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13B789" w14:textId="77777777" w:rsidR="002B706F" w:rsidRDefault="002B706F" w:rsidP="0033389B">
      <w:pPr>
        <w:rPr>
          <w:lang w:bidi="ar-EG"/>
        </w:rPr>
      </w:pPr>
    </w:p>
    <w:p w14:paraId="2974E108" w14:textId="77777777" w:rsidR="00091A6B" w:rsidRDefault="00091A6B" w:rsidP="0033389B">
      <w:pPr>
        <w:rPr>
          <w:rtl/>
        </w:rPr>
      </w:pPr>
    </w:p>
    <w:p w14:paraId="03E9B6B8" w14:textId="00A7D160" w:rsidR="00091A6B" w:rsidRDefault="00091A6B" w:rsidP="0033389B">
      <w:pPr>
        <w:pStyle w:val="CoverNumber"/>
      </w:pPr>
      <w:r w:rsidRPr="00091A6B">
        <w:rPr>
          <w:rtl/>
        </w:rPr>
        <w:t xml:space="preserve">التوصيـة </w:t>
      </w:r>
      <w:r w:rsidRPr="00091A6B">
        <w:t>ITU-R </w:t>
      </w:r>
      <w:r w:rsidR="00AA1ACD">
        <w:t>B</w:t>
      </w:r>
      <w:r w:rsidR="00631E7D">
        <w:t>S</w:t>
      </w:r>
      <w:r w:rsidRPr="00091A6B">
        <w:t>.</w:t>
      </w:r>
      <w:r w:rsidR="007E68E1">
        <w:t>1615-3</w:t>
      </w:r>
    </w:p>
    <w:p w14:paraId="381356E8" w14:textId="2E8AEAF2" w:rsidR="00091A6B" w:rsidRDefault="00091A6B" w:rsidP="0033389B">
      <w:pPr>
        <w:pStyle w:val="CoverDate"/>
      </w:pPr>
      <w:r w:rsidRPr="005F01A2">
        <w:t>(</w:t>
      </w:r>
      <w:r w:rsidR="007E68E1">
        <w:t>2023</w:t>
      </w:r>
      <w:r>
        <w:t>/</w:t>
      </w:r>
      <w:r w:rsidR="007E68E1">
        <w:t>11</w:t>
      </w:r>
      <w:r w:rsidRPr="005F01A2">
        <w:t>)</w:t>
      </w:r>
    </w:p>
    <w:p w14:paraId="58F9E69C" w14:textId="77777777" w:rsidR="00EF6496" w:rsidRPr="00631E7D" w:rsidRDefault="00FC6892" w:rsidP="0033389B">
      <w:pPr>
        <w:pStyle w:val="CoverSeries"/>
        <w:rPr>
          <w:rtl/>
        </w:rPr>
      </w:pPr>
      <w:r>
        <w:rPr>
          <w:rFonts w:hint="cs"/>
          <w:rtl/>
          <w:lang w:val="en-GB"/>
        </w:rPr>
        <w:t xml:space="preserve">السلسلة </w:t>
      </w:r>
      <w:r w:rsidR="00AA1ACD">
        <w:t>B</w:t>
      </w:r>
      <w:r w:rsidR="00631E7D">
        <w:t>S</w:t>
      </w:r>
      <w:r>
        <w:rPr>
          <w:rFonts w:hint="cs"/>
          <w:rtl/>
          <w:lang w:val="en-GB"/>
        </w:rPr>
        <w:t xml:space="preserve">: </w:t>
      </w:r>
      <w:r w:rsidR="00631E7D" w:rsidRPr="00631E7D">
        <w:rPr>
          <w:rFonts w:hint="cs"/>
          <w:rtl/>
          <w:lang w:bidi="ar-SA"/>
        </w:rPr>
        <w:t>الخدمة الإذاعية (الصوتية)</w:t>
      </w:r>
    </w:p>
    <w:p w14:paraId="0610D0D5" w14:textId="4F345464" w:rsidR="00091A6B" w:rsidRPr="00EF6496" w:rsidRDefault="007E68E1" w:rsidP="00D9666C">
      <w:pPr>
        <w:pStyle w:val="CoverTitle"/>
        <w:spacing w:before="360"/>
        <w:ind w:right="567"/>
        <w:jc w:val="left"/>
      </w:pPr>
      <w:r>
        <w:rPr>
          <w:rtl/>
        </w:rPr>
        <w:t>"معلمات التخطيط" للإذاعة الصوتية الرقمية</w:t>
      </w:r>
      <w:r>
        <w:t xml:space="preserve"> </w:t>
      </w:r>
      <w:r>
        <w:rPr>
          <w:rtl/>
        </w:rPr>
        <w:t xml:space="preserve">العاملة على ترددات تحت </w:t>
      </w:r>
      <w:r>
        <w:t>MHz 30</w:t>
      </w:r>
    </w:p>
    <w:p w14:paraId="4E282CE8" w14:textId="77777777" w:rsidR="00091A6B" w:rsidRDefault="00091A6B" w:rsidP="0033389B"/>
    <w:p w14:paraId="764F9C97" w14:textId="77777777" w:rsidR="00091A6B" w:rsidRDefault="00091A6B" w:rsidP="0033389B"/>
    <w:p w14:paraId="673744AA" w14:textId="77777777" w:rsidR="00091A6B" w:rsidRDefault="00091A6B" w:rsidP="0033389B"/>
    <w:p w14:paraId="4E5218AE" w14:textId="77777777" w:rsidR="00091A6B" w:rsidRDefault="00091A6B" w:rsidP="0033389B"/>
    <w:p w14:paraId="3E89ACC5" w14:textId="77777777" w:rsidR="00091A6B" w:rsidRDefault="00A161D3" w:rsidP="0033389B">
      <w:r>
        <w:rPr>
          <w:noProof/>
        </w:rPr>
        <w:drawing>
          <wp:anchor distT="0" distB="0" distL="114300" distR="114300" simplePos="0" relativeHeight="251647488" behindDoc="0" locked="0" layoutInCell="1" allowOverlap="1" wp14:anchorId="1F391EBF" wp14:editId="42AF4F50">
            <wp:simplePos x="0" y="0"/>
            <wp:positionH relativeFrom="margin">
              <wp:align>left</wp:align>
            </wp:positionH>
            <wp:positionV relativeFrom="margin">
              <wp:align>bottom</wp:align>
            </wp:positionV>
            <wp:extent cx="737870" cy="810895"/>
            <wp:effectExtent l="0" t="0" r="508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7870" cy="810895"/>
                    </a:xfrm>
                    <a:prstGeom prst="rect">
                      <a:avLst/>
                    </a:prstGeom>
                    <a:noFill/>
                  </pic:spPr>
                </pic:pic>
              </a:graphicData>
            </a:graphic>
            <wp14:sizeRelH relativeFrom="page">
              <wp14:pctWidth>0</wp14:pctWidth>
            </wp14:sizeRelH>
            <wp14:sizeRelV relativeFrom="page">
              <wp14:pctHeight>0</wp14:pctHeight>
            </wp14:sizeRelV>
          </wp:anchor>
        </w:drawing>
      </w:r>
    </w:p>
    <w:p w14:paraId="42B5C813" w14:textId="77777777" w:rsidR="005E066B" w:rsidRDefault="00CA603A" w:rsidP="0033389B">
      <w:pPr>
        <w:jc w:val="center"/>
        <w:rPr>
          <w:b/>
          <w:bCs/>
          <w:sz w:val="32"/>
          <w:szCs w:val="32"/>
          <w:rtl/>
        </w:rPr>
        <w:sectPr w:rsidR="005E066B" w:rsidSect="00D231CE">
          <w:headerReference w:type="even" r:id="rId9"/>
          <w:headerReference w:type="default" r:id="rId10"/>
          <w:pgSz w:w="11907" w:h="16834" w:code="9"/>
          <w:pgMar w:top="567" w:right="1417" w:bottom="567" w:left="567" w:header="794" w:footer="567" w:gutter="0"/>
          <w:paperSrc w:first="4" w:other="4"/>
          <w:cols w:space="720"/>
          <w:bidi/>
          <w:rtlGutter/>
          <w:docGrid w:linePitch="299"/>
        </w:sectPr>
      </w:pPr>
      <w:r>
        <w:rPr>
          <w:b/>
          <w:bCs/>
          <w:noProof/>
          <w:sz w:val="32"/>
          <w:szCs w:val="32"/>
          <w:rtl/>
          <w:lang w:eastAsia="zh-CN"/>
        </w:rPr>
        <mc:AlternateContent>
          <mc:Choice Requires="wps">
            <w:drawing>
              <wp:anchor distT="0" distB="0" distL="114300" distR="114300" simplePos="0" relativeHeight="251646464" behindDoc="0" locked="0" layoutInCell="1" allowOverlap="1" wp14:anchorId="2DB7184F" wp14:editId="5A8295AA">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C3BF7"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34455C4E"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B7184F" id="_x0000_t202" coordsize="21600,21600" o:spt="202" path="m,l,21600r21600,l21600,xe">
                <v:stroke joinstyle="miter"/>
                <v:path gradientshapeok="t" o:connecttype="rect"/>
              </v:shapetype>
              <v:shape id="Text Box 2862" o:spid="_x0000_s1026" type="#_x0000_t202" style="position:absolute;left:0;text-align:left;margin-left:29.85pt;margin-top:538.65pt;width:429.6pt;height:10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1M4AEAAKIDAAAOAAAAZHJzL2Uyb0RvYy54bWysU1Fv0zAQfkfiP1h+p0lKu7Go6TQ2DSGN&#10;gTT4AY5jJxaJz5zdJuXXc3a6rsAb4sWy7y7ffd93l831NPRsr9AbsBUvFjlnykpojG0r/u3r/Zt3&#10;nPkgbCN6sKriB+X59fb1q83oSrWEDvpGISMQ68vRVbwLwZVZ5mWnBuEX4JSlpAYcRKAntlmDYiT0&#10;oc+WeX6RjYCNQ5DKe4rezUm+TfhaKxk+a+1VYH3FiVtIJ6azjme23YiyReE6I480xD+wGISx1PQE&#10;dSeCYDs0f0ENRiJ40GEhYchAayNV0kBqivwPNU+dcCppIXO8O9nk/x+sfNw/uS/IwvQeJhpgEuHd&#10;A8jvnlm47YRt1Q0ijJ0SDTUuomXZ6Hx5/DRa7UsfQerxEzQ0ZLELkIAmjUN0hXQyQqcBHE6mqykw&#10;ScH1ar2+WlJKUq54e1lc5GksmSifP3fowwcFA4uXiiNNNcGL/YMPkY4on0tiNwv3pu/TZHv7W4AK&#10;YyTRj4xn7mGqJ6qOMmpoDiQEYV4UWmy6dIA/ORtpSSruf+wEKs76j5bMuCpWq7hV6bFaX0YZeJ6p&#10;zzPCSoKqeOBsvt6GeRN3Dk3bUafZfgs3ZKA2SdoLqyNvWoSk+Li0cdPO36nq5dfa/gIAAP//AwBQ&#10;SwMEFAAGAAgAAAAhAEZhDEnfAAAADAEAAA8AAABkcnMvZG93bnJldi54bWxMj01PwzAMhu9I/IfI&#10;SNxYspXRpTSdEIgriPEhccsar61onKrJ1vLvMSc4+vWj14/L7ex7ccIxdoEMLBcKBFIdXEeNgbfX&#10;x6sNiJgsOdsHQgPfGGFbnZ+VtnBhohc87VIjuIRiYQ20KQ2FlLFu0du4CAMS7w5h9DbxODbSjXbi&#10;ct/LlVI30tuO+EJrB7xvsf7aHb2B96fD58e1em4e/HqYwqwkeS2NubyY725BJJzTHwy/+qwOFTvt&#10;w5FcFL2Btc6Z5FzleQaCCb3caBB7jlY6y0BWpfz/RPUDAAD//wMAUEsBAi0AFAAGAAgAAAAhALaD&#10;OJL+AAAA4QEAABMAAAAAAAAAAAAAAAAAAAAAAFtDb250ZW50X1R5cGVzXS54bWxQSwECLQAUAAYA&#10;CAAAACEAOP0h/9YAAACUAQAACwAAAAAAAAAAAAAAAAAvAQAAX3JlbHMvLnJlbHNQSwECLQAUAAYA&#10;CAAAACEA4TOtTOABAACiAwAADgAAAAAAAAAAAAAAAAAuAgAAZHJzL2Uyb0RvYy54bWxQSwECLQAU&#10;AAYACAAAACEARmEMSd8AAAAMAQAADwAAAAAAAAAAAAAAAAA6BAAAZHJzL2Rvd25yZXYueG1sUEsF&#10;BgAAAAAEAAQA8wAAAEYFAAAAAA==&#10;" filled="f" stroked="f">
                <v:textbox>
                  <w:txbxContent>
                    <w:p w14:paraId="556C3BF7"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34455C4E"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v:textbox>
              </v:shape>
            </w:pict>
          </mc:Fallback>
        </mc:AlternateContent>
      </w:r>
    </w:p>
    <w:p w14:paraId="52C957D1" w14:textId="77777777" w:rsidR="005E066B" w:rsidRPr="00891CAB" w:rsidRDefault="005E066B" w:rsidP="0033389B">
      <w:pPr>
        <w:spacing w:before="240"/>
        <w:jc w:val="center"/>
        <w:outlineLvl w:val="0"/>
        <w:rPr>
          <w:b/>
          <w:bCs/>
          <w:sz w:val="32"/>
          <w:szCs w:val="32"/>
          <w:rtl/>
          <w:lang w:bidi="ar-EG"/>
        </w:rPr>
      </w:pPr>
      <w:r w:rsidRPr="00891CAB">
        <w:rPr>
          <w:rFonts w:hint="cs"/>
          <w:b/>
          <w:bCs/>
          <w:sz w:val="32"/>
          <w:szCs w:val="32"/>
          <w:rtl/>
        </w:rPr>
        <w:lastRenderedPageBreak/>
        <w:t>تمهيـد</w:t>
      </w:r>
    </w:p>
    <w:p w14:paraId="113AE1BE" w14:textId="77777777" w:rsidR="005E066B" w:rsidRPr="008113E9" w:rsidRDefault="005E066B" w:rsidP="0033389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1AF2F052" w14:textId="77777777" w:rsidR="005E066B" w:rsidRPr="008113E9" w:rsidRDefault="005E066B" w:rsidP="0033389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3E79066D" w14:textId="77777777" w:rsidR="005E066B" w:rsidRPr="001231D6" w:rsidRDefault="005E066B" w:rsidP="0033389B">
      <w:pPr>
        <w:pStyle w:val="IPR"/>
      </w:pPr>
      <w:r w:rsidRPr="001231D6">
        <w:rPr>
          <w:rFonts w:hint="cs"/>
          <w:rtl/>
        </w:rPr>
        <w:t xml:space="preserve">سياسة قطاع الاتصالات الراديوية بشأن حقوق الملكية الفكرية </w:t>
      </w:r>
      <w:r w:rsidRPr="001231D6">
        <w:t>(IPR)</w:t>
      </w:r>
    </w:p>
    <w:p w14:paraId="43F84D8D" w14:textId="77777777" w:rsidR="005E066B" w:rsidRPr="008113E9" w:rsidRDefault="005E066B" w:rsidP="0033389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w:t>
      </w:r>
      <w:r w:rsidR="00796478">
        <w:rPr>
          <w:rFonts w:hint="cs"/>
          <w:spacing w:val="-2"/>
          <w:sz w:val="20"/>
          <w:szCs w:val="26"/>
          <w:rtl/>
          <w:lang w:val="en-GB" w:bidi="ar-EG"/>
        </w:rPr>
        <w:t xml:space="preserve">في </w:t>
      </w:r>
      <w:r w:rsidRPr="008113E9">
        <w:rPr>
          <w:rFonts w:hint="cs"/>
          <w:spacing w:val="-2"/>
          <w:sz w:val="20"/>
          <w:szCs w:val="26"/>
          <w:rtl/>
          <w:lang w:bidi="ar-EG"/>
        </w:rPr>
        <w:t xml:space="preserve">القرار </w:t>
      </w:r>
      <w:r w:rsidRPr="008113E9">
        <w:rPr>
          <w:spacing w:val="-2"/>
          <w:sz w:val="20"/>
          <w:szCs w:val="26"/>
          <w:lang w:bidi="ar-EG"/>
        </w:rPr>
        <w:t>ITU-R 1</w:t>
      </w:r>
      <w:r w:rsidRPr="008113E9">
        <w:rPr>
          <w:rFonts w:hint="cs"/>
          <w:spacing w:val="-2"/>
          <w:sz w:val="20"/>
          <w:szCs w:val="26"/>
          <w:rtl/>
          <w:lang w:bidi="ar-EG"/>
        </w:rPr>
        <w:t xml:space="preserve">. </w:t>
      </w:r>
      <w:r w:rsidR="0047085B">
        <w:rPr>
          <w:spacing w:val="-2"/>
          <w:sz w:val="20"/>
          <w:szCs w:val="26"/>
          <w:lang w:bidi="ar-EG"/>
        </w:rPr>
        <w:br/>
      </w:r>
      <w:r w:rsidRPr="008113E9">
        <w:rPr>
          <w:rFonts w:hint="cs"/>
          <w:spacing w:val="-2"/>
          <w:sz w:val="20"/>
          <w:szCs w:val="26"/>
          <w:rtl/>
          <w:lang w:bidi="ar-EG"/>
        </w:rPr>
        <w:t xml:space="preserve">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27C3FEC7" w14:textId="77777777" w:rsidR="005E066B" w:rsidRDefault="005E066B" w:rsidP="0033389B">
      <w:pPr>
        <w:spacing w:before="0"/>
        <w:rPr>
          <w:sz w:val="21"/>
          <w:szCs w:val="20"/>
          <w:rtl/>
          <w:lang w:bidi="ar-EG"/>
        </w:rPr>
      </w:pPr>
    </w:p>
    <w:p w14:paraId="2511E8FE" w14:textId="77777777" w:rsidR="005E066B" w:rsidRPr="00440F51" w:rsidRDefault="005E066B" w:rsidP="0033389B">
      <w:pPr>
        <w:spacing w:before="0"/>
        <w:rPr>
          <w:sz w:val="21"/>
          <w:szCs w:val="20"/>
          <w:rtl/>
          <w:lang w:bidi="ar-EG"/>
        </w:rPr>
      </w:pPr>
    </w:p>
    <w:tbl>
      <w:tblPr>
        <w:bidiVisual/>
        <w:tblW w:w="5000" w:type="pct"/>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514"/>
        <w:gridCol w:w="8095"/>
      </w:tblGrid>
      <w:tr w:rsidR="005E066B" w:rsidRPr="00440F51" w14:paraId="2C594D87" w14:textId="77777777" w:rsidTr="001E77BC">
        <w:trPr>
          <w:jc w:val="center"/>
        </w:trPr>
        <w:tc>
          <w:tcPr>
            <w:tcW w:w="9394" w:type="dxa"/>
            <w:gridSpan w:val="2"/>
            <w:tcBorders>
              <w:top w:val="single" w:sz="12" w:space="0" w:color="000080"/>
              <w:left w:val="single" w:sz="12" w:space="0" w:color="000080"/>
              <w:right w:val="single" w:sz="12" w:space="0" w:color="000080"/>
            </w:tcBorders>
          </w:tcPr>
          <w:p w14:paraId="3B2423CD" w14:textId="77777777" w:rsidR="005E066B" w:rsidRPr="00440F51" w:rsidRDefault="005E066B" w:rsidP="0033389B">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747E4CE8" w14:textId="74B71CAC" w:rsidR="005E066B" w:rsidRPr="00327B29" w:rsidRDefault="009C6655" w:rsidP="0033389B">
            <w:pPr>
              <w:spacing w:before="60" w:after="120"/>
              <w:jc w:val="center"/>
              <w:rPr>
                <w:sz w:val="20"/>
                <w:szCs w:val="26"/>
                <w:lang w:val="ru-RU"/>
              </w:rPr>
            </w:pPr>
            <w:r w:rsidRPr="00327B29">
              <w:rPr>
                <w:rFonts w:hint="cs"/>
                <w:sz w:val="18"/>
                <w:szCs w:val="24"/>
                <w:rtl/>
                <w:lang w:val="ru-RU"/>
              </w:rPr>
              <w:t xml:space="preserve">(يمكن الاطلاع عليها أيضاً في الموقع الإلكتروني </w:t>
            </w:r>
            <w:hyperlink r:id="rId12" w:history="1">
              <w:r w:rsidR="007E68E1" w:rsidRPr="00327B29">
                <w:rPr>
                  <w:rStyle w:val="Hyperlink"/>
                  <w:sz w:val="18"/>
                  <w:szCs w:val="18"/>
                </w:rPr>
                <w:t>https://www.itu.int/publ/R-REC/en</w:t>
              </w:r>
            </w:hyperlink>
            <w:r w:rsidRPr="00327B29">
              <w:rPr>
                <w:rFonts w:hint="cs"/>
                <w:sz w:val="18"/>
                <w:szCs w:val="24"/>
                <w:rtl/>
              </w:rPr>
              <w:t>)</w:t>
            </w:r>
          </w:p>
        </w:tc>
      </w:tr>
      <w:tr w:rsidR="005E066B" w:rsidRPr="00440F51" w14:paraId="77A28EA6" w14:textId="77777777" w:rsidTr="001E77BC">
        <w:trPr>
          <w:jc w:val="center"/>
        </w:trPr>
        <w:tc>
          <w:tcPr>
            <w:tcW w:w="1480" w:type="dxa"/>
            <w:tcBorders>
              <w:left w:val="single" w:sz="12" w:space="0" w:color="000080"/>
            </w:tcBorders>
          </w:tcPr>
          <w:p w14:paraId="79000796" w14:textId="77777777" w:rsidR="005E066B" w:rsidRPr="008113E9" w:rsidRDefault="005E066B" w:rsidP="0033389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112FF3A4" w14:textId="77777777" w:rsidR="005E066B" w:rsidRPr="008113E9" w:rsidRDefault="005E066B" w:rsidP="0033389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CA603A" w14:paraId="7BFBBB23" w14:textId="77777777" w:rsidTr="00DC46DB">
        <w:trPr>
          <w:jc w:val="center"/>
        </w:trPr>
        <w:tc>
          <w:tcPr>
            <w:tcW w:w="9394" w:type="dxa"/>
            <w:gridSpan w:val="2"/>
            <w:tcBorders>
              <w:left w:val="single" w:sz="12" w:space="0" w:color="000080"/>
              <w:right w:val="single" w:sz="12" w:space="0" w:color="000080"/>
            </w:tcBorders>
            <w:shd w:val="clear" w:color="auto" w:fill="FFFFFF" w:themeFill="background1"/>
          </w:tcPr>
          <w:p w14:paraId="32477FB9" w14:textId="77777777" w:rsidR="00E964C9" w:rsidRPr="00DC46DB" w:rsidRDefault="00E964C9" w:rsidP="0033389B">
            <w:pPr>
              <w:tabs>
                <w:tab w:val="left" w:pos="1471"/>
              </w:tabs>
              <w:spacing w:before="20" w:after="40" w:line="240" w:lineRule="exact"/>
              <w:rPr>
                <w:rFonts w:ascii="Times New Roman Bold" w:hAnsi="Times New Roman Bold"/>
                <w:sz w:val="20"/>
                <w:szCs w:val="26"/>
                <w:lang w:val="ru-RU"/>
              </w:rPr>
            </w:pPr>
            <w:r w:rsidRPr="00DC46DB">
              <w:rPr>
                <w:rFonts w:ascii="Times New Roman Bold" w:hAnsi="Times New Roman Bold"/>
                <w:b/>
                <w:bCs/>
                <w:sz w:val="20"/>
                <w:szCs w:val="26"/>
                <w:lang w:val="ru-RU"/>
              </w:rPr>
              <w:t>BO</w:t>
            </w:r>
            <w:r w:rsidRPr="00DC46DB">
              <w:rPr>
                <w:rFonts w:ascii="Times New Roman Bold" w:hAnsi="Times New Roman Bold" w:hint="cs"/>
                <w:sz w:val="20"/>
                <w:szCs w:val="26"/>
                <w:rtl/>
                <w:lang w:val="ru-RU"/>
              </w:rPr>
              <w:tab/>
              <w:t>البث الساتلي</w:t>
            </w:r>
          </w:p>
        </w:tc>
      </w:tr>
      <w:tr w:rsidR="00E964C9" w:rsidRPr="000D02E3" w14:paraId="5D857902" w14:textId="77777777" w:rsidTr="00CD2510">
        <w:trPr>
          <w:jc w:val="center"/>
        </w:trPr>
        <w:tc>
          <w:tcPr>
            <w:tcW w:w="9394" w:type="dxa"/>
            <w:gridSpan w:val="2"/>
            <w:tcBorders>
              <w:left w:val="single" w:sz="12" w:space="0" w:color="000080"/>
              <w:right w:val="single" w:sz="12" w:space="0" w:color="000080"/>
            </w:tcBorders>
            <w:shd w:val="clear" w:color="auto" w:fill="FFFFFF" w:themeFill="background1"/>
          </w:tcPr>
          <w:p w14:paraId="0347333E" w14:textId="77777777" w:rsidR="00E964C9" w:rsidRPr="00CD2510" w:rsidRDefault="00E964C9" w:rsidP="0033389B">
            <w:pPr>
              <w:tabs>
                <w:tab w:val="left" w:pos="1471"/>
              </w:tabs>
              <w:spacing w:before="20" w:after="40" w:line="240" w:lineRule="exact"/>
              <w:rPr>
                <w:sz w:val="20"/>
                <w:szCs w:val="26"/>
                <w:lang w:val="ru-RU"/>
              </w:rPr>
            </w:pPr>
            <w:r w:rsidRPr="00CD2510">
              <w:rPr>
                <w:b/>
                <w:bCs/>
                <w:sz w:val="20"/>
                <w:szCs w:val="26"/>
                <w:lang w:val="ru-RU"/>
              </w:rPr>
              <w:t>BR</w:t>
            </w:r>
            <w:r w:rsidRPr="00CD2510">
              <w:rPr>
                <w:rFonts w:hint="cs"/>
                <w:sz w:val="20"/>
                <w:szCs w:val="26"/>
                <w:rtl/>
                <w:lang w:val="ru-RU"/>
              </w:rPr>
              <w:tab/>
              <w:t>التسجيل من أجل الإنتاج والأرشفة والعرض؛ الأفلام التلفزيونية</w:t>
            </w:r>
          </w:p>
        </w:tc>
      </w:tr>
      <w:tr w:rsidR="00E964C9" w:rsidRPr="00AB0789" w14:paraId="25D8E25F" w14:textId="77777777" w:rsidTr="00631E7D">
        <w:trPr>
          <w:jc w:val="center"/>
        </w:trPr>
        <w:tc>
          <w:tcPr>
            <w:tcW w:w="9394" w:type="dxa"/>
            <w:gridSpan w:val="2"/>
            <w:tcBorders>
              <w:left w:val="single" w:sz="12" w:space="0" w:color="000080"/>
              <w:right w:val="single" w:sz="12" w:space="0" w:color="000080"/>
            </w:tcBorders>
            <w:shd w:val="clear" w:color="auto" w:fill="F3F3F3"/>
          </w:tcPr>
          <w:p w14:paraId="6480375D" w14:textId="77777777" w:rsidR="00E964C9" w:rsidRPr="00631E7D" w:rsidRDefault="00E964C9" w:rsidP="0033389B">
            <w:pPr>
              <w:tabs>
                <w:tab w:val="left" w:pos="1471"/>
              </w:tabs>
              <w:spacing w:before="20" w:after="40" w:line="240" w:lineRule="exact"/>
              <w:rPr>
                <w:rFonts w:ascii="Times New Roman Bold" w:hAnsi="Times New Roman Bold"/>
                <w:b/>
                <w:bCs/>
                <w:color w:val="000080"/>
                <w:sz w:val="20"/>
                <w:szCs w:val="26"/>
                <w:lang w:val="ru-RU"/>
              </w:rPr>
            </w:pPr>
            <w:r w:rsidRPr="00631E7D">
              <w:rPr>
                <w:rFonts w:ascii="Times New Roman Bold" w:hAnsi="Times New Roman Bold"/>
                <w:b/>
                <w:bCs/>
                <w:color w:val="000080"/>
                <w:sz w:val="20"/>
                <w:szCs w:val="26"/>
                <w:lang w:val="ru-RU"/>
              </w:rPr>
              <w:t>BS</w:t>
            </w:r>
            <w:r w:rsidRPr="00631E7D">
              <w:rPr>
                <w:rFonts w:ascii="Times New Roman Bold" w:hAnsi="Times New Roman Bold" w:hint="cs"/>
                <w:b/>
                <w:bCs/>
                <w:color w:val="000080"/>
                <w:sz w:val="20"/>
                <w:szCs w:val="26"/>
                <w:rtl/>
                <w:lang w:val="ru-RU"/>
              </w:rPr>
              <w:tab/>
              <w:t>الخدمة الإذاعية (الصوتية)</w:t>
            </w:r>
          </w:p>
        </w:tc>
      </w:tr>
      <w:tr w:rsidR="00E964C9" w:rsidRPr="006405DD" w14:paraId="6CC34517" w14:textId="77777777" w:rsidTr="00631E7D">
        <w:trPr>
          <w:jc w:val="center"/>
        </w:trPr>
        <w:tc>
          <w:tcPr>
            <w:tcW w:w="9394" w:type="dxa"/>
            <w:gridSpan w:val="2"/>
            <w:tcBorders>
              <w:left w:val="single" w:sz="12" w:space="0" w:color="000080"/>
              <w:right w:val="single" w:sz="12" w:space="0" w:color="000080"/>
            </w:tcBorders>
            <w:shd w:val="clear" w:color="auto" w:fill="FFFFFF" w:themeFill="background1"/>
          </w:tcPr>
          <w:p w14:paraId="0C712C75" w14:textId="77777777" w:rsidR="00E964C9" w:rsidRPr="00631E7D" w:rsidRDefault="00E964C9" w:rsidP="0033389B">
            <w:pPr>
              <w:tabs>
                <w:tab w:val="left" w:pos="1471"/>
              </w:tabs>
              <w:spacing w:before="20" w:after="40" w:line="240" w:lineRule="exact"/>
              <w:rPr>
                <w:rFonts w:ascii="Times New Roman Bold" w:hAnsi="Times New Roman Bold"/>
                <w:b/>
                <w:bCs/>
                <w:sz w:val="20"/>
                <w:szCs w:val="26"/>
                <w:lang w:val="ru-RU"/>
              </w:rPr>
            </w:pPr>
            <w:r w:rsidRPr="00631E7D">
              <w:rPr>
                <w:rFonts w:ascii="Times New Roman Bold" w:hAnsi="Times New Roman Bold"/>
                <w:b/>
                <w:bCs/>
                <w:sz w:val="20"/>
                <w:szCs w:val="26"/>
                <w:lang w:val="ru-RU"/>
              </w:rPr>
              <w:t>BT</w:t>
            </w:r>
            <w:r w:rsidRPr="00631E7D">
              <w:rPr>
                <w:rFonts w:ascii="Times New Roman Bold" w:hAnsi="Times New Roman Bold" w:hint="cs"/>
                <w:b/>
                <w:bCs/>
                <w:sz w:val="20"/>
                <w:szCs w:val="26"/>
                <w:shd w:val="clear" w:color="auto" w:fill="FFFFFF" w:themeFill="background1"/>
                <w:rtl/>
                <w:lang w:val="ru-RU"/>
              </w:rPr>
              <w:tab/>
            </w:r>
            <w:r w:rsidRPr="00631E7D">
              <w:rPr>
                <w:rFonts w:ascii="Times New Roman Bold" w:hAnsi="Times New Roman Bold" w:hint="cs"/>
                <w:sz w:val="20"/>
                <w:szCs w:val="26"/>
                <w:shd w:val="clear" w:color="auto" w:fill="FFFFFF" w:themeFill="background1"/>
                <w:rtl/>
                <w:lang w:val="ru-RU"/>
              </w:rPr>
              <w:t>الخدمة الإذاعية (التلفزيونية)</w:t>
            </w:r>
          </w:p>
        </w:tc>
      </w:tr>
      <w:tr w:rsidR="00E964C9" w:rsidRPr="00F03CE4" w14:paraId="68D732E3"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1A3E733A" w14:textId="77777777" w:rsidR="00E964C9" w:rsidRPr="00F03CE4" w:rsidRDefault="00E964C9" w:rsidP="0033389B">
            <w:pPr>
              <w:tabs>
                <w:tab w:val="left" w:pos="1471"/>
              </w:tabs>
              <w:spacing w:before="20" w:after="40" w:line="240" w:lineRule="exact"/>
              <w:rPr>
                <w:sz w:val="20"/>
                <w:szCs w:val="26"/>
                <w:lang w:val="ru-RU"/>
              </w:rPr>
            </w:pPr>
            <w:r w:rsidRPr="00F03CE4">
              <w:rPr>
                <w:b/>
                <w:bCs/>
                <w:sz w:val="20"/>
                <w:szCs w:val="26"/>
                <w:lang w:val="ru-RU"/>
              </w:rPr>
              <w:t>F</w:t>
            </w:r>
            <w:r w:rsidRPr="00F03CE4">
              <w:rPr>
                <w:rFonts w:hint="cs"/>
                <w:sz w:val="20"/>
                <w:szCs w:val="26"/>
                <w:rtl/>
                <w:lang w:val="ru-RU"/>
              </w:rPr>
              <w:tab/>
              <w:t>الخدمة الثابتة</w:t>
            </w:r>
          </w:p>
        </w:tc>
      </w:tr>
      <w:tr w:rsidR="00E964C9" w:rsidRPr="006405DD" w14:paraId="7254A314"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22C81EDC" w14:textId="77777777" w:rsidR="00E964C9" w:rsidRPr="006405DD" w:rsidRDefault="00E964C9" w:rsidP="0033389B">
            <w:pPr>
              <w:tabs>
                <w:tab w:val="left" w:pos="1471"/>
              </w:tabs>
              <w:spacing w:before="20" w:after="40" w:line="240" w:lineRule="exact"/>
              <w:rPr>
                <w:sz w:val="20"/>
                <w:szCs w:val="26"/>
                <w:lang w:val="ru-RU"/>
              </w:rPr>
            </w:pPr>
            <w:r w:rsidRPr="006405DD">
              <w:rPr>
                <w:b/>
                <w:bCs/>
                <w:sz w:val="20"/>
                <w:szCs w:val="26"/>
                <w:lang w:val="ru-RU"/>
              </w:rPr>
              <w:t>M</w:t>
            </w:r>
            <w:r w:rsidRPr="006405DD">
              <w:rPr>
                <w:rFonts w:hint="cs"/>
                <w:sz w:val="20"/>
                <w:szCs w:val="26"/>
                <w:rtl/>
                <w:lang w:val="ru-RU"/>
              </w:rPr>
              <w:tab/>
              <w:t>الخدمة المتنقلة وخدمة التحديد الراديوي للموقع وخدمة الهواة والخدمات الساتلية ذات الصلة</w:t>
            </w:r>
          </w:p>
        </w:tc>
      </w:tr>
      <w:tr w:rsidR="00E964C9" w:rsidRPr="006D24D6" w14:paraId="2B96A24F"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34012935" w14:textId="77777777" w:rsidR="00E964C9" w:rsidRPr="006D24D6" w:rsidRDefault="00E964C9" w:rsidP="0033389B">
            <w:pPr>
              <w:tabs>
                <w:tab w:val="left" w:pos="1471"/>
              </w:tabs>
              <w:spacing w:before="20" w:after="40" w:line="240" w:lineRule="exact"/>
              <w:rPr>
                <w:sz w:val="20"/>
                <w:szCs w:val="26"/>
                <w:lang w:val="ru-RU"/>
              </w:rPr>
            </w:pPr>
            <w:r w:rsidRPr="006D24D6">
              <w:rPr>
                <w:b/>
                <w:bCs/>
                <w:sz w:val="20"/>
                <w:szCs w:val="26"/>
                <w:lang w:val="ru-RU"/>
              </w:rPr>
              <w:t>P</w:t>
            </w:r>
            <w:r w:rsidRPr="006D24D6">
              <w:rPr>
                <w:rFonts w:hint="cs"/>
                <w:sz w:val="20"/>
                <w:szCs w:val="26"/>
                <w:rtl/>
                <w:lang w:val="ru-RU"/>
              </w:rPr>
              <w:tab/>
              <w:t>انتشار الموجات الراديوية</w:t>
            </w:r>
          </w:p>
        </w:tc>
      </w:tr>
      <w:tr w:rsidR="00E964C9" w:rsidRPr="00134026" w14:paraId="66726BD5" w14:textId="77777777" w:rsidTr="001E77BC">
        <w:trPr>
          <w:jc w:val="center"/>
        </w:trPr>
        <w:tc>
          <w:tcPr>
            <w:tcW w:w="9394" w:type="dxa"/>
            <w:gridSpan w:val="2"/>
            <w:tcBorders>
              <w:left w:val="single" w:sz="12" w:space="0" w:color="000080"/>
              <w:right w:val="single" w:sz="12" w:space="0" w:color="000080"/>
            </w:tcBorders>
            <w:shd w:val="clear" w:color="auto" w:fill="auto"/>
          </w:tcPr>
          <w:p w14:paraId="4CDD7230" w14:textId="77777777" w:rsidR="00E964C9" w:rsidRPr="00134026" w:rsidRDefault="00E964C9" w:rsidP="0033389B">
            <w:pPr>
              <w:tabs>
                <w:tab w:val="left" w:pos="1471"/>
              </w:tabs>
              <w:spacing w:before="20" w:after="40" w:line="240" w:lineRule="exact"/>
              <w:rPr>
                <w:sz w:val="20"/>
                <w:szCs w:val="26"/>
                <w:lang w:val="ru-RU"/>
              </w:rPr>
            </w:pPr>
            <w:r w:rsidRPr="00134026">
              <w:rPr>
                <w:b/>
                <w:bCs/>
                <w:sz w:val="20"/>
                <w:szCs w:val="26"/>
                <w:lang w:val="ru-RU"/>
              </w:rPr>
              <w:t>RA</w:t>
            </w:r>
            <w:r w:rsidRPr="00134026">
              <w:rPr>
                <w:rFonts w:hint="cs"/>
                <w:sz w:val="20"/>
                <w:szCs w:val="26"/>
                <w:rtl/>
                <w:lang w:val="ru-RU"/>
              </w:rPr>
              <w:tab/>
              <w:t>علم الفلك الراديوي</w:t>
            </w:r>
          </w:p>
        </w:tc>
      </w:tr>
      <w:tr w:rsidR="00F939BC" w:rsidRPr="005425A3" w14:paraId="6298EE65"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4E9FC6C2" w14:textId="77777777" w:rsidR="00F939BC" w:rsidRPr="005425A3" w:rsidRDefault="00F939BC" w:rsidP="0033389B">
            <w:pPr>
              <w:tabs>
                <w:tab w:val="left" w:pos="1471"/>
              </w:tabs>
              <w:spacing w:before="20" w:after="40" w:line="240" w:lineRule="exact"/>
              <w:rPr>
                <w:sz w:val="20"/>
                <w:szCs w:val="26"/>
                <w:lang w:val="ru-RU"/>
              </w:rPr>
            </w:pPr>
            <w:r w:rsidRPr="005425A3">
              <w:rPr>
                <w:b/>
                <w:bCs/>
                <w:sz w:val="20"/>
                <w:szCs w:val="26"/>
                <w:lang w:val="ru-RU"/>
              </w:rPr>
              <w:t>RS</w:t>
            </w:r>
            <w:r w:rsidRPr="005425A3">
              <w:rPr>
                <w:rFonts w:hint="cs"/>
                <w:sz w:val="20"/>
                <w:szCs w:val="26"/>
                <w:rtl/>
                <w:lang w:val="ru-RU"/>
              </w:rPr>
              <w:tab/>
              <w:t>أنظمة الاستشعار عن ب</w:t>
            </w:r>
            <w:r w:rsidR="007779C6">
              <w:rPr>
                <w:rFonts w:hint="cs"/>
                <w:sz w:val="20"/>
                <w:szCs w:val="26"/>
                <w:rtl/>
                <w:lang w:val="ru-RU"/>
              </w:rPr>
              <w:t>ُ</w:t>
            </w:r>
            <w:r w:rsidRPr="005425A3">
              <w:rPr>
                <w:rFonts w:hint="cs"/>
                <w:sz w:val="20"/>
                <w:szCs w:val="26"/>
                <w:rtl/>
                <w:lang w:val="ru-RU"/>
              </w:rPr>
              <w:t>عد</w:t>
            </w:r>
          </w:p>
        </w:tc>
      </w:tr>
      <w:tr w:rsidR="00E964C9" w:rsidRPr="005425A3" w14:paraId="022B9E2C"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1FFE8471" w14:textId="77777777" w:rsidR="00E964C9" w:rsidRPr="005425A3" w:rsidRDefault="00E964C9" w:rsidP="0033389B">
            <w:pPr>
              <w:tabs>
                <w:tab w:val="left" w:pos="1471"/>
              </w:tabs>
              <w:spacing w:before="20" w:after="40" w:line="240" w:lineRule="exact"/>
              <w:rPr>
                <w:sz w:val="20"/>
                <w:szCs w:val="26"/>
                <w:rtl/>
                <w:lang w:val="ru-RU"/>
              </w:rPr>
            </w:pPr>
            <w:r w:rsidRPr="005425A3">
              <w:rPr>
                <w:b/>
                <w:bCs/>
                <w:sz w:val="20"/>
                <w:szCs w:val="26"/>
                <w:lang w:val="ru-RU"/>
              </w:rPr>
              <w:t>S</w:t>
            </w:r>
            <w:r w:rsidRPr="005425A3">
              <w:rPr>
                <w:rFonts w:hint="cs"/>
                <w:sz w:val="20"/>
                <w:szCs w:val="26"/>
                <w:rtl/>
                <w:lang w:val="ru-RU"/>
              </w:rPr>
              <w:tab/>
              <w:t>الخدمة الثابتة الساتلية</w:t>
            </w:r>
          </w:p>
        </w:tc>
      </w:tr>
      <w:tr w:rsidR="00E964C9" w:rsidRPr="005425A3" w14:paraId="19F698B9" w14:textId="77777777" w:rsidTr="00AA1ACD">
        <w:trPr>
          <w:jc w:val="center"/>
        </w:trPr>
        <w:tc>
          <w:tcPr>
            <w:tcW w:w="9394" w:type="dxa"/>
            <w:gridSpan w:val="2"/>
            <w:tcBorders>
              <w:left w:val="single" w:sz="12" w:space="0" w:color="000080"/>
              <w:right w:val="single" w:sz="12" w:space="0" w:color="000080"/>
            </w:tcBorders>
            <w:shd w:val="clear" w:color="auto" w:fill="FFFFFF" w:themeFill="background1"/>
          </w:tcPr>
          <w:p w14:paraId="5E5FBD86" w14:textId="77777777" w:rsidR="00E964C9" w:rsidRPr="00AA1ACD" w:rsidRDefault="00E964C9" w:rsidP="0033389B">
            <w:pPr>
              <w:tabs>
                <w:tab w:val="left" w:pos="1471"/>
              </w:tabs>
              <w:spacing w:before="20" w:after="40" w:line="240" w:lineRule="exact"/>
              <w:rPr>
                <w:rFonts w:ascii="Times New Roman Bold" w:hAnsi="Times New Roman Bold"/>
                <w:b/>
                <w:bCs/>
                <w:sz w:val="20"/>
                <w:szCs w:val="26"/>
              </w:rPr>
            </w:pPr>
            <w:r w:rsidRPr="00AA1ACD">
              <w:rPr>
                <w:rFonts w:ascii="Times New Roman Bold" w:hAnsi="Times New Roman Bold"/>
                <w:b/>
                <w:bCs/>
                <w:sz w:val="20"/>
                <w:szCs w:val="26"/>
              </w:rPr>
              <w:t>SA</w:t>
            </w:r>
            <w:r w:rsidRPr="00AA1ACD">
              <w:rPr>
                <w:rFonts w:ascii="Times New Roman Bold" w:hAnsi="Times New Roman Bold" w:hint="cs"/>
                <w:b/>
                <w:bCs/>
                <w:sz w:val="20"/>
                <w:szCs w:val="26"/>
                <w:rtl/>
              </w:rPr>
              <w:tab/>
            </w:r>
            <w:r w:rsidRPr="00AA1ACD">
              <w:rPr>
                <w:rFonts w:ascii="Times New Roman Bold" w:hAnsi="Times New Roman Bold" w:hint="cs"/>
                <w:sz w:val="20"/>
                <w:szCs w:val="26"/>
                <w:rtl/>
              </w:rPr>
              <w:t>التطبيقات الفضائية والأرصاد الجوية</w:t>
            </w:r>
          </w:p>
        </w:tc>
      </w:tr>
      <w:tr w:rsidR="00E964C9" w:rsidRPr="00440F51" w14:paraId="5362CBD9" w14:textId="77777777" w:rsidTr="001E77BC">
        <w:trPr>
          <w:jc w:val="center"/>
        </w:trPr>
        <w:tc>
          <w:tcPr>
            <w:tcW w:w="9394" w:type="dxa"/>
            <w:gridSpan w:val="2"/>
            <w:tcBorders>
              <w:left w:val="single" w:sz="12" w:space="0" w:color="000080"/>
              <w:right w:val="single" w:sz="12" w:space="0" w:color="000080"/>
            </w:tcBorders>
          </w:tcPr>
          <w:p w14:paraId="244DAFED" w14:textId="1267AC32" w:rsidR="00E964C9" w:rsidRPr="008113E9" w:rsidRDefault="00E964C9" w:rsidP="0033389B">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002547FA">
              <w:rPr>
                <w:rFonts w:hint="cs"/>
                <w:sz w:val="20"/>
                <w:szCs w:val="26"/>
                <w:rtl/>
                <w:lang w:val="ru-RU"/>
              </w:rPr>
              <w:t>التشارك في</w:t>
            </w:r>
            <w:r w:rsidRPr="008113E9">
              <w:rPr>
                <w:rFonts w:hint="cs"/>
                <w:sz w:val="20"/>
                <w:szCs w:val="26"/>
                <w:rtl/>
                <w:lang w:val="ru-RU"/>
              </w:rPr>
              <w:t xml:space="preserve"> الترددات والتنسيق بين أنظمة الخدمة الثابتة الساتلية والخدمة الثابتة</w:t>
            </w:r>
          </w:p>
        </w:tc>
      </w:tr>
      <w:tr w:rsidR="00E964C9" w:rsidRPr="00440F51" w14:paraId="134E2970" w14:textId="77777777" w:rsidTr="001E77BC">
        <w:trPr>
          <w:jc w:val="center"/>
        </w:trPr>
        <w:tc>
          <w:tcPr>
            <w:tcW w:w="9394" w:type="dxa"/>
            <w:gridSpan w:val="2"/>
            <w:tcBorders>
              <w:left w:val="single" w:sz="12" w:space="0" w:color="000080"/>
              <w:right w:val="single" w:sz="12" w:space="0" w:color="000080"/>
            </w:tcBorders>
          </w:tcPr>
          <w:p w14:paraId="103318E1" w14:textId="77777777" w:rsidR="00E964C9" w:rsidRPr="008113E9" w:rsidRDefault="00E964C9" w:rsidP="0033389B">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14:paraId="480B22FB" w14:textId="77777777" w:rsidTr="001E77BC">
        <w:trPr>
          <w:jc w:val="center"/>
        </w:trPr>
        <w:tc>
          <w:tcPr>
            <w:tcW w:w="9394" w:type="dxa"/>
            <w:gridSpan w:val="2"/>
            <w:tcBorders>
              <w:left w:val="single" w:sz="12" w:space="0" w:color="000080"/>
              <w:right w:val="single" w:sz="12" w:space="0" w:color="000080"/>
            </w:tcBorders>
          </w:tcPr>
          <w:p w14:paraId="38985BEB" w14:textId="77777777" w:rsidR="00E964C9" w:rsidRPr="008C733D" w:rsidRDefault="00E964C9" w:rsidP="0033389B">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23D0033B" w14:textId="77777777" w:rsidTr="001E77BC">
        <w:trPr>
          <w:jc w:val="center"/>
        </w:trPr>
        <w:tc>
          <w:tcPr>
            <w:tcW w:w="9394" w:type="dxa"/>
            <w:gridSpan w:val="2"/>
            <w:tcBorders>
              <w:left w:val="single" w:sz="12" w:space="0" w:color="000080"/>
              <w:right w:val="single" w:sz="12" w:space="0" w:color="000080"/>
            </w:tcBorders>
          </w:tcPr>
          <w:p w14:paraId="6E49E480" w14:textId="77777777" w:rsidR="00E964C9" w:rsidRPr="008C733D" w:rsidRDefault="00E964C9" w:rsidP="0033389B">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1264352E" w14:textId="77777777" w:rsidTr="001E77BC">
        <w:trPr>
          <w:jc w:val="center"/>
        </w:trPr>
        <w:tc>
          <w:tcPr>
            <w:tcW w:w="9394" w:type="dxa"/>
            <w:gridSpan w:val="2"/>
            <w:tcBorders>
              <w:left w:val="single" w:sz="12" w:space="0" w:color="000080"/>
              <w:bottom w:val="single" w:sz="12" w:space="0" w:color="000080"/>
              <w:right w:val="single" w:sz="12" w:space="0" w:color="000080"/>
            </w:tcBorders>
          </w:tcPr>
          <w:p w14:paraId="7E18A44E" w14:textId="77777777" w:rsidR="00E964C9" w:rsidRPr="008C733D" w:rsidRDefault="00E964C9" w:rsidP="0033389B">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2958EE78" w14:textId="77777777" w:rsidR="005E066B" w:rsidRPr="00440F51" w:rsidRDefault="005E066B" w:rsidP="0033389B">
      <w:pPr>
        <w:spacing w:before="0"/>
        <w:rPr>
          <w:sz w:val="21"/>
          <w:szCs w:val="20"/>
          <w:rtl/>
        </w:rPr>
      </w:pPr>
    </w:p>
    <w:p w14:paraId="53C13361" w14:textId="77777777" w:rsidR="005E066B" w:rsidRPr="00440F51" w:rsidRDefault="005E066B" w:rsidP="0033389B">
      <w:pPr>
        <w:spacing w:before="0"/>
        <w:rPr>
          <w:sz w:val="21"/>
          <w:szCs w:val="20"/>
          <w:rtl/>
        </w:rPr>
      </w:pPr>
    </w:p>
    <w:tbl>
      <w:tblPr>
        <w:bidiVisual/>
        <w:tblW w:w="5000" w:type="pct"/>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609"/>
      </w:tblGrid>
      <w:tr w:rsidR="005E066B" w:rsidRPr="00440F51" w14:paraId="79CFF31F" w14:textId="77777777" w:rsidTr="001E77BC">
        <w:trPr>
          <w:trHeight w:val="720"/>
          <w:jc w:val="center"/>
        </w:trPr>
        <w:tc>
          <w:tcPr>
            <w:tcW w:w="9379" w:type="dxa"/>
          </w:tcPr>
          <w:p w14:paraId="35DCFC83" w14:textId="77777777" w:rsidR="005E066B" w:rsidRPr="007779C6" w:rsidRDefault="005E066B" w:rsidP="0033389B">
            <w:pPr>
              <w:ind w:left="45" w:right="540"/>
              <w:rPr>
                <w:b/>
                <w:bCs/>
                <w:i/>
                <w:iCs/>
                <w:spacing w:val="-4"/>
                <w:sz w:val="21"/>
                <w:szCs w:val="26"/>
                <w:rtl/>
                <w:lang w:val="ru-RU"/>
              </w:rPr>
            </w:pPr>
            <w:r w:rsidRPr="007779C6">
              <w:rPr>
                <w:rFonts w:hint="cs"/>
                <w:b/>
                <w:bCs/>
                <w:i/>
                <w:iCs/>
                <w:spacing w:val="-4"/>
                <w:sz w:val="21"/>
                <w:szCs w:val="26"/>
                <w:rtl/>
                <w:lang w:val="ru-RU"/>
              </w:rPr>
              <w:t>ملاحظة</w:t>
            </w:r>
            <w:r w:rsidRPr="007779C6">
              <w:rPr>
                <w:rFonts w:hint="cs"/>
                <w:i/>
                <w:iCs/>
                <w:spacing w:val="-4"/>
                <w:sz w:val="21"/>
                <w:szCs w:val="26"/>
                <w:rtl/>
                <w:lang w:val="ru-RU"/>
              </w:rPr>
              <w:t xml:space="preserve">: </w:t>
            </w:r>
            <w:r w:rsidR="00D2107D" w:rsidRPr="007779C6">
              <w:rPr>
                <w:rFonts w:hint="cs"/>
                <w:i/>
                <w:iCs/>
                <w:spacing w:val="-4"/>
                <w:sz w:val="21"/>
                <w:szCs w:val="26"/>
                <w:rtl/>
                <w:lang w:val="ru-RU"/>
              </w:rPr>
              <w:t xml:space="preserve">تمت الموافقة </w:t>
            </w:r>
            <w:r w:rsidRPr="007779C6">
              <w:rPr>
                <w:rFonts w:hint="cs"/>
                <w:i/>
                <w:iCs/>
                <w:spacing w:val="-4"/>
                <w:sz w:val="21"/>
                <w:szCs w:val="26"/>
                <w:rtl/>
                <w:lang w:val="ru-RU"/>
              </w:rPr>
              <w:t xml:space="preserve">على النسخة الإنكليزية </w:t>
            </w:r>
            <w:r w:rsidR="00D2107D" w:rsidRPr="007779C6">
              <w:rPr>
                <w:rFonts w:hint="cs"/>
                <w:i/>
                <w:iCs/>
                <w:spacing w:val="-4"/>
                <w:sz w:val="21"/>
                <w:szCs w:val="26"/>
                <w:rtl/>
                <w:lang w:val="ru-RU"/>
              </w:rPr>
              <w:t>لهذه التوصية</w:t>
            </w:r>
            <w:r w:rsidRPr="007779C6">
              <w:rPr>
                <w:rFonts w:hint="cs"/>
                <w:i/>
                <w:iCs/>
                <w:spacing w:val="-4"/>
                <w:sz w:val="21"/>
                <w:szCs w:val="26"/>
                <w:rtl/>
                <w:lang w:val="ru-RU"/>
              </w:rPr>
              <w:t xml:space="preserve"> الصادر</w:t>
            </w:r>
            <w:r w:rsidR="00D2107D" w:rsidRPr="007779C6">
              <w:rPr>
                <w:rFonts w:hint="cs"/>
                <w:i/>
                <w:iCs/>
                <w:spacing w:val="-4"/>
                <w:sz w:val="21"/>
                <w:szCs w:val="26"/>
                <w:rtl/>
                <w:lang w:val="ru-RU"/>
              </w:rPr>
              <w:t>ة</w:t>
            </w:r>
            <w:r w:rsidRPr="007779C6">
              <w:rPr>
                <w:rFonts w:hint="cs"/>
                <w:i/>
                <w:iCs/>
                <w:spacing w:val="-4"/>
                <w:sz w:val="21"/>
                <w:szCs w:val="26"/>
                <w:rtl/>
                <w:lang w:val="ru-RU"/>
              </w:rPr>
              <w:t xml:space="preserve"> عن قطاع الاتصالات الراديوية بموجب الإجراء الموضح في القرار </w:t>
            </w:r>
            <w:r w:rsidRPr="007779C6">
              <w:rPr>
                <w:i/>
                <w:iCs/>
                <w:spacing w:val="-4"/>
                <w:sz w:val="21"/>
                <w:szCs w:val="26"/>
              </w:rPr>
              <w:t>ITU-R 1</w:t>
            </w:r>
            <w:r w:rsidRPr="007779C6">
              <w:rPr>
                <w:rFonts w:hint="cs"/>
                <w:i/>
                <w:iCs/>
                <w:spacing w:val="-4"/>
                <w:sz w:val="21"/>
                <w:szCs w:val="26"/>
                <w:rtl/>
                <w:lang w:bidi="ar-EG"/>
              </w:rPr>
              <w:t>.</w:t>
            </w:r>
          </w:p>
        </w:tc>
      </w:tr>
    </w:tbl>
    <w:p w14:paraId="39AEDBAE" w14:textId="0EB4F96E" w:rsidR="005E066B" w:rsidRPr="000F312E" w:rsidRDefault="005E066B" w:rsidP="0033389B">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7E68E1">
        <w:rPr>
          <w:sz w:val="20"/>
          <w:szCs w:val="26"/>
        </w:rPr>
        <w:t>202</w:t>
      </w:r>
      <w:r w:rsidR="00A4586D">
        <w:rPr>
          <w:sz w:val="20"/>
          <w:szCs w:val="26"/>
        </w:rPr>
        <w:t>4</w:t>
      </w:r>
    </w:p>
    <w:p w14:paraId="042E7FF3" w14:textId="77777777" w:rsidR="005E066B" w:rsidRPr="00440F51" w:rsidRDefault="005E066B" w:rsidP="0033389B">
      <w:pPr>
        <w:spacing w:before="0" w:line="120" w:lineRule="auto"/>
        <w:ind w:right="539"/>
        <w:jc w:val="right"/>
        <w:rPr>
          <w:sz w:val="21"/>
          <w:szCs w:val="28"/>
          <w:rtl/>
          <w:lang w:bidi="ar-EG"/>
        </w:rPr>
      </w:pPr>
    </w:p>
    <w:p w14:paraId="06EF49AC" w14:textId="5E7907A3" w:rsidR="005E066B" w:rsidRPr="003D017C" w:rsidRDefault="005E066B" w:rsidP="0033389B">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7E68E1">
        <w:rPr>
          <w:sz w:val="21"/>
          <w:szCs w:val="20"/>
        </w:rPr>
        <w:t>2024</w:t>
      </w:r>
    </w:p>
    <w:p w14:paraId="24EA0E66" w14:textId="77777777" w:rsidR="005E066B" w:rsidRPr="007779C6" w:rsidRDefault="005E066B" w:rsidP="0033389B">
      <w:pPr>
        <w:rPr>
          <w:spacing w:val="-4"/>
          <w:sz w:val="20"/>
          <w:szCs w:val="26"/>
          <w:rtl/>
          <w:lang w:bidi="ar-EG"/>
        </w:rPr>
      </w:pPr>
      <w:r w:rsidRPr="007779C6">
        <w:rPr>
          <w:rFonts w:hint="cs"/>
          <w:spacing w:val="-4"/>
          <w:sz w:val="20"/>
          <w:szCs w:val="26"/>
          <w:rtl/>
          <w:lang w:val="ru-RU"/>
        </w:rPr>
        <w:t>جميع حقوق النشر محفوظة. لا يمكن استنساخ أي جزء من هذه المنشورة بأي شكل كان ولا بأي وسيلة إلا بإذن خطي من</w:t>
      </w:r>
      <w:r w:rsidR="007779C6">
        <w:rPr>
          <w:rFonts w:hint="cs"/>
          <w:spacing w:val="-4"/>
          <w:sz w:val="20"/>
          <w:szCs w:val="26"/>
          <w:rtl/>
          <w:lang w:val="en-GB" w:bidi="ar-EG"/>
        </w:rPr>
        <w:t xml:space="preserve"> </w:t>
      </w:r>
      <w:r w:rsidRPr="007779C6">
        <w:rPr>
          <w:rFonts w:hint="cs"/>
          <w:spacing w:val="-4"/>
          <w:sz w:val="20"/>
          <w:szCs w:val="26"/>
          <w:rtl/>
          <w:lang w:val="ru-RU"/>
        </w:rPr>
        <w:t xml:space="preserve">الاتحاد الدولي للاتصالات </w:t>
      </w:r>
      <w:r w:rsidRPr="007779C6">
        <w:rPr>
          <w:spacing w:val="-4"/>
          <w:sz w:val="20"/>
          <w:szCs w:val="26"/>
        </w:rPr>
        <w:t>(ITU)</w:t>
      </w:r>
      <w:r w:rsidRPr="007779C6">
        <w:rPr>
          <w:rFonts w:hint="cs"/>
          <w:spacing w:val="-4"/>
          <w:sz w:val="20"/>
          <w:szCs w:val="26"/>
          <w:rtl/>
          <w:lang w:bidi="ar-EG"/>
        </w:rPr>
        <w:t>.</w:t>
      </w:r>
    </w:p>
    <w:p w14:paraId="42371A66" w14:textId="77777777" w:rsidR="005E066B" w:rsidRDefault="005E066B" w:rsidP="0033389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14:paraId="56FC8F7F" w14:textId="0B507846" w:rsidR="002E6ECC" w:rsidRPr="0045598B" w:rsidRDefault="002E6ECC" w:rsidP="0033389B">
      <w:pPr>
        <w:pStyle w:val="RecNo"/>
        <w:rPr>
          <w:rtl/>
        </w:rPr>
      </w:pPr>
      <w:r w:rsidRPr="00AA1ACD">
        <w:rPr>
          <w:rtl/>
        </w:rPr>
        <w:lastRenderedPageBreak/>
        <w:t>التوصيـة</w:t>
      </w:r>
      <w:r w:rsidR="00631E7D">
        <w:rPr>
          <w:rFonts w:hint="cs"/>
          <w:rtl/>
          <w:lang w:val="en-GB"/>
        </w:rPr>
        <w:t xml:space="preserve"> </w:t>
      </w:r>
      <w:r w:rsidR="00CA603A" w:rsidRPr="00AA1ACD">
        <w:rPr>
          <w:rStyle w:val="href"/>
          <w:rFonts w:eastAsia="Times New Roman" w:cs="Times New Roman"/>
          <w:szCs w:val="20"/>
          <w:lang w:eastAsia="en-US" w:bidi="ar-SA"/>
        </w:rPr>
        <w:t xml:space="preserve">ITU-R </w:t>
      </w:r>
      <w:r w:rsidR="00AA1ACD" w:rsidRPr="00AA1ACD">
        <w:rPr>
          <w:rStyle w:val="href"/>
          <w:rFonts w:eastAsia="Times New Roman" w:cs="Times New Roman"/>
          <w:szCs w:val="20"/>
          <w:lang w:eastAsia="en-US" w:bidi="ar-SA"/>
        </w:rPr>
        <w:t>B</w:t>
      </w:r>
      <w:r w:rsidR="00631E7D">
        <w:rPr>
          <w:rStyle w:val="href"/>
          <w:rFonts w:eastAsia="Times New Roman" w:cs="Times New Roman"/>
          <w:szCs w:val="20"/>
          <w:lang w:eastAsia="en-US" w:bidi="ar-SA"/>
        </w:rPr>
        <w:t>S</w:t>
      </w:r>
      <w:r w:rsidR="00CA603A" w:rsidRPr="00AA1ACD">
        <w:rPr>
          <w:rStyle w:val="href"/>
          <w:rFonts w:eastAsia="Times New Roman" w:cs="Times New Roman"/>
          <w:szCs w:val="20"/>
          <w:lang w:eastAsia="en-US" w:bidi="ar-SA"/>
        </w:rPr>
        <w:t>.</w:t>
      </w:r>
      <w:r w:rsidR="007E68E1">
        <w:rPr>
          <w:rStyle w:val="href"/>
          <w:rFonts w:eastAsia="Times New Roman" w:cs="Times New Roman"/>
          <w:szCs w:val="20"/>
          <w:lang w:eastAsia="en-US" w:bidi="ar-SA"/>
        </w:rPr>
        <w:t>1615-3</w:t>
      </w:r>
    </w:p>
    <w:p w14:paraId="4FB9EBC4" w14:textId="77777777" w:rsidR="007E68E1" w:rsidRPr="00EA7001" w:rsidRDefault="007E68E1" w:rsidP="0033389B">
      <w:pPr>
        <w:pStyle w:val="Rectitle"/>
        <w:rPr>
          <w:rFonts w:eastAsia="SimSun"/>
        </w:rPr>
      </w:pPr>
      <w:r w:rsidRPr="00EA7001">
        <w:rPr>
          <w:rFonts w:eastAsia="SimSun"/>
          <w:rtl/>
        </w:rPr>
        <w:t>"معلمات التخطيط" للإذاعة الصوتية الرقمية</w:t>
      </w:r>
      <w:r w:rsidRPr="00EA7001">
        <w:rPr>
          <w:rFonts w:eastAsia="SimSun"/>
          <w:rtl/>
        </w:rPr>
        <w:br/>
        <w:t xml:space="preserve">العاملة على ترددات تحت </w:t>
      </w:r>
      <w:r w:rsidRPr="00EA7001">
        <w:rPr>
          <w:rFonts w:eastAsia="SimSun"/>
        </w:rPr>
        <w:t>MHz 30</w:t>
      </w:r>
    </w:p>
    <w:p w14:paraId="2A96B138" w14:textId="5AAD52E7" w:rsidR="007E68E1" w:rsidRPr="00A22E22" w:rsidRDefault="007E68E1" w:rsidP="0033389B">
      <w:pPr>
        <w:pStyle w:val="Date"/>
        <w:rPr>
          <w:rtl/>
          <w:lang w:bidi="ar-EG"/>
        </w:rPr>
      </w:pPr>
      <w:r w:rsidRPr="00A22E22">
        <w:rPr>
          <w:rFonts w:eastAsia="SimSun" w:hint="cs"/>
          <w:rtl/>
        </w:rPr>
        <w:t> </w:t>
      </w:r>
      <w:r w:rsidRPr="00A22E22">
        <w:rPr>
          <w:rFonts w:eastAsia="SimSun"/>
        </w:rPr>
        <w:t>(</w:t>
      </w:r>
      <w:r>
        <w:rPr>
          <w:rFonts w:eastAsia="SimSun"/>
        </w:rPr>
        <w:t>2023-2020-2011-2003</w:t>
      </w:r>
      <w:r w:rsidRPr="00A22E22">
        <w:rPr>
          <w:rFonts w:eastAsia="SimSun"/>
        </w:rPr>
        <w:t>)</w:t>
      </w:r>
    </w:p>
    <w:p w14:paraId="72198436" w14:textId="77777777" w:rsidR="007E68E1" w:rsidRDefault="007E68E1" w:rsidP="0033389B">
      <w:pPr>
        <w:pStyle w:val="Headingsum"/>
      </w:pPr>
      <w:bookmarkStart w:id="0" w:name="_Toc476039172"/>
      <w:bookmarkStart w:id="1" w:name="_Toc490225258"/>
      <w:r w:rsidRPr="0030153F">
        <w:rPr>
          <w:rtl/>
        </w:rPr>
        <w:t>مجال</w:t>
      </w:r>
      <w:r>
        <w:rPr>
          <w:rtl/>
        </w:rPr>
        <w:t xml:space="preserve"> </w:t>
      </w:r>
      <w:r w:rsidRPr="0030153F">
        <w:rPr>
          <w:rtl/>
        </w:rPr>
        <w:t>التطبيق</w:t>
      </w:r>
      <w:bookmarkEnd w:id="0"/>
      <w:bookmarkEnd w:id="1"/>
    </w:p>
    <w:p w14:paraId="57F207C6" w14:textId="547134F3" w:rsidR="007E68E1" w:rsidRPr="00D9666C" w:rsidRDefault="007E68E1" w:rsidP="00D9666C">
      <w:pPr>
        <w:pStyle w:val="Summary"/>
        <w:spacing w:after="240"/>
        <w:jc w:val="both"/>
        <w:rPr>
          <w:spacing w:val="-2"/>
          <w:sz w:val="22"/>
          <w:szCs w:val="30"/>
          <w:lang w:eastAsia="ja-JP" w:bidi="ar-SY"/>
        </w:rPr>
      </w:pPr>
      <w:r w:rsidRPr="004B4B8C">
        <w:rPr>
          <w:spacing w:val="-2"/>
          <w:sz w:val="22"/>
          <w:szCs w:val="30"/>
          <w:rtl/>
          <w:lang w:bidi="ar-SY"/>
        </w:rPr>
        <w:t>تصف هذه التوصية معايير التخطيط الممكن استعمالها لتخطيط الإذاعة الصوتية الرقمية للأرض في نطاق</w:t>
      </w:r>
      <w:r w:rsidR="00580569">
        <w:rPr>
          <w:rFonts w:hint="cs"/>
          <w:spacing w:val="-2"/>
          <w:sz w:val="22"/>
          <w:szCs w:val="30"/>
          <w:rtl/>
          <w:lang w:bidi="ar-EG"/>
        </w:rPr>
        <w:t>ات</w:t>
      </w:r>
      <w:r w:rsidRPr="004B4B8C">
        <w:rPr>
          <w:spacing w:val="-2"/>
          <w:sz w:val="22"/>
          <w:szCs w:val="30"/>
          <w:rtl/>
          <w:lang w:bidi="ar-SY"/>
        </w:rPr>
        <w:t xml:space="preserve"> الموجات</w:t>
      </w:r>
      <w:r w:rsidR="00580569" w:rsidRPr="00580569">
        <w:rPr>
          <w:rtl/>
        </w:rPr>
        <w:t xml:space="preserve"> </w:t>
      </w:r>
      <w:r w:rsidR="00580569" w:rsidRPr="00580569">
        <w:rPr>
          <w:spacing w:val="-2"/>
          <w:sz w:val="22"/>
          <w:szCs w:val="30"/>
          <w:rtl/>
          <w:lang w:bidi="ar-SY"/>
        </w:rPr>
        <w:t xml:space="preserve">الكيلومترية </w:t>
      </w:r>
      <w:r w:rsidR="00327B29">
        <w:rPr>
          <w:spacing w:val="-2"/>
          <w:sz w:val="22"/>
          <w:szCs w:val="30"/>
          <w:lang w:bidi="ar-SY"/>
        </w:rPr>
        <w:t>(</w:t>
      </w:r>
      <w:r w:rsidR="00580569" w:rsidRPr="00580569">
        <w:rPr>
          <w:spacing w:val="-2"/>
          <w:sz w:val="22"/>
          <w:szCs w:val="30"/>
          <w:lang w:bidi="ar-SY"/>
        </w:rPr>
        <w:t>LF</w:t>
      </w:r>
      <w:r w:rsidR="00327B29">
        <w:rPr>
          <w:spacing w:val="-2"/>
          <w:sz w:val="22"/>
          <w:szCs w:val="30"/>
          <w:lang w:bidi="ar-SY"/>
        </w:rPr>
        <w:t>)</w:t>
      </w:r>
      <w:r w:rsidR="00327B29">
        <w:rPr>
          <w:rFonts w:hint="cs"/>
          <w:spacing w:val="-2"/>
          <w:sz w:val="22"/>
          <w:szCs w:val="30"/>
          <w:rtl/>
          <w:lang w:bidi="ar-EG"/>
        </w:rPr>
        <w:t xml:space="preserve"> </w:t>
      </w:r>
      <w:r w:rsidR="00580569">
        <w:rPr>
          <w:rFonts w:hint="cs"/>
          <w:spacing w:val="-2"/>
          <w:sz w:val="22"/>
          <w:szCs w:val="30"/>
          <w:rtl/>
          <w:lang w:bidi="ar-SY"/>
        </w:rPr>
        <w:t>و</w:t>
      </w:r>
      <w:r w:rsidRPr="004B4B8C">
        <w:rPr>
          <w:spacing w:val="-2"/>
          <w:sz w:val="22"/>
          <w:szCs w:val="30"/>
          <w:rtl/>
          <w:lang w:bidi="ar-SY"/>
        </w:rPr>
        <w:t xml:space="preserve">الهكتومترية </w:t>
      </w:r>
      <w:r w:rsidRPr="004B4B8C">
        <w:rPr>
          <w:spacing w:val="-2"/>
          <w:sz w:val="22"/>
          <w:szCs w:val="30"/>
          <w:lang w:bidi="ar-SY"/>
        </w:rPr>
        <w:t>(MF)</w:t>
      </w:r>
      <w:r w:rsidR="00580569">
        <w:rPr>
          <w:rFonts w:hint="cs"/>
          <w:spacing w:val="-2"/>
          <w:sz w:val="22"/>
          <w:szCs w:val="30"/>
          <w:rtl/>
          <w:lang w:bidi="ar-SY"/>
        </w:rPr>
        <w:t xml:space="preserve"> </w:t>
      </w:r>
      <w:r w:rsidR="00580569" w:rsidRPr="00580569">
        <w:rPr>
          <w:spacing w:val="-2"/>
          <w:sz w:val="22"/>
          <w:szCs w:val="30"/>
          <w:rtl/>
          <w:lang w:bidi="ar-SY"/>
        </w:rPr>
        <w:t xml:space="preserve">والديكامترية </w:t>
      </w:r>
      <w:r w:rsidR="00327B29">
        <w:rPr>
          <w:spacing w:val="-2"/>
          <w:sz w:val="22"/>
          <w:szCs w:val="30"/>
          <w:lang w:bidi="ar-SY"/>
        </w:rPr>
        <w:t>(</w:t>
      </w:r>
      <w:r w:rsidR="00580569" w:rsidRPr="00580569">
        <w:rPr>
          <w:spacing w:val="-2"/>
          <w:sz w:val="22"/>
          <w:szCs w:val="30"/>
          <w:lang w:bidi="ar-SY"/>
        </w:rPr>
        <w:t>HF</w:t>
      </w:r>
      <w:r w:rsidR="00327B29">
        <w:rPr>
          <w:spacing w:val="-2"/>
          <w:sz w:val="22"/>
          <w:szCs w:val="30"/>
          <w:lang w:bidi="ar-SY"/>
        </w:rPr>
        <w:t>)</w:t>
      </w:r>
      <w:r w:rsidR="00327B29">
        <w:rPr>
          <w:rFonts w:hint="cs"/>
          <w:spacing w:val="-2"/>
          <w:sz w:val="22"/>
          <w:szCs w:val="30"/>
          <w:rtl/>
          <w:lang w:bidi="ar-SY"/>
        </w:rPr>
        <w:t xml:space="preserve"> (من </w:t>
      </w:r>
      <w:r w:rsidR="00327B29">
        <w:rPr>
          <w:spacing w:val="-2"/>
          <w:sz w:val="22"/>
          <w:szCs w:val="30"/>
          <w:lang w:val="en-US" w:bidi="ar-SY"/>
        </w:rPr>
        <w:t>kHz 30</w:t>
      </w:r>
      <w:r w:rsidR="00327B29">
        <w:rPr>
          <w:rFonts w:hint="cs"/>
          <w:spacing w:val="-2"/>
          <w:sz w:val="22"/>
          <w:szCs w:val="30"/>
          <w:rtl/>
          <w:lang w:val="en-US" w:bidi="ar-SY"/>
        </w:rPr>
        <w:t xml:space="preserve"> </w:t>
      </w:r>
      <w:r w:rsidR="00327B29">
        <w:rPr>
          <w:rFonts w:hint="cs"/>
          <w:spacing w:val="-2"/>
          <w:sz w:val="22"/>
          <w:szCs w:val="30"/>
          <w:rtl/>
          <w:lang w:val="en-US" w:bidi="ar-EG"/>
        </w:rPr>
        <w:t xml:space="preserve">إلى </w:t>
      </w:r>
      <w:r w:rsidR="00327B29">
        <w:rPr>
          <w:spacing w:val="-2"/>
          <w:sz w:val="22"/>
          <w:szCs w:val="30"/>
          <w:lang w:val="en-US" w:bidi="ar-EG"/>
        </w:rPr>
        <w:t>MHz 30</w:t>
      </w:r>
      <w:r w:rsidR="00327B29">
        <w:rPr>
          <w:rFonts w:hint="cs"/>
          <w:spacing w:val="-2"/>
          <w:sz w:val="22"/>
          <w:szCs w:val="30"/>
          <w:rtl/>
          <w:lang w:val="en-US" w:bidi="ar-EG"/>
        </w:rPr>
        <w:t>)</w:t>
      </w:r>
      <w:r w:rsidRPr="004B4B8C">
        <w:rPr>
          <w:rFonts w:hint="cs"/>
          <w:spacing w:val="-2"/>
          <w:sz w:val="22"/>
          <w:szCs w:val="30"/>
          <w:rtl/>
          <w:lang w:bidi="ar-SY"/>
        </w:rPr>
        <w:t>، بما في ذلك</w:t>
      </w:r>
      <w:r w:rsidRPr="004B4B8C">
        <w:rPr>
          <w:spacing w:val="-2"/>
          <w:sz w:val="22"/>
          <w:szCs w:val="30"/>
          <w:rtl/>
          <w:lang w:bidi="ar-SY"/>
        </w:rPr>
        <w:t xml:space="preserve"> </w:t>
      </w:r>
      <w:r w:rsidRPr="004B4B8C">
        <w:rPr>
          <w:rFonts w:hint="cs"/>
          <w:spacing w:val="-2"/>
          <w:sz w:val="22"/>
          <w:szCs w:val="30"/>
          <w:rtl/>
          <w:lang w:bidi="ar-SY"/>
        </w:rPr>
        <w:t>الأنظمة الرقمية ل</w:t>
      </w:r>
      <w:r w:rsidRPr="004B4B8C">
        <w:rPr>
          <w:spacing w:val="-2"/>
          <w:sz w:val="22"/>
          <w:szCs w:val="30"/>
          <w:rtl/>
          <w:lang w:bidi="ar-SY"/>
        </w:rPr>
        <w:t>لإذاعة الراديوية الرقمية العالمية</w:t>
      </w:r>
      <w:r w:rsidRPr="004B4B8C">
        <w:rPr>
          <w:rFonts w:hint="cs"/>
          <w:spacing w:val="-2"/>
          <w:sz w:val="22"/>
          <w:szCs w:val="30"/>
          <w:rtl/>
          <w:lang w:bidi="ar-SY"/>
        </w:rPr>
        <w:t xml:space="preserve"> والتشغيل في نفس النطاق ونفس القناة (الراديو </w:t>
      </w:r>
      <w:r w:rsidRPr="004B4B8C">
        <w:rPr>
          <w:spacing w:val="-2"/>
          <w:sz w:val="22"/>
          <w:szCs w:val="30"/>
          <w:lang w:bidi="ar-SY"/>
        </w:rPr>
        <w:t>HD</w:t>
      </w:r>
      <w:r w:rsidRPr="004B4B8C">
        <w:rPr>
          <w:rFonts w:hint="cs"/>
          <w:spacing w:val="-2"/>
          <w:sz w:val="22"/>
          <w:szCs w:val="30"/>
          <w:rtl/>
        </w:rPr>
        <w:t>) الواردة</w:t>
      </w:r>
      <w:r w:rsidRPr="004B4B8C">
        <w:rPr>
          <w:spacing w:val="-2"/>
          <w:sz w:val="22"/>
          <w:szCs w:val="30"/>
          <w:rtl/>
          <w:lang w:bidi="ar-SY"/>
        </w:rPr>
        <w:t xml:space="preserve"> </w:t>
      </w:r>
      <w:r w:rsidRPr="00D9666C">
        <w:rPr>
          <w:spacing w:val="-2"/>
          <w:sz w:val="22"/>
          <w:szCs w:val="30"/>
          <w:rtl/>
          <w:lang w:bidi="ar-SY"/>
        </w:rPr>
        <w:t xml:space="preserve">في التوصية </w:t>
      </w:r>
      <w:hyperlink r:id="rId15" w:history="1">
        <w:r w:rsidRPr="00D9666C">
          <w:rPr>
            <w:rStyle w:val="Hyperlink"/>
            <w:rFonts w:eastAsia="SimSun"/>
            <w:color w:val="auto"/>
            <w:sz w:val="22"/>
            <w:szCs w:val="28"/>
            <w:u w:val="none"/>
          </w:rPr>
          <w:t>ITU</w:t>
        </w:r>
        <w:r w:rsidRPr="00D9666C">
          <w:rPr>
            <w:rStyle w:val="Hyperlink"/>
            <w:rFonts w:eastAsia="SimSun"/>
            <w:color w:val="auto"/>
            <w:sz w:val="22"/>
            <w:szCs w:val="28"/>
            <w:u w:val="none"/>
          </w:rPr>
          <w:noBreakHyphen/>
          <w:t>R BS.1514</w:t>
        </w:r>
      </w:hyperlink>
      <w:r w:rsidRPr="00D9666C">
        <w:rPr>
          <w:spacing w:val="-2"/>
          <w:sz w:val="22"/>
          <w:szCs w:val="30"/>
          <w:rtl/>
          <w:lang w:eastAsia="ja-JP" w:bidi="ar-SY"/>
        </w:rPr>
        <w:t>.</w:t>
      </w:r>
    </w:p>
    <w:p w14:paraId="7B211004" w14:textId="77777777" w:rsidR="007E68E1" w:rsidRDefault="007E68E1" w:rsidP="0033389B">
      <w:pPr>
        <w:pStyle w:val="Headingb"/>
        <w:rPr>
          <w:rtl/>
        </w:rPr>
      </w:pPr>
      <w:r>
        <w:rPr>
          <w:rFonts w:hint="cs"/>
          <w:rtl/>
        </w:rPr>
        <w:t>مصطلحات أساسية</w:t>
      </w:r>
    </w:p>
    <w:p w14:paraId="3E706888" w14:textId="4400A3DD" w:rsidR="007E68E1" w:rsidRDefault="007E68E1" w:rsidP="002547FA">
      <w:pPr>
        <w:rPr>
          <w:rFonts w:eastAsia="SimSun"/>
        </w:rPr>
      </w:pPr>
      <w:r w:rsidRPr="00C36C05">
        <w:rPr>
          <w:rFonts w:eastAsia="SimSun"/>
          <w:rtl/>
        </w:rPr>
        <w:t>الإذاعة الصوتية الرقمية</w:t>
      </w:r>
      <w:r w:rsidRPr="00C36C05">
        <w:rPr>
          <w:rFonts w:eastAsia="SimSun" w:hint="cs"/>
          <w:rtl/>
        </w:rPr>
        <w:t xml:space="preserve">، </w:t>
      </w:r>
      <w:r w:rsidR="002547FA" w:rsidRPr="002547FA">
        <w:rPr>
          <w:rFonts w:eastAsia="SimSun"/>
          <w:rtl/>
        </w:rPr>
        <w:t xml:space="preserve">الراديو الرقمي العالمي </w:t>
      </w:r>
      <w:r w:rsidRPr="00C36C05">
        <w:rPr>
          <w:rFonts w:eastAsia="SimSun"/>
        </w:rPr>
        <w:t>(DRM)</w:t>
      </w:r>
      <w:r w:rsidRPr="00C36C05">
        <w:rPr>
          <w:rFonts w:eastAsia="SimSun" w:hint="cs"/>
          <w:rtl/>
        </w:rPr>
        <w:t xml:space="preserve">، </w:t>
      </w:r>
      <w:r w:rsidRPr="00C36C05">
        <w:rPr>
          <w:rFonts w:eastAsia="SimSun"/>
          <w:rtl/>
        </w:rPr>
        <w:t>التشغيل في نفس النطاق ونفس القناة</w:t>
      </w:r>
      <w:r w:rsidRPr="00C36C05">
        <w:rPr>
          <w:rFonts w:eastAsia="SimSun" w:hint="cs"/>
          <w:rtl/>
        </w:rPr>
        <w:t xml:space="preserve"> </w:t>
      </w:r>
      <w:r w:rsidRPr="00C36C05">
        <w:rPr>
          <w:rFonts w:eastAsia="SimSun"/>
        </w:rPr>
        <w:t>(IBOC)</w:t>
      </w:r>
      <w:r w:rsidRPr="00C36C05">
        <w:rPr>
          <w:rFonts w:eastAsia="SimSun" w:hint="cs"/>
          <w:rtl/>
        </w:rPr>
        <w:t xml:space="preserve">، الراديو </w:t>
      </w:r>
      <w:r w:rsidRPr="00C36C05">
        <w:rPr>
          <w:rFonts w:eastAsia="SimSun"/>
        </w:rPr>
        <w:t>HD</w:t>
      </w:r>
    </w:p>
    <w:p w14:paraId="523EBE88" w14:textId="32FB9980" w:rsidR="00B340E6" w:rsidRDefault="00B340E6" w:rsidP="0033389B">
      <w:pPr>
        <w:pStyle w:val="Headingb"/>
        <w:rPr>
          <w:rFonts w:eastAsia="SimSun"/>
        </w:rPr>
      </w:pPr>
      <w:r w:rsidRPr="002547FA">
        <w:rPr>
          <w:rtl/>
        </w:rPr>
        <w:t>المختصرات</w:t>
      </w:r>
    </w:p>
    <w:p w14:paraId="2C9F9451" w14:textId="342C6B61" w:rsidR="00B340E6" w:rsidRPr="00F85010" w:rsidRDefault="00B340E6" w:rsidP="00327B29">
      <w:pPr>
        <w:ind w:left="1701" w:hanging="1701"/>
      </w:pPr>
      <w:r w:rsidRPr="00F85010">
        <w:t>AF</w:t>
      </w:r>
      <w:r w:rsidRPr="00F85010">
        <w:rPr>
          <w:rtl/>
          <w:lang w:bidi="ar-JO"/>
        </w:rPr>
        <w:tab/>
      </w:r>
      <w:r w:rsidR="002547FA">
        <w:rPr>
          <w:rFonts w:hint="cs"/>
          <w:rtl/>
          <w:lang w:bidi="ar-JO"/>
        </w:rPr>
        <w:t>التردد السمعي</w:t>
      </w:r>
      <w:r w:rsidRPr="00F85010">
        <w:rPr>
          <w:rFonts w:hint="cs"/>
          <w:rtl/>
        </w:rPr>
        <w:t xml:space="preserve"> </w:t>
      </w:r>
      <w:r w:rsidRPr="00F85010">
        <w:t>(</w:t>
      </w:r>
      <w:r w:rsidRPr="00B340E6">
        <w:rPr>
          <w:i/>
          <w:iCs/>
        </w:rPr>
        <w:t>Audio frequency</w:t>
      </w:r>
      <w:r w:rsidRPr="00F85010">
        <w:t>)</w:t>
      </w:r>
    </w:p>
    <w:p w14:paraId="0109AA44" w14:textId="79FB14A8" w:rsidR="00B340E6" w:rsidRPr="00F85010" w:rsidRDefault="00B340E6" w:rsidP="00327B29">
      <w:pPr>
        <w:ind w:left="1701" w:hanging="1701"/>
        <w:jc w:val="left"/>
      </w:pPr>
      <w:r w:rsidRPr="00F85010">
        <w:t>AM</w:t>
      </w:r>
      <w:r w:rsidRPr="00F85010">
        <w:rPr>
          <w:rtl/>
          <w:lang w:bidi="ar-JO"/>
        </w:rPr>
        <w:tab/>
      </w:r>
      <w:r w:rsidR="002547FA">
        <w:rPr>
          <w:rFonts w:hint="cs"/>
          <w:rtl/>
          <w:lang w:bidi="ar-JO"/>
        </w:rPr>
        <w:t>تشكيل الاتساع</w:t>
      </w:r>
      <w:r w:rsidRPr="00F85010">
        <w:rPr>
          <w:rFonts w:hint="cs"/>
          <w:rtl/>
        </w:rPr>
        <w:t xml:space="preserve"> </w:t>
      </w:r>
      <w:r w:rsidRPr="00F85010">
        <w:t>(</w:t>
      </w:r>
      <w:r w:rsidRPr="00F85010">
        <w:rPr>
          <w:i/>
          <w:iCs/>
        </w:rPr>
        <w:t>Amplitude modulation</w:t>
      </w:r>
      <w:r w:rsidRPr="00F85010">
        <w:t>)</w:t>
      </w:r>
    </w:p>
    <w:p w14:paraId="6AD5A713" w14:textId="5E83BF62" w:rsidR="00B340E6" w:rsidRPr="00F85010" w:rsidRDefault="00B340E6" w:rsidP="00327B29">
      <w:pPr>
        <w:ind w:left="1701" w:hanging="1701"/>
        <w:jc w:val="left"/>
      </w:pPr>
      <w:r w:rsidRPr="00F85010">
        <w:t>BER</w:t>
      </w:r>
      <w:r w:rsidRPr="00F85010">
        <w:rPr>
          <w:rtl/>
          <w:lang w:bidi="ar-JO"/>
        </w:rPr>
        <w:tab/>
      </w:r>
      <w:r w:rsidR="002547FA" w:rsidRPr="002547FA">
        <w:rPr>
          <w:rtl/>
          <w:lang w:bidi="ar-EG"/>
        </w:rPr>
        <w:t xml:space="preserve">معدل </w:t>
      </w:r>
      <w:r w:rsidR="002547FA">
        <w:rPr>
          <w:rFonts w:hint="cs"/>
          <w:rtl/>
          <w:lang w:bidi="ar-EG"/>
        </w:rPr>
        <w:t>ال</w:t>
      </w:r>
      <w:r w:rsidR="002547FA" w:rsidRPr="002547FA">
        <w:rPr>
          <w:rtl/>
          <w:lang w:bidi="ar-EG"/>
        </w:rPr>
        <w:t>خطأ في البتات </w:t>
      </w:r>
      <w:r w:rsidRPr="00F85010">
        <w:t>(</w:t>
      </w:r>
      <w:r w:rsidRPr="00F85010">
        <w:rPr>
          <w:i/>
          <w:iCs/>
        </w:rPr>
        <w:t>Bit error rate</w:t>
      </w:r>
      <w:r w:rsidRPr="00F85010">
        <w:t>)</w:t>
      </w:r>
    </w:p>
    <w:p w14:paraId="217782D6" w14:textId="58E5B0FE" w:rsidR="00B340E6" w:rsidRPr="00F85010" w:rsidRDefault="00B340E6" w:rsidP="00327B29">
      <w:pPr>
        <w:ind w:left="1701" w:hanging="1701"/>
        <w:jc w:val="left"/>
      </w:pPr>
      <w:r w:rsidRPr="00F85010">
        <w:t>BW</w:t>
      </w:r>
      <w:r w:rsidRPr="00F85010">
        <w:rPr>
          <w:rtl/>
          <w:lang w:bidi="ar-JO"/>
        </w:rPr>
        <w:tab/>
      </w:r>
      <w:r w:rsidR="002547FA">
        <w:rPr>
          <w:rFonts w:hint="cs"/>
          <w:rtl/>
          <w:lang w:bidi="ar-JO"/>
        </w:rPr>
        <w:t>عرض النطاق</w:t>
      </w:r>
      <w:r w:rsidRPr="00F85010">
        <w:rPr>
          <w:rFonts w:hint="cs"/>
          <w:rtl/>
        </w:rPr>
        <w:t xml:space="preserve"> </w:t>
      </w:r>
      <w:r w:rsidRPr="00F85010">
        <w:t>(</w:t>
      </w:r>
      <w:r w:rsidRPr="00F85010">
        <w:rPr>
          <w:i/>
          <w:iCs/>
        </w:rPr>
        <w:t>Bandwidth</w:t>
      </w:r>
      <w:r w:rsidRPr="00F85010">
        <w:t>)</w:t>
      </w:r>
    </w:p>
    <w:p w14:paraId="00E2FF39" w14:textId="4994C45A" w:rsidR="00B340E6" w:rsidRPr="00F85010" w:rsidRDefault="00B340E6" w:rsidP="00327B29">
      <w:pPr>
        <w:ind w:left="1701" w:hanging="1701"/>
        <w:jc w:val="left"/>
      </w:pPr>
      <w:r w:rsidRPr="00F85010">
        <w:rPr>
          <w:i/>
          <w:iCs/>
        </w:rPr>
        <w:t>C</w:t>
      </w:r>
      <w:r w:rsidRPr="00F85010">
        <w:t>/</w:t>
      </w:r>
      <w:r w:rsidRPr="00F85010">
        <w:rPr>
          <w:i/>
          <w:iCs/>
        </w:rPr>
        <w:t>N</w:t>
      </w:r>
      <w:r w:rsidRPr="00F85010">
        <w:rPr>
          <w:rtl/>
          <w:lang w:bidi="ar-JO"/>
        </w:rPr>
        <w:tab/>
      </w:r>
      <w:r w:rsidR="002547FA">
        <w:rPr>
          <w:rFonts w:hint="cs"/>
          <w:rtl/>
          <w:lang w:bidi="ar-JO"/>
        </w:rPr>
        <w:t>نسبة الموجة الحاملة إلى الضوضاء</w:t>
      </w:r>
      <w:r w:rsidRPr="00F85010">
        <w:rPr>
          <w:rtl/>
          <w:lang w:bidi="ar-JO"/>
        </w:rPr>
        <w:t xml:space="preserve"> </w:t>
      </w:r>
      <w:r w:rsidRPr="00F85010">
        <w:t>(</w:t>
      </w:r>
      <w:r w:rsidRPr="00F85010">
        <w:rPr>
          <w:i/>
          <w:iCs/>
        </w:rPr>
        <w:t>Carrier-to-noise ratio</w:t>
      </w:r>
      <w:r w:rsidRPr="00F85010">
        <w:t>)</w:t>
      </w:r>
    </w:p>
    <w:p w14:paraId="1F65D905" w14:textId="46E001F4" w:rsidR="00B340E6" w:rsidRPr="00F85010" w:rsidRDefault="00B340E6" w:rsidP="00327B29">
      <w:pPr>
        <w:ind w:left="1701" w:hanging="1701"/>
        <w:jc w:val="left"/>
      </w:pPr>
      <w:r w:rsidRPr="00F85010">
        <w:t>CNR</w:t>
      </w:r>
      <w:r w:rsidRPr="00F85010">
        <w:rPr>
          <w:rtl/>
          <w:lang w:bidi="ar-JO"/>
        </w:rPr>
        <w:tab/>
      </w:r>
      <w:r w:rsidR="002547FA" w:rsidRPr="002547FA">
        <w:rPr>
          <w:rFonts w:hint="cs"/>
          <w:rtl/>
          <w:lang w:bidi="ar-JO"/>
        </w:rPr>
        <w:t>نسبة الموجة الحاملة إلى الضوضاء</w:t>
      </w:r>
      <w:r w:rsidR="002547FA" w:rsidRPr="002547FA">
        <w:rPr>
          <w:rtl/>
          <w:lang w:bidi="ar-JO"/>
        </w:rPr>
        <w:t xml:space="preserve"> </w:t>
      </w:r>
      <w:r w:rsidRPr="00F85010">
        <w:t>(</w:t>
      </w:r>
      <w:r w:rsidRPr="00F85010">
        <w:rPr>
          <w:i/>
          <w:iCs/>
        </w:rPr>
        <w:t>Carrier-to-noise ratio</w:t>
      </w:r>
      <w:r w:rsidRPr="00F85010">
        <w:t>)</w:t>
      </w:r>
    </w:p>
    <w:p w14:paraId="214347D9" w14:textId="2BBE29E7" w:rsidR="00B340E6" w:rsidRPr="00F85010" w:rsidRDefault="00B340E6" w:rsidP="00327B29">
      <w:pPr>
        <w:ind w:left="1701" w:hanging="1701"/>
        <w:jc w:val="left"/>
      </w:pPr>
      <w:r w:rsidRPr="00F85010">
        <w:t>DRM</w:t>
      </w:r>
      <w:r w:rsidRPr="00F85010">
        <w:rPr>
          <w:rtl/>
          <w:lang w:bidi="ar-JO"/>
        </w:rPr>
        <w:tab/>
      </w:r>
      <w:r w:rsidR="002547FA" w:rsidRPr="002547FA">
        <w:rPr>
          <w:rtl/>
        </w:rPr>
        <w:t xml:space="preserve">الراديو الرقمي العالمي </w:t>
      </w:r>
      <w:r w:rsidRPr="00F85010">
        <w:t>(</w:t>
      </w:r>
      <w:r w:rsidRPr="00F85010">
        <w:rPr>
          <w:i/>
          <w:iCs/>
        </w:rPr>
        <w:t>Digital Radio Mondiale</w:t>
      </w:r>
      <w:r w:rsidRPr="00F85010">
        <w:t>)</w:t>
      </w:r>
    </w:p>
    <w:p w14:paraId="2D280332" w14:textId="0BB83659" w:rsidR="00B340E6" w:rsidRPr="00F85010" w:rsidRDefault="00B340E6" w:rsidP="00327B29">
      <w:pPr>
        <w:ind w:left="1701" w:hanging="1701"/>
        <w:jc w:val="left"/>
      </w:pPr>
      <w:r w:rsidRPr="00F85010">
        <w:t>DSB</w:t>
      </w:r>
      <w:r w:rsidRPr="00F85010">
        <w:rPr>
          <w:rtl/>
          <w:lang w:bidi="ar-JO"/>
        </w:rPr>
        <w:tab/>
      </w:r>
      <w:r w:rsidR="002547FA">
        <w:rPr>
          <w:rFonts w:hint="cs"/>
          <w:rtl/>
          <w:lang w:bidi="ar-JO"/>
        </w:rPr>
        <w:t>الإذاعة الصوتية الرقمية</w:t>
      </w:r>
      <w:r w:rsidRPr="00F85010">
        <w:rPr>
          <w:rtl/>
          <w:lang w:bidi="ar-JO"/>
        </w:rPr>
        <w:t xml:space="preserve"> </w:t>
      </w:r>
      <w:r w:rsidRPr="00F85010">
        <w:t>(</w:t>
      </w:r>
      <w:r w:rsidRPr="00F85010">
        <w:rPr>
          <w:i/>
          <w:iCs/>
        </w:rPr>
        <w:t>Digital sound broadcasting</w:t>
      </w:r>
      <w:r w:rsidRPr="00F85010">
        <w:t>)</w:t>
      </w:r>
    </w:p>
    <w:p w14:paraId="730F6F90" w14:textId="7FD27A6A" w:rsidR="00B340E6" w:rsidRPr="00F85010" w:rsidRDefault="00B340E6" w:rsidP="00327B29">
      <w:pPr>
        <w:ind w:left="1701" w:hanging="1701"/>
        <w:jc w:val="left"/>
      </w:pPr>
      <w:r w:rsidRPr="00F85010">
        <w:t>ETSI</w:t>
      </w:r>
      <w:r w:rsidRPr="00F85010">
        <w:rPr>
          <w:rtl/>
          <w:lang w:bidi="ar-JO"/>
        </w:rPr>
        <w:tab/>
      </w:r>
      <w:r w:rsidR="002547FA">
        <w:rPr>
          <w:rFonts w:hint="cs"/>
          <w:rtl/>
          <w:lang w:bidi="ar-JO"/>
        </w:rPr>
        <w:t>ا</w:t>
      </w:r>
      <w:r w:rsidR="002547FA" w:rsidRPr="002547FA">
        <w:rPr>
          <w:rtl/>
          <w:lang w:bidi="ar-JO"/>
        </w:rPr>
        <w:t xml:space="preserve">لمعهد الأوروبي لمعايير الاتصالات </w:t>
      </w:r>
      <w:r w:rsidRPr="00F85010">
        <w:t>(</w:t>
      </w:r>
      <w:r w:rsidRPr="00F85010">
        <w:rPr>
          <w:i/>
          <w:iCs/>
        </w:rPr>
        <w:t>European Telecommunications Standards Institute</w:t>
      </w:r>
      <w:r w:rsidRPr="00F85010">
        <w:t>)</w:t>
      </w:r>
    </w:p>
    <w:p w14:paraId="3237DA11" w14:textId="07287E98" w:rsidR="00B340E6" w:rsidRPr="00F85010" w:rsidRDefault="00B340E6" w:rsidP="00327B29">
      <w:pPr>
        <w:ind w:left="1701" w:hanging="1701"/>
        <w:jc w:val="left"/>
      </w:pPr>
      <w:r w:rsidRPr="00F85010">
        <w:t>GCS</w:t>
      </w:r>
      <w:r w:rsidRPr="00F85010">
        <w:rPr>
          <w:rtl/>
          <w:lang w:bidi="ar-JO"/>
        </w:rPr>
        <w:tab/>
      </w:r>
      <w:r w:rsidR="00FB41A3">
        <w:rPr>
          <w:rFonts w:hint="cs"/>
          <w:rtl/>
          <w:lang w:bidi="ar-JO"/>
        </w:rPr>
        <w:t>الهياكل الناقلة المؤرَضة</w:t>
      </w:r>
      <w:r w:rsidRPr="00F85010">
        <w:rPr>
          <w:rtl/>
          <w:lang w:bidi="ar-JO"/>
        </w:rPr>
        <w:t xml:space="preserve"> </w:t>
      </w:r>
      <w:r w:rsidRPr="00F85010">
        <w:t>(</w:t>
      </w:r>
      <w:r w:rsidRPr="00F85010">
        <w:rPr>
          <w:i/>
          <w:iCs/>
        </w:rPr>
        <w:t>Grounded conductive structures</w:t>
      </w:r>
      <w:r w:rsidRPr="00F85010">
        <w:t>)</w:t>
      </w:r>
    </w:p>
    <w:p w14:paraId="23B58BE1" w14:textId="4C0C6334" w:rsidR="00B340E6" w:rsidRPr="00F85010" w:rsidRDefault="00B340E6" w:rsidP="00327B29">
      <w:pPr>
        <w:ind w:left="1701" w:hanging="1701"/>
        <w:jc w:val="left"/>
      </w:pPr>
      <w:r w:rsidRPr="00F85010">
        <w:t>HF</w:t>
      </w:r>
      <w:r w:rsidRPr="00F85010">
        <w:rPr>
          <w:rtl/>
          <w:lang w:bidi="ar-JO"/>
        </w:rPr>
        <w:tab/>
      </w:r>
      <w:r w:rsidR="00FB41A3">
        <w:rPr>
          <w:rFonts w:hint="cs"/>
          <w:rtl/>
          <w:lang w:bidi="ar-JO"/>
        </w:rPr>
        <w:t xml:space="preserve">(نطاق) الموجات </w:t>
      </w:r>
      <w:r w:rsidR="00FB41A3" w:rsidRPr="00FB41A3">
        <w:rPr>
          <w:rtl/>
          <w:lang w:bidi="ar-SY"/>
        </w:rPr>
        <w:t>الديكامترية</w:t>
      </w:r>
      <w:r w:rsidRPr="00F85010">
        <w:rPr>
          <w:rtl/>
          <w:lang w:bidi="ar-JO"/>
        </w:rPr>
        <w:t xml:space="preserve"> </w:t>
      </w:r>
      <w:r w:rsidRPr="00F85010">
        <w:t>(</w:t>
      </w:r>
      <w:r w:rsidRPr="00F85010">
        <w:rPr>
          <w:i/>
          <w:iCs/>
        </w:rPr>
        <w:t>High frequency (band)</w:t>
      </w:r>
      <w:r w:rsidRPr="00F85010">
        <w:t>)</w:t>
      </w:r>
    </w:p>
    <w:p w14:paraId="06C3F814" w14:textId="6FA36095" w:rsidR="00B340E6" w:rsidRPr="00F85010" w:rsidRDefault="00B340E6" w:rsidP="00327B29">
      <w:pPr>
        <w:ind w:left="1701" w:hanging="1701"/>
        <w:jc w:val="left"/>
      </w:pPr>
      <w:r w:rsidRPr="00F85010">
        <w:t>HFBC</w:t>
      </w:r>
      <w:r w:rsidRPr="00F85010">
        <w:rPr>
          <w:rtl/>
          <w:lang w:bidi="ar-JO"/>
        </w:rPr>
        <w:tab/>
      </w:r>
      <w:r w:rsidR="00664E7E">
        <w:rPr>
          <w:rFonts w:hint="cs"/>
          <w:rtl/>
          <w:lang w:bidi="ar-JO"/>
        </w:rPr>
        <w:t>الإذاعة ب</w:t>
      </w:r>
      <w:r w:rsidR="00664E7E" w:rsidRPr="00664E7E">
        <w:rPr>
          <w:rFonts w:hint="cs"/>
          <w:rtl/>
          <w:lang w:bidi="ar-JO"/>
        </w:rPr>
        <w:t xml:space="preserve">الموجات </w:t>
      </w:r>
      <w:r w:rsidR="00664E7E" w:rsidRPr="00664E7E">
        <w:rPr>
          <w:rtl/>
          <w:lang w:bidi="ar-SY"/>
        </w:rPr>
        <w:t>الديكامترية</w:t>
      </w:r>
      <w:r w:rsidRPr="00F85010">
        <w:rPr>
          <w:rtl/>
          <w:lang w:bidi="ar-JO"/>
        </w:rPr>
        <w:t xml:space="preserve"> </w:t>
      </w:r>
      <w:r w:rsidRPr="00F85010">
        <w:t>(</w:t>
      </w:r>
      <w:r w:rsidRPr="00F85010">
        <w:rPr>
          <w:i/>
          <w:iCs/>
        </w:rPr>
        <w:t>High frequency broadcasting</w:t>
      </w:r>
      <w:r w:rsidRPr="00F85010">
        <w:t>)</w:t>
      </w:r>
    </w:p>
    <w:p w14:paraId="2710D9BB" w14:textId="16ABECCD" w:rsidR="00B340E6" w:rsidRPr="00F85010" w:rsidRDefault="00B340E6" w:rsidP="00327B29">
      <w:pPr>
        <w:ind w:left="1701" w:hanging="1701"/>
        <w:jc w:val="left"/>
      </w:pPr>
      <w:r w:rsidRPr="00F85010">
        <w:t>IBOC</w:t>
      </w:r>
      <w:r w:rsidRPr="00F85010">
        <w:rPr>
          <w:rtl/>
          <w:lang w:bidi="ar-JO"/>
        </w:rPr>
        <w:tab/>
      </w:r>
      <w:r w:rsidR="00664E7E" w:rsidRPr="00664E7E">
        <w:rPr>
          <w:rtl/>
          <w:lang w:bidi="ar-JO"/>
        </w:rPr>
        <w:t xml:space="preserve">في نفس النطاق ونفس القناة </w:t>
      </w:r>
      <w:r w:rsidRPr="00F85010">
        <w:t>(</w:t>
      </w:r>
      <w:r w:rsidRPr="00F85010">
        <w:rPr>
          <w:i/>
          <w:iCs/>
        </w:rPr>
        <w:t>In-band on channel</w:t>
      </w:r>
      <w:r w:rsidRPr="00F85010">
        <w:t>)</w:t>
      </w:r>
    </w:p>
    <w:p w14:paraId="4C7D92D4" w14:textId="46863AB7" w:rsidR="00B340E6" w:rsidRPr="00F85010" w:rsidRDefault="00B340E6" w:rsidP="00327B29">
      <w:pPr>
        <w:ind w:left="1701" w:hanging="1701"/>
        <w:jc w:val="left"/>
      </w:pPr>
      <w:r w:rsidRPr="00F85010">
        <w:t>IF</w:t>
      </w:r>
      <w:r w:rsidRPr="00F85010">
        <w:rPr>
          <w:rtl/>
          <w:lang w:bidi="ar-JO"/>
        </w:rPr>
        <w:tab/>
      </w:r>
      <w:r w:rsidR="00664E7E">
        <w:rPr>
          <w:rFonts w:hint="cs"/>
          <w:rtl/>
          <w:lang w:bidi="ar-JO"/>
        </w:rPr>
        <w:t>التردد الوسيط</w:t>
      </w:r>
      <w:r w:rsidRPr="00F85010">
        <w:rPr>
          <w:rtl/>
          <w:lang w:bidi="ar-JO"/>
        </w:rPr>
        <w:t xml:space="preserve"> </w:t>
      </w:r>
      <w:r w:rsidRPr="00F85010">
        <w:t>(</w:t>
      </w:r>
      <w:r w:rsidRPr="00F85010">
        <w:rPr>
          <w:i/>
          <w:iCs/>
        </w:rPr>
        <w:t>Intermediate frequency</w:t>
      </w:r>
      <w:r w:rsidRPr="00F85010">
        <w:t>)</w:t>
      </w:r>
    </w:p>
    <w:p w14:paraId="0876BC31" w14:textId="704C8DE8" w:rsidR="00B340E6" w:rsidRPr="00F85010" w:rsidRDefault="00B340E6" w:rsidP="00327B29">
      <w:pPr>
        <w:ind w:left="1701" w:hanging="1701"/>
        <w:jc w:val="left"/>
      </w:pPr>
      <w:r w:rsidRPr="00F85010">
        <w:t>LF</w:t>
      </w:r>
      <w:r w:rsidRPr="00F85010">
        <w:rPr>
          <w:rtl/>
          <w:lang w:bidi="ar-JO"/>
        </w:rPr>
        <w:tab/>
      </w:r>
      <w:r w:rsidR="00664E7E" w:rsidRPr="00664E7E">
        <w:rPr>
          <w:rFonts w:hint="cs"/>
          <w:rtl/>
          <w:lang w:bidi="ar-JO"/>
        </w:rPr>
        <w:t>(نطاق) الموجات</w:t>
      </w:r>
      <w:r w:rsidR="00664E7E" w:rsidRPr="00664E7E">
        <w:rPr>
          <w:spacing w:val="-2"/>
          <w:rtl/>
          <w:lang w:bidi="ar-SY"/>
        </w:rPr>
        <w:t xml:space="preserve"> </w:t>
      </w:r>
      <w:r w:rsidR="00664E7E" w:rsidRPr="00664E7E">
        <w:rPr>
          <w:rtl/>
          <w:lang w:bidi="ar-SY"/>
        </w:rPr>
        <w:t>الكيلومترية</w:t>
      </w:r>
      <w:r w:rsidR="00664E7E" w:rsidRPr="00664E7E">
        <w:rPr>
          <w:rFonts w:hint="cs"/>
          <w:rtl/>
          <w:lang w:bidi="ar-JO"/>
        </w:rPr>
        <w:t xml:space="preserve"> </w:t>
      </w:r>
      <w:r w:rsidRPr="00F85010">
        <w:t>(</w:t>
      </w:r>
      <w:r w:rsidRPr="00F85010">
        <w:rPr>
          <w:i/>
          <w:iCs/>
        </w:rPr>
        <w:t>Low frequency (band)</w:t>
      </w:r>
      <w:r w:rsidRPr="00F85010">
        <w:t>)</w:t>
      </w:r>
    </w:p>
    <w:p w14:paraId="4E1E49DD" w14:textId="2949F52C" w:rsidR="00B340E6" w:rsidRPr="00F85010" w:rsidRDefault="00B340E6" w:rsidP="00327B29">
      <w:pPr>
        <w:ind w:left="1701" w:hanging="1701"/>
        <w:jc w:val="left"/>
      </w:pPr>
      <w:r w:rsidRPr="00F85010">
        <w:t>MBF</w:t>
      </w:r>
      <w:r w:rsidRPr="00F85010">
        <w:rPr>
          <w:rtl/>
          <w:lang w:bidi="ar-JO"/>
        </w:rPr>
        <w:tab/>
      </w:r>
      <w:r w:rsidR="00664E7E" w:rsidRPr="00664E7E">
        <w:rPr>
          <w:rtl/>
        </w:rPr>
        <w:t xml:space="preserve">مرشاح تمرير </w:t>
      </w:r>
      <w:r w:rsidR="00664E7E" w:rsidRPr="00664E7E">
        <w:rPr>
          <w:rFonts w:hint="cs"/>
          <w:rtl/>
        </w:rPr>
        <w:t>نطاقي للقياس</w:t>
      </w:r>
      <w:r w:rsidR="00664E7E" w:rsidRPr="00664E7E">
        <w:rPr>
          <w:rtl/>
        </w:rPr>
        <w:t xml:space="preserve"> </w:t>
      </w:r>
      <w:r w:rsidRPr="00F85010">
        <w:t>(</w:t>
      </w:r>
      <w:r w:rsidRPr="00F85010">
        <w:rPr>
          <w:i/>
          <w:iCs/>
        </w:rPr>
        <w:t>Measurement band-pass filter</w:t>
      </w:r>
      <w:r w:rsidRPr="00F85010">
        <w:t>)</w:t>
      </w:r>
    </w:p>
    <w:p w14:paraId="7B04879C" w14:textId="08E1F40A" w:rsidR="00B340E6" w:rsidRPr="00F85010" w:rsidRDefault="00B340E6" w:rsidP="00327B29">
      <w:pPr>
        <w:ind w:left="1701" w:hanging="1701"/>
        <w:jc w:val="left"/>
      </w:pPr>
      <w:r w:rsidRPr="00F85010">
        <w:t>MF</w:t>
      </w:r>
      <w:r w:rsidRPr="00F85010">
        <w:rPr>
          <w:rtl/>
          <w:lang w:bidi="ar-JO"/>
        </w:rPr>
        <w:tab/>
      </w:r>
      <w:r w:rsidR="00664E7E" w:rsidRPr="00664E7E">
        <w:rPr>
          <w:rFonts w:hint="cs"/>
          <w:rtl/>
          <w:lang w:bidi="ar-JO"/>
        </w:rPr>
        <w:t>(نطاق) الموجات</w:t>
      </w:r>
      <w:r w:rsidR="00664E7E">
        <w:rPr>
          <w:rFonts w:hint="cs"/>
          <w:rtl/>
          <w:lang w:bidi="ar-JO"/>
        </w:rPr>
        <w:t xml:space="preserve"> </w:t>
      </w:r>
      <w:r w:rsidR="00664E7E" w:rsidRPr="00664E7E">
        <w:rPr>
          <w:rtl/>
          <w:lang w:bidi="ar-SY"/>
        </w:rPr>
        <w:t xml:space="preserve">الهكتومترية </w:t>
      </w:r>
      <w:r w:rsidRPr="00F85010">
        <w:t>(</w:t>
      </w:r>
      <w:r w:rsidRPr="00F85010">
        <w:rPr>
          <w:i/>
          <w:iCs/>
        </w:rPr>
        <w:t>Medium frequency (band)</w:t>
      </w:r>
      <w:r w:rsidRPr="00F85010">
        <w:t>)</w:t>
      </w:r>
    </w:p>
    <w:p w14:paraId="77D37430" w14:textId="65A16E9F" w:rsidR="00B340E6" w:rsidRPr="00F85010" w:rsidRDefault="00B340E6" w:rsidP="00327B29">
      <w:pPr>
        <w:ind w:left="1701" w:hanging="1701"/>
        <w:jc w:val="left"/>
      </w:pPr>
      <w:r w:rsidRPr="00F85010">
        <w:t>MUF</w:t>
      </w:r>
      <w:r w:rsidRPr="00F85010">
        <w:rPr>
          <w:rtl/>
          <w:lang w:bidi="ar-JO"/>
        </w:rPr>
        <w:tab/>
      </w:r>
      <w:r w:rsidR="00664E7E" w:rsidRPr="00664E7E">
        <w:rPr>
          <w:rtl/>
          <w:lang w:bidi="ar-EG"/>
        </w:rPr>
        <w:t xml:space="preserve">التردد الأقصى </w:t>
      </w:r>
      <w:r w:rsidR="00664E7E" w:rsidRPr="00664E7E">
        <w:rPr>
          <w:rFonts w:hint="cs"/>
          <w:rtl/>
          <w:lang w:bidi="ar-EG"/>
        </w:rPr>
        <w:t>القابل للاستعمال</w:t>
      </w:r>
      <w:r w:rsidR="00664E7E" w:rsidRPr="00664E7E">
        <w:rPr>
          <w:rtl/>
          <w:lang w:bidi="ar-EG"/>
        </w:rPr>
        <w:t xml:space="preserve"> </w:t>
      </w:r>
      <w:r w:rsidRPr="00F85010">
        <w:t>(</w:t>
      </w:r>
      <w:r w:rsidRPr="00F85010">
        <w:rPr>
          <w:i/>
          <w:iCs/>
        </w:rPr>
        <w:t>Maximum usable frequency</w:t>
      </w:r>
      <w:r w:rsidRPr="00F85010">
        <w:t>)</w:t>
      </w:r>
    </w:p>
    <w:p w14:paraId="061D53D8" w14:textId="0323A3D1" w:rsidR="00B340E6" w:rsidRPr="00F85010" w:rsidRDefault="00B340E6" w:rsidP="00327B29">
      <w:pPr>
        <w:ind w:left="1701" w:hanging="1701"/>
        <w:jc w:val="left"/>
      </w:pPr>
      <w:r w:rsidRPr="00F85010">
        <w:lastRenderedPageBreak/>
        <w:t>OFDM</w:t>
      </w:r>
      <w:r w:rsidRPr="00F85010">
        <w:rPr>
          <w:rtl/>
          <w:lang w:bidi="ar-JO"/>
        </w:rPr>
        <w:tab/>
      </w:r>
      <w:r w:rsidR="00664E7E" w:rsidRPr="00664E7E">
        <w:rPr>
          <w:rtl/>
          <w:lang w:bidi="ar-EG"/>
        </w:rPr>
        <w:t xml:space="preserve">تعدد الإرسال بتقسيم تعامدي للتردد </w:t>
      </w:r>
      <w:r w:rsidRPr="00F85010">
        <w:t>(</w:t>
      </w:r>
      <w:r w:rsidRPr="00F85010">
        <w:rPr>
          <w:i/>
          <w:iCs/>
        </w:rPr>
        <w:t>Orthogonal frequency division multiplexing</w:t>
      </w:r>
      <w:r w:rsidRPr="00F85010">
        <w:t>)</w:t>
      </w:r>
    </w:p>
    <w:p w14:paraId="2E26496E" w14:textId="67C9AF52" w:rsidR="00B340E6" w:rsidRPr="00F85010" w:rsidRDefault="00B340E6" w:rsidP="00327B29">
      <w:pPr>
        <w:ind w:left="1701" w:hanging="1701"/>
        <w:jc w:val="left"/>
      </w:pPr>
      <w:r w:rsidRPr="00F85010">
        <w:t>PDS</w:t>
      </w:r>
      <w:r w:rsidRPr="00F85010">
        <w:rPr>
          <w:rtl/>
          <w:lang w:bidi="ar-JO"/>
        </w:rPr>
        <w:tab/>
      </w:r>
      <w:r w:rsidR="00664E7E" w:rsidRPr="00664E7E">
        <w:rPr>
          <w:rtl/>
          <w:lang w:bidi="ar-EG"/>
        </w:rPr>
        <w:t xml:space="preserve">طيف كثافة القدرة </w:t>
      </w:r>
      <w:r w:rsidRPr="00F85010">
        <w:t>(</w:t>
      </w:r>
      <w:r w:rsidRPr="00F85010">
        <w:rPr>
          <w:i/>
          <w:iCs/>
        </w:rPr>
        <w:t>Power density spectrum</w:t>
      </w:r>
      <w:r w:rsidRPr="00F85010">
        <w:t>)</w:t>
      </w:r>
    </w:p>
    <w:p w14:paraId="0DDBD123" w14:textId="32A65117" w:rsidR="00B340E6" w:rsidRPr="00F85010" w:rsidRDefault="00B340E6" w:rsidP="00327B29">
      <w:pPr>
        <w:ind w:left="1701" w:hanging="1701"/>
        <w:jc w:val="left"/>
      </w:pPr>
      <w:r w:rsidRPr="00F85010">
        <w:t>PSD</w:t>
      </w:r>
      <w:r w:rsidRPr="00F85010">
        <w:rPr>
          <w:rtl/>
          <w:lang w:bidi="ar-JO"/>
        </w:rPr>
        <w:tab/>
      </w:r>
      <w:r w:rsidR="00664E7E">
        <w:rPr>
          <w:rFonts w:hint="cs"/>
          <w:rtl/>
          <w:lang w:bidi="ar-JO"/>
        </w:rPr>
        <w:t>الكثافة الطيفية للقدرة</w:t>
      </w:r>
      <w:r w:rsidRPr="00F85010">
        <w:rPr>
          <w:rtl/>
          <w:lang w:bidi="ar-JO"/>
        </w:rPr>
        <w:t xml:space="preserve"> </w:t>
      </w:r>
      <w:r w:rsidRPr="00F85010">
        <w:t>(</w:t>
      </w:r>
      <w:r w:rsidRPr="00F85010">
        <w:rPr>
          <w:i/>
          <w:iCs/>
        </w:rPr>
        <w:t>Power spectral density</w:t>
      </w:r>
      <w:r w:rsidRPr="00F85010">
        <w:t>)</w:t>
      </w:r>
    </w:p>
    <w:p w14:paraId="44F2ECD4" w14:textId="323DC98A" w:rsidR="00B340E6" w:rsidRPr="00F85010" w:rsidRDefault="00B340E6" w:rsidP="00327B29">
      <w:pPr>
        <w:ind w:left="1701" w:hanging="1701"/>
        <w:jc w:val="left"/>
      </w:pPr>
      <w:r w:rsidRPr="00F85010">
        <w:t>QAM</w:t>
      </w:r>
      <w:r w:rsidRPr="00F85010">
        <w:rPr>
          <w:rtl/>
          <w:lang w:bidi="ar-JO"/>
        </w:rPr>
        <w:tab/>
      </w:r>
      <w:r w:rsidR="00FD38D8" w:rsidRPr="00FD38D8">
        <w:rPr>
          <w:rtl/>
          <w:lang w:bidi="ar-JO"/>
        </w:rPr>
        <w:t>تشكيل ا</w:t>
      </w:r>
      <w:r w:rsidR="00FD38D8">
        <w:rPr>
          <w:rFonts w:hint="cs"/>
          <w:rtl/>
          <w:lang w:bidi="ar-JO"/>
        </w:rPr>
        <w:t>لا</w:t>
      </w:r>
      <w:r w:rsidR="00FD38D8" w:rsidRPr="00FD38D8">
        <w:rPr>
          <w:rtl/>
          <w:lang w:bidi="ar-JO"/>
        </w:rPr>
        <w:t>تساع</w:t>
      </w:r>
      <w:r w:rsidR="00FD38D8">
        <w:rPr>
          <w:rFonts w:hint="cs"/>
          <w:rtl/>
          <w:lang w:bidi="ar-JO"/>
        </w:rPr>
        <w:t xml:space="preserve"> المتعامد</w:t>
      </w:r>
      <w:r w:rsidR="00FD38D8" w:rsidRPr="00FD38D8">
        <w:rPr>
          <w:rtl/>
          <w:lang w:bidi="ar-JO"/>
        </w:rPr>
        <w:t xml:space="preserve"> </w:t>
      </w:r>
      <w:r w:rsidRPr="00F85010">
        <w:t>(</w:t>
      </w:r>
      <w:r w:rsidRPr="00F85010">
        <w:rPr>
          <w:i/>
          <w:iCs/>
        </w:rPr>
        <w:t>Quadrature amplitude modulation</w:t>
      </w:r>
      <w:r w:rsidRPr="00F85010">
        <w:t>)</w:t>
      </w:r>
    </w:p>
    <w:p w14:paraId="367454F0" w14:textId="2019C197" w:rsidR="00B340E6" w:rsidRPr="00F85010" w:rsidRDefault="00B340E6" w:rsidP="00327B29">
      <w:pPr>
        <w:ind w:left="1701" w:hanging="1701"/>
        <w:jc w:val="left"/>
      </w:pPr>
      <w:r w:rsidRPr="00F85010">
        <w:t>RF</w:t>
      </w:r>
      <w:r w:rsidRPr="00F85010">
        <w:rPr>
          <w:rtl/>
          <w:lang w:bidi="ar-JO"/>
        </w:rPr>
        <w:tab/>
      </w:r>
      <w:r w:rsidR="00FD38D8">
        <w:rPr>
          <w:rFonts w:hint="cs"/>
          <w:rtl/>
          <w:lang w:bidi="ar-JO"/>
        </w:rPr>
        <w:t>التردد الراديوي</w:t>
      </w:r>
      <w:r w:rsidRPr="00F85010">
        <w:rPr>
          <w:rtl/>
          <w:lang w:bidi="ar-JO"/>
        </w:rPr>
        <w:t xml:space="preserve"> </w:t>
      </w:r>
      <w:r w:rsidRPr="00F85010">
        <w:t>(</w:t>
      </w:r>
      <w:r w:rsidRPr="00F85010">
        <w:rPr>
          <w:i/>
          <w:iCs/>
        </w:rPr>
        <w:t>Radio frequency</w:t>
      </w:r>
      <w:r w:rsidRPr="00F85010">
        <w:t>)</w:t>
      </w:r>
    </w:p>
    <w:p w14:paraId="27EB3F73" w14:textId="77443ED5" w:rsidR="00B340E6" w:rsidRPr="00F85010" w:rsidRDefault="00B340E6" w:rsidP="00327B29">
      <w:pPr>
        <w:ind w:left="1701" w:hanging="1701"/>
        <w:jc w:val="left"/>
      </w:pPr>
      <w:r w:rsidRPr="00F85010">
        <w:t>RMS (r.m.s)</w:t>
      </w:r>
      <w:r w:rsidRPr="00F85010">
        <w:rPr>
          <w:rtl/>
          <w:lang w:bidi="ar-JO"/>
        </w:rPr>
        <w:tab/>
      </w:r>
      <w:r w:rsidR="00FD38D8">
        <w:rPr>
          <w:rFonts w:hint="cs"/>
          <w:rtl/>
          <w:lang w:bidi="ar-JO"/>
        </w:rPr>
        <w:t>جذر متوسط التربيع (القيمة الفعالة)</w:t>
      </w:r>
      <w:r w:rsidRPr="00F85010">
        <w:rPr>
          <w:rtl/>
          <w:lang w:bidi="ar-JO"/>
        </w:rPr>
        <w:t xml:space="preserve"> </w:t>
      </w:r>
      <w:r w:rsidRPr="00F85010">
        <w:t>(</w:t>
      </w:r>
      <w:r w:rsidRPr="00F85010">
        <w:rPr>
          <w:i/>
          <w:iCs/>
        </w:rPr>
        <w:t>Root mean square</w:t>
      </w:r>
      <w:r w:rsidRPr="00F85010">
        <w:t>)</w:t>
      </w:r>
    </w:p>
    <w:p w14:paraId="06EDE477" w14:textId="3033C81E" w:rsidR="00B340E6" w:rsidRPr="00F85010" w:rsidRDefault="00B340E6" w:rsidP="00327B29">
      <w:pPr>
        <w:ind w:left="1701" w:hanging="1701"/>
        <w:jc w:val="left"/>
      </w:pPr>
      <w:r w:rsidRPr="00F85010">
        <w:rPr>
          <w:i/>
          <w:iCs/>
        </w:rPr>
        <w:t>S</w:t>
      </w:r>
      <w:r w:rsidRPr="00F85010">
        <w:t>/I</w:t>
      </w:r>
      <w:r w:rsidRPr="00F85010">
        <w:rPr>
          <w:rtl/>
          <w:lang w:bidi="ar-JO"/>
        </w:rPr>
        <w:tab/>
      </w:r>
      <w:r w:rsidR="00FD38D8">
        <w:rPr>
          <w:rFonts w:hint="cs"/>
          <w:rtl/>
          <w:lang w:bidi="ar-JO"/>
        </w:rPr>
        <w:t>نسبة الإشارة إلى التداخل</w:t>
      </w:r>
      <w:r w:rsidRPr="00F85010">
        <w:rPr>
          <w:rtl/>
          <w:lang w:bidi="ar-JO"/>
        </w:rPr>
        <w:t xml:space="preserve"> </w:t>
      </w:r>
      <w:r w:rsidRPr="00F85010">
        <w:t>(</w:t>
      </w:r>
      <w:r w:rsidRPr="00F85010">
        <w:rPr>
          <w:i/>
          <w:iCs/>
        </w:rPr>
        <w:t>Signal-to-interference ratio</w:t>
      </w:r>
      <w:r w:rsidRPr="00F85010">
        <w:t>)</w:t>
      </w:r>
    </w:p>
    <w:p w14:paraId="6F6259DB" w14:textId="677DAC75" w:rsidR="00B340E6" w:rsidRPr="00F85010" w:rsidRDefault="00B340E6" w:rsidP="00327B29">
      <w:pPr>
        <w:ind w:left="1701" w:hanging="1701"/>
        <w:jc w:val="left"/>
      </w:pPr>
      <w:r w:rsidRPr="00F85010">
        <w:rPr>
          <w:i/>
          <w:iCs/>
        </w:rPr>
        <w:t>S</w:t>
      </w:r>
      <w:r w:rsidRPr="00F85010">
        <w:t>/</w:t>
      </w:r>
      <w:r w:rsidRPr="00F85010">
        <w:rPr>
          <w:i/>
          <w:iCs/>
        </w:rPr>
        <w:t>N</w:t>
      </w:r>
      <w:r w:rsidRPr="00F85010">
        <w:rPr>
          <w:rtl/>
          <w:lang w:bidi="ar-JO"/>
        </w:rPr>
        <w:tab/>
      </w:r>
      <w:r w:rsidR="00FD38D8" w:rsidRPr="00FD38D8">
        <w:rPr>
          <w:rFonts w:hint="cs"/>
          <w:rtl/>
          <w:lang w:bidi="ar-JO"/>
        </w:rPr>
        <w:t xml:space="preserve">نسبة الإشارة إلى </w:t>
      </w:r>
      <w:r w:rsidR="00FD38D8">
        <w:rPr>
          <w:rFonts w:hint="cs"/>
          <w:rtl/>
          <w:lang w:bidi="ar-JO"/>
        </w:rPr>
        <w:t xml:space="preserve">الضوضاء </w:t>
      </w:r>
      <w:r w:rsidRPr="00F85010">
        <w:t>(</w:t>
      </w:r>
      <w:r w:rsidRPr="00F85010">
        <w:rPr>
          <w:i/>
          <w:iCs/>
        </w:rPr>
        <w:t>Signal-to-noise ratio</w:t>
      </w:r>
      <w:r w:rsidRPr="00F85010">
        <w:t>)</w:t>
      </w:r>
    </w:p>
    <w:p w14:paraId="2B1E2257" w14:textId="73E3CC4A" w:rsidR="00B340E6" w:rsidRPr="00F85010" w:rsidRDefault="00B340E6" w:rsidP="00327B29">
      <w:pPr>
        <w:ind w:left="1701" w:hanging="1701"/>
        <w:jc w:val="left"/>
      </w:pPr>
      <w:r w:rsidRPr="00F85010">
        <w:t>SNR</w:t>
      </w:r>
      <w:r w:rsidRPr="00F85010">
        <w:rPr>
          <w:rtl/>
          <w:lang w:bidi="ar-JO"/>
        </w:rPr>
        <w:tab/>
      </w:r>
      <w:r w:rsidR="00FD38D8" w:rsidRPr="00FD38D8">
        <w:rPr>
          <w:rFonts w:hint="cs"/>
          <w:rtl/>
          <w:lang w:bidi="ar-JO"/>
        </w:rPr>
        <w:t xml:space="preserve">نسبة الإشارة إلى الضوضاء </w:t>
      </w:r>
      <w:r w:rsidRPr="00F85010">
        <w:t>(</w:t>
      </w:r>
      <w:r w:rsidRPr="00F85010">
        <w:rPr>
          <w:i/>
          <w:iCs/>
        </w:rPr>
        <w:t>Signal-to-noise ratio</w:t>
      </w:r>
      <w:r w:rsidRPr="00F85010">
        <w:t>)</w:t>
      </w:r>
    </w:p>
    <w:p w14:paraId="3E184024" w14:textId="1B45EC08" w:rsidR="00B340E6" w:rsidRPr="00F85010" w:rsidRDefault="00B340E6" w:rsidP="00327B29">
      <w:pPr>
        <w:ind w:left="1701" w:hanging="1701"/>
        <w:jc w:val="left"/>
      </w:pPr>
      <w:r w:rsidRPr="00F85010">
        <w:t>WARC</w:t>
      </w:r>
      <w:r w:rsidRPr="00F85010">
        <w:rPr>
          <w:rtl/>
          <w:lang w:bidi="ar-JO"/>
        </w:rPr>
        <w:tab/>
      </w:r>
      <w:r w:rsidR="00FD38D8" w:rsidRPr="00FD38D8">
        <w:rPr>
          <w:rtl/>
        </w:rPr>
        <w:t>المؤتمر الإداري العالمي للراديو</w:t>
      </w:r>
      <w:r w:rsidR="00FD38D8" w:rsidRPr="00FD38D8">
        <w:rPr>
          <w:lang w:bidi="ar-JO"/>
        </w:rPr>
        <w:t xml:space="preserve"> </w:t>
      </w:r>
      <w:r w:rsidRPr="00F85010">
        <w:t>(</w:t>
      </w:r>
      <w:r w:rsidRPr="00F85010">
        <w:rPr>
          <w:i/>
          <w:iCs/>
        </w:rPr>
        <w:t>World Administrative Radiocommunication Conference</w:t>
      </w:r>
      <w:r w:rsidRPr="00F85010">
        <w:t>)</w:t>
      </w:r>
    </w:p>
    <w:p w14:paraId="783FCE3B" w14:textId="1E276911" w:rsidR="00B340E6" w:rsidRDefault="00E60039" w:rsidP="0033389B">
      <w:pPr>
        <w:pStyle w:val="Headingb"/>
        <w:rPr>
          <w:rtl/>
        </w:rPr>
      </w:pPr>
      <w:r>
        <w:rPr>
          <w:rFonts w:hint="cs"/>
          <w:rtl/>
          <w:lang w:bidi="ar-JO"/>
        </w:rPr>
        <w:t>ال</w:t>
      </w:r>
      <w:r w:rsidRPr="00E60039">
        <w:rPr>
          <w:rtl/>
          <w:lang w:bidi="ar-JO"/>
        </w:rPr>
        <w:t xml:space="preserve">وثائق </w:t>
      </w:r>
      <w:r>
        <w:rPr>
          <w:rFonts w:hint="cs"/>
          <w:rtl/>
          <w:lang w:bidi="ar-JO"/>
        </w:rPr>
        <w:t xml:space="preserve">ذات الصلة الصادرة عن </w:t>
      </w:r>
      <w:r w:rsidRPr="00E60039">
        <w:rPr>
          <w:rtl/>
          <w:lang w:bidi="ar-JO"/>
        </w:rPr>
        <w:t>قطاع الاتصالات الراديوية</w:t>
      </w:r>
    </w:p>
    <w:p w14:paraId="678591D4" w14:textId="77AE2CF4" w:rsidR="00B340E6" w:rsidRPr="00D9666C" w:rsidRDefault="00E60039" w:rsidP="00327B29">
      <w:pPr>
        <w:pStyle w:val="Reftext"/>
        <w:ind w:right="0"/>
        <w:rPr>
          <w:rtl/>
          <w:lang w:eastAsia="zh-CN" w:bidi="ar-EG"/>
        </w:rPr>
      </w:pPr>
      <w:r w:rsidRPr="00D9666C">
        <w:rPr>
          <w:rFonts w:hint="cs"/>
          <w:rtl/>
          <w:lang w:eastAsia="zh-CN" w:bidi="ar-JO"/>
        </w:rPr>
        <w:t xml:space="preserve">التوصية </w:t>
      </w:r>
      <w:hyperlink r:id="rId16" w:history="1">
        <w:r w:rsidRPr="00D9666C">
          <w:rPr>
            <w:rStyle w:val="Hyperlink"/>
            <w:color w:val="auto"/>
            <w:u w:val="none"/>
            <w:lang w:eastAsia="zh-CN" w:bidi="ar-JO"/>
          </w:rPr>
          <w:t>ITU</w:t>
        </w:r>
        <w:r w:rsidR="00327B29" w:rsidRPr="00D9666C">
          <w:rPr>
            <w:rStyle w:val="Hyperlink"/>
            <w:color w:val="auto"/>
            <w:u w:val="none"/>
            <w:lang w:eastAsia="zh-CN" w:bidi="ar-JO"/>
          </w:rPr>
          <w:noBreakHyphen/>
        </w:r>
        <w:r w:rsidRPr="00D9666C">
          <w:rPr>
            <w:rStyle w:val="Hyperlink"/>
            <w:color w:val="auto"/>
            <w:u w:val="none"/>
            <w:lang w:eastAsia="zh-CN" w:bidi="ar-JO"/>
          </w:rPr>
          <w:t>R BS.560</w:t>
        </w:r>
      </w:hyperlink>
      <w:r w:rsidRPr="00D9666C">
        <w:rPr>
          <w:rFonts w:hint="cs"/>
          <w:rtl/>
          <w:lang w:eastAsia="zh-CN" w:bidi="ar-JO"/>
        </w:rPr>
        <w:t xml:space="preserve"> - </w:t>
      </w:r>
      <w:r w:rsidR="00227AFC" w:rsidRPr="00D9666C">
        <w:rPr>
          <w:rtl/>
          <w:lang w:eastAsia="zh-CN" w:bidi="ar-JO"/>
        </w:rPr>
        <w:t xml:space="preserve">نسب حماية التردد الراديوي في الإذاعة على الموجات الكيلومترية </w:t>
      </w:r>
      <w:r w:rsidR="00327B29" w:rsidRPr="00D9666C">
        <w:rPr>
          <w:lang w:eastAsia="zh-CN" w:bidi="ar-JO"/>
        </w:rPr>
        <w:t>(</w:t>
      </w:r>
      <w:r w:rsidR="00227AFC" w:rsidRPr="00D9666C">
        <w:rPr>
          <w:lang w:eastAsia="zh-CN" w:bidi="ar-JO"/>
        </w:rPr>
        <w:t>LF</w:t>
      </w:r>
      <w:r w:rsidR="00327B29" w:rsidRPr="00D9666C">
        <w:rPr>
          <w:lang w:eastAsia="zh-CN" w:bidi="ar-JO"/>
        </w:rPr>
        <w:t>)</w:t>
      </w:r>
      <w:r w:rsidR="00227AFC" w:rsidRPr="00D9666C">
        <w:rPr>
          <w:rtl/>
          <w:lang w:eastAsia="zh-CN" w:bidi="ar-JO"/>
        </w:rPr>
        <w:t xml:space="preserve"> والهكتومترية </w:t>
      </w:r>
      <w:r w:rsidR="00327B29" w:rsidRPr="00D9666C">
        <w:rPr>
          <w:lang w:eastAsia="zh-CN" w:bidi="ar-JO"/>
        </w:rPr>
        <w:t>(</w:t>
      </w:r>
      <w:r w:rsidR="00227AFC" w:rsidRPr="00D9666C">
        <w:rPr>
          <w:lang w:eastAsia="zh-CN" w:bidi="ar-JO"/>
        </w:rPr>
        <w:t>MF</w:t>
      </w:r>
      <w:r w:rsidR="00327B29" w:rsidRPr="00D9666C">
        <w:rPr>
          <w:lang w:eastAsia="zh-CN" w:bidi="ar-JO"/>
        </w:rPr>
        <w:t>)</w:t>
      </w:r>
      <w:r w:rsidR="00227AFC" w:rsidRPr="00D9666C">
        <w:rPr>
          <w:rtl/>
          <w:lang w:eastAsia="zh-CN" w:bidi="ar-JO"/>
        </w:rPr>
        <w:t xml:space="preserve"> الديكامترية</w:t>
      </w:r>
      <w:r w:rsidR="00327B29" w:rsidRPr="00D9666C">
        <w:rPr>
          <w:rFonts w:hint="cs"/>
          <w:rtl/>
          <w:lang w:eastAsia="zh-CN" w:bidi="ar-JO"/>
        </w:rPr>
        <w:t> </w:t>
      </w:r>
      <w:r w:rsidR="00327B29" w:rsidRPr="00D9666C">
        <w:rPr>
          <w:lang w:eastAsia="zh-CN" w:bidi="ar-JO"/>
        </w:rPr>
        <w:t>(</w:t>
      </w:r>
      <w:r w:rsidR="00227AFC" w:rsidRPr="00D9666C">
        <w:rPr>
          <w:lang w:eastAsia="zh-CN" w:bidi="ar-JO"/>
        </w:rPr>
        <w:t>HF</w:t>
      </w:r>
      <w:r w:rsidR="00327B29" w:rsidRPr="00D9666C">
        <w:rPr>
          <w:lang w:eastAsia="zh-CN" w:bidi="ar-JO"/>
        </w:rPr>
        <w:t>)</w:t>
      </w:r>
    </w:p>
    <w:p w14:paraId="0A386DBA" w14:textId="58DE4F8A" w:rsidR="00B340E6" w:rsidRPr="00D9666C" w:rsidRDefault="00227AFC" w:rsidP="00327B29">
      <w:pPr>
        <w:pStyle w:val="Reftext"/>
        <w:ind w:right="0"/>
        <w:rPr>
          <w:lang w:eastAsia="zh-CN"/>
        </w:rPr>
      </w:pPr>
      <w:r w:rsidRPr="00D9666C">
        <w:rPr>
          <w:rFonts w:hint="cs"/>
          <w:rtl/>
          <w:lang w:eastAsia="zh-CN" w:bidi="ar-JO"/>
        </w:rPr>
        <w:t xml:space="preserve">التوصية </w:t>
      </w:r>
      <w:hyperlink r:id="rId17" w:history="1">
        <w:r w:rsidR="00327B29" w:rsidRPr="00D9666C">
          <w:rPr>
            <w:rStyle w:val="Hyperlink"/>
            <w:color w:val="auto"/>
            <w:u w:val="none"/>
            <w:lang w:eastAsia="zh-CN" w:bidi="ar-JO"/>
          </w:rPr>
          <w:t>ITU</w:t>
        </w:r>
        <w:r w:rsidR="00327B29" w:rsidRPr="00D9666C">
          <w:rPr>
            <w:rStyle w:val="Hyperlink"/>
            <w:color w:val="auto"/>
            <w:u w:val="none"/>
            <w:lang w:eastAsia="zh-CN" w:bidi="ar-JO"/>
          </w:rPr>
          <w:noBreakHyphen/>
        </w:r>
        <w:r w:rsidRPr="00D9666C">
          <w:rPr>
            <w:rStyle w:val="Hyperlink"/>
            <w:color w:val="auto"/>
            <w:u w:val="none"/>
            <w:lang w:eastAsia="zh-CN" w:bidi="ar-JO"/>
          </w:rPr>
          <w:t>R BS.703</w:t>
        </w:r>
      </w:hyperlink>
      <w:r w:rsidRPr="00D9666C">
        <w:rPr>
          <w:rFonts w:hint="cs"/>
          <w:rtl/>
          <w:lang w:eastAsia="zh-CN" w:bidi="ar-JO"/>
        </w:rPr>
        <w:t xml:space="preserve"> - </w:t>
      </w:r>
      <w:r w:rsidRPr="00D9666C">
        <w:rPr>
          <w:rtl/>
          <w:lang w:eastAsia="zh-CN" w:bidi="ar-JO"/>
        </w:rPr>
        <w:t xml:space="preserve">خصائص المستقبلات المرجعية الخاصة بالإذاعة الصوتية بتشكيل الاتساع </w:t>
      </w:r>
      <w:r w:rsidR="00327B29" w:rsidRPr="00D9666C">
        <w:rPr>
          <w:lang w:eastAsia="zh-CN" w:bidi="ar-JO"/>
        </w:rPr>
        <w:t>(</w:t>
      </w:r>
      <w:r w:rsidRPr="00D9666C">
        <w:rPr>
          <w:lang w:eastAsia="zh-CN" w:bidi="ar-JO"/>
        </w:rPr>
        <w:t>AM</w:t>
      </w:r>
      <w:r w:rsidR="00327B29" w:rsidRPr="00D9666C">
        <w:rPr>
          <w:lang w:eastAsia="zh-CN" w:bidi="ar-JO"/>
        </w:rPr>
        <w:t>)</w:t>
      </w:r>
      <w:r w:rsidRPr="00D9666C">
        <w:rPr>
          <w:rtl/>
          <w:lang w:eastAsia="zh-CN" w:bidi="ar-JO"/>
        </w:rPr>
        <w:t xml:space="preserve"> لأغراض التخطيط</w:t>
      </w:r>
    </w:p>
    <w:p w14:paraId="31D627C7" w14:textId="6BB27A00" w:rsidR="00B340E6" w:rsidRPr="00D9666C" w:rsidRDefault="00227AFC" w:rsidP="00227AFC">
      <w:pPr>
        <w:pStyle w:val="Reftext"/>
        <w:rPr>
          <w:lang w:eastAsia="zh-CN"/>
        </w:rPr>
      </w:pPr>
      <w:r w:rsidRPr="00D9666C">
        <w:rPr>
          <w:rFonts w:hint="cs"/>
          <w:rtl/>
          <w:lang w:eastAsia="zh-CN" w:bidi="ar-JO"/>
        </w:rPr>
        <w:t xml:space="preserve">التوصية </w:t>
      </w:r>
      <w:hyperlink r:id="rId18" w:history="1">
        <w:r w:rsidRPr="00D9666C">
          <w:rPr>
            <w:rStyle w:val="Hyperlink"/>
            <w:color w:val="auto"/>
            <w:u w:val="none"/>
            <w:lang w:eastAsia="zh-CN" w:bidi="ar-JO"/>
          </w:rPr>
          <w:t>ITU</w:t>
        </w:r>
        <w:r w:rsidR="00327B29" w:rsidRPr="00D9666C">
          <w:rPr>
            <w:rStyle w:val="Hyperlink"/>
            <w:color w:val="auto"/>
            <w:u w:val="none"/>
            <w:lang w:eastAsia="zh-CN" w:bidi="ar-JO"/>
          </w:rPr>
          <w:noBreakHyphen/>
        </w:r>
        <w:r w:rsidRPr="00D9666C">
          <w:rPr>
            <w:rStyle w:val="Hyperlink"/>
            <w:color w:val="auto"/>
            <w:u w:val="none"/>
            <w:lang w:eastAsia="zh-CN" w:bidi="ar-JO"/>
          </w:rPr>
          <w:t>R BS.1514</w:t>
        </w:r>
      </w:hyperlink>
      <w:r w:rsidRPr="00D9666C">
        <w:rPr>
          <w:rFonts w:hint="cs"/>
          <w:rtl/>
          <w:lang w:eastAsia="zh-CN" w:bidi="ar-JO"/>
        </w:rPr>
        <w:t xml:space="preserve"> - </w:t>
      </w:r>
      <w:r w:rsidRPr="00D9666C">
        <w:rPr>
          <w:rtl/>
          <w:lang w:eastAsia="zh-CN" w:bidi="ar-JO"/>
        </w:rPr>
        <w:t xml:space="preserve">نظام إذاعة صوتية رقمية في نطاقات الإذاعة تحت </w:t>
      </w:r>
      <w:r w:rsidRPr="00D9666C">
        <w:rPr>
          <w:lang w:eastAsia="zh-CN" w:bidi="ar-JO"/>
        </w:rPr>
        <w:t>MHz 30</w:t>
      </w:r>
    </w:p>
    <w:p w14:paraId="796705A4" w14:textId="77777777" w:rsidR="007E68E1" w:rsidRPr="00D9666C" w:rsidRDefault="007E68E1" w:rsidP="0033389B">
      <w:pPr>
        <w:pStyle w:val="Normalaftertitle"/>
        <w:rPr>
          <w:lang w:bidi="ar-EG"/>
        </w:rPr>
      </w:pPr>
      <w:r w:rsidRPr="00D9666C">
        <w:rPr>
          <w:rtl/>
          <w:lang w:bidi="ar-EG"/>
        </w:rPr>
        <w:t>إن جمعية الاتصالات الراديوية للاتحاد الدولي للاتصالات،</w:t>
      </w:r>
    </w:p>
    <w:p w14:paraId="0050556D" w14:textId="77777777" w:rsidR="007E68E1" w:rsidRPr="00D9666C" w:rsidRDefault="007E68E1" w:rsidP="0033389B">
      <w:pPr>
        <w:pStyle w:val="Call"/>
        <w:rPr>
          <w:rtl/>
        </w:rPr>
      </w:pPr>
      <w:r w:rsidRPr="00D9666C">
        <w:rPr>
          <w:rtl/>
        </w:rPr>
        <w:t>إذ تضع في اعتبارها</w:t>
      </w:r>
    </w:p>
    <w:p w14:paraId="24E9D8FE" w14:textId="77777777" w:rsidR="007E68E1" w:rsidRPr="00D9666C" w:rsidRDefault="007E68E1" w:rsidP="0033389B">
      <w:pPr>
        <w:rPr>
          <w:rtl/>
          <w:lang w:bidi="ar-EG"/>
        </w:rPr>
      </w:pPr>
      <w:r w:rsidRPr="00D9666C">
        <w:rPr>
          <w:i/>
          <w:iCs/>
          <w:rtl/>
          <w:lang w:bidi="ar-EG"/>
        </w:rPr>
        <w:t xml:space="preserve"> أ )</w:t>
      </w:r>
      <w:r w:rsidRPr="00D9666C">
        <w:rPr>
          <w:rtl/>
          <w:lang w:bidi="ar-EG"/>
        </w:rPr>
        <w:tab/>
        <w:t xml:space="preserve">أن قطاع الاتصالات الراديوية يجري حالياً دراسات عاجلة بشأن تطوير الإرسالات الإذاعية بالتشكيل الرقمي في النطاقات الموزعة للخدمة الإذاعية تحت </w:t>
      </w:r>
      <w:r w:rsidRPr="00D9666C">
        <w:rPr>
          <w:lang w:bidi="ar-EG"/>
        </w:rPr>
        <w:t>MHz 30</w:t>
      </w:r>
      <w:r w:rsidRPr="00D9666C">
        <w:rPr>
          <w:rtl/>
          <w:lang w:bidi="ar-EG"/>
        </w:rPr>
        <w:t>؛</w:t>
      </w:r>
    </w:p>
    <w:p w14:paraId="3A364A10" w14:textId="3B86FC13" w:rsidR="007E68E1" w:rsidRPr="00D9666C" w:rsidRDefault="007E68E1" w:rsidP="0033389B">
      <w:pPr>
        <w:rPr>
          <w:rtl/>
          <w:lang w:bidi="ar-EG"/>
        </w:rPr>
      </w:pPr>
      <w:r w:rsidRPr="00D9666C">
        <w:rPr>
          <w:rtl/>
          <w:lang w:bidi="ar-EG"/>
        </w:rPr>
        <w:t>ب)</w:t>
      </w:r>
      <w:r w:rsidRPr="00D9666C">
        <w:rPr>
          <w:rtl/>
          <w:lang w:bidi="ar-EG"/>
        </w:rPr>
        <w:tab/>
        <w:t xml:space="preserve">أن التوصية </w:t>
      </w:r>
      <w:hyperlink r:id="rId19" w:history="1">
        <w:r w:rsidR="00B340E6" w:rsidRPr="00D9666C">
          <w:rPr>
            <w:rStyle w:val="Hyperlink"/>
            <w:rFonts w:eastAsia="SimSun"/>
            <w:color w:val="auto"/>
            <w:u w:val="none"/>
          </w:rPr>
          <w:t>ITU</w:t>
        </w:r>
        <w:r w:rsidR="00B340E6" w:rsidRPr="00D9666C">
          <w:rPr>
            <w:rStyle w:val="Hyperlink"/>
            <w:rFonts w:eastAsia="SimSun"/>
            <w:color w:val="auto"/>
            <w:u w:val="none"/>
          </w:rPr>
          <w:noBreakHyphen/>
          <w:t>R BS.1514</w:t>
        </w:r>
      </w:hyperlink>
      <w:r w:rsidR="00B340E6" w:rsidRPr="00D9666C">
        <w:rPr>
          <w:rStyle w:val="Hyperlink"/>
          <w:rFonts w:eastAsia="SimSun" w:hint="cs"/>
          <w:color w:val="auto"/>
          <w:u w:val="none"/>
          <w:rtl/>
          <w:lang w:eastAsia="zh-CN" w:bidi="ar-EG"/>
        </w:rPr>
        <w:t xml:space="preserve"> </w:t>
      </w:r>
      <w:r w:rsidRPr="00D9666C">
        <w:rPr>
          <w:rtl/>
          <w:lang w:bidi="ar-EG"/>
        </w:rPr>
        <w:t xml:space="preserve">تصف نظاماً رقمياً يلائم الإذاعة في النطاقات تحت </w:t>
      </w:r>
      <w:r w:rsidRPr="00D9666C">
        <w:rPr>
          <w:lang w:bidi="ar-EG"/>
        </w:rPr>
        <w:t>MHz 30</w:t>
      </w:r>
      <w:r w:rsidRPr="00D9666C">
        <w:rPr>
          <w:rtl/>
          <w:lang w:bidi="ar-EG"/>
        </w:rPr>
        <w:t>؛</w:t>
      </w:r>
    </w:p>
    <w:p w14:paraId="4FC41C1B" w14:textId="36E548B0" w:rsidR="007E68E1" w:rsidRDefault="007E68E1" w:rsidP="0033389B">
      <w:pPr>
        <w:rPr>
          <w:rtl/>
          <w:lang w:bidi="ar-EG"/>
        </w:rPr>
      </w:pPr>
      <w:r w:rsidRPr="00D9666C">
        <w:rPr>
          <w:i/>
          <w:iCs/>
          <w:rtl/>
          <w:lang w:bidi="ar-EG"/>
        </w:rPr>
        <w:t>ج)</w:t>
      </w:r>
      <w:r w:rsidRPr="00D9666C">
        <w:rPr>
          <w:rtl/>
          <w:lang w:bidi="ar-EG"/>
        </w:rPr>
        <w:tab/>
        <w:t>أن قيم نسب الحماية التي يتعين تطبيقها على كافة التوليفات ذات الصلة للإرسالات التماثلية والرقمية المطلوبة وغير المطلوبة لم تُدرج في</w:t>
      </w:r>
      <w:r w:rsidRPr="00D9666C">
        <w:rPr>
          <w:rFonts w:hint="cs"/>
          <w:rtl/>
          <w:lang w:bidi="ar-EG"/>
        </w:rPr>
        <w:t> </w:t>
      </w:r>
      <w:r w:rsidRPr="00D9666C">
        <w:rPr>
          <w:rtl/>
          <w:lang w:bidi="ar-EG"/>
        </w:rPr>
        <w:t xml:space="preserve">التوصية المذكورة </w:t>
      </w:r>
      <w:r>
        <w:rPr>
          <w:rtl/>
          <w:lang w:bidi="ar-EG"/>
        </w:rPr>
        <w:t xml:space="preserve">في الفقرة </w:t>
      </w:r>
      <w:r w:rsidRPr="00327B29">
        <w:rPr>
          <w:i/>
          <w:iCs/>
          <w:rtl/>
          <w:lang w:bidi="ar-EG"/>
        </w:rPr>
        <w:t>ب)</w:t>
      </w:r>
      <w:r>
        <w:rPr>
          <w:rtl/>
          <w:lang w:bidi="ar-EG"/>
        </w:rPr>
        <w:t xml:space="preserve"> من </w:t>
      </w:r>
      <w:r w:rsidR="00327B29">
        <w:rPr>
          <w:rFonts w:hint="cs"/>
          <w:rtl/>
          <w:lang w:bidi="ar-EG"/>
        </w:rPr>
        <w:t>" </w:t>
      </w:r>
      <w:r>
        <w:rPr>
          <w:i/>
          <w:iCs/>
          <w:rtl/>
          <w:lang w:bidi="ar-EG"/>
        </w:rPr>
        <w:t>إذ تضع في اعتبارها</w:t>
      </w:r>
      <w:r w:rsidR="00327B29" w:rsidRPr="00327B29">
        <w:rPr>
          <w:rFonts w:hint="cs"/>
          <w:rtl/>
          <w:lang w:bidi="ar-EG"/>
        </w:rPr>
        <w:t>"</w:t>
      </w:r>
      <w:r>
        <w:rPr>
          <w:rtl/>
          <w:lang w:bidi="ar-EG"/>
        </w:rPr>
        <w:t>؛</w:t>
      </w:r>
    </w:p>
    <w:p w14:paraId="31771EE9" w14:textId="74580A9A" w:rsidR="007E68E1" w:rsidRPr="00B407A8" w:rsidRDefault="007E68E1" w:rsidP="0033389B">
      <w:pPr>
        <w:rPr>
          <w:spacing w:val="-4"/>
          <w:rtl/>
          <w:lang w:bidi="ar-EG"/>
        </w:rPr>
      </w:pPr>
      <w:r w:rsidRPr="00B407A8">
        <w:rPr>
          <w:i/>
          <w:iCs/>
          <w:rtl/>
          <w:lang w:bidi="ar-EG"/>
        </w:rPr>
        <w:t>د )</w:t>
      </w:r>
      <w:r>
        <w:rPr>
          <w:rtl/>
          <w:lang w:bidi="ar-EG"/>
        </w:rPr>
        <w:tab/>
      </w:r>
      <w:r w:rsidRPr="00B407A8">
        <w:rPr>
          <w:spacing w:val="-4"/>
          <w:rtl/>
          <w:lang w:bidi="ar-EG"/>
        </w:rPr>
        <w:t>أن قيم شدة المجال الدنيا التي يمكن استعمالها للإرسالات الرقمية المطلوبة لم تُدرج في التوصية المذكورة في الفقرة </w:t>
      </w:r>
      <w:r w:rsidRPr="00327B29">
        <w:rPr>
          <w:i/>
          <w:iCs/>
          <w:spacing w:val="-4"/>
          <w:rtl/>
          <w:lang w:bidi="ar-EG"/>
        </w:rPr>
        <w:t>ب)</w:t>
      </w:r>
      <w:r w:rsidRPr="00B407A8">
        <w:rPr>
          <w:spacing w:val="-4"/>
          <w:rtl/>
          <w:lang w:bidi="ar-EG"/>
        </w:rPr>
        <w:t xml:space="preserve"> من </w:t>
      </w:r>
      <w:r w:rsidRPr="00327B29">
        <w:rPr>
          <w:rFonts w:hint="cs"/>
          <w:spacing w:val="-4"/>
          <w:rtl/>
          <w:lang w:bidi="ar-EG"/>
        </w:rPr>
        <w:t>"</w:t>
      </w:r>
      <w:r w:rsidRPr="00B407A8">
        <w:rPr>
          <w:i/>
          <w:iCs/>
          <w:spacing w:val="-4"/>
          <w:rtl/>
          <w:lang w:bidi="ar-EG"/>
        </w:rPr>
        <w:t>إذ</w:t>
      </w:r>
      <w:r w:rsidR="00327B29">
        <w:rPr>
          <w:rFonts w:hint="cs"/>
          <w:i/>
          <w:iCs/>
          <w:spacing w:val="-4"/>
          <w:rtl/>
          <w:lang w:bidi="ar-EG"/>
        </w:rPr>
        <w:t> </w:t>
      </w:r>
      <w:r w:rsidRPr="00B407A8">
        <w:rPr>
          <w:i/>
          <w:iCs/>
          <w:spacing w:val="-4"/>
          <w:rtl/>
          <w:lang w:bidi="ar-EG"/>
        </w:rPr>
        <w:t>تضع في اعتبارها</w:t>
      </w:r>
      <w:r w:rsidRPr="00327B29">
        <w:rPr>
          <w:rFonts w:hint="cs"/>
          <w:spacing w:val="-4"/>
          <w:rtl/>
          <w:lang w:bidi="ar-EG"/>
        </w:rPr>
        <w:t>"</w:t>
      </w:r>
      <w:r w:rsidRPr="00B407A8">
        <w:rPr>
          <w:spacing w:val="-4"/>
          <w:rtl/>
          <w:lang w:bidi="ar-EG"/>
        </w:rPr>
        <w:t>؛</w:t>
      </w:r>
    </w:p>
    <w:p w14:paraId="41E9A816" w14:textId="77777777" w:rsidR="007E68E1" w:rsidRDefault="007E68E1" w:rsidP="0033389B">
      <w:pPr>
        <w:rPr>
          <w:lang w:bidi="ar-EG"/>
        </w:rPr>
      </w:pPr>
      <w:r w:rsidRPr="00B407A8">
        <w:rPr>
          <w:i/>
          <w:iCs/>
          <w:spacing w:val="-4"/>
          <w:rtl/>
          <w:lang w:bidi="ar-EG"/>
        </w:rPr>
        <w:t>ﻫ )</w:t>
      </w:r>
      <w:r w:rsidRPr="00B407A8">
        <w:rPr>
          <w:spacing w:val="-4"/>
          <w:rtl/>
          <w:lang w:bidi="ar-EG"/>
        </w:rPr>
        <w:tab/>
        <w:t xml:space="preserve">أن الإرسالات التماثلية ستظل قيد الاستعمال في نطاقات الموجات الكيلومترية </w:t>
      </w:r>
      <w:r w:rsidRPr="00B407A8">
        <w:rPr>
          <w:spacing w:val="-4"/>
          <w:lang w:bidi="ar-EG"/>
        </w:rPr>
        <w:t>(LF)</w:t>
      </w:r>
      <w:r w:rsidRPr="00B407A8">
        <w:rPr>
          <w:spacing w:val="-4"/>
          <w:rtl/>
          <w:lang w:bidi="ar-EG"/>
        </w:rPr>
        <w:t xml:space="preserve"> والهكتومترية </w:t>
      </w:r>
      <w:r w:rsidRPr="00B407A8">
        <w:rPr>
          <w:spacing w:val="-4"/>
          <w:lang w:bidi="ar-EG"/>
        </w:rPr>
        <w:t>(MF)</w:t>
      </w:r>
      <w:r w:rsidRPr="00B407A8">
        <w:rPr>
          <w:spacing w:val="-4"/>
          <w:rtl/>
          <w:lang w:bidi="ar-EG"/>
        </w:rPr>
        <w:t xml:space="preserve"> والديكامترية </w:t>
      </w:r>
      <w:r w:rsidRPr="00B407A8">
        <w:rPr>
          <w:spacing w:val="-4"/>
          <w:lang w:bidi="ar-EG"/>
        </w:rPr>
        <w:t>(HF)</w:t>
      </w:r>
      <w:r w:rsidRPr="00B407A8">
        <w:rPr>
          <w:spacing w:val="-4"/>
          <w:rtl/>
          <w:lang w:bidi="ar-EG"/>
        </w:rPr>
        <w:t xml:space="preserve"> لبعض الوقت؛</w:t>
      </w:r>
    </w:p>
    <w:p w14:paraId="3BE22CDC" w14:textId="77777777" w:rsidR="007E68E1" w:rsidRDefault="007E68E1" w:rsidP="0033389B">
      <w:pPr>
        <w:rPr>
          <w:rtl/>
          <w:lang w:bidi="ar-EG"/>
        </w:rPr>
      </w:pPr>
      <w:r w:rsidRPr="00B407A8">
        <w:rPr>
          <w:i/>
          <w:iCs/>
          <w:rtl/>
          <w:lang w:bidi="ar-EG"/>
        </w:rPr>
        <w:t>و )</w:t>
      </w:r>
      <w:r>
        <w:rPr>
          <w:rtl/>
          <w:lang w:bidi="ar-EG"/>
        </w:rPr>
        <w:tab/>
        <w:t>أن وجود مجموعات متناسقة من "معلمات التخطيط" من شأنه أن يسهل من إدخال إرسالات رقمية في هذه النطاقات،</w:t>
      </w:r>
    </w:p>
    <w:p w14:paraId="6EDFB7BB" w14:textId="77777777" w:rsidR="007E68E1" w:rsidRDefault="007E68E1" w:rsidP="0033389B">
      <w:pPr>
        <w:pStyle w:val="Call"/>
        <w:rPr>
          <w:rtl/>
        </w:rPr>
      </w:pPr>
      <w:r>
        <w:rPr>
          <w:rtl/>
        </w:rPr>
        <w:lastRenderedPageBreak/>
        <w:t>توصي</w:t>
      </w:r>
    </w:p>
    <w:p w14:paraId="17986989" w14:textId="77777777" w:rsidR="007E68E1" w:rsidRDefault="007E68E1" w:rsidP="0033389B">
      <w:pPr>
        <w:rPr>
          <w:lang w:bidi="ar-EG"/>
        </w:rPr>
      </w:pPr>
      <w:r w:rsidRPr="009F28BC">
        <w:rPr>
          <w:lang w:bidi="ar-EG"/>
        </w:rPr>
        <w:t>1</w:t>
      </w:r>
      <w:r>
        <w:rPr>
          <w:b/>
          <w:bCs/>
          <w:rtl/>
          <w:lang w:bidi="ar-EG"/>
        </w:rPr>
        <w:tab/>
      </w:r>
      <w:r>
        <w:rPr>
          <w:rtl/>
          <w:lang w:bidi="ar-EG"/>
        </w:rPr>
        <w:t>بأن تستعمل قيم شدة المجال الدنيا القابلة للاستعمال</w:t>
      </w:r>
      <w:r>
        <w:rPr>
          <w:rStyle w:val="FootnoteReference"/>
          <w:rFonts w:eastAsiaTheme="minorEastAsia"/>
          <w:rtl/>
          <w:lang w:bidi="ar-EG"/>
        </w:rPr>
        <w:footnoteReference w:id="1"/>
      </w:r>
      <w:r>
        <w:rPr>
          <w:rtl/>
          <w:lang w:bidi="ar-EG"/>
        </w:rPr>
        <w:t xml:space="preserve"> الواردة في الملحق </w:t>
      </w:r>
      <w:r>
        <w:rPr>
          <w:lang w:bidi="ar-EG"/>
        </w:rPr>
        <w:t>1</w:t>
      </w:r>
      <w:r>
        <w:rPr>
          <w:rtl/>
          <w:lang w:bidi="ar-EG"/>
        </w:rPr>
        <w:t xml:space="preserve"> </w:t>
      </w:r>
      <w:r>
        <w:rPr>
          <w:rFonts w:hint="cs"/>
          <w:rtl/>
          <w:lang w:bidi="ar-EG"/>
        </w:rPr>
        <w:t xml:space="preserve">وقيم نسب الحماية </w:t>
      </w:r>
      <w:r>
        <w:rPr>
          <w:lang w:bidi="ar-EG"/>
        </w:rPr>
        <w:t>RF</w:t>
      </w:r>
      <w:r>
        <w:rPr>
          <w:rFonts w:hint="cs"/>
          <w:rtl/>
          <w:lang w:bidi="ar-EG"/>
        </w:rPr>
        <w:t xml:space="preserve"> الواردة في الملحق </w:t>
      </w:r>
      <w:r>
        <w:rPr>
          <w:lang w:bidi="ar-EG"/>
        </w:rPr>
        <w:t>2</w:t>
      </w:r>
      <w:r>
        <w:rPr>
          <w:rFonts w:hint="cs"/>
          <w:rtl/>
          <w:lang w:bidi="ar-EG"/>
        </w:rPr>
        <w:t xml:space="preserve"> </w:t>
      </w:r>
      <w:r>
        <w:rPr>
          <w:rtl/>
          <w:lang w:bidi="ar-EG"/>
        </w:rPr>
        <w:t>كمبادئ توجيهية لإدخال خدمات إذاعية رقمية</w:t>
      </w:r>
      <w:r>
        <w:rPr>
          <w:rFonts w:hint="cs"/>
          <w:rtl/>
          <w:lang w:bidi="ar-EG"/>
        </w:rPr>
        <w:t xml:space="preserve"> ل</w:t>
      </w:r>
      <w:r w:rsidRPr="00A90538">
        <w:rPr>
          <w:rtl/>
          <w:lang w:bidi="ar-EG"/>
        </w:rPr>
        <w:t>لإذاعة الراديوية الرقمية العالمية</w:t>
      </w:r>
      <w:r>
        <w:rPr>
          <w:rtl/>
          <w:lang w:bidi="ar-EG"/>
        </w:rPr>
        <w:t xml:space="preserve"> في النطاقات تحت </w:t>
      </w:r>
      <w:r>
        <w:rPr>
          <w:lang w:bidi="ar-EG"/>
        </w:rPr>
        <w:t>MHz 30</w:t>
      </w:r>
      <w:r>
        <w:rPr>
          <w:rtl/>
          <w:lang w:bidi="ar-EG"/>
        </w:rPr>
        <w:t>؛</w:t>
      </w:r>
    </w:p>
    <w:p w14:paraId="4D157620" w14:textId="6EFA30CB" w:rsidR="007E68E1" w:rsidRDefault="007E68E1" w:rsidP="0033389B">
      <w:pPr>
        <w:rPr>
          <w:rtl/>
          <w:lang w:bidi="ar-EG"/>
        </w:rPr>
      </w:pPr>
      <w:r w:rsidRPr="009F28BC">
        <w:rPr>
          <w:lang w:bidi="ar-EG"/>
        </w:rPr>
        <w:t>2</w:t>
      </w:r>
      <w:r>
        <w:rPr>
          <w:rtl/>
          <w:lang w:bidi="ar-EG"/>
        </w:rPr>
        <w:tab/>
      </w:r>
      <w:r>
        <w:rPr>
          <w:rFonts w:hint="cs"/>
          <w:rtl/>
          <w:lang w:bidi="ar-EG"/>
        </w:rPr>
        <w:t>بأن تستعمل</w:t>
      </w:r>
      <w:r>
        <w:rPr>
          <w:rtl/>
          <w:lang w:bidi="ar-EG"/>
        </w:rPr>
        <w:t xml:space="preserve"> </w:t>
      </w:r>
      <w:r w:rsidRPr="00A90538">
        <w:rPr>
          <w:rtl/>
          <w:lang w:bidi="ar-EG"/>
        </w:rPr>
        <w:t>قيم شدة المجال الدنيا القابلة للاستعمال</w:t>
      </w:r>
      <w:r>
        <w:rPr>
          <w:rFonts w:hint="cs"/>
          <w:rtl/>
          <w:lang w:bidi="ar-EG"/>
        </w:rPr>
        <w:t xml:space="preserve"> ذات الصلة الواردة في الملحق </w:t>
      </w:r>
      <w:r>
        <w:rPr>
          <w:lang w:bidi="ar-EG"/>
        </w:rPr>
        <w:t>3</w:t>
      </w:r>
      <w:r>
        <w:rPr>
          <w:rFonts w:hint="cs"/>
          <w:rtl/>
          <w:lang w:bidi="ar-EG"/>
        </w:rPr>
        <w:t xml:space="preserve"> وقيم</w:t>
      </w:r>
      <w:r w:rsidRPr="00A90538">
        <w:rPr>
          <w:rtl/>
          <w:lang w:bidi="ar-EG"/>
        </w:rPr>
        <w:t xml:space="preserve"> </w:t>
      </w:r>
      <w:r>
        <w:rPr>
          <w:rtl/>
          <w:lang w:bidi="ar-EG"/>
        </w:rPr>
        <w:t xml:space="preserve">نسب الحماية </w:t>
      </w:r>
      <w:r>
        <w:rPr>
          <w:lang w:bidi="ar-EG"/>
        </w:rPr>
        <w:t>RF</w:t>
      </w:r>
      <w:r>
        <w:rPr>
          <w:rtl/>
          <w:lang w:bidi="ar-EG"/>
        </w:rPr>
        <w:t xml:space="preserve"> الواردة في</w:t>
      </w:r>
      <w:r w:rsidR="009F28BC">
        <w:rPr>
          <w:rFonts w:hint="cs"/>
          <w:rtl/>
          <w:lang w:bidi="ar-EG"/>
        </w:rPr>
        <w:t> </w:t>
      </w:r>
      <w:r>
        <w:rPr>
          <w:rFonts w:hint="cs"/>
          <w:rtl/>
          <w:lang w:bidi="ar-EG"/>
        </w:rPr>
        <w:t xml:space="preserve">الملحق </w:t>
      </w:r>
      <w:r>
        <w:rPr>
          <w:lang w:bidi="ar-EG"/>
        </w:rPr>
        <w:t>4</w:t>
      </w:r>
      <w:r>
        <w:rPr>
          <w:rtl/>
          <w:lang w:bidi="ar-EG"/>
        </w:rPr>
        <w:t xml:space="preserve"> بهذه</w:t>
      </w:r>
      <w:r>
        <w:rPr>
          <w:rFonts w:hint="cs"/>
          <w:rtl/>
          <w:lang w:bidi="ar-EG"/>
        </w:rPr>
        <w:t> </w:t>
      </w:r>
      <w:r>
        <w:rPr>
          <w:rtl/>
          <w:lang w:bidi="ar-EG"/>
        </w:rPr>
        <w:t xml:space="preserve">التوصية كمبادئ توجيهية لإدخال خدمات إذاعية رقمية </w:t>
      </w:r>
      <w:r>
        <w:rPr>
          <w:rFonts w:hint="cs"/>
          <w:rtl/>
          <w:lang w:bidi="ar-EG"/>
        </w:rPr>
        <w:t>ل</w:t>
      </w:r>
      <w:r w:rsidRPr="00A90538">
        <w:rPr>
          <w:rtl/>
          <w:lang w:bidi="ar-EG"/>
        </w:rPr>
        <w:t xml:space="preserve">لتشغيل في نفس النطاق ونفس القناة </w:t>
      </w:r>
      <w:r>
        <w:rPr>
          <w:rFonts w:hint="cs"/>
          <w:rtl/>
          <w:lang w:bidi="ar-EG"/>
        </w:rPr>
        <w:t xml:space="preserve">(الراديو </w:t>
      </w:r>
      <w:r>
        <w:rPr>
          <w:lang w:bidi="ar-EG"/>
        </w:rPr>
        <w:t>HD</w:t>
      </w:r>
      <w:r>
        <w:rPr>
          <w:rFonts w:hint="cs"/>
          <w:rtl/>
          <w:lang w:bidi="ar-EG"/>
        </w:rPr>
        <w:t xml:space="preserve">) </w:t>
      </w:r>
      <w:r>
        <w:rPr>
          <w:rtl/>
          <w:lang w:bidi="ar-EG"/>
        </w:rPr>
        <w:t>في</w:t>
      </w:r>
      <w:r>
        <w:rPr>
          <w:rFonts w:hint="cs"/>
          <w:rtl/>
          <w:lang w:bidi="ar-EG"/>
        </w:rPr>
        <w:t> </w:t>
      </w:r>
      <w:r>
        <w:rPr>
          <w:rtl/>
          <w:lang w:bidi="ar-EG"/>
        </w:rPr>
        <w:t>النطاق</w:t>
      </w:r>
      <w:r>
        <w:rPr>
          <w:rFonts w:hint="cs"/>
          <w:rtl/>
          <w:lang w:bidi="ar-EG"/>
        </w:rPr>
        <w:t xml:space="preserve"> الواقع بين </w:t>
      </w:r>
      <w:r>
        <w:rPr>
          <w:lang w:bidi="ar-EG"/>
        </w:rPr>
        <w:t>kHz 525</w:t>
      </w:r>
      <w:r>
        <w:rPr>
          <w:rFonts w:hint="cs"/>
          <w:rtl/>
          <w:lang w:bidi="ar-EG"/>
        </w:rPr>
        <w:t xml:space="preserve"> و</w:t>
      </w:r>
      <w:r>
        <w:rPr>
          <w:lang w:bidi="ar-EG"/>
        </w:rPr>
        <w:t>kHz 1 705</w:t>
      </w:r>
      <w:r>
        <w:rPr>
          <w:rtl/>
          <w:lang w:bidi="ar-EG"/>
        </w:rPr>
        <w:t>،</w:t>
      </w:r>
    </w:p>
    <w:p w14:paraId="4B617CCC" w14:textId="77777777" w:rsidR="007E68E1" w:rsidRDefault="007E68E1" w:rsidP="0033389B">
      <w:pPr>
        <w:pStyle w:val="Call"/>
        <w:rPr>
          <w:rtl/>
        </w:rPr>
      </w:pPr>
      <w:r>
        <w:rPr>
          <w:rtl/>
        </w:rPr>
        <w:t>تدعو قطاع الاتصالات الراديوية إلى</w:t>
      </w:r>
    </w:p>
    <w:p w14:paraId="75FD6969" w14:textId="77777777" w:rsidR="007E68E1" w:rsidRDefault="007E68E1" w:rsidP="0033389B">
      <w:pPr>
        <w:rPr>
          <w:rtl/>
          <w:lang w:bidi="ar-EG"/>
        </w:rPr>
      </w:pPr>
      <w:r>
        <w:rPr>
          <w:rtl/>
          <w:lang w:bidi="ar-EG"/>
        </w:rPr>
        <w:t xml:space="preserve">إعداد برمجية حاسوبية مناسبة لإدخال إرسالات إذاعية رقمية في نطاقات الإذاعة </w:t>
      </w:r>
      <w:r>
        <w:rPr>
          <w:lang w:bidi="ar-EG"/>
        </w:rPr>
        <w:t>LF</w:t>
      </w:r>
      <w:r>
        <w:rPr>
          <w:rtl/>
          <w:lang w:bidi="ar-EG"/>
        </w:rPr>
        <w:t xml:space="preserve"> و</w:t>
      </w:r>
      <w:r>
        <w:rPr>
          <w:lang w:bidi="ar-EG"/>
        </w:rPr>
        <w:t>MF</w:t>
      </w:r>
      <w:r>
        <w:rPr>
          <w:rtl/>
          <w:lang w:bidi="ar-EG"/>
        </w:rPr>
        <w:t xml:space="preserve"> و</w:t>
      </w:r>
      <w:r>
        <w:rPr>
          <w:lang w:bidi="ar-EG"/>
        </w:rPr>
        <w:t>HF</w:t>
      </w:r>
      <w:r>
        <w:rPr>
          <w:rtl/>
          <w:lang w:bidi="ar-EG"/>
        </w:rPr>
        <w:t xml:space="preserve"> مع مراعاة "معلمات التخطيط" المتناولة في ملحقات هذه التوصية والمشاركة بفعالية في هذا التطوير.</w:t>
      </w:r>
    </w:p>
    <w:p w14:paraId="15C1D00B" w14:textId="77777777" w:rsidR="007E68E1" w:rsidRDefault="007E68E1" w:rsidP="0033389B">
      <w:pPr>
        <w:pStyle w:val="AnnexNoTitle"/>
        <w:rPr>
          <w:rtl/>
        </w:rPr>
      </w:pPr>
      <w:r>
        <w:rPr>
          <w:b w:val="0"/>
          <w:bCs w:val="0"/>
          <w:rtl/>
        </w:rPr>
        <w:br w:type="page"/>
      </w:r>
      <w:r>
        <w:rPr>
          <w:spacing w:val="2"/>
          <w:rtl/>
        </w:rPr>
        <w:lastRenderedPageBreak/>
        <w:t xml:space="preserve">الملحـق </w:t>
      </w:r>
      <w:r>
        <w:rPr>
          <w:spacing w:val="2"/>
        </w:rPr>
        <w:t>1</w:t>
      </w:r>
      <w:r>
        <w:rPr>
          <w:rtl/>
        </w:rPr>
        <w:br/>
      </w:r>
      <w:r>
        <w:rPr>
          <w:rtl/>
        </w:rPr>
        <w:br/>
      </w:r>
      <w:r>
        <w:rPr>
          <w:spacing w:val="2"/>
          <w:rtl/>
        </w:rPr>
        <w:t xml:space="preserve">قيم شدة المجال الدنيا القابلة للاستعمال في الإذاعة الصوتية الرقمية </w:t>
      </w:r>
      <w:r>
        <w:rPr>
          <w:spacing w:val="2"/>
        </w:rPr>
        <w:t>(DSB)</w:t>
      </w:r>
      <w:r>
        <w:rPr>
          <w:rtl/>
        </w:rPr>
        <w:br/>
        <w:t xml:space="preserve">(نظام الراديو الرقمي العالمي </w:t>
      </w:r>
      <w:r>
        <w:t>(DRM)</w:t>
      </w:r>
      <w:r>
        <w:rPr>
          <w:rtl/>
        </w:rPr>
        <w:t xml:space="preserve">) العاملة على ترددات تحت </w:t>
      </w:r>
      <w:r>
        <w:t>MHz 30</w:t>
      </w:r>
    </w:p>
    <w:p w14:paraId="4756E2E1" w14:textId="77777777" w:rsidR="007E68E1" w:rsidRDefault="007E68E1" w:rsidP="0033389B">
      <w:pPr>
        <w:pStyle w:val="Heading1"/>
        <w:rPr>
          <w:rtl/>
        </w:rPr>
      </w:pPr>
      <w:r>
        <w:t>1</w:t>
      </w:r>
      <w:r>
        <w:rPr>
          <w:rtl/>
        </w:rPr>
        <w:tab/>
        <w:t>المقدمة</w:t>
      </w:r>
    </w:p>
    <w:p w14:paraId="6B4AA402" w14:textId="77777777" w:rsidR="007E68E1" w:rsidRPr="00327B29" w:rsidRDefault="007E68E1" w:rsidP="0033389B">
      <w:pPr>
        <w:rPr>
          <w:spacing w:val="-2"/>
          <w:rtl/>
          <w:lang w:bidi="ar-EG"/>
        </w:rPr>
      </w:pPr>
      <w:r w:rsidRPr="00327B29">
        <w:rPr>
          <w:spacing w:val="-2"/>
          <w:rtl/>
          <w:lang w:bidi="ar-EG"/>
        </w:rPr>
        <w:t xml:space="preserve">تستند المعلومات بشأن شدة المجال الدنيا القابلة للاستعمال الواردة في هذا الملحق إلى قياسات أجريت باستعمال نظام الراديو الرقمي العالمي. واشتُقّت القيم من النتائج الخاصة بالنسبة إشارة إلى ضوضاء </w:t>
      </w:r>
      <w:r w:rsidRPr="00327B29">
        <w:rPr>
          <w:spacing w:val="-2"/>
          <w:lang w:bidi="ar-EG"/>
        </w:rPr>
        <w:t>(</w:t>
      </w:r>
      <w:r w:rsidRPr="00327B29">
        <w:rPr>
          <w:i/>
          <w:iCs/>
          <w:spacing w:val="-2"/>
          <w:lang w:bidi="ar-EG"/>
        </w:rPr>
        <w:t>S/N</w:t>
      </w:r>
      <w:r w:rsidRPr="00327B29">
        <w:rPr>
          <w:spacing w:val="-2"/>
          <w:lang w:bidi="ar-EG"/>
        </w:rPr>
        <w:t>)</w:t>
      </w:r>
      <w:r w:rsidRPr="00327B29">
        <w:rPr>
          <w:spacing w:val="-2"/>
          <w:rtl/>
          <w:lang w:bidi="ar-EG"/>
        </w:rPr>
        <w:t xml:space="preserve"> بعد تطبيق الإجراء الوارد في </w:t>
      </w:r>
      <w:r w:rsidRPr="00327B29">
        <w:rPr>
          <w:rFonts w:hint="cs"/>
          <w:spacing w:val="-2"/>
          <w:rtl/>
          <w:lang w:bidi="ar-EG"/>
        </w:rPr>
        <w:t xml:space="preserve">المرفق </w:t>
      </w:r>
      <w:r w:rsidRPr="00327B29">
        <w:rPr>
          <w:spacing w:val="-2"/>
          <w:lang w:bidi="ar-EG"/>
        </w:rPr>
        <w:t>1</w:t>
      </w:r>
      <w:r w:rsidRPr="00327B29">
        <w:rPr>
          <w:spacing w:val="-2"/>
          <w:rtl/>
          <w:lang w:bidi="ar-EG"/>
        </w:rPr>
        <w:t xml:space="preserve"> بهذا الملحق. وتمت مراعاة تأثير تنوع معلمات الأنظمة وظروف الانتشار في نطاقات التردد المختلفة أثناء تقدير قيم النسبة إشارة إلى ضوضاء.</w:t>
      </w:r>
    </w:p>
    <w:p w14:paraId="2982CB80" w14:textId="77777777" w:rsidR="007E68E1" w:rsidRPr="00AF1B80" w:rsidRDefault="007E68E1" w:rsidP="0033389B">
      <w:pPr>
        <w:pStyle w:val="Note"/>
        <w:tabs>
          <w:tab w:val="clear" w:pos="1191"/>
        </w:tabs>
        <w:rPr>
          <w:spacing w:val="2"/>
          <w:rtl/>
          <w:lang w:bidi="ar-EG"/>
        </w:rPr>
      </w:pPr>
      <w:r w:rsidRPr="00AF1B80">
        <w:rPr>
          <w:b/>
          <w:bCs/>
          <w:spacing w:val="2"/>
          <w:rtl/>
          <w:lang w:bidi="ar-EG"/>
        </w:rPr>
        <w:t xml:space="preserve">الملاحظة </w:t>
      </w:r>
      <w:r w:rsidRPr="00AF1B80">
        <w:rPr>
          <w:b/>
          <w:bCs/>
          <w:spacing w:val="2"/>
          <w:lang w:bidi="ar-EG"/>
        </w:rPr>
        <w:t>1</w:t>
      </w:r>
      <w:r w:rsidRPr="00AF1B80">
        <w:rPr>
          <w:spacing w:val="2"/>
          <w:rtl/>
          <w:lang w:bidi="ar-EG"/>
        </w:rPr>
        <w:t xml:space="preserve"> - يناقش التقرير </w:t>
      </w:r>
      <w:r w:rsidRPr="00AF1B80">
        <w:rPr>
          <w:spacing w:val="2"/>
          <w:lang w:bidi="ar-EG"/>
        </w:rPr>
        <w:t>ITU-R BS.2144</w:t>
      </w:r>
      <w:r w:rsidRPr="00AF1B80">
        <w:rPr>
          <w:spacing w:val="2"/>
          <w:rtl/>
          <w:lang w:bidi="ar-EG"/>
        </w:rPr>
        <w:t xml:space="preserve"> أسباب إدخال الإذاعة الصوتية الرقمية في النطاقات تحت </w:t>
      </w:r>
      <w:r w:rsidRPr="00AF1B80">
        <w:rPr>
          <w:spacing w:val="2"/>
          <w:lang w:bidi="ar-EG"/>
        </w:rPr>
        <w:t>MHz 30</w:t>
      </w:r>
      <w:r w:rsidRPr="00AF1B80">
        <w:rPr>
          <w:spacing w:val="2"/>
          <w:rtl/>
          <w:lang w:bidi="ar-EG"/>
        </w:rPr>
        <w:t xml:space="preserve"> ويلقي نظرة على التكنولوجيات المستعملة.</w:t>
      </w:r>
    </w:p>
    <w:p w14:paraId="19C5C133" w14:textId="77777777" w:rsidR="007E68E1" w:rsidRDefault="007E68E1" w:rsidP="0033389B">
      <w:pPr>
        <w:pStyle w:val="Heading1"/>
        <w:rPr>
          <w:rtl/>
        </w:rPr>
      </w:pPr>
      <w:r>
        <w:t>2</w:t>
      </w:r>
      <w:r>
        <w:rPr>
          <w:rtl/>
        </w:rPr>
        <w:tab/>
        <w:t>معلمات الإرسال ذات الصلة</w:t>
      </w:r>
    </w:p>
    <w:p w14:paraId="529170E2" w14:textId="77777777" w:rsidR="007E68E1" w:rsidRPr="00E40D72" w:rsidRDefault="007E68E1" w:rsidP="0033389B">
      <w:pPr>
        <w:pStyle w:val="Heading2"/>
        <w:rPr>
          <w:rFonts w:ascii="Times New Roman" w:hAnsi="Times New Roman"/>
          <w:rtl/>
        </w:rPr>
      </w:pPr>
      <w:r w:rsidRPr="00E40D72">
        <w:rPr>
          <w:rFonts w:ascii="Times New Roman" w:hAnsi="Times New Roman"/>
        </w:rPr>
        <w:t>1.2</w:t>
      </w:r>
      <w:r w:rsidRPr="00E40D72">
        <w:rPr>
          <w:rFonts w:ascii="Times New Roman" w:hAnsi="Times New Roman"/>
          <w:rtl/>
        </w:rPr>
        <w:tab/>
        <w:t xml:space="preserve">أساليب متانة نظام الراديو الرقمي العالمي </w:t>
      </w:r>
      <w:r w:rsidRPr="00E40D72">
        <w:rPr>
          <w:rFonts w:ascii="Times New Roman" w:hAnsi="Times New Roman"/>
        </w:rPr>
        <w:t>(DRM)</w:t>
      </w:r>
    </w:p>
    <w:p w14:paraId="30A46026" w14:textId="77777777" w:rsidR="007E68E1" w:rsidRDefault="007E68E1" w:rsidP="0033389B">
      <w:pPr>
        <w:rPr>
          <w:lang w:bidi="ar-EG"/>
        </w:rPr>
      </w:pPr>
      <w:r>
        <w:rPr>
          <w:rtl/>
          <w:lang w:bidi="ar-EG"/>
        </w:rPr>
        <w:t xml:space="preserve">يوجد في مواصفة نظام الراديو الرقمي العالمي أربعة أساليب للمتانة بمعلمات مختلفة (عدد الموجات الحاملة والمباعدة والرمز المقيد وطول الفترة الحارسة وما إلى ذلك) من أجل مخطط الإرسال متعدد الإرسال بتقسيم تعامدي للتردد </w:t>
      </w:r>
      <w:r>
        <w:rPr>
          <w:lang w:bidi="ar-EG"/>
        </w:rPr>
        <w:t>(OFDM)</w:t>
      </w:r>
      <w:r>
        <w:rPr>
          <w:rtl/>
          <w:lang w:bidi="ar-EG"/>
        </w:rPr>
        <w:t xml:space="preserve"> وذلك في ظل ظروف الانتشار المختلفة في النطاقات </w:t>
      </w:r>
      <w:r>
        <w:rPr>
          <w:lang w:bidi="ar-EG"/>
        </w:rPr>
        <w:t>LF</w:t>
      </w:r>
      <w:r>
        <w:rPr>
          <w:rtl/>
          <w:lang w:bidi="ar-EG"/>
        </w:rPr>
        <w:t xml:space="preserve"> و</w:t>
      </w:r>
      <w:r>
        <w:rPr>
          <w:lang w:bidi="ar-EG"/>
        </w:rPr>
        <w:t>MF</w:t>
      </w:r>
      <w:r>
        <w:rPr>
          <w:rtl/>
          <w:lang w:bidi="ar-EG"/>
        </w:rPr>
        <w:t xml:space="preserve"> و</w:t>
      </w:r>
      <w:r>
        <w:rPr>
          <w:lang w:bidi="ar-EG"/>
        </w:rPr>
        <w:t>HF</w:t>
      </w:r>
      <w:r>
        <w:rPr>
          <w:rtl/>
          <w:lang w:bidi="ar-EG"/>
        </w:rPr>
        <w:t xml:space="preserve"> (انظر الجدول </w:t>
      </w:r>
      <w:r>
        <w:rPr>
          <w:lang w:bidi="ar-EG"/>
        </w:rPr>
        <w:t>1</w:t>
      </w:r>
      <w:r>
        <w:rPr>
          <w:rtl/>
          <w:lang w:bidi="ar-EG"/>
        </w:rPr>
        <w:t>).</w:t>
      </w:r>
    </w:p>
    <w:p w14:paraId="5CDB1177" w14:textId="77777777" w:rsidR="007E68E1" w:rsidRDefault="007E68E1" w:rsidP="0033389B">
      <w:pPr>
        <w:pStyle w:val="TableNo"/>
        <w:rPr>
          <w:rtl/>
        </w:rPr>
      </w:pPr>
      <w:r>
        <w:rPr>
          <w:rtl/>
        </w:rPr>
        <w:t xml:space="preserve">الجـدول </w:t>
      </w:r>
      <w:r>
        <w:t>1</w:t>
      </w:r>
    </w:p>
    <w:p w14:paraId="5B39F638" w14:textId="77777777" w:rsidR="007E68E1" w:rsidRDefault="007E68E1" w:rsidP="0033389B">
      <w:pPr>
        <w:pStyle w:val="Tabletitle"/>
        <w:rPr>
          <w:rtl/>
        </w:rPr>
      </w:pPr>
      <w:r>
        <w:rPr>
          <w:rtl/>
        </w:rPr>
        <w:t>أساليب المتانة لنظام الراديو الرقمي العالمي</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2"/>
        <w:gridCol w:w="6131"/>
        <w:gridCol w:w="2152"/>
      </w:tblGrid>
      <w:tr w:rsidR="007E68E1" w14:paraId="26A1D32D" w14:textId="77777777" w:rsidTr="00A11358">
        <w:trP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59A7A313" w14:textId="77777777" w:rsidR="007E68E1" w:rsidRDefault="007E68E1" w:rsidP="0033389B">
            <w:pPr>
              <w:pStyle w:val="Tablehead"/>
              <w:rPr>
                <w:rtl/>
                <w:lang w:eastAsia="zh-CN"/>
              </w:rPr>
            </w:pPr>
            <w:r>
              <w:rPr>
                <w:rtl/>
                <w:lang w:eastAsia="zh-CN"/>
              </w:rPr>
              <w:t>أسلوب المتانة</w:t>
            </w:r>
          </w:p>
        </w:tc>
        <w:tc>
          <w:tcPr>
            <w:tcW w:w="6127" w:type="dxa"/>
            <w:tcBorders>
              <w:top w:val="single" w:sz="4" w:space="0" w:color="auto"/>
              <w:left w:val="single" w:sz="4" w:space="0" w:color="auto"/>
              <w:bottom w:val="single" w:sz="4" w:space="0" w:color="auto"/>
              <w:right w:val="single" w:sz="4" w:space="0" w:color="auto"/>
            </w:tcBorders>
            <w:vAlign w:val="center"/>
            <w:hideMark/>
          </w:tcPr>
          <w:p w14:paraId="0F27FCDA" w14:textId="77777777" w:rsidR="007E68E1" w:rsidRDefault="007E68E1" w:rsidP="0033389B">
            <w:pPr>
              <w:pStyle w:val="Tablehead"/>
              <w:rPr>
                <w:rtl/>
                <w:lang w:eastAsia="zh-CN"/>
              </w:rPr>
            </w:pPr>
            <w:r>
              <w:rPr>
                <w:rtl/>
                <w:lang w:eastAsia="zh-CN"/>
              </w:rPr>
              <w:t>ظروف الانتشار النمطية</w:t>
            </w:r>
          </w:p>
        </w:tc>
        <w:tc>
          <w:tcPr>
            <w:tcW w:w="2151" w:type="dxa"/>
            <w:tcBorders>
              <w:top w:val="single" w:sz="4" w:space="0" w:color="auto"/>
              <w:left w:val="single" w:sz="4" w:space="0" w:color="auto"/>
              <w:bottom w:val="single" w:sz="4" w:space="0" w:color="auto"/>
              <w:right w:val="single" w:sz="4" w:space="0" w:color="auto"/>
            </w:tcBorders>
            <w:vAlign w:val="center"/>
            <w:hideMark/>
          </w:tcPr>
          <w:p w14:paraId="0C1BEEB8" w14:textId="77777777" w:rsidR="007E68E1" w:rsidRDefault="007E68E1" w:rsidP="0033389B">
            <w:pPr>
              <w:pStyle w:val="Tablehead"/>
              <w:rPr>
                <w:lang w:eastAsia="zh-CN"/>
              </w:rPr>
            </w:pPr>
            <w:r>
              <w:rPr>
                <w:rtl/>
                <w:lang w:eastAsia="zh-CN"/>
              </w:rPr>
              <w:t>نطاقات التردد المفضلة</w:t>
            </w:r>
          </w:p>
        </w:tc>
      </w:tr>
      <w:tr w:rsidR="007E68E1" w14:paraId="0604A331" w14:textId="77777777" w:rsidTr="00A11358">
        <w:trPr>
          <w:jc w:val="center"/>
        </w:trPr>
        <w:tc>
          <w:tcPr>
            <w:tcW w:w="1361" w:type="dxa"/>
            <w:tcBorders>
              <w:top w:val="single" w:sz="4" w:space="0" w:color="auto"/>
              <w:left w:val="single" w:sz="4" w:space="0" w:color="auto"/>
              <w:bottom w:val="single" w:sz="4" w:space="0" w:color="auto"/>
              <w:right w:val="single" w:sz="4" w:space="0" w:color="auto"/>
            </w:tcBorders>
            <w:hideMark/>
          </w:tcPr>
          <w:p w14:paraId="292F2005" w14:textId="77777777" w:rsidR="007E68E1" w:rsidRDefault="007E68E1" w:rsidP="0033389B">
            <w:pPr>
              <w:pStyle w:val="Tabletext"/>
              <w:spacing w:before="60" w:line="300" w:lineRule="exact"/>
              <w:jc w:val="center"/>
              <w:rPr>
                <w:rtl/>
                <w:lang w:val="en-GB"/>
              </w:rPr>
            </w:pPr>
            <w:r>
              <w:rPr>
                <w:lang w:val="en-GB"/>
              </w:rPr>
              <w:t>A</w:t>
            </w:r>
          </w:p>
        </w:tc>
        <w:tc>
          <w:tcPr>
            <w:tcW w:w="6127" w:type="dxa"/>
            <w:tcBorders>
              <w:top w:val="single" w:sz="4" w:space="0" w:color="auto"/>
              <w:left w:val="single" w:sz="4" w:space="0" w:color="auto"/>
              <w:bottom w:val="single" w:sz="4" w:space="0" w:color="auto"/>
              <w:right w:val="single" w:sz="4" w:space="0" w:color="auto"/>
            </w:tcBorders>
            <w:hideMark/>
          </w:tcPr>
          <w:p w14:paraId="0FEC1BEA" w14:textId="77777777" w:rsidR="007E68E1" w:rsidRDefault="007E68E1" w:rsidP="0033389B">
            <w:pPr>
              <w:pStyle w:val="Tabletext"/>
              <w:spacing w:before="60" w:line="300" w:lineRule="exact"/>
              <w:rPr>
                <w:lang w:val="en-GB" w:bidi="ar-EG"/>
              </w:rPr>
            </w:pPr>
            <w:r>
              <w:rPr>
                <w:rtl/>
                <w:lang w:val="en-GB" w:bidi="ar-EG"/>
              </w:rPr>
              <w:t>قنوات موجات أرضية مع خبو طفيف</w:t>
            </w:r>
          </w:p>
        </w:tc>
        <w:tc>
          <w:tcPr>
            <w:tcW w:w="2151" w:type="dxa"/>
            <w:tcBorders>
              <w:top w:val="single" w:sz="4" w:space="0" w:color="auto"/>
              <w:left w:val="single" w:sz="4" w:space="0" w:color="auto"/>
              <w:bottom w:val="single" w:sz="4" w:space="0" w:color="auto"/>
              <w:right w:val="single" w:sz="4" w:space="0" w:color="auto"/>
            </w:tcBorders>
            <w:hideMark/>
          </w:tcPr>
          <w:p w14:paraId="6FF7870B" w14:textId="77777777" w:rsidR="007E68E1" w:rsidRDefault="007E68E1" w:rsidP="0033389B">
            <w:pPr>
              <w:pStyle w:val="Tabletext"/>
              <w:spacing w:before="60" w:line="300" w:lineRule="exact"/>
              <w:jc w:val="center"/>
              <w:rPr>
                <w:rtl/>
                <w:lang w:bidi="ar-EG"/>
              </w:rPr>
            </w:pPr>
            <w:r>
              <w:rPr>
                <w:lang w:val="en-GB"/>
              </w:rPr>
              <w:t>LF</w:t>
            </w:r>
            <w:r>
              <w:rPr>
                <w:rtl/>
                <w:lang w:val="en-GB" w:bidi="ar-EG"/>
              </w:rPr>
              <w:t xml:space="preserve">، </w:t>
            </w:r>
            <w:r>
              <w:rPr>
                <w:lang w:bidi="ar-EG"/>
              </w:rPr>
              <w:t>MF</w:t>
            </w:r>
          </w:p>
        </w:tc>
      </w:tr>
      <w:tr w:rsidR="007E68E1" w14:paraId="1DDCEC13" w14:textId="77777777" w:rsidTr="00A11358">
        <w:trPr>
          <w:jc w:val="center"/>
        </w:trPr>
        <w:tc>
          <w:tcPr>
            <w:tcW w:w="1361" w:type="dxa"/>
            <w:tcBorders>
              <w:top w:val="single" w:sz="4" w:space="0" w:color="auto"/>
              <w:left w:val="single" w:sz="4" w:space="0" w:color="auto"/>
              <w:bottom w:val="single" w:sz="4" w:space="0" w:color="auto"/>
              <w:right w:val="single" w:sz="4" w:space="0" w:color="auto"/>
            </w:tcBorders>
            <w:hideMark/>
          </w:tcPr>
          <w:p w14:paraId="7AF53B61" w14:textId="77777777" w:rsidR="007E68E1" w:rsidRDefault="007E68E1" w:rsidP="0033389B">
            <w:pPr>
              <w:pStyle w:val="Tabletext"/>
              <w:spacing w:before="60" w:line="300" w:lineRule="exact"/>
              <w:jc w:val="center"/>
              <w:rPr>
                <w:lang w:val="en-GB"/>
              </w:rPr>
            </w:pPr>
            <w:r>
              <w:rPr>
                <w:lang w:val="en-GB"/>
              </w:rPr>
              <w:t>B</w:t>
            </w:r>
          </w:p>
        </w:tc>
        <w:tc>
          <w:tcPr>
            <w:tcW w:w="6127" w:type="dxa"/>
            <w:tcBorders>
              <w:top w:val="single" w:sz="4" w:space="0" w:color="auto"/>
              <w:left w:val="single" w:sz="4" w:space="0" w:color="auto"/>
              <w:bottom w:val="single" w:sz="4" w:space="0" w:color="auto"/>
              <w:right w:val="single" w:sz="4" w:space="0" w:color="auto"/>
            </w:tcBorders>
            <w:hideMark/>
          </w:tcPr>
          <w:p w14:paraId="2CF3FB5D" w14:textId="77777777" w:rsidR="007E68E1" w:rsidRDefault="007E68E1" w:rsidP="0033389B">
            <w:pPr>
              <w:pStyle w:val="Tabletext"/>
              <w:spacing w:before="60" w:line="300" w:lineRule="exact"/>
              <w:rPr>
                <w:lang w:val="en-GB" w:bidi="ar-EG"/>
              </w:rPr>
            </w:pPr>
            <w:r>
              <w:rPr>
                <w:rtl/>
                <w:lang w:val="en-GB" w:bidi="ar-EG"/>
              </w:rPr>
              <w:t>قنوات توقيت وتردد انتقائية مع تمديد أطول للتأخير</w:t>
            </w:r>
          </w:p>
        </w:tc>
        <w:tc>
          <w:tcPr>
            <w:tcW w:w="2151" w:type="dxa"/>
            <w:tcBorders>
              <w:top w:val="single" w:sz="4" w:space="0" w:color="auto"/>
              <w:left w:val="single" w:sz="4" w:space="0" w:color="auto"/>
              <w:bottom w:val="single" w:sz="4" w:space="0" w:color="auto"/>
              <w:right w:val="single" w:sz="4" w:space="0" w:color="auto"/>
            </w:tcBorders>
            <w:hideMark/>
          </w:tcPr>
          <w:p w14:paraId="26FEF3D5" w14:textId="77777777" w:rsidR="007E68E1" w:rsidRDefault="007E68E1" w:rsidP="0033389B">
            <w:pPr>
              <w:pStyle w:val="Tabletext"/>
              <w:spacing w:before="60" w:line="300" w:lineRule="exact"/>
              <w:jc w:val="center"/>
              <w:rPr>
                <w:rtl/>
                <w:lang w:bidi="ar-EG"/>
              </w:rPr>
            </w:pPr>
            <w:r>
              <w:rPr>
                <w:lang w:val="en-GB"/>
              </w:rPr>
              <w:t>MF</w:t>
            </w:r>
            <w:r>
              <w:rPr>
                <w:rtl/>
                <w:lang w:val="en-GB" w:bidi="ar-EG"/>
              </w:rPr>
              <w:t xml:space="preserve">، </w:t>
            </w:r>
            <w:r>
              <w:rPr>
                <w:lang w:bidi="ar-EG"/>
              </w:rPr>
              <w:t>HF</w:t>
            </w:r>
          </w:p>
        </w:tc>
      </w:tr>
      <w:tr w:rsidR="007E68E1" w14:paraId="392CE71E" w14:textId="77777777" w:rsidTr="00A11358">
        <w:trPr>
          <w:jc w:val="center"/>
        </w:trPr>
        <w:tc>
          <w:tcPr>
            <w:tcW w:w="1361" w:type="dxa"/>
            <w:tcBorders>
              <w:top w:val="single" w:sz="4" w:space="0" w:color="auto"/>
              <w:left w:val="single" w:sz="4" w:space="0" w:color="auto"/>
              <w:bottom w:val="single" w:sz="4" w:space="0" w:color="auto"/>
              <w:right w:val="single" w:sz="4" w:space="0" w:color="auto"/>
            </w:tcBorders>
            <w:hideMark/>
          </w:tcPr>
          <w:p w14:paraId="3F59697F" w14:textId="77777777" w:rsidR="007E68E1" w:rsidRDefault="007E68E1" w:rsidP="0033389B">
            <w:pPr>
              <w:pStyle w:val="Tabletext"/>
              <w:spacing w:before="60" w:line="300" w:lineRule="exact"/>
              <w:jc w:val="center"/>
              <w:rPr>
                <w:lang w:val="en-GB"/>
              </w:rPr>
            </w:pPr>
            <w:r>
              <w:rPr>
                <w:lang w:val="en-GB"/>
              </w:rPr>
              <w:t>C</w:t>
            </w:r>
          </w:p>
        </w:tc>
        <w:tc>
          <w:tcPr>
            <w:tcW w:w="6127" w:type="dxa"/>
            <w:tcBorders>
              <w:top w:val="single" w:sz="4" w:space="0" w:color="auto"/>
              <w:left w:val="single" w:sz="4" w:space="0" w:color="auto"/>
              <w:bottom w:val="single" w:sz="4" w:space="0" w:color="auto"/>
              <w:right w:val="single" w:sz="4" w:space="0" w:color="auto"/>
            </w:tcBorders>
            <w:hideMark/>
          </w:tcPr>
          <w:p w14:paraId="643109BF" w14:textId="77777777" w:rsidR="007E68E1" w:rsidRDefault="007E68E1" w:rsidP="0033389B">
            <w:pPr>
              <w:pStyle w:val="Tabletext"/>
              <w:spacing w:before="60" w:line="300" w:lineRule="exact"/>
              <w:rPr>
                <w:lang w:bidi="ar-EG"/>
              </w:rPr>
            </w:pPr>
            <w:r>
              <w:rPr>
                <w:rtl/>
                <w:lang w:val="en-GB" w:bidi="ar-EG"/>
              </w:rPr>
              <w:t xml:space="preserve">كأسلوب المتانة </w:t>
            </w:r>
            <w:r>
              <w:rPr>
                <w:lang w:bidi="ar-EG"/>
              </w:rPr>
              <w:t>B</w:t>
            </w:r>
            <w:r>
              <w:rPr>
                <w:rtl/>
                <w:lang w:bidi="ar-EG"/>
              </w:rPr>
              <w:t>، ولكن مع تمديد أكبر دوبلري</w:t>
            </w:r>
          </w:p>
        </w:tc>
        <w:tc>
          <w:tcPr>
            <w:tcW w:w="2151" w:type="dxa"/>
            <w:tcBorders>
              <w:top w:val="single" w:sz="4" w:space="0" w:color="auto"/>
              <w:left w:val="single" w:sz="4" w:space="0" w:color="auto"/>
              <w:bottom w:val="single" w:sz="4" w:space="0" w:color="auto"/>
              <w:right w:val="single" w:sz="4" w:space="0" w:color="auto"/>
            </w:tcBorders>
            <w:hideMark/>
          </w:tcPr>
          <w:p w14:paraId="484FD1B5" w14:textId="77777777" w:rsidR="007E68E1" w:rsidRDefault="007E68E1" w:rsidP="0033389B">
            <w:pPr>
              <w:pStyle w:val="Tabletext"/>
              <w:spacing w:before="60" w:line="300" w:lineRule="exact"/>
              <w:jc w:val="center"/>
              <w:rPr>
                <w:rtl/>
                <w:lang w:bidi="ar-EG"/>
              </w:rPr>
            </w:pPr>
            <w:r>
              <w:rPr>
                <w:lang w:bidi="ar-EG"/>
              </w:rPr>
              <w:t>HF</w:t>
            </w:r>
            <w:r>
              <w:rPr>
                <w:rtl/>
                <w:lang w:val="en-GB" w:bidi="ar-EG"/>
              </w:rPr>
              <w:t xml:space="preserve"> فقط</w:t>
            </w:r>
          </w:p>
        </w:tc>
      </w:tr>
      <w:tr w:rsidR="007E68E1" w14:paraId="6C299C5F" w14:textId="77777777" w:rsidTr="00A11358">
        <w:trPr>
          <w:jc w:val="center"/>
        </w:trPr>
        <w:tc>
          <w:tcPr>
            <w:tcW w:w="1361" w:type="dxa"/>
            <w:tcBorders>
              <w:top w:val="single" w:sz="4" w:space="0" w:color="auto"/>
              <w:left w:val="single" w:sz="4" w:space="0" w:color="auto"/>
              <w:bottom w:val="single" w:sz="4" w:space="0" w:color="auto"/>
              <w:right w:val="single" w:sz="4" w:space="0" w:color="auto"/>
            </w:tcBorders>
            <w:hideMark/>
          </w:tcPr>
          <w:p w14:paraId="0AAB45FD" w14:textId="77777777" w:rsidR="007E68E1" w:rsidRDefault="007E68E1" w:rsidP="0033389B">
            <w:pPr>
              <w:pStyle w:val="Tabletext"/>
              <w:spacing w:before="60" w:line="300" w:lineRule="exact"/>
              <w:jc w:val="center"/>
              <w:rPr>
                <w:lang w:val="en-GB"/>
              </w:rPr>
            </w:pPr>
            <w:r>
              <w:rPr>
                <w:lang w:val="en-GB"/>
              </w:rPr>
              <w:t>D</w:t>
            </w:r>
          </w:p>
        </w:tc>
        <w:tc>
          <w:tcPr>
            <w:tcW w:w="6127" w:type="dxa"/>
            <w:tcBorders>
              <w:top w:val="single" w:sz="4" w:space="0" w:color="auto"/>
              <w:left w:val="single" w:sz="4" w:space="0" w:color="auto"/>
              <w:bottom w:val="single" w:sz="4" w:space="0" w:color="auto"/>
              <w:right w:val="single" w:sz="4" w:space="0" w:color="auto"/>
            </w:tcBorders>
            <w:hideMark/>
          </w:tcPr>
          <w:p w14:paraId="67A8B773" w14:textId="77777777" w:rsidR="007E68E1" w:rsidRDefault="007E68E1" w:rsidP="0033389B">
            <w:pPr>
              <w:pStyle w:val="Tabletext"/>
              <w:spacing w:before="60" w:line="300" w:lineRule="exact"/>
              <w:rPr>
                <w:lang w:bidi="ar-EG"/>
              </w:rPr>
            </w:pPr>
            <w:r>
              <w:rPr>
                <w:rtl/>
                <w:lang w:val="en-GB"/>
              </w:rPr>
              <w:t xml:space="preserve">كأسلوب المتانة </w:t>
            </w:r>
            <w:r>
              <w:t>B</w:t>
            </w:r>
            <w:r>
              <w:rPr>
                <w:rtl/>
                <w:lang w:bidi="ar-EG"/>
              </w:rPr>
              <w:t>، ولكن مع تأخير كبير وتمديد دوبلري</w:t>
            </w:r>
          </w:p>
        </w:tc>
        <w:tc>
          <w:tcPr>
            <w:tcW w:w="2151" w:type="dxa"/>
            <w:tcBorders>
              <w:top w:val="single" w:sz="4" w:space="0" w:color="auto"/>
              <w:left w:val="single" w:sz="4" w:space="0" w:color="auto"/>
              <w:bottom w:val="single" w:sz="4" w:space="0" w:color="auto"/>
              <w:right w:val="single" w:sz="4" w:space="0" w:color="auto"/>
            </w:tcBorders>
            <w:hideMark/>
          </w:tcPr>
          <w:p w14:paraId="4E92ADFD" w14:textId="77777777" w:rsidR="007E68E1" w:rsidRDefault="007E68E1" w:rsidP="0033389B">
            <w:pPr>
              <w:pStyle w:val="Tabletext"/>
              <w:spacing w:before="60" w:line="300" w:lineRule="exact"/>
              <w:jc w:val="center"/>
              <w:rPr>
                <w:rtl/>
                <w:lang w:bidi="ar-EG"/>
              </w:rPr>
            </w:pPr>
            <w:r>
              <w:rPr>
                <w:lang w:bidi="ar-EG"/>
              </w:rPr>
              <w:t>HF</w:t>
            </w:r>
            <w:r>
              <w:rPr>
                <w:rtl/>
                <w:lang w:val="en-GB" w:bidi="ar-EG"/>
              </w:rPr>
              <w:t xml:space="preserve"> فقط</w:t>
            </w:r>
          </w:p>
        </w:tc>
      </w:tr>
    </w:tbl>
    <w:p w14:paraId="071A4E40" w14:textId="77777777" w:rsidR="007E68E1" w:rsidRDefault="007E68E1" w:rsidP="0033389B">
      <w:pPr>
        <w:pStyle w:val="Heading2"/>
        <w:rPr>
          <w:rtl/>
        </w:rPr>
      </w:pPr>
      <w:r>
        <w:t>2.2</w:t>
      </w:r>
      <w:r>
        <w:rPr>
          <w:rtl/>
        </w:rPr>
        <w:tab/>
        <w:t>أنماط شغل الطيف</w:t>
      </w:r>
    </w:p>
    <w:p w14:paraId="17389A36" w14:textId="66DEAA71" w:rsidR="007E68E1" w:rsidRPr="00AF1B80" w:rsidRDefault="007E68E1" w:rsidP="0033389B">
      <w:pPr>
        <w:rPr>
          <w:spacing w:val="2"/>
          <w:rtl/>
          <w:lang w:bidi="ar-EG"/>
        </w:rPr>
      </w:pPr>
      <w:r w:rsidRPr="00AF1B80">
        <w:rPr>
          <w:spacing w:val="2"/>
          <w:rtl/>
          <w:lang w:bidi="ar-EG"/>
        </w:rPr>
        <w:t>لكل أسلوبي متانة، يمكن لعرض نطاق الإشارة المشغول أن يختلف حسب نطاق التردد والتطبيق المطلوب. ويرد في الجدول</w:t>
      </w:r>
      <w:r w:rsidR="00556B41">
        <w:rPr>
          <w:rFonts w:hint="cs"/>
          <w:spacing w:val="2"/>
          <w:rtl/>
          <w:lang w:bidi="ar-EG"/>
        </w:rPr>
        <w:t> </w:t>
      </w:r>
      <w:r w:rsidRPr="00AF1B80">
        <w:rPr>
          <w:spacing w:val="2"/>
          <w:lang w:bidi="ar-EG"/>
        </w:rPr>
        <w:t>2</w:t>
      </w:r>
      <w:r w:rsidRPr="00AF1B80">
        <w:rPr>
          <w:spacing w:val="2"/>
          <w:rtl/>
          <w:lang w:bidi="ar-EG"/>
        </w:rPr>
        <w:t xml:space="preserve"> الأنماط المحددة لشغل</w:t>
      </w:r>
      <w:r>
        <w:rPr>
          <w:rFonts w:hint="cs"/>
          <w:spacing w:val="2"/>
          <w:rtl/>
          <w:lang w:bidi="ar-EG"/>
        </w:rPr>
        <w:t> </w:t>
      </w:r>
      <w:r w:rsidRPr="00AF1B80">
        <w:rPr>
          <w:spacing w:val="2"/>
          <w:rtl/>
          <w:lang w:bidi="ar-EG"/>
        </w:rPr>
        <w:t>الطيف.</w:t>
      </w:r>
    </w:p>
    <w:p w14:paraId="72CC146C" w14:textId="77777777" w:rsidR="007E68E1" w:rsidRDefault="007E68E1" w:rsidP="0033389B">
      <w:pPr>
        <w:pStyle w:val="TableNo"/>
        <w:rPr>
          <w:rtl/>
        </w:rPr>
      </w:pPr>
      <w:r>
        <w:rPr>
          <w:rtl/>
        </w:rPr>
        <w:lastRenderedPageBreak/>
        <w:t xml:space="preserve">الجـدول </w:t>
      </w:r>
      <w:r>
        <w:t>2</w:t>
      </w:r>
    </w:p>
    <w:p w14:paraId="1A386DBF" w14:textId="77777777" w:rsidR="007E68E1" w:rsidRDefault="007E68E1" w:rsidP="0033389B">
      <w:pPr>
        <w:pStyle w:val="Tabletitle"/>
        <w:rPr>
          <w:rtl/>
        </w:rPr>
      </w:pPr>
      <w:r>
        <w:rPr>
          <w:rtl/>
        </w:rPr>
        <w:t xml:space="preserve">عروض النطاقات الخاصة بتوليفات أساليب المتانة للنظام </w:t>
      </w:r>
      <w:r>
        <w:t>DRM</w:t>
      </w:r>
      <w:r>
        <w:rPr>
          <w:rtl/>
        </w:rPr>
        <w:t xml:space="preserve"> </w:t>
      </w:r>
      <w:r>
        <w:t>(kHz)</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9"/>
        <w:gridCol w:w="982"/>
        <w:gridCol w:w="981"/>
        <w:gridCol w:w="981"/>
        <w:gridCol w:w="981"/>
        <w:gridCol w:w="981"/>
        <w:gridCol w:w="984"/>
      </w:tblGrid>
      <w:tr w:rsidR="007E68E1" w14:paraId="4C659745" w14:textId="77777777" w:rsidTr="003516BA">
        <w:trPr>
          <w:trHeight w:val="240"/>
          <w:jc w:val="center"/>
        </w:trPr>
        <w:tc>
          <w:tcPr>
            <w:tcW w:w="3237" w:type="dxa"/>
            <w:tcBorders>
              <w:top w:val="single" w:sz="4" w:space="0" w:color="auto"/>
              <w:left w:val="single" w:sz="4" w:space="0" w:color="auto"/>
              <w:bottom w:val="single" w:sz="4" w:space="0" w:color="auto"/>
              <w:right w:val="single" w:sz="4" w:space="0" w:color="auto"/>
            </w:tcBorders>
            <w:vAlign w:val="center"/>
            <w:hideMark/>
          </w:tcPr>
          <w:p w14:paraId="01D6EB44" w14:textId="77777777" w:rsidR="007E68E1" w:rsidRDefault="007E68E1" w:rsidP="0033389B">
            <w:pPr>
              <w:pStyle w:val="Tablehead"/>
              <w:rPr>
                <w:rFonts w:eastAsia="Arial Unicode MS"/>
                <w:lang w:eastAsia="zh-CN"/>
              </w:rPr>
            </w:pPr>
            <w:r>
              <w:rPr>
                <w:rtl/>
                <w:lang w:eastAsia="zh-CN"/>
              </w:rPr>
              <w:t>أسلوب المتانة</w:t>
            </w:r>
          </w:p>
        </w:tc>
        <w:tc>
          <w:tcPr>
            <w:tcW w:w="5102" w:type="dxa"/>
            <w:gridSpan w:val="6"/>
            <w:tcBorders>
              <w:top w:val="single" w:sz="4" w:space="0" w:color="auto"/>
              <w:left w:val="single" w:sz="4" w:space="0" w:color="auto"/>
              <w:bottom w:val="single" w:sz="4" w:space="0" w:color="auto"/>
              <w:right w:val="single" w:sz="4" w:space="0" w:color="auto"/>
            </w:tcBorders>
            <w:vAlign w:val="center"/>
            <w:hideMark/>
          </w:tcPr>
          <w:p w14:paraId="2D0C4FFE" w14:textId="77777777" w:rsidR="007E68E1" w:rsidRDefault="007E68E1" w:rsidP="0033389B">
            <w:pPr>
              <w:pStyle w:val="Tablehead"/>
              <w:rPr>
                <w:rFonts w:eastAsia="Arial Unicode MS"/>
                <w:rtl/>
                <w:lang w:eastAsia="zh-CN"/>
              </w:rPr>
            </w:pPr>
            <w:r>
              <w:rPr>
                <w:rtl/>
                <w:lang w:eastAsia="zh-CN"/>
              </w:rPr>
              <w:t>نمط شغل الطيف</w:t>
            </w:r>
          </w:p>
        </w:tc>
      </w:tr>
      <w:tr w:rsidR="007E68E1" w14:paraId="00E2ECA4" w14:textId="77777777" w:rsidTr="003516BA">
        <w:trPr>
          <w:trHeight w:val="240"/>
          <w:jc w:val="center"/>
        </w:trPr>
        <w:tc>
          <w:tcPr>
            <w:tcW w:w="3237" w:type="dxa"/>
            <w:tcBorders>
              <w:top w:val="single" w:sz="4" w:space="0" w:color="auto"/>
              <w:left w:val="single" w:sz="4" w:space="0" w:color="auto"/>
              <w:bottom w:val="single" w:sz="4" w:space="0" w:color="auto"/>
              <w:right w:val="single" w:sz="4" w:space="0" w:color="auto"/>
            </w:tcBorders>
            <w:vAlign w:val="center"/>
          </w:tcPr>
          <w:p w14:paraId="7069144B" w14:textId="77777777" w:rsidR="007E68E1" w:rsidRDefault="007E68E1" w:rsidP="0033389B">
            <w:pPr>
              <w:pStyle w:val="Tablehead"/>
              <w:rPr>
                <w:lang w:eastAsia="zh-CN"/>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0A3C8679" w14:textId="77777777" w:rsidR="007E68E1" w:rsidRDefault="007E68E1" w:rsidP="0033389B">
            <w:pPr>
              <w:pStyle w:val="Tablehead"/>
              <w:rPr>
                <w:lang w:eastAsia="zh-CN"/>
              </w:rPr>
            </w:pPr>
            <w:r>
              <w:rPr>
                <w:lang w:eastAsia="zh-CN"/>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EFF81EF" w14:textId="77777777" w:rsidR="007E68E1" w:rsidRDefault="007E68E1" w:rsidP="0033389B">
            <w:pPr>
              <w:pStyle w:val="Tablehead"/>
              <w:rPr>
                <w:lang w:eastAsia="zh-CN"/>
              </w:rPr>
            </w:pPr>
            <w:r>
              <w:rPr>
                <w:lang w:eastAsia="zh-CN"/>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3B288D95" w14:textId="77777777" w:rsidR="007E68E1" w:rsidRDefault="007E68E1" w:rsidP="0033389B">
            <w:pPr>
              <w:pStyle w:val="Tablehead"/>
              <w:rPr>
                <w:lang w:eastAsia="zh-CN"/>
              </w:rPr>
            </w:pPr>
            <w:r>
              <w:rPr>
                <w:lang w:eastAsia="zh-CN"/>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1DCC6C37" w14:textId="77777777" w:rsidR="007E68E1" w:rsidRDefault="007E68E1" w:rsidP="0033389B">
            <w:pPr>
              <w:pStyle w:val="Tablehead"/>
              <w:rPr>
                <w:lang w:eastAsia="zh-CN"/>
              </w:rPr>
            </w:pPr>
            <w:r>
              <w:rPr>
                <w:lang w:eastAsia="zh-CN"/>
              </w:rPr>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466040B6" w14:textId="77777777" w:rsidR="007E68E1" w:rsidRDefault="007E68E1" w:rsidP="0033389B">
            <w:pPr>
              <w:pStyle w:val="Tablehead"/>
              <w:rPr>
                <w:lang w:eastAsia="zh-CN"/>
              </w:rPr>
            </w:pPr>
            <w:r>
              <w:rPr>
                <w:lang w:eastAsia="zh-CN"/>
              </w:rPr>
              <w:t>4</w:t>
            </w:r>
          </w:p>
        </w:tc>
        <w:tc>
          <w:tcPr>
            <w:tcW w:w="852" w:type="dxa"/>
            <w:tcBorders>
              <w:top w:val="single" w:sz="4" w:space="0" w:color="auto"/>
              <w:left w:val="single" w:sz="4" w:space="0" w:color="auto"/>
              <w:bottom w:val="single" w:sz="4" w:space="0" w:color="auto"/>
              <w:right w:val="single" w:sz="4" w:space="0" w:color="auto"/>
            </w:tcBorders>
            <w:vAlign w:val="center"/>
            <w:hideMark/>
          </w:tcPr>
          <w:p w14:paraId="759F71F0" w14:textId="77777777" w:rsidR="007E68E1" w:rsidRDefault="007E68E1" w:rsidP="0033389B">
            <w:pPr>
              <w:pStyle w:val="Tablehead"/>
              <w:rPr>
                <w:lang w:eastAsia="zh-CN"/>
              </w:rPr>
            </w:pPr>
            <w:r>
              <w:rPr>
                <w:lang w:eastAsia="zh-CN"/>
              </w:rPr>
              <w:t>5</w:t>
            </w:r>
          </w:p>
        </w:tc>
      </w:tr>
      <w:tr w:rsidR="007E68E1" w14:paraId="03013D14" w14:textId="77777777" w:rsidTr="003516BA">
        <w:trPr>
          <w:trHeight w:val="240"/>
          <w:jc w:val="center"/>
        </w:trPr>
        <w:tc>
          <w:tcPr>
            <w:tcW w:w="3237" w:type="dxa"/>
            <w:tcBorders>
              <w:top w:val="single" w:sz="4" w:space="0" w:color="auto"/>
              <w:left w:val="single" w:sz="4" w:space="0" w:color="auto"/>
              <w:bottom w:val="single" w:sz="4" w:space="0" w:color="auto"/>
              <w:right w:val="single" w:sz="4" w:space="0" w:color="auto"/>
            </w:tcBorders>
            <w:vAlign w:val="center"/>
            <w:hideMark/>
          </w:tcPr>
          <w:p w14:paraId="1C9D0B26" w14:textId="77777777" w:rsidR="007E68E1" w:rsidRDefault="007E68E1" w:rsidP="0033389B">
            <w:pPr>
              <w:pStyle w:val="Tabletext"/>
              <w:keepNext/>
              <w:keepLines/>
              <w:spacing w:before="60" w:line="300" w:lineRule="exact"/>
              <w:jc w:val="center"/>
              <w:rPr>
                <w:rFonts w:eastAsia="Arial Unicode MS"/>
                <w:b/>
                <w:bCs/>
              </w:rPr>
            </w:pPr>
            <w:r>
              <w:rPr>
                <w:b/>
                <w:bCs/>
                <w:lang w:val="en-GB"/>
              </w:rPr>
              <w:t>A</w:t>
            </w:r>
          </w:p>
        </w:tc>
        <w:tc>
          <w:tcPr>
            <w:tcW w:w="850" w:type="dxa"/>
            <w:tcBorders>
              <w:top w:val="single" w:sz="4" w:space="0" w:color="auto"/>
              <w:left w:val="single" w:sz="4" w:space="0" w:color="auto"/>
              <w:bottom w:val="single" w:sz="4" w:space="0" w:color="auto"/>
              <w:right w:val="single" w:sz="4" w:space="0" w:color="auto"/>
            </w:tcBorders>
            <w:vAlign w:val="center"/>
            <w:hideMark/>
          </w:tcPr>
          <w:p w14:paraId="4FC173CB" w14:textId="77777777" w:rsidR="007E68E1" w:rsidRDefault="007E68E1" w:rsidP="0033389B">
            <w:pPr>
              <w:pStyle w:val="Tabletext"/>
              <w:keepNext/>
              <w:keepLines/>
              <w:spacing w:before="60" w:line="300" w:lineRule="exact"/>
              <w:jc w:val="center"/>
              <w:rPr>
                <w:rFonts w:eastAsia="Arial Unicode MS"/>
                <w:lang w:val="en-GB"/>
              </w:rPr>
            </w:pPr>
            <w:r>
              <w:rPr>
                <w:lang w:val="en-GB"/>
              </w:rPr>
              <w:t>4,208</w:t>
            </w:r>
          </w:p>
        </w:tc>
        <w:tc>
          <w:tcPr>
            <w:tcW w:w="850" w:type="dxa"/>
            <w:tcBorders>
              <w:top w:val="single" w:sz="4" w:space="0" w:color="auto"/>
              <w:left w:val="single" w:sz="4" w:space="0" w:color="auto"/>
              <w:bottom w:val="single" w:sz="4" w:space="0" w:color="auto"/>
              <w:right w:val="single" w:sz="4" w:space="0" w:color="auto"/>
            </w:tcBorders>
            <w:vAlign w:val="center"/>
            <w:hideMark/>
          </w:tcPr>
          <w:p w14:paraId="4B84008F" w14:textId="77777777" w:rsidR="007E68E1" w:rsidRDefault="007E68E1" w:rsidP="0033389B">
            <w:pPr>
              <w:pStyle w:val="Tabletext"/>
              <w:keepNext/>
              <w:keepLines/>
              <w:spacing w:before="60" w:line="300" w:lineRule="exact"/>
              <w:jc w:val="center"/>
              <w:rPr>
                <w:rFonts w:eastAsia="Arial Unicode MS"/>
                <w:lang w:val="en-GB"/>
              </w:rPr>
            </w:pPr>
            <w:r>
              <w:rPr>
                <w:lang w:val="en-GB"/>
              </w:rPr>
              <w:t>4,708</w:t>
            </w:r>
          </w:p>
        </w:tc>
        <w:tc>
          <w:tcPr>
            <w:tcW w:w="850" w:type="dxa"/>
            <w:tcBorders>
              <w:top w:val="single" w:sz="4" w:space="0" w:color="auto"/>
              <w:left w:val="single" w:sz="4" w:space="0" w:color="auto"/>
              <w:bottom w:val="single" w:sz="4" w:space="0" w:color="auto"/>
              <w:right w:val="single" w:sz="4" w:space="0" w:color="auto"/>
            </w:tcBorders>
            <w:vAlign w:val="center"/>
            <w:hideMark/>
          </w:tcPr>
          <w:p w14:paraId="22164CF6" w14:textId="77777777" w:rsidR="007E68E1" w:rsidRDefault="007E68E1" w:rsidP="0033389B">
            <w:pPr>
              <w:pStyle w:val="Tabletext"/>
              <w:keepNext/>
              <w:keepLines/>
              <w:spacing w:before="60" w:line="300" w:lineRule="exact"/>
              <w:jc w:val="center"/>
              <w:rPr>
                <w:rFonts w:eastAsia="Arial Unicode MS"/>
                <w:lang w:val="en-GB"/>
              </w:rPr>
            </w:pPr>
            <w:r>
              <w:rPr>
                <w:lang w:val="en-GB"/>
              </w:rPr>
              <w:t>8,542</w:t>
            </w:r>
          </w:p>
        </w:tc>
        <w:tc>
          <w:tcPr>
            <w:tcW w:w="850" w:type="dxa"/>
            <w:tcBorders>
              <w:top w:val="single" w:sz="4" w:space="0" w:color="auto"/>
              <w:left w:val="single" w:sz="4" w:space="0" w:color="auto"/>
              <w:bottom w:val="single" w:sz="4" w:space="0" w:color="auto"/>
              <w:right w:val="single" w:sz="4" w:space="0" w:color="auto"/>
            </w:tcBorders>
            <w:vAlign w:val="center"/>
            <w:hideMark/>
          </w:tcPr>
          <w:p w14:paraId="4C933921" w14:textId="77777777" w:rsidR="007E68E1" w:rsidRDefault="007E68E1" w:rsidP="0033389B">
            <w:pPr>
              <w:pStyle w:val="Tabletext"/>
              <w:keepNext/>
              <w:keepLines/>
              <w:spacing w:before="60" w:line="300" w:lineRule="exact"/>
              <w:jc w:val="center"/>
              <w:rPr>
                <w:rFonts w:eastAsia="Arial Unicode MS"/>
                <w:lang w:val="en-GB"/>
              </w:rPr>
            </w:pPr>
            <w:r>
              <w:rPr>
                <w:lang w:val="en-GB"/>
              </w:rPr>
              <w:t>9,542</w:t>
            </w:r>
          </w:p>
        </w:tc>
        <w:tc>
          <w:tcPr>
            <w:tcW w:w="850" w:type="dxa"/>
            <w:tcBorders>
              <w:top w:val="single" w:sz="4" w:space="0" w:color="auto"/>
              <w:left w:val="single" w:sz="4" w:space="0" w:color="auto"/>
              <w:bottom w:val="single" w:sz="4" w:space="0" w:color="auto"/>
              <w:right w:val="single" w:sz="4" w:space="0" w:color="auto"/>
            </w:tcBorders>
            <w:vAlign w:val="center"/>
            <w:hideMark/>
          </w:tcPr>
          <w:p w14:paraId="470396EE" w14:textId="77777777" w:rsidR="007E68E1" w:rsidRDefault="007E68E1" w:rsidP="0033389B">
            <w:pPr>
              <w:pStyle w:val="Tabletext"/>
              <w:keepNext/>
              <w:keepLines/>
              <w:spacing w:before="60" w:line="300" w:lineRule="exact"/>
              <w:jc w:val="center"/>
              <w:rPr>
                <w:rFonts w:eastAsia="Arial Unicode MS"/>
                <w:lang w:val="en-GB"/>
              </w:rPr>
            </w:pPr>
            <w:r>
              <w:rPr>
                <w:lang w:val="en-GB"/>
              </w:rPr>
              <w:t>17,208</w:t>
            </w:r>
          </w:p>
        </w:tc>
        <w:tc>
          <w:tcPr>
            <w:tcW w:w="852" w:type="dxa"/>
            <w:tcBorders>
              <w:top w:val="single" w:sz="4" w:space="0" w:color="auto"/>
              <w:left w:val="single" w:sz="4" w:space="0" w:color="auto"/>
              <w:bottom w:val="single" w:sz="4" w:space="0" w:color="auto"/>
              <w:right w:val="single" w:sz="4" w:space="0" w:color="auto"/>
            </w:tcBorders>
            <w:vAlign w:val="center"/>
            <w:hideMark/>
          </w:tcPr>
          <w:p w14:paraId="6FC21089" w14:textId="77777777" w:rsidR="007E68E1" w:rsidRDefault="007E68E1" w:rsidP="0033389B">
            <w:pPr>
              <w:pStyle w:val="Tabletext"/>
              <w:keepNext/>
              <w:keepLines/>
              <w:spacing w:before="60" w:line="300" w:lineRule="exact"/>
              <w:jc w:val="center"/>
              <w:rPr>
                <w:rFonts w:eastAsia="Arial Unicode MS"/>
                <w:lang w:val="en-GB"/>
              </w:rPr>
            </w:pPr>
            <w:r>
              <w:rPr>
                <w:lang w:val="en-GB"/>
              </w:rPr>
              <w:t>19,208</w:t>
            </w:r>
          </w:p>
        </w:tc>
      </w:tr>
      <w:tr w:rsidR="007E68E1" w14:paraId="0DD995E4" w14:textId="77777777" w:rsidTr="003516BA">
        <w:trPr>
          <w:trHeight w:val="240"/>
          <w:jc w:val="center"/>
        </w:trPr>
        <w:tc>
          <w:tcPr>
            <w:tcW w:w="3237" w:type="dxa"/>
            <w:tcBorders>
              <w:top w:val="single" w:sz="4" w:space="0" w:color="auto"/>
              <w:left w:val="single" w:sz="4" w:space="0" w:color="auto"/>
              <w:bottom w:val="single" w:sz="4" w:space="0" w:color="auto"/>
              <w:right w:val="single" w:sz="4" w:space="0" w:color="auto"/>
            </w:tcBorders>
            <w:vAlign w:val="center"/>
            <w:hideMark/>
          </w:tcPr>
          <w:p w14:paraId="6190CB8E" w14:textId="77777777" w:rsidR="007E68E1" w:rsidRDefault="007E68E1" w:rsidP="0033389B">
            <w:pPr>
              <w:pStyle w:val="Tabletext"/>
              <w:keepNext/>
              <w:keepLines/>
              <w:spacing w:before="60" w:line="300" w:lineRule="exact"/>
              <w:jc w:val="center"/>
              <w:rPr>
                <w:rFonts w:eastAsia="Arial Unicode MS"/>
                <w:b/>
                <w:bCs/>
                <w:lang w:val="en-GB" w:bidi="ar-EG"/>
              </w:rPr>
            </w:pPr>
            <w:r>
              <w:rPr>
                <w:b/>
                <w:bCs/>
                <w:lang w:val="en-GB"/>
              </w:rPr>
              <w:t>B</w:t>
            </w:r>
          </w:p>
        </w:tc>
        <w:tc>
          <w:tcPr>
            <w:tcW w:w="850" w:type="dxa"/>
            <w:tcBorders>
              <w:top w:val="single" w:sz="4" w:space="0" w:color="auto"/>
              <w:left w:val="single" w:sz="4" w:space="0" w:color="auto"/>
              <w:bottom w:val="single" w:sz="4" w:space="0" w:color="auto"/>
              <w:right w:val="single" w:sz="4" w:space="0" w:color="auto"/>
            </w:tcBorders>
            <w:vAlign w:val="center"/>
            <w:hideMark/>
          </w:tcPr>
          <w:p w14:paraId="0ADDF5A3" w14:textId="77777777" w:rsidR="007E68E1" w:rsidRDefault="007E68E1" w:rsidP="0033389B">
            <w:pPr>
              <w:pStyle w:val="Tabletext"/>
              <w:keepNext/>
              <w:keepLines/>
              <w:spacing w:before="60" w:line="300" w:lineRule="exact"/>
              <w:jc w:val="center"/>
              <w:rPr>
                <w:rFonts w:eastAsia="Arial Unicode MS"/>
                <w:rtl/>
                <w:lang w:val="en-GB"/>
              </w:rPr>
            </w:pPr>
            <w:r>
              <w:rPr>
                <w:lang w:val="en-GB"/>
              </w:rPr>
              <w:t>4,266</w:t>
            </w:r>
          </w:p>
        </w:tc>
        <w:tc>
          <w:tcPr>
            <w:tcW w:w="850" w:type="dxa"/>
            <w:tcBorders>
              <w:top w:val="single" w:sz="4" w:space="0" w:color="auto"/>
              <w:left w:val="single" w:sz="4" w:space="0" w:color="auto"/>
              <w:bottom w:val="single" w:sz="4" w:space="0" w:color="auto"/>
              <w:right w:val="single" w:sz="4" w:space="0" w:color="auto"/>
            </w:tcBorders>
            <w:vAlign w:val="center"/>
            <w:hideMark/>
          </w:tcPr>
          <w:p w14:paraId="002519AD" w14:textId="77777777" w:rsidR="007E68E1" w:rsidRDefault="007E68E1" w:rsidP="0033389B">
            <w:pPr>
              <w:pStyle w:val="Tabletext"/>
              <w:keepNext/>
              <w:keepLines/>
              <w:spacing w:before="60" w:line="300" w:lineRule="exact"/>
              <w:jc w:val="center"/>
              <w:rPr>
                <w:rFonts w:eastAsia="Arial Unicode MS"/>
                <w:b/>
                <w:lang w:val="en-GB"/>
              </w:rPr>
            </w:pPr>
            <w:r>
              <w:rPr>
                <w:lang w:val="en-GB"/>
              </w:rPr>
              <w:t>4,828</w:t>
            </w:r>
          </w:p>
        </w:tc>
        <w:tc>
          <w:tcPr>
            <w:tcW w:w="850" w:type="dxa"/>
            <w:tcBorders>
              <w:top w:val="single" w:sz="4" w:space="0" w:color="auto"/>
              <w:left w:val="single" w:sz="4" w:space="0" w:color="auto"/>
              <w:bottom w:val="single" w:sz="4" w:space="0" w:color="auto"/>
              <w:right w:val="single" w:sz="4" w:space="0" w:color="auto"/>
            </w:tcBorders>
            <w:vAlign w:val="center"/>
            <w:hideMark/>
          </w:tcPr>
          <w:p w14:paraId="2A56C2D0" w14:textId="77777777" w:rsidR="007E68E1" w:rsidRDefault="007E68E1" w:rsidP="0033389B">
            <w:pPr>
              <w:pStyle w:val="Tabletext"/>
              <w:keepNext/>
              <w:keepLines/>
              <w:spacing w:before="60" w:line="300" w:lineRule="exact"/>
              <w:jc w:val="center"/>
              <w:rPr>
                <w:rFonts w:eastAsia="Arial Unicode MS"/>
                <w:b/>
                <w:lang w:val="en-GB"/>
              </w:rPr>
            </w:pPr>
            <w:r>
              <w:rPr>
                <w:lang w:val="en-GB"/>
              </w:rPr>
              <w:t>8,578</w:t>
            </w:r>
          </w:p>
        </w:tc>
        <w:tc>
          <w:tcPr>
            <w:tcW w:w="850" w:type="dxa"/>
            <w:tcBorders>
              <w:top w:val="single" w:sz="4" w:space="0" w:color="auto"/>
              <w:left w:val="single" w:sz="4" w:space="0" w:color="auto"/>
              <w:bottom w:val="single" w:sz="4" w:space="0" w:color="auto"/>
              <w:right w:val="single" w:sz="4" w:space="0" w:color="auto"/>
            </w:tcBorders>
            <w:vAlign w:val="center"/>
            <w:hideMark/>
          </w:tcPr>
          <w:p w14:paraId="5D7C6B8C" w14:textId="77777777" w:rsidR="007E68E1" w:rsidRDefault="007E68E1" w:rsidP="0033389B">
            <w:pPr>
              <w:pStyle w:val="Tabletext"/>
              <w:keepNext/>
              <w:keepLines/>
              <w:spacing w:before="60" w:line="300" w:lineRule="exact"/>
              <w:jc w:val="center"/>
              <w:rPr>
                <w:rFonts w:eastAsia="Arial Unicode MS"/>
                <w:b/>
                <w:lang w:val="en-GB"/>
              </w:rPr>
            </w:pPr>
            <w:r>
              <w:rPr>
                <w:lang w:val="en-GB"/>
              </w:rPr>
              <w:t>9,703</w:t>
            </w:r>
          </w:p>
        </w:tc>
        <w:tc>
          <w:tcPr>
            <w:tcW w:w="850" w:type="dxa"/>
            <w:tcBorders>
              <w:top w:val="single" w:sz="4" w:space="0" w:color="auto"/>
              <w:left w:val="single" w:sz="4" w:space="0" w:color="auto"/>
              <w:bottom w:val="single" w:sz="4" w:space="0" w:color="auto"/>
              <w:right w:val="single" w:sz="4" w:space="0" w:color="auto"/>
            </w:tcBorders>
            <w:vAlign w:val="center"/>
            <w:hideMark/>
          </w:tcPr>
          <w:p w14:paraId="0936B4C0" w14:textId="77777777" w:rsidR="007E68E1" w:rsidRDefault="007E68E1" w:rsidP="0033389B">
            <w:pPr>
              <w:pStyle w:val="Tabletext"/>
              <w:keepNext/>
              <w:keepLines/>
              <w:spacing w:before="60" w:line="300" w:lineRule="exact"/>
              <w:jc w:val="center"/>
              <w:rPr>
                <w:rFonts w:eastAsia="Arial Unicode MS"/>
                <w:b/>
                <w:lang w:val="en-GB"/>
              </w:rPr>
            </w:pPr>
            <w:r>
              <w:rPr>
                <w:lang w:val="en-GB"/>
              </w:rPr>
              <w:t>17,203</w:t>
            </w:r>
          </w:p>
        </w:tc>
        <w:tc>
          <w:tcPr>
            <w:tcW w:w="852" w:type="dxa"/>
            <w:tcBorders>
              <w:top w:val="single" w:sz="4" w:space="0" w:color="auto"/>
              <w:left w:val="single" w:sz="4" w:space="0" w:color="auto"/>
              <w:bottom w:val="single" w:sz="4" w:space="0" w:color="auto"/>
              <w:right w:val="single" w:sz="4" w:space="0" w:color="auto"/>
            </w:tcBorders>
            <w:vAlign w:val="center"/>
            <w:hideMark/>
          </w:tcPr>
          <w:p w14:paraId="12C0E9E4" w14:textId="77777777" w:rsidR="007E68E1" w:rsidRDefault="007E68E1" w:rsidP="0033389B">
            <w:pPr>
              <w:pStyle w:val="Tabletext"/>
              <w:keepNext/>
              <w:keepLines/>
              <w:spacing w:before="60" w:line="300" w:lineRule="exact"/>
              <w:jc w:val="center"/>
              <w:rPr>
                <w:rFonts w:eastAsia="Arial Unicode MS"/>
                <w:b/>
                <w:lang w:val="en-GB"/>
              </w:rPr>
            </w:pPr>
            <w:r>
              <w:rPr>
                <w:lang w:val="en-GB"/>
              </w:rPr>
              <w:t>19,266</w:t>
            </w:r>
          </w:p>
        </w:tc>
      </w:tr>
      <w:tr w:rsidR="007E68E1" w14:paraId="25230940" w14:textId="77777777" w:rsidTr="003516BA">
        <w:trPr>
          <w:trHeight w:val="240"/>
          <w:jc w:val="center"/>
        </w:trPr>
        <w:tc>
          <w:tcPr>
            <w:tcW w:w="3237" w:type="dxa"/>
            <w:tcBorders>
              <w:top w:val="single" w:sz="4" w:space="0" w:color="auto"/>
              <w:left w:val="single" w:sz="4" w:space="0" w:color="auto"/>
              <w:bottom w:val="single" w:sz="4" w:space="0" w:color="auto"/>
              <w:right w:val="single" w:sz="4" w:space="0" w:color="auto"/>
            </w:tcBorders>
            <w:vAlign w:val="center"/>
            <w:hideMark/>
          </w:tcPr>
          <w:p w14:paraId="6F57F8EF" w14:textId="77777777" w:rsidR="007E68E1" w:rsidRDefault="007E68E1" w:rsidP="0033389B">
            <w:pPr>
              <w:pStyle w:val="Tabletext"/>
              <w:keepNext/>
              <w:keepLines/>
              <w:spacing w:before="60" w:line="300" w:lineRule="exact"/>
              <w:jc w:val="center"/>
              <w:rPr>
                <w:rFonts w:eastAsia="Arial Unicode MS"/>
                <w:b/>
                <w:bCs/>
                <w:lang w:val="en-GB"/>
              </w:rPr>
            </w:pPr>
            <w:r>
              <w:rPr>
                <w:b/>
                <w:bCs/>
                <w:lang w:val="en-GB"/>
              </w:rPr>
              <w:t>C</w:t>
            </w:r>
          </w:p>
        </w:tc>
        <w:tc>
          <w:tcPr>
            <w:tcW w:w="850" w:type="dxa"/>
            <w:tcBorders>
              <w:top w:val="single" w:sz="4" w:space="0" w:color="auto"/>
              <w:left w:val="single" w:sz="4" w:space="0" w:color="auto"/>
              <w:bottom w:val="single" w:sz="4" w:space="0" w:color="auto"/>
              <w:right w:val="single" w:sz="4" w:space="0" w:color="auto"/>
            </w:tcBorders>
            <w:vAlign w:val="center"/>
          </w:tcPr>
          <w:p w14:paraId="1CF5D001" w14:textId="77777777" w:rsidR="007E68E1" w:rsidRDefault="007E68E1" w:rsidP="0033389B">
            <w:pPr>
              <w:pStyle w:val="Tabletext"/>
              <w:keepNext/>
              <w:keepLines/>
              <w:spacing w:before="60" w:line="300" w:lineRule="exact"/>
              <w:jc w:val="center"/>
              <w:rPr>
                <w:rFonts w:eastAsia="Arial Unicode MS"/>
                <w:lang w:val="en-GB"/>
              </w:rPr>
            </w:pPr>
          </w:p>
        </w:tc>
        <w:tc>
          <w:tcPr>
            <w:tcW w:w="850" w:type="dxa"/>
            <w:tcBorders>
              <w:top w:val="single" w:sz="4" w:space="0" w:color="auto"/>
              <w:left w:val="single" w:sz="4" w:space="0" w:color="auto"/>
              <w:bottom w:val="single" w:sz="4" w:space="0" w:color="auto"/>
              <w:right w:val="single" w:sz="4" w:space="0" w:color="auto"/>
            </w:tcBorders>
            <w:vAlign w:val="center"/>
          </w:tcPr>
          <w:p w14:paraId="1D396E7D" w14:textId="77777777" w:rsidR="007E68E1" w:rsidRDefault="007E68E1" w:rsidP="0033389B">
            <w:pPr>
              <w:pStyle w:val="Tabletext"/>
              <w:keepNext/>
              <w:keepLines/>
              <w:spacing w:before="60" w:line="300" w:lineRule="exact"/>
              <w:jc w:val="center"/>
              <w:rPr>
                <w:rFonts w:eastAsia="Arial Unicode MS"/>
                <w:lang w:val="en-GB"/>
              </w:rPr>
            </w:pPr>
          </w:p>
        </w:tc>
        <w:tc>
          <w:tcPr>
            <w:tcW w:w="850" w:type="dxa"/>
            <w:tcBorders>
              <w:top w:val="single" w:sz="4" w:space="0" w:color="auto"/>
              <w:left w:val="single" w:sz="4" w:space="0" w:color="auto"/>
              <w:bottom w:val="single" w:sz="4" w:space="0" w:color="auto"/>
              <w:right w:val="single" w:sz="4" w:space="0" w:color="auto"/>
            </w:tcBorders>
            <w:vAlign w:val="center"/>
          </w:tcPr>
          <w:p w14:paraId="3F5066C2" w14:textId="77777777" w:rsidR="007E68E1" w:rsidRDefault="007E68E1" w:rsidP="0033389B">
            <w:pPr>
              <w:pStyle w:val="Tabletext"/>
              <w:keepNext/>
              <w:keepLines/>
              <w:spacing w:before="60" w:line="300" w:lineRule="exact"/>
              <w:jc w:val="center"/>
              <w:rPr>
                <w:rFonts w:eastAsia="Arial Unicode MS"/>
                <w:lang w:val="en-GB"/>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0A8306E8" w14:textId="77777777" w:rsidR="007E68E1" w:rsidRDefault="007E68E1" w:rsidP="0033389B">
            <w:pPr>
              <w:pStyle w:val="Tabletext"/>
              <w:keepNext/>
              <w:keepLines/>
              <w:spacing w:before="60" w:line="300" w:lineRule="exact"/>
              <w:jc w:val="center"/>
              <w:rPr>
                <w:rFonts w:eastAsia="Arial Unicode MS"/>
                <w:lang w:val="en-GB"/>
              </w:rPr>
            </w:pPr>
            <w:r>
              <w:rPr>
                <w:lang w:val="en-GB"/>
              </w:rPr>
              <w:t>9,477</w:t>
            </w:r>
          </w:p>
        </w:tc>
        <w:tc>
          <w:tcPr>
            <w:tcW w:w="850" w:type="dxa"/>
            <w:tcBorders>
              <w:top w:val="single" w:sz="4" w:space="0" w:color="auto"/>
              <w:left w:val="single" w:sz="4" w:space="0" w:color="auto"/>
              <w:bottom w:val="single" w:sz="4" w:space="0" w:color="auto"/>
              <w:right w:val="single" w:sz="4" w:space="0" w:color="auto"/>
            </w:tcBorders>
            <w:vAlign w:val="center"/>
          </w:tcPr>
          <w:p w14:paraId="5FACB15F" w14:textId="77777777" w:rsidR="007E68E1" w:rsidRDefault="007E68E1" w:rsidP="0033389B">
            <w:pPr>
              <w:pStyle w:val="Tabletext"/>
              <w:keepNext/>
              <w:keepLines/>
              <w:spacing w:before="60" w:line="300" w:lineRule="exact"/>
              <w:jc w:val="center"/>
              <w:rPr>
                <w:rFonts w:eastAsia="Arial Unicode MS"/>
                <w:lang w:val="en-GB"/>
              </w:rPr>
            </w:pPr>
          </w:p>
        </w:tc>
        <w:tc>
          <w:tcPr>
            <w:tcW w:w="852" w:type="dxa"/>
            <w:tcBorders>
              <w:top w:val="single" w:sz="4" w:space="0" w:color="auto"/>
              <w:left w:val="single" w:sz="4" w:space="0" w:color="auto"/>
              <w:bottom w:val="single" w:sz="4" w:space="0" w:color="auto"/>
              <w:right w:val="single" w:sz="4" w:space="0" w:color="auto"/>
            </w:tcBorders>
            <w:vAlign w:val="center"/>
            <w:hideMark/>
          </w:tcPr>
          <w:p w14:paraId="7F1D6119" w14:textId="77777777" w:rsidR="007E68E1" w:rsidRDefault="007E68E1" w:rsidP="0033389B">
            <w:pPr>
              <w:pStyle w:val="Tabletext"/>
              <w:keepNext/>
              <w:keepLines/>
              <w:spacing w:before="60" w:line="300" w:lineRule="exact"/>
              <w:jc w:val="center"/>
              <w:rPr>
                <w:rFonts w:eastAsia="Arial Unicode MS"/>
                <w:lang w:val="en-GB"/>
              </w:rPr>
            </w:pPr>
            <w:r>
              <w:rPr>
                <w:lang w:val="en-GB"/>
              </w:rPr>
              <w:t>19,159</w:t>
            </w:r>
          </w:p>
        </w:tc>
      </w:tr>
      <w:tr w:rsidR="007E68E1" w14:paraId="5AFE78EE" w14:textId="77777777" w:rsidTr="003516BA">
        <w:trPr>
          <w:trHeight w:val="240"/>
          <w:jc w:val="center"/>
        </w:trPr>
        <w:tc>
          <w:tcPr>
            <w:tcW w:w="3237" w:type="dxa"/>
            <w:tcBorders>
              <w:top w:val="single" w:sz="4" w:space="0" w:color="auto"/>
              <w:left w:val="single" w:sz="4" w:space="0" w:color="auto"/>
              <w:bottom w:val="single" w:sz="4" w:space="0" w:color="auto"/>
              <w:right w:val="single" w:sz="4" w:space="0" w:color="auto"/>
            </w:tcBorders>
            <w:vAlign w:val="center"/>
            <w:hideMark/>
          </w:tcPr>
          <w:p w14:paraId="4C2697D1" w14:textId="77777777" w:rsidR="007E68E1" w:rsidRDefault="007E68E1" w:rsidP="0033389B">
            <w:pPr>
              <w:pStyle w:val="Tabletext"/>
              <w:keepNext/>
              <w:keepLines/>
              <w:spacing w:before="60" w:line="300" w:lineRule="exact"/>
              <w:jc w:val="center"/>
              <w:rPr>
                <w:rFonts w:eastAsia="Arial Unicode MS"/>
                <w:b/>
                <w:bCs/>
                <w:lang w:val="en-GB"/>
              </w:rPr>
            </w:pPr>
            <w:r>
              <w:rPr>
                <w:b/>
                <w:bCs/>
                <w:lang w:val="en-GB"/>
              </w:rPr>
              <w:t>D</w:t>
            </w:r>
          </w:p>
        </w:tc>
        <w:tc>
          <w:tcPr>
            <w:tcW w:w="850" w:type="dxa"/>
            <w:tcBorders>
              <w:top w:val="single" w:sz="4" w:space="0" w:color="auto"/>
              <w:left w:val="single" w:sz="4" w:space="0" w:color="auto"/>
              <w:bottom w:val="single" w:sz="4" w:space="0" w:color="auto"/>
              <w:right w:val="single" w:sz="4" w:space="0" w:color="auto"/>
            </w:tcBorders>
            <w:vAlign w:val="center"/>
          </w:tcPr>
          <w:p w14:paraId="7F9B1645" w14:textId="77777777" w:rsidR="007E68E1" w:rsidRDefault="007E68E1" w:rsidP="0033389B">
            <w:pPr>
              <w:pStyle w:val="Tabletext"/>
              <w:keepNext/>
              <w:keepLines/>
              <w:spacing w:before="60" w:line="300" w:lineRule="exact"/>
              <w:jc w:val="center"/>
              <w:rPr>
                <w:rFonts w:eastAsia="Arial Unicode MS"/>
                <w:lang w:val="en-GB"/>
              </w:rPr>
            </w:pPr>
          </w:p>
        </w:tc>
        <w:tc>
          <w:tcPr>
            <w:tcW w:w="850" w:type="dxa"/>
            <w:tcBorders>
              <w:top w:val="single" w:sz="4" w:space="0" w:color="auto"/>
              <w:left w:val="single" w:sz="4" w:space="0" w:color="auto"/>
              <w:bottom w:val="single" w:sz="4" w:space="0" w:color="auto"/>
              <w:right w:val="single" w:sz="4" w:space="0" w:color="auto"/>
            </w:tcBorders>
            <w:vAlign w:val="center"/>
          </w:tcPr>
          <w:p w14:paraId="7BB2641A" w14:textId="77777777" w:rsidR="007E68E1" w:rsidRDefault="007E68E1" w:rsidP="0033389B">
            <w:pPr>
              <w:pStyle w:val="Tabletext"/>
              <w:keepNext/>
              <w:keepLines/>
              <w:spacing w:before="60" w:line="300" w:lineRule="exact"/>
              <w:jc w:val="center"/>
              <w:rPr>
                <w:rFonts w:eastAsia="Arial Unicode MS"/>
                <w:lang w:val="en-GB"/>
              </w:rPr>
            </w:pPr>
          </w:p>
        </w:tc>
        <w:tc>
          <w:tcPr>
            <w:tcW w:w="850" w:type="dxa"/>
            <w:tcBorders>
              <w:top w:val="single" w:sz="4" w:space="0" w:color="auto"/>
              <w:left w:val="single" w:sz="4" w:space="0" w:color="auto"/>
              <w:bottom w:val="single" w:sz="4" w:space="0" w:color="auto"/>
              <w:right w:val="single" w:sz="4" w:space="0" w:color="auto"/>
            </w:tcBorders>
            <w:vAlign w:val="center"/>
          </w:tcPr>
          <w:p w14:paraId="05B73036" w14:textId="77777777" w:rsidR="007E68E1" w:rsidRDefault="007E68E1" w:rsidP="0033389B">
            <w:pPr>
              <w:pStyle w:val="Tabletext"/>
              <w:keepNext/>
              <w:keepLines/>
              <w:spacing w:before="60" w:line="300" w:lineRule="exact"/>
              <w:jc w:val="center"/>
              <w:rPr>
                <w:rFonts w:eastAsia="Arial Unicode MS"/>
                <w:lang w:val="en-GB" w:bidi="ar-EG"/>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5FC13758" w14:textId="77777777" w:rsidR="007E68E1" w:rsidRDefault="007E68E1" w:rsidP="0033389B">
            <w:pPr>
              <w:pStyle w:val="Tabletext"/>
              <w:keepNext/>
              <w:keepLines/>
              <w:spacing w:before="60" w:line="300" w:lineRule="exact"/>
              <w:jc w:val="center"/>
              <w:rPr>
                <w:rFonts w:eastAsia="Arial Unicode MS"/>
                <w:lang w:val="en-GB"/>
              </w:rPr>
            </w:pPr>
            <w:r>
              <w:rPr>
                <w:lang w:val="en-GB"/>
              </w:rPr>
              <w:t>9,536</w:t>
            </w:r>
          </w:p>
        </w:tc>
        <w:tc>
          <w:tcPr>
            <w:tcW w:w="850" w:type="dxa"/>
            <w:tcBorders>
              <w:top w:val="single" w:sz="4" w:space="0" w:color="auto"/>
              <w:left w:val="single" w:sz="4" w:space="0" w:color="auto"/>
              <w:bottom w:val="single" w:sz="4" w:space="0" w:color="auto"/>
              <w:right w:val="single" w:sz="4" w:space="0" w:color="auto"/>
            </w:tcBorders>
            <w:vAlign w:val="center"/>
          </w:tcPr>
          <w:p w14:paraId="12751FDC" w14:textId="77777777" w:rsidR="007E68E1" w:rsidRDefault="007E68E1" w:rsidP="0033389B">
            <w:pPr>
              <w:pStyle w:val="Tabletext"/>
              <w:keepNext/>
              <w:keepLines/>
              <w:spacing w:before="60" w:line="300" w:lineRule="exact"/>
              <w:jc w:val="center"/>
              <w:rPr>
                <w:rFonts w:eastAsia="Arial Unicode MS"/>
                <w:lang w:val="en-GB"/>
              </w:rPr>
            </w:pPr>
          </w:p>
        </w:tc>
        <w:tc>
          <w:tcPr>
            <w:tcW w:w="852" w:type="dxa"/>
            <w:tcBorders>
              <w:top w:val="single" w:sz="4" w:space="0" w:color="auto"/>
              <w:left w:val="single" w:sz="4" w:space="0" w:color="auto"/>
              <w:bottom w:val="single" w:sz="4" w:space="0" w:color="auto"/>
              <w:right w:val="single" w:sz="4" w:space="0" w:color="auto"/>
            </w:tcBorders>
            <w:vAlign w:val="center"/>
            <w:hideMark/>
          </w:tcPr>
          <w:p w14:paraId="3253FC30" w14:textId="77777777" w:rsidR="007E68E1" w:rsidRDefault="007E68E1" w:rsidP="0033389B">
            <w:pPr>
              <w:pStyle w:val="Tabletext"/>
              <w:keepNext/>
              <w:keepLines/>
              <w:spacing w:before="60" w:line="300" w:lineRule="exact"/>
              <w:jc w:val="center"/>
              <w:rPr>
                <w:rFonts w:eastAsia="Arial Unicode MS"/>
                <w:lang w:val="en-GB"/>
              </w:rPr>
            </w:pPr>
            <w:r>
              <w:rPr>
                <w:lang w:val="en-GB"/>
              </w:rPr>
              <w:t>19,179</w:t>
            </w:r>
          </w:p>
        </w:tc>
      </w:tr>
      <w:tr w:rsidR="007E68E1" w14:paraId="1D8343F5" w14:textId="77777777" w:rsidTr="003516BA">
        <w:trPr>
          <w:trHeight w:val="293"/>
          <w:jc w:val="center"/>
        </w:trPr>
        <w:tc>
          <w:tcPr>
            <w:tcW w:w="3237" w:type="dxa"/>
            <w:tcBorders>
              <w:top w:val="single" w:sz="4" w:space="0" w:color="auto"/>
              <w:left w:val="single" w:sz="4" w:space="0" w:color="auto"/>
              <w:bottom w:val="single" w:sz="4" w:space="0" w:color="auto"/>
              <w:right w:val="single" w:sz="4" w:space="0" w:color="auto"/>
            </w:tcBorders>
            <w:vAlign w:val="center"/>
            <w:hideMark/>
          </w:tcPr>
          <w:p w14:paraId="6F7224D7" w14:textId="77777777" w:rsidR="007E68E1" w:rsidRDefault="007E68E1" w:rsidP="0033389B">
            <w:pPr>
              <w:pStyle w:val="Tabletext"/>
              <w:spacing w:before="60" w:line="300" w:lineRule="exact"/>
              <w:jc w:val="center"/>
              <w:rPr>
                <w:rFonts w:eastAsia="Arial Unicode MS"/>
                <w:lang w:bidi="ar-EG"/>
              </w:rPr>
            </w:pPr>
            <w:r>
              <w:rPr>
                <w:rtl/>
                <w:lang w:val="en-GB" w:bidi="ar-EG"/>
              </w:rPr>
              <w:t xml:space="preserve">عرض النطاق الاسمي </w:t>
            </w:r>
            <w:r>
              <w:rPr>
                <w:lang w:bidi="ar-EG"/>
              </w:rPr>
              <w:t>(kHz)</w:t>
            </w:r>
          </w:p>
        </w:tc>
        <w:tc>
          <w:tcPr>
            <w:tcW w:w="850" w:type="dxa"/>
            <w:tcBorders>
              <w:top w:val="single" w:sz="4" w:space="0" w:color="auto"/>
              <w:left w:val="single" w:sz="4" w:space="0" w:color="auto"/>
              <w:bottom w:val="single" w:sz="4" w:space="0" w:color="auto"/>
              <w:right w:val="single" w:sz="4" w:space="0" w:color="auto"/>
            </w:tcBorders>
            <w:vAlign w:val="center"/>
            <w:hideMark/>
          </w:tcPr>
          <w:p w14:paraId="08FC38E8" w14:textId="77777777" w:rsidR="007E68E1" w:rsidRDefault="007E68E1" w:rsidP="0033389B">
            <w:pPr>
              <w:pStyle w:val="Tabletext"/>
              <w:spacing w:before="60" w:line="300" w:lineRule="exact"/>
              <w:jc w:val="center"/>
              <w:rPr>
                <w:rFonts w:eastAsia="Arial Unicode MS"/>
                <w:lang w:val="en-GB"/>
              </w:rPr>
            </w:pPr>
            <w:r>
              <w:rPr>
                <w:lang w:val="en-GB"/>
              </w:rPr>
              <w:t>4,5</w:t>
            </w:r>
          </w:p>
        </w:tc>
        <w:tc>
          <w:tcPr>
            <w:tcW w:w="850" w:type="dxa"/>
            <w:tcBorders>
              <w:top w:val="single" w:sz="4" w:space="0" w:color="auto"/>
              <w:left w:val="single" w:sz="4" w:space="0" w:color="auto"/>
              <w:bottom w:val="single" w:sz="4" w:space="0" w:color="auto"/>
              <w:right w:val="single" w:sz="4" w:space="0" w:color="auto"/>
            </w:tcBorders>
            <w:vAlign w:val="center"/>
            <w:hideMark/>
          </w:tcPr>
          <w:p w14:paraId="4F1FC5DE" w14:textId="77777777" w:rsidR="007E68E1" w:rsidRDefault="007E68E1" w:rsidP="0033389B">
            <w:pPr>
              <w:pStyle w:val="Tabletext"/>
              <w:spacing w:before="60" w:line="300" w:lineRule="exact"/>
              <w:jc w:val="center"/>
              <w:rPr>
                <w:rFonts w:eastAsia="Arial Unicode MS"/>
                <w:lang w:val="en-GB"/>
              </w:rPr>
            </w:pPr>
            <w:r>
              <w:rPr>
                <w:lang w:val="en-GB"/>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10F6A839" w14:textId="77777777" w:rsidR="007E68E1" w:rsidRDefault="007E68E1" w:rsidP="0033389B">
            <w:pPr>
              <w:pStyle w:val="Tabletext"/>
              <w:spacing w:before="60" w:line="300" w:lineRule="exact"/>
              <w:jc w:val="center"/>
              <w:rPr>
                <w:rFonts w:eastAsia="Arial Unicode MS"/>
                <w:lang w:val="en-GB"/>
              </w:rPr>
            </w:pPr>
            <w:r>
              <w:rPr>
                <w:lang w:val="en-GB"/>
              </w:rPr>
              <w:t>9</w:t>
            </w:r>
          </w:p>
        </w:tc>
        <w:tc>
          <w:tcPr>
            <w:tcW w:w="850" w:type="dxa"/>
            <w:tcBorders>
              <w:top w:val="single" w:sz="4" w:space="0" w:color="auto"/>
              <w:left w:val="single" w:sz="4" w:space="0" w:color="auto"/>
              <w:bottom w:val="single" w:sz="4" w:space="0" w:color="auto"/>
              <w:right w:val="single" w:sz="4" w:space="0" w:color="auto"/>
            </w:tcBorders>
            <w:vAlign w:val="center"/>
            <w:hideMark/>
          </w:tcPr>
          <w:p w14:paraId="61A04CA0" w14:textId="77777777" w:rsidR="007E68E1" w:rsidRDefault="007E68E1" w:rsidP="0033389B">
            <w:pPr>
              <w:pStyle w:val="Tabletext"/>
              <w:spacing w:before="60" w:line="300" w:lineRule="exact"/>
              <w:jc w:val="center"/>
              <w:rPr>
                <w:rFonts w:eastAsia="Arial Unicode MS"/>
                <w:lang w:val="en-GB"/>
              </w:rPr>
            </w:pPr>
            <w:r>
              <w:rPr>
                <w:lang w:val="en-GB"/>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14:paraId="5DA87F9F" w14:textId="77777777" w:rsidR="007E68E1" w:rsidRDefault="007E68E1" w:rsidP="0033389B">
            <w:pPr>
              <w:pStyle w:val="Tabletext"/>
              <w:spacing w:before="60" w:line="300" w:lineRule="exact"/>
              <w:jc w:val="center"/>
              <w:rPr>
                <w:rFonts w:eastAsia="Arial Unicode MS"/>
                <w:lang w:val="en-GB"/>
              </w:rPr>
            </w:pPr>
            <w:r>
              <w:rPr>
                <w:lang w:val="en-GB"/>
              </w:rPr>
              <w:t>18</w:t>
            </w:r>
          </w:p>
        </w:tc>
        <w:tc>
          <w:tcPr>
            <w:tcW w:w="852" w:type="dxa"/>
            <w:tcBorders>
              <w:top w:val="single" w:sz="4" w:space="0" w:color="auto"/>
              <w:left w:val="single" w:sz="4" w:space="0" w:color="auto"/>
              <w:bottom w:val="single" w:sz="4" w:space="0" w:color="auto"/>
              <w:right w:val="single" w:sz="4" w:space="0" w:color="auto"/>
            </w:tcBorders>
            <w:vAlign w:val="center"/>
            <w:hideMark/>
          </w:tcPr>
          <w:p w14:paraId="2434ED60" w14:textId="77777777" w:rsidR="007E68E1" w:rsidRDefault="007E68E1" w:rsidP="0033389B">
            <w:pPr>
              <w:pStyle w:val="Tabletext"/>
              <w:spacing w:before="60" w:line="300" w:lineRule="exact"/>
              <w:jc w:val="center"/>
              <w:rPr>
                <w:rFonts w:eastAsia="Arial Unicode MS"/>
                <w:lang w:val="en-GB"/>
              </w:rPr>
            </w:pPr>
            <w:r>
              <w:rPr>
                <w:lang w:val="en-GB"/>
              </w:rPr>
              <w:t>20</w:t>
            </w:r>
          </w:p>
        </w:tc>
      </w:tr>
    </w:tbl>
    <w:p w14:paraId="6793EC78" w14:textId="77777777" w:rsidR="007E68E1" w:rsidRDefault="007E68E1" w:rsidP="0033389B">
      <w:pPr>
        <w:rPr>
          <w:rtl/>
          <w:lang w:bidi="ar-EG"/>
        </w:rPr>
      </w:pPr>
      <w:r>
        <w:rPr>
          <w:rtl/>
          <w:lang w:bidi="ar-EG"/>
        </w:rPr>
        <w:t xml:space="preserve">عروض النطاقات المُدرجة في الصف الأخير بالجدول </w:t>
      </w:r>
      <w:r>
        <w:rPr>
          <w:lang w:bidi="ar-EG"/>
        </w:rPr>
        <w:t>2</w:t>
      </w:r>
      <w:r>
        <w:rPr>
          <w:rtl/>
          <w:lang w:bidi="ar-EG"/>
        </w:rPr>
        <w:t xml:space="preserve"> هي عروض النطاقات الاسمية لأنماط شغل الطيف المحدد لإشارة النظام </w:t>
      </w:r>
      <w:r>
        <w:rPr>
          <w:lang w:bidi="ar-EG"/>
        </w:rPr>
        <w:t>DRM</w:t>
      </w:r>
      <w:r>
        <w:rPr>
          <w:rtl/>
          <w:lang w:bidi="ar-EG"/>
        </w:rPr>
        <w:t xml:space="preserve"> والقيم المُدرجة في الصفوف </w:t>
      </w:r>
      <w:r>
        <w:rPr>
          <w:lang w:bidi="ar-EG"/>
        </w:rPr>
        <w:t>A</w:t>
      </w:r>
      <w:r>
        <w:rPr>
          <w:rtl/>
          <w:lang w:bidi="ar-EG"/>
        </w:rPr>
        <w:t xml:space="preserve"> إلى </w:t>
      </w:r>
      <w:r>
        <w:rPr>
          <w:lang w:bidi="ar-EG"/>
        </w:rPr>
        <w:t>D</w:t>
      </w:r>
      <w:r>
        <w:rPr>
          <w:rtl/>
          <w:lang w:bidi="ar-EG"/>
        </w:rPr>
        <w:t xml:space="preserve"> هي عروض النطاقات الفعلية للإشارة بالنسبة لتوليفات أساليب المتانة المختلفة.</w:t>
      </w:r>
    </w:p>
    <w:p w14:paraId="30E3A01F" w14:textId="77777777" w:rsidR="007E68E1" w:rsidRDefault="007E68E1" w:rsidP="0033389B">
      <w:pPr>
        <w:pStyle w:val="Heading2"/>
        <w:rPr>
          <w:rtl/>
        </w:rPr>
      </w:pPr>
      <w:r>
        <w:t>3.2</w:t>
      </w:r>
      <w:r>
        <w:rPr>
          <w:rtl/>
        </w:rPr>
        <w:tab/>
        <w:t>مستويات التشكيل والحماية</w:t>
      </w:r>
    </w:p>
    <w:p w14:paraId="278287A6" w14:textId="34944428" w:rsidR="007E68E1" w:rsidRDefault="007E68E1" w:rsidP="0033389B">
      <w:pPr>
        <w:rPr>
          <w:rtl/>
          <w:lang w:bidi="ar-EG"/>
        </w:rPr>
      </w:pPr>
      <w:r>
        <w:rPr>
          <w:rtl/>
          <w:lang w:bidi="ar-EG"/>
        </w:rPr>
        <w:t xml:space="preserve">ترسل الخدمات الصوتية في قناة الخدمة الرئيسية </w:t>
      </w:r>
      <w:r>
        <w:rPr>
          <w:lang w:bidi="ar-EG"/>
        </w:rPr>
        <w:t>(MSC)</w:t>
      </w:r>
      <w:r>
        <w:rPr>
          <w:rtl/>
          <w:lang w:bidi="ar-EG"/>
        </w:rPr>
        <w:t xml:space="preserve"> لتعدد إرسال النظام </w:t>
      </w:r>
      <w:r>
        <w:rPr>
          <w:lang w:bidi="ar-EG"/>
        </w:rPr>
        <w:t>DRM</w:t>
      </w:r>
      <w:r>
        <w:rPr>
          <w:rtl/>
          <w:lang w:bidi="ar-EG"/>
        </w:rPr>
        <w:t xml:space="preserve">. ويعرّف لجميع أساليب المتانة مخططاً تشكيل مختلفين </w:t>
      </w:r>
      <w:r>
        <w:rPr>
          <w:lang w:bidi="ar-EG"/>
        </w:rPr>
        <w:t>16-QAM</w:t>
      </w:r>
      <w:r>
        <w:rPr>
          <w:rtl/>
          <w:lang w:bidi="ar-EG"/>
        </w:rPr>
        <w:t xml:space="preserve"> أو </w:t>
      </w:r>
      <w:r>
        <w:rPr>
          <w:lang w:bidi="ar-EG"/>
        </w:rPr>
        <w:t>64-QAM</w:t>
      </w:r>
      <w:r>
        <w:rPr>
          <w:rtl/>
          <w:lang w:bidi="ar-EG"/>
        </w:rPr>
        <w:t xml:space="preserve"> لهذه القناة، يمكن استعمالهما بالاشتراك مع مستوى حماية من بين مستويين (المخطط </w:t>
      </w:r>
      <w:r>
        <w:rPr>
          <w:lang w:bidi="ar-EG"/>
        </w:rPr>
        <w:t>16</w:t>
      </w:r>
      <w:r w:rsidR="00556B41">
        <w:noBreakHyphen/>
      </w:r>
      <w:r>
        <w:rPr>
          <w:lang w:bidi="ar-EG"/>
        </w:rPr>
        <w:t>QAM</w:t>
      </w:r>
      <w:r>
        <w:rPr>
          <w:rtl/>
          <w:lang w:bidi="ar-EG"/>
        </w:rPr>
        <w:t xml:space="preserve">) أو أربعة مستويات حماية (المخطط </w:t>
      </w:r>
      <w:r>
        <w:rPr>
          <w:lang w:bidi="ar-EG"/>
        </w:rPr>
        <w:t>QAM</w:t>
      </w:r>
      <w:r>
        <w:rPr>
          <w:rtl/>
          <w:lang w:bidi="ar-EG"/>
        </w:rPr>
        <w:t>-</w:t>
      </w:r>
      <w:r>
        <w:rPr>
          <w:lang w:bidi="ar-EG"/>
        </w:rPr>
        <w:t>64</w:t>
      </w:r>
      <w:r>
        <w:rPr>
          <w:rtl/>
          <w:lang w:bidi="ar-EG"/>
        </w:rPr>
        <w:t>)، على التوالي.</w:t>
      </w:r>
    </w:p>
    <w:p w14:paraId="559AC298" w14:textId="7275188E" w:rsidR="007E68E1" w:rsidRDefault="007E68E1" w:rsidP="0033389B">
      <w:pPr>
        <w:rPr>
          <w:rtl/>
          <w:lang w:bidi="ar-EG"/>
        </w:rPr>
      </w:pPr>
      <w:r>
        <w:rPr>
          <w:rtl/>
          <w:lang w:bidi="ar-EG"/>
        </w:rPr>
        <w:t xml:space="preserve">ويتسم كل مستوى حماية بمجموعة معلمات محددة بالنسبة للمشفرات التلافيفية التي يكون عددها إما </w:t>
      </w:r>
      <w:r>
        <w:rPr>
          <w:lang w:bidi="ar-EG"/>
        </w:rPr>
        <w:t>2</w:t>
      </w:r>
      <w:r w:rsidR="00005F32">
        <w:rPr>
          <w:rFonts w:hint="cs"/>
          <w:rtl/>
          <w:lang w:bidi="ar-EG"/>
        </w:rPr>
        <w:t xml:space="preserve"> </w:t>
      </w:r>
      <w:r>
        <w:rPr>
          <w:rtl/>
          <w:lang w:bidi="ar-EG"/>
        </w:rPr>
        <w:t>(المخطط</w:t>
      </w:r>
      <w:r w:rsidR="00005F32">
        <w:rPr>
          <w:rFonts w:hint="cs"/>
          <w:rtl/>
          <w:lang w:bidi="ar-EG"/>
        </w:rPr>
        <w:t> </w:t>
      </w:r>
      <w:r>
        <w:rPr>
          <w:lang w:bidi="ar-EG"/>
        </w:rPr>
        <w:t>16</w:t>
      </w:r>
      <w:r w:rsidR="00005F32">
        <w:noBreakHyphen/>
      </w:r>
      <w:r>
        <w:rPr>
          <w:lang w:bidi="ar-EG"/>
        </w:rPr>
        <w:t>QAM</w:t>
      </w:r>
      <w:r>
        <w:rPr>
          <w:rtl/>
          <w:lang w:bidi="ar-EG"/>
        </w:rPr>
        <w:t>) أو</w:t>
      </w:r>
      <w:r w:rsidR="00005F32">
        <w:rPr>
          <w:rFonts w:hint="cs"/>
          <w:rtl/>
          <w:lang w:bidi="ar-EG"/>
        </w:rPr>
        <w:t> </w:t>
      </w:r>
      <w:r>
        <w:rPr>
          <w:lang w:bidi="ar-EG"/>
        </w:rPr>
        <w:t>3</w:t>
      </w:r>
      <w:r>
        <w:rPr>
          <w:rtl/>
          <w:lang w:bidi="ar-EG"/>
        </w:rPr>
        <w:t xml:space="preserve"> (المخطط </w:t>
      </w:r>
      <w:r>
        <w:rPr>
          <w:lang w:bidi="ar-EG"/>
        </w:rPr>
        <w:t>64-QAM</w:t>
      </w:r>
      <w:r>
        <w:rPr>
          <w:rtl/>
          <w:lang w:bidi="ar-EG"/>
        </w:rPr>
        <w:t xml:space="preserve">)، بما يؤدي إلى معدل متوسط محدد للشفرة بالنسبة لعملية التشفير الإجمالية متعددة المستويات </w:t>
      </w:r>
      <w:r w:rsidRPr="00005F32">
        <w:rPr>
          <w:spacing w:val="-4"/>
          <w:rtl/>
          <w:lang w:bidi="ar-EG"/>
        </w:rPr>
        <w:t>في</w:t>
      </w:r>
      <w:r w:rsidR="00005F32" w:rsidRPr="00005F32">
        <w:rPr>
          <w:rFonts w:hint="cs"/>
          <w:spacing w:val="-4"/>
          <w:rtl/>
          <w:lang w:bidi="ar-EG"/>
        </w:rPr>
        <w:t> </w:t>
      </w:r>
      <w:r w:rsidRPr="00005F32">
        <w:rPr>
          <w:spacing w:val="-4"/>
          <w:rtl/>
          <w:lang w:bidi="ar-EG"/>
        </w:rPr>
        <w:t xml:space="preserve">المشكل. فبالنسبة لمستوى الحماية للمخطط </w:t>
      </w:r>
      <w:r w:rsidRPr="00005F32">
        <w:rPr>
          <w:spacing w:val="-4"/>
          <w:lang w:bidi="ar-EG"/>
        </w:rPr>
        <w:t>16-QAM</w:t>
      </w:r>
      <w:r w:rsidRPr="00005F32">
        <w:rPr>
          <w:spacing w:val="-4"/>
          <w:rtl/>
          <w:lang w:bidi="ar-EG"/>
        </w:rPr>
        <w:t xml:space="preserve">، يقابل الرقم </w:t>
      </w:r>
      <w:r w:rsidRPr="00005F32">
        <w:rPr>
          <w:spacing w:val="-4"/>
          <w:lang w:bidi="ar-EG"/>
        </w:rPr>
        <w:t>0</w:t>
      </w:r>
      <w:r w:rsidRPr="00005F32">
        <w:rPr>
          <w:spacing w:val="-4"/>
          <w:rtl/>
          <w:lang w:bidi="ar-EG"/>
        </w:rPr>
        <w:t xml:space="preserve"> (صفر) معدل متوسط للشفرة قيمته </w:t>
      </w:r>
      <w:r w:rsidRPr="00005F32">
        <w:rPr>
          <w:spacing w:val="-4"/>
          <w:lang w:bidi="ar-EG"/>
        </w:rPr>
        <w:t>0,5</w:t>
      </w:r>
      <w:r w:rsidRPr="00005F32">
        <w:rPr>
          <w:spacing w:val="-4"/>
          <w:rtl/>
          <w:lang w:bidi="ar-EG"/>
        </w:rPr>
        <w:t xml:space="preserve">؛ والرقم </w:t>
      </w:r>
      <w:r w:rsidRPr="00005F32">
        <w:rPr>
          <w:spacing w:val="-4"/>
          <w:lang w:bidi="ar-EG"/>
        </w:rPr>
        <w:t>1</w:t>
      </w:r>
      <w:r w:rsidRPr="00005F32">
        <w:rPr>
          <w:spacing w:val="-4"/>
          <w:rtl/>
          <w:lang w:bidi="ar-EG"/>
        </w:rPr>
        <w:t xml:space="preserve"> يقابل معدلاً قيمته </w:t>
      </w:r>
      <w:r w:rsidRPr="00005F32">
        <w:rPr>
          <w:spacing w:val="-4"/>
          <w:lang w:bidi="ar-EG"/>
        </w:rPr>
        <w:t>0,62</w:t>
      </w:r>
      <w:r w:rsidRPr="00005F32">
        <w:rPr>
          <w:spacing w:val="-4"/>
          <w:rtl/>
          <w:lang w:bidi="ar-EG"/>
        </w:rPr>
        <w:t xml:space="preserve">. وبالنسبة لمستويات الحماية للمخطط </w:t>
      </w:r>
      <w:r w:rsidRPr="00005F32">
        <w:rPr>
          <w:spacing w:val="-4"/>
          <w:lang w:bidi="ar-EG"/>
        </w:rPr>
        <w:t>64-QAM</w:t>
      </w:r>
      <w:r w:rsidRPr="00005F32">
        <w:rPr>
          <w:spacing w:val="-4"/>
          <w:rtl/>
          <w:lang w:bidi="ar-EG"/>
        </w:rPr>
        <w:t xml:space="preserve">، تقابل الأرقام من </w:t>
      </w:r>
      <w:r w:rsidRPr="00005F32">
        <w:rPr>
          <w:spacing w:val="-4"/>
          <w:lang w:bidi="ar-EG"/>
        </w:rPr>
        <w:t>0</w:t>
      </w:r>
      <w:r w:rsidRPr="00005F32">
        <w:rPr>
          <w:spacing w:val="-4"/>
          <w:rtl/>
          <w:lang w:bidi="ar-EG"/>
        </w:rPr>
        <w:t xml:space="preserve"> إلى </w:t>
      </w:r>
      <w:r w:rsidRPr="00005F32">
        <w:rPr>
          <w:spacing w:val="-4"/>
          <w:lang w:bidi="ar-EG"/>
        </w:rPr>
        <w:t>3</w:t>
      </w:r>
      <w:r w:rsidRPr="00005F32">
        <w:rPr>
          <w:spacing w:val="-4"/>
          <w:rtl/>
          <w:lang w:bidi="ar-EG"/>
        </w:rPr>
        <w:t xml:space="preserve"> معدلات قيمتها </w:t>
      </w:r>
      <w:r w:rsidRPr="00005F32">
        <w:rPr>
          <w:spacing w:val="-4"/>
          <w:lang w:bidi="ar-EG"/>
        </w:rPr>
        <w:t>0,5</w:t>
      </w:r>
      <w:r w:rsidRPr="00005F32">
        <w:rPr>
          <w:spacing w:val="-4"/>
          <w:rtl/>
          <w:lang w:bidi="ar-EG"/>
        </w:rPr>
        <w:t xml:space="preserve"> و</w:t>
      </w:r>
      <w:r w:rsidRPr="00005F32">
        <w:rPr>
          <w:spacing w:val="-4"/>
          <w:lang w:bidi="ar-EG"/>
        </w:rPr>
        <w:t>0,6</w:t>
      </w:r>
      <w:r w:rsidRPr="00005F32">
        <w:rPr>
          <w:spacing w:val="-4"/>
          <w:rtl/>
          <w:lang w:bidi="ar-EG"/>
        </w:rPr>
        <w:t xml:space="preserve"> و</w:t>
      </w:r>
      <w:r w:rsidRPr="00005F32">
        <w:rPr>
          <w:spacing w:val="-4"/>
          <w:lang w:bidi="ar-EG"/>
        </w:rPr>
        <w:t>0,71</w:t>
      </w:r>
      <w:r w:rsidRPr="00005F32">
        <w:rPr>
          <w:spacing w:val="-4"/>
          <w:rtl/>
          <w:lang w:bidi="ar-EG"/>
        </w:rPr>
        <w:t xml:space="preserve"> و</w:t>
      </w:r>
      <w:r w:rsidRPr="00005F32">
        <w:rPr>
          <w:spacing w:val="-4"/>
          <w:lang w:bidi="ar-EG"/>
        </w:rPr>
        <w:t>0,78</w:t>
      </w:r>
      <w:r w:rsidRPr="00005F32">
        <w:rPr>
          <w:spacing w:val="-4"/>
          <w:rtl/>
          <w:lang w:bidi="ar-EG"/>
        </w:rPr>
        <w:t>.</w:t>
      </w:r>
    </w:p>
    <w:p w14:paraId="2D283283" w14:textId="77777777" w:rsidR="007E68E1" w:rsidRDefault="007E68E1" w:rsidP="0033389B">
      <w:pPr>
        <w:pStyle w:val="Heading1"/>
        <w:rPr>
          <w:rtl/>
        </w:rPr>
      </w:pPr>
      <w:r>
        <w:t>3</w:t>
      </w:r>
      <w:r>
        <w:rPr>
          <w:rtl/>
        </w:rPr>
        <w:tab/>
        <w:t>حساب شدة المجال الدنيا القابلة للاستعمال</w:t>
      </w:r>
    </w:p>
    <w:p w14:paraId="7A2697A4" w14:textId="099C8D1C" w:rsidR="007E68E1" w:rsidRDefault="007E68E1" w:rsidP="0033389B">
      <w:pPr>
        <w:rPr>
          <w:rtl/>
          <w:lang w:bidi="ar-EG"/>
        </w:rPr>
      </w:pPr>
      <w:r>
        <w:rPr>
          <w:rtl/>
          <w:lang w:bidi="ar-EG"/>
        </w:rPr>
        <w:t xml:space="preserve">لتحقيق جودة عالية بما يكفي للخدمة بالنسبة لخدمة صوتية رقمية في النظام </w:t>
      </w:r>
      <w:r>
        <w:rPr>
          <w:lang w:bidi="ar-EG"/>
        </w:rPr>
        <w:t>DRM</w:t>
      </w:r>
      <w:r>
        <w:rPr>
          <w:rtl/>
          <w:lang w:bidi="ar-EG"/>
        </w:rPr>
        <w:t>، يحتاج الأمر إلى معدل خطأ في البتات</w:t>
      </w:r>
      <w:r w:rsidR="00A4586D">
        <w:rPr>
          <w:rFonts w:hint="cs"/>
          <w:rtl/>
          <w:lang w:bidi="ar-EG"/>
        </w:rPr>
        <w:t xml:space="preserve"> </w:t>
      </w:r>
      <w:r>
        <w:rPr>
          <w:lang w:bidi="ar-EG"/>
        </w:rPr>
        <w:t>(BER)</w:t>
      </w:r>
      <w:r w:rsidR="00A4586D">
        <w:rPr>
          <w:rFonts w:hint="cs"/>
          <w:rtl/>
          <w:lang w:bidi="ar-EG"/>
        </w:rPr>
        <w:t xml:space="preserve"> </w:t>
      </w:r>
      <w:r>
        <w:rPr>
          <w:rtl/>
          <w:lang w:bidi="ar-EG"/>
        </w:rPr>
        <w:t xml:space="preserve">مقداره </w:t>
      </w:r>
      <w:r>
        <w:rPr>
          <w:vertAlign w:val="superscript"/>
          <w:lang w:bidi="ar-EG"/>
        </w:rPr>
        <w:t>4-</w:t>
      </w:r>
      <w:r>
        <w:rPr>
          <w:lang w:bidi="ar-EG"/>
        </w:rPr>
        <w:t>10×1</w:t>
      </w:r>
      <w:r>
        <w:rPr>
          <w:rtl/>
          <w:lang w:bidi="ar-EG"/>
        </w:rPr>
        <w:t>. وتعتمد النسبة إشارة إلى ضوضاء</w:t>
      </w:r>
      <w:r w:rsidR="00A4586D">
        <w:rPr>
          <w:rFonts w:hint="cs"/>
          <w:rtl/>
          <w:lang w:bidi="ar-EG"/>
        </w:rPr>
        <w:t xml:space="preserve"> </w:t>
      </w:r>
      <w:r>
        <w:rPr>
          <w:lang w:bidi="ar-EG"/>
        </w:rPr>
        <w:t>(</w:t>
      </w:r>
      <w:r>
        <w:rPr>
          <w:i/>
          <w:iCs/>
          <w:lang w:bidi="ar-EG"/>
        </w:rPr>
        <w:t>S/N</w:t>
      </w:r>
      <w:r>
        <w:rPr>
          <w:lang w:bidi="ar-EG"/>
        </w:rPr>
        <w:t>)</w:t>
      </w:r>
      <w:r w:rsidR="00A4586D">
        <w:rPr>
          <w:rFonts w:hint="cs"/>
          <w:rtl/>
          <w:lang w:bidi="ar-EG"/>
        </w:rPr>
        <w:t xml:space="preserve"> </w:t>
      </w:r>
      <w:r>
        <w:rPr>
          <w:rtl/>
          <w:lang w:bidi="ar-EG"/>
        </w:rPr>
        <w:t>اللازمة عند دخل المستقبل لتحقيق هذا المعدل بجانب</w:t>
      </w:r>
      <w:r>
        <w:rPr>
          <w:lang w:bidi="ar-EG"/>
        </w:rPr>
        <w:t> </w:t>
      </w:r>
      <w:r>
        <w:rPr>
          <w:rtl/>
          <w:lang w:bidi="ar-EG"/>
        </w:rPr>
        <w:t>معلمات النظام على ظروف انتشار الموجات في نطاقات التردد المختلفة. ويمكن الاطلاع على التفصيلات المناظرة في</w:t>
      </w:r>
      <w:r>
        <w:rPr>
          <w:lang w:bidi="ar-EG"/>
        </w:rPr>
        <w:t> </w:t>
      </w:r>
      <w:r>
        <w:rPr>
          <w:rFonts w:hint="cs"/>
          <w:rtl/>
          <w:lang w:bidi="ar-EG"/>
        </w:rPr>
        <w:t>المرفقين</w:t>
      </w:r>
      <w:r>
        <w:rPr>
          <w:rtl/>
          <w:lang w:bidi="ar-EG"/>
        </w:rPr>
        <w:t xml:space="preserve"> </w:t>
      </w:r>
      <w:r>
        <w:rPr>
          <w:lang w:bidi="ar-EG"/>
        </w:rPr>
        <w:t> 2</w:t>
      </w:r>
      <w:r>
        <w:rPr>
          <w:rtl/>
          <w:lang w:bidi="ar-EG"/>
        </w:rPr>
        <w:t xml:space="preserve"> و</w:t>
      </w:r>
      <w:r>
        <w:rPr>
          <w:lang w:bidi="ar-EG"/>
        </w:rPr>
        <w:t>3</w:t>
      </w:r>
      <w:r>
        <w:rPr>
          <w:rtl/>
          <w:lang w:bidi="ar-EG"/>
        </w:rPr>
        <w:t xml:space="preserve"> بهذا الملحق.</w:t>
      </w:r>
    </w:p>
    <w:p w14:paraId="3594566E" w14:textId="6417795B" w:rsidR="007E68E1" w:rsidRDefault="007E68E1" w:rsidP="0033389B">
      <w:pPr>
        <w:rPr>
          <w:rtl/>
          <w:lang w:bidi="ar-EG"/>
        </w:rPr>
      </w:pPr>
      <w:r>
        <w:rPr>
          <w:rtl/>
          <w:lang w:bidi="ar-EG"/>
        </w:rPr>
        <w:t>واستناداً إلى قيم النسبة إشارة إلى ضوضاء هذه، يمكن حساب شدة المجال الدنيا القابلة للاستعمال بتطبيق الإجراء المقترح في</w:t>
      </w:r>
      <w:r>
        <w:rPr>
          <w:lang w:bidi="ar-EG"/>
        </w:rPr>
        <w:t> </w:t>
      </w:r>
      <w:r>
        <w:rPr>
          <w:rFonts w:hint="cs"/>
          <w:rtl/>
          <w:lang w:bidi="ar-EG"/>
        </w:rPr>
        <w:t>المرفق</w:t>
      </w:r>
      <w:r w:rsidR="00786806">
        <w:rPr>
          <w:rFonts w:hint="cs"/>
          <w:rtl/>
          <w:lang w:bidi="ar-EG"/>
        </w:rPr>
        <w:t> </w:t>
      </w:r>
      <w:r>
        <w:rPr>
          <w:lang w:bidi="ar-EG"/>
        </w:rPr>
        <w:t>1</w:t>
      </w:r>
      <w:r>
        <w:rPr>
          <w:rtl/>
          <w:lang w:bidi="ar-EG"/>
        </w:rPr>
        <w:t xml:space="preserve"> بهذا الملحق. ويمكن الاطلاع على القيم الناتجة ذات الصلة في الجداول من </w:t>
      </w:r>
      <w:r>
        <w:rPr>
          <w:lang w:bidi="ar-EG"/>
        </w:rPr>
        <w:t>3</w:t>
      </w:r>
      <w:r>
        <w:rPr>
          <w:rtl/>
          <w:lang w:bidi="ar-EG"/>
        </w:rPr>
        <w:t xml:space="preserve"> إلى </w:t>
      </w:r>
      <w:r>
        <w:rPr>
          <w:lang w:bidi="ar-EG"/>
        </w:rPr>
        <w:t>6</w:t>
      </w:r>
      <w:r>
        <w:rPr>
          <w:rtl/>
          <w:lang w:bidi="ar-EG"/>
        </w:rPr>
        <w:t xml:space="preserve">. فبالنسبة للنطاقين </w:t>
      </w:r>
      <w:r>
        <w:rPr>
          <w:lang w:bidi="ar-EG"/>
        </w:rPr>
        <w:t>LF</w:t>
      </w:r>
      <w:r>
        <w:rPr>
          <w:rtl/>
          <w:lang w:bidi="ar-EG"/>
        </w:rPr>
        <w:t xml:space="preserve"> و</w:t>
      </w:r>
      <w:r>
        <w:rPr>
          <w:lang w:bidi="ar-EG"/>
        </w:rPr>
        <w:t>MF</w:t>
      </w:r>
      <w:r>
        <w:rPr>
          <w:rtl/>
          <w:lang w:bidi="ar-EG"/>
        </w:rPr>
        <w:t xml:space="preserve"> (الجداول من</w:t>
      </w:r>
      <w:r w:rsidR="00786806">
        <w:rPr>
          <w:rFonts w:hint="eastAsia"/>
          <w:rtl/>
          <w:lang w:bidi="ar-EG"/>
        </w:rPr>
        <w:t> </w:t>
      </w:r>
      <w:r>
        <w:rPr>
          <w:lang w:bidi="ar-EG"/>
        </w:rPr>
        <w:t>3</w:t>
      </w:r>
      <w:r>
        <w:rPr>
          <w:rtl/>
          <w:lang w:bidi="ar-EG"/>
        </w:rPr>
        <w:t xml:space="preserve"> إلى </w:t>
      </w:r>
      <w:r>
        <w:rPr>
          <w:lang w:bidi="ar-EG"/>
        </w:rPr>
        <w:t>5</w:t>
      </w:r>
      <w:r>
        <w:rPr>
          <w:rtl/>
          <w:lang w:bidi="ar-EG"/>
        </w:rPr>
        <w:t xml:space="preserve">)، لم تُدرج إلا النتائج الخاصة بأسلوب المتانة </w:t>
      </w:r>
      <w:r>
        <w:rPr>
          <w:lang w:bidi="ar-EG"/>
        </w:rPr>
        <w:t>A</w:t>
      </w:r>
      <w:r>
        <w:rPr>
          <w:rtl/>
          <w:lang w:bidi="ar-EG"/>
        </w:rPr>
        <w:t xml:space="preserve"> للنظام </w:t>
      </w:r>
      <w:r>
        <w:rPr>
          <w:lang w:bidi="ar-EG"/>
        </w:rPr>
        <w:t>DRM</w:t>
      </w:r>
      <w:r>
        <w:rPr>
          <w:rtl/>
          <w:lang w:bidi="ar-EG"/>
        </w:rPr>
        <w:t>. وإذا ما تقرر استعمال واحد من أساليب المتانة الأخرى في</w:t>
      </w:r>
      <w:r w:rsidR="00050932">
        <w:rPr>
          <w:rFonts w:hint="cs"/>
          <w:rtl/>
          <w:lang w:bidi="ar-EG"/>
        </w:rPr>
        <w:t> </w:t>
      </w:r>
      <w:r>
        <w:rPr>
          <w:rtl/>
          <w:lang w:bidi="ar-EG"/>
        </w:rPr>
        <w:t>هذين النطاقين، يمكن حساب قيم شدة المجال المقابلة بمساعدة قيم النسبة إشارة إلى ضوضاء الخاصة بهذه الأساليب والواردة في</w:t>
      </w:r>
      <w:r w:rsidR="00050932">
        <w:rPr>
          <w:rFonts w:hint="cs"/>
          <w:rtl/>
          <w:lang w:bidi="ar-EG"/>
        </w:rPr>
        <w:t> </w:t>
      </w:r>
      <w:r>
        <w:rPr>
          <w:rFonts w:hint="cs"/>
          <w:rtl/>
          <w:lang w:bidi="ar-EG"/>
        </w:rPr>
        <w:t>المرفق</w:t>
      </w:r>
      <w:r>
        <w:rPr>
          <w:rtl/>
          <w:lang w:bidi="ar-EG"/>
        </w:rPr>
        <w:t xml:space="preserve"> </w:t>
      </w:r>
      <w:r>
        <w:rPr>
          <w:lang w:bidi="ar-EG"/>
        </w:rPr>
        <w:t>2</w:t>
      </w:r>
      <w:r>
        <w:rPr>
          <w:rtl/>
          <w:lang w:bidi="ar-EG"/>
        </w:rPr>
        <w:t xml:space="preserve"> بهذا الملحق.</w:t>
      </w:r>
    </w:p>
    <w:p w14:paraId="0D02812F" w14:textId="77777777" w:rsidR="007E68E1" w:rsidRDefault="007E68E1" w:rsidP="0033389B">
      <w:pPr>
        <w:pStyle w:val="TableNo"/>
        <w:pageBreakBefore/>
        <w:rPr>
          <w:rtl/>
        </w:rPr>
      </w:pPr>
      <w:r>
        <w:rPr>
          <w:rtl/>
        </w:rPr>
        <w:lastRenderedPageBreak/>
        <w:t xml:space="preserve">الجـدول </w:t>
      </w:r>
      <w:r>
        <w:t>3</w:t>
      </w:r>
    </w:p>
    <w:p w14:paraId="3422A764" w14:textId="0DDFE455" w:rsidR="007E68E1" w:rsidRDefault="007E68E1" w:rsidP="0033389B">
      <w:pPr>
        <w:pStyle w:val="Tabletitle"/>
      </w:pPr>
      <w:r>
        <w:rPr>
          <w:rtl/>
        </w:rPr>
        <w:t xml:space="preserve">شدة المجال الدنيا القابلة للاستعمال </w:t>
      </w:r>
      <w:r>
        <w:t>(dB(µV/m))</w:t>
      </w:r>
      <w:r>
        <w:rPr>
          <w:rtl/>
        </w:rPr>
        <w:t xml:space="preserve"> لتحقيق معدل </w:t>
      </w:r>
      <w:r>
        <w:t>BER</w:t>
      </w:r>
      <w:r>
        <w:rPr>
          <w:rtl/>
        </w:rPr>
        <w:t xml:space="preserve"> مقداره </w:t>
      </w:r>
      <w:r>
        <w:rPr>
          <w:vertAlign w:val="superscript"/>
        </w:rPr>
        <w:t>4</w:t>
      </w:r>
      <w:r w:rsidR="00C67634" w:rsidRPr="009619CB">
        <w:rPr>
          <w:vertAlign w:val="superscript"/>
        </w:rPr>
        <w:t>–</w:t>
      </w:r>
      <w:r>
        <w:t>10</w:t>
      </w:r>
      <w:r w:rsidR="00920026">
        <w:t xml:space="preserve"> </w:t>
      </w:r>
      <w:r>
        <w:t>×</w:t>
      </w:r>
      <w:r w:rsidR="00920026">
        <w:t xml:space="preserve"> </w:t>
      </w:r>
      <w:r>
        <w:t>1</w:t>
      </w:r>
      <w:r>
        <w:rPr>
          <w:rtl/>
        </w:rPr>
        <w:t xml:space="preserve"> لأسلوب المتانة </w:t>
      </w:r>
      <w:r>
        <w:t>A</w:t>
      </w:r>
      <w:r>
        <w:rPr>
          <w:rtl/>
        </w:rPr>
        <w:br/>
        <w:t xml:space="preserve">للنظام </w:t>
      </w:r>
      <w:r>
        <w:t>DRM</w:t>
      </w:r>
      <w:r>
        <w:rPr>
          <w:rtl/>
        </w:rPr>
        <w:t xml:space="preserve"> مع نمطي مشغل الطيف </w:t>
      </w:r>
      <w:r>
        <w:t>0</w:t>
      </w:r>
      <w:r>
        <w:rPr>
          <w:rtl/>
        </w:rPr>
        <w:t xml:space="preserve"> أو </w:t>
      </w:r>
      <w:r>
        <w:t>2</w:t>
      </w:r>
      <w:r>
        <w:rPr>
          <w:rtl/>
        </w:rPr>
        <w:t xml:space="preserve"> (</w:t>
      </w:r>
      <w:r>
        <w:t>4,5</w:t>
      </w:r>
      <w:r>
        <w:rPr>
          <w:rtl/>
        </w:rPr>
        <w:t xml:space="preserve"> أو </w:t>
      </w:r>
      <w:r>
        <w:t>kHz 9</w:t>
      </w:r>
      <w:r>
        <w:rPr>
          <w:rtl/>
        </w:rPr>
        <w:t xml:space="preserve">) طبقاً لمخطط التشكيل ومستوى </w:t>
      </w:r>
      <w:r>
        <w:rPr>
          <w:rtl/>
        </w:rPr>
        <w:br/>
        <w:t xml:space="preserve">الحماية بالنسبة للنطاق </w:t>
      </w:r>
      <w:r>
        <w:t>LF</w:t>
      </w:r>
      <w:r>
        <w:rPr>
          <w:rtl/>
        </w:rPr>
        <w:t xml:space="preserve"> (انتشار الموجات الأرضية)</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1388"/>
        <w:gridCol w:w="1511"/>
        <w:gridCol w:w="2612"/>
        <w:gridCol w:w="2613"/>
      </w:tblGrid>
      <w:tr w:rsidR="007E68E1" w14:paraId="4194CDC2" w14:textId="77777777" w:rsidTr="001046DB">
        <w:trPr>
          <w:cantSplit/>
          <w:trHeight w:val="39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14:paraId="307C6D76" w14:textId="77777777" w:rsidR="007E68E1" w:rsidRDefault="007E68E1" w:rsidP="0033389B">
            <w:pPr>
              <w:pStyle w:val="Tablehead"/>
              <w:rPr>
                <w:rtl/>
                <w:lang w:eastAsia="zh-CN"/>
              </w:rPr>
            </w:pPr>
            <w:r>
              <w:rPr>
                <w:rtl/>
                <w:lang w:eastAsia="zh-CN"/>
              </w:rPr>
              <w:t>مخطط التشكيل</w:t>
            </w:r>
          </w:p>
        </w:tc>
        <w:tc>
          <w:tcPr>
            <w:tcW w:w="1388" w:type="dxa"/>
            <w:vMerge w:val="restart"/>
            <w:tcBorders>
              <w:top w:val="single" w:sz="4" w:space="0" w:color="auto"/>
              <w:left w:val="single" w:sz="4" w:space="0" w:color="auto"/>
              <w:bottom w:val="single" w:sz="4" w:space="0" w:color="auto"/>
              <w:right w:val="single" w:sz="4" w:space="0" w:color="auto"/>
            </w:tcBorders>
            <w:vAlign w:val="center"/>
            <w:hideMark/>
          </w:tcPr>
          <w:p w14:paraId="3080224F" w14:textId="77777777" w:rsidR="007E68E1" w:rsidRDefault="007E68E1" w:rsidP="0033389B">
            <w:pPr>
              <w:pStyle w:val="Tablehead"/>
              <w:rPr>
                <w:rtl/>
                <w:lang w:eastAsia="zh-CN"/>
              </w:rPr>
            </w:pPr>
            <w:r>
              <w:rPr>
                <w:rtl/>
                <w:lang w:eastAsia="zh-CN"/>
              </w:rPr>
              <w:t>رقم مستوى الحماية</w:t>
            </w:r>
          </w:p>
        </w:tc>
        <w:tc>
          <w:tcPr>
            <w:tcW w:w="1511" w:type="dxa"/>
            <w:vMerge w:val="restart"/>
            <w:tcBorders>
              <w:top w:val="single" w:sz="4" w:space="0" w:color="auto"/>
              <w:left w:val="single" w:sz="4" w:space="0" w:color="auto"/>
              <w:bottom w:val="single" w:sz="4" w:space="0" w:color="auto"/>
              <w:right w:val="single" w:sz="4" w:space="0" w:color="auto"/>
            </w:tcBorders>
            <w:vAlign w:val="center"/>
            <w:hideMark/>
          </w:tcPr>
          <w:p w14:paraId="3EB0ED64" w14:textId="77777777" w:rsidR="007E68E1" w:rsidRDefault="007E68E1" w:rsidP="0033389B">
            <w:pPr>
              <w:pStyle w:val="Tablehead"/>
              <w:rPr>
                <w:lang w:eastAsia="zh-CN"/>
              </w:rPr>
            </w:pPr>
            <w:r>
              <w:rPr>
                <w:rtl/>
                <w:lang w:eastAsia="zh-CN"/>
              </w:rPr>
              <w:t>المعدل المتوسط للشفرة</w:t>
            </w:r>
          </w:p>
        </w:tc>
        <w:tc>
          <w:tcPr>
            <w:tcW w:w="5225" w:type="dxa"/>
            <w:gridSpan w:val="2"/>
            <w:tcBorders>
              <w:top w:val="single" w:sz="4" w:space="0" w:color="auto"/>
              <w:left w:val="single" w:sz="4" w:space="0" w:color="auto"/>
              <w:bottom w:val="single" w:sz="4" w:space="0" w:color="auto"/>
              <w:right w:val="single" w:sz="4" w:space="0" w:color="auto"/>
            </w:tcBorders>
            <w:hideMark/>
          </w:tcPr>
          <w:p w14:paraId="248FF41D" w14:textId="77777777" w:rsidR="007E68E1" w:rsidRDefault="007E68E1" w:rsidP="0033389B">
            <w:pPr>
              <w:pStyle w:val="Tablehead"/>
              <w:rPr>
                <w:lang w:eastAsia="zh-CN"/>
              </w:rPr>
            </w:pPr>
            <w:r>
              <w:rPr>
                <w:rtl/>
                <w:lang w:eastAsia="zh-CN"/>
              </w:rPr>
              <w:t>أسلوب المتانة/نمط مشغل الطيف</w:t>
            </w:r>
          </w:p>
        </w:tc>
      </w:tr>
      <w:tr w:rsidR="007E68E1" w14:paraId="055E0FC1" w14:textId="77777777" w:rsidTr="001046DB">
        <w:trPr>
          <w:cantSplit/>
          <w:trHeight w:val="390"/>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04A6616C"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14:paraId="7DF42CD2"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1511" w:type="dxa"/>
            <w:vMerge/>
            <w:tcBorders>
              <w:top w:val="single" w:sz="4" w:space="0" w:color="auto"/>
              <w:left w:val="single" w:sz="4" w:space="0" w:color="auto"/>
              <w:bottom w:val="single" w:sz="4" w:space="0" w:color="auto"/>
              <w:right w:val="single" w:sz="4" w:space="0" w:color="auto"/>
            </w:tcBorders>
            <w:vAlign w:val="center"/>
            <w:hideMark/>
          </w:tcPr>
          <w:p w14:paraId="1B686429"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2612" w:type="dxa"/>
            <w:tcBorders>
              <w:top w:val="single" w:sz="4" w:space="0" w:color="auto"/>
              <w:left w:val="single" w:sz="4" w:space="0" w:color="auto"/>
              <w:bottom w:val="nil"/>
              <w:right w:val="single" w:sz="4" w:space="0" w:color="auto"/>
            </w:tcBorders>
            <w:hideMark/>
          </w:tcPr>
          <w:p w14:paraId="0ED733B7" w14:textId="77777777" w:rsidR="007E68E1" w:rsidRDefault="007E68E1" w:rsidP="0033389B">
            <w:pPr>
              <w:pStyle w:val="Tablehead"/>
              <w:rPr>
                <w:lang w:eastAsia="zh-CN"/>
              </w:rPr>
            </w:pPr>
            <w:r>
              <w:rPr>
                <w:lang w:eastAsia="zh-CN"/>
              </w:rPr>
              <w:t>(kHz 4,5) A/0</w:t>
            </w:r>
          </w:p>
        </w:tc>
        <w:tc>
          <w:tcPr>
            <w:tcW w:w="2613" w:type="dxa"/>
            <w:tcBorders>
              <w:top w:val="single" w:sz="4" w:space="0" w:color="auto"/>
              <w:left w:val="single" w:sz="4" w:space="0" w:color="auto"/>
              <w:bottom w:val="nil"/>
              <w:right w:val="single" w:sz="4" w:space="0" w:color="auto"/>
            </w:tcBorders>
            <w:hideMark/>
          </w:tcPr>
          <w:p w14:paraId="70E7BD82" w14:textId="77777777" w:rsidR="007E68E1" w:rsidRDefault="007E68E1" w:rsidP="0033389B">
            <w:pPr>
              <w:pStyle w:val="Tablehead"/>
              <w:rPr>
                <w:rtl/>
                <w:lang w:eastAsia="zh-CN"/>
              </w:rPr>
            </w:pPr>
            <w:r>
              <w:rPr>
                <w:lang w:eastAsia="zh-CN"/>
              </w:rPr>
              <w:t>(kHz 9) A/2</w:t>
            </w:r>
          </w:p>
        </w:tc>
      </w:tr>
      <w:tr w:rsidR="001046DB" w14:paraId="49117928" w14:textId="77777777" w:rsidTr="001046DB">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14:paraId="048F0568" w14:textId="77777777" w:rsidR="001046DB" w:rsidRDefault="001046DB" w:rsidP="0033389B">
            <w:pPr>
              <w:pStyle w:val="Tabletext"/>
              <w:jc w:val="center"/>
              <w:rPr>
                <w:rtl/>
                <w:lang w:bidi="ar-EG"/>
              </w:rPr>
            </w:pPr>
            <w:r>
              <w:rPr>
                <w:lang w:bidi="ar-EG"/>
              </w:rPr>
              <w:t>16-QAM</w:t>
            </w:r>
          </w:p>
        </w:tc>
        <w:tc>
          <w:tcPr>
            <w:tcW w:w="1388" w:type="dxa"/>
            <w:tcBorders>
              <w:top w:val="single" w:sz="4" w:space="0" w:color="auto"/>
              <w:left w:val="single" w:sz="4" w:space="0" w:color="auto"/>
              <w:bottom w:val="single" w:sz="4" w:space="0" w:color="auto"/>
              <w:right w:val="single" w:sz="4" w:space="0" w:color="auto"/>
            </w:tcBorders>
            <w:hideMark/>
          </w:tcPr>
          <w:p w14:paraId="7DCF1349" w14:textId="77777777" w:rsidR="001046DB" w:rsidRDefault="001046DB" w:rsidP="0033389B">
            <w:pPr>
              <w:pStyle w:val="Tabletext"/>
              <w:jc w:val="center"/>
              <w:rPr>
                <w:rtl/>
                <w:lang w:val="en-GB"/>
              </w:rPr>
            </w:pPr>
            <w:r>
              <w:rPr>
                <w:lang w:val="en-GB"/>
              </w:rPr>
              <w:t>0</w:t>
            </w:r>
          </w:p>
        </w:tc>
        <w:tc>
          <w:tcPr>
            <w:tcW w:w="1511" w:type="dxa"/>
            <w:tcBorders>
              <w:top w:val="single" w:sz="4" w:space="0" w:color="auto"/>
              <w:left w:val="single" w:sz="4" w:space="0" w:color="auto"/>
              <w:bottom w:val="single" w:sz="4" w:space="0" w:color="auto"/>
              <w:right w:val="single" w:sz="4" w:space="0" w:color="auto"/>
            </w:tcBorders>
            <w:hideMark/>
          </w:tcPr>
          <w:p w14:paraId="0C23D3AE" w14:textId="77777777" w:rsidR="001046DB" w:rsidRDefault="001046DB" w:rsidP="00E6308E">
            <w:pPr>
              <w:pStyle w:val="Tabletext"/>
              <w:jc w:val="center"/>
              <w:rPr>
                <w:lang w:val="en-GB"/>
              </w:rPr>
            </w:pPr>
            <w:r>
              <w:rPr>
                <w:lang w:val="en-GB"/>
              </w:rPr>
              <w:t>0,5</w:t>
            </w:r>
          </w:p>
        </w:tc>
        <w:tc>
          <w:tcPr>
            <w:tcW w:w="2612" w:type="dxa"/>
            <w:tcBorders>
              <w:top w:val="single" w:sz="4" w:space="0" w:color="auto"/>
              <w:left w:val="single" w:sz="4" w:space="0" w:color="auto"/>
              <w:bottom w:val="single" w:sz="4" w:space="0" w:color="auto"/>
              <w:right w:val="single" w:sz="4" w:space="0" w:color="auto"/>
            </w:tcBorders>
            <w:hideMark/>
          </w:tcPr>
          <w:p w14:paraId="557C6CF0" w14:textId="78FC421D" w:rsidR="001046DB" w:rsidRDefault="001046DB" w:rsidP="0033389B">
            <w:pPr>
              <w:pStyle w:val="Tabletext"/>
              <w:jc w:val="center"/>
              <w:rPr>
                <w:snapToGrid w:val="0"/>
                <w:color w:val="000000"/>
                <w:rtl/>
                <w:lang w:eastAsia="de-DE"/>
              </w:rPr>
            </w:pPr>
            <w:r w:rsidRPr="009409F8">
              <w:t>41</w:t>
            </w:r>
            <w:r>
              <w:t>,</w:t>
            </w:r>
            <w:r w:rsidRPr="009409F8">
              <w:t>4</w:t>
            </w:r>
          </w:p>
        </w:tc>
        <w:tc>
          <w:tcPr>
            <w:tcW w:w="2613" w:type="dxa"/>
            <w:tcBorders>
              <w:top w:val="single" w:sz="4" w:space="0" w:color="auto"/>
              <w:left w:val="single" w:sz="4" w:space="0" w:color="auto"/>
              <w:bottom w:val="single" w:sz="4" w:space="0" w:color="auto"/>
              <w:right w:val="single" w:sz="4" w:space="0" w:color="auto"/>
            </w:tcBorders>
            <w:hideMark/>
          </w:tcPr>
          <w:p w14:paraId="216C0BE8" w14:textId="7D80A0B2" w:rsidR="001046DB" w:rsidRDefault="001046DB" w:rsidP="0033389B">
            <w:pPr>
              <w:pStyle w:val="Tabletext"/>
              <w:jc w:val="center"/>
              <w:rPr>
                <w:lang w:val="en-GB"/>
              </w:rPr>
            </w:pPr>
            <w:r w:rsidRPr="009409F8">
              <w:t>41</w:t>
            </w:r>
            <w:r>
              <w:t>,</w:t>
            </w:r>
            <w:r w:rsidRPr="009409F8">
              <w:t>2</w:t>
            </w:r>
          </w:p>
        </w:tc>
      </w:tr>
      <w:tr w:rsidR="001046DB" w14:paraId="2C674623" w14:textId="77777777" w:rsidTr="001046DB">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3E61BE03" w14:textId="77777777" w:rsidR="001046DB" w:rsidRDefault="001046DB" w:rsidP="0033389B">
            <w:pPr>
              <w:overflowPunct/>
              <w:autoSpaceDE/>
              <w:autoSpaceDN/>
              <w:adjustRightInd/>
              <w:spacing w:before="0" w:line="240" w:lineRule="auto"/>
              <w:jc w:val="left"/>
              <w:rPr>
                <w:lang w:bidi="ar-EG"/>
              </w:rPr>
            </w:pPr>
          </w:p>
        </w:tc>
        <w:tc>
          <w:tcPr>
            <w:tcW w:w="1388" w:type="dxa"/>
            <w:tcBorders>
              <w:top w:val="single" w:sz="4" w:space="0" w:color="auto"/>
              <w:left w:val="single" w:sz="4" w:space="0" w:color="auto"/>
              <w:bottom w:val="single" w:sz="4" w:space="0" w:color="auto"/>
              <w:right w:val="single" w:sz="4" w:space="0" w:color="auto"/>
            </w:tcBorders>
            <w:hideMark/>
          </w:tcPr>
          <w:p w14:paraId="46C341B2" w14:textId="77777777" w:rsidR="001046DB" w:rsidRDefault="001046DB" w:rsidP="0033389B">
            <w:pPr>
              <w:pStyle w:val="Tabletext"/>
              <w:jc w:val="center"/>
              <w:rPr>
                <w:lang w:val="en-GB"/>
              </w:rPr>
            </w:pPr>
            <w:r>
              <w:rPr>
                <w:lang w:val="en-GB"/>
              </w:rPr>
              <w:t>1</w:t>
            </w:r>
          </w:p>
        </w:tc>
        <w:tc>
          <w:tcPr>
            <w:tcW w:w="1511" w:type="dxa"/>
            <w:tcBorders>
              <w:top w:val="single" w:sz="4" w:space="0" w:color="auto"/>
              <w:left w:val="single" w:sz="4" w:space="0" w:color="auto"/>
              <w:bottom w:val="single" w:sz="4" w:space="0" w:color="auto"/>
              <w:right w:val="single" w:sz="4" w:space="0" w:color="auto"/>
            </w:tcBorders>
            <w:hideMark/>
          </w:tcPr>
          <w:p w14:paraId="4BBC23E1" w14:textId="77777777" w:rsidR="001046DB" w:rsidRDefault="001046DB" w:rsidP="00E6308E">
            <w:pPr>
              <w:pStyle w:val="Tabletext"/>
              <w:jc w:val="center"/>
              <w:rPr>
                <w:lang w:val="en-GB"/>
              </w:rPr>
            </w:pPr>
            <w:r>
              <w:rPr>
                <w:lang w:val="en-GB"/>
              </w:rPr>
              <w:t>0,62</w:t>
            </w:r>
          </w:p>
        </w:tc>
        <w:tc>
          <w:tcPr>
            <w:tcW w:w="2612" w:type="dxa"/>
            <w:tcBorders>
              <w:top w:val="single" w:sz="4" w:space="0" w:color="auto"/>
              <w:left w:val="single" w:sz="4" w:space="0" w:color="auto"/>
              <w:bottom w:val="single" w:sz="4" w:space="0" w:color="auto"/>
              <w:right w:val="single" w:sz="4" w:space="0" w:color="auto"/>
            </w:tcBorders>
            <w:hideMark/>
          </w:tcPr>
          <w:p w14:paraId="0BB93CE4" w14:textId="3AFE2C37" w:rsidR="001046DB" w:rsidRDefault="001046DB" w:rsidP="0033389B">
            <w:pPr>
              <w:pStyle w:val="Tabletext"/>
              <w:jc w:val="center"/>
              <w:rPr>
                <w:snapToGrid w:val="0"/>
                <w:color w:val="000000"/>
                <w:lang w:val="en-GB" w:eastAsia="de-DE"/>
              </w:rPr>
            </w:pPr>
            <w:r w:rsidRPr="009409F8">
              <w:t>43</w:t>
            </w:r>
            <w:r>
              <w:t>,</w:t>
            </w:r>
            <w:r w:rsidRPr="009409F8">
              <w:t>5</w:t>
            </w:r>
          </w:p>
        </w:tc>
        <w:tc>
          <w:tcPr>
            <w:tcW w:w="2613" w:type="dxa"/>
            <w:tcBorders>
              <w:top w:val="single" w:sz="4" w:space="0" w:color="auto"/>
              <w:left w:val="single" w:sz="4" w:space="0" w:color="auto"/>
              <w:bottom w:val="single" w:sz="4" w:space="0" w:color="auto"/>
              <w:right w:val="single" w:sz="4" w:space="0" w:color="auto"/>
            </w:tcBorders>
            <w:hideMark/>
          </w:tcPr>
          <w:p w14:paraId="5C61BB9C" w14:textId="5EA29897" w:rsidR="001046DB" w:rsidRDefault="001046DB" w:rsidP="0033389B">
            <w:pPr>
              <w:pStyle w:val="Tabletext"/>
              <w:jc w:val="center"/>
              <w:rPr>
                <w:lang w:val="en-GB"/>
              </w:rPr>
            </w:pPr>
            <w:r w:rsidRPr="009409F8">
              <w:t>43</w:t>
            </w:r>
            <w:r>
              <w:t>,</w:t>
            </w:r>
            <w:r w:rsidRPr="009409F8">
              <w:t>3</w:t>
            </w:r>
          </w:p>
        </w:tc>
      </w:tr>
      <w:tr w:rsidR="001046DB" w14:paraId="4E3314D3" w14:textId="77777777" w:rsidTr="001046DB">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14:paraId="10FA66DD" w14:textId="77777777" w:rsidR="001046DB" w:rsidRDefault="001046DB" w:rsidP="0033389B">
            <w:pPr>
              <w:pStyle w:val="Tabletext"/>
              <w:jc w:val="center"/>
            </w:pPr>
            <w:r>
              <w:rPr>
                <w:lang w:bidi="ar-EG"/>
              </w:rPr>
              <w:t>64-QAM</w:t>
            </w:r>
          </w:p>
        </w:tc>
        <w:tc>
          <w:tcPr>
            <w:tcW w:w="1388" w:type="dxa"/>
            <w:tcBorders>
              <w:top w:val="single" w:sz="4" w:space="0" w:color="auto"/>
              <w:left w:val="single" w:sz="4" w:space="0" w:color="auto"/>
              <w:bottom w:val="single" w:sz="4" w:space="0" w:color="auto"/>
              <w:right w:val="single" w:sz="4" w:space="0" w:color="auto"/>
            </w:tcBorders>
            <w:hideMark/>
          </w:tcPr>
          <w:p w14:paraId="7148DDF6" w14:textId="77777777" w:rsidR="001046DB" w:rsidRDefault="001046DB" w:rsidP="0033389B">
            <w:pPr>
              <w:pStyle w:val="Tabletext"/>
              <w:jc w:val="center"/>
              <w:rPr>
                <w:rtl/>
                <w:lang w:val="en-GB" w:bidi="ar-EG"/>
              </w:rPr>
            </w:pPr>
            <w:r>
              <w:rPr>
                <w:lang w:val="en-GB"/>
              </w:rPr>
              <w:t>0</w:t>
            </w:r>
          </w:p>
        </w:tc>
        <w:tc>
          <w:tcPr>
            <w:tcW w:w="1511" w:type="dxa"/>
            <w:tcBorders>
              <w:top w:val="single" w:sz="4" w:space="0" w:color="auto"/>
              <w:left w:val="single" w:sz="4" w:space="0" w:color="auto"/>
              <w:bottom w:val="single" w:sz="4" w:space="0" w:color="auto"/>
              <w:right w:val="single" w:sz="4" w:space="0" w:color="auto"/>
            </w:tcBorders>
            <w:hideMark/>
          </w:tcPr>
          <w:p w14:paraId="1378109E" w14:textId="77777777" w:rsidR="001046DB" w:rsidRDefault="001046DB" w:rsidP="00E6308E">
            <w:pPr>
              <w:pStyle w:val="Tabletext"/>
              <w:jc w:val="center"/>
              <w:rPr>
                <w:rtl/>
                <w:lang w:val="en-GB"/>
              </w:rPr>
            </w:pPr>
            <w:r>
              <w:rPr>
                <w:lang w:val="en-GB"/>
              </w:rPr>
              <w:t>0,5</w:t>
            </w:r>
          </w:p>
        </w:tc>
        <w:tc>
          <w:tcPr>
            <w:tcW w:w="2612" w:type="dxa"/>
            <w:tcBorders>
              <w:top w:val="single" w:sz="4" w:space="0" w:color="auto"/>
              <w:left w:val="single" w:sz="4" w:space="0" w:color="auto"/>
              <w:bottom w:val="single" w:sz="4" w:space="0" w:color="auto"/>
              <w:right w:val="single" w:sz="4" w:space="0" w:color="auto"/>
            </w:tcBorders>
            <w:hideMark/>
          </w:tcPr>
          <w:p w14:paraId="002246C2" w14:textId="7CE832BC" w:rsidR="001046DB" w:rsidRDefault="001046DB" w:rsidP="0033389B">
            <w:pPr>
              <w:pStyle w:val="Tabletext"/>
              <w:jc w:val="center"/>
              <w:rPr>
                <w:snapToGrid w:val="0"/>
                <w:color w:val="000000"/>
                <w:lang w:val="en-GB" w:eastAsia="de-DE"/>
              </w:rPr>
            </w:pPr>
            <w:r w:rsidRPr="009409F8">
              <w:t>46</w:t>
            </w:r>
            <w:r>
              <w:t>,</w:t>
            </w:r>
            <w:r w:rsidRPr="009409F8">
              <w:t>9</w:t>
            </w:r>
          </w:p>
        </w:tc>
        <w:tc>
          <w:tcPr>
            <w:tcW w:w="2613" w:type="dxa"/>
            <w:tcBorders>
              <w:top w:val="single" w:sz="4" w:space="0" w:color="auto"/>
              <w:left w:val="single" w:sz="4" w:space="0" w:color="auto"/>
              <w:bottom w:val="single" w:sz="4" w:space="0" w:color="auto"/>
              <w:right w:val="single" w:sz="4" w:space="0" w:color="auto"/>
            </w:tcBorders>
            <w:hideMark/>
          </w:tcPr>
          <w:p w14:paraId="3E012D49" w14:textId="631E1AF0" w:rsidR="001046DB" w:rsidRDefault="001046DB" w:rsidP="0033389B">
            <w:pPr>
              <w:pStyle w:val="Tabletext"/>
              <w:jc w:val="center"/>
              <w:rPr>
                <w:lang w:val="en-GB"/>
              </w:rPr>
            </w:pPr>
            <w:r w:rsidRPr="009409F8">
              <w:t>46</w:t>
            </w:r>
            <w:r>
              <w:t>,</w:t>
            </w:r>
            <w:r w:rsidRPr="009409F8">
              <w:t>7</w:t>
            </w:r>
          </w:p>
        </w:tc>
      </w:tr>
      <w:tr w:rsidR="001046DB" w14:paraId="1153AC2D" w14:textId="77777777" w:rsidTr="001046DB">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18B2B992" w14:textId="77777777" w:rsidR="001046DB" w:rsidRDefault="001046DB" w:rsidP="0033389B">
            <w:pPr>
              <w:overflowPunct/>
              <w:autoSpaceDE/>
              <w:autoSpaceDN/>
              <w:adjustRightInd/>
              <w:spacing w:before="0" w:line="240" w:lineRule="auto"/>
              <w:jc w:val="left"/>
            </w:pPr>
          </w:p>
        </w:tc>
        <w:tc>
          <w:tcPr>
            <w:tcW w:w="1388" w:type="dxa"/>
            <w:tcBorders>
              <w:top w:val="single" w:sz="4" w:space="0" w:color="auto"/>
              <w:left w:val="single" w:sz="4" w:space="0" w:color="auto"/>
              <w:bottom w:val="single" w:sz="4" w:space="0" w:color="auto"/>
              <w:right w:val="single" w:sz="4" w:space="0" w:color="auto"/>
            </w:tcBorders>
            <w:hideMark/>
          </w:tcPr>
          <w:p w14:paraId="1B85E47E" w14:textId="77777777" w:rsidR="001046DB" w:rsidRDefault="001046DB" w:rsidP="0033389B">
            <w:pPr>
              <w:pStyle w:val="Tabletext"/>
              <w:jc w:val="center"/>
              <w:rPr>
                <w:lang w:val="en-GB"/>
              </w:rPr>
            </w:pPr>
            <w:r>
              <w:rPr>
                <w:lang w:val="en-GB"/>
              </w:rPr>
              <w:t>1</w:t>
            </w:r>
          </w:p>
        </w:tc>
        <w:tc>
          <w:tcPr>
            <w:tcW w:w="1511" w:type="dxa"/>
            <w:tcBorders>
              <w:top w:val="single" w:sz="4" w:space="0" w:color="auto"/>
              <w:left w:val="single" w:sz="4" w:space="0" w:color="auto"/>
              <w:bottom w:val="single" w:sz="4" w:space="0" w:color="auto"/>
              <w:right w:val="single" w:sz="4" w:space="0" w:color="auto"/>
            </w:tcBorders>
            <w:hideMark/>
          </w:tcPr>
          <w:p w14:paraId="7A9B7010" w14:textId="77777777" w:rsidR="001046DB" w:rsidRDefault="001046DB" w:rsidP="00E6308E">
            <w:pPr>
              <w:pStyle w:val="Tabletext"/>
              <w:jc w:val="center"/>
              <w:rPr>
                <w:lang w:val="en-GB"/>
              </w:rPr>
            </w:pPr>
            <w:r>
              <w:rPr>
                <w:lang w:val="en-GB"/>
              </w:rPr>
              <w:t>0,6</w:t>
            </w:r>
          </w:p>
        </w:tc>
        <w:tc>
          <w:tcPr>
            <w:tcW w:w="2612" w:type="dxa"/>
            <w:tcBorders>
              <w:top w:val="single" w:sz="4" w:space="0" w:color="auto"/>
              <w:left w:val="single" w:sz="4" w:space="0" w:color="auto"/>
              <w:bottom w:val="single" w:sz="4" w:space="0" w:color="auto"/>
              <w:right w:val="single" w:sz="4" w:space="0" w:color="auto"/>
            </w:tcBorders>
            <w:hideMark/>
          </w:tcPr>
          <w:p w14:paraId="38272227" w14:textId="2E64A10B" w:rsidR="001046DB" w:rsidRDefault="001046DB" w:rsidP="0033389B">
            <w:pPr>
              <w:pStyle w:val="Tabletext"/>
              <w:jc w:val="center"/>
              <w:rPr>
                <w:snapToGrid w:val="0"/>
                <w:color w:val="000000"/>
                <w:lang w:val="en-GB" w:eastAsia="de-DE"/>
              </w:rPr>
            </w:pPr>
            <w:r w:rsidRPr="009409F8">
              <w:t>48</w:t>
            </w:r>
            <w:r>
              <w:t>,</w:t>
            </w:r>
            <w:r w:rsidRPr="009409F8">
              <w:t>4</w:t>
            </w:r>
          </w:p>
        </w:tc>
        <w:tc>
          <w:tcPr>
            <w:tcW w:w="2613" w:type="dxa"/>
            <w:tcBorders>
              <w:top w:val="single" w:sz="4" w:space="0" w:color="auto"/>
              <w:left w:val="single" w:sz="4" w:space="0" w:color="auto"/>
              <w:bottom w:val="single" w:sz="4" w:space="0" w:color="auto"/>
              <w:right w:val="single" w:sz="4" w:space="0" w:color="auto"/>
            </w:tcBorders>
            <w:hideMark/>
          </w:tcPr>
          <w:p w14:paraId="50561440" w14:textId="68BDE25E" w:rsidR="001046DB" w:rsidRDefault="001046DB" w:rsidP="0033389B">
            <w:pPr>
              <w:pStyle w:val="Tabletext"/>
              <w:jc w:val="center"/>
              <w:rPr>
                <w:lang w:val="en-GB"/>
              </w:rPr>
            </w:pPr>
            <w:r w:rsidRPr="009409F8">
              <w:t>47</w:t>
            </w:r>
            <w:r>
              <w:t>,</w:t>
            </w:r>
            <w:r w:rsidRPr="009409F8">
              <w:t>9</w:t>
            </w:r>
          </w:p>
        </w:tc>
      </w:tr>
      <w:tr w:rsidR="001046DB" w14:paraId="1270151D" w14:textId="77777777" w:rsidTr="001046DB">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5200F46B" w14:textId="77777777" w:rsidR="001046DB" w:rsidRDefault="001046DB" w:rsidP="0033389B">
            <w:pPr>
              <w:overflowPunct/>
              <w:autoSpaceDE/>
              <w:autoSpaceDN/>
              <w:adjustRightInd/>
              <w:spacing w:before="0" w:line="240" w:lineRule="auto"/>
              <w:jc w:val="left"/>
            </w:pPr>
          </w:p>
        </w:tc>
        <w:tc>
          <w:tcPr>
            <w:tcW w:w="1388" w:type="dxa"/>
            <w:tcBorders>
              <w:top w:val="single" w:sz="4" w:space="0" w:color="auto"/>
              <w:left w:val="single" w:sz="4" w:space="0" w:color="auto"/>
              <w:bottom w:val="single" w:sz="4" w:space="0" w:color="auto"/>
              <w:right w:val="single" w:sz="4" w:space="0" w:color="auto"/>
            </w:tcBorders>
            <w:hideMark/>
          </w:tcPr>
          <w:p w14:paraId="09AD7DF2" w14:textId="77777777" w:rsidR="001046DB" w:rsidRDefault="001046DB" w:rsidP="0033389B">
            <w:pPr>
              <w:pStyle w:val="Tabletext"/>
              <w:jc w:val="center"/>
              <w:rPr>
                <w:lang w:val="en-GB"/>
              </w:rPr>
            </w:pPr>
            <w:r>
              <w:rPr>
                <w:lang w:val="en-GB"/>
              </w:rPr>
              <w:t>2</w:t>
            </w:r>
          </w:p>
        </w:tc>
        <w:tc>
          <w:tcPr>
            <w:tcW w:w="1511" w:type="dxa"/>
            <w:tcBorders>
              <w:top w:val="single" w:sz="4" w:space="0" w:color="auto"/>
              <w:left w:val="single" w:sz="4" w:space="0" w:color="auto"/>
              <w:bottom w:val="single" w:sz="4" w:space="0" w:color="auto"/>
              <w:right w:val="single" w:sz="4" w:space="0" w:color="auto"/>
            </w:tcBorders>
            <w:hideMark/>
          </w:tcPr>
          <w:p w14:paraId="5FC574EB" w14:textId="77777777" w:rsidR="001046DB" w:rsidRDefault="001046DB" w:rsidP="00E6308E">
            <w:pPr>
              <w:pStyle w:val="Tabletext"/>
              <w:jc w:val="center"/>
              <w:rPr>
                <w:lang w:val="en-GB"/>
              </w:rPr>
            </w:pPr>
            <w:r>
              <w:rPr>
                <w:lang w:val="en-GB"/>
              </w:rPr>
              <w:t>0,71</w:t>
            </w:r>
          </w:p>
        </w:tc>
        <w:tc>
          <w:tcPr>
            <w:tcW w:w="2612" w:type="dxa"/>
            <w:tcBorders>
              <w:top w:val="single" w:sz="4" w:space="0" w:color="auto"/>
              <w:left w:val="single" w:sz="4" w:space="0" w:color="auto"/>
              <w:bottom w:val="single" w:sz="4" w:space="0" w:color="auto"/>
              <w:right w:val="single" w:sz="4" w:space="0" w:color="auto"/>
            </w:tcBorders>
            <w:hideMark/>
          </w:tcPr>
          <w:p w14:paraId="35234A91" w14:textId="0031EBE5" w:rsidR="001046DB" w:rsidRDefault="001046DB" w:rsidP="0033389B">
            <w:pPr>
              <w:pStyle w:val="Tabletext"/>
              <w:jc w:val="center"/>
              <w:rPr>
                <w:snapToGrid w:val="0"/>
                <w:color w:val="000000"/>
                <w:lang w:val="en-GB" w:eastAsia="de-DE"/>
              </w:rPr>
            </w:pPr>
            <w:r w:rsidRPr="009409F8">
              <w:t>50</w:t>
            </w:r>
            <w:r>
              <w:t>,</w:t>
            </w:r>
            <w:r w:rsidRPr="009409F8">
              <w:t>1</w:t>
            </w:r>
          </w:p>
        </w:tc>
        <w:tc>
          <w:tcPr>
            <w:tcW w:w="2613" w:type="dxa"/>
            <w:tcBorders>
              <w:top w:val="single" w:sz="4" w:space="0" w:color="auto"/>
              <w:left w:val="single" w:sz="4" w:space="0" w:color="auto"/>
              <w:bottom w:val="single" w:sz="4" w:space="0" w:color="auto"/>
              <w:right w:val="single" w:sz="4" w:space="0" w:color="auto"/>
            </w:tcBorders>
            <w:hideMark/>
          </w:tcPr>
          <w:p w14:paraId="25F0656F" w14:textId="4B5E35FC" w:rsidR="001046DB" w:rsidRDefault="001046DB" w:rsidP="0033389B">
            <w:pPr>
              <w:pStyle w:val="Tabletext"/>
              <w:jc w:val="center"/>
              <w:rPr>
                <w:lang w:val="en-GB"/>
              </w:rPr>
            </w:pPr>
            <w:r w:rsidRPr="009409F8">
              <w:t>49</w:t>
            </w:r>
            <w:r>
              <w:t>,</w:t>
            </w:r>
            <w:r w:rsidRPr="009409F8">
              <w:t>7</w:t>
            </w:r>
          </w:p>
        </w:tc>
      </w:tr>
      <w:tr w:rsidR="001046DB" w14:paraId="37469FC4" w14:textId="77777777" w:rsidTr="001046DB">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70E6BF71" w14:textId="77777777" w:rsidR="001046DB" w:rsidRDefault="001046DB" w:rsidP="0033389B">
            <w:pPr>
              <w:overflowPunct/>
              <w:autoSpaceDE/>
              <w:autoSpaceDN/>
              <w:adjustRightInd/>
              <w:spacing w:before="0" w:line="240" w:lineRule="auto"/>
              <w:jc w:val="left"/>
            </w:pPr>
          </w:p>
        </w:tc>
        <w:tc>
          <w:tcPr>
            <w:tcW w:w="1388" w:type="dxa"/>
            <w:tcBorders>
              <w:top w:val="single" w:sz="4" w:space="0" w:color="auto"/>
              <w:left w:val="single" w:sz="4" w:space="0" w:color="auto"/>
              <w:bottom w:val="single" w:sz="4" w:space="0" w:color="auto"/>
              <w:right w:val="single" w:sz="4" w:space="0" w:color="auto"/>
            </w:tcBorders>
            <w:hideMark/>
          </w:tcPr>
          <w:p w14:paraId="5F4B3DF2" w14:textId="77777777" w:rsidR="001046DB" w:rsidRDefault="001046DB" w:rsidP="0033389B">
            <w:pPr>
              <w:pStyle w:val="Tabletext"/>
              <w:jc w:val="center"/>
              <w:rPr>
                <w:lang w:val="en-GB"/>
              </w:rPr>
            </w:pPr>
            <w:r>
              <w:rPr>
                <w:lang w:val="en-GB"/>
              </w:rPr>
              <w:t>3</w:t>
            </w:r>
          </w:p>
        </w:tc>
        <w:tc>
          <w:tcPr>
            <w:tcW w:w="1511" w:type="dxa"/>
            <w:tcBorders>
              <w:top w:val="single" w:sz="4" w:space="0" w:color="auto"/>
              <w:left w:val="single" w:sz="4" w:space="0" w:color="auto"/>
              <w:bottom w:val="single" w:sz="4" w:space="0" w:color="auto"/>
              <w:right w:val="single" w:sz="4" w:space="0" w:color="auto"/>
            </w:tcBorders>
            <w:hideMark/>
          </w:tcPr>
          <w:p w14:paraId="64945C55" w14:textId="77777777" w:rsidR="001046DB" w:rsidRDefault="001046DB" w:rsidP="00E6308E">
            <w:pPr>
              <w:pStyle w:val="Tabletext"/>
              <w:jc w:val="center"/>
              <w:rPr>
                <w:lang w:val="en-GB"/>
              </w:rPr>
            </w:pPr>
            <w:r>
              <w:rPr>
                <w:lang w:val="en-GB"/>
              </w:rPr>
              <w:t>0,78</w:t>
            </w:r>
          </w:p>
        </w:tc>
        <w:tc>
          <w:tcPr>
            <w:tcW w:w="2612" w:type="dxa"/>
            <w:tcBorders>
              <w:top w:val="single" w:sz="4" w:space="0" w:color="auto"/>
              <w:left w:val="single" w:sz="4" w:space="0" w:color="auto"/>
              <w:bottom w:val="single" w:sz="4" w:space="0" w:color="auto"/>
              <w:right w:val="single" w:sz="4" w:space="0" w:color="auto"/>
            </w:tcBorders>
            <w:hideMark/>
          </w:tcPr>
          <w:p w14:paraId="2AA7068A" w14:textId="46BC007A" w:rsidR="001046DB" w:rsidRDefault="001046DB" w:rsidP="0033389B">
            <w:pPr>
              <w:pStyle w:val="Tabletext"/>
              <w:jc w:val="center"/>
              <w:rPr>
                <w:snapToGrid w:val="0"/>
                <w:color w:val="000000"/>
                <w:lang w:val="en-GB" w:eastAsia="de-DE"/>
              </w:rPr>
            </w:pPr>
            <w:r w:rsidRPr="009409F8">
              <w:t>51</w:t>
            </w:r>
            <w:r>
              <w:t>,</w:t>
            </w:r>
            <w:r w:rsidRPr="009409F8">
              <w:t>8</w:t>
            </w:r>
          </w:p>
        </w:tc>
        <w:tc>
          <w:tcPr>
            <w:tcW w:w="2613" w:type="dxa"/>
            <w:tcBorders>
              <w:top w:val="single" w:sz="4" w:space="0" w:color="auto"/>
              <w:left w:val="single" w:sz="4" w:space="0" w:color="auto"/>
              <w:bottom w:val="single" w:sz="4" w:space="0" w:color="auto"/>
              <w:right w:val="single" w:sz="4" w:space="0" w:color="auto"/>
            </w:tcBorders>
            <w:hideMark/>
          </w:tcPr>
          <w:p w14:paraId="64B2B7EB" w14:textId="6C99B314" w:rsidR="001046DB" w:rsidRDefault="001046DB" w:rsidP="0033389B">
            <w:pPr>
              <w:pStyle w:val="Tabletext"/>
              <w:jc w:val="center"/>
              <w:rPr>
                <w:lang w:val="en-GB"/>
              </w:rPr>
            </w:pPr>
            <w:r w:rsidRPr="009409F8">
              <w:t>51</w:t>
            </w:r>
            <w:r>
              <w:t>,</w:t>
            </w:r>
            <w:r w:rsidRPr="009409F8">
              <w:t>3</w:t>
            </w:r>
          </w:p>
        </w:tc>
      </w:tr>
    </w:tbl>
    <w:p w14:paraId="69D076BC" w14:textId="77777777" w:rsidR="007E68E1" w:rsidRDefault="007E68E1" w:rsidP="0033389B">
      <w:pPr>
        <w:pStyle w:val="TableNo"/>
        <w:rPr>
          <w:rtl/>
        </w:rPr>
      </w:pPr>
      <w:r>
        <w:rPr>
          <w:rtl/>
        </w:rPr>
        <w:t xml:space="preserve">الجـدول </w:t>
      </w:r>
      <w:r>
        <w:t>4</w:t>
      </w:r>
    </w:p>
    <w:p w14:paraId="7D67ED93" w14:textId="52706A45" w:rsidR="007E68E1" w:rsidRDefault="007E68E1" w:rsidP="0033389B">
      <w:pPr>
        <w:pStyle w:val="Tabletitle"/>
        <w:rPr>
          <w:rtl/>
        </w:rPr>
      </w:pPr>
      <w:r>
        <w:rPr>
          <w:rtl/>
        </w:rPr>
        <w:t xml:space="preserve">شدة المجال الدنيا القابلة للاستعمال </w:t>
      </w:r>
      <w:r>
        <w:t>(dB(µV/m))</w:t>
      </w:r>
      <w:r>
        <w:rPr>
          <w:rtl/>
        </w:rPr>
        <w:t xml:space="preserve"> لتحقيق معدل </w:t>
      </w:r>
      <w:r>
        <w:t>BER</w:t>
      </w:r>
      <w:r>
        <w:rPr>
          <w:rtl/>
        </w:rPr>
        <w:t xml:space="preserve"> مقداره </w:t>
      </w:r>
      <w:r>
        <w:rPr>
          <w:vertAlign w:val="superscript"/>
        </w:rPr>
        <w:t>4</w:t>
      </w:r>
      <w:r w:rsidR="00C67634" w:rsidRPr="009619CB">
        <w:rPr>
          <w:vertAlign w:val="superscript"/>
        </w:rPr>
        <w:t>–</w:t>
      </w:r>
      <w:r>
        <w:t>10</w:t>
      </w:r>
      <w:r w:rsidR="00920026">
        <w:t xml:space="preserve"> </w:t>
      </w:r>
      <w:r>
        <w:t>×</w:t>
      </w:r>
      <w:r w:rsidR="00920026">
        <w:t xml:space="preserve"> </w:t>
      </w:r>
      <w:r>
        <w:t>1</w:t>
      </w:r>
      <w:r>
        <w:rPr>
          <w:rtl/>
        </w:rPr>
        <w:t xml:space="preserve"> لأسلوب المتانة </w:t>
      </w:r>
      <w:r>
        <w:t>A</w:t>
      </w:r>
      <w:r>
        <w:rPr>
          <w:rtl/>
        </w:rPr>
        <w:br/>
        <w:t xml:space="preserve">للنظام </w:t>
      </w:r>
      <w:r>
        <w:t>DRM</w:t>
      </w:r>
      <w:r>
        <w:rPr>
          <w:rtl/>
        </w:rPr>
        <w:t xml:space="preserve"> مع أنماط شغل الطيف المختلفة طبقاً لمستوى الحماية ومخطط التشكيل بالنسبة للنطاق </w:t>
      </w:r>
      <w:r>
        <w:t>MF</w:t>
      </w:r>
      <w:r>
        <w:rPr>
          <w:rtl/>
        </w:rPr>
        <w:br/>
        <w:t>(انتشار الموجات الأرضية)</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1388"/>
        <w:gridCol w:w="1511"/>
        <w:gridCol w:w="2612"/>
        <w:gridCol w:w="2613"/>
      </w:tblGrid>
      <w:tr w:rsidR="007E68E1" w14:paraId="5732CB9E" w14:textId="77777777" w:rsidTr="001046DB">
        <w:trPr>
          <w:cantSplit/>
          <w:trHeight w:val="39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14:paraId="17121418" w14:textId="77777777" w:rsidR="007E68E1" w:rsidRDefault="007E68E1" w:rsidP="0033389B">
            <w:pPr>
              <w:pStyle w:val="Tablehead"/>
              <w:spacing w:line="240" w:lineRule="exact"/>
              <w:rPr>
                <w:rtl/>
                <w:lang w:eastAsia="zh-CN"/>
              </w:rPr>
            </w:pPr>
            <w:r>
              <w:rPr>
                <w:rtl/>
                <w:lang w:eastAsia="zh-CN"/>
              </w:rPr>
              <w:t>مخطط التشكيل</w:t>
            </w:r>
          </w:p>
        </w:tc>
        <w:tc>
          <w:tcPr>
            <w:tcW w:w="1388" w:type="dxa"/>
            <w:vMerge w:val="restart"/>
            <w:tcBorders>
              <w:top w:val="single" w:sz="4" w:space="0" w:color="auto"/>
              <w:left w:val="single" w:sz="4" w:space="0" w:color="auto"/>
              <w:bottom w:val="single" w:sz="4" w:space="0" w:color="auto"/>
              <w:right w:val="single" w:sz="4" w:space="0" w:color="auto"/>
            </w:tcBorders>
            <w:vAlign w:val="center"/>
            <w:hideMark/>
          </w:tcPr>
          <w:p w14:paraId="2B99A194" w14:textId="77777777" w:rsidR="007E68E1" w:rsidRDefault="007E68E1" w:rsidP="0033389B">
            <w:pPr>
              <w:pStyle w:val="Tablehead"/>
              <w:spacing w:line="240" w:lineRule="exact"/>
              <w:rPr>
                <w:rtl/>
                <w:lang w:eastAsia="zh-CN"/>
              </w:rPr>
            </w:pPr>
            <w:r>
              <w:rPr>
                <w:rtl/>
                <w:lang w:eastAsia="zh-CN"/>
              </w:rPr>
              <w:t>رقم مستوى الحماية</w:t>
            </w:r>
          </w:p>
        </w:tc>
        <w:tc>
          <w:tcPr>
            <w:tcW w:w="1511" w:type="dxa"/>
            <w:vMerge w:val="restart"/>
            <w:tcBorders>
              <w:top w:val="single" w:sz="4" w:space="0" w:color="auto"/>
              <w:left w:val="single" w:sz="4" w:space="0" w:color="auto"/>
              <w:bottom w:val="single" w:sz="4" w:space="0" w:color="auto"/>
              <w:right w:val="single" w:sz="4" w:space="0" w:color="auto"/>
            </w:tcBorders>
            <w:vAlign w:val="center"/>
            <w:hideMark/>
          </w:tcPr>
          <w:p w14:paraId="3FD881D5" w14:textId="77777777" w:rsidR="007E68E1" w:rsidRDefault="007E68E1" w:rsidP="0033389B">
            <w:pPr>
              <w:pStyle w:val="Tablehead"/>
              <w:spacing w:line="240" w:lineRule="exact"/>
              <w:rPr>
                <w:rtl/>
                <w:lang w:eastAsia="zh-CN"/>
              </w:rPr>
            </w:pPr>
            <w:r>
              <w:rPr>
                <w:rtl/>
                <w:lang w:eastAsia="zh-CN"/>
              </w:rPr>
              <w:t>المعدل المتوسط للشفرة</w:t>
            </w:r>
          </w:p>
        </w:tc>
        <w:tc>
          <w:tcPr>
            <w:tcW w:w="5225" w:type="dxa"/>
            <w:gridSpan w:val="2"/>
            <w:tcBorders>
              <w:top w:val="single" w:sz="4" w:space="0" w:color="auto"/>
              <w:left w:val="single" w:sz="4" w:space="0" w:color="auto"/>
              <w:bottom w:val="single" w:sz="4" w:space="0" w:color="auto"/>
              <w:right w:val="single" w:sz="4" w:space="0" w:color="auto"/>
            </w:tcBorders>
            <w:hideMark/>
          </w:tcPr>
          <w:p w14:paraId="6FF9A4C3" w14:textId="77777777" w:rsidR="007E68E1" w:rsidRDefault="007E68E1" w:rsidP="0033389B">
            <w:pPr>
              <w:pStyle w:val="Tablehead"/>
              <w:spacing w:line="240" w:lineRule="exact"/>
              <w:rPr>
                <w:lang w:eastAsia="zh-CN"/>
              </w:rPr>
            </w:pPr>
            <w:r>
              <w:rPr>
                <w:rtl/>
                <w:lang w:eastAsia="zh-CN"/>
              </w:rPr>
              <w:t>أسلوب المتانة/نمط مشغل الطيف</w:t>
            </w:r>
          </w:p>
        </w:tc>
      </w:tr>
      <w:tr w:rsidR="007E68E1" w14:paraId="1E8EBB76" w14:textId="77777777" w:rsidTr="001046DB">
        <w:trPr>
          <w:cantSplit/>
          <w:trHeight w:val="390"/>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52BA5320" w14:textId="77777777" w:rsidR="007E68E1" w:rsidRDefault="007E68E1" w:rsidP="0033389B">
            <w:pPr>
              <w:overflowPunct/>
              <w:autoSpaceDE/>
              <w:autoSpaceDN/>
              <w:adjustRightInd/>
              <w:spacing w:before="0" w:line="240" w:lineRule="exact"/>
              <w:jc w:val="left"/>
              <w:rPr>
                <w:rFonts w:ascii="Times New Roman Bold" w:hAnsi="Times New Roman Bold"/>
                <w:bCs/>
                <w:lang w:bidi="ar-EG"/>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14:paraId="5113CD96" w14:textId="77777777" w:rsidR="007E68E1" w:rsidRDefault="007E68E1" w:rsidP="0033389B">
            <w:pPr>
              <w:overflowPunct/>
              <w:autoSpaceDE/>
              <w:autoSpaceDN/>
              <w:adjustRightInd/>
              <w:spacing w:before="0" w:line="240" w:lineRule="exact"/>
              <w:jc w:val="left"/>
              <w:rPr>
                <w:rFonts w:ascii="Times New Roman Bold" w:hAnsi="Times New Roman Bold"/>
                <w:bCs/>
                <w:lang w:bidi="ar-EG"/>
              </w:rPr>
            </w:pPr>
          </w:p>
        </w:tc>
        <w:tc>
          <w:tcPr>
            <w:tcW w:w="1511" w:type="dxa"/>
            <w:vMerge/>
            <w:tcBorders>
              <w:top w:val="single" w:sz="4" w:space="0" w:color="auto"/>
              <w:left w:val="single" w:sz="4" w:space="0" w:color="auto"/>
              <w:bottom w:val="single" w:sz="4" w:space="0" w:color="auto"/>
              <w:right w:val="single" w:sz="4" w:space="0" w:color="auto"/>
            </w:tcBorders>
            <w:vAlign w:val="center"/>
            <w:hideMark/>
          </w:tcPr>
          <w:p w14:paraId="7FC2E0F5" w14:textId="77777777" w:rsidR="007E68E1" w:rsidRDefault="007E68E1" w:rsidP="0033389B">
            <w:pPr>
              <w:overflowPunct/>
              <w:autoSpaceDE/>
              <w:autoSpaceDN/>
              <w:adjustRightInd/>
              <w:spacing w:before="0" w:line="240" w:lineRule="exact"/>
              <w:jc w:val="left"/>
              <w:rPr>
                <w:rFonts w:ascii="Times New Roman Bold" w:hAnsi="Times New Roman Bold"/>
                <w:bCs/>
                <w:lang w:bidi="ar-EG"/>
              </w:rPr>
            </w:pPr>
          </w:p>
        </w:tc>
        <w:tc>
          <w:tcPr>
            <w:tcW w:w="2612" w:type="dxa"/>
            <w:tcBorders>
              <w:top w:val="single" w:sz="4" w:space="0" w:color="auto"/>
              <w:left w:val="single" w:sz="4" w:space="0" w:color="auto"/>
              <w:bottom w:val="nil"/>
              <w:right w:val="single" w:sz="4" w:space="0" w:color="auto"/>
            </w:tcBorders>
            <w:hideMark/>
          </w:tcPr>
          <w:p w14:paraId="723D25AA" w14:textId="73C012F9" w:rsidR="007E68E1" w:rsidRDefault="007E68E1" w:rsidP="0033389B">
            <w:pPr>
              <w:pStyle w:val="Tablehead"/>
              <w:spacing w:line="240" w:lineRule="exact"/>
              <w:rPr>
                <w:lang w:eastAsia="zh-CN"/>
              </w:rPr>
            </w:pPr>
            <w:r>
              <w:rPr>
                <w:lang w:eastAsia="zh-CN"/>
              </w:rPr>
              <w:t>A/0</w:t>
            </w:r>
            <w:r w:rsidR="007422B3">
              <w:rPr>
                <w:rFonts w:hint="cs"/>
                <w:rtl/>
                <w:lang w:eastAsia="zh-CN"/>
              </w:rPr>
              <w:t xml:space="preserve"> </w:t>
            </w:r>
            <w:r>
              <w:rPr>
                <w:lang w:eastAsia="zh-CN"/>
              </w:rPr>
              <w:t>(kHz 4,5)</w:t>
            </w:r>
            <w:r>
              <w:rPr>
                <w:rtl/>
                <w:lang w:eastAsia="zh-CN"/>
              </w:rPr>
              <w:t xml:space="preserve">، </w:t>
            </w:r>
            <w:r>
              <w:rPr>
                <w:lang w:eastAsia="zh-CN"/>
              </w:rPr>
              <w:t>A/1</w:t>
            </w:r>
            <w:r>
              <w:rPr>
                <w:rtl/>
                <w:lang w:eastAsia="zh-CN"/>
              </w:rPr>
              <w:t xml:space="preserve"> </w:t>
            </w:r>
            <w:r>
              <w:rPr>
                <w:lang w:eastAsia="zh-CN"/>
              </w:rPr>
              <w:t>(kHz 5)</w:t>
            </w:r>
          </w:p>
        </w:tc>
        <w:tc>
          <w:tcPr>
            <w:tcW w:w="2613" w:type="dxa"/>
            <w:tcBorders>
              <w:top w:val="single" w:sz="4" w:space="0" w:color="auto"/>
              <w:left w:val="single" w:sz="4" w:space="0" w:color="auto"/>
              <w:bottom w:val="nil"/>
              <w:right w:val="single" w:sz="4" w:space="0" w:color="auto"/>
            </w:tcBorders>
            <w:hideMark/>
          </w:tcPr>
          <w:p w14:paraId="2EDAE4F8" w14:textId="77777777" w:rsidR="007E68E1" w:rsidRDefault="007E68E1" w:rsidP="0033389B">
            <w:pPr>
              <w:pStyle w:val="Tablehead"/>
              <w:spacing w:line="240" w:lineRule="exact"/>
              <w:rPr>
                <w:rtl/>
                <w:lang w:eastAsia="zh-CN"/>
              </w:rPr>
            </w:pPr>
            <w:r>
              <w:rPr>
                <w:lang w:eastAsia="zh-CN"/>
              </w:rPr>
              <w:t>A/2</w:t>
            </w:r>
            <w:r>
              <w:rPr>
                <w:rtl/>
                <w:lang w:eastAsia="zh-CN"/>
              </w:rPr>
              <w:t xml:space="preserve"> </w:t>
            </w:r>
            <w:r>
              <w:rPr>
                <w:lang w:eastAsia="zh-CN"/>
              </w:rPr>
              <w:t>(kHz 9)</w:t>
            </w:r>
            <w:r>
              <w:rPr>
                <w:rtl/>
                <w:lang w:eastAsia="zh-CN"/>
              </w:rPr>
              <w:t xml:space="preserve">، </w:t>
            </w:r>
            <w:r>
              <w:rPr>
                <w:lang w:eastAsia="zh-CN"/>
              </w:rPr>
              <w:t>A/3</w:t>
            </w:r>
            <w:r>
              <w:rPr>
                <w:rtl/>
                <w:lang w:eastAsia="zh-CN"/>
              </w:rPr>
              <w:t xml:space="preserve"> </w:t>
            </w:r>
            <w:r>
              <w:rPr>
                <w:lang w:eastAsia="zh-CN"/>
              </w:rPr>
              <w:t>(kHz 10)</w:t>
            </w:r>
          </w:p>
        </w:tc>
      </w:tr>
      <w:tr w:rsidR="001046DB" w14:paraId="279613E5" w14:textId="77777777" w:rsidTr="001046DB">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14:paraId="64BA6EA3" w14:textId="77777777" w:rsidR="001046DB" w:rsidRDefault="001046DB" w:rsidP="0033389B">
            <w:pPr>
              <w:pStyle w:val="Tabletext"/>
              <w:jc w:val="center"/>
              <w:rPr>
                <w:rtl/>
                <w:lang w:bidi="ar-EG"/>
              </w:rPr>
            </w:pPr>
            <w:r>
              <w:rPr>
                <w:lang w:bidi="ar-EG"/>
              </w:rPr>
              <w:t>16-QAM</w:t>
            </w:r>
          </w:p>
        </w:tc>
        <w:tc>
          <w:tcPr>
            <w:tcW w:w="1388" w:type="dxa"/>
            <w:tcBorders>
              <w:top w:val="single" w:sz="4" w:space="0" w:color="auto"/>
              <w:left w:val="single" w:sz="4" w:space="0" w:color="auto"/>
              <w:bottom w:val="single" w:sz="4" w:space="0" w:color="auto"/>
              <w:right w:val="single" w:sz="4" w:space="0" w:color="auto"/>
            </w:tcBorders>
            <w:hideMark/>
          </w:tcPr>
          <w:p w14:paraId="5F335C13" w14:textId="77777777" w:rsidR="001046DB" w:rsidRDefault="001046DB" w:rsidP="0033389B">
            <w:pPr>
              <w:pStyle w:val="Tabletext"/>
              <w:keepLines/>
              <w:jc w:val="center"/>
              <w:rPr>
                <w:rtl/>
                <w:lang w:val="en-GB"/>
              </w:rPr>
            </w:pPr>
            <w:r>
              <w:rPr>
                <w:lang w:val="en-GB"/>
              </w:rPr>
              <w:t>0</w:t>
            </w:r>
          </w:p>
        </w:tc>
        <w:tc>
          <w:tcPr>
            <w:tcW w:w="1511" w:type="dxa"/>
            <w:tcBorders>
              <w:top w:val="single" w:sz="4" w:space="0" w:color="auto"/>
              <w:left w:val="single" w:sz="4" w:space="0" w:color="auto"/>
              <w:bottom w:val="single" w:sz="4" w:space="0" w:color="auto"/>
              <w:right w:val="single" w:sz="4" w:space="0" w:color="auto"/>
            </w:tcBorders>
            <w:hideMark/>
          </w:tcPr>
          <w:p w14:paraId="50601E37" w14:textId="77777777" w:rsidR="001046DB" w:rsidRDefault="001046DB" w:rsidP="00E6308E">
            <w:pPr>
              <w:pStyle w:val="Tabletext"/>
              <w:ind w:left="708" w:hanging="708"/>
              <w:jc w:val="center"/>
              <w:rPr>
                <w:lang w:val="en-GB"/>
              </w:rPr>
            </w:pPr>
            <w:r>
              <w:rPr>
                <w:lang w:val="en-GB"/>
              </w:rPr>
              <w:t>0,5</w:t>
            </w:r>
          </w:p>
        </w:tc>
        <w:tc>
          <w:tcPr>
            <w:tcW w:w="2612" w:type="dxa"/>
            <w:tcBorders>
              <w:top w:val="single" w:sz="4" w:space="0" w:color="auto"/>
              <w:left w:val="single" w:sz="4" w:space="0" w:color="auto"/>
              <w:bottom w:val="single" w:sz="4" w:space="0" w:color="auto"/>
              <w:right w:val="single" w:sz="4" w:space="0" w:color="auto"/>
            </w:tcBorders>
            <w:hideMark/>
          </w:tcPr>
          <w:p w14:paraId="1274119B" w14:textId="6290BDDB" w:rsidR="001046DB" w:rsidRDefault="001046DB" w:rsidP="0033389B">
            <w:pPr>
              <w:pStyle w:val="Tabletext"/>
              <w:keepLines/>
              <w:jc w:val="center"/>
              <w:rPr>
                <w:snapToGrid w:val="0"/>
                <w:color w:val="000000"/>
                <w:lang w:val="en-GB" w:eastAsia="de-DE"/>
              </w:rPr>
            </w:pPr>
            <w:r w:rsidRPr="009409F8">
              <w:t>35</w:t>
            </w:r>
            <w:r>
              <w:t>,</w:t>
            </w:r>
            <w:r w:rsidRPr="009409F8">
              <w:t>4</w:t>
            </w:r>
          </w:p>
        </w:tc>
        <w:tc>
          <w:tcPr>
            <w:tcW w:w="2613" w:type="dxa"/>
            <w:tcBorders>
              <w:top w:val="single" w:sz="4" w:space="0" w:color="auto"/>
              <w:left w:val="single" w:sz="4" w:space="0" w:color="auto"/>
              <w:bottom w:val="single" w:sz="4" w:space="0" w:color="auto"/>
              <w:right w:val="single" w:sz="4" w:space="0" w:color="auto"/>
            </w:tcBorders>
            <w:hideMark/>
          </w:tcPr>
          <w:p w14:paraId="09D410D3" w14:textId="083F10D2" w:rsidR="001046DB" w:rsidRDefault="001046DB" w:rsidP="0033389B">
            <w:pPr>
              <w:pStyle w:val="Tabletext"/>
              <w:keepLines/>
              <w:jc w:val="center"/>
              <w:rPr>
                <w:lang w:val="en-GB"/>
              </w:rPr>
            </w:pPr>
            <w:r w:rsidRPr="009409F8">
              <w:t>35</w:t>
            </w:r>
            <w:r>
              <w:t>,</w:t>
            </w:r>
            <w:r w:rsidRPr="009409F8">
              <w:t>2</w:t>
            </w:r>
          </w:p>
        </w:tc>
      </w:tr>
      <w:tr w:rsidR="001046DB" w14:paraId="32F5901F" w14:textId="77777777" w:rsidTr="001046DB">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4385F63B" w14:textId="77777777" w:rsidR="001046DB" w:rsidRDefault="001046DB" w:rsidP="0033389B">
            <w:pPr>
              <w:overflowPunct/>
              <w:autoSpaceDE/>
              <w:autoSpaceDN/>
              <w:adjustRightInd/>
              <w:spacing w:before="0" w:line="240" w:lineRule="exact"/>
              <w:jc w:val="left"/>
              <w:rPr>
                <w:lang w:bidi="ar-EG"/>
              </w:rPr>
            </w:pPr>
          </w:p>
        </w:tc>
        <w:tc>
          <w:tcPr>
            <w:tcW w:w="1388" w:type="dxa"/>
            <w:tcBorders>
              <w:top w:val="single" w:sz="4" w:space="0" w:color="auto"/>
              <w:left w:val="single" w:sz="4" w:space="0" w:color="auto"/>
              <w:bottom w:val="single" w:sz="4" w:space="0" w:color="auto"/>
              <w:right w:val="single" w:sz="4" w:space="0" w:color="auto"/>
            </w:tcBorders>
            <w:hideMark/>
          </w:tcPr>
          <w:p w14:paraId="05441E90" w14:textId="77777777" w:rsidR="001046DB" w:rsidRDefault="001046DB" w:rsidP="0033389B">
            <w:pPr>
              <w:pStyle w:val="Tabletext"/>
              <w:keepLines/>
              <w:jc w:val="center"/>
              <w:rPr>
                <w:lang w:val="en-GB"/>
              </w:rPr>
            </w:pPr>
            <w:r>
              <w:rPr>
                <w:lang w:val="en-GB"/>
              </w:rPr>
              <w:t>1</w:t>
            </w:r>
          </w:p>
        </w:tc>
        <w:tc>
          <w:tcPr>
            <w:tcW w:w="1511" w:type="dxa"/>
            <w:tcBorders>
              <w:top w:val="single" w:sz="4" w:space="0" w:color="auto"/>
              <w:left w:val="single" w:sz="4" w:space="0" w:color="auto"/>
              <w:bottom w:val="single" w:sz="4" w:space="0" w:color="auto"/>
              <w:right w:val="single" w:sz="4" w:space="0" w:color="auto"/>
            </w:tcBorders>
            <w:hideMark/>
          </w:tcPr>
          <w:p w14:paraId="215527B9" w14:textId="77777777" w:rsidR="001046DB" w:rsidRDefault="001046DB" w:rsidP="00E6308E">
            <w:pPr>
              <w:pStyle w:val="Tabletext"/>
              <w:ind w:left="708" w:hanging="708"/>
              <w:jc w:val="center"/>
              <w:rPr>
                <w:lang w:val="en-GB"/>
              </w:rPr>
            </w:pPr>
            <w:r>
              <w:rPr>
                <w:lang w:val="en-GB"/>
              </w:rPr>
              <w:t>0,62</w:t>
            </w:r>
          </w:p>
        </w:tc>
        <w:tc>
          <w:tcPr>
            <w:tcW w:w="2612" w:type="dxa"/>
            <w:tcBorders>
              <w:top w:val="single" w:sz="4" w:space="0" w:color="auto"/>
              <w:left w:val="single" w:sz="4" w:space="0" w:color="auto"/>
              <w:bottom w:val="single" w:sz="4" w:space="0" w:color="auto"/>
              <w:right w:val="single" w:sz="4" w:space="0" w:color="auto"/>
            </w:tcBorders>
            <w:hideMark/>
          </w:tcPr>
          <w:p w14:paraId="5AE19A87" w14:textId="0013C994" w:rsidR="001046DB" w:rsidRDefault="001046DB" w:rsidP="0033389B">
            <w:pPr>
              <w:pStyle w:val="Tabletext"/>
              <w:keepLines/>
              <w:jc w:val="center"/>
              <w:rPr>
                <w:snapToGrid w:val="0"/>
                <w:color w:val="000000"/>
                <w:lang w:val="en-GB" w:eastAsia="de-DE"/>
              </w:rPr>
            </w:pPr>
            <w:r w:rsidRPr="009409F8">
              <w:t>37</w:t>
            </w:r>
            <w:r>
              <w:t>,</w:t>
            </w:r>
            <w:r w:rsidRPr="009409F8">
              <w:t>5</w:t>
            </w:r>
          </w:p>
        </w:tc>
        <w:tc>
          <w:tcPr>
            <w:tcW w:w="2613" w:type="dxa"/>
            <w:tcBorders>
              <w:top w:val="single" w:sz="4" w:space="0" w:color="auto"/>
              <w:left w:val="single" w:sz="4" w:space="0" w:color="auto"/>
              <w:bottom w:val="single" w:sz="4" w:space="0" w:color="auto"/>
              <w:right w:val="single" w:sz="4" w:space="0" w:color="auto"/>
            </w:tcBorders>
            <w:hideMark/>
          </w:tcPr>
          <w:p w14:paraId="1BF22156" w14:textId="465AA718" w:rsidR="001046DB" w:rsidRDefault="001046DB" w:rsidP="0033389B">
            <w:pPr>
              <w:pStyle w:val="Tabletext"/>
              <w:keepLines/>
              <w:jc w:val="center"/>
              <w:rPr>
                <w:lang w:val="en-GB"/>
              </w:rPr>
            </w:pPr>
            <w:r w:rsidRPr="009409F8">
              <w:t>37</w:t>
            </w:r>
            <w:r>
              <w:t>,</w:t>
            </w:r>
            <w:r w:rsidRPr="009409F8">
              <w:t>3</w:t>
            </w:r>
          </w:p>
        </w:tc>
      </w:tr>
      <w:tr w:rsidR="001046DB" w14:paraId="788ACDAB" w14:textId="77777777" w:rsidTr="001046DB">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14:paraId="11A6D1BA" w14:textId="77777777" w:rsidR="001046DB" w:rsidRDefault="001046DB" w:rsidP="0033389B">
            <w:pPr>
              <w:pStyle w:val="Tabletext"/>
              <w:jc w:val="center"/>
            </w:pPr>
            <w:r>
              <w:rPr>
                <w:lang w:bidi="ar-EG"/>
              </w:rPr>
              <w:t>64-QAM</w:t>
            </w:r>
          </w:p>
        </w:tc>
        <w:tc>
          <w:tcPr>
            <w:tcW w:w="1388" w:type="dxa"/>
            <w:tcBorders>
              <w:top w:val="single" w:sz="4" w:space="0" w:color="auto"/>
              <w:left w:val="single" w:sz="4" w:space="0" w:color="auto"/>
              <w:bottom w:val="single" w:sz="4" w:space="0" w:color="auto"/>
              <w:right w:val="single" w:sz="4" w:space="0" w:color="auto"/>
            </w:tcBorders>
            <w:hideMark/>
          </w:tcPr>
          <w:p w14:paraId="47C88597" w14:textId="77777777" w:rsidR="001046DB" w:rsidRDefault="001046DB" w:rsidP="0033389B">
            <w:pPr>
              <w:pStyle w:val="Tabletext"/>
              <w:jc w:val="center"/>
              <w:rPr>
                <w:rtl/>
                <w:lang w:val="en-GB"/>
              </w:rPr>
            </w:pPr>
            <w:r>
              <w:rPr>
                <w:lang w:val="en-GB"/>
              </w:rPr>
              <w:t>0</w:t>
            </w:r>
          </w:p>
        </w:tc>
        <w:tc>
          <w:tcPr>
            <w:tcW w:w="1511" w:type="dxa"/>
            <w:tcBorders>
              <w:top w:val="single" w:sz="4" w:space="0" w:color="auto"/>
              <w:left w:val="single" w:sz="4" w:space="0" w:color="auto"/>
              <w:bottom w:val="single" w:sz="4" w:space="0" w:color="auto"/>
              <w:right w:val="single" w:sz="4" w:space="0" w:color="auto"/>
            </w:tcBorders>
            <w:hideMark/>
          </w:tcPr>
          <w:p w14:paraId="72B9D475" w14:textId="77777777" w:rsidR="001046DB" w:rsidRDefault="001046DB" w:rsidP="00E6308E">
            <w:pPr>
              <w:pStyle w:val="Tabletext"/>
              <w:ind w:left="708" w:hanging="708"/>
              <w:jc w:val="center"/>
              <w:rPr>
                <w:lang w:val="en-GB"/>
              </w:rPr>
            </w:pPr>
            <w:r>
              <w:rPr>
                <w:lang w:val="en-GB"/>
              </w:rPr>
              <w:t>0,5</w:t>
            </w:r>
          </w:p>
        </w:tc>
        <w:tc>
          <w:tcPr>
            <w:tcW w:w="2612" w:type="dxa"/>
            <w:tcBorders>
              <w:top w:val="single" w:sz="4" w:space="0" w:color="auto"/>
              <w:left w:val="single" w:sz="4" w:space="0" w:color="auto"/>
              <w:bottom w:val="single" w:sz="4" w:space="0" w:color="auto"/>
              <w:right w:val="single" w:sz="4" w:space="0" w:color="auto"/>
            </w:tcBorders>
            <w:hideMark/>
          </w:tcPr>
          <w:p w14:paraId="5E188E34" w14:textId="23279017" w:rsidR="001046DB" w:rsidRDefault="001046DB" w:rsidP="0033389B">
            <w:pPr>
              <w:pStyle w:val="Tabletext"/>
              <w:jc w:val="center"/>
              <w:rPr>
                <w:snapToGrid w:val="0"/>
                <w:color w:val="000000"/>
                <w:lang w:val="en-GB" w:eastAsia="de-DE"/>
              </w:rPr>
            </w:pPr>
            <w:r w:rsidRPr="009409F8">
              <w:t>40</w:t>
            </w:r>
            <w:r>
              <w:t>,</w:t>
            </w:r>
            <w:r w:rsidRPr="009409F8">
              <w:t>9</w:t>
            </w:r>
          </w:p>
        </w:tc>
        <w:tc>
          <w:tcPr>
            <w:tcW w:w="2613" w:type="dxa"/>
            <w:tcBorders>
              <w:top w:val="single" w:sz="4" w:space="0" w:color="auto"/>
              <w:left w:val="single" w:sz="4" w:space="0" w:color="auto"/>
              <w:bottom w:val="single" w:sz="4" w:space="0" w:color="auto"/>
              <w:right w:val="single" w:sz="4" w:space="0" w:color="auto"/>
            </w:tcBorders>
            <w:hideMark/>
          </w:tcPr>
          <w:p w14:paraId="6F144AE9" w14:textId="198B68A4" w:rsidR="001046DB" w:rsidRDefault="001046DB" w:rsidP="0033389B">
            <w:pPr>
              <w:pStyle w:val="Tabletext"/>
              <w:jc w:val="center"/>
              <w:rPr>
                <w:lang w:val="en-GB"/>
              </w:rPr>
            </w:pPr>
            <w:r w:rsidRPr="009409F8">
              <w:t>40</w:t>
            </w:r>
            <w:r>
              <w:t>,</w:t>
            </w:r>
            <w:r w:rsidRPr="009409F8">
              <w:t>7</w:t>
            </w:r>
          </w:p>
        </w:tc>
      </w:tr>
      <w:tr w:rsidR="001046DB" w14:paraId="22C27E2B" w14:textId="77777777" w:rsidTr="001046DB">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0001113C" w14:textId="77777777" w:rsidR="001046DB" w:rsidRDefault="001046DB" w:rsidP="0033389B">
            <w:pPr>
              <w:overflowPunct/>
              <w:autoSpaceDE/>
              <w:autoSpaceDN/>
              <w:adjustRightInd/>
              <w:spacing w:before="0" w:line="240" w:lineRule="exact"/>
              <w:jc w:val="left"/>
            </w:pPr>
          </w:p>
        </w:tc>
        <w:tc>
          <w:tcPr>
            <w:tcW w:w="1388" w:type="dxa"/>
            <w:tcBorders>
              <w:top w:val="single" w:sz="4" w:space="0" w:color="auto"/>
              <w:left w:val="single" w:sz="4" w:space="0" w:color="auto"/>
              <w:bottom w:val="single" w:sz="4" w:space="0" w:color="auto"/>
              <w:right w:val="single" w:sz="4" w:space="0" w:color="auto"/>
            </w:tcBorders>
            <w:hideMark/>
          </w:tcPr>
          <w:p w14:paraId="43FEE4DE" w14:textId="77777777" w:rsidR="001046DB" w:rsidRDefault="001046DB" w:rsidP="0033389B">
            <w:pPr>
              <w:pStyle w:val="Tabletext"/>
              <w:jc w:val="center"/>
              <w:rPr>
                <w:lang w:val="en-GB"/>
              </w:rPr>
            </w:pPr>
            <w:r>
              <w:rPr>
                <w:lang w:val="en-GB"/>
              </w:rPr>
              <w:t>1</w:t>
            </w:r>
          </w:p>
        </w:tc>
        <w:tc>
          <w:tcPr>
            <w:tcW w:w="1511" w:type="dxa"/>
            <w:tcBorders>
              <w:top w:val="single" w:sz="4" w:space="0" w:color="auto"/>
              <w:left w:val="single" w:sz="4" w:space="0" w:color="auto"/>
              <w:bottom w:val="single" w:sz="4" w:space="0" w:color="auto"/>
              <w:right w:val="single" w:sz="4" w:space="0" w:color="auto"/>
            </w:tcBorders>
            <w:hideMark/>
          </w:tcPr>
          <w:p w14:paraId="249EE9B9" w14:textId="77777777" w:rsidR="001046DB" w:rsidRDefault="001046DB" w:rsidP="00E6308E">
            <w:pPr>
              <w:pStyle w:val="Tabletext"/>
              <w:ind w:left="708" w:hanging="708"/>
              <w:jc w:val="center"/>
              <w:rPr>
                <w:lang w:val="en-GB"/>
              </w:rPr>
            </w:pPr>
            <w:r>
              <w:rPr>
                <w:lang w:val="en-GB"/>
              </w:rPr>
              <w:t>0,6</w:t>
            </w:r>
          </w:p>
        </w:tc>
        <w:tc>
          <w:tcPr>
            <w:tcW w:w="2612" w:type="dxa"/>
            <w:tcBorders>
              <w:top w:val="single" w:sz="4" w:space="0" w:color="auto"/>
              <w:left w:val="single" w:sz="4" w:space="0" w:color="auto"/>
              <w:bottom w:val="single" w:sz="4" w:space="0" w:color="auto"/>
              <w:right w:val="single" w:sz="4" w:space="0" w:color="auto"/>
            </w:tcBorders>
            <w:hideMark/>
          </w:tcPr>
          <w:p w14:paraId="7F793412" w14:textId="15F55481" w:rsidR="001046DB" w:rsidRDefault="001046DB" w:rsidP="0033389B">
            <w:pPr>
              <w:pStyle w:val="Tabletext"/>
              <w:jc w:val="center"/>
              <w:rPr>
                <w:snapToGrid w:val="0"/>
                <w:color w:val="000000"/>
                <w:lang w:val="en-GB" w:eastAsia="de-DE"/>
              </w:rPr>
            </w:pPr>
            <w:r w:rsidRPr="009409F8">
              <w:t>42</w:t>
            </w:r>
            <w:r>
              <w:t>,</w:t>
            </w:r>
            <w:r w:rsidRPr="009409F8">
              <w:t>4</w:t>
            </w:r>
          </w:p>
        </w:tc>
        <w:tc>
          <w:tcPr>
            <w:tcW w:w="2613" w:type="dxa"/>
            <w:tcBorders>
              <w:top w:val="single" w:sz="4" w:space="0" w:color="auto"/>
              <w:left w:val="single" w:sz="4" w:space="0" w:color="auto"/>
              <w:bottom w:val="single" w:sz="4" w:space="0" w:color="auto"/>
              <w:right w:val="single" w:sz="4" w:space="0" w:color="auto"/>
            </w:tcBorders>
            <w:hideMark/>
          </w:tcPr>
          <w:p w14:paraId="67CF9CE2" w14:textId="43B4678E" w:rsidR="001046DB" w:rsidRDefault="001046DB" w:rsidP="0033389B">
            <w:pPr>
              <w:pStyle w:val="Tabletext"/>
              <w:jc w:val="center"/>
              <w:rPr>
                <w:lang w:val="en-GB"/>
              </w:rPr>
            </w:pPr>
            <w:r w:rsidRPr="009409F8">
              <w:t>41</w:t>
            </w:r>
            <w:r>
              <w:t>,</w:t>
            </w:r>
            <w:r w:rsidRPr="009409F8">
              <w:t>9</w:t>
            </w:r>
          </w:p>
        </w:tc>
      </w:tr>
      <w:tr w:rsidR="001046DB" w14:paraId="409650D7" w14:textId="77777777" w:rsidTr="001046DB">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1A6EF8F6" w14:textId="77777777" w:rsidR="001046DB" w:rsidRDefault="001046DB" w:rsidP="0033389B">
            <w:pPr>
              <w:overflowPunct/>
              <w:autoSpaceDE/>
              <w:autoSpaceDN/>
              <w:adjustRightInd/>
              <w:spacing w:before="0" w:line="240" w:lineRule="exact"/>
              <w:jc w:val="left"/>
            </w:pPr>
          </w:p>
        </w:tc>
        <w:tc>
          <w:tcPr>
            <w:tcW w:w="1388" w:type="dxa"/>
            <w:tcBorders>
              <w:top w:val="single" w:sz="4" w:space="0" w:color="auto"/>
              <w:left w:val="single" w:sz="4" w:space="0" w:color="auto"/>
              <w:bottom w:val="single" w:sz="4" w:space="0" w:color="auto"/>
              <w:right w:val="single" w:sz="4" w:space="0" w:color="auto"/>
            </w:tcBorders>
            <w:hideMark/>
          </w:tcPr>
          <w:p w14:paraId="2E51B7D4" w14:textId="77777777" w:rsidR="001046DB" w:rsidRDefault="001046DB" w:rsidP="0033389B">
            <w:pPr>
              <w:pStyle w:val="Tabletext"/>
              <w:jc w:val="center"/>
              <w:rPr>
                <w:lang w:val="en-GB"/>
              </w:rPr>
            </w:pPr>
            <w:r>
              <w:rPr>
                <w:lang w:val="en-GB"/>
              </w:rPr>
              <w:t>2</w:t>
            </w:r>
          </w:p>
        </w:tc>
        <w:tc>
          <w:tcPr>
            <w:tcW w:w="1511" w:type="dxa"/>
            <w:tcBorders>
              <w:top w:val="single" w:sz="4" w:space="0" w:color="auto"/>
              <w:left w:val="single" w:sz="4" w:space="0" w:color="auto"/>
              <w:bottom w:val="single" w:sz="4" w:space="0" w:color="auto"/>
              <w:right w:val="single" w:sz="4" w:space="0" w:color="auto"/>
            </w:tcBorders>
            <w:hideMark/>
          </w:tcPr>
          <w:p w14:paraId="10061E47" w14:textId="77777777" w:rsidR="001046DB" w:rsidRDefault="001046DB" w:rsidP="00E6308E">
            <w:pPr>
              <w:pStyle w:val="Tabletext"/>
              <w:ind w:left="708" w:hanging="708"/>
              <w:jc w:val="center"/>
              <w:rPr>
                <w:lang w:val="en-GB"/>
              </w:rPr>
            </w:pPr>
            <w:r>
              <w:rPr>
                <w:lang w:val="en-GB"/>
              </w:rPr>
              <w:t>0,71</w:t>
            </w:r>
          </w:p>
        </w:tc>
        <w:tc>
          <w:tcPr>
            <w:tcW w:w="2612" w:type="dxa"/>
            <w:tcBorders>
              <w:top w:val="single" w:sz="4" w:space="0" w:color="auto"/>
              <w:left w:val="single" w:sz="4" w:space="0" w:color="auto"/>
              <w:bottom w:val="single" w:sz="4" w:space="0" w:color="auto"/>
              <w:right w:val="single" w:sz="4" w:space="0" w:color="auto"/>
            </w:tcBorders>
            <w:hideMark/>
          </w:tcPr>
          <w:p w14:paraId="55C45099" w14:textId="3B1E6BFE" w:rsidR="001046DB" w:rsidRDefault="001046DB" w:rsidP="0033389B">
            <w:pPr>
              <w:pStyle w:val="Tabletext"/>
              <w:jc w:val="center"/>
              <w:rPr>
                <w:snapToGrid w:val="0"/>
                <w:color w:val="000000"/>
                <w:lang w:val="en-GB" w:eastAsia="de-DE"/>
              </w:rPr>
            </w:pPr>
            <w:r w:rsidRPr="009409F8">
              <w:t>44</w:t>
            </w:r>
            <w:r>
              <w:t>,</w:t>
            </w:r>
            <w:r w:rsidRPr="009409F8">
              <w:t>1</w:t>
            </w:r>
          </w:p>
        </w:tc>
        <w:tc>
          <w:tcPr>
            <w:tcW w:w="2613" w:type="dxa"/>
            <w:tcBorders>
              <w:top w:val="single" w:sz="4" w:space="0" w:color="auto"/>
              <w:left w:val="single" w:sz="4" w:space="0" w:color="auto"/>
              <w:bottom w:val="single" w:sz="4" w:space="0" w:color="auto"/>
              <w:right w:val="single" w:sz="4" w:space="0" w:color="auto"/>
            </w:tcBorders>
            <w:hideMark/>
          </w:tcPr>
          <w:p w14:paraId="6754F05F" w14:textId="3E3345F8" w:rsidR="001046DB" w:rsidRDefault="001046DB" w:rsidP="0033389B">
            <w:pPr>
              <w:pStyle w:val="Tabletext"/>
              <w:jc w:val="center"/>
              <w:rPr>
                <w:lang w:val="en-GB"/>
              </w:rPr>
            </w:pPr>
            <w:r w:rsidRPr="009409F8">
              <w:t>43</w:t>
            </w:r>
            <w:r>
              <w:t>,</w:t>
            </w:r>
            <w:r w:rsidRPr="009409F8">
              <w:t>7</w:t>
            </w:r>
          </w:p>
        </w:tc>
      </w:tr>
      <w:tr w:rsidR="001046DB" w14:paraId="27C433AA" w14:textId="77777777" w:rsidTr="001046DB">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61A82A43" w14:textId="77777777" w:rsidR="001046DB" w:rsidRDefault="001046DB" w:rsidP="0033389B">
            <w:pPr>
              <w:overflowPunct/>
              <w:autoSpaceDE/>
              <w:autoSpaceDN/>
              <w:adjustRightInd/>
              <w:spacing w:before="0" w:line="240" w:lineRule="exact"/>
              <w:jc w:val="left"/>
            </w:pPr>
          </w:p>
        </w:tc>
        <w:tc>
          <w:tcPr>
            <w:tcW w:w="1388" w:type="dxa"/>
            <w:tcBorders>
              <w:top w:val="single" w:sz="4" w:space="0" w:color="auto"/>
              <w:left w:val="single" w:sz="4" w:space="0" w:color="auto"/>
              <w:bottom w:val="single" w:sz="4" w:space="0" w:color="auto"/>
              <w:right w:val="single" w:sz="4" w:space="0" w:color="auto"/>
            </w:tcBorders>
            <w:hideMark/>
          </w:tcPr>
          <w:p w14:paraId="0B6A243C" w14:textId="77777777" w:rsidR="001046DB" w:rsidRDefault="001046DB" w:rsidP="0033389B">
            <w:pPr>
              <w:pStyle w:val="Tabletext"/>
              <w:jc w:val="center"/>
              <w:rPr>
                <w:lang w:val="en-GB"/>
              </w:rPr>
            </w:pPr>
            <w:r>
              <w:rPr>
                <w:lang w:val="en-GB"/>
              </w:rPr>
              <w:t>3</w:t>
            </w:r>
          </w:p>
        </w:tc>
        <w:tc>
          <w:tcPr>
            <w:tcW w:w="1511" w:type="dxa"/>
            <w:tcBorders>
              <w:top w:val="single" w:sz="4" w:space="0" w:color="auto"/>
              <w:left w:val="single" w:sz="4" w:space="0" w:color="auto"/>
              <w:bottom w:val="single" w:sz="4" w:space="0" w:color="auto"/>
              <w:right w:val="single" w:sz="4" w:space="0" w:color="auto"/>
            </w:tcBorders>
            <w:hideMark/>
          </w:tcPr>
          <w:p w14:paraId="01FCC7C0" w14:textId="77777777" w:rsidR="001046DB" w:rsidRDefault="001046DB" w:rsidP="00E6308E">
            <w:pPr>
              <w:pStyle w:val="Tabletext"/>
              <w:ind w:left="708" w:hanging="708"/>
              <w:jc w:val="center"/>
              <w:rPr>
                <w:lang w:val="en-GB"/>
              </w:rPr>
            </w:pPr>
            <w:r>
              <w:rPr>
                <w:lang w:val="en-GB"/>
              </w:rPr>
              <w:t>0,78</w:t>
            </w:r>
          </w:p>
        </w:tc>
        <w:tc>
          <w:tcPr>
            <w:tcW w:w="2612" w:type="dxa"/>
            <w:tcBorders>
              <w:top w:val="single" w:sz="4" w:space="0" w:color="auto"/>
              <w:left w:val="single" w:sz="4" w:space="0" w:color="auto"/>
              <w:bottom w:val="single" w:sz="4" w:space="0" w:color="auto"/>
              <w:right w:val="single" w:sz="4" w:space="0" w:color="auto"/>
            </w:tcBorders>
            <w:hideMark/>
          </w:tcPr>
          <w:p w14:paraId="5987BBD5" w14:textId="1364AD7C" w:rsidR="001046DB" w:rsidRDefault="001046DB" w:rsidP="0033389B">
            <w:pPr>
              <w:pStyle w:val="Tabletext"/>
              <w:jc w:val="center"/>
              <w:rPr>
                <w:snapToGrid w:val="0"/>
                <w:color w:val="000000"/>
                <w:lang w:val="en-GB" w:eastAsia="de-DE"/>
              </w:rPr>
            </w:pPr>
            <w:r w:rsidRPr="009409F8">
              <w:t>45</w:t>
            </w:r>
            <w:r>
              <w:t>,</w:t>
            </w:r>
            <w:r w:rsidRPr="009409F8">
              <w:t>8</w:t>
            </w:r>
          </w:p>
        </w:tc>
        <w:tc>
          <w:tcPr>
            <w:tcW w:w="2613" w:type="dxa"/>
            <w:tcBorders>
              <w:top w:val="single" w:sz="4" w:space="0" w:color="auto"/>
              <w:left w:val="single" w:sz="4" w:space="0" w:color="auto"/>
              <w:bottom w:val="single" w:sz="4" w:space="0" w:color="auto"/>
              <w:right w:val="single" w:sz="4" w:space="0" w:color="auto"/>
            </w:tcBorders>
            <w:hideMark/>
          </w:tcPr>
          <w:p w14:paraId="473DC53B" w14:textId="39BC7152" w:rsidR="001046DB" w:rsidRDefault="001046DB" w:rsidP="0033389B">
            <w:pPr>
              <w:pStyle w:val="Tabletext"/>
              <w:jc w:val="center"/>
              <w:rPr>
                <w:lang w:val="en-GB"/>
              </w:rPr>
            </w:pPr>
            <w:r w:rsidRPr="009409F8">
              <w:t>45</w:t>
            </w:r>
            <w:r>
              <w:t>,</w:t>
            </w:r>
            <w:r w:rsidRPr="009409F8">
              <w:t>3</w:t>
            </w:r>
          </w:p>
        </w:tc>
      </w:tr>
    </w:tbl>
    <w:p w14:paraId="44719B28" w14:textId="77777777" w:rsidR="007E68E1" w:rsidRDefault="007E68E1" w:rsidP="0033389B">
      <w:pPr>
        <w:pStyle w:val="TableNo"/>
        <w:rPr>
          <w:rtl/>
        </w:rPr>
      </w:pPr>
      <w:r>
        <w:rPr>
          <w:rtl/>
        </w:rPr>
        <w:t xml:space="preserve">الجـدول </w:t>
      </w:r>
      <w:r>
        <w:t>5</w:t>
      </w:r>
    </w:p>
    <w:p w14:paraId="555A1F6D" w14:textId="4C538E6A" w:rsidR="007E68E1" w:rsidRDefault="007E68E1" w:rsidP="0033389B">
      <w:pPr>
        <w:pStyle w:val="Tabletitle"/>
        <w:rPr>
          <w:rtl/>
        </w:rPr>
      </w:pPr>
      <w:r>
        <w:rPr>
          <w:rtl/>
        </w:rPr>
        <w:t xml:space="preserve">شدة المجال الدنيا القابلة للاستعمال </w:t>
      </w:r>
      <w:r>
        <w:t>(dB(µV/m))</w:t>
      </w:r>
      <w:r>
        <w:rPr>
          <w:rtl/>
        </w:rPr>
        <w:t xml:space="preserve"> لتحقيق معدل </w:t>
      </w:r>
      <w:r>
        <w:t>BER</w:t>
      </w:r>
      <w:r>
        <w:rPr>
          <w:rtl/>
        </w:rPr>
        <w:t xml:space="preserve"> مقداره </w:t>
      </w:r>
      <w:r>
        <w:rPr>
          <w:vertAlign w:val="superscript"/>
        </w:rPr>
        <w:t>4</w:t>
      </w:r>
      <w:r w:rsidR="00920026" w:rsidRPr="009619CB">
        <w:rPr>
          <w:vertAlign w:val="superscript"/>
        </w:rPr>
        <w:t>–</w:t>
      </w:r>
      <w:r>
        <w:t>10</w:t>
      </w:r>
      <w:r w:rsidR="00920026">
        <w:t xml:space="preserve"> </w:t>
      </w:r>
      <w:r>
        <w:t>×</w:t>
      </w:r>
      <w:r w:rsidR="00920026">
        <w:t xml:space="preserve"> </w:t>
      </w:r>
      <w:r>
        <w:t>1</w:t>
      </w:r>
      <w:r>
        <w:rPr>
          <w:rtl/>
        </w:rPr>
        <w:t xml:space="preserve"> لأسلوب المتانة </w:t>
      </w:r>
      <w:r>
        <w:t>A</w:t>
      </w:r>
      <w:r>
        <w:rPr>
          <w:rtl/>
        </w:rPr>
        <w:br/>
        <w:t xml:space="preserve">للنظام </w:t>
      </w:r>
      <w:r>
        <w:t>DRM</w:t>
      </w:r>
      <w:r>
        <w:rPr>
          <w:rtl/>
        </w:rPr>
        <w:t xml:space="preserve"> مع أنماط شغل الطيف المختلفة طبقاً لمستوى الحماية ومخطط التشكيل بالنسبة للنطاق </w:t>
      </w:r>
      <w:r>
        <w:t>MF</w:t>
      </w:r>
      <w:r>
        <w:rPr>
          <w:rtl/>
        </w:rPr>
        <w:br/>
        <w:t>(انتشار الموجات الأرضية زائد انتشار موجات أيونوسفيرية)</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1388"/>
        <w:gridCol w:w="1511"/>
        <w:gridCol w:w="2612"/>
        <w:gridCol w:w="2613"/>
      </w:tblGrid>
      <w:tr w:rsidR="007E68E1" w14:paraId="6C3FC1B4" w14:textId="77777777" w:rsidTr="001046DB">
        <w:trPr>
          <w:cantSplit/>
          <w:trHeight w:val="39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14:paraId="7D7486E4" w14:textId="77777777" w:rsidR="007E68E1" w:rsidRDefault="007E68E1" w:rsidP="0033389B">
            <w:pPr>
              <w:pStyle w:val="Tablehead"/>
              <w:spacing w:line="240" w:lineRule="exact"/>
              <w:rPr>
                <w:rtl/>
                <w:lang w:eastAsia="zh-CN"/>
              </w:rPr>
            </w:pPr>
            <w:r>
              <w:rPr>
                <w:rtl/>
                <w:lang w:eastAsia="zh-CN"/>
              </w:rPr>
              <w:t>مخطط التشكيل</w:t>
            </w:r>
          </w:p>
        </w:tc>
        <w:tc>
          <w:tcPr>
            <w:tcW w:w="1388" w:type="dxa"/>
            <w:vMerge w:val="restart"/>
            <w:tcBorders>
              <w:top w:val="single" w:sz="4" w:space="0" w:color="auto"/>
              <w:left w:val="single" w:sz="4" w:space="0" w:color="auto"/>
              <w:bottom w:val="single" w:sz="4" w:space="0" w:color="auto"/>
              <w:right w:val="single" w:sz="4" w:space="0" w:color="auto"/>
            </w:tcBorders>
            <w:vAlign w:val="center"/>
            <w:hideMark/>
          </w:tcPr>
          <w:p w14:paraId="7A67C10D" w14:textId="77777777" w:rsidR="007E68E1" w:rsidRDefault="007E68E1" w:rsidP="0033389B">
            <w:pPr>
              <w:pStyle w:val="Tablehead"/>
              <w:spacing w:line="240" w:lineRule="exact"/>
              <w:rPr>
                <w:lang w:eastAsia="zh-CN"/>
              </w:rPr>
            </w:pPr>
            <w:r>
              <w:rPr>
                <w:rtl/>
                <w:lang w:eastAsia="zh-CN"/>
              </w:rPr>
              <w:t>رقم مستوى الحماية</w:t>
            </w:r>
          </w:p>
        </w:tc>
        <w:tc>
          <w:tcPr>
            <w:tcW w:w="1511" w:type="dxa"/>
            <w:vMerge w:val="restart"/>
            <w:tcBorders>
              <w:top w:val="single" w:sz="4" w:space="0" w:color="auto"/>
              <w:left w:val="single" w:sz="4" w:space="0" w:color="auto"/>
              <w:bottom w:val="single" w:sz="4" w:space="0" w:color="auto"/>
              <w:right w:val="single" w:sz="4" w:space="0" w:color="auto"/>
            </w:tcBorders>
            <w:vAlign w:val="center"/>
            <w:hideMark/>
          </w:tcPr>
          <w:p w14:paraId="79660309" w14:textId="77777777" w:rsidR="007E68E1" w:rsidRDefault="007E68E1" w:rsidP="0033389B">
            <w:pPr>
              <w:pStyle w:val="Tablehead"/>
              <w:spacing w:line="240" w:lineRule="exact"/>
              <w:rPr>
                <w:rtl/>
                <w:lang w:eastAsia="zh-CN"/>
              </w:rPr>
            </w:pPr>
            <w:r>
              <w:rPr>
                <w:rtl/>
                <w:lang w:eastAsia="zh-CN"/>
              </w:rPr>
              <w:t>المعدل المتوسط للشفرة</w:t>
            </w:r>
          </w:p>
        </w:tc>
        <w:tc>
          <w:tcPr>
            <w:tcW w:w="5225" w:type="dxa"/>
            <w:gridSpan w:val="2"/>
            <w:tcBorders>
              <w:top w:val="single" w:sz="4" w:space="0" w:color="auto"/>
              <w:left w:val="single" w:sz="4" w:space="0" w:color="auto"/>
              <w:bottom w:val="single" w:sz="4" w:space="0" w:color="auto"/>
              <w:right w:val="single" w:sz="4" w:space="0" w:color="auto"/>
            </w:tcBorders>
            <w:hideMark/>
          </w:tcPr>
          <w:p w14:paraId="598F5F16" w14:textId="77777777" w:rsidR="007E68E1" w:rsidRDefault="007E68E1" w:rsidP="0033389B">
            <w:pPr>
              <w:pStyle w:val="Tablehead"/>
              <w:spacing w:line="240" w:lineRule="exact"/>
              <w:rPr>
                <w:lang w:eastAsia="zh-CN"/>
              </w:rPr>
            </w:pPr>
            <w:r>
              <w:rPr>
                <w:rtl/>
                <w:lang w:eastAsia="zh-CN"/>
              </w:rPr>
              <w:t>أسلوب المتانة/نمط مشغل الطيف</w:t>
            </w:r>
          </w:p>
        </w:tc>
      </w:tr>
      <w:tr w:rsidR="007E68E1" w14:paraId="72984AD8" w14:textId="77777777" w:rsidTr="001046DB">
        <w:trPr>
          <w:cantSplit/>
          <w:trHeight w:val="390"/>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64F71A1D" w14:textId="77777777" w:rsidR="007E68E1" w:rsidRDefault="007E68E1" w:rsidP="0033389B">
            <w:pPr>
              <w:overflowPunct/>
              <w:autoSpaceDE/>
              <w:autoSpaceDN/>
              <w:adjustRightInd/>
              <w:spacing w:before="0" w:line="240" w:lineRule="exact"/>
              <w:jc w:val="left"/>
              <w:rPr>
                <w:rFonts w:ascii="Times New Roman Bold" w:hAnsi="Times New Roman Bold"/>
                <w:bCs/>
                <w:lang w:bidi="ar-EG"/>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14:paraId="76B1B0F6" w14:textId="77777777" w:rsidR="007E68E1" w:rsidRDefault="007E68E1" w:rsidP="0033389B">
            <w:pPr>
              <w:overflowPunct/>
              <w:autoSpaceDE/>
              <w:autoSpaceDN/>
              <w:adjustRightInd/>
              <w:spacing w:before="0" w:line="240" w:lineRule="exact"/>
              <w:jc w:val="left"/>
              <w:rPr>
                <w:rFonts w:ascii="Times New Roman Bold" w:hAnsi="Times New Roman Bold"/>
                <w:bCs/>
                <w:lang w:bidi="ar-EG"/>
              </w:rPr>
            </w:pPr>
          </w:p>
        </w:tc>
        <w:tc>
          <w:tcPr>
            <w:tcW w:w="1511" w:type="dxa"/>
            <w:vMerge/>
            <w:tcBorders>
              <w:top w:val="single" w:sz="4" w:space="0" w:color="auto"/>
              <w:left w:val="single" w:sz="4" w:space="0" w:color="auto"/>
              <w:bottom w:val="single" w:sz="4" w:space="0" w:color="auto"/>
              <w:right w:val="single" w:sz="4" w:space="0" w:color="auto"/>
            </w:tcBorders>
            <w:vAlign w:val="center"/>
            <w:hideMark/>
          </w:tcPr>
          <w:p w14:paraId="19DEB2D3" w14:textId="77777777" w:rsidR="007E68E1" w:rsidRDefault="007E68E1" w:rsidP="0033389B">
            <w:pPr>
              <w:overflowPunct/>
              <w:autoSpaceDE/>
              <w:autoSpaceDN/>
              <w:adjustRightInd/>
              <w:spacing w:before="0" w:line="240" w:lineRule="exact"/>
              <w:jc w:val="left"/>
              <w:rPr>
                <w:rFonts w:ascii="Times New Roman Bold" w:hAnsi="Times New Roman Bold"/>
                <w:bCs/>
                <w:lang w:bidi="ar-EG"/>
              </w:rPr>
            </w:pPr>
          </w:p>
        </w:tc>
        <w:tc>
          <w:tcPr>
            <w:tcW w:w="2612" w:type="dxa"/>
            <w:tcBorders>
              <w:top w:val="single" w:sz="4" w:space="0" w:color="auto"/>
              <w:left w:val="single" w:sz="4" w:space="0" w:color="auto"/>
              <w:bottom w:val="nil"/>
              <w:right w:val="single" w:sz="4" w:space="0" w:color="auto"/>
            </w:tcBorders>
            <w:hideMark/>
          </w:tcPr>
          <w:p w14:paraId="0F7EFA09" w14:textId="77777777" w:rsidR="007E68E1" w:rsidRDefault="007E68E1" w:rsidP="0033389B">
            <w:pPr>
              <w:pStyle w:val="Tablehead"/>
              <w:spacing w:line="240" w:lineRule="exact"/>
              <w:rPr>
                <w:lang w:eastAsia="zh-CN"/>
              </w:rPr>
            </w:pPr>
            <w:r>
              <w:rPr>
                <w:lang w:eastAsia="zh-CN"/>
              </w:rPr>
              <w:t>(kHz 4,5) A/0</w:t>
            </w:r>
            <w:r>
              <w:rPr>
                <w:rtl/>
                <w:lang w:eastAsia="zh-CN"/>
              </w:rPr>
              <w:t xml:space="preserve">، </w:t>
            </w:r>
            <w:r>
              <w:rPr>
                <w:lang w:eastAsia="zh-CN"/>
              </w:rPr>
              <w:t>(kHz 5) A/1</w:t>
            </w:r>
          </w:p>
        </w:tc>
        <w:tc>
          <w:tcPr>
            <w:tcW w:w="2613" w:type="dxa"/>
            <w:tcBorders>
              <w:top w:val="single" w:sz="4" w:space="0" w:color="auto"/>
              <w:left w:val="single" w:sz="4" w:space="0" w:color="auto"/>
              <w:bottom w:val="nil"/>
              <w:right w:val="single" w:sz="4" w:space="0" w:color="auto"/>
            </w:tcBorders>
            <w:hideMark/>
          </w:tcPr>
          <w:p w14:paraId="154AD349" w14:textId="77777777" w:rsidR="007E68E1" w:rsidRDefault="007E68E1" w:rsidP="0033389B">
            <w:pPr>
              <w:pStyle w:val="Tablehead"/>
              <w:spacing w:line="240" w:lineRule="exact"/>
              <w:rPr>
                <w:rtl/>
                <w:lang w:eastAsia="zh-CN"/>
              </w:rPr>
            </w:pPr>
            <w:r>
              <w:rPr>
                <w:lang w:eastAsia="zh-CN"/>
              </w:rPr>
              <w:t>(kHz 9) A/2</w:t>
            </w:r>
            <w:r>
              <w:rPr>
                <w:rtl/>
                <w:lang w:eastAsia="zh-CN"/>
              </w:rPr>
              <w:t xml:space="preserve">، </w:t>
            </w:r>
            <w:r>
              <w:rPr>
                <w:lang w:eastAsia="zh-CN"/>
              </w:rPr>
              <w:t>(kHz 10) A/3</w:t>
            </w:r>
          </w:p>
        </w:tc>
      </w:tr>
      <w:tr w:rsidR="001046DB" w14:paraId="4DF30AD7" w14:textId="77777777" w:rsidTr="001046DB">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14:paraId="577C2A91" w14:textId="77777777" w:rsidR="001046DB" w:rsidRDefault="001046DB" w:rsidP="0033389B">
            <w:pPr>
              <w:pStyle w:val="Tabletext"/>
              <w:jc w:val="center"/>
              <w:rPr>
                <w:rtl/>
                <w:lang w:bidi="ar-EG"/>
              </w:rPr>
            </w:pPr>
            <w:r>
              <w:rPr>
                <w:lang w:bidi="ar-EG"/>
              </w:rPr>
              <w:t>16-QAM</w:t>
            </w:r>
          </w:p>
        </w:tc>
        <w:tc>
          <w:tcPr>
            <w:tcW w:w="1388" w:type="dxa"/>
            <w:tcBorders>
              <w:top w:val="single" w:sz="4" w:space="0" w:color="auto"/>
              <w:left w:val="single" w:sz="4" w:space="0" w:color="auto"/>
              <w:bottom w:val="single" w:sz="4" w:space="0" w:color="auto"/>
              <w:right w:val="single" w:sz="4" w:space="0" w:color="auto"/>
            </w:tcBorders>
            <w:hideMark/>
          </w:tcPr>
          <w:p w14:paraId="5179DE4E" w14:textId="77777777" w:rsidR="001046DB" w:rsidRDefault="001046DB" w:rsidP="0033389B">
            <w:pPr>
              <w:pStyle w:val="Tabletext"/>
              <w:jc w:val="center"/>
              <w:rPr>
                <w:rtl/>
                <w:lang w:val="en-GB"/>
              </w:rPr>
            </w:pPr>
            <w:r>
              <w:rPr>
                <w:lang w:val="en-GB"/>
              </w:rPr>
              <w:t>0</w:t>
            </w:r>
          </w:p>
        </w:tc>
        <w:tc>
          <w:tcPr>
            <w:tcW w:w="1511" w:type="dxa"/>
            <w:tcBorders>
              <w:top w:val="single" w:sz="4" w:space="0" w:color="auto"/>
              <w:left w:val="single" w:sz="4" w:space="0" w:color="auto"/>
              <w:bottom w:val="single" w:sz="4" w:space="0" w:color="auto"/>
              <w:right w:val="single" w:sz="4" w:space="0" w:color="auto"/>
            </w:tcBorders>
            <w:hideMark/>
          </w:tcPr>
          <w:p w14:paraId="4B524A2D" w14:textId="77777777" w:rsidR="001046DB" w:rsidRDefault="001046DB" w:rsidP="0033389B">
            <w:pPr>
              <w:pStyle w:val="Tabletext"/>
              <w:ind w:left="991" w:hanging="708"/>
              <w:rPr>
                <w:lang w:val="en-GB"/>
              </w:rPr>
            </w:pPr>
            <w:r>
              <w:rPr>
                <w:lang w:val="en-GB"/>
              </w:rPr>
              <w:t>0,5</w:t>
            </w:r>
          </w:p>
        </w:tc>
        <w:tc>
          <w:tcPr>
            <w:tcW w:w="2612" w:type="dxa"/>
            <w:tcBorders>
              <w:top w:val="single" w:sz="4" w:space="0" w:color="auto"/>
              <w:left w:val="single" w:sz="4" w:space="0" w:color="auto"/>
              <w:bottom w:val="single" w:sz="4" w:space="0" w:color="auto"/>
              <w:right w:val="single" w:sz="4" w:space="0" w:color="auto"/>
            </w:tcBorders>
            <w:hideMark/>
          </w:tcPr>
          <w:p w14:paraId="2EF47325" w14:textId="2F294F32" w:rsidR="001046DB" w:rsidRDefault="001046DB" w:rsidP="0033389B">
            <w:pPr>
              <w:pStyle w:val="Tabletext"/>
              <w:jc w:val="center"/>
              <w:rPr>
                <w:lang w:val="en-GB"/>
              </w:rPr>
            </w:pPr>
            <w:r w:rsidRPr="00D617D1">
              <w:rPr>
                <w:szCs w:val="22"/>
              </w:rPr>
              <w:t>36</w:t>
            </w:r>
            <w:r w:rsidR="00EC6C7B">
              <w:rPr>
                <w:szCs w:val="22"/>
              </w:rPr>
              <w:t>,</w:t>
            </w:r>
            <w:r w:rsidRPr="00D617D1">
              <w:rPr>
                <w:szCs w:val="22"/>
              </w:rPr>
              <w:t>4</w:t>
            </w:r>
          </w:p>
        </w:tc>
        <w:tc>
          <w:tcPr>
            <w:tcW w:w="2613" w:type="dxa"/>
            <w:tcBorders>
              <w:top w:val="single" w:sz="4" w:space="0" w:color="auto"/>
              <w:left w:val="single" w:sz="4" w:space="0" w:color="auto"/>
              <w:bottom w:val="single" w:sz="4" w:space="0" w:color="auto"/>
              <w:right w:val="single" w:sz="4" w:space="0" w:color="auto"/>
            </w:tcBorders>
            <w:hideMark/>
          </w:tcPr>
          <w:p w14:paraId="72F22143" w14:textId="6DD2DC14" w:rsidR="001046DB" w:rsidRDefault="001046DB" w:rsidP="0033389B">
            <w:pPr>
              <w:pStyle w:val="Tabletext"/>
              <w:jc w:val="center"/>
              <w:rPr>
                <w:lang w:val="en-GB"/>
              </w:rPr>
            </w:pPr>
            <w:r w:rsidRPr="00D617D1">
              <w:rPr>
                <w:szCs w:val="22"/>
              </w:rPr>
              <w:t>36</w:t>
            </w:r>
            <w:r w:rsidR="00EC6C7B">
              <w:rPr>
                <w:szCs w:val="22"/>
              </w:rPr>
              <w:t>,</w:t>
            </w:r>
            <w:r w:rsidRPr="00D617D1">
              <w:rPr>
                <w:szCs w:val="22"/>
              </w:rPr>
              <w:t>0</w:t>
            </w:r>
          </w:p>
        </w:tc>
      </w:tr>
      <w:tr w:rsidR="001046DB" w14:paraId="647C5EBE" w14:textId="77777777" w:rsidTr="001046DB">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7FF3AB8D" w14:textId="77777777" w:rsidR="001046DB" w:rsidRDefault="001046DB" w:rsidP="0033389B">
            <w:pPr>
              <w:overflowPunct/>
              <w:autoSpaceDE/>
              <w:autoSpaceDN/>
              <w:adjustRightInd/>
              <w:spacing w:before="0" w:line="240" w:lineRule="exact"/>
              <w:jc w:val="left"/>
              <w:rPr>
                <w:lang w:bidi="ar-EG"/>
              </w:rPr>
            </w:pPr>
          </w:p>
        </w:tc>
        <w:tc>
          <w:tcPr>
            <w:tcW w:w="1388" w:type="dxa"/>
            <w:tcBorders>
              <w:top w:val="single" w:sz="4" w:space="0" w:color="auto"/>
              <w:left w:val="single" w:sz="4" w:space="0" w:color="auto"/>
              <w:bottom w:val="single" w:sz="4" w:space="0" w:color="auto"/>
              <w:right w:val="single" w:sz="4" w:space="0" w:color="auto"/>
            </w:tcBorders>
            <w:hideMark/>
          </w:tcPr>
          <w:p w14:paraId="42092B12" w14:textId="77777777" w:rsidR="001046DB" w:rsidRDefault="001046DB" w:rsidP="0033389B">
            <w:pPr>
              <w:pStyle w:val="Tabletext"/>
              <w:jc w:val="center"/>
              <w:rPr>
                <w:lang w:val="en-GB"/>
              </w:rPr>
            </w:pPr>
            <w:r>
              <w:rPr>
                <w:lang w:val="en-GB"/>
              </w:rPr>
              <w:t>1</w:t>
            </w:r>
          </w:p>
        </w:tc>
        <w:tc>
          <w:tcPr>
            <w:tcW w:w="1511" w:type="dxa"/>
            <w:tcBorders>
              <w:top w:val="single" w:sz="4" w:space="0" w:color="auto"/>
              <w:left w:val="single" w:sz="4" w:space="0" w:color="auto"/>
              <w:bottom w:val="single" w:sz="4" w:space="0" w:color="auto"/>
              <w:right w:val="single" w:sz="4" w:space="0" w:color="auto"/>
            </w:tcBorders>
            <w:hideMark/>
          </w:tcPr>
          <w:p w14:paraId="74C62C46" w14:textId="77777777" w:rsidR="001046DB" w:rsidRDefault="001046DB" w:rsidP="0033389B">
            <w:pPr>
              <w:pStyle w:val="Tabletext"/>
              <w:ind w:left="991" w:hanging="708"/>
              <w:rPr>
                <w:lang w:val="en-GB"/>
              </w:rPr>
            </w:pPr>
            <w:r>
              <w:rPr>
                <w:lang w:val="en-GB"/>
              </w:rPr>
              <w:t>0,62</w:t>
            </w:r>
          </w:p>
        </w:tc>
        <w:tc>
          <w:tcPr>
            <w:tcW w:w="2612" w:type="dxa"/>
            <w:tcBorders>
              <w:top w:val="single" w:sz="4" w:space="0" w:color="auto"/>
              <w:left w:val="single" w:sz="4" w:space="0" w:color="auto"/>
              <w:bottom w:val="single" w:sz="4" w:space="0" w:color="auto"/>
              <w:right w:val="single" w:sz="4" w:space="0" w:color="auto"/>
            </w:tcBorders>
            <w:hideMark/>
          </w:tcPr>
          <w:p w14:paraId="719D785B" w14:textId="560902DC" w:rsidR="001046DB" w:rsidRDefault="001046DB" w:rsidP="0033389B">
            <w:pPr>
              <w:pStyle w:val="Tabletext"/>
              <w:jc w:val="center"/>
              <w:rPr>
                <w:lang w:val="en-GB"/>
              </w:rPr>
            </w:pPr>
            <w:r w:rsidRPr="00D617D1">
              <w:rPr>
                <w:szCs w:val="22"/>
              </w:rPr>
              <w:t>39</w:t>
            </w:r>
            <w:r w:rsidR="00EC6C7B">
              <w:rPr>
                <w:szCs w:val="22"/>
              </w:rPr>
              <w:t>,</w:t>
            </w:r>
            <w:r w:rsidRPr="00D617D1">
              <w:rPr>
                <w:szCs w:val="22"/>
              </w:rPr>
              <w:t>3</w:t>
            </w:r>
          </w:p>
        </w:tc>
        <w:tc>
          <w:tcPr>
            <w:tcW w:w="2613" w:type="dxa"/>
            <w:tcBorders>
              <w:top w:val="single" w:sz="4" w:space="0" w:color="auto"/>
              <w:left w:val="single" w:sz="4" w:space="0" w:color="auto"/>
              <w:bottom w:val="single" w:sz="4" w:space="0" w:color="auto"/>
              <w:right w:val="single" w:sz="4" w:space="0" w:color="auto"/>
            </w:tcBorders>
            <w:hideMark/>
          </w:tcPr>
          <w:p w14:paraId="411F2FDF" w14:textId="7CB1835B" w:rsidR="001046DB" w:rsidRDefault="001046DB" w:rsidP="0033389B">
            <w:pPr>
              <w:pStyle w:val="Tabletext"/>
              <w:jc w:val="center"/>
              <w:rPr>
                <w:lang w:val="en-GB"/>
              </w:rPr>
            </w:pPr>
            <w:r w:rsidRPr="00D617D1">
              <w:rPr>
                <w:szCs w:val="22"/>
              </w:rPr>
              <w:t>39</w:t>
            </w:r>
            <w:r w:rsidR="00EC6C7B">
              <w:rPr>
                <w:szCs w:val="22"/>
              </w:rPr>
              <w:t>,</w:t>
            </w:r>
            <w:r w:rsidRPr="00D617D1">
              <w:rPr>
                <w:szCs w:val="22"/>
              </w:rPr>
              <w:t>1</w:t>
            </w:r>
          </w:p>
        </w:tc>
      </w:tr>
      <w:tr w:rsidR="001046DB" w14:paraId="1B0FCAE6" w14:textId="77777777" w:rsidTr="001046DB">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14:paraId="124B8BF9" w14:textId="77777777" w:rsidR="001046DB" w:rsidRDefault="001046DB" w:rsidP="0033389B">
            <w:pPr>
              <w:pStyle w:val="Tabletext"/>
              <w:jc w:val="center"/>
            </w:pPr>
            <w:r>
              <w:rPr>
                <w:lang w:bidi="ar-EG"/>
              </w:rPr>
              <w:t>64-QAM</w:t>
            </w:r>
          </w:p>
        </w:tc>
        <w:tc>
          <w:tcPr>
            <w:tcW w:w="1388" w:type="dxa"/>
            <w:tcBorders>
              <w:top w:val="single" w:sz="4" w:space="0" w:color="auto"/>
              <w:left w:val="single" w:sz="4" w:space="0" w:color="auto"/>
              <w:bottom w:val="single" w:sz="4" w:space="0" w:color="auto"/>
              <w:right w:val="single" w:sz="4" w:space="0" w:color="auto"/>
            </w:tcBorders>
            <w:hideMark/>
          </w:tcPr>
          <w:p w14:paraId="774586FA" w14:textId="77777777" w:rsidR="001046DB" w:rsidRDefault="001046DB" w:rsidP="0033389B">
            <w:pPr>
              <w:pStyle w:val="Tabletext"/>
              <w:jc w:val="center"/>
              <w:rPr>
                <w:rtl/>
                <w:lang w:val="en-GB"/>
              </w:rPr>
            </w:pPr>
            <w:r>
              <w:rPr>
                <w:lang w:val="en-GB"/>
              </w:rPr>
              <w:t>0</w:t>
            </w:r>
          </w:p>
        </w:tc>
        <w:tc>
          <w:tcPr>
            <w:tcW w:w="1511" w:type="dxa"/>
            <w:tcBorders>
              <w:top w:val="single" w:sz="4" w:space="0" w:color="auto"/>
              <w:left w:val="single" w:sz="4" w:space="0" w:color="auto"/>
              <w:bottom w:val="single" w:sz="4" w:space="0" w:color="auto"/>
              <w:right w:val="single" w:sz="4" w:space="0" w:color="auto"/>
            </w:tcBorders>
            <w:hideMark/>
          </w:tcPr>
          <w:p w14:paraId="41581583" w14:textId="77777777" w:rsidR="001046DB" w:rsidRDefault="001046DB" w:rsidP="0033389B">
            <w:pPr>
              <w:pStyle w:val="Tabletext"/>
              <w:ind w:left="991" w:hanging="708"/>
              <w:rPr>
                <w:lang w:val="en-GB"/>
              </w:rPr>
            </w:pPr>
            <w:r>
              <w:rPr>
                <w:lang w:val="en-GB"/>
              </w:rPr>
              <w:t>0,5</w:t>
            </w:r>
          </w:p>
        </w:tc>
        <w:tc>
          <w:tcPr>
            <w:tcW w:w="2612" w:type="dxa"/>
            <w:tcBorders>
              <w:top w:val="single" w:sz="4" w:space="0" w:color="auto"/>
              <w:left w:val="single" w:sz="4" w:space="0" w:color="auto"/>
              <w:bottom w:val="single" w:sz="4" w:space="0" w:color="auto"/>
              <w:right w:val="single" w:sz="4" w:space="0" w:color="auto"/>
            </w:tcBorders>
            <w:hideMark/>
          </w:tcPr>
          <w:p w14:paraId="6B3E239F" w14:textId="1BC4BA3A" w:rsidR="001046DB" w:rsidRDefault="001046DB" w:rsidP="0033389B">
            <w:pPr>
              <w:pStyle w:val="Tabletext"/>
              <w:jc w:val="center"/>
              <w:rPr>
                <w:lang w:val="en-GB"/>
              </w:rPr>
            </w:pPr>
            <w:r w:rsidRPr="00D617D1">
              <w:rPr>
                <w:szCs w:val="22"/>
              </w:rPr>
              <w:t>41</w:t>
            </w:r>
            <w:r w:rsidR="00EC6C7B">
              <w:rPr>
                <w:szCs w:val="22"/>
              </w:rPr>
              <w:t>,</w:t>
            </w:r>
            <w:r w:rsidRPr="00D617D1">
              <w:rPr>
                <w:szCs w:val="22"/>
              </w:rPr>
              <w:t>8</w:t>
            </w:r>
          </w:p>
        </w:tc>
        <w:tc>
          <w:tcPr>
            <w:tcW w:w="2613" w:type="dxa"/>
            <w:tcBorders>
              <w:top w:val="single" w:sz="4" w:space="0" w:color="auto"/>
              <w:left w:val="single" w:sz="4" w:space="0" w:color="auto"/>
              <w:bottom w:val="single" w:sz="4" w:space="0" w:color="auto"/>
              <w:right w:val="single" w:sz="4" w:space="0" w:color="auto"/>
            </w:tcBorders>
            <w:hideMark/>
          </w:tcPr>
          <w:p w14:paraId="49E96D38" w14:textId="72B4A5EE" w:rsidR="001046DB" w:rsidRDefault="001046DB" w:rsidP="0033389B">
            <w:pPr>
              <w:pStyle w:val="Tabletext"/>
              <w:jc w:val="center"/>
              <w:rPr>
                <w:lang w:val="en-GB"/>
              </w:rPr>
            </w:pPr>
            <w:r w:rsidRPr="00D617D1">
              <w:rPr>
                <w:szCs w:val="22"/>
              </w:rPr>
              <w:t>41</w:t>
            </w:r>
            <w:r w:rsidR="00EC6C7B">
              <w:rPr>
                <w:szCs w:val="22"/>
              </w:rPr>
              <w:t>,</w:t>
            </w:r>
            <w:r w:rsidRPr="00D617D1">
              <w:rPr>
                <w:szCs w:val="22"/>
              </w:rPr>
              <w:t>5</w:t>
            </w:r>
          </w:p>
        </w:tc>
      </w:tr>
      <w:tr w:rsidR="001046DB" w14:paraId="15552282" w14:textId="77777777" w:rsidTr="001046DB">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47E78CF5" w14:textId="77777777" w:rsidR="001046DB" w:rsidRDefault="001046DB" w:rsidP="0033389B">
            <w:pPr>
              <w:overflowPunct/>
              <w:autoSpaceDE/>
              <w:autoSpaceDN/>
              <w:adjustRightInd/>
              <w:spacing w:before="0" w:line="240" w:lineRule="exact"/>
              <w:jc w:val="left"/>
            </w:pPr>
          </w:p>
        </w:tc>
        <w:tc>
          <w:tcPr>
            <w:tcW w:w="1388" w:type="dxa"/>
            <w:tcBorders>
              <w:top w:val="single" w:sz="4" w:space="0" w:color="auto"/>
              <w:left w:val="single" w:sz="4" w:space="0" w:color="auto"/>
              <w:bottom w:val="single" w:sz="4" w:space="0" w:color="auto"/>
              <w:right w:val="single" w:sz="4" w:space="0" w:color="auto"/>
            </w:tcBorders>
            <w:hideMark/>
          </w:tcPr>
          <w:p w14:paraId="19175DB6" w14:textId="77777777" w:rsidR="001046DB" w:rsidRDefault="001046DB" w:rsidP="0033389B">
            <w:pPr>
              <w:pStyle w:val="Tabletext"/>
              <w:jc w:val="center"/>
              <w:rPr>
                <w:lang w:val="en-GB"/>
              </w:rPr>
            </w:pPr>
            <w:r>
              <w:rPr>
                <w:lang w:val="en-GB"/>
              </w:rPr>
              <w:t>1</w:t>
            </w:r>
          </w:p>
        </w:tc>
        <w:tc>
          <w:tcPr>
            <w:tcW w:w="1511" w:type="dxa"/>
            <w:tcBorders>
              <w:top w:val="single" w:sz="4" w:space="0" w:color="auto"/>
              <w:left w:val="single" w:sz="4" w:space="0" w:color="auto"/>
              <w:bottom w:val="single" w:sz="4" w:space="0" w:color="auto"/>
              <w:right w:val="single" w:sz="4" w:space="0" w:color="auto"/>
            </w:tcBorders>
            <w:hideMark/>
          </w:tcPr>
          <w:p w14:paraId="3072C644" w14:textId="77777777" w:rsidR="001046DB" w:rsidRDefault="001046DB" w:rsidP="0033389B">
            <w:pPr>
              <w:pStyle w:val="Tabletext"/>
              <w:ind w:left="991" w:hanging="708"/>
              <w:rPr>
                <w:lang w:val="en-GB"/>
              </w:rPr>
            </w:pPr>
            <w:r>
              <w:rPr>
                <w:lang w:val="en-GB"/>
              </w:rPr>
              <w:t>0,6</w:t>
            </w:r>
          </w:p>
        </w:tc>
        <w:tc>
          <w:tcPr>
            <w:tcW w:w="2612" w:type="dxa"/>
            <w:tcBorders>
              <w:top w:val="single" w:sz="4" w:space="0" w:color="auto"/>
              <w:left w:val="single" w:sz="4" w:space="0" w:color="auto"/>
              <w:bottom w:val="single" w:sz="4" w:space="0" w:color="auto"/>
              <w:right w:val="single" w:sz="4" w:space="0" w:color="auto"/>
            </w:tcBorders>
            <w:hideMark/>
          </w:tcPr>
          <w:p w14:paraId="3E2CEC8E" w14:textId="3B5815B8" w:rsidR="001046DB" w:rsidRDefault="001046DB" w:rsidP="0033389B">
            <w:pPr>
              <w:pStyle w:val="Tabletext"/>
              <w:jc w:val="center"/>
              <w:rPr>
                <w:lang w:val="en-GB"/>
              </w:rPr>
            </w:pPr>
            <w:r w:rsidRPr="00D617D1">
              <w:rPr>
                <w:szCs w:val="22"/>
              </w:rPr>
              <w:t>43</w:t>
            </w:r>
            <w:r w:rsidR="00EC6C7B">
              <w:rPr>
                <w:szCs w:val="22"/>
              </w:rPr>
              <w:t>,</w:t>
            </w:r>
            <w:r w:rsidRPr="00D617D1">
              <w:rPr>
                <w:szCs w:val="22"/>
              </w:rPr>
              <w:t>2</w:t>
            </w:r>
          </w:p>
        </w:tc>
        <w:tc>
          <w:tcPr>
            <w:tcW w:w="2613" w:type="dxa"/>
            <w:tcBorders>
              <w:top w:val="single" w:sz="4" w:space="0" w:color="auto"/>
              <w:left w:val="single" w:sz="4" w:space="0" w:color="auto"/>
              <w:bottom w:val="single" w:sz="4" w:space="0" w:color="auto"/>
              <w:right w:val="single" w:sz="4" w:space="0" w:color="auto"/>
            </w:tcBorders>
            <w:hideMark/>
          </w:tcPr>
          <w:p w14:paraId="5C7BD2DC" w14:textId="418AFB23" w:rsidR="001046DB" w:rsidRDefault="001046DB" w:rsidP="0033389B">
            <w:pPr>
              <w:pStyle w:val="Tabletext"/>
              <w:jc w:val="center"/>
              <w:rPr>
                <w:lang w:val="en-GB"/>
              </w:rPr>
            </w:pPr>
            <w:r w:rsidRPr="00D617D1">
              <w:rPr>
                <w:szCs w:val="22"/>
              </w:rPr>
              <w:t>42</w:t>
            </w:r>
            <w:r w:rsidR="00EC6C7B">
              <w:rPr>
                <w:szCs w:val="22"/>
              </w:rPr>
              <w:t>,</w:t>
            </w:r>
            <w:r w:rsidRPr="00D617D1">
              <w:rPr>
                <w:szCs w:val="22"/>
              </w:rPr>
              <w:t>9</w:t>
            </w:r>
          </w:p>
        </w:tc>
      </w:tr>
      <w:tr w:rsidR="001046DB" w14:paraId="009DCC23" w14:textId="77777777" w:rsidTr="001046DB">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7E198DDE" w14:textId="77777777" w:rsidR="001046DB" w:rsidRDefault="001046DB" w:rsidP="0033389B">
            <w:pPr>
              <w:overflowPunct/>
              <w:autoSpaceDE/>
              <w:autoSpaceDN/>
              <w:adjustRightInd/>
              <w:spacing w:before="0" w:line="240" w:lineRule="exact"/>
              <w:jc w:val="left"/>
            </w:pPr>
          </w:p>
        </w:tc>
        <w:tc>
          <w:tcPr>
            <w:tcW w:w="1388" w:type="dxa"/>
            <w:tcBorders>
              <w:top w:val="single" w:sz="4" w:space="0" w:color="auto"/>
              <w:left w:val="single" w:sz="4" w:space="0" w:color="auto"/>
              <w:bottom w:val="single" w:sz="4" w:space="0" w:color="auto"/>
              <w:right w:val="single" w:sz="4" w:space="0" w:color="auto"/>
            </w:tcBorders>
            <w:hideMark/>
          </w:tcPr>
          <w:p w14:paraId="35648A24" w14:textId="77777777" w:rsidR="001046DB" w:rsidRDefault="001046DB" w:rsidP="0033389B">
            <w:pPr>
              <w:pStyle w:val="Tabletext"/>
              <w:jc w:val="center"/>
              <w:rPr>
                <w:lang w:val="en-GB"/>
              </w:rPr>
            </w:pPr>
            <w:r>
              <w:rPr>
                <w:lang w:val="en-GB"/>
              </w:rPr>
              <w:t>2</w:t>
            </w:r>
          </w:p>
        </w:tc>
        <w:tc>
          <w:tcPr>
            <w:tcW w:w="1511" w:type="dxa"/>
            <w:tcBorders>
              <w:top w:val="single" w:sz="4" w:space="0" w:color="auto"/>
              <w:left w:val="single" w:sz="4" w:space="0" w:color="auto"/>
              <w:bottom w:val="single" w:sz="4" w:space="0" w:color="auto"/>
              <w:right w:val="single" w:sz="4" w:space="0" w:color="auto"/>
            </w:tcBorders>
            <w:hideMark/>
          </w:tcPr>
          <w:p w14:paraId="6D1450BB" w14:textId="77777777" w:rsidR="001046DB" w:rsidRDefault="001046DB" w:rsidP="0033389B">
            <w:pPr>
              <w:pStyle w:val="Tabletext"/>
              <w:ind w:left="991" w:hanging="708"/>
            </w:pPr>
            <w:r>
              <w:rPr>
                <w:lang w:val="en-GB"/>
              </w:rPr>
              <w:t>0,71</w:t>
            </w:r>
          </w:p>
        </w:tc>
        <w:tc>
          <w:tcPr>
            <w:tcW w:w="2612" w:type="dxa"/>
            <w:tcBorders>
              <w:top w:val="single" w:sz="4" w:space="0" w:color="auto"/>
              <w:left w:val="single" w:sz="4" w:space="0" w:color="auto"/>
              <w:bottom w:val="single" w:sz="4" w:space="0" w:color="auto"/>
              <w:right w:val="single" w:sz="4" w:space="0" w:color="auto"/>
            </w:tcBorders>
            <w:hideMark/>
          </w:tcPr>
          <w:p w14:paraId="3F6A04FA" w14:textId="76B5C420" w:rsidR="001046DB" w:rsidRDefault="001046DB" w:rsidP="0033389B">
            <w:pPr>
              <w:pStyle w:val="Tabletext"/>
              <w:jc w:val="center"/>
              <w:rPr>
                <w:lang w:val="en-GB"/>
              </w:rPr>
            </w:pPr>
            <w:r w:rsidRPr="00D617D1">
              <w:rPr>
                <w:szCs w:val="22"/>
              </w:rPr>
              <w:t>46</w:t>
            </w:r>
            <w:r w:rsidR="00EC6C7B">
              <w:rPr>
                <w:szCs w:val="22"/>
              </w:rPr>
              <w:t>,</w:t>
            </w:r>
            <w:r w:rsidRPr="00D617D1">
              <w:rPr>
                <w:szCs w:val="22"/>
              </w:rPr>
              <w:t>2</w:t>
            </w:r>
          </w:p>
        </w:tc>
        <w:tc>
          <w:tcPr>
            <w:tcW w:w="2613" w:type="dxa"/>
            <w:tcBorders>
              <w:top w:val="single" w:sz="4" w:space="0" w:color="auto"/>
              <w:left w:val="single" w:sz="4" w:space="0" w:color="auto"/>
              <w:bottom w:val="single" w:sz="4" w:space="0" w:color="auto"/>
              <w:right w:val="single" w:sz="4" w:space="0" w:color="auto"/>
            </w:tcBorders>
            <w:hideMark/>
          </w:tcPr>
          <w:p w14:paraId="614DCC27" w14:textId="3680E1BA" w:rsidR="001046DB" w:rsidRDefault="001046DB" w:rsidP="0033389B">
            <w:pPr>
              <w:pStyle w:val="Tabletext"/>
              <w:jc w:val="center"/>
              <w:rPr>
                <w:lang w:val="en-GB"/>
              </w:rPr>
            </w:pPr>
            <w:r w:rsidRPr="00D617D1">
              <w:rPr>
                <w:szCs w:val="22"/>
              </w:rPr>
              <w:t>45</w:t>
            </w:r>
            <w:r w:rsidR="00EC6C7B">
              <w:rPr>
                <w:szCs w:val="22"/>
              </w:rPr>
              <w:t>,</w:t>
            </w:r>
            <w:r w:rsidRPr="00D617D1">
              <w:rPr>
                <w:szCs w:val="22"/>
              </w:rPr>
              <w:t>8</w:t>
            </w:r>
          </w:p>
        </w:tc>
      </w:tr>
      <w:tr w:rsidR="001046DB" w14:paraId="053CF1C2" w14:textId="77777777" w:rsidTr="001046DB">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40AD17A2" w14:textId="77777777" w:rsidR="001046DB" w:rsidRDefault="001046DB" w:rsidP="0033389B">
            <w:pPr>
              <w:overflowPunct/>
              <w:autoSpaceDE/>
              <w:autoSpaceDN/>
              <w:adjustRightInd/>
              <w:spacing w:before="0" w:line="240" w:lineRule="exact"/>
              <w:jc w:val="left"/>
            </w:pPr>
          </w:p>
        </w:tc>
        <w:tc>
          <w:tcPr>
            <w:tcW w:w="1388" w:type="dxa"/>
            <w:tcBorders>
              <w:top w:val="single" w:sz="4" w:space="0" w:color="auto"/>
              <w:left w:val="single" w:sz="4" w:space="0" w:color="auto"/>
              <w:bottom w:val="single" w:sz="4" w:space="0" w:color="auto"/>
              <w:right w:val="single" w:sz="4" w:space="0" w:color="auto"/>
            </w:tcBorders>
            <w:hideMark/>
          </w:tcPr>
          <w:p w14:paraId="4B706F2E" w14:textId="77777777" w:rsidR="001046DB" w:rsidRDefault="001046DB" w:rsidP="0033389B">
            <w:pPr>
              <w:pStyle w:val="Tabletext"/>
              <w:jc w:val="center"/>
              <w:rPr>
                <w:lang w:val="en-GB"/>
              </w:rPr>
            </w:pPr>
            <w:r>
              <w:rPr>
                <w:lang w:val="en-GB"/>
              </w:rPr>
              <w:t>3</w:t>
            </w:r>
          </w:p>
        </w:tc>
        <w:tc>
          <w:tcPr>
            <w:tcW w:w="1511" w:type="dxa"/>
            <w:tcBorders>
              <w:top w:val="single" w:sz="4" w:space="0" w:color="auto"/>
              <w:left w:val="single" w:sz="4" w:space="0" w:color="auto"/>
              <w:bottom w:val="single" w:sz="4" w:space="0" w:color="auto"/>
              <w:right w:val="single" w:sz="4" w:space="0" w:color="auto"/>
            </w:tcBorders>
            <w:hideMark/>
          </w:tcPr>
          <w:p w14:paraId="33660809" w14:textId="77777777" w:rsidR="001046DB" w:rsidRDefault="001046DB" w:rsidP="0033389B">
            <w:pPr>
              <w:pStyle w:val="Tabletext"/>
              <w:ind w:left="991" w:hanging="708"/>
              <w:rPr>
                <w:lang w:val="en-GB"/>
              </w:rPr>
            </w:pPr>
            <w:r>
              <w:rPr>
                <w:lang w:val="en-GB"/>
              </w:rPr>
              <w:t>0,78</w:t>
            </w:r>
          </w:p>
        </w:tc>
        <w:tc>
          <w:tcPr>
            <w:tcW w:w="2612" w:type="dxa"/>
            <w:tcBorders>
              <w:top w:val="single" w:sz="4" w:space="0" w:color="auto"/>
              <w:left w:val="single" w:sz="4" w:space="0" w:color="auto"/>
              <w:bottom w:val="single" w:sz="4" w:space="0" w:color="auto"/>
              <w:right w:val="single" w:sz="4" w:space="0" w:color="auto"/>
            </w:tcBorders>
            <w:hideMark/>
          </w:tcPr>
          <w:p w14:paraId="6C4F1051" w14:textId="541E9227" w:rsidR="001046DB" w:rsidRDefault="001046DB" w:rsidP="0033389B">
            <w:pPr>
              <w:pStyle w:val="Tabletext"/>
              <w:jc w:val="center"/>
              <w:rPr>
                <w:lang w:val="en-GB"/>
              </w:rPr>
            </w:pPr>
            <w:r w:rsidRPr="00D617D1">
              <w:rPr>
                <w:szCs w:val="22"/>
              </w:rPr>
              <w:t>49</w:t>
            </w:r>
            <w:r w:rsidR="00EC6C7B">
              <w:rPr>
                <w:szCs w:val="22"/>
              </w:rPr>
              <w:t>,</w:t>
            </w:r>
            <w:r w:rsidRPr="00D617D1">
              <w:rPr>
                <w:szCs w:val="22"/>
              </w:rPr>
              <w:t>5</w:t>
            </w:r>
          </w:p>
        </w:tc>
        <w:tc>
          <w:tcPr>
            <w:tcW w:w="2613" w:type="dxa"/>
            <w:tcBorders>
              <w:top w:val="single" w:sz="4" w:space="0" w:color="auto"/>
              <w:left w:val="single" w:sz="4" w:space="0" w:color="auto"/>
              <w:bottom w:val="single" w:sz="4" w:space="0" w:color="auto"/>
              <w:right w:val="single" w:sz="4" w:space="0" w:color="auto"/>
            </w:tcBorders>
            <w:hideMark/>
          </w:tcPr>
          <w:p w14:paraId="3031E578" w14:textId="448139B7" w:rsidR="001046DB" w:rsidRDefault="001046DB" w:rsidP="0033389B">
            <w:pPr>
              <w:pStyle w:val="Tabletext"/>
              <w:jc w:val="center"/>
              <w:rPr>
                <w:lang w:val="en-GB"/>
              </w:rPr>
            </w:pPr>
            <w:r w:rsidRPr="00D617D1">
              <w:rPr>
                <w:szCs w:val="22"/>
              </w:rPr>
              <w:t>48</w:t>
            </w:r>
            <w:r w:rsidR="00EC6C7B">
              <w:rPr>
                <w:szCs w:val="22"/>
              </w:rPr>
              <w:t>,</w:t>
            </w:r>
            <w:r w:rsidRPr="00D617D1">
              <w:rPr>
                <w:szCs w:val="22"/>
              </w:rPr>
              <w:t>6</w:t>
            </w:r>
          </w:p>
        </w:tc>
      </w:tr>
    </w:tbl>
    <w:p w14:paraId="0E1345B2" w14:textId="77777777" w:rsidR="007E68E1" w:rsidRDefault="007E68E1" w:rsidP="0033389B">
      <w:pPr>
        <w:pStyle w:val="TableNo"/>
      </w:pPr>
      <w:r>
        <w:rPr>
          <w:rtl/>
        </w:rPr>
        <w:lastRenderedPageBreak/>
        <w:t xml:space="preserve">الجـدول </w:t>
      </w:r>
      <w:r>
        <w:t>6</w:t>
      </w:r>
    </w:p>
    <w:p w14:paraId="14656335" w14:textId="3EC5C266" w:rsidR="007E68E1" w:rsidRDefault="007E68E1" w:rsidP="0033389B">
      <w:pPr>
        <w:pStyle w:val="Tabletitle"/>
        <w:rPr>
          <w:rtl/>
        </w:rPr>
      </w:pPr>
      <w:r>
        <w:rPr>
          <w:rtl/>
        </w:rPr>
        <w:t xml:space="preserve">شدة المجال الدنيا القابلة للاستعمال </w:t>
      </w:r>
      <w:r>
        <w:t>(dB(µV/m))</w:t>
      </w:r>
      <w:r>
        <w:rPr>
          <w:rtl/>
        </w:rPr>
        <w:t xml:space="preserve"> لتحقيق معدل </w:t>
      </w:r>
      <w:r>
        <w:t>BER</w:t>
      </w:r>
      <w:r>
        <w:rPr>
          <w:rtl/>
        </w:rPr>
        <w:t xml:space="preserve"> مقدار </w:t>
      </w:r>
      <w:r>
        <w:rPr>
          <w:vertAlign w:val="superscript"/>
        </w:rPr>
        <w:t>4</w:t>
      </w:r>
      <w:r w:rsidR="00920026" w:rsidRPr="009619CB">
        <w:rPr>
          <w:vertAlign w:val="superscript"/>
        </w:rPr>
        <w:t>–</w:t>
      </w:r>
      <w:r>
        <w:t>10</w:t>
      </w:r>
      <w:r w:rsidR="00920026">
        <w:t xml:space="preserve"> </w:t>
      </w:r>
      <w:r>
        <w:t>×</w:t>
      </w:r>
      <w:r w:rsidR="00920026">
        <w:t xml:space="preserve"> </w:t>
      </w:r>
      <w:r>
        <w:t>1</w:t>
      </w:r>
      <w:r>
        <w:rPr>
          <w:rtl/>
        </w:rPr>
        <w:t xml:space="preserve"> لأسلوب المتانة </w:t>
      </w:r>
      <w:r>
        <w:t>B</w:t>
      </w:r>
      <w:r>
        <w:rPr>
          <w:rtl/>
        </w:rPr>
        <w:t xml:space="preserve"> للنظام </w:t>
      </w:r>
      <w:r>
        <w:t>DRM</w:t>
      </w:r>
      <w:r>
        <w:rPr>
          <w:rtl/>
        </w:rPr>
        <w:t xml:space="preserve"> مع نمطي شغل الطيف </w:t>
      </w:r>
      <w:r>
        <w:t>1</w:t>
      </w:r>
      <w:r>
        <w:rPr>
          <w:rtl/>
        </w:rPr>
        <w:t xml:space="preserve"> أو </w:t>
      </w:r>
      <w:r>
        <w:t>3</w:t>
      </w:r>
      <w:r>
        <w:rPr>
          <w:rtl/>
        </w:rPr>
        <w:t xml:space="preserve"> (</w:t>
      </w:r>
      <w:r>
        <w:t>5</w:t>
      </w:r>
      <w:r>
        <w:rPr>
          <w:rtl/>
        </w:rPr>
        <w:t xml:space="preserve"> أو </w:t>
      </w:r>
      <w:r>
        <w:t>kHz 16</w:t>
      </w:r>
      <w:r>
        <w:rPr>
          <w:rtl/>
        </w:rPr>
        <w:t xml:space="preserve">) طبقاً لمستوى الحماية ومخطط التشكيل بالنسبة للنطاق </w:t>
      </w:r>
      <w:r>
        <w:t>HF</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1388"/>
        <w:gridCol w:w="1511"/>
        <w:gridCol w:w="2612"/>
        <w:gridCol w:w="2613"/>
      </w:tblGrid>
      <w:tr w:rsidR="007E68E1" w14:paraId="2E8786BC" w14:textId="77777777" w:rsidTr="00EC6C7B">
        <w:trPr>
          <w:cantSplit/>
          <w:trHeight w:val="39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14:paraId="109B9BCF" w14:textId="77777777" w:rsidR="007E68E1" w:rsidRDefault="007E68E1" w:rsidP="0033389B">
            <w:pPr>
              <w:pStyle w:val="Tablehead"/>
              <w:rPr>
                <w:lang w:eastAsia="zh-CN"/>
              </w:rPr>
            </w:pPr>
            <w:r>
              <w:rPr>
                <w:rtl/>
                <w:lang w:eastAsia="zh-CN"/>
              </w:rPr>
              <w:t>مخطط التشكيل</w:t>
            </w:r>
          </w:p>
        </w:tc>
        <w:tc>
          <w:tcPr>
            <w:tcW w:w="1388" w:type="dxa"/>
            <w:vMerge w:val="restart"/>
            <w:tcBorders>
              <w:top w:val="single" w:sz="4" w:space="0" w:color="auto"/>
              <w:left w:val="single" w:sz="4" w:space="0" w:color="auto"/>
              <w:bottom w:val="single" w:sz="4" w:space="0" w:color="auto"/>
              <w:right w:val="single" w:sz="4" w:space="0" w:color="auto"/>
            </w:tcBorders>
            <w:vAlign w:val="center"/>
            <w:hideMark/>
          </w:tcPr>
          <w:p w14:paraId="3CB5067A" w14:textId="77777777" w:rsidR="007E68E1" w:rsidRDefault="007E68E1" w:rsidP="0033389B">
            <w:pPr>
              <w:pStyle w:val="Tablehead"/>
              <w:rPr>
                <w:lang w:eastAsia="zh-CN"/>
              </w:rPr>
            </w:pPr>
            <w:r>
              <w:rPr>
                <w:rtl/>
                <w:lang w:eastAsia="zh-CN"/>
              </w:rPr>
              <w:t>رقم مستوى الحماية</w:t>
            </w:r>
          </w:p>
        </w:tc>
        <w:tc>
          <w:tcPr>
            <w:tcW w:w="1511" w:type="dxa"/>
            <w:vMerge w:val="restart"/>
            <w:tcBorders>
              <w:top w:val="single" w:sz="4" w:space="0" w:color="auto"/>
              <w:left w:val="single" w:sz="4" w:space="0" w:color="auto"/>
              <w:bottom w:val="single" w:sz="4" w:space="0" w:color="auto"/>
              <w:right w:val="single" w:sz="4" w:space="0" w:color="auto"/>
            </w:tcBorders>
            <w:vAlign w:val="center"/>
            <w:hideMark/>
          </w:tcPr>
          <w:p w14:paraId="07C64B98" w14:textId="77777777" w:rsidR="007E68E1" w:rsidRDefault="007E68E1" w:rsidP="0033389B">
            <w:pPr>
              <w:pStyle w:val="Tablehead"/>
              <w:rPr>
                <w:rtl/>
                <w:lang w:eastAsia="zh-CN"/>
              </w:rPr>
            </w:pPr>
            <w:r>
              <w:rPr>
                <w:rtl/>
                <w:lang w:eastAsia="zh-CN"/>
              </w:rPr>
              <w:t>المعدل المتوسط للشفرة</w:t>
            </w:r>
          </w:p>
        </w:tc>
        <w:tc>
          <w:tcPr>
            <w:tcW w:w="5225" w:type="dxa"/>
            <w:gridSpan w:val="2"/>
            <w:tcBorders>
              <w:top w:val="single" w:sz="4" w:space="0" w:color="auto"/>
              <w:left w:val="single" w:sz="4" w:space="0" w:color="auto"/>
              <w:bottom w:val="single" w:sz="4" w:space="0" w:color="auto"/>
              <w:right w:val="single" w:sz="4" w:space="0" w:color="auto"/>
            </w:tcBorders>
            <w:hideMark/>
          </w:tcPr>
          <w:p w14:paraId="5D4EAE74" w14:textId="77777777" w:rsidR="007E68E1" w:rsidRDefault="007E68E1" w:rsidP="0033389B">
            <w:pPr>
              <w:pStyle w:val="Tablehead"/>
              <w:rPr>
                <w:lang w:eastAsia="zh-CN"/>
              </w:rPr>
            </w:pPr>
            <w:r>
              <w:rPr>
                <w:rtl/>
                <w:lang w:eastAsia="zh-CN"/>
              </w:rPr>
              <w:t>أسلوب المتانة/نمط مشغل الطيف</w:t>
            </w:r>
          </w:p>
        </w:tc>
      </w:tr>
      <w:tr w:rsidR="007E68E1" w14:paraId="2C84048B" w14:textId="77777777" w:rsidTr="00EC6C7B">
        <w:trPr>
          <w:cantSplit/>
          <w:trHeight w:val="390"/>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2048B809"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14:paraId="20C8EDAA"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1511" w:type="dxa"/>
            <w:vMerge/>
            <w:tcBorders>
              <w:top w:val="single" w:sz="4" w:space="0" w:color="auto"/>
              <w:left w:val="single" w:sz="4" w:space="0" w:color="auto"/>
              <w:bottom w:val="single" w:sz="4" w:space="0" w:color="auto"/>
              <w:right w:val="single" w:sz="4" w:space="0" w:color="auto"/>
            </w:tcBorders>
            <w:vAlign w:val="center"/>
            <w:hideMark/>
          </w:tcPr>
          <w:p w14:paraId="575255AB"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2612" w:type="dxa"/>
            <w:tcBorders>
              <w:top w:val="single" w:sz="4" w:space="0" w:color="auto"/>
              <w:left w:val="single" w:sz="4" w:space="0" w:color="auto"/>
              <w:bottom w:val="nil"/>
              <w:right w:val="single" w:sz="4" w:space="0" w:color="auto"/>
            </w:tcBorders>
            <w:hideMark/>
          </w:tcPr>
          <w:p w14:paraId="0CAD62D5" w14:textId="77777777" w:rsidR="007E68E1" w:rsidRDefault="007E68E1" w:rsidP="0033389B">
            <w:pPr>
              <w:pStyle w:val="Tablehead"/>
              <w:rPr>
                <w:lang w:eastAsia="zh-CN"/>
              </w:rPr>
            </w:pPr>
            <w:r>
              <w:rPr>
                <w:lang w:eastAsia="zh-CN"/>
              </w:rPr>
              <w:t>(kHz 5) B/1</w:t>
            </w:r>
          </w:p>
        </w:tc>
        <w:tc>
          <w:tcPr>
            <w:tcW w:w="2613" w:type="dxa"/>
            <w:tcBorders>
              <w:top w:val="single" w:sz="4" w:space="0" w:color="auto"/>
              <w:left w:val="single" w:sz="4" w:space="0" w:color="auto"/>
              <w:bottom w:val="nil"/>
              <w:right w:val="single" w:sz="4" w:space="0" w:color="auto"/>
            </w:tcBorders>
            <w:hideMark/>
          </w:tcPr>
          <w:p w14:paraId="72B53375" w14:textId="77777777" w:rsidR="007E68E1" w:rsidRDefault="007E68E1" w:rsidP="0033389B">
            <w:pPr>
              <w:pStyle w:val="Tablehead"/>
              <w:rPr>
                <w:rtl/>
                <w:lang w:eastAsia="zh-CN"/>
              </w:rPr>
            </w:pPr>
            <w:r>
              <w:rPr>
                <w:lang w:eastAsia="zh-CN"/>
              </w:rPr>
              <w:t>(kHz 10) B/3</w:t>
            </w:r>
          </w:p>
        </w:tc>
      </w:tr>
      <w:tr w:rsidR="00EC6C7B" w14:paraId="243D4FB9" w14:textId="77777777" w:rsidTr="00EC6C7B">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14:paraId="5FAF17D8" w14:textId="77777777" w:rsidR="00EC6C7B" w:rsidRDefault="00EC6C7B" w:rsidP="0033389B">
            <w:pPr>
              <w:pStyle w:val="Tabletext"/>
              <w:jc w:val="center"/>
              <w:rPr>
                <w:lang w:bidi="ar-EG"/>
              </w:rPr>
            </w:pPr>
            <w:r>
              <w:rPr>
                <w:lang w:bidi="ar-EG"/>
              </w:rPr>
              <w:t>16-QAM</w:t>
            </w:r>
          </w:p>
        </w:tc>
        <w:tc>
          <w:tcPr>
            <w:tcW w:w="1388" w:type="dxa"/>
            <w:tcBorders>
              <w:top w:val="single" w:sz="4" w:space="0" w:color="auto"/>
              <w:left w:val="single" w:sz="4" w:space="0" w:color="auto"/>
              <w:bottom w:val="single" w:sz="4" w:space="0" w:color="auto"/>
              <w:right w:val="single" w:sz="4" w:space="0" w:color="auto"/>
            </w:tcBorders>
            <w:hideMark/>
          </w:tcPr>
          <w:p w14:paraId="5B32A105" w14:textId="77777777" w:rsidR="00EC6C7B" w:rsidRDefault="00EC6C7B" w:rsidP="0033389B">
            <w:pPr>
              <w:pStyle w:val="Tabletext"/>
              <w:jc w:val="center"/>
              <w:rPr>
                <w:rtl/>
                <w:lang w:val="en-GB"/>
              </w:rPr>
            </w:pPr>
            <w:r>
              <w:rPr>
                <w:lang w:val="en-GB"/>
              </w:rPr>
              <w:t>0</w:t>
            </w:r>
          </w:p>
        </w:tc>
        <w:tc>
          <w:tcPr>
            <w:tcW w:w="1511" w:type="dxa"/>
            <w:tcBorders>
              <w:top w:val="single" w:sz="4" w:space="0" w:color="auto"/>
              <w:left w:val="single" w:sz="4" w:space="0" w:color="auto"/>
              <w:bottom w:val="single" w:sz="4" w:space="0" w:color="auto"/>
              <w:right w:val="single" w:sz="4" w:space="0" w:color="auto"/>
            </w:tcBorders>
            <w:hideMark/>
          </w:tcPr>
          <w:p w14:paraId="405817B4" w14:textId="77777777" w:rsidR="00EC6C7B" w:rsidRDefault="00EC6C7B" w:rsidP="0033389B">
            <w:pPr>
              <w:pStyle w:val="Tabletext"/>
              <w:ind w:left="991" w:hanging="708"/>
              <w:rPr>
                <w:lang w:val="en-GB"/>
              </w:rPr>
            </w:pPr>
            <w:r>
              <w:rPr>
                <w:lang w:val="en-GB"/>
              </w:rPr>
              <w:t>0,5</w:t>
            </w:r>
          </w:p>
        </w:tc>
        <w:tc>
          <w:tcPr>
            <w:tcW w:w="2612" w:type="dxa"/>
            <w:tcBorders>
              <w:top w:val="single" w:sz="4" w:space="0" w:color="auto"/>
              <w:left w:val="single" w:sz="4" w:space="0" w:color="auto"/>
              <w:bottom w:val="single" w:sz="4" w:space="0" w:color="auto"/>
              <w:right w:val="single" w:sz="4" w:space="0" w:color="auto"/>
            </w:tcBorders>
            <w:hideMark/>
          </w:tcPr>
          <w:p w14:paraId="0E923AE5" w14:textId="24AA7CFC" w:rsidR="00EC6C7B" w:rsidRDefault="00EC6C7B" w:rsidP="0033389B">
            <w:pPr>
              <w:pStyle w:val="Tabletext"/>
              <w:jc w:val="center"/>
              <w:rPr>
                <w:lang w:val="en-GB"/>
              </w:rPr>
            </w:pPr>
            <w:r w:rsidRPr="00661ED0">
              <w:rPr>
                <w:szCs w:val="22"/>
              </w:rPr>
              <w:t>29</w:t>
            </w:r>
            <w:r>
              <w:rPr>
                <w:szCs w:val="22"/>
              </w:rPr>
              <w:t>,</w:t>
            </w:r>
            <w:r w:rsidRPr="00661ED0">
              <w:rPr>
                <w:szCs w:val="22"/>
              </w:rPr>
              <w:t>3</w:t>
            </w:r>
            <w:r w:rsidRPr="00EC6C7B">
              <w:rPr>
                <w:rFonts w:asciiTheme="majorBidi" w:hAnsiTheme="majorBidi" w:cstheme="majorBidi"/>
                <w:szCs w:val="20"/>
                <w:rtl/>
              </w:rPr>
              <w:noBreakHyphen/>
            </w:r>
            <w:r w:rsidRPr="00661ED0">
              <w:rPr>
                <w:szCs w:val="22"/>
              </w:rPr>
              <w:t>36</w:t>
            </w:r>
            <w:r>
              <w:rPr>
                <w:szCs w:val="22"/>
              </w:rPr>
              <w:t>,</w:t>
            </w:r>
            <w:r w:rsidRPr="00661ED0">
              <w:rPr>
                <w:szCs w:val="22"/>
              </w:rPr>
              <w:t>9</w:t>
            </w:r>
          </w:p>
        </w:tc>
        <w:tc>
          <w:tcPr>
            <w:tcW w:w="2613" w:type="dxa"/>
            <w:tcBorders>
              <w:top w:val="single" w:sz="4" w:space="0" w:color="auto"/>
              <w:left w:val="single" w:sz="4" w:space="0" w:color="auto"/>
              <w:bottom w:val="single" w:sz="4" w:space="0" w:color="auto"/>
              <w:right w:val="single" w:sz="4" w:space="0" w:color="auto"/>
            </w:tcBorders>
            <w:hideMark/>
          </w:tcPr>
          <w:p w14:paraId="1AEA2940" w14:textId="200B282D" w:rsidR="00EC6C7B" w:rsidRDefault="00EC6C7B" w:rsidP="0033389B">
            <w:pPr>
              <w:pStyle w:val="Tabletext"/>
              <w:jc w:val="center"/>
              <w:rPr>
                <w:lang w:val="en-GB"/>
              </w:rPr>
            </w:pPr>
            <w:r w:rsidRPr="00661ED0">
              <w:rPr>
                <w:szCs w:val="22"/>
              </w:rPr>
              <w:t>29</w:t>
            </w:r>
            <w:r>
              <w:rPr>
                <w:szCs w:val="22"/>
              </w:rPr>
              <w:t>,</w:t>
            </w:r>
            <w:r w:rsidRPr="00661ED0">
              <w:rPr>
                <w:szCs w:val="22"/>
              </w:rPr>
              <w:t>2</w:t>
            </w:r>
            <w:r w:rsidRPr="00EC6C7B">
              <w:rPr>
                <w:rFonts w:asciiTheme="majorBidi" w:hAnsiTheme="majorBidi" w:cstheme="majorBidi"/>
                <w:szCs w:val="20"/>
                <w:rtl/>
              </w:rPr>
              <w:noBreakHyphen/>
            </w:r>
            <w:r w:rsidRPr="00661ED0">
              <w:rPr>
                <w:szCs w:val="22"/>
              </w:rPr>
              <w:t>36</w:t>
            </w:r>
            <w:r>
              <w:rPr>
                <w:szCs w:val="22"/>
              </w:rPr>
              <w:t>,</w:t>
            </w:r>
            <w:r w:rsidRPr="00661ED0">
              <w:rPr>
                <w:szCs w:val="22"/>
              </w:rPr>
              <w:t>6</w:t>
            </w:r>
          </w:p>
        </w:tc>
      </w:tr>
      <w:tr w:rsidR="00EC6C7B" w14:paraId="3BD2535D" w14:textId="77777777" w:rsidTr="00EC6C7B">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5F282D05" w14:textId="77777777" w:rsidR="00EC6C7B" w:rsidRDefault="00EC6C7B" w:rsidP="0033389B">
            <w:pPr>
              <w:overflowPunct/>
              <w:autoSpaceDE/>
              <w:autoSpaceDN/>
              <w:adjustRightInd/>
              <w:spacing w:before="0" w:line="240" w:lineRule="auto"/>
              <w:jc w:val="left"/>
              <w:rPr>
                <w:lang w:bidi="ar-EG"/>
              </w:rPr>
            </w:pPr>
          </w:p>
        </w:tc>
        <w:tc>
          <w:tcPr>
            <w:tcW w:w="1388" w:type="dxa"/>
            <w:tcBorders>
              <w:top w:val="single" w:sz="4" w:space="0" w:color="auto"/>
              <w:left w:val="single" w:sz="4" w:space="0" w:color="auto"/>
              <w:bottom w:val="single" w:sz="4" w:space="0" w:color="auto"/>
              <w:right w:val="single" w:sz="4" w:space="0" w:color="auto"/>
            </w:tcBorders>
            <w:hideMark/>
          </w:tcPr>
          <w:p w14:paraId="2353F73A" w14:textId="77777777" w:rsidR="00EC6C7B" w:rsidRDefault="00EC6C7B" w:rsidP="0033389B">
            <w:pPr>
              <w:pStyle w:val="Tabletext"/>
              <w:jc w:val="center"/>
              <w:rPr>
                <w:lang w:val="en-GB"/>
              </w:rPr>
            </w:pPr>
            <w:r>
              <w:rPr>
                <w:lang w:val="en-GB"/>
              </w:rPr>
              <w:t>1</w:t>
            </w:r>
          </w:p>
        </w:tc>
        <w:tc>
          <w:tcPr>
            <w:tcW w:w="1511" w:type="dxa"/>
            <w:tcBorders>
              <w:top w:val="single" w:sz="4" w:space="0" w:color="auto"/>
              <w:left w:val="single" w:sz="4" w:space="0" w:color="auto"/>
              <w:bottom w:val="single" w:sz="4" w:space="0" w:color="auto"/>
              <w:right w:val="single" w:sz="4" w:space="0" w:color="auto"/>
            </w:tcBorders>
            <w:hideMark/>
          </w:tcPr>
          <w:p w14:paraId="674040D0" w14:textId="77777777" w:rsidR="00EC6C7B" w:rsidRDefault="00EC6C7B" w:rsidP="0033389B">
            <w:pPr>
              <w:pStyle w:val="Tabletext"/>
              <w:ind w:left="283"/>
              <w:rPr>
                <w:lang w:val="en-GB"/>
              </w:rPr>
            </w:pPr>
            <w:r>
              <w:rPr>
                <w:lang w:val="en-GB"/>
              </w:rPr>
              <w:t>0,62</w:t>
            </w:r>
          </w:p>
        </w:tc>
        <w:tc>
          <w:tcPr>
            <w:tcW w:w="2612" w:type="dxa"/>
            <w:tcBorders>
              <w:top w:val="single" w:sz="4" w:space="0" w:color="auto"/>
              <w:left w:val="single" w:sz="4" w:space="0" w:color="auto"/>
              <w:bottom w:val="single" w:sz="4" w:space="0" w:color="auto"/>
              <w:right w:val="single" w:sz="4" w:space="0" w:color="auto"/>
            </w:tcBorders>
            <w:hideMark/>
          </w:tcPr>
          <w:p w14:paraId="2703561D" w14:textId="260ACF87" w:rsidR="00EC6C7B" w:rsidRDefault="00EC6C7B" w:rsidP="0033389B">
            <w:pPr>
              <w:pStyle w:val="Tabletext"/>
              <w:jc w:val="center"/>
              <w:rPr>
                <w:lang w:val="en-GB"/>
              </w:rPr>
            </w:pPr>
            <w:r w:rsidRPr="00661ED0">
              <w:rPr>
                <w:szCs w:val="22"/>
              </w:rPr>
              <w:t>32</w:t>
            </w:r>
            <w:r>
              <w:rPr>
                <w:szCs w:val="22"/>
              </w:rPr>
              <w:t>,</w:t>
            </w:r>
            <w:r w:rsidRPr="00661ED0">
              <w:rPr>
                <w:szCs w:val="22"/>
              </w:rPr>
              <w:t>6</w:t>
            </w:r>
            <w:r w:rsidRPr="00EC6C7B">
              <w:rPr>
                <w:rFonts w:asciiTheme="majorBidi" w:hAnsiTheme="majorBidi" w:cstheme="majorBidi"/>
                <w:szCs w:val="20"/>
                <w:rtl/>
              </w:rPr>
              <w:noBreakHyphen/>
            </w:r>
            <w:r w:rsidRPr="00661ED0">
              <w:rPr>
                <w:szCs w:val="22"/>
              </w:rPr>
              <w:t>39</w:t>
            </w:r>
            <w:r>
              <w:rPr>
                <w:szCs w:val="22"/>
              </w:rPr>
              <w:t>,</w:t>
            </w:r>
            <w:r w:rsidRPr="00661ED0">
              <w:rPr>
                <w:szCs w:val="22"/>
              </w:rPr>
              <w:t>7</w:t>
            </w:r>
          </w:p>
        </w:tc>
        <w:tc>
          <w:tcPr>
            <w:tcW w:w="2613" w:type="dxa"/>
            <w:tcBorders>
              <w:top w:val="single" w:sz="4" w:space="0" w:color="auto"/>
              <w:left w:val="single" w:sz="4" w:space="0" w:color="auto"/>
              <w:bottom w:val="single" w:sz="4" w:space="0" w:color="auto"/>
              <w:right w:val="single" w:sz="4" w:space="0" w:color="auto"/>
            </w:tcBorders>
            <w:hideMark/>
          </w:tcPr>
          <w:p w14:paraId="460B5540" w14:textId="47AEAC6A" w:rsidR="00EC6C7B" w:rsidRDefault="00EC6C7B" w:rsidP="0033389B">
            <w:pPr>
              <w:pStyle w:val="Tabletext"/>
              <w:jc w:val="center"/>
              <w:rPr>
                <w:lang w:val="en-GB"/>
              </w:rPr>
            </w:pPr>
            <w:r w:rsidRPr="00661ED0">
              <w:rPr>
                <w:szCs w:val="22"/>
              </w:rPr>
              <w:t>32</w:t>
            </w:r>
            <w:r>
              <w:rPr>
                <w:szCs w:val="22"/>
              </w:rPr>
              <w:t>,</w:t>
            </w:r>
            <w:r w:rsidRPr="00661ED0">
              <w:rPr>
                <w:szCs w:val="22"/>
              </w:rPr>
              <w:t>3</w:t>
            </w:r>
            <w:r w:rsidRPr="00EC6C7B">
              <w:rPr>
                <w:rFonts w:asciiTheme="majorBidi" w:hAnsiTheme="majorBidi" w:cstheme="majorBidi"/>
                <w:szCs w:val="20"/>
                <w:rtl/>
              </w:rPr>
              <w:noBreakHyphen/>
            </w:r>
            <w:r w:rsidRPr="00661ED0">
              <w:rPr>
                <w:szCs w:val="22"/>
              </w:rPr>
              <w:t>39</w:t>
            </w:r>
            <w:r>
              <w:rPr>
                <w:szCs w:val="22"/>
              </w:rPr>
              <w:t>,</w:t>
            </w:r>
            <w:r w:rsidRPr="00661ED0">
              <w:rPr>
                <w:szCs w:val="22"/>
              </w:rPr>
              <w:t>4</w:t>
            </w:r>
          </w:p>
        </w:tc>
      </w:tr>
      <w:tr w:rsidR="00EC6C7B" w14:paraId="0C637F32" w14:textId="77777777" w:rsidTr="00EC6C7B">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14:paraId="0ED4EBD5" w14:textId="77777777" w:rsidR="00EC6C7B" w:rsidRDefault="00EC6C7B" w:rsidP="0033389B">
            <w:pPr>
              <w:pStyle w:val="Tabletext"/>
              <w:jc w:val="center"/>
            </w:pPr>
            <w:r>
              <w:rPr>
                <w:lang w:bidi="ar-EG"/>
              </w:rPr>
              <w:t>64-QAM</w:t>
            </w:r>
          </w:p>
        </w:tc>
        <w:tc>
          <w:tcPr>
            <w:tcW w:w="1388" w:type="dxa"/>
            <w:tcBorders>
              <w:top w:val="single" w:sz="4" w:space="0" w:color="auto"/>
              <w:left w:val="single" w:sz="4" w:space="0" w:color="auto"/>
              <w:bottom w:val="single" w:sz="4" w:space="0" w:color="auto"/>
              <w:right w:val="single" w:sz="4" w:space="0" w:color="auto"/>
            </w:tcBorders>
            <w:hideMark/>
          </w:tcPr>
          <w:p w14:paraId="19680414" w14:textId="77777777" w:rsidR="00EC6C7B" w:rsidRDefault="00EC6C7B" w:rsidP="0033389B">
            <w:pPr>
              <w:pStyle w:val="Tabletext"/>
              <w:jc w:val="center"/>
              <w:rPr>
                <w:rtl/>
                <w:lang w:val="en-GB"/>
              </w:rPr>
            </w:pPr>
            <w:r>
              <w:rPr>
                <w:lang w:val="en-GB"/>
              </w:rPr>
              <w:t>0</w:t>
            </w:r>
          </w:p>
        </w:tc>
        <w:tc>
          <w:tcPr>
            <w:tcW w:w="1511" w:type="dxa"/>
            <w:tcBorders>
              <w:top w:val="single" w:sz="4" w:space="0" w:color="auto"/>
              <w:left w:val="single" w:sz="4" w:space="0" w:color="auto"/>
              <w:bottom w:val="single" w:sz="4" w:space="0" w:color="auto"/>
              <w:right w:val="single" w:sz="4" w:space="0" w:color="auto"/>
            </w:tcBorders>
            <w:hideMark/>
          </w:tcPr>
          <w:p w14:paraId="4671217F" w14:textId="77777777" w:rsidR="00EC6C7B" w:rsidRDefault="00EC6C7B" w:rsidP="0033389B">
            <w:pPr>
              <w:pStyle w:val="Tabletext"/>
              <w:ind w:left="283"/>
              <w:rPr>
                <w:lang w:val="en-GB"/>
              </w:rPr>
            </w:pPr>
            <w:r>
              <w:rPr>
                <w:lang w:val="en-GB"/>
              </w:rPr>
              <w:t>0,5</w:t>
            </w:r>
          </w:p>
        </w:tc>
        <w:tc>
          <w:tcPr>
            <w:tcW w:w="2612" w:type="dxa"/>
            <w:tcBorders>
              <w:top w:val="single" w:sz="4" w:space="0" w:color="auto"/>
              <w:left w:val="single" w:sz="4" w:space="0" w:color="auto"/>
              <w:bottom w:val="single" w:sz="4" w:space="0" w:color="auto"/>
              <w:right w:val="single" w:sz="4" w:space="0" w:color="auto"/>
            </w:tcBorders>
            <w:hideMark/>
          </w:tcPr>
          <w:p w14:paraId="7D1EE1BF" w14:textId="119105DC" w:rsidR="00EC6C7B" w:rsidRDefault="00EC6C7B" w:rsidP="0033389B">
            <w:pPr>
              <w:pStyle w:val="Tabletext"/>
              <w:jc w:val="center"/>
              <w:rPr>
                <w:lang w:val="en-GB"/>
              </w:rPr>
            </w:pPr>
            <w:r w:rsidRPr="00661ED0">
              <w:rPr>
                <w:szCs w:val="22"/>
              </w:rPr>
              <w:t>35</w:t>
            </w:r>
            <w:r>
              <w:rPr>
                <w:szCs w:val="22"/>
              </w:rPr>
              <w:t>,</w:t>
            </w:r>
            <w:r w:rsidRPr="00661ED0">
              <w:rPr>
                <w:szCs w:val="22"/>
              </w:rPr>
              <w:t>2</w:t>
            </w:r>
            <w:r w:rsidRPr="00EC6C7B">
              <w:rPr>
                <w:rFonts w:asciiTheme="majorBidi" w:hAnsiTheme="majorBidi" w:cstheme="majorBidi"/>
                <w:szCs w:val="20"/>
                <w:rtl/>
              </w:rPr>
              <w:noBreakHyphen/>
            </w:r>
            <w:r w:rsidRPr="00661ED0">
              <w:rPr>
                <w:szCs w:val="22"/>
              </w:rPr>
              <w:t>42</w:t>
            </w:r>
            <w:r>
              <w:rPr>
                <w:szCs w:val="22"/>
              </w:rPr>
              <w:t>,</w:t>
            </w:r>
            <w:r w:rsidRPr="00661ED0">
              <w:rPr>
                <w:szCs w:val="22"/>
              </w:rPr>
              <w:t>4</w:t>
            </w:r>
          </w:p>
        </w:tc>
        <w:tc>
          <w:tcPr>
            <w:tcW w:w="2613" w:type="dxa"/>
            <w:tcBorders>
              <w:top w:val="single" w:sz="4" w:space="0" w:color="auto"/>
              <w:left w:val="single" w:sz="4" w:space="0" w:color="auto"/>
              <w:bottom w:val="single" w:sz="4" w:space="0" w:color="auto"/>
              <w:right w:val="single" w:sz="4" w:space="0" w:color="auto"/>
            </w:tcBorders>
            <w:hideMark/>
          </w:tcPr>
          <w:p w14:paraId="24C749B6" w14:textId="7177A279" w:rsidR="00EC6C7B" w:rsidRDefault="00EC6C7B" w:rsidP="0033389B">
            <w:pPr>
              <w:pStyle w:val="Tabletext"/>
              <w:jc w:val="center"/>
              <w:rPr>
                <w:lang w:val="en-GB"/>
              </w:rPr>
            </w:pPr>
            <w:r w:rsidRPr="00661ED0">
              <w:rPr>
                <w:szCs w:val="22"/>
              </w:rPr>
              <w:t>34</w:t>
            </w:r>
            <w:r>
              <w:rPr>
                <w:szCs w:val="22"/>
              </w:rPr>
              <w:t>,</w:t>
            </w:r>
            <w:r w:rsidRPr="00661ED0">
              <w:rPr>
                <w:szCs w:val="22"/>
              </w:rPr>
              <w:t>7</w:t>
            </w:r>
            <w:r w:rsidRPr="00EC6C7B">
              <w:rPr>
                <w:rFonts w:asciiTheme="majorBidi" w:hAnsiTheme="majorBidi" w:cstheme="majorBidi"/>
                <w:szCs w:val="20"/>
                <w:rtl/>
              </w:rPr>
              <w:noBreakHyphen/>
            </w:r>
            <w:r w:rsidRPr="00661ED0">
              <w:rPr>
                <w:szCs w:val="22"/>
              </w:rPr>
              <w:t>41</w:t>
            </w:r>
            <w:r>
              <w:rPr>
                <w:szCs w:val="22"/>
              </w:rPr>
              <w:t>,</w:t>
            </w:r>
            <w:r w:rsidRPr="00661ED0">
              <w:rPr>
                <w:szCs w:val="22"/>
              </w:rPr>
              <w:t>9</w:t>
            </w:r>
          </w:p>
        </w:tc>
      </w:tr>
      <w:tr w:rsidR="00EC6C7B" w14:paraId="7603E652" w14:textId="77777777" w:rsidTr="00EC6C7B">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60135DDB" w14:textId="77777777" w:rsidR="00EC6C7B" w:rsidRDefault="00EC6C7B" w:rsidP="0033389B">
            <w:pPr>
              <w:overflowPunct/>
              <w:autoSpaceDE/>
              <w:autoSpaceDN/>
              <w:adjustRightInd/>
              <w:spacing w:before="0" w:line="240" w:lineRule="auto"/>
              <w:jc w:val="left"/>
            </w:pPr>
          </w:p>
        </w:tc>
        <w:tc>
          <w:tcPr>
            <w:tcW w:w="1388" w:type="dxa"/>
            <w:tcBorders>
              <w:top w:val="single" w:sz="4" w:space="0" w:color="auto"/>
              <w:left w:val="single" w:sz="4" w:space="0" w:color="auto"/>
              <w:bottom w:val="single" w:sz="4" w:space="0" w:color="auto"/>
              <w:right w:val="single" w:sz="4" w:space="0" w:color="auto"/>
            </w:tcBorders>
            <w:hideMark/>
          </w:tcPr>
          <w:p w14:paraId="62047957" w14:textId="77777777" w:rsidR="00EC6C7B" w:rsidRDefault="00EC6C7B" w:rsidP="0033389B">
            <w:pPr>
              <w:pStyle w:val="Tabletext"/>
              <w:jc w:val="center"/>
              <w:rPr>
                <w:lang w:val="en-GB"/>
              </w:rPr>
            </w:pPr>
            <w:r>
              <w:rPr>
                <w:lang w:val="en-GB"/>
              </w:rPr>
              <w:t>1</w:t>
            </w:r>
          </w:p>
        </w:tc>
        <w:tc>
          <w:tcPr>
            <w:tcW w:w="1511" w:type="dxa"/>
            <w:tcBorders>
              <w:top w:val="single" w:sz="4" w:space="0" w:color="auto"/>
              <w:left w:val="single" w:sz="4" w:space="0" w:color="auto"/>
              <w:bottom w:val="single" w:sz="4" w:space="0" w:color="auto"/>
              <w:right w:val="single" w:sz="4" w:space="0" w:color="auto"/>
            </w:tcBorders>
            <w:hideMark/>
          </w:tcPr>
          <w:p w14:paraId="60AFF630" w14:textId="77777777" w:rsidR="00EC6C7B" w:rsidRDefault="00EC6C7B" w:rsidP="0033389B">
            <w:pPr>
              <w:pStyle w:val="Tabletext"/>
              <w:ind w:left="283"/>
              <w:rPr>
                <w:lang w:val="en-GB"/>
              </w:rPr>
            </w:pPr>
            <w:r>
              <w:rPr>
                <w:lang w:val="en-GB"/>
              </w:rPr>
              <w:t>0,6</w:t>
            </w:r>
          </w:p>
        </w:tc>
        <w:tc>
          <w:tcPr>
            <w:tcW w:w="2612" w:type="dxa"/>
            <w:tcBorders>
              <w:top w:val="single" w:sz="4" w:space="0" w:color="auto"/>
              <w:left w:val="single" w:sz="4" w:space="0" w:color="auto"/>
              <w:bottom w:val="single" w:sz="4" w:space="0" w:color="auto"/>
              <w:right w:val="single" w:sz="4" w:space="0" w:color="auto"/>
            </w:tcBorders>
            <w:hideMark/>
          </w:tcPr>
          <w:p w14:paraId="59848BBE" w14:textId="5C4B446E" w:rsidR="00EC6C7B" w:rsidRDefault="00EC6C7B" w:rsidP="0033389B">
            <w:pPr>
              <w:pStyle w:val="Tabletext"/>
              <w:jc w:val="center"/>
              <w:rPr>
                <w:lang w:val="en-GB"/>
              </w:rPr>
            </w:pPr>
            <w:r w:rsidRPr="00661ED0">
              <w:rPr>
                <w:szCs w:val="22"/>
              </w:rPr>
              <w:t>37</w:t>
            </w:r>
            <w:r>
              <w:rPr>
                <w:szCs w:val="22"/>
              </w:rPr>
              <w:t>,</w:t>
            </w:r>
            <w:r w:rsidRPr="00661ED0">
              <w:rPr>
                <w:szCs w:val="22"/>
              </w:rPr>
              <w:t>8</w:t>
            </w:r>
            <w:r w:rsidRPr="00EC6C7B">
              <w:rPr>
                <w:rFonts w:asciiTheme="majorBidi" w:hAnsiTheme="majorBidi" w:cstheme="majorBidi"/>
                <w:szCs w:val="20"/>
                <w:rtl/>
              </w:rPr>
              <w:noBreakHyphen/>
            </w:r>
            <w:r w:rsidRPr="00661ED0">
              <w:rPr>
                <w:szCs w:val="22"/>
              </w:rPr>
              <w:t>44</w:t>
            </w:r>
            <w:r>
              <w:rPr>
                <w:szCs w:val="22"/>
              </w:rPr>
              <w:t>,</w:t>
            </w:r>
            <w:r w:rsidRPr="00661ED0">
              <w:rPr>
                <w:szCs w:val="22"/>
              </w:rPr>
              <w:t>5</w:t>
            </w:r>
          </w:p>
        </w:tc>
        <w:tc>
          <w:tcPr>
            <w:tcW w:w="2613" w:type="dxa"/>
            <w:tcBorders>
              <w:top w:val="single" w:sz="4" w:space="0" w:color="auto"/>
              <w:left w:val="single" w:sz="4" w:space="0" w:color="auto"/>
              <w:bottom w:val="single" w:sz="4" w:space="0" w:color="auto"/>
              <w:right w:val="single" w:sz="4" w:space="0" w:color="auto"/>
            </w:tcBorders>
            <w:hideMark/>
          </w:tcPr>
          <w:p w14:paraId="4CF1DEF9" w14:textId="140B6BA8" w:rsidR="00EC6C7B" w:rsidRDefault="00EC6C7B" w:rsidP="0033389B">
            <w:pPr>
              <w:pStyle w:val="Tabletext"/>
              <w:jc w:val="center"/>
              <w:rPr>
                <w:lang w:val="en-GB"/>
              </w:rPr>
            </w:pPr>
            <w:r w:rsidRPr="00661ED0">
              <w:rPr>
                <w:szCs w:val="22"/>
              </w:rPr>
              <w:t>37</w:t>
            </w:r>
            <w:r>
              <w:rPr>
                <w:szCs w:val="22"/>
              </w:rPr>
              <w:t>,</w:t>
            </w:r>
            <w:r w:rsidRPr="00661ED0">
              <w:rPr>
                <w:szCs w:val="22"/>
              </w:rPr>
              <w:t>3</w:t>
            </w:r>
            <w:r w:rsidRPr="00EC6C7B">
              <w:rPr>
                <w:rFonts w:asciiTheme="majorBidi" w:hAnsiTheme="majorBidi" w:cstheme="majorBidi"/>
                <w:szCs w:val="20"/>
                <w:rtl/>
              </w:rPr>
              <w:noBreakHyphen/>
            </w:r>
            <w:r w:rsidRPr="00661ED0">
              <w:rPr>
                <w:szCs w:val="22"/>
              </w:rPr>
              <w:t>44</w:t>
            </w:r>
          </w:p>
        </w:tc>
      </w:tr>
    </w:tbl>
    <w:p w14:paraId="592CD066" w14:textId="77777777" w:rsidR="007E68E1" w:rsidRDefault="007E68E1" w:rsidP="0033389B">
      <w:pPr>
        <w:pStyle w:val="Note"/>
        <w:tabs>
          <w:tab w:val="clear" w:pos="1191"/>
        </w:tabs>
        <w:rPr>
          <w:rtl/>
          <w:lang w:bidi="ar-EG"/>
        </w:rPr>
      </w:pPr>
      <w:r>
        <w:rPr>
          <w:b/>
          <w:bCs/>
          <w:rtl/>
          <w:lang w:bidi="ar-EG"/>
        </w:rPr>
        <w:t xml:space="preserve">الملاحظة </w:t>
      </w:r>
      <w:r>
        <w:rPr>
          <w:b/>
          <w:bCs/>
          <w:lang w:bidi="ar-EG"/>
        </w:rPr>
        <w:t>1</w:t>
      </w:r>
      <w:r>
        <w:rPr>
          <w:b/>
          <w:bCs/>
          <w:rtl/>
          <w:lang w:bidi="ar-EG"/>
        </w:rPr>
        <w:t xml:space="preserve"> </w:t>
      </w:r>
      <w:r>
        <w:rPr>
          <w:rtl/>
          <w:lang w:bidi="ar-EG"/>
        </w:rPr>
        <w:t xml:space="preserve">- يستند اشتقاق القيم المُدرجة في الجداول من </w:t>
      </w:r>
      <w:r>
        <w:rPr>
          <w:lang w:bidi="ar-EG"/>
        </w:rPr>
        <w:t>3</w:t>
      </w:r>
      <w:r>
        <w:rPr>
          <w:rtl/>
          <w:lang w:bidi="ar-EG"/>
        </w:rPr>
        <w:t xml:space="preserve"> إلى </w:t>
      </w:r>
      <w:r>
        <w:rPr>
          <w:lang w:bidi="ar-EG"/>
        </w:rPr>
        <w:t>6</w:t>
      </w:r>
      <w:r>
        <w:rPr>
          <w:rtl/>
          <w:lang w:bidi="ar-EG"/>
        </w:rPr>
        <w:t xml:space="preserve"> إلى مستوى الضوضاء المتأصلة للمستقبِل الرقمي الوارد في الصف الأخير من جدول </w:t>
      </w:r>
      <w:r>
        <w:rPr>
          <w:rFonts w:hint="cs"/>
          <w:rtl/>
          <w:lang w:bidi="ar-EG"/>
        </w:rPr>
        <w:t>المرفق</w:t>
      </w:r>
      <w:r>
        <w:rPr>
          <w:rtl/>
          <w:lang w:bidi="ar-EG"/>
        </w:rPr>
        <w:t xml:space="preserve"> </w:t>
      </w:r>
      <w:r>
        <w:rPr>
          <w:lang w:bidi="ar-EG"/>
        </w:rPr>
        <w:t>1</w:t>
      </w:r>
      <w:r>
        <w:rPr>
          <w:rtl/>
          <w:lang w:bidi="ar-EG"/>
        </w:rPr>
        <w:t xml:space="preserve"> بهذا الملحق. بيد أنه عندما يزيد تأثير الضوضاء الخارجة عن تأثير الضوضاء المتأصلة في المستقبِل، تحل قيمة الضوضاء الخارجية محل القيمة المقابلة للضوضاء المتأصلة الواردة في </w:t>
      </w:r>
      <w:r>
        <w:rPr>
          <w:rFonts w:hint="cs"/>
          <w:rtl/>
          <w:lang w:bidi="ar-EG"/>
        </w:rPr>
        <w:t>المرفق</w:t>
      </w:r>
      <w:r>
        <w:rPr>
          <w:rtl/>
          <w:lang w:bidi="ar-EG"/>
        </w:rPr>
        <w:t xml:space="preserve"> </w:t>
      </w:r>
      <w:r>
        <w:rPr>
          <w:lang w:bidi="ar-EG"/>
        </w:rPr>
        <w:t>1</w:t>
      </w:r>
      <w:r>
        <w:rPr>
          <w:rtl/>
          <w:lang w:bidi="ar-EG"/>
        </w:rPr>
        <w:t xml:space="preserve"> بهذا الملحق. ويمكن مواءمة قيم شدة المجال الدنيا القابلة للاستعمال الواردة في الجداول من </w:t>
      </w:r>
      <w:r>
        <w:rPr>
          <w:lang w:bidi="ar-EG"/>
        </w:rPr>
        <w:t>3</w:t>
      </w:r>
      <w:r>
        <w:rPr>
          <w:rtl/>
          <w:lang w:bidi="ar-EG"/>
        </w:rPr>
        <w:t xml:space="preserve"> إلى</w:t>
      </w:r>
      <w:r>
        <w:rPr>
          <w:rFonts w:hint="cs"/>
          <w:rtl/>
          <w:lang w:bidi="ar-EG"/>
        </w:rPr>
        <w:t> </w:t>
      </w:r>
      <w:r>
        <w:rPr>
          <w:lang w:bidi="ar-EG"/>
        </w:rPr>
        <w:t>6</w:t>
      </w:r>
      <w:r>
        <w:rPr>
          <w:rtl/>
          <w:lang w:bidi="ar-EG"/>
        </w:rPr>
        <w:t xml:space="preserve"> فيما بعد طبقاً للإجراء الموضح في </w:t>
      </w:r>
      <w:r>
        <w:rPr>
          <w:rFonts w:hint="cs"/>
          <w:rtl/>
          <w:lang w:bidi="ar-EG"/>
        </w:rPr>
        <w:t>المرفق</w:t>
      </w:r>
      <w:r>
        <w:rPr>
          <w:rtl/>
          <w:lang w:bidi="ar-EG"/>
        </w:rPr>
        <w:t xml:space="preserve"> </w:t>
      </w:r>
      <w:r>
        <w:rPr>
          <w:lang w:bidi="ar-EG"/>
        </w:rPr>
        <w:t>1</w:t>
      </w:r>
      <w:r>
        <w:rPr>
          <w:rtl/>
          <w:lang w:bidi="ar-EG"/>
        </w:rPr>
        <w:t xml:space="preserve"> بهذا الملحق.</w:t>
      </w:r>
    </w:p>
    <w:p w14:paraId="2743C8B3" w14:textId="77777777" w:rsidR="007E68E1" w:rsidRDefault="007E68E1" w:rsidP="0033389B">
      <w:pPr>
        <w:rPr>
          <w:rtl/>
          <w:lang w:bidi="ar-EG"/>
        </w:rPr>
      </w:pPr>
      <w:r>
        <w:rPr>
          <w:rtl/>
          <w:lang w:bidi="ar-EG"/>
        </w:rPr>
        <w:t xml:space="preserve">وحتى الآن لم تُراعَ في حساب شدة المجال أي تغييرات في تصميم الهوائي ولم تُدرج ضمن المستقبلات الحديثة (انظر كذلك </w:t>
      </w:r>
      <w:r>
        <w:rPr>
          <w:rFonts w:hint="cs"/>
          <w:rtl/>
          <w:lang w:bidi="ar-EG"/>
        </w:rPr>
        <w:t>المرفق</w:t>
      </w:r>
      <w:r>
        <w:rPr>
          <w:rtl/>
          <w:lang w:bidi="ar-EG"/>
        </w:rPr>
        <w:t xml:space="preserve"> </w:t>
      </w:r>
      <w:r>
        <w:rPr>
          <w:lang w:bidi="ar-EG"/>
        </w:rPr>
        <w:t>1</w:t>
      </w:r>
      <w:r>
        <w:rPr>
          <w:rtl/>
          <w:lang w:bidi="ar-EG"/>
        </w:rPr>
        <w:t xml:space="preserve"> بهذا الملحق).</w:t>
      </w:r>
    </w:p>
    <w:p w14:paraId="6E77473A" w14:textId="1ECFC0D2" w:rsidR="007E68E1" w:rsidRDefault="007E68E1" w:rsidP="0033389B">
      <w:pPr>
        <w:rPr>
          <w:rtl/>
          <w:lang w:bidi="ar-EG"/>
        </w:rPr>
      </w:pPr>
      <w:r>
        <w:rPr>
          <w:rtl/>
          <w:lang w:bidi="ar-EG"/>
        </w:rPr>
        <w:t xml:space="preserve">ويعرض الجدول </w:t>
      </w:r>
      <w:r>
        <w:rPr>
          <w:lang w:bidi="ar-EG"/>
        </w:rPr>
        <w:t>6</w:t>
      </w:r>
      <w:r>
        <w:rPr>
          <w:rtl/>
          <w:lang w:bidi="ar-EG"/>
        </w:rPr>
        <w:t xml:space="preserve"> مدى قيم شدة المجال الدنيا القابلة للاستعمال لتحقيق هدف المعدل </w:t>
      </w:r>
      <w:r>
        <w:rPr>
          <w:lang w:bidi="ar-EG"/>
        </w:rPr>
        <w:t>BER</w:t>
      </w:r>
      <w:r>
        <w:rPr>
          <w:rtl/>
          <w:lang w:bidi="ar-EG"/>
        </w:rPr>
        <w:t xml:space="preserve"> على قنوات </w:t>
      </w:r>
      <w:r>
        <w:rPr>
          <w:lang w:bidi="ar-EG"/>
        </w:rPr>
        <w:t>HF</w:t>
      </w:r>
      <w:r>
        <w:rPr>
          <w:rtl/>
          <w:lang w:bidi="ar-EG"/>
        </w:rPr>
        <w:t xml:space="preserve"> باستعمال أسلوب المتانة </w:t>
      </w:r>
      <w:r>
        <w:rPr>
          <w:lang w:bidi="ar-EG"/>
        </w:rPr>
        <w:t>B</w:t>
      </w:r>
      <w:r>
        <w:rPr>
          <w:rtl/>
          <w:lang w:bidi="ar-EG"/>
        </w:rPr>
        <w:t>. ويعطي هذا المدى انطباعاً بشأن تشتت النتائج الناتج عن تغيير ظروف قناة الانتشار (للتفصيلات بشأن تقييم أداء النظام، انظر ال</w:t>
      </w:r>
      <w:r>
        <w:rPr>
          <w:rFonts w:hint="cs"/>
          <w:rtl/>
          <w:lang w:bidi="ar-EG"/>
        </w:rPr>
        <w:t>مرفق</w:t>
      </w:r>
      <w:r>
        <w:rPr>
          <w:rtl/>
          <w:lang w:bidi="ar-EG"/>
        </w:rPr>
        <w:t xml:space="preserve"> </w:t>
      </w:r>
      <w:r>
        <w:rPr>
          <w:lang w:bidi="ar-EG"/>
        </w:rPr>
        <w:t>2</w:t>
      </w:r>
      <w:r>
        <w:rPr>
          <w:rtl/>
          <w:lang w:bidi="ar-EG"/>
        </w:rPr>
        <w:t xml:space="preserve"> بهذا الملحق). وكما هو الحال بالنسبة للنطاقين </w:t>
      </w:r>
      <w:r>
        <w:rPr>
          <w:lang w:bidi="ar-EG"/>
        </w:rPr>
        <w:t>LF</w:t>
      </w:r>
      <w:r>
        <w:rPr>
          <w:rtl/>
          <w:lang w:bidi="ar-EG"/>
        </w:rPr>
        <w:t xml:space="preserve"> و</w:t>
      </w:r>
      <w:r>
        <w:rPr>
          <w:lang w:bidi="ar-EG"/>
        </w:rPr>
        <w:t>MF</w:t>
      </w:r>
      <w:r>
        <w:rPr>
          <w:rtl/>
          <w:lang w:bidi="ar-EG"/>
        </w:rPr>
        <w:t xml:space="preserve">، يمكن حساب قيم شدة المجال لأساليب المتانة الأخرى بواسطة قيم النسبة إشارة إلى ضوضاء الواردة في </w:t>
      </w:r>
      <w:r>
        <w:rPr>
          <w:rFonts w:hint="cs"/>
          <w:rtl/>
          <w:lang w:bidi="ar-EG"/>
        </w:rPr>
        <w:t>المرفق </w:t>
      </w:r>
      <w:r>
        <w:rPr>
          <w:lang w:bidi="ar-EG"/>
        </w:rPr>
        <w:t>2</w:t>
      </w:r>
      <w:r>
        <w:rPr>
          <w:rtl/>
          <w:lang w:bidi="ar-EG"/>
        </w:rPr>
        <w:t xml:space="preserve"> بهذا الملحق. وكما هو الحال بالنسبة للنطاقين </w:t>
      </w:r>
      <w:r>
        <w:rPr>
          <w:lang w:bidi="ar-EG"/>
        </w:rPr>
        <w:t>LF</w:t>
      </w:r>
      <w:r>
        <w:rPr>
          <w:rtl/>
          <w:lang w:bidi="ar-EG"/>
        </w:rPr>
        <w:t xml:space="preserve"> و</w:t>
      </w:r>
      <w:r>
        <w:rPr>
          <w:lang w:bidi="ar-EG"/>
        </w:rPr>
        <w:t>MF</w:t>
      </w:r>
      <w:r>
        <w:rPr>
          <w:rtl/>
          <w:lang w:bidi="ar-EG"/>
        </w:rPr>
        <w:t>، يمكن حساب قيم شدة المجال لأساليب المتانة الأخرى بواسطة قيم النسبة إشارة إلى ضوضاء الواردة في </w:t>
      </w:r>
      <w:r>
        <w:rPr>
          <w:rFonts w:hint="cs"/>
          <w:rtl/>
          <w:lang w:bidi="ar-EG"/>
        </w:rPr>
        <w:t>المرفق</w:t>
      </w:r>
      <w:r>
        <w:rPr>
          <w:rtl/>
          <w:lang w:bidi="ar-EG"/>
        </w:rPr>
        <w:t xml:space="preserve"> </w:t>
      </w:r>
      <w:r>
        <w:rPr>
          <w:lang w:bidi="ar-EG"/>
        </w:rPr>
        <w:t>2</w:t>
      </w:r>
      <w:r>
        <w:rPr>
          <w:rtl/>
          <w:lang w:bidi="ar-EG"/>
        </w:rPr>
        <w:t xml:space="preserve"> بهذا الملحق. والأسلوب</w:t>
      </w:r>
      <w:r w:rsidR="00D30071">
        <w:rPr>
          <w:rFonts w:hint="cs"/>
          <w:rtl/>
          <w:lang w:bidi="ar-EG"/>
        </w:rPr>
        <w:t> </w:t>
      </w:r>
      <w:r>
        <w:rPr>
          <w:lang w:bidi="ar-EG"/>
        </w:rPr>
        <w:t>A</w:t>
      </w:r>
      <w:r>
        <w:rPr>
          <w:rtl/>
          <w:lang w:bidi="ar-EG"/>
        </w:rPr>
        <w:t xml:space="preserve"> هو الوحيد غير القابل للتطبيق على الإرسالات </w:t>
      </w:r>
      <w:r>
        <w:rPr>
          <w:lang w:bidi="ar-EG"/>
        </w:rPr>
        <w:t>HF</w:t>
      </w:r>
      <w:r>
        <w:rPr>
          <w:rtl/>
          <w:lang w:bidi="ar-EG"/>
        </w:rPr>
        <w:t xml:space="preserve"> نتيجة لقلة المتانة في معلمات المخطط </w:t>
      </w:r>
      <w:r>
        <w:rPr>
          <w:lang w:bidi="ar-EG"/>
        </w:rPr>
        <w:t>OFDM</w:t>
      </w:r>
      <w:r>
        <w:rPr>
          <w:rtl/>
          <w:lang w:bidi="ar-EG"/>
        </w:rPr>
        <w:t xml:space="preserve"> (طول الفترة الحارسة والمباعدة الترددية للموجات الحاملة الفرعية). </w:t>
      </w:r>
    </w:p>
    <w:p w14:paraId="70F471DB" w14:textId="77777777" w:rsidR="007E68E1" w:rsidRDefault="007E68E1" w:rsidP="0033389B">
      <w:pPr>
        <w:rPr>
          <w:rtl/>
          <w:lang w:bidi="ar-EG"/>
        </w:rPr>
      </w:pPr>
      <w:r>
        <w:rPr>
          <w:rtl/>
          <w:lang w:bidi="ar-EG"/>
        </w:rPr>
        <w:t xml:space="preserve">وعلى النقيض من عناصر الجداول من </w:t>
      </w:r>
      <w:r>
        <w:rPr>
          <w:lang w:bidi="ar-EG"/>
        </w:rPr>
        <w:t>3</w:t>
      </w:r>
      <w:r>
        <w:rPr>
          <w:rtl/>
          <w:lang w:bidi="ar-EG"/>
        </w:rPr>
        <w:t xml:space="preserve"> إلى </w:t>
      </w:r>
      <w:r>
        <w:rPr>
          <w:lang w:bidi="ar-EG"/>
        </w:rPr>
        <w:t>5</w:t>
      </w:r>
      <w:r>
        <w:rPr>
          <w:rtl/>
          <w:lang w:bidi="ar-EG"/>
        </w:rPr>
        <w:t xml:space="preserve">، فإن النتائج بالنسبة لمستويي الحماية </w:t>
      </w:r>
      <w:r>
        <w:rPr>
          <w:lang w:bidi="ar-EG"/>
        </w:rPr>
        <w:t>2</w:t>
      </w:r>
      <w:r>
        <w:rPr>
          <w:rtl/>
          <w:lang w:bidi="ar-EG"/>
        </w:rPr>
        <w:t xml:space="preserve"> و</w:t>
      </w:r>
      <w:r>
        <w:rPr>
          <w:lang w:bidi="ar-EG"/>
        </w:rPr>
        <w:t>3</w:t>
      </w:r>
      <w:r>
        <w:rPr>
          <w:rtl/>
          <w:lang w:bidi="ar-EG"/>
        </w:rPr>
        <w:t xml:space="preserve"> بالاشتراك مع المخطط </w:t>
      </w:r>
      <w:r>
        <w:rPr>
          <w:lang w:bidi="ar-EG"/>
        </w:rPr>
        <w:t>64-QAM</w:t>
      </w:r>
      <w:r>
        <w:rPr>
          <w:rtl/>
          <w:lang w:bidi="ar-EG"/>
        </w:rPr>
        <w:t xml:space="preserve"> غير مُدرجة في الجدول </w:t>
      </w:r>
      <w:r>
        <w:rPr>
          <w:lang w:bidi="ar-EG"/>
        </w:rPr>
        <w:t>6</w:t>
      </w:r>
      <w:r>
        <w:rPr>
          <w:rtl/>
          <w:lang w:bidi="ar-EG"/>
        </w:rPr>
        <w:t xml:space="preserve"> لنطاقات الموجات الديكامترية </w:t>
      </w:r>
      <w:r>
        <w:rPr>
          <w:lang w:bidi="ar-EG"/>
        </w:rPr>
        <w:t>(HF)</w:t>
      </w:r>
      <w:r>
        <w:rPr>
          <w:rtl/>
          <w:lang w:bidi="ar-EG"/>
        </w:rPr>
        <w:t xml:space="preserve">، وذلك نتيجة لظهور عتبات خطأ في البتات حتى مع قيم أكبر للنسبة إشارة إلى ضوضاء، ويرجع ذلك إلى حماية ضعيفة من الأخطاء. وبالتالي، لا يُوصى بمستويات الحماية هذه في الإرسالات على القنوات ذات السلوك الانتقائي القوي للتوقيت و/أو التردد (انظر </w:t>
      </w:r>
      <w:r>
        <w:rPr>
          <w:rFonts w:hint="cs"/>
          <w:rtl/>
          <w:lang w:bidi="ar-EG"/>
        </w:rPr>
        <w:t>المرفقين</w:t>
      </w:r>
      <w:r>
        <w:rPr>
          <w:rtl/>
          <w:lang w:bidi="ar-EG"/>
        </w:rPr>
        <w:t xml:space="preserve"> </w:t>
      </w:r>
      <w:r>
        <w:rPr>
          <w:lang w:bidi="ar-EG"/>
        </w:rPr>
        <w:t>2</w:t>
      </w:r>
      <w:r>
        <w:rPr>
          <w:rtl/>
          <w:lang w:bidi="ar-EG"/>
        </w:rPr>
        <w:t xml:space="preserve"> و</w:t>
      </w:r>
      <w:r>
        <w:rPr>
          <w:lang w:bidi="ar-EG"/>
        </w:rPr>
        <w:t>3</w:t>
      </w:r>
      <w:r>
        <w:rPr>
          <w:rtl/>
          <w:lang w:bidi="ar-EG"/>
        </w:rPr>
        <w:t xml:space="preserve"> بهذا الملحق).</w:t>
      </w:r>
    </w:p>
    <w:p w14:paraId="6CC0CD13" w14:textId="77777777" w:rsidR="007E68E1" w:rsidRDefault="007E68E1" w:rsidP="0033389B">
      <w:pPr>
        <w:pStyle w:val="Heading1"/>
        <w:rPr>
          <w:rtl/>
        </w:rPr>
      </w:pPr>
      <w:r>
        <w:t>4</w:t>
      </w:r>
      <w:r>
        <w:rPr>
          <w:rtl/>
        </w:rPr>
        <w:tab/>
        <w:t>ملاحظات أخرى</w:t>
      </w:r>
    </w:p>
    <w:p w14:paraId="3B884F1C" w14:textId="54E86138" w:rsidR="007E68E1" w:rsidRDefault="007E68E1" w:rsidP="0033389B">
      <w:pPr>
        <w:rPr>
          <w:rtl/>
          <w:lang w:bidi="ar-EG"/>
        </w:rPr>
      </w:pPr>
      <w:r>
        <w:rPr>
          <w:rtl/>
          <w:lang w:bidi="ar-EG"/>
        </w:rPr>
        <w:t xml:space="preserve">تبين أيضاً خلال الاختبارات الميدانية للنظام </w:t>
      </w:r>
      <w:r>
        <w:rPr>
          <w:lang w:bidi="ar-EG"/>
        </w:rPr>
        <w:t>DRM</w:t>
      </w:r>
      <w:r>
        <w:rPr>
          <w:rtl/>
          <w:lang w:bidi="ar-EG"/>
        </w:rPr>
        <w:t xml:space="preserve"> أن عمق الخبوِّ مع إشارة رقمية </w:t>
      </w:r>
      <w:r>
        <w:rPr>
          <w:lang w:bidi="ar-EG"/>
        </w:rPr>
        <w:t>OFDM</w:t>
      </w:r>
      <w:r>
        <w:rPr>
          <w:rtl/>
          <w:lang w:bidi="ar-EG"/>
        </w:rPr>
        <w:t xml:space="preserve"> عريضة النطاق أقل بكثير من هذا</w:t>
      </w:r>
      <w:r w:rsidR="00D30071">
        <w:rPr>
          <w:rFonts w:hint="cs"/>
          <w:rtl/>
          <w:lang w:bidi="ar-EG"/>
        </w:rPr>
        <w:t> </w:t>
      </w:r>
      <w:r>
        <w:rPr>
          <w:rtl/>
          <w:lang w:bidi="ar-EG"/>
        </w:rPr>
        <w:t xml:space="preserve">العمق مع إرسالات </w:t>
      </w:r>
      <w:r>
        <w:rPr>
          <w:lang w:bidi="ar-EG"/>
        </w:rPr>
        <w:t>AM</w:t>
      </w:r>
      <w:r>
        <w:rPr>
          <w:rtl/>
          <w:lang w:bidi="ar-EG"/>
        </w:rPr>
        <w:t xml:space="preserve"> تماثلية (الموجة الحاملة بشكل أساسي) في ظل ظروف الانتشار نفسها. ويتعين مراعاة ذلك سواء في خوارزميات التنبؤ بقيم شدة المجال </w:t>
      </w:r>
      <w:r w:rsidRPr="00D30071">
        <w:rPr>
          <w:rtl/>
          <w:lang w:bidi="ar-EG"/>
        </w:rPr>
        <w:t xml:space="preserve">المتوسطة (التوصية </w:t>
      </w:r>
      <w:hyperlink r:id="rId20" w:history="1">
        <w:r w:rsidRPr="00D30071">
          <w:rPr>
            <w:rStyle w:val="Hyperlink"/>
            <w:color w:val="auto"/>
            <w:u w:val="none"/>
          </w:rPr>
          <w:t>ITU-R P.533</w:t>
        </w:r>
      </w:hyperlink>
      <w:r w:rsidRPr="00D30071">
        <w:rPr>
          <w:rtl/>
          <w:lang w:bidi="ar-EG"/>
        </w:rPr>
        <w:t xml:space="preserve">) </w:t>
      </w:r>
      <w:r w:rsidRPr="00AA57B4">
        <w:rPr>
          <w:rtl/>
          <w:lang w:bidi="ar-EG"/>
        </w:rPr>
        <w:t xml:space="preserve">أو في </w:t>
      </w:r>
      <w:r>
        <w:rPr>
          <w:rtl/>
          <w:lang w:bidi="ar-EG"/>
        </w:rPr>
        <w:t xml:space="preserve">حساب اعتمادية الإرسال (التوصية </w:t>
      </w:r>
      <w:r>
        <w:rPr>
          <w:lang w:bidi="ar-EG"/>
        </w:rPr>
        <w:t>ITU</w:t>
      </w:r>
      <w:r>
        <w:rPr>
          <w:lang w:bidi="ar-EG"/>
        </w:rPr>
        <w:noBreakHyphen/>
        <w:t>R P.842</w:t>
      </w:r>
      <w:r>
        <w:rPr>
          <w:rtl/>
          <w:lang w:bidi="ar-EG"/>
        </w:rPr>
        <w:t xml:space="preserve">) من خلال تعديل هوامش الخبوِّ المقابلة. وعلاوة على ذلك، فإن التوصية </w:t>
      </w:r>
      <w:r>
        <w:rPr>
          <w:lang w:bidi="ar-EG"/>
        </w:rPr>
        <w:t>ITU-R P.842</w:t>
      </w:r>
      <w:r>
        <w:rPr>
          <w:rtl/>
          <w:lang w:bidi="ar-EG"/>
        </w:rPr>
        <w:t xml:space="preserve"> - حساب اعتمادية وتوافق الأنظمة الراديوية العاملة في نطاق الموجات الديكامترية </w:t>
      </w:r>
      <w:r>
        <w:rPr>
          <w:lang w:bidi="ar-EG"/>
        </w:rPr>
        <w:t>(HF)</w:t>
      </w:r>
      <w:r>
        <w:rPr>
          <w:rtl/>
          <w:lang w:bidi="ar-EG"/>
        </w:rPr>
        <w:t>، تضع افتراضات تبسيطية لا</w:t>
      </w:r>
      <w:r>
        <w:rPr>
          <w:rFonts w:hint="cs"/>
          <w:rtl/>
          <w:lang w:bidi="ar-EG"/>
        </w:rPr>
        <w:t> </w:t>
      </w:r>
      <w:r>
        <w:rPr>
          <w:rtl/>
          <w:lang w:bidi="ar-EG"/>
        </w:rPr>
        <w:t>يُرجّح تطبيقها على تشكيل رقمي محدد.</w:t>
      </w:r>
    </w:p>
    <w:p w14:paraId="774FACBA" w14:textId="77777777" w:rsidR="007E68E1" w:rsidRDefault="007E68E1" w:rsidP="0033389B">
      <w:pPr>
        <w:overflowPunct/>
        <w:autoSpaceDE/>
        <w:adjustRightInd/>
        <w:spacing w:before="0" w:line="240" w:lineRule="auto"/>
        <w:jc w:val="left"/>
        <w:rPr>
          <w:rtl/>
          <w:lang w:bidi="ar-EG"/>
        </w:rPr>
      </w:pPr>
    </w:p>
    <w:p w14:paraId="46A24751" w14:textId="77777777" w:rsidR="007E68E1" w:rsidRDefault="007E68E1" w:rsidP="0033389B">
      <w:pPr>
        <w:pStyle w:val="AppendixNoTitle"/>
      </w:pPr>
      <w:r>
        <w:rPr>
          <w:rFonts w:hint="cs"/>
          <w:rtl/>
        </w:rPr>
        <w:lastRenderedPageBreak/>
        <w:t>المرفق</w:t>
      </w:r>
      <w:r>
        <w:rPr>
          <w:rtl/>
        </w:rPr>
        <w:t xml:space="preserve"> </w:t>
      </w:r>
      <w:r>
        <w:t>1</w:t>
      </w:r>
      <w:r>
        <w:rPr>
          <w:rtl/>
        </w:rPr>
        <w:br/>
      </w:r>
      <w:r>
        <w:rPr>
          <w:rFonts w:hint="cs"/>
          <w:rtl/>
        </w:rPr>
        <w:t>با</w:t>
      </w:r>
      <w:r>
        <w:rPr>
          <w:rtl/>
        </w:rPr>
        <w:t xml:space="preserve">لملحق </w:t>
      </w:r>
      <w:r>
        <w:t>1</w:t>
      </w:r>
      <w:r>
        <w:rPr>
          <w:rtl/>
        </w:rPr>
        <w:br/>
      </w:r>
      <w:r>
        <w:rPr>
          <w:rtl/>
        </w:rPr>
        <w:br/>
        <w:t>إجراء من أجل تقدير شدة المجال الدنيا القابلة للاستعمال</w:t>
      </w:r>
    </w:p>
    <w:p w14:paraId="5A96D00E" w14:textId="1CC39F60" w:rsidR="007E68E1" w:rsidRPr="00AA57B4" w:rsidRDefault="007E68E1" w:rsidP="0033389B">
      <w:pPr>
        <w:spacing w:before="360"/>
        <w:rPr>
          <w:rtl/>
          <w:lang w:bidi="ar-EG"/>
        </w:rPr>
      </w:pPr>
      <w:r w:rsidRPr="00AA57B4">
        <w:rPr>
          <w:b/>
          <w:bCs/>
          <w:lang w:bidi="ar-EG"/>
        </w:rPr>
        <w:t>1</w:t>
      </w:r>
      <w:r w:rsidRPr="00AA57B4">
        <w:rPr>
          <w:b/>
          <w:bCs/>
          <w:rtl/>
          <w:lang w:bidi="ar-EG"/>
        </w:rPr>
        <w:tab/>
      </w:r>
      <w:r w:rsidRPr="00AA57B4">
        <w:rPr>
          <w:rtl/>
          <w:lang w:bidi="ar-EG"/>
        </w:rPr>
        <w:t xml:space="preserve">يتم الاستقبال بواسطة مستقبلات تستعمل هوائيات مُدمجة، على </w:t>
      </w:r>
      <w:r w:rsidRPr="00D30071">
        <w:rPr>
          <w:rtl/>
          <w:lang w:bidi="ar-EG"/>
        </w:rPr>
        <w:t xml:space="preserve">النحو المعرف في التوصية </w:t>
      </w:r>
      <w:hyperlink r:id="rId21" w:history="1">
        <w:r w:rsidRPr="00D30071">
          <w:rPr>
            <w:rStyle w:val="Hyperlink"/>
            <w:color w:val="auto"/>
            <w:u w:val="none"/>
          </w:rPr>
          <w:t>ITU-R BS.703</w:t>
        </w:r>
      </w:hyperlink>
      <w:r w:rsidR="00AA57B4" w:rsidRPr="00AA57B4">
        <w:rPr>
          <w:rFonts w:hint="cs"/>
          <w:rtl/>
          <w:lang w:bidi="ar-EG"/>
        </w:rPr>
        <w:t>.</w:t>
      </w:r>
    </w:p>
    <w:p w14:paraId="66B89CEC" w14:textId="77777777" w:rsidR="007E68E1" w:rsidRDefault="007E68E1" w:rsidP="0033389B">
      <w:pPr>
        <w:pStyle w:val="Heading1"/>
        <w:spacing w:after="240"/>
        <w:rPr>
          <w:rtl/>
        </w:rPr>
      </w:pPr>
      <w:r>
        <w:t>2</w:t>
      </w:r>
      <w:r>
        <w:rPr>
          <w:rtl/>
        </w:rPr>
        <w:tab/>
        <w:t>حساسية المستقبل</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5"/>
        <w:gridCol w:w="1276"/>
        <w:gridCol w:w="709"/>
        <w:gridCol w:w="1825"/>
        <w:gridCol w:w="1014"/>
        <w:gridCol w:w="1836"/>
      </w:tblGrid>
      <w:tr w:rsidR="007E68E1" w14:paraId="41C87A4E" w14:textId="77777777" w:rsidTr="008C6ED3">
        <w:trPr>
          <w:cantSplit/>
          <w:jc w:val="center"/>
        </w:trPr>
        <w:tc>
          <w:tcPr>
            <w:tcW w:w="4261" w:type="dxa"/>
            <w:gridSpan w:val="2"/>
            <w:tcBorders>
              <w:top w:val="single" w:sz="4" w:space="0" w:color="auto"/>
              <w:left w:val="single" w:sz="4" w:space="0" w:color="auto"/>
              <w:bottom w:val="single" w:sz="4" w:space="0" w:color="auto"/>
              <w:right w:val="single" w:sz="4" w:space="0" w:color="auto"/>
            </w:tcBorders>
            <w:vAlign w:val="center"/>
          </w:tcPr>
          <w:p w14:paraId="536902E4" w14:textId="77777777" w:rsidR="007E68E1" w:rsidRDefault="007E68E1" w:rsidP="0033389B">
            <w:pPr>
              <w:pStyle w:val="Tablehead"/>
              <w:spacing w:line="240" w:lineRule="exact"/>
              <w:rPr>
                <w:rtl/>
                <w:lang w:eastAsia="zh-CN" w:bidi="ar-EG"/>
              </w:rPr>
            </w:pPr>
          </w:p>
        </w:tc>
        <w:tc>
          <w:tcPr>
            <w:tcW w:w="2534" w:type="dxa"/>
            <w:gridSpan w:val="2"/>
            <w:tcBorders>
              <w:top w:val="single" w:sz="4" w:space="0" w:color="auto"/>
              <w:left w:val="single" w:sz="4" w:space="0" w:color="auto"/>
              <w:bottom w:val="single" w:sz="4" w:space="0" w:color="auto"/>
              <w:right w:val="single" w:sz="4" w:space="0" w:color="auto"/>
            </w:tcBorders>
            <w:vAlign w:val="center"/>
            <w:hideMark/>
          </w:tcPr>
          <w:p w14:paraId="7EA0DA03" w14:textId="77777777" w:rsidR="007E68E1" w:rsidRDefault="007E68E1" w:rsidP="0033389B">
            <w:pPr>
              <w:pStyle w:val="Tablehead"/>
              <w:spacing w:line="240" w:lineRule="exact"/>
              <w:rPr>
                <w:lang w:eastAsia="zh-CN"/>
              </w:rPr>
            </w:pPr>
            <w:r>
              <w:rPr>
                <w:rtl/>
                <w:lang w:eastAsia="zh-CN"/>
              </w:rPr>
              <w:t xml:space="preserve">الإضاعة </w:t>
            </w:r>
            <w:r>
              <w:rPr>
                <w:lang w:eastAsia="zh-CN"/>
              </w:rPr>
              <w:t>DSB</w:t>
            </w:r>
            <w:r>
              <w:rPr>
                <w:rtl/>
                <w:lang w:eastAsia="zh-CN"/>
              </w:rPr>
              <w:t xml:space="preserve"> بالتشكيل </w:t>
            </w:r>
            <w:r>
              <w:rPr>
                <w:lang w:eastAsia="zh-CN"/>
              </w:rPr>
              <w:t>AM</w:t>
            </w:r>
            <w:r>
              <w:rPr>
                <w:rtl/>
                <w:lang w:eastAsia="zh-CN"/>
              </w:rPr>
              <w:t xml:space="preserve"> في نطاق فرعي مزدوج</w:t>
            </w:r>
          </w:p>
        </w:tc>
        <w:tc>
          <w:tcPr>
            <w:tcW w:w="2850" w:type="dxa"/>
            <w:gridSpan w:val="2"/>
            <w:tcBorders>
              <w:top w:val="single" w:sz="4" w:space="0" w:color="auto"/>
              <w:left w:val="single" w:sz="4" w:space="0" w:color="auto"/>
              <w:bottom w:val="single" w:sz="4" w:space="0" w:color="auto"/>
              <w:right w:val="single" w:sz="4" w:space="0" w:color="auto"/>
            </w:tcBorders>
            <w:vAlign w:val="center"/>
            <w:hideMark/>
          </w:tcPr>
          <w:p w14:paraId="7BD8A896" w14:textId="77777777" w:rsidR="007E68E1" w:rsidRDefault="007E68E1" w:rsidP="0033389B">
            <w:pPr>
              <w:pStyle w:val="Tablehead"/>
              <w:spacing w:line="240" w:lineRule="exact"/>
              <w:rPr>
                <w:rtl/>
                <w:lang w:eastAsia="zh-CN"/>
              </w:rPr>
            </w:pPr>
            <w:r>
              <w:rPr>
                <w:rtl/>
                <w:lang w:eastAsia="zh-CN"/>
              </w:rPr>
              <w:t>رقمي</w:t>
            </w:r>
          </w:p>
        </w:tc>
      </w:tr>
      <w:tr w:rsidR="007E68E1" w14:paraId="7DCAB6E4" w14:textId="77777777" w:rsidTr="008C6ED3">
        <w:trPr>
          <w:cantSplit/>
          <w:jc w:val="center"/>
        </w:trPr>
        <w:tc>
          <w:tcPr>
            <w:tcW w:w="4261" w:type="dxa"/>
            <w:gridSpan w:val="2"/>
            <w:tcBorders>
              <w:top w:val="single" w:sz="4" w:space="0" w:color="auto"/>
              <w:left w:val="single" w:sz="4" w:space="0" w:color="auto"/>
              <w:bottom w:val="single" w:sz="4" w:space="0" w:color="auto"/>
              <w:right w:val="single" w:sz="4" w:space="0" w:color="auto"/>
            </w:tcBorders>
            <w:hideMark/>
          </w:tcPr>
          <w:p w14:paraId="4308C6E5" w14:textId="77777777" w:rsidR="007E68E1" w:rsidRDefault="007E68E1" w:rsidP="0033389B">
            <w:pPr>
              <w:pStyle w:val="Tabletext"/>
              <w:ind w:left="284" w:hanging="284"/>
              <w:rPr>
                <w:lang w:val="en-GB"/>
              </w:rPr>
            </w:pPr>
            <w:r>
              <w:rPr>
                <w:lang w:val="en-GB"/>
              </w:rPr>
              <w:t>1</w:t>
            </w:r>
            <w:r>
              <w:rPr>
                <w:lang w:val="en-GB"/>
              </w:rPr>
              <w:tab/>
            </w:r>
            <w:r>
              <w:rPr>
                <w:rtl/>
                <w:lang w:val="en-GB"/>
              </w:rPr>
              <w:t>جودة الاستقبال المطلوبة</w:t>
            </w:r>
          </w:p>
        </w:tc>
        <w:tc>
          <w:tcPr>
            <w:tcW w:w="2534" w:type="dxa"/>
            <w:gridSpan w:val="2"/>
            <w:tcBorders>
              <w:top w:val="single" w:sz="4" w:space="0" w:color="auto"/>
              <w:left w:val="single" w:sz="4" w:space="0" w:color="auto"/>
              <w:bottom w:val="single" w:sz="4" w:space="0" w:color="auto"/>
              <w:right w:val="single" w:sz="4" w:space="0" w:color="auto"/>
            </w:tcBorders>
            <w:hideMark/>
          </w:tcPr>
          <w:p w14:paraId="42C320C0" w14:textId="697739E2" w:rsidR="007E68E1" w:rsidRDefault="007E68E1" w:rsidP="0033389B">
            <w:pPr>
              <w:pStyle w:val="Tabletext"/>
              <w:rPr>
                <w:lang w:bidi="ar-EG"/>
              </w:rPr>
            </w:pPr>
            <w:r>
              <w:rPr>
                <w:rtl/>
                <w:lang w:val="en-GB"/>
              </w:rPr>
              <w:t xml:space="preserve">النسبة </w:t>
            </w:r>
            <w:r>
              <w:rPr>
                <w:i/>
                <w:iCs/>
                <w:lang w:val="en-GB"/>
              </w:rPr>
              <w:t>S</w:t>
            </w:r>
            <w:r>
              <w:rPr>
                <w:i/>
                <w:iCs/>
              </w:rPr>
              <w:t>/</w:t>
            </w:r>
            <w:r>
              <w:rPr>
                <w:i/>
                <w:iCs/>
                <w:lang w:val="en-GB"/>
              </w:rPr>
              <w:t>N</w:t>
            </w:r>
            <w:r>
              <w:rPr>
                <w:rtl/>
                <w:lang w:val="en-GB"/>
              </w:rPr>
              <w:t xml:space="preserve"> للتردد الصوتي: </w:t>
            </w:r>
            <w:r>
              <w:t>dB 26</w:t>
            </w:r>
            <w:r>
              <w:rPr>
                <w:rtl/>
                <w:lang w:bidi="ar-EG"/>
              </w:rPr>
              <w:t xml:space="preserve"> بتشكيل </w:t>
            </w:r>
            <w:r>
              <w:rPr>
                <w:lang w:bidi="ar-EG"/>
              </w:rPr>
              <w:t>%30</w:t>
            </w:r>
            <w:r>
              <w:rPr>
                <w:rtl/>
                <w:lang w:bidi="ar-EG"/>
              </w:rPr>
              <w:t xml:space="preserve"> (</w:t>
            </w:r>
            <w:r>
              <w:rPr>
                <w:lang w:bidi="ar-EG"/>
              </w:rPr>
              <w:t>dB 10,5</w:t>
            </w:r>
            <w:r w:rsidR="00327B29">
              <w:rPr>
                <w:lang w:bidi="ar-EG"/>
              </w:rPr>
              <w:t>–</w:t>
            </w:r>
            <w:r>
              <w:rPr>
                <w:rtl/>
                <w:lang w:bidi="ar-EG"/>
              </w:rPr>
              <w:t>) (التو</w:t>
            </w:r>
            <w:r w:rsidRPr="00504B21">
              <w:rPr>
                <w:rtl/>
                <w:lang w:bidi="ar-EG"/>
              </w:rPr>
              <w:t xml:space="preserve">صية </w:t>
            </w:r>
            <w:hyperlink r:id="rId22" w:history="1">
              <w:r w:rsidR="00084AB0" w:rsidRPr="00504B21">
                <w:rPr>
                  <w:rStyle w:val="Hyperlink"/>
                  <w:color w:val="auto"/>
                  <w:u w:val="none"/>
                </w:rPr>
                <w:t>ITU-R BS.703</w:t>
              </w:r>
            </w:hyperlink>
            <w:r w:rsidRPr="00504B21">
              <w:rPr>
                <w:rtl/>
                <w:lang w:bidi="ar-EG"/>
              </w:rPr>
              <w:t>)</w:t>
            </w:r>
          </w:p>
        </w:tc>
        <w:tc>
          <w:tcPr>
            <w:tcW w:w="2850" w:type="dxa"/>
            <w:gridSpan w:val="2"/>
            <w:tcBorders>
              <w:top w:val="single" w:sz="4" w:space="0" w:color="auto"/>
              <w:left w:val="single" w:sz="4" w:space="0" w:color="auto"/>
              <w:bottom w:val="single" w:sz="4" w:space="0" w:color="auto"/>
              <w:right w:val="single" w:sz="4" w:space="0" w:color="auto"/>
            </w:tcBorders>
            <w:vAlign w:val="center"/>
            <w:hideMark/>
          </w:tcPr>
          <w:p w14:paraId="52CC2C42" w14:textId="09C50F7E" w:rsidR="007E68E1" w:rsidRDefault="007E68E1" w:rsidP="000C7ABB">
            <w:pPr>
              <w:pStyle w:val="Tabletext"/>
              <w:jc w:val="center"/>
              <w:rPr>
                <w:rtl/>
                <w:lang w:bidi="ar-EG"/>
              </w:rPr>
            </w:pPr>
            <w:r>
              <w:rPr>
                <w:lang w:bidi="ar-EG"/>
              </w:rPr>
              <w:t>BER</w:t>
            </w:r>
            <w:r>
              <w:rPr>
                <w:rtl/>
                <w:lang w:bidi="ar-EG"/>
              </w:rPr>
              <w:t xml:space="preserve"> = </w:t>
            </w:r>
            <w:r>
              <w:rPr>
                <w:vertAlign w:val="superscript"/>
                <w:lang w:bidi="ar-EG"/>
              </w:rPr>
              <w:t>4</w:t>
            </w:r>
            <w:r w:rsidR="000C7ABB" w:rsidRPr="000C7ABB">
              <w:rPr>
                <w:vertAlign w:val="superscript"/>
                <w:lang w:val="en-GB" w:bidi="ar-EG"/>
              </w:rPr>
              <w:t>–</w:t>
            </w:r>
            <w:r>
              <w:rPr>
                <w:lang w:bidi="ar-EG"/>
              </w:rPr>
              <w:t xml:space="preserve">10 </w:t>
            </w:r>
            <w:r w:rsidR="000C7ABB" w:rsidRPr="009619CB">
              <w:sym w:font="Symbol" w:char="F0B4"/>
            </w:r>
            <w:r>
              <w:rPr>
                <w:lang w:bidi="ar-EG"/>
              </w:rPr>
              <w:t xml:space="preserve"> 1</w:t>
            </w:r>
          </w:p>
        </w:tc>
      </w:tr>
      <w:tr w:rsidR="007E68E1" w14:paraId="09FEB3D5" w14:textId="77777777" w:rsidTr="008C6ED3">
        <w:trPr>
          <w:cantSplit/>
          <w:jc w:val="center"/>
        </w:trPr>
        <w:tc>
          <w:tcPr>
            <w:tcW w:w="4261" w:type="dxa"/>
            <w:gridSpan w:val="2"/>
            <w:tcBorders>
              <w:top w:val="single" w:sz="4" w:space="0" w:color="auto"/>
              <w:left w:val="single" w:sz="4" w:space="0" w:color="auto"/>
              <w:bottom w:val="single" w:sz="4" w:space="0" w:color="auto"/>
              <w:right w:val="single" w:sz="4" w:space="0" w:color="auto"/>
            </w:tcBorders>
            <w:hideMark/>
          </w:tcPr>
          <w:p w14:paraId="64D73DA4" w14:textId="77777777" w:rsidR="007E68E1" w:rsidRDefault="007E68E1" w:rsidP="0033389B">
            <w:pPr>
              <w:pStyle w:val="Tabletext"/>
              <w:ind w:left="284" w:hanging="284"/>
              <w:rPr>
                <w:rtl/>
                <w:lang w:bidi="ar-EG"/>
              </w:rPr>
            </w:pPr>
            <w:r>
              <w:rPr>
                <w:lang w:val="en-GB"/>
              </w:rPr>
              <w:t>2</w:t>
            </w:r>
            <w:r>
              <w:rPr>
                <w:lang w:val="en-GB"/>
              </w:rPr>
              <w:tab/>
            </w:r>
            <w:r>
              <w:rPr>
                <w:rtl/>
                <w:lang w:val="en-GB" w:bidi="ar-EG"/>
              </w:rPr>
              <w:t xml:space="preserve">النسبة </w:t>
            </w:r>
            <w:r>
              <w:rPr>
                <w:i/>
                <w:iCs/>
                <w:lang w:bidi="ar-EG"/>
              </w:rPr>
              <w:t>C/N</w:t>
            </w:r>
            <w:r>
              <w:rPr>
                <w:i/>
                <w:iCs/>
                <w:rtl/>
                <w:lang w:bidi="ar-EG"/>
              </w:rPr>
              <w:t xml:space="preserve"> </w:t>
            </w:r>
            <w:r>
              <w:rPr>
                <w:rtl/>
                <w:lang w:bidi="ar-EG"/>
              </w:rPr>
              <w:t xml:space="preserve">المطلوبة للجودة أعلاه </w:t>
            </w:r>
            <w:r>
              <w:rPr>
                <w:lang w:bidi="ar-EG"/>
              </w:rPr>
              <w:t>(dB)</w:t>
            </w:r>
          </w:p>
        </w:tc>
        <w:tc>
          <w:tcPr>
            <w:tcW w:w="2534" w:type="dxa"/>
            <w:gridSpan w:val="2"/>
            <w:tcBorders>
              <w:top w:val="single" w:sz="4" w:space="0" w:color="auto"/>
              <w:left w:val="single" w:sz="4" w:space="0" w:color="auto"/>
              <w:bottom w:val="single" w:sz="4" w:space="0" w:color="auto"/>
              <w:right w:val="single" w:sz="4" w:space="0" w:color="auto"/>
            </w:tcBorders>
            <w:hideMark/>
          </w:tcPr>
          <w:p w14:paraId="30649D50" w14:textId="77777777" w:rsidR="007E68E1" w:rsidRDefault="007E68E1" w:rsidP="0033389B">
            <w:pPr>
              <w:pStyle w:val="Tabletext"/>
              <w:rPr>
                <w:rtl/>
                <w:lang w:bidi="ar-EG"/>
              </w:rPr>
            </w:pPr>
            <w:r>
              <w:rPr>
                <w:lang w:val="en-GB"/>
              </w:rPr>
              <w:t>10,5 + 26</w:t>
            </w:r>
            <w:r>
              <w:rPr>
                <w:rtl/>
                <w:lang w:val="en-GB" w:bidi="ar-EG"/>
              </w:rPr>
              <w:t xml:space="preserve"> = </w:t>
            </w:r>
            <w:r>
              <w:rPr>
                <w:lang w:bidi="ar-EG"/>
              </w:rPr>
              <w:t>36,5</w:t>
            </w:r>
          </w:p>
        </w:tc>
        <w:tc>
          <w:tcPr>
            <w:tcW w:w="2850" w:type="dxa"/>
            <w:gridSpan w:val="2"/>
            <w:tcBorders>
              <w:top w:val="single" w:sz="4" w:space="0" w:color="auto"/>
              <w:left w:val="single" w:sz="4" w:space="0" w:color="auto"/>
              <w:bottom w:val="single" w:sz="4" w:space="0" w:color="auto"/>
              <w:right w:val="single" w:sz="4" w:space="0" w:color="auto"/>
            </w:tcBorders>
            <w:hideMark/>
          </w:tcPr>
          <w:p w14:paraId="1EF3CCA6" w14:textId="77777777" w:rsidR="007E68E1" w:rsidRDefault="007E68E1" w:rsidP="0033389B">
            <w:pPr>
              <w:pStyle w:val="Tabletext"/>
              <w:jc w:val="center"/>
              <w:rPr>
                <w:lang w:val="en-GB"/>
              </w:rPr>
            </w:pPr>
            <w:r>
              <w:rPr>
                <w:i/>
                <w:iCs/>
                <w:lang w:val="en-GB"/>
              </w:rPr>
              <w:t>x</w:t>
            </w:r>
          </w:p>
        </w:tc>
      </w:tr>
      <w:tr w:rsidR="007E68E1" w14:paraId="2EBDAE2F" w14:textId="77777777" w:rsidTr="008C6ED3">
        <w:trPr>
          <w:cantSplit/>
          <w:jc w:val="center"/>
        </w:trPr>
        <w:tc>
          <w:tcPr>
            <w:tcW w:w="4261" w:type="dxa"/>
            <w:gridSpan w:val="2"/>
            <w:tcBorders>
              <w:top w:val="single" w:sz="4" w:space="0" w:color="auto"/>
              <w:left w:val="single" w:sz="4" w:space="0" w:color="auto"/>
              <w:bottom w:val="single" w:sz="4" w:space="0" w:color="auto"/>
              <w:right w:val="single" w:sz="4" w:space="0" w:color="auto"/>
            </w:tcBorders>
            <w:hideMark/>
          </w:tcPr>
          <w:p w14:paraId="0B459659" w14:textId="77777777" w:rsidR="007E68E1" w:rsidRDefault="007E68E1" w:rsidP="0033389B">
            <w:pPr>
              <w:pStyle w:val="Tabletext"/>
              <w:ind w:left="284" w:hanging="284"/>
              <w:rPr>
                <w:lang w:bidi="ar-EG"/>
              </w:rPr>
            </w:pPr>
            <w:r>
              <w:rPr>
                <w:lang w:val="en-GB"/>
              </w:rPr>
              <w:t>3</w:t>
            </w:r>
            <w:r>
              <w:rPr>
                <w:lang w:val="en-GB"/>
              </w:rPr>
              <w:tab/>
            </w:r>
            <w:r>
              <w:rPr>
                <w:rtl/>
                <w:lang w:val="en-GB"/>
              </w:rPr>
              <w:t xml:space="preserve">عرض النطاق </w:t>
            </w:r>
            <w:r>
              <w:t>IF</w:t>
            </w:r>
            <w:r>
              <w:rPr>
                <w:rtl/>
                <w:lang w:bidi="ar-EG"/>
              </w:rPr>
              <w:t xml:space="preserve"> للمستقبل </w:t>
            </w:r>
            <w:r>
              <w:rPr>
                <w:lang w:bidi="ar-EG"/>
              </w:rPr>
              <w:t>(kHz)</w:t>
            </w:r>
          </w:p>
        </w:tc>
        <w:tc>
          <w:tcPr>
            <w:tcW w:w="2534" w:type="dxa"/>
            <w:gridSpan w:val="2"/>
            <w:tcBorders>
              <w:top w:val="single" w:sz="4" w:space="0" w:color="auto"/>
              <w:left w:val="single" w:sz="4" w:space="0" w:color="auto"/>
              <w:bottom w:val="single" w:sz="4" w:space="0" w:color="auto"/>
              <w:right w:val="single" w:sz="4" w:space="0" w:color="auto"/>
            </w:tcBorders>
            <w:hideMark/>
          </w:tcPr>
          <w:p w14:paraId="07A58F01" w14:textId="77777777" w:rsidR="007E68E1" w:rsidRDefault="007E68E1" w:rsidP="0033389B">
            <w:pPr>
              <w:pStyle w:val="Tabletext"/>
              <w:jc w:val="center"/>
              <w:rPr>
                <w:rtl/>
                <w:lang w:val="en-GB"/>
              </w:rPr>
            </w:pPr>
            <w:r>
              <w:rPr>
                <w:lang w:val="en-GB"/>
              </w:rPr>
              <w:t>8</w:t>
            </w:r>
          </w:p>
        </w:tc>
        <w:tc>
          <w:tcPr>
            <w:tcW w:w="2850" w:type="dxa"/>
            <w:gridSpan w:val="2"/>
            <w:tcBorders>
              <w:top w:val="single" w:sz="4" w:space="0" w:color="auto"/>
              <w:left w:val="single" w:sz="4" w:space="0" w:color="auto"/>
              <w:bottom w:val="single" w:sz="4" w:space="0" w:color="auto"/>
              <w:right w:val="single" w:sz="4" w:space="0" w:color="auto"/>
            </w:tcBorders>
            <w:hideMark/>
          </w:tcPr>
          <w:p w14:paraId="756BD574" w14:textId="77777777" w:rsidR="007E68E1" w:rsidRDefault="007E68E1" w:rsidP="0033389B">
            <w:pPr>
              <w:pStyle w:val="Tabletext"/>
              <w:jc w:val="center"/>
              <w:rPr>
                <w:lang w:val="en-GB"/>
              </w:rPr>
            </w:pPr>
            <w:r>
              <w:rPr>
                <w:lang w:val="en-GB"/>
              </w:rPr>
              <w:t>10</w:t>
            </w:r>
          </w:p>
          <w:p w14:paraId="44E8B6E8" w14:textId="77777777" w:rsidR="007E68E1" w:rsidRDefault="007E68E1" w:rsidP="0033389B">
            <w:pPr>
              <w:pStyle w:val="Tabletext"/>
              <w:rPr>
                <w:lang w:bidi="ar-EG"/>
              </w:rPr>
            </w:pPr>
            <w:r>
              <w:rPr>
                <w:rtl/>
                <w:lang w:val="en-GB"/>
              </w:rPr>
              <w:t xml:space="preserve">(ضوضاء متأصلة في المستقبل أكبر بمقدار </w:t>
            </w:r>
            <w:r>
              <w:t>dB 1</w:t>
            </w:r>
            <w:r>
              <w:rPr>
                <w:rtl/>
                <w:lang w:bidi="ar-EG"/>
              </w:rPr>
              <w:t xml:space="preserve"> من الإذاعة </w:t>
            </w:r>
            <w:r>
              <w:rPr>
                <w:lang w:bidi="ar-EG"/>
              </w:rPr>
              <w:t>DSB</w:t>
            </w:r>
            <w:r>
              <w:rPr>
                <w:rtl/>
                <w:lang w:bidi="ar-EG"/>
              </w:rPr>
              <w:t>)</w:t>
            </w:r>
          </w:p>
        </w:tc>
      </w:tr>
      <w:tr w:rsidR="00BD5775" w14:paraId="404329A8" w14:textId="77777777" w:rsidTr="00564818">
        <w:trPr>
          <w:cantSplit/>
          <w:jc w:val="center"/>
        </w:trPr>
        <w:tc>
          <w:tcPr>
            <w:tcW w:w="2985" w:type="dxa"/>
            <w:vMerge w:val="restart"/>
            <w:tcBorders>
              <w:top w:val="single" w:sz="4" w:space="0" w:color="auto"/>
              <w:left w:val="single" w:sz="4" w:space="0" w:color="auto"/>
              <w:right w:val="single" w:sz="4" w:space="0" w:color="auto"/>
            </w:tcBorders>
            <w:hideMark/>
          </w:tcPr>
          <w:p w14:paraId="3DD01AFD" w14:textId="77777777" w:rsidR="00BD5775" w:rsidRDefault="00BD5775" w:rsidP="0033389B">
            <w:pPr>
              <w:pStyle w:val="Tabletext"/>
              <w:ind w:left="284" w:hanging="284"/>
              <w:rPr>
                <w:rtl/>
                <w:lang w:val="en-GB" w:bidi="ar-EG"/>
              </w:rPr>
            </w:pPr>
            <w:r>
              <w:rPr>
                <w:lang w:val="en-GB"/>
              </w:rPr>
              <w:t>4</w:t>
            </w:r>
            <w:r>
              <w:rPr>
                <w:lang w:val="en-GB"/>
              </w:rPr>
              <w:tab/>
            </w:r>
            <w:r>
              <w:rPr>
                <w:rtl/>
                <w:lang w:val="en-GB"/>
              </w:rPr>
              <w:t xml:space="preserve">حساب المستقبل للنسبة </w:t>
            </w:r>
            <w:r>
              <w:rPr>
                <w:i/>
                <w:iCs/>
              </w:rPr>
              <w:t>C/N</w:t>
            </w:r>
            <w:r>
              <w:rPr>
                <w:i/>
                <w:iCs/>
                <w:rtl/>
                <w:lang w:bidi="ar-EG"/>
              </w:rPr>
              <w:t xml:space="preserve"> </w:t>
            </w:r>
            <w:r>
              <w:rPr>
                <w:rtl/>
                <w:lang w:bidi="ar-EG"/>
              </w:rPr>
              <w:t>أعلاه</w:t>
            </w:r>
            <w:r>
              <w:rPr>
                <w:rtl/>
                <w:lang w:bidi="ar-EG"/>
              </w:rPr>
              <w:br/>
            </w:r>
            <w:r>
              <w:rPr>
                <w:lang w:bidi="ar-EG"/>
              </w:rPr>
              <w:t>(dB (</w:t>
            </w:r>
            <w:r>
              <w:rPr>
                <w:lang w:val="en-GB"/>
              </w:rPr>
              <w:sym w:font="Symbol" w:char="F06D"/>
            </w:r>
            <w:r>
              <w:rPr>
                <w:lang w:bidi="ar-EG"/>
              </w:rPr>
              <w:t>V/m))</w:t>
            </w:r>
          </w:p>
        </w:tc>
        <w:tc>
          <w:tcPr>
            <w:tcW w:w="1276" w:type="dxa"/>
            <w:tcBorders>
              <w:top w:val="single" w:sz="4" w:space="0" w:color="auto"/>
              <w:left w:val="single" w:sz="4" w:space="0" w:color="auto"/>
              <w:bottom w:val="single" w:sz="4" w:space="0" w:color="auto"/>
              <w:right w:val="single" w:sz="4" w:space="0" w:color="auto"/>
            </w:tcBorders>
            <w:hideMark/>
          </w:tcPr>
          <w:p w14:paraId="73A8348C" w14:textId="69439DCB" w:rsidR="00BD5775" w:rsidRPr="00BD5775" w:rsidRDefault="00BD5775" w:rsidP="0033389B">
            <w:pPr>
              <w:pStyle w:val="Tabletext"/>
              <w:rPr>
                <w:rtl/>
                <w:lang w:val="en-GB"/>
              </w:rPr>
            </w:pPr>
            <w:r w:rsidRPr="00BD5775">
              <w:t>LF</w:t>
            </w:r>
          </w:p>
        </w:tc>
        <w:tc>
          <w:tcPr>
            <w:tcW w:w="709" w:type="dxa"/>
            <w:tcBorders>
              <w:top w:val="single" w:sz="4" w:space="0" w:color="auto"/>
              <w:left w:val="single" w:sz="4" w:space="0" w:color="auto"/>
              <w:bottom w:val="single" w:sz="4" w:space="0" w:color="auto"/>
              <w:right w:val="single" w:sz="4" w:space="0" w:color="auto"/>
            </w:tcBorders>
            <w:hideMark/>
          </w:tcPr>
          <w:p w14:paraId="16F4DA7E" w14:textId="77777777" w:rsidR="00BD5775" w:rsidRDefault="00BD5775" w:rsidP="0033389B">
            <w:pPr>
              <w:pStyle w:val="Tabletext"/>
              <w:jc w:val="center"/>
              <w:rPr>
                <w:lang w:val="en-GB"/>
              </w:rPr>
            </w:pPr>
            <w:r>
              <w:rPr>
                <w:lang w:val="en-GB"/>
              </w:rPr>
              <w:t>66</w:t>
            </w:r>
          </w:p>
        </w:tc>
        <w:tc>
          <w:tcPr>
            <w:tcW w:w="1825" w:type="dxa"/>
            <w:vMerge w:val="restart"/>
            <w:tcBorders>
              <w:top w:val="single" w:sz="4" w:space="0" w:color="auto"/>
              <w:left w:val="single" w:sz="4" w:space="0" w:color="auto"/>
              <w:right w:val="single" w:sz="4" w:space="0" w:color="auto"/>
            </w:tcBorders>
            <w:hideMark/>
          </w:tcPr>
          <w:p w14:paraId="4A6EE286" w14:textId="77777777" w:rsidR="00BD5775" w:rsidRDefault="00BD5775" w:rsidP="0033389B">
            <w:pPr>
              <w:pStyle w:val="Tabletext"/>
              <w:rPr>
                <w:lang w:val="en-GB"/>
              </w:rPr>
            </w:pPr>
            <w:r>
              <w:rPr>
                <w:rtl/>
                <w:lang w:val="en-GB" w:bidi="ar-EG"/>
              </w:rPr>
              <w:t>ضرورية في التوصية</w:t>
            </w:r>
            <w:r>
              <w:rPr>
                <w:lang w:val="en-GB"/>
              </w:rPr>
              <w:br/>
              <w:t>ITU</w:t>
            </w:r>
            <w:r>
              <w:rPr>
                <w:lang w:val="en-GB"/>
              </w:rPr>
              <w:noBreakHyphen/>
              <w:t>R BS.703</w:t>
            </w:r>
          </w:p>
        </w:tc>
        <w:tc>
          <w:tcPr>
            <w:tcW w:w="1014" w:type="dxa"/>
            <w:tcBorders>
              <w:top w:val="single" w:sz="4" w:space="0" w:color="auto"/>
              <w:left w:val="single" w:sz="4" w:space="0" w:color="auto"/>
              <w:bottom w:val="single" w:sz="4" w:space="0" w:color="auto"/>
              <w:right w:val="single" w:sz="4" w:space="0" w:color="auto"/>
            </w:tcBorders>
            <w:hideMark/>
          </w:tcPr>
          <w:p w14:paraId="1AF504DA" w14:textId="79AC0EFC" w:rsidR="00BD5775" w:rsidRPr="00BD5775" w:rsidRDefault="00BD5775" w:rsidP="0033389B">
            <w:pPr>
              <w:pStyle w:val="Tabletext"/>
              <w:jc w:val="center"/>
              <w:rPr>
                <w:szCs w:val="20"/>
                <w:lang w:val="en-GB"/>
              </w:rPr>
            </w:pPr>
            <w:r w:rsidRPr="00BD5775">
              <w:rPr>
                <w:szCs w:val="20"/>
              </w:rPr>
              <w:t>32,6 </w:t>
            </w:r>
            <w:r w:rsidRPr="00BD5775">
              <w:rPr>
                <w:szCs w:val="20"/>
                <w:rtl/>
              </w:rPr>
              <w:t>+</w:t>
            </w:r>
            <w:r w:rsidRPr="00BD5775">
              <w:rPr>
                <w:szCs w:val="20"/>
              </w:rPr>
              <w:t> </w:t>
            </w:r>
            <w:r w:rsidRPr="00BD5775">
              <w:rPr>
                <w:i/>
                <w:iCs/>
                <w:szCs w:val="20"/>
              </w:rPr>
              <w:t>x</w:t>
            </w:r>
          </w:p>
        </w:tc>
        <w:tc>
          <w:tcPr>
            <w:tcW w:w="1836" w:type="dxa"/>
            <w:vMerge w:val="restart"/>
            <w:tcBorders>
              <w:top w:val="single" w:sz="4" w:space="0" w:color="auto"/>
              <w:left w:val="single" w:sz="4" w:space="0" w:color="auto"/>
              <w:right w:val="single" w:sz="4" w:space="0" w:color="auto"/>
            </w:tcBorders>
            <w:hideMark/>
          </w:tcPr>
          <w:p w14:paraId="44C7CE53" w14:textId="77777777" w:rsidR="00BD5775" w:rsidRDefault="00BD5775" w:rsidP="0033389B">
            <w:pPr>
              <w:pStyle w:val="Tabletext"/>
              <w:rPr>
                <w:lang w:bidi="ar-EG"/>
              </w:rPr>
            </w:pPr>
            <w:r>
              <w:rPr>
                <w:rtl/>
                <w:lang w:val="en-GB"/>
              </w:rPr>
              <w:t xml:space="preserve">(أكبر من الضوضاء المتأصلة في المستقبِل بمقدار </w:t>
            </w:r>
            <w:r>
              <w:t xml:space="preserve">dB </w:t>
            </w:r>
            <w:r>
              <w:rPr>
                <w:i/>
                <w:iCs/>
              </w:rPr>
              <w:t>x</w:t>
            </w:r>
            <w:r>
              <w:rPr>
                <w:rtl/>
                <w:lang w:bidi="ar-EG"/>
              </w:rPr>
              <w:t>)</w:t>
            </w:r>
          </w:p>
        </w:tc>
      </w:tr>
      <w:tr w:rsidR="00BD5775" w14:paraId="4005D4D7" w14:textId="77777777" w:rsidTr="00564818">
        <w:trPr>
          <w:cantSplit/>
          <w:jc w:val="center"/>
        </w:trPr>
        <w:tc>
          <w:tcPr>
            <w:tcW w:w="2985" w:type="dxa"/>
            <w:vMerge/>
            <w:tcBorders>
              <w:left w:val="single" w:sz="4" w:space="0" w:color="auto"/>
              <w:right w:val="single" w:sz="4" w:space="0" w:color="auto"/>
            </w:tcBorders>
            <w:vAlign w:val="center"/>
            <w:hideMark/>
          </w:tcPr>
          <w:p w14:paraId="6BA1F443" w14:textId="77777777" w:rsidR="00BD5775" w:rsidRDefault="00BD5775" w:rsidP="0033389B">
            <w:pPr>
              <w:overflowPunct/>
              <w:autoSpaceDE/>
              <w:autoSpaceDN/>
              <w:adjustRightInd/>
              <w:spacing w:before="0" w:line="240" w:lineRule="exact"/>
              <w:jc w:val="left"/>
              <w:rPr>
                <w:lang w:bidi="ar-EG"/>
              </w:rPr>
            </w:pPr>
          </w:p>
        </w:tc>
        <w:tc>
          <w:tcPr>
            <w:tcW w:w="1276" w:type="dxa"/>
            <w:tcBorders>
              <w:top w:val="single" w:sz="4" w:space="0" w:color="auto"/>
              <w:left w:val="single" w:sz="4" w:space="0" w:color="auto"/>
              <w:bottom w:val="single" w:sz="4" w:space="0" w:color="auto"/>
              <w:right w:val="single" w:sz="4" w:space="0" w:color="auto"/>
            </w:tcBorders>
            <w:hideMark/>
          </w:tcPr>
          <w:p w14:paraId="3F248D33" w14:textId="1D0F8006" w:rsidR="00BD5775" w:rsidRPr="00BD5775" w:rsidRDefault="00BD5775" w:rsidP="0033389B">
            <w:pPr>
              <w:pStyle w:val="Tabletext"/>
              <w:rPr>
                <w:rtl/>
                <w:lang w:val="en-GB"/>
              </w:rPr>
            </w:pPr>
            <w:r w:rsidRPr="00BD5775">
              <w:t>MF</w:t>
            </w:r>
          </w:p>
        </w:tc>
        <w:tc>
          <w:tcPr>
            <w:tcW w:w="709" w:type="dxa"/>
            <w:tcBorders>
              <w:top w:val="single" w:sz="4" w:space="0" w:color="auto"/>
              <w:left w:val="single" w:sz="4" w:space="0" w:color="auto"/>
              <w:bottom w:val="single" w:sz="4" w:space="0" w:color="auto"/>
              <w:right w:val="single" w:sz="4" w:space="0" w:color="auto"/>
            </w:tcBorders>
            <w:hideMark/>
          </w:tcPr>
          <w:p w14:paraId="7849B5DD" w14:textId="77777777" w:rsidR="00BD5775" w:rsidRDefault="00BD5775" w:rsidP="0033389B">
            <w:pPr>
              <w:pStyle w:val="Tabletext"/>
              <w:jc w:val="center"/>
              <w:rPr>
                <w:lang w:val="en-GB"/>
              </w:rPr>
            </w:pPr>
            <w:r>
              <w:rPr>
                <w:lang w:val="en-GB"/>
              </w:rPr>
              <w:t>60</w:t>
            </w:r>
          </w:p>
        </w:tc>
        <w:tc>
          <w:tcPr>
            <w:tcW w:w="1825" w:type="dxa"/>
            <w:vMerge/>
            <w:tcBorders>
              <w:left w:val="single" w:sz="4" w:space="0" w:color="auto"/>
              <w:right w:val="single" w:sz="4" w:space="0" w:color="auto"/>
            </w:tcBorders>
            <w:vAlign w:val="center"/>
            <w:hideMark/>
          </w:tcPr>
          <w:p w14:paraId="3ED2E568" w14:textId="77777777" w:rsidR="00BD5775" w:rsidRDefault="00BD5775" w:rsidP="0033389B">
            <w:pPr>
              <w:overflowPunct/>
              <w:autoSpaceDE/>
              <w:autoSpaceDN/>
              <w:adjustRightInd/>
              <w:spacing w:before="0" w:line="240" w:lineRule="exact"/>
              <w:jc w:val="left"/>
            </w:pPr>
          </w:p>
        </w:tc>
        <w:tc>
          <w:tcPr>
            <w:tcW w:w="1014" w:type="dxa"/>
            <w:tcBorders>
              <w:top w:val="single" w:sz="4" w:space="0" w:color="auto"/>
              <w:left w:val="single" w:sz="4" w:space="0" w:color="auto"/>
              <w:bottom w:val="single" w:sz="4" w:space="0" w:color="auto"/>
              <w:right w:val="single" w:sz="4" w:space="0" w:color="auto"/>
            </w:tcBorders>
            <w:hideMark/>
          </w:tcPr>
          <w:p w14:paraId="3BB7A604" w14:textId="0494FC8A" w:rsidR="00BD5775" w:rsidRPr="00BD5775" w:rsidRDefault="00BD5775" w:rsidP="0033389B">
            <w:pPr>
              <w:pStyle w:val="Tabletext"/>
              <w:jc w:val="center"/>
              <w:rPr>
                <w:szCs w:val="20"/>
                <w:lang w:val="en-GB"/>
              </w:rPr>
            </w:pPr>
            <w:r w:rsidRPr="00BD5775">
              <w:rPr>
                <w:szCs w:val="20"/>
              </w:rPr>
              <w:t>26,6</w:t>
            </w:r>
            <w:r w:rsidRPr="00BD5775">
              <w:rPr>
                <w:szCs w:val="20"/>
                <w:rtl/>
              </w:rPr>
              <w:t>+</w:t>
            </w:r>
            <w:r w:rsidRPr="00BD5775">
              <w:rPr>
                <w:szCs w:val="20"/>
              </w:rPr>
              <w:t xml:space="preserve"> </w:t>
            </w:r>
            <w:r w:rsidRPr="00BD5775">
              <w:rPr>
                <w:i/>
                <w:iCs/>
                <w:szCs w:val="20"/>
              </w:rPr>
              <w:t>x</w:t>
            </w:r>
          </w:p>
        </w:tc>
        <w:tc>
          <w:tcPr>
            <w:tcW w:w="1836" w:type="dxa"/>
            <w:vMerge/>
            <w:tcBorders>
              <w:left w:val="single" w:sz="4" w:space="0" w:color="auto"/>
              <w:right w:val="single" w:sz="4" w:space="0" w:color="auto"/>
            </w:tcBorders>
            <w:vAlign w:val="center"/>
            <w:hideMark/>
          </w:tcPr>
          <w:p w14:paraId="0F68BC20" w14:textId="77777777" w:rsidR="00BD5775" w:rsidRDefault="00BD5775" w:rsidP="0033389B">
            <w:pPr>
              <w:overflowPunct/>
              <w:autoSpaceDE/>
              <w:autoSpaceDN/>
              <w:adjustRightInd/>
              <w:spacing w:before="0" w:line="240" w:lineRule="exact"/>
              <w:jc w:val="left"/>
              <w:rPr>
                <w:lang w:bidi="ar-EG"/>
              </w:rPr>
            </w:pPr>
          </w:p>
        </w:tc>
      </w:tr>
      <w:tr w:rsidR="00327B29" w14:paraId="3FAB0CB0" w14:textId="77777777" w:rsidTr="00564818">
        <w:trPr>
          <w:cantSplit/>
          <w:trHeight w:val="169"/>
          <w:jc w:val="center"/>
        </w:trPr>
        <w:tc>
          <w:tcPr>
            <w:tcW w:w="2985" w:type="dxa"/>
            <w:vMerge/>
            <w:tcBorders>
              <w:left w:val="single" w:sz="4" w:space="0" w:color="auto"/>
              <w:right w:val="single" w:sz="4" w:space="0" w:color="auto"/>
            </w:tcBorders>
            <w:vAlign w:val="center"/>
            <w:hideMark/>
          </w:tcPr>
          <w:p w14:paraId="3AC3254E" w14:textId="77777777" w:rsidR="00327B29" w:rsidRDefault="00327B29" w:rsidP="0033389B">
            <w:pPr>
              <w:overflowPunct/>
              <w:autoSpaceDE/>
              <w:autoSpaceDN/>
              <w:adjustRightInd/>
              <w:spacing w:before="0" w:line="240" w:lineRule="exact"/>
              <w:jc w:val="left"/>
              <w:rPr>
                <w:lang w:bidi="ar-EG"/>
              </w:rPr>
            </w:pPr>
          </w:p>
        </w:tc>
        <w:tc>
          <w:tcPr>
            <w:tcW w:w="1276" w:type="dxa"/>
            <w:tcBorders>
              <w:top w:val="single" w:sz="4" w:space="0" w:color="auto"/>
              <w:left w:val="single" w:sz="4" w:space="0" w:color="auto"/>
              <w:bottom w:val="single" w:sz="4" w:space="0" w:color="auto"/>
              <w:right w:val="single" w:sz="4" w:space="0" w:color="auto"/>
            </w:tcBorders>
            <w:hideMark/>
          </w:tcPr>
          <w:p w14:paraId="6B7AFC12" w14:textId="3A15AA10" w:rsidR="00327B29" w:rsidRPr="00BD5775" w:rsidRDefault="00327B29" w:rsidP="0033389B">
            <w:pPr>
              <w:pStyle w:val="Tabletext"/>
              <w:rPr>
                <w:lang w:val="en-GB"/>
              </w:rPr>
            </w:pPr>
            <w:r w:rsidRPr="00BD5775">
              <w:t>HF &lt; 7 MHz</w:t>
            </w:r>
          </w:p>
        </w:tc>
        <w:tc>
          <w:tcPr>
            <w:tcW w:w="709" w:type="dxa"/>
            <w:vMerge w:val="restart"/>
            <w:tcBorders>
              <w:top w:val="single" w:sz="4" w:space="0" w:color="auto"/>
              <w:left w:val="single" w:sz="4" w:space="0" w:color="auto"/>
              <w:right w:val="single" w:sz="4" w:space="0" w:color="auto"/>
            </w:tcBorders>
            <w:hideMark/>
          </w:tcPr>
          <w:p w14:paraId="68253D77" w14:textId="77777777" w:rsidR="00327B29" w:rsidRDefault="00327B29" w:rsidP="0033389B">
            <w:pPr>
              <w:pStyle w:val="Tabletext"/>
              <w:jc w:val="center"/>
              <w:rPr>
                <w:lang w:val="en-GB"/>
              </w:rPr>
            </w:pPr>
            <w:r>
              <w:rPr>
                <w:lang w:val="en-GB"/>
              </w:rPr>
              <w:t>40</w:t>
            </w:r>
          </w:p>
        </w:tc>
        <w:tc>
          <w:tcPr>
            <w:tcW w:w="1825" w:type="dxa"/>
            <w:vMerge/>
            <w:tcBorders>
              <w:left w:val="single" w:sz="4" w:space="0" w:color="auto"/>
              <w:right w:val="single" w:sz="4" w:space="0" w:color="auto"/>
            </w:tcBorders>
            <w:vAlign w:val="center"/>
            <w:hideMark/>
          </w:tcPr>
          <w:p w14:paraId="77B3F30A" w14:textId="77777777" w:rsidR="00327B29" w:rsidRDefault="00327B29" w:rsidP="0033389B">
            <w:pPr>
              <w:overflowPunct/>
              <w:autoSpaceDE/>
              <w:autoSpaceDN/>
              <w:adjustRightInd/>
              <w:spacing w:before="0" w:line="240" w:lineRule="exact"/>
              <w:jc w:val="left"/>
            </w:pPr>
          </w:p>
        </w:tc>
        <w:tc>
          <w:tcPr>
            <w:tcW w:w="1014" w:type="dxa"/>
            <w:tcBorders>
              <w:top w:val="single" w:sz="4" w:space="0" w:color="auto"/>
              <w:left w:val="single" w:sz="4" w:space="0" w:color="auto"/>
              <w:right w:val="single" w:sz="4" w:space="0" w:color="auto"/>
            </w:tcBorders>
            <w:hideMark/>
          </w:tcPr>
          <w:p w14:paraId="4D7FCDA7" w14:textId="02C20D1A" w:rsidR="00327B29" w:rsidRPr="00BD5775" w:rsidRDefault="00327B29" w:rsidP="0033389B">
            <w:pPr>
              <w:pStyle w:val="Tabletext"/>
              <w:jc w:val="center"/>
              <w:rPr>
                <w:szCs w:val="20"/>
                <w:lang w:val="en-GB"/>
              </w:rPr>
            </w:pPr>
            <w:r w:rsidRPr="00BD5775">
              <w:rPr>
                <w:szCs w:val="20"/>
              </w:rPr>
              <w:t xml:space="preserve">18,6 </w:t>
            </w:r>
            <w:r w:rsidRPr="00BD5775">
              <w:rPr>
                <w:szCs w:val="20"/>
                <w:rtl/>
              </w:rPr>
              <w:t>+</w:t>
            </w:r>
            <w:r w:rsidRPr="00BD5775">
              <w:rPr>
                <w:szCs w:val="20"/>
              </w:rPr>
              <w:t xml:space="preserve"> </w:t>
            </w:r>
            <w:r w:rsidRPr="00BD5775">
              <w:rPr>
                <w:i/>
                <w:iCs/>
                <w:szCs w:val="20"/>
              </w:rPr>
              <w:t>x</w:t>
            </w:r>
          </w:p>
        </w:tc>
        <w:tc>
          <w:tcPr>
            <w:tcW w:w="1836" w:type="dxa"/>
            <w:vMerge/>
            <w:tcBorders>
              <w:left w:val="single" w:sz="4" w:space="0" w:color="auto"/>
              <w:right w:val="single" w:sz="4" w:space="0" w:color="auto"/>
            </w:tcBorders>
            <w:vAlign w:val="center"/>
            <w:hideMark/>
          </w:tcPr>
          <w:p w14:paraId="3B0165CC" w14:textId="77777777" w:rsidR="00327B29" w:rsidRDefault="00327B29" w:rsidP="0033389B">
            <w:pPr>
              <w:overflowPunct/>
              <w:autoSpaceDE/>
              <w:autoSpaceDN/>
              <w:adjustRightInd/>
              <w:spacing w:before="0" w:line="240" w:lineRule="exact"/>
              <w:jc w:val="left"/>
              <w:rPr>
                <w:lang w:bidi="ar-EG"/>
              </w:rPr>
            </w:pPr>
          </w:p>
        </w:tc>
      </w:tr>
      <w:tr w:rsidR="00327B29" w14:paraId="3DE33338" w14:textId="77777777" w:rsidTr="00564818">
        <w:trPr>
          <w:cantSplit/>
          <w:trHeight w:val="168"/>
          <w:jc w:val="center"/>
        </w:trPr>
        <w:tc>
          <w:tcPr>
            <w:tcW w:w="2985" w:type="dxa"/>
            <w:vMerge/>
            <w:tcBorders>
              <w:left w:val="single" w:sz="4" w:space="0" w:color="auto"/>
              <w:bottom w:val="single" w:sz="4" w:space="0" w:color="auto"/>
              <w:right w:val="single" w:sz="4" w:space="0" w:color="auto"/>
            </w:tcBorders>
            <w:vAlign w:val="center"/>
          </w:tcPr>
          <w:p w14:paraId="2AC19261" w14:textId="77777777" w:rsidR="00327B29" w:rsidRDefault="00327B29" w:rsidP="0033389B">
            <w:pPr>
              <w:overflowPunct/>
              <w:autoSpaceDE/>
              <w:autoSpaceDN/>
              <w:adjustRightInd/>
              <w:spacing w:before="0" w:line="240" w:lineRule="exact"/>
              <w:jc w:val="left"/>
              <w:rPr>
                <w:lang w:bidi="ar-EG"/>
              </w:rPr>
            </w:pPr>
          </w:p>
        </w:tc>
        <w:tc>
          <w:tcPr>
            <w:tcW w:w="1276" w:type="dxa"/>
            <w:tcBorders>
              <w:top w:val="single" w:sz="4" w:space="0" w:color="auto"/>
              <w:left w:val="single" w:sz="4" w:space="0" w:color="auto"/>
              <w:bottom w:val="single" w:sz="4" w:space="0" w:color="auto"/>
              <w:right w:val="single" w:sz="4" w:space="0" w:color="auto"/>
            </w:tcBorders>
          </w:tcPr>
          <w:p w14:paraId="5F196AD4" w14:textId="6C29EA92" w:rsidR="00327B29" w:rsidRPr="00BD5775" w:rsidRDefault="00327B29" w:rsidP="0033389B">
            <w:pPr>
              <w:pStyle w:val="Tabletext"/>
              <w:rPr>
                <w:lang w:val="en-GB"/>
              </w:rPr>
            </w:pPr>
            <w:r w:rsidRPr="00BD5775">
              <w:t>HF &gt; 7 MHz</w:t>
            </w:r>
          </w:p>
        </w:tc>
        <w:tc>
          <w:tcPr>
            <w:tcW w:w="709" w:type="dxa"/>
            <w:vMerge/>
            <w:tcBorders>
              <w:left w:val="single" w:sz="4" w:space="0" w:color="auto"/>
              <w:bottom w:val="single" w:sz="4" w:space="0" w:color="auto"/>
              <w:right w:val="single" w:sz="4" w:space="0" w:color="auto"/>
            </w:tcBorders>
          </w:tcPr>
          <w:p w14:paraId="6D242DD1" w14:textId="77777777" w:rsidR="00327B29" w:rsidRDefault="00327B29" w:rsidP="0033389B">
            <w:pPr>
              <w:pStyle w:val="Tabletext"/>
              <w:jc w:val="center"/>
              <w:rPr>
                <w:lang w:val="en-GB"/>
              </w:rPr>
            </w:pPr>
          </w:p>
        </w:tc>
        <w:tc>
          <w:tcPr>
            <w:tcW w:w="1825" w:type="dxa"/>
            <w:vMerge/>
            <w:tcBorders>
              <w:left w:val="single" w:sz="4" w:space="0" w:color="auto"/>
              <w:bottom w:val="single" w:sz="4" w:space="0" w:color="auto"/>
              <w:right w:val="single" w:sz="4" w:space="0" w:color="auto"/>
            </w:tcBorders>
            <w:vAlign w:val="center"/>
          </w:tcPr>
          <w:p w14:paraId="1FFE8CDC" w14:textId="77777777" w:rsidR="00327B29" w:rsidRDefault="00327B29" w:rsidP="0033389B">
            <w:pPr>
              <w:overflowPunct/>
              <w:autoSpaceDE/>
              <w:autoSpaceDN/>
              <w:adjustRightInd/>
              <w:spacing w:before="0" w:line="240" w:lineRule="exact"/>
              <w:jc w:val="left"/>
            </w:pPr>
          </w:p>
        </w:tc>
        <w:tc>
          <w:tcPr>
            <w:tcW w:w="1014" w:type="dxa"/>
            <w:tcBorders>
              <w:left w:val="single" w:sz="4" w:space="0" w:color="auto"/>
              <w:bottom w:val="single" w:sz="4" w:space="0" w:color="auto"/>
              <w:right w:val="single" w:sz="4" w:space="0" w:color="auto"/>
            </w:tcBorders>
          </w:tcPr>
          <w:p w14:paraId="036E96FD" w14:textId="07E1FABB" w:rsidR="00327B29" w:rsidRPr="00BD5775" w:rsidRDefault="00327B29" w:rsidP="0033389B">
            <w:pPr>
              <w:pStyle w:val="Tabletext"/>
              <w:jc w:val="center"/>
              <w:rPr>
                <w:i/>
                <w:iCs/>
                <w:szCs w:val="20"/>
                <w:lang w:val="en-GB"/>
              </w:rPr>
            </w:pPr>
            <w:r w:rsidRPr="00BD5775">
              <w:rPr>
                <w:szCs w:val="20"/>
              </w:rPr>
              <w:t xml:space="preserve">14,6 </w:t>
            </w:r>
            <w:r w:rsidRPr="00BD5775">
              <w:rPr>
                <w:szCs w:val="20"/>
                <w:rtl/>
              </w:rPr>
              <w:t>+</w:t>
            </w:r>
            <w:r w:rsidRPr="00BD5775">
              <w:rPr>
                <w:szCs w:val="20"/>
              </w:rPr>
              <w:t xml:space="preserve"> </w:t>
            </w:r>
            <w:r w:rsidRPr="00BD5775">
              <w:rPr>
                <w:i/>
                <w:iCs/>
                <w:szCs w:val="20"/>
              </w:rPr>
              <w:t>x</w:t>
            </w:r>
          </w:p>
        </w:tc>
        <w:tc>
          <w:tcPr>
            <w:tcW w:w="1836" w:type="dxa"/>
            <w:vMerge/>
            <w:tcBorders>
              <w:left w:val="single" w:sz="4" w:space="0" w:color="auto"/>
              <w:bottom w:val="single" w:sz="4" w:space="0" w:color="auto"/>
              <w:right w:val="single" w:sz="4" w:space="0" w:color="auto"/>
            </w:tcBorders>
            <w:vAlign w:val="center"/>
          </w:tcPr>
          <w:p w14:paraId="44A30AD4" w14:textId="77777777" w:rsidR="00327B29" w:rsidRDefault="00327B29" w:rsidP="0033389B">
            <w:pPr>
              <w:overflowPunct/>
              <w:autoSpaceDE/>
              <w:autoSpaceDN/>
              <w:adjustRightInd/>
              <w:spacing w:before="0" w:line="240" w:lineRule="exact"/>
              <w:jc w:val="left"/>
              <w:rPr>
                <w:lang w:bidi="ar-EG"/>
              </w:rPr>
            </w:pPr>
          </w:p>
        </w:tc>
      </w:tr>
      <w:tr w:rsidR="00BD5775" w14:paraId="251EF607" w14:textId="77777777" w:rsidTr="00871C29">
        <w:trPr>
          <w:cantSplit/>
          <w:jc w:val="center"/>
        </w:trPr>
        <w:tc>
          <w:tcPr>
            <w:tcW w:w="2985" w:type="dxa"/>
            <w:vMerge w:val="restart"/>
            <w:tcBorders>
              <w:top w:val="single" w:sz="4" w:space="0" w:color="auto"/>
              <w:left w:val="single" w:sz="4" w:space="0" w:color="auto"/>
              <w:right w:val="single" w:sz="4" w:space="0" w:color="auto"/>
            </w:tcBorders>
            <w:hideMark/>
          </w:tcPr>
          <w:p w14:paraId="2012A404" w14:textId="77777777" w:rsidR="00BD5775" w:rsidRDefault="00BD5775" w:rsidP="0033389B">
            <w:pPr>
              <w:pStyle w:val="Tabletext"/>
              <w:ind w:left="284" w:hanging="284"/>
              <w:rPr>
                <w:lang w:bidi="ar-EG"/>
              </w:rPr>
            </w:pPr>
            <w:r>
              <w:rPr>
                <w:lang w:val="en-GB"/>
              </w:rPr>
              <w:t>5</w:t>
            </w:r>
            <w:r>
              <w:rPr>
                <w:lang w:val="en-GB"/>
              </w:rPr>
              <w:tab/>
            </w:r>
            <w:r>
              <w:rPr>
                <w:rtl/>
                <w:lang w:val="en-GB" w:bidi="ar-EG"/>
              </w:rPr>
              <w:t xml:space="preserve">الضوضاء المتأصلة في المستقبل ذات الصلة بشدة المجال للحساسية أعلاه </w:t>
            </w:r>
            <w:r>
              <w:rPr>
                <w:lang w:bidi="ar-EG"/>
              </w:rPr>
              <w:t>(dB(</w:t>
            </w:r>
            <w:r>
              <w:rPr>
                <w:lang w:val="en-GB"/>
              </w:rPr>
              <w:sym w:font="Symbol" w:char="F06D"/>
            </w:r>
            <w:r>
              <w:rPr>
                <w:lang w:val="en-GB"/>
              </w:rPr>
              <w:t>V/m))</w:t>
            </w:r>
          </w:p>
        </w:tc>
        <w:tc>
          <w:tcPr>
            <w:tcW w:w="1276" w:type="dxa"/>
            <w:tcBorders>
              <w:top w:val="single" w:sz="4" w:space="0" w:color="auto"/>
              <w:left w:val="single" w:sz="4" w:space="0" w:color="auto"/>
              <w:bottom w:val="single" w:sz="4" w:space="0" w:color="auto"/>
              <w:right w:val="single" w:sz="4" w:space="0" w:color="auto"/>
            </w:tcBorders>
            <w:hideMark/>
          </w:tcPr>
          <w:p w14:paraId="062AEC66" w14:textId="17E9BDD3" w:rsidR="00BD5775" w:rsidRPr="00BD5775" w:rsidRDefault="00BD5775" w:rsidP="0033389B">
            <w:pPr>
              <w:pStyle w:val="Tabletext"/>
              <w:rPr>
                <w:rtl/>
                <w:lang w:val="en-GB"/>
              </w:rPr>
            </w:pPr>
            <w:r w:rsidRPr="00BD5775">
              <w:t>LF</w:t>
            </w:r>
          </w:p>
        </w:tc>
        <w:tc>
          <w:tcPr>
            <w:tcW w:w="709" w:type="dxa"/>
            <w:tcBorders>
              <w:top w:val="single" w:sz="4" w:space="0" w:color="auto"/>
              <w:left w:val="single" w:sz="4" w:space="0" w:color="auto"/>
              <w:bottom w:val="single" w:sz="4" w:space="0" w:color="auto"/>
              <w:right w:val="single" w:sz="4" w:space="0" w:color="auto"/>
            </w:tcBorders>
            <w:hideMark/>
          </w:tcPr>
          <w:p w14:paraId="37BBA859" w14:textId="77777777" w:rsidR="00BD5775" w:rsidRDefault="00BD5775" w:rsidP="0033389B">
            <w:pPr>
              <w:pStyle w:val="Tabletext"/>
              <w:jc w:val="center"/>
              <w:rPr>
                <w:lang w:val="en-GB"/>
              </w:rPr>
            </w:pPr>
            <w:r>
              <w:rPr>
                <w:lang w:val="en-GB"/>
              </w:rPr>
              <w:t>29,5</w:t>
            </w:r>
          </w:p>
        </w:tc>
        <w:tc>
          <w:tcPr>
            <w:tcW w:w="1825" w:type="dxa"/>
            <w:vMerge w:val="restart"/>
            <w:tcBorders>
              <w:top w:val="single" w:sz="4" w:space="0" w:color="auto"/>
              <w:left w:val="single" w:sz="4" w:space="0" w:color="auto"/>
              <w:right w:val="single" w:sz="4" w:space="0" w:color="auto"/>
            </w:tcBorders>
            <w:hideMark/>
          </w:tcPr>
          <w:p w14:paraId="35362703" w14:textId="77777777" w:rsidR="00BD5775" w:rsidRDefault="00BD5775" w:rsidP="0033389B">
            <w:pPr>
              <w:pStyle w:val="Tabletext"/>
              <w:rPr>
                <w:i/>
                <w:iCs/>
                <w:lang w:bidi="ar-EG"/>
              </w:rPr>
            </w:pPr>
            <w:r>
              <w:rPr>
                <w:rtl/>
                <w:lang w:bidi="ar-EG"/>
              </w:rPr>
              <w:t>(</w:t>
            </w:r>
            <w:r>
              <w:rPr>
                <w:i/>
                <w:iCs/>
                <w:lang w:bidi="ar-EG"/>
              </w:rPr>
              <w:t>C/N</w:t>
            </w:r>
            <w:r>
              <w:rPr>
                <w:rtl/>
                <w:lang w:bidi="ar-EG"/>
              </w:rPr>
              <w:t xml:space="preserve"> أقل بمقدار </w:t>
            </w:r>
            <w:r>
              <w:rPr>
                <w:lang w:bidi="ar-EG"/>
              </w:rPr>
              <w:t>dB 36,5</w:t>
            </w:r>
            <w:r>
              <w:rPr>
                <w:rtl/>
                <w:lang w:bidi="ar-EG"/>
              </w:rPr>
              <w:t xml:space="preserve"> من الحساسية)</w:t>
            </w:r>
            <w:r>
              <w:rPr>
                <w:i/>
                <w:iCs/>
                <w:rtl/>
                <w:lang w:bidi="ar-EG"/>
              </w:rPr>
              <w:t xml:space="preserve"> </w:t>
            </w:r>
          </w:p>
        </w:tc>
        <w:tc>
          <w:tcPr>
            <w:tcW w:w="1014" w:type="dxa"/>
            <w:tcBorders>
              <w:top w:val="single" w:sz="4" w:space="0" w:color="auto"/>
              <w:left w:val="single" w:sz="4" w:space="0" w:color="auto"/>
              <w:bottom w:val="single" w:sz="4" w:space="0" w:color="auto"/>
              <w:right w:val="single" w:sz="4" w:space="0" w:color="auto"/>
            </w:tcBorders>
            <w:hideMark/>
          </w:tcPr>
          <w:p w14:paraId="79837F45" w14:textId="1176C025" w:rsidR="00BD5775" w:rsidRPr="00BD5775" w:rsidRDefault="00BD5775" w:rsidP="0033389B">
            <w:pPr>
              <w:pStyle w:val="Tabletext"/>
              <w:jc w:val="center"/>
              <w:rPr>
                <w:szCs w:val="20"/>
                <w:rtl/>
                <w:lang w:val="en-GB"/>
              </w:rPr>
            </w:pPr>
            <w:r w:rsidRPr="00BD5775">
              <w:rPr>
                <w:szCs w:val="20"/>
              </w:rPr>
              <w:t>32,6</w:t>
            </w:r>
          </w:p>
        </w:tc>
        <w:tc>
          <w:tcPr>
            <w:tcW w:w="1836" w:type="dxa"/>
            <w:vMerge w:val="restart"/>
            <w:tcBorders>
              <w:top w:val="single" w:sz="4" w:space="0" w:color="auto"/>
              <w:left w:val="single" w:sz="4" w:space="0" w:color="auto"/>
              <w:right w:val="single" w:sz="4" w:space="0" w:color="auto"/>
            </w:tcBorders>
          </w:tcPr>
          <w:p w14:paraId="44B66A75" w14:textId="61FA0A4F" w:rsidR="00BD5775" w:rsidRPr="00D303EF" w:rsidRDefault="00BD5775" w:rsidP="0033389B">
            <w:pPr>
              <w:pStyle w:val="Tabletext"/>
              <w:rPr>
                <w:highlight w:val="green"/>
                <w:lang w:bidi="ar-EG"/>
              </w:rPr>
            </w:pPr>
          </w:p>
        </w:tc>
      </w:tr>
      <w:tr w:rsidR="00BD5775" w14:paraId="64693A37" w14:textId="77777777" w:rsidTr="00564818">
        <w:trPr>
          <w:cantSplit/>
          <w:jc w:val="center"/>
        </w:trPr>
        <w:tc>
          <w:tcPr>
            <w:tcW w:w="2985" w:type="dxa"/>
            <w:vMerge/>
            <w:tcBorders>
              <w:left w:val="single" w:sz="4" w:space="0" w:color="auto"/>
              <w:right w:val="single" w:sz="4" w:space="0" w:color="auto"/>
            </w:tcBorders>
            <w:vAlign w:val="center"/>
            <w:hideMark/>
          </w:tcPr>
          <w:p w14:paraId="2FD1371F" w14:textId="77777777" w:rsidR="00BD5775" w:rsidRDefault="00BD5775" w:rsidP="0033389B">
            <w:pPr>
              <w:overflowPunct/>
              <w:autoSpaceDE/>
              <w:autoSpaceDN/>
              <w:adjustRightInd/>
              <w:spacing w:before="0" w:line="240" w:lineRule="exact"/>
              <w:jc w:val="left"/>
              <w:rPr>
                <w:lang w:bidi="ar-EG"/>
              </w:rPr>
            </w:pPr>
          </w:p>
        </w:tc>
        <w:tc>
          <w:tcPr>
            <w:tcW w:w="1276" w:type="dxa"/>
            <w:tcBorders>
              <w:top w:val="single" w:sz="4" w:space="0" w:color="auto"/>
              <w:left w:val="single" w:sz="4" w:space="0" w:color="auto"/>
              <w:bottom w:val="single" w:sz="4" w:space="0" w:color="auto"/>
              <w:right w:val="single" w:sz="4" w:space="0" w:color="auto"/>
            </w:tcBorders>
            <w:hideMark/>
          </w:tcPr>
          <w:p w14:paraId="083C6C2B" w14:textId="68B38F2B" w:rsidR="00BD5775" w:rsidRPr="00BD5775" w:rsidRDefault="00BD5775" w:rsidP="0033389B">
            <w:pPr>
              <w:pStyle w:val="Tabletext"/>
              <w:rPr>
                <w:rtl/>
                <w:lang w:val="en-GB"/>
              </w:rPr>
            </w:pPr>
            <w:r w:rsidRPr="00BD5775">
              <w:t>MF</w:t>
            </w:r>
          </w:p>
        </w:tc>
        <w:tc>
          <w:tcPr>
            <w:tcW w:w="709" w:type="dxa"/>
            <w:tcBorders>
              <w:top w:val="single" w:sz="4" w:space="0" w:color="auto"/>
              <w:left w:val="single" w:sz="4" w:space="0" w:color="auto"/>
              <w:bottom w:val="single" w:sz="4" w:space="0" w:color="auto"/>
              <w:right w:val="single" w:sz="4" w:space="0" w:color="auto"/>
            </w:tcBorders>
            <w:hideMark/>
          </w:tcPr>
          <w:p w14:paraId="110E612D" w14:textId="77777777" w:rsidR="00BD5775" w:rsidRDefault="00BD5775" w:rsidP="0033389B">
            <w:pPr>
              <w:pStyle w:val="Tabletext"/>
              <w:jc w:val="center"/>
              <w:rPr>
                <w:lang w:val="en-GB"/>
              </w:rPr>
            </w:pPr>
            <w:r>
              <w:rPr>
                <w:lang w:val="en-GB"/>
              </w:rPr>
              <w:t>23,5</w:t>
            </w:r>
          </w:p>
        </w:tc>
        <w:tc>
          <w:tcPr>
            <w:tcW w:w="1825" w:type="dxa"/>
            <w:vMerge/>
            <w:tcBorders>
              <w:left w:val="single" w:sz="4" w:space="0" w:color="auto"/>
              <w:right w:val="single" w:sz="4" w:space="0" w:color="auto"/>
            </w:tcBorders>
            <w:vAlign w:val="center"/>
            <w:hideMark/>
          </w:tcPr>
          <w:p w14:paraId="6FB2AD9F" w14:textId="77777777" w:rsidR="00BD5775" w:rsidRDefault="00BD5775" w:rsidP="0033389B">
            <w:pPr>
              <w:overflowPunct/>
              <w:autoSpaceDE/>
              <w:autoSpaceDN/>
              <w:adjustRightInd/>
              <w:spacing w:before="0" w:line="240" w:lineRule="exact"/>
              <w:jc w:val="left"/>
              <w:rPr>
                <w:i/>
                <w:iCs/>
                <w:lang w:bidi="ar-EG"/>
              </w:rPr>
            </w:pPr>
          </w:p>
        </w:tc>
        <w:tc>
          <w:tcPr>
            <w:tcW w:w="1014" w:type="dxa"/>
            <w:tcBorders>
              <w:top w:val="single" w:sz="4" w:space="0" w:color="auto"/>
              <w:left w:val="single" w:sz="4" w:space="0" w:color="auto"/>
              <w:bottom w:val="single" w:sz="4" w:space="0" w:color="auto"/>
              <w:right w:val="single" w:sz="4" w:space="0" w:color="auto"/>
            </w:tcBorders>
            <w:hideMark/>
          </w:tcPr>
          <w:p w14:paraId="34BBA865" w14:textId="4AA7B086" w:rsidR="00BD5775" w:rsidRPr="00BD5775" w:rsidRDefault="00BD5775" w:rsidP="0033389B">
            <w:pPr>
              <w:pStyle w:val="Tabletext"/>
              <w:jc w:val="center"/>
              <w:rPr>
                <w:szCs w:val="20"/>
                <w:lang w:val="en-GB"/>
              </w:rPr>
            </w:pPr>
            <w:r w:rsidRPr="00BD5775">
              <w:rPr>
                <w:szCs w:val="20"/>
              </w:rPr>
              <w:t>26,6</w:t>
            </w:r>
          </w:p>
        </w:tc>
        <w:tc>
          <w:tcPr>
            <w:tcW w:w="1836" w:type="dxa"/>
            <w:vMerge/>
            <w:tcBorders>
              <w:left w:val="single" w:sz="4" w:space="0" w:color="auto"/>
              <w:right w:val="single" w:sz="4" w:space="0" w:color="auto"/>
            </w:tcBorders>
            <w:vAlign w:val="center"/>
            <w:hideMark/>
          </w:tcPr>
          <w:p w14:paraId="1E37F972" w14:textId="77777777" w:rsidR="00BD5775" w:rsidRDefault="00BD5775" w:rsidP="0033389B">
            <w:pPr>
              <w:overflowPunct/>
              <w:autoSpaceDE/>
              <w:autoSpaceDN/>
              <w:adjustRightInd/>
              <w:spacing w:before="0" w:line="240" w:lineRule="exact"/>
              <w:jc w:val="left"/>
              <w:rPr>
                <w:lang w:bidi="ar-EG"/>
              </w:rPr>
            </w:pPr>
          </w:p>
        </w:tc>
      </w:tr>
      <w:tr w:rsidR="00BD5775" w14:paraId="28AB83E1" w14:textId="77777777" w:rsidTr="00564818">
        <w:trPr>
          <w:cantSplit/>
          <w:trHeight w:val="155"/>
          <w:jc w:val="center"/>
        </w:trPr>
        <w:tc>
          <w:tcPr>
            <w:tcW w:w="2985" w:type="dxa"/>
            <w:vMerge/>
            <w:tcBorders>
              <w:left w:val="single" w:sz="4" w:space="0" w:color="auto"/>
              <w:right w:val="single" w:sz="4" w:space="0" w:color="auto"/>
            </w:tcBorders>
            <w:vAlign w:val="center"/>
            <w:hideMark/>
          </w:tcPr>
          <w:p w14:paraId="33EB4BD7" w14:textId="77777777" w:rsidR="00BD5775" w:rsidRDefault="00BD5775" w:rsidP="0033389B">
            <w:pPr>
              <w:overflowPunct/>
              <w:autoSpaceDE/>
              <w:autoSpaceDN/>
              <w:adjustRightInd/>
              <w:spacing w:before="0" w:line="240" w:lineRule="exact"/>
              <w:jc w:val="left"/>
              <w:rPr>
                <w:lang w:bidi="ar-EG"/>
              </w:rPr>
            </w:pPr>
          </w:p>
        </w:tc>
        <w:tc>
          <w:tcPr>
            <w:tcW w:w="1276" w:type="dxa"/>
            <w:tcBorders>
              <w:top w:val="single" w:sz="4" w:space="0" w:color="auto"/>
              <w:left w:val="single" w:sz="4" w:space="0" w:color="auto"/>
              <w:bottom w:val="single" w:sz="4" w:space="0" w:color="auto"/>
              <w:right w:val="single" w:sz="4" w:space="0" w:color="auto"/>
            </w:tcBorders>
            <w:hideMark/>
          </w:tcPr>
          <w:p w14:paraId="64C9343F" w14:textId="45554097" w:rsidR="00BD5775" w:rsidRPr="00BD5775" w:rsidRDefault="00BD5775" w:rsidP="0033389B">
            <w:pPr>
              <w:pStyle w:val="Tabletext"/>
              <w:rPr>
                <w:lang w:val="en-GB"/>
              </w:rPr>
            </w:pPr>
            <w:r w:rsidRPr="00BD5775">
              <w:t>HF &lt; 7 MHz</w:t>
            </w:r>
          </w:p>
        </w:tc>
        <w:tc>
          <w:tcPr>
            <w:tcW w:w="709" w:type="dxa"/>
            <w:vMerge w:val="restart"/>
            <w:tcBorders>
              <w:top w:val="single" w:sz="4" w:space="0" w:color="auto"/>
              <w:left w:val="single" w:sz="4" w:space="0" w:color="auto"/>
              <w:right w:val="single" w:sz="4" w:space="0" w:color="auto"/>
            </w:tcBorders>
            <w:hideMark/>
          </w:tcPr>
          <w:p w14:paraId="15E6371F" w14:textId="77777777" w:rsidR="00BD5775" w:rsidRDefault="00BD5775" w:rsidP="0033389B">
            <w:pPr>
              <w:pStyle w:val="Tabletext"/>
              <w:jc w:val="center"/>
              <w:rPr>
                <w:lang w:val="en-GB" w:bidi="ar-EG"/>
              </w:rPr>
            </w:pPr>
            <w:r>
              <w:rPr>
                <w:vertAlign w:val="superscript"/>
                <w:lang w:val="en-GB"/>
              </w:rPr>
              <w:t>(1)</w:t>
            </w:r>
            <w:r>
              <w:rPr>
                <w:lang w:val="en-GB"/>
              </w:rPr>
              <w:t>3,5</w:t>
            </w:r>
          </w:p>
        </w:tc>
        <w:tc>
          <w:tcPr>
            <w:tcW w:w="1825" w:type="dxa"/>
            <w:vMerge/>
            <w:tcBorders>
              <w:left w:val="single" w:sz="4" w:space="0" w:color="auto"/>
              <w:right w:val="single" w:sz="4" w:space="0" w:color="auto"/>
            </w:tcBorders>
            <w:vAlign w:val="center"/>
            <w:hideMark/>
          </w:tcPr>
          <w:p w14:paraId="3BDD58C2" w14:textId="77777777" w:rsidR="00BD5775" w:rsidRDefault="00BD5775" w:rsidP="0033389B">
            <w:pPr>
              <w:overflowPunct/>
              <w:autoSpaceDE/>
              <w:autoSpaceDN/>
              <w:adjustRightInd/>
              <w:spacing w:before="0" w:line="240" w:lineRule="exact"/>
              <w:jc w:val="left"/>
              <w:rPr>
                <w:i/>
                <w:iCs/>
                <w:lang w:bidi="ar-EG"/>
              </w:rPr>
            </w:pPr>
          </w:p>
        </w:tc>
        <w:tc>
          <w:tcPr>
            <w:tcW w:w="1014" w:type="dxa"/>
            <w:tcBorders>
              <w:top w:val="single" w:sz="4" w:space="0" w:color="auto"/>
              <w:left w:val="single" w:sz="4" w:space="0" w:color="auto"/>
              <w:right w:val="single" w:sz="4" w:space="0" w:color="auto"/>
            </w:tcBorders>
            <w:hideMark/>
          </w:tcPr>
          <w:p w14:paraId="35A2E2AB" w14:textId="11EDBE0C" w:rsidR="00BD5775" w:rsidRPr="00BD5775" w:rsidRDefault="00BD5775" w:rsidP="0033389B">
            <w:pPr>
              <w:pStyle w:val="Tabletext"/>
              <w:jc w:val="center"/>
              <w:rPr>
                <w:szCs w:val="20"/>
                <w:rtl/>
                <w:lang w:val="en-GB"/>
              </w:rPr>
            </w:pPr>
            <w:r w:rsidRPr="00BD5775">
              <w:rPr>
                <w:szCs w:val="20"/>
              </w:rPr>
              <w:t>18,6</w:t>
            </w:r>
          </w:p>
        </w:tc>
        <w:tc>
          <w:tcPr>
            <w:tcW w:w="1836" w:type="dxa"/>
            <w:vMerge/>
            <w:tcBorders>
              <w:left w:val="single" w:sz="4" w:space="0" w:color="auto"/>
              <w:right w:val="single" w:sz="4" w:space="0" w:color="auto"/>
            </w:tcBorders>
            <w:vAlign w:val="center"/>
            <w:hideMark/>
          </w:tcPr>
          <w:p w14:paraId="44DE8BF1" w14:textId="77777777" w:rsidR="00BD5775" w:rsidRDefault="00BD5775" w:rsidP="0033389B">
            <w:pPr>
              <w:overflowPunct/>
              <w:autoSpaceDE/>
              <w:autoSpaceDN/>
              <w:adjustRightInd/>
              <w:spacing w:before="0" w:line="240" w:lineRule="exact"/>
              <w:jc w:val="left"/>
              <w:rPr>
                <w:lang w:bidi="ar-EG"/>
              </w:rPr>
            </w:pPr>
          </w:p>
        </w:tc>
      </w:tr>
      <w:tr w:rsidR="00BD5775" w14:paraId="78C30BB2" w14:textId="77777777" w:rsidTr="00564818">
        <w:trPr>
          <w:cantSplit/>
          <w:trHeight w:val="155"/>
          <w:jc w:val="center"/>
        </w:trPr>
        <w:tc>
          <w:tcPr>
            <w:tcW w:w="2985" w:type="dxa"/>
            <w:vMerge/>
            <w:tcBorders>
              <w:left w:val="single" w:sz="4" w:space="0" w:color="auto"/>
              <w:bottom w:val="single" w:sz="4" w:space="0" w:color="auto"/>
              <w:right w:val="single" w:sz="4" w:space="0" w:color="auto"/>
            </w:tcBorders>
            <w:vAlign w:val="center"/>
          </w:tcPr>
          <w:p w14:paraId="1A401B61" w14:textId="77777777" w:rsidR="00BD5775" w:rsidRDefault="00BD5775" w:rsidP="0033389B">
            <w:pPr>
              <w:overflowPunct/>
              <w:autoSpaceDE/>
              <w:autoSpaceDN/>
              <w:adjustRightInd/>
              <w:spacing w:before="0" w:line="240" w:lineRule="exact"/>
              <w:jc w:val="left"/>
              <w:rPr>
                <w:lang w:bidi="ar-EG"/>
              </w:rPr>
            </w:pPr>
          </w:p>
        </w:tc>
        <w:tc>
          <w:tcPr>
            <w:tcW w:w="1276" w:type="dxa"/>
            <w:tcBorders>
              <w:top w:val="single" w:sz="4" w:space="0" w:color="auto"/>
              <w:left w:val="single" w:sz="4" w:space="0" w:color="auto"/>
              <w:bottom w:val="single" w:sz="4" w:space="0" w:color="auto"/>
              <w:right w:val="single" w:sz="4" w:space="0" w:color="auto"/>
            </w:tcBorders>
          </w:tcPr>
          <w:p w14:paraId="28670918" w14:textId="729BBC7D" w:rsidR="00BD5775" w:rsidRPr="00BD5775" w:rsidRDefault="00BD5775" w:rsidP="0033389B">
            <w:pPr>
              <w:pStyle w:val="Tabletext"/>
              <w:rPr>
                <w:lang w:val="en-GB"/>
              </w:rPr>
            </w:pPr>
            <w:r w:rsidRPr="00BD5775">
              <w:t>HF &gt; 7 MHz</w:t>
            </w:r>
          </w:p>
        </w:tc>
        <w:tc>
          <w:tcPr>
            <w:tcW w:w="709" w:type="dxa"/>
            <w:vMerge/>
            <w:tcBorders>
              <w:left w:val="single" w:sz="4" w:space="0" w:color="auto"/>
              <w:bottom w:val="single" w:sz="4" w:space="0" w:color="auto"/>
              <w:right w:val="single" w:sz="4" w:space="0" w:color="auto"/>
            </w:tcBorders>
          </w:tcPr>
          <w:p w14:paraId="13D4A1AF" w14:textId="77777777" w:rsidR="00BD5775" w:rsidRDefault="00BD5775" w:rsidP="0033389B">
            <w:pPr>
              <w:pStyle w:val="Tabletext"/>
              <w:jc w:val="center"/>
              <w:rPr>
                <w:vertAlign w:val="superscript"/>
                <w:lang w:val="en-GB"/>
              </w:rPr>
            </w:pPr>
          </w:p>
        </w:tc>
        <w:tc>
          <w:tcPr>
            <w:tcW w:w="1825" w:type="dxa"/>
            <w:vMerge/>
            <w:tcBorders>
              <w:left w:val="single" w:sz="4" w:space="0" w:color="auto"/>
              <w:bottom w:val="single" w:sz="4" w:space="0" w:color="auto"/>
              <w:right w:val="single" w:sz="4" w:space="0" w:color="auto"/>
            </w:tcBorders>
            <w:vAlign w:val="center"/>
          </w:tcPr>
          <w:p w14:paraId="5F4B6062" w14:textId="77777777" w:rsidR="00BD5775" w:rsidRDefault="00BD5775" w:rsidP="0033389B">
            <w:pPr>
              <w:overflowPunct/>
              <w:autoSpaceDE/>
              <w:autoSpaceDN/>
              <w:adjustRightInd/>
              <w:spacing w:before="0" w:line="240" w:lineRule="exact"/>
              <w:jc w:val="left"/>
              <w:rPr>
                <w:i/>
                <w:iCs/>
                <w:lang w:bidi="ar-EG"/>
              </w:rPr>
            </w:pPr>
          </w:p>
        </w:tc>
        <w:tc>
          <w:tcPr>
            <w:tcW w:w="1014" w:type="dxa"/>
            <w:tcBorders>
              <w:left w:val="single" w:sz="4" w:space="0" w:color="auto"/>
              <w:bottom w:val="single" w:sz="4" w:space="0" w:color="auto"/>
              <w:right w:val="single" w:sz="4" w:space="0" w:color="auto"/>
            </w:tcBorders>
          </w:tcPr>
          <w:p w14:paraId="69BD7713" w14:textId="710D367B" w:rsidR="00BD5775" w:rsidRPr="00BD5775" w:rsidRDefault="00BD5775" w:rsidP="0033389B">
            <w:pPr>
              <w:pStyle w:val="Tabletext"/>
              <w:jc w:val="center"/>
              <w:rPr>
                <w:szCs w:val="20"/>
                <w:lang w:val="en-GB"/>
              </w:rPr>
            </w:pPr>
            <w:r w:rsidRPr="00BD5775">
              <w:rPr>
                <w:szCs w:val="20"/>
              </w:rPr>
              <w:t>14,6</w:t>
            </w:r>
          </w:p>
        </w:tc>
        <w:tc>
          <w:tcPr>
            <w:tcW w:w="1836" w:type="dxa"/>
            <w:vMerge/>
            <w:tcBorders>
              <w:left w:val="single" w:sz="4" w:space="0" w:color="auto"/>
              <w:bottom w:val="single" w:sz="4" w:space="0" w:color="auto"/>
              <w:right w:val="single" w:sz="4" w:space="0" w:color="auto"/>
            </w:tcBorders>
            <w:vAlign w:val="center"/>
          </w:tcPr>
          <w:p w14:paraId="248E0E30" w14:textId="77777777" w:rsidR="00BD5775" w:rsidRDefault="00BD5775" w:rsidP="0033389B">
            <w:pPr>
              <w:overflowPunct/>
              <w:autoSpaceDE/>
              <w:autoSpaceDN/>
              <w:adjustRightInd/>
              <w:spacing w:before="0" w:line="240" w:lineRule="exact"/>
              <w:jc w:val="left"/>
              <w:rPr>
                <w:lang w:bidi="ar-EG"/>
              </w:rPr>
            </w:pPr>
          </w:p>
        </w:tc>
      </w:tr>
      <w:tr w:rsidR="008C6ED3" w14:paraId="314DF3D1" w14:textId="77777777" w:rsidTr="008C6ED3">
        <w:trPr>
          <w:cantSplit/>
          <w:jc w:val="center"/>
        </w:trPr>
        <w:tc>
          <w:tcPr>
            <w:tcW w:w="9645" w:type="dxa"/>
            <w:gridSpan w:val="6"/>
            <w:tcBorders>
              <w:top w:val="single" w:sz="4" w:space="0" w:color="auto"/>
              <w:left w:val="nil"/>
              <w:bottom w:val="nil"/>
              <w:right w:val="nil"/>
            </w:tcBorders>
            <w:hideMark/>
          </w:tcPr>
          <w:p w14:paraId="56EF14B8" w14:textId="55E975D3" w:rsidR="008C6ED3" w:rsidRPr="004C1270" w:rsidRDefault="008C6ED3" w:rsidP="0033389B">
            <w:pPr>
              <w:pStyle w:val="Tablelegend"/>
              <w:spacing w:line="240" w:lineRule="exact"/>
            </w:pPr>
            <w:r w:rsidRPr="004C1270">
              <w:rPr>
                <w:vertAlign w:val="superscript"/>
              </w:rPr>
              <w:t>(1)</w:t>
            </w:r>
            <w:r w:rsidRPr="004C1270">
              <w:tab/>
            </w:r>
            <w:r w:rsidRPr="004C1270">
              <w:rPr>
                <w:rtl/>
              </w:rPr>
              <w:t xml:space="preserve">هذه القيمة، </w:t>
            </w:r>
            <w:r w:rsidRPr="004C1270">
              <w:t>dB(</w:t>
            </w:r>
            <w:r w:rsidRPr="004C1270">
              <w:sym w:font="Symbol" w:char="F06D"/>
            </w:r>
            <w:r w:rsidRPr="004C1270">
              <w:t>V/m) 3,5</w:t>
            </w:r>
            <w:r w:rsidRPr="004C1270">
              <w:rPr>
                <w:rtl/>
                <w:lang w:bidi="ar-EG"/>
              </w:rPr>
              <w:t xml:space="preserve">، </w:t>
            </w:r>
            <w:r w:rsidRPr="004C1270">
              <w:rPr>
                <w:rtl/>
              </w:rPr>
              <w:t xml:space="preserve">ترد أيضاً في الملحق </w:t>
            </w:r>
            <w:r w:rsidRPr="004C1270">
              <w:t>4</w:t>
            </w:r>
            <w:r w:rsidRPr="004C1270">
              <w:rPr>
                <w:rtl/>
              </w:rPr>
              <w:t xml:space="preserve"> بالتوص</w:t>
            </w:r>
            <w:r w:rsidRPr="00504B21">
              <w:rPr>
                <w:rtl/>
              </w:rPr>
              <w:t xml:space="preserve">ية </w:t>
            </w:r>
            <w:hyperlink r:id="rId23" w:history="1">
              <w:r w:rsidRPr="00504B21">
                <w:rPr>
                  <w:rStyle w:val="Hyperlink"/>
                  <w:color w:val="auto"/>
                  <w:u w:val="none"/>
                </w:rPr>
                <w:t>ITU-R BS.560</w:t>
              </w:r>
            </w:hyperlink>
            <w:r w:rsidRPr="004C1270">
              <w:rPr>
                <w:rtl/>
              </w:rPr>
              <w:t>.</w:t>
            </w:r>
          </w:p>
          <w:p w14:paraId="2CFAC9B6" w14:textId="77777777" w:rsidR="008C6ED3" w:rsidRPr="004B4B8C" w:rsidRDefault="008C6ED3" w:rsidP="0033389B">
            <w:pPr>
              <w:pStyle w:val="Tablelegend"/>
              <w:spacing w:line="240" w:lineRule="exact"/>
              <w:rPr>
                <w:rtl/>
                <w:lang w:bidi="ar-EG"/>
              </w:rPr>
            </w:pPr>
            <w:r w:rsidRPr="004B4B8C">
              <w:rPr>
                <w:b/>
                <w:bCs/>
                <w:rtl/>
                <w:lang w:bidi="ar-EG"/>
              </w:rPr>
              <w:t xml:space="preserve">الملاحظة </w:t>
            </w:r>
            <w:r w:rsidRPr="004B4B8C">
              <w:rPr>
                <w:b/>
                <w:bCs/>
                <w:lang w:bidi="ar-EG"/>
              </w:rPr>
              <w:t>1</w:t>
            </w:r>
            <w:r w:rsidRPr="004B4B8C">
              <w:rPr>
                <w:rtl/>
                <w:lang w:bidi="ar-EG"/>
              </w:rPr>
              <w:t xml:space="preserve"> - في حالة المستقبل الرقمي، ينبغي استعمال النسبة </w:t>
            </w:r>
            <w:r w:rsidRPr="004B4B8C">
              <w:rPr>
                <w:i/>
                <w:iCs/>
                <w:lang w:bidi="ar-EG"/>
              </w:rPr>
              <w:t>S/N</w:t>
            </w:r>
            <w:r w:rsidRPr="004B4B8C">
              <w:rPr>
                <w:i/>
                <w:iCs/>
                <w:rtl/>
                <w:lang w:bidi="ar-EG"/>
              </w:rPr>
              <w:t xml:space="preserve"> </w:t>
            </w:r>
            <w:r w:rsidRPr="004B4B8C">
              <w:rPr>
                <w:rtl/>
                <w:lang w:bidi="ar-EG"/>
              </w:rPr>
              <w:t xml:space="preserve">بدلاً من النسبة </w:t>
            </w:r>
            <w:r w:rsidRPr="004B4B8C">
              <w:rPr>
                <w:i/>
                <w:iCs/>
                <w:lang w:bidi="ar-EG"/>
              </w:rPr>
              <w:t>C/N</w:t>
            </w:r>
            <w:r w:rsidRPr="004B4B8C">
              <w:rPr>
                <w:i/>
                <w:iCs/>
                <w:rtl/>
                <w:lang w:bidi="ar-EG"/>
              </w:rPr>
              <w:t xml:space="preserve"> </w:t>
            </w:r>
            <w:r w:rsidRPr="004B4B8C">
              <w:rPr>
                <w:rtl/>
                <w:lang w:bidi="ar-EG"/>
              </w:rPr>
              <w:t xml:space="preserve">التي تستعمل لمستقبل الإذاعة </w:t>
            </w:r>
            <w:r w:rsidRPr="004B4B8C">
              <w:rPr>
                <w:lang w:bidi="ar-EG"/>
              </w:rPr>
              <w:t>DSB</w:t>
            </w:r>
            <w:r w:rsidRPr="004B4B8C">
              <w:rPr>
                <w:rtl/>
                <w:lang w:bidi="ar-EG"/>
              </w:rPr>
              <w:t xml:space="preserve"> التماثلي.</w:t>
            </w:r>
          </w:p>
          <w:p w14:paraId="2C19100E" w14:textId="77777777" w:rsidR="008C6ED3" w:rsidRPr="004B4B8C" w:rsidRDefault="008C6ED3" w:rsidP="0033389B">
            <w:pPr>
              <w:pStyle w:val="Tablelegend"/>
              <w:spacing w:line="240" w:lineRule="exact"/>
              <w:rPr>
                <w:rtl/>
                <w:lang w:bidi="ar-EG"/>
              </w:rPr>
            </w:pPr>
            <w:r w:rsidRPr="004B4B8C">
              <w:rPr>
                <w:b/>
                <w:bCs/>
                <w:rtl/>
                <w:lang w:bidi="ar-EG"/>
              </w:rPr>
              <w:t xml:space="preserve">الملاحظة </w:t>
            </w:r>
            <w:r w:rsidRPr="004B4B8C">
              <w:rPr>
                <w:b/>
                <w:bCs/>
                <w:lang w:bidi="ar-EG"/>
              </w:rPr>
              <w:t>2</w:t>
            </w:r>
            <w:r w:rsidRPr="004B4B8C">
              <w:rPr>
                <w:rtl/>
                <w:lang w:bidi="ar-EG"/>
              </w:rPr>
              <w:t xml:space="preserve"> - يمكن حساب الضوضاء المتأصلة لمستقبل الإذاعة </w:t>
            </w:r>
            <w:r w:rsidRPr="004B4B8C">
              <w:rPr>
                <w:lang w:bidi="ar-EG"/>
              </w:rPr>
              <w:t>DSB</w:t>
            </w:r>
            <w:r w:rsidRPr="004B4B8C">
              <w:rPr>
                <w:rtl/>
                <w:lang w:bidi="ar-EG"/>
              </w:rPr>
              <w:t xml:space="preserve"> المرجعي على أنها أقل من الحساسية بمقدار </w:t>
            </w:r>
            <w:r w:rsidRPr="004B4B8C">
              <w:rPr>
                <w:lang w:bidi="ar-EG"/>
              </w:rPr>
              <w:t>dB 36,5</w:t>
            </w:r>
            <w:r w:rsidRPr="004B4B8C">
              <w:rPr>
                <w:rtl/>
                <w:lang w:bidi="ar-EG"/>
              </w:rPr>
              <w:t>.</w:t>
            </w:r>
          </w:p>
          <w:p w14:paraId="5889A0C2" w14:textId="56208079" w:rsidR="008C6ED3" w:rsidRPr="004B4B8C" w:rsidRDefault="008C6ED3" w:rsidP="0033389B">
            <w:pPr>
              <w:pStyle w:val="Tablelegend"/>
              <w:spacing w:line="240" w:lineRule="exact"/>
              <w:rPr>
                <w:rtl/>
                <w:lang w:bidi="ar-EG"/>
              </w:rPr>
            </w:pPr>
            <w:r w:rsidRPr="004B4B8C">
              <w:rPr>
                <w:b/>
                <w:bCs/>
                <w:rtl/>
                <w:lang w:bidi="ar-EG"/>
              </w:rPr>
              <w:t xml:space="preserve">الملاحظة </w:t>
            </w:r>
            <w:r w:rsidRPr="004B4B8C">
              <w:rPr>
                <w:b/>
                <w:bCs/>
                <w:lang w:bidi="ar-EG"/>
              </w:rPr>
              <w:t>3</w:t>
            </w:r>
            <w:r w:rsidRPr="004B4B8C">
              <w:rPr>
                <w:rtl/>
                <w:lang w:bidi="ar-EG"/>
              </w:rPr>
              <w:t xml:space="preserve"> - </w:t>
            </w:r>
            <w:r w:rsidRPr="004B4B8C">
              <w:rPr>
                <w:spacing w:val="-4"/>
                <w:rtl/>
                <w:lang w:bidi="ar-EG"/>
              </w:rPr>
              <w:t xml:space="preserve">تؤخذ القيمة </w:t>
            </w:r>
            <w:r w:rsidR="00327B29" w:rsidRPr="00BD5775">
              <w:rPr>
                <w:i/>
                <w:iCs/>
                <w:szCs w:val="20"/>
              </w:rPr>
              <w:t>x</w:t>
            </w:r>
            <w:r w:rsidRPr="004B4B8C">
              <w:rPr>
                <w:spacing w:val="-4"/>
                <w:rtl/>
                <w:lang w:bidi="ar-EG"/>
              </w:rPr>
              <w:t xml:space="preserve"> من الجدول </w:t>
            </w:r>
            <w:r w:rsidRPr="004B4B8C">
              <w:rPr>
                <w:spacing w:val="-4"/>
                <w:lang w:bidi="ar-EG"/>
              </w:rPr>
              <w:t>8</w:t>
            </w:r>
            <w:r w:rsidRPr="004B4B8C">
              <w:rPr>
                <w:rtl/>
                <w:lang w:bidi="ar-EG"/>
              </w:rPr>
              <w:t>.</w:t>
            </w:r>
          </w:p>
          <w:p w14:paraId="32E90ABE" w14:textId="2F87514B" w:rsidR="008C6ED3" w:rsidRDefault="008C6ED3" w:rsidP="0033389B">
            <w:pPr>
              <w:pStyle w:val="Tablelegend"/>
              <w:spacing w:line="240" w:lineRule="exact"/>
              <w:rPr>
                <w:rtl/>
                <w:lang w:bidi="ar-EG"/>
              </w:rPr>
            </w:pPr>
            <w:r w:rsidRPr="004B4B8C">
              <w:rPr>
                <w:b/>
                <w:bCs/>
                <w:rtl/>
                <w:lang w:bidi="ar-EG"/>
              </w:rPr>
              <w:t>الملاحظة</w:t>
            </w:r>
            <w:r w:rsidR="004C1270">
              <w:rPr>
                <w:rFonts w:hint="cs"/>
                <w:b/>
                <w:bCs/>
                <w:rtl/>
                <w:lang w:bidi="ar-EG"/>
              </w:rPr>
              <w:t xml:space="preserve"> </w:t>
            </w:r>
            <w:r w:rsidR="004C1270" w:rsidRPr="004B4B8C">
              <w:rPr>
                <w:b/>
                <w:bCs/>
                <w:lang w:bidi="ar-EG"/>
              </w:rPr>
              <w:t>4</w:t>
            </w:r>
            <w:r w:rsidR="004C1270">
              <w:rPr>
                <w:rFonts w:hint="cs"/>
                <w:b/>
                <w:bCs/>
                <w:rtl/>
                <w:lang w:bidi="ar-EG"/>
              </w:rPr>
              <w:t xml:space="preserve"> </w:t>
            </w:r>
            <w:r w:rsidR="004C1270" w:rsidRPr="00504B21">
              <w:rPr>
                <w:rFonts w:hint="cs"/>
                <w:rtl/>
                <w:lang w:bidi="ar-EG"/>
              </w:rPr>
              <w:t>-</w:t>
            </w:r>
            <w:r w:rsidRPr="004B4B8C">
              <w:rPr>
                <w:rtl/>
                <w:lang w:bidi="ar-EG"/>
              </w:rPr>
              <w:t xml:space="preserve"> الزيادة في خسارة الهوائي لأي مستقبل يستعمل هوائي مدمج صغير تزيد مباشرة من الضوضاء المتأصلة في</w:t>
            </w:r>
            <w:r w:rsidRPr="004B4B8C">
              <w:rPr>
                <w:rFonts w:hint="cs"/>
                <w:rtl/>
                <w:lang w:bidi="ar-EG"/>
              </w:rPr>
              <w:t> </w:t>
            </w:r>
            <w:r w:rsidRPr="004B4B8C">
              <w:rPr>
                <w:rtl/>
                <w:lang w:bidi="ar-EG"/>
              </w:rPr>
              <w:t>المستقبل ذات الصلة بشدة المجال. وينبغي أخذ ذلك بعين الاعتبار.</w:t>
            </w:r>
          </w:p>
        </w:tc>
      </w:tr>
    </w:tbl>
    <w:p w14:paraId="168F55C5" w14:textId="77777777" w:rsidR="007E68E1" w:rsidRDefault="007E68E1" w:rsidP="0033389B">
      <w:pPr>
        <w:pStyle w:val="Heading1"/>
        <w:spacing w:before="240"/>
      </w:pPr>
      <w:r>
        <w:t>3</w:t>
      </w:r>
      <w:r>
        <w:rPr>
          <w:rtl/>
        </w:rPr>
        <w:tab/>
        <w:t>عوامل أخرى يتعين مراعاتها</w:t>
      </w:r>
    </w:p>
    <w:p w14:paraId="13DA2CED" w14:textId="0F0B320E" w:rsidR="007E68E1" w:rsidRDefault="007E68E1" w:rsidP="0033389B">
      <w:pPr>
        <w:rPr>
          <w:rtl/>
          <w:lang w:bidi="ar-EG"/>
        </w:rPr>
      </w:pPr>
      <w:r w:rsidRPr="00504B21">
        <w:rPr>
          <w:rtl/>
          <w:lang w:bidi="ar-EG"/>
        </w:rPr>
        <w:t xml:space="preserve">يتعين مراعاة مستوى الضوضاء الخارجية (الضوضاء الاصطناعية المتزايدة) والطبيعة النبضية لبعض أنواع الضوضاء الخارجة. وتتناول التوصية </w:t>
      </w:r>
      <w:hyperlink r:id="rId24" w:history="1">
        <w:r w:rsidRPr="00504B21">
          <w:rPr>
            <w:rStyle w:val="Hyperlink"/>
            <w:color w:val="auto"/>
            <w:u w:val="none"/>
          </w:rPr>
          <w:t>ITU-R P.372</w:t>
        </w:r>
      </w:hyperlink>
      <w:r w:rsidRPr="00504B21">
        <w:rPr>
          <w:rtl/>
          <w:lang w:bidi="ar-EG"/>
        </w:rPr>
        <w:t xml:space="preserve"> الضوضاء الراديوية، بما في ذلك بعض المعلومات عن الضوضاء النبضية. ويعطي ذلك مؤشراً إلى حد ما لمستويات الضوضاء التي يعاني منها أي نظام رقمي. والتأثيرات المتكاملة للعواصف الرعدية البعيدة مُدرجة هي الأخرى وتخضع الخصائص الإحصائية لدالّة التوزيع الاحتمالي للاتساع للنمذجة. وترد طريقة تطبيق هذه المعلومات في التوصية </w:t>
      </w:r>
      <w:hyperlink r:id="rId25" w:history="1">
        <w:r w:rsidR="009D07D0" w:rsidRPr="00504B21">
          <w:rPr>
            <w:rStyle w:val="Hyperlink"/>
            <w:color w:val="auto"/>
            <w:u w:val="none"/>
          </w:rPr>
          <w:t>ITU-R P.372</w:t>
        </w:r>
      </w:hyperlink>
      <w:r>
        <w:rPr>
          <w:rtl/>
          <w:lang w:bidi="ar-EG"/>
        </w:rPr>
        <w:t>.</w:t>
      </w:r>
    </w:p>
    <w:p w14:paraId="33FA4914" w14:textId="77777777" w:rsidR="007E68E1" w:rsidRDefault="007E68E1" w:rsidP="0033389B">
      <w:pPr>
        <w:pStyle w:val="AppendixNoTitle"/>
        <w:rPr>
          <w:rtl/>
        </w:rPr>
      </w:pPr>
      <w:r>
        <w:rPr>
          <w:b w:val="0"/>
          <w:bCs w:val="0"/>
          <w:rtl/>
        </w:rPr>
        <w:br w:type="page"/>
      </w:r>
      <w:r>
        <w:rPr>
          <w:rFonts w:hint="cs"/>
          <w:rtl/>
        </w:rPr>
        <w:lastRenderedPageBreak/>
        <w:t>المرفق</w:t>
      </w:r>
      <w:r>
        <w:rPr>
          <w:rtl/>
        </w:rPr>
        <w:t xml:space="preserve"> </w:t>
      </w:r>
      <w:r>
        <w:t>2</w:t>
      </w:r>
      <w:r>
        <w:rPr>
          <w:rtl/>
        </w:rPr>
        <w:br/>
      </w:r>
      <w:r>
        <w:rPr>
          <w:rFonts w:hint="cs"/>
          <w:rtl/>
        </w:rPr>
        <w:t>با</w:t>
      </w:r>
      <w:r>
        <w:rPr>
          <w:rtl/>
        </w:rPr>
        <w:t xml:space="preserve">لملحق </w:t>
      </w:r>
      <w:r>
        <w:t>1</w:t>
      </w:r>
      <w:r>
        <w:rPr>
          <w:rtl/>
        </w:rPr>
        <w:br/>
      </w:r>
      <w:r>
        <w:rPr>
          <w:rtl/>
        </w:rPr>
        <w:br/>
        <w:t xml:space="preserve">قيم النسبة </w:t>
      </w:r>
      <w:r>
        <w:rPr>
          <w:i/>
          <w:iCs/>
        </w:rPr>
        <w:t>S/N</w:t>
      </w:r>
      <w:r>
        <w:rPr>
          <w:i/>
          <w:iCs/>
          <w:rtl/>
        </w:rPr>
        <w:t xml:space="preserve"> </w:t>
      </w:r>
      <w:r>
        <w:rPr>
          <w:rtl/>
        </w:rPr>
        <w:t xml:space="preserve">اللازمة لاستقبال النظام </w:t>
      </w:r>
      <w:r>
        <w:t>DRM</w:t>
      </w:r>
    </w:p>
    <w:p w14:paraId="23D25AF6" w14:textId="77777777" w:rsidR="007E68E1" w:rsidRDefault="007E68E1" w:rsidP="0033389B">
      <w:pPr>
        <w:pStyle w:val="Heading1"/>
      </w:pPr>
      <w:r>
        <w:t>1</w:t>
      </w:r>
      <w:r>
        <w:rPr>
          <w:rtl/>
        </w:rPr>
        <w:tab/>
        <w:t>مقدمة</w:t>
      </w:r>
    </w:p>
    <w:p w14:paraId="57F848E9" w14:textId="7855FE72" w:rsidR="007E68E1" w:rsidRPr="00992EB4" w:rsidRDefault="007E68E1" w:rsidP="0033389B">
      <w:pPr>
        <w:rPr>
          <w:rtl/>
          <w:lang w:bidi="ar-EG"/>
        </w:rPr>
      </w:pPr>
      <w:r w:rsidRPr="00992EB4">
        <w:rPr>
          <w:rtl/>
          <w:lang w:bidi="ar-EG"/>
        </w:rPr>
        <w:t xml:space="preserve">في </w:t>
      </w:r>
      <w:r w:rsidRPr="00504B21">
        <w:rPr>
          <w:rtl/>
          <w:lang w:bidi="ar-EG"/>
        </w:rPr>
        <w:t xml:space="preserve">التوصية </w:t>
      </w:r>
      <w:hyperlink r:id="rId26" w:history="1">
        <w:r w:rsidR="00992EB4" w:rsidRPr="00504B21">
          <w:rPr>
            <w:rStyle w:val="Hyperlink"/>
            <w:rFonts w:eastAsia="SimSun"/>
            <w:color w:val="auto"/>
            <w:u w:val="none"/>
          </w:rPr>
          <w:t>ITU</w:t>
        </w:r>
        <w:r w:rsidR="00992EB4" w:rsidRPr="00504B21">
          <w:rPr>
            <w:rStyle w:val="Hyperlink"/>
            <w:rFonts w:eastAsia="SimSun"/>
            <w:color w:val="auto"/>
            <w:u w:val="none"/>
          </w:rPr>
          <w:noBreakHyphen/>
          <w:t>R BS.1514</w:t>
        </w:r>
      </w:hyperlink>
      <w:r w:rsidRPr="00504B21">
        <w:rPr>
          <w:rtl/>
          <w:lang w:bidi="ar-EG"/>
        </w:rPr>
        <w:t xml:space="preserve">، يُوصى باستعمال </w:t>
      </w:r>
      <w:r w:rsidRPr="00992EB4">
        <w:rPr>
          <w:rtl/>
          <w:lang w:bidi="ar-EG"/>
        </w:rPr>
        <w:t xml:space="preserve">النظام </w:t>
      </w:r>
      <w:r w:rsidRPr="00992EB4">
        <w:rPr>
          <w:lang w:bidi="ar-EG"/>
        </w:rPr>
        <w:t>DRM</w:t>
      </w:r>
      <w:r w:rsidRPr="00992EB4">
        <w:rPr>
          <w:rtl/>
          <w:lang w:bidi="ar-EG"/>
        </w:rPr>
        <w:t xml:space="preserve"> للإذاعة </w:t>
      </w:r>
      <w:r w:rsidRPr="00992EB4">
        <w:rPr>
          <w:lang w:bidi="ar-EG"/>
        </w:rPr>
        <w:t>DSB</w:t>
      </w:r>
      <w:r w:rsidRPr="00992EB4">
        <w:rPr>
          <w:rtl/>
          <w:lang w:bidi="ar-EG"/>
        </w:rPr>
        <w:t xml:space="preserve"> في نطاقات التردد الإذاعية تحت </w:t>
      </w:r>
      <w:r w:rsidRPr="00992EB4">
        <w:rPr>
          <w:lang w:bidi="ar-EG"/>
        </w:rPr>
        <w:t>MHz 30</w:t>
      </w:r>
      <w:r w:rsidRPr="00992EB4">
        <w:rPr>
          <w:rtl/>
          <w:lang w:bidi="ar-EG"/>
        </w:rPr>
        <w:t xml:space="preserve">. ولتحقيق جودة خدمة عالية بما يكفي لنظام صوتي رقمي يتم إرساله عبر هذا النظام، يحتاج الأمر إلى معدل </w:t>
      </w:r>
      <w:r w:rsidRPr="00992EB4">
        <w:rPr>
          <w:lang w:bidi="ar-EG"/>
        </w:rPr>
        <w:t>BER</w:t>
      </w:r>
      <w:r w:rsidRPr="00992EB4">
        <w:rPr>
          <w:rtl/>
          <w:lang w:bidi="ar-EG"/>
        </w:rPr>
        <w:t xml:space="preserve"> مقداره نحو </w:t>
      </w:r>
      <w:r w:rsidRPr="00992EB4">
        <w:rPr>
          <w:vertAlign w:val="superscript"/>
          <w:lang w:bidi="ar-EG"/>
        </w:rPr>
        <w:t>4</w:t>
      </w:r>
      <w:r w:rsidR="00504B21">
        <w:rPr>
          <w:vertAlign w:val="superscript"/>
        </w:rPr>
        <w:t>−</w:t>
      </w:r>
      <w:r w:rsidRPr="00992EB4">
        <w:rPr>
          <w:lang w:bidi="ar-EG"/>
        </w:rPr>
        <w:t>10</w:t>
      </w:r>
      <w:r w:rsidR="00504B21">
        <w:rPr>
          <w:lang w:bidi="ar-EG"/>
        </w:rPr>
        <w:t xml:space="preserve"> </w:t>
      </w:r>
      <w:r w:rsidRPr="00992EB4">
        <w:rPr>
          <w:lang w:bidi="ar-EG"/>
        </w:rPr>
        <w:t>×</w:t>
      </w:r>
      <w:r w:rsidR="00504B21">
        <w:rPr>
          <w:lang w:bidi="ar-EG"/>
        </w:rPr>
        <w:t xml:space="preserve"> </w:t>
      </w:r>
      <w:r w:rsidRPr="00992EB4">
        <w:rPr>
          <w:lang w:bidi="ar-EG"/>
        </w:rPr>
        <w:t>1</w:t>
      </w:r>
      <w:r w:rsidRPr="00992EB4">
        <w:rPr>
          <w:rtl/>
          <w:lang w:bidi="ar-EG"/>
        </w:rPr>
        <w:t xml:space="preserve">. وترد أدناه قيم النسبة </w:t>
      </w:r>
      <w:r w:rsidRPr="00992EB4">
        <w:rPr>
          <w:i/>
          <w:iCs/>
          <w:lang w:bidi="ar-EG"/>
        </w:rPr>
        <w:t>S/N</w:t>
      </w:r>
      <w:r w:rsidRPr="00992EB4">
        <w:rPr>
          <w:i/>
          <w:iCs/>
          <w:rtl/>
          <w:lang w:bidi="ar-EG"/>
        </w:rPr>
        <w:t xml:space="preserve"> </w:t>
      </w:r>
      <w:r w:rsidRPr="00992EB4">
        <w:rPr>
          <w:rtl/>
          <w:lang w:bidi="ar-EG"/>
        </w:rPr>
        <w:t xml:space="preserve">اللازمة لتحقيق هذا المعدل، وذلك في ظروف الانتشار النمطية على نطاقات التردد المعنية. وتم الحصول على هذه القيم من خلال اختبارات بمعدات استقبال طورت مؤخراً على أساس مواصفة النظام </w:t>
      </w:r>
      <w:r w:rsidRPr="00992EB4">
        <w:rPr>
          <w:lang w:bidi="ar-EG"/>
        </w:rPr>
        <w:t>DRM</w:t>
      </w:r>
      <w:r w:rsidRPr="00992EB4">
        <w:rPr>
          <w:rtl/>
          <w:lang w:bidi="ar-EG"/>
        </w:rPr>
        <w:t xml:space="preserve"> الحالية المنشورة برسم المعيار </w:t>
      </w:r>
      <w:r w:rsidRPr="00992EB4">
        <w:rPr>
          <w:lang w:bidi="ar-EG"/>
        </w:rPr>
        <w:t>TS 101 9</w:t>
      </w:r>
      <w:r w:rsidR="00D303EF">
        <w:rPr>
          <w:lang w:bidi="ar-EG"/>
        </w:rPr>
        <w:t>80</w:t>
      </w:r>
      <w:r w:rsidRPr="00992EB4">
        <w:rPr>
          <w:lang w:bidi="ar-EG"/>
        </w:rPr>
        <w:t xml:space="preserve"> (VI-1.1)</w:t>
      </w:r>
      <w:r w:rsidRPr="00992EB4">
        <w:rPr>
          <w:rtl/>
          <w:lang w:bidi="ar-EG"/>
        </w:rPr>
        <w:t xml:space="preserve"> في سبتمبر </w:t>
      </w:r>
      <w:r w:rsidRPr="00992EB4">
        <w:rPr>
          <w:lang w:bidi="ar-EG"/>
        </w:rPr>
        <w:t>2001</w:t>
      </w:r>
      <w:r w:rsidRPr="00992EB4">
        <w:rPr>
          <w:rtl/>
          <w:lang w:bidi="ar-EG"/>
        </w:rPr>
        <w:t xml:space="preserve"> </w:t>
      </w:r>
      <w:bookmarkStart w:id="2" w:name="_Hlk174447941"/>
      <w:r w:rsidRPr="00992EB4">
        <w:rPr>
          <w:rtl/>
          <w:lang w:bidi="ar-EG"/>
        </w:rPr>
        <w:t xml:space="preserve">للمعهد الأوروبي لمعايير الاتصالات </w:t>
      </w:r>
      <w:bookmarkEnd w:id="2"/>
      <w:r w:rsidRPr="00992EB4">
        <w:rPr>
          <w:lang w:bidi="ar-EG"/>
        </w:rPr>
        <w:t>(ETSI)</w:t>
      </w:r>
      <w:r w:rsidRPr="00992EB4">
        <w:rPr>
          <w:rtl/>
          <w:lang w:bidi="ar-EG"/>
        </w:rPr>
        <w:t xml:space="preserve">. ويمكن </w:t>
      </w:r>
      <w:r w:rsidRPr="00992EB4">
        <w:rPr>
          <w:spacing w:val="-6"/>
          <w:rtl/>
          <w:lang w:bidi="ar-EG"/>
        </w:rPr>
        <w:t xml:space="preserve">بواسطة قيم النسبة </w:t>
      </w:r>
      <w:r w:rsidRPr="00992EB4">
        <w:rPr>
          <w:i/>
          <w:iCs/>
          <w:spacing w:val="-6"/>
          <w:lang w:bidi="ar-EG"/>
        </w:rPr>
        <w:t>SN</w:t>
      </w:r>
      <w:r w:rsidRPr="00992EB4">
        <w:rPr>
          <w:spacing w:val="-6"/>
          <w:rtl/>
          <w:lang w:bidi="ar-EG"/>
        </w:rPr>
        <w:t xml:space="preserve"> هذه حساب القيم المقابلة لشدة المجال الدنيا القابلة للاستعمال بتطبيق الإجراء المقترح في </w:t>
      </w:r>
      <w:r w:rsidRPr="00992EB4">
        <w:rPr>
          <w:rFonts w:hint="cs"/>
          <w:rtl/>
          <w:lang w:bidi="ar-EG"/>
        </w:rPr>
        <w:t>المرفق</w:t>
      </w:r>
      <w:r w:rsidRPr="00992EB4">
        <w:rPr>
          <w:rtl/>
          <w:lang w:bidi="ar-EG"/>
        </w:rPr>
        <w:t xml:space="preserve"> </w:t>
      </w:r>
      <w:r w:rsidRPr="00992EB4">
        <w:rPr>
          <w:spacing w:val="-6"/>
          <w:lang w:bidi="ar-EG"/>
        </w:rPr>
        <w:t>1</w:t>
      </w:r>
      <w:r w:rsidRPr="00992EB4">
        <w:rPr>
          <w:spacing w:val="-6"/>
          <w:rtl/>
          <w:lang w:bidi="ar-EG"/>
        </w:rPr>
        <w:t xml:space="preserve"> للملحق</w:t>
      </w:r>
      <w:r w:rsidRPr="00992EB4">
        <w:rPr>
          <w:rFonts w:hint="cs"/>
          <w:spacing w:val="-6"/>
          <w:rtl/>
          <w:lang w:bidi="ar-EG"/>
        </w:rPr>
        <w:t> </w:t>
      </w:r>
      <w:r w:rsidRPr="00992EB4">
        <w:rPr>
          <w:spacing w:val="-6"/>
          <w:lang w:bidi="ar-EG"/>
        </w:rPr>
        <w:t>1</w:t>
      </w:r>
      <w:r w:rsidRPr="00992EB4">
        <w:rPr>
          <w:spacing w:val="-6"/>
          <w:rtl/>
          <w:lang w:bidi="ar-EG"/>
        </w:rPr>
        <w:t>.</w:t>
      </w:r>
    </w:p>
    <w:p w14:paraId="6B11FFAA" w14:textId="77777777" w:rsidR="007E68E1" w:rsidRDefault="007E68E1" w:rsidP="0033389B">
      <w:pPr>
        <w:pStyle w:val="Heading1"/>
        <w:rPr>
          <w:rtl/>
        </w:rPr>
      </w:pPr>
      <w:r>
        <w:t>2</w:t>
      </w:r>
      <w:r>
        <w:rPr>
          <w:rtl/>
        </w:rPr>
        <w:tab/>
        <w:t xml:space="preserve">قيم النسبة </w:t>
      </w:r>
      <w:r>
        <w:rPr>
          <w:i/>
          <w:iCs/>
        </w:rPr>
        <w:t>S/N</w:t>
      </w:r>
      <w:r>
        <w:rPr>
          <w:rtl/>
        </w:rPr>
        <w:t xml:space="preserve"> لنطاقي الموجات </w:t>
      </w:r>
      <w:r>
        <w:t>LF</w:t>
      </w:r>
      <w:r>
        <w:rPr>
          <w:rtl/>
        </w:rPr>
        <w:t xml:space="preserve"> و</w:t>
      </w:r>
      <w:r>
        <w:t>MF</w:t>
      </w:r>
    </w:p>
    <w:p w14:paraId="2C8A019D" w14:textId="0E83CC71" w:rsidR="007E68E1" w:rsidRDefault="007E68E1" w:rsidP="0033389B">
      <w:pPr>
        <w:rPr>
          <w:lang w:bidi="ar-EG"/>
        </w:rPr>
      </w:pPr>
      <w:r>
        <w:rPr>
          <w:rtl/>
          <w:lang w:bidi="ar-EG"/>
        </w:rPr>
        <w:t xml:space="preserve">يمكن الاطلاع في </w:t>
      </w:r>
      <w:r>
        <w:rPr>
          <w:rFonts w:hint="cs"/>
          <w:rtl/>
          <w:lang w:bidi="ar-EG"/>
        </w:rPr>
        <w:t>المرفق</w:t>
      </w:r>
      <w:r>
        <w:rPr>
          <w:rtl/>
          <w:lang w:bidi="ar-EG"/>
        </w:rPr>
        <w:t xml:space="preserve"> </w:t>
      </w:r>
      <w:r>
        <w:rPr>
          <w:lang w:bidi="ar-EG"/>
        </w:rPr>
        <w:t>3</w:t>
      </w:r>
      <w:r>
        <w:rPr>
          <w:rtl/>
          <w:lang w:bidi="ar-EG"/>
        </w:rPr>
        <w:t xml:space="preserve"> بالملحق </w:t>
      </w:r>
      <w:r>
        <w:rPr>
          <w:lang w:bidi="ar-EG"/>
        </w:rPr>
        <w:t>1</w:t>
      </w:r>
      <w:r>
        <w:rPr>
          <w:rtl/>
          <w:lang w:bidi="ar-EG"/>
        </w:rPr>
        <w:t xml:space="preserve"> على وصف تفصيلي لنماذج قنوات إرسال تستعمل من أجل تقييم أداء النظام. ويمثل نموذج القناة رقم </w:t>
      </w:r>
      <w:r>
        <w:rPr>
          <w:lang w:bidi="ar-EG"/>
        </w:rPr>
        <w:t>1</w:t>
      </w:r>
      <w:r>
        <w:rPr>
          <w:rtl/>
          <w:lang w:bidi="ar-EG"/>
        </w:rPr>
        <w:t xml:space="preserve"> السلوك النمطي لقناة إرسال مع انتشار للموجات الأرضية أثناء ساعات النهار في نطاقي الموجات </w:t>
      </w:r>
      <w:r>
        <w:rPr>
          <w:lang w:bidi="ar-EG"/>
        </w:rPr>
        <w:t>LF</w:t>
      </w:r>
      <w:r>
        <w:rPr>
          <w:rtl/>
          <w:lang w:bidi="ar-EG"/>
        </w:rPr>
        <w:t xml:space="preserve"> و</w:t>
      </w:r>
      <w:r>
        <w:rPr>
          <w:lang w:bidi="ar-EG"/>
        </w:rPr>
        <w:t>MF</w:t>
      </w:r>
      <w:r>
        <w:rPr>
          <w:rtl/>
          <w:lang w:bidi="ar-EG"/>
        </w:rPr>
        <w:t xml:space="preserve">. وترد في الجدول </w:t>
      </w:r>
      <w:r>
        <w:rPr>
          <w:lang w:bidi="ar-EG"/>
        </w:rPr>
        <w:t>7</w:t>
      </w:r>
      <w:r>
        <w:rPr>
          <w:rtl/>
          <w:lang w:bidi="ar-EG"/>
        </w:rPr>
        <w:t xml:space="preserve"> القيم اللازمة للنسبة </w:t>
      </w:r>
      <w:r>
        <w:rPr>
          <w:i/>
          <w:iCs/>
          <w:lang w:bidi="ar-EG"/>
        </w:rPr>
        <w:t>S/N</w:t>
      </w:r>
      <w:r>
        <w:rPr>
          <w:rtl/>
          <w:lang w:bidi="ar-EG"/>
        </w:rPr>
        <w:t xml:space="preserve"> لأساليب المتانة المختلفة والأنماط النموذجية الخاصة بها لشغل الطيف (النمط </w:t>
      </w:r>
      <w:r>
        <w:rPr>
          <w:lang w:bidi="ar-EG"/>
        </w:rPr>
        <w:t>2</w:t>
      </w:r>
      <w:r>
        <w:rPr>
          <w:rtl/>
          <w:lang w:bidi="ar-EG"/>
        </w:rPr>
        <w:t xml:space="preserve"> للأسلوب</w:t>
      </w:r>
      <w:r w:rsidR="00504B21">
        <w:rPr>
          <w:rFonts w:hint="cs"/>
          <w:rtl/>
          <w:lang w:bidi="ar-EG"/>
        </w:rPr>
        <w:t> </w:t>
      </w:r>
      <w:r>
        <w:rPr>
          <w:lang w:bidi="ar-EG"/>
        </w:rPr>
        <w:t>A</w:t>
      </w:r>
      <w:r>
        <w:rPr>
          <w:rtl/>
          <w:lang w:bidi="ar-EG"/>
        </w:rPr>
        <w:t xml:space="preserve">، أي عرض نطاق اسمي للقناة مقداره </w:t>
      </w:r>
      <w:r>
        <w:rPr>
          <w:lang w:bidi="ar-EG"/>
        </w:rPr>
        <w:t>kHz 9</w:t>
      </w:r>
      <w:r>
        <w:rPr>
          <w:rtl/>
          <w:lang w:bidi="ar-EG"/>
        </w:rPr>
        <w:t xml:space="preserve"> والنمط </w:t>
      </w:r>
      <w:r>
        <w:rPr>
          <w:lang w:bidi="ar-EG"/>
        </w:rPr>
        <w:t>3</w:t>
      </w:r>
      <w:r>
        <w:rPr>
          <w:rtl/>
          <w:lang w:bidi="ar-EG"/>
        </w:rPr>
        <w:t xml:space="preserve">، أي </w:t>
      </w:r>
      <w:r>
        <w:rPr>
          <w:lang w:bidi="ar-EG"/>
        </w:rPr>
        <w:t>kHz 10</w:t>
      </w:r>
      <w:r>
        <w:rPr>
          <w:rtl/>
          <w:lang w:bidi="ar-EG"/>
        </w:rPr>
        <w:t xml:space="preserve"> للأساليب الأخرى) لتحقيق معدل </w:t>
      </w:r>
      <w:r>
        <w:rPr>
          <w:lang w:bidi="ar-EG"/>
        </w:rPr>
        <w:t>BER</w:t>
      </w:r>
      <w:r>
        <w:rPr>
          <w:rtl/>
          <w:lang w:bidi="ar-EG"/>
        </w:rPr>
        <w:t xml:space="preserve"> مقداره </w:t>
      </w:r>
      <w:r>
        <w:rPr>
          <w:vertAlign w:val="superscript"/>
          <w:lang w:bidi="ar-EG"/>
        </w:rPr>
        <w:t>4</w:t>
      </w:r>
      <w:r w:rsidR="00504B21">
        <w:rPr>
          <w:vertAlign w:val="superscript"/>
        </w:rPr>
        <w:t>−</w:t>
      </w:r>
      <w:r>
        <w:rPr>
          <w:lang w:bidi="ar-EG"/>
        </w:rPr>
        <w:t>10</w:t>
      </w:r>
      <w:r w:rsidR="00504B21">
        <w:rPr>
          <w:lang w:bidi="ar-EG"/>
        </w:rPr>
        <w:t> </w:t>
      </w:r>
      <w:r>
        <w:rPr>
          <w:lang w:bidi="ar-EG"/>
        </w:rPr>
        <w:t>×</w:t>
      </w:r>
      <w:r w:rsidR="00504B21">
        <w:rPr>
          <w:lang w:bidi="ar-EG"/>
        </w:rPr>
        <w:t> </w:t>
      </w:r>
      <w:r>
        <w:rPr>
          <w:lang w:bidi="ar-EG"/>
        </w:rPr>
        <w:t>1</w:t>
      </w:r>
      <w:r>
        <w:rPr>
          <w:rtl/>
          <w:lang w:bidi="ar-EG"/>
        </w:rPr>
        <w:t xml:space="preserve"> على هذه القناة.</w:t>
      </w:r>
    </w:p>
    <w:p w14:paraId="456CAA65" w14:textId="638F6260" w:rsidR="007E68E1" w:rsidRDefault="007E68E1" w:rsidP="0033389B">
      <w:pPr>
        <w:rPr>
          <w:rtl/>
          <w:lang w:bidi="ar-EG"/>
        </w:rPr>
      </w:pPr>
      <w:r>
        <w:rPr>
          <w:rtl/>
          <w:lang w:bidi="ar-EG"/>
        </w:rPr>
        <w:t xml:space="preserve">وبالنسبة للإرسالات الحقيقية القائمة على انتشار الموجات الأرضية، يُوصى فقط باستعمال أسلوب المتانة </w:t>
      </w:r>
      <w:r>
        <w:rPr>
          <w:lang w:bidi="ar-EG"/>
        </w:rPr>
        <w:t>A</w:t>
      </w:r>
      <w:r>
        <w:rPr>
          <w:rtl/>
          <w:lang w:bidi="ar-EG"/>
        </w:rPr>
        <w:t xml:space="preserve"> نظراً لمعدل البيانات الأعلى المتحقق في</w:t>
      </w:r>
      <w:r>
        <w:rPr>
          <w:rFonts w:hint="cs"/>
          <w:rtl/>
          <w:lang w:bidi="ar-EG"/>
        </w:rPr>
        <w:t> </w:t>
      </w:r>
      <w:r>
        <w:rPr>
          <w:rtl/>
          <w:lang w:bidi="ar-EG"/>
        </w:rPr>
        <w:t xml:space="preserve">الخدمة. والقيم المدرجة في الجدول </w:t>
      </w:r>
      <w:r>
        <w:rPr>
          <w:lang w:bidi="ar-EG"/>
        </w:rPr>
        <w:t>7</w:t>
      </w:r>
      <w:r>
        <w:rPr>
          <w:rtl/>
          <w:lang w:bidi="ar-EG"/>
        </w:rPr>
        <w:t xml:space="preserve"> للأساليب الأخرى للأغراض المرجعية فقط. والانحطاط في أداء هذه</w:t>
      </w:r>
      <w:r w:rsidR="00504B21">
        <w:rPr>
          <w:rFonts w:hint="cs"/>
          <w:rtl/>
          <w:lang w:bidi="ar-EG"/>
        </w:rPr>
        <w:t> </w:t>
      </w:r>
      <w:r>
        <w:rPr>
          <w:rtl/>
          <w:lang w:bidi="ar-EG"/>
        </w:rPr>
        <w:t xml:space="preserve">الأساليب في النسبة </w:t>
      </w:r>
      <w:r>
        <w:rPr>
          <w:i/>
          <w:iCs/>
          <w:lang w:bidi="ar-EG"/>
        </w:rPr>
        <w:t>S/N</w:t>
      </w:r>
      <w:r>
        <w:rPr>
          <w:i/>
          <w:iCs/>
          <w:rtl/>
          <w:lang w:bidi="ar-EG"/>
        </w:rPr>
        <w:t xml:space="preserve"> </w:t>
      </w:r>
      <w:r>
        <w:rPr>
          <w:rtl/>
          <w:lang w:bidi="ar-EG"/>
        </w:rPr>
        <w:t>مقارنة بالأسلوب</w:t>
      </w:r>
      <w:r>
        <w:rPr>
          <w:rFonts w:hint="cs"/>
          <w:rtl/>
          <w:lang w:bidi="ar-EG"/>
        </w:rPr>
        <w:t> </w:t>
      </w:r>
      <w:r>
        <w:rPr>
          <w:lang w:bidi="ar-EG"/>
        </w:rPr>
        <w:t>A</w:t>
      </w:r>
      <w:r>
        <w:rPr>
          <w:rtl/>
          <w:lang w:bidi="ar-EG"/>
        </w:rPr>
        <w:t xml:space="preserve"> يمكن تفسيره من خلال حقيقة أن النسبة بين أعداد البيانات والموجات الحاملة الفرعية الدليلية تختلف من أسلوب لآخر. وحسب متانة الأسلوب، فإن عدد الموجات الحاملة الفرعية الدليلية التي تتعزّز في القدرة مقارنة بالموجات الحاملة الفرعية للبيانات، يزداد أيضاً، وبالتالي، تقل القدرة المتوسطة للموجات الحاملة الفرعية المتبقية للبيانات.</w:t>
      </w:r>
    </w:p>
    <w:p w14:paraId="74D1ADAB" w14:textId="77777777" w:rsidR="007E68E1" w:rsidRDefault="007E68E1" w:rsidP="0033389B">
      <w:pPr>
        <w:pStyle w:val="TableNo"/>
        <w:rPr>
          <w:rtl/>
        </w:rPr>
      </w:pPr>
      <w:r>
        <w:rPr>
          <w:rtl/>
        </w:rPr>
        <w:t xml:space="preserve">الجـدول </w:t>
      </w:r>
      <w:r>
        <w:t>7</w:t>
      </w:r>
    </w:p>
    <w:p w14:paraId="2B00762E" w14:textId="62437228" w:rsidR="007E68E1" w:rsidRDefault="007E68E1" w:rsidP="0033389B">
      <w:pPr>
        <w:pStyle w:val="Tabletitle"/>
        <w:rPr>
          <w:rtl/>
        </w:rPr>
      </w:pPr>
      <w:r>
        <w:rPr>
          <w:rtl/>
        </w:rPr>
        <w:t xml:space="preserve">قيمة النسبة </w:t>
      </w:r>
      <w:r>
        <w:t xml:space="preserve">(dB) </w:t>
      </w:r>
      <w:r>
        <w:rPr>
          <w:i/>
          <w:iCs/>
        </w:rPr>
        <w:t>S/N</w:t>
      </w:r>
      <w:r>
        <w:rPr>
          <w:i/>
          <w:iCs/>
          <w:rtl/>
        </w:rPr>
        <w:t xml:space="preserve"> </w:t>
      </w:r>
      <w:r>
        <w:rPr>
          <w:rtl/>
        </w:rPr>
        <w:t xml:space="preserve">اللازمة لتحقيق معدل </w:t>
      </w:r>
      <w:r>
        <w:t>BER</w:t>
      </w:r>
      <w:r>
        <w:rPr>
          <w:rtl/>
        </w:rPr>
        <w:t xml:space="preserve"> مقداره </w:t>
      </w:r>
      <w:r>
        <w:rPr>
          <w:vertAlign w:val="superscript"/>
        </w:rPr>
        <w:t>4</w:t>
      </w:r>
      <w:r w:rsidR="00D5490F">
        <w:rPr>
          <w:vertAlign w:val="superscript"/>
        </w:rPr>
        <w:t>−</w:t>
      </w:r>
      <w:r>
        <w:t>10</w:t>
      </w:r>
      <w:r w:rsidR="00D5490F">
        <w:t> </w:t>
      </w:r>
      <w:r>
        <w:t>×</w:t>
      </w:r>
      <w:r w:rsidR="00D5490F">
        <w:t> </w:t>
      </w:r>
      <w:r>
        <w:t>1</w:t>
      </w:r>
      <w:r>
        <w:rPr>
          <w:rtl/>
        </w:rPr>
        <w:t xml:space="preserve"> لجميع أساليب المتانة للنظام </w:t>
      </w:r>
      <w:r>
        <w:t>DRM</w:t>
      </w:r>
      <w:r>
        <w:rPr>
          <w:rtl/>
        </w:rPr>
        <w:br/>
        <w:t xml:space="preserve">مع نمطي شغل الطيف </w:t>
      </w:r>
      <w:r>
        <w:t>2</w:t>
      </w:r>
      <w:r>
        <w:rPr>
          <w:rtl/>
        </w:rPr>
        <w:t xml:space="preserve"> أو </w:t>
      </w:r>
      <w:r>
        <w:t>3</w:t>
      </w:r>
      <w:r>
        <w:rPr>
          <w:rtl/>
        </w:rPr>
        <w:t xml:space="preserve"> (</w:t>
      </w:r>
      <w:r>
        <w:t>9</w:t>
      </w:r>
      <w:r>
        <w:rPr>
          <w:rtl/>
        </w:rPr>
        <w:t xml:space="preserve"> أو </w:t>
      </w:r>
      <w:r>
        <w:t>kHz 10</w:t>
      </w:r>
      <w:r>
        <w:rPr>
          <w:rtl/>
        </w:rPr>
        <w:t xml:space="preserve">) طبقاً لمخطط التشكيل ومستوى الحماية </w:t>
      </w:r>
      <w:r>
        <w:rPr>
          <w:rtl/>
        </w:rPr>
        <w:br/>
        <w:t xml:space="preserve">لنموذج القناة رقم </w:t>
      </w:r>
      <w:r>
        <w:t>1</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1388"/>
        <w:gridCol w:w="1511"/>
        <w:gridCol w:w="1306"/>
        <w:gridCol w:w="1306"/>
        <w:gridCol w:w="1306"/>
        <w:gridCol w:w="1307"/>
      </w:tblGrid>
      <w:tr w:rsidR="007E68E1" w14:paraId="352BF804" w14:textId="77777777" w:rsidTr="00A11358">
        <w:trPr>
          <w:cantSplit/>
          <w:trHeight w:val="39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14:paraId="4BC27C55" w14:textId="77777777" w:rsidR="007E68E1" w:rsidRDefault="007E68E1" w:rsidP="0033389B">
            <w:pPr>
              <w:pStyle w:val="Tablehead"/>
              <w:rPr>
                <w:rtl/>
                <w:lang w:eastAsia="zh-CN"/>
              </w:rPr>
            </w:pPr>
            <w:r>
              <w:rPr>
                <w:rtl/>
                <w:lang w:eastAsia="zh-CN"/>
              </w:rPr>
              <w:t>مخطط التشكيل</w:t>
            </w:r>
          </w:p>
        </w:tc>
        <w:tc>
          <w:tcPr>
            <w:tcW w:w="1387" w:type="dxa"/>
            <w:vMerge w:val="restart"/>
            <w:tcBorders>
              <w:top w:val="single" w:sz="4" w:space="0" w:color="auto"/>
              <w:left w:val="single" w:sz="4" w:space="0" w:color="auto"/>
              <w:bottom w:val="single" w:sz="4" w:space="0" w:color="auto"/>
              <w:right w:val="single" w:sz="4" w:space="0" w:color="auto"/>
            </w:tcBorders>
            <w:vAlign w:val="center"/>
            <w:hideMark/>
          </w:tcPr>
          <w:p w14:paraId="7F289680" w14:textId="77777777" w:rsidR="007E68E1" w:rsidRDefault="007E68E1" w:rsidP="0033389B">
            <w:pPr>
              <w:pStyle w:val="Tablehead"/>
              <w:rPr>
                <w:lang w:eastAsia="zh-CN"/>
              </w:rPr>
            </w:pPr>
            <w:r>
              <w:rPr>
                <w:rtl/>
                <w:lang w:eastAsia="zh-CN"/>
              </w:rPr>
              <w:t>رقم مستوى الحماية</w:t>
            </w:r>
          </w:p>
        </w:tc>
        <w:tc>
          <w:tcPr>
            <w:tcW w:w="1510" w:type="dxa"/>
            <w:vMerge w:val="restart"/>
            <w:tcBorders>
              <w:top w:val="single" w:sz="4" w:space="0" w:color="auto"/>
              <w:left w:val="single" w:sz="4" w:space="0" w:color="auto"/>
              <w:bottom w:val="single" w:sz="4" w:space="0" w:color="auto"/>
              <w:right w:val="single" w:sz="4" w:space="0" w:color="auto"/>
            </w:tcBorders>
            <w:vAlign w:val="center"/>
            <w:hideMark/>
          </w:tcPr>
          <w:p w14:paraId="5322B398" w14:textId="77777777" w:rsidR="007E68E1" w:rsidRDefault="007E68E1" w:rsidP="0033389B">
            <w:pPr>
              <w:pStyle w:val="Tablehead"/>
              <w:rPr>
                <w:rtl/>
                <w:lang w:eastAsia="zh-CN"/>
              </w:rPr>
            </w:pPr>
            <w:r>
              <w:rPr>
                <w:rtl/>
                <w:lang w:eastAsia="zh-CN"/>
              </w:rPr>
              <w:t>المعدل المتوسط للشفرة</w:t>
            </w:r>
          </w:p>
        </w:tc>
        <w:tc>
          <w:tcPr>
            <w:tcW w:w="5221" w:type="dxa"/>
            <w:gridSpan w:val="4"/>
            <w:tcBorders>
              <w:top w:val="single" w:sz="4" w:space="0" w:color="auto"/>
              <w:left w:val="single" w:sz="4" w:space="0" w:color="auto"/>
              <w:bottom w:val="single" w:sz="4" w:space="0" w:color="auto"/>
              <w:right w:val="single" w:sz="4" w:space="0" w:color="auto"/>
            </w:tcBorders>
            <w:hideMark/>
          </w:tcPr>
          <w:p w14:paraId="7550BB3D" w14:textId="77777777" w:rsidR="007E68E1" w:rsidRDefault="007E68E1" w:rsidP="0033389B">
            <w:pPr>
              <w:pStyle w:val="Tablehead"/>
              <w:rPr>
                <w:lang w:eastAsia="zh-CN"/>
              </w:rPr>
            </w:pPr>
            <w:r>
              <w:rPr>
                <w:rtl/>
                <w:lang w:eastAsia="zh-CN"/>
              </w:rPr>
              <w:t>أسلوب المتانة/نمط مشغل الطيف</w:t>
            </w:r>
          </w:p>
        </w:tc>
      </w:tr>
      <w:tr w:rsidR="007E68E1" w14:paraId="77E6A570" w14:textId="77777777" w:rsidTr="00A11358">
        <w:trPr>
          <w:cantSplit/>
          <w:trHeight w:val="390"/>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72D677CF"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1387" w:type="dxa"/>
            <w:vMerge/>
            <w:tcBorders>
              <w:top w:val="single" w:sz="4" w:space="0" w:color="auto"/>
              <w:left w:val="single" w:sz="4" w:space="0" w:color="auto"/>
              <w:bottom w:val="single" w:sz="4" w:space="0" w:color="auto"/>
              <w:right w:val="single" w:sz="4" w:space="0" w:color="auto"/>
            </w:tcBorders>
            <w:vAlign w:val="center"/>
            <w:hideMark/>
          </w:tcPr>
          <w:p w14:paraId="28BF2F8B"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1510" w:type="dxa"/>
            <w:vMerge/>
            <w:tcBorders>
              <w:top w:val="single" w:sz="4" w:space="0" w:color="auto"/>
              <w:left w:val="single" w:sz="4" w:space="0" w:color="auto"/>
              <w:bottom w:val="single" w:sz="4" w:space="0" w:color="auto"/>
              <w:right w:val="single" w:sz="4" w:space="0" w:color="auto"/>
            </w:tcBorders>
            <w:vAlign w:val="center"/>
            <w:hideMark/>
          </w:tcPr>
          <w:p w14:paraId="498FBE56"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1305" w:type="dxa"/>
            <w:tcBorders>
              <w:top w:val="single" w:sz="4" w:space="0" w:color="auto"/>
              <w:left w:val="single" w:sz="4" w:space="0" w:color="auto"/>
              <w:bottom w:val="nil"/>
              <w:right w:val="single" w:sz="4" w:space="0" w:color="auto"/>
            </w:tcBorders>
            <w:hideMark/>
          </w:tcPr>
          <w:p w14:paraId="2A85D717" w14:textId="3B50D1E4" w:rsidR="007E68E1" w:rsidRDefault="00B12306" w:rsidP="0033389B">
            <w:pPr>
              <w:pStyle w:val="Tablehead"/>
              <w:rPr>
                <w:lang w:eastAsia="zh-CN"/>
              </w:rPr>
            </w:pPr>
            <w:r>
              <w:rPr>
                <w:lang w:eastAsia="zh-CN"/>
              </w:rPr>
              <w:t>A/2</w:t>
            </w:r>
            <w:r>
              <w:rPr>
                <w:lang w:eastAsia="zh-CN"/>
              </w:rPr>
              <w:br/>
            </w:r>
            <w:r w:rsidR="007E68E1">
              <w:rPr>
                <w:lang w:eastAsia="zh-CN"/>
              </w:rPr>
              <w:t>(kHz 9)</w:t>
            </w:r>
          </w:p>
        </w:tc>
        <w:tc>
          <w:tcPr>
            <w:tcW w:w="1305" w:type="dxa"/>
            <w:tcBorders>
              <w:top w:val="single" w:sz="4" w:space="0" w:color="auto"/>
              <w:left w:val="single" w:sz="4" w:space="0" w:color="auto"/>
              <w:bottom w:val="nil"/>
              <w:right w:val="single" w:sz="4" w:space="0" w:color="auto"/>
            </w:tcBorders>
            <w:hideMark/>
          </w:tcPr>
          <w:p w14:paraId="6B994BC5" w14:textId="7D7EDA14" w:rsidR="007E68E1" w:rsidRDefault="00B12306" w:rsidP="0033389B">
            <w:pPr>
              <w:pStyle w:val="Tablehead"/>
              <w:rPr>
                <w:rtl/>
                <w:lang w:eastAsia="zh-CN"/>
              </w:rPr>
            </w:pPr>
            <w:r>
              <w:rPr>
                <w:lang w:eastAsia="zh-CN"/>
              </w:rPr>
              <w:t>B/3</w:t>
            </w:r>
            <w:r>
              <w:rPr>
                <w:lang w:eastAsia="zh-CN"/>
              </w:rPr>
              <w:br/>
            </w:r>
            <w:r w:rsidR="007E68E1">
              <w:rPr>
                <w:lang w:eastAsia="zh-CN"/>
              </w:rPr>
              <w:t>(kHz 10)</w:t>
            </w:r>
          </w:p>
        </w:tc>
        <w:tc>
          <w:tcPr>
            <w:tcW w:w="1305" w:type="dxa"/>
            <w:tcBorders>
              <w:top w:val="single" w:sz="4" w:space="0" w:color="auto"/>
              <w:left w:val="single" w:sz="4" w:space="0" w:color="auto"/>
              <w:bottom w:val="nil"/>
              <w:right w:val="single" w:sz="4" w:space="0" w:color="auto"/>
            </w:tcBorders>
            <w:hideMark/>
          </w:tcPr>
          <w:p w14:paraId="72FCAA2B" w14:textId="5D310581" w:rsidR="007E68E1" w:rsidRDefault="00B12306" w:rsidP="0033389B">
            <w:pPr>
              <w:pStyle w:val="Tablehead"/>
              <w:rPr>
                <w:lang w:eastAsia="zh-CN"/>
              </w:rPr>
            </w:pPr>
            <w:r>
              <w:rPr>
                <w:lang w:eastAsia="zh-CN"/>
              </w:rPr>
              <w:t>C/3</w:t>
            </w:r>
            <w:r>
              <w:rPr>
                <w:lang w:eastAsia="zh-CN"/>
              </w:rPr>
              <w:br/>
            </w:r>
            <w:r w:rsidR="007E68E1">
              <w:rPr>
                <w:lang w:eastAsia="zh-CN"/>
              </w:rPr>
              <w:t>(kHz 10)</w:t>
            </w:r>
          </w:p>
        </w:tc>
        <w:tc>
          <w:tcPr>
            <w:tcW w:w="1306" w:type="dxa"/>
            <w:tcBorders>
              <w:top w:val="single" w:sz="4" w:space="0" w:color="auto"/>
              <w:left w:val="single" w:sz="4" w:space="0" w:color="auto"/>
              <w:bottom w:val="nil"/>
              <w:right w:val="single" w:sz="4" w:space="0" w:color="auto"/>
            </w:tcBorders>
            <w:hideMark/>
          </w:tcPr>
          <w:p w14:paraId="62191926" w14:textId="68B173FF" w:rsidR="007E68E1" w:rsidRDefault="00B12306" w:rsidP="0033389B">
            <w:pPr>
              <w:pStyle w:val="Tablehead"/>
              <w:rPr>
                <w:rtl/>
                <w:lang w:eastAsia="zh-CN"/>
              </w:rPr>
            </w:pPr>
            <w:r>
              <w:rPr>
                <w:lang w:eastAsia="zh-CN"/>
              </w:rPr>
              <w:t>D/3</w:t>
            </w:r>
            <w:r>
              <w:rPr>
                <w:lang w:eastAsia="zh-CN"/>
              </w:rPr>
              <w:br/>
            </w:r>
            <w:r w:rsidR="007E68E1">
              <w:rPr>
                <w:lang w:eastAsia="zh-CN"/>
              </w:rPr>
              <w:t>(kHz 10)</w:t>
            </w:r>
          </w:p>
        </w:tc>
      </w:tr>
      <w:tr w:rsidR="007E68E1" w14:paraId="4F63D76F" w14:textId="77777777" w:rsidTr="00A11358">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14:paraId="6665A356" w14:textId="77777777" w:rsidR="007E68E1" w:rsidRDefault="007E68E1" w:rsidP="0033389B">
            <w:pPr>
              <w:pStyle w:val="Tabletext"/>
              <w:keepNext/>
              <w:keepLines/>
              <w:spacing w:line="200" w:lineRule="exact"/>
              <w:jc w:val="center"/>
              <w:rPr>
                <w:lang w:val="en-GB"/>
              </w:rPr>
            </w:pPr>
            <w:r>
              <w:rPr>
                <w:lang w:val="en-GB"/>
              </w:rPr>
              <w:t>16-QAM</w:t>
            </w:r>
          </w:p>
        </w:tc>
        <w:tc>
          <w:tcPr>
            <w:tcW w:w="1387" w:type="dxa"/>
            <w:tcBorders>
              <w:top w:val="single" w:sz="4" w:space="0" w:color="auto"/>
              <w:left w:val="single" w:sz="4" w:space="0" w:color="auto"/>
              <w:bottom w:val="single" w:sz="4" w:space="0" w:color="auto"/>
              <w:right w:val="single" w:sz="4" w:space="0" w:color="auto"/>
            </w:tcBorders>
            <w:hideMark/>
          </w:tcPr>
          <w:p w14:paraId="6437F893" w14:textId="77777777" w:rsidR="007E68E1" w:rsidRDefault="007E68E1" w:rsidP="00260687">
            <w:pPr>
              <w:pStyle w:val="Tabletext"/>
              <w:keepNext/>
              <w:keepLines/>
              <w:spacing w:line="200" w:lineRule="exact"/>
              <w:jc w:val="center"/>
              <w:rPr>
                <w:lang w:val="en-GB"/>
              </w:rPr>
            </w:pPr>
            <w:r>
              <w:rPr>
                <w:lang w:val="en-GB"/>
              </w:rPr>
              <w:t>0</w:t>
            </w:r>
          </w:p>
        </w:tc>
        <w:tc>
          <w:tcPr>
            <w:tcW w:w="1510" w:type="dxa"/>
            <w:tcBorders>
              <w:top w:val="single" w:sz="4" w:space="0" w:color="auto"/>
              <w:left w:val="single" w:sz="4" w:space="0" w:color="auto"/>
              <w:bottom w:val="single" w:sz="4" w:space="0" w:color="auto"/>
              <w:right w:val="single" w:sz="4" w:space="0" w:color="auto"/>
            </w:tcBorders>
            <w:hideMark/>
          </w:tcPr>
          <w:p w14:paraId="5248138A" w14:textId="77777777" w:rsidR="007E68E1" w:rsidRDefault="007E68E1" w:rsidP="00260687">
            <w:pPr>
              <w:pStyle w:val="Tabletext"/>
              <w:keepNext/>
              <w:keepLines/>
              <w:spacing w:line="200" w:lineRule="exact"/>
              <w:jc w:val="center"/>
              <w:rPr>
                <w:lang w:val="en-GB"/>
              </w:rPr>
            </w:pPr>
            <w:r>
              <w:rPr>
                <w:lang w:val="en-GB"/>
              </w:rPr>
              <w:t>0,5</w:t>
            </w:r>
          </w:p>
        </w:tc>
        <w:tc>
          <w:tcPr>
            <w:tcW w:w="1305" w:type="dxa"/>
            <w:tcBorders>
              <w:top w:val="single" w:sz="4" w:space="0" w:color="auto"/>
              <w:left w:val="single" w:sz="4" w:space="0" w:color="auto"/>
              <w:bottom w:val="single" w:sz="4" w:space="0" w:color="auto"/>
              <w:right w:val="single" w:sz="4" w:space="0" w:color="auto"/>
            </w:tcBorders>
            <w:hideMark/>
          </w:tcPr>
          <w:p w14:paraId="322283CE" w14:textId="77777777" w:rsidR="007E68E1" w:rsidRDefault="007E68E1" w:rsidP="00260687">
            <w:pPr>
              <w:pStyle w:val="Tabletext"/>
              <w:keepNext/>
              <w:keepLines/>
              <w:spacing w:line="200" w:lineRule="exact"/>
              <w:jc w:val="center"/>
              <w:rPr>
                <w:lang w:val="en-GB"/>
              </w:rPr>
            </w:pPr>
            <w:r>
              <w:rPr>
                <w:lang w:val="en-GB"/>
              </w:rPr>
              <w:t>8,6</w:t>
            </w:r>
          </w:p>
        </w:tc>
        <w:tc>
          <w:tcPr>
            <w:tcW w:w="1305" w:type="dxa"/>
            <w:tcBorders>
              <w:top w:val="single" w:sz="4" w:space="0" w:color="auto"/>
              <w:left w:val="single" w:sz="4" w:space="0" w:color="auto"/>
              <w:bottom w:val="single" w:sz="4" w:space="0" w:color="auto"/>
              <w:right w:val="single" w:sz="4" w:space="0" w:color="auto"/>
            </w:tcBorders>
            <w:vAlign w:val="center"/>
            <w:hideMark/>
          </w:tcPr>
          <w:p w14:paraId="7127342C" w14:textId="77777777" w:rsidR="007E68E1" w:rsidRDefault="007E68E1" w:rsidP="00260687">
            <w:pPr>
              <w:pStyle w:val="Tabletext"/>
              <w:keepNext/>
              <w:keepLines/>
              <w:spacing w:line="200" w:lineRule="exact"/>
              <w:jc w:val="center"/>
              <w:rPr>
                <w:snapToGrid w:val="0"/>
                <w:color w:val="000000"/>
                <w:lang w:val="en-GB" w:eastAsia="de-DE"/>
              </w:rPr>
            </w:pPr>
            <w:r>
              <w:rPr>
                <w:snapToGrid w:val="0"/>
                <w:color w:val="000000"/>
                <w:lang w:val="en-GB" w:eastAsia="de-DE"/>
              </w:rPr>
              <w:t>9,3</w:t>
            </w:r>
          </w:p>
        </w:tc>
        <w:tc>
          <w:tcPr>
            <w:tcW w:w="1305" w:type="dxa"/>
            <w:tcBorders>
              <w:top w:val="single" w:sz="4" w:space="0" w:color="auto"/>
              <w:left w:val="single" w:sz="4" w:space="0" w:color="auto"/>
              <w:bottom w:val="single" w:sz="4" w:space="0" w:color="auto"/>
              <w:right w:val="single" w:sz="4" w:space="0" w:color="auto"/>
            </w:tcBorders>
            <w:hideMark/>
          </w:tcPr>
          <w:p w14:paraId="080980FC" w14:textId="77777777" w:rsidR="007E68E1" w:rsidRDefault="007E68E1" w:rsidP="00260687">
            <w:pPr>
              <w:pStyle w:val="Tabletext"/>
              <w:keepNext/>
              <w:keepLines/>
              <w:spacing w:line="200" w:lineRule="exact"/>
              <w:jc w:val="center"/>
              <w:rPr>
                <w:snapToGrid w:val="0"/>
                <w:color w:val="000000"/>
                <w:lang w:val="en-GB" w:eastAsia="de-DE"/>
              </w:rPr>
            </w:pPr>
            <w:r>
              <w:rPr>
                <w:snapToGrid w:val="0"/>
                <w:color w:val="000000"/>
                <w:lang w:val="en-GB" w:eastAsia="de-DE"/>
              </w:rPr>
              <w:t>9,6</w:t>
            </w:r>
          </w:p>
        </w:tc>
        <w:tc>
          <w:tcPr>
            <w:tcW w:w="1306" w:type="dxa"/>
            <w:tcBorders>
              <w:top w:val="single" w:sz="4" w:space="0" w:color="auto"/>
              <w:left w:val="single" w:sz="4" w:space="0" w:color="auto"/>
              <w:bottom w:val="single" w:sz="4" w:space="0" w:color="auto"/>
              <w:right w:val="single" w:sz="4" w:space="0" w:color="auto"/>
            </w:tcBorders>
            <w:hideMark/>
          </w:tcPr>
          <w:p w14:paraId="6FA606E8" w14:textId="77777777" w:rsidR="007E68E1" w:rsidRDefault="007E68E1" w:rsidP="00260687">
            <w:pPr>
              <w:pStyle w:val="Tabletext"/>
              <w:keepNext/>
              <w:keepLines/>
              <w:spacing w:line="200" w:lineRule="exact"/>
              <w:jc w:val="center"/>
              <w:rPr>
                <w:snapToGrid w:val="0"/>
                <w:color w:val="000000"/>
                <w:lang w:val="en-GB" w:eastAsia="de-DE"/>
              </w:rPr>
            </w:pPr>
            <w:r>
              <w:rPr>
                <w:snapToGrid w:val="0"/>
                <w:color w:val="000000"/>
                <w:lang w:val="en-GB" w:eastAsia="de-DE"/>
              </w:rPr>
              <w:t>10,2</w:t>
            </w:r>
          </w:p>
        </w:tc>
      </w:tr>
      <w:tr w:rsidR="007E68E1" w14:paraId="402C4DAD" w14:textId="77777777" w:rsidTr="00A11358">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444C9F8E" w14:textId="77777777" w:rsidR="007E68E1" w:rsidRDefault="007E68E1" w:rsidP="0033389B">
            <w:pPr>
              <w:overflowPunct/>
              <w:autoSpaceDE/>
              <w:autoSpaceDN/>
              <w:adjustRightInd/>
              <w:spacing w:before="0" w:line="240" w:lineRule="auto"/>
              <w:jc w:val="left"/>
            </w:pPr>
          </w:p>
        </w:tc>
        <w:tc>
          <w:tcPr>
            <w:tcW w:w="1387" w:type="dxa"/>
            <w:tcBorders>
              <w:top w:val="single" w:sz="4" w:space="0" w:color="auto"/>
              <w:left w:val="single" w:sz="4" w:space="0" w:color="auto"/>
              <w:bottom w:val="single" w:sz="4" w:space="0" w:color="auto"/>
              <w:right w:val="single" w:sz="4" w:space="0" w:color="auto"/>
            </w:tcBorders>
            <w:hideMark/>
          </w:tcPr>
          <w:p w14:paraId="4A91E972" w14:textId="77777777" w:rsidR="007E68E1" w:rsidRDefault="007E68E1" w:rsidP="00260687">
            <w:pPr>
              <w:pStyle w:val="Tabletext"/>
              <w:keepNext/>
              <w:keepLines/>
              <w:spacing w:line="200" w:lineRule="exact"/>
              <w:jc w:val="center"/>
              <w:rPr>
                <w:lang w:val="en-GB"/>
              </w:rPr>
            </w:pPr>
            <w:r>
              <w:rPr>
                <w:lang w:val="en-GB"/>
              </w:rPr>
              <w:t>1</w:t>
            </w:r>
          </w:p>
        </w:tc>
        <w:tc>
          <w:tcPr>
            <w:tcW w:w="1510" w:type="dxa"/>
            <w:tcBorders>
              <w:top w:val="single" w:sz="4" w:space="0" w:color="auto"/>
              <w:left w:val="single" w:sz="4" w:space="0" w:color="auto"/>
              <w:bottom w:val="single" w:sz="4" w:space="0" w:color="auto"/>
              <w:right w:val="single" w:sz="4" w:space="0" w:color="auto"/>
            </w:tcBorders>
            <w:hideMark/>
          </w:tcPr>
          <w:p w14:paraId="5AB5929A" w14:textId="77777777" w:rsidR="007E68E1" w:rsidRDefault="007E68E1" w:rsidP="00260687">
            <w:pPr>
              <w:pStyle w:val="Tabletext"/>
              <w:keepNext/>
              <w:keepLines/>
              <w:spacing w:line="200" w:lineRule="exact"/>
              <w:jc w:val="center"/>
              <w:rPr>
                <w:lang w:val="en-GB"/>
              </w:rPr>
            </w:pPr>
            <w:r>
              <w:rPr>
                <w:lang w:val="en-GB"/>
              </w:rPr>
              <w:t>0,62</w:t>
            </w:r>
          </w:p>
        </w:tc>
        <w:tc>
          <w:tcPr>
            <w:tcW w:w="1305" w:type="dxa"/>
            <w:tcBorders>
              <w:top w:val="single" w:sz="4" w:space="0" w:color="auto"/>
              <w:left w:val="single" w:sz="4" w:space="0" w:color="auto"/>
              <w:bottom w:val="single" w:sz="4" w:space="0" w:color="auto"/>
              <w:right w:val="single" w:sz="4" w:space="0" w:color="auto"/>
            </w:tcBorders>
            <w:hideMark/>
          </w:tcPr>
          <w:p w14:paraId="02C61622" w14:textId="77777777" w:rsidR="007E68E1" w:rsidRDefault="007E68E1" w:rsidP="00260687">
            <w:pPr>
              <w:pStyle w:val="Tabletext"/>
              <w:keepNext/>
              <w:keepLines/>
              <w:spacing w:line="200" w:lineRule="exact"/>
              <w:jc w:val="center"/>
              <w:rPr>
                <w:lang w:val="en-GB"/>
              </w:rPr>
            </w:pPr>
            <w:r>
              <w:rPr>
                <w:lang w:val="en-GB"/>
              </w:rPr>
              <w:t>10,7</w:t>
            </w:r>
          </w:p>
        </w:tc>
        <w:tc>
          <w:tcPr>
            <w:tcW w:w="1305" w:type="dxa"/>
            <w:tcBorders>
              <w:top w:val="single" w:sz="4" w:space="0" w:color="auto"/>
              <w:left w:val="single" w:sz="4" w:space="0" w:color="auto"/>
              <w:bottom w:val="single" w:sz="4" w:space="0" w:color="auto"/>
              <w:right w:val="single" w:sz="4" w:space="0" w:color="auto"/>
            </w:tcBorders>
            <w:hideMark/>
          </w:tcPr>
          <w:p w14:paraId="044BD752" w14:textId="77777777" w:rsidR="007E68E1" w:rsidRDefault="007E68E1" w:rsidP="00260687">
            <w:pPr>
              <w:pStyle w:val="Tabletext"/>
              <w:keepNext/>
              <w:keepLines/>
              <w:spacing w:line="200" w:lineRule="exact"/>
              <w:jc w:val="center"/>
              <w:rPr>
                <w:snapToGrid w:val="0"/>
                <w:color w:val="000000"/>
                <w:lang w:val="en-GB" w:eastAsia="de-DE" w:bidi="ar-EG"/>
              </w:rPr>
            </w:pPr>
            <w:r>
              <w:rPr>
                <w:snapToGrid w:val="0"/>
                <w:color w:val="000000"/>
                <w:lang w:val="en-GB" w:eastAsia="de-DE"/>
              </w:rPr>
              <w:t>11,3</w:t>
            </w:r>
          </w:p>
        </w:tc>
        <w:tc>
          <w:tcPr>
            <w:tcW w:w="1305" w:type="dxa"/>
            <w:tcBorders>
              <w:top w:val="single" w:sz="4" w:space="0" w:color="auto"/>
              <w:left w:val="single" w:sz="4" w:space="0" w:color="auto"/>
              <w:bottom w:val="single" w:sz="4" w:space="0" w:color="auto"/>
              <w:right w:val="single" w:sz="4" w:space="0" w:color="auto"/>
            </w:tcBorders>
            <w:hideMark/>
          </w:tcPr>
          <w:p w14:paraId="6C900469" w14:textId="77777777" w:rsidR="007E68E1" w:rsidRDefault="007E68E1" w:rsidP="00260687">
            <w:pPr>
              <w:pStyle w:val="Tabletext"/>
              <w:keepNext/>
              <w:keepLines/>
              <w:spacing w:line="200" w:lineRule="exact"/>
              <w:jc w:val="center"/>
              <w:rPr>
                <w:snapToGrid w:val="0"/>
                <w:color w:val="000000"/>
                <w:rtl/>
                <w:lang w:val="en-GB" w:eastAsia="de-DE"/>
              </w:rPr>
            </w:pPr>
            <w:r>
              <w:rPr>
                <w:snapToGrid w:val="0"/>
                <w:color w:val="000000"/>
                <w:lang w:val="en-GB" w:eastAsia="de-DE"/>
              </w:rPr>
              <w:t>11,6</w:t>
            </w:r>
          </w:p>
        </w:tc>
        <w:tc>
          <w:tcPr>
            <w:tcW w:w="1306" w:type="dxa"/>
            <w:tcBorders>
              <w:top w:val="single" w:sz="4" w:space="0" w:color="auto"/>
              <w:left w:val="single" w:sz="4" w:space="0" w:color="auto"/>
              <w:bottom w:val="single" w:sz="4" w:space="0" w:color="auto"/>
              <w:right w:val="single" w:sz="4" w:space="0" w:color="auto"/>
            </w:tcBorders>
            <w:hideMark/>
          </w:tcPr>
          <w:p w14:paraId="6C0613A3" w14:textId="77777777" w:rsidR="007E68E1" w:rsidRDefault="007E68E1" w:rsidP="00260687">
            <w:pPr>
              <w:pStyle w:val="Tabletext"/>
              <w:keepNext/>
              <w:keepLines/>
              <w:spacing w:line="200" w:lineRule="exact"/>
              <w:jc w:val="center"/>
              <w:rPr>
                <w:snapToGrid w:val="0"/>
                <w:color w:val="000000"/>
                <w:lang w:val="en-GB" w:eastAsia="de-DE"/>
              </w:rPr>
            </w:pPr>
            <w:r>
              <w:rPr>
                <w:snapToGrid w:val="0"/>
                <w:color w:val="000000"/>
                <w:lang w:val="en-GB" w:eastAsia="de-DE"/>
              </w:rPr>
              <w:t>12,1</w:t>
            </w:r>
          </w:p>
        </w:tc>
      </w:tr>
      <w:tr w:rsidR="007E68E1" w14:paraId="39C006D6" w14:textId="77777777" w:rsidTr="00A11358">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14:paraId="7EACAA41" w14:textId="77777777" w:rsidR="007E68E1" w:rsidRDefault="007E68E1" w:rsidP="0033389B">
            <w:pPr>
              <w:pStyle w:val="Tabletext"/>
              <w:spacing w:line="200" w:lineRule="exact"/>
              <w:jc w:val="center"/>
              <w:rPr>
                <w:lang w:val="en-GB"/>
              </w:rPr>
            </w:pPr>
            <w:r>
              <w:rPr>
                <w:lang w:val="en-GB"/>
              </w:rPr>
              <w:t>64-QAM</w:t>
            </w:r>
          </w:p>
        </w:tc>
        <w:tc>
          <w:tcPr>
            <w:tcW w:w="1387" w:type="dxa"/>
            <w:tcBorders>
              <w:top w:val="single" w:sz="4" w:space="0" w:color="auto"/>
              <w:left w:val="single" w:sz="4" w:space="0" w:color="auto"/>
              <w:bottom w:val="single" w:sz="4" w:space="0" w:color="auto"/>
              <w:right w:val="single" w:sz="4" w:space="0" w:color="auto"/>
            </w:tcBorders>
            <w:hideMark/>
          </w:tcPr>
          <w:p w14:paraId="410C7999" w14:textId="77777777" w:rsidR="007E68E1" w:rsidRDefault="007E68E1" w:rsidP="00260687">
            <w:pPr>
              <w:pStyle w:val="Tabletext"/>
              <w:spacing w:line="200" w:lineRule="exact"/>
              <w:jc w:val="center"/>
              <w:rPr>
                <w:rtl/>
                <w:lang w:val="en-GB"/>
              </w:rPr>
            </w:pPr>
            <w:r>
              <w:rPr>
                <w:lang w:val="en-GB"/>
              </w:rPr>
              <w:t>0</w:t>
            </w:r>
          </w:p>
        </w:tc>
        <w:tc>
          <w:tcPr>
            <w:tcW w:w="1510" w:type="dxa"/>
            <w:tcBorders>
              <w:top w:val="single" w:sz="4" w:space="0" w:color="auto"/>
              <w:left w:val="single" w:sz="4" w:space="0" w:color="auto"/>
              <w:bottom w:val="single" w:sz="4" w:space="0" w:color="auto"/>
              <w:right w:val="single" w:sz="4" w:space="0" w:color="auto"/>
            </w:tcBorders>
            <w:hideMark/>
          </w:tcPr>
          <w:p w14:paraId="16A1B156" w14:textId="77777777" w:rsidR="007E68E1" w:rsidRDefault="007E68E1" w:rsidP="00260687">
            <w:pPr>
              <w:pStyle w:val="Tabletext"/>
              <w:spacing w:line="200" w:lineRule="exact"/>
              <w:jc w:val="center"/>
              <w:rPr>
                <w:lang w:val="en-GB"/>
              </w:rPr>
            </w:pPr>
            <w:r>
              <w:rPr>
                <w:lang w:val="en-GB"/>
              </w:rPr>
              <w:t>0,5</w:t>
            </w:r>
          </w:p>
        </w:tc>
        <w:tc>
          <w:tcPr>
            <w:tcW w:w="1305" w:type="dxa"/>
            <w:tcBorders>
              <w:top w:val="single" w:sz="4" w:space="0" w:color="auto"/>
              <w:left w:val="single" w:sz="4" w:space="0" w:color="auto"/>
              <w:bottom w:val="single" w:sz="4" w:space="0" w:color="auto"/>
              <w:right w:val="single" w:sz="4" w:space="0" w:color="auto"/>
            </w:tcBorders>
            <w:hideMark/>
          </w:tcPr>
          <w:p w14:paraId="541CE00C" w14:textId="77777777" w:rsidR="007E68E1" w:rsidRDefault="007E68E1" w:rsidP="00260687">
            <w:pPr>
              <w:pStyle w:val="Tabletext"/>
              <w:spacing w:line="200" w:lineRule="exact"/>
              <w:jc w:val="center"/>
              <w:rPr>
                <w:lang w:val="en-GB"/>
              </w:rPr>
            </w:pPr>
            <w:r>
              <w:rPr>
                <w:lang w:val="en-GB"/>
              </w:rPr>
              <w:t>14,1</w:t>
            </w:r>
          </w:p>
        </w:tc>
        <w:tc>
          <w:tcPr>
            <w:tcW w:w="1305" w:type="dxa"/>
            <w:tcBorders>
              <w:top w:val="single" w:sz="4" w:space="0" w:color="auto"/>
              <w:left w:val="single" w:sz="4" w:space="0" w:color="auto"/>
              <w:bottom w:val="single" w:sz="4" w:space="0" w:color="auto"/>
              <w:right w:val="single" w:sz="4" w:space="0" w:color="auto"/>
            </w:tcBorders>
            <w:hideMark/>
          </w:tcPr>
          <w:p w14:paraId="72CC01DA" w14:textId="77777777" w:rsidR="007E68E1" w:rsidRDefault="007E68E1" w:rsidP="00260687">
            <w:pPr>
              <w:pStyle w:val="Tabletext"/>
              <w:spacing w:line="200" w:lineRule="exact"/>
              <w:jc w:val="center"/>
              <w:rPr>
                <w:snapToGrid w:val="0"/>
                <w:color w:val="000000"/>
                <w:lang w:val="en-GB" w:eastAsia="de-DE"/>
              </w:rPr>
            </w:pPr>
            <w:r>
              <w:rPr>
                <w:snapToGrid w:val="0"/>
                <w:color w:val="000000"/>
                <w:lang w:val="en-GB" w:eastAsia="de-DE"/>
              </w:rPr>
              <w:t>14,7</w:t>
            </w:r>
          </w:p>
        </w:tc>
        <w:tc>
          <w:tcPr>
            <w:tcW w:w="1305" w:type="dxa"/>
            <w:tcBorders>
              <w:top w:val="single" w:sz="4" w:space="0" w:color="auto"/>
              <w:left w:val="single" w:sz="4" w:space="0" w:color="auto"/>
              <w:bottom w:val="single" w:sz="4" w:space="0" w:color="auto"/>
              <w:right w:val="single" w:sz="4" w:space="0" w:color="auto"/>
            </w:tcBorders>
            <w:hideMark/>
          </w:tcPr>
          <w:p w14:paraId="176FEBB4" w14:textId="77777777" w:rsidR="007E68E1" w:rsidRDefault="007E68E1" w:rsidP="00260687">
            <w:pPr>
              <w:pStyle w:val="Tabletext"/>
              <w:keepNext/>
              <w:keepLines/>
              <w:spacing w:line="200" w:lineRule="exact"/>
              <w:jc w:val="center"/>
              <w:rPr>
                <w:snapToGrid w:val="0"/>
                <w:color w:val="000000"/>
                <w:lang w:val="en-GB" w:eastAsia="de-DE"/>
              </w:rPr>
            </w:pPr>
            <w:r>
              <w:rPr>
                <w:snapToGrid w:val="0"/>
                <w:color w:val="000000"/>
                <w:lang w:val="en-GB" w:eastAsia="de-DE"/>
              </w:rPr>
              <w:t>15,1</w:t>
            </w:r>
          </w:p>
        </w:tc>
        <w:tc>
          <w:tcPr>
            <w:tcW w:w="1306" w:type="dxa"/>
            <w:tcBorders>
              <w:top w:val="single" w:sz="4" w:space="0" w:color="auto"/>
              <w:left w:val="single" w:sz="4" w:space="0" w:color="auto"/>
              <w:bottom w:val="single" w:sz="4" w:space="0" w:color="auto"/>
              <w:right w:val="single" w:sz="4" w:space="0" w:color="auto"/>
            </w:tcBorders>
            <w:hideMark/>
          </w:tcPr>
          <w:p w14:paraId="3BB21442" w14:textId="77777777" w:rsidR="007E68E1" w:rsidRDefault="007E68E1" w:rsidP="00260687">
            <w:pPr>
              <w:pStyle w:val="Tabletext"/>
              <w:spacing w:line="200" w:lineRule="exact"/>
              <w:jc w:val="center"/>
              <w:rPr>
                <w:snapToGrid w:val="0"/>
                <w:color w:val="000000"/>
                <w:lang w:val="en-GB" w:eastAsia="de-DE"/>
              </w:rPr>
            </w:pPr>
            <w:r>
              <w:rPr>
                <w:snapToGrid w:val="0"/>
                <w:color w:val="000000"/>
                <w:lang w:val="en-GB" w:eastAsia="de-DE"/>
              </w:rPr>
              <w:t>15,9</w:t>
            </w:r>
          </w:p>
        </w:tc>
      </w:tr>
      <w:tr w:rsidR="007E68E1" w14:paraId="0093CF37" w14:textId="77777777" w:rsidTr="00A11358">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16D317F0" w14:textId="77777777" w:rsidR="007E68E1" w:rsidRDefault="007E68E1" w:rsidP="0033389B">
            <w:pPr>
              <w:overflowPunct/>
              <w:autoSpaceDE/>
              <w:autoSpaceDN/>
              <w:adjustRightInd/>
              <w:spacing w:before="0" w:line="240" w:lineRule="auto"/>
              <w:jc w:val="left"/>
            </w:pPr>
          </w:p>
        </w:tc>
        <w:tc>
          <w:tcPr>
            <w:tcW w:w="1387" w:type="dxa"/>
            <w:tcBorders>
              <w:top w:val="single" w:sz="4" w:space="0" w:color="auto"/>
              <w:left w:val="single" w:sz="4" w:space="0" w:color="auto"/>
              <w:bottom w:val="single" w:sz="4" w:space="0" w:color="auto"/>
              <w:right w:val="single" w:sz="4" w:space="0" w:color="auto"/>
            </w:tcBorders>
            <w:hideMark/>
          </w:tcPr>
          <w:p w14:paraId="3B49FDA6" w14:textId="77777777" w:rsidR="007E68E1" w:rsidRDefault="007E68E1" w:rsidP="00260687">
            <w:pPr>
              <w:pStyle w:val="Tabletext"/>
              <w:spacing w:line="200" w:lineRule="exact"/>
              <w:jc w:val="center"/>
              <w:rPr>
                <w:lang w:val="en-GB"/>
              </w:rPr>
            </w:pPr>
            <w:r>
              <w:rPr>
                <w:lang w:val="en-GB"/>
              </w:rPr>
              <w:t>1</w:t>
            </w:r>
          </w:p>
        </w:tc>
        <w:tc>
          <w:tcPr>
            <w:tcW w:w="1510" w:type="dxa"/>
            <w:tcBorders>
              <w:top w:val="single" w:sz="4" w:space="0" w:color="auto"/>
              <w:left w:val="single" w:sz="4" w:space="0" w:color="auto"/>
              <w:bottom w:val="single" w:sz="4" w:space="0" w:color="auto"/>
              <w:right w:val="single" w:sz="4" w:space="0" w:color="auto"/>
            </w:tcBorders>
            <w:hideMark/>
          </w:tcPr>
          <w:p w14:paraId="20948A45" w14:textId="77777777" w:rsidR="007E68E1" w:rsidRDefault="007E68E1" w:rsidP="00260687">
            <w:pPr>
              <w:pStyle w:val="Tabletext"/>
              <w:spacing w:line="200" w:lineRule="exact"/>
              <w:jc w:val="center"/>
              <w:rPr>
                <w:lang w:val="en-GB"/>
              </w:rPr>
            </w:pPr>
            <w:r>
              <w:rPr>
                <w:lang w:val="en-GB"/>
              </w:rPr>
              <w:t>0,6</w:t>
            </w:r>
          </w:p>
        </w:tc>
        <w:tc>
          <w:tcPr>
            <w:tcW w:w="1305" w:type="dxa"/>
            <w:tcBorders>
              <w:top w:val="single" w:sz="4" w:space="0" w:color="auto"/>
              <w:left w:val="single" w:sz="4" w:space="0" w:color="auto"/>
              <w:bottom w:val="single" w:sz="4" w:space="0" w:color="auto"/>
              <w:right w:val="single" w:sz="4" w:space="0" w:color="auto"/>
            </w:tcBorders>
            <w:hideMark/>
          </w:tcPr>
          <w:p w14:paraId="7D893F0C" w14:textId="77777777" w:rsidR="007E68E1" w:rsidRDefault="007E68E1" w:rsidP="00260687">
            <w:pPr>
              <w:pStyle w:val="Tabletext"/>
              <w:spacing w:line="200" w:lineRule="exact"/>
              <w:jc w:val="center"/>
              <w:rPr>
                <w:lang w:val="en-GB"/>
              </w:rPr>
            </w:pPr>
            <w:r>
              <w:rPr>
                <w:lang w:val="en-GB"/>
              </w:rPr>
              <w:t>15,3</w:t>
            </w:r>
          </w:p>
        </w:tc>
        <w:tc>
          <w:tcPr>
            <w:tcW w:w="1305" w:type="dxa"/>
            <w:tcBorders>
              <w:top w:val="single" w:sz="4" w:space="0" w:color="auto"/>
              <w:left w:val="single" w:sz="4" w:space="0" w:color="auto"/>
              <w:bottom w:val="single" w:sz="4" w:space="0" w:color="auto"/>
              <w:right w:val="single" w:sz="4" w:space="0" w:color="auto"/>
            </w:tcBorders>
            <w:hideMark/>
          </w:tcPr>
          <w:p w14:paraId="1544A23A" w14:textId="77777777" w:rsidR="007E68E1" w:rsidRDefault="007E68E1" w:rsidP="00260687">
            <w:pPr>
              <w:pStyle w:val="Tabletext"/>
              <w:spacing w:line="200" w:lineRule="exact"/>
              <w:jc w:val="center"/>
              <w:rPr>
                <w:snapToGrid w:val="0"/>
                <w:color w:val="000000"/>
                <w:lang w:val="en-GB" w:eastAsia="de-DE"/>
              </w:rPr>
            </w:pPr>
            <w:r>
              <w:rPr>
                <w:snapToGrid w:val="0"/>
                <w:color w:val="000000"/>
                <w:lang w:val="en-GB" w:eastAsia="de-DE"/>
              </w:rPr>
              <w:t>15,9</w:t>
            </w:r>
          </w:p>
        </w:tc>
        <w:tc>
          <w:tcPr>
            <w:tcW w:w="1305" w:type="dxa"/>
            <w:tcBorders>
              <w:top w:val="single" w:sz="4" w:space="0" w:color="auto"/>
              <w:left w:val="single" w:sz="4" w:space="0" w:color="auto"/>
              <w:bottom w:val="single" w:sz="4" w:space="0" w:color="auto"/>
              <w:right w:val="single" w:sz="4" w:space="0" w:color="auto"/>
            </w:tcBorders>
            <w:hideMark/>
          </w:tcPr>
          <w:p w14:paraId="05105015" w14:textId="77777777" w:rsidR="007E68E1" w:rsidRDefault="007E68E1" w:rsidP="00260687">
            <w:pPr>
              <w:pStyle w:val="Tabletext"/>
              <w:keepNext/>
              <w:keepLines/>
              <w:spacing w:line="200" w:lineRule="exact"/>
              <w:jc w:val="center"/>
              <w:rPr>
                <w:snapToGrid w:val="0"/>
                <w:color w:val="000000"/>
                <w:lang w:val="en-GB" w:eastAsia="de-DE"/>
              </w:rPr>
            </w:pPr>
            <w:r>
              <w:rPr>
                <w:snapToGrid w:val="0"/>
                <w:color w:val="000000"/>
                <w:lang w:val="en-GB" w:eastAsia="de-DE"/>
              </w:rPr>
              <w:t>16,3</w:t>
            </w:r>
          </w:p>
        </w:tc>
        <w:tc>
          <w:tcPr>
            <w:tcW w:w="1306" w:type="dxa"/>
            <w:tcBorders>
              <w:top w:val="single" w:sz="4" w:space="0" w:color="auto"/>
              <w:left w:val="single" w:sz="4" w:space="0" w:color="auto"/>
              <w:bottom w:val="single" w:sz="4" w:space="0" w:color="auto"/>
              <w:right w:val="single" w:sz="4" w:space="0" w:color="auto"/>
            </w:tcBorders>
            <w:hideMark/>
          </w:tcPr>
          <w:p w14:paraId="5DDCF444" w14:textId="77777777" w:rsidR="007E68E1" w:rsidRDefault="007E68E1" w:rsidP="00260687">
            <w:pPr>
              <w:pStyle w:val="Tabletext"/>
              <w:spacing w:line="200" w:lineRule="exact"/>
              <w:jc w:val="center"/>
              <w:rPr>
                <w:snapToGrid w:val="0"/>
                <w:color w:val="000000"/>
                <w:lang w:val="en-GB" w:eastAsia="de-DE"/>
              </w:rPr>
            </w:pPr>
            <w:r>
              <w:rPr>
                <w:snapToGrid w:val="0"/>
                <w:color w:val="000000"/>
                <w:lang w:val="en-GB" w:eastAsia="de-DE"/>
              </w:rPr>
              <w:t>17,2</w:t>
            </w:r>
          </w:p>
        </w:tc>
      </w:tr>
      <w:tr w:rsidR="007E68E1" w14:paraId="1B227825" w14:textId="77777777" w:rsidTr="00A11358">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418123C8" w14:textId="77777777" w:rsidR="007E68E1" w:rsidRDefault="007E68E1" w:rsidP="0033389B">
            <w:pPr>
              <w:overflowPunct/>
              <w:autoSpaceDE/>
              <w:autoSpaceDN/>
              <w:adjustRightInd/>
              <w:spacing w:before="0" w:line="240" w:lineRule="auto"/>
              <w:jc w:val="left"/>
            </w:pPr>
          </w:p>
        </w:tc>
        <w:tc>
          <w:tcPr>
            <w:tcW w:w="1387" w:type="dxa"/>
            <w:tcBorders>
              <w:top w:val="single" w:sz="4" w:space="0" w:color="auto"/>
              <w:left w:val="single" w:sz="4" w:space="0" w:color="auto"/>
              <w:bottom w:val="single" w:sz="4" w:space="0" w:color="auto"/>
              <w:right w:val="single" w:sz="4" w:space="0" w:color="auto"/>
            </w:tcBorders>
            <w:hideMark/>
          </w:tcPr>
          <w:p w14:paraId="12468F58" w14:textId="77777777" w:rsidR="007E68E1" w:rsidRDefault="007E68E1" w:rsidP="00260687">
            <w:pPr>
              <w:pStyle w:val="Tabletext"/>
              <w:spacing w:line="200" w:lineRule="exact"/>
              <w:jc w:val="center"/>
              <w:rPr>
                <w:lang w:val="en-GB"/>
              </w:rPr>
            </w:pPr>
            <w:r>
              <w:rPr>
                <w:lang w:val="en-GB"/>
              </w:rPr>
              <w:t>2</w:t>
            </w:r>
          </w:p>
        </w:tc>
        <w:tc>
          <w:tcPr>
            <w:tcW w:w="1510" w:type="dxa"/>
            <w:tcBorders>
              <w:top w:val="single" w:sz="4" w:space="0" w:color="auto"/>
              <w:left w:val="single" w:sz="4" w:space="0" w:color="auto"/>
              <w:bottom w:val="single" w:sz="4" w:space="0" w:color="auto"/>
              <w:right w:val="single" w:sz="4" w:space="0" w:color="auto"/>
            </w:tcBorders>
            <w:hideMark/>
          </w:tcPr>
          <w:p w14:paraId="37F5E030" w14:textId="77777777" w:rsidR="007E68E1" w:rsidRDefault="007E68E1" w:rsidP="00260687">
            <w:pPr>
              <w:pStyle w:val="Tabletext"/>
              <w:spacing w:line="200" w:lineRule="exact"/>
              <w:jc w:val="center"/>
              <w:rPr>
                <w:lang w:val="en-GB"/>
              </w:rPr>
            </w:pPr>
            <w:r>
              <w:rPr>
                <w:lang w:val="en-GB"/>
              </w:rPr>
              <w:t>0,71</w:t>
            </w:r>
          </w:p>
        </w:tc>
        <w:tc>
          <w:tcPr>
            <w:tcW w:w="1305" w:type="dxa"/>
            <w:tcBorders>
              <w:top w:val="single" w:sz="4" w:space="0" w:color="auto"/>
              <w:left w:val="single" w:sz="4" w:space="0" w:color="auto"/>
              <w:bottom w:val="single" w:sz="4" w:space="0" w:color="auto"/>
              <w:right w:val="single" w:sz="4" w:space="0" w:color="auto"/>
            </w:tcBorders>
            <w:hideMark/>
          </w:tcPr>
          <w:p w14:paraId="6EA65445" w14:textId="77777777" w:rsidR="007E68E1" w:rsidRDefault="007E68E1" w:rsidP="00260687">
            <w:pPr>
              <w:pStyle w:val="Tabletext"/>
              <w:spacing w:line="200" w:lineRule="exact"/>
              <w:jc w:val="center"/>
              <w:rPr>
                <w:lang w:val="en-GB"/>
              </w:rPr>
            </w:pPr>
            <w:r>
              <w:rPr>
                <w:lang w:val="en-GB"/>
              </w:rPr>
              <w:t>17,1</w:t>
            </w:r>
          </w:p>
        </w:tc>
        <w:tc>
          <w:tcPr>
            <w:tcW w:w="1305" w:type="dxa"/>
            <w:tcBorders>
              <w:top w:val="single" w:sz="4" w:space="0" w:color="auto"/>
              <w:left w:val="single" w:sz="4" w:space="0" w:color="auto"/>
              <w:bottom w:val="single" w:sz="4" w:space="0" w:color="auto"/>
              <w:right w:val="single" w:sz="4" w:space="0" w:color="auto"/>
            </w:tcBorders>
            <w:hideMark/>
          </w:tcPr>
          <w:p w14:paraId="7DFBDC2A" w14:textId="77777777" w:rsidR="007E68E1" w:rsidRDefault="007E68E1" w:rsidP="00260687">
            <w:pPr>
              <w:pStyle w:val="Tabletext"/>
              <w:spacing w:line="200" w:lineRule="exact"/>
              <w:jc w:val="center"/>
              <w:rPr>
                <w:snapToGrid w:val="0"/>
                <w:color w:val="000000"/>
                <w:lang w:val="en-GB" w:eastAsia="de-DE"/>
              </w:rPr>
            </w:pPr>
            <w:r>
              <w:rPr>
                <w:snapToGrid w:val="0"/>
                <w:color w:val="000000"/>
                <w:lang w:val="en-GB" w:eastAsia="de-DE"/>
              </w:rPr>
              <w:t>17,7</w:t>
            </w:r>
          </w:p>
        </w:tc>
        <w:tc>
          <w:tcPr>
            <w:tcW w:w="1305" w:type="dxa"/>
            <w:tcBorders>
              <w:top w:val="single" w:sz="4" w:space="0" w:color="auto"/>
              <w:left w:val="single" w:sz="4" w:space="0" w:color="auto"/>
              <w:bottom w:val="single" w:sz="4" w:space="0" w:color="auto"/>
              <w:right w:val="single" w:sz="4" w:space="0" w:color="auto"/>
            </w:tcBorders>
            <w:hideMark/>
          </w:tcPr>
          <w:p w14:paraId="423A3643" w14:textId="77777777" w:rsidR="007E68E1" w:rsidRDefault="007E68E1" w:rsidP="00260687">
            <w:pPr>
              <w:pStyle w:val="Tabletext"/>
              <w:keepNext/>
              <w:keepLines/>
              <w:spacing w:line="200" w:lineRule="exact"/>
              <w:jc w:val="center"/>
              <w:rPr>
                <w:snapToGrid w:val="0"/>
                <w:color w:val="000000"/>
                <w:lang w:val="en-GB" w:eastAsia="de-DE"/>
              </w:rPr>
            </w:pPr>
            <w:r>
              <w:rPr>
                <w:snapToGrid w:val="0"/>
                <w:color w:val="000000"/>
                <w:lang w:val="en-GB" w:eastAsia="de-DE"/>
              </w:rPr>
              <w:t>18,1</w:t>
            </w:r>
          </w:p>
        </w:tc>
        <w:tc>
          <w:tcPr>
            <w:tcW w:w="1306" w:type="dxa"/>
            <w:tcBorders>
              <w:top w:val="single" w:sz="4" w:space="0" w:color="auto"/>
              <w:left w:val="single" w:sz="4" w:space="0" w:color="auto"/>
              <w:bottom w:val="single" w:sz="4" w:space="0" w:color="auto"/>
              <w:right w:val="single" w:sz="4" w:space="0" w:color="auto"/>
            </w:tcBorders>
            <w:hideMark/>
          </w:tcPr>
          <w:p w14:paraId="4E407DAF" w14:textId="77777777" w:rsidR="007E68E1" w:rsidRDefault="007E68E1" w:rsidP="00260687">
            <w:pPr>
              <w:pStyle w:val="Tabletext"/>
              <w:spacing w:line="200" w:lineRule="exact"/>
              <w:jc w:val="center"/>
              <w:rPr>
                <w:snapToGrid w:val="0"/>
                <w:color w:val="000000"/>
                <w:lang w:val="en-GB" w:eastAsia="de-DE"/>
              </w:rPr>
            </w:pPr>
            <w:r>
              <w:rPr>
                <w:snapToGrid w:val="0"/>
                <w:color w:val="000000"/>
                <w:lang w:val="en-GB" w:eastAsia="de-DE"/>
              </w:rPr>
              <w:t>19,1</w:t>
            </w:r>
          </w:p>
        </w:tc>
      </w:tr>
      <w:tr w:rsidR="007E68E1" w14:paraId="48801FFB" w14:textId="77777777" w:rsidTr="00A11358">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1467E78E" w14:textId="77777777" w:rsidR="007E68E1" w:rsidRDefault="007E68E1" w:rsidP="0033389B">
            <w:pPr>
              <w:overflowPunct/>
              <w:autoSpaceDE/>
              <w:autoSpaceDN/>
              <w:adjustRightInd/>
              <w:spacing w:before="0" w:line="240" w:lineRule="auto"/>
              <w:jc w:val="left"/>
            </w:pPr>
          </w:p>
        </w:tc>
        <w:tc>
          <w:tcPr>
            <w:tcW w:w="1387" w:type="dxa"/>
            <w:tcBorders>
              <w:top w:val="single" w:sz="4" w:space="0" w:color="auto"/>
              <w:left w:val="single" w:sz="4" w:space="0" w:color="auto"/>
              <w:bottom w:val="single" w:sz="4" w:space="0" w:color="auto"/>
              <w:right w:val="single" w:sz="4" w:space="0" w:color="auto"/>
            </w:tcBorders>
            <w:hideMark/>
          </w:tcPr>
          <w:p w14:paraId="712AEA54" w14:textId="77777777" w:rsidR="007E68E1" w:rsidRDefault="007E68E1" w:rsidP="00260687">
            <w:pPr>
              <w:pStyle w:val="Tabletext"/>
              <w:spacing w:line="200" w:lineRule="exact"/>
              <w:jc w:val="center"/>
              <w:rPr>
                <w:lang w:val="en-GB"/>
              </w:rPr>
            </w:pPr>
            <w:r>
              <w:rPr>
                <w:lang w:val="en-GB"/>
              </w:rPr>
              <w:t>3</w:t>
            </w:r>
          </w:p>
        </w:tc>
        <w:tc>
          <w:tcPr>
            <w:tcW w:w="1510" w:type="dxa"/>
            <w:tcBorders>
              <w:top w:val="single" w:sz="4" w:space="0" w:color="auto"/>
              <w:left w:val="single" w:sz="4" w:space="0" w:color="auto"/>
              <w:bottom w:val="single" w:sz="4" w:space="0" w:color="auto"/>
              <w:right w:val="single" w:sz="4" w:space="0" w:color="auto"/>
            </w:tcBorders>
            <w:hideMark/>
          </w:tcPr>
          <w:p w14:paraId="166C9E1E" w14:textId="77777777" w:rsidR="007E68E1" w:rsidRDefault="007E68E1" w:rsidP="00260687">
            <w:pPr>
              <w:pStyle w:val="Tabletext"/>
              <w:spacing w:line="200" w:lineRule="exact"/>
              <w:jc w:val="center"/>
              <w:rPr>
                <w:lang w:val="en-GB"/>
              </w:rPr>
            </w:pPr>
            <w:r>
              <w:rPr>
                <w:lang w:val="en-GB"/>
              </w:rPr>
              <w:t>0,78</w:t>
            </w:r>
          </w:p>
        </w:tc>
        <w:tc>
          <w:tcPr>
            <w:tcW w:w="1305" w:type="dxa"/>
            <w:tcBorders>
              <w:top w:val="single" w:sz="4" w:space="0" w:color="auto"/>
              <w:left w:val="single" w:sz="4" w:space="0" w:color="auto"/>
              <w:bottom w:val="single" w:sz="4" w:space="0" w:color="auto"/>
              <w:right w:val="single" w:sz="4" w:space="0" w:color="auto"/>
            </w:tcBorders>
            <w:hideMark/>
          </w:tcPr>
          <w:p w14:paraId="5FFA9347" w14:textId="77777777" w:rsidR="007E68E1" w:rsidRDefault="007E68E1" w:rsidP="00260687">
            <w:pPr>
              <w:pStyle w:val="Tabletext"/>
              <w:spacing w:line="200" w:lineRule="exact"/>
              <w:jc w:val="center"/>
              <w:rPr>
                <w:lang w:val="en-GB"/>
              </w:rPr>
            </w:pPr>
            <w:r>
              <w:rPr>
                <w:lang w:val="en-GB"/>
              </w:rPr>
              <w:t>18,7</w:t>
            </w:r>
          </w:p>
        </w:tc>
        <w:tc>
          <w:tcPr>
            <w:tcW w:w="1305" w:type="dxa"/>
            <w:tcBorders>
              <w:top w:val="single" w:sz="4" w:space="0" w:color="auto"/>
              <w:left w:val="single" w:sz="4" w:space="0" w:color="auto"/>
              <w:bottom w:val="single" w:sz="4" w:space="0" w:color="auto"/>
              <w:right w:val="single" w:sz="4" w:space="0" w:color="auto"/>
            </w:tcBorders>
            <w:hideMark/>
          </w:tcPr>
          <w:p w14:paraId="2AF0F558" w14:textId="77777777" w:rsidR="007E68E1" w:rsidRDefault="007E68E1" w:rsidP="00260687">
            <w:pPr>
              <w:pStyle w:val="Tabletext"/>
              <w:spacing w:line="200" w:lineRule="exact"/>
              <w:jc w:val="center"/>
              <w:rPr>
                <w:snapToGrid w:val="0"/>
                <w:color w:val="000000"/>
                <w:lang w:val="en-GB" w:eastAsia="de-DE"/>
              </w:rPr>
            </w:pPr>
            <w:r>
              <w:rPr>
                <w:snapToGrid w:val="0"/>
                <w:color w:val="000000"/>
                <w:lang w:val="en-GB" w:eastAsia="de-DE"/>
              </w:rPr>
              <w:t>19,3</w:t>
            </w:r>
          </w:p>
        </w:tc>
        <w:tc>
          <w:tcPr>
            <w:tcW w:w="1305" w:type="dxa"/>
            <w:tcBorders>
              <w:top w:val="single" w:sz="4" w:space="0" w:color="auto"/>
              <w:left w:val="single" w:sz="4" w:space="0" w:color="auto"/>
              <w:bottom w:val="single" w:sz="4" w:space="0" w:color="auto"/>
              <w:right w:val="single" w:sz="4" w:space="0" w:color="auto"/>
            </w:tcBorders>
            <w:hideMark/>
          </w:tcPr>
          <w:p w14:paraId="7900EFAE" w14:textId="77777777" w:rsidR="007E68E1" w:rsidRDefault="007E68E1" w:rsidP="00260687">
            <w:pPr>
              <w:pStyle w:val="Tabletext"/>
              <w:keepNext/>
              <w:keepLines/>
              <w:spacing w:line="200" w:lineRule="exact"/>
              <w:jc w:val="center"/>
              <w:rPr>
                <w:snapToGrid w:val="0"/>
                <w:color w:val="000000"/>
                <w:lang w:val="en-GB" w:eastAsia="de-DE"/>
              </w:rPr>
            </w:pPr>
            <w:r>
              <w:rPr>
                <w:snapToGrid w:val="0"/>
                <w:color w:val="000000"/>
                <w:lang w:val="en-GB" w:eastAsia="de-DE"/>
              </w:rPr>
              <w:t>19,7</w:t>
            </w:r>
          </w:p>
        </w:tc>
        <w:tc>
          <w:tcPr>
            <w:tcW w:w="1306" w:type="dxa"/>
            <w:tcBorders>
              <w:top w:val="single" w:sz="4" w:space="0" w:color="auto"/>
              <w:left w:val="single" w:sz="4" w:space="0" w:color="auto"/>
              <w:bottom w:val="single" w:sz="4" w:space="0" w:color="auto"/>
              <w:right w:val="single" w:sz="4" w:space="0" w:color="auto"/>
            </w:tcBorders>
            <w:hideMark/>
          </w:tcPr>
          <w:p w14:paraId="33F7E7B0" w14:textId="77777777" w:rsidR="007E68E1" w:rsidRDefault="007E68E1" w:rsidP="00260687">
            <w:pPr>
              <w:pStyle w:val="Tabletext"/>
              <w:spacing w:line="200" w:lineRule="exact"/>
              <w:jc w:val="center"/>
              <w:rPr>
                <w:snapToGrid w:val="0"/>
                <w:color w:val="000000"/>
                <w:lang w:val="en-GB" w:eastAsia="de-DE"/>
              </w:rPr>
            </w:pPr>
            <w:r>
              <w:rPr>
                <w:snapToGrid w:val="0"/>
                <w:color w:val="000000"/>
                <w:lang w:val="en-GB" w:eastAsia="de-DE"/>
              </w:rPr>
              <w:t>21,4</w:t>
            </w:r>
          </w:p>
        </w:tc>
      </w:tr>
    </w:tbl>
    <w:p w14:paraId="7657C03D" w14:textId="77777777" w:rsidR="007E68E1" w:rsidRDefault="007E68E1" w:rsidP="0033389B">
      <w:pPr>
        <w:rPr>
          <w:lang w:bidi="ar-EG"/>
        </w:rPr>
      </w:pPr>
      <w:r>
        <w:rPr>
          <w:rtl/>
          <w:lang w:bidi="ar-EG"/>
        </w:rPr>
        <w:lastRenderedPageBreak/>
        <w:t xml:space="preserve">وبالنسبة لتطبيقات البث المتزامن في عرض نطاق اسمي للقناة مقداره </w:t>
      </w:r>
      <w:r>
        <w:rPr>
          <w:lang w:bidi="ar-EG"/>
        </w:rPr>
        <w:t>9</w:t>
      </w:r>
      <w:r>
        <w:rPr>
          <w:rtl/>
          <w:lang w:bidi="ar-EG"/>
        </w:rPr>
        <w:t xml:space="preserve"> أو </w:t>
      </w:r>
      <w:r>
        <w:rPr>
          <w:lang w:bidi="ar-EG"/>
        </w:rPr>
        <w:t>kHz 10</w:t>
      </w:r>
      <w:r>
        <w:rPr>
          <w:rtl/>
          <w:lang w:bidi="ar-EG"/>
        </w:rPr>
        <w:t xml:space="preserve">، يعتبر نمطا شغل الطيف للنظام </w:t>
      </w:r>
      <w:r>
        <w:rPr>
          <w:lang w:bidi="ar-EG"/>
        </w:rPr>
        <w:t>DRM</w:t>
      </w:r>
      <w:r>
        <w:rPr>
          <w:rtl/>
          <w:lang w:bidi="ar-EG"/>
        </w:rPr>
        <w:t xml:space="preserve"> رقما </w:t>
      </w:r>
      <w:r>
        <w:rPr>
          <w:lang w:bidi="ar-EG"/>
        </w:rPr>
        <w:t>0</w:t>
      </w:r>
      <w:r>
        <w:rPr>
          <w:rtl/>
          <w:lang w:bidi="ar-EG"/>
        </w:rPr>
        <w:t xml:space="preserve"> و</w:t>
      </w:r>
      <w:r>
        <w:rPr>
          <w:lang w:bidi="ar-EG"/>
        </w:rPr>
        <w:t>1</w:t>
      </w:r>
      <w:r>
        <w:rPr>
          <w:rtl/>
          <w:lang w:bidi="ar-EG"/>
        </w:rPr>
        <w:t xml:space="preserve"> مناسبين. ولا يوفر هذه الخاصية إلا الأسلوبان </w:t>
      </w:r>
      <w:r>
        <w:rPr>
          <w:lang w:bidi="ar-EG"/>
        </w:rPr>
        <w:t>A</w:t>
      </w:r>
      <w:r>
        <w:rPr>
          <w:rtl/>
          <w:lang w:bidi="ar-EG"/>
        </w:rPr>
        <w:t xml:space="preserve"> و</w:t>
      </w:r>
      <w:r>
        <w:rPr>
          <w:lang w:bidi="ar-EG"/>
        </w:rPr>
        <w:t>B</w:t>
      </w:r>
      <w:r>
        <w:rPr>
          <w:rtl/>
          <w:lang w:bidi="ar-EG"/>
        </w:rPr>
        <w:t xml:space="preserve">. وترد القيم المقابلة للنسبة </w:t>
      </w:r>
      <w:r>
        <w:rPr>
          <w:i/>
          <w:iCs/>
          <w:lang w:bidi="ar-EG"/>
        </w:rPr>
        <w:t>S/N</w:t>
      </w:r>
      <w:r>
        <w:rPr>
          <w:i/>
          <w:iCs/>
          <w:rtl/>
          <w:lang w:bidi="ar-EG"/>
        </w:rPr>
        <w:t xml:space="preserve"> </w:t>
      </w:r>
      <w:r>
        <w:rPr>
          <w:rtl/>
          <w:lang w:bidi="ar-EG"/>
        </w:rPr>
        <w:t xml:space="preserve">لنموذج القناة رقم </w:t>
      </w:r>
      <w:r>
        <w:rPr>
          <w:lang w:bidi="ar-EG"/>
        </w:rPr>
        <w:t>1</w:t>
      </w:r>
      <w:r>
        <w:rPr>
          <w:rtl/>
          <w:lang w:bidi="ar-EG"/>
        </w:rPr>
        <w:t xml:space="preserve"> في الجدول </w:t>
      </w:r>
      <w:r>
        <w:rPr>
          <w:lang w:bidi="ar-EG"/>
        </w:rPr>
        <w:t>8</w:t>
      </w:r>
      <w:r>
        <w:rPr>
          <w:rtl/>
          <w:lang w:bidi="ar-EG"/>
        </w:rPr>
        <w:t>.</w:t>
      </w:r>
    </w:p>
    <w:p w14:paraId="1F76DF1F" w14:textId="77777777" w:rsidR="007E68E1" w:rsidRDefault="007E68E1" w:rsidP="0033389B">
      <w:pPr>
        <w:pStyle w:val="TableNo"/>
        <w:rPr>
          <w:rtl/>
        </w:rPr>
      </w:pPr>
      <w:r>
        <w:rPr>
          <w:rtl/>
        </w:rPr>
        <w:t xml:space="preserve">الجـدول </w:t>
      </w:r>
      <w:r>
        <w:t>8</w:t>
      </w:r>
    </w:p>
    <w:p w14:paraId="2E5A5E96" w14:textId="07EB45BC" w:rsidR="007E68E1" w:rsidRDefault="007E68E1" w:rsidP="0033389B">
      <w:pPr>
        <w:pStyle w:val="Tabletitle"/>
        <w:rPr>
          <w:rtl/>
        </w:rPr>
      </w:pPr>
      <w:r>
        <w:rPr>
          <w:spacing w:val="4"/>
          <w:rtl/>
        </w:rPr>
        <w:t xml:space="preserve">قيمة النسبة </w:t>
      </w:r>
      <w:r>
        <w:rPr>
          <w:spacing w:val="4"/>
        </w:rPr>
        <w:t xml:space="preserve">(dB) </w:t>
      </w:r>
      <w:r>
        <w:rPr>
          <w:i/>
          <w:iCs/>
          <w:spacing w:val="4"/>
        </w:rPr>
        <w:t>S/N</w:t>
      </w:r>
      <w:r>
        <w:rPr>
          <w:i/>
          <w:iCs/>
          <w:spacing w:val="4"/>
          <w:rtl/>
        </w:rPr>
        <w:t xml:space="preserve"> </w:t>
      </w:r>
      <w:r>
        <w:rPr>
          <w:spacing w:val="4"/>
          <w:rtl/>
        </w:rPr>
        <w:t xml:space="preserve">اللازمة لتحقيق معدل </w:t>
      </w:r>
      <w:r>
        <w:rPr>
          <w:spacing w:val="4"/>
        </w:rPr>
        <w:t>BER</w:t>
      </w:r>
      <w:r>
        <w:rPr>
          <w:spacing w:val="4"/>
          <w:rtl/>
        </w:rPr>
        <w:t xml:space="preserve"> مقداره </w:t>
      </w:r>
      <w:r>
        <w:rPr>
          <w:spacing w:val="4"/>
          <w:vertAlign w:val="superscript"/>
        </w:rPr>
        <w:t>4</w:t>
      </w:r>
      <w:r w:rsidR="008150BA">
        <w:rPr>
          <w:vertAlign w:val="superscript"/>
        </w:rPr>
        <w:t>−</w:t>
      </w:r>
      <w:r>
        <w:rPr>
          <w:spacing w:val="4"/>
        </w:rPr>
        <w:t>10</w:t>
      </w:r>
      <w:r w:rsidR="008150BA">
        <w:rPr>
          <w:spacing w:val="4"/>
        </w:rPr>
        <w:t> </w:t>
      </w:r>
      <w:r>
        <w:rPr>
          <w:spacing w:val="4"/>
        </w:rPr>
        <w:t>×</w:t>
      </w:r>
      <w:r w:rsidR="008150BA">
        <w:rPr>
          <w:spacing w:val="4"/>
        </w:rPr>
        <w:t> </w:t>
      </w:r>
      <w:r>
        <w:rPr>
          <w:spacing w:val="4"/>
        </w:rPr>
        <w:t>1</w:t>
      </w:r>
      <w:r>
        <w:rPr>
          <w:spacing w:val="4"/>
          <w:rtl/>
        </w:rPr>
        <w:t xml:space="preserve"> لأسلوبي المتانة </w:t>
      </w:r>
      <w:r>
        <w:rPr>
          <w:spacing w:val="4"/>
        </w:rPr>
        <w:t>A</w:t>
      </w:r>
      <w:r>
        <w:rPr>
          <w:spacing w:val="4"/>
          <w:rtl/>
        </w:rPr>
        <w:t xml:space="preserve"> و</w:t>
      </w:r>
      <w:r>
        <w:rPr>
          <w:spacing w:val="4"/>
        </w:rPr>
        <w:t>B</w:t>
      </w:r>
      <w:r>
        <w:rPr>
          <w:spacing w:val="4"/>
          <w:rtl/>
        </w:rPr>
        <w:t xml:space="preserve"> للنظام </w:t>
      </w:r>
      <w:r>
        <w:rPr>
          <w:spacing w:val="4"/>
        </w:rPr>
        <w:t>DRM</w:t>
      </w:r>
      <w:r>
        <w:rPr>
          <w:rtl/>
        </w:rPr>
        <w:br/>
        <w:t xml:space="preserve">مع نمطي شغل الطيف </w:t>
      </w:r>
      <w:r>
        <w:t>0</w:t>
      </w:r>
      <w:r>
        <w:rPr>
          <w:rtl/>
        </w:rPr>
        <w:t xml:space="preserve"> أو </w:t>
      </w:r>
      <w:r>
        <w:t>1</w:t>
      </w:r>
      <w:r>
        <w:rPr>
          <w:rtl/>
        </w:rPr>
        <w:t xml:space="preserve"> (</w:t>
      </w:r>
      <w:r>
        <w:t>4,5</w:t>
      </w:r>
      <w:r>
        <w:rPr>
          <w:rtl/>
        </w:rPr>
        <w:t xml:space="preserve"> أو </w:t>
      </w:r>
      <w:r>
        <w:t>kHz 5</w:t>
      </w:r>
      <w:r>
        <w:rPr>
          <w:rtl/>
        </w:rPr>
        <w:t xml:space="preserve">) طبقاً لمخطط التشكيل ومستوى الحماية لنموذج القناة رقم </w:t>
      </w:r>
      <w:r>
        <w:t>1</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1388"/>
        <w:gridCol w:w="1511"/>
        <w:gridCol w:w="2612"/>
        <w:gridCol w:w="2613"/>
      </w:tblGrid>
      <w:tr w:rsidR="007E68E1" w14:paraId="390B5D2A" w14:textId="77777777" w:rsidTr="00A11358">
        <w:trPr>
          <w:cantSplit/>
          <w:trHeight w:val="39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14:paraId="5BEB6E6B" w14:textId="77777777" w:rsidR="007E68E1" w:rsidRDefault="007E68E1" w:rsidP="0033389B">
            <w:pPr>
              <w:pStyle w:val="Tablehead"/>
              <w:rPr>
                <w:lang w:eastAsia="zh-CN"/>
              </w:rPr>
            </w:pPr>
            <w:r>
              <w:rPr>
                <w:rtl/>
                <w:lang w:eastAsia="zh-CN"/>
              </w:rPr>
              <w:t>مخطط التشكيل</w:t>
            </w:r>
          </w:p>
        </w:tc>
        <w:tc>
          <w:tcPr>
            <w:tcW w:w="1387" w:type="dxa"/>
            <w:vMerge w:val="restart"/>
            <w:tcBorders>
              <w:top w:val="single" w:sz="4" w:space="0" w:color="auto"/>
              <w:left w:val="single" w:sz="4" w:space="0" w:color="auto"/>
              <w:bottom w:val="single" w:sz="4" w:space="0" w:color="auto"/>
              <w:right w:val="single" w:sz="4" w:space="0" w:color="auto"/>
            </w:tcBorders>
            <w:vAlign w:val="center"/>
            <w:hideMark/>
          </w:tcPr>
          <w:p w14:paraId="71F7D51C" w14:textId="77777777" w:rsidR="007E68E1" w:rsidRDefault="007E68E1" w:rsidP="0033389B">
            <w:pPr>
              <w:pStyle w:val="Tablehead"/>
              <w:rPr>
                <w:lang w:eastAsia="zh-CN"/>
              </w:rPr>
            </w:pPr>
            <w:r>
              <w:rPr>
                <w:rtl/>
                <w:lang w:eastAsia="zh-CN"/>
              </w:rPr>
              <w:t>رقم مستوى الحماية</w:t>
            </w:r>
          </w:p>
        </w:tc>
        <w:tc>
          <w:tcPr>
            <w:tcW w:w="1510" w:type="dxa"/>
            <w:vMerge w:val="restart"/>
            <w:tcBorders>
              <w:top w:val="single" w:sz="4" w:space="0" w:color="auto"/>
              <w:left w:val="single" w:sz="4" w:space="0" w:color="auto"/>
              <w:bottom w:val="single" w:sz="4" w:space="0" w:color="auto"/>
              <w:right w:val="single" w:sz="4" w:space="0" w:color="auto"/>
            </w:tcBorders>
            <w:vAlign w:val="center"/>
            <w:hideMark/>
          </w:tcPr>
          <w:p w14:paraId="4BB795FF" w14:textId="77777777" w:rsidR="007E68E1" w:rsidRDefault="007E68E1" w:rsidP="0033389B">
            <w:pPr>
              <w:pStyle w:val="Tablehead"/>
              <w:rPr>
                <w:rtl/>
                <w:lang w:eastAsia="zh-CN"/>
              </w:rPr>
            </w:pPr>
            <w:r>
              <w:rPr>
                <w:rtl/>
                <w:lang w:eastAsia="zh-CN"/>
              </w:rPr>
              <w:t>المعدل المتوسط للشفرة</w:t>
            </w:r>
          </w:p>
        </w:tc>
        <w:tc>
          <w:tcPr>
            <w:tcW w:w="5221" w:type="dxa"/>
            <w:gridSpan w:val="2"/>
            <w:tcBorders>
              <w:top w:val="single" w:sz="4" w:space="0" w:color="auto"/>
              <w:left w:val="single" w:sz="4" w:space="0" w:color="auto"/>
              <w:bottom w:val="single" w:sz="4" w:space="0" w:color="auto"/>
              <w:right w:val="single" w:sz="4" w:space="0" w:color="auto"/>
            </w:tcBorders>
            <w:hideMark/>
          </w:tcPr>
          <w:p w14:paraId="5D02372B" w14:textId="77777777" w:rsidR="007E68E1" w:rsidRDefault="007E68E1" w:rsidP="0033389B">
            <w:pPr>
              <w:pStyle w:val="Tablehead"/>
              <w:rPr>
                <w:lang w:eastAsia="zh-CN"/>
              </w:rPr>
            </w:pPr>
            <w:r>
              <w:rPr>
                <w:rtl/>
                <w:lang w:eastAsia="zh-CN"/>
              </w:rPr>
              <w:t>أسلوب المتانة/نمط مشغل الطيف</w:t>
            </w:r>
          </w:p>
        </w:tc>
      </w:tr>
      <w:tr w:rsidR="007E68E1" w14:paraId="380A3892" w14:textId="77777777" w:rsidTr="00A11358">
        <w:trPr>
          <w:cantSplit/>
          <w:trHeight w:val="390"/>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0401E75B"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1387" w:type="dxa"/>
            <w:vMerge/>
            <w:tcBorders>
              <w:top w:val="single" w:sz="4" w:space="0" w:color="auto"/>
              <w:left w:val="single" w:sz="4" w:space="0" w:color="auto"/>
              <w:bottom w:val="single" w:sz="4" w:space="0" w:color="auto"/>
              <w:right w:val="single" w:sz="4" w:space="0" w:color="auto"/>
            </w:tcBorders>
            <w:vAlign w:val="center"/>
            <w:hideMark/>
          </w:tcPr>
          <w:p w14:paraId="58155264"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1510" w:type="dxa"/>
            <w:vMerge/>
            <w:tcBorders>
              <w:top w:val="single" w:sz="4" w:space="0" w:color="auto"/>
              <w:left w:val="single" w:sz="4" w:space="0" w:color="auto"/>
              <w:bottom w:val="single" w:sz="4" w:space="0" w:color="auto"/>
              <w:right w:val="single" w:sz="4" w:space="0" w:color="auto"/>
            </w:tcBorders>
            <w:vAlign w:val="center"/>
            <w:hideMark/>
          </w:tcPr>
          <w:p w14:paraId="4506B958"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2610" w:type="dxa"/>
            <w:tcBorders>
              <w:top w:val="single" w:sz="4" w:space="0" w:color="auto"/>
              <w:left w:val="single" w:sz="4" w:space="0" w:color="auto"/>
              <w:bottom w:val="nil"/>
              <w:right w:val="single" w:sz="4" w:space="0" w:color="auto"/>
            </w:tcBorders>
            <w:hideMark/>
          </w:tcPr>
          <w:p w14:paraId="2E0137D7" w14:textId="77777777" w:rsidR="007E68E1" w:rsidRDefault="007E68E1" w:rsidP="0033389B">
            <w:pPr>
              <w:pStyle w:val="Tablehead"/>
              <w:rPr>
                <w:lang w:eastAsia="zh-CN"/>
              </w:rPr>
            </w:pPr>
            <w:r>
              <w:rPr>
                <w:lang w:eastAsia="zh-CN"/>
              </w:rPr>
              <w:t>(kHz 4,5) A/0</w:t>
            </w:r>
          </w:p>
        </w:tc>
        <w:tc>
          <w:tcPr>
            <w:tcW w:w="2611" w:type="dxa"/>
            <w:tcBorders>
              <w:top w:val="single" w:sz="4" w:space="0" w:color="auto"/>
              <w:left w:val="single" w:sz="4" w:space="0" w:color="auto"/>
              <w:bottom w:val="nil"/>
              <w:right w:val="single" w:sz="4" w:space="0" w:color="auto"/>
            </w:tcBorders>
            <w:hideMark/>
          </w:tcPr>
          <w:p w14:paraId="7FC808E5" w14:textId="77777777" w:rsidR="007E68E1" w:rsidRDefault="007E68E1" w:rsidP="0033389B">
            <w:pPr>
              <w:pStyle w:val="Tablehead"/>
              <w:rPr>
                <w:lang w:eastAsia="zh-CN"/>
              </w:rPr>
            </w:pPr>
            <w:r>
              <w:rPr>
                <w:lang w:eastAsia="zh-CN"/>
              </w:rPr>
              <w:t>(kHz 5) B/1</w:t>
            </w:r>
          </w:p>
        </w:tc>
      </w:tr>
      <w:tr w:rsidR="007E68E1" w14:paraId="6BE87BB4" w14:textId="77777777" w:rsidTr="00A11358">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14:paraId="7B290AC8" w14:textId="77777777" w:rsidR="007E68E1" w:rsidRDefault="007E68E1" w:rsidP="0033389B">
            <w:pPr>
              <w:pStyle w:val="Tabletext"/>
              <w:keepNext/>
              <w:keepLines/>
              <w:spacing w:line="200" w:lineRule="exact"/>
              <w:jc w:val="center"/>
              <w:rPr>
                <w:rtl/>
                <w:lang w:val="en-GB"/>
              </w:rPr>
            </w:pPr>
            <w:r>
              <w:rPr>
                <w:lang w:val="en-GB"/>
              </w:rPr>
              <w:t>16-QAM</w:t>
            </w:r>
          </w:p>
        </w:tc>
        <w:tc>
          <w:tcPr>
            <w:tcW w:w="1387" w:type="dxa"/>
            <w:tcBorders>
              <w:top w:val="single" w:sz="4" w:space="0" w:color="auto"/>
              <w:left w:val="single" w:sz="4" w:space="0" w:color="auto"/>
              <w:bottom w:val="single" w:sz="4" w:space="0" w:color="auto"/>
              <w:right w:val="single" w:sz="4" w:space="0" w:color="auto"/>
            </w:tcBorders>
            <w:hideMark/>
          </w:tcPr>
          <w:p w14:paraId="708FA160" w14:textId="77777777" w:rsidR="007E68E1" w:rsidRDefault="007E68E1" w:rsidP="0033389B">
            <w:pPr>
              <w:pStyle w:val="Tabletext"/>
              <w:jc w:val="center"/>
              <w:rPr>
                <w:rtl/>
                <w:lang w:val="en-GB" w:bidi="ar-EG"/>
              </w:rPr>
            </w:pPr>
            <w:r>
              <w:rPr>
                <w:lang w:val="en-GB"/>
              </w:rPr>
              <w:t>0</w:t>
            </w:r>
          </w:p>
        </w:tc>
        <w:tc>
          <w:tcPr>
            <w:tcW w:w="1510" w:type="dxa"/>
            <w:tcBorders>
              <w:top w:val="single" w:sz="4" w:space="0" w:color="auto"/>
              <w:left w:val="single" w:sz="4" w:space="0" w:color="auto"/>
              <w:bottom w:val="single" w:sz="4" w:space="0" w:color="auto"/>
              <w:right w:val="single" w:sz="4" w:space="0" w:color="auto"/>
            </w:tcBorders>
            <w:hideMark/>
          </w:tcPr>
          <w:p w14:paraId="512ED07E" w14:textId="77777777" w:rsidR="007E68E1" w:rsidRDefault="007E68E1" w:rsidP="00E6308E">
            <w:pPr>
              <w:pStyle w:val="Tabletext"/>
              <w:ind w:left="708" w:hanging="708"/>
              <w:jc w:val="center"/>
              <w:rPr>
                <w:lang w:val="en-GB"/>
              </w:rPr>
            </w:pPr>
            <w:r>
              <w:rPr>
                <w:lang w:val="en-GB"/>
              </w:rPr>
              <w:t>0,5</w:t>
            </w:r>
          </w:p>
        </w:tc>
        <w:tc>
          <w:tcPr>
            <w:tcW w:w="2610" w:type="dxa"/>
            <w:tcBorders>
              <w:top w:val="single" w:sz="4" w:space="0" w:color="auto"/>
              <w:left w:val="single" w:sz="4" w:space="0" w:color="auto"/>
              <w:bottom w:val="single" w:sz="4" w:space="0" w:color="auto"/>
              <w:right w:val="single" w:sz="4" w:space="0" w:color="auto"/>
            </w:tcBorders>
            <w:hideMark/>
          </w:tcPr>
          <w:p w14:paraId="0C014BEA" w14:textId="77777777" w:rsidR="007E68E1" w:rsidRDefault="007E68E1" w:rsidP="00E6308E">
            <w:pPr>
              <w:pStyle w:val="Tabletext"/>
              <w:jc w:val="center"/>
              <w:rPr>
                <w:snapToGrid w:val="0"/>
                <w:color w:val="000000"/>
                <w:lang w:val="en-GB" w:eastAsia="de-DE"/>
              </w:rPr>
            </w:pPr>
            <w:r>
              <w:rPr>
                <w:lang w:val="en-GB"/>
              </w:rPr>
              <w:t>8,8</w:t>
            </w:r>
          </w:p>
        </w:tc>
        <w:tc>
          <w:tcPr>
            <w:tcW w:w="2611" w:type="dxa"/>
            <w:tcBorders>
              <w:top w:val="single" w:sz="4" w:space="0" w:color="auto"/>
              <w:left w:val="single" w:sz="4" w:space="0" w:color="auto"/>
              <w:bottom w:val="single" w:sz="4" w:space="0" w:color="auto"/>
              <w:right w:val="single" w:sz="4" w:space="0" w:color="auto"/>
            </w:tcBorders>
            <w:hideMark/>
          </w:tcPr>
          <w:p w14:paraId="28CA1731" w14:textId="77777777" w:rsidR="007E68E1" w:rsidRDefault="007E68E1" w:rsidP="00E6308E">
            <w:pPr>
              <w:pStyle w:val="Tabletext"/>
              <w:jc w:val="center"/>
              <w:rPr>
                <w:snapToGrid w:val="0"/>
                <w:color w:val="000000"/>
                <w:lang w:val="en-GB" w:eastAsia="de-DE"/>
              </w:rPr>
            </w:pPr>
            <w:r>
              <w:rPr>
                <w:snapToGrid w:val="0"/>
                <w:color w:val="000000"/>
                <w:lang w:val="en-GB" w:eastAsia="de-DE"/>
              </w:rPr>
              <w:t>9,5</w:t>
            </w:r>
          </w:p>
        </w:tc>
      </w:tr>
      <w:tr w:rsidR="007E68E1" w14:paraId="40B0615B" w14:textId="77777777" w:rsidTr="00A11358">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50DE9E7A" w14:textId="77777777" w:rsidR="007E68E1" w:rsidRDefault="007E68E1" w:rsidP="0033389B">
            <w:pPr>
              <w:overflowPunct/>
              <w:autoSpaceDE/>
              <w:autoSpaceDN/>
              <w:adjustRightInd/>
              <w:spacing w:before="0" w:line="240" w:lineRule="auto"/>
              <w:jc w:val="left"/>
            </w:pPr>
          </w:p>
        </w:tc>
        <w:tc>
          <w:tcPr>
            <w:tcW w:w="1387" w:type="dxa"/>
            <w:tcBorders>
              <w:top w:val="single" w:sz="4" w:space="0" w:color="auto"/>
              <w:left w:val="single" w:sz="4" w:space="0" w:color="auto"/>
              <w:bottom w:val="single" w:sz="4" w:space="0" w:color="auto"/>
              <w:right w:val="single" w:sz="4" w:space="0" w:color="auto"/>
            </w:tcBorders>
            <w:hideMark/>
          </w:tcPr>
          <w:p w14:paraId="0772925A" w14:textId="77777777" w:rsidR="007E68E1" w:rsidRDefault="007E68E1" w:rsidP="0033389B">
            <w:pPr>
              <w:pStyle w:val="Tabletext"/>
              <w:jc w:val="center"/>
              <w:rPr>
                <w:lang w:val="en-GB"/>
              </w:rPr>
            </w:pPr>
            <w:r>
              <w:rPr>
                <w:lang w:val="en-GB"/>
              </w:rPr>
              <w:t>1</w:t>
            </w:r>
          </w:p>
        </w:tc>
        <w:tc>
          <w:tcPr>
            <w:tcW w:w="1510" w:type="dxa"/>
            <w:tcBorders>
              <w:top w:val="single" w:sz="4" w:space="0" w:color="auto"/>
              <w:left w:val="single" w:sz="4" w:space="0" w:color="auto"/>
              <w:bottom w:val="single" w:sz="4" w:space="0" w:color="auto"/>
              <w:right w:val="single" w:sz="4" w:space="0" w:color="auto"/>
            </w:tcBorders>
            <w:hideMark/>
          </w:tcPr>
          <w:p w14:paraId="51654CFA" w14:textId="77777777" w:rsidR="007E68E1" w:rsidRDefault="007E68E1" w:rsidP="00E6308E">
            <w:pPr>
              <w:pStyle w:val="Tabletext"/>
              <w:jc w:val="center"/>
              <w:rPr>
                <w:lang w:val="en-GB"/>
              </w:rPr>
            </w:pPr>
            <w:r>
              <w:rPr>
                <w:lang w:val="en-GB"/>
              </w:rPr>
              <w:t>0,62</w:t>
            </w:r>
          </w:p>
        </w:tc>
        <w:tc>
          <w:tcPr>
            <w:tcW w:w="2610" w:type="dxa"/>
            <w:tcBorders>
              <w:top w:val="single" w:sz="4" w:space="0" w:color="auto"/>
              <w:left w:val="single" w:sz="4" w:space="0" w:color="auto"/>
              <w:bottom w:val="single" w:sz="4" w:space="0" w:color="auto"/>
              <w:right w:val="single" w:sz="4" w:space="0" w:color="auto"/>
            </w:tcBorders>
            <w:hideMark/>
          </w:tcPr>
          <w:p w14:paraId="3646FB32" w14:textId="77777777" w:rsidR="007E68E1" w:rsidRDefault="007E68E1" w:rsidP="00E6308E">
            <w:pPr>
              <w:pStyle w:val="Tabletext"/>
              <w:jc w:val="center"/>
              <w:rPr>
                <w:snapToGrid w:val="0"/>
                <w:color w:val="000000"/>
                <w:lang w:val="en-GB" w:eastAsia="de-DE"/>
              </w:rPr>
            </w:pPr>
            <w:r>
              <w:rPr>
                <w:lang w:val="en-GB"/>
              </w:rPr>
              <w:t>10,9</w:t>
            </w:r>
          </w:p>
        </w:tc>
        <w:tc>
          <w:tcPr>
            <w:tcW w:w="2611" w:type="dxa"/>
            <w:tcBorders>
              <w:top w:val="single" w:sz="4" w:space="0" w:color="auto"/>
              <w:left w:val="single" w:sz="4" w:space="0" w:color="auto"/>
              <w:bottom w:val="single" w:sz="4" w:space="0" w:color="auto"/>
              <w:right w:val="single" w:sz="4" w:space="0" w:color="auto"/>
            </w:tcBorders>
            <w:hideMark/>
          </w:tcPr>
          <w:p w14:paraId="5C1F87FA" w14:textId="77777777" w:rsidR="007E68E1" w:rsidRDefault="007E68E1" w:rsidP="00E6308E">
            <w:pPr>
              <w:pStyle w:val="Tabletext"/>
              <w:jc w:val="center"/>
              <w:rPr>
                <w:snapToGrid w:val="0"/>
                <w:color w:val="000000"/>
                <w:lang w:val="en-GB" w:eastAsia="de-DE"/>
              </w:rPr>
            </w:pPr>
            <w:r>
              <w:rPr>
                <w:snapToGrid w:val="0"/>
                <w:color w:val="000000"/>
                <w:lang w:val="en-GB" w:eastAsia="de-DE"/>
              </w:rPr>
              <w:t>11,5</w:t>
            </w:r>
          </w:p>
        </w:tc>
      </w:tr>
      <w:tr w:rsidR="007E68E1" w14:paraId="1C7B57A4" w14:textId="77777777" w:rsidTr="00A11358">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14:paraId="4993AA3D" w14:textId="77777777" w:rsidR="007E68E1" w:rsidRDefault="007E68E1" w:rsidP="0033389B">
            <w:pPr>
              <w:pStyle w:val="Tabletext"/>
              <w:spacing w:line="200" w:lineRule="exact"/>
              <w:jc w:val="center"/>
              <w:rPr>
                <w:lang w:val="en-GB"/>
              </w:rPr>
            </w:pPr>
            <w:r>
              <w:rPr>
                <w:lang w:val="en-GB"/>
              </w:rPr>
              <w:t>64-QAM</w:t>
            </w:r>
          </w:p>
        </w:tc>
        <w:tc>
          <w:tcPr>
            <w:tcW w:w="1387" w:type="dxa"/>
            <w:tcBorders>
              <w:top w:val="single" w:sz="4" w:space="0" w:color="auto"/>
              <w:left w:val="single" w:sz="4" w:space="0" w:color="auto"/>
              <w:bottom w:val="single" w:sz="4" w:space="0" w:color="auto"/>
              <w:right w:val="single" w:sz="4" w:space="0" w:color="auto"/>
            </w:tcBorders>
            <w:hideMark/>
          </w:tcPr>
          <w:p w14:paraId="40F6B942" w14:textId="77777777" w:rsidR="007E68E1" w:rsidRDefault="007E68E1" w:rsidP="0033389B">
            <w:pPr>
              <w:pStyle w:val="Tabletext"/>
              <w:jc w:val="center"/>
              <w:rPr>
                <w:rtl/>
                <w:lang w:val="en-GB"/>
              </w:rPr>
            </w:pPr>
            <w:r>
              <w:rPr>
                <w:lang w:val="en-GB"/>
              </w:rPr>
              <w:t>0</w:t>
            </w:r>
          </w:p>
        </w:tc>
        <w:tc>
          <w:tcPr>
            <w:tcW w:w="1510" w:type="dxa"/>
            <w:tcBorders>
              <w:top w:val="single" w:sz="4" w:space="0" w:color="auto"/>
              <w:left w:val="single" w:sz="4" w:space="0" w:color="auto"/>
              <w:bottom w:val="single" w:sz="4" w:space="0" w:color="auto"/>
              <w:right w:val="single" w:sz="4" w:space="0" w:color="auto"/>
            </w:tcBorders>
            <w:hideMark/>
          </w:tcPr>
          <w:p w14:paraId="542DDD4F" w14:textId="77777777" w:rsidR="007E68E1" w:rsidRDefault="007E68E1" w:rsidP="00E6308E">
            <w:pPr>
              <w:pStyle w:val="Tabletext"/>
              <w:jc w:val="center"/>
              <w:rPr>
                <w:lang w:val="en-GB"/>
              </w:rPr>
            </w:pPr>
            <w:r>
              <w:rPr>
                <w:lang w:val="en-GB"/>
              </w:rPr>
              <w:t>0,5</w:t>
            </w:r>
          </w:p>
        </w:tc>
        <w:tc>
          <w:tcPr>
            <w:tcW w:w="2610" w:type="dxa"/>
            <w:tcBorders>
              <w:top w:val="single" w:sz="4" w:space="0" w:color="auto"/>
              <w:left w:val="single" w:sz="4" w:space="0" w:color="auto"/>
              <w:bottom w:val="single" w:sz="4" w:space="0" w:color="auto"/>
              <w:right w:val="single" w:sz="4" w:space="0" w:color="auto"/>
            </w:tcBorders>
            <w:hideMark/>
          </w:tcPr>
          <w:p w14:paraId="7E9012B6" w14:textId="77777777" w:rsidR="007E68E1" w:rsidRDefault="007E68E1" w:rsidP="00E6308E">
            <w:pPr>
              <w:pStyle w:val="Tabletext"/>
              <w:jc w:val="center"/>
              <w:rPr>
                <w:snapToGrid w:val="0"/>
                <w:color w:val="000000"/>
                <w:lang w:val="en-GB" w:eastAsia="de-DE"/>
              </w:rPr>
            </w:pPr>
            <w:r>
              <w:rPr>
                <w:lang w:val="en-GB"/>
              </w:rPr>
              <w:t>14,3</w:t>
            </w:r>
          </w:p>
        </w:tc>
        <w:tc>
          <w:tcPr>
            <w:tcW w:w="2611" w:type="dxa"/>
            <w:tcBorders>
              <w:top w:val="single" w:sz="4" w:space="0" w:color="auto"/>
              <w:left w:val="single" w:sz="4" w:space="0" w:color="auto"/>
              <w:bottom w:val="single" w:sz="4" w:space="0" w:color="auto"/>
              <w:right w:val="single" w:sz="4" w:space="0" w:color="auto"/>
            </w:tcBorders>
            <w:hideMark/>
          </w:tcPr>
          <w:p w14:paraId="782AC959" w14:textId="77777777" w:rsidR="007E68E1" w:rsidRDefault="007E68E1" w:rsidP="00E6308E">
            <w:pPr>
              <w:pStyle w:val="Tabletext"/>
              <w:jc w:val="center"/>
              <w:rPr>
                <w:snapToGrid w:val="0"/>
                <w:color w:val="000000"/>
                <w:lang w:val="en-GB" w:eastAsia="de-DE"/>
              </w:rPr>
            </w:pPr>
            <w:r>
              <w:rPr>
                <w:snapToGrid w:val="0"/>
                <w:color w:val="000000"/>
                <w:lang w:val="en-GB" w:eastAsia="de-DE"/>
              </w:rPr>
              <w:t>14,9</w:t>
            </w:r>
          </w:p>
        </w:tc>
      </w:tr>
      <w:tr w:rsidR="007E68E1" w14:paraId="309A8380" w14:textId="77777777" w:rsidTr="00A11358">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42DDEF3E" w14:textId="77777777" w:rsidR="007E68E1" w:rsidRDefault="007E68E1" w:rsidP="0033389B">
            <w:pPr>
              <w:overflowPunct/>
              <w:autoSpaceDE/>
              <w:autoSpaceDN/>
              <w:adjustRightInd/>
              <w:spacing w:before="0" w:line="240" w:lineRule="auto"/>
              <w:jc w:val="left"/>
            </w:pPr>
          </w:p>
        </w:tc>
        <w:tc>
          <w:tcPr>
            <w:tcW w:w="1387" w:type="dxa"/>
            <w:tcBorders>
              <w:top w:val="single" w:sz="4" w:space="0" w:color="auto"/>
              <w:left w:val="single" w:sz="4" w:space="0" w:color="auto"/>
              <w:bottom w:val="single" w:sz="4" w:space="0" w:color="auto"/>
              <w:right w:val="single" w:sz="4" w:space="0" w:color="auto"/>
            </w:tcBorders>
            <w:hideMark/>
          </w:tcPr>
          <w:p w14:paraId="572FEDFF" w14:textId="77777777" w:rsidR="007E68E1" w:rsidRDefault="007E68E1" w:rsidP="0033389B">
            <w:pPr>
              <w:pStyle w:val="Tabletext"/>
              <w:jc w:val="center"/>
              <w:rPr>
                <w:lang w:val="en-GB"/>
              </w:rPr>
            </w:pPr>
            <w:r>
              <w:rPr>
                <w:lang w:val="en-GB"/>
              </w:rPr>
              <w:t>1</w:t>
            </w:r>
          </w:p>
        </w:tc>
        <w:tc>
          <w:tcPr>
            <w:tcW w:w="1510" w:type="dxa"/>
            <w:tcBorders>
              <w:top w:val="single" w:sz="4" w:space="0" w:color="auto"/>
              <w:left w:val="single" w:sz="4" w:space="0" w:color="auto"/>
              <w:bottom w:val="single" w:sz="4" w:space="0" w:color="auto"/>
              <w:right w:val="single" w:sz="4" w:space="0" w:color="auto"/>
            </w:tcBorders>
            <w:hideMark/>
          </w:tcPr>
          <w:p w14:paraId="64CA2C9F" w14:textId="77777777" w:rsidR="007E68E1" w:rsidRDefault="007E68E1" w:rsidP="00E6308E">
            <w:pPr>
              <w:pStyle w:val="Tabletext"/>
              <w:jc w:val="center"/>
              <w:rPr>
                <w:lang w:val="en-GB"/>
              </w:rPr>
            </w:pPr>
            <w:r>
              <w:rPr>
                <w:lang w:val="en-GB"/>
              </w:rPr>
              <w:t>0,6</w:t>
            </w:r>
          </w:p>
        </w:tc>
        <w:tc>
          <w:tcPr>
            <w:tcW w:w="2610" w:type="dxa"/>
            <w:tcBorders>
              <w:top w:val="single" w:sz="4" w:space="0" w:color="auto"/>
              <w:left w:val="single" w:sz="4" w:space="0" w:color="auto"/>
              <w:bottom w:val="single" w:sz="4" w:space="0" w:color="auto"/>
              <w:right w:val="single" w:sz="4" w:space="0" w:color="auto"/>
            </w:tcBorders>
            <w:hideMark/>
          </w:tcPr>
          <w:p w14:paraId="3B1EB990" w14:textId="77777777" w:rsidR="007E68E1" w:rsidRDefault="007E68E1" w:rsidP="00E6308E">
            <w:pPr>
              <w:pStyle w:val="Tabletext"/>
              <w:jc w:val="center"/>
              <w:rPr>
                <w:snapToGrid w:val="0"/>
                <w:color w:val="000000"/>
                <w:lang w:val="en-GB" w:eastAsia="de-DE"/>
              </w:rPr>
            </w:pPr>
            <w:r>
              <w:rPr>
                <w:lang w:val="en-GB"/>
              </w:rPr>
              <w:t>15,8</w:t>
            </w:r>
          </w:p>
        </w:tc>
        <w:tc>
          <w:tcPr>
            <w:tcW w:w="2611" w:type="dxa"/>
            <w:tcBorders>
              <w:top w:val="single" w:sz="4" w:space="0" w:color="auto"/>
              <w:left w:val="single" w:sz="4" w:space="0" w:color="auto"/>
              <w:bottom w:val="single" w:sz="4" w:space="0" w:color="auto"/>
              <w:right w:val="single" w:sz="4" w:space="0" w:color="auto"/>
            </w:tcBorders>
            <w:hideMark/>
          </w:tcPr>
          <w:p w14:paraId="24C18F13" w14:textId="77777777" w:rsidR="007E68E1" w:rsidRDefault="007E68E1" w:rsidP="00E6308E">
            <w:pPr>
              <w:pStyle w:val="Tabletext"/>
              <w:jc w:val="center"/>
              <w:rPr>
                <w:snapToGrid w:val="0"/>
                <w:color w:val="000000"/>
                <w:lang w:val="en-GB" w:eastAsia="de-DE"/>
              </w:rPr>
            </w:pPr>
            <w:r>
              <w:rPr>
                <w:snapToGrid w:val="0"/>
                <w:color w:val="000000"/>
                <w:lang w:val="en-GB" w:eastAsia="de-DE"/>
              </w:rPr>
              <w:t>16,2</w:t>
            </w:r>
          </w:p>
        </w:tc>
      </w:tr>
      <w:tr w:rsidR="007E68E1" w14:paraId="5D429136" w14:textId="77777777" w:rsidTr="00A11358">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32B396CC" w14:textId="77777777" w:rsidR="007E68E1" w:rsidRDefault="007E68E1" w:rsidP="0033389B">
            <w:pPr>
              <w:overflowPunct/>
              <w:autoSpaceDE/>
              <w:autoSpaceDN/>
              <w:adjustRightInd/>
              <w:spacing w:before="0" w:line="240" w:lineRule="auto"/>
              <w:jc w:val="left"/>
            </w:pPr>
          </w:p>
        </w:tc>
        <w:tc>
          <w:tcPr>
            <w:tcW w:w="1387" w:type="dxa"/>
            <w:tcBorders>
              <w:top w:val="single" w:sz="4" w:space="0" w:color="auto"/>
              <w:left w:val="single" w:sz="4" w:space="0" w:color="auto"/>
              <w:bottom w:val="single" w:sz="4" w:space="0" w:color="auto"/>
              <w:right w:val="single" w:sz="4" w:space="0" w:color="auto"/>
            </w:tcBorders>
            <w:hideMark/>
          </w:tcPr>
          <w:p w14:paraId="2EACED06" w14:textId="77777777" w:rsidR="007E68E1" w:rsidRDefault="007E68E1" w:rsidP="0033389B">
            <w:pPr>
              <w:pStyle w:val="Tabletext"/>
              <w:jc w:val="center"/>
              <w:rPr>
                <w:lang w:val="en-GB"/>
              </w:rPr>
            </w:pPr>
            <w:r>
              <w:rPr>
                <w:lang w:val="en-GB"/>
              </w:rPr>
              <w:t>2</w:t>
            </w:r>
          </w:p>
        </w:tc>
        <w:tc>
          <w:tcPr>
            <w:tcW w:w="1510" w:type="dxa"/>
            <w:tcBorders>
              <w:top w:val="single" w:sz="4" w:space="0" w:color="auto"/>
              <w:left w:val="single" w:sz="4" w:space="0" w:color="auto"/>
              <w:bottom w:val="single" w:sz="4" w:space="0" w:color="auto"/>
              <w:right w:val="single" w:sz="4" w:space="0" w:color="auto"/>
            </w:tcBorders>
            <w:hideMark/>
          </w:tcPr>
          <w:p w14:paraId="3B0DBBA6" w14:textId="77777777" w:rsidR="007E68E1" w:rsidRDefault="007E68E1" w:rsidP="00E6308E">
            <w:pPr>
              <w:pStyle w:val="Tabletext"/>
              <w:jc w:val="center"/>
              <w:rPr>
                <w:lang w:val="en-GB"/>
              </w:rPr>
            </w:pPr>
            <w:r>
              <w:rPr>
                <w:lang w:val="en-GB"/>
              </w:rPr>
              <w:t>0,71</w:t>
            </w:r>
          </w:p>
        </w:tc>
        <w:tc>
          <w:tcPr>
            <w:tcW w:w="2610" w:type="dxa"/>
            <w:tcBorders>
              <w:top w:val="single" w:sz="4" w:space="0" w:color="auto"/>
              <w:left w:val="single" w:sz="4" w:space="0" w:color="auto"/>
              <w:bottom w:val="single" w:sz="4" w:space="0" w:color="auto"/>
              <w:right w:val="single" w:sz="4" w:space="0" w:color="auto"/>
            </w:tcBorders>
            <w:hideMark/>
          </w:tcPr>
          <w:p w14:paraId="18E49930" w14:textId="77777777" w:rsidR="007E68E1" w:rsidRDefault="007E68E1" w:rsidP="00E6308E">
            <w:pPr>
              <w:pStyle w:val="Tabletext"/>
              <w:jc w:val="center"/>
              <w:rPr>
                <w:snapToGrid w:val="0"/>
                <w:color w:val="000000"/>
                <w:lang w:val="en-GB" w:eastAsia="de-DE"/>
              </w:rPr>
            </w:pPr>
            <w:r>
              <w:rPr>
                <w:lang w:val="en-GB"/>
              </w:rPr>
              <w:t>17,5</w:t>
            </w:r>
          </w:p>
        </w:tc>
        <w:tc>
          <w:tcPr>
            <w:tcW w:w="2611" w:type="dxa"/>
            <w:tcBorders>
              <w:top w:val="single" w:sz="4" w:space="0" w:color="auto"/>
              <w:left w:val="single" w:sz="4" w:space="0" w:color="auto"/>
              <w:bottom w:val="single" w:sz="4" w:space="0" w:color="auto"/>
              <w:right w:val="single" w:sz="4" w:space="0" w:color="auto"/>
            </w:tcBorders>
            <w:hideMark/>
          </w:tcPr>
          <w:p w14:paraId="14D57DAA" w14:textId="77777777" w:rsidR="007E68E1" w:rsidRDefault="007E68E1" w:rsidP="00E6308E">
            <w:pPr>
              <w:pStyle w:val="Tabletext"/>
              <w:jc w:val="center"/>
              <w:rPr>
                <w:snapToGrid w:val="0"/>
                <w:color w:val="000000"/>
                <w:lang w:val="en-GB" w:eastAsia="de-DE"/>
              </w:rPr>
            </w:pPr>
            <w:r>
              <w:rPr>
                <w:snapToGrid w:val="0"/>
                <w:color w:val="000000"/>
                <w:lang w:val="en-GB" w:eastAsia="de-DE"/>
              </w:rPr>
              <w:t>17,9</w:t>
            </w:r>
          </w:p>
        </w:tc>
      </w:tr>
      <w:tr w:rsidR="007E68E1" w14:paraId="082229C3" w14:textId="77777777" w:rsidTr="00A11358">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5DC9B622" w14:textId="77777777" w:rsidR="007E68E1" w:rsidRDefault="007E68E1" w:rsidP="0033389B">
            <w:pPr>
              <w:overflowPunct/>
              <w:autoSpaceDE/>
              <w:autoSpaceDN/>
              <w:adjustRightInd/>
              <w:spacing w:before="0" w:line="240" w:lineRule="auto"/>
              <w:jc w:val="left"/>
            </w:pPr>
          </w:p>
        </w:tc>
        <w:tc>
          <w:tcPr>
            <w:tcW w:w="1387" w:type="dxa"/>
            <w:tcBorders>
              <w:top w:val="single" w:sz="4" w:space="0" w:color="auto"/>
              <w:left w:val="single" w:sz="4" w:space="0" w:color="auto"/>
              <w:bottom w:val="single" w:sz="4" w:space="0" w:color="auto"/>
              <w:right w:val="single" w:sz="4" w:space="0" w:color="auto"/>
            </w:tcBorders>
            <w:hideMark/>
          </w:tcPr>
          <w:p w14:paraId="1E5D1750" w14:textId="77777777" w:rsidR="007E68E1" w:rsidRDefault="007E68E1" w:rsidP="0033389B">
            <w:pPr>
              <w:pStyle w:val="Tabletext"/>
              <w:jc w:val="center"/>
              <w:rPr>
                <w:lang w:val="en-GB"/>
              </w:rPr>
            </w:pPr>
            <w:r>
              <w:rPr>
                <w:lang w:val="en-GB"/>
              </w:rPr>
              <w:t>3</w:t>
            </w:r>
          </w:p>
        </w:tc>
        <w:tc>
          <w:tcPr>
            <w:tcW w:w="1510" w:type="dxa"/>
            <w:tcBorders>
              <w:top w:val="single" w:sz="4" w:space="0" w:color="auto"/>
              <w:left w:val="single" w:sz="4" w:space="0" w:color="auto"/>
              <w:bottom w:val="single" w:sz="4" w:space="0" w:color="auto"/>
              <w:right w:val="single" w:sz="4" w:space="0" w:color="auto"/>
            </w:tcBorders>
            <w:hideMark/>
          </w:tcPr>
          <w:p w14:paraId="74540D2F" w14:textId="77777777" w:rsidR="007E68E1" w:rsidRDefault="007E68E1" w:rsidP="00E6308E">
            <w:pPr>
              <w:pStyle w:val="Tabletext"/>
              <w:jc w:val="center"/>
              <w:rPr>
                <w:lang w:val="en-GB"/>
              </w:rPr>
            </w:pPr>
            <w:r>
              <w:rPr>
                <w:lang w:val="en-GB"/>
              </w:rPr>
              <w:t>0,78</w:t>
            </w:r>
          </w:p>
        </w:tc>
        <w:tc>
          <w:tcPr>
            <w:tcW w:w="2610" w:type="dxa"/>
            <w:tcBorders>
              <w:top w:val="single" w:sz="4" w:space="0" w:color="auto"/>
              <w:left w:val="single" w:sz="4" w:space="0" w:color="auto"/>
              <w:bottom w:val="single" w:sz="4" w:space="0" w:color="auto"/>
              <w:right w:val="single" w:sz="4" w:space="0" w:color="auto"/>
            </w:tcBorders>
            <w:hideMark/>
          </w:tcPr>
          <w:p w14:paraId="578ABBF5" w14:textId="77777777" w:rsidR="007E68E1" w:rsidRDefault="007E68E1" w:rsidP="00E6308E">
            <w:pPr>
              <w:pStyle w:val="Tabletext"/>
              <w:jc w:val="center"/>
              <w:rPr>
                <w:snapToGrid w:val="0"/>
                <w:color w:val="000000"/>
                <w:lang w:val="en-GB" w:eastAsia="de-DE"/>
              </w:rPr>
            </w:pPr>
            <w:r>
              <w:rPr>
                <w:lang w:val="en-GB"/>
              </w:rPr>
              <w:t>19,2</w:t>
            </w:r>
          </w:p>
        </w:tc>
        <w:tc>
          <w:tcPr>
            <w:tcW w:w="2611" w:type="dxa"/>
            <w:tcBorders>
              <w:top w:val="single" w:sz="4" w:space="0" w:color="auto"/>
              <w:left w:val="single" w:sz="4" w:space="0" w:color="auto"/>
              <w:bottom w:val="single" w:sz="4" w:space="0" w:color="auto"/>
              <w:right w:val="single" w:sz="4" w:space="0" w:color="auto"/>
            </w:tcBorders>
            <w:hideMark/>
          </w:tcPr>
          <w:p w14:paraId="005997D3" w14:textId="77777777" w:rsidR="007E68E1" w:rsidRDefault="007E68E1" w:rsidP="00E6308E">
            <w:pPr>
              <w:pStyle w:val="Tabletext"/>
              <w:jc w:val="center"/>
              <w:rPr>
                <w:snapToGrid w:val="0"/>
                <w:color w:val="000000"/>
                <w:lang w:val="en-GB" w:eastAsia="de-DE"/>
              </w:rPr>
            </w:pPr>
            <w:r>
              <w:rPr>
                <w:snapToGrid w:val="0"/>
                <w:color w:val="000000"/>
                <w:lang w:val="en-GB" w:eastAsia="de-DE"/>
              </w:rPr>
              <w:t>19,5</w:t>
            </w:r>
          </w:p>
        </w:tc>
      </w:tr>
    </w:tbl>
    <w:p w14:paraId="21A8C27C" w14:textId="77777777" w:rsidR="007E68E1" w:rsidRDefault="007E68E1" w:rsidP="0033389B">
      <w:pPr>
        <w:spacing w:before="240"/>
        <w:rPr>
          <w:lang w:bidi="ar-EG"/>
        </w:rPr>
      </w:pPr>
      <w:r>
        <w:rPr>
          <w:rtl/>
          <w:lang w:bidi="ar-EG"/>
        </w:rPr>
        <w:t xml:space="preserve">ولتطبيق أسلوب المتانة </w:t>
      </w:r>
      <w:r>
        <w:rPr>
          <w:lang w:bidi="ar-EG"/>
        </w:rPr>
        <w:t>A</w:t>
      </w:r>
      <w:r>
        <w:rPr>
          <w:rtl/>
          <w:lang w:bidi="ar-EG"/>
        </w:rPr>
        <w:t xml:space="preserve"> مع نمطي شغل الطيف </w:t>
      </w:r>
      <w:r>
        <w:rPr>
          <w:lang w:bidi="ar-EG"/>
        </w:rPr>
        <w:t>1</w:t>
      </w:r>
      <w:r>
        <w:rPr>
          <w:rtl/>
          <w:lang w:bidi="ar-EG"/>
        </w:rPr>
        <w:t xml:space="preserve"> أو </w:t>
      </w:r>
      <w:r>
        <w:rPr>
          <w:lang w:bidi="ar-EG"/>
        </w:rPr>
        <w:t>3</w:t>
      </w:r>
      <w:r>
        <w:rPr>
          <w:rtl/>
          <w:lang w:bidi="ar-EG"/>
        </w:rPr>
        <w:t xml:space="preserve"> أو الأسلوب </w:t>
      </w:r>
      <w:r>
        <w:rPr>
          <w:lang w:bidi="ar-EG"/>
        </w:rPr>
        <w:t>B</w:t>
      </w:r>
      <w:r>
        <w:rPr>
          <w:rtl/>
          <w:lang w:bidi="ar-EG"/>
        </w:rPr>
        <w:t xml:space="preserve"> مع النمطين </w:t>
      </w:r>
      <w:r>
        <w:rPr>
          <w:lang w:bidi="ar-EG"/>
        </w:rPr>
        <w:t>0</w:t>
      </w:r>
      <w:r>
        <w:rPr>
          <w:rtl/>
          <w:lang w:bidi="ar-EG"/>
        </w:rPr>
        <w:t xml:space="preserve"> أو </w:t>
      </w:r>
      <w:r>
        <w:rPr>
          <w:lang w:bidi="ar-EG"/>
        </w:rPr>
        <w:t>2</w:t>
      </w:r>
      <w:r>
        <w:rPr>
          <w:rtl/>
          <w:lang w:bidi="ar-EG"/>
        </w:rPr>
        <w:t xml:space="preserve">، يُوصى أيضاً باستعمال قيم النسبة </w:t>
      </w:r>
      <w:r>
        <w:rPr>
          <w:i/>
          <w:iCs/>
          <w:lang w:bidi="ar-EG"/>
        </w:rPr>
        <w:t>S/N</w:t>
      </w:r>
      <w:r>
        <w:rPr>
          <w:rtl/>
          <w:lang w:bidi="ar-EG"/>
        </w:rPr>
        <w:t xml:space="preserve"> الواردة في الجدولين </w:t>
      </w:r>
      <w:r>
        <w:rPr>
          <w:lang w:bidi="ar-EG"/>
        </w:rPr>
        <w:t>7</w:t>
      </w:r>
      <w:r>
        <w:rPr>
          <w:rtl/>
          <w:lang w:bidi="ar-EG"/>
        </w:rPr>
        <w:t xml:space="preserve"> و</w:t>
      </w:r>
      <w:r>
        <w:rPr>
          <w:lang w:bidi="ar-EG"/>
        </w:rPr>
        <w:t>8</w:t>
      </w:r>
      <w:r>
        <w:rPr>
          <w:rtl/>
          <w:lang w:bidi="ar-EG"/>
        </w:rPr>
        <w:t xml:space="preserve">، وذلك لأن الاختلافات في الأداء أقل من </w:t>
      </w:r>
      <w:r>
        <w:rPr>
          <w:lang w:bidi="ar-EG"/>
        </w:rPr>
        <w:t>dB 0,1</w:t>
      </w:r>
      <w:r>
        <w:rPr>
          <w:rtl/>
          <w:lang w:bidi="ar-EG"/>
        </w:rPr>
        <w:t>.</w:t>
      </w:r>
    </w:p>
    <w:p w14:paraId="6239CA14" w14:textId="77777777" w:rsidR="007E68E1" w:rsidRDefault="007E68E1" w:rsidP="0033389B">
      <w:pPr>
        <w:rPr>
          <w:rtl/>
          <w:lang w:bidi="ar-EG"/>
        </w:rPr>
      </w:pPr>
      <w:r>
        <w:rPr>
          <w:rtl/>
          <w:lang w:bidi="ar-EG"/>
        </w:rPr>
        <w:t xml:space="preserve">وعلى النقيض من نموذج القناة رقم </w:t>
      </w:r>
      <w:r>
        <w:rPr>
          <w:lang w:bidi="ar-EG"/>
        </w:rPr>
        <w:t>1</w:t>
      </w:r>
      <w:r>
        <w:rPr>
          <w:rtl/>
          <w:lang w:bidi="ar-EG"/>
        </w:rPr>
        <w:t xml:space="preserve">، يمثل نموذج القناة رقم </w:t>
      </w:r>
      <w:r>
        <w:rPr>
          <w:lang w:bidi="ar-EG"/>
        </w:rPr>
        <w:t>2</w:t>
      </w:r>
      <w:r>
        <w:rPr>
          <w:rtl/>
          <w:lang w:bidi="ar-EG"/>
        </w:rPr>
        <w:t xml:space="preserve"> نموذج انتشار موجات لنطاقات الموجات </w:t>
      </w:r>
      <w:r>
        <w:rPr>
          <w:lang w:bidi="ar-EG"/>
        </w:rPr>
        <w:t>MF</w:t>
      </w:r>
      <w:r>
        <w:rPr>
          <w:rtl/>
          <w:lang w:bidi="ar-EG"/>
        </w:rPr>
        <w:t xml:space="preserve"> ليلاً بما في ذلك موجات أيونوسفيرية تم تأخيرها إضافة إلى الموجات الأرضية. ويعرض الجدول </w:t>
      </w:r>
      <w:r>
        <w:rPr>
          <w:lang w:bidi="ar-EG"/>
        </w:rPr>
        <w:t>9</w:t>
      </w:r>
      <w:r>
        <w:rPr>
          <w:rtl/>
          <w:lang w:bidi="ar-EG"/>
        </w:rPr>
        <w:t xml:space="preserve"> القيم اللازمة للنسبة </w:t>
      </w:r>
      <w:r>
        <w:rPr>
          <w:i/>
          <w:iCs/>
          <w:lang w:bidi="ar-EG"/>
        </w:rPr>
        <w:t>S/N</w:t>
      </w:r>
      <w:r>
        <w:rPr>
          <w:rtl/>
          <w:lang w:bidi="ar-EG"/>
        </w:rPr>
        <w:t xml:space="preserve"> لنموذج القناة هذه. ويرد في الجدول فقط النتائج الخاصة بأسلوبي المتانة </w:t>
      </w:r>
      <w:r>
        <w:rPr>
          <w:lang w:bidi="ar-EG"/>
        </w:rPr>
        <w:t>A</w:t>
      </w:r>
      <w:r>
        <w:rPr>
          <w:rtl/>
          <w:lang w:bidi="ar-EG"/>
        </w:rPr>
        <w:t xml:space="preserve"> و</w:t>
      </w:r>
      <w:r>
        <w:rPr>
          <w:lang w:bidi="ar-EG"/>
        </w:rPr>
        <w:t>B</w:t>
      </w:r>
      <w:r>
        <w:rPr>
          <w:rtl/>
          <w:lang w:bidi="ar-EG"/>
        </w:rPr>
        <w:t xml:space="preserve"> (وكذلك بالنسبة لأنماط شغل الطيف الأدنى رتبة).</w:t>
      </w:r>
    </w:p>
    <w:p w14:paraId="5E0A5750" w14:textId="77777777" w:rsidR="007E68E1" w:rsidRDefault="007E68E1" w:rsidP="0033389B">
      <w:pPr>
        <w:pStyle w:val="TableNo"/>
        <w:rPr>
          <w:rtl/>
        </w:rPr>
      </w:pPr>
      <w:r>
        <w:rPr>
          <w:rtl/>
        </w:rPr>
        <w:t xml:space="preserve">الجـدول </w:t>
      </w:r>
      <w:r>
        <w:t>9</w:t>
      </w:r>
    </w:p>
    <w:p w14:paraId="4DC48BC0" w14:textId="31BA8520" w:rsidR="007E68E1" w:rsidRDefault="007E68E1" w:rsidP="0033389B">
      <w:pPr>
        <w:pStyle w:val="Tabletitle"/>
        <w:rPr>
          <w:rtl/>
        </w:rPr>
      </w:pPr>
      <w:r>
        <w:rPr>
          <w:spacing w:val="4"/>
          <w:rtl/>
        </w:rPr>
        <w:t xml:space="preserve">قيمة النسبة </w:t>
      </w:r>
      <w:r>
        <w:rPr>
          <w:spacing w:val="4"/>
        </w:rPr>
        <w:t xml:space="preserve">(dB) </w:t>
      </w:r>
      <w:r>
        <w:rPr>
          <w:i/>
          <w:iCs/>
          <w:spacing w:val="4"/>
        </w:rPr>
        <w:t>S/N</w:t>
      </w:r>
      <w:r>
        <w:rPr>
          <w:i/>
          <w:iCs/>
          <w:spacing w:val="4"/>
          <w:rtl/>
        </w:rPr>
        <w:t xml:space="preserve"> </w:t>
      </w:r>
      <w:r>
        <w:rPr>
          <w:spacing w:val="4"/>
          <w:rtl/>
        </w:rPr>
        <w:t xml:space="preserve">اللازمة لتحقيق معدل </w:t>
      </w:r>
      <w:r>
        <w:rPr>
          <w:spacing w:val="4"/>
        </w:rPr>
        <w:t>BER</w:t>
      </w:r>
      <w:r>
        <w:rPr>
          <w:spacing w:val="4"/>
          <w:rtl/>
        </w:rPr>
        <w:t xml:space="preserve"> مقداره </w:t>
      </w:r>
      <w:r>
        <w:rPr>
          <w:spacing w:val="4"/>
          <w:vertAlign w:val="superscript"/>
        </w:rPr>
        <w:t>4</w:t>
      </w:r>
      <w:r w:rsidR="009E4D0B">
        <w:rPr>
          <w:vertAlign w:val="superscript"/>
        </w:rPr>
        <w:t>−</w:t>
      </w:r>
      <w:r>
        <w:rPr>
          <w:spacing w:val="4"/>
        </w:rPr>
        <w:t>10</w:t>
      </w:r>
      <w:r w:rsidR="009E4D0B">
        <w:rPr>
          <w:spacing w:val="4"/>
        </w:rPr>
        <w:t> </w:t>
      </w:r>
      <w:r>
        <w:rPr>
          <w:spacing w:val="4"/>
        </w:rPr>
        <w:t>×</w:t>
      </w:r>
      <w:r w:rsidR="009E4D0B">
        <w:rPr>
          <w:spacing w:val="4"/>
        </w:rPr>
        <w:t> </w:t>
      </w:r>
      <w:r>
        <w:rPr>
          <w:spacing w:val="4"/>
        </w:rPr>
        <w:t>1</w:t>
      </w:r>
      <w:r>
        <w:rPr>
          <w:rtl/>
        </w:rPr>
        <w:t xml:space="preserve"> لأسلوب المتانة </w:t>
      </w:r>
      <w:r>
        <w:t>A</w:t>
      </w:r>
      <w:r>
        <w:rPr>
          <w:rtl/>
        </w:rPr>
        <w:t xml:space="preserve"> و</w:t>
      </w:r>
      <w:r>
        <w:t>B</w:t>
      </w:r>
      <w:r>
        <w:rPr>
          <w:rtl/>
        </w:rPr>
        <w:t xml:space="preserve"> للنظام </w:t>
      </w:r>
      <w:r>
        <w:t>DRM</w:t>
      </w:r>
      <w:r>
        <w:rPr>
          <w:rtl/>
        </w:rPr>
        <w:br/>
        <w:t xml:space="preserve">مع مختلف أنماط شغل الطيف طبقاً لمخطط التشكيل ومستوى الحماية لنموذج القناة رقم </w:t>
      </w:r>
      <w:r>
        <w:t>2</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1388"/>
        <w:gridCol w:w="1511"/>
        <w:gridCol w:w="1395"/>
        <w:gridCol w:w="1217"/>
        <w:gridCol w:w="1306"/>
        <w:gridCol w:w="1307"/>
      </w:tblGrid>
      <w:tr w:rsidR="007E68E1" w14:paraId="43B13695" w14:textId="77777777" w:rsidTr="00A11358">
        <w:trPr>
          <w:cantSplit/>
          <w:trHeight w:val="39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14:paraId="08322FFA" w14:textId="77777777" w:rsidR="007E68E1" w:rsidRDefault="007E68E1" w:rsidP="0033389B">
            <w:pPr>
              <w:pStyle w:val="Tablehead"/>
              <w:rPr>
                <w:lang w:eastAsia="zh-CN"/>
              </w:rPr>
            </w:pPr>
            <w:r>
              <w:rPr>
                <w:rtl/>
                <w:lang w:eastAsia="zh-CN"/>
              </w:rPr>
              <w:t>مخطط التشكيل</w:t>
            </w:r>
          </w:p>
        </w:tc>
        <w:tc>
          <w:tcPr>
            <w:tcW w:w="1387" w:type="dxa"/>
            <w:vMerge w:val="restart"/>
            <w:tcBorders>
              <w:top w:val="single" w:sz="4" w:space="0" w:color="auto"/>
              <w:left w:val="single" w:sz="4" w:space="0" w:color="auto"/>
              <w:bottom w:val="single" w:sz="4" w:space="0" w:color="auto"/>
              <w:right w:val="single" w:sz="4" w:space="0" w:color="auto"/>
            </w:tcBorders>
            <w:vAlign w:val="center"/>
            <w:hideMark/>
          </w:tcPr>
          <w:p w14:paraId="08673A87" w14:textId="77777777" w:rsidR="007E68E1" w:rsidRDefault="007E68E1" w:rsidP="0033389B">
            <w:pPr>
              <w:pStyle w:val="Tablehead"/>
              <w:rPr>
                <w:lang w:eastAsia="zh-CN"/>
              </w:rPr>
            </w:pPr>
            <w:r>
              <w:rPr>
                <w:rtl/>
                <w:lang w:eastAsia="zh-CN"/>
              </w:rPr>
              <w:t>رقم مستوى الحماية</w:t>
            </w:r>
          </w:p>
        </w:tc>
        <w:tc>
          <w:tcPr>
            <w:tcW w:w="1510" w:type="dxa"/>
            <w:vMerge w:val="restart"/>
            <w:tcBorders>
              <w:top w:val="single" w:sz="4" w:space="0" w:color="auto"/>
              <w:left w:val="single" w:sz="4" w:space="0" w:color="auto"/>
              <w:bottom w:val="single" w:sz="4" w:space="0" w:color="auto"/>
              <w:right w:val="single" w:sz="4" w:space="0" w:color="auto"/>
            </w:tcBorders>
            <w:vAlign w:val="center"/>
            <w:hideMark/>
          </w:tcPr>
          <w:p w14:paraId="7B3D0310" w14:textId="77777777" w:rsidR="007E68E1" w:rsidRDefault="007E68E1" w:rsidP="0033389B">
            <w:pPr>
              <w:pStyle w:val="Tablehead"/>
              <w:rPr>
                <w:rtl/>
                <w:lang w:eastAsia="zh-CN"/>
              </w:rPr>
            </w:pPr>
            <w:r>
              <w:rPr>
                <w:rtl/>
                <w:lang w:eastAsia="zh-CN"/>
              </w:rPr>
              <w:t>المعدل المتوسط للشفرة</w:t>
            </w:r>
          </w:p>
        </w:tc>
        <w:tc>
          <w:tcPr>
            <w:tcW w:w="5221" w:type="dxa"/>
            <w:gridSpan w:val="4"/>
            <w:tcBorders>
              <w:top w:val="single" w:sz="4" w:space="0" w:color="auto"/>
              <w:left w:val="single" w:sz="4" w:space="0" w:color="auto"/>
              <w:bottom w:val="single" w:sz="4" w:space="0" w:color="auto"/>
              <w:right w:val="single" w:sz="4" w:space="0" w:color="auto"/>
            </w:tcBorders>
            <w:hideMark/>
          </w:tcPr>
          <w:p w14:paraId="6EAB7B97" w14:textId="77777777" w:rsidR="007E68E1" w:rsidRDefault="007E68E1" w:rsidP="0033389B">
            <w:pPr>
              <w:pStyle w:val="Tablehead"/>
              <w:rPr>
                <w:lang w:eastAsia="zh-CN"/>
              </w:rPr>
            </w:pPr>
            <w:r>
              <w:rPr>
                <w:rtl/>
                <w:lang w:eastAsia="zh-CN"/>
              </w:rPr>
              <w:t>أسلوب المتانة/نمط مشغل الطيف</w:t>
            </w:r>
          </w:p>
        </w:tc>
      </w:tr>
      <w:tr w:rsidR="007E68E1" w14:paraId="38AEF5FE" w14:textId="77777777" w:rsidTr="00A11358">
        <w:trPr>
          <w:cantSplit/>
          <w:trHeight w:val="390"/>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0087CD2C"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1387" w:type="dxa"/>
            <w:vMerge/>
            <w:tcBorders>
              <w:top w:val="single" w:sz="4" w:space="0" w:color="auto"/>
              <w:left w:val="single" w:sz="4" w:space="0" w:color="auto"/>
              <w:bottom w:val="single" w:sz="4" w:space="0" w:color="auto"/>
              <w:right w:val="single" w:sz="4" w:space="0" w:color="auto"/>
            </w:tcBorders>
            <w:vAlign w:val="center"/>
            <w:hideMark/>
          </w:tcPr>
          <w:p w14:paraId="74D6B8B2"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1510" w:type="dxa"/>
            <w:vMerge/>
            <w:tcBorders>
              <w:top w:val="single" w:sz="4" w:space="0" w:color="auto"/>
              <w:left w:val="single" w:sz="4" w:space="0" w:color="auto"/>
              <w:bottom w:val="single" w:sz="4" w:space="0" w:color="auto"/>
              <w:right w:val="single" w:sz="4" w:space="0" w:color="auto"/>
            </w:tcBorders>
            <w:vAlign w:val="center"/>
            <w:hideMark/>
          </w:tcPr>
          <w:p w14:paraId="6C7868D8"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1394" w:type="dxa"/>
            <w:tcBorders>
              <w:top w:val="single" w:sz="4" w:space="0" w:color="auto"/>
              <w:left w:val="single" w:sz="4" w:space="0" w:color="auto"/>
              <w:bottom w:val="nil"/>
              <w:right w:val="single" w:sz="4" w:space="0" w:color="auto"/>
            </w:tcBorders>
            <w:hideMark/>
          </w:tcPr>
          <w:p w14:paraId="625B064D" w14:textId="2EE7F8EB" w:rsidR="007E68E1" w:rsidRDefault="009E4D0B" w:rsidP="0033389B">
            <w:pPr>
              <w:pStyle w:val="Tablehead"/>
              <w:rPr>
                <w:lang w:eastAsia="zh-CN"/>
              </w:rPr>
            </w:pPr>
            <w:r>
              <w:rPr>
                <w:lang w:eastAsia="zh-CN"/>
              </w:rPr>
              <w:t>A/0</w:t>
            </w:r>
            <w:r>
              <w:rPr>
                <w:lang w:eastAsia="zh-CN"/>
              </w:rPr>
              <w:br/>
            </w:r>
            <w:r w:rsidR="007E68E1">
              <w:rPr>
                <w:lang w:eastAsia="zh-CN"/>
              </w:rPr>
              <w:t>(kHz 4,5)</w:t>
            </w:r>
          </w:p>
        </w:tc>
        <w:tc>
          <w:tcPr>
            <w:tcW w:w="1216" w:type="dxa"/>
            <w:tcBorders>
              <w:top w:val="single" w:sz="4" w:space="0" w:color="auto"/>
              <w:left w:val="single" w:sz="4" w:space="0" w:color="auto"/>
              <w:bottom w:val="nil"/>
              <w:right w:val="single" w:sz="4" w:space="0" w:color="auto"/>
            </w:tcBorders>
            <w:hideMark/>
          </w:tcPr>
          <w:p w14:paraId="590D9E19" w14:textId="23DEAAD4" w:rsidR="007E68E1" w:rsidRDefault="009E4D0B" w:rsidP="0033389B">
            <w:pPr>
              <w:pStyle w:val="Tablehead"/>
              <w:rPr>
                <w:rtl/>
                <w:lang w:eastAsia="zh-CN"/>
              </w:rPr>
            </w:pPr>
            <w:r>
              <w:rPr>
                <w:lang w:eastAsia="zh-CN"/>
              </w:rPr>
              <w:t>A/2</w:t>
            </w:r>
            <w:r>
              <w:rPr>
                <w:lang w:eastAsia="zh-CN"/>
              </w:rPr>
              <w:br/>
            </w:r>
            <w:r w:rsidR="007E68E1">
              <w:rPr>
                <w:lang w:eastAsia="zh-CN"/>
              </w:rPr>
              <w:t>(kHz 9)</w:t>
            </w:r>
          </w:p>
        </w:tc>
        <w:tc>
          <w:tcPr>
            <w:tcW w:w="1305" w:type="dxa"/>
            <w:tcBorders>
              <w:top w:val="single" w:sz="4" w:space="0" w:color="auto"/>
              <w:left w:val="single" w:sz="4" w:space="0" w:color="auto"/>
              <w:bottom w:val="nil"/>
              <w:right w:val="single" w:sz="4" w:space="0" w:color="auto"/>
            </w:tcBorders>
            <w:hideMark/>
          </w:tcPr>
          <w:p w14:paraId="7A771506" w14:textId="3981B9B0" w:rsidR="007E68E1" w:rsidRDefault="009E4D0B" w:rsidP="0033389B">
            <w:pPr>
              <w:pStyle w:val="Tablehead"/>
              <w:rPr>
                <w:rtl/>
                <w:lang w:eastAsia="zh-CN"/>
              </w:rPr>
            </w:pPr>
            <w:r>
              <w:rPr>
                <w:lang w:eastAsia="zh-CN"/>
              </w:rPr>
              <w:t>B/1</w:t>
            </w:r>
            <w:r>
              <w:rPr>
                <w:lang w:eastAsia="zh-CN"/>
              </w:rPr>
              <w:br/>
            </w:r>
            <w:r w:rsidR="007E68E1">
              <w:rPr>
                <w:lang w:eastAsia="zh-CN"/>
              </w:rPr>
              <w:t>(kHz 5)</w:t>
            </w:r>
          </w:p>
        </w:tc>
        <w:tc>
          <w:tcPr>
            <w:tcW w:w="1306" w:type="dxa"/>
            <w:tcBorders>
              <w:top w:val="single" w:sz="4" w:space="0" w:color="auto"/>
              <w:left w:val="single" w:sz="4" w:space="0" w:color="auto"/>
              <w:bottom w:val="nil"/>
              <w:right w:val="single" w:sz="4" w:space="0" w:color="auto"/>
            </w:tcBorders>
            <w:hideMark/>
          </w:tcPr>
          <w:p w14:paraId="456E6F41" w14:textId="5F9872F9" w:rsidR="007E68E1" w:rsidRDefault="009E4D0B" w:rsidP="0033389B">
            <w:pPr>
              <w:pStyle w:val="Tablehead"/>
              <w:rPr>
                <w:rtl/>
                <w:lang w:eastAsia="zh-CN"/>
              </w:rPr>
            </w:pPr>
            <w:r>
              <w:rPr>
                <w:lang w:eastAsia="zh-CN"/>
              </w:rPr>
              <w:t>B/3</w:t>
            </w:r>
            <w:r>
              <w:rPr>
                <w:lang w:eastAsia="zh-CN"/>
              </w:rPr>
              <w:br/>
            </w:r>
            <w:r w:rsidR="007E68E1">
              <w:rPr>
                <w:lang w:eastAsia="zh-CN"/>
              </w:rPr>
              <w:t>(kHz 10)</w:t>
            </w:r>
          </w:p>
        </w:tc>
      </w:tr>
      <w:tr w:rsidR="007E68E1" w14:paraId="58B04344" w14:textId="77777777" w:rsidTr="00A11358">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14:paraId="2B1FE1E6" w14:textId="77777777" w:rsidR="007E68E1" w:rsidRDefault="007E68E1" w:rsidP="0033389B">
            <w:pPr>
              <w:pStyle w:val="Tabletext"/>
              <w:jc w:val="center"/>
              <w:rPr>
                <w:rtl/>
                <w:lang w:val="en-GB"/>
              </w:rPr>
            </w:pPr>
            <w:r>
              <w:rPr>
                <w:lang w:val="en-GB"/>
              </w:rPr>
              <w:t>16-QAM</w:t>
            </w:r>
          </w:p>
        </w:tc>
        <w:tc>
          <w:tcPr>
            <w:tcW w:w="1387" w:type="dxa"/>
            <w:tcBorders>
              <w:top w:val="single" w:sz="4" w:space="0" w:color="auto"/>
              <w:left w:val="single" w:sz="4" w:space="0" w:color="auto"/>
              <w:bottom w:val="single" w:sz="4" w:space="0" w:color="auto"/>
              <w:right w:val="single" w:sz="4" w:space="0" w:color="auto"/>
            </w:tcBorders>
            <w:hideMark/>
          </w:tcPr>
          <w:p w14:paraId="0129F91E" w14:textId="77777777" w:rsidR="007E68E1" w:rsidRDefault="007E68E1" w:rsidP="0033389B">
            <w:pPr>
              <w:pStyle w:val="Tabletext"/>
              <w:jc w:val="center"/>
              <w:rPr>
                <w:lang w:val="en-GB"/>
              </w:rPr>
            </w:pPr>
            <w:r>
              <w:rPr>
                <w:lang w:val="en-GB"/>
              </w:rPr>
              <w:t>0</w:t>
            </w:r>
          </w:p>
        </w:tc>
        <w:tc>
          <w:tcPr>
            <w:tcW w:w="1510" w:type="dxa"/>
            <w:tcBorders>
              <w:top w:val="single" w:sz="4" w:space="0" w:color="auto"/>
              <w:left w:val="single" w:sz="4" w:space="0" w:color="auto"/>
              <w:bottom w:val="single" w:sz="4" w:space="0" w:color="auto"/>
              <w:right w:val="single" w:sz="4" w:space="0" w:color="auto"/>
            </w:tcBorders>
            <w:hideMark/>
          </w:tcPr>
          <w:p w14:paraId="4246AF18" w14:textId="77777777" w:rsidR="007E68E1" w:rsidRDefault="007E68E1" w:rsidP="00E6308E">
            <w:pPr>
              <w:pStyle w:val="Tabletext"/>
              <w:ind w:left="708" w:hanging="708"/>
              <w:jc w:val="center"/>
              <w:rPr>
                <w:lang w:val="en-GB"/>
              </w:rPr>
            </w:pPr>
            <w:r>
              <w:rPr>
                <w:lang w:val="en-GB"/>
              </w:rPr>
              <w:t>0,5</w:t>
            </w:r>
          </w:p>
        </w:tc>
        <w:tc>
          <w:tcPr>
            <w:tcW w:w="1394" w:type="dxa"/>
            <w:tcBorders>
              <w:top w:val="single" w:sz="4" w:space="0" w:color="auto"/>
              <w:left w:val="single" w:sz="4" w:space="0" w:color="auto"/>
              <w:bottom w:val="single" w:sz="4" w:space="0" w:color="auto"/>
              <w:right w:val="single" w:sz="4" w:space="0" w:color="auto"/>
            </w:tcBorders>
            <w:hideMark/>
          </w:tcPr>
          <w:p w14:paraId="2CB7F23B" w14:textId="77777777" w:rsidR="007E68E1" w:rsidRDefault="007E68E1" w:rsidP="00E6308E">
            <w:pPr>
              <w:pStyle w:val="Tabletext"/>
              <w:jc w:val="center"/>
              <w:rPr>
                <w:lang w:val="en-GB"/>
              </w:rPr>
            </w:pPr>
            <w:r>
              <w:rPr>
                <w:lang w:val="en-GB"/>
              </w:rPr>
              <w:t>9,8</w:t>
            </w:r>
          </w:p>
        </w:tc>
        <w:tc>
          <w:tcPr>
            <w:tcW w:w="1216" w:type="dxa"/>
            <w:tcBorders>
              <w:top w:val="single" w:sz="4" w:space="0" w:color="auto"/>
              <w:left w:val="single" w:sz="4" w:space="0" w:color="auto"/>
              <w:bottom w:val="single" w:sz="4" w:space="0" w:color="auto"/>
              <w:right w:val="single" w:sz="4" w:space="0" w:color="auto"/>
            </w:tcBorders>
            <w:hideMark/>
          </w:tcPr>
          <w:p w14:paraId="27D47D74" w14:textId="77777777" w:rsidR="007E68E1" w:rsidRDefault="007E68E1" w:rsidP="00E6308E">
            <w:pPr>
              <w:pStyle w:val="Tabletext"/>
              <w:jc w:val="center"/>
              <w:rPr>
                <w:snapToGrid w:val="0"/>
                <w:color w:val="000000"/>
                <w:lang w:val="en-GB" w:eastAsia="de-DE"/>
              </w:rPr>
            </w:pPr>
            <w:r>
              <w:rPr>
                <w:snapToGrid w:val="0"/>
                <w:color w:val="000000"/>
                <w:lang w:val="en-GB" w:eastAsia="de-DE"/>
              </w:rPr>
              <w:t>9,4</w:t>
            </w:r>
          </w:p>
        </w:tc>
        <w:tc>
          <w:tcPr>
            <w:tcW w:w="1305" w:type="dxa"/>
            <w:tcBorders>
              <w:top w:val="single" w:sz="4" w:space="0" w:color="auto"/>
              <w:left w:val="single" w:sz="4" w:space="0" w:color="auto"/>
              <w:bottom w:val="single" w:sz="4" w:space="0" w:color="auto"/>
              <w:right w:val="single" w:sz="4" w:space="0" w:color="auto"/>
            </w:tcBorders>
            <w:hideMark/>
          </w:tcPr>
          <w:p w14:paraId="1DDD9193" w14:textId="77777777" w:rsidR="007E68E1" w:rsidRDefault="007E68E1" w:rsidP="00E6308E">
            <w:pPr>
              <w:pStyle w:val="Tabletext"/>
              <w:jc w:val="center"/>
              <w:rPr>
                <w:snapToGrid w:val="0"/>
                <w:color w:val="000000"/>
                <w:lang w:val="en-GB" w:eastAsia="de-DE"/>
              </w:rPr>
            </w:pPr>
            <w:r>
              <w:rPr>
                <w:snapToGrid w:val="0"/>
                <w:color w:val="000000"/>
                <w:lang w:val="en-GB" w:eastAsia="de-DE"/>
              </w:rPr>
              <w:t>10,3</w:t>
            </w:r>
          </w:p>
        </w:tc>
        <w:tc>
          <w:tcPr>
            <w:tcW w:w="1306" w:type="dxa"/>
            <w:tcBorders>
              <w:top w:val="single" w:sz="4" w:space="0" w:color="auto"/>
              <w:left w:val="single" w:sz="4" w:space="0" w:color="auto"/>
              <w:bottom w:val="single" w:sz="4" w:space="0" w:color="auto"/>
              <w:right w:val="single" w:sz="4" w:space="0" w:color="auto"/>
            </w:tcBorders>
            <w:hideMark/>
          </w:tcPr>
          <w:p w14:paraId="5826845A" w14:textId="77777777" w:rsidR="007E68E1" w:rsidRDefault="007E68E1" w:rsidP="00E6308E">
            <w:pPr>
              <w:pStyle w:val="Tabletext"/>
              <w:jc w:val="center"/>
              <w:rPr>
                <w:snapToGrid w:val="0"/>
                <w:color w:val="000000"/>
                <w:lang w:val="en-GB" w:eastAsia="de-DE"/>
              </w:rPr>
            </w:pPr>
            <w:r>
              <w:rPr>
                <w:snapToGrid w:val="0"/>
                <w:color w:val="000000"/>
                <w:lang w:val="en-GB" w:eastAsia="de-DE"/>
              </w:rPr>
              <w:t>10,2</w:t>
            </w:r>
          </w:p>
        </w:tc>
      </w:tr>
      <w:tr w:rsidR="007E68E1" w14:paraId="393B2A32" w14:textId="77777777" w:rsidTr="00A11358">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7D1167FC" w14:textId="77777777" w:rsidR="007E68E1" w:rsidRDefault="007E68E1" w:rsidP="0033389B">
            <w:pPr>
              <w:overflowPunct/>
              <w:autoSpaceDE/>
              <w:autoSpaceDN/>
              <w:adjustRightInd/>
              <w:spacing w:before="0" w:line="240" w:lineRule="auto"/>
              <w:jc w:val="left"/>
            </w:pPr>
          </w:p>
        </w:tc>
        <w:tc>
          <w:tcPr>
            <w:tcW w:w="1387" w:type="dxa"/>
            <w:tcBorders>
              <w:top w:val="single" w:sz="4" w:space="0" w:color="auto"/>
              <w:left w:val="single" w:sz="4" w:space="0" w:color="auto"/>
              <w:bottom w:val="single" w:sz="4" w:space="0" w:color="auto"/>
              <w:right w:val="single" w:sz="4" w:space="0" w:color="auto"/>
            </w:tcBorders>
            <w:hideMark/>
          </w:tcPr>
          <w:p w14:paraId="1FCF180C" w14:textId="77777777" w:rsidR="007E68E1" w:rsidRDefault="007E68E1" w:rsidP="0033389B">
            <w:pPr>
              <w:pStyle w:val="Tabletext"/>
              <w:jc w:val="center"/>
              <w:rPr>
                <w:lang w:val="en-GB"/>
              </w:rPr>
            </w:pPr>
            <w:r>
              <w:rPr>
                <w:lang w:val="en-GB"/>
              </w:rPr>
              <w:t>1</w:t>
            </w:r>
          </w:p>
        </w:tc>
        <w:tc>
          <w:tcPr>
            <w:tcW w:w="1510" w:type="dxa"/>
            <w:tcBorders>
              <w:top w:val="single" w:sz="4" w:space="0" w:color="auto"/>
              <w:left w:val="single" w:sz="4" w:space="0" w:color="auto"/>
              <w:bottom w:val="single" w:sz="4" w:space="0" w:color="auto"/>
              <w:right w:val="single" w:sz="4" w:space="0" w:color="auto"/>
            </w:tcBorders>
            <w:hideMark/>
          </w:tcPr>
          <w:p w14:paraId="66DA549B" w14:textId="77777777" w:rsidR="007E68E1" w:rsidRDefault="007E68E1" w:rsidP="00E6308E">
            <w:pPr>
              <w:pStyle w:val="Tabletext"/>
              <w:jc w:val="center"/>
              <w:rPr>
                <w:lang w:val="en-GB"/>
              </w:rPr>
            </w:pPr>
            <w:r>
              <w:rPr>
                <w:lang w:val="en-GB"/>
              </w:rPr>
              <w:t>0,62</w:t>
            </w:r>
          </w:p>
        </w:tc>
        <w:tc>
          <w:tcPr>
            <w:tcW w:w="1394" w:type="dxa"/>
            <w:tcBorders>
              <w:top w:val="single" w:sz="4" w:space="0" w:color="auto"/>
              <w:left w:val="single" w:sz="4" w:space="0" w:color="auto"/>
              <w:bottom w:val="single" w:sz="4" w:space="0" w:color="auto"/>
              <w:right w:val="single" w:sz="4" w:space="0" w:color="auto"/>
            </w:tcBorders>
            <w:hideMark/>
          </w:tcPr>
          <w:p w14:paraId="60ECACC0" w14:textId="77777777" w:rsidR="007E68E1" w:rsidRDefault="007E68E1" w:rsidP="00E6308E">
            <w:pPr>
              <w:pStyle w:val="Tabletext"/>
              <w:jc w:val="center"/>
              <w:rPr>
                <w:snapToGrid w:val="0"/>
                <w:color w:val="000000"/>
                <w:lang w:val="en-GB" w:eastAsia="de-DE"/>
              </w:rPr>
            </w:pPr>
            <w:r>
              <w:rPr>
                <w:snapToGrid w:val="0"/>
                <w:color w:val="000000"/>
                <w:lang w:val="en-GB" w:eastAsia="de-DE"/>
              </w:rPr>
              <w:t>12,7</w:t>
            </w:r>
          </w:p>
        </w:tc>
        <w:tc>
          <w:tcPr>
            <w:tcW w:w="1216" w:type="dxa"/>
            <w:tcBorders>
              <w:top w:val="single" w:sz="4" w:space="0" w:color="auto"/>
              <w:left w:val="single" w:sz="4" w:space="0" w:color="auto"/>
              <w:bottom w:val="single" w:sz="4" w:space="0" w:color="auto"/>
              <w:right w:val="single" w:sz="4" w:space="0" w:color="auto"/>
            </w:tcBorders>
            <w:hideMark/>
          </w:tcPr>
          <w:p w14:paraId="72AC37E9" w14:textId="77777777" w:rsidR="007E68E1" w:rsidRDefault="007E68E1" w:rsidP="00E6308E">
            <w:pPr>
              <w:pStyle w:val="Tabletext"/>
              <w:jc w:val="center"/>
              <w:rPr>
                <w:snapToGrid w:val="0"/>
                <w:color w:val="000000"/>
                <w:lang w:val="en-GB" w:eastAsia="de-DE"/>
              </w:rPr>
            </w:pPr>
            <w:r>
              <w:rPr>
                <w:snapToGrid w:val="0"/>
                <w:color w:val="000000"/>
                <w:lang w:val="en-GB" w:eastAsia="de-DE"/>
              </w:rPr>
              <w:t>12,5</w:t>
            </w:r>
          </w:p>
        </w:tc>
        <w:tc>
          <w:tcPr>
            <w:tcW w:w="1305" w:type="dxa"/>
            <w:tcBorders>
              <w:top w:val="single" w:sz="4" w:space="0" w:color="auto"/>
              <w:left w:val="single" w:sz="4" w:space="0" w:color="auto"/>
              <w:bottom w:val="single" w:sz="4" w:space="0" w:color="auto"/>
              <w:right w:val="single" w:sz="4" w:space="0" w:color="auto"/>
            </w:tcBorders>
            <w:hideMark/>
          </w:tcPr>
          <w:p w14:paraId="53E9D0A4" w14:textId="77777777" w:rsidR="007E68E1" w:rsidRDefault="007E68E1" w:rsidP="00E6308E">
            <w:pPr>
              <w:pStyle w:val="Tabletext"/>
              <w:jc w:val="center"/>
              <w:rPr>
                <w:snapToGrid w:val="0"/>
                <w:color w:val="000000"/>
                <w:lang w:val="en-GB" w:eastAsia="de-DE"/>
              </w:rPr>
            </w:pPr>
            <w:r>
              <w:rPr>
                <w:snapToGrid w:val="0"/>
                <w:color w:val="000000"/>
                <w:lang w:val="en-GB" w:eastAsia="de-DE"/>
              </w:rPr>
              <w:t>13,2</w:t>
            </w:r>
          </w:p>
        </w:tc>
        <w:tc>
          <w:tcPr>
            <w:tcW w:w="1306" w:type="dxa"/>
            <w:tcBorders>
              <w:top w:val="single" w:sz="4" w:space="0" w:color="auto"/>
              <w:left w:val="single" w:sz="4" w:space="0" w:color="auto"/>
              <w:bottom w:val="single" w:sz="4" w:space="0" w:color="auto"/>
              <w:right w:val="single" w:sz="4" w:space="0" w:color="auto"/>
            </w:tcBorders>
            <w:hideMark/>
          </w:tcPr>
          <w:p w14:paraId="4BF60C1A" w14:textId="77777777" w:rsidR="007E68E1" w:rsidRDefault="007E68E1" w:rsidP="00E6308E">
            <w:pPr>
              <w:pStyle w:val="Tabletext"/>
              <w:jc w:val="center"/>
              <w:rPr>
                <w:snapToGrid w:val="0"/>
                <w:color w:val="000000"/>
                <w:lang w:val="en-GB" w:eastAsia="de-DE"/>
              </w:rPr>
            </w:pPr>
            <w:r>
              <w:rPr>
                <w:snapToGrid w:val="0"/>
                <w:color w:val="000000"/>
                <w:lang w:val="en-GB" w:eastAsia="de-DE"/>
              </w:rPr>
              <w:t>13,1</w:t>
            </w:r>
          </w:p>
        </w:tc>
      </w:tr>
      <w:tr w:rsidR="007E68E1" w14:paraId="0ED4271B" w14:textId="77777777" w:rsidTr="00A11358">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14:paraId="2DCE9775" w14:textId="77777777" w:rsidR="007E68E1" w:rsidRDefault="007E68E1" w:rsidP="0033389B">
            <w:pPr>
              <w:pStyle w:val="Tabletext"/>
              <w:widowControl w:val="0"/>
              <w:jc w:val="center"/>
              <w:rPr>
                <w:lang w:val="en-GB"/>
              </w:rPr>
            </w:pPr>
            <w:r>
              <w:rPr>
                <w:lang w:val="en-GB"/>
              </w:rPr>
              <w:t>64-QAM</w:t>
            </w:r>
          </w:p>
        </w:tc>
        <w:tc>
          <w:tcPr>
            <w:tcW w:w="1387" w:type="dxa"/>
            <w:tcBorders>
              <w:top w:val="single" w:sz="4" w:space="0" w:color="auto"/>
              <w:left w:val="single" w:sz="4" w:space="0" w:color="auto"/>
              <w:bottom w:val="single" w:sz="4" w:space="0" w:color="auto"/>
              <w:right w:val="single" w:sz="4" w:space="0" w:color="auto"/>
            </w:tcBorders>
            <w:hideMark/>
          </w:tcPr>
          <w:p w14:paraId="69952E6E" w14:textId="77777777" w:rsidR="007E68E1" w:rsidRDefault="007E68E1" w:rsidP="0033389B">
            <w:pPr>
              <w:pStyle w:val="Tabletext"/>
              <w:widowControl w:val="0"/>
              <w:jc w:val="center"/>
              <w:rPr>
                <w:lang w:val="en-GB"/>
              </w:rPr>
            </w:pPr>
            <w:r>
              <w:rPr>
                <w:lang w:val="en-GB"/>
              </w:rPr>
              <w:t>0</w:t>
            </w:r>
          </w:p>
        </w:tc>
        <w:tc>
          <w:tcPr>
            <w:tcW w:w="1510" w:type="dxa"/>
            <w:tcBorders>
              <w:top w:val="single" w:sz="4" w:space="0" w:color="auto"/>
              <w:left w:val="single" w:sz="4" w:space="0" w:color="auto"/>
              <w:bottom w:val="single" w:sz="4" w:space="0" w:color="auto"/>
              <w:right w:val="single" w:sz="4" w:space="0" w:color="auto"/>
            </w:tcBorders>
            <w:hideMark/>
          </w:tcPr>
          <w:p w14:paraId="1B232461" w14:textId="77777777" w:rsidR="007E68E1" w:rsidRDefault="007E68E1" w:rsidP="00E6308E">
            <w:pPr>
              <w:pStyle w:val="Tabletext"/>
              <w:jc w:val="center"/>
              <w:rPr>
                <w:lang w:val="en-GB"/>
              </w:rPr>
            </w:pPr>
            <w:r>
              <w:rPr>
                <w:lang w:val="en-GB"/>
              </w:rPr>
              <w:t>0,5</w:t>
            </w:r>
          </w:p>
        </w:tc>
        <w:tc>
          <w:tcPr>
            <w:tcW w:w="1394" w:type="dxa"/>
            <w:tcBorders>
              <w:top w:val="single" w:sz="4" w:space="0" w:color="auto"/>
              <w:left w:val="single" w:sz="4" w:space="0" w:color="auto"/>
              <w:bottom w:val="single" w:sz="4" w:space="0" w:color="auto"/>
              <w:right w:val="single" w:sz="4" w:space="0" w:color="auto"/>
            </w:tcBorders>
            <w:hideMark/>
          </w:tcPr>
          <w:p w14:paraId="2E375EBA" w14:textId="77777777" w:rsidR="007E68E1" w:rsidRDefault="007E68E1" w:rsidP="00E6308E">
            <w:pPr>
              <w:pStyle w:val="Tabletext"/>
              <w:widowControl w:val="0"/>
              <w:jc w:val="center"/>
              <w:rPr>
                <w:snapToGrid w:val="0"/>
                <w:color w:val="000000"/>
                <w:lang w:val="en-GB" w:eastAsia="de-DE"/>
              </w:rPr>
            </w:pPr>
            <w:r>
              <w:rPr>
                <w:snapToGrid w:val="0"/>
                <w:color w:val="000000"/>
                <w:lang w:val="en-GB" w:eastAsia="de-DE"/>
              </w:rPr>
              <w:t>15,2</w:t>
            </w:r>
          </w:p>
        </w:tc>
        <w:tc>
          <w:tcPr>
            <w:tcW w:w="1216" w:type="dxa"/>
            <w:tcBorders>
              <w:top w:val="single" w:sz="4" w:space="0" w:color="auto"/>
              <w:left w:val="single" w:sz="4" w:space="0" w:color="auto"/>
              <w:bottom w:val="single" w:sz="4" w:space="0" w:color="auto"/>
              <w:right w:val="single" w:sz="4" w:space="0" w:color="auto"/>
            </w:tcBorders>
            <w:hideMark/>
          </w:tcPr>
          <w:p w14:paraId="1D39D5F9" w14:textId="77777777" w:rsidR="007E68E1" w:rsidRDefault="007E68E1" w:rsidP="00E6308E">
            <w:pPr>
              <w:pStyle w:val="Tabletext"/>
              <w:jc w:val="center"/>
              <w:rPr>
                <w:snapToGrid w:val="0"/>
                <w:color w:val="000000"/>
                <w:lang w:val="en-GB" w:eastAsia="de-DE"/>
              </w:rPr>
            </w:pPr>
            <w:r>
              <w:rPr>
                <w:snapToGrid w:val="0"/>
                <w:color w:val="000000"/>
                <w:lang w:val="en-GB" w:eastAsia="de-DE"/>
              </w:rPr>
              <w:t>14,9</w:t>
            </w:r>
          </w:p>
        </w:tc>
        <w:tc>
          <w:tcPr>
            <w:tcW w:w="1305" w:type="dxa"/>
            <w:tcBorders>
              <w:top w:val="single" w:sz="4" w:space="0" w:color="auto"/>
              <w:left w:val="single" w:sz="4" w:space="0" w:color="auto"/>
              <w:bottom w:val="single" w:sz="4" w:space="0" w:color="auto"/>
              <w:right w:val="single" w:sz="4" w:space="0" w:color="auto"/>
            </w:tcBorders>
            <w:hideMark/>
          </w:tcPr>
          <w:p w14:paraId="4ED2611C" w14:textId="77777777" w:rsidR="007E68E1" w:rsidRDefault="007E68E1" w:rsidP="00E6308E">
            <w:pPr>
              <w:pStyle w:val="Tabletext"/>
              <w:widowControl w:val="0"/>
              <w:jc w:val="center"/>
              <w:rPr>
                <w:snapToGrid w:val="0"/>
                <w:color w:val="000000"/>
                <w:lang w:val="en-GB" w:eastAsia="de-DE"/>
              </w:rPr>
            </w:pPr>
            <w:r>
              <w:rPr>
                <w:snapToGrid w:val="0"/>
                <w:color w:val="000000"/>
                <w:lang w:val="en-GB" w:eastAsia="de-DE"/>
              </w:rPr>
              <w:t>15,8</w:t>
            </w:r>
          </w:p>
        </w:tc>
        <w:tc>
          <w:tcPr>
            <w:tcW w:w="1306" w:type="dxa"/>
            <w:tcBorders>
              <w:top w:val="single" w:sz="4" w:space="0" w:color="auto"/>
              <w:left w:val="single" w:sz="4" w:space="0" w:color="auto"/>
              <w:bottom w:val="single" w:sz="4" w:space="0" w:color="auto"/>
              <w:right w:val="single" w:sz="4" w:space="0" w:color="auto"/>
            </w:tcBorders>
            <w:hideMark/>
          </w:tcPr>
          <w:p w14:paraId="77E45D17" w14:textId="77777777" w:rsidR="007E68E1" w:rsidRDefault="007E68E1" w:rsidP="00E6308E">
            <w:pPr>
              <w:pStyle w:val="Tabletext"/>
              <w:widowControl w:val="0"/>
              <w:jc w:val="center"/>
              <w:rPr>
                <w:snapToGrid w:val="0"/>
                <w:color w:val="000000"/>
                <w:lang w:val="en-GB" w:eastAsia="de-DE"/>
              </w:rPr>
            </w:pPr>
            <w:r>
              <w:rPr>
                <w:snapToGrid w:val="0"/>
                <w:color w:val="000000"/>
                <w:lang w:val="en-GB" w:eastAsia="de-DE"/>
              </w:rPr>
              <w:t>15,6</w:t>
            </w:r>
          </w:p>
        </w:tc>
      </w:tr>
      <w:tr w:rsidR="007E68E1" w14:paraId="0556B237" w14:textId="77777777" w:rsidTr="00A11358">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7BECF213" w14:textId="77777777" w:rsidR="007E68E1" w:rsidRDefault="007E68E1" w:rsidP="0033389B">
            <w:pPr>
              <w:overflowPunct/>
              <w:autoSpaceDE/>
              <w:autoSpaceDN/>
              <w:adjustRightInd/>
              <w:spacing w:before="0" w:line="240" w:lineRule="auto"/>
              <w:jc w:val="left"/>
            </w:pPr>
          </w:p>
        </w:tc>
        <w:tc>
          <w:tcPr>
            <w:tcW w:w="1387" w:type="dxa"/>
            <w:tcBorders>
              <w:top w:val="single" w:sz="4" w:space="0" w:color="auto"/>
              <w:left w:val="single" w:sz="4" w:space="0" w:color="auto"/>
              <w:bottom w:val="single" w:sz="4" w:space="0" w:color="auto"/>
              <w:right w:val="single" w:sz="4" w:space="0" w:color="auto"/>
            </w:tcBorders>
            <w:hideMark/>
          </w:tcPr>
          <w:p w14:paraId="4C0FB6BE" w14:textId="77777777" w:rsidR="007E68E1" w:rsidRDefault="007E68E1" w:rsidP="0033389B">
            <w:pPr>
              <w:pStyle w:val="Tabletext"/>
              <w:widowControl w:val="0"/>
              <w:jc w:val="center"/>
              <w:rPr>
                <w:lang w:val="en-GB"/>
              </w:rPr>
            </w:pPr>
            <w:r>
              <w:rPr>
                <w:lang w:val="en-GB"/>
              </w:rPr>
              <w:t>1</w:t>
            </w:r>
          </w:p>
        </w:tc>
        <w:tc>
          <w:tcPr>
            <w:tcW w:w="1510" w:type="dxa"/>
            <w:tcBorders>
              <w:top w:val="single" w:sz="4" w:space="0" w:color="auto"/>
              <w:left w:val="single" w:sz="4" w:space="0" w:color="auto"/>
              <w:bottom w:val="single" w:sz="4" w:space="0" w:color="auto"/>
              <w:right w:val="single" w:sz="4" w:space="0" w:color="auto"/>
            </w:tcBorders>
            <w:hideMark/>
          </w:tcPr>
          <w:p w14:paraId="11E269F9" w14:textId="77777777" w:rsidR="007E68E1" w:rsidRDefault="007E68E1" w:rsidP="00E6308E">
            <w:pPr>
              <w:pStyle w:val="Tabletext"/>
              <w:jc w:val="center"/>
              <w:rPr>
                <w:lang w:val="en-GB"/>
              </w:rPr>
            </w:pPr>
            <w:r>
              <w:rPr>
                <w:lang w:val="en-GB"/>
              </w:rPr>
              <w:t>0,6</w:t>
            </w:r>
          </w:p>
        </w:tc>
        <w:tc>
          <w:tcPr>
            <w:tcW w:w="1394" w:type="dxa"/>
            <w:tcBorders>
              <w:top w:val="single" w:sz="4" w:space="0" w:color="auto"/>
              <w:left w:val="single" w:sz="4" w:space="0" w:color="auto"/>
              <w:bottom w:val="single" w:sz="4" w:space="0" w:color="auto"/>
              <w:right w:val="single" w:sz="4" w:space="0" w:color="auto"/>
            </w:tcBorders>
            <w:hideMark/>
          </w:tcPr>
          <w:p w14:paraId="36082BDB" w14:textId="77777777" w:rsidR="007E68E1" w:rsidRDefault="007E68E1" w:rsidP="00E6308E">
            <w:pPr>
              <w:pStyle w:val="Tabletext"/>
              <w:widowControl w:val="0"/>
              <w:jc w:val="center"/>
              <w:rPr>
                <w:snapToGrid w:val="0"/>
                <w:color w:val="000000"/>
                <w:lang w:val="en-GB" w:eastAsia="de-DE"/>
              </w:rPr>
            </w:pPr>
            <w:r>
              <w:rPr>
                <w:snapToGrid w:val="0"/>
                <w:color w:val="000000"/>
                <w:lang w:val="en-GB" w:eastAsia="de-DE"/>
              </w:rPr>
              <w:t>16,6</w:t>
            </w:r>
          </w:p>
        </w:tc>
        <w:tc>
          <w:tcPr>
            <w:tcW w:w="1216" w:type="dxa"/>
            <w:tcBorders>
              <w:top w:val="single" w:sz="4" w:space="0" w:color="auto"/>
              <w:left w:val="single" w:sz="4" w:space="0" w:color="auto"/>
              <w:bottom w:val="single" w:sz="4" w:space="0" w:color="auto"/>
              <w:right w:val="single" w:sz="4" w:space="0" w:color="auto"/>
            </w:tcBorders>
            <w:hideMark/>
          </w:tcPr>
          <w:p w14:paraId="72874573" w14:textId="77777777" w:rsidR="007E68E1" w:rsidRDefault="007E68E1" w:rsidP="00E6308E">
            <w:pPr>
              <w:pStyle w:val="Tabletext"/>
              <w:jc w:val="center"/>
              <w:rPr>
                <w:snapToGrid w:val="0"/>
                <w:color w:val="000000"/>
                <w:lang w:val="en-GB" w:eastAsia="de-DE"/>
              </w:rPr>
            </w:pPr>
            <w:r>
              <w:rPr>
                <w:snapToGrid w:val="0"/>
                <w:color w:val="000000"/>
                <w:lang w:val="en-GB" w:eastAsia="de-DE"/>
              </w:rPr>
              <w:t>16,3</w:t>
            </w:r>
          </w:p>
        </w:tc>
        <w:tc>
          <w:tcPr>
            <w:tcW w:w="1305" w:type="dxa"/>
            <w:tcBorders>
              <w:top w:val="single" w:sz="4" w:space="0" w:color="auto"/>
              <w:left w:val="single" w:sz="4" w:space="0" w:color="auto"/>
              <w:bottom w:val="single" w:sz="4" w:space="0" w:color="auto"/>
              <w:right w:val="single" w:sz="4" w:space="0" w:color="auto"/>
            </w:tcBorders>
            <w:hideMark/>
          </w:tcPr>
          <w:p w14:paraId="4A804543" w14:textId="77777777" w:rsidR="007E68E1" w:rsidRDefault="007E68E1" w:rsidP="00E6308E">
            <w:pPr>
              <w:pStyle w:val="Tabletext"/>
              <w:widowControl w:val="0"/>
              <w:jc w:val="center"/>
              <w:rPr>
                <w:snapToGrid w:val="0"/>
                <w:color w:val="000000"/>
                <w:lang w:val="en-GB" w:eastAsia="de-DE"/>
              </w:rPr>
            </w:pPr>
            <w:r>
              <w:rPr>
                <w:snapToGrid w:val="0"/>
                <w:color w:val="000000"/>
                <w:lang w:val="en-GB" w:eastAsia="de-DE"/>
              </w:rPr>
              <w:t>17,3</w:t>
            </w:r>
          </w:p>
        </w:tc>
        <w:tc>
          <w:tcPr>
            <w:tcW w:w="1306" w:type="dxa"/>
            <w:tcBorders>
              <w:top w:val="single" w:sz="4" w:space="0" w:color="auto"/>
              <w:left w:val="single" w:sz="4" w:space="0" w:color="auto"/>
              <w:bottom w:val="single" w:sz="4" w:space="0" w:color="auto"/>
              <w:right w:val="single" w:sz="4" w:space="0" w:color="auto"/>
            </w:tcBorders>
            <w:hideMark/>
          </w:tcPr>
          <w:p w14:paraId="35EDF82D" w14:textId="77777777" w:rsidR="007E68E1" w:rsidRDefault="007E68E1" w:rsidP="00E6308E">
            <w:pPr>
              <w:pStyle w:val="Tabletext"/>
              <w:widowControl w:val="0"/>
              <w:jc w:val="center"/>
              <w:rPr>
                <w:snapToGrid w:val="0"/>
                <w:color w:val="000000"/>
                <w:lang w:val="en-GB" w:eastAsia="de-DE"/>
              </w:rPr>
            </w:pPr>
            <w:r>
              <w:rPr>
                <w:snapToGrid w:val="0"/>
                <w:color w:val="000000"/>
                <w:lang w:val="en-GB" w:eastAsia="de-DE"/>
              </w:rPr>
              <w:t>16,9</w:t>
            </w:r>
          </w:p>
        </w:tc>
      </w:tr>
      <w:tr w:rsidR="007E68E1" w14:paraId="174CEF90" w14:textId="77777777" w:rsidTr="00A11358">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69FF8F9E" w14:textId="77777777" w:rsidR="007E68E1" w:rsidRDefault="007E68E1" w:rsidP="0033389B">
            <w:pPr>
              <w:overflowPunct/>
              <w:autoSpaceDE/>
              <w:autoSpaceDN/>
              <w:adjustRightInd/>
              <w:spacing w:before="0" w:line="240" w:lineRule="auto"/>
              <w:jc w:val="left"/>
            </w:pPr>
          </w:p>
        </w:tc>
        <w:tc>
          <w:tcPr>
            <w:tcW w:w="1387" w:type="dxa"/>
            <w:tcBorders>
              <w:top w:val="single" w:sz="4" w:space="0" w:color="auto"/>
              <w:left w:val="single" w:sz="4" w:space="0" w:color="auto"/>
              <w:bottom w:val="single" w:sz="4" w:space="0" w:color="auto"/>
              <w:right w:val="single" w:sz="4" w:space="0" w:color="auto"/>
            </w:tcBorders>
            <w:hideMark/>
          </w:tcPr>
          <w:p w14:paraId="0C357D9D" w14:textId="77777777" w:rsidR="007E68E1" w:rsidRDefault="007E68E1" w:rsidP="0033389B">
            <w:pPr>
              <w:pStyle w:val="Tabletext"/>
              <w:widowControl w:val="0"/>
              <w:jc w:val="center"/>
              <w:rPr>
                <w:lang w:val="en-GB"/>
              </w:rPr>
            </w:pPr>
            <w:r>
              <w:rPr>
                <w:lang w:val="en-GB"/>
              </w:rPr>
              <w:t>2</w:t>
            </w:r>
          </w:p>
        </w:tc>
        <w:tc>
          <w:tcPr>
            <w:tcW w:w="1510" w:type="dxa"/>
            <w:tcBorders>
              <w:top w:val="single" w:sz="4" w:space="0" w:color="auto"/>
              <w:left w:val="single" w:sz="4" w:space="0" w:color="auto"/>
              <w:bottom w:val="single" w:sz="4" w:space="0" w:color="auto"/>
              <w:right w:val="single" w:sz="4" w:space="0" w:color="auto"/>
            </w:tcBorders>
            <w:hideMark/>
          </w:tcPr>
          <w:p w14:paraId="7B20A202" w14:textId="77777777" w:rsidR="007E68E1" w:rsidRDefault="007E68E1" w:rsidP="00E6308E">
            <w:pPr>
              <w:pStyle w:val="Tabletext"/>
              <w:jc w:val="center"/>
              <w:rPr>
                <w:lang w:val="en-GB"/>
              </w:rPr>
            </w:pPr>
            <w:r>
              <w:rPr>
                <w:lang w:val="en-GB"/>
              </w:rPr>
              <w:t>0,71</w:t>
            </w:r>
          </w:p>
        </w:tc>
        <w:tc>
          <w:tcPr>
            <w:tcW w:w="1394" w:type="dxa"/>
            <w:tcBorders>
              <w:top w:val="single" w:sz="4" w:space="0" w:color="auto"/>
              <w:left w:val="single" w:sz="4" w:space="0" w:color="auto"/>
              <w:bottom w:val="single" w:sz="4" w:space="0" w:color="auto"/>
              <w:right w:val="single" w:sz="4" w:space="0" w:color="auto"/>
            </w:tcBorders>
            <w:hideMark/>
          </w:tcPr>
          <w:p w14:paraId="2DF42CDA" w14:textId="77777777" w:rsidR="007E68E1" w:rsidRDefault="007E68E1" w:rsidP="00E6308E">
            <w:pPr>
              <w:pStyle w:val="Tabletext"/>
              <w:widowControl w:val="0"/>
              <w:jc w:val="center"/>
              <w:rPr>
                <w:snapToGrid w:val="0"/>
                <w:color w:val="000000"/>
                <w:lang w:val="en-GB" w:eastAsia="de-DE"/>
              </w:rPr>
            </w:pPr>
            <w:r>
              <w:rPr>
                <w:snapToGrid w:val="0"/>
                <w:color w:val="000000"/>
                <w:lang w:val="en-GB" w:eastAsia="de-DE"/>
              </w:rPr>
              <w:t>19,7</w:t>
            </w:r>
          </w:p>
        </w:tc>
        <w:tc>
          <w:tcPr>
            <w:tcW w:w="1216" w:type="dxa"/>
            <w:tcBorders>
              <w:top w:val="single" w:sz="4" w:space="0" w:color="auto"/>
              <w:left w:val="single" w:sz="4" w:space="0" w:color="auto"/>
              <w:bottom w:val="single" w:sz="4" w:space="0" w:color="auto"/>
              <w:right w:val="single" w:sz="4" w:space="0" w:color="auto"/>
            </w:tcBorders>
            <w:hideMark/>
          </w:tcPr>
          <w:p w14:paraId="0B696012" w14:textId="77777777" w:rsidR="007E68E1" w:rsidRDefault="007E68E1" w:rsidP="00E6308E">
            <w:pPr>
              <w:pStyle w:val="Tabletext"/>
              <w:jc w:val="center"/>
              <w:rPr>
                <w:snapToGrid w:val="0"/>
                <w:color w:val="000000"/>
                <w:lang w:val="en-GB" w:eastAsia="de-DE"/>
              </w:rPr>
            </w:pPr>
            <w:r>
              <w:rPr>
                <w:snapToGrid w:val="0"/>
                <w:color w:val="000000"/>
                <w:lang w:val="en-GB" w:eastAsia="de-DE"/>
              </w:rPr>
              <w:t>19,2</w:t>
            </w:r>
          </w:p>
        </w:tc>
        <w:tc>
          <w:tcPr>
            <w:tcW w:w="1305" w:type="dxa"/>
            <w:tcBorders>
              <w:top w:val="single" w:sz="4" w:space="0" w:color="auto"/>
              <w:left w:val="single" w:sz="4" w:space="0" w:color="auto"/>
              <w:bottom w:val="single" w:sz="4" w:space="0" w:color="auto"/>
              <w:right w:val="single" w:sz="4" w:space="0" w:color="auto"/>
            </w:tcBorders>
            <w:hideMark/>
          </w:tcPr>
          <w:p w14:paraId="649740D8" w14:textId="77777777" w:rsidR="007E68E1" w:rsidRDefault="007E68E1" w:rsidP="00E6308E">
            <w:pPr>
              <w:pStyle w:val="Tabletext"/>
              <w:widowControl w:val="0"/>
              <w:jc w:val="center"/>
              <w:rPr>
                <w:snapToGrid w:val="0"/>
                <w:color w:val="000000"/>
                <w:lang w:val="en-GB" w:eastAsia="de-DE"/>
              </w:rPr>
            </w:pPr>
            <w:r>
              <w:rPr>
                <w:snapToGrid w:val="0"/>
                <w:color w:val="000000"/>
                <w:lang w:val="en-GB" w:eastAsia="de-DE"/>
              </w:rPr>
              <w:t>20,4</w:t>
            </w:r>
          </w:p>
        </w:tc>
        <w:tc>
          <w:tcPr>
            <w:tcW w:w="1306" w:type="dxa"/>
            <w:tcBorders>
              <w:top w:val="single" w:sz="4" w:space="0" w:color="auto"/>
              <w:left w:val="single" w:sz="4" w:space="0" w:color="auto"/>
              <w:bottom w:val="single" w:sz="4" w:space="0" w:color="auto"/>
              <w:right w:val="single" w:sz="4" w:space="0" w:color="auto"/>
            </w:tcBorders>
            <w:hideMark/>
          </w:tcPr>
          <w:p w14:paraId="199F820D" w14:textId="77777777" w:rsidR="007E68E1" w:rsidRDefault="007E68E1" w:rsidP="00E6308E">
            <w:pPr>
              <w:pStyle w:val="Tabletext"/>
              <w:widowControl w:val="0"/>
              <w:jc w:val="center"/>
              <w:rPr>
                <w:snapToGrid w:val="0"/>
                <w:color w:val="000000"/>
                <w:lang w:val="en-GB" w:eastAsia="de-DE"/>
              </w:rPr>
            </w:pPr>
            <w:r>
              <w:rPr>
                <w:snapToGrid w:val="0"/>
                <w:color w:val="000000"/>
                <w:lang w:val="en-GB" w:eastAsia="de-DE"/>
              </w:rPr>
              <w:t>19,7</w:t>
            </w:r>
          </w:p>
        </w:tc>
      </w:tr>
      <w:tr w:rsidR="007E68E1" w14:paraId="2B1B2E3D" w14:textId="77777777" w:rsidTr="00A11358">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7D8F1BAF" w14:textId="77777777" w:rsidR="007E68E1" w:rsidRDefault="007E68E1" w:rsidP="0033389B">
            <w:pPr>
              <w:overflowPunct/>
              <w:autoSpaceDE/>
              <w:autoSpaceDN/>
              <w:adjustRightInd/>
              <w:spacing w:before="0" w:line="240" w:lineRule="auto"/>
              <w:jc w:val="left"/>
            </w:pPr>
          </w:p>
        </w:tc>
        <w:tc>
          <w:tcPr>
            <w:tcW w:w="1387" w:type="dxa"/>
            <w:tcBorders>
              <w:top w:val="single" w:sz="4" w:space="0" w:color="auto"/>
              <w:left w:val="single" w:sz="4" w:space="0" w:color="auto"/>
              <w:bottom w:val="single" w:sz="4" w:space="0" w:color="auto"/>
              <w:right w:val="single" w:sz="4" w:space="0" w:color="auto"/>
            </w:tcBorders>
            <w:hideMark/>
          </w:tcPr>
          <w:p w14:paraId="76260780" w14:textId="77777777" w:rsidR="007E68E1" w:rsidRDefault="007E68E1" w:rsidP="0033389B">
            <w:pPr>
              <w:pStyle w:val="Tabletext"/>
              <w:widowControl w:val="0"/>
              <w:jc w:val="center"/>
              <w:rPr>
                <w:lang w:val="en-GB"/>
              </w:rPr>
            </w:pPr>
            <w:r>
              <w:rPr>
                <w:lang w:val="en-GB"/>
              </w:rPr>
              <w:t>3</w:t>
            </w:r>
          </w:p>
        </w:tc>
        <w:tc>
          <w:tcPr>
            <w:tcW w:w="1510" w:type="dxa"/>
            <w:tcBorders>
              <w:top w:val="single" w:sz="4" w:space="0" w:color="auto"/>
              <w:left w:val="single" w:sz="4" w:space="0" w:color="auto"/>
              <w:bottom w:val="single" w:sz="4" w:space="0" w:color="auto"/>
              <w:right w:val="single" w:sz="4" w:space="0" w:color="auto"/>
            </w:tcBorders>
            <w:hideMark/>
          </w:tcPr>
          <w:p w14:paraId="2BFAAE51" w14:textId="77777777" w:rsidR="007E68E1" w:rsidRDefault="007E68E1" w:rsidP="00E6308E">
            <w:pPr>
              <w:pStyle w:val="Tabletext"/>
              <w:jc w:val="center"/>
              <w:rPr>
                <w:lang w:val="en-GB"/>
              </w:rPr>
            </w:pPr>
            <w:r>
              <w:rPr>
                <w:lang w:val="en-GB"/>
              </w:rPr>
              <w:t>0,78</w:t>
            </w:r>
          </w:p>
        </w:tc>
        <w:tc>
          <w:tcPr>
            <w:tcW w:w="1394" w:type="dxa"/>
            <w:tcBorders>
              <w:top w:val="single" w:sz="4" w:space="0" w:color="auto"/>
              <w:left w:val="single" w:sz="4" w:space="0" w:color="auto"/>
              <w:bottom w:val="single" w:sz="4" w:space="0" w:color="auto"/>
              <w:right w:val="single" w:sz="4" w:space="0" w:color="auto"/>
            </w:tcBorders>
            <w:hideMark/>
          </w:tcPr>
          <w:p w14:paraId="4AFE13CB" w14:textId="77777777" w:rsidR="007E68E1" w:rsidRDefault="007E68E1" w:rsidP="00E6308E">
            <w:pPr>
              <w:pStyle w:val="Tabletext"/>
              <w:widowControl w:val="0"/>
              <w:jc w:val="center"/>
              <w:rPr>
                <w:snapToGrid w:val="0"/>
                <w:color w:val="000000"/>
                <w:lang w:val="en-GB" w:eastAsia="de-DE"/>
              </w:rPr>
            </w:pPr>
            <w:r>
              <w:rPr>
                <w:snapToGrid w:val="0"/>
                <w:color w:val="000000"/>
                <w:lang w:val="en-GB" w:eastAsia="de-DE"/>
              </w:rPr>
              <w:t>22,9</w:t>
            </w:r>
          </w:p>
        </w:tc>
        <w:tc>
          <w:tcPr>
            <w:tcW w:w="1216" w:type="dxa"/>
            <w:tcBorders>
              <w:top w:val="single" w:sz="4" w:space="0" w:color="auto"/>
              <w:left w:val="single" w:sz="4" w:space="0" w:color="auto"/>
              <w:bottom w:val="single" w:sz="4" w:space="0" w:color="auto"/>
              <w:right w:val="single" w:sz="4" w:space="0" w:color="auto"/>
            </w:tcBorders>
            <w:hideMark/>
          </w:tcPr>
          <w:p w14:paraId="104A3FB2" w14:textId="77777777" w:rsidR="007E68E1" w:rsidRDefault="007E68E1" w:rsidP="00E6308E">
            <w:pPr>
              <w:pStyle w:val="Tabletext"/>
              <w:jc w:val="center"/>
              <w:rPr>
                <w:snapToGrid w:val="0"/>
                <w:color w:val="000000"/>
                <w:lang w:val="en-GB" w:eastAsia="de-DE"/>
              </w:rPr>
            </w:pPr>
            <w:r>
              <w:rPr>
                <w:snapToGrid w:val="0"/>
                <w:color w:val="000000"/>
                <w:lang w:val="en-GB" w:eastAsia="de-DE"/>
              </w:rPr>
              <w:t>22,0</w:t>
            </w:r>
          </w:p>
        </w:tc>
        <w:tc>
          <w:tcPr>
            <w:tcW w:w="1305" w:type="dxa"/>
            <w:tcBorders>
              <w:top w:val="single" w:sz="4" w:space="0" w:color="auto"/>
              <w:left w:val="single" w:sz="4" w:space="0" w:color="auto"/>
              <w:bottom w:val="single" w:sz="4" w:space="0" w:color="auto"/>
              <w:right w:val="single" w:sz="4" w:space="0" w:color="auto"/>
            </w:tcBorders>
            <w:hideMark/>
          </w:tcPr>
          <w:p w14:paraId="0B7A4731" w14:textId="77777777" w:rsidR="007E68E1" w:rsidRDefault="007E68E1" w:rsidP="00E6308E">
            <w:pPr>
              <w:pStyle w:val="Tabletext"/>
              <w:widowControl w:val="0"/>
              <w:jc w:val="center"/>
              <w:rPr>
                <w:snapToGrid w:val="0"/>
                <w:color w:val="000000"/>
                <w:lang w:val="en-GB" w:eastAsia="de-DE"/>
              </w:rPr>
            </w:pPr>
            <w:r>
              <w:rPr>
                <w:snapToGrid w:val="0"/>
                <w:color w:val="000000"/>
                <w:lang w:val="en-GB" w:eastAsia="de-DE"/>
              </w:rPr>
              <w:t>22,8</w:t>
            </w:r>
          </w:p>
        </w:tc>
        <w:tc>
          <w:tcPr>
            <w:tcW w:w="1306" w:type="dxa"/>
            <w:tcBorders>
              <w:top w:val="single" w:sz="4" w:space="0" w:color="auto"/>
              <w:left w:val="single" w:sz="4" w:space="0" w:color="auto"/>
              <w:bottom w:val="single" w:sz="4" w:space="0" w:color="auto"/>
              <w:right w:val="single" w:sz="4" w:space="0" w:color="auto"/>
            </w:tcBorders>
            <w:hideMark/>
          </w:tcPr>
          <w:p w14:paraId="6D09C6C4" w14:textId="77777777" w:rsidR="007E68E1" w:rsidRDefault="007E68E1" w:rsidP="00E6308E">
            <w:pPr>
              <w:pStyle w:val="Tabletext"/>
              <w:widowControl w:val="0"/>
              <w:jc w:val="center"/>
              <w:rPr>
                <w:snapToGrid w:val="0"/>
                <w:color w:val="000000"/>
                <w:lang w:val="en-GB" w:eastAsia="de-DE"/>
              </w:rPr>
            </w:pPr>
            <w:r>
              <w:rPr>
                <w:snapToGrid w:val="0"/>
                <w:color w:val="000000"/>
                <w:lang w:val="en-GB" w:eastAsia="de-DE"/>
              </w:rPr>
              <w:t>22,3</w:t>
            </w:r>
          </w:p>
        </w:tc>
      </w:tr>
    </w:tbl>
    <w:p w14:paraId="4CC99654" w14:textId="56BF43EA" w:rsidR="007E68E1" w:rsidRDefault="007E68E1" w:rsidP="0033389B">
      <w:pPr>
        <w:spacing w:before="240"/>
        <w:rPr>
          <w:lang w:bidi="ar-EG"/>
        </w:rPr>
      </w:pPr>
      <w:r>
        <w:rPr>
          <w:rtl/>
          <w:lang w:bidi="ar-EG"/>
        </w:rPr>
        <w:t>ومقارنة بالانتشار الخالص للموجات الأرضية، يحدث انحطاط في أداء النظام من جراء الزيادة في انتقائية الترددات والسلوك البطيء لقناة انتقاء التوقيت على نحو خاص تسببه الموجات الأيونوسفيرية. وتشير القيم إلى ارتباط بين قوة تشفير القناة والخلل في النسبة</w:t>
      </w:r>
      <w:r w:rsidR="00327B29">
        <w:rPr>
          <w:rFonts w:hint="cs"/>
          <w:rtl/>
          <w:lang w:bidi="ar-EG"/>
        </w:rPr>
        <w:t> </w:t>
      </w:r>
      <w:r>
        <w:rPr>
          <w:i/>
          <w:iCs/>
          <w:lang w:bidi="ar-EG"/>
        </w:rPr>
        <w:t>S/N</w:t>
      </w:r>
      <w:r>
        <w:rPr>
          <w:rtl/>
          <w:lang w:bidi="ar-EG"/>
        </w:rPr>
        <w:t xml:space="preserve">، بمعنى أن الخلل يزداد أيضاً بزيادة معدل التشفير. بيد أنه من أجل التأويل السليم للنتائج، يتعين مراعاة أنه في ظل فرضية مستوى الضوضاء للموجات الأيونوسفيرية ستؤدي إلى كسب في قدرة الإشارة المستقبلة يقدر بنحو </w:t>
      </w:r>
      <w:r>
        <w:rPr>
          <w:lang w:bidi="ar-EG"/>
        </w:rPr>
        <w:t>dB 1</w:t>
      </w:r>
      <w:r>
        <w:rPr>
          <w:rtl/>
          <w:lang w:bidi="ar-EG"/>
        </w:rPr>
        <w:t>، أي</w:t>
      </w:r>
      <w:r>
        <w:rPr>
          <w:lang w:bidi="ar-EG"/>
        </w:rPr>
        <w:t> </w:t>
      </w:r>
      <w:r>
        <w:rPr>
          <w:rtl/>
          <w:lang w:bidi="ar-EG"/>
        </w:rPr>
        <w:t>أن الخلل الناتج في</w:t>
      </w:r>
      <w:r>
        <w:rPr>
          <w:rFonts w:hint="cs"/>
          <w:rtl/>
          <w:lang w:bidi="ar-EG"/>
        </w:rPr>
        <w:t> </w:t>
      </w:r>
      <w:r>
        <w:rPr>
          <w:rtl/>
          <w:lang w:bidi="ar-EG"/>
        </w:rPr>
        <w:t>هذه</w:t>
      </w:r>
      <w:r w:rsidR="00A82246">
        <w:rPr>
          <w:rFonts w:hint="cs"/>
          <w:rtl/>
          <w:lang w:bidi="ar-EG"/>
        </w:rPr>
        <w:t> </w:t>
      </w:r>
      <w:r>
        <w:rPr>
          <w:rtl/>
          <w:lang w:bidi="ar-EG"/>
        </w:rPr>
        <w:t xml:space="preserve">الحالة يكون هامشياً، على الأقل بالنسبة لقوة كافية لمخطط الحماية من الأخطاء المطبق (مستويات الحماية رقما </w:t>
      </w:r>
      <w:r>
        <w:rPr>
          <w:lang w:bidi="ar-EG"/>
        </w:rPr>
        <w:t>0</w:t>
      </w:r>
      <w:r>
        <w:rPr>
          <w:rtl/>
          <w:lang w:bidi="ar-EG"/>
        </w:rPr>
        <w:t xml:space="preserve"> و</w:t>
      </w:r>
      <w:r>
        <w:rPr>
          <w:lang w:bidi="ar-EG"/>
        </w:rPr>
        <w:t>1</w:t>
      </w:r>
      <w:r>
        <w:rPr>
          <w:rtl/>
          <w:lang w:bidi="ar-EG"/>
        </w:rPr>
        <w:t>).</w:t>
      </w:r>
    </w:p>
    <w:p w14:paraId="6C98E8E2" w14:textId="77777777" w:rsidR="007E68E1" w:rsidRDefault="007E68E1" w:rsidP="0033389B">
      <w:pPr>
        <w:pStyle w:val="Heading1"/>
        <w:rPr>
          <w:rtl/>
        </w:rPr>
      </w:pPr>
      <w:r>
        <w:lastRenderedPageBreak/>
        <w:t>3</w:t>
      </w:r>
      <w:r>
        <w:rPr>
          <w:rtl/>
        </w:rPr>
        <w:tab/>
        <w:t xml:space="preserve">قيم النسبة </w:t>
      </w:r>
      <w:r>
        <w:rPr>
          <w:i/>
          <w:iCs/>
        </w:rPr>
        <w:t>S/N</w:t>
      </w:r>
      <w:r>
        <w:rPr>
          <w:rtl/>
        </w:rPr>
        <w:t xml:space="preserve"> لنطاقات الموجات الديكامترية </w:t>
      </w:r>
      <w:r>
        <w:t>(HF)</w:t>
      </w:r>
    </w:p>
    <w:p w14:paraId="412B142C" w14:textId="77777777" w:rsidR="007E68E1" w:rsidRDefault="007E68E1" w:rsidP="0033389B">
      <w:pPr>
        <w:rPr>
          <w:rtl/>
          <w:lang w:bidi="ar-EG"/>
        </w:rPr>
      </w:pPr>
      <w:r w:rsidRPr="00E636F7">
        <w:rPr>
          <w:spacing w:val="-2"/>
          <w:rtl/>
          <w:lang w:bidi="ar-EG"/>
        </w:rPr>
        <w:t xml:space="preserve">ترد في الجداول من </w:t>
      </w:r>
      <w:r w:rsidRPr="00E636F7">
        <w:rPr>
          <w:spacing w:val="-2"/>
          <w:lang w:bidi="ar-EG"/>
        </w:rPr>
        <w:t>10</w:t>
      </w:r>
      <w:r w:rsidRPr="00E636F7">
        <w:rPr>
          <w:spacing w:val="-2"/>
          <w:rtl/>
          <w:lang w:bidi="ar-EG"/>
        </w:rPr>
        <w:t xml:space="preserve"> إلى </w:t>
      </w:r>
      <w:r w:rsidRPr="00E636F7">
        <w:rPr>
          <w:spacing w:val="-2"/>
          <w:lang w:bidi="ar-EG"/>
        </w:rPr>
        <w:t>13</w:t>
      </w:r>
      <w:r w:rsidRPr="00E636F7">
        <w:rPr>
          <w:spacing w:val="-2"/>
          <w:rtl/>
          <w:lang w:bidi="ar-EG"/>
        </w:rPr>
        <w:t xml:space="preserve"> قيم النسبة </w:t>
      </w:r>
      <w:r w:rsidRPr="00E636F7">
        <w:rPr>
          <w:i/>
          <w:iCs/>
          <w:spacing w:val="-2"/>
          <w:lang w:bidi="ar-EG"/>
        </w:rPr>
        <w:t>S/N</w:t>
      </w:r>
      <w:r w:rsidRPr="00E636F7">
        <w:rPr>
          <w:i/>
          <w:iCs/>
          <w:spacing w:val="-2"/>
          <w:rtl/>
          <w:lang w:bidi="ar-EG"/>
        </w:rPr>
        <w:t xml:space="preserve"> </w:t>
      </w:r>
      <w:r w:rsidRPr="00E636F7">
        <w:rPr>
          <w:spacing w:val="-2"/>
          <w:rtl/>
          <w:lang w:bidi="ar-EG"/>
        </w:rPr>
        <w:t xml:space="preserve">لأساليب المتانة الثلاثة والملائمة للإرسالات </w:t>
      </w:r>
      <w:r w:rsidRPr="00E636F7">
        <w:rPr>
          <w:spacing w:val="-2"/>
          <w:lang w:bidi="ar-EG"/>
        </w:rPr>
        <w:t>HF</w:t>
      </w:r>
      <w:r w:rsidRPr="00E636F7">
        <w:rPr>
          <w:spacing w:val="-2"/>
          <w:rtl/>
          <w:lang w:bidi="ar-EG"/>
        </w:rPr>
        <w:t xml:space="preserve"> وذلك لنماذج القنوات أرقام </w:t>
      </w:r>
      <w:r w:rsidRPr="00E636F7">
        <w:rPr>
          <w:spacing w:val="-2"/>
          <w:lang w:bidi="ar-EG"/>
        </w:rPr>
        <w:t>3</w:t>
      </w:r>
      <w:r w:rsidRPr="00E636F7">
        <w:rPr>
          <w:spacing w:val="-2"/>
          <w:rtl/>
          <w:lang w:bidi="ar-EG"/>
        </w:rPr>
        <w:t xml:space="preserve"> إلى</w:t>
      </w:r>
      <w:r w:rsidRPr="00E636F7">
        <w:rPr>
          <w:rFonts w:hint="cs"/>
          <w:spacing w:val="-2"/>
          <w:rtl/>
          <w:lang w:bidi="ar-EG"/>
        </w:rPr>
        <w:t> </w:t>
      </w:r>
      <w:r w:rsidRPr="00E636F7">
        <w:rPr>
          <w:spacing w:val="-2"/>
          <w:lang w:bidi="ar-EG"/>
        </w:rPr>
        <w:t>6</w:t>
      </w:r>
      <w:r w:rsidRPr="00E636F7">
        <w:rPr>
          <w:spacing w:val="-2"/>
          <w:rtl/>
          <w:lang w:bidi="ar-EG"/>
        </w:rPr>
        <w:t>.</w:t>
      </w:r>
      <w:r>
        <w:rPr>
          <w:rtl/>
          <w:lang w:bidi="ar-EG"/>
        </w:rPr>
        <w:t xml:space="preserve"> ولا يمكن تطبيق الأسلوب </w:t>
      </w:r>
      <w:r>
        <w:rPr>
          <w:lang w:bidi="ar-EG"/>
        </w:rPr>
        <w:t>A</w:t>
      </w:r>
      <w:r>
        <w:rPr>
          <w:rtl/>
          <w:lang w:bidi="ar-EG"/>
        </w:rPr>
        <w:t xml:space="preserve"> على النطاق </w:t>
      </w:r>
      <w:r>
        <w:rPr>
          <w:lang w:bidi="ar-EG"/>
        </w:rPr>
        <w:t>HF</w:t>
      </w:r>
      <w:r>
        <w:rPr>
          <w:rtl/>
          <w:lang w:bidi="ar-EG"/>
        </w:rPr>
        <w:t xml:space="preserve"> نتيجة لقلة المتانة في المعلمات المخطط </w:t>
      </w:r>
      <w:r>
        <w:rPr>
          <w:lang w:bidi="ar-EG"/>
        </w:rPr>
        <w:t>OFDM</w:t>
      </w:r>
      <w:r>
        <w:rPr>
          <w:rtl/>
          <w:lang w:bidi="ar-EG"/>
        </w:rPr>
        <w:t xml:space="preserve"> (طول الفترة الحارسة والمباعدة الترددية للموجات الحاملة الفرعية). وبالنسبة للأسلوب </w:t>
      </w:r>
      <w:r>
        <w:rPr>
          <w:lang w:bidi="ar-EG"/>
        </w:rPr>
        <w:t>D</w:t>
      </w:r>
      <w:r>
        <w:rPr>
          <w:rtl/>
          <w:lang w:bidi="ar-EG"/>
        </w:rPr>
        <w:t xml:space="preserve"> أيضاً على القنوات ذات التأخيرات كبيرة في المسير وذات الانتشارات الدوبلرية الكبيرة كما هو محدد مع نموذج القناة رقم </w:t>
      </w:r>
      <w:r>
        <w:rPr>
          <w:lang w:bidi="ar-EG"/>
        </w:rPr>
        <w:t>6</w:t>
      </w:r>
      <w:r>
        <w:rPr>
          <w:rtl/>
          <w:lang w:bidi="ar-EG"/>
        </w:rPr>
        <w:t xml:space="preserve"> والذي يعتبر مثالاً نموذجياً لانتشار الموجات الأيونوسفيرية بزوايا سقوط رأسية قريبة من المدارية.</w:t>
      </w:r>
    </w:p>
    <w:p w14:paraId="2CB1AF62" w14:textId="77777777" w:rsidR="007E68E1" w:rsidRDefault="007E68E1" w:rsidP="0033389B">
      <w:pPr>
        <w:rPr>
          <w:rtl/>
          <w:lang w:bidi="ar-EG"/>
        </w:rPr>
      </w:pPr>
      <w:r>
        <w:rPr>
          <w:rtl/>
          <w:lang w:bidi="ar-EG"/>
        </w:rPr>
        <w:t xml:space="preserve">وبالنسبة للتشكيل </w:t>
      </w:r>
      <w:r>
        <w:rPr>
          <w:lang w:bidi="ar-EG"/>
        </w:rPr>
        <w:t>16-QAM</w:t>
      </w:r>
      <w:r>
        <w:rPr>
          <w:rtl/>
          <w:lang w:bidi="ar-EG"/>
        </w:rPr>
        <w:t xml:space="preserve"> وكذلك التشكيل </w:t>
      </w:r>
      <w:r>
        <w:rPr>
          <w:lang w:bidi="ar-EG"/>
        </w:rPr>
        <w:t>64-QAM</w:t>
      </w:r>
      <w:r>
        <w:rPr>
          <w:rtl/>
          <w:lang w:bidi="ar-EG"/>
        </w:rPr>
        <w:t xml:space="preserve"> مع حماية قوية من الأخطاء (مستويات الحماية رقما </w:t>
      </w:r>
      <w:r>
        <w:rPr>
          <w:lang w:bidi="ar-EG"/>
        </w:rPr>
        <w:t>0</w:t>
      </w:r>
      <w:r>
        <w:rPr>
          <w:rtl/>
          <w:lang w:bidi="ar-EG"/>
        </w:rPr>
        <w:t xml:space="preserve"> و</w:t>
      </w:r>
      <w:r>
        <w:rPr>
          <w:lang w:bidi="ar-EG"/>
        </w:rPr>
        <w:t>1</w:t>
      </w:r>
      <w:r>
        <w:rPr>
          <w:rtl/>
          <w:lang w:bidi="ar-EG"/>
        </w:rPr>
        <w:t xml:space="preserve">)، يحقق الأسلوب </w:t>
      </w:r>
      <w:r>
        <w:rPr>
          <w:lang w:bidi="ar-EG"/>
        </w:rPr>
        <w:t>B</w:t>
      </w:r>
      <w:r>
        <w:rPr>
          <w:rtl/>
          <w:lang w:bidi="ar-EG"/>
        </w:rPr>
        <w:t xml:space="preserve"> الأداء الأفضل، بمعنى أن قيم النسبة </w:t>
      </w:r>
      <w:r>
        <w:rPr>
          <w:i/>
          <w:iCs/>
          <w:lang w:bidi="ar-EG"/>
        </w:rPr>
        <w:t>S/N</w:t>
      </w:r>
      <w:r>
        <w:rPr>
          <w:i/>
          <w:iCs/>
          <w:rtl/>
          <w:lang w:bidi="ar-EG"/>
        </w:rPr>
        <w:t xml:space="preserve"> </w:t>
      </w:r>
      <w:r>
        <w:rPr>
          <w:rtl/>
          <w:lang w:bidi="ar-EG"/>
        </w:rPr>
        <w:t xml:space="preserve">اللازمة لتحقيق إرسال صوتي عالي الجودة تكون هي الأدنى. وفي نموذج القناة رقم </w:t>
      </w:r>
      <w:r>
        <w:rPr>
          <w:lang w:bidi="ar-EG"/>
        </w:rPr>
        <w:t>5</w:t>
      </w:r>
      <w:r>
        <w:rPr>
          <w:rtl/>
          <w:lang w:bidi="ar-EG"/>
        </w:rPr>
        <w:t xml:space="preserve">، حيث يهيمن الخبوِّ السريع على المسيرين، فإن المتانة الأفضل للأسلوبين </w:t>
      </w:r>
      <w:r>
        <w:rPr>
          <w:lang w:bidi="ar-EG"/>
        </w:rPr>
        <w:t>C</w:t>
      </w:r>
      <w:r>
        <w:rPr>
          <w:rtl/>
          <w:lang w:bidi="ar-EG"/>
        </w:rPr>
        <w:t xml:space="preserve"> و</w:t>
      </w:r>
      <w:r>
        <w:rPr>
          <w:lang w:bidi="ar-EG"/>
        </w:rPr>
        <w:t>D</w:t>
      </w:r>
      <w:r>
        <w:rPr>
          <w:rtl/>
          <w:lang w:bidi="ar-EG"/>
        </w:rPr>
        <w:t xml:space="preserve"> من منظور التزامن وتوقع القناة تلعب دوراً ذا أهمية أكبر وأكبر في حالة قوة التشفير المخفضة.</w:t>
      </w:r>
    </w:p>
    <w:p w14:paraId="37A1FC72" w14:textId="77777777" w:rsidR="007E68E1" w:rsidRDefault="007E68E1" w:rsidP="0033389B">
      <w:pPr>
        <w:rPr>
          <w:rtl/>
          <w:lang w:bidi="ar-EG"/>
        </w:rPr>
      </w:pPr>
      <w:r>
        <w:rPr>
          <w:rtl/>
          <w:lang w:bidi="ar-EG"/>
        </w:rPr>
        <w:t xml:space="preserve">ومع ذلك، تظهر النتائج بالنسبة لمستويي الحماية رقمي </w:t>
      </w:r>
      <w:r>
        <w:rPr>
          <w:lang w:bidi="ar-EG"/>
        </w:rPr>
        <w:t>2</w:t>
      </w:r>
      <w:r>
        <w:rPr>
          <w:rtl/>
          <w:lang w:bidi="ar-EG"/>
        </w:rPr>
        <w:t xml:space="preserve"> و</w:t>
      </w:r>
      <w:r>
        <w:rPr>
          <w:lang w:bidi="ar-EG"/>
        </w:rPr>
        <w:t>3</w:t>
      </w:r>
      <w:r>
        <w:rPr>
          <w:rtl/>
          <w:lang w:bidi="ar-EG"/>
        </w:rPr>
        <w:t xml:space="preserve"> بالاقتران مع التشكيل </w:t>
      </w:r>
      <w:r>
        <w:rPr>
          <w:lang w:bidi="ar-EG"/>
        </w:rPr>
        <w:t>64-QAM</w:t>
      </w:r>
      <w:r>
        <w:rPr>
          <w:rtl/>
          <w:lang w:bidi="ar-EG"/>
        </w:rPr>
        <w:t xml:space="preserve"> زيادة في انحطاط الأداء نتيجة لظهور عتبة للخطأ في</w:t>
      </w:r>
      <w:r>
        <w:rPr>
          <w:rFonts w:hint="cs"/>
          <w:rtl/>
          <w:lang w:bidi="ar-EG"/>
        </w:rPr>
        <w:t> </w:t>
      </w:r>
      <w:r>
        <w:rPr>
          <w:rtl/>
          <w:lang w:bidi="ar-EG"/>
        </w:rPr>
        <w:t xml:space="preserve">البتات حتى مع القيم الأعلى للنسبة </w:t>
      </w:r>
      <w:r>
        <w:rPr>
          <w:i/>
          <w:iCs/>
          <w:lang w:bidi="ar-EG"/>
        </w:rPr>
        <w:t>S/N</w:t>
      </w:r>
      <w:r>
        <w:rPr>
          <w:rtl/>
          <w:lang w:bidi="ar-EG"/>
        </w:rPr>
        <w:t xml:space="preserve">. وبالتالي، يوُصى بمستويي الحماية هذين للإرسالات </w:t>
      </w:r>
      <w:r>
        <w:rPr>
          <w:lang w:bidi="ar-EG"/>
        </w:rPr>
        <w:t>HF</w:t>
      </w:r>
      <w:r>
        <w:rPr>
          <w:rtl/>
          <w:lang w:bidi="ar-EG"/>
        </w:rPr>
        <w:t xml:space="preserve"> على القنوات ذات السلوك القوي في انتقاء التوقيت و/أو التردد مثل نماذج القنوات أرقام </w:t>
      </w:r>
      <w:r>
        <w:rPr>
          <w:lang w:bidi="ar-EG"/>
        </w:rPr>
        <w:t>3</w:t>
      </w:r>
      <w:r>
        <w:rPr>
          <w:rtl/>
          <w:lang w:bidi="ar-EG"/>
        </w:rPr>
        <w:t xml:space="preserve"> إلى </w:t>
      </w:r>
      <w:r>
        <w:rPr>
          <w:lang w:bidi="ar-EG"/>
        </w:rPr>
        <w:t>6</w:t>
      </w:r>
      <w:r>
        <w:rPr>
          <w:rtl/>
          <w:lang w:bidi="ar-EG"/>
        </w:rPr>
        <w:t xml:space="preserve">. ويتعين أيضاً أن يؤخذ في الاعتبار أن النتائج المدرجة في الجداول المختلفة يمكن أن تمثل حالات رديئة نموذجية للإرسالات </w:t>
      </w:r>
      <w:r>
        <w:rPr>
          <w:lang w:bidi="ar-EG"/>
        </w:rPr>
        <w:t>HF</w:t>
      </w:r>
      <w:r>
        <w:rPr>
          <w:rtl/>
          <w:lang w:bidi="ar-EG"/>
        </w:rPr>
        <w:t xml:space="preserve">، لكن ليس بالضرورة هي الأسوأ. وقيم النسبة </w:t>
      </w:r>
      <w:r>
        <w:rPr>
          <w:i/>
          <w:iCs/>
          <w:lang w:bidi="ar-EG"/>
        </w:rPr>
        <w:t>S/N</w:t>
      </w:r>
      <w:r>
        <w:rPr>
          <w:i/>
          <w:iCs/>
          <w:rtl/>
          <w:lang w:bidi="ar-EG"/>
        </w:rPr>
        <w:t xml:space="preserve"> </w:t>
      </w:r>
      <w:r>
        <w:rPr>
          <w:rtl/>
          <w:lang w:bidi="ar-EG"/>
        </w:rPr>
        <w:t xml:space="preserve">للنطاق </w:t>
      </w:r>
      <w:r>
        <w:rPr>
          <w:lang w:bidi="ar-EG"/>
        </w:rPr>
        <w:t>HF</w:t>
      </w:r>
      <w:r>
        <w:rPr>
          <w:rtl/>
          <w:lang w:bidi="ar-EG"/>
        </w:rPr>
        <w:t xml:space="preserve"> وكذلك للنطاق </w:t>
      </w:r>
      <w:r>
        <w:rPr>
          <w:lang w:bidi="ar-EG"/>
        </w:rPr>
        <w:t>MF</w:t>
      </w:r>
      <w:r>
        <w:rPr>
          <w:rtl/>
          <w:lang w:bidi="ar-EG"/>
        </w:rPr>
        <w:t xml:space="preserve"> مع انتشار الموجات الأيونوسفيرية يتعين النظر إليها باعتبارها مؤشراً لتحقيق جودة الخدمة المطلوبة، بيد أنه لا يمكن ضمان ذلك في ظل كافة الظروف.</w:t>
      </w:r>
    </w:p>
    <w:p w14:paraId="30F8AF49" w14:textId="77777777" w:rsidR="007E68E1" w:rsidRDefault="007E68E1" w:rsidP="0033389B">
      <w:pPr>
        <w:pStyle w:val="TableNo"/>
        <w:rPr>
          <w:rtl/>
        </w:rPr>
      </w:pPr>
      <w:r>
        <w:rPr>
          <w:rtl/>
        </w:rPr>
        <w:t xml:space="preserve">الجـدول </w:t>
      </w:r>
      <w:r>
        <w:t>10</w:t>
      </w:r>
    </w:p>
    <w:p w14:paraId="4F694B3A" w14:textId="4896637A" w:rsidR="007E68E1" w:rsidRDefault="007E68E1" w:rsidP="0033389B">
      <w:pPr>
        <w:pStyle w:val="Tabletitle"/>
      </w:pPr>
      <w:r>
        <w:rPr>
          <w:rtl/>
        </w:rPr>
        <w:t xml:space="preserve">النسبة </w:t>
      </w:r>
      <w:r>
        <w:rPr>
          <w:i/>
          <w:iCs/>
        </w:rPr>
        <w:t>S/N</w:t>
      </w:r>
      <w:r>
        <w:rPr>
          <w:i/>
          <w:iCs/>
          <w:rtl/>
        </w:rPr>
        <w:t xml:space="preserve"> </w:t>
      </w:r>
      <w:r>
        <w:rPr>
          <w:rtl/>
        </w:rPr>
        <w:t xml:space="preserve">اللازمة لتحقيق معدل </w:t>
      </w:r>
      <w:r>
        <w:t>BER</w:t>
      </w:r>
      <w:r>
        <w:rPr>
          <w:rtl/>
        </w:rPr>
        <w:t xml:space="preserve"> مقداره </w:t>
      </w:r>
      <w:r>
        <w:rPr>
          <w:vertAlign w:val="superscript"/>
        </w:rPr>
        <w:t>4</w:t>
      </w:r>
      <w:r w:rsidR="00A82246" w:rsidRPr="009619CB">
        <w:rPr>
          <w:vertAlign w:val="superscript"/>
        </w:rPr>
        <w:t>–</w:t>
      </w:r>
      <w:r>
        <w:t>10</w:t>
      </w:r>
      <w:r w:rsidR="00A82246">
        <w:t> </w:t>
      </w:r>
      <w:r>
        <w:t>×</w:t>
      </w:r>
      <w:r w:rsidR="00A82246">
        <w:t> </w:t>
      </w:r>
      <w:r>
        <w:t>1</w:t>
      </w:r>
      <w:r>
        <w:rPr>
          <w:rtl/>
        </w:rPr>
        <w:t xml:space="preserve"> المتانة </w:t>
      </w:r>
      <w:r>
        <w:t>B</w:t>
      </w:r>
      <w:r>
        <w:rPr>
          <w:rtl/>
        </w:rPr>
        <w:t xml:space="preserve"> للنظام </w:t>
      </w:r>
      <w:r>
        <w:t>DRM</w:t>
      </w:r>
      <w:r>
        <w:rPr>
          <w:rtl/>
        </w:rPr>
        <w:t xml:space="preserve"> مع النمط </w:t>
      </w:r>
      <w:r>
        <w:t>1</w:t>
      </w:r>
      <w:r>
        <w:rPr>
          <w:rtl/>
        </w:rPr>
        <w:t xml:space="preserve"> لشغل الطيف</w:t>
      </w:r>
      <w:r>
        <w:rPr>
          <w:rtl/>
        </w:rPr>
        <w:br/>
        <w:t xml:space="preserve">طبقاً لمخطط التشكيل ومستوى الحماية لنماذج القنوات أرقام </w:t>
      </w:r>
      <w:r>
        <w:t>3</w:t>
      </w:r>
      <w:r>
        <w:rPr>
          <w:rtl/>
        </w:rPr>
        <w:t xml:space="preserve"> إلى </w:t>
      </w:r>
      <w:r>
        <w:t>6</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1388"/>
        <w:gridCol w:w="1511"/>
        <w:gridCol w:w="1306"/>
        <w:gridCol w:w="1306"/>
        <w:gridCol w:w="1306"/>
        <w:gridCol w:w="1307"/>
      </w:tblGrid>
      <w:tr w:rsidR="007E68E1" w14:paraId="2253B3D2" w14:textId="77777777" w:rsidTr="00A11358">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14:paraId="1577C365" w14:textId="77777777" w:rsidR="007E68E1" w:rsidRDefault="007E68E1" w:rsidP="0033389B">
            <w:pPr>
              <w:pStyle w:val="Tablehead"/>
              <w:rPr>
                <w:lang w:eastAsia="zh-CN"/>
              </w:rPr>
            </w:pPr>
            <w:r>
              <w:rPr>
                <w:rtl/>
                <w:lang w:eastAsia="zh-CN"/>
              </w:rPr>
              <w:t>مخطط التشكيل</w:t>
            </w:r>
          </w:p>
        </w:tc>
        <w:tc>
          <w:tcPr>
            <w:tcW w:w="1387" w:type="dxa"/>
            <w:vMerge w:val="restart"/>
            <w:tcBorders>
              <w:top w:val="single" w:sz="4" w:space="0" w:color="auto"/>
              <w:left w:val="single" w:sz="4" w:space="0" w:color="auto"/>
              <w:bottom w:val="single" w:sz="4" w:space="0" w:color="auto"/>
              <w:right w:val="single" w:sz="4" w:space="0" w:color="auto"/>
            </w:tcBorders>
            <w:vAlign w:val="center"/>
            <w:hideMark/>
          </w:tcPr>
          <w:p w14:paraId="2E8FAC92" w14:textId="77777777" w:rsidR="007E68E1" w:rsidRDefault="007E68E1" w:rsidP="0033389B">
            <w:pPr>
              <w:pStyle w:val="Tablehead"/>
              <w:rPr>
                <w:lang w:eastAsia="zh-CN"/>
              </w:rPr>
            </w:pPr>
            <w:r>
              <w:rPr>
                <w:rtl/>
                <w:lang w:eastAsia="zh-CN"/>
              </w:rPr>
              <w:t>رقم مستوى الحماية</w:t>
            </w:r>
          </w:p>
        </w:tc>
        <w:tc>
          <w:tcPr>
            <w:tcW w:w="1510" w:type="dxa"/>
            <w:vMerge w:val="restart"/>
            <w:tcBorders>
              <w:top w:val="single" w:sz="4" w:space="0" w:color="auto"/>
              <w:left w:val="single" w:sz="4" w:space="0" w:color="auto"/>
              <w:bottom w:val="single" w:sz="4" w:space="0" w:color="auto"/>
              <w:right w:val="single" w:sz="4" w:space="0" w:color="auto"/>
            </w:tcBorders>
            <w:vAlign w:val="center"/>
            <w:hideMark/>
          </w:tcPr>
          <w:p w14:paraId="58DC1D54" w14:textId="77777777" w:rsidR="007E68E1" w:rsidRDefault="007E68E1" w:rsidP="0033389B">
            <w:pPr>
              <w:pStyle w:val="Tablehead"/>
              <w:rPr>
                <w:rtl/>
                <w:lang w:eastAsia="zh-CN"/>
              </w:rPr>
            </w:pPr>
            <w:r>
              <w:rPr>
                <w:rtl/>
                <w:lang w:eastAsia="zh-CN"/>
              </w:rPr>
              <w:t>المعدل المتوسط للشفرة</w:t>
            </w:r>
          </w:p>
        </w:tc>
        <w:tc>
          <w:tcPr>
            <w:tcW w:w="5221" w:type="dxa"/>
            <w:gridSpan w:val="4"/>
            <w:tcBorders>
              <w:top w:val="single" w:sz="4" w:space="0" w:color="auto"/>
              <w:left w:val="single" w:sz="4" w:space="0" w:color="auto"/>
              <w:bottom w:val="single" w:sz="4" w:space="0" w:color="auto"/>
              <w:right w:val="single" w:sz="4" w:space="0" w:color="auto"/>
            </w:tcBorders>
            <w:hideMark/>
          </w:tcPr>
          <w:p w14:paraId="0F5DF383" w14:textId="77777777" w:rsidR="007E68E1" w:rsidRDefault="007E68E1" w:rsidP="0033389B">
            <w:pPr>
              <w:pStyle w:val="Tablehead"/>
              <w:rPr>
                <w:lang w:eastAsia="zh-CN"/>
              </w:rPr>
            </w:pPr>
            <w:r>
              <w:rPr>
                <w:rtl/>
                <w:lang w:eastAsia="zh-CN"/>
              </w:rPr>
              <w:t>رقم نموذج القناة</w:t>
            </w:r>
          </w:p>
        </w:tc>
      </w:tr>
      <w:tr w:rsidR="007E68E1" w14:paraId="04E157E1" w14:textId="77777777" w:rsidTr="00A11358">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002640DB"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1387" w:type="dxa"/>
            <w:vMerge/>
            <w:tcBorders>
              <w:top w:val="single" w:sz="4" w:space="0" w:color="auto"/>
              <w:left w:val="single" w:sz="4" w:space="0" w:color="auto"/>
              <w:bottom w:val="single" w:sz="4" w:space="0" w:color="auto"/>
              <w:right w:val="single" w:sz="4" w:space="0" w:color="auto"/>
            </w:tcBorders>
            <w:vAlign w:val="center"/>
            <w:hideMark/>
          </w:tcPr>
          <w:p w14:paraId="5692C290"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1510" w:type="dxa"/>
            <w:vMerge/>
            <w:tcBorders>
              <w:top w:val="single" w:sz="4" w:space="0" w:color="auto"/>
              <w:left w:val="single" w:sz="4" w:space="0" w:color="auto"/>
              <w:bottom w:val="single" w:sz="4" w:space="0" w:color="auto"/>
              <w:right w:val="single" w:sz="4" w:space="0" w:color="auto"/>
            </w:tcBorders>
            <w:vAlign w:val="center"/>
            <w:hideMark/>
          </w:tcPr>
          <w:p w14:paraId="573EE036"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1305" w:type="dxa"/>
            <w:tcBorders>
              <w:top w:val="single" w:sz="4" w:space="0" w:color="auto"/>
              <w:left w:val="single" w:sz="4" w:space="0" w:color="auto"/>
              <w:bottom w:val="nil"/>
              <w:right w:val="single" w:sz="4" w:space="0" w:color="auto"/>
            </w:tcBorders>
            <w:hideMark/>
          </w:tcPr>
          <w:p w14:paraId="222C4DF0" w14:textId="77777777" w:rsidR="007E68E1" w:rsidRDefault="007E68E1" w:rsidP="0033389B">
            <w:pPr>
              <w:pStyle w:val="Tablehead"/>
              <w:rPr>
                <w:rtl/>
                <w:lang w:eastAsia="zh-CN"/>
              </w:rPr>
            </w:pPr>
            <w:r>
              <w:rPr>
                <w:lang w:eastAsia="zh-CN"/>
              </w:rPr>
              <w:t>3</w:t>
            </w:r>
          </w:p>
        </w:tc>
        <w:tc>
          <w:tcPr>
            <w:tcW w:w="1305" w:type="dxa"/>
            <w:tcBorders>
              <w:top w:val="single" w:sz="4" w:space="0" w:color="auto"/>
              <w:left w:val="single" w:sz="4" w:space="0" w:color="auto"/>
              <w:bottom w:val="nil"/>
              <w:right w:val="single" w:sz="4" w:space="0" w:color="auto"/>
            </w:tcBorders>
            <w:hideMark/>
          </w:tcPr>
          <w:p w14:paraId="18B6AD42" w14:textId="77777777" w:rsidR="007E68E1" w:rsidRDefault="007E68E1" w:rsidP="0033389B">
            <w:pPr>
              <w:pStyle w:val="Tablehead"/>
              <w:rPr>
                <w:lang w:eastAsia="zh-CN"/>
              </w:rPr>
            </w:pPr>
            <w:r>
              <w:rPr>
                <w:lang w:eastAsia="zh-CN"/>
              </w:rPr>
              <w:t>4</w:t>
            </w:r>
          </w:p>
        </w:tc>
        <w:tc>
          <w:tcPr>
            <w:tcW w:w="1305" w:type="dxa"/>
            <w:tcBorders>
              <w:top w:val="single" w:sz="4" w:space="0" w:color="auto"/>
              <w:left w:val="single" w:sz="4" w:space="0" w:color="auto"/>
              <w:bottom w:val="nil"/>
              <w:right w:val="single" w:sz="4" w:space="0" w:color="auto"/>
            </w:tcBorders>
            <w:hideMark/>
          </w:tcPr>
          <w:p w14:paraId="332171E1" w14:textId="77777777" w:rsidR="007E68E1" w:rsidRDefault="007E68E1" w:rsidP="0033389B">
            <w:pPr>
              <w:pStyle w:val="Tablehead"/>
              <w:rPr>
                <w:lang w:eastAsia="zh-CN"/>
              </w:rPr>
            </w:pPr>
            <w:r>
              <w:rPr>
                <w:lang w:eastAsia="zh-CN"/>
              </w:rPr>
              <w:t>5</w:t>
            </w:r>
          </w:p>
        </w:tc>
        <w:tc>
          <w:tcPr>
            <w:tcW w:w="1306" w:type="dxa"/>
            <w:tcBorders>
              <w:top w:val="single" w:sz="4" w:space="0" w:color="auto"/>
              <w:left w:val="single" w:sz="4" w:space="0" w:color="auto"/>
              <w:bottom w:val="nil"/>
              <w:right w:val="single" w:sz="4" w:space="0" w:color="auto"/>
            </w:tcBorders>
            <w:hideMark/>
          </w:tcPr>
          <w:p w14:paraId="251A815B" w14:textId="77777777" w:rsidR="007E68E1" w:rsidRDefault="007E68E1" w:rsidP="0033389B">
            <w:pPr>
              <w:pStyle w:val="Tablehead"/>
              <w:rPr>
                <w:lang w:eastAsia="zh-CN"/>
              </w:rPr>
            </w:pPr>
            <w:r>
              <w:rPr>
                <w:lang w:eastAsia="zh-CN"/>
              </w:rPr>
              <w:t>6</w:t>
            </w:r>
          </w:p>
        </w:tc>
      </w:tr>
      <w:tr w:rsidR="007E68E1" w14:paraId="3368F8E7" w14:textId="77777777" w:rsidTr="00A11358">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14:paraId="53F501B8" w14:textId="77777777" w:rsidR="007E68E1" w:rsidRDefault="007E68E1" w:rsidP="0033389B">
            <w:pPr>
              <w:pStyle w:val="Tabletext"/>
              <w:jc w:val="center"/>
              <w:rPr>
                <w:lang w:val="en-GB"/>
              </w:rPr>
            </w:pPr>
            <w:r>
              <w:rPr>
                <w:lang w:val="en-GB"/>
              </w:rPr>
              <w:t>16-QAM</w:t>
            </w:r>
          </w:p>
        </w:tc>
        <w:tc>
          <w:tcPr>
            <w:tcW w:w="1387" w:type="dxa"/>
            <w:tcBorders>
              <w:top w:val="single" w:sz="4" w:space="0" w:color="auto"/>
              <w:left w:val="single" w:sz="4" w:space="0" w:color="auto"/>
              <w:bottom w:val="single" w:sz="4" w:space="0" w:color="auto"/>
              <w:right w:val="single" w:sz="4" w:space="0" w:color="auto"/>
            </w:tcBorders>
            <w:hideMark/>
          </w:tcPr>
          <w:p w14:paraId="794FC569" w14:textId="77777777" w:rsidR="007E68E1" w:rsidRDefault="007E68E1" w:rsidP="0033389B">
            <w:pPr>
              <w:pStyle w:val="Tabletext"/>
              <w:spacing w:before="36" w:after="36"/>
              <w:jc w:val="center"/>
              <w:rPr>
                <w:lang w:val="en-GB"/>
              </w:rPr>
            </w:pPr>
            <w:r>
              <w:rPr>
                <w:lang w:val="en-GB"/>
              </w:rPr>
              <w:t>0</w:t>
            </w:r>
          </w:p>
        </w:tc>
        <w:tc>
          <w:tcPr>
            <w:tcW w:w="1510" w:type="dxa"/>
            <w:tcBorders>
              <w:top w:val="single" w:sz="4" w:space="0" w:color="auto"/>
              <w:left w:val="single" w:sz="4" w:space="0" w:color="auto"/>
              <w:bottom w:val="single" w:sz="4" w:space="0" w:color="auto"/>
              <w:right w:val="single" w:sz="4" w:space="0" w:color="auto"/>
            </w:tcBorders>
            <w:hideMark/>
          </w:tcPr>
          <w:p w14:paraId="0455379F" w14:textId="77777777" w:rsidR="007E68E1" w:rsidRDefault="007E68E1" w:rsidP="0033389B">
            <w:pPr>
              <w:pStyle w:val="Tabletext"/>
              <w:tabs>
                <w:tab w:val="left" w:pos="528"/>
              </w:tabs>
              <w:spacing w:before="36" w:after="36"/>
              <w:jc w:val="center"/>
              <w:rPr>
                <w:lang w:val="en-GB"/>
              </w:rPr>
            </w:pPr>
            <w:r>
              <w:rPr>
                <w:lang w:val="en-GB"/>
              </w:rPr>
              <w:t>0,5</w:t>
            </w:r>
          </w:p>
        </w:tc>
        <w:tc>
          <w:tcPr>
            <w:tcW w:w="1305" w:type="dxa"/>
            <w:tcBorders>
              <w:top w:val="single" w:sz="4" w:space="0" w:color="auto"/>
              <w:left w:val="single" w:sz="4" w:space="0" w:color="auto"/>
              <w:bottom w:val="single" w:sz="4" w:space="0" w:color="auto"/>
              <w:right w:val="single" w:sz="4" w:space="0" w:color="auto"/>
            </w:tcBorders>
            <w:hideMark/>
          </w:tcPr>
          <w:p w14:paraId="54438695" w14:textId="77777777" w:rsidR="007E68E1" w:rsidRDefault="007E68E1" w:rsidP="0033389B">
            <w:pPr>
              <w:pStyle w:val="Tabletext"/>
              <w:spacing w:before="36" w:after="36"/>
              <w:jc w:val="center"/>
              <w:rPr>
                <w:rFonts w:eastAsia="Arial Unicode MS"/>
                <w:lang w:val="en-GB"/>
              </w:rPr>
            </w:pPr>
            <w:r>
              <w:rPr>
                <w:lang w:val="en-GB"/>
              </w:rPr>
              <w:t>18,3</w:t>
            </w:r>
          </w:p>
        </w:tc>
        <w:tc>
          <w:tcPr>
            <w:tcW w:w="1305" w:type="dxa"/>
            <w:tcBorders>
              <w:top w:val="single" w:sz="4" w:space="0" w:color="auto"/>
              <w:left w:val="single" w:sz="4" w:space="0" w:color="auto"/>
              <w:bottom w:val="single" w:sz="4" w:space="0" w:color="auto"/>
              <w:right w:val="single" w:sz="4" w:space="0" w:color="auto"/>
            </w:tcBorders>
            <w:hideMark/>
          </w:tcPr>
          <w:p w14:paraId="3D8EE855" w14:textId="77777777" w:rsidR="007E68E1" w:rsidRDefault="007E68E1" w:rsidP="0033389B">
            <w:pPr>
              <w:pStyle w:val="Tabletext"/>
              <w:spacing w:before="36" w:after="36"/>
              <w:jc w:val="center"/>
              <w:rPr>
                <w:rFonts w:eastAsia="Arial Unicode MS"/>
                <w:lang w:val="en-GB"/>
              </w:rPr>
            </w:pPr>
            <w:r>
              <w:rPr>
                <w:lang w:val="en-GB"/>
              </w:rPr>
              <w:t>16,2</w:t>
            </w:r>
          </w:p>
        </w:tc>
        <w:tc>
          <w:tcPr>
            <w:tcW w:w="1305" w:type="dxa"/>
            <w:tcBorders>
              <w:top w:val="single" w:sz="4" w:space="0" w:color="auto"/>
              <w:left w:val="single" w:sz="4" w:space="0" w:color="auto"/>
              <w:bottom w:val="single" w:sz="4" w:space="0" w:color="auto"/>
              <w:right w:val="single" w:sz="4" w:space="0" w:color="auto"/>
            </w:tcBorders>
            <w:hideMark/>
          </w:tcPr>
          <w:p w14:paraId="2E73D56E" w14:textId="77777777" w:rsidR="007E68E1" w:rsidRDefault="007E68E1" w:rsidP="0033389B">
            <w:pPr>
              <w:pStyle w:val="Tabletext"/>
              <w:spacing w:before="36" w:after="36"/>
              <w:jc w:val="center"/>
              <w:rPr>
                <w:rFonts w:eastAsia="Arial Unicode MS"/>
              </w:rPr>
            </w:pPr>
            <w:r>
              <w:rPr>
                <w:lang w:val="en-GB"/>
              </w:rPr>
              <w:t>14,7</w:t>
            </w:r>
          </w:p>
        </w:tc>
        <w:tc>
          <w:tcPr>
            <w:tcW w:w="1306" w:type="dxa"/>
            <w:tcBorders>
              <w:top w:val="single" w:sz="4" w:space="0" w:color="auto"/>
              <w:left w:val="single" w:sz="4" w:space="0" w:color="auto"/>
              <w:bottom w:val="single" w:sz="4" w:space="0" w:color="auto"/>
              <w:right w:val="single" w:sz="4" w:space="0" w:color="auto"/>
            </w:tcBorders>
            <w:hideMark/>
          </w:tcPr>
          <w:p w14:paraId="2CCF9A8E" w14:textId="77777777" w:rsidR="007E68E1" w:rsidRDefault="007E68E1" w:rsidP="0033389B">
            <w:pPr>
              <w:pStyle w:val="Tabletext"/>
              <w:spacing w:before="36" w:after="36"/>
              <w:jc w:val="center"/>
              <w:rPr>
                <w:lang w:val="en-GB"/>
              </w:rPr>
            </w:pPr>
            <w:r>
              <w:rPr>
                <w:lang w:val="en-GB"/>
              </w:rPr>
              <w:t>–</w:t>
            </w:r>
          </w:p>
        </w:tc>
      </w:tr>
      <w:tr w:rsidR="007E68E1" w14:paraId="323F7FBF" w14:textId="77777777" w:rsidTr="00A11358">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5D217C0D" w14:textId="77777777" w:rsidR="007E68E1" w:rsidRDefault="007E68E1" w:rsidP="0033389B">
            <w:pPr>
              <w:overflowPunct/>
              <w:autoSpaceDE/>
              <w:autoSpaceDN/>
              <w:adjustRightInd/>
              <w:spacing w:before="0" w:line="240" w:lineRule="auto"/>
              <w:jc w:val="left"/>
            </w:pPr>
          </w:p>
        </w:tc>
        <w:tc>
          <w:tcPr>
            <w:tcW w:w="1387" w:type="dxa"/>
            <w:tcBorders>
              <w:top w:val="single" w:sz="4" w:space="0" w:color="auto"/>
              <w:left w:val="single" w:sz="4" w:space="0" w:color="auto"/>
              <w:bottom w:val="single" w:sz="4" w:space="0" w:color="auto"/>
              <w:right w:val="single" w:sz="4" w:space="0" w:color="auto"/>
            </w:tcBorders>
            <w:hideMark/>
          </w:tcPr>
          <w:p w14:paraId="68A0D929" w14:textId="77777777" w:rsidR="007E68E1" w:rsidRDefault="007E68E1" w:rsidP="0033389B">
            <w:pPr>
              <w:pStyle w:val="Tabletext"/>
              <w:spacing w:before="36" w:after="36"/>
              <w:jc w:val="center"/>
              <w:rPr>
                <w:lang w:val="en-GB"/>
              </w:rPr>
            </w:pPr>
            <w:r>
              <w:rPr>
                <w:lang w:val="en-GB"/>
              </w:rPr>
              <w:t>1</w:t>
            </w:r>
          </w:p>
        </w:tc>
        <w:tc>
          <w:tcPr>
            <w:tcW w:w="1510" w:type="dxa"/>
            <w:tcBorders>
              <w:top w:val="single" w:sz="4" w:space="0" w:color="auto"/>
              <w:left w:val="single" w:sz="4" w:space="0" w:color="auto"/>
              <w:bottom w:val="single" w:sz="4" w:space="0" w:color="auto"/>
              <w:right w:val="single" w:sz="4" w:space="0" w:color="auto"/>
            </w:tcBorders>
            <w:hideMark/>
          </w:tcPr>
          <w:p w14:paraId="7DB7DCF2" w14:textId="77777777" w:rsidR="007E68E1" w:rsidRDefault="007E68E1" w:rsidP="0033389B">
            <w:pPr>
              <w:pStyle w:val="Tabletext"/>
              <w:tabs>
                <w:tab w:val="left" w:pos="482"/>
              </w:tabs>
              <w:spacing w:before="36" w:after="36"/>
              <w:jc w:val="center"/>
              <w:rPr>
                <w:lang w:val="en-GB" w:bidi="ar-EG"/>
              </w:rPr>
            </w:pPr>
            <w:r>
              <w:rPr>
                <w:lang w:val="en-GB"/>
              </w:rPr>
              <w:t xml:space="preserve">  0,62</w:t>
            </w:r>
          </w:p>
        </w:tc>
        <w:tc>
          <w:tcPr>
            <w:tcW w:w="1305" w:type="dxa"/>
            <w:tcBorders>
              <w:top w:val="single" w:sz="4" w:space="0" w:color="auto"/>
              <w:left w:val="single" w:sz="4" w:space="0" w:color="auto"/>
              <w:bottom w:val="single" w:sz="4" w:space="0" w:color="auto"/>
              <w:right w:val="single" w:sz="4" w:space="0" w:color="auto"/>
            </w:tcBorders>
            <w:hideMark/>
          </w:tcPr>
          <w:p w14:paraId="11A43511" w14:textId="77777777" w:rsidR="007E68E1" w:rsidRDefault="007E68E1" w:rsidP="0033389B">
            <w:pPr>
              <w:pStyle w:val="Tabletext"/>
              <w:spacing w:before="36" w:after="36"/>
              <w:jc w:val="center"/>
              <w:rPr>
                <w:rFonts w:eastAsia="Arial Unicode MS"/>
                <w:rtl/>
              </w:rPr>
            </w:pPr>
            <w:r>
              <w:rPr>
                <w:lang w:val="en-GB"/>
              </w:rPr>
              <w:t>21,1</w:t>
            </w:r>
          </w:p>
        </w:tc>
        <w:tc>
          <w:tcPr>
            <w:tcW w:w="1305" w:type="dxa"/>
            <w:tcBorders>
              <w:top w:val="single" w:sz="4" w:space="0" w:color="auto"/>
              <w:left w:val="single" w:sz="4" w:space="0" w:color="auto"/>
              <w:bottom w:val="single" w:sz="4" w:space="0" w:color="auto"/>
              <w:right w:val="single" w:sz="4" w:space="0" w:color="auto"/>
            </w:tcBorders>
            <w:hideMark/>
          </w:tcPr>
          <w:p w14:paraId="6394781C" w14:textId="77777777" w:rsidR="007E68E1" w:rsidRDefault="007E68E1" w:rsidP="0033389B">
            <w:pPr>
              <w:pStyle w:val="Tabletext"/>
              <w:spacing w:before="36" w:after="36"/>
              <w:jc w:val="center"/>
              <w:rPr>
                <w:rFonts w:eastAsia="Arial Unicode MS"/>
              </w:rPr>
            </w:pPr>
            <w:r>
              <w:rPr>
                <w:rFonts w:eastAsia="Arial Unicode MS"/>
              </w:rPr>
              <w:t>19,3</w:t>
            </w:r>
          </w:p>
        </w:tc>
        <w:tc>
          <w:tcPr>
            <w:tcW w:w="1305" w:type="dxa"/>
            <w:tcBorders>
              <w:top w:val="single" w:sz="4" w:space="0" w:color="auto"/>
              <w:left w:val="single" w:sz="4" w:space="0" w:color="auto"/>
              <w:bottom w:val="single" w:sz="4" w:space="0" w:color="auto"/>
              <w:right w:val="single" w:sz="4" w:space="0" w:color="auto"/>
            </w:tcBorders>
            <w:hideMark/>
          </w:tcPr>
          <w:p w14:paraId="51D0A715" w14:textId="77777777" w:rsidR="007E68E1" w:rsidRDefault="007E68E1" w:rsidP="0033389B">
            <w:pPr>
              <w:pStyle w:val="Tabletext"/>
              <w:spacing w:before="36" w:after="36"/>
              <w:jc w:val="center"/>
              <w:rPr>
                <w:rFonts w:eastAsia="Arial Unicode MS"/>
              </w:rPr>
            </w:pPr>
            <w:r>
              <w:rPr>
                <w:rFonts w:eastAsia="Arial Unicode MS"/>
              </w:rPr>
              <w:t>18,0</w:t>
            </w:r>
          </w:p>
        </w:tc>
        <w:tc>
          <w:tcPr>
            <w:tcW w:w="1306" w:type="dxa"/>
            <w:tcBorders>
              <w:top w:val="single" w:sz="4" w:space="0" w:color="auto"/>
              <w:left w:val="single" w:sz="4" w:space="0" w:color="auto"/>
              <w:bottom w:val="single" w:sz="4" w:space="0" w:color="auto"/>
              <w:right w:val="single" w:sz="4" w:space="0" w:color="auto"/>
            </w:tcBorders>
            <w:hideMark/>
          </w:tcPr>
          <w:p w14:paraId="4CA6B375" w14:textId="77777777" w:rsidR="007E68E1" w:rsidRDefault="007E68E1" w:rsidP="0033389B">
            <w:pPr>
              <w:pStyle w:val="Tabletext"/>
              <w:spacing w:before="36" w:after="36"/>
              <w:jc w:val="center"/>
              <w:rPr>
                <w:lang w:val="en-GB"/>
              </w:rPr>
            </w:pPr>
            <w:r>
              <w:rPr>
                <w:lang w:val="en-GB"/>
              </w:rPr>
              <w:t>–</w:t>
            </w:r>
          </w:p>
        </w:tc>
      </w:tr>
      <w:tr w:rsidR="007E68E1" w14:paraId="332FF415" w14:textId="77777777" w:rsidTr="00A11358">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14:paraId="49149FF9" w14:textId="77777777" w:rsidR="007E68E1" w:rsidRDefault="007E68E1" w:rsidP="0033389B">
            <w:pPr>
              <w:pStyle w:val="Tabletext"/>
              <w:widowControl w:val="0"/>
              <w:jc w:val="center"/>
              <w:rPr>
                <w:lang w:val="en-GB"/>
              </w:rPr>
            </w:pPr>
            <w:r>
              <w:rPr>
                <w:lang w:val="en-GB"/>
              </w:rPr>
              <w:t>64-QAM</w:t>
            </w:r>
          </w:p>
        </w:tc>
        <w:tc>
          <w:tcPr>
            <w:tcW w:w="1387" w:type="dxa"/>
            <w:tcBorders>
              <w:top w:val="single" w:sz="4" w:space="0" w:color="auto"/>
              <w:left w:val="single" w:sz="4" w:space="0" w:color="auto"/>
              <w:bottom w:val="single" w:sz="4" w:space="0" w:color="auto"/>
              <w:right w:val="single" w:sz="4" w:space="0" w:color="auto"/>
            </w:tcBorders>
            <w:hideMark/>
          </w:tcPr>
          <w:p w14:paraId="3749E847" w14:textId="77777777" w:rsidR="007E68E1" w:rsidRDefault="007E68E1" w:rsidP="0033389B">
            <w:pPr>
              <w:pStyle w:val="Tabletext"/>
              <w:spacing w:before="36" w:after="36"/>
              <w:jc w:val="center"/>
              <w:rPr>
                <w:lang w:val="en-GB"/>
              </w:rPr>
            </w:pPr>
            <w:r>
              <w:rPr>
                <w:lang w:val="en-GB"/>
              </w:rPr>
              <w:t>0</w:t>
            </w:r>
          </w:p>
        </w:tc>
        <w:tc>
          <w:tcPr>
            <w:tcW w:w="1510" w:type="dxa"/>
            <w:tcBorders>
              <w:top w:val="single" w:sz="4" w:space="0" w:color="auto"/>
              <w:left w:val="single" w:sz="4" w:space="0" w:color="auto"/>
              <w:bottom w:val="single" w:sz="4" w:space="0" w:color="auto"/>
              <w:right w:val="single" w:sz="4" w:space="0" w:color="auto"/>
            </w:tcBorders>
            <w:hideMark/>
          </w:tcPr>
          <w:p w14:paraId="2960B6F3" w14:textId="77777777" w:rsidR="007E68E1" w:rsidRDefault="007E68E1" w:rsidP="0033389B">
            <w:pPr>
              <w:pStyle w:val="Tabletext"/>
              <w:tabs>
                <w:tab w:val="left" w:pos="528"/>
              </w:tabs>
              <w:spacing w:before="36" w:after="36"/>
              <w:jc w:val="center"/>
              <w:rPr>
                <w:lang w:val="en-GB"/>
              </w:rPr>
            </w:pPr>
            <w:r>
              <w:rPr>
                <w:lang w:val="en-GB"/>
              </w:rPr>
              <w:t>0,5</w:t>
            </w:r>
          </w:p>
        </w:tc>
        <w:tc>
          <w:tcPr>
            <w:tcW w:w="1305" w:type="dxa"/>
            <w:tcBorders>
              <w:top w:val="single" w:sz="4" w:space="0" w:color="auto"/>
              <w:left w:val="single" w:sz="4" w:space="0" w:color="auto"/>
              <w:bottom w:val="single" w:sz="4" w:space="0" w:color="auto"/>
              <w:right w:val="single" w:sz="4" w:space="0" w:color="auto"/>
            </w:tcBorders>
            <w:hideMark/>
          </w:tcPr>
          <w:p w14:paraId="7E5742DE" w14:textId="77777777" w:rsidR="007E68E1" w:rsidRDefault="007E68E1" w:rsidP="0033389B">
            <w:pPr>
              <w:pStyle w:val="Tabletext"/>
              <w:spacing w:before="36" w:after="36"/>
              <w:jc w:val="center"/>
              <w:rPr>
                <w:rFonts w:eastAsia="Arial Unicode MS"/>
                <w:lang w:val="en-GB" w:bidi="ar-EG"/>
              </w:rPr>
            </w:pPr>
            <w:r>
              <w:rPr>
                <w:lang w:val="en-GB"/>
              </w:rPr>
              <w:t>23,8</w:t>
            </w:r>
          </w:p>
        </w:tc>
        <w:tc>
          <w:tcPr>
            <w:tcW w:w="1305" w:type="dxa"/>
            <w:tcBorders>
              <w:top w:val="single" w:sz="4" w:space="0" w:color="auto"/>
              <w:left w:val="single" w:sz="4" w:space="0" w:color="auto"/>
              <w:bottom w:val="single" w:sz="4" w:space="0" w:color="auto"/>
              <w:right w:val="single" w:sz="4" w:space="0" w:color="auto"/>
            </w:tcBorders>
            <w:hideMark/>
          </w:tcPr>
          <w:p w14:paraId="74AD407F" w14:textId="77777777" w:rsidR="007E68E1" w:rsidRDefault="007E68E1" w:rsidP="0033389B">
            <w:pPr>
              <w:pStyle w:val="Tabletext"/>
              <w:spacing w:before="36" w:after="36"/>
              <w:jc w:val="center"/>
              <w:rPr>
                <w:rFonts w:eastAsia="Arial Unicode MS"/>
                <w:rtl/>
              </w:rPr>
            </w:pPr>
            <w:r>
              <w:rPr>
                <w:rFonts w:eastAsia="Arial Unicode MS"/>
              </w:rPr>
              <w:t>21,5</w:t>
            </w:r>
          </w:p>
        </w:tc>
        <w:tc>
          <w:tcPr>
            <w:tcW w:w="1305" w:type="dxa"/>
            <w:tcBorders>
              <w:top w:val="single" w:sz="4" w:space="0" w:color="auto"/>
              <w:left w:val="single" w:sz="4" w:space="0" w:color="auto"/>
              <w:bottom w:val="single" w:sz="4" w:space="0" w:color="auto"/>
              <w:right w:val="single" w:sz="4" w:space="0" w:color="auto"/>
            </w:tcBorders>
            <w:hideMark/>
          </w:tcPr>
          <w:p w14:paraId="35904019" w14:textId="77777777" w:rsidR="007E68E1" w:rsidRDefault="007E68E1" w:rsidP="0033389B">
            <w:pPr>
              <w:pStyle w:val="Tabletext"/>
              <w:spacing w:before="36" w:after="36"/>
              <w:jc w:val="center"/>
              <w:rPr>
                <w:rFonts w:eastAsia="Arial Unicode MS"/>
              </w:rPr>
            </w:pPr>
            <w:r>
              <w:rPr>
                <w:rFonts w:eastAsia="Arial Unicode MS"/>
              </w:rPr>
              <w:t>20,6</w:t>
            </w:r>
          </w:p>
        </w:tc>
        <w:tc>
          <w:tcPr>
            <w:tcW w:w="1306" w:type="dxa"/>
            <w:tcBorders>
              <w:top w:val="single" w:sz="4" w:space="0" w:color="auto"/>
              <w:left w:val="single" w:sz="4" w:space="0" w:color="auto"/>
              <w:bottom w:val="single" w:sz="4" w:space="0" w:color="auto"/>
              <w:right w:val="single" w:sz="4" w:space="0" w:color="auto"/>
            </w:tcBorders>
            <w:hideMark/>
          </w:tcPr>
          <w:p w14:paraId="79F7D193" w14:textId="77777777" w:rsidR="007E68E1" w:rsidRDefault="007E68E1" w:rsidP="0033389B">
            <w:pPr>
              <w:pStyle w:val="Tabletext"/>
              <w:spacing w:before="36" w:after="36"/>
              <w:jc w:val="center"/>
              <w:rPr>
                <w:lang w:val="en-GB"/>
              </w:rPr>
            </w:pPr>
            <w:r>
              <w:rPr>
                <w:lang w:val="en-GB"/>
              </w:rPr>
              <w:t>–</w:t>
            </w:r>
          </w:p>
        </w:tc>
      </w:tr>
      <w:tr w:rsidR="007E68E1" w14:paraId="408FF0B0" w14:textId="77777777" w:rsidTr="00A11358">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51B390E3" w14:textId="77777777" w:rsidR="007E68E1" w:rsidRDefault="007E68E1" w:rsidP="0033389B">
            <w:pPr>
              <w:overflowPunct/>
              <w:autoSpaceDE/>
              <w:autoSpaceDN/>
              <w:adjustRightInd/>
              <w:spacing w:before="0" w:line="240" w:lineRule="auto"/>
              <w:jc w:val="left"/>
            </w:pPr>
          </w:p>
        </w:tc>
        <w:tc>
          <w:tcPr>
            <w:tcW w:w="1387" w:type="dxa"/>
            <w:tcBorders>
              <w:top w:val="single" w:sz="4" w:space="0" w:color="auto"/>
              <w:left w:val="single" w:sz="4" w:space="0" w:color="auto"/>
              <w:bottom w:val="single" w:sz="4" w:space="0" w:color="auto"/>
              <w:right w:val="single" w:sz="4" w:space="0" w:color="auto"/>
            </w:tcBorders>
            <w:hideMark/>
          </w:tcPr>
          <w:p w14:paraId="70CA2456" w14:textId="77777777" w:rsidR="007E68E1" w:rsidRDefault="007E68E1" w:rsidP="0033389B">
            <w:pPr>
              <w:pStyle w:val="Tabletext"/>
              <w:spacing w:before="36" w:after="36"/>
              <w:jc w:val="center"/>
              <w:rPr>
                <w:lang w:val="en-GB"/>
              </w:rPr>
            </w:pPr>
            <w:r>
              <w:rPr>
                <w:lang w:val="en-GB"/>
              </w:rPr>
              <w:t>1</w:t>
            </w:r>
          </w:p>
        </w:tc>
        <w:tc>
          <w:tcPr>
            <w:tcW w:w="1510" w:type="dxa"/>
            <w:tcBorders>
              <w:top w:val="single" w:sz="4" w:space="0" w:color="auto"/>
              <w:left w:val="single" w:sz="4" w:space="0" w:color="auto"/>
              <w:bottom w:val="single" w:sz="4" w:space="0" w:color="auto"/>
              <w:right w:val="single" w:sz="4" w:space="0" w:color="auto"/>
            </w:tcBorders>
            <w:hideMark/>
          </w:tcPr>
          <w:p w14:paraId="15E0E936" w14:textId="77777777" w:rsidR="007E68E1" w:rsidRDefault="007E68E1" w:rsidP="0033389B">
            <w:pPr>
              <w:pStyle w:val="Tabletext"/>
              <w:spacing w:before="36" w:after="36"/>
              <w:jc w:val="center"/>
              <w:rPr>
                <w:rFonts w:eastAsia="Arial Unicode MS"/>
                <w:lang w:val="en-GB" w:bidi="ar-EG"/>
              </w:rPr>
            </w:pPr>
            <w:r>
              <w:rPr>
                <w:rFonts w:eastAsia="Arial Unicode MS"/>
                <w:lang w:val="en-GB" w:bidi="ar-EG"/>
              </w:rPr>
              <w:t>0,6</w:t>
            </w:r>
          </w:p>
        </w:tc>
        <w:tc>
          <w:tcPr>
            <w:tcW w:w="1305" w:type="dxa"/>
            <w:tcBorders>
              <w:top w:val="single" w:sz="4" w:space="0" w:color="auto"/>
              <w:left w:val="single" w:sz="4" w:space="0" w:color="auto"/>
              <w:bottom w:val="single" w:sz="4" w:space="0" w:color="auto"/>
              <w:right w:val="single" w:sz="4" w:space="0" w:color="auto"/>
            </w:tcBorders>
            <w:hideMark/>
          </w:tcPr>
          <w:p w14:paraId="705F7ABB" w14:textId="77777777" w:rsidR="007E68E1" w:rsidRDefault="007E68E1" w:rsidP="0033389B">
            <w:pPr>
              <w:pStyle w:val="Tabletext"/>
              <w:spacing w:before="36" w:after="36"/>
              <w:jc w:val="center"/>
              <w:rPr>
                <w:rFonts w:eastAsia="Arial Unicode MS"/>
                <w:lang w:val="en-GB"/>
              </w:rPr>
            </w:pPr>
            <w:r>
              <w:rPr>
                <w:lang w:val="en-GB"/>
              </w:rPr>
              <w:t>25,9</w:t>
            </w:r>
          </w:p>
        </w:tc>
        <w:tc>
          <w:tcPr>
            <w:tcW w:w="1305" w:type="dxa"/>
            <w:tcBorders>
              <w:top w:val="single" w:sz="4" w:space="0" w:color="auto"/>
              <w:left w:val="single" w:sz="4" w:space="0" w:color="auto"/>
              <w:bottom w:val="single" w:sz="4" w:space="0" w:color="auto"/>
              <w:right w:val="single" w:sz="4" w:space="0" w:color="auto"/>
            </w:tcBorders>
            <w:hideMark/>
          </w:tcPr>
          <w:p w14:paraId="19F44807" w14:textId="77777777" w:rsidR="007E68E1" w:rsidRDefault="007E68E1" w:rsidP="0033389B">
            <w:pPr>
              <w:pStyle w:val="Tabletext"/>
              <w:spacing w:before="36" w:after="36"/>
              <w:jc w:val="center"/>
              <w:rPr>
                <w:rFonts w:eastAsia="Arial Unicode MS"/>
              </w:rPr>
            </w:pPr>
            <w:r>
              <w:rPr>
                <w:rFonts w:eastAsia="Arial Unicode MS"/>
              </w:rPr>
              <w:t>23,7</w:t>
            </w:r>
          </w:p>
        </w:tc>
        <w:tc>
          <w:tcPr>
            <w:tcW w:w="1305" w:type="dxa"/>
            <w:tcBorders>
              <w:top w:val="single" w:sz="4" w:space="0" w:color="auto"/>
              <w:left w:val="single" w:sz="4" w:space="0" w:color="auto"/>
              <w:bottom w:val="single" w:sz="4" w:space="0" w:color="auto"/>
              <w:right w:val="single" w:sz="4" w:space="0" w:color="auto"/>
            </w:tcBorders>
            <w:hideMark/>
          </w:tcPr>
          <w:p w14:paraId="4B7C0431" w14:textId="77777777" w:rsidR="007E68E1" w:rsidRDefault="007E68E1" w:rsidP="0033389B">
            <w:pPr>
              <w:pStyle w:val="Tabletext"/>
              <w:spacing w:before="36" w:after="36"/>
              <w:jc w:val="center"/>
              <w:rPr>
                <w:rFonts w:eastAsia="Arial Unicode MS"/>
              </w:rPr>
            </w:pPr>
            <w:r>
              <w:rPr>
                <w:rFonts w:eastAsia="Arial Unicode MS"/>
              </w:rPr>
              <w:t>23,2</w:t>
            </w:r>
          </w:p>
        </w:tc>
        <w:tc>
          <w:tcPr>
            <w:tcW w:w="1306" w:type="dxa"/>
            <w:tcBorders>
              <w:top w:val="single" w:sz="4" w:space="0" w:color="auto"/>
              <w:left w:val="single" w:sz="4" w:space="0" w:color="auto"/>
              <w:bottom w:val="single" w:sz="4" w:space="0" w:color="auto"/>
              <w:right w:val="single" w:sz="4" w:space="0" w:color="auto"/>
            </w:tcBorders>
            <w:hideMark/>
          </w:tcPr>
          <w:p w14:paraId="6FB9A8DC" w14:textId="77777777" w:rsidR="007E68E1" w:rsidRDefault="007E68E1" w:rsidP="0033389B">
            <w:pPr>
              <w:pStyle w:val="Tabletext"/>
              <w:spacing w:before="36" w:after="36"/>
              <w:jc w:val="center"/>
              <w:rPr>
                <w:rtl/>
                <w:lang w:val="en-GB"/>
              </w:rPr>
            </w:pPr>
            <w:r>
              <w:rPr>
                <w:lang w:val="en-GB"/>
              </w:rPr>
              <w:t>–</w:t>
            </w:r>
          </w:p>
        </w:tc>
      </w:tr>
      <w:tr w:rsidR="007E68E1" w14:paraId="2ABD3B87" w14:textId="77777777" w:rsidTr="00A11358">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6D117803" w14:textId="77777777" w:rsidR="007E68E1" w:rsidRDefault="007E68E1" w:rsidP="0033389B">
            <w:pPr>
              <w:overflowPunct/>
              <w:autoSpaceDE/>
              <w:autoSpaceDN/>
              <w:adjustRightInd/>
              <w:spacing w:before="0" w:line="240" w:lineRule="auto"/>
              <w:jc w:val="left"/>
            </w:pPr>
          </w:p>
        </w:tc>
        <w:tc>
          <w:tcPr>
            <w:tcW w:w="1387" w:type="dxa"/>
            <w:tcBorders>
              <w:top w:val="single" w:sz="4" w:space="0" w:color="auto"/>
              <w:left w:val="single" w:sz="4" w:space="0" w:color="auto"/>
              <w:bottom w:val="single" w:sz="4" w:space="0" w:color="auto"/>
              <w:right w:val="single" w:sz="4" w:space="0" w:color="auto"/>
            </w:tcBorders>
            <w:hideMark/>
          </w:tcPr>
          <w:p w14:paraId="5235F064" w14:textId="77777777" w:rsidR="007E68E1" w:rsidRDefault="007E68E1" w:rsidP="0033389B">
            <w:pPr>
              <w:pStyle w:val="Tabletext"/>
              <w:spacing w:before="36" w:after="36"/>
              <w:jc w:val="center"/>
              <w:rPr>
                <w:lang w:val="en-GB"/>
              </w:rPr>
            </w:pPr>
            <w:r>
              <w:rPr>
                <w:lang w:val="en-GB"/>
              </w:rPr>
              <w:t>2</w:t>
            </w:r>
          </w:p>
        </w:tc>
        <w:tc>
          <w:tcPr>
            <w:tcW w:w="1510" w:type="dxa"/>
            <w:tcBorders>
              <w:top w:val="single" w:sz="4" w:space="0" w:color="auto"/>
              <w:left w:val="single" w:sz="4" w:space="0" w:color="auto"/>
              <w:bottom w:val="single" w:sz="4" w:space="0" w:color="auto"/>
              <w:right w:val="single" w:sz="4" w:space="0" w:color="auto"/>
            </w:tcBorders>
            <w:hideMark/>
          </w:tcPr>
          <w:p w14:paraId="7A541C58" w14:textId="77777777" w:rsidR="007E68E1" w:rsidRDefault="007E68E1" w:rsidP="0033389B">
            <w:pPr>
              <w:pStyle w:val="Tabletext"/>
              <w:spacing w:before="36" w:after="36"/>
              <w:jc w:val="center"/>
              <w:rPr>
                <w:rFonts w:eastAsia="Arial Unicode MS"/>
                <w:lang w:val="en-GB" w:bidi="ar-EG"/>
              </w:rPr>
            </w:pPr>
            <w:r>
              <w:rPr>
                <w:rFonts w:eastAsia="Arial Unicode MS"/>
                <w:lang w:val="en-GB" w:bidi="ar-EG"/>
              </w:rPr>
              <w:t>0,71</w:t>
            </w:r>
          </w:p>
        </w:tc>
        <w:tc>
          <w:tcPr>
            <w:tcW w:w="1305" w:type="dxa"/>
            <w:tcBorders>
              <w:top w:val="single" w:sz="4" w:space="0" w:color="auto"/>
              <w:left w:val="single" w:sz="4" w:space="0" w:color="auto"/>
              <w:bottom w:val="single" w:sz="4" w:space="0" w:color="auto"/>
              <w:right w:val="single" w:sz="4" w:space="0" w:color="auto"/>
            </w:tcBorders>
            <w:hideMark/>
          </w:tcPr>
          <w:p w14:paraId="07D04B04" w14:textId="77777777" w:rsidR="007E68E1" w:rsidRDefault="007E68E1" w:rsidP="0033389B">
            <w:pPr>
              <w:pStyle w:val="Tabletext"/>
              <w:spacing w:before="36" w:after="36"/>
              <w:jc w:val="center"/>
              <w:rPr>
                <w:rFonts w:eastAsia="Arial Unicode MS"/>
                <w:lang w:val="en-GB" w:bidi="ar-EG"/>
              </w:rPr>
            </w:pPr>
            <w:r>
              <w:rPr>
                <w:vertAlign w:val="superscript"/>
                <w:lang w:val="en-GB"/>
              </w:rPr>
              <w:t>(1)</w:t>
            </w:r>
            <w:r>
              <w:rPr>
                <w:lang w:val="en-GB"/>
              </w:rPr>
              <w:t xml:space="preserve">29,0   </w:t>
            </w:r>
          </w:p>
        </w:tc>
        <w:tc>
          <w:tcPr>
            <w:tcW w:w="1305" w:type="dxa"/>
            <w:tcBorders>
              <w:top w:val="single" w:sz="4" w:space="0" w:color="auto"/>
              <w:left w:val="single" w:sz="4" w:space="0" w:color="auto"/>
              <w:bottom w:val="single" w:sz="4" w:space="0" w:color="auto"/>
              <w:right w:val="single" w:sz="4" w:space="0" w:color="auto"/>
            </w:tcBorders>
            <w:hideMark/>
          </w:tcPr>
          <w:p w14:paraId="5CDA936C" w14:textId="77777777" w:rsidR="007E68E1" w:rsidRDefault="007E68E1" w:rsidP="0033389B">
            <w:pPr>
              <w:pStyle w:val="Tabletext"/>
              <w:spacing w:before="36" w:after="36"/>
              <w:jc w:val="center"/>
              <w:rPr>
                <w:rFonts w:eastAsia="Arial Unicode MS"/>
                <w:rtl/>
                <w:lang w:val="en-GB" w:bidi="ar-EG"/>
              </w:rPr>
            </w:pPr>
            <w:r>
              <w:rPr>
                <w:vertAlign w:val="superscript"/>
                <w:lang w:val="en-GB"/>
              </w:rPr>
              <w:t>(1)</w:t>
            </w:r>
            <w:r>
              <w:rPr>
                <w:lang w:val="en-GB"/>
              </w:rPr>
              <w:t xml:space="preserve">27,0   </w:t>
            </w:r>
          </w:p>
        </w:tc>
        <w:tc>
          <w:tcPr>
            <w:tcW w:w="1305" w:type="dxa"/>
            <w:tcBorders>
              <w:top w:val="single" w:sz="4" w:space="0" w:color="auto"/>
              <w:left w:val="single" w:sz="4" w:space="0" w:color="auto"/>
              <w:bottom w:val="single" w:sz="4" w:space="0" w:color="auto"/>
              <w:right w:val="single" w:sz="4" w:space="0" w:color="auto"/>
            </w:tcBorders>
            <w:hideMark/>
          </w:tcPr>
          <w:p w14:paraId="48566E33" w14:textId="77777777" w:rsidR="007E68E1" w:rsidRDefault="007E68E1" w:rsidP="0033389B">
            <w:pPr>
              <w:pStyle w:val="Tabletext"/>
              <w:spacing w:before="36" w:after="36"/>
              <w:jc w:val="center"/>
              <w:rPr>
                <w:rFonts w:eastAsia="Arial Unicode MS"/>
                <w:rtl/>
                <w:lang w:bidi="ar-EG"/>
              </w:rPr>
            </w:pPr>
            <w:r>
              <w:rPr>
                <w:vertAlign w:val="superscript"/>
                <w:lang w:val="en-GB"/>
              </w:rPr>
              <w:t>(1)</w:t>
            </w:r>
            <w:r>
              <w:rPr>
                <w:lang w:val="en-GB"/>
              </w:rPr>
              <w:t>29,4</w:t>
            </w:r>
            <w:r>
              <w:t xml:space="preserve">   </w:t>
            </w:r>
          </w:p>
        </w:tc>
        <w:tc>
          <w:tcPr>
            <w:tcW w:w="1306" w:type="dxa"/>
            <w:tcBorders>
              <w:top w:val="single" w:sz="4" w:space="0" w:color="auto"/>
              <w:left w:val="single" w:sz="4" w:space="0" w:color="auto"/>
              <w:bottom w:val="single" w:sz="4" w:space="0" w:color="auto"/>
              <w:right w:val="single" w:sz="4" w:space="0" w:color="auto"/>
            </w:tcBorders>
            <w:hideMark/>
          </w:tcPr>
          <w:p w14:paraId="36CE7DCF" w14:textId="77777777" w:rsidR="007E68E1" w:rsidRDefault="007E68E1" w:rsidP="0033389B">
            <w:pPr>
              <w:pStyle w:val="Tabletext"/>
              <w:spacing w:before="36" w:after="36"/>
              <w:jc w:val="center"/>
              <w:rPr>
                <w:rtl/>
                <w:lang w:val="en-GB"/>
              </w:rPr>
            </w:pPr>
            <w:r>
              <w:rPr>
                <w:lang w:val="en-GB"/>
              </w:rPr>
              <w:t>–</w:t>
            </w:r>
          </w:p>
        </w:tc>
      </w:tr>
      <w:tr w:rsidR="007E68E1" w14:paraId="60BD9A79" w14:textId="77777777" w:rsidTr="00A11358">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38A16EE7" w14:textId="77777777" w:rsidR="007E68E1" w:rsidRDefault="007E68E1" w:rsidP="0033389B">
            <w:pPr>
              <w:overflowPunct/>
              <w:autoSpaceDE/>
              <w:autoSpaceDN/>
              <w:adjustRightInd/>
              <w:spacing w:before="0" w:line="240" w:lineRule="auto"/>
              <w:jc w:val="left"/>
            </w:pPr>
          </w:p>
        </w:tc>
        <w:tc>
          <w:tcPr>
            <w:tcW w:w="1387" w:type="dxa"/>
            <w:tcBorders>
              <w:top w:val="single" w:sz="4" w:space="0" w:color="auto"/>
              <w:left w:val="single" w:sz="4" w:space="0" w:color="auto"/>
              <w:bottom w:val="single" w:sz="4" w:space="0" w:color="auto"/>
              <w:right w:val="single" w:sz="4" w:space="0" w:color="auto"/>
            </w:tcBorders>
            <w:hideMark/>
          </w:tcPr>
          <w:p w14:paraId="24286AFD" w14:textId="77777777" w:rsidR="007E68E1" w:rsidRDefault="007E68E1" w:rsidP="0033389B">
            <w:pPr>
              <w:pStyle w:val="Tabletext"/>
              <w:spacing w:before="36" w:after="36"/>
              <w:jc w:val="center"/>
              <w:rPr>
                <w:lang w:val="en-GB"/>
              </w:rPr>
            </w:pPr>
            <w:r>
              <w:rPr>
                <w:lang w:val="en-GB"/>
              </w:rPr>
              <w:t>3</w:t>
            </w:r>
          </w:p>
        </w:tc>
        <w:tc>
          <w:tcPr>
            <w:tcW w:w="1510" w:type="dxa"/>
            <w:tcBorders>
              <w:top w:val="single" w:sz="4" w:space="0" w:color="auto"/>
              <w:left w:val="single" w:sz="4" w:space="0" w:color="auto"/>
              <w:bottom w:val="single" w:sz="4" w:space="0" w:color="auto"/>
              <w:right w:val="single" w:sz="4" w:space="0" w:color="auto"/>
            </w:tcBorders>
            <w:hideMark/>
          </w:tcPr>
          <w:p w14:paraId="3D9D21EF" w14:textId="77777777" w:rsidR="007E68E1" w:rsidRDefault="007E68E1" w:rsidP="0033389B">
            <w:pPr>
              <w:pStyle w:val="Tabletext"/>
              <w:spacing w:before="36" w:after="36"/>
              <w:jc w:val="center"/>
              <w:rPr>
                <w:rFonts w:eastAsia="Arial Unicode MS"/>
                <w:lang w:val="en-GB" w:bidi="ar-EG"/>
              </w:rPr>
            </w:pPr>
            <w:r>
              <w:rPr>
                <w:rFonts w:eastAsia="Arial Unicode MS"/>
                <w:lang w:val="en-GB" w:bidi="ar-EG"/>
              </w:rPr>
              <w:t>0,78</w:t>
            </w:r>
          </w:p>
        </w:tc>
        <w:tc>
          <w:tcPr>
            <w:tcW w:w="1305" w:type="dxa"/>
            <w:tcBorders>
              <w:top w:val="single" w:sz="4" w:space="0" w:color="auto"/>
              <w:left w:val="single" w:sz="4" w:space="0" w:color="auto"/>
              <w:bottom w:val="single" w:sz="4" w:space="0" w:color="auto"/>
              <w:right w:val="single" w:sz="4" w:space="0" w:color="auto"/>
            </w:tcBorders>
            <w:hideMark/>
          </w:tcPr>
          <w:p w14:paraId="502BA63D" w14:textId="77777777" w:rsidR="007E68E1" w:rsidRDefault="007E68E1" w:rsidP="0033389B">
            <w:pPr>
              <w:pStyle w:val="Tabletext"/>
              <w:spacing w:before="36" w:after="36"/>
              <w:jc w:val="center"/>
              <w:rPr>
                <w:lang w:val="en-GB"/>
              </w:rPr>
            </w:pPr>
            <w:r>
              <w:rPr>
                <w:vertAlign w:val="superscript"/>
                <w:lang w:val="en-GB"/>
              </w:rPr>
              <w:t>(1)</w:t>
            </w:r>
            <w:r>
              <w:rPr>
                <w:lang w:val="en-GB"/>
              </w:rPr>
              <w:t xml:space="preserve">31,2   </w:t>
            </w:r>
          </w:p>
        </w:tc>
        <w:tc>
          <w:tcPr>
            <w:tcW w:w="1305" w:type="dxa"/>
            <w:tcBorders>
              <w:top w:val="single" w:sz="4" w:space="0" w:color="auto"/>
              <w:left w:val="single" w:sz="4" w:space="0" w:color="auto"/>
              <w:bottom w:val="single" w:sz="4" w:space="0" w:color="auto"/>
              <w:right w:val="single" w:sz="4" w:space="0" w:color="auto"/>
            </w:tcBorders>
            <w:hideMark/>
          </w:tcPr>
          <w:p w14:paraId="359558E3" w14:textId="77777777" w:rsidR="007E68E1" w:rsidRDefault="007E68E1" w:rsidP="0033389B">
            <w:pPr>
              <w:pStyle w:val="Tabletext"/>
              <w:spacing w:before="36" w:after="36"/>
              <w:jc w:val="center"/>
              <w:rPr>
                <w:lang w:bidi="ar-EG"/>
              </w:rPr>
            </w:pPr>
            <w:r>
              <w:rPr>
                <w:vertAlign w:val="superscript"/>
                <w:lang w:val="en-GB"/>
              </w:rPr>
              <w:t>(1)</w:t>
            </w:r>
            <w:r>
              <w:rPr>
                <w:lang w:val="en-GB"/>
              </w:rPr>
              <w:t xml:space="preserve">30,0   </w:t>
            </w:r>
          </w:p>
        </w:tc>
        <w:tc>
          <w:tcPr>
            <w:tcW w:w="1305" w:type="dxa"/>
            <w:tcBorders>
              <w:top w:val="single" w:sz="4" w:space="0" w:color="auto"/>
              <w:left w:val="single" w:sz="4" w:space="0" w:color="auto"/>
              <w:bottom w:val="single" w:sz="4" w:space="0" w:color="auto"/>
              <w:right w:val="single" w:sz="4" w:space="0" w:color="auto"/>
            </w:tcBorders>
            <w:hideMark/>
          </w:tcPr>
          <w:p w14:paraId="3D7FD76E" w14:textId="77777777" w:rsidR="007E68E1" w:rsidRDefault="007E68E1" w:rsidP="0033389B">
            <w:pPr>
              <w:pStyle w:val="Tabletext"/>
              <w:spacing w:before="36" w:after="36"/>
              <w:jc w:val="center"/>
              <w:rPr>
                <w:rtl/>
                <w:lang w:val="en-GB"/>
              </w:rPr>
            </w:pPr>
            <w:r>
              <w:rPr>
                <w:lang w:val="en-GB"/>
              </w:rPr>
              <w:t>–</w:t>
            </w:r>
          </w:p>
        </w:tc>
        <w:tc>
          <w:tcPr>
            <w:tcW w:w="1306" w:type="dxa"/>
            <w:tcBorders>
              <w:top w:val="single" w:sz="4" w:space="0" w:color="auto"/>
              <w:left w:val="single" w:sz="4" w:space="0" w:color="auto"/>
              <w:bottom w:val="single" w:sz="4" w:space="0" w:color="auto"/>
              <w:right w:val="single" w:sz="4" w:space="0" w:color="auto"/>
            </w:tcBorders>
            <w:hideMark/>
          </w:tcPr>
          <w:p w14:paraId="6C785E11" w14:textId="77777777" w:rsidR="007E68E1" w:rsidRDefault="007E68E1" w:rsidP="0033389B">
            <w:pPr>
              <w:pStyle w:val="Tabletext"/>
              <w:spacing w:before="36" w:after="36"/>
              <w:jc w:val="center"/>
              <w:rPr>
                <w:lang w:val="en-GB"/>
              </w:rPr>
            </w:pPr>
            <w:r>
              <w:rPr>
                <w:lang w:val="en-GB"/>
              </w:rPr>
              <w:t>–</w:t>
            </w:r>
          </w:p>
        </w:tc>
      </w:tr>
      <w:tr w:rsidR="007E68E1" w14:paraId="691844E9" w14:textId="77777777" w:rsidTr="00A11358">
        <w:trPr>
          <w:cantSplit/>
          <w:jc w:val="center"/>
        </w:trPr>
        <w:tc>
          <w:tcPr>
            <w:tcW w:w="9639" w:type="dxa"/>
            <w:gridSpan w:val="7"/>
            <w:tcBorders>
              <w:top w:val="nil"/>
              <w:left w:val="nil"/>
              <w:bottom w:val="nil"/>
              <w:right w:val="nil"/>
            </w:tcBorders>
            <w:hideMark/>
          </w:tcPr>
          <w:p w14:paraId="64DC0E2A" w14:textId="77777777" w:rsidR="007E68E1" w:rsidRDefault="007E68E1" w:rsidP="0033389B">
            <w:pPr>
              <w:pStyle w:val="Tablelegend"/>
              <w:spacing w:before="240"/>
              <w:rPr>
                <w:lang w:bidi="ar-EG"/>
              </w:rPr>
            </w:pPr>
            <w:r>
              <w:rPr>
                <w:vertAlign w:val="superscript"/>
              </w:rPr>
              <w:t>(1)</w:t>
            </w:r>
            <w:r>
              <w:rPr>
                <w:vertAlign w:val="superscript"/>
              </w:rPr>
              <w:tab/>
            </w:r>
            <w:r w:rsidRPr="004B4B8C">
              <w:rPr>
                <w:rtl/>
              </w:rPr>
              <w:t xml:space="preserve">لا يُوصى باستعمال مستويات الحماية في ظروف الانتشار في نطاق الموجات </w:t>
            </w:r>
            <w:r w:rsidRPr="004B4B8C">
              <w:t>HF</w:t>
            </w:r>
            <w:r w:rsidRPr="004B4B8C">
              <w:rPr>
                <w:rtl/>
              </w:rPr>
              <w:t xml:space="preserve"> مع خبوٍّ كبير في انتقاء التوقيت والتردد.</w:t>
            </w:r>
          </w:p>
        </w:tc>
      </w:tr>
    </w:tbl>
    <w:p w14:paraId="58D1D272" w14:textId="77777777" w:rsidR="007E68E1" w:rsidRDefault="007E68E1" w:rsidP="00D34523">
      <w:pPr>
        <w:pStyle w:val="TableNo"/>
        <w:pageBreakBefore/>
        <w:rPr>
          <w:rtl/>
        </w:rPr>
      </w:pPr>
      <w:r>
        <w:rPr>
          <w:rtl/>
        </w:rPr>
        <w:lastRenderedPageBreak/>
        <w:t xml:space="preserve">الجـدول </w:t>
      </w:r>
      <w:r>
        <w:t>11</w:t>
      </w:r>
    </w:p>
    <w:p w14:paraId="048343E6" w14:textId="330B5C81" w:rsidR="007E68E1" w:rsidRDefault="007E68E1" w:rsidP="0033389B">
      <w:pPr>
        <w:pStyle w:val="Tabletitle"/>
        <w:rPr>
          <w:rtl/>
        </w:rPr>
      </w:pPr>
      <w:r>
        <w:rPr>
          <w:rtl/>
        </w:rPr>
        <w:t xml:space="preserve">النسبة </w:t>
      </w:r>
      <w:r>
        <w:rPr>
          <w:i/>
          <w:iCs/>
        </w:rPr>
        <w:t>S/N</w:t>
      </w:r>
      <w:r>
        <w:rPr>
          <w:i/>
          <w:iCs/>
          <w:rtl/>
        </w:rPr>
        <w:t xml:space="preserve"> </w:t>
      </w:r>
      <w:r>
        <w:rPr>
          <w:rtl/>
        </w:rPr>
        <w:t xml:space="preserve">اللازمة لتحقيق معدل </w:t>
      </w:r>
      <w:r>
        <w:t>BER</w:t>
      </w:r>
      <w:r>
        <w:rPr>
          <w:rtl/>
        </w:rPr>
        <w:t xml:space="preserve"> مقداره </w:t>
      </w:r>
      <w:r>
        <w:rPr>
          <w:vertAlign w:val="superscript"/>
        </w:rPr>
        <w:t>4-</w:t>
      </w:r>
      <w:r>
        <w:t>10</w:t>
      </w:r>
      <w:r w:rsidR="00920026">
        <w:t xml:space="preserve"> </w:t>
      </w:r>
      <w:r>
        <w:t>×</w:t>
      </w:r>
      <w:r w:rsidR="00920026">
        <w:t xml:space="preserve"> </w:t>
      </w:r>
      <w:r>
        <w:t>1</w:t>
      </w:r>
      <w:r>
        <w:rPr>
          <w:rtl/>
        </w:rPr>
        <w:t xml:space="preserve"> المتانة </w:t>
      </w:r>
      <w:r>
        <w:t>B</w:t>
      </w:r>
      <w:r>
        <w:rPr>
          <w:rtl/>
        </w:rPr>
        <w:t xml:space="preserve"> للنظام </w:t>
      </w:r>
      <w:r>
        <w:t>DRM</w:t>
      </w:r>
      <w:r>
        <w:rPr>
          <w:rtl/>
        </w:rPr>
        <w:t xml:space="preserve"> مع النمط </w:t>
      </w:r>
      <w:r>
        <w:t>3</w:t>
      </w:r>
      <w:r>
        <w:rPr>
          <w:rtl/>
        </w:rPr>
        <w:t xml:space="preserve"> لشغل الطيف</w:t>
      </w:r>
      <w:r>
        <w:rPr>
          <w:rtl/>
        </w:rPr>
        <w:br/>
        <w:t xml:space="preserve">طبقاً لمخطط التشكيل ومستوى الحماية لنماذج القنوات أرقام </w:t>
      </w:r>
      <w:r>
        <w:t>3</w:t>
      </w:r>
      <w:r>
        <w:rPr>
          <w:rtl/>
        </w:rPr>
        <w:t xml:space="preserve"> إلى </w:t>
      </w:r>
      <w:r>
        <w:t>6</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1388"/>
        <w:gridCol w:w="1511"/>
        <w:gridCol w:w="1306"/>
        <w:gridCol w:w="1306"/>
        <w:gridCol w:w="1306"/>
        <w:gridCol w:w="1307"/>
      </w:tblGrid>
      <w:tr w:rsidR="007E68E1" w14:paraId="7CCACEE5" w14:textId="77777777" w:rsidTr="00694E6A">
        <w:trPr>
          <w:cantSplit/>
          <w:trHeight w:val="390"/>
          <w:tblHeader/>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14:paraId="3AD071EC" w14:textId="77777777" w:rsidR="007E68E1" w:rsidRDefault="007E68E1" w:rsidP="0033389B">
            <w:pPr>
              <w:pStyle w:val="Tablehead"/>
              <w:rPr>
                <w:lang w:eastAsia="zh-CN"/>
              </w:rPr>
            </w:pPr>
            <w:r>
              <w:rPr>
                <w:rtl/>
                <w:lang w:eastAsia="zh-CN"/>
              </w:rPr>
              <w:t>مخطط التشكيل</w:t>
            </w:r>
          </w:p>
        </w:tc>
        <w:tc>
          <w:tcPr>
            <w:tcW w:w="1387" w:type="dxa"/>
            <w:vMerge w:val="restart"/>
            <w:tcBorders>
              <w:top w:val="single" w:sz="4" w:space="0" w:color="auto"/>
              <w:left w:val="single" w:sz="4" w:space="0" w:color="auto"/>
              <w:bottom w:val="single" w:sz="4" w:space="0" w:color="auto"/>
              <w:right w:val="single" w:sz="4" w:space="0" w:color="auto"/>
            </w:tcBorders>
            <w:vAlign w:val="center"/>
            <w:hideMark/>
          </w:tcPr>
          <w:p w14:paraId="69AF3A62" w14:textId="77777777" w:rsidR="007E68E1" w:rsidRDefault="007E68E1" w:rsidP="0033389B">
            <w:pPr>
              <w:pStyle w:val="Tablehead"/>
              <w:rPr>
                <w:lang w:eastAsia="zh-CN"/>
              </w:rPr>
            </w:pPr>
            <w:r>
              <w:rPr>
                <w:rtl/>
                <w:lang w:eastAsia="zh-CN"/>
              </w:rPr>
              <w:t>رقم مستوى الحماية</w:t>
            </w:r>
          </w:p>
        </w:tc>
        <w:tc>
          <w:tcPr>
            <w:tcW w:w="1510" w:type="dxa"/>
            <w:vMerge w:val="restart"/>
            <w:tcBorders>
              <w:top w:val="single" w:sz="4" w:space="0" w:color="auto"/>
              <w:left w:val="single" w:sz="4" w:space="0" w:color="auto"/>
              <w:bottom w:val="single" w:sz="4" w:space="0" w:color="auto"/>
              <w:right w:val="single" w:sz="4" w:space="0" w:color="auto"/>
            </w:tcBorders>
            <w:vAlign w:val="center"/>
            <w:hideMark/>
          </w:tcPr>
          <w:p w14:paraId="025F9EAB" w14:textId="77777777" w:rsidR="007E68E1" w:rsidRDefault="007E68E1" w:rsidP="0033389B">
            <w:pPr>
              <w:pStyle w:val="Tablehead"/>
              <w:rPr>
                <w:rtl/>
                <w:lang w:eastAsia="zh-CN"/>
              </w:rPr>
            </w:pPr>
            <w:r>
              <w:rPr>
                <w:rtl/>
                <w:lang w:eastAsia="zh-CN"/>
              </w:rPr>
              <w:t>المعدل المتوسط للشفرة</w:t>
            </w:r>
          </w:p>
        </w:tc>
        <w:tc>
          <w:tcPr>
            <w:tcW w:w="5221" w:type="dxa"/>
            <w:gridSpan w:val="4"/>
            <w:tcBorders>
              <w:top w:val="single" w:sz="4" w:space="0" w:color="auto"/>
              <w:left w:val="single" w:sz="4" w:space="0" w:color="auto"/>
              <w:bottom w:val="single" w:sz="4" w:space="0" w:color="auto"/>
              <w:right w:val="single" w:sz="4" w:space="0" w:color="auto"/>
            </w:tcBorders>
            <w:hideMark/>
          </w:tcPr>
          <w:p w14:paraId="2956AA2A" w14:textId="77777777" w:rsidR="007E68E1" w:rsidRDefault="007E68E1" w:rsidP="0033389B">
            <w:pPr>
              <w:pStyle w:val="Tablehead"/>
              <w:rPr>
                <w:lang w:eastAsia="zh-CN"/>
              </w:rPr>
            </w:pPr>
            <w:r>
              <w:rPr>
                <w:rtl/>
                <w:lang w:eastAsia="zh-CN"/>
              </w:rPr>
              <w:t>رقم نموذج القناة</w:t>
            </w:r>
          </w:p>
        </w:tc>
      </w:tr>
      <w:tr w:rsidR="007E68E1" w14:paraId="38170205" w14:textId="77777777" w:rsidTr="00694E6A">
        <w:trPr>
          <w:cantSplit/>
          <w:trHeight w:val="390"/>
          <w:tblHeader/>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0B701C88"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1387" w:type="dxa"/>
            <w:vMerge/>
            <w:tcBorders>
              <w:top w:val="single" w:sz="4" w:space="0" w:color="auto"/>
              <w:left w:val="single" w:sz="4" w:space="0" w:color="auto"/>
              <w:bottom w:val="single" w:sz="4" w:space="0" w:color="auto"/>
              <w:right w:val="single" w:sz="4" w:space="0" w:color="auto"/>
            </w:tcBorders>
            <w:vAlign w:val="center"/>
            <w:hideMark/>
          </w:tcPr>
          <w:p w14:paraId="67035243"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1510" w:type="dxa"/>
            <w:vMerge/>
            <w:tcBorders>
              <w:top w:val="single" w:sz="4" w:space="0" w:color="auto"/>
              <w:left w:val="single" w:sz="4" w:space="0" w:color="auto"/>
              <w:bottom w:val="single" w:sz="4" w:space="0" w:color="auto"/>
              <w:right w:val="single" w:sz="4" w:space="0" w:color="auto"/>
            </w:tcBorders>
            <w:vAlign w:val="center"/>
            <w:hideMark/>
          </w:tcPr>
          <w:p w14:paraId="0577D1C6"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1305" w:type="dxa"/>
            <w:tcBorders>
              <w:top w:val="single" w:sz="4" w:space="0" w:color="auto"/>
              <w:left w:val="single" w:sz="4" w:space="0" w:color="auto"/>
              <w:bottom w:val="nil"/>
              <w:right w:val="single" w:sz="4" w:space="0" w:color="auto"/>
            </w:tcBorders>
            <w:hideMark/>
          </w:tcPr>
          <w:p w14:paraId="60B74EF4" w14:textId="77777777" w:rsidR="007E68E1" w:rsidRDefault="007E68E1" w:rsidP="0033389B">
            <w:pPr>
              <w:pStyle w:val="Tablehead"/>
              <w:rPr>
                <w:lang w:eastAsia="zh-CN"/>
              </w:rPr>
            </w:pPr>
            <w:r>
              <w:rPr>
                <w:lang w:eastAsia="zh-CN"/>
              </w:rPr>
              <w:t>3</w:t>
            </w:r>
          </w:p>
        </w:tc>
        <w:tc>
          <w:tcPr>
            <w:tcW w:w="1305" w:type="dxa"/>
            <w:tcBorders>
              <w:top w:val="single" w:sz="4" w:space="0" w:color="auto"/>
              <w:left w:val="single" w:sz="4" w:space="0" w:color="auto"/>
              <w:bottom w:val="nil"/>
              <w:right w:val="single" w:sz="4" w:space="0" w:color="auto"/>
            </w:tcBorders>
            <w:hideMark/>
          </w:tcPr>
          <w:p w14:paraId="735CBF0E" w14:textId="77777777" w:rsidR="007E68E1" w:rsidRDefault="007E68E1" w:rsidP="0033389B">
            <w:pPr>
              <w:pStyle w:val="Tablehead"/>
              <w:rPr>
                <w:lang w:eastAsia="zh-CN"/>
              </w:rPr>
            </w:pPr>
            <w:r>
              <w:rPr>
                <w:lang w:eastAsia="zh-CN"/>
              </w:rPr>
              <w:t>4</w:t>
            </w:r>
          </w:p>
        </w:tc>
        <w:tc>
          <w:tcPr>
            <w:tcW w:w="1305" w:type="dxa"/>
            <w:tcBorders>
              <w:top w:val="single" w:sz="4" w:space="0" w:color="auto"/>
              <w:left w:val="single" w:sz="4" w:space="0" w:color="auto"/>
              <w:bottom w:val="nil"/>
              <w:right w:val="single" w:sz="4" w:space="0" w:color="auto"/>
            </w:tcBorders>
            <w:hideMark/>
          </w:tcPr>
          <w:p w14:paraId="481A62D0" w14:textId="77777777" w:rsidR="007E68E1" w:rsidRDefault="007E68E1" w:rsidP="0033389B">
            <w:pPr>
              <w:pStyle w:val="Tablehead"/>
              <w:rPr>
                <w:lang w:eastAsia="zh-CN"/>
              </w:rPr>
            </w:pPr>
            <w:r>
              <w:rPr>
                <w:lang w:eastAsia="zh-CN"/>
              </w:rPr>
              <w:t>5</w:t>
            </w:r>
          </w:p>
        </w:tc>
        <w:tc>
          <w:tcPr>
            <w:tcW w:w="1306" w:type="dxa"/>
            <w:tcBorders>
              <w:top w:val="single" w:sz="4" w:space="0" w:color="auto"/>
              <w:left w:val="single" w:sz="4" w:space="0" w:color="auto"/>
              <w:bottom w:val="nil"/>
              <w:right w:val="single" w:sz="4" w:space="0" w:color="auto"/>
            </w:tcBorders>
            <w:hideMark/>
          </w:tcPr>
          <w:p w14:paraId="374DA09A" w14:textId="77777777" w:rsidR="007E68E1" w:rsidRDefault="007E68E1" w:rsidP="0033389B">
            <w:pPr>
              <w:pStyle w:val="Tablehead"/>
              <w:rPr>
                <w:lang w:eastAsia="zh-CN"/>
              </w:rPr>
            </w:pPr>
            <w:r>
              <w:rPr>
                <w:lang w:eastAsia="zh-CN"/>
              </w:rPr>
              <w:t>6</w:t>
            </w:r>
          </w:p>
        </w:tc>
      </w:tr>
      <w:tr w:rsidR="007E68E1" w14:paraId="5FB4F0F1" w14:textId="77777777" w:rsidTr="00A11358">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14:paraId="65B55DFE" w14:textId="77777777" w:rsidR="007E68E1" w:rsidRDefault="007E68E1" w:rsidP="0033389B">
            <w:pPr>
              <w:pStyle w:val="Tabletext"/>
              <w:jc w:val="center"/>
              <w:rPr>
                <w:lang w:val="en-GB"/>
              </w:rPr>
            </w:pPr>
            <w:r>
              <w:rPr>
                <w:lang w:val="en-GB"/>
              </w:rPr>
              <w:t>16-QAM</w:t>
            </w:r>
          </w:p>
        </w:tc>
        <w:tc>
          <w:tcPr>
            <w:tcW w:w="1387" w:type="dxa"/>
            <w:tcBorders>
              <w:top w:val="single" w:sz="4" w:space="0" w:color="auto"/>
              <w:left w:val="single" w:sz="4" w:space="0" w:color="auto"/>
              <w:bottom w:val="single" w:sz="4" w:space="0" w:color="auto"/>
              <w:right w:val="single" w:sz="4" w:space="0" w:color="auto"/>
            </w:tcBorders>
            <w:hideMark/>
          </w:tcPr>
          <w:p w14:paraId="79E3D3DA" w14:textId="77777777" w:rsidR="007E68E1" w:rsidRDefault="007E68E1" w:rsidP="0033389B">
            <w:pPr>
              <w:pStyle w:val="Tabletext"/>
              <w:keepLines/>
              <w:spacing w:before="36" w:after="36"/>
              <w:jc w:val="center"/>
              <w:rPr>
                <w:lang w:val="en-GB"/>
              </w:rPr>
            </w:pPr>
            <w:r>
              <w:rPr>
                <w:lang w:val="en-GB"/>
              </w:rPr>
              <w:t>0</w:t>
            </w:r>
          </w:p>
        </w:tc>
        <w:tc>
          <w:tcPr>
            <w:tcW w:w="1510" w:type="dxa"/>
            <w:tcBorders>
              <w:top w:val="single" w:sz="4" w:space="0" w:color="auto"/>
              <w:left w:val="single" w:sz="4" w:space="0" w:color="auto"/>
              <w:bottom w:val="single" w:sz="4" w:space="0" w:color="auto"/>
              <w:right w:val="single" w:sz="4" w:space="0" w:color="auto"/>
            </w:tcBorders>
            <w:hideMark/>
          </w:tcPr>
          <w:p w14:paraId="344358B1" w14:textId="77777777" w:rsidR="007E68E1" w:rsidRDefault="007E68E1" w:rsidP="00E6308E">
            <w:pPr>
              <w:pStyle w:val="Tabletext"/>
              <w:keepLines/>
              <w:spacing w:before="36" w:after="36"/>
              <w:ind w:left="708" w:hanging="708"/>
              <w:jc w:val="center"/>
              <w:rPr>
                <w:lang w:val="en-GB"/>
              </w:rPr>
            </w:pPr>
            <w:r>
              <w:rPr>
                <w:lang w:val="en-GB"/>
              </w:rPr>
              <w:t>0,5</w:t>
            </w:r>
          </w:p>
        </w:tc>
        <w:tc>
          <w:tcPr>
            <w:tcW w:w="1305" w:type="dxa"/>
            <w:tcBorders>
              <w:top w:val="single" w:sz="4" w:space="0" w:color="auto"/>
              <w:left w:val="single" w:sz="4" w:space="0" w:color="auto"/>
              <w:bottom w:val="single" w:sz="4" w:space="0" w:color="auto"/>
              <w:right w:val="single" w:sz="4" w:space="0" w:color="auto"/>
            </w:tcBorders>
            <w:hideMark/>
          </w:tcPr>
          <w:p w14:paraId="16AE59F1" w14:textId="77777777" w:rsidR="007E68E1" w:rsidRDefault="007E68E1" w:rsidP="00E6308E">
            <w:pPr>
              <w:pStyle w:val="Tabletext"/>
              <w:keepLines/>
              <w:spacing w:before="36" w:after="36"/>
              <w:jc w:val="center"/>
              <w:rPr>
                <w:lang w:val="en-GB"/>
              </w:rPr>
            </w:pPr>
            <w:r>
              <w:rPr>
                <w:lang w:val="en-GB"/>
              </w:rPr>
              <w:t>18,0</w:t>
            </w:r>
          </w:p>
        </w:tc>
        <w:tc>
          <w:tcPr>
            <w:tcW w:w="1305" w:type="dxa"/>
            <w:tcBorders>
              <w:top w:val="single" w:sz="4" w:space="0" w:color="auto"/>
              <w:left w:val="single" w:sz="4" w:space="0" w:color="auto"/>
              <w:bottom w:val="single" w:sz="4" w:space="0" w:color="auto"/>
              <w:right w:val="single" w:sz="4" w:space="0" w:color="auto"/>
            </w:tcBorders>
            <w:hideMark/>
          </w:tcPr>
          <w:p w14:paraId="39BD2BA6" w14:textId="77777777" w:rsidR="007E68E1" w:rsidRDefault="007E68E1" w:rsidP="00E6308E">
            <w:pPr>
              <w:pStyle w:val="Tabletext"/>
              <w:keepLines/>
              <w:spacing w:before="36" w:after="36"/>
              <w:jc w:val="center"/>
              <w:rPr>
                <w:lang w:val="en-GB"/>
              </w:rPr>
            </w:pPr>
            <w:r>
              <w:rPr>
                <w:lang w:val="en-GB"/>
              </w:rPr>
              <w:t>16,0</w:t>
            </w:r>
          </w:p>
        </w:tc>
        <w:tc>
          <w:tcPr>
            <w:tcW w:w="1305" w:type="dxa"/>
            <w:tcBorders>
              <w:top w:val="single" w:sz="4" w:space="0" w:color="auto"/>
              <w:left w:val="single" w:sz="4" w:space="0" w:color="auto"/>
              <w:bottom w:val="single" w:sz="4" w:space="0" w:color="auto"/>
              <w:right w:val="single" w:sz="4" w:space="0" w:color="auto"/>
            </w:tcBorders>
            <w:hideMark/>
          </w:tcPr>
          <w:p w14:paraId="29404284" w14:textId="77777777" w:rsidR="007E68E1" w:rsidRDefault="007E68E1" w:rsidP="00E6308E">
            <w:pPr>
              <w:pStyle w:val="Tabletext"/>
              <w:keepLines/>
              <w:spacing w:before="36" w:after="36"/>
              <w:jc w:val="center"/>
              <w:rPr>
                <w:lang w:val="en-GB"/>
              </w:rPr>
            </w:pPr>
            <w:r>
              <w:rPr>
                <w:lang w:val="en-GB"/>
              </w:rPr>
              <w:t>14,6</w:t>
            </w:r>
          </w:p>
        </w:tc>
        <w:tc>
          <w:tcPr>
            <w:tcW w:w="1306" w:type="dxa"/>
            <w:tcBorders>
              <w:top w:val="single" w:sz="4" w:space="0" w:color="auto"/>
              <w:left w:val="single" w:sz="4" w:space="0" w:color="auto"/>
              <w:bottom w:val="single" w:sz="4" w:space="0" w:color="auto"/>
              <w:right w:val="single" w:sz="4" w:space="0" w:color="auto"/>
            </w:tcBorders>
            <w:hideMark/>
          </w:tcPr>
          <w:p w14:paraId="2144992C" w14:textId="77777777" w:rsidR="007E68E1" w:rsidRDefault="007E68E1" w:rsidP="0033389B">
            <w:pPr>
              <w:pStyle w:val="Tabletext"/>
              <w:keepLines/>
              <w:spacing w:before="36" w:after="36"/>
              <w:jc w:val="center"/>
              <w:rPr>
                <w:lang w:val="en-GB"/>
              </w:rPr>
            </w:pPr>
            <w:r>
              <w:rPr>
                <w:lang w:val="en-GB"/>
              </w:rPr>
              <w:t>–</w:t>
            </w:r>
          </w:p>
        </w:tc>
      </w:tr>
      <w:tr w:rsidR="007E68E1" w14:paraId="7F0AFA27" w14:textId="77777777" w:rsidTr="00A11358">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3B8C4417" w14:textId="77777777" w:rsidR="007E68E1" w:rsidRDefault="007E68E1" w:rsidP="0033389B">
            <w:pPr>
              <w:overflowPunct/>
              <w:autoSpaceDE/>
              <w:autoSpaceDN/>
              <w:adjustRightInd/>
              <w:spacing w:before="0" w:line="240" w:lineRule="auto"/>
              <w:jc w:val="left"/>
            </w:pPr>
          </w:p>
        </w:tc>
        <w:tc>
          <w:tcPr>
            <w:tcW w:w="1387" w:type="dxa"/>
            <w:tcBorders>
              <w:top w:val="single" w:sz="4" w:space="0" w:color="auto"/>
              <w:left w:val="single" w:sz="4" w:space="0" w:color="auto"/>
              <w:bottom w:val="single" w:sz="4" w:space="0" w:color="auto"/>
              <w:right w:val="single" w:sz="4" w:space="0" w:color="auto"/>
            </w:tcBorders>
            <w:hideMark/>
          </w:tcPr>
          <w:p w14:paraId="0F1CE779" w14:textId="77777777" w:rsidR="007E68E1" w:rsidRDefault="007E68E1" w:rsidP="0033389B">
            <w:pPr>
              <w:pStyle w:val="Tabletext"/>
              <w:keepLines/>
              <w:spacing w:before="36" w:after="36"/>
              <w:jc w:val="center"/>
              <w:rPr>
                <w:lang w:val="en-GB"/>
              </w:rPr>
            </w:pPr>
            <w:r>
              <w:rPr>
                <w:lang w:val="en-GB"/>
              </w:rPr>
              <w:t>1</w:t>
            </w:r>
          </w:p>
        </w:tc>
        <w:tc>
          <w:tcPr>
            <w:tcW w:w="1510" w:type="dxa"/>
            <w:tcBorders>
              <w:top w:val="single" w:sz="4" w:space="0" w:color="auto"/>
              <w:left w:val="single" w:sz="4" w:space="0" w:color="auto"/>
              <w:bottom w:val="single" w:sz="4" w:space="0" w:color="auto"/>
              <w:right w:val="single" w:sz="4" w:space="0" w:color="auto"/>
            </w:tcBorders>
            <w:hideMark/>
          </w:tcPr>
          <w:p w14:paraId="62E8BA83" w14:textId="77777777" w:rsidR="007E68E1" w:rsidRDefault="007E68E1" w:rsidP="00E6308E">
            <w:pPr>
              <w:pStyle w:val="Tabletext"/>
              <w:keepLines/>
              <w:spacing w:before="36" w:after="36"/>
              <w:jc w:val="center"/>
              <w:rPr>
                <w:lang w:val="en-GB"/>
              </w:rPr>
            </w:pPr>
            <w:r>
              <w:rPr>
                <w:lang w:val="en-GB"/>
              </w:rPr>
              <w:t>0,62</w:t>
            </w:r>
          </w:p>
        </w:tc>
        <w:tc>
          <w:tcPr>
            <w:tcW w:w="1305" w:type="dxa"/>
            <w:tcBorders>
              <w:top w:val="single" w:sz="4" w:space="0" w:color="auto"/>
              <w:left w:val="single" w:sz="4" w:space="0" w:color="auto"/>
              <w:bottom w:val="single" w:sz="4" w:space="0" w:color="auto"/>
              <w:right w:val="single" w:sz="4" w:space="0" w:color="auto"/>
            </w:tcBorders>
            <w:hideMark/>
          </w:tcPr>
          <w:p w14:paraId="15481E37" w14:textId="77777777" w:rsidR="007E68E1" w:rsidRDefault="007E68E1" w:rsidP="00E6308E">
            <w:pPr>
              <w:pStyle w:val="Tabletext"/>
              <w:keepLines/>
              <w:spacing w:before="36" w:after="36"/>
              <w:jc w:val="center"/>
              <w:rPr>
                <w:lang w:val="en-GB"/>
              </w:rPr>
            </w:pPr>
            <w:r>
              <w:rPr>
                <w:lang w:val="en-GB"/>
              </w:rPr>
              <w:t>20,8</w:t>
            </w:r>
          </w:p>
        </w:tc>
        <w:tc>
          <w:tcPr>
            <w:tcW w:w="1305" w:type="dxa"/>
            <w:tcBorders>
              <w:top w:val="single" w:sz="4" w:space="0" w:color="auto"/>
              <w:left w:val="single" w:sz="4" w:space="0" w:color="auto"/>
              <w:bottom w:val="single" w:sz="4" w:space="0" w:color="auto"/>
              <w:right w:val="single" w:sz="4" w:space="0" w:color="auto"/>
            </w:tcBorders>
            <w:hideMark/>
          </w:tcPr>
          <w:p w14:paraId="0ABBE9AB" w14:textId="77777777" w:rsidR="007E68E1" w:rsidRDefault="007E68E1" w:rsidP="00E6308E">
            <w:pPr>
              <w:pStyle w:val="Tabletext"/>
              <w:keepLines/>
              <w:spacing w:before="36" w:after="36"/>
              <w:jc w:val="center"/>
              <w:rPr>
                <w:lang w:val="en-GB"/>
              </w:rPr>
            </w:pPr>
            <w:r>
              <w:rPr>
                <w:lang w:val="en-GB"/>
              </w:rPr>
              <w:t>19,0</w:t>
            </w:r>
          </w:p>
        </w:tc>
        <w:tc>
          <w:tcPr>
            <w:tcW w:w="1305" w:type="dxa"/>
            <w:tcBorders>
              <w:top w:val="single" w:sz="4" w:space="0" w:color="auto"/>
              <w:left w:val="single" w:sz="4" w:space="0" w:color="auto"/>
              <w:bottom w:val="single" w:sz="4" w:space="0" w:color="auto"/>
              <w:right w:val="single" w:sz="4" w:space="0" w:color="auto"/>
            </w:tcBorders>
            <w:hideMark/>
          </w:tcPr>
          <w:p w14:paraId="65FFF5BF" w14:textId="77777777" w:rsidR="007E68E1" w:rsidRDefault="007E68E1" w:rsidP="00E6308E">
            <w:pPr>
              <w:pStyle w:val="Tabletext"/>
              <w:keepLines/>
              <w:spacing w:before="36" w:after="36"/>
              <w:jc w:val="center"/>
              <w:rPr>
                <w:lang w:val="en-GB"/>
              </w:rPr>
            </w:pPr>
            <w:r>
              <w:rPr>
                <w:lang w:val="en-GB"/>
              </w:rPr>
              <w:t>17,7</w:t>
            </w:r>
          </w:p>
        </w:tc>
        <w:tc>
          <w:tcPr>
            <w:tcW w:w="1306" w:type="dxa"/>
            <w:tcBorders>
              <w:top w:val="single" w:sz="4" w:space="0" w:color="auto"/>
              <w:left w:val="single" w:sz="4" w:space="0" w:color="auto"/>
              <w:bottom w:val="single" w:sz="4" w:space="0" w:color="auto"/>
              <w:right w:val="single" w:sz="4" w:space="0" w:color="auto"/>
            </w:tcBorders>
            <w:hideMark/>
          </w:tcPr>
          <w:p w14:paraId="27839C2C" w14:textId="77777777" w:rsidR="007E68E1" w:rsidRDefault="007E68E1" w:rsidP="0033389B">
            <w:pPr>
              <w:pStyle w:val="Tabletext"/>
              <w:keepLines/>
              <w:spacing w:before="36" w:after="36"/>
              <w:jc w:val="center"/>
              <w:rPr>
                <w:lang w:val="en-GB"/>
              </w:rPr>
            </w:pPr>
            <w:r>
              <w:rPr>
                <w:lang w:val="en-GB"/>
              </w:rPr>
              <w:t>–</w:t>
            </w:r>
          </w:p>
        </w:tc>
      </w:tr>
      <w:tr w:rsidR="007E68E1" w14:paraId="49FBC6D1" w14:textId="77777777" w:rsidTr="00A11358">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14:paraId="632BB6E2" w14:textId="77777777" w:rsidR="007E68E1" w:rsidRDefault="007E68E1" w:rsidP="0033389B">
            <w:pPr>
              <w:pStyle w:val="Tabletext"/>
              <w:widowControl w:val="0"/>
              <w:jc w:val="center"/>
              <w:rPr>
                <w:lang w:val="en-GB"/>
              </w:rPr>
            </w:pPr>
            <w:r>
              <w:rPr>
                <w:lang w:val="en-GB"/>
              </w:rPr>
              <w:t>64-QAM</w:t>
            </w:r>
          </w:p>
        </w:tc>
        <w:tc>
          <w:tcPr>
            <w:tcW w:w="1387" w:type="dxa"/>
            <w:tcBorders>
              <w:top w:val="single" w:sz="4" w:space="0" w:color="auto"/>
              <w:left w:val="single" w:sz="4" w:space="0" w:color="auto"/>
              <w:bottom w:val="single" w:sz="4" w:space="0" w:color="auto"/>
              <w:right w:val="single" w:sz="4" w:space="0" w:color="auto"/>
            </w:tcBorders>
            <w:hideMark/>
          </w:tcPr>
          <w:p w14:paraId="1F13DABD" w14:textId="77777777" w:rsidR="007E68E1" w:rsidRDefault="007E68E1" w:rsidP="0033389B">
            <w:pPr>
              <w:pStyle w:val="Tabletext"/>
              <w:keepLines/>
              <w:spacing w:before="36" w:after="36"/>
              <w:jc w:val="center"/>
              <w:rPr>
                <w:lang w:val="en-GB"/>
              </w:rPr>
            </w:pPr>
            <w:r>
              <w:rPr>
                <w:lang w:val="en-GB"/>
              </w:rPr>
              <w:t>0</w:t>
            </w:r>
          </w:p>
        </w:tc>
        <w:tc>
          <w:tcPr>
            <w:tcW w:w="1510" w:type="dxa"/>
            <w:tcBorders>
              <w:top w:val="single" w:sz="4" w:space="0" w:color="auto"/>
              <w:left w:val="single" w:sz="4" w:space="0" w:color="auto"/>
              <w:bottom w:val="single" w:sz="4" w:space="0" w:color="auto"/>
              <w:right w:val="single" w:sz="4" w:space="0" w:color="auto"/>
            </w:tcBorders>
            <w:hideMark/>
          </w:tcPr>
          <w:p w14:paraId="57BB47F2" w14:textId="77777777" w:rsidR="007E68E1" w:rsidRDefault="007E68E1" w:rsidP="00E6308E">
            <w:pPr>
              <w:pStyle w:val="Tabletext"/>
              <w:keepLines/>
              <w:spacing w:before="36" w:after="36"/>
              <w:jc w:val="center"/>
              <w:rPr>
                <w:lang w:val="en-GB"/>
              </w:rPr>
            </w:pPr>
            <w:r>
              <w:rPr>
                <w:lang w:val="en-GB"/>
              </w:rPr>
              <w:t>0,5</w:t>
            </w:r>
          </w:p>
        </w:tc>
        <w:tc>
          <w:tcPr>
            <w:tcW w:w="1305" w:type="dxa"/>
            <w:tcBorders>
              <w:top w:val="single" w:sz="4" w:space="0" w:color="auto"/>
              <w:left w:val="single" w:sz="4" w:space="0" w:color="auto"/>
              <w:bottom w:val="single" w:sz="4" w:space="0" w:color="auto"/>
              <w:right w:val="single" w:sz="4" w:space="0" w:color="auto"/>
            </w:tcBorders>
            <w:hideMark/>
          </w:tcPr>
          <w:p w14:paraId="46C3ED19" w14:textId="77777777" w:rsidR="007E68E1" w:rsidRDefault="007E68E1" w:rsidP="00E6308E">
            <w:pPr>
              <w:pStyle w:val="Tabletext"/>
              <w:keepLines/>
              <w:spacing w:before="36" w:after="36"/>
              <w:jc w:val="center"/>
              <w:rPr>
                <w:lang w:val="en-GB"/>
              </w:rPr>
            </w:pPr>
            <w:r>
              <w:rPr>
                <w:lang w:val="en-GB"/>
              </w:rPr>
              <w:t>23,3</w:t>
            </w:r>
          </w:p>
        </w:tc>
        <w:tc>
          <w:tcPr>
            <w:tcW w:w="1305" w:type="dxa"/>
            <w:tcBorders>
              <w:top w:val="single" w:sz="4" w:space="0" w:color="auto"/>
              <w:left w:val="single" w:sz="4" w:space="0" w:color="auto"/>
              <w:bottom w:val="single" w:sz="4" w:space="0" w:color="auto"/>
              <w:right w:val="single" w:sz="4" w:space="0" w:color="auto"/>
            </w:tcBorders>
            <w:hideMark/>
          </w:tcPr>
          <w:p w14:paraId="656BBE48" w14:textId="77777777" w:rsidR="007E68E1" w:rsidRDefault="007E68E1" w:rsidP="00E6308E">
            <w:pPr>
              <w:pStyle w:val="Tabletext"/>
              <w:keepLines/>
              <w:spacing w:before="36" w:after="36"/>
              <w:jc w:val="center"/>
              <w:rPr>
                <w:lang w:val="en-GB"/>
              </w:rPr>
            </w:pPr>
            <w:r>
              <w:rPr>
                <w:lang w:val="en-GB"/>
              </w:rPr>
              <w:t>21,3</w:t>
            </w:r>
          </w:p>
        </w:tc>
        <w:tc>
          <w:tcPr>
            <w:tcW w:w="1305" w:type="dxa"/>
            <w:tcBorders>
              <w:top w:val="single" w:sz="4" w:space="0" w:color="auto"/>
              <w:left w:val="single" w:sz="4" w:space="0" w:color="auto"/>
              <w:bottom w:val="single" w:sz="4" w:space="0" w:color="auto"/>
              <w:right w:val="single" w:sz="4" w:space="0" w:color="auto"/>
            </w:tcBorders>
            <w:hideMark/>
          </w:tcPr>
          <w:p w14:paraId="716FC711" w14:textId="77777777" w:rsidR="007E68E1" w:rsidRDefault="007E68E1" w:rsidP="00E6308E">
            <w:pPr>
              <w:pStyle w:val="Tabletext"/>
              <w:keepLines/>
              <w:spacing w:before="36" w:after="36"/>
              <w:jc w:val="center"/>
              <w:rPr>
                <w:lang w:val="en-GB"/>
              </w:rPr>
            </w:pPr>
            <w:r>
              <w:rPr>
                <w:lang w:val="en-GB"/>
              </w:rPr>
              <w:t>20,1</w:t>
            </w:r>
          </w:p>
        </w:tc>
        <w:tc>
          <w:tcPr>
            <w:tcW w:w="1306" w:type="dxa"/>
            <w:tcBorders>
              <w:top w:val="single" w:sz="4" w:space="0" w:color="auto"/>
              <w:left w:val="single" w:sz="4" w:space="0" w:color="auto"/>
              <w:bottom w:val="single" w:sz="4" w:space="0" w:color="auto"/>
              <w:right w:val="single" w:sz="4" w:space="0" w:color="auto"/>
            </w:tcBorders>
            <w:hideMark/>
          </w:tcPr>
          <w:p w14:paraId="6834BB21" w14:textId="77777777" w:rsidR="007E68E1" w:rsidRDefault="007E68E1" w:rsidP="0033389B">
            <w:pPr>
              <w:pStyle w:val="Tabletext"/>
              <w:keepLines/>
              <w:spacing w:before="36" w:after="36"/>
              <w:jc w:val="center"/>
              <w:rPr>
                <w:lang w:val="en-GB"/>
              </w:rPr>
            </w:pPr>
            <w:r>
              <w:rPr>
                <w:lang w:val="en-GB"/>
              </w:rPr>
              <w:t>–</w:t>
            </w:r>
          </w:p>
        </w:tc>
      </w:tr>
      <w:tr w:rsidR="007E68E1" w14:paraId="380E139C" w14:textId="77777777" w:rsidTr="00A11358">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5B0713FE" w14:textId="77777777" w:rsidR="007E68E1" w:rsidRDefault="007E68E1" w:rsidP="0033389B">
            <w:pPr>
              <w:overflowPunct/>
              <w:autoSpaceDE/>
              <w:autoSpaceDN/>
              <w:adjustRightInd/>
              <w:spacing w:before="0" w:line="240" w:lineRule="auto"/>
              <w:jc w:val="left"/>
            </w:pPr>
          </w:p>
        </w:tc>
        <w:tc>
          <w:tcPr>
            <w:tcW w:w="1387" w:type="dxa"/>
            <w:tcBorders>
              <w:top w:val="single" w:sz="4" w:space="0" w:color="auto"/>
              <w:left w:val="single" w:sz="4" w:space="0" w:color="auto"/>
              <w:bottom w:val="single" w:sz="4" w:space="0" w:color="auto"/>
              <w:right w:val="single" w:sz="4" w:space="0" w:color="auto"/>
            </w:tcBorders>
            <w:hideMark/>
          </w:tcPr>
          <w:p w14:paraId="3996EFD5" w14:textId="77777777" w:rsidR="007E68E1" w:rsidRDefault="007E68E1" w:rsidP="0033389B">
            <w:pPr>
              <w:pStyle w:val="Tabletext"/>
              <w:keepLines/>
              <w:spacing w:before="36" w:after="36"/>
              <w:jc w:val="center"/>
              <w:rPr>
                <w:lang w:val="en-GB"/>
              </w:rPr>
            </w:pPr>
            <w:r>
              <w:rPr>
                <w:lang w:val="en-GB"/>
              </w:rPr>
              <w:t>1</w:t>
            </w:r>
          </w:p>
        </w:tc>
        <w:tc>
          <w:tcPr>
            <w:tcW w:w="1510" w:type="dxa"/>
            <w:tcBorders>
              <w:top w:val="single" w:sz="4" w:space="0" w:color="auto"/>
              <w:left w:val="single" w:sz="4" w:space="0" w:color="auto"/>
              <w:bottom w:val="single" w:sz="4" w:space="0" w:color="auto"/>
              <w:right w:val="single" w:sz="4" w:space="0" w:color="auto"/>
            </w:tcBorders>
            <w:hideMark/>
          </w:tcPr>
          <w:p w14:paraId="6E7BA22E" w14:textId="77777777" w:rsidR="007E68E1" w:rsidRDefault="007E68E1" w:rsidP="00E6308E">
            <w:pPr>
              <w:pStyle w:val="Tabletext"/>
              <w:keepLines/>
              <w:spacing w:before="36" w:after="36"/>
              <w:jc w:val="center"/>
              <w:rPr>
                <w:lang w:val="en-GB"/>
              </w:rPr>
            </w:pPr>
            <w:r>
              <w:rPr>
                <w:lang w:val="en-GB"/>
              </w:rPr>
              <w:t>0,6</w:t>
            </w:r>
          </w:p>
        </w:tc>
        <w:tc>
          <w:tcPr>
            <w:tcW w:w="1305" w:type="dxa"/>
            <w:tcBorders>
              <w:top w:val="single" w:sz="4" w:space="0" w:color="auto"/>
              <w:left w:val="single" w:sz="4" w:space="0" w:color="auto"/>
              <w:bottom w:val="single" w:sz="4" w:space="0" w:color="auto"/>
              <w:right w:val="single" w:sz="4" w:space="0" w:color="auto"/>
            </w:tcBorders>
            <w:hideMark/>
          </w:tcPr>
          <w:p w14:paraId="1809BCD1" w14:textId="77777777" w:rsidR="007E68E1" w:rsidRDefault="007E68E1" w:rsidP="00E6308E">
            <w:pPr>
              <w:pStyle w:val="Tabletext"/>
              <w:keepLines/>
              <w:spacing w:before="36" w:after="36"/>
              <w:jc w:val="center"/>
              <w:rPr>
                <w:lang w:val="en-GB"/>
              </w:rPr>
            </w:pPr>
            <w:r>
              <w:rPr>
                <w:lang w:val="en-GB"/>
              </w:rPr>
              <w:t>25,4</w:t>
            </w:r>
          </w:p>
        </w:tc>
        <w:tc>
          <w:tcPr>
            <w:tcW w:w="1305" w:type="dxa"/>
            <w:tcBorders>
              <w:top w:val="single" w:sz="4" w:space="0" w:color="auto"/>
              <w:left w:val="single" w:sz="4" w:space="0" w:color="auto"/>
              <w:bottom w:val="single" w:sz="4" w:space="0" w:color="auto"/>
              <w:right w:val="single" w:sz="4" w:space="0" w:color="auto"/>
            </w:tcBorders>
            <w:hideMark/>
          </w:tcPr>
          <w:p w14:paraId="489D6C60" w14:textId="77777777" w:rsidR="007E68E1" w:rsidRDefault="007E68E1" w:rsidP="00E6308E">
            <w:pPr>
              <w:pStyle w:val="Tabletext"/>
              <w:keepLines/>
              <w:spacing w:before="36" w:after="36"/>
              <w:jc w:val="center"/>
              <w:rPr>
                <w:lang w:val="en-GB"/>
              </w:rPr>
            </w:pPr>
            <w:r>
              <w:rPr>
                <w:lang w:val="en-GB"/>
              </w:rPr>
              <w:t>23,5</w:t>
            </w:r>
          </w:p>
        </w:tc>
        <w:tc>
          <w:tcPr>
            <w:tcW w:w="1305" w:type="dxa"/>
            <w:tcBorders>
              <w:top w:val="single" w:sz="4" w:space="0" w:color="auto"/>
              <w:left w:val="single" w:sz="4" w:space="0" w:color="auto"/>
              <w:bottom w:val="single" w:sz="4" w:space="0" w:color="auto"/>
              <w:right w:val="single" w:sz="4" w:space="0" w:color="auto"/>
            </w:tcBorders>
            <w:hideMark/>
          </w:tcPr>
          <w:p w14:paraId="5A537F88" w14:textId="77777777" w:rsidR="007E68E1" w:rsidRDefault="007E68E1" w:rsidP="00E6308E">
            <w:pPr>
              <w:pStyle w:val="Tabletext"/>
              <w:keepLines/>
              <w:spacing w:before="36" w:after="36"/>
              <w:jc w:val="center"/>
              <w:rPr>
                <w:lang w:val="en-GB"/>
              </w:rPr>
            </w:pPr>
            <w:r>
              <w:rPr>
                <w:lang w:val="en-GB"/>
              </w:rPr>
              <w:t>22,7</w:t>
            </w:r>
          </w:p>
        </w:tc>
        <w:tc>
          <w:tcPr>
            <w:tcW w:w="1306" w:type="dxa"/>
            <w:tcBorders>
              <w:top w:val="single" w:sz="4" w:space="0" w:color="auto"/>
              <w:left w:val="single" w:sz="4" w:space="0" w:color="auto"/>
              <w:bottom w:val="single" w:sz="4" w:space="0" w:color="auto"/>
              <w:right w:val="single" w:sz="4" w:space="0" w:color="auto"/>
            </w:tcBorders>
            <w:hideMark/>
          </w:tcPr>
          <w:p w14:paraId="50506A62" w14:textId="77777777" w:rsidR="007E68E1" w:rsidRDefault="007E68E1" w:rsidP="0033389B">
            <w:pPr>
              <w:pStyle w:val="Tabletext"/>
              <w:keepLines/>
              <w:spacing w:before="36" w:after="36"/>
              <w:jc w:val="center"/>
              <w:rPr>
                <w:lang w:val="en-GB"/>
              </w:rPr>
            </w:pPr>
            <w:r>
              <w:rPr>
                <w:lang w:val="en-GB"/>
              </w:rPr>
              <w:t>–</w:t>
            </w:r>
          </w:p>
        </w:tc>
      </w:tr>
      <w:tr w:rsidR="007E68E1" w14:paraId="115E2688" w14:textId="77777777" w:rsidTr="00A11358">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0F1311A1" w14:textId="77777777" w:rsidR="007E68E1" w:rsidRDefault="007E68E1" w:rsidP="0033389B">
            <w:pPr>
              <w:overflowPunct/>
              <w:autoSpaceDE/>
              <w:autoSpaceDN/>
              <w:adjustRightInd/>
              <w:spacing w:before="0" w:line="240" w:lineRule="auto"/>
              <w:jc w:val="left"/>
            </w:pPr>
          </w:p>
        </w:tc>
        <w:tc>
          <w:tcPr>
            <w:tcW w:w="1387" w:type="dxa"/>
            <w:tcBorders>
              <w:top w:val="single" w:sz="4" w:space="0" w:color="auto"/>
              <w:left w:val="single" w:sz="4" w:space="0" w:color="auto"/>
              <w:bottom w:val="single" w:sz="4" w:space="0" w:color="auto"/>
              <w:right w:val="single" w:sz="4" w:space="0" w:color="auto"/>
            </w:tcBorders>
            <w:hideMark/>
          </w:tcPr>
          <w:p w14:paraId="69980BAD" w14:textId="77777777" w:rsidR="007E68E1" w:rsidRDefault="007E68E1" w:rsidP="0033389B">
            <w:pPr>
              <w:pStyle w:val="Tabletext"/>
              <w:keepLines/>
              <w:spacing w:before="36" w:after="36"/>
              <w:jc w:val="center"/>
              <w:rPr>
                <w:lang w:val="en-GB"/>
              </w:rPr>
            </w:pPr>
            <w:r>
              <w:rPr>
                <w:lang w:val="en-GB"/>
              </w:rPr>
              <w:t>2</w:t>
            </w:r>
          </w:p>
        </w:tc>
        <w:tc>
          <w:tcPr>
            <w:tcW w:w="1510" w:type="dxa"/>
            <w:tcBorders>
              <w:top w:val="single" w:sz="4" w:space="0" w:color="auto"/>
              <w:left w:val="single" w:sz="4" w:space="0" w:color="auto"/>
              <w:bottom w:val="single" w:sz="4" w:space="0" w:color="auto"/>
              <w:right w:val="single" w:sz="4" w:space="0" w:color="auto"/>
            </w:tcBorders>
            <w:hideMark/>
          </w:tcPr>
          <w:p w14:paraId="0904E2EA" w14:textId="77777777" w:rsidR="007E68E1" w:rsidRDefault="007E68E1" w:rsidP="00E6308E">
            <w:pPr>
              <w:pStyle w:val="Tabletext"/>
              <w:keepLines/>
              <w:spacing w:before="36" w:after="36"/>
              <w:jc w:val="center"/>
              <w:rPr>
                <w:lang w:val="en-GB"/>
              </w:rPr>
            </w:pPr>
            <w:r>
              <w:rPr>
                <w:lang w:val="en-GB"/>
              </w:rPr>
              <w:t>0,71</w:t>
            </w:r>
          </w:p>
        </w:tc>
        <w:tc>
          <w:tcPr>
            <w:tcW w:w="1305" w:type="dxa"/>
            <w:tcBorders>
              <w:top w:val="single" w:sz="4" w:space="0" w:color="auto"/>
              <w:left w:val="single" w:sz="4" w:space="0" w:color="auto"/>
              <w:bottom w:val="single" w:sz="4" w:space="0" w:color="auto"/>
              <w:right w:val="single" w:sz="4" w:space="0" w:color="auto"/>
            </w:tcBorders>
            <w:hideMark/>
          </w:tcPr>
          <w:p w14:paraId="1B81D02D" w14:textId="77777777" w:rsidR="007E68E1" w:rsidRDefault="007E68E1" w:rsidP="00E6308E">
            <w:pPr>
              <w:pStyle w:val="Tabletext"/>
              <w:keepLines/>
              <w:spacing w:before="36" w:after="36"/>
              <w:jc w:val="center"/>
              <w:rPr>
                <w:lang w:bidi="ar-EG"/>
              </w:rPr>
            </w:pPr>
            <w:r>
              <w:rPr>
                <w:vertAlign w:val="superscript"/>
                <w:lang w:val="en-GB"/>
              </w:rPr>
              <w:t>(1)</w:t>
            </w:r>
            <w:r>
              <w:rPr>
                <w:lang w:val="en-GB"/>
              </w:rPr>
              <w:t>28,3</w:t>
            </w:r>
          </w:p>
        </w:tc>
        <w:tc>
          <w:tcPr>
            <w:tcW w:w="1305" w:type="dxa"/>
            <w:tcBorders>
              <w:top w:val="single" w:sz="4" w:space="0" w:color="auto"/>
              <w:left w:val="single" w:sz="4" w:space="0" w:color="auto"/>
              <w:bottom w:val="single" w:sz="4" w:space="0" w:color="auto"/>
              <w:right w:val="single" w:sz="4" w:space="0" w:color="auto"/>
            </w:tcBorders>
            <w:hideMark/>
          </w:tcPr>
          <w:p w14:paraId="5E1C056B" w14:textId="77777777" w:rsidR="007E68E1" w:rsidRDefault="007E68E1" w:rsidP="00E6308E">
            <w:pPr>
              <w:pStyle w:val="Tabletext"/>
              <w:keepLines/>
              <w:spacing w:before="36" w:after="36"/>
              <w:jc w:val="center"/>
              <w:rPr>
                <w:rtl/>
                <w:lang w:val="en-GB" w:bidi="ar-EG"/>
              </w:rPr>
            </w:pPr>
            <w:r>
              <w:rPr>
                <w:vertAlign w:val="superscript"/>
                <w:lang w:val="en-GB"/>
              </w:rPr>
              <w:t>(1)</w:t>
            </w:r>
            <w:r>
              <w:rPr>
                <w:lang w:val="en-GB"/>
              </w:rPr>
              <w:t>26,8</w:t>
            </w:r>
          </w:p>
        </w:tc>
        <w:tc>
          <w:tcPr>
            <w:tcW w:w="1305" w:type="dxa"/>
            <w:tcBorders>
              <w:top w:val="single" w:sz="4" w:space="0" w:color="auto"/>
              <w:left w:val="single" w:sz="4" w:space="0" w:color="auto"/>
              <w:bottom w:val="single" w:sz="4" w:space="0" w:color="auto"/>
              <w:right w:val="single" w:sz="4" w:space="0" w:color="auto"/>
            </w:tcBorders>
            <w:hideMark/>
          </w:tcPr>
          <w:p w14:paraId="7408C71D" w14:textId="77777777" w:rsidR="007E68E1" w:rsidRDefault="007E68E1" w:rsidP="00E6308E">
            <w:pPr>
              <w:pStyle w:val="Tabletext"/>
              <w:keepLines/>
              <w:spacing w:before="36" w:after="36"/>
              <w:jc w:val="center"/>
              <w:rPr>
                <w:rtl/>
                <w:lang w:val="en-GB" w:bidi="ar-EG"/>
              </w:rPr>
            </w:pPr>
            <w:r>
              <w:rPr>
                <w:vertAlign w:val="superscript"/>
                <w:lang w:val="en-GB"/>
              </w:rPr>
              <w:t>(1)</w:t>
            </w:r>
            <w:r>
              <w:rPr>
                <w:lang w:val="en-GB"/>
              </w:rPr>
              <w:t>27,0</w:t>
            </w:r>
          </w:p>
        </w:tc>
        <w:tc>
          <w:tcPr>
            <w:tcW w:w="1306" w:type="dxa"/>
            <w:tcBorders>
              <w:top w:val="single" w:sz="4" w:space="0" w:color="auto"/>
              <w:left w:val="single" w:sz="4" w:space="0" w:color="auto"/>
              <w:bottom w:val="single" w:sz="4" w:space="0" w:color="auto"/>
              <w:right w:val="single" w:sz="4" w:space="0" w:color="auto"/>
            </w:tcBorders>
            <w:hideMark/>
          </w:tcPr>
          <w:p w14:paraId="0FCB9D4C" w14:textId="77777777" w:rsidR="007E68E1" w:rsidRDefault="007E68E1" w:rsidP="0033389B">
            <w:pPr>
              <w:pStyle w:val="Tabletext"/>
              <w:keepLines/>
              <w:spacing w:before="36" w:after="36"/>
              <w:jc w:val="center"/>
              <w:rPr>
                <w:rtl/>
                <w:lang w:val="en-GB"/>
              </w:rPr>
            </w:pPr>
            <w:r>
              <w:rPr>
                <w:lang w:val="en-GB"/>
              </w:rPr>
              <w:t>–</w:t>
            </w:r>
          </w:p>
        </w:tc>
      </w:tr>
      <w:tr w:rsidR="007E68E1" w14:paraId="462AB4E0" w14:textId="77777777" w:rsidTr="00A11358">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63F8F28A" w14:textId="77777777" w:rsidR="007E68E1" w:rsidRDefault="007E68E1" w:rsidP="0033389B">
            <w:pPr>
              <w:overflowPunct/>
              <w:autoSpaceDE/>
              <w:autoSpaceDN/>
              <w:adjustRightInd/>
              <w:spacing w:before="0" w:line="240" w:lineRule="auto"/>
              <w:jc w:val="left"/>
            </w:pPr>
          </w:p>
        </w:tc>
        <w:tc>
          <w:tcPr>
            <w:tcW w:w="1387" w:type="dxa"/>
            <w:tcBorders>
              <w:top w:val="single" w:sz="4" w:space="0" w:color="auto"/>
              <w:left w:val="single" w:sz="4" w:space="0" w:color="auto"/>
              <w:bottom w:val="single" w:sz="4" w:space="0" w:color="auto"/>
              <w:right w:val="single" w:sz="4" w:space="0" w:color="auto"/>
            </w:tcBorders>
            <w:hideMark/>
          </w:tcPr>
          <w:p w14:paraId="607D8EBE" w14:textId="77777777" w:rsidR="007E68E1" w:rsidRDefault="007E68E1" w:rsidP="0033389B">
            <w:pPr>
              <w:pStyle w:val="Tabletext"/>
              <w:keepLines/>
              <w:spacing w:before="36" w:after="36"/>
              <w:jc w:val="center"/>
              <w:rPr>
                <w:lang w:val="en-GB"/>
              </w:rPr>
            </w:pPr>
            <w:r>
              <w:rPr>
                <w:lang w:val="en-GB"/>
              </w:rPr>
              <w:t>3</w:t>
            </w:r>
          </w:p>
        </w:tc>
        <w:tc>
          <w:tcPr>
            <w:tcW w:w="1510" w:type="dxa"/>
            <w:tcBorders>
              <w:top w:val="single" w:sz="4" w:space="0" w:color="auto"/>
              <w:left w:val="single" w:sz="4" w:space="0" w:color="auto"/>
              <w:bottom w:val="single" w:sz="4" w:space="0" w:color="auto"/>
              <w:right w:val="single" w:sz="4" w:space="0" w:color="auto"/>
            </w:tcBorders>
            <w:hideMark/>
          </w:tcPr>
          <w:p w14:paraId="4BD9FD78" w14:textId="77777777" w:rsidR="007E68E1" w:rsidRDefault="007E68E1" w:rsidP="00E6308E">
            <w:pPr>
              <w:pStyle w:val="Tabletext"/>
              <w:keepLines/>
              <w:spacing w:before="36" w:after="36"/>
              <w:jc w:val="center"/>
              <w:rPr>
                <w:lang w:val="en-GB"/>
              </w:rPr>
            </w:pPr>
            <w:r>
              <w:rPr>
                <w:lang w:val="en-GB"/>
              </w:rPr>
              <w:t>0,78</w:t>
            </w:r>
          </w:p>
        </w:tc>
        <w:tc>
          <w:tcPr>
            <w:tcW w:w="1305" w:type="dxa"/>
            <w:tcBorders>
              <w:top w:val="single" w:sz="4" w:space="0" w:color="auto"/>
              <w:left w:val="single" w:sz="4" w:space="0" w:color="auto"/>
              <w:bottom w:val="single" w:sz="4" w:space="0" w:color="auto"/>
              <w:right w:val="single" w:sz="4" w:space="0" w:color="auto"/>
            </w:tcBorders>
            <w:hideMark/>
          </w:tcPr>
          <w:p w14:paraId="04DDB465" w14:textId="77777777" w:rsidR="007E68E1" w:rsidRDefault="007E68E1" w:rsidP="00E6308E">
            <w:pPr>
              <w:pStyle w:val="Tabletext"/>
              <w:keepLines/>
              <w:spacing w:before="36" w:after="36"/>
              <w:jc w:val="center"/>
              <w:rPr>
                <w:lang w:bidi="ar-EG"/>
              </w:rPr>
            </w:pPr>
            <w:r>
              <w:rPr>
                <w:vertAlign w:val="superscript"/>
                <w:lang w:val="en-GB"/>
              </w:rPr>
              <w:t>(1)</w:t>
            </w:r>
            <w:r>
              <w:rPr>
                <w:lang w:val="en-GB"/>
              </w:rPr>
              <w:t>30,9</w:t>
            </w:r>
          </w:p>
        </w:tc>
        <w:tc>
          <w:tcPr>
            <w:tcW w:w="1305" w:type="dxa"/>
            <w:tcBorders>
              <w:top w:val="single" w:sz="4" w:space="0" w:color="auto"/>
              <w:left w:val="single" w:sz="4" w:space="0" w:color="auto"/>
              <w:bottom w:val="single" w:sz="4" w:space="0" w:color="auto"/>
              <w:right w:val="single" w:sz="4" w:space="0" w:color="auto"/>
            </w:tcBorders>
            <w:hideMark/>
          </w:tcPr>
          <w:p w14:paraId="485E4B53" w14:textId="77777777" w:rsidR="007E68E1" w:rsidRDefault="007E68E1" w:rsidP="00E6308E">
            <w:pPr>
              <w:pStyle w:val="Tabletext"/>
              <w:keepLines/>
              <w:spacing w:before="36" w:after="36"/>
              <w:jc w:val="center"/>
              <w:rPr>
                <w:rtl/>
                <w:lang w:val="en-GB" w:bidi="ar-EG"/>
              </w:rPr>
            </w:pPr>
            <w:r>
              <w:rPr>
                <w:vertAlign w:val="superscript"/>
                <w:lang w:val="en-GB"/>
              </w:rPr>
              <w:t>(1)</w:t>
            </w:r>
            <w:r>
              <w:rPr>
                <w:lang w:val="en-GB"/>
              </w:rPr>
              <w:t>29,7</w:t>
            </w:r>
          </w:p>
        </w:tc>
        <w:tc>
          <w:tcPr>
            <w:tcW w:w="1305" w:type="dxa"/>
            <w:tcBorders>
              <w:top w:val="single" w:sz="4" w:space="0" w:color="auto"/>
              <w:left w:val="single" w:sz="4" w:space="0" w:color="auto"/>
              <w:bottom w:val="single" w:sz="4" w:space="0" w:color="auto"/>
              <w:right w:val="single" w:sz="4" w:space="0" w:color="auto"/>
            </w:tcBorders>
            <w:hideMark/>
          </w:tcPr>
          <w:p w14:paraId="647C97AD" w14:textId="77777777" w:rsidR="007E68E1" w:rsidRDefault="007E68E1" w:rsidP="00E6308E">
            <w:pPr>
              <w:pStyle w:val="Tabletext"/>
              <w:keepLines/>
              <w:spacing w:before="36" w:after="36"/>
              <w:jc w:val="center"/>
              <w:rPr>
                <w:rtl/>
              </w:rPr>
            </w:pPr>
            <w:r>
              <w:rPr>
                <w:lang w:val="en-GB"/>
              </w:rPr>
              <w:t>–</w:t>
            </w:r>
          </w:p>
        </w:tc>
        <w:tc>
          <w:tcPr>
            <w:tcW w:w="1306" w:type="dxa"/>
            <w:tcBorders>
              <w:top w:val="single" w:sz="4" w:space="0" w:color="auto"/>
              <w:left w:val="single" w:sz="4" w:space="0" w:color="auto"/>
              <w:bottom w:val="single" w:sz="4" w:space="0" w:color="auto"/>
              <w:right w:val="single" w:sz="4" w:space="0" w:color="auto"/>
            </w:tcBorders>
            <w:hideMark/>
          </w:tcPr>
          <w:p w14:paraId="1AD3B09A" w14:textId="77777777" w:rsidR="007E68E1" w:rsidRDefault="007E68E1" w:rsidP="0033389B">
            <w:pPr>
              <w:pStyle w:val="Tabletext"/>
              <w:keepLines/>
              <w:spacing w:before="36" w:after="36"/>
              <w:jc w:val="center"/>
              <w:rPr>
                <w:lang w:val="en-GB"/>
              </w:rPr>
            </w:pPr>
            <w:r>
              <w:rPr>
                <w:lang w:val="en-GB"/>
              </w:rPr>
              <w:t>–</w:t>
            </w:r>
          </w:p>
        </w:tc>
      </w:tr>
      <w:tr w:rsidR="007E68E1" w14:paraId="47033C63" w14:textId="77777777" w:rsidTr="00A11358">
        <w:trPr>
          <w:cantSplit/>
          <w:jc w:val="center"/>
        </w:trPr>
        <w:tc>
          <w:tcPr>
            <w:tcW w:w="9639" w:type="dxa"/>
            <w:gridSpan w:val="7"/>
            <w:tcBorders>
              <w:top w:val="single" w:sz="4" w:space="0" w:color="auto"/>
              <w:left w:val="nil"/>
              <w:bottom w:val="nil"/>
              <w:right w:val="nil"/>
            </w:tcBorders>
            <w:hideMark/>
          </w:tcPr>
          <w:p w14:paraId="6F69C04D" w14:textId="77777777" w:rsidR="007E68E1" w:rsidRDefault="007E68E1" w:rsidP="0033389B">
            <w:pPr>
              <w:pStyle w:val="Tablelegend"/>
              <w:rPr>
                <w:lang w:bidi="ar-EG"/>
              </w:rPr>
            </w:pPr>
            <w:r>
              <w:rPr>
                <w:vertAlign w:val="superscript"/>
              </w:rPr>
              <w:t>(1)</w:t>
            </w:r>
            <w:r>
              <w:tab/>
            </w:r>
            <w:r w:rsidRPr="004B4B8C">
              <w:rPr>
                <w:rtl/>
              </w:rPr>
              <w:t xml:space="preserve">لا يُوصى باستعمال مستويات الحماية في ظروف الانتشار في نطاق الموجات </w:t>
            </w:r>
            <w:r w:rsidRPr="004B4B8C">
              <w:t>HF</w:t>
            </w:r>
            <w:r w:rsidRPr="004B4B8C">
              <w:rPr>
                <w:rtl/>
              </w:rPr>
              <w:t xml:space="preserve"> مع خبوٍّ كبير في انتقاء التوقيت والتردد.</w:t>
            </w:r>
          </w:p>
        </w:tc>
      </w:tr>
    </w:tbl>
    <w:p w14:paraId="623089E3" w14:textId="77777777" w:rsidR="007E68E1" w:rsidRDefault="007E68E1" w:rsidP="0033389B">
      <w:pPr>
        <w:pStyle w:val="TableNo"/>
      </w:pPr>
      <w:r>
        <w:rPr>
          <w:rtl/>
        </w:rPr>
        <w:t xml:space="preserve">الجـدول </w:t>
      </w:r>
      <w:r>
        <w:t>12</w:t>
      </w:r>
    </w:p>
    <w:p w14:paraId="7B26C731" w14:textId="1E10B799" w:rsidR="007E68E1" w:rsidRDefault="007E68E1" w:rsidP="0033389B">
      <w:pPr>
        <w:pStyle w:val="Tabletitle"/>
        <w:rPr>
          <w:rtl/>
        </w:rPr>
      </w:pPr>
      <w:r w:rsidRPr="00F67194">
        <w:rPr>
          <w:rtl/>
        </w:rPr>
        <w:t xml:space="preserve">النسبة </w:t>
      </w:r>
      <w:r w:rsidRPr="00F67194">
        <w:t>S/N</w:t>
      </w:r>
      <w:r w:rsidRPr="00F67194">
        <w:rPr>
          <w:rtl/>
        </w:rPr>
        <w:t xml:space="preserve"> اللازمة لتحقيق معدل </w:t>
      </w:r>
      <w:r w:rsidRPr="00F67194">
        <w:t>BER</w:t>
      </w:r>
      <w:r w:rsidRPr="00F67194">
        <w:rPr>
          <w:rtl/>
        </w:rPr>
        <w:t xml:space="preserve"> مقداره</w:t>
      </w:r>
      <w:r>
        <w:rPr>
          <w:b w:val="0"/>
          <w:bCs w:val="0"/>
          <w:rtl/>
        </w:rPr>
        <w:t xml:space="preserve"> </w:t>
      </w:r>
      <w:r>
        <w:rPr>
          <w:b w:val="0"/>
          <w:bCs w:val="0"/>
          <w:vertAlign w:val="superscript"/>
        </w:rPr>
        <w:t>4</w:t>
      </w:r>
      <w:r w:rsidR="00920026" w:rsidRPr="009619CB">
        <w:rPr>
          <w:vertAlign w:val="superscript"/>
        </w:rPr>
        <w:t>–</w:t>
      </w:r>
      <w:r>
        <w:rPr>
          <w:b w:val="0"/>
          <w:bCs w:val="0"/>
        </w:rPr>
        <w:t>10</w:t>
      </w:r>
      <w:r w:rsidR="00920026">
        <w:rPr>
          <w:b w:val="0"/>
          <w:bCs w:val="0"/>
        </w:rPr>
        <w:t xml:space="preserve"> </w:t>
      </w:r>
      <w:r>
        <w:rPr>
          <w:b w:val="0"/>
          <w:bCs w:val="0"/>
        </w:rPr>
        <w:t>×</w:t>
      </w:r>
      <w:r w:rsidR="00920026">
        <w:rPr>
          <w:b w:val="0"/>
          <w:bCs w:val="0"/>
        </w:rPr>
        <w:t xml:space="preserve"> </w:t>
      </w:r>
      <w:r>
        <w:rPr>
          <w:b w:val="0"/>
          <w:bCs w:val="0"/>
        </w:rPr>
        <w:t>1</w:t>
      </w:r>
      <w:r>
        <w:rPr>
          <w:b w:val="0"/>
          <w:bCs w:val="0"/>
          <w:rtl/>
        </w:rPr>
        <w:t xml:space="preserve"> </w:t>
      </w:r>
      <w:r w:rsidRPr="00F67194">
        <w:rPr>
          <w:rtl/>
        </w:rPr>
        <w:t xml:space="preserve">المتانة </w:t>
      </w:r>
      <w:r w:rsidRPr="00F67194">
        <w:t>C</w:t>
      </w:r>
      <w:r w:rsidRPr="00F67194">
        <w:rPr>
          <w:rtl/>
        </w:rPr>
        <w:t xml:space="preserve"> للنظام </w:t>
      </w:r>
      <w:r w:rsidRPr="00F67194">
        <w:t>DRM</w:t>
      </w:r>
      <w:r w:rsidRPr="00F67194">
        <w:rPr>
          <w:rtl/>
        </w:rPr>
        <w:t xml:space="preserve"> مع النمط </w:t>
      </w:r>
      <w:r w:rsidRPr="00F67194">
        <w:t>3</w:t>
      </w:r>
      <w:r w:rsidRPr="00F67194">
        <w:rPr>
          <w:rtl/>
        </w:rPr>
        <w:t xml:space="preserve"> لشغل الطيف</w:t>
      </w:r>
      <w:r w:rsidRPr="00F67194">
        <w:rPr>
          <w:rtl/>
        </w:rPr>
        <w:br/>
        <w:t xml:space="preserve">طبقاً لمخطط التشكيل ومستوى الحماية لنماذج القنوات أرقام </w:t>
      </w:r>
      <w:r w:rsidRPr="00F67194">
        <w:t>3</w:t>
      </w:r>
      <w:r w:rsidRPr="00F67194">
        <w:rPr>
          <w:rtl/>
        </w:rPr>
        <w:t xml:space="preserve"> إلى </w:t>
      </w:r>
      <w:r w:rsidRPr="00F67194">
        <w:t>6</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1388"/>
        <w:gridCol w:w="1511"/>
        <w:gridCol w:w="1306"/>
        <w:gridCol w:w="1306"/>
        <w:gridCol w:w="1306"/>
        <w:gridCol w:w="1307"/>
      </w:tblGrid>
      <w:tr w:rsidR="007E68E1" w14:paraId="07B5EC9B" w14:textId="77777777" w:rsidTr="00A11358">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14:paraId="19B49B10" w14:textId="77777777" w:rsidR="007E68E1" w:rsidRDefault="007E68E1" w:rsidP="0033389B">
            <w:pPr>
              <w:pStyle w:val="Tablehead"/>
              <w:rPr>
                <w:rtl/>
                <w:lang w:eastAsia="zh-CN" w:bidi="ar-EG"/>
              </w:rPr>
            </w:pPr>
            <w:r>
              <w:rPr>
                <w:rtl/>
                <w:lang w:eastAsia="zh-CN"/>
              </w:rPr>
              <w:t>مخطط التشكيل</w:t>
            </w:r>
          </w:p>
        </w:tc>
        <w:tc>
          <w:tcPr>
            <w:tcW w:w="1387" w:type="dxa"/>
            <w:vMerge w:val="restart"/>
            <w:tcBorders>
              <w:top w:val="single" w:sz="4" w:space="0" w:color="auto"/>
              <w:left w:val="single" w:sz="4" w:space="0" w:color="auto"/>
              <w:bottom w:val="single" w:sz="4" w:space="0" w:color="auto"/>
              <w:right w:val="single" w:sz="4" w:space="0" w:color="auto"/>
            </w:tcBorders>
            <w:vAlign w:val="center"/>
            <w:hideMark/>
          </w:tcPr>
          <w:p w14:paraId="40AD7CD2" w14:textId="77777777" w:rsidR="007E68E1" w:rsidRDefault="007E68E1" w:rsidP="0033389B">
            <w:pPr>
              <w:pStyle w:val="Tablehead"/>
              <w:rPr>
                <w:lang w:eastAsia="zh-CN"/>
              </w:rPr>
            </w:pPr>
            <w:r>
              <w:rPr>
                <w:rtl/>
                <w:lang w:eastAsia="zh-CN"/>
              </w:rPr>
              <w:t>رقم مستوى الحماية</w:t>
            </w:r>
          </w:p>
        </w:tc>
        <w:tc>
          <w:tcPr>
            <w:tcW w:w="1510" w:type="dxa"/>
            <w:vMerge w:val="restart"/>
            <w:tcBorders>
              <w:top w:val="single" w:sz="4" w:space="0" w:color="auto"/>
              <w:left w:val="single" w:sz="4" w:space="0" w:color="auto"/>
              <w:bottom w:val="single" w:sz="4" w:space="0" w:color="auto"/>
              <w:right w:val="single" w:sz="4" w:space="0" w:color="auto"/>
            </w:tcBorders>
            <w:vAlign w:val="center"/>
            <w:hideMark/>
          </w:tcPr>
          <w:p w14:paraId="5A9A4D1E" w14:textId="77777777" w:rsidR="007E68E1" w:rsidRDefault="007E68E1" w:rsidP="0033389B">
            <w:pPr>
              <w:pStyle w:val="Tablehead"/>
              <w:rPr>
                <w:rtl/>
                <w:lang w:eastAsia="zh-CN"/>
              </w:rPr>
            </w:pPr>
            <w:r>
              <w:rPr>
                <w:rtl/>
                <w:lang w:eastAsia="zh-CN"/>
              </w:rPr>
              <w:t>المعدل المتوسط للشفرة</w:t>
            </w:r>
          </w:p>
        </w:tc>
        <w:tc>
          <w:tcPr>
            <w:tcW w:w="5221" w:type="dxa"/>
            <w:gridSpan w:val="4"/>
            <w:tcBorders>
              <w:top w:val="single" w:sz="4" w:space="0" w:color="auto"/>
              <w:left w:val="single" w:sz="4" w:space="0" w:color="auto"/>
              <w:bottom w:val="single" w:sz="4" w:space="0" w:color="auto"/>
              <w:right w:val="single" w:sz="4" w:space="0" w:color="auto"/>
            </w:tcBorders>
            <w:hideMark/>
          </w:tcPr>
          <w:p w14:paraId="6C8D6704" w14:textId="77777777" w:rsidR="007E68E1" w:rsidRDefault="007E68E1" w:rsidP="0033389B">
            <w:pPr>
              <w:pStyle w:val="Tablehead"/>
              <w:rPr>
                <w:lang w:eastAsia="zh-CN"/>
              </w:rPr>
            </w:pPr>
            <w:r>
              <w:rPr>
                <w:rtl/>
                <w:lang w:eastAsia="zh-CN"/>
              </w:rPr>
              <w:t>رقم نموذج القناة</w:t>
            </w:r>
          </w:p>
        </w:tc>
      </w:tr>
      <w:tr w:rsidR="007E68E1" w14:paraId="5B7CA6D3" w14:textId="77777777" w:rsidTr="00A11358">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6942BC5D"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1387" w:type="dxa"/>
            <w:vMerge/>
            <w:tcBorders>
              <w:top w:val="single" w:sz="4" w:space="0" w:color="auto"/>
              <w:left w:val="single" w:sz="4" w:space="0" w:color="auto"/>
              <w:bottom w:val="single" w:sz="4" w:space="0" w:color="auto"/>
              <w:right w:val="single" w:sz="4" w:space="0" w:color="auto"/>
            </w:tcBorders>
            <w:vAlign w:val="center"/>
            <w:hideMark/>
          </w:tcPr>
          <w:p w14:paraId="4041359E"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1510" w:type="dxa"/>
            <w:vMerge/>
            <w:tcBorders>
              <w:top w:val="single" w:sz="4" w:space="0" w:color="auto"/>
              <w:left w:val="single" w:sz="4" w:space="0" w:color="auto"/>
              <w:bottom w:val="single" w:sz="4" w:space="0" w:color="auto"/>
              <w:right w:val="single" w:sz="4" w:space="0" w:color="auto"/>
            </w:tcBorders>
            <w:vAlign w:val="center"/>
            <w:hideMark/>
          </w:tcPr>
          <w:p w14:paraId="20B2D594"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1305" w:type="dxa"/>
            <w:tcBorders>
              <w:top w:val="single" w:sz="4" w:space="0" w:color="auto"/>
              <w:left w:val="single" w:sz="4" w:space="0" w:color="auto"/>
              <w:bottom w:val="nil"/>
              <w:right w:val="single" w:sz="4" w:space="0" w:color="auto"/>
            </w:tcBorders>
            <w:hideMark/>
          </w:tcPr>
          <w:p w14:paraId="07B846D1" w14:textId="77777777" w:rsidR="007E68E1" w:rsidRDefault="007E68E1" w:rsidP="0033389B">
            <w:pPr>
              <w:pStyle w:val="Tablehead"/>
              <w:rPr>
                <w:lang w:eastAsia="zh-CN"/>
              </w:rPr>
            </w:pPr>
            <w:r>
              <w:rPr>
                <w:lang w:eastAsia="zh-CN"/>
              </w:rPr>
              <w:t>3</w:t>
            </w:r>
          </w:p>
        </w:tc>
        <w:tc>
          <w:tcPr>
            <w:tcW w:w="1305" w:type="dxa"/>
            <w:tcBorders>
              <w:top w:val="single" w:sz="4" w:space="0" w:color="auto"/>
              <w:left w:val="single" w:sz="4" w:space="0" w:color="auto"/>
              <w:bottom w:val="nil"/>
              <w:right w:val="single" w:sz="4" w:space="0" w:color="auto"/>
            </w:tcBorders>
            <w:hideMark/>
          </w:tcPr>
          <w:p w14:paraId="43816E4E" w14:textId="77777777" w:rsidR="007E68E1" w:rsidRDefault="007E68E1" w:rsidP="0033389B">
            <w:pPr>
              <w:pStyle w:val="Tablehead"/>
              <w:rPr>
                <w:rtl/>
                <w:lang w:eastAsia="zh-CN"/>
              </w:rPr>
            </w:pPr>
            <w:r>
              <w:rPr>
                <w:lang w:eastAsia="zh-CN"/>
              </w:rPr>
              <w:t>4</w:t>
            </w:r>
          </w:p>
        </w:tc>
        <w:tc>
          <w:tcPr>
            <w:tcW w:w="1305" w:type="dxa"/>
            <w:tcBorders>
              <w:top w:val="single" w:sz="4" w:space="0" w:color="auto"/>
              <w:left w:val="single" w:sz="4" w:space="0" w:color="auto"/>
              <w:bottom w:val="nil"/>
              <w:right w:val="single" w:sz="4" w:space="0" w:color="auto"/>
            </w:tcBorders>
            <w:hideMark/>
          </w:tcPr>
          <w:p w14:paraId="577190E2" w14:textId="77777777" w:rsidR="007E68E1" w:rsidRDefault="007E68E1" w:rsidP="0033389B">
            <w:pPr>
              <w:pStyle w:val="Tablehead"/>
              <w:rPr>
                <w:lang w:eastAsia="zh-CN"/>
              </w:rPr>
            </w:pPr>
            <w:r>
              <w:rPr>
                <w:lang w:eastAsia="zh-CN"/>
              </w:rPr>
              <w:t>5</w:t>
            </w:r>
          </w:p>
        </w:tc>
        <w:tc>
          <w:tcPr>
            <w:tcW w:w="1306" w:type="dxa"/>
            <w:tcBorders>
              <w:top w:val="single" w:sz="4" w:space="0" w:color="auto"/>
              <w:left w:val="single" w:sz="4" w:space="0" w:color="auto"/>
              <w:bottom w:val="nil"/>
              <w:right w:val="single" w:sz="4" w:space="0" w:color="auto"/>
            </w:tcBorders>
            <w:hideMark/>
          </w:tcPr>
          <w:p w14:paraId="3AD0132E" w14:textId="77777777" w:rsidR="007E68E1" w:rsidRDefault="007E68E1" w:rsidP="0033389B">
            <w:pPr>
              <w:pStyle w:val="Tablehead"/>
              <w:rPr>
                <w:lang w:eastAsia="zh-CN"/>
              </w:rPr>
            </w:pPr>
            <w:r>
              <w:rPr>
                <w:lang w:eastAsia="zh-CN"/>
              </w:rPr>
              <w:t>6</w:t>
            </w:r>
          </w:p>
        </w:tc>
      </w:tr>
      <w:tr w:rsidR="007E68E1" w14:paraId="624E1CBC" w14:textId="77777777" w:rsidTr="00A11358">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14:paraId="5818C1B2" w14:textId="77777777" w:rsidR="007E68E1" w:rsidRDefault="007E68E1" w:rsidP="0033389B">
            <w:pPr>
              <w:pStyle w:val="Tabletext"/>
              <w:jc w:val="center"/>
              <w:rPr>
                <w:lang w:val="en-GB"/>
              </w:rPr>
            </w:pPr>
            <w:r>
              <w:rPr>
                <w:lang w:val="en-GB"/>
              </w:rPr>
              <w:t>16-QAM</w:t>
            </w:r>
          </w:p>
        </w:tc>
        <w:tc>
          <w:tcPr>
            <w:tcW w:w="1387" w:type="dxa"/>
            <w:tcBorders>
              <w:top w:val="single" w:sz="4" w:space="0" w:color="auto"/>
              <w:left w:val="single" w:sz="4" w:space="0" w:color="auto"/>
              <w:bottom w:val="single" w:sz="4" w:space="0" w:color="auto"/>
              <w:right w:val="single" w:sz="4" w:space="0" w:color="auto"/>
            </w:tcBorders>
            <w:hideMark/>
          </w:tcPr>
          <w:p w14:paraId="48CBA9B9" w14:textId="77777777" w:rsidR="007E68E1" w:rsidRDefault="007E68E1" w:rsidP="0033389B">
            <w:pPr>
              <w:pStyle w:val="Tabletext"/>
              <w:keepLines/>
              <w:spacing w:before="36" w:after="36"/>
              <w:jc w:val="center"/>
              <w:rPr>
                <w:lang w:val="en-GB"/>
              </w:rPr>
            </w:pPr>
            <w:r>
              <w:rPr>
                <w:lang w:val="en-GB"/>
              </w:rPr>
              <w:t>0</w:t>
            </w:r>
          </w:p>
        </w:tc>
        <w:tc>
          <w:tcPr>
            <w:tcW w:w="1510" w:type="dxa"/>
            <w:tcBorders>
              <w:top w:val="single" w:sz="4" w:space="0" w:color="auto"/>
              <w:left w:val="single" w:sz="4" w:space="0" w:color="auto"/>
              <w:bottom w:val="single" w:sz="4" w:space="0" w:color="auto"/>
              <w:right w:val="single" w:sz="4" w:space="0" w:color="auto"/>
            </w:tcBorders>
            <w:hideMark/>
          </w:tcPr>
          <w:p w14:paraId="483AF2CD" w14:textId="77777777" w:rsidR="007E68E1" w:rsidRDefault="007E68E1" w:rsidP="00E6308E">
            <w:pPr>
              <w:pStyle w:val="Tabletext"/>
              <w:keepLines/>
              <w:spacing w:before="36" w:after="36"/>
              <w:ind w:left="708" w:hanging="708"/>
              <w:jc w:val="center"/>
              <w:rPr>
                <w:lang w:val="en-GB"/>
              </w:rPr>
            </w:pPr>
            <w:r>
              <w:rPr>
                <w:lang w:val="en-GB"/>
              </w:rPr>
              <w:t>0,5</w:t>
            </w:r>
          </w:p>
        </w:tc>
        <w:tc>
          <w:tcPr>
            <w:tcW w:w="1305" w:type="dxa"/>
            <w:tcBorders>
              <w:top w:val="single" w:sz="4" w:space="0" w:color="auto"/>
              <w:left w:val="single" w:sz="4" w:space="0" w:color="auto"/>
              <w:bottom w:val="single" w:sz="4" w:space="0" w:color="auto"/>
              <w:right w:val="single" w:sz="4" w:space="0" w:color="auto"/>
            </w:tcBorders>
            <w:hideMark/>
          </w:tcPr>
          <w:p w14:paraId="18817F16" w14:textId="77777777" w:rsidR="007E68E1" w:rsidRDefault="007E68E1" w:rsidP="00E6308E">
            <w:pPr>
              <w:pStyle w:val="Tabletext"/>
              <w:keepLines/>
              <w:spacing w:before="36" w:after="36"/>
              <w:jc w:val="center"/>
              <w:rPr>
                <w:lang w:val="en-GB"/>
              </w:rPr>
            </w:pPr>
            <w:r>
              <w:rPr>
                <w:lang w:val="en-GB"/>
              </w:rPr>
              <w:t>18,0</w:t>
            </w:r>
          </w:p>
        </w:tc>
        <w:tc>
          <w:tcPr>
            <w:tcW w:w="1305" w:type="dxa"/>
            <w:tcBorders>
              <w:top w:val="single" w:sz="4" w:space="0" w:color="auto"/>
              <w:left w:val="single" w:sz="4" w:space="0" w:color="auto"/>
              <w:bottom w:val="single" w:sz="4" w:space="0" w:color="auto"/>
              <w:right w:val="single" w:sz="4" w:space="0" w:color="auto"/>
            </w:tcBorders>
            <w:hideMark/>
          </w:tcPr>
          <w:p w14:paraId="3AF535F3" w14:textId="77777777" w:rsidR="007E68E1" w:rsidRDefault="007E68E1" w:rsidP="00E6308E">
            <w:pPr>
              <w:pStyle w:val="Tabletext"/>
              <w:keepLines/>
              <w:spacing w:before="36" w:after="36"/>
              <w:jc w:val="center"/>
              <w:rPr>
                <w:lang w:val="en-GB"/>
              </w:rPr>
            </w:pPr>
            <w:r>
              <w:rPr>
                <w:lang w:val="en-GB"/>
              </w:rPr>
              <w:t>16,5</w:t>
            </w:r>
          </w:p>
        </w:tc>
        <w:tc>
          <w:tcPr>
            <w:tcW w:w="1305" w:type="dxa"/>
            <w:tcBorders>
              <w:top w:val="single" w:sz="4" w:space="0" w:color="auto"/>
              <w:left w:val="single" w:sz="4" w:space="0" w:color="auto"/>
              <w:bottom w:val="single" w:sz="4" w:space="0" w:color="auto"/>
              <w:right w:val="single" w:sz="4" w:space="0" w:color="auto"/>
            </w:tcBorders>
            <w:hideMark/>
          </w:tcPr>
          <w:p w14:paraId="6C2385A3" w14:textId="77777777" w:rsidR="007E68E1" w:rsidRDefault="007E68E1" w:rsidP="00E6308E">
            <w:pPr>
              <w:pStyle w:val="Tabletext"/>
              <w:keepLines/>
              <w:spacing w:before="36" w:after="36"/>
              <w:jc w:val="center"/>
              <w:rPr>
                <w:lang w:val="en-GB"/>
              </w:rPr>
            </w:pPr>
            <w:r>
              <w:rPr>
                <w:lang w:val="en-GB"/>
              </w:rPr>
              <w:t>14,6</w:t>
            </w:r>
          </w:p>
        </w:tc>
        <w:tc>
          <w:tcPr>
            <w:tcW w:w="1306" w:type="dxa"/>
            <w:tcBorders>
              <w:top w:val="single" w:sz="4" w:space="0" w:color="auto"/>
              <w:left w:val="single" w:sz="4" w:space="0" w:color="auto"/>
              <w:bottom w:val="single" w:sz="4" w:space="0" w:color="auto"/>
              <w:right w:val="single" w:sz="4" w:space="0" w:color="auto"/>
            </w:tcBorders>
            <w:hideMark/>
          </w:tcPr>
          <w:p w14:paraId="29CAC0AB" w14:textId="77777777" w:rsidR="007E68E1" w:rsidRDefault="007E68E1" w:rsidP="0033389B">
            <w:pPr>
              <w:pStyle w:val="Tabletext"/>
              <w:keepLines/>
              <w:spacing w:before="36" w:after="36"/>
              <w:jc w:val="center"/>
              <w:rPr>
                <w:lang w:val="en-GB"/>
              </w:rPr>
            </w:pPr>
            <w:r>
              <w:rPr>
                <w:lang w:val="en-GB"/>
              </w:rPr>
              <w:t>–</w:t>
            </w:r>
          </w:p>
        </w:tc>
      </w:tr>
      <w:tr w:rsidR="007E68E1" w14:paraId="1524B323" w14:textId="77777777" w:rsidTr="00A11358">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69B15679" w14:textId="77777777" w:rsidR="007E68E1" w:rsidRDefault="007E68E1" w:rsidP="0033389B">
            <w:pPr>
              <w:overflowPunct/>
              <w:autoSpaceDE/>
              <w:autoSpaceDN/>
              <w:adjustRightInd/>
              <w:spacing w:before="0" w:line="240" w:lineRule="auto"/>
              <w:jc w:val="left"/>
            </w:pPr>
          </w:p>
        </w:tc>
        <w:tc>
          <w:tcPr>
            <w:tcW w:w="1387" w:type="dxa"/>
            <w:tcBorders>
              <w:top w:val="single" w:sz="4" w:space="0" w:color="auto"/>
              <w:left w:val="single" w:sz="4" w:space="0" w:color="auto"/>
              <w:bottom w:val="single" w:sz="4" w:space="0" w:color="auto"/>
              <w:right w:val="single" w:sz="4" w:space="0" w:color="auto"/>
            </w:tcBorders>
            <w:hideMark/>
          </w:tcPr>
          <w:p w14:paraId="534F5BAA" w14:textId="77777777" w:rsidR="007E68E1" w:rsidRDefault="007E68E1" w:rsidP="0033389B">
            <w:pPr>
              <w:pStyle w:val="Tabletext"/>
              <w:keepLines/>
              <w:spacing w:before="36" w:after="36"/>
              <w:jc w:val="center"/>
              <w:rPr>
                <w:lang w:val="en-GB"/>
              </w:rPr>
            </w:pPr>
            <w:r>
              <w:rPr>
                <w:lang w:val="en-GB"/>
              </w:rPr>
              <w:t>1</w:t>
            </w:r>
          </w:p>
        </w:tc>
        <w:tc>
          <w:tcPr>
            <w:tcW w:w="1510" w:type="dxa"/>
            <w:tcBorders>
              <w:top w:val="single" w:sz="4" w:space="0" w:color="auto"/>
              <w:left w:val="single" w:sz="4" w:space="0" w:color="auto"/>
              <w:bottom w:val="single" w:sz="4" w:space="0" w:color="auto"/>
              <w:right w:val="single" w:sz="4" w:space="0" w:color="auto"/>
            </w:tcBorders>
            <w:hideMark/>
          </w:tcPr>
          <w:p w14:paraId="267C5E54" w14:textId="77777777" w:rsidR="007E68E1" w:rsidRDefault="007E68E1" w:rsidP="00E6308E">
            <w:pPr>
              <w:pStyle w:val="Tabletext"/>
              <w:keepLines/>
              <w:spacing w:before="36" w:after="36"/>
              <w:jc w:val="center"/>
              <w:rPr>
                <w:lang w:val="en-GB"/>
              </w:rPr>
            </w:pPr>
            <w:r>
              <w:rPr>
                <w:lang w:val="en-GB"/>
              </w:rPr>
              <w:t>0,62</w:t>
            </w:r>
          </w:p>
        </w:tc>
        <w:tc>
          <w:tcPr>
            <w:tcW w:w="1305" w:type="dxa"/>
            <w:tcBorders>
              <w:top w:val="single" w:sz="4" w:space="0" w:color="auto"/>
              <w:left w:val="single" w:sz="4" w:space="0" w:color="auto"/>
              <w:bottom w:val="single" w:sz="4" w:space="0" w:color="auto"/>
              <w:right w:val="single" w:sz="4" w:space="0" w:color="auto"/>
            </w:tcBorders>
            <w:hideMark/>
          </w:tcPr>
          <w:p w14:paraId="0C3B80A1" w14:textId="77777777" w:rsidR="007E68E1" w:rsidRDefault="007E68E1" w:rsidP="00E6308E">
            <w:pPr>
              <w:pStyle w:val="Tabletext"/>
              <w:keepLines/>
              <w:spacing w:before="36" w:after="36"/>
              <w:jc w:val="center"/>
              <w:rPr>
                <w:lang w:val="en-GB"/>
              </w:rPr>
            </w:pPr>
            <w:r>
              <w:rPr>
                <w:lang w:val="en-GB"/>
              </w:rPr>
              <w:t>20,9</w:t>
            </w:r>
          </w:p>
        </w:tc>
        <w:tc>
          <w:tcPr>
            <w:tcW w:w="1305" w:type="dxa"/>
            <w:tcBorders>
              <w:top w:val="single" w:sz="4" w:space="0" w:color="auto"/>
              <w:left w:val="single" w:sz="4" w:space="0" w:color="auto"/>
              <w:bottom w:val="single" w:sz="4" w:space="0" w:color="auto"/>
              <w:right w:val="single" w:sz="4" w:space="0" w:color="auto"/>
            </w:tcBorders>
            <w:hideMark/>
          </w:tcPr>
          <w:p w14:paraId="61C2583C" w14:textId="77777777" w:rsidR="007E68E1" w:rsidRDefault="007E68E1" w:rsidP="00E6308E">
            <w:pPr>
              <w:pStyle w:val="Tabletext"/>
              <w:keepLines/>
              <w:spacing w:before="36" w:after="36"/>
              <w:jc w:val="center"/>
              <w:rPr>
                <w:lang w:val="en-GB"/>
              </w:rPr>
            </w:pPr>
            <w:r>
              <w:rPr>
                <w:lang w:val="en-GB"/>
              </w:rPr>
              <w:t>19,1</w:t>
            </w:r>
          </w:p>
        </w:tc>
        <w:tc>
          <w:tcPr>
            <w:tcW w:w="1305" w:type="dxa"/>
            <w:tcBorders>
              <w:top w:val="single" w:sz="4" w:space="0" w:color="auto"/>
              <w:left w:val="single" w:sz="4" w:space="0" w:color="auto"/>
              <w:bottom w:val="single" w:sz="4" w:space="0" w:color="auto"/>
              <w:right w:val="single" w:sz="4" w:space="0" w:color="auto"/>
            </w:tcBorders>
            <w:hideMark/>
          </w:tcPr>
          <w:p w14:paraId="77BFD507" w14:textId="77777777" w:rsidR="007E68E1" w:rsidRDefault="007E68E1" w:rsidP="00E6308E">
            <w:pPr>
              <w:pStyle w:val="Tabletext"/>
              <w:keepLines/>
              <w:spacing w:before="36" w:after="36"/>
              <w:jc w:val="center"/>
              <w:rPr>
                <w:lang w:val="en-GB"/>
              </w:rPr>
            </w:pPr>
            <w:r>
              <w:rPr>
                <w:lang w:val="en-GB"/>
              </w:rPr>
              <w:t>17,6</w:t>
            </w:r>
          </w:p>
        </w:tc>
        <w:tc>
          <w:tcPr>
            <w:tcW w:w="1306" w:type="dxa"/>
            <w:tcBorders>
              <w:top w:val="single" w:sz="4" w:space="0" w:color="auto"/>
              <w:left w:val="single" w:sz="4" w:space="0" w:color="auto"/>
              <w:bottom w:val="single" w:sz="4" w:space="0" w:color="auto"/>
              <w:right w:val="single" w:sz="4" w:space="0" w:color="auto"/>
            </w:tcBorders>
            <w:hideMark/>
          </w:tcPr>
          <w:p w14:paraId="155C6894" w14:textId="77777777" w:rsidR="007E68E1" w:rsidRDefault="007E68E1" w:rsidP="0033389B">
            <w:pPr>
              <w:pStyle w:val="Tabletext"/>
              <w:keepLines/>
              <w:spacing w:before="36" w:after="36"/>
              <w:jc w:val="center"/>
              <w:rPr>
                <w:lang w:val="en-GB"/>
              </w:rPr>
            </w:pPr>
            <w:r>
              <w:rPr>
                <w:lang w:val="en-GB"/>
              </w:rPr>
              <w:t>–</w:t>
            </w:r>
          </w:p>
        </w:tc>
      </w:tr>
      <w:tr w:rsidR="007E68E1" w14:paraId="14AC11AD" w14:textId="77777777" w:rsidTr="00A11358">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14:paraId="3BF8F020" w14:textId="77777777" w:rsidR="007E68E1" w:rsidRDefault="007E68E1" w:rsidP="0033389B">
            <w:pPr>
              <w:pStyle w:val="Tabletext"/>
              <w:widowControl w:val="0"/>
              <w:jc w:val="center"/>
              <w:rPr>
                <w:lang w:val="en-GB"/>
              </w:rPr>
            </w:pPr>
            <w:r>
              <w:rPr>
                <w:lang w:val="en-GB"/>
              </w:rPr>
              <w:t>64-QAM</w:t>
            </w:r>
          </w:p>
        </w:tc>
        <w:tc>
          <w:tcPr>
            <w:tcW w:w="1387" w:type="dxa"/>
            <w:tcBorders>
              <w:top w:val="single" w:sz="4" w:space="0" w:color="auto"/>
              <w:left w:val="single" w:sz="4" w:space="0" w:color="auto"/>
              <w:bottom w:val="single" w:sz="4" w:space="0" w:color="auto"/>
              <w:right w:val="single" w:sz="4" w:space="0" w:color="auto"/>
            </w:tcBorders>
            <w:hideMark/>
          </w:tcPr>
          <w:p w14:paraId="5820CE1F" w14:textId="77777777" w:rsidR="007E68E1" w:rsidRDefault="007E68E1" w:rsidP="0033389B">
            <w:pPr>
              <w:pStyle w:val="Tabletext"/>
              <w:keepLines/>
              <w:spacing w:before="36" w:after="36"/>
              <w:jc w:val="center"/>
              <w:rPr>
                <w:lang w:val="en-GB"/>
              </w:rPr>
            </w:pPr>
            <w:r>
              <w:rPr>
                <w:lang w:val="en-GB"/>
              </w:rPr>
              <w:t>0</w:t>
            </w:r>
          </w:p>
        </w:tc>
        <w:tc>
          <w:tcPr>
            <w:tcW w:w="1510" w:type="dxa"/>
            <w:tcBorders>
              <w:top w:val="single" w:sz="4" w:space="0" w:color="auto"/>
              <w:left w:val="single" w:sz="4" w:space="0" w:color="auto"/>
              <w:bottom w:val="single" w:sz="4" w:space="0" w:color="auto"/>
              <w:right w:val="single" w:sz="4" w:space="0" w:color="auto"/>
            </w:tcBorders>
            <w:hideMark/>
          </w:tcPr>
          <w:p w14:paraId="7D905493" w14:textId="77777777" w:rsidR="007E68E1" w:rsidRDefault="007E68E1" w:rsidP="00E6308E">
            <w:pPr>
              <w:pStyle w:val="Tabletext"/>
              <w:keepLines/>
              <w:spacing w:before="36" w:after="36"/>
              <w:jc w:val="center"/>
              <w:rPr>
                <w:lang w:val="en-GB"/>
              </w:rPr>
            </w:pPr>
            <w:r>
              <w:rPr>
                <w:lang w:val="en-GB"/>
              </w:rPr>
              <w:t>0,5</w:t>
            </w:r>
          </w:p>
        </w:tc>
        <w:tc>
          <w:tcPr>
            <w:tcW w:w="1305" w:type="dxa"/>
            <w:tcBorders>
              <w:top w:val="single" w:sz="4" w:space="0" w:color="auto"/>
              <w:left w:val="single" w:sz="4" w:space="0" w:color="auto"/>
              <w:bottom w:val="single" w:sz="4" w:space="0" w:color="auto"/>
              <w:right w:val="single" w:sz="4" w:space="0" w:color="auto"/>
            </w:tcBorders>
            <w:hideMark/>
          </w:tcPr>
          <w:p w14:paraId="25097906" w14:textId="77777777" w:rsidR="007E68E1" w:rsidRDefault="007E68E1" w:rsidP="00E6308E">
            <w:pPr>
              <w:pStyle w:val="Tabletext"/>
              <w:keepLines/>
              <w:spacing w:before="36" w:after="36"/>
              <w:jc w:val="center"/>
              <w:rPr>
                <w:lang w:val="en-GB"/>
              </w:rPr>
            </w:pPr>
            <w:r>
              <w:rPr>
                <w:lang w:val="en-GB"/>
              </w:rPr>
              <w:t>23,6</w:t>
            </w:r>
          </w:p>
        </w:tc>
        <w:tc>
          <w:tcPr>
            <w:tcW w:w="1305" w:type="dxa"/>
            <w:tcBorders>
              <w:top w:val="single" w:sz="4" w:space="0" w:color="auto"/>
              <w:left w:val="single" w:sz="4" w:space="0" w:color="auto"/>
              <w:bottom w:val="single" w:sz="4" w:space="0" w:color="auto"/>
              <w:right w:val="single" w:sz="4" w:space="0" w:color="auto"/>
            </w:tcBorders>
            <w:hideMark/>
          </w:tcPr>
          <w:p w14:paraId="7774AB20" w14:textId="77777777" w:rsidR="007E68E1" w:rsidRDefault="007E68E1" w:rsidP="00E6308E">
            <w:pPr>
              <w:pStyle w:val="Tabletext"/>
              <w:keepLines/>
              <w:spacing w:before="36" w:after="36"/>
              <w:jc w:val="center"/>
              <w:rPr>
                <w:lang w:val="en-GB"/>
              </w:rPr>
            </w:pPr>
            <w:r>
              <w:rPr>
                <w:lang w:val="en-GB"/>
              </w:rPr>
              <w:t>21,3</w:t>
            </w:r>
          </w:p>
        </w:tc>
        <w:tc>
          <w:tcPr>
            <w:tcW w:w="1305" w:type="dxa"/>
            <w:tcBorders>
              <w:top w:val="single" w:sz="4" w:space="0" w:color="auto"/>
              <w:left w:val="single" w:sz="4" w:space="0" w:color="auto"/>
              <w:bottom w:val="single" w:sz="4" w:space="0" w:color="auto"/>
              <w:right w:val="single" w:sz="4" w:space="0" w:color="auto"/>
            </w:tcBorders>
            <w:hideMark/>
          </w:tcPr>
          <w:p w14:paraId="51D5E38F" w14:textId="77777777" w:rsidR="007E68E1" w:rsidRDefault="007E68E1" w:rsidP="00E6308E">
            <w:pPr>
              <w:pStyle w:val="Tabletext"/>
              <w:keepLines/>
              <w:spacing w:before="36" w:after="36"/>
              <w:jc w:val="center"/>
              <w:rPr>
                <w:lang w:val="en-GB"/>
              </w:rPr>
            </w:pPr>
            <w:r>
              <w:rPr>
                <w:lang w:val="en-GB"/>
              </w:rPr>
              <w:t>20,2</w:t>
            </w:r>
          </w:p>
        </w:tc>
        <w:tc>
          <w:tcPr>
            <w:tcW w:w="1306" w:type="dxa"/>
            <w:tcBorders>
              <w:top w:val="single" w:sz="4" w:space="0" w:color="auto"/>
              <w:left w:val="single" w:sz="4" w:space="0" w:color="auto"/>
              <w:bottom w:val="single" w:sz="4" w:space="0" w:color="auto"/>
              <w:right w:val="single" w:sz="4" w:space="0" w:color="auto"/>
            </w:tcBorders>
            <w:hideMark/>
          </w:tcPr>
          <w:p w14:paraId="1587C563" w14:textId="77777777" w:rsidR="007E68E1" w:rsidRDefault="007E68E1" w:rsidP="0033389B">
            <w:pPr>
              <w:pStyle w:val="Tabletext"/>
              <w:keepLines/>
              <w:spacing w:before="36" w:after="36"/>
              <w:jc w:val="center"/>
              <w:rPr>
                <w:lang w:val="en-GB"/>
              </w:rPr>
            </w:pPr>
            <w:r>
              <w:rPr>
                <w:lang w:val="en-GB"/>
              </w:rPr>
              <w:t>–</w:t>
            </w:r>
          </w:p>
        </w:tc>
      </w:tr>
      <w:tr w:rsidR="007E68E1" w14:paraId="626AB725" w14:textId="77777777" w:rsidTr="00A11358">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282EE1DB" w14:textId="77777777" w:rsidR="007E68E1" w:rsidRDefault="007E68E1" w:rsidP="0033389B">
            <w:pPr>
              <w:overflowPunct/>
              <w:autoSpaceDE/>
              <w:autoSpaceDN/>
              <w:adjustRightInd/>
              <w:spacing w:before="0" w:line="240" w:lineRule="auto"/>
              <w:jc w:val="left"/>
            </w:pPr>
          </w:p>
        </w:tc>
        <w:tc>
          <w:tcPr>
            <w:tcW w:w="1387" w:type="dxa"/>
            <w:tcBorders>
              <w:top w:val="single" w:sz="4" w:space="0" w:color="auto"/>
              <w:left w:val="single" w:sz="4" w:space="0" w:color="auto"/>
              <w:bottom w:val="single" w:sz="4" w:space="0" w:color="auto"/>
              <w:right w:val="single" w:sz="4" w:space="0" w:color="auto"/>
            </w:tcBorders>
            <w:hideMark/>
          </w:tcPr>
          <w:p w14:paraId="299B5764" w14:textId="77777777" w:rsidR="007E68E1" w:rsidRDefault="007E68E1" w:rsidP="0033389B">
            <w:pPr>
              <w:pStyle w:val="Tabletext"/>
              <w:keepLines/>
              <w:spacing w:before="36" w:after="36"/>
              <w:jc w:val="center"/>
              <w:rPr>
                <w:lang w:val="en-GB"/>
              </w:rPr>
            </w:pPr>
            <w:r>
              <w:rPr>
                <w:lang w:val="en-GB"/>
              </w:rPr>
              <w:t>1</w:t>
            </w:r>
          </w:p>
        </w:tc>
        <w:tc>
          <w:tcPr>
            <w:tcW w:w="1510" w:type="dxa"/>
            <w:tcBorders>
              <w:top w:val="single" w:sz="4" w:space="0" w:color="auto"/>
              <w:left w:val="single" w:sz="4" w:space="0" w:color="auto"/>
              <w:bottom w:val="single" w:sz="4" w:space="0" w:color="auto"/>
              <w:right w:val="single" w:sz="4" w:space="0" w:color="auto"/>
            </w:tcBorders>
            <w:hideMark/>
          </w:tcPr>
          <w:p w14:paraId="47746015" w14:textId="77777777" w:rsidR="007E68E1" w:rsidRDefault="007E68E1" w:rsidP="00E6308E">
            <w:pPr>
              <w:pStyle w:val="Tabletext"/>
              <w:keepLines/>
              <w:spacing w:before="36" w:after="36"/>
              <w:jc w:val="center"/>
              <w:rPr>
                <w:lang w:val="en-GB"/>
              </w:rPr>
            </w:pPr>
            <w:r>
              <w:rPr>
                <w:lang w:val="en-GB"/>
              </w:rPr>
              <w:t>0,6</w:t>
            </w:r>
          </w:p>
        </w:tc>
        <w:tc>
          <w:tcPr>
            <w:tcW w:w="1305" w:type="dxa"/>
            <w:tcBorders>
              <w:top w:val="single" w:sz="4" w:space="0" w:color="auto"/>
              <w:left w:val="single" w:sz="4" w:space="0" w:color="auto"/>
              <w:bottom w:val="single" w:sz="4" w:space="0" w:color="auto"/>
              <w:right w:val="single" w:sz="4" w:space="0" w:color="auto"/>
            </w:tcBorders>
            <w:hideMark/>
          </w:tcPr>
          <w:p w14:paraId="5696EDC7" w14:textId="77777777" w:rsidR="007E68E1" w:rsidRDefault="007E68E1" w:rsidP="00E6308E">
            <w:pPr>
              <w:pStyle w:val="Tabletext"/>
              <w:keepLines/>
              <w:spacing w:before="36" w:after="36"/>
              <w:jc w:val="center"/>
              <w:rPr>
                <w:lang w:val="en-GB"/>
              </w:rPr>
            </w:pPr>
            <w:r>
              <w:rPr>
                <w:lang w:val="en-GB"/>
              </w:rPr>
              <w:t>25,6</w:t>
            </w:r>
          </w:p>
        </w:tc>
        <w:tc>
          <w:tcPr>
            <w:tcW w:w="1305" w:type="dxa"/>
            <w:tcBorders>
              <w:top w:val="single" w:sz="4" w:space="0" w:color="auto"/>
              <w:left w:val="single" w:sz="4" w:space="0" w:color="auto"/>
              <w:bottom w:val="single" w:sz="4" w:space="0" w:color="auto"/>
              <w:right w:val="single" w:sz="4" w:space="0" w:color="auto"/>
            </w:tcBorders>
            <w:hideMark/>
          </w:tcPr>
          <w:p w14:paraId="772CD790" w14:textId="77777777" w:rsidR="007E68E1" w:rsidRDefault="007E68E1" w:rsidP="00E6308E">
            <w:pPr>
              <w:pStyle w:val="Tabletext"/>
              <w:keepLines/>
              <w:spacing w:before="36" w:after="36"/>
              <w:jc w:val="center"/>
              <w:rPr>
                <w:lang w:val="en-GB"/>
              </w:rPr>
            </w:pPr>
            <w:r>
              <w:rPr>
                <w:lang w:val="en-GB"/>
              </w:rPr>
              <w:t>23,7</w:t>
            </w:r>
          </w:p>
        </w:tc>
        <w:tc>
          <w:tcPr>
            <w:tcW w:w="1305" w:type="dxa"/>
            <w:tcBorders>
              <w:top w:val="single" w:sz="4" w:space="0" w:color="auto"/>
              <w:left w:val="single" w:sz="4" w:space="0" w:color="auto"/>
              <w:bottom w:val="single" w:sz="4" w:space="0" w:color="auto"/>
              <w:right w:val="single" w:sz="4" w:space="0" w:color="auto"/>
            </w:tcBorders>
            <w:hideMark/>
          </w:tcPr>
          <w:p w14:paraId="0E569B36" w14:textId="77777777" w:rsidR="007E68E1" w:rsidRDefault="007E68E1" w:rsidP="00E6308E">
            <w:pPr>
              <w:pStyle w:val="Tabletext"/>
              <w:keepLines/>
              <w:spacing w:before="36" w:after="36"/>
              <w:jc w:val="center"/>
              <w:rPr>
                <w:lang w:val="en-GB"/>
              </w:rPr>
            </w:pPr>
            <w:r>
              <w:rPr>
                <w:lang w:val="en-GB"/>
              </w:rPr>
              <w:t>22,3</w:t>
            </w:r>
          </w:p>
        </w:tc>
        <w:tc>
          <w:tcPr>
            <w:tcW w:w="1306" w:type="dxa"/>
            <w:tcBorders>
              <w:top w:val="single" w:sz="4" w:space="0" w:color="auto"/>
              <w:left w:val="single" w:sz="4" w:space="0" w:color="auto"/>
              <w:bottom w:val="single" w:sz="4" w:space="0" w:color="auto"/>
              <w:right w:val="single" w:sz="4" w:space="0" w:color="auto"/>
            </w:tcBorders>
            <w:hideMark/>
          </w:tcPr>
          <w:p w14:paraId="2B8D2FAD" w14:textId="77777777" w:rsidR="007E68E1" w:rsidRDefault="007E68E1" w:rsidP="0033389B">
            <w:pPr>
              <w:pStyle w:val="Tabletext"/>
              <w:keepLines/>
              <w:spacing w:before="36" w:after="36"/>
              <w:jc w:val="center"/>
              <w:rPr>
                <w:lang w:val="en-GB"/>
              </w:rPr>
            </w:pPr>
            <w:r>
              <w:rPr>
                <w:lang w:val="en-GB"/>
              </w:rPr>
              <w:t>–</w:t>
            </w:r>
          </w:p>
        </w:tc>
      </w:tr>
      <w:tr w:rsidR="007E68E1" w14:paraId="2068FBB8" w14:textId="77777777" w:rsidTr="00A11358">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3300E23B" w14:textId="77777777" w:rsidR="007E68E1" w:rsidRDefault="007E68E1" w:rsidP="0033389B">
            <w:pPr>
              <w:overflowPunct/>
              <w:autoSpaceDE/>
              <w:autoSpaceDN/>
              <w:adjustRightInd/>
              <w:spacing w:before="0" w:line="240" w:lineRule="auto"/>
              <w:jc w:val="left"/>
            </w:pPr>
          </w:p>
        </w:tc>
        <w:tc>
          <w:tcPr>
            <w:tcW w:w="1387" w:type="dxa"/>
            <w:tcBorders>
              <w:top w:val="single" w:sz="4" w:space="0" w:color="auto"/>
              <w:left w:val="single" w:sz="4" w:space="0" w:color="auto"/>
              <w:bottom w:val="single" w:sz="4" w:space="0" w:color="auto"/>
              <w:right w:val="single" w:sz="4" w:space="0" w:color="auto"/>
            </w:tcBorders>
            <w:hideMark/>
          </w:tcPr>
          <w:p w14:paraId="43F3B877" w14:textId="77777777" w:rsidR="007E68E1" w:rsidRDefault="007E68E1" w:rsidP="0033389B">
            <w:pPr>
              <w:pStyle w:val="Tabletext"/>
              <w:keepLines/>
              <w:spacing w:before="36" w:after="36"/>
              <w:jc w:val="center"/>
              <w:rPr>
                <w:lang w:val="en-GB"/>
              </w:rPr>
            </w:pPr>
            <w:r>
              <w:rPr>
                <w:lang w:val="en-GB"/>
              </w:rPr>
              <w:t>2</w:t>
            </w:r>
          </w:p>
        </w:tc>
        <w:tc>
          <w:tcPr>
            <w:tcW w:w="1510" w:type="dxa"/>
            <w:tcBorders>
              <w:top w:val="single" w:sz="4" w:space="0" w:color="auto"/>
              <w:left w:val="single" w:sz="4" w:space="0" w:color="auto"/>
              <w:bottom w:val="single" w:sz="4" w:space="0" w:color="auto"/>
              <w:right w:val="single" w:sz="4" w:space="0" w:color="auto"/>
            </w:tcBorders>
            <w:hideMark/>
          </w:tcPr>
          <w:p w14:paraId="77F88E8F" w14:textId="77777777" w:rsidR="007E68E1" w:rsidRDefault="007E68E1" w:rsidP="00E6308E">
            <w:pPr>
              <w:pStyle w:val="Tabletext"/>
              <w:keepLines/>
              <w:spacing w:before="36" w:after="36"/>
              <w:jc w:val="center"/>
              <w:rPr>
                <w:lang w:val="en-GB"/>
              </w:rPr>
            </w:pPr>
            <w:r>
              <w:rPr>
                <w:lang w:val="en-GB"/>
              </w:rPr>
              <w:t>0,71</w:t>
            </w:r>
          </w:p>
        </w:tc>
        <w:tc>
          <w:tcPr>
            <w:tcW w:w="1305" w:type="dxa"/>
            <w:tcBorders>
              <w:top w:val="single" w:sz="4" w:space="0" w:color="auto"/>
              <w:left w:val="single" w:sz="4" w:space="0" w:color="auto"/>
              <w:bottom w:val="single" w:sz="4" w:space="0" w:color="auto"/>
              <w:right w:val="single" w:sz="4" w:space="0" w:color="auto"/>
            </w:tcBorders>
            <w:hideMark/>
          </w:tcPr>
          <w:p w14:paraId="15820248" w14:textId="77777777" w:rsidR="007E68E1" w:rsidRDefault="007E68E1" w:rsidP="00E6308E">
            <w:pPr>
              <w:pStyle w:val="Tabletext"/>
              <w:keepLines/>
              <w:spacing w:before="36" w:after="36"/>
              <w:jc w:val="center"/>
              <w:rPr>
                <w:lang w:val="en-GB" w:bidi="ar-EG"/>
              </w:rPr>
            </w:pPr>
            <w:r>
              <w:rPr>
                <w:vertAlign w:val="superscript"/>
                <w:lang w:val="en-GB"/>
              </w:rPr>
              <w:t>(1)</w:t>
            </w:r>
            <w:r>
              <w:rPr>
                <w:lang w:val="en-GB"/>
              </w:rPr>
              <w:t>29,0</w:t>
            </w:r>
          </w:p>
        </w:tc>
        <w:tc>
          <w:tcPr>
            <w:tcW w:w="1305" w:type="dxa"/>
            <w:tcBorders>
              <w:top w:val="single" w:sz="4" w:space="0" w:color="auto"/>
              <w:left w:val="single" w:sz="4" w:space="0" w:color="auto"/>
              <w:bottom w:val="single" w:sz="4" w:space="0" w:color="auto"/>
              <w:right w:val="single" w:sz="4" w:space="0" w:color="auto"/>
            </w:tcBorders>
            <w:hideMark/>
          </w:tcPr>
          <w:p w14:paraId="379E4139" w14:textId="77777777" w:rsidR="007E68E1" w:rsidRDefault="007E68E1" w:rsidP="00E6308E">
            <w:pPr>
              <w:pStyle w:val="Tabletext"/>
              <w:keepLines/>
              <w:spacing w:before="36" w:after="36"/>
              <w:jc w:val="center"/>
              <w:rPr>
                <w:rtl/>
                <w:lang w:val="en-GB"/>
              </w:rPr>
            </w:pPr>
            <w:r>
              <w:rPr>
                <w:vertAlign w:val="superscript"/>
                <w:lang w:val="en-GB"/>
              </w:rPr>
              <w:t>(1)</w:t>
            </w:r>
            <w:r>
              <w:rPr>
                <w:lang w:val="en-GB"/>
              </w:rPr>
              <w:t>26,8</w:t>
            </w:r>
          </w:p>
        </w:tc>
        <w:tc>
          <w:tcPr>
            <w:tcW w:w="1305" w:type="dxa"/>
            <w:tcBorders>
              <w:top w:val="single" w:sz="4" w:space="0" w:color="auto"/>
              <w:left w:val="single" w:sz="4" w:space="0" w:color="auto"/>
              <w:bottom w:val="single" w:sz="4" w:space="0" w:color="auto"/>
              <w:right w:val="single" w:sz="4" w:space="0" w:color="auto"/>
            </w:tcBorders>
            <w:hideMark/>
          </w:tcPr>
          <w:p w14:paraId="4D3902F8" w14:textId="77777777" w:rsidR="007E68E1" w:rsidRDefault="007E68E1" w:rsidP="00E6308E">
            <w:pPr>
              <w:pStyle w:val="Tabletext"/>
              <w:keepLines/>
              <w:spacing w:before="36" w:after="36"/>
              <w:jc w:val="center"/>
              <w:rPr>
                <w:lang w:val="en-GB"/>
              </w:rPr>
            </w:pPr>
            <w:r>
              <w:rPr>
                <w:vertAlign w:val="superscript"/>
                <w:lang w:val="en-GB"/>
              </w:rPr>
              <w:t>(1)</w:t>
            </w:r>
            <w:r>
              <w:rPr>
                <w:lang w:val="en-GB"/>
              </w:rPr>
              <w:t>26,4</w:t>
            </w:r>
          </w:p>
        </w:tc>
        <w:tc>
          <w:tcPr>
            <w:tcW w:w="1306" w:type="dxa"/>
            <w:tcBorders>
              <w:top w:val="single" w:sz="4" w:space="0" w:color="auto"/>
              <w:left w:val="single" w:sz="4" w:space="0" w:color="auto"/>
              <w:bottom w:val="single" w:sz="4" w:space="0" w:color="auto"/>
              <w:right w:val="single" w:sz="4" w:space="0" w:color="auto"/>
            </w:tcBorders>
            <w:hideMark/>
          </w:tcPr>
          <w:p w14:paraId="1F33C714" w14:textId="77777777" w:rsidR="007E68E1" w:rsidRDefault="007E68E1" w:rsidP="0033389B">
            <w:pPr>
              <w:pStyle w:val="Tabletext"/>
              <w:keepLines/>
              <w:spacing w:before="36" w:after="36"/>
              <w:jc w:val="center"/>
              <w:rPr>
                <w:lang w:val="en-GB"/>
              </w:rPr>
            </w:pPr>
            <w:r>
              <w:rPr>
                <w:lang w:val="en-GB"/>
              </w:rPr>
              <w:t>–</w:t>
            </w:r>
          </w:p>
        </w:tc>
      </w:tr>
      <w:tr w:rsidR="007E68E1" w14:paraId="1E38F244" w14:textId="77777777" w:rsidTr="00A11358">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768D972F" w14:textId="77777777" w:rsidR="007E68E1" w:rsidRDefault="007E68E1" w:rsidP="0033389B">
            <w:pPr>
              <w:overflowPunct/>
              <w:autoSpaceDE/>
              <w:autoSpaceDN/>
              <w:adjustRightInd/>
              <w:spacing w:before="0" w:line="240" w:lineRule="auto"/>
              <w:jc w:val="left"/>
            </w:pPr>
          </w:p>
        </w:tc>
        <w:tc>
          <w:tcPr>
            <w:tcW w:w="1387" w:type="dxa"/>
            <w:tcBorders>
              <w:top w:val="single" w:sz="4" w:space="0" w:color="auto"/>
              <w:left w:val="single" w:sz="4" w:space="0" w:color="auto"/>
              <w:bottom w:val="single" w:sz="4" w:space="0" w:color="auto"/>
              <w:right w:val="single" w:sz="4" w:space="0" w:color="auto"/>
            </w:tcBorders>
            <w:hideMark/>
          </w:tcPr>
          <w:p w14:paraId="30EDE202" w14:textId="77777777" w:rsidR="007E68E1" w:rsidRDefault="007E68E1" w:rsidP="0033389B">
            <w:pPr>
              <w:pStyle w:val="Tabletext"/>
              <w:spacing w:before="36" w:after="36"/>
              <w:jc w:val="center"/>
              <w:rPr>
                <w:lang w:val="en-GB"/>
              </w:rPr>
            </w:pPr>
            <w:r>
              <w:rPr>
                <w:lang w:val="en-GB"/>
              </w:rPr>
              <w:t>3</w:t>
            </w:r>
          </w:p>
        </w:tc>
        <w:tc>
          <w:tcPr>
            <w:tcW w:w="1510" w:type="dxa"/>
            <w:tcBorders>
              <w:top w:val="single" w:sz="4" w:space="0" w:color="auto"/>
              <w:left w:val="single" w:sz="4" w:space="0" w:color="auto"/>
              <w:bottom w:val="single" w:sz="4" w:space="0" w:color="auto"/>
              <w:right w:val="single" w:sz="4" w:space="0" w:color="auto"/>
            </w:tcBorders>
            <w:hideMark/>
          </w:tcPr>
          <w:p w14:paraId="31042AFD" w14:textId="77777777" w:rsidR="007E68E1" w:rsidRDefault="007E68E1" w:rsidP="00E6308E">
            <w:pPr>
              <w:pStyle w:val="Tabletext"/>
              <w:spacing w:before="36" w:after="36"/>
              <w:jc w:val="center"/>
              <w:rPr>
                <w:lang w:val="en-GB"/>
              </w:rPr>
            </w:pPr>
            <w:r>
              <w:rPr>
                <w:lang w:val="en-GB"/>
              </w:rPr>
              <w:t>0,78</w:t>
            </w:r>
          </w:p>
        </w:tc>
        <w:tc>
          <w:tcPr>
            <w:tcW w:w="1305" w:type="dxa"/>
            <w:tcBorders>
              <w:top w:val="single" w:sz="4" w:space="0" w:color="auto"/>
              <w:left w:val="single" w:sz="4" w:space="0" w:color="auto"/>
              <w:bottom w:val="single" w:sz="4" w:space="0" w:color="auto"/>
              <w:right w:val="single" w:sz="4" w:space="0" w:color="auto"/>
            </w:tcBorders>
            <w:hideMark/>
          </w:tcPr>
          <w:p w14:paraId="07F1F199" w14:textId="77777777" w:rsidR="007E68E1" w:rsidRDefault="007E68E1" w:rsidP="00E6308E">
            <w:pPr>
              <w:pStyle w:val="Tabletext"/>
              <w:keepLines/>
              <w:spacing w:before="36" w:after="36"/>
              <w:jc w:val="center"/>
              <w:rPr>
                <w:lang w:val="en-GB"/>
              </w:rPr>
            </w:pPr>
            <w:r>
              <w:rPr>
                <w:vertAlign w:val="superscript"/>
                <w:lang w:val="en-GB"/>
              </w:rPr>
              <w:t>(1)</w:t>
            </w:r>
            <w:r>
              <w:rPr>
                <w:lang w:val="en-GB"/>
              </w:rPr>
              <w:t>32,3</w:t>
            </w:r>
          </w:p>
        </w:tc>
        <w:tc>
          <w:tcPr>
            <w:tcW w:w="1305" w:type="dxa"/>
            <w:tcBorders>
              <w:top w:val="single" w:sz="4" w:space="0" w:color="auto"/>
              <w:left w:val="single" w:sz="4" w:space="0" w:color="auto"/>
              <w:bottom w:val="single" w:sz="4" w:space="0" w:color="auto"/>
              <w:right w:val="single" w:sz="4" w:space="0" w:color="auto"/>
            </w:tcBorders>
            <w:hideMark/>
          </w:tcPr>
          <w:p w14:paraId="67CE2B35" w14:textId="77777777" w:rsidR="007E68E1" w:rsidRDefault="007E68E1" w:rsidP="00E6308E">
            <w:pPr>
              <w:pStyle w:val="Tabletext"/>
              <w:keepLines/>
              <w:spacing w:before="36" w:after="36"/>
              <w:jc w:val="center"/>
              <w:rPr>
                <w:lang w:val="en-GB"/>
              </w:rPr>
            </w:pPr>
            <w:r>
              <w:rPr>
                <w:vertAlign w:val="superscript"/>
                <w:lang w:val="en-GB"/>
              </w:rPr>
              <w:t>(1)</w:t>
            </w:r>
            <w:r>
              <w:rPr>
                <w:lang w:val="en-GB"/>
              </w:rPr>
              <w:t>29,6</w:t>
            </w:r>
          </w:p>
        </w:tc>
        <w:tc>
          <w:tcPr>
            <w:tcW w:w="1305" w:type="dxa"/>
            <w:tcBorders>
              <w:top w:val="single" w:sz="4" w:space="0" w:color="auto"/>
              <w:left w:val="single" w:sz="4" w:space="0" w:color="auto"/>
              <w:bottom w:val="single" w:sz="4" w:space="0" w:color="auto"/>
              <w:right w:val="single" w:sz="4" w:space="0" w:color="auto"/>
            </w:tcBorders>
            <w:hideMark/>
          </w:tcPr>
          <w:p w14:paraId="6B5C8C08" w14:textId="77777777" w:rsidR="007E68E1" w:rsidRDefault="007E68E1" w:rsidP="00E6308E">
            <w:pPr>
              <w:pStyle w:val="Tabletext"/>
              <w:keepLines/>
              <w:spacing w:before="36" w:after="36"/>
              <w:jc w:val="center"/>
              <w:rPr>
                <w:lang w:val="en-GB" w:bidi="ar-EG"/>
              </w:rPr>
            </w:pPr>
            <w:r>
              <w:rPr>
                <w:vertAlign w:val="superscript"/>
                <w:lang w:val="en-GB"/>
              </w:rPr>
              <w:t>(1)</w:t>
            </w:r>
            <w:r>
              <w:rPr>
                <w:lang w:val="en-GB"/>
              </w:rPr>
              <w:t>33,3</w:t>
            </w:r>
          </w:p>
        </w:tc>
        <w:tc>
          <w:tcPr>
            <w:tcW w:w="1306" w:type="dxa"/>
            <w:tcBorders>
              <w:top w:val="single" w:sz="4" w:space="0" w:color="auto"/>
              <w:left w:val="single" w:sz="4" w:space="0" w:color="auto"/>
              <w:bottom w:val="single" w:sz="4" w:space="0" w:color="auto"/>
              <w:right w:val="single" w:sz="4" w:space="0" w:color="auto"/>
            </w:tcBorders>
            <w:hideMark/>
          </w:tcPr>
          <w:p w14:paraId="587511CE" w14:textId="77777777" w:rsidR="007E68E1" w:rsidRDefault="007E68E1" w:rsidP="0033389B">
            <w:pPr>
              <w:pStyle w:val="Tabletext"/>
              <w:spacing w:before="36" w:after="36"/>
              <w:jc w:val="center"/>
              <w:rPr>
                <w:rtl/>
                <w:lang w:val="en-GB"/>
              </w:rPr>
            </w:pPr>
            <w:r>
              <w:rPr>
                <w:lang w:val="en-GB"/>
              </w:rPr>
              <w:t>–</w:t>
            </w:r>
          </w:p>
        </w:tc>
      </w:tr>
      <w:tr w:rsidR="007E68E1" w14:paraId="2D5A1857" w14:textId="77777777" w:rsidTr="00A11358">
        <w:trPr>
          <w:cantSplit/>
          <w:jc w:val="center"/>
        </w:trPr>
        <w:tc>
          <w:tcPr>
            <w:tcW w:w="9639" w:type="dxa"/>
            <w:gridSpan w:val="7"/>
            <w:tcBorders>
              <w:top w:val="single" w:sz="4" w:space="0" w:color="auto"/>
              <w:left w:val="nil"/>
              <w:bottom w:val="nil"/>
              <w:right w:val="nil"/>
            </w:tcBorders>
            <w:hideMark/>
          </w:tcPr>
          <w:p w14:paraId="09B2D9CC" w14:textId="77777777" w:rsidR="007E68E1" w:rsidRDefault="007E68E1" w:rsidP="0033389B">
            <w:pPr>
              <w:pStyle w:val="Tablelegend"/>
              <w:rPr>
                <w:lang w:bidi="ar-EG"/>
              </w:rPr>
            </w:pPr>
            <w:r>
              <w:rPr>
                <w:vertAlign w:val="superscript"/>
              </w:rPr>
              <w:t>(1)</w:t>
            </w:r>
            <w:r>
              <w:tab/>
            </w:r>
            <w:r>
              <w:rPr>
                <w:rtl/>
              </w:rPr>
              <w:t xml:space="preserve">لا يُوصى باستعمال مستويات الحماية في ظروف الانتشار في نطاق الموجات </w:t>
            </w:r>
            <w:r>
              <w:t>HF</w:t>
            </w:r>
            <w:r>
              <w:rPr>
                <w:rtl/>
                <w:lang w:bidi="ar-EG"/>
              </w:rPr>
              <w:t xml:space="preserve"> مع خبوٍّ كبير في انتقاء التوقيت والتردد.</w:t>
            </w:r>
          </w:p>
        </w:tc>
      </w:tr>
    </w:tbl>
    <w:p w14:paraId="7464820A" w14:textId="77777777" w:rsidR="007E68E1" w:rsidRDefault="007E68E1" w:rsidP="0033389B">
      <w:pPr>
        <w:pStyle w:val="TableNo"/>
      </w:pPr>
      <w:r>
        <w:rPr>
          <w:rtl/>
        </w:rPr>
        <w:t xml:space="preserve">الجـدول </w:t>
      </w:r>
      <w:r>
        <w:t>13</w:t>
      </w:r>
    </w:p>
    <w:p w14:paraId="4EDDC1ED" w14:textId="52E928AA" w:rsidR="007E68E1" w:rsidRDefault="007E68E1" w:rsidP="0033389B">
      <w:pPr>
        <w:pStyle w:val="Tabletitle"/>
        <w:rPr>
          <w:rtl/>
        </w:rPr>
      </w:pPr>
      <w:r w:rsidRPr="00F67194">
        <w:rPr>
          <w:rtl/>
        </w:rPr>
        <w:t xml:space="preserve">النسبة </w:t>
      </w:r>
      <w:r w:rsidRPr="00F67194">
        <w:t>S/N</w:t>
      </w:r>
      <w:r w:rsidRPr="00F67194">
        <w:rPr>
          <w:rtl/>
        </w:rPr>
        <w:t xml:space="preserve"> اللازمة لتحقيق معدل </w:t>
      </w:r>
      <w:r w:rsidRPr="00F67194">
        <w:t>BER</w:t>
      </w:r>
      <w:r w:rsidRPr="00F67194">
        <w:rPr>
          <w:rtl/>
        </w:rPr>
        <w:t xml:space="preserve"> مقداره</w:t>
      </w:r>
      <w:r>
        <w:rPr>
          <w:b w:val="0"/>
          <w:bCs w:val="0"/>
          <w:rtl/>
        </w:rPr>
        <w:t xml:space="preserve"> </w:t>
      </w:r>
      <w:r>
        <w:rPr>
          <w:b w:val="0"/>
          <w:bCs w:val="0"/>
          <w:vertAlign w:val="superscript"/>
        </w:rPr>
        <w:t>4</w:t>
      </w:r>
      <w:r w:rsidR="00920026" w:rsidRPr="009619CB">
        <w:rPr>
          <w:vertAlign w:val="superscript"/>
        </w:rPr>
        <w:t>–</w:t>
      </w:r>
      <w:r>
        <w:rPr>
          <w:b w:val="0"/>
          <w:bCs w:val="0"/>
        </w:rPr>
        <w:t>10</w:t>
      </w:r>
      <w:r w:rsidR="00920026">
        <w:rPr>
          <w:b w:val="0"/>
          <w:bCs w:val="0"/>
        </w:rPr>
        <w:t xml:space="preserve"> </w:t>
      </w:r>
      <w:r>
        <w:rPr>
          <w:b w:val="0"/>
          <w:bCs w:val="0"/>
        </w:rPr>
        <w:t>×</w:t>
      </w:r>
      <w:r w:rsidR="00920026">
        <w:rPr>
          <w:b w:val="0"/>
          <w:bCs w:val="0"/>
        </w:rPr>
        <w:t xml:space="preserve"> </w:t>
      </w:r>
      <w:r>
        <w:rPr>
          <w:b w:val="0"/>
          <w:bCs w:val="0"/>
        </w:rPr>
        <w:t>1</w:t>
      </w:r>
      <w:r>
        <w:rPr>
          <w:rtl/>
        </w:rPr>
        <w:t xml:space="preserve"> </w:t>
      </w:r>
      <w:r w:rsidRPr="00F67194">
        <w:rPr>
          <w:rtl/>
        </w:rPr>
        <w:t xml:space="preserve">لأسلوب المتانة </w:t>
      </w:r>
      <w:r w:rsidRPr="00F67194">
        <w:t>D</w:t>
      </w:r>
      <w:r w:rsidRPr="00F67194">
        <w:rPr>
          <w:rtl/>
        </w:rPr>
        <w:t xml:space="preserve"> للنظام </w:t>
      </w:r>
      <w:r w:rsidRPr="00F67194">
        <w:t>DRM</w:t>
      </w:r>
      <w:r w:rsidRPr="00F67194">
        <w:rPr>
          <w:rtl/>
        </w:rPr>
        <w:t xml:space="preserve"> مع النمط </w:t>
      </w:r>
      <w:r w:rsidRPr="00F67194">
        <w:t>3</w:t>
      </w:r>
      <w:r w:rsidRPr="00F67194">
        <w:rPr>
          <w:rtl/>
        </w:rPr>
        <w:br/>
        <w:t xml:space="preserve">لشغل الطيف طبقاً لمخطط التشكيل ومستوى الحماية لنماذج القنوات أرقام </w:t>
      </w:r>
      <w:r w:rsidRPr="00F67194">
        <w:t>3</w:t>
      </w:r>
      <w:r w:rsidRPr="00F67194">
        <w:rPr>
          <w:rtl/>
        </w:rPr>
        <w:t xml:space="preserve"> إلى </w:t>
      </w:r>
      <w:r w:rsidRPr="00F67194">
        <w:t>6</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1388"/>
        <w:gridCol w:w="1511"/>
        <w:gridCol w:w="1306"/>
        <w:gridCol w:w="1306"/>
        <w:gridCol w:w="1306"/>
        <w:gridCol w:w="1307"/>
      </w:tblGrid>
      <w:tr w:rsidR="007E68E1" w14:paraId="6C533962" w14:textId="77777777" w:rsidTr="00A11358">
        <w:trPr>
          <w:cantSplit/>
          <w:trHeight w:val="39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14:paraId="2C658A86" w14:textId="77777777" w:rsidR="007E68E1" w:rsidRDefault="007E68E1" w:rsidP="00D34523">
            <w:pPr>
              <w:pStyle w:val="Tablehead"/>
              <w:spacing w:line="240" w:lineRule="exact"/>
              <w:rPr>
                <w:rtl/>
                <w:lang w:eastAsia="zh-CN" w:bidi="ar-EG"/>
              </w:rPr>
            </w:pPr>
            <w:r>
              <w:rPr>
                <w:rtl/>
                <w:lang w:eastAsia="zh-CN"/>
              </w:rPr>
              <w:t>مخطط التشكيل</w:t>
            </w:r>
          </w:p>
        </w:tc>
        <w:tc>
          <w:tcPr>
            <w:tcW w:w="1388" w:type="dxa"/>
            <w:vMerge w:val="restart"/>
            <w:tcBorders>
              <w:top w:val="single" w:sz="4" w:space="0" w:color="auto"/>
              <w:left w:val="single" w:sz="4" w:space="0" w:color="auto"/>
              <w:bottom w:val="single" w:sz="4" w:space="0" w:color="auto"/>
              <w:right w:val="single" w:sz="4" w:space="0" w:color="auto"/>
            </w:tcBorders>
            <w:vAlign w:val="center"/>
            <w:hideMark/>
          </w:tcPr>
          <w:p w14:paraId="4E7FFFF6" w14:textId="77777777" w:rsidR="007E68E1" w:rsidRDefault="007E68E1" w:rsidP="00D34523">
            <w:pPr>
              <w:pStyle w:val="Tablehead"/>
              <w:spacing w:line="240" w:lineRule="exact"/>
              <w:rPr>
                <w:lang w:eastAsia="zh-CN"/>
              </w:rPr>
            </w:pPr>
            <w:r>
              <w:rPr>
                <w:rtl/>
                <w:lang w:eastAsia="zh-CN"/>
              </w:rPr>
              <w:t>رقم مستوى الحماية</w:t>
            </w:r>
          </w:p>
        </w:tc>
        <w:tc>
          <w:tcPr>
            <w:tcW w:w="1511" w:type="dxa"/>
            <w:vMerge w:val="restart"/>
            <w:tcBorders>
              <w:top w:val="single" w:sz="4" w:space="0" w:color="auto"/>
              <w:left w:val="single" w:sz="4" w:space="0" w:color="auto"/>
              <w:bottom w:val="single" w:sz="4" w:space="0" w:color="auto"/>
              <w:right w:val="single" w:sz="4" w:space="0" w:color="auto"/>
            </w:tcBorders>
            <w:vAlign w:val="center"/>
            <w:hideMark/>
          </w:tcPr>
          <w:p w14:paraId="1F8B4C92" w14:textId="77777777" w:rsidR="007E68E1" w:rsidRDefault="007E68E1" w:rsidP="00D34523">
            <w:pPr>
              <w:pStyle w:val="Tablehead"/>
              <w:spacing w:line="240" w:lineRule="exact"/>
              <w:rPr>
                <w:rtl/>
                <w:lang w:eastAsia="zh-CN"/>
              </w:rPr>
            </w:pPr>
            <w:r>
              <w:rPr>
                <w:rtl/>
                <w:lang w:eastAsia="zh-CN"/>
              </w:rPr>
              <w:t>المعدل المتوسط للشفرة</w:t>
            </w:r>
          </w:p>
        </w:tc>
        <w:tc>
          <w:tcPr>
            <w:tcW w:w="5225" w:type="dxa"/>
            <w:gridSpan w:val="4"/>
            <w:tcBorders>
              <w:top w:val="single" w:sz="4" w:space="0" w:color="auto"/>
              <w:left w:val="single" w:sz="4" w:space="0" w:color="auto"/>
              <w:bottom w:val="single" w:sz="4" w:space="0" w:color="auto"/>
              <w:right w:val="single" w:sz="4" w:space="0" w:color="auto"/>
            </w:tcBorders>
            <w:hideMark/>
          </w:tcPr>
          <w:p w14:paraId="3E054C77" w14:textId="77777777" w:rsidR="007E68E1" w:rsidRDefault="007E68E1" w:rsidP="00D34523">
            <w:pPr>
              <w:pStyle w:val="Tablehead"/>
              <w:spacing w:line="240" w:lineRule="exact"/>
              <w:rPr>
                <w:lang w:eastAsia="zh-CN"/>
              </w:rPr>
            </w:pPr>
            <w:r>
              <w:rPr>
                <w:rtl/>
                <w:lang w:eastAsia="zh-CN"/>
              </w:rPr>
              <w:t>رقم نموذج القناة</w:t>
            </w:r>
          </w:p>
        </w:tc>
      </w:tr>
      <w:tr w:rsidR="007E68E1" w14:paraId="1D8BD2C5" w14:textId="77777777" w:rsidTr="00A11358">
        <w:trPr>
          <w:cantSplit/>
          <w:trHeight w:val="390"/>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4FCD61BB" w14:textId="77777777" w:rsidR="007E68E1" w:rsidRDefault="007E68E1" w:rsidP="00D34523">
            <w:pPr>
              <w:overflowPunct/>
              <w:autoSpaceDE/>
              <w:autoSpaceDN/>
              <w:adjustRightInd/>
              <w:spacing w:before="0" w:line="240" w:lineRule="exact"/>
              <w:jc w:val="left"/>
              <w:rPr>
                <w:rFonts w:ascii="Times New Roman Bold" w:hAnsi="Times New Roman Bold"/>
                <w:bCs/>
                <w:lang w:bidi="ar-EG"/>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14:paraId="152B29F7" w14:textId="77777777" w:rsidR="007E68E1" w:rsidRDefault="007E68E1" w:rsidP="00D34523">
            <w:pPr>
              <w:overflowPunct/>
              <w:autoSpaceDE/>
              <w:autoSpaceDN/>
              <w:adjustRightInd/>
              <w:spacing w:before="0" w:line="240" w:lineRule="exact"/>
              <w:jc w:val="left"/>
              <w:rPr>
                <w:rFonts w:ascii="Times New Roman Bold" w:hAnsi="Times New Roman Bold"/>
                <w:bCs/>
                <w:lang w:bidi="ar-EG"/>
              </w:rPr>
            </w:pPr>
          </w:p>
        </w:tc>
        <w:tc>
          <w:tcPr>
            <w:tcW w:w="1511" w:type="dxa"/>
            <w:vMerge/>
            <w:tcBorders>
              <w:top w:val="single" w:sz="4" w:space="0" w:color="auto"/>
              <w:left w:val="single" w:sz="4" w:space="0" w:color="auto"/>
              <w:bottom w:val="single" w:sz="4" w:space="0" w:color="auto"/>
              <w:right w:val="single" w:sz="4" w:space="0" w:color="auto"/>
            </w:tcBorders>
            <w:vAlign w:val="center"/>
            <w:hideMark/>
          </w:tcPr>
          <w:p w14:paraId="33F592D7" w14:textId="77777777" w:rsidR="007E68E1" w:rsidRDefault="007E68E1" w:rsidP="00D34523">
            <w:pPr>
              <w:overflowPunct/>
              <w:autoSpaceDE/>
              <w:autoSpaceDN/>
              <w:adjustRightInd/>
              <w:spacing w:before="0" w:line="240" w:lineRule="exact"/>
              <w:jc w:val="left"/>
              <w:rPr>
                <w:rFonts w:ascii="Times New Roman Bold" w:hAnsi="Times New Roman Bold"/>
                <w:bCs/>
                <w:lang w:bidi="ar-EG"/>
              </w:rPr>
            </w:pPr>
          </w:p>
        </w:tc>
        <w:tc>
          <w:tcPr>
            <w:tcW w:w="1306" w:type="dxa"/>
            <w:tcBorders>
              <w:top w:val="single" w:sz="4" w:space="0" w:color="auto"/>
              <w:left w:val="single" w:sz="4" w:space="0" w:color="auto"/>
              <w:bottom w:val="nil"/>
              <w:right w:val="single" w:sz="4" w:space="0" w:color="auto"/>
            </w:tcBorders>
            <w:hideMark/>
          </w:tcPr>
          <w:p w14:paraId="6F0F1F17" w14:textId="77777777" w:rsidR="007E68E1" w:rsidRDefault="007E68E1" w:rsidP="00D34523">
            <w:pPr>
              <w:pStyle w:val="Tablehead"/>
              <w:spacing w:line="240" w:lineRule="exact"/>
              <w:rPr>
                <w:lang w:eastAsia="zh-CN"/>
              </w:rPr>
            </w:pPr>
            <w:r>
              <w:rPr>
                <w:lang w:eastAsia="zh-CN"/>
              </w:rPr>
              <w:t>3</w:t>
            </w:r>
          </w:p>
        </w:tc>
        <w:tc>
          <w:tcPr>
            <w:tcW w:w="1306" w:type="dxa"/>
            <w:tcBorders>
              <w:top w:val="single" w:sz="4" w:space="0" w:color="auto"/>
              <w:left w:val="single" w:sz="4" w:space="0" w:color="auto"/>
              <w:bottom w:val="nil"/>
              <w:right w:val="single" w:sz="4" w:space="0" w:color="auto"/>
            </w:tcBorders>
            <w:hideMark/>
          </w:tcPr>
          <w:p w14:paraId="32289F28" w14:textId="77777777" w:rsidR="007E68E1" w:rsidRDefault="007E68E1" w:rsidP="00D34523">
            <w:pPr>
              <w:pStyle w:val="Tablehead"/>
              <w:spacing w:line="240" w:lineRule="exact"/>
              <w:rPr>
                <w:lang w:eastAsia="zh-CN"/>
              </w:rPr>
            </w:pPr>
            <w:r>
              <w:rPr>
                <w:lang w:eastAsia="zh-CN"/>
              </w:rPr>
              <w:t>4</w:t>
            </w:r>
          </w:p>
        </w:tc>
        <w:tc>
          <w:tcPr>
            <w:tcW w:w="1306" w:type="dxa"/>
            <w:tcBorders>
              <w:top w:val="single" w:sz="4" w:space="0" w:color="auto"/>
              <w:left w:val="single" w:sz="4" w:space="0" w:color="auto"/>
              <w:bottom w:val="nil"/>
              <w:right w:val="single" w:sz="4" w:space="0" w:color="auto"/>
            </w:tcBorders>
            <w:hideMark/>
          </w:tcPr>
          <w:p w14:paraId="5B6E874A" w14:textId="77777777" w:rsidR="007E68E1" w:rsidRDefault="007E68E1" w:rsidP="00D34523">
            <w:pPr>
              <w:pStyle w:val="Tablehead"/>
              <w:spacing w:line="240" w:lineRule="exact"/>
              <w:rPr>
                <w:lang w:eastAsia="zh-CN"/>
              </w:rPr>
            </w:pPr>
            <w:r>
              <w:rPr>
                <w:lang w:eastAsia="zh-CN"/>
              </w:rPr>
              <w:t>5</w:t>
            </w:r>
          </w:p>
        </w:tc>
        <w:tc>
          <w:tcPr>
            <w:tcW w:w="1307" w:type="dxa"/>
            <w:tcBorders>
              <w:top w:val="single" w:sz="4" w:space="0" w:color="auto"/>
              <w:left w:val="single" w:sz="4" w:space="0" w:color="auto"/>
              <w:bottom w:val="nil"/>
              <w:right w:val="single" w:sz="4" w:space="0" w:color="auto"/>
            </w:tcBorders>
            <w:hideMark/>
          </w:tcPr>
          <w:p w14:paraId="3A48FFD8" w14:textId="77777777" w:rsidR="007E68E1" w:rsidRDefault="007E68E1" w:rsidP="00D34523">
            <w:pPr>
              <w:pStyle w:val="Tablehead"/>
              <w:spacing w:line="240" w:lineRule="exact"/>
              <w:rPr>
                <w:lang w:eastAsia="zh-CN"/>
              </w:rPr>
            </w:pPr>
            <w:r>
              <w:rPr>
                <w:lang w:eastAsia="zh-CN"/>
              </w:rPr>
              <w:t>6</w:t>
            </w:r>
          </w:p>
        </w:tc>
      </w:tr>
      <w:tr w:rsidR="007E68E1" w14:paraId="7A230427" w14:textId="77777777" w:rsidTr="00A11358">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14:paraId="1821861E" w14:textId="77777777" w:rsidR="007E68E1" w:rsidRDefault="007E68E1" w:rsidP="00D34523">
            <w:pPr>
              <w:pStyle w:val="Tabletext"/>
              <w:spacing w:line="240" w:lineRule="exact"/>
              <w:jc w:val="center"/>
              <w:rPr>
                <w:lang w:val="en-GB"/>
              </w:rPr>
            </w:pPr>
            <w:r>
              <w:rPr>
                <w:lang w:val="en-GB"/>
              </w:rPr>
              <w:t>16-QAM</w:t>
            </w:r>
          </w:p>
        </w:tc>
        <w:tc>
          <w:tcPr>
            <w:tcW w:w="1388" w:type="dxa"/>
            <w:tcBorders>
              <w:top w:val="single" w:sz="4" w:space="0" w:color="auto"/>
              <w:left w:val="single" w:sz="4" w:space="0" w:color="auto"/>
              <w:bottom w:val="single" w:sz="4" w:space="0" w:color="auto"/>
              <w:right w:val="single" w:sz="4" w:space="0" w:color="auto"/>
            </w:tcBorders>
            <w:hideMark/>
          </w:tcPr>
          <w:p w14:paraId="5922E95D" w14:textId="77777777" w:rsidR="007E68E1" w:rsidRDefault="007E68E1" w:rsidP="00D34523">
            <w:pPr>
              <w:pStyle w:val="Tabletext"/>
              <w:keepNext/>
              <w:keepLines/>
              <w:spacing w:line="240" w:lineRule="exact"/>
              <w:jc w:val="center"/>
              <w:rPr>
                <w:lang w:val="en-GB"/>
              </w:rPr>
            </w:pPr>
            <w:r>
              <w:rPr>
                <w:lang w:val="en-GB"/>
              </w:rPr>
              <w:t>0</w:t>
            </w:r>
          </w:p>
        </w:tc>
        <w:tc>
          <w:tcPr>
            <w:tcW w:w="1511" w:type="dxa"/>
            <w:tcBorders>
              <w:top w:val="single" w:sz="4" w:space="0" w:color="auto"/>
              <w:left w:val="single" w:sz="4" w:space="0" w:color="auto"/>
              <w:bottom w:val="single" w:sz="4" w:space="0" w:color="auto"/>
              <w:right w:val="single" w:sz="4" w:space="0" w:color="auto"/>
            </w:tcBorders>
            <w:hideMark/>
          </w:tcPr>
          <w:p w14:paraId="2B5F8508" w14:textId="77777777" w:rsidR="007E68E1" w:rsidRDefault="007E68E1" w:rsidP="00D34523">
            <w:pPr>
              <w:pStyle w:val="Tabletext"/>
              <w:keepNext/>
              <w:keepLines/>
              <w:spacing w:line="240" w:lineRule="exact"/>
              <w:ind w:left="708" w:hanging="708"/>
              <w:jc w:val="center"/>
              <w:rPr>
                <w:lang w:val="en-GB"/>
              </w:rPr>
            </w:pPr>
            <w:r>
              <w:rPr>
                <w:lang w:val="en-GB"/>
              </w:rPr>
              <w:t>0,5</w:t>
            </w:r>
          </w:p>
        </w:tc>
        <w:tc>
          <w:tcPr>
            <w:tcW w:w="1306" w:type="dxa"/>
            <w:tcBorders>
              <w:top w:val="single" w:sz="4" w:space="0" w:color="auto"/>
              <w:left w:val="single" w:sz="4" w:space="0" w:color="auto"/>
              <w:bottom w:val="single" w:sz="4" w:space="0" w:color="auto"/>
              <w:right w:val="single" w:sz="4" w:space="0" w:color="auto"/>
            </w:tcBorders>
            <w:hideMark/>
          </w:tcPr>
          <w:p w14:paraId="0A7F3B22" w14:textId="77777777" w:rsidR="007E68E1" w:rsidRDefault="007E68E1" w:rsidP="00D34523">
            <w:pPr>
              <w:pStyle w:val="Tabletext"/>
              <w:keepNext/>
              <w:keepLines/>
              <w:spacing w:line="240" w:lineRule="exact"/>
              <w:jc w:val="center"/>
              <w:rPr>
                <w:lang w:val="en-GB"/>
              </w:rPr>
            </w:pPr>
            <w:r>
              <w:rPr>
                <w:lang w:val="en-GB"/>
              </w:rPr>
              <w:t>18,5</w:t>
            </w:r>
          </w:p>
        </w:tc>
        <w:tc>
          <w:tcPr>
            <w:tcW w:w="1306" w:type="dxa"/>
            <w:tcBorders>
              <w:top w:val="single" w:sz="4" w:space="0" w:color="auto"/>
              <w:left w:val="single" w:sz="4" w:space="0" w:color="auto"/>
              <w:bottom w:val="single" w:sz="4" w:space="0" w:color="auto"/>
              <w:right w:val="single" w:sz="4" w:space="0" w:color="auto"/>
            </w:tcBorders>
            <w:hideMark/>
          </w:tcPr>
          <w:p w14:paraId="4E0C35CE" w14:textId="77777777" w:rsidR="007E68E1" w:rsidRDefault="007E68E1" w:rsidP="00D34523">
            <w:pPr>
              <w:pStyle w:val="Tabletext"/>
              <w:keepNext/>
              <w:keepLines/>
              <w:spacing w:line="240" w:lineRule="exact"/>
              <w:jc w:val="center"/>
              <w:rPr>
                <w:lang w:val="en-GB"/>
              </w:rPr>
            </w:pPr>
            <w:r>
              <w:rPr>
                <w:lang w:val="en-GB"/>
              </w:rPr>
              <w:t>16,9</w:t>
            </w:r>
          </w:p>
        </w:tc>
        <w:tc>
          <w:tcPr>
            <w:tcW w:w="1306" w:type="dxa"/>
            <w:tcBorders>
              <w:top w:val="single" w:sz="4" w:space="0" w:color="auto"/>
              <w:left w:val="single" w:sz="4" w:space="0" w:color="auto"/>
              <w:bottom w:val="single" w:sz="4" w:space="0" w:color="auto"/>
              <w:right w:val="single" w:sz="4" w:space="0" w:color="auto"/>
            </w:tcBorders>
            <w:hideMark/>
          </w:tcPr>
          <w:p w14:paraId="4579115A" w14:textId="77777777" w:rsidR="007E68E1" w:rsidRDefault="007E68E1" w:rsidP="00D34523">
            <w:pPr>
              <w:pStyle w:val="Tabletext"/>
              <w:keepNext/>
              <w:keepLines/>
              <w:spacing w:line="240" w:lineRule="exact"/>
              <w:jc w:val="center"/>
              <w:rPr>
                <w:lang w:val="en-GB"/>
              </w:rPr>
            </w:pPr>
            <w:r>
              <w:rPr>
                <w:lang w:val="en-GB"/>
              </w:rPr>
              <w:t>15,3</w:t>
            </w:r>
          </w:p>
        </w:tc>
        <w:tc>
          <w:tcPr>
            <w:tcW w:w="1307" w:type="dxa"/>
            <w:tcBorders>
              <w:top w:val="single" w:sz="4" w:space="0" w:color="auto"/>
              <w:left w:val="single" w:sz="4" w:space="0" w:color="auto"/>
              <w:bottom w:val="single" w:sz="4" w:space="0" w:color="auto"/>
              <w:right w:val="single" w:sz="4" w:space="0" w:color="auto"/>
            </w:tcBorders>
            <w:hideMark/>
          </w:tcPr>
          <w:p w14:paraId="509B8AA7" w14:textId="77777777" w:rsidR="007E68E1" w:rsidRDefault="007E68E1" w:rsidP="00D34523">
            <w:pPr>
              <w:pStyle w:val="Tabletext"/>
              <w:keepNext/>
              <w:keepLines/>
              <w:spacing w:line="240" w:lineRule="exact"/>
              <w:jc w:val="center"/>
              <w:rPr>
                <w:lang w:val="en-GB"/>
              </w:rPr>
            </w:pPr>
            <w:r>
              <w:rPr>
                <w:lang w:val="en-GB"/>
              </w:rPr>
              <w:t>16,0</w:t>
            </w:r>
          </w:p>
        </w:tc>
      </w:tr>
      <w:tr w:rsidR="007E68E1" w14:paraId="0A9C767A" w14:textId="77777777" w:rsidTr="00A11358">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2C63440E" w14:textId="77777777" w:rsidR="007E68E1" w:rsidRDefault="007E68E1" w:rsidP="00D34523">
            <w:pPr>
              <w:overflowPunct/>
              <w:autoSpaceDE/>
              <w:autoSpaceDN/>
              <w:adjustRightInd/>
              <w:spacing w:before="0" w:line="240" w:lineRule="exact"/>
              <w:jc w:val="left"/>
            </w:pPr>
          </w:p>
        </w:tc>
        <w:tc>
          <w:tcPr>
            <w:tcW w:w="1388" w:type="dxa"/>
            <w:tcBorders>
              <w:top w:val="single" w:sz="4" w:space="0" w:color="auto"/>
              <w:left w:val="single" w:sz="4" w:space="0" w:color="auto"/>
              <w:bottom w:val="single" w:sz="4" w:space="0" w:color="auto"/>
              <w:right w:val="single" w:sz="4" w:space="0" w:color="auto"/>
            </w:tcBorders>
            <w:hideMark/>
          </w:tcPr>
          <w:p w14:paraId="77369889" w14:textId="77777777" w:rsidR="007E68E1" w:rsidRDefault="007E68E1" w:rsidP="00D34523">
            <w:pPr>
              <w:pStyle w:val="Tabletext"/>
              <w:keepNext/>
              <w:keepLines/>
              <w:spacing w:line="240" w:lineRule="exact"/>
              <w:jc w:val="center"/>
              <w:rPr>
                <w:lang w:val="en-GB"/>
              </w:rPr>
            </w:pPr>
            <w:r>
              <w:rPr>
                <w:lang w:val="en-GB"/>
              </w:rPr>
              <w:t>1</w:t>
            </w:r>
          </w:p>
        </w:tc>
        <w:tc>
          <w:tcPr>
            <w:tcW w:w="1511" w:type="dxa"/>
            <w:tcBorders>
              <w:top w:val="single" w:sz="4" w:space="0" w:color="auto"/>
              <w:left w:val="single" w:sz="4" w:space="0" w:color="auto"/>
              <w:bottom w:val="single" w:sz="4" w:space="0" w:color="auto"/>
              <w:right w:val="single" w:sz="4" w:space="0" w:color="auto"/>
            </w:tcBorders>
            <w:hideMark/>
          </w:tcPr>
          <w:p w14:paraId="0486BC9B" w14:textId="77777777" w:rsidR="007E68E1" w:rsidRDefault="007E68E1" w:rsidP="00D34523">
            <w:pPr>
              <w:pStyle w:val="Tabletext"/>
              <w:keepNext/>
              <w:keepLines/>
              <w:spacing w:line="240" w:lineRule="exact"/>
              <w:jc w:val="center"/>
              <w:rPr>
                <w:lang w:val="en-GB"/>
              </w:rPr>
            </w:pPr>
            <w:r>
              <w:rPr>
                <w:lang w:val="en-GB"/>
              </w:rPr>
              <w:t>0,62</w:t>
            </w:r>
          </w:p>
        </w:tc>
        <w:tc>
          <w:tcPr>
            <w:tcW w:w="1306" w:type="dxa"/>
            <w:tcBorders>
              <w:top w:val="single" w:sz="4" w:space="0" w:color="auto"/>
              <w:left w:val="single" w:sz="4" w:space="0" w:color="auto"/>
              <w:bottom w:val="single" w:sz="4" w:space="0" w:color="auto"/>
              <w:right w:val="single" w:sz="4" w:space="0" w:color="auto"/>
            </w:tcBorders>
            <w:hideMark/>
          </w:tcPr>
          <w:p w14:paraId="3FFE2B19" w14:textId="77777777" w:rsidR="007E68E1" w:rsidRDefault="007E68E1" w:rsidP="00D34523">
            <w:pPr>
              <w:pStyle w:val="Tabletext"/>
              <w:keepNext/>
              <w:keepLines/>
              <w:spacing w:line="240" w:lineRule="exact"/>
              <w:jc w:val="center"/>
              <w:rPr>
                <w:lang w:val="en-GB"/>
              </w:rPr>
            </w:pPr>
            <w:r>
              <w:rPr>
                <w:lang w:val="en-GB"/>
              </w:rPr>
              <w:t>21,2</w:t>
            </w:r>
          </w:p>
        </w:tc>
        <w:tc>
          <w:tcPr>
            <w:tcW w:w="1306" w:type="dxa"/>
            <w:tcBorders>
              <w:top w:val="single" w:sz="4" w:space="0" w:color="auto"/>
              <w:left w:val="single" w:sz="4" w:space="0" w:color="auto"/>
              <w:bottom w:val="single" w:sz="4" w:space="0" w:color="auto"/>
              <w:right w:val="single" w:sz="4" w:space="0" w:color="auto"/>
            </w:tcBorders>
            <w:hideMark/>
          </w:tcPr>
          <w:p w14:paraId="14C83F0B" w14:textId="77777777" w:rsidR="007E68E1" w:rsidRDefault="007E68E1" w:rsidP="00D34523">
            <w:pPr>
              <w:pStyle w:val="Tabletext"/>
              <w:keepNext/>
              <w:keepLines/>
              <w:spacing w:line="240" w:lineRule="exact"/>
              <w:jc w:val="center"/>
              <w:rPr>
                <w:lang w:val="en-GB"/>
              </w:rPr>
            </w:pPr>
            <w:r>
              <w:rPr>
                <w:lang w:val="en-GB"/>
              </w:rPr>
              <w:t>19,9</w:t>
            </w:r>
          </w:p>
        </w:tc>
        <w:tc>
          <w:tcPr>
            <w:tcW w:w="1306" w:type="dxa"/>
            <w:tcBorders>
              <w:top w:val="single" w:sz="4" w:space="0" w:color="auto"/>
              <w:left w:val="single" w:sz="4" w:space="0" w:color="auto"/>
              <w:bottom w:val="single" w:sz="4" w:space="0" w:color="auto"/>
              <w:right w:val="single" w:sz="4" w:space="0" w:color="auto"/>
            </w:tcBorders>
            <w:hideMark/>
          </w:tcPr>
          <w:p w14:paraId="61273E1E" w14:textId="77777777" w:rsidR="007E68E1" w:rsidRDefault="007E68E1" w:rsidP="00D34523">
            <w:pPr>
              <w:pStyle w:val="Tabletext"/>
              <w:keepNext/>
              <w:keepLines/>
              <w:spacing w:line="240" w:lineRule="exact"/>
              <w:jc w:val="center"/>
              <w:rPr>
                <w:lang w:val="en-GB"/>
              </w:rPr>
            </w:pPr>
            <w:r>
              <w:rPr>
                <w:lang w:val="en-GB"/>
              </w:rPr>
              <w:t>18,3</w:t>
            </w:r>
          </w:p>
        </w:tc>
        <w:tc>
          <w:tcPr>
            <w:tcW w:w="1307" w:type="dxa"/>
            <w:tcBorders>
              <w:top w:val="single" w:sz="4" w:space="0" w:color="auto"/>
              <w:left w:val="single" w:sz="4" w:space="0" w:color="auto"/>
              <w:bottom w:val="single" w:sz="4" w:space="0" w:color="auto"/>
              <w:right w:val="single" w:sz="4" w:space="0" w:color="auto"/>
            </w:tcBorders>
            <w:hideMark/>
          </w:tcPr>
          <w:p w14:paraId="3986FCC9" w14:textId="77777777" w:rsidR="007E68E1" w:rsidRDefault="007E68E1" w:rsidP="00D34523">
            <w:pPr>
              <w:pStyle w:val="Tabletext"/>
              <w:keepNext/>
              <w:keepLines/>
              <w:spacing w:line="240" w:lineRule="exact"/>
              <w:jc w:val="center"/>
              <w:rPr>
                <w:lang w:val="en-GB"/>
              </w:rPr>
            </w:pPr>
            <w:r>
              <w:rPr>
                <w:lang w:val="en-GB"/>
              </w:rPr>
              <w:t>19,2</w:t>
            </w:r>
          </w:p>
        </w:tc>
      </w:tr>
      <w:tr w:rsidR="007E68E1" w14:paraId="15F34D41" w14:textId="77777777" w:rsidTr="00A11358">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14:paraId="2F79D66D" w14:textId="77777777" w:rsidR="007E68E1" w:rsidRDefault="007E68E1" w:rsidP="00D34523">
            <w:pPr>
              <w:pStyle w:val="Tabletext"/>
              <w:widowControl w:val="0"/>
              <w:spacing w:line="240" w:lineRule="exact"/>
              <w:jc w:val="center"/>
              <w:rPr>
                <w:lang w:val="en-GB"/>
              </w:rPr>
            </w:pPr>
            <w:r>
              <w:rPr>
                <w:lang w:val="en-GB"/>
              </w:rPr>
              <w:t>64-QAM</w:t>
            </w:r>
          </w:p>
        </w:tc>
        <w:tc>
          <w:tcPr>
            <w:tcW w:w="1388" w:type="dxa"/>
            <w:tcBorders>
              <w:top w:val="single" w:sz="4" w:space="0" w:color="auto"/>
              <w:left w:val="single" w:sz="4" w:space="0" w:color="auto"/>
              <w:bottom w:val="single" w:sz="4" w:space="0" w:color="auto"/>
              <w:right w:val="single" w:sz="4" w:space="0" w:color="auto"/>
            </w:tcBorders>
            <w:hideMark/>
          </w:tcPr>
          <w:p w14:paraId="7023DE99" w14:textId="77777777" w:rsidR="007E68E1" w:rsidRDefault="007E68E1" w:rsidP="00D34523">
            <w:pPr>
              <w:pStyle w:val="Tabletext"/>
              <w:keepNext/>
              <w:keepLines/>
              <w:spacing w:line="240" w:lineRule="exact"/>
              <w:jc w:val="center"/>
              <w:rPr>
                <w:lang w:val="en-GB"/>
              </w:rPr>
            </w:pPr>
            <w:r>
              <w:rPr>
                <w:lang w:val="en-GB"/>
              </w:rPr>
              <w:t>0</w:t>
            </w:r>
          </w:p>
        </w:tc>
        <w:tc>
          <w:tcPr>
            <w:tcW w:w="1511" w:type="dxa"/>
            <w:tcBorders>
              <w:top w:val="single" w:sz="4" w:space="0" w:color="auto"/>
              <w:left w:val="single" w:sz="4" w:space="0" w:color="auto"/>
              <w:bottom w:val="single" w:sz="4" w:space="0" w:color="auto"/>
              <w:right w:val="single" w:sz="4" w:space="0" w:color="auto"/>
            </w:tcBorders>
            <w:hideMark/>
          </w:tcPr>
          <w:p w14:paraId="2B1F8CF8" w14:textId="77777777" w:rsidR="007E68E1" w:rsidRDefault="007E68E1" w:rsidP="00D34523">
            <w:pPr>
              <w:pStyle w:val="Tabletext"/>
              <w:keepNext/>
              <w:keepLines/>
              <w:spacing w:line="240" w:lineRule="exact"/>
              <w:jc w:val="center"/>
              <w:rPr>
                <w:lang w:val="en-GB"/>
              </w:rPr>
            </w:pPr>
            <w:r>
              <w:rPr>
                <w:lang w:val="en-GB"/>
              </w:rPr>
              <w:t>0,5</w:t>
            </w:r>
          </w:p>
        </w:tc>
        <w:tc>
          <w:tcPr>
            <w:tcW w:w="1306" w:type="dxa"/>
            <w:tcBorders>
              <w:top w:val="single" w:sz="4" w:space="0" w:color="auto"/>
              <w:left w:val="single" w:sz="4" w:space="0" w:color="auto"/>
              <w:bottom w:val="single" w:sz="4" w:space="0" w:color="auto"/>
              <w:right w:val="single" w:sz="4" w:space="0" w:color="auto"/>
            </w:tcBorders>
            <w:hideMark/>
          </w:tcPr>
          <w:p w14:paraId="746FC375" w14:textId="77777777" w:rsidR="007E68E1" w:rsidRDefault="007E68E1" w:rsidP="00D34523">
            <w:pPr>
              <w:pStyle w:val="Tabletext"/>
              <w:keepNext/>
              <w:keepLines/>
              <w:spacing w:line="240" w:lineRule="exact"/>
              <w:jc w:val="center"/>
              <w:rPr>
                <w:lang w:val="en-GB"/>
              </w:rPr>
            </w:pPr>
            <w:r>
              <w:rPr>
                <w:lang w:val="en-GB"/>
              </w:rPr>
              <w:t>24,2</w:t>
            </w:r>
          </w:p>
        </w:tc>
        <w:tc>
          <w:tcPr>
            <w:tcW w:w="1306" w:type="dxa"/>
            <w:tcBorders>
              <w:top w:val="single" w:sz="4" w:space="0" w:color="auto"/>
              <w:left w:val="single" w:sz="4" w:space="0" w:color="auto"/>
              <w:bottom w:val="single" w:sz="4" w:space="0" w:color="auto"/>
              <w:right w:val="single" w:sz="4" w:space="0" w:color="auto"/>
            </w:tcBorders>
            <w:hideMark/>
          </w:tcPr>
          <w:p w14:paraId="7EAA56A3" w14:textId="77777777" w:rsidR="007E68E1" w:rsidRDefault="007E68E1" w:rsidP="00D34523">
            <w:pPr>
              <w:pStyle w:val="Tabletext"/>
              <w:keepNext/>
              <w:keepLines/>
              <w:spacing w:line="240" w:lineRule="exact"/>
              <w:jc w:val="center"/>
              <w:rPr>
                <w:lang w:val="en-GB"/>
              </w:rPr>
            </w:pPr>
            <w:r>
              <w:rPr>
                <w:lang w:val="en-GB"/>
              </w:rPr>
              <w:t>22,2</w:t>
            </w:r>
          </w:p>
        </w:tc>
        <w:tc>
          <w:tcPr>
            <w:tcW w:w="1306" w:type="dxa"/>
            <w:tcBorders>
              <w:top w:val="single" w:sz="4" w:space="0" w:color="auto"/>
              <w:left w:val="single" w:sz="4" w:space="0" w:color="auto"/>
              <w:bottom w:val="single" w:sz="4" w:space="0" w:color="auto"/>
              <w:right w:val="single" w:sz="4" w:space="0" w:color="auto"/>
            </w:tcBorders>
            <w:hideMark/>
          </w:tcPr>
          <w:p w14:paraId="67CAA439" w14:textId="77777777" w:rsidR="007E68E1" w:rsidRDefault="007E68E1" w:rsidP="00D34523">
            <w:pPr>
              <w:pStyle w:val="Tabletext"/>
              <w:keepNext/>
              <w:keepLines/>
              <w:spacing w:line="240" w:lineRule="exact"/>
              <w:jc w:val="center"/>
              <w:rPr>
                <w:lang w:val="en-GB"/>
              </w:rPr>
            </w:pPr>
            <w:r>
              <w:rPr>
                <w:lang w:val="en-GB"/>
              </w:rPr>
              <w:t>20,8</w:t>
            </w:r>
          </w:p>
        </w:tc>
        <w:tc>
          <w:tcPr>
            <w:tcW w:w="1307" w:type="dxa"/>
            <w:tcBorders>
              <w:top w:val="single" w:sz="4" w:space="0" w:color="auto"/>
              <w:left w:val="single" w:sz="4" w:space="0" w:color="auto"/>
              <w:bottom w:val="single" w:sz="4" w:space="0" w:color="auto"/>
              <w:right w:val="single" w:sz="4" w:space="0" w:color="auto"/>
            </w:tcBorders>
            <w:hideMark/>
          </w:tcPr>
          <w:p w14:paraId="640B0608" w14:textId="77777777" w:rsidR="007E68E1" w:rsidRDefault="007E68E1" w:rsidP="00D34523">
            <w:pPr>
              <w:pStyle w:val="Tabletext"/>
              <w:keepNext/>
              <w:keepLines/>
              <w:spacing w:line="240" w:lineRule="exact"/>
              <w:jc w:val="center"/>
              <w:rPr>
                <w:lang w:val="en-GB"/>
              </w:rPr>
            </w:pPr>
            <w:r>
              <w:rPr>
                <w:lang w:val="en-GB"/>
              </w:rPr>
              <w:t>22,1</w:t>
            </w:r>
          </w:p>
        </w:tc>
      </w:tr>
      <w:tr w:rsidR="007E68E1" w14:paraId="72E3007F" w14:textId="77777777" w:rsidTr="00A11358">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31E7831E" w14:textId="77777777" w:rsidR="007E68E1" w:rsidRDefault="007E68E1" w:rsidP="00D34523">
            <w:pPr>
              <w:overflowPunct/>
              <w:autoSpaceDE/>
              <w:autoSpaceDN/>
              <w:adjustRightInd/>
              <w:spacing w:before="0" w:line="240" w:lineRule="exact"/>
              <w:jc w:val="left"/>
            </w:pPr>
          </w:p>
        </w:tc>
        <w:tc>
          <w:tcPr>
            <w:tcW w:w="1388" w:type="dxa"/>
            <w:tcBorders>
              <w:top w:val="single" w:sz="4" w:space="0" w:color="auto"/>
              <w:left w:val="single" w:sz="4" w:space="0" w:color="auto"/>
              <w:bottom w:val="single" w:sz="4" w:space="0" w:color="auto"/>
              <w:right w:val="single" w:sz="4" w:space="0" w:color="auto"/>
            </w:tcBorders>
            <w:hideMark/>
          </w:tcPr>
          <w:p w14:paraId="199DDAD6" w14:textId="77777777" w:rsidR="007E68E1" w:rsidRDefault="007E68E1" w:rsidP="00D34523">
            <w:pPr>
              <w:pStyle w:val="Tabletext"/>
              <w:keepNext/>
              <w:keepLines/>
              <w:spacing w:line="240" w:lineRule="exact"/>
              <w:jc w:val="center"/>
              <w:rPr>
                <w:lang w:val="en-GB"/>
              </w:rPr>
            </w:pPr>
            <w:r>
              <w:rPr>
                <w:lang w:val="en-GB"/>
              </w:rPr>
              <w:t>1</w:t>
            </w:r>
          </w:p>
        </w:tc>
        <w:tc>
          <w:tcPr>
            <w:tcW w:w="1511" w:type="dxa"/>
            <w:tcBorders>
              <w:top w:val="single" w:sz="4" w:space="0" w:color="auto"/>
              <w:left w:val="single" w:sz="4" w:space="0" w:color="auto"/>
              <w:bottom w:val="single" w:sz="4" w:space="0" w:color="auto"/>
              <w:right w:val="single" w:sz="4" w:space="0" w:color="auto"/>
            </w:tcBorders>
            <w:hideMark/>
          </w:tcPr>
          <w:p w14:paraId="57E0FB6A" w14:textId="77777777" w:rsidR="007E68E1" w:rsidRDefault="007E68E1" w:rsidP="00D34523">
            <w:pPr>
              <w:pStyle w:val="Tabletext"/>
              <w:keepNext/>
              <w:keepLines/>
              <w:spacing w:line="240" w:lineRule="exact"/>
              <w:jc w:val="center"/>
              <w:rPr>
                <w:lang w:val="en-GB"/>
              </w:rPr>
            </w:pPr>
            <w:r>
              <w:rPr>
                <w:lang w:val="en-GB"/>
              </w:rPr>
              <w:t>0,6</w:t>
            </w:r>
          </w:p>
        </w:tc>
        <w:tc>
          <w:tcPr>
            <w:tcW w:w="1306" w:type="dxa"/>
            <w:tcBorders>
              <w:top w:val="single" w:sz="4" w:space="0" w:color="auto"/>
              <w:left w:val="single" w:sz="4" w:space="0" w:color="auto"/>
              <w:bottom w:val="single" w:sz="4" w:space="0" w:color="auto"/>
              <w:right w:val="single" w:sz="4" w:space="0" w:color="auto"/>
            </w:tcBorders>
            <w:hideMark/>
          </w:tcPr>
          <w:p w14:paraId="6D19E9C5" w14:textId="77777777" w:rsidR="007E68E1" w:rsidRDefault="007E68E1" w:rsidP="00D34523">
            <w:pPr>
              <w:pStyle w:val="Tabletext"/>
              <w:keepNext/>
              <w:keepLines/>
              <w:spacing w:line="240" w:lineRule="exact"/>
              <w:jc w:val="center"/>
              <w:rPr>
                <w:lang w:val="en-GB"/>
              </w:rPr>
            </w:pPr>
            <w:r>
              <w:rPr>
                <w:lang w:val="en-GB"/>
              </w:rPr>
              <w:t>26,3</w:t>
            </w:r>
          </w:p>
        </w:tc>
        <w:tc>
          <w:tcPr>
            <w:tcW w:w="1306" w:type="dxa"/>
            <w:tcBorders>
              <w:top w:val="single" w:sz="4" w:space="0" w:color="auto"/>
              <w:left w:val="single" w:sz="4" w:space="0" w:color="auto"/>
              <w:bottom w:val="single" w:sz="4" w:space="0" w:color="auto"/>
              <w:right w:val="single" w:sz="4" w:space="0" w:color="auto"/>
            </w:tcBorders>
            <w:hideMark/>
          </w:tcPr>
          <w:p w14:paraId="162A29B9" w14:textId="77777777" w:rsidR="007E68E1" w:rsidRDefault="007E68E1" w:rsidP="00D34523">
            <w:pPr>
              <w:pStyle w:val="Tabletext"/>
              <w:keepNext/>
              <w:keepLines/>
              <w:spacing w:line="240" w:lineRule="exact"/>
              <w:jc w:val="center"/>
              <w:rPr>
                <w:lang w:val="en-GB"/>
              </w:rPr>
            </w:pPr>
            <w:r>
              <w:rPr>
                <w:lang w:val="en-GB"/>
              </w:rPr>
              <w:t>24,5</w:t>
            </w:r>
          </w:p>
        </w:tc>
        <w:tc>
          <w:tcPr>
            <w:tcW w:w="1306" w:type="dxa"/>
            <w:tcBorders>
              <w:top w:val="single" w:sz="4" w:space="0" w:color="auto"/>
              <w:left w:val="single" w:sz="4" w:space="0" w:color="auto"/>
              <w:bottom w:val="single" w:sz="4" w:space="0" w:color="auto"/>
              <w:right w:val="single" w:sz="4" w:space="0" w:color="auto"/>
            </w:tcBorders>
            <w:hideMark/>
          </w:tcPr>
          <w:p w14:paraId="6A8F5B1F" w14:textId="77777777" w:rsidR="007E68E1" w:rsidRDefault="007E68E1" w:rsidP="00D34523">
            <w:pPr>
              <w:pStyle w:val="Tabletext"/>
              <w:keepNext/>
              <w:keepLines/>
              <w:spacing w:line="240" w:lineRule="exact"/>
              <w:jc w:val="center"/>
              <w:rPr>
                <w:lang w:val="en-GB"/>
              </w:rPr>
            </w:pPr>
            <w:r>
              <w:rPr>
                <w:lang w:val="en-GB"/>
              </w:rPr>
              <w:t>22,9</w:t>
            </w:r>
          </w:p>
        </w:tc>
        <w:tc>
          <w:tcPr>
            <w:tcW w:w="1307" w:type="dxa"/>
            <w:tcBorders>
              <w:top w:val="single" w:sz="4" w:space="0" w:color="auto"/>
              <w:left w:val="single" w:sz="4" w:space="0" w:color="auto"/>
              <w:bottom w:val="single" w:sz="4" w:space="0" w:color="auto"/>
              <w:right w:val="single" w:sz="4" w:space="0" w:color="auto"/>
            </w:tcBorders>
            <w:hideMark/>
          </w:tcPr>
          <w:p w14:paraId="18A7A7F4" w14:textId="77777777" w:rsidR="007E68E1" w:rsidRDefault="007E68E1" w:rsidP="00D34523">
            <w:pPr>
              <w:pStyle w:val="Tabletext"/>
              <w:keepNext/>
              <w:keepLines/>
              <w:spacing w:line="240" w:lineRule="exact"/>
              <w:jc w:val="center"/>
              <w:rPr>
                <w:lang w:val="en-GB"/>
              </w:rPr>
            </w:pPr>
            <w:r>
              <w:rPr>
                <w:lang w:val="en-GB"/>
              </w:rPr>
              <w:t>25,2</w:t>
            </w:r>
          </w:p>
        </w:tc>
      </w:tr>
      <w:tr w:rsidR="007E68E1" w14:paraId="6AD065F2" w14:textId="77777777" w:rsidTr="00A11358">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09970592" w14:textId="77777777" w:rsidR="007E68E1" w:rsidRDefault="007E68E1" w:rsidP="00D34523">
            <w:pPr>
              <w:overflowPunct/>
              <w:autoSpaceDE/>
              <w:autoSpaceDN/>
              <w:adjustRightInd/>
              <w:spacing w:before="0" w:line="240" w:lineRule="exact"/>
              <w:jc w:val="left"/>
            </w:pPr>
          </w:p>
        </w:tc>
        <w:tc>
          <w:tcPr>
            <w:tcW w:w="1388" w:type="dxa"/>
            <w:tcBorders>
              <w:top w:val="single" w:sz="4" w:space="0" w:color="auto"/>
              <w:left w:val="single" w:sz="4" w:space="0" w:color="auto"/>
              <w:bottom w:val="single" w:sz="4" w:space="0" w:color="auto"/>
              <w:right w:val="single" w:sz="4" w:space="0" w:color="auto"/>
            </w:tcBorders>
            <w:hideMark/>
          </w:tcPr>
          <w:p w14:paraId="01BD6837" w14:textId="77777777" w:rsidR="007E68E1" w:rsidRDefault="007E68E1" w:rsidP="00D34523">
            <w:pPr>
              <w:pStyle w:val="Tabletext"/>
              <w:keepNext/>
              <w:keepLines/>
              <w:spacing w:line="240" w:lineRule="exact"/>
              <w:jc w:val="center"/>
              <w:rPr>
                <w:lang w:val="en-GB"/>
              </w:rPr>
            </w:pPr>
            <w:r>
              <w:rPr>
                <w:lang w:val="en-GB"/>
              </w:rPr>
              <w:t>2</w:t>
            </w:r>
          </w:p>
        </w:tc>
        <w:tc>
          <w:tcPr>
            <w:tcW w:w="1511" w:type="dxa"/>
            <w:tcBorders>
              <w:top w:val="single" w:sz="4" w:space="0" w:color="auto"/>
              <w:left w:val="single" w:sz="4" w:space="0" w:color="auto"/>
              <w:bottom w:val="single" w:sz="4" w:space="0" w:color="auto"/>
              <w:right w:val="single" w:sz="4" w:space="0" w:color="auto"/>
            </w:tcBorders>
            <w:hideMark/>
          </w:tcPr>
          <w:p w14:paraId="5A53C5F8" w14:textId="77777777" w:rsidR="007E68E1" w:rsidRDefault="007E68E1" w:rsidP="00D34523">
            <w:pPr>
              <w:pStyle w:val="Tabletext"/>
              <w:keepNext/>
              <w:keepLines/>
              <w:spacing w:line="240" w:lineRule="exact"/>
              <w:jc w:val="center"/>
              <w:rPr>
                <w:lang w:val="en-GB"/>
              </w:rPr>
            </w:pPr>
            <w:r>
              <w:rPr>
                <w:lang w:val="en-GB"/>
              </w:rPr>
              <w:t>0,71</w:t>
            </w:r>
          </w:p>
        </w:tc>
        <w:tc>
          <w:tcPr>
            <w:tcW w:w="1306" w:type="dxa"/>
            <w:tcBorders>
              <w:top w:val="single" w:sz="4" w:space="0" w:color="auto"/>
              <w:left w:val="single" w:sz="4" w:space="0" w:color="auto"/>
              <w:bottom w:val="single" w:sz="4" w:space="0" w:color="auto"/>
              <w:right w:val="single" w:sz="4" w:space="0" w:color="auto"/>
            </w:tcBorders>
            <w:hideMark/>
          </w:tcPr>
          <w:p w14:paraId="5ADE9994" w14:textId="77777777" w:rsidR="007E68E1" w:rsidRDefault="007E68E1" w:rsidP="00D34523">
            <w:pPr>
              <w:pStyle w:val="Tabletext"/>
              <w:keepNext/>
              <w:keepLines/>
              <w:spacing w:line="240" w:lineRule="exact"/>
              <w:jc w:val="center"/>
              <w:rPr>
                <w:lang w:bidi="ar-EG"/>
              </w:rPr>
            </w:pPr>
            <w:r>
              <w:rPr>
                <w:vertAlign w:val="superscript"/>
                <w:lang w:val="en-GB"/>
              </w:rPr>
              <w:t>(1)</w:t>
            </w:r>
            <w:r>
              <w:rPr>
                <w:lang w:val="en-GB"/>
              </w:rPr>
              <w:t>29,2</w:t>
            </w:r>
          </w:p>
        </w:tc>
        <w:tc>
          <w:tcPr>
            <w:tcW w:w="1306" w:type="dxa"/>
            <w:tcBorders>
              <w:top w:val="single" w:sz="4" w:space="0" w:color="auto"/>
              <w:left w:val="single" w:sz="4" w:space="0" w:color="auto"/>
              <w:bottom w:val="single" w:sz="4" w:space="0" w:color="auto"/>
              <w:right w:val="single" w:sz="4" w:space="0" w:color="auto"/>
            </w:tcBorders>
            <w:hideMark/>
          </w:tcPr>
          <w:p w14:paraId="28B6B57C" w14:textId="77777777" w:rsidR="007E68E1" w:rsidRDefault="007E68E1" w:rsidP="00D34523">
            <w:pPr>
              <w:pStyle w:val="Tabletext"/>
              <w:keepNext/>
              <w:keepLines/>
              <w:spacing w:line="240" w:lineRule="exact"/>
              <w:jc w:val="center"/>
              <w:rPr>
                <w:rtl/>
                <w:lang w:bidi="ar-EG"/>
              </w:rPr>
            </w:pPr>
            <w:r>
              <w:rPr>
                <w:vertAlign w:val="superscript"/>
                <w:lang w:val="en-GB"/>
              </w:rPr>
              <w:t>(1)</w:t>
            </w:r>
            <w:r>
              <w:rPr>
                <w:lang w:val="en-GB"/>
              </w:rPr>
              <w:t>27,6</w:t>
            </w:r>
          </w:p>
        </w:tc>
        <w:tc>
          <w:tcPr>
            <w:tcW w:w="1306" w:type="dxa"/>
            <w:tcBorders>
              <w:top w:val="single" w:sz="4" w:space="0" w:color="auto"/>
              <w:left w:val="single" w:sz="4" w:space="0" w:color="auto"/>
              <w:bottom w:val="single" w:sz="4" w:space="0" w:color="auto"/>
              <w:right w:val="single" w:sz="4" w:space="0" w:color="auto"/>
            </w:tcBorders>
            <w:hideMark/>
          </w:tcPr>
          <w:p w14:paraId="045D0D0C" w14:textId="77777777" w:rsidR="007E68E1" w:rsidRDefault="007E68E1" w:rsidP="00D34523">
            <w:pPr>
              <w:pStyle w:val="Tabletext"/>
              <w:keepNext/>
              <w:keepLines/>
              <w:spacing w:line="240" w:lineRule="exact"/>
              <w:jc w:val="center"/>
              <w:rPr>
                <w:rtl/>
              </w:rPr>
            </w:pPr>
            <w:r>
              <w:rPr>
                <w:vertAlign w:val="superscript"/>
                <w:lang w:val="en-GB"/>
              </w:rPr>
              <w:t>(1)</w:t>
            </w:r>
            <w:r>
              <w:rPr>
                <w:lang w:val="en-GB"/>
              </w:rPr>
              <w:t>27,2</w:t>
            </w:r>
          </w:p>
        </w:tc>
        <w:tc>
          <w:tcPr>
            <w:tcW w:w="1307" w:type="dxa"/>
            <w:tcBorders>
              <w:top w:val="single" w:sz="4" w:space="0" w:color="auto"/>
              <w:left w:val="single" w:sz="4" w:space="0" w:color="auto"/>
              <w:bottom w:val="single" w:sz="4" w:space="0" w:color="auto"/>
              <w:right w:val="single" w:sz="4" w:space="0" w:color="auto"/>
            </w:tcBorders>
            <w:hideMark/>
          </w:tcPr>
          <w:p w14:paraId="00CA4547" w14:textId="77777777" w:rsidR="007E68E1" w:rsidRDefault="007E68E1" w:rsidP="00D34523">
            <w:pPr>
              <w:pStyle w:val="Tabletext"/>
              <w:keepNext/>
              <w:keepLines/>
              <w:spacing w:line="240" w:lineRule="exact"/>
              <w:jc w:val="center"/>
              <w:rPr>
                <w:lang w:val="en-GB"/>
              </w:rPr>
            </w:pPr>
            <w:r>
              <w:rPr>
                <w:vertAlign w:val="superscript"/>
                <w:lang w:val="en-GB"/>
              </w:rPr>
              <w:t>(1)</w:t>
            </w:r>
            <w:r>
              <w:rPr>
                <w:lang w:val="en-GB"/>
              </w:rPr>
              <w:t>29,3</w:t>
            </w:r>
          </w:p>
        </w:tc>
      </w:tr>
      <w:tr w:rsidR="007E68E1" w14:paraId="2066F3E6" w14:textId="77777777" w:rsidTr="00A11358">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57E3D4BF" w14:textId="77777777" w:rsidR="007E68E1" w:rsidRDefault="007E68E1" w:rsidP="00D34523">
            <w:pPr>
              <w:overflowPunct/>
              <w:autoSpaceDE/>
              <w:autoSpaceDN/>
              <w:adjustRightInd/>
              <w:spacing w:before="0" w:line="240" w:lineRule="exact"/>
              <w:jc w:val="left"/>
            </w:pPr>
          </w:p>
        </w:tc>
        <w:tc>
          <w:tcPr>
            <w:tcW w:w="1388" w:type="dxa"/>
            <w:tcBorders>
              <w:top w:val="single" w:sz="4" w:space="0" w:color="auto"/>
              <w:left w:val="single" w:sz="4" w:space="0" w:color="auto"/>
              <w:bottom w:val="single" w:sz="4" w:space="0" w:color="auto"/>
              <w:right w:val="single" w:sz="4" w:space="0" w:color="auto"/>
            </w:tcBorders>
            <w:hideMark/>
          </w:tcPr>
          <w:p w14:paraId="5A65950D" w14:textId="77777777" w:rsidR="007E68E1" w:rsidRDefault="007E68E1" w:rsidP="00D34523">
            <w:pPr>
              <w:pStyle w:val="Tabletext"/>
              <w:spacing w:line="240" w:lineRule="exact"/>
              <w:jc w:val="center"/>
              <w:rPr>
                <w:lang w:val="en-GB"/>
              </w:rPr>
            </w:pPr>
            <w:r>
              <w:rPr>
                <w:lang w:val="en-GB"/>
              </w:rPr>
              <w:t>3</w:t>
            </w:r>
          </w:p>
        </w:tc>
        <w:tc>
          <w:tcPr>
            <w:tcW w:w="1511" w:type="dxa"/>
            <w:tcBorders>
              <w:top w:val="single" w:sz="4" w:space="0" w:color="auto"/>
              <w:left w:val="single" w:sz="4" w:space="0" w:color="auto"/>
              <w:bottom w:val="single" w:sz="4" w:space="0" w:color="auto"/>
              <w:right w:val="single" w:sz="4" w:space="0" w:color="auto"/>
            </w:tcBorders>
            <w:hideMark/>
          </w:tcPr>
          <w:p w14:paraId="0614029F" w14:textId="77777777" w:rsidR="007E68E1" w:rsidRDefault="007E68E1" w:rsidP="00D34523">
            <w:pPr>
              <w:pStyle w:val="Tabletext"/>
              <w:spacing w:line="240" w:lineRule="exact"/>
              <w:jc w:val="center"/>
              <w:rPr>
                <w:lang w:val="en-GB"/>
              </w:rPr>
            </w:pPr>
            <w:r>
              <w:rPr>
                <w:lang w:val="en-GB"/>
              </w:rPr>
              <w:t>0,78</w:t>
            </w:r>
          </w:p>
        </w:tc>
        <w:tc>
          <w:tcPr>
            <w:tcW w:w="1306" w:type="dxa"/>
            <w:tcBorders>
              <w:top w:val="single" w:sz="4" w:space="0" w:color="auto"/>
              <w:left w:val="single" w:sz="4" w:space="0" w:color="auto"/>
              <w:bottom w:val="single" w:sz="4" w:space="0" w:color="auto"/>
              <w:right w:val="single" w:sz="4" w:space="0" w:color="auto"/>
            </w:tcBorders>
            <w:hideMark/>
          </w:tcPr>
          <w:p w14:paraId="48B53AA5" w14:textId="77777777" w:rsidR="007E68E1" w:rsidRDefault="007E68E1" w:rsidP="00D34523">
            <w:pPr>
              <w:pStyle w:val="Tabletext"/>
              <w:keepNext/>
              <w:keepLines/>
              <w:spacing w:line="240" w:lineRule="exact"/>
              <w:jc w:val="center"/>
              <w:rPr>
                <w:lang w:bidi="ar-EG"/>
              </w:rPr>
            </w:pPr>
            <w:r>
              <w:rPr>
                <w:vertAlign w:val="superscript"/>
                <w:lang w:val="en-GB"/>
              </w:rPr>
              <w:t>(1)</w:t>
            </w:r>
            <w:r>
              <w:rPr>
                <w:lang w:val="en-GB"/>
              </w:rPr>
              <w:t>32,1</w:t>
            </w:r>
          </w:p>
        </w:tc>
        <w:tc>
          <w:tcPr>
            <w:tcW w:w="1306" w:type="dxa"/>
            <w:tcBorders>
              <w:top w:val="single" w:sz="4" w:space="0" w:color="auto"/>
              <w:left w:val="single" w:sz="4" w:space="0" w:color="auto"/>
              <w:bottom w:val="single" w:sz="4" w:space="0" w:color="auto"/>
              <w:right w:val="single" w:sz="4" w:space="0" w:color="auto"/>
            </w:tcBorders>
            <w:hideMark/>
          </w:tcPr>
          <w:p w14:paraId="6B979E36" w14:textId="77777777" w:rsidR="007E68E1" w:rsidRDefault="007E68E1" w:rsidP="00D34523">
            <w:pPr>
              <w:pStyle w:val="Tabletext"/>
              <w:keepNext/>
              <w:keepLines/>
              <w:spacing w:line="240" w:lineRule="exact"/>
              <w:jc w:val="center"/>
              <w:rPr>
                <w:lang w:bidi="ar-EG"/>
              </w:rPr>
            </w:pPr>
            <w:r>
              <w:rPr>
                <w:vertAlign w:val="superscript"/>
                <w:lang w:val="en-GB"/>
              </w:rPr>
              <w:t>(1)</w:t>
            </w:r>
            <w:r>
              <w:rPr>
                <w:lang w:val="en-GB"/>
              </w:rPr>
              <w:t>31,7</w:t>
            </w:r>
          </w:p>
        </w:tc>
        <w:tc>
          <w:tcPr>
            <w:tcW w:w="1306" w:type="dxa"/>
            <w:tcBorders>
              <w:top w:val="single" w:sz="4" w:space="0" w:color="auto"/>
              <w:left w:val="single" w:sz="4" w:space="0" w:color="auto"/>
              <w:bottom w:val="single" w:sz="4" w:space="0" w:color="auto"/>
              <w:right w:val="single" w:sz="4" w:space="0" w:color="auto"/>
            </w:tcBorders>
            <w:hideMark/>
          </w:tcPr>
          <w:p w14:paraId="329D6864" w14:textId="77777777" w:rsidR="007E68E1" w:rsidRDefault="007E68E1" w:rsidP="00D34523">
            <w:pPr>
              <w:pStyle w:val="Tabletext"/>
              <w:keepNext/>
              <w:keepLines/>
              <w:spacing w:line="240" w:lineRule="exact"/>
              <w:jc w:val="center"/>
              <w:rPr>
                <w:rtl/>
                <w:lang w:val="en-GB" w:bidi="ar-EG"/>
              </w:rPr>
            </w:pPr>
            <w:r>
              <w:rPr>
                <w:vertAlign w:val="superscript"/>
                <w:lang w:val="en-GB"/>
              </w:rPr>
              <w:t>(1)</w:t>
            </w:r>
            <w:r>
              <w:rPr>
                <w:lang w:val="en-GB"/>
              </w:rPr>
              <w:t>35,5</w:t>
            </w:r>
          </w:p>
        </w:tc>
        <w:tc>
          <w:tcPr>
            <w:tcW w:w="1307" w:type="dxa"/>
            <w:tcBorders>
              <w:top w:val="single" w:sz="4" w:space="0" w:color="auto"/>
              <w:left w:val="single" w:sz="4" w:space="0" w:color="auto"/>
              <w:bottom w:val="single" w:sz="4" w:space="0" w:color="auto"/>
              <w:right w:val="single" w:sz="4" w:space="0" w:color="auto"/>
            </w:tcBorders>
            <w:hideMark/>
          </w:tcPr>
          <w:p w14:paraId="5BBA9806" w14:textId="77777777" w:rsidR="007E68E1" w:rsidRDefault="007E68E1" w:rsidP="00D34523">
            <w:pPr>
              <w:pStyle w:val="Tabletext"/>
              <w:keepNext/>
              <w:keepLines/>
              <w:spacing w:line="240" w:lineRule="exact"/>
              <w:jc w:val="center"/>
              <w:rPr>
                <w:rtl/>
                <w:lang w:bidi="ar-EG"/>
              </w:rPr>
            </w:pPr>
            <w:r>
              <w:rPr>
                <w:vertAlign w:val="superscript"/>
                <w:lang w:val="en-GB"/>
              </w:rPr>
              <w:t>(1)</w:t>
            </w:r>
            <w:r>
              <w:rPr>
                <w:lang w:val="en-GB"/>
              </w:rPr>
              <w:t>32,5</w:t>
            </w:r>
          </w:p>
        </w:tc>
      </w:tr>
      <w:tr w:rsidR="007E68E1" w14:paraId="3F6339D0" w14:textId="77777777" w:rsidTr="00A11358">
        <w:trPr>
          <w:cantSplit/>
          <w:jc w:val="center"/>
        </w:trPr>
        <w:tc>
          <w:tcPr>
            <w:tcW w:w="9645" w:type="dxa"/>
            <w:gridSpan w:val="7"/>
            <w:tcBorders>
              <w:top w:val="single" w:sz="4" w:space="0" w:color="auto"/>
              <w:left w:val="nil"/>
              <w:bottom w:val="nil"/>
              <w:right w:val="nil"/>
            </w:tcBorders>
            <w:hideMark/>
          </w:tcPr>
          <w:p w14:paraId="28A7909A" w14:textId="77777777" w:rsidR="007E68E1" w:rsidRDefault="007E68E1" w:rsidP="00D34523">
            <w:pPr>
              <w:pStyle w:val="Tablelegend"/>
              <w:spacing w:line="240" w:lineRule="exact"/>
              <w:jc w:val="left"/>
              <w:rPr>
                <w:rtl/>
              </w:rPr>
            </w:pPr>
            <w:r>
              <w:rPr>
                <w:vertAlign w:val="superscript"/>
              </w:rPr>
              <w:t>(1)</w:t>
            </w:r>
            <w:r>
              <w:tab/>
            </w:r>
            <w:r>
              <w:rPr>
                <w:rtl/>
              </w:rPr>
              <w:t xml:space="preserve">لا يُوصى باستعمال مستويات الحماية في ظروف الانتشار في نطاق الموجات </w:t>
            </w:r>
            <w:r>
              <w:t>HF</w:t>
            </w:r>
            <w:r>
              <w:rPr>
                <w:rtl/>
                <w:lang w:bidi="ar-EG"/>
              </w:rPr>
              <w:t xml:space="preserve"> مع خبوٍّ كبير في انتقاء التوقيت والتردد.</w:t>
            </w:r>
          </w:p>
        </w:tc>
      </w:tr>
    </w:tbl>
    <w:p w14:paraId="5CADC08B" w14:textId="77777777" w:rsidR="007E68E1" w:rsidRDefault="007E68E1" w:rsidP="0033389B">
      <w:pPr>
        <w:pStyle w:val="AppendixNoTitle"/>
        <w:rPr>
          <w:rtl/>
        </w:rPr>
      </w:pPr>
      <w:r>
        <w:rPr>
          <w:rFonts w:hint="cs"/>
          <w:rtl/>
        </w:rPr>
        <w:lastRenderedPageBreak/>
        <w:t>المرفق</w:t>
      </w:r>
      <w:r>
        <w:rPr>
          <w:rtl/>
        </w:rPr>
        <w:t xml:space="preserve"> </w:t>
      </w:r>
      <w:r>
        <w:t>3</w:t>
      </w:r>
      <w:r>
        <w:rPr>
          <w:rtl/>
        </w:rPr>
        <w:br/>
      </w:r>
      <w:r>
        <w:rPr>
          <w:rFonts w:hint="cs"/>
          <w:rtl/>
        </w:rPr>
        <w:t>با</w:t>
      </w:r>
      <w:r>
        <w:rPr>
          <w:rtl/>
        </w:rPr>
        <w:t xml:space="preserve">لملحق </w:t>
      </w:r>
      <w:r>
        <w:t>1</w:t>
      </w:r>
      <w:r>
        <w:rPr>
          <w:rtl/>
        </w:rPr>
        <w:br/>
      </w:r>
      <w:r>
        <w:rPr>
          <w:rtl/>
        </w:rPr>
        <w:br/>
        <w:t xml:space="preserve">التنبؤ بانتشار الموجات الراديوية ونمذجته للإذاعة </w:t>
      </w:r>
      <w:r>
        <w:t>DSB</w:t>
      </w:r>
      <w:r>
        <w:rPr>
          <w:rtl/>
        </w:rPr>
        <w:br/>
        <w:t xml:space="preserve">على الترددات تحت </w:t>
      </w:r>
      <w:r>
        <w:t>MHz 30</w:t>
      </w:r>
    </w:p>
    <w:p w14:paraId="10C0887D" w14:textId="77777777" w:rsidR="007E68E1" w:rsidRDefault="007E68E1" w:rsidP="0033389B">
      <w:pPr>
        <w:pStyle w:val="Heading1"/>
      </w:pPr>
      <w:r>
        <w:t>1</w:t>
      </w:r>
      <w:r>
        <w:rPr>
          <w:rtl/>
        </w:rPr>
        <w:tab/>
        <w:t>مقدمة</w:t>
      </w:r>
    </w:p>
    <w:p w14:paraId="4540DDC8" w14:textId="77777777" w:rsidR="007E68E1" w:rsidRDefault="007E68E1" w:rsidP="0033389B">
      <w:pPr>
        <w:rPr>
          <w:rtl/>
          <w:lang w:bidi="ar-EG"/>
        </w:rPr>
      </w:pPr>
      <w:r>
        <w:rPr>
          <w:rtl/>
          <w:lang w:bidi="ar-EG"/>
        </w:rPr>
        <w:t xml:space="preserve">لإدخال الإذاعة </w:t>
      </w:r>
      <w:r>
        <w:rPr>
          <w:lang w:bidi="ar-EG"/>
        </w:rPr>
        <w:t>DSB</w:t>
      </w:r>
      <w:r>
        <w:rPr>
          <w:rtl/>
          <w:lang w:bidi="ar-EG"/>
        </w:rPr>
        <w:t xml:space="preserve">، يتعين دراسة تأثير الموجات الراديوية على جودة الاستقبال في النطاقات </w:t>
      </w:r>
      <w:r>
        <w:rPr>
          <w:lang w:bidi="ar-EG"/>
        </w:rPr>
        <w:t>LF</w:t>
      </w:r>
      <w:r>
        <w:rPr>
          <w:rtl/>
          <w:lang w:bidi="ar-EG"/>
        </w:rPr>
        <w:t xml:space="preserve"> و</w:t>
      </w:r>
      <w:r>
        <w:rPr>
          <w:lang w:bidi="ar-EG"/>
        </w:rPr>
        <w:t>MF</w:t>
      </w:r>
      <w:r>
        <w:rPr>
          <w:rtl/>
          <w:lang w:bidi="ar-EG"/>
        </w:rPr>
        <w:t xml:space="preserve"> و</w:t>
      </w:r>
      <w:r>
        <w:rPr>
          <w:lang w:bidi="ar-EG"/>
        </w:rPr>
        <w:t>HF</w:t>
      </w:r>
      <w:r>
        <w:rPr>
          <w:rtl/>
          <w:lang w:bidi="ar-EG"/>
        </w:rPr>
        <w:t xml:space="preserve">. وبصورة مبدئية، القنوات في النطاقات الثلاثة متعددة المسيرات نظراً لتأثير شكل سطح الأرض وطبقة الأيونوسفير في آلية انتشار الموجات الكهرمغنطيسية. وفي الأجزاء التالية من هذا </w:t>
      </w:r>
      <w:r>
        <w:rPr>
          <w:rFonts w:hint="cs"/>
          <w:rtl/>
          <w:lang w:bidi="ar-EG"/>
        </w:rPr>
        <w:t>المرفق</w:t>
      </w:r>
      <w:r>
        <w:rPr>
          <w:rtl/>
          <w:lang w:bidi="ar-EG"/>
        </w:rPr>
        <w:t>، يرد وصف طرائق التنبؤ والمحاكاة بالنسبة للمظاهر الجانبية متعددة المسيرات.</w:t>
      </w:r>
    </w:p>
    <w:p w14:paraId="6489083D" w14:textId="77777777" w:rsidR="007E68E1" w:rsidRDefault="007E68E1" w:rsidP="0033389B">
      <w:pPr>
        <w:pStyle w:val="Heading1"/>
        <w:rPr>
          <w:rtl/>
        </w:rPr>
      </w:pPr>
      <w:r>
        <w:t>2</w:t>
      </w:r>
      <w:r>
        <w:rPr>
          <w:rtl/>
        </w:rPr>
        <w:tab/>
        <w:t xml:space="preserve">التنبؤ بانتشار الموجات الأيونوسفيرية في النطاق </w:t>
      </w:r>
      <w:r>
        <w:t>HF</w:t>
      </w:r>
    </w:p>
    <w:p w14:paraId="780DEA0B" w14:textId="5237B00D" w:rsidR="007E68E1" w:rsidRDefault="007E68E1" w:rsidP="0033389B">
      <w:pPr>
        <w:rPr>
          <w:lang w:bidi="ar-EG"/>
        </w:rPr>
      </w:pPr>
      <w:r w:rsidRPr="00786806">
        <w:rPr>
          <w:rtl/>
          <w:lang w:bidi="ar-EG"/>
        </w:rPr>
        <w:t xml:space="preserve">بالنسبة لانتشار الموجات الأيونوسفيرية، فإن </w:t>
      </w:r>
      <w:r w:rsidRPr="00D34523">
        <w:rPr>
          <w:rtl/>
          <w:lang w:bidi="ar-EG"/>
        </w:rPr>
        <w:t xml:space="preserve">التوصية </w:t>
      </w:r>
      <w:hyperlink r:id="rId27" w:history="1">
        <w:r w:rsidRPr="00D34523">
          <w:rPr>
            <w:rStyle w:val="Hyperlink"/>
            <w:color w:val="auto"/>
            <w:u w:val="none"/>
            <w:lang w:bidi="ar-EG"/>
          </w:rPr>
          <w:t>ITU-R P.533</w:t>
        </w:r>
      </w:hyperlink>
      <w:r w:rsidRPr="00D34523">
        <w:rPr>
          <w:rtl/>
          <w:lang w:bidi="ar-EG"/>
        </w:rPr>
        <w:t xml:space="preserve"> - طريقة التنبؤ </w:t>
      </w:r>
      <w:r w:rsidRPr="00786806">
        <w:rPr>
          <w:rtl/>
          <w:lang w:bidi="ar-EG"/>
        </w:rPr>
        <w:t>بأداء الدارات العاملة بالموجات الديكامترية</w:t>
      </w:r>
      <w:r w:rsidR="00327B29">
        <w:rPr>
          <w:rFonts w:hint="cs"/>
          <w:rtl/>
          <w:lang w:bidi="ar-EG"/>
        </w:rPr>
        <w:t> </w:t>
      </w:r>
      <w:r w:rsidRPr="00786806">
        <w:rPr>
          <w:lang w:bidi="ar-EG"/>
        </w:rPr>
        <w:t>(HF)</w:t>
      </w:r>
      <w:r w:rsidRPr="00786806">
        <w:rPr>
          <w:rtl/>
          <w:lang w:bidi="ar-EG"/>
        </w:rPr>
        <w:t xml:space="preserve">، تتناول أسلوب انتشار الموجات وشدة المجال في إطار معلمات الطريقة. والتأخير الزمني لأسلوب فردي لانتشار الموجات، على النحو المتنبأ به في هذه التوصية لمدى يصل إلى </w:t>
      </w:r>
      <w:r w:rsidRPr="00786806">
        <w:rPr>
          <w:lang w:bidi="ar-EG"/>
        </w:rPr>
        <w:t>km 7 000</w:t>
      </w:r>
      <w:r w:rsidRPr="00786806">
        <w:rPr>
          <w:rtl/>
          <w:lang w:bidi="ar-EG"/>
        </w:rPr>
        <w:t>، يتحدد كالتالي:</w:t>
      </w:r>
    </w:p>
    <w:p w14:paraId="006E1340" w14:textId="1FBC6366" w:rsidR="00327B29" w:rsidRPr="00327B29" w:rsidRDefault="00327B29" w:rsidP="00D34523">
      <w:pPr>
        <w:pStyle w:val="Equation"/>
        <w:bidi w:val="0"/>
        <w:rPr>
          <w:iCs/>
          <w:lang w:val="en-GB" w:eastAsia="en-US"/>
        </w:rPr>
      </w:pPr>
      <w:r w:rsidRPr="00327B29">
        <w:rPr>
          <w:lang w:val="en-GB" w:eastAsia="en-US"/>
        </w:rPr>
        <w:tab/>
      </w:r>
      <m:oMath>
        <m:r>
          <m:rPr>
            <m:sty m:val="p"/>
          </m:rPr>
          <w:rPr>
            <w:rFonts w:ascii="Cambria Math" w:hAnsi="Cambria Math"/>
            <w:lang w:val="en-GB" w:eastAsia="en-US"/>
          </w:rPr>
          <m:t>τ=</m:t>
        </m:r>
        <m:d>
          <m:dPr>
            <m:ctrlPr>
              <w:rPr>
                <w:rFonts w:ascii="Cambria Math" w:hAnsi="Cambria Math"/>
                <w:iCs/>
                <w:lang w:val="en-GB" w:eastAsia="en-US"/>
              </w:rPr>
            </m:ctrlPr>
          </m:dPr>
          <m:e>
            <m:f>
              <m:fPr>
                <m:type m:val="lin"/>
                <m:ctrlPr>
                  <w:rPr>
                    <w:rFonts w:ascii="Cambria Math" w:hAnsi="Cambria Math"/>
                    <w:iCs/>
                    <w:lang w:val="en-GB" w:eastAsia="en-US"/>
                  </w:rPr>
                </m:ctrlPr>
              </m:fPr>
              <m:num>
                <m:r>
                  <w:rPr>
                    <w:rFonts w:ascii="Cambria Math" w:hAnsi="Cambria Math"/>
                    <w:lang w:val="en-GB" w:eastAsia="en-US"/>
                  </w:rPr>
                  <m:t>p</m:t>
                </m:r>
                <m:r>
                  <m:rPr>
                    <m:sty m:val="p"/>
                  </m:rPr>
                  <w:rPr>
                    <w:rFonts w:ascii="Cambria Math" w:hAnsi="Cambria Math"/>
                    <w:lang w:val="en-GB" w:eastAsia="en-US"/>
                  </w:rPr>
                  <m:t>'</m:t>
                </m:r>
              </m:num>
              <m:den>
                <m:r>
                  <w:rPr>
                    <w:rFonts w:ascii="Cambria Math" w:hAnsi="Cambria Math"/>
                    <w:lang w:val="en-GB" w:eastAsia="en-US"/>
                  </w:rPr>
                  <m:t>c</m:t>
                </m:r>
              </m:den>
            </m:f>
          </m:e>
        </m:d>
        <m:r>
          <m:rPr>
            <m:sty m:val="p"/>
          </m:rPr>
          <w:rPr>
            <w:rFonts w:ascii="Cambria Math" w:hAnsi="Cambria Math"/>
            <w:lang w:val="en-GB" w:eastAsia="en-US"/>
          </w:rPr>
          <m:t>×</m:t>
        </m:r>
        <m:sSup>
          <m:sSupPr>
            <m:ctrlPr>
              <w:rPr>
                <w:rFonts w:ascii="Cambria Math" w:hAnsi="Cambria Math"/>
                <w:iCs/>
                <w:lang w:val="en-GB" w:eastAsia="en-US"/>
              </w:rPr>
            </m:ctrlPr>
          </m:sSupPr>
          <m:e>
            <m:r>
              <m:rPr>
                <m:sty m:val="p"/>
              </m:rPr>
              <w:rPr>
                <w:rFonts w:ascii="Cambria Math" w:hAnsi="Cambria Math"/>
                <w:lang w:val="en-GB" w:eastAsia="en-US"/>
              </w:rPr>
              <m:t>10</m:t>
            </m:r>
          </m:e>
          <m:sup>
            <m:r>
              <m:rPr>
                <m:sty m:val="p"/>
              </m:rPr>
              <w:rPr>
                <w:rFonts w:ascii="Cambria Math" w:hAnsi="Cambria Math"/>
                <w:lang w:val="en-GB" w:eastAsia="en-US"/>
              </w:rPr>
              <m:t>3</m:t>
            </m:r>
          </m:sup>
        </m:sSup>
        <m:r>
          <m:rPr>
            <m:sty m:val="p"/>
          </m:rPr>
          <w:rPr>
            <w:rFonts w:ascii="Cambria Math" w:hAnsi="Cambria Math"/>
            <w:lang w:val="en-GB" w:eastAsia="en-US"/>
          </w:rPr>
          <m:t xml:space="preserve">                         </m:t>
        </m:r>
        <m:r>
          <w:rPr>
            <w:rFonts w:ascii="Cambria Math" w:hAnsi="Cambria Math"/>
            <w:lang w:val="en-GB" w:eastAsia="en-US"/>
          </w:rPr>
          <m:t>ms</m:t>
        </m:r>
      </m:oMath>
    </w:p>
    <w:p w14:paraId="386678F8" w14:textId="77777777" w:rsidR="007E68E1" w:rsidRDefault="007E68E1" w:rsidP="0033389B">
      <w:pPr>
        <w:rPr>
          <w:lang w:bidi="ar-EG"/>
        </w:rPr>
      </w:pPr>
      <w:r>
        <w:rPr>
          <w:rtl/>
          <w:lang w:bidi="ar-EG"/>
        </w:rPr>
        <w:t>حيث:</w:t>
      </w:r>
    </w:p>
    <w:p w14:paraId="4E3BA48D" w14:textId="77777777" w:rsidR="007E68E1" w:rsidRDefault="007E68E1" w:rsidP="0033389B">
      <w:pPr>
        <w:pStyle w:val="Equationlegend"/>
        <w:rPr>
          <w:rtl/>
          <w:lang w:bidi="ar-EG"/>
        </w:rPr>
      </w:pPr>
      <w:r>
        <w:rPr>
          <w:rtl/>
          <w:lang w:bidi="ar-EG"/>
        </w:rPr>
        <w:tab/>
      </w:r>
      <w:r>
        <w:rPr>
          <w:i/>
          <w:iCs/>
        </w:rPr>
        <w:t>p</w:t>
      </w:r>
      <w:r>
        <w:sym w:font="Symbol" w:char="F0A2"/>
      </w:r>
      <w:r>
        <w:rPr>
          <w:rtl/>
          <w:lang w:bidi="ar-EG"/>
        </w:rPr>
        <w:t xml:space="preserve">: </w:t>
      </w:r>
      <w:r>
        <w:rPr>
          <w:rtl/>
          <w:lang w:bidi="ar-EG"/>
        </w:rPr>
        <w:tab/>
        <w:t xml:space="preserve">المدى المائل التقديري </w:t>
      </w:r>
      <w:r>
        <w:rPr>
          <w:lang w:bidi="ar-EG"/>
        </w:rPr>
        <w:t>(km)</w:t>
      </w:r>
    </w:p>
    <w:p w14:paraId="6124829F" w14:textId="77777777" w:rsidR="007E68E1" w:rsidRDefault="007E68E1" w:rsidP="0033389B">
      <w:pPr>
        <w:pStyle w:val="Equationlegend"/>
        <w:rPr>
          <w:lang w:bidi="ar-EG"/>
        </w:rPr>
      </w:pPr>
      <w:r>
        <w:rPr>
          <w:rtl/>
          <w:lang w:bidi="ar-EG"/>
        </w:rPr>
        <w:tab/>
      </w:r>
      <w:r>
        <w:rPr>
          <w:i/>
          <w:iCs/>
          <w:lang w:bidi="ar-EG"/>
        </w:rPr>
        <w:t>c</w:t>
      </w:r>
      <w:r>
        <w:rPr>
          <w:rtl/>
          <w:lang w:bidi="ar-EG"/>
        </w:rPr>
        <w:t xml:space="preserve">: </w:t>
      </w:r>
      <w:r>
        <w:rPr>
          <w:rtl/>
          <w:lang w:bidi="ar-EG"/>
        </w:rPr>
        <w:tab/>
        <w:t xml:space="preserve">سرعة الضوء </w:t>
      </w:r>
      <w:r>
        <w:rPr>
          <w:lang w:bidi="ar-EG"/>
        </w:rPr>
        <w:t>(km/s)</w:t>
      </w:r>
      <w:r>
        <w:rPr>
          <w:rtl/>
          <w:lang w:bidi="ar-EG"/>
        </w:rPr>
        <w:t>.</w:t>
      </w:r>
    </w:p>
    <w:p w14:paraId="50B3FFF4" w14:textId="124ECB42" w:rsidR="007E68E1" w:rsidRDefault="007E68E1" w:rsidP="0033389B">
      <w:pPr>
        <w:spacing w:before="240"/>
        <w:rPr>
          <w:lang w:bidi="ar-EG"/>
        </w:rPr>
      </w:pPr>
      <w:r>
        <w:rPr>
          <w:rtl/>
          <w:lang w:bidi="ar-EG"/>
        </w:rPr>
        <w:t>ويمكن استعمال قيم التأخير الزمني لكل أسلوب</w:t>
      </w:r>
      <w:r w:rsidRPr="00786806">
        <w:rPr>
          <w:rtl/>
          <w:lang w:bidi="ar-EG"/>
        </w:rPr>
        <w:t xml:space="preserve"> بالاقتران مع شدة المجال المتنبأ بها لكل أسلوب، والتي تحددت طبقاً للإجراء الوارد في الفقرة </w:t>
      </w:r>
      <w:r w:rsidRPr="00786806">
        <w:rPr>
          <w:lang w:bidi="ar-EG"/>
        </w:rPr>
        <w:t>3.1.5</w:t>
      </w:r>
      <w:r w:rsidRPr="00786806">
        <w:rPr>
          <w:rtl/>
          <w:lang w:bidi="ar-EG"/>
        </w:rPr>
        <w:t xml:space="preserve"> </w:t>
      </w:r>
      <w:r w:rsidRPr="00D34523">
        <w:rPr>
          <w:rtl/>
          <w:lang w:bidi="ar-EG"/>
        </w:rPr>
        <w:t xml:space="preserve">من التوصية </w:t>
      </w:r>
      <w:hyperlink r:id="rId28" w:history="1">
        <w:r w:rsidR="00327B29" w:rsidRPr="00D34523">
          <w:rPr>
            <w:rStyle w:val="Hyperlink"/>
            <w:color w:val="auto"/>
            <w:u w:val="none"/>
            <w:lang w:bidi="ar-EG"/>
          </w:rPr>
          <w:t>ITU-R P.533</w:t>
        </w:r>
      </w:hyperlink>
      <w:r w:rsidRPr="00786806">
        <w:rPr>
          <w:rtl/>
          <w:lang w:bidi="ar-EG"/>
        </w:rPr>
        <w:t xml:space="preserve">، وذلك لتقديم </w:t>
      </w:r>
      <w:r>
        <w:rPr>
          <w:rtl/>
          <w:lang w:bidi="ar-EG"/>
        </w:rPr>
        <w:t>مظهر جانبي وسيطي للتأخير الزمني، وبالتالي التنبؤ بانتشار الزمن في</w:t>
      </w:r>
      <w:r>
        <w:rPr>
          <w:rFonts w:hint="cs"/>
          <w:rtl/>
          <w:lang w:bidi="ar-EG"/>
        </w:rPr>
        <w:t> </w:t>
      </w:r>
      <w:r>
        <w:rPr>
          <w:rtl/>
          <w:lang w:bidi="ar-EG"/>
        </w:rPr>
        <w:t>المسيرات المتعددة.</w:t>
      </w:r>
    </w:p>
    <w:p w14:paraId="246F0697" w14:textId="7CF57B70" w:rsidR="007E68E1" w:rsidRDefault="007E68E1" w:rsidP="0033389B">
      <w:pPr>
        <w:rPr>
          <w:rtl/>
          <w:lang w:bidi="ar-EG"/>
        </w:rPr>
      </w:pPr>
      <w:r>
        <w:rPr>
          <w:rtl/>
          <w:lang w:bidi="ar-EG"/>
        </w:rPr>
        <w:t xml:space="preserve">وعند اعتماد أسلوب انتشار وحيد في التشغيل (الأسلوب </w:t>
      </w:r>
      <w:r>
        <w:rPr>
          <w:lang w:bidi="ar-EG"/>
        </w:rPr>
        <w:t>F</w:t>
      </w:r>
      <w:r>
        <w:rPr>
          <w:rtl/>
          <w:lang w:bidi="ar-EG"/>
        </w:rPr>
        <w:t xml:space="preserve"> أحادي القفزة، مثلاً)، حيث يمكن للانتشار أن يتشكل من أربع مكونات متعددة المسيرات، حيث يمكن وجود كل من المكونين </w:t>
      </w:r>
      <w:r>
        <w:rPr>
          <w:lang w:bidi="ar-EG"/>
        </w:rPr>
        <w:t>0</w:t>
      </w:r>
      <w:r>
        <w:rPr>
          <w:rtl/>
          <w:lang w:bidi="ar-EG"/>
        </w:rPr>
        <w:t xml:space="preserve"> و</w:t>
      </w:r>
      <w:r>
        <w:rPr>
          <w:lang w:bidi="ar-EG"/>
        </w:rPr>
        <w:t>X</w:t>
      </w:r>
      <w:r>
        <w:rPr>
          <w:rtl/>
          <w:lang w:bidi="ar-EG"/>
        </w:rPr>
        <w:t xml:space="preserve"> (مكونا الاستقطاب الأيوني المغنطيسي) وأشعة ذات زوايا كبيرة وصغيرة على الترددات القريبة من التردد الأقصى </w:t>
      </w:r>
      <w:r w:rsidR="00664E7E">
        <w:rPr>
          <w:rFonts w:hint="cs"/>
          <w:rtl/>
          <w:lang w:bidi="ar-EG"/>
        </w:rPr>
        <w:t>القابل للاستعمال</w:t>
      </w:r>
      <w:r>
        <w:rPr>
          <w:rtl/>
          <w:lang w:bidi="ar-EG"/>
        </w:rPr>
        <w:t xml:space="preserve"> </w:t>
      </w:r>
      <w:r>
        <w:rPr>
          <w:lang w:bidi="ar-EG"/>
        </w:rPr>
        <w:t>(MUF)</w:t>
      </w:r>
      <w:r>
        <w:rPr>
          <w:rtl/>
          <w:lang w:bidi="ar-EG"/>
        </w:rPr>
        <w:t xml:space="preserve">. وعندما تزيد النسبة بين تردد التشغيل والتردد الأقصى المستعمل عن </w:t>
      </w:r>
      <w:r>
        <w:rPr>
          <w:lang w:bidi="ar-EG"/>
        </w:rPr>
        <w:sym w:font="Symbol" w:char="F020"/>
      </w:r>
      <w:r>
        <w:rPr>
          <w:lang w:bidi="ar-EG"/>
        </w:rPr>
        <w:t>º0,9</w:t>
      </w:r>
      <w:r>
        <w:rPr>
          <w:rtl/>
          <w:lang w:bidi="ar-EG"/>
        </w:rPr>
        <w:t xml:space="preserve">يتحلل المكونان المتعلقان بالاستقطاب الأيوني المغنطيسي ويكون هناك من </w:t>
      </w:r>
      <w:r>
        <w:rPr>
          <w:lang w:bidi="ar-EG"/>
        </w:rPr>
        <w:t>2</w:t>
      </w:r>
      <w:r>
        <w:rPr>
          <w:rtl/>
          <w:lang w:bidi="ar-EG"/>
        </w:rPr>
        <w:t xml:space="preserve"> إلى </w:t>
      </w:r>
      <w:r>
        <w:rPr>
          <w:lang w:bidi="ar-EG"/>
        </w:rPr>
        <w:t>4</w:t>
      </w:r>
      <w:r>
        <w:rPr>
          <w:rtl/>
          <w:lang w:bidi="ar-EG"/>
        </w:rPr>
        <w:t xml:space="preserve"> أشعة متساوية في</w:t>
      </w:r>
      <w:r w:rsidR="00D34523">
        <w:rPr>
          <w:rFonts w:hint="cs"/>
          <w:rtl/>
          <w:lang w:bidi="ar-EG"/>
        </w:rPr>
        <w:t> </w:t>
      </w:r>
      <w:r>
        <w:rPr>
          <w:rtl/>
          <w:lang w:bidi="ar-EG"/>
        </w:rPr>
        <w:t xml:space="preserve">قدرتها النسبية مع انتشار زمني إجمالي يتراوح من </w:t>
      </w:r>
      <w:r>
        <w:rPr>
          <w:lang w:bidi="ar-EG"/>
        </w:rPr>
        <w:t>0,3</w:t>
      </w:r>
      <w:r>
        <w:rPr>
          <w:rtl/>
          <w:lang w:bidi="ar-EG"/>
        </w:rPr>
        <w:t xml:space="preserve"> إلى </w:t>
      </w:r>
      <w:r>
        <w:rPr>
          <w:lang w:bidi="ar-EG"/>
        </w:rPr>
        <w:t>ms 0,6</w:t>
      </w:r>
      <w:r>
        <w:rPr>
          <w:rtl/>
          <w:lang w:bidi="ar-EG"/>
        </w:rPr>
        <w:t xml:space="preserve">. وعندما تقل هذه النسبة عن </w:t>
      </w:r>
      <w:r>
        <w:rPr>
          <w:lang w:bidi="ar-EG"/>
        </w:rPr>
        <w:t>0,9</w:t>
      </w:r>
      <w:r>
        <w:rPr>
          <w:rtl/>
          <w:lang w:bidi="ar-EG"/>
        </w:rPr>
        <w:t>، يحدث اندماج بين المكونين</w:t>
      </w:r>
      <w:r w:rsidR="00D34523">
        <w:rPr>
          <w:rFonts w:hint="cs"/>
          <w:rtl/>
          <w:lang w:bidi="ar-EG"/>
        </w:rPr>
        <w:t> </w:t>
      </w:r>
      <w:r>
        <w:rPr>
          <w:lang w:bidi="ar-EG"/>
        </w:rPr>
        <w:t>O</w:t>
      </w:r>
      <w:r>
        <w:rPr>
          <w:rtl/>
          <w:lang w:bidi="ar-EG"/>
        </w:rPr>
        <w:t xml:space="preserve"> و</w:t>
      </w:r>
      <w:r>
        <w:rPr>
          <w:lang w:bidi="ar-EG"/>
        </w:rPr>
        <w:t>X</w:t>
      </w:r>
      <w:r>
        <w:rPr>
          <w:rtl/>
          <w:lang w:bidi="ar-EG"/>
        </w:rPr>
        <w:t xml:space="preserve"> ويفقد الشعاع ذو الزاوية الكبيرة تبؤُّرَه ويختفي، مما يؤدي إلى الحد من التشتت الإجمالي للمسير. وللتوجيه، يعرض الشكل </w:t>
      </w:r>
      <w:r>
        <w:rPr>
          <w:lang w:bidi="ar-EG"/>
        </w:rPr>
        <w:t>1</w:t>
      </w:r>
      <w:r>
        <w:rPr>
          <w:rtl/>
          <w:lang w:bidi="ar-EG"/>
        </w:rPr>
        <w:t xml:space="preserve"> قيماً نمطية للانتشار الأقصى للمسيرات المتعددة لمديات مختلفة وقيم مختلفة للنسبة بين تردد التشغيل والتردد </w:t>
      </w:r>
      <w:r>
        <w:rPr>
          <w:lang w:bidi="ar-EG"/>
        </w:rPr>
        <w:t>MUF</w:t>
      </w:r>
      <w:r>
        <w:rPr>
          <w:rtl/>
          <w:lang w:bidi="ar-EG"/>
        </w:rPr>
        <w:t xml:space="preserve"> اللحظي</w:t>
      </w:r>
      <w:r>
        <w:rPr>
          <w:rFonts w:hint="cs"/>
          <w:rtl/>
          <w:lang w:bidi="ar-EG"/>
        </w:rPr>
        <w:t> </w:t>
      </w:r>
      <w:r>
        <w:rPr>
          <w:rtl/>
          <w:lang w:bidi="ar-EG"/>
        </w:rPr>
        <w:t>للمسير.</w:t>
      </w:r>
    </w:p>
    <w:p w14:paraId="525C8541" w14:textId="77777777" w:rsidR="007E68E1" w:rsidRDefault="007E68E1" w:rsidP="00A931B7">
      <w:pPr>
        <w:pStyle w:val="FigureNo"/>
        <w:rPr>
          <w:rtl/>
        </w:rPr>
      </w:pPr>
      <w:r>
        <w:rPr>
          <w:rtl/>
        </w:rPr>
        <w:lastRenderedPageBreak/>
        <w:t xml:space="preserve">الشـكل </w:t>
      </w:r>
      <w:r>
        <w:t>1</w:t>
      </w:r>
    </w:p>
    <w:p w14:paraId="4270E382" w14:textId="4E67FEDF" w:rsidR="007E68E1" w:rsidRDefault="007E68E1" w:rsidP="00A931B7">
      <w:pPr>
        <w:pStyle w:val="FigureTitle"/>
      </w:pPr>
      <w:r>
        <w:rPr>
          <w:rtl/>
        </w:rPr>
        <w:t>التأخير الزمني في المسيرات المتعددة</w:t>
      </w:r>
    </w:p>
    <w:p w14:paraId="06A99D10" w14:textId="50D409EB" w:rsidR="006503C2" w:rsidRPr="006503C2" w:rsidRDefault="00247A79" w:rsidP="00D34523">
      <w:pPr>
        <w:pStyle w:val="Figure"/>
        <w:rPr>
          <w:lang w:bidi="ar-EG"/>
        </w:rPr>
      </w:pPr>
      <w:r>
        <w:rPr>
          <w:noProof/>
          <w:lang w:bidi="ar-EG"/>
        </w:rPr>
        <w:drawing>
          <wp:inline distT="0" distB="0" distL="0" distR="0" wp14:anchorId="718D51C9" wp14:editId="5EB48049">
            <wp:extent cx="3319279" cy="2877318"/>
            <wp:effectExtent l="0" t="0" r="0" b="0"/>
            <wp:docPr id="3" name="Picture 3" descr="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of a number of objects&#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19279" cy="2877318"/>
                    </a:xfrm>
                    <a:prstGeom prst="rect">
                      <a:avLst/>
                    </a:prstGeom>
                  </pic:spPr>
                </pic:pic>
              </a:graphicData>
            </a:graphic>
          </wp:inline>
        </w:drawing>
      </w:r>
    </w:p>
    <w:p w14:paraId="207D672C" w14:textId="5088A48E" w:rsidR="007E68E1" w:rsidRDefault="007E68E1" w:rsidP="00D34523">
      <w:pPr>
        <w:pStyle w:val="Normalaftertitle"/>
        <w:rPr>
          <w:rtl/>
        </w:rPr>
      </w:pPr>
      <w:r>
        <w:rPr>
          <w:rtl/>
        </w:rPr>
        <w:t>قد لا تطبق هذه القيم على المسيرات التي تقطع المنطقة الاستوائية (ذات الميل المغنطيسي المنخفض) بعد غروب الشمس أو المناطق الشفقية خلال أوقات الاضطراب الأيونوسفيري. وفي هذه الحالات، قد يزيد الانتشار الزمني ليصل إلى حد أقصى مقداره نحو</w:t>
      </w:r>
      <w:r>
        <w:rPr>
          <w:rFonts w:hint="cs"/>
          <w:rtl/>
        </w:rPr>
        <w:t> </w:t>
      </w:r>
      <w:r>
        <w:t>ms 4</w:t>
      </w:r>
      <w:r>
        <w:rPr>
          <w:rtl/>
        </w:rPr>
        <w:t>. ويصل هذا إلى ذروته على الأرجح أثناء الفترات الرئيسية للاضطرابات الأيونوسفيرية الاستوائية، أي الشهور مارس وأبريل ويونيو وسبتمبر وأكتوبر.</w:t>
      </w:r>
    </w:p>
    <w:p w14:paraId="05EBB890" w14:textId="77777777" w:rsidR="007E68E1" w:rsidRDefault="007E68E1" w:rsidP="0033389B">
      <w:pPr>
        <w:rPr>
          <w:spacing w:val="-6"/>
          <w:rtl/>
          <w:lang w:bidi="ar-EG"/>
        </w:rPr>
      </w:pPr>
      <w:r>
        <w:rPr>
          <w:spacing w:val="-6"/>
          <w:rtl/>
          <w:lang w:bidi="ar-EG"/>
        </w:rPr>
        <w:t xml:space="preserve">وكوسيلة مساعدة لتقييم بنية الأسلوب والخبوّ متعدد الأساليب لإشارات الموجات الأيونوسفيرية في النطاق </w:t>
      </w:r>
      <w:r>
        <w:rPr>
          <w:spacing w:val="-6"/>
          <w:lang w:bidi="ar-EG"/>
        </w:rPr>
        <w:t>HF</w:t>
      </w:r>
      <w:r>
        <w:rPr>
          <w:spacing w:val="-6"/>
          <w:rtl/>
          <w:lang w:bidi="ar-EG"/>
        </w:rPr>
        <w:t xml:space="preserve">، يمكن وصف كل أسلوب تقريباً بتوزيع رايس-ناكاغامي، حيث يوضح العامل </w:t>
      </w:r>
      <w:r>
        <w:rPr>
          <w:i/>
          <w:iCs/>
          <w:spacing w:val="-6"/>
          <w:lang w:bidi="ar-EG"/>
        </w:rPr>
        <w:t>K</w:t>
      </w:r>
      <w:r>
        <w:rPr>
          <w:spacing w:val="-6"/>
          <w:rtl/>
          <w:lang w:bidi="ar-EG"/>
        </w:rPr>
        <w:t xml:space="preserve"> النسبة بين الانعكاس المباشر والانعكاس المُنثر من طبقة الأيونوسفير.</w:t>
      </w:r>
    </w:p>
    <w:p w14:paraId="3F141AEB" w14:textId="77777777" w:rsidR="007E68E1" w:rsidRDefault="007E68E1" w:rsidP="0033389B">
      <w:pPr>
        <w:pStyle w:val="Heading1"/>
        <w:rPr>
          <w:rtl/>
        </w:rPr>
      </w:pPr>
      <w:r>
        <w:t>3</w:t>
      </w:r>
      <w:r>
        <w:rPr>
          <w:rtl/>
        </w:rPr>
        <w:tab/>
        <w:t xml:space="preserve">التنبؤ بانتشار الموجات الأرضية والأيونوسفيرية في النطاق </w:t>
      </w:r>
      <w:r>
        <w:t>MF</w:t>
      </w:r>
    </w:p>
    <w:p w14:paraId="01598277" w14:textId="4A002BD4" w:rsidR="007E68E1" w:rsidRDefault="007E68E1" w:rsidP="0033389B">
      <w:pPr>
        <w:rPr>
          <w:rtl/>
          <w:lang w:bidi="ar-EG"/>
        </w:rPr>
      </w:pPr>
      <w:r>
        <w:rPr>
          <w:rtl/>
          <w:lang w:bidi="ar-EG"/>
        </w:rPr>
        <w:t xml:space="preserve">فيما يتعلق بالنطاق </w:t>
      </w:r>
      <w:r>
        <w:rPr>
          <w:lang w:bidi="ar-EG"/>
        </w:rPr>
        <w:t>MF</w:t>
      </w:r>
      <w:r>
        <w:rPr>
          <w:rtl/>
          <w:lang w:bidi="ar-EG"/>
        </w:rPr>
        <w:t xml:space="preserve">، يُوصى باستعمال النهج </w:t>
      </w:r>
      <w:r w:rsidRPr="00D34523">
        <w:rPr>
          <w:rtl/>
          <w:lang w:bidi="ar-EG"/>
        </w:rPr>
        <w:t xml:space="preserve">التبسيطي للتوصية </w:t>
      </w:r>
      <w:hyperlink r:id="rId30" w:history="1">
        <w:r w:rsidRPr="00D34523">
          <w:rPr>
            <w:rStyle w:val="Hyperlink"/>
            <w:color w:val="auto"/>
            <w:u w:val="none"/>
            <w:lang w:bidi="ar-EG"/>
          </w:rPr>
          <w:t>ITU-R P.1321</w:t>
        </w:r>
      </w:hyperlink>
      <w:r w:rsidRPr="00D34523">
        <w:rPr>
          <w:rtl/>
          <w:lang w:bidi="ar-EG"/>
        </w:rPr>
        <w:t xml:space="preserve"> - عوامل الانتشار </w:t>
      </w:r>
      <w:r>
        <w:rPr>
          <w:rtl/>
          <w:lang w:bidi="ar-EG"/>
        </w:rPr>
        <w:t xml:space="preserve">التي تؤثر في الأنظمة التي تستعمل تقنيات التشكيل الرقمي في نطاقي الموجات الكيلومترية </w:t>
      </w:r>
      <w:r>
        <w:rPr>
          <w:lang w:bidi="ar-EG"/>
        </w:rPr>
        <w:t>(LF)</w:t>
      </w:r>
      <w:r>
        <w:rPr>
          <w:rtl/>
          <w:lang w:bidi="ar-EG"/>
        </w:rPr>
        <w:t xml:space="preserve"> والهكتومترية </w:t>
      </w:r>
      <w:r>
        <w:rPr>
          <w:lang w:bidi="ar-EG"/>
        </w:rPr>
        <w:t>(MF)</w:t>
      </w:r>
      <w:r>
        <w:rPr>
          <w:rtl/>
          <w:lang w:bidi="ar-EG"/>
        </w:rPr>
        <w:t>، وذلك للتنبؤ بانتشار كل من الموجات الأرضية والأيونوسفيرية، على السواء.</w:t>
      </w:r>
    </w:p>
    <w:p w14:paraId="61EEC195" w14:textId="77777777" w:rsidR="007E68E1" w:rsidRDefault="007E68E1" w:rsidP="0033389B">
      <w:pPr>
        <w:pStyle w:val="Heading1"/>
        <w:rPr>
          <w:rtl/>
        </w:rPr>
      </w:pPr>
      <w:r>
        <w:t>4</w:t>
      </w:r>
      <w:r>
        <w:rPr>
          <w:rtl/>
        </w:rPr>
        <w:tab/>
        <w:t>نمذجة قنوات الانتشار</w:t>
      </w:r>
    </w:p>
    <w:p w14:paraId="1F854D5E" w14:textId="77777777" w:rsidR="007E68E1" w:rsidRDefault="007E68E1" w:rsidP="0033389B">
      <w:pPr>
        <w:rPr>
          <w:rtl/>
          <w:lang w:bidi="ar-EG"/>
        </w:rPr>
      </w:pPr>
      <w:r>
        <w:rPr>
          <w:rtl/>
          <w:lang w:bidi="ar-EG"/>
        </w:rPr>
        <w:t xml:space="preserve">يتمثل النهج في استعمال نماذج عشوائية للتغير الزمني مع إحصاءات ثابتة وتحديد نماذج للظروف الجيدة والمتوسطة والرديئة بتبني قيم ملائمة للمعلمات الخاصة بالنموذج العام. ومن بين هذه النماذج ذات المعلمات القابلة للتكيف، النموذج </w:t>
      </w:r>
      <w:r>
        <w:rPr>
          <w:lang w:bidi="ar-EG"/>
        </w:rPr>
        <w:t>WSSUS</w:t>
      </w:r>
      <w:r>
        <w:rPr>
          <w:rtl/>
          <w:lang w:bidi="ar-EG"/>
        </w:rPr>
        <w:t xml:space="preserve"> (قناة متميزة مستقرة ذات مسيرات متعددة غير مترابطة). والمبرر للجوء لهذا النهج ذي مجموعات المعلمات المختلفة هو أنه يؤدي خلال المحاكاة إلى قنوات حقيقية تنتج منحنيات للمعدل </w:t>
      </w:r>
      <w:r>
        <w:rPr>
          <w:lang w:bidi="ar-EG"/>
        </w:rPr>
        <w:t>BER</w:t>
      </w:r>
      <w:r>
        <w:rPr>
          <w:rtl/>
          <w:lang w:bidi="ar-EG"/>
        </w:rPr>
        <w:t xml:space="preserve"> بين الحالتين الأفضل والأسوأ.</w:t>
      </w:r>
    </w:p>
    <w:p w14:paraId="57F5E517" w14:textId="77777777" w:rsidR="007E68E1" w:rsidRDefault="007E68E1" w:rsidP="0033389B">
      <w:pPr>
        <w:keepNext/>
        <w:rPr>
          <w:spacing w:val="-4"/>
          <w:rtl/>
          <w:lang w:bidi="ar-EG"/>
        </w:rPr>
      </w:pPr>
      <w:r>
        <w:rPr>
          <w:spacing w:val="-4"/>
          <w:rtl/>
          <w:lang w:bidi="ar-EG"/>
        </w:rPr>
        <w:t xml:space="preserve">وتم توليد نماذج القنوات من المعادلات التالية، حيث </w:t>
      </w:r>
      <w:r>
        <w:rPr>
          <w:i/>
          <w:iCs/>
          <w:spacing w:val="-4"/>
        </w:rPr>
        <w:t>e</w:t>
      </w:r>
      <w:r>
        <w:rPr>
          <w:spacing w:val="-4"/>
        </w:rPr>
        <w:t>(</w:t>
      </w:r>
      <w:r>
        <w:rPr>
          <w:i/>
          <w:iCs/>
          <w:spacing w:val="-4"/>
        </w:rPr>
        <w:t>t</w:t>
      </w:r>
      <w:r>
        <w:rPr>
          <w:spacing w:val="-4"/>
        </w:rPr>
        <w:t>)</w:t>
      </w:r>
      <w:r>
        <w:rPr>
          <w:spacing w:val="-4"/>
          <w:rtl/>
          <w:lang w:bidi="ar-EG"/>
        </w:rPr>
        <w:t xml:space="preserve"> و</w:t>
      </w:r>
      <w:r>
        <w:rPr>
          <w:i/>
          <w:iCs/>
          <w:spacing w:val="-4"/>
        </w:rPr>
        <w:t>s</w:t>
      </w:r>
      <w:r>
        <w:rPr>
          <w:spacing w:val="-4"/>
        </w:rPr>
        <w:t>(</w:t>
      </w:r>
      <w:r>
        <w:rPr>
          <w:i/>
          <w:iCs/>
          <w:spacing w:val="-4"/>
        </w:rPr>
        <w:t>t</w:t>
      </w:r>
      <w:r>
        <w:rPr>
          <w:spacing w:val="-4"/>
        </w:rPr>
        <w:t>)</w:t>
      </w:r>
      <w:r>
        <w:rPr>
          <w:spacing w:val="-4"/>
          <w:rtl/>
          <w:lang w:bidi="ar-EG"/>
        </w:rPr>
        <w:t xml:space="preserve"> </w:t>
      </w:r>
      <w:r>
        <w:rPr>
          <w:rFonts w:hint="cs"/>
          <w:spacing w:val="-4"/>
          <w:rtl/>
          <w:lang w:bidi="ar-EG"/>
        </w:rPr>
        <w:t>عبارة عن غلافين مركبين لإشارتي الدخل والخرج، على التوالي:</w:t>
      </w:r>
    </w:p>
    <w:p w14:paraId="0F628A4F" w14:textId="77777777" w:rsidR="007E68E1" w:rsidRDefault="007E68E1" w:rsidP="0033389B">
      <w:pPr>
        <w:pStyle w:val="Equation"/>
        <w:rPr>
          <w:rtl/>
        </w:rPr>
      </w:pPr>
      <w:r>
        <w:tab/>
      </w:r>
      <w:r>
        <w:rPr>
          <w:position w:val="-36"/>
        </w:rPr>
        <w:object w:dxaOrig="2745" w:dyaOrig="810" w14:anchorId="79CD93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75pt;height:39pt" o:ole="">
            <v:imagedata r:id="rId31" o:title=""/>
          </v:shape>
          <o:OLEObject Type="Embed" ProgID="Equation.3" ShapeID="_x0000_i1025" DrawAspect="Content" ObjectID="_1792416361" r:id="rId32"/>
        </w:object>
      </w:r>
      <w:r>
        <w:tab/>
        <w:t>(1)</w:t>
      </w:r>
    </w:p>
    <w:p w14:paraId="5260C234" w14:textId="77777777" w:rsidR="007E68E1" w:rsidRDefault="007E68E1" w:rsidP="0033389B">
      <w:pPr>
        <w:pageBreakBefore/>
        <w:rPr>
          <w:lang w:bidi="ar-EG"/>
        </w:rPr>
      </w:pPr>
      <w:r>
        <w:rPr>
          <w:rtl/>
          <w:lang w:bidi="ar-EG"/>
        </w:rPr>
        <w:lastRenderedPageBreak/>
        <w:t>وهذا عبارة عن خط تأخير مفرع حيث:</w:t>
      </w:r>
    </w:p>
    <w:p w14:paraId="650725FF" w14:textId="77777777" w:rsidR="007E68E1" w:rsidRDefault="007E68E1" w:rsidP="0033389B">
      <w:pPr>
        <w:pStyle w:val="Equationlegend"/>
        <w:rPr>
          <w:rtl/>
          <w:lang w:bidi="ar-EG"/>
        </w:rPr>
      </w:pPr>
      <w:r>
        <w:rPr>
          <w:rtl/>
          <w:lang w:bidi="ar-EG"/>
        </w:rPr>
        <w:tab/>
      </w:r>
      <w:r>
        <w:sym w:font="Symbol" w:char="F072"/>
      </w:r>
      <w:r w:rsidRPr="00F67194">
        <w:rPr>
          <w:i/>
          <w:iCs/>
          <w:vertAlign w:val="subscript"/>
        </w:rPr>
        <w:t>k</w:t>
      </w:r>
      <w:r>
        <w:rPr>
          <w:vertAlign w:val="subscript"/>
          <w:rtl/>
        </w:rPr>
        <w:t>:</w:t>
      </w:r>
      <w:r>
        <w:rPr>
          <w:vertAlign w:val="subscript"/>
          <w:rtl/>
        </w:rPr>
        <w:tab/>
      </w:r>
      <w:r>
        <w:rPr>
          <w:rtl/>
          <w:lang w:bidi="ar-EG"/>
        </w:rPr>
        <w:t xml:space="preserve">توهين المسير رقم </w:t>
      </w:r>
      <w:r>
        <w:rPr>
          <w:i/>
          <w:iCs/>
          <w:lang w:bidi="ar-EG"/>
        </w:rPr>
        <w:t>k</w:t>
      </w:r>
      <w:r>
        <w:rPr>
          <w:rtl/>
          <w:lang w:bidi="ar-EG"/>
        </w:rPr>
        <w:t xml:space="preserve"> (مُدرج في الجدول </w:t>
      </w:r>
      <w:r>
        <w:rPr>
          <w:lang w:bidi="ar-EG"/>
        </w:rPr>
        <w:t>14</w:t>
      </w:r>
      <w:r>
        <w:rPr>
          <w:rtl/>
          <w:lang w:bidi="ar-EG"/>
        </w:rPr>
        <w:t>)</w:t>
      </w:r>
    </w:p>
    <w:p w14:paraId="5E49910F" w14:textId="77777777" w:rsidR="007E68E1" w:rsidRDefault="007E68E1" w:rsidP="0033389B">
      <w:pPr>
        <w:pStyle w:val="Equationlegend"/>
        <w:rPr>
          <w:rtl/>
          <w:lang w:bidi="ar-EG"/>
        </w:rPr>
      </w:pPr>
      <w:r>
        <w:rPr>
          <w:rtl/>
          <w:lang w:bidi="ar-EG"/>
        </w:rPr>
        <w:tab/>
      </w:r>
      <w:r>
        <w:sym w:font="Symbol" w:char="F044"/>
      </w:r>
      <w:r>
        <w:rPr>
          <w:i/>
          <w:iCs/>
          <w:vertAlign w:val="subscript"/>
        </w:rPr>
        <w:t>k</w:t>
      </w:r>
      <w:r>
        <w:rPr>
          <w:rtl/>
          <w:lang w:bidi="ar-EG"/>
        </w:rPr>
        <w:t>:</w:t>
      </w:r>
      <w:r>
        <w:rPr>
          <w:rtl/>
          <w:lang w:bidi="ar-EG"/>
        </w:rPr>
        <w:tab/>
        <w:t xml:space="preserve">التأخير النسبي في المسير رقم </w:t>
      </w:r>
      <w:r>
        <w:rPr>
          <w:i/>
          <w:iCs/>
          <w:lang w:bidi="ar-EG"/>
        </w:rPr>
        <w:t>k</w:t>
      </w:r>
      <w:r>
        <w:rPr>
          <w:rtl/>
          <w:lang w:bidi="ar-EG"/>
        </w:rPr>
        <w:t xml:space="preserve"> (مُدرج في الجدول </w:t>
      </w:r>
      <w:r>
        <w:rPr>
          <w:lang w:bidi="ar-EG"/>
        </w:rPr>
        <w:t>14</w:t>
      </w:r>
      <w:r>
        <w:rPr>
          <w:rtl/>
          <w:lang w:bidi="ar-EG"/>
        </w:rPr>
        <w:t>).</w:t>
      </w:r>
    </w:p>
    <w:p w14:paraId="474EDC18" w14:textId="3A26E5F9" w:rsidR="007E68E1" w:rsidRDefault="007E68E1" w:rsidP="0033389B">
      <w:pPr>
        <w:spacing w:before="240"/>
        <w:rPr>
          <w:rtl/>
          <w:lang w:bidi="ar-EG"/>
        </w:rPr>
      </w:pPr>
      <w:r>
        <w:rPr>
          <w:rtl/>
          <w:lang w:bidi="ar-EG"/>
        </w:rPr>
        <w:t xml:space="preserve">وعندما تكون قيم ترجيح التفريعات متغيرة الزمن </w:t>
      </w:r>
      <w:r>
        <w:t>{</w:t>
      </w:r>
      <w:r>
        <w:rPr>
          <w:i/>
          <w:iCs/>
        </w:rPr>
        <w:t>c</w:t>
      </w:r>
      <w:r>
        <w:rPr>
          <w:i/>
          <w:iCs/>
          <w:vertAlign w:val="subscript"/>
        </w:rPr>
        <w:t>k</w:t>
      </w:r>
      <w:r>
        <w:t>(</w:t>
      </w:r>
      <w:r>
        <w:rPr>
          <w:i/>
          <w:iCs/>
        </w:rPr>
        <w:t>t</w:t>
      </w:r>
      <w:r>
        <w:t>)}</w:t>
      </w:r>
      <w:r>
        <w:rPr>
          <w:rtl/>
          <w:lang w:bidi="ar-EG"/>
        </w:rPr>
        <w:t xml:space="preserve"> صفراً، فهذا يعني عمليات عشوائية غوسية ثابتة بقيم مركبة. وتوزيع المقادير</w:t>
      </w:r>
      <w:r w:rsidR="00327B29">
        <w:rPr>
          <w:rFonts w:hint="cs"/>
          <w:rtl/>
          <w:lang w:bidi="ar-EG"/>
        </w:rPr>
        <w:t> </w:t>
      </w:r>
      <w:r>
        <w:t>|</w:t>
      </w:r>
      <w:r>
        <w:rPr>
          <w:i/>
          <w:iCs/>
        </w:rPr>
        <w:t>c</w:t>
      </w:r>
      <w:r>
        <w:rPr>
          <w:i/>
          <w:iCs/>
          <w:vertAlign w:val="subscript"/>
        </w:rPr>
        <w:t>k</w:t>
      </w:r>
      <w:r>
        <w:t>(</w:t>
      </w:r>
      <w:r>
        <w:rPr>
          <w:i/>
          <w:iCs/>
        </w:rPr>
        <w:t>t</w:t>
      </w:r>
      <w:r>
        <w:t>)|</w:t>
      </w:r>
      <w:r>
        <w:rPr>
          <w:rtl/>
          <w:lang w:bidi="ar-EG"/>
        </w:rPr>
        <w:t xml:space="preserve"> </w:t>
      </w:r>
      <w:r>
        <w:rPr>
          <w:rFonts w:hint="cs"/>
          <w:rtl/>
          <w:lang w:bidi="ar-EG"/>
        </w:rPr>
        <w:t xml:space="preserve">عبارة عن توزيع رايلي بينما يكون توزيع الأطوار </w:t>
      </w:r>
      <w:r>
        <w:sym w:font="Symbol" w:char="F046"/>
      </w:r>
      <w:r>
        <w:t>(</w:t>
      </w:r>
      <w:r>
        <w:rPr>
          <w:i/>
          <w:iCs/>
        </w:rPr>
        <w:t>t</w:t>
      </w:r>
      <w:r>
        <w:t>)</w:t>
      </w:r>
      <w:r>
        <w:rPr>
          <w:rtl/>
          <w:lang w:bidi="ar-EG"/>
        </w:rPr>
        <w:t xml:space="preserve"> توزيعاً منتظماً.</w:t>
      </w:r>
    </w:p>
    <w:p w14:paraId="375E50EC" w14:textId="207ECF66" w:rsidR="007E68E1" w:rsidRDefault="007E68E1" w:rsidP="0033389B">
      <w:pPr>
        <w:rPr>
          <w:rtl/>
          <w:lang w:bidi="ar-EG"/>
        </w:rPr>
      </w:pPr>
      <w:r>
        <w:rPr>
          <w:rtl/>
          <w:lang w:bidi="ar-EG"/>
        </w:rPr>
        <w:t xml:space="preserve">وبالنسبة لكل قيمة ترجيح </w:t>
      </w:r>
      <w:r>
        <w:t>{</w:t>
      </w:r>
      <w:r>
        <w:rPr>
          <w:i/>
          <w:iCs/>
        </w:rPr>
        <w:t>c</w:t>
      </w:r>
      <w:r>
        <w:rPr>
          <w:i/>
          <w:iCs/>
          <w:vertAlign w:val="subscript"/>
        </w:rPr>
        <w:t>k</w:t>
      </w:r>
      <w:r>
        <w:t>(</w:t>
      </w:r>
      <w:r>
        <w:rPr>
          <w:i/>
          <w:iCs/>
        </w:rPr>
        <w:t>t</w:t>
      </w:r>
      <w:r>
        <w:t>)}</w:t>
      </w:r>
      <w:r>
        <w:rPr>
          <w:rtl/>
          <w:lang w:bidi="ar-EG"/>
        </w:rPr>
        <w:t xml:space="preserve">، توجد عملية عشوائية تتسم بتغايرها وطيف كثافة القدرة </w:t>
      </w:r>
      <w:r>
        <w:rPr>
          <w:lang w:bidi="ar-EG"/>
        </w:rPr>
        <w:t>(PDS)</w:t>
      </w:r>
      <w:r>
        <w:rPr>
          <w:rtl/>
          <w:lang w:bidi="ar-EG"/>
        </w:rPr>
        <w:t xml:space="preserve"> الخاص بها. والتغاير هو مقياس لقدرة الإشارة المتوسطة التي تُستقبل عبر هذا المسير وتُحدد بالتوهين النسبي </w:t>
      </w:r>
      <w:r>
        <w:sym w:font="Symbol" w:char="F072"/>
      </w:r>
      <w:r>
        <w:rPr>
          <w:i/>
          <w:iCs/>
          <w:vertAlign w:val="subscript"/>
        </w:rPr>
        <w:t>k</w:t>
      </w:r>
      <w:r>
        <w:rPr>
          <w:rtl/>
          <w:lang w:bidi="ar-EG"/>
        </w:rPr>
        <w:t xml:space="preserve"> فيما يحدد الطيف </w:t>
      </w:r>
      <w:r>
        <w:rPr>
          <w:lang w:bidi="ar-EG"/>
        </w:rPr>
        <w:t>PDS</w:t>
      </w:r>
      <w:r>
        <w:rPr>
          <w:rtl/>
          <w:lang w:bidi="ar-EG"/>
        </w:rPr>
        <w:t xml:space="preserve"> السرعة المتوسطة للتغير في</w:t>
      </w:r>
      <w:r>
        <w:rPr>
          <w:rFonts w:hint="cs"/>
          <w:rtl/>
          <w:lang w:bidi="ar-EG"/>
        </w:rPr>
        <w:t> </w:t>
      </w:r>
      <w:r>
        <w:rPr>
          <w:rtl/>
          <w:lang w:bidi="ar-EG"/>
        </w:rPr>
        <w:t xml:space="preserve">الزمن. ويقدر عرض الطيف </w:t>
      </w:r>
      <w:r>
        <w:rPr>
          <w:lang w:bidi="ar-EG"/>
        </w:rPr>
        <w:t>PDS</w:t>
      </w:r>
      <w:r>
        <w:rPr>
          <w:rtl/>
          <w:lang w:bidi="ar-EG"/>
        </w:rPr>
        <w:t xml:space="preserve"> برقم معين ويشار إليه بمسمّى الانتشار الدوبلري </w:t>
      </w:r>
      <w:r>
        <w:rPr>
          <w:i/>
          <w:iCs/>
        </w:rPr>
        <w:t>D</w:t>
      </w:r>
      <w:r>
        <w:rPr>
          <w:i/>
          <w:iCs/>
          <w:vertAlign w:val="subscript"/>
        </w:rPr>
        <w:t>sh</w:t>
      </w:r>
      <w:r>
        <w:rPr>
          <w:rtl/>
          <w:lang w:bidi="ar-EG"/>
        </w:rPr>
        <w:t xml:space="preserve"> لهذا المسير (مدرج في الجدول </w:t>
      </w:r>
      <w:r>
        <w:rPr>
          <w:lang w:bidi="ar-EG"/>
        </w:rPr>
        <w:t>14</w:t>
      </w:r>
      <w:r>
        <w:rPr>
          <w:rtl/>
          <w:lang w:bidi="ar-EG"/>
        </w:rPr>
        <w:t>).</w:t>
      </w:r>
    </w:p>
    <w:p w14:paraId="38533D29" w14:textId="54B92723" w:rsidR="007E68E1" w:rsidRDefault="007E68E1" w:rsidP="0033389B">
      <w:pPr>
        <w:rPr>
          <w:rtl/>
          <w:lang w:bidi="ar-EG"/>
        </w:rPr>
      </w:pPr>
      <w:r>
        <w:rPr>
          <w:rtl/>
          <w:lang w:bidi="ar-EG"/>
        </w:rPr>
        <w:t xml:space="preserve">وقد تكون هناك أيضاً قيمة غير صفرية للتردد المركزي للطيف </w:t>
      </w:r>
      <w:r>
        <w:rPr>
          <w:lang w:bidi="ar-EG"/>
        </w:rPr>
        <w:t>PDS</w:t>
      </w:r>
      <w:r>
        <w:rPr>
          <w:rtl/>
          <w:lang w:bidi="ar-EG"/>
        </w:rPr>
        <w:t xml:space="preserve"> وهو ما يمكن تفسيره على أنه تخالف متوسط في التردد أو</w:t>
      </w:r>
      <w:r w:rsidR="008A5934">
        <w:rPr>
          <w:rFonts w:hint="cs"/>
          <w:rtl/>
          <w:lang w:bidi="ar-EG"/>
        </w:rPr>
        <w:t> </w:t>
      </w:r>
      <w:r>
        <w:rPr>
          <w:rtl/>
          <w:lang w:bidi="ar-EG"/>
        </w:rPr>
        <w:t xml:space="preserve">تخالف دوبلري، </w:t>
      </w:r>
      <w:r>
        <w:rPr>
          <w:i/>
          <w:iCs/>
        </w:rPr>
        <w:t>D</w:t>
      </w:r>
      <w:r>
        <w:rPr>
          <w:i/>
          <w:iCs/>
          <w:vertAlign w:val="subscript"/>
        </w:rPr>
        <w:t>sh</w:t>
      </w:r>
      <w:r>
        <w:rPr>
          <w:rtl/>
          <w:lang w:bidi="ar-EG"/>
        </w:rPr>
        <w:t xml:space="preserve"> (مدرج في الجدول </w:t>
      </w:r>
      <w:r>
        <w:rPr>
          <w:lang w:bidi="ar-EG"/>
        </w:rPr>
        <w:t>14</w:t>
      </w:r>
      <w:r>
        <w:rPr>
          <w:rtl/>
          <w:lang w:bidi="ar-EG"/>
        </w:rPr>
        <w:t>).</w:t>
      </w:r>
    </w:p>
    <w:p w14:paraId="6C5E160C" w14:textId="77777777" w:rsidR="007E68E1" w:rsidRDefault="007E68E1" w:rsidP="0033389B">
      <w:pPr>
        <w:rPr>
          <w:rtl/>
          <w:lang w:bidi="ar-EG"/>
        </w:rPr>
      </w:pPr>
      <w:r>
        <w:rPr>
          <w:rtl/>
          <w:lang w:bidi="ar-EG"/>
        </w:rPr>
        <w:t xml:space="preserve">وينمذج الطيف </w:t>
      </w:r>
      <w:r>
        <w:rPr>
          <w:lang w:bidi="ar-EG"/>
        </w:rPr>
        <w:t>PDS</w:t>
      </w:r>
      <w:r>
        <w:rPr>
          <w:rtl/>
          <w:lang w:bidi="ar-EG"/>
        </w:rPr>
        <w:t xml:space="preserve"> بترشيح الضوضاء البيضاء (أي بالطيف </w:t>
      </w:r>
      <w:r>
        <w:rPr>
          <w:lang w:bidi="ar-EG"/>
        </w:rPr>
        <w:t>PDS</w:t>
      </w:r>
      <w:r>
        <w:rPr>
          <w:rtl/>
          <w:lang w:bidi="ar-EG"/>
        </w:rPr>
        <w:t xml:space="preserve"> الثابت) ويساوي:</w:t>
      </w:r>
    </w:p>
    <w:p w14:paraId="7080C77D" w14:textId="77777777" w:rsidR="007E68E1" w:rsidRDefault="007E68E1" w:rsidP="0033389B">
      <w:pPr>
        <w:pStyle w:val="Equation"/>
        <w:rPr>
          <w:rtl/>
        </w:rPr>
      </w:pPr>
      <w:r>
        <w:tab/>
      </w:r>
      <w:r>
        <w:rPr>
          <w:position w:val="-16"/>
        </w:rPr>
        <w:object w:dxaOrig="2175" w:dyaOrig="450" w14:anchorId="5EB15DB7">
          <v:shape id="_x0000_i1026" type="#_x0000_t75" style="width:106.5pt;height:22.5pt" o:ole="">
            <v:imagedata r:id="rId33" o:title=""/>
          </v:shape>
          <o:OLEObject Type="Embed" ProgID="Equation.3" ShapeID="_x0000_i1026" DrawAspect="Content" ObjectID="_1792416362" r:id="rId34"/>
        </w:object>
      </w:r>
      <w:r>
        <w:tab/>
        <w:t>(2)</w:t>
      </w:r>
    </w:p>
    <w:p w14:paraId="1771ED70" w14:textId="77777777" w:rsidR="007E68E1" w:rsidRDefault="007E68E1" w:rsidP="0033389B">
      <w:pPr>
        <w:rPr>
          <w:lang w:bidi="ar-EG"/>
        </w:rPr>
      </w:pPr>
      <w:r>
        <w:rPr>
          <w:rtl/>
          <w:lang w:bidi="ar-EG"/>
        </w:rPr>
        <w:t xml:space="preserve">والدالة </w:t>
      </w:r>
      <w:r>
        <w:rPr>
          <w:i/>
          <w:iCs/>
        </w:rPr>
        <w:t>H</w:t>
      </w:r>
      <w:r>
        <w:t>(</w:t>
      </w:r>
      <w:r>
        <w:rPr>
          <w:sz w:val="12"/>
        </w:rPr>
        <w:t> </w:t>
      </w:r>
      <w:r>
        <w:rPr>
          <w:i/>
          <w:iCs/>
        </w:rPr>
        <w:t>f</w:t>
      </w:r>
      <w:r>
        <w:rPr>
          <w:i/>
          <w:iCs/>
          <w:sz w:val="12"/>
        </w:rPr>
        <w:t> </w:t>
      </w:r>
      <w:r>
        <w:t>)</w:t>
      </w:r>
      <w:r>
        <w:rPr>
          <w:rtl/>
          <w:lang w:bidi="ar-EG"/>
        </w:rPr>
        <w:t xml:space="preserve"> عبارة عن الدالة الانتقالية للمرشاح. والعمليات العشوائية الخاصة بكل مسير فردي تصبح بعد ذلك عمليات رايلي. وبالنسبة للمسير الأيونوسفيري، تبين أن الشكل الغوسي يمثل نهجاً جيداً بالنسبة للرصدات الحقيقية.</w:t>
      </w:r>
    </w:p>
    <w:p w14:paraId="08AEB23D" w14:textId="77777777" w:rsidR="007E68E1" w:rsidRDefault="007E68E1" w:rsidP="0033389B">
      <w:pPr>
        <w:rPr>
          <w:rtl/>
          <w:lang w:bidi="ar-EG"/>
        </w:rPr>
      </w:pPr>
      <w:r>
        <w:rPr>
          <w:rtl/>
          <w:lang w:bidi="ar-EG"/>
        </w:rPr>
        <w:t xml:space="preserve">ويحدد المظهر الجانبي الدوبلري على كل مسير </w:t>
      </w:r>
      <w:r>
        <w:rPr>
          <w:i/>
          <w:iCs/>
          <w:lang w:bidi="ar-EG"/>
        </w:rPr>
        <w:t>k</w:t>
      </w:r>
      <w:r>
        <w:rPr>
          <w:rtl/>
          <w:lang w:bidi="ar-EG"/>
        </w:rPr>
        <w:t xml:space="preserve"> بعد ذلك كالتالي:</w:t>
      </w:r>
    </w:p>
    <w:p w14:paraId="4A162A6D" w14:textId="77777777" w:rsidR="007E68E1" w:rsidRDefault="007E68E1" w:rsidP="0033389B">
      <w:pPr>
        <w:pStyle w:val="Equation"/>
        <w:rPr>
          <w:rtl/>
        </w:rPr>
      </w:pPr>
      <w:r>
        <w:tab/>
      </w:r>
      <w:r>
        <w:rPr>
          <w:position w:val="-40"/>
        </w:rPr>
        <w:object w:dxaOrig="3555" w:dyaOrig="825" w14:anchorId="55651550">
          <v:shape id="_x0000_i1027" type="#_x0000_t75" style="width:177pt;height:40.5pt" o:ole="">
            <v:imagedata r:id="rId35" o:title=""/>
          </v:shape>
          <o:OLEObject Type="Embed" ProgID="Equation.3" ShapeID="_x0000_i1027" DrawAspect="Content" ObjectID="_1792416363" r:id="rId36"/>
        </w:object>
      </w:r>
      <w:r>
        <w:tab/>
        <w:t>(3)</w:t>
      </w:r>
    </w:p>
    <w:p w14:paraId="2AE66729" w14:textId="77777777" w:rsidR="007E68E1" w:rsidRDefault="007E68E1" w:rsidP="0033389B">
      <w:pPr>
        <w:spacing w:before="240"/>
        <w:rPr>
          <w:rtl/>
          <w:lang w:bidi="ar-EG"/>
        </w:rPr>
      </w:pPr>
      <w:r>
        <w:rPr>
          <w:rtl/>
          <w:lang w:bidi="ar-EG"/>
        </w:rPr>
        <w:t xml:space="preserve">ويحدد الانتشار الدوبلري بأنه انتشار ثنائي الأبعاد ويتضمن </w:t>
      </w:r>
      <w:r>
        <w:rPr>
          <w:lang w:bidi="ar-EG"/>
        </w:rPr>
        <w:t>%68</w:t>
      </w:r>
      <w:r>
        <w:rPr>
          <w:rtl/>
          <w:lang w:bidi="ar-EG"/>
        </w:rPr>
        <w:t xml:space="preserve"> من القدرة:</w:t>
      </w:r>
    </w:p>
    <w:p w14:paraId="64104C96" w14:textId="77777777" w:rsidR="007E68E1" w:rsidRDefault="007E68E1" w:rsidP="0033389B">
      <w:pPr>
        <w:pStyle w:val="Equation"/>
        <w:rPr>
          <w:rtl/>
          <w:lang w:bidi="ar-EG"/>
        </w:rPr>
      </w:pPr>
      <w:r>
        <w:tab/>
      </w:r>
      <w:r>
        <w:rPr>
          <w:position w:val="-14"/>
        </w:rPr>
        <w:object w:dxaOrig="1125" w:dyaOrig="375" w14:anchorId="21EF841E">
          <v:shape id="_x0000_i1028" type="#_x0000_t75" style="width:56.25pt;height:18pt" o:ole="">
            <v:imagedata r:id="rId37" o:title=""/>
          </v:shape>
          <o:OLEObject Type="Embed" ProgID="Equation.3" ShapeID="_x0000_i1028" DrawAspect="Content" ObjectID="_1792416364" r:id="rId38"/>
        </w:object>
      </w:r>
      <w:r>
        <w:tab/>
        <w:t>(4)</w:t>
      </w:r>
    </w:p>
    <w:p w14:paraId="10184D66" w14:textId="77777777" w:rsidR="007E68E1" w:rsidRDefault="007E68E1" w:rsidP="00327B29">
      <w:pPr>
        <w:pStyle w:val="TableNo"/>
        <w:rPr>
          <w:rtl/>
        </w:rPr>
      </w:pPr>
      <w:r>
        <w:rPr>
          <w:rtl/>
        </w:rPr>
        <w:t xml:space="preserve">الجـدول </w:t>
      </w:r>
      <w:r>
        <w:t>14</w:t>
      </w:r>
    </w:p>
    <w:p w14:paraId="0F5E02A6" w14:textId="77777777" w:rsidR="007E68E1" w:rsidRDefault="007E68E1" w:rsidP="0033389B">
      <w:pPr>
        <w:pStyle w:val="Tabletitle"/>
        <w:rPr>
          <w:rtl/>
        </w:rPr>
      </w:pPr>
      <w:r>
        <w:rPr>
          <w:rtl/>
        </w:rPr>
        <w:t>مجموعة نماذج لقنوات الإرسال</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136"/>
        <w:gridCol w:w="2269"/>
        <w:gridCol w:w="1419"/>
        <w:gridCol w:w="1419"/>
      </w:tblGrid>
      <w:tr w:rsidR="007E68E1" w14:paraId="2B4AE28E" w14:textId="77777777" w:rsidTr="00A11358">
        <w:trPr>
          <w:jc w:val="center"/>
        </w:trPr>
        <w:tc>
          <w:tcPr>
            <w:tcW w:w="4535" w:type="dxa"/>
            <w:gridSpan w:val="2"/>
            <w:tcBorders>
              <w:top w:val="single" w:sz="4" w:space="0" w:color="auto"/>
              <w:left w:val="single" w:sz="4" w:space="0" w:color="auto"/>
              <w:bottom w:val="single" w:sz="4" w:space="0" w:color="auto"/>
              <w:right w:val="single" w:sz="4" w:space="0" w:color="auto"/>
            </w:tcBorders>
            <w:vAlign w:val="center"/>
            <w:hideMark/>
          </w:tcPr>
          <w:p w14:paraId="24985473" w14:textId="77777777" w:rsidR="007E68E1" w:rsidRDefault="007E68E1" w:rsidP="0033389B">
            <w:pPr>
              <w:pStyle w:val="Tablehead"/>
              <w:rPr>
                <w:rtl/>
                <w:lang w:eastAsia="zh-CN"/>
              </w:rPr>
            </w:pPr>
            <w:r>
              <w:rPr>
                <w:rtl/>
                <w:lang w:eastAsia="zh-CN"/>
              </w:rPr>
              <w:t xml:space="preserve">نموذج القناة رقم </w:t>
            </w:r>
            <w:r>
              <w:rPr>
                <w:lang w:eastAsia="zh-CN"/>
              </w:rPr>
              <w:t>1</w:t>
            </w:r>
            <w:r>
              <w:rPr>
                <w:rtl/>
                <w:lang w:eastAsia="zh-CN"/>
              </w:rPr>
              <w:br/>
              <w:t>(ضوضاء غوسية بيضاء إضافية)</w:t>
            </w:r>
          </w:p>
        </w:tc>
        <w:tc>
          <w:tcPr>
            <w:tcW w:w="2268" w:type="dxa"/>
            <w:tcBorders>
              <w:top w:val="single" w:sz="4" w:space="0" w:color="auto"/>
              <w:left w:val="single" w:sz="4" w:space="0" w:color="auto"/>
              <w:bottom w:val="single" w:sz="4" w:space="0" w:color="auto"/>
              <w:right w:val="nil"/>
            </w:tcBorders>
            <w:hideMark/>
          </w:tcPr>
          <w:p w14:paraId="02EC97D2" w14:textId="77777777" w:rsidR="007E68E1" w:rsidRDefault="007E68E1" w:rsidP="0033389B">
            <w:pPr>
              <w:pStyle w:val="Tablehead"/>
              <w:rPr>
                <w:rtl/>
                <w:lang w:eastAsia="zh-CN"/>
              </w:rPr>
            </w:pPr>
            <w:r>
              <w:rPr>
                <w:rtl/>
                <w:lang w:eastAsia="zh-CN"/>
              </w:rPr>
              <w:t>جيد:</w:t>
            </w:r>
            <w:r>
              <w:rPr>
                <w:rtl/>
                <w:lang w:eastAsia="zh-CN"/>
              </w:rPr>
              <w:br/>
              <w:t>متوسط/نمطي:</w:t>
            </w:r>
            <w:r>
              <w:rPr>
                <w:rtl/>
                <w:lang w:eastAsia="zh-CN"/>
              </w:rPr>
              <w:br/>
              <w:t>رديء:</w:t>
            </w:r>
          </w:p>
        </w:tc>
        <w:tc>
          <w:tcPr>
            <w:tcW w:w="2836" w:type="dxa"/>
            <w:gridSpan w:val="2"/>
            <w:tcBorders>
              <w:top w:val="single" w:sz="4" w:space="0" w:color="auto"/>
              <w:left w:val="nil"/>
              <w:bottom w:val="single" w:sz="4" w:space="0" w:color="auto"/>
              <w:right w:val="single" w:sz="4" w:space="0" w:color="auto"/>
            </w:tcBorders>
            <w:vAlign w:val="center"/>
            <w:hideMark/>
          </w:tcPr>
          <w:p w14:paraId="4989172D" w14:textId="77777777" w:rsidR="007E68E1" w:rsidRDefault="007E68E1" w:rsidP="0033389B">
            <w:pPr>
              <w:pStyle w:val="Tablehead"/>
              <w:rPr>
                <w:i/>
                <w:iCs/>
                <w:rtl/>
                <w:lang w:eastAsia="zh-CN"/>
              </w:rPr>
            </w:pPr>
            <w:r>
              <w:rPr>
                <w:lang w:eastAsia="zh-CN"/>
              </w:rPr>
              <w:t>LF</w:t>
            </w:r>
            <w:r>
              <w:rPr>
                <w:rtl/>
                <w:lang w:eastAsia="zh-CN"/>
              </w:rPr>
              <w:t xml:space="preserve">، </w:t>
            </w:r>
            <w:r>
              <w:rPr>
                <w:lang w:eastAsia="zh-CN"/>
              </w:rPr>
              <w:t>MF</w:t>
            </w:r>
            <w:r>
              <w:rPr>
                <w:rtl/>
                <w:lang w:eastAsia="zh-CN"/>
              </w:rPr>
              <w:t xml:space="preserve">، </w:t>
            </w:r>
            <w:r>
              <w:rPr>
                <w:lang w:eastAsia="zh-CN"/>
              </w:rPr>
              <w:t>HF</w:t>
            </w:r>
            <w:r>
              <w:rPr>
                <w:rtl/>
                <w:lang w:eastAsia="zh-CN"/>
              </w:rPr>
              <w:br/>
            </w:r>
            <w:r>
              <w:rPr>
                <w:lang w:eastAsia="zh-CN"/>
              </w:rPr>
              <w:t>LF</w:t>
            </w:r>
            <w:r>
              <w:rPr>
                <w:rtl/>
                <w:lang w:eastAsia="zh-CN"/>
              </w:rPr>
              <w:t xml:space="preserve"> مع  </w:t>
            </w:r>
            <w:r>
              <w:rPr>
                <w:i/>
                <w:iCs/>
                <w:lang w:eastAsia="zh-CN"/>
              </w:rPr>
              <w:t>S/N</w:t>
            </w:r>
          </w:p>
        </w:tc>
      </w:tr>
      <w:tr w:rsidR="007E68E1" w14:paraId="6F2E6C37" w14:textId="77777777" w:rsidTr="00A11358">
        <w:trPr>
          <w:jc w:val="center"/>
        </w:trPr>
        <w:tc>
          <w:tcPr>
            <w:tcW w:w="3400" w:type="dxa"/>
            <w:tcBorders>
              <w:top w:val="single" w:sz="4" w:space="0" w:color="auto"/>
              <w:left w:val="single" w:sz="4" w:space="0" w:color="auto"/>
              <w:bottom w:val="single" w:sz="4" w:space="0" w:color="auto"/>
              <w:right w:val="single" w:sz="4" w:space="0" w:color="auto"/>
            </w:tcBorders>
          </w:tcPr>
          <w:p w14:paraId="72E23DD2" w14:textId="77777777" w:rsidR="007E68E1" w:rsidRDefault="007E68E1" w:rsidP="0033389B">
            <w:pPr>
              <w:pStyle w:val="Tabletext"/>
              <w:rPr>
                <w:rtl/>
                <w:lang w:val="en-GB"/>
              </w:rPr>
            </w:pPr>
          </w:p>
        </w:tc>
        <w:tc>
          <w:tcPr>
            <w:tcW w:w="1135" w:type="dxa"/>
            <w:tcBorders>
              <w:top w:val="single" w:sz="4" w:space="0" w:color="auto"/>
              <w:left w:val="single" w:sz="4" w:space="0" w:color="auto"/>
              <w:bottom w:val="single" w:sz="4" w:space="0" w:color="auto"/>
              <w:right w:val="single" w:sz="4" w:space="0" w:color="auto"/>
            </w:tcBorders>
            <w:hideMark/>
          </w:tcPr>
          <w:p w14:paraId="6C6A9221" w14:textId="77777777" w:rsidR="007E68E1" w:rsidRDefault="007E68E1" w:rsidP="0033389B">
            <w:pPr>
              <w:pStyle w:val="Tabletext"/>
              <w:jc w:val="center"/>
            </w:pPr>
            <w:r>
              <w:rPr>
                <w:rtl/>
                <w:lang w:val="en-GB"/>
              </w:rPr>
              <w:t xml:space="preserve">المسير </w:t>
            </w:r>
            <w:r>
              <w:t>1</w:t>
            </w:r>
          </w:p>
        </w:tc>
        <w:tc>
          <w:tcPr>
            <w:tcW w:w="2268" w:type="dxa"/>
            <w:tcBorders>
              <w:top w:val="single" w:sz="4" w:space="0" w:color="auto"/>
              <w:left w:val="single" w:sz="4" w:space="0" w:color="auto"/>
              <w:bottom w:val="single" w:sz="4" w:space="0" w:color="auto"/>
              <w:right w:val="single" w:sz="4" w:space="0" w:color="auto"/>
            </w:tcBorders>
          </w:tcPr>
          <w:p w14:paraId="4F74EB1B" w14:textId="77777777" w:rsidR="007E68E1" w:rsidRDefault="007E68E1" w:rsidP="0033389B">
            <w:pPr>
              <w:pStyle w:val="Tabletext"/>
              <w:jc w:val="center"/>
              <w:rPr>
                <w:lang w:val="en-GB"/>
              </w:rPr>
            </w:pPr>
          </w:p>
        </w:tc>
        <w:tc>
          <w:tcPr>
            <w:tcW w:w="1418" w:type="dxa"/>
            <w:tcBorders>
              <w:top w:val="single" w:sz="4" w:space="0" w:color="auto"/>
              <w:left w:val="single" w:sz="4" w:space="0" w:color="auto"/>
              <w:bottom w:val="single" w:sz="4" w:space="0" w:color="auto"/>
              <w:right w:val="single" w:sz="4" w:space="0" w:color="auto"/>
            </w:tcBorders>
          </w:tcPr>
          <w:p w14:paraId="536C5308" w14:textId="77777777" w:rsidR="007E68E1" w:rsidRDefault="007E68E1" w:rsidP="0033389B">
            <w:pPr>
              <w:pStyle w:val="Tabletext"/>
              <w:jc w:val="center"/>
              <w:rPr>
                <w:lang w:val="en-GB"/>
              </w:rPr>
            </w:pPr>
          </w:p>
        </w:tc>
        <w:tc>
          <w:tcPr>
            <w:tcW w:w="1418" w:type="dxa"/>
            <w:tcBorders>
              <w:top w:val="single" w:sz="4" w:space="0" w:color="auto"/>
              <w:left w:val="single" w:sz="4" w:space="0" w:color="auto"/>
              <w:bottom w:val="single" w:sz="4" w:space="0" w:color="auto"/>
              <w:right w:val="single" w:sz="4" w:space="0" w:color="auto"/>
            </w:tcBorders>
          </w:tcPr>
          <w:p w14:paraId="7DBA4D24" w14:textId="77777777" w:rsidR="007E68E1" w:rsidRDefault="007E68E1" w:rsidP="0033389B">
            <w:pPr>
              <w:pStyle w:val="Tabletext"/>
              <w:jc w:val="center"/>
              <w:rPr>
                <w:lang w:val="en-GB"/>
              </w:rPr>
            </w:pPr>
          </w:p>
        </w:tc>
      </w:tr>
      <w:tr w:rsidR="007E68E1" w14:paraId="4B77746E" w14:textId="77777777" w:rsidTr="00A11358">
        <w:trPr>
          <w:jc w:val="center"/>
        </w:trPr>
        <w:tc>
          <w:tcPr>
            <w:tcW w:w="3400" w:type="dxa"/>
            <w:tcBorders>
              <w:top w:val="single" w:sz="4" w:space="0" w:color="auto"/>
              <w:left w:val="single" w:sz="4" w:space="0" w:color="auto"/>
              <w:bottom w:val="single" w:sz="4" w:space="0" w:color="auto"/>
              <w:right w:val="single" w:sz="4" w:space="0" w:color="auto"/>
            </w:tcBorders>
            <w:hideMark/>
          </w:tcPr>
          <w:p w14:paraId="62FA69D9" w14:textId="77777777" w:rsidR="007E68E1" w:rsidRDefault="007E68E1" w:rsidP="0033389B">
            <w:pPr>
              <w:pStyle w:val="Tabletext"/>
              <w:rPr>
                <w:lang w:val="en-GB"/>
              </w:rPr>
            </w:pPr>
            <w:r>
              <w:rPr>
                <w:rtl/>
                <w:lang w:val="en-GB" w:bidi="ar-EG"/>
              </w:rPr>
              <w:t xml:space="preserve">التأخير، </w:t>
            </w:r>
            <w:r>
              <w:rPr>
                <w:lang w:val="en-GB"/>
              </w:rPr>
              <w:sym w:font="Symbol" w:char="F044"/>
            </w:r>
            <w:r>
              <w:rPr>
                <w:i/>
                <w:iCs/>
                <w:vertAlign w:val="subscript"/>
                <w:lang w:val="en-GB"/>
              </w:rPr>
              <w:t>k</w:t>
            </w:r>
            <w:r>
              <w:rPr>
                <w:rtl/>
                <w:lang w:val="en-GB" w:bidi="ar-EG"/>
              </w:rPr>
              <w:t xml:space="preserve"> </w:t>
            </w:r>
            <w:r>
              <w:rPr>
                <w:lang w:bidi="ar-EG"/>
              </w:rPr>
              <w:t>(ms)</w:t>
            </w:r>
            <w:r>
              <w:rPr>
                <w:rtl/>
                <w:lang w:val="en-GB" w:bidi="ar-EG"/>
              </w:rPr>
              <w:t xml:space="preserve"> </w:t>
            </w:r>
          </w:p>
        </w:tc>
        <w:tc>
          <w:tcPr>
            <w:tcW w:w="1135" w:type="dxa"/>
            <w:tcBorders>
              <w:top w:val="single" w:sz="4" w:space="0" w:color="auto"/>
              <w:left w:val="single" w:sz="4" w:space="0" w:color="auto"/>
              <w:bottom w:val="single" w:sz="4" w:space="0" w:color="auto"/>
              <w:right w:val="single" w:sz="4" w:space="0" w:color="auto"/>
            </w:tcBorders>
            <w:hideMark/>
          </w:tcPr>
          <w:p w14:paraId="3BBB8B04" w14:textId="77777777" w:rsidR="007E68E1" w:rsidRDefault="007E68E1" w:rsidP="0033389B">
            <w:pPr>
              <w:pStyle w:val="Tabletext"/>
              <w:jc w:val="center"/>
              <w:rPr>
                <w:lang w:val="en-GB"/>
              </w:rPr>
            </w:pPr>
            <w:r>
              <w:rPr>
                <w:lang w:val="en-GB"/>
              </w:rPr>
              <w:t>0</w:t>
            </w:r>
          </w:p>
        </w:tc>
        <w:tc>
          <w:tcPr>
            <w:tcW w:w="2268" w:type="dxa"/>
            <w:tcBorders>
              <w:top w:val="single" w:sz="4" w:space="0" w:color="auto"/>
              <w:left w:val="single" w:sz="4" w:space="0" w:color="auto"/>
              <w:bottom w:val="single" w:sz="4" w:space="0" w:color="auto"/>
              <w:right w:val="single" w:sz="4" w:space="0" w:color="auto"/>
            </w:tcBorders>
          </w:tcPr>
          <w:p w14:paraId="24D0E27C" w14:textId="77777777" w:rsidR="007E68E1" w:rsidRDefault="007E68E1" w:rsidP="0033389B">
            <w:pPr>
              <w:pStyle w:val="Tabletext"/>
              <w:jc w:val="center"/>
            </w:pPr>
          </w:p>
        </w:tc>
        <w:tc>
          <w:tcPr>
            <w:tcW w:w="1418" w:type="dxa"/>
            <w:tcBorders>
              <w:top w:val="single" w:sz="4" w:space="0" w:color="auto"/>
              <w:left w:val="single" w:sz="4" w:space="0" w:color="auto"/>
              <w:bottom w:val="single" w:sz="4" w:space="0" w:color="auto"/>
              <w:right w:val="single" w:sz="4" w:space="0" w:color="auto"/>
            </w:tcBorders>
          </w:tcPr>
          <w:p w14:paraId="7C8D7434" w14:textId="77777777" w:rsidR="007E68E1" w:rsidRDefault="007E68E1" w:rsidP="0033389B">
            <w:pPr>
              <w:pStyle w:val="Tabletext"/>
              <w:jc w:val="center"/>
              <w:rPr>
                <w:lang w:val="en-GB"/>
              </w:rPr>
            </w:pPr>
          </w:p>
        </w:tc>
        <w:tc>
          <w:tcPr>
            <w:tcW w:w="1418" w:type="dxa"/>
            <w:tcBorders>
              <w:top w:val="single" w:sz="4" w:space="0" w:color="auto"/>
              <w:left w:val="single" w:sz="4" w:space="0" w:color="auto"/>
              <w:bottom w:val="single" w:sz="4" w:space="0" w:color="auto"/>
              <w:right w:val="single" w:sz="4" w:space="0" w:color="auto"/>
            </w:tcBorders>
          </w:tcPr>
          <w:p w14:paraId="59AFE1D4" w14:textId="77777777" w:rsidR="007E68E1" w:rsidRDefault="007E68E1" w:rsidP="0033389B">
            <w:pPr>
              <w:pStyle w:val="Tabletext"/>
              <w:jc w:val="center"/>
              <w:rPr>
                <w:lang w:val="en-GB"/>
              </w:rPr>
            </w:pPr>
          </w:p>
        </w:tc>
      </w:tr>
      <w:tr w:rsidR="007E68E1" w14:paraId="747A234B" w14:textId="77777777" w:rsidTr="00A11358">
        <w:trPr>
          <w:jc w:val="center"/>
        </w:trPr>
        <w:tc>
          <w:tcPr>
            <w:tcW w:w="3400" w:type="dxa"/>
            <w:tcBorders>
              <w:top w:val="single" w:sz="4" w:space="0" w:color="auto"/>
              <w:left w:val="single" w:sz="4" w:space="0" w:color="auto"/>
              <w:bottom w:val="single" w:sz="4" w:space="0" w:color="auto"/>
              <w:right w:val="single" w:sz="4" w:space="0" w:color="auto"/>
            </w:tcBorders>
            <w:hideMark/>
          </w:tcPr>
          <w:p w14:paraId="40BA87D0" w14:textId="77777777" w:rsidR="007E68E1" w:rsidRDefault="007E68E1" w:rsidP="0033389B">
            <w:pPr>
              <w:pStyle w:val="Tabletext"/>
              <w:rPr>
                <w:lang w:val="en-GB"/>
              </w:rPr>
            </w:pPr>
            <w:r>
              <w:rPr>
                <w:rtl/>
                <w:lang w:val="en-GB" w:bidi="ar-EG"/>
              </w:rPr>
              <w:t xml:space="preserve">الكسب في المسير، قيمة </w:t>
            </w:r>
            <w:r>
              <w:rPr>
                <w:lang w:bidi="ar-EG"/>
              </w:rPr>
              <w:t>r.m.s</w:t>
            </w:r>
            <w:r>
              <w:rPr>
                <w:rtl/>
                <w:lang w:bidi="ar-EG"/>
              </w:rPr>
              <w:t>،</w:t>
            </w:r>
            <w:r>
              <w:rPr>
                <w:rtl/>
                <w:lang w:val="en-GB" w:bidi="ar-EG"/>
              </w:rPr>
              <w:t xml:space="preserve"> </w:t>
            </w:r>
            <w:r>
              <w:rPr>
                <w:lang w:val="en-GB"/>
              </w:rPr>
              <w:sym w:font="Symbol" w:char="F072"/>
            </w:r>
            <w:r>
              <w:rPr>
                <w:i/>
                <w:iCs/>
                <w:vertAlign w:val="subscript"/>
                <w:lang w:val="en-GB"/>
              </w:rPr>
              <w:t>k</w:t>
            </w:r>
          </w:p>
        </w:tc>
        <w:tc>
          <w:tcPr>
            <w:tcW w:w="1135" w:type="dxa"/>
            <w:tcBorders>
              <w:top w:val="single" w:sz="4" w:space="0" w:color="auto"/>
              <w:left w:val="single" w:sz="4" w:space="0" w:color="auto"/>
              <w:bottom w:val="single" w:sz="4" w:space="0" w:color="auto"/>
              <w:right w:val="single" w:sz="4" w:space="0" w:color="auto"/>
            </w:tcBorders>
            <w:hideMark/>
          </w:tcPr>
          <w:p w14:paraId="4EF906F6" w14:textId="77777777" w:rsidR="007E68E1" w:rsidRDefault="007E68E1" w:rsidP="0033389B">
            <w:pPr>
              <w:pStyle w:val="Tabletext"/>
              <w:tabs>
                <w:tab w:val="left" w:pos="363"/>
              </w:tabs>
              <w:jc w:val="center"/>
              <w:rPr>
                <w:lang w:val="en-GB"/>
              </w:rPr>
            </w:pPr>
            <w:r>
              <w:rPr>
                <w:lang w:val="en-GB"/>
              </w:rPr>
              <w:t>1</w:t>
            </w:r>
          </w:p>
        </w:tc>
        <w:tc>
          <w:tcPr>
            <w:tcW w:w="2268" w:type="dxa"/>
            <w:tcBorders>
              <w:top w:val="single" w:sz="4" w:space="0" w:color="auto"/>
              <w:left w:val="single" w:sz="4" w:space="0" w:color="auto"/>
              <w:bottom w:val="single" w:sz="4" w:space="0" w:color="auto"/>
              <w:right w:val="single" w:sz="4" w:space="0" w:color="auto"/>
            </w:tcBorders>
          </w:tcPr>
          <w:p w14:paraId="428CE163" w14:textId="77777777" w:rsidR="007E68E1" w:rsidRDefault="007E68E1" w:rsidP="0033389B">
            <w:pPr>
              <w:pStyle w:val="Tabletext"/>
              <w:jc w:val="center"/>
              <w:rPr>
                <w:lang w:val="en-GB"/>
              </w:rPr>
            </w:pPr>
          </w:p>
        </w:tc>
        <w:tc>
          <w:tcPr>
            <w:tcW w:w="1418" w:type="dxa"/>
            <w:tcBorders>
              <w:top w:val="single" w:sz="4" w:space="0" w:color="auto"/>
              <w:left w:val="single" w:sz="4" w:space="0" w:color="auto"/>
              <w:bottom w:val="single" w:sz="4" w:space="0" w:color="auto"/>
              <w:right w:val="single" w:sz="4" w:space="0" w:color="auto"/>
            </w:tcBorders>
          </w:tcPr>
          <w:p w14:paraId="31AF5A86" w14:textId="77777777" w:rsidR="007E68E1" w:rsidRDefault="007E68E1" w:rsidP="0033389B">
            <w:pPr>
              <w:pStyle w:val="Tabletext"/>
              <w:jc w:val="center"/>
              <w:rPr>
                <w:lang w:val="en-GB"/>
              </w:rPr>
            </w:pPr>
          </w:p>
        </w:tc>
        <w:tc>
          <w:tcPr>
            <w:tcW w:w="1418" w:type="dxa"/>
            <w:tcBorders>
              <w:top w:val="single" w:sz="4" w:space="0" w:color="auto"/>
              <w:left w:val="single" w:sz="4" w:space="0" w:color="auto"/>
              <w:bottom w:val="single" w:sz="4" w:space="0" w:color="auto"/>
              <w:right w:val="single" w:sz="4" w:space="0" w:color="auto"/>
            </w:tcBorders>
          </w:tcPr>
          <w:p w14:paraId="2F308C11" w14:textId="77777777" w:rsidR="007E68E1" w:rsidRDefault="007E68E1" w:rsidP="0033389B">
            <w:pPr>
              <w:pStyle w:val="Tabletext"/>
              <w:jc w:val="center"/>
              <w:rPr>
                <w:lang w:val="en-GB"/>
              </w:rPr>
            </w:pPr>
          </w:p>
        </w:tc>
      </w:tr>
      <w:tr w:rsidR="007E68E1" w14:paraId="3E41DB41" w14:textId="77777777" w:rsidTr="00A11358">
        <w:trPr>
          <w:jc w:val="center"/>
        </w:trPr>
        <w:tc>
          <w:tcPr>
            <w:tcW w:w="3400" w:type="dxa"/>
            <w:tcBorders>
              <w:top w:val="single" w:sz="4" w:space="0" w:color="auto"/>
              <w:left w:val="single" w:sz="4" w:space="0" w:color="auto"/>
              <w:bottom w:val="single" w:sz="4" w:space="0" w:color="auto"/>
              <w:right w:val="single" w:sz="4" w:space="0" w:color="auto"/>
            </w:tcBorders>
            <w:hideMark/>
          </w:tcPr>
          <w:p w14:paraId="0CA8DA27" w14:textId="77777777" w:rsidR="007E68E1" w:rsidRDefault="007E68E1" w:rsidP="0033389B">
            <w:pPr>
              <w:pStyle w:val="Tabletext"/>
              <w:rPr>
                <w:lang w:val="en-GB" w:bidi="ar-EG"/>
              </w:rPr>
            </w:pPr>
            <w:r>
              <w:rPr>
                <w:rtl/>
                <w:lang w:val="en-GB"/>
              </w:rPr>
              <w:t xml:space="preserve">التخالف الدوبلري </w:t>
            </w:r>
            <w:r>
              <w:t xml:space="preserve">(Hz) </w:t>
            </w:r>
            <w:r>
              <w:rPr>
                <w:i/>
                <w:iCs/>
                <w:lang w:val="en-GB"/>
              </w:rPr>
              <w:t>D</w:t>
            </w:r>
            <w:r>
              <w:rPr>
                <w:i/>
                <w:iCs/>
                <w:vertAlign w:val="subscript"/>
                <w:lang w:val="en-GB"/>
              </w:rPr>
              <w:t>sh</w:t>
            </w:r>
            <w:r>
              <w:t xml:space="preserve"> </w:t>
            </w:r>
            <w:r>
              <w:rPr>
                <w:rtl/>
                <w:lang w:val="en-GB"/>
              </w:rPr>
              <w:t xml:space="preserve"> </w:t>
            </w:r>
          </w:p>
        </w:tc>
        <w:tc>
          <w:tcPr>
            <w:tcW w:w="1135" w:type="dxa"/>
            <w:tcBorders>
              <w:top w:val="single" w:sz="4" w:space="0" w:color="auto"/>
              <w:left w:val="single" w:sz="4" w:space="0" w:color="auto"/>
              <w:bottom w:val="single" w:sz="4" w:space="0" w:color="auto"/>
              <w:right w:val="single" w:sz="4" w:space="0" w:color="auto"/>
            </w:tcBorders>
            <w:hideMark/>
          </w:tcPr>
          <w:p w14:paraId="44C5BED8" w14:textId="77777777" w:rsidR="007E68E1" w:rsidRDefault="007E68E1" w:rsidP="0033389B">
            <w:pPr>
              <w:pStyle w:val="Tabletext"/>
              <w:jc w:val="center"/>
              <w:rPr>
                <w:rtl/>
                <w:lang w:val="en-GB"/>
              </w:rPr>
            </w:pPr>
            <w:r>
              <w:rPr>
                <w:lang w:val="en-GB"/>
              </w:rPr>
              <w:t>0</w:t>
            </w:r>
          </w:p>
        </w:tc>
        <w:tc>
          <w:tcPr>
            <w:tcW w:w="2268" w:type="dxa"/>
            <w:tcBorders>
              <w:top w:val="single" w:sz="4" w:space="0" w:color="auto"/>
              <w:left w:val="single" w:sz="4" w:space="0" w:color="auto"/>
              <w:bottom w:val="single" w:sz="4" w:space="0" w:color="auto"/>
              <w:right w:val="single" w:sz="4" w:space="0" w:color="auto"/>
            </w:tcBorders>
          </w:tcPr>
          <w:p w14:paraId="7137328B" w14:textId="77777777" w:rsidR="007E68E1" w:rsidRDefault="007E68E1" w:rsidP="0033389B">
            <w:pPr>
              <w:pStyle w:val="Tabletext"/>
              <w:jc w:val="center"/>
              <w:rPr>
                <w:lang w:val="en-GB"/>
              </w:rPr>
            </w:pPr>
          </w:p>
        </w:tc>
        <w:tc>
          <w:tcPr>
            <w:tcW w:w="1418" w:type="dxa"/>
            <w:tcBorders>
              <w:top w:val="single" w:sz="4" w:space="0" w:color="auto"/>
              <w:left w:val="single" w:sz="4" w:space="0" w:color="auto"/>
              <w:bottom w:val="single" w:sz="4" w:space="0" w:color="auto"/>
              <w:right w:val="single" w:sz="4" w:space="0" w:color="auto"/>
            </w:tcBorders>
          </w:tcPr>
          <w:p w14:paraId="6D9AE2AC" w14:textId="77777777" w:rsidR="007E68E1" w:rsidRDefault="007E68E1" w:rsidP="0033389B">
            <w:pPr>
              <w:pStyle w:val="Tabletext"/>
              <w:jc w:val="center"/>
              <w:rPr>
                <w:lang w:val="en-GB"/>
              </w:rPr>
            </w:pPr>
          </w:p>
        </w:tc>
        <w:tc>
          <w:tcPr>
            <w:tcW w:w="1418" w:type="dxa"/>
            <w:tcBorders>
              <w:top w:val="single" w:sz="4" w:space="0" w:color="auto"/>
              <w:left w:val="single" w:sz="4" w:space="0" w:color="auto"/>
              <w:bottom w:val="single" w:sz="4" w:space="0" w:color="auto"/>
              <w:right w:val="single" w:sz="4" w:space="0" w:color="auto"/>
            </w:tcBorders>
          </w:tcPr>
          <w:p w14:paraId="69F6DB24" w14:textId="77777777" w:rsidR="007E68E1" w:rsidRDefault="007E68E1" w:rsidP="0033389B">
            <w:pPr>
              <w:pStyle w:val="Tabletext"/>
              <w:jc w:val="center"/>
              <w:rPr>
                <w:lang w:val="en-GB"/>
              </w:rPr>
            </w:pPr>
          </w:p>
        </w:tc>
      </w:tr>
      <w:tr w:rsidR="007E68E1" w14:paraId="0E65BFA3" w14:textId="77777777" w:rsidTr="00A11358">
        <w:trPr>
          <w:jc w:val="center"/>
        </w:trPr>
        <w:tc>
          <w:tcPr>
            <w:tcW w:w="3400" w:type="dxa"/>
            <w:tcBorders>
              <w:top w:val="single" w:sz="4" w:space="0" w:color="auto"/>
              <w:left w:val="single" w:sz="4" w:space="0" w:color="auto"/>
              <w:bottom w:val="single" w:sz="4" w:space="0" w:color="auto"/>
              <w:right w:val="single" w:sz="4" w:space="0" w:color="auto"/>
            </w:tcBorders>
            <w:hideMark/>
          </w:tcPr>
          <w:p w14:paraId="7F852B05" w14:textId="77777777" w:rsidR="007E68E1" w:rsidRDefault="007E68E1" w:rsidP="0033389B">
            <w:pPr>
              <w:pStyle w:val="Tabletext"/>
            </w:pPr>
            <w:r>
              <w:rPr>
                <w:rtl/>
                <w:lang w:val="en-GB" w:bidi="ar-EG"/>
              </w:rPr>
              <w:t xml:space="preserve">الانتشار الدوبلري </w:t>
            </w:r>
            <w:r>
              <w:rPr>
                <w:i/>
                <w:iCs/>
                <w:lang w:val="en-GB"/>
              </w:rPr>
              <w:t>D</w:t>
            </w:r>
            <w:r>
              <w:rPr>
                <w:i/>
                <w:iCs/>
                <w:vertAlign w:val="subscript"/>
                <w:lang w:val="en-GB"/>
              </w:rPr>
              <w:t>sp</w:t>
            </w:r>
            <w:r>
              <w:rPr>
                <w:rtl/>
                <w:lang w:val="en-GB" w:bidi="ar-EG"/>
              </w:rPr>
              <w:t xml:space="preserve"> </w:t>
            </w:r>
            <w:r>
              <w:rPr>
                <w:lang w:bidi="ar-EG"/>
              </w:rPr>
              <w:t>(Hz)</w:t>
            </w:r>
            <w:r>
              <w:rPr>
                <w:rtl/>
                <w:lang w:val="en-GB" w:bidi="ar-EG"/>
              </w:rPr>
              <w:t xml:space="preserve"> </w:t>
            </w:r>
          </w:p>
        </w:tc>
        <w:tc>
          <w:tcPr>
            <w:tcW w:w="1135" w:type="dxa"/>
            <w:tcBorders>
              <w:top w:val="single" w:sz="4" w:space="0" w:color="auto"/>
              <w:left w:val="single" w:sz="4" w:space="0" w:color="auto"/>
              <w:bottom w:val="single" w:sz="4" w:space="0" w:color="auto"/>
              <w:right w:val="single" w:sz="4" w:space="0" w:color="auto"/>
            </w:tcBorders>
            <w:hideMark/>
          </w:tcPr>
          <w:p w14:paraId="32D059ED" w14:textId="77777777" w:rsidR="007E68E1" w:rsidRDefault="007E68E1" w:rsidP="0033389B">
            <w:pPr>
              <w:pStyle w:val="Tabletext"/>
              <w:jc w:val="center"/>
              <w:rPr>
                <w:lang w:val="en-GB"/>
              </w:rPr>
            </w:pPr>
            <w:r>
              <w:rPr>
                <w:lang w:val="en-GB"/>
              </w:rPr>
              <w:t>0</w:t>
            </w:r>
          </w:p>
        </w:tc>
        <w:tc>
          <w:tcPr>
            <w:tcW w:w="2268" w:type="dxa"/>
            <w:tcBorders>
              <w:top w:val="single" w:sz="4" w:space="0" w:color="auto"/>
              <w:left w:val="single" w:sz="4" w:space="0" w:color="auto"/>
              <w:bottom w:val="single" w:sz="4" w:space="0" w:color="auto"/>
              <w:right w:val="single" w:sz="4" w:space="0" w:color="auto"/>
            </w:tcBorders>
          </w:tcPr>
          <w:p w14:paraId="7E169D5B" w14:textId="77777777" w:rsidR="007E68E1" w:rsidRDefault="007E68E1" w:rsidP="0033389B">
            <w:pPr>
              <w:pStyle w:val="Tabletext"/>
              <w:jc w:val="center"/>
              <w:rPr>
                <w:lang w:val="en-GB"/>
              </w:rPr>
            </w:pPr>
          </w:p>
        </w:tc>
        <w:tc>
          <w:tcPr>
            <w:tcW w:w="1418" w:type="dxa"/>
            <w:tcBorders>
              <w:top w:val="single" w:sz="4" w:space="0" w:color="auto"/>
              <w:left w:val="single" w:sz="4" w:space="0" w:color="auto"/>
              <w:bottom w:val="single" w:sz="4" w:space="0" w:color="auto"/>
              <w:right w:val="single" w:sz="4" w:space="0" w:color="auto"/>
            </w:tcBorders>
          </w:tcPr>
          <w:p w14:paraId="449F981B" w14:textId="77777777" w:rsidR="007E68E1" w:rsidRDefault="007E68E1" w:rsidP="0033389B">
            <w:pPr>
              <w:pStyle w:val="Tabletext"/>
              <w:jc w:val="center"/>
              <w:rPr>
                <w:lang w:val="en-GB"/>
              </w:rPr>
            </w:pPr>
          </w:p>
        </w:tc>
        <w:tc>
          <w:tcPr>
            <w:tcW w:w="1418" w:type="dxa"/>
            <w:tcBorders>
              <w:top w:val="single" w:sz="4" w:space="0" w:color="auto"/>
              <w:left w:val="single" w:sz="4" w:space="0" w:color="auto"/>
              <w:bottom w:val="single" w:sz="4" w:space="0" w:color="auto"/>
              <w:right w:val="single" w:sz="4" w:space="0" w:color="auto"/>
            </w:tcBorders>
          </w:tcPr>
          <w:p w14:paraId="399B1AF3" w14:textId="77777777" w:rsidR="007E68E1" w:rsidRDefault="007E68E1" w:rsidP="0033389B">
            <w:pPr>
              <w:pStyle w:val="Tabletext"/>
              <w:jc w:val="center"/>
              <w:rPr>
                <w:lang w:val="en-GB"/>
              </w:rPr>
            </w:pPr>
          </w:p>
        </w:tc>
      </w:tr>
    </w:tbl>
    <w:p w14:paraId="70757E25" w14:textId="77777777" w:rsidR="007E68E1" w:rsidRDefault="007E68E1" w:rsidP="0033389B">
      <w:pPr>
        <w:pStyle w:val="Tablefin"/>
        <w:tabs>
          <w:tab w:val="clear" w:pos="1191"/>
        </w:tabs>
      </w:pP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136"/>
        <w:gridCol w:w="2269"/>
        <w:gridCol w:w="1419"/>
        <w:gridCol w:w="1419"/>
      </w:tblGrid>
      <w:tr w:rsidR="007E68E1" w14:paraId="3462C7E6" w14:textId="77777777" w:rsidTr="00A11358">
        <w:trPr>
          <w:jc w:val="center"/>
        </w:trPr>
        <w:tc>
          <w:tcPr>
            <w:tcW w:w="4535" w:type="dxa"/>
            <w:gridSpan w:val="2"/>
            <w:tcBorders>
              <w:top w:val="single" w:sz="4" w:space="0" w:color="auto"/>
              <w:left w:val="single" w:sz="4" w:space="0" w:color="auto"/>
              <w:bottom w:val="single" w:sz="4" w:space="0" w:color="auto"/>
              <w:right w:val="single" w:sz="4" w:space="0" w:color="auto"/>
            </w:tcBorders>
            <w:vAlign w:val="center"/>
            <w:hideMark/>
          </w:tcPr>
          <w:p w14:paraId="6675388A" w14:textId="77777777" w:rsidR="007E68E1" w:rsidRDefault="007E68E1" w:rsidP="0033389B">
            <w:pPr>
              <w:pStyle w:val="Tablehead"/>
              <w:rPr>
                <w:lang w:eastAsia="zh-CN"/>
              </w:rPr>
            </w:pPr>
            <w:r>
              <w:rPr>
                <w:rtl/>
                <w:lang w:eastAsia="zh-CN"/>
              </w:rPr>
              <w:lastRenderedPageBreak/>
              <w:t xml:space="preserve">نموذج القناة رقم </w:t>
            </w:r>
            <w:r>
              <w:rPr>
                <w:lang w:eastAsia="zh-CN"/>
              </w:rPr>
              <w:t>2</w:t>
            </w:r>
            <w:r>
              <w:rPr>
                <w:rtl/>
                <w:lang w:eastAsia="zh-CN"/>
              </w:rPr>
              <w:br/>
              <w:t>(موجات أرضية + موجات أيونوسفيرية)</w:t>
            </w:r>
          </w:p>
        </w:tc>
        <w:tc>
          <w:tcPr>
            <w:tcW w:w="2268" w:type="dxa"/>
            <w:tcBorders>
              <w:top w:val="single" w:sz="4" w:space="0" w:color="auto"/>
              <w:left w:val="single" w:sz="4" w:space="0" w:color="auto"/>
              <w:bottom w:val="single" w:sz="4" w:space="0" w:color="auto"/>
              <w:right w:val="nil"/>
            </w:tcBorders>
            <w:hideMark/>
          </w:tcPr>
          <w:p w14:paraId="3A0703F0" w14:textId="77777777" w:rsidR="007E68E1" w:rsidRDefault="007E68E1" w:rsidP="0033389B">
            <w:pPr>
              <w:pStyle w:val="Tablehead"/>
              <w:rPr>
                <w:rtl/>
                <w:lang w:eastAsia="zh-CN"/>
              </w:rPr>
            </w:pPr>
            <w:r>
              <w:rPr>
                <w:rtl/>
                <w:lang w:eastAsia="zh-CN"/>
              </w:rPr>
              <w:t>جيد:</w:t>
            </w:r>
            <w:r>
              <w:rPr>
                <w:rtl/>
                <w:lang w:eastAsia="zh-CN"/>
              </w:rPr>
              <w:br/>
              <w:t>متوسط/نمطي:</w:t>
            </w:r>
            <w:r>
              <w:rPr>
                <w:rtl/>
                <w:lang w:eastAsia="zh-CN"/>
              </w:rPr>
              <w:br/>
              <w:t>رديء:</w:t>
            </w:r>
          </w:p>
        </w:tc>
        <w:tc>
          <w:tcPr>
            <w:tcW w:w="2836" w:type="dxa"/>
            <w:gridSpan w:val="2"/>
            <w:tcBorders>
              <w:top w:val="single" w:sz="4" w:space="0" w:color="auto"/>
              <w:left w:val="nil"/>
              <w:bottom w:val="single" w:sz="4" w:space="0" w:color="auto"/>
              <w:right w:val="single" w:sz="4" w:space="0" w:color="auto"/>
            </w:tcBorders>
            <w:vAlign w:val="center"/>
            <w:hideMark/>
          </w:tcPr>
          <w:p w14:paraId="3A2EE70E" w14:textId="77777777" w:rsidR="007E68E1" w:rsidRDefault="007E68E1" w:rsidP="0033389B">
            <w:pPr>
              <w:pStyle w:val="Tablehead"/>
              <w:rPr>
                <w:lang w:eastAsia="zh-CN"/>
              </w:rPr>
            </w:pPr>
            <w:r>
              <w:rPr>
                <w:lang w:eastAsia="zh-CN"/>
              </w:rPr>
              <w:t>MF</w:t>
            </w:r>
            <w:r>
              <w:rPr>
                <w:rtl/>
                <w:lang w:eastAsia="zh-CN"/>
              </w:rPr>
              <w:t xml:space="preserve">، </w:t>
            </w:r>
            <w:r>
              <w:rPr>
                <w:lang w:eastAsia="zh-CN"/>
              </w:rPr>
              <w:t>HF</w:t>
            </w:r>
          </w:p>
        </w:tc>
      </w:tr>
      <w:tr w:rsidR="007E68E1" w14:paraId="6C1796FA" w14:textId="77777777" w:rsidTr="00A11358">
        <w:trPr>
          <w:jc w:val="center"/>
        </w:trPr>
        <w:tc>
          <w:tcPr>
            <w:tcW w:w="3400" w:type="dxa"/>
            <w:tcBorders>
              <w:top w:val="single" w:sz="4" w:space="0" w:color="auto"/>
              <w:left w:val="single" w:sz="4" w:space="0" w:color="auto"/>
              <w:bottom w:val="single" w:sz="4" w:space="0" w:color="auto"/>
              <w:right w:val="single" w:sz="4" w:space="0" w:color="auto"/>
            </w:tcBorders>
          </w:tcPr>
          <w:p w14:paraId="4C9B84CA" w14:textId="77777777" w:rsidR="007E68E1" w:rsidRDefault="007E68E1" w:rsidP="0033389B">
            <w:pPr>
              <w:pStyle w:val="Tabletext"/>
              <w:keepNext/>
              <w:rPr>
                <w:lang w:val="en-GB"/>
              </w:rPr>
            </w:pPr>
          </w:p>
        </w:tc>
        <w:tc>
          <w:tcPr>
            <w:tcW w:w="1135" w:type="dxa"/>
            <w:tcBorders>
              <w:top w:val="single" w:sz="4" w:space="0" w:color="auto"/>
              <w:left w:val="single" w:sz="4" w:space="0" w:color="auto"/>
              <w:bottom w:val="single" w:sz="4" w:space="0" w:color="auto"/>
              <w:right w:val="single" w:sz="4" w:space="0" w:color="auto"/>
            </w:tcBorders>
            <w:hideMark/>
          </w:tcPr>
          <w:p w14:paraId="0542291B" w14:textId="77777777" w:rsidR="007E68E1" w:rsidRDefault="007E68E1" w:rsidP="0033389B">
            <w:pPr>
              <w:pStyle w:val="Tabletext"/>
              <w:keepNext/>
              <w:jc w:val="center"/>
              <w:rPr>
                <w:lang w:bidi="ar-EG"/>
              </w:rPr>
            </w:pPr>
            <w:r>
              <w:rPr>
                <w:rtl/>
                <w:lang w:val="en-GB"/>
              </w:rPr>
              <w:t xml:space="preserve">المسير </w:t>
            </w:r>
            <w:r>
              <w:t>1</w:t>
            </w:r>
          </w:p>
        </w:tc>
        <w:tc>
          <w:tcPr>
            <w:tcW w:w="2268" w:type="dxa"/>
            <w:tcBorders>
              <w:top w:val="single" w:sz="4" w:space="0" w:color="auto"/>
              <w:left w:val="single" w:sz="4" w:space="0" w:color="auto"/>
              <w:bottom w:val="single" w:sz="4" w:space="0" w:color="auto"/>
              <w:right w:val="single" w:sz="4" w:space="0" w:color="auto"/>
            </w:tcBorders>
            <w:hideMark/>
          </w:tcPr>
          <w:p w14:paraId="562F9D9D" w14:textId="77777777" w:rsidR="007E68E1" w:rsidRDefault="007E68E1" w:rsidP="0033389B">
            <w:pPr>
              <w:pStyle w:val="Tabletext"/>
              <w:keepNext/>
              <w:jc w:val="center"/>
              <w:rPr>
                <w:rtl/>
              </w:rPr>
            </w:pPr>
            <w:r>
              <w:rPr>
                <w:rtl/>
                <w:lang w:val="en-GB"/>
              </w:rPr>
              <w:t xml:space="preserve">المسير </w:t>
            </w:r>
            <w:r>
              <w:t>2</w:t>
            </w:r>
          </w:p>
        </w:tc>
        <w:tc>
          <w:tcPr>
            <w:tcW w:w="1418" w:type="dxa"/>
            <w:tcBorders>
              <w:top w:val="single" w:sz="4" w:space="0" w:color="auto"/>
              <w:left w:val="single" w:sz="4" w:space="0" w:color="auto"/>
              <w:bottom w:val="single" w:sz="4" w:space="0" w:color="auto"/>
              <w:right w:val="single" w:sz="4" w:space="0" w:color="auto"/>
            </w:tcBorders>
          </w:tcPr>
          <w:p w14:paraId="7BBE81B3" w14:textId="77777777" w:rsidR="007E68E1" w:rsidRDefault="007E68E1" w:rsidP="0033389B">
            <w:pPr>
              <w:pStyle w:val="Tabletext"/>
              <w:keepNext/>
              <w:jc w:val="center"/>
              <w:rPr>
                <w:lang w:val="en-GB" w:bidi="ar-EG"/>
              </w:rPr>
            </w:pPr>
          </w:p>
        </w:tc>
        <w:tc>
          <w:tcPr>
            <w:tcW w:w="1418" w:type="dxa"/>
            <w:tcBorders>
              <w:top w:val="single" w:sz="4" w:space="0" w:color="auto"/>
              <w:left w:val="single" w:sz="4" w:space="0" w:color="auto"/>
              <w:bottom w:val="single" w:sz="4" w:space="0" w:color="auto"/>
              <w:right w:val="single" w:sz="4" w:space="0" w:color="auto"/>
            </w:tcBorders>
          </w:tcPr>
          <w:p w14:paraId="56829EEC" w14:textId="77777777" w:rsidR="007E68E1" w:rsidRDefault="007E68E1" w:rsidP="0033389B">
            <w:pPr>
              <w:pStyle w:val="Tabletext"/>
              <w:keepNext/>
              <w:jc w:val="center"/>
              <w:rPr>
                <w:lang w:val="en-GB"/>
              </w:rPr>
            </w:pPr>
          </w:p>
        </w:tc>
      </w:tr>
      <w:tr w:rsidR="007E68E1" w14:paraId="29A77CC0" w14:textId="77777777" w:rsidTr="00A11358">
        <w:trPr>
          <w:jc w:val="center"/>
        </w:trPr>
        <w:tc>
          <w:tcPr>
            <w:tcW w:w="3400" w:type="dxa"/>
            <w:tcBorders>
              <w:top w:val="single" w:sz="4" w:space="0" w:color="auto"/>
              <w:left w:val="single" w:sz="4" w:space="0" w:color="auto"/>
              <w:bottom w:val="single" w:sz="4" w:space="0" w:color="auto"/>
              <w:right w:val="single" w:sz="4" w:space="0" w:color="auto"/>
            </w:tcBorders>
            <w:hideMark/>
          </w:tcPr>
          <w:p w14:paraId="6007ED74" w14:textId="77777777" w:rsidR="007E68E1" w:rsidRDefault="007E68E1" w:rsidP="0033389B">
            <w:pPr>
              <w:pStyle w:val="Tabletext"/>
              <w:rPr>
                <w:lang w:val="en-GB"/>
              </w:rPr>
            </w:pPr>
            <w:r>
              <w:rPr>
                <w:rtl/>
                <w:lang w:val="en-GB" w:bidi="ar-EG"/>
              </w:rPr>
              <w:t xml:space="preserve">التأخير، </w:t>
            </w:r>
            <w:r>
              <w:rPr>
                <w:lang w:val="en-GB"/>
              </w:rPr>
              <w:sym w:font="Symbol" w:char="F044"/>
            </w:r>
            <w:r>
              <w:rPr>
                <w:i/>
                <w:iCs/>
                <w:vertAlign w:val="subscript"/>
                <w:lang w:val="en-GB"/>
              </w:rPr>
              <w:t>k</w:t>
            </w:r>
            <w:r>
              <w:rPr>
                <w:rtl/>
                <w:lang w:val="en-GB" w:bidi="ar-EG"/>
              </w:rPr>
              <w:t xml:space="preserve"> </w:t>
            </w:r>
            <w:r>
              <w:rPr>
                <w:lang w:bidi="ar-EG"/>
              </w:rPr>
              <w:t>(ms)</w:t>
            </w:r>
            <w:r>
              <w:rPr>
                <w:rtl/>
                <w:lang w:val="en-GB" w:bidi="ar-EG"/>
              </w:rPr>
              <w:t xml:space="preserve"> </w:t>
            </w:r>
          </w:p>
        </w:tc>
        <w:tc>
          <w:tcPr>
            <w:tcW w:w="1135" w:type="dxa"/>
            <w:tcBorders>
              <w:top w:val="single" w:sz="4" w:space="0" w:color="auto"/>
              <w:left w:val="single" w:sz="4" w:space="0" w:color="auto"/>
              <w:bottom w:val="single" w:sz="4" w:space="0" w:color="auto"/>
              <w:right w:val="single" w:sz="4" w:space="0" w:color="auto"/>
            </w:tcBorders>
            <w:hideMark/>
          </w:tcPr>
          <w:p w14:paraId="2B2D6611" w14:textId="77777777" w:rsidR="007E68E1" w:rsidRDefault="007E68E1" w:rsidP="0033389B">
            <w:pPr>
              <w:pStyle w:val="Tabletext"/>
              <w:jc w:val="center"/>
              <w:rPr>
                <w:lang w:val="en-GB"/>
              </w:rPr>
            </w:pPr>
            <w:r>
              <w:rPr>
                <w:lang w:val="en-GB"/>
              </w:rPr>
              <w:t>0</w:t>
            </w:r>
          </w:p>
        </w:tc>
        <w:tc>
          <w:tcPr>
            <w:tcW w:w="2268" w:type="dxa"/>
            <w:tcBorders>
              <w:top w:val="single" w:sz="4" w:space="0" w:color="auto"/>
              <w:left w:val="single" w:sz="4" w:space="0" w:color="auto"/>
              <w:bottom w:val="single" w:sz="4" w:space="0" w:color="auto"/>
              <w:right w:val="single" w:sz="4" w:space="0" w:color="auto"/>
            </w:tcBorders>
            <w:hideMark/>
          </w:tcPr>
          <w:p w14:paraId="07B1555F" w14:textId="77777777" w:rsidR="007E68E1" w:rsidRDefault="007E68E1" w:rsidP="0033389B">
            <w:pPr>
              <w:pStyle w:val="Tabletext"/>
              <w:tabs>
                <w:tab w:val="left" w:pos="879"/>
              </w:tabs>
              <w:jc w:val="center"/>
              <w:rPr>
                <w:lang w:val="en-GB"/>
              </w:rPr>
            </w:pPr>
            <w:r>
              <w:rPr>
                <w:lang w:val="en-GB"/>
              </w:rPr>
              <w:t>1</w:t>
            </w:r>
          </w:p>
        </w:tc>
        <w:tc>
          <w:tcPr>
            <w:tcW w:w="1418" w:type="dxa"/>
            <w:tcBorders>
              <w:top w:val="single" w:sz="4" w:space="0" w:color="auto"/>
              <w:left w:val="single" w:sz="4" w:space="0" w:color="auto"/>
              <w:bottom w:val="single" w:sz="4" w:space="0" w:color="auto"/>
              <w:right w:val="single" w:sz="4" w:space="0" w:color="auto"/>
            </w:tcBorders>
          </w:tcPr>
          <w:p w14:paraId="3924E405" w14:textId="77777777" w:rsidR="007E68E1" w:rsidRDefault="007E68E1" w:rsidP="0033389B">
            <w:pPr>
              <w:pStyle w:val="Tabletext"/>
              <w:jc w:val="center"/>
              <w:rPr>
                <w:lang w:val="en-GB"/>
              </w:rPr>
            </w:pPr>
          </w:p>
        </w:tc>
        <w:tc>
          <w:tcPr>
            <w:tcW w:w="1418" w:type="dxa"/>
            <w:tcBorders>
              <w:top w:val="single" w:sz="4" w:space="0" w:color="auto"/>
              <w:left w:val="single" w:sz="4" w:space="0" w:color="auto"/>
              <w:bottom w:val="single" w:sz="4" w:space="0" w:color="auto"/>
              <w:right w:val="single" w:sz="4" w:space="0" w:color="auto"/>
            </w:tcBorders>
          </w:tcPr>
          <w:p w14:paraId="574C6ABB" w14:textId="77777777" w:rsidR="007E68E1" w:rsidRDefault="007E68E1" w:rsidP="0033389B">
            <w:pPr>
              <w:pStyle w:val="Tabletext"/>
              <w:jc w:val="center"/>
              <w:rPr>
                <w:lang w:val="en-GB"/>
              </w:rPr>
            </w:pPr>
          </w:p>
        </w:tc>
      </w:tr>
      <w:tr w:rsidR="007E68E1" w14:paraId="67663837" w14:textId="77777777" w:rsidTr="00A11358">
        <w:trPr>
          <w:jc w:val="center"/>
        </w:trPr>
        <w:tc>
          <w:tcPr>
            <w:tcW w:w="3400" w:type="dxa"/>
            <w:tcBorders>
              <w:top w:val="single" w:sz="4" w:space="0" w:color="auto"/>
              <w:left w:val="single" w:sz="4" w:space="0" w:color="auto"/>
              <w:bottom w:val="single" w:sz="4" w:space="0" w:color="auto"/>
              <w:right w:val="single" w:sz="4" w:space="0" w:color="auto"/>
            </w:tcBorders>
            <w:hideMark/>
          </w:tcPr>
          <w:p w14:paraId="19698C0C" w14:textId="77777777" w:rsidR="007E68E1" w:rsidRDefault="007E68E1" w:rsidP="0033389B">
            <w:pPr>
              <w:pStyle w:val="Tabletext"/>
              <w:rPr>
                <w:lang w:val="en-GB"/>
              </w:rPr>
            </w:pPr>
            <w:r>
              <w:rPr>
                <w:rtl/>
                <w:lang w:val="en-GB" w:bidi="ar-EG"/>
              </w:rPr>
              <w:t xml:space="preserve">الكسب في المسير، قيمة </w:t>
            </w:r>
            <w:r>
              <w:rPr>
                <w:lang w:bidi="ar-EG"/>
              </w:rPr>
              <w:t>r.m.s</w:t>
            </w:r>
            <w:r>
              <w:rPr>
                <w:rtl/>
                <w:lang w:bidi="ar-EG"/>
              </w:rPr>
              <w:t>،</w:t>
            </w:r>
            <w:r>
              <w:rPr>
                <w:rtl/>
                <w:lang w:val="en-GB" w:bidi="ar-EG"/>
              </w:rPr>
              <w:t xml:space="preserve"> </w:t>
            </w:r>
            <w:r>
              <w:rPr>
                <w:lang w:val="en-GB"/>
              </w:rPr>
              <w:sym w:font="Symbol" w:char="F072"/>
            </w:r>
            <w:r>
              <w:rPr>
                <w:i/>
                <w:iCs/>
                <w:vertAlign w:val="subscript"/>
                <w:lang w:val="en-GB"/>
              </w:rPr>
              <w:t>k</w:t>
            </w:r>
          </w:p>
        </w:tc>
        <w:tc>
          <w:tcPr>
            <w:tcW w:w="1135" w:type="dxa"/>
            <w:tcBorders>
              <w:top w:val="single" w:sz="4" w:space="0" w:color="auto"/>
              <w:left w:val="single" w:sz="4" w:space="0" w:color="auto"/>
              <w:bottom w:val="single" w:sz="4" w:space="0" w:color="auto"/>
              <w:right w:val="single" w:sz="4" w:space="0" w:color="auto"/>
            </w:tcBorders>
            <w:hideMark/>
          </w:tcPr>
          <w:p w14:paraId="012E67FA" w14:textId="77777777" w:rsidR="007E68E1" w:rsidRDefault="007E68E1" w:rsidP="0033389B">
            <w:pPr>
              <w:pStyle w:val="Tabletext"/>
              <w:jc w:val="center"/>
              <w:rPr>
                <w:lang w:val="en-GB"/>
              </w:rPr>
            </w:pPr>
            <w:r>
              <w:rPr>
                <w:lang w:val="en-GB"/>
              </w:rPr>
              <w:t>1</w:t>
            </w:r>
          </w:p>
        </w:tc>
        <w:tc>
          <w:tcPr>
            <w:tcW w:w="2268" w:type="dxa"/>
            <w:tcBorders>
              <w:top w:val="single" w:sz="4" w:space="0" w:color="auto"/>
              <w:left w:val="single" w:sz="4" w:space="0" w:color="auto"/>
              <w:bottom w:val="single" w:sz="4" w:space="0" w:color="auto"/>
              <w:right w:val="single" w:sz="4" w:space="0" w:color="auto"/>
            </w:tcBorders>
            <w:hideMark/>
          </w:tcPr>
          <w:p w14:paraId="6C579D76" w14:textId="77777777" w:rsidR="007E68E1" w:rsidRDefault="007E68E1" w:rsidP="0033389B">
            <w:pPr>
              <w:pStyle w:val="Tabletext"/>
              <w:jc w:val="center"/>
              <w:rPr>
                <w:lang w:val="en-GB"/>
              </w:rPr>
            </w:pPr>
            <w:r>
              <w:rPr>
                <w:lang w:val="en-GB"/>
              </w:rPr>
              <w:t>0,5</w:t>
            </w:r>
          </w:p>
        </w:tc>
        <w:tc>
          <w:tcPr>
            <w:tcW w:w="1418" w:type="dxa"/>
            <w:tcBorders>
              <w:top w:val="single" w:sz="4" w:space="0" w:color="auto"/>
              <w:left w:val="single" w:sz="4" w:space="0" w:color="auto"/>
              <w:bottom w:val="single" w:sz="4" w:space="0" w:color="auto"/>
              <w:right w:val="single" w:sz="4" w:space="0" w:color="auto"/>
            </w:tcBorders>
          </w:tcPr>
          <w:p w14:paraId="7840A82F" w14:textId="77777777" w:rsidR="007E68E1" w:rsidRDefault="007E68E1" w:rsidP="0033389B">
            <w:pPr>
              <w:pStyle w:val="Tabletext"/>
              <w:jc w:val="center"/>
              <w:rPr>
                <w:lang w:val="en-GB"/>
              </w:rPr>
            </w:pPr>
          </w:p>
        </w:tc>
        <w:tc>
          <w:tcPr>
            <w:tcW w:w="1418" w:type="dxa"/>
            <w:tcBorders>
              <w:top w:val="single" w:sz="4" w:space="0" w:color="auto"/>
              <w:left w:val="single" w:sz="4" w:space="0" w:color="auto"/>
              <w:bottom w:val="single" w:sz="4" w:space="0" w:color="auto"/>
              <w:right w:val="single" w:sz="4" w:space="0" w:color="auto"/>
            </w:tcBorders>
          </w:tcPr>
          <w:p w14:paraId="6381033D" w14:textId="77777777" w:rsidR="007E68E1" w:rsidRDefault="007E68E1" w:rsidP="0033389B">
            <w:pPr>
              <w:pStyle w:val="Tabletext"/>
              <w:jc w:val="center"/>
              <w:rPr>
                <w:lang w:val="en-GB"/>
              </w:rPr>
            </w:pPr>
          </w:p>
        </w:tc>
      </w:tr>
      <w:tr w:rsidR="007E68E1" w14:paraId="1A665624" w14:textId="77777777" w:rsidTr="00A11358">
        <w:trPr>
          <w:jc w:val="center"/>
        </w:trPr>
        <w:tc>
          <w:tcPr>
            <w:tcW w:w="3400" w:type="dxa"/>
            <w:tcBorders>
              <w:top w:val="single" w:sz="4" w:space="0" w:color="auto"/>
              <w:left w:val="single" w:sz="4" w:space="0" w:color="auto"/>
              <w:bottom w:val="single" w:sz="4" w:space="0" w:color="auto"/>
              <w:right w:val="single" w:sz="4" w:space="0" w:color="auto"/>
            </w:tcBorders>
            <w:hideMark/>
          </w:tcPr>
          <w:p w14:paraId="578775E3" w14:textId="77777777" w:rsidR="007E68E1" w:rsidRDefault="007E68E1" w:rsidP="0033389B">
            <w:pPr>
              <w:pStyle w:val="Tabletext"/>
              <w:rPr>
                <w:lang w:val="en-GB" w:bidi="ar-EG"/>
              </w:rPr>
            </w:pPr>
            <w:r>
              <w:rPr>
                <w:rtl/>
                <w:lang w:val="en-GB"/>
              </w:rPr>
              <w:t xml:space="preserve">التخالف الدوبلري </w:t>
            </w:r>
            <w:r>
              <w:t xml:space="preserve">(Hz) </w:t>
            </w:r>
            <w:r>
              <w:rPr>
                <w:i/>
                <w:iCs/>
                <w:lang w:val="en-GB"/>
              </w:rPr>
              <w:t>D</w:t>
            </w:r>
            <w:r>
              <w:rPr>
                <w:i/>
                <w:iCs/>
                <w:vertAlign w:val="subscript"/>
                <w:lang w:val="en-GB"/>
              </w:rPr>
              <w:t>sh</w:t>
            </w:r>
            <w:r>
              <w:t xml:space="preserve"> </w:t>
            </w:r>
            <w:r>
              <w:rPr>
                <w:rtl/>
                <w:lang w:val="en-GB"/>
              </w:rPr>
              <w:t xml:space="preserve"> </w:t>
            </w:r>
          </w:p>
        </w:tc>
        <w:tc>
          <w:tcPr>
            <w:tcW w:w="1135" w:type="dxa"/>
            <w:tcBorders>
              <w:top w:val="single" w:sz="4" w:space="0" w:color="auto"/>
              <w:left w:val="single" w:sz="4" w:space="0" w:color="auto"/>
              <w:bottom w:val="single" w:sz="4" w:space="0" w:color="auto"/>
              <w:right w:val="single" w:sz="4" w:space="0" w:color="auto"/>
            </w:tcBorders>
            <w:hideMark/>
          </w:tcPr>
          <w:p w14:paraId="02C2727D" w14:textId="77777777" w:rsidR="007E68E1" w:rsidRDefault="007E68E1" w:rsidP="0033389B">
            <w:pPr>
              <w:pStyle w:val="Tabletext"/>
              <w:jc w:val="center"/>
              <w:rPr>
                <w:rtl/>
                <w:lang w:val="en-GB"/>
              </w:rPr>
            </w:pPr>
            <w:r>
              <w:rPr>
                <w:lang w:val="en-GB"/>
              </w:rPr>
              <w:t>0</w:t>
            </w:r>
          </w:p>
        </w:tc>
        <w:tc>
          <w:tcPr>
            <w:tcW w:w="2268" w:type="dxa"/>
            <w:tcBorders>
              <w:top w:val="single" w:sz="4" w:space="0" w:color="auto"/>
              <w:left w:val="single" w:sz="4" w:space="0" w:color="auto"/>
              <w:bottom w:val="single" w:sz="4" w:space="0" w:color="auto"/>
              <w:right w:val="single" w:sz="4" w:space="0" w:color="auto"/>
            </w:tcBorders>
            <w:hideMark/>
          </w:tcPr>
          <w:p w14:paraId="78AEE3E6" w14:textId="77777777" w:rsidR="007E68E1" w:rsidRDefault="007E68E1" w:rsidP="0033389B">
            <w:pPr>
              <w:pStyle w:val="Tabletext"/>
              <w:tabs>
                <w:tab w:val="left" w:pos="879"/>
              </w:tabs>
              <w:jc w:val="center"/>
              <w:rPr>
                <w:lang w:val="en-GB"/>
              </w:rPr>
            </w:pPr>
            <w:r>
              <w:rPr>
                <w:lang w:val="en-GB"/>
              </w:rPr>
              <w:t>0</w:t>
            </w:r>
          </w:p>
        </w:tc>
        <w:tc>
          <w:tcPr>
            <w:tcW w:w="1418" w:type="dxa"/>
            <w:tcBorders>
              <w:top w:val="single" w:sz="4" w:space="0" w:color="auto"/>
              <w:left w:val="single" w:sz="4" w:space="0" w:color="auto"/>
              <w:bottom w:val="single" w:sz="4" w:space="0" w:color="auto"/>
              <w:right w:val="single" w:sz="4" w:space="0" w:color="auto"/>
            </w:tcBorders>
          </w:tcPr>
          <w:p w14:paraId="6869DB20" w14:textId="77777777" w:rsidR="007E68E1" w:rsidRDefault="007E68E1" w:rsidP="0033389B">
            <w:pPr>
              <w:pStyle w:val="Tabletext"/>
              <w:jc w:val="center"/>
              <w:rPr>
                <w:lang w:val="en-GB"/>
              </w:rPr>
            </w:pPr>
          </w:p>
        </w:tc>
        <w:tc>
          <w:tcPr>
            <w:tcW w:w="1418" w:type="dxa"/>
            <w:tcBorders>
              <w:top w:val="single" w:sz="4" w:space="0" w:color="auto"/>
              <w:left w:val="single" w:sz="4" w:space="0" w:color="auto"/>
              <w:bottom w:val="single" w:sz="4" w:space="0" w:color="auto"/>
              <w:right w:val="single" w:sz="4" w:space="0" w:color="auto"/>
            </w:tcBorders>
          </w:tcPr>
          <w:p w14:paraId="40085309" w14:textId="77777777" w:rsidR="007E68E1" w:rsidRDefault="007E68E1" w:rsidP="0033389B">
            <w:pPr>
              <w:pStyle w:val="Tabletext"/>
              <w:jc w:val="center"/>
              <w:rPr>
                <w:lang w:val="en-GB"/>
              </w:rPr>
            </w:pPr>
          </w:p>
        </w:tc>
      </w:tr>
      <w:tr w:rsidR="007E68E1" w14:paraId="0E48CCDF" w14:textId="77777777" w:rsidTr="00A11358">
        <w:trPr>
          <w:jc w:val="center"/>
        </w:trPr>
        <w:tc>
          <w:tcPr>
            <w:tcW w:w="3400" w:type="dxa"/>
            <w:tcBorders>
              <w:top w:val="single" w:sz="4" w:space="0" w:color="auto"/>
              <w:left w:val="single" w:sz="4" w:space="0" w:color="auto"/>
              <w:bottom w:val="single" w:sz="4" w:space="0" w:color="auto"/>
              <w:right w:val="single" w:sz="4" w:space="0" w:color="auto"/>
            </w:tcBorders>
            <w:hideMark/>
          </w:tcPr>
          <w:p w14:paraId="63035CB2" w14:textId="77777777" w:rsidR="007E68E1" w:rsidRDefault="007E68E1" w:rsidP="0033389B">
            <w:pPr>
              <w:pStyle w:val="Tabletext"/>
            </w:pPr>
            <w:r>
              <w:rPr>
                <w:rtl/>
                <w:lang w:val="en-GB" w:bidi="ar-EG"/>
              </w:rPr>
              <w:t xml:space="preserve">الانتشار الدوبلري </w:t>
            </w:r>
            <w:r>
              <w:rPr>
                <w:i/>
                <w:iCs/>
                <w:lang w:val="en-GB"/>
              </w:rPr>
              <w:t>D</w:t>
            </w:r>
            <w:r>
              <w:rPr>
                <w:i/>
                <w:iCs/>
                <w:vertAlign w:val="subscript"/>
                <w:lang w:val="en-GB"/>
              </w:rPr>
              <w:t>sp</w:t>
            </w:r>
            <w:r>
              <w:rPr>
                <w:rtl/>
                <w:lang w:val="en-GB" w:bidi="ar-EG"/>
              </w:rPr>
              <w:t xml:space="preserve"> </w:t>
            </w:r>
            <w:r>
              <w:rPr>
                <w:lang w:bidi="ar-EG"/>
              </w:rPr>
              <w:t>(Hz)</w:t>
            </w:r>
            <w:r>
              <w:rPr>
                <w:rtl/>
                <w:lang w:val="en-GB" w:bidi="ar-EG"/>
              </w:rPr>
              <w:t xml:space="preserve"> </w:t>
            </w:r>
          </w:p>
        </w:tc>
        <w:tc>
          <w:tcPr>
            <w:tcW w:w="1135" w:type="dxa"/>
            <w:tcBorders>
              <w:top w:val="single" w:sz="4" w:space="0" w:color="auto"/>
              <w:left w:val="single" w:sz="4" w:space="0" w:color="auto"/>
              <w:bottom w:val="single" w:sz="4" w:space="0" w:color="auto"/>
              <w:right w:val="single" w:sz="4" w:space="0" w:color="auto"/>
            </w:tcBorders>
            <w:hideMark/>
          </w:tcPr>
          <w:p w14:paraId="13080CA8" w14:textId="77777777" w:rsidR="007E68E1" w:rsidRDefault="007E68E1" w:rsidP="0033389B">
            <w:pPr>
              <w:pStyle w:val="Tabletext"/>
              <w:jc w:val="center"/>
              <w:rPr>
                <w:lang w:val="en-GB"/>
              </w:rPr>
            </w:pPr>
            <w:r>
              <w:rPr>
                <w:lang w:val="en-GB"/>
              </w:rPr>
              <w:t>0</w:t>
            </w:r>
          </w:p>
        </w:tc>
        <w:tc>
          <w:tcPr>
            <w:tcW w:w="2268" w:type="dxa"/>
            <w:tcBorders>
              <w:top w:val="single" w:sz="4" w:space="0" w:color="auto"/>
              <w:left w:val="single" w:sz="4" w:space="0" w:color="auto"/>
              <w:bottom w:val="single" w:sz="4" w:space="0" w:color="auto"/>
              <w:right w:val="single" w:sz="4" w:space="0" w:color="auto"/>
            </w:tcBorders>
            <w:hideMark/>
          </w:tcPr>
          <w:p w14:paraId="36DA4367" w14:textId="77777777" w:rsidR="007E68E1" w:rsidRDefault="007E68E1" w:rsidP="0033389B">
            <w:pPr>
              <w:pStyle w:val="Tabletext"/>
              <w:jc w:val="center"/>
              <w:rPr>
                <w:lang w:val="en-GB"/>
              </w:rPr>
            </w:pPr>
            <w:r>
              <w:rPr>
                <w:lang w:val="en-GB"/>
              </w:rPr>
              <w:t>0,1</w:t>
            </w:r>
          </w:p>
        </w:tc>
        <w:tc>
          <w:tcPr>
            <w:tcW w:w="1418" w:type="dxa"/>
            <w:tcBorders>
              <w:top w:val="single" w:sz="4" w:space="0" w:color="auto"/>
              <w:left w:val="single" w:sz="4" w:space="0" w:color="auto"/>
              <w:bottom w:val="single" w:sz="4" w:space="0" w:color="auto"/>
              <w:right w:val="single" w:sz="4" w:space="0" w:color="auto"/>
            </w:tcBorders>
          </w:tcPr>
          <w:p w14:paraId="6E588CFF" w14:textId="77777777" w:rsidR="007E68E1" w:rsidRDefault="007E68E1" w:rsidP="0033389B">
            <w:pPr>
              <w:pStyle w:val="Tabletext"/>
              <w:jc w:val="center"/>
              <w:rPr>
                <w:lang w:val="en-GB"/>
              </w:rPr>
            </w:pPr>
          </w:p>
        </w:tc>
        <w:tc>
          <w:tcPr>
            <w:tcW w:w="1418" w:type="dxa"/>
            <w:tcBorders>
              <w:top w:val="single" w:sz="4" w:space="0" w:color="auto"/>
              <w:left w:val="single" w:sz="4" w:space="0" w:color="auto"/>
              <w:bottom w:val="single" w:sz="4" w:space="0" w:color="auto"/>
              <w:right w:val="single" w:sz="4" w:space="0" w:color="auto"/>
            </w:tcBorders>
          </w:tcPr>
          <w:p w14:paraId="562616E2" w14:textId="77777777" w:rsidR="007E68E1" w:rsidRDefault="007E68E1" w:rsidP="0033389B">
            <w:pPr>
              <w:pStyle w:val="Tabletext"/>
              <w:jc w:val="center"/>
              <w:rPr>
                <w:lang w:val="en-GB"/>
              </w:rPr>
            </w:pPr>
          </w:p>
        </w:tc>
      </w:tr>
    </w:tbl>
    <w:p w14:paraId="19E848A7" w14:textId="77777777" w:rsidR="007E68E1" w:rsidRPr="00786806" w:rsidRDefault="007E68E1" w:rsidP="0033389B">
      <w:pPr>
        <w:pStyle w:val="Tablefin"/>
        <w:tabs>
          <w:tab w:val="clear" w:pos="1191"/>
        </w:tabs>
        <w:rPr>
          <w:sz w:val="16"/>
          <w:szCs w:val="16"/>
          <w:lang w:val="en-US"/>
        </w:rPr>
      </w:pP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136"/>
        <w:gridCol w:w="2269"/>
        <w:gridCol w:w="1419"/>
        <w:gridCol w:w="1419"/>
      </w:tblGrid>
      <w:tr w:rsidR="007E68E1" w14:paraId="32501FD4" w14:textId="77777777" w:rsidTr="00A11358">
        <w:trPr>
          <w:jc w:val="center"/>
        </w:trPr>
        <w:tc>
          <w:tcPr>
            <w:tcW w:w="4535" w:type="dxa"/>
            <w:gridSpan w:val="2"/>
            <w:tcBorders>
              <w:top w:val="single" w:sz="4" w:space="0" w:color="auto"/>
              <w:left w:val="single" w:sz="4" w:space="0" w:color="auto"/>
              <w:bottom w:val="single" w:sz="4" w:space="0" w:color="auto"/>
              <w:right w:val="single" w:sz="4" w:space="0" w:color="auto"/>
            </w:tcBorders>
            <w:vAlign w:val="center"/>
            <w:hideMark/>
          </w:tcPr>
          <w:p w14:paraId="7F37E6A3" w14:textId="77777777" w:rsidR="007E68E1" w:rsidRDefault="007E68E1" w:rsidP="0033389B">
            <w:pPr>
              <w:pStyle w:val="Tablehead"/>
              <w:rPr>
                <w:lang w:eastAsia="zh-CN"/>
              </w:rPr>
            </w:pPr>
            <w:r>
              <w:rPr>
                <w:rtl/>
                <w:lang w:eastAsia="zh-CN"/>
              </w:rPr>
              <w:t xml:space="preserve">نموذج القناة رقم </w:t>
            </w:r>
            <w:r>
              <w:rPr>
                <w:lang w:eastAsia="zh-CN"/>
              </w:rPr>
              <w:t>3</w:t>
            </w:r>
          </w:p>
        </w:tc>
        <w:tc>
          <w:tcPr>
            <w:tcW w:w="2268" w:type="dxa"/>
            <w:tcBorders>
              <w:top w:val="single" w:sz="4" w:space="0" w:color="auto"/>
              <w:left w:val="single" w:sz="4" w:space="0" w:color="auto"/>
              <w:bottom w:val="single" w:sz="4" w:space="0" w:color="auto"/>
              <w:right w:val="nil"/>
            </w:tcBorders>
            <w:hideMark/>
          </w:tcPr>
          <w:p w14:paraId="1E97EF5B" w14:textId="77777777" w:rsidR="007E68E1" w:rsidRDefault="007E68E1" w:rsidP="0033389B">
            <w:pPr>
              <w:pStyle w:val="Tablehead"/>
              <w:rPr>
                <w:lang w:eastAsia="zh-CN"/>
              </w:rPr>
            </w:pPr>
            <w:r>
              <w:rPr>
                <w:rtl/>
                <w:lang w:eastAsia="zh-CN"/>
              </w:rPr>
              <w:t>جيد:</w:t>
            </w:r>
            <w:r>
              <w:rPr>
                <w:rtl/>
                <w:lang w:eastAsia="zh-CN"/>
              </w:rPr>
              <w:br/>
              <w:t>متوسط/نمطي:</w:t>
            </w:r>
            <w:r>
              <w:rPr>
                <w:rtl/>
                <w:lang w:eastAsia="zh-CN"/>
              </w:rPr>
              <w:br/>
              <w:t>رديء:</w:t>
            </w:r>
          </w:p>
        </w:tc>
        <w:tc>
          <w:tcPr>
            <w:tcW w:w="2836" w:type="dxa"/>
            <w:gridSpan w:val="2"/>
            <w:tcBorders>
              <w:top w:val="single" w:sz="4" w:space="0" w:color="auto"/>
              <w:left w:val="nil"/>
              <w:bottom w:val="single" w:sz="4" w:space="0" w:color="auto"/>
              <w:right w:val="single" w:sz="4" w:space="0" w:color="auto"/>
            </w:tcBorders>
            <w:vAlign w:val="center"/>
            <w:hideMark/>
          </w:tcPr>
          <w:p w14:paraId="45C63E84" w14:textId="77777777" w:rsidR="007E68E1" w:rsidRDefault="007E68E1" w:rsidP="0033389B">
            <w:pPr>
              <w:pStyle w:val="Tablehead"/>
              <w:rPr>
                <w:rtl/>
                <w:lang w:eastAsia="zh-CN"/>
              </w:rPr>
            </w:pPr>
            <w:r>
              <w:rPr>
                <w:lang w:eastAsia="zh-CN"/>
              </w:rPr>
              <w:t>HF</w:t>
            </w:r>
          </w:p>
          <w:p w14:paraId="61591A3A" w14:textId="77777777" w:rsidR="007E68E1" w:rsidRDefault="007E68E1" w:rsidP="0033389B">
            <w:pPr>
              <w:pStyle w:val="Tablehead"/>
              <w:rPr>
                <w:lang w:eastAsia="zh-CN"/>
              </w:rPr>
            </w:pPr>
            <w:r>
              <w:rPr>
                <w:rtl/>
                <w:lang w:eastAsia="zh-CN"/>
              </w:rPr>
              <w:t xml:space="preserve"> </w:t>
            </w:r>
            <w:r>
              <w:rPr>
                <w:lang w:eastAsia="zh-CN"/>
              </w:rPr>
              <w:t>MF</w:t>
            </w:r>
          </w:p>
        </w:tc>
      </w:tr>
      <w:tr w:rsidR="007E68E1" w14:paraId="2FF2D2FA" w14:textId="77777777" w:rsidTr="00A11358">
        <w:trPr>
          <w:jc w:val="center"/>
        </w:trPr>
        <w:tc>
          <w:tcPr>
            <w:tcW w:w="3400" w:type="dxa"/>
            <w:tcBorders>
              <w:top w:val="single" w:sz="4" w:space="0" w:color="auto"/>
              <w:left w:val="single" w:sz="4" w:space="0" w:color="auto"/>
              <w:bottom w:val="single" w:sz="4" w:space="0" w:color="auto"/>
              <w:right w:val="single" w:sz="4" w:space="0" w:color="auto"/>
            </w:tcBorders>
          </w:tcPr>
          <w:p w14:paraId="46E1CC0D" w14:textId="77777777" w:rsidR="007E68E1" w:rsidRDefault="007E68E1" w:rsidP="0033389B">
            <w:pPr>
              <w:pStyle w:val="Tabletext"/>
              <w:keepNext/>
              <w:keepLines/>
              <w:rPr>
                <w:rtl/>
                <w:lang w:val="en-GB"/>
              </w:rPr>
            </w:pPr>
          </w:p>
        </w:tc>
        <w:tc>
          <w:tcPr>
            <w:tcW w:w="1135" w:type="dxa"/>
            <w:tcBorders>
              <w:top w:val="single" w:sz="4" w:space="0" w:color="auto"/>
              <w:left w:val="single" w:sz="4" w:space="0" w:color="auto"/>
              <w:bottom w:val="single" w:sz="4" w:space="0" w:color="auto"/>
              <w:right w:val="single" w:sz="4" w:space="0" w:color="auto"/>
            </w:tcBorders>
            <w:hideMark/>
          </w:tcPr>
          <w:p w14:paraId="5F5DE5DD" w14:textId="77777777" w:rsidR="007E68E1" w:rsidRDefault="007E68E1" w:rsidP="0033389B">
            <w:pPr>
              <w:pStyle w:val="Tabletext"/>
              <w:keepNext/>
              <w:keepLines/>
              <w:jc w:val="center"/>
              <w:rPr>
                <w:lang w:bidi="ar-EG"/>
              </w:rPr>
            </w:pPr>
            <w:r>
              <w:rPr>
                <w:rtl/>
                <w:lang w:val="en-GB" w:bidi="ar-EG"/>
              </w:rPr>
              <w:t xml:space="preserve">المسير </w:t>
            </w:r>
            <w:r>
              <w:rPr>
                <w:lang w:bidi="ar-EG"/>
              </w:rPr>
              <w:t>1</w:t>
            </w:r>
          </w:p>
        </w:tc>
        <w:tc>
          <w:tcPr>
            <w:tcW w:w="2268" w:type="dxa"/>
            <w:tcBorders>
              <w:top w:val="single" w:sz="4" w:space="0" w:color="auto"/>
              <w:left w:val="single" w:sz="4" w:space="0" w:color="auto"/>
              <w:bottom w:val="single" w:sz="4" w:space="0" w:color="auto"/>
              <w:right w:val="single" w:sz="4" w:space="0" w:color="auto"/>
            </w:tcBorders>
            <w:hideMark/>
          </w:tcPr>
          <w:p w14:paraId="304832A4" w14:textId="77777777" w:rsidR="007E68E1" w:rsidRDefault="007E68E1" w:rsidP="0033389B">
            <w:pPr>
              <w:pStyle w:val="Tabletext"/>
              <w:keepNext/>
              <w:jc w:val="center"/>
              <w:rPr>
                <w:rtl/>
                <w:lang w:bidi="ar-EG"/>
              </w:rPr>
            </w:pPr>
            <w:r>
              <w:rPr>
                <w:rtl/>
                <w:lang w:val="en-GB"/>
              </w:rPr>
              <w:t xml:space="preserve">المسير </w:t>
            </w:r>
            <w:r>
              <w:t>2</w:t>
            </w:r>
          </w:p>
        </w:tc>
        <w:tc>
          <w:tcPr>
            <w:tcW w:w="1418" w:type="dxa"/>
            <w:tcBorders>
              <w:top w:val="single" w:sz="4" w:space="0" w:color="auto"/>
              <w:left w:val="single" w:sz="4" w:space="0" w:color="auto"/>
              <w:bottom w:val="single" w:sz="4" w:space="0" w:color="auto"/>
              <w:right w:val="single" w:sz="4" w:space="0" w:color="auto"/>
            </w:tcBorders>
            <w:hideMark/>
          </w:tcPr>
          <w:p w14:paraId="5CCB91DF" w14:textId="77777777" w:rsidR="007E68E1" w:rsidRDefault="007E68E1" w:rsidP="0033389B">
            <w:pPr>
              <w:pStyle w:val="Tabletext"/>
              <w:keepNext/>
              <w:jc w:val="center"/>
              <w:rPr>
                <w:rtl/>
                <w:lang w:bidi="ar-EG"/>
              </w:rPr>
            </w:pPr>
            <w:r>
              <w:rPr>
                <w:rtl/>
                <w:lang w:val="en-GB"/>
              </w:rPr>
              <w:t xml:space="preserve">المسير </w:t>
            </w:r>
            <w:r>
              <w:t>3</w:t>
            </w:r>
          </w:p>
        </w:tc>
        <w:tc>
          <w:tcPr>
            <w:tcW w:w="1418" w:type="dxa"/>
            <w:tcBorders>
              <w:top w:val="single" w:sz="4" w:space="0" w:color="auto"/>
              <w:left w:val="single" w:sz="4" w:space="0" w:color="auto"/>
              <w:bottom w:val="single" w:sz="4" w:space="0" w:color="auto"/>
              <w:right w:val="single" w:sz="4" w:space="0" w:color="auto"/>
            </w:tcBorders>
            <w:hideMark/>
          </w:tcPr>
          <w:p w14:paraId="08A7FF1E" w14:textId="77777777" w:rsidR="007E68E1" w:rsidRDefault="007E68E1" w:rsidP="0033389B">
            <w:pPr>
              <w:pStyle w:val="Tabletext"/>
              <w:keepNext/>
              <w:jc w:val="center"/>
              <w:rPr>
                <w:rtl/>
              </w:rPr>
            </w:pPr>
            <w:r>
              <w:rPr>
                <w:rtl/>
                <w:lang w:val="en-GB"/>
              </w:rPr>
              <w:t xml:space="preserve">المسير </w:t>
            </w:r>
            <w:r>
              <w:t>4</w:t>
            </w:r>
          </w:p>
        </w:tc>
      </w:tr>
      <w:tr w:rsidR="007E68E1" w14:paraId="2032B98D" w14:textId="77777777" w:rsidTr="00A11358">
        <w:trPr>
          <w:jc w:val="center"/>
        </w:trPr>
        <w:tc>
          <w:tcPr>
            <w:tcW w:w="3400" w:type="dxa"/>
            <w:tcBorders>
              <w:top w:val="single" w:sz="4" w:space="0" w:color="auto"/>
              <w:left w:val="single" w:sz="4" w:space="0" w:color="auto"/>
              <w:bottom w:val="single" w:sz="4" w:space="0" w:color="auto"/>
              <w:right w:val="single" w:sz="4" w:space="0" w:color="auto"/>
            </w:tcBorders>
            <w:hideMark/>
          </w:tcPr>
          <w:p w14:paraId="119499B0" w14:textId="77777777" w:rsidR="007E68E1" w:rsidRDefault="007E68E1" w:rsidP="0033389B">
            <w:pPr>
              <w:pStyle w:val="Tabletext"/>
              <w:rPr>
                <w:lang w:val="en-GB"/>
              </w:rPr>
            </w:pPr>
            <w:r>
              <w:rPr>
                <w:rtl/>
                <w:lang w:val="en-GB" w:bidi="ar-EG"/>
              </w:rPr>
              <w:t xml:space="preserve">التأخير، </w:t>
            </w:r>
            <w:r>
              <w:rPr>
                <w:lang w:val="en-GB"/>
              </w:rPr>
              <w:sym w:font="Symbol" w:char="F044"/>
            </w:r>
            <w:r>
              <w:rPr>
                <w:i/>
                <w:iCs/>
                <w:vertAlign w:val="subscript"/>
                <w:lang w:val="en-GB"/>
              </w:rPr>
              <w:t>k</w:t>
            </w:r>
            <w:r>
              <w:rPr>
                <w:rtl/>
                <w:lang w:val="en-GB" w:bidi="ar-EG"/>
              </w:rPr>
              <w:t xml:space="preserve"> </w:t>
            </w:r>
            <w:r>
              <w:rPr>
                <w:lang w:bidi="ar-EG"/>
              </w:rPr>
              <w:t>(ms)</w:t>
            </w:r>
            <w:r>
              <w:rPr>
                <w:rtl/>
                <w:lang w:val="en-GB" w:bidi="ar-EG"/>
              </w:rPr>
              <w:t xml:space="preserve"> </w:t>
            </w:r>
          </w:p>
        </w:tc>
        <w:tc>
          <w:tcPr>
            <w:tcW w:w="1135" w:type="dxa"/>
            <w:tcBorders>
              <w:top w:val="single" w:sz="4" w:space="0" w:color="auto"/>
              <w:left w:val="single" w:sz="4" w:space="0" w:color="auto"/>
              <w:bottom w:val="single" w:sz="4" w:space="0" w:color="auto"/>
              <w:right w:val="single" w:sz="4" w:space="0" w:color="auto"/>
            </w:tcBorders>
            <w:vAlign w:val="center"/>
            <w:hideMark/>
          </w:tcPr>
          <w:p w14:paraId="0CD8B8C0" w14:textId="77777777" w:rsidR="007E68E1" w:rsidRDefault="007E68E1" w:rsidP="0033389B">
            <w:pPr>
              <w:pStyle w:val="Tabletext"/>
              <w:keepNext/>
              <w:keepLines/>
              <w:jc w:val="center"/>
              <w:rPr>
                <w:lang w:val="en-GB"/>
              </w:rPr>
            </w:pPr>
            <w:r>
              <w:rPr>
                <w:lang w:val="en-GB"/>
              </w:rPr>
              <w:t>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1345FFC" w14:textId="77777777" w:rsidR="007E68E1" w:rsidRDefault="007E68E1" w:rsidP="0033389B">
            <w:pPr>
              <w:pStyle w:val="Tabletext"/>
              <w:keepNext/>
              <w:jc w:val="center"/>
              <w:rPr>
                <w:lang w:val="en-GB"/>
              </w:rPr>
            </w:pPr>
            <w:r>
              <w:rPr>
                <w:lang w:val="en-GB"/>
              </w:rPr>
              <w:t>0,7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1533645" w14:textId="77777777" w:rsidR="007E68E1" w:rsidRDefault="007E68E1" w:rsidP="0033389B">
            <w:pPr>
              <w:pStyle w:val="Tabletext"/>
              <w:keepNext/>
              <w:jc w:val="center"/>
              <w:rPr>
                <w:lang w:val="en-GB"/>
              </w:rPr>
            </w:pPr>
            <w:r>
              <w:rPr>
                <w:lang w:val="en-GB"/>
              </w:rPr>
              <w:t>1,5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055A1F2" w14:textId="77777777" w:rsidR="007E68E1" w:rsidRDefault="007E68E1" w:rsidP="0033389B">
            <w:pPr>
              <w:pStyle w:val="Tabletext"/>
              <w:keepNext/>
              <w:jc w:val="center"/>
              <w:rPr>
                <w:lang w:val="en-GB"/>
              </w:rPr>
            </w:pPr>
            <w:r>
              <w:rPr>
                <w:lang w:val="en-GB"/>
              </w:rPr>
              <w:t>2,2</w:t>
            </w:r>
          </w:p>
        </w:tc>
      </w:tr>
      <w:tr w:rsidR="007E68E1" w14:paraId="489AB42B" w14:textId="77777777" w:rsidTr="00A11358">
        <w:trPr>
          <w:jc w:val="center"/>
        </w:trPr>
        <w:tc>
          <w:tcPr>
            <w:tcW w:w="3400" w:type="dxa"/>
            <w:tcBorders>
              <w:top w:val="single" w:sz="4" w:space="0" w:color="auto"/>
              <w:left w:val="single" w:sz="4" w:space="0" w:color="auto"/>
              <w:bottom w:val="single" w:sz="4" w:space="0" w:color="auto"/>
              <w:right w:val="single" w:sz="4" w:space="0" w:color="auto"/>
            </w:tcBorders>
            <w:hideMark/>
          </w:tcPr>
          <w:p w14:paraId="5505262C" w14:textId="77777777" w:rsidR="007E68E1" w:rsidRDefault="007E68E1" w:rsidP="0033389B">
            <w:pPr>
              <w:pStyle w:val="Tabletext"/>
              <w:rPr>
                <w:lang w:val="en-GB"/>
              </w:rPr>
            </w:pPr>
            <w:r>
              <w:rPr>
                <w:rtl/>
                <w:lang w:val="en-GB" w:bidi="ar-EG"/>
              </w:rPr>
              <w:t xml:space="preserve">الكسب في المسير، قيمة </w:t>
            </w:r>
            <w:r>
              <w:rPr>
                <w:lang w:bidi="ar-EG"/>
              </w:rPr>
              <w:t>r.m.s</w:t>
            </w:r>
            <w:r>
              <w:rPr>
                <w:rtl/>
                <w:lang w:bidi="ar-EG"/>
              </w:rPr>
              <w:t>،</w:t>
            </w:r>
            <w:r>
              <w:rPr>
                <w:rtl/>
                <w:lang w:val="en-GB" w:bidi="ar-EG"/>
              </w:rPr>
              <w:t xml:space="preserve"> </w:t>
            </w:r>
            <w:r>
              <w:rPr>
                <w:lang w:val="en-GB"/>
              </w:rPr>
              <w:sym w:font="Symbol" w:char="F072"/>
            </w:r>
            <w:r>
              <w:rPr>
                <w:i/>
                <w:iCs/>
                <w:vertAlign w:val="subscript"/>
                <w:lang w:val="en-GB"/>
              </w:rPr>
              <w:t>k</w:t>
            </w:r>
          </w:p>
        </w:tc>
        <w:tc>
          <w:tcPr>
            <w:tcW w:w="1135" w:type="dxa"/>
            <w:tcBorders>
              <w:top w:val="single" w:sz="4" w:space="0" w:color="auto"/>
              <w:left w:val="single" w:sz="4" w:space="0" w:color="auto"/>
              <w:bottom w:val="single" w:sz="4" w:space="0" w:color="auto"/>
              <w:right w:val="single" w:sz="4" w:space="0" w:color="auto"/>
            </w:tcBorders>
            <w:vAlign w:val="center"/>
            <w:hideMark/>
          </w:tcPr>
          <w:p w14:paraId="4196388E" w14:textId="77777777" w:rsidR="007E68E1" w:rsidRDefault="007E68E1" w:rsidP="0033389B">
            <w:pPr>
              <w:pStyle w:val="Tabletext"/>
              <w:keepNext/>
              <w:keepLines/>
              <w:jc w:val="center"/>
              <w:rPr>
                <w:lang w:val="en-GB"/>
              </w:rPr>
            </w:pPr>
            <w:r>
              <w:rPr>
                <w:lang w:val="en-GB"/>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B047FDF" w14:textId="77777777" w:rsidR="007E68E1" w:rsidRDefault="007E68E1" w:rsidP="0033389B">
            <w:pPr>
              <w:pStyle w:val="Tabletext"/>
              <w:keepNext/>
              <w:jc w:val="center"/>
              <w:rPr>
                <w:lang w:val="en-GB"/>
              </w:rPr>
            </w:pPr>
            <w:r>
              <w:rPr>
                <w:lang w:val="en-GB"/>
              </w:rPr>
              <w:t>0,7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6AA5126" w14:textId="77777777" w:rsidR="007E68E1" w:rsidRDefault="007E68E1" w:rsidP="0033389B">
            <w:pPr>
              <w:pStyle w:val="Tabletext"/>
              <w:keepNext/>
              <w:jc w:val="center"/>
              <w:rPr>
                <w:lang w:val="en-GB"/>
              </w:rPr>
            </w:pPr>
            <w:r>
              <w:rPr>
                <w:lang w:val="en-GB"/>
              </w:rPr>
              <w:t>0,5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EF7EF0E" w14:textId="77777777" w:rsidR="007E68E1" w:rsidRDefault="007E68E1" w:rsidP="0033389B">
            <w:pPr>
              <w:pStyle w:val="Tabletext"/>
              <w:keepNext/>
              <w:jc w:val="center"/>
              <w:rPr>
                <w:lang w:val="en-GB"/>
              </w:rPr>
            </w:pPr>
            <w:r>
              <w:rPr>
                <w:lang w:val="en-GB"/>
              </w:rPr>
              <w:t>0,25</w:t>
            </w:r>
          </w:p>
        </w:tc>
      </w:tr>
      <w:tr w:rsidR="007E68E1" w14:paraId="41AC07DC" w14:textId="77777777" w:rsidTr="00A11358">
        <w:trPr>
          <w:jc w:val="center"/>
        </w:trPr>
        <w:tc>
          <w:tcPr>
            <w:tcW w:w="3400" w:type="dxa"/>
            <w:tcBorders>
              <w:top w:val="single" w:sz="4" w:space="0" w:color="auto"/>
              <w:left w:val="single" w:sz="4" w:space="0" w:color="auto"/>
              <w:bottom w:val="single" w:sz="4" w:space="0" w:color="auto"/>
              <w:right w:val="single" w:sz="4" w:space="0" w:color="auto"/>
            </w:tcBorders>
            <w:hideMark/>
          </w:tcPr>
          <w:p w14:paraId="71FEA56B" w14:textId="77777777" w:rsidR="007E68E1" w:rsidRDefault="007E68E1" w:rsidP="0033389B">
            <w:pPr>
              <w:pStyle w:val="Tabletext"/>
              <w:rPr>
                <w:lang w:val="en-GB" w:bidi="ar-EG"/>
              </w:rPr>
            </w:pPr>
            <w:r>
              <w:rPr>
                <w:rtl/>
                <w:lang w:val="en-GB"/>
              </w:rPr>
              <w:t xml:space="preserve">التخالف الدوبلري </w:t>
            </w:r>
            <w:r>
              <w:t xml:space="preserve">(Hz) </w:t>
            </w:r>
            <w:r>
              <w:rPr>
                <w:i/>
                <w:iCs/>
                <w:lang w:val="en-GB"/>
              </w:rPr>
              <w:t>D</w:t>
            </w:r>
            <w:r>
              <w:rPr>
                <w:i/>
                <w:iCs/>
                <w:vertAlign w:val="subscript"/>
                <w:lang w:val="en-GB"/>
              </w:rPr>
              <w:t>sh</w:t>
            </w:r>
            <w:r>
              <w:t xml:space="preserve"> </w:t>
            </w:r>
            <w:r>
              <w:rPr>
                <w:rtl/>
                <w:lang w:val="en-GB"/>
              </w:rPr>
              <w:t xml:space="preserve"> </w:t>
            </w:r>
          </w:p>
        </w:tc>
        <w:tc>
          <w:tcPr>
            <w:tcW w:w="1135" w:type="dxa"/>
            <w:tcBorders>
              <w:top w:val="single" w:sz="4" w:space="0" w:color="auto"/>
              <w:left w:val="single" w:sz="4" w:space="0" w:color="auto"/>
              <w:bottom w:val="single" w:sz="4" w:space="0" w:color="auto"/>
              <w:right w:val="single" w:sz="4" w:space="0" w:color="auto"/>
            </w:tcBorders>
            <w:vAlign w:val="center"/>
            <w:hideMark/>
          </w:tcPr>
          <w:p w14:paraId="511CE4DE" w14:textId="6BD94251" w:rsidR="007E68E1" w:rsidRDefault="007E68E1" w:rsidP="0033389B">
            <w:pPr>
              <w:pStyle w:val="Tabletext"/>
              <w:jc w:val="center"/>
              <w:rPr>
                <w:rtl/>
                <w:lang w:val="en-GB"/>
              </w:rPr>
            </w:pPr>
            <w:r>
              <w:rPr>
                <w:lang w:val="en-GB"/>
              </w:rPr>
              <w:t>0</w:t>
            </w:r>
            <w:r w:rsidR="00786806">
              <w:rPr>
                <w:lang w:val="en-GB"/>
              </w:rPr>
              <w:t>,</w:t>
            </w:r>
            <w:r>
              <w:rPr>
                <w:lang w:val="en-GB"/>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C85012C" w14:textId="77777777" w:rsidR="007E68E1" w:rsidRDefault="007E68E1" w:rsidP="0033389B">
            <w:pPr>
              <w:pStyle w:val="Tabletext"/>
              <w:jc w:val="center"/>
              <w:rPr>
                <w:lang w:val="en-GB"/>
              </w:rPr>
            </w:pPr>
            <w:r>
              <w:rPr>
                <w:lang w:val="en-GB"/>
              </w:rPr>
              <w:t>0,2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58ADDBB" w14:textId="77777777" w:rsidR="007E68E1" w:rsidRDefault="007E68E1" w:rsidP="0033389B">
            <w:pPr>
              <w:pStyle w:val="Tabletext"/>
              <w:jc w:val="center"/>
              <w:rPr>
                <w:lang w:val="en-GB"/>
              </w:rPr>
            </w:pPr>
            <w:r>
              <w:rPr>
                <w:lang w:val="en-GB"/>
              </w:rPr>
              <w:t>0,5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B694C96" w14:textId="77777777" w:rsidR="007E68E1" w:rsidRDefault="007E68E1" w:rsidP="0033389B">
            <w:pPr>
              <w:pStyle w:val="Tabletext"/>
              <w:jc w:val="center"/>
              <w:rPr>
                <w:lang w:val="en-GB"/>
              </w:rPr>
            </w:pPr>
            <w:r>
              <w:rPr>
                <w:lang w:val="en-GB"/>
              </w:rPr>
              <w:t>1,0</w:t>
            </w:r>
          </w:p>
        </w:tc>
      </w:tr>
      <w:tr w:rsidR="007E68E1" w14:paraId="20EB43B2" w14:textId="77777777" w:rsidTr="00A11358">
        <w:trPr>
          <w:jc w:val="center"/>
        </w:trPr>
        <w:tc>
          <w:tcPr>
            <w:tcW w:w="3400" w:type="dxa"/>
            <w:tcBorders>
              <w:top w:val="single" w:sz="4" w:space="0" w:color="auto"/>
              <w:left w:val="single" w:sz="4" w:space="0" w:color="auto"/>
              <w:bottom w:val="single" w:sz="4" w:space="0" w:color="auto"/>
              <w:right w:val="single" w:sz="4" w:space="0" w:color="auto"/>
            </w:tcBorders>
            <w:hideMark/>
          </w:tcPr>
          <w:p w14:paraId="7FB65604" w14:textId="77777777" w:rsidR="007E68E1" w:rsidRDefault="007E68E1" w:rsidP="0033389B">
            <w:pPr>
              <w:pStyle w:val="Tabletext"/>
            </w:pPr>
            <w:r>
              <w:rPr>
                <w:rtl/>
                <w:lang w:val="en-GB" w:bidi="ar-EG"/>
              </w:rPr>
              <w:t xml:space="preserve">الانتشار الدوبلري </w:t>
            </w:r>
            <w:r>
              <w:rPr>
                <w:i/>
                <w:iCs/>
                <w:lang w:val="en-GB"/>
              </w:rPr>
              <w:t>D</w:t>
            </w:r>
            <w:r>
              <w:rPr>
                <w:i/>
                <w:iCs/>
                <w:vertAlign w:val="subscript"/>
                <w:lang w:val="en-GB"/>
              </w:rPr>
              <w:t>sp</w:t>
            </w:r>
            <w:r>
              <w:rPr>
                <w:rtl/>
                <w:lang w:val="en-GB" w:bidi="ar-EG"/>
              </w:rPr>
              <w:t xml:space="preserve"> </w:t>
            </w:r>
            <w:r>
              <w:rPr>
                <w:lang w:bidi="ar-EG"/>
              </w:rPr>
              <w:t>(Hz)</w:t>
            </w:r>
            <w:r>
              <w:rPr>
                <w:rtl/>
                <w:lang w:val="en-GB" w:bidi="ar-EG"/>
              </w:rPr>
              <w:t xml:space="preserve"> </w:t>
            </w:r>
          </w:p>
        </w:tc>
        <w:tc>
          <w:tcPr>
            <w:tcW w:w="1135" w:type="dxa"/>
            <w:tcBorders>
              <w:top w:val="single" w:sz="4" w:space="0" w:color="auto"/>
              <w:left w:val="single" w:sz="4" w:space="0" w:color="auto"/>
              <w:bottom w:val="single" w:sz="4" w:space="0" w:color="auto"/>
              <w:right w:val="single" w:sz="4" w:space="0" w:color="auto"/>
            </w:tcBorders>
            <w:vAlign w:val="center"/>
            <w:hideMark/>
          </w:tcPr>
          <w:p w14:paraId="110EC227" w14:textId="03823049" w:rsidR="007E68E1" w:rsidRDefault="007E68E1" w:rsidP="0033389B">
            <w:pPr>
              <w:pStyle w:val="Tabletext"/>
              <w:jc w:val="center"/>
              <w:rPr>
                <w:lang w:val="en-GB"/>
              </w:rPr>
            </w:pPr>
            <w:r>
              <w:rPr>
                <w:lang w:val="en-GB"/>
              </w:rPr>
              <w:t>0</w:t>
            </w:r>
            <w:r w:rsidR="00786806">
              <w:rPr>
                <w:lang w:val="en-GB"/>
              </w:rPr>
              <w:t>,</w:t>
            </w:r>
            <w:r>
              <w:rPr>
                <w:lang w:val="en-GB"/>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E3B1ED1" w14:textId="77777777" w:rsidR="007E68E1" w:rsidRDefault="007E68E1" w:rsidP="0033389B">
            <w:pPr>
              <w:pStyle w:val="Tabletext"/>
              <w:jc w:val="center"/>
              <w:rPr>
                <w:lang w:val="en-GB"/>
              </w:rPr>
            </w:pPr>
            <w:r>
              <w:rPr>
                <w:lang w:val="en-GB"/>
              </w:rPr>
              <w:t>0,5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D1A3129" w14:textId="77777777" w:rsidR="007E68E1" w:rsidRDefault="007E68E1" w:rsidP="0033389B">
            <w:pPr>
              <w:pStyle w:val="Tabletext"/>
              <w:jc w:val="center"/>
              <w:rPr>
                <w:lang w:val="en-GB"/>
              </w:rPr>
            </w:pPr>
            <w:r>
              <w:rPr>
                <w:lang w:val="en-GB"/>
              </w:rPr>
              <w:t>1,0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0DCC7D7" w14:textId="77777777" w:rsidR="007E68E1" w:rsidRDefault="007E68E1" w:rsidP="0033389B">
            <w:pPr>
              <w:pStyle w:val="Tabletext"/>
              <w:jc w:val="center"/>
              <w:rPr>
                <w:lang w:val="en-GB"/>
              </w:rPr>
            </w:pPr>
            <w:r>
              <w:rPr>
                <w:lang w:val="en-GB"/>
              </w:rPr>
              <w:t>2,0</w:t>
            </w:r>
          </w:p>
        </w:tc>
      </w:tr>
    </w:tbl>
    <w:p w14:paraId="7C90CD2A" w14:textId="77777777" w:rsidR="007E68E1" w:rsidRPr="00786806" w:rsidRDefault="007E68E1" w:rsidP="0033389B">
      <w:pPr>
        <w:pStyle w:val="Tablefin"/>
        <w:tabs>
          <w:tab w:val="clear" w:pos="1191"/>
        </w:tabs>
        <w:rPr>
          <w:sz w:val="16"/>
          <w:szCs w:val="16"/>
        </w:rPr>
      </w:pP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136"/>
        <w:gridCol w:w="2269"/>
        <w:gridCol w:w="1419"/>
        <w:gridCol w:w="1419"/>
      </w:tblGrid>
      <w:tr w:rsidR="007E68E1" w14:paraId="7F60A5B8" w14:textId="77777777" w:rsidTr="00A11358">
        <w:trPr>
          <w:jc w:val="center"/>
        </w:trPr>
        <w:tc>
          <w:tcPr>
            <w:tcW w:w="4535" w:type="dxa"/>
            <w:gridSpan w:val="2"/>
            <w:tcBorders>
              <w:top w:val="single" w:sz="4" w:space="0" w:color="auto"/>
              <w:left w:val="single" w:sz="4" w:space="0" w:color="auto"/>
              <w:bottom w:val="single" w:sz="4" w:space="0" w:color="auto"/>
              <w:right w:val="single" w:sz="4" w:space="0" w:color="auto"/>
            </w:tcBorders>
            <w:vAlign w:val="center"/>
            <w:hideMark/>
          </w:tcPr>
          <w:p w14:paraId="5A1BCBBA" w14:textId="77777777" w:rsidR="007E68E1" w:rsidRDefault="007E68E1" w:rsidP="0033389B">
            <w:pPr>
              <w:pStyle w:val="Tablehead"/>
              <w:rPr>
                <w:lang w:eastAsia="zh-CN"/>
              </w:rPr>
            </w:pPr>
            <w:r>
              <w:rPr>
                <w:rtl/>
                <w:lang w:eastAsia="zh-CN"/>
              </w:rPr>
              <w:t xml:space="preserve">نموذج القناة رقم </w:t>
            </w:r>
            <w:r>
              <w:rPr>
                <w:lang w:eastAsia="zh-CN"/>
              </w:rPr>
              <w:t>4</w:t>
            </w:r>
          </w:p>
        </w:tc>
        <w:tc>
          <w:tcPr>
            <w:tcW w:w="2268" w:type="dxa"/>
            <w:tcBorders>
              <w:top w:val="single" w:sz="4" w:space="0" w:color="auto"/>
              <w:left w:val="single" w:sz="4" w:space="0" w:color="auto"/>
              <w:bottom w:val="single" w:sz="4" w:space="0" w:color="auto"/>
              <w:right w:val="nil"/>
            </w:tcBorders>
            <w:hideMark/>
          </w:tcPr>
          <w:p w14:paraId="776387FE" w14:textId="77777777" w:rsidR="007E68E1" w:rsidRDefault="007E68E1" w:rsidP="0033389B">
            <w:pPr>
              <w:pStyle w:val="Tablehead"/>
              <w:rPr>
                <w:lang w:eastAsia="zh-CN"/>
              </w:rPr>
            </w:pPr>
            <w:r>
              <w:rPr>
                <w:rtl/>
                <w:lang w:eastAsia="zh-CN"/>
              </w:rPr>
              <w:t>جيد:</w:t>
            </w:r>
            <w:r>
              <w:rPr>
                <w:rtl/>
                <w:lang w:eastAsia="zh-CN"/>
              </w:rPr>
              <w:br/>
              <w:t>متوسط/نمطي:</w:t>
            </w:r>
            <w:r>
              <w:rPr>
                <w:rtl/>
                <w:lang w:eastAsia="zh-CN"/>
              </w:rPr>
              <w:br/>
              <w:t>رديء:</w:t>
            </w:r>
          </w:p>
        </w:tc>
        <w:tc>
          <w:tcPr>
            <w:tcW w:w="2836" w:type="dxa"/>
            <w:gridSpan w:val="2"/>
            <w:tcBorders>
              <w:top w:val="single" w:sz="4" w:space="0" w:color="auto"/>
              <w:left w:val="nil"/>
              <w:bottom w:val="single" w:sz="4" w:space="0" w:color="auto"/>
              <w:right w:val="single" w:sz="4" w:space="0" w:color="auto"/>
            </w:tcBorders>
            <w:vAlign w:val="center"/>
            <w:hideMark/>
          </w:tcPr>
          <w:p w14:paraId="40650AEB" w14:textId="77777777" w:rsidR="007E68E1" w:rsidRDefault="007E68E1" w:rsidP="0033389B">
            <w:pPr>
              <w:pStyle w:val="Tablehead"/>
              <w:rPr>
                <w:lang w:eastAsia="zh-CN"/>
              </w:rPr>
            </w:pPr>
            <w:r>
              <w:rPr>
                <w:lang w:eastAsia="zh-CN"/>
              </w:rPr>
              <w:t>HF</w:t>
            </w:r>
          </w:p>
        </w:tc>
      </w:tr>
      <w:tr w:rsidR="007E68E1" w14:paraId="3025CF3D" w14:textId="77777777" w:rsidTr="00A11358">
        <w:trPr>
          <w:jc w:val="center"/>
        </w:trPr>
        <w:tc>
          <w:tcPr>
            <w:tcW w:w="3400" w:type="dxa"/>
            <w:tcBorders>
              <w:top w:val="single" w:sz="4" w:space="0" w:color="auto"/>
              <w:left w:val="single" w:sz="4" w:space="0" w:color="auto"/>
              <w:bottom w:val="single" w:sz="4" w:space="0" w:color="auto"/>
              <w:right w:val="single" w:sz="4" w:space="0" w:color="auto"/>
            </w:tcBorders>
          </w:tcPr>
          <w:p w14:paraId="39C28792" w14:textId="77777777" w:rsidR="007E68E1" w:rsidRDefault="007E68E1" w:rsidP="0033389B">
            <w:pPr>
              <w:pStyle w:val="Tabletext"/>
              <w:spacing w:line="220" w:lineRule="exact"/>
              <w:rPr>
                <w:lang w:val="en-GB"/>
              </w:rPr>
            </w:pPr>
          </w:p>
        </w:tc>
        <w:tc>
          <w:tcPr>
            <w:tcW w:w="1135" w:type="dxa"/>
            <w:tcBorders>
              <w:top w:val="single" w:sz="4" w:space="0" w:color="auto"/>
              <w:left w:val="single" w:sz="4" w:space="0" w:color="auto"/>
              <w:bottom w:val="single" w:sz="4" w:space="0" w:color="auto"/>
              <w:right w:val="single" w:sz="4" w:space="0" w:color="auto"/>
            </w:tcBorders>
            <w:hideMark/>
          </w:tcPr>
          <w:p w14:paraId="76D7AC1A" w14:textId="77777777" w:rsidR="007E68E1" w:rsidRDefault="007E68E1" w:rsidP="0033389B">
            <w:pPr>
              <w:pStyle w:val="Tabletext"/>
              <w:spacing w:line="220" w:lineRule="exact"/>
              <w:jc w:val="center"/>
              <w:rPr>
                <w:lang w:bidi="ar-EG"/>
              </w:rPr>
            </w:pPr>
            <w:r>
              <w:rPr>
                <w:rtl/>
                <w:lang w:val="en-GB" w:bidi="ar-EG"/>
              </w:rPr>
              <w:t xml:space="preserve">المسير </w:t>
            </w:r>
            <w:r>
              <w:rPr>
                <w:lang w:bidi="ar-EG"/>
              </w:rPr>
              <w:t>1</w:t>
            </w:r>
          </w:p>
        </w:tc>
        <w:tc>
          <w:tcPr>
            <w:tcW w:w="2268" w:type="dxa"/>
            <w:tcBorders>
              <w:top w:val="single" w:sz="4" w:space="0" w:color="auto"/>
              <w:left w:val="single" w:sz="4" w:space="0" w:color="auto"/>
              <w:bottom w:val="single" w:sz="4" w:space="0" w:color="auto"/>
              <w:right w:val="single" w:sz="4" w:space="0" w:color="auto"/>
            </w:tcBorders>
            <w:hideMark/>
          </w:tcPr>
          <w:p w14:paraId="4AF246E6" w14:textId="77777777" w:rsidR="007E68E1" w:rsidRDefault="007E68E1" w:rsidP="0033389B">
            <w:pPr>
              <w:pStyle w:val="Tabletext"/>
              <w:spacing w:line="220" w:lineRule="exact"/>
              <w:jc w:val="center"/>
              <w:rPr>
                <w:rtl/>
              </w:rPr>
            </w:pPr>
            <w:r>
              <w:rPr>
                <w:rtl/>
                <w:lang w:val="en-GB"/>
              </w:rPr>
              <w:t xml:space="preserve">المسير </w:t>
            </w:r>
            <w:r>
              <w:t>2</w:t>
            </w:r>
          </w:p>
        </w:tc>
        <w:tc>
          <w:tcPr>
            <w:tcW w:w="1418" w:type="dxa"/>
            <w:tcBorders>
              <w:top w:val="single" w:sz="4" w:space="0" w:color="auto"/>
              <w:left w:val="single" w:sz="4" w:space="0" w:color="auto"/>
              <w:bottom w:val="single" w:sz="4" w:space="0" w:color="auto"/>
              <w:right w:val="single" w:sz="4" w:space="0" w:color="auto"/>
            </w:tcBorders>
          </w:tcPr>
          <w:p w14:paraId="4B96BD4C" w14:textId="77777777" w:rsidR="007E68E1" w:rsidRDefault="007E68E1" w:rsidP="0033389B">
            <w:pPr>
              <w:pStyle w:val="Tabletext"/>
              <w:spacing w:line="220" w:lineRule="exact"/>
              <w:jc w:val="center"/>
              <w:rPr>
                <w:lang w:val="en-GB"/>
              </w:rPr>
            </w:pPr>
          </w:p>
        </w:tc>
        <w:tc>
          <w:tcPr>
            <w:tcW w:w="1418" w:type="dxa"/>
            <w:tcBorders>
              <w:top w:val="single" w:sz="4" w:space="0" w:color="auto"/>
              <w:left w:val="single" w:sz="4" w:space="0" w:color="auto"/>
              <w:bottom w:val="single" w:sz="4" w:space="0" w:color="auto"/>
              <w:right w:val="single" w:sz="4" w:space="0" w:color="auto"/>
            </w:tcBorders>
          </w:tcPr>
          <w:p w14:paraId="70E8DAFB" w14:textId="77777777" w:rsidR="007E68E1" w:rsidRDefault="007E68E1" w:rsidP="0033389B">
            <w:pPr>
              <w:pStyle w:val="Tabletext"/>
              <w:spacing w:line="220" w:lineRule="exact"/>
              <w:jc w:val="center"/>
              <w:rPr>
                <w:lang w:val="en-GB"/>
              </w:rPr>
            </w:pPr>
          </w:p>
        </w:tc>
      </w:tr>
      <w:tr w:rsidR="007E68E1" w14:paraId="0CB07B84" w14:textId="77777777" w:rsidTr="00A11358">
        <w:trPr>
          <w:jc w:val="center"/>
        </w:trPr>
        <w:tc>
          <w:tcPr>
            <w:tcW w:w="3400" w:type="dxa"/>
            <w:tcBorders>
              <w:top w:val="single" w:sz="4" w:space="0" w:color="auto"/>
              <w:left w:val="single" w:sz="4" w:space="0" w:color="auto"/>
              <w:bottom w:val="single" w:sz="4" w:space="0" w:color="auto"/>
              <w:right w:val="single" w:sz="4" w:space="0" w:color="auto"/>
            </w:tcBorders>
            <w:hideMark/>
          </w:tcPr>
          <w:p w14:paraId="358C1AF9" w14:textId="77777777" w:rsidR="007E68E1" w:rsidRDefault="007E68E1" w:rsidP="0033389B">
            <w:pPr>
              <w:pStyle w:val="Tabletext"/>
              <w:spacing w:line="220" w:lineRule="exact"/>
              <w:rPr>
                <w:lang w:val="en-GB"/>
              </w:rPr>
            </w:pPr>
            <w:r>
              <w:rPr>
                <w:rtl/>
                <w:lang w:val="en-GB" w:bidi="ar-EG"/>
              </w:rPr>
              <w:t xml:space="preserve">التأخير، </w:t>
            </w:r>
            <w:r>
              <w:rPr>
                <w:lang w:val="en-GB"/>
              </w:rPr>
              <w:sym w:font="Symbol" w:char="F044"/>
            </w:r>
            <w:r>
              <w:rPr>
                <w:i/>
                <w:iCs/>
                <w:vertAlign w:val="subscript"/>
                <w:lang w:val="en-GB"/>
              </w:rPr>
              <w:t>k</w:t>
            </w:r>
            <w:r>
              <w:rPr>
                <w:rtl/>
                <w:lang w:val="en-GB" w:bidi="ar-EG"/>
              </w:rPr>
              <w:t xml:space="preserve"> </w:t>
            </w:r>
            <w:r>
              <w:rPr>
                <w:lang w:bidi="ar-EG"/>
              </w:rPr>
              <w:t>(ms)</w:t>
            </w:r>
            <w:r>
              <w:rPr>
                <w:rtl/>
                <w:lang w:val="en-GB" w:bidi="ar-EG"/>
              </w:rPr>
              <w:t xml:space="preserve"> </w:t>
            </w:r>
          </w:p>
        </w:tc>
        <w:tc>
          <w:tcPr>
            <w:tcW w:w="1135" w:type="dxa"/>
            <w:tcBorders>
              <w:top w:val="single" w:sz="4" w:space="0" w:color="auto"/>
              <w:left w:val="single" w:sz="4" w:space="0" w:color="auto"/>
              <w:bottom w:val="single" w:sz="4" w:space="0" w:color="auto"/>
              <w:right w:val="single" w:sz="4" w:space="0" w:color="auto"/>
            </w:tcBorders>
            <w:hideMark/>
          </w:tcPr>
          <w:p w14:paraId="5AF384B1" w14:textId="77777777" w:rsidR="007E68E1" w:rsidRDefault="007E68E1" w:rsidP="0033389B">
            <w:pPr>
              <w:pStyle w:val="Tabletext"/>
              <w:tabs>
                <w:tab w:val="left" w:pos="1597"/>
              </w:tabs>
              <w:spacing w:line="220" w:lineRule="exact"/>
              <w:jc w:val="center"/>
              <w:rPr>
                <w:lang w:val="en-GB"/>
              </w:rPr>
            </w:pPr>
            <w:r>
              <w:rPr>
                <w:lang w:val="en-GB"/>
              </w:rPr>
              <w:t>0</w:t>
            </w:r>
          </w:p>
        </w:tc>
        <w:tc>
          <w:tcPr>
            <w:tcW w:w="2268" w:type="dxa"/>
            <w:tcBorders>
              <w:top w:val="single" w:sz="4" w:space="0" w:color="auto"/>
              <w:left w:val="single" w:sz="4" w:space="0" w:color="auto"/>
              <w:bottom w:val="single" w:sz="4" w:space="0" w:color="auto"/>
              <w:right w:val="single" w:sz="4" w:space="0" w:color="auto"/>
            </w:tcBorders>
            <w:hideMark/>
          </w:tcPr>
          <w:p w14:paraId="4B366A05" w14:textId="77777777" w:rsidR="007E68E1" w:rsidRDefault="007E68E1" w:rsidP="0033389B">
            <w:pPr>
              <w:pStyle w:val="Tabletext"/>
              <w:spacing w:line="220" w:lineRule="exact"/>
              <w:jc w:val="center"/>
              <w:rPr>
                <w:lang w:val="en-GB"/>
              </w:rPr>
            </w:pPr>
            <w:r>
              <w:rPr>
                <w:lang w:val="en-GB"/>
              </w:rPr>
              <w:t>2</w:t>
            </w:r>
          </w:p>
        </w:tc>
        <w:tc>
          <w:tcPr>
            <w:tcW w:w="1418" w:type="dxa"/>
            <w:tcBorders>
              <w:top w:val="single" w:sz="4" w:space="0" w:color="auto"/>
              <w:left w:val="single" w:sz="4" w:space="0" w:color="auto"/>
              <w:bottom w:val="single" w:sz="4" w:space="0" w:color="auto"/>
              <w:right w:val="single" w:sz="4" w:space="0" w:color="auto"/>
            </w:tcBorders>
          </w:tcPr>
          <w:p w14:paraId="018E14FE" w14:textId="77777777" w:rsidR="007E68E1" w:rsidRDefault="007E68E1" w:rsidP="0033389B">
            <w:pPr>
              <w:pStyle w:val="Tabletext"/>
              <w:spacing w:line="220" w:lineRule="exact"/>
              <w:jc w:val="center"/>
              <w:rPr>
                <w:lang w:val="en-GB"/>
              </w:rPr>
            </w:pPr>
          </w:p>
        </w:tc>
        <w:tc>
          <w:tcPr>
            <w:tcW w:w="1418" w:type="dxa"/>
            <w:tcBorders>
              <w:top w:val="single" w:sz="4" w:space="0" w:color="auto"/>
              <w:left w:val="single" w:sz="4" w:space="0" w:color="auto"/>
              <w:bottom w:val="single" w:sz="4" w:space="0" w:color="auto"/>
              <w:right w:val="single" w:sz="4" w:space="0" w:color="auto"/>
            </w:tcBorders>
          </w:tcPr>
          <w:p w14:paraId="42C7F937" w14:textId="77777777" w:rsidR="007E68E1" w:rsidRDefault="007E68E1" w:rsidP="0033389B">
            <w:pPr>
              <w:pStyle w:val="Tabletext"/>
              <w:tabs>
                <w:tab w:val="decimal" w:pos="651"/>
              </w:tabs>
              <w:spacing w:line="220" w:lineRule="exact"/>
              <w:rPr>
                <w:lang w:val="en-GB"/>
              </w:rPr>
            </w:pPr>
          </w:p>
        </w:tc>
      </w:tr>
      <w:tr w:rsidR="007E68E1" w14:paraId="11FA01C3" w14:textId="77777777" w:rsidTr="00A11358">
        <w:trPr>
          <w:jc w:val="center"/>
        </w:trPr>
        <w:tc>
          <w:tcPr>
            <w:tcW w:w="3400" w:type="dxa"/>
            <w:tcBorders>
              <w:top w:val="single" w:sz="4" w:space="0" w:color="auto"/>
              <w:left w:val="single" w:sz="4" w:space="0" w:color="auto"/>
              <w:bottom w:val="single" w:sz="4" w:space="0" w:color="auto"/>
              <w:right w:val="single" w:sz="4" w:space="0" w:color="auto"/>
            </w:tcBorders>
            <w:hideMark/>
          </w:tcPr>
          <w:p w14:paraId="697F2F4C" w14:textId="77777777" w:rsidR="007E68E1" w:rsidRDefault="007E68E1" w:rsidP="0033389B">
            <w:pPr>
              <w:pStyle w:val="Tabletext"/>
              <w:spacing w:line="220" w:lineRule="exact"/>
              <w:rPr>
                <w:lang w:val="en-GB"/>
              </w:rPr>
            </w:pPr>
            <w:r>
              <w:rPr>
                <w:rtl/>
                <w:lang w:val="en-GB" w:bidi="ar-EG"/>
              </w:rPr>
              <w:t xml:space="preserve">الكسب في المسير، قيمة </w:t>
            </w:r>
            <w:r>
              <w:rPr>
                <w:lang w:bidi="ar-EG"/>
              </w:rPr>
              <w:t>r.m.s</w:t>
            </w:r>
            <w:r>
              <w:rPr>
                <w:rtl/>
                <w:lang w:bidi="ar-EG"/>
              </w:rPr>
              <w:t>،</w:t>
            </w:r>
            <w:r>
              <w:rPr>
                <w:rtl/>
                <w:lang w:val="en-GB" w:bidi="ar-EG"/>
              </w:rPr>
              <w:t xml:space="preserve"> </w:t>
            </w:r>
            <w:r>
              <w:rPr>
                <w:lang w:val="en-GB"/>
              </w:rPr>
              <w:sym w:font="Symbol" w:char="F072"/>
            </w:r>
            <w:r>
              <w:rPr>
                <w:i/>
                <w:iCs/>
                <w:vertAlign w:val="subscript"/>
                <w:lang w:val="en-GB"/>
              </w:rPr>
              <w:t>k</w:t>
            </w:r>
          </w:p>
        </w:tc>
        <w:tc>
          <w:tcPr>
            <w:tcW w:w="1135" w:type="dxa"/>
            <w:tcBorders>
              <w:top w:val="single" w:sz="4" w:space="0" w:color="auto"/>
              <w:left w:val="single" w:sz="4" w:space="0" w:color="auto"/>
              <w:bottom w:val="single" w:sz="4" w:space="0" w:color="auto"/>
              <w:right w:val="single" w:sz="4" w:space="0" w:color="auto"/>
            </w:tcBorders>
            <w:hideMark/>
          </w:tcPr>
          <w:p w14:paraId="4F46673A" w14:textId="77777777" w:rsidR="007E68E1" w:rsidRDefault="007E68E1" w:rsidP="0033389B">
            <w:pPr>
              <w:pStyle w:val="Tabletext"/>
              <w:tabs>
                <w:tab w:val="left" w:pos="1597"/>
              </w:tabs>
              <w:spacing w:line="220" w:lineRule="exact"/>
              <w:jc w:val="center"/>
              <w:rPr>
                <w:lang w:val="en-GB"/>
              </w:rPr>
            </w:pPr>
            <w:r>
              <w:rPr>
                <w:lang w:val="en-GB"/>
              </w:rPr>
              <w:t>1</w:t>
            </w:r>
          </w:p>
        </w:tc>
        <w:tc>
          <w:tcPr>
            <w:tcW w:w="2268" w:type="dxa"/>
            <w:tcBorders>
              <w:top w:val="single" w:sz="4" w:space="0" w:color="auto"/>
              <w:left w:val="single" w:sz="4" w:space="0" w:color="auto"/>
              <w:bottom w:val="single" w:sz="4" w:space="0" w:color="auto"/>
              <w:right w:val="single" w:sz="4" w:space="0" w:color="auto"/>
            </w:tcBorders>
            <w:hideMark/>
          </w:tcPr>
          <w:p w14:paraId="5AF2F622" w14:textId="77777777" w:rsidR="007E68E1" w:rsidRDefault="007E68E1" w:rsidP="0033389B">
            <w:pPr>
              <w:pStyle w:val="Tabletext"/>
              <w:spacing w:line="220" w:lineRule="exact"/>
              <w:jc w:val="center"/>
              <w:rPr>
                <w:lang w:val="en-GB"/>
              </w:rPr>
            </w:pPr>
            <w:r>
              <w:rPr>
                <w:lang w:val="en-GB"/>
              </w:rPr>
              <w:t>1</w:t>
            </w:r>
          </w:p>
        </w:tc>
        <w:tc>
          <w:tcPr>
            <w:tcW w:w="1418" w:type="dxa"/>
            <w:tcBorders>
              <w:top w:val="single" w:sz="4" w:space="0" w:color="auto"/>
              <w:left w:val="single" w:sz="4" w:space="0" w:color="auto"/>
              <w:bottom w:val="single" w:sz="4" w:space="0" w:color="auto"/>
              <w:right w:val="single" w:sz="4" w:space="0" w:color="auto"/>
            </w:tcBorders>
          </w:tcPr>
          <w:p w14:paraId="35D95CEE" w14:textId="77777777" w:rsidR="007E68E1" w:rsidRDefault="007E68E1" w:rsidP="0033389B">
            <w:pPr>
              <w:pStyle w:val="Tabletext"/>
              <w:spacing w:line="220" w:lineRule="exact"/>
              <w:jc w:val="center"/>
              <w:rPr>
                <w:lang w:val="en-GB"/>
              </w:rPr>
            </w:pPr>
          </w:p>
        </w:tc>
        <w:tc>
          <w:tcPr>
            <w:tcW w:w="1418" w:type="dxa"/>
            <w:tcBorders>
              <w:top w:val="single" w:sz="4" w:space="0" w:color="auto"/>
              <w:left w:val="single" w:sz="4" w:space="0" w:color="auto"/>
              <w:bottom w:val="single" w:sz="4" w:space="0" w:color="auto"/>
              <w:right w:val="single" w:sz="4" w:space="0" w:color="auto"/>
            </w:tcBorders>
          </w:tcPr>
          <w:p w14:paraId="6ECEE37C" w14:textId="77777777" w:rsidR="007E68E1" w:rsidRDefault="007E68E1" w:rsidP="0033389B">
            <w:pPr>
              <w:pStyle w:val="Tabletext"/>
              <w:tabs>
                <w:tab w:val="decimal" w:pos="651"/>
              </w:tabs>
              <w:spacing w:line="220" w:lineRule="exact"/>
              <w:rPr>
                <w:lang w:val="en-GB"/>
              </w:rPr>
            </w:pPr>
          </w:p>
        </w:tc>
      </w:tr>
      <w:tr w:rsidR="007E68E1" w14:paraId="6D7F67DA" w14:textId="77777777" w:rsidTr="00A11358">
        <w:trPr>
          <w:jc w:val="center"/>
        </w:trPr>
        <w:tc>
          <w:tcPr>
            <w:tcW w:w="3400" w:type="dxa"/>
            <w:tcBorders>
              <w:top w:val="single" w:sz="4" w:space="0" w:color="auto"/>
              <w:left w:val="single" w:sz="4" w:space="0" w:color="auto"/>
              <w:bottom w:val="single" w:sz="4" w:space="0" w:color="auto"/>
              <w:right w:val="single" w:sz="4" w:space="0" w:color="auto"/>
            </w:tcBorders>
            <w:hideMark/>
          </w:tcPr>
          <w:p w14:paraId="3F22571A" w14:textId="77777777" w:rsidR="007E68E1" w:rsidRDefault="007E68E1" w:rsidP="0033389B">
            <w:pPr>
              <w:pStyle w:val="Tabletext"/>
              <w:spacing w:line="220" w:lineRule="exact"/>
              <w:rPr>
                <w:lang w:val="en-GB" w:bidi="ar-EG"/>
              </w:rPr>
            </w:pPr>
            <w:r>
              <w:rPr>
                <w:rtl/>
                <w:lang w:val="en-GB"/>
              </w:rPr>
              <w:t xml:space="preserve">التخالف الدوبلري </w:t>
            </w:r>
            <w:r>
              <w:t xml:space="preserve">(Hz) </w:t>
            </w:r>
            <w:r>
              <w:rPr>
                <w:i/>
                <w:iCs/>
                <w:lang w:val="en-GB"/>
              </w:rPr>
              <w:t>D</w:t>
            </w:r>
            <w:r>
              <w:rPr>
                <w:i/>
                <w:iCs/>
                <w:vertAlign w:val="subscript"/>
                <w:lang w:val="en-GB"/>
              </w:rPr>
              <w:t>sh</w:t>
            </w:r>
            <w:r>
              <w:t xml:space="preserve"> </w:t>
            </w:r>
            <w:r>
              <w:rPr>
                <w:rtl/>
                <w:lang w:val="en-GB"/>
              </w:rPr>
              <w:t xml:space="preserve"> </w:t>
            </w:r>
          </w:p>
        </w:tc>
        <w:tc>
          <w:tcPr>
            <w:tcW w:w="1135" w:type="dxa"/>
            <w:tcBorders>
              <w:top w:val="single" w:sz="4" w:space="0" w:color="auto"/>
              <w:left w:val="single" w:sz="4" w:space="0" w:color="auto"/>
              <w:bottom w:val="single" w:sz="4" w:space="0" w:color="auto"/>
              <w:right w:val="single" w:sz="4" w:space="0" w:color="auto"/>
            </w:tcBorders>
            <w:hideMark/>
          </w:tcPr>
          <w:p w14:paraId="2374624E" w14:textId="77777777" w:rsidR="007E68E1" w:rsidRDefault="007E68E1" w:rsidP="0033389B">
            <w:pPr>
              <w:pStyle w:val="Tabletext"/>
              <w:tabs>
                <w:tab w:val="left" w:pos="1597"/>
              </w:tabs>
              <w:spacing w:line="220" w:lineRule="exact"/>
              <w:jc w:val="center"/>
              <w:rPr>
                <w:rtl/>
                <w:lang w:val="en-GB"/>
              </w:rPr>
            </w:pPr>
            <w:r>
              <w:rPr>
                <w:lang w:val="en-GB"/>
              </w:rPr>
              <w:t>0</w:t>
            </w:r>
          </w:p>
        </w:tc>
        <w:tc>
          <w:tcPr>
            <w:tcW w:w="2268" w:type="dxa"/>
            <w:tcBorders>
              <w:top w:val="single" w:sz="4" w:space="0" w:color="auto"/>
              <w:left w:val="single" w:sz="4" w:space="0" w:color="auto"/>
              <w:bottom w:val="single" w:sz="4" w:space="0" w:color="auto"/>
              <w:right w:val="single" w:sz="4" w:space="0" w:color="auto"/>
            </w:tcBorders>
            <w:hideMark/>
          </w:tcPr>
          <w:p w14:paraId="42EC065B" w14:textId="77777777" w:rsidR="007E68E1" w:rsidRDefault="007E68E1" w:rsidP="0033389B">
            <w:pPr>
              <w:pStyle w:val="Tabletext"/>
              <w:spacing w:line="220" w:lineRule="exact"/>
              <w:jc w:val="center"/>
              <w:rPr>
                <w:lang w:val="en-GB"/>
              </w:rPr>
            </w:pPr>
            <w:r>
              <w:rPr>
                <w:lang w:val="en-GB"/>
              </w:rPr>
              <w:t>0</w:t>
            </w:r>
          </w:p>
        </w:tc>
        <w:tc>
          <w:tcPr>
            <w:tcW w:w="1418" w:type="dxa"/>
            <w:tcBorders>
              <w:top w:val="single" w:sz="4" w:space="0" w:color="auto"/>
              <w:left w:val="single" w:sz="4" w:space="0" w:color="auto"/>
              <w:bottom w:val="single" w:sz="4" w:space="0" w:color="auto"/>
              <w:right w:val="single" w:sz="4" w:space="0" w:color="auto"/>
            </w:tcBorders>
          </w:tcPr>
          <w:p w14:paraId="73BC977D" w14:textId="77777777" w:rsidR="007E68E1" w:rsidRDefault="007E68E1" w:rsidP="0033389B">
            <w:pPr>
              <w:pStyle w:val="Tabletext"/>
              <w:spacing w:line="220" w:lineRule="exact"/>
              <w:jc w:val="center"/>
              <w:rPr>
                <w:lang w:val="en-GB"/>
              </w:rPr>
            </w:pPr>
          </w:p>
        </w:tc>
        <w:tc>
          <w:tcPr>
            <w:tcW w:w="1418" w:type="dxa"/>
            <w:tcBorders>
              <w:top w:val="single" w:sz="4" w:space="0" w:color="auto"/>
              <w:left w:val="single" w:sz="4" w:space="0" w:color="auto"/>
              <w:bottom w:val="single" w:sz="4" w:space="0" w:color="auto"/>
              <w:right w:val="single" w:sz="4" w:space="0" w:color="auto"/>
            </w:tcBorders>
          </w:tcPr>
          <w:p w14:paraId="250C8CB9" w14:textId="77777777" w:rsidR="007E68E1" w:rsidRDefault="007E68E1" w:rsidP="0033389B">
            <w:pPr>
              <w:pStyle w:val="Tabletext"/>
              <w:tabs>
                <w:tab w:val="decimal" w:pos="651"/>
              </w:tabs>
              <w:spacing w:line="220" w:lineRule="exact"/>
              <w:rPr>
                <w:lang w:val="en-GB"/>
              </w:rPr>
            </w:pPr>
          </w:p>
        </w:tc>
      </w:tr>
      <w:tr w:rsidR="007E68E1" w14:paraId="0E344055" w14:textId="77777777" w:rsidTr="00A11358">
        <w:trPr>
          <w:jc w:val="center"/>
        </w:trPr>
        <w:tc>
          <w:tcPr>
            <w:tcW w:w="3400" w:type="dxa"/>
            <w:tcBorders>
              <w:top w:val="single" w:sz="4" w:space="0" w:color="auto"/>
              <w:left w:val="single" w:sz="4" w:space="0" w:color="auto"/>
              <w:bottom w:val="single" w:sz="4" w:space="0" w:color="auto"/>
              <w:right w:val="single" w:sz="4" w:space="0" w:color="auto"/>
            </w:tcBorders>
            <w:hideMark/>
          </w:tcPr>
          <w:p w14:paraId="4BBFFD72" w14:textId="77777777" w:rsidR="007E68E1" w:rsidRDefault="007E68E1" w:rsidP="0033389B">
            <w:pPr>
              <w:pStyle w:val="Tabletext"/>
              <w:spacing w:line="220" w:lineRule="exact"/>
            </w:pPr>
            <w:r>
              <w:rPr>
                <w:rtl/>
                <w:lang w:val="en-GB" w:bidi="ar-EG"/>
              </w:rPr>
              <w:t xml:space="preserve">الانتشار الدوبلري </w:t>
            </w:r>
            <w:r>
              <w:rPr>
                <w:i/>
                <w:iCs/>
                <w:lang w:val="en-GB"/>
              </w:rPr>
              <w:t>D</w:t>
            </w:r>
            <w:r>
              <w:rPr>
                <w:i/>
                <w:iCs/>
                <w:vertAlign w:val="subscript"/>
                <w:lang w:val="en-GB"/>
              </w:rPr>
              <w:t>sp</w:t>
            </w:r>
            <w:r>
              <w:rPr>
                <w:rtl/>
                <w:lang w:val="en-GB" w:bidi="ar-EG"/>
              </w:rPr>
              <w:t xml:space="preserve"> </w:t>
            </w:r>
            <w:r>
              <w:rPr>
                <w:lang w:bidi="ar-EG"/>
              </w:rPr>
              <w:t>(Hz)</w:t>
            </w:r>
            <w:r>
              <w:rPr>
                <w:rtl/>
                <w:lang w:val="en-GB" w:bidi="ar-EG"/>
              </w:rPr>
              <w:t xml:space="preserve"> </w:t>
            </w:r>
          </w:p>
        </w:tc>
        <w:tc>
          <w:tcPr>
            <w:tcW w:w="1135" w:type="dxa"/>
            <w:tcBorders>
              <w:top w:val="single" w:sz="4" w:space="0" w:color="auto"/>
              <w:left w:val="single" w:sz="4" w:space="0" w:color="auto"/>
              <w:bottom w:val="single" w:sz="4" w:space="0" w:color="auto"/>
              <w:right w:val="single" w:sz="4" w:space="0" w:color="auto"/>
            </w:tcBorders>
            <w:hideMark/>
          </w:tcPr>
          <w:p w14:paraId="1F6AE3F2" w14:textId="77777777" w:rsidR="007E68E1" w:rsidRDefault="007E68E1" w:rsidP="0033389B">
            <w:pPr>
              <w:pStyle w:val="Tabletext"/>
              <w:tabs>
                <w:tab w:val="decimal" w:pos="646"/>
                <w:tab w:val="left" w:pos="1597"/>
              </w:tabs>
              <w:spacing w:line="220" w:lineRule="exact"/>
              <w:jc w:val="center"/>
              <w:rPr>
                <w:lang w:val="en-GB"/>
              </w:rPr>
            </w:pPr>
            <w:r>
              <w:rPr>
                <w:lang w:val="en-GB"/>
              </w:rPr>
              <w:t>1</w:t>
            </w:r>
          </w:p>
        </w:tc>
        <w:tc>
          <w:tcPr>
            <w:tcW w:w="2268" w:type="dxa"/>
            <w:tcBorders>
              <w:top w:val="single" w:sz="4" w:space="0" w:color="auto"/>
              <w:left w:val="single" w:sz="4" w:space="0" w:color="auto"/>
              <w:bottom w:val="single" w:sz="4" w:space="0" w:color="auto"/>
              <w:right w:val="single" w:sz="4" w:space="0" w:color="auto"/>
            </w:tcBorders>
            <w:hideMark/>
          </w:tcPr>
          <w:p w14:paraId="62B7731C" w14:textId="77777777" w:rsidR="007E68E1" w:rsidRDefault="007E68E1" w:rsidP="0033389B">
            <w:pPr>
              <w:pStyle w:val="Tabletext"/>
              <w:spacing w:line="220" w:lineRule="exact"/>
              <w:jc w:val="center"/>
              <w:rPr>
                <w:lang w:val="en-GB"/>
              </w:rPr>
            </w:pPr>
            <w:r>
              <w:rPr>
                <w:lang w:val="en-GB"/>
              </w:rPr>
              <w:t>1</w:t>
            </w:r>
          </w:p>
        </w:tc>
        <w:tc>
          <w:tcPr>
            <w:tcW w:w="1418" w:type="dxa"/>
            <w:tcBorders>
              <w:top w:val="single" w:sz="4" w:space="0" w:color="auto"/>
              <w:left w:val="single" w:sz="4" w:space="0" w:color="auto"/>
              <w:bottom w:val="single" w:sz="4" w:space="0" w:color="auto"/>
              <w:right w:val="single" w:sz="4" w:space="0" w:color="auto"/>
            </w:tcBorders>
          </w:tcPr>
          <w:p w14:paraId="32C7DBDB" w14:textId="77777777" w:rsidR="007E68E1" w:rsidRDefault="007E68E1" w:rsidP="0033389B">
            <w:pPr>
              <w:pStyle w:val="Tabletext"/>
              <w:spacing w:line="220" w:lineRule="exact"/>
              <w:jc w:val="center"/>
              <w:rPr>
                <w:lang w:val="en-GB"/>
              </w:rPr>
            </w:pPr>
          </w:p>
        </w:tc>
        <w:tc>
          <w:tcPr>
            <w:tcW w:w="1418" w:type="dxa"/>
            <w:tcBorders>
              <w:top w:val="single" w:sz="4" w:space="0" w:color="auto"/>
              <w:left w:val="single" w:sz="4" w:space="0" w:color="auto"/>
              <w:bottom w:val="single" w:sz="4" w:space="0" w:color="auto"/>
              <w:right w:val="single" w:sz="4" w:space="0" w:color="auto"/>
            </w:tcBorders>
          </w:tcPr>
          <w:p w14:paraId="384A1C81" w14:textId="77777777" w:rsidR="007E68E1" w:rsidRDefault="007E68E1" w:rsidP="0033389B">
            <w:pPr>
              <w:pStyle w:val="Tabletext"/>
              <w:tabs>
                <w:tab w:val="decimal" w:pos="651"/>
              </w:tabs>
              <w:spacing w:line="220" w:lineRule="exact"/>
              <w:rPr>
                <w:lang w:val="en-GB"/>
              </w:rPr>
            </w:pPr>
          </w:p>
        </w:tc>
      </w:tr>
    </w:tbl>
    <w:p w14:paraId="1401A8D9" w14:textId="77777777" w:rsidR="00786806" w:rsidRPr="00786806" w:rsidRDefault="00786806" w:rsidP="0033389B">
      <w:pPr>
        <w:rPr>
          <w:sz w:val="16"/>
          <w:szCs w:val="16"/>
          <w:rtl/>
        </w:rPr>
      </w:pP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136"/>
        <w:gridCol w:w="2269"/>
        <w:gridCol w:w="1419"/>
        <w:gridCol w:w="1419"/>
      </w:tblGrid>
      <w:tr w:rsidR="007E68E1" w14:paraId="24AB653E" w14:textId="77777777" w:rsidTr="00A11358">
        <w:trPr>
          <w:jc w:val="center"/>
        </w:trPr>
        <w:tc>
          <w:tcPr>
            <w:tcW w:w="4538" w:type="dxa"/>
            <w:gridSpan w:val="2"/>
            <w:tcBorders>
              <w:top w:val="single" w:sz="4" w:space="0" w:color="auto"/>
              <w:left w:val="single" w:sz="4" w:space="0" w:color="auto"/>
              <w:bottom w:val="single" w:sz="4" w:space="0" w:color="auto"/>
              <w:right w:val="single" w:sz="4" w:space="0" w:color="auto"/>
            </w:tcBorders>
            <w:vAlign w:val="center"/>
            <w:hideMark/>
          </w:tcPr>
          <w:p w14:paraId="3CE8A5C4" w14:textId="77777777" w:rsidR="007E68E1" w:rsidRDefault="007E68E1" w:rsidP="0033389B">
            <w:pPr>
              <w:pStyle w:val="Tablehead"/>
              <w:rPr>
                <w:lang w:eastAsia="zh-CN"/>
              </w:rPr>
            </w:pPr>
            <w:r>
              <w:rPr>
                <w:rtl/>
                <w:lang w:eastAsia="zh-CN"/>
              </w:rPr>
              <w:t xml:space="preserve">نموذج القناة رقم </w:t>
            </w:r>
            <w:r>
              <w:rPr>
                <w:lang w:eastAsia="zh-CN"/>
              </w:rPr>
              <w:t>5</w:t>
            </w:r>
          </w:p>
        </w:tc>
        <w:tc>
          <w:tcPr>
            <w:tcW w:w="2269" w:type="dxa"/>
            <w:tcBorders>
              <w:top w:val="single" w:sz="4" w:space="0" w:color="auto"/>
              <w:left w:val="single" w:sz="4" w:space="0" w:color="auto"/>
              <w:bottom w:val="single" w:sz="4" w:space="0" w:color="auto"/>
              <w:right w:val="nil"/>
            </w:tcBorders>
            <w:hideMark/>
          </w:tcPr>
          <w:p w14:paraId="442C1E94" w14:textId="77777777" w:rsidR="007E68E1" w:rsidRDefault="007E68E1" w:rsidP="0033389B">
            <w:pPr>
              <w:pStyle w:val="Tablehead"/>
              <w:rPr>
                <w:lang w:eastAsia="zh-CN"/>
              </w:rPr>
            </w:pPr>
            <w:r>
              <w:rPr>
                <w:rtl/>
                <w:lang w:eastAsia="zh-CN"/>
              </w:rPr>
              <w:t>جيد:</w:t>
            </w:r>
            <w:r>
              <w:rPr>
                <w:rtl/>
                <w:lang w:eastAsia="zh-CN"/>
              </w:rPr>
              <w:br/>
              <w:t>متوسط/نمطي:</w:t>
            </w:r>
            <w:r>
              <w:rPr>
                <w:rtl/>
                <w:lang w:eastAsia="zh-CN"/>
              </w:rPr>
              <w:br/>
              <w:t>رديء:</w:t>
            </w:r>
          </w:p>
        </w:tc>
        <w:tc>
          <w:tcPr>
            <w:tcW w:w="2838" w:type="dxa"/>
            <w:gridSpan w:val="2"/>
            <w:tcBorders>
              <w:top w:val="single" w:sz="4" w:space="0" w:color="auto"/>
              <w:left w:val="nil"/>
              <w:bottom w:val="single" w:sz="4" w:space="0" w:color="auto"/>
              <w:right w:val="single" w:sz="4" w:space="0" w:color="auto"/>
            </w:tcBorders>
            <w:vAlign w:val="center"/>
            <w:hideMark/>
          </w:tcPr>
          <w:p w14:paraId="6B9DED74" w14:textId="77777777" w:rsidR="007E68E1" w:rsidRDefault="007E68E1" w:rsidP="0033389B">
            <w:pPr>
              <w:pStyle w:val="Tablehead"/>
              <w:rPr>
                <w:lang w:eastAsia="zh-CN"/>
              </w:rPr>
            </w:pPr>
            <w:r>
              <w:rPr>
                <w:lang w:eastAsia="zh-CN"/>
              </w:rPr>
              <w:t>HF</w:t>
            </w:r>
          </w:p>
        </w:tc>
      </w:tr>
      <w:tr w:rsidR="007E68E1" w14:paraId="74983D46" w14:textId="77777777" w:rsidTr="00A11358">
        <w:trPr>
          <w:jc w:val="center"/>
        </w:trPr>
        <w:tc>
          <w:tcPr>
            <w:tcW w:w="3402" w:type="dxa"/>
            <w:tcBorders>
              <w:top w:val="single" w:sz="4" w:space="0" w:color="auto"/>
              <w:left w:val="single" w:sz="4" w:space="0" w:color="auto"/>
              <w:bottom w:val="single" w:sz="4" w:space="0" w:color="auto"/>
              <w:right w:val="single" w:sz="4" w:space="0" w:color="auto"/>
            </w:tcBorders>
          </w:tcPr>
          <w:p w14:paraId="5E57B6CA" w14:textId="77777777" w:rsidR="007E68E1" w:rsidRDefault="007E68E1" w:rsidP="0033389B">
            <w:pPr>
              <w:pStyle w:val="Tabletext"/>
              <w:rPr>
                <w:lang w:val="en-GB"/>
              </w:rPr>
            </w:pPr>
          </w:p>
        </w:tc>
        <w:tc>
          <w:tcPr>
            <w:tcW w:w="1136" w:type="dxa"/>
            <w:tcBorders>
              <w:top w:val="single" w:sz="4" w:space="0" w:color="auto"/>
              <w:left w:val="single" w:sz="4" w:space="0" w:color="auto"/>
              <w:bottom w:val="single" w:sz="4" w:space="0" w:color="auto"/>
              <w:right w:val="single" w:sz="4" w:space="0" w:color="auto"/>
            </w:tcBorders>
            <w:hideMark/>
          </w:tcPr>
          <w:p w14:paraId="660C5738" w14:textId="77777777" w:rsidR="007E68E1" w:rsidRDefault="007E68E1" w:rsidP="0033389B">
            <w:pPr>
              <w:pStyle w:val="Tabletext"/>
              <w:jc w:val="center"/>
              <w:rPr>
                <w:lang w:bidi="ar-EG"/>
              </w:rPr>
            </w:pPr>
            <w:r>
              <w:rPr>
                <w:rtl/>
                <w:lang w:val="en-GB" w:bidi="ar-EG"/>
              </w:rPr>
              <w:t xml:space="preserve">المسير </w:t>
            </w:r>
            <w:r>
              <w:rPr>
                <w:lang w:bidi="ar-EG"/>
              </w:rPr>
              <w:t>1</w:t>
            </w:r>
          </w:p>
        </w:tc>
        <w:tc>
          <w:tcPr>
            <w:tcW w:w="2269" w:type="dxa"/>
            <w:tcBorders>
              <w:top w:val="single" w:sz="4" w:space="0" w:color="auto"/>
              <w:left w:val="single" w:sz="4" w:space="0" w:color="auto"/>
              <w:bottom w:val="single" w:sz="4" w:space="0" w:color="auto"/>
              <w:right w:val="single" w:sz="4" w:space="0" w:color="auto"/>
            </w:tcBorders>
            <w:hideMark/>
          </w:tcPr>
          <w:p w14:paraId="027AF882" w14:textId="77777777" w:rsidR="007E68E1" w:rsidRDefault="007E68E1" w:rsidP="0033389B">
            <w:pPr>
              <w:pStyle w:val="Tabletext"/>
              <w:spacing w:line="220" w:lineRule="exact"/>
              <w:jc w:val="center"/>
              <w:rPr>
                <w:rtl/>
                <w:lang w:bidi="ar-EG"/>
              </w:rPr>
            </w:pPr>
            <w:r>
              <w:rPr>
                <w:rtl/>
                <w:lang w:val="en-GB"/>
              </w:rPr>
              <w:t xml:space="preserve">المسير </w:t>
            </w:r>
            <w:r>
              <w:rPr>
                <w:lang w:bidi="ar-EG"/>
              </w:rPr>
              <w:t>2</w:t>
            </w:r>
          </w:p>
        </w:tc>
        <w:tc>
          <w:tcPr>
            <w:tcW w:w="1419" w:type="dxa"/>
            <w:tcBorders>
              <w:top w:val="single" w:sz="4" w:space="0" w:color="auto"/>
              <w:left w:val="single" w:sz="4" w:space="0" w:color="auto"/>
              <w:bottom w:val="single" w:sz="4" w:space="0" w:color="auto"/>
              <w:right w:val="single" w:sz="4" w:space="0" w:color="auto"/>
            </w:tcBorders>
          </w:tcPr>
          <w:p w14:paraId="429C3BB0" w14:textId="77777777" w:rsidR="007E68E1" w:rsidRDefault="007E68E1" w:rsidP="0033389B">
            <w:pPr>
              <w:pStyle w:val="Tabletext"/>
              <w:spacing w:line="220" w:lineRule="exact"/>
              <w:jc w:val="center"/>
              <w:rPr>
                <w:lang w:val="en-GB"/>
              </w:rPr>
            </w:pPr>
          </w:p>
        </w:tc>
        <w:tc>
          <w:tcPr>
            <w:tcW w:w="1419" w:type="dxa"/>
            <w:tcBorders>
              <w:top w:val="single" w:sz="4" w:space="0" w:color="auto"/>
              <w:left w:val="single" w:sz="4" w:space="0" w:color="auto"/>
              <w:bottom w:val="single" w:sz="4" w:space="0" w:color="auto"/>
              <w:right w:val="single" w:sz="4" w:space="0" w:color="auto"/>
            </w:tcBorders>
          </w:tcPr>
          <w:p w14:paraId="7EAAAC12" w14:textId="77777777" w:rsidR="007E68E1" w:rsidRDefault="007E68E1" w:rsidP="0033389B">
            <w:pPr>
              <w:pStyle w:val="Tabletext"/>
              <w:spacing w:line="220" w:lineRule="exact"/>
              <w:jc w:val="center"/>
              <w:rPr>
                <w:lang w:val="en-GB"/>
              </w:rPr>
            </w:pPr>
          </w:p>
        </w:tc>
      </w:tr>
      <w:tr w:rsidR="007E68E1" w14:paraId="7A20B10A" w14:textId="77777777" w:rsidTr="00A11358">
        <w:trPr>
          <w:jc w:val="center"/>
        </w:trPr>
        <w:tc>
          <w:tcPr>
            <w:tcW w:w="3402" w:type="dxa"/>
            <w:tcBorders>
              <w:top w:val="single" w:sz="4" w:space="0" w:color="auto"/>
              <w:left w:val="single" w:sz="4" w:space="0" w:color="auto"/>
              <w:bottom w:val="single" w:sz="4" w:space="0" w:color="auto"/>
              <w:right w:val="single" w:sz="4" w:space="0" w:color="auto"/>
            </w:tcBorders>
            <w:hideMark/>
          </w:tcPr>
          <w:p w14:paraId="0F73A7AF" w14:textId="77777777" w:rsidR="007E68E1" w:rsidRDefault="007E68E1" w:rsidP="0033389B">
            <w:pPr>
              <w:pStyle w:val="Tabletext"/>
              <w:rPr>
                <w:lang w:val="en-GB"/>
              </w:rPr>
            </w:pPr>
            <w:r>
              <w:rPr>
                <w:rtl/>
                <w:lang w:val="en-GB" w:bidi="ar-EG"/>
              </w:rPr>
              <w:t xml:space="preserve">التأخير، </w:t>
            </w:r>
            <w:r>
              <w:rPr>
                <w:lang w:val="en-GB"/>
              </w:rPr>
              <w:sym w:font="Symbol" w:char="F044"/>
            </w:r>
            <w:r>
              <w:rPr>
                <w:i/>
                <w:iCs/>
                <w:vertAlign w:val="subscript"/>
                <w:lang w:val="en-GB"/>
              </w:rPr>
              <w:t>k</w:t>
            </w:r>
            <w:r>
              <w:rPr>
                <w:rtl/>
                <w:lang w:val="en-GB" w:bidi="ar-EG"/>
              </w:rPr>
              <w:t xml:space="preserve"> </w:t>
            </w:r>
            <w:r>
              <w:rPr>
                <w:lang w:bidi="ar-EG"/>
              </w:rPr>
              <w:t>(ms)</w:t>
            </w:r>
            <w:r>
              <w:rPr>
                <w:rtl/>
                <w:lang w:val="en-GB" w:bidi="ar-EG"/>
              </w:rPr>
              <w:t xml:space="preserve"> </w:t>
            </w:r>
          </w:p>
        </w:tc>
        <w:tc>
          <w:tcPr>
            <w:tcW w:w="1136" w:type="dxa"/>
            <w:tcBorders>
              <w:top w:val="single" w:sz="4" w:space="0" w:color="auto"/>
              <w:left w:val="single" w:sz="4" w:space="0" w:color="auto"/>
              <w:bottom w:val="single" w:sz="4" w:space="0" w:color="auto"/>
              <w:right w:val="single" w:sz="4" w:space="0" w:color="auto"/>
            </w:tcBorders>
            <w:hideMark/>
          </w:tcPr>
          <w:p w14:paraId="62F4A4C9" w14:textId="77777777" w:rsidR="007E68E1" w:rsidRDefault="007E68E1" w:rsidP="0033389B">
            <w:pPr>
              <w:pStyle w:val="Tabletext"/>
              <w:tabs>
                <w:tab w:val="left" w:pos="1597"/>
              </w:tabs>
              <w:jc w:val="center"/>
              <w:rPr>
                <w:lang w:val="en-GB"/>
              </w:rPr>
            </w:pPr>
            <w:r>
              <w:rPr>
                <w:lang w:val="en-GB"/>
              </w:rPr>
              <w:t>0</w:t>
            </w:r>
          </w:p>
        </w:tc>
        <w:tc>
          <w:tcPr>
            <w:tcW w:w="2269" w:type="dxa"/>
            <w:tcBorders>
              <w:top w:val="single" w:sz="4" w:space="0" w:color="auto"/>
              <w:left w:val="single" w:sz="4" w:space="0" w:color="auto"/>
              <w:bottom w:val="single" w:sz="4" w:space="0" w:color="auto"/>
              <w:right w:val="single" w:sz="4" w:space="0" w:color="auto"/>
            </w:tcBorders>
            <w:hideMark/>
          </w:tcPr>
          <w:p w14:paraId="5E62A668" w14:textId="77777777" w:rsidR="007E68E1" w:rsidRDefault="007E68E1" w:rsidP="00614D57">
            <w:pPr>
              <w:pStyle w:val="Tabletext"/>
              <w:spacing w:line="220" w:lineRule="exact"/>
              <w:jc w:val="center"/>
              <w:rPr>
                <w:lang w:val="en-GB"/>
              </w:rPr>
            </w:pPr>
            <w:r>
              <w:rPr>
                <w:lang w:val="en-GB"/>
              </w:rPr>
              <w:t>4</w:t>
            </w:r>
          </w:p>
        </w:tc>
        <w:tc>
          <w:tcPr>
            <w:tcW w:w="1419" w:type="dxa"/>
            <w:tcBorders>
              <w:top w:val="single" w:sz="4" w:space="0" w:color="auto"/>
              <w:left w:val="single" w:sz="4" w:space="0" w:color="auto"/>
              <w:bottom w:val="single" w:sz="4" w:space="0" w:color="auto"/>
              <w:right w:val="single" w:sz="4" w:space="0" w:color="auto"/>
            </w:tcBorders>
          </w:tcPr>
          <w:p w14:paraId="0996D97F" w14:textId="77777777" w:rsidR="007E68E1" w:rsidRDefault="007E68E1" w:rsidP="0033389B">
            <w:pPr>
              <w:pStyle w:val="Tabletext"/>
              <w:spacing w:line="220" w:lineRule="exact"/>
              <w:jc w:val="center"/>
              <w:rPr>
                <w:lang w:val="en-GB"/>
              </w:rPr>
            </w:pPr>
          </w:p>
        </w:tc>
        <w:tc>
          <w:tcPr>
            <w:tcW w:w="1419" w:type="dxa"/>
            <w:tcBorders>
              <w:top w:val="single" w:sz="4" w:space="0" w:color="auto"/>
              <w:left w:val="single" w:sz="4" w:space="0" w:color="auto"/>
              <w:bottom w:val="single" w:sz="4" w:space="0" w:color="auto"/>
              <w:right w:val="single" w:sz="4" w:space="0" w:color="auto"/>
            </w:tcBorders>
          </w:tcPr>
          <w:p w14:paraId="7B229E52" w14:textId="77777777" w:rsidR="007E68E1" w:rsidRDefault="007E68E1" w:rsidP="0033389B">
            <w:pPr>
              <w:pStyle w:val="Tabletext"/>
              <w:tabs>
                <w:tab w:val="decimal" w:pos="651"/>
              </w:tabs>
              <w:spacing w:line="220" w:lineRule="exact"/>
              <w:jc w:val="center"/>
              <w:rPr>
                <w:lang w:val="en-GB"/>
              </w:rPr>
            </w:pPr>
          </w:p>
        </w:tc>
      </w:tr>
      <w:tr w:rsidR="007E68E1" w14:paraId="0922347E" w14:textId="77777777" w:rsidTr="00A11358">
        <w:trPr>
          <w:jc w:val="center"/>
        </w:trPr>
        <w:tc>
          <w:tcPr>
            <w:tcW w:w="3402" w:type="dxa"/>
            <w:tcBorders>
              <w:top w:val="single" w:sz="4" w:space="0" w:color="auto"/>
              <w:left w:val="single" w:sz="4" w:space="0" w:color="auto"/>
              <w:bottom w:val="single" w:sz="4" w:space="0" w:color="auto"/>
              <w:right w:val="single" w:sz="4" w:space="0" w:color="auto"/>
            </w:tcBorders>
            <w:hideMark/>
          </w:tcPr>
          <w:p w14:paraId="5334B335" w14:textId="77777777" w:rsidR="007E68E1" w:rsidRDefault="007E68E1" w:rsidP="0033389B">
            <w:pPr>
              <w:pStyle w:val="Tabletext"/>
              <w:rPr>
                <w:lang w:val="en-GB"/>
              </w:rPr>
            </w:pPr>
            <w:r>
              <w:rPr>
                <w:rtl/>
                <w:lang w:val="en-GB" w:bidi="ar-EG"/>
              </w:rPr>
              <w:t xml:space="preserve">الكسب في المسير، قيمة </w:t>
            </w:r>
            <w:r>
              <w:rPr>
                <w:lang w:bidi="ar-EG"/>
              </w:rPr>
              <w:t>r.m.s</w:t>
            </w:r>
            <w:r>
              <w:rPr>
                <w:rtl/>
                <w:lang w:bidi="ar-EG"/>
              </w:rPr>
              <w:t>،</w:t>
            </w:r>
            <w:r>
              <w:rPr>
                <w:rtl/>
                <w:lang w:val="en-GB" w:bidi="ar-EG"/>
              </w:rPr>
              <w:t xml:space="preserve"> </w:t>
            </w:r>
            <w:r>
              <w:rPr>
                <w:lang w:val="en-GB"/>
              </w:rPr>
              <w:sym w:font="Symbol" w:char="F072"/>
            </w:r>
            <w:r>
              <w:rPr>
                <w:i/>
                <w:iCs/>
                <w:vertAlign w:val="subscript"/>
                <w:lang w:val="en-GB"/>
              </w:rPr>
              <w:t>k</w:t>
            </w:r>
          </w:p>
        </w:tc>
        <w:tc>
          <w:tcPr>
            <w:tcW w:w="1136" w:type="dxa"/>
            <w:tcBorders>
              <w:top w:val="single" w:sz="4" w:space="0" w:color="auto"/>
              <w:left w:val="single" w:sz="4" w:space="0" w:color="auto"/>
              <w:bottom w:val="single" w:sz="4" w:space="0" w:color="auto"/>
              <w:right w:val="single" w:sz="4" w:space="0" w:color="auto"/>
            </w:tcBorders>
            <w:hideMark/>
          </w:tcPr>
          <w:p w14:paraId="27CBEBB8" w14:textId="77777777" w:rsidR="007E68E1" w:rsidRDefault="007E68E1" w:rsidP="0033389B">
            <w:pPr>
              <w:pStyle w:val="Tabletext"/>
              <w:tabs>
                <w:tab w:val="left" w:pos="1597"/>
              </w:tabs>
              <w:jc w:val="center"/>
              <w:rPr>
                <w:lang w:val="en-GB"/>
              </w:rPr>
            </w:pPr>
            <w:r>
              <w:rPr>
                <w:lang w:val="en-GB"/>
              </w:rPr>
              <w:t>1</w:t>
            </w:r>
          </w:p>
        </w:tc>
        <w:tc>
          <w:tcPr>
            <w:tcW w:w="2269" w:type="dxa"/>
            <w:tcBorders>
              <w:top w:val="single" w:sz="4" w:space="0" w:color="auto"/>
              <w:left w:val="single" w:sz="4" w:space="0" w:color="auto"/>
              <w:bottom w:val="single" w:sz="4" w:space="0" w:color="auto"/>
              <w:right w:val="single" w:sz="4" w:space="0" w:color="auto"/>
            </w:tcBorders>
            <w:hideMark/>
          </w:tcPr>
          <w:p w14:paraId="551EC829" w14:textId="77777777" w:rsidR="007E68E1" w:rsidRDefault="007E68E1" w:rsidP="00614D57">
            <w:pPr>
              <w:pStyle w:val="Tabletext"/>
              <w:spacing w:line="220" w:lineRule="exact"/>
              <w:jc w:val="center"/>
              <w:rPr>
                <w:lang w:val="en-GB"/>
              </w:rPr>
            </w:pPr>
            <w:r>
              <w:rPr>
                <w:lang w:val="en-GB"/>
              </w:rPr>
              <w:t>1</w:t>
            </w:r>
          </w:p>
        </w:tc>
        <w:tc>
          <w:tcPr>
            <w:tcW w:w="1419" w:type="dxa"/>
            <w:tcBorders>
              <w:top w:val="single" w:sz="4" w:space="0" w:color="auto"/>
              <w:left w:val="single" w:sz="4" w:space="0" w:color="auto"/>
              <w:bottom w:val="single" w:sz="4" w:space="0" w:color="auto"/>
              <w:right w:val="single" w:sz="4" w:space="0" w:color="auto"/>
            </w:tcBorders>
          </w:tcPr>
          <w:p w14:paraId="18F1B054" w14:textId="77777777" w:rsidR="007E68E1" w:rsidRDefault="007E68E1" w:rsidP="0033389B">
            <w:pPr>
              <w:pStyle w:val="Tabletext"/>
              <w:spacing w:line="220" w:lineRule="exact"/>
              <w:jc w:val="center"/>
              <w:rPr>
                <w:lang w:val="en-GB"/>
              </w:rPr>
            </w:pPr>
          </w:p>
        </w:tc>
        <w:tc>
          <w:tcPr>
            <w:tcW w:w="1419" w:type="dxa"/>
            <w:tcBorders>
              <w:top w:val="single" w:sz="4" w:space="0" w:color="auto"/>
              <w:left w:val="single" w:sz="4" w:space="0" w:color="auto"/>
              <w:bottom w:val="single" w:sz="4" w:space="0" w:color="auto"/>
              <w:right w:val="single" w:sz="4" w:space="0" w:color="auto"/>
            </w:tcBorders>
          </w:tcPr>
          <w:p w14:paraId="0B063B6B" w14:textId="77777777" w:rsidR="007E68E1" w:rsidRDefault="007E68E1" w:rsidP="0033389B">
            <w:pPr>
              <w:pStyle w:val="Tabletext"/>
              <w:tabs>
                <w:tab w:val="decimal" w:pos="651"/>
              </w:tabs>
              <w:spacing w:line="220" w:lineRule="exact"/>
              <w:jc w:val="center"/>
              <w:rPr>
                <w:lang w:val="en-GB"/>
              </w:rPr>
            </w:pPr>
          </w:p>
        </w:tc>
      </w:tr>
      <w:tr w:rsidR="007E68E1" w14:paraId="215191CA" w14:textId="77777777" w:rsidTr="00A11358">
        <w:trPr>
          <w:jc w:val="center"/>
        </w:trPr>
        <w:tc>
          <w:tcPr>
            <w:tcW w:w="3402" w:type="dxa"/>
            <w:tcBorders>
              <w:top w:val="single" w:sz="4" w:space="0" w:color="auto"/>
              <w:left w:val="single" w:sz="4" w:space="0" w:color="auto"/>
              <w:bottom w:val="single" w:sz="4" w:space="0" w:color="auto"/>
              <w:right w:val="single" w:sz="4" w:space="0" w:color="auto"/>
            </w:tcBorders>
            <w:hideMark/>
          </w:tcPr>
          <w:p w14:paraId="0044773B" w14:textId="77777777" w:rsidR="007E68E1" w:rsidRDefault="007E68E1" w:rsidP="0033389B">
            <w:pPr>
              <w:pStyle w:val="Tabletext"/>
              <w:rPr>
                <w:lang w:val="en-GB" w:bidi="ar-EG"/>
              </w:rPr>
            </w:pPr>
            <w:r>
              <w:rPr>
                <w:rtl/>
                <w:lang w:val="en-GB"/>
              </w:rPr>
              <w:t xml:space="preserve">التخالف الدوبلري </w:t>
            </w:r>
            <w:r>
              <w:t xml:space="preserve">(Hz) </w:t>
            </w:r>
            <w:r>
              <w:rPr>
                <w:i/>
                <w:iCs/>
                <w:lang w:val="en-GB"/>
              </w:rPr>
              <w:t>D</w:t>
            </w:r>
            <w:r>
              <w:rPr>
                <w:i/>
                <w:iCs/>
                <w:vertAlign w:val="subscript"/>
                <w:lang w:val="en-GB"/>
              </w:rPr>
              <w:t>sh</w:t>
            </w:r>
            <w:r>
              <w:t xml:space="preserve"> </w:t>
            </w:r>
            <w:r>
              <w:rPr>
                <w:rtl/>
                <w:lang w:val="en-GB"/>
              </w:rPr>
              <w:t xml:space="preserve"> </w:t>
            </w:r>
          </w:p>
        </w:tc>
        <w:tc>
          <w:tcPr>
            <w:tcW w:w="1136" w:type="dxa"/>
            <w:tcBorders>
              <w:top w:val="single" w:sz="4" w:space="0" w:color="auto"/>
              <w:left w:val="single" w:sz="4" w:space="0" w:color="auto"/>
              <w:bottom w:val="single" w:sz="4" w:space="0" w:color="auto"/>
              <w:right w:val="single" w:sz="4" w:space="0" w:color="auto"/>
            </w:tcBorders>
            <w:hideMark/>
          </w:tcPr>
          <w:p w14:paraId="5D9EC16A" w14:textId="77777777" w:rsidR="007E68E1" w:rsidRDefault="007E68E1" w:rsidP="0033389B">
            <w:pPr>
              <w:pStyle w:val="Tabletext"/>
              <w:tabs>
                <w:tab w:val="left" w:pos="1597"/>
              </w:tabs>
              <w:jc w:val="center"/>
              <w:rPr>
                <w:rtl/>
                <w:lang w:val="en-GB"/>
              </w:rPr>
            </w:pPr>
            <w:r>
              <w:rPr>
                <w:lang w:val="en-GB"/>
              </w:rPr>
              <w:t>0</w:t>
            </w:r>
          </w:p>
        </w:tc>
        <w:tc>
          <w:tcPr>
            <w:tcW w:w="2269" w:type="dxa"/>
            <w:tcBorders>
              <w:top w:val="single" w:sz="4" w:space="0" w:color="auto"/>
              <w:left w:val="single" w:sz="4" w:space="0" w:color="auto"/>
              <w:bottom w:val="single" w:sz="4" w:space="0" w:color="auto"/>
              <w:right w:val="single" w:sz="4" w:space="0" w:color="auto"/>
            </w:tcBorders>
            <w:hideMark/>
          </w:tcPr>
          <w:p w14:paraId="2E6ED514" w14:textId="77777777" w:rsidR="007E68E1" w:rsidRDefault="007E68E1" w:rsidP="00614D57">
            <w:pPr>
              <w:pStyle w:val="Tabletext"/>
              <w:spacing w:line="220" w:lineRule="exact"/>
              <w:jc w:val="center"/>
              <w:rPr>
                <w:lang w:val="en-GB"/>
              </w:rPr>
            </w:pPr>
            <w:r>
              <w:rPr>
                <w:lang w:val="en-GB"/>
              </w:rPr>
              <w:t>0</w:t>
            </w:r>
          </w:p>
        </w:tc>
        <w:tc>
          <w:tcPr>
            <w:tcW w:w="1419" w:type="dxa"/>
            <w:tcBorders>
              <w:top w:val="single" w:sz="4" w:space="0" w:color="auto"/>
              <w:left w:val="single" w:sz="4" w:space="0" w:color="auto"/>
              <w:bottom w:val="single" w:sz="4" w:space="0" w:color="auto"/>
              <w:right w:val="single" w:sz="4" w:space="0" w:color="auto"/>
            </w:tcBorders>
          </w:tcPr>
          <w:p w14:paraId="6CF132C2" w14:textId="77777777" w:rsidR="007E68E1" w:rsidRDefault="007E68E1" w:rsidP="0033389B">
            <w:pPr>
              <w:pStyle w:val="Tabletext"/>
              <w:spacing w:line="220" w:lineRule="exact"/>
              <w:jc w:val="center"/>
              <w:rPr>
                <w:lang w:val="en-GB"/>
              </w:rPr>
            </w:pPr>
          </w:p>
        </w:tc>
        <w:tc>
          <w:tcPr>
            <w:tcW w:w="1419" w:type="dxa"/>
            <w:tcBorders>
              <w:top w:val="single" w:sz="4" w:space="0" w:color="auto"/>
              <w:left w:val="single" w:sz="4" w:space="0" w:color="auto"/>
              <w:bottom w:val="single" w:sz="4" w:space="0" w:color="auto"/>
              <w:right w:val="single" w:sz="4" w:space="0" w:color="auto"/>
            </w:tcBorders>
          </w:tcPr>
          <w:p w14:paraId="7C353C27" w14:textId="77777777" w:rsidR="007E68E1" w:rsidRDefault="007E68E1" w:rsidP="0033389B">
            <w:pPr>
              <w:pStyle w:val="Tabletext"/>
              <w:tabs>
                <w:tab w:val="decimal" w:pos="651"/>
              </w:tabs>
              <w:spacing w:line="220" w:lineRule="exact"/>
              <w:jc w:val="center"/>
              <w:rPr>
                <w:lang w:val="en-GB"/>
              </w:rPr>
            </w:pPr>
          </w:p>
        </w:tc>
      </w:tr>
      <w:tr w:rsidR="007E68E1" w14:paraId="5649ABE2" w14:textId="77777777" w:rsidTr="00A11358">
        <w:trPr>
          <w:jc w:val="center"/>
        </w:trPr>
        <w:tc>
          <w:tcPr>
            <w:tcW w:w="3402" w:type="dxa"/>
            <w:tcBorders>
              <w:top w:val="single" w:sz="4" w:space="0" w:color="auto"/>
              <w:left w:val="single" w:sz="4" w:space="0" w:color="auto"/>
              <w:bottom w:val="single" w:sz="4" w:space="0" w:color="auto"/>
              <w:right w:val="single" w:sz="4" w:space="0" w:color="auto"/>
            </w:tcBorders>
            <w:hideMark/>
          </w:tcPr>
          <w:p w14:paraId="5152C255" w14:textId="77777777" w:rsidR="007E68E1" w:rsidRDefault="007E68E1" w:rsidP="0033389B">
            <w:pPr>
              <w:pStyle w:val="Tabletext"/>
            </w:pPr>
            <w:r>
              <w:rPr>
                <w:rtl/>
                <w:lang w:val="en-GB" w:bidi="ar-EG"/>
              </w:rPr>
              <w:t xml:space="preserve">الانتشار الدوبلري </w:t>
            </w:r>
            <w:r>
              <w:rPr>
                <w:i/>
                <w:iCs/>
                <w:lang w:val="en-GB"/>
              </w:rPr>
              <w:t>D</w:t>
            </w:r>
            <w:r>
              <w:rPr>
                <w:i/>
                <w:iCs/>
                <w:vertAlign w:val="subscript"/>
                <w:lang w:val="en-GB"/>
              </w:rPr>
              <w:t>sp</w:t>
            </w:r>
            <w:r>
              <w:rPr>
                <w:rtl/>
                <w:lang w:val="en-GB" w:bidi="ar-EG"/>
              </w:rPr>
              <w:t xml:space="preserve"> </w:t>
            </w:r>
            <w:r>
              <w:rPr>
                <w:lang w:bidi="ar-EG"/>
              </w:rPr>
              <w:t>(Hz)</w:t>
            </w:r>
            <w:r>
              <w:rPr>
                <w:rtl/>
                <w:lang w:val="en-GB" w:bidi="ar-EG"/>
              </w:rPr>
              <w:t xml:space="preserve"> </w:t>
            </w:r>
          </w:p>
        </w:tc>
        <w:tc>
          <w:tcPr>
            <w:tcW w:w="1136" w:type="dxa"/>
            <w:tcBorders>
              <w:top w:val="single" w:sz="4" w:space="0" w:color="auto"/>
              <w:left w:val="single" w:sz="4" w:space="0" w:color="auto"/>
              <w:bottom w:val="single" w:sz="4" w:space="0" w:color="auto"/>
              <w:right w:val="single" w:sz="4" w:space="0" w:color="auto"/>
            </w:tcBorders>
            <w:hideMark/>
          </w:tcPr>
          <w:p w14:paraId="6EF60973" w14:textId="77777777" w:rsidR="007E68E1" w:rsidRDefault="007E68E1" w:rsidP="0033389B">
            <w:pPr>
              <w:pStyle w:val="Tabletext"/>
              <w:tabs>
                <w:tab w:val="decimal" w:pos="646"/>
                <w:tab w:val="left" w:pos="1597"/>
              </w:tabs>
              <w:jc w:val="center"/>
              <w:rPr>
                <w:lang w:val="en-GB"/>
              </w:rPr>
            </w:pPr>
            <w:r>
              <w:rPr>
                <w:lang w:val="en-GB"/>
              </w:rPr>
              <w:t>2</w:t>
            </w:r>
          </w:p>
        </w:tc>
        <w:tc>
          <w:tcPr>
            <w:tcW w:w="2269" w:type="dxa"/>
            <w:tcBorders>
              <w:top w:val="single" w:sz="4" w:space="0" w:color="auto"/>
              <w:left w:val="single" w:sz="4" w:space="0" w:color="auto"/>
              <w:bottom w:val="single" w:sz="4" w:space="0" w:color="auto"/>
              <w:right w:val="single" w:sz="4" w:space="0" w:color="auto"/>
            </w:tcBorders>
            <w:hideMark/>
          </w:tcPr>
          <w:p w14:paraId="6FD5610F" w14:textId="77777777" w:rsidR="007E68E1" w:rsidRDefault="007E68E1" w:rsidP="00614D57">
            <w:pPr>
              <w:pStyle w:val="Tabletext"/>
              <w:spacing w:line="220" w:lineRule="exact"/>
              <w:jc w:val="center"/>
              <w:rPr>
                <w:lang w:val="en-GB"/>
              </w:rPr>
            </w:pPr>
            <w:r>
              <w:rPr>
                <w:lang w:val="en-GB"/>
              </w:rPr>
              <w:t>2</w:t>
            </w:r>
          </w:p>
        </w:tc>
        <w:tc>
          <w:tcPr>
            <w:tcW w:w="1419" w:type="dxa"/>
            <w:tcBorders>
              <w:top w:val="single" w:sz="4" w:space="0" w:color="auto"/>
              <w:left w:val="single" w:sz="4" w:space="0" w:color="auto"/>
              <w:bottom w:val="single" w:sz="4" w:space="0" w:color="auto"/>
              <w:right w:val="single" w:sz="4" w:space="0" w:color="auto"/>
            </w:tcBorders>
          </w:tcPr>
          <w:p w14:paraId="67F96605" w14:textId="77777777" w:rsidR="007E68E1" w:rsidRDefault="007E68E1" w:rsidP="0033389B">
            <w:pPr>
              <w:pStyle w:val="Tabletext"/>
              <w:spacing w:line="220" w:lineRule="exact"/>
              <w:jc w:val="center"/>
              <w:rPr>
                <w:lang w:val="en-GB"/>
              </w:rPr>
            </w:pPr>
          </w:p>
        </w:tc>
        <w:tc>
          <w:tcPr>
            <w:tcW w:w="1419" w:type="dxa"/>
            <w:tcBorders>
              <w:top w:val="single" w:sz="4" w:space="0" w:color="auto"/>
              <w:left w:val="single" w:sz="4" w:space="0" w:color="auto"/>
              <w:bottom w:val="single" w:sz="4" w:space="0" w:color="auto"/>
              <w:right w:val="single" w:sz="4" w:space="0" w:color="auto"/>
            </w:tcBorders>
          </w:tcPr>
          <w:p w14:paraId="65CBCB78" w14:textId="77777777" w:rsidR="007E68E1" w:rsidRDefault="007E68E1" w:rsidP="0033389B">
            <w:pPr>
              <w:pStyle w:val="Tabletext"/>
              <w:tabs>
                <w:tab w:val="decimal" w:pos="651"/>
              </w:tabs>
              <w:spacing w:line="220" w:lineRule="exact"/>
              <w:jc w:val="center"/>
              <w:rPr>
                <w:lang w:val="en-GB"/>
              </w:rPr>
            </w:pPr>
          </w:p>
        </w:tc>
      </w:tr>
    </w:tbl>
    <w:p w14:paraId="6353EF84" w14:textId="77777777" w:rsidR="007E68E1" w:rsidRPr="00786806" w:rsidRDefault="007E68E1" w:rsidP="0033389B">
      <w:pPr>
        <w:pStyle w:val="Tablefin"/>
        <w:tabs>
          <w:tab w:val="clear" w:pos="1191"/>
        </w:tabs>
        <w:rPr>
          <w:sz w:val="16"/>
          <w:szCs w:val="16"/>
        </w:rPr>
      </w:pP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136"/>
        <w:gridCol w:w="2269"/>
        <w:gridCol w:w="1406"/>
        <w:gridCol w:w="1432"/>
      </w:tblGrid>
      <w:tr w:rsidR="007E68E1" w14:paraId="5FF5B17B" w14:textId="77777777" w:rsidTr="00A11358">
        <w:trPr>
          <w:jc w:val="center"/>
        </w:trPr>
        <w:tc>
          <w:tcPr>
            <w:tcW w:w="4535" w:type="dxa"/>
            <w:gridSpan w:val="2"/>
            <w:tcBorders>
              <w:top w:val="single" w:sz="4" w:space="0" w:color="auto"/>
              <w:left w:val="single" w:sz="4" w:space="0" w:color="auto"/>
              <w:bottom w:val="single" w:sz="4" w:space="0" w:color="auto"/>
              <w:right w:val="single" w:sz="4" w:space="0" w:color="auto"/>
            </w:tcBorders>
            <w:vAlign w:val="center"/>
            <w:hideMark/>
          </w:tcPr>
          <w:p w14:paraId="261882CE" w14:textId="77777777" w:rsidR="007E68E1" w:rsidRDefault="007E68E1" w:rsidP="0033389B">
            <w:pPr>
              <w:pStyle w:val="Tablehead"/>
              <w:rPr>
                <w:lang w:eastAsia="zh-CN"/>
              </w:rPr>
            </w:pPr>
            <w:r>
              <w:rPr>
                <w:rtl/>
                <w:lang w:eastAsia="zh-CN"/>
              </w:rPr>
              <w:t xml:space="preserve">نموذج القناة رقم </w:t>
            </w:r>
            <w:r>
              <w:rPr>
                <w:lang w:eastAsia="zh-CN"/>
              </w:rPr>
              <w:t>6</w:t>
            </w:r>
            <w:r>
              <w:rPr>
                <w:rtl/>
                <w:lang w:eastAsia="zh-CN"/>
              </w:rPr>
              <w:br/>
              <w:t>(سقوط قريب من الرأس في المناطق المدارية)</w:t>
            </w:r>
          </w:p>
        </w:tc>
        <w:tc>
          <w:tcPr>
            <w:tcW w:w="2268" w:type="dxa"/>
            <w:tcBorders>
              <w:top w:val="single" w:sz="4" w:space="0" w:color="auto"/>
              <w:left w:val="single" w:sz="4" w:space="0" w:color="auto"/>
              <w:bottom w:val="single" w:sz="4" w:space="0" w:color="auto"/>
              <w:right w:val="nil"/>
            </w:tcBorders>
            <w:hideMark/>
          </w:tcPr>
          <w:p w14:paraId="155EE93D" w14:textId="77777777" w:rsidR="007E68E1" w:rsidRDefault="007E68E1" w:rsidP="0033389B">
            <w:pPr>
              <w:pStyle w:val="Tablehead"/>
              <w:rPr>
                <w:rtl/>
                <w:lang w:eastAsia="zh-CN"/>
              </w:rPr>
            </w:pPr>
            <w:r>
              <w:rPr>
                <w:rtl/>
                <w:lang w:eastAsia="zh-CN"/>
              </w:rPr>
              <w:t>جيد:</w:t>
            </w:r>
            <w:r>
              <w:rPr>
                <w:rtl/>
                <w:lang w:eastAsia="zh-CN"/>
              </w:rPr>
              <w:br/>
              <w:t>متوسط/نمطي:</w:t>
            </w:r>
            <w:r>
              <w:rPr>
                <w:rtl/>
                <w:lang w:eastAsia="zh-CN"/>
              </w:rPr>
              <w:br/>
              <w:t>رديء:</w:t>
            </w:r>
          </w:p>
        </w:tc>
        <w:tc>
          <w:tcPr>
            <w:tcW w:w="2836" w:type="dxa"/>
            <w:gridSpan w:val="2"/>
            <w:tcBorders>
              <w:top w:val="single" w:sz="4" w:space="0" w:color="auto"/>
              <w:left w:val="nil"/>
              <w:bottom w:val="single" w:sz="4" w:space="0" w:color="auto"/>
              <w:right w:val="single" w:sz="4" w:space="0" w:color="auto"/>
            </w:tcBorders>
            <w:vAlign w:val="center"/>
            <w:hideMark/>
          </w:tcPr>
          <w:p w14:paraId="752678D0" w14:textId="77777777" w:rsidR="007E68E1" w:rsidRDefault="007E68E1" w:rsidP="0033389B">
            <w:pPr>
              <w:pStyle w:val="Tablehead"/>
              <w:rPr>
                <w:lang w:eastAsia="zh-CN"/>
              </w:rPr>
            </w:pPr>
            <w:r>
              <w:rPr>
                <w:lang w:eastAsia="zh-CN"/>
              </w:rPr>
              <w:t>HF</w:t>
            </w:r>
          </w:p>
        </w:tc>
      </w:tr>
      <w:tr w:rsidR="007E68E1" w14:paraId="1DEE2403" w14:textId="77777777" w:rsidTr="00A11358">
        <w:trPr>
          <w:jc w:val="center"/>
        </w:trPr>
        <w:tc>
          <w:tcPr>
            <w:tcW w:w="3400" w:type="dxa"/>
            <w:tcBorders>
              <w:top w:val="single" w:sz="4" w:space="0" w:color="auto"/>
              <w:left w:val="single" w:sz="4" w:space="0" w:color="auto"/>
              <w:bottom w:val="single" w:sz="4" w:space="0" w:color="auto"/>
              <w:right w:val="single" w:sz="4" w:space="0" w:color="auto"/>
            </w:tcBorders>
          </w:tcPr>
          <w:p w14:paraId="6FA6A781" w14:textId="77777777" w:rsidR="007E68E1" w:rsidRDefault="007E68E1" w:rsidP="0033389B">
            <w:pPr>
              <w:pStyle w:val="Tabletext"/>
              <w:keepNext/>
              <w:spacing w:line="220" w:lineRule="exact"/>
              <w:rPr>
                <w:lang w:val="en-GB" w:bidi="ar-EG"/>
              </w:rPr>
            </w:pPr>
          </w:p>
        </w:tc>
        <w:tc>
          <w:tcPr>
            <w:tcW w:w="1135" w:type="dxa"/>
            <w:tcBorders>
              <w:top w:val="single" w:sz="4" w:space="0" w:color="auto"/>
              <w:left w:val="single" w:sz="4" w:space="0" w:color="auto"/>
              <w:bottom w:val="single" w:sz="4" w:space="0" w:color="auto"/>
              <w:right w:val="single" w:sz="4" w:space="0" w:color="auto"/>
            </w:tcBorders>
            <w:hideMark/>
          </w:tcPr>
          <w:p w14:paraId="6774E850" w14:textId="77777777" w:rsidR="007E68E1" w:rsidRDefault="007E68E1" w:rsidP="0033389B">
            <w:pPr>
              <w:pStyle w:val="Tabletext"/>
              <w:keepNext/>
              <w:spacing w:line="220" w:lineRule="exact"/>
              <w:jc w:val="center"/>
              <w:rPr>
                <w:lang w:bidi="ar-EG"/>
              </w:rPr>
            </w:pPr>
            <w:r>
              <w:rPr>
                <w:rtl/>
                <w:lang w:val="en-GB" w:bidi="ar-EG"/>
              </w:rPr>
              <w:t xml:space="preserve">المسير </w:t>
            </w:r>
            <w:r>
              <w:rPr>
                <w:lang w:bidi="ar-EG"/>
              </w:rPr>
              <w:t>1</w:t>
            </w:r>
          </w:p>
        </w:tc>
        <w:tc>
          <w:tcPr>
            <w:tcW w:w="2268" w:type="dxa"/>
            <w:tcBorders>
              <w:top w:val="single" w:sz="4" w:space="0" w:color="auto"/>
              <w:left w:val="single" w:sz="4" w:space="0" w:color="auto"/>
              <w:bottom w:val="single" w:sz="4" w:space="0" w:color="auto"/>
              <w:right w:val="single" w:sz="4" w:space="0" w:color="auto"/>
            </w:tcBorders>
            <w:hideMark/>
          </w:tcPr>
          <w:p w14:paraId="0B0126FF" w14:textId="77777777" w:rsidR="007E68E1" w:rsidRDefault="007E68E1" w:rsidP="0033389B">
            <w:pPr>
              <w:pStyle w:val="Tabletext"/>
              <w:keepNext/>
              <w:tabs>
                <w:tab w:val="left" w:pos="359"/>
              </w:tabs>
              <w:spacing w:line="220" w:lineRule="exact"/>
              <w:jc w:val="center"/>
              <w:rPr>
                <w:rtl/>
                <w:lang w:bidi="ar-EG"/>
              </w:rPr>
            </w:pPr>
            <w:r>
              <w:rPr>
                <w:rtl/>
                <w:lang w:val="en-GB"/>
              </w:rPr>
              <w:t xml:space="preserve">المسير </w:t>
            </w:r>
            <w:r>
              <w:t>2</w:t>
            </w:r>
          </w:p>
        </w:tc>
        <w:tc>
          <w:tcPr>
            <w:tcW w:w="1405" w:type="dxa"/>
            <w:tcBorders>
              <w:top w:val="single" w:sz="4" w:space="0" w:color="auto"/>
              <w:left w:val="single" w:sz="4" w:space="0" w:color="auto"/>
              <w:bottom w:val="single" w:sz="4" w:space="0" w:color="auto"/>
              <w:right w:val="single" w:sz="4" w:space="0" w:color="auto"/>
            </w:tcBorders>
            <w:hideMark/>
          </w:tcPr>
          <w:p w14:paraId="4641C79F" w14:textId="77777777" w:rsidR="007E68E1" w:rsidRDefault="007E68E1" w:rsidP="0033389B">
            <w:pPr>
              <w:pStyle w:val="Tabletext"/>
              <w:keepNext/>
              <w:spacing w:line="220" w:lineRule="exact"/>
              <w:jc w:val="center"/>
              <w:rPr>
                <w:rtl/>
                <w:lang w:bidi="ar-EG"/>
              </w:rPr>
            </w:pPr>
            <w:r>
              <w:rPr>
                <w:rtl/>
                <w:lang w:val="en-GB"/>
              </w:rPr>
              <w:t xml:space="preserve">المسير </w:t>
            </w:r>
            <w:r>
              <w:t>3</w:t>
            </w:r>
          </w:p>
        </w:tc>
        <w:tc>
          <w:tcPr>
            <w:tcW w:w="1431" w:type="dxa"/>
            <w:tcBorders>
              <w:top w:val="single" w:sz="4" w:space="0" w:color="auto"/>
              <w:left w:val="single" w:sz="4" w:space="0" w:color="auto"/>
              <w:bottom w:val="single" w:sz="4" w:space="0" w:color="auto"/>
              <w:right w:val="single" w:sz="4" w:space="0" w:color="auto"/>
            </w:tcBorders>
            <w:hideMark/>
          </w:tcPr>
          <w:p w14:paraId="6494076F" w14:textId="77777777" w:rsidR="007E68E1" w:rsidRDefault="007E68E1" w:rsidP="0033389B">
            <w:pPr>
              <w:pStyle w:val="Tabletext"/>
              <w:keepNext/>
              <w:tabs>
                <w:tab w:val="left" w:pos="393"/>
              </w:tabs>
              <w:spacing w:line="220" w:lineRule="exact"/>
              <w:jc w:val="center"/>
              <w:rPr>
                <w:rtl/>
              </w:rPr>
            </w:pPr>
            <w:r>
              <w:rPr>
                <w:rtl/>
                <w:lang w:val="en-GB"/>
              </w:rPr>
              <w:t xml:space="preserve">المسير </w:t>
            </w:r>
            <w:r>
              <w:t>4</w:t>
            </w:r>
          </w:p>
        </w:tc>
      </w:tr>
      <w:tr w:rsidR="007E68E1" w14:paraId="48EAD6D0" w14:textId="77777777" w:rsidTr="00A11358">
        <w:trPr>
          <w:jc w:val="center"/>
        </w:trPr>
        <w:tc>
          <w:tcPr>
            <w:tcW w:w="3400" w:type="dxa"/>
            <w:tcBorders>
              <w:top w:val="single" w:sz="4" w:space="0" w:color="auto"/>
              <w:left w:val="single" w:sz="4" w:space="0" w:color="auto"/>
              <w:bottom w:val="single" w:sz="4" w:space="0" w:color="auto"/>
              <w:right w:val="single" w:sz="4" w:space="0" w:color="auto"/>
            </w:tcBorders>
            <w:hideMark/>
          </w:tcPr>
          <w:p w14:paraId="53E85623" w14:textId="77777777" w:rsidR="007E68E1" w:rsidRDefault="007E68E1" w:rsidP="0033389B">
            <w:pPr>
              <w:pStyle w:val="Tabletext"/>
              <w:spacing w:line="220" w:lineRule="exact"/>
              <w:rPr>
                <w:lang w:val="en-GB"/>
              </w:rPr>
            </w:pPr>
            <w:r>
              <w:rPr>
                <w:rtl/>
                <w:lang w:val="en-GB" w:bidi="ar-EG"/>
              </w:rPr>
              <w:t xml:space="preserve">التأخير، </w:t>
            </w:r>
            <w:r>
              <w:rPr>
                <w:lang w:val="en-GB"/>
              </w:rPr>
              <w:sym w:font="Symbol" w:char="F044"/>
            </w:r>
            <w:r>
              <w:rPr>
                <w:i/>
                <w:iCs/>
                <w:vertAlign w:val="subscript"/>
                <w:lang w:val="en-GB"/>
              </w:rPr>
              <w:t>k</w:t>
            </w:r>
            <w:r>
              <w:rPr>
                <w:rtl/>
                <w:lang w:val="en-GB" w:bidi="ar-EG"/>
              </w:rPr>
              <w:t xml:space="preserve"> </w:t>
            </w:r>
            <w:r>
              <w:rPr>
                <w:lang w:bidi="ar-EG"/>
              </w:rPr>
              <w:t>(ms)</w:t>
            </w:r>
            <w:r>
              <w:rPr>
                <w:rtl/>
                <w:lang w:val="en-GB" w:bidi="ar-EG"/>
              </w:rPr>
              <w:t xml:space="preserve"> </w:t>
            </w:r>
          </w:p>
        </w:tc>
        <w:tc>
          <w:tcPr>
            <w:tcW w:w="1135" w:type="dxa"/>
            <w:tcBorders>
              <w:top w:val="single" w:sz="4" w:space="0" w:color="auto"/>
              <w:left w:val="single" w:sz="4" w:space="0" w:color="auto"/>
              <w:bottom w:val="single" w:sz="4" w:space="0" w:color="auto"/>
              <w:right w:val="single" w:sz="4" w:space="0" w:color="auto"/>
            </w:tcBorders>
            <w:hideMark/>
          </w:tcPr>
          <w:p w14:paraId="133D6EC2" w14:textId="77777777" w:rsidR="007E68E1" w:rsidRDefault="007E68E1" w:rsidP="0033389B">
            <w:pPr>
              <w:pStyle w:val="Tabletext"/>
              <w:keepNext/>
              <w:tabs>
                <w:tab w:val="left" w:pos="369"/>
              </w:tabs>
              <w:spacing w:line="220" w:lineRule="exact"/>
              <w:jc w:val="center"/>
              <w:rPr>
                <w:lang w:val="en-GB"/>
              </w:rPr>
            </w:pPr>
            <w:r>
              <w:rPr>
                <w:lang w:val="en-GB"/>
              </w:rPr>
              <w:t>0</w:t>
            </w:r>
          </w:p>
        </w:tc>
        <w:tc>
          <w:tcPr>
            <w:tcW w:w="2268" w:type="dxa"/>
            <w:tcBorders>
              <w:top w:val="single" w:sz="4" w:space="0" w:color="auto"/>
              <w:left w:val="single" w:sz="4" w:space="0" w:color="auto"/>
              <w:bottom w:val="single" w:sz="4" w:space="0" w:color="auto"/>
              <w:right w:val="single" w:sz="4" w:space="0" w:color="auto"/>
            </w:tcBorders>
            <w:hideMark/>
          </w:tcPr>
          <w:p w14:paraId="36CECD7D" w14:textId="77777777" w:rsidR="007E68E1" w:rsidRDefault="007E68E1" w:rsidP="0033389B">
            <w:pPr>
              <w:pStyle w:val="Tabletext"/>
              <w:keepNext/>
              <w:tabs>
                <w:tab w:val="left" w:pos="890"/>
              </w:tabs>
              <w:spacing w:line="220" w:lineRule="exact"/>
              <w:jc w:val="center"/>
              <w:rPr>
                <w:lang w:val="en-GB" w:bidi="ar-EG"/>
              </w:rPr>
            </w:pPr>
            <w:r>
              <w:rPr>
                <w:lang w:val="en-GB"/>
              </w:rPr>
              <w:t>2</w:t>
            </w:r>
          </w:p>
        </w:tc>
        <w:tc>
          <w:tcPr>
            <w:tcW w:w="1405" w:type="dxa"/>
            <w:tcBorders>
              <w:top w:val="single" w:sz="4" w:space="0" w:color="auto"/>
              <w:left w:val="single" w:sz="4" w:space="0" w:color="auto"/>
              <w:bottom w:val="single" w:sz="4" w:space="0" w:color="auto"/>
              <w:right w:val="single" w:sz="4" w:space="0" w:color="auto"/>
            </w:tcBorders>
            <w:hideMark/>
          </w:tcPr>
          <w:p w14:paraId="36ADF30D" w14:textId="77777777" w:rsidR="007E68E1" w:rsidRDefault="007E68E1" w:rsidP="0033389B">
            <w:pPr>
              <w:pStyle w:val="Tabletext"/>
              <w:keepNext/>
              <w:spacing w:line="220" w:lineRule="exact"/>
              <w:jc w:val="center"/>
              <w:rPr>
                <w:rtl/>
                <w:lang w:val="en-GB"/>
              </w:rPr>
            </w:pPr>
            <w:r>
              <w:rPr>
                <w:lang w:val="en-GB"/>
              </w:rPr>
              <w:t>4</w:t>
            </w:r>
          </w:p>
        </w:tc>
        <w:tc>
          <w:tcPr>
            <w:tcW w:w="1431" w:type="dxa"/>
            <w:tcBorders>
              <w:top w:val="single" w:sz="4" w:space="0" w:color="auto"/>
              <w:left w:val="single" w:sz="4" w:space="0" w:color="auto"/>
              <w:bottom w:val="single" w:sz="4" w:space="0" w:color="auto"/>
              <w:right w:val="single" w:sz="4" w:space="0" w:color="auto"/>
            </w:tcBorders>
            <w:hideMark/>
          </w:tcPr>
          <w:p w14:paraId="4A520DDE" w14:textId="77777777" w:rsidR="007E68E1" w:rsidRDefault="007E68E1" w:rsidP="0033389B">
            <w:pPr>
              <w:pStyle w:val="Tabletext"/>
              <w:keepNext/>
              <w:spacing w:line="220" w:lineRule="exact"/>
              <w:jc w:val="center"/>
              <w:rPr>
                <w:lang w:val="en-GB"/>
              </w:rPr>
            </w:pPr>
            <w:r>
              <w:rPr>
                <w:lang w:val="en-GB"/>
              </w:rPr>
              <w:t>6</w:t>
            </w:r>
          </w:p>
        </w:tc>
      </w:tr>
      <w:tr w:rsidR="007E68E1" w14:paraId="560DE210" w14:textId="77777777" w:rsidTr="00A11358">
        <w:trPr>
          <w:jc w:val="center"/>
        </w:trPr>
        <w:tc>
          <w:tcPr>
            <w:tcW w:w="3400" w:type="dxa"/>
            <w:tcBorders>
              <w:top w:val="single" w:sz="4" w:space="0" w:color="auto"/>
              <w:left w:val="single" w:sz="4" w:space="0" w:color="auto"/>
              <w:bottom w:val="single" w:sz="4" w:space="0" w:color="auto"/>
              <w:right w:val="single" w:sz="4" w:space="0" w:color="auto"/>
            </w:tcBorders>
            <w:hideMark/>
          </w:tcPr>
          <w:p w14:paraId="743FC93E" w14:textId="77777777" w:rsidR="007E68E1" w:rsidRDefault="007E68E1" w:rsidP="0033389B">
            <w:pPr>
              <w:pStyle w:val="Tabletext"/>
              <w:spacing w:line="220" w:lineRule="exact"/>
              <w:rPr>
                <w:lang w:val="en-GB"/>
              </w:rPr>
            </w:pPr>
            <w:r>
              <w:rPr>
                <w:rtl/>
                <w:lang w:val="en-GB" w:bidi="ar-EG"/>
              </w:rPr>
              <w:t xml:space="preserve">الكسب في المسير، قيمة </w:t>
            </w:r>
            <w:r>
              <w:rPr>
                <w:lang w:bidi="ar-EG"/>
              </w:rPr>
              <w:t>r.m.s</w:t>
            </w:r>
            <w:r>
              <w:rPr>
                <w:rtl/>
                <w:lang w:bidi="ar-EG"/>
              </w:rPr>
              <w:t>،</w:t>
            </w:r>
            <w:r>
              <w:rPr>
                <w:rtl/>
                <w:lang w:val="en-GB" w:bidi="ar-EG"/>
              </w:rPr>
              <w:t xml:space="preserve"> </w:t>
            </w:r>
            <w:r>
              <w:rPr>
                <w:lang w:val="en-GB"/>
              </w:rPr>
              <w:sym w:font="Symbol" w:char="F072"/>
            </w:r>
            <w:r>
              <w:rPr>
                <w:i/>
                <w:iCs/>
                <w:vertAlign w:val="subscript"/>
                <w:lang w:val="en-GB"/>
              </w:rPr>
              <w:t>k</w:t>
            </w:r>
          </w:p>
        </w:tc>
        <w:tc>
          <w:tcPr>
            <w:tcW w:w="1135" w:type="dxa"/>
            <w:tcBorders>
              <w:top w:val="single" w:sz="4" w:space="0" w:color="auto"/>
              <w:left w:val="single" w:sz="4" w:space="0" w:color="auto"/>
              <w:bottom w:val="single" w:sz="4" w:space="0" w:color="auto"/>
              <w:right w:val="single" w:sz="4" w:space="0" w:color="auto"/>
            </w:tcBorders>
            <w:hideMark/>
          </w:tcPr>
          <w:p w14:paraId="4E184E00" w14:textId="77777777" w:rsidR="007E68E1" w:rsidRDefault="007E68E1" w:rsidP="0033389B">
            <w:pPr>
              <w:pStyle w:val="Tabletext"/>
              <w:keepNext/>
              <w:spacing w:line="220" w:lineRule="exact"/>
              <w:jc w:val="center"/>
              <w:rPr>
                <w:lang w:val="en-GB"/>
              </w:rPr>
            </w:pPr>
            <w:r>
              <w:rPr>
                <w:lang w:val="en-GB"/>
              </w:rPr>
              <w:t>0,5</w:t>
            </w:r>
          </w:p>
        </w:tc>
        <w:tc>
          <w:tcPr>
            <w:tcW w:w="2268" w:type="dxa"/>
            <w:tcBorders>
              <w:top w:val="single" w:sz="4" w:space="0" w:color="auto"/>
              <w:left w:val="single" w:sz="4" w:space="0" w:color="auto"/>
              <w:bottom w:val="single" w:sz="4" w:space="0" w:color="auto"/>
              <w:right w:val="single" w:sz="4" w:space="0" w:color="auto"/>
            </w:tcBorders>
            <w:hideMark/>
          </w:tcPr>
          <w:p w14:paraId="15754738" w14:textId="77777777" w:rsidR="007E68E1" w:rsidRDefault="007E68E1" w:rsidP="0033389B">
            <w:pPr>
              <w:pStyle w:val="Tabletext"/>
              <w:keepNext/>
              <w:tabs>
                <w:tab w:val="left" w:pos="890"/>
              </w:tabs>
              <w:spacing w:line="220" w:lineRule="exact"/>
              <w:jc w:val="center"/>
              <w:rPr>
                <w:lang w:val="en-GB"/>
              </w:rPr>
            </w:pPr>
            <w:r>
              <w:rPr>
                <w:lang w:val="en-GB"/>
              </w:rPr>
              <w:t>1</w:t>
            </w:r>
          </w:p>
        </w:tc>
        <w:tc>
          <w:tcPr>
            <w:tcW w:w="1405" w:type="dxa"/>
            <w:tcBorders>
              <w:top w:val="single" w:sz="4" w:space="0" w:color="auto"/>
              <w:left w:val="single" w:sz="4" w:space="0" w:color="auto"/>
              <w:bottom w:val="single" w:sz="4" w:space="0" w:color="auto"/>
              <w:right w:val="single" w:sz="4" w:space="0" w:color="auto"/>
            </w:tcBorders>
            <w:hideMark/>
          </w:tcPr>
          <w:p w14:paraId="4F39F46D" w14:textId="77777777" w:rsidR="007E68E1" w:rsidRDefault="007E68E1" w:rsidP="0033389B">
            <w:pPr>
              <w:pStyle w:val="Tabletext"/>
              <w:keepNext/>
              <w:spacing w:line="220" w:lineRule="exact"/>
              <w:jc w:val="center"/>
              <w:rPr>
                <w:lang w:val="en-GB"/>
              </w:rPr>
            </w:pPr>
            <w:r>
              <w:rPr>
                <w:lang w:val="en-GB"/>
              </w:rPr>
              <w:t>0,25</w:t>
            </w:r>
          </w:p>
        </w:tc>
        <w:tc>
          <w:tcPr>
            <w:tcW w:w="1431" w:type="dxa"/>
            <w:tcBorders>
              <w:top w:val="single" w:sz="4" w:space="0" w:color="auto"/>
              <w:left w:val="single" w:sz="4" w:space="0" w:color="auto"/>
              <w:bottom w:val="single" w:sz="4" w:space="0" w:color="auto"/>
              <w:right w:val="single" w:sz="4" w:space="0" w:color="auto"/>
            </w:tcBorders>
            <w:hideMark/>
          </w:tcPr>
          <w:p w14:paraId="7D62E591" w14:textId="77777777" w:rsidR="007E68E1" w:rsidRDefault="007E68E1" w:rsidP="0033389B">
            <w:pPr>
              <w:pStyle w:val="Tabletext"/>
              <w:keepNext/>
              <w:spacing w:line="220" w:lineRule="exact"/>
              <w:jc w:val="center"/>
              <w:rPr>
                <w:lang w:val="en-GB"/>
              </w:rPr>
            </w:pPr>
            <w:r>
              <w:rPr>
                <w:lang w:val="en-GB"/>
              </w:rPr>
              <w:t>0,0625</w:t>
            </w:r>
          </w:p>
        </w:tc>
      </w:tr>
      <w:tr w:rsidR="007E68E1" w14:paraId="45B52D64" w14:textId="77777777" w:rsidTr="00A11358">
        <w:trPr>
          <w:jc w:val="center"/>
        </w:trPr>
        <w:tc>
          <w:tcPr>
            <w:tcW w:w="3400" w:type="dxa"/>
            <w:tcBorders>
              <w:top w:val="single" w:sz="4" w:space="0" w:color="auto"/>
              <w:left w:val="single" w:sz="4" w:space="0" w:color="auto"/>
              <w:bottom w:val="single" w:sz="4" w:space="0" w:color="auto"/>
              <w:right w:val="single" w:sz="4" w:space="0" w:color="auto"/>
            </w:tcBorders>
            <w:hideMark/>
          </w:tcPr>
          <w:p w14:paraId="6DA65959" w14:textId="77777777" w:rsidR="007E68E1" w:rsidRDefault="007E68E1" w:rsidP="0033389B">
            <w:pPr>
              <w:pStyle w:val="Tabletext"/>
              <w:spacing w:line="220" w:lineRule="exact"/>
              <w:rPr>
                <w:lang w:val="en-GB" w:bidi="ar-EG"/>
              </w:rPr>
            </w:pPr>
            <w:r>
              <w:rPr>
                <w:rtl/>
                <w:lang w:val="en-GB"/>
              </w:rPr>
              <w:t xml:space="preserve">التخالف الدوبلري </w:t>
            </w:r>
            <w:r>
              <w:t xml:space="preserve">(Hz) </w:t>
            </w:r>
            <w:r>
              <w:rPr>
                <w:i/>
                <w:iCs/>
                <w:lang w:val="en-GB"/>
              </w:rPr>
              <w:t>D</w:t>
            </w:r>
            <w:r>
              <w:rPr>
                <w:i/>
                <w:iCs/>
                <w:vertAlign w:val="subscript"/>
                <w:lang w:val="en-GB"/>
              </w:rPr>
              <w:t>sh</w:t>
            </w:r>
            <w:r>
              <w:t xml:space="preserve"> </w:t>
            </w:r>
            <w:r>
              <w:rPr>
                <w:rtl/>
                <w:lang w:val="en-GB"/>
              </w:rPr>
              <w:t xml:space="preserve"> </w:t>
            </w:r>
          </w:p>
        </w:tc>
        <w:tc>
          <w:tcPr>
            <w:tcW w:w="1135" w:type="dxa"/>
            <w:tcBorders>
              <w:top w:val="single" w:sz="4" w:space="0" w:color="auto"/>
              <w:left w:val="single" w:sz="4" w:space="0" w:color="auto"/>
              <w:bottom w:val="single" w:sz="4" w:space="0" w:color="auto"/>
              <w:right w:val="single" w:sz="4" w:space="0" w:color="auto"/>
            </w:tcBorders>
            <w:hideMark/>
          </w:tcPr>
          <w:p w14:paraId="21BEADDC" w14:textId="77777777" w:rsidR="007E68E1" w:rsidRDefault="007E68E1" w:rsidP="0033389B">
            <w:pPr>
              <w:pStyle w:val="Tabletext"/>
              <w:tabs>
                <w:tab w:val="left" w:pos="369"/>
              </w:tabs>
              <w:spacing w:line="220" w:lineRule="exact"/>
              <w:jc w:val="center"/>
              <w:rPr>
                <w:rtl/>
                <w:lang w:val="en-GB"/>
              </w:rPr>
            </w:pPr>
            <w:r>
              <w:rPr>
                <w:lang w:val="en-GB"/>
              </w:rPr>
              <w:t>0</w:t>
            </w:r>
          </w:p>
        </w:tc>
        <w:tc>
          <w:tcPr>
            <w:tcW w:w="2268" w:type="dxa"/>
            <w:tcBorders>
              <w:top w:val="single" w:sz="4" w:space="0" w:color="auto"/>
              <w:left w:val="single" w:sz="4" w:space="0" w:color="auto"/>
              <w:bottom w:val="single" w:sz="4" w:space="0" w:color="auto"/>
              <w:right w:val="single" w:sz="4" w:space="0" w:color="auto"/>
            </w:tcBorders>
            <w:hideMark/>
          </w:tcPr>
          <w:p w14:paraId="2B209495" w14:textId="77777777" w:rsidR="007E68E1" w:rsidRDefault="007E68E1" w:rsidP="0033389B">
            <w:pPr>
              <w:pStyle w:val="Tabletext"/>
              <w:spacing w:line="220" w:lineRule="exact"/>
              <w:jc w:val="center"/>
              <w:rPr>
                <w:lang w:val="en-GB"/>
              </w:rPr>
            </w:pPr>
            <w:r>
              <w:rPr>
                <w:lang w:val="en-GB"/>
              </w:rPr>
              <w:t>1,2</w:t>
            </w:r>
          </w:p>
        </w:tc>
        <w:tc>
          <w:tcPr>
            <w:tcW w:w="1405" w:type="dxa"/>
            <w:tcBorders>
              <w:top w:val="single" w:sz="4" w:space="0" w:color="auto"/>
              <w:left w:val="single" w:sz="4" w:space="0" w:color="auto"/>
              <w:bottom w:val="single" w:sz="4" w:space="0" w:color="auto"/>
              <w:right w:val="single" w:sz="4" w:space="0" w:color="auto"/>
            </w:tcBorders>
            <w:hideMark/>
          </w:tcPr>
          <w:p w14:paraId="1BF0F2CB" w14:textId="77777777" w:rsidR="007E68E1" w:rsidRDefault="007E68E1" w:rsidP="0033389B">
            <w:pPr>
              <w:pStyle w:val="Tabletext"/>
              <w:spacing w:line="220" w:lineRule="exact"/>
              <w:jc w:val="center"/>
              <w:rPr>
                <w:lang w:val="en-GB"/>
              </w:rPr>
            </w:pPr>
            <w:r>
              <w:rPr>
                <w:lang w:val="en-GB"/>
              </w:rPr>
              <w:t>2,4</w:t>
            </w:r>
          </w:p>
        </w:tc>
        <w:tc>
          <w:tcPr>
            <w:tcW w:w="1431" w:type="dxa"/>
            <w:tcBorders>
              <w:top w:val="single" w:sz="4" w:space="0" w:color="auto"/>
              <w:left w:val="single" w:sz="4" w:space="0" w:color="auto"/>
              <w:bottom w:val="single" w:sz="4" w:space="0" w:color="auto"/>
              <w:right w:val="single" w:sz="4" w:space="0" w:color="auto"/>
            </w:tcBorders>
            <w:hideMark/>
          </w:tcPr>
          <w:p w14:paraId="059F2759" w14:textId="77777777" w:rsidR="007E68E1" w:rsidRDefault="007E68E1" w:rsidP="0033389B">
            <w:pPr>
              <w:pStyle w:val="Tabletext"/>
              <w:spacing w:line="220" w:lineRule="exact"/>
              <w:jc w:val="center"/>
              <w:rPr>
                <w:lang w:val="en-GB"/>
              </w:rPr>
            </w:pPr>
            <w:r>
              <w:rPr>
                <w:lang w:val="en-GB"/>
              </w:rPr>
              <w:t>3,6</w:t>
            </w:r>
          </w:p>
        </w:tc>
      </w:tr>
      <w:tr w:rsidR="007E68E1" w14:paraId="7FF2112A" w14:textId="77777777" w:rsidTr="00A11358">
        <w:trPr>
          <w:jc w:val="center"/>
        </w:trPr>
        <w:tc>
          <w:tcPr>
            <w:tcW w:w="3400" w:type="dxa"/>
            <w:tcBorders>
              <w:top w:val="single" w:sz="4" w:space="0" w:color="auto"/>
              <w:left w:val="single" w:sz="4" w:space="0" w:color="auto"/>
              <w:bottom w:val="single" w:sz="4" w:space="0" w:color="auto"/>
              <w:right w:val="single" w:sz="4" w:space="0" w:color="auto"/>
            </w:tcBorders>
            <w:hideMark/>
          </w:tcPr>
          <w:p w14:paraId="529B27AC" w14:textId="77777777" w:rsidR="007E68E1" w:rsidRDefault="007E68E1" w:rsidP="0033389B">
            <w:pPr>
              <w:pStyle w:val="Tabletext"/>
              <w:spacing w:line="220" w:lineRule="exact"/>
            </w:pPr>
            <w:r>
              <w:rPr>
                <w:rtl/>
                <w:lang w:val="en-GB" w:bidi="ar-EG"/>
              </w:rPr>
              <w:t xml:space="preserve">الانتشار الدوبلري </w:t>
            </w:r>
            <w:r>
              <w:rPr>
                <w:i/>
                <w:iCs/>
                <w:lang w:val="en-GB"/>
              </w:rPr>
              <w:t>D</w:t>
            </w:r>
            <w:r>
              <w:rPr>
                <w:i/>
                <w:iCs/>
                <w:vertAlign w:val="subscript"/>
                <w:lang w:val="en-GB"/>
              </w:rPr>
              <w:t>sp</w:t>
            </w:r>
            <w:r>
              <w:rPr>
                <w:rtl/>
                <w:lang w:val="en-GB" w:bidi="ar-EG"/>
              </w:rPr>
              <w:t xml:space="preserve"> </w:t>
            </w:r>
            <w:r>
              <w:rPr>
                <w:lang w:bidi="ar-EG"/>
              </w:rPr>
              <w:t>(Hz)</w:t>
            </w:r>
            <w:r>
              <w:rPr>
                <w:rtl/>
                <w:lang w:val="en-GB" w:bidi="ar-EG"/>
              </w:rPr>
              <w:t xml:space="preserve"> </w:t>
            </w:r>
          </w:p>
        </w:tc>
        <w:tc>
          <w:tcPr>
            <w:tcW w:w="1135" w:type="dxa"/>
            <w:tcBorders>
              <w:top w:val="single" w:sz="4" w:space="0" w:color="auto"/>
              <w:left w:val="single" w:sz="4" w:space="0" w:color="auto"/>
              <w:bottom w:val="single" w:sz="4" w:space="0" w:color="auto"/>
              <w:right w:val="single" w:sz="4" w:space="0" w:color="auto"/>
            </w:tcBorders>
            <w:hideMark/>
          </w:tcPr>
          <w:p w14:paraId="254DE33A" w14:textId="77777777" w:rsidR="007E68E1" w:rsidRDefault="007E68E1" w:rsidP="0033389B">
            <w:pPr>
              <w:pStyle w:val="Tabletext"/>
              <w:spacing w:line="220" w:lineRule="exact"/>
              <w:jc w:val="center"/>
              <w:rPr>
                <w:lang w:val="en-GB"/>
              </w:rPr>
            </w:pPr>
            <w:r>
              <w:rPr>
                <w:lang w:val="en-GB"/>
              </w:rPr>
              <w:t>0,1</w:t>
            </w:r>
          </w:p>
        </w:tc>
        <w:tc>
          <w:tcPr>
            <w:tcW w:w="2268" w:type="dxa"/>
            <w:tcBorders>
              <w:top w:val="single" w:sz="4" w:space="0" w:color="auto"/>
              <w:left w:val="single" w:sz="4" w:space="0" w:color="auto"/>
              <w:bottom w:val="single" w:sz="4" w:space="0" w:color="auto"/>
              <w:right w:val="single" w:sz="4" w:space="0" w:color="auto"/>
            </w:tcBorders>
            <w:hideMark/>
          </w:tcPr>
          <w:p w14:paraId="3812F792" w14:textId="77777777" w:rsidR="007E68E1" w:rsidRDefault="007E68E1" w:rsidP="0033389B">
            <w:pPr>
              <w:pStyle w:val="Tabletext"/>
              <w:spacing w:line="220" w:lineRule="exact"/>
              <w:jc w:val="center"/>
              <w:rPr>
                <w:lang w:val="en-GB"/>
              </w:rPr>
            </w:pPr>
            <w:r>
              <w:rPr>
                <w:lang w:val="en-GB"/>
              </w:rPr>
              <w:t>2,4</w:t>
            </w:r>
          </w:p>
        </w:tc>
        <w:tc>
          <w:tcPr>
            <w:tcW w:w="1405" w:type="dxa"/>
            <w:tcBorders>
              <w:top w:val="single" w:sz="4" w:space="0" w:color="auto"/>
              <w:left w:val="single" w:sz="4" w:space="0" w:color="auto"/>
              <w:bottom w:val="single" w:sz="4" w:space="0" w:color="auto"/>
              <w:right w:val="single" w:sz="4" w:space="0" w:color="auto"/>
            </w:tcBorders>
            <w:hideMark/>
          </w:tcPr>
          <w:p w14:paraId="4AB06B2A" w14:textId="77777777" w:rsidR="007E68E1" w:rsidRDefault="007E68E1" w:rsidP="0033389B">
            <w:pPr>
              <w:pStyle w:val="Tabletext"/>
              <w:spacing w:line="220" w:lineRule="exact"/>
              <w:jc w:val="center"/>
              <w:rPr>
                <w:lang w:val="en-GB"/>
              </w:rPr>
            </w:pPr>
            <w:r>
              <w:rPr>
                <w:lang w:val="en-GB"/>
              </w:rPr>
              <w:t>4,8</w:t>
            </w:r>
          </w:p>
        </w:tc>
        <w:tc>
          <w:tcPr>
            <w:tcW w:w="1431" w:type="dxa"/>
            <w:tcBorders>
              <w:top w:val="single" w:sz="4" w:space="0" w:color="auto"/>
              <w:left w:val="single" w:sz="4" w:space="0" w:color="auto"/>
              <w:bottom w:val="single" w:sz="4" w:space="0" w:color="auto"/>
              <w:right w:val="single" w:sz="4" w:space="0" w:color="auto"/>
            </w:tcBorders>
            <w:hideMark/>
          </w:tcPr>
          <w:p w14:paraId="6D0BFCE7" w14:textId="77777777" w:rsidR="007E68E1" w:rsidRDefault="007E68E1" w:rsidP="0033389B">
            <w:pPr>
              <w:pStyle w:val="Tabletext"/>
              <w:spacing w:line="220" w:lineRule="exact"/>
              <w:jc w:val="center"/>
              <w:rPr>
                <w:lang w:val="en-GB"/>
              </w:rPr>
            </w:pPr>
            <w:r>
              <w:rPr>
                <w:lang w:val="en-GB"/>
              </w:rPr>
              <w:t>7,2</w:t>
            </w:r>
          </w:p>
        </w:tc>
      </w:tr>
    </w:tbl>
    <w:p w14:paraId="5EC84A8A" w14:textId="77777777" w:rsidR="00786806" w:rsidRDefault="00786806" w:rsidP="00327B29">
      <w:pPr>
        <w:rPr>
          <w:rtl/>
        </w:rPr>
      </w:pPr>
      <w:r>
        <w:rPr>
          <w:rtl/>
        </w:rPr>
        <w:br w:type="page"/>
      </w:r>
    </w:p>
    <w:p w14:paraId="44A8A656" w14:textId="2F0E9DCB" w:rsidR="007E68E1" w:rsidRDefault="007E68E1" w:rsidP="0033389B">
      <w:pPr>
        <w:pStyle w:val="AnnexNoTitle"/>
        <w:rPr>
          <w:rtl/>
        </w:rPr>
      </w:pPr>
      <w:r>
        <w:rPr>
          <w:rtl/>
        </w:rPr>
        <w:lastRenderedPageBreak/>
        <w:t xml:space="preserve">الملحق </w:t>
      </w:r>
      <w:r>
        <w:t>2</w:t>
      </w:r>
      <w:r>
        <w:rPr>
          <w:rtl/>
        </w:rPr>
        <w:br/>
      </w:r>
      <w:r>
        <w:rPr>
          <w:rtl/>
        </w:rPr>
        <w:br/>
        <w:t xml:space="preserve">نسب الحماية </w:t>
      </w:r>
      <w:r>
        <w:t>RF</w:t>
      </w:r>
      <w:r>
        <w:rPr>
          <w:rtl/>
        </w:rPr>
        <w:t xml:space="preserve"> للإذاعة </w:t>
      </w:r>
      <w:r>
        <w:t>DSB</w:t>
      </w:r>
      <w:r>
        <w:rPr>
          <w:rtl/>
        </w:rPr>
        <w:t xml:space="preserve"> (النظام </w:t>
      </w:r>
      <w:r>
        <w:t>DRM</w:t>
      </w:r>
      <w:r>
        <w:rPr>
          <w:rtl/>
        </w:rPr>
        <w:t xml:space="preserve">) عند الترددات تحت </w:t>
      </w:r>
      <w:r>
        <w:t>MHz 30</w:t>
      </w:r>
    </w:p>
    <w:p w14:paraId="15020F6E" w14:textId="77777777" w:rsidR="007E68E1" w:rsidRDefault="007E68E1" w:rsidP="0033389B">
      <w:pPr>
        <w:pStyle w:val="Heading1"/>
        <w:rPr>
          <w:rtl/>
        </w:rPr>
      </w:pPr>
      <w:r>
        <w:t>1</w:t>
      </w:r>
      <w:r>
        <w:rPr>
          <w:rtl/>
        </w:rPr>
        <w:tab/>
        <w:t>المقدمة</w:t>
      </w:r>
    </w:p>
    <w:p w14:paraId="0B16AECE" w14:textId="2FBF27F4" w:rsidR="007E68E1" w:rsidRDefault="007E68E1" w:rsidP="0033389B">
      <w:pPr>
        <w:rPr>
          <w:rtl/>
          <w:lang w:bidi="ar-EG"/>
        </w:rPr>
      </w:pPr>
      <w:r>
        <w:rPr>
          <w:rtl/>
          <w:lang w:bidi="ar-EG"/>
        </w:rPr>
        <w:t xml:space="preserve">تسمح مواصفة النظام </w:t>
      </w:r>
      <w:r>
        <w:rPr>
          <w:lang w:bidi="ar-EG"/>
        </w:rPr>
        <w:t>DRM</w:t>
      </w:r>
      <w:r>
        <w:rPr>
          <w:rtl/>
          <w:lang w:bidi="ar-EG"/>
        </w:rPr>
        <w:t xml:space="preserve"> بالعديد من أساليب المتانة (من </w:t>
      </w:r>
      <w:r>
        <w:rPr>
          <w:lang w:bidi="ar-EG"/>
        </w:rPr>
        <w:t>A</w:t>
      </w:r>
      <w:r>
        <w:rPr>
          <w:rtl/>
          <w:lang w:bidi="ar-EG"/>
        </w:rPr>
        <w:t xml:space="preserve"> إلى </w:t>
      </w:r>
      <w:r>
        <w:rPr>
          <w:lang w:bidi="ar-EG"/>
        </w:rPr>
        <w:t>D</w:t>
      </w:r>
      <w:r>
        <w:rPr>
          <w:rtl/>
          <w:lang w:bidi="ar-EG"/>
        </w:rPr>
        <w:t>) والعديد من أنماط مشغل الطيف (</w:t>
      </w:r>
      <w:r>
        <w:rPr>
          <w:lang w:bidi="ar-EG"/>
        </w:rPr>
        <w:t>0</w:t>
      </w:r>
      <w:r>
        <w:rPr>
          <w:rtl/>
          <w:lang w:bidi="ar-EG"/>
        </w:rPr>
        <w:t xml:space="preserve"> إلى </w:t>
      </w:r>
      <w:r>
        <w:rPr>
          <w:lang w:bidi="ar-EG"/>
        </w:rPr>
        <w:t>5</w:t>
      </w:r>
      <w:r>
        <w:rPr>
          <w:rtl/>
          <w:lang w:bidi="ar-EG"/>
        </w:rPr>
        <w:t xml:space="preserve">) لإشارات النظام </w:t>
      </w:r>
      <w:r>
        <w:rPr>
          <w:lang w:bidi="ar-EG"/>
        </w:rPr>
        <w:t>DRM</w:t>
      </w:r>
      <w:r>
        <w:rPr>
          <w:rtl/>
          <w:lang w:bidi="ar-EG"/>
        </w:rPr>
        <w:t>. ولا يستعمل في هذا الملحق إلا بعض التوليفات من أساليب المتانة (</w:t>
      </w:r>
      <w:r>
        <w:rPr>
          <w:lang w:bidi="ar-EG"/>
        </w:rPr>
        <w:t>A</w:t>
      </w:r>
      <w:r>
        <w:rPr>
          <w:rtl/>
          <w:lang w:bidi="ar-EG"/>
        </w:rPr>
        <w:t xml:space="preserve"> إلى </w:t>
      </w:r>
      <w:r>
        <w:rPr>
          <w:lang w:bidi="ar-EG"/>
        </w:rPr>
        <w:t>D</w:t>
      </w:r>
      <w:r>
        <w:rPr>
          <w:rtl/>
          <w:lang w:bidi="ar-EG"/>
        </w:rPr>
        <w:t>) وأنماط شغل الطيف (</w:t>
      </w:r>
      <w:r>
        <w:rPr>
          <w:lang w:bidi="ar-EG"/>
        </w:rPr>
        <w:t>0</w:t>
      </w:r>
      <w:r>
        <w:rPr>
          <w:rtl/>
          <w:lang w:bidi="ar-EG"/>
        </w:rPr>
        <w:t xml:space="preserve"> إلى </w:t>
      </w:r>
      <w:r>
        <w:rPr>
          <w:lang w:bidi="ar-EG"/>
        </w:rPr>
        <w:t>5</w:t>
      </w:r>
      <w:r>
        <w:rPr>
          <w:rtl/>
          <w:lang w:bidi="ar-EG"/>
        </w:rPr>
        <w:t>). ومعلمات توليفات الأساليب المستعملة، أي العدد المناظر للموجات الحاملة الفرعية والمباعدة المقابلة بين هذه الموجات في الإشارة</w:t>
      </w:r>
      <w:r w:rsidR="00327B29">
        <w:rPr>
          <w:rFonts w:hint="cs"/>
          <w:rtl/>
          <w:lang w:bidi="ar-EG"/>
        </w:rPr>
        <w:t> </w:t>
      </w:r>
      <w:r>
        <w:rPr>
          <w:lang w:bidi="ar-EG"/>
        </w:rPr>
        <w:t>OFDM</w:t>
      </w:r>
      <w:r>
        <w:rPr>
          <w:rtl/>
          <w:lang w:bidi="ar-EG"/>
        </w:rPr>
        <w:t xml:space="preserve"> تفض إلى عروض النطاقات المدرجة في الصفوف من </w:t>
      </w:r>
      <w:r>
        <w:rPr>
          <w:lang w:bidi="ar-EG"/>
        </w:rPr>
        <w:t>A</w:t>
      </w:r>
      <w:r>
        <w:rPr>
          <w:rtl/>
          <w:lang w:bidi="ar-EG"/>
        </w:rPr>
        <w:t xml:space="preserve"> إلى </w:t>
      </w:r>
      <w:r>
        <w:rPr>
          <w:lang w:bidi="ar-EG"/>
        </w:rPr>
        <w:t>D</w:t>
      </w:r>
      <w:r>
        <w:rPr>
          <w:rtl/>
          <w:lang w:bidi="ar-EG"/>
        </w:rPr>
        <w:t xml:space="preserve"> بالجدول </w:t>
      </w:r>
      <w:r>
        <w:rPr>
          <w:lang w:bidi="ar-EG"/>
        </w:rPr>
        <w:t>15</w:t>
      </w:r>
      <w:r>
        <w:rPr>
          <w:rtl/>
          <w:lang w:bidi="ar-EG"/>
        </w:rPr>
        <w:t>.</w:t>
      </w:r>
    </w:p>
    <w:p w14:paraId="003CBF06" w14:textId="77777777" w:rsidR="007E68E1" w:rsidRDefault="007E68E1" w:rsidP="0033389B">
      <w:pPr>
        <w:pStyle w:val="TableNo"/>
        <w:rPr>
          <w:rtl/>
        </w:rPr>
      </w:pPr>
      <w:r>
        <w:rPr>
          <w:rtl/>
        </w:rPr>
        <w:t xml:space="preserve">الجـدول </w:t>
      </w:r>
      <w:r>
        <w:t>15</w:t>
      </w:r>
    </w:p>
    <w:p w14:paraId="357906C6" w14:textId="77777777" w:rsidR="007E68E1" w:rsidRDefault="007E68E1" w:rsidP="0033389B">
      <w:pPr>
        <w:pStyle w:val="Tabletitle"/>
        <w:rPr>
          <w:rtl/>
        </w:rPr>
      </w:pPr>
      <w:r>
        <w:rPr>
          <w:rtl/>
        </w:rPr>
        <w:t xml:space="preserve">عروض النطاقات لتوليفات أساليب النظام </w:t>
      </w:r>
      <w:r>
        <w:t>DRM</w:t>
      </w:r>
      <w:r>
        <w:rPr>
          <w:rtl/>
        </w:rPr>
        <w:t xml:space="preserve"> </w:t>
      </w:r>
      <w:r>
        <w:t>(kHz)</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8"/>
        <w:gridCol w:w="909"/>
        <w:gridCol w:w="936"/>
        <w:gridCol w:w="923"/>
        <w:gridCol w:w="923"/>
        <w:gridCol w:w="923"/>
        <w:gridCol w:w="923"/>
      </w:tblGrid>
      <w:tr w:rsidR="007E68E1" w14:paraId="44CB9D6D" w14:textId="77777777" w:rsidTr="00A11358">
        <w:trPr>
          <w:trHeight w:val="240"/>
          <w:jc w:val="center"/>
        </w:trPr>
        <w:tc>
          <w:tcPr>
            <w:tcW w:w="3118" w:type="dxa"/>
            <w:tcBorders>
              <w:top w:val="single" w:sz="4" w:space="0" w:color="auto"/>
              <w:left w:val="single" w:sz="4" w:space="0" w:color="auto"/>
              <w:bottom w:val="single" w:sz="4" w:space="0" w:color="auto"/>
              <w:right w:val="single" w:sz="4" w:space="0" w:color="auto"/>
            </w:tcBorders>
            <w:vAlign w:val="center"/>
            <w:hideMark/>
          </w:tcPr>
          <w:p w14:paraId="7F05993E" w14:textId="77777777" w:rsidR="007E68E1" w:rsidRDefault="007E68E1" w:rsidP="0033389B">
            <w:pPr>
              <w:pStyle w:val="Tablehead"/>
              <w:spacing w:after="40" w:line="240" w:lineRule="exact"/>
              <w:rPr>
                <w:rFonts w:eastAsia="Arial Unicode MS"/>
                <w:lang w:eastAsia="zh-CN"/>
              </w:rPr>
            </w:pPr>
            <w:r>
              <w:rPr>
                <w:rtl/>
                <w:lang w:eastAsia="zh-CN"/>
              </w:rPr>
              <w:t>أسلوب ال</w:t>
            </w:r>
            <w:r>
              <w:rPr>
                <w:rFonts w:eastAsia="Arial Unicode MS"/>
                <w:rtl/>
                <w:lang w:eastAsia="zh-CN"/>
              </w:rPr>
              <w:t xml:space="preserve">متانة </w:t>
            </w:r>
          </w:p>
        </w:tc>
        <w:tc>
          <w:tcPr>
            <w:tcW w:w="4200" w:type="dxa"/>
            <w:gridSpan w:val="6"/>
            <w:tcBorders>
              <w:top w:val="single" w:sz="4" w:space="0" w:color="auto"/>
              <w:left w:val="single" w:sz="4" w:space="0" w:color="auto"/>
              <w:bottom w:val="single" w:sz="4" w:space="0" w:color="auto"/>
              <w:right w:val="single" w:sz="4" w:space="0" w:color="auto"/>
            </w:tcBorders>
            <w:vAlign w:val="center"/>
            <w:hideMark/>
          </w:tcPr>
          <w:p w14:paraId="14D4DA69" w14:textId="77777777" w:rsidR="007E68E1" w:rsidRDefault="007E68E1" w:rsidP="0033389B">
            <w:pPr>
              <w:pStyle w:val="Tablehead"/>
              <w:spacing w:after="40" w:line="240" w:lineRule="exact"/>
              <w:rPr>
                <w:rFonts w:eastAsia="Arial Unicode MS"/>
                <w:rtl/>
                <w:lang w:eastAsia="zh-CN"/>
              </w:rPr>
            </w:pPr>
            <w:r>
              <w:rPr>
                <w:rtl/>
                <w:lang w:eastAsia="zh-CN"/>
              </w:rPr>
              <w:t>نمط مشغل الطيف</w:t>
            </w:r>
          </w:p>
        </w:tc>
      </w:tr>
      <w:tr w:rsidR="007E68E1" w14:paraId="1F712C9D" w14:textId="77777777" w:rsidTr="00A11358">
        <w:trPr>
          <w:trHeight w:val="240"/>
          <w:jc w:val="center"/>
        </w:trPr>
        <w:tc>
          <w:tcPr>
            <w:tcW w:w="3118" w:type="dxa"/>
            <w:tcBorders>
              <w:top w:val="single" w:sz="4" w:space="0" w:color="auto"/>
              <w:left w:val="single" w:sz="4" w:space="0" w:color="auto"/>
              <w:bottom w:val="single" w:sz="4" w:space="0" w:color="auto"/>
              <w:right w:val="single" w:sz="4" w:space="0" w:color="auto"/>
            </w:tcBorders>
            <w:vAlign w:val="center"/>
          </w:tcPr>
          <w:p w14:paraId="526329AD" w14:textId="77777777" w:rsidR="007E68E1" w:rsidRDefault="007E68E1" w:rsidP="0033389B">
            <w:pPr>
              <w:pStyle w:val="Tablehead"/>
              <w:spacing w:after="40" w:line="240" w:lineRule="exact"/>
              <w:rPr>
                <w:lang w:eastAsia="zh-CN"/>
              </w:rPr>
            </w:pPr>
          </w:p>
        </w:tc>
        <w:tc>
          <w:tcPr>
            <w:tcW w:w="690" w:type="dxa"/>
            <w:tcBorders>
              <w:top w:val="single" w:sz="4" w:space="0" w:color="auto"/>
              <w:left w:val="single" w:sz="4" w:space="0" w:color="auto"/>
              <w:bottom w:val="single" w:sz="4" w:space="0" w:color="auto"/>
              <w:right w:val="single" w:sz="4" w:space="0" w:color="auto"/>
            </w:tcBorders>
            <w:vAlign w:val="center"/>
            <w:hideMark/>
          </w:tcPr>
          <w:p w14:paraId="4142ABD6" w14:textId="77777777" w:rsidR="007E68E1" w:rsidRDefault="007E68E1" w:rsidP="0033389B">
            <w:pPr>
              <w:pStyle w:val="Tablehead"/>
              <w:spacing w:after="40" w:line="240" w:lineRule="exact"/>
              <w:rPr>
                <w:lang w:eastAsia="zh-CN"/>
              </w:rPr>
            </w:pPr>
            <w:r>
              <w:rPr>
                <w:lang w:eastAsia="zh-CN"/>
              </w:rPr>
              <w:t>0</w:t>
            </w:r>
          </w:p>
        </w:tc>
        <w:tc>
          <w:tcPr>
            <w:tcW w:w="710" w:type="dxa"/>
            <w:tcBorders>
              <w:top w:val="single" w:sz="4" w:space="0" w:color="auto"/>
              <w:left w:val="single" w:sz="4" w:space="0" w:color="auto"/>
              <w:bottom w:val="single" w:sz="4" w:space="0" w:color="auto"/>
              <w:right w:val="single" w:sz="4" w:space="0" w:color="auto"/>
            </w:tcBorders>
            <w:vAlign w:val="center"/>
            <w:hideMark/>
          </w:tcPr>
          <w:p w14:paraId="35C7105A" w14:textId="77777777" w:rsidR="007E68E1" w:rsidRDefault="007E68E1" w:rsidP="0033389B">
            <w:pPr>
              <w:pStyle w:val="Tablehead"/>
              <w:spacing w:after="40" w:line="240" w:lineRule="exact"/>
              <w:rPr>
                <w:lang w:eastAsia="zh-CN"/>
              </w:rPr>
            </w:pPr>
            <w:r>
              <w:rPr>
                <w:lang w:eastAsia="zh-CN"/>
              </w:rPr>
              <w:t>1</w:t>
            </w:r>
          </w:p>
        </w:tc>
        <w:tc>
          <w:tcPr>
            <w:tcW w:w="700" w:type="dxa"/>
            <w:tcBorders>
              <w:top w:val="single" w:sz="4" w:space="0" w:color="auto"/>
              <w:left w:val="single" w:sz="4" w:space="0" w:color="auto"/>
              <w:bottom w:val="single" w:sz="4" w:space="0" w:color="auto"/>
              <w:right w:val="single" w:sz="4" w:space="0" w:color="auto"/>
            </w:tcBorders>
            <w:vAlign w:val="center"/>
            <w:hideMark/>
          </w:tcPr>
          <w:p w14:paraId="30CB1DD8" w14:textId="77777777" w:rsidR="007E68E1" w:rsidRDefault="007E68E1" w:rsidP="0033389B">
            <w:pPr>
              <w:pStyle w:val="Tablehead"/>
              <w:spacing w:after="40" w:line="240" w:lineRule="exact"/>
              <w:rPr>
                <w:lang w:eastAsia="zh-CN"/>
              </w:rPr>
            </w:pPr>
            <w:r>
              <w:rPr>
                <w:lang w:eastAsia="zh-CN"/>
              </w:rPr>
              <w:t>2</w:t>
            </w:r>
          </w:p>
        </w:tc>
        <w:tc>
          <w:tcPr>
            <w:tcW w:w="700" w:type="dxa"/>
            <w:tcBorders>
              <w:top w:val="single" w:sz="4" w:space="0" w:color="auto"/>
              <w:left w:val="single" w:sz="4" w:space="0" w:color="auto"/>
              <w:bottom w:val="single" w:sz="4" w:space="0" w:color="auto"/>
              <w:right w:val="single" w:sz="4" w:space="0" w:color="auto"/>
            </w:tcBorders>
            <w:vAlign w:val="center"/>
            <w:hideMark/>
          </w:tcPr>
          <w:p w14:paraId="7B44B671" w14:textId="77777777" w:rsidR="007E68E1" w:rsidRDefault="007E68E1" w:rsidP="0033389B">
            <w:pPr>
              <w:pStyle w:val="Tablehead"/>
              <w:spacing w:after="40" w:line="240" w:lineRule="exact"/>
              <w:rPr>
                <w:lang w:eastAsia="zh-CN"/>
              </w:rPr>
            </w:pPr>
            <w:r>
              <w:rPr>
                <w:lang w:eastAsia="zh-CN"/>
              </w:rPr>
              <w:t>3</w:t>
            </w:r>
          </w:p>
        </w:tc>
        <w:tc>
          <w:tcPr>
            <w:tcW w:w="700" w:type="dxa"/>
            <w:tcBorders>
              <w:top w:val="single" w:sz="4" w:space="0" w:color="auto"/>
              <w:left w:val="single" w:sz="4" w:space="0" w:color="auto"/>
              <w:bottom w:val="single" w:sz="4" w:space="0" w:color="auto"/>
              <w:right w:val="single" w:sz="4" w:space="0" w:color="auto"/>
            </w:tcBorders>
            <w:vAlign w:val="center"/>
            <w:hideMark/>
          </w:tcPr>
          <w:p w14:paraId="1617F820" w14:textId="77777777" w:rsidR="007E68E1" w:rsidRDefault="007E68E1" w:rsidP="0033389B">
            <w:pPr>
              <w:pStyle w:val="Tablehead"/>
              <w:spacing w:after="40" w:line="240" w:lineRule="exact"/>
              <w:rPr>
                <w:lang w:eastAsia="zh-CN"/>
              </w:rPr>
            </w:pPr>
            <w:r>
              <w:rPr>
                <w:lang w:eastAsia="zh-CN"/>
              </w:rPr>
              <w:t>4</w:t>
            </w:r>
          </w:p>
        </w:tc>
        <w:tc>
          <w:tcPr>
            <w:tcW w:w="700" w:type="dxa"/>
            <w:tcBorders>
              <w:top w:val="single" w:sz="4" w:space="0" w:color="auto"/>
              <w:left w:val="single" w:sz="4" w:space="0" w:color="auto"/>
              <w:bottom w:val="single" w:sz="4" w:space="0" w:color="auto"/>
              <w:right w:val="single" w:sz="4" w:space="0" w:color="auto"/>
            </w:tcBorders>
            <w:vAlign w:val="center"/>
            <w:hideMark/>
          </w:tcPr>
          <w:p w14:paraId="3096ACD5" w14:textId="77777777" w:rsidR="007E68E1" w:rsidRDefault="007E68E1" w:rsidP="0033389B">
            <w:pPr>
              <w:pStyle w:val="Tablehead"/>
              <w:spacing w:after="40" w:line="240" w:lineRule="exact"/>
              <w:rPr>
                <w:lang w:eastAsia="zh-CN"/>
              </w:rPr>
            </w:pPr>
            <w:r>
              <w:rPr>
                <w:lang w:eastAsia="zh-CN"/>
              </w:rPr>
              <w:t>5</w:t>
            </w:r>
          </w:p>
        </w:tc>
      </w:tr>
      <w:tr w:rsidR="007E68E1" w14:paraId="129CE58F" w14:textId="77777777" w:rsidTr="00A11358">
        <w:trPr>
          <w:trHeight w:val="240"/>
          <w:jc w:val="center"/>
        </w:trPr>
        <w:tc>
          <w:tcPr>
            <w:tcW w:w="3118" w:type="dxa"/>
            <w:tcBorders>
              <w:top w:val="single" w:sz="4" w:space="0" w:color="auto"/>
              <w:left w:val="single" w:sz="4" w:space="0" w:color="auto"/>
              <w:bottom w:val="single" w:sz="4" w:space="0" w:color="auto"/>
              <w:right w:val="single" w:sz="4" w:space="0" w:color="auto"/>
            </w:tcBorders>
            <w:vAlign w:val="center"/>
            <w:hideMark/>
          </w:tcPr>
          <w:p w14:paraId="53C95694" w14:textId="77777777" w:rsidR="007E68E1" w:rsidRDefault="007E68E1" w:rsidP="0033389B">
            <w:pPr>
              <w:pStyle w:val="Tabletext"/>
              <w:jc w:val="center"/>
              <w:rPr>
                <w:rFonts w:eastAsia="Arial Unicode MS"/>
                <w:b/>
                <w:bCs/>
                <w:lang w:val="en-GB"/>
              </w:rPr>
            </w:pPr>
            <w:r>
              <w:rPr>
                <w:b/>
                <w:bCs/>
                <w:lang w:val="en-GB"/>
              </w:rPr>
              <w:t>A</w:t>
            </w:r>
          </w:p>
        </w:tc>
        <w:tc>
          <w:tcPr>
            <w:tcW w:w="690" w:type="dxa"/>
            <w:tcBorders>
              <w:top w:val="single" w:sz="4" w:space="0" w:color="auto"/>
              <w:left w:val="single" w:sz="4" w:space="0" w:color="auto"/>
              <w:bottom w:val="single" w:sz="4" w:space="0" w:color="auto"/>
              <w:right w:val="single" w:sz="4" w:space="0" w:color="auto"/>
            </w:tcBorders>
            <w:vAlign w:val="center"/>
            <w:hideMark/>
          </w:tcPr>
          <w:p w14:paraId="6E0B59E8" w14:textId="77777777" w:rsidR="007E68E1" w:rsidRDefault="007E68E1" w:rsidP="0033389B">
            <w:pPr>
              <w:pStyle w:val="Tabletext"/>
              <w:jc w:val="center"/>
              <w:rPr>
                <w:rFonts w:eastAsia="Arial Unicode MS"/>
                <w:lang w:val="en-GB"/>
              </w:rPr>
            </w:pPr>
            <w:r>
              <w:rPr>
                <w:lang w:val="en-GB"/>
              </w:rPr>
              <w:t>4,208</w:t>
            </w:r>
          </w:p>
        </w:tc>
        <w:tc>
          <w:tcPr>
            <w:tcW w:w="710" w:type="dxa"/>
            <w:tcBorders>
              <w:top w:val="single" w:sz="4" w:space="0" w:color="auto"/>
              <w:left w:val="single" w:sz="4" w:space="0" w:color="auto"/>
              <w:bottom w:val="single" w:sz="4" w:space="0" w:color="auto"/>
              <w:right w:val="single" w:sz="4" w:space="0" w:color="auto"/>
            </w:tcBorders>
            <w:vAlign w:val="center"/>
            <w:hideMark/>
          </w:tcPr>
          <w:p w14:paraId="448519EF" w14:textId="77777777" w:rsidR="007E68E1" w:rsidRDefault="007E68E1" w:rsidP="0033389B">
            <w:pPr>
              <w:pStyle w:val="Tabletext"/>
              <w:jc w:val="center"/>
              <w:rPr>
                <w:rFonts w:eastAsia="Arial Unicode MS"/>
                <w:lang w:val="en-GB"/>
              </w:rPr>
            </w:pPr>
            <w:r>
              <w:rPr>
                <w:lang w:val="en-GB"/>
              </w:rPr>
              <w:t>4,708</w:t>
            </w:r>
          </w:p>
        </w:tc>
        <w:tc>
          <w:tcPr>
            <w:tcW w:w="700" w:type="dxa"/>
            <w:tcBorders>
              <w:top w:val="single" w:sz="4" w:space="0" w:color="auto"/>
              <w:left w:val="single" w:sz="4" w:space="0" w:color="auto"/>
              <w:bottom w:val="single" w:sz="4" w:space="0" w:color="auto"/>
              <w:right w:val="single" w:sz="4" w:space="0" w:color="auto"/>
            </w:tcBorders>
            <w:vAlign w:val="center"/>
            <w:hideMark/>
          </w:tcPr>
          <w:p w14:paraId="4140BB05" w14:textId="77777777" w:rsidR="007E68E1" w:rsidRDefault="007E68E1" w:rsidP="0033389B">
            <w:pPr>
              <w:pStyle w:val="Tabletext"/>
              <w:jc w:val="center"/>
              <w:rPr>
                <w:rFonts w:eastAsia="Arial Unicode MS"/>
                <w:lang w:val="en-GB"/>
              </w:rPr>
            </w:pPr>
            <w:r>
              <w:rPr>
                <w:lang w:val="en-GB"/>
              </w:rPr>
              <w:t>8,542</w:t>
            </w:r>
          </w:p>
        </w:tc>
        <w:tc>
          <w:tcPr>
            <w:tcW w:w="700" w:type="dxa"/>
            <w:tcBorders>
              <w:top w:val="single" w:sz="4" w:space="0" w:color="auto"/>
              <w:left w:val="single" w:sz="4" w:space="0" w:color="auto"/>
              <w:bottom w:val="single" w:sz="4" w:space="0" w:color="auto"/>
              <w:right w:val="single" w:sz="4" w:space="0" w:color="auto"/>
            </w:tcBorders>
            <w:vAlign w:val="center"/>
            <w:hideMark/>
          </w:tcPr>
          <w:p w14:paraId="6B537672" w14:textId="77777777" w:rsidR="007E68E1" w:rsidRDefault="007E68E1" w:rsidP="0033389B">
            <w:pPr>
              <w:pStyle w:val="Tabletext"/>
              <w:jc w:val="center"/>
              <w:rPr>
                <w:rFonts w:eastAsia="Arial Unicode MS"/>
                <w:lang w:val="en-GB"/>
              </w:rPr>
            </w:pPr>
            <w:r>
              <w:rPr>
                <w:lang w:val="en-GB"/>
              </w:rPr>
              <w:t>9,542</w:t>
            </w:r>
          </w:p>
        </w:tc>
        <w:tc>
          <w:tcPr>
            <w:tcW w:w="700" w:type="dxa"/>
            <w:tcBorders>
              <w:top w:val="single" w:sz="4" w:space="0" w:color="auto"/>
              <w:left w:val="single" w:sz="4" w:space="0" w:color="auto"/>
              <w:bottom w:val="single" w:sz="4" w:space="0" w:color="auto"/>
              <w:right w:val="single" w:sz="4" w:space="0" w:color="auto"/>
            </w:tcBorders>
            <w:vAlign w:val="center"/>
            <w:hideMark/>
          </w:tcPr>
          <w:p w14:paraId="7BF3E620" w14:textId="77777777" w:rsidR="007E68E1" w:rsidRDefault="007E68E1" w:rsidP="0033389B">
            <w:pPr>
              <w:pStyle w:val="Tabletext"/>
              <w:jc w:val="center"/>
              <w:rPr>
                <w:rFonts w:eastAsia="Arial Unicode MS"/>
                <w:lang w:val="en-GB"/>
              </w:rPr>
            </w:pPr>
            <w:r>
              <w:rPr>
                <w:lang w:val="en-GB"/>
              </w:rPr>
              <w:t>17,208</w:t>
            </w:r>
          </w:p>
        </w:tc>
        <w:tc>
          <w:tcPr>
            <w:tcW w:w="700" w:type="dxa"/>
            <w:tcBorders>
              <w:top w:val="single" w:sz="4" w:space="0" w:color="auto"/>
              <w:left w:val="single" w:sz="4" w:space="0" w:color="auto"/>
              <w:bottom w:val="single" w:sz="4" w:space="0" w:color="auto"/>
              <w:right w:val="single" w:sz="4" w:space="0" w:color="auto"/>
            </w:tcBorders>
            <w:vAlign w:val="center"/>
            <w:hideMark/>
          </w:tcPr>
          <w:p w14:paraId="56D05D6C" w14:textId="77777777" w:rsidR="007E68E1" w:rsidRDefault="007E68E1" w:rsidP="0033389B">
            <w:pPr>
              <w:pStyle w:val="Tabletext"/>
              <w:jc w:val="center"/>
              <w:rPr>
                <w:rFonts w:eastAsia="Arial Unicode MS"/>
                <w:lang w:val="en-GB"/>
              </w:rPr>
            </w:pPr>
            <w:r>
              <w:rPr>
                <w:lang w:val="en-GB"/>
              </w:rPr>
              <w:t>19,208</w:t>
            </w:r>
          </w:p>
        </w:tc>
      </w:tr>
      <w:tr w:rsidR="007E68E1" w14:paraId="07DF4DD0" w14:textId="77777777" w:rsidTr="00A11358">
        <w:trPr>
          <w:trHeight w:val="240"/>
          <w:jc w:val="center"/>
        </w:trPr>
        <w:tc>
          <w:tcPr>
            <w:tcW w:w="3118" w:type="dxa"/>
            <w:tcBorders>
              <w:top w:val="single" w:sz="4" w:space="0" w:color="auto"/>
              <w:left w:val="single" w:sz="4" w:space="0" w:color="auto"/>
              <w:bottom w:val="single" w:sz="4" w:space="0" w:color="auto"/>
              <w:right w:val="single" w:sz="4" w:space="0" w:color="auto"/>
            </w:tcBorders>
            <w:vAlign w:val="center"/>
            <w:hideMark/>
          </w:tcPr>
          <w:p w14:paraId="281F52F4" w14:textId="77777777" w:rsidR="007E68E1" w:rsidRDefault="007E68E1" w:rsidP="0033389B">
            <w:pPr>
              <w:pStyle w:val="Tabletext"/>
              <w:jc w:val="center"/>
              <w:rPr>
                <w:rFonts w:eastAsia="Arial Unicode MS"/>
                <w:b/>
                <w:bCs/>
                <w:lang w:val="en-GB"/>
              </w:rPr>
            </w:pPr>
            <w:r>
              <w:rPr>
                <w:b/>
                <w:bCs/>
                <w:lang w:val="en-GB"/>
              </w:rPr>
              <w:t>B</w:t>
            </w:r>
          </w:p>
        </w:tc>
        <w:tc>
          <w:tcPr>
            <w:tcW w:w="690" w:type="dxa"/>
            <w:tcBorders>
              <w:top w:val="single" w:sz="4" w:space="0" w:color="auto"/>
              <w:left w:val="single" w:sz="4" w:space="0" w:color="auto"/>
              <w:bottom w:val="single" w:sz="4" w:space="0" w:color="auto"/>
              <w:right w:val="single" w:sz="4" w:space="0" w:color="auto"/>
            </w:tcBorders>
            <w:vAlign w:val="center"/>
            <w:hideMark/>
          </w:tcPr>
          <w:p w14:paraId="54BE105D" w14:textId="77777777" w:rsidR="007E68E1" w:rsidRDefault="007E68E1" w:rsidP="0033389B">
            <w:pPr>
              <w:pStyle w:val="Tabletext"/>
              <w:jc w:val="center"/>
              <w:rPr>
                <w:rFonts w:eastAsia="Arial Unicode MS"/>
                <w:lang w:val="en-GB"/>
              </w:rPr>
            </w:pPr>
            <w:r>
              <w:rPr>
                <w:lang w:val="en-GB"/>
              </w:rPr>
              <w:t>4,266</w:t>
            </w:r>
          </w:p>
        </w:tc>
        <w:tc>
          <w:tcPr>
            <w:tcW w:w="710" w:type="dxa"/>
            <w:tcBorders>
              <w:top w:val="single" w:sz="4" w:space="0" w:color="auto"/>
              <w:left w:val="single" w:sz="4" w:space="0" w:color="auto"/>
              <w:bottom w:val="single" w:sz="4" w:space="0" w:color="auto"/>
              <w:right w:val="single" w:sz="4" w:space="0" w:color="auto"/>
            </w:tcBorders>
            <w:vAlign w:val="center"/>
            <w:hideMark/>
          </w:tcPr>
          <w:p w14:paraId="1A86A2B1" w14:textId="77777777" w:rsidR="007E68E1" w:rsidRDefault="007E68E1" w:rsidP="0033389B">
            <w:pPr>
              <w:pStyle w:val="Tabletext"/>
              <w:jc w:val="center"/>
              <w:rPr>
                <w:rFonts w:eastAsia="Arial Unicode MS"/>
                <w:lang w:val="en-GB"/>
              </w:rPr>
            </w:pPr>
            <w:r>
              <w:rPr>
                <w:lang w:val="en-GB"/>
              </w:rPr>
              <w:t>4,828</w:t>
            </w:r>
          </w:p>
        </w:tc>
        <w:tc>
          <w:tcPr>
            <w:tcW w:w="700" w:type="dxa"/>
            <w:tcBorders>
              <w:top w:val="single" w:sz="4" w:space="0" w:color="auto"/>
              <w:left w:val="single" w:sz="4" w:space="0" w:color="auto"/>
              <w:bottom w:val="single" w:sz="4" w:space="0" w:color="auto"/>
              <w:right w:val="single" w:sz="4" w:space="0" w:color="auto"/>
            </w:tcBorders>
            <w:vAlign w:val="center"/>
            <w:hideMark/>
          </w:tcPr>
          <w:p w14:paraId="3A1C3126" w14:textId="77777777" w:rsidR="007E68E1" w:rsidRDefault="007E68E1" w:rsidP="0033389B">
            <w:pPr>
              <w:pStyle w:val="Tabletext"/>
              <w:jc w:val="center"/>
              <w:rPr>
                <w:rFonts w:eastAsia="Arial Unicode MS"/>
                <w:lang w:val="en-GB"/>
              </w:rPr>
            </w:pPr>
            <w:r>
              <w:rPr>
                <w:lang w:val="en-GB"/>
              </w:rPr>
              <w:t>8,578</w:t>
            </w:r>
          </w:p>
        </w:tc>
        <w:tc>
          <w:tcPr>
            <w:tcW w:w="700" w:type="dxa"/>
            <w:tcBorders>
              <w:top w:val="single" w:sz="4" w:space="0" w:color="auto"/>
              <w:left w:val="single" w:sz="4" w:space="0" w:color="auto"/>
              <w:bottom w:val="single" w:sz="4" w:space="0" w:color="auto"/>
              <w:right w:val="single" w:sz="4" w:space="0" w:color="auto"/>
            </w:tcBorders>
            <w:vAlign w:val="center"/>
            <w:hideMark/>
          </w:tcPr>
          <w:p w14:paraId="66965844" w14:textId="77777777" w:rsidR="007E68E1" w:rsidRDefault="007E68E1" w:rsidP="0033389B">
            <w:pPr>
              <w:pStyle w:val="Tabletext"/>
              <w:jc w:val="center"/>
              <w:rPr>
                <w:rFonts w:eastAsia="Arial Unicode MS"/>
                <w:lang w:val="en-GB"/>
              </w:rPr>
            </w:pPr>
            <w:r>
              <w:rPr>
                <w:lang w:val="en-GB"/>
              </w:rPr>
              <w:t>9,703</w:t>
            </w:r>
          </w:p>
        </w:tc>
        <w:tc>
          <w:tcPr>
            <w:tcW w:w="700" w:type="dxa"/>
            <w:tcBorders>
              <w:top w:val="single" w:sz="4" w:space="0" w:color="auto"/>
              <w:left w:val="single" w:sz="4" w:space="0" w:color="auto"/>
              <w:bottom w:val="single" w:sz="4" w:space="0" w:color="auto"/>
              <w:right w:val="single" w:sz="4" w:space="0" w:color="auto"/>
            </w:tcBorders>
            <w:vAlign w:val="center"/>
            <w:hideMark/>
          </w:tcPr>
          <w:p w14:paraId="30C52443" w14:textId="77777777" w:rsidR="007E68E1" w:rsidRDefault="007E68E1" w:rsidP="0033389B">
            <w:pPr>
              <w:pStyle w:val="Tabletext"/>
              <w:jc w:val="center"/>
              <w:rPr>
                <w:rFonts w:eastAsia="Arial Unicode MS"/>
                <w:lang w:val="en-GB"/>
              </w:rPr>
            </w:pPr>
            <w:r>
              <w:rPr>
                <w:lang w:val="en-GB"/>
              </w:rPr>
              <w:t>17,203</w:t>
            </w:r>
          </w:p>
        </w:tc>
        <w:tc>
          <w:tcPr>
            <w:tcW w:w="700" w:type="dxa"/>
            <w:tcBorders>
              <w:top w:val="single" w:sz="4" w:space="0" w:color="auto"/>
              <w:left w:val="single" w:sz="4" w:space="0" w:color="auto"/>
              <w:bottom w:val="single" w:sz="4" w:space="0" w:color="auto"/>
              <w:right w:val="single" w:sz="4" w:space="0" w:color="auto"/>
            </w:tcBorders>
            <w:vAlign w:val="center"/>
            <w:hideMark/>
          </w:tcPr>
          <w:p w14:paraId="160CE5F9" w14:textId="77777777" w:rsidR="007E68E1" w:rsidRDefault="007E68E1" w:rsidP="0033389B">
            <w:pPr>
              <w:pStyle w:val="Tabletext"/>
              <w:jc w:val="center"/>
              <w:rPr>
                <w:rFonts w:eastAsia="Arial Unicode MS"/>
                <w:lang w:val="en-GB"/>
              </w:rPr>
            </w:pPr>
            <w:r>
              <w:rPr>
                <w:lang w:val="en-GB"/>
              </w:rPr>
              <w:t>19,266</w:t>
            </w:r>
          </w:p>
        </w:tc>
      </w:tr>
      <w:tr w:rsidR="007E68E1" w14:paraId="183875B5" w14:textId="77777777" w:rsidTr="00A11358">
        <w:trPr>
          <w:trHeight w:val="240"/>
          <w:jc w:val="center"/>
        </w:trPr>
        <w:tc>
          <w:tcPr>
            <w:tcW w:w="3118" w:type="dxa"/>
            <w:tcBorders>
              <w:top w:val="single" w:sz="4" w:space="0" w:color="auto"/>
              <w:left w:val="single" w:sz="4" w:space="0" w:color="auto"/>
              <w:bottom w:val="single" w:sz="4" w:space="0" w:color="auto"/>
              <w:right w:val="single" w:sz="4" w:space="0" w:color="auto"/>
            </w:tcBorders>
            <w:vAlign w:val="center"/>
            <w:hideMark/>
          </w:tcPr>
          <w:p w14:paraId="1CB8DB90" w14:textId="77777777" w:rsidR="007E68E1" w:rsidRDefault="007E68E1" w:rsidP="0033389B">
            <w:pPr>
              <w:pStyle w:val="Tabletext"/>
              <w:jc w:val="center"/>
              <w:rPr>
                <w:rFonts w:eastAsia="Arial Unicode MS"/>
                <w:b/>
                <w:bCs/>
                <w:lang w:val="en-GB"/>
              </w:rPr>
            </w:pPr>
            <w:r>
              <w:rPr>
                <w:b/>
                <w:bCs/>
                <w:lang w:val="en-GB"/>
              </w:rPr>
              <w:t>C</w:t>
            </w:r>
          </w:p>
        </w:tc>
        <w:tc>
          <w:tcPr>
            <w:tcW w:w="690" w:type="dxa"/>
            <w:tcBorders>
              <w:top w:val="single" w:sz="4" w:space="0" w:color="auto"/>
              <w:left w:val="single" w:sz="4" w:space="0" w:color="auto"/>
              <w:bottom w:val="single" w:sz="4" w:space="0" w:color="auto"/>
              <w:right w:val="single" w:sz="4" w:space="0" w:color="auto"/>
            </w:tcBorders>
            <w:vAlign w:val="center"/>
          </w:tcPr>
          <w:p w14:paraId="7ACBE339" w14:textId="77777777" w:rsidR="007E68E1" w:rsidRDefault="007E68E1" w:rsidP="0033389B">
            <w:pPr>
              <w:pStyle w:val="Tabletext"/>
              <w:jc w:val="center"/>
              <w:rPr>
                <w:rFonts w:eastAsia="Arial Unicode MS"/>
                <w:lang w:val="en-GB"/>
              </w:rPr>
            </w:pPr>
          </w:p>
        </w:tc>
        <w:tc>
          <w:tcPr>
            <w:tcW w:w="710" w:type="dxa"/>
            <w:tcBorders>
              <w:top w:val="single" w:sz="4" w:space="0" w:color="auto"/>
              <w:left w:val="single" w:sz="4" w:space="0" w:color="auto"/>
              <w:bottom w:val="single" w:sz="4" w:space="0" w:color="auto"/>
              <w:right w:val="single" w:sz="4" w:space="0" w:color="auto"/>
            </w:tcBorders>
            <w:vAlign w:val="center"/>
          </w:tcPr>
          <w:p w14:paraId="7AD8FF95" w14:textId="77777777" w:rsidR="007E68E1" w:rsidRDefault="007E68E1" w:rsidP="0033389B">
            <w:pPr>
              <w:pStyle w:val="Tabletext"/>
              <w:jc w:val="center"/>
              <w:rPr>
                <w:rFonts w:eastAsia="Arial Unicode MS"/>
                <w:lang w:val="en-GB"/>
              </w:rPr>
            </w:pPr>
          </w:p>
        </w:tc>
        <w:tc>
          <w:tcPr>
            <w:tcW w:w="700" w:type="dxa"/>
            <w:tcBorders>
              <w:top w:val="single" w:sz="4" w:space="0" w:color="auto"/>
              <w:left w:val="single" w:sz="4" w:space="0" w:color="auto"/>
              <w:bottom w:val="single" w:sz="4" w:space="0" w:color="auto"/>
              <w:right w:val="single" w:sz="4" w:space="0" w:color="auto"/>
            </w:tcBorders>
            <w:vAlign w:val="center"/>
          </w:tcPr>
          <w:p w14:paraId="71D1FD53" w14:textId="77777777" w:rsidR="007E68E1" w:rsidRDefault="007E68E1" w:rsidP="0033389B">
            <w:pPr>
              <w:pStyle w:val="Tabletext"/>
              <w:jc w:val="center"/>
              <w:rPr>
                <w:rFonts w:eastAsia="Arial Unicode MS"/>
                <w:lang w:val="en-GB"/>
              </w:rPr>
            </w:pPr>
          </w:p>
        </w:tc>
        <w:tc>
          <w:tcPr>
            <w:tcW w:w="700" w:type="dxa"/>
            <w:tcBorders>
              <w:top w:val="single" w:sz="4" w:space="0" w:color="auto"/>
              <w:left w:val="single" w:sz="4" w:space="0" w:color="auto"/>
              <w:bottom w:val="single" w:sz="4" w:space="0" w:color="auto"/>
              <w:right w:val="single" w:sz="4" w:space="0" w:color="auto"/>
            </w:tcBorders>
            <w:vAlign w:val="center"/>
            <w:hideMark/>
          </w:tcPr>
          <w:p w14:paraId="1FF03F48" w14:textId="77777777" w:rsidR="007E68E1" w:rsidRDefault="007E68E1" w:rsidP="0033389B">
            <w:pPr>
              <w:pStyle w:val="Tabletext"/>
              <w:jc w:val="center"/>
              <w:rPr>
                <w:rFonts w:eastAsia="Arial Unicode MS"/>
                <w:lang w:val="en-GB"/>
              </w:rPr>
            </w:pPr>
            <w:r>
              <w:rPr>
                <w:lang w:val="en-GB"/>
              </w:rPr>
              <w:t>9,477</w:t>
            </w:r>
          </w:p>
        </w:tc>
        <w:tc>
          <w:tcPr>
            <w:tcW w:w="700" w:type="dxa"/>
            <w:tcBorders>
              <w:top w:val="single" w:sz="4" w:space="0" w:color="auto"/>
              <w:left w:val="single" w:sz="4" w:space="0" w:color="auto"/>
              <w:bottom w:val="single" w:sz="4" w:space="0" w:color="auto"/>
              <w:right w:val="single" w:sz="4" w:space="0" w:color="auto"/>
            </w:tcBorders>
            <w:vAlign w:val="center"/>
          </w:tcPr>
          <w:p w14:paraId="5EB876CF" w14:textId="77777777" w:rsidR="007E68E1" w:rsidRDefault="007E68E1" w:rsidP="0033389B">
            <w:pPr>
              <w:pStyle w:val="Tabletext"/>
              <w:jc w:val="center"/>
              <w:rPr>
                <w:rFonts w:eastAsia="Arial Unicode MS"/>
                <w:lang w:val="en-GB"/>
              </w:rPr>
            </w:pPr>
          </w:p>
        </w:tc>
        <w:tc>
          <w:tcPr>
            <w:tcW w:w="700" w:type="dxa"/>
            <w:tcBorders>
              <w:top w:val="single" w:sz="4" w:space="0" w:color="auto"/>
              <w:left w:val="single" w:sz="4" w:space="0" w:color="auto"/>
              <w:bottom w:val="single" w:sz="4" w:space="0" w:color="auto"/>
              <w:right w:val="single" w:sz="4" w:space="0" w:color="auto"/>
            </w:tcBorders>
            <w:vAlign w:val="center"/>
            <w:hideMark/>
          </w:tcPr>
          <w:p w14:paraId="65B2D23E" w14:textId="77777777" w:rsidR="007E68E1" w:rsidRDefault="007E68E1" w:rsidP="0033389B">
            <w:pPr>
              <w:pStyle w:val="Tabletext"/>
              <w:jc w:val="center"/>
              <w:rPr>
                <w:rFonts w:eastAsia="Arial Unicode MS"/>
                <w:lang w:val="en-GB"/>
              </w:rPr>
            </w:pPr>
            <w:r>
              <w:rPr>
                <w:lang w:val="en-GB"/>
              </w:rPr>
              <w:t>19,159</w:t>
            </w:r>
          </w:p>
        </w:tc>
      </w:tr>
      <w:tr w:rsidR="007E68E1" w14:paraId="3ED7ED61" w14:textId="77777777" w:rsidTr="00A11358">
        <w:trPr>
          <w:trHeight w:val="240"/>
          <w:jc w:val="center"/>
        </w:trPr>
        <w:tc>
          <w:tcPr>
            <w:tcW w:w="3118" w:type="dxa"/>
            <w:tcBorders>
              <w:top w:val="single" w:sz="4" w:space="0" w:color="auto"/>
              <w:left w:val="single" w:sz="4" w:space="0" w:color="auto"/>
              <w:bottom w:val="single" w:sz="4" w:space="0" w:color="auto"/>
              <w:right w:val="single" w:sz="4" w:space="0" w:color="auto"/>
            </w:tcBorders>
            <w:vAlign w:val="center"/>
            <w:hideMark/>
          </w:tcPr>
          <w:p w14:paraId="49086AC8" w14:textId="77777777" w:rsidR="007E68E1" w:rsidRDefault="007E68E1" w:rsidP="0033389B">
            <w:pPr>
              <w:pStyle w:val="Tabletext"/>
              <w:jc w:val="center"/>
              <w:rPr>
                <w:rFonts w:eastAsia="Arial Unicode MS"/>
                <w:b/>
                <w:bCs/>
                <w:lang w:val="en-GB"/>
              </w:rPr>
            </w:pPr>
            <w:r>
              <w:rPr>
                <w:b/>
                <w:bCs/>
                <w:lang w:val="en-GB"/>
              </w:rPr>
              <w:t>D</w:t>
            </w:r>
          </w:p>
        </w:tc>
        <w:tc>
          <w:tcPr>
            <w:tcW w:w="690" w:type="dxa"/>
            <w:tcBorders>
              <w:top w:val="single" w:sz="4" w:space="0" w:color="auto"/>
              <w:left w:val="single" w:sz="4" w:space="0" w:color="auto"/>
              <w:bottom w:val="single" w:sz="4" w:space="0" w:color="auto"/>
              <w:right w:val="single" w:sz="4" w:space="0" w:color="auto"/>
            </w:tcBorders>
            <w:vAlign w:val="center"/>
          </w:tcPr>
          <w:p w14:paraId="62F5662D" w14:textId="77777777" w:rsidR="007E68E1" w:rsidRDefault="007E68E1" w:rsidP="0033389B">
            <w:pPr>
              <w:pStyle w:val="Tabletext"/>
              <w:jc w:val="center"/>
              <w:rPr>
                <w:rFonts w:eastAsia="Arial Unicode MS"/>
                <w:lang w:val="en-GB"/>
              </w:rPr>
            </w:pPr>
          </w:p>
        </w:tc>
        <w:tc>
          <w:tcPr>
            <w:tcW w:w="710" w:type="dxa"/>
            <w:tcBorders>
              <w:top w:val="single" w:sz="4" w:space="0" w:color="auto"/>
              <w:left w:val="single" w:sz="4" w:space="0" w:color="auto"/>
              <w:bottom w:val="single" w:sz="4" w:space="0" w:color="auto"/>
              <w:right w:val="single" w:sz="4" w:space="0" w:color="auto"/>
            </w:tcBorders>
            <w:vAlign w:val="center"/>
          </w:tcPr>
          <w:p w14:paraId="7B5DBF49" w14:textId="77777777" w:rsidR="007E68E1" w:rsidRDefault="007E68E1" w:rsidP="0033389B">
            <w:pPr>
              <w:pStyle w:val="Tabletext"/>
              <w:jc w:val="center"/>
              <w:rPr>
                <w:rFonts w:eastAsia="Arial Unicode MS"/>
                <w:lang w:val="en-GB"/>
              </w:rPr>
            </w:pPr>
          </w:p>
        </w:tc>
        <w:tc>
          <w:tcPr>
            <w:tcW w:w="700" w:type="dxa"/>
            <w:tcBorders>
              <w:top w:val="single" w:sz="4" w:space="0" w:color="auto"/>
              <w:left w:val="single" w:sz="4" w:space="0" w:color="auto"/>
              <w:bottom w:val="single" w:sz="4" w:space="0" w:color="auto"/>
              <w:right w:val="single" w:sz="4" w:space="0" w:color="auto"/>
            </w:tcBorders>
            <w:vAlign w:val="center"/>
          </w:tcPr>
          <w:p w14:paraId="568045C9" w14:textId="77777777" w:rsidR="007E68E1" w:rsidRDefault="007E68E1" w:rsidP="0033389B">
            <w:pPr>
              <w:pStyle w:val="Tabletext"/>
              <w:jc w:val="center"/>
              <w:rPr>
                <w:rFonts w:eastAsia="Arial Unicode MS"/>
                <w:lang w:val="en-GB"/>
              </w:rPr>
            </w:pPr>
          </w:p>
        </w:tc>
        <w:tc>
          <w:tcPr>
            <w:tcW w:w="700" w:type="dxa"/>
            <w:tcBorders>
              <w:top w:val="single" w:sz="4" w:space="0" w:color="auto"/>
              <w:left w:val="single" w:sz="4" w:space="0" w:color="auto"/>
              <w:bottom w:val="single" w:sz="4" w:space="0" w:color="auto"/>
              <w:right w:val="single" w:sz="4" w:space="0" w:color="auto"/>
            </w:tcBorders>
            <w:vAlign w:val="center"/>
            <w:hideMark/>
          </w:tcPr>
          <w:p w14:paraId="12020A03" w14:textId="77777777" w:rsidR="007E68E1" w:rsidRDefault="007E68E1" w:rsidP="0033389B">
            <w:pPr>
              <w:pStyle w:val="Tabletext"/>
              <w:jc w:val="center"/>
              <w:rPr>
                <w:rFonts w:eastAsia="Arial Unicode MS"/>
                <w:lang w:val="en-GB"/>
              </w:rPr>
            </w:pPr>
            <w:r>
              <w:rPr>
                <w:lang w:val="en-GB"/>
              </w:rPr>
              <w:t>9,536</w:t>
            </w:r>
          </w:p>
        </w:tc>
        <w:tc>
          <w:tcPr>
            <w:tcW w:w="700" w:type="dxa"/>
            <w:tcBorders>
              <w:top w:val="single" w:sz="4" w:space="0" w:color="auto"/>
              <w:left w:val="single" w:sz="4" w:space="0" w:color="auto"/>
              <w:bottom w:val="single" w:sz="4" w:space="0" w:color="auto"/>
              <w:right w:val="single" w:sz="4" w:space="0" w:color="auto"/>
            </w:tcBorders>
            <w:vAlign w:val="center"/>
          </w:tcPr>
          <w:p w14:paraId="7346CE55" w14:textId="77777777" w:rsidR="007E68E1" w:rsidRDefault="007E68E1" w:rsidP="0033389B">
            <w:pPr>
              <w:pStyle w:val="Tabletext"/>
              <w:jc w:val="center"/>
              <w:rPr>
                <w:rFonts w:eastAsia="Arial Unicode MS"/>
                <w:lang w:val="en-GB"/>
              </w:rPr>
            </w:pPr>
          </w:p>
        </w:tc>
        <w:tc>
          <w:tcPr>
            <w:tcW w:w="700" w:type="dxa"/>
            <w:tcBorders>
              <w:top w:val="single" w:sz="4" w:space="0" w:color="auto"/>
              <w:left w:val="single" w:sz="4" w:space="0" w:color="auto"/>
              <w:bottom w:val="single" w:sz="4" w:space="0" w:color="auto"/>
              <w:right w:val="single" w:sz="4" w:space="0" w:color="auto"/>
            </w:tcBorders>
            <w:vAlign w:val="center"/>
            <w:hideMark/>
          </w:tcPr>
          <w:p w14:paraId="7E668A63" w14:textId="77777777" w:rsidR="007E68E1" w:rsidRDefault="007E68E1" w:rsidP="0033389B">
            <w:pPr>
              <w:pStyle w:val="Tabletext"/>
              <w:jc w:val="center"/>
              <w:rPr>
                <w:rFonts w:eastAsia="Arial Unicode MS"/>
                <w:lang w:val="en-GB"/>
              </w:rPr>
            </w:pPr>
            <w:r>
              <w:rPr>
                <w:lang w:val="en-GB"/>
              </w:rPr>
              <w:t>19,179</w:t>
            </w:r>
          </w:p>
        </w:tc>
      </w:tr>
      <w:tr w:rsidR="007E68E1" w14:paraId="5768AFB8" w14:textId="77777777" w:rsidTr="00A11358">
        <w:trPr>
          <w:trHeight w:val="293"/>
          <w:jc w:val="center"/>
        </w:trPr>
        <w:tc>
          <w:tcPr>
            <w:tcW w:w="3118" w:type="dxa"/>
            <w:tcBorders>
              <w:top w:val="single" w:sz="4" w:space="0" w:color="auto"/>
              <w:left w:val="single" w:sz="4" w:space="0" w:color="auto"/>
              <w:bottom w:val="single" w:sz="4" w:space="0" w:color="auto"/>
              <w:right w:val="single" w:sz="4" w:space="0" w:color="auto"/>
            </w:tcBorders>
            <w:vAlign w:val="center"/>
            <w:hideMark/>
          </w:tcPr>
          <w:p w14:paraId="7CBA6DFD" w14:textId="77777777" w:rsidR="007E68E1" w:rsidRDefault="007E68E1" w:rsidP="0033389B">
            <w:pPr>
              <w:pStyle w:val="Tabletext"/>
              <w:jc w:val="center"/>
              <w:rPr>
                <w:rFonts w:eastAsia="Arial Unicode MS"/>
                <w:b/>
                <w:bCs/>
                <w:lang w:bidi="ar-EG"/>
              </w:rPr>
            </w:pPr>
            <w:r>
              <w:rPr>
                <w:b/>
                <w:rtl/>
                <w:lang w:val="en-GB" w:bidi="ar-EG"/>
              </w:rPr>
              <w:t>عرض النطاق الاسمي</w:t>
            </w:r>
            <w:r>
              <w:rPr>
                <w:bCs/>
                <w:rtl/>
                <w:lang w:val="en-GB" w:bidi="ar-EG"/>
              </w:rPr>
              <w:t xml:space="preserve"> </w:t>
            </w:r>
            <w:r>
              <w:rPr>
                <w:bCs/>
                <w:lang w:bidi="ar-EG"/>
              </w:rPr>
              <w:t>(kHz)</w:t>
            </w:r>
          </w:p>
        </w:tc>
        <w:tc>
          <w:tcPr>
            <w:tcW w:w="690" w:type="dxa"/>
            <w:tcBorders>
              <w:top w:val="single" w:sz="4" w:space="0" w:color="auto"/>
              <w:left w:val="single" w:sz="4" w:space="0" w:color="auto"/>
              <w:bottom w:val="single" w:sz="4" w:space="0" w:color="auto"/>
              <w:right w:val="single" w:sz="4" w:space="0" w:color="auto"/>
            </w:tcBorders>
            <w:vAlign w:val="center"/>
            <w:hideMark/>
          </w:tcPr>
          <w:p w14:paraId="171A7541" w14:textId="77777777" w:rsidR="007E68E1" w:rsidRDefault="007E68E1" w:rsidP="0033389B">
            <w:pPr>
              <w:pStyle w:val="Tabletext"/>
              <w:jc w:val="center"/>
              <w:rPr>
                <w:rFonts w:eastAsia="Arial Unicode MS"/>
                <w:lang w:val="en-GB"/>
              </w:rPr>
            </w:pPr>
            <w:r>
              <w:rPr>
                <w:lang w:val="en-GB"/>
              </w:rPr>
              <w:t>4,5</w:t>
            </w:r>
          </w:p>
        </w:tc>
        <w:tc>
          <w:tcPr>
            <w:tcW w:w="710" w:type="dxa"/>
            <w:tcBorders>
              <w:top w:val="single" w:sz="4" w:space="0" w:color="auto"/>
              <w:left w:val="single" w:sz="4" w:space="0" w:color="auto"/>
              <w:bottom w:val="single" w:sz="4" w:space="0" w:color="auto"/>
              <w:right w:val="single" w:sz="4" w:space="0" w:color="auto"/>
            </w:tcBorders>
            <w:vAlign w:val="center"/>
            <w:hideMark/>
          </w:tcPr>
          <w:p w14:paraId="6D10F948" w14:textId="77777777" w:rsidR="007E68E1" w:rsidRDefault="007E68E1" w:rsidP="0033389B">
            <w:pPr>
              <w:pStyle w:val="Tabletext"/>
              <w:jc w:val="center"/>
              <w:rPr>
                <w:rFonts w:eastAsia="Arial Unicode MS"/>
                <w:lang w:val="en-GB"/>
              </w:rPr>
            </w:pPr>
            <w:r>
              <w:rPr>
                <w:lang w:val="en-GB"/>
              </w:rPr>
              <w:t>5</w:t>
            </w:r>
          </w:p>
        </w:tc>
        <w:tc>
          <w:tcPr>
            <w:tcW w:w="700" w:type="dxa"/>
            <w:tcBorders>
              <w:top w:val="single" w:sz="4" w:space="0" w:color="auto"/>
              <w:left w:val="single" w:sz="4" w:space="0" w:color="auto"/>
              <w:bottom w:val="single" w:sz="4" w:space="0" w:color="auto"/>
              <w:right w:val="single" w:sz="4" w:space="0" w:color="auto"/>
            </w:tcBorders>
            <w:vAlign w:val="center"/>
            <w:hideMark/>
          </w:tcPr>
          <w:p w14:paraId="3F38219D" w14:textId="77777777" w:rsidR="007E68E1" w:rsidRDefault="007E68E1" w:rsidP="0033389B">
            <w:pPr>
              <w:pStyle w:val="Tabletext"/>
              <w:jc w:val="center"/>
              <w:rPr>
                <w:rFonts w:eastAsia="Arial Unicode MS"/>
                <w:lang w:val="en-GB"/>
              </w:rPr>
            </w:pPr>
            <w:r>
              <w:rPr>
                <w:lang w:val="en-GB"/>
              </w:rPr>
              <w:t>9</w:t>
            </w:r>
          </w:p>
        </w:tc>
        <w:tc>
          <w:tcPr>
            <w:tcW w:w="700" w:type="dxa"/>
            <w:tcBorders>
              <w:top w:val="single" w:sz="4" w:space="0" w:color="auto"/>
              <w:left w:val="single" w:sz="4" w:space="0" w:color="auto"/>
              <w:bottom w:val="single" w:sz="4" w:space="0" w:color="auto"/>
              <w:right w:val="single" w:sz="4" w:space="0" w:color="auto"/>
            </w:tcBorders>
            <w:vAlign w:val="center"/>
            <w:hideMark/>
          </w:tcPr>
          <w:p w14:paraId="676E5195" w14:textId="77777777" w:rsidR="007E68E1" w:rsidRDefault="007E68E1" w:rsidP="0033389B">
            <w:pPr>
              <w:pStyle w:val="Tabletext"/>
              <w:jc w:val="center"/>
              <w:rPr>
                <w:rFonts w:eastAsia="Arial Unicode MS"/>
                <w:lang w:val="en-GB"/>
              </w:rPr>
            </w:pPr>
            <w:r>
              <w:rPr>
                <w:lang w:val="en-GB"/>
              </w:rPr>
              <w:t>10</w:t>
            </w:r>
          </w:p>
        </w:tc>
        <w:tc>
          <w:tcPr>
            <w:tcW w:w="700" w:type="dxa"/>
            <w:tcBorders>
              <w:top w:val="single" w:sz="4" w:space="0" w:color="auto"/>
              <w:left w:val="single" w:sz="4" w:space="0" w:color="auto"/>
              <w:bottom w:val="single" w:sz="4" w:space="0" w:color="auto"/>
              <w:right w:val="single" w:sz="4" w:space="0" w:color="auto"/>
            </w:tcBorders>
            <w:vAlign w:val="center"/>
            <w:hideMark/>
          </w:tcPr>
          <w:p w14:paraId="0E3CC142" w14:textId="77777777" w:rsidR="007E68E1" w:rsidRDefault="007E68E1" w:rsidP="0033389B">
            <w:pPr>
              <w:pStyle w:val="Tabletext"/>
              <w:jc w:val="center"/>
              <w:rPr>
                <w:rFonts w:eastAsia="Arial Unicode MS"/>
                <w:lang w:val="en-GB"/>
              </w:rPr>
            </w:pPr>
            <w:r>
              <w:rPr>
                <w:lang w:val="en-GB"/>
              </w:rPr>
              <w:t>18</w:t>
            </w:r>
          </w:p>
        </w:tc>
        <w:tc>
          <w:tcPr>
            <w:tcW w:w="700" w:type="dxa"/>
            <w:tcBorders>
              <w:top w:val="single" w:sz="4" w:space="0" w:color="auto"/>
              <w:left w:val="single" w:sz="4" w:space="0" w:color="auto"/>
              <w:bottom w:val="single" w:sz="4" w:space="0" w:color="auto"/>
              <w:right w:val="single" w:sz="4" w:space="0" w:color="auto"/>
            </w:tcBorders>
            <w:vAlign w:val="center"/>
            <w:hideMark/>
          </w:tcPr>
          <w:p w14:paraId="4BCECBAE" w14:textId="77777777" w:rsidR="007E68E1" w:rsidRDefault="007E68E1" w:rsidP="0033389B">
            <w:pPr>
              <w:pStyle w:val="Tabletext"/>
              <w:jc w:val="center"/>
              <w:rPr>
                <w:rFonts w:eastAsia="Arial Unicode MS"/>
                <w:lang w:val="en-GB"/>
              </w:rPr>
            </w:pPr>
            <w:r>
              <w:rPr>
                <w:lang w:val="en-GB"/>
              </w:rPr>
              <w:t>20</w:t>
            </w:r>
          </w:p>
        </w:tc>
      </w:tr>
    </w:tbl>
    <w:p w14:paraId="662A1A0E" w14:textId="77777777" w:rsidR="007E68E1" w:rsidRDefault="007E68E1" w:rsidP="0033389B">
      <w:pPr>
        <w:spacing w:before="240"/>
        <w:rPr>
          <w:lang w:bidi="ar-EG"/>
        </w:rPr>
      </w:pPr>
      <w:r>
        <w:rPr>
          <w:rtl/>
          <w:lang w:bidi="ar-EG"/>
        </w:rPr>
        <w:t xml:space="preserve">عروض النطاقات المدرجة في الصف الأخير بالجدول </w:t>
      </w:r>
      <w:r>
        <w:rPr>
          <w:lang w:bidi="ar-EG"/>
        </w:rPr>
        <w:t>15</w:t>
      </w:r>
      <w:r>
        <w:rPr>
          <w:rtl/>
          <w:lang w:bidi="ar-EG"/>
        </w:rPr>
        <w:t xml:space="preserve"> هي عروض النطاقات الاسمية لقيم شغل الطيف المقابلة لإشارة النظام </w:t>
      </w:r>
      <w:r>
        <w:rPr>
          <w:lang w:bidi="ar-EG"/>
        </w:rPr>
        <w:t>DRM</w:t>
      </w:r>
      <w:r>
        <w:rPr>
          <w:rtl/>
          <w:lang w:bidi="ar-EG"/>
        </w:rPr>
        <w:t xml:space="preserve"> والقيم المدرجة في الصفوف من </w:t>
      </w:r>
      <w:r>
        <w:rPr>
          <w:lang w:bidi="ar-EG"/>
        </w:rPr>
        <w:t>A</w:t>
      </w:r>
      <w:r>
        <w:rPr>
          <w:rtl/>
          <w:lang w:bidi="ar-EG"/>
        </w:rPr>
        <w:t xml:space="preserve"> إلى </w:t>
      </w:r>
      <w:r>
        <w:rPr>
          <w:lang w:bidi="ar-EG"/>
        </w:rPr>
        <w:t>D</w:t>
      </w:r>
      <w:r>
        <w:rPr>
          <w:rtl/>
          <w:lang w:bidi="ar-EG"/>
        </w:rPr>
        <w:t xml:space="preserve"> هي عروض النطاقات الفعلية للإشارة بالنسبة لتوليفات الأساليب المختلفة.</w:t>
      </w:r>
    </w:p>
    <w:p w14:paraId="783680B8" w14:textId="77777777" w:rsidR="007E68E1" w:rsidRDefault="007E68E1" w:rsidP="0033389B">
      <w:pPr>
        <w:pStyle w:val="Heading1"/>
        <w:rPr>
          <w:rtl/>
        </w:rPr>
      </w:pPr>
      <w:r>
        <w:t>2</w:t>
      </w:r>
      <w:r>
        <w:rPr>
          <w:rtl/>
        </w:rPr>
        <w:tab/>
        <w:t xml:space="preserve">نسب الحماية </w:t>
      </w:r>
      <w:r>
        <w:t>RF</w:t>
      </w:r>
    </w:p>
    <w:p w14:paraId="5DF519CA" w14:textId="77777777" w:rsidR="007E68E1" w:rsidRDefault="007E68E1" w:rsidP="0033389B">
      <w:pPr>
        <w:rPr>
          <w:lang w:bidi="ar-EG"/>
        </w:rPr>
      </w:pPr>
      <w:r>
        <w:rPr>
          <w:rtl/>
          <w:lang w:bidi="ar-EG"/>
        </w:rPr>
        <w:t xml:space="preserve">ينتج عن توليفات أنماط مشغل الطيف وأساليب المتانة العديد من الأطياف </w:t>
      </w:r>
      <w:r>
        <w:rPr>
          <w:lang w:bidi="ar-EG"/>
        </w:rPr>
        <w:t>RF</w:t>
      </w:r>
      <w:r>
        <w:rPr>
          <w:rtl/>
          <w:lang w:bidi="ar-EG"/>
        </w:rPr>
        <w:t xml:space="preserve"> للمرسل وهو ما يؤدي إلى أشكال مختلفة من التداخلات وبالتالي يحتاج إلى نسب حماية </w:t>
      </w:r>
      <w:r>
        <w:rPr>
          <w:lang w:bidi="ar-EG"/>
        </w:rPr>
        <w:t>RF</w:t>
      </w:r>
      <w:r>
        <w:rPr>
          <w:rtl/>
          <w:lang w:bidi="ar-EG"/>
        </w:rPr>
        <w:t xml:space="preserve"> مختلفة. وترد طريقة الحساب المطبقة بالتفصيل في </w:t>
      </w:r>
      <w:r>
        <w:rPr>
          <w:rFonts w:hint="cs"/>
          <w:rtl/>
          <w:lang w:bidi="ar-EG"/>
        </w:rPr>
        <w:t>المرفق</w:t>
      </w:r>
      <w:r>
        <w:rPr>
          <w:rtl/>
          <w:lang w:bidi="ar-EG"/>
        </w:rPr>
        <w:t xml:space="preserve"> </w:t>
      </w:r>
      <w:r>
        <w:rPr>
          <w:lang w:bidi="ar-EG"/>
        </w:rPr>
        <w:t>2</w:t>
      </w:r>
      <w:r>
        <w:rPr>
          <w:rtl/>
          <w:lang w:bidi="ar-EG"/>
        </w:rPr>
        <w:t xml:space="preserve"> بهذا الملحق. والفروق بين نسب الحماية لأساليب المتانة المختلفة للنظام </w:t>
      </w:r>
      <w:r>
        <w:rPr>
          <w:lang w:bidi="ar-EG"/>
        </w:rPr>
        <w:t>DRM</w:t>
      </w:r>
      <w:r>
        <w:rPr>
          <w:rtl/>
          <w:lang w:bidi="ar-EG"/>
        </w:rPr>
        <w:t xml:space="preserve"> صغيرة جداً. غير أن نسب الحماية </w:t>
      </w:r>
      <w:r>
        <w:rPr>
          <w:lang w:bidi="ar-EG"/>
        </w:rPr>
        <w:t>RF</w:t>
      </w:r>
      <w:r>
        <w:rPr>
          <w:rtl/>
          <w:lang w:bidi="ar-EG"/>
        </w:rPr>
        <w:t xml:space="preserve"> المدرجة في الجداول التالية تقتصر على أسلوب المتانة </w:t>
      </w:r>
      <w:r>
        <w:rPr>
          <w:lang w:bidi="ar-EG"/>
        </w:rPr>
        <w:t>B</w:t>
      </w:r>
      <w:r>
        <w:rPr>
          <w:rtl/>
          <w:lang w:bidi="ar-EG"/>
        </w:rPr>
        <w:t>. ويرد المزيد من نتائج الحسابات في</w:t>
      </w:r>
      <w:r>
        <w:rPr>
          <w:rFonts w:hint="cs"/>
          <w:rtl/>
          <w:lang w:bidi="ar-EG"/>
        </w:rPr>
        <w:t> المرفق </w:t>
      </w:r>
      <w:r>
        <w:rPr>
          <w:lang w:bidi="ar-EG"/>
        </w:rPr>
        <w:t>1</w:t>
      </w:r>
      <w:r>
        <w:rPr>
          <w:rtl/>
          <w:lang w:bidi="ar-EG"/>
        </w:rPr>
        <w:t xml:space="preserve"> بهذا الملحق.</w:t>
      </w:r>
    </w:p>
    <w:p w14:paraId="1EEB3978" w14:textId="77777777" w:rsidR="007E68E1" w:rsidRDefault="007E68E1" w:rsidP="0033389B">
      <w:pPr>
        <w:rPr>
          <w:rtl/>
          <w:lang w:bidi="ar-EG"/>
        </w:rPr>
      </w:pPr>
      <w:r>
        <w:rPr>
          <w:rtl/>
          <w:lang w:bidi="ar-EG"/>
        </w:rPr>
        <w:t xml:space="preserve">ويعرض الجدول </w:t>
      </w:r>
      <w:r>
        <w:rPr>
          <w:lang w:bidi="ar-EG"/>
        </w:rPr>
        <w:t>16</w:t>
      </w:r>
      <w:r>
        <w:rPr>
          <w:rtl/>
          <w:lang w:bidi="ar-EG"/>
        </w:rPr>
        <w:t xml:space="preserve"> نتائج الحسابات لنظام بتشكيل الاتساع </w:t>
      </w:r>
      <w:r>
        <w:rPr>
          <w:lang w:bidi="ar-EG"/>
        </w:rPr>
        <w:t>(AM)</w:t>
      </w:r>
      <w:r>
        <w:rPr>
          <w:rtl/>
          <w:lang w:bidi="ar-EG"/>
        </w:rPr>
        <w:t xml:space="preserve"> يتعرض للتداخل من نظام رقمي، فيما يعرض الجدول </w:t>
      </w:r>
      <w:r>
        <w:rPr>
          <w:lang w:bidi="ar-EG"/>
        </w:rPr>
        <w:t>17</w:t>
      </w:r>
      <w:r>
        <w:rPr>
          <w:rtl/>
          <w:lang w:bidi="ar-EG"/>
        </w:rPr>
        <w:t xml:space="preserve"> نظاماً رقمياً يتعرض للتداخل من نظام </w:t>
      </w:r>
      <w:r>
        <w:rPr>
          <w:lang w:bidi="ar-EG"/>
        </w:rPr>
        <w:t>AM</w:t>
      </w:r>
      <w:r>
        <w:rPr>
          <w:rtl/>
          <w:lang w:bidi="ar-EG"/>
        </w:rPr>
        <w:t xml:space="preserve">. وهذه القيم محسوبة لإشارات </w:t>
      </w:r>
      <w:r>
        <w:rPr>
          <w:lang w:bidi="ar-EG"/>
        </w:rPr>
        <w:t>AM</w:t>
      </w:r>
      <w:r>
        <w:rPr>
          <w:rtl/>
          <w:lang w:bidi="ar-EG"/>
        </w:rPr>
        <w:t xml:space="preserve"> بانضغاط كبير. ونسب الحماية </w:t>
      </w:r>
      <w:r>
        <w:rPr>
          <w:lang w:bidi="ar-EG"/>
        </w:rPr>
        <w:t>RF</w:t>
      </w:r>
      <w:r>
        <w:rPr>
          <w:rtl/>
          <w:lang w:bidi="ar-EG"/>
        </w:rPr>
        <w:t xml:space="preserve"> لنظام رقمي يتعرض للتداخل من نظام رقمي آخر ترد في الجدول </w:t>
      </w:r>
      <w:r>
        <w:rPr>
          <w:lang w:bidi="ar-EG"/>
        </w:rPr>
        <w:t>18</w:t>
      </w:r>
      <w:r>
        <w:rPr>
          <w:rtl/>
          <w:lang w:bidi="ar-EG"/>
        </w:rPr>
        <w:t xml:space="preserve">. وقيم التصحيح لاستقبال </w:t>
      </w:r>
      <w:r>
        <w:rPr>
          <w:lang w:bidi="ar-EG"/>
        </w:rPr>
        <w:t>DRM</w:t>
      </w:r>
      <w:r>
        <w:rPr>
          <w:rtl/>
          <w:lang w:bidi="ar-EG"/>
        </w:rPr>
        <w:t xml:space="preserve"> يستعمل مخططات تشكيل ومستويات حماية مختلفة ترد في الجدول </w:t>
      </w:r>
      <w:r>
        <w:rPr>
          <w:lang w:bidi="ar-EG"/>
        </w:rPr>
        <w:t>19</w:t>
      </w:r>
      <w:r>
        <w:rPr>
          <w:rtl/>
          <w:lang w:bidi="ar-EG"/>
        </w:rPr>
        <w:t>.</w:t>
      </w:r>
    </w:p>
    <w:p w14:paraId="41087754" w14:textId="62CBE317" w:rsidR="007E68E1" w:rsidRDefault="007E68E1" w:rsidP="0033389B">
      <w:pPr>
        <w:rPr>
          <w:rtl/>
          <w:lang w:bidi="ar-EG"/>
        </w:rPr>
      </w:pPr>
      <w:r>
        <w:rPr>
          <w:rtl/>
          <w:lang w:bidi="ar-EG"/>
        </w:rPr>
        <w:t xml:space="preserve">وتمثل القيم المدرجة في الجداول من </w:t>
      </w:r>
      <w:r>
        <w:rPr>
          <w:lang w:bidi="ar-EG"/>
        </w:rPr>
        <w:t>16</w:t>
      </w:r>
      <w:r>
        <w:rPr>
          <w:rtl/>
          <w:lang w:bidi="ar-EG"/>
        </w:rPr>
        <w:t xml:space="preserve"> إلى </w:t>
      </w:r>
      <w:r>
        <w:rPr>
          <w:lang w:bidi="ar-EG"/>
        </w:rPr>
        <w:t>18</w:t>
      </w:r>
      <w:r>
        <w:rPr>
          <w:rtl/>
          <w:lang w:bidi="ar-EG"/>
        </w:rPr>
        <w:t xml:space="preserve"> نسب الحماية </w:t>
      </w:r>
      <w:r>
        <w:rPr>
          <w:lang w:bidi="ar-EG"/>
        </w:rPr>
        <w:t>RF</w:t>
      </w:r>
      <w:r>
        <w:rPr>
          <w:rtl/>
          <w:lang w:bidi="ar-EG"/>
        </w:rPr>
        <w:t xml:space="preserve"> النسبية </w:t>
      </w:r>
      <w:r>
        <w:rPr>
          <w:i/>
          <w:iCs/>
        </w:rPr>
        <w:t>A</w:t>
      </w:r>
      <w:r>
        <w:rPr>
          <w:i/>
          <w:iCs/>
          <w:vertAlign w:val="subscript"/>
        </w:rPr>
        <w:t>RF</w:t>
      </w:r>
      <w:r>
        <w:rPr>
          <w:vertAlign w:val="subscript"/>
        </w:rPr>
        <w:t>_</w:t>
      </w:r>
      <w:r>
        <w:rPr>
          <w:i/>
          <w:iCs/>
          <w:vertAlign w:val="subscript"/>
        </w:rPr>
        <w:t>relative</w:t>
      </w:r>
      <w:r>
        <w:rPr>
          <w:rtl/>
        </w:rPr>
        <w:t>.</w:t>
      </w:r>
      <w:r>
        <w:rPr>
          <w:rtl/>
          <w:lang w:bidi="ar-EG"/>
        </w:rPr>
        <w:t xml:space="preserve"> وبالنسبة للحالة </w:t>
      </w:r>
      <w:r>
        <w:rPr>
          <w:lang w:bidi="ar-EG"/>
        </w:rPr>
        <w:t>AM</w:t>
      </w:r>
      <w:r>
        <w:rPr>
          <w:rtl/>
          <w:lang w:bidi="ar-EG"/>
        </w:rPr>
        <w:t xml:space="preserve"> الخالصة، فإن نسبة الحماية النسبية تساوي الفارق بوحدات </w:t>
      </w:r>
      <w:r>
        <w:rPr>
          <w:lang w:bidi="ar-EG"/>
        </w:rPr>
        <w:t>dB</w:t>
      </w:r>
      <w:r>
        <w:rPr>
          <w:rtl/>
          <w:lang w:bidi="ar-EG"/>
        </w:rPr>
        <w:t xml:space="preserve"> بين نسب الحماية عندما تختلف الموجات الحاملة للإرسالات المطلوبة وغير المطلوبة في</w:t>
      </w:r>
      <w:r>
        <w:rPr>
          <w:rFonts w:hint="cs"/>
          <w:rtl/>
          <w:lang w:bidi="ar-EG"/>
        </w:rPr>
        <w:t> </w:t>
      </w:r>
      <w:r>
        <w:rPr>
          <w:rtl/>
          <w:lang w:bidi="ar-EG"/>
        </w:rPr>
        <w:t xml:space="preserve">التردد بمقدار </w:t>
      </w:r>
      <w:r>
        <w:sym w:font="Symbol" w:char="F044"/>
      </w:r>
      <w:r>
        <w:rPr>
          <w:i/>
        </w:rPr>
        <w:t>f</w:t>
      </w:r>
      <w:r>
        <w:rPr>
          <w:rtl/>
          <w:lang w:bidi="ar-EG"/>
        </w:rPr>
        <w:t xml:space="preserve"> </w:t>
      </w:r>
      <w:r>
        <w:rPr>
          <w:lang w:bidi="ar-EG"/>
        </w:rPr>
        <w:t>Hz</w:t>
      </w:r>
      <w:r>
        <w:rPr>
          <w:rtl/>
          <w:lang w:bidi="ar-EG"/>
        </w:rPr>
        <w:t xml:space="preserve"> ونسب الحماية عندما يكون تردد الموجات الحاملة لهذه الإرسالات واحداً </w:t>
      </w:r>
      <w:r w:rsidRPr="008A5934">
        <w:rPr>
          <w:rtl/>
          <w:lang w:bidi="ar-EG"/>
        </w:rPr>
        <w:t>(التوصية </w:t>
      </w:r>
      <w:hyperlink r:id="rId39" w:history="1">
        <w:r w:rsidRPr="008A5934">
          <w:rPr>
            <w:rStyle w:val="Hyperlink"/>
            <w:color w:val="auto"/>
            <w:u w:val="none"/>
            <w:lang w:bidi="ar-EG"/>
          </w:rPr>
          <w:t>ITU-R BS.560</w:t>
        </w:r>
      </w:hyperlink>
      <w:r w:rsidRPr="008A5934">
        <w:rPr>
          <w:rtl/>
          <w:lang w:bidi="ar-EG"/>
        </w:rPr>
        <w:t xml:space="preserve">)، </w:t>
      </w:r>
      <w:r>
        <w:rPr>
          <w:rtl/>
          <w:lang w:bidi="ar-EG"/>
        </w:rPr>
        <w:t xml:space="preserve">أي نسبة الحماية </w:t>
      </w:r>
      <w:r>
        <w:rPr>
          <w:lang w:bidi="ar-EG"/>
        </w:rPr>
        <w:t>RF</w:t>
      </w:r>
      <w:r>
        <w:rPr>
          <w:rtl/>
          <w:lang w:bidi="ar-EG"/>
        </w:rPr>
        <w:t xml:space="preserve"> للقناة المشتركة، </w:t>
      </w:r>
      <w:r>
        <w:rPr>
          <w:i/>
          <w:iCs/>
          <w:lang w:bidi="ar-EG"/>
        </w:rPr>
        <w:t>A</w:t>
      </w:r>
      <w:r>
        <w:rPr>
          <w:i/>
          <w:iCs/>
          <w:vertAlign w:val="subscript"/>
          <w:lang w:bidi="ar-EG"/>
        </w:rPr>
        <w:t>RF</w:t>
      </w:r>
      <w:r>
        <w:rPr>
          <w:rtl/>
          <w:lang w:bidi="ar-EG"/>
        </w:rPr>
        <w:t>، والتي تقابل نسبة الحماية الخاصة بالتردد السمعي، </w:t>
      </w:r>
      <w:r>
        <w:rPr>
          <w:i/>
          <w:iCs/>
        </w:rPr>
        <w:t>A</w:t>
      </w:r>
      <w:r>
        <w:rPr>
          <w:i/>
          <w:iCs/>
          <w:vertAlign w:val="subscript"/>
        </w:rPr>
        <w:t>RF</w:t>
      </w:r>
      <w:r>
        <w:rPr>
          <w:rtl/>
          <w:lang w:bidi="ar-EG"/>
        </w:rPr>
        <w:t xml:space="preserve">. وبالنسبة للإشارة الرقمية يكون ترددها الاسمي هو القيمة المعتمدة وليس تردد الموجة الحاملة وذلك لتحديد الفارق في التردد المركزي للفدرة </w:t>
      </w:r>
      <w:r>
        <w:rPr>
          <w:lang w:bidi="ar-EG"/>
        </w:rPr>
        <w:t>DFDM</w:t>
      </w:r>
      <w:r>
        <w:rPr>
          <w:rtl/>
          <w:lang w:bidi="ar-EG"/>
        </w:rPr>
        <w:t xml:space="preserve"> وبالنسبة </w:t>
      </w:r>
      <w:r w:rsidRPr="00E636F7">
        <w:rPr>
          <w:spacing w:val="-4"/>
          <w:rtl/>
          <w:lang w:bidi="ar-EG"/>
        </w:rPr>
        <w:lastRenderedPageBreak/>
        <w:t xml:space="preserve">للنمطين </w:t>
      </w:r>
      <w:r w:rsidRPr="00E636F7">
        <w:rPr>
          <w:spacing w:val="-4"/>
          <w:lang w:bidi="ar-EG"/>
        </w:rPr>
        <w:t>0</w:t>
      </w:r>
      <w:r w:rsidRPr="00E636F7">
        <w:rPr>
          <w:spacing w:val="-4"/>
          <w:rtl/>
          <w:lang w:bidi="ar-EG"/>
        </w:rPr>
        <w:t xml:space="preserve"> و</w:t>
      </w:r>
      <w:r w:rsidRPr="00E636F7">
        <w:rPr>
          <w:spacing w:val="-4"/>
          <w:lang w:bidi="ar-EG"/>
        </w:rPr>
        <w:t>1</w:t>
      </w:r>
      <w:r w:rsidRPr="00E636F7">
        <w:rPr>
          <w:spacing w:val="-4"/>
          <w:rtl/>
          <w:lang w:bidi="ar-EG"/>
        </w:rPr>
        <w:t xml:space="preserve">، يحدث للتردد المركزي إزاحة بنحو </w:t>
      </w:r>
      <w:r w:rsidRPr="00E636F7">
        <w:rPr>
          <w:spacing w:val="-4"/>
          <w:lang w:bidi="ar-EG"/>
        </w:rPr>
        <w:t>2,2</w:t>
      </w:r>
      <w:r w:rsidRPr="00E636F7">
        <w:rPr>
          <w:spacing w:val="-4"/>
          <w:rtl/>
          <w:lang w:bidi="ar-EG"/>
        </w:rPr>
        <w:t xml:space="preserve"> و</w:t>
      </w:r>
      <w:r w:rsidRPr="00E636F7">
        <w:rPr>
          <w:spacing w:val="-4"/>
          <w:lang w:bidi="ar-EG"/>
        </w:rPr>
        <w:t>kHz 2,4</w:t>
      </w:r>
      <w:r w:rsidRPr="00E636F7">
        <w:rPr>
          <w:spacing w:val="-4"/>
          <w:rtl/>
          <w:lang w:bidi="ar-EG"/>
        </w:rPr>
        <w:t xml:space="preserve">، على التوالي، فوق التردد الاسمي. وبما أن طيف إشارة التداخل يختلف عن طيف التردد السمعي للنظام </w:t>
      </w:r>
      <w:r w:rsidRPr="00E636F7">
        <w:rPr>
          <w:spacing w:val="-4"/>
          <w:lang w:bidi="ar-EG"/>
        </w:rPr>
        <w:t>AM</w:t>
      </w:r>
      <w:r w:rsidRPr="00E636F7">
        <w:rPr>
          <w:spacing w:val="-4"/>
          <w:rtl/>
          <w:lang w:bidi="ar-EG"/>
        </w:rPr>
        <w:t xml:space="preserve"> التماثلي، فإن قيم الحماية </w:t>
      </w:r>
      <w:r w:rsidRPr="00E636F7">
        <w:rPr>
          <w:spacing w:val="-4"/>
          <w:lang w:bidi="ar-EG"/>
        </w:rPr>
        <w:t>RF</w:t>
      </w:r>
      <w:r w:rsidRPr="00E636F7">
        <w:rPr>
          <w:spacing w:val="-4"/>
          <w:rtl/>
          <w:lang w:bidi="ar-EG"/>
        </w:rPr>
        <w:t xml:space="preserve"> النسبية في حالة التداخل في القناة المشتركة لا تساوي الصفر.</w:t>
      </w:r>
    </w:p>
    <w:p w14:paraId="7CD696F9" w14:textId="77777777" w:rsidR="007E68E1" w:rsidRDefault="007E68E1" w:rsidP="0033389B">
      <w:pPr>
        <w:rPr>
          <w:rtl/>
          <w:lang w:bidi="ar-EG"/>
        </w:rPr>
      </w:pPr>
      <w:r>
        <w:rPr>
          <w:rtl/>
          <w:lang w:bidi="ar-EG"/>
        </w:rPr>
        <w:t xml:space="preserve">ولمواءمة الجدول </w:t>
      </w:r>
      <w:r>
        <w:rPr>
          <w:lang w:bidi="ar-EG"/>
        </w:rPr>
        <w:t>16</w:t>
      </w:r>
      <w:r>
        <w:rPr>
          <w:rtl/>
          <w:lang w:bidi="ar-EG"/>
        </w:rPr>
        <w:t xml:space="preserve"> مع سيناريو تخطيط معين للتشكيل </w:t>
      </w:r>
      <w:r>
        <w:rPr>
          <w:lang w:bidi="ar-EG"/>
        </w:rPr>
        <w:t>AM</w:t>
      </w:r>
      <w:r>
        <w:rPr>
          <w:rtl/>
          <w:lang w:bidi="ar-EG"/>
        </w:rPr>
        <w:t xml:space="preserve">، يتعين إضافة نسبة الحماية </w:t>
      </w:r>
      <w:r>
        <w:rPr>
          <w:lang w:bidi="ar-EG"/>
        </w:rPr>
        <w:t>AF</w:t>
      </w:r>
      <w:r>
        <w:rPr>
          <w:rtl/>
          <w:lang w:bidi="ar-EG"/>
        </w:rPr>
        <w:t xml:space="preserve"> المقابلة للقيم المدرجة بالجدول للحصول على نسبة الحماية </w:t>
      </w:r>
      <w:r>
        <w:rPr>
          <w:lang w:bidi="ar-EG"/>
        </w:rPr>
        <w:t>RF</w:t>
      </w:r>
      <w:r>
        <w:rPr>
          <w:rtl/>
          <w:lang w:bidi="ar-EG"/>
        </w:rPr>
        <w:t xml:space="preserve"> اللازمة (انظر </w:t>
      </w:r>
      <w:r>
        <w:rPr>
          <w:rFonts w:hint="cs"/>
          <w:rtl/>
          <w:lang w:bidi="ar-EG"/>
        </w:rPr>
        <w:t>المرفق</w:t>
      </w:r>
      <w:r>
        <w:rPr>
          <w:rtl/>
          <w:lang w:bidi="ar-EG"/>
        </w:rPr>
        <w:t xml:space="preserve"> </w:t>
      </w:r>
      <w:r>
        <w:rPr>
          <w:lang w:bidi="ar-EG"/>
        </w:rPr>
        <w:t>2</w:t>
      </w:r>
      <w:r>
        <w:rPr>
          <w:rtl/>
          <w:lang w:bidi="ar-EG"/>
        </w:rPr>
        <w:t xml:space="preserve"> بهذا الملحق). ويمكن تحديد القيم المقابلة من خلال مراعاة ما يلي:</w:t>
      </w:r>
    </w:p>
    <w:p w14:paraId="4F6AB6E8" w14:textId="77777777" w:rsidR="007E68E1" w:rsidRDefault="007E68E1" w:rsidP="0033389B">
      <w:pPr>
        <w:pStyle w:val="enumlev1"/>
        <w:rPr>
          <w:rtl/>
        </w:rPr>
      </w:pPr>
      <w:r>
        <w:rPr>
          <w:rtl/>
        </w:rPr>
        <w:t>-</w:t>
      </w:r>
      <w:r>
        <w:rPr>
          <w:rtl/>
        </w:rPr>
        <w:tab/>
        <w:t xml:space="preserve">بالنسبة للنطاق </w:t>
      </w:r>
      <w:r>
        <w:t>HF</w:t>
      </w:r>
      <w:r>
        <w:rPr>
          <w:rtl/>
        </w:rPr>
        <w:t xml:space="preserve">، اعتمد المؤتمر الإداري العالمي للراديو </w:t>
      </w:r>
      <w:r>
        <w:t>HFBC-87</w:t>
      </w:r>
      <w:r>
        <w:rPr>
          <w:rtl/>
        </w:rPr>
        <w:t xml:space="preserve"> نسبة حماية </w:t>
      </w:r>
      <w:r>
        <w:t>AF</w:t>
      </w:r>
      <w:r>
        <w:rPr>
          <w:rtl/>
        </w:rPr>
        <w:t xml:space="preserve"> مقدارها </w:t>
      </w:r>
      <w:r>
        <w:t>dB 17</w:t>
      </w:r>
      <w:r>
        <w:rPr>
          <w:rtl/>
        </w:rPr>
        <w:t xml:space="preserve"> لتخطيط الإذاعة في</w:t>
      </w:r>
      <w:r>
        <w:rPr>
          <w:rFonts w:hint="cs"/>
          <w:rtl/>
        </w:rPr>
        <w:t> </w:t>
      </w:r>
      <w:r>
        <w:rPr>
          <w:rtl/>
        </w:rPr>
        <w:t>النطاق</w:t>
      </w:r>
      <w:r>
        <w:rPr>
          <w:rFonts w:hint="cs"/>
          <w:rtl/>
        </w:rPr>
        <w:t> </w:t>
      </w:r>
      <w:r>
        <w:t>HF</w:t>
      </w:r>
      <w:r>
        <w:rPr>
          <w:rFonts w:hint="cs"/>
          <w:rtl/>
        </w:rPr>
        <w:t> </w:t>
      </w:r>
      <w:r>
        <w:t>(HFBC)</w:t>
      </w:r>
      <w:r>
        <w:rPr>
          <w:rtl/>
        </w:rPr>
        <w:t xml:space="preserve"> لنظام </w:t>
      </w:r>
      <w:r>
        <w:t>AM</w:t>
      </w:r>
      <w:r>
        <w:rPr>
          <w:rtl/>
        </w:rPr>
        <w:t xml:space="preserve"> يتعرض للتداخل من نظام </w:t>
      </w:r>
      <w:r>
        <w:t>AM</w:t>
      </w:r>
      <w:r>
        <w:rPr>
          <w:rtl/>
        </w:rPr>
        <w:t xml:space="preserve"> آخر؛</w:t>
      </w:r>
    </w:p>
    <w:p w14:paraId="4BF7C436" w14:textId="2FD34A3D" w:rsidR="007E68E1" w:rsidRDefault="007E68E1" w:rsidP="0033389B">
      <w:pPr>
        <w:pStyle w:val="enumlev1"/>
        <w:rPr>
          <w:rtl/>
        </w:rPr>
      </w:pPr>
      <w:r>
        <w:rPr>
          <w:rtl/>
        </w:rPr>
        <w:t>-</w:t>
      </w:r>
      <w:r>
        <w:rPr>
          <w:rtl/>
        </w:rPr>
        <w:tab/>
        <w:t xml:space="preserve">بالنسبة للنطاقين </w:t>
      </w:r>
      <w:r>
        <w:t>LF</w:t>
      </w:r>
      <w:r>
        <w:rPr>
          <w:rtl/>
        </w:rPr>
        <w:t xml:space="preserve"> و</w:t>
      </w:r>
      <w:r>
        <w:t>MF</w:t>
      </w:r>
      <w:r>
        <w:rPr>
          <w:rtl/>
        </w:rPr>
        <w:t xml:space="preserve">، اعتمد المؤتمر الإداري الإقليمي للإذاعة في النطاقين </w:t>
      </w:r>
      <w:r>
        <w:t>LF</w:t>
      </w:r>
      <w:r>
        <w:rPr>
          <w:rtl/>
        </w:rPr>
        <w:t xml:space="preserve"> و</w:t>
      </w:r>
      <w:r>
        <w:t>MF</w:t>
      </w:r>
      <w:r>
        <w:rPr>
          <w:rtl/>
        </w:rPr>
        <w:t xml:space="preserve"> للإقليمين </w:t>
      </w:r>
      <w:r>
        <w:t>1</w:t>
      </w:r>
      <w:r>
        <w:rPr>
          <w:rtl/>
        </w:rPr>
        <w:t xml:space="preserve"> و</w:t>
      </w:r>
      <w:r>
        <w:t>3</w:t>
      </w:r>
      <w:r>
        <w:rPr>
          <w:rtl/>
        </w:rPr>
        <w:t xml:space="preserve"> (جنيف،</w:t>
      </w:r>
      <w:r w:rsidR="008A5934">
        <w:rPr>
          <w:rFonts w:hint="cs"/>
          <w:rtl/>
        </w:rPr>
        <w:t> </w:t>
      </w:r>
      <w:r>
        <w:t>1975</w:t>
      </w:r>
      <w:r>
        <w:rPr>
          <w:rtl/>
        </w:rPr>
        <w:t xml:space="preserve">) نسبة حماية </w:t>
      </w:r>
      <w:r>
        <w:t>AF</w:t>
      </w:r>
      <w:r>
        <w:rPr>
          <w:rtl/>
        </w:rPr>
        <w:t xml:space="preserve"> مقدارها </w:t>
      </w:r>
      <w:r>
        <w:t>dB 30</w:t>
      </w:r>
      <w:r>
        <w:rPr>
          <w:rtl/>
        </w:rPr>
        <w:t xml:space="preserve"> لنظام </w:t>
      </w:r>
      <w:r>
        <w:t>AM</w:t>
      </w:r>
      <w:r>
        <w:rPr>
          <w:rtl/>
        </w:rPr>
        <w:t xml:space="preserve"> يتعرض للتداخل من نظام </w:t>
      </w:r>
      <w:r>
        <w:t>AM</w:t>
      </w:r>
      <w:r>
        <w:rPr>
          <w:rtl/>
        </w:rPr>
        <w:t xml:space="preserve"> آخر.</w:t>
      </w:r>
    </w:p>
    <w:p w14:paraId="7B2F34F7" w14:textId="77777777" w:rsidR="007E68E1" w:rsidRDefault="007E68E1" w:rsidP="0033389B">
      <w:pPr>
        <w:rPr>
          <w:rtl/>
          <w:lang w:bidi="ar-EG"/>
        </w:rPr>
      </w:pPr>
      <w:r>
        <w:rPr>
          <w:rtl/>
          <w:lang w:bidi="ar-EG"/>
        </w:rPr>
        <w:t xml:space="preserve">وكإشارة مطلوبة مع النظام </w:t>
      </w:r>
      <w:r>
        <w:rPr>
          <w:lang w:bidi="ar-EG"/>
        </w:rPr>
        <w:t>DRM</w:t>
      </w:r>
      <w:r>
        <w:rPr>
          <w:rtl/>
          <w:lang w:bidi="ar-EG"/>
        </w:rPr>
        <w:t xml:space="preserve">، يتعين الاستعاضة من نسبة الحماية </w:t>
      </w:r>
      <w:r>
        <w:rPr>
          <w:lang w:bidi="ar-EG"/>
        </w:rPr>
        <w:t>AF</w:t>
      </w:r>
      <w:r>
        <w:rPr>
          <w:rtl/>
          <w:lang w:bidi="ar-EG"/>
        </w:rPr>
        <w:t xml:space="preserve"> كمعلمة تؤشر لجودة الخدمة بقيمة النسبة إشارة إلى تداخل </w:t>
      </w:r>
      <w:r>
        <w:rPr>
          <w:lang w:bidi="ar-EG"/>
        </w:rPr>
        <w:t>(</w:t>
      </w:r>
      <w:r>
        <w:rPr>
          <w:i/>
          <w:iCs/>
          <w:lang w:bidi="ar-EG"/>
        </w:rPr>
        <w:t>S/I</w:t>
      </w:r>
      <w:r>
        <w:rPr>
          <w:lang w:bidi="ar-EG"/>
        </w:rPr>
        <w:t>)</w:t>
      </w:r>
      <w:r>
        <w:rPr>
          <w:rtl/>
          <w:lang w:bidi="ar-EG"/>
        </w:rPr>
        <w:t xml:space="preserve"> اللازمة لتحقيق معدل </w:t>
      </w:r>
      <w:r>
        <w:rPr>
          <w:lang w:bidi="ar-EG"/>
        </w:rPr>
        <w:t>BER</w:t>
      </w:r>
      <w:r>
        <w:rPr>
          <w:rtl/>
          <w:lang w:bidi="ar-EG"/>
        </w:rPr>
        <w:t xml:space="preserve"> معين. وتفترض قيمة عتبة للمعدل </w:t>
      </w:r>
      <w:r>
        <w:rPr>
          <w:lang w:bidi="ar-EG"/>
        </w:rPr>
        <w:t>BER</w:t>
      </w:r>
      <w:r>
        <w:rPr>
          <w:rtl/>
          <w:lang w:bidi="ar-EG"/>
        </w:rPr>
        <w:t xml:space="preserve"> تبلغ </w:t>
      </w:r>
      <w:r>
        <w:rPr>
          <w:vertAlign w:val="superscript"/>
          <w:lang w:bidi="ar-EG"/>
        </w:rPr>
        <w:t>4-</w:t>
      </w:r>
      <w:r>
        <w:rPr>
          <w:lang w:bidi="ar-EG"/>
        </w:rPr>
        <w:t>10×1</w:t>
      </w:r>
      <w:r>
        <w:rPr>
          <w:rtl/>
          <w:lang w:bidi="ar-EG"/>
        </w:rPr>
        <w:t xml:space="preserve"> في الحسابات (انظر الملحق </w:t>
      </w:r>
      <w:r>
        <w:rPr>
          <w:lang w:bidi="ar-EG"/>
        </w:rPr>
        <w:t>1</w:t>
      </w:r>
      <w:r>
        <w:rPr>
          <w:rtl/>
          <w:lang w:bidi="ar-EG"/>
        </w:rPr>
        <w:t>). وتقوم قيم نسب الحماية المدرجة في</w:t>
      </w:r>
      <w:r>
        <w:rPr>
          <w:rFonts w:hint="cs"/>
          <w:rtl/>
          <w:lang w:bidi="ar-EG"/>
        </w:rPr>
        <w:t> </w:t>
      </w:r>
      <w:r>
        <w:rPr>
          <w:rtl/>
          <w:lang w:bidi="ar-EG"/>
        </w:rPr>
        <w:t xml:space="preserve">الجدولين </w:t>
      </w:r>
      <w:r>
        <w:rPr>
          <w:lang w:bidi="ar-EG"/>
        </w:rPr>
        <w:t>17</w:t>
      </w:r>
      <w:r>
        <w:rPr>
          <w:rtl/>
          <w:lang w:bidi="ar-EG"/>
        </w:rPr>
        <w:t xml:space="preserve"> و</w:t>
      </w:r>
      <w:r>
        <w:rPr>
          <w:lang w:bidi="ar-EG"/>
        </w:rPr>
        <w:t>18</w:t>
      </w:r>
      <w:r>
        <w:rPr>
          <w:rtl/>
          <w:lang w:bidi="ar-EG"/>
        </w:rPr>
        <w:t xml:space="preserve"> على التشكيل </w:t>
      </w:r>
      <w:r>
        <w:rPr>
          <w:lang w:bidi="ar-EG"/>
        </w:rPr>
        <w:t>64-QAM</w:t>
      </w:r>
      <w:r>
        <w:rPr>
          <w:rtl/>
          <w:lang w:bidi="ar-EG"/>
        </w:rPr>
        <w:t xml:space="preserve"> وعلى مستوى الحماية رقم </w:t>
      </w:r>
      <w:r>
        <w:rPr>
          <w:lang w:bidi="ar-EG"/>
        </w:rPr>
        <w:t>1</w:t>
      </w:r>
      <w:r>
        <w:rPr>
          <w:rtl/>
          <w:lang w:bidi="ar-EG"/>
        </w:rPr>
        <w:t>. وبالنسبة للتوليفات الأخرى، يتعين إضافة قيم التصحيح الواردة في</w:t>
      </w:r>
      <w:r>
        <w:rPr>
          <w:rFonts w:hint="cs"/>
          <w:rtl/>
          <w:lang w:bidi="ar-EG"/>
        </w:rPr>
        <w:t> </w:t>
      </w:r>
      <w:r>
        <w:rPr>
          <w:rtl/>
          <w:lang w:bidi="ar-EG"/>
        </w:rPr>
        <w:t xml:space="preserve">الجدول </w:t>
      </w:r>
      <w:r>
        <w:rPr>
          <w:lang w:bidi="ar-EG"/>
        </w:rPr>
        <w:t>19</w:t>
      </w:r>
      <w:r>
        <w:rPr>
          <w:rtl/>
          <w:lang w:bidi="ar-EG"/>
        </w:rPr>
        <w:t xml:space="preserve"> إلى قيم النسبة </w:t>
      </w:r>
      <w:r>
        <w:rPr>
          <w:i/>
          <w:iCs/>
          <w:lang w:bidi="ar-EG"/>
        </w:rPr>
        <w:t>S/I</w:t>
      </w:r>
      <w:r>
        <w:rPr>
          <w:rtl/>
          <w:lang w:bidi="ar-EG"/>
        </w:rPr>
        <w:t xml:space="preserve"> المدرجة في الجداول.</w:t>
      </w:r>
    </w:p>
    <w:p w14:paraId="42BAF62E" w14:textId="77777777" w:rsidR="007E68E1" w:rsidRDefault="007E68E1" w:rsidP="0033389B">
      <w:pPr>
        <w:rPr>
          <w:rtl/>
          <w:lang w:bidi="ar-EG"/>
        </w:rPr>
      </w:pPr>
    </w:p>
    <w:p w14:paraId="198318BB" w14:textId="77777777" w:rsidR="007E68E1" w:rsidRDefault="007E68E1" w:rsidP="0033389B">
      <w:pPr>
        <w:overflowPunct/>
        <w:autoSpaceDE/>
        <w:autoSpaceDN/>
        <w:bidi w:val="0"/>
        <w:adjustRightInd/>
        <w:spacing w:before="0" w:line="240" w:lineRule="auto"/>
        <w:jc w:val="left"/>
        <w:rPr>
          <w:lang w:bidi="ar-EG"/>
        </w:rPr>
        <w:sectPr w:rsidR="007E68E1" w:rsidSect="007E68E1">
          <w:pgSz w:w="11907" w:h="16834"/>
          <w:pgMar w:top="1418" w:right="1134" w:bottom="1134" w:left="1134" w:header="720" w:footer="567" w:gutter="0"/>
          <w:paperSrc w:first="4" w:other="4"/>
          <w:pgNumType w:start="1"/>
          <w:cols w:space="720"/>
          <w:bidi/>
          <w:rtlGutter/>
        </w:sectPr>
      </w:pPr>
    </w:p>
    <w:p w14:paraId="5558857D" w14:textId="77777777" w:rsidR="007E68E1" w:rsidRDefault="007E68E1" w:rsidP="0033389B">
      <w:pPr>
        <w:pStyle w:val="TableNo"/>
      </w:pPr>
      <w:r>
        <w:rPr>
          <w:rtl/>
        </w:rPr>
        <w:lastRenderedPageBreak/>
        <w:t xml:space="preserve">الجـدول </w:t>
      </w:r>
      <w:r>
        <w:t>16</w:t>
      </w:r>
    </w:p>
    <w:p w14:paraId="4005F828" w14:textId="77777777" w:rsidR="007E68E1" w:rsidRDefault="007E68E1" w:rsidP="0033389B">
      <w:pPr>
        <w:pStyle w:val="Tabletitle"/>
        <w:rPr>
          <w:rtl/>
        </w:rPr>
      </w:pPr>
      <w:r>
        <w:rPr>
          <w:rtl/>
        </w:rPr>
        <w:t xml:space="preserve">قيم نسب الحماية </w:t>
      </w:r>
      <w:r>
        <w:t>RF</w:t>
      </w:r>
      <w:r>
        <w:rPr>
          <w:rtl/>
        </w:rPr>
        <w:t xml:space="preserve"> النسبية بين أنظمة إذاعية تعمل على ترددات تحت </w:t>
      </w:r>
      <w:r>
        <w:t>MHz 30</w:t>
      </w:r>
      <w:r>
        <w:rPr>
          <w:rtl/>
        </w:rPr>
        <w:t xml:space="preserve"> (النسب بوحدات </w:t>
      </w:r>
      <w:r>
        <w:t>dB</w:t>
      </w:r>
      <w:r>
        <w:rPr>
          <w:rtl/>
        </w:rPr>
        <w:t>)</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2"/>
        <w:gridCol w:w="1301"/>
        <w:gridCol w:w="802"/>
        <w:gridCol w:w="802"/>
        <w:gridCol w:w="802"/>
        <w:gridCol w:w="801"/>
        <w:gridCol w:w="801"/>
        <w:gridCol w:w="801"/>
        <w:gridCol w:w="801"/>
        <w:gridCol w:w="801"/>
        <w:gridCol w:w="801"/>
        <w:gridCol w:w="801"/>
        <w:gridCol w:w="801"/>
        <w:gridCol w:w="801"/>
        <w:gridCol w:w="801"/>
        <w:gridCol w:w="801"/>
        <w:gridCol w:w="930"/>
      </w:tblGrid>
      <w:tr w:rsidR="007E68E1" w14:paraId="4EE474C4" w14:textId="77777777" w:rsidTr="00A11358">
        <w:trPr>
          <w:jc w:val="center"/>
        </w:trPr>
        <w:tc>
          <w:tcPr>
            <w:tcW w:w="1011" w:type="dxa"/>
            <w:vMerge w:val="restart"/>
            <w:tcBorders>
              <w:top w:val="single" w:sz="4" w:space="0" w:color="auto"/>
              <w:left w:val="single" w:sz="4" w:space="0" w:color="auto"/>
              <w:bottom w:val="single" w:sz="4" w:space="0" w:color="auto"/>
              <w:right w:val="single" w:sz="4" w:space="0" w:color="auto"/>
            </w:tcBorders>
            <w:vAlign w:val="center"/>
            <w:hideMark/>
          </w:tcPr>
          <w:p w14:paraId="400DF803" w14:textId="77777777" w:rsidR="007E68E1" w:rsidRDefault="007E68E1" w:rsidP="0033389B">
            <w:pPr>
              <w:pStyle w:val="Tablehead"/>
              <w:rPr>
                <w:rFonts w:eastAsia="Arial Unicode MS"/>
                <w:rtl/>
                <w:lang w:eastAsia="zh-CN"/>
              </w:rPr>
            </w:pPr>
            <w:r>
              <w:rPr>
                <w:rtl/>
                <w:lang w:eastAsia="zh-CN"/>
              </w:rPr>
              <w:t>الإشارة المطلوبة</w:t>
            </w:r>
          </w:p>
        </w:tc>
        <w:tc>
          <w:tcPr>
            <w:tcW w:w="1301" w:type="dxa"/>
            <w:vMerge w:val="restart"/>
            <w:tcBorders>
              <w:top w:val="single" w:sz="4" w:space="0" w:color="auto"/>
              <w:left w:val="single" w:sz="4" w:space="0" w:color="auto"/>
              <w:bottom w:val="single" w:sz="4" w:space="0" w:color="auto"/>
              <w:right w:val="single" w:sz="4" w:space="0" w:color="auto"/>
            </w:tcBorders>
            <w:vAlign w:val="center"/>
            <w:hideMark/>
          </w:tcPr>
          <w:p w14:paraId="72F070FD"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10416" w:type="dxa"/>
            <w:gridSpan w:val="13"/>
            <w:vMerge w:val="restart"/>
            <w:tcBorders>
              <w:top w:val="single" w:sz="4" w:space="0" w:color="auto"/>
              <w:left w:val="single" w:sz="4" w:space="0" w:color="auto"/>
              <w:bottom w:val="single" w:sz="4" w:space="0" w:color="auto"/>
              <w:right w:val="single" w:sz="4" w:space="0" w:color="auto"/>
            </w:tcBorders>
            <w:vAlign w:val="center"/>
            <w:hideMark/>
          </w:tcPr>
          <w:p w14:paraId="0D2B9B51" w14:textId="77777777" w:rsidR="007E68E1" w:rsidRDefault="007E68E1" w:rsidP="0033389B">
            <w:pPr>
              <w:pStyle w:val="Tablehead"/>
              <w:rPr>
                <w:rFonts w:eastAsia="Arial Unicode MS"/>
                <w:rtl/>
                <w:lang w:eastAsia="zh-CN"/>
              </w:rPr>
            </w:pPr>
            <w:r>
              <w:rPr>
                <w:rtl/>
                <w:lang w:eastAsia="zh-CN"/>
              </w:rPr>
              <w:t>المباعدة الترددية</w:t>
            </w:r>
            <w:r>
              <w:rPr>
                <w:lang w:eastAsia="zh-CN"/>
              </w:rPr>
              <w:br/>
            </w:r>
            <w:r>
              <w:rPr>
                <w:rFonts w:cs="Times New Roman Bold"/>
                <w:lang w:eastAsia="zh-CN"/>
              </w:rPr>
              <w:t xml:space="preserve"> </w:t>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i/>
                <w:iCs/>
                <w:lang w:eastAsia="zh-CN"/>
              </w:rPr>
              <w:t xml:space="preserve"> </w:t>
            </w:r>
            <w:r>
              <w:rPr>
                <w:lang w:eastAsia="zh-CN"/>
              </w:rPr>
              <w:t>(kHz)</w:t>
            </w:r>
            <w:r>
              <w:rPr>
                <w:i/>
                <w:iCs/>
                <w:lang w:eastAsia="zh-CN"/>
              </w:rPr>
              <w:t xml:space="preserve"> </w:t>
            </w:r>
          </w:p>
        </w:tc>
        <w:tc>
          <w:tcPr>
            <w:tcW w:w="1731" w:type="dxa"/>
            <w:gridSpan w:val="2"/>
            <w:tcBorders>
              <w:top w:val="single" w:sz="4" w:space="0" w:color="auto"/>
              <w:left w:val="single" w:sz="4" w:space="0" w:color="auto"/>
              <w:bottom w:val="single" w:sz="4" w:space="0" w:color="auto"/>
              <w:right w:val="single" w:sz="4" w:space="0" w:color="auto"/>
            </w:tcBorders>
            <w:vAlign w:val="center"/>
            <w:hideMark/>
          </w:tcPr>
          <w:p w14:paraId="5CF21A36" w14:textId="77777777" w:rsidR="007E68E1" w:rsidRDefault="007E68E1" w:rsidP="0033389B">
            <w:pPr>
              <w:pStyle w:val="Tablehead"/>
              <w:rPr>
                <w:rFonts w:eastAsia="Arial Unicode MS"/>
                <w:rtl/>
                <w:lang w:eastAsia="zh-CN"/>
              </w:rPr>
            </w:pPr>
            <w:r>
              <w:rPr>
                <w:rtl/>
                <w:lang w:eastAsia="zh-CN"/>
              </w:rPr>
              <w:t>المعلمات</w:t>
            </w:r>
          </w:p>
        </w:tc>
      </w:tr>
      <w:tr w:rsidR="007E68E1" w14:paraId="68723259" w14:textId="77777777" w:rsidTr="00A11358">
        <w:trPr>
          <w:trHeight w:val="42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D60534E"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368917A"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206" w:type="dxa"/>
            <w:gridSpan w:val="13"/>
            <w:vMerge/>
            <w:tcBorders>
              <w:top w:val="single" w:sz="4" w:space="0" w:color="auto"/>
              <w:left w:val="single" w:sz="4" w:space="0" w:color="auto"/>
              <w:bottom w:val="single" w:sz="4" w:space="0" w:color="auto"/>
              <w:right w:val="single" w:sz="4" w:space="0" w:color="auto"/>
            </w:tcBorders>
            <w:vAlign w:val="center"/>
            <w:hideMark/>
          </w:tcPr>
          <w:p w14:paraId="3DA1F3BA"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801" w:type="dxa"/>
            <w:vMerge w:val="restart"/>
            <w:tcBorders>
              <w:top w:val="single" w:sz="4" w:space="0" w:color="auto"/>
              <w:left w:val="single" w:sz="4" w:space="0" w:color="auto"/>
              <w:bottom w:val="single" w:sz="4" w:space="0" w:color="auto"/>
              <w:right w:val="single" w:sz="4" w:space="0" w:color="auto"/>
            </w:tcBorders>
            <w:vAlign w:val="center"/>
            <w:hideMark/>
          </w:tcPr>
          <w:p w14:paraId="090FEA76" w14:textId="77777777" w:rsidR="007E68E1" w:rsidRDefault="007E68E1" w:rsidP="0033389B">
            <w:pPr>
              <w:pStyle w:val="Tablehead"/>
              <w:rPr>
                <w:rFonts w:eastAsia="Arial Unicode MS"/>
                <w:rtl/>
                <w:lang w:eastAsia="zh-CN"/>
              </w:rPr>
            </w:pPr>
            <w:r>
              <w:rPr>
                <w:i/>
                <w:iCs/>
                <w:lang w:eastAsia="zh-CN"/>
              </w:rPr>
              <w:t>B</w:t>
            </w:r>
            <w:r>
              <w:rPr>
                <w:i/>
                <w:iCs/>
                <w:vertAlign w:val="subscript"/>
                <w:lang w:eastAsia="zh-CN"/>
              </w:rPr>
              <w:t>DRM</w:t>
            </w:r>
            <w:r>
              <w:rPr>
                <w:lang w:eastAsia="zh-CN"/>
              </w:rPr>
              <w:br/>
              <w:t>(kHz)</w:t>
            </w:r>
          </w:p>
        </w:tc>
        <w:tc>
          <w:tcPr>
            <w:tcW w:w="930" w:type="dxa"/>
            <w:vMerge w:val="restart"/>
            <w:tcBorders>
              <w:top w:val="single" w:sz="4" w:space="0" w:color="auto"/>
              <w:left w:val="single" w:sz="4" w:space="0" w:color="auto"/>
              <w:bottom w:val="single" w:sz="4" w:space="0" w:color="auto"/>
              <w:right w:val="single" w:sz="4" w:space="0" w:color="auto"/>
            </w:tcBorders>
            <w:vAlign w:val="center"/>
            <w:hideMark/>
          </w:tcPr>
          <w:p w14:paraId="42A253B6" w14:textId="56F3A586" w:rsidR="007E68E1" w:rsidRDefault="008A5934" w:rsidP="0033389B">
            <w:pPr>
              <w:pStyle w:val="Tablehead"/>
              <w:rPr>
                <w:rFonts w:eastAsia="Arial Unicode MS"/>
                <w:lang w:eastAsia="zh-CN"/>
              </w:rPr>
            </w:pPr>
            <w:r>
              <w:rPr>
                <w:vertAlign w:val="superscript"/>
                <w:lang w:eastAsia="zh-CN"/>
              </w:rPr>
              <w:t>(1),(2)</w:t>
            </w:r>
            <w:r w:rsidR="007E68E1">
              <w:rPr>
                <w:i/>
                <w:iCs/>
                <w:lang w:eastAsia="zh-CN"/>
              </w:rPr>
              <w:t>A</w:t>
            </w:r>
            <w:r w:rsidR="007E68E1">
              <w:rPr>
                <w:i/>
                <w:iCs/>
                <w:vertAlign w:val="subscript"/>
                <w:lang w:eastAsia="zh-CN"/>
              </w:rPr>
              <w:t>AF</w:t>
            </w:r>
            <w:r w:rsidR="007E68E1">
              <w:rPr>
                <w:vertAlign w:val="subscript"/>
                <w:lang w:eastAsia="zh-CN"/>
              </w:rPr>
              <w:br/>
            </w:r>
            <w:r w:rsidR="007E68E1">
              <w:rPr>
                <w:lang w:eastAsia="zh-CN"/>
              </w:rPr>
              <w:t>(dB)</w:t>
            </w:r>
          </w:p>
        </w:tc>
      </w:tr>
      <w:tr w:rsidR="007E68E1" w14:paraId="0F7D2F50" w14:textId="77777777" w:rsidTr="00A11358">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0027A3F"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A18644D"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802" w:type="dxa"/>
            <w:tcBorders>
              <w:top w:val="single" w:sz="4" w:space="0" w:color="auto"/>
              <w:left w:val="single" w:sz="4" w:space="0" w:color="auto"/>
              <w:bottom w:val="single" w:sz="4" w:space="0" w:color="auto"/>
              <w:right w:val="single" w:sz="4" w:space="0" w:color="auto"/>
            </w:tcBorders>
            <w:vAlign w:val="center"/>
            <w:hideMark/>
          </w:tcPr>
          <w:p w14:paraId="14CCDEA1" w14:textId="77777777" w:rsidR="007E68E1" w:rsidRDefault="007E68E1" w:rsidP="0033389B">
            <w:pPr>
              <w:pStyle w:val="Tablehead"/>
              <w:rPr>
                <w:rFonts w:eastAsia="Arial Unicode MS"/>
                <w:lang w:eastAsia="zh-CN"/>
              </w:rPr>
            </w:pPr>
            <w:r>
              <w:rPr>
                <w:lang w:eastAsia="zh-CN"/>
              </w:rPr>
              <w:t>20–</w:t>
            </w:r>
          </w:p>
        </w:tc>
        <w:tc>
          <w:tcPr>
            <w:tcW w:w="802" w:type="dxa"/>
            <w:tcBorders>
              <w:top w:val="single" w:sz="4" w:space="0" w:color="auto"/>
              <w:left w:val="single" w:sz="4" w:space="0" w:color="auto"/>
              <w:bottom w:val="single" w:sz="4" w:space="0" w:color="auto"/>
              <w:right w:val="single" w:sz="4" w:space="0" w:color="auto"/>
            </w:tcBorders>
            <w:vAlign w:val="center"/>
            <w:hideMark/>
          </w:tcPr>
          <w:p w14:paraId="1285831C" w14:textId="77777777" w:rsidR="007E68E1" w:rsidRDefault="007E68E1" w:rsidP="0033389B">
            <w:pPr>
              <w:pStyle w:val="Tablehead"/>
              <w:rPr>
                <w:rFonts w:eastAsia="Arial Unicode MS"/>
                <w:lang w:eastAsia="zh-CN"/>
              </w:rPr>
            </w:pPr>
            <w:r>
              <w:rPr>
                <w:lang w:eastAsia="zh-CN"/>
              </w:rPr>
              <w:t>18–</w:t>
            </w:r>
          </w:p>
        </w:tc>
        <w:tc>
          <w:tcPr>
            <w:tcW w:w="802" w:type="dxa"/>
            <w:tcBorders>
              <w:top w:val="single" w:sz="4" w:space="0" w:color="auto"/>
              <w:left w:val="single" w:sz="4" w:space="0" w:color="auto"/>
              <w:bottom w:val="single" w:sz="4" w:space="0" w:color="auto"/>
              <w:right w:val="single" w:sz="4" w:space="0" w:color="auto"/>
            </w:tcBorders>
            <w:vAlign w:val="center"/>
            <w:hideMark/>
          </w:tcPr>
          <w:p w14:paraId="27037AA0" w14:textId="77777777" w:rsidR="007E68E1" w:rsidRDefault="007E68E1" w:rsidP="0033389B">
            <w:pPr>
              <w:pStyle w:val="Tablehead"/>
              <w:rPr>
                <w:rFonts w:eastAsia="Arial Unicode MS"/>
                <w:lang w:eastAsia="zh-CN"/>
              </w:rPr>
            </w:pPr>
            <w:r>
              <w:rPr>
                <w:lang w:eastAsia="zh-CN"/>
              </w:rPr>
              <w:t>15–</w:t>
            </w:r>
          </w:p>
        </w:tc>
        <w:tc>
          <w:tcPr>
            <w:tcW w:w="801" w:type="dxa"/>
            <w:tcBorders>
              <w:top w:val="single" w:sz="4" w:space="0" w:color="auto"/>
              <w:left w:val="single" w:sz="4" w:space="0" w:color="auto"/>
              <w:bottom w:val="single" w:sz="4" w:space="0" w:color="auto"/>
              <w:right w:val="single" w:sz="4" w:space="0" w:color="auto"/>
            </w:tcBorders>
            <w:vAlign w:val="center"/>
            <w:hideMark/>
          </w:tcPr>
          <w:p w14:paraId="4B842178" w14:textId="77777777" w:rsidR="007E68E1" w:rsidRDefault="007E68E1" w:rsidP="0033389B">
            <w:pPr>
              <w:pStyle w:val="Tablehead"/>
              <w:rPr>
                <w:rFonts w:eastAsia="Arial Unicode MS"/>
                <w:lang w:eastAsia="zh-CN"/>
              </w:rPr>
            </w:pPr>
            <w:r>
              <w:rPr>
                <w:lang w:eastAsia="zh-CN"/>
              </w:rPr>
              <w:t>10–</w:t>
            </w:r>
          </w:p>
        </w:tc>
        <w:tc>
          <w:tcPr>
            <w:tcW w:w="801" w:type="dxa"/>
            <w:tcBorders>
              <w:top w:val="single" w:sz="4" w:space="0" w:color="auto"/>
              <w:left w:val="single" w:sz="4" w:space="0" w:color="auto"/>
              <w:bottom w:val="single" w:sz="4" w:space="0" w:color="auto"/>
              <w:right w:val="single" w:sz="4" w:space="0" w:color="auto"/>
            </w:tcBorders>
            <w:vAlign w:val="center"/>
            <w:hideMark/>
          </w:tcPr>
          <w:p w14:paraId="2704CE2A" w14:textId="77777777" w:rsidR="007E68E1" w:rsidRDefault="007E68E1" w:rsidP="0033389B">
            <w:pPr>
              <w:pStyle w:val="Tablehead"/>
              <w:rPr>
                <w:rFonts w:eastAsia="Arial Unicode MS"/>
                <w:lang w:eastAsia="zh-CN"/>
              </w:rPr>
            </w:pPr>
            <w:r>
              <w:rPr>
                <w:lang w:eastAsia="zh-CN"/>
              </w:rPr>
              <w:t>9–</w:t>
            </w:r>
          </w:p>
        </w:tc>
        <w:tc>
          <w:tcPr>
            <w:tcW w:w="801" w:type="dxa"/>
            <w:tcBorders>
              <w:top w:val="single" w:sz="4" w:space="0" w:color="auto"/>
              <w:left w:val="single" w:sz="4" w:space="0" w:color="auto"/>
              <w:bottom w:val="single" w:sz="4" w:space="0" w:color="auto"/>
              <w:right w:val="single" w:sz="4" w:space="0" w:color="auto"/>
            </w:tcBorders>
            <w:vAlign w:val="center"/>
            <w:hideMark/>
          </w:tcPr>
          <w:p w14:paraId="7E65E55D" w14:textId="77777777" w:rsidR="007E68E1" w:rsidRDefault="007E68E1" w:rsidP="0033389B">
            <w:pPr>
              <w:pStyle w:val="Tablehead"/>
              <w:rPr>
                <w:rFonts w:eastAsia="Arial Unicode MS"/>
                <w:lang w:eastAsia="zh-CN"/>
              </w:rPr>
            </w:pPr>
            <w:r>
              <w:rPr>
                <w:lang w:eastAsia="zh-CN"/>
              </w:rPr>
              <w:t>5–</w:t>
            </w:r>
          </w:p>
        </w:tc>
        <w:tc>
          <w:tcPr>
            <w:tcW w:w="801" w:type="dxa"/>
            <w:tcBorders>
              <w:top w:val="single" w:sz="4" w:space="0" w:color="auto"/>
              <w:left w:val="single" w:sz="4" w:space="0" w:color="auto"/>
              <w:bottom w:val="single" w:sz="4" w:space="0" w:color="auto"/>
              <w:right w:val="single" w:sz="4" w:space="0" w:color="auto"/>
            </w:tcBorders>
            <w:vAlign w:val="center"/>
            <w:hideMark/>
          </w:tcPr>
          <w:p w14:paraId="261D2543" w14:textId="77777777" w:rsidR="007E68E1" w:rsidRDefault="007E68E1" w:rsidP="0033389B">
            <w:pPr>
              <w:pStyle w:val="Tablehead"/>
              <w:rPr>
                <w:rFonts w:eastAsia="Arial Unicode MS"/>
                <w:lang w:eastAsia="zh-CN"/>
              </w:rPr>
            </w:pPr>
            <w:r>
              <w:rPr>
                <w:lang w:eastAsia="zh-CN"/>
              </w:rPr>
              <w:t>0</w:t>
            </w:r>
          </w:p>
        </w:tc>
        <w:tc>
          <w:tcPr>
            <w:tcW w:w="801" w:type="dxa"/>
            <w:tcBorders>
              <w:top w:val="single" w:sz="4" w:space="0" w:color="auto"/>
              <w:left w:val="single" w:sz="4" w:space="0" w:color="auto"/>
              <w:bottom w:val="single" w:sz="4" w:space="0" w:color="auto"/>
              <w:right w:val="single" w:sz="4" w:space="0" w:color="auto"/>
            </w:tcBorders>
            <w:vAlign w:val="center"/>
            <w:hideMark/>
          </w:tcPr>
          <w:p w14:paraId="472B3436" w14:textId="77777777" w:rsidR="007E68E1" w:rsidRDefault="007E68E1" w:rsidP="0033389B">
            <w:pPr>
              <w:pStyle w:val="Tablehead"/>
              <w:rPr>
                <w:rFonts w:eastAsia="Arial Unicode MS"/>
                <w:lang w:eastAsia="zh-CN"/>
              </w:rPr>
            </w:pPr>
            <w:r>
              <w:rPr>
                <w:lang w:eastAsia="zh-CN"/>
              </w:rPr>
              <w:t>5</w:t>
            </w:r>
          </w:p>
        </w:tc>
        <w:tc>
          <w:tcPr>
            <w:tcW w:w="801" w:type="dxa"/>
            <w:tcBorders>
              <w:top w:val="single" w:sz="4" w:space="0" w:color="auto"/>
              <w:left w:val="single" w:sz="4" w:space="0" w:color="auto"/>
              <w:bottom w:val="single" w:sz="4" w:space="0" w:color="auto"/>
              <w:right w:val="single" w:sz="4" w:space="0" w:color="auto"/>
            </w:tcBorders>
            <w:vAlign w:val="center"/>
            <w:hideMark/>
          </w:tcPr>
          <w:p w14:paraId="5F7ED049" w14:textId="77777777" w:rsidR="007E68E1" w:rsidRDefault="007E68E1" w:rsidP="0033389B">
            <w:pPr>
              <w:pStyle w:val="Tablehead"/>
              <w:rPr>
                <w:rFonts w:eastAsia="Arial Unicode MS"/>
                <w:lang w:eastAsia="zh-CN"/>
              </w:rPr>
            </w:pPr>
            <w:r>
              <w:rPr>
                <w:lang w:eastAsia="zh-CN"/>
              </w:rPr>
              <w:t>9</w:t>
            </w:r>
          </w:p>
        </w:tc>
        <w:tc>
          <w:tcPr>
            <w:tcW w:w="801" w:type="dxa"/>
            <w:tcBorders>
              <w:top w:val="single" w:sz="4" w:space="0" w:color="auto"/>
              <w:left w:val="single" w:sz="4" w:space="0" w:color="auto"/>
              <w:bottom w:val="single" w:sz="4" w:space="0" w:color="auto"/>
              <w:right w:val="single" w:sz="4" w:space="0" w:color="auto"/>
            </w:tcBorders>
            <w:vAlign w:val="center"/>
            <w:hideMark/>
          </w:tcPr>
          <w:p w14:paraId="1F09641A" w14:textId="77777777" w:rsidR="007E68E1" w:rsidRDefault="007E68E1" w:rsidP="0033389B">
            <w:pPr>
              <w:pStyle w:val="Tablehead"/>
              <w:rPr>
                <w:rFonts w:eastAsia="Arial Unicode MS"/>
                <w:lang w:eastAsia="zh-CN"/>
              </w:rPr>
            </w:pPr>
            <w:r>
              <w:rPr>
                <w:lang w:eastAsia="zh-CN"/>
              </w:rPr>
              <w:t>10</w:t>
            </w:r>
          </w:p>
        </w:tc>
        <w:tc>
          <w:tcPr>
            <w:tcW w:w="801" w:type="dxa"/>
            <w:tcBorders>
              <w:top w:val="single" w:sz="4" w:space="0" w:color="auto"/>
              <w:left w:val="single" w:sz="4" w:space="0" w:color="auto"/>
              <w:bottom w:val="single" w:sz="4" w:space="0" w:color="auto"/>
              <w:right w:val="single" w:sz="4" w:space="0" w:color="auto"/>
            </w:tcBorders>
            <w:vAlign w:val="center"/>
            <w:hideMark/>
          </w:tcPr>
          <w:p w14:paraId="4651FC48" w14:textId="77777777" w:rsidR="007E68E1" w:rsidRDefault="007E68E1" w:rsidP="0033389B">
            <w:pPr>
              <w:pStyle w:val="Tablehead"/>
              <w:rPr>
                <w:rFonts w:eastAsia="Arial Unicode MS"/>
                <w:lang w:eastAsia="zh-CN"/>
              </w:rPr>
            </w:pPr>
            <w:r>
              <w:rPr>
                <w:lang w:eastAsia="zh-CN"/>
              </w:rPr>
              <w:t>15</w:t>
            </w:r>
          </w:p>
        </w:tc>
        <w:tc>
          <w:tcPr>
            <w:tcW w:w="801" w:type="dxa"/>
            <w:tcBorders>
              <w:top w:val="single" w:sz="4" w:space="0" w:color="auto"/>
              <w:left w:val="single" w:sz="4" w:space="0" w:color="auto"/>
              <w:bottom w:val="single" w:sz="4" w:space="0" w:color="auto"/>
              <w:right w:val="single" w:sz="4" w:space="0" w:color="auto"/>
            </w:tcBorders>
            <w:vAlign w:val="center"/>
            <w:hideMark/>
          </w:tcPr>
          <w:p w14:paraId="524830E5" w14:textId="77777777" w:rsidR="007E68E1" w:rsidRDefault="007E68E1" w:rsidP="0033389B">
            <w:pPr>
              <w:pStyle w:val="Tablehead"/>
              <w:rPr>
                <w:rFonts w:eastAsia="Arial Unicode MS"/>
                <w:lang w:eastAsia="zh-CN"/>
              </w:rPr>
            </w:pPr>
            <w:r>
              <w:rPr>
                <w:lang w:eastAsia="zh-CN"/>
              </w:rPr>
              <w:t>18</w:t>
            </w:r>
          </w:p>
        </w:tc>
        <w:tc>
          <w:tcPr>
            <w:tcW w:w="801" w:type="dxa"/>
            <w:tcBorders>
              <w:top w:val="single" w:sz="4" w:space="0" w:color="auto"/>
              <w:left w:val="single" w:sz="4" w:space="0" w:color="auto"/>
              <w:bottom w:val="single" w:sz="4" w:space="0" w:color="auto"/>
              <w:right w:val="single" w:sz="4" w:space="0" w:color="auto"/>
            </w:tcBorders>
            <w:vAlign w:val="center"/>
            <w:hideMark/>
          </w:tcPr>
          <w:p w14:paraId="368899C2" w14:textId="77777777" w:rsidR="007E68E1" w:rsidRDefault="007E68E1" w:rsidP="0033389B">
            <w:pPr>
              <w:pStyle w:val="Tablehead"/>
              <w:rPr>
                <w:rFonts w:eastAsia="Arial Unicode MS"/>
                <w:lang w:eastAsia="zh-CN"/>
              </w:rPr>
            </w:pPr>
            <w:r>
              <w:rPr>
                <w:lang w:eastAsia="zh-CN"/>
              </w:rPr>
              <w:t>20</w:t>
            </w:r>
          </w:p>
        </w:tc>
        <w:tc>
          <w:tcPr>
            <w:tcW w:w="1731" w:type="dxa"/>
            <w:vMerge/>
            <w:tcBorders>
              <w:top w:val="single" w:sz="4" w:space="0" w:color="auto"/>
              <w:left w:val="single" w:sz="4" w:space="0" w:color="auto"/>
              <w:bottom w:val="single" w:sz="4" w:space="0" w:color="auto"/>
              <w:right w:val="single" w:sz="4" w:space="0" w:color="auto"/>
            </w:tcBorders>
            <w:vAlign w:val="center"/>
            <w:hideMark/>
          </w:tcPr>
          <w:p w14:paraId="317F75C7" w14:textId="77777777" w:rsidR="007E68E1" w:rsidRDefault="007E68E1" w:rsidP="0033389B">
            <w:pPr>
              <w:overflowPunct/>
              <w:autoSpaceDE/>
              <w:autoSpaceDN/>
              <w:adjustRightInd/>
              <w:spacing w:before="0" w:line="240" w:lineRule="auto"/>
              <w:jc w:val="center"/>
              <w:rPr>
                <w:rFonts w:ascii="Times New Roman Bold" w:eastAsia="Arial Unicode MS" w:hAnsi="Times New Roman Bold"/>
                <w:bCs/>
                <w:lang w:bidi="ar-EG"/>
              </w:rPr>
            </w:pPr>
          </w:p>
        </w:tc>
        <w:tc>
          <w:tcPr>
            <w:tcW w:w="930" w:type="dxa"/>
            <w:vMerge/>
            <w:tcBorders>
              <w:top w:val="single" w:sz="4" w:space="0" w:color="auto"/>
              <w:left w:val="single" w:sz="4" w:space="0" w:color="auto"/>
              <w:bottom w:val="single" w:sz="4" w:space="0" w:color="auto"/>
              <w:right w:val="single" w:sz="4" w:space="0" w:color="auto"/>
            </w:tcBorders>
            <w:vAlign w:val="center"/>
            <w:hideMark/>
          </w:tcPr>
          <w:p w14:paraId="01D62605" w14:textId="77777777" w:rsidR="007E68E1" w:rsidRDefault="007E68E1" w:rsidP="0033389B">
            <w:pPr>
              <w:overflowPunct/>
              <w:autoSpaceDE/>
              <w:autoSpaceDN/>
              <w:adjustRightInd/>
              <w:spacing w:before="0" w:line="240" w:lineRule="auto"/>
              <w:jc w:val="center"/>
              <w:rPr>
                <w:rFonts w:ascii="Times New Roman Bold" w:eastAsia="Arial Unicode MS" w:hAnsi="Times New Roman Bold"/>
                <w:bCs/>
                <w:lang w:bidi="ar-EG"/>
              </w:rPr>
            </w:pPr>
          </w:p>
        </w:tc>
      </w:tr>
      <w:tr w:rsidR="007E68E1" w14:paraId="66DDE6F6" w14:textId="77777777" w:rsidTr="00A11358">
        <w:trPr>
          <w:jc w:val="center"/>
        </w:trPr>
        <w:tc>
          <w:tcPr>
            <w:tcW w:w="1011" w:type="dxa"/>
            <w:tcBorders>
              <w:top w:val="single" w:sz="4" w:space="0" w:color="auto"/>
              <w:left w:val="single" w:sz="4" w:space="0" w:color="auto"/>
              <w:bottom w:val="single" w:sz="4" w:space="0" w:color="auto"/>
              <w:right w:val="single" w:sz="4" w:space="0" w:color="auto"/>
            </w:tcBorders>
            <w:vAlign w:val="center"/>
            <w:hideMark/>
          </w:tcPr>
          <w:p w14:paraId="508CCAF5" w14:textId="77777777" w:rsidR="007E68E1" w:rsidRDefault="007E68E1" w:rsidP="0033389B">
            <w:pPr>
              <w:pStyle w:val="Tabletext"/>
              <w:spacing w:line="300" w:lineRule="exact"/>
              <w:jc w:val="center"/>
              <w:rPr>
                <w:rFonts w:eastAsia="Arial Unicode MS"/>
                <w:lang w:val="en-GB"/>
              </w:rPr>
            </w:pPr>
            <w:r>
              <w:rPr>
                <w:lang w:val="en-GB"/>
              </w:rPr>
              <w:t>AM</w:t>
            </w:r>
          </w:p>
        </w:tc>
        <w:tc>
          <w:tcPr>
            <w:tcW w:w="1301" w:type="dxa"/>
            <w:tcBorders>
              <w:top w:val="single" w:sz="4" w:space="0" w:color="auto"/>
              <w:left w:val="single" w:sz="4" w:space="0" w:color="auto"/>
              <w:bottom w:val="single" w:sz="4" w:space="0" w:color="auto"/>
              <w:right w:val="single" w:sz="4" w:space="0" w:color="auto"/>
            </w:tcBorders>
            <w:vAlign w:val="center"/>
            <w:hideMark/>
          </w:tcPr>
          <w:p w14:paraId="44530101" w14:textId="429CA524" w:rsidR="007E68E1" w:rsidRDefault="008A5934" w:rsidP="0033389B">
            <w:pPr>
              <w:pStyle w:val="Tabletext"/>
              <w:spacing w:line="300" w:lineRule="exact"/>
              <w:jc w:val="center"/>
              <w:rPr>
                <w:rFonts w:eastAsia="Arial Unicode MS"/>
                <w:lang w:val="en-GB"/>
              </w:rPr>
            </w:pPr>
            <w:r>
              <w:rPr>
                <w:vertAlign w:val="superscript"/>
                <w:lang w:val="en-GB"/>
              </w:rPr>
              <w:t>(3)</w:t>
            </w:r>
            <w:r w:rsidR="007E68E1">
              <w:rPr>
                <w:lang w:val="en-GB"/>
              </w:rPr>
              <w:t>DRM_B0</w:t>
            </w:r>
          </w:p>
        </w:tc>
        <w:tc>
          <w:tcPr>
            <w:tcW w:w="802" w:type="dxa"/>
            <w:tcBorders>
              <w:top w:val="single" w:sz="4" w:space="0" w:color="auto"/>
              <w:left w:val="single" w:sz="4" w:space="0" w:color="auto"/>
              <w:bottom w:val="single" w:sz="4" w:space="0" w:color="auto"/>
              <w:right w:val="single" w:sz="4" w:space="0" w:color="auto"/>
            </w:tcBorders>
            <w:vAlign w:val="bottom"/>
            <w:hideMark/>
          </w:tcPr>
          <w:p w14:paraId="3F5A61B3" w14:textId="77777777" w:rsidR="007E68E1" w:rsidRDefault="007E68E1" w:rsidP="0033389B">
            <w:pPr>
              <w:pStyle w:val="Tabletext"/>
              <w:spacing w:line="300" w:lineRule="exact"/>
              <w:jc w:val="center"/>
              <w:rPr>
                <w:lang w:val="en-GB"/>
              </w:rPr>
            </w:pPr>
            <w:r>
              <w:rPr>
                <w:lang w:val="en-GB"/>
              </w:rPr>
              <w:t>50,4–</w:t>
            </w:r>
          </w:p>
        </w:tc>
        <w:tc>
          <w:tcPr>
            <w:tcW w:w="802" w:type="dxa"/>
            <w:tcBorders>
              <w:top w:val="single" w:sz="4" w:space="0" w:color="auto"/>
              <w:left w:val="single" w:sz="4" w:space="0" w:color="auto"/>
              <w:bottom w:val="single" w:sz="4" w:space="0" w:color="auto"/>
              <w:right w:val="single" w:sz="4" w:space="0" w:color="auto"/>
            </w:tcBorders>
            <w:vAlign w:val="bottom"/>
            <w:hideMark/>
          </w:tcPr>
          <w:p w14:paraId="0962DDCE" w14:textId="77777777" w:rsidR="007E68E1" w:rsidRDefault="007E68E1" w:rsidP="0033389B">
            <w:pPr>
              <w:pStyle w:val="Tabletext"/>
              <w:spacing w:line="300" w:lineRule="exact"/>
              <w:jc w:val="center"/>
              <w:rPr>
                <w:lang w:val="en-GB"/>
              </w:rPr>
            </w:pPr>
            <w:r>
              <w:rPr>
                <w:lang w:val="en-GB"/>
              </w:rPr>
              <w:t>50,4–</w:t>
            </w:r>
          </w:p>
        </w:tc>
        <w:tc>
          <w:tcPr>
            <w:tcW w:w="802" w:type="dxa"/>
            <w:tcBorders>
              <w:top w:val="single" w:sz="4" w:space="0" w:color="auto"/>
              <w:left w:val="single" w:sz="4" w:space="0" w:color="auto"/>
              <w:bottom w:val="single" w:sz="4" w:space="0" w:color="auto"/>
              <w:right w:val="single" w:sz="4" w:space="0" w:color="auto"/>
            </w:tcBorders>
            <w:vAlign w:val="bottom"/>
            <w:hideMark/>
          </w:tcPr>
          <w:p w14:paraId="30E3F025" w14:textId="77777777" w:rsidR="007E68E1" w:rsidRDefault="007E68E1" w:rsidP="0033389B">
            <w:pPr>
              <w:pStyle w:val="Tabletext"/>
              <w:spacing w:line="300" w:lineRule="exact"/>
              <w:jc w:val="center"/>
              <w:rPr>
                <w:lang w:val="en-GB"/>
              </w:rPr>
            </w:pPr>
            <w:r>
              <w:rPr>
                <w:lang w:val="en-GB"/>
              </w:rPr>
              <w:t>49–</w:t>
            </w:r>
          </w:p>
        </w:tc>
        <w:tc>
          <w:tcPr>
            <w:tcW w:w="801" w:type="dxa"/>
            <w:tcBorders>
              <w:top w:val="single" w:sz="4" w:space="0" w:color="auto"/>
              <w:left w:val="single" w:sz="4" w:space="0" w:color="auto"/>
              <w:bottom w:val="single" w:sz="4" w:space="0" w:color="auto"/>
              <w:right w:val="single" w:sz="4" w:space="0" w:color="auto"/>
            </w:tcBorders>
            <w:vAlign w:val="bottom"/>
            <w:hideMark/>
          </w:tcPr>
          <w:p w14:paraId="338079C8" w14:textId="77777777" w:rsidR="007E68E1" w:rsidRDefault="007E68E1" w:rsidP="0033389B">
            <w:pPr>
              <w:pStyle w:val="Tabletext"/>
              <w:spacing w:line="300" w:lineRule="exact"/>
              <w:jc w:val="center"/>
              <w:rPr>
                <w:lang w:val="en-GB"/>
              </w:rPr>
            </w:pPr>
            <w:r>
              <w:rPr>
                <w:lang w:val="en-GB"/>
              </w:rPr>
              <w:t>35,5–</w:t>
            </w:r>
          </w:p>
        </w:tc>
        <w:tc>
          <w:tcPr>
            <w:tcW w:w="801" w:type="dxa"/>
            <w:tcBorders>
              <w:top w:val="single" w:sz="4" w:space="0" w:color="auto"/>
              <w:left w:val="single" w:sz="4" w:space="0" w:color="auto"/>
              <w:bottom w:val="single" w:sz="4" w:space="0" w:color="auto"/>
              <w:right w:val="single" w:sz="4" w:space="0" w:color="auto"/>
            </w:tcBorders>
            <w:vAlign w:val="bottom"/>
            <w:hideMark/>
          </w:tcPr>
          <w:p w14:paraId="62CCCC4A" w14:textId="77777777" w:rsidR="007E68E1" w:rsidRDefault="007E68E1" w:rsidP="0033389B">
            <w:pPr>
              <w:pStyle w:val="Tabletext"/>
              <w:spacing w:line="300" w:lineRule="exact"/>
              <w:jc w:val="center"/>
              <w:rPr>
                <w:lang w:bidi="ar-EG"/>
              </w:rPr>
            </w:pPr>
            <w:r>
              <w:rPr>
                <w:lang w:val="en-GB"/>
              </w:rPr>
              <w:t>28,4–</w:t>
            </w:r>
          </w:p>
        </w:tc>
        <w:tc>
          <w:tcPr>
            <w:tcW w:w="801" w:type="dxa"/>
            <w:tcBorders>
              <w:top w:val="single" w:sz="4" w:space="0" w:color="auto"/>
              <w:left w:val="single" w:sz="4" w:space="0" w:color="auto"/>
              <w:bottom w:val="single" w:sz="4" w:space="0" w:color="auto"/>
              <w:right w:val="single" w:sz="4" w:space="0" w:color="auto"/>
            </w:tcBorders>
            <w:vAlign w:val="bottom"/>
            <w:hideMark/>
          </w:tcPr>
          <w:p w14:paraId="65C61C88" w14:textId="77777777" w:rsidR="007E68E1" w:rsidRDefault="007E68E1" w:rsidP="0033389B">
            <w:pPr>
              <w:pStyle w:val="Tabletext"/>
              <w:spacing w:line="300" w:lineRule="exact"/>
              <w:jc w:val="center"/>
              <w:rPr>
                <w:rtl/>
                <w:lang w:val="en-GB"/>
              </w:rPr>
            </w:pPr>
            <w:r>
              <w:rPr>
                <w:lang w:val="en-GB"/>
              </w:rPr>
              <w:t>6,4</w:t>
            </w:r>
          </w:p>
        </w:tc>
        <w:tc>
          <w:tcPr>
            <w:tcW w:w="801" w:type="dxa"/>
            <w:tcBorders>
              <w:top w:val="single" w:sz="4" w:space="0" w:color="auto"/>
              <w:left w:val="single" w:sz="4" w:space="0" w:color="auto"/>
              <w:bottom w:val="single" w:sz="4" w:space="0" w:color="auto"/>
              <w:right w:val="single" w:sz="4" w:space="0" w:color="auto"/>
            </w:tcBorders>
            <w:vAlign w:val="bottom"/>
            <w:hideMark/>
          </w:tcPr>
          <w:p w14:paraId="7C416B96" w14:textId="77777777" w:rsidR="007E68E1" w:rsidRDefault="007E68E1" w:rsidP="0033389B">
            <w:pPr>
              <w:pStyle w:val="Tabletext"/>
              <w:spacing w:line="300" w:lineRule="exact"/>
              <w:jc w:val="center"/>
              <w:rPr>
                <w:lang w:val="en-GB"/>
              </w:rPr>
            </w:pPr>
            <w:r>
              <w:rPr>
                <w:lang w:val="en-GB"/>
              </w:rPr>
              <w:t>6,6</w:t>
            </w:r>
          </w:p>
        </w:tc>
        <w:tc>
          <w:tcPr>
            <w:tcW w:w="801" w:type="dxa"/>
            <w:tcBorders>
              <w:top w:val="single" w:sz="4" w:space="0" w:color="auto"/>
              <w:left w:val="single" w:sz="4" w:space="0" w:color="auto"/>
              <w:bottom w:val="single" w:sz="4" w:space="0" w:color="auto"/>
              <w:right w:val="single" w:sz="4" w:space="0" w:color="auto"/>
            </w:tcBorders>
            <w:vAlign w:val="bottom"/>
            <w:hideMark/>
          </w:tcPr>
          <w:p w14:paraId="74C9660E" w14:textId="77777777" w:rsidR="007E68E1" w:rsidRDefault="007E68E1" w:rsidP="0033389B">
            <w:pPr>
              <w:pStyle w:val="Tabletext"/>
              <w:spacing w:line="300" w:lineRule="exact"/>
              <w:jc w:val="center"/>
              <w:rPr>
                <w:lang w:val="en-GB"/>
              </w:rPr>
            </w:pPr>
            <w:r>
              <w:rPr>
                <w:lang w:val="en-GB"/>
              </w:rPr>
              <w:t>30,9–</w:t>
            </w:r>
          </w:p>
        </w:tc>
        <w:tc>
          <w:tcPr>
            <w:tcW w:w="801" w:type="dxa"/>
            <w:tcBorders>
              <w:top w:val="single" w:sz="4" w:space="0" w:color="auto"/>
              <w:left w:val="single" w:sz="4" w:space="0" w:color="auto"/>
              <w:bottom w:val="single" w:sz="4" w:space="0" w:color="auto"/>
              <w:right w:val="single" w:sz="4" w:space="0" w:color="auto"/>
            </w:tcBorders>
            <w:vAlign w:val="bottom"/>
            <w:hideMark/>
          </w:tcPr>
          <w:p w14:paraId="6D5D1DFF" w14:textId="77777777" w:rsidR="007E68E1" w:rsidRDefault="007E68E1" w:rsidP="0033389B">
            <w:pPr>
              <w:pStyle w:val="Tabletext"/>
              <w:spacing w:line="300" w:lineRule="exact"/>
              <w:jc w:val="center"/>
              <w:rPr>
                <w:lang w:val="en-GB"/>
              </w:rPr>
            </w:pPr>
            <w:r>
              <w:rPr>
                <w:lang w:val="en-GB"/>
              </w:rPr>
              <w:t>46,7–</w:t>
            </w:r>
          </w:p>
        </w:tc>
        <w:tc>
          <w:tcPr>
            <w:tcW w:w="801" w:type="dxa"/>
            <w:tcBorders>
              <w:top w:val="single" w:sz="4" w:space="0" w:color="auto"/>
              <w:left w:val="single" w:sz="4" w:space="0" w:color="auto"/>
              <w:bottom w:val="single" w:sz="4" w:space="0" w:color="auto"/>
              <w:right w:val="single" w:sz="4" w:space="0" w:color="auto"/>
            </w:tcBorders>
            <w:vAlign w:val="bottom"/>
            <w:hideMark/>
          </w:tcPr>
          <w:p w14:paraId="2854A3AB" w14:textId="77777777" w:rsidR="007E68E1" w:rsidRDefault="007E68E1" w:rsidP="0033389B">
            <w:pPr>
              <w:pStyle w:val="Tabletext"/>
              <w:spacing w:line="300" w:lineRule="exact"/>
              <w:jc w:val="center"/>
            </w:pPr>
            <w:r>
              <w:rPr>
                <w:lang w:val="en-GB"/>
              </w:rPr>
              <w:t>48,2–</w:t>
            </w:r>
          </w:p>
        </w:tc>
        <w:tc>
          <w:tcPr>
            <w:tcW w:w="801" w:type="dxa"/>
            <w:tcBorders>
              <w:top w:val="single" w:sz="4" w:space="0" w:color="auto"/>
              <w:left w:val="single" w:sz="4" w:space="0" w:color="auto"/>
              <w:bottom w:val="single" w:sz="4" w:space="0" w:color="auto"/>
              <w:right w:val="single" w:sz="4" w:space="0" w:color="auto"/>
            </w:tcBorders>
            <w:vAlign w:val="bottom"/>
            <w:hideMark/>
          </w:tcPr>
          <w:p w14:paraId="52179D7A" w14:textId="77777777" w:rsidR="007E68E1" w:rsidRDefault="007E68E1" w:rsidP="0033389B">
            <w:pPr>
              <w:pStyle w:val="Tabletext"/>
              <w:spacing w:line="300" w:lineRule="exact"/>
              <w:jc w:val="center"/>
              <w:rPr>
                <w:lang w:val="en-GB"/>
              </w:rPr>
            </w:pPr>
            <w:r>
              <w:rPr>
                <w:lang w:val="en-GB"/>
              </w:rPr>
              <w:t>50,4–</w:t>
            </w:r>
          </w:p>
        </w:tc>
        <w:tc>
          <w:tcPr>
            <w:tcW w:w="801" w:type="dxa"/>
            <w:tcBorders>
              <w:top w:val="single" w:sz="4" w:space="0" w:color="auto"/>
              <w:left w:val="single" w:sz="4" w:space="0" w:color="auto"/>
              <w:bottom w:val="single" w:sz="4" w:space="0" w:color="auto"/>
              <w:right w:val="single" w:sz="4" w:space="0" w:color="auto"/>
            </w:tcBorders>
            <w:vAlign w:val="bottom"/>
            <w:hideMark/>
          </w:tcPr>
          <w:p w14:paraId="6F0140A9" w14:textId="77777777" w:rsidR="007E68E1" w:rsidRDefault="007E68E1" w:rsidP="0033389B">
            <w:pPr>
              <w:pStyle w:val="Tabletext"/>
              <w:spacing w:line="300" w:lineRule="exact"/>
              <w:jc w:val="center"/>
              <w:rPr>
                <w:lang w:val="en-GB"/>
              </w:rPr>
            </w:pPr>
            <w:r>
              <w:rPr>
                <w:lang w:val="en-GB"/>
              </w:rPr>
              <w:t>50,4–</w:t>
            </w:r>
          </w:p>
        </w:tc>
        <w:tc>
          <w:tcPr>
            <w:tcW w:w="801" w:type="dxa"/>
            <w:tcBorders>
              <w:top w:val="single" w:sz="4" w:space="0" w:color="auto"/>
              <w:left w:val="single" w:sz="4" w:space="0" w:color="auto"/>
              <w:bottom w:val="single" w:sz="4" w:space="0" w:color="auto"/>
              <w:right w:val="single" w:sz="4" w:space="0" w:color="auto"/>
            </w:tcBorders>
            <w:vAlign w:val="bottom"/>
            <w:hideMark/>
          </w:tcPr>
          <w:p w14:paraId="1E1A9074" w14:textId="77777777" w:rsidR="007E68E1" w:rsidRDefault="007E68E1" w:rsidP="0033389B">
            <w:pPr>
              <w:pStyle w:val="Tabletext"/>
              <w:spacing w:line="300" w:lineRule="exact"/>
              <w:jc w:val="center"/>
              <w:rPr>
                <w:lang w:val="en-GB"/>
              </w:rPr>
            </w:pPr>
            <w:r>
              <w:rPr>
                <w:lang w:val="en-GB"/>
              </w:rPr>
              <w:t>50,4–</w:t>
            </w:r>
          </w:p>
        </w:tc>
        <w:tc>
          <w:tcPr>
            <w:tcW w:w="801" w:type="dxa"/>
            <w:tcBorders>
              <w:top w:val="single" w:sz="4" w:space="0" w:color="auto"/>
              <w:left w:val="single" w:sz="4" w:space="0" w:color="auto"/>
              <w:bottom w:val="single" w:sz="4" w:space="0" w:color="auto"/>
              <w:right w:val="single" w:sz="4" w:space="0" w:color="auto"/>
            </w:tcBorders>
            <w:vAlign w:val="bottom"/>
            <w:hideMark/>
          </w:tcPr>
          <w:p w14:paraId="7C246BC2" w14:textId="77777777" w:rsidR="007E68E1" w:rsidRDefault="007E68E1" w:rsidP="0033389B">
            <w:pPr>
              <w:pStyle w:val="Tabletext"/>
              <w:spacing w:line="300" w:lineRule="exact"/>
              <w:jc w:val="center"/>
              <w:rPr>
                <w:lang w:val="en-GB"/>
              </w:rPr>
            </w:pPr>
            <w:r>
              <w:rPr>
                <w:lang w:val="en-GB"/>
              </w:rPr>
              <w:t>4,5</w:t>
            </w:r>
          </w:p>
        </w:tc>
        <w:tc>
          <w:tcPr>
            <w:tcW w:w="930" w:type="dxa"/>
            <w:tcBorders>
              <w:top w:val="single" w:sz="4" w:space="0" w:color="auto"/>
              <w:left w:val="single" w:sz="4" w:space="0" w:color="auto"/>
              <w:bottom w:val="single" w:sz="4" w:space="0" w:color="auto"/>
              <w:right w:val="single" w:sz="4" w:space="0" w:color="auto"/>
            </w:tcBorders>
            <w:vAlign w:val="center"/>
            <w:hideMark/>
          </w:tcPr>
          <w:p w14:paraId="1C46E578" w14:textId="77777777" w:rsidR="007E68E1" w:rsidRDefault="007E68E1" w:rsidP="0033389B">
            <w:pPr>
              <w:pStyle w:val="Tabletext"/>
              <w:spacing w:line="300" w:lineRule="exact"/>
              <w:jc w:val="center"/>
              <w:rPr>
                <w:rFonts w:eastAsia="Arial Unicode MS"/>
                <w:lang w:val="en-GB"/>
              </w:rPr>
            </w:pPr>
            <w:r>
              <w:rPr>
                <w:lang w:val="en-GB"/>
              </w:rPr>
              <w:t>–</w:t>
            </w:r>
          </w:p>
        </w:tc>
      </w:tr>
      <w:tr w:rsidR="007E68E1" w14:paraId="7F14A425" w14:textId="77777777" w:rsidTr="00A11358">
        <w:trPr>
          <w:jc w:val="center"/>
        </w:trPr>
        <w:tc>
          <w:tcPr>
            <w:tcW w:w="1011" w:type="dxa"/>
            <w:tcBorders>
              <w:top w:val="single" w:sz="4" w:space="0" w:color="auto"/>
              <w:left w:val="single" w:sz="4" w:space="0" w:color="auto"/>
              <w:bottom w:val="single" w:sz="4" w:space="0" w:color="auto"/>
              <w:right w:val="single" w:sz="4" w:space="0" w:color="auto"/>
            </w:tcBorders>
            <w:vAlign w:val="center"/>
            <w:hideMark/>
          </w:tcPr>
          <w:p w14:paraId="69F25850" w14:textId="77777777" w:rsidR="007E68E1" w:rsidRDefault="007E68E1" w:rsidP="0033389B">
            <w:pPr>
              <w:pStyle w:val="Tabletext"/>
              <w:spacing w:line="300" w:lineRule="exact"/>
              <w:jc w:val="center"/>
              <w:rPr>
                <w:rFonts w:eastAsia="Arial Unicode MS"/>
                <w:lang w:val="en-GB"/>
              </w:rPr>
            </w:pPr>
            <w:r>
              <w:rPr>
                <w:lang w:val="en-GB"/>
              </w:rPr>
              <w:t>AM</w:t>
            </w:r>
          </w:p>
        </w:tc>
        <w:tc>
          <w:tcPr>
            <w:tcW w:w="1301" w:type="dxa"/>
            <w:tcBorders>
              <w:top w:val="single" w:sz="4" w:space="0" w:color="auto"/>
              <w:left w:val="single" w:sz="4" w:space="0" w:color="auto"/>
              <w:bottom w:val="single" w:sz="4" w:space="0" w:color="auto"/>
              <w:right w:val="single" w:sz="4" w:space="0" w:color="auto"/>
            </w:tcBorders>
            <w:vAlign w:val="center"/>
            <w:hideMark/>
          </w:tcPr>
          <w:p w14:paraId="1132D2F3" w14:textId="6A250261" w:rsidR="007E68E1" w:rsidRDefault="008A5934" w:rsidP="0033389B">
            <w:pPr>
              <w:pStyle w:val="Tabletext"/>
              <w:spacing w:line="300" w:lineRule="exact"/>
              <w:jc w:val="center"/>
              <w:rPr>
                <w:rFonts w:eastAsia="Arial Unicode MS"/>
                <w:lang w:val="en-GB"/>
              </w:rPr>
            </w:pPr>
            <w:r>
              <w:rPr>
                <w:vertAlign w:val="superscript"/>
                <w:lang w:val="en-GB"/>
              </w:rPr>
              <w:t>(4)</w:t>
            </w:r>
            <w:r w:rsidR="007E68E1">
              <w:rPr>
                <w:lang w:val="en-GB"/>
              </w:rPr>
              <w:t>DRM_B1</w:t>
            </w:r>
          </w:p>
        </w:tc>
        <w:tc>
          <w:tcPr>
            <w:tcW w:w="802" w:type="dxa"/>
            <w:tcBorders>
              <w:top w:val="single" w:sz="4" w:space="0" w:color="auto"/>
              <w:left w:val="single" w:sz="4" w:space="0" w:color="auto"/>
              <w:bottom w:val="single" w:sz="4" w:space="0" w:color="auto"/>
              <w:right w:val="single" w:sz="4" w:space="0" w:color="auto"/>
            </w:tcBorders>
            <w:vAlign w:val="bottom"/>
            <w:hideMark/>
          </w:tcPr>
          <w:p w14:paraId="65D37E9B" w14:textId="77777777" w:rsidR="007E68E1" w:rsidRDefault="007E68E1" w:rsidP="0033389B">
            <w:pPr>
              <w:pStyle w:val="Tabletext"/>
              <w:spacing w:line="300" w:lineRule="exact"/>
              <w:jc w:val="center"/>
              <w:rPr>
                <w:lang w:val="en-GB"/>
              </w:rPr>
            </w:pPr>
            <w:r>
              <w:rPr>
                <w:lang w:val="en-GB"/>
              </w:rPr>
              <w:t>51–</w:t>
            </w:r>
          </w:p>
        </w:tc>
        <w:tc>
          <w:tcPr>
            <w:tcW w:w="802" w:type="dxa"/>
            <w:tcBorders>
              <w:top w:val="single" w:sz="4" w:space="0" w:color="auto"/>
              <w:left w:val="single" w:sz="4" w:space="0" w:color="auto"/>
              <w:bottom w:val="single" w:sz="4" w:space="0" w:color="auto"/>
              <w:right w:val="single" w:sz="4" w:space="0" w:color="auto"/>
            </w:tcBorders>
            <w:vAlign w:val="bottom"/>
            <w:hideMark/>
          </w:tcPr>
          <w:p w14:paraId="7DACE156" w14:textId="77777777" w:rsidR="007E68E1" w:rsidRDefault="007E68E1" w:rsidP="0033389B">
            <w:pPr>
              <w:pStyle w:val="Tabletext"/>
              <w:spacing w:line="300" w:lineRule="exact"/>
              <w:jc w:val="center"/>
              <w:rPr>
                <w:lang w:val="en-GB"/>
              </w:rPr>
            </w:pPr>
            <w:r>
              <w:rPr>
                <w:lang w:val="en-GB"/>
              </w:rPr>
              <w:t>50,5–</w:t>
            </w:r>
          </w:p>
        </w:tc>
        <w:tc>
          <w:tcPr>
            <w:tcW w:w="802" w:type="dxa"/>
            <w:tcBorders>
              <w:top w:val="single" w:sz="4" w:space="0" w:color="auto"/>
              <w:left w:val="single" w:sz="4" w:space="0" w:color="auto"/>
              <w:bottom w:val="single" w:sz="4" w:space="0" w:color="auto"/>
              <w:right w:val="single" w:sz="4" w:space="0" w:color="auto"/>
            </w:tcBorders>
            <w:vAlign w:val="bottom"/>
            <w:hideMark/>
          </w:tcPr>
          <w:p w14:paraId="6C4DA90F" w14:textId="77777777" w:rsidR="007E68E1" w:rsidRDefault="007E68E1" w:rsidP="0033389B">
            <w:pPr>
              <w:pStyle w:val="Tabletext"/>
              <w:spacing w:line="300" w:lineRule="exact"/>
              <w:jc w:val="center"/>
              <w:rPr>
                <w:lang w:val="en-GB"/>
              </w:rPr>
            </w:pPr>
            <w:r>
              <w:rPr>
                <w:lang w:val="en-GB"/>
              </w:rPr>
              <w:t>47,6–</w:t>
            </w:r>
          </w:p>
        </w:tc>
        <w:tc>
          <w:tcPr>
            <w:tcW w:w="801" w:type="dxa"/>
            <w:tcBorders>
              <w:top w:val="single" w:sz="4" w:space="0" w:color="auto"/>
              <w:left w:val="single" w:sz="4" w:space="0" w:color="auto"/>
              <w:bottom w:val="single" w:sz="4" w:space="0" w:color="auto"/>
              <w:right w:val="single" w:sz="4" w:space="0" w:color="auto"/>
            </w:tcBorders>
            <w:vAlign w:val="bottom"/>
            <w:hideMark/>
          </w:tcPr>
          <w:p w14:paraId="7A5B985C" w14:textId="6B30E2F4" w:rsidR="007E68E1" w:rsidRDefault="007E68E1" w:rsidP="0033389B">
            <w:pPr>
              <w:pStyle w:val="Tabletext"/>
              <w:spacing w:line="300" w:lineRule="exact"/>
              <w:jc w:val="center"/>
              <w:rPr>
                <w:lang w:val="en-GB"/>
              </w:rPr>
            </w:pPr>
            <w:r>
              <w:rPr>
                <w:lang w:val="en-GB"/>
              </w:rPr>
              <w:t>32–</w:t>
            </w:r>
          </w:p>
        </w:tc>
        <w:tc>
          <w:tcPr>
            <w:tcW w:w="801" w:type="dxa"/>
            <w:tcBorders>
              <w:top w:val="single" w:sz="4" w:space="0" w:color="auto"/>
              <w:left w:val="single" w:sz="4" w:space="0" w:color="auto"/>
              <w:bottom w:val="single" w:sz="4" w:space="0" w:color="auto"/>
              <w:right w:val="single" w:sz="4" w:space="0" w:color="auto"/>
            </w:tcBorders>
            <w:vAlign w:val="bottom"/>
            <w:hideMark/>
          </w:tcPr>
          <w:p w14:paraId="26F101A0" w14:textId="77777777" w:rsidR="007E68E1" w:rsidRDefault="007E68E1" w:rsidP="0033389B">
            <w:pPr>
              <w:pStyle w:val="Tabletext"/>
              <w:spacing w:line="300" w:lineRule="exact"/>
              <w:jc w:val="center"/>
              <w:rPr>
                <w:lang w:val="en-GB"/>
              </w:rPr>
            </w:pPr>
            <w:r>
              <w:rPr>
                <w:lang w:val="en-GB"/>
              </w:rPr>
              <w:t>23,8–</w:t>
            </w:r>
          </w:p>
        </w:tc>
        <w:tc>
          <w:tcPr>
            <w:tcW w:w="801" w:type="dxa"/>
            <w:tcBorders>
              <w:top w:val="single" w:sz="4" w:space="0" w:color="auto"/>
              <w:left w:val="single" w:sz="4" w:space="0" w:color="auto"/>
              <w:bottom w:val="single" w:sz="4" w:space="0" w:color="auto"/>
              <w:right w:val="single" w:sz="4" w:space="0" w:color="auto"/>
            </w:tcBorders>
            <w:vAlign w:val="bottom"/>
            <w:hideMark/>
          </w:tcPr>
          <w:p w14:paraId="06D828E0" w14:textId="4D7FAC7E" w:rsidR="007E68E1" w:rsidRDefault="007E68E1" w:rsidP="0033389B">
            <w:pPr>
              <w:pStyle w:val="Tabletext"/>
              <w:spacing w:line="300" w:lineRule="exact"/>
              <w:jc w:val="center"/>
              <w:rPr>
                <w:lang w:val="en-GB"/>
              </w:rPr>
            </w:pPr>
            <w:r>
              <w:rPr>
                <w:lang w:val="en-GB"/>
              </w:rPr>
              <w:t>6</w:t>
            </w:r>
          </w:p>
        </w:tc>
        <w:tc>
          <w:tcPr>
            <w:tcW w:w="801" w:type="dxa"/>
            <w:tcBorders>
              <w:top w:val="single" w:sz="4" w:space="0" w:color="auto"/>
              <w:left w:val="single" w:sz="4" w:space="0" w:color="auto"/>
              <w:bottom w:val="single" w:sz="4" w:space="0" w:color="auto"/>
              <w:right w:val="single" w:sz="4" w:space="0" w:color="auto"/>
            </w:tcBorders>
            <w:vAlign w:val="bottom"/>
            <w:hideMark/>
          </w:tcPr>
          <w:p w14:paraId="2DA4D35F" w14:textId="36092F5F" w:rsidR="007E68E1" w:rsidRDefault="007E68E1" w:rsidP="0033389B">
            <w:pPr>
              <w:pStyle w:val="Tabletext"/>
              <w:spacing w:line="300" w:lineRule="exact"/>
              <w:jc w:val="center"/>
              <w:rPr>
                <w:lang w:val="en-GB"/>
              </w:rPr>
            </w:pPr>
            <w:r>
              <w:rPr>
                <w:lang w:val="en-GB"/>
              </w:rPr>
              <w:t>6</w:t>
            </w:r>
          </w:p>
        </w:tc>
        <w:tc>
          <w:tcPr>
            <w:tcW w:w="801" w:type="dxa"/>
            <w:tcBorders>
              <w:top w:val="single" w:sz="4" w:space="0" w:color="auto"/>
              <w:left w:val="single" w:sz="4" w:space="0" w:color="auto"/>
              <w:bottom w:val="single" w:sz="4" w:space="0" w:color="auto"/>
              <w:right w:val="single" w:sz="4" w:space="0" w:color="auto"/>
            </w:tcBorders>
            <w:vAlign w:val="bottom"/>
            <w:hideMark/>
          </w:tcPr>
          <w:p w14:paraId="274DAD9E" w14:textId="77777777" w:rsidR="007E68E1" w:rsidRDefault="007E68E1" w:rsidP="0033389B">
            <w:pPr>
              <w:pStyle w:val="Tabletext"/>
              <w:spacing w:line="300" w:lineRule="exact"/>
              <w:jc w:val="center"/>
              <w:rPr>
                <w:lang w:val="en-GB"/>
              </w:rPr>
            </w:pPr>
            <w:r>
              <w:rPr>
                <w:lang w:val="en-GB"/>
              </w:rPr>
              <w:t>31,1–</w:t>
            </w:r>
          </w:p>
        </w:tc>
        <w:tc>
          <w:tcPr>
            <w:tcW w:w="801" w:type="dxa"/>
            <w:tcBorders>
              <w:top w:val="single" w:sz="4" w:space="0" w:color="auto"/>
              <w:left w:val="single" w:sz="4" w:space="0" w:color="auto"/>
              <w:bottom w:val="single" w:sz="4" w:space="0" w:color="auto"/>
              <w:right w:val="single" w:sz="4" w:space="0" w:color="auto"/>
            </w:tcBorders>
            <w:vAlign w:val="bottom"/>
            <w:hideMark/>
          </w:tcPr>
          <w:p w14:paraId="6A0A5286" w14:textId="196B21EF" w:rsidR="007E68E1" w:rsidRDefault="007E68E1" w:rsidP="0033389B">
            <w:pPr>
              <w:pStyle w:val="Tabletext"/>
              <w:tabs>
                <w:tab w:val="decimal" w:pos="95"/>
              </w:tabs>
              <w:spacing w:line="300" w:lineRule="exact"/>
              <w:jc w:val="center"/>
              <w:rPr>
                <w:lang w:val="en-GB"/>
              </w:rPr>
            </w:pPr>
            <w:r>
              <w:rPr>
                <w:lang w:val="en-GB"/>
              </w:rPr>
              <w:t>45,7</w:t>
            </w:r>
          </w:p>
        </w:tc>
        <w:tc>
          <w:tcPr>
            <w:tcW w:w="801" w:type="dxa"/>
            <w:tcBorders>
              <w:top w:val="single" w:sz="4" w:space="0" w:color="auto"/>
              <w:left w:val="single" w:sz="4" w:space="0" w:color="auto"/>
              <w:bottom w:val="single" w:sz="4" w:space="0" w:color="auto"/>
              <w:right w:val="single" w:sz="4" w:space="0" w:color="auto"/>
            </w:tcBorders>
            <w:vAlign w:val="bottom"/>
            <w:hideMark/>
          </w:tcPr>
          <w:p w14:paraId="290CCD80" w14:textId="3E01A02C" w:rsidR="007E68E1" w:rsidRDefault="007E68E1" w:rsidP="0033389B">
            <w:pPr>
              <w:pStyle w:val="Tabletext"/>
              <w:tabs>
                <w:tab w:val="decimal" w:pos="132"/>
              </w:tabs>
              <w:spacing w:line="300" w:lineRule="exact"/>
              <w:jc w:val="center"/>
              <w:rPr>
                <w:lang w:val="en-GB"/>
              </w:rPr>
            </w:pPr>
            <w:r>
              <w:rPr>
                <w:lang w:val="en-GB"/>
              </w:rPr>
              <w:t>47,4</w:t>
            </w:r>
          </w:p>
        </w:tc>
        <w:tc>
          <w:tcPr>
            <w:tcW w:w="801" w:type="dxa"/>
            <w:tcBorders>
              <w:top w:val="single" w:sz="4" w:space="0" w:color="auto"/>
              <w:left w:val="single" w:sz="4" w:space="0" w:color="auto"/>
              <w:bottom w:val="single" w:sz="4" w:space="0" w:color="auto"/>
              <w:right w:val="single" w:sz="4" w:space="0" w:color="auto"/>
            </w:tcBorders>
            <w:vAlign w:val="bottom"/>
            <w:hideMark/>
          </w:tcPr>
          <w:p w14:paraId="6B3473C6" w14:textId="5F6A835C" w:rsidR="007E68E1" w:rsidRDefault="007E68E1" w:rsidP="0033389B">
            <w:pPr>
              <w:pStyle w:val="Tabletext"/>
              <w:spacing w:line="300" w:lineRule="exact"/>
              <w:jc w:val="center"/>
              <w:rPr>
                <w:lang w:val="en-GB"/>
              </w:rPr>
            </w:pPr>
            <w:r>
              <w:rPr>
                <w:lang w:val="en-GB"/>
              </w:rPr>
              <w:t>51–</w:t>
            </w:r>
          </w:p>
        </w:tc>
        <w:tc>
          <w:tcPr>
            <w:tcW w:w="801" w:type="dxa"/>
            <w:tcBorders>
              <w:top w:val="single" w:sz="4" w:space="0" w:color="auto"/>
              <w:left w:val="single" w:sz="4" w:space="0" w:color="auto"/>
              <w:bottom w:val="single" w:sz="4" w:space="0" w:color="auto"/>
              <w:right w:val="single" w:sz="4" w:space="0" w:color="auto"/>
            </w:tcBorders>
            <w:vAlign w:val="bottom"/>
            <w:hideMark/>
          </w:tcPr>
          <w:p w14:paraId="564A6FAF" w14:textId="143E5649" w:rsidR="007E68E1" w:rsidRDefault="007E68E1" w:rsidP="0033389B">
            <w:pPr>
              <w:pStyle w:val="Tabletext"/>
              <w:spacing w:line="300" w:lineRule="exact"/>
              <w:jc w:val="center"/>
              <w:rPr>
                <w:lang w:val="en-GB"/>
              </w:rPr>
            </w:pPr>
            <w:r>
              <w:rPr>
                <w:lang w:val="en-GB"/>
              </w:rPr>
              <w:t>51–</w:t>
            </w:r>
          </w:p>
        </w:tc>
        <w:tc>
          <w:tcPr>
            <w:tcW w:w="801" w:type="dxa"/>
            <w:tcBorders>
              <w:top w:val="single" w:sz="4" w:space="0" w:color="auto"/>
              <w:left w:val="single" w:sz="4" w:space="0" w:color="auto"/>
              <w:bottom w:val="single" w:sz="4" w:space="0" w:color="auto"/>
              <w:right w:val="single" w:sz="4" w:space="0" w:color="auto"/>
            </w:tcBorders>
            <w:vAlign w:val="bottom"/>
            <w:hideMark/>
          </w:tcPr>
          <w:p w14:paraId="00AB770D" w14:textId="3680FDA5" w:rsidR="007E68E1" w:rsidRDefault="007E68E1" w:rsidP="0033389B">
            <w:pPr>
              <w:pStyle w:val="Tabletext"/>
              <w:spacing w:line="300" w:lineRule="exact"/>
              <w:jc w:val="center"/>
              <w:rPr>
                <w:lang w:val="en-GB"/>
              </w:rPr>
            </w:pPr>
            <w:r>
              <w:rPr>
                <w:lang w:val="en-GB"/>
              </w:rPr>
              <w:t>51–</w:t>
            </w:r>
          </w:p>
        </w:tc>
        <w:tc>
          <w:tcPr>
            <w:tcW w:w="801" w:type="dxa"/>
            <w:tcBorders>
              <w:top w:val="single" w:sz="4" w:space="0" w:color="auto"/>
              <w:left w:val="single" w:sz="4" w:space="0" w:color="auto"/>
              <w:bottom w:val="single" w:sz="4" w:space="0" w:color="auto"/>
              <w:right w:val="single" w:sz="4" w:space="0" w:color="auto"/>
            </w:tcBorders>
            <w:vAlign w:val="bottom"/>
            <w:hideMark/>
          </w:tcPr>
          <w:p w14:paraId="4D02E578" w14:textId="0D8F7597" w:rsidR="007E68E1" w:rsidRDefault="007E68E1" w:rsidP="0033389B">
            <w:pPr>
              <w:pStyle w:val="Tabletext"/>
              <w:spacing w:line="300" w:lineRule="exact"/>
              <w:jc w:val="center"/>
              <w:rPr>
                <w:lang w:val="en-GB"/>
              </w:rPr>
            </w:pPr>
            <w:r>
              <w:rPr>
                <w:lang w:val="en-GB"/>
              </w:rPr>
              <w:t>5</w:t>
            </w:r>
          </w:p>
        </w:tc>
        <w:tc>
          <w:tcPr>
            <w:tcW w:w="930" w:type="dxa"/>
            <w:tcBorders>
              <w:top w:val="single" w:sz="4" w:space="0" w:color="auto"/>
              <w:left w:val="single" w:sz="4" w:space="0" w:color="auto"/>
              <w:bottom w:val="single" w:sz="4" w:space="0" w:color="auto"/>
              <w:right w:val="single" w:sz="4" w:space="0" w:color="auto"/>
            </w:tcBorders>
            <w:vAlign w:val="center"/>
            <w:hideMark/>
          </w:tcPr>
          <w:p w14:paraId="032A0BD5" w14:textId="77777777" w:rsidR="007E68E1" w:rsidRDefault="007E68E1" w:rsidP="0033389B">
            <w:pPr>
              <w:pStyle w:val="Tabletext"/>
              <w:spacing w:line="300" w:lineRule="exact"/>
              <w:jc w:val="center"/>
              <w:rPr>
                <w:rFonts w:eastAsia="Arial Unicode MS"/>
                <w:lang w:val="en-GB"/>
              </w:rPr>
            </w:pPr>
            <w:r>
              <w:rPr>
                <w:lang w:val="en-GB"/>
              </w:rPr>
              <w:t>–</w:t>
            </w:r>
          </w:p>
        </w:tc>
      </w:tr>
      <w:tr w:rsidR="007E68E1" w14:paraId="0B5C2962" w14:textId="77777777" w:rsidTr="00A11358">
        <w:trPr>
          <w:jc w:val="center"/>
        </w:trPr>
        <w:tc>
          <w:tcPr>
            <w:tcW w:w="1011" w:type="dxa"/>
            <w:tcBorders>
              <w:top w:val="single" w:sz="4" w:space="0" w:color="auto"/>
              <w:left w:val="single" w:sz="4" w:space="0" w:color="auto"/>
              <w:bottom w:val="single" w:sz="4" w:space="0" w:color="auto"/>
              <w:right w:val="single" w:sz="4" w:space="0" w:color="auto"/>
            </w:tcBorders>
            <w:vAlign w:val="center"/>
            <w:hideMark/>
          </w:tcPr>
          <w:p w14:paraId="55EA215E" w14:textId="77777777" w:rsidR="007E68E1" w:rsidRDefault="007E68E1" w:rsidP="0033389B">
            <w:pPr>
              <w:pStyle w:val="Tabletext"/>
              <w:spacing w:line="300" w:lineRule="exact"/>
              <w:jc w:val="center"/>
              <w:rPr>
                <w:rFonts w:eastAsia="Arial Unicode MS"/>
                <w:lang w:val="en-GB"/>
              </w:rPr>
            </w:pPr>
            <w:r>
              <w:rPr>
                <w:lang w:val="en-GB"/>
              </w:rPr>
              <w:t>AM</w:t>
            </w:r>
          </w:p>
        </w:tc>
        <w:tc>
          <w:tcPr>
            <w:tcW w:w="1301" w:type="dxa"/>
            <w:tcBorders>
              <w:top w:val="single" w:sz="4" w:space="0" w:color="auto"/>
              <w:left w:val="single" w:sz="4" w:space="0" w:color="auto"/>
              <w:bottom w:val="single" w:sz="4" w:space="0" w:color="auto"/>
              <w:right w:val="single" w:sz="4" w:space="0" w:color="auto"/>
            </w:tcBorders>
            <w:vAlign w:val="center"/>
            <w:hideMark/>
          </w:tcPr>
          <w:p w14:paraId="120F02B8" w14:textId="77777777" w:rsidR="007E68E1" w:rsidRDefault="007E68E1" w:rsidP="0033389B">
            <w:pPr>
              <w:pStyle w:val="Tabletext"/>
              <w:spacing w:line="300" w:lineRule="exact"/>
              <w:jc w:val="center"/>
              <w:rPr>
                <w:rFonts w:eastAsia="Arial Unicode MS"/>
                <w:lang w:val="en-GB"/>
              </w:rPr>
            </w:pPr>
            <w:r>
              <w:rPr>
                <w:lang w:val="en-GB"/>
              </w:rPr>
              <w:t>DRM_B2</w:t>
            </w:r>
          </w:p>
        </w:tc>
        <w:tc>
          <w:tcPr>
            <w:tcW w:w="802" w:type="dxa"/>
            <w:tcBorders>
              <w:top w:val="single" w:sz="4" w:space="0" w:color="auto"/>
              <w:left w:val="single" w:sz="4" w:space="0" w:color="auto"/>
              <w:bottom w:val="single" w:sz="4" w:space="0" w:color="auto"/>
              <w:right w:val="single" w:sz="4" w:space="0" w:color="auto"/>
            </w:tcBorders>
            <w:vAlign w:val="bottom"/>
            <w:hideMark/>
          </w:tcPr>
          <w:p w14:paraId="64E81213" w14:textId="77777777" w:rsidR="007E68E1" w:rsidRDefault="007E68E1" w:rsidP="0033389B">
            <w:pPr>
              <w:pStyle w:val="Tabletext"/>
              <w:spacing w:line="300" w:lineRule="exact"/>
              <w:jc w:val="center"/>
            </w:pPr>
            <w:r>
              <w:rPr>
                <w:lang w:val="en-GB"/>
              </w:rPr>
              <w:t>48,8–</w:t>
            </w:r>
          </w:p>
        </w:tc>
        <w:tc>
          <w:tcPr>
            <w:tcW w:w="802" w:type="dxa"/>
            <w:tcBorders>
              <w:top w:val="single" w:sz="4" w:space="0" w:color="auto"/>
              <w:left w:val="single" w:sz="4" w:space="0" w:color="auto"/>
              <w:bottom w:val="single" w:sz="4" w:space="0" w:color="auto"/>
              <w:right w:val="single" w:sz="4" w:space="0" w:color="auto"/>
            </w:tcBorders>
            <w:vAlign w:val="bottom"/>
            <w:hideMark/>
          </w:tcPr>
          <w:p w14:paraId="360A5CD0" w14:textId="77777777" w:rsidR="007E68E1" w:rsidRDefault="007E68E1" w:rsidP="0033389B">
            <w:pPr>
              <w:pStyle w:val="Tabletext"/>
              <w:spacing w:line="300" w:lineRule="exact"/>
              <w:jc w:val="center"/>
              <w:rPr>
                <w:lang w:val="en-GB"/>
              </w:rPr>
            </w:pPr>
            <w:r>
              <w:rPr>
                <w:lang w:val="en-GB"/>
              </w:rPr>
              <w:t>46,9–</w:t>
            </w:r>
          </w:p>
        </w:tc>
        <w:tc>
          <w:tcPr>
            <w:tcW w:w="802" w:type="dxa"/>
            <w:tcBorders>
              <w:top w:val="single" w:sz="4" w:space="0" w:color="auto"/>
              <w:left w:val="single" w:sz="4" w:space="0" w:color="auto"/>
              <w:bottom w:val="single" w:sz="4" w:space="0" w:color="auto"/>
              <w:right w:val="single" w:sz="4" w:space="0" w:color="auto"/>
            </w:tcBorders>
            <w:vAlign w:val="bottom"/>
            <w:hideMark/>
          </w:tcPr>
          <w:p w14:paraId="46975F58" w14:textId="77777777" w:rsidR="007E68E1" w:rsidRDefault="007E68E1" w:rsidP="0033389B">
            <w:pPr>
              <w:pStyle w:val="Tabletext"/>
              <w:spacing w:line="300" w:lineRule="exact"/>
              <w:jc w:val="center"/>
              <w:rPr>
                <w:lang w:val="en-GB"/>
              </w:rPr>
            </w:pPr>
            <w:r>
              <w:rPr>
                <w:lang w:val="en-GB"/>
              </w:rPr>
              <w:t>43,5–</w:t>
            </w:r>
          </w:p>
        </w:tc>
        <w:tc>
          <w:tcPr>
            <w:tcW w:w="801" w:type="dxa"/>
            <w:tcBorders>
              <w:top w:val="single" w:sz="4" w:space="0" w:color="auto"/>
              <w:left w:val="single" w:sz="4" w:space="0" w:color="auto"/>
              <w:bottom w:val="single" w:sz="4" w:space="0" w:color="auto"/>
              <w:right w:val="single" w:sz="4" w:space="0" w:color="auto"/>
            </w:tcBorders>
            <w:vAlign w:val="bottom"/>
            <w:hideMark/>
          </w:tcPr>
          <w:p w14:paraId="38318D42" w14:textId="77777777" w:rsidR="007E68E1" w:rsidRDefault="007E68E1" w:rsidP="0033389B">
            <w:pPr>
              <w:pStyle w:val="Tabletext"/>
              <w:spacing w:line="300" w:lineRule="exact"/>
              <w:jc w:val="center"/>
              <w:rPr>
                <w:lang w:val="en-GB"/>
              </w:rPr>
            </w:pPr>
            <w:r>
              <w:rPr>
                <w:lang w:val="en-GB"/>
              </w:rPr>
              <w:t>34,4–</w:t>
            </w:r>
          </w:p>
        </w:tc>
        <w:tc>
          <w:tcPr>
            <w:tcW w:w="801" w:type="dxa"/>
            <w:tcBorders>
              <w:top w:val="single" w:sz="4" w:space="0" w:color="auto"/>
              <w:left w:val="single" w:sz="4" w:space="0" w:color="auto"/>
              <w:bottom w:val="single" w:sz="4" w:space="0" w:color="auto"/>
              <w:right w:val="single" w:sz="4" w:space="0" w:color="auto"/>
            </w:tcBorders>
            <w:vAlign w:val="bottom"/>
            <w:hideMark/>
          </w:tcPr>
          <w:p w14:paraId="6004F218" w14:textId="77777777" w:rsidR="007E68E1" w:rsidRDefault="007E68E1" w:rsidP="0033389B">
            <w:pPr>
              <w:pStyle w:val="Tabletext"/>
              <w:spacing w:line="300" w:lineRule="exact"/>
              <w:jc w:val="center"/>
              <w:rPr>
                <w:lang w:val="en-GB"/>
              </w:rPr>
            </w:pPr>
            <w:r>
              <w:rPr>
                <w:lang w:val="en-GB"/>
              </w:rPr>
              <w:t>29,7–</w:t>
            </w:r>
          </w:p>
        </w:tc>
        <w:tc>
          <w:tcPr>
            <w:tcW w:w="801" w:type="dxa"/>
            <w:tcBorders>
              <w:top w:val="single" w:sz="4" w:space="0" w:color="auto"/>
              <w:left w:val="single" w:sz="4" w:space="0" w:color="auto"/>
              <w:bottom w:val="single" w:sz="4" w:space="0" w:color="auto"/>
              <w:right w:val="single" w:sz="4" w:space="0" w:color="auto"/>
            </w:tcBorders>
            <w:vAlign w:val="bottom"/>
            <w:hideMark/>
          </w:tcPr>
          <w:p w14:paraId="38C869BF" w14:textId="77777777" w:rsidR="007E68E1" w:rsidRDefault="007E68E1" w:rsidP="0033389B">
            <w:pPr>
              <w:pStyle w:val="Tabletext"/>
              <w:spacing w:line="300" w:lineRule="exact"/>
              <w:jc w:val="center"/>
            </w:pPr>
            <w:r>
              <w:rPr>
                <w:lang w:val="en-GB"/>
              </w:rPr>
              <w:t>3,4</w:t>
            </w:r>
          </w:p>
        </w:tc>
        <w:tc>
          <w:tcPr>
            <w:tcW w:w="801" w:type="dxa"/>
            <w:tcBorders>
              <w:top w:val="single" w:sz="4" w:space="0" w:color="auto"/>
              <w:left w:val="single" w:sz="4" w:space="0" w:color="auto"/>
              <w:bottom w:val="single" w:sz="4" w:space="0" w:color="auto"/>
              <w:right w:val="single" w:sz="4" w:space="0" w:color="auto"/>
            </w:tcBorders>
            <w:vAlign w:val="bottom"/>
            <w:hideMark/>
          </w:tcPr>
          <w:p w14:paraId="7B8D94DB" w14:textId="77777777" w:rsidR="007E68E1" w:rsidRDefault="007E68E1" w:rsidP="0033389B">
            <w:pPr>
              <w:pStyle w:val="Tabletext"/>
              <w:spacing w:line="300" w:lineRule="exact"/>
              <w:jc w:val="center"/>
              <w:rPr>
                <w:lang w:val="en-GB"/>
              </w:rPr>
            </w:pPr>
            <w:r>
              <w:rPr>
                <w:lang w:val="en-GB"/>
              </w:rPr>
              <w:t>6,5</w:t>
            </w:r>
          </w:p>
        </w:tc>
        <w:tc>
          <w:tcPr>
            <w:tcW w:w="801" w:type="dxa"/>
            <w:tcBorders>
              <w:top w:val="single" w:sz="4" w:space="0" w:color="auto"/>
              <w:left w:val="single" w:sz="4" w:space="0" w:color="auto"/>
              <w:bottom w:val="single" w:sz="4" w:space="0" w:color="auto"/>
              <w:right w:val="single" w:sz="4" w:space="0" w:color="auto"/>
            </w:tcBorders>
            <w:vAlign w:val="bottom"/>
            <w:hideMark/>
          </w:tcPr>
          <w:p w14:paraId="019498E9" w14:textId="539EE2BE" w:rsidR="007E68E1" w:rsidRDefault="007E68E1" w:rsidP="0033389B">
            <w:pPr>
              <w:pStyle w:val="Tabletext"/>
              <w:spacing w:line="300" w:lineRule="exact"/>
              <w:jc w:val="center"/>
              <w:rPr>
                <w:lang w:val="en-GB"/>
              </w:rPr>
            </w:pPr>
            <w:r>
              <w:rPr>
                <w:lang w:val="en-GB"/>
              </w:rPr>
              <w:t>3,4</w:t>
            </w:r>
          </w:p>
        </w:tc>
        <w:tc>
          <w:tcPr>
            <w:tcW w:w="801" w:type="dxa"/>
            <w:tcBorders>
              <w:top w:val="single" w:sz="4" w:space="0" w:color="auto"/>
              <w:left w:val="single" w:sz="4" w:space="0" w:color="auto"/>
              <w:bottom w:val="single" w:sz="4" w:space="0" w:color="auto"/>
              <w:right w:val="single" w:sz="4" w:space="0" w:color="auto"/>
            </w:tcBorders>
            <w:vAlign w:val="bottom"/>
            <w:hideMark/>
          </w:tcPr>
          <w:p w14:paraId="3CBAE628" w14:textId="77777777" w:rsidR="007E68E1" w:rsidRDefault="007E68E1" w:rsidP="0033389B">
            <w:pPr>
              <w:pStyle w:val="Tabletext"/>
              <w:spacing w:line="300" w:lineRule="exact"/>
              <w:jc w:val="center"/>
              <w:rPr>
                <w:lang w:val="en-GB"/>
              </w:rPr>
            </w:pPr>
            <w:r>
              <w:rPr>
                <w:lang w:val="en-GB"/>
              </w:rPr>
              <w:t>29,7–</w:t>
            </w:r>
          </w:p>
        </w:tc>
        <w:tc>
          <w:tcPr>
            <w:tcW w:w="801" w:type="dxa"/>
            <w:tcBorders>
              <w:top w:val="single" w:sz="4" w:space="0" w:color="auto"/>
              <w:left w:val="single" w:sz="4" w:space="0" w:color="auto"/>
              <w:bottom w:val="single" w:sz="4" w:space="0" w:color="auto"/>
              <w:right w:val="single" w:sz="4" w:space="0" w:color="auto"/>
            </w:tcBorders>
            <w:vAlign w:val="bottom"/>
            <w:hideMark/>
          </w:tcPr>
          <w:p w14:paraId="691C5942" w14:textId="77777777" w:rsidR="007E68E1" w:rsidRDefault="007E68E1" w:rsidP="0033389B">
            <w:pPr>
              <w:pStyle w:val="Tabletext"/>
              <w:spacing w:line="300" w:lineRule="exact"/>
              <w:jc w:val="center"/>
              <w:rPr>
                <w:lang w:val="en-GB"/>
              </w:rPr>
            </w:pPr>
            <w:r>
              <w:rPr>
                <w:lang w:val="en-GB"/>
              </w:rPr>
              <w:t>34,4–</w:t>
            </w:r>
          </w:p>
        </w:tc>
        <w:tc>
          <w:tcPr>
            <w:tcW w:w="801" w:type="dxa"/>
            <w:tcBorders>
              <w:top w:val="single" w:sz="4" w:space="0" w:color="auto"/>
              <w:left w:val="single" w:sz="4" w:space="0" w:color="auto"/>
              <w:bottom w:val="single" w:sz="4" w:space="0" w:color="auto"/>
              <w:right w:val="single" w:sz="4" w:space="0" w:color="auto"/>
            </w:tcBorders>
            <w:vAlign w:val="bottom"/>
            <w:hideMark/>
          </w:tcPr>
          <w:p w14:paraId="7F991E47" w14:textId="77777777" w:rsidR="007E68E1" w:rsidRDefault="007E68E1" w:rsidP="0033389B">
            <w:pPr>
              <w:pStyle w:val="Tabletext"/>
              <w:spacing w:line="300" w:lineRule="exact"/>
              <w:jc w:val="center"/>
              <w:rPr>
                <w:lang w:val="en-GB"/>
              </w:rPr>
            </w:pPr>
            <w:r>
              <w:rPr>
                <w:lang w:val="en-GB"/>
              </w:rPr>
              <w:t>43,5–</w:t>
            </w:r>
          </w:p>
        </w:tc>
        <w:tc>
          <w:tcPr>
            <w:tcW w:w="801" w:type="dxa"/>
            <w:tcBorders>
              <w:top w:val="single" w:sz="4" w:space="0" w:color="auto"/>
              <w:left w:val="single" w:sz="4" w:space="0" w:color="auto"/>
              <w:bottom w:val="single" w:sz="4" w:space="0" w:color="auto"/>
              <w:right w:val="single" w:sz="4" w:space="0" w:color="auto"/>
            </w:tcBorders>
            <w:vAlign w:val="bottom"/>
            <w:hideMark/>
          </w:tcPr>
          <w:p w14:paraId="302B79D0" w14:textId="77777777" w:rsidR="007E68E1" w:rsidRDefault="007E68E1" w:rsidP="0033389B">
            <w:pPr>
              <w:pStyle w:val="Tabletext"/>
              <w:spacing w:line="300" w:lineRule="exact"/>
              <w:jc w:val="center"/>
              <w:rPr>
                <w:lang w:val="en-GB"/>
              </w:rPr>
            </w:pPr>
            <w:r>
              <w:rPr>
                <w:lang w:val="en-GB"/>
              </w:rPr>
              <w:t>46,9–</w:t>
            </w:r>
          </w:p>
        </w:tc>
        <w:tc>
          <w:tcPr>
            <w:tcW w:w="801" w:type="dxa"/>
            <w:tcBorders>
              <w:top w:val="single" w:sz="4" w:space="0" w:color="auto"/>
              <w:left w:val="single" w:sz="4" w:space="0" w:color="auto"/>
              <w:bottom w:val="single" w:sz="4" w:space="0" w:color="auto"/>
              <w:right w:val="single" w:sz="4" w:space="0" w:color="auto"/>
            </w:tcBorders>
            <w:vAlign w:val="bottom"/>
            <w:hideMark/>
          </w:tcPr>
          <w:p w14:paraId="0EECE952" w14:textId="77777777" w:rsidR="007E68E1" w:rsidRDefault="007E68E1" w:rsidP="0033389B">
            <w:pPr>
              <w:pStyle w:val="Tabletext"/>
              <w:spacing w:line="300" w:lineRule="exact"/>
              <w:jc w:val="center"/>
              <w:rPr>
                <w:lang w:val="en-GB"/>
              </w:rPr>
            </w:pPr>
            <w:r>
              <w:rPr>
                <w:lang w:val="en-GB"/>
              </w:rPr>
              <w:t>48,8–</w:t>
            </w:r>
          </w:p>
        </w:tc>
        <w:tc>
          <w:tcPr>
            <w:tcW w:w="801" w:type="dxa"/>
            <w:tcBorders>
              <w:top w:val="single" w:sz="4" w:space="0" w:color="auto"/>
              <w:left w:val="single" w:sz="4" w:space="0" w:color="auto"/>
              <w:bottom w:val="single" w:sz="4" w:space="0" w:color="auto"/>
              <w:right w:val="single" w:sz="4" w:space="0" w:color="auto"/>
            </w:tcBorders>
            <w:vAlign w:val="bottom"/>
            <w:hideMark/>
          </w:tcPr>
          <w:p w14:paraId="31BFB094" w14:textId="116D7868" w:rsidR="007E68E1" w:rsidRDefault="007E68E1" w:rsidP="0033389B">
            <w:pPr>
              <w:pStyle w:val="Tabletext"/>
              <w:spacing w:line="300" w:lineRule="exact"/>
              <w:jc w:val="center"/>
              <w:rPr>
                <w:lang w:val="en-GB"/>
              </w:rPr>
            </w:pPr>
            <w:r>
              <w:rPr>
                <w:lang w:val="en-GB"/>
              </w:rPr>
              <w:t>9</w:t>
            </w:r>
          </w:p>
        </w:tc>
        <w:tc>
          <w:tcPr>
            <w:tcW w:w="930" w:type="dxa"/>
            <w:tcBorders>
              <w:top w:val="single" w:sz="4" w:space="0" w:color="auto"/>
              <w:left w:val="single" w:sz="4" w:space="0" w:color="auto"/>
              <w:bottom w:val="single" w:sz="4" w:space="0" w:color="auto"/>
              <w:right w:val="single" w:sz="4" w:space="0" w:color="auto"/>
            </w:tcBorders>
            <w:vAlign w:val="center"/>
            <w:hideMark/>
          </w:tcPr>
          <w:p w14:paraId="21E5E3AD" w14:textId="77777777" w:rsidR="007E68E1" w:rsidRDefault="007E68E1" w:rsidP="0033389B">
            <w:pPr>
              <w:pStyle w:val="Tabletext"/>
              <w:spacing w:line="300" w:lineRule="exact"/>
              <w:jc w:val="center"/>
              <w:rPr>
                <w:rFonts w:eastAsia="Arial Unicode MS"/>
                <w:lang w:val="en-GB"/>
              </w:rPr>
            </w:pPr>
            <w:r>
              <w:rPr>
                <w:lang w:val="en-GB"/>
              </w:rPr>
              <w:t>–</w:t>
            </w:r>
          </w:p>
        </w:tc>
      </w:tr>
      <w:tr w:rsidR="007E68E1" w14:paraId="1D0F054A" w14:textId="77777777" w:rsidTr="00A11358">
        <w:trPr>
          <w:jc w:val="center"/>
        </w:trPr>
        <w:tc>
          <w:tcPr>
            <w:tcW w:w="1011" w:type="dxa"/>
            <w:tcBorders>
              <w:top w:val="single" w:sz="4" w:space="0" w:color="auto"/>
              <w:left w:val="single" w:sz="4" w:space="0" w:color="auto"/>
              <w:bottom w:val="single" w:sz="4" w:space="0" w:color="auto"/>
              <w:right w:val="single" w:sz="4" w:space="0" w:color="auto"/>
            </w:tcBorders>
            <w:vAlign w:val="center"/>
            <w:hideMark/>
          </w:tcPr>
          <w:p w14:paraId="69AC5DA8" w14:textId="77777777" w:rsidR="007E68E1" w:rsidRDefault="007E68E1" w:rsidP="0033389B">
            <w:pPr>
              <w:pStyle w:val="Tabletext"/>
              <w:spacing w:line="300" w:lineRule="exact"/>
              <w:jc w:val="center"/>
              <w:rPr>
                <w:rFonts w:eastAsia="Arial Unicode MS"/>
                <w:lang w:val="en-GB"/>
              </w:rPr>
            </w:pPr>
            <w:r>
              <w:rPr>
                <w:lang w:val="en-GB"/>
              </w:rPr>
              <w:t>AM</w:t>
            </w:r>
          </w:p>
        </w:tc>
        <w:tc>
          <w:tcPr>
            <w:tcW w:w="1301" w:type="dxa"/>
            <w:tcBorders>
              <w:top w:val="single" w:sz="4" w:space="0" w:color="auto"/>
              <w:left w:val="single" w:sz="4" w:space="0" w:color="auto"/>
              <w:bottom w:val="single" w:sz="4" w:space="0" w:color="auto"/>
              <w:right w:val="single" w:sz="4" w:space="0" w:color="auto"/>
            </w:tcBorders>
            <w:vAlign w:val="center"/>
            <w:hideMark/>
          </w:tcPr>
          <w:p w14:paraId="1491D3B2" w14:textId="77777777" w:rsidR="007E68E1" w:rsidRDefault="007E68E1" w:rsidP="0033389B">
            <w:pPr>
              <w:pStyle w:val="Tabletext"/>
              <w:spacing w:line="300" w:lineRule="exact"/>
              <w:jc w:val="center"/>
              <w:rPr>
                <w:rFonts w:eastAsia="Arial Unicode MS"/>
                <w:lang w:val="en-GB"/>
              </w:rPr>
            </w:pPr>
            <w:r>
              <w:rPr>
                <w:lang w:val="en-GB"/>
              </w:rPr>
              <w:t>DRM_B3</w:t>
            </w:r>
          </w:p>
        </w:tc>
        <w:tc>
          <w:tcPr>
            <w:tcW w:w="802" w:type="dxa"/>
            <w:tcBorders>
              <w:top w:val="single" w:sz="4" w:space="0" w:color="auto"/>
              <w:left w:val="single" w:sz="4" w:space="0" w:color="auto"/>
              <w:bottom w:val="single" w:sz="4" w:space="0" w:color="auto"/>
              <w:right w:val="single" w:sz="4" w:space="0" w:color="auto"/>
            </w:tcBorders>
            <w:vAlign w:val="bottom"/>
            <w:hideMark/>
          </w:tcPr>
          <w:p w14:paraId="39730917" w14:textId="77777777" w:rsidR="007E68E1" w:rsidRDefault="007E68E1" w:rsidP="0033389B">
            <w:pPr>
              <w:pStyle w:val="Tabletext"/>
              <w:spacing w:line="300" w:lineRule="exact"/>
              <w:jc w:val="center"/>
              <w:rPr>
                <w:lang w:val="en-GB"/>
              </w:rPr>
            </w:pPr>
            <w:r>
              <w:rPr>
                <w:lang w:val="en-GB"/>
              </w:rPr>
              <w:t>47,2–</w:t>
            </w:r>
          </w:p>
        </w:tc>
        <w:tc>
          <w:tcPr>
            <w:tcW w:w="802" w:type="dxa"/>
            <w:tcBorders>
              <w:top w:val="single" w:sz="4" w:space="0" w:color="auto"/>
              <w:left w:val="single" w:sz="4" w:space="0" w:color="auto"/>
              <w:bottom w:val="single" w:sz="4" w:space="0" w:color="auto"/>
              <w:right w:val="single" w:sz="4" w:space="0" w:color="auto"/>
            </w:tcBorders>
            <w:vAlign w:val="bottom"/>
            <w:hideMark/>
          </w:tcPr>
          <w:p w14:paraId="0D307E64" w14:textId="77777777" w:rsidR="007E68E1" w:rsidRDefault="007E68E1" w:rsidP="0033389B">
            <w:pPr>
              <w:pStyle w:val="Tabletext"/>
              <w:spacing w:line="300" w:lineRule="exact"/>
              <w:jc w:val="center"/>
              <w:rPr>
                <w:lang w:val="en-GB"/>
              </w:rPr>
            </w:pPr>
            <w:r>
              <w:rPr>
                <w:lang w:val="en-GB"/>
              </w:rPr>
              <w:t>45,3–</w:t>
            </w:r>
          </w:p>
        </w:tc>
        <w:tc>
          <w:tcPr>
            <w:tcW w:w="802" w:type="dxa"/>
            <w:tcBorders>
              <w:top w:val="single" w:sz="4" w:space="0" w:color="auto"/>
              <w:left w:val="single" w:sz="4" w:space="0" w:color="auto"/>
              <w:bottom w:val="single" w:sz="4" w:space="0" w:color="auto"/>
              <w:right w:val="single" w:sz="4" w:space="0" w:color="auto"/>
            </w:tcBorders>
            <w:vAlign w:val="bottom"/>
            <w:hideMark/>
          </w:tcPr>
          <w:p w14:paraId="186D7D4D" w14:textId="77777777" w:rsidR="007E68E1" w:rsidRDefault="007E68E1" w:rsidP="0033389B">
            <w:pPr>
              <w:pStyle w:val="Tabletext"/>
              <w:spacing w:line="300" w:lineRule="exact"/>
              <w:jc w:val="center"/>
              <w:rPr>
                <w:lang w:val="en-GB"/>
              </w:rPr>
            </w:pPr>
            <w:r>
              <w:rPr>
                <w:lang w:val="en-GB"/>
              </w:rPr>
              <w:t>41,9–</w:t>
            </w:r>
          </w:p>
        </w:tc>
        <w:tc>
          <w:tcPr>
            <w:tcW w:w="801" w:type="dxa"/>
            <w:tcBorders>
              <w:top w:val="single" w:sz="4" w:space="0" w:color="auto"/>
              <w:left w:val="single" w:sz="4" w:space="0" w:color="auto"/>
              <w:bottom w:val="single" w:sz="4" w:space="0" w:color="auto"/>
              <w:right w:val="single" w:sz="4" w:space="0" w:color="auto"/>
            </w:tcBorders>
            <w:vAlign w:val="bottom"/>
            <w:hideMark/>
          </w:tcPr>
          <w:p w14:paraId="3B6CA493" w14:textId="2FB0D80B" w:rsidR="007E68E1" w:rsidRDefault="007E68E1" w:rsidP="0033389B">
            <w:pPr>
              <w:pStyle w:val="Tabletext"/>
              <w:spacing w:line="300" w:lineRule="exact"/>
              <w:jc w:val="center"/>
              <w:rPr>
                <w:lang w:val="en-GB"/>
              </w:rPr>
            </w:pPr>
            <w:r>
              <w:rPr>
                <w:lang w:val="en-GB"/>
              </w:rPr>
              <w:t>32–</w:t>
            </w:r>
          </w:p>
        </w:tc>
        <w:tc>
          <w:tcPr>
            <w:tcW w:w="801" w:type="dxa"/>
            <w:tcBorders>
              <w:top w:val="single" w:sz="4" w:space="0" w:color="auto"/>
              <w:left w:val="single" w:sz="4" w:space="0" w:color="auto"/>
              <w:bottom w:val="single" w:sz="4" w:space="0" w:color="auto"/>
              <w:right w:val="single" w:sz="4" w:space="0" w:color="auto"/>
            </w:tcBorders>
            <w:vAlign w:val="bottom"/>
            <w:hideMark/>
          </w:tcPr>
          <w:p w14:paraId="51F27EAE" w14:textId="77777777" w:rsidR="007E68E1" w:rsidRDefault="007E68E1" w:rsidP="0033389B">
            <w:pPr>
              <w:pStyle w:val="Tabletext"/>
              <w:spacing w:line="300" w:lineRule="exact"/>
              <w:jc w:val="center"/>
              <w:rPr>
                <w:lang w:val="en-GB"/>
              </w:rPr>
            </w:pPr>
            <w:r>
              <w:rPr>
                <w:lang w:val="en-GB"/>
              </w:rPr>
              <w:t>25,9–</w:t>
            </w:r>
          </w:p>
        </w:tc>
        <w:tc>
          <w:tcPr>
            <w:tcW w:w="801" w:type="dxa"/>
            <w:tcBorders>
              <w:top w:val="single" w:sz="4" w:space="0" w:color="auto"/>
              <w:left w:val="single" w:sz="4" w:space="0" w:color="auto"/>
              <w:bottom w:val="single" w:sz="4" w:space="0" w:color="auto"/>
              <w:right w:val="single" w:sz="4" w:space="0" w:color="auto"/>
            </w:tcBorders>
            <w:vAlign w:val="bottom"/>
            <w:hideMark/>
          </w:tcPr>
          <w:p w14:paraId="5EF2CCE6" w14:textId="2E5CE28F" w:rsidR="007E68E1" w:rsidRDefault="007E68E1" w:rsidP="0033389B">
            <w:pPr>
              <w:pStyle w:val="Tabletext"/>
              <w:spacing w:line="300" w:lineRule="exact"/>
              <w:jc w:val="center"/>
              <w:rPr>
                <w:lang w:val="en-GB"/>
              </w:rPr>
            </w:pPr>
            <w:r>
              <w:rPr>
                <w:lang w:val="en-GB"/>
              </w:rPr>
              <w:t>3</w:t>
            </w:r>
          </w:p>
        </w:tc>
        <w:tc>
          <w:tcPr>
            <w:tcW w:w="801" w:type="dxa"/>
            <w:tcBorders>
              <w:top w:val="single" w:sz="4" w:space="0" w:color="auto"/>
              <w:left w:val="single" w:sz="4" w:space="0" w:color="auto"/>
              <w:bottom w:val="single" w:sz="4" w:space="0" w:color="auto"/>
              <w:right w:val="single" w:sz="4" w:space="0" w:color="auto"/>
            </w:tcBorders>
            <w:vAlign w:val="bottom"/>
            <w:hideMark/>
          </w:tcPr>
          <w:p w14:paraId="23AB7EC7" w14:textId="3C6C4325" w:rsidR="007E68E1" w:rsidRDefault="007E68E1" w:rsidP="0033389B">
            <w:pPr>
              <w:pStyle w:val="Tabletext"/>
              <w:spacing w:line="300" w:lineRule="exact"/>
              <w:jc w:val="center"/>
              <w:rPr>
                <w:lang w:val="en-GB"/>
              </w:rPr>
            </w:pPr>
            <w:r>
              <w:rPr>
                <w:lang w:val="en-GB"/>
              </w:rPr>
              <w:t>6</w:t>
            </w:r>
          </w:p>
        </w:tc>
        <w:tc>
          <w:tcPr>
            <w:tcW w:w="801" w:type="dxa"/>
            <w:tcBorders>
              <w:top w:val="single" w:sz="4" w:space="0" w:color="auto"/>
              <w:left w:val="single" w:sz="4" w:space="0" w:color="auto"/>
              <w:bottom w:val="single" w:sz="4" w:space="0" w:color="auto"/>
              <w:right w:val="single" w:sz="4" w:space="0" w:color="auto"/>
            </w:tcBorders>
            <w:vAlign w:val="bottom"/>
            <w:hideMark/>
          </w:tcPr>
          <w:p w14:paraId="052B6F5D" w14:textId="2058A8F4" w:rsidR="007E68E1" w:rsidRDefault="007E68E1" w:rsidP="0033389B">
            <w:pPr>
              <w:pStyle w:val="Tabletext"/>
              <w:spacing w:line="300" w:lineRule="exact"/>
              <w:jc w:val="center"/>
              <w:rPr>
                <w:lang w:val="en-GB"/>
              </w:rPr>
            </w:pPr>
            <w:r>
              <w:rPr>
                <w:lang w:val="en-GB"/>
              </w:rPr>
              <w:t>3</w:t>
            </w:r>
          </w:p>
        </w:tc>
        <w:tc>
          <w:tcPr>
            <w:tcW w:w="801" w:type="dxa"/>
            <w:tcBorders>
              <w:top w:val="single" w:sz="4" w:space="0" w:color="auto"/>
              <w:left w:val="single" w:sz="4" w:space="0" w:color="auto"/>
              <w:bottom w:val="single" w:sz="4" w:space="0" w:color="auto"/>
              <w:right w:val="single" w:sz="4" w:space="0" w:color="auto"/>
            </w:tcBorders>
            <w:vAlign w:val="bottom"/>
            <w:hideMark/>
          </w:tcPr>
          <w:p w14:paraId="6E5BF8CE" w14:textId="77777777" w:rsidR="007E68E1" w:rsidRDefault="007E68E1" w:rsidP="0033389B">
            <w:pPr>
              <w:pStyle w:val="Tabletext"/>
              <w:spacing w:line="300" w:lineRule="exact"/>
              <w:jc w:val="center"/>
              <w:rPr>
                <w:lang w:val="en-GB"/>
              </w:rPr>
            </w:pPr>
            <w:r>
              <w:rPr>
                <w:lang w:val="en-GB"/>
              </w:rPr>
              <w:t>25,9–</w:t>
            </w:r>
          </w:p>
        </w:tc>
        <w:tc>
          <w:tcPr>
            <w:tcW w:w="801" w:type="dxa"/>
            <w:tcBorders>
              <w:top w:val="single" w:sz="4" w:space="0" w:color="auto"/>
              <w:left w:val="single" w:sz="4" w:space="0" w:color="auto"/>
              <w:bottom w:val="single" w:sz="4" w:space="0" w:color="auto"/>
              <w:right w:val="single" w:sz="4" w:space="0" w:color="auto"/>
            </w:tcBorders>
            <w:vAlign w:val="bottom"/>
            <w:hideMark/>
          </w:tcPr>
          <w:p w14:paraId="5964F59D" w14:textId="77777777" w:rsidR="007E68E1" w:rsidRDefault="007E68E1" w:rsidP="0033389B">
            <w:pPr>
              <w:pStyle w:val="Tabletext"/>
              <w:spacing w:line="300" w:lineRule="exact"/>
              <w:jc w:val="center"/>
              <w:rPr>
                <w:lang w:val="en-GB"/>
              </w:rPr>
            </w:pPr>
            <w:r>
              <w:rPr>
                <w:lang w:val="en-GB"/>
              </w:rPr>
              <w:t>32–</w:t>
            </w:r>
          </w:p>
        </w:tc>
        <w:tc>
          <w:tcPr>
            <w:tcW w:w="801" w:type="dxa"/>
            <w:tcBorders>
              <w:top w:val="single" w:sz="4" w:space="0" w:color="auto"/>
              <w:left w:val="single" w:sz="4" w:space="0" w:color="auto"/>
              <w:bottom w:val="single" w:sz="4" w:space="0" w:color="auto"/>
              <w:right w:val="single" w:sz="4" w:space="0" w:color="auto"/>
            </w:tcBorders>
            <w:vAlign w:val="bottom"/>
            <w:hideMark/>
          </w:tcPr>
          <w:p w14:paraId="112F6EC4" w14:textId="77777777" w:rsidR="007E68E1" w:rsidRDefault="007E68E1" w:rsidP="0033389B">
            <w:pPr>
              <w:pStyle w:val="Tabletext"/>
              <w:spacing w:line="300" w:lineRule="exact"/>
              <w:jc w:val="center"/>
              <w:rPr>
                <w:lang w:val="en-GB"/>
              </w:rPr>
            </w:pPr>
            <w:r>
              <w:rPr>
                <w:lang w:val="en-GB"/>
              </w:rPr>
              <w:t>41,9–</w:t>
            </w:r>
          </w:p>
        </w:tc>
        <w:tc>
          <w:tcPr>
            <w:tcW w:w="801" w:type="dxa"/>
            <w:tcBorders>
              <w:top w:val="single" w:sz="4" w:space="0" w:color="auto"/>
              <w:left w:val="single" w:sz="4" w:space="0" w:color="auto"/>
              <w:bottom w:val="single" w:sz="4" w:space="0" w:color="auto"/>
              <w:right w:val="single" w:sz="4" w:space="0" w:color="auto"/>
            </w:tcBorders>
            <w:vAlign w:val="bottom"/>
            <w:hideMark/>
          </w:tcPr>
          <w:p w14:paraId="63B909CD" w14:textId="77777777" w:rsidR="007E68E1" w:rsidRDefault="007E68E1" w:rsidP="0033389B">
            <w:pPr>
              <w:pStyle w:val="Tabletext"/>
              <w:spacing w:line="300" w:lineRule="exact"/>
              <w:jc w:val="center"/>
              <w:rPr>
                <w:lang w:val="en-GB"/>
              </w:rPr>
            </w:pPr>
            <w:r>
              <w:rPr>
                <w:lang w:val="en-GB"/>
              </w:rPr>
              <w:t>45,3–</w:t>
            </w:r>
          </w:p>
        </w:tc>
        <w:tc>
          <w:tcPr>
            <w:tcW w:w="801" w:type="dxa"/>
            <w:tcBorders>
              <w:top w:val="single" w:sz="4" w:space="0" w:color="auto"/>
              <w:left w:val="single" w:sz="4" w:space="0" w:color="auto"/>
              <w:bottom w:val="single" w:sz="4" w:space="0" w:color="auto"/>
              <w:right w:val="single" w:sz="4" w:space="0" w:color="auto"/>
            </w:tcBorders>
            <w:vAlign w:val="bottom"/>
            <w:hideMark/>
          </w:tcPr>
          <w:p w14:paraId="4CB9EAF1" w14:textId="77777777" w:rsidR="007E68E1" w:rsidRDefault="007E68E1" w:rsidP="0033389B">
            <w:pPr>
              <w:pStyle w:val="Tabletext"/>
              <w:spacing w:line="300" w:lineRule="exact"/>
              <w:jc w:val="center"/>
              <w:rPr>
                <w:lang w:val="en-GB"/>
              </w:rPr>
            </w:pPr>
            <w:r>
              <w:rPr>
                <w:lang w:val="en-GB"/>
              </w:rPr>
              <w:t>47,2–</w:t>
            </w:r>
          </w:p>
        </w:tc>
        <w:tc>
          <w:tcPr>
            <w:tcW w:w="801" w:type="dxa"/>
            <w:tcBorders>
              <w:top w:val="single" w:sz="4" w:space="0" w:color="auto"/>
              <w:left w:val="single" w:sz="4" w:space="0" w:color="auto"/>
              <w:bottom w:val="single" w:sz="4" w:space="0" w:color="auto"/>
              <w:right w:val="single" w:sz="4" w:space="0" w:color="auto"/>
            </w:tcBorders>
            <w:vAlign w:val="bottom"/>
            <w:hideMark/>
          </w:tcPr>
          <w:p w14:paraId="137707DB" w14:textId="04564933" w:rsidR="007E68E1" w:rsidRDefault="007E68E1" w:rsidP="0033389B">
            <w:pPr>
              <w:pStyle w:val="Tabletext"/>
              <w:spacing w:line="300" w:lineRule="exact"/>
              <w:jc w:val="center"/>
              <w:rPr>
                <w:lang w:val="en-GB"/>
              </w:rPr>
            </w:pPr>
            <w:r>
              <w:rPr>
                <w:lang w:val="en-GB"/>
              </w:rPr>
              <w:t>10</w:t>
            </w:r>
          </w:p>
        </w:tc>
        <w:tc>
          <w:tcPr>
            <w:tcW w:w="930" w:type="dxa"/>
            <w:tcBorders>
              <w:top w:val="single" w:sz="4" w:space="0" w:color="auto"/>
              <w:left w:val="single" w:sz="4" w:space="0" w:color="auto"/>
              <w:bottom w:val="single" w:sz="4" w:space="0" w:color="auto"/>
              <w:right w:val="single" w:sz="4" w:space="0" w:color="auto"/>
            </w:tcBorders>
            <w:vAlign w:val="center"/>
            <w:hideMark/>
          </w:tcPr>
          <w:p w14:paraId="58750A0A" w14:textId="77777777" w:rsidR="007E68E1" w:rsidRDefault="007E68E1" w:rsidP="0033389B">
            <w:pPr>
              <w:pStyle w:val="Tabletext"/>
              <w:spacing w:line="300" w:lineRule="exact"/>
              <w:jc w:val="center"/>
              <w:rPr>
                <w:lang w:val="en-GB"/>
              </w:rPr>
            </w:pPr>
            <w:r>
              <w:rPr>
                <w:lang w:val="en-GB"/>
              </w:rPr>
              <w:t>–</w:t>
            </w:r>
          </w:p>
        </w:tc>
      </w:tr>
      <w:tr w:rsidR="007E68E1" w14:paraId="09586BA4" w14:textId="77777777" w:rsidTr="00A11358">
        <w:trPr>
          <w:jc w:val="center"/>
        </w:trPr>
        <w:tc>
          <w:tcPr>
            <w:tcW w:w="1011" w:type="dxa"/>
            <w:tcBorders>
              <w:top w:val="single" w:sz="4" w:space="0" w:color="auto"/>
              <w:left w:val="single" w:sz="4" w:space="0" w:color="auto"/>
              <w:bottom w:val="single" w:sz="4" w:space="0" w:color="auto"/>
              <w:right w:val="single" w:sz="4" w:space="0" w:color="auto"/>
            </w:tcBorders>
            <w:vAlign w:val="center"/>
            <w:hideMark/>
          </w:tcPr>
          <w:p w14:paraId="644AB1AF" w14:textId="77777777" w:rsidR="007E68E1" w:rsidRDefault="007E68E1" w:rsidP="0033389B">
            <w:pPr>
              <w:pStyle w:val="Tabletext"/>
              <w:spacing w:line="300" w:lineRule="exact"/>
              <w:jc w:val="center"/>
              <w:rPr>
                <w:lang w:val="en-GB"/>
              </w:rPr>
            </w:pPr>
            <w:r>
              <w:rPr>
                <w:lang w:val="en-GB"/>
              </w:rPr>
              <w:t>AM</w:t>
            </w:r>
          </w:p>
        </w:tc>
        <w:tc>
          <w:tcPr>
            <w:tcW w:w="1301" w:type="dxa"/>
            <w:tcBorders>
              <w:top w:val="single" w:sz="4" w:space="0" w:color="auto"/>
              <w:left w:val="single" w:sz="4" w:space="0" w:color="auto"/>
              <w:bottom w:val="single" w:sz="4" w:space="0" w:color="auto"/>
              <w:right w:val="single" w:sz="4" w:space="0" w:color="auto"/>
            </w:tcBorders>
            <w:vAlign w:val="center"/>
            <w:hideMark/>
          </w:tcPr>
          <w:p w14:paraId="208F838F" w14:textId="77777777" w:rsidR="007E68E1" w:rsidRDefault="007E68E1" w:rsidP="0033389B">
            <w:pPr>
              <w:pStyle w:val="Tabletext"/>
              <w:spacing w:line="300" w:lineRule="exact"/>
              <w:jc w:val="center"/>
              <w:rPr>
                <w:lang w:val="en-GB"/>
              </w:rPr>
            </w:pPr>
            <w:r>
              <w:rPr>
                <w:lang w:val="en-GB"/>
              </w:rPr>
              <w:t>DRM_B4</w:t>
            </w:r>
          </w:p>
        </w:tc>
        <w:tc>
          <w:tcPr>
            <w:tcW w:w="802" w:type="dxa"/>
            <w:tcBorders>
              <w:top w:val="single" w:sz="4" w:space="0" w:color="auto"/>
              <w:left w:val="single" w:sz="4" w:space="0" w:color="auto"/>
              <w:bottom w:val="single" w:sz="4" w:space="0" w:color="auto"/>
              <w:right w:val="single" w:sz="4" w:space="0" w:color="auto"/>
            </w:tcBorders>
            <w:hideMark/>
          </w:tcPr>
          <w:p w14:paraId="3CB6B787" w14:textId="77777777" w:rsidR="007E68E1" w:rsidRDefault="007E68E1" w:rsidP="0033389B">
            <w:pPr>
              <w:pStyle w:val="Tabletext"/>
              <w:spacing w:line="300" w:lineRule="exact"/>
              <w:jc w:val="center"/>
              <w:rPr>
                <w:lang w:val="en-GB"/>
              </w:rPr>
            </w:pPr>
            <w:r>
              <w:rPr>
                <w:lang w:val="en-GB"/>
              </w:rPr>
              <w:t>35,3−</w:t>
            </w:r>
          </w:p>
        </w:tc>
        <w:tc>
          <w:tcPr>
            <w:tcW w:w="802" w:type="dxa"/>
            <w:tcBorders>
              <w:top w:val="single" w:sz="4" w:space="0" w:color="auto"/>
              <w:left w:val="single" w:sz="4" w:space="0" w:color="auto"/>
              <w:bottom w:val="single" w:sz="4" w:space="0" w:color="auto"/>
              <w:right w:val="single" w:sz="4" w:space="0" w:color="auto"/>
            </w:tcBorders>
            <w:hideMark/>
          </w:tcPr>
          <w:p w14:paraId="48AB80D2" w14:textId="77777777" w:rsidR="007E68E1" w:rsidRDefault="007E68E1" w:rsidP="0033389B">
            <w:pPr>
              <w:pStyle w:val="Tabletext"/>
              <w:spacing w:line="300" w:lineRule="exact"/>
              <w:jc w:val="center"/>
              <w:rPr>
                <w:lang w:val="en-GB"/>
              </w:rPr>
            </w:pPr>
            <w:r>
              <w:rPr>
                <w:lang w:val="en-GB"/>
              </w:rPr>
              <w:t>27,4−</w:t>
            </w:r>
          </w:p>
        </w:tc>
        <w:tc>
          <w:tcPr>
            <w:tcW w:w="802" w:type="dxa"/>
            <w:tcBorders>
              <w:top w:val="single" w:sz="4" w:space="0" w:color="auto"/>
              <w:left w:val="single" w:sz="4" w:space="0" w:color="auto"/>
              <w:bottom w:val="single" w:sz="4" w:space="0" w:color="auto"/>
              <w:right w:val="single" w:sz="4" w:space="0" w:color="auto"/>
            </w:tcBorders>
            <w:hideMark/>
          </w:tcPr>
          <w:p w14:paraId="7679DCC4" w14:textId="77777777" w:rsidR="007E68E1" w:rsidRDefault="007E68E1" w:rsidP="0033389B">
            <w:pPr>
              <w:pStyle w:val="Tabletext"/>
              <w:spacing w:line="300" w:lineRule="exact"/>
              <w:jc w:val="center"/>
              <w:rPr>
                <w:lang w:val="en-GB"/>
              </w:rPr>
            </w:pPr>
            <w:r>
              <w:rPr>
                <w:lang w:val="en-GB"/>
              </w:rPr>
              <w:t>1,3−</w:t>
            </w:r>
          </w:p>
        </w:tc>
        <w:tc>
          <w:tcPr>
            <w:tcW w:w="801" w:type="dxa"/>
            <w:tcBorders>
              <w:top w:val="single" w:sz="4" w:space="0" w:color="auto"/>
              <w:left w:val="single" w:sz="4" w:space="0" w:color="auto"/>
              <w:bottom w:val="single" w:sz="4" w:space="0" w:color="auto"/>
              <w:right w:val="single" w:sz="4" w:space="0" w:color="auto"/>
            </w:tcBorders>
            <w:hideMark/>
          </w:tcPr>
          <w:p w14:paraId="3C173B4C" w14:textId="7D42D19C" w:rsidR="007E68E1" w:rsidRDefault="007E68E1" w:rsidP="0033389B">
            <w:pPr>
              <w:pStyle w:val="Tabletext"/>
              <w:tabs>
                <w:tab w:val="decimal" w:pos="112"/>
              </w:tabs>
              <w:spacing w:line="300" w:lineRule="exact"/>
              <w:jc w:val="center"/>
              <w:rPr>
                <w:lang w:val="en-GB"/>
              </w:rPr>
            </w:pPr>
            <w:r>
              <w:rPr>
                <w:lang w:val="en-GB"/>
              </w:rPr>
              <w:t>3,4</w:t>
            </w:r>
          </w:p>
        </w:tc>
        <w:tc>
          <w:tcPr>
            <w:tcW w:w="801" w:type="dxa"/>
            <w:tcBorders>
              <w:top w:val="single" w:sz="4" w:space="0" w:color="auto"/>
              <w:left w:val="single" w:sz="4" w:space="0" w:color="auto"/>
              <w:bottom w:val="single" w:sz="4" w:space="0" w:color="auto"/>
              <w:right w:val="single" w:sz="4" w:space="0" w:color="auto"/>
            </w:tcBorders>
            <w:hideMark/>
          </w:tcPr>
          <w:p w14:paraId="624AA242" w14:textId="077054B2" w:rsidR="007E68E1" w:rsidRDefault="007E68E1" w:rsidP="0033389B">
            <w:pPr>
              <w:pStyle w:val="Tabletext"/>
              <w:tabs>
                <w:tab w:val="decimal" w:pos="123"/>
              </w:tabs>
              <w:spacing w:line="300" w:lineRule="exact"/>
              <w:jc w:val="center"/>
              <w:rPr>
                <w:lang w:val="en-GB"/>
              </w:rPr>
            </w:pPr>
            <w:r>
              <w:rPr>
                <w:lang w:val="en-GB"/>
              </w:rPr>
              <w:t>3,4</w:t>
            </w:r>
          </w:p>
        </w:tc>
        <w:tc>
          <w:tcPr>
            <w:tcW w:w="801" w:type="dxa"/>
            <w:tcBorders>
              <w:top w:val="single" w:sz="4" w:space="0" w:color="auto"/>
              <w:left w:val="single" w:sz="4" w:space="0" w:color="auto"/>
              <w:bottom w:val="single" w:sz="4" w:space="0" w:color="auto"/>
              <w:right w:val="single" w:sz="4" w:space="0" w:color="auto"/>
            </w:tcBorders>
            <w:hideMark/>
          </w:tcPr>
          <w:p w14:paraId="643F9B09" w14:textId="77777777" w:rsidR="007E68E1" w:rsidRDefault="007E68E1" w:rsidP="0033389B">
            <w:pPr>
              <w:pStyle w:val="Tabletext"/>
              <w:spacing w:line="300" w:lineRule="exact"/>
              <w:jc w:val="center"/>
              <w:rPr>
                <w:lang w:val="en-GB"/>
              </w:rPr>
            </w:pPr>
            <w:r>
              <w:rPr>
                <w:lang w:val="en-GB"/>
              </w:rPr>
              <w:t>3,4</w:t>
            </w:r>
          </w:p>
        </w:tc>
        <w:tc>
          <w:tcPr>
            <w:tcW w:w="801" w:type="dxa"/>
            <w:tcBorders>
              <w:top w:val="single" w:sz="4" w:space="0" w:color="auto"/>
              <w:left w:val="single" w:sz="4" w:space="0" w:color="auto"/>
              <w:bottom w:val="single" w:sz="4" w:space="0" w:color="auto"/>
              <w:right w:val="single" w:sz="4" w:space="0" w:color="auto"/>
            </w:tcBorders>
            <w:hideMark/>
          </w:tcPr>
          <w:p w14:paraId="772B9909" w14:textId="77777777" w:rsidR="007E68E1" w:rsidRDefault="007E68E1" w:rsidP="0033389B">
            <w:pPr>
              <w:pStyle w:val="Tabletext"/>
              <w:spacing w:line="300" w:lineRule="exact"/>
              <w:jc w:val="center"/>
              <w:rPr>
                <w:lang w:val="en-GB"/>
              </w:rPr>
            </w:pPr>
            <w:r>
              <w:rPr>
                <w:lang w:val="en-GB"/>
              </w:rPr>
              <w:t>3,4</w:t>
            </w:r>
          </w:p>
        </w:tc>
        <w:tc>
          <w:tcPr>
            <w:tcW w:w="801" w:type="dxa"/>
            <w:tcBorders>
              <w:top w:val="single" w:sz="4" w:space="0" w:color="auto"/>
              <w:left w:val="single" w:sz="4" w:space="0" w:color="auto"/>
              <w:bottom w:val="single" w:sz="4" w:space="0" w:color="auto"/>
              <w:right w:val="single" w:sz="4" w:space="0" w:color="auto"/>
            </w:tcBorders>
            <w:hideMark/>
          </w:tcPr>
          <w:p w14:paraId="5E9AD645" w14:textId="7B6DF06D" w:rsidR="007E68E1" w:rsidRDefault="007E68E1" w:rsidP="0033389B">
            <w:pPr>
              <w:pStyle w:val="Tabletext"/>
              <w:spacing w:line="300" w:lineRule="exact"/>
              <w:jc w:val="center"/>
              <w:rPr>
                <w:lang w:val="en-GB"/>
              </w:rPr>
            </w:pPr>
            <w:r>
              <w:rPr>
                <w:lang w:val="en-GB"/>
              </w:rPr>
              <w:t>0,3</w:t>
            </w:r>
          </w:p>
        </w:tc>
        <w:tc>
          <w:tcPr>
            <w:tcW w:w="801" w:type="dxa"/>
            <w:tcBorders>
              <w:top w:val="single" w:sz="4" w:space="0" w:color="auto"/>
              <w:left w:val="single" w:sz="4" w:space="0" w:color="auto"/>
              <w:bottom w:val="single" w:sz="4" w:space="0" w:color="auto"/>
              <w:right w:val="single" w:sz="4" w:space="0" w:color="auto"/>
            </w:tcBorders>
            <w:hideMark/>
          </w:tcPr>
          <w:p w14:paraId="751AF366" w14:textId="77777777" w:rsidR="007E68E1" w:rsidRDefault="007E68E1" w:rsidP="0033389B">
            <w:pPr>
              <w:pStyle w:val="Tabletext"/>
              <w:spacing w:line="300" w:lineRule="exact"/>
              <w:jc w:val="center"/>
              <w:rPr>
                <w:lang w:val="en-GB"/>
              </w:rPr>
            </w:pPr>
            <w:r>
              <w:rPr>
                <w:lang w:val="en-GB"/>
              </w:rPr>
              <w:t>27,4−</w:t>
            </w:r>
          </w:p>
        </w:tc>
        <w:tc>
          <w:tcPr>
            <w:tcW w:w="801" w:type="dxa"/>
            <w:tcBorders>
              <w:top w:val="single" w:sz="4" w:space="0" w:color="auto"/>
              <w:left w:val="single" w:sz="4" w:space="0" w:color="auto"/>
              <w:bottom w:val="single" w:sz="4" w:space="0" w:color="auto"/>
              <w:right w:val="single" w:sz="4" w:space="0" w:color="auto"/>
            </w:tcBorders>
            <w:hideMark/>
          </w:tcPr>
          <w:p w14:paraId="25F88432" w14:textId="77777777" w:rsidR="007E68E1" w:rsidRDefault="007E68E1" w:rsidP="0033389B">
            <w:pPr>
              <w:pStyle w:val="Tabletext"/>
              <w:spacing w:line="300" w:lineRule="exact"/>
              <w:jc w:val="center"/>
              <w:rPr>
                <w:lang w:val="en-GB"/>
              </w:rPr>
            </w:pPr>
            <w:r>
              <w:rPr>
                <w:lang w:val="en-GB"/>
              </w:rPr>
              <w:t>32,9−</w:t>
            </w:r>
          </w:p>
        </w:tc>
        <w:tc>
          <w:tcPr>
            <w:tcW w:w="801" w:type="dxa"/>
            <w:tcBorders>
              <w:top w:val="single" w:sz="4" w:space="0" w:color="auto"/>
              <w:left w:val="single" w:sz="4" w:space="0" w:color="auto"/>
              <w:bottom w:val="single" w:sz="4" w:space="0" w:color="auto"/>
              <w:right w:val="single" w:sz="4" w:space="0" w:color="auto"/>
            </w:tcBorders>
            <w:hideMark/>
          </w:tcPr>
          <w:p w14:paraId="49F43A9F" w14:textId="77777777" w:rsidR="007E68E1" w:rsidRDefault="007E68E1" w:rsidP="0033389B">
            <w:pPr>
              <w:pStyle w:val="Tabletext"/>
              <w:spacing w:line="300" w:lineRule="exact"/>
              <w:jc w:val="center"/>
              <w:rPr>
                <w:lang w:val="en-GB"/>
              </w:rPr>
            </w:pPr>
            <w:r>
              <w:rPr>
                <w:lang w:val="en-GB"/>
              </w:rPr>
              <w:t>39,2−</w:t>
            </w:r>
          </w:p>
        </w:tc>
        <w:tc>
          <w:tcPr>
            <w:tcW w:w="801" w:type="dxa"/>
            <w:tcBorders>
              <w:top w:val="single" w:sz="4" w:space="0" w:color="auto"/>
              <w:left w:val="single" w:sz="4" w:space="0" w:color="auto"/>
              <w:bottom w:val="single" w:sz="4" w:space="0" w:color="auto"/>
              <w:right w:val="single" w:sz="4" w:space="0" w:color="auto"/>
            </w:tcBorders>
            <w:hideMark/>
          </w:tcPr>
          <w:p w14:paraId="3979B20A" w14:textId="77777777" w:rsidR="007E68E1" w:rsidRDefault="007E68E1" w:rsidP="0033389B">
            <w:pPr>
              <w:pStyle w:val="Tabletext"/>
              <w:spacing w:line="300" w:lineRule="exact"/>
              <w:jc w:val="center"/>
              <w:rPr>
                <w:lang w:val="en-GB"/>
              </w:rPr>
            </w:pPr>
            <w:r>
              <w:rPr>
                <w:lang w:val="en-GB"/>
              </w:rPr>
              <w:t>41,9−</w:t>
            </w:r>
          </w:p>
        </w:tc>
        <w:tc>
          <w:tcPr>
            <w:tcW w:w="801" w:type="dxa"/>
            <w:tcBorders>
              <w:top w:val="single" w:sz="4" w:space="0" w:color="auto"/>
              <w:left w:val="single" w:sz="4" w:space="0" w:color="auto"/>
              <w:bottom w:val="single" w:sz="4" w:space="0" w:color="auto"/>
              <w:right w:val="single" w:sz="4" w:space="0" w:color="auto"/>
            </w:tcBorders>
            <w:hideMark/>
          </w:tcPr>
          <w:p w14:paraId="0CB00007" w14:textId="77777777" w:rsidR="007E68E1" w:rsidRDefault="007E68E1" w:rsidP="0033389B">
            <w:pPr>
              <w:pStyle w:val="Tabletext"/>
              <w:spacing w:line="300" w:lineRule="exact"/>
              <w:jc w:val="center"/>
              <w:rPr>
                <w:lang w:val="en-GB"/>
              </w:rPr>
            </w:pPr>
            <w:r>
              <w:rPr>
                <w:lang w:val="en-GB"/>
              </w:rPr>
              <w:t>43,3−</w:t>
            </w:r>
          </w:p>
        </w:tc>
        <w:tc>
          <w:tcPr>
            <w:tcW w:w="801" w:type="dxa"/>
            <w:tcBorders>
              <w:top w:val="single" w:sz="4" w:space="0" w:color="auto"/>
              <w:left w:val="single" w:sz="4" w:space="0" w:color="auto"/>
              <w:bottom w:val="single" w:sz="4" w:space="0" w:color="auto"/>
              <w:right w:val="single" w:sz="4" w:space="0" w:color="auto"/>
            </w:tcBorders>
            <w:hideMark/>
          </w:tcPr>
          <w:p w14:paraId="56FDD094" w14:textId="43AD758A" w:rsidR="007E68E1" w:rsidRDefault="007E68E1" w:rsidP="0033389B">
            <w:pPr>
              <w:pStyle w:val="Tabletext"/>
              <w:spacing w:line="300" w:lineRule="exact"/>
              <w:jc w:val="center"/>
              <w:rPr>
                <w:lang w:val="en-GB"/>
              </w:rPr>
            </w:pPr>
            <w:r>
              <w:rPr>
                <w:lang w:val="en-GB"/>
              </w:rPr>
              <w:t>18</w:t>
            </w:r>
          </w:p>
        </w:tc>
        <w:tc>
          <w:tcPr>
            <w:tcW w:w="930" w:type="dxa"/>
            <w:tcBorders>
              <w:top w:val="single" w:sz="4" w:space="0" w:color="auto"/>
              <w:left w:val="single" w:sz="4" w:space="0" w:color="auto"/>
              <w:bottom w:val="single" w:sz="4" w:space="0" w:color="auto"/>
              <w:right w:val="single" w:sz="4" w:space="0" w:color="auto"/>
            </w:tcBorders>
            <w:vAlign w:val="center"/>
          </w:tcPr>
          <w:p w14:paraId="623794E8" w14:textId="77777777" w:rsidR="007E68E1" w:rsidRDefault="007E68E1" w:rsidP="0033389B">
            <w:pPr>
              <w:pStyle w:val="Tabletext"/>
              <w:spacing w:line="300" w:lineRule="exact"/>
              <w:jc w:val="center"/>
              <w:rPr>
                <w:lang w:val="en-GB"/>
              </w:rPr>
            </w:pPr>
          </w:p>
        </w:tc>
      </w:tr>
      <w:tr w:rsidR="007E68E1" w14:paraId="7FA23347" w14:textId="77777777" w:rsidTr="00A11358">
        <w:trPr>
          <w:jc w:val="center"/>
        </w:trPr>
        <w:tc>
          <w:tcPr>
            <w:tcW w:w="1011" w:type="dxa"/>
            <w:tcBorders>
              <w:top w:val="single" w:sz="4" w:space="0" w:color="auto"/>
              <w:left w:val="single" w:sz="4" w:space="0" w:color="auto"/>
              <w:bottom w:val="single" w:sz="4" w:space="0" w:color="auto"/>
              <w:right w:val="single" w:sz="4" w:space="0" w:color="auto"/>
            </w:tcBorders>
            <w:vAlign w:val="center"/>
            <w:hideMark/>
          </w:tcPr>
          <w:p w14:paraId="20262083" w14:textId="77777777" w:rsidR="007E68E1" w:rsidRDefault="007E68E1" w:rsidP="0033389B">
            <w:pPr>
              <w:pStyle w:val="Tabletext"/>
              <w:spacing w:line="300" w:lineRule="exact"/>
              <w:jc w:val="center"/>
              <w:rPr>
                <w:lang w:val="en-GB"/>
              </w:rPr>
            </w:pPr>
            <w:r>
              <w:rPr>
                <w:lang w:val="en-GB"/>
              </w:rPr>
              <w:t>AM</w:t>
            </w:r>
          </w:p>
        </w:tc>
        <w:tc>
          <w:tcPr>
            <w:tcW w:w="1301" w:type="dxa"/>
            <w:tcBorders>
              <w:top w:val="single" w:sz="4" w:space="0" w:color="auto"/>
              <w:left w:val="single" w:sz="4" w:space="0" w:color="auto"/>
              <w:bottom w:val="single" w:sz="4" w:space="0" w:color="auto"/>
              <w:right w:val="single" w:sz="4" w:space="0" w:color="auto"/>
            </w:tcBorders>
            <w:vAlign w:val="center"/>
            <w:hideMark/>
          </w:tcPr>
          <w:p w14:paraId="71BA0253" w14:textId="77777777" w:rsidR="007E68E1" w:rsidRDefault="007E68E1" w:rsidP="0033389B">
            <w:pPr>
              <w:pStyle w:val="Tabletext"/>
              <w:spacing w:line="300" w:lineRule="exact"/>
              <w:jc w:val="center"/>
              <w:rPr>
                <w:lang w:val="en-GB"/>
              </w:rPr>
            </w:pPr>
            <w:r>
              <w:rPr>
                <w:lang w:val="en-GB"/>
              </w:rPr>
              <w:t>DRM_B5</w:t>
            </w:r>
          </w:p>
        </w:tc>
        <w:tc>
          <w:tcPr>
            <w:tcW w:w="802" w:type="dxa"/>
            <w:tcBorders>
              <w:top w:val="single" w:sz="4" w:space="0" w:color="auto"/>
              <w:left w:val="single" w:sz="4" w:space="0" w:color="auto"/>
              <w:bottom w:val="single" w:sz="4" w:space="0" w:color="auto"/>
              <w:right w:val="single" w:sz="4" w:space="0" w:color="auto"/>
            </w:tcBorders>
            <w:hideMark/>
          </w:tcPr>
          <w:p w14:paraId="07F827F6" w14:textId="77777777" w:rsidR="007E68E1" w:rsidRDefault="007E68E1" w:rsidP="0033389B">
            <w:pPr>
              <w:pStyle w:val="Tabletext"/>
              <w:spacing w:line="300" w:lineRule="exact"/>
              <w:jc w:val="center"/>
              <w:rPr>
                <w:lang w:val="en-GB"/>
              </w:rPr>
            </w:pPr>
            <w:r>
              <w:rPr>
                <w:lang w:val="en-GB"/>
              </w:rPr>
              <w:t>29,3−</w:t>
            </w:r>
          </w:p>
        </w:tc>
        <w:tc>
          <w:tcPr>
            <w:tcW w:w="802" w:type="dxa"/>
            <w:tcBorders>
              <w:top w:val="single" w:sz="4" w:space="0" w:color="auto"/>
              <w:left w:val="single" w:sz="4" w:space="0" w:color="auto"/>
              <w:bottom w:val="single" w:sz="4" w:space="0" w:color="auto"/>
              <w:right w:val="single" w:sz="4" w:space="0" w:color="auto"/>
            </w:tcBorders>
            <w:hideMark/>
          </w:tcPr>
          <w:p w14:paraId="5621BAF1" w14:textId="77777777" w:rsidR="007E68E1" w:rsidRDefault="007E68E1" w:rsidP="0033389B">
            <w:pPr>
              <w:pStyle w:val="Tabletext"/>
              <w:spacing w:line="300" w:lineRule="exact"/>
              <w:jc w:val="center"/>
              <w:rPr>
                <w:lang w:val="en-GB"/>
              </w:rPr>
            </w:pPr>
            <w:r>
              <w:rPr>
                <w:lang w:val="en-GB"/>
              </w:rPr>
              <w:t>14,6−</w:t>
            </w:r>
          </w:p>
        </w:tc>
        <w:tc>
          <w:tcPr>
            <w:tcW w:w="802" w:type="dxa"/>
            <w:tcBorders>
              <w:top w:val="single" w:sz="4" w:space="0" w:color="auto"/>
              <w:left w:val="single" w:sz="4" w:space="0" w:color="auto"/>
              <w:bottom w:val="single" w:sz="4" w:space="0" w:color="auto"/>
              <w:right w:val="single" w:sz="4" w:space="0" w:color="auto"/>
            </w:tcBorders>
            <w:hideMark/>
          </w:tcPr>
          <w:p w14:paraId="670DA0B1" w14:textId="7083175B" w:rsidR="007E68E1" w:rsidRDefault="007E68E1" w:rsidP="0033389B">
            <w:pPr>
              <w:pStyle w:val="Tabletext"/>
              <w:tabs>
                <w:tab w:val="decimal" w:pos="116"/>
              </w:tabs>
              <w:spacing w:line="300" w:lineRule="exact"/>
              <w:jc w:val="center"/>
              <w:rPr>
                <w:lang w:val="en-GB"/>
              </w:rPr>
            </w:pPr>
            <w:r>
              <w:rPr>
                <w:lang w:val="en-GB"/>
              </w:rPr>
              <w:t>0,1</w:t>
            </w:r>
          </w:p>
        </w:tc>
        <w:tc>
          <w:tcPr>
            <w:tcW w:w="801" w:type="dxa"/>
            <w:tcBorders>
              <w:top w:val="single" w:sz="4" w:space="0" w:color="auto"/>
              <w:left w:val="single" w:sz="4" w:space="0" w:color="auto"/>
              <w:bottom w:val="single" w:sz="4" w:space="0" w:color="auto"/>
              <w:right w:val="single" w:sz="4" w:space="0" w:color="auto"/>
            </w:tcBorders>
            <w:hideMark/>
          </w:tcPr>
          <w:p w14:paraId="10DA8AC8" w14:textId="7023F14C" w:rsidR="007E68E1" w:rsidRDefault="007E68E1" w:rsidP="0033389B">
            <w:pPr>
              <w:pStyle w:val="Tabletext"/>
              <w:tabs>
                <w:tab w:val="decimal" w:pos="364"/>
              </w:tabs>
              <w:spacing w:line="300" w:lineRule="exact"/>
              <w:jc w:val="center"/>
              <w:rPr>
                <w:lang w:val="en-GB"/>
              </w:rPr>
            </w:pPr>
            <w:r>
              <w:rPr>
                <w:lang w:val="en-GB"/>
              </w:rPr>
              <w:t>3</w:t>
            </w:r>
          </w:p>
        </w:tc>
        <w:tc>
          <w:tcPr>
            <w:tcW w:w="801" w:type="dxa"/>
            <w:tcBorders>
              <w:top w:val="single" w:sz="4" w:space="0" w:color="auto"/>
              <w:left w:val="single" w:sz="4" w:space="0" w:color="auto"/>
              <w:bottom w:val="single" w:sz="4" w:space="0" w:color="auto"/>
              <w:right w:val="single" w:sz="4" w:space="0" w:color="auto"/>
            </w:tcBorders>
            <w:hideMark/>
          </w:tcPr>
          <w:p w14:paraId="2B0AE463" w14:textId="2DECD889" w:rsidR="007E68E1" w:rsidRDefault="007E68E1" w:rsidP="0033389B">
            <w:pPr>
              <w:pStyle w:val="Tabletext"/>
              <w:spacing w:line="300" w:lineRule="exact"/>
              <w:jc w:val="center"/>
              <w:rPr>
                <w:lang w:val="en-GB"/>
              </w:rPr>
            </w:pPr>
            <w:r>
              <w:rPr>
                <w:lang w:val="en-GB"/>
              </w:rPr>
              <w:t>3</w:t>
            </w:r>
          </w:p>
        </w:tc>
        <w:tc>
          <w:tcPr>
            <w:tcW w:w="801" w:type="dxa"/>
            <w:tcBorders>
              <w:top w:val="single" w:sz="4" w:space="0" w:color="auto"/>
              <w:left w:val="single" w:sz="4" w:space="0" w:color="auto"/>
              <w:bottom w:val="single" w:sz="4" w:space="0" w:color="auto"/>
              <w:right w:val="single" w:sz="4" w:space="0" w:color="auto"/>
            </w:tcBorders>
            <w:hideMark/>
          </w:tcPr>
          <w:p w14:paraId="5BE8799D" w14:textId="723BD735" w:rsidR="007E68E1" w:rsidRDefault="007E68E1" w:rsidP="0033389B">
            <w:pPr>
              <w:pStyle w:val="Tabletext"/>
              <w:spacing w:line="300" w:lineRule="exact"/>
              <w:jc w:val="center"/>
              <w:rPr>
                <w:lang w:val="en-GB"/>
              </w:rPr>
            </w:pPr>
            <w:r>
              <w:rPr>
                <w:lang w:val="en-GB"/>
              </w:rPr>
              <w:t>3</w:t>
            </w:r>
          </w:p>
        </w:tc>
        <w:tc>
          <w:tcPr>
            <w:tcW w:w="801" w:type="dxa"/>
            <w:tcBorders>
              <w:top w:val="single" w:sz="4" w:space="0" w:color="auto"/>
              <w:left w:val="single" w:sz="4" w:space="0" w:color="auto"/>
              <w:bottom w:val="single" w:sz="4" w:space="0" w:color="auto"/>
              <w:right w:val="single" w:sz="4" w:space="0" w:color="auto"/>
            </w:tcBorders>
            <w:hideMark/>
          </w:tcPr>
          <w:p w14:paraId="008E591A" w14:textId="7CBC0B7B" w:rsidR="007E68E1" w:rsidRDefault="007E68E1" w:rsidP="0033389B">
            <w:pPr>
              <w:pStyle w:val="Tabletext"/>
              <w:spacing w:line="300" w:lineRule="exact"/>
              <w:jc w:val="center"/>
              <w:rPr>
                <w:lang w:val="en-GB"/>
              </w:rPr>
            </w:pPr>
            <w:r>
              <w:rPr>
                <w:lang w:val="en-GB"/>
              </w:rPr>
              <w:t>3</w:t>
            </w:r>
          </w:p>
        </w:tc>
        <w:tc>
          <w:tcPr>
            <w:tcW w:w="801" w:type="dxa"/>
            <w:tcBorders>
              <w:top w:val="single" w:sz="4" w:space="0" w:color="auto"/>
              <w:left w:val="single" w:sz="4" w:space="0" w:color="auto"/>
              <w:bottom w:val="single" w:sz="4" w:space="0" w:color="auto"/>
              <w:right w:val="single" w:sz="4" w:space="0" w:color="auto"/>
            </w:tcBorders>
            <w:hideMark/>
          </w:tcPr>
          <w:p w14:paraId="6FFCDE7C" w14:textId="55115802" w:rsidR="007E68E1" w:rsidRDefault="007E68E1" w:rsidP="0033389B">
            <w:pPr>
              <w:pStyle w:val="Tabletext"/>
              <w:spacing w:line="300" w:lineRule="exact"/>
              <w:jc w:val="center"/>
              <w:rPr>
                <w:lang w:val="en-GB"/>
              </w:rPr>
            </w:pPr>
            <w:r>
              <w:rPr>
                <w:lang w:val="en-GB"/>
              </w:rPr>
              <w:t>0,1</w:t>
            </w:r>
          </w:p>
        </w:tc>
        <w:tc>
          <w:tcPr>
            <w:tcW w:w="801" w:type="dxa"/>
            <w:tcBorders>
              <w:top w:val="single" w:sz="4" w:space="0" w:color="auto"/>
              <w:left w:val="single" w:sz="4" w:space="0" w:color="auto"/>
              <w:bottom w:val="single" w:sz="4" w:space="0" w:color="auto"/>
              <w:right w:val="single" w:sz="4" w:space="0" w:color="auto"/>
            </w:tcBorders>
            <w:hideMark/>
          </w:tcPr>
          <w:p w14:paraId="52F0230C" w14:textId="77777777" w:rsidR="007E68E1" w:rsidRDefault="007E68E1" w:rsidP="0033389B">
            <w:pPr>
              <w:pStyle w:val="Tabletext"/>
              <w:spacing w:line="300" w:lineRule="exact"/>
              <w:jc w:val="center"/>
              <w:rPr>
                <w:lang w:val="en-GB"/>
              </w:rPr>
            </w:pPr>
            <w:r>
              <w:rPr>
                <w:lang w:val="en-GB"/>
              </w:rPr>
              <w:t>22,5−</w:t>
            </w:r>
          </w:p>
        </w:tc>
        <w:tc>
          <w:tcPr>
            <w:tcW w:w="801" w:type="dxa"/>
            <w:tcBorders>
              <w:top w:val="single" w:sz="4" w:space="0" w:color="auto"/>
              <w:left w:val="single" w:sz="4" w:space="0" w:color="auto"/>
              <w:bottom w:val="single" w:sz="4" w:space="0" w:color="auto"/>
              <w:right w:val="single" w:sz="4" w:space="0" w:color="auto"/>
            </w:tcBorders>
            <w:hideMark/>
          </w:tcPr>
          <w:p w14:paraId="617D6D3B" w14:textId="77777777" w:rsidR="007E68E1" w:rsidRDefault="007E68E1" w:rsidP="0033389B">
            <w:pPr>
              <w:pStyle w:val="Tabletext"/>
              <w:spacing w:line="300" w:lineRule="exact"/>
              <w:jc w:val="center"/>
              <w:rPr>
                <w:lang w:val="en-GB"/>
              </w:rPr>
            </w:pPr>
            <w:r>
              <w:rPr>
                <w:lang w:val="en-GB"/>
              </w:rPr>
              <w:t>28,8−</w:t>
            </w:r>
          </w:p>
        </w:tc>
        <w:tc>
          <w:tcPr>
            <w:tcW w:w="801" w:type="dxa"/>
            <w:tcBorders>
              <w:top w:val="single" w:sz="4" w:space="0" w:color="auto"/>
              <w:left w:val="single" w:sz="4" w:space="0" w:color="auto"/>
              <w:bottom w:val="single" w:sz="4" w:space="0" w:color="auto"/>
              <w:right w:val="single" w:sz="4" w:space="0" w:color="auto"/>
            </w:tcBorders>
            <w:hideMark/>
          </w:tcPr>
          <w:p w14:paraId="23D46387" w14:textId="77777777" w:rsidR="007E68E1" w:rsidRDefault="007E68E1" w:rsidP="0033389B">
            <w:pPr>
              <w:pStyle w:val="Tabletext"/>
              <w:spacing w:line="300" w:lineRule="exact"/>
              <w:jc w:val="center"/>
              <w:rPr>
                <w:lang w:val="en-GB"/>
              </w:rPr>
            </w:pPr>
            <w:r>
              <w:rPr>
                <w:lang w:val="en-GB"/>
              </w:rPr>
              <w:t>38,2−</w:t>
            </w:r>
          </w:p>
        </w:tc>
        <w:tc>
          <w:tcPr>
            <w:tcW w:w="801" w:type="dxa"/>
            <w:tcBorders>
              <w:top w:val="single" w:sz="4" w:space="0" w:color="auto"/>
              <w:left w:val="single" w:sz="4" w:space="0" w:color="auto"/>
              <w:bottom w:val="single" w:sz="4" w:space="0" w:color="auto"/>
              <w:right w:val="single" w:sz="4" w:space="0" w:color="auto"/>
            </w:tcBorders>
            <w:hideMark/>
          </w:tcPr>
          <w:p w14:paraId="25FAE585" w14:textId="77777777" w:rsidR="007E68E1" w:rsidRDefault="007E68E1" w:rsidP="0033389B">
            <w:pPr>
              <w:pStyle w:val="Tabletext"/>
              <w:spacing w:line="300" w:lineRule="exact"/>
              <w:jc w:val="center"/>
              <w:rPr>
                <w:lang w:val="en-GB"/>
              </w:rPr>
            </w:pPr>
            <w:r>
              <w:rPr>
                <w:lang w:val="en-GB"/>
              </w:rPr>
              <w:t>40,9−</w:t>
            </w:r>
          </w:p>
        </w:tc>
        <w:tc>
          <w:tcPr>
            <w:tcW w:w="801" w:type="dxa"/>
            <w:tcBorders>
              <w:top w:val="single" w:sz="4" w:space="0" w:color="auto"/>
              <w:left w:val="single" w:sz="4" w:space="0" w:color="auto"/>
              <w:bottom w:val="single" w:sz="4" w:space="0" w:color="auto"/>
              <w:right w:val="single" w:sz="4" w:space="0" w:color="auto"/>
            </w:tcBorders>
            <w:hideMark/>
          </w:tcPr>
          <w:p w14:paraId="2543F0FD" w14:textId="77777777" w:rsidR="007E68E1" w:rsidRDefault="007E68E1" w:rsidP="0033389B">
            <w:pPr>
              <w:pStyle w:val="Tabletext"/>
              <w:spacing w:line="300" w:lineRule="exact"/>
              <w:jc w:val="center"/>
              <w:rPr>
                <w:lang w:val="en-GB"/>
              </w:rPr>
            </w:pPr>
            <w:r>
              <w:rPr>
                <w:lang w:val="en-GB"/>
              </w:rPr>
              <w:t>42,2−</w:t>
            </w:r>
          </w:p>
        </w:tc>
        <w:tc>
          <w:tcPr>
            <w:tcW w:w="801" w:type="dxa"/>
            <w:tcBorders>
              <w:top w:val="single" w:sz="4" w:space="0" w:color="auto"/>
              <w:left w:val="single" w:sz="4" w:space="0" w:color="auto"/>
              <w:bottom w:val="single" w:sz="4" w:space="0" w:color="auto"/>
              <w:right w:val="single" w:sz="4" w:space="0" w:color="auto"/>
            </w:tcBorders>
            <w:hideMark/>
          </w:tcPr>
          <w:p w14:paraId="3A80F34D" w14:textId="156A14FA" w:rsidR="007E68E1" w:rsidRDefault="007E68E1" w:rsidP="0033389B">
            <w:pPr>
              <w:pStyle w:val="Tabletext"/>
              <w:spacing w:line="300" w:lineRule="exact"/>
              <w:jc w:val="center"/>
              <w:rPr>
                <w:lang w:val="en-GB"/>
              </w:rPr>
            </w:pPr>
            <w:r>
              <w:rPr>
                <w:lang w:val="en-GB"/>
              </w:rPr>
              <w:t>20</w:t>
            </w:r>
          </w:p>
        </w:tc>
        <w:tc>
          <w:tcPr>
            <w:tcW w:w="930" w:type="dxa"/>
            <w:tcBorders>
              <w:top w:val="single" w:sz="4" w:space="0" w:color="auto"/>
              <w:left w:val="single" w:sz="4" w:space="0" w:color="auto"/>
              <w:bottom w:val="single" w:sz="4" w:space="0" w:color="auto"/>
              <w:right w:val="single" w:sz="4" w:space="0" w:color="auto"/>
            </w:tcBorders>
            <w:vAlign w:val="center"/>
          </w:tcPr>
          <w:p w14:paraId="00029F34" w14:textId="77777777" w:rsidR="007E68E1" w:rsidRDefault="007E68E1" w:rsidP="0033389B">
            <w:pPr>
              <w:pStyle w:val="Tabletext"/>
              <w:spacing w:line="300" w:lineRule="exact"/>
              <w:jc w:val="center"/>
              <w:rPr>
                <w:lang w:val="en-GB"/>
              </w:rPr>
            </w:pPr>
          </w:p>
        </w:tc>
      </w:tr>
      <w:tr w:rsidR="007E68E1" w14:paraId="4F540A38" w14:textId="77777777" w:rsidTr="00A11358">
        <w:trPr>
          <w:jc w:val="center"/>
        </w:trPr>
        <w:tc>
          <w:tcPr>
            <w:tcW w:w="14459" w:type="dxa"/>
            <w:gridSpan w:val="17"/>
            <w:tcBorders>
              <w:top w:val="single" w:sz="4" w:space="0" w:color="auto"/>
              <w:left w:val="nil"/>
              <w:bottom w:val="nil"/>
              <w:right w:val="nil"/>
            </w:tcBorders>
            <w:vAlign w:val="center"/>
          </w:tcPr>
          <w:p w14:paraId="75E8902B" w14:textId="15E0FA81" w:rsidR="007E68E1" w:rsidRDefault="007E68E1" w:rsidP="0033389B">
            <w:pPr>
              <w:pStyle w:val="Tablelegend"/>
              <w:spacing w:before="60"/>
              <w:rPr>
                <w:rtl/>
              </w:rPr>
            </w:pPr>
            <w:r>
              <w:rPr>
                <w:i/>
                <w:iCs/>
              </w:rPr>
              <w:t>B</w:t>
            </w:r>
            <w:r>
              <w:rPr>
                <w:i/>
                <w:iCs/>
                <w:vertAlign w:val="subscript"/>
              </w:rPr>
              <w:t>DRM</w:t>
            </w:r>
            <w:r>
              <w:rPr>
                <w:rtl/>
                <w:lang w:bidi="ar-EG"/>
              </w:rPr>
              <w:t>:</w:t>
            </w:r>
            <w:r>
              <w:rPr>
                <w:rtl/>
                <w:lang w:bidi="ar-EG"/>
              </w:rPr>
              <w:tab/>
            </w:r>
            <w:r>
              <w:rPr>
                <w:rtl/>
              </w:rPr>
              <w:t xml:space="preserve">عرض النطاق الاسمي للإشارة </w:t>
            </w:r>
            <w:r>
              <w:t>DRM</w:t>
            </w:r>
          </w:p>
          <w:p w14:paraId="75EFB442" w14:textId="77777777" w:rsidR="007E68E1" w:rsidRDefault="007E68E1" w:rsidP="0033389B">
            <w:pPr>
              <w:pStyle w:val="Tablelegend"/>
              <w:spacing w:before="60"/>
              <w:rPr>
                <w:rFonts w:eastAsia="Arial Unicode MS"/>
                <w:lang w:bidi="ar-EG"/>
              </w:rPr>
            </w:pPr>
            <w:r>
              <w:rPr>
                <w:rFonts w:eastAsia="Arial Unicode MS"/>
              </w:rPr>
              <w:t>:DRM_B0</w:t>
            </w:r>
            <w:r>
              <w:rPr>
                <w:rFonts w:eastAsia="Arial Unicode MS"/>
              </w:rPr>
              <w:tab/>
            </w:r>
            <w:r>
              <w:rPr>
                <w:rFonts w:eastAsia="Arial Unicode MS"/>
                <w:rtl/>
                <w:lang w:bidi="ar-EG"/>
              </w:rPr>
              <w:t xml:space="preserve">الإشارة </w:t>
            </w:r>
            <w:r>
              <w:rPr>
                <w:rFonts w:eastAsia="Arial Unicode MS"/>
                <w:lang w:bidi="ar-EG"/>
              </w:rPr>
              <w:t>DRM</w:t>
            </w:r>
            <w:r>
              <w:rPr>
                <w:rFonts w:eastAsia="Arial Unicode MS"/>
                <w:rtl/>
                <w:lang w:bidi="ar-EG"/>
              </w:rPr>
              <w:t xml:space="preserve"> مع أسلوب المتانة </w:t>
            </w:r>
            <w:r>
              <w:rPr>
                <w:rFonts w:eastAsia="Arial Unicode MS"/>
                <w:lang w:bidi="ar-EG"/>
              </w:rPr>
              <w:t>B</w:t>
            </w:r>
            <w:r>
              <w:rPr>
                <w:rFonts w:eastAsia="Arial Unicode MS"/>
                <w:rtl/>
                <w:lang w:bidi="ar-EG"/>
              </w:rPr>
              <w:t xml:space="preserve"> ونمط شغل الطيف </w:t>
            </w:r>
            <w:r>
              <w:rPr>
                <w:rFonts w:eastAsia="Arial Unicode MS"/>
                <w:lang w:bidi="ar-EG"/>
              </w:rPr>
              <w:t>0</w:t>
            </w:r>
            <w:r>
              <w:rPr>
                <w:rFonts w:eastAsia="Arial Unicode MS"/>
                <w:rtl/>
                <w:lang w:bidi="ar-EG"/>
              </w:rPr>
              <w:t>.</w:t>
            </w:r>
          </w:p>
          <w:p w14:paraId="07E344E3" w14:textId="77777777" w:rsidR="007E68E1" w:rsidRDefault="007E68E1" w:rsidP="0033389B">
            <w:pPr>
              <w:pStyle w:val="Tablelegend"/>
              <w:spacing w:before="60" w:after="0" w:line="280" w:lineRule="exact"/>
              <w:ind w:left="284" w:hanging="284"/>
              <w:rPr>
                <w:rtl/>
                <w:lang w:bidi="ar-EG"/>
              </w:rPr>
            </w:pPr>
            <w:r>
              <w:rPr>
                <w:vertAlign w:val="superscript"/>
              </w:rPr>
              <w:t>(1)</w:t>
            </w:r>
            <w:r>
              <w:tab/>
            </w:r>
            <w:r>
              <w:rPr>
                <w:rtl/>
              </w:rPr>
              <w:t xml:space="preserve">نسبة الحماية </w:t>
            </w:r>
            <w:r>
              <w:t>RF</w:t>
            </w:r>
            <w:r>
              <w:rPr>
                <w:rtl/>
                <w:lang w:bidi="ar-EG"/>
              </w:rPr>
              <w:t xml:space="preserve"> لنظام </w:t>
            </w:r>
            <w:r>
              <w:rPr>
                <w:lang w:bidi="ar-EG"/>
              </w:rPr>
              <w:t>AM</w:t>
            </w:r>
            <w:r>
              <w:rPr>
                <w:rtl/>
                <w:lang w:bidi="ar-EG"/>
              </w:rPr>
              <w:t xml:space="preserve"> يتعرض للتداخل من نظام رقمي يمكن حسابها بإضافة قيمة مناسبة لنسبة الحماية </w:t>
            </w:r>
            <w:r>
              <w:rPr>
                <w:lang w:bidi="ar-EG"/>
              </w:rPr>
              <w:t>AF</w:t>
            </w:r>
            <w:r>
              <w:rPr>
                <w:rtl/>
                <w:lang w:bidi="ar-EG"/>
              </w:rPr>
              <w:t xml:space="preserve"> حسب سيناريو معين للتخطيط إلى القيم المدرجة في الجدول.</w:t>
            </w:r>
          </w:p>
          <w:p w14:paraId="34D66426" w14:textId="77777777" w:rsidR="007E68E1" w:rsidRDefault="007E68E1" w:rsidP="0033389B">
            <w:pPr>
              <w:pStyle w:val="Tablelegend"/>
              <w:spacing w:before="60" w:after="0" w:line="280" w:lineRule="exact"/>
              <w:ind w:left="284" w:hanging="284"/>
              <w:rPr>
                <w:rtl/>
                <w:lang w:bidi="ar-EG"/>
              </w:rPr>
            </w:pPr>
            <w:r>
              <w:rPr>
                <w:vertAlign w:val="superscript"/>
              </w:rPr>
              <w:t>(2)</w:t>
            </w:r>
            <w:r>
              <w:tab/>
            </w:r>
            <w:r>
              <w:rPr>
                <w:rtl/>
              </w:rPr>
              <w:t xml:space="preserve">القيم المعروضة في هذا الجدول تخص حالة محددة لانضغاط </w:t>
            </w:r>
            <w:r>
              <w:t>AM</w:t>
            </w:r>
            <w:r>
              <w:rPr>
                <w:rtl/>
                <w:lang w:bidi="ar-EG"/>
              </w:rPr>
              <w:t xml:space="preserve"> كبير. وللاتساق مع الجدول </w:t>
            </w:r>
            <w:r>
              <w:rPr>
                <w:lang w:bidi="ar-EG"/>
              </w:rPr>
              <w:t>17</w:t>
            </w:r>
            <w:r>
              <w:rPr>
                <w:rtl/>
                <w:lang w:bidi="ar-EG"/>
              </w:rPr>
              <w:t xml:space="preserve">، افترض نفس عمق التشكيل، أي العمق المرتبط بالانضغاط الكبير للإشارة </w:t>
            </w:r>
            <w:r>
              <w:rPr>
                <w:lang w:bidi="ar-EG"/>
              </w:rPr>
              <w:t>AM</w:t>
            </w:r>
            <w:r>
              <w:rPr>
                <w:rtl/>
                <w:lang w:bidi="ar-EG"/>
              </w:rPr>
              <w:t xml:space="preserve">. ولتوفير حماية كافية للإشارات </w:t>
            </w:r>
            <w:r>
              <w:rPr>
                <w:lang w:bidi="ar-EG"/>
              </w:rPr>
              <w:t>AM</w:t>
            </w:r>
            <w:r>
              <w:rPr>
                <w:rtl/>
                <w:lang w:bidi="ar-EG"/>
              </w:rPr>
              <w:t xml:space="preserve"> ذات مستويات الانضغاط العادية على النحو المحدد في </w:t>
            </w:r>
            <w:r>
              <w:rPr>
                <w:rFonts w:hint="cs"/>
                <w:rtl/>
                <w:lang w:bidi="ar-EG"/>
              </w:rPr>
              <w:t>المرفق</w:t>
            </w:r>
            <w:r>
              <w:rPr>
                <w:rtl/>
                <w:lang w:bidi="ar-EG"/>
              </w:rPr>
              <w:t xml:space="preserve"> </w:t>
            </w:r>
            <w:r>
              <w:rPr>
                <w:lang w:bidi="ar-EG"/>
              </w:rPr>
              <w:t>1</w:t>
            </w:r>
            <w:r>
              <w:rPr>
                <w:rtl/>
                <w:lang w:bidi="ar-EG"/>
              </w:rPr>
              <w:t xml:space="preserve"> بالملحق </w:t>
            </w:r>
            <w:r>
              <w:rPr>
                <w:lang w:bidi="ar-EG"/>
              </w:rPr>
              <w:t>2</w:t>
            </w:r>
            <w:r>
              <w:rPr>
                <w:rtl/>
                <w:lang w:bidi="ar-EG"/>
              </w:rPr>
              <w:t>)، فينبغي زيادة كل قيمة في الجدول لمراعاة الفارق بين الانضغاط العادي والكبير.</w:t>
            </w:r>
          </w:p>
          <w:p w14:paraId="1FCCDBAD" w14:textId="77777777" w:rsidR="007E68E1" w:rsidRDefault="007E68E1" w:rsidP="0033389B">
            <w:pPr>
              <w:pStyle w:val="Tablelegend"/>
              <w:spacing w:before="60" w:after="0" w:line="280" w:lineRule="exact"/>
              <w:ind w:left="284" w:hanging="284"/>
              <w:rPr>
                <w:rtl/>
                <w:lang w:bidi="ar-EG"/>
              </w:rPr>
            </w:pPr>
            <w:r>
              <w:rPr>
                <w:vertAlign w:val="superscript"/>
              </w:rPr>
              <w:t>(3)</w:t>
            </w:r>
            <w:r>
              <w:tab/>
            </w:r>
            <w:r>
              <w:rPr>
                <w:rtl/>
              </w:rPr>
              <w:t xml:space="preserve">التردد المركزي للإرسال </w:t>
            </w:r>
            <w:r>
              <w:t>DRM_B0</w:t>
            </w:r>
            <w:r>
              <w:rPr>
                <w:rtl/>
                <w:lang w:bidi="ar-EG"/>
              </w:rPr>
              <w:t xml:space="preserve"> يخضع لإزاحة بمقدار </w:t>
            </w:r>
            <w:r>
              <w:rPr>
                <w:lang w:bidi="ar-EG"/>
              </w:rPr>
              <w:t>kHz 2,2</w:t>
            </w:r>
            <w:r>
              <w:rPr>
                <w:rtl/>
                <w:lang w:bidi="ar-EG"/>
              </w:rPr>
              <w:t xml:space="preserve"> فوق التردد الاسمي.</w:t>
            </w:r>
          </w:p>
          <w:p w14:paraId="11143579" w14:textId="77777777" w:rsidR="007E68E1" w:rsidRDefault="007E68E1" w:rsidP="0033389B">
            <w:pPr>
              <w:pStyle w:val="Tablelegend"/>
              <w:spacing w:before="60" w:after="120" w:line="280" w:lineRule="exact"/>
              <w:ind w:left="284" w:hanging="284"/>
              <w:rPr>
                <w:rtl/>
                <w:lang w:bidi="ar-EG"/>
              </w:rPr>
            </w:pPr>
            <w:r>
              <w:rPr>
                <w:vertAlign w:val="superscript"/>
              </w:rPr>
              <w:t>(4)</w:t>
            </w:r>
            <w:r>
              <w:tab/>
            </w:r>
            <w:r>
              <w:rPr>
                <w:rtl/>
              </w:rPr>
              <w:t xml:space="preserve">التردد المركزي للإرسال </w:t>
            </w:r>
            <w:r>
              <w:t>DRM_B1</w:t>
            </w:r>
            <w:r>
              <w:rPr>
                <w:rtl/>
                <w:lang w:bidi="ar-EG"/>
              </w:rPr>
              <w:t xml:space="preserve"> يخضع لإزاحة بمقدار </w:t>
            </w:r>
            <w:r>
              <w:rPr>
                <w:lang w:bidi="ar-EG"/>
              </w:rPr>
              <w:t>kHz 2,4</w:t>
            </w:r>
            <w:r>
              <w:rPr>
                <w:rtl/>
                <w:lang w:bidi="ar-EG"/>
              </w:rPr>
              <w:t xml:space="preserve"> فوق التردد الاسمي.</w:t>
            </w:r>
            <w:r>
              <w:rPr>
                <w:rFonts w:hint="cs"/>
                <w:lang w:bidi="ar-EG"/>
              </w:rPr>
              <w:t xml:space="preserve"> </w:t>
            </w:r>
          </w:p>
        </w:tc>
      </w:tr>
    </w:tbl>
    <w:p w14:paraId="2C3E52B8" w14:textId="77777777" w:rsidR="007E68E1" w:rsidRDefault="007E68E1" w:rsidP="0033389B">
      <w:pPr>
        <w:rPr>
          <w:lang w:bidi="ar-EG"/>
        </w:rPr>
      </w:pPr>
      <w:r>
        <w:rPr>
          <w:rtl/>
          <w:lang w:bidi="ar-EG"/>
        </w:rPr>
        <w:br w:type="page"/>
      </w:r>
    </w:p>
    <w:p w14:paraId="6DF8272C" w14:textId="77777777" w:rsidR="007E68E1" w:rsidRDefault="007E68E1" w:rsidP="0033389B">
      <w:pPr>
        <w:pStyle w:val="TableNo"/>
      </w:pPr>
      <w:r>
        <w:rPr>
          <w:rtl/>
        </w:rPr>
        <w:lastRenderedPageBreak/>
        <w:t xml:space="preserve">الجـدول </w:t>
      </w:r>
      <w:r>
        <w:t>17</w:t>
      </w:r>
    </w:p>
    <w:p w14:paraId="6403A404" w14:textId="77777777" w:rsidR="007E68E1" w:rsidRDefault="007E68E1" w:rsidP="0033389B">
      <w:pPr>
        <w:pStyle w:val="Tabletitle"/>
        <w:rPr>
          <w:rtl/>
        </w:rPr>
      </w:pPr>
      <w:r>
        <w:rPr>
          <w:rtl/>
        </w:rPr>
        <w:t xml:space="preserve">قيم نسب الحماية </w:t>
      </w:r>
      <w:r>
        <w:t>RF</w:t>
      </w:r>
      <w:r>
        <w:rPr>
          <w:rtl/>
        </w:rPr>
        <w:t xml:space="preserve"> النسبية بين أنظمة إذاعية تعمل على ترددات تحت </w:t>
      </w:r>
      <w:r>
        <w:t>MHz 30</w:t>
      </w:r>
      <w:r>
        <w:rPr>
          <w:rtl/>
        </w:rPr>
        <w:t xml:space="preserve"> (النسب بوحدات </w:t>
      </w:r>
      <w:r>
        <w:t>dB</w:t>
      </w:r>
      <w:r>
        <w:rPr>
          <w:rtl/>
        </w:rPr>
        <w:t>)</w:t>
      </w:r>
      <w:r>
        <w:rPr>
          <w:rtl/>
        </w:rPr>
        <w:br/>
        <w:t xml:space="preserve">نظام رقمي (تشكيل </w:t>
      </w:r>
      <w:r>
        <w:t>64-QAM</w:t>
      </w:r>
      <w:r>
        <w:rPr>
          <w:rtl/>
        </w:rPr>
        <w:t xml:space="preserve"> ومستوى الحماية رقم </w:t>
      </w:r>
      <w:r>
        <w:t>1</w:t>
      </w:r>
      <w:r>
        <w:rPr>
          <w:rtl/>
        </w:rPr>
        <w:t xml:space="preserve">) يتعرض للتداخل من نظام </w:t>
      </w:r>
      <w:r>
        <w:t>AM</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1269"/>
        <w:gridCol w:w="793"/>
        <w:gridCol w:w="793"/>
        <w:gridCol w:w="793"/>
        <w:gridCol w:w="793"/>
        <w:gridCol w:w="793"/>
        <w:gridCol w:w="793"/>
        <w:gridCol w:w="793"/>
        <w:gridCol w:w="793"/>
        <w:gridCol w:w="793"/>
        <w:gridCol w:w="793"/>
        <w:gridCol w:w="793"/>
        <w:gridCol w:w="793"/>
        <w:gridCol w:w="793"/>
        <w:gridCol w:w="793"/>
        <w:gridCol w:w="819"/>
      </w:tblGrid>
      <w:tr w:rsidR="007E68E1" w14:paraId="4FCFF197" w14:textId="77777777" w:rsidTr="00A11358">
        <w:trPr>
          <w:jc w:val="center"/>
        </w:trPr>
        <w:tc>
          <w:tcPr>
            <w:tcW w:w="1269" w:type="dxa"/>
            <w:vMerge w:val="restart"/>
            <w:tcBorders>
              <w:top w:val="single" w:sz="4" w:space="0" w:color="auto"/>
              <w:left w:val="single" w:sz="4" w:space="0" w:color="auto"/>
              <w:bottom w:val="single" w:sz="4" w:space="0" w:color="auto"/>
              <w:right w:val="single" w:sz="4" w:space="0" w:color="auto"/>
            </w:tcBorders>
            <w:vAlign w:val="center"/>
            <w:hideMark/>
          </w:tcPr>
          <w:p w14:paraId="7AB80FFB" w14:textId="77777777" w:rsidR="007E68E1" w:rsidRDefault="007E68E1" w:rsidP="0033389B">
            <w:pPr>
              <w:pStyle w:val="Tablehead"/>
              <w:rPr>
                <w:rFonts w:eastAsia="Arial Unicode MS"/>
                <w:lang w:eastAsia="zh-CN"/>
              </w:rPr>
            </w:pPr>
            <w:r>
              <w:rPr>
                <w:rtl/>
                <w:lang w:eastAsia="zh-CN"/>
              </w:rPr>
              <w:t>الإشارة المطلوبة</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14:paraId="024A0AEC"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10309" w:type="dxa"/>
            <w:gridSpan w:val="13"/>
            <w:vMerge w:val="restart"/>
            <w:tcBorders>
              <w:top w:val="single" w:sz="4" w:space="0" w:color="auto"/>
              <w:left w:val="single" w:sz="4" w:space="0" w:color="auto"/>
              <w:bottom w:val="single" w:sz="4" w:space="0" w:color="auto"/>
              <w:right w:val="single" w:sz="4" w:space="0" w:color="auto"/>
            </w:tcBorders>
            <w:vAlign w:val="center"/>
            <w:hideMark/>
          </w:tcPr>
          <w:p w14:paraId="6D91A13A" w14:textId="77777777" w:rsidR="007E68E1" w:rsidRDefault="007E68E1" w:rsidP="0033389B">
            <w:pPr>
              <w:pStyle w:val="Tablehead"/>
              <w:rPr>
                <w:rFonts w:eastAsia="Arial Unicode MS"/>
                <w:rtl/>
                <w:lang w:eastAsia="zh-CN"/>
              </w:rPr>
            </w:pPr>
            <w:r>
              <w:rPr>
                <w:rtl/>
                <w:lang w:eastAsia="zh-CN"/>
              </w:rPr>
              <w:t>المباعدة الترددية</w:t>
            </w:r>
            <w:r>
              <w:rPr>
                <w:lang w:eastAsia="zh-CN"/>
              </w:rPr>
              <w:br/>
            </w:r>
            <w:r>
              <w:rPr>
                <w:rFonts w:cs="Times New Roman Bold"/>
                <w:lang w:eastAsia="zh-CN"/>
              </w:rPr>
              <w:t xml:space="preserve"> </w:t>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i/>
                <w:iCs/>
                <w:lang w:eastAsia="zh-CN"/>
              </w:rPr>
              <w:t xml:space="preserve"> </w:t>
            </w:r>
            <w:r>
              <w:rPr>
                <w:lang w:eastAsia="zh-CN"/>
              </w:rPr>
              <w:t>(kHz)</w:t>
            </w:r>
          </w:p>
        </w:tc>
        <w:tc>
          <w:tcPr>
            <w:tcW w:w="1612" w:type="dxa"/>
            <w:gridSpan w:val="2"/>
            <w:tcBorders>
              <w:top w:val="single" w:sz="4" w:space="0" w:color="auto"/>
              <w:left w:val="single" w:sz="4" w:space="0" w:color="auto"/>
              <w:bottom w:val="single" w:sz="4" w:space="0" w:color="auto"/>
              <w:right w:val="single" w:sz="4" w:space="0" w:color="auto"/>
            </w:tcBorders>
            <w:vAlign w:val="center"/>
            <w:hideMark/>
          </w:tcPr>
          <w:p w14:paraId="06E30F55" w14:textId="77777777" w:rsidR="007E68E1" w:rsidRDefault="007E68E1" w:rsidP="0033389B">
            <w:pPr>
              <w:pStyle w:val="Tablehead"/>
              <w:rPr>
                <w:rFonts w:eastAsia="Arial Unicode MS"/>
                <w:rtl/>
                <w:lang w:eastAsia="zh-CN"/>
              </w:rPr>
            </w:pPr>
            <w:r>
              <w:rPr>
                <w:rtl/>
                <w:lang w:eastAsia="zh-CN"/>
              </w:rPr>
              <w:t>المعلمات</w:t>
            </w:r>
          </w:p>
        </w:tc>
      </w:tr>
      <w:tr w:rsidR="007E68E1" w14:paraId="5ED419C1" w14:textId="77777777" w:rsidTr="00A11358">
        <w:trPr>
          <w:trHeight w:val="44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7741328"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B0FD58D"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6665" w:type="dxa"/>
            <w:gridSpan w:val="13"/>
            <w:vMerge/>
            <w:tcBorders>
              <w:top w:val="single" w:sz="4" w:space="0" w:color="auto"/>
              <w:left w:val="single" w:sz="4" w:space="0" w:color="auto"/>
              <w:bottom w:val="single" w:sz="4" w:space="0" w:color="auto"/>
              <w:right w:val="single" w:sz="4" w:space="0" w:color="auto"/>
            </w:tcBorders>
            <w:vAlign w:val="center"/>
            <w:hideMark/>
          </w:tcPr>
          <w:p w14:paraId="69804AFA"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93" w:type="dxa"/>
            <w:vMerge w:val="restart"/>
            <w:tcBorders>
              <w:top w:val="single" w:sz="4" w:space="0" w:color="auto"/>
              <w:left w:val="single" w:sz="4" w:space="0" w:color="auto"/>
              <w:bottom w:val="single" w:sz="4" w:space="0" w:color="auto"/>
              <w:right w:val="single" w:sz="4" w:space="0" w:color="auto"/>
            </w:tcBorders>
            <w:vAlign w:val="center"/>
            <w:hideMark/>
          </w:tcPr>
          <w:p w14:paraId="79C940F8" w14:textId="77777777" w:rsidR="007E68E1" w:rsidRDefault="007E68E1" w:rsidP="0033389B">
            <w:pPr>
              <w:pStyle w:val="Tablehead"/>
              <w:rPr>
                <w:rFonts w:eastAsia="Arial Unicode MS"/>
                <w:rtl/>
                <w:lang w:eastAsia="zh-CN"/>
              </w:rPr>
            </w:pPr>
            <w:r>
              <w:rPr>
                <w:i/>
                <w:iCs/>
                <w:lang w:eastAsia="zh-CN"/>
              </w:rPr>
              <w:t>B</w:t>
            </w:r>
            <w:r>
              <w:rPr>
                <w:i/>
                <w:iCs/>
                <w:vertAlign w:val="subscript"/>
                <w:lang w:eastAsia="zh-CN"/>
              </w:rPr>
              <w:t>DRM</w:t>
            </w:r>
            <w:r>
              <w:rPr>
                <w:lang w:eastAsia="zh-CN"/>
              </w:rPr>
              <w:br/>
              <w:t>(kHz)</w:t>
            </w:r>
          </w:p>
        </w:tc>
        <w:tc>
          <w:tcPr>
            <w:tcW w:w="819" w:type="dxa"/>
            <w:vMerge w:val="restart"/>
            <w:tcBorders>
              <w:top w:val="single" w:sz="4" w:space="0" w:color="auto"/>
              <w:left w:val="single" w:sz="4" w:space="0" w:color="auto"/>
              <w:bottom w:val="single" w:sz="4" w:space="0" w:color="auto"/>
              <w:right w:val="single" w:sz="4" w:space="0" w:color="auto"/>
            </w:tcBorders>
            <w:vAlign w:val="center"/>
            <w:hideMark/>
          </w:tcPr>
          <w:p w14:paraId="38CE565E" w14:textId="77777777" w:rsidR="007E68E1" w:rsidRDefault="007E68E1" w:rsidP="0033389B">
            <w:pPr>
              <w:pStyle w:val="Tablehead"/>
              <w:rPr>
                <w:rFonts w:eastAsia="Arial Unicode MS"/>
                <w:lang w:eastAsia="zh-CN"/>
              </w:rPr>
            </w:pPr>
            <w:r>
              <w:rPr>
                <w:i/>
                <w:iCs/>
                <w:lang w:eastAsia="zh-CN"/>
              </w:rPr>
              <w:t>S</w:t>
            </w:r>
            <w:r>
              <w:rPr>
                <w:lang w:eastAsia="zh-CN"/>
              </w:rPr>
              <w:t>/</w:t>
            </w:r>
            <w:r>
              <w:rPr>
                <w:i/>
                <w:iCs/>
                <w:lang w:eastAsia="zh-CN"/>
              </w:rPr>
              <w:t>I</w:t>
            </w:r>
            <w:r>
              <w:rPr>
                <w:lang w:eastAsia="zh-CN"/>
              </w:rPr>
              <w:br/>
              <w:t>(dB)</w:t>
            </w:r>
          </w:p>
        </w:tc>
      </w:tr>
      <w:tr w:rsidR="007E68E1" w14:paraId="3FB1AD09" w14:textId="77777777" w:rsidTr="00A11358">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9ECF781"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2DFC30A"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93" w:type="dxa"/>
            <w:tcBorders>
              <w:top w:val="single" w:sz="4" w:space="0" w:color="auto"/>
              <w:left w:val="single" w:sz="4" w:space="0" w:color="auto"/>
              <w:bottom w:val="single" w:sz="4" w:space="0" w:color="auto"/>
              <w:right w:val="single" w:sz="4" w:space="0" w:color="auto"/>
            </w:tcBorders>
            <w:vAlign w:val="center"/>
            <w:hideMark/>
          </w:tcPr>
          <w:p w14:paraId="3D4A32CC" w14:textId="77777777" w:rsidR="007E68E1" w:rsidRDefault="007E68E1" w:rsidP="0033389B">
            <w:pPr>
              <w:pStyle w:val="Tablehead"/>
              <w:rPr>
                <w:rFonts w:eastAsia="Arial Unicode MS"/>
                <w:lang w:eastAsia="zh-CN"/>
              </w:rPr>
            </w:pPr>
            <w:r>
              <w:rPr>
                <w:lang w:eastAsia="zh-CN"/>
              </w:rPr>
              <w:t>20–</w:t>
            </w:r>
          </w:p>
        </w:tc>
        <w:tc>
          <w:tcPr>
            <w:tcW w:w="793" w:type="dxa"/>
            <w:tcBorders>
              <w:top w:val="single" w:sz="4" w:space="0" w:color="auto"/>
              <w:left w:val="single" w:sz="4" w:space="0" w:color="auto"/>
              <w:bottom w:val="single" w:sz="4" w:space="0" w:color="auto"/>
              <w:right w:val="single" w:sz="4" w:space="0" w:color="auto"/>
            </w:tcBorders>
            <w:vAlign w:val="center"/>
            <w:hideMark/>
          </w:tcPr>
          <w:p w14:paraId="628B7F9E" w14:textId="77777777" w:rsidR="007E68E1" w:rsidRDefault="007E68E1" w:rsidP="0033389B">
            <w:pPr>
              <w:pStyle w:val="Tablehead"/>
              <w:rPr>
                <w:rFonts w:eastAsia="Arial Unicode MS"/>
                <w:lang w:eastAsia="zh-CN"/>
              </w:rPr>
            </w:pPr>
            <w:r>
              <w:rPr>
                <w:lang w:eastAsia="zh-CN"/>
              </w:rPr>
              <w:t>18–</w:t>
            </w:r>
          </w:p>
        </w:tc>
        <w:tc>
          <w:tcPr>
            <w:tcW w:w="793" w:type="dxa"/>
            <w:tcBorders>
              <w:top w:val="single" w:sz="4" w:space="0" w:color="auto"/>
              <w:left w:val="single" w:sz="4" w:space="0" w:color="auto"/>
              <w:bottom w:val="single" w:sz="4" w:space="0" w:color="auto"/>
              <w:right w:val="single" w:sz="4" w:space="0" w:color="auto"/>
            </w:tcBorders>
            <w:vAlign w:val="center"/>
            <w:hideMark/>
          </w:tcPr>
          <w:p w14:paraId="1CABC37E" w14:textId="77777777" w:rsidR="007E68E1" w:rsidRDefault="007E68E1" w:rsidP="0033389B">
            <w:pPr>
              <w:pStyle w:val="Tablehead"/>
              <w:rPr>
                <w:rFonts w:eastAsia="Arial Unicode MS"/>
                <w:lang w:eastAsia="zh-CN"/>
              </w:rPr>
            </w:pPr>
            <w:r>
              <w:rPr>
                <w:lang w:eastAsia="zh-CN"/>
              </w:rPr>
              <w:t>15–</w:t>
            </w:r>
          </w:p>
        </w:tc>
        <w:tc>
          <w:tcPr>
            <w:tcW w:w="793" w:type="dxa"/>
            <w:tcBorders>
              <w:top w:val="single" w:sz="4" w:space="0" w:color="auto"/>
              <w:left w:val="single" w:sz="4" w:space="0" w:color="auto"/>
              <w:bottom w:val="single" w:sz="4" w:space="0" w:color="auto"/>
              <w:right w:val="single" w:sz="4" w:space="0" w:color="auto"/>
            </w:tcBorders>
            <w:vAlign w:val="center"/>
            <w:hideMark/>
          </w:tcPr>
          <w:p w14:paraId="04776C41" w14:textId="77777777" w:rsidR="007E68E1" w:rsidRDefault="007E68E1" w:rsidP="0033389B">
            <w:pPr>
              <w:pStyle w:val="Tablehead"/>
              <w:rPr>
                <w:rFonts w:eastAsia="Arial Unicode MS"/>
                <w:lang w:eastAsia="zh-CN"/>
              </w:rPr>
            </w:pPr>
            <w:r>
              <w:rPr>
                <w:lang w:eastAsia="zh-CN"/>
              </w:rPr>
              <w:t>10–</w:t>
            </w:r>
          </w:p>
        </w:tc>
        <w:tc>
          <w:tcPr>
            <w:tcW w:w="793" w:type="dxa"/>
            <w:tcBorders>
              <w:top w:val="single" w:sz="4" w:space="0" w:color="auto"/>
              <w:left w:val="single" w:sz="4" w:space="0" w:color="auto"/>
              <w:bottom w:val="single" w:sz="4" w:space="0" w:color="auto"/>
              <w:right w:val="single" w:sz="4" w:space="0" w:color="auto"/>
            </w:tcBorders>
            <w:vAlign w:val="center"/>
            <w:hideMark/>
          </w:tcPr>
          <w:p w14:paraId="7480A4EB" w14:textId="77777777" w:rsidR="007E68E1" w:rsidRDefault="007E68E1" w:rsidP="0033389B">
            <w:pPr>
              <w:pStyle w:val="Tablehead"/>
              <w:rPr>
                <w:rFonts w:eastAsia="Arial Unicode MS"/>
                <w:lang w:eastAsia="zh-CN"/>
              </w:rPr>
            </w:pPr>
            <w:r>
              <w:rPr>
                <w:lang w:eastAsia="zh-CN"/>
              </w:rPr>
              <w:t>9–</w:t>
            </w:r>
          </w:p>
        </w:tc>
        <w:tc>
          <w:tcPr>
            <w:tcW w:w="793" w:type="dxa"/>
            <w:tcBorders>
              <w:top w:val="single" w:sz="4" w:space="0" w:color="auto"/>
              <w:left w:val="single" w:sz="4" w:space="0" w:color="auto"/>
              <w:bottom w:val="single" w:sz="4" w:space="0" w:color="auto"/>
              <w:right w:val="single" w:sz="4" w:space="0" w:color="auto"/>
            </w:tcBorders>
            <w:vAlign w:val="center"/>
            <w:hideMark/>
          </w:tcPr>
          <w:p w14:paraId="0643CB21" w14:textId="77777777" w:rsidR="007E68E1" w:rsidRDefault="007E68E1" w:rsidP="0033389B">
            <w:pPr>
              <w:pStyle w:val="Tablehead"/>
              <w:rPr>
                <w:rFonts w:eastAsia="Arial Unicode MS"/>
                <w:lang w:eastAsia="zh-CN"/>
              </w:rPr>
            </w:pPr>
            <w:r>
              <w:rPr>
                <w:lang w:eastAsia="zh-CN"/>
              </w:rPr>
              <w:t>5–</w:t>
            </w:r>
          </w:p>
        </w:tc>
        <w:tc>
          <w:tcPr>
            <w:tcW w:w="793" w:type="dxa"/>
            <w:tcBorders>
              <w:top w:val="single" w:sz="4" w:space="0" w:color="auto"/>
              <w:left w:val="single" w:sz="4" w:space="0" w:color="auto"/>
              <w:bottom w:val="single" w:sz="4" w:space="0" w:color="auto"/>
              <w:right w:val="single" w:sz="4" w:space="0" w:color="auto"/>
            </w:tcBorders>
            <w:vAlign w:val="center"/>
            <w:hideMark/>
          </w:tcPr>
          <w:p w14:paraId="71D458EC" w14:textId="77777777" w:rsidR="007E68E1" w:rsidRDefault="007E68E1" w:rsidP="0033389B">
            <w:pPr>
              <w:pStyle w:val="Tablehead"/>
              <w:rPr>
                <w:rFonts w:eastAsia="Arial Unicode MS"/>
                <w:lang w:eastAsia="zh-CN"/>
              </w:rPr>
            </w:pPr>
            <w:r>
              <w:rPr>
                <w:lang w:eastAsia="zh-CN"/>
              </w:rPr>
              <w:t>0</w:t>
            </w:r>
          </w:p>
        </w:tc>
        <w:tc>
          <w:tcPr>
            <w:tcW w:w="793" w:type="dxa"/>
            <w:tcBorders>
              <w:top w:val="single" w:sz="4" w:space="0" w:color="auto"/>
              <w:left w:val="single" w:sz="4" w:space="0" w:color="auto"/>
              <w:bottom w:val="single" w:sz="4" w:space="0" w:color="auto"/>
              <w:right w:val="single" w:sz="4" w:space="0" w:color="auto"/>
            </w:tcBorders>
            <w:vAlign w:val="center"/>
            <w:hideMark/>
          </w:tcPr>
          <w:p w14:paraId="7A644ED1" w14:textId="77777777" w:rsidR="007E68E1" w:rsidRDefault="007E68E1" w:rsidP="0033389B">
            <w:pPr>
              <w:pStyle w:val="Tablehead"/>
              <w:rPr>
                <w:rFonts w:eastAsia="Arial Unicode MS"/>
                <w:lang w:eastAsia="zh-CN"/>
              </w:rPr>
            </w:pPr>
            <w:r>
              <w:rPr>
                <w:lang w:eastAsia="zh-CN"/>
              </w:rPr>
              <w:t>5</w:t>
            </w:r>
          </w:p>
        </w:tc>
        <w:tc>
          <w:tcPr>
            <w:tcW w:w="793" w:type="dxa"/>
            <w:tcBorders>
              <w:top w:val="single" w:sz="4" w:space="0" w:color="auto"/>
              <w:left w:val="single" w:sz="4" w:space="0" w:color="auto"/>
              <w:bottom w:val="single" w:sz="4" w:space="0" w:color="auto"/>
              <w:right w:val="single" w:sz="4" w:space="0" w:color="auto"/>
            </w:tcBorders>
            <w:vAlign w:val="center"/>
            <w:hideMark/>
          </w:tcPr>
          <w:p w14:paraId="75309624" w14:textId="77777777" w:rsidR="007E68E1" w:rsidRDefault="007E68E1" w:rsidP="0033389B">
            <w:pPr>
              <w:pStyle w:val="Tablehead"/>
              <w:rPr>
                <w:rFonts w:eastAsia="Arial Unicode MS"/>
                <w:lang w:eastAsia="zh-CN"/>
              </w:rPr>
            </w:pPr>
            <w:r>
              <w:rPr>
                <w:lang w:eastAsia="zh-CN"/>
              </w:rPr>
              <w:t>9</w:t>
            </w:r>
          </w:p>
        </w:tc>
        <w:tc>
          <w:tcPr>
            <w:tcW w:w="793" w:type="dxa"/>
            <w:tcBorders>
              <w:top w:val="single" w:sz="4" w:space="0" w:color="auto"/>
              <w:left w:val="single" w:sz="4" w:space="0" w:color="auto"/>
              <w:bottom w:val="single" w:sz="4" w:space="0" w:color="auto"/>
              <w:right w:val="single" w:sz="4" w:space="0" w:color="auto"/>
            </w:tcBorders>
            <w:vAlign w:val="center"/>
            <w:hideMark/>
          </w:tcPr>
          <w:p w14:paraId="63FCEAC5" w14:textId="77777777" w:rsidR="007E68E1" w:rsidRDefault="007E68E1" w:rsidP="0033389B">
            <w:pPr>
              <w:pStyle w:val="Tablehead"/>
              <w:rPr>
                <w:rFonts w:eastAsia="Arial Unicode MS"/>
                <w:lang w:eastAsia="zh-CN"/>
              </w:rPr>
            </w:pPr>
            <w:r>
              <w:rPr>
                <w:lang w:eastAsia="zh-CN"/>
              </w:rPr>
              <w:t>10</w:t>
            </w:r>
          </w:p>
        </w:tc>
        <w:tc>
          <w:tcPr>
            <w:tcW w:w="793" w:type="dxa"/>
            <w:tcBorders>
              <w:top w:val="single" w:sz="4" w:space="0" w:color="auto"/>
              <w:left w:val="single" w:sz="4" w:space="0" w:color="auto"/>
              <w:bottom w:val="single" w:sz="4" w:space="0" w:color="auto"/>
              <w:right w:val="single" w:sz="4" w:space="0" w:color="auto"/>
            </w:tcBorders>
            <w:vAlign w:val="center"/>
            <w:hideMark/>
          </w:tcPr>
          <w:p w14:paraId="78C785F8" w14:textId="77777777" w:rsidR="007E68E1" w:rsidRDefault="007E68E1" w:rsidP="0033389B">
            <w:pPr>
              <w:pStyle w:val="Tablehead"/>
              <w:rPr>
                <w:rFonts w:eastAsia="Arial Unicode MS"/>
                <w:lang w:eastAsia="zh-CN"/>
              </w:rPr>
            </w:pPr>
            <w:r>
              <w:rPr>
                <w:lang w:eastAsia="zh-CN"/>
              </w:rPr>
              <w:t>15</w:t>
            </w:r>
          </w:p>
        </w:tc>
        <w:tc>
          <w:tcPr>
            <w:tcW w:w="793" w:type="dxa"/>
            <w:tcBorders>
              <w:top w:val="single" w:sz="4" w:space="0" w:color="auto"/>
              <w:left w:val="single" w:sz="4" w:space="0" w:color="auto"/>
              <w:bottom w:val="single" w:sz="4" w:space="0" w:color="auto"/>
              <w:right w:val="single" w:sz="4" w:space="0" w:color="auto"/>
            </w:tcBorders>
            <w:vAlign w:val="center"/>
            <w:hideMark/>
          </w:tcPr>
          <w:p w14:paraId="196B6558" w14:textId="77777777" w:rsidR="007E68E1" w:rsidRDefault="007E68E1" w:rsidP="0033389B">
            <w:pPr>
              <w:pStyle w:val="Tablehead"/>
              <w:rPr>
                <w:rFonts w:eastAsia="Arial Unicode MS"/>
                <w:lang w:eastAsia="zh-CN"/>
              </w:rPr>
            </w:pPr>
            <w:r>
              <w:rPr>
                <w:lang w:eastAsia="zh-CN"/>
              </w:rPr>
              <w:t>18</w:t>
            </w:r>
          </w:p>
        </w:tc>
        <w:tc>
          <w:tcPr>
            <w:tcW w:w="793" w:type="dxa"/>
            <w:tcBorders>
              <w:top w:val="single" w:sz="4" w:space="0" w:color="auto"/>
              <w:left w:val="single" w:sz="4" w:space="0" w:color="auto"/>
              <w:bottom w:val="single" w:sz="4" w:space="0" w:color="auto"/>
              <w:right w:val="single" w:sz="4" w:space="0" w:color="auto"/>
            </w:tcBorders>
            <w:vAlign w:val="center"/>
            <w:hideMark/>
          </w:tcPr>
          <w:p w14:paraId="481BAA53" w14:textId="77777777" w:rsidR="007E68E1" w:rsidRDefault="007E68E1" w:rsidP="0033389B">
            <w:pPr>
              <w:pStyle w:val="Tablehead"/>
              <w:rPr>
                <w:rFonts w:eastAsia="Arial Unicode MS"/>
                <w:lang w:eastAsia="zh-CN"/>
              </w:rPr>
            </w:pPr>
            <w:r>
              <w:rPr>
                <w:lang w:eastAsia="zh-CN"/>
              </w:rPr>
              <w:t>20</w:t>
            </w:r>
          </w:p>
        </w:tc>
        <w:tc>
          <w:tcPr>
            <w:tcW w:w="1612" w:type="dxa"/>
            <w:vMerge/>
            <w:tcBorders>
              <w:top w:val="single" w:sz="4" w:space="0" w:color="auto"/>
              <w:left w:val="single" w:sz="4" w:space="0" w:color="auto"/>
              <w:bottom w:val="single" w:sz="4" w:space="0" w:color="auto"/>
              <w:right w:val="single" w:sz="4" w:space="0" w:color="auto"/>
            </w:tcBorders>
            <w:vAlign w:val="center"/>
            <w:hideMark/>
          </w:tcPr>
          <w:p w14:paraId="68620552" w14:textId="77777777" w:rsidR="007E68E1" w:rsidRDefault="007E68E1" w:rsidP="0033389B">
            <w:pPr>
              <w:overflowPunct/>
              <w:autoSpaceDE/>
              <w:autoSpaceDN/>
              <w:adjustRightInd/>
              <w:spacing w:before="0" w:line="240" w:lineRule="auto"/>
              <w:jc w:val="center"/>
              <w:rPr>
                <w:rFonts w:ascii="Times New Roman Bold" w:eastAsia="Arial Unicode MS" w:hAnsi="Times New Roman Bold"/>
                <w:bCs/>
                <w:lang w:bidi="ar-EG"/>
              </w:rPr>
            </w:pPr>
          </w:p>
        </w:tc>
        <w:tc>
          <w:tcPr>
            <w:tcW w:w="819" w:type="dxa"/>
            <w:vMerge/>
            <w:tcBorders>
              <w:top w:val="single" w:sz="4" w:space="0" w:color="auto"/>
              <w:left w:val="single" w:sz="4" w:space="0" w:color="auto"/>
              <w:bottom w:val="single" w:sz="4" w:space="0" w:color="auto"/>
              <w:right w:val="single" w:sz="4" w:space="0" w:color="auto"/>
            </w:tcBorders>
            <w:vAlign w:val="center"/>
            <w:hideMark/>
          </w:tcPr>
          <w:p w14:paraId="13730C75" w14:textId="77777777" w:rsidR="007E68E1" w:rsidRDefault="007E68E1" w:rsidP="0033389B">
            <w:pPr>
              <w:overflowPunct/>
              <w:autoSpaceDE/>
              <w:autoSpaceDN/>
              <w:adjustRightInd/>
              <w:spacing w:before="0" w:line="240" w:lineRule="auto"/>
              <w:jc w:val="center"/>
              <w:rPr>
                <w:rFonts w:ascii="Times New Roman Bold" w:eastAsia="Arial Unicode MS" w:hAnsi="Times New Roman Bold"/>
                <w:bCs/>
                <w:lang w:bidi="ar-EG"/>
              </w:rPr>
            </w:pPr>
          </w:p>
        </w:tc>
      </w:tr>
      <w:tr w:rsidR="007E68E1" w14:paraId="6787CD66" w14:textId="77777777" w:rsidTr="00A11358">
        <w:trPr>
          <w:jc w:val="center"/>
        </w:trPr>
        <w:tc>
          <w:tcPr>
            <w:tcW w:w="1269"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vAlign w:val="center"/>
            <w:hideMark/>
          </w:tcPr>
          <w:p w14:paraId="1E480584" w14:textId="67A8B29E" w:rsidR="007E68E1" w:rsidRDefault="00327B29" w:rsidP="0033389B">
            <w:pPr>
              <w:pStyle w:val="Tabletext"/>
              <w:spacing w:line="320" w:lineRule="exact"/>
              <w:jc w:val="center"/>
              <w:rPr>
                <w:rFonts w:eastAsia="Arial Unicode MS"/>
                <w:lang w:val="en-GB"/>
              </w:rPr>
            </w:pPr>
            <w:r>
              <w:rPr>
                <w:vertAlign w:val="superscript"/>
                <w:lang w:val="en-GB"/>
              </w:rPr>
              <w:t>(1)</w:t>
            </w:r>
            <w:r w:rsidR="007E68E1">
              <w:rPr>
                <w:lang w:val="en-GB"/>
              </w:rPr>
              <w:t>DRM_B0</w:t>
            </w:r>
          </w:p>
        </w:tc>
        <w:tc>
          <w:tcPr>
            <w:tcW w:w="1269" w:type="dxa"/>
            <w:tcBorders>
              <w:top w:val="single" w:sz="4" w:space="0" w:color="auto"/>
              <w:left w:val="single" w:sz="4" w:space="0" w:color="auto"/>
              <w:bottom w:val="single" w:sz="4" w:space="0" w:color="auto"/>
              <w:right w:val="single" w:sz="4" w:space="0" w:color="auto"/>
            </w:tcBorders>
            <w:vAlign w:val="center"/>
            <w:hideMark/>
          </w:tcPr>
          <w:p w14:paraId="4C086B39" w14:textId="77777777" w:rsidR="007E68E1" w:rsidRDefault="007E68E1" w:rsidP="0033389B">
            <w:pPr>
              <w:pStyle w:val="Tabletext"/>
              <w:spacing w:line="320" w:lineRule="exact"/>
              <w:jc w:val="center"/>
              <w:rPr>
                <w:rFonts w:eastAsia="Arial Unicode MS"/>
                <w:lang w:val="en-GB"/>
              </w:rPr>
            </w:pPr>
            <w:r>
              <w:rPr>
                <w:lang w:val="en-GB"/>
              </w:rPr>
              <w:t>AM</w:t>
            </w:r>
          </w:p>
        </w:tc>
        <w:tc>
          <w:tcPr>
            <w:tcW w:w="793" w:type="dxa"/>
            <w:tcBorders>
              <w:top w:val="single" w:sz="4" w:space="0" w:color="auto"/>
              <w:left w:val="single" w:sz="4" w:space="0" w:color="auto"/>
              <w:bottom w:val="single" w:sz="4" w:space="0" w:color="auto"/>
              <w:right w:val="single" w:sz="4" w:space="0" w:color="auto"/>
            </w:tcBorders>
            <w:vAlign w:val="center"/>
            <w:hideMark/>
          </w:tcPr>
          <w:p w14:paraId="7A06547A" w14:textId="77777777" w:rsidR="007E68E1" w:rsidRDefault="007E68E1" w:rsidP="0033389B">
            <w:pPr>
              <w:pStyle w:val="Tabletext"/>
              <w:spacing w:line="320" w:lineRule="exact"/>
              <w:jc w:val="center"/>
              <w:rPr>
                <w:lang w:val="en-GB"/>
              </w:rPr>
            </w:pPr>
            <w:r>
              <w:rPr>
                <w:lang w:val="en-GB"/>
              </w:rPr>
              <w:t>57,7–</w:t>
            </w:r>
          </w:p>
        </w:tc>
        <w:tc>
          <w:tcPr>
            <w:tcW w:w="793" w:type="dxa"/>
            <w:tcBorders>
              <w:top w:val="single" w:sz="4" w:space="0" w:color="auto"/>
              <w:left w:val="single" w:sz="4" w:space="0" w:color="auto"/>
              <w:bottom w:val="single" w:sz="4" w:space="0" w:color="auto"/>
              <w:right w:val="single" w:sz="4" w:space="0" w:color="auto"/>
            </w:tcBorders>
            <w:vAlign w:val="center"/>
            <w:hideMark/>
          </w:tcPr>
          <w:p w14:paraId="5FE3C64D" w14:textId="77777777" w:rsidR="007E68E1" w:rsidRDefault="007E68E1" w:rsidP="0033389B">
            <w:pPr>
              <w:pStyle w:val="Tabletext"/>
              <w:spacing w:line="320" w:lineRule="exact"/>
              <w:jc w:val="center"/>
              <w:rPr>
                <w:lang w:val="en-GB"/>
              </w:rPr>
            </w:pPr>
            <w:r>
              <w:rPr>
                <w:lang w:val="en-GB"/>
              </w:rPr>
              <w:t>55,5–</w:t>
            </w:r>
          </w:p>
        </w:tc>
        <w:tc>
          <w:tcPr>
            <w:tcW w:w="793" w:type="dxa"/>
            <w:tcBorders>
              <w:top w:val="single" w:sz="4" w:space="0" w:color="auto"/>
              <w:left w:val="single" w:sz="4" w:space="0" w:color="auto"/>
              <w:bottom w:val="single" w:sz="4" w:space="0" w:color="auto"/>
              <w:right w:val="single" w:sz="4" w:space="0" w:color="auto"/>
            </w:tcBorders>
            <w:vAlign w:val="center"/>
            <w:hideMark/>
          </w:tcPr>
          <w:p w14:paraId="403B6D16" w14:textId="77777777" w:rsidR="007E68E1" w:rsidRDefault="007E68E1" w:rsidP="0033389B">
            <w:pPr>
              <w:pStyle w:val="Tabletext"/>
              <w:spacing w:line="320" w:lineRule="exact"/>
              <w:jc w:val="center"/>
              <w:rPr>
                <w:lang w:val="en-GB"/>
              </w:rPr>
            </w:pPr>
            <w:r>
              <w:rPr>
                <w:lang w:val="en-GB"/>
              </w:rPr>
              <w:t>52,2–</w:t>
            </w:r>
          </w:p>
        </w:tc>
        <w:tc>
          <w:tcPr>
            <w:tcW w:w="793" w:type="dxa"/>
            <w:tcBorders>
              <w:top w:val="single" w:sz="4" w:space="0" w:color="auto"/>
              <w:left w:val="single" w:sz="4" w:space="0" w:color="auto"/>
              <w:bottom w:val="single" w:sz="4" w:space="0" w:color="auto"/>
              <w:right w:val="single" w:sz="4" w:space="0" w:color="auto"/>
            </w:tcBorders>
            <w:vAlign w:val="center"/>
            <w:hideMark/>
          </w:tcPr>
          <w:p w14:paraId="42D4BB29" w14:textId="77777777" w:rsidR="007E68E1" w:rsidRDefault="007E68E1" w:rsidP="0033389B">
            <w:pPr>
              <w:pStyle w:val="Tabletext"/>
              <w:spacing w:line="320" w:lineRule="exact"/>
              <w:jc w:val="center"/>
              <w:rPr>
                <w:lang w:val="en-GB"/>
              </w:rPr>
            </w:pPr>
            <w:r>
              <w:rPr>
                <w:lang w:val="en-GB"/>
              </w:rPr>
              <w:t>46,1–</w:t>
            </w:r>
          </w:p>
        </w:tc>
        <w:tc>
          <w:tcPr>
            <w:tcW w:w="793" w:type="dxa"/>
            <w:tcBorders>
              <w:top w:val="single" w:sz="4" w:space="0" w:color="auto"/>
              <w:left w:val="single" w:sz="4" w:space="0" w:color="auto"/>
              <w:bottom w:val="single" w:sz="4" w:space="0" w:color="auto"/>
              <w:right w:val="single" w:sz="4" w:space="0" w:color="auto"/>
            </w:tcBorders>
            <w:vAlign w:val="center"/>
            <w:hideMark/>
          </w:tcPr>
          <w:p w14:paraId="761CE962" w14:textId="77777777" w:rsidR="007E68E1" w:rsidRDefault="007E68E1" w:rsidP="0033389B">
            <w:pPr>
              <w:pStyle w:val="Tabletext"/>
              <w:spacing w:line="320" w:lineRule="exact"/>
              <w:jc w:val="center"/>
              <w:rPr>
                <w:lang w:val="en-GB"/>
              </w:rPr>
            </w:pPr>
            <w:r>
              <w:rPr>
                <w:lang w:val="en-GB"/>
              </w:rPr>
              <w:t>45–</w:t>
            </w:r>
          </w:p>
        </w:tc>
        <w:tc>
          <w:tcPr>
            <w:tcW w:w="793" w:type="dxa"/>
            <w:tcBorders>
              <w:top w:val="single" w:sz="4" w:space="0" w:color="auto"/>
              <w:left w:val="single" w:sz="4" w:space="0" w:color="auto"/>
              <w:bottom w:val="single" w:sz="4" w:space="0" w:color="auto"/>
              <w:right w:val="single" w:sz="4" w:space="0" w:color="auto"/>
            </w:tcBorders>
            <w:vAlign w:val="center"/>
            <w:hideMark/>
          </w:tcPr>
          <w:p w14:paraId="4E325E78" w14:textId="77777777" w:rsidR="007E68E1" w:rsidRDefault="007E68E1" w:rsidP="0033389B">
            <w:pPr>
              <w:pStyle w:val="Tabletext"/>
              <w:spacing w:line="320" w:lineRule="exact"/>
              <w:jc w:val="center"/>
              <w:rPr>
                <w:lang w:val="en-GB"/>
              </w:rPr>
            </w:pPr>
            <w:r>
              <w:rPr>
                <w:lang w:val="en-GB"/>
              </w:rPr>
              <w:t>36,2–</w:t>
            </w:r>
          </w:p>
        </w:tc>
        <w:tc>
          <w:tcPr>
            <w:tcW w:w="793" w:type="dxa"/>
            <w:tcBorders>
              <w:top w:val="single" w:sz="4" w:space="0" w:color="auto"/>
              <w:left w:val="single" w:sz="4" w:space="0" w:color="auto"/>
              <w:bottom w:val="single" w:sz="4" w:space="0" w:color="auto"/>
              <w:right w:val="single" w:sz="4" w:space="0" w:color="auto"/>
            </w:tcBorders>
            <w:vAlign w:val="center"/>
            <w:hideMark/>
          </w:tcPr>
          <w:p w14:paraId="7D5F03D2" w14:textId="77777777" w:rsidR="007E68E1" w:rsidRDefault="007E68E1" w:rsidP="0033389B">
            <w:pPr>
              <w:pStyle w:val="Tabletext"/>
              <w:spacing w:line="320" w:lineRule="exact"/>
              <w:jc w:val="center"/>
              <w:rPr>
                <w:lang w:val="en-GB"/>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center"/>
            <w:hideMark/>
          </w:tcPr>
          <w:p w14:paraId="41229483" w14:textId="77777777" w:rsidR="007E68E1" w:rsidRDefault="007E68E1" w:rsidP="0033389B">
            <w:pPr>
              <w:pStyle w:val="Tabletext"/>
              <w:spacing w:line="320" w:lineRule="exact"/>
              <w:jc w:val="center"/>
              <w:rPr>
                <w:lang w:val="en-GB"/>
              </w:rPr>
            </w:pPr>
            <w:r>
              <w:rPr>
                <w:lang w:val="en-GB"/>
              </w:rPr>
              <w:t>3,5–</w:t>
            </w:r>
          </w:p>
        </w:tc>
        <w:tc>
          <w:tcPr>
            <w:tcW w:w="793" w:type="dxa"/>
            <w:tcBorders>
              <w:top w:val="single" w:sz="4" w:space="0" w:color="auto"/>
              <w:left w:val="single" w:sz="4" w:space="0" w:color="auto"/>
              <w:bottom w:val="single" w:sz="4" w:space="0" w:color="auto"/>
              <w:right w:val="single" w:sz="4" w:space="0" w:color="auto"/>
            </w:tcBorders>
            <w:vAlign w:val="center"/>
            <w:hideMark/>
          </w:tcPr>
          <w:p w14:paraId="66A83DEE" w14:textId="77777777" w:rsidR="007E68E1" w:rsidRDefault="007E68E1" w:rsidP="0033389B">
            <w:pPr>
              <w:pStyle w:val="Tabletext"/>
              <w:spacing w:line="320" w:lineRule="exact"/>
              <w:jc w:val="center"/>
              <w:rPr>
                <w:lang w:val="en-GB"/>
              </w:rPr>
            </w:pPr>
            <w:r>
              <w:rPr>
                <w:lang w:val="en-GB"/>
              </w:rPr>
              <w:t>30,9–</w:t>
            </w:r>
          </w:p>
        </w:tc>
        <w:tc>
          <w:tcPr>
            <w:tcW w:w="793" w:type="dxa"/>
            <w:tcBorders>
              <w:top w:val="single" w:sz="4" w:space="0" w:color="auto"/>
              <w:left w:val="single" w:sz="4" w:space="0" w:color="auto"/>
              <w:bottom w:val="single" w:sz="4" w:space="0" w:color="auto"/>
              <w:right w:val="single" w:sz="4" w:space="0" w:color="auto"/>
            </w:tcBorders>
            <w:vAlign w:val="center"/>
            <w:hideMark/>
          </w:tcPr>
          <w:p w14:paraId="5F5CB338" w14:textId="77777777" w:rsidR="007E68E1" w:rsidRDefault="007E68E1" w:rsidP="0033389B">
            <w:pPr>
              <w:pStyle w:val="Tabletext"/>
              <w:spacing w:line="320" w:lineRule="exact"/>
              <w:jc w:val="center"/>
              <w:rPr>
                <w:lang w:val="en-GB"/>
              </w:rPr>
            </w:pPr>
            <w:r>
              <w:rPr>
                <w:lang w:val="en-GB"/>
              </w:rPr>
              <w:t>41,1–</w:t>
            </w:r>
          </w:p>
        </w:tc>
        <w:tc>
          <w:tcPr>
            <w:tcW w:w="793" w:type="dxa"/>
            <w:tcBorders>
              <w:top w:val="single" w:sz="4" w:space="0" w:color="auto"/>
              <w:left w:val="single" w:sz="4" w:space="0" w:color="auto"/>
              <w:bottom w:val="single" w:sz="4" w:space="0" w:color="auto"/>
              <w:right w:val="single" w:sz="4" w:space="0" w:color="auto"/>
            </w:tcBorders>
            <w:vAlign w:val="center"/>
            <w:hideMark/>
          </w:tcPr>
          <w:p w14:paraId="02544A6F" w14:textId="77777777" w:rsidR="007E68E1" w:rsidRDefault="007E68E1" w:rsidP="0033389B">
            <w:pPr>
              <w:pStyle w:val="Tabletext"/>
              <w:spacing w:line="320" w:lineRule="exact"/>
              <w:jc w:val="center"/>
              <w:rPr>
                <w:lang w:val="en-GB"/>
              </w:rPr>
            </w:pPr>
            <w:r>
              <w:rPr>
                <w:lang w:val="en-GB"/>
              </w:rPr>
              <w:t>46,9–</w:t>
            </w:r>
          </w:p>
        </w:tc>
        <w:tc>
          <w:tcPr>
            <w:tcW w:w="793" w:type="dxa"/>
            <w:tcBorders>
              <w:top w:val="single" w:sz="4" w:space="0" w:color="auto"/>
              <w:left w:val="single" w:sz="4" w:space="0" w:color="auto"/>
              <w:bottom w:val="single" w:sz="4" w:space="0" w:color="auto"/>
              <w:right w:val="single" w:sz="4" w:space="0" w:color="auto"/>
            </w:tcBorders>
            <w:vAlign w:val="center"/>
            <w:hideMark/>
          </w:tcPr>
          <w:p w14:paraId="76B824B1" w14:textId="77777777" w:rsidR="007E68E1" w:rsidRDefault="007E68E1" w:rsidP="0033389B">
            <w:pPr>
              <w:pStyle w:val="Tabletext"/>
              <w:spacing w:line="320" w:lineRule="exact"/>
              <w:jc w:val="center"/>
              <w:rPr>
                <w:lang w:val="en-GB"/>
              </w:rPr>
            </w:pPr>
            <w:r>
              <w:rPr>
                <w:lang w:val="en-GB"/>
              </w:rPr>
              <w:t>50,6–</w:t>
            </w:r>
          </w:p>
        </w:tc>
        <w:tc>
          <w:tcPr>
            <w:tcW w:w="793" w:type="dxa"/>
            <w:tcBorders>
              <w:top w:val="single" w:sz="4" w:space="0" w:color="auto"/>
              <w:left w:val="single" w:sz="4" w:space="0" w:color="auto"/>
              <w:bottom w:val="single" w:sz="4" w:space="0" w:color="auto"/>
              <w:right w:val="single" w:sz="4" w:space="0" w:color="auto"/>
            </w:tcBorders>
            <w:vAlign w:val="center"/>
            <w:hideMark/>
          </w:tcPr>
          <w:p w14:paraId="11648621" w14:textId="7E7604B7" w:rsidR="007E68E1" w:rsidRDefault="007E68E1" w:rsidP="0033389B">
            <w:pPr>
              <w:pStyle w:val="Tabletext"/>
              <w:spacing w:line="320" w:lineRule="exact"/>
              <w:jc w:val="center"/>
              <w:rPr>
                <w:lang w:val="en-GB"/>
              </w:rPr>
            </w:pPr>
            <w:r>
              <w:rPr>
                <w:lang w:val="en-GB"/>
              </w:rPr>
              <w:t>53–</w:t>
            </w:r>
          </w:p>
        </w:tc>
        <w:tc>
          <w:tcPr>
            <w:tcW w:w="793" w:type="dxa"/>
            <w:tcBorders>
              <w:top w:val="single" w:sz="4" w:space="0" w:color="auto"/>
              <w:left w:val="single" w:sz="4" w:space="0" w:color="auto"/>
              <w:bottom w:val="single" w:sz="4" w:space="0" w:color="auto"/>
              <w:right w:val="single" w:sz="4" w:space="0" w:color="auto"/>
            </w:tcBorders>
            <w:vAlign w:val="center"/>
            <w:hideMark/>
          </w:tcPr>
          <w:p w14:paraId="587A52B7" w14:textId="77777777" w:rsidR="007E68E1" w:rsidRDefault="007E68E1" w:rsidP="0033389B">
            <w:pPr>
              <w:pStyle w:val="Tabletext"/>
              <w:spacing w:line="320" w:lineRule="exact"/>
              <w:jc w:val="center"/>
              <w:rPr>
                <w:rFonts w:eastAsia="Arial Unicode MS"/>
                <w:lang w:val="en-GB"/>
              </w:rPr>
            </w:pPr>
            <w:r>
              <w:rPr>
                <w:lang w:val="en-GB"/>
              </w:rPr>
              <w:t>4,5</w:t>
            </w:r>
          </w:p>
        </w:tc>
        <w:tc>
          <w:tcPr>
            <w:tcW w:w="819" w:type="dxa"/>
            <w:tcBorders>
              <w:top w:val="single" w:sz="4" w:space="0" w:color="auto"/>
              <w:left w:val="single" w:sz="4" w:space="0" w:color="auto"/>
              <w:bottom w:val="single" w:sz="4" w:space="0" w:color="auto"/>
              <w:right w:val="single" w:sz="4" w:space="0" w:color="auto"/>
            </w:tcBorders>
            <w:vAlign w:val="center"/>
            <w:hideMark/>
          </w:tcPr>
          <w:p w14:paraId="67C40F32" w14:textId="77777777" w:rsidR="007E68E1" w:rsidRDefault="007E68E1" w:rsidP="0033389B">
            <w:pPr>
              <w:pStyle w:val="Tabletext"/>
              <w:spacing w:line="320" w:lineRule="exact"/>
              <w:jc w:val="center"/>
              <w:rPr>
                <w:rFonts w:eastAsia="Arial Unicode MS"/>
                <w:lang w:val="en-GB"/>
              </w:rPr>
            </w:pPr>
            <w:r>
              <w:rPr>
                <w:lang w:val="en-GB"/>
              </w:rPr>
              <w:t>4,6</w:t>
            </w:r>
          </w:p>
        </w:tc>
      </w:tr>
      <w:tr w:rsidR="007E68E1" w14:paraId="5838DE67" w14:textId="77777777" w:rsidTr="00A11358">
        <w:trPr>
          <w:jc w:val="center"/>
        </w:trPr>
        <w:tc>
          <w:tcPr>
            <w:tcW w:w="1269"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vAlign w:val="center"/>
            <w:hideMark/>
          </w:tcPr>
          <w:p w14:paraId="5FDFB2E5" w14:textId="74C4E690" w:rsidR="007E68E1" w:rsidRDefault="00327B29" w:rsidP="0033389B">
            <w:pPr>
              <w:pStyle w:val="Tabletext"/>
              <w:spacing w:line="320" w:lineRule="exact"/>
              <w:jc w:val="center"/>
              <w:rPr>
                <w:rFonts w:eastAsia="Arial Unicode MS"/>
                <w:lang w:val="en-GB"/>
              </w:rPr>
            </w:pPr>
            <w:r>
              <w:rPr>
                <w:vertAlign w:val="superscript"/>
                <w:lang w:val="en-GB"/>
              </w:rPr>
              <w:t>(2)</w:t>
            </w:r>
            <w:r w:rsidR="007E68E1">
              <w:rPr>
                <w:lang w:val="en-GB"/>
              </w:rPr>
              <w:t>DRM_B1</w:t>
            </w:r>
          </w:p>
        </w:tc>
        <w:tc>
          <w:tcPr>
            <w:tcW w:w="1269" w:type="dxa"/>
            <w:tcBorders>
              <w:top w:val="single" w:sz="4" w:space="0" w:color="auto"/>
              <w:left w:val="single" w:sz="4" w:space="0" w:color="auto"/>
              <w:bottom w:val="single" w:sz="4" w:space="0" w:color="auto"/>
              <w:right w:val="single" w:sz="4" w:space="0" w:color="auto"/>
            </w:tcBorders>
            <w:vAlign w:val="center"/>
            <w:hideMark/>
          </w:tcPr>
          <w:p w14:paraId="23DEEA2A" w14:textId="77777777" w:rsidR="007E68E1" w:rsidRDefault="007E68E1" w:rsidP="0033389B">
            <w:pPr>
              <w:pStyle w:val="Tabletext"/>
              <w:spacing w:line="320" w:lineRule="exact"/>
              <w:jc w:val="center"/>
              <w:rPr>
                <w:rFonts w:eastAsia="Arial Unicode MS"/>
                <w:lang w:val="en-GB"/>
              </w:rPr>
            </w:pPr>
            <w:r>
              <w:rPr>
                <w:lang w:val="en-GB"/>
              </w:rPr>
              <w:t>AM</w:t>
            </w:r>
          </w:p>
        </w:tc>
        <w:tc>
          <w:tcPr>
            <w:tcW w:w="793" w:type="dxa"/>
            <w:tcBorders>
              <w:top w:val="single" w:sz="4" w:space="0" w:color="auto"/>
              <w:left w:val="single" w:sz="4" w:space="0" w:color="auto"/>
              <w:bottom w:val="single" w:sz="4" w:space="0" w:color="auto"/>
              <w:right w:val="single" w:sz="4" w:space="0" w:color="auto"/>
            </w:tcBorders>
            <w:vAlign w:val="center"/>
            <w:hideMark/>
          </w:tcPr>
          <w:p w14:paraId="39CA011C" w14:textId="77777777" w:rsidR="007E68E1" w:rsidRDefault="007E68E1" w:rsidP="0033389B">
            <w:pPr>
              <w:pStyle w:val="Tabletext"/>
              <w:spacing w:line="320" w:lineRule="exact"/>
              <w:jc w:val="center"/>
              <w:rPr>
                <w:lang w:val="en-GB"/>
              </w:rPr>
            </w:pPr>
            <w:r>
              <w:rPr>
                <w:lang w:val="en-GB"/>
              </w:rPr>
              <w:t>57,4–</w:t>
            </w:r>
          </w:p>
        </w:tc>
        <w:tc>
          <w:tcPr>
            <w:tcW w:w="793" w:type="dxa"/>
            <w:tcBorders>
              <w:top w:val="single" w:sz="4" w:space="0" w:color="auto"/>
              <w:left w:val="single" w:sz="4" w:space="0" w:color="auto"/>
              <w:bottom w:val="single" w:sz="4" w:space="0" w:color="auto"/>
              <w:right w:val="single" w:sz="4" w:space="0" w:color="auto"/>
            </w:tcBorders>
            <w:vAlign w:val="center"/>
            <w:hideMark/>
          </w:tcPr>
          <w:p w14:paraId="15995D53" w14:textId="77777777" w:rsidR="007E68E1" w:rsidRDefault="007E68E1" w:rsidP="0033389B">
            <w:pPr>
              <w:pStyle w:val="Tabletext"/>
              <w:spacing w:line="320" w:lineRule="exact"/>
              <w:jc w:val="center"/>
              <w:rPr>
                <w:lang w:val="en-GB"/>
              </w:rPr>
            </w:pPr>
            <w:r>
              <w:rPr>
                <w:lang w:val="en-GB"/>
              </w:rPr>
              <w:t>55,2–</w:t>
            </w:r>
          </w:p>
        </w:tc>
        <w:tc>
          <w:tcPr>
            <w:tcW w:w="793" w:type="dxa"/>
            <w:tcBorders>
              <w:top w:val="single" w:sz="4" w:space="0" w:color="auto"/>
              <w:left w:val="single" w:sz="4" w:space="0" w:color="auto"/>
              <w:bottom w:val="single" w:sz="4" w:space="0" w:color="auto"/>
              <w:right w:val="single" w:sz="4" w:space="0" w:color="auto"/>
            </w:tcBorders>
            <w:vAlign w:val="center"/>
            <w:hideMark/>
          </w:tcPr>
          <w:p w14:paraId="379DFDF0" w14:textId="77777777" w:rsidR="007E68E1" w:rsidRDefault="007E68E1" w:rsidP="0033389B">
            <w:pPr>
              <w:pStyle w:val="Tabletext"/>
              <w:spacing w:line="320" w:lineRule="exact"/>
              <w:jc w:val="center"/>
              <w:rPr>
                <w:lang w:val="en-GB"/>
              </w:rPr>
            </w:pPr>
            <w:r>
              <w:rPr>
                <w:lang w:val="en-GB"/>
              </w:rPr>
              <w:t>51,9–</w:t>
            </w:r>
          </w:p>
        </w:tc>
        <w:tc>
          <w:tcPr>
            <w:tcW w:w="793" w:type="dxa"/>
            <w:tcBorders>
              <w:top w:val="single" w:sz="4" w:space="0" w:color="auto"/>
              <w:left w:val="single" w:sz="4" w:space="0" w:color="auto"/>
              <w:bottom w:val="single" w:sz="4" w:space="0" w:color="auto"/>
              <w:right w:val="single" w:sz="4" w:space="0" w:color="auto"/>
            </w:tcBorders>
            <w:vAlign w:val="center"/>
            <w:hideMark/>
          </w:tcPr>
          <w:p w14:paraId="4323B049" w14:textId="77777777" w:rsidR="007E68E1" w:rsidRDefault="007E68E1" w:rsidP="0033389B">
            <w:pPr>
              <w:pStyle w:val="Tabletext"/>
              <w:spacing w:line="320" w:lineRule="exact"/>
              <w:jc w:val="center"/>
              <w:rPr>
                <w:lang w:val="en-GB"/>
              </w:rPr>
            </w:pPr>
            <w:r>
              <w:rPr>
                <w:lang w:val="en-GB"/>
              </w:rPr>
              <w:t>45,9–</w:t>
            </w:r>
          </w:p>
        </w:tc>
        <w:tc>
          <w:tcPr>
            <w:tcW w:w="793" w:type="dxa"/>
            <w:tcBorders>
              <w:top w:val="single" w:sz="4" w:space="0" w:color="auto"/>
              <w:left w:val="single" w:sz="4" w:space="0" w:color="auto"/>
              <w:bottom w:val="single" w:sz="4" w:space="0" w:color="auto"/>
              <w:right w:val="single" w:sz="4" w:space="0" w:color="auto"/>
            </w:tcBorders>
            <w:vAlign w:val="center"/>
            <w:hideMark/>
          </w:tcPr>
          <w:p w14:paraId="4B2EC107" w14:textId="77777777" w:rsidR="007E68E1" w:rsidRDefault="007E68E1" w:rsidP="0033389B">
            <w:pPr>
              <w:pStyle w:val="Tabletext"/>
              <w:spacing w:line="320" w:lineRule="exact"/>
              <w:jc w:val="center"/>
              <w:rPr>
                <w:lang w:val="en-GB"/>
              </w:rPr>
            </w:pPr>
            <w:r>
              <w:rPr>
                <w:lang w:val="en-GB"/>
              </w:rPr>
              <w:t>44,7–</w:t>
            </w:r>
          </w:p>
        </w:tc>
        <w:tc>
          <w:tcPr>
            <w:tcW w:w="793" w:type="dxa"/>
            <w:tcBorders>
              <w:top w:val="single" w:sz="4" w:space="0" w:color="auto"/>
              <w:left w:val="single" w:sz="4" w:space="0" w:color="auto"/>
              <w:bottom w:val="single" w:sz="4" w:space="0" w:color="auto"/>
              <w:right w:val="single" w:sz="4" w:space="0" w:color="auto"/>
            </w:tcBorders>
            <w:vAlign w:val="center"/>
            <w:hideMark/>
          </w:tcPr>
          <w:p w14:paraId="5BB00195" w14:textId="109FEDA6" w:rsidR="007E68E1" w:rsidRDefault="007E68E1" w:rsidP="0033389B">
            <w:pPr>
              <w:pStyle w:val="Tabletext"/>
              <w:spacing w:line="320" w:lineRule="exact"/>
              <w:jc w:val="center"/>
              <w:rPr>
                <w:lang w:val="en-GB"/>
              </w:rPr>
            </w:pPr>
            <w:r>
              <w:rPr>
                <w:lang w:val="en-GB"/>
              </w:rPr>
              <w:t>36–</w:t>
            </w:r>
          </w:p>
        </w:tc>
        <w:tc>
          <w:tcPr>
            <w:tcW w:w="793" w:type="dxa"/>
            <w:tcBorders>
              <w:top w:val="single" w:sz="4" w:space="0" w:color="auto"/>
              <w:left w:val="single" w:sz="4" w:space="0" w:color="auto"/>
              <w:bottom w:val="single" w:sz="4" w:space="0" w:color="auto"/>
              <w:right w:val="single" w:sz="4" w:space="0" w:color="auto"/>
            </w:tcBorders>
            <w:vAlign w:val="center"/>
            <w:hideMark/>
          </w:tcPr>
          <w:p w14:paraId="0A399B61" w14:textId="77777777" w:rsidR="007E68E1" w:rsidRDefault="007E68E1" w:rsidP="0033389B">
            <w:pPr>
              <w:pStyle w:val="Tabletext"/>
              <w:spacing w:line="320" w:lineRule="exact"/>
              <w:jc w:val="center"/>
              <w:rPr>
                <w:lang w:val="en-GB"/>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center"/>
            <w:hideMark/>
          </w:tcPr>
          <w:p w14:paraId="5F0AA171" w14:textId="77777777" w:rsidR="007E68E1" w:rsidRDefault="007E68E1" w:rsidP="0033389B">
            <w:pPr>
              <w:pStyle w:val="Tabletext"/>
              <w:spacing w:line="320" w:lineRule="exact"/>
              <w:jc w:val="center"/>
              <w:rPr>
                <w:lang w:val="en-GB"/>
              </w:rPr>
            </w:pPr>
            <w:r>
              <w:rPr>
                <w:lang w:val="en-GB"/>
              </w:rPr>
              <w:t>0,2–</w:t>
            </w:r>
          </w:p>
        </w:tc>
        <w:tc>
          <w:tcPr>
            <w:tcW w:w="793" w:type="dxa"/>
            <w:tcBorders>
              <w:top w:val="single" w:sz="4" w:space="0" w:color="auto"/>
              <w:left w:val="single" w:sz="4" w:space="0" w:color="auto"/>
              <w:bottom w:val="single" w:sz="4" w:space="0" w:color="auto"/>
              <w:right w:val="single" w:sz="4" w:space="0" w:color="auto"/>
            </w:tcBorders>
            <w:vAlign w:val="center"/>
            <w:hideMark/>
          </w:tcPr>
          <w:p w14:paraId="35E057A6" w14:textId="626CB4DF" w:rsidR="007E68E1" w:rsidRDefault="007E68E1" w:rsidP="0033389B">
            <w:pPr>
              <w:pStyle w:val="Tabletext"/>
              <w:spacing w:line="320" w:lineRule="exact"/>
              <w:jc w:val="center"/>
              <w:rPr>
                <w:lang w:val="en-GB"/>
              </w:rPr>
            </w:pPr>
            <w:r>
              <w:rPr>
                <w:lang w:val="en-GB"/>
              </w:rPr>
              <w:t>22–</w:t>
            </w:r>
          </w:p>
        </w:tc>
        <w:tc>
          <w:tcPr>
            <w:tcW w:w="793" w:type="dxa"/>
            <w:tcBorders>
              <w:top w:val="single" w:sz="4" w:space="0" w:color="auto"/>
              <w:left w:val="single" w:sz="4" w:space="0" w:color="auto"/>
              <w:bottom w:val="single" w:sz="4" w:space="0" w:color="auto"/>
              <w:right w:val="single" w:sz="4" w:space="0" w:color="auto"/>
            </w:tcBorders>
            <w:vAlign w:val="center"/>
            <w:hideMark/>
          </w:tcPr>
          <w:p w14:paraId="7A8F4ED9" w14:textId="77777777" w:rsidR="007E68E1" w:rsidRDefault="007E68E1" w:rsidP="0033389B">
            <w:pPr>
              <w:pStyle w:val="Tabletext"/>
              <w:spacing w:line="320" w:lineRule="exact"/>
              <w:jc w:val="center"/>
              <w:rPr>
                <w:lang w:val="en-GB"/>
              </w:rPr>
            </w:pPr>
            <w:r>
              <w:rPr>
                <w:lang w:val="en-GB"/>
              </w:rPr>
              <w:t>37,6–</w:t>
            </w:r>
          </w:p>
        </w:tc>
        <w:tc>
          <w:tcPr>
            <w:tcW w:w="793" w:type="dxa"/>
            <w:tcBorders>
              <w:top w:val="single" w:sz="4" w:space="0" w:color="auto"/>
              <w:left w:val="single" w:sz="4" w:space="0" w:color="auto"/>
              <w:bottom w:val="single" w:sz="4" w:space="0" w:color="auto"/>
              <w:right w:val="single" w:sz="4" w:space="0" w:color="auto"/>
            </w:tcBorders>
            <w:vAlign w:val="center"/>
            <w:hideMark/>
          </w:tcPr>
          <w:p w14:paraId="66D0C8F9" w14:textId="77777777" w:rsidR="007E68E1" w:rsidRDefault="007E68E1" w:rsidP="0033389B">
            <w:pPr>
              <w:pStyle w:val="Tabletext"/>
              <w:spacing w:line="320" w:lineRule="exact"/>
              <w:jc w:val="center"/>
              <w:rPr>
                <w:lang w:val="en-GB"/>
              </w:rPr>
            </w:pPr>
            <w:r>
              <w:rPr>
                <w:lang w:val="en-GB"/>
              </w:rPr>
              <w:t>46–</w:t>
            </w:r>
          </w:p>
        </w:tc>
        <w:tc>
          <w:tcPr>
            <w:tcW w:w="793" w:type="dxa"/>
            <w:tcBorders>
              <w:top w:val="single" w:sz="4" w:space="0" w:color="auto"/>
              <w:left w:val="single" w:sz="4" w:space="0" w:color="auto"/>
              <w:bottom w:val="single" w:sz="4" w:space="0" w:color="auto"/>
              <w:right w:val="single" w:sz="4" w:space="0" w:color="auto"/>
            </w:tcBorders>
            <w:vAlign w:val="center"/>
            <w:hideMark/>
          </w:tcPr>
          <w:p w14:paraId="72BAF942" w14:textId="77777777" w:rsidR="007E68E1" w:rsidRDefault="007E68E1" w:rsidP="0033389B">
            <w:pPr>
              <w:pStyle w:val="Tabletext"/>
              <w:spacing w:line="320" w:lineRule="exact"/>
              <w:jc w:val="center"/>
              <w:rPr>
                <w:lang w:val="en-GB" w:bidi="ar-EG"/>
              </w:rPr>
            </w:pPr>
            <w:r>
              <w:rPr>
                <w:lang w:val="en-GB"/>
              </w:rPr>
              <w:t>49,6–</w:t>
            </w:r>
          </w:p>
        </w:tc>
        <w:tc>
          <w:tcPr>
            <w:tcW w:w="793" w:type="dxa"/>
            <w:tcBorders>
              <w:top w:val="single" w:sz="4" w:space="0" w:color="auto"/>
              <w:left w:val="single" w:sz="4" w:space="0" w:color="auto"/>
              <w:bottom w:val="single" w:sz="4" w:space="0" w:color="auto"/>
              <w:right w:val="single" w:sz="4" w:space="0" w:color="auto"/>
            </w:tcBorders>
            <w:vAlign w:val="center"/>
            <w:hideMark/>
          </w:tcPr>
          <w:p w14:paraId="09F93C09" w14:textId="7F63B85B" w:rsidR="007E68E1" w:rsidRDefault="007E68E1" w:rsidP="0033389B">
            <w:pPr>
              <w:pStyle w:val="Tabletext"/>
              <w:spacing w:line="320" w:lineRule="exact"/>
              <w:jc w:val="center"/>
              <w:rPr>
                <w:rtl/>
                <w:lang w:val="en-GB"/>
              </w:rPr>
            </w:pPr>
            <w:r>
              <w:rPr>
                <w:lang w:val="en-GB"/>
              </w:rPr>
              <w:t>52–</w:t>
            </w:r>
          </w:p>
        </w:tc>
        <w:tc>
          <w:tcPr>
            <w:tcW w:w="793" w:type="dxa"/>
            <w:tcBorders>
              <w:top w:val="single" w:sz="4" w:space="0" w:color="auto"/>
              <w:left w:val="single" w:sz="4" w:space="0" w:color="auto"/>
              <w:bottom w:val="single" w:sz="4" w:space="0" w:color="auto"/>
              <w:right w:val="single" w:sz="4" w:space="0" w:color="auto"/>
            </w:tcBorders>
            <w:vAlign w:val="center"/>
            <w:hideMark/>
          </w:tcPr>
          <w:p w14:paraId="3980DDD7" w14:textId="2FA48A19" w:rsidR="007E68E1" w:rsidRDefault="007E68E1" w:rsidP="0033389B">
            <w:pPr>
              <w:pStyle w:val="Tabletext"/>
              <w:spacing w:line="320" w:lineRule="exact"/>
              <w:jc w:val="center"/>
              <w:rPr>
                <w:rFonts w:eastAsia="Arial Unicode MS"/>
                <w:lang w:val="en-GB"/>
              </w:rPr>
            </w:pPr>
            <w:r>
              <w:rPr>
                <w:lang w:val="en-GB"/>
              </w:rPr>
              <w:t>5</w:t>
            </w:r>
          </w:p>
        </w:tc>
        <w:tc>
          <w:tcPr>
            <w:tcW w:w="819" w:type="dxa"/>
            <w:tcBorders>
              <w:top w:val="single" w:sz="4" w:space="0" w:color="auto"/>
              <w:left w:val="single" w:sz="4" w:space="0" w:color="auto"/>
              <w:bottom w:val="single" w:sz="4" w:space="0" w:color="auto"/>
              <w:right w:val="single" w:sz="4" w:space="0" w:color="auto"/>
            </w:tcBorders>
            <w:vAlign w:val="center"/>
            <w:hideMark/>
          </w:tcPr>
          <w:p w14:paraId="1FCB6044" w14:textId="77777777" w:rsidR="007E68E1" w:rsidRDefault="007E68E1" w:rsidP="0033389B">
            <w:pPr>
              <w:pStyle w:val="Tabletext"/>
              <w:spacing w:line="320" w:lineRule="exact"/>
              <w:jc w:val="center"/>
              <w:rPr>
                <w:rFonts w:eastAsia="Arial Unicode MS"/>
                <w:lang w:val="en-GB"/>
              </w:rPr>
            </w:pPr>
            <w:r>
              <w:rPr>
                <w:lang w:val="en-GB"/>
              </w:rPr>
              <w:t>4,6</w:t>
            </w:r>
          </w:p>
        </w:tc>
      </w:tr>
      <w:tr w:rsidR="007E68E1" w14:paraId="2B9C1DB7" w14:textId="77777777" w:rsidTr="00A11358">
        <w:trPr>
          <w:trHeight w:val="193"/>
          <w:jc w:val="center"/>
        </w:trPr>
        <w:tc>
          <w:tcPr>
            <w:tcW w:w="1269"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vAlign w:val="center"/>
            <w:hideMark/>
          </w:tcPr>
          <w:p w14:paraId="18B8FD1F" w14:textId="77777777" w:rsidR="007E68E1" w:rsidRDefault="007E68E1" w:rsidP="0033389B">
            <w:pPr>
              <w:pStyle w:val="Tabletext"/>
              <w:spacing w:line="320" w:lineRule="exact"/>
              <w:jc w:val="center"/>
              <w:rPr>
                <w:rFonts w:eastAsia="Arial Unicode MS"/>
                <w:lang w:val="en-GB"/>
              </w:rPr>
            </w:pPr>
            <w:r>
              <w:rPr>
                <w:lang w:val="en-GB"/>
              </w:rPr>
              <w:t>DRM_B2</w:t>
            </w:r>
          </w:p>
        </w:tc>
        <w:tc>
          <w:tcPr>
            <w:tcW w:w="1269" w:type="dxa"/>
            <w:tcBorders>
              <w:top w:val="single" w:sz="4" w:space="0" w:color="auto"/>
              <w:left w:val="single" w:sz="4" w:space="0" w:color="auto"/>
              <w:bottom w:val="single" w:sz="4" w:space="0" w:color="auto"/>
              <w:right w:val="single" w:sz="4" w:space="0" w:color="auto"/>
            </w:tcBorders>
            <w:vAlign w:val="center"/>
            <w:hideMark/>
          </w:tcPr>
          <w:p w14:paraId="0BD350BA" w14:textId="77777777" w:rsidR="007E68E1" w:rsidRDefault="007E68E1" w:rsidP="0033389B">
            <w:pPr>
              <w:pStyle w:val="Tabletext"/>
              <w:spacing w:line="320" w:lineRule="exact"/>
              <w:jc w:val="center"/>
              <w:rPr>
                <w:rFonts w:eastAsia="Arial Unicode MS"/>
                <w:lang w:val="en-GB"/>
              </w:rPr>
            </w:pPr>
            <w:r>
              <w:rPr>
                <w:lang w:val="en-GB"/>
              </w:rPr>
              <w:t>AM</w:t>
            </w:r>
          </w:p>
        </w:tc>
        <w:tc>
          <w:tcPr>
            <w:tcW w:w="793" w:type="dxa"/>
            <w:tcBorders>
              <w:top w:val="single" w:sz="4" w:space="0" w:color="auto"/>
              <w:left w:val="single" w:sz="4" w:space="0" w:color="auto"/>
              <w:bottom w:val="single" w:sz="4" w:space="0" w:color="auto"/>
              <w:right w:val="single" w:sz="4" w:space="0" w:color="auto"/>
            </w:tcBorders>
            <w:vAlign w:val="center"/>
            <w:hideMark/>
          </w:tcPr>
          <w:p w14:paraId="44CCA778" w14:textId="77777777" w:rsidR="007E68E1" w:rsidRDefault="007E68E1" w:rsidP="0033389B">
            <w:pPr>
              <w:pStyle w:val="Tabletext"/>
              <w:spacing w:line="320" w:lineRule="exact"/>
              <w:jc w:val="center"/>
              <w:rPr>
                <w:lang w:val="en-GB"/>
              </w:rPr>
            </w:pPr>
            <w:r>
              <w:rPr>
                <w:lang w:val="en-GB"/>
              </w:rPr>
              <w:t>54,6–</w:t>
            </w:r>
          </w:p>
        </w:tc>
        <w:tc>
          <w:tcPr>
            <w:tcW w:w="793" w:type="dxa"/>
            <w:tcBorders>
              <w:top w:val="single" w:sz="4" w:space="0" w:color="auto"/>
              <w:left w:val="single" w:sz="4" w:space="0" w:color="auto"/>
              <w:bottom w:val="single" w:sz="4" w:space="0" w:color="auto"/>
              <w:right w:val="single" w:sz="4" w:space="0" w:color="auto"/>
            </w:tcBorders>
            <w:vAlign w:val="center"/>
            <w:hideMark/>
          </w:tcPr>
          <w:p w14:paraId="7A416D66" w14:textId="77777777" w:rsidR="007E68E1" w:rsidRDefault="007E68E1" w:rsidP="0033389B">
            <w:pPr>
              <w:pStyle w:val="Tabletext"/>
              <w:spacing w:line="320" w:lineRule="exact"/>
              <w:jc w:val="center"/>
              <w:rPr>
                <w:lang w:val="en-GB"/>
              </w:rPr>
            </w:pPr>
            <w:r>
              <w:rPr>
                <w:lang w:val="en-GB"/>
              </w:rPr>
              <w:t>52,4–</w:t>
            </w:r>
          </w:p>
        </w:tc>
        <w:tc>
          <w:tcPr>
            <w:tcW w:w="793" w:type="dxa"/>
            <w:tcBorders>
              <w:top w:val="single" w:sz="4" w:space="0" w:color="auto"/>
              <w:left w:val="single" w:sz="4" w:space="0" w:color="auto"/>
              <w:bottom w:val="single" w:sz="4" w:space="0" w:color="auto"/>
              <w:right w:val="single" w:sz="4" w:space="0" w:color="auto"/>
            </w:tcBorders>
            <w:vAlign w:val="center"/>
            <w:hideMark/>
          </w:tcPr>
          <w:p w14:paraId="3B0ED4D8" w14:textId="77777777" w:rsidR="007E68E1" w:rsidRDefault="007E68E1" w:rsidP="0033389B">
            <w:pPr>
              <w:pStyle w:val="Tabletext"/>
              <w:spacing w:line="320" w:lineRule="exact"/>
              <w:jc w:val="center"/>
              <w:rPr>
                <w:lang w:val="en-GB"/>
              </w:rPr>
            </w:pPr>
            <w:r>
              <w:rPr>
                <w:lang w:val="en-GB"/>
              </w:rPr>
              <w:t>48,8–</w:t>
            </w:r>
          </w:p>
        </w:tc>
        <w:tc>
          <w:tcPr>
            <w:tcW w:w="793" w:type="dxa"/>
            <w:tcBorders>
              <w:top w:val="single" w:sz="4" w:space="0" w:color="auto"/>
              <w:left w:val="single" w:sz="4" w:space="0" w:color="auto"/>
              <w:bottom w:val="single" w:sz="4" w:space="0" w:color="auto"/>
              <w:right w:val="single" w:sz="4" w:space="0" w:color="auto"/>
            </w:tcBorders>
            <w:vAlign w:val="center"/>
            <w:hideMark/>
          </w:tcPr>
          <w:p w14:paraId="430846CC" w14:textId="77777777" w:rsidR="007E68E1" w:rsidRDefault="007E68E1" w:rsidP="0033389B">
            <w:pPr>
              <w:pStyle w:val="Tabletext"/>
              <w:spacing w:line="320" w:lineRule="exact"/>
              <w:jc w:val="center"/>
              <w:rPr>
                <w:lang w:val="en-GB"/>
              </w:rPr>
            </w:pPr>
            <w:r>
              <w:rPr>
                <w:lang w:val="en-GB"/>
              </w:rPr>
              <w:t>42,8–</w:t>
            </w:r>
          </w:p>
        </w:tc>
        <w:tc>
          <w:tcPr>
            <w:tcW w:w="793" w:type="dxa"/>
            <w:tcBorders>
              <w:top w:val="single" w:sz="4" w:space="0" w:color="auto"/>
              <w:left w:val="single" w:sz="4" w:space="0" w:color="auto"/>
              <w:bottom w:val="single" w:sz="4" w:space="0" w:color="auto"/>
              <w:right w:val="single" w:sz="4" w:space="0" w:color="auto"/>
            </w:tcBorders>
            <w:vAlign w:val="center"/>
            <w:hideMark/>
          </w:tcPr>
          <w:p w14:paraId="2F90E244" w14:textId="77777777" w:rsidR="007E68E1" w:rsidRDefault="007E68E1" w:rsidP="0033389B">
            <w:pPr>
              <w:pStyle w:val="Tabletext"/>
              <w:spacing w:line="320" w:lineRule="exact"/>
              <w:jc w:val="center"/>
              <w:rPr>
                <w:lang w:val="en-GB"/>
              </w:rPr>
            </w:pPr>
            <w:r>
              <w:rPr>
                <w:lang w:val="en-GB"/>
              </w:rPr>
              <w:t>33,7–</w:t>
            </w:r>
          </w:p>
        </w:tc>
        <w:tc>
          <w:tcPr>
            <w:tcW w:w="793" w:type="dxa"/>
            <w:tcBorders>
              <w:top w:val="single" w:sz="4" w:space="0" w:color="auto"/>
              <w:left w:val="single" w:sz="4" w:space="0" w:color="auto"/>
              <w:bottom w:val="single" w:sz="4" w:space="0" w:color="auto"/>
              <w:right w:val="single" w:sz="4" w:space="0" w:color="auto"/>
            </w:tcBorders>
            <w:vAlign w:val="center"/>
            <w:hideMark/>
          </w:tcPr>
          <w:p w14:paraId="64452298" w14:textId="77777777" w:rsidR="007E68E1" w:rsidRDefault="007E68E1" w:rsidP="0033389B">
            <w:pPr>
              <w:pStyle w:val="Tabletext"/>
              <w:spacing w:line="320" w:lineRule="exact"/>
              <w:jc w:val="center"/>
              <w:rPr>
                <w:lang w:val="en-GB"/>
              </w:rPr>
            </w:pPr>
            <w:r>
              <w:rPr>
                <w:lang w:val="en-GB"/>
              </w:rPr>
              <w:t>6,4–</w:t>
            </w:r>
          </w:p>
        </w:tc>
        <w:tc>
          <w:tcPr>
            <w:tcW w:w="793" w:type="dxa"/>
            <w:tcBorders>
              <w:top w:val="single" w:sz="4" w:space="0" w:color="auto"/>
              <w:left w:val="single" w:sz="4" w:space="0" w:color="auto"/>
              <w:bottom w:val="single" w:sz="4" w:space="0" w:color="auto"/>
              <w:right w:val="single" w:sz="4" w:space="0" w:color="auto"/>
            </w:tcBorders>
            <w:vAlign w:val="center"/>
            <w:hideMark/>
          </w:tcPr>
          <w:p w14:paraId="4B4CFD88" w14:textId="77777777" w:rsidR="007E68E1" w:rsidRDefault="007E68E1" w:rsidP="0033389B">
            <w:pPr>
              <w:pStyle w:val="Tabletext"/>
              <w:spacing w:line="320" w:lineRule="exact"/>
              <w:jc w:val="center"/>
              <w:rPr>
                <w:lang w:val="en-GB"/>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center"/>
            <w:hideMark/>
          </w:tcPr>
          <w:p w14:paraId="63A71BDA" w14:textId="77777777" w:rsidR="007E68E1" w:rsidRDefault="007E68E1" w:rsidP="0033389B">
            <w:pPr>
              <w:pStyle w:val="Tabletext"/>
              <w:spacing w:line="320" w:lineRule="exact"/>
              <w:jc w:val="center"/>
              <w:rPr>
                <w:lang w:val="en-GB"/>
              </w:rPr>
            </w:pPr>
            <w:r>
              <w:rPr>
                <w:lang w:val="en-GB"/>
              </w:rPr>
              <w:t>6,4–</w:t>
            </w:r>
          </w:p>
        </w:tc>
        <w:tc>
          <w:tcPr>
            <w:tcW w:w="793" w:type="dxa"/>
            <w:tcBorders>
              <w:top w:val="single" w:sz="4" w:space="0" w:color="auto"/>
              <w:left w:val="single" w:sz="4" w:space="0" w:color="auto"/>
              <w:bottom w:val="single" w:sz="4" w:space="0" w:color="auto"/>
              <w:right w:val="single" w:sz="4" w:space="0" w:color="auto"/>
            </w:tcBorders>
            <w:vAlign w:val="center"/>
            <w:hideMark/>
          </w:tcPr>
          <w:p w14:paraId="1CE4650C" w14:textId="77777777" w:rsidR="007E68E1" w:rsidRDefault="007E68E1" w:rsidP="0033389B">
            <w:pPr>
              <w:pStyle w:val="Tabletext"/>
              <w:spacing w:line="320" w:lineRule="exact"/>
              <w:jc w:val="center"/>
              <w:rPr>
                <w:lang w:val="en-GB"/>
              </w:rPr>
            </w:pPr>
            <w:r>
              <w:rPr>
                <w:lang w:val="en-GB"/>
              </w:rPr>
              <w:t>33,7–</w:t>
            </w:r>
          </w:p>
        </w:tc>
        <w:tc>
          <w:tcPr>
            <w:tcW w:w="793" w:type="dxa"/>
            <w:tcBorders>
              <w:top w:val="single" w:sz="4" w:space="0" w:color="auto"/>
              <w:left w:val="single" w:sz="4" w:space="0" w:color="auto"/>
              <w:bottom w:val="single" w:sz="4" w:space="0" w:color="auto"/>
              <w:right w:val="single" w:sz="4" w:space="0" w:color="auto"/>
            </w:tcBorders>
            <w:vAlign w:val="center"/>
            <w:hideMark/>
          </w:tcPr>
          <w:p w14:paraId="01053197" w14:textId="77777777" w:rsidR="007E68E1" w:rsidRDefault="007E68E1" w:rsidP="0033389B">
            <w:pPr>
              <w:pStyle w:val="Tabletext"/>
              <w:spacing w:line="320" w:lineRule="exact"/>
              <w:jc w:val="center"/>
              <w:rPr>
                <w:lang w:val="en-GB"/>
              </w:rPr>
            </w:pPr>
            <w:r>
              <w:rPr>
                <w:lang w:val="en-GB"/>
              </w:rPr>
              <w:t>42,8–</w:t>
            </w:r>
          </w:p>
        </w:tc>
        <w:tc>
          <w:tcPr>
            <w:tcW w:w="793" w:type="dxa"/>
            <w:tcBorders>
              <w:top w:val="single" w:sz="4" w:space="0" w:color="auto"/>
              <w:left w:val="single" w:sz="4" w:space="0" w:color="auto"/>
              <w:bottom w:val="single" w:sz="4" w:space="0" w:color="auto"/>
              <w:right w:val="single" w:sz="4" w:space="0" w:color="auto"/>
            </w:tcBorders>
            <w:vAlign w:val="center"/>
            <w:hideMark/>
          </w:tcPr>
          <w:p w14:paraId="3F4C121F" w14:textId="77777777" w:rsidR="007E68E1" w:rsidRDefault="007E68E1" w:rsidP="0033389B">
            <w:pPr>
              <w:pStyle w:val="Tabletext"/>
              <w:spacing w:line="320" w:lineRule="exact"/>
              <w:jc w:val="center"/>
              <w:rPr>
                <w:lang w:val="en-GB"/>
              </w:rPr>
            </w:pPr>
            <w:r>
              <w:rPr>
                <w:lang w:val="en-GB"/>
              </w:rPr>
              <w:t>48,8–</w:t>
            </w:r>
          </w:p>
        </w:tc>
        <w:tc>
          <w:tcPr>
            <w:tcW w:w="793" w:type="dxa"/>
            <w:tcBorders>
              <w:top w:val="single" w:sz="4" w:space="0" w:color="auto"/>
              <w:left w:val="single" w:sz="4" w:space="0" w:color="auto"/>
              <w:bottom w:val="single" w:sz="4" w:space="0" w:color="auto"/>
              <w:right w:val="single" w:sz="4" w:space="0" w:color="auto"/>
            </w:tcBorders>
            <w:vAlign w:val="center"/>
            <w:hideMark/>
          </w:tcPr>
          <w:p w14:paraId="646005CE" w14:textId="77777777" w:rsidR="007E68E1" w:rsidRDefault="007E68E1" w:rsidP="0033389B">
            <w:pPr>
              <w:pStyle w:val="Tabletext"/>
              <w:spacing w:line="320" w:lineRule="exact"/>
              <w:jc w:val="center"/>
              <w:rPr>
                <w:lang w:val="en-GB"/>
              </w:rPr>
            </w:pPr>
            <w:r>
              <w:rPr>
                <w:lang w:val="en-GB"/>
              </w:rPr>
              <w:t>52,4–</w:t>
            </w:r>
          </w:p>
        </w:tc>
        <w:tc>
          <w:tcPr>
            <w:tcW w:w="793" w:type="dxa"/>
            <w:tcBorders>
              <w:top w:val="single" w:sz="4" w:space="0" w:color="auto"/>
              <w:left w:val="single" w:sz="4" w:space="0" w:color="auto"/>
              <w:bottom w:val="single" w:sz="4" w:space="0" w:color="auto"/>
              <w:right w:val="single" w:sz="4" w:space="0" w:color="auto"/>
            </w:tcBorders>
            <w:vAlign w:val="center"/>
            <w:hideMark/>
          </w:tcPr>
          <w:p w14:paraId="52CB8D45" w14:textId="77777777" w:rsidR="007E68E1" w:rsidRDefault="007E68E1" w:rsidP="0033389B">
            <w:pPr>
              <w:pStyle w:val="Tabletext"/>
              <w:spacing w:line="320" w:lineRule="exact"/>
              <w:jc w:val="center"/>
              <w:rPr>
                <w:lang w:val="en-GB"/>
              </w:rPr>
            </w:pPr>
            <w:r>
              <w:rPr>
                <w:lang w:val="en-GB"/>
              </w:rPr>
              <w:t>54,6–</w:t>
            </w:r>
          </w:p>
        </w:tc>
        <w:tc>
          <w:tcPr>
            <w:tcW w:w="793" w:type="dxa"/>
            <w:tcBorders>
              <w:top w:val="single" w:sz="4" w:space="0" w:color="auto"/>
              <w:left w:val="single" w:sz="4" w:space="0" w:color="auto"/>
              <w:bottom w:val="single" w:sz="4" w:space="0" w:color="auto"/>
              <w:right w:val="single" w:sz="4" w:space="0" w:color="auto"/>
            </w:tcBorders>
            <w:vAlign w:val="center"/>
            <w:hideMark/>
          </w:tcPr>
          <w:p w14:paraId="65F77D4F" w14:textId="5652B17B" w:rsidR="007E68E1" w:rsidRDefault="007E68E1" w:rsidP="0033389B">
            <w:pPr>
              <w:pStyle w:val="Tabletext"/>
              <w:spacing w:line="320" w:lineRule="exact"/>
              <w:jc w:val="center"/>
              <w:rPr>
                <w:rFonts w:eastAsia="Arial Unicode MS"/>
                <w:lang w:val="en-GB"/>
              </w:rPr>
            </w:pPr>
            <w:r>
              <w:rPr>
                <w:lang w:val="en-GB"/>
              </w:rPr>
              <w:t>9</w:t>
            </w:r>
          </w:p>
        </w:tc>
        <w:tc>
          <w:tcPr>
            <w:tcW w:w="819" w:type="dxa"/>
            <w:tcBorders>
              <w:top w:val="single" w:sz="4" w:space="0" w:color="auto"/>
              <w:left w:val="single" w:sz="4" w:space="0" w:color="auto"/>
              <w:bottom w:val="single" w:sz="4" w:space="0" w:color="auto"/>
              <w:right w:val="single" w:sz="4" w:space="0" w:color="auto"/>
            </w:tcBorders>
            <w:vAlign w:val="center"/>
            <w:hideMark/>
          </w:tcPr>
          <w:p w14:paraId="628F3975" w14:textId="77777777" w:rsidR="007E68E1" w:rsidRDefault="007E68E1" w:rsidP="0033389B">
            <w:pPr>
              <w:pStyle w:val="Tabletext"/>
              <w:spacing w:line="320" w:lineRule="exact"/>
              <w:jc w:val="center"/>
              <w:rPr>
                <w:rFonts w:eastAsia="Arial Unicode MS"/>
                <w:lang w:val="en-GB"/>
              </w:rPr>
            </w:pPr>
            <w:r>
              <w:rPr>
                <w:lang w:val="en-GB"/>
              </w:rPr>
              <w:t>7,3</w:t>
            </w:r>
          </w:p>
        </w:tc>
      </w:tr>
      <w:tr w:rsidR="007E68E1" w14:paraId="612AACF1" w14:textId="77777777" w:rsidTr="00A11358">
        <w:trPr>
          <w:jc w:val="center"/>
        </w:trPr>
        <w:tc>
          <w:tcPr>
            <w:tcW w:w="1269"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vAlign w:val="center"/>
            <w:hideMark/>
          </w:tcPr>
          <w:p w14:paraId="1F2CB1A6" w14:textId="77777777" w:rsidR="007E68E1" w:rsidRDefault="007E68E1" w:rsidP="0033389B">
            <w:pPr>
              <w:pStyle w:val="Tabletext"/>
              <w:spacing w:line="320" w:lineRule="exact"/>
              <w:jc w:val="center"/>
              <w:rPr>
                <w:rFonts w:eastAsia="Arial Unicode MS"/>
                <w:lang w:val="en-GB"/>
              </w:rPr>
            </w:pPr>
            <w:r>
              <w:rPr>
                <w:lang w:val="en-GB"/>
              </w:rPr>
              <w:t>DRM_B3</w:t>
            </w:r>
          </w:p>
        </w:tc>
        <w:tc>
          <w:tcPr>
            <w:tcW w:w="1269" w:type="dxa"/>
            <w:tcBorders>
              <w:top w:val="single" w:sz="4" w:space="0" w:color="auto"/>
              <w:left w:val="single" w:sz="4" w:space="0" w:color="auto"/>
              <w:bottom w:val="single" w:sz="4" w:space="0" w:color="auto"/>
              <w:right w:val="single" w:sz="4" w:space="0" w:color="auto"/>
            </w:tcBorders>
            <w:vAlign w:val="center"/>
            <w:hideMark/>
          </w:tcPr>
          <w:p w14:paraId="10A801AD" w14:textId="77777777" w:rsidR="007E68E1" w:rsidRDefault="007E68E1" w:rsidP="0033389B">
            <w:pPr>
              <w:pStyle w:val="Tabletext"/>
              <w:spacing w:line="320" w:lineRule="exact"/>
              <w:jc w:val="center"/>
              <w:rPr>
                <w:rFonts w:eastAsia="Arial Unicode MS"/>
                <w:lang w:val="en-GB"/>
              </w:rPr>
            </w:pPr>
            <w:r>
              <w:rPr>
                <w:lang w:val="en-GB"/>
              </w:rPr>
              <w:t>AM</w:t>
            </w:r>
          </w:p>
        </w:tc>
        <w:tc>
          <w:tcPr>
            <w:tcW w:w="793" w:type="dxa"/>
            <w:tcBorders>
              <w:top w:val="single" w:sz="4" w:space="0" w:color="auto"/>
              <w:left w:val="single" w:sz="4" w:space="0" w:color="auto"/>
              <w:bottom w:val="single" w:sz="4" w:space="0" w:color="auto"/>
              <w:right w:val="single" w:sz="4" w:space="0" w:color="auto"/>
            </w:tcBorders>
            <w:vAlign w:val="center"/>
            <w:hideMark/>
          </w:tcPr>
          <w:p w14:paraId="1855118F" w14:textId="77777777" w:rsidR="007E68E1" w:rsidRDefault="007E68E1" w:rsidP="0033389B">
            <w:pPr>
              <w:pStyle w:val="Tabletext"/>
              <w:spacing w:line="320" w:lineRule="exact"/>
              <w:jc w:val="center"/>
              <w:rPr>
                <w:lang w:val="en-GB"/>
              </w:rPr>
            </w:pPr>
            <w:r>
              <w:rPr>
                <w:lang w:val="en-GB"/>
              </w:rPr>
              <w:t>53,9–</w:t>
            </w:r>
          </w:p>
        </w:tc>
        <w:tc>
          <w:tcPr>
            <w:tcW w:w="793" w:type="dxa"/>
            <w:tcBorders>
              <w:top w:val="single" w:sz="4" w:space="0" w:color="auto"/>
              <w:left w:val="single" w:sz="4" w:space="0" w:color="auto"/>
              <w:bottom w:val="single" w:sz="4" w:space="0" w:color="auto"/>
              <w:right w:val="single" w:sz="4" w:space="0" w:color="auto"/>
            </w:tcBorders>
            <w:vAlign w:val="center"/>
            <w:hideMark/>
          </w:tcPr>
          <w:p w14:paraId="128F47E9" w14:textId="77777777" w:rsidR="007E68E1" w:rsidRDefault="007E68E1" w:rsidP="0033389B">
            <w:pPr>
              <w:pStyle w:val="Tabletext"/>
              <w:spacing w:line="320" w:lineRule="exact"/>
              <w:jc w:val="center"/>
              <w:rPr>
                <w:lang w:val="en-GB"/>
              </w:rPr>
            </w:pPr>
            <w:r>
              <w:rPr>
                <w:lang w:val="en-GB"/>
              </w:rPr>
              <w:t>51,5–</w:t>
            </w:r>
          </w:p>
        </w:tc>
        <w:tc>
          <w:tcPr>
            <w:tcW w:w="793" w:type="dxa"/>
            <w:tcBorders>
              <w:top w:val="single" w:sz="4" w:space="0" w:color="auto"/>
              <w:left w:val="single" w:sz="4" w:space="0" w:color="auto"/>
              <w:bottom w:val="single" w:sz="4" w:space="0" w:color="auto"/>
              <w:right w:val="single" w:sz="4" w:space="0" w:color="auto"/>
            </w:tcBorders>
            <w:vAlign w:val="center"/>
            <w:hideMark/>
          </w:tcPr>
          <w:p w14:paraId="1DC66886" w14:textId="3D6F91B4" w:rsidR="007E68E1" w:rsidRDefault="007E68E1" w:rsidP="0033389B">
            <w:pPr>
              <w:pStyle w:val="Tabletext"/>
              <w:spacing w:line="320" w:lineRule="exact"/>
              <w:jc w:val="center"/>
              <w:rPr>
                <w:lang w:val="en-GB"/>
              </w:rPr>
            </w:pPr>
            <w:r>
              <w:rPr>
                <w:lang w:val="en-GB"/>
              </w:rPr>
              <w:t>48–</w:t>
            </w:r>
          </w:p>
        </w:tc>
        <w:tc>
          <w:tcPr>
            <w:tcW w:w="793" w:type="dxa"/>
            <w:tcBorders>
              <w:top w:val="single" w:sz="4" w:space="0" w:color="auto"/>
              <w:left w:val="single" w:sz="4" w:space="0" w:color="auto"/>
              <w:bottom w:val="single" w:sz="4" w:space="0" w:color="auto"/>
              <w:right w:val="single" w:sz="4" w:space="0" w:color="auto"/>
            </w:tcBorders>
            <w:vAlign w:val="center"/>
            <w:hideMark/>
          </w:tcPr>
          <w:p w14:paraId="5FA49CF7" w14:textId="77777777" w:rsidR="007E68E1" w:rsidRDefault="007E68E1" w:rsidP="0033389B">
            <w:pPr>
              <w:pStyle w:val="Tabletext"/>
              <w:spacing w:line="320" w:lineRule="exact"/>
              <w:jc w:val="center"/>
              <w:rPr>
                <w:lang w:val="en-GB"/>
              </w:rPr>
            </w:pPr>
            <w:r>
              <w:rPr>
                <w:lang w:val="en-GB"/>
              </w:rPr>
              <w:t>39,9–</w:t>
            </w:r>
          </w:p>
        </w:tc>
        <w:tc>
          <w:tcPr>
            <w:tcW w:w="793" w:type="dxa"/>
            <w:tcBorders>
              <w:top w:val="single" w:sz="4" w:space="0" w:color="auto"/>
              <w:left w:val="single" w:sz="4" w:space="0" w:color="auto"/>
              <w:bottom w:val="single" w:sz="4" w:space="0" w:color="auto"/>
              <w:right w:val="single" w:sz="4" w:space="0" w:color="auto"/>
            </w:tcBorders>
            <w:vAlign w:val="center"/>
            <w:hideMark/>
          </w:tcPr>
          <w:p w14:paraId="4926AA17" w14:textId="7C356DF2" w:rsidR="007E68E1" w:rsidRDefault="007E68E1" w:rsidP="0033389B">
            <w:pPr>
              <w:pStyle w:val="Tabletext"/>
              <w:spacing w:line="320" w:lineRule="exact"/>
              <w:jc w:val="center"/>
              <w:rPr>
                <w:lang w:val="en-GB"/>
              </w:rPr>
            </w:pPr>
            <w:r>
              <w:rPr>
                <w:lang w:val="en-GB"/>
              </w:rPr>
              <w:t>25–</w:t>
            </w:r>
          </w:p>
        </w:tc>
        <w:tc>
          <w:tcPr>
            <w:tcW w:w="793" w:type="dxa"/>
            <w:tcBorders>
              <w:top w:val="single" w:sz="4" w:space="0" w:color="auto"/>
              <w:left w:val="single" w:sz="4" w:space="0" w:color="auto"/>
              <w:bottom w:val="single" w:sz="4" w:space="0" w:color="auto"/>
              <w:right w:val="single" w:sz="4" w:space="0" w:color="auto"/>
            </w:tcBorders>
            <w:vAlign w:val="center"/>
            <w:hideMark/>
          </w:tcPr>
          <w:p w14:paraId="6B57FF95" w14:textId="77777777" w:rsidR="007E68E1" w:rsidRDefault="007E68E1" w:rsidP="0033389B">
            <w:pPr>
              <w:pStyle w:val="Tabletext"/>
              <w:spacing w:line="320" w:lineRule="exact"/>
              <w:jc w:val="center"/>
              <w:rPr>
                <w:lang w:val="en-GB"/>
              </w:rPr>
            </w:pPr>
            <w:r>
              <w:rPr>
                <w:lang w:val="en-GB"/>
              </w:rPr>
              <w:t>3,1–</w:t>
            </w:r>
          </w:p>
        </w:tc>
        <w:tc>
          <w:tcPr>
            <w:tcW w:w="793" w:type="dxa"/>
            <w:tcBorders>
              <w:top w:val="single" w:sz="4" w:space="0" w:color="auto"/>
              <w:left w:val="single" w:sz="4" w:space="0" w:color="auto"/>
              <w:bottom w:val="single" w:sz="4" w:space="0" w:color="auto"/>
              <w:right w:val="single" w:sz="4" w:space="0" w:color="auto"/>
            </w:tcBorders>
            <w:vAlign w:val="center"/>
            <w:hideMark/>
          </w:tcPr>
          <w:p w14:paraId="29F4DF0E" w14:textId="77777777" w:rsidR="007E68E1" w:rsidRDefault="007E68E1" w:rsidP="0033389B">
            <w:pPr>
              <w:pStyle w:val="Tabletext"/>
              <w:spacing w:line="320" w:lineRule="exact"/>
              <w:jc w:val="center"/>
              <w:rPr>
                <w:lang w:val="en-GB"/>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center"/>
            <w:hideMark/>
          </w:tcPr>
          <w:p w14:paraId="321DF387" w14:textId="77777777" w:rsidR="007E68E1" w:rsidRDefault="007E68E1" w:rsidP="0033389B">
            <w:pPr>
              <w:pStyle w:val="Tabletext"/>
              <w:spacing w:line="320" w:lineRule="exact"/>
              <w:jc w:val="center"/>
              <w:rPr>
                <w:lang w:val="en-GB"/>
              </w:rPr>
            </w:pPr>
            <w:r>
              <w:rPr>
                <w:lang w:val="en-GB"/>
              </w:rPr>
              <w:t>3,1–</w:t>
            </w:r>
          </w:p>
        </w:tc>
        <w:tc>
          <w:tcPr>
            <w:tcW w:w="793" w:type="dxa"/>
            <w:tcBorders>
              <w:top w:val="single" w:sz="4" w:space="0" w:color="auto"/>
              <w:left w:val="single" w:sz="4" w:space="0" w:color="auto"/>
              <w:bottom w:val="single" w:sz="4" w:space="0" w:color="auto"/>
              <w:right w:val="single" w:sz="4" w:space="0" w:color="auto"/>
            </w:tcBorders>
            <w:vAlign w:val="center"/>
            <w:hideMark/>
          </w:tcPr>
          <w:p w14:paraId="42145AE8" w14:textId="28C7C8AA" w:rsidR="007E68E1" w:rsidRDefault="007E68E1" w:rsidP="0033389B">
            <w:pPr>
              <w:pStyle w:val="Tabletext"/>
              <w:spacing w:line="320" w:lineRule="exact"/>
              <w:jc w:val="center"/>
              <w:rPr>
                <w:lang w:val="en-GB"/>
              </w:rPr>
            </w:pPr>
            <w:r>
              <w:rPr>
                <w:lang w:val="en-GB"/>
              </w:rPr>
              <w:t>25–</w:t>
            </w:r>
          </w:p>
        </w:tc>
        <w:tc>
          <w:tcPr>
            <w:tcW w:w="793" w:type="dxa"/>
            <w:tcBorders>
              <w:top w:val="single" w:sz="4" w:space="0" w:color="auto"/>
              <w:left w:val="single" w:sz="4" w:space="0" w:color="auto"/>
              <w:bottom w:val="single" w:sz="4" w:space="0" w:color="auto"/>
              <w:right w:val="single" w:sz="4" w:space="0" w:color="auto"/>
            </w:tcBorders>
            <w:vAlign w:val="center"/>
            <w:hideMark/>
          </w:tcPr>
          <w:p w14:paraId="21F06075" w14:textId="77777777" w:rsidR="007E68E1" w:rsidRDefault="007E68E1" w:rsidP="0033389B">
            <w:pPr>
              <w:pStyle w:val="Tabletext"/>
              <w:spacing w:line="320" w:lineRule="exact"/>
              <w:jc w:val="center"/>
              <w:rPr>
                <w:lang w:val="en-GB"/>
              </w:rPr>
            </w:pPr>
            <w:r>
              <w:rPr>
                <w:lang w:val="en-GB"/>
              </w:rPr>
              <w:t>39,9–</w:t>
            </w:r>
          </w:p>
        </w:tc>
        <w:tc>
          <w:tcPr>
            <w:tcW w:w="793" w:type="dxa"/>
            <w:tcBorders>
              <w:top w:val="single" w:sz="4" w:space="0" w:color="auto"/>
              <w:left w:val="single" w:sz="4" w:space="0" w:color="auto"/>
              <w:bottom w:val="single" w:sz="4" w:space="0" w:color="auto"/>
              <w:right w:val="single" w:sz="4" w:space="0" w:color="auto"/>
            </w:tcBorders>
            <w:vAlign w:val="center"/>
            <w:hideMark/>
          </w:tcPr>
          <w:p w14:paraId="1DB12ABE" w14:textId="1369DD07" w:rsidR="007E68E1" w:rsidRDefault="007E68E1" w:rsidP="0033389B">
            <w:pPr>
              <w:pStyle w:val="Tabletext"/>
              <w:spacing w:line="320" w:lineRule="exact"/>
              <w:jc w:val="center"/>
              <w:rPr>
                <w:lang w:val="en-GB"/>
              </w:rPr>
            </w:pPr>
            <w:r>
              <w:rPr>
                <w:lang w:val="en-GB"/>
              </w:rPr>
              <w:t>48–</w:t>
            </w:r>
          </w:p>
        </w:tc>
        <w:tc>
          <w:tcPr>
            <w:tcW w:w="793" w:type="dxa"/>
            <w:tcBorders>
              <w:top w:val="single" w:sz="4" w:space="0" w:color="auto"/>
              <w:left w:val="single" w:sz="4" w:space="0" w:color="auto"/>
              <w:bottom w:val="single" w:sz="4" w:space="0" w:color="auto"/>
              <w:right w:val="single" w:sz="4" w:space="0" w:color="auto"/>
            </w:tcBorders>
            <w:vAlign w:val="center"/>
            <w:hideMark/>
          </w:tcPr>
          <w:p w14:paraId="30C18461" w14:textId="77777777" w:rsidR="007E68E1" w:rsidRDefault="007E68E1" w:rsidP="0033389B">
            <w:pPr>
              <w:pStyle w:val="Tabletext"/>
              <w:spacing w:line="320" w:lineRule="exact"/>
              <w:jc w:val="center"/>
              <w:rPr>
                <w:rtl/>
                <w:lang w:val="en-GB"/>
              </w:rPr>
            </w:pPr>
            <w:r>
              <w:rPr>
                <w:lang w:val="en-GB"/>
              </w:rPr>
              <w:t>51,5–</w:t>
            </w:r>
          </w:p>
        </w:tc>
        <w:tc>
          <w:tcPr>
            <w:tcW w:w="793" w:type="dxa"/>
            <w:tcBorders>
              <w:top w:val="single" w:sz="4" w:space="0" w:color="auto"/>
              <w:left w:val="single" w:sz="4" w:space="0" w:color="auto"/>
              <w:bottom w:val="single" w:sz="4" w:space="0" w:color="auto"/>
              <w:right w:val="single" w:sz="4" w:space="0" w:color="auto"/>
            </w:tcBorders>
            <w:vAlign w:val="center"/>
            <w:hideMark/>
          </w:tcPr>
          <w:p w14:paraId="0B00506A" w14:textId="77777777" w:rsidR="007E68E1" w:rsidRDefault="007E68E1" w:rsidP="0033389B">
            <w:pPr>
              <w:pStyle w:val="Tabletext"/>
              <w:spacing w:line="320" w:lineRule="exact"/>
              <w:jc w:val="center"/>
              <w:rPr>
                <w:lang w:val="en-GB"/>
              </w:rPr>
            </w:pPr>
            <w:r>
              <w:rPr>
                <w:lang w:val="en-GB"/>
              </w:rPr>
              <w:t>53,9–</w:t>
            </w:r>
          </w:p>
        </w:tc>
        <w:tc>
          <w:tcPr>
            <w:tcW w:w="793" w:type="dxa"/>
            <w:tcBorders>
              <w:top w:val="single" w:sz="4" w:space="0" w:color="auto"/>
              <w:left w:val="single" w:sz="4" w:space="0" w:color="auto"/>
              <w:bottom w:val="single" w:sz="4" w:space="0" w:color="auto"/>
              <w:right w:val="single" w:sz="4" w:space="0" w:color="auto"/>
            </w:tcBorders>
            <w:vAlign w:val="center"/>
            <w:hideMark/>
          </w:tcPr>
          <w:p w14:paraId="26199773" w14:textId="5F512304" w:rsidR="007E68E1" w:rsidRDefault="007E68E1" w:rsidP="0033389B">
            <w:pPr>
              <w:pStyle w:val="Tabletext"/>
              <w:spacing w:line="320" w:lineRule="exact"/>
              <w:jc w:val="center"/>
              <w:rPr>
                <w:rFonts w:eastAsia="Arial Unicode MS"/>
                <w:lang w:val="en-GB"/>
              </w:rPr>
            </w:pPr>
            <w:r>
              <w:rPr>
                <w:lang w:val="en-GB"/>
              </w:rPr>
              <w:t>10</w:t>
            </w:r>
          </w:p>
        </w:tc>
        <w:tc>
          <w:tcPr>
            <w:tcW w:w="819" w:type="dxa"/>
            <w:tcBorders>
              <w:top w:val="single" w:sz="4" w:space="0" w:color="auto"/>
              <w:left w:val="single" w:sz="4" w:space="0" w:color="auto"/>
              <w:bottom w:val="single" w:sz="4" w:space="0" w:color="auto"/>
              <w:right w:val="single" w:sz="4" w:space="0" w:color="auto"/>
            </w:tcBorders>
            <w:vAlign w:val="center"/>
            <w:hideMark/>
          </w:tcPr>
          <w:p w14:paraId="3ED3DF4F" w14:textId="77777777" w:rsidR="007E68E1" w:rsidRDefault="007E68E1" w:rsidP="0033389B">
            <w:pPr>
              <w:pStyle w:val="Tabletext"/>
              <w:spacing w:line="320" w:lineRule="exact"/>
              <w:jc w:val="center"/>
              <w:rPr>
                <w:rFonts w:eastAsia="Arial Unicode MS"/>
                <w:lang w:val="en-GB"/>
              </w:rPr>
            </w:pPr>
            <w:r>
              <w:rPr>
                <w:lang w:val="en-GB"/>
              </w:rPr>
              <w:t>7,3</w:t>
            </w:r>
          </w:p>
        </w:tc>
      </w:tr>
      <w:tr w:rsidR="007E68E1" w14:paraId="1E47DBD2" w14:textId="77777777" w:rsidTr="00A11358">
        <w:trPr>
          <w:jc w:val="center"/>
        </w:trPr>
        <w:tc>
          <w:tcPr>
            <w:tcW w:w="1269"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3D399230" w14:textId="77777777" w:rsidR="007E68E1" w:rsidRDefault="007E68E1" w:rsidP="0033389B">
            <w:pPr>
              <w:pStyle w:val="Tabletext"/>
              <w:spacing w:line="320" w:lineRule="exact"/>
              <w:jc w:val="center"/>
              <w:rPr>
                <w:lang w:val="en-GB"/>
              </w:rPr>
            </w:pPr>
            <w:r>
              <w:rPr>
                <w:lang w:val="en-GB"/>
              </w:rPr>
              <w:t>DRM_B4</w:t>
            </w:r>
          </w:p>
        </w:tc>
        <w:tc>
          <w:tcPr>
            <w:tcW w:w="1269" w:type="dxa"/>
            <w:tcBorders>
              <w:top w:val="single" w:sz="4" w:space="0" w:color="auto"/>
              <w:left w:val="single" w:sz="4" w:space="0" w:color="auto"/>
              <w:bottom w:val="single" w:sz="4" w:space="0" w:color="auto"/>
              <w:right w:val="single" w:sz="4" w:space="0" w:color="auto"/>
            </w:tcBorders>
            <w:hideMark/>
          </w:tcPr>
          <w:p w14:paraId="64A9FFD8" w14:textId="77777777" w:rsidR="007E68E1" w:rsidRDefault="007E68E1" w:rsidP="0033389B">
            <w:pPr>
              <w:pStyle w:val="Tabletext"/>
              <w:spacing w:line="320" w:lineRule="exact"/>
              <w:jc w:val="center"/>
              <w:rPr>
                <w:lang w:val="en-GB"/>
              </w:rPr>
            </w:pPr>
            <w:r>
              <w:rPr>
                <w:lang w:val="en-GB"/>
              </w:rPr>
              <w:t>AM</w:t>
            </w:r>
          </w:p>
        </w:tc>
        <w:tc>
          <w:tcPr>
            <w:tcW w:w="793" w:type="dxa"/>
            <w:tcBorders>
              <w:top w:val="single" w:sz="4" w:space="0" w:color="auto"/>
              <w:left w:val="single" w:sz="4" w:space="0" w:color="auto"/>
              <w:bottom w:val="single" w:sz="4" w:space="0" w:color="auto"/>
              <w:right w:val="single" w:sz="4" w:space="0" w:color="auto"/>
            </w:tcBorders>
            <w:hideMark/>
          </w:tcPr>
          <w:p w14:paraId="68C8FB73" w14:textId="77777777" w:rsidR="007E68E1" w:rsidRDefault="007E68E1" w:rsidP="0033389B">
            <w:pPr>
              <w:pStyle w:val="Tabletext"/>
              <w:spacing w:line="320" w:lineRule="exact"/>
              <w:jc w:val="center"/>
              <w:rPr>
                <w:lang w:val="en-GB"/>
              </w:rPr>
            </w:pPr>
            <w:r>
              <w:rPr>
                <w:lang w:val="en-GB"/>
              </w:rPr>
              <w:t>53,8−</w:t>
            </w:r>
          </w:p>
        </w:tc>
        <w:tc>
          <w:tcPr>
            <w:tcW w:w="793" w:type="dxa"/>
            <w:tcBorders>
              <w:top w:val="single" w:sz="4" w:space="0" w:color="auto"/>
              <w:left w:val="single" w:sz="4" w:space="0" w:color="auto"/>
              <w:bottom w:val="single" w:sz="4" w:space="0" w:color="auto"/>
              <w:right w:val="single" w:sz="4" w:space="0" w:color="auto"/>
            </w:tcBorders>
            <w:hideMark/>
          </w:tcPr>
          <w:p w14:paraId="01635FE5" w14:textId="77777777" w:rsidR="007E68E1" w:rsidRDefault="007E68E1" w:rsidP="0033389B">
            <w:pPr>
              <w:pStyle w:val="Tabletext"/>
              <w:spacing w:line="320" w:lineRule="exact"/>
              <w:jc w:val="center"/>
              <w:rPr>
                <w:lang w:val="en-GB"/>
              </w:rPr>
            </w:pPr>
            <w:r>
              <w:rPr>
                <w:lang w:val="en-GB"/>
              </w:rPr>
              <w:t>52,2−</w:t>
            </w:r>
          </w:p>
        </w:tc>
        <w:tc>
          <w:tcPr>
            <w:tcW w:w="793" w:type="dxa"/>
            <w:tcBorders>
              <w:top w:val="single" w:sz="4" w:space="0" w:color="auto"/>
              <w:left w:val="single" w:sz="4" w:space="0" w:color="auto"/>
              <w:bottom w:val="single" w:sz="4" w:space="0" w:color="auto"/>
              <w:right w:val="single" w:sz="4" w:space="0" w:color="auto"/>
            </w:tcBorders>
            <w:hideMark/>
          </w:tcPr>
          <w:p w14:paraId="5C6283FF" w14:textId="77777777" w:rsidR="007E68E1" w:rsidRDefault="007E68E1" w:rsidP="0033389B">
            <w:pPr>
              <w:pStyle w:val="Tabletext"/>
              <w:spacing w:line="320" w:lineRule="exact"/>
              <w:jc w:val="center"/>
              <w:rPr>
                <w:lang w:val="en-GB"/>
              </w:rPr>
            </w:pPr>
            <w:r>
              <w:rPr>
                <w:lang w:val="en-GB"/>
              </w:rPr>
              <w:t>48,6−</w:t>
            </w:r>
          </w:p>
        </w:tc>
        <w:tc>
          <w:tcPr>
            <w:tcW w:w="793" w:type="dxa"/>
            <w:tcBorders>
              <w:top w:val="single" w:sz="4" w:space="0" w:color="auto"/>
              <w:left w:val="single" w:sz="4" w:space="0" w:color="auto"/>
              <w:bottom w:val="single" w:sz="4" w:space="0" w:color="auto"/>
              <w:right w:val="single" w:sz="4" w:space="0" w:color="auto"/>
            </w:tcBorders>
            <w:hideMark/>
          </w:tcPr>
          <w:p w14:paraId="4A6EA321" w14:textId="77777777" w:rsidR="007E68E1" w:rsidRDefault="007E68E1" w:rsidP="0033389B">
            <w:pPr>
              <w:pStyle w:val="Tabletext"/>
              <w:spacing w:line="320" w:lineRule="exact"/>
              <w:jc w:val="center"/>
              <w:rPr>
                <w:lang w:val="en-GB"/>
              </w:rPr>
            </w:pPr>
            <w:r>
              <w:rPr>
                <w:lang w:val="en-GB"/>
              </w:rPr>
              <w:t>42,7−</w:t>
            </w:r>
          </w:p>
        </w:tc>
        <w:tc>
          <w:tcPr>
            <w:tcW w:w="793" w:type="dxa"/>
            <w:tcBorders>
              <w:top w:val="single" w:sz="4" w:space="0" w:color="auto"/>
              <w:left w:val="single" w:sz="4" w:space="0" w:color="auto"/>
              <w:bottom w:val="single" w:sz="4" w:space="0" w:color="auto"/>
              <w:right w:val="single" w:sz="4" w:space="0" w:color="auto"/>
            </w:tcBorders>
            <w:hideMark/>
          </w:tcPr>
          <w:p w14:paraId="117517F6" w14:textId="77777777" w:rsidR="007E68E1" w:rsidRDefault="007E68E1" w:rsidP="0033389B">
            <w:pPr>
              <w:pStyle w:val="Tabletext"/>
              <w:spacing w:line="320" w:lineRule="exact"/>
              <w:jc w:val="center"/>
              <w:rPr>
                <w:lang w:val="en-GB"/>
              </w:rPr>
            </w:pPr>
            <w:r>
              <w:rPr>
                <w:lang w:val="en-GB"/>
              </w:rPr>
              <w:t>36,7−</w:t>
            </w:r>
          </w:p>
        </w:tc>
        <w:tc>
          <w:tcPr>
            <w:tcW w:w="793" w:type="dxa"/>
            <w:tcBorders>
              <w:top w:val="single" w:sz="4" w:space="0" w:color="auto"/>
              <w:left w:val="single" w:sz="4" w:space="0" w:color="auto"/>
              <w:bottom w:val="single" w:sz="4" w:space="0" w:color="auto"/>
              <w:right w:val="single" w:sz="4" w:space="0" w:color="auto"/>
            </w:tcBorders>
            <w:hideMark/>
          </w:tcPr>
          <w:p w14:paraId="5424EC37" w14:textId="77777777" w:rsidR="007E68E1" w:rsidRDefault="007E68E1" w:rsidP="0033389B">
            <w:pPr>
              <w:pStyle w:val="Tabletext"/>
              <w:spacing w:line="320" w:lineRule="exact"/>
              <w:jc w:val="center"/>
              <w:rPr>
                <w:lang w:val="en-GB"/>
              </w:rPr>
            </w:pPr>
            <w:r>
              <w:rPr>
                <w:lang w:val="en-GB"/>
              </w:rPr>
              <w:t>7,6−</w:t>
            </w:r>
          </w:p>
        </w:tc>
        <w:tc>
          <w:tcPr>
            <w:tcW w:w="793" w:type="dxa"/>
            <w:tcBorders>
              <w:top w:val="single" w:sz="4" w:space="0" w:color="auto"/>
              <w:left w:val="single" w:sz="4" w:space="0" w:color="auto"/>
              <w:bottom w:val="single" w:sz="4" w:space="0" w:color="auto"/>
              <w:right w:val="single" w:sz="4" w:space="0" w:color="auto"/>
            </w:tcBorders>
            <w:hideMark/>
          </w:tcPr>
          <w:p w14:paraId="2786EE7F" w14:textId="77777777" w:rsidR="007E68E1" w:rsidRDefault="007E68E1" w:rsidP="0033389B">
            <w:pPr>
              <w:pStyle w:val="Tabletext"/>
              <w:spacing w:line="320" w:lineRule="exact"/>
              <w:jc w:val="center"/>
              <w:rPr>
                <w:lang w:val="en-GB"/>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14:paraId="7E7842EB" w14:textId="46B9499D" w:rsidR="007E68E1" w:rsidRDefault="007E68E1" w:rsidP="0033389B">
            <w:pPr>
              <w:pStyle w:val="Tabletext"/>
              <w:spacing w:line="320" w:lineRule="exact"/>
              <w:jc w:val="center"/>
              <w:rPr>
                <w:lang w:val="en-GB"/>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14:paraId="66AC27D5" w14:textId="4D49DADC" w:rsidR="007E68E1" w:rsidRDefault="007E68E1" w:rsidP="0033389B">
            <w:pPr>
              <w:pStyle w:val="Tabletext"/>
              <w:spacing w:line="320" w:lineRule="exact"/>
              <w:jc w:val="center"/>
              <w:rPr>
                <w:lang w:val="en-GB"/>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14:paraId="7580F6F5" w14:textId="255E070F" w:rsidR="007E68E1" w:rsidRDefault="007E68E1" w:rsidP="0033389B">
            <w:pPr>
              <w:pStyle w:val="Tabletext"/>
              <w:spacing w:line="320" w:lineRule="exact"/>
              <w:jc w:val="center"/>
              <w:rPr>
                <w:lang w:val="en-GB"/>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14:paraId="6F8F1A60" w14:textId="77777777" w:rsidR="007E68E1" w:rsidRDefault="007E68E1" w:rsidP="0033389B">
            <w:pPr>
              <w:pStyle w:val="Tabletext"/>
              <w:spacing w:line="320" w:lineRule="exact"/>
              <w:jc w:val="center"/>
              <w:rPr>
                <w:lang w:val="en-GB"/>
              </w:rPr>
            </w:pPr>
            <w:r>
              <w:rPr>
                <w:lang w:val="en-GB"/>
              </w:rPr>
              <w:t>12,8−</w:t>
            </w:r>
          </w:p>
        </w:tc>
        <w:tc>
          <w:tcPr>
            <w:tcW w:w="793" w:type="dxa"/>
            <w:tcBorders>
              <w:top w:val="single" w:sz="4" w:space="0" w:color="auto"/>
              <w:left w:val="single" w:sz="4" w:space="0" w:color="auto"/>
              <w:bottom w:val="single" w:sz="4" w:space="0" w:color="auto"/>
              <w:right w:val="single" w:sz="4" w:space="0" w:color="auto"/>
            </w:tcBorders>
            <w:hideMark/>
          </w:tcPr>
          <w:p w14:paraId="5FF3BB00" w14:textId="77777777" w:rsidR="007E68E1" w:rsidRDefault="007E68E1" w:rsidP="0033389B">
            <w:pPr>
              <w:pStyle w:val="Tabletext"/>
              <w:spacing w:line="320" w:lineRule="exact"/>
              <w:jc w:val="center"/>
              <w:rPr>
                <w:lang w:val="en-GB"/>
              </w:rPr>
            </w:pPr>
            <w:r>
              <w:rPr>
                <w:lang w:val="en-GB"/>
              </w:rPr>
              <w:t>36,7−</w:t>
            </w:r>
          </w:p>
        </w:tc>
        <w:tc>
          <w:tcPr>
            <w:tcW w:w="793" w:type="dxa"/>
            <w:tcBorders>
              <w:top w:val="single" w:sz="4" w:space="0" w:color="auto"/>
              <w:left w:val="single" w:sz="4" w:space="0" w:color="auto"/>
              <w:bottom w:val="single" w:sz="4" w:space="0" w:color="auto"/>
              <w:right w:val="single" w:sz="4" w:space="0" w:color="auto"/>
            </w:tcBorders>
            <w:hideMark/>
          </w:tcPr>
          <w:p w14:paraId="2459DF05" w14:textId="77777777" w:rsidR="007E68E1" w:rsidRDefault="007E68E1" w:rsidP="0033389B">
            <w:pPr>
              <w:pStyle w:val="Tabletext"/>
              <w:spacing w:line="320" w:lineRule="exact"/>
              <w:jc w:val="center"/>
              <w:rPr>
                <w:lang w:val="en-GB"/>
              </w:rPr>
            </w:pPr>
            <w:r>
              <w:rPr>
                <w:lang w:val="en-GB"/>
              </w:rPr>
              <w:t>43,9−</w:t>
            </w:r>
          </w:p>
        </w:tc>
        <w:tc>
          <w:tcPr>
            <w:tcW w:w="793" w:type="dxa"/>
            <w:tcBorders>
              <w:top w:val="single" w:sz="4" w:space="0" w:color="auto"/>
              <w:left w:val="single" w:sz="4" w:space="0" w:color="auto"/>
              <w:bottom w:val="single" w:sz="4" w:space="0" w:color="auto"/>
              <w:right w:val="single" w:sz="4" w:space="0" w:color="auto"/>
            </w:tcBorders>
            <w:hideMark/>
          </w:tcPr>
          <w:p w14:paraId="26CD8B80" w14:textId="23419BD3" w:rsidR="007E68E1" w:rsidRDefault="007E68E1" w:rsidP="0033389B">
            <w:pPr>
              <w:pStyle w:val="Tabletext"/>
              <w:spacing w:line="320" w:lineRule="exact"/>
              <w:jc w:val="center"/>
              <w:rPr>
                <w:lang w:val="en-GB"/>
              </w:rPr>
            </w:pPr>
            <w:r>
              <w:rPr>
                <w:lang w:val="en-GB"/>
              </w:rPr>
              <w:t>18</w:t>
            </w:r>
          </w:p>
        </w:tc>
        <w:tc>
          <w:tcPr>
            <w:tcW w:w="819" w:type="dxa"/>
            <w:tcBorders>
              <w:top w:val="single" w:sz="4" w:space="0" w:color="auto"/>
              <w:left w:val="single" w:sz="4" w:space="0" w:color="auto"/>
              <w:bottom w:val="single" w:sz="4" w:space="0" w:color="auto"/>
              <w:right w:val="single" w:sz="4" w:space="0" w:color="auto"/>
            </w:tcBorders>
            <w:vAlign w:val="center"/>
            <w:hideMark/>
          </w:tcPr>
          <w:p w14:paraId="366D6852" w14:textId="77777777" w:rsidR="007E68E1" w:rsidRDefault="007E68E1" w:rsidP="0033389B">
            <w:pPr>
              <w:pStyle w:val="Tabletext"/>
              <w:spacing w:line="320" w:lineRule="exact"/>
              <w:jc w:val="center"/>
              <w:rPr>
                <w:lang w:val="en-GB"/>
              </w:rPr>
            </w:pPr>
            <w:r>
              <w:rPr>
                <w:lang w:val="en-GB"/>
              </w:rPr>
              <w:t>7,4</w:t>
            </w:r>
          </w:p>
        </w:tc>
      </w:tr>
      <w:tr w:rsidR="007E68E1" w14:paraId="26EDDB65" w14:textId="77777777" w:rsidTr="00A11358">
        <w:trPr>
          <w:jc w:val="center"/>
        </w:trPr>
        <w:tc>
          <w:tcPr>
            <w:tcW w:w="1269"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45C8CC73" w14:textId="77777777" w:rsidR="007E68E1" w:rsidRDefault="007E68E1" w:rsidP="0033389B">
            <w:pPr>
              <w:pStyle w:val="Tabletext"/>
              <w:spacing w:line="320" w:lineRule="exact"/>
              <w:jc w:val="center"/>
              <w:rPr>
                <w:lang w:val="en-GB"/>
              </w:rPr>
            </w:pPr>
            <w:r>
              <w:rPr>
                <w:lang w:val="en-GB"/>
              </w:rPr>
              <w:t>DRM_B5</w:t>
            </w:r>
          </w:p>
        </w:tc>
        <w:tc>
          <w:tcPr>
            <w:tcW w:w="1269" w:type="dxa"/>
            <w:tcBorders>
              <w:top w:val="single" w:sz="4" w:space="0" w:color="auto"/>
              <w:left w:val="single" w:sz="4" w:space="0" w:color="auto"/>
              <w:bottom w:val="single" w:sz="4" w:space="0" w:color="auto"/>
              <w:right w:val="single" w:sz="4" w:space="0" w:color="auto"/>
            </w:tcBorders>
            <w:hideMark/>
          </w:tcPr>
          <w:p w14:paraId="4358245B" w14:textId="77777777" w:rsidR="007E68E1" w:rsidRDefault="007E68E1" w:rsidP="0033389B">
            <w:pPr>
              <w:pStyle w:val="Tabletext"/>
              <w:spacing w:line="320" w:lineRule="exact"/>
              <w:jc w:val="center"/>
              <w:rPr>
                <w:lang w:val="en-GB"/>
              </w:rPr>
            </w:pPr>
            <w:r>
              <w:rPr>
                <w:lang w:val="en-GB"/>
              </w:rPr>
              <w:t>AM</w:t>
            </w:r>
          </w:p>
        </w:tc>
        <w:tc>
          <w:tcPr>
            <w:tcW w:w="793" w:type="dxa"/>
            <w:tcBorders>
              <w:top w:val="single" w:sz="4" w:space="0" w:color="auto"/>
              <w:left w:val="single" w:sz="4" w:space="0" w:color="auto"/>
              <w:bottom w:val="single" w:sz="4" w:space="0" w:color="auto"/>
              <w:right w:val="single" w:sz="4" w:space="0" w:color="auto"/>
            </w:tcBorders>
            <w:hideMark/>
          </w:tcPr>
          <w:p w14:paraId="277782F6" w14:textId="77777777" w:rsidR="007E68E1" w:rsidRDefault="007E68E1" w:rsidP="0033389B">
            <w:pPr>
              <w:pStyle w:val="Tabletext"/>
              <w:spacing w:line="320" w:lineRule="exact"/>
              <w:jc w:val="center"/>
              <w:rPr>
                <w:lang w:val="en-GB"/>
              </w:rPr>
            </w:pPr>
            <w:r>
              <w:rPr>
                <w:lang w:val="en-GB"/>
              </w:rPr>
              <w:t>53,2−</w:t>
            </w:r>
          </w:p>
        </w:tc>
        <w:tc>
          <w:tcPr>
            <w:tcW w:w="793" w:type="dxa"/>
            <w:tcBorders>
              <w:top w:val="single" w:sz="4" w:space="0" w:color="auto"/>
              <w:left w:val="single" w:sz="4" w:space="0" w:color="auto"/>
              <w:bottom w:val="single" w:sz="4" w:space="0" w:color="auto"/>
              <w:right w:val="single" w:sz="4" w:space="0" w:color="auto"/>
            </w:tcBorders>
            <w:hideMark/>
          </w:tcPr>
          <w:p w14:paraId="2EE7F148" w14:textId="77777777" w:rsidR="007E68E1" w:rsidRDefault="007E68E1" w:rsidP="0033389B">
            <w:pPr>
              <w:pStyle w:val="Tabletext"/>
              <w:spacing w:line="320" w:lineRule="exact"/>
              <w:jc w:val="center"/>
              <w:rPr>
                <w:lang w:val="en-GB"/>
              </w:rPr>
            </w:pPr>
            <w:r>
              <w:rPr>
                <w:lang w:val="en-GB"/>
              </w:rPr>
              <w:t>51,5−</w:t>
            </w:r>
          </w:p>
        </w:tc>
        <w:tc>
          <w:tcPr>
            <w:tcW w:w="793" w:type="dxa"/>
            <w:tcBorders>
              <w:top w:val="single" w:sz="4" w:space="0" w:color="auto"/>
              <w:left w:val="single" w:sz="4" w:space="0" w:color="auto"/>
              <w:bottom w:val="single" w:sz="4" w:space="0" w:color="auto"/>
              <w:right w:val="single" w:sz="4" w:space="0" w:color="auto"/>
            </w:tcBorders>
            <w:hideMark/>
          </w:tcPr>
          <w:p w14:paraId="13202FCD" w14:textId="77777777" w:rsidR="007E68E1" w:rsidRDefault="007E68E1" w:rsidP="0033389B">
            <w:pPr>
              <w:pStyle w:val="Tabletext"/>
              <w:spacing w:line="320" w:lineRule="exact"/>
              <w:jc w:val="center"/>
              <w:rPr>
                <w:lang w:val="en-GB"/>
              </w:rPr>
            </w:pPr>
            <w:r>
              <w:rPr>
                <w:lang w:val="en-GB"/>
              </w:rPr>
              <w:t>47,9−</w:t>
            </w:r>
          </w:p>
        </w:tc>
        <w:tc>
          <w:tcPr>
            <w:tcW w:w="793" w:type="dxa"/>
            <w:tcBorders>
              <w:top w:val="single" w:sz="4" w:space="0" w:color="auto"/>
              <w:left w:val="single" w:sz="4" w:space="0" w:color="auto"/>
              <w:bottom w:val="single" w:sz="4" w:space="0" w:color="auto"/>
              <w:right w:val="single" w:sz="4" w:space="0" w:color="auto"/>
            </w:tcBorders>
            <w:hideMark/>
          </w:tcPr>
          <w:p w14:paraId="54D67A60" w14:textId="77777777" w:rsidR="007E68E1" w:rsidRDefault="007E68E1" w:rsidP="0033389B">
            <w:pPr>
              <w:pStyle w:val="Tabletext"/>
              <w:spacing w:line="320" w:lineRule="exact"/>
              <w:jc w:val="center"/>
              <w:rPr>
                <w:lang w:val="en-GB"/>
              </w:rPr>
            </w:pPr>
            <w:r>
              <w:rPr>
                <w:lang w:val="en-GB"/>
              </w:rPr>
              <w:t>41,2−</w:t>
            </w:r>
          </w:p>
        </w:tc>
        <w:tc>
          <w:tcPr>
            <w:tcW w:w="793" w:type="dxa"/>
            <w:tcBorders>
              <w:top w:val="single" w:sz="4" w:space="0" w:color="auto"/>
              <w:left w:val="single" w:sz="4" w:space="0" w:color="auto"/>
              <w:bottom w:val="single" w:sz="4" w:space="0" w:color="auto"/>
              <w:right w:val="single" w:sz="4" w:space="0" w:color="auto"/>
            </w:tcBorders>
            <w:hideMark/>
          </w:tcPr>
          <w:p w14:paraId="4321A9D7" w14:textId="77777777" w:rsidR="007E68E1" w:rsidRDefault="007E68E1" w:rsidP="0033389B">
            <w:pPr>
              <w:pStyle w:val="Tabletext"/>
              <w:spacing w:line="320" w:lineRule="exact"/>
              <w:jc w:val="center"/>
              <w:rPr>
                <w:lang w:val="en-GB"/>
              </w:rPr>
            </w:pPr>
            <w:r>
              <w:rPr>
                <w:lang w:val="en-GB"/>
              </w:rPr>
              <w:t>27,1−</w:t>
            </w:r>
          </w:p>
        </w:tc>
        <w:tc>
          <w:tcPr>
            <w:tcW w:w="793" w:type="dxa"/>
            <w:tcBorders>
              <w:top w:val="single" w:sz="4" w:space="0" w:color="auto"/>
              <w:left w:val="single" w:sz="4" w:space="0" w:color="auto"/>
              <w:bottom w:val="single" w:sz="4" w:space="0" w:color="auto"/>
              <w:right w:val="single" w:sz="4" w:space="0" w:color="auto"/>
            </w:tcBorders>
            <w:hideMark/>
          </w:tcPr>
          <w:p w14:paraId="7D7D6555" w14:textId="77777777" w:rsidR="007E68E1" w:rsidRDefault="007E68E1" w:rsidP="0033389B">
            <w:pPr>
              <w:pStyle w:val="Tabletext"/>
              <w:spacing w:line="320" w:lineRule="exact"/>
              <w:jc w:val="center"/>
              <w:rPr>
                <w:lang w:val="en-GB"/>
              </w:rPr>
            </w:pPr>
            <w:r>
              <w:rPr>
                <w:lang w:val="en-GB"/>
              </w:rPr>
              <w:t>4,3−</w:t>
            </w:r>
          </w:p>
        </w:tc>
        <w:tc>
          <w:tcPr>
            <w:tcW w:w="793" w:type="dxa"/>
            <w:tcBorders>
              <w:top w:val="single" w:sz="4" w:space="0" w:color="auto"/>
              <w:left w:val="single" w:sz="4" w:space="0" w:color="auto"/>
              <w:bottom w:val="single" w:sz="4" w:space="0" w:color="auto"/>
              <w:right w:val="single" w:sz="4" w:space="0" w:color="auto"/>
            </w:tcBorders>
            <w:hideMark/>
          </w:tcPr>
          <w:p w14:paraId="4EA571FA" w14:textId="77777777" w:rsidR="007E68E1" w:rsidRDefault="007E68E1" w:rsidP="0033389B">
            <w:pPr>
              <w:pStyle w:val="Tabletext"/>
              <w:spacing w:line="320" w:lineRule="exact"/>
              <w:jc w:val="center"/>
              <w:rPr>
                <w:lang w:val="en-GB"/>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14:paraId="3C1266A7" w14:textId="2703AB2C" w:rsidR="007E68E1" w:rsidRDefault="007E68E1" w:rsidP="0033389B">
            <w:pPr>
              <w:pStyle w:val="Tabletext"/>
              <w:spacing w:line="320" w:lineRule="exact"/>
              <w:jc w:val="center"/>
              <w:rPr>
                <w:lang w:val="en-GB"/>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14:paraId="28F8DE8D" w14:textId="52CA6F54" w:rsidR="007E68E1" w:rsidRDefault="007E68E1" w:rsidP="0033389B">
            <w:pPr>
              <w:pStyle w:val="Tabletext"/>
              <w:spacing w:line="320" w:lineRule="exact"/>
              <w:jc w:val="center"/>
              <w:rPr>
                <w:lang w:val="en-GB"/>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14:paraId="6E7E7E71" w14:textId="3B1DDA22" w:rsidR="007E68E1" w:rsidRDefault="007E68E1" w:rsidP="0033389B">
            <w:pPr>
              <w:pStyle w:val="Tabletext"/>
              <w:spacing w:line="320" w:lineRule="exact"/>
              <w:jc w:val="center"/>
              <w:rPr>
                <w:lang w:val="en-GB"/>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14:paraId="05C5B03D" w14:textId="77777777" w:rsidR="007E68E1" w:rsidRDefault="007E68E1" w:rsidP="0033389B">
            <w:pPr>
              <w:pStyle w:val="Tabletext"/>
              <w:spacing w:line="320" w:lineRule="exact"/>
              <w:jc w:val="center"/>
              <w:rPr>
                <w:lang w:bidi="ar-EG"/>
              </w:rPr>
            </w:pPr>
            <w:r>
              <w:rPr>
                <w:lang w:val="en-GB"/>
              </w:rPr>
              <w:t>4,6−</w:t>
            </w:r>
          </w:p>
        </w:tc>
        <w:tc>
          <w:tcPr>
            <w:tcW w:w="793" w:type="dxa"/>
            <w:tcBorders>
              <w:top w:val="single" w:sz="4" w:space="0" w:color="auto"/>
              <w:left w:val="single" w:sz="4" w:space="0" w:color="auto"/>
              <w:bottom w:val="single" w:sz="4" w:space="0" w:color="auto"/>
              <w:right w:val="single" w:sz="4" w:space="0" w:color="auto"/>
            </w:tcBorders>
            <w:hideMark/>
          </w:tcPr>
          <w:p w14:paraId="0C06B8F4" w14:textId="0346246B" w:rsidR="007E68E1" w:rsidRDefault="007E68E1" w:rsidP="0033389B">
            <w:pPr>
              <w:pStyle w:val="Tabletext"/>
              <w:spacing w:line="320" w:lineRule="exact"/>
              <w:jc w:val="center"/>
              <w:rPr>
                <w:rtl/>
                <w:lang w:val="en-GB"/>
              </w:rPr>
            </w:pPr>
            <w:r>
              <w:rPr>
                <w:lang w:val="en-GB"/>
              </w:rPr>
              <w:t>20−</w:t>
            </w:r>
          </w:p>
        </w:tc>
        <w:tc>
          <w:tcPr>
            <w:tcW w:w="793" w:type="dxa"/>
            <w:tcBorders>
              <w:top w:val="single" w:sz="4" w:space="0" w:color="auto"/>
              <w:left w:val="single" w:sz="4" w:space="0" w:color="auto"/>
              <w:bottom w:val="single" w:sz="4" w:space="0" w:color="auto"/>
              <w:right w:val="single" w:sz="4" w:space="0" w:color="auto"/>
            </w:tcBorders>
            <w:hideMark/>
          </w:tcPr>
          <w:p w14:paraId="78F2233B" w14:textId="77777777" w:rsidR="007E68E1" w:rsidRDefault="007E68E1" w:rsidP="0033389B">
            <w:pPr>
              <w:pStyle w:val="Tabletext"/>
              <w:spacing w:line="320" w:lineRule="exact"/>
              <w:jc w:val="center"/>
              <w:rPr>
                <w:lang w:val="en-GB"/>
              </w:rPr>
            </w:pPr>
            <w:r>
              <w:rPr>
                <w:lang w:val="en-GB"/>
              </w:rPr>
              <w:t>41,5−</w:t>
            </w:r>
          </w:p>
        </w:tc>
        <w:tc>
          <w:tcPr>
            <w:tcW w:w="793" w:type="dxa"/>
            <w:tcBorders>
              <w:top w:val="single" w:sz="4" w:space="0" w:color="auto"/>
              <w:left w:val="single" w:sz="4" w:space="0" w:color="auto"/>
              <w:bottom w:val="single" w:sz="4" w:space="0" w:color="auto"/>
              <w:right w:val="single" w:sz="4" w:space="0" w:color="auto"/>
            </w:tcBorders>
            <w:hideMark/>
          </w:tcPr>
          <w:p w14:paraId="7C3E9048" w14:textId="34EFDD16" w:rsidR="007E68E1" w:rsidRDefault="007E68E1" w:rsidP="0033389B">
            <w:pPr>
              <w:pStyle w:val="Tabletext"/>
              <w:spacing w:line="320" w:lineRule="exact"/>
              <w:jc w:val="center"/>
              <w:rPr>
                <w:lang w:val="en-GB"/>
              </w:rPr>
            </w:pPr>
            <w:r>
              <w:rPr>
                <w:lang w:val="en-GB"/>
              </w:rPr>
              <w:t>20</w:t>
            </w:r>
          </w:p>
        </w:tc>
        <w:tc>
          <w:tcPr>
            <w:tcW w:w="819" w:type="dxa"/>
            <w:tcBorders>
              <w:top w:val="single" w:sz="4" w:space="0" w:color="auto"/>
              <w:left w:val="single" w:sz="4" w:space="0" w:color="auto"/>
              <w:bottom w:val="single" w:sz="4" w:space="0" w:color="auto"/>
              <w:right w:val="single" w:sz="4" w:space="0" w:color="auto"/>
            </w:tcBorders>
            <w:vAlign w:val="center"/>
            <w:hideMark/>
          </w:tcPr>
          <w:p w14:paraId="0732121F" w14:textId="77777777" w:rsidR="007E68E1" w:rsidRDefault="007E68E1" w:rsidP="0033389B">
            <w:pPr>
              <w:pStyle w:val="Tabletext"/>
              <w:spacing w:line="320" w:lineRule="exact"/>
              <w:jc w:val="center"/>
              <w:rPr>
                <w:lang w:val="en-GB"/>
              </w:rPr>
            </w:pPr>
            <w:r>
              <w:rPr>
                <w:lang w:val="en-GB"/>
              </w:rPr>
              <w:t>7,4</w:t>
            </w:r>
          </w:p>
        </w:tc>
      </w:tr>
      <w:tr w:rsidR="007E68E1" w14:paraId="7C6A0D38" w14:textId="77777777" w:rsidTr="00A11358">
        <w:trPr>
          <w:jc w:val="center"/>
        </w:trPr>
        <w:tc>
          <w:tcPr>
            <w:tcW w:w="14459" w:type="dxa"/>
            <w:gridSpan w:val="17"/>
            <w:tcBorders>
              <w:top w:val="single" w:sz="4" w:space="0" w:color="auto"/>
              <w:left w:val="nil"/>
              <w:bottom w:val="nil"/>
              <w:right w:val="nil"/>
            </w:tcBorders>
            <w:vAlign w:val="center"/>
          </w:tcPr>
          <w:p w14:paraId="0E068B02" w14:textId="77777777" w:rsidR="007E68E1" w:rsidRDefault="007E68E1" w:rsidP="0033389B">
            <w:pPr>
              <w:pStyle w:val="Tablelegend"/>
              <w:spacing w:before="240"/>
              <w:rPr>
                <w:lang w:bidi="ar-EG"/>
              </w:rPr>
            </w:pPr>
            <w:r>
              <w:rPr>
                <w:i/>
                <w:iCs/>
              </w:rPr>
              <w:t>S</w:t>
            </w:r>
            <w:r>
              <w:t>/</w:t>
            </w:r>
            <w:r>
              <w:rPr>
                <w:i/>
                <w:iCs/>
              </w:rPr>
              <w:t>I</w:t>
            </w:r>
            <w:r>
              <w:rPr>
                <w:rtl/>
                <w:lang w:bidi="ar-EG"/>
              </w:rPr>
              <w:t>:</w:t>
            </w:r>
            <w:r>
              <w:tab/>
            </w:r>
            <w:r>
              <w:rPr>
                <w:rtl/>
                <w:lang w:bidi="ar-EG"/>
              </w:rPr>
              <w:t xml:space="preserve">النسبة إشارة إلى تداخل لمعدل </w:t>
            </w:r>
            <w:r>
              <w:rPr>
                <w:lang w:bidi="ar-EG"/>
              </w:rPr>
              <w:t>BER</w:t>
            </w:r>
            <w:r>
              <w:rPr>
                <w:rtl/>
                <w:lang w:bidi="ar-EG"/>
              </w:rPr>
              <w:t xml:space="preserve"> يبلغ </w:t>
            </w:r>
            <w:r>
              <w:rPr>
                <w:vertAlign w:val="superscript"/>
                <w:lang w:bidi="ar-EG"/>
              </w:rPr>
              <w:t>4-</w:t>
            </w:r>
            <w:r>
              <w:rPr>
                <w:lang w:bidi="ar-EG"/>
              </w:rPr>
              <w:t>10 × 1</w:t>
            </w:r>
            <w:r>
              <w:rPr>
                <w:rtl/>
                <w:lang w:bidi="ar-EG"/>
              </w:rPr>
              <w:t>.</w:t>
            </w:r>
          </w:p>
          <w:p w14:paraId="2C0F92FC" w14:textId="77777777" w:rsidR="007E68E1" w:rsidRDefault="007E68E1" w:rsidP="0033389B">
            <w:pPr>
              <w:pStyle w:val="Tablelegend"/>
              <w:rPr>
                <w:rtl/>
                <w:lang w:bidi="ar-EG"/>
              </w:rPr>
            </w:pPr>
            <w:r>
              <w:rPr>
                <w:vertAlign w:val="superscript"/>
              </w:rPr>
              <w:t>(1)</w:t>
            </w:r>
            <w:r>
              <w:tab/>
            </w:r>
            <w:r>
              <w:rPr>
                <w:rtl/>
              </w:rPr>
              <w:t xml:space="preserve">التردد المركزي للإرسال </w:t>
            </w:r>
            <w:r>
              <w:t>DRM_B0</w:t>
            </w:r>
            <w:r>
              <w:rPr>
                <w:rtl/>
                <w:lang w:bidi="ar-EG"/>
              </w:rPr>
              <w:t xml:space="preserve"> يخضع لإزاحة بمقدار </w:t>
            </w:r>
            <w:r>
              <w:rPr>
                <w:lang w:bidi="ar-EG"/>
              </w:rPr>
              <w:t>kHz 2,2</w:t>
            </w:r>
            <w:r>
              <w:rPr>
                <w:rtl/>
                <w:lang w:bidi="ar-EG"/>
              </w:rPr>
              <w:t xml:space="preserve"> فوق التردد الاسمي.</w:t>
            </w:r>
          </w:p>
          <w:p w14:paraId="035203D7" w14:textId="698D1037" w:rsidR="007E68E1" w:rsidRDefault="007E68E1" w:rsidP="00327B29">
            <w:pPr>
              <w:pStyle w:val="Tablelegend"/>
              <w:rPr>
                <w:rtl/>
                <w:lang w:bidi="ar-EG"/>
              </w:rPr>
            </w:pPr>
            <w:r>
              <w:rPr>
                <w:vertAlign w:val="superscript"/>
              </w:rPr>
              <w:t>(2)</w:t>
            </w:r>
            <w:r>
              <w:tab/>
            </w:r>
            <w:r>
              <w:rPr>
                <w:rtl/>
              </w:rPr>
              <w:t xml:space="preserve">التردد المركزي للإرسال </w:t>
            </w:r>
            <w:r>
              <w:t>DRM_B1</w:t>
            </w:r>
            <w:r>
              <w:rPr>
                <w:rtl/>
                <w:lang w:bidi="ar-EG"/>
              </w:rPr>
              <w:t xml:space="preserve"> يخضع لإزاحة بمقدار </w:t>
            </w:r>
            <w:r>
              <w:rPr>
                <w:lang w:bidi="ar-EG"/>
              </w:rPr>
              <w:t>kHz 2,4</w:t>
            </w:r>
            <w:r>
              <w:rPr>
                <w:rtl/>
                <w:lang w:bidi="ar-EG"/>
              </w:rPr>
              <w:t xml:space="preserve"> فوق التردد الاسمي.</w:t>
            </w:r>
          </w:p>
        </w:tc>
      </w:tr>
    </w:tbl>
    <w:p w14:paraId="0B8A0D71" w14:textId="77777777" w:rsidR="007E68E1" w:rsidRDefault="007E68E1" w:rsidP="0033389B">
      <w:pPr>
        <w:overflowPunct/>
        <w:autoSpaceDE/>
        <w:bidi w:val="0"/>
        <w:adjustRightInd/>
        <w:spacing w:before="0" w:line="240" w:lineRule="auto"/>
        <w:jc w:val="center"/>
        <w:rPr>
          <w:lang w:bidi="ar-EG"/>
        </w:rPr>
      </w:pPr>
    </w:p>
    <w:p w14:paraId="4A32686A" w14:textId="77777777" w:rsidR="007E68E1" w:rsidRDefault="007E68E1" w:rsidP="0033389B">
      <w:pPr>
        <w:overflowPunct/>
        <w:autoSpaceDE/>
        <w:bidi w:val="0"/>
        <w:adjustRightInd/>
        <w:spacing w:before="0" w:line="240" w:lineRule="auto"/>
        <w:jc w:val="center"/>
        <w:rPr>
          <w:lang w:bidi="ar-EG"/>
        </w:rPr>
      </w:pPr>
    </w:p>
    <w:p w14:paraId="0ADC8579" w14:textId="77777777" w:rsidR="007E68E1" w:rsidRDefault="007E68E1" w:rsidP="0033389B">
      <w:pPr>
        <w:pStyle w:val="TableNo"/>
      </w:pPr>
      <w:r>
        <w:rPr>
          <w:rtl/>
        </w:rPr>
        <w:lastRenderedPageBreak/>
        <w:t xml:space="preserve">الجـدول </w:t>
      </w:r>
      <w:r>
        <w:t>18</w:t>
      </w:r>
    </w:p>
    <w:p w14:paraId="48F93A10" w14:textId="77777777" w:rsidR="007E68E1" w:rsidRDefault="007E68E1" w:rsidP="0033389B">
      <w:pPr>
        <w:pStyle w:val="Tabletitle"/>
        <w:rPr>
          <w:rtl/>
        </w:rPr>
      </w:pPr>
      <w:r>
        <w:rPr>
          <w:rtl/>
        </w:rPr>
        <w:t xml:space="preserve">قيم نسب الحماية </w:t>
      </w:r>
      <w:r>
        <w:t>RF</w:t>
      </w:r>
      <w:r>
        <w:rPr>
          <w:rtl/>
        </w:rPr>
        <w:t xml:space="preserve"> النسبية بين أنظمة إذاعية تعمل على ترددات تحت </w:t>
      </w:r>
      <w:r>
        <w:t>MHz 30</w:t>
      </w:r>
      <w:r>
        <w:rPr>
          <w:rtl/>
        </w:rPr>
        <w:t xml:space="preserve"> (النسب بوحدات </w:t>
      </w:r>
      <w:r>
        <w:t>dB</w:t>
      </w:r>
      <w:r>
        <w:rPr>
          <w:rtl/>
        </w:rPr>
        <w:t>)</w:t>
      </w:r>
      <w:r>
        <w:rPr>
          <w:rtl/>
        </w:rPr>
        <w:br/>
        <w:t xml:space="preserve">نظام رقمي (تشكيل </w:t>
      </w:r>
      <w:r>
        <w:t>64-QAM</w:t>
      </w:r>
      <w:r>
        <w:rPr>
          <w:rtl/>
        </w:rPr>
        <w:t xml:space="preserve"> ومستوى الحماية رقم </w:t>
      </w:r>
      <w:r>
        <w:t>1</w:t>
      </w:r>
      <w:r>
        <w:rPr>
          <w:rtl/>
        </w:rPr>
        <w:t>) يتعرض للتداخل من نظام رقمي آخر</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1269"/>
        <w:gridCol w:w="793"/>
        <w:gridCol w:w="793"/>
        <w:gridCol w:w="793"/>
        <w:gridCol w:w="793"/>
        <w:gridCol w:w="793"/>
        <w:gridCol w:w="793"/>
        <w:gridCol w:w="793"/>
        <w:gridCol w:w="793"/>
        <w:gridCol w:w="793"/>
        <w:gridCol w:w="793"/>
        <w:gridCol w:w="793"/>
        <w:gridCol w:w="793"/>
        <w:gridCol w:w="793"/>
        <w:gridCol w:w="793"/>
        <w:gridCol w:w="819"/>
      </w:tblGrid>
      <w:tr w:rsidR="007E68E1" w14:paraId="4B588741" w14:textId="77777777" w:rsidTr="00A11358">
        <w:trPr>
          <w:tblHeader/>
          <w:jc w:val="center"/>
        </w:trPr>
        <w:tc>
          <w:tcPr>
            <w:tcW w:w="1269" w:type="dxa"/>
            <w:vMerge w:val="restart"/>
            <w:tcBorders>
              <w:top w:val="single" w:sz="4" w:space="0" w:color="auto"/>
              <w:left w:val="single" w:sz="4" w:space="0" w:color="auto"/>
              <w:bottom w:val="single" w:sz="4" w:space="0" w:color="auto"/>
              <w:right w:val="single" w:sz="4" w:space="0" w:color="auto"/>
            </w:tcBorders>
            <w:vAlign w:val="center"/>
            <w:hideMark/>
          </w:tcPr>
          <w:p w14:paraId="1C35601D" w14:textId="77777777" w:rsidR="007E68E1" w:rsidRDefault="007E68E1" w:rsidP="0033389B">
            <w:pPr>
              <w:pStyle w:val="Tablehead"/>
              <w:rPr>
                <w:rFonts w:eastAsia="Arial Unicode MS"/>
                <w:rtl/>
                <w:lang w:eastAsia="zh-CN"/>
              </w:rPr>
            </w:pPr>
            <w:r>
              <w:rPr>
                <w:rtl/>
                <w:lang w:eastAsia="zh-CN"/>
              </w:rPr>
              <w:t>الإشارة المطلوبة</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14:paraId="46B50C61"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10309" w:type="dxa"/>
            <w:gridSpan w:val="13"/>
            <w:vMerge w:val="restart"/>
            <w:tcBorders>
              <w:top w:val="single" w:sz="4" w:space="0" w:color="auto"/>
              <w:left w:val="single" w:sz="4" w:space="0" w:color="auto"/>
              <w:bottom w:val="single" w:sz="4" w:space="0" w:color="auto"/>
              <w:right w:val="single" w:sz="4" w:space="0" w:color="auto"/>
            </w:tcBorders>
            <w:vAlign w:val="center"/>
            <w:hideMark/>
          </w:tcPr>
          <w:p w14:paraId="2AA8C8E5" w14:textId="77777777" w:rsidR="007E68E1" w:rsidRDefault="007E68E1" w:rsidP="0033389B">
            <w:pPr>
              <w:pStyle w:val="Tablehead"/>
              <w:rPr>
                <w:rFonts w:eastAsia="Arial Unicode MS"/>
                <w:rtl/>
                <w:lang w:eastAsia="zh-CN"/>
              </w:rPr>
            </w:pPr>
            <w:r>
              <w:rPr>
                <w:rtl/>
                <w:lang w:eastAsia="zh-CN"/>
              </w:rPr>
              <w:t>المباعدة الترددية</w:t>
            </w:r>
            <w:r>
              <w:rPr>
                <w:lang w:eastAsia="zh-CN"/>
              </w:rPr>
              <w:br/>
            </w:r>
            <w:r>
              <w:rPr>
                <w:rFonts w:cs="Times New Roman Bold"/>
                <w:lang w:eastAsia="zh-CN"/>
              </w:rPr>
              <w:t xml:space="preserve"> </w:t>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i/>
                <w:iCs/>
                <w:lang w:eastAsia="zh-CN"/>
              </w:rPr>
              <w:t xml:space="preserve"> </w:t>
            </w:r>
            <w:r>
              <w:rPr>
                <w:lang w:eastAsia="zh-CN"/>
              </w:rPr>
              <w:t>(kHz)</w:t>
            </w:r>
          </w:p>
        </w:tc>
        <w:tc>
          <w:tcPr>
            <w:tcW w:w="1612" w:type="dxa"/>
            <w:gridSpan w:val="2"/>
            <w:tcBorders>
              <w:top w:val="single" w:sz="4" w:space="0" w:color="auto"/>
              <w:left w:val="single" w:sz="4" w:space="0" w:color="auto"/>
              <w:bottom w:val="single" w:sz="4" w:space="0" w:color="auto"/>
              <w:right w:val="single" w:sz="4" w:space="0" w:color="auto"/>
            </w:tcBorders>
            <w:vAlign w:val="center"/>
            <w:hideMark/>
          </w:tcPr>
          <w:p w14:paraId="282FC2FF" w14:textId="77777777" w:rsidR="007E68E1" w:rsidRDefault="007E68E1" w:rsidP="0033389B">
            <w:pPr>
              <w:pStyle w:val="Tablehead"/>
              <w:rPr>
                <w:rFonts w:eastAsia="Arial Unicode MS"/>
                <w:rtl/>
                <w:lang w:eastAsia="zh-CN"/>
              </w:rPr>
            </w:pPr>
            <w:r>
              <w:rPr>
                <w:rtl/>
                <w:lang w:eastAsia="zh-CN"/>
              </w:rPr>
              <w:t>المعلمات</w:t>
            </w:r>
          </w:p>
        </w:tc>
      </w:tr>
      <w:tr w:rsidR="007E68E1" w14:paraId="74E16784" w14:textId="77777777" w:rsidTr="00A11358">
        <w:trPr>
          <w:trHeight w:val="413"/>
          <w:tblHeader/>
          <w:jc w:val="center"/>
        </w:trPr>
        <w:tc>
          <w:tcPr>
            <w:tcW w:w="1269" w:type="dxa"/>
            <w:vMerge/>
            <w:tcBorders>
              <w:top w:val="single" w:sz="4" w:space="0" w:color="auto"/>
              <w:left w:val="single" w:sz="4" w:space="0" w:color="auto"/>
              <w:bottom w:val="single" w:sz="4" w:space="0" w:color="auto"/>
              <w:right w:val="single" w:sz="4" w:space="0" w:color="auto"/>
            </w:tcBorders>
            <w:vAlign w:val="center"/>
            <w:hideMark/>
          </w:tcPr>
          <w:p w14:paraId="1E49A18E"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14:paraId="09C78F5E"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9825" w:type="dxa"/>
            <w:gridSpan w:val="13"/>
            <w:vMerge/>
            <w:tcBorders>
              <w:top w:val="single" w:sz="4" w:space="0" w:color="auto"/>
              <w:left w:val="single" w:sz="4" w:space="0" w:color="auto"/>
              <w:bottom w:val="single" w:sz="4" w:space="0" w:color="auto"/>
              <w:right w:val="single" w:sz="4" w:space="0" w:color="auto"/>
            </w:tcBorders>
            <w:vAlign w:val="center"/>
            <w:hideMark/>
          </w:tcPr>
          <w:p w14:paraId="47D3C744"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93" w:type="dxa"/>
            <w:vMerge w:val="restart"/>
            <w:tcBorders>
              <w:top w:val="single" w:sz="4" w:space="0" w:color="auto"/>
              <w:left w:val="single" w:sz="4" w:space="0" w:color="auto"/>
              <w:bottom w:val="single" w:sz="4" w:space="0" w:color="auto"/>
              <w:right w:val="single" w:sz="4" w:space="0" w:color="auto"/>
            </w:tcBorders>
            <w:vAlign w:val="center"/>
            <w:hideMark/>
          </w:tcPr>
          <w:p w14:paraId="2290456F" w14:textId="77777777" w:rsidR="007E68E1" w:rsidRDefault="007E68E1" w:rsidP="0033389B">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819" w:type="dxa"/>
            <w:vMerge w:val="restart"/>
            <w:tcBorders>
              <w:top w:val="single" w:sz="4" w:space="0" w:color="auto"/>
              <w:left w:val="single" w:sz="4" w:space="0" w:color="auto"/>
              <w:bottom w:val="single" w:sz="4" w:space="0" w:color="auto"/>
              <w:right w:val="single" w:sz="4" w:space="0" w:color="auto"/>
            </w:tcBorders>
            <w:vAlign w:val="center"/>
            <w:hideMark/>
          </w:tcPr>
          <w:p w14:paraId="13C482FA" w14:textId="77777777" w:rsidR="007E68E1" w:rsidRDefault="007E68E1" w:rsidP="0033389B">
            <w:pPr>
              <w:pStyle w:val="Tablehead"/>
              <w:rPr>
                <w:rFonts w:eastAsia="Arial Unicode MS"/>
                <w:lang w:eastAsia="zh-CN"/>
              </w:rPr>
            </w:pPr>
            <w:r>
              <w:rPr>
                <w:i/>
                <w:iCs/>
                <w:lang w:eastAsia="zh-CN"/>
              </w:rPr>
              <w:t>S/I</w:t>
            </w:r>
            <w:r>
              <w:rPr>
                <w:lang w:eastAsia="zh-CN"/>
              </w:rPr>
              <w:br/>
              <w:t>(dB)</w:t>
            </w:r>
          </w:p>
        </w:tc>
      </w:tr>
      <w:tr w:rsidR="007E68E1" w14:paraId="570F14DB" w14:textId="77777777" w:rsidTr="00A11358">
        <w:trPr>
          <w:tblHeader/>
          <w:jc w:val="center"/>
        </w:trPr>
        <w:tc>
          <w:tcPr>
            <w:tcW w:w="1269" w:type="dxa"/>
            <w:vMerge/>
            <w:tcBorders>
              <w:top w:val="single" w:sz="4" w:space="0" w:color="auto"/>
              <w:left w:val="single" w:sz="4" w:space="0" w:color="auto"/>
              <w:bottom w:val="single" w:sz="4" w:space="0" w:color="auto"/>
              <w:right w:val="single" w:sz="4" w:space="0" w:color="auto"/>
            </w:tcBorders>
            <w:vAlign w:val="center"/>
            <w:hideMark/>
          </w:tcPr>
          <w:p w14:paraId="064D23B9" w14:textId="77777777" w:rsidR="007E68E1" w:rsidRDefault="007E68E1" w:rsidP="0033389B">
            <w:pPr>
              <w:overflowPunct/>
              <w:autoSpaceDE/>
              <w:autoSpaceDN/>
              <w:adjustRightInd/>
              <w:spacing w:before="0" w:line="240" w:lineRule="auto"/>
              <w:jc w:val="center"/>
              <w:rPr>
                <w:rFonts w:ascii="Times New Roman Bold" w:eastAsia="Arial Unicode MS" w:hAnsi="Times New Roman Bold"/>
                <w:bCs/>
                <w:lang w:bidi="ar-EG"/>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14:paraId="586031EB" w14:textId="77777777" w:rsidR="007E68E1" w:rsidRDefault="007E68E1" w:rsidP="0033389B">
            <w:pPr>
              <w:overflowPunct/>
              <w:autoSpaceDE/>
              <w:autoSpaceDN/>
              <w:adjustRightInd/>
              <w:spacing w:before="0" w:line="240" w:lineRule="auto"/>
              <w:jc w:val="center"/>
              <w:rPr>
                <w:rFonts w:ascii="Times New Roman Bold" w:eastAsia="Arial Unicode MS" w:hAnsi="Times New Roman Bold"/>
                <w:bCs/>
                <w:lang w:bidi="ar-EG"/>
              </w:rPr>
            </w:pPr>
          </w:p>
        </w:tc>
        <w:tc>
          <w:tcPr>
            <w:tcW w:w="793" w:type="dxa"/>
            <w:tcBorders>
              <w:top w:val="single" w:sz="4" w:space="0" w:color="auto"/>
              <w:left w:val="single" w:sz="4" w:space="0" w:color="auto"/>
              <w:bottom w:val="single" w:sz="4" w:space="0" w:color="auto"/>
              <w:right w:val="single" w:sz="4" w:space="0" w:color="auto"/>
            </w:tcBorders>
            <w:vAlign w:val="center"/>
            <w:hideMark/>
          </w:tcPr>
          <w:p w14:paraId="7D67E9AC" w14:textId="77777777" w:rsidR="007E68E1" w:rsidRDefault="007E68E1" w:rsidP="0033389B">
            <w:pPr>
              <w:pStyle w:val="Tablehead"/>
              <w:rPr>
                <w:rFonts w:eastAsia="Arial Unicode MS"/>
                <w:lang w:eastAsia="zh-CN"/>
              </w:rPr>
            </w:pPr>
            <w:r>
              <w:rPr>
                <w:lang w:eastAsia="zh-CN"/>
              </w:rPr>
              <w:t>20–</w:t>
            </w:r>
          </w:p>
        </w:tc>
        <w:tc>
          <w:tcPr>
            <w:tcW w:w="793" w:type="dxa"/>
            <w:tcBorders>
              <w:top w:val="single" w:sz="4" w:space="0" w:color="auto"/>
              <w:left w:val="single" w:sz="4" w:space="0" w:color="auto"/>
              <w:bottom w:val="single" w:sz="4" w:space="0" w:color="auto"/>
              <w:right w:val="single" w:sz="4" w:space="0" w:color="auto"/>
            </w:tcBorders>
            <w:vAlign w:val="center"/>
            <w:hideMark/>
          </w:tcPr>
          <w:p w14:paraId="167C5B81" w14:textId="77777777" w:rsidR="007E68E1" w:rsidRDefault="007E68E1" w:rsidP="0033389B">
            <w:pPr>
              <w:pStyle w:val="Tablehead"/>
              <w:rPr>
                <w:rFonts w:eastAsia="Arial Unicode MS"/>
                <w:lang w:eastAsia="zh-CN"/>
              </w:rPr>
            </w:pPr>
            <w:r>
              <w:rPr>
                <w:lang w:eastAsia="zh-CN"/>
              </w:rPr>
              <w:t>18–</w:t>
            </w:r>
          </w:p>
        </w:tc>
        <w:tc>
          <w:tcPr>
            <w:tcW w:w="793" w:type="dxa"/>
            <w:tcBorders>
              <w:top w:val="single" w:sz="4" w:space="0" w:color="auto"/>
              <w:left w:val="single" w:sz="4" w:space="0" w:color="auto"/>
              <w:bottom w:val="single" w:sz="4" w:space="0" w:color="auto"/>
              <w:right w:val="single" w:sz="4" w:space="0" w:color="auto"/>
            </w:tcBorders>
            <w:vAlign w:val="center"/>
            <w:hideMark/>
          </w:tcPr>
          <w:p w14:paraId="3BCF2C9F" w14:textId="77777777" w:rsidR="007E68E1" w:rsidRDefault="007E68E1" w:rsidP="0033389B">
            <w:pPr>
              <w:pStyle w:val="Tablehead"/>
              <w:rPr>
                <w:rFonts w:eastAsia="Arial Unicode MS"/>
                <w:lang w:eastAsia="zh-CN"/>
              </w:rPr>
            </w:pPr>
            <w:r>
              <w:rPr>
                <w:lang w:eastAsia="zh-CN"/>
              </w:rPr>
              <w:t>15–</w:t>
            </w:r>
          </w:p>
        </w:tc>
        <w:tc>
          <w:tcPr>
            <w:tcW w:w="793" w:type="dxa"/>
            <w:tcBorders>
              <w:top w:val="single" w:sz="4" w:space="0" w:color="auto"/>
              <w:left w:val="single" w:sz="4" w:space="0" w:color="auto"/>
              <w:bottom w:val="single" w:sz="4" w:space="0" w:color="auto"/>
              <w:right w:val="single" w:sz="4" w:space="0" w:color="auto"/>
            </w:tcBorders>
            <w:vAlign w:val="center"/>
            <w:hideMark/>
          </w:tcPr>
          <w:p w14:paraId="15EF918D" w14:textId="77777777" w:rsidR="007E68E1" w:rsidRDefault="007E68E1" w:rsidP="0033389B">
            <w:pPr>
              <w:pStyle w:val="Tablehead"/>
              <w:rPr>
                <w:rFonts w:eastAsia="Arial Unicode MS"/>
                <w:lang w:eastAsia="zh-CN"/>
              </w:rPr>
            </w:pPr>
            <w:r>
              <w:rPr>
                <w:lang w:eastAsia="zh-CN"/>
              </w:rPr>
              <w:t>10–</w:t>
            </w:r>
          </w:p>
        </w:tc>
        <w:tc>
          <w:tcPr>
            <w:tcW w:w="793" w:type="dxa"/>
            <w:tcBorders>
              <w:top w:val="single" w:sz="4" w:space="0" w:color="auto"/>
              <w:left w:val="single" w:sz="4" w:space="0" w:color="auto"/>
              <w:bottom w:val="single" w:sz="4" w:space="0" w:color="auto"/>
              <w:right w:val="single" w:sz="4" w:space="0" w:color="auto"/>
            </w:tcBorders>
            <w:vAlign w:val="center"/>
            <w:hideMark/>
          </w:tcPr>
          <w:p w14:paraId="22AF9422" w14:textId="77777777" w:rsidR="007E68E1" w:rsidRDefault="007E68E1" w:rsidP="0033389B">
            <w:pPr>
              <w:pStyle w:val="Tablehead"/>
              <w:rPr>
                <w:rFonts w:eastAsia="Arial Unicode MS"/>
                <w:lang w:eastAsia="zh-CN"/>
              </w:rPr>
            </w:pPr>
            <w:r>
              <w:rPr>
                <w:lang w:eastAsia="zh-CN"/>
              </w:rPr>
              <w:t>9–</w:t>
            </w:r>
          </w:p>
        </w:tc>
        <w:tc>
          <w:tcPr>
            <w:tcW w:w="793" w:type="dxa"/>
            <w:tcBorders>
              <w:top w:val="single" w:sz="4" w:space="0" w:color="auto"/>
              <w:left w:val="single" w:sz="4" w:space="0" w:color="auto"/>
              <w:bottom w:val="single" w:sz="4" w:space="0" w:color="auto"/>
              <w:right w:val="single" w:sz="4" w:space="0" w:color="auto"/>
            </w:tcBorders>
            <w:vAlign w:val="center"/>
            <w:hideMark/>
          </w:tcPr>
          <w:p w14:paraId="44D2A1E3" w14:textId="77777777" w:rsidR="007E68E1" w:rsidRDefault="007E68E1" w:rsidP="0033389B">
            <w:pPr>
              <w:pStyle w:val="Tablehead"/>
              <w:rPr>
                <w:rFonts w:eastAsia="Arial Unicode MS"/>
                <w:lang w:eastAsia="zh-CN"/>
              </w:rPr>
            </w:pPr>
            <w:r>
              <w:rPr>
                <w:lang w:eastAsia="zh-CN"/>
              </w:rPr>
              <w:t>5–</w:t>
            </w:r>
          </w:p>
        </w:tc>
        <w:tc>
          <w:tcPr>
            <w:tcW w:w="793" w:type="dxa"/>
            <w:tcBorders>
              <w:top w:val="single" w:sz="4" w:space="0" w:color="auto"/>
              <w:left w:val="single" w:sz="4" w:space="0" w:color="auto"/>
              <w:bottom w:val="single" w:sz="4" w:space="0" w:color="auto"/>
              <w:right w:val="single" w:sz="4" w:space="0" w:color="auto"/>
            </w:tcBorders>
            <w:vAlign w:val="center"/>
            <w:hideMark/>
          </w:tcPr>
          <w:p w14:paraId="5F994A85" w14:textId="77777777" w:rsidR="007E68E1" w:rsidRDefault="007E68E1" w:rsidP="0033389B">
            <w:pPr>
              <w:pStyle w:val="Tablehead"/>
              <w:rPr>
                <w:rFonts w:eastAsia="Arial Unicode MS"/>
                <w:lang w:eastAsia="zh-CN"/>
              </w:rPr>
            </w:pPr>
            <w:r>
              <w:rPr>
                <w:lang w:eastAsia="zh-CN"/>
              </w:rPr>
              <w:t>0</w:t>
            </w:r>
          </w:p>
        </w:tc>
        <w:tc>
          <w:tcPr>
            <w:tcW w:w="793" w:type="dxa"/>
            <w:tcBorders>
              <w:top w:val="single" w:sz="4" w:space="0" w:color="auto"/>
              <w:left w:val="single" w:sz="4" w:space="0" w:color="auto"/>
              <w:bottom w:val="single" w:sz="4" w:space="0" w:color="auto"/>
              <w:right w:val="single" w:sz="4" w:space="0" w:color="auto"/>
            </w:tcBorders>
            <w:vAlign w:val="center"/>
            <w:hideMark/>
          </w:tcPr>
          <w:p w14:paraId="16CCADFB" w14:textId="77777777" w:rsidR="007E68E1" w:rsidRDefault="007E68E1" w:rsidP="0033389B">
            <w:pPr>
              <w:pStyle w:val="Tablehead"/>
              <w:rPr>
                <w:rFonts w:eastAsia="Arial Unicode MS"/>
                <w:lang w:eastAsia="zh-CN"/>
              </w:rPr>
            </w:pPr>
            <w:r>
              <w:rPr>
                <w:lang w:eastAsia="zh-CN"/>
              </w:rPr>
              <w:t>5</w:t>
            </w:r>
          </w:p>
        </w:tc>
        <w:tc>
          <w:tcPr>
            <w:tcW w:w="793" w:type="dxa"/>
            <w:tcBorders>
              <w:top w:val="single" w:sz="4" w:space="0" w:color="auto"/>
              <w:left w:val="single" w:sz="4" w:space="0" w:color="auto"/>
              <w:bottom w:val="single" w:sz="4" w:space="0" w:color="auto"/>
              <w:right w:val="single" w:sz="4" w:space="0" w:color="auto"/>
            </w:tcBorders>
            <w:vAlign w:val="center"/>
            <w:hideMark/>
          </w:tcPr>
          <w:p w14:paraId="453B2B9C" w14:textId="77777777" w:rsidR="007E68E1" w:rsidRDefault="007E68E1" w:rsidP="0033389B">
            <w:pPr>
              <w:pStyle w:val="Tablehead"/>
              <w:rPr>
                <w:rFonts w:eastAsia="Arial Unicode MS"/>
                <w:lang w:eastAsia="zh-CN"/>
              </w:rPr>
            </w:pPr>
            <w:r>
              <w:rPr>
                <w:lang w:eastAsia="zh-CN"/>
              </w:rPr>
              <w:t>9</w:t>
            </w:r>
          </w:p>
        </w:tc>
        <w:tc>
          <w:tcPr>
            <w:tcW w:w="793" w:type="dxa"/>
            <w:tcBorders>
              <w:top w:val="single" w:sz="4" w:space="0" w:color="auto"/>
              <w:left w:val="single" w:sz="4" w:space="0" w:color="auto"/>
              <w:bottom w:val="single" w:sz="4" w:space="0" w:color="auto"/>
              <w:right w:val="single" w:sz="4" w:space="0" w:color="auto"/>
            </w:tcBorders>
            <w:vAlign w:val="center"/>
            <w:hideMark/>
          </w:tcPr>
          <w:p w14:paraId="0A04C6B5" w14:textId="77777777" w:rsidR="007E68E1" w:rsidRDefault="007E68E1" w:rsidP="0033389B">
            <w:pPr>
              <w:pStyle w:val="Tablehead"/>
              <w:rPr>
                <w:rFonts w:eastAsia="Arial Unicode MS"/>
                <w:lang w:eastAsia="zh-CN"/>
              </w:rPr>
            </w:pPr>
            <w:r>
              <w:rPr>
                <w:lang w:eastAsia="zh-CN"/>
              </w:rPr>
              <w:t>10</w:t>
            </w:r>
          </w:p>
        </w:tc>
        <w:tc>
          <w:tcPr>
            <w:tcW w:w="793" w:type="dxa"/>
            <w:tcBorders>
              <w:top w:val="single" w:sz="4" w:space="0" w:color="auto"/>
              <w:left w:val="single" w:sz="4" w:space="0" w:color="auto"/>
              <w:bottom w:val="single" w:sz="4" w:space="0" w:color="auto"/>
              <w:right w:val="single" w:sz="4" w:space="0" w:color="auto"/>
            </w:tcBorders>
            <w:vAlign w:val="center"/>
            <w:hideMark/>
          </w:tcPr>
          <w:p w14:paraId="7447C8B8" w14:textId="77777777" w:rsidR="007E68E1" w:rsidRDefault="007E68E1" w:rsidP="0033389B">
            <w:pPr>
              <w:pStyle w:val="Tablehead"/>
              <w:rPr>
                <w:rFonts w:eastAsia="Arial Unicode MS"/>
                <w:lang w:eastAsia="zh-CN"/>
              </w:rPr>
            </w:pPr>
            <w:r>
              <w:rPr>
                <w:lang w:eastAsia="zh-CN"/>
              </w:rPr>
              <w:t>15</w:t>
            </w:r>
          </w:p>
        </w:tc>
        <w:tc>
          <w:tcPr>
            <w:tcW w:w="793" w:type="dxa"/>
            <w:tcBorders>
              <w:top w:val="single" w:sz="4" w:space="0" w:color="auto"/>
              <w:left w:val="single" w:sz="4" w:space="0" w:color="auto"/>
              <w:bottom w:val="single" w:sz="4" w:space="0" w:color="auto"/>
              <w:right w:val="single" w:sz="4" w:space="0" w:color="auto"/>
            </w:tcBorders>
            <w:vAlign w:val="center"/>
            <w:hideMark/>
          </w:tcPr>
          <w:p w14:paraId="00EC392D" w14:textId="77777777" w:rsidR="007E68E1" w:rsidRDefault="007E68E1" w:rsidP="0033389B">
            <w:pPr>
              <w:pStyle w:val="Tablehead"/>
              <w:rPr>
                <w:rFonts w:eastAsia="Arial Unicode MS"/>
                <w:lang w:eastAsia="zh-CN"/>
              </w:rPr>
            </w:pPr>
            <w:r>
              <w:rPr>
                <w:lang w:eastAsia="zh-CN"/>
              </w:rPr>
              <w:t>18</w:t>
            </w:r>
          </w:p>
        </w:tc>
        <w:tc>
          <w:tcPr>
            <w:tcW w:w="793" w:type="dxa"/>
            <w:tcBorders>
              <w:top w:val="single" w:sz="4" w:space="0" w:color="auto"/>
              <w:left w:val="single" w:sz="4" w:space="0" w:color="auto"/>
              <w:bottom w:val="single" w:sz="4" w:space="0" w:color="auto"/>
              <w:right w:val="single" w:sz="4" w:space="0" w:color="auto"/>
            </w:tcBorders>
            <w:vAlign w:val="center"/>
            <w:hideMark/>
          </w:tcPr>
          <w:p w14:paraId="015A306B" w14:textId="77777777" w:rsidR="007E68E1" w:rsidRDefault="007E68E1" w:rsidP="0033389B">
            <w:pPr>
              <w:pStyle w:val="Tablehead"/>
              <w:rPr>
                <w:rFonts w:eastAsia="Arial Unicode MS"/>
                <w:lang w:eastAsia="zh-CN"/>
              </w:rPr>
            </w:pPr>
            <w:r>
              <w:rPr>
                <w:lang w:eastAsia="zh-CN"/>
              </w:rPr>
              <w:t>20</w:t>
            </w:r>
          </w:p>
        </w:tc>
        <w:tc>
          <w:tcPr>
            <w:tcW w:w="1612" w:type="dxa"/>
            <w:vMerge/>
            <w:tcBorders>
              <w:top w:val="single" w:sz="4" w:space="0" w:color="auto"/>
              <w:left w:val="single" w:sz="4" w:space="0" w:color="auto"/>
              <w:bottom w:val="single" w:sz="4" w:space="0" w:color="auto"/>
              <w:right w:val="single" w:sz="4" w:space="0" w:color="auto"/>
            </w:tcBorders>
            <w:vAlign w:val="center"/>
            <w:hideMark/>
          </w:tcPr>
          <w:p w14:paraId="7C002DC5" w14:textId="77777777" w:rsidR="007E68E1" w:rsidRDefault="007E68E1" w:rsidP="0033389B">
            <w:pPr>
              <w:overflowPunct/>
              <w:autoSpaceDE/>
              <w:autoSpaceDN/>
              <w:adjustRightInd/>
              <w:spacing w:before="0" w:line="240" w:lineRule="auto"/>
              <w:jc w:val="center"/>
              <w:rPr>
                <w:rFonts w:ascii="Times New Roman Bold" w:eastAsia="Arial Unicode MS" w:hAnsi="Times New Roman Bold"/>
                <w:bCs/>
                <w:lang w:bidi="ar-EG"/>
              </w:rPr>
            </w:pPr>
          </w:p>
        </w:tc>
        <w:tc>
          <w:tcPr>
            <w:tcW w:w="819" w:type="dxa"/>
            <w:vMerge/>
            <w:tcBorders>
              <w:top w:val="single" w:sz="4" w:space="0" w:color="auto"/>
              <w:left w:val="single" w:sz="4" w:space="0" w:color="auto"/>
              <w:bottom w:val="single" w:sz="4" w:space="0" w:color="auto"/>
              <w:right w:val="single" w:sz="4" w:space="0" w:color="auto"/>
            </w:tcBorders>
            <w:vAlign w:val="center"/>
            <w:hideMark/>
          </w:tcPr>
          <w:p w14:paraId="2DE8CD0C" w14:textId="77777777" w:rsidR="007E68E1" w:rsidRDefault="007E68E1" w:rsidP="0033389B">
            <w:pPr>
              <w:overflowPunct/>
              <w:autoSpaceDE/>
              <w:autoSpaceDN/>
              <w:adjustRightInd/>
              <w:spacing w:before="0" w:line="240" w:lineRule="auto"/>
              <w:jc w:val="center"/>
              <w:rPr>
                <w:rFonts w:ascii="Times New Roman Bold" w:eastAsia="Arial Unicode MS" w:hAnsi="Times New Roman Bold"/>
                <w:bCs/>
                <w:lang w:bidi="ar-EG"/>
              </w:rPr>
            </w:pPr>
          </w:p>
        </w:tc>
      </w:tr>
      <w:tr w:rsidR="007E68E1" w14:paraId="5DECD335" w14:textId="77777777" w:rsidTr="00A11358">
        <w:trPr>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78A00B0B" w14:textId="77777777" w:rsidR="007E68E1" w:rsidRDefault="007E68E1" w:rsidP="0033389B">
            <w:pPr>
              <w:pStyle w:val="Tabletext"/>
              <w:keepNext/>
              <w:keepLines/>
              <w:jc w:val="center"/>
              <w:rPr>
                <w:rFonts w:eastAsia="Arial Unicode MS"/>
                <w:sz w:val="18"/>
                <w:szCs w:val="18"/>
                <w:lang w:val="en-GB"/>
              </w:rPr>
            </w:pPr>
            <w:r>
              <w:rPr>
                <w:sz w:val="18"/>
                <w:szCs w:val="18"/>
                <w:lang w:val="en-GB"/>
              </w:rPr>
              <w:t>DRM_B0</w:t>
            </w:r>
          </w:p>
        </w:tc>
        <w:tc>
          <w:tcPr>
            <w:tcW w:w="1269" w:type="dxa"/>
            <w:tcBorders>
              <w:top w:val="single" w:sz="4" w:space="0" w:color="auto"/>
              <w:left w:val="single" w:sz="4" w:space="0" w:color="auto"/>
              <w:bottom w:val="single" w:sz="4" w:space="0" w:color="auto"/>
              <w:right w:val="single" w:sz="4" w:space="0" w:color="auto"/>
            </w:tcBorders>
            <w:vAlign w:val="center"/>
            <w:hideMark/>
          </w:tcPr>
          <w:p w14:paraId="2ED49E02" w14:textId="77777777" w:rsidR="007E68E1" w:rsidRDefault="007E68E1" w:rsidP="0033389B">
            <w:pPr>
              <w:pStyle w:val="Tabletext"/>
              <w:keepNext/>
              <w:keepLines/>
              <w:jc w:val="center"/>
              <w:rPr>
                <w:rFonts w:eastAsia="Arial Unicode MS"/>
                <w:sz w:val="18"/>
                <w:szCs w:val="18"/>
                <w:lang w:val="en-GB"/>
              </w:rPr>
            </w:pPr>
            <w:r>
              <w:rPr>
                <w:sz w:val="18"/>
                <w:szCs w:val="18"/>
                <w:lang w:val="en-GB"/>
              </w:rPr>
              <w:t>DRM_B0</w:t>
            </w:r>
          </w:p>
        </w:tc>
        <w:tc>
          <w:tcPr>
            <w:tcW w:w="793" w:type="dxa"/>
            <w:tcBorders>
              <w:top w:val="single" w:sz="4" w:space="0" w:color="auto"/>
              <w:left w:val="single" w:sz="4" w:space="0" w:color="auto"/>
              <w:bottom w:val="single" w:sz="4" w:space="0" w:color="auto"/>
              <w:right w:val="single" w:sz="4" w:space="0" w:color="auto"/>
            </w:tcBorders>
            <w:vAlign w:val="bottom"/>
            <w:hideMark/>
          </w:tcPr>
          <w:p w14:paraId="2DBE73B1" w14:textId="77777777" w:rsidR="007E68E1" w:rsidRDefault="007E68E1" w:rsidP="0033389B">
            <w:pPr>
              <w:pStyle w:val="Tabletext"/>
              <w:keepNext/>
              <w:keepLines/>
              <w:jc w:val="center"/>
              <w:rPr>
                <w:sz w:val="18"/>
                <w:szCs w:val="18"/>
                <w:lang w:val="en-GB"/>
              </w:rPr>
            </w:pPr>
            <w:r>
              <w:rPr>
                <w:sz w:val="18"/>
                <w:szCs w:val="18"/>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14:paraId="7E691348" w14:textId="77777777" w:rsidR="007E68E1" w:rsidRDefault="007E68E1" w:rsidP="0033389B">
            <w:pPr>
              <w:pStyle w:val="Tabletext"/>
              <w:keepNext/>
              <w:keepLines/>
              <w:jc w:val="center"/>
              <w:rPr>
                <w:sz w:val="18"/>
                <w:szCs w:val="18"/>
                <w:lang w:val="en-GB"/>
              </w:rPr>
            </w:pPr>
            <w:r>
              <w:rPr>
                <w:sz w:val="18"/>
                <w:szCs w:val="18"/>
                <w:lang w:val="en-GB"/>
              </w:rPr>
              <w:t>59,9–</w:t>
            </w:r>
          </w:p>
        </w:tc>
        <w:tc>
          <w:tcPr>
            <w:tcW w:w="793" w:type="dxa"/>
            <w:tcBorders>
              <w:top w:val="single" w:sz="4" w:space="0" w:color="auto"/>
              <w:left w:val="single" w:sz="4" w:space="0" w:color="auto"/>
              <w:bottom w:val="single" w:sz="4" w:space="0" w:color="auto"/>
              <w:right w:val="single" w:sz="4" w:space="0" w:color="auto"/>
            </w:tcBorders>
            <w:vAlign w:val="bottom"/>
            <w:hideMark/>
          </w:tcPr>
          <w:p w14:paraId="2015A406" w14:textId="77777777" w:rsidR="007E68E1" w:rsidRDefault="007E68E1" w:rsidP="0033389B">
            <w:pPr>
              <w:pStyle w:val="Tabletext"/>
              <w:keepNext/>
              <w:keepLines/>
              <w:jc w:val="center"/>
              <w:rPr>
                <w:sz w:val="18"/>
                <w:szCs w:val="18"/>
                <w:lang w:val="en-GB"/>
              </w:rPr>
            </w:pPr>
            <w:r>
              <w:rPr>
                <w:sz w:val="18"/>
                <w:szCs w:val="18"/>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14:paraId="79423F2F" w14:textId="77777777" w:rsidR="007E68E1" w:rsidRDefault="007E68E1" w:rsidP="0033389B">
            <w:pPr>
              <w:pStyle w:val="Tabletext"/>
              <w:keepNext/>
              <w:keepLines/>
              <w:jc w:val="center"/>
              <w:rPr>
                <w:sz w:val="18"/>
                <w:szCs w:val="18"/>
                <w:lang w:val="en-GB"/>
              </w:rPr>
            </w:pPr>
            <w:r>
              <w:rPr>
                <w:sz w:val="18"/>
                <w:szCs w:val="18"/>
                <w:lang w:val="en-GB"/>
              </w:rPr>
              <w:t>55,2–</w:t>
            </w:r>
          </w:p>
        </w:tc>
        <w:tc>
          <w:tcPr>
            <w:tcW w:w="793" w:type="dxa"/>
            <w:tcBorders>
              <w:top w:val="single" w:sz="4" w:space="0" w:color="auto"/>
              <w:left w:val="single" w:sz="4" w:space="0" w:color="auto"/>
              <w:bottom w:val="single" w:sz="4" w:space="0" w:color="auto"/>
              <w:right w:val="single" w:sz="4" w:space="0" w:color="auto"/>
            </w:tcBorders>
            <w:vAlign w:val="bottom"/>
            <w:hideMark/>
          </w:tcPr>
          <w:p w14:paraId="7D7EF970" w14:textId="77777777" w:rsidR="007E68E1" w:rsidRDefault="007E68E1" w:rsidP="0033389B">
            <w:pPr>
              <w:pStyle w:val="Tabletext"/>
              <w:keepNext/>
              <w:keepLines/>
              <w:jc w:val="center"/>
              <w:rPr>
                <w:sz w:val="18"/>
                <w:szCs w:val="18"/>
                <w:lang w:val="en-GB"/>
              </w:rPr>
            </w:pPr>
            <w:r>
              <w:rPr>
                <w:sz w:val="18"/>
                <w:szCs w:val="18"/>
                <w:lang w:val="en-GB"/>
              </w:rPr>
              <w:t>53,2–</w:t>
            </w:r>
          </w:p>
        </w:tc>
        <w:tc>
          <w:tcPr>
            <w:tcW w:w="793" w:type="dxa"/>
            <w:tcBorders>
              <w:top w:val="single" w:sz="4" w:space="0" w:color="auto"/>
              <w:left w:val="single" w:sz="4" w:space="0" w:color="auto"/>
              <w:bottom w:val="single" w:sz="4" w:space="0" w:color="auto"/>
              <w:right w:val="single" w:sz="4" w:space="0" w:color="auto"/>
            </w:tcBorders>
            <w:vAlign w:val="bottom"/>
            <w:hideMark/>
          </w:tcPr>
          <w:p w14:paraId="0B343833" w14:textId="77777777" w:rsidR="007E68E1" w:rsidRDefault="007E68E1" w:rsidP="0033389B">
            <w:pPr>
              <w:pStyle w:val="Tabletext"/>
              <w:keepNext/>
              <w:keepLines/>
              <w:jc w:val="center"/>
              <w:rPr>
                <w:sz w:val="18"/>
                <w:szCs w:val="18"/>
                <w:lang w:val="en-GB"/>
              </w:rPr>
            </w:pPr>
            <w:r>
              <w:rPr>
                <w:sz w:val="18"/>
                <w:szCs w:val="18"/>
                <w:lang w:val="en-GB"/>
              </w:rPr>
              <w:t>40,8–</w:t>
            </w:r>
          </w:p>
        </w:tc>
        <w:tc>
          <w:tcPr>
            <w:tcW w:w="793" w:type="dxa"/>
            <w:tcBorders>
              <w:top w:val="single" w:sz="4" w:space="0" w:color="auto"/>
              <w:left w:val="single" w:sz="4" w:space="0" w:color="auto"/>
              <w:bottom w:val="single" w:sz="4" w:space="0" w:color="auto"/>
              <w:right w:val="single" w:sz="4" w:space="0" w:color="auto"/>
            </w:tcBorders>
            <w:vAlign w:val="bottom"/>
            <w:hideMark/>
          </w:tcPr>
          <w:p w14:paraId="6D5CAF67" w14:textId="77777777" w:rsidR="007E68E1" w:rsidRDefault="007E68E1" w:rsidP="0033389B">
            <w:pPr>
              <w:pStyle w:val="Tabletext"/>
              <w:keepNext/>
              <w:keepLines/>
              <w:jc w:val="center"/>
              <w:rPr>
                <w:sz w:val="18"/>
                <w:szCs w:val="18"/>
                <w:lang w:val="en-GB"/>
              </w:rPr>
            </w:pPr>
            <w:r>
              <w:rPr>
                <w:sz w:val="18"/>
                <w:szCs w:val="18"/>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17C1E913" w14:textId="77777777" w:rsidR="007E68E1" w:rsidRDefault="007E68E1" w:rsidP="0033389B">
            <w:pPr>
              <w:pStyle w:val="Tabletext"/>
              <w:keepNext/>
              <w:keepLines/>
              <w:jc w:val="center"/>
              <w:rPr>
                <w:sz w:val="18"/>
                <w:szCs w:val="18"/>
                <w:lang w:val="en-GB"/>
              </w:rPr>
            </w:pPr>
            <w:r>
              <w:rPr>
                <w:sz w:val="18"/>
                <w:szCs w:val="18"/>
                <w:lang w:val="en-GB"/>
              </w:rPr>
              <w:t>40,8–</w:t>
            </w:r>
          </w:p>
        </w:tc>
        <w:tc>
          <w:tcPr>
            <w:tcW w:w="793" w:type="dxa"/>
            <w:tcBorders>
              <w:top w:val="single" w:sz="4" w:space="0" w:color="auto"/>
              <w:left w:val="single" w:sz="4" w:space="0" w:color="auto"/>
              <w:bottom w:val="single" w:sz="4" w:space="0" w:color="auto"/>
              <w:right w:val="single" w:sz="4" w:space="0" w:color="auto"/>
            </w:tcBorders>
            <w:vAlign w:val="bottom"/>
            <w:hideMark/>
          </w:tcPr>
          <w:p w14:paraId="05172BB0" w14:textId="77777777" w:rsidR="007E68E1" w:rsidRDefault="007E68E1" w:rsidP="0033389B">
            <w:pPr>
              <w:pStyle w:val="Tabletext"/>
              <w:keepNext/>
              <w:keepLines/>
              <w:jc w:val="center"/>
              <w:rPr>
                <w:sz w:val="18"/>
                <w:szCs w:val="18"/>
                <w:lang w:val="en-GB"/>
              </w:rPr>
            </w:pPr>
            <w:r>
              <w:rPr>
                <w:sz w:val="18"/>
                <w:szCs w:val="18"/>
                <w:lang w:val="en-GB"/>
              </w:rPr>
              <w:t>53,2–</w:t>
            </w:r>
          </w:p>
        </w:tc>
        <w:tc>
          <w:tcPr>
            <w:tcW w:w="793" w:type="dxa"/>
            <w:tcBorders>
              <w:top w:val="single" w:sz="4" w:space="0" w:color="auto"/>
              <w:left w:val="single" w:sz="4" w:space="0" w:color="auto"/>
              <w:bottom w:val="single" w:sz="4" w:space="0" w:color="auto"/>
              <w:right w:val="single" w:sz="4" w:space="0" w:color="auto"/>
            </w:tcBorders>
            <w:vAlign w:val="bottom"/>
            <w:hideMark/>
          </w:tcPr>
          <w:p w14:paraId="64F3B1BD" w14:textId="77777777" w:rsidR="007E68E1" w:rsidRDefault="007E68E1" w:rsidP="0033389B">
            <w:pPr>
              <w:pStyle w:val="Tabletext"/>
              <w:keepNext/>
              <w:keepLines/>
              <w:jc w:val="center"/>
              <w:rPr>
                <w:sz w:val="18"/>
                <w:szCs w:val="18"/>
                <w:lang w:val="en-GB"/>
              </w:rPr>
            </w:pPr>
            <w:r>
              <w:rPr>
                <w:sz w:val="18"/>
                <w:szCs w:val="18"/>
                <w:lang w:val="en-GB"/>
              </w:rPr>
              <w:t>55,2–</w:t>
            </w:r>
          </w:p>
        </w:tc>
        <w:tc>
          <w:tcPr>
            <w:tcW w:w="793" w:type="dxa"/>
            <w:tcBorders>
              <w:top w:val="single" w:sz="4" w:space="0" w:color="auto"/>
              <w:left w:val="single" w:sz="4" w:space="0" w:color="auto"/>
              <w:bottom w:val="single" w:sz="4" w:space="0" w:color="auto"/>
              <w:right w:val="single" w:sz="4" w:space="0" w:color="auto"/>
            </w:tcBorders>
            <w:vAlign w:val="bottom"/>
            <w:hideMark/>
          </w:tcPr>
          <w:p w14:paraId="73F67F57" w14:textId="77777777" w:rsidR="007E68E1" w:rsidRDefault="007E68E1" w:rsidP="0033389B">
            <w:pPr>
              <w:pStyle w:val="Tabletext"/>
              <w:keepNext/>
              <w:keepLines/>
              <w:jc w:val="center"/>
              <w:rPr>
                <w:sz w:val="18"/>
                <w:szCs w:val="18"/>
                <w:lang w:val="en-GB"/>
              </w:rPr>
            </w:pPr>
            <w:r>
              <w:rPr>
                <w:sz w:val="18"/>
                <w:szCs w:val="18"/>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14:paraId="52802B15" w14:textId="77777777" w:rsidR="007E68E1" w:rsidRDefault="007E68E1" w:rsidP="0033389B">
            <w:pPr>
              <w:pStyle w:val="Tabletext"/>
              <w:keepNext/>
              <w:keepLines/>
              <w:jc w:val="center"/>
              <w:rPr>
                <w:sz w:val="18"/>
                <w:szCs w:val="18"/>
                <w:lang w:val="en-GB"/>
              </w:rPr>
            </w:pPr>
            <w:r>
              <w:rPr>
                <w:sz w:val="18"/>
                <w:szCs w:val="18"/>
                <w:lang w:val="en-GB"/>
              </w:rPr>
              <w:t>59,9–</w:t>
            </w:r>
          </w:p>
        </w:tc>
        <w:tc>
          <w:tcPr>
            <w:tcW w:w="793" w:type="dxa"/>
            <w:tcBorders>
              <w:top w:val="single" w:sz="4" w:space="0" w:color="auto"/>
              <w:left w:val="single" w:sz="4" w:space="0" w:color="auto"/>
              <w:bottom w:val="single" w:sz="4" w:space="0" w:color="auto"/>
              <w:right w:val="single" w:sz="4" w:space="0" w:color="auto"/>
            </w:tcBorders>
            <w:vAlign w:val="bottom"/>
            <w:hideMark/>
          </w:tcPr>
          <w:p w14:paraId="1A01B5D9" w14:textId="77777777" w:rsidR="007E68E1" w:rsidRDefault="007E68E1" w:rsidP="0033389B">
            <w:pPr>
              <w:pStyle w:val="Tabletext"/>
              <w:keepNext/>
              <w:keepLines/>
              <w:jc w:val="center"/>
              <w:rPr>
                <w:sz w:val="18"/>
                <w:szCs w:val="18"/>
                <w:lang w:val="en-GB"/>
              </w:rPr>
            </w:pPr>
            <w:r>
              <w:rPr>
                <w:sz w:val="18"/>
                <w:szCs w:val="18"/>
                <w:lang w:val="en-GB"/>
              </w:rPr>
              <w:t>60–</w:t>
            </w:r>
          </w:p>
        </w:tc>
        <w:tc>
          <w:tcPr>
            <w:tcW w:w="793" w:type="dxa"/>
            <w:tcBorders>
              <w:top w:val="single" w:sz="4" w:space="0" w:color="auto"/>
              <w:left w:val="single" w:sz="4" w:space="0" w:color="auto"/>
              <w:bottom w:val="single" w:sz="4" w:space="0" w:color="auto"/>
              <w:right w:val="single" w:sz="4" w:space="0" w:color="auto"/>
            </w:tcBorders>
            <w:vAlign w:val="center"/>
            <w:hideMark/>
          </w:tcPr>
          <w:p w14:paraId="4EAA0AEA" w14:textId="77777777" w:rsidR="007E68E1" w:rsidRDefault="007E68E1" w:rsidP="0033389B">
            <w:pPr>
              <w:pStyle w:val="Tabletext"/>
              <w:keepNext/>
              <w:keepLines/>
              <w:jc w:val="center"/>
              <w:rPr>
                <w:rFonts w:eastAsia="Arial Unicode MS"/>
                <w:sz w:val="18"/>
                <w:szCs w:val="18"/>
                <w:rtl/>
                <w:lang w:val="en-GB"/>
              </w:rPr>
            </w:pPr>
            <w:r>
              <w:rPr>
                <w:sz w:val="18"/>
                <w:szCs w:val="18"/>
                <w:lang w:val="en-GB"/>
              </w:rPr>
              <w:t>4,5</w:t>
            </w:r>
          </w:p>
        </w:tc>
        <w:tc>
          <w:tcPr>
            <w:tcW w:w="819" w:type="dxa"/>
            <w:tcBorders>
              <w:top w:val="single" w:sz="4" w:space="0" w:color="auto"/>
              <w:left w:val="single" w:sz="4" w:space="0" w:color="auto"/>
              <w:bottom w:val="single" w:sz="4" w:space="0" w:color="auto"/>
              <w:right w:val="single" w:sz="4" w:space="0" w:color="auto"/>
            </w:tcBorders>
            <w:vAlign w:val="bottom"/>
            <w:hideMark/>
          </w:tcPr>
          <w:p w14:paraId="6C719EFA" w14:textId="77777777" w:rsidR="007E68E1" w:rsidRDefault="007E68E1" w:rsidP="0033389B">
            <w:pPr>
              <w:pStyle w:val="Tabletext"/>
              <w:keepNext/>
              <w:keepLines/>
              <w:jc w:val="center"/>
              <w:rPr>
                <w:rFonts w:eastAsia="Arial Unicode MS"/>
                <w:sz w:val="18"/>
                <w:szCs w:val="18"/>
                <w:lang w:val="en-GB"/>
              </w:rPr>
            </w:pPr>
            <w:r>
              <w:rPr>
                <w:sz w:val="18"/>
                <w:szCs w:val="18"/>
                <w:lang w:val="en-GB"/>
              </w:rPr>
              <w:t>16,2</w:t>
            </w:r>
          </w:p>
        </w:tc>
      </w:tr>
      <w:tr w:rsidR="007E68E1" w14:paraId="704DAE79" w14:textId="77777777" w:rsidTr="00A11358">
        <w:trPr>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616F71CB" w14:textId="77777777" w:rsidR="007E68E1" w:rsidRDefault="007E68E1" w:rsidP="0033389B">
            <w:pPr>
              <w:pStyle w:val="Tabletext"/>
              <w:keepNext/>
              <w:keepLines/>
              <w:jc w:val="center"/>
              <w:rPr>
                <w:rFonts w:eastAsia="Arial Unicode MS"/>
                <w:sz w:val="18"/>
                <w:szCs w:val="18"/>
                <w:lang w:val="en-GB"/>
              </w:rPr>
            </w:pPr>
            <w:r>
              <w:rPr>
                <w:sz w:val="18"/>
                <w:szCs w:val="18"/>
                <w:lang w:val="en-GB"/>
              </w:rPr>
              <w:t>DRM_B0</w:t>
            </w:r>
          </w:p>
        </w:tc>
        <w:tc>
          <w:tcPr>
            <w:tcW w:w="1269" w:type="dxa"/>
            <w:tcBorders>
              <w:top w:val="single" w:sz="4" w:space="0" w:color="auto"/>
              <w:left w:val="single" w:sz="4" w:space="0" w:color="auto"/>
              <w:bottom w:val="single" w:sz="4" w:space="0" w:color="auto"/>
              <w:right w:val="single" w:sz="4" w:space="0" w:color="auto"/>
            </w:tcBorders>
            <w:vAlign w:val="center"/>
            <w:hideMark/>
          </w:tcPr>
          <w:p w14:paraId="0B6D54E9" w14:textId="77777777" w:rsidR="007E68E1" w:rsidRDefault="007E68E1" w:rsidP="0033389B">
            <w:pPr>
              <w:pStyle w:val="Tabletext"/>
              <w:keepNext/>
              <w:keepLines/>
              <w:jc w:val="center"/>
              <w:rPr>
                <w:rFonts w:eastAsia="Arial Unicode MS"/>
                <w:sz w:val="18"/>
                <w:szCs w:val="18"/>
                <w:lang w:val="en-GB"/>
              </w:rPr>
            </w:pPr>
            <w:r>
              <w:rPr>
                <w:sz w:val="18"/>
                <w:szCs w:val="18"/>
                <w:lang w:val="en-GB"/>
              </w:rPr>
              <w:t>DRM_B1</w:t>
            </w:r>
          </w:p>
        </w:tc>
        <w:tc>
          <w:tcPr>
            <w:tcW w:w="793" w:type="dxa"/>
            <w:tcBorders>
              <w:top w:val="single" w:sz="4" w:space="0" w:color="auto"/>
              <w:left w:val="single" w:sz="4" w:space="0" w:color="auto"/>
              <w:bottom w:val="single" w:sz="4" w:space="0" w:color="auto"/>
              <w:right w:val="single" w:sz="4" w:space="0" w:color="auto"/>
            </w:tcBorders>
            <w:vAlign w:val="bottom"/>
            <w:hideMark/>
          </w:tcPr>
          <w:p w14:paraId="7C5F3227" w14:textId="77777777" w:rsidR="007E68E1" w:rsidRDefault="007E68E1" w:rsidP="0033389B">
            <w:pPr>
              <w:pStyle w:val="Tabletext"/>
              <w:keepNext/>
              <w:keepLines/>
              <w:jc w:val="center"/>
              <w:rPr>
                <w:sz w:val="18"/>
                <w:szCs w:val="18"/>
                <w:lang w:val="en-GB"/>
              </w:rPr>
            </w:pPr>
            <w:r>
              <w:rPr>
                <w:sz w:val="18"/>
                <w:szCs w:val="18"/>
                <w:lang w:val="en-GB"/>
              </w:rPr>
              <w:t>60,1–</w:t>
            </w:r>
          </w:p>
        </w:tc>
        <w:tc>
          <w:tcPr>
            <w:tcW w:w="793" w:type="dxa"/>
            <w:tcBorders>
              <w:top w:val="single" w:sz="4" w:space="0" w:color="auto"/>
              <w:left w:val="single" w:sz="4" w:space="0" w:color="auto"/>
              <w:bottom w:val="single" w:sz="4" w:space="0" w:color="auto"/>
              <w:right w:val="single" w:sz="4" w:space="0" w:color="auto"/>
            </w:tcBorders>
            <w:vAlign w:val="bottom"/>
            <w:hideMark/>
          </w:tcPr>
          <w:p w14:paraId="6B13F541" w14:textId="77777777" w:rsidR="007E68E1" w:rsidRDefault="007E68E1" w:rsidP="0033389B">
            <w:pPr>
              <w:pStyle w:val="Tabletext"/>
              <w:keepNext/>
              <w:keepLines/>
              <w:jc w:val="center"/>
              <w:rPr>
                <w:sz w:val="18"/>
                <w:szCs w:val="18"/>
                <w:lang w:val="en-GB"/>
              </w:rPr>
            </w:pPr>
            <w:r>
              <w:rPr>
                <w:sz w:val="18"/>
                <w:szCs w:val="18"/>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14:paraId="77B4BED0" w14:textId="77777777" w:rsidR="007E68E1" w:rsidRDefault="007E68E1" w:rsidP="0033389B">
            <w:pPr>
              <w:pStyle w:val="Tabletext"/>
              <w:keepNext/>
              <w:keepLines/>
              <w:jc w:val="center"/>
              <w:rPr>
                <w:sz w:val="18"/>
                <w:szCs w:val="18"/>
                <w:rtl/>
                <w:lang w:val="en-GB"/>
              </w:rPr>
            </w:pPr>
            <w:r>
              <w:rPr>
                <w:sz w:val="18"/>
                <w:szCs w:val="18"/>
                <w:lang w:val="en-GB"/>
              </w:rPr>
              <w:t>59,5–</w:t>
            </w:r>
          </w:p>
        </w:tc>
        <w:tc>
          <w:tcPr>
            <w:tcW w:w="793" w:type="dxa"/>
            <w:tcBorders>
              <w:top w:val="single" w:sz="4" w:space="0" w:color="auto"/>
              <w:left w:val="single" w:sz="4" w:space="0" w:color="auto"/>
              <w:bottom w:val="single" w:sz="4" w:space="0" w:color="auto"/>
              <w:right w:val="single" w:sz="4" w:space="0" w:color="auto"/>
            </w:tcBorders>
            <w:vAlign w:val="bottom"/>
            <w:hideMark/>
          </w:tcPr>
          <w:p w14:paraId="6C0929AC" w14:textId="77777777" w:rsidR="007E68E1" w:rsidRDefault="007E68E1" w:rsidP="0033389B">
            <w:pPr>
              <w:pStyle w:val="Tabletext"/>
              <w:keepNext/>
              <w:keepLines/>
              <w:jc w:val="center"/>
              <w:rPr>
                <w:sz w:val="18"/>
                <w:szCs w:val="18"/>
                <w:lang w:val="en-GB"/>
              </w:rPr>
            </w:pPr>
            <w:r>
              <w:rPr>
                <w:sz w:val="18"/>
                <w:szCs w:val="18"/>
                <w:lang w:val="en-GB"/>
              </w:rPr>
              <w:t>52,5–</w:t>
            </w:r>
          </w:p>
        </w:tc>
        <w:tc>
          <w:tcPr>
            <w:tcW w:w="793" w:type="dxa"/>
            <w:tcBorders>
              <w:top w:val="single" w:sz="4" w:space="0" w:color="auto"/>
              <w:left w:val="single" w:sz="4" w:space="0" w:color="auto"/>
              <w:bottom w:val="single" w:sz="4" w:space="0" w:color="auto"/>
              <w:right w:val="single" w:sz="4" w:space="0" w:color="auto"/>
            </w:tcBorders>
            <w:vAlign w:val="bottom"/>
            <w:hideMark/>
          </w:tcPr>
          <w:p w14:paraId="36908BEB" w14:textId="77777777" w:rsidR="007E68E1" w:rsidRDefault="007E68E1" w:rsidP="0033389B">
            <w:pPr>
              <w:pStyle w:val="Tabletext"/>
              <w:keepNext/>
              <w:keepLines/>
              <w:jc w:val="center"/>
              <w:rPr>
                <w:sz w:val="18"/>
                <w:szCs w:val="18"/>
                <w:lang w:val="en-GB"/>
              </w:rPr>
            </w:pPr>
            <w:r>
              <w:rPr>
                <w:sz w:val="18"/>
                <w:szCs w:val="18"/>
                <w:lang w:val="en-GB"/>
              </w:rPr>
              <w:t>50,4–</w:t>
            </w:r>
          </w:p>
        </w:tc>
        <w:tc>
          <w:tcPr>
            <w:tcW w:w="793" w:type="dxa"/>
            <w:tcBorders>
              <w:top w:val="single" w:sz="4" w:space="0" w:color="auto"/>
              <w:left w:val="single" w:sz="4" w:space="0" w:color="auto"/>
              <w:bottom w:val="single" w:sz="4" w:space="0" w:color="auto"/>
              <w:right w:val="single" w:sz="4" w:space="0" w:color="auto"/>
            </w:tcBorders>
            <w:vAlign w:val="bottom"/>
            <w:hideMark/>
          </w:tcPr>
          <w:p w14:paraId="62548784" w14:textId="77777777" w:rsidR="007E68E1" w:rsidRDefault="007E68E1" w:rsidP="0033389B">
            <w:pPr>
              <w:pStyle w:val="Tabletext"/>
              <w:keepNext/>
              <w:keepLines/>
              <w:jc w:val="center"/>
              <w:rPr>
                <w:sz w:val="18"/>
                <w:szCs w:val="18"/>
                <w:lang w:val="en-GB"/>
              </w:rPr>
            </w:pPr>
            <w:r>
              <w:rPr>
                <w:sz w:val="18"/>
                <w:szCs w:val="18"/>
                <w:lang w:val="en-GB"/>
              </w:rPr>
              <w:t>37,4–</w:t>
            </w:r>
          </w:p>
        </w:tc>
        <w:tc>
          <w:tcPr>
            <w:tcW w:w="793" w:type="dxa"/>
            <w:tcBorders>
              <w:top w:val="single" w:sz="4" w:space="0" w:color="auto"/>
              <w:left w:val="single" w:sz="4" w:space="0" w:color="auto"/>
              <w:bottom w:val="single" w:sz="4" w:space="0" w:color="auto"/>
              <w:right w:val="single" w:sz="4" w:space="0" w:color="auto"/>
            </w:tcBorders>
            <w:vAlign w:val="bottom"/>
            <w:hideMark/>
          </w:tcPr>
          <w:p w14:paraId="5FDFC84A" w14:textId="77777777" w:rsidR="007E68E1" w:rsidRDefault="007E68E1" w:rsidP="0033389B">
            <w:pPr>
              <w:pStyle w:val="Tabletext"/>
              <w:keepNext/>
              <w:keepLines/>
              <w:jc w:val="center"/>
              <w:rPr>
                <w:sz w:val="18"/>
                <w:szCs w:val="18"/>
                <w:lang w:val="en-GB"/>
              </w:rPr>
            </w:pPr>
            <w:r>
              <w:rPr>
                <w:sz w:val="18"/>
                <w:szCs w:val="18"/>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2713A9F5" w14:textId="77777777" w:rsidR="007E68E1" w:rsidRDefault="007E68E1" w:rsidP="0033389B">
            <w:pPr>
              <w:pStyle w:val="Tabletext"/>
              <w:keepNext/>
              <w:keepLines/>
              <w:jc w:val="center"/>
              <w:rPr>
                <w:sz w:val="18"/>
                <w:szCs w:val="18"/>
                <w:lang w:val="en-GB"/>
              </w:rPr>
            </w:pPr>
            <w:r>
              <w:rPr>
                <w:sz w:val="18"/>
                <w:szCs w:val="18"/>
                <w:lang w:val="en-GB"/>
              </w:rPr>
              <w:t>40–</w:t>
            </w:r>
          </w:p>
        </w:tc>
        <w:tc>
          <w:tcPr>
            <w:tcW w:w="793" w:type="dxa"/>
            <w:tcBorders>
              <w:top w:val="single" w:sz="4" w:space="0" w:color="auto"/>
              <w:left w:val="single" w:sz="4" w:space="0" w:color="auto"/>
              <w:bottom w:val="single" w:sz="4" w:space="0" w:color="auto"/>
              <w:right w:val="single" w:sz="4" w:space="0" w:color="auto"/>
            </w:tcBorders>
            <w:vAlign w:val="bottom"/>
            <w:hideMark/>
          </w:tcPr>
          <w:p w14:paraId="386BE522" w14:textId="77777777" w:rsidR="007E68E1" w:rsidRDefault="007E68E1" w:rsidP="0033389B">
            <w:pPr>
              <w:pStyle w:val="Tabletext"/>
              <w:keepNext/>
              <w:keepLines/>
              <w:jc w:val="center"/>
              <w:rPr>
                <w:sz w:val="18"/>
                <w:szCs w:val="18"/>
                <w:lang w:val="en-GB"/>
              </w:rPr>
            </w:pPr>
            <w:r>
              <w:rPr>
                <w:sz w:val="18"/>
                <w:szCs w:val="18"/>
                <w:lang w:val="en-GB"/>
              </w:rPr>
              <w:t>51,6–</w:t>
            </w:r>
          </w:p>
        </w:tc>
        <w:tc>
          <w:tcPr>
            <w:tcW w:w="793" w:type="dxa"/>
            <w:tcBorders>
              <w:top w:val="single" w:sz="4" w:space="0" w:color="auto"/>
              <w:left w:val="single" w:sz="4" w:space="0" w:color="auto"/>
              <w:bottom w:val="single" w:sz="4" w:space="0" w:color="auto"/>
              <w:right w:val="single" w:sz="4" w:space="0" w:color="auto"/>
            </w:tcBorders>
            <w:vAlign w:val="bottom"/>
            <w:hideMark/>
          </w:tcPr>
          <w:p w14:paraId="1E422DFC" w14:textId="77777777" w:rsidR="007E68E1" w:rsidRDefault="007E68E1" w:rsidP="0033389B">
            <w:pPr>
              <w:pStyle w:val="Tabletext"/>
              <w:keepNext/>
              <w:keepLines/>
              <w:jc w:val="center"/>
              <w:rPr>
                <w:sz w:val="18"/>
                <w:szCs w:val="18"/>
                <w:lang w:val="en-GB"/>
              </w:rPr>
            </w:pPr>
            <w:r>
              <w:rPr>
                <w:sz w:val="18"/>
                <w:szCs w:val="18"/>
                <w:lang w:val="en-GB"/>
              </w:rPr>
              <w:t>53,6–</w:t>
            </w:r>
          </w:p>
        </w:tc>
        <w:tc>
          <w:tcPr>
            <w:tcW w:w="793" w:type="dxa"/>
            <w:tcBorders>
              <w:top w:val="single" w:sz="4" w:space="0" w:color="auto"/>
              <w:left w:val="single" w:sz="4" w:space="0" w:color="auto"/>
              <w:bottom w:val="single" w:sz="4" w:space="0" w:color="auto"/>
              <w:right w:val="single" w:sz="4" w:space="0" w:color="auto"/>
            </w:tcBorders>
            <w:vAlign w:val="bottom"/>
            <w:hideMark/>
          </w:tcPr>
          <w:p w14:paraId="6BEACDD9" w14:textId="77777777" w:rsidR="007E68E1" w:rsidRDefault="007E68E1" w:rsidP="0033389B">
            <w:pPr>
              <w:pStyle w:val="Tabletext"/>
              <w:keepNext/>
              <w:keepLines/>
              <w:jc w:val="center"/>
              <w:rPr>
                <w:sz w:val="18"/>
                <w:szCs w:val="18"/>
                <w:lang w:val="en-GB"/>
              </w:rPr>
            </w:pPr>
            <w:r>
              <w:rPr>
                <w:sz w:val="18"/>
                <w:szCs w:val="18"/>
                <w:lang w:val="en-GB"/>
              </w:rPr>
              <w:t>59,8–</w:t>
            </w:r>
          </w:p>
        </w:tc>
        <w:tc>
          <w:tcPr>
            <w:tcW w:w="793" w:type="dxa"/>
            <w:tcBorders>
              <w:top w:val="single" w:sz="4" w:space="0" w:color="auto"/>
              <w:left w:val="single" w:sz="4" w:space="0" w:color="auto"/>
              <w:bottom w:val="single" w:sz="4" w:space="0" w:color="auto"/>
              <w:right w:val="single" w:sz="4" w:space="0" w:color="auto"/>
            </w:tcBorders>
            <w:vAlign w:val="bottom"/>
            <w:hideMark/>
          </w:tcPr>
          <w:p w14:paraId="29E7EB9B" w14:textId="77777777" w:rsidR="007E68E1" w:rsidRDefault="007E68E1" w:rsidP="0033389B">
            <w:pPr>
              <w:pStyle w:val="Tabletext"/>
              <w:keepNext/>
              <w:keepLines/>
              <w:jc w:val="center"/>
              <w:rPr>
                <w:sz w:val="18"/>
                <w:szCs w:val="18"/>
                <w:lang w:val="en-GB"/>
              </w:rPr>
            </w:pPr>
            <w:r>
              <w:rPr>
                <w:sz w:val="18"/>
                <w:szCs w:val="18"/>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14:paraId="414650D5" w14:textId="77777777" w:rsidR="007E68E1" w:rsidRDefault="007E68E1" w:rsidP="0033389B">
            <w:pPr>
              <w:pStyle w:val="Tabletext"/>
              <w:keepNext/>
              <w:keepLines/>
              <w:jc w:val="center"/>
              <w:rPr>
                <w:sz w:val="18"/>
                <w:szCs w:val="18"/>
                <w:lang w:val="en-GB"/>
              </w:rPr>
            </w:pPr>
            <w:r>
              <w:rPr>
                <w:sz w:val="18"/>
                <w:szCs w:val="18"/>
                <w:lang w:val="en-GB"/>
              </w:rPr>
              <w:t>60,1–</w:t>
            </w:r>
          </w:p>
        </w:tc>
        <w:tc>
          <w:tcPr>
            <w:tcW w:w="793" w:type="dxa"/>
            <w:tcBorders>
              <w:top w:val="single" w:sz="4" w:space="0" w:color="auto"/>
              <w:left w:val="single" w:sz="4" w:space="0" w:color="auto"/>
              <w:bottom w:val="single" w:sz="4" w:space="0" w:color="auto"/>
              <w:right w:val="single" w:sz="4" w:space="0" w:color="auto"/>
            </w:tcBorders>
            <w:vAlign w:val="center"/>
            <w:hideMark/>
          </w:tcPr>
          <w:p w14:paraId="4197C5B5" w14:textId="77777777" w:rsidR="007E68E1" w:rsidRDefault="007E68E1" w:rsidP="0033389B">
            <w:pPr>
              <w:pStyle w:val="Tabletext"/>
              <w:keepNext/>
              <w:keepLines/>
              <w:jc w:val="center"/>
              <w:rPr>
                <w:rFonts w:eastAsia="Arial Unicode MS"/>
                <w:sz w:val="18"/>
                <w:szCs w:val="18"/>
                <w:lang w:val="en-GB"/>
              </w:rPr>
            </w:pPr>
            <w:r>
              <w:rPr>
                <w:sz w:val="18"/>
                <w:szCs w:val="18"/>
                <w:lang w:val="en-GB"/>
              </w:rPr>
              <w:t>5</w:t>
            </w:r>
          </w:p>
        </w:tc>
        <w:tc>
          <w:tcPr>
            <w:tcW w:w="819" w:type="dxa"/>
            <w:tcBorders>
              <w:top w:val="single" w:sz="4" w:space="0" w:color="auto"/>
              <w:left w:val="single" w:sz="4" w:space="0" w:color="auto"/>
              <w:bottom w:val="single" w:sz="4" w:space="0" w:color="auto"/>
              <w:right w:val="single" w:sz="4" w:space="0" w:color="auto"/>
            </w:tcBorders>
            <w:vAlign w:val="bottom"/>
            <w:hideMark/>
          </w:tcPr>
          <w:p w14:paraId="768891C8" w14:textId="77777777" w:rsidR="007E68E1" w:rsidRDefault="007E68E1" w:rsidP="0033389B">
            <w:pPr>
              <w:pStyle w:val="Tabletext"/>
              <w:keepNext/>
              <w:keepLines/>
              <w:jc w:val="center"/>
              <w:rPr>
                <w:rFonts w:eastAsia="Arial Unicode MS"/>
                <w:sz w:val="18"/>
                <w:szCs w:val="18"/>
                <w:lang w:val="en-GB"/>
              </w:rPr>
            </w:pPr>
            <w:r>
              <w:rPr>
                <w:sz w:val="18"/>
                <w:szCs w:val="18"/>
                <w:lang w:val="en-GB"/>
              </w:rPr>
              <w:t>15,7</w:t>
            </w:r>
          </w:p>
        </w:tc>
      </w:tr>
      <w:tr w:rsidR="007E68E1" w14:paraId="2DF93EAE" w14:textId="77777777" w:rsidTr="00A11358">
        <w:trPr>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6F2B4BDE" w14:textId="77777777" w:rsidR="007E68E1" w:rsidRDefault="007E68E1" w:rsidP="0033389B">
            <w:pPr>
              <w:pStyle w:val="Tabletext"/>
              <w:keepNext/>
              <w:keepLines/>
              <w:jc w:val="center"/>
              <w:rPr>
                <w:rFonts w:eastAsia="Arial Unicode MS"/>
                <w:sz w:val="18"/>
                <w:szCs w:val="18"/>
                <w:lang w:val="en-GB"/>
              </w:rPr>
            </w:pPr>
            <w:r>
              <w:rPr>
                <w:sz w:val="18"/>
                <w:szCs w:val="18"/>
                <w:lang w:val="en-GB"/>
              </w:rPr>
              <w:t>DRM_B0</w:t>
            </w:r>
          </w:p>
        </w:tc>
        <w:tc>
          <w:tcPr>
            <w:tcW w:w="1269" w:type="dxa"/>
            <w:tcBorders>
              <w:top w:val="single" w:sz="4" w:space="0" w:color="auto"/>
              <w:left w:val="single" w:sz="4" w:space="0" w:color="auto"/>
              <w:bottom w:val="single" w:sz="4" w:space="0" w:color="auto"/>
              <w:right w:val="single" w:sz="4" w:space="0" w:color="auto"/>
            </w:tcBorders>
            <w:vAlign w:val="center"/>
            <w:hideMark/>
          </w:tcPr>
          <w:p w14:paraId="6B0A83D9" w14:textId="77777777" w:rsidR="007E68E1" w:rsidRDefault="007E68E1" w:rsidP="0033389B">
            <w:pPr>
              <w:pStyle w:val="Tabletext"/>
              <w:keepNext/>
              <w:keepLines/>
              <w:jc w:val="center"/>
              <w:rPr>
                <w:rFonts w:eastAsia="Arial Unicode MS"/>
                <w:sz w:val="18"/>
                <w:szCs w:val="18"/>
                <w:lang w:val="en-GB"/>
              </w:rPr>
            </w:pPr>
            <w:r>
              <w:rPr>
                <w:sz w:val="18"/>
                <w:szCs w:val="18"/>
                <w:lang w:val="en-GB"/>
              </w:rPr>
              <w:t>DRM_B2</w:t>
            </w:r>
          </w:p>
        </w:tc>
        <w:tc>
          <w:tcPr>
            <w:tcW w:w="793" w:type="dxa"/>
            <w:tcBorders>
              <w:top w:val="single" w:sz="4" w:space="0" w:color="auto"/>
              <w:left w:val="single" w:sz="4" w:space="0" w:color="auto"/>
              <w:bottom w:val="single" w:sz="4" w:space="0" w:color="auto"/>
              <w:right w:val="single" w:sz="4" w:space="0" w:color="auto"/>
            </w:tcBorders>
            <w:vAlign w:val="bottom"/>
            <w:hideMark/>
          </w:tcPr>
          <w:p w14:paraId="0D7113F2" w14:textId="77777777" w:rsidR="007E68E1" w:rsidRDefault="007E68E1" w:rsidP="0033389B">
            <w:pPr>
              <w:pStyle w:val="Tabletext"/>
              <w:keepNext/>
              <w:keepLines/>
              <w:jc w:val="center"/>
              <w:rPr>
                <w:sz w:val="18"/>
                <w:szCs w:val="18"/>
                <w:lang w:val="en-GB"/>
              </w:rPr>
            </w:pPr>
            <w:r>
              <w:rPr>
                <w:sz w:val="18"/>
                <w:szCs w:val="18"/>
                <w:lang w:val="en-GB"/>
              </w:rPr>
              <w:t>57,4–</w:t>
            </w:r>
          </w:p>
        </w:tc>
        <w:tc>
          <w:tcPr>
            <w:tcW w:w="793" w:type="dxa"/>
            <w:tcBorders>
              <w:top w:val="single" w:sz="4" w:space="0" w:color="auto"/>
              <w:left w:val="single" w:sz="4" w:space="0" w:color="auto"/>
              <w:bottom w:val="single" w:sz="4" w:space="0" w:color="auto"/>
              <w:right w:val="single" w:sz="4" w:space="0" w:color="auto"/>
            </w:tcBorders>
            <w:vAlign w:val="bottom"/>
            <w:hideMark/>
          </w:tcPr>
          <w:p w14:paraId="4616E4FC" w14:textId="77777777" w:rsidR="007E68E1" w:rsidRDefault="007E68E1" w:rsidP="0033389B">
            <w:pPr>
              <w:pStyle w:val="Tabletext"/>
              <w:keepNext/>
              <w:keepLines/>
              <w:jc w:val="center"/>
              <w:rPr>
                <w:sz w:val="18"/>
                <w:szCs w:val="18"/>
                <w:lang w:val="en-GB"/>
              </w:rPr>
            </w:pPr>
            <w:r>
              <w:rPr>
                <w:sz w:val="18"/>
                <w:szCs w:val="18"/>
                <w:lang w:val="en-GB"/>
              </w:rPr>
              <w:t>55,7–</w:t>
            </w:r>
          </w:p>
        </w:tc>
        <w:tc>
          <w:tcPr>
            <w:tcW w:w="793" w:type="dxa"/>
            <w:tcBorders>
              <w:top w:val="single" w:sz="4" w:space="0" w:color="auto"/>
              <w:left w:val="single" w:sz="4" w:space="0" w:color="auto"/>
              <w:bottom w:val="single" w:sz="4" w:space="0" w:color="auto"/>
              <w:right w:val="single" w:sz="4" w:space="0" w:color="auto"/>
            </w:tcBorders>
            <w:vAlign w:val="bottom"/>
            <w:hideMark/>
          </w:tcPr>
          <w:p w14:paraId="775B689E" w14:textId="77777777" w:rsidR="007E68E1" w:rsidRDefault="007E68E1" w:rsidP="0033389B">
            <w:pPr>
              <w:pStyle w:val="Tabletext"/>
              <w:keepNext/>
              <w:keepLines/>
              <w:jc w:val="center"/>
              <w:rPr>
                <w:sz w:val="18"/>
                <w:szCs w:val="18"/>
                <w:lang w:val="en-GB"/>
              </w:rPr>
            </w:pPr>
            <w:r>
              <w:rPr>
                <w:sz w:val="18"/>
                <w:szCs w:val="18"/>
                <w:lang w:val="en-GB"/>
              </w:rPr>
              <w:t>52,9–</w:t>
            </w:r>
          </w:p>
        </w:tc>
        <w:tc>
          <w:tcPr>
            <w:tcW w:w="793" w:type="dxa"/>
            <w:tcBorders>
              <w:top w:val="single" w:sz="4" w:space="0" w:color="auto"/>
              <w:left w:val="single" w:sz="4" w:space="0" w:color="auto"/>
              <w:bottom w:val="single" w:sz="4" w:space="0" w:color="auto"/>
              <w:right w:val="single" w:sz="4" w:space="0" w:color="auto"/>
            </w:tcBorders>
            <w:vAlign w:val="bottom"/>
            <w:hideMark/>
          </w:tcPr>
          <w:p w14:paraId="08C963C6" w14:textId="77777777" w:rsidR="007E68E1" w:rsidRDefault="007E68E1" w:rsidP="0033389B">
            <w:pPr>
              <w:pStyle w:val="Tabletext"/>
              <w:keepNext/>
              <w:keepLines/>
              <w:jc w:val="center"/>
              <w:rPr>
                <w:sz w:val="18"/>
                <w:szCs w:val="18"/>
                <w:lang w:val="en-GB"/>
              </w:rPr>
            </w:pPr>
            <w:r>
              <w:rPr>
                <w:sz w:val="18"/>
                <w:szCs w:val="18"/>
                <w:lang w:val="en-GB"/>
              </w:rPr>
              <w:t>46,7–</w:t>
            </w:r>
          </w:p>
        </w:tc>
        <w:tc>
          <w:tcPr>
            <w:tcW w:w="793" w:type="dxa"/>
            <w:tcBorders>
              <w:top w:val="single" w:sz="4" w:space="0" w:color="auto"/>
              <w:left w:val="single" w:sz="4" w:space="0" w:color="auto"/>
              <w:bottom w:val="single" w:sz="4" w:space="0" w:color="auto"/>
              <w:right w:val="single" w:sz="4" w:space="0" w:color="auto"/>
            </w:tcBorders>
            <w:vAlign w:val="bottom"/>
            <w:hideMark/>
          </w:tcPr>
          <w:p w14:paraId="31054579" w14:textId="77777777" w:rsidR="007E68E1" w:rsidRDefault="007E68E1" w:rsidP="0033389B">
            <w:pPr>
              <w:pStyle w:val="Tabletext"/>
              <w:keepNext/>
              <w:keepLines/>
              <w:jc w:val="center"/>
              <w:rPr>
                <w:sz w:val="18"/>
                <w:szCs w:val="18"/>
                <w:lang w:val="en-GB"/>
              </w:rPr>
            </w:pPr>
            <w:r>
              <w:rPr>
                <w:sz w:val="18"/>
                <w:szCs w:val="18"/>
                <w:lang w:val="en-GB"/>
              </w:rPr>
              <w:t>45,1–</w:t>
            </w:r>
          </w:p>
        </w:tc>
        <w:tc>
          <w:tcPr>
            <w:tcW w:w="793" w:type="dxa"/>
            <w:tcBorders>
              <w:top w:val="single" w:sz="4" w:space="0" w:color="auto"/>
              <w:left w:val="single" w:sz="4" w:space="0" w:color="auto"/>
              <w:bottom w:val="single" w:sz="4" w:space="0" w:color="auto"/>
              <w:right w:val="single" w:sz="4" w:space="0" w:color="auto"/>
            </w:tcBorders>
            <w:vAlign w:val="bottom"/>
            <w:hideMark/>
          </w:tcPr>
          <w:p w14:paraId="324702AF" w14:textId="77777777" w:rsidR="007E68E1" w:rsidRDefault="007E68E1" w:rsidP="0033389B">
            <w:pPr>
              <w:pStyle w:val="Tabletext"/>
              <w:keepNext/>
              <w:keepLines/>
              <w:jc w:val="center"/>
              <w:rPr>
                <w:sz w:val="18"/>
                <w:szCs w:val="18"/>
                <w:lang w:val="en-GB"/>
              </w:rPr>
            </w:pPr>
            <w:r>
              <w:rPr>
                <w:sz w:val="18"/>
                <w:szCs w:val="18"/>
                <w:lang w:val="en-GB"/>
              </w:rPr>
              <w:t>36,6–</w:t>
            </w:r>
          </w:p>
        </w:tc>
        <w:tc>
          <w:tcPr>
            <w:tcW w:w="793" w:type="dxa"/>
            <w:tcBorders>
              <w:top w:val="single" w:sz="4" w:space="0" w:color="auto"/>
              <w:left w:val="single" w:sz="4" w:space="0" w:color="auto"/>
              <w:bottom w:val="single" w:sz="4" w:space="0" w:color="auto"/>
              <w:right w:val="single" w:sz="4" w:space="0" w:color="auto"/>
            </w:tcBorders>
            <w:vAlign w:val="bottom"/>
            <w:hideMark/>
          </w:tcPr>
          <w:p w14:paraId="693EB13D" w14:textId="77777777" w:rsidR="007E68E1" w:rsidRDefault="007E68E1" w:rsidP="0033389B">
            <w:pPr>
              <w:pStyle w:val="Tabletext"/>
              <w:keepNext/>
              <w:keepLines/>
              <w:jc w:val="center"/>
              <w:rPr>
                <w:sz w:val="18"/>
                <w:szCs w:val="18"/>
                <w:lang w:val="en-GB"/>
              </w:rPr>
            </w:pPr>
            <w:r>
              <w:rPr>
                <w:sz w:val="18"/>
                <w:szCs w:val="18"/>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25225DCF" w14:textId="77777777" w:rsidR="007E68E1" w:rsidRDefault="007E68E1" w:rsidP="0033389B">
            <w:pPr>
              <w:pStyle w:val="Tabletext"/>
              <w:keepNext/>
              <w:keepLines/>
              <w:jc w:val="center"/>
              <w:rPr>
                <w:sz w:val="18"/>
                <w:szCs w:val="18"/>
                <w:lang w:val="en-GB"/>
              </w:rPr>
            </w:pPr>
            <w:r>
              <w:rPr>
                <w:sz w:val="18"/>
                <w:szCs w:val="18"/>
                <w:lang w:val="en-GB"/>
              </w:rPr>
              <w:t>0,8–</w:t>
            </w:r>
          </w:p>
        </w:tc>
        <w:tc>
          <w:tcPr>
            <w:tcW w:w="793" w:type="dxa"/>
            <w:tcBorders>
              <w:top w:val="single" w:sz="4" w:space="0" w:color="auto"/>
              <w:left w:val="single" w:sz="4" w:space="0" w:color="auto"/>
              <w:bottom w:val="single" w:sz="4" w:space="0" w:color="auto"/>
              <w:right w:val="single" w:sz="4" w:space="0" w:color="auto"/>
            </w:tcBorders>
            <w:vAlign w:val="bottom"/>
            <w:hideMark/>
          </w:tcPr>
          <w:p w14:paraId="32759036" w14:textId="77777777" w:rsidR="007E68E1" w:rsidRDefault="007E68E1" w:rsidP="0033389B">
            <w:pPr>
              <w:pStyle w:val="Tabletext"/>
              <w:keepNext/>
              <w:keepLines/>
              <w:jc w:val="center"/>
              <w:rPr>
                <w:sz w:val="18"/>
                <w:szCs w:val="18"/>
                <w:lang w:val="en-GB"/>
              </w:rPr>
            </w:pPr>
            <w:r>
              <w:rPr>
                <w:sz w:val="18"/>
                <w:szCs w:val="18"/>
                <w:lang w:val="en-GB"/>
              </w:rPr>
              <w:t>35,6–</w:t>
            </w:r>
          </w:p>
        </w:tc>
        <w:tc>
          <w:tcPr>
            <w:tcW w:w="793" w:type="dxa"/>
            <w:tcBorders>
              <w:top w:val="single" w:sz="4" w:space="0" w:color="auto"/>
              <w:left w:val="single" w:sz="4" w:space="0" w:color="auto"/>
              <w:bottom w:val="single" w:sz="4" w:space="0" w:color="auto"/>
              <w:right w:val="single" w:sz="4" w:space="0" w:color="auto"/>
            </w:tcBorders>
            <w:vAlign w:val="bottom"/>
            <w:hideMark/>
          </w:tcPr>
          <w:p w14:paraId="632A426E" w14:textId="77777777" w:rsidR="007E68E1" w:rsidRDefault="007E68E1" w:rsidP="0033389B">
            <w:pPr>
              <w:pStyle w:val="Tabletext"/>
              <w:keepNext/>
              <w:keepLines/>
              <w:jc w:val="center"/>
              <w:rPr>
                <w:sz w:val="18"/>
                <w:szCs w:val="18"/>
                <w:lang w:val="en-GB"/>
              </w:rPr>
            </w:pPr>
            <w:r>
              <w:rPr>
                <w:sz w:val="18"/>
                <w:szCs w:val="18"/>
                <w:lang w:val="en-GB"/>
              </w:rPr>
              <w:t>38,4–</w:t>
            </w:r>
          </w:p>
        </w:tc>
        <w:tc>
          <w:tcPr>
            <w:tcW w:w="793" w:type="dxa"/>
            <w:tcBorders>
              <w:top w:val="single" w:sz="4" w:space="0" w:color="auto"/>
              <w:left w:val="single" w:sz="4" w:space="0" w:color="auto"/>
              <w:bottom w:val="single" w:sz="4" w:space="0" w:color="auto"/>
              <w:right w:val="single" w:sz="4" w:space="0" w:color="auto"/>
            </w:tcBorders>
            <w:vAlign w:val="bottom"/>
            <w:hideMark/>
          </w:tcPr>
          <w:p w14:paraId="6743557E" w14:textId="77777777" w:rsidR="007E68E1" w:rsidRDefault="007E68E1" w:rsidP="0033389B">
            <w:pPr>
              <w:pStyle w:val="Tabletext"/>
              <w:keepNext/>
              <w:keepLines/>
              <w:jc w:val="center"/>
              <w:rPr>
                <w:sz w:val="18"/>
                <w:szCs w:val="18"/>
                <w:lang w:val="en-GB"/>
              </w:rPr>
            </w:pPr>
            <w:r>
              <w:rPr>
                <w:sz w:val="18"/>
                <w:szCs w:val="18"/>
                <w:lang w:val="en-GB"/>
              </w:rPr>
              <w:t>47,7–</w:t>
            </w:r>
          </w:p>
        </w:tc>
        <w:tc>
          <w:tcPr>
            <w:tcW w:w="793" w:type="dxa"/>
            <w:tcBorders>
              <w:top w:val="single" w:sz="4" w:space="0" w:color="auto"/>
              <w:left w:val="single" w:sz="4" w:space="0" w:color="auto"/>
              <w:bottom w:val="single" w:sz="4" w:space="0" w:color="auto"/>
              <w:right w:val="single" w:sz="4" w:space="0" w:color="auto"/>
            </w:tcBorders>
            <w:vAlign w:val="bottom"/>
            <w:hideMark/>
          </w:tcPr>
          <w:p w14:paraId="1D33B351" w14:textId="77777777" w:rsidR="007E68E1" w:rsidRDefault="007E68E1" w:rsidP="0033389B">
            <w:pPr>
              <w:pStyle w:val="Tabletext"/>
              <w:keepNext/>
              <w:keepLines/>
              <w:jc w:val="center"/>
              <w:rPr>
                <w:sz w:val="18"/>
                <w:szCs w:val="18"/>
                <w:rtl/>
                <w:lang w:val="en-GB"/>
              </w:rPr>
            </w:pPr>
            <w:r>
              <w:rPr>
                <w:sz w:val="18"/>
                <w:szCs w:val="18"/>
                <w:lang w:val="en-GB"/>
              </w:rPr>
              <w:t>51,5–</w:t>
            </w:r>
          </w:p>
        </w:tc>
        <w:tc>
          <w:tcPr>
            <w:tcW w:w="793" w:type="dxa"/>
            <w:tcBorders>
              <w:top w:val="single" w:sz="4" w:space="0" w:color="auto"/>
              <w:left w:val="single" w:sz="4" w:space="0" w:color="auto"/>
              <w:bottom w:val="single" w:sz="4" w:space="0" w:color="auto"/>
              <w:right w:val="single" w:sz="4" w:space="0" w:color="auto"/>
            </w:tcBorders>
            <w:vAlign w:val="bottom"/>
            <w:hideMark/>
          </w:tcPr>
          <w:p w14:paraId="6372FD85" w14:textId="77777777" w:rsidR="007E68E1" w:rsidRDefault="007E68E1" w:rsidP="0033389B">
            <w:pPr>
              <w:pStyle w:val="Tabletext"/>
              <w:keepNext/>
              <w:keepLines/>
              <w:jc w:val="center"/>
              <w:rPr>
                <w:sz w:val="18"/>
                <w:szCs w:val="18"/>
                <w:lang w:val="en-GB"/>
              </w:rPr>
            </w:pPr>
            <w:r>
              <w:rPr>
                <w:sz w:val="18"/>
                <w:szCs w:val="18"/>
                <w:lang w:val="en-GB"/>
              </w:rPr>
              <w:t>53,6–</w:t>
            </w:r>
          </w:p>
        </w:tc>
        <w:tc>
          <w:tcPr>
            <w:tcW w:w="793" w:type="dxa"/>
            <w:tcBorders>
              <w:top w:val="single" w:sz="4" w:space="0" w:color="auto"/>
              <w:left w:val="single" w:sz="4" w:space="0" w:color="auto"/>
              <w:bottom w:val="single" w:sz="4" w:space="0" w:color="auto"/>
              <w:right w:val="single" w:sz="4" w:space="0" w:color="auto"/>
            </w:tcBorders>
            <w:vAlign w:val="center"/>
            <w:hideMark/>
          </w:tcPr>
          <w:p w14:paraId="4D74C204" w14:textId="77777777" w:rsidR="007E68E1" w:rsidRDefault="007E68E1" w:rsidP="0033389B">
            <w:pPr>
              <w:pStyle w:val="Tabletext"/>
              <w:keepNext/>
              <w:keepLines/>
              <w:jc w:val="center"/>
              <w:rPr>
                <w:rFonts w:eastAsia="Arial Unicode MS"/>
                <w:sz w:val="18"/>
                <w:szCs w:val="18"/>
                <w:lang w:val="en-GB"/>
              </w:rPr>
            </w:pPr>
            <w:r>
              <w:rPr>
                <w:sz w:val="18"/>
                <w:szCs w:val="18"/>
                <w:lang w:val="en-GB"/>
              </w:rPr>
              <w:t>9</w:t>
            </w:r>
          </w:p>
        </w:tc>
        <w:tc>
          <w:tcPr>
            <w:tcW w:w="819" w:type="dxa"/>
            <w:tcBorders>
              <w:top w:val="single" w:sz="4" w:space="0" w:color="auto"/>
              <w:left w:val="single" w:sz="4" w:space="0" w:color="auto"/>
              <w:bottom w:val="single" w:sz="4" w:space="0" w:color="auto"/>
              <w:right w:val="single" w:sz="4" w:space="0" w:color="auto"/>
            </w:tcBorders>
            <w:vAlign w:val="bottom"/>
            <w:hideMark/>
          </w:tcPr>
          <w:p w14:paraId="1343E01C" w14:textId="77777777" w:rsidR="007E68E1" w:rsidRDefault="007E68E1" w:rsidP="0033389B">
            <w:pPr>
              <w:pStyle w:val="Tabletext"/>
              <w:keepNext/>
              <w:keepLines/>
              <w:jc w:val="center"/>
              <w:rPr>
                <w:rFonts w:eastAsia="Arial Unicode MS"/>
                <w:sz w:val="18"/>
                <w:szCs w:val="18"/>
                <w:lang w:val="en-GB"/>
              </w:rPr>
            </w:pPr>
            <w:r>
              <w:rPr>
                <w:sz w:val="18"/>
                <w:szCs w:val="18"/>
                <w:lang w:val="en-GB"/>
              </w:rPr>
              <w:t>13,2</w:t>
            </w:r>
          </w:p>
        </w:tc>
      </w:tr>
      <w:tr w:rsidR="007E68E1" w14:paraId="0A291B64" w14:textId="77777777" w:rsidTr="00A11358">
        <w:trPr>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4DE66F01" w14:textId="77777777" w:rsidR="007E68E1" w:rsidRDefault="007E68E1" w:rsidP="0033389B">
            <w:pPr>
              <w:pStyle w:val="Tabletext"/>
              <w:keepNext/>
              <w:keepLines/>
              <w:jc w:val="center"/>
              <w:rPr>
                <w:rFonts w:eastAsia="Arial Unicode MS"/>
                <w:sz w:val="18"/>
                <w:szCs w:val="18"/>
                <w:lang w:val="en-GB"/>
              </w:rPr>
            </w:pPr>
            <w:r>
              <w:rPr>
                <w:sz w:val="18"/>
                <w:szCs w:val="18"/>
                <w:lang w:val="en-GB"/>
              </w:rPr>
              <w:t>DRM_B0</w:t>
            </w:r>
          </w:p>
        </w:tc>
        <w:tc>
          <w:tcPr>
            <w:tcW w:w="1269" w:type="dxa"/>
            <w:tcBorders>
              <w:top w:val="single" w:sz="4" w:space="0" w:color="auto"/>
              <w:left w:val="single" w:sz="4" w:space="0" w:color="auto"/>
              <w:bottom w:val="single" w:sz="4" w:space="0" w:color="auto"/>
              <w:right w:val="single" w:sz="4" w:space="0" w:color="auto"/>
            </w:tcBorders>
            <w:vAlign w:val="center"/>
            <w:hideMark/>
          </w:tcPr>
          <w:p w14:paraId="1C3D5261" w14:textId="77777777" w:rsidR="007E68E1" w:rsidRDefault="007E68E1" w:rsidP="0033389B">
            <w:pPr>
              <w:pStyle w:val="Tabletext"/>
              <w:keepNext/>
              <w:keepLines/>
              <w:jc w:val="center"/>
              <w:rPr>
                <w:rFonts w:eastAsia="Arial Unicode MS"/>
                <w:sz w:val="18"/>
                <w:szCs w:val="18"/>
                <w:lang w:val="en-GB"/>
              </w:rPr>
            </w:pPr>
            <w:r>
              <w:rPr>
                <w:sz w:val="18"/>
                <w:szCs w:val="18"/>
                <w:lang w:val="en-GB"/>
              </w:rPr>
              <w:t>DRM_B3</w:t>
            </w:r>
          </w:p>
        </w:tc>
        <w:tc>
          <w:tcPr>
            <w:tcW w:w="793" w:type="dxa"/>
            <w:tcBorders>
              <w:top w:val="single" w:sz="4" w:space="0" w:color="auto"/>
              <w:left w:val="single" w:sz="4" w:space="0" w:color="auto"/>
              <w:bottom w:val="single" w:sz="4" w:space="0" w:color="auto"/>
              <w:right w:val="single" w:sz="4" w:space="0" w:color="auto"/>
            </w:tcBorders>
            <w:vAlign w:val="bottom"/>
            <w:hideMark/>
          </w:tcPr>
          <w:p w14:paraId="778E24FB" w14:textId="77777777" w:rsidR="007E68E1" w:rsidRDefault="007E68E1" w:rsidP="0033389B">
            <w:pPr>
              <w:pStyle w:val="Tabletext"/>
              <w:keepNext/>
              <w:keepLines/>
              <w:jc w:val="center"/>
              <w:rPr>
                <w:sz w:val="18"/>
                <w:szCs w:val="18"/>
                <w:lang w:val="en-GB"/>
              </w:rPr>
            </w:pPr>
            <w:r>
              <w:rPr>
                <w:sz w:val="18"/>
                <w:szCs w:val="18"/>
                <w:lang w:val="en-GB"/>
              </w:rPr>
              <w:t>55,2–</w:t>
            </w:r>
          </w:p>
        </w:tc>
        <w:tc>
          <w:tcPr>
            <w:tcW w:w="793" w:type="dxa"/>
            <w:tcBorders>
              <w:top w:val="single" w:sz="4" w:space="0" w:color="auto"/>
              <w:left w:val="single" w:sz="4" w:space="0" w:color="auto"/>
              <w:bottom w:val="single" w:sz="4" w:space="0" w:color="auto"/>
              <w:right w:val="single" w:sz="4" w:space="0" w:color="auto"/>
            </w:tcBorders>
            <w:vAlign w:val="bottom"/>
            <w:hideMark/>
          </w:tcPr>
          <w:p w14:paraId="232DB7E8" w14:textId="77777777" w:rsidR="007E68E1" w:rsidRDefault="007E68E1" w:rsidP="0033389B">
            <w:pPr>
              <w:pStyle w:val="Tabletext"/>
              <w:keepNext/>
              <w:keepLines/>
              <w:jc w:val="center"/>
              <w:rPr>
                <w:sz w:val="18"/>
                <w:szCs w:val="18"/>
                <w:lang w:val="en-GB"/>
              </w:rPr>
            </w:pPr>
            <w:r>
              <w:rPr>
                <w:sz w:val="18"/>
                <w:szCs w:val="18"/>
                <w:lang w:val="en-GB"/>
              </w:rPr>
              <w:t>53,6–</w:t>
            </w:r>
          </w:p>
        </w:tc>
        <w:tc>
          <w:tcPr>
            <w:tcW w:w="793" w:type="dxa"/>
            <w:tcBorders>
              <w:top w:val="single" w:sz="4" w:space="0" w:color="auto"/>
              <w:left w:val="single" w:sz="4" w:space="0" w:color="auto"/>
              <w:bottom w:val="single" w:sz="4" w:space="0" w:color="auto"/>
              <w:right w:val="single" w:sz="4" w:space="0" w:color="auto"/>
            </w:tcBorders>
            <w:vAlign w:val="bottom"/>
            <w:hideMark/>
          </w:tcPr>
          <w:p w14:paraId="2BF50989" w14:textId="77777777" w:rsidR="007E68E1" w:rsidRDefault="007E68E1" w:rsidP="0033389B">
            <w:pPr>
              <w:pStyle w:val="Tabletext"/>
              <w:keepNext/>
              <w:keepLines/>
              <w:jc w:val="center"/>
              <w:rPr>
                <w:sz w:val="18"/>
                <w:szCs w:val="18"/>
                <w:lang w:val="en-GB"/>
              </w:rPr>
            </w:pPr>
            <w:r>
              <w:rPr>
                <w:sz w:val="18"/>
                <w:szCs w:val="18"/>
                <w:lang w:val="en-GB"/>
              </w:rPr>
              <w:t>50,7–</w:t>
            </w:r>
          </w:p>
        </w:tc>
        <w:tc>
          <w:tcPr>
            <w:tcW w:w="793" w:type="dxa"/>
            <w:tcBorders>
              <w:top w:val="single" w:sz="4" w:space="0" w:color="auto"/>
              <w:left w:val="single" w:sz="4" w:space="0" w:color="auto"/>
              <w:bottom w:val="single" w:sz="4" w:space="0" w:color="auto"/>
              <w:right w:val="single" w:sz="4" w:space="0" w:color="auto"/>
            </w:tcBorders>
            <w:vAlign w:val="bottom"/>
            <w:hideMark/>
          </w:tcPr>
          <w:p w14:paraId="727BA6D5" w14:textId="77777777" w:rsidR="007E68E1" w:rsidRDefault="007E68E1" w:rsidP="0033389B">
            <w:pPr>
              <w:pStyle w:val="Tabletext"/>
              <w:keepNext/>
              <w:keepLines/>
              <w:jc w:val="center"/>
              <w:rPr>
                <w:sz w:val="18"/>
                <w:szCs w:val="18"/>
                <w:rtl/>
                <w:lang w:val="en-GB"/>
              </w:rPr>
            </w:pPr>
            <w:r>
              <w:rPr>
                <w:sz w:val="18"/>
                <w:szCs w:val="18"/>
                <w:lang w:val="en-GB"/>
              </w:rPr>
              <w:t>44,5–</w:t>
            </w:r>
          </w:p>
        </w:tc>
        <w:tc>
          <w:tcPr>
            <w:tcW w:w="793" w:type="dxa"/>
            <w:tcBorders>
              <w:top w:val="single" w:sz="4" w:space="0" w:color="auto"/>
              <w:left w:val="single" w:sz="4" w:space="0" w:color="auto"/>
              <w:bottom w:val="single" w:sz="4" w:space="0" w:color="auto"/>
              <w:right w:val="single" w:sz="4" w:space="0" w:color="auto"/>
            </w:tcBorders>
            <w:vAlign w:val="bottom"/>
            <w:hideMark/>
          </w:tcPr>
          <w:p w14:paraId="0CBC1FF6" w14:textId="77777777" w:rsidR="007E68E1" w:rsidRDefault="007E68E1" w:rsidP="0033389B">
            <w:pPr>
              <w:pStyle w:val="Tabletext"/>
              <w:keepNext/>
              <w:keepLines/>
              <w:jc w:val="center"/>
              <w:rPr>
                <w:sz w:val="18"/>
                <w:szCs w:val="18"/>
                <w:lang w:val="en-GB"/>
              </w:rPr>
            </w:pPr>
            <w:r>
              <w:rPr>
                <w:sz w:val="18"/>
                <w:szCs w:val="18"/>
                <w:lang w:val="en-GB"/>
              </w:rPr>
              <w:t>42,9–</w:t>
            </w:r>
          </w:p>
        </w:tc>
        <w:tc>
          <w:tcPr>
            <w:tcW w:w="793" w:type="dxa"/>
            <w:tcBorders>
              <w:top w:val="single" w:sz="4" w:space="0" w:color="auto"/>
              <w:left w:val="single" w:sz="4" w:space="0" w:color="auto"/>
              <w:bottom w:val="single" w:sz="4" w:space="0" w:color="auto"/>
              <w:right w:val="single" w:sz="4" w:space="0" w:color="auto"/>
            </w:tcBorders>
            <w:vAlign w:val="bottom"/>
            <w:hideMark/>
          </w:tcPr>
          <w:p w14:paraId="2822C71B" w14:textId="77777777" w:rsidR="007E68E1" w:rsidRDefault="007E68E1" w:rsidP="0033389B">
            <w:pPr>
              <w:pStyle w:val="Tabletext"/>
              <w:keepNext/>
              <w:keepLines/>
              <w:jc w:val="center"/>
              <w:rPr>
                <w:sz w:val="18"/>
                <w:szCs w:val="18"/>
                <w:lang w:val="en-GB"/>
              </w:rPr>
            </w:pPr>
            <w:r>
              <w:rPr>
                <w:sz w:val="18"/>
                <w:szCs w:val="18"/>
                <w:lang w:val="en-GB"/>
              </w:rPr>
              <w:t>33,1–</w:t>
            </w:r>
          </w:p>
        </w:tc>
        <w:tc>
          <w:tcPr>
            <w:tcW w:w="793" w:type="dxa"/>
            <w:tcBorders>
              <w:top w:val="single" w:sz="4" w:space="0" w:color="auto"/>
              <w:left w:val="single" w:sz="4" w:space="0" w:color="auto"/>
              <w:bottom w:val="single" w:sz="4" w:space="0" w:color="auto"/>
              <w:right w:val="single" w:sz="4" w:space="0" w:color="auto"/>
            </w:tcBorders>
            <w:vAlign w:val="bottom"/>
            <w:hideMark/>
          </w:tcPr>
          <w:p w14:paraId="593D2D20" w14:textId="77777777" w:rsidR="007E68E1" w:rsidRDefault="007E68E1" w:rsidP="0033389B">
            <w:pPr>
              <w:pStyle w:val="Tabletext"/>
              <w:keepNext/>
              <w:keepLines/>
              <w:jc w:val="center"/>
              <w:rPr>
                <w:sz w:val="18"/>
                <w:szCs w:val="18"/>
                <w:lang w:val="en-GB"/>
              </w:rPr>
            </w:pPr>
            <w:r>
              <w:rPr>
                <w:sz w:val="18"/>
                <w:szCs w:val="18"/>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1AF9080F" w14:textId="77777777" w:rsidR="007E68E1" w:rsidRDefault="007E68E1" w:rsidP="0033389B">
            <w:pPr>
              <w:pStyle w:val="Tabletext"/>
              <w:keepNext/>
              <w:keepLines/>
              <w:jc w:val="center"/>
              <w:rPr>
                <w:sz w:val="18"/>
                <w:szCs w:val="18"/>
                <w:lang w:val="en-GB"/>
              </w:rPr>
            </w:pPr>
            <w:r>
              <w:rPr>
                <w:sz w:val="18"/>
                <w:szCs w:val="18"/>
                <w:lang w:val="en-GB"/>
              </w:rPr>
              <w:t>0,1–</w:t>
            </w:r>
          </w:p>
        </w:tc>
        <w:tc>
          <w:tcPr>
            <w:tcW w:w="793" w:type="dxa"/>
            <w:tcBorders>
              <w:top w:val="single" w:sz="4" w:space="0" w:color="auto"/>
              <w:left w:val="single" w:sz="4" w:space="0" w:color="auto"/>
              <w:bottom w:val="single" w:sz="4" w:space="0" w:color="auto"/>
              <w:right w:val="single" w:sz="4" w:space="0" w:color="auto"/>
            </w:tcBorders>
            <w:vAlign w:val="bottom"/>
            <w:hideMark/>
          </w:tcPr>
          <w:p w14:paraId="5EB6DC59" w14:textId="77777777" w:rsidR="007E68E1" w:rsidRDefault="007E68E1" w:rsidP="0033389B">
            <w:pPr>
              <w:pStyle w:val="Tabletext"/>
              <w:keepNext/>
              <w:keepLines/>
              <w:jc w:val="center"/>
              <w:rPr>
                <w:sz w:val="18"/>
                <w:szCs w:val="18"/>
                <w:lang w:val="en-GB"/>
              </w:rPr>
            </w:pPr>
            <w:r>
              <w:rPr>
                <w:sz w:val="18"/>
                <w:szCs w:val="18"/>
                <w:lang w:val="en-GB"/>
              </w:rPr>
              <w:t>13,6–</w:t>
            </w:r>
          </w:p>
        </w:tc>
        <w:tc>
          <w:tcPr>
            <w:tcW w:w="793" w:type="dxa"/>
            <w:tcBorders>
              <w:top w:val="single" w:sz="4" w:space="0" w:color="auto"/>
              <w:left w:val="single" w:sz="4" w:space="0" w:color="auto"/>
              <w:bottom w:val="single" w:sz="4" w:space="0" w:color="auto"/>
              <w:right w:val="single" w:sz="4" w:space="0" w:color="auto"/>
            </w:tcBorders>
            <w:vAlign w:val="bottom"/>
            <w:hideMark/>
          </w:tcPr>
          <w:p w14:paraId="28302550" w14:textId="77777777" w:rsidR="007E68E1" w:rsidRDefault="007E68E1" w:rsidP="0033389B">
            <w:pPr>
              <w:pStyle w:val="Tabletext"/>
              <w:keepNext/>
              <w:keepLines/>
              <w:jc w:val="center"/>
              <w:rPr>
                <w:sz w:val="18"/>
                <w:szCs w:val="18"/>
                <w:lang w:val="en-GB"/>
              </w:rPr>
            </w:pPr>
            <w:r>
              <w:rPr>
                <w:sz w:val="18"/>
                <w:szCs w:val="18"/>
                <w:lang w:val="en-GB"/>
              </w:rPr>
              <w:t>36,2–</w:t>
            </w:r>
          </w:p>
        </w:tc>
        <w:tc>
          <w:tcPr>
            <w:tcW w:w="793" w:type="dxa"/>
            <w:tcBorders>
              <w:top w:val="single" w:sz="4" w:space="0" w:color="auto"/>
              <w:left w:val="single" w:sz="4" w:space="0" w:color="auto"/>
              <w:bottom w:val="single" w:sz="4" w:space="0" w:color="auto"/>
              <w:right w:val="single" w:sz="4" w:space="0" w:color="auto"/>
            </w:tcBorders>
            <w:vAlign w:val="bottom"/>
            <w:hideMark/>
          </w:tcPr>
          <w:p w14:paraId="5A1445E1" w14:textId="77777777" w:rsidR="007E68E1" w:rsidRDefault="007E68E1" w:rsidP="0033389B">
            <w:pPr>
              <w:pStyle w:val="Tabletext"/>
              <w:keepNext/>
              <w:keepLines/>
              <w:jc w:val="center"/>
              <w:rPr>
                <w:sz w:val="18"/>
                <w:szCs w:val="18"/>
                <w:lang w:val="en-GB"/>
              </w:rPr>
            </w:pPr>
            <w:r>
              <w:rPr>
                <w:sz w:val="18"/>
                <w:szCs w:val="18"/>
                <w:lang w:val="en-GB"/>
              </w:rPr>
              <w:t>45,5–</w:t>
            </w:r>
          </w:p>
        </w:tc>
        <w:tc>
          <w:tcPr>
            <w:tcW w:w="793" w:type="dxa"/>
            <w:tcBorders>
              <w:top w:val="single" w:sz="4" w:space="0" w:color="auto"/>
              <w:left w:val="single" w:sz="4" w:space="0" w:color="auto"/>
              <w:bottom w:val="single" w:sz="4" w:space="0" w:color="auto"/>
              <w:right w:val="single" w:sz="4" w:space="0" w:color="auto"/>
            </w:tcBorders>
            <w:vAlign w:val="bottom"/>
            <w:hideMark/>
          </w:tcPr>
          <w:p w14:paraId="56C99E15" w14:textId="77777777" w:rsidR="007E68E1" w:rsidRDefault="007E68E1" w:rsidP="0033389B">
            <w:pPr>
              <w:pStyle w:val="Tabletext"/>
              <w:keepNext/>
              <w:keepLines/>
              <w:jc w:val="center"/>
              <w:rPr>
                <w:sz w:val="18"/>
                <w:szCs w:val="18"/>
                <w:lang w:val="en-GB"/>
              </w:rPr>
            </w:pPr>
            <w:r>
              <w:rPr>
                <w:sz w:val="18"/>
                <w:szCs w:val="18"/>
                <w:lang w:val="en-GB"/>
              </w:rPr>
              <w:t>49,3–</w:t>
            </w:r>
          </w:p>
        </w:tc>
        <w:tc>
          <w:tcPr>
            <w:tcW w:w="793" w:type="dxa"/>
            <w:tcBorders>
              <w:top w:val="single" w:sz="4" w:space="0" w:color="auto"/>
              <w:left w:val="single" w:sz="4" w:space="0" w:color="auto"/>
              <w:bottom w:val="single" w:sz="4" w:space="0" w:color="auto"/>
              <w:right w:val="single" w:sz="4" w:space="0" w:color="auto"/>
            </w:tcBorders>
            <w:vAlign w:val="bottom"/>
            <w:hideMark/>
          </w:tcPr>
          <w:p w14:paraId="0FC26133" w14:textId="77777777" w:rsidR="007E68E1" w:rsidRDefault="007E68E1" w:rsidP="0033389B">
            <w:pPr>
              <w:pStyle w:val="Tabletext"/>
              <w:keepNext/>
              <w:keepLines/>
              <w:jc w:val="center"/>
              <w:rPr>
                <w:sz w:val="18"/>
                <w:szCs w:val="18"/>
                <w:lang w:val="en-GB"/>
              </w:rPr>
            </w:pPr>
            <w:r>
              <w:rPr>
                <w:sz w:val="18"/>
                <w:szCs w:val="18"/>
                <w:lang w:val="en-GB"/>
              </w:rPr>
              <w:t>51,4–</w:t>
            </w:r>
          </w:p>
        </w:tc>
        <w:tc>
          <w:tcPr>
            <w:tcW w:w="793" w:type="dxa"/>
            <w:tcBorders>
              <w:top w:val="single" w:sz="4" w:space="0" w:color="auto"/>
              <w:left w:val="single" w:sz="4" w:space="0" w:color="auto"/>
              <w:bottom w:val="single" w:sz="4" w:space="0" w:color="auto"/>
              <w:right w:val="single" w:sz="4" w:space="0" w:color="auto"/>
            </w:tcBorders>
            <w:vAlign w:val="center"/>
            <w:hideMark/>
          </w:tcPr>
          <w:p w14:paraId="2F17A5A3" w14:textId="77777777" w:rsidR="007E68E1" w:rsidRDefault="007E68E1" w:rsidP="0033389B">
            <w:pPr>
              <w:pStyle w:val="Tabletext"/>
              <w:keepNext/>
              <w:keepLines/>
              <w:jc w:val="center"/>
              <w:rPr>
                <w:rFonts w:eastAsia="Arial Unicode MS"/>
                <w:sz w:val="18"/>
                <w:szCs w:val="18"/>
                <w:rtl/>
                <w:lang w:val="en-GB"/>
              </w:rPr>
            </w:pPr>
            <w:r>
              <w:rPr>
                <w:sz w:val="18"/>
                <w:szCs w:val="18"/>
                <w:lang w:val="en-GB"/>
              </w:rPr>
              <w:t>10</w:t>
            </w:r>
          </w:p>
        </w:tc>
        <w:tc>
          <w:tcPr>
            <w:tcW w:w="819" w:type="dxa"/>
            <w:tcBorders>
              <w:top w:val="single" w:sz="4" w:space="0" w:color="auto"/>
              <w:left w:val="single" w:sz="4" w:space="0" w:color="auto"/>
              <w:bottom w:val="single" w:sz="4" w:space="0" w:color="auto"/>
              <w:right w:val="single" w:sz="4" w:space="0" w:color="auto"/>
            </w:tcBorders>
            <w:vAlign w:val="bottom"/>
            <w:hideMark/>
          </w:tcPr>
          <w:p w14:paraId="393A3C53" w14:textId="77777777" w:rsidR="007E68E1" w:rsidRDefault="007E68E1" w:rsidP="0033389B">
            <w:pPr>
              <w:pStyle w:val="Tabletext"/>
              <w:keepNext/>
              <w:keepLines/>
              <w:jc w:val="center"/>
              <w:rPr>
                <w:rFonts w:eastAsia="Arial Unicode MS"/>
                <w:sz w:val="18"/>
                <w:szCs w:val="18"/>
                <w:lang w:val="en-GB"/>
              </w:rPr>
            </w:pPr>
            <w:r>
              <w:rPr>
                <w:sz w:val="18"/>
                <w:szCs w:val="18"/>
                <w:lang w:val="en-GB"/>
              </w:rPr>
              <w:t>12,6</w:t>
            </w:r>
          </w:p>
        </w:tc>
      </w:tr>
      <w:tr w:rsidR="007E68E1" w14:paraId="6DB25BB4" w14:textId="77777777" w:rsidTr="00A11358">
        <w:trPr>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660C79A2" w14:textId="77777777" w:rsidR="007E68E1" w:rsidRDefault="007E68E1" w:rsidP="0033389B">
            <w:pPr>
              <w:pStyle w:val="Tabletext"/>
              <w:jc w:val="center"/>
              <w:rPr>
                <w:sz w:val="18"/>
                <w:szCs w:val="18"/>
                <w:lang w:val="en-GB"/>
              </w:rPr>
            </w:pPr>
            <w:r>
              <w:rPr>
                <w:sz w:val="18"/>
                <w:szCs w:val="18"/>
                <w:lang w:val="en-GB"/>
              </w:rPr>
              <w:t>DRM_B0</w:t>
            </w:r>
          </w:p>
        </w:tc>
        <w:tc>
          <w:tcPr>
            <w:tcW w:w="1269" w:type="dxa"/>
            <w:tcBorders>
              <w:top w:val="single" w:sz="4" w:space="0" w:color="auto"/>
              <w:left w:val="single" w:sz="4" w:space="0" w:color="auto"/>
              <w:bottom w:val="single" w:sz="4" w:space="0" w:color="auto"/>
              <w:right w:val="single" w:sz="4" w:space="0" w:color="auto"/>
            </w:tcBorders>
            <w:vAlign w:val="center"/>
            <w:hideMark/>
          </w:tcPr>
          <w:p w14:paraId="07A31F6F" w14:textId="77777777" w:rsidR="007E68E1" w:rsidRDefault="007E68E1" w:rsidP="0033389B">
            <w:pPr>
              <w:pStyle w:val="Tabletext"/>
              <w:jc w:val="center"/>
              <w:rPr>
                <w:sz w:val="18"/>
                <w:szCs w:val="18"/>
                <w:lang w:val="en-GB"/>
              </w:rPr>
            </w:pPr>
            <w:r>
              <w:rPr>
                <w:sz w:val="18"/>
                <w:szCs w:val="18"/>
                <w:lang w:val="en-GB"/>
              </w:rPr>
              <w:t>DRM_B4</w:t>
            </w:r>
          </w:p>
        </w:tc>
        <w:tc>
          <w:tcPr>
            <w:tcW w:w="793" w:type="dxa"/>
            <w:tcBorders>
              <w:top w:val="single" w:sz="4" w:space="0" w:color="auto"/>
              <w:left w:val="single" w:sz="4" w:space="0" w:color="auto"/>
              <w:bottom w:val="single" w:sz="4" w:space="0" w:color="auto"/>
              <w:right w:val="single" w:sz="4" w:space="0" w:color="auto"/>
            </w:tcBorders>
            <w:hideMark/>
          </w:tcPr>
          <w:p w14:paraId="17F9A82A" w14:textId="77777777" w:rsidR="007E68E1" w:rsidRDefault="007E68E1" w:rsidP="0033389B">
            <w:pPr>
              <w:pStyle w:val="Tabletext"/>
              <w:jc w:val="center"/>
              <w:rPr>
                <w:sz w:val="18"/>
                <w:szCs w:val="18"/>
                <w:lang w:val="en-GB"/>
              </w:rPr>
            </w:pPr>
            <w:r>
              <w:rPr>
                <w:sz w:val="18"/>
                <w:szCs w:val="18"/>
                <w:lang w:val="en-GB"/>
              </w:rPr>
              <w:t>41,30−</w:t>
            </w:r>
          </w:p>
        </w:tc>
        <w:tc>
          <w:tcPr>
            <w:tcW w:w="793" w:type="dxa"/>
            <w:tcBorders>
              <w:top w:val="single" w:sz="4" w:space="0" w:color="auto"/>
              <w:left w:val="single" w:sz="4" w:space="0" w:color="auto"/>
              <w:bottom w:val="single" w:sz="4" w:space="0" w:color="auto"/>
              <w:right w:val="single" w:sz="4" w:space="0" w:color="auto"/>
            </w:tcBorders>
            <w:hideMark/>
          </w:tcPr>
          <w:p w14:paraId="5FB507A2" w14:textId="77777777" w:rsidR="007E68E1" w:rsidRDefault="007E68E1" w:rsidP="0033389B">
            <w:pPr>
              <w:pStyle w:val="Tabletext"/>
              <w:jc w:val="center"/>
              <w:rPr>
                <w:sz w:val="18"/>
                <w:szCs w:val="18"/>
                <w:lang w:val="en-GB"/>
              </w:rPr>
            </w:pPr>
            <w:r>
              <w:rPr>
                <w:sz w:val="18"/>
                <w:szCs w:val="18"/>
                <w:lang w:val="en-GB"/>
              </w:rPr>
              <w:t>39,20–</w:t>
            </w:r>
          </w:p>
        </w:tc>
        <w:tc>
          <w:tcPr>
            <w:tcW w:w="793" w:type="dxa"/>
            <w:tcBorders>
              <w:top w:val="single" w:sz="4" w:space="0" w:color="auto"/>
              <w:left w:val="single" w:sz="4" w:space="0" w:color="auto"/>
              <w:bottom w:val="single" w:sz="4" w:space="0" w:color="auto"/>
              <w:right w:val="single" w:sz="4" w:space="0" w:color="auto"/>
            </w:tcBorders>
            <w:hideMark/>
          </w:tcPr>
          <w:p w14:paraId="3EF2AA6B" w14:textId="77777777" w:rsidR="007E68E1" w:rsidRDefault="007E68E1" w:rsidP="0033389B">
            <w:pPr>
              <w:pStyle w:val="Tabletext"/>
              <w:jc w:val="center"/>
              <w:rPr>
                <w:sz w:val="18"/>
                <w:szCs w:val="18"/>
                <w:lang w:val="en-GB"/>
              </w:rPr>
            </w:pPr>
            <w:r>
              <w:rPr>
                <w:sz w:val="18"/>
                <w:szCs w:val="18"/>
                <w:lang w:val="en-GB"/>
              </w:rPr>
              <w:t>38,00–</w:t>
            </w:r>
          </w:p>
        </w:tc>
        <w:tc>
          <w:tcPr>
            <w:tcW w:w="793" w:type="dxa"/>
            <w:tcBorders>
              <w:top w:val="single" w:sz="4" w:space="0" w:color="auto"/>
              <w:left w:val="single" w:sz="4" w:space="0" w:color="auto"/>
              <w:bottom w:val="single" w:sz="4" w:space="0" w:color="auto"/>
              <w:right w:val="single" w:sz="4" w:space="0" w:color="auto"/>
            </w:tcBorders>
            <w:hideMark/>
          </w:tcPr>
          <w:p w14:paraId="7E80992B" w14:textId="77777777" w:rsidR="007E68E1" w:rsidRDefault="007E68E1" w:rsidP="0033389B">
            <w:pPr>
              <w:pStyle w:val="Tabletext"/>
              <w:jc w:val="center"/>
              <w:rPr>
                <w:sz w:val="18"/>
                <w:szCs w:val="18"/>
                <w:lang w:val="en-GB"/>
              </w:rPr>
            </w:pPr>
            <w:r>
              <w:rPr>
                <w:sz w:val="18"/>
                <w:szCs w:val="18"/>
                <w:lang w:val="en-GB"/>
              </w:rPr>
              <w:t>0,90–</w:t>
            </w:r>
          </w:p>
        </w:tc>
        <w:tc>
          <w:tcPr>
            <w:tcW w:w="793" w:type="dxa"/>
            <w:tcBorders>
              <w:top w:val="single" w:sz="4" w:space="0" w:color="auto"/>
              <w:left w:val="single" w:sz="4" w:space="0" w:color="auto"/>
              <w:bottom w:val="single" w:sz="4" w:space="0" w:color="auto"/>
              <w:right w:val="single" w:sz="4" w:space="0" w:color="auto"/>
            </w:tcBorders>
            <w:hideMark/>
          </w:tcPr>
          <w:p w14:paraId="2680FFB5" w14:textId="77777777" w:rsidR="007E68E1" w:rsidRDefault="007E68E1" w:rsidP="0033389B">
            <w:pPr>
              <w:pStyle w:val="Tabletext"/>
              <w:jc w:val="center"/>
              <w:rPr>
                <w:sz w:val="18"/>
                <w:szCs w:val="18"/>
                <w:lang w:val="en-GB"/>
              </w:rPr>
            </w:pPr>
            <w:r>
              <w:rPr>
                <w:sz w:val="18"/>
                <w:szCs w:val="18"/>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3DDE8A9C" w14:textId="77777777" w:rsidR="007E68E1" w:rsidRDefault="007E68E1" w:rsidP="0033389B">
            <w:pPr>
              <w:pStyle w:val="Tabletext"/>
              <w:jc w:val="center"/>
              <w:rPr>
                <w:sz w:val="18"/>
                <w:szCs w:val="18"/>
                <w:lang w:val="en-GB"/>
              </w:rPr>
            </w:pPr>
            <w:r>
              <w:rPr>
                <w:sz w:val="18"/>
                <w:szCs w:val="18"/>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1D7863EE" w14:textId="77777777" w:rsidR="007E68E1" w:rsidRDefault="007E68E1" w:rsidP="0033389B">
            <w:pPr>
              <w:pStyle w:val="Tabletext"/>
              <w:jc w:val="center"/>
              <w:rPr>
                <w:sz w:val="18"/>
                <w:szCs w:val="18"/>
                <w:lang w:val="en-GB"/>
              </w:rPr>
            </w:pPr>
            <w:r>
              <w:rPr>
                <w:sz w:val="18"/>
                <w:szCs w:val="18"/>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2E9E7276" w14:textId="77777777" w:rsidR="007E68E1" w:rsidRDefault="007E68E1" w:rsidP="0033389B">
            <w:pPr>
              <w:pStyle w:val="Tabletext"/>
              <w:jc w:val="center"/>
              <w:rPr>
                <w:sz w:val="18"/>
                <w:szCs w:val="18"/>
                <w:lang w:val="en-GB"/>
              </w:rPr>
            </w:pPr>
            <w:r>
              <w:rPr>
                <w:sz w:val="18"/>
                <w:szCs w:val="18"/>
                <w:lang w:val="en-GB"/>
              </w:rPr>
              <w:t>0,80–</w:t>
            </w:r>
          </w:p>
        </w:tc>
        <w:tc>
          <w:tcPr>
            <w:tcW w:w="793" w:type="dxa"/>
            <w:tcBorders>
              <w:top w:val="single" w:sz="4" w:space="0" w:color="auto"/>
              <w:left w:val="single" w:sz="4" w:space="0" w:color="auto"/>
              <w:bottom w:val="single" w:sz="4" w:space="0" w:color="auto"/>
              <w:right w:val="single" w:sz="4" w:space="0" w:color="auto"/>
            </w:tcBorders>
            <w:hideMark/>
          </w:tcPr>
          <w:p w14:paraId="0F99D9E9" w14:textId="77777777" w:rsidR="007E68E1" w:rsidRDefault="007E68E1" w:rsidP="0033389B">
            <w:pPr>
              <w:pStyle w:val="Tabletext"/>
              <w:jc w:val="center"/>
              <w:rPr>
                <w:sz w:val="18"/>
                <w:szCs w:val="18"/>
                <w:rtl/>
                <w:lang w:val="en-GB"/>
              </w:rPr>
            </w:pPr>
            <w:r>
              <w:rPr>
                <w:sz w:val="18"/>
                <w:szCs w:val="18"/>
                <w:lang w:val="en-GB"/>
              </w:rPr>
              <w:t>30,20–</w:t>
            </w:r>
          </w:p>
        </w:tc>
        <w:tc>
          <w:tcPr>
            <w:tcW w:w="793" w:type="dxa"/>
            <w:tcBorders>
              <w:top w:val="single" w:sz="4" w:space="0" w:color="auto"/>
              <w:left w:val="single" w:sz="4" w:space="0" w:color="auto"/>
              <w:bottom w:val="single" w:sz="4" w:space="0" w:color="auto"/>
              <w:right w:val="single" w:sz="4" w:space="0" w:color="auto"/>
            </w:tcBorders>
            <w:hideMark/>
          </w:tcPr>
          <w:p w14:paraId="1C49663C" w14:textId="77777777" w:rsidR="007E68E1" w:rsidRDefault="007E68E1" w:rsidP="0033389B">
            <w:pPr>
              <w:pStyle w:val="Tabletext"/>
              <w:jc w:val="center"/>
              <w:rPr>
                <w:sz w:val="18"/>
                <w:szCs w:val="18"/>
                <w:lang w:val="en-GB"/>
              </w:rPr>
            </w:pPr>
            <w:r>
              <w:rPr>
                <w:sz w:val="18"/>
                <w:szCs w:val="18"/>
                <w:lang w:val="en-GB"/>
              </w:rPr>
              <w:t>26,80–</w:t>
            </w:r>
          </w:p>
        </w:tc>
        <w:tc>
          <w:tcPr>
            <w:tcW w:w="793" w:type="dxa"/>
            <w:tcBorders>
              <w:top w:val="single" w:sz="4" w:space="0" w:color="auto"/>
              <w:left w:val="single" w:sz="4" w:space="0" w:color="auto"/>
              <w:bottom w:val="single" w:sz="4" w:space="0" w:color="auto"/>
              <w:right w:val="single" w:sz="4" w:space="0" w:color="auto"/>
            </w:tcBorders>
            <w:hideMark/>
          </w:tcPr>
          <w:p w14:paraId="46E3D42D" w14:textId="77777777" w:rsidR="007E68E1" w:rsidRDefault="007E68E1" w:rsidP="0033389B">
            <w:pPr>
              <w:pStyle w:val="Tabletext"/>
              <w:jc w:val="center"/>
              <w:rPr>
                <w:sz w:val="18"/>
                <w:szCs w:val="18"/>
                <w:rtl/>
                <w:lang w:val="en-GB"/>
              </w:rPr>
            </w:pPr>
            <w:r>
              <w:rPr>
                <w:sz w:val="18"/>
                <w:szCs w:val="18"/>
                <w:lang w:val="en-GB"/>
              </w:rPr>
              <w:t>41,00–</w:t>
            </w:r>
          </w:p>
        </w:tc>
        <w:tc>
          <w:tcPr>
            <w:tcW w:w="793" w:type="dxa"/>
            <w:tcBorders>
              <w:top w:val="single" w:sz="4" w:space="0" w:color="auto"/>
              <w:left w:val="single" w:sz="4" w:space="0" w:color="auto"/>
              <w:bottom w:val="single" w:sz="4" w:space="0" w:color="auto"/>
              <w:right w:val="single" w:sz="4" w:space="0" w:color="auto"/>
            </w:tcBorders>
            <w:hideMark/>
          </w:tcPr>
          <w:p w14:paraId="2D4FAE05" w14:textId="77777777" w:rsidR="007E68E1" w:rsidRDefault="007E68E1" w:rsidP="0033389B">
            <w:pPr>
              <w:pStyle w:val="Tabletext"/>
              <w:jc w:val="center"/>
              <w:rPr>
                <w:sz w:val="18"/>
                <w:szCs w:val="18"/>
                <w:rtl/>
                <w:lang w:val="en-GB"/>
              </w:rPr>
            </w:pPr>
            <w:r>
              <w:rPr>
                <w:sz w:val="18"/>
                <w:szCs w:val="18"/>
                <w:lang w:val="en-GB"/>
              </w:rPr>
              <w:t>43,90–</w:t>
            </w:r>
          </w:p>
        </w:tc>
        <w:tc>
          <w:tcPr>
            <w:tcW w:w="793" w:type="dxa"/>
            <w:tcBorders>
              <w:top w:val="single" w:sz="4" w:space="0" w:color="auto"/>
              <w:left w:val="single" w:sz="4" w:space="0" w:color="auto"/>
              <w:bottom w:val="single" w:sz="4" w:space="0" w:color="auto"/>
              <w:right w:val="single" w:sz="4" w:space="0" w:color="auto"/>
            </w:tcBorders>
            <w:hideMark/>
          </w:tcPr>
          <w:p w14:paraId="64D3D054" w14:textId="77777777" w:rsidR="007E68E1" w:rsidRDefault="007E68E1" w:rsidP="0033389B">
            <w:pPr>
              <w:pStyle w:val="Tabletext"/>
              <w:jc w:val="center"/>
              <w:rPr>
                <w:sz w:val="18"/>
                <w:szCs w:val="18"/>
                <w:lang w:val="en-GB"/>
              </w:rPr>
            </w:pPr>
            <w:r>
              <w:rPr>
                <w:sz w:val="18"/>
                <w:szCs w:val="18"/>
                <w:lang w:val="en-GB"/>
              </w:rPr>
              <w:t>45,50–</w:t>
            </w:r>
          </w:p>
        </w:tc>
        <w:tc>
          <w:tcPr>
            <w:tcW w:w="793" w:type="dxa"/>
            <w:tcBorders>
              <w:top w:val="single" w:sz="4" w:space="0" w:color="auto"/>
              <w:left w:val="single" w:sz="4" w:space="0" w:color="auto"/>
              <w:bottom w:val="single" w:sz="4" w:space="0" w:color="auto"/>
              <w:right w:val="single" w:sz="4" w:space="0" w:color="auto"/>
            </w:tcBorders>
            <w:hideMark/>
          </w:tcPr>
          <w:p w14:paraId="2CEC108A" w14:textId="77777777" w:rsidR="007E68E1" w:rsidRDefault="007E68E1" w:rsidP="0033389B">
            <w:pPr>
              <w:pStyle w:val="Tabletext"/>
              <w:jc w:val="center"/>
              <w:rPr>
                <w:sz w:val="18"/>
                <w:szCs w:val="18"/>
                <w:lang w:val="en-GB"/>
              </w:rPr>
            </w:pPr>
            <w:r>
              <w:rPr>
                <w:sz w:val="18"/>
                <w:szCs w:val="18"/>
                <w:lang w:val="en-GB"/>
              </w:rPr>
              <w:t>18,00</w:t>
            </w:r>
          </w:p>
        </w:tc>
        <w:tc>
          <w:tcPr>
            <w:tcW w:w="819" w:type="dxa"/>
            <w:tcBorders>
              <w:top w:val="single" w:sz="4" w:space="0" w:color="auto"/>
              <w:left w:val="single" w:sz="4" w:space="0" w:color="auto"/>
              <w:bottom w:val="single" w:sz="4" w:space="0" w:color="auto"/>
              <w:right w:val="single" w:sz="4" w:space="0" w:color="auto"/>
            </w:tcBorders>
            <w:hideMark/>
          </w:tcPr>
          <w:p w14:paraId="774358CB" w14:textId="77777777" w:rsidR="007E68E1" w:rsidRDefault="007E68E1" w:rsidP="0033389B">
            <w:pPr>
              <w:pStyle w:val="Tabletext"/>
              <w:jc w:val="center"/>
              <w:rPr>
                <w:sz w:val="18"/>
                <w:szCs w:val="18"/>
                <w:lang w:val="en-GB"/>
              </w:rPr>
            </w:pPr>
            <w:r>
              <w:rPr>
                <w:sz w:val="18"/>
                <w:szCs w:val="18"/>
                <w:lang w:val="en-GB"/>
              </w:rPr>
              <w:t>10,30</w:t>
            </w:r>
          </w:p>
        </w:tc>
      </w:tr>
      <w:tr w:rsidR="007E68E1" w14:paraId="2139F22D" w14:textId="77777777" w:rsidTr="00A11358">
        <w:trPr>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6E75013F" w14:textId="77777777" w:rsidR="007E68E1" w:rsidRDefault="007E68E1" w:rsidP="0033389B">
            <w:pPr>
              <w:pStyle w:val="Tabletext"/>
              <w:jc w:val="center"/>
              <w:rPr>
                <w:sz w:val="18"/>
                <w:szCs w:val="18"/>
                <w:lang w:val="en-GB"/>
              </w:rPr>
            </w:pPr>
            <w:r>
              <w:rPr>
                <w:sz w:val="18"/>
                <w:szCs w:val="18"/>
                <w:lang w:val="en-GB"/>
              </w:rPr>
              <w:t>DRM_B0</w:t>
            </w:r>
          </w:p>
        </w:tc>
        <w:tc>
          <w:tcPr>
            <w:tcW w:w="1269" w:type="dxa"/>
            <w:tcBorders>
              <w:top w:val="single" w:sz="4" w:space="0" w:color="auto"/>
              <w:left w:val="single" w:sz="4" w:space="0" w:color="auto"/>
              <w:bottom w:val="single" w:sz="4" w:space="0" w:color="auto"/>
              <w:right w:val="single" w:sz="4" w:space="0" w:color="auto"/>
            </w:tcBorders>
            <w:vAlign w:val="center"/>
            <w:hideMark/>
          </w:tcPr>
          <w:p w14:paraId="19BDCDA4" w14:textId="77777777" w:rsidR="007E68E1" w:rsidRDefault="007E68E1" w:rsidP="0033389B">
            <w:pPr>
              <w:pStyle w:val="Tabletext"/>
              <w:jc w:val="center"/>
              <w:rPr>
                <w:sz w:val="18"/>
                <w:szCs w:val="18"/>
                <w:lang w:val="en-GB"/>
              </w:rPr>
            </w:pPr>
            <w:r>
              <w:rPr>
                <w:sz w:val="18"/>
                <w:szCs w:val="18"/>
                <w:lang w:val="en-GB"/>
              </w:rPr>
              <w:t>DRM_B5</w:t>
            </w:r>
          </w:p>
        </w:tc>
        <w:tc>
          <w:tcPr>
            <w:tcW w:w="793" w:type="dxa"/>
            <w:tcBorders>
              <w:top w:val="single" w:sz="4" w:space="0" w:color="auto"/>
              <w:left w:val="single" w:sz="4" w:space="0" w:color="auto"/>
              <w:bottom w:val="single" w:sz="4" w:space="0" w:color="auto"/>
              <w:right w:val="single" w:sz="4" w:space="0" w:color="auto"/>
            </w:tcBorders>
            <w:hideMark/>
          </w:tcPr>
          <w:p w14:paraId="2186DAE1" w14:textId="77777777" w:rsidR="007E68E1" w:rsidRDefault="007E68E1" w:rsidP="0033389B">
            <w:pPr>
              <w:pStyle w:val="Tabletext"/>
              <w:jc w:val="center"/>
              <w:rPr>
                <w:sz w:val="18"/>
                <w:szCs w:val="18"/>
                <w:lang w:val="en-GB"/>
              </w:rPr>
            </w:pPr>
            <w:r>
              <w:rPr>
                <w:sz w:val="18"/>
                <w:szCs w:val="18"/>
                <w:lang w:val="en-GB"/>
              </w:rPr>
              <w:t>38,80−</w:t>
            </w:r>
          </w:p>
        </w:tc>
        <w:tc>
          <w:tcPr>
            <w:tcW w:w="793" w:type="dxa"/>
            <w:tcBorders>
              <w:top w:val="single" w:sz="4" w:space="0" w:color="auto"/>
              <w:left w:val="single" w:sz="4" w:space="0" w:color="auto"/>
              <w:bottom w:val="single" w:sz="4" w:space="0" w:color="auto"/>
              <w:right w:val="single" w:sz="4" w:space="0" w:color="auto"/>
            </w:tcBorders>
            <w:hideMark/>
          </w:tcPr>
          <w:p w14:paraId="4D87BC75" w14:textId="77777777" w:rsidR="007E68E1" w:rsidRDefault="007E68E1" w:rsidP="0033389B">
            <w:pPr>
              <w:pStyle w:val="Tabletext"/>
              <w:jc w:val="center"/>
              <w:rPr>
                <w:sz w:val="18"/>
                <w:szCs w:val="18"/>
                <w:lang w:val="en-GB"/>
              </w:rPr>
            </w:pPr>
            <w:r>
              <w:rPr>
                <w:sz w:val="18"/>
                <w:szCs w:val="18"/>
                <w:lang w:val="en-GB"/>
              </w:rPr>
              <w:t>36,20–</w:t>
            </w:r>
          </w:p>
        </w:tc>
        <w:tc>
          <w:tcPr>
            <w:tcW w:w="793" w:type="dxa"/>
            <w:tcBorders>
              <w:top w:val="single" w:sz="4" w:space="0" w:color="auto"/>
              <w:left w:val="single" w:sz="4" w:space="0" w:color="auto"/>
              <w:bottom w:val="single" w:sz="4" w:space="0" w:color="auto"/>
              <w:right w:val="single" w:sz="4" w:space="0" w:color="auto"/>
            </w:tcBorders>
            <w:hideMark/>
          </w:tcPr>
          <w:p w14:paraId="6B55C2B9" w14:textId="77777777" w:rsidR="007E68E1" w:rsidRDefault="007E68E1" w:rsidP="0033389B">
            <w:pPr>
              <w:pStyle w:val="Tabletext"/>
              <w:jc w:val="center"/>
              <w:rPr>
                <w:sz w:val="18"/>
                <w:szCs w:val="18"/>
                <w:lang w:val="en-GB"/>
              </w:rPr>
            </w:pPr>
            <w:r>
              <w:rPr>
                <w:sz w:val="18"/>
                <w:szCs w:val="18"/>
                <w:lang w:val="en-GB"/>
              </w:rPr>
              <w:t>30,80–</w:t>
            </w:r>
          </w:p>
        </w:tc>
        <w:tc>
          <w:tcPr>
            <w:tcW w:w="793" w:type="dxa"/>
            <w:tcBorders>
              <w:top w:val="single" w:sz="4" w:space="0" w:color="auto"/>
              <w:left w:val="single" w:sz="4" w:space="0" w:color="auto"/>
              <w:bottom w:val="single" w:sz="4" w:space="0" w:color="auto"/>
              <w:right w:val="single" w:sz="4" w:space="0" w:color="auto"/>
            </w:tcBorders>
            <w:hideMark/>
          </w:tcPr>
          <w:p w14:paraId="541C1477" w14:textId="77777777" w:rsidR="007E68E1" w:rsidRDefault="007E68E1" w:rsidP="0033389B">
            <w:pPr>
              <w:pStyle w:val="Tabletext"/>
              <w:jc w:val="center"/>
              <w:rPr>
                <w:sz w:val="18"/>
                <w:szCs w:val="18"/>
                <w:lang w:val="en-GB"/>
              </w:rPr>
            </w:pPr>
            <w:r>
              <w:rPr>
                <w:sz w:val="18"/>
                <w:szCs w:val="18"/>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5449EA60" w14:textId="77777777" w:rsidR="007E68E1" w:rsidRDefault="007E68E1" w:rsidP="0033389B">
            <w:pPr>
              <w:pStyle w:val="Tabletext"/>
              <w:jc w:val="center"/>
              <w:rPr>
                <w:sz w:val="18"/>
                <w:szCs w:val="18"/>
                <w:lang w:val="en-GB"/>
              </w:rPr>
            </w:pPr>
            <w:r>
              <w:rPr>
                <w:sz w:val="18"/>
                <w:szCs w:val="18"/>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32B15A37" w14:textId="77777777" w:rsidR="007E68E1" w:rsidRDefault="007E68E1" w:rsidP="0033389B">
            <w:pPr>
              <w:pStyle w:val="Tabletext"/>
              <w:jc w:val="center"/>
              <w:rPr>
                <w:sz w:val="18"/>
                <w:szCs w:val="18"/>
                <w:lang w:val="en-GB"/>
              </w:rPr>
            </w:pPr>
            <w:r>
              <w:rPr>
                <w:sz w:val="18"/>
                <w:szCs w:val="18"/>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58DEB4B0" w14:textId="77777777" w:rsidR="007E68E1" w:rsidRDefault="007E68E1" w:rsidP="0033389B">
            <w:pPr>
              <w:pStyle w:val="Tabletext"/>
              <w:jc w:val="center"/>
              <w:rPr>
                <w:sz w:val="18"/>
                <w:szCs w:val="18"/>
                <w:lang w:val="en-GB"/>
              </w:rPr>
            </w:pPr>
            <w:r>
              <w:rPr>
                <w:sz w:val="18"/>
                <w:szCs w:val="18"/>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72C6B36E" w14:textId="77777777" w:rsidR="007E68E1" w:rsidRDefault="007E68E1" w:rsidP="0033389B">
            <w:pPr>
              <w:pStyle w:val="Tabletext"/>
              <w:jc w:val="center"/>
              <w:rPr>
                <w:sz w:val="18"/>
                <w:szCs w:val="18"/>
                <w:lang w:val="en-GB"/>
              </w:rPr>
            </w:pPr>
            <w:r>
              <w:rPr>
                <w:sz w:val="18"/>
                <w:szCs w:val="18"/>
                <w:lang w:val="en-GB"/>
              </w:rPr>
              <w:t>0,20–</w:t>
            </w:r>
          </w:p>
        </w:tc>
        <w:tc>
          <w:tcPr>
            <w:tcW w:w="793" w:type="dxa"/>
            <w:tcBorders>
              <w:top w:val="single" w:sz="4" w:space="0" w:color="auto"/>
              <w:left w:val="single" w:sz="4" w:space="0" w:color="auto"/>
              <w:bottom w:val="single" w:sz="4" w:space="0" w:color="auto"/>
              <w:right w:val="single" w:sz="4" w:space="0" w:color="auto"/>
            </w:tcBorders>
            <w:hideMark/>
          </w:tcPr>
          <w:p w14:paraId="4BDE6797" w14:textId="77777777" w:rsidR="007E68E1" w:rsidRDefault="007E68E1" w:rsidP="0033389B">
            <w:pPr>
              <w:pStyle w:val="Tabletext"/>
              <w:jc w:val="center"/>
              <w:rPr>
                <w:sz w:val="18"/>
                <w:szCs w:val="18"/>
                <w:lang w:val="en-GB"/>
              </w:rPr>
            </w:pPr>
            <w:r>
              <w:rPr>
                <w:sz w:val="18"/>
                <w:szCs w:val="18"/>
                <w:lang w:val="en-GB"/>
              </w:rPr>
              <w:t>13,00–</w:t>
            </w:r>
          </w:p>
        </w:tc>
        <w:tc>
          <w:tcPr>
            <w:tcW w:w="793" w:type="dxa"/>
            <w:tcBorders>
              <w:top w:val="single" w:sz="4" w:space="0" w:color="auto"/>
              <w:left w:val="single" w:sz="4" w:space="0" w:color="auto"/>
              <w:bottom w:val="single" w:sz="4" w:space="0" w:color="auto"/>
              <w:right w:val="single" w:sz="4" w:space="0" w:color="auto"/>
            </w:tcBorders>
            <w:hideMark/>
          </w:tcPr>
          <w:p w14:paraId="2E38E399" w14:textId="77777777" w:rsidR="007E68E1" w:rsidRDefault="007E68E1" w:rsidP="0033389B">
            <w:pPr>
              <w:pStyle w:val="Tabletext"/>
              <w:jc w:val="center"/>
              <w:rPr>
                <w:sz w:val="18"/>
                <w:szCs w:val="18"/>
                <w:lang w:val="en-GB"/>
              </w:rPr>
            </w:pPr>
            <w:r>
              <w:rPr>
                <w:sz w:val="18"/>
                <w:szCs w:val="18"/>
                <w:lang w:val="en-GB"/>
              </w:rPr>
              <w:t>27,50–</w:t>
            </w:r>
          </w:p>
        </w:tc>
        <w:tc>
          <w:tcPr>
            <w:tcW w:w="793" w:type="dxa"/>
            <w:tcBorders>
              <w:top w:val="single" w:sz="4" w:space="0" w:color="auto"/>
              <w:left w:val="single" w:sz="4" w:space="0" w:color="auto"/>
              <w:bottom w:val="single" w:sz="4" w:space="0" w:color="auto"/>
              <w:right w:val="single" w:sz="4" w:space="0" w:color="auto"/>
            </w:tcBorders>
            <w:hideMark/>
          </w:tcPr>
          <w:p w14:paraId="578032F5" w14:textId="77777777" w:rsidR="007E68E1" w:rsidRDefault="007E68E1" w:rsidP="0033389B">
            <w:pPr>
              <w:pStyle w:val="Tabletext"/>
              <w:jc w:val="center"/>
              <w:rPr>
                <w:sz w:val="18"/>
                <w:szCs w:val="18"/>
                <w:lang w:val="en-GB"/>
              </w:rPr>
            </w:pPr>
            <w:r>
              <w:rPr>
                <w:sz w:val="18"/>
                <w:szCs w:val="18"/>
                <w:lang w:val="en-GB"/>
              </w:rPr>
              <w:t>39,40–</w:t>
            </w:r>
          </w:p>
        </w:tc>
        <w:tc>
          <w:tcPr>
            <w:tcW w:w="793" w:type="dxa"/>
            <w:tcBorders>
              <w:top w:val="single" w:sz="4" w:space="0" w:color="auto"/>
              <w:left w:val="single" w:sz="4" w:space="0" w:color="auto"/>
              <w:bottom w:val="single" w:sz="4" w:space="0" w:color="auto"/>
              <w:right w:val="single" w:sz="4" w:space="0" w:color="auto"/>
            </w:tcBorders>
            <w:hideMark/>
          </w:tcPr>
          <w:p w14:paraId="6C2FBAB1" w14:textId="77777777" w:rsidR="007E68E1" w:rsidRDefault="007E68E1" w:rsidP="0033389B">
            <w:pPr>
              <w:pStyle w:val="Tabletext"/>
              <w:jc w:val="center"/>
              <w:rPr>
                <w:sz w:val="18"/>
                <w:szCs w:val="18"/>
                <w:lang w:val="en-GB"/>
              </w:rPr>
            </w:pPr>
            <w:r>
              <w:rPr>
                <w:sz w:val="18"/>
                <w:szCs w:val="18"/>
                <w:lang w:val="en-GB"/>
              </w:rPr>
              <w:t>42,30–</w:t>
            </w:r>
          </w:p>
        </w:tc>
        <w:tc>
          <w:tcPr>
            <w:tcW w:w="793" w:type="dxa"/>
            <w:tcBorders>
              <w:top w:val="single" w:sz="4" w:space="0" w:color="auto"/>
              <w:left w:val="single" w:sz="4" w:space="0" w:color="auto"/>
              <w:bottom w:val="single" w:sz="4" w:space="0" w:color="auto"/>
              <w:right w:val="single" w:sz="4" w:space="0" w:color="auto"/>
            </w:tcBorders>
            <w:hideMark/>
          </w:tcPr>
          <w:p w14:paraId="7E1A0265" w14:textId="77777777" w:rsidR="007E68E1" w:rsidRDefault="007E68E1" w:rsidP="0033389B">
            <w:pPr>
              <w:pStyle w:val="Tabletext"/>
              <w:jc w:val="center"/>
              <w:rPr>
                <w:sz w:val="18"/>
                <w:szCs w:val="18"/>
                <w:lang w:val="en-GB"/>
              </w:rPr>
            </w:pPr>
            <w:r>
              <w:rPr>
                <w:sz w:val="18"/>
                <w:szCs w:val="18"/>
                <w:lang w:val="en-GB"/>
              </w:rPr>
              <w:t>43,80–</w:t>
            </w:r>
          </w:p>
        </w:tc>
        <w:tc>
          <w:tcPr>
            <w:tcW w:w="793" w:type="dxa"/>
            <w:tcBorders>
              <w:top w:val="single" w:sz="4" w:space="0" w:color="auto"/>
              <w:left w:val="single" w:sz="4" w:space="0" w:color="auto"/>
              <w:bottom w:val="single" w:sz="4" w:space="0" w:color="auto"/>
              <w:right w:val="single" w:sz="4" w:space="0" w:color="auto"/>
            </w:tcBorders>
            <w:hideMark/>
          </w:tcPr>
          <w:p w14:paraId="46DAE4B0" w14:textId="77777777" w:rsidR="007E68E1" w:rsidRDefault="007E68E1" w:rsidP="0033389B">
            <w:pPr>
              <w:pStyle w:val="Tabletext"/>
              <w:jc w:val="center"/>
              <w:rPr>
                <w:sz w:val="18"/>
                <w:szCs w:val="18"/>
                <w:lang w:val="en-GB"/>
              </w:rPr>
            </w:pPr>
            <w:r>
              <w:rPr>
                <w:sz w:val="18"/>
                <w:szCs w:val="18"/>
                <w:lang w:val="en-GB"/>
              </w:rPr>
              <w:t>20,00</w:t>
            </w:r>
          </w:p>
        </w:tc>
        <w:tc>
          <w:tcPr>
            <w:tcW w:w="819" w:type="dxa"/>
            <w:tcBorders>
              <w:top w:val="single" w:sz="4" w:space="0" w:color="auto"/>
              <w:left w:val="single" w:sz="4" w:space="0" w:color="auto"/>
              <w:bottom w:val="single" w:sz="4" w:space="0" w:color="auto"/>
              <w:right w:val="single" w:sz="4" w:space="0" w:color="auto"/>
            </w:tcBorders>
            <w:hideMark/>
          </w:tcPr>
          <w:p w14:paraId="5684017D" w14:textId="77777777" w:rsidR="007E68E1" w:rsidRDefault="007E68E1" w:rsidP="0033389B">
            <w:pPr>
              <w:pStyle w:val="Tabletext"/>
              <w:jc w:val="center"/>
              <w:rPr>
                <w:sz w:val="18"/>
                <w:szCs w:val="18"/>
                <w:lang w:val="en-GB"/>
              </w:rPr>
            </w:pPr>
            <w:r>
              <w:rPr>
                <w:sz w:val="18"/>
                <w:szCs w:val="18"/>
                <w:lang w:val="en-GB"/>
              </w:rPr>
              <w:t>9,80</w:t>
            </w:r>
          </w:p>
        </w:tc>
      </w:tr>
      <w:tr w:rsidR="007E68E1" w14:paraId="384BE9C1" w14:textId="77777777" w:rsidTr="00A11358">
        <w:trPr>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470C730D" w14:textId="77777777" w:rsidR="007E68E1" w:rsidRDefault="007E68E1" w:rsidP="0033389B">
            <w:pPr>
              <w:pStyle w:val="Tabletext"/>
              <w:jc w:val="center"/>
              <w:rPr>
                <w:rFonts w:eastAsia="Arial Unicode MS"/>
                <w:sz w:val="18"/>
                <w:szCs w:val="18"/>
                <w:lang w:val="en-GB"/>
              </w:rPr>
            </w:pPr>
            <w:r>
              <w:rPr>
                <w:sz w:val="18"/>
                <w:szCs w:val="18"/>
                <w:lang w:val="en-GB"/>
              </w:rPr>
              <w:t>DRM_B1</w:t>
            </w:r>
          </w:p>
        </w:tc>
        <w:tc>
          <w:tcPr>
            <w:tcW w:w="1269" w:type="dxa"/>
            <w:tcBorders>
              <w:top w:val="single" w:sz="4" w:space="0" w:color="auto"/>
              <w:left w:val="single" w:sz="4" w:space="0" w:color="auto"/>
              <w:bottom w:val="single" w:sz="4" w:space="0" w:color="auto"/>
              <w:right w:val="single" w:sz="4" w:space="0" w:color="auto"/>
            </w:tcBorders>
            <w:vAlign w:val="center"/>
            <w:hideMark/>
          </w:tcPr>
          <w:p w14:paraId="43A6973C" w14:textId="77777777" w:rsidR="007E68E1" w:rsidRDefault="007E68E1" w:rsidP="0033389B">
            <w:pPr>
              <w:pStyle w:val="Tabletext"/>
              <w:jc w:val="center"/>
              <w:rPr>
                <w:rFonts w:eastAsia="Arial Unicode MS"/>
                <w:sz w:val="18"/>
                <w:szCs w:val="18"/>
                <w:lang w:val="en-GB"/>
              </w:rPr>
            </w:pPr>
            <w:r>
              <w:rPr>
                <w:sz w:val="18"/>
                <w:szCs w:val="18"/>
                <w:lang w:val="en-GB"/>
              </w:rPr>
              <w:t>DRM_B0</w:t>
            </w:r>
          </w:p>
        </w:tc>
        <w:tc>
          <w:tcPr>
            <w:tcW w:w="793" w:type="dxa"/>
            <w:tcBorders>
              <w:top w:val="single" w:sz="4" w:space="0" w:color="auto"/>
              <w:left w:val="single" w:sz="4" w:space="0" w:color="auto"/>
              <w:bottom w:val="single" w:sz="4" w:space="0" w:color="auto"/>
              <w:right w:val="single" w:sz="4" w:space="0" w:color="auto"/>
            </w:tcBorders>
            <w:vAlign w:val="bottom"/>
            <w:hideMark/>
          </w:tcPr>
          <w:p w14:paraId="6904A6A5" w14:textId="77777777" w:rsidR="007E68E1" w:rsidRDefault="007E68E1" w:rsidP="0033389B">
            <w:pPr>
              <w:pStyle w:val="Tabletext"/>
              <w:jc w:val="center"/>
              <w:rPr>
                <w:sz w:val="18"/>
                <w:szCs w:val="18"/>
                <w:lang w:val="en-GB"/>
              </w:rPr>
            </w:pPr>
            <w:r>
              <w:rPr>
                <w:sz w:val="18"/>
                <w:szCs w:val="18"/>
                <w:lang w:val="en-GB"/>
              </w:rPr>
              <w:t>59,4–</w:t>
            </w:r>
          </w:p>
        </w:tc>
        <w:tc>
          <w:tcPr>
            <w:tcW w:w="793" w:type="dxa"/>
            <w:tcBorders>
              <w:top w:val="single" w:sz="4" w:space="0" w:color="auto"/>
              <w:left w:val="single" w:sz="4" w:space="0" w:color="auto"/>
              <w:bottom w:val="single" w:sz="4" w:space="0" w:color="auto"/>
              <w:right w:val="single" w:sz="4" w:space="0" w:color="auto"/>
            </w:tcBorders>
            <w:vAlign w:val="bottom"/>
            <w:hideMark/>
          </w:tcPr>
          <w:p w14:paraId="7279FD93" w14:textId="77777777" w:rsidR="007E68E1" w:rsidRDefault="007E68E1" w:rsidP="0033389B">
            <w:pPr>
              <w:pStyle w:val="Tabletext"/>
              <w:jc w:val="center"/>
              <w:rPr>
                <w:sz w:val="18"/>
                <w:szCs w:val="18"/>
                <w:lang w:val="en-GB"/>
              </w:rPr>
            </w:pPr>
            <w:r>
              <w:rPr>
                <w:sz w:val="18"/>
                <w:szCs w:val="18"/>
                <w:lang w:val="en-GB"/>
              </w:rPr>
              <w:t>59,5–</w:t>
            </w:r>
          </w:p>
        </w:tc>
        <w:tc>
          <w:tcPr>
            <w:tcW w:w="793" w:type="dxa"/>
            <w:tcBorders>
              <w:top w:val="single" w:sz="4" w:space="0" w:color="auto"/>
              <w:left w:val="single" w:sz="4" w:space="0" w:color="auto"/>
              <w:bottom w:val="single" w:sz="4" w:space="0" w:color="auto"/>
              <w:right w:val="single" w:sz="4" w:space="0" w:color="auto"/>
            </w:tcBorders>
            <w:vAlign w:val="bottom"/>
            <w:hideMark/>
          </w:tcPr>
          <w:p w14:paraId="4D01F759" w14:textId="77777777" w:rsidR="007E68E1" w:rsidRDefault="007E68E1" w:rsidP="0033389B">
            <w:pPr>
              <w:pStyle w:val="Tabletext"/>
              <w:jc w:val="center"/>
              <w:rPr>
                <w:sz w:val="18"/>
                <w:szCs w:val="18"/>
                <w:lang w:val="en-GB"/>
              </w:rPr>
            </w:pPr>
            <w:r>
              <w:rPr>
                <w:sz w:val="18"/>
                <w:szCs w:val="18"/>
                <w:lang w:val="en-GB"/>
              </w:rPr>
              <w:t>59,5–</w:t>
            </w:r>
          </w:p>
        </w:tc>
        <w:tc>
          <w:tcPr>
            <w:tcW w:w="793" w:type="dxa"/>
            <w:tcBorders>
              <w:top w:val="single" w:sz="4" w:space="0" w:color="auto"/>
              <w:left w:val="single" w:sz="4" w:space="0" w:color="auto"/>
              <w:bottom w:val="single" w:sz="4" w:space="0" w:color="auto"/>
              <w:right w:val="single" w:sz="4" w:space="0" w:color="auto"/>
            </w:tcBorders>
            <w:vAlign w:val="bottom"/>
            <w:hideMark/>
          </w:tcPr>
          <w:p w14:paraId="5F7AF06A" w14:textId="77777777" w:rsidR="007E68E1" w:rsidRDefault="007E68E1" w:rsidP="0033389B">
            <w:pPr>
              <w:pStyle w:val="Tabletext"/>
              <w:jc w:val="center"/>
              <w:rPr>
                <w:sz w:val="18"/>
                <w:szCs w:val="18"/>
                <w:lang w:val="en-GB"/>
              </w:rPr>
            </w:pPr>
            <w:r>
              <w:rPr>
                <w:sz w:val="18"/>
                <w:szCs w:val="18"/>
                <w:lang w:val="en-GB"/>
              </w:rPr>
              <w:t>55–</w:t>
            </w:r>
          </w:p>
        </w:tc>
        <w:tc>
          <w:tcPr>
            <w:tcW w:w="793" w:type="dxa"/>
            <w:tcBorders>
              <w:top w:val="single" w:sz="4" w:space="0" w:color="auto"/>
              <w:left w:val="single" w:sz="4" w:space="0" w:color="auto"/>
              <w:bottom w:val="single" w:sz="4" w:space="0" w:color="auto"/>
              <w:right w:val="single" w:sz="4" w:space="0" w:color="auto"/>
            </w:tcBorders>
            <w:vAlign w:val="bottom"/>
            <w:hideMark/>
          </w:tcPr>
          <w:p w14:paraId="0A65FF9B" w14:textId="77777777" w:rsidR="007E68E1" w:rsidRDefault="007E68E1" w:rsidP="0033389B">
            <w:pPr>
              <w:pStyle w:val="Tabletext"/>
              <w:jc w:val="center"/>
              <w:rPr>
                <w:sz w:val="18"/>
                <w:szCs w:val="18"/>
                <w:lang w:val="en-GB"/>
              </w:rPr>
            </w:pPr>
            <w:r>
              <w:rPr>
                <w:sz w:val="18"/>
                <w:szCs w:val="18"/>
                <w:lang w:val="en-GB"/>
              </w:rPr>
              <w:t>53–</w:t>
            </w:r>
          </w:p>
        </w:tc>
        <w:tc>
          <w:tcPr>
            <w:tcW w:w="793" w:type="dxa"/>
            <w:tcBorders>
              <w:top w:val="single" w:sz="4" w:space="0" w:color="auto"/>
              <w:left w:val="single" w:sz="4" w:space="0" w:color="auto"/>
              <w:bottom w:val="single" w:sz="4" w:space="0" w:color="auto"/>
              <w:right w:val="single" w:sz="4" w:space="0" w:color="auto"/>
            </w:tcBorders>
            <w:vAlign w:val="bottom"/>
            <w:hideMark/>
          </w:tcPr>
          <w:p w14:paraId="060BA2C5" w14:textId="77777777" w:rsidR="007E68E1" w:rsidRDefault="007E68E1" w:rsidP="0033389B">
            <w:pPr>
              <w:pStyle w:val="Tabletext"/>
              <w:jc w:val="center"/>
              <w:rPr>
                <w:sz w:val="18"/>
                <w:szCs w:val="18"/>
                <w:lang w:val="en-GB"/>
              </w:rPr>
            </w:pPr>
            <w:r>
              <w:rPr>
                <w:sz w:val="18"/>
                <w:szCs w:val="18"/>
                <w:lang w:val="en-GB"/>
              </w:rPr>
              <w:t>40,8–</w:t>
            </w:r>
          </w:p>
        </w:tc>
        <w:tc>
          <w:tcPr>
            <w:tcW w:w="793" w:type="dxa"/>
            <w:tcBorders>
              <w:top w:val="single" w:sz="4" w:space="0" w:color="auto"/>
              <w:left w:val="single" w:sz="4" w:space="0" w:color="auto"/>
              <w:bottom w:val="single" w:sz="4" w:space="0" w:color="auto"/>
              <w:right w:val="single" w:sz="4" w:space="0" w:color="auto"/>
            </w:tcBorders>
            <w:vAlign w:val="bottom"/>
            <w:hideMark/>
          </w:tcPr>
          <w:p w14:paraId="077021A8" w14:textId="77777777" w:rsidR="007E68E1" w:rsidRDefault="007E68E1" w:rsidP="0033389B">
            <w:pPr>
              <w:pStyle w:val="Tabletext"/>
              <w:jc w:val="center"/>
              <w:rPr>
                <w:sz w:val="18"/>
                <w:szCs w:val="18"/>
                <w:lang w:val="en-GB"/>
              </w:rPr>
            </w:pPr>
            <w:r>
              <w:rPr>
                <w:sz w:val="18"/>
                <w:szCs w:val="18"/>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73C7E572" w14:textId="77777777" w:rsidR="007E68E1" w:rsidRDefault="007E68E1" w:rsidP="0033389B">
            <w:pPr>
              <w:pStyle w:val="Tabletext"/>
              <w:jc w:val="center"/>
              <w:rPr>
                <w:sz w:val="18"/>
                <w:szCs w:val="18"/>
                <w:lang w:val="en-GB"/>
              </w:rPr>
            </w:pPr>
            <w:r>
              <w:rPr>
                <w:sz w:val="18"/>
                <w:szCs w:val="18"/>
                <w:lang w:val="en-GB"/>
              </w:rPr>
              <w:t>37,9–</w:t>
            </w:r>
          </w:p>
        </w:tc>
        <w:tc>
          <w:tcPr>
            <w:tcW w:w="793" w:type="dxa"/>
            <w:tcBorders>
              <w:top w:val="single" w:sz="4" w:space="0" w:color="auto"/>
              <w:left w:val="single" w:sz="4" w:space="0" w:color="auto"/>
              <w:bottom w:val="single" w:sz="4" w:space="0" w:color="auto"/>
              <w:right w:val="single" w:sz="4" w:space="0" w:color="auto"/>
            </w:tcBorders>
            <w:vAlign w:val="bottom"/>
            <w:hideMark/>
          </w:tcPr>
          <w:p w14:paraId="56BA4830" w14:textId="77777777" w:rsidR="007E68E1" w:rsidRDefault="007E68E1" w:rsidP="0033389B">
            <w:pPr>
              <w:pStyle w:val="Tabletext"/>
              <w:jc w:val="center"/>
              <w:rPr>
                <w:sz w:val="18"/>
                <w:szCs w:val="18"/>
                <w:lang w:val="en-GB"/>
              </w:rPr>
            </w:pPr>
            <w:r>
              <w:rPr>
                <w:sz w:val="18"/>
                <w:szCs w:val="18"/>
                <w:lang w:val="en-GB"/>
              </w:rPr>
              <w:t>51,7–</w:t>
            </w:r>
          </w:p>
        </w:tc>
        <w:tc>
          <w:tcPr>
            <w:tcW w:w="793" w:type="dxa"/>
            <w:tcBorders>
              <w:top w:val="single" w:sz="4" w:space="0" w:color="auto"/>
              <w:left w:val="single" w:sz="4" w:space="0" w:color="auto"/>
              <w:bottom w:val="single" w:sz="4" w:space="0" w:color="auto"/>
              <w:right w:val="single" w:sz="4" w:space="0" w:color="auto"/>
            </w:tcBorders>
            <w:vAlign w:val="bottom"/>
            <w:hideMark/>
          </w:tcPr>
          <w:p w14:paraId="43704A5B" w14:textId="77777777" w:rsidR="007E68E1" w:rsidRDefault="007E68E1" w:rsidP="0033389B">
            <w:pPr>
              <w:pStyle w:val="Tabletext"/>
              <w:jc w:val="center"/>
              <w:rPr>
                <w:sz w:val="18"/>
                <w:szCs w:val="18"/>
                <w:lang w:val="en-GB"/>
              </w:rPr>
            </w:pPr>
            <w:r>
              <w:rPr>
                <w:sz w:val="18"/>
                <w:szCs w:val="18"/>
                <w:lang w:val="en-GB"/>
              </w:rPr>
              <w:t>53,9–</w:t>
            </w:r>
          </w:p>
        </w:tc>
        <w:tc>
          <w:tcPr>
            <w:tcW w:w="793" w:type="dxa"/>
            <w:tcBorders>
              <w:top w:val="single" w:sz="4" w:space="0" w:color="auto"/>
              <w:left w:val="single" w:sz="4" w:space="0" w:color="auto"/>
              <w:bottom w:val="single" w:sz="4" w:space="0" w:color="auto"/>
              <w:right w:val="single" w:sz="4" w:space="0" w:color="auto"/>
            </w:tcBorders>
            <w:vAlign w:val="bottom"/>
            <w:hideMark/>
          </w:tcPr>
          <w:p w14:paraId="45E154A2" w14:textId="77777777" w:rsidR="007E68E1" w:rsidRDefault="007E68E1" w:rsidP="0033389B">
            <w:pPr>
              <w:pStyle w:val="Tabletext"/>
              <w:jc w:val="center"/>
              <w:rPr>
                <w:sz w:val="18"/>
                <w:szCs w:val="18"/>
                <w:lang w:val="en-GB"/>
              </w:rPr>
            </w:pPr>
            <w:r>
              <w:rPr>
                <w:sz w:val="18"/>
                <w:szCs w:val="18"/>
                <w:lang w:val="en-GB"/>
              </w:rPr>
              <w:t>59,4–</w:t>
            </w:r>
          </w:p>
        </w:tc>
        <w:tc>
          <w:tcPr>
            <w:tcW w:w="793" w:type="dxa"/>
            <w:tcBorders>
              <w:top w:val="single" w:sz="4" w:space="0" w:color="auto"/>
              <w:left w:val="single" w:sz="4" w:space="0" w:color="auto"/>
              <w:bottom w:val="single" w:sz="4" w:space="0" w:color="auto"/>
              <w:right w:val="single" w:sz="4" w:space="0" w:color="auto"/>
            </w:tcBorders>
            <w:vAlign w:val="bottom"/>
            <w:hideMark/>
          </w:tcPr>
          <w:p w14:paraId="7078A0F1" w14:textId="77777777" w:rsidR="007E68E1" w:rsidRDefault="007E68E1" w:rsidP="0033389B">
            <w:pPr>
              <w:pStyle w:val="Tabletext"/>
              <w:jc w:val="center"/>
              <w:rPr>
                <w:sz w:val="18"/>
                <w:szCs w:val="18"/>
                <w:lang w:val="en-GB"/>
              </w:rPr>
            </w:pPr>
            <w:r>
              <w:rPr>
                <w:sz w:val="18"/>
                <w:szCs w:val="18"/>
                <w:lang w:val="en-GB"/>
              </w:rPr>
              <w:t>59,5–</w:t>
            </w:r>
          </w:p>
        </w:tc>
        <w:tc>
          <w:tcPr>
            <w:tcW w:w="793" w:type="dxa"/>
            <w:tcBorders>
              <w:top w:val="single" w:sz="4" w:space="0" w:color="auto"/>
              <w:left w:val="single" w:sz="4" w:space="0" w:color="auto"/>
              <w:bottom w:val="single" w:sz="4" w:space="0" w:color="auto"/>
              <w:right w:val="single" w:sz="4" w:space="0" w:color="auto"/>
            </w:tcBorders>
            <w:vAlign w:val="bottom"/>
            <w:hideMark/>
          </w:tcPr>
          <w:p w14:paraId="5EC33270" w14:textId="77777777" w:rsidR="007E68E1" w:rsidRDefault="007E68E1" w:rsidP="0033389B">
            <w:pPr>
              <w:pStyle w:val="Tabletext"/>
              <w:jc w:val="center"/>
              <w:rPr>
                <w:sz w:val="18"/>
                <w:szCs w:val="18"/>
                <w:lang w:val="en-GB"/>
              </w:rPr>
            </w:pPr>
            <w:r>
              <w:rPr>
                <w:sz w:val="18"/>
                <w:szCs w:val="18"/>
                <w:lang w:val="en-GB"/>
              </w:rPr>
              <w:t>59,4–</w:t>
            </w:r>
          </w:p>
        </w:tc>
        <w:tc>
          <w:tcPr>
            <w:tcW w:w="793" w:type="dxa"/>
            <w:tcBorders>
              <w:top w:val="single" w:sz="4" w:space="0" w:color="auto"/>
              <w:left w:val="single" w:sz="4" w:space="0" w:color="auto"/>
              <w:bottom w:val="single" w:sz="4" w:space="0" w:color="auto"/>
              <w:right w:val="single" w:sz="4" w:space="0" w:color="auto"/>
            </w:tcBorders>
            <w:vAlign w:val="center"/>
            <w:hideMark/>
          </w:tcPr>
          <w:p w14:paraId="0172DA51" w14:textId="77777777" w:rsidR="007E68E1" w:rsidRDefault="007E68E1" w:rsidP="0033389B">
            <w:pPr>
              <w:pStyle w:val="Tabletext"/>
              <w:jc w:val="center"/>
              <w:rPr>
                <w:rFonts w:eastAsia="Arial Unicode MS"/>
                <w:sz w:val="18"/>
                <w:szCs w:val="18"/>
                <w:lang w:val="en-GB"/>
              </w:rPr>
            </w:pPr>
            <w:r>
              <w:rPr>
                <w:sz w:val="18"/>
                <w:szCs w:val="18"/>
                <w:lang w:val="en-GB"/>
              </w:rPr>
              <w:t>4,5</w:t>
            </w:r>
          </w:p>
        </w:tc>
        <w:tc>
          <w:tcPr>
            <w:tcW w:w="819" w:type="dxa"/>
            <w:tcBorders>
              <w:top w:val="single" w:sz="4" w:space="0" w:color="auto"/>
              <w:left w:val="single" w:sz="4" w:space="0" w:color="auto"/>
              <w:bottom w:val="single" w:sz="4" w:space="0" w:color="auto"/>
              <w:right w:val="single" w:sz="4" w:space="0" w:color="auto"/>
            </w:tcBorders>
            <w:vAlign w:val="bottom"/>
            <w:hideMark/>
          </w:tcPr>
          <w:p w14:paraId="2E2E10EC" w14:textId="77777777" w:rsidR="007E68E1" w:rsidRDefault="007E68E1" w:rsidP="0033389B">
            <w:pPr>
              <w:pStyle w:val="Tabletext"/>
              <w:jc w:val="center"/>
              <w:rPr>
                <w:rFonts w:eastAsia="Arial Unicode MS"/>
                <w:sz w:val="18"/>
                <w:szCs w:val="18"/>
                <w:lang w:val="en-GB"/>
              </w:rPr>
            </w:pPr>
            <w:r>
              <w:rPr>
                <w:sz w:val="18"/>
                <w:szCs w:val="18"/>
                <w:lang w:val="en-GB"/>
              </w:rPr>
              <w:t>16,2</w:t>
            </w:r>
          </w:p>
        </w:tc>
      </w:tr>
      <w:tr w:rsidR="007E68E1" w14:paraId="544936D3" w14:textId="77777777" w:rsidTr="00A11358">
        <w:trPr>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5353630C" w14:textId="77777777" w:rsidR="007E68E1" w:rsidRDefault="007E68E1" w:rsidP="0033389B">
            <w:pPr>
              <w:pStyle w:val="Tabletext"/>
              <w:jc w:val="center"/>
              <w:rPr>
                <w:rFonts w:eastAsia="Arial Unicode MS"/>
                <w:sz w:val="18"/>
                <w:szCs w:val="18"/>
                <w:lang w:val="en-GB"/>
              </w:rPr>
            </w:pPr>
            <w:r>
              <w:rPr>
                <w:sz w:val="18"/>
                <w:szCs w:val="18"/>
                <w:lang w:val="en-GB"/>
              </w:rPr>
              <w:t>DRM_B1</w:t>
            </w:r>
          </w:p>
        </w:tc>
        <w:tc>
          <w:tcPr>
            <w:tcW w:w="1269" w:type="dxa"/>
            <w:tcBorders>
              <w:top w:val="single" w:sz="4" w:space="0" w:color="auto"/>
              <w:left w:val="single" w:sz="4" w:space="0" w:color="auto"/>
              <w:bottom w:val="single" w:sz="4" w:space="0" w:color="auto"/>
              <w:right w:val="single" w:sz="4" w:space="0" w:color="auto"/>
            </w:tcBorders>
            <w:vAlign w:val="center"/>
            <w:hideMark/>
          </w:tcPr>
          <w:p w14:paraId="410BA1EB" w14:textId="77777777" w:rsidR="007E68E1" w:rsidRDefault="007E68E1" w:rsidP="0033389B">
            <w:pPr>
              <w:pStyle w:val="Tabletext"/>
              <w:jc w:val="center"/>
              <w:rPr>
                <w:rFonts w:eastAsia="Arial Unicode MS"/>
                <w:sz w:val="18"/>
                <w:szCs w:val="18"/>
                <w:lang w:val="en-GB"/>
              </w:rPr>
            </w:pPr>
            <w:r>
              <w:rPr>
                <w:sz w:val="18"/>
                <w:szCs w:val="18"/>
                <w:lang w:val="en-GB"/>
              </w:rPr>
              <w:t>DRM_B1</w:t>
            </w:r>
          </w:p>
        </w:tc>
        <w:tc>
          <w:tcPr>
            <w:tcW w:w="793" w:type="dxa"/>
            <w:tcBorders>
              <w:top w:val="single" w:sz="4" w:space="0" w:color="auto"/>
              <w:left w:val="single" w:sz="4" w:space="0" w:color="auto"/>
              <w:bottom w:val="single" w:sz="4" w:space="0" w:color="auto"/>
              <w:right w:val="single" w:sz="4" w:space="0" w:color="auto"/>
            </w:tcBorders>
            <w:vAlign w:val="bottom"/>
            <w:hideMark/>
          </w:tcPr>
          <w:p w14:paraId="764F970C" w14:textId="77777777" w:rsidR="007E68E1" w:rsidRDefault="007E68E1" w:rsidP="0033389B">
            <w:pPr>
              <w:pStyle w:val="Tabletext"/>
              <w:jc w:val="center"/>
              <w:rPr>
                <w:sz w:val="18"/>
                <w:szCs w:val="18"/>
                <w:lang w:val="en-GB"/>
              </w:rPr>
            </w:pPr>
            <w:r>
              <w:rPr>
                <w:sz w:val="18"/>
                <w:szCs w:val="18"/>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14:paraId="6662B007" w14:textId="77777777" w:rsidR="007E68E1" w:rsidRDefault="007E68E1" w:rsidP="0033389B">
            <w:pPr>
              <w:pStyle w:val="Tabletext"/>
              <w:jc w:val="center"/>
              <w:rPr>
                <w:sz w:val="18"/>
                <w:szCs w:val="18"/>
                <w:lang w:val="en-GB"/>
              </w:rPr>
            </w:pPr>
            <w:r>
              <w:rPr>
                <w:sz w:val="18"/>
                <w:szCs w:val="18"/>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14:paraId="7307E25E" w14:textId="77777777" w:rsidR="007E68E1" w:rsidRDefault="007E68E1" w:rsidP="0033389B">
            <w:pPr>
              <w:pStyle w:val="Tabletext"/>
              <w:jc w:val="center"/>
              <w:rPr>
                <w:sz w:val="18"/>
                <w:szCs w:val="18"/>
                <w:lang w:val="en-GB"/>
              </w:rPr>
            </w:pPr>
            <w:r>
              <w:rPr>
                <w:sz w:val="18"/>
                <w:szCs w:val="18"/>
                <w:lang w:val="en-GB"/>
              </w:rPr>
              <w:t>59,5–</w:t>
            </w:r>
          </w:p>
        </w:tc>
        <w:tc>
          <w:tcPr>
            <w:tcW w:w="793" w:type="dxa"/>
            <w:tcBorders>
              <w:top w:val="single" w:sz="4" w:space="0" w:color="auto"/>
              <w:left w:val="single" w:sz="4" w:space="0" w:color="auto"/>
              <w:bottom w:val="single" w:sz="4" w:space="0" w:color="auto"/>
              <w:right w:val="single" w:sz="4" w:space="0" w:color="auto"/>
            </w:tcBorders>
            <w:vAlign w:val="bottom"/>
            <w:hideMark/>
          </w:tcPr>
          <w:p w14:paraId="10842A96" w14:textId="77777777" w:rsidR="007E68E1" w:rsidRDefault="007E68E1" w:rsidP="0033389B">
            <w:pPr>
              <w:pStyle w:val="Tabletext"/>
              <w:jc w:val="center"/>
              <w:rPr>
                <w:sz w:val="18"/>
                <w:szCs w:val="18"/>
                <w:lang w:val="en-GB"/>
              </w:rPr>
            </w:pPr>
            <w:r>
              <w:rPr>
                <w:sz w:val="18"/>
                <w:szCs w:val="18"/>
                <w:lang w:val="en-GB"/>
              </w:rPr>
              <w:t>52,8–</w:t>
            </w:r>
          </w:p>
        </w:tc>
        <w:tc>
          <w:tcPr>
            <w:tcW w:w="793" w:type="dxa"/>
            <w:tcBorders>
              <w:top w:val="single" w:sz="4" w:space="0" w:color="auto"/>
              <w:left w:val="single" w:sz="4" w:space="0" w:color="auto"/>
              <w:bottom w:val="single" w:sz="4" w:space="0" w:color="auto"/>
              <w:right w:val="single" w:sz="4" w:space="0" w:color="auto"/>
            </w:tcBorders>
            <w:vAlign w:val="bottom"/>
            <w:hideMark/>
          </w:tcPr>
          <w:p w14:paraId="3962687A" w14:textId="77777777" w:rsidR="007E68E1" w:rsidRDefault="007E68E1" w:rsidP="0033389B">
            <w:pPr>
              <w:pStyle w:val="Tabletext"/>
              <w:jc w:val="center"/>
              <w:rPr>
                <w:sz w:val="18"/>
                <w:szCs w:val="18"/>
                <w:lang w:val="en-GB"/>
              </w:rPr>
            </w:pPr>
            <w:r>
              <w:rPr>
                <w:sz w:val="18"/>
                <w:szCs w:val="18"/>
                <w:lang w:val="en-GB"/>
              </w:rPr>
              <w:t>50,8–</w:t>
            </w:r>
          </w:p>
        </w:tc>
        <w:tc>
          <w:tcPr>
            <w:tcW w:w="793" w:type="dxa"/>
            <w:tcBorders>
              <w:top w:val="single" w:sz="4" w:space="0" w:color="auto"/>
              <w:left w:val="single" w:sz="4" w:space="0" w:color="auto"/>
              <w:bottom w:val="single" w:sz="4" w:space="0" w:color="auto"/>
              <w:right w:val="single" w:sz="4" w:space="0" w:color="auto"/>
            </w:tcBorders>
            <w:vAlign w:val="bottom"/>
            <w:hideMark/>
          </w:tcPr>
          <w:p w14:paraId="0F4EDBB4" w14:textId="77777777" w:rsidR="007E68E1" w:rsidRDefault="007E68E1" w:rsidP="0033389B">
            <w:pPr>
              <w:pStyle w:val="Tabletext"/>
              <w:jc w:val="center"/>
              <w:rPr>
                <w:sz w:val="18"/>
                <w:szCs w:val="18"/>
                <w:lang w:val="en-GB"/>
              </w:rPr>
            </w:pPr>
            <w:r>
              <w:rPr>
                <w:sz w:val="18"/>
                <w:szCs w:val="18"/>
                <w:lang w:val="en-GB"/>
              </w:rPr>
              <w:t>37,8–</w:t>
            </w:r>
          </w:p>
        </w:tc>
        <w:tc>
          <w:tcPr>
            <w:tcW w:w="793" w:type="dxa"/>
            <w:tcBorders>
              <w:top w:val="single" w:sz="4" w:space="0" w:color="auto"/>
              <w:left w:val="single" w:sz="4" w:space="0" w:color="auto"/>
              <w:bottom w:val="single" w:sz="4" w:space="0" w:color="auto"/>
              <w:right w:val="single" w:sz="4" w:space="0" w:color="auto"/>
            </w:tcBorders>
            <w:vAlign w:val="bottom"/>
            <w:hideMark/>
          </w:tcPr>
          <w:p w14:paraId="5F4F3186" w14:textId="77777777" w:rsidR="007E68E1" w:rsidRDefault="007E68E1" w:rsidP="0033389B">
            <w:pPr>
              <w:pStyle w:val="Tabletext"/>
              <w:jc w:val="center"/>
              <w:rPr>
                <w:sz w:val="18"/>
                <w:szCs w:val="18"/>
                <w:lang w:val="en-GB"/>
              </w:rPr>
            </w:pPr>
            <w:r>
              <w:rPr>
                <w:sz w:val="18"/>
                <w:szCs w:val="18"/>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7C2BD72A" w14:textId="77777777" w:rsidR="007E68E1" w:rsidRDefault="007E68E1" w:rsidP="0033389B">
            <w:pPr>
              <w:pStyle w:val="Tabletext"/>
              <w:jc w:val="center"/>
              <w:rPr>
                <w:sz w:val="18"/>
                <w:szCs w:val="18"/>
                <w:lang w:val="en-GB"/>
              </w:rPr>
            </w:pPr>
            <w:r>
              <w:rPr>
                <w:sz w:val="18"/>
                <w:szCs w:val="18"/>
                <w:lang w:val="en-GB"/>
              </w:rPr>
              <w:t>37,8–</w:t>
            </w:r>
          </w:p>
        </w:tc>
        <w:tc>
          <w:tcPr>
            <w:tcW w:w="793" w:type="dxa"/>
            <w:tcBorders>
              <w:top w:val="single" w:sz="4" w:space="0" w:color="auto"/>
              <w:left w:val="single" w:sz="4" w:space="0" w:color="auto"/>
              <w:bottom w:val="single" w:sz="4" w:space="0" w:color="auto"/>
              <w:right w:val="single" w:sz="4" w:space="0" w:color="auto"/>
            </w:tcBorders>
            <w:vAlign w:val="bottom"/>
            <w:hideMark/>
          </w:tcPr>
          <w:p w14:paraId="38EA5F45" w14:textId="77777777" w:rsidR="007E68E1" w:rsidRDefault="007E68E1" w:rsidP="0033389B">
            <w:pPr>
              <w:pStyle w:val="Tabletext"/>
              <w:jc w:val="center"/>
              <w:rPr>
                <w:sz w:val="18"/>
                <w:szCs w:val="18"/>
                <w:rtl/>
                <w:lang w:val="en-GB"/>
              </w:rPr>
            </w:pPr>
            <w:r>
              <w:rPr>
                <w:sz w:val="18"/>
                <w:szCs w:val="18"/>
                <w:lang w:val="en-GB"/>
              </w:rPr>
              <w:t>50,8–</w:t>
            </w:r>
          </w:p>
        </w:tc>
        <w:tc>
          <w:tcPr>
            <w:tcW w:w="793" w:type="dxa"/>
            <w:tcBorders>
              <w:top w:val="single" w:sz="4" w:space="0" w:color="auto"/>
              <w:left w:val="single" w:sz="4" w:space="0" w:color="auto"/>
              <w:bottom w:val="single" w:sz="4" w:space="0" w:color="auto"/>
              <w:right w:val="single" w:sz="4" w:space="0" w:color="auto"/>
            </w:tcBorders>
            <w:vAlign w:val="bottom"/>
            <w:hideMark/>
          </w:tcPr>
          <w:p w14:paraId="12559B08" w14:textId="77777777" w:rsidR="007E68E1" w:rsidRDefault="007E68E1" w:rsidP="0033389B">
            <w:pPr>
              <w:pStyle w:val="Tabletext"/>
              <w:jc w:val="center"/>
              <w:rPr>
                <w:sz w:val="18"/>
                <w:szCs w:val="18"/>
                <w:lang w:val="en-GB"/>
              </w:rPr>
            </w:pPr>
            <w:r>
              <w:rPr>
                <w:sz w:val="18"/>
                <w:szCs w:val="18"/>
                <w:lang w:val="en-GB"/>
              </w:rPr>
              <w:t>52,8–</w:t>
            </w:r>
          </w:p>
        </w:tc>
        <w:tc>
          <w:tcPr>
            <w:tcW w:w="793" w:type="dxa"/>
            <w:tcBorders>
              <w:top w:val="single" w:sz="4" w:space="0" w:color="auto"/>
              <w:left w:val="single" w:sz="4" w:space="0" w:color="auto"/>
              <w:bottom w:val="single" w:sz="4" w:space="0" w:color="auto"/>
              <w:right w:val="single" w:sz="4" w:space="0" w:color="auto"/>
            </w:tcBorders>
            <w:vAlign w:val="bottom"/>
            <w:hideMark/>
          </w:tcPr>
          <w:p w14:paraId="792947E3" w14:textId="77777777" w:rsidR="007E68E1" w:rsidRDefault="007E68E1" w:rsidP="0033389B">
            <w:pPr>
              <w:pStyle w:val="Tabletext"/>
              <w:jc w:val="center"/>
              <w:rPr>
                <w:sz w:val="18"/>
                <w:szCs w:val="18"/>
                <w:lang w:val="en-GB"/>
              </w:rPr>
            </w:pPr>
            <w:r>
              <w:rPr>
                <w:sz w:val="18"/>
                <w:szCs w:val="18"/>
                <w:lang w:val="en-GB"/>
              </w:rPr>
              <w:t>59,5–</w:t>
            </w:r>
          </w:p>
        </w:tc>
        <w:tc>
          <w:tcPr>
            <w:tcW w:w="793" w:type="dxa"/>
            <w:tcBorders>
              <w:top w:val="single" w:sz="4" w:space="0" w:color="auto"/>
              <w:left w:val="single" w:sz="4" w:space="0" w:color="auto"/>
              <w:bottom w:val="single" w:sz="4" w:space="0" w:color="auto"/>
              <w:right w:val="single" w:sz="4" w:space="0" w:color="auto"/>
            </w:tcBorders>
            <w:vAlign w:val="bottom"/>
            <w:hideMark/>
          </w:tcPr>
          <w:p w14:paraId="3FB7C255" w14:textId="77777777" w:rsidR="007E68E1" w:rsidRDefault="007E68E1" w:rsidP="0033389B">
            <w:pPr>
              <w:pStyle w:val="Tabletext"/>
              <w:jc w:val="center"/>
              <w:rPr>
                <w:sz w:val="18"/>
                <w:szCs w:val="18"/>
                <w:lang w:val="en-GB"/>
              </w:rPr>
            </w:pPr>
            <w:r>
              <w:rPr>
                <w:sz w:val="18"/>
                <w:szCs w:val="18"/>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14:paraId="07A6FBE4" w14:textId="77777777" w:rsidR="007E68E1" w:rsidRDefault="007E68E1" w:rsidP="0033389B">
            <w:pPr>
              <w:pStyle w:val="Tabletext"/>
              <w:jc w:val="center"/>
              <w:rPr>
                <w:sz w:val="18"/>
                <w:szCs w:val="18"/>
                <w:lang w:val="en-GB"/>
              </w:rPr>
            </w:pPr>
            <w:r>
              <w:rPr>
                <w:sz w:val="18"/>
                <w:szCs w:val="18"/>
                <w:lang w:val="en-GB"/>
              </w:rPr>
              <w:t>60–</w:t>
            </w:r>
          </w:p>
        </w:tc>
        <w:tc>
          <w:tcPr>
            <w:tcW w:w="793" w:type="dxa"/>
            <w:tcBorders>
              <w:top w:val="single" w:sz="4" w:space="0" w:color="auto"/>
              <w:left w:val="single" w:sz="4" w:space="0" w:color="auto"/>
              <w:bottom w:val="single" w:sz="4" w:space="0" w:color="auto"/>
              <w:right w:val="single" w:sz="4" w:space="0" w:color="auto"/>
            </w:tcBorders>
            <w:vAlign w:val="center"/>
            <w:hideMark/>
          </w:tcPr>
          <w:p w14:paraId="2C1A1878" w14:textId="77777777" w:rsidR="007E68E1" w:rsidRDefault="007E68E1" w:rsidP="0033389B">
            <w:pPr>
              <w:pStyle w:val="Tabletext"/>
              <w:jc w:val="center"/>
              <w:rPr>
                <w:rFonts w:eastAsia="Arial Unicode MS"/>
                <w:sz w:val="18"/>
                <w:szCs w:val="18"/>
                <w:lang w:val="en-GB"/>
              </w:rPr>
            </w:pPr>
            <w:r>
              <w:rPr>
                <w:sz w:val="18"/>
                <w:szCs w:val="18"/>
                <w:lang w:val="en-GB"/>
              </w:rPr>
              <w:t>5</w:t>
            </w:r>
          </w:p>
        </w:tc>
        <w:tc>
          <w:tcPr>
            <w:tcW w:w="819" w:type="dxa"/>
            <w:tcBorders>
              <w:top w:val="single" w:sz="4" w:space="0" w:color="auto"/>
              <w:left w:val="single" w:sz="4" w:space="0" w:color="auto"/>
              <w:bottom w:val="single" w:sz="4" w:space="0" w:color="auto"/>
              <w:right w:val="single" w:sz="4" w:space="0" w:color="auto"/>
            </w:tcBorders>
            <w:vAlign w:val="bottom"/>
            <w:hideMark/>
          </w:tcPr>
          <w:p w14:paraId="002987BE" w14:textId="77777777" w:rsidR="007E68E1" w:rsidRDefault="007E68E1" w:rsidP="0033389B">
            <w:pPr>
              <w:pStyle w:val="Tabletext"/>
              <w:jc w:val="center"/>
              <w:rPr>
                <w:rFonts w:eastAsia="Arial Unicode MS"/>
                <w:sz w:val="18"/>
                <w:szCs w:val="18"/>
                <w:lang w:val="en-GB"/>
              </w:rPr>
            </w:pPr>
            <w:r>
              <w:rPr>
                <w:sz w:val="18"/>
                <w:szCs w:val="18"/>
                <w:lang w:val="en-GB"/>
              </w:rPr>
              <w:t>16,2</w:t>
            </w:r>
          </w:p>
        </w:tc>
      </w:tr>
      <w:tr w:rsidR="007E68E1" w14:paraId="7D82C0E5" w14:textId="77777777" w:rsidTr="00A11358">
        <w:trPr>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17C91C57" w14:textId="77777777" w:rsidR="007E68E1" w:rsidRDefault="007E68E1" w:rsidP="0033389B">
            <w:pPr>
              <w:pStyle w:val="Tabletext"/>
              <w:jc w:val="center"/>
              <w:rPr>
                <w:rFonts w:eastAsia="Arial Unicode MS"/>
                <w:sz w:val="18"/>
                <w:szCs w:val="18"/>
                <w:lang w:val="en-GB"/>
              </w:rPr>
            </w:pPr>
            <w:r>
              <w:rPr>
                <w:sz w:val="18"/>
                <w:szCs w:val="18"/>
                <w:lang w:val="en-GB"/>
              </w:rPr>
              <w:t>DRM_B1</w:t>
            </w:r>
          </w:p>
        </w:tc>
        <w:tc>
          <w:tcPr>
            <w:tcW w:w="1269" w:type="dxa"/>
            <w:tcBorders>
              <w:top w:val="single" w:sz="4" w:space="0" w:color="auto"/>
              <w:left w:val="single" w:sz="4" w:space="0" w:color="auto"/>
              <w:bottom w:val="single" w:sz="4" w:space="0" w:color="auto"/>
              <w:right w:val="single" w:sz="4" w:space="0" w:color="auto"/>
            </w:tcBorders>
            <w:vAlign w:val="center"/>
            <w:hideMark/>
          </w:tcPr>
          <w:p w14:paraId="1950F5BF" w14:textId="77777777" w:rsidR="007E68E1" w:rsidRDefault="007E68E1" w:rsidP="0033389B">
            <w:pPr>
              <w:pStyle w:val="Tabletext"/>
              <w:jc w:val="center"/>
              <w:rPr>
                <w:rFonts w:eastAsia="Arial Unicode MS"/>
                <w:sz w:val="18"/>
                <w:szCs w:val="18"/>
                <w:lang w:val="en-GB"/>
              </w:rPr>
            </w:pPr>
            <w:r>
              <w:rPr>
                <w:sz w:val="18"/>
                <w:szCs w:val="18"/>
                <w:lang w:val="en-GB"/>
              </w:rPr>
              <w:t>DRM_B2</w:t>
            </w:r>
          </w:p>
        </w:tc>
        <w:tc>
          <w:tcPr>
            <w:tcW w:w="793" w:type="dxa"/>
            <w:tcBorders>
              <w:top w:val="single" w:sz="4" w:space="0" w:color="auto"/>
              <w:left w:val="single" w:sz="4" w:space="0" w:color="auto"/>
              <w:bottom w:val="single" w:sz="4" w:space="0" w:color="auto"/>
              <w:right w:val="single" w:sz="4" w:space="0" w:color="auto"/>
            </w:tcBorders>
            <w:vAlign w:val="bottom"/>
            <w:hideMark/>
          </w:tcPr>
          <w:p w14:paraId="51F06672" w14:textId="77777777" w:rsidR="007E68E1" w:rsidRDefault="007E68E1" w:rsidP="0033389B">
            <w:pPr>
              <w:pStyle w:val="Tabletext"/>
              <w:jc w:val="center"/>
              <w:rPr>
                <w:sz w:val="18"/>
                <w:szCs w:val="18"/>
                <w:lang w:val="en-GB"/>
              </w:rPr>
            </w:pPr>
            <w:r>
              <w:rPr>
                <w:sz w:val="18"/>
                <w:szCs w:val="18"/>
                <w:lang w:val="en-GB"/>
              </w:rPr>
              <w:t>57,1–</w:t>
            </w:r>
          </w:p>
        </w:tc>
        <w:tc>
          <w:tcPr>
            <w:tcW w:w="793" w:type="dxa"/>
            <w:tcBorders>
              <w:top w:val="single" w:sz="4" w:space="0" w:color="auto"/>
              <w:left w:val="single" w:sz="4" w:space="0" w:color="auto"/>
              <w:bottom w:val="single" w:sz="4" w:space="0" w:color="auto"/>
              <w:right w:val="single" w:sz="4" w:space="0" w:color="auto"/>
            </w:tcBorders>
            <w:vAlign w:val="bottom"/>
            <w:hideMark/>
          </w:tcPr>
          <w:p w14:paraId="0E96F6E3" w14:textId="77777777" w:rsidR="007E68E1" w:rsidRDefault="007E68E1" w:rsidP="0033389B">
            <w:pPr>
              <w:pStyle w:val="Tabletext"/>
              <w:jc w:val="center"/>
              <w:rPr>
                <w:sz w:val="18"/>
                <w:szCs w:val="18"/>
                <w:lang w:val="en-GB"/>
              </w:rPr>
            </w:pPr>
            <w:r>
              <w:rPr>
                <w:sz w:val="18"/>
                <w:szCs w:val="18"/>
                <w:lang w:val="en-GB"/>
              </w:rPr>
              <w:t>55,4–</w:t>
            </w:r>
          </w:p>
        </w:tc>
        <w:tc>
          <w:tcPr>
            <w:tcW w:w="793" w:type="dxa"/>
            <w:tcBorders>
              <w:top w:val="single" w:sz="4" w:space="0" w:color="auto"/>
              <w:left w:val="single" w:sz="4" w:space="0" w:color="auto"/>
              <w:bottom w:val="single" w:sz="4" w:space="0" w:color="auto"/>
              <w:right w:val="single" w:sz="4" w:space="0" w:color="auto"/>
            </w:tcBorders>
            <w:vAlign w:val="bottom"/>
            <w:hideMark/>
          </w:tcPr>
          <w:p w14:paraId="508A2347" w14:textId="77777777" w:rsidR="007E68E1" w:rsidRDefault="007E68E1" w:rsidP="0033389B">
            <w:pPr>
              <w:pStyle w:val="Tabletext"/>
              <w:jc w:val="center"/>
              <w:rPr>
                <w:sz w:val="18"/>
                <w:szCs w:val="18"/>
                <w:rtl/>
                <w:lang w:val="en-GB"/>
              </w:rPr>
            </w:pPr>
            <w:r>
              <w:rPr>
                <w:sz w:val="18"/>
                <w:szCs w:val="18"/>
                <w:lang w:val="en-GB"/>
              </w:rPr>
              <w:t>52,6–</w:t>
            </w:r>
          </w:p>
        </w:tc>
        <w:tc>
          <w:tcPr>
            <w:tcW w:w="793" w:type="dxa"/>
            <w:tcBorders>
              <w:top w:val="single" w:sz="4" w:space="0" w:color="auto"/>
              <w:left w:val="single" w:sz="4" w:space="0" w:color="auto"/>
              <w:bottom w:val="single" w:sz="4" w:space="0" w:color="auto"/>
              <w:right w:val="single" w:sz="4" w:space="0" w:color="auto"/>
            </w:tcBorders>
            <w:vAlign w:val="bottom"/>
            <w:hideMark/>
          </w:tcPr>
          <w:p w14:paraId="5E783933" w14:textId="77777777" w:rsidR="007E68E1" w:rsidRDefault="007E68E1" w:rsidP="0033389B">
            <w:pPr>
              <w:pStyle w:val="Tabletext"/>
              <w:jc w:val="center"/>
              <w:rPr>
                <w:sz w:val="18"/>
                <w:szCs w:val="18"/>
                <w:lang w:val="en-GB"/>
              </w:rPr>
            </w:pPr>
            <w:r>
              <w:rPr>
                <w:sz w:val="18"/>
                <w:szCs w:val="18"/>
                <w:lang w:val="en-GB"/>
              </w:rPr>
              <w:t>46,4–</w:t>
            </w:r>
          </w:p>
        </w:tc>
        <w:tc>
          <w:tcPr>
            <w:tcW w:w="793" w:type="dxa"/>
            <w:tcBorders>
              <w:top w:val="single" w:sz="4" w:space="0" w:color="auto"/>
              <w:left w:val="single" w:sz="4" w:space="0" w:color="auto"/>
              <w:bottom w:val="single" w:sz="4" w:space="0" w:color="auto"/>
              <w:right w:val="single" w:sz="4" w:space="0" w:color="auto"/>
            </w:tcBorders>
            <w:vAlign w:val="bottom"/>
            <w:hideMark/>
          </w:tcPr>
          <w:p w14:paraId="453754A2" w14:textId="77777777" w:rsidR="007E68E1" w:rsidRDefault="007E68E1" w:rsidP="0033389B">
            <w:pPr>
              <w:pStyle w:val="Tabletext"/>
              <w:jc w:val="center"/>
              <w:rPr>
                <w:sz w:val="18"/>
                <w:szCs w:val="18"/>
                <w:rtl/>
                <w:lang w:val="en-GB"/>
              </w:rPr>
            </w:pPr>
            <w:r>
              <w:rPr>
                <w:sz w:val="18"/>
                <w:szCs w:val="18"/>
                <w:lang w:val="en-GB"/>
              </w:rPr>
              <w:t>44,9–</w:t>
            </w:r>
          </w:p>
        </w:tc>
        <w:tc>
          <w:tcPr>
            <w:tcW w:w="793" w:type="dxa"/>
            <w:tcBorders>
              <w:top w:val="single" w:sz="4" w:space="0" w:color="auto"/>
              <w:left w:val="single" w:sz="4" w:space="0" w:color="auto"/>
              <w:bottom w:val="single" w:sz="4" w:space="0" w:color="auto"/>
              <w:right w:val="single" w:sz="4" w:space="0" w:color="auto"/>
            </w:tcBorders>
            <w:vAlign w:val="bottom"/>
            <w:hideMark/>
          </w:tcPr>
          <w:p w14:paraId="76B6B566" w14:textId="77777777" w:rsidR="007E68E1" w:rsidRDefault="007E68E1" w:rsidP="0033389B">
            <w:pPr>
              <w:pStyle w:val="Tabletext"/>
              <w:jc w:val="center"/>
              <w:rPr>
                <w:sz w:val="18"/>
                <w:szCs w:val="18"/>
                <w:lang w:val="en-GB"/>
              </w:rPr>
            </w:pPr>
            <w:r>
              <w:rPr>
                <w:sz w:val="18"/>
                <w:szCs w:val="18"/>
                <w:lang w:val="en-GB"/>
              </w:rPr>
              <w:t>36,4–</w:t>
            </w:r>
          </w:p>
        </w:tc>
        <w:tc>
          <w:tcPr>
            <w:tcW w:w="793" w:type="dxa"/>
            <w:tcBorders>
              <w:top w:val="single" w:sz="4" w:space="0" w:color="auto"/>
              <w:left w:val="single" w:sz="4" w:space="0" w:color="auto"/>
              <w:bottom w:val="single" w:sz="4" w:space="0" w:color="auto"/>
              <w:right w:val="single" w:sz="4" w:space="0" w:color="auto"/>
            </w:tcBorders>
            <w:vAlign w:val="bottom"/>
            <w:hideMark/>
          </w:tcPr>
          <w:p w14:paraId="5A59EF22" w14:textId="77777777" w:rsidR="007E68E1" w:rsidRDefault="007E68E1" w:rsidP="0033389B">
            <w:pPr>
              <w:pStyle w:val="Tabletext"/>
              <w:jc w:val="center"/>
              <w:rPr>
                <w:sz w:val="18"/>
                <w:szCs w:val="18"/>
                <w:lang w:val="en-GB"/>
              </w:rPr>
            </w:pPr>
            <w:r>
              <w:rPr>
                <w:sz w:val="18"/>
                <w:szCs w:val="18"/>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4737C68A" w14:textId="77777777" w:rsidR="007E68E1" w:rsidRDefault="007E68E1" w:rsidP="0033389B">
            <w:pPr>
              <w:pStyle w:val="Tabletext"/>
              <w:jc w:val="center"/>
              <w:rPr>
                <w:sz w:val="18"/>
                <w:szCs w:val="18"/>
                <w:lang w:val="en-GB"/>
              </w:rPr>
            </w:pPr>
            <w:r>
              <w:rPr>
                <w:sz w:val="18"/>
                <w:szCs w:val="18"/>
                <w:lang w:val="en-GB"/>
              </w:rPr>
              <w:t>0,1–</w:t>
            </w:r>
          </w:p>
        </w:tc>
        <w:tc>
          <w:tcPr>
            <w:tcW w:w="793" w:type="dxa"/>
            <w:tcBorders>
              <w:top w:val="single" w:sz="4" w:space="0" w:color="auto"/>
              <w:left w:val="single" w:sz="4" w:space="0" w:color="auto"/>
              <w:bottom w:val="single" w:sz="4" w:space="0" w:color="auto"/>
              <w:right w:val="single" w:sz="4" w:space="0" w:color="auto"/>
            </w:tcBorders>
            <w:vAlign w:val="bottom"/>
            <w:hideMark/>
          </w:tcPr>
          <w:p w14:paraId="41C87825" w14:textId="77777777" w:rsidR="007E68E1" w:rsidRDefault="007E68E1" w:rsidP="0033389B">
            <w:pPr>
              <w:pStyle w:val="Tabletext"/>
              <w:jc w:val="center"/>
              <w:rPr>
                <w:sz w:val="18"/>
                <w:szCs w:val="18"/>
                <w:rtl/>
                <w:lang w:val="en-GB"/>
              </w:rPr>
            </w:pPr>
            <w:r>
              <w:rPr>
                <w:sz w:val="18"/>
                <w:szCs w:val="18"/>
                <w:lang w:val="en-GB"/>
              </w:rPr>
              <w:t>13,7–</w:t>
            </w:r>
          </w:p>
        </w:tc>
        <w:tc>
          <w:tcPr>
            <w:tcW w:w="793" w:type="dxa"/>
            <w:tcBorders>
              <w:top w:val="single" w:sz="4" w:space="0" w:color="auto"/>
              <w:left w:val="single" w:sz="4" w:space="0" w:color="auto"/>
              <w:bottom w:val="single" w:sz="4" w:space="0" w:color="auto"/>
              <w:right w:val="single" w:sz="4" w:space="0" w:color="auto"/>
            </w:tcBorders>
            <w:vAlign w:val="bottom"/>
            <w:hideMark/>
          </w:tcPr>
          <w:p w14:paraId="42B5FF61" w14:textId="77777777" w:rsidR="007E68E1" w:rsidRDefault="007E68E1" w:rsidP="0033389B">
            <w:pPr>
              <w:pStyle w:val="Tabletext"/>
              <w:jc w:val="center"/>
              <w:rPr>
                <w:sz w:val="18"/>
                <w:szCs w:val="18"/>
                <w:lang w:val="en-GB"/>
              </w:rPr>
            </w:pPr>
            <w:r>
              <w:rPr>
                <w:sz w:val="18"/>
                <w:szCs w:val="18"/>
                <w:lang w:val="en-GB"/>
              </w:rPr>
              <w:t>36,8–</w:t>
            </w:r>
          </w:p>
        </w:tc>
        <w:tc>
          <w:tcPr>
            <w:tcW w:w="793" w:type="dxa"/>
            <w:tcBorders>
              <w:top w:val="single" w:sz="4" w:space="0" w:color="auto"/>
              <w:left w:val="single" w:sz="4" w:space="0" w:color="auto"/>
              <w:bottom w:val="single" w:sz="4" w:space="0" w:color="auto"/>
              <w:right w:val="single" w:sz="4" w:space="0" w:color="auto"/>
            </w:tcBorders>
            <w:vAlign w:val="bottom"/>
            <w:hideMark/>
          </w:tcPr>
          <w:p w14:paraId="5B130135" w14:textId="77777777" w:rsidR="007E68E1" w:rsidRDefault="007E68E1" w:rsidP="0033389B">
            <w:pPr>
              <w:pStyle w:val="Tabletext"/>
              <w:jc w:val="center"/>
              <w:rPr>
                <w:sz w:val="18"/>
                <w:szCs w:val="18"/>
                <w:lang w:val="en-GB"/>
              </w:rPr>
            </w:pPr>
            <w:r>
              <w:rPr>
                <w:sz w:val="18"/>
                <w:szCs w:val="18"/>
                <w:lang w:val="en-GB"/>
              </w:rPr>
              <w:t>46,6–</w:t>
            </w:r>
          </w:p>
        </w:tc>
        <w:tc>
          <w:tcPr>
            <w:tcW w:w="793" w:type="dxa"/>
            <w:tcBorders>
              <w:top w:val="single" w:sz="4" w:space="0" w:color="auto"/>
              <w:left w:val="single" w:sz="4" w:space="0" w:color="auto"/>
              <w:bottom w:val="single" w:sz="4" w:space="0" w:color="auto"/>
              <w:right w:val="single" w:sz="4" w:space="0" w:color="auto"/>
            </w:tcBorders>
            <w:vAlign w:val="bottom"/>
            <w:hideMark/>
          </w:tcPr>
          <w:p w14:paraId="03222759" w14:textId="77777777" w:rsidR="007E68E1" w:rsidRDefault="007E68E1" w:rsidP="0033389B">
            <w:pPr>
              <w:pStyle w:val="Tabletext"/>
              <w:jc w:val="center"/>
              <w:rPr>
                <w:sz w:val="18"/>
                <w:szCs w:val="18"/>
                <w:lang w:val="en-GB"/>
              </w:rPr>
            </w:pPr>
            <w:r>
              <w:rPr>
                <w:sz w:val="18"/>
                <w:szCs w:val="18"/>
                <w:lang w:val="en-GB"/>
              </w:rPr>
              <w:t>50,5–</w:t>
            </w:r>
          </w:p>
        </w:tc>
        <w:tc>
          <w:tcPr>
            <w:tcW w:w="793" w:type="dxa"/>
            <w:tcBorders>
              <w:top w:val="single" w:sz="4" w:space="0" w:color="auto"/>
              <w:left w:val="single" w:sz="4" w:space="0" w:color="auto"/>
              <w:bottom w:val="single" w:sz="4" w:space="0" w:color="auto"/>
              <w:right w:val="single" w:sz="4" w:space="0" w:color="auto"/>
            </w:tcBorders>
            <w:vAlign w:val="bottom"/>
            <w:hideMark/>
          </w:tcPr>
          <w:p w14:paraId="504C33AF" w14:textId="77777777" w:rsidR="007E68E1" w:rsidRDefault="007E68E1" w:rsidP="0033389B">
            <w:pPr>
              <w:pStyle w:val="Tabletext"/>
              <w:jc w:val="center"/>
              <w:rPr>
                <w:sz w:val="18"/>
                <w:szCs w:val="18"/>
                <w:lang w:val="en-GB"/>
              </w:rPr>
            </w:pPr>
            <w:r>
              <w:rPr>
                <w:sz w:val="18"/>
                <w:szCs w:val="18"/>
                <w:lang w:val="en-GB"/>
              </w:rPr>
              <w:t>52,7–</w:t>
            </w:r>
          </w:p>
        </w:tc>
        <w:tc>
          <w:tcPr>
            <w:tcW w:w="793" w:type="dxa"/>
            <w:tcBorders>
              <w:top w:val="single" w:sz="4" w:space="0" w:color="auto"/>
              <w:left w:val="single" w:sz="4" w:space="0" w:color="auto"/>
              <w:bottom w:val="single" w:sz="4" w:space="0" w:color="auto"/>
              <w:right w:val="single" w:sz="4" w:space="0" w:color="auto"/>
            </w:tcBorders>
            <w:vAlign w:val="center"/>
            <w:hideMark/>
          </w:tcPr>
          <w:p w14:paraId="16679CD1" w14:textId="77777777" w:rsidR="007E68E1" w:rsidRDefault="007E68E1" w:rsidP="0033389B">
            <w:pPr>
              <w:pStyle w:val="Tabletext"/>
              <w:jc w:val="center"/>
              <w:rPr>
                <w:rFonts w:eastAsia="Arial Unicode MS"/>
                <w:sz w:val="18"/>
                <w:szCs w:val="18"/>
                <w:lang w:val="en-GB"/>
              </w:rPr>
            </w:pPr>
            <w:r>
              <w:rPr>
                <w:sz w:val="18"/>
                <w:szCs w:val="18"/>
                <w:lang w:val="en-GB"/>
              </w:rPr>
              <w:t>9</w:t>
            </w:r>
          </w:p>
        </w:tc>
        <w:tc>
          <w:tcPr>
            <w:tcW w:w="819" w:type="dxa"/>
            <w:tcBorders>
              <w:top w:val="single" w:sz="4" w:space="0" w:color="auto"/>
              <w:left w:val="single" w:sz="4" w:space="0" w:color="auto"/>
              <w:bottom w:val="single" w:sz="4" w:space="0" w:color="auto"/>
              <w:right w:val="single" w:sz="4" w:space="0" w:color="auto"/>
            </w:tcBorders>
            <w:vAlign w:val="bottom"/>
            <w:hideMark/>
          </w:tcPr>
          <w:p w14:paraId="1FF7B90C" w14:textId="77777777" w:rsidR="007E68E1" w:rsidRDefault="007E68E1" w:rsidP="0033389B">
            <w:pPr>
              <w:pStyle w:val="Tabletext"/>
              <w:jc w:val="center"/>
              <w:rPr>
                <w:rFonts w:eastAsia="Arial Unicode MS"/>
                <w:sz w:val="18"/>
                <w:szCs w:val="18"/>
                <w:lang w:val="en-GB"/>
              </w:rPr>
            </w:pPr>
            <w:r>
              <w:rPr>
                <w:sz w:val="18"/>
                <w:szCs w:val="18"/>
                <w:lang w:val="en-GB"/>
              </w:rPr>
              <w:t>13,2</w:t>
            </w:r>
          </w:p>
        </w:tc>
      </w:tr>
      <w:tr w:rsidR="007E68E1" w14:paraId="471D9AF1" w14:textId="77777777" w:rsidTr="00A11358">
        <w:trPr>
          <w:trHeight w:val="191"/>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1C2F1298" w14:textId="77777777" w:rsidR="007E68E1" w:rsidRDefault="007E68E1" w:rsidP="0033389B">
            <w:pPr>
              <w:pStyle w:val="Tabletext"/>
              <w:jc w:val="center"/>
              <w:rPr>
                <w:rFonts w:eastAsia="Arial Unicode MS"/>
                <w:sz w:val="18"/>
                <w:szCs w:val="18"/>
                <w:lang w:val="en-GB"/>
              </w:rPr>
            </w:pPr>
            <w:r>
              <w:rPr>
                <w:sz w:val="18"/>
                <w:szCs w:val="18"/>
                <w:lang w:val="en-GB"/>
              </w:rPr>
              <w:t>DRM_B1</w:t>
            </w:r>
          </w:p>
        </w:tc>
        <w:tc>
          <w:tcPr>
            <w:tcW w:w="1269" w:type="dxa"/>
            <w:tcBorders>
              <w:top w:val="single" w:sz="4" w:space="0" w:color="auto"/>
              <w:left w:val="single" w:sz="4" w:space="0" w:color="auto"/>
              <w:bottom w:val="single" w:sz="4" w:space="0" w:color="auto"/>
              <w:right w:val="single" w:sz="4" w:space="0" w:color="auto"/>
            </w:tcBorders>
            <w:vAlign w:val="center"/>
            <w:hideMark/>
          </w:tcPr>
          <w:p w14:paraId="54E91F5E" w14:textId="77777777" w:rsidR="007E68E1" w:rsidRDefault="007E68E1" w:rsidP="0033389B">
            <w:pPr>
              <w:pStyle w:val="Tabletext"/>
              <w:jc w:val="center"/>
              <w:rPr>
                <w:rFonts w:eastAsia="Arial Unicode MS"/>
                <w:sz w:val="18"/>
                <w:szCs w:val="18"/>
                <w:lang w:val="en-GB"/>
              </w:rPr>
            </w:pPr>
            <w:r>
              <w:rPr>
                <w:sz w:val="18"/>
                <w:szCs w:val="18"/>
                <w:lang w:val="en-GB"/>
              </w:rPr>
              <w:t>DRM_B3</w:t>
            </w:r>
          </w:p>
        </w:tc>
        <w:tc>
          <w:tcPr>
            <w:tcW w:w="793" w:type="dxa"/>
            <w:tcBorders>
              <w:top w:val="single" w:sz="4" w:space="0" w:color="auto"/>
              <w:left w:val="single" w:sz="4" w:space="0" w:color="auto"/>
              <w:bottom w:val="single" w:sz="4" w:space="0" w:color="auto"/>
              <w:right w:val="single" w:sz="4" w:space="0" w:color="auto"/>
            </w:tcBorders>
            <w:vAlign w:val="bottom"/>
            <w:hideMark/>
          </w:tcPr>
          <w:p w14:paraId="0E65444D" w14:textId="77777777" w:rsidR="007E68E1" w:rsidRDefault="007E68E1" w:rsidP="0033389B">
            <w:pPr>
              <w:pStyle w:val="Tabletext"/>
              <w:jc w:val="center"/>
              <w:rPr>
                <w:sz w:val="18"/>
                <w:szCs w:val="18"/>
                <w:lang w:val="en-GB"/>
              </w:rPr>
            </w:pPr>
            <w:r>
              <w:rPr>
                <w:sz w:val="18"/>
                <w:szCs w:val="18"/>
                <w:lang w:val="en-GB"/>
              </w:rPr>
              <w:t>55,5–</w:t>
            </w:r>
          </w:p>
        </w:tc>
        <w:tc>
          <w:tcPr>
            <w:tcW w:w="793" w:type="dxa"/>
            <w:tcBorders>
              <w:top w:val="single" w:sz="4" w:space="0" w:color="auto"/>
              <w:left w:val="single" w:sz="4" w:space="0" w:color="auto"/>
              <w:bottom w:val="single" w:sz="4" w:space="0" w:color="auto"/>
              <w:right w:val="single" w:sz="4" w:space="0" w:color="auto"/>
            </w:tcBorders>
            <w:vAlign w:val="bottom"/>
            <w:hideMark/>
          </w:tcPr>
          <w:p w14:paraId="5DF9E7B5" w14:textId="77777777" w:rsidR="007E68E1" w:rsidRDefault="007E68E1" w:rsidP="0033389B">
            <w:pPr>
              <w:pStyle w:val="Tabletext"/>
              <w:jc w:val="center"/>
              <w:rPr>
                <w:sz w:val="18"/>
                <w:szCs w:val="18"/>
                <w:lang w:val="en-GB"/>
              </w:rPr>
            </w:pPr>
            <w:r>
              <w:rPr>
                <w:sz w:val="18"/>
                <w:szCs w:val="18"/>
                <w:lang w:val="en-GB"/>
              </w:rPr>
              <w:t>53,8–</w:t>
            </w:r>
          </w:p>
        </w:tc>
        <w:tc>
          <w:tcPr>
            <w:tcW w:w="793" w:type="dxa"/>
            <w:tcBorders>
              <w:top w:val="single" w:sz="4" w:space="0" w:color="auto"/>
              <w:left w:val="single" w:sz="4" w:space="0" w:color="auto"/>
              <w:bottom w:val="single" w:sz="4" w:space="0" w:color="auto"/>
              <w:right w:val="single" w:sz="4" w:space="0" w:color="auto"/>
            </w:tcBorders>
            <w:vAlign w:val="bottom"/>
            <w:hideMark/>
          </w:tcPr>
          <w:p w14:paraId="573AEB43" w14:textId="77777777" w:rsidR="007E68E1" w:rsidRDefault="007E68E1" w:rsidP="0033389B">
            <w:pPr>
              <w:pStyle w:val="Tabletext"/>
              <w:jc w:val="center"/>
              <w:rPr>
                <w:sz w:val="18"/>
                <w:szCs w:val="18"/>
                <w:lang w:val="en-GB"/>
              </w:rPr>
            </w:pPr>
            <w:r>
              <w:rPr>
                <w:sz w:val="18"/>
                <w:szCs w:val="18"/>
                <w:lang w:val="en-GB"/>
              </w:rPr>
              <w:t>51–</w:t>
            </w:r>
          </w:p>
        </w:tc>
        <w:tc>
          <w:tcPr>
            <w:tcW w:w="793" w:type="dxa"/>
            <w:tcBorders>
              <w:top w:val="single" w:sz="4" w:space="0" w:color="auto"/>
              <w:left w:val="single" w:sz="4" w:space="0" w:color="auto"/>
              <w:bottom w:val="single" w:sz="4" w:space="0" w:color="auto"/>
              <w:right w:val="single" w:sz="4" w:space="0" w:color="auto"/>
            </w:tcBorders>
            <w:vAlign w:val="bottom"/>
            <w:hideMark/>
          </w:tcPr>
          <w:p w14:paraId="0A604162" w14:textId="77777777" w:rsidR="007E68E1" w:rsidRDefault="007E68E1" w:rsidP="0033389B">
            <w:pPr>
              <w:pStyle w:val="Tabletext"/>
              <w:jc w:val="center"/>
              <w:rPr>
                <w:sz w:val="18"/>
                <w:szCs w:val="18"/>
                <w:lang w:val="en-GB"/>
              </w:rPr>
            </w:pPr>
            <w:r>
              <w:rPr>
                <w:sz w:val="18"/>
                <w:szCs w:val="18"/>
                <w:lang w:val="en-GB"/>
              </w:rPr>
              <w:t>44,8–</w:t>
            </w:r>
          </w:p>
        </w:tc>
        <w:tc>
          <w:tcPr>
            <w:tcW w:w="793" w:type="dxa"/>
            <w:tcBorders>
              <w:top w:val="single" w:sz="4" w:space="0" w:color="auto"/>
              <w:left w:val="single" w:sz="4" w:space="0" w:color="auto"/>
              <w:bottom w:val="single" w:sz="4" w:space="0" w:color="auto"/>
              <w:right w:val="single" w:sz="4" w:space="0" w:color="auto"/>
            </w:tcBorders>
            <w:vAlign w:val="bottom"/>
            <w:hideMark/>
          </w:tcPr>
          <w:p w14:paraId="29B9107D" w14:textId="77777777" w:rsidR="007E68E1" w:rsidRDefault="007E68E1" w:rsidP="0033389B">
            <w:pPr>
              <w:pStyle w:val="Tabletext"/>
              <w:jc w:val="center"/>
              <w:rPr>
                <w:sz w:val="18"/>
                <w:szCs w:val="18"/>
                <w:lang w:val="en-GB"/>
              </w:rPr>
            </w:pPr>
            <w:r>
              <w:rPr>
                <w:sz w:val="18"/>
                <w:szCs w:val="18"/>
                <w:lang w:val="en-GB"/>
              </w:rPr>
              <w:t>43,3–</w:t>
            </w:r>
          </w:p>
        </w:tc>
        <w:tc>
          <w:tcPr>
            <w:tcW w:w="793" w:type="dxa"/>
            <w:tcBorders>
              <w:top w:val="single" w:sz="4" w:space="0" w:color="auto"/>
              <w:left w:val="single" w:sz="4" w:space="0" w:color="auto"/>
              <w:bottom w:val="single" w:sz="4" w:space="0" w:color="auto"/>
              <w:right w:val="single" w:sz="4" w:space="0" w:color="auto"/>
            </w:tcBorders>
            <w:vAlign w:val="bottom"/>
            <w:hideMark/>
          </w:tcPr>
          <w:p w14:paraId="3BBA549E" w14:textId="77777777" w:rsidR="007E68E1" w:rsidRDefault="007E68E1" w:rsidP="0033389B">
            <w:pPr>
              <w:pStyle w:val="Tabletext"/>
              <w:jc w:val="center"/>
              <w:rPr>
                <w:sz w:val="18"/>
                <w:szCs w:val="18"/>
                <w:lang w:val="en-GB"/>
              </w:rPr>
            </w:pPr>
            <w:r>
              <w:rPr>
                <w:sz w:val="18"/>
                <w:szCs w:val="18"/>
                <w:lang w:val="en-GB"/>
              </w:rPr>
              <w:t>33,5–</w:t>
            </w:r>
          </w:p>
        </w:tc>
        <w:tc>
          <w:tcPr>
            <w:tcW w:w="793" w:type="dxa"/>
            <w:tcBorders>
              <w:top w:val="single" w:sz="4" w:space="0" w:color="auto"/>
              <w:left w:val="single" w:sz="4" w:space="0" w:color="auto"/>
              <w:bottom w:val="single" w:sz="4" w:space="0" w:color="auto"/>
              <w:right w:val="single" w:sz="4" w:space="0" w:color="auto"/>
            </w:tcBorders>
            <w:vAlign w:val="bottom"/>
            <w:hideMark/>
          </w:tcPr>
          <w:p w14:paraId="764CF6A1" w14:textId="77777777" w:rsidR="007E68E1" w:rsidRDefault="007E68E1" w:rsidP="0033389B">
            <w:pPr>
              <w:pStyle w:val="Tabletext"/>
              <w:jc w:val="center"/>
              <w:rPr>
                <w:sz w:val="18"/>
                <w:szCs w:val="18"/>
                <w:lang w:val="en-GB"/>
              </w:rPr>
            </w:pPr>
            <w:r>
              <w:rPr>
                <w:sz w:val="18"/>
                <w:szCs w:val="18"/>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019E7867" w14:textId="77777777" w:rsidR="007E68E1" w:rsidRDefault="007E68E1" w:rsidP="0033389B">
            <w:pPr>
              <w:pStyle w:val="Tabletext"/>
              <w:jc w:val="center"/>
              <w:rPr>
                <w:sz w:val="18"/>
                <w:szCs w:val="18"/>
                <w:lang w:val="en-GB"/>
              </w:rPr>
            </w:pPr>
            <w:r>
              <w:rPr>
                <w:sz w:val="18"/>
                <w:szCs w:val="18"/>
                <w:lang w:val="en-GB"/>
              </w:rPr>
              <w:t>0,1–</w:t>
            </w:r>
          </w:p>
        </w:tc>
        <w:tc>
          <w:tcPr>
            <w:tcW w:w="793" w:type="dxa"/>
            <w:tcBorders>
              <w:top w:val="single" w:sz="4" w:space="0" w:color="auto"/>
              <w:left w:val="single" w:sz="4" w:space="0" w:color="auto"/>
              <w:bottom w:val="single" w:sz="4" w:space="0" w:color="auto"/>
              <w:right w:val="single" w:sz="4" w:space="0" w:color="auto"/>
            </w:tcBorders>
            <w:vAlign w:val="bottom"/>
            <w:hideMark/>
          </w:tcPr>
          <w:p w14:paraId="377DA8E9" w14:textId="77777777" w:rsidR="007E68E1" w:rsidRDefault="007E68E1" w:rsidP="0033389B">
            <w:pPr>
              <w:pStyle w:val="Tabletext"/>
              <w:jc w:val="center"/>
              <w:rPr>
                <w:sz w:val="18"/>
                <w:szCs w:val="18"/>
                <w:lang w:val="en-GB"/>
              </w:rPr>
            </w:pPr>
            <w:r>
              <w:rPr>
                <w:sz w:val="18"/>
                <w:szCs w:val="18"/>
                <w:lang w:val="en-GB"/>
              </w:rPr>
              <w:t>8,1–</w:t>
            </w:r>
          </w:p>
        </w:tc>
        <w:tc>
          <w:tcPr>
            <w:tcW w:w="793" w:type="dxa"/>
            <w:tcBorders>
              <w:top w:val="single" w:sz="4" w:space="0" w:color="auto"/>
              <w:left w:val="single" w:sz="4" w:space="0" w:color="auto"/>
              <w:bottom w:val="single" w:sz="4" w:space="0" w:color="auto"/>
              <w:right w:val="single" w:sz="4" w:space="0" w:color="auto"/>
            </w:tcBorders>
            <w:vAlign w:val="bottom"/>
            <w:hideMark/>
          </w:tcPr>
          <w:p w14:paraId="6AC5D3E6" w14:textId="77777777" w:rsidR="007E68E1" w:rsidRDefault="007E68E1" w:rsidP="0033389B">
            <w:pPr>
              <w:pStyle w:val="Tabletext"/>
              <w:jc w:val="center"/>
              <w:rPr>
                <w:sz w:val="18"/>
                <w:szCs w:val="18"/>
                <w:lang w:val="en-GB"/>
              </w:rPr>
            </w:pPr>
            <w:r>
              <w:rPr>
                <w:sz w:val="18"/>
                <w:szCs w:val="18"/>
                <w:lang w:val="en-GB"/>
              </w:rPr>
              <w:t>35,2–</w:t>
            </w:r>
          </w:p>
        </w:tc>
        <w:tc>
          <w:tcPr>
            <w:tcW w:w="793" w:type="dxa"/>
            <w:tcBorders>
              <w:top w:val="single" w:sz="4" w:space="0" w:color="auto"/>
              <w:left w:val="single" w:sz="4" w:space="0" w:color="auto"/>
              <w:bottom w:val="single" w:sz="4" w:space="0" w:color="auto"/>
              <w:right w:val="single" w:sz="4" w:space="0" w:color="auto"/>
            </w:tcBorders>
            <w:vAlign w:val="bottom"/>
            <w:hideMark/>
          </w:tcPr>
          <w:p w14:paraId="425F2161" w14:textId="77777777" w:rsidR="007E68E1" w:rsidRDefault="007E68E1" w:rsidP="0033389B">
            <w:pPr>
              <w:pStyle w:val="Tabletext"/>
              <w:jc w:val="center"/>
              <w:rPr>
                <w:sz w:val="18"/>
                <w:szCs w:val="18"/>
                <w:lang w:val="en-GB"/>
              </w:rPr>
            </w:pPr>
            <w:r>
              <w:rPr>
                <w:sz w:val="18"/>
                <w:szCs w:val="18"/>
                <w:lang w:val="en-GB"/>
              </w:rPr>
              <w:t>45–</w:t>
            </w:r>
          </w:p>
        </w:tc>
        <w:tc>
          <w:tcPr>
            <w:tcW w:w="793" w:type="dxa"/>
            <w:tcBorders>
              <w:top w:val="single" w:sz="4" w:space="0" w:color="auto"/>
              <w:left w:val="single" w:sz="4" w:space="0" w:color="auto"/>
              <w:bottom w:val="single" w:sz="4" w:space="0" w:color="auto"/>
              <w:right w:val="single" w:sz="4" w:space="0" w:color="auto"/>
            </w:tcBorders>
            <w:vAlign w:val="bottom"/>
            <w:hideMark/>
          </w:tcPr>
          <w:p w14:paraId="569065C5" w14:textId="77777777" w:rsidR="007E68E1" w:rsidRDefault="007E68E1" w:rsidP="0033389B">
            <w:pPr>
              <w:pStyle w:val="Tabletext"/>
              <w:jc w:val="center"/>
              <w:rPr>
                <w:sz w:val="18"/>
                <w:szCs w:val="18"/>
                <w:lang w:val="en-GB"/>
              </w:rPr>
            </w:pPr>
            <w:r>
              <w:rPr>
                <w:sz w:val="18"/>
                <w:szCs w:val="18"/>
                <w:lang w:val="en-GB"/>
              </w:rPr>
              <w:t>48,9–</w:t>
            </w:r>
          </w:p>
        </w:tc>
        <w:tc>
          <w:tcPr>
            <w:tcW w:w="793" w:type="dxa"/>
            <w:tcBorders>
              <w:top w:val="single" w:sz="4" w:space="0" w:color="auto"/>
              <w:left w:val="single" w:sz="4" w:space="0" w:color="auto"/>
              <w:bottom w:val="single" w:sz="4" w:space="0" w:color="auto"/>
              <w:right w:val="single" w:sz="4" w:space="0" w:color="auto"/>
            </w:tcBorders>
            <w:vAlign w:val="bottom"/>
            <w:hideMark/>
          </w:tcPr>
          <w:p w14:paraId="7C9D271B" w14:textId="77777777" w:rsidR="007E68E1" w:rsidRDefault="007E68E1" w:rsidP="0033389B">
            <w:pPr>
              <w:pStyle w:val="Tabletext"/>
              <w:jc w:val="center"/>
              <w:rPr>
                <w:sz w:val="18"/>
                <w:szCs w:val="18"/>
                <w:lang w:val="en-GB"/>
              </w:rPr>
            </w:pPr>
            <w:r>
              <w:rPr>
                <w:sz w:val="18"/>
                <w:szCs w:val="18"/>
                <w:lang w:val="en-GB"/>
              </w:rPr>
              <w:t>51,1–</w:t>
            </w:r>
          </w:p>
        </w:tc>
        <w:tc>
          <w:tcPr>
            <w:tcW w:w="793" w:type="dxa"/>
            <w:tcBorders>
              <w:top w:val="single" w:sz="4" w:space="0" w:color="auto"/>
              <w:left w:val="single" w:sz="4" w:space="0" w:color="auto"/>
              <w:bottom w:val="single" w:sz="4" w:space="0" w:color="auto"/>
              <w:right w:val="single" w:sz="4" w:space="0" w:color="auto"/>
            </w:tcBorders>
            <w:vAlign w:val="center"/>
            <w:hideMark/>
          </w:tcPr>
          <w:p w14:paraId="33F23045" w14:textId="77777777" w:rsidR="007E68E1" w:rsidRDefault="007E68E1" w:rsidP="0033389B">
            <w:pPr>
              <w:pStyle w:val="Tabletext"/>
              <w:jc w:val="center"/>
              <w:rPr>
                <w:rFonts w:eastAsia="Arial Unicode MS"/>
                <w:sz w:val="18"/>
                <w:szCs w:val="18"/>
                <w:lang w:val="en-GB"/>
              </w:rPr>
            </w:pPr>
            <w:r>
              <w:rPr>
                <w:sz w:val="18"/>
                <w:szCs w:val="18"/>
                <w:lang w:val="en-GB"/>
              </w:rPr>
              <w:t>10</w:t>
            </w:r>
          </w:p>
        </w:tc>
        <w:tc>
          <w:tcPr>
            <w:tcW w:w="819" w:type="dxa"/>
            <w:tcBorders>
              <w:top w:val="single" w:sz="4" w:space="0" w:color="auto"/>
              <w:left w:val="single" w:sz="4" w:space="0" w:color="auto"/>
              <w:bottom w:val="single" w:sz="4" w:space="0" w:color="auto"/>
              <w:right w:val="single" w:sz="4" w:space="0" w:color="auto"/>
            </w:tcBorders>
            <w:vAlign w:val="bottom"/>
            <w:hideMark/>
          </w:tcPr>
          <w:p w14:paraId="6D328B79" w14:textId="77777777" w:rsidR="007E68E1" w:rsidRDefault="007E68E1" w:rsidP="0033389B">
            <w:pPr>
              <w:pStyle w:val="Tabletext"/>
              <w:jc w:val="center"/>
              <w:rPr>
                <w:rFonts w:eastAsia="Arial Unicode MS"/>
                <w:sz w:val="18"/>
                <w:szCs w:val="18"/>
                <w:lang w:val="en-GB"/>
              </w:rPr>
            </w:pPr>
            <w:r>
              <w:rPr>
                <w:sz w:val="18"/>
                <w:szCs w:val="18"/>
                <w:lang w:val="en-GB"/>
              </w:rPr>
              <w:t>13,2</w:t>
            </w:r>
          </w:p>
        </w:tc>
      </w:tr>
      <w:tr w:rsidR="007E68E1" w14:paraId="596291B2" w14:textId="77777777" w:rsidTr="00A11358">
        <w:trPr>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55CDDE4D" w14:textId="77777777" w:rsidR="007E68E1" w:rsidRDefault="007E68E1" w:rsidP="0033389B">
            <w:pPr>
              <w:pStyle w:val="Tabletext"/>
              <w:jc w:val="center"/>
              <w:rPr>
                <w:sz w:val="18"/>
                <w:szCs w:val="18"/>
                <w:lang w:val="en-GB"/>
              </w:rPr>
            </w:pPr>
            <w:r>
              <w:rPr>
                <w:sz w:val="18"/>
                <w:szCs w:val="18"/>
                <w:lang w:val="en-GB"/>
              </w:rPr>
              <w:t>DRM_B1</w:t>
            </w:r>
          </w:p>
        </w:tc>
        <w:tc>
          <w:tcPr>
            <w:tcW w:w="1269" w:type="dxa"/>
            <w:tcBorders>
              <w:top w:val="single" w:sz="4" w:space="0" w:color="auto"/>
              <w:left w:val="single" w:sz="4" w:space="0" w:color="auto"/>
              <w:bottom w:val="single" w:sz="4" w:space="0" w:color="auto"/>
              <w:right w:val="single" w:sz="4" w:space="0" w:color="auto"/>
            </w:tcBorders>
            <w:vAlign w:val="center"/>
            <w:hideMark/>
          </w:tcPr>
          <w:p w14:paraId="55D60624" w14:textId="77777777" w:rsidR="007E68E1" w:rsidRDefault="007E68E1" w:rsidP="0033389B">
            <w:pPr>
              <w:pStyle w:val="Tabletext"/>
              <w:jc w:val="center"/>
              <w:rPr>
                <w:sz w:val="18"/>
                <w:szCs w:val="18"/>
                <w:lang w:val="en-GB"/>
              </w:rPr>
            </w:pPr>
            <w:r>
              <w:rPr>
                <w:sz w:val="18"/>
                <w:szCs w:val="18"/>
                <w:lang w:val="en-GB"/>
              </w:rPr>
              <w:t>DRM_B4</w:t>
            </w:r>
          </w:p>
        </w:tc>
        <w:tc>
          <w:tcPr>
            <w:tcW w:w="793" w:type="dxa"/>
            <w:tcBorders>
              <w:top w:val="single" w:sz="4" w:space="0" w:color="auto"/>
              <w:left w:val="single" w:sz="4" w:space="0" w:color="auto"/>
              <w:bottom w:val="single" w:sz="4" w:space="0" w:color="auto"/>
              <w:right w:val="single" w:sz="4" w:space="0" w:color="auto"/>
            </w:tcBorders>
            <w:hideMark/>
          </w:tcPr>
          <w:p w14:paraId="0EB66893" w14:textId="77777777" w:rsidR="007E68E1" w:rsidRDefault="007E68E1" w:rsidP="0033389B">
            <w:pPr>
              <w:pStyle w:val="Tabletext"/>
              <w:jc w:val="center"/>
              <w:rPr>
                <w:sz w:val="18"/>
                <w:szCs w:val="18"/>
                <w:lang w:val="en-GB"/>
              </w:rPr>
            </w:pPr>
            <w:r>
              <w:rPr>
                <w:sz w:val="18"/>
                <w:szCs w:val="18"/>
                <w:lang w:val="en-GB"/>
              </w:rPr>
              <w:t>41,30–</w:t>
            </w:r>
          </w:p>
        </w:tc>
        <w:tc>
          <w:tcPr>
            <w:tcW w:w="793" w:type="dxa"/>
            <w:tcBorders>
              <w:top w:val="single" w:sz="4" w:space="0" w:color="auto"/>
              <w:left w:val="single" w:sz="4" w:space="0" w:color="auto"/>
              <w:bottom w:val="single" w:sz="4" w:space="0" w:color="auto"/>
              <w:right w:val="single" w:sz="4" w:space="0" w:color="auto"/>
            </w:tcBorders>
            <w:hideMark/>
          </w:tcPr>
          <w:p w14:paraId="06D68C8C" w14:textId="77777777" w:rsidR="007E68E1" w:rsidRDefault="007E68E1" w:rsidP="0033389B">
            <w:pPr>
              <w:pStyle w:val="Tabletext"/>
              <w:jc w:val="center"/>
              <w:rPr>
                <w:sz w:val="18"/>
                <w:szCs w:val="18"/>
                <w:lang w:val="en-GB"/>
              </w:rPr>
            </w:pPr>
            <w:r>
              <w:rPr>
                <w:sz w:val="18"/>
                <w:szCs w:val="18"/>
                <w:lang w:val="en-GB"/>
              </w:rPr>
              <w:t>39,30–</w:t>
            </w:r>
          </w:p>
        </w:tc>
        <w:tc>
          <w:tcPr>
            <w:tcW w:w="793" w:type="dxa"/>
            <w:tcBorders>
              <w:top w:val="single" w:sz="4" w:space="0" w:color="auto"/>
              <w:left w:val="single" w:sz="4" w:space="0" w:color="auto"/>
              <w:bottom w:val="single" w:sz="4" w:space="0" w:color="auto"/>
              <w:right w:val="single" w:sz="4" w:space="0" w:color="auto"/>
            </w:tcBorders>
            <w:hideMark/>
          </w:tcPr>
          <w:p w14:paraId="6FDA92B9" w14:textId="77777777" w:rsidR="007E68E1" w:rsidRDefault="007E68E1" w:rsidP="0033389B">
            <w:pPr>
              <w:pStyle w:val="Tabletext"/>
              <w:jc w:val="center"/>
              <w:rPr>
                <w:sz w:val="18"/>
                <w:szCs w:val="18"/>
                <w:lang w:val="en-GB"/>
              </w:rPr>
            </w:pPr>
            <w:r>
              <w:rPr>
                <w:sz w:val="18"/>
                <w:szCs w:val="18"/>
                <w:lang w:val="en-GB"/>
              </w:rPr>
              <w:t>38,10–</w:t>
            </w:r>
          </w:p>
        </w:tc>
        <w:tc>
          <w:tcPr>
            <w:tcW w:w="793" w:type="dxa"/>
            <w:tcBorders>
              <w:top w:val="single" w:sz="4" w:space="0" w:color="auto"/>
              <w:left w:val="single" w:sz="4" w:space="0" w:color="auto"/>
              <w:bottom w:val="single" w:sz="4" w:space="0" w:color="auto"/>
              <w:right w:val="single" w:sz="4" w:space="0" w:color="auto"/>
            </w:tcBorders>
            <w:hideMark/>
          </w:tcPr>
          <w:p w14:paraId="2F3BC86E" w14:textId="77777777" w:rsidR="007E68E1" w:rsidRDefault="007E68E1" w:rsidP="0033389B">
            <w:pPr>
              <w:pStyle w:val="Tabletext"/>
              <w:jc w:val="center"/>
              <w:rPr>
                <w:sz w:val="18"/>
                <w:szCs w:val="18"/>
                <w:lang w:val="en-GB"/>
              </w:rPr>
            </w:pPr>
            <w:r>
              <w:rPr>
                <w:sz w:val="18"/>
                <w:szCs w:val="18"/>
                <w:lang w:val="en-GB"/>
              </w:rPr>
              <w:t>1,40–</w:t>
            </w:r>
          </w:p>
        </w:tc>
        <w:tc>
          <w:tcPr>
            <w:tcW w:w="793" w:type="dxa"/>
            <w:tcBorders>
              <w:top w:val="single" w:sz="4" w:space="0" w:color="auto"/>
              <w:left w:val="single" w:sz="4" w:space="0" w:color="auto"/>
              <w:bottom w:val="single" w:sz="4" w:space="0" w:color="auto"/>
              <w:right w:val="single" w:sz="4" w:space="0" w:color="auto"/>
            </w:tcBorders>
            <w:hideMark/>
          </w:tcPr>
          <w:p w14:paraId="2384FC4E" w14:textId="77777777" w:rsidR="007E68E1" w:rsidRDefault="007E68E1" w:rsidP="0033389B">
            <w:pPr>
              <w:pStyle w:val="Tabletext"/>
              <w:jc w:val="center"/>
              <w:rPr>
                <w:sz w:val="18"/>
                <w:szCs w:val="18"/>
                <w:lang w:val="en-GB"/>
              </w:rPr>
            </w:pPr>
            <w:r>
              <w:rPr>
                <w:sz w:val="18"/>
                <w:szCs w:val="18"/>
                <w:lang w:val="en-GB"/>
              </w:rPr>
              <w:t>0,40–</w:t>
            </w:r>
          </w:p>
        </w:tc>
        <w:tc>
          <w:tcPr>
            <w:tcW w:w="793" w:type="dxa"/>
            <w:tcBorders>
              <w:top w:val="single" w:sz="4" w:space="0" w:color="auto"/>
              <w:left w:val="single" w:sz="4" w:space="0" w:color="auto"/>
              <w:bottom w:val="single" w:sz="4" w:space="0" w:color="auto"/>
              <w:right w:val="single" w:sz="4" w:space="0" w:color="auto"/>
            </w:tcBorders>
            <w:hideMark/>
          </w:tcPr>
          <w:p w14:paraId="3FCFF5BB" w14:textId="77777777" w:rsidR="007E68E1" w:rsidRDefault="007E68E1" w:rsidP="0033389B">
            <w:pPr>
              <w:pStyle w:val="Tabletext"/>
              <w:jc w:val="center"/>
              <w:rPr>
                <w:sz w:val="18"/>
                <w:szCs w:val="18"/>
                <w:lang w:val="en-GB"/>
              </w:rPr>
            </w:pPr>
            <w:r>
              <w:rPr>
                <w:sz w:val="18"/>
                <w:szCs w:val="18"/>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2812E605" w14:textId="77777777" w:rsidR="007E68E1" w:rsidRDefault="007E68E1" w:rsidP="0033389B">
            <w:pPr>
              <w:pStyle w:val="Tabletext"/>
              <w:jc w:val="center"/>
              <w:rPr>
                <w:sz w:val="18"/>
                <w:szCs w:val="18"/>
                <w:lang w:val="en-GB"/>
              </w:rPr>
            </w:pPr>
            <w:r>
              <w:rPr>
                <w:sz w:val="18"/>
                <w:szCs w:val="18"/>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780F148C" w14:textId="77777777" w:rsidR="007E68E1" w:rsidRDefault="007E68E1" w:rsidP="0033389B">
            <w:pPr>
              <w:pStyle w:val="Tabletext"/>
              <w:jc w:val="center"/>
              <w:rPr>
                <w:sz w:val="18"/>
                <w:szCs w:val="18"/>
                <w:lang w:val="en-GB"/>
              </w:rPr>
            </w:pPr>
            <w:r>
              <w:rPr>
                <w:sz w:val="18"/>
                <w:szCs w:val="18"/>
                <w:lang w:val="en-GB"/>
              </w:rPr>
              <w:t>0,40–</w:t>
            </w:r>
          </w:p>
        </w:tc>
        <w:tc>
          <w:tcPr>
            <w:tcW w:w="793" w:type="dxa"/>
            <w:tcBorders>
              <w:top w:val="single" w:sz="4" w:space="0" w:color="auto"/>
              <w:left w:val="single" w:sz="4" w:space="0" w:color="auto"/>
              <w:bottom w:val="single" w:sz="4" w:space="0" w:color="auto"/>
              <w:right w:val="single" w:sz="4" w:space="0" w:color="auto"/>
            </w:tcBorders>
            <w:hideMark/>
          </w:tcPr>
          <w:p w14:paraId="75942AAE" w14:textId="77777777" w:rsidR="007E68E1" w:rsidRDefault="007E68E1" w:rsidP="0033389B">
            <w:pPr>
              <w:pStyle w:val="Tabletext"/>
              <w:jc w:val="center"/>
              <w:rPr>
                <w:sz w:val="18"/>
                <w:szCs w:val="18"/>
                <w:lang w:val="en-GB"/>
              </w:rPr>
            </w:pPr>
            <w:r>
              <w:rPr>
                <w:sz w:val="18"/>
                <w:szCs w:val="18"/>
                <w:lang w:val="en-GB"/>
              </w:rPr>
              <w:t>13,70–</w:t>
            </w:r>
          </w:p>
        </w:tc>
        <w:tc>
          <w:tcPr>
            <w:tcW w:w="793" w:type="dxa"/>
            <w:tcBorders>
              <w:top w:val="single" w:sz="4" w:space="0" w:color="auto"/>
              <w:left w:val="single" w:sz="4" w:space="0" w:color="auto"/>
              <w:bottom w:val="single" w:sz="4" w:space="0" w:color="auto"/>
              <w:right w:val="single" w:sz="4" w:space="0" w:color="auto"/>
            </w:tcBorders>
            <w:hideMark/>
          </w:tcPr>
          <w:p w14:paraId="50363DBC" w14:textId="77777777" w:rsidR="007E68E1" w:rsidRDefault="007E68E1" w:rsidP="0033389B">
            <w:pPr>
              <w:pStyle w:val="Tabletext"/>
              <w:jc w:val="center"/>
              <w:rPr>
                <w:sz w:val="18"/>
                <w:szCs w:val="18"/>
                <w:lang w:val="en-GB"/>
              </w:rPr>
            </w:pPr>
            <w:r>
              <w:rPr>
                <w:sz w:val="18"/>
                <w:szCs w:val="18"/>
                <w:lang w:val="en-GB"/>
              </w:rPr>
              <w:t>27,60–</w:t>
            </w:r>
          </w:p>
        </w:tc>
        <w:tc>
          <w:tcPr>
            <w:tcW w:w="793" w:type="dxa"/>
            <w:tcBorders>
              <w:top w:val="single" w:sz="4" w:space="0" w:color="auto"/>
              <w:left w:val="single" w:sz="4" w:space="0" w:color="auto"/>
              <w:bottom w:val="single" w:sz="4" w:space="0" w:color="auto"/>
              <w:right w:val="single" w:sz="4" w:space="0" w:color="auto"/>
            </w:tcBorders>
            <w:hideMark/>
          </w:tcPr>
          <w:p w14:paraId="4BEB3E1F" w14:textId="77777777" w:rsidR="007E68E1" w:rsidRDefault="007E68E1" w:rsidP="0033389B">
            <w:pPr>
              <w:pStyle w:val="Tabletext"/>
              <w:jc w:val="center"/>
              <w:rPr>
                <w:sz w:val="18"/>
                <w:szCs w:val="18"/>
                <w:lang w:val="en-GB"/>
              </w:rPr>
            </w:pPr>
            <w:r>
              <w:rPr>
                <w:sz w:val="18"/>
                <w:szCs w:val="18"/>
                <w:lang w:val="en-GB"/>
              </w:rPr>
              <w:t>40,40–</w:t>
            </w:r>
          </w:p>
        </w:tc>
        <w:tc>
          <w:tcPr>
            <w:tcW w:w="793" w:type="dxa"/>
            <w:tcBorders>
              <w:top w:val="single" w:sz="4" w:space="0" w:color="auto"/>
              <w:left w:val="single" w:sz="4" w:space="0" w:color="auto"/>
              <w:bottom w:val="single" w:sz="4" w:space="0" w:color="auto"/>
              <w:right w:val="single" w:sz="4" w:space="0" w:color="auto"/>
            </w:tcBorders>
            <w:hideMark/>
          </w:tcPr>
          <w:p w14:paraId="1ABB0986" w14:textId="77777777" w:rsidR="007E68E1" w:rsidRDefault="007E68E1" w:rsidP="0033389B">
            <w:pPr>
              <w:pStyle w:val="Tabletext"/>
              <w:jc w:val="center"/>
              <w:rPr>
                <w:sz w:val="18"/>
                <w:szCs w:val="18"/>
                <w:lang w:val="en-GB"/>
              </w:rPr>
            </w:pPr>
            <w:r>
              <w:rPr>
                <w:sz w:val="18"/>
                <w:szCs w:val="18"/>
                <w:lang w:val="en-GB"/>
              </w:rPr>
              <w:t>43,30–</w:t>
            </w:r>
          </w:p>
        </w:tc>
        <w:tc>
          <w:tcPr>
            <w:tcW w:w="793" w:type="dxa"/>
            <w:tcBorders>
              <w:top w:val="single" w:sz="4" w:space="0" w:color="auto"/>
              <w:left w:val="single" w:sz="4" w:space="0" w:color="auto"/>
              <w:bottom w:val="single" w:sz="4" w:space="0" w:color="auto"/>
              <w:right w:val="single" w:sz="4" w:space="0" w:color="auto"/>
            </w:tcBorders>
            <w:hideMark/>
          </w:tcPr>
          <w:p w14:paraId="1469207D" w14:textId="77777777" w:rsidR="007E68E1" w:rsidRDefault="007E68E1" w:rsidP="0033389B">
            <w:pPr>
              <w:pStyle w:val="Tabletext"/>
              <w:jc w:val="center"/>
              <w:rPr>
                <w:sz w:val="18"/>
                <w:szCs w:val="18"/>
                <w:lang w:val="en-GB"/>
              </w:rPr>
            </w:pPr>
            <w:r>
              <w:rPr>
                <w:sz w:val="18"/>
                <w:szCs w:val="18"/>
                <w:lang w:val="en-GB"/>
              </w:rPr>
              <w:t>45,00–</w:t>
            </w:r>
          </w:p>
        </w:tc>
        <w:tc>
          <w:tcPr>
            <w:tcW w:w="793" w:type="dxa"/>
            <w:tcBorders>
              <w:top w:val="single" w:sz="4" w:space="0" w:color="auto"/>
              <w:left w:val="single" w:sz="4" w:space="0" w:color="auto"/>
              <w:bottom w:val="single" w:sz="4" w:space="0" w:color="auto"/>
              <w:right w:val="single" w:sz="4" w:space="0" w:color="auto"/>
            </w:tcBorders>
            <w:hideMark/>
          </w:tcPr>
          <w:p w14:paraId="201027D7" w14:textId="77777777" w:rsidR="007E68E1" w:rsidRDefault="007E68E1" w:rsidP="0033389B">
            <w:pPr>
              <w:pStyle w:val="Tabletext"/>
              <w:jc w:val="center"/>
              <w:rPr>
                <w:sz w:val="18"/>
                <w:szCs w:val="18"/>
                <w:lang w:val="en-GB"/>
              </w:rPr>
            </w:pPr>
            <w:r>
              <w:rPr>
                <w:sz w:val="18"/>
                <w:szCs w:val="18"/>
                <w:lang w:val="en-GB"/>
              </w:rPr>
              <w:t>18,00</w:t>
            </w:r>
          </w:p>
        </w:tc>
        <w:tc>
          <w:tcPr>
            <w:tcW w:w="819" w:type="dxa"/>
            <w:tcBorders>
              <w:top w:val="single" w:sz="4" w:space="0" w:color="auto"/>
              <w:left w:val="single" w:sz="4" w:space="0" w:color="auto"/>
              <w:bottom w:val="single" w:sz="4" w:space="0" w:color="auto"/>
              <w:right w:val="single" w:sz="4" w:space="0" w:color="auto"/>
            </w:tcBorders>
            <w:hideMark/>
          </w:tcPr>
          <w:p w14:paraId="26D52113" w14:textId="77777777" w:rsidR="007E68E1" w:rsidRDefault="007E68E1" w:rsidP="0033389B">
            <w:pPr>
              <w:pStyle w:val="Tabletext"/>
              <w:jc w:val="center"/>
              <w:rPr>
                <w:sz w:val="18"/>
                <w:szCs w:val="18"/>
                <w:lang w:val="en-GB"/>
              </w:rPr>
            </w:pPr>
            <w:r>
              <w:rPr>
                <w:sz w:val="18"/>
                <w:szCs w:val="18"/>
                <w:lang w:val="en-GB"/>
              </w:rPr>
              <w:t>10,90</w:t>
            </w:r>
          </w:p>
        </w:tc>
      </w:tr>
      <w:tr w:rsidR="007E68E1" w14:paraId="1FD1D53F" w14:textId="77777777" w:rsidTr="00A11358">
        <w:trPr>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357C318E" w14:textId="77777777" w:rsidR="007E68E1" w:rsidRDefault="007E68E1" w:rsidP="0033389B">
            <w:pPr>
              <w:pStyle w:val="Tabletext"/>
              <w:jc w:val="center"/>
              <w:rPr>
                <w:sz w:val="18"/>
                <w:szCs w:val="18"/>
                <w:lang w:val="en-GB"/>
              </w:rPr>
            </w:pPr>
            <w:r>
              <w:rPr>
                <w:sz w:val="18"/>
                <w:szCs w:val="18"/>
                <w:lang w:val="en-GB"/>
              </w:rPr>
              <w:t>DRM_B1</w:t>
            </w:r>
          </w:p>
        </w:tc>
        <w:tc>
          <w:tcPr>
            <w:tcW w:w="1269" w:type="dxa"/>
            <w:tcBorders>
              <w:top w:val="single" w:sz="4" w:space="0" w:color="auto"/>
              <w:left w:val="single" w:sz="4" w:space="0" w:color="auto"/>
              <w:bottom w:val="single" w:sz="4" w:space="0" w:color="auto"/>
              <w:right w:val="single" w:sz="4" w:space="0" w:color="auto"/>
            </w:tcBorders>
            <w:vAlign w:val="center"/>
            <w:hideMark/>
          </w:tcPr>
          <w:p w14:paraId="7885F0E5" w14:textId="77777777" w:rsidR="007E68E1" w:rsidRDefault="007E68E1" w:rsidP="0033389B">
            <w:pPr>
              <w:pStyle w:val="Tabletext"/>
              <w:jc w:val="center"/>
              <w:rPr>
                <w:sz w:val="18"/>
                <w:szCs w:val="18"/>
                <w:lang w:val="en-GB"/>
              </w:rPr>
            </w:pPr>
            <w:r>
              <w:rPr>
                <w:sz w:val="18"/>
                <w:szCs w:val="18"/>
                <w:lang w:val="en-GB"/>
              </w:rPr>
              <w:t>DRM_B5</w:t>
            </w:r>
          </w:p>
        </w:tc>
        <w:tc>
          <w:tcPr>
            <w:tcW w:w="793" w:type="dxa"/>
            <w:tcBorders>
              <w:top w:val="single" w:sz="4" w:space="0" w:color="auto"/>
              <w:left w:val="single" w:sz="4" w:space="0" w:color="auto"/>
              <w:bottom w:val="single" w:sz="4" w:space="0" w:color="auto"/>
              <w:right w:val="single" w:sz="4" w:space="0" w:color="auto"/>
            </w:tcBorders>
            <w:hideMark/>
          </w:tcPr>
          <w:p w14:paraId="45777900" w14:textId="77777777" w:rsidR="007E68E1" w:rsidRDefault="007E68E1" w:rsidP="0033389B">
            <w:pPr>
              <w:pStyle w:val="Tabletext"/>
              <w:jc w:val="center"/>
              <w:rPr>
                <w:sz w:val="18"/>
                <w:szCs w:val="18"/>
                <w:lang w:val="en-GB"/>
              </w:rPr>
            </w:pPr>
            <w:r>
              <w:rPr>
                <w:sz w:val="18"/>
                <w:szCs w:val="18"/>
                <w:lang w:val="en-GB"/>
              </w:rPr>
              <w:t>39,00–</w:t>
            </w:r>
          </w:p>
        </w:tc>
        <w:tc>
          <w:tcPr>
            <w:tcW w:w="793" w:type="dxa"/>
            <w:tcBorders>
              <w:top w:val="single" w:sz="4" w:space="0" w:color="auto"/>
              <w:left w:val="single" w:sz="4" w:space="0" w:color="auto"/>
              <w:bottom w:val="single" w:sz="4" w:space="0" w:color="auto"/>
              <w:right w:val="single" w:sz="4" w:space="0" w:color="auto"/>
            </w:tcBorders>
            <w:hideMark/>
          </w:tcPr>
          <w:p w14:paraId="1369DFED" w14:textId="77777777" w:rsidR="007E68E1" w:rsidRDefault="007E68E1" w:rsidP="0033389B">
            <w:pPr>
              <w:pStyle w:val="Tabletext"/>
              <w:jc w:val="center"/>
              <w:rPr>
                <w:sz w:val="18"/>
                <w:szCs w:val="18"/>
                <w:lang w:val="en-GB"/>
              </w:rPr>
            </w:pPr>
            <w:r>
              <w:rPr>
                <w:sz w:val="18"/>
                <w:szCs w:val="18"/>
                <w:lang w:val="en-GB"/>
              </w:rPr>
              <w:t>36,60–</w:t>
            </w:r>
          </w:p>
        </w:tc>
        <w:tc>
          <w:tcPr>
            <w:tcW w:w="793" w:type="dxa"/>
            <w:tcBorders>
              <w:top w:val="single" w:sz="4" w:space="0" w:color="auto"/>
              <w:left w:val="single" w:sz="4" w:space="0" w:color="auto"/>
              <w:bottom w:val="single" w:sz="4" w:space="0" w:color="auto"/>
              <w:right w:val="single" w:sz="4" w:space="0" w:color="auto"/>
            </w:tcBorders>
            <w:hideMark/>
          </w:tcPr>
          <w:p w14:paraId="5FC0424A" w14:textId="77777777" w:rsidR="007E68E1" w:rsidRDefault="007E68E1" w:rsidP="0033389B">
            <w:pPr>
              <w:pStyle w:val="Tabletext"/>
              <w:jc w:val="center"/>
              <w:rPr>
                <w:sz w:val="18"/>
                <w:szCs w:val="18"/>
                <w:lang w:val="en-GB"/>
              </w:rPr>
            </w:pPr>
            <w:r>
              <w:rPr>
                <w:sz w:val="18"/>
                <w:szCs w:val="18"/>
                <w:lang w:val="en-GB"/>
              </w:rPr>
              <w:t>31,30–</w:t>
            </w:r>
          </w:p>
        </w:tc>
        <w:tc>
          <w:tcPr>
            <w:tcW w:w="793" w:type="dxa"/>
            <w:tcBorders>
              <w:top w:val="single" w:sz="4" w:space="0" w:color="auto"/>
              <w:left w:val="single" w:sz="4" w:space="0" w:color="auto"/>
              <w:bottom w:val="single" w:sz="4" w:space="0" w:color="auto"/>
              <w:right w:val="single" w:sz="4" w:space="0" w:color="auto"/>
            </w:tcBorders>
            <w:hideMark/>
          </w:tcPr>
          <w:p w14:paraId="6DBBFDC0" w14:textId="77777777" w:rsidR="007E68E1" w:rsidRDefault="007E68E1" w:rsidP="0033389B">
            <w:pPr>
              <w:pStyle w:val="Tabletext"/>
              <w:jc w:val="center"/>
              <w:rPr>
                <w:sz w:val="18"/>
                <w:szCs w:val="18"/>
                <w:lang w:val="en-GB"/>
              </w:rPr>
            </w:pPr>
            <w:r>
              <w:rPr>
                <w:sz w:val="18"/>
                <w:szCs w:val="18"/>
                <w:lang w:val="en-GB"/>
              </w:rPr>
              <w:t>0,10–</w:t>
            </w:r>
          </w:p>
        </w:tc>
        <w:tc>
          <w:tcPr>
            <w:tcW w:w="793" w:type="dxa"/>
            <w:tcBorders>
              <w:top w:val="single" w:sz="4" w:space="0" w:color="auto"/>
              <w:left w:val="single" w:sz="4" w:space="0" w:color="auto"/>
              <w:bottom w:val="single" w:sz="4" w:space="0" w:color="auto"/>
              <w:right w:val="single" w:sz="4" w:space="0" w:color="auto"/>
            </w:tcBorders>
            <w:hideMark/>
          </w:tcPr>
          <w:p w14:paraId="6002AC07" w14:textId="77777777" w:rsidR="007E68E1" w:rsidRDefault="007E68E1" w:rsidP="0033389B">
            <w:pPr>
              <w:pStyle w:val="Tabletext"/>
              <w:jc w:val="center"/>
              <w:rPr>
                <w:sz w:val="18"/>
                <w:szCs w:val="18"/>
                <w:rtl/>
                <w:lang w:val="en-GB"/>
              </w:rPr>
            </w:pPr>
            <w:r>
              <w:rPr>
                <w:sz w:val="18"/>
                <w:szCs w:val="18"/>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618E7D5B" w14:textId="77777777" w:rsidR="007E68E1" w:rsidRDefault="007E68E1" w:rsidP="0033389B">
            <w:pPr>
              <w:pStyle w:val="Tabletext"/>
              <w:jc w:val="center"/>
              <w:rPr>
                <w:sz w:val="18"/>
                <w:szCs w:val="18"/>
                <w:lang w:val="en-GB"/>
              </w:rPr>
            </w:pPr>
            <w:r>
              <w:rPr>
                <w:sz w:val="18"/>
                <w:szCs w:val="18"/>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326BECB8" w14:textId="77777777" w:rsidR="007E68E1" w:rsidRDefault="007E68E1" w:rsidP="0033389B">
            <w:pPr>
              <w:pStyle w:val="Tabletext"/>
              <w:jc w:val="center"/>
              <w:rPr>
                <w:sz w:val="18"/>
                <w:szCs w:val="18"/>
                <w:lang w:val="en-GB"/>
              </w:rPr>
            </w:pPr>
            <w:r>
              <w:rPr>
                <w:sz w:val="18"/>
                <w:szCs w:val="18"/>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71650E75" w14:textId="77777777" w:rsidR="007E68E1" w:rsidRDefault="007E68E1" w:rsidP="0033389B">
            <w:pPr>
              <w:pStyle w:val="Tabletext"/>
              <w:jc w:val="center"/>
              <w:rPr>
                <w:sz w:val="18"/>
                <w:szCs w:val="18"/>
                <w:lang w:val="en-GB"/>
              </w:rPr>
            </w:pPr>
            <w:r>
              <w:rPr>
                <w:sz w:val="18"/>
                <w:szCs w:val="18"/>
                <w:lang w:val="en-GB"/>
              </w:rPr>
              <w:t>0,10–</w:t>
            </w:r>
          </w:p>
        </w:tc>
        <w:tc>
          <w:tcPr>
            <w:tcW w:w="793" w:type="dxa"/>
            <w:tcBorders>
              <w:top w:val="single" w:sz="4" w:space="0" w:color="auto"/>
              <w:left w:val="single" w:sz="4" w:space="0" w:color="auto"/>
              <w:bottom w:val="single" w:sz="4" w:space="0" w:color="auto"/>
              <w:right w:val="single" w:sz="4" w:space="0" w:color="auto"/>
            </w:tcBorders>
            <w:hideMark/>
          </w:tcPr>
          <w:p w14:paraId="4CE88082" w14:textId="77777777" w:rsidR="007E68E1" w:rsidRDefault="007E68E1" w:rsidP="0033389B">
            <w:pPr>
              <w:pStyle w:val="Tabletext"/>
              <w:jc w:val="center"/>
              <w:rPr>
                <w:sz w:val="18"/>
                <w:szCs w:val="18"/>
                <w:lang w:val="en-GB"/>
              </w:rPr>
            </w:pPr>
            <w:r>
              <w:rPr>
                <w:sz w:val="18"/>
                <w:szCs w:val="18"/>
                <w:lang w:val="en-GB"/>
              </w:rPr>
              <w:t>7,90–</w:t>
            </w:r>
          </w:p>
        </w:tc>
        <w:tc>
          <w:tcPr>
            <w:tcW w:w="793" w:type="dxa"/>
            <w:tcBorders>
              <w:top w:val="single" w:sz="4" w:space="0" w:color="auto"/>
              <w:left w:val="single" w:sz="4" w:space="0" w:color="auto"/>
              <w:bottom w:val="single" w:sz="4" w:space="0" w:color="auto"/>
              <w:right w:val="single" w:sz="4" w:space="0" w:color="auto"/>
            </w:tcBorders>
            <w:hideMark/>
          </w:tcPr>
          <w:p w14:paraId="0E96EB8C" w14:textId="77777777" w:rsidR="007E68E1" w:rsidRDefault="007E68E1" w:rsidP="0033389B">
            <w:pPr>
              <w:pStyle w:val="Tabletext"/>
              <w:jc w:val="center"/>
              <w:rPr>
                <w:sz w:val="18"/>
                <w:szCs w:val="18"/>
                <w:lang w:val="en-GB"/>
              </w:rPr>
            </w:pPr>
            <w:r>
              <w:rPr>
                <w:sz w:val="18"/>
                <w:szCs w:val="18"/>
                <w:lang w:val="en-GB"/>
              </w:rPr>
              <w:t>31,30–</w:t>
            </w:r>
          </w:p>
        </w:tc>
        <w:tc>
          <w:tcPr>
            <w:tcW w:w="793" w:type="dxa"/>
            <w:tcBorders>
              <w:top w:val="single" w:sz="4" w:space="0" w:color="auto"/>
              <w:left w:val="single" w:sz="4" w:space="0" w:color="auto"/>
              <w:bottom w:val="single" w:sz="4" w:space="0" w:color="auto"/>
              <w:right w:val="single" w:sz="4" w:space="0" w:color="auto"/>
            </w:tcBorders>
            <w:hideMark/>
          </w:tcPr>
          <w:p w14:paraId="4ED7180D" w14:textId="77777777" w:rsidR="007E68E1" w:rsidRDefault="007E68E1" w:rsidP="0033389B">
            <w:pPr>
              <w:pStyle w:val="Tabletext"/>
              <w:jc w:val="center"/>
              <w:rPr>
                <w:sz w:val="18"/>
                <w:szCs w:val="18"/>
                <w:lang w:val="en-GB"/>
              </w:rPr>
            </w:pPr>
            <w:r>
              <w:rPr>
                <w:sz w:val="18"/>
                <w:szCs w:val="18"/>
                <w:lang w:val="en-GB"/>
              </w:rPr>
              <w:t>39,10–</w:t>
            </w:r>
          </w:p>
        </w:tc>
        <w:tc>
          <w:tcPr>
            <w:tcW w:w="793" w:type="dxa"/>
            <w:tcBorders>
              <w:top w:val="single" w:sz="4" w:space="0" w:color="auto"/>
              <w:left w:val="single" w:sz="4" w:space="0" w:color="auto"/>
              <w:bottom w:val="single" w:sz="4" w:space="0" w:color="auto"/>
              <w:right w:val="single" w:sz="4" w:space="0" w:color="auto"/>
            </w:tcBorders>
            <w:hideMark/>
          </w:tcPr>
          <w:p w14:paraId="2CC27B6C" w14:textId="77777777" w:rsidR="007E68E1" w:rsidRDefault="007E68E1" w:rsidP="0033389B">
            <w:pPr>
              <w:pStyle w:val="Tabletext"/>
              <w:jc w:val="center"/>
              <w:rPr>
                <w:sz w:val="18"/>
                <w:szCs w:val="18"/>
                <w:lang w:val="en-GB"/>
              </w:rPr>
            </w:pPr>
            <w:r>
              <w:rPr>
                <w:sz w:val="18"/>
                <w:szCs w:val="18"/>
                <w:lang w:val="en-GB"/>
              </w:rPr>
              <w:t>41,90–</w:t>
            </w:r>
          </w:p>
        </w:tc>
        <w:tc>
          <w:tcPr>
            <w:tcW w:w="793" w:type="dxa"/>
            <w:tcBorders>
              <w:top w:val="single" w:sz="4" w:space="0" w:color="auto"/>
              <w:left w:val="single" w:sz="4" w:space="0" w:color="auto"/>
              <w:bottom w:val="single" w:sz="4" w:space="0" w:color="auto"/>
              <w:right w:val="single" w:sz="4" w:space="0" w:color="auto"/>
            </w:tcBorders>
            <w:hideMark/>
          </w:tcPr>
          <w:p w14:paraId="3C05A9C3" w14:textId="77777777" w:rsidR="007E68E1" w:rsidRDefault="007E68E1" w:rsidP="0033389B">
            <w:pPr>
              <w:pStyle w:val="Tabletext"/>
              <w:jc w:val="center"/>
              <w:rPr>
                <w:sz w:val="18"/>
                <w:szCs w:val="18"/>
                <w:lang w:val="en-GB"/>
              </w:rPr>
            </w:pPr>
            <w:r>
              <w:rPr>
                <w:sz w:val="18"/>
                <w:szCs w:val="18"/>
                <w:lang w:val="en-GB"/>
              </w:rPr>
              <w:t>43,60–</w:t>
            </w:r>
          </w:p>
        </w:tc>
        <w:tc>
          <w:tcPr>
            <w:tcW w:w="793" w:type="dxa"/>
            <w:tcBorders>
              <w:top w:val="single" w:sz="4" w:space="0" w:color="auto"/>
              <w:left w:val="single" w:sz="4" w:space="0" w:color="auto"/>
              <w:bottom w:val="single" w:sz="4" w:space="0" w:color="auto"/>
              <w:right w:val="single" w:sz="4" w:space="0" w:color="auto"/>
            </w:tcBorders>
            <w:hideMark/>
          </w:tcPr>
          <w:p w14:paraId="404E7B47" w14:textId="77777777" w:rsidR="007E68E1" w:rsidRDefault="007E68E1" w:rsidP="0033389B">
            <w:pPr>
              <w:pStyle w:val="Tabletext"/>
              <w:jc w:val="center"/>
              <w:rPr>
                <w:sz w:val="18"/>
                <w:szCs w:val="18"/>
                <w:lang w:val="en-GB"/>
              </w:rPr>
            </w:pPr>
            <w:r>
              <w:rPr>
                <w:sz w:val="18"/>
                <w:szCs w:val="18"/>
                <w:lang w:val="en-GB"/>
              </w:rPr>
              <w:t>20,00</w:t>
            </w:r>
          </w:p>
        </w:tc>
        <w:tc>
          <w:tcPr>
            <w:tcW w:w="819" w:type="dxa"/>
            <w:tcBorders>
              <w:top w:val="single" w:sz="4" w:space="0" w:color="auto"/>
              <w:left w:val="single" w:sz="4" w:space="0" w:color="auto"/>
              <w:bottom w:val="single" w:sz="4" w:space="0" w:color="auto"/>
              <w:right w:val="single" w:sz="4" w:space="0" w:color="auto"/>
            </w:tcBorders>
            <w:hideMark/>
          </w:tcPr>
          <w:p w14:paraId="1DDC19AD" w14:textId="77777777" w:rsidR="007E68E1" w:rsidRDefault="007E68E1" w:rsidP="0033389B">
            <w:pPr>
              <w:pStyle w:val="Tabletext"/>
              <w:jc w:val="center"/>
              <w:rPr>
                <w:sz w:val="18"/>
                <w:szCs w:val="18"/>
                <w:lang w:val="en-GB"/>
              </w:rPr>
            </w:pPr>
            <w:r>
              <w:rPr>
                <w:sz w:val="18"/>
                <w:szCs w:val="18"/>
                <w:lang w:val="en-GB"/>
              </w:rPr>
              <w:t>10,40</w:t>
            </w:r>
          </w:p>
        </w:tc>
      </w:tr>
      <w:tr w:rsidR="007E68E1" w14:paraId="05848175" w14:textId="77777777" w:rsidTr="00A11358">
        <w:trPr>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4FEE8BBB" w14:textId="77777777" w:rsidR="007E68E1" w:rsidRDefault="007E68E1" w:rsidP="0033389B">
            <w:pPr>
              <w:pStyle w:val="Tabletext"/>
              <w:jc w:val="center"/>
              <w:rPr>
                <w:rFonts w:eastAsia="Arial Unicode MS"/>
                <w:sz w:val="18"/>
                <w:szCs w:val="18"/>
                <w:lang w:val="en-GB"/>
              </w:rPr>
            </w:pPr>
            <w:r>
              <w:rPr>
                <w:sz w:val="18"/>
                <w:szCs w:val="18"/>
                <w:lang w:val="en-GB"/>
              </w:rPr>
              <w:t>DRM_B2</w:t>
            </w:r>
          </w:p>
        </w:tc>
        <w:tc>
          <w:tcPr>
            <w:tcW w:w="1269" w:type="dxa"/>
            <w:tcBorders>
              <w:top w:val="single" w:sz="4" w:space="0" w:color="auto"/>
              <w:left w:val="single" w:sz="4" w:space="0" w:color="auto"/>
              <w:bottom w:val="single" w:sz="4" w:space="0" w:color="auto"/>
              <w:right w:val="single" w:sz="4" w:space="0" w:color="auto"/>
            </w:tcBorders>
            <w:vAlign w:val="center"/>
            <w:hideMark/>
          </w:tcPr>
          <w:p w14:paraId="0D736778" w14:textId="77777777" w:rsidR="007E68E1" w:rsidRDefault="007E68E1" w:rsidP="0033389B">
            <w:pPr>
              <w:pStyle w:val="Tabletext"/>
              <w:jc w:val="center"/>
              <w:rPr>
                <w:rFonts w:eastAsia="Arial Unicode MS"/>
                <w:sz w:val="18"/>
                <w:szCs w:val="18"/>
                <w:lang w:val="en-GB"/>
              </w:rPr>
            </w:pPr>
            <w:r>
              <w:rPr>
                <w:sz w:val="18"/>
                <w:szCs w:val="18"/>
                <w:lang w:val="en-GB"/>
              </w:rPr>
              <w:t>DRM_B0</w:t>
            </w:r>
          </w:p>
        </w:tc>
        <w:tc>
          <w:tcPr>
            <w:tcW w:w="793" w:type="dxa"/>
            <w:tcBorders>
              <w:top w:val="single" w:sz="4" w:space="0" w:color="auto"/>
              <w:left w:val="single" w:sz="4" w:space="0" w:color="auto"/>
              <w:bottom w:val="single" w:sz="4" w:space="0" w:color="auto"/>
              <w:right w:val="single" w:sz="4" w:space="0" w:color="auto"/>
            </w:tcBorders>
            <w:vAlign w:val="bottom"/>
            <w:hideMark/>
          </w:tcPr>
          <w:p w14:paraId="1F55149A" w14:textId="77777777" w:rsidR="007E68E1" w:rsidRDefault="007E68E1" w:rsidP="0033389B">
            <w:pPr>
              <w:pStyle w:val="Tabletext"/>
              <w:jc w:val="center"/>
              <w:rPr>
                <w:sz w:val="18"/>
                <w:szCs w:val="18"/>
                <w:lang w:val="en-GB"/>
              </w:rPr>
            </w:pPr>
            <w:r>
              <w:rPr>
                <w:sz w:val="18"/>
                <w:szCs w:val="18"/>
                <w:lang w:val="en-GB"/>
              </w:rPr>
              <w:t>57–</w:t>
            </w:r>
          </w:p>
        </w:tc>
        <w:tc>
          <w:tcPr>
            <w:tcW w:w="793" w:type="dxa"/>
            <w:tcBorders>
              <w:top w:val="single" w:sz="4" w:space="0" w:color="auto"/>
              <w:left w:val="single" w:sz="4" w:space="0" w:color="auto"/>
              <w:bottom w:val="single" w:sz="4" w:space="0" w:color="auto"/>
              <w:right w:val="single" w:sz="4" w:space="0" w:color="auto"/>
            </w:tcBorders>
            <w:vAlign w:val="bottom"/>
            <w:hideMark/>
          </w:tcPr>
          <w:p w14:paraId="1E041FA7" w14:textId="77777777" w:rsidR="007E68E1" w:rsidRDefault="007E68E1" w:rsidP="0033389B">
            <w:pPr>
              <w:pStyle w:val="Tabletext"/>
              <w:jc w:val="center"/>
              <w:rPr>
                <w:sz w:val="18"/>
                <w:szCs w:val="18"/>
                <w:lang w:val="en-GB"/>
              </w:rPr>
            </w:pPr>
            <w:r>
              <w:rPr>
                <w:sz w:val="18"/>
                <w:szCs w:val="18"/>
                <w:lang w:val="en-GB"/>
              </w:rPr>
              <w:t>56,8–</w:t>
            </w:r>
          </w:p>
        </w:tc>
        <w:tc>
          <w:tcPr>
            <w:tcW w:w="793" w:type="dxa"/>
            <w:tcBorders>
              <w:top w:val="single" w:sz="4" w:space="0" w:color="auto"/>
              <w:left w:val="single" w:sz="4" w:space="0" w:color="auto"/>
              <w:bottom w:val="single" w:sz="4" w:space="0" w:color="auto"/>
              <w:right w:val="single" w:sz="4" w:space="0" w:color="auto"/>
            </w:tcBorders>
            <w:vAlign w:val="bottom"/>
            <w:hideMark/>
          </w:tcPr>
          <w:p w14:paraId="1F3F1CFE" w14:textId="77777777" w:rsidR="007E68E1" w:rsidRDefault="007E68E1" w:rsidP="0033389B">
            <w:pPr>
              <w:pStyle w:val="Tabletext"/>
              <w:jc w:val="center"/>
              <w:rPr>
                <w:sz w:val="18"/>
                <w:szCs w:val="18"/>
                <w:lang w:val="en-GB"/>
              </w:rPr>
            </w:pPr>
            <w:r>
              <w:rPr>
                <w:sz w:val="18"/>
                <w:szCs w:val="18"/>
                <w:lang w:val="en-GB"/>
              </w:rPr>
              <w:t>54,8–</w:t>
            </w:r>
          </w:p>
        </w:tc>
        <w:tc>
          <w:tcPr>
            <w:tcW w:w="793" w:type="dxa"/>
            <w:tcBorders>
              <w:top w:val="single" w:sz="4" w:space="0" w:color="auto"/>
              <w:left w:val="single" w:sz="4" w:space="0" w:color="auto"/>
              <w:bottom w:val="single" w:sz="4" w:space="0" w:color="auto"/>
              <w:right w:val="single" w:sz="4" w:space="0" w:color="auto"/>
            </w:tcBorders>
            <w:vAlign w:val="bottom"/>
            <w:hideMark/>
          </w:tcPr>
          <w:p w14:paraId="5347EF26" w14:textId="77777777" w:rsidR="007E68E1" w:rsidRDefault="007E68E1" w:rsidP="0033389B">
            <w:pPr>
              <w:pStyle w:val="Tabletext"/>
              <w:jc w:val="center"/>
              <w:rPr>
                <w:sz w:val="18"/>
                <w:szCs w:val="18"/>
                <w:rtl/>
                <w:lang w:val="en-GB"/>
              </w:rPr>
            </w:pPr>
            <w:r>
              <w:rPr>
                <w:sz w:val="18"/>
                <w:szCs w:val="18"/>
                <w:lang w:val="en-GB"/>
              </w:rPr>
              <w:t>43,4–</w:t>
            </w:r>
          </w:p>
        </w:tc>
        <w:tc>
          <w:tcPr>
            <w:tcW w:w="793" w:type="dxa"/>
            <w:tcBorders>
              <w:top w:val="single" w:sz="4" w:space="0" w:color="auto"/>
              <w:left w:val="single" w:sz="4" w:space="0" w:color="auto"/>
              <w:bottom w:val="single" w:sz="4" w:space="0" w:color="auto"/>
              <w:right w:val="single" w:sz="4" w:space="0" w:color="auto"/>
            </w:tcBorders>
            <w:vAlign w:val="bottom"/>
            <w:hideMark/>
          </w:tcPr>
          <w:p w14:paraId="09AE6B76" w14:textId="77777777" w:rsidR="007E68E1" w:rsidRDefault="007E68E1" w:rsidP="0033389B">
            <w:pPr>
              <w:pStyle w:val="Tabletext"/>
              <w:jc w:val="center"/>
              <w:rPr>
                <w:sz w:val="18"/>
                <w:szCs w:val="18"/>
                <w:lang w:val="en-GB"/>
              </w:rPr>
            </w:pPr>
            <w:r>
              <w:rPr>
                <w:sz w:val="18"/>
                <w:szCs w:val="18"/>
                <w:lang w:val="en-GB"/>
              </w:rPr>
              <w:t>39,1–</w:t>
            </w:r>
          </w:p>
        </w:tc>
        <w:tc>
          <w:tcPr>
            <w:tcW w:w="793" w:type="dxa"/>
            <w:tcBorders>
              <w:top w:val="single" w:sz="4" w:space="0" w:color="auto"/>
              <w:left w:val="single" w:sz="4" w:space="0" w:color="auto"/>
              <w:bottom w:val="single" w:sz="4" w:space="0" w:color="auto"/>
              <w:right w:val="single" w:sz="4" w:space="0" w:color="auto"/>
            </w:tcBorders>
            <w:vAlign w:val="bottom"/>
            <w:hideMark/>
          </w:tcPr>
          <w:p w14:paraId="035D3B81" w14:textId="77777777" w:rsidR="007E68E1" w:rsidRDefault="007E68E1" w:rsidP="0033389B">
            <w:pPr>
              <w:pStyle w:val="Tabletext"/>
              <w:jc w:val="center"/>
              <w:rPr>
                <w:sz w:val="18"/>
                <w:szCs w:val="18"/>
                <w:lang w:val="en-GB"/>
              </w:rPr>
            </w:pPr>
            <w:r>
              <w:rPr>
                <w:sz w:val="18"/>
                <w:szCs w:val="18"/>
                <w:lang w:val="en-GB"/>
              </w:rPr>
              <w:t>0,7–</w:t>
            </w:r>
          </w:p>
        </w:tc>
        <w:tc>
          <w:tcPr>
            <w:tcW w:w="793" w:type="dxa"/>
            <w:tcBorders>
              <w:top w:val="single" w:sz="4" w:space="0" w:color="auto"/>
              <w:left w:val="single" w:sz="4" w:space="0" w:color="auto"/>
              <w:bottom w:val="single" w:sz="4" w:space="0" w:color="auto"/>
              <w:right w:val="single" w:sz="4" w:space="0" w:color="auto"/>
            </w:tcBorders>
            <w:vAlign w:val="bottom"/>
            <w:hideMark/>
          </w:tcPr>
          <w:p w14:paraId="2AC068BB" w14:textId="77777777" w:rsidR="007E68E1" w:rsidRDefault="007E68E1" w:rsidP="0033389B">
            <w:pPr>
              <w:pStyle w:val="Tabletext"/>
              <w:jc w:val="center"/>
              <w:rPr>
                <w:sz w:val="18"/>
                <w:szCs w:val="18"/>
                <w:lang w:val="en-GB"/>
              </w:rPr>
            </w:pPr>
            <w:r>
              <w:rPr>
                <w:sz w:val="18"/>
                <w:szCs w:val="18"/>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327E8F7F" w14:textId="77777777" w:rsidR="007E68E1" w:rsidRDefault="007E68E1" w:rsidP="0033389B">
            <w:pPr>
              <w:pStyle w:val="Tabletext"/>
              <w:jc w:val="center"/>
              <w:rPr>
                <w:sz w:val="18"/>
                <w:szCs w:val="18"/>
                <w:lang w:val="en-GB"/>
              </w:rPr>
            </w:pPr>
            <w:r>
              <w:rPr>
                <w:sz w:val="18"/>
                <w:szCs w:val="18"/>
                <w:lang w:val="en-GB"/>
              </w:rPr>
              <w:t>40,6–</w:t>
            </w:r>
          </w:p>
        </w:tc>
        <w:tc>
          <w:tcPr>
            <w:tcW w:w="793" w:type="dxa"/>
            <w:tcBorders>
              <w:top w:val="single" w:sz="4" w:space="0" w:color="auto"/>
              <w:left w:val="single" w:sz="4" w:space="0" w:color="auto"/>
              <w:bottom w:val="single" w:sz="4" w:space="0" w:color="auto"/>
              <w:right w:val="single" w:sz="4" w:space="0" w:color="auto"/>
            </w:tcBorders>
            <w:vAlign w:val="bottom"/>
            <w:hideMark/>
          </w:tcPr>
          <w:p w14:paraId="3C53D281" w14:textId="77777777" w:rsidR="007E68E1" w:rsidRDefault="007E68E1" w:rsidP="0033389B">
            <w:pPr>
              <w:pStyle w:val="Tabletext"/>
              <w:jc w:val="center"/>
              <w:rPr>
                <w:sz w:val="18"/>
                <w:szCs w:val="18"/>
                <w:lang w:val="en-GB"/>
              </w:rPr>
            </w:pPr>
            <w:r>
              <w:rPr>
                <w:sz w:val="18"/>
                <w:szCs w:val="18"/>
                <w:lang w:val="en-GB"/>
              </w:rPr>
              <w:t>52,2–</w:t>
            </w:r>
          </w:p>
        </w:tc>
        <w:tc>
          <w:tcPr>
            <w:tcW w:w="793" w:type="dxa"/>
            <w:tcBorders>
              <w:top w:val="single" w:sz="4" w:space="0" w:color="auto"/>
              <w:left w:val="single" w:sz="4" w:space="0" w:color="auto"/>
              <w:bottom w:val="single" w:sz="4" w:space="0" w:color="auto"/>
              <w:right w:val="single" w:sz="4" w:space="0" w:color="auto"/>
            </w:tcBorders>
            <w:vAlign w:val="bottom"/>
            <w:hideMark/>
          </w:tcPr>
          <w:p w14:paraId="76BF70C2" w14:textId="77777777" w:rsidR="007E68E1" w:rsidRDefault="007E68E1" w:rsidP="0033389B">
            <w:pPr>
              <w:pStyle w:val="Tabletext"/>
              <w:jc w:val="center"/>
              <w:rPr>
                <w:sz w:val="18"/>
                <w:szCs w:val="18"/>
                <w:lang w:val="en-GB"/>
              </w:rPr>
            </w:pPr>
            <w:r>
              <w:rPr>
                <w:sz w:val="18"/>
                <w:szCs w:val="18"/>
                <w:lang w:val="en-GB"/>
              </w:rPr>
              <w:t>53,9–</w:t>
            </w:r>
          </w:p>
        </w:tc>
        <w:tc>
          <w:tcPr>
            <w:tcW w:w="793" w:type="dxa"/>
            <w:tcBorders>
              <w:top w:val="single" w:sz="4" w:space="0" w:color="auto"/>
              <w:left w:val="single" w:sz="4" w:space="0" w:color="auto"/>
              <w:bottom w:val="single" w:sz="4" w:space="0" w:color="auto"/>
              <w:right w:val="single" w:sz="4" w:space="0" w:color="auto"/>
            </w:tcBorders>
            <w:vAlign w:val="bottom"/>
            <w:hideMark/>
          </w:tcPr>
          <w:p w14:paraId="2955B0C6" w14:textId="77777777" w:rsidR="007E68E1" w:rsidRDefault="007E68E1" w:rsidP="0033389B">
            <w:pPr>
              <w:pStyle w:val="Tabletext"/>
              <w:jc w:val="center"/>
              <w:rPr>
                <w:sz w:val="18"/>
                <w:szCs w:val="18"/>
                <w:lang w:val="en-GB"/>
              </w:rPr>
            </w:pPr>
            <w:r>
              <w:rPr>
                <w:sz w:val="18"/>
                <w:szCs w:val="18"/>
                <w:lang w:val="en-GB"/>
              </w:rPr>
              <w:t>57–</w:t>
            </w:r>
          </w:p>
        </w:tc>
        <w:tc>
          <w:tcPr>
            <w:tcW w:w="793" w:type="dxa"/>
            <w:tcBorders>
              <w:top w:val="single" w:sz="4" w:space="0" w:color="auto"/>
              <w:left w:val="single" w:sz="4" w:space="0" w:color="auto"/>
              <w:bottom w:val="single" w:sz="4" w:space="0" w:color="auto"/>
              <w:right w:val="single" w:sz="4" w:space="0" w:color="auto"/>
            </w:tcBorders>
            <w:vAlign w:val="bottom"/>
            <w:hideMark/>
          </w:tcPr>
          <w:p w14:paraId="576B5DCA" w14:textId="77777777" w:rsidR="007E68E1" w:rsidRDefault="007E68E1" w:rsidP="0033389B">
            <w:pPr>
              <w:pStyle w:val="Tabletext"/>
              <w:jc w:val="center"/>
              <w:rPr>
                <w:sz w:val="18"/>
                <w:szCs w:val="18"/>
                <w:lang w:val="en-GB"/>
              </w:rPr>
            </w:pPr>
            <w:r>
              <w:rPr>
                <w:sz w:val="18"/>
                <w:szCs w:val="18"/>
                <w:lang w:val="en-GB"/>
              </w:rPr>
              <w:t>57–</w:t>
            </w:r>
          </w:p>
        </w:tc>
        <w:tc>
          <w:tcPr>
            <w:tcW w:w="793" w:type="dxa"/>
            <w:tcBorders>
              <w:top w:val="single" w:sz="4" w:space="0" w:color="auto"/>
              <w:left w:val="single" w:sz="4" w:space="0" w:color="auto"/>
              <w:bottom w:val="single" w:sz="4" w:space="0" w:color="auto"/>
              <w:right w:val="single" w:sz="4" w:space="0" w:color="auto"/>
            </w:tcBorders>
            <w:vAlign w:val="bottom"/>
            <w:hideMark/>
          </w:tcPr>
          <w:p w14:paraId="4CFA019F" w14:textId="77777777" w:rsidR="007E68E1" w:rsidRDefault="007E68E1" w:rsidP="0033389B">
            <w:pPr>
              <w:pStyle w:val="Tabletext"/>
              <w:jc w:val="center"/>
              <w:rPr>
                <w:sz w:val="18"/>
                <w:szCs w:val="18"/>
                <w:lang w:val="en-GB"/>
              </w:rPr>
            </w:pPr>
            <w:r>
              <w:rPr>
                <w:sz w:val="18"/>
                <w:szCs w:val="18"/>
                <w:lang w:val="en-GB"/>
              </w:rPr>
              <w:t>57–</w:t>
            </w:r>
          </w:p>
        </w:tc>
        <w:tc>
          <w:tcPr>
            <w:tcW w:w="793" w:type="dxa"/>
            <w:tcBorders>
              <w:top w:val="single" w:sz="4" w:space="0" w:color="auto"/>
              <w:left w:val="single" w:sz="4" w:space="0" w:color="auto"/>
              <w:bottom w:val="single" w:sz="4" w:space="0" w:color="auto"/>
              <w:right w:val="single" w:sz="4" w:space="0" w:color="auto"/>
            </w:tcBorders>
            <w:vAlign w:val="center"/>
            <w:hideMark/>
          </w:tcPr>
          <w:p w14:paraId="2E1D188A" w14:textId="77777777" w:rsidR="007E68E1" w:rsidRDefault="007E68E1" w:rsidP="0033389B">
            <w:pPr>
              <w:pStyle w:val="Tabletext"/>
              <w:jc w:val="center"/>
              <w:rPr>
                <w:rFonts w:eastAsia="Arial Unicode MS"/>
                <w:sz w:val="18"/>
                <w:szCs w:val="18"/>
                <w:lang w:val="en-GB"/>
              </w:rPr>
            </w:pPr>
            <w:r>
              <w:rPr>
                <w:sz w:val="18"/>
                <w:szCs w:val="18"/>
                <w:lang w:val="en-GB"/>
              </w:rPr>
              <w:t>4,5</w:t>
            </w:r>
          </w:p>
        </w:tc>
        <w:tc>
          <w:tcPr>
            <w:tcW w:w="819" w:type="dxa"/>
            <w:tcBorders>
              <w:top w:val="single" w:sz="4" w:space="0" w:color="auto"/>
              <w:left w:val="single" w:sz="4" w:space="0" w:color="auto"/>
              <w:bottom w:val="single" w:sz="4" w:space="0" w:color="auto"/>
              <w:right w:val="single" w:sz="4" w:space="0" w:color="auto"/>
            </w:tcBorders>
            <w:vAlign w:val="bottom"/>
            <w:hideMark/>
          </w:tcPr>
          <w:p w14:paraId="2D432F90" w14:textId="77777777" w:rsidR="007E68E1" w:rsidRDefault="007E68E1" w:rsidP="0033389B">
            <w:pPr>
              <w:pStyle w:val="Tabletext"/>
              <w:jc w:val="center"/>
              <w:rPr>
                <w:rFonts w:eastAsia="Arial Unicode MS"/>
                <w:sz w:val="18"/>
                <w:szCs w:val="18"/>
                <w:lang w:val="en-GB"/>
              </w:rPr>
            </w:pPr>
            <w:r>
              <w:rPr>
                <w:sz w:val="18"/>
                <w:szCs w:val="18"/>
                <w:lang w:val="en-GB"/>
              </w:rPr>
              <w:t>15,9</w:t>
            </w:r>
          </w:p>
        </w:tc>
      </w:tr>
      <w:tr w:rsidR="007E68E1" w14:paraId="7B964244" w14:textId="77777777" w:rsidTr="00A11358">
        <w:trPr>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47670653" w14:textId="77777777" w:rsidR="007E68E1" w:rsidRDefault="007E68E1" w:rsidP="0033389B">
            <w:pPr>
              <w:pStyle w:val="Tabletext"/>
              <w:jc w:val="center"/>
              <w:rPr>
                <w:rFonts w:eastAsia="Arial Unicode MS"/>
                <w:sz w:val="18"/>
                <w:szCs w:val="18"/>
                <w:lang w:val="en-GB"/>
              </w:rPr>
            </w:pPr>
            <w:r>
              <w:rPr>
                <w:sz w:val="18"/>
                <w:szCs w:val="18"/>
                <w:lang w:val="en-GB"/>
              </w:rPr>
              <w:t>DRM_B2</w:t>
            </w:r>
          </w:p>
        </w:tc>
        <w:tc>
          <w:tcPr>
            <w:tcW w:w="1269" w:type="dxa"/>
            <w:tcBorders>
              <w:top w:val="single" w:sz="4" w:space="0" w:color="auto"/>
              <w:left w:val="single" w:sz="4" w:space="0" w:color="auto"/>
              <w:bottom w:val="single" w:sz="4" w:space="0" w:color="auto"/>
              <w:right w:val="single" w:sz="4" w:space="0" w:color="auto"/>
            </w:tcBorders>
            <w:vAlign w:val="center"/>
            <w:hideMark/>
          </w:tcPr>
          <w:p w14:paraId="566A670E" w14:textId="77777777" w:rsidR="007E68E1" w:rsidRDefault="007E68E1" w:rsidP="0033389B">
            <w:pPr>
              <w:pStyle w:val="Tabletext"/>
              <w:jc w:val="center"/>
              <w:rPr>
                <w:rFonts w:eastAsia="Arial Unicode MS"/>
                <w:sz w:val="18"/>
                <w:szCs w:val="18"/>
                <w:lang w:val="en-GB"/>
              </w:rPr>
            </w:pPr>
            <w:r>
              <w:rPr>
                <w:sz w:val="18"/>
                <w:szCs w:val="18"/>
                <w:lang w:val="en-GB"/>
              </w:rPr>
              <w:t>DRM_B1</w:t>
            </w:r>
          </w:p>
        </w:tc>
        <w:tc>
          <w:tcPr>
            <w:tcW w:w="793" w:type="dxa"/>
            <w:tcBorders>
              <w:top w:val="single" w:sz="4" w:space="0" w:color="auto"/>
              <w:left w:val="single" w:sz="4" w:space="0" w:color="auto"/>
              <w:bottom w:val="single" w:sz="4" w:space="0" w:color="auto"/>
              <w:right w:val="single" w:sz="4" w:space="0" w:color="auto"/>
            </w:tcBorders>
            <w:vAlign w:val="bottom"/>
            <w:hideMark/>
          </w:tcPr>
          <w:p w14:paraId="4B007A2C" w14:textId="77777777" w:rsidR="007E68E1" w:rsidRDefault="007E68E1" w:rsidP="0033389B">
            <w:pPr>
              <w:pStyle w:val="Tabletext"/>
              <w:jc w:val="center"/>
              <w:rPr>
                <w:sz w:val="18"/>
                <w:szCs w:val="18"/>
                <w:lang w:val="en-GB"/>
              </w:rPr>
            </w:pPr>
            <w:r>
              <w:rPr>
                <w:sz w:val="18"/>
                <w:szCs w:val="18"/>
                <w:lang w:val="en-GB"/>
              </w:rPr>
              <w:t>56,9–</w:t>
            </w:r>
          </w:p>
        </w:tc>
        <w:tc>
          <w:tcPr>
            <w:tcW w:w="793" w:type="dxa"/>
            <w:tcBorders>
              <w:top w:val="single" w:sz="4" w:space="0" w:color="auto"/>
              <w:left w:val="single" w:sz="4" w:space="0" w:color="auto"/>
              <w:bottom w:val="single" w:sz="4" w:space="0" w:color="auto"/>
              <w:right w:val="single" w:sz="4" w:space="0" w:color="auto"/>
            </w:tcBorders>
            <w:vAlign w:val="bottom"/>
            <w:hideMark/>
          </w:tcPr>
          <w:p w14:paraId="6C5BCE03" w14:textId="77777777" w:rsidR="007E68E1" w:rsidRDefault="007E68E1" w:rsidP="0033389B">
            <w:pPr>
              <w:pStyle w:val="Tabletext"/>
              <w:jc w:val="center"/>
              <w:rPr>
                <w:sz w:val="18"/>
                <w:szCs w:val="18"/>
                <w:lang w:val="en-GB"/>
              </w:rPr>
            </w:pPr>
            <w:r>
              <w:rPr>
                <w:sz w:val="18"/>
                <w:szCs w:val="18"/>
                <w:lang w:val="en-GB"/>
              </w:rPr>
              <w:t>56,1–</w:t>
            </w:r>
          </w:p>
        </w:tc>
        <w:tc>
          <w:tcPr>
            <w:tcW w:w="793" w:type="dxa"/>
            <w:tcBorders>
              <w:top w:val="single" w:sz="4" w:space="0" w:color="auto"/>
              <w:left w:val="single" w:sz="4" w:space="0" w:color="auto"/>
              <w:bottom w:val="single" w:sz="4" w:space="0" w:color="auto"/>
              <w:right w:val="single" w:sz="4" w:space="0" w:color="auto"/>
            </w:tcBorders>
            <w:vAlign w:val="bottom"/>
            <w:hideMark/>
          </w:tcPr>
          <w:p w14:paraId="18FB35BD" w14:textId="77777777" w:rsidR="007E68E1" w:rsidRDefault="007E68E1" w:rsidP="0033389B">
            <w:pPr>
              <w:pStyle w:val="Tabletext"/>
              <w:jc w:val="center"/>
              <w:rPr>
                <w:sz w:val="18"/>
                <w:szCs w:val="18"/>
                <w:lang w:val="en-GB"/>
              </w:rPr>
            </w:pPr>
            <w:r>
              <w:rPr>
                <w:sz w:val="18"/>
                <w:szCs w:val="18"/>
                <w:lang w:val="en-GB"/>
              </w:rPr>
              <w:t>52,7–</w:t>
            </w:r>
          </w:p>
        </w:tc>
        <w:tc>
          <w:tcPr>
            <w:tcW w:w="793" w:type="dxa"/>
            <w:tcBorders>
              <w:top w:val="single" w:sz="4" w:space="0" w:color="auto"/>
              <w:left w:val="single" w:sz="4" w:space="0" w:color="auto"/>
              <w:bottom w:val="single" w:sz="4" w:space="0" w:color="auto"/>
              <w:right w:val="single" w:sz="4" w:space="0" w:color="auto"/>
            </w:tcBorders>
            <w:vAlign w:val="bottom"/>
            <w:hideMark/>
          </w:tcPr>
          <w:p w14:paraId="784955D2" w14:textId="77777777" w:rsidR="007E68E1" w:rsidRDefault="007E68E1" w:rsidP="0033389B">
            <w:pPr>
              <w:pStyle w:val="Tabletext"/>
              <w:jc w:val="center"/>
              <w:rPr>
                <w:sz w:val="18"/>
                <w:szCs w:val="18"/>
                <w:lang w:val="en-GB"/>
              </w:rPr>
            </w:pPr>
            <w:r>
              <w:rPr>
                <w:sz w:val="18"/>
                <w:szCs w:val="18"/>
                <w:lang w:val="en-GB"/>
              </w:rPr>
              <w:t>40,2–</w:t>
            </w:r>
          </w:p>
        </w:tc>
        <w:tc>
          <w:tcPr>
            <w:tcW w:w="793" w:type="dxa"/>
            <w:tcBorders>
              <w:top w:val="single" w:sz="4" w:space="0" w:color="auto"/>
              <w:left w:val="single" w:sz="4" w:space="0" w:color="auto"/>
              <w:bottom w:val="single" w:sz="4" w:space="0" w:color="auto"/>
              <w:right w:val="single" w:sz="4" w:space="0" w:color="auto"/>
            </w:tcBorders>
            <w:vAlign w:val="bottom"/>
            <w:hideMark/>
          </w:tcPr>
          <w:p w14:paraId="306E420A" w14:textId="77777777" w:rsidR="007E68E1" w:rsidRDefault="007E68E1" w:rsidP="0033389B">
            <w:pPr>
              <w:pStyle w:val="Tabletext"/>
              <w:jc w:val="center"/>
              <w:rPr>
                <w:sz w:val="18"/>
                <w:szCs w:val="18"/>
                <w:lang w:val="en-GB"/>
              </w:rPr>
            </w:pPr>
            <w:r>
              <w:rPr>
                <w:sz w:val="18"/>
                <w:szCs w:val="18"/>
                <w:lang w:val="en-GB"/>
              </w:rPr>
              <w:t>14,1–</w:t>
            </w:r>
          </w:p>
        </w:tc>
        <w:tc>
          <w:tcPr>
            <w:tcW w:w="793" w:type="dxa"/>
            <w:tcBorders>
              <w:top w:val="single" w:sz="4" w:space="0" w:color="auto"/>
              <w:left w:val="single" w:sz="4" w:space="0" w:color="auto"/>
              <w:bottom w:val="single" w:sz="4" w:space="0" w:color="auto"/>
              <w:right w:val="single" w:sz="4" w:space="0" w:color="auto"/>
            </w:tcBorders>
            <w:vAlign w:val="bottom"/>
            <w:hideMark/>
          </w:tcPr>
          <w:p w14:paraId="10E85114" w14:textId="77777777" w:rsidR="007E68E1" w:rsidRDefault="007E68E1" w:rsidP="0033389B">
            <w:pPr>
              <w:pStyle w:val="Tabletext"/>
              <w:jc w:val="center"/>
              <w:rPr>
                <w:sz w:val="18"/>
                <w:szCs w:val="18"/>
                <w:lang w:val="en-GB"/>
              </w:rPr>
            </w:pPr>
            <w:r>
              <w:rPr>
                <w:sz w:val="18"/>
                <w:szCs w:val="18"/>
                <w:lang w:val="en-GB"/>
              </w:rPr>
              <w:t>0,1–</w:t>
            </w:r>
          </w:p>
        </w:tc>
        <w:tc>
          <w:tcPr>
            <w:tcW w:w="793" w:type="dxa"/>
            <w:tcBorders>
              <w:top w:val="single" w:sz="4" w:space="0" w:color="auto"/>
              <w:left w:val="single" w:sz="4" w:space="0" w:color="auto"/>
              <w:bottom w:val="single" w:sz="4" w:space="0" w:color="auto"/>
              <w:right w:val="single" w:sz="4" w:space="0" w:color="auto"/>
            </w:tcBorders>
            <w:vAlign w:val="bottom"/>
            <w:hideMark/>
          </w:tcPr>
          <w:p w14:paraId="3B7B1EC5" w14:textId="77777777" w:rsidR="007E68E1" w:rsidRDefault="007E68E1" w:rsidP="0033389B">
            <w:pPr>
              <w:pStyle w:val="Tabletext"/>
              <w:jc w:val="center"/>
              <w:rPr>
                <w:sz w:val="18"/>
                <w:szCs w:val="18"/>
                <w:lang w:val="en-GB"/>
              </w:rPr>
            </w:pPr>
            <w:r>
              <w:rPr>
                <w:sz w:val="18"/>
                <w:szCs w:val="18"/>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7D582F60" w14:textId="77777777" w:rsidR="007E68E1" w:rsidRDefault="007E68E1" w:rsidP="0033389B">
            <w:pPr>
              <w:pStyle w:val="Tabletext"/>
              <w:jc w:val="center"/>
              <w:rPr>
                <w:sz w:val="18"/>
                <w:szCs w:val="18"/>
                <w:lang w:val="en-GB"/>
              </w:rPr>
            </w:pPr>
            <w:r>
              <w:rPr>
                <w:sz w:val="18"/>
                <w:szCs w:val="18"/>
                <w:lang w:val="en-GB"/>
              </w:rPr>
              <w:t>39,7–</w:t>
            </w:r>
          </w:p>
        </w:tc>
        <w:tc>
          <w:tcPr>
            <w:tcW w:w="793" w:type="dxa"/>
            <w:tcBorders>
              <w:top w:val="single" w:sz="4" w:space="0" w:color="auto"/>
              <w:left w:val="single" w:sz="4" w:space="0" w:color="auto"/>
              <w:bottom w:val="single" w:sz="4" w:space="0" w:color="auto"/>
              <w:right w:val="single" w:sz="4" w:space="0" w:color="auto"/>
            </w:tcBorders>
            <w:vAlign w:val="bottom"/>
            <w:hideMark/>
          </w:tcPr>
          <w:p w14:paraId="3B1E5E7A" w14:textId="77777777" w:rsidR="007E68E1" w:rsidRDefault="007E68E1" w:rsidP="0033389B">
            <w:pPr>
              <w:pStyle w:val="Tabletext"/>
              <w:jc w:val="center"/>
              <w:rPr>
                <w:sz w:val="18"/>
                <w:szCs w:val="18"/>
                <w:lang w:val="en-GB"/>
              </w:rPr>
            </w:pPr>
            <w:r>
              <w:rPr>
                <w:sz w:val="18"/>
                <w:szCs w:val="18"/>
                <w:lang w:val="en-GB"/>
              </w:rPr>
              <w:t>50,8–</w:t>
            </w:r>
          </w:p>
        </w:tc>
        <w:tc>
          <w:tcPr>
            <w:tcW w:w="793" w:type="dxa"/>
            <w:tcBorders>
              <w:top w:val="single" w:sz="4" w:space="0" w:color="auto"/>
              <w:left w:val="single" w:sz="4" w:space="0" w:color="auto"/>
              <w:bottom w:val="single" w:sz="4" w:space="0" w:color="auto"/>
              <w:right w:val="single" w:sz="4" w:space="0" w:color="auto"/>
            </w:tcBorders>
            <w:vAlign w:val="bottom"/>
            <w:hideMark/>
          </w:tcPr>
          <w:p w14:paraId="171B37AE" w14:textId="77777777" w:rsidR="007E68E1" w:rsidRDefault="007E68E1" w:rsidP="0033389B">
            <w:pPr>
              <w:pStyle w:val="Tabletext"/>
              <w:jc w:val="center"/>
              <w:rPr>
                <w:sz w:val="18"/>
                <w:szCs w:val="18"/>
                <w:lang w:val="en-GB"/>
              </w:rPr>
            </w:pPr>
            <w:r>
              <w:rPr>
                <w:sz w:val="18"/>
                <w:szCs w:val="18"/>
                <w:lang w:val="en-GB"/>
              </w:rPr>
              <w:t>52,5–</w:t>
            </w:r>
          </w:p>
        </w:tc>
        <w:tc>
          <w:tcPr>
            <w:tcW w:w="793" w:type="dxa"/>
            <w:tcBorders>
              <w:top w:val="single" w:sz="4" w:space="0" w:color="auto"/>
              <w:left w:val="single" w:sz="4" w:space="0" w:color="auto"/>
              <w:bottom w:val="single" w:sz="4" w:space="0" w:color="auto"/>
              <w:right w:val="single" w:sz="4" w:space="0" w:color="auto"/>
            </w:tcBorders>
            <w:vAlign w:val="bottom"/>
            <w:hideMark/>
          </w:tcPr>
          <w:p w14:paraId="0A33BB06" w14:textId="77777777" w:rsidR="007E68E1" w:rsidRDefault="007E68E1" w:rsidP="0033389B">
            <w:pPr>
              <w:pStyle w:val="Tabletext"/>
              <w:jc w:val="center"/>
              <w:rPr>
                <w:sz w:val="18"/>
                <w:szCs w:val="18"/>
                <w:lang w:val="en-GB"/>
              </w:rPr>
            </w:pPr>
            <w:r>
              <w:rPr>
                <w:sz w:val="18"/>
                <w:szCs w:val="18"/>
                <w:lang w:val="en-GB"/>
              </w:rPr>
              <w:t>56,9–</w:t>
            </w:r>
          </w:p>
        </w:tc>
        <w:tc>
          <w:tcPr>
            <w:tcW w:w="793" w:type="dxa"/>
            <w:tcBorders>
              <w:top w:val="single" w:sz="4" w:space="0" w:color="auto"/>
              <w:left w:val="single" w:sz="4" w:space="0" w:color="auto"/>
              <w:bottom w:val="single" w:sz="4" w:space="0" w:color="auto"/>
              <w:right w:val="single" w:sz="4" w:space="0" w:color="auto"/>
            </w:tcBorders>
            <w:vAlign w:val="bottom"/>
            <w:hideMark/>
          </w:tcPr>
          <w:p w14:paraId="7D9A7A1E" w14:textId="77777777" w:rsidR="007E68E1" w:rsidRDefault="007E68E1" w:rsidP="0033389B">
            <w:pPr>
              <w:pStyle w:val="Tabletext"/>
              <w:jc w:val="center"/>
              <w:rPr>
                <w:sz w:val="18"/>
                <w:szCs w:val="18"/>
                <w:lang w:val="en-GB"/>
              </w:rPr>
            </w:pPr>
            <w:r>
              <w:rPr>
                <w:sz w:val="18"/>
                <w:szCs w:val="18"/>
                <w:lang w:val="en-GB"/>
              </w:rPr>
              <w:t>57–</w:t>
            </w:r>
          </w:p>
        </w:tc>
        <w:tc>
          <w:tcPr>
            <w:tcW w:w="793" w:type="dxa"/>
            <w:tcBorders>
              <w:top w:val="single" w:sz="4" w:space="0" w:color="auto"/>
              <w:left w:val="single" w:sz="4" w:space="0" w:color="auto"/>
              <w:bottom w:val="single" w:sz="4" w:space="0" w:color="auto"/>
              <w:right w:val="single" w:sz="4" w:space="0" w:color="auto"/>
            </w:tcBorders>
            <w:vAlign w:val="bottom"/>
            <w:hideMark/>
          </w:tcPr>
          <w:p w14:paraId="2A4BBFCB" w14:textId="77777777" w:rsidR="007E68E1" w:rsidRDefault="007E68E1" w:rsidP="0033389B">
            <w:pPr>
              <w:pStyle w:val="Tabletext"/>
              <w:jc w:val="center"/>
              <w:rPr>
                <w:sz w:val="18"/>
                <w:szCs w:val="18"/>
                <w:lang w:val="en-GB"/>
              </w:rPr>
            </w:pPr>
            <w:r>
              <w:rPr>
                <w:sz w:val="18"/>
                <w:szCs w:val="18"/>
                <w:lang w:val="en-GB"/>
              </w:rPr>
              <w:t>57–</w:t>
            </w:r>
          </w:p>
        </w:tc>
        <w:tc>
          <w:tcPr>
            <w:tcW w:w="793" w:type="dxa"/>
            <w:tcBorders>
              <w:top w:val="single" w:sz="4" w:space="0" w:color="auto"/>
              <w:left w:val="single" w:sz="4" w:space="0" w:color="auto"/>
              <w:bottom w:val="single" w:sz="4" w:space="0" w:color="auto"/>
              <w:right w:val="single" w:sz="4" w:space="0" w:color="auto"/>
            </w:tcBorders>
            <w:vAlign w:val="center"/>
            <w:hideMark/>
          </w:tcPr>
          <w:p w14:paraId="3709A1FE" w14:textId="77777777" w:rsidR="007E68E1" w:rsidRDefault="007E68E1" w:rsidP="0033389B">
            <w:pPr>
              <w:pStyle w:val="Tabletext"/>
              <w:jc w:val="center"/>
              <w:rPr>
                <w:rFonts w:eastAsia="Arial Unicode MS"/>
                <w:sz w:val="18"/>
                <w:szCs w:val="18"/>
                <w:lang w:val="en-GB"/>
              </w:rPr>
            </w:pPr>
            <w:r>
              <w:rPr>
                <w:sz w:val="18"/>
                <w:szCs w:val="18"/>
                <w:lang w:val="en-GB"/>
              </w:rPr>
              <w:t>5</w:t>
            </w:r>
          </w:p>
        </w:tc>
        <w:tc>
          <w:tcPr>
            <w:tcW w:w="819" w:type="dxa"/>
            <w:tcBorders>
              <w:top w:val="single" w:sz="4" w:space="0" w:color="auto"/>
              <w:left w:val="single" w:sz="4" w:space="0" w:color="auto"/>
              <w:bottom w:val="single" w:sz="4" w:space="0" w:color="auto"/>
              <w:right w:val="single" w:sz="4" w:space="0" w:color="auto"/>
            </w:tcBorders>
            <w:vAlign w:val="bottom"/>
            <w:hideMark/>
          </w:tcPr>
          <w:p w14:paraId="07985F8C" w14:textId="77777777" w:rsidR="007E68E1" w:rsidRDefault="007E68E1" w:rsidP="0033389B">
            <w:pPr>
              <w:pStyle w:val="Tabletext"/>
              <w:jc w:val="center"/>
              <w:rPr>
                <w:rFonts w:eastAsia="Arial Unicode MS"/>
                <w:sz w:val="18"/>
                <w:szCs w:val="18"/>
                <w:lang w:val="en-GB"/>
              </w:rPr>
            </w:pPr>
            <w:r>
              <w:rPr>
                <w:sz w:val="18"/>
                <w:szCs w:val="18"/>
                <w:lang w:val="en-GB"/>
              </w:rPr>
              <w:t>15,4</w:t>
            </w:r>
          </w:p>
        </w:tc>
      </w:tr>
      <w:tr w:rsidR="007E68E1" w14:paraId="74211FF7" w14:textId="77777777" w:rsidTr="00A11358">
        <w:trPr>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4E7924B0" w14:textId="77777777" w:rsidR="007E68E1" w:rsidRDefault="007E68E1" w:rsidP="0033389B">
            <w:pPr>
              <w:pStyle w:val="Tabletext"/>
              <w:jc w:val="center"/>
              <w:rPr>
                <w:rFonts w:eastAsia="Arial Unicode MS"/>
                <w:sz w:val="18"/>
                <w:szCs w:val="18"/>
                <w:lang w:val="en-GB"/>
              </w:rPr>
            </w:pPr>
            <w:r>
              <w:rPr>
                <w:sz w:val="18"/>
                <w:szCs w:val="18"/>
                <w:lang w:val="en-GB"/>
              </w:rPr>
              <w:t>DRM_B2</w:t>
            </w:r>
          </w:p>
        </w:tc>
        <w:tc>
          <w:tcPr>
            <w:tcW w:w="1269" w:type="dxa"/>
            <w:tcBorders>
              <w:top w:val="single" w:sz="4" w:space="0" w:color="auto"/>
              <w:left w:val="single" w:sz="4" w:space="0" w:color="auto"/>
              <w:bottom w:val="single" w:sz="4" w:space="0" w:color="auto"/>
              <w:right w:val="single" w:sz="4" w:space="0" w:color="auto"/>
            </w:tcBorders>
            <w:vAlign w:val="center"/>
            <w:hideMark/>
          </w:tcPr>
          <w:p w14:paraId="188142B1" w14:textId="77777777" w:rsidR="007E68E1" w:rsidRDefault="007E68E1" w:rsidP="0033389B">
            <w:pPr>
              <w:pStyle w:val="Tabletext"/>
              <w:jc w:val="center"/>
              <w:rPr>
                <w:rFonts w:eastAsia="Arial Unicode MS"/>
                <w:sz w:val="18"/>
                <w:szCs w:val="18"/>
                <w:lang w:val="en-GB"/>
              </w:rPr>
            </w:pPr>
            <w:r>
              <w:rPr>
                <w:sz w:val="18"/>
                <w:szCs w:val="18"/>
                <w:lang w:val="en-GB"/>
              </w:rPr>
              <w:t>DRM_B2</w:t>
            </w:r>
          </w:p>
        </w:tc>
        <w:tc>
          <w:tcPr>
            <w:tcW w:w="793" w:type="dxa"/>
            <w:tcBorders>
              <w:top w:val="single" w:sz="4" w:space="0" w:color="auto"/>
              <w:left w:val="single" w:sz="4" w:space="0" w:color="auto"/>
              <w:bottom w:val="single" w:sz="4" w:space="0" w:color="auto"/>
              <w:right w:val="single" w:sz="4" w:space="0" w:color="auto"/>
            </w:tcBorders>
            <w:vAlign w:val="bottom"/>
            <w:hideMark/>
          </w:tcPr>
          <w:p w14:paraId="31E8301B" w14:textId="77777777" w:rsidR="007E68E1" w:rsidRDefault="007E68E1" w:rsidP="0033389B">
            <w:pPr>
              <w:pStyle w:val="Tabletext"/>
              <w:jc w:val="center"/>
              <w:rPr>
                <w:sz w:val="18"/>
                <w:szCs w:val="18"/>
                <w:lang w:val="en-GB"/>
              </w:rPr>
            </w:pPr>
            <w:r>
              <w:rPr>
                <w:sz w:val="18"/>
                <w:szCs w:val="18"/>
                <w:lang w:val="en-GB"/>
              </w:rPr>
              <w:t>55,1–</w:t>
            </w:r>
          </w:p>
        </w:tc>
        <w:tc>
          <w:tcPr>
            <w:tcW w:w="793" w:type="dxa"/>
            <w:tcBorders>
              <w:top w:val="single" w:sz="4" w:space="0" w:color="auto"/>
              <w:left w:val="single" w:sz="4" w:space="0" w:color="auto"/>
              <w:bottom w:val="single" w:sz="4" w:space="0" w:color="auto"/>
              <w:right w:val="single" w:sz="4" w:space="0" w:color="auto"/>
            </w:tcBorders>
            <w:vAlign w:val="bottom"/>
            <w:hideMark/>
          </w:tcPr>
          <w:p w14:paraId="338A514E" w14:textId="77777777" w:rsidR="007E68E1" w:rsidRDefault="007E68E1" w:rsidP="0033389B">
            <w:pPr>
              <w:pStyle w:val="Tabletext"/>
              <w:jc w:val="center"/>
              <w:rPr>
                <w:sz w:val="18"/>
                <w:szCs w:val="18"/>
                <w:lang w:val="en-GB"/>
              </w:rPr>
            </w:pPr>
            <w:r>
              <w:rPr>
                <w:sz w:val="18"/>
                <w:szCs w:val="18"/>
                <w:lang w:val="en-GB"/>
              </w:rPr>
              <w:t>53,1–</w:t>
            </w:r>
          </w:p>
        </w:tc>
        <w:tc>
          <w:tcPr>
            <w:tcW w:w="793" w:type="dxa"/>
            <w:tcBorders>
              <w:top w:val="single" w:sz="4" w:space="0" w:color="auto"/>
              <w:left w:val="single" w:sz="4" w:space="0" w:color="auto"/>
              <w:bottom w:val="single" w:sz="4" w:space="0" w:color="auto"/>
              <w:right w:val="single" w:sz="4" w:space="0" w:color="auto"/>
            </w:tcBorders>
            <w:vAlign w:val="bottom"/>
            <w:hideMark/>
          </w:tcPr>
          <w:p w14:paraId="5C5DDA7A" w14:textId="77777777" w:rsidR="007E68E1" w:rsidRDefault="007E68E1" w:rsidP="0033389B">
            <w:pPr>
              <w:pStyle w:val="Tabletext"/>
              <w:jc w:val="center"/>
              <w:rPr>
                <w:sz w:val="18"/>
                <w:szCs w:val="18"/>
                <w:lang w:val="en-GB"/>
              </w:rPr>
            </w:pPr>
            <w:r>
              <w:rPr>
                <w:sz w:val="18"/>
                <w:szCs w:val="18"/>
                <w:lang w:val="en-GB"/>
              </w:rPr>
              <w:t>49,5–</w:t>
            </w:r>
          </w:p>
        </w:tc>
        <w:tc>
          <w:tcPr>
            <w:tcW w:w="793" w:type="dxa"/>
            <w:tcBorders>
              <w:top w:val="single" w:sz="4" w:space="0" w:color="auto"/>
              <w:left w:val="single" w:sz="4" w:space="0" w:color="auto"/>
              <w:bottom w:val="single" w:sz="4" w:space="0" w:color="auto"/>
              <w:right w:val="single" w:sz="4" w:space="0" w:color="auto"/>
            </w:tcBorders>
            <w:vAlign w:val="bottom"/>
            <w:hideMark/>
          </w:tcPr>
          <w:p w14:paraId="17935C8E" w14:textId="77777777" w:rsidR="007E68E1" w:rsidRDefault="007E68E1" w:rsidP="0033389B">
            <w:pPr>
              <w:pStyle w:val="Tabletext"/>
              <w:jc w:val="center"/>
              <w:rPr>
                <w:sz w:val="18"/>
                <w:szCs w:val="18"/>
                <w:lang w:val="en-GB"/>
              </w:rPr>
            </w:pPr>
            <w:r>
              <w:rPr>
                <w:sz w:val="18"/>
                <w:szCs w:val="18"/>
                <w:lang w:val="en-GB"/>
              </w:rPr>
              <w:t>40,7–</w:t>
            </w:r>
          </w:p>
        </w:tc>
        <w:tc>
          <w:tcPr>
            <w:tcW w:w="793" w:type="dxa"/>
            <w:tcBorders>
              <w:top w:val="single" w:sz="4" w:space="0" w:color="auto"/>
              <w:left w:val="single" w:sz="4" w:space="0" w:color="auto"/>
              <w:bottom w:val="single" w:sz="4" w:space="0" w:color="auto"/>
              <w:right w:val="single" w:sz="4" w:space="0" w:color="auto"/>
            </w:tcBorders>
            <w:vAlign w:val="bottom"/>
            <w:hideMark/>
          </w:tcPr>
          <w:p w14:paraId="0B526C16" w14:textId="77777777" w:rsidR="007E68E1" w:rsidRDefault="007E68E1" w:rsidP="0033389B">
            <w:pPr>
              <w:pStyle w:val="Tabletext"/>
              <w:jc w:val="center"/>
              <w:rPr>
                <w:sz w:val="18"/>
                <w:szCs w:val="18"/>
                <w:rtl/>
                <w:lang w:val="en-GB"/>
              </w:rPr>
            </w:pPr>
            <w:r>
              <w:rPr>
                <w:sz w:val="18"/>
                <w:szCs w:val="18"/>
                <w:lang w:val="en-GB"/>
              </w:rPr>
              <w:t>38,1–</w:t>
            </w:r>
          </w:p>
        </w:tc>
        <w:tc>
          <w:tcPr>
            <w:tcW w:w="793" w:type="dxa"/>
            <w:tcBorders>
              <w:top w:val="single" w:sz="4" w:space="0" w:color="auto"/>
              <w:left w:val="single" w:sz="4" w:space="0" w:color="auto"/>
              <w:bottom w:val="single" w:sz="4" w:space="0" w:color="auto"/>
              <w:right w:val="single" w:sz="4" w:space="0" w:color="auto"/>
            </w:tcBorders>
            <w:vAlign w:val="bottom"/>
            <w:hideMark/>
          </w:tcPr>
          <w:p w14:paraId="740939D1" w14:textId="77777777" w:rsidR="007E68E1" w:rsidRDefault="007E68E1" w:rsidP="0033389B">
            <w:pPr>
              <w:pStyle w:val="Tabletext"/>
              <w:jc w:val="center"/>
              <w:rPr>
                <w:sz w:val="18"/>
                <w:szCs w:val="18"/>
                <w:lang w:val="en-GB"/>
              </w:rPr>
            </w:pPr>
            <w:r>
              <w:rPr>
                <w:sz w:val="18"/>
                <w:szCs w:val="18"/>
                <w:lang w:val="en-GB"/>
              </w:rPr>
              <w:t>3,7–</w:t>
            </w:r>
          </w:p>
        </w:tc>
        <w:tc>
          <w:tcPr>
            <w:tcW w:w="793" w:type="dxa"/>
            <w:tcBorders>
              <w:top w:val="single" w:sz="4" w:space="0" w:color="auto"/>
              <w:left w:val="single" w:sz="4" w:space="0" w:color="auto"/>
              <w:bottom w:val="single" w:sz="4" w:space="0" w:color="auto"/>
              <w:right w:val="single" w:sz="4" w:space="0" w:color="auto"/>
            </w:tcBorders>
            <w:vAlign w:val="bottom"/>
            <w:hideMark/>
          </w:tcPr>
          <w:p w14:paraId="20FBFF1D" w14:textId="77777777" w:rsidR="007E68E1" w:rsidRDefault="007E68E1" w:rsidP="0033389B">
            <w:pPr>
              <w:pStyle w:val="Tabletext"/>
              <w:jc w:val="center"/>
              <w:rPr>
                <w:sz w:val="18"/>
                <w:szCs w:val="18"/>
                <w:lang w:val="en-GB"/>
              </w:rPr>
            </w:pPr>
            <w:r>
              <w:rPr>
                <w:sz w:val="18"/>
                <w:szCs w:val="18"/>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7E76BC7F" w14:textId="77777777" w:rsidR="007E68E1" w:rsidRDefault="007E68E1" w:rsidP="0033389B">
            <w:pPr>
              <w:pStyle w:val="Tabletext"/>
              <w:jc w:val="center"/>
              <w:rPr>
                <w:sz w:val="18"/>
                <w:szCs w:val="18"/>
                <w:lang w:val="en-GB"/>
              </w:rPr>
            </w:pPr>
            <w:r>
              <w:rPr>
                <w:sz w:val="18"/>
                <w:szCs w:val="18"/>
                <w:lang w:val="en-GB"/>
              </w:rPr>
              <w:t>3,7–</w:t>
            </w:r>
          </w:p>
        </w:tc>
        <w:tc>
          <w:tcPr>
            <w:tcW w:w="793" w:type="dxa"/>
            <w:tcBorders>
              <w:top w:val="single" w:sz="4" w:space="0" w:color="auto"/>
              <w:left w:val="single" w:sz="4" w:space="0" w:color="auto"/>
              <w:bottom w:val="single" w:sz="4" w:space="0" w:color="auto"/>
              <w:right w:val="single" w:sz="4" w:space="0" w:color="auto"/>
            </w:tcBorders>
            <w:vAlign w:val="bottom"/>
            <w:hideMark/>
          </w:tcPr>
          <w:p w14:paraId="2C2A407C" w14:textId="77777777" w:rsidR="007E68E1" w:rsidRDefault="007E68E1" w:rsidP="0033389B">
            <w:pPr>
              <w:pStyle w:val="Tabletext"/>
              <w:jc w:val="center"/>
              <w:rPr>
                <w:sz w:val="18"/>
                <w:szCs w:val="18"/>
                <w:lang w:val="en-GB"/>
              </w:rPr>
            </w:pPr>
            <w:r>
              <w:rPr>
                <w:sz w:val="18"/>
                <w:szCs w:val="18"/>
                <w:lang w:val="en-GB"/>
              </w:rPr>
              <w:t>38,1–</w:t>
            </w:r>
          </w:p>
        </w:tc>
        <w:tc>
          <w:tcPr>
            <w:tcW w:w="793" w:type="dxa"/>
            <w:tcBorders>
              <w:top w:val="single" w:sz="4" w:space="0" w:color="auto"/>
              <w:left w:val="single" w:sz="4" w:space="0" w:color="auto"/>
              <w:bottom w:val="single" w:sz="4" w:space="0" w:color="auto"/>
              <w:right w:val="single" w:sz="4" w:space="0" w:color="auto"/>
            </w:tcBorders>
            <w:vAlign w:val="bottom"/>
            <w:hideMark/>
          </w:tcPr>
          <w:p w14:paraId="6BF8A1B2" w14:textId="77777777" w:rsidR="007E68E1" w:rsidRDefault="007E68E1" w:rsidP="0033389B">
            <w:pPr>
              <w:pStyle w:val="Tabletext"/>
              <w:jc w:val="center"/>
              <w:rPr>
                <w:sz w:val="18"/>
                <w:szCs w:val="18"/>
                <w:lang w:val="en-GB"/>
              </w:rPr>
            </w:pPr>
            <w:r>
              <w:rPr>
                <w:sz w:val="18"/>
                <w:szCs w:val="18"/>
                <w:lang w:val="en-GB"/>
              </w:rPr>
              <w:t>40,7–</w:t>
            </w:r>
          </w:p>
        </w:tc>
        <w:tc>
          <w:tcPr>
            <w:tcW w:w="793" w:type="dxa"/>
            <w:tcBorders>
              <w:top w:val="single" w:sz="4" w:space="0" w:color="auto"/>
              <w:left w:val="single" w:sz="4" w:space="0" w:color="auto"/>
              <w:bottom w:val="single" w:sz="4" w:space="0" w:color="auto"/>
              <w:right w:val="single" w:sz="4" w:space="0" w:color="auto"/>
            </w:tcBorders>
            <w:vAlign w:val="bottom"/>
            <w:hideMark/>
          </w:tcPr>
          <w:p w14:paraId="3C6022E6" w14:textId="77777777" w:rsidR="007E68E1" w:rsidRDefault="007E68E1" w:rsidP="0033389B">
            <w:pPr>
              <w:pStyle w:val="Tabletext"/>
              <w:jc w:val="center"/>
              <w:rPr>
                <w:sz w:val="18"/>
                <w:szCs w:val="18"/>
                <w:lang w:val="en-GB"/>
              </w:rPr>
            </w:pPr>
            <w:r>
              <w:rPr>
                <w:sz w:val="18"/>
                <w:szCs w:val="18"/>
                <w:lang w:val="en-GB"/>
              </w:rPr>
              <w:t>49,5–</w:t>
            </w:r>
          </w:p>
        </w:tc>
        <w:tc>
          <w:tcPr>
            <w:tcW w:w="793" w:type="dxa"/>
            <w:tcBorders>
              <w:top w:val="single" w:sz="4" w:space="0" w:color="auto"/>
              <w:left w:val="single" w:sz="4" w:space="0" w:color="auto"/>
              <w:bottom w:val="single" w:sz="4" w:space="0" w:color="auto"/>
              <w:right w:val="single" w:sz="4" w:space="0" w:color="auto"/>
            </w:tcBorders>
            <w:vAlign w:val="bottom"/>
            <w:hideMark/>
          </w:tcPr>
          <w:p w14:paraId="4F27A77F" w14:textId="77777777" w:rsidR="007E68E1" w:rsidRDefault="007E68E1" w:rsidP="0033389B">
            <w:pPr>
              <w:pStyle w:val="Tabletext"/>
              <w:jc w:val="center"/>
              <w:rPr>
                <w:sz w:val="18"/>
                <w:szCs w:val="18"/>
                <w:lang w:val="en-GB"/>
              </w:rPr>
            </w:pPr>
            <w:r>
              <w:rPr>
                <w:sz w:val="18"/>
                <w:szCs w:val="18"/>
                <w:lang w:val="en-GB"/>
              </w:rPr>
              <w:t>53,1–</w:t>
            </w:r>
          </w:p>
        </w:tc>
        <w:tc>
          <w:tcPr>
            <w:tcW w:w="793" w:type="dxa"/>
            <w:tcBorders>
              <w:top w:val="single" w:sz="4" w:space="0" w:color="auto"/>
              <w:left w:val="single" w:sz="4" w:space="0" w:color="auto"/>
              <w:bottom w:val="single" w:sz="4" w:space="0" w:color="auto"/>
              <w:right w:val="single" w:sz="4" w:space="0" w:color="auto"/>
            </w:tcBorders>
            <w:vAlign w:val="bottom"/>
            <w:hideMark/>
          </w:tcPr>
          <w:p w14:paraId="3F519A17" w14:textId="77777777" w:rsidR="007E68E1" w:rsidRDefault="007E68E1" w:rsidP="0033389B">
            <w:pPr>
              <w:pStyle w:val="Tabletext"/>
              <w:jc w:val="center"/>
              <w:rPr>
                <w:sz w:val="18"/>
                <w:szCs w:val="18"/>
                <w:lang w:val="en-GB"/>
              </w:rPr>
            </w:pPr>
            <w:r>
              <w:rPr>
                <w:sz w:val="18"/>
                <w:szCs w:val="18"/>
                <w:lang w:val="en-GB"/>
              </w:rPr>
              <w:t>55,1–</w:t>
            </w:r>
          </w:p>
        </w:tc>
        <w:tc>
          <w:tcPr>
            <w:tcW w:w="793" w:type="dxa"/>
            <w:tcBorders>
              <w:top w:val="single" w:sz="4" w:space="0" w:color="auto"/>
              <w:left w:val="single" w:sz="4" w:space="0" w:color="auto"/>
              <w:bottom w:val="single" w:sz="4" w:space="0" w:color="auto"/>
              <w:right w:val="single" w:sz="4" w:space="0" w:color="auto"/>
            </w:tcBorders>
            <w:vAlign w:val="center"/>
            <w:hideMark/>
          </w:tcPr>
          <w:p w14:paraId="38912DDC" w14:textId="77777777" w:rsidR="007E68E1" w:rsidRDefault="007E68E1" w:rsidP="0033389B">
            <w:pPr>
              <w:pStyle w:val="Tabletext"/>
              <w:jc w:val="center"/>
              <w:rPr>
                <w:rFonts w:eastAsia="Arial Unicode MS"/>
                <w:sz w:val="18"/>
                <w:szCs w:val="18"/>
                <w:lang w:val="en-GB"/>
              </w:rPr>
            </w:pPr>
            <w:r>
              <w:rPr>
                <w:sz w:val="18"/>
                <w:szCs w:val="18"/>
                <w:lang w:val="en-GB"/>
              </w:rPr>
              <w:t>9</w:t>
            </w:r>
          </w:p>
        </w:tc>
        <w:tc>
          <w:tcPr>
            <w:tcW w:w="819" w:type="dxa"/>
            <w:tcBorders>
              <w:top w:val="single" w:sz="4" w:space="0" w:color="auto"/>
              <w:left w:val="single" w:sz="4" w:space="0" w:color="auto"/>
              <w:bottom w:val="single" w:sz="4" w:space="0" w:color="auto"/>
              <w:right w:val="single" w:sz="4" w:space="0" w:color="auto"/>
            </w:tcBorders>
            <w:vAlign w:val="bottom"/>
            <w:hideMark/>
          </w:tcPr>
          <w:p w14:paraId="34993208" w14:textId="77777777" w:rsidR="007E68E1" w:rsidRDefault="007E68E1" w:rsidP="0033389B">
            <w:pPr>
              <w:pStyle w:val="Tabletext"/>
              <w:jc w:val="center"/>
              <w:rPr>
                <w:rFonts w:eastAsia="Arial Unicode MS"/>
                <w:sz w:val="18"/>
                <w:szCs w:val="18"/>
                <w:lang w:val="en-GB"/>
              </w:rPr>
            </w:pPr>
            <w:r>
              <w:rPr>
                <w:sz w:val="18"/>
                <w:szCs w:val="18"/>
                <w:lang w:val="en-GB"/>
              </w:rPr>
              <w:t>15,9</w:t>
            </w:r>
          </w:p>
        </w:tc>
      </w:tr>
      <w:tr w:rsidR="007E68E1" w14:paraId="3CBBD3F2" w14:textId="77777777" w:rsidTr="00A11358">
        <w:trPr>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35D43660" w14:textId="77777777" w:rsidR="007E68E1" w:rsidRDefault="007E68E1" w:rsidP="0033389B">
            <w:pPr>
              <w:pStyle w:val="Tabletext"/>
              <w:jc w:val="center"/>
              <w:rPr>
                <w:rFonts w:eastAsia="Arial Unicode MS"/>
                <w:sz w:val="18"/>
                <w:szCs w:val="18"/>
                <w:lang w:val="en-GB"/>
              </w:rPr>
            </w:pPr>
            <w:r>
              <w:rPr>
                <w:sz w:val="18"/>
                <w:szCs w:val="18"/>
                <w:lang w:val="en-GB"/>
              </w:rPr>
              <w:t>DRM_B2</w:t>
            </w:r>
          </w:p>
        </w:tc>
        <w:tc>
          <w:tcPr>
            <w:tcW w:w="1269" w:type="dxa"/>
            <w:tcBorders>
              <w:top w:val="single" w:sz="4" w:space="0" w:color="auto"/>
              <w:left w:val="single" w:sz="4" w:space="0" w:color="auto"/>
              <w:bottom w:val="single" w:sz="4" w:space="0" w:color="auto"/>
              <w:right w:val="single" w:sz="4" w:space="0" w:color="auto"/>
            </w:tcBorders>
            <w:vAlign w:val="center"/>
            <w:hideMark/>
          </w:tcPr>
          <w:p w14:paraId="2936CD3B" w14:textId="77777777" w:rsidR="007E68E1" w:rsidRDefault="007E68E1" w:rsidP="0033389B">
            <w:pPr>
              <w:pStyle w:val="Tabletext"/>
              <w:jc w:val="center"/>
              <w:rPr>
                <w:rFonts w:eastAsia="Arial Unicode MS"/>
                <w:sz w:val="18"/>
                <w:szCs w:val="18"/>
                <w:lang w:val="en-GB"/>
              </w:rPr>
            </w:pPr>
            <w:r>
              <w:rPr>
                <w:sz w:val="18"/>
                <w:szCs w:val="18"/>
                <w:lang w:val="en-GB"/>
              </w:rPr>
              <w:t>DRM_B3</w:t>
            </w:r>
          </w:p>
        </w:tc>
        <w:tc>
          <w:tcPr>
            <w:tcW w:w="793" w:type="dxa"/>
            <w:tcBorders>
              <w:top w:val="single" w:sz="4" w:space="0" w:color="auto"/>
              <w:left w:val="single" w:sz="4" w:space="0" w:color="auto"/>
              <w:bottom w:val="single" w:sz="4" w:space="0" w:color="auto"/>
              <w:right w:val="single" w:sz="4" w:space="0" w:color="auto"/>
            </w:tcBorders>
            <w:vAlign w:val="bottom"/>
            <w:hideMark/>
          </w:tcPr>
          <w:p w14:paraId="366C076F" w14:textId="77777777" w:rsidR="007E68E1" w:rsidRDefault="007E68E1" w:rsidP="0033389B">
            <w:pPr>
              <w:pStyle w:val="Tabletext"/>
              <w:jc w:val="center"/>
              <w:rPr>
                <w:sz w:val="18"/>
                <w:szCs w:val="18"/>
                <w:lang w:val="en-GB"/>
              </w:rPr>
            </w:pPr>
            <w:r>
              <w:rPr>
                <w:sz w:val="18"/>
                <w:szCs w:val="18"/>
                <w:lang w:val="en-GB"/>
              </w:rPr>
              <w:t>52,9–</w:t>
            </w:r>
          </w:p>
        </w:tc>
        <w:tc>
          <w:tcPr>
            <w:tcW w:w="793" w:type="dxa"/>
            <w:tcBorders>
              <w:top w:val="single" w:sz="4" w:space="0" w:color="auto"/>
              <w:left w:val="single" w:sz="4" w:space="0" w:color="auto"/>
              <w:bottom w:val="single" w:sz="4" w:space="0" w:color="auto"/>
              <w:right w:val="single" w:sz="4" w:space="0" w:color="auto"/>
            </w:tcBorders>
            <w:vAlign w:val="bottom"/>
            <w:hideMark/>
          </w:tcPr>
          <w:p w14:paraId="6965ED3C" w14:textId="77777777" w:rsidR="007E68E1" w:rsidRDefault="007E68E1" w:rsidP="0033389B">
            <w:pPr>
              <w:pStyle w:val="Tabletext"/>
              <w:jc w:val="center"/>
              <w:rPr>
                <w:sz w:val="18"/>
                <w:szCs w:val="18"/>
                <w:lang w:val="en-GB"/>
              </w:rPr>
            </w:pPr>
            <w:r>
              <w:rPr>
                <w:sz w:val="18"/>
                <w:szCs w:val="18"/>
                <w:lang w:val="en-GB"/>
              </w:rPr>
              <w:t>51–</w:t>
            </w:r>
          </w:p>
        </w:tc>
        <w:tc>
          <w:tcPr>
            <w:tcW w:w="793" w:type="dxa"/>
            <w:tcBorders>
              <w:top w:val="single" w:sz="4" w:space="0" w:color="auto"/>
              <w:left w:val="single" w:sz="4" w:space="0" w:color="auto"/>
              <w:bottom w:val="single" w:sz="4" w:space="0" w:color="auto"/>
              <w:right w:val="single" w:sz="4" w:space="0" w:color="auto"/>
            </w:tcBorders>
            <w:vAlign w:val="bottom"/>
            <w:hideMark/>
          </w:tcPr>
          <w:p w14:paraId="064B14AE" w14:textId="77777777" w:rsidR="007E68E1" w:rsidRDefault="007E68E1" w:rsidP="0033389B">
            <w:pPr>
              <w:pStyle w:val="Tabletext"/>
              <w:jc w:val="center"/>
              <w:rPr>
                <w:sz w:val="18"/>
                <w:szCs w:val="18"/>
                <w:lang w:val="en-GB"/>
              </w:rPr>
            </w:pPr>
            <w:r>
              <w:rPr>
                <w:sz w:val="18"/>
                <w:szCs w:val="18"/>
                <w:lang w:val="en-GB"/>
              </w:rPr>
              <w:t>47,4–</w:t>
            </w:r>
          </w:p>
        </w:tc>
        <w:tc>
          <w:tcPr>
            <w:tcW w:w="793" w:type="dxa"/>
            <w:tcBorders>
              <w:top w:val="single" w:sz="4" w:space="0" w:color="auto"/>
              <w:left w:val="single" w:sz="4" w:space="0" w:color="auto"/>
              <w:bottom w:val="single" w:sz="4" w:space="0" w:color="auto"/>
              <w:right w:val="single" w:sz="4" w:space="0" w:color="auto"/>
            </w:tcBorders>
            <w:vAlign w:val="bottom"/>
            <w:hideMark/>
          </w:tcPr>
          <w:p w14:paraId="096510AF" w14:textId="77777777" w:rsidR="007E68E1" w:rsidRDefault="007E68E1" w:rsidP="0033389B">
            <w:pPr>
              <w:pStyle w:val="Tabletext"/>
              <w:jc w:val="center"/>
              <w:rPr>
                <w:sz w:val="18"/>
                <w:szCs w:val="18"/>
                <w:rtl/>
                <w:lang w:val="en-GB"/>
              </w:rPr>
            </w:pPr>
            <w:r>
              <w:rPr>
                <w:sz w:val="18"/>
                <w:szCs w:val="18"/>
                <w:lang w:val="en-GB"/>
              </w:rPr>
              <w:t>38,6–</w:t>
            </w:r>
          </w:p>
        </w:tc>
        <w:tc>
          <w:tcPr>
            <w:tcW w:w="793" w:type="dxa"/>
            <w:tcBorders>
              <w:top w:val="single" w:sz="4" w:space="0" w:color="auto"/>
              <w:left w:val="single" w:sz="4" w:space="0" w:color="auto"/>
              <w:bottom w:val="single" w:sz="4" w:space="0" w:color="auto"/>
              <w:right w:val="single" w:sz="4" w:space="0" w:color="auto"/>
            </w:tcBorders>
            <w:vAlign w:val="bottom"/>
            <w:hideMark/>
          </w:tcPr>
          <w:p w14:paraId="053DC944" w14:textId="77777777" w:rsidR="007E68E1" w:rsidRDefault="007E68E1" w:rsidP="0033389B">
            <w:pPr>
              <w:pStyle w:val="Tabletext"/>
              <w:jc w:val="center"/>
              <w:rPr>
                <w:sz w:val="18"/>
                <w:szCs w:val="18"/>
                <w:lang w:val="en-GB"/>
              </w:rPr>
            </w:pPr>
            <w:r>
              <w:rPr>
                <w:sz w:val="18"/>
                <w:szCs w:val="18"/>
                <w:lang w:val="en-GB"/>
              </w:rPr>
              <w:t>16,6–</w:t>
            </w:r>
          </w:p>
        </w:tc>
        <w:tc>
          <w:tcPr>
            <w:tcW w:w="793" w:type="dxa"/>
            <w:tcBorders>
              <w:top w:val="single" w:sz="4" w:space="0" w:color="auto"/>
              <w:left w:val="single" w:sz="4" w:space="0" w:color="auto"/>
              <w:bottom w:val="single" w:sz="4" w:space="0" w:color="auto"/>
              <w:right w:val="single" w:sz="4" w:space="0" w:color="auto"/>
            </w:tcBorders>
            <w:vAlign w:val="bottom"/>
            <w:hideMark/>
          </w:tcPr>
          <w:p w14:paraId="2E5EF851" w14:textId="77777777" w:rsidR="007E68E1" w:rsidRDefault="007E68E1" w:rsidP="0033389B">
            <w:pPr>
              <w:pStyle w:val="Tabletext"/>
              <w:jc w:val="center"/>
              <w:rPr>
                <w:sz w:val="18"/>
                <w:szCs w:val="18"/>
                <w:lang w:val="en-GB"/>
              </w:rPr>
            </w:pPr>
            <w:r>
              <w:rPr>
                <w:sz w:val="18"/>
                <w:szCs w:val="18"/>
                <w:lang w:val="en-GB"/>
              </w:rPr>
              <w:t>3,2–</w:t>
            </w:r>
          </w:p>
        </w:tc>
        <w:tc>
          <w:tcPr>
            <w:tcW w:w="793" w:type="dxa"/>
            <w:tcBorders>
              <w:top w:val="single" w:sz="4" w:space="0" w:color="auto"/>
              <w:left w:val="single" w:sz="4" w:space="0" w:color="auto"/>
              <w:bottom w:val="single" w:sz="4" w:space="0" w:color="auto"/>
              <w:right w:val="single" w:sz="4" w:space="0" w:color="auto"/>
            </w:tcBorders>
            <w:vAlign w:val="bottom"/>
            <w:hideMark/>
          </w:tcPr>
          <w:p w14:paraId="0C690143" w14:textId="77777777" w:rsidR="007E68E1" w:rsidRDefault="007E68E1" w:rsidP="0033389B">
            <w:pPr>
              <w:pStyle w:val="Tabletext"/>
              <w:jc w:val="center"/>
              <w:rPr>
                <w:sz w:val="18"/>
                <w:szCs w:val="18"/>
                <w:rtl/>
                <w:lang w:val="en-GB"/>
              </w:rPr>
            </w:pPr>
            <w:r>
              <w:rPr>
                <w:sz w:val="18"/>
                <w:szCs w:val="18"/>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336225E8" w14:textId="77777777" w:rsidR="007E68E1" w:rsidRDefault="007E68E1" w:rsidP="0033389B">
            <w:pPr>
              <w:pStyle w:val="Tabletext"/>
              <w:jc w:val="center"/>
              <w:rPr>
                <w:sz w:val="18"/>
                <w:szCs w:val="18"/>
                <w:lang w:val="en-GB"/>
              </w:rPr>
            </w:pPr>
            <w:r>
              <w:rPr>
                <w:sz w:val="18"/>
                <w:szCs w:val="18"/>
                <w:lang w:val="en-GB"/>
              </w:rPr>
              <w:t>3,2–</w:t>
            </w:r>
          </w:p>
        </w:tc>
        <w:tc>
          <w:tcPr>
            <w:tcW w:w="793" w:type="dxa"/>
            <w:tcBorders>
              <w:top w:val="single" w:sz="4" w:space="0" w:color="auto"/>
              <w:left w:val="single" w:sz="4" w:space="0" w:color="auto"/>
              <w:bottom w:val="single" w:sz="4" w:space="0" w:color="auto"/>
              <w:right w:val="single" w:sz="4" w:space="0" w:color="auto"/>
            </w:tcBorders>
            <w:vAlign w:val="bottom"/>
            <w:hideMark/>
          </w:tcPr>
          <w:p w14:paraId="57550275" w14:textId="77777777" w:rsidR="007E68E1" w:rsidRDefault="007E68E1" w:rsidP="0033389B">
            <w:pPr>
              <w:pStyle w:val="Tabletext"/>
              <w:jc w:val="center"/>
              <w:rPr>
                <w:sz w:val="18"/>
                <w:szCs w:val="18"/>
                <w:lang w:val="en-GB"/>
              </w:rPr>
            </w:pPr>
            <w:r>
              <w:rPr>
                <w:sz w:val="18"/>
                <w:szCs w:val="18"/>
                <w:lang w:val="en-GB"/>
              </w:rPr>
              <w:t>16,6–</w:t>
            </w:r>
          </w:p>
        </w:tc>
        <w:tc>
          <w:tcPr>
            <w:tcW w:w="793" w:type="dxa"/>
            <w:tcBorders>
              <w:top w:val="single" w:sz="4" w:space="0" w:color="auto"/>
              <w:left w:val="single" w:sz="4" w:space="0" w:color="auto"/>
              <w:bottom w:val="single" w:sz="4" w:space="0" w:color="auto"/>
              <w:right w:val="single" w:sz="4" w:space="0" w:color="auto"/>
            </w:tcBorders>
            <w:vAlign w:val="bottom"/>
            <w:hideMark/>
          </w:tcPr>
          <w:p w14:paraId="734C1FC9" w14:textId="77777777" w:rsidR="007E68E1" w:rsidRDefault="007E68E1" w:rsidP="0033389B">
            <w:pPr>
              <w:pStyle w:val="Tabletext"/>
              <w:jc w:val="center"/>
              <w:rPr>
                <w:sz w:val="18"/>
                <w:szCs w:val="18"/>
                <w:lang w:val="en-GB"/>
              </w:rPr>
            </w:pPr>
            <w:r>
              <w:rPr>
                <w:sz w:val="18"/>
                <w:szCs w:val="18"/>
                <w:lang w:val="en-GB"/>
              </w:rPr>
              <w:t>38,6–</w:t>
            </w:r>
          </w:p>
        </w:tc>
        <w:tc>
          <w:tcPr>
            <w:tcW w:w="793" w:type="dxa"/>
            <w:tcBorders>
              <w:top w:val="single" w:sz="4" w:space="0" w:color="auto"/>
              <w:left w:val="single" w:sz="4" w:space="0" w:color="auto"/>
              <w:bottom w:val="single" w:sz="4" w:space="0" w:color="auto"/>
              <w:right w:val="single" w:sz="4" w:space="0" w:color="auto"/>
            </w:tcBorders>
            <w:vAlign w:val="bottom"/>
            <w:hideMark/>
          </w:tcPr>
          <w:p w14:paraId="4A6C67B1" w14:textId="77777777" w:rsidR="007E68E1" w:rsidRDefault="007E68E1" w:rsidP="0033389B">
            <w:pPr>
              <w:pStyle w:val="Tabletext"/>
              <w:jc w:val="center"/>
              <w:rPr>
                <w:sz w:val="18"/>
                <w:szCs w:val="18"/>
                <w:lang w:val="en-GB"/>
              </w:rPr>
            </w:pPr>
            <w:r>
              <w:rPr>
                <w:sz w:val="18"/>
                <w:szCs w:val="18"/>
                <w:lang w:val="en-GB"/>
              </w:rPr>
              <w:t>47,4–</w:t>
            </w:r>
          </w:p>
        </w:tc>
        <w:tc>
          <w:tcPr>
            <w:tcW w:w="793" w:type="dxa"/>
            <w:tcBorders>
              <w:top w:val="single" w:sz="4" w:space="0" w:color="auto"/>
              <w:left w:val="single" w:sz="4" w:space="0" w:color="auto"/>
              <w:bottom w:val="single" w:sz="4" w:space="0" w:color="auto"/>
              <w:right w:val="single" w:sz="4" w:space="0" w:color="auto"/>
            </w:tcBorders>
            <w:vAlign w:val="bottom"/>
            <w:hideMark/>
          </w:tcPr>
          <w:p w14:paraId="3BD2CCF0" w14:textId="77777777" w:rsidR="007E68E1" w:rsidRDefault="007E68E1" w:rsidP="0033389B">
            <w:pPr>
              <w:pStyle w:val="Tabletext"/>
              <w:jc w:val="center"/>
              <w:rPr>
                <w:sz w:val="18"/>
                <w:szCs w:val="18"/>
                <w:lang w:val="en-GB"/>
              </w:rPr>
            </w:pPr>
            <w:r>
              <w:rPr>
                <w:sz w:val="18"/>
                <w:szCs w:val="18"/>
                <w:lang w:val="en-GB"/>
              </w:rPr>
              <w:t>51–</w:t>
            </w:r>
          </w:p>
        </w:tc>
        <w:tc>
          <w:tcPr>
            <w:tcW w:w="793" w:type="dxa"/>
            <w:tcBorders>
              <w:top w:val="single" w:sz="4" w:space="0" w:color="auto"/>
              <w:left w:val="single" w:sz="4" w:space="0" w:color="auto"/>
              <w:bottom w:val="single" w:sz="4" w:space="0" w:color="auto"/>
              <w:right w:val="single" w:sz="4" w:space="0" w:color="auto"/>
            </w:tcBorders>
            <w:vAlign w:val="bottom"/>
            <w:hideMark/>
          </w:tcPr>
          <w:p w14:paraId="210CF2A6" w14:textId="77777777" w:rsidR="007E68E1" w:rsidRDefault="007E68E1" w:rsidP="0033389B">
            <w:pPr>
              <w:pStyle w:val="Tabletext"/>
              <w:jc w:val="center"/>
              <w:rPr>
                <w:sz w:val="18"/>
                <w:szCs w:val="18"/>
                <w:lang w:val="en-GB"/>
              </w:rPr>
            </w:pPr>
            <w:r>
              <w:rPr>
                <w:sz w:val="18"/>
                <w:szCs w:val="18"/>
                <w:lang w:val="en-GB"/>
              </w:rPr>
              <w:t>52,9–</w:t>
            </w:r>
          </w:p>
        </w:tc>
        <w:tc>
          <w:tcPr>
            <w:tcW w:w="793" w:type="dxa"/>
            <w:tcBorders>
              <w:top w:val="single" w:sz="4" w:space="0" w:color="auto"/>
              <w:left w:val="single" w:sz="4" w:space="0" w:color="auto"/>
              <w:bottom w:val="single" w:sz="4" w:space="0" w:color="auto"/>
              <w:right w:val="single" w:sz="4" w:space="0" w:color="auto"/>
            </w:tcBorders>
            <w:vAlign w:val="center"/>
            <w:hideMark/>
          </w:tcPr>
          <w:p w14:paraId="08C58D85" w14:textId="77777777" w:rsidR="007E68E1" w:rsidRDefault="007E68E1" w:rsidP="0033389B">
            <w:pPr>
              <w:pStyle w:val="Tabletext"/>
              <w:jc w:val="center"/>
              <w:rPr>
                <w:rFonts w:eastAsia="Arial Unicode MS"/>
                <w:sz w:val="18"/>
                <w:szCs w:val="18"/>
                <w:lang w:val="en-GB"/>
              </w:rPr>
            </w:pPr>
            <w:r>
              <w:rPr>
                <w:sz w:val="18"/>
                <w:szCs w:val="18"/>
                <w:lang w:val="en-GB"/>
              </w:rPr>
              <w:t>10</w:t>
            </w:r>
          </w:p>
        </w:tc>
        <w:tc>
          <w:tcPr>
            <w:tcW w:w="819" w:type="dxa"/>
            <w:tcBorders>
              <w:top w:val="single" w:sz="4" w:space="0" w:color="auto"/>
              <w:left w:val="single" w:sz="4" w:space="0" w:color="auto"/>
              <w:bottom w:val="single" w:sz="4" w:space="0" w:color="auto"/>
              <w:right w:val="single" w:sz="4" w:space="0" w:color="auto"/>
            </w:tcBorders>
            <w:vAlign w:val="bottom"/>
            <w:hideMark/>
          </w:tcPr>
          <w:p w14:paraId="1DD2D82C" w14:textId="77777777" w:rsidR="007E68E1" w:rsidRDefault="007E68E1" w:rsidP="0033389B">
            <w:pPr>
              <w:pStyle w:val="Tabletext"/>
              <w:jc w:val="center"/>
              <w:rPr>
                <w:rFonts w:eastAsia="Arial Unicode MS"/>
                <w:sz w:val="18"/>
                <w:szCs w:val="18"/>
                <w:lang w:val="en-GB"/>
              </w:rPr>
            </w:pPr>
            <w:r>
              <w:rPr>
                <w:sz w:val="18"/>
                <w:szCs w:val="18"/>
                <w:lang w:val="en-GB"/>
              </w:rPr>
              <w:t>15,4</w:t>
            </w:r>
          </w:p>
        </w:tc>
      </w:tr>
      <w:tr w:rsidR="007E68E1" w14:paraId="105C9C71" w14:textId="77777777" w:rsidTr="00A11358">
        <w:trPr>
          <w:jc w:val="center"/>
        </w:trPr>
        <w:tc>
          <w:tcPr>
            <w:tcW w:w="1269" w:type="dxa"/>
            <w:tcBorders>
              <w:top w:val="single" w:sz="4" w:space="0" w:color="auto"/>
              <w:left w:val="single" w:sz="4" w:space="0" w:color="auto"/>
              <w:bottom w:val="single" w:sz="4" w:space="0" w:color="auto"/>
              <w:right w:val="single" w:sz="4" w:space="0" w:color="auto"/>
            </w:tcBorders>
            <w:hideMark/>
          </w:tcPr>
          <w:p w14:paraId="0CBEBB17" w14:textId="77777777" w:rsidR="007E68E1" w:rsidRDefault="007E68E1" w:rsidP="0033389B">
            <w:pPr>
              <w:pStyle w:val="Tabletext"/>
              <w:jc w:val="center"/>
              <w:rPr>
                <w:sz w:val="18"/>
                <w:szCs w:val="18"/>
                <w:lang w:val="en-GB"/>
              </w:rPr>
            </w:pPr>
            <w:r>
              <w:rPr>
                <w:sz w:val="18"/>
                <w:szCs w:val="18"/>
                <w:lang w:val="en-GB"/>
              </w:rPr>
              <w:t>DRM_B2</w:t>
            </w:r>
          </w:p>
        </w:tc>
        <w:tc>
          <w:tcPr>
            <w:tcW w:w="1269" w:type="dxa"/>
            <w:tcBorders>
              <w:top w:val="single" w:sz="4" w:space="0" w:color="auto"/>
              <w:left w:val="single" w:sz="4" w:space="0" w:color="auto"/>
              <w:bottom w:val="single" w:sz="4" w:space="0" w:color="auto"/>
              <w:right w:val="single" w:sz="4" w:space="0" w:color="auto"/>
            </w:tcBorders>
            <w:hideMark/>
          </w:tcPr>
          <w:p w14:paraId="0C1C2279" w14:textId="77777777" w:rsidR="007E68E1" w:rsidRDefault="007E68E1" w:rsidP="0033389B">
            <w:pPr>
              <w:pStyle w:val="Tabletext"/>
              <w:jc w:val="center"/>
              <w:rPr>
                <w:sz w:val="18"/>
                <w:szCs w:val="18"/>
                <w:lang w:val="en-GB"/>
              </w:rPr>
            </w:pPr>
            <w:r>
              <w:rPr>
                <w:sz w:val="18"/>
                <w:szCs w:val="18"/>
                <w:lang w:val="en-GB"/>
              </w:rPr>
              <w:t>DRM_B4</w:t>
            </w:r>
          </w:p>
        </w:tc>
        <w:tc>
          <w:tcPr>
            <w:tcW w:w="793" w:type="dxa"/>
            <w:tcBorders>
              <w:top w:val="single" w:sz="4" w:space="0" w:color="auto"/>
              <w:left w:val="single" w:sz="4" w:space="0" w:color="auto"/>
              <w:bottom w:val="single" w:sz="4" w:space="0" w:color="auto"/>
              <w:right w:val="single" w:sz="4" w:space="0" w:color="auto"/>
            </w:tcBorders>
            <w:hideMark/>
          </w:tcPr>
          <w:p w14:paraId="2E632984" w14:textId="77777777" w:rsidR="007E68E1" w:rsidRDefault="007E68E1" w:rsidP="0033389B">
            <w:pPr>
              <w:pStyle w:val="Tabletext"/>
              <w:jc w:val="center"/>
              <w:rPr>
                <w:sz w:val="18"/>
                <w:szCs w:val="18"/>
                <w:lang w:val="en-GB"/>
              </w:rPr>
            </w:pPr>
            <w:r>
              <w:rPr>
                <w:sz w:val="18"/>
                <w:szCs w:val="18"/>
                <w:lang w:val="en-GB"/>
              </w:rPr>
              <w:t>37,20–</w:t>
            </w:r>
          </w:p>
        </w:tc>
        <w:tc>
          <w:tcPr>
            <w:tcW w:w="793" w:type="dxa"/>
            <w:tcBorders>
              <w:top w:val="single" w:sz="4" w:space="0" w:color="auto"/>
              <w:left w:val="single" w:sz="4" w:space="0" w:color="auto"/>
              <w:bottom w:val="single" w:sz="4" w:space="0" w:color="auto"/>
              <w:right w:val="single" w:sz="4" w:space="0" w:color="auto"/>
            </w:tcBorders>
            <w:hideMark/>
          </w:tcPr>
          <w:p w14:paraId="2D3C7137" w14:textId="77777777" w:rsidR="007E68E1" w:rsidRDefault="007E68E1" w:rsidP="0033389B">
            <w:pPr>
              <w:pStyle w:val="Tabletext"/>
              <w:jc w:val="center"/>
              <w:rPr>
                <w:sz w:val="18"/>
                <w:szCs w:val="18"/>
                <w:lang w:val="en-GB"/>
              </w:rPr>
            </w:pPr>
            <w:r>
              <w:rPr>
                <w:sz w:val="18"/>
                <w:szCs w:val="18"/>
                <w:lang w:val="en-GB"/>
              </w:rPr>
              <w:t>32,80−</w:t>
            </w:r>
          </w:p>
        </w:tc>
        <w:tc>
          <w:tcPr>
            <w:tcW w:w="793" w:type="dxa"/>
            <w:tcBorders>
              <w:top w:val="single" w:sz="4" w:space="0" w:color="auto"/>
              <w:left w:val="single" w:sz="4" w:space="0" w:color="auto"/>
              <w:bottom w:val="single" w:sz="4" w:space="0" w:color="auto"/>
              <w:right w:val="single" w:sz="4" w:space="0" w:color="auto"/>
            </w:tcBorders>
            <w:hideMark/>
          </w:tcPr>
          <w:p w14:paraId="02D010AB" w14:textId="77777777" w:rsidR="007E68E1" w:rsidRDefault="007E68E1" w:rsidP="0033389B">
            <w:pPr>
              <w:pStyle w:val="Tabletext"/>
              <w:jc w:val="center"/>
              <w:rPr>
                <w:sz w:val="18"/>
                <w:szCs w:val="18"/>
                <w:lang w:val="en-GB"/>
              </w:rPr>
            </w:pPr>
            <w:r>
              <w:rPr>
                <w:sz w:val="18"/>
                <w:szCs w:val="18"/>
                <w:lang w:val="en-GB"/>
              </w:rPr>
              <w:t>5,10−</w:t>
            </w:r>
          </w:p>
        </w:tc>
        <w:tc>
          <w:tcPr>
            <w:tcW w:w="793" w:type="dxa"/>
            <w:tcBorders>
              <w:top w:val="single" w:sz="4" w:space="0" w:color="auto"/>
              <w:left w:val="single" w:sz="4" w:space="0" w:color="auto"/>
              <w:bottom w:val="single" w:sz="4" w:space="0" w:color="auto"/>
              <w:right w:val="single" w:sz="4" w:space="0" w:color="auto"/>
            </w:tcBorders>
            <w:hideMark/>
          </w:tcPr>
          <w:p w14:paraId="031C20C1" w14:textId="77777777" w:rsidR="007E68E1" w:rsidRDefault="007E68E1" w:rsidP="0033389B">
            <w:pPr>
              <w:pStyle w:val="Tabletext"/>
              <w:jc w:val="center"/>
              <w:rPr>
                <w:sz w:val="18"/>
                <w:szCs w:val="18"/>
                <w:lang w:val="en-GB"/>
              </w:rPr>
            </w:pPr>
            <w:r>
              <w:rPr>
                <w:sz w:val="18"/>
                <w:szCs w:val="18"/>
                <w:lang w:val="en-GB"/>
              </w:rPr>
              <w:t>0,40−</w:t>
            </w:r>
          </w:p>
        </w:tc>
        <w:tc>
          <w:tcPr>
            <w:tcW w:w="793" w:type="dxa"/>
            <w:tcBorders>
              <w:top w:val="single" w:sz="4" w:space="0" w:color="auto"/>
              <w:left w:val="single" w:sz="4" w:space="0" w:color="auto"/>
              <w:bottom w:val="single" w:sz="4" w:space="0" w:color="auto"/>
              <w:right w:val="single" w:sz="4" w:space="0" w:color="auto"/>
            </w:tcBorders>
            <w:hideMark/>
          </w:tcPr>
          <w:p w14:paraId="69213B2B" w14:textId="77777777" w:rsidR="007E68E1" w:rsidRDefault="007E68E1" w:rsidP="0033389B">
            <w:pPr>
              <w:pStyle w:val="Tabletext"/>
              <w:jc w:val="center"/>
              <w:rPr>
                <w:sz w:val="18"/>
                <w:szCs w:val="18"/>
                <w:lang w:val="en-GB"/>
              </w:rPr>
            </w:pPr>
            <w:r>
              <w:rPr>
                <w:sz w:val="18"/>
                <w:szCs w:val="18"/>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3AE7D428" w14:textId="77777777" w:rsidR="007E68E1" w:rsidRDefault="007E68E1" w:rsidP="0033389B">
            <w:pPr>
              <w:pStyle w:val="Tabletext"/>
              <w:jc w:val="center"/>
              <w:rPr>
                <w:sz w:val="18"/>
                <w:szCs w:val="18"/>
                <w:lang w:val="en-GB"/>
              </w:rPr>
            </w:pPr>
            <w:r>
              <w:rPr>
                <w:sz w:val="18"/>
                <w:szCs w:val="18"/>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6AC2D82C" w14:textId="77777777" w:rsidR="007E68E1" w:rsidRDefault="007E68E1" w:rsidP="0033389B">
            <w:pPr>
              <w:pStyle w:val="Tabletext"/>
              <w:jc w:val="center"/>
              <w:rPr>
                <w:sz w:val="18"/>
                <w:szCs w:val="18"/>
                <w:lang w:val="en-GB"/>
              </w:rPr>
            </w:pPr>
            <w:r>
              <w:rPr>
                <w:sz w:val="18"/>
                <w:szCs w:val="18"/>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4FEC016D" w14:textId="77777777" w:rsidR="007E68E1" w:rsidRDefault="007E68E1" w:rsidP="0033389B">
            <w:pPr>
              <w:pStyle w:val="Tabletext"/>
              <w:jc w:val="center"/>
              <w:rPr>
                <w:sz w:val="18"/>
                <w:szCs w:val="18"/>
                <w:lang w:val="en-GB"/>
              </w:rPr>
            </w:pPr>
            <w:r>
              <w:rPr>
                <w:sz w:val="18"/>
                <w:szCs w:val="18"/>
                <w:lang w:val="en-GB"/>
              </w:rPr>
              <w:t>3,70−</w:t>
            </w:r>
          </w:p>
        </w:tc>
        <w:tc>
          <w:tcPr>
            <w:tcW w:w="793" w:type="dxa"/>
            <w:tcBorders>
              <w:top w:val="single" w:sz="4" w:space="0" w:color="auto"/>
              <w:left w:val="single" w:sz="4" w:space="0" w:color="auto"/>
              <w:bottom w:val="single" w:sz="4" w:space="0" w:color="auto"/>
              <w:right w:val="single" w:sz="4" w:space="0" w:color="auto"/>
            </w:tcBorders>
            <w:hideMark/>
          </w:tcPr>
          <w:p w14:paraId="2BFF8C97" w14:textId="77777777" w:rsidR="007E68E1" w:rsidRDefault="007E68E1" w:rsidP="0033389B">
            <w:pPr>
              <w:pStyle w:val="Tabletext"/>
              <w:jc w:val="center"/>
              <w:rPr>
                <w:sz w:val="18"/>
                <w:szCs w:val="18"/>
                <w:lang w:val="en-GB"/>
              </w:rPr>
            </w:pPr>
            <w:r>
              <w:rPr>
                <w:sz w:val="18"/>
                <w:szCs w:val="18"/>
                <w:lang w:val="en-GB"/>
              </w:rPr>
              <w:t>32,80−</w:t>
            </w:r>
          </w:p>
        </w:tc>
        <w:tc>
          <w:tcPr>
            <w:tcW w:w="793" w:type="dxa"/>
            <w:tcBorders>
              <w:top w:val="single" w:sz="4" w:space="0" w:color="auto"/>
              <w:left w:val="single" w:sz="4" w:space="0" w:color="auto"/>
              <w:bottom w:val="single" w:sz="4" w:space="0" w:color="auto"/>
              <w:right w:val="single" w:sz="4" w:space="0" w:color="auto"/>
            </w:tcBorders>
            <w:hideMark/>
          </w:tcPr>
          <w:p w14:paraId="05C1361B" w14:textId="77777777" w:rsidR="007E68E1" w:rsidRDefault="007E68E1" w:rsidP="0033389B">
            <w:pPr>
              <w:pStyle w:val="Tabletext"/>
              <w:jc w:val="center"/>
              <w:rPr>
                <w:sz w:val="18"/>
                <w:szCs w:val="18"/>
                <w:lang w:val="en-GB"/>
              </w:rPr>
            </w:pPr>
            <w:r>
              <w:rPr>
                <w:sz w:val="18"/>
                <w:szCs w:val="18"/>
                <w:lang w:val="en-GB"/>
              </w:rPr>
              <w:t>29,40−</w:t>
            </w:r>
          </w:p>
        </w:tc>
        <w:tc>
          <w:tcPr>
            <w:tcW w:w="793" w:type="dxa"/>
            <w:tcBorders>
              <w:top w:val="single" w:sz="4" w:space="0" w:color="auto"/>
              <w:left w:val="single" w:sz="4" w:space="0" w:color="auto"/>
              <w:bottom w:val="single" w:sz="4" w:space="0" w:color="auto"/>
              <w:right w:val="single" w:sz="4" w:space="0" w:color="auto"/>
            </w:tcBorders>
            <w:hideMark/>
          </w:tcPr>
          <w:p w14:paraId="60455497" w14:textId="77777777" w:rsidR="007E68E1" w:rsidRDefault="007E68E1" w:rsidP="0033389B">
            <w:pPr>
              <w:pStyle w:val="Tabletext"/>
              <w:jc w:val="center"/>
              <w:rPr>
                <w:sz w:val="18"/>
                <w:szCs w:val="18"/>
                <w:lang w:val="en-GB"/>
              </w:rPr>
            </w:pPr>
            <w:r>
              <w:rPr>
                <w:sz w:val="18"/>
                <w:szCs w:val="18"/>
                <w:lang w:val="en-GB"/>
              </w:rPr>
              <w:t>42,50−</w:t>
            </w:r>
          </w:p>
        </w:tc>
        <w:tc>
          <w:tcPr>
            <w:tcW w:w="793" w:type="dxa"/>
            <w:tcBorders>
              <w:top w:val="single" w:sz="4" w:space="0" w:color="auto"/>
              <w:left w:val="single" w:sz="4" w:space="0" w:color="auto"/>
              <w:bottom w:val="single" w:sz="4" w:space="0" w:color="auto"/>
              <w:right w:val="single" w:sz="4" w:space="0" w:color="auto"/>
            </w:tcBorders>
            <w:hideMark/>
          </w:tcPr>
          <w:p w14:paraId="5ECB1A31" w14:textId="77777777" w:rsidR="007E68E1" w:rsidRDefault="007E68E1" w:rsidP="0033389B">
            <w:pPr>
              <w:pStyle w:val="Tabletext"/>
              <w:jc w:val="center"/>
              <w:rPr>
                <w:sz w:val="18"/>
                <w:szCs w:val="18"/>
                <w:lang w:val="en-GB"/>
              </w:rPr>
            </w:pPr>
            <w:r>
              <w:rPr>
                <w:sz w:val="18"/>
                <w:szCs w:val="18"/>
                <w:lang w:val="en-GB"/>
              </w:rPr>
              <w:t>45,20</w:t>
            </w:r>
          </w:p>
        </w:tc>
        <w:tc>
          <w:tcPr>
            <w:tcW w:w="793" w:type="dxa"/>
            <w:tcBorders>
              <w:top w:val="single" w:sz="4" w:space="0" w:color="auto"/>
              <w:left w:val="single" w:sz="4" w:space="0" w:color="auto"/>
              <w:bottom w:val="single" w:sz="4" w:space="0" w:color="auto"/>
              <w:right w:val="single" w:sz="4" w:space="0" w:color="auto"/>
            </w:tcBorders>
            <w:hideMark/>
          </w:tcPr>
          <w:p w14:paraId="30B8B4E0" w14:textId="77777777" w:rsidR="007E68E1" w:rsidRDefault="007E68E1" w:rsidP="0033389B">
            <w:pPr>
              <w:pStyle w:val="Tabletext"/>
              <w:jc w:val="center"/>
              <w:rPr>
                <w:sz w:val="18"/>
                <w:szCs w:val="18"/>
                <w:lang w:val="en-GB"/>
              </w:rPr>
            </w:pPr>
            <w:r>
              <w:rPr>
                <w:sz w:val="18"/>
                <w:szCs w:val="18"/>
                <w:lang w:val="en-GB"/>
              </w:rPr>
              <w:t>46,80</w:t>
            </w:r>
          </w:p>
        </w:tc>
        <w:tc>
          <w:tcPr>
            <w:tcW w:w="793" w:type="dxa"/>
            <w:tcBorders>
              <w:top w:val="single" w:sz="4" w:space="0" w:color="auto"/>
              <w:left w:val="single" w:sz="4" w:space="0" w:color="auto"/>
              <w:bottom w:val="single" w:sz="4" w:space="0" w:color="auto"/>
              <w:right w:val="single" w:sz="4" w:space="0" w:color="auto"/>
            </w:tcBorders>
            <w:hideMark/>
          </w:tcPr>
          <w:p w14:paraId="38FFBE81" w14:textId="77777777" w:rsidR="007E68E1" w:rsidRDefault="007E68E1" w:rsidP="0033389B">
            <w:pPr>
              <w:pStyle w:val="Tabletext"/>
              <w:jc w:val="center"/>
              <w:rPr>
                <w:sz w:val="18"/>
                <w:szCs w:val="18"/>
                <w:lang w:val="en-GB"/>
              </w:rPr>
            </w:pPr>
            <w:r>
              <w:rPr>
                <w:sz w:val="18"/>
                <w:szCs w:val="18"/>
                <w:lang w:val="en-GB"/>
              </w:rPr>
              <w:t>18,00</w:t>
            </w:r>
          </w:p>
        </w:tc>
        <w:tc>
          <w:tcPr>
            <w:tcW w:w="819" w:type="dxa"/>
            <w:tcBorders>
              <w:top w:val="single" w:sz="4" w:space="0" w:color="auto"/>
              <w:left w:val="single" w:sz="4" w:space="0" w:color="auto"/>
              <w:bottom w:val="single" w:sz="4" w:space="0" w:color="auto"/>
              <w:right w:val="single" w:sz="4" w:space="0" w:color="auto"/>
            </w:tcBorders>
            <w:hideMark/>
          </w:tcPr>
          <w:p w14:paraId="463C3F7E" w14:textId="77777777" w:rsidR="007E68E1" w:rsidRDefault="007E68E1" w:rsidP="0033389B">
            <w:pPr>
              <w:pStyle w:val="Tabletext"/>
              <w:jc w:val="center"/>
              <w:rPr>
                <w:sz w:val="18"/>
                <w:szCs w:val="18"/>
                <w:lang w:val="en-GB"/>
              </w:rPr>
            </w:pPr>
            <w:r>
              <w:rPr>
                <w:sz w:val="18"/>
                <w:szCs w:val="18"/>
                <w:lang w:val="en-GB"/>
              </w:rPr>
              <w:t>13,40</w:t>
            </w:r>
          </w:p>
        </w:tc>
      </w:tr>
      <w:tr w:rsidR="007E68E1" w14:paraId="761D9413" w14:textId="77777777" w:rsidTr="00A11358">
        <w:trPr>
          <w:jc w:val="center"/>
        </w:trPr>
        <w:tc>
          <w:tcPr>
            <w:tcW w:w="1269" w:type="dxa"/>
            <w:tcBorders>
              <w:top w:val="single" w:sz="4" w:space="0" w:color="auto"/>
              <w:left w:val="single" w:sz="4" w:space="0" w:color="auto"/>
              <w:bottom w:val="single" w:sz="4" w:space="0" w:color="auto"/>
              <w:right w:val="single" w:sz="4" w:space="0" w:color="auto"/>
            </w:tcBorders>
            <w:hideMark/>
          </w:tcPr>
          <w:p w14:paraId="4BEA6275" w14:textId="77777777" w:rsidR="007E68E1" w:rsidRDefault="007E68E1" w:rsidP="0033389B">
            <w:pPr>
              <w:pStyle w:val="Tabletext"/>
              <w:jc w:val="center"/>
              <w:rPr>
                <w:sz w:val="18"/>
                <w:szCs w:val="18"/>
                <w:lang w:val="en-GB"/>
              </w:rPr>
            </w:pPr>
            <w:r>
              <w:rPr>
                <w:sz w:val="18"/>
                <w:szCs w:val="18"/>
                <w:lang w:val="en-GB"/>
              </w:rPr>
              <w:t>DRM_B2</w:t>
            </w:r>
          </w:p>
        </w:tc>
        <w:tc>
          <w:tcPr>
            <w:tcW w:w="1269" w:type="dxa"/>
            <w:tcBorders>
              <w:top w:val="single" w:sz="4" w:space="0" w:color="auto"/>
              <w:left w:val="single" w:sz="4" w:space="0" w:color="auto"/>
              <w:bottom w:val="single" w:sz="4" w:space="0" w:color="auto"/>
              <w:right w:val="single" w:sz="4" w:space="0" w:color="auto"/>
            </w:tcBorders>
            <w:hideMark/>
          </w:tcPr>
          <w:p w14:paraId="79D00050" w14:textId="77777777" w:rsidR="007E68E1" w:rsidRDefault="007E68E1" w:rsidP="0033389B">
            <w:pPr>
              <w:pStyle w:val="Tabletext"/>
              <w:jc w:val="center"/>
              <w:rPr>
                <w:sz w:val="18"/>
                <w:szCs w:val="18"/>
                <w:lang w:val="en-GB"/>
              </w:rPr>
            </w:pPr>
            <w:r>
              <w:rPr>
                <w:sz w:val="18"/>
                <w:szCs w:val="18"/>
                <w:lang w:val="en-GB"/>
              </w:rPr>
              <w:t>DRM_B5</w:t>
            </w:r>
          </w:p>
        </w:tc>
        <w:tc>
          <w:tcPr>
            <w:tcW w:w="793" w:type="dxa"/>
            <w:tcBorders>
              <w:top w:val="single" w:sz="4" w:space="0" w:color="auto"/>
              <w:left w:val="single" w:sz="4" w:space="0" w:color="auto"/>
              <w:bottom w:val="single" w:sz="4" w:space="0" w:color="auto"/>
              <w:right w:val="single" w:sz="4" w:space="0" w:color="auto"/>
            </w:tcBorders>
            <w:hideMark/>
          </w:tcPr>
          <w:p w14:paraId="3BA8E6C9" w14:textId="77777777" w:rsidR="007E68E1" w:rsidRDefault="007E68E1" w:rsidP="0033389B">
            <w:pPr>
              <w:pStyle w:val="Tabletext"/>
              <w:jc w:val="center"/>
              <w:rPr>
                <w:sz w:val="18"/>
                <w:szCs w:val="18"/>
                <w:lang w:val="en-GB"/>
              </w:rPr>
            </w:pPr>
            <w:r>
              <w:rPr>
                <w:sz w:val="18"/>
                <w:szCs w:val="18"/>
                <w:lang w:val="en-GB"/>
              </w:rPr>
              <w:t>32,60−</w:t>
            </w:r>
          </w:p>
        </w:tc>
        <w:tc>
          <w:tcPr>
            <w:tcW w:w="793" w:type="dxa"/>
            <w:tcBorders>
              <w:top w:val="single" w:sz="4" w:space="0" w:color="auto"/>
              <w:left w:val="single" w:sz="4" w:space="0" w:color="auto"/>
              <w:bottom w:val="single" w:sz="4" w:space="0" w:color="auto"/>
              <w:right w:val="single" w:sz="4" w:space="0" w:color="auto"/>
            </w:tcBorders>
            <w:hideMark/>
          </w:tcPr>
          <w:p w14:paraId="59AA923F" w14:textId="77777777" w:rsidR="007E68E1" w:rsidRDefault="007E68E1" w:rsidP="0033389B">
            <w:pPr>
              <w:pStyle w:val="Tabletext"/>
              <w:jc w:val="center"/>
              <w:rPr>
                <w:sz w:val="18"/>
                <w:szCs w:val="18"/>
                <w:lang w:val="en-GB"/>
              </w:rPr>
            </w:pPr>
            <w:r>
              <w:rPr>
                <w:sz w:val="18"/>
                <w:szCs w:val="18"/>
                <w:lang w:val="en-GB"/>
              </w:rPr>
              <w:t>32,60−</w:t>
            </w:r>
          </w:p>
        </w:tc>
        <w:tc>
          <w:tcPr>
            <w:tcW w:w="793" w:type="dxa"/>
            <w:tcBorders>
              <w:top w:val="single" w:sz="4" w:space="0" w:color="auto"/>
              <w:left w:val="single" w:sz="4" w:space="0" w:color="auto"/>
              <w:bottom w:val="single" w:sz="4" w:space="0" w:color="auto"/>
              <w:right w:val="single" w:sz="4" w:space="0" w:color="auto"/>
            </w:tcBorders>
            <w:hideMark/>
          </w:tcPr>
          <w:p w14:paraId="7FB963EF" w14:textId="77777777" w:rsidR="007E68E1" w:rsidRDefault="007E68E1" w:rsidP="0033389B">
            <w:pPr>
              <w:pStyle w:val="Tabletext"/>
              <w:jc w:val="center"/>
              <w:rPr>
                <w:sz w:val="18"/>
                <w:szCs w:val="18"/>
                <w:lang w:val="en-GB"/>
              </w:rPr>
            </w:pPr>
            <w:r>
              <w:rPr>
                <w:sz w:val="18"/>
                <w:szCs w:val="18"/>
                <w:lang w:val="en-GB"/>
              </w:rPr>
              <w:t>3,60−</w:t>
            </w:r>
          </w:p>
        </w:tc>
        <w:tc>
          <w:tcPr>
            <w:tcW w:w="793" w:type="dxa"/>
            <w:tcBorders>
              <w:top w:val="single" w:sz="4" w:space="0" w:color="auto"/>
              <w:left w:val="single" w:sz="4" w:space="0" w:color="auto"/>
              <w:bottom w:val="single" w:sz="4" w:space="0" w:color="auto"/>
              <w:right w:val="single" w:sz="4" w:space="0" w:color="auto"/>
            </w:tcBorders>
            <w:hideMark/>
          </w:tcPr>
          <w:p w14:paraId="063BBAFE" w14:textId="77777777" w:rsidR="007E68E1" w:rsidRDefault="007E68E1" w:rsidP="0033389B">
            <w:pPr>
              <w:pStyle w:val="Tabletext"/>
              <w:jc w:val="center"/>
              <w:rPr>
                <w:sz w:val="18"/>
                <w:szCs w:val="18"/>
                <w:lang w:val="en-GB"/>
              </w:rPr>
            </w:pPr>
            <w:r>
              <w:rPr>
                <w:sz w:val="18"/>
                <w:szCs w:val="18"/>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3C815CCB" w14:textId="77777777" w:rsidR="007E68E1" w:rsidRDefault="007E68E1" w:rsidP="0033389B">
            <w:pPr>
              <w:pStyle w:val="Tabletext"/>
              <w:jc w:val="center"/>
              <w:rPr>
                <w:sz w:val="18"/>
                <w:szCs w:val="18"/>
                <w:lang w:val="en-GB"/>
              </w:rPr>
            </w:pPr>
            <w:r>
              <w:rPr>
                <w:sz w:val="18"/>
                <w:szCs w:val="18"/>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49D1AC44" w14:textId="77777777" w:rsidR="007E68E1" w:rsidRDefault="007E68E1" w:rsidP="0033389B">
            <w:pPr>
              <w:pStyle w:val="Tabletext"/>
              <w:jc w:val="center"/>
              <w:rPr>
                <w:sz w:val="18"/>
                <w:szCs w:val="18"/>
                <w:lang w:val="en-GB"/>
              </w:rPr>
            </w:pPr>
            <w:r>
              <w:rPr>
                <w:sz w:val="18"/>
                <w:szCs w:val="18"/>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0BCA825A" w14:textId="77777777" w:rsidR="007E68E1" w:rsidRDefault="007E68E1" w:rsidP="0033389B">
            <w:pPr>
              <w:pStyle w:val="Tabletext"/>
              <w:jc w:val="center"/>
              <w:rPr>
                <w:sz w:val="18"/>
                <w:szCs w:val="18"/>
                <w:lang w:val="en-GB"/>
              </w:rPr>
            </w:pPr>
            <w:r>
              <w:rPr>
                <w:sz w:val="18"/>
                <w:szCs w:val="18"/>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72F75B68" w14:textId="77777777" w:rsidR="007E68E1" w:rsidRDefault="007E68E1" w:rsidP="0033389B">
            <w:pPr>
              <w:pStyle w:val="Tabletext"/>
              <w:jc w:val="center"/>
              <w:rPr>
                <w:sz w:val="18"/>
                <w:szCs w:val="18"/>
                <w:lang w:val="en-GB"/>
              </w:rPr>
            </w:pPr>
            <w:r>
              <w:rPr>
                <w:sz w:val="18"/>
                <w:szCs w:val="18"/>
                <w:lang w:val="en-GB"/>
              </w:rPr>
              <w:t>3,60−</w:t>
            </w:r>
          </w:p>
        </w:tc>
        <w:tc>
          <w:tcPr>
            <w:tcW w:w="793" w:type="dxa"/>
            <w:tcBorders>
              <w:top w:val="single" w:sz="4" w:space="0" w:color="auto"/>
              <w:left w:val="single" w:sz="4" w:space="0" w:color="auto"/>
              <w:bottom w:val="single" w:sz="4" w:space="0" w:color="auto"/>
              <w:right w:val="single" w:sz="4" w:space="0" w:color="auto"/>
            </w:tcBorders>
            <w:hideMark/>
          </w:tcPr>
          <w:p w14:paraId="167AA523" w14:textId="77777777" w:rsidR="007E68E1" w:rsidRDefault="007E68E1" w:rsidP="0033389B">
            <w:pPr>
              <w:pStyle w:val="Tabletext"/>
              <w:jc w:val="center"/>
              <w:rPr>
                <w:sz w:val="18"/>
                <w:szCs w:val="18"/>
                <w:lang w:val="en-GB"/>
              </w:rPr>
            </w:pPr>
            <w:r>
              <w:rPr>
                <w:sz w:val="18"/>
                <w:szCs w:val="18"/>
                <w:lang w:val="en-GB"/>
              </w:rPr>
              <w:t>37,50−</w:t>
            </w:r>
          </w:p>
        </w:tc>
        <w:tc>
          <w:tcPr>
            <w:tcW w:w="793" w:type="dxa"/>
            <w:tcBorders>
              <w:top w:val="single" w:sz="4" w:space="0" w:color="auto"/>
              <w:left w:val="single" w:sz="4" w:space="0" w:color="auto"/>
              <w:bottom w:val="single" w:sz="4" w:space="0" w:color="auto"/>
              <w:right w:val="single" w:sz="4" w:space="0" w:color="auto"/>
            </w:tcBorders>
            <w:hideMark/>
          </w:tcPr>
          <w:p w14:paraId="7A1DE908" w14:textId="77777777" w:rsidR="007E68E1" w:rsidRDefault="007E68E1" w:rsidP="0033389B">
            <w:pPr>
              <w:pStyle w:val="Tabletext"/>
              <w:jc w:val="center"/>
              <w:rPr>
                <w:sz w:val="18"/>
                <w:szCs w:val="18"/>
                <w:lang w:val="en-GB"/>
              </w:rPr>
            </w:pPr>
            <w:r>
              <w:rPr>
                <w:sz w:val="18"/>
                <w:szCs w:val="18"/>
                <w:lang w:val="en-GB"/>
              </w:rPr>
              <w:t>32,10−</w:t>
            </w:r>
          </w:p>
        </w:tc>
        <w:tc>
          <w:tcPr>
            <w:tcW w:w="793" w:type="dxa"/>
            <w:tcBorders>
              <w:top w:val="single" w:sz="4" w:space="0" w:color="auto"/>
              <w:left w:val="single" w:sz="4" w:space="0" w:color="auto"/>
              <w:bottom w:val="single" w:sz="4" w:space="0" w:color="auto"/>
              <w:right w:val="single" w:sz="4" w:space="0" w:color="auto"/>
            </w:tcBorders>
            <w:hideMark/>
          </w:tcPr>
          <w:p w14:paraId="6881D662" w14:textId="77777777" w:rsidR="007E68E1" w:rsidRDefault="007E68E1" w:rsidP="0033389B">
            <w:pPr>
              <w:pStyle w:val="Tabletext"/>
              <w:jc w:val="center"/>
              <w:rPr>
                <w:sz w:val="18"/>
                <w:szCs w:val="18"/>
                <w:lang w:val="en-GB"/>
              </w:rPr>
            </w:pPr>
            <w:r>
              <w:rPr>
                <w:sz w:val="18"/>
                <w:szCs w:val="18"/>
                <w:lang w:val="en-GB"/>
              </w:rPr>
              <w:t>43,10−</w:t>
            </w:r>
          </w:p>
        </w:tc>
        <w:tc>
          <w:tcPr>
            <w:tcW w:w="793" w:type="dxa"/>
            <w:tcBorders>
              <w:top w:val="single" w:sz="4" w:space="0" w:color="auto"/>
              <w:left w:val="single" w:sz="4" w:space="0" w:color="auto"/>
              <w:bottom w:val="single" w:sz="4" w:space="0" w:color="auto"/>
              <w:right w:val="single" w:sz="4" w:space="0" w:color="auto"/>
            </w:tcBorders>
            <w:hideMark/>
          </w:tcPr>
          <w:p w14:paraId="580A5ED1" w14:textId="77777777" w:rsidR="007E68E1" w:rsidRDefault="007E68E1" w:rsidP="0033389B">
            <w:pPr>
              <w:pStyle w:val="Tabletext"/>
              <w:jc w:val="center"/>
              <w:rPr>
                <w:sz w:val="18"/>
                <w:szCs w:val="18"/>
                <w:lang w:val="en-GB"/>
              </w:rPr>
            </w:pPr>
            <w:r>
              <w:rPr>
                <w:sz w:val="18"/>
                <w:szCs w:val="18"/>
                <w:lang w:val="en-GB"/>
              </w:rPr>
              <w:t>45,80−</w:t>
            </w:r>
          </w:p>
        </w:tc>
        <w:tc>
          <w:tcPr>
            <w:tcW w:w="793" w:type="dxa"/>
            <w:tcBorders>
              <w:top w:val="single" w:sz="4" w:space="0" w:color="auto"/>
              <w:left w:val="single" w:sz="4" w:space="0" w:color="auto"/>
              <w:bottom w:val="single" w:sz="4" w:space="0" w:color="auto"/>
              <w:right w:val="single" w:sz="4" w:space="0" w:color="auto"/>
            </w:tcBorders>
            <w:hideMark/>
          </w:tcPr>
          <w:p w14:paraId="20E46360" w14:textId="77777777" w:rsidR="007E68E1" w:rsidRDefault="007E68E1" w:rsidP="0033389B">
            <w:pPr>
              <w:pStyle w:val="Tabletext"/>
              <w:jc w:val="center"/>
              <w:rPr>
                <w:sz w:val="18"/>
                <w:szCs w:val="18"/>
                <w:lang w:val="en-GB"/>
              </w:rPr>
            </w:pPr>
            <w:r>
              <w:rPr>
                <w:sz w:val="18"/>
                <w:szCs w:val="18"/>
                <w:lang w:val="en-GB"/>
              </w:rPr>
              <w:t>47,30−</w:t>
            </w:r>
          </w:p>
        </w:tc>
        <w:tc>
          <w:tcPr>
            <w:tcW w:w="793" w:type="dxa"/>
            <w:tcBorders>
              <w:top w:val="single" w:sz="4" w:space="0" w:color="auto"/>
              <w:left w:val="single" w:sz="4" w:space="0" w:color="auto"/>
              <w:bottom w:val="single" w:sz="4" w:space="0" w:color="auto"/>
              <w:right w:val="single" w:sz="4" w:space="0" w:color="auto"/>
            </w:tcBorders>
            <w:hideMark/>
          </w:tcPr>
          <w:p w14:paraId="74C51F7B" w14:textId="77777777" w:rsidR="007E68E1" w:rsidRDefault="007E68E1" w:rsidP="0033389B">
            <w:pPr>
              <w:pStyle w:val="Tabletext"/>
              <w:jc w:val="center"/>
              <w:rPr>
                <w:sz w:val="18"/>
                <w:szCs w:val="18"/>
                <w:lang w:val="en-GB"/>
              </w:rPr>
            </w:pPr>
            <w:r>
              <w:rPr>
                <w:sz w:val="18"/>
                <w:szCs w:val="18"/>
                <w:lang w:val="en-GB"/>
              </w:rPr>
              <w:t>20,00</w:t>
            </w:r>
          </w:p>
        </w:tc>
        <w:tc>
          <w:tcPr>
            <w:tcW w:w="819" w:type="dxa"/>
            <w:tcBorders>
              <w:top w:val="single" w:sz="4" w:space="0" w:color="auto"/>
              <w:left w:val="single" w:sz="4" w:space="0" w:color="auto"/>
              <w:bottom w:val="single" w:sz="4" w:space="0" w:color="auto"/>
              <w:right w:val="single" w:sz="4" w:space="0" w:color="auto"/>
            </w:tcBorders>
            <w:hideMark/>
          </w:tcPr>
          <w:p w14:paraId="4955A812" w14:textId="77777777" w:rsidR="007E68E1" w:rsidRDefault="007E68E1" w:rsidP="0033389B">
            <w:pPr>
              <w:pStyle w:val="Tabletext"/>
              <w:jc w:val="center"/>
              <w:rPr>
                <w:sz w:val="18"/>
                <w:szCs w:val="18"/>
                <w:lang w:val="en-GB"/>
              </w:rPr>
            </w:pPr>
            <w:r>
              <w:rPr>
                <w:sz w:val="18"/>
                <w:szCs w:val="18"/>
                <w:lang w:val="en-GB"/>
              </w:rPr>
              <w:t>12,90</w:t>
            </w:r>
          </w:p>
        </w:tc>
      </w:tr>
    </w:tbl>
    <w:p w14:paraId="67C69F6D" w14:textId="77777777" w:rsidR="007E68E1" w:rsidRDefault="007E68E1" w:rsidP="0033389B">
      <w:pPr>
        <w:pStyle w:val="TableNo"/>
      </w:pPr>
      <w:r>
        <w:rPr>
          <w:rtl/>
        </w:rPr>
        <w:lastRenderedPageBreak/>
        <w:t xml:space="preserve">الجـدول </w:t>
      </w:r>
      <w:r>
        <w:t>18</w:t>
      </w:r>
      <w:r>
        <w:rPr>
          <w:rtl/>
        </w:rPr>
        <w:t xml:space="preserve"> ( </w:t>
      </w:r>
      <w:r>
        <w:rPr>
          <w:i/>
          <w:iCs/>
          <w:rtl/>
        </w:rPr>
        <w:t>تتمـة</w:t>
      </w:r>
      <w:r>
        <w:rPr>
          <w:rtl/>
        </w:rPr>
        <w:t>)</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1269"/>
        <w:gridCol w:w="793"/>
        <w:gridCol w:w="793"/>
        <w:gridCol w:w="793"/>
        <w:gridCol w:w="793"/>
        <w:gridCol w:w="793"/>
        <w:gridCol w:w="793"/>
        <w:gridCol w:w="793"/>
        <w:gridCol w:w="793"/>
        <w:gridCol w:w="793"/>
        <w:gridCol w:w="793"/>
        <w:gridCol w:w="793"/>
        <w:gridCol w:w="793"/>
        <w:gridCol w:w="793"/>
        <w:gridCol w:w="793"/>
        <w:gridCol w:w="819"/>
      </w:tblGrid>
      <w:tr w:rsidR="007E68E1" w14:paraId="409903D7" w14:textId="77777777" w:rsidTr="00A11358">
        <w:trPr>
          <w:tblHeader/>
          <w:jc w:val="center"/>
        </w:trPr>
        <w:tc>
          <w:tcPr>
            <w:tcW w:w="1269" w:type="dxa"/>
            <w:vMerge w:val="restart"/>
            <w:tcBorders>
              <w:top w:val="single" w:sz="4" w:space="0" w:color="auto"/>
              <w:left w:val="single" w:sz="4" w:space="0" w:color="auto"/>
              <w:bottom w:val="single" w:sz="4" w:space="0" w:color="auto"/>
              <w:right w:val="single" w:sz="4" w:space="0" w:color="auto"/>
            </w:tcBorders>
            <w:vAlign w:val="center"/>
            <w:hideMark/>
          </w:tcPr>
          <w:p w14:paraId="49DF029F" w14:textId="77777777" w:rsidR="007E68E1" w:rsidRDefault="007E68E1" w:rsidP="0033389B">
            <w:pPr>
              <w:pStyle w:val="Tablehead"/>
              <w:rPr>
                <w:rFonts w:eastAsia="Arial Unicode MS"/>
                <w:rtl/>
                <w:lang w:eastAsia="zh-CN"/>
              </w:rPr>
            </w:pPr>
            <w:r>
              <w:rPr>
                <w:rtl/>
                <w:lang w:eastAsia="zh-CN"/>
              </w:rPr>
              <w:t>الإشارة المطلوبة</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14:paraId="0B74686E"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10309" w:type="dxa"/>
            <w:gridSpan w:val="13"/>
            <w:vMerge w:val="restart"/>
            <w:tcBorders>
              <w:top w:val="single" w:sz="4" w:space="0" w:color="auto"/>
              <w:left w:val="single" w:sz="4" w:space="0" w:color="auto"/>
              <w:bottom w:val="single" w:sz="4" w:space="0" w:color="auto"/>
              <w:right w:val="single" w:sz="4" w:space="0" w:color="auto"/>
            </w:tcBorders>
            <w:vAlign w:val="center"/>
            <w:hideMark/>
          </w:tcPr>
          <w:p w14:paraId="0BD6EF33" w14:textId="77777777" w:rsidR="007E68E1" w:rsidRDefault="007E68E1" w:rsidP="0033389B">
            <w:pPr>
              <w:pStyle w:val="Tablehead"/>
              <w:rPr>
                <w:rFonts w:eastAsia="Arial Unicode MS"/>
                <w:sz w:val="18"/>
                <w:szCs w:val="18"/>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i/>
                <w:iCs/>
                <w:lang w:eastAsia="zh-CN"/>
              </w:rPr>
              <w:t xml:space="preserve"> </w:t>
            </w:r>
            <w:r>
              <w:rPr>
                <w:lang w:eastAsia="zh-CN"/>
              </w:rPr>
              <w:t>(kHz)</w:t>
            </w:r>
          </w:p>
        </w:tc>
        <w:tc>
          <w:tcPr>
            <w:tcW w:w="1612" w:type="dxa"/>
            <w:gridSpan w:val="2"/>
            <w:tcBorders>
              <w:top w:val="single" w:sz="4" w:space="0" w:color="auto"/>
              <w:left w:val="single" w:sz="4" w:space="0" w:color="auto"/>
              <w:bottom w:val="single" w:sz="4" w:space="0" w:color="auto"/>
              <w:right w:val="single" w:sz="4" w:space="0" w:color="auto"/>
            </w:tcBorders>
            <w:vAlign w:val="center"/>
            <w:hideMark/>
          </w:tcPr>
          <w:p w14:paraId="4FA32396" w14:textId="77777777" w:rsidR="007E68E1" w:rsidRDefault="007E68E1" w:rsidP="0033389B">
            <w:pPr>
              <w:pStyle w:val="Tablehead"/>
              <w:rPr>
                <w:rFonts w:eastAsia="Arial Unicode MS"/>
                <w:lang w:eastAsia="zh-CN"/>
              </w:rPr>
            </w:pPr>
            <w:r>
              <w:rPr>
                <w:rtl/>
                <w:lang w:eastAsia="zh-CN"/>
              </w:rPr>
              <w:t>المعلمات</w:t>
            </w:r>
          </w:p>
        </w:tc>
      </w:tr>
      <w:tr w:rsidR="007E68E1" w14:paraId="5F082419" w14:textId="77777777" w:rsidTr="00A11358">
        <w:trPr>
          <w:trHeight w:val="413"/>
          <w:tblHeader/>
          <w:jc w:val="center"/>
        </w:trPr>
        <w:tc>
          <w:tcPr>
            <w:tcW w:w="1269" w:type="dxa"/>
            <w:vMerge/>
            <w:tcBorders>
              <w:top w:val="single" w:sz="4" w:space="0" w:color="auto"/>
              <w:left w:val="single" w:sz="4" w:space="0" w:color="auto"/>
              <w:bottom w:val="single" w:sz="4" w:space="0" w:color="auto"/>
              <w:right w:val="single" w:sz="4" w:space="0" w:color="auto"/>
            </w:tcBorders>
            <w:vAlign w:val="center"/>
            <w:hideMark/>
          </w:tcPr>
          <w:p w14:paraId="49351A7C" w14:textId="77777777" w:rsidR="007E68E1" w:rsidRDefault="007E68E1" w:rsidP="0033389B">
            <w:pPr>
              <w:overflowPunct/>
              <w:autoSpaceDE/>
              <w:autoSpaceDN/>
              <w:adjustRightInd/>
              <w:spacing w:before="0" w:line="240" w:lineRule="auto"/>
              <w:jc w:val="center"/>
              <w:rPr>
                <w:rFonts w:ascii="Times New Roman Bold" w:eastAsia="Arial Unicode MS" w:hAnsi="Times New Roman Bold"/>
                <w:bCs/>
                <w:lang w:bidi="ar-EG"/>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14:paraId="1545D68C" w14:textId="77777777" w:rsidR="007E68E1" w:rsidRDefault="007E68E1" w:rsidP="0033389B">
            <w:pPr>
              <w:overflowPunct/>
              <w:autoSpaceDE/>
              <w:autoSpaceDN/>
              <w:adjustRightInd/>
              <w:spacing w:before="0" w:line="240" w:lineRule="auto"/>
              <w:jc w:val="center"/>
              <w:rPr>
                <w:rFonts w:ascii="Times New Roman Bold" w:eastAsia="Arial Unicode MS" w:hAnsi="Times New Roman Bold"/>
                <w:bCs/>
                <w:lang w:bidi="ar-EG"/>
              </w:rPr>
            </w:pPr>
          </w:p>
        </w:tc>
        <w:tc>
          <w:tcPr>
            <w:tcW w:w="19825" w:type="dxa"/>
            <w:gridSpan w:val="13"/>
            <w:vMerge/>
            <w:tcBorders>
              <w:top w:val="single" w:sz="4" w:space="0" w:color="auto"/>
              <w:left w:val="single" w:sz="4" w:space="0" w:color="auto"/>
              <w:bottom w:val="single" w:sz="4" w:space="0" w:color="auto"/>
              <w:right w:val="single" w:sz="4" w:space="0" w:color="auto"/>
            </w:tcBorders>
            <w:vAlign w:val="center"/>
            <w:hideMark/>
          </w:tcPr>
          <w:p w14:paraId="334487FC" w14:textId="77777777" w:rsidR="007E68E1" w:rsidRDefault="007E68E1" w:rsidP="0033389B">
            <w:pPr>
              <w:overflowPunct/>
              <w:autoSpaceDE/>
              <w:autoSpaceDN/>
              <w:adjustRightInd/>
              <w:spacing w:before="0" w:line="240" w:lineRule="auto"/>
              <w:jc w:val="center"/>
              <w:rPr>
                <w:rFonts w:ascii="Times New Roman Bold" w:eastAsia="Arial Unicode MS" w:hAnsi="Times New Roman Bold"/>
                <w:bCs/>
                <w:sz w:val="18"/>
                <w:szCs w:val="18"/>
                <w:lang w:bidi="ar-EG"/>
              </w:rPr>
            </w:pPr>
          </w:p>
        </w:tc>
        <w:tc>
          <w:tcPr>
            <w:tcW w:w="793" w:type="dxa"/>
            <w:vMerge w:val="restart"/>
            <w:tcBorders>
              <w:top w:val="single" w:sz="4" w:space="0" w:color="auto"/>
              <w:left w:val="single" w:sz="4" w:space="0" w:color="auto"/>
              <w:bottom w:val="single" w:sz="4" w:space="0" w:color="auto"/>
              <w:right w:val="single" w:sz="4" w:space="0" w:color="auto"/>
            </w:tcBorders>
            <w:vAlign w:val="center"/>
            <w:hideMark/>
          </w:tcPr>
          <w:p w14:paraId="6721A131" w14:textId="77777777" w:rsidR="007E68E1" w:rsidRDefault="007E68E1" w:rsidP="0033389B">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819" w:type="dxa"/>
            <w:vMerge w:val="restart"/>
            <w:tcBorders>
              <w:top w:val="single" w:sz="4" w:space="0" w:color="auto"/>
              <w:left w:val="single" w:sz="4" w:space="0" w:color="auto"/>
              <w:bottom w:val="single" w:sz="4" w:space="0" w:color="auto"/>
              <w:right w:val="single" w:sz="4" w:space="0" w:color="auto"/>
            </w:tcBorders>
            <w:vAlign w:val="center"/>
            <w:hideMark/>
          </w:tcPr>
          <w:p w14:paraId="1031BC0E" w14:textId="77777777" w:rsidR="007E68E1" w:rsidRDefault="007E68E1" w:rsidP="0033389B">
            <w:pPr>
              <w:pStyle w:val="Tablehead"/>
              <w:rPr>
                <w:rFonts w:eastAsia="Arial Unicode MS"/>
                <w:lang w:eastAsia="zh-CN"/>
              </w:rPr>
            </w:pPr>
            <w:r>
              <w:rPr>
                <w:i/>
                <w:iCs/>
                <w:lang w:eastAsia="zh-CN"/>
              </w:rPr>
              <w:t>S/I</w:t>
            </w:r>
            <w:r>
              <w:rPr>
                <w:lang w:eastAsia="zh-CN"/>
              </w:rPr>
              <w:br/>
              <w:t>(dB)</w:t>
            </w:r>
          </w:p>
        </w:tc>
      </w:tr>
      <w:tr w:rsidR="007E68E1" w14:paraId="402413E0" w14:textId="77777777" w:rsidTr="00A11358">
        <w:trPr>
          <w:tblHeader/>
          <w:jc w:val="center"/>
        </w:trPr>
        <w:tc>
          <w:tcPr>
            <w:tcW w:w="1269" w:type="dxa"/>
            <w:vMerge/>
            <w:tcBorders>
              <w:top w:val="single" w:sz="4" w:space="0" w:color="auto"/>
              <w:left w:val="single" w:sz="4" w:space="0" w:color="auto"/>
              <w:bottom w:val="single" w:sz="4" w:space="0" w:color="auto"/>
              <w:right w:val="single" w:sz="4" w:space="0" w:color="auto"/>
            </w:tcBorders>
            <w:vAlign w:val="center"/>
            <w:hideMark/>
          </w:tcPr>
          <w:p w14:paraId="565DCA11" w14:textId="77777777" w:rsidR="007E68E1" w:rsidRDefault="007E68E1" w:rsidP="0033389B">
            <w:pPr>
              <w:overflowPunct/>
              <w:autoSpaceDE/>
              <w:autoSpaceDN/>
              <w:adjustRightInd/>
              <w:spacing w:before="0" w:line="240" w:lineRule="auto"/>
              <w:jc w:val="center"/>
              <w:rPr>
                <w:rFonts w:ascii="Times New Roman Bold" w:eastAsia="Arial Unicode MS" w:hAnsi="Times New Roman Bold"/>
                <w:bCs/>
                <w:lang w:bidi="ar-EG"/>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14:paraId="671DD919" w14:textId="77777777" w:rsidR="007E68E1" w:rsidRDefault="007E68E1" w:rsidP="0033389B">
            <w:pPr>
              <w:overflowPunct/>
              <w:autoSpaceDE/>
              <w:autoSpaceDN/>
              <w:adjustRightInd/>
              <w:spacing w:before="0" w:line="240" w:lineRule="auto"/>
              <w:jc w:val="center"/>
              <w:rPr>
                <w:rFonts w:ascii="Times New Roman Bold" w:eastAsia="Arial Unicode MS" w:hAnsi="Times New Roman Bold"/>
                <w:bCs/>
                <w:lang w:bidi="ar-EG"/>
              </w:rPr>
            </w:pPr>
          </w:p>
        </w:tc>
        <w:tc>
          <w:tcPr>
            <w:tcW w:w="793" w:type="dxa"/>
            <w:tcBorders>
              <w:top w:val="single" w:sz="4" w:space="0" w:color="auto"/>
              <w:left w:val="single" w:sz="4" w:space="0" w:color="auto"/>
              <w:bottom w:val="single" w:sz="4" w:space="0" w:color="auto"/>
              <w:right w:val="single" w:sz="4" w:space="0" w:color="auto"/>
            </w:tcBorders>
            <w:vAlign w:val="center"/>
            <w:hideMark/>
          </w:tcPr>
          <w:p w14:paraId="7F1E75A3" w14:textId="77777777" w:rsidR="007E68E1" w:rsidRDefault="007E68E1" w:rsidP="0033389B">
            <w:pPr>
              <w:pStyle w:val="Tablehead"/>
              <w:rPr>
                <w:rFonts w:eastAsia="Arial Unicode MS"/>
                <w:lang w:eastAsia="zh-CN"/>
              </w:rPr>
            </w:pPr>
            <w:r>
              <w:rPr>
                <w:lang w:eastAsia="zh-CN"/>
              </w:rPr>
              <w:t>20–</w:t>
            </w:r>
          </w:p>
        </w:tc>
        <w:tc>
          <w:tcPr>
            <w:tcW w:w="793" w:type="dxa"/>
            <w:tcBorders>
              <w:top w:val="single" w:sz="4" w:space="0" w:color="auto"/>
              <w:left w:val="single" w:sz="4" w:space="0" w:color="auto"/>
              <w:bottom w:val="single" w:sz="4" w:space="0" w:color="auto"/>
              <w:right w:val="single" w:sz="4" w:space="0" w:color="auto"/>
            </w:tcBorders>
            <w:vAlign w:val="center"/>
            <w:hideMark/>
          </w:tcPr>
          <w:p w14:paraId="4E93DB16" w14:textId="77777777" w:rsidR="007E68E1" w:rsidRDefault="007E68E1" w:rsidP="0033389B">
            <w:pPr>
              <w:pStyle w:val="Tablehead"/>
              <w:rPr>
                <w:rFonts w:eastAsia="Arial Unicode MS"/>
                <w:lang w:eastAsia="zh-CN"/>
              </w:rPr>
            </w:pPr>
            <w:r>
              <w:rPr>
                <w:lang w:eastAsia="zh-CN"/>
              </w:rPr>
              <w:t>18–</w:t>
            </w:r>
          </w:p>
        </w:tc>
        <w:tc>
          <w:tcPr>
            <w:tcW w:w="793" w:type="dxa"/>
            <w:tcBorders>
              <w:top w:val="single" w:sz="4" w:space="0" w:color="auto"/>
              <w:left w:val="single" w:sz="4" w:space="0" w:color="auto"/>
              <w:bottom w:val="single" w:sz="4" w:space="0" w:color="auto"/>
              <w:right w:val="single" w:sz="4" w:space="0" w:color="auto"/>
            </w:tcBorders>
            <w:vAlign w:val="center"/>
            <w:hideMark/>
          </w:tcPr>
          <w:p w14:paraId="1948B1FD" w14:textId="77777777" w:rsidR="007E68E1" w:rsidRDefault="007E68E1" w:rsidP="0033389B">
            <w:pPr>
              <w:pStyle w:val="Tablehead"/>
              <w:rPr>
                <w:rFonts w:eastAsia="Arial Unicode MS"/>
                <w:lang w:eastAsia="zh-CN"/>
              </w:rPr>
            </w:pPr>
            <w:r>
              <w:rPr>
                <w:lang w:eastAsia="zh-CN"/>
              </w:rPr>
              <w:t>15–</w:t>
            </w:r>
          </w:p>
        </w:tc>
        <w:tc>
          <w:tcPr>
            <w:tcW w:w="793" w:type="dxa"/>
            <w:tcBorders>
              <w:top w:val="single" w:sz="4" w:space="0" w:color="auto"/>
              <w:left w:val="single" w:sz="4" w:space="0" w:color="auto"/>
              <w:bottom w:val="single" w:sz="4" w:space="0" w:color="auto"/>
              <w:right w:val="single" w:sz="4" w:space="0" w:color="auto"/>
            </w:tcBorders>
            <w:vAlign w:val="center"/>
            <w:hideMark/>
          </w:tcPr>
          <w:p w14:paraId="14E0E5F8" w14:textId="77777777" w:rsidR="007E68E1" w:rsidRDefault="007E68E1" w:rsidP="0033389B">
            <w:pPr>
              <w:pStyle w:val="Tablehead"/>
              <w:rPr>
                <w:rFonts w:eastAsia="Arial Unicode MS"/>
                <w:lang w:eastAsia="zh-CN"/>
              </w:rPr>
            </w:pPr>
            <w:r>
              <w:rPr>
                <w:lang w:eastAsia="zh-CN"/>
              </w:rPr>
              <w:t>10–</w:t>
            </w:r>
          </w:p>
        </w:tc>
        <w:tc>
          <w:tcPr>
            <w:tcW w:w="793" w:type="dxa"/>
            <w:tcBorders>
              <w:top w:val="single" w:sz="4" w:space="0" w:color="auto"/>
              <w:left w:val="single" w:sz="4" w:space="0" w:color="auto"/>
              <w:bottom w:val="single" w:sz="4" w:space="0" w:color="auto"/>
              <w:right w:val="single" w:sz="4" w:space="0" w:color="auto"/>
            </w:tcBorders>
            <w:vAlign w:val="center"/>
            <w:hideMark/>
          </w:tcPr>
          <w:p w14:paraId="12E31145" w14:textId="77777777" w:rsidR="007E68E1" w:rsidRDefault="007E68E1" w:rsidP="0033389B">
            <w:pPr>
              <w:pStyle w:val="Tablehead"/>
              <w:rPr>
                <w:rFonts w:eastAsia="Arial Unicode MS"/>
                <w:lang w:eastAsia="zh-CN"/>
              </w:rPr>
            </w:pPr>
            <w:r>
              <w:rPr>
                <w:lang w:eastAsia="zh-CN"/>
              </w:rPr>
              <w:t>9–</w:t>
            </w:r>
          </w:p>
        </w:tc>
        <w:tc>
          <w:tcPr>
            <w:tcW w:w="793" w:type="dxa"/>
            <w:tcBorders>
              <w:top w:val="single" w:sz="4" w:space="0" w:color="auto"/>
              <w:left w:val="single" w:sz="4" w:space="0" w:color="auto"/>
              <w:bottom w:val="single" w:sz="4" w:space="0" w:color="auto"/>
              <w:right w:val="single" w:sz="4" w:space="0" w:color="auto"/>
            </w:tcBorders>
            <w:vAlign w:val="center"/>
            <w:hideMark/>
          </w:tcPr>
          <w:p w14:paraId="2C1A440F" w14:textId="77777777" w:rsidR="007E68E1" w:rsidRDefault="007E68E1" w:rsidP="0033389B">
            <w:pPr>
              <w:pStyle w:val="Tablehead"/>
              <w:rPr>
                <w:rFonts w:eastAsia="Arial Unicode MS"/>
                <w:lang w:eastAsia="zh-CN"/>
              </w:rPr>
            </w:pPr>
            <w:r>
              <w:rPr>
                <w:lang w:eastAsia="zh-CN"/>
              </w:rPr>
              <w:t>5–</w:t>
            </w:r>
          </w:p>
        </w:tc>
        <w:tc>
          <w:tcPr>
            <w:tcW w:w="793" w:type="dxa"/>
            <w:tcBorders>
              <w:top w:val="single" w:sz="4" w:space="0" w:color="auto"/>
              <w:left w:val="single" w:sz="4" w:space="0" w:color="auto"/>
              <w:bottom w:val="single" w:sz="4" w:space="0" w:color="auto"/>
              <w:right w:val="single" w:sz="4" w:space="0" w:color="auto"/>
            </w:tcBorders>
            <w:vAlign w:val="center"/>
            <w:hideMark/>
          </w:tcPr>
          <w:p w14:paraId="06B1AB93" w14:textId="77777777" w:rsidR="007E68E1" w:rsidRDefault="007E68E1" w:rsidP="0033389B">
            <w:pPr>
              <w:pStyle w:val="Tablehead"/>
              <w:rPr>
                <w:rFonts w:eastAsia="Arial Unicode MS"/>
                <w:lang w:eastAsia="zh-CN"/>
              </w:rPr>
            </w:pPr>
            <w:r>
              <w:rPr>
                <w:lang w:eastAsia="zh-CN"/>
              </w:rPr>
              <w:t>0</w:t>
            </w:r>
          </w:p>
        </w:tc>
        <w:tc>
          <w:tcPr>
            <w:tcW w:w="793" w:type="dxa"/>
            <w:tcBorders>
              <w:top w:val="single" w:sz="4" w:space="0" w:color="auto"/>
              <w:left w:val="single" w:sz="4" w:space="0" w:color="auto"/>
              <w:bottom w:val="single" w:sz="4" w:space="0" w:color="auto"/>
              <w:right w:val="single" w:sz="4" w:space="0" w:color="auto"/>
            </w:tcBorders>
            <w:vAlign w:val="center"/>
            <w:hideMark/>
          </w:tcPr>
          <w:p w14:paraId="690FDBC0" w14:textId="77777777" w:rsidR="007E68E1" w:rsidRDefault="007E68E1" w:rsidP="0033389B">
            <w:pPr>
              <w:pStyle w:val="Tablehead"/>
              <w:rPr>
                <w:rFonts w:eastAsia="Arial Unicode MS"/>
                <w:lang w:eastAsia="zh-CN"/>
              </w:rPr>
            </w:pPr>
            <w:r>
              <w:rPr>
                <w:lang w:eastAsia="zh-CN"/>
              </w:rPr>
              <w:t>5</w:t>
            </w:r>
          </w:p>
        </w:tc>
        <w:tc>
          <w:tcPr>
            <w:tcW w:w="793" w:type="dxa"/>
            <w:tcBorders>
              <w:top w:val="single" w:sz="4" w:space="0" w:color="auto"/>
              <w:left w:val="single" w:sz="4" w:space="0" w:color="auto"/>
              <w:bottom w:val="single" w:sz="4" w:space="0" w:color="auto"/>
              <w:right w:val="single" w:sz="4" w:space="0" w:color="auto"/>
            </w:tcBorders>
            <w:vAlign w:val="center"/>
            <w:hideMark/>
          </w:tcPr>
          <w:p w14:paraId="206E3B2E" w14:textId="77777777" w:rsidR="007E68E1" w:rsidRDefault="007E68E1" w:rsidP="0033389B">
            <w:pPr>
              <w:pStyle w:val="Tablehead"/>
              <w:rPr>
                <w:rFonts w:eastAsia="Arial Unicode MS"/>
                <w:lang w:eastAsia="zh-CN"/>
              </w:rPr>
            </w:pPr>
            <w:r>
              <w:rPr>
                <w:lang w:eastAsia="zh-CN"/>
              </w:rPr>
              <w:t>9</w:t>
            </w:r>
          </w:p>
        </w:tc>
        <w:tc>
          <w:tcPr>
            <w:tcW w:w="793" w:type="dxa"/>
            <w:tcBorders>
              <w:top w:val="single" w:sz="4" w:space="0" w:color="auto"/>
              <w:left w:val="single" w:sz="4" w:space="0" w:color="auto"/>
              <w:bottom w:val="single" w:sz="4" w:space="0" w:color="auto"/>
              <w:right w:val="single" w:sz="4" w:space="0" w:color="auto"/>
            </w:tcBorders>
            <w:vAlign w:val="center"/>
            <w:hideMark/>
          </w:tcPr>
          <w:p w14:paraId="3FE112CD" w14:textId="77777777" w:rsidR="007E68E1" w:rsidRDefault="007E68E1" w:rsidP="0033389B">
            <w:pPr>
              <w:pStyle w:val="Tablehead"/>
              <w:rPr>
                <w:rFonts w:eastAsia="Arial Unicode MS"/>
                <w:lang w:eastAsia="zh-CN"/>
              </w:rPr>
            </w:pPr>
            <w:r>
              <w:rPr>
                <w:lang w:eastAsia="zh-CN"/>
              </w:rPr>
              <w:t>10</w:t>
            </w:r>
          </w:p>
        </w:tc>
        <w:tc>
          <w:tcPr>
            <w:tcW w:w="793" w:type="dxa"/>
            <w:tcBorders>
              <w:top w:val="single" w:sz="4" w:space="0" w:color="auto"/>
              <w:left w:val="single" w:sz="4" w:space="0" w:color="auto"/>
              <w:bottom w:val="single" w:sz="4" w:space="0" w:color="auto"/>
              <w:right w:val="single" w:sz="4" w:space="0" w:color="auto"/>
            </w:tcBorders>
            <w:vAlign w:val="center"/>
            <w:hideMark/>
          </w:tcPr>
          <w:p w14:paraId="389B1A11" w14:textId="77777777" w:rsidR="007E68E1" w:rsidRDefault="007E68E1" w:rsidP="0033389B">
            <w:pPr>
              <w:pStyle w:val="Tablehead"/>
              <w:rPr>
                <w:rFonts w:eastAsia="Arial Unicode MS"/>
                <w:lang w:eastAsia="zh-CN"/>
              </w:rPr>
            </w:pPr>
            <w:r>
              <w:rPr>
                <w:lang w:eastAsia="zh-CN"/>
              </w:rPr>
              <w:t>15</w:t>
            </w:r>
          </w:p>
        </w:tc>
        <w:tc>
          <w:tcPr>
            <w:tcW w:w="793" w:type="dxa"/>
            <w:tcBorders>
              <w:top w:val="single" w:sz="4" w:space="0" w:color="auto"/>
              <w:left w:val="single" w:sz="4" w:space="0" w:color="auto"/>
              <w:bottom w:val="single" w:sz="4" w:space="0" w:color="auto"/>
              <w:right w:val="single" w:sz="4" w:space="0" w:color="auto"/>
            </w:tcBorders>
            <w:vAlign w:val="center"/>
            <w:hideMark/>
          </w:tcPr>
          <w:p w14:paraId="3143BE9E" w14:textId="77777777" w:rsidR="007E68E1" w:rsidRDefault="007E68E1" w:rsidP="0033389B">
            <w:pPr>
              <w:pStyle w:val="Tablehead"/>
              <w:rPr>
                <w:rFonts w:eastAsia="Arial Unicode MS"/>
                <w:lang w:eastAsia="zh-CN"/>
              </w:rPr>
            </w:pPr>
            <w:r>
              <w:rPr>
                <w:lang w:eastAsia="zh-CN"/>
              </w:rPr>
              <w:t>18</w:t>
            </w:r>
          </w:p>
        </w:tc>
        <w:tc>
          <w:tcPr>
            <w:tcW w:w="793" w:type="dxa"/>
            <w:tcBorders>
              <w:top w:val="single" w:sz="4" w:space="0" w:color="auto"/>
              <w:left w:val="single" w:sz="4" w:space="0" w:color="auto"/>
              <w:bottom w:val="single" w:sz="4" w:space="0" w:color="auto"/>
              <w:right w:val="single" w:sz="4" w:space="0" w:color="auto"/>
            </w:tcBorders>
            <w:vAlign w:val="center"/>
            <w:hideMark/>
          </w:tcPr>
          <w:p w14:paraId="0EF46EF8" w14:textId="77777777" w:rsidR="007E68E1" w:rsidRDefault="007E68E1" w:rsidP="0033389B">
            <w:pPr>
              <w:pStyle w:val="Tablehead"/>
              <w:rPr>
                <w:rFonts w:eastAsia="Arial Unicode MS"/>
                <w:lang w:eastAsia="zh-CN"/>
              </w:rPr>
            </w:pPr>
            <w:r>
              <w:rPr>
                <w:lang w:eastAsia="zh-CN"/>
              </w:rPr>
              <w:t>20</w:t>
            </w:r>
          </w:p>
        </w:tc>
        <w:tc>
          <w:tcPr>
            <w:tcW w:w="1612" w:type="dxa"/>
            <w:vMerge/>
            <w:tcBorders>
              <w:top w:val="single" w:sz="4" w:space="0" w:color="auto"/>
              <w:left w:val="single" w:sz="4" w:space="0" w:color="auto"/>
              <w:bottom w:val="single" w:sz="4" w:space="0" w:color="auto"/>
              <w:right w:val="single" w:sz="4" w:space="0" w:color="auto"/>
            </w:tcBorders>
            <w:vAlign w:val="center"/>
            <w:hideMark/>
          </w:tcPr>
          <w:p w14:paraId="5251E314" w14:textId="77777777" w:rsidR="007E68E1" w:rsidRDefault="007E68E1" w:rsidP="0033389B">
            <w:pPr>
              <w:overflowPunct/>
              <w:autoSpaceDE/>
              <w:autoSpaceDN/>
              <w:adjustRightInd/>
              <w:spacing w:before="0" w:line="240" w:lineRule="auto"/>
              <w:jc w:val="center"/>
              <w:rPr>
                <w:rFonts w:ascii="Times New Roman Bold" w:eastAsia="Arial Unicode MS" w:hAnsi="Times New Roman Bold"/>
                <w:bCs/>
                <w:lang w:bidi="ar-EG"/>
              </w:rPr>
            </w:pPr>
          </w:p>
        </w:tc>
        <w:tc>
          <w:tcPr>
            <w:tcW w:w="819" w:type="dxa"/>
            <w:vMerge/>
            <w:tcBorders>
              <w:top w:val="single" w:sz="4" w:space="0" w:color="auto"/>
              <w:left w:val="single" w:sz="4" w:space="0" w:color="auto"/>
              <w:bottom w:val="single" w:sz="4" w:space="0" w:color="auto"/>
              <w:right w:val="single" w:sz="4" w:space="0" w:color="auto"/>
            </w:tcBorders>
            <w:vAlign w:val="center"/>
            <w:hideMark/>
          </w:tcPr>
          <w:p w14:paraId="2A815EF1" w14:textId="77777777" w:rsidR="007E68E1" w:rsidRDefault="007E68E1" w:rsidP="0033389B">
            <w:pPr>
              <w:overflowPunct/>
              <w:autoSpaceDE/>
              <w:autoSpaceDN/>
              <w:adjustRightInd/>
              <w:spacing w:before="0" w:line="240" w:lineRule="auto"/>
              <w:jc w:val="center"/>
              <w:rPr>
                <w:rFonts w:ascii="Times New Roman Bold" w:eastAsia="Arial Unicode MS" w:hAnsi="Times New Roman Bold"/>
                <w:bCs/>
                <w:lang w:bidi="ar-EG"/>
              </w:rPr>
            </w:pPr>
          </w:p>
        </w:tc>
      </w:tr>
      <w:tr w:rsidR="007E68E1" w14:paraId="68E08DD3" w14:textId="77777777" w:rsidTr="00A11358">
        <w:trPr>
          <w:trHeight w:val="24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431B476D" w14:textId="77777777" w:rsidR="007E68E1" w:rsidRDefault="007E68E1" w:rsidP="0033389B">
            <w:pPr>
              <w:pStyle w:val="Tabletext"/>
              <w:jc w:val="center"/>
              <w:rPr>
                <w:sz w:val="18"/>
                <w:szCs w:val="18"/>
                <w:lang w:val="en-GB"/>
              </w:rPr>
            </w:pPr>
            <w:r>
              <w:rPr>
                <w:sz w:val="18"/>
                <w:szCs w:val="18"/>
                <w:lang w:val="en-GB"/>
              </w:rPr>
              <w:t>DRM_B3</w:t>
            </w:r>
          </w:p>
        </w:tc>
        <w:tc>
          <w:tcPr>
            <w:tcW w:w="1269" w:type="dxa"/>
            <w:tcBorders>
              <w:top w:val="single" w:sz="4" w:space="0" w:color="auto"/>
              <w:left w:val="single" w:sz="4" w:space="0" w:color="auto"/>
              <w:bottom w:val="single" w:sz="4" w:space="0" w:color="auto"/>
              <w:right w:val="single" w:sz="4" w:space="0" w:color="auto"/>
            </w:tcBorders>
            <w:vAlign w:val="center"/>
            <w:hideMark/>
          </w:tcPr>
          <w:p w14:paraId="088FEC47" w14:textId="77777777" w:rsidR="007E68E1" w:rsidRDefault="007E68E1" w:rsidP="0033389B">
            <w:pPr>
              <w:pStyle w:val="Tabletext"/>
              <w:jc w:val="center"/>
              <w:rPr>
                <w:sz w:val="18"/>
                <w:szCs w:val="18"/>
                <w:lang w:val="en-GB"/>
              </w:rPr>
            </w:pPr>
            <w:r>
              <w:rPr>
                <w:sz w:val="18"/>
                <w:szCs w:val="18"/>
                <w:lang w:val="en-GB"/>
              </w:rPr>
              <w:t>DRM_B0</w:t>
            </w:r>
          </w:p>
        </w:tc>
        <w:tc>
          <w:tcPr>
            <w:tcW w:w="793" w:type="dxa"/>
            <w:tcBorders>
              <w:top w:val="single" w:sz="4" w:space="0" w:color="auto"/>
              <w:left w:val="single" w:sz="4" w:space="0" w:color="auto"/>
              <w:bottom w:val="single" w:sz="4" w:space="0" w:color="auto"/>
              <w:right w:val="single" w:sz="4" w:space="0" w:color="auto"/>
            </w:tcBorders>
            <w:vAlign w:val="bottom"/>
            <w:hideMark/>
          </w:tcPr>
          <w:p w14:paraId="146824CE" w14:textId="77777777" w:rsidR="007E68E1" w:rsidRDefault="007E68E1" w:rsidP="0033389B">
            <w:pPr>
              <w:pStyle w:val="Tabletext"/>
              <w:jc w:val="center"/>
              <w:rPr>
                <w:sz w:val="18"/>
                <w:szCs w:val="18"/>
                <w:lang w:val="en-GB"/>
              </w:rPr>
            </w:pPr>
            <w:r>
              <w:rPr>
                <w:sz w:val="18"/>
                <w:szCs w:val="18"/>
                <w:lang w:val="en-GB"/>
              </w:rPr>
              <w:t>56,4–</w:t>
            </w:r>
          </w:p>
        </w:tc>
        <w:tc>
          <w:tcPr>
            <w:tcW w:w="793" w:type="dxa"/>
            <w:tcBorders>
              <w:top w:val="single" w:sz="4" w:space="0" w:color="auto"/>
              <w:left w:val="single" w:sz="4" w:space="0" w:color="auto"/>
              <w:bottom w:val="single" w:sz="4" w:space="0" w:color="auto"/>
              <w:right w:val="single" w:sz="4" w:space="0" w:color="auto"/>
            </w:tcBorders>
            <w:vAlign w:val="bottom"/>
            <w:hideMark/>
          </w:tcPr>
          <w:p w14:paraId="7A58B179" w14:textId="77777777" w:rsidR="007E68E1" w:rsidRDefault="007E68E1" w:rsidP="0033389B">
            <w:pPr>
              <w:pStyle w:val="Tabletext"/>
              <w:jc w:val="center"/>
              <w:rPr>
                <w:sz w:val="18"/>
                <w:szCs w:val="18"/>
                <w:lang w:val="en-GB"/>
              </w:rPr>
            </w:pPr>
            <w:r>
              <w:rPr>
                <w:sz w:val="18"/>
                <w:szCs w:val="18"/>
                <w:lang w:val="en-GB"/>
              </w:rPr>
              <w:t>56,2–</w:t>
            </w:r>
          </w:p>
        </w:tc>
        <w:tc>
          <w:tcPr>
            <w:tcW w:w="793" w:type="dxa"/>
            <w:tcBorders>
              <w:top w:val="single" w:sz="4" w:space="0" w:color="auto"/>
              <w:left w:val="single" w:sz="4" w:space="0" w:color="auto"/>
              <w:bottom w:val="single" w:sz="4" w:space="0" w:color="auto"/>
              <w:right w:val="single" w:sz="4" w:space="0" w:color="auto"/>
            </w:tcBorders>
            <w:vAlign w:val="bottom"/>
            <w:hideMark/>
          </w:tcPr>
          <w:p w14:paraId="379D6977" w14:textId="77777777" w:rsidR="007E68E1" w:rsidRDefault="007E68E1" w:rsidP="0033389B">
            <w:pPr>
              <w:pStyle w:val="Tabletext"/>
              <w:jc w:val="center"/>
              <w:rPr>
                <w:sz w:val="18"/>
                <w:szCs w:val="18"/>
                <w:lang w:val="en-GB"/>
              </w:rPr>
            </w:pPr>
            <w:r>
              <w:rPr>
                <w:sz w:val="18"/>
                <w:szCs w:val="18"/>
                <w:lang w:val="en-GB"/>
              </w:rPr>
              <w:t>53,8–</w:t>
            </w:r>
          </w:p>
        </w:tc>
        <w:tc>
          <w:tcPr>
            <w:tcW w:w="793" w:type="dxa"/>
            <w:tcBorders>
              <w:top w:val="single" w:sz="4" w:space="0" w:color="auto"/>
              <w:left w:val="single" w:sz="4" w:space="0" w:color="auto"/>
              <w:bottom w:val="single" w:sz="4" w:space="0" w:color="auto"/>
              <w:right w:val="single" w:sz="4" w:space="0" w:color="auto"/>
            </w:tcBorders>
            <w:vAlign w:val="bottom"/>
            <w:hideMark/>
          </w:tcPr>
          <w:p w14:paraId="2CE3D379" w14:textId="77777777" w:rsidR="007E68E1" w:rsidRDefault="007E68E1" w:rsidP="0033389B">
            <w:pPr>
              <w:pStyle w:val="Tabletext"/>
              <w:jc w:val="center"/>
              <w:rPr>
                <w:sz w:val="18"/>
                <w:szCs w:val="18"/>
                <w:lang w:val="en-GB"/>
              </w:rPr>
            </w:pPr>
            <w:r>
              <w:rPr>
                <w:sz w:val="18"/>
                <w:szCs w:val="18"/>
                <w:lang w:val="en-GB"/>
              </w:rPr>
              <w:t>41,1–</w:t>
            </w:r>
          </w:p>
        </w:tc>
        <w:tc>
          <w:tcPr>
            <w:tcW w:w="793" w:type="dxa"/>
            <w:tcBorders>
              <w:top w:val="single" w:sz="4" w:space="0" w:color="auto"/>
              <w:left w:val="single" w:sz="4" w:space="0" w:color="auto"/>
              <w:bottom w:val="single" w:sz="4" w:space="0" w:color="auto"/>
              <w:right w:val="single" w:sz="4" w:space="0" w:color="auto"/>
            </w:tcBorders>
            <w:vAlign w:val="bottom"/>
            <w:hideMark/>
          </w:tcPr>
          <w:p w14:paraId="3B34893F" w14:textId="77777777" w:rsidR="007E68E1" w:rsidRDefault="007E68E1" w:rsidP="0033389B">
            <w:pPr>
              <w:pStyle w:val="Tabletext"/>
              <w:jc w:val="center"/>
              <w:rPr>
                <w:sz w:val="18"/>
                <w:szCs w:val="18"/>
                <w:lang w:val="en-GB"/>
              </w:rPr>
            </w:pPr>
            <w:r>
              <w:rPr>
                <w:sz w:val="18"/>
                <w:szCs w:val="18"/>
                <w:lang w:val="en-GB"/>
              </w:rPr>
              <w:t>14,1–</w:t>
            </w:r>
          </w:p>
        </w:tc>
        <w:tc>
          <w:tcPr>
            <w:tcW w:w="793" w:type="dxa"/>
            <w:tcBorders>
              <w:top w:val="single" w:sz="4" w:space="0" w:color="auto"/>
              <w:left w:val="single" w:sz="4" w:space="0" w:color="auto"/>
              <w:bottom w:val="single" w:sz="4" w:space="0" w:color="auto"/>
              <w:right w:val="single" w:sz="4" w:space="0" w:color="auto"/>
            </w:tcBorders>
            <w:vAlign w:val="bottom"/>
            <w:hideMark/>
          </w:tcPr>
          <w:p w14:paraId="698209E1" w14:textId="77777777" w:rsidR="007E68E1" w:rsidRDefault="007E68E1" w:rsidP="0033389B">
            <w:pPr>
              <w:pStyle w:val="Tabletext"/>
              <w:jc w:val="center"/>
              <w:rPr>
                <w:sz w:val="18"/>
                <w:szCs w:val="18"/>
                <w:lang w:val="en-GB"/>
              </w:rPr>
            </w:pPr>
            <w:r>
              <w:rPr>
                <w:sz w:val="18"/>
                <w:szCs w:val="18"/>
                <w:lang w:val="en-GB"/>
              </w:rPr>
              <w:t>0,1–</w:t>
            </w:r>
          </w:p>
        </w:tc>
        <w:tc>
          <w:tcPr>
            <w:tcW w:w="793" w:type="dxa"/>
            <w:tcBorders>
              <w:top w:val="single" w:sz="4" w:space="0" w:color="auto"/>
              <w:left w:val="single" w:sz="4" w:space="0" w:color="auto"/>
              <w:bottom w:val="single" w:sz="4" w:space="0" w:color="auto"/>
              <w:right w:val="single" w:sz="4" w:space="0" w:color="auto"/>
            </w:tcBorders>
            <w:vAlign w:val="bottom"/>
            <w:hideMark/>
          </w:tcPr>
          <w:p w14:paraId="3CC1EE55" w14:textId="77777777" w:rsidR="007E68E1" w:rsidRDefault="007E68E1" w:rsidP="0033389B">
            <w:pPr>
              <w:pStyle w:val="Tabletext"/>
              <w:jc w:val="center"/>
              <w:rPr>
                <w:sz w:val="18"/>
                <w:szCs w:val="18"/>
                <w:lang w:val="en-GB"/>
              </w:rPr>
            </w:pPr>
            <w:r>
              <w:rPr>
                <w:sz w:val="18"/>
                <w:szCs w:val="18"/>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76E0F470" w14:textId="77777777" w:rsidR="007E68E1" w:rsidRDefault="007E68E1" w:rsidP="0033389B">
            <w:pPr>
              <w:pStyle w:val="Tabletext"/>
              <w:jc w:val="center"/>
              <w:rPr>
                <w:sz w:val="18"/>
                <w:szCs w:val="18"/>
                <w:lang w:val="en-GB"/>
              </w:rPr>
            </w:pPr>
            <w:r>
              <w:rPr>
                <w:sz w:val="18"/>
                <w:szCs w:val="18"/>
                <w:lang w:val="en-GB"/>
              </w:rPr>
              <w:t>37,7–</w:t>
            </w:r>
          </w:p>
        </w:tc>
        <w:tc>
          <w:tcPr>
            <w:tcW w:w="793" w:type="dxa"/>
            <w:tcBorders>
              <w:top w:val="single" w:sz="4" w:space="0" w:color="auto"/>
              <w:left w:val="single" w:sz="4" w:space="0" w:color="auto"/>
              <w:bottom w:val="single" w:sz="4" w:space="0" w:color="auto"/>
              <w:right w:val="single" w:sz="4" w:space="0" w:color="auto"/>
            </w:tcBorders>
            <w:vAlign w:val="bottom"/>
            <w:hideMark/>
          </w:tcPr>
          <w:p w14:paraId="2F0E6A6B" w14:textId="77777777" w:rsidR="007E68E1" w:rsidRDefault="007E68E1" w:rsidP="0033389B">
            <w:pPr>
              <w:pStyle w:val="Tabletext"/>
              <w:jc w:val="center"/>
              <w:rPr>
                <w:sz w:val="18"/>
                <w:szCs w:val="18"/>
                <w:lang w:val="en-GB"/>
              </w:rPr>
            </w:pPr>
            <w:r>
              <w:rPr>
                <w:sz w:val="18"/>
                <w:szCs w:val="18"/>
                <w:lang w:val="en-GB"/>
              </w:rPr>
              <w:t>50,9–</w:t>
            </w:r>
          </w:p>
        </w:tc>
        <w:tc>
          <w:tcPr>
            <w:tcW w:w="793" w:type="dxa"/>
            <w:tcBorders>
              <w:top w:val="single" w:sz="4" w:space="0" w:color="auto"/>
              <w:left w:val="single" w:sz="4" w:space="0" w:color="auto"/>
              <w:bottom w:val="single" w:sz="4" w:space="0" w:color="auto"/>
              <w:right w:val="single" w:sz="4" w:space="0" w:color="auto"/>
            </w:tcBorders>
            <w:vAlign w:val="bottom"/>
            <w:hideMark/>
          </w:tcPr>
          <w:p w14:paraId="57155CEB" w14:textId="77777777" w:rsidR="007E68E1" w:rsidRDefault="007E68E1" w:rsidP="0033389B">
            <w:pPr>
              <w:pStyle w:val="Tabletext"/>
              <w:jc w:val="center"/>
              <w:rPr>
                <w:sz w:val="18"/>
                <w:szCs w:val="18"/>
                <w:lang w:val="en-GB"/>
              </w:rPr>
            </w:pPr>
            <w:r>
              <w:rPr>
                <w:sz w:val="18"/>
                <w:szCs w:val="18"/>
                <w:lang w:val="en-GB"/>
              </w:rPr>
              <w:t>52,8–</w:t>
            </w:r>
          </w:p>
        </w:tc>
        <w:tc>
          <w:tcPr>
            <w:tcW w:w="793" w:type="dxa"/>
            <w:tcBorders>
              <w:top w:val="single" w:sz="4" w:space="0" w:color="auto"/>
              <w:left w:val="single" w:sz="4" w:space="0" w:color="auto"/>
              <w:bottom w:val="single" w:sz="4" w:space="0" w:color="auto"/>
              <w:right w:val="single" w:sz="4" w:space="0" w:color="auto"/>
            </w:tcBorders>
            <w:vAlign w:val="bottom"/>
            <w:hideMark/>
          </w:tcPr>
          <w:p w14:paraId="699A793D" w14:textId="77777777" w:rsidR="007E68E1" w:rsidRDefault="007E68E1" w:rsidP="0033389B">
            <w:pPr>
              <w:pStyle w:val="Tabletext"/>
              <w:jc w:val="center"/>
              <w:rPr>
                <w:sz w:val="18"/>
                <w:szCs w:val="18"/>
                <w:lang w:val="en-GB"/>
              </w:rPr>
            </w:pPr>
            <w:r>
              <w:rPr>
                <w:sz w:val="18"/>
                <w:szCs w:val="18"/>
                <w:lang w:val="en-GB"/>
              </w:rPr>
              <w:t>56,4–</w:t>
            </w:r>
          </w:p>
        </w:tc>
        <w:tc>
          <w:tcPr>
            <w:tcW w:w="793" w:type="dxa"/>
            <w:tcBorders>
              <w:top w:val="single" w:sz="4" w:space="0" w:color="auto"/>
              <w:left w:val="single" w:sz="4" w:space="0" w:color="auto"/>
              <w:bottom w:val="single" w:sz="4" w:space="0" w:color="auto"/>
              <w:right w:val="single" w:sz="4" w:space="0" w:color="auto"/>
            </w:tcBorders>
            <w:vAlign w:val="bottom"/>
            <w:hideMark/>
          </w:tcPr>
          <w:p w14:paraId="6629F924" w14:textId="77777777" w:rsidR="007E68E1" w:rsidRDefault="007E68E1" w:rsidP="0033389B">
            <w:pPr>
              <w:pStyle w:val="Tabletext"/>
              <w:jc w:val="center"/>
              <w:rPr>
                <w:sz w:val="18"/>
                <w:szCs w:val="18"/>
                <w:lang w:val="en-GB"/>
              </w:rPr>
            </w:pPr>
            <w:r>
              <w:rPr>
                <w:sz w:val="18"/>
                <w:szCs w:val="18"/>
                <w:lang w:val="en-GB"/>
              </w:rPr>
              <w:t>56,4–</w:t>
            </w:r>
          </w:p>
        </w:tc>
        <w:tc>
          <w:tcPr>
            <w:tcW w:w="793" w:type="dxa"/>
            <w:tcBorders>
              <w:top w:val="single" w:sz="4" w:space="0" w:color="auto"/>
              <w:left w:val="single" w:sz="4" w:space="0" w:color="auto"/>
              <w:bottom w:val="single" w:sz="4" w:space="0" w:color="auto"/>
              <w:right w:val="single" w:sz="4" w:space="0" w:color="auto"/>
            </w:tcBorders>
            <w:vAlign w:val="bottom"/>
            <w:hideMark/>
          </w:tcPr>
          <w:p w14:paraId="7347CE10" w14:textId="77777777" w:rsidR="007E68E1" w:rsidRDefault="007E68E1" w:rsidP="0033389B">
            <w:pPr>
              <w:pStyle w:val="Tabletext"/>
              <w:jc w:val="center"/>
              <w:rPr>
                <w:sz w:val="18"/>
                <w:szCs w:val="18"/>
                <w:lang w:val="en-GB"/>
              </w:rPr>
            </w:pPr>
            <w:r>
              <w:rPr>
                <w:sz w:val="18"/>
                <w:szCs w:val="18"/>
                <w:lang w:val="en-GB"/>
              </w:rPr>
              <w:t>56,4–</w:t>
            </w:r>
          </w:p>
        </w:tc>
        <w:tc>
          <w:tcPr>
            <w:tcW w:w="793" w:type="dxa"/>
            <w:tcBorders>
              <w:top w:val="single" w:sz="4" w:space="0" w:color="auto"/>
              <w:left w:val="single" w:sz="4" w:space="0" w:color="auto"/>
              <w:bottom w:val="single" w:sz="4" w:space="0" w:color="auto"/>
              <w:right w:val="single" w:sz="4" w:space="0" w:color="auto"/>
            </w:tcBorders>
            <w:vAlign w:val="center"/>
            <w:hideMark/>
          </w:tcPr>
          <w:p w14:paraId="24B942E9" w14:textId="77777777" w:rsidR="007E68E1" w:rsidRDefault="007E68E1" w:rsidP="0033389B">
            <w:pPr>
              <w:pStyle w:val="Tabletext"/>
              <w:jc w:val="center"/>
              <w:rPr>
                <w:sz w:val="18"/>
                <w:szCs w:val="18"/>
                <w:lang w:val="en-GB"/>
              </w:rPr>
            </w:pPr>
            <w:r>
              <w:rPr>
                <w:sz w:val="18"/>
                <w:szCs w:val="18"/>
                <w:lang w:val="en-GB"/>
              </w:rPr>
              <w:t>4,5</w:t>
            </w:r>
          </w:p>
        </w:tc>
        <w:tc>
          <w:tcPr>
            <w:tcW w:w="819" w:type="dxa"/>
            <w:tcBorders>
              <w:top w:val="single" w:sz="4" w:space="0" w:color="auto"/>
              <w:left w:val="single" w:sz="4" w:space="0" w:color="auto"/>
              <w:bottom w:val="single" w:sz="4" w:space="0" w:color="auto"/>
              <w:right w:val="single" w:sz="4" w:space="0" w:color="auto"/>
            </w:tcBorders>
            <w:vAlign w:val="bottom"/>
            <w:hideMark/>
          </w:tcPr>
          <w:p w14:paraId="7248AB4D" w14:textId="77777777" w:rsidR="007E68E1" w:rsidRDefault="007E68E1" w:rsidP="0033389B">
            <w:pPr>
              <w:pStyle w:val="Tabletext"/>
              <w:jc w:val="center"/>
              <w:rPr>
                <w:sz w:val="18"/>
                <w:szCs w:val="18"/>
                <w:lang w:val="en-GB"/>
              </w:rPr>
            </w:pPr>
            <w:r>
              <w:rPr>
                <w:sz w:val="18"/>
                <w:szCs w:val="18"/>
                <w:lang w:val="en-GB"/>
              </w:rPr>
              <w:t>15,9</w:t>
            </w:r>
          </w:p>
        </w:tc>
      </w:tr>
      <w:tr w:rsidR="007E68E1" w14:paraId="5C461AEE" w14:textId="77777777" w:rsidTr="00A11358">
        <w:trPr>
          <w:trHeight w:val="24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09ADC460" w14:textId="77777777" w:rsidR="007E68E1" w:rsidRDefault="007E68E1" w:rsidP="0033389B">
            <w:pPr>
              <w:pStyle w:val="Tabletext"/>
              <w:jc w:val="center"/>
              <w:rPr>
                <w:sz w:val="18"/>
                <w:szCs w:val="18"/>
                <w:lang w:val="en-GB"/>
              </w:rPr>
            </w:pPr>
            <w:r>
              <w:rPr>
                <w:sz w:val="18"/>
                <w:szCs w:val="18"/>
                <w:lang w:val="en-GB"/>
              </w:rPr>
              <w:t>DRM_B3</w:t>
            </w:r>
          </w:p>
        </w:tc>
        <w:tc>
          <w:tcPr>
            <w:tcW w:w="1269" w:type="dxa"/>
            <w:tcBorders>
              <w:top w:val="single" w:sz="4" w:space="0" w:color="auto"/>
              <w:left w:val="single" w:sz="4" w:space="0" w:color="auto"/>
              <w:bottom w:val="single" w:sz="4" w:space="0" w:color="auto"/>
              <w:right w:val="single" w:sz="4" w:space="0" w:color="auto"/>
            </w:tcBorders>
            <w:vAlign w:val="center"/>
            <w:hideMark/>
          </w:tcPr>
          <w:p w14:paraId="6A535FDA" w14:textId="77777777" w:rsidR="007E68E1" w:rsidRDefault="007E68E1" w:rsidP="0033389B">
            <w:pPr>
              <w:pStyle w:val="Tabletext"/>
              <w:jc w:val="center"/>
              <w:rPr>
                <w:sz w:val="18"/>
                <w:szCs w:val="18"/>
                <w:lang w:val="en-GB"/>
              </w:rPr>
            </w:pPr>
            <w:r>
              <w:rPr>
                <w:sz w:val="18"/>
                <w:szCs w:val="18"/>
                <w:lang w:val="en-GB"/>
              </w:rPr>
              <w:t>DRM_B1</w:t>
            </w:r>
          </w:p>
        </w:tc>
        <w:tc>
          <w:tcPr>
            <w:tcW w:w="793" w:type="dxa"/>
            <w:tcBorders>
              <w:top w:val="single" w:sz="4" w:space="0" w:color="auto"/>
              <w:left w:val="single" w:sz="4" w:space="0" w:color="auto"/>
              <w:bottom w:val="single" w:sz="4" w:space="0" w:color="auto"/>
              <w:right w:val="single" w:sz="4" w:space="0" w:color="auto"/>
            </w:tcBorders>
            <w:vAlign w:val="bottom"/>
            <w:hideMark/>
          </w:tcPr>
          <w:p w14:paraId="1B912B41" w14:textId="77777777" w:rsidR="007E68E1" w:rsidRDefault="007E68E1" w:rsidP="0033389B">
            <w:pPr>
              <w:pStyle w:val="Tabletext"/>
              <w:jc w:val="center"/>
              <w:rPr>
                <w:sz w:val="18"/>
                <w:szCs w:val="18"/>
                <w:lang w:val="en-GB"/>
              </w:rPr>
            </w:pPr>
            <w:r>
              <w:rPr>
                <w:sz w:val="18"/>
                <w:szCs w:val="18"/>
                <w:lang w:val="en-GB"/>
              </w:rPr>
              <w:t>56,8–</w:t>
            </w:r>
          </w:p>
        </w:tc>
        <w:tc>
          <w:tcPr>
            <w:tcW w:w="793" w:type="dxa"/>
            <w:tcBorders>
              <w:top w:val="single" w:sz="4" w:space="0" w:color="auto"/>
              <w:left w:val="single" w:sz="4" w:space="0" w:color="auto"/>
              <w:bottom w:val="single" w:sz="4" w:space="0" w:color="auto"/>
              <w:right w:val="single" w:sz="4" w:space="0" w:color="auto"/>
            </w:tcBorders>
            <w:vAlign w:val="bottom"/>
            <w:hideMark/>
          </w:tcPr>
          <w:p w14:paraId="2B351629" w14:textId="77777777" w:rsidR="007E68E1" w:rsidRDefault="007E68E1" w:rsidP="0033389B">
            <w:pPr>
              <w:pStyle w:val="Tabletext"/>
              <w:jc w:val="center"/>
              <w:rPr>
                <w:sz w:val="18"/>
                <w:szCs w:val="18"/>
                <w:lang w:val="en-GB"/>
              </w:rPr>
            </w:pPr>
            <w:r>
              <w:rPr>
                <w:sz w:val="18"/>
                <w:szCs w:val="18"/>
                <w:lang w:val="en-GB"/>
              </w:rPr>
              <w:t>55,7–</w:t>
            </w:r>
          </w:p>
        </w:tc>
        <w:tc>
          <w:tcPr>
            <w:tcW w:w="793" w:type="dxa"/>
            <w:tcBorders>
              <w:top w:val="single" w:sz="4" w:space="0" w:color="auto"/>
              <w:left w:val="single" w:sz="4" w:space="0" w:color="auto"/>
              <w:bottom w:val="single" w:sz="4" w:space="0" w:color="auto"/>
              <w:right w:val="single" w:sz="4" w:space="0" w:color="auto"/>
            </w:tcBorders>
            <w:vAlign w:val="bottom"/>
            <w:hideMark/>
          </w:tcPr>
          <w:p w14:paraId="2E9FE98E" w14:textId="77777777" w:rsidR="007E68E1" w:rsidRDefault="007E68E1" w:rsidP="0033389B">
            <w:pPr>
              <w:pStyle w:val="Tabletext"/>
              <w:jc w:val="center"/>
              <w:rPr>
                <w:sz w:val="18"/>
                <w:szCs w:val="18"/>
                <w:lang w:val="en-GB"/>
              </w:rPr>
            </w:pPr>
            <w:r>
              <w:rPr>
                <w:sz w:val="18"/>
                <w:szCs w:val="18"/>
                <w:lang w:val="en-GB"/>
              </w:rPr>
              <w:t>52,1–</w:t>
            </w:r>
          </w:p>
        </w:tc>
        <w:tc>
          <w:tcPr>
            <w:tcW w:w="793" w:type="dxa"/>
            <w:tcBorders>
              <w:top w:val="single" w:sz="4" w:space="0" w:color="auto"/>
              <w:left w:val="single" w:sz="4" w:space="0" w:color="auto"/>
              <w:bottom w:val="single" w:sz="4" w:space="0" w:color="auto"/>
              <w:right w:val="single" w:sz="4" w:space="0" w:color="auto"/>
            </w:tcBorders>
            <w:vAlign w:val="bottom"/>
            <w:hideMark/>
          </w:tcPr>
          <w:p w14:paraId="47CFAB13" w14:textId="77777777" w:rsidR="007E68E1" w:rsidRDefault="007E68E1" w:rsidP="0033389B">
            <w:pPr>
              <w:pStyle w:val="Tabletext"/>
              <w:jc w:val="center"/>
              <w:rPr>
                <w:sz w:val="18"/>
                <w:szCs w:val="18"/>
                <w:lang w:val="en-GB"/>
              </w:rPr>
            </w:pPr>
            <w:r>
              <w:rPr>
                <w:sz w:val="18"/>
                <w:szCs w:val="18"/>
                <w:lang w:val="en-GB"/>
              </w:rPr>
              <w:t>38,2–</w:t>
            </w:r>
          </w:p>
        </w:tc>
        <w:tc>
          <w:tcPr>
            <w:tcW w:w="793" w:type="dxa"/>
            <w:tcBorders>
              <w:top w:val="single" w:sz="4" w:space="0" w:color="auto"/>
              <w:left w:val="single" w:sz="4" w:space="0" w:color="auto"/>
              <w:bottom w:val="single" w:sz="4" w:space="0" w:color="auto"/>
              <w:right w:val="single" w:sz="4" w:space="0" w:color="auto"/>
            </w:tcBorders>
            <w:vAlign w:val="bottom"/>
            <w:hideMark/>
          </w:tcPr>
          <w:p w14:paraId="04E2E47A" w14:textId="77777777" w:rsidR="007E68E1" w:rsidRDefault="007E68E1" w:rsidP="0033389B">
            <w:pPr>
              <w:pStyle w:val="Tabletext"/>
              <w:jc w:val="center"/>
              <w:rPr>
                <w:sz w:val="18"/>
                <w:szCs w:val="18"/>
                <w:lang w:val="en-GB"/>
              </w:rPr>
            </w:pPr>
            <w:r>
              <w:rPr>
                <w:sz w:val="18"/>
                <w:szCs w:val="18"/>
                <w:lang w:val="en-GB"/>
              </w:rPr>
              <w:t>8,2–</w:t>
            </w:r>
          </w:p>
        </w:tc>
        <w:tc>
          <w:tcPr>
            <w:tcW w:w="793" w:type="dxa"/>
            <w:tcBorders>
              <w:top w:val="single" w:sz="4" w:space="0" w:color="auto"/>
              <w:left w:val="single" w:sz="4" w:space="0" w:color="auto"/>
              <w:bottom w:val="single" w:sz="4" w:space="0" w:color="auto"/>
              <w:right w:val="single" w:sz="4" w:space="0" w:color="auto"/>
            </w:tcBorders>
            <w:vAlign w:val="bottom"/>
            <w:hideMark/>
          </w:tcPr>
          <w:p w14:paraId="0F63D75E" w14:textId="77777777" w:rsidR="007E68E1" w:rsidRDefault="007E68E1" w:rsidP="0033389B">
            <w:pPr>
              <w:pStyle w:val="Tabletext"/>
              <w:jc w:val="center"/>
              <w:rPr>
                <w:sz w:val="18"/>
                <w:szCs w:val="18"/>
                <w:lang w:val="en-GB"/>
              </w:rPr>
            </w:pPr>
            <w:r>
              <w:rPr>
                <w:sz w:val="18"/>
                <w:szCs w:val="18"/>
                <w:lang w:val="en-GB"/>
              </w:rPr>
              <w:t>0,1–</w:t>
            </w:r>
          </w:p>
        </w:tc>
        <w:tc>
          <w:tcPr>
            <w:tcW w:w="793" w:type="dxa"/>
            <w:tcBorders>
              <w:top w:val="single" w:sz="4" w:space="0" w:color="auto"/>
              <w:left w:val="single" w:sz="4" w:space="0" w:color="auto"/>
              <w:bottom w:val="single" w:sz="4" w:space="0" w:color="auto"/>
              <w:right w:val="single" w:sz="4" w:space="0" w:color="auto"/>
            </w:tcBorders>
            <w:vAlign w:val="bottom"/>
            <w:hideMark/>
          </w:tcPr>
          <w:p w14:paraId="0449E9B9" w14:textId="77777777" w:rsidR="007E68E1" w:rsidRDefault="007E68E1" w:rsidP="0033389B">
            <w:pPr>
              <w:pStyle w:val="Tabletext"/>
              <w:jc w:val="center"/>
              <w:rPr>
                <w:sz w:val="18"/>
                <w:szCs w:val="18"/>
                <w:lang w:val="en-GB"/>
              </w:rPr>
            </w:pPr>
            <w:r>
              <w:rPr>
                <w:sz w:val="18"/>
                <w:szCs w:val="18"/>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22981701" w14:textId="77777777" w:rsidR="007E68E1" w:rsidRDefault="007E68E1" w:rsidP="0033389B">
            <w:pPr>
              <w:pStyle w:val="Tabletext"/>
              <w:jc w:val="center"/>
              <w:rPr>
                <w:sz w:val="18"/>
                <w:szCs w:val="18"/>
                <w:lang w:val="en-GB"/>
              </w:rPr>
            </w:pPr>
            <w:r>
              <w:rPr>
                <w:sz w:val="18"/>
                <w:szCs w:val="18"/>
                <w:lang w:val="en-GB"/>
              </w:rPr>
              <w:t>37,6–</w:t>
            </w:r>
          </w:p>
        </w:tc>
        <w:tc>
          <w:tcPr>
            <w:tcW w:w="793" w:type="dxa"/>
            <w:tcBorders>
              <w:top w:val="single" w:sz="4" w:space="0" w:color="auto"/>
              <w:left w:val="single" w:sz="4" w:space="0" w:color="auto"/>
              <w:bottom w:val="single" w:sz="4" w:space="0" w:color="auto"/>
              <w:right w:val="single" w:sz="4" w:space="0" w:color="auto"/>
            </w:tcBorders>
            <w:vAlign w:val="bottom"/>
            <w:hideMark/>
          </w:tcPr>
          <w:p w14:paraId="3FB74F10" w14:textId="77777777" w:rsidR="007E68E1" w:rsidRDefault="007E68E1" w:rsidP="0033389B">
            <w:pPr>
              <w:pStyle w:val="Tabletext"/>
              <w:jc w:val="center"/>
              <w:rPr>
                <w:sz w:val="18"/>
                <w:szCs w:val="18"/>
                <w:lang w:val="en-GB"/>
              </w:rPr>
            </w:pPr>
            <w:r>
              <w:rPr>
                <w:sz w:val="18"/>
                <w:szCs w:val="18"/>
                <w:lang w:val="en-GB"/>
              </w:rPr>
              <w:t>50,1–</w:t>
            </w:r>
          </w:p>
        </w:tc>
        <w:tc>
          <w:tcPr>
            <w:tcW w:w="793" w:type="dxa"/>
            <w:tcBorders>
              <w:top w:val="single" w:sz="4" w:space="0" w:color="auto"/>
              <w:left w:val="single" w:sz="4" w:space="0" w:color="auto"/>
              <w:bottom w:val="single" w:sz="4" w:space="0" w:color="auto"/>
              <w:right w:val="single" w:sz="4" w:space="0" w:color="auto"/>
            </w:tcBorders>
            <w:vAlign w:val="bottom"/>
            <w:hideMark/>
          </w:tcPr>
          <w:p w14:paraId="76610083" w14:textId="77777777" w:rsidR="007E68E1" w:rsidRDefault="007E68E1" w:rsidP="0033389B">
            <w:pPr>
              <w:pStyle w:val="Tabletext"/>
              <w:jc w:val="center"/>
              <w:rPr>
                <w:sz w:val="18"/>
                <w:szCs w:val="18"/>
                <w:lang w:val="en-GB"/>
              </w:rPr>
            </w:pPr>
            <w:r>
              <w:rPr>
                <w:sz w:val="18"/>
                <w:szCs w:val="18"/>
                <w:lang w:val="en-GB"/>
              </w:rPr>
              <w:t>51,9–</w:t>
            </w:r>
          </w:p>
        </w:tc>
        <w:tc>
          <w:tcPr>
            <w:tcW w:w="793" w:type="dxa"/>
            <w:tcBorders>
              <w:top w:val="single" w:sz="4" w:space="0" w:color="auto"/>
              <w:left w:val="single" w:sz="4" w:space="0" w:color="auto"/>
              <w:bottom w:val="single" w:sz="4" w:space="0" w:color="auto"/>
              <w:right w:val="single" w:sz="4" w:space="0" w:color="auto"/>
            </w:tcBorders>
            <w:vAlign w:val="bottom"/>
            <w:hideMark/>
          </w:tcPr>
          <w:p w14:paraId="025D8A6B" w14:textId="77777777" w:rsidR="007E68E1" w:rsidRDefault="007E68E1" w:rsidP="0033389B">
            <w:pPr>
              <w:pStyle w:val="Tabletext"/>
              <w:jc w:val="center"/>
              <w:rPr>
                <w:sz w:val="18"/>
                <w:szCs w:val="18"/>
                <w:lang w:val="en-GB"/>
              </w:rPr>
            </w:pPr>
            <w:r>
              <w:rPr>
                <w:sz w:val="18"/>
                <w:szCs w:val="18"/>
                <w:lang w:val="en-GB"/>
              </w:rPr>
              <w:t>56,7–</w:t>
            </w:r>
          </w:p>
        </w:tc>
        <w:tc>
          <w:tcPr>
            <w:tcW w:w="793" w:type="dxa"/>
            <w:tcBorders>
              <w:top w:val="single" w:sz="4" w:space="0" w:color="auto"/>
              <w:left w:val="single" w:sz="4" w:space="0" w:color="auto"/>
              <w:bottom w:val="single" w:sz="4" w:space="0" w:color="auto"/>
              <w:right w:val="single" w:sz="4" w:space="0" w:color="auto"/>
            </w:tcBorders>
            <w:vAlign w:val="bottom"/>
            <w:hideMark/>
          </w:tcPr>
          <w:p w14:paraId="5993E2D7" w14:textId="77777777" w:rsidR="007E68E1" w:rsidRDefault="007E68E1" w:rsidP="0033389B">
            <w:pPr>
              <w:pStyle w:val="Tabletext"/>
              <w:jc w:val="center"/>
              <w:rPr>
                <w:sz w:val="18"/>
                <w:szCs w:val="18"/>
                <w:lang w:val="en-GB"/>
              </w:rPr>
            </w:pPr>
            <w:r>
              <w:rPr>
                <w:sz w:val="18"/>
                <w:szCs w:val="18"/>
                <w:lang w:val="en-GB"/>
              </w:rPr>
              <w:t>57–</w:t>
            </w:r>
          </w:p>
        </w:tc>
        <w:tc>
          <w:tcPr>
            <w:tcW w:w="793" w:type="dxa"/>
            <w:tcBorders>
              <w:top w:val="single" w:sz="4" w:space="0" w:color="auto"/>
              <w:left w:val="single" w:sz="4" w:space="0" w:color="auto"/>
              <w:bottom w:val="single" w:sz="4" w:space="0" w:color="auto"/>
              <w:right w:val="single" w:sz="4" w:space="0" w:color="auto"/>
            </w:tcBorders>
            <w:vAlign w:val="bottom"/>
            <w:hideMark/>
          </w:tcPr>
          <w:p w14:paraId="19724640" w14:textId="77777777" w:rsidR="007E68E1" w:rsidRDefault="007E68E1" w:rsidP="0033389B">
            <w:pPr>
              <w:pStyle w:val="Tabletext"/>
              <w:jc w:val="center"/>
              <w:rPr>
                <w:sz w:val="18"/>
                <w:szCs w:val="18"/>
                <w:lang w:val="en-GB"/>
              </w:rPr>
            </w:pPr>
            <w:r>
              <w:rPr>
                <w:sz w:val="18"/>
                <w:szCs w:val="18"/>
                <w:lang w:val="en-GB"/>
              </w:rPr>
              <w:t>57–</w:t>
            </w:r>
          </w:p>
        </w:tc>
        <w:tc>
          <w:tcPr>
            <w:tcW w:w="793" w:type="dxa"/>
            <w:tcBorders>
              <w:top w:val="single" w:sz="4" w:space="0" w:color="auto"/>
              <w:left w:val="single" w:sz="4" w:space="0" w:color="auto"/>
              <w:bottom w:val="single" w:sz="4" w:space="0" w:color="auto"/>
              <w:right w:val="single" w:sz="4" w:space="0" w:color="auto"/>
            </w:tcBorders>
            <w:vAlign w:val="center"/>
            <w:hideMark/>
          </w:tcPr>
          <w:p w14:paraId="4FFDBE32" w14:textId="77777777" w:rsidR="007E68E1" w:rsidRDefault="007E68E1" w:rsidP="0033389B">
            <w:pPr>
              <w:pStyle w:val="Tabletext"/>
              <w:jc w:val="center"/>
              <w:rPr>
                <w:sz w:val="18"/>
                <w:szCs w:val="18"/>
                <w:lang w:val="en-GB"/>
              </w:rPr>
            </w:pPr>
            <w:r>
              <w:rPr>
                <w:sz w:val="18"/>
                <w:szCs w:val="18"/>
                <w:lang w:val="en-GB"/>
              </w:rPr>
              <w:t>5</w:t>
            </w:r>
          </w:p>
        </w:tc>
        <w:tc>
          <w:tcPr>
            <w:tcW w:w="819" w:type="dxa"/>
            <w:tcBorders>
              <w:top w:val="single" w:sz="4" w:space="0" w:color="auto"/>
              <w:left w:val="single" w:sz="4" w:space="0" w:color="auto"/>
              <w:bottom w:val="single" w:sz="4" w:space="0" w:color="auto"/>
              <w:right w:val="single" w:sz="4" w:space="0" w:color="auto"/>
            </w:tcBorders>
            <w:vAlign w:val="bottom"/>
            <w:hideMark/>
          </w:tcPr>
          <w:p w14:paraId="54765FCD" w14:textId="77777777" w:rsidR="007E68E1" w:rsidRDefault="007E68E1" w:rsidP="0033389B">
            <w:pPr>
              <w:pStyle w:val="Tabletext"/>
              <w:jc w:val="center"/>
              <w:rPr>
                <w:sz w:val="18"/>
                <w:szCs w:val="18"/>
                <w:lang w:val="en-GB"/>
              </w:rPr>
            </w:pPr>
            <w:r>
              <w:rPr>
                <w:sz w:val="18"/>
                <w:szCs w:val="18"/>
                <w:lang w:val="en-GB"/>
              </w:rPr>
              <w:t>15,9</w:t>
            </w:r>
          </w:p>
        </w:tc>
      </w:tr>
      <w:tr w:rsidR="007E68E1" w14:paraId="1330C6B8" w14:textId="77777777" w:rsidTr="00A11358">
        <w:trPr>
          <w:trHeight w:val="24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0884060A" w14:textId="77777777" w:rsidR="007E68E1" w:rsidRDefault="007E68E1" w:rsidP="0033389B">
            <w:pPr>
              <w:pStyle w:val="Tabletext"/>
              <w:jc w:val="center"/>
              <w:rPr>
                <w:sz w:val="18"/>
                <w:szCs w:val="18"/>
                <w:lang w:val="en-GB"/>
              </w:rPr>
            </w:pPr>
            <w:r>
              <w:rPr>
                <w:sz w:val="18"/>
                <w:szCs w:val="18"/>
                <w:lang w:val="en-GB"/>
              </w:rPr>
              <w:t>DRM_B3</w:t>
            </w:r>
          </w:p>
        </w:tc>
        <w:tc>
          <w:tcPr>
            <w:tcW w:w="1269" w:type="dxa"/>
            <w:tcBorders>
              <w:top w:val="single" w:sz="4" w:space="0" w:color="auto"/>
              <w:left w:val="single" w:sz="4" w:space="0" w:color="auto"/>
              <w:bottom w:val="single" w:sz="4" w:space="0" w:color="auto"/>
              <w:right w:val="single" w:sz="4" w:space="0" w:color="auto"/>
            </w:tcBorders>
            <w:vAlign w:val="center"/>
            <w:hideMark/>
          </w:tcPr>
          <w:p w14:paraId="4BE85E7C" w14:textId="77777777" w:rsidR="007E68E1" w:rsidRDefault="007E68E1" w:rsidP="0033389B">
            <w:pPr>
              <w:pStyle w:val="Tabletext"/>
              <w:jc w:val="center"/>
              <w:rPr>
                <w:sz w:val="18"/>
                <w:szCs w:val="18"/>
                <w:lang w:val="en-GB"/>
              </w:rPr>
            </w:pPr>
            <w:r>
              <w:rPr>
                <w:sz w:val="18"/>
                <w:szCs w:val="18"/>
                <w:lang w:val="en-GB"/>
              </w:rPr>
              <w:t>DRM_B2</w:t>
            </w:r>
          </w:p>
        </w:tc>
        <w:tc>
          <w:tcPr>
            <w:tcW w:w="793" w:type="dxa"/>
            <w:tcBorders>
              <w:top w:val="single" w:sz="4" w:space="0" w:color="auto"/>
              <w:left w:val="single" w:sz="4" w:space="0" w:color="auto"/>
              <w:bottom w:val="single" w:sz="4" w:space="0" w:color="auto"/>
              <w:right w:val="single" w:sz="4" w:space="0" w:color="auto"/>
            </w:tcBorders>
            <w:vAlign w:val="bottom"/>
            <w:hideMark/>
          </w:tcPr>
          <w:p w14:paraId="2C7DA55F" w14:textId="77777777" w:rsidR="007E68E1" w:rsidRDefault="007E68E1" w:rsidP="0033389B">
            <w:pPr>
              <w:pStyle w:val="Tabletext"/>
              <w:jc w:val="center"/>
              <w:rPr>
                <w:sz w:val="18"/>
                <w:szCs w:val="18"/>
                <w:lang w:val="en-GB"/>
              </w:rPr>
            </w:pPr>
            <w:r>
              <w:rPr>
                <w:sz w:val="18"/>
                <w:szCs w:val="18"/>
                <w:lang w:val="en-GB"/>
              </w:rPr>
              <w:t>54,3–</w:t>
            </w:r>
          </w:p>
        </w:tc>
        <w:tc>
          <w:tcPr>
            <w:tcW w:w="793" w:type="dxa"/>
            <w:tcBorders>
              <w:top w:val="single" w:sz="4" w:space="0" w:color="auto"/>
              <w:left w:val="single" w:sz="4" w:space="0" w:color="auto"/>
              <w:bottom w:val="single" w:sz="4" w:space="0" w:color="auto"/>
              <w:right w:val="single" w:sz="4" w:space="0" w:color="auto"/>
            </w:tcBorders>
            <w:vAlign w:val="bottom"/>
            <w:hideMark/>
          </w:tcPr>
          <w:p w14:paraId="6B3DFDAF" w14:textId="77777777" w:rsidR="007E68E1" w:rsidRDefault="007E68E1" w:rsidP="0033389B">
            <w:pPr>
              <w:pStyle w:val="Tabletext"/>
              <w:jc w:val="center"/>
              <w:rPr>
                <w:sz w:val="18"/>
                <w:szCs w:val="18"/>
                <w:lang w:val="en-GB"/>
              </w:rPr>
            </w:pPr>
            <w:r>
              <w:rPr>
                <w:sz w:val="18"/>
                <w:szCs w:val="18"/>
                <w:lang w:val="en-GB"/>
              </w:rPr>
              <w:t>52,3–</w:t>
            </w:r>
          </w:p>
        </w:tc>
        <w:tc>
          <w:tcPr>
            <w:tcW w:w="793" w:type="dxa"/>
            <w:tcBorders>
              <w:top w:val="single" w:sz="4" w:space="0" w:color="auto"/>
              <w:left w:val="single" w:sz="4" w:space="0" w:color="auto"/>
              <w:bottom w:val="single" w:sz="4" w:space="0" w:color="auto"/>
              <w:right w:val="single" w:sz="4" w:space="0" w:color="auto"/>
            </w:tcBorders>
            <w:vAlign w:val="bottom"/>
            <w:hideMark/>
          </w:tcPr>
          <w:p w14:paraId="443A0A0D" w14:textId="77777777" w:rsidR="007E68E1" w:rsidRDefault="007E68E1" w:rsidP="0033389B">
            <w:pPr>
              <w:pStyle w:val="Tabletext"/>
              <w:jc w:val="center"/>
              <w:rPr>
                <w:sz w:val="18"/>
                <w:szCs w:val="18"/>
                <w:lang w:val="en-GB"/>
              </w:rPr>
            </w:pPr>
            <w:r>
              <w:rPr>
                <w:sz w:val="18"/>
                <w:szCs w:val="18"/>
                <w:lang w:val="en-GB"/>
              </w:rPr>
              <w:t>48,6–</w:t>
            </w:r>
          </w:p>
        </w:tc>
        <w:tc>
          <w:tcPr>
            <w:tcW w:w="793" w:type="dxa"/>
            <w:tcBorders>
              <w:top w:val="single" w:sz="4" w:space="0" w:color="auto"/>
              <w:left w:val="single" w:sz="4" w:space="0" w:color="auto"/>
              <w:bottom w:val="single" w:sz="4" w:space="0" w:color="auto"/>
              <w:right w:val="single" w:sz="4" w:space="0" w:color="auto"/>
            </w:tcBorders>
            <w:vAlign w:val="bottom"/>
            <w:hideMark/>
          </w:tcPr>
          <w:p w14:paraId="01A068B9" w14:textId="77777777" w:rsidR="007E68E1" w:rsidRDefault="007E68E1" w:rsidP="0033389B">
            <w:pPr>
              <w:pStyle w:val="Tabletext"/>
              <w:jc w:val="center"/>
              <w:rPr>
                <w:sz w:val="18"/>
                <w:szCs w:val="18"/>
                <w:lang w:val="en-GB"/>
              </w:rPr>
            </w:pPr>
            <w:r>
              <w:rPr>
                <w:sz w:val="18"/>
                <w:szCs w:val="18"/>
                <w:lang w:val="en-GB"/>
              </w:rPr>
              <w:t>39,3–</w:t>
            </w:r>
          </w:p>
        </w:tc>
        <w:tc>
          <w:tcPr>
            <w:tcW w:w="793" w:type="dxa"/>
            <w:tcBorders>
              <w:top w:val="single" w:sz="4" w:space="0" w:color="auto"/>
              <w:left w:val="single" w:sz="4" w:space="0" w:color="auto"/>
              <w:bottom w:val="single" w:sz="4" w:space="0" w:color="auto"/>
              <w:right w:val="single" w:sz="4" w:space="0" w:color="auto"/>
            </w:tcBorders>
            <w:vAlign w:val="bottom"/>
            <w:hideMark/>
          </w:tcPr>
          <w:p w14:paraId="01DE2613" w14:textId="77777777" w:rsidR="007E68E1" w:rsidRDefault="007E68E1" w:rsidP="0033389B">
            <w:pPr>
              <w:pStyle w:val="Tabletext"/>
              <w:jc w:val="center"/>
              <w:rPr>
                <w:sz w:val="18"/>
                <w:szCs w:val="18"/>
                <w:lang w:val="en-GB"/>
              </w:rPr>
            </w:pPr>
            <w:r>
              <w:rPr>
                <w:sz w:val="18"/>
                <w:szCs w:val="18"/>
                <w:lang w:val="en-GB"/>
              </w:rPr>
              <w:t>16,7–</w:t>
            </w:r>
          </w:p>
        </w:tc>
        <w:tc>
          <w:tcPr>
            <w:tcW w:w="793" w:type="dxa"/>
            <w:tcBorders>
              <w:top w:val="single" w:sz="4" w:space="0" w:color="auto"/>
              <w:left w:val="single" w:sz="4" w:space="0" w:color="auto"/>
              <w:bottom w:val="single" w:sz="4" w:space="0" w:color="auto"/>
              <w:right w:val="single" w:sz="4" w:space="0" w:color="auto"/>
            </w:tcBorders>
            <w:vAlign w:val="bottom"/>
            <w:hideMark/>
          </w:tcPr>
          <w:p w14:paraId="42676877" w14:textId="77777777" w:rsidR="007E68E1" w:rsidRDefault="007E68E1" w:rsidP="0033389B">
            <w:pPr>
              <w:pStyle w:val="Tabletext"/>
              <w:jc w:val="center"/>
              <w:rPr>
                <w:sz w:val="18"/>
                <w:szCs w:val="18"/>
                <w:lang w:val="en-GB"/>
              </w:rPr>
            </w:pPr>
            <w:r>
              <w:rPr>
                <w:sz w:val="18"/>
                <w:szCs w:val="18"/>
                <w:lang w:val="en-GB"/>
              </w:rPr>
              <w:t>3,1–</w:t>
            </w:r>
          </w:p>
        </w:tc>
        <w:tc>
          <w:tcPr>
            <w:tcW w:w="793" w:type="dxa"/>
            <w:tcBorders>
              <w:top w:val="single" w:sz="4" w:space="0" w:color="auto"/>
              <w:left w:val="single" w:sz="4" w:space="0" w:color="auto"/>
              <w:bottom w:val="single" w:sz="4" w:space="0" w:color="auto"/>
              <w:right w:val="single" w:sz="4" w:space="0" w:color="auto"/>
            </w:tcBorders>
            <w:vAlign w:val="bottom"/>
            <w:hideMark/>
          </w:tcPr>
          <w:p w14:paraId="141F8019" w14:textId="77777777" w:rsidR="007E68E1" w:rsidRDefault="007E68E1" w:rsidP="0033389B">
            <w:pPr>
              <w:pStyle w:val="Tabletext"/>
              <w:jc w:val="center"/>
              <w:rPr>
                <w:sz w:val="18"/>
                <w:szCs w:val="18"/>
                <w:lang w:val="en-GB"/>
              </w:rPr>
            </w:pPr>
            <w:r>
              <w:rPr>
                <w:sz w:val="18"/>
                <w:szCs w:val="18"/>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178208AA" w14:textId="77777777" w:rsidR="007E68E1" w:rsidRDefault="007E68E1" w:rsidP="0033389B">
            <w:pPr>
              <w:pStyle w:val="Tabletext"/>
              <w:jc w:val="center"/>
              <w:rPr>
                <w:sz w:val="18"/>
                <w:szCs w:val="18"/>
                <w:lang w:val="en-GB"/>
              </w:rPr>
            </w:pPr>
            <w:r>
              <w:rPr>
                <w:sz w:val="18"/>
                <w:szCs w:val="18"/>
                <w:lang w:val="en-GB"/>
              </w:rPr>
              <w:t>3,1–</w:t>
            </w:r>
          </w:p>
        </w:tc>
        <w:tc>
          <w:tcPr>
            <w:tcW w:w="793" w:type="dxa"/>
            <w:tcBorders>
              <w:top w:val="single" w:sz="4" w:space="0" w:color="auto"/>
              <w:left w:val="single" w:sz="4" w:space="0" w:color="auto"/>
              <w:bottom w:val="single" w:sz="4" w:space="0" w:color="auto"/>
              <w:right w:val="single" w:sz="4" w:space="0" w:color="auto"/>
            </w:tcBorders>
            <w:vAlign w:val="bottom"/>
            <w:hideMark/>
          </w:tcPr>
          <w:p w14:paraId="72932378" w14:textId="77777777" w:rsidR="007E68E1" w:rsidRDefault="007E68E1" w:rsidP="0033389B">
            <w:pPr>
              <w:pStyle w:val="Tabletext"/>
              <w:jc w:val="center"/>
              <w:rPr>
                <w:sz w:val="18"/>
                <w:szCs w:val="18"/>
                <w:lang w:val="en-GB"/>
              </w:rPr>
            </w:pPr>
            <w:r>
              <w:rPr>
                <w:sz w:val="18"/>
                <w:szCs w:val="18"/>
                <w:lang w:val="en-GB"/>
              </w:rPr>
              <w:t>16,7–</w:t>
            </w:r>
          </w:p>
        </w:tc>
        <w:tc>
          <w:tcPr>
            <w:tcW w:w="793" w:type="dxa"/>
            <w:tcBorders>
              <w:top w:val="single" w:sz="4" w:space="0" w:color="auto"/>
              <w:left w:val="single" w:sz="4" w:space="0" w:color="auto"/>
              <w:bottom w:val="single" w:sz="4" w:space="0" w:color="auto"/>
              <w:right w:val="single" w:sz="4" w:space="0" w:color="auto"/>
            </w:tcBorders>
            <w:vAlign w:val="bottom"/>
            <w:hideMark/>
          </w:tcPr>
          <w:p w14:paraId="11C497E6" w14:textId="77777777" w:rsidR="007E68E1" w:rsidRDefault="007E68E1" w:rsidP="0033389B">
            <w:pPr>
              <w:pStyle w:val="Tabletext"/>
              <w:jc w:val="center"/>
              <w:rPr>
                <w:sz w:val="18"/>
                <w:szCs w:val="18"/>
                <w:lang w:val="en-GB"/>
              </w:rPr>
            </w:pPr>
            <w:r>
              <w:rPr>
                <w:sz w:val="18"/>
                <w:szCs w:val="18"/>
                <w:lang w:val="en-GB"/>
              </w:rPr>
              <w:t>39,3–</w:t>
            </w:r>
          </w:p>
        </w:tc>
        <w:tc>
          <w:tcPr>
            <w:tcW w:w="793" w:type="dxa"/>
            <w:tcBorders>
              <w:top w:val="single" w:sz="4" w:space="0" w:color="auto"/>
              <w:left w:val="single" w:sz="4" w:space="0" w:color="auto"/>
              <w:bottom w:val="single" w:sz="4" w:space="0" w:color="auto"/>
              <w:right w:val="single" w:sz="4" w:space="0" w:color="auto"/>
            </w:tcBorders>
            <w:vAlign w:val="bottom"/>
            <w:hideMark/>
          </w:tcPr>
          <w:p w14:paraId="3E041C36" w14:textId="77777777" w:rsidR="007E68E1" w:rsidRDefault="007E68E1" w:rsidP="0033389B">
            <w:pPr>
              <w:pStyle w:val="Tabletext"/>
              <w:jc w:val="center"/>
              <w:rPr>
                <w:sz w:val="18"/>
                <w:szCs w:val="18"/>
                <w:lang w:val="en-GB"/>
              </w:rPr>
            </w:pPr>
            <w:r>
              <w:rPr>
                <w:sz w:val="18"/>
                <w:szCs w:val="18"/>
                <w:lang w:val="en-GB"/>
              </w:rPr>
              <w:t>48,6–</w:t>
            </w:r>
          </w:p>
        </w:tc>
        <w:tc>
          <w:tcPr>
            <w:tcW w:w="793" w:type="dxa"/>
            <w:tcBorders>
              <w:top w:val="single" w:sz="4" w:space="0" w:color="auto"/>
              <w:left w:val="single" w:sz="4" w:space="0" w:color="auto"/>
              <w:bottom w:val="single" w:sz="4" w:space="0" w:color="auto"/>
              <w:right w:val="single" w:sz="4" w:space="0" w:color="auto"/>
            </w:tcBorders>
            <w:vAlign w:val="bottom"/>
            <w:hideMark/>
          </w:tcPr>
          <w:p w14:paraId="3EBB0C4C" w14:textId="77777777" w:rsidR="007E68E1" w:rsidRDefault="007E68E1" w:rsidP="0033389B">
            <w:pPr>
              <w:pStyle w:val="Tabletext"/>
              <w:jc w:val="center"/>
              <w:rPr>
                <w:sz w:val="18"/>
                <w:szCs w:val="18"/>
                <w:lang w:val="en-GB"/>
              </w:rPr>
            </w:pPr>
            <w:r>
              <w:rPr>
                <w:sz w:val="18"/>
                <w:szCs w:val="18"/>
                <w:lang w:val="en-GB"/>
              </w:rPr>
              <w:t>52,3–</w:t>
            </w:r>
          </w:p>
        </w:tc>
        <w:tc>
          <w:tcPr>
            <w:tcW w:w="793" w:type="dxa"/>
            <w:tcBorders>
              <w:top w:val="single" w:sz="4" w:space="0" w:color="auto"/>
              <w:left w:val="single" w:sz="4" w:space="0" w:color="auto"/>
              <w:bottom w:val="single" w:sz="4" w:space="0" w:color="auto"/>
              <w:right w:val="single" w:sz="4" w:space="0" w:color="auto"/>
            </w:tcBorders>
            <w:vAlign w:val="bottom"/>
            <w:hideMark/>
          </w:tcPr>
          <w:p w14:paraId="28D3A0CB" w14:textId="77777777" w:rsidR="007E68E1" w:rsidRDefault="007E68E1" w:rsidP="0033389B">
            <w:pPr>
              <w:pStyle w:val="Tabletext"/>
              <w:jc w:val="center"/>
              <w:rPr>
                <w:sz w:val="18"/>
                <w:szCs w:val="18"/>
                <w:lang w:val="en-GB"/>
              </w:rPr>
            </w:pPr>
            <w:r>
              <w:rPr>
                <w:sz w:val="18"/>
                <w:szCs w:val="18"/>
                <w:lang w:val="en-GB"/>
              </w:rPr>
              <w:t>54,3–</w:t>
            </w:r>
          </w:p>
        </w:tc>
        <w:tc>
          <w:tcPr>
            <w:tcW w:w="793" w:type="dxa"/>
            <w:tcBorders>
              <w:top w:val="single" w:sz="4" w:space="0" w:color="auto"/>
              <w:left w:val="single" w:sz="4" w:space="0" w:color="auto"/>
              <w:bottom w:val="single" w:sz="4" w:space="0" w:color="auto"/>
              <w:right w:val="single" w:sz="4" w:space="0" w:color="auto"/>
            </w:tcBorders>
            <w:vAlign w:val="center"/>
            <w:hideMark/>
          </w:tcPr>
          <w:p w14:paraId="59CC55C6" w14:textId="77777777" w:rsidR="007E68E1" w:rsidRDefault="007E68E1" w:rsidP="0033389B">
            <w:pPr>
              <w:pStyle w:val="Tabletext"/>
              <w:jc w:val="center"/>
              <w:rPr>
                <w:sz w:val="18"/>
                <w:szCs w:val="18"/>
                <w:lang w:val="en-GB"/>
              </w:rPr>
            </w:pPr>
            <w:r>
              <w:rPr>
                <w:sz w:val="18"/>
                <w:szCs w:val="18"/>
                <w:lang w:val="en-GB"/>
              </w:rPr>
              <w:t>9</w:t>
            </w:r>
          </w:p>
        </w:tc>
        <w:tc>
          <w:tcPr>
            <w:tcW w:w="819" w:type="dxa"/>
            <w:tcBorders>
              <w:top w:val="single" w:sz="4" w:space="0" w:color="auto"/>
              <w:left w:val="single" w:sz="4" w:space="0" w:color="auto"/>
              <w:bottom w:val="single" w:sz="4" w:space="0" w:color="auto"/>
              <w:right w:val="single" w:sz="4" w:space="0" w:color="auto"/>
            </w:tcBorders>
            <w:vAlign w:val="bottom"/>
            <w:hideMark/>
          </w:tcPr>
          <w:p w14:paraId="0F037875" w14:textId="77777777" w:rsidR="007E68E1" w:rsidRDefault="007E68E1" w:rsidP="0033389B">
            <w:pPr>
              <w:pStyle w:val="Tabletext"/>
              <w:jc w:val="center"/>
              <w:rPr>
                <w:sz w:val="18"/>
                <w:szCs w:val="18"/>
                <w:lang w:val="en-GB"/>
              </w:rPr>
            </w:pPr>
            <w:r>
              <w:rPr>
                <w:sz w:val="18"/>
                <w:szCs w:val="18"/>
                <w:lang w:val="en-GB"/>
              </w:rPr>
              <w:t>15,9</w:t>
            </w:r>
          </w:p>
        </w:tc>
      </w:tr>
      <w:tr w:rsidR="007E68E1" w14:paraId="5986F3F3" w14:textId="77777777" w:rsidTr="00A11358">
        <w:trPr>
          <w:trHeight w:val="24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51444CBF" w14:textId="77777777" w:rsidR="007E68E1" w:rsidRDefault="007E68E1" w:rsidP="0033389B">
            <w:pPr>
              <w:pStyle w:val="Tabletext"/>
              <w:jc w:val="center"/>
              <w:rPr>
                <w:sz w:val="18"/>
                <w:szCs w:val="18"/>
                <w:lang w:val="en-GB"/>
              </w:rPr>
            </w:pPr>
            <w:r>
              <w:rPr>
                <w:sz w:val="18"/>
                <w:szCs w:val="18"/>
                <w:lang w:val="en-GB"/>
              </w:rPr>
              <w:t>DRM_B3</w:t>
            </w:r>
          </w:p>
        </w:tc>
        <w:tc>
          <w:tcPr>
            <w:tcW w:w="1269" w:type="dxa"/>
            <w:tcBorders>
              <w:top w:val="single" w:sz="4" w:space="0" w:color="auto"/>
              <w:left w:val="single" w:sz="4" w:space="0" w:color="auto"/>
              <w:bottom w:val="single" w:sz="4" w:space="0" w:color="auto"/>
              <w:right w:val="single" w:sz="4" w:space="0" w:color="auto"/>
            </w:tcBorders>
            <w:vAlign w:val="center"/>
            <w:hideMark/>
          </w:tcPr>
          <w:p w14:paraId="4441154D" w14:textId="77777777" w:rsidR="007E68E1" w:rsidRDefault="007E68E1" w:rsidP="0033389B">
            <w:pPr>
              <w:pStyle w:val="Tabletext"/>
              <w:jc w:val="center"/>
              <w:rPr>
                <w:sz w:val="18"/>
                <w:szCs w:val="18"/>
                <w:lang w:val="en-GB"/>
              </w:rPr>
            </w:pPr>
            <w:r>
              <w:rPr>
                <w:sz w:val="18"/>
                <w:szCs w:val="18"/>
                <w:lang w:val="en-GB"/>
              </w:rPr>
              <w:t>DRM_B3</w:t>
            </w:r>
          </w:p>
        </w:tc>
        <w:tc>
          <w:tcPr>
            <w:tcW w:w="793" w:type="dxa"/>
            <w:tcBorders>
              <w:top w:val="single" w:sz="4" w:space="0" w:color="auto"/>
              <w:left w:val="single" w:sz="4" w:space="0" w:color="auto"/>
              <w:bottom w:val="single" w:sz="4" w:space="0" w:color="auto"/>
              <w:right w:val="single" w:sz="4" w:space="0" w:color="auto"/>
            </w:tcBorders>
            <w:vAlign w:val="bottom"/>
            <w:hideMark/>
          </w:tcPr>
          <w:p w14:paraId="0FDB039E" w14:textId="77777777" w:rsidR="007E68E1" w:rsidRDefault="007E68E1" w:rsidP="0033389B">
            <w:pPr>
              <w:pStyle w:val="Tabletext"/>
              <w:jc w:val="center"/>
              <w:rPr>
                <w:sz w:val="18"/>
                <w:szCs w:val="18"/>
                <w:lang w:val="en-GB"/>
              </w:rPr>
            </w:pPr>
            <w:r>
              <w:rPr>
                <w:sz w:val="18"/>
                <w:szCs w:val="18"/>
                <w:lang w:val="en-GB"/>
              </w:rPr>
              <w:t>52,7–</w:t>
            </w:r>
          </w:p>
        </w:tc>
        <w:tc>
          <w:tcPr>
            <w:tcW w:w="793" w:type="dxa"/>
            <w:tcBorders>
              <w:top w:val="single" w:sz="4" w:space="0" w:color="auto"/>
              <w:left w:val="single" w:sz="4" w:space="0" w:color="auto"/>
              <w:bottom w:val="single" w:sz="4" w:space="0" w:color="auto"/>
              <w:right w:val="single" w:sz="4" w:space="0" w:color="auto"/>
            </w:tcBorders>
            <w:vAlign w:val="bottom"/>
            <w:hideMark/>
          </w:tcPr>
          <w:p w14:paraId="6026734D" w14:textId="77777777" w:rsidR="007E68E1" w:rsidRDefault="007E68E1" w:rsidP="0033389B">
            <w:pPr>
              <w:pStyle w:val="Tabletext"/>
              <w:jc w:val="center"/>
              <w:rPr>
                <w:sz w:val="18"/>
                <w:szCs w:val="18"/>
                <w:lang w:val="en-GB"/>
              </w:rPr>
            </w:pPr>
            <w:r>
              <w:rPr>
                <w:sz w:val="18"/>
                <w:szCs w:val="18"/>
                <w:lang w:val="en-GB"/>
              </w:rPr>
              <w:t>50,7–</w:t>
            </w:r>
          </w:p>
        </w:tc>
        <w:tc>
          <w:tcPr>
            <w:tcW w:w="793" w:type="dxa"/>
            <w:tcBorders>
              <w:top w:val="single" w:sz="4" w:space="0" w:color="auto"/>
              <w:left w:val="single" w:sz="4" w:space="0" w:color="auto"/>
              <w:bottom w:val="single" w:sz="4" w:space="0" w:color="auto"/>
              <w:right w:val="single" w:sz="4" w:space="0" w:color="auto"/>
            </w:tcBorders>
            <w:vAlign w:val="bottom"/>
            <w:hideMark/>
          </w:tcPr>
          <w:p w14:paraId="3E2245F0" w14:textId="77777777" w:rsidR="007E68E1" w:rsidRDefault="007E68E1" w:rsidP="0033389B">
            <w:pPr>
              <w:pStyle w:val="Tabletext"/>
              <w:jc w:val="center"/>
              <w:rPr>
                <w:sz w:val="18"/>
                <w:szCs w:val="18"/>
                <w:lang w:val="en-GB"/>
              </w:rPr>
            </w:pPr>
            <w:r>
              <w:rPr>
                <w:sz w:val="18"/>
                <w:szCs w:val="18"/>
                <w:lang w:val="en-GB"/>
              </w:rPr>
              <w:t>47–</w:t>
            </w:r>
          </w:p>
        </w:tc>
        <w:tc>
          <w:tcPr>
            <w:tcW w:w="793" w:type="dxa"/>
            <w:tcBorders>
              <w:top w:val="single" w:sz="4" w:space="0" w:color="auto"/>
              <w:left w:val="single" w:sz="4" w:space="0" w:color="auto"/>
              <w:bottom w:val="single" w:sz="4" w:space="0" w:color="auto"/>
              <w:right w:val="single" w:sz="4" w:space="0" w:color="auto"/>
            </w:tcBorders>
            <w:vAlign w:val="bottom"/>
            <w:hideMark/>
          </w:tcPr>
          <w:p w14:paraId="43E1D06B" w14:textId="77777777" w:rsidR="007E68E1" w:rsidRDefault="007E68E1" w:rsidP="0033389B">
            <w:pPr>
              <w:pStyle w:val="Tabletext"/>
              <w:jc w:val="center"/>
              <w:rPr>
                <w:sz w:val="18"/>
                <w:szCs w:val="18"/>
                <w:lang w:val="en-GB"/>
              </w:rPr>
            </w:pPr>
            <w:r>
              <w:rPr>
                <w:sz w:val="18"/>
                <w:szCs w:val="18"/>
                <w:lang w:val="en-GB"/>
              </w:rPr>
              <w:t>37,7–</w:t>
            </w:r>
          </w:p>
        </w:tc>
        <w:tc>
          <w:tcPr>
            <w:tcW w:w="793" w:type="dxa"/>
            <w:tcBorders>
              <w:top w:val="single" w:sz="4" w:space="0" w:color="auto"/>
              <w:left w:val="single" w:sz="4" w:space="0" w:color="auto"/>
              <w:bottom w:val="single" w:sz="4" w:space="0" w:color="auto"/>
              <w:right w:val="single" w:sz="4" w:space="0" w:color="auto"/>
            </w:tcBorders>
            <w:vAlign w:val="bottom"/>
            <w:hideMark/>
          </w:tcPr>
          <w:p w14:paraId="4905769B" w14:textId="77777777" w:rsidR="007E68E1" w:rsidRDefault="007E68E1" w:rsidP="0033389B">
            <w:pPr>
              <w:pStyle w:val="Tabletext"/>
              <w:jc w:val="center"/>
              <w:rPr>
                <w:sz w:val="18"/>
                <w:szCs w:val="18"/>
                <w:lang w:val="en-GB"/>
              </w:rPr>
            </w:pPr>
            <w:r>
              <w:rPr>
                <w:sz w:val="18"/>
                <w:szCs w:val="18"/>
                <w:lang w:val="en-GB"/>
              </w:rPr>
              <w:t>11,1–</w:t>
            </w:r>
          </w:p>
        </w:tc>
        <w:tc>
          <w:tcPr>
            <w:tcW w:w="793" w:type="dxa"/>
            <w:tcBorders>
              <w:top w:val="single" w:sz="4" w:space="0" w:color="auto"/>
              <w:left w:val="single" w:sz="4" w:space="0" w:color="auto"/>
              <w:bottom w:val="single" w:sz="4" w:space="0" w:color="auto"/>
              <w:right w:val="single" w:sz="4" w:space="0" w:color="auto"/>
            </w:tcBorders>
            <w:vAlign w:val="bottom"/>
            <w:hideMark/>
          </w:tcPr>
          <w:p w14:paraId="71A3FB10" w14:textId="77777777" w:rsidR="007E68E1" w:rsidRDefault="007E68E1" w:rsidP="0033389B">
            <w:pPr>
              <w:pStyle w:val="Tabletext"/>
              <w:jc w:val="center"/>
              <w:rPr>
                <w:sz w:val="18"/>
                <w:szCs w:val="18"/>
                <w:lang w:val="en-GB"/>
              </w:rPr>
            </w:pPr>
            <w:r>
              <w:rPr>
                <w:sz w:val="18"/>
                <w:szCs w:val="18"/>
                <w:lang w:val="en-GB"/>
              </w:rPr>
              <w:t>3,1–</w:t>
            </w:r>
          </w:p>
        </w:tc>
        <w:tc>
          <w:tcPr>
            <w:tcW w:w="793" w:type="dxa"/>
            <w:tcBorders>
              <w:top w:val="single" w:sz="4" w:space="0" w:color="auto"/>
              <w:left w:val="single" w:sz="4" w:space="0" w:color="auto"/>
              <w:bottom w:val="single" w:sz="4" w:space="0" w:color="auto"/>
              <w:right w:val="single" w:sz="4" w:space="0" w:color="auto"/>
            </w:tcBorders>
            <w:vAlign w:val="bottom"/>
            <w:hideMark/>
          </w:tcPr>
          <w:p w14:paraId="3AE37E16" w14:textId="77777777" w:rsidR="007E68E1" w:rsidRDefault="007E68E1" w:rsidP="0033389B">
            <w:pPr>
              <w:pStyle w:val="Tabletext"/>
              <w:jc w:val="center"/>
              <w:rPr>
                <w:sz w:val="18"/>
                <w:szCs w:val="18"/>
                <w:lang w:val="en-GB"/>
              </w:rPr>
            </w:pPr>
            <w:r>
              <w:rPr>
                <w:sz w:val="18"/>
                <w:szCs w:val="18"/>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4468F3C6" w14:textId="77777777" w:rsidR="007E68E1" w:rsidRDefault="007E68E1" w:rsidP="0033389B">
            <w:pPr>
              <w:pStyle w:val="Tabletext"/>
              <w:jc w:val="center"/>
              <w:rPr>
                <w:sz w:val="18"/>
                <w:szCs w:val="18"/>
                <w:lang w:val="en-GB"/>
              </w:rPr>
            </w:pPr>
            <w:r>
              <w:rPr>
                <w:sz w:val="18"/>
                <w:szCs w:val="18"/>
                <w:lang w:val="en-GB"/>
              </w:rPr>
              <w:t>3,1–</w:t>
            </w:r>
          </w:p>
        </w:tc>
        <w:tc>
          <w:tcPr>
            <w:tcW w:w="793" w:type="dxa"/>
            <w:tcBorders>
              <w:top w:val="single" w:sz="4" w:space="0" w:color="auto"/>
              <w:left w:val="single" w:sz="4" w:space="0" w:color="auto"/>
              <w:bottom w:val="single" w:sz="4" w:space="0" w:color="auto"/>
              <w:right w:val="single" w:sz="4" w:space="0" w:color="auto"/>
            </w:tcBorders>
            <w:vAlign w:val="bottom"/>
            <w:hideMark/>
          </w:tcPr>
          <w:p w14:paraId="095CCE59" w14:textId="77777777" w:rsidR="007E68E1" w:rsidRDefault="007E68E1" w:rsidP="0033389B">
            <w:pPr>
              <w:pStyle w:val="Tabletext"/>
              <w:jc w:val="center"/>
              <w:rPr>
                <w:sz w:val="18"/>
                <w:szCs w:val="18"/>
                <w:lang w:val="en-GB"/>
              </w:rPr>
            </w:pPr>
            <w:r>
              <w:rPr>
                <w:sz w:val="18"/>
                <w:szCs w:val="18"/>
                <w:lang w:val="en-GB"/>
              </w:rPr>
              <w:t>11,1–</w:t>
            </w:r>
          </w:p>
        </w:tc>
        <w:tc>
          <w:tcPr>
            <w:tcW w:w="793" w:type="dxa"/>
            <w:tcBorders>
              <w:top w:val="single" w:sz="4" w:space="0" w:color="auto"/>
              <w:left w:val="single" w:sz="4" w:space="0" w:color="auto"/>
              <w:bottom w:val="single" w:sz="4" w:space="0" w:color="auto"/>
              <w:right w:val="single" w:sz="4" w:space="0" w:color="auto"/>
            </w:tcBorders>
            <w:vAlign w:val="bottom"/>
            <w:hideMark/>
          </w:tcPr>
          <w:p w14:paraId="4864D086" w14:textId="77777777" w:rsidR="007E68E1" w:rsidRDefault="007E68E1" w:rsidP="0033389B">
            <w:pPr>
              <w:pStyle w:val="Tabletext"/>
              <w:jc w:val="center"/>
              <w:rPr>
                <w:sz w:val="18"/>
                <w:szCs w:val="18"/>
                <w:lang w:val="en-GB"/>
              </w:rPr>
            </w:pPr>
            <w:r>
              <w:rPr>
                <w:sz w:val="18"/>
                <w:szCs w:val="18"/>
                <w:lang w:val="en-GB"/>
              </w:rPr>
              <w:t>37,7–</w:t>
            </w:r>
          </w:p>
        </w:tc>
        <w:tc>
          <w:tcPr>
            <w:tcW w:w="793" w:type="dxa"/>
            <w:tcBorders>
              <w:top w:val="single" w:sz="4" w:space="0" w:color="auto"/>
              <w:left w:val="single" w:sz="4" w:space="0" w:color="auto"/>
              <w:bottom w:val="single" w:sz="4" w:space="0" w:color="auto"/>
              <w:right w:val="single" w:sz="4" w:space="0" w:color="auto"/>
            </w:tcBorders>
            <w:vAlign w:val="bottom"/>
            <w:hideMark/>
          </w:tcPr>
          <w:p w14:paraId="5EA07441" w14:textId="77777777" w:rsidR="007E68E1" w:rsidRDefault="007E68E1" w:rsidP="0033389B">
            <w:pPr>
              <w:pStyle w:val="Tabletext"/>
              <w:jc w:val="center"/>
              <w:rPr>
                <w:sz w:val="18"/>
                <w:szCs w:val="18"/>
                <w:lang w:val="en-GB"/>
              </w:rPr>
            </w:pPr>
            <w:r>
              <w:rPr>
                <w:sz w:val="18"/>
                <w:szCs w:val="18"/>
                <w:lang w:val="en-GB"/>
              </w:rPr>
              <w:t>47–</w:t>
            </w:r>
          </w:p>
        </w:tc>
        <w:tc>
          <w:tcPr>
            <w:tcW w:w="793" w:type="dxa"/>
            <w:tcBorders>
              <w:top w:val="single" w:sz="4" w:space="0" w:color="auto"/>
              <w:left w:val="single" w:sz="4" w:space="0" w:color="auto"/>
              <w:bottom w:val="single" w:sz="4" w:space="0" w:color="auto"/>
              <w:right w:val="single" w:sz="4" w:space="0" w:color="auto"/>
            </w:tcBorders>
            <w:vAlign w:val="bottom"/>
            <w:hideMark/>
          </w:tcPr>
          <w:p w14:paraId="4C98B7B5" w14:textId="77777777" w:rsidR="007E68E1" w:rsidRDefault="007E68E1" w:rsidP="0033389B">
            <w:pPr>
              <w:pStyle w:val="Tabletext"/>
              <w:jc w:val="center"/>
              <w:rPr>
                <w:sz w:val="18"/>
                <w:szCs w:val="18"/>
                <w:lang w:val="en-GB"/>
              </w:rPr>
            </w:pPr>
            <w:r>
              <w:rPr>
                <w:sz w:val="18"/>
                <w:szCs w:val="18"/>
                <w:lang w:val="en-GB"/>
              </w:rPr>
              <w:t>50,7–</w:t>
            </w:r>
          </w:p>
        </w:tc>
        <w:tc>
          <w:tcPr>
            <w:tcW w:w="793" w:type="dxa"/>
            <w:tcBorders>
              <w:top w:val="single" w:sz="4" w:space="0" w:color="auto"/>
              <w:left w:val="single" w:sz="4" w:space="0" w:color="auto"/>
              <w:bottom w:val="single" w:sz="4" w:space="0" w:color="auto"/>
              <w:right w:val="single" w:sz="4" w:space="0" w:color="auto"/>
            </w:tcBorders>
            <w:vAlign w:val="bottom"/>
            <w:hideMark/>
          </w:tcPr>
          <w:p w14:paraId="19CC6948" w14:textId="77777777" w:rsidR="007E68E1" w:rsidRDefault="007E68E1" w:rsidP="0033389B">
            <w:pPr>
              <w:pStyle w:val="Tabletext"/>
              <w:jc w:val="center"/>
              <w:rPr>
                <w:sz w:val="18"/>
                <w:szCs w:val="18"/>
                <w:lang w:val="en-GB"/>
              </w:rPr>
            </w:pPr>
            <w:r>
              <w:rPr>
                <w:sz w:val="18"/>
                <w:szCs w:val="18"/>
                <w:lang w:val="en-GB"/>
              </w:rPr>
              <w:t>52,7–</w:t>
            </w:r>
          </w:p>
        </w:tc>
        <w:tc>
          <w:tcPr>
            <w:tcW w:w="793" w:type="dxa"/>
            <w:tcBorders>
              <w:top w:val="single" w:sz="4" w:space="0" w:color="auto"/>
              <w:left w:val="single" w:sz="4" w:space="0" w:color="auto"/>
              <w:bottom w:val="single" w:sz="4" w:space="0" w:color="auto"/>
              <w:right w:val="single" w:sz="4" w:space="0" w:color="auto"/>
            </w:tcBorders>
            <w:vAlign w:val="center"/>
            <w:hideMark/>
          </w:tcPr>
          <w:p w14:paraId="51EFB06B" w14:textId="77777777" w:rsidR="007E68E1" w:rsidRDefault="007E68E1" w:rsidP="0033389B">
            <w:pPr>
              <w:pStyle w:val="Tabletext"/>
              <w:jc w:val="center"/>
              <w:rPr>
                <w:sz w:val="18"/>
                <w:szCs w:val="18"/>
                <w:lang w:val="en-GB"/>
              </w:rPr>
            </w:pPr>
            <w:r>
              <w:rPr>
                <w:sz w:val="18"/>
                <w:szCs w:val="18"/>
                <w:lang w:val="en-GB"/>
              </w:rPr>
              <w:t>10</w:t>
            </w:r>
          </w:p>
        </w:tc>
        <w:tc>
          <w:tcPr>
            <w:tcW w:w="819" w:type="dxa"/>
            <w:tcBorders>
              <w:top w:val="single" w:sz="4" w:space="0" w:color="auto"/>
              <w:left w:val="single" w:sz="4" w:space="0" w:color="auto"/>
              <w:bottom w:val="single" w:sz="4" w:space="0" w:color="auto"/>
              <w:right w:val="single" w:sz="4" w:space="0" w:color="auto"/>
            </w:tcBorders>
            <w:vAlign w:val="bottom"/>
            <w:hideMark/>
          </w:tcPr>
          <w:p w14:paraId="734FDABA" w14:textId="77777777" w:rsidR="007E68E1" w:rsidRDefault="007E68E1" w:rsidP="0033389B">
            <w:pPr>
              <w:pStyle w:val="Tabletext"/>
              <w:jc w:val="center"/>
              <w:rPr>
                <w:sz w:val="18"/>
                <w:szCs w:val="18"/>
                <w:lang w:val="en-GB"/>
              </w:rPr>
            </w:pPr>
            <w:r>
              <w:rPr>
                <w:sz w:val="18"/>
                <w:szCs w:val="18"/>
                <w:lang w:val="en-GB"/>
              </w:rPr>
              <w:t>15,9</w:t>
            </w:r>
          </w:p>
        </w:tc>
      </w:tr>
      <w:tr w:rsidR="007E68E1" w14:paraId="5E3C69D2" w14:textId="77777777" w:rsidTr="00A11358">
        <w:trPr>
          <w:trHeight w:val="240"/>
          <w:jc w:val="center"/>
        </w:trPr>
        <w:tc>
          <w:tcPr>
            <w:tcW w:w="1269" w:type="dxa"/>
            <w:tcBorders>
              <w:top w:val="single" w:sz="4" w:space="0" w:color="auto"/>
              <w:left w:val="single" w:sz="4" w:space="0" w:color="auto"/>
              <w:bottom w:val="single" w:sz="4" w:space="0" w:color="auto"/>
              <w:right w:val="single" w:sz="4" w:space="0" w:color="auto"/>
            </w:tcBorders>
            <w:hideMark/>
          </w:tcPr>
          <w:p w14:paraId="29499E26" w14:textId="77777777" w:rsidR="007E68E1" w:rsidRDefault="007E68E1" w:rsidP="0033389B">
            <w:pPr>
              <w:pStyle w:val="Tabletext"/>
              <w:jc w:val="center"/>
              <w:rPr>
                <w:sz w:val="18"/>
                <w:szCs w:val="18"/>
                <w:lang w:val="en-GB"/>
              </w:rPr>
            </w:pPr>
            <w:r>
              <w:rPr>
                <w:sz w:val="18"/>
                <w:szCs w:val="18"/>
                <w:lang w:val="en-GB"/>
              </w:rPr>
              <w:t>DRM_B3</w:t>
            </w:r>
          </w:p>
        </w:tc>
        <w:tc>
          <w:tcPr>
            <w:tcW w:w="1269" w:type="dxa"/>
            <w:tcBorders>
              <w:top w:val="single" w:sz="4" w:space="0" w:color="auto"/>
              <w:left w:val="single" w:sz="4" w:space="0" w:color="auto"/>
              <w:bottom w:val="single" w:sz="4" w:space="0" w:color="auto"/>
              <w:right w:val="single" w:sz="4" w:space="0" w:color="auto"/>
            </w:tcBorders>
            <w:hideMark/>
          </w:tcPr>
          <w:p w14:paraId="0844EEBA" w14:textId="77777777" w:rsidR="007E68E1" w:rsidRDefault="007E68E1" w:rsidP="0033389B">
            <w:pPr>
              <w:pStyle w:val="Tabletext"/>
              <w:jc w:val="center"/>
              <w:rPr>
                <w:sz w:val="18"/>
                <w:szCs w:val="18"/>
                <w:lang w:val="en-GB"/>
              </w:rPr>
            </w:pPr>
            <w:r>
              <w:rPr>
                <w:sz w:val="18"/>
                <w:szCs w:val="18"/>
                <w:lang w:val="en-GB"/>
              </w:rPr>
              <w:t>DRM_B4</w:t>
            </w:r>
          </w:p>
        </w:tc>
        <w:tc>
          <w:tcPr>
            <w:tcW w:w="793" w:type="dxa"/>
            <w:tcBorders>
              <w:top w:val="single" w:sz="4" w:space="0" w:color="auto"/>
              <w:left w:val="single" w:sz="4" w:space="0" w:color="auto"/>
              <w:bottom w:val="single" w:sz="4" w:space="0" w:color="auto"/>
              <w:right w:val="single" w:sz="4" w:space="0" w:color="auto"/>
            </w:tcBorders>
            <w:hideMark/>
          </w:tcPr>
          <w:p w14:paraId="5786FDA8" w14:textId="77777777" w:rsidR="007E68E1" w:rsidRDefault="007E68E1" w:rsidP="0033389B">
            <w:pPr>
              <w:pStyle w:val="Tabletext"/>
              <w:jc w:val="center"/>
              <w:rPr>
                <w:sz w:val="18"/>
                <w:szCs w:val="18"/>
                <w:lang w:val="en-GB"/>
              </w:rPr>
            </w:pPr>
            <w:r>
              <w:rPr>
                <w:sz w:val="18"/>
                <w:szCs w:val="18"/>
                <w:lang w:val="en-GB"/>
              </w:rPr>
              <w:t>40,80–</w:t>
            </w:r>
          </w:p>
        </w:tc>
        <w:tc>
          <w:tcPr>
            <w:tcW w:w="793" w:type="dxa"/>
            <w:tcBorders>
              <w:top w:val="single" w:sz="4" w:space="0" w:color="auto"/>
              <w:left w:val="single" w:sz="4" w:space="0" w:color="auto"/>
              <w:bottom w:val="single" w:sz="4" w:space="0" w:color="auto"/>
              <w:right w:val="single" w:sz="4" w:space="0" w:color="auto"/>
            </w:tcBorders>
            <w:hideMark/>
          </w:tcPr>
          <w:p w14:paraId="70BDF6B0" w14:textId="77777777" w:rsidR="007E68E1" w:rsidRDefault="007E68E1" w:rsidP="0033389B">
            <w:pPr>
              <w:pStyle w:val="Tabletext"/>
              <w:jc w:val="center"/>
              <w:rPr>
                <w:sz w:val="18"/>
                <w:szCs w:val="18"/>
                <w:lang w:val="en-GB"/>
              </w:rPr>
            </w:pPr>
            <w:r>
              <w:rPr>
                <w:sz w:val="18"/>
                <w:szCs w:val="18"/>
                <w:lang w:val="en-GB"/>
              </w:rPr>
              <w:t>37,90–</w:t>
            </w:r>
          </w:p>
        </w:tc>
        <w:tc>
          <w:tcPr>
            <w:tcW w:w="793" w:type="dxa"/>
            <w:tcBorders>
              <w:top w:val="single" w:sz="4" w:space="0" w:color="auto"/>
              <w:left w:val="single" w:sz="4" w:space="0" w:color="auto"/>
              <w:bottom w:val="single" w:sz="4" w:space="0" w:color="auto"/>
              <w:right w:val="single" w:sz="4" w:space="0" w:color="auto"/>
            </w:tcBorders>
            <w:hideMark/>
          </w:tcPr>
          <w:p w14:paraId="42ADA3EA" w14:textId="77777777" w:rsidR="007E68E1" w:rsidRDefault="007E68E1" w:rsidP="0033389B">
            <w:pPr>
              <w:pStyle w:val="Tabletext"/>
              <w:jc w:val="center"/>
              <w:rPr>
                <w:sz w:val="18"/>
                <w:szCs w:val="18"/>
                <w:lang w:val="en-GB"/>
              </w:rPr>
            </w:pPr>
            <w:r>
              <w:rPr>
                <w:sz w:val="18"/>
                <w:szCs w:val="18"/>
                <w:lang w:val="en-GB"/>
              </w:rPr>
              <w:t>5,00–</w:t>
            </w:r>
          </w:p>
        </w:tc>
        <w:tc>
          <w:tcPr>
            <w:tcW w:w="793" w:type="dxa"/>
            <w:tcBorders>
              <w:top w:val="single" w:sz="4" w:space="0" w:color="auto"/>
              <w:left w:val="single" w:sz="4" w:space="0" w:color="auto"/>
              <w:bottom w:val="single" w:sz="4" w:space="0" w:color="auto"/>
              <w:right w:val="single" w:sz="4" w:space="0" w:color="auto"/>
            </w:tcBorders>
            <w:hideMark/>
          </w:tcPr>
          <w:p w14:paraId="1A762A17" w14:textId="77777777" w:rsidR="007E68E1" w:rsidRDefault="007E68E1" w:rsidP="0033389B">
            <w:pPr>
              <w:pStyle w:val="Tabletext"/>
              <w:jc w:val="center"/>
              <w:rPr>
                <w:sz w:val="18"/>
                <w:szCs w:val="18"/>
                <w:lang w:val="en-GB"/>
              </w:rPr>
            </w:pPr>
            <w:r>
              <w:rPr>
                <w:sz w:val="18"/>
                <w:szCs w:val="18"/>
                <w:lang w:val="en-GB"/>
              </w:rPr>
              <w:t>0,40–</w:t>
            </w:r>
          </w:p>
        </w:tc>
        <w:tc>
          <w:tcPr>
            <w:tcW w:w="793" w:type="dxa"/>
            <w:tcBorders>
              <w:top w:val="single" w:sz="4" w:space="0" w:color="auto"/>
              <w:left w:val="single" w:sz="4" w:space="0" w:color="auto"/>
              <w:bottom w:val="single" w:sz="4" w:space="0" w:color="auto"/>
              <w:right w:val="single" w:sz="4" w:space="0" w:color="auto"/>
            </w:tcBorders>
            <w:hideMark/>
          </w:tcPr>
          <w:p w14:paraId="42398547" w14:textId="77777777" w:rsidR="007E68E1" w:rsidRDefault="007E68E1" w:rsidP="0033389B">
            <w:pPr>
              <w:pStyle w:val="Tabletext"/>
              <w:jc w:val="center"/>
              <w:rPr>
                <w:sz w:val="18"/>
                <w:szCs w:val="18"/>
                <w:lang w:val="en-GB"/>
              </w:rPr>
            </w:pPr>
            <w:r>
              <w:rPr>
                <w:sz w:val="18"/>
                <w:szCs w:val="18"/>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33BAD53A" w14:textId="77777777" w:rsidR="007E68E1" w:rsidRDefault="007E68E1" w:rsidP="0033389B">
            <w:pPr>
              <w:pStyle w:val="Tabletext"/>
              <w:jc w:val="center"/>
              <w:rPr>
                <w:sz w:val="18"/>
                <w:szCs w:val="18"/>
                <w:lang w:val="en-GB"/>
              </w:rPr>
            </w:pPr>
            <w:r>
              <w:rPr>
                <w:sz w:val="18"/>
                <w:szCs w:val="18"/>
                <w:lang w:val="en-GB"/>
              </w:rPr>
              <w:t>0,20</w:t>
            </w:r>
          </w:p>
        </w:tc>
        <w:tc>
          <w:tcPr>
            <w:tcW w:w="793" w:type="dxa"/>
            <w:tcBorders>
              <w:top w:val="single" w:sz="4" w:space="0" w:color="auto"/>
              <w:left w:val="single" w:sz="4" w:space="0" w:color="auto"/>
              <w:bottom w:val="single" w:sz="4" w:space="0" w:color="auto"/>
              <w:right w:val="single" w:sz="4" w:space="0" w:color="auto"/>
            </w:tcBorders>
            <w:hideMark/>
          </w:tcPr>
          <w:p w14:paraId="2192E325" w14:textId="77777777" w:rsidR="007E68E1" w:rsidRDefault="007E68E1" w:rsidP="0033389B">
            <w:pPr>
              <w:pStyle w:val="Tabletext"/>
              <w:jc w:val="center"/>
              <w:rPr>
                <w:sz w:val="18"/>
                <w:szCs w:val="18"/>
                <w:lang w:val="en-GB"/>
              </w:rPr>
            </w:pPr>
            <w:r>
              <w:rPr>
                <w:sz w:val="18"/>
                <w:szCs w:val="18"/>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1B20CA73" w14:textId="77777777" w:rsidR="007E68E1" w:rsidRDefault="007E68E1" w:rsidP="0033389B">
            <w:pPr>
              <w:pStyle w:val="Tabletext"/>
              <w:jc w:val="center"/>
              <w:rPr>
                <w:sz w:val="18"/>
                <w:szCs w:val="18"/>
                <w:lang w:val="en-GB"/>
              </w:rPr>
            </w:pPr>
            <w:r>
              <w:rPr>
                <w:sz w:val="18"/>
                <w:szCs w:val="18"/>
                <w:lang w:val="en-GB"/>
              </w:rPr>
              <w:t>3,80–</w:t>
            </w:r>
          </w:p>
        </w:tc>
        <w:tc>
          <w:tcPr>
            <w:tcW w:w="793" w:type="dxa"/>
            <w:tcBorders>
              <w:top w:val="single" w:sz="4" w:space="0" w:color="auto"/>
              <w:left w:val="single" w:sz="4" w:space="0" w:color="auto"/>
              <w:bottom w:val="single" w:sz="4" w:space="0" w:color="auto"/>
              <w:right w:val="single" w:sz="4" w:space="0" w:color="auto"/>
            </w:tcBorders>
            <w:hideMark/>
          </w:tcPr>
          <w:p w14:paraId="5403669B" w14:textId="77777777" w:rsidR="007E68E1" w:rsidRDefault="007E68E1" w:rsidP="0033389B">
            <w:pPr>
              <w:pStyle w:val="Tabletext"/>
              <w:jc w:val="center"/>
              <w:rPr>
                <w:sz w:val="18"/>
                <w:szCs w:val="18"/>
                <w:lang w:val="en-GB"/>
              </w:rPr>
            </w:pPr>
            <w:r>
              <w:rPr>
                <w:sz w:val="18"/>
                <w:szCs w:val="18"/>
                <w:lang w:val="en-GB"/>
              </w:rPr>
              <w:t>37,90–</w:t>
            </w:r>
          </w:p>
        </w:tc>
        <w:tc>
          <w:tcPr>
            <w:tcW w:w="793" w:type="dxa"/>
            <w:tcBorders>
              <w:top w:val="single" w:sz="4" w:space="0" w:color="auto"/>
              <w:left w:val="single" w:sz="4" w:space="0" w:color="auto"/>
              <w:bottom w:val="single" w:sz="4" w:space="0" w:color="auto"/>
              <w:right w:val="single" w:sz="4" w:space="0" w:color="auto"/>
            </w:tcBorders>
            <w:hideMark/>
          </w:tcPr>
          <w:p w14:paraId="2184376E" w14:textId="77777777" w:rsidR="007E68E1" w:rsidRDefault="007E68E1" w:rsidP="0033389B">
            <w:pPr>
              <w:pStyle w:val="Tabletext"/>
              <w:jc w:val="center"/>
              <w:rPr>
                <w:sz w:val="18"/>
                <w:szCs w:val="18"/>
                <w:lang w:val="en-GB"/>
              </w:rPr>
            </w:pPr>
            <w:r>
              <w:rPr>
                <w:sz w:val="18"/>
                <w:szCs w:val="18"/>
                <w:lang w:val="en-GB"/>
              </w:rPr>
              <w:t>31,50–</w:t>
            </w:r>
          </w:p>
        </w:tc>
        <w:tc>
          <w:tcPr>
            <w:tcW w:w="793" w:type="dxa"/>
            <w:tcBorders>
              <w:top w:val="single" w:sz="4" w:space="0" w:color="auto"/>
              <w:left w:val="single" w:sz="4" w:space="0" w:color="auto"/>
              <w:bottom w:val="single" w:sz="4" w:space="0" w:color="auto"/>
              <w:right w:val="single" w:sz="4" w:space="0" w:color="auto"/>
            </w:tcBorders>
            <w:hideMark/>
          </w:tcPr>
          <w:p w14:paraId="684F38BF" w14:textId="77777777" w:rsidR="007E68E1" w:rsidRDefault="007E68E1" w:rsidP="0033389B">
            <w:pPr>
              <w:pStyle w:val="Tabletext"/>
              <w:jc w:val="center"/>
              <w:rPr>
                <w:sz w:val="18"/>
                <w:szCs w:val="18"/>
                <w:lang w:val="en-GB"/>
              </w:rPr>
            </w:pPr>
            <w:r>
              <w:rPr>
                <w:sz w:val="18"/>
                <w:szCs w:val="18"/>
                <w:lang w:val="en-GB"/>
              </w:rPr>
              <w:t>42,70–</w:t>
            </w:r>
          </w:p>
        </w:tc>
        <w:tc>
          <w:tcPr>
            <w:tcW w:w="793" w:type="dxa"/>
            <w:tcBorders>
              <w:top w:val="single" w:sz="4" w:space="0" w:color="auto"/>
              <w:left w:val="single" w:sz="4" w:space="0" w:color="auto"/>
              <w:bottom w:val="single" w:sz="4" w:space="0" w:color="auto"/>
              <w:right w:val="single" w:sz="4" w:space="0" w:color="auto"/>
            </w:tcBorders>
            <w:hideMark/>
          </w:tcPr>
          <w:p w14:paraId="4240E3A9" w14:textId="77777777" w:rsidR="007E68E1" w:rsidRDefault="007E68E1" w:rsidP="0033389B">
            <w:pPr>
              <w:pStyle w:val="Tabletext"/>
              <w:jc w:val="center"/>
              <w:rPr>
                <w:sz w:val="18"/>
                <w:szCs w:val="18"/>
                <w:lang w:val="en-GB"/>
              </w:rPr>
            </w:pPr>
            <w:r>
              <w:rPr>
                <w:sz w:val="18"/>
                <w:szCs w:val="18"/>
                <w:lang w:val="en-GB"/>
              </w:rPr>
              <w:t>45,50–</w:t>
            </w:r>
          </w:p>
        </w:tc>
        <w:tc>
          <w:tcPr>
            <w:tcW w:w="793" w:type="dxa"/>
            <w:tcBorders>
              <w:top w:val="single" w:sz="4" w:space="0" w:color="auto"/>
              <w:left w:val="single" w:sz="4" w:space="0" w:color="auto"/>
              <w:bottom w:val="single" w:sz="4" w:space="0" w:color="auto"/>
              <w:right w:val="single" w:sz="4" w:space="0" w:color="auto"/>
            </w:tcBorders>
            <w:hideMark/>
          </w:tcPr>
          <w:p w14:paraId="4E6A8FED" w14:textId="77777777" w:rsidR="007E68E1" w:rsidRDefault="007E68E1" w:rsidP="0033389B">
            <w:pPr>
              <w:pStyle w:val="Tabletext"/>
              <w:jc w:val="center"/>
              <w:rPr>
                <w:sz w:val="18"/>
                <w:szCs w:val="18"/>
                <w:lang w:val="en-GB"/>
              </w:rPr>
            </w:pPr>
            <w:r>
              <w:rPr>
                <w:sz w:val="18"/>
                <w:szCs w:val="18"/>
                <w:lang w:val="en-GB"/>
              </w:rPr>
              <w:t>46,90–</w:t>
            </w:r>
          </w:p>
        </w:tc>
        <w:tc>
          <w:tcPr>
            <w:tcW w:w="793" w:type="dxa"/>
            <w:tcBorders>
              <w:top w:val="single" w:sz="4" w:space="0" w:color="auto"/>
              <w:left w:val="single" w:sz="4" w:space="0" w:color="auto"/>
              <w:bottom w:val="single" w:sz="4" w:space="0" w:color="auto"/>
              <w:right w:val="single" w:sz="4" w:space="0" w:color="auto"/>
            </w:tcBorders>
            <w:hideMark/>
          </w:tcPr>
          <w:p w14:paraId="69206684" w14:textId="77777777" w:rsidR="007E68E1" w:rsidRDefault="007E68E1" w:rsidP="0033389B">
            <w:pPr>
              <w:pStyle w:val="Tabletext"/>
              <w:jc w:val="center"/>
              <w:rPr>
                <w:sz w:val="18"/>
                <w:szCs w:val="18"/>
                <w:rtl/>
                <w:lang w:val="en-GB"/>
              </w:rPr>
            </w:pPr>
            <w:r>
              <w:rPr>
                <w:sz w:val="18"/>
                <w:szCs w:val="18"/>
                <w:lang w:val="en-GB"/>
              </w:rPr>
              <w:t>18,00</w:t>
            </w:r>
          </w:p>
        </w:tc>
        <w:tc>
          <w:tcPr>
            <w:tcW w:w="819" w:type="dxa"/>
            <w:tcBorders>
              <w:top w:val="single" w:sz="4" w:space="0" w:color="auto"/>
              <w:left w:val="single" w:sz="4" w:space="0" w:color="auto"/>
              <w:bottom w:val="single" w:sz="4" w:space="0" w:color="auto"/>
              <w:right w:val="single" w:sz="4" w:space="0" w:color="auto"/>
            </w:tcBorders>
            <w:hideMark/>
          </w:tcPr>
          <w:p w14:paraId="1B09B39E" w14:textId="77777777" w:rsidR="007E68E1" w:rsidRDefault="007E68E1" w:rsidP="0033389B">
            <w:pPr>
              <w:pStyle w:val="Tabletext"/>
              <w:jc w:val="center"/>
              <w:rPr>
                <w:sz w:val="18"/>
                <w:szCs w:val="18"/>
                <w:lang w:val="en-GB"/>
              </w:rPr>
            </w:pPr>
            <w:r>
              <w:rPr>
                <w:sz w:val="18"/>
                <w:szCs w:val="18"/>
                <w:lang w:val="en-GB"/>
              </w:rPr>
              <w:t>13,70</w:t>
            </w:r>
          </w:p>
        </w:tc>
      </w:tr>
      <w:tr w:rsidR="007E68E1" w14:paraId="50E79460" w14:textId="77777777" w:rsidTr="00A11358">
        <w:trPr>
          <w:trHeight w:val="240"/>
          <w:jc w:val="center"/>
        </w:trPr>
        <w:tc>
          <w:tcPr>
            <w:tcW w:w="1269" w:type="dxa"/>
            <w:tcBorders>
              <w:top w:val="single" w:sz="4" w:space="0" w:color="auto"/>
              <w:left w:val="single" w:sz="4" w:space="0" w:color="auto"/>
              <w:bottom w:val="single" w:sz="4" w:space="0" w:color="auto"/>
              <w:right w:val="single" w:sz="4" w:space="0" w:color="auto"/>
            </w:tcBorders>
            <w:hideMark/>
          </w:tcPr>
          <w:p w14:paraId="4EB48AAF" w14:textId="77777777" w:rsidR="007E68E1" w:rsidRDefault="007E68E1" w:rsidP="0033389B">
            <w:pPr>
              <w:pStyle w:val="Tabletext"/>
              <w:jc w:val="center"/>
              <w:rPr>
                <w:sz w:val="18"/>
                <w:szCs w:val="18"/>
                <w:lang w:val="en-GB"/>
              </w:rPr>
            </w:pPr>
            <w:r>
              <w:rPr>
                <w:sz w:val="18"/>
                <w:szCs w:val="18"/>
                <w:lang w:val="en-GB"/>
              </w:rPr>
              <w:t>DRM_B3</w:t>
            </w:r>
          </w:p>
        </w:tc>
        <w:tc>
          <w:tcPr>
            <w:tcW w:w="1269" w:type="dxa"/>
            <w:tcBorders>
              <w:top w:val="single" w:sz="4" w:space="0" w:color="auto"/>
              <w:left w:val="single" w:sz="4" w:space="0" w:color="auto"/>
              <w:bottom w:val="single" w:sz="4" w:space="0" w:color="auto"/>
              <w:right w:val="single" w:sz="4" w:space="0" w:color="auto"/>
            </w:tcBorders>
            <w:hideMark/>
          </w:tcPr>
          <w:p w14:paraId="7F393CE7" w14:textId="77777777" w:rsidR="007E68E1" w:rsidRDefault="007E68E1" w:rsidP="0033389B">
            <w:pPr>
              <w:pStyle w:val="Tabletext"/>
              <w:jc w:val="center"/>
              <w:rPr>
                <w:sz w:val="18"/>
                <w:szCs w:val="18"/>
                <w:lang w:val="en-GB"/>
              </w:rPr>
            </w:pPr>
            <w:r>
              <w:rPr>
                <w:sz w:val="18"/>
                <w:szCs w:val="18"/>
                <w:lang w:val="en-GB"/>
              </w:rPr>
              <w:t>DRM_B5</w:t>
            </w:r>
          </w:p>
        </w:tc>
        <w:tc>
          <w:tcPr>
            <w:tcW w:w="793" w:type="dxa"/>
            <w:tcBorders>
              <w:top w:val="single" w:sz="4" w:space="0" w:color="auto"/>
              <w:left w:val="single" w:sz="4" w:space="0" w:color="auto"/>
              <w:bottom w:val="single" w:sz="4" w:space="0" w:color="auto"/>
              <w:right w:val="single" w:sz="4" w:space="0" w:color="auto"/>
            </w:tcBorders>
            <w:hideMark/>
          </w:tcPr>
          <w:p w14:paraId="51E2683F" w14:textId="77777777" w:rsidR="007E68E1" w:rsidRDefault="007E68E1" w:rsidP="0033389B">
            <w:pPr>
              <w:pStyle w:val="Tabletext"/>
              <w:jc w:val="center"/>
              <w:rPr>
                <w:sz w:val="18"/>
                <w:szCs w:val="18"/>
                <w:lang w:val="en-GB"/>
              </w:rPr>
            </w:pPr>
            <w:r>
              <w:rPr>
                <w:sz w:val="18"/>
                <w:szCs w:val="18"/>
                <w:lang w:val="en-GB"/>
              </w:rPr>
              <w:t>34,40–</w:t>
            </w:r>
          </w:p>
        </w:tc>
        <w:tc>
          <w:tcPr>
            <w:tcW w:w="793" w:type="dxa"/>
            <w:tcBorders>
              <w:top w:val="single" w:sz="4" w:space="0" w:color="auto"/>
              <w:left w:val="single" w:sz="4" w:space="0" w:color="auto"/>
              <w:bottom w:val="single" w:sz="4" w:space="0" w:color="auto"/>
              <w:right w:val="single" w:sz="4" w:space="0" w:color="auto"/>
            </w:tcBorders>
            <w:hideMark/>
          </w:tcPr>
          <w:p w14:paraId="75C61C50" w14:textId="77777777" w:rsidR="007E68E1" w:rsidRDefault="007E68E1" w:rsidP="0033389B">
            <w:pPr>
              <w:pStyle w:val="Tabletext"/>
              <w:jc w:val="center"/>
              <w:rPr>
                <w:sz w:val="18"/>
                <w:szCs w:val="18"/>
                <w:lang w:val="en-GB"/>
              </w:rPr>
            </w:pPr>
            <w:r>
              <w:rPr>
                <w:sz w:val="18"/>
                <w:szCs w:val="18"/>
                <w:lang w:val="en-GB"/>
              </w:rPr>
              <w:t>8,00–</w:t>
            </w:r>
          </w:p>
        </w:tc>
        <w:tc>
          <w:tcPr>
            <w:tcW w:w="793" w:type="dxa"/>
            <w:tcBorders>
              <w:top w:val="single" w:sz="4" w:space="0" w:color="auto"/>
              <w:left w:val="single" w:sz="4" w:space="0" w:color="auto"/>
              <w:bottom w:val="single" w:sz="4" w:space="0" w:color="auto"/>
              <w:right w:val="single" w:sz="4" w:space="0" w:color="auto"/>
            </w:tcBorders>
            <w:hideMark/>
          </w:tcPr>
          <w:p w14:paraId="4C392AB0" w14:textId="77777777" w:rsidR="007E68E1" w:rsidRDefault="007E68E1" w:rsidP="0033389B">
            <w:pPr>
              <w:pStyle w:val="Tabletext"/>
              <w:jc w:val="center"/>
              <w:rPr>
                <w:sz w:val="18"/>
                <w:szCs w:val="18"/>
                <w:lang w:val="en-GB"/>
              </w:rPr>
            </w:pPr>
            <w:r>
              <w:rPr>
                <w:sz w:val="18"/>
                <w:szCs w:val="18"/>
                <w:lang w:val="en-GB"/>
              </w:rPr>
              <w:t>3,10–</w:t>
            </w:r>
          </w:p>
        </w:tc>
        <w:tc>
          <w:tcPr>
            <w:tcW w:w="793" w:type="dxa"/>
            <w:tcBorders>
              <w:top w:val="single" w:sz="4" w:space="0" w:color="auto"/>
              <w:left w:val="single" w:sz="4" w:space="0" w:color="auto"/>
              <w:bottom w:val="single" w:sz="4" w:space="0" w:color="auto"/>
              <w:right w:val="single" w:sz="4" w:space="0" w:color="auto"/>
            </w:tcBorders>
            <w:hideMark/>
          </w:tcPr>
          <w:p w14:paraId="48278511" w14:textId="77777777" w:rsidR="007E68E1" w:rsidRDefault="007E68E1" w:rsidP="0033389B">
            <w:pPr>
              <w:pStyle w:val="Tabletext"/>
              <w:jc w:val="center"/>
              <w:rPr>
                <w:sz w:val="18"/>
                <w:szCs w:val="18"/>
                <w:lang w:val="en-GB"/>
              </w:rPr>
            </w:pPr>
            <w:r>
              <w:rPr>
                <w:sz w:val="18"/>
                <w:szCs w:val="18"/>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2F28C2EE" w14:textId="77777777" w:rsidR="007E68E1" w:rsidRDefault="007E68E1" w:rsidP="0033389B">
            <w:pPr>
              <w:pStyle w:val="Tabletext"/>
              <w:jc w:val="center"/>
              <w:rPr>
                <w:sz w:val="18"/>
                <w:szCs w:val="18"/>
                <w:lang w:val="en-GB"/>
              </w:rPr>
            </w:pPr>
            <w:r>
              <w:rPr>
                <w:sz w:val="18"/>
                <w:szCs w:val="18"/>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49CAF190" w14:textId="77777777" w:rsidR="007E68E1" w:rsidRDefault="007E68E1" w:rsidP="0033389B">
            <w:pPr>
              <w:pStyle w:val="Tabletext"/>
              <w:jc w:val="center"/>
              <w:rPr>
                <w:sz w:val="18"/>
                <w:szCs w:val="18"/>
                <w:lang w:val="en-GB"/>
              </w:rPr>
            </w:pPr>
            <w:r>
              <w:rPr>
                <w:sz w:val="18"/>
                <w:szCs w:val="18"/>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09A1F7A2" w14:textId="77777777" w:rsidR="007E68E1" w:rsidRDefault="007E68E1" w:rsidP="0033389B">
            <w:pPr>
              <w:pStyle w:val="Tabletext"/>
              <w:jc w:val="center"/>
              <w:rPr>
                <w:sz w:val="18"/>
                <w:szCs w:val="18"/>
                <w:lang w:val="en-GB"/>
              </w:rPr>
            </w:pPr>
            <w:r>
              <w:rPr>
                <w:sz w:val="18"/>
                <w:szCs w:val="18"/>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25A5BEEC" w14:textId="77777777" w:rsidR="007E68E1" w:rsidRDefault="007E68E1" w:rsidP="0033389B">
            <w:pPr>
              <w:pStyle w:val="Tabletext"/>
              <w:jc w:val="center"/>
              <w:rPr>
                <w:sz w:val="18"/>
                <w:szCs w:val="18"/>
                <w:lang w:val="en-GB"/>
              </w:rPr>
            </w:pPr>
            <w:r>
              <w:rPr>
                <w:sz w:val="18"/>
                <w:szCs w:val="18"/>
                <w:lang w:val="en-GB"/>
              </w:rPr>
              <w:t>3,10–</w:t>
            </w:r>
          </w:p>
        </w:tc>
        <w:tc>
          <w:tcPr>
            <w:tcW w:w="793" w:type="dxa"/>
            <w:tcBorders>
              <w:top w:val="single" w:sz="4" w:space="0" w:color="auto"/>
              <w:left w:val="single" w:sz="4" w:space="0" w:color="auto"/>
              <w:bottom w:val="single" w:sz="4" w:space="0" w:color="auto"/>
              <w:right w:val="single" w:sz="4" w:space="0" w:color="auto"/>
            </w:tcBorders>
            <w:hideMark/>
          </w:tcPr>
          <w:p w14:paraId="629A18A2" w14:textId="77777777" w:rsidR="007E68E1" w:rsidRDefault="007E68E1" w:rsidP="0033389B">
            <w:pPr>
              <w:pStyle w:val="Tabletext"/>
              <w:jc w:val="center"/>
              <w:rPr>
                <w:sz w:val="18"/>
                <w:szCs w:val="18"/>
                <w:lang w:val="en-GB"/>
              </w:rPr>
            </w:pPr>
            <w:r>
              <w:rPr>
                <w:sz w:val="18"/>
                <w:szCs w:val="18"/>
                <w:lang w:val="en-GB"/>
              </w:rPr>
              <w:t>10,90–</w:t>
            </w:r>
          </w:p>
        </w:tc>
        <w:tc>
          <w:tcPr>
            <w:tcW w:w="793" w:type="dxa"/>
            <w:tcBorders>
              <w:top w:val="single" w:sz="4" w:space="0" w:color="auto"/>
              <w:left w:val="single" w:sz="4" w:space="0" w:color="auto"/>
              <w:bottom w:val="single" w:sz="4" w:space="0" w:color="auto"/>
              <w:right w:val="single" w:sz="4" w:space="0" w:color="auto"/>
            </w:tcBorders>
            <w:hideMark/>
          </w:tcPr>
          <w:p w14:paraId="4CAFE1D5" w14:textId="77777777" w:rsidR="007E68E1" w:rsidRDefault="007E68E1" w:rsidP="0033389B">
            <w:pPr>
              <w:pStyle w:val="Tabletext"/>
              <w:jc w:val="center"/>
              <w:rPr>
                <w:sz w:val="18"/>
                <w:szCs w:val="18"/>
                <w:lang w:val="en-GB"/>
              </w:rPr>
            </w:pPr>
            <w:r>
              <w:rPr>
                <w:sz w:val="18"/>
                <w:szCs w:val="18"/>
                <w:lang w:val="en-GB"/>
              </w:rPr>
              <w:t>33,80–</w:t>
            </w:r>
          </w:p>
        </w:tc>
        <w:tc>
          <w:tcPr>
            <w:tcW w:w="793" w:type="dxa"/>
            <w:tcBorders>
              <w:top w:val="single" w:sz="4" w:space="0" w:color="auto"/>
              <w:left w:val="single" w:sz="4" w:space="0" w:color="auto"/>
              <w:bottom w:val="single" w:sz="4" w:space="0" w:color="auto"/>
              <w:right w:val="single" w:sz="4" w:space="0" w:color="auto"/>
            </w:tcBorders>
            <w:hideMark/>
          </w:tcPr>
          <w:p w14:paraId="12778033" w14:textId="77777777" w:rsidR="007E68E1" w:rsidRDefault="007E68E1" w:rsidP="0033389B">
            <w:pPr>
              <w:pStyle w:val="Tabletext"/>
              <w:jc w:val="center"/>
              <w:rPr>
                <w:sz w:val="18"/>
                <w:szCs w:val="18"/>
                <w:lang w:val="en-GB"/>
              </w:rPr>
            </w:pPr>
            <w:r>
              <w:rPr>
                <w:sz w:val="18"/>
                <w:szCs w:val="18"/>
                <w:lang w:val="en-GB"/>
              </w:rPr>
              <w:t>40,70–</w:t>
            </w:r>
          </w:p>
        </w:tc>
        <w:tc>
          <w:tcPr>
            <w:tcW w:w="793" w:type="dxa"/>
            <w:tcBorders>
              <w:top w:val="single" w:sz="4" w:space="0" w:color="auto"/>
              <w:left w:val="single" w:sz="4" w:space="0" w:color="auto"/>
              <w:bottom w:val="single" w:sz="4" w:space="0" w:color="auto"/>
              <w:right w:val="single" w:sz="4" w:space="0" w:color="auto"/>
            </w:tcBorders>
            <w:hideMark/>
          </w:tcPr>
          <w:p w14:paraId="0D7DD383" w14:textId="77777777" w:rsidR="007E68E1" w:rsidRDefault="007E68E1" w:rsidP="0033389B">
            <w:pPr>
              <w:pStyle w:val="Tabletext"/>
              <w:jc w:val="center"/>
              <w:rPr>
                <w:sz w:val="18"/>
                <w:szCs w:val="18"/>
                <w:lang w:val="en-GB"/>
              </w:rPr>
            </w:pPr>
            <w:r>
              <w:rPr>
                <w:sz w:val="18"/>
                <w:szCs w:val="18"/>
                <w:lang w:val="en-GB"/>
              </w:rPr>
              <w:t>43,50–</w:t>
            </w:r>
          </w:p>
        </w:tc>
        <w:tc>
          <w:tcPr>
            <w:tcW w:w="793" w:type="dxa"/>
            <w:tcBorders>
              <w:top w:val="single" w:sz="4" w:space="0" w:color="auto"/>
              <w:left w:val="single" w:sz="4" w:space="0" w:color="auto"/>
              <w:bottom w:val="single" w:sz="4" w:space="0" w:color="auto"/>
              <w:right w:val="single" w:sz="4" w:space="0" w:color="auto"/>
            </w:tcBorders>
            <w:hideMark/>
          </w:tcPr>
          <w:p w14:paraId="2F27F7CC" w14:textId="77777777" w:rsidR="007E68E1" w:rsidRDefault="007E68E1" w:rsidP="0033389B">
            <w:pPr>
              <w:pStyle w:val="Tabletext"/>
              <w:jc w:val="center"/>
              <w:rPr>
                <w:sz w:val="18"/>
                <w:szCs w:val="18"/>
                <w:lang w:val="en-GB"/>
              </w:rPr>
            </w:pPr>
            <w:r>
              <w:rPr>
                <w:sz w:val="18"/>
                <w:szCs w:val="18"/>
                <w:lang w:val="en-GB"/>
              </w:rPr>
              <w:t>44,90–</w:t>
            </w:r>
          </w:p>
        </w:tc>
        <w:tc>
          <w:tcPr>
            <w:tcW w:w="793" w:type="dxa"/>
            <w:tcBorders>
              <w:top w:val="single" w:sz="4" w:space="0" w:color="auto"/>
              <w:left w:val="single" w:sz="4" w:space="0" w:color="auto"/>
              <w:bottom w:val="single" w:sz="4" w:space="0" w:color="auto"/>
              <w:right w:val="single" w:sz="4" w:space="0" w:color="auto"/>
            </w:tcBorders>
            <w:hideMark/>
          </w:tcPr>
          <w:p w14:paraId="2B5A1139" w14:textId="77777777" w:rsidR="007E68E1" w:rsidRDefault="007E68E1" w:rsidP="0033389B">
            <w:pPr>
              <w:pStyle w:val="Tabletext"/>
              <w:jc w:val="center"/>
              <w:rPr>
                <w:sz w:val="18"/>
                <w:szCs w:val="18"/>
                <w:lang w:val="en-GB"/>
              </w:rPr>
            </w:pPr>
            <w:r>
              <w:rPr>
                <w:sz w:val="18"/>
                <w:szCs w:val="18"/>
                <w:lang w:val="en-GB"/>
              </w:rPr>
              <w:t>20,00</w:t>
            </w:r>
          </w:p>
        </w:tc>
        <w:tc>
          <w:tcPr>
            <w:tcW w:w="819" w:type="dxa"/>
            <w:tcBorders>
              <w:top w:val="single" w:sz="4" w:space="0" w:color="auto"/>
              <w:left w:val="single" w:sz="4" w:space="0" w:color="auto"/>
              <w:bottom w:val="single" w:sz="4" w:space="0" w:color="auto"/>
              <w:right w:val="single" w:sz="4" w:space="0" w:color="auto"/>
            </w:tcBorders>
            <w:hideMark/>
          </w:tcPr>
          <w:p w14:paraId="39536F74" w14:textId="77777777" w:rsidR="007E68E1" w:rsidRDefault="007E68E1" w:rsidP="0033389B">
            <w:pPr>
              <w:pStyle w:val="Tabletext"/>
              <w:jc w:val="center"/>
              <w:rPr>
                <w:sz w:val="18"/>
                <w:szCs w:val="18"/>
                <w:lang w:val="en-GB"/>
              </w:rPr>
            </w:pPr>
            <w:r>
              <w:rPr>
                <w:sz w:val="18"/>
                <w:szCs w:val="18"/>
                <w:lang w:val="en-GB"/>
              </w:rPr>
              <w:t>13,40</w:t>
            </w:r>
          </w:p>
        </w:tc>
      </w:tr>
      <w:tr w:rsidR="007E68E1" w14:paraId="5B57D895" w14:textId="77777777" w:rsidTr="00A11358">
        <w:trPr>
          <w:trHeight w:val="24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5F33FB8B" w14:textId="77777777" w:rsidR="007E68E1" w:rsidRDefault="007E68E1" w:rsidP="0033389B">
            <w:pPr>
              <w:pStyle w:val="Tabletext"/>
              <w:jc w:val="center"/>
              <w:rPr>
                <w:sz w:val="18"/>
                <w:szCs w:val="18"/>
                <w:lang w:val="en-GB"/>
              </w:rPr>
            </w:pPr>
            <w:r>
              <w:rPr>
                <w:sz w:val="18"/>
                <w:szCs w:val="18"/>
                <w:lang w:val="en-GB"/>
              </w:rPr>
              <w:t>DRM_B4</w:t>
            </w:r>
          </w:p>
        </w:tc>
        <w:tc>
          <w:tcPr>
            <w:tcW w:w="1269" w:type="dxa"/>
            <w:tcBorders>
              <w:top w:val="single" w:sz="4" w:space="0" w:color="auto"/>
              <w:left w:val="single" w:sz="4" w:space="0" w:color="auto"/>
              <w:bottom w:val="single" w:sz="4" w:space="0" w:color="auto"/>
              <w:right w:val="single" w:sz="4" w:space="0" w:color="auto"/>
            </w:tcBorders>
            <w:vAlign w:val="center"/>
            <w:hideMark/>
          </w:tcPr>
          <w:p w14:paraId="6845E713" w14:textId="77777777" w:rsidR="007E68E1" w:rsidRDefault="007E68E1" w:rsidP="0033389B">
            <w:pPr>
              <w:pStyle w:val="Tabletext"/>
              <w:jc w:val="center"/>
              <w:rPr>
                <w:sz w:val="18"/>
                <w:szCs w:val="18"/>
                <w:lang w:val="en-GB"/>
              </w:rPr>
            </w:pPr>
            <w:r>
              <w:rPr>
                <w:sz w:val="18"/>
                <w:szCs w:val="18"/>
                <w:lang w:val="en-GB"/>
              </w:rPr>
              <w:t>DRM_B0</w:t>
            </w:r>
          </w:p>
        </w:tc>
        <w:tc>
          <w:tcPr>
            <w:tcW w:w="793" w:type="dxa"/>
            <w:tcBorders>
              <w:top w:val="single" w:sz="4" w:space="0" w:color="auto"/>
              <w:left w:val="single" w:sz="4" w:space="0" w:color="auto"/>
              <w:bottom w:val="single" w:sz="4" w:space="0" w:color="auto"/>
              <w:right w:val="single" w:sz="4" w:space="0" w:color="auto"/>
            </w:tcBorders>
            <w:hideMark/>
          </w:tcPr>
          <w:p w14:paraId="5CBEAD1A" w14:textId="77777777" w:rsidR="007E68E1" w:rsidRDefault="007E68E1" w:rsidP="0033389B">
            <w:pPr>
              <w:pStyle w:val="Tabletext"/>
              <w:jc w:val="center"/>
              <w:rPr>
                <w:sz w:val="18"/>
                <w:szCs w:val="18"/>
                <w:lang w:val="en-GB"/>
              </w:rPr>
            </w:pPr>
            <w:r>
              <w:rPr>
                <w:sz w:val="18"/>
                <w:szCs w:val="18"/>
                <w:lang w:val="en-GB"/>
              </w:rPr>
              <w:t>54,00–</w:t>
            </w:r>
          </w:p>
        </w:tc>
        <w:tc>
          <w:tcPr>
            <w:tcW w:w="793" w:type="dxa"/>
            <w:tcBorders>
              <w:top w:val="single" w:sz="4" w:space="0" w:color="auto"/>
              <w:left w:val="single" w:sz="4" w:space="0" w:color="auto"/>
              <w:bottom w:val="single" w:sz="4" w:space="0" w:color="auto"/>
              <w:right w:val="single" w:sz="4" w:space="0" w:color="auto"/>
            </w:tcBorders>
            <w:hideMark/>
          </w:tcPr>
          <w:p w14:paraId="1A039930" w14:textId="77777777" w:rsidR="007E68E1" w:rsidRDefault="007E68E1" w:rsidP="0033389B">
            <w:pPr>
              <w:pStyle w:val="Tabletext"/>
              <w:jc w:val="center"/>
              <w:rPr>
                <w:sz w:val="18"/>
                <w:szCs w:val="18"/>
                <w:lang w:val="en-GB"/>
              </w:rPr>
            </w:pPr>
            <w:r>
              <w:rPr>
                <w:sz w:val="18"/>
                <w:szCs w:val="18"/>
                <w:lang w:val="en-GB"/>
              </w:rPr>
              <w:t>53,90–</w:t>
            </w:r>
          </w:p>
        </w:tc>
        <w:tc>
          <w:tcPr>
            <w:tcW w:w="793" w:type="dxa"/>
            <w:tcBorders>
              <w:top w:val="single" w:sz="4" w:space="0" w:color="auto"/>
              <w:left w:val="single" w:sz="4" w:space="0" w:color="auto"/>
              <w:bottom w:val="single" w:sz="4" w:space="0" w:color="auto"/>
              <w:right w:val="single" w:sz="4" w:space="0" w:color="auto"/>
            </w:tcBorders>
            <w:hideMark/>
          </w:tcPr>
          <w:p w14:paraId="171878A4" w14:textId="77777777" w:rsidR="007E68E1" w:rsidRDefault="007E68E1" w:rsidP="0033389B">
            <w:pPr>
              <w:pStyle w:val="Tabletext"/>
              <w:jc w:val="center"/>
              <w:rPr>
                <w:sz w:val="18"/>
                <w:szCs w:val="18"/>
                <w:lang w:val="en-GB"/>
              </w:rPr>
            </w:pPr>
            <w:r>
              <w:rPr>
                <w:sz w:val="18"/>
                <w:szCs w:val="18"/>
                <w:lang w:val="en-GB"/>
              </w:rPr>
              <w:t>52,90–</w:t>
            </w:r>
          </w:p>
        </w:tc>
        <w:tc>
          <w:tcPr>
            <w:tcW w:w="793" w:type="dxa"/>
            <w:tcBorders>
              <w:top w:val="single" w:sz="4" w:space="0" w:color="auto"/>
              <w:left w:val="single" w:sz="4" w:space="0" w:color="auto"/>
              <w:bottom w:val="single" w:sz="4" w:space="0" w:color="auto"/>
              <w:right w:val="single" w:sz="4" w:space="0" w:color="auto"/>
            </w:tcBorders>
            <w:hideMark/>
          </w:tcPr>
          <w:p w14:paraId="20D8F9E1" w14:textId="77777777" w:rsidR="007E68E1" w:rsidRDefault="007E68E1" w:rsidP="0033389B">
            <w:pPr>
              <w:pStyle w:val="Tabletext"/>
              <w:jc w:val="center"/>
              <w:rPr>
                <w:sz w:val="18"/>
                <w:szCs w:val="18"/>
                <w:lang w:val="en-GB"/>
              </w:rPr>
            </w:pPr>
            <w:r>
              <w:rPr>
                <w:sz w:val="18"/>
                <w:szCs w:val="18"/>
                <w:lang w:val="en-GB"/>
              </w:rPr>
              <w:t>43,90–</w:t>
            </w:r>
          </w:p>
        </w:tc>
        <w:tc>
          <w:tcPr>
            <w:tcW w:w="793" w:type="dxa"/>
            <w:tcBorders>
              <w:top w:val="single" w:sz="4" w:space="0" w:color="auto"/>
              <w:left w:val="single" w:sz="4" w:space="0" w:color="auto"/>
              <w:bottom w:val="single" w:sz="4" w:space="0" w:color="auto"/>
              <w:right w:val="single" w:sz="4" w:space="0" w:color="auto"/>
            </w:tcBorders>
            <w:hideMark/>
          </w:tcPr>
          <w:p w14:paraId="3EF6FF76" w14:textId="77777777" w:rsidR="007E68E1" w:rsidRDefault="007E68E1" w:rsidP="0033389B">
            <w:pPr>
              <w:pStyle w:val="Tabletext"/>
              <w:jc w:val="center"/>
              <w:rPr>
                <w:sz w:val="18"/>
                <w:szCs w:val="18"/>
                <w:lang w:val="en-GB"/>
              </w:rPr>
            </w:pPr>
            <w:r>
              <w:rPr>
                <w:sz w:val="18"/>
                <w:szCs w:val="18"/>
                <w:lang w:val="en-GB"/>
              </w:rPr>
              <w:t>44,80–</w:t>
            </w:r>
          </w:p>
        </w:tc>
        <w:tc>
          <w:tcPr>
            <w:tcW w:w="793" w:type="dxa"/>
            <w:tcBorders>
              <w:top w:val="single" w:sz="4" w:space="0" w:color="auto"/>
              <w:left w:val="single" w:sz="4" w:space="0" w:color="auto"/>
              <w:bottom w:val="single" w:sz="4" w:space="0" w:color="auto"/>
              <w:right w:val="single" w:sz="4" w:space="0" w:color="auto"/>
            </w:tcBorders>
            <w:hideMark/>
          </w:tcPr>
          <w:p w14:paraId="24B319BA" w14:textId="77777777" w:rsidR="007E68E1" w:rsidRDefault="007E68E1" w:rsidP="0033389B">
            <w:pPr>
              <w:pStyle w:val="Tabletext"/>
              <w:jc w:val="center"/>
              <w:rPr>
                <w:sz w:val="18"/>
                <w:szCs w:val="18"/>
                <w:lang w:val="en-GB"/>
              </w:rPr>
            </w:pPr>
            <w:r>
              <w:rPr>
                <w:sz w:val="18"/>
                <w:szCs w:val="18"/>
                <w:lang w:val="en-GB"/>
              </w:rPr>
              <w:t>1,10–</w:t>
            </w:r>
          </w:p>
        </w:tc>
        <w:tc>
          <w:tcPr>
            <w:tcW w:w="793" w:type="dxa"/>
            <w:tcBorders>
              <w:top w:val="single" w:sz="4" w:space="0" w:color="auto"/>
              <w:left w:val="single" w:sz="4" w:space="0" w:color="auto"/>
              <w:bottom w:val="single" w:sz="4" w:space="0" w:color="auto"/>
              <w:right w:val="single" w:sz="4" w:space="0" w:color="auto"/>
            </w:tcBorders>
            <w:hideMark/>
          </w:tcPr>
          <w:p w14:paraId="05EEAF78" w14:textId="77777777" w:rsidR="007E68E1" w:rsidRDefault="007E68E1" w:rsidP="0033389B">
            <w:pPr>
              <w:pStyle w:val="Tabletext"/>
              <w:jc w:val="center"/>
              <w:rPr>
                <w:sz w:val="18"/>
                <w:szCs w:val="18"/>
                <w:lang w:val="en-GB"/>
              </w:rPr>
            </w:pPr>
            <w:r>
              <w:rPr>
                <w:sz w:val="18"/>
                <w:szCs w:val="18"/>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30CE393B" w14:textId="77777777" w:rsidR="007E68E1" w:rsidRDefault="007E68E1" w:rsidP="0033389B">
            <w:pPr>
              <w:pStyle w:val="Tabletext"/>
              <w:jc w:val="center"/>
              <w:rPr>
                <w:sz w:val="18"/>
                <w:szCs w:val="18"/>
                <w:lang w:val="en-GB"/>
              </w:rPr>
            </w:pPr>
            <w:r>
              <w:rPr>
                <w:sz w:val="18"/>
                <w:szCs w:val="18"/>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72764D78" w14:textId="77777777" w:rsidR="007E68E1" w:rsidRDefault="007E68E1" w:rsidP="0033389B">
            <w:pPr>
              <w:pStyle w:val="Tabletext"/>
              <w:jc w:val="center"/>
              <w:rPr>
                <w:sz w:val="18"/>
                <w:szCs w:val="18"/>
                <w:lang w:val="en-GB"/>
              </w:rPr>
            </w:pPr>
            <w:r>
              <w:rPr>
                <w:sz w:val="18"/>
                <w:szCs w:val="18"/>
                <w:lang w:val="en-GB"/>
              </w:rPr>
              <w:t>0,30–</w:t>
            </w:r>
          </w:p>
        </w:tc>
        <w:tc>
          <w:tcPr>
            <w:tcW w:w="793" w:type="dxa"/>
            <w:tcBorders>
              <w:top w:val="single" w:sz="4" w:space="0" w:color="auto"/>
              <w:left w:val="single" w:sz="4" w:space="0" w:color="auto"/>
              <w:bottom w:val="single" w:sz="4" w:space="0" w:color="auto"/>
              <w:right w:val="single" w:sz="4" w:space="0" w:color="auto"/>
            </w:tcBorders>
            <w:hideMark/>
          </w:tcPr>
          <w:p w14:paraId="3F86E7E9" w14:textId="77777777" w:rsidR="007E68E1" w:rsidRDefault="007E68E1" w:rsidP="0033389B">
            <w:pPr>
              <w:pStyle w:val="Tabletext"/>
              <w:jc w:val="center"/>
              <w:rPr>
                <w:sz w:val="18"/>
                <w:szCs w:val="18"/>
                <w:lang w:val="en-GB"/>
              </w:rPr>
            </w:pPr>
            <w:r>
              <w:rPr>
                <w:sz w:val="18"/>
                <w:szCs w:val="18"/>
                <w:lang w:val="en-GB"/>
              </w:rPr>
              <w:t>1,50–</w:t>
            </w:r>
          </w:p>
        </w:tc>
        <w:tc>
          <w:tcPr>
            <w:tcW w:w="793" w:type="dxa"/>
            <w:tcBorders>
              <w:top w:val="single" w:sz="4" w:space="0" w:color="auto"/>
              <w:left w:val="single" w:sz="4" w:space="0" w:color="auto"/>
              <w:bottom w:val="single" w:sz="4" w:space="0" w:color="auto"/>
              <w:right w:val="single" w:sz="4" w:space="0" w:color="auto"/>
            </w:tcBorders>
            <w:hideMark/>
          </w:tcPr>
          <w:p w14:paraId="357B9E1A" w14:textId="77777777" w:rsidR="007E68E1" w:rsidRDefault="007E68E1" w:rsidP="0033389B">
            <w:pPr>
              <w:pStyle w:val="Tabletext"/>
              <w:jc w:val="center"/>
              <w:rPr>
                <w:sz w:val="18"/>
                <w:szCs w:val="18"/>
                <w:lang w:val="en-GB"/>
              </w:rPr>
            </w:pPr>
            <w:r>
              <w:rPr>
                <w:sz w:val="18"/>
                <w:szCs w:val="18"/>
                <w:lang w:val="en-GB"/>
              </w:rPr>
              <w:t>45,20–</w:t>
            </w:r>
          </w:p>
        </w:tc>
        <w:tc>
          <w:tcPr>
            <w:tcW w:w="793" w:type="dxa"/>
            <w:tcBorders>
              <w:top w:val="single" w:sz="4" w:space="0" w:color="auto"/>
              <w:left w:val="single" w:sz="4" w:space="0" w:color="auto"/>
              <w:bottom w:val="single" w:sz="4" w:space="0" w:color="auto"/>
              <w:right w:val="single" w:sz="4" w:space="0" w:color="auto"/>
            </w:tcBorders>
            <w:hideMark/>
          </w:tcPr>
          <w:p w14:paraId="626D17B8" w14:textId="77777777" w:rsidR="007E68E1" w:rsidRDefault="007E68E1" w:rsidP="0033389B">
            <w:pPr>
              <w:pStyle w:val="Tabletext"/>
              <w:jc w:val="center"/>
              <w:rPr>
                <w:sz w:val="18"/>
                <w:szCs w:val="18"/>
                <w:lang w:val="en-GB"/>
              </w:rPr>
            </w:pPr>
            <w:r>
              <w:rPr>
                <w:sz w:val="18"/>
                <w:szCs w:val="18"/>
                <w:lang w:val="en-GB"/>
              </w:rPr>
              <w:t>51,10–</w:t>
            </w:r>
          </w:p>
        </w:tc>
        <w:tc>
          <w:tcPr>
            <w:tcW w:w="793" w:type="dxa"/>
            <w:tcBorders>
              <w:top w:val="single" w:sz="4" w:space="0" w:color="auto"/>
              <w:left w:val="single" w:sz="4" w:space="0" w:color="auto"/>
              <w:bottom w:val="single" w:sz="4" w:space="0" w:color="auto"/>
              <w:right w:val="single" w:sz="4" w:space="0" w:color="auto"/>
            </w:tcBorders>
            <w:hideMark/>
          </w:tcPr>
          <w:p w14:paraId="0E33EA9A" w14:textId="77777777" w:rsidR="007E68E1" w:rsidRDefault="007E68E1" w:rsidP="0033389B">
            <w:pPr>
              <w:pStyle w:val="Tabletext"/>
              <w:jc w:val="center"/>
              <w:rPr>
                <w:sz w:val="18"/>
                <w:szCs w:val="18"/>
                <w:lang w:val="en-GB"/>
              </w:rPr>
            </w:pPr>
            <w:r>
              <w:rPr>
                <w:sz w:val="18"/>
                <w:szCs w:val="18"/>
                <w:lang w:val="en-GB"/>
              </w:rPr>
              <w:t>53,10–</w:t>
            </w:r>
          </w:p>
        </w:tc>
        <w:tc>
          <w:tcPr>
            <w:tcW w:w="793" w:type="dxa"/>
            <w:tcBorders>
              <w:top w:val="single" w:sz="4" w:space="0" w:color="auto"/>
              <w:left w:val="single" w:sz="4" w:space="0" w:color="auto"/>
              <w:bottom w:val="single" w:sz="4" w:space="0" w:color="auto"/>
              <w:right w:val="single" w:sz="4" w:space="0" w:color="auto"/>
            </w:tcBorders>
            <w:hideMark/>
          </w:tcPr>
          <w:p w14:paraId="78BBD9FA" w14:textId="77777777" w:rsidR="007E68E1" w:rsidRDefault="007E68E1" w:rsidP="0033389B">
            <w:pPr>
              <w:pStyle w:val="Tabletext"/>
              <w:jc w:val="center"/>
              <w:rPr>
                <w:sz w:val="18"/>
                <w:szCs w:val="18"/>
                <w:lang w:val="en-GB"/>
              </w:rPr>
            </w:pPr>
            <w:r>
              <w:rPr>
                <w:sz w:val="18"/>
                <w:szCs w:val="18"/>
                <w:lang w:val="en-GB"/>
              </w:rPr>
              <w:t>4,50</w:t>
            </w:r>
          </w:p>
        </w:tc>
        <w:tc>
          <w:tcPr>
            <w:tcW w:w="819" w:type="dxa"/>
            <w:tcBorders>
              <w:top w:val="single" w:sz="4" w:space="0" w:color="auto"/>
              <w:left w:val="single" w:sz="4" w:space="0" w:color="auto"/>
              <w:bottom w:val="single" w:sz="4" w:space="0" w:color="auto"/>
              <w:right w:val="single" w:sz="4" w:space="0" w:color="auto"/>
            </w:tcBorders>
            <w:hideMark/>
          </w:tcPr>
          <w:p w14:paraId="59A64953" w14:textId="77777777" w:rsidR="007E68E1" w:rsidRDefault="007E68E1" w:rsidP="0033389B">
            <w:pPr>
              <w:pStyle w:val="Tabletext"/>
              <w:jc w:val="center"/>
              <w:rPr>
                <w:sz w:val="18"/>
                <w:szCs w:val="18"/>
                <w:lang w:val="en-GB"/>
              </w:rPr>
            </w:pPr>
            <w:r>
              <w:rPr>
                <w:sz w:val="18"/>
                <w:szCs w:val="18"/>
                <w:lang w:val="en-GB"/>
              </w:rPr>
              <w:t>16,60</w:t>
            </w:r>
          </w:p>
        </w:tc>
      </w:tr>
      <w:tr w:rsidR="007E68E1" w14:paraId="2EA9527C" w14:textId="77777777" w:rsidTr="00A11358">
        <w:trPr>
          <w:trHeight w:val="24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541CA764" w14:textId="77777777" w:rsidR="007E68E1" w:rsidRDefault="007E68E1" w:rsidP="0033389B">
            <w:pPr>
              <w:pStyle w:val="Tabletext"/>
              <w:jc w:val="center"/>
              <w:rPr>
                <w:sz w:val="18"/>
                <w:szCs w:val="18"/>
                <w:lang w:val="en-GB"/>
              </w:rPr>
            </w:pPr>
            <w:r>
              <w:rPr>
                <w:sz w:val="18"/>
                <w:szCs w:val="18"/>
                <w:lang w:val="en-GB"/>
              </w:rPr>
              <w:t>DRM_B4</w:t>
            </w:r>
          </w:p>
        </w:tc>
        <w:tc>
          <w:tcPr>
            <w:tcW w:w="1269" w:type="dxa"/>
            <w:tcBorders>
              <w:top w:val="single" w:sz="4" w:space="0" w:color="auto"/>
              <w:left w:val="single" w:sz="4" w:space="0" w:color="auto"/>
              <w:bottom w:val="single" w:sz="4" w:space="0" w:color="auto"/>
              <w:right w:val="single" w:sz="4" w:space="0" w:color="auto"/>
            </w:tcBorders>
            <w:vAlign w:val="center"/>
            <w:hideMark/>
          </w:tcPr>
          <w:p w14:paraId="6A4E8A4E" w14:textId="77777777" w:rsidR="007E68E1" w:rsidRDefault="007E68E1" w:rsidP="0033389B">
            <w:pPr>
              <w:pStyle w:val="Tabletext"/>
              <w:jc w:val="center"/>
              <w:rPr>
                <w:sz w:val="18"/>
                <w:szCs w:val="18"/>
                <w:lang w:val="en-GB"/>
              </w:rPr>
            </w:pPr>
            <w:r>
              <w:rPr>
                <w:sz w:val="18"/>
                <w:szCs w:val="18"/>
                <w:lang w:val="en-GB"/>
              </w:rPr>
              <w:t>DRM_B1</w:t>
            </w:r>
          </w:p>
        </w:tc>
        <w:tc>
          <w:tcPr>
            <w:tcW w:w="793" w:type="dxa"/>
            <w:tcBorders>
              <w:top w:val="single" w:sz="4" w:space="0" w:color="auto"/>
              <w:left w:val="single" w:sz="4" w:space="0" w:color="auto"/>
              <w:bottom w:val="single" w:sz="4" w:space="0" w:color="auto"/>
              <w:right w:val="single" w:sz="4" w:space="0" w:color="auto"/>
            </w:tcBorders>
            <w:hideMark/>
          </w:tcPr>
          <w:p w14:paraId="621CD083" w14:textId="77777777" w:rsidR="007E68E1" w:rsidRDefault="007E68E1" w:rsidP="0033389B">
            <w:pPr>
              <w:pStyle w:val="Tabletext"/>
              <w:jc w:val="center"/>
              <w:rPr>
                <w:sz w:val="18"/>
                <w:szCs w:val="18"/>
                <w:lang w:val="en-GB"/>
              </w:rPr>
            </w:pPr>
            <w:r>
              <w:rPr>
                <w:sz w:val="18"/>
                <w:szCs w:val="18"/>
                <w:lang w:val="en-GB"/>
              </w:rPr>
              <w:t>54,60–</w:t>
            </w:r>
          </w:p>
        </w:tc>
        <w:tc>
          <w:tcPr>
            <w:tcW w:w="793" w:type="dxa"/>
            <w:tcBorders>
              <w:top w:val="single" w:sz="4" w:space="0" w:color="auto"/>
              <w:left w:val="single" w:sz="4" w:space="0" w:color="auto"/>
              <w:bottom w:val="single" w:sz="4" w:space="0" w:color="auto"/>
              <w:right w:val="single" w:sz="4" w:space="0" w:color="auto"/>
            </w:tcBorders>
            <w:hideMark/>
          </w:tcPr>
          <w:p w14:paraId="06782D4D" w14:textId="77777777" w:rsidR="007E68E1" w:rsidRDefault="007E68E1" w:rsidP="0033389B">
            <w:pPr>
              <w:pStyle w:val="Tabletext"/>
              <w:jc w:val="center"/>
              <w:rPr>
                <w:sz w:val="18"/>
                <w:szCs w:val="18"/>
                <w:lang w:val="en-GB"/>
              </w:rPr>
            </w:pPr>
            <w:r>
              <w:rPr>
                <w:sz w:val="18"/>
                <w:szCs w:val="18"/>
                <w:lang w:val="en-GB"/>
              </w:rPr>
              <w:t>54,20–</w:t>
            </w:r>
          </w:p>
        </w:tc>
        <w:tc>
          <w:tcPr>
            <w:tcW w:w="793" w:type="dxa"/>
            <w:tcBorders>
              <w:top w:val="single" w:sz="4" w:space="0" w:color="auto"/>
              <w:left w:val="single" w:sz="4" w:space="0" w:color="auto"/>
              <w:bottom w:val="single" w:sz="4" w:space="0" w:color="auto"/>
              <w:right w:val="single" w:sz="4" w:space="0" w:color="auto"/>
            </w:tcBorders>
            <w:hideMark/>
          </w:tcPr>
          <w:p w14:paraId="4B6E922D" w14:textId="77777777" w:rsidR="007E68E1" w:rsidRDefault="007E68E1" w:rsidP="0033389B">
            <w:pPr>
              <w:pStyle w:val="Tabletext"/>
              <w:jc w:val="center"/>
              <w:rPr>
                <w:sz w:val="18"/>
                <w:szCs w:val="18"/>
                <w:lang w:val="en-GB"/>
              </w:rPr>
            </w:pPr>
            <w:r>
              <w:rPr>
                <w:sz w:val="18"/>
                <w:szCs w:val="18"/>
                <w:lang w:val="en-GB"/>
              </w:rPr>
              <w:t>52,00–</w:t>
            </w:r>
          </w:p>
        </w:tc>
        <w:tc>
          <w:tcPr>
            <w:tcW w:w="793" w:type="dxa"/>
            <w:tcBorders>
              <w:top w:val="single" w:sz="4" w:space="0" w:color="auto"/>
              <w:left w:val="single" w:sz="4" w:space="0" w:color="auto"/>
              <w:bottom w:val="single" w:sz="4" w:space="0" w:color="auto"/>
              <w:right w:val="single" w:sz="4" w:space="0" w:color="auto"/>
            </w:tcBorders>
            <w:hideMark/>
          </w:tcPr>
          <w:p w14:paraId="6BEAB2D2" w14:textId="77777777" w:rsidR="007E68E1" w:rsidRDefault="007E68E1" w:rsidP="0033389B">
            <w:pPr>
              <w:pStyle w:val="Tabletext"/>
              <w:jc w:val="center"/>
              <w:rPr>
                <w:sz w:val="18"/>
                <w:szCs w:val="18"/>
                <w:lang w:val="en-GB"/>
              </w:rPr>
            </w:pPr>
            <w:r>
              <w:rPr>
                <w:sz w:val="18"/>
                <w:szCs w:val="18"/>
                <w:lang w:val="en-GB"/>
              </w:rPr>
              <w:t>41,60–</w:t>
            </w:r>
          </w:p>
        </w:tc>
        <w:tc>
          <w:tcPr>
            <w:tcW w:w="793" w:type="dxa"/>
            <w:tcBorders>
              <w:top w:val="single" w:sz="4" w:space="0" w:color="auto"/>
              <w:left w:val="single" w:sz="4" w:space="0" w:color="auto"/>
              <w:bottom w:val="single" w:sz="4" w:space="0" w:color="auto"/>
              <w:right w:val="single" w:sz="4" w:space="0" w:color="auto"/>
            </w:tcBorders>
            <w:hideMark/>
          </w:tcPr>
          <w:p w14:paraId="25DB0067" w14:textId="77777777" w:rsidR="007E68E1" w:rsidRDefault="007E68E1" w:rsidP="0033389B">
            <w:pPr>
              <w:pStyle w:val="Tabletext"/>
              <w:jc w:val="center"/>
              <w:rPr>
                <w:sz w:val="18"/>
                <w:szCs w:val="18"/>
                <w:lang w:val="en-GB"/>
              </w:rPr>
            </w:pPr>
            <w:r>
              <w:rPr>
                <w:sz w:val="18"/>
                <w:szCs w:val="18"/>
                <w:lang w:val="en-GB"/>
              </w:rPr>
              <w:t>19,60–</w:t>
            </w:r>
          </w:p>
        </w:tc>
        <w:tc>
          <w:tcPr>
            <w:tcW w:w="793" w:type="dxa"/>
            <w:tcBorders>
              <w:top w:val="single" w:sz="4" w:space="0" w:color="auto"/>
              <w:left w:val="single" w:sz="4" w:space="0" w:color="auto"/>
              <w:bottom w:val="single" w:sz="4" w:space="0" w:color="auto"/>
              <w:right w:val="single" w:sz="4" w:space="0" w:color="auto"/>
            </w:tcBorders>
            <w:hideMark/>
          </w:tcPr>
          <w:p w14:paraId="5DAB2849" w14:textId="77777777" w:rsidR="007E68E1" w:rsidRDefault="007E68E1" w:rsidP="0033389B">
            <w:pPr>
              <w:pStyle w:val="Tabletext"/>
              <w:jc w:val="center"/>
              <w:rPr>
                <w:sz w:val="18"/>
                <w:szCs w:val="18"/>
                <w:lang w:val="en-GB"/>
              </w:rPr>
            </w:pPr>
            <w:r>
              <w:rPr>
                <w:sz w:val="18"/>
                <w:szCs w:val="18"/>
                <w:lang w:val="en-GB"/>
              </w:rPr>
              <w:t>0,90–</w:t>
            </w:r>
          </w:p>
        </w:tc>
        <w:tc>
          <w:tcPr>
            <w:tcW w:w="793" w:type="dxa"/>
            <w:tcBorders>
              <w:top w:val="single" w:sz="4" w:space="0" w:color="auto"/>
              <w:left w:val="single" w:sz="4" w:space="0" w:color="auto"/>
              <w:bottom w:val="single" w:sz="4" w:space="0" w:color="auto"/>
              <w:right w:val="single" w:sz="4" w:space="0" w:color="auto"/>
            </w:tcBorders>
            <w:hideMark/>
          </w:tcPr>
          <w:p w14:paraId="0A35738E" w14:textId="77777777" w:rsidR="007E68E1" w:rsidRDefault="007E68E1" w:rsidP="0033389B">
            <w:pPr>
              <w:pStyle w:val="Tabletext"/>
              <w:jc w:val="center"/>
              <w:rPr>
                <w:sz w:val="18"/>
                <w:szCs w:val="18"/>
                <w:lang w:val="en-GB"/>
              </w:rPr>
            </w:pPr>
            <w:r>
              <w:rPr>
                <w:sz w:val="18"/>
                <w:szCs w:val="18"/>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3F9ECBCD" w14:textId="77777777" w:rsidR="007E68E1" w:rsidRDefault="007E68E1" w:rsidP="0033389B">
            <w:pPr>
              <w:pStyle w:val="Tabletext"/>
              <w:jc w:val="center"/>
              <w:rPr>
                <w:sz w:val="18"/>
                <w:szCs w:val="18"/>
                <w:lang w:val="en-GB"/>
              </w:rPr>
            </w:pPr>
            <w:r>
              <w:rPr>
                <w:sz w:val="18"/>
                <w:szCs w:val="18"/>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49FD60AC" w14:textId="77777777" w:rsidR="007E68E1" w:rsidRDefault="007E68E1" w:rsidP="0033389B">
            <w:pPr>
              <w:pStyle w:val="Tabletext"/>
              <w:jc w:val="center"/>
              <w:rPr>
                <w:sz w:val="18"/>
                <w:szCs w:val="18"/>
                <w:lang w:val="en-GB"/>
              </w:rPr>
            </w:pPr>
            <w:r>
              <w:rPr>
                <w:sz w:val="18"/>
                <w:szCs w:val="18"/>
                <w:lang w:val="en-GB"/>
              </w:rPr>
              <w:t>0,80–</w:t>
            </w:r>
          </w:p>
        </w:tc>
        <w:tc>
          <w:tcPr>
            <w:tcW w:w="793" w:type="dxa"/>
            <w:tcBorders>
              <w:top w:val="single" w:sz="4" w:space="0" w:color="auto"/>
              <w:left w:val="single" w:sz="4" w:space="0" w:color="auto"/>
              <w:bottom w:val="single" w:sz="4" w:space="0" w:color="auto"/>
              <w:right w:val="single" w:sz="4" w:space="0" w:color="auto"/>
            </w:tcBorders>
            <w:hideMark/>
          </w:tcPr>
          <w:p w14:paraId="1872813A" w14:textId="77777777" w:rsidR="007E68E1" w:rsidRDefault="007E68E1" w:rsidP="0033389B">
            <w:pPr>
              <w:pStyle w:val="Tabletext"/>
              <w:jc w:val="center"/>
              <w:rPr>
                <w:sz w:val="18"/>
                <w:szCs w:val="18"/>
                <w:lang w:val="en-GB"/>
              </w:rPr>
            </w:pPr>
            <w:r>
              <w:rPr>
                <w:sz w:val="18"/>
                <w:szCs w:val="18"/>
                <w:lang w:val="en-GB"/>
              </w:rPr>
              <w:t>2,00–</w:t>
            </w:r>
          </w:p>
        </w:tc>
        <w:tc>
          <w:tcPr>
            <w:tcW w:w="793" w:type="dxa"/>
            <w:tcBorders>
              <w:top w:val="single" w:sz="4" w:space="0" w:color="auto"/>
              <w:left w:val="single" w:sz="4" w:space="0" w:color="auto"/>
              <w:bottom w:val="single" w:sz="4" w:space="0" w:color="auto"/>
              <w:right w:val="single" w:sz="4" w:space="0" w:color="auto"/>
            </w:tcBorders>
            <w:hideMark/>
          </w:tcPr>
          <w:p w14:paraId="7BD44045" w14:textId="77777777" w:rsidR="007E68E1" w:rsidRDefault="007E68E1" w:rsidP="0033389B">
            <w:pPr>
              <w:pStyle w:val="Tabletext"/>
              <w:jc w:val="center"/>
              <w:rPr>
                <w:sz w:val="18"/>
                <w:szCs w:val="18"/>
                <w:lang w:val="en-GB"/>
              </w:rPr>
            </w:pPr>
            <w:r>
              <w:rPr>
                <w:sz w:val="18"/>
                <w:szCs w:val="18"/>
                <w:lang w:val="en-GB"/>
              </w:rPr>
              <w:t>45,50–</w:t>
            </w:r>
          </w:p>
        </w:tc>
        <w:tc>
          <w:tcPr>
            <w:tcW w:w="793" w:type="dxa"/>
            <w:tcBorders>
              <w:top w:val="single" w:sz="4" w:space="0" w:color="auto"/>
              <w:left w:val="single" w:sz="4" w:space="0" w:color="auto"/>
              <w:bottom w:val="single" w:sz="4" w:space="0" w:color="auto"/>
              <w:right w:val="single" w:sz="4" w:space="0" w:color="auto"/>
            </w:tcBorders>
            <w:hideMark/>
          </w:tcPr>
          <w:p w14:paraId="18B28BBC" w14:textId="77777777" w:rsidR="007E68E1" w:rsidRDefault="007E68E1" w:rsidP="0033389B">
            <w:pPr>
              <w:pStyle w:val="Tabletext"/>
              <w:jc w:val="center"/>
              <w:rPr>
                <w:sz w:val="18"/>
                <w:szCs w:val="18"/>
                <w:lang w:val="en-GB"/>
              </w:rPr>
            </w:pPr>
            <w:r>
              <w:rPr>
                <w:sz w:val="18"/>
                <w:szCs w:val="18"/>
                <w:lang w:val="en-GB"/>
              </w:rPr>
              <w:t>50,70–</w:t>
            </w:r>
          </w:p>
        </w:tc>
        <w:tc>
          <w:tcPr>
            <w:tcW w:w="793" w:type="dxa"/>
            <w:tcBorders>
              <w:top w:val="single" w:sz="4" w:space="0" w:color="auto"/>
              <w:left w:val="single" w:sz="4" w:space="0" w:color="auto"/>
              <w:bottom w:val="single" w:sz="4" w:space="0" w:color="auto"/>
              <w:right w:val="single" w:sz="4" w:space="0" w:color="auto"/>
            </w:tcBorders>
            <w:hideMark/>
          </w:tcPr>
          <w:p w14:paraId="14A757BB" w14:textId="77777777" w:rsidR="007E68E1" w:rsidRDefault="007E68E1" w:rsidP="0033389B">
            <w:pPr>
              <w:pStyle w:val="Tabletext"/>
              <w:jc w:val="center"/>
              <w:rPr>
                <w:sz w:val="18"/>
                <w:szCs w:val="18"/>
                <w:lang w:val="en-GB"/>
              </w:rPr>
            </w:pPr>
            <w:r>
              <w:rPr>
                <w:sz w:val="18"/>
                <w:szCs w:val="18"/>
                <w:lang w:val="en-GB"/>
              </w:rPr>
              <w:t>52,80–</w:t>
            </w:r>
          </w:p>
        </w:tc>
        <w:tc>
          <w:tcPr>
            <w:tcW w:w="793" w:type="dxa"/>
            <w:tcBorders>
              <w:top w:val="single" w:sz="4" w:space="0" w:color="auto"/>
              <w:left w:val="single" w:sz="4" w:space="0" w:color="auto"/>
              <w:bottom w:val="single" w:sz="4" w:space="0" w:color="auto"/>
              <w:right w:val="single" w:sz="4" w:space="0" w:color="auto"/>
            </w:tcBorders>
            <w:hideMark/>
          </w:tcPr>
          <w:p w14:paraId="72DD6FC1" w14:textId="77777777" w:rsidR="007E68E1" w:rsidRDefault="007E68E1" w:rsidP="0033389B">
            <w:pPr>
              <w:pStyle w:val="Tabletext"/>
              <w:jc w:val="center"/>
              <w:rPr>
                <w:sz w:val="18"/>
                <w:szCs w:val="18"/>
                <w:lang w:val="en-GB"/>
              </w:rPr>
            </w:pPr>
            <w:r>
              <w:rPr>
                <w:sz w:val="18"/>
                <w:szCs w:val="18"/>
                <w:lang w:val="en-GB"/>
              </w:rPr>
              <w:t>5,00</w:t>
            </w:r>
          </w:p>
        </w:tc>
        <w:tc>
          <w:tcPr>
            <w:tcW w:w="819" w:type="dxa"/>
            <w:tcBorders>
              <w:top w:val="single" w:sz="4" w:space="0" w:color="auto"/>
              <w:left w:val="single" w:sz="4" w:space="0" w:color="auto"/>
              <w:bottom w:val="single" w:sz="4" w:space="0" w:color="auto"/>
              <w:right w:val="single" w:sz="4" w:space="0" w:color="auto"/>
            </w:tcBorders>
            <w:hideMark/>
          </w:tcPr>
          <w:p w14:paraId="3415429D" w14:textId="77777777" w:rsidR="007E68E1" w:rsidRDefault="007E68E1" w:rsidP="0033389B">
            <w:pPr>
              <w:pStyle w:val="Tabletext"/>
              <w:jc w:val="center"/>
              <w:rPr>
                <w:sz w:val="18"/>
                <w:szCs w:val="18"/>
                <w:lang w:val="en-GB"/>
              </w:rPr>
            </w:pPr>
            <w:r>
              <w:rPr>
                <w:sz w:val="18"/>
                <w:szCs w:val="18"/>
                <w:lang w:val="en-GB"/>
              </w:rPr>
              <w:t>16,60</w:t>
            </w:r>
          </w:p>
        </w:tc>
      </w:tr>
      <w:tr w:rsidR="007E68E1" w14:paraId="6DC64F95" w14:textId="77777777" w:rsidTr="00A11358">
        <w:trPr>
          <w:trHeight w:val="24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30CE2388" w14:textId="77777777" w:rsidR="007E68E1" w:rsidRDefault="007E68E1" w:rsidP="0033389B">
            <w:pPr>
              <w:pStyle w:val="Tabletext"/>
              <w:jc w:val="center"/>
              <w:rPr>
                <w:sz w:val="18"/>
                <w:szCs w:val="18"/>
                <w:lang w:val="en-GB"/>
              </w:rPr>
            </w:pPr>
            <w:r>
              <w:rPr>
                <w:sz w:val="18"/>
                <w:szCs w:val="18"/>
                <w:lang w:val="en-GB"/>
              </w:rPr>
              <w:t>DRM_B4</w:t>
            </w:r>
          </w:p>
        </w:tc>
        <w:tc>
          <w:tcPr>
            <w:tcW w:w="1269" w:type="dxa"/>
            <w:tcBorders>
              <w:top w:val="single" w:sz="4" w:space="0" w:color="auto"/>
              <w:left w:val="single" w:sz="4" w:space="0" w:color="auto"/>
              <w:bottom w:val="single" w:sz="4" w:space="0" w:color="auto"/>
              <w:right w:val="single" w:sz="4" w:space="0" w:color="auto"/>
            </w:tcBorders>
            <w:vAlign w:val="center"/>
            <w:hideMark/>
          </w:tcPr>
          <w:p w14:paraId="6F35F2FE" w14:textId="77777777" w:rsidR="007E68E1" w:rsidRDefault="007E68E1" w:rsidP="0033389B">
            <w:pPr>
              <w:pStyle w:val="Tabletext"/>
              <w:jc w:val="center"/>
              <w:rPr>
                <w:sz w:val="18"/>
                <w:szCs w:val="18"/>
                <w:lang w:val="en-GB"/>
              </w:rPr>
            </w:pPr>
            <w:r>
              <w:rPr>
                <w:sz w:val="18"/>
                <w:szCs w:val="18"/>
                <w:lang w:val="en-GB"/>
              </w:rPr>
              <w:t>DRM_B2</w:t>
            </w:r>
          </w:p>
        </w:tc>
        <w:tc>
          <w:tcPr>
            <w:tcW w:w="793" w:type="dxa"/>
            <w:tcBorders>
              <w:top w:val="single" w:sz="4" w:space="0" w:color="auto"/>
              <w:left w:val="single" w:sz="4" w:space="0" w:color="auto"/>
              <w:bottom w:val="single" w:sz="4" w:space="0" w:color="auto"/>
              <w:right w:val="single" w:sz="4" w:space="0" w:color="auto"/>
            </w:tcBorders>
            <w:hideMark/>
          </w:tcPr>
          <w:p w14:paraId="03B7EB45" w14:textId="77777777" w:rsidR="007E68E1" w:rsidRDefault="007E68E1" w:rsidP="0033389B">
            <w:pPr>
              <w:pStyle w:val="Tabletext"/>
              <w:jc w:val="center"/>
              <w:rPr>
                <w:sz w:val="18"/>
                <w:szCs w:val="18"/>
                <w:lang w:val="en-GB"/>
              </w:rPr>
            </w:pPr>
            <w:r>
              <w:rPr>
                <w:sz w:val="18"/>
                <w:szCs w:val="18"/>
                <w:lang w:val="en-GB"/>
              </w:rPr>
              <w:t>54,00–</w:t>
            </w:r>
          </w:p>
        </w:tc>
        <w:tc>
          <w:tcPr>
            <w:tcW w:w="793" w:type="dxa"/>
            <w:tcBorders>
              <w:top w:val="single" w:sz="4" w:space="0" w:color="auto"/>
              <w:left w:val="single" w:sz="4" w:space="0" w:color="auto"/>
              <w:bottom w:val="single" w:sz="4" w:space="0" w:color="auto"/>
              <w:right w:val="single" w:sz="4" w:space="0" w:color="auto"/>
            </w:tcBorders>
            <w:hideMark/>
          </w:tcPr>
          <w:p w14:paraId="41C9663F" w14:textId="77777777" w:rsidR="007E68E1" w:rsidRDefault="007E68E1" w:rsidP="0033389B">
            <w:pPr>
              <w:pStyle w:val="Tabletext"/>
              <w:jc w:val="center"/>
              <w:rPr>
                <w:sz w:val="18"/>
                <w:szCs w:val="18"/>
                <w:lang w:val="en-GB"/>
              </w:rPr>
            </w:pPr>
            <w:r>
              <w:rPr>
                <w:sz w:val="18"/>
                <w:szCs w:val="18"/>
                <w:lang w:val="en-GB"/>
              </w:rPr>
              <w:t>52,40–</w:t>
            </w:r>
          </w:p>
        </w:tc>
        <w:tc>
          <w:tcPr>
            <w:tcW w:w="793" w:type="dxa"/>
            <w:tcBorders>
              <w:top w:val="single" w:sz="4" w:space="0" w:color="auto"/>
              <w:left w:val="single" w:sz="4" w:space="0" w:color="auto"/>
              <w:bottom w:val="single" w:sz="4" w:space="0" w:color="auto"/>
              <w:right w:val="single" w:sz="4" w:space="0" w:color="auto"/>
            </w:tcBorders>
            <w:hideMark/>
          </w:tcPr>
          <w:p w14:paraId="666450DB" w14:textId="77777777" w:rsidR="007E68E1" w:rsidRDefault="007E68E1" w:rsidP="0033389B">
            <w:pPr>
              <w:pStyle w:val="Tabletext"/>
              <w:jc w:val="center"/>
              <w:rPr>
                <w:sz w:val="18"/>
                <w:szCs w:val="18"/>
                <w:lang w:val="en-GB"/>
              </w:rPr>
            </w:pPr>
            <w:r>
              <w:rPr>
                <w:sz w:val="18"/>
                <w:szCs w:val="18"/>
                <w:lang w:val="en-GB"/>
              </w:rPr>
              <w:t>49,10–</w:t>
            </w:r>
          </w:p>
        </w:tc>
        <w:tc>
          <w:tcPr>
            <w:tcW w:w="793" w:type="dxa"/>
            <w:tcBorders>
              <w:top w:val="single" w:sz="4" w:space="0" w:color="auto"/>
              <w:left w:val="single" w:sz="4" w:space="0" w:color="auto"/>
              <w:bottom w:val="single" w:sz="4" w:space="0" w:color="auto"/>
              <w:right w:val="single" w:sz="4" w:space="0" w:color="auto"/>
            </w:tcBorders>
            <w:hideMark/>
          </w:tcPr>
          <w:p w14:paraId="317ED6D3" w14:textId="77777777" w:rsidR="007E68E1" w:rsidRDefault="007E68E1" w:rsidP="0033389B">
            <w:pPr>
              <w:pStyle w:val="Tabletext"/>
              <w:jc w:val="center"/>
              <w:rPr>
                <w:sz w:val="18"/>
                <w:szCs w:val="18"/>
                <w:lang w:val="en-GB"/>
              </w:rPr>
            </w:pPr>
            <w:r>
              <w:rPr>
                <w:sz w:val="18"/>
                <w:szCs w:val="18"/>
                <w:lang w:val="en-GB"/>
              </w:rPr>
              <w:t>41,40–</w:t>
            </w:r>
          </w:p>
        </w:tc>
        <w:tc>
          <w:tcPr>
            <w:tcW w:w="793" w:type="dxa"/>
            <w:tcBorders>
              <w:top w:val="single" w:sz="4" w:space="0" w:color="auto"/>
              <w:left w:val="single" w:sz="4" w:space="0" w:color="auto"/>
              <w:bottom w:val="single" w:sz="4" w:space="0" w:color="auto"/>
              <w:right w:val="single" w:sz="4" w:space="0" w:color="auto"/>
            </w:tcBorders>
            <w:hideMark/>
          </w:tcPr>
          <w:p w14:paraId="6A041A64" w14:textId="77777777" w:rsidR="007E68E1" w:rsidRDefault="007E68E1" w:rsidP="0033389B">
            <w:pPr>
              <w:pStyle w:val="Tabletext"/>
              <w:jc w:val="center"/>
              <w:rPr>
                <w:sz w:val="18"/>
                <w:szCs w:val="18"/>
                <w:lang w:val="en-GB"/>
              </w:rPr>
            </w:pPr>
            <w:r>
              <w:rPr>
                <w:sz w:val="18"/>
                <w:szCs w:val="18"/>
                <w:lang w:val="en-GB"/>
              </w:rPr>
              <w:t>41,80–</w:t>
            </w:r>
          </w:p>
        </w:tc>
        <w:tc>
          <w:tcPr>
            <w:tcW w:w="793" w:type="dxa"/>
            <w:tcBorders>
              <w:top w:val="single" w:sz="4" w:space="0" w:color="auto"/>
              <w:left w:val="single" w:sz="4" w:space="0" w:color="auto"/>
              <w:bottom w:val="single" w:sz="4" w:space="0" w:color="auto"/>
              <w:right w:val="single" w:sz="4" w:space="0" w:color="auto"/>
            </w:tcBorders>
            <w:hideMark/>
          </w:tcPr>
          <w:p w14:paraId="3A7561F1" w14:textId="77777777" w:rsidR="007E68E1" w:rsidRDefault="007E68E1" w:rsidP="0033389B">
            <w:pPr>
              <w:pStyle w:val="Tabletext"/>
              <w:jc w:val="center"/>
              <w:rPr>
                <w:sz w:val="18"/>
                <w:szCs w:val="18"/>
                <w:lang w:val="en-GB"/>
              </w:rPr>
            </w:pPr>
            <w:r>
              <w:rPr>
                <w:sz w:val="18"/>
                <w:szCs w:val="18"/>
                <w:lang w:val="en-GB"/>
              </w:rPr>
              <w:t>4,00–</w:t>
            </w:r>
          </w:p>
        </w:tc>
        <w:tc>
          <w:tcPr>
            <w:tcW w:w="793" w:type="dxa"/>
            <w:tcBorders>
              <w:top w:val="single" w:sz="4" w:space="0" w:color="auto"/>
              <w:left w:val="single" w:sz="4" w:space="0" w:color="auto"/>
              <w:bottom w:val="single" w:sz="4" w:space="0" w:color="auto"/>
              <w:right w:val="single" w:sz="4" w:space="0" w:color="auto"/>
            </w:tcBorders>
            <w:hideMark/>
          </w:tcPr>
          <w:p w14:paraId="443B3ECE" w14:textId="77777777" w:rsidR="007E68E1" w:rsidRDefault="007E68E1" w:rsidP="0033389B">
            <w:pPr>
              <w:pStyle w:val="Tabletext"/>
              <w:jc w:val="center"/>
              <w:rPr>
                <w:sz w:val="18"/>
                <w:szCs w:val="18"/>
                <w:lang w:val="en-GB"/>
              </w:rPr>
            </w:pPr>
            <w:r>
              <w:rPr>
                <w:sz w:val="18"/>
                <w:szCs w:val="18"/>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2FE54006" w14:textId="77777777" w:rsidR="007E68E1" w:rsidRDefault="007E68E1" w:rsidP="0033389B">
            <w:pPr>
              <w:pStyle w:val="Tabletext"/>
              <w:jc w:val="center"/>
              <w:rPr>
                <w:sz w:val="18"/>
                <w:szCs w:val="18"/>
                <w:lang w:val="en-GB"/>
              </w:rPr>
            </w:pPr>
            <w:r>
              <w:rPr>
                <w:sz w:val="18"/>
                <w:szCs w:val="18"/>
                <w:lang w:val="en-GB"/>
              </w:rPr>
              <w:t>0,20</w:t>
            </w:r>
          </w:p>
        </w:tc>
        <w:tc>
          <w:tcPr>
            <w:tcW w:w="793" w:type="dxa"/>
            <w:tcBorders>
              <w:top w:val="single" w:sz="4" w:space="0" w:color="auto"/>
              <w:left w:val="single" w:sz="4" w:space="0" w:color="auto"/>
              <w:bottom w:val="single" w:sz="4" w:space="0" w:color="auto"/>
              <w:right w:val="single" w:sz="4" w:space="0" w:color="auto"/>
            </w:tcBorders>
            <w:hideMark/>
          </w:tcPr>
          <w:p w14:paraId="08D60232" w14:textId="77777777" w:rsidR="007E68E1" w:rsidRDefault="007E68E1" w:rsidP="0033389B">
            <w:pPr>
              <w:pStyle w:val="Tabletext"/>
              <w:jc w:val="center"/>
              <w:rPr>
                <w:sz w:val="18"/>
                <w:szCs w:val="18"/>
                <w:lang w:val="en-GB"/>
              </w:rPr>
            </w:pPr>
            <w:r>
              <w:rPr>
                <w:sz w:val="18"/>
                <w:szCs w:val="18"/>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151EEDBE" w14:textId="77777777" w:rsidR="007E68E1" w:rsidRDefault="007E68E1" w:rsidP="0033389B">
            <w:pPr>
              <w:pStyle w:val="Tabletext"/>
              <w:jc w:val="center"/>
              <w:rPr>
                <w:sz w:val="18"/>
                <w:szCs w:val="18"/>
                <w:lang w:val="en-GB"/>
              </w:rPr>
            </w:pPr>
            <w:r>
              <w:rPr>
                <w:sz w:val="18"/>
                <w:szCs w:val="18"/>
                <w:lang w:val="en-GB"/>
              </w:rPr>
              <w:t>0,50–</w:t>
            </w:r>
          </w:p>
        </w:tc>
        <w:tc>
          <w:tcPr>
            <w:tcW w:w="793" w:type="dxa"/>
            <w:tcBorders>
              <w:top w:val="single" w:sz="4" w:space="0" w:color="auto"/>
              <w:left w:val="single" w:sz="4" w:space="0" w:color="auto"/>
              <w:bottom w:val="single" w:sz="4" w:space="0" w:color="auto"/>
              <w:right w:val="single" w:sz="4" w:space="0" w:color="auto"/>
            </w:tcBorders>
            <w:hideMark/>
          </w:tcPr>
          <w:p w14:paraId="5E9340A1" w14:textId="77777777" w:rsidR="007E68E1" w:rsidRDefault="007E68E1" w:rsidP="0033389B">
            <w:pPr>
              <w:pStyle w:val="Tabletext"/>
              <w:jc w:val="center"/>
              <w:rPr>
                <w:sz w:val="18"/>
                <w:szCs w:val="18"/>
                <w:lang w:val="en-GB"/>
              </w:rPr>
            </w:pPr>
            <w:r>
              <w:rPr>
                <w:sz w:val="18"/>
                <w:szCs w:val="18"/>
                <w:lang w:val="en-GB"/>
              </w:rPr>
              <w:t>5,40–</w:t>
            </w:r>
          </w:p>
        </w:tc>
        <w:tc>
          <w:tcPr>
            <w:tcW w:w="793" w:type="dxa"/>
            <w:tcBorders>
              <w:top w:val="single" w:sz="4" w:space="0" w:color="auto"/>
              <w:left w:val="single" w:sz="4" w:space="0" w:color="auto"/>
              <w:bottom w:val="single" w:sz="4" w:space="0" w:color="auto"/>
              <w:right w:val="single" w:sz="4" w:space="0" w:color="auto"/>
            </w:tcBorders>
            <w:hideMark/>
          </w:tcPr>
          <w:p w14:paraId="52233994" w14:textId="77777777" w:rsidR="007E68E1" w:rsidRDefault="007E68E1" w:rsidP="0033389B">
            <w:pPr>
              <w:pStyle w:val="Tabletext"/>
              <w:jc w:val="center"/>
              <w:rPr>
                <w:sz w:val="18"/>
                <w:szCs w:val="18"/>
                <w:lang w:val="en-GB"/>
              </w:rPr>
            </w:pPr>
            <w:r>
              <w:rPr>
                <w:sz w:val="18"/>
                <w:szCs w:val="18"/>
                <w:lang w:val="en-GB"/>
              </w:rPr>
              <w:t>41,80–</w:t>
            </w:r>
          </w:p>
        </w:tc>
        <w:tc>
          <w:tcPr>
            <w:tcW w:w="793" w:type="dxa"/>
            <w:tcBorders>
              <w:top w:val="single" w:sz="4" w:space="0" w:color="auto"/>
              <w:left w:val="single" w:sz="4" w:space="0" w:color="auto"/>
              <w:bottom w:val="single" w:sz="4" w:space="0" w:color="auto"/>
              <w:right w:val="single" w:sz="4" w:space="0" w:color="auto"/>
            </w:tcBorders>
            <w:hideMark/>
          </w:tcPr>
          <w:p w14:paraId="2C64BB7B" w14:textId="77777777" w:rsidR="007E68E1" w:rsidRDefault="007E68E1" w:rsidP="0033389B">
            <w:pPr>
              <w:pStyle w:val="Tabletext"/>
              <w:jc w:val="center"/>
              <w:rPr>
                <w:sz w:val="18"/>
                <w:szCs w:val="18"/>
                <w:lang w:val="en-GB"/>
              </w:rPr>
            </w:pPr>
            <w:r>
              <w:rPr>
                <w:sz w:val="18"/>
                <w:szCs w:val="18"/>
                <w:lang w:val="en-GB"/>
              </w:rPr>
              <w:t>43,60–</w:t>
            </w:r>
          </w:p>
        </w:tc>
        <w:tc>
          <w:tcPr>
            <w:tcW w:w="793" w:type="dxa"/>
            <w:tcBorders>
              <w:top w:val="single" w:sz="4" w:space="0" w:color="auto"/>
              <w:left w:val="single" w:sz="4" w:space="0" w:color="auto"/>
              <w:bottom w:val="single" w:sz="4" w:space="0" w:color="auto"/>
              <w:right w:val="single" w:sz="4" w:space="0" w:color="auto"/>
            </w:tcBorders>
            <w:hideMark/>
          </w:tcPr>
          <w:p w14:paraId="2F7939EC" w14:textId="77777777" w:rsidR="007E68E1" w:rsidRDefault="007E68E1" w:rsidP="0033389B">
            <w:pPr>
              <w:pStyle w:val="Tabletext"/>
              <w:jc w:val="center"/>
              <w:rPr>
                <w:sz w:val="18"/>
                <w:szCs w:val="18"/>
                <w:lang w:val="en-GB"/>
              </w:rPr>
            </w:pPr>
            <w:r>
              <w:rPr>
                <w:sz w:val="18"/>
                <w:szCs w:val="18"/>
                <w:lang w:val="en-GB"/>
              </w:rPr>
              <w:t>9,00</w:t>
            </w:r>
          </w:p>
        </w:tc>
        <w:tc>
          <w:tcPr>
            <w:tcW w:w="819" w:type="dxa"/>
            <w:tcBorders>
              <w:top w:val="single" w:sz="4" w:space="0" w:color="auto"/>
              <w:left w:val="single" w:sz="4" w:space="0" w:color="auto"/>
              <w:bottom w:val="single" w:sz="4" w:space="0" w:color="auto"/>
              <w:right w:val="single" w:sz="4" w:space="0" w:color="auto"/>
            </w:tcBorders>
            <w:hideMark/>
          </w:tcPr>
          <w:p w14:paraId="58AFDD36" w14:textId="77777777" w:rsidR="007E68E1" w:rsidRDefault="007E68E1" w:rsidP="0033389B">
            <w:pPr>
              <w:pStyle w:val="Tabletext"/>
              <w:jc w:val="center"/>
              <w:rPr>
                <w:sz w:val="18"/>
                <w:szCs w:val="18"/>
                <w:lang w:val="en-GB"/>
              </w:rPr>
            </w:pPr>
            <w:r>
              <w:rPr>
                <w:sz w:val="18"/>
                <w:szCs w:val="18"/>
                <w:lang w:val="en-GB"/>
              </w:rPr>
              <w:t>16,40</w:t>
            </w:r>
          </w:p>
        </w:tc>
      </w:tr>
      <w:tr w:rsidR="007E68E1" w14:paraId="25B06671" w14:textId="77777777" w:rsidTr="00A11358">
        <w:trPr>
          <w:trHeight w:val="24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6BE807B4" w14:textId="77777777" w:rsidR="007E68E1" w:rsidRDefault="007E68E1" w:rsidP="0033389B">
            <w:pPr>
              <w:pStyle w:val="Tabletext"/>
              <w:jc w:val="center"/>
              <w:rPr>
                <w:sz w:val="18"/>
                <w:szCs w:val="18"/>
                <w:lang w:val="en-GB"/>
              </w:rPr>
            </w:pPr>
            <w:r>
              <w:rPr>
                <w:sz w:val="18"/>
                <w:szCs w:val="18"/>
                <w:lang w:val="en-GB"/>
              </w:rPr>
              <w:t>DRM_B4</w:t>
            </w:r>
          </w:p>
        </w:tc>
        <w:tc>
          <w:tcPr>
            <w:tcW w:w="1269" w:type="dxa"/>
            <w:tcBorders>
              <w:top w:val="single" w:sz="4" w:space="0" w:color="auto"/>
              <w:left w:val="single" w:sz="4" w:space="0" w:color="auto"/>
              <w:bottom w:val="single" w:sz="4" w:space="0" w:color="auto"/>
              <w:right w:val="single" w:sz="4" w:space="0" w:color="auto"/>
            </w:tcBorders>
            <w:vAlign w:val="center"/>
            <w:hideMark/>
          </w:tcPr>
          <w:p w14:paraId="3F7C78E8" w14:textId="77777777" w:rsidR="007E68E1" w:rsidRDefault="007E68E1" w:rsidP="0033389B">
            <w:pPr>
              <w:pStyle w:val="Tabletext"/>
              <w:jc w:val="center"/>
              <w:rPr>
                <w:sz w:val="18"/>
                <w:szCs w:val="18"/>
                <w:lang w:val="en-GB"/>
              </w:rPr>
            </w:pPr>
            <w:r>
              <w:rPr>
                <w:sz w:val="18"/>
                <w:szCs w:val="18"/>
                <w:lang w:val="en-GB"/>
              </w:rPr>
              <w:t>DRM_B3</w:t>
            </w:r>
          </w:p>
        </w:tc>
        <w:tc>
          <w:tcPr>
            <w:tcW w:w="793" w:type="dxa"/>
            <w:tcBorders>
              <w:top w:val="single" w:sz="4" w:space="0" w:color="auto"/>
              <w:left w:val="single" w:sz="4" w:space="0" w:color="auto"/>
              <w:bottom w:val="single" w:sz="4" w:space="0" w:color="auto"/>
              <w:right w:val="single" w:sz="4" w:space="0" w:color="auto"/>
            </w:tcBorders>
            <w:hideMark/>
          </w:tcPr>
          <w:p w14:paraId="25372124" w14:textId="77777777" w:rsidR="007E68E1" w:rsidRDefault="007E68E1" w:rsidP="0033389B">
            <w:pPr>
              <w:pStyle w:val="Tabletext"/>
              <w:jc w:val="center"/>
              <w:rPr>
                <w:sz w:val="18"/>
                <w:szCs w:val="18"/>
                <w:lang w:val="en-GB"/>
              </w:rPr>
            </w:pPr>
            <w:r>
              <w:rPr>
                <w:sz w:val="18"/>
                <w:szCs w:val="18"/>
                <w:lang w:val="en-GB"/>
              </w:rPr>
              <w:t>52,40–</w:t>
            </w:r>
          </w:p>
        </w:tc>
        <w:tc>
          <w:tcPr>
            <w:tcW w:w="793" w:type="dxa"/>
            <w:tcBorders>
              <w:top w:val="single" w:sz="4" w:space="0" w:color="auto"/>
              <w:left w:val="single" w:sz="4" w:space="0" w:color="auto"/>
              <w:bottom w:val="single" w:sz="4" w:space="0" w:color="auto"/>
              <w:right w:val="single" w:sz="4" w:space="0" w:color="auto"/>
            </w:tcBorders>
            <w:hideMark/>
          </w:tcPr>
          <w:p w14:paraId="4EFF3925" w14:textId="77777777" w:rsidR="007E68E1" w:rsidRDefault="007E68E1" w:rsidP="0033389B">
            <w:pPr>
              <w:pStyle w:val="Tabletext"/>
              <w:jc w:val="center"/>
              <w:rPr>
                <w:sz w:val="18"/>
                <w:szCs w:val="18"/>
                <w:lang w:val="en-GB"/>
              </w:rPr>
            </w:pPr>
            <w:r>
              <w:rPr>
                <w:sz w:val="18"/>
                <w:szCs w:val="18"/>
                <w:lang w:val="en-GB"/>
              </w:rPr>
              <w:t>50,70–</w:t>
            </w:r>
          </w:p>
        </w:tc>
        <w:tc>
          <w:tcPr>
            <w:tcW w:w="793" w:type="dxa"/>
            <w:tcBorders>
              <w:top w:val="single" w:sz="4" w:space="0" w:color="auto"/>
              <w:left w:val="single" w:sz="4" w:space="0" w:color="auto"/>
              <w:bottom w:val="single" w:sz="4" w:space="0" w:color="auto"/>
              <w:right w:val="single" w:sz="4" w:space="0" w:color="auto"/>
            </w:tcBorders>
            <w:hideMark/>
          </w:tcPr>
          <w:p w14:paraId="30401CD4" w14:textId="77777777" w:rsidR="007E68E1" w:rsidRDefault="007E68E1" w:rsidP="0033389B">
            <w:pPr>
              <w:pStyle w:val="Tabletext"/>
              <w:jc w:val="center"/>
              <w:rPr>
                <w:sz w:val="18"/>
                <w:szCs w:val="18"/>
                <w:lang w:val="en-GB"/>
              </w:rPr>
            </w:pPr>
            <w:r>
              <w:rPr>
                <w:sz w:val="18"/>
                <w:szCs w:val="18"/>
                <w:lang w:val="en-GB"/>
              </w:rPr>
              <w:t>47,30–</w:t>
            </w:r>
          </w:p>
        </w:tc>
        <w:tc>
          <w:tcPr>
            <w:tcW w:w="793" w:type="dxa"/>
            <w:tcBorders>
              <w:top w:val="single" w:sz="4" w:space="0" w:color="auto"/>
              <w:left w:val="single" w:sz="4" w:space="0" w:color="auto"/>
              <w:bottom w:val="single" w:sz="4" w:space="0" w:color="auto"/>
              <w:right w:val="single" w:sz="4" w:space="0" w:color="auto"/>
            </w:tcBorders>
            <w:hideMark/>
          </w:tcPr>
          <w:p w14:paraId="269EC96F" w14:textId="77777777" w:rsidR="007E68E1" w:rsidRDefault="007E68E1" w:rsidP="0033389B">
            <w:pPr>
              <w:pStyle w:val="Tabletext"/>
              <w:jc w:val="center"/>
              <w:rPr>
                <w:sz w:val="18"/>
                <w:szCs w:val="18"/>
                <w:lang w:val="en-GB"/>
              </w:rPr>
            </w:pPr>
            <w:r>
              <w:rPr>
                <w:sz w:val="18"/>
                <w:szCs w:val="18"/>
                <w:lang w:val="en-GB"/>
              </w:rPr>
              <w:t>41,90–</w:t>
            </w:r>
          </w:p>
        </w:tc>
        <w:tc>
          <w:tcPr>
            <w:tcW w:w="793" w:type="dxa"/>
            <w:tcBorders>
              <w:top w:val="single" w:sz="4" w:space="0" w:color="auto"/>
              <w:left w:val="single" w:sz="4" w:space="0" w:color="auto"/>
              <w:bottom w:val="single" w:sz="4" w:space="0" w:color="auto"/>
              <w:right w:val="single" w:sz="4" w:space="0" w:color="auto"/>
            </w:tcBorders>
            <w:hideMark/>
          </w:tcPr>
          <w:p w14:paraId="34A267B0" w14:textId="77777777" w:rsidR="007E68E1" w:rsidRDefault="007E68E1" w:rsidP="0033389B">
            <w:pPr>
              <w:pStyle w:val="Tabletext"/>
              <w:jc w:val="center"/>
              <w:rPr>
                <w:sz w:val="18"/>
                <w:szCs w:val="18"/>
                <w:lang w:val="en-GB"/>
              </w:rPr>
            </w:pPr>
            <w:r>
              <w:rPr>
                <w:sz w:val="18"/>
                <w:szCs w:val="18"/>
                <w:lang w:val="en-GB"/>
              </w:rPr>
              <w:t>19,70–</w:t>
            </w:r>
          </w:p>
        </w:tc>
        <w:tc>
          <w:tcPr>
            <w:tcW w:w="793" w:type="dxa"/>
            <w:tcBorders>
              <w:top w:val="single" w:sz="4" w:space="0" w:color="auto"/>
              <w:left w:val="single" w:sz="4" w:space="0" w:color="auto"/>
              <w:bottom w:val="single" w:sz="4" w:space="0" w:color="auto"/>
              <w:right w:val="single" w:sz="4" w:space="0" w:color="auto"/>
            </w:tcBorders>
            <w:hideMark/>
          </w:tcPr>
          <w:p w14:paraId="5570A5E6" w14:textId="77777777" w:rsidR="007E68E1" w:rsidRDefault="007E68E1" w:rsidP="0033389B">
            <w:pPr>
              <w:pStyle w:val="Tabletext"/>
              <w:jc w:val="center"/>
              <w:rPr>
                <w:sz w:val="18"/>
                <w:szCs w:val="18"/>
                <w:lang w:val="en-GB"/>
              </w:rPr>
            </w:pPr>
            <w:r>
              <w:rPr>
                <w:sz w:val="18"/>
                <w:szCs w:val="18"/>
                <w:lang w:val="en-GB"/>
              </w:rPr>
              <w:t>3,60–</w:t>
            </w:r>
          </w:p>
        </w:tc>
        <w:tc>
          <w:tcPr>
            <w:tcW w:w="793" w:type="dxa"/>
            <w:tcBorders>
              <w:top w:val="single" w:sz="4" w:space="0" w:color="auto"/>
              <w:left w:val="single" w:sz="4" w:space="0" w:color="auto"/>
              <w:bottom w:val="single" w:sz="4" w:space="0" w:color="auto"/>
              <w:right w:val="single" w:sz="4" w:space="0" w:color="auto"/>
            </w:tcBorders>
            <w:hideMark/>
          </w:tcPr>
          <w:p w14:paraId="5D995606" w14:textId="77777777" w:rsidR="007E68E1" w:rsidRDefault="007E68E1" w:rsidP="0033389B">
            <w:pPr>
              <w:pStyle w:val="Tabletext"/>
              <w:jc w:val="center"/>
              <w:rPr>
                <w:sz w:val="18"/>
                <w:szCs w:val="18"/>
                <w:lang w:val="en-GB"/>
              </w:rPr>
            </w:pPr>
            <w:r>
              <w:rPr>
                <w:sz w:val="18"/>
                <w:szCs w:val="18"/>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5E860C7A" w14:textId="77777777" w:rsidR="007E68E1" w:rsidRDefault="007E68E1" w:rsidP="0033389B">
            <w:pPr>
              <w:pStyle w:val="Tabletext"/>
              <w:jc w:val="center"/>
              <w:rPr>
                <w:sz w:val="18"/>
                <w:szCs w:val="18"/>
                <w:lang w:val="en-GB"/>
              </w:rPr>
            </w:pPr>
            <w:r>
              <w:rPr>
                <w:sz w:val="18"/>
                <w:szCs w:val="18"/>
                <w:lang w:val="en-GB"/>
              </w:rPr>
              <w:t>0,40</w:t>
            </w:r>
          </w:p>
        </w:tc>
        <w:tc>
          <w:tcPr>
            <w:tcW w:w="793" w:type="dxa"/>
            <w:tcBorders>
              <w:top w:val="single" w:sz="4" w:space="0" w:color="auto"/>
              <w:left w:val="single" w:sz="4" w:space="0" w:color="auto"/>
              <w:bottom w:val="single" w:sz="4" w:space="0" w:color="auto"/>
              <w:right w:val="single" w:sz="4" w:space="0" w:color="auto"/>
            </w:tcBorders>
            <w:hideMark/>
          </w:tcPr>
          <w:p w14:paraId="57999E87" w14:textId="77777777" w:rsidR="007E68E1" w:rsidRDefault="007E68E1" w:rsidP="0033389B">
            <w:pPr>
              <w:pStyle w:val="Tabletext"/>
              <w:jc w:val="center"/>
              <w:rPr>
                <w:sz w:val="18"/>
                <w:szCs w:val="18"/>
                <w:lang w:val="en-GB"/>
              </w:rPr>
            </w:pPr>
            <w:r>
              <w:rPr>
                <w:sz w:val="18"/>
                <w:szCs w:val="18"/>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3B6384B3" w14:textId="77777777" w:rsidR="007E68E1" w:rsidRDefault="007E68E1" w:rsidP="0033389B">
            <w:pPr>
              <w:pStyle w:val="Tabletext"/>
              <w:jc w:val="center"/>
              <w:rPr>
                <w:sz w:val="18"/>
                <w:szCs w:val="18"/>
                <w:lang w:val="en-GB"/>
              </w:rPr>
            </w:pPr>
            <w:r>
              <w:rPr>
                <w:sz w:val="18"/>
                <w:szCs w:val="18"/>
                <w:lang w:val="en-GB"/>
              </w:rPr>
              <w:t>0,50–</w:t>
            </w:r>
          </w:p>
        </w:tc>
        <w:tc>
          <w:tcPr>
            <w:tcW w:w="793" w:type="dxa"/>
            <w:tcBorders>
              <w:top w:val="single" w:sz="4" w:space="0" w:color="auto"/>
              <w:left w:val="single" w:sz="4" w:space="0" w:color="auto"/>
              <w:bottom w:val="single" w:sz="4" w:space="0" w:color="auto"/>
              <w:right w:val="single" w:sz="4" w:space="0" w:color="auto"/>
            </w:tcBorders>
            <w:hideMark/>
          </w:tcPr>
          <w:p w14:paraId="73E690D4" w14:textId="77777777" w:rsidR="007E68E1" w:rsidRDefault="007E68E1" w:rsidP="0033389B">
            <w:pPr>
              <w:pStyle w:val="Tabletext"/>
              <w:jc w:val="center"/>
              <w:rPr>
                <w:sz w:val="18"/>
                <w:szCs w:val="18"/>
                <w:lang w:val="en-GB"/>
              </w:rPr>
            </w:pPr>
            <w:r>
              <w:rPr>
                <w:sz w:val="18"/>
                <w:szCs w:val="18"/>
                <w:lang w:val="en-GB"/>
              </w:rPr>
              <w:t>4,80–</w:t>
            </w:r>
          </w:p>
        </w:tc>
        <w:tc>
          <w:tcPr>
            <w:tcW w:w="793" w:type="dxa"/>
            <w:tcBorders>
              <w:top w:val="single" w:sz="4" w:space="0" w:color="auto"/>
              <w:left w:val="single" w:sz="4" w:space="0" w:color="auto"/>
              <w:bottom w:val="single" w:sz="4" w:space="0" w:color="auto"/>
              <w:right w:val="single" w:sz="4" w:space="0" w:color="auto"/>
            </w:tcBorders>
            <w:hideMark/>
          </w:tcPr>
          <w:p w14:paraId="6F4F11FE" w14:textId="77777777" w:rsidR="007E68E1" w:rsidRDefault="007E68E1" w:rsidP="0033389B">
            <w:pPr>
              <w:pStyle w:val="Tabletext"/>
              <w:jc w:val="center"/>
              <w:rPr>
                <w:sz w:val="18"/>
                <w:szCs w:val="18"/>
                <w:lang w:val="en-GB"/>
              </w:rPr>
            </w:pPr>
            <w:r>
              <w:rPr>
                <w:sz w:val="18"/>
                <w:szCs w:val="18"/>
                <w:lang w:val="en-GB"/>
              </w:rPr>
              <w:t>19,70–</w:t>
            </w:r>
          </w:p>
        </w:tc>
        <w:tc>
          <w:tcPr>
            <w:tcW w:w="793" w:type="dxa"/>
            <w:tcBorders>
              <w:top w:val="single" w:sz="4" w:space="0" w:color="auto"/>
              <w:left w:val="single" w:sz="4" w:space="0" w:color="auto"/>
              <w:bottom w:val="single" w:sz="4" w:space="0" w:color="auto"/>
              <w:right w:val="single" w:sz="4" w:space="0" w:color="auto"/>
            </w:tcBorders>
            <w:hideMark/>
          </w:tcPr>
          <w:p w14:paraId="47723C94" w14:textId="77777777" w:rsidR="007E68E1" w:rsidRDefault="007E68E1" w:rsidP="0033389B">
            <w:pPr>
              <w:pStyle w:val="Tabletext"/>
              <w:jc w:val="center"/>
              <w:rPr>
                <w:sz w:val="18"/>
                <w:szCs w:val="18"/>
                <w:lang w:val="en-GB"/>
              </w:rPr>
            </w:pPr>
            <w:r>
              <w:rPr>
                <w:sz w:val="18"/>
                <w:szCs w:val="18"/>
                <w:lang w:val="en-GB"/>
              </w:rPr>
              <w:t>49,40–</w:t>
            </w:r>
          </w:p>
        </w:tc>
        <w:tc>
          <w:tcPr>
            <w:tcW w:w="793" w:type="dxa"/>
            <w:tcBorders>
              <w:top w:val="single" w:sz="4" w:space="0" w:color="auto"/>
              <w:left w:val="single" w:sz="4" w:space="0" w:color="auto"/>
              <w:bottom w:val="single" w:sz="4" w:space="0" w:color="auto"/>
              <w:right w:val="single" w:sz="4" w:space="0" w:color="auto"/>
            </w:tcBorders>
            <w:hideMark/>
          </w:tcPr>
          <w:p w14:paraId="048AC49F" w14:textId="77777777" w:rsidR="007E68E1" w:rsidRDefault="007E68E1" w:rsidP="0033389B">
            <w:pPr>
              <w:pStyle w:val="Tabletext"/>
              <w:jc w:val="center"/>
              <w:rPr>
                <w:sz w:val="18"/>
                <w:szCs w:val="18"/>
                <w:lang w:val="en-GB"/>
              </w:rPr>
            </w:pPr>
            <w:r>
              <w:rPr>
                <w:sz w:val="18"/>
                <w:szCs w:val="18"/>
                <w:lang w:val="en-GB"/>
              </w:rPr>
              <w:t>10,00</w:t>
            </w:r>
          </w:p>
        </w:tc>
        <w:tc>
          <w:tcPr>
            <w:tcW w:w="819" w:type="dxa"/>
            <w:tcBorders>
              <w:top w:val="single" w:sz="4" w:space="0" w:color="auto"/>
              <w:left w:val="single" w:sz="4" w:space="0" w:color="auto"/>
              <w:bottom w:val="single" w:sz="4" w:space="0" w:color="auto"/>
              <w:right w:val="single" w:sz="4" w:space="0" w:color="auto"/>
            </w:tcBorders>
            <w:hideMark/>
          </w:tcPr>
          <w:p w14:paraId="5AA5CCD8" w14:textId="77777777" w:rsidR="007E68E1" w:rsidRDefault="007E68E1" w:rsidP="0033389B">
            <w:pPr>
              <w:pStyle w:val="Tabletext"/>
              <w:jc w:val="center"/>
              <w:rPr>
                <w:sz w:val="18"/>
                <w:szCs w:val="18"/>
                <w:lang w:val="en-GB"/>
              </w:rPr>
            </w:pPr>
            <w:r>
              <w:rPr>
                <w:sz w:val="18"/>
                <w:szCs w:val="18"/>
                <w:lang w:val="en-GB"/>
              </w:rPr>
              <w:t>16,20</w:t>
            </w:r>
          </w:p>
        </w:tc>
      </w:tr>
      <w:tr w:rsidR="007E68E1" w14:paraId="2F18591A" w14:textId="77777777" w:rsidTr="00A11358">
        <w:trPr>
          <w:trHeight w:val="24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7B56CD12" w14:textId="77777777" w:rsidR="007E68E1" w:rsidRDefault="007E68E1" w:rsidP="0033389B">
            <w:pPr>
              <w:pStyle w:val="Tabletext"/>
              <w:jc w:val="center"/>
              <w:rPr>
                <w:sz w:val="18"/>
                <w:szCs w:val="18"/>
                <w:lang w:val="en-GB"/>
              </w:rPr>
            </w:pPr>
            <w:r>
              <w:rPr>
                <w:sz w:val="18"/>
                <w:szCs w:val="18"/>
                <w:lang w:val="en-GB"/>
              </w:rPr>
              <w:t>DRM_B4</w:t>
            </w:r>
          </w:p>
        </w:tc>
        <w:tc>
          <w:tcPr>
            <w:tcW w:w="1269" w:type="dxa"/>
            <w:tcBorders>
              <w:top w:val="single" w:sz="4" w:space="0" w:color="auto"/>
              <w:left w:val="single" w:sz="4" w:space="0" w:color="auto"/>
              <w:bottom w:val="single" w:sz="4" w:space="0" w:color="auto"/>
              <w:right w:val="single" w:sz="4" w:space="0" w:color="auto"/>
            </w:tcBorders>
            <w:vAlign w:val="center"/>
            <w:hideMark/>
          </w:tcPr>
          <w:p w14:paraId="4C062B71" w14:textId="77777777" w:rsidR="007E68E1" w:rsidRDefault="007E68E1" w:rsidP="0033389B">
            <w:pPr>
              <w:pStyle w:val="Tabletext"/>
              <w:jc w:val="center"/>
              <w:rPr>
                <w:sz w:val="18"/>
                <w:szCs w:val="18"/>
                <w:lang w:val="en-GB"/>
              </w:rPr>
            </w:pPr>
            <w:r>
              <w:rPr>
                <w:sz w:val="18"/>
                <w:szCs w:val="18"/>
                <w:lang w:val="en-GB"/>
              </w:rPr>
              <w:t>DRM_B4</w:t>
            </w:r>
          </w:p>
        </w:tc>
        <w:tc>
          <w:tcPr>
            <w:tcW w:w="793" w:type="dxa"/>
            <w:tcBorders>
              <w:top w:val="single" w:sz="4" w:space="0" w:color="auto"/>
              <w:left w:val="single" w:sz="4" w:space="0" w:color="auto"/>
              <w:bottom w:val="single" w:sz="4" w:space="0" w:color="auto"/>
              <w:right w:val="single" w:sz="4" w:space="0" w:color="auto"/>
            </w:tcBorders>
            <w:hideMark/>
          </w:tcPr>
          <w:p w14:paraId="23BD6A4A" w14:textId="77777777" w:rsidR="007E68E1" w:rsidRDefault="007E68E1" w:rsidP="0033389B">
            <w:pPr>
              <w:pStyle w:val="Tabletext"/>
              <w:jc w:val="center"/>
              <w:rPr>
                <w:sz w:val="18"/>
                <w:szCs w:val="18"/>
                <w:lang w:val="en-GB"/>
              </w:rPr>
            </w:pPr>
            <w:r>
              <w:rPr>
                <w:sz w:val="18"/>
                <w:szCs w:val="18"/>
                <w:lang w:val="en-GB"/>
              </w:rPr>
              <w:t>40,6–</w:t>
            </w:r>
          </w:p>
        </w:tc>
        <w:tc>
          <w:tcPr>
            <w:tcW w:w="793" w:type="dxa"/>
            <w:tcBorders>
              <w:top w:val="single" w:sz="4" w:space="0" w:color="auto"/>
              <w:left w:val="single" w:sz="4" w:space="0" w:color="auto"/>
              <w:bottom w:val="single" w:sz="4" w:space="0" w:color="auto"/>
              <w:right w:val="single" w:sz="4" w:space="0" w:color="auto"/>
            </w:tcBorders>
            <w:hideMark/>
          </w:tcPr>
          <w:p w14:paraId="34A3635D" w14:textId="77777777" w:rsidR="007E68E1" w:rsidRDefault="007E68E1" w:rsidP="0033389B">
            <w:pPr>
              <w:pStyle w:val="Tabletext"/>
              <w:jc w:val="center"/>
              <w:rPr>
                <w:sz w:val="18"/>
                <w:szCs w:val="18"/>
                <w:lang w:val="en-GB"/>
              </w:rPr>
            </w:pPr>
            <w:r>
              <w:rPr>
                <w:sz w:val="18"/>
                <w:szCs w:val="18"/>
                <w:lang w:val="en-GB"/>
              </w:rPr>
              <w:t>37,7–</w:t>
            </w:r>
          </w:p>
        </w:tc>
        <w:tc>
          <w:tcPr>
            <w:tcW w:w="793" w:type="dxa"/>
            <w:tcBorders>
              <w:top w:val="single" w:sz="4" w:space="0" w:color="auto"/>
              <w:left w:val="single" w:sz="4" w:space="0" w:color="auto"/>
              <w:bottom w:val="single" w:sz="4" w:space="0" w:color="auto"/>
              <w:right w:val="single" w:sz="4" w:space="0" w:color="auto"/>
            </w:tcBorders>
            <w:hideMark/>
          </w:tcPr>
          <w:p w14:paraId="7B27AF63" w14:textId="77777777" w:rsidR="007E68E1" w:rsidRDefault="007E68E1" w:rsidP="0033389B">
            <w:pPr>
              <w:pStyle w:val="Tabletext"/>
              <w:jc w:val="center"/>
              <w:rPr>
                <w:sz w:val="18"/>
                <w:szCs w:val="18"/>
                <w:lang w:val="en-GB"/>
              </w:rPr>
            </w:pPr>
            <w:r>
              <w:rPr>
                <w:sz w:val="18"/>
                <w:szCs w:val="18"/>
                <w:lang w:val="en-GB"/>
              </w:rPr>
              <w:t>8,4–</w:t>
            </w:r>
          </w:p>
        </w:tc>
        <w:tc>
          <w:tcPr>
            <w:tcW w:w="793" w:type="dxa"/>
            <w:tcBorders>
              <w:top w:val="single" w:sz="4" w:space="0" w:color="auto"/>
              <w:left w:val="single" w:sz="4" w:space="0" w:color="auto"/>
              <w:bottom w:val="single" w:sz="4" w:space="0" w:color="auto"/>
              <w:right w:val="single" w:sz="4" w:space="0" w:color="auto"/>
            </w:tcBorders>
            <w:hideMark/>
          </w:tcPr>
          <w:p w14:paraId="3C80698B" w14:textId="77777777" w:rsidR="007E68E1" w:rsidRDefault="007E68E1" w:rsidP="0033389B">
            <w:pPr>
              <w:pStyle w:val="Tabletext"/>
              <w:jc w:val="center"/>
              <w:rPr>
                <w:sz w:val="18"/>
                <w:szCs w:val="18"/>
                <w:lang w:val="en-GB"/>
              </w:rPr>
            </w:pPr>
            <w:r>
              <w:rPr>
                <w:sz w:val="18"/>
                <w:szCs w:val="18"/>
                <w:lang w:val="en-GB"/>
              </w:rPr>
              <w:t>3,7–</w:t>
            </w:r>
          </w:p>
        </w:tc>
        <w:tc>
          <w:tcPr>
            <w:tcW w:w="793" w:type="dxa"/>
            <w:tcBorders>
              <w:top w:val="single" w:sz="4" w:space="0" w:color="auto"/>
              <w:left w:val="single" w:sz="4" w:space="0" w:color="auto"/>
              <w:bottom w:val="single" w:sz="4" w:space="0" w:color="auto"/>
              <w:right w:val="single" w:sz="4" w:space="0" w:color="auto"/>
            </w:tcBorders>
            <w:hideMark/>
          </w:tcPr>
          <w:p w14:paraId="255DC7A6" w14:textId="77777777" w:rsidR="007E68E1" w:rsidRDefault="007E68E1" w:rsidP="0033389B">
            <w:pPr>
              <w:pStyle w:val="Tabletext"/>
              <w:jc w:val="center"/>
              <w:rPr>
                <w:sz w:val="18"/>
                <w:szCs w:val="18"/>
                <w:lang w:val="en-GB"/>
              </w:rPr>
            </w:pPr>
            <w:r>
              <w:rPr>
                <w:sz w:val="18"/>
                <w:szCs w:val="18"/>
                <w:lang w:val="en-GB"/>
              </w:rPr>
              <w:t>3,2–</w:t>
            </w:r>
          </w:p>
        </w:tc>
        <w:tc>
          <w:tcPr>
            <w:tcW w:w="793" w:type="dxa"/>
            <w:tcBorders>
              <w:top w:val="single" w:sz="4" w:space="0" w:color="auto"/>
              <w:left w:val="single" w:sz="4" w:space="0" w:color="auto"/>
              <w:bottom w:val="single" w:sz="4" w:space="0" w:color="auto"/>
              <w:right w:val="single" w:sz="4" w:space="0" w:color="auto"/>
            </w:tcBorders>
            <w:hideMark/>
          </w:tcPr>
          <w:p w14:paraId="19C0F017" w14:textId="77777777" w:rsidR="007E68E1" w:rsidRDefault="007E68E1" w:rsidP="0033389B">
            <w:pPr>
              <w:pStyle w:val="Tabletext"/>
              <w:jc w:val="center"/>
              <w:rPr>
                <w:sz w:val="18"/>
                <w:szCs w:val="18"/>
                <w:lang w:val="en-GB"/>
              </w:rPr>
            </w:pPr>
            <w:r>
              <w:rPr>
                <w:sz w:val="18"/>
                <w:szCs w:val="18"/>
                <w:lang w:val="en-GB"/>
              </w:rPr>
              <w:t>1,5–</w:t>
            </w:r>
          </w:p>
        </w:tc>
        <w:tc>
          <w:tcPr>
            <w:tcW w:w="793" w:type="dxa"/>
            <w:tcBorders>
              <w:top w:val="single" w:sz="4" w:space="0" w:color="auto"/>
              <w:left w:val="single" w:sz="4" w:space="0" w:color="auto"/>
              <w:bottom w:val="single" w:sz="4" w:space="0" w:color="auto"/>
              <w:right w:val="single" w:sz="4" w:space="0" w:color="auto"/>
            </w:tcBorders>
            <w:hideMark/>
          </w:tcPr>
          <w:p w14:paraId="19C77275" w14:textId="77777777" w:rsidR="007E68E1" w:rsidRDefault="007E68E1" w:rsidP="0033389B">
            <w:pPr>
              <w:pStyle w:val="Tabletext"/>
              <w:jc w:val="center"/>
              <w:rPr>
                <w:sz w:val="18"/>
                <w:szCs w:val="18"/>
                <w:lang w:val="en-GB"/>
              </w:rPr>
            </w:pPr>
            <w:r>
              <w:rPr>
                <w:sz w:val="18"/>
                <w:szCs w:val="18"/>
                <w:lang w:val="en-GB"/>
              </w:rPr>
              <w:t>0</w:t>
            </w:r>
          </w:p>
        </w:tc>
        <w:tc>
          <w:tcPr>
            <w:tcW w:w="793" w:type="dxa"/>
            <w:tcBorders>
              <w:top w:val="single" w:sz="4" w:space="0" w:color="auto"/>
              <w:left w:val="single" w:sz="4" w:space="0" w:color="auto"/>
              <w:bottom w:val="single" w:sz="4" w:space="0" w:color="auto"/>
              <w:right w:val="single" w:sz="4" w:space="0" w:color="auto"/>
            </w:tcBorders>
            <w:hideMark/>
          </w:tcPr>
          <w:p w14:paraId="137EACA7" w14:textId="77777777" w:rsidR="007E68E1" w:rsidRDefault="007E68E1" w:rsidP="0033389B">
            <w:pPr>
              <w:pStyle w:val="Tabletext"/>
              <w:jc w:val="center"/>
              <w:rPr>
                <w:sz w:val="18"/>
                <w:szCs w:val="18"/>
                <w:lang w:val="en-GB"/>
              </w:rPr>
            </w:pPr>
            <w:r>
              <w:rPr>
                <w:sz w:val="18"/>
                <w:szCs w:val="18"/>
                <w:lang w:val="en-GB"/>
              </w:rPr>
              <w:t>1,5–</w:t>
            </w:r>
          </w:p>
        </w:tc>
        <w:tc>
          <w:tcPr>
            <w:tcW w:w="793" w:type="dxa"/>
            <w:tcBorders>
              <w:top w:val="single" w:sz="4" w:space="0" w:color="auto"/>
              <w:left w:val="single" w:sz="4" w:space="0" w:color="auto"/>
              <w:bottom w:val="single" w:sz="4" w:space="0" w:color="auto"/>
              <w:right w:val="single" w:sz="4" w:space="0" w:color="auto"/>
            </w:tcBorders>
            <w:hideMark/>
          </w:tcPr>
          <w:p w14:paraId="7DB23458" w14:textId="77777777" w:rsidR="007E68E1" w:rsidRDefault="007E68E1" w:rsidP="0033389B">
            <w:pPr>
              <w:pStyle w:val="Tabletext"/>
              <w:jc w:val="center"/>
              <w:rPr>
                <w:sz w:val="18"/>
                <w:szCs w:val="18"/>
                <w:lang w:val="en-GB"/>
              </w:rPr>
            </w:pPr>
            <w:r>
              <w:rPr>
                <w:sz w:val="18"/>
                <w:szCs w:val="18"/>
                <w:lang w:val="en-GB"/>
              </w:rPr>
              <w:t>3,2–</w:t>
            </w:r>
          </w:p>
        </w:tc>
        <w:tc>
          <w:tcPr>
            <w:tcW w:w="793" w:type="dxa"/>
            <w:tcBorders>
              <w:top w:val="single" w:sz="4" w:space="0" w:color="auto"/>
              <w:left w:val="single" w:sz="4" w:space="0" w:color="auto"/>
              <w:bottom w:val="single" w:sz="4" w:space="0" w:color="auto"/>
              <w:right w:val="single" w:sz="4" w:space="0" w:color="auto"/>
            </w:tcBorders>
            <w:hideMark/>
          </w:tcPr>
          <w:p w14:paraId="388EFE38" w14:textId="77777777" w:rsidR="007E68E1" w:rsidRDefault="007E68E1" w:rsidP="0033389B">
            <w:pPr>
              <w:pStyle w:val="Tabletext"/>
              <w:jc w:val="center"/>
              <w:rPr>
                <w:sz w:val="18"/>
                <w:szCs w:val="18"/>
                <w:lang w:val="en-GB"/>
              </w:rPr>
            </w:pPr>
            <w:r>
              <w:rPr>
                <w:sz w:val="18"/>
                <w:szCs w:val="18"/>
                <w:lang w:val="en-GB"/>
              </w:rPr>
              <w:t>3,7–</w:t>
            </w:r>
          </w:p>
        </w:tc>
        <w:tc>
          <w:tcPr>
            <w:tcW w:w="793" w:type="dxa"/>
            <w:tcBorders>
              <w:top w:val="single" w:sz="4" w:space="0" w:color="auto"/>
              <w:left w:val="single" w:sz="4" w:space="0" w:color="auto"/>
              <w:bottom w:val="single" w:sz="4" w:space="0" w:color="auto"/>
              <w:right w:val="single" w:sz="4" w:space="0" w:color="auto"/>
            </w:tcBorders>
            <w:hideMark/>
          </w:tcPr>
          <w:p w14:paraId="60BB73B2" w14:textId="77777777" w:rsidR="007E68E1" w:rsidRDefault="007E68E1" w:rsidP="0033389B">
            <w:pPr>
              <w:pStyle w:val="Tabletext"/>
              <w:jc w:val="center"/>
              <w:rPr>
                <w:sz w:val="18"/>
                <w:szCs w:val="18"/>
                <w:lang w:val="en-GB"/>
              </w:rPr>
            </w:pPr>
            <w:r>
              <w:rPr>
                <w:sz w:val="18"/>
                <w:szCs w:val="18"/>
                <w:lang w:val="en-GB"/>
              </w:rPr>
              <w:t>8,4–</w:t>
            </w:r>
          </w:p>
        </w:tc>
        <w:tc>
          <w:tcPr>
            <w:tcW w:w="793" w:type="dxa"/>
            <w:tcBorders>
              <w:top w:val="single" w:sz="4" w:space="0" w:color="auto"/>
              <w:left w:val="single" w:sz="4" w:space="0" w:color="auto"/>
              <w:bottom w:val="single" w:sz="4" w:space="0" w:color="auto"/>
              <w:right w:val="single" w:sz="4" w:space="0" w:color="auto"/>
            </w:tcBorders>
            <w:hideMark/>
          </w:tcPr>
          <w:p w14:paraId="12526D33" w14:textId="77777777" w:rsidR="007E68E1" w:rsidRDefault="007E68E1" w:rsidP="0033389B">
            <w:pPr>
              <w:pStyle w:val="Tabletext"/>
              <w:jc w:val="center"/>
              <w:rPr>
                <w:sz w:val="18"/>
                <w:szCs w:val="18"/>
                <w:lang w:val="en-GB"/>
              </w:rPr>
            </w:pPr>
            <w:r>
              <w:rPr>
                <w:sz w:val="18"/>
                <w:szCs w:val="18"/>
                <w:lang w:val="en-GB"/>
              </w:rPr>
              <w:t>37,7–</w:t>
            </w:r>
          </w:p>
        </w:tc>
        <w:tc>
          <w:tcPr>
            <w:tcW w:w="793" w:type="dxa"/>
            <w:tcBorders>
              <w:top w:val="single" w:sz="4" w:space="0" w:color="auto"/>
              <w:left w:val="single" w:sz="4" w:space="0" w:color="auto"/>
              <w:bottom w:val="single" w:sz="4" w:space="0" w:color="auto"/>
              <w:right w:val="single" w:sz="4" w:space="0" w:color="auto"/>
            </w:tcBorders>
            <w:hideMark/>
          </w:tcPr>
          <w:p w14:paraId="7F3408D4" w14:textId="77777777" w:rsidR="007E68E1" w:rsidRDefault="007E68E1" w:rsidP="0033389B">
            <w:pPr>
              <w:pStyle w:val="Tabletext"/>
              <w:jc w:val="center"/>
              <w:rPr>
                <w:sz w:val="18"/>
                <w:szCs w:val="18"/>
                <w:lang w:val="en-GB"/>
              </w:rPr>
            </w:pPr>
            <w:r>
              <w:rPr>
                <w:sz w:val="18"/>
                <w:szCs w:val="18"/>
                <w:lang w:val="en-GB"/>
              </w:rPr>
              <w:t>40,6–</w:t>
            </w:r>
          </w:p>
        </w:tc>
        <w:tc>
          <w:tcPr>
            <w:tcW w:w="793" w:type="dxa"/>
            <w:tcBorders>
              <w:top w:val="single" w:sz="4" w:space="0" w:color="auto"/>
              <w:left w:val="single" w:sz="4" w:space="0" w:color="auto"/>
              <w:bottom w:val="single" w:sz="4" w:space="0" w:color="auto"/>
              <w:right w:val="single" w:sz="4" w:space="0" w:color="auto"/>
            </w:tcBorders>
            <w:hideMark/>
          </w:tcPr>
          <w:p w14:paraId="0A439BEA" w14:textId="77777777" w:rsidR="007E68E1" w:rsidRDefault="007E68E1" w:rsidP="0033389B">
            <w:pPr>
              <w:pStyle w:val="Tabletext"/>
              <w:jc w:val="center"/>
              <w:rPr>
                <w:sz w:val="18"/>
                <w:szCs w:val="18"/>
                <w:lang w:val="en-GB"/>
              </w:rPr>
            </w:pPr>
            <w:r>
              <w:rPr>
                <w:sz w:val="18"/>
                <w:szCs w:val="18"/>
                <w:lang w:val="en-GB"/>
              </w:rPr>
              <w:t>18</w:t>
            </w:r>
          </w:p>
        </w:tc>
        <w:tc>
          <w:tcPr>
            <w:tcW w:w="819" w:type="dxa"/>
            <w:tcBorders>
              <w:top w:val="single" w:sz="4" w:space="0" w:color="auto"/>
              <w:left w:val="single" w:sz="4" w:space="0" w:color="auto"/>
              <w:bottom w:val="single" w:sz="4" w:space="0" w:color="auto"/>
              <w:right w:val="single" w:sz="4" w:space="0" w:color="auto"/>
            </w:tcBorders>
            <w:hideMark/>
          </w:tcPr>
          <w:p w14:paraId="5EC10CE3" w14:textId="77777777" w:rsidR="007E68E1" w:rsidRDefault="007E68E1" w:rsidP="0033389B">
            <w:pPr>
              <w:pStyle w:val="Tabletext"/>
              <w:jc w:val="center"/>
              <w:rPr>
                <w:sz w:val="18"/>
                <w:szCs w:val="18"/>
                <w:lang w:val="en-GB"/>
              </w:rPr>
            </w:pPr>
            <w:r>
              <w:rPr>
                <w:sz w:val="18"/>
                <w:szCs w:val="18"/>
                <w:lang w:val="en-GB"/>
              </w:rPr>
              <w:t>16,4</w:t>
            </w:r>
          </w:p>
        </w:tc>
      </w:tr>
      <w:tr w:rsidR="007E68E1" w14:paraId="7DF3AB46" w14:textId="77777777" w:rsidTr="00A11358">
        <w:trPr>
          <w:trHeight w:val="24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541EFEDB" w14:textId="77777777" w:rsidR="007E68E1" w:rsidRDefault="007E68E1" w:rsidP="0033389B">
            <w:pPr>
              <w:pStyle w:val="Tabletext"/>
              <w:jc w:val="center"/>
              <w:rPr>
                <w:sz w:val="18"/>
                <w:szCs w:val="18"/>
                <w:lang w:val="en-GB"/>
              </w:rPr>
            </w:pPr>
            <w:r>
              <w:rPr>
                <w:sz w:val="18"/>
                <w:szCs w:val="18"/>
                <w:lang w:val="en-GB"/>
              </w:rPr>
              <w:t>DRM_B4</w:t>
            </w:r>
          </w:p>
        </w:tc>
        <w:tc>
          <w:tcPr>
            <w:tcW w:w="1269" w:type="dxa"/>
            <w:tcBorders>
              <w:top w:val="single" w:sz="4" w:space="0" w:color="auto"/>
              <w:left w:val="single" w:sz="4" w:space="0" w:color="auto"/>
              <w:bottom w:val="single" w:sz="4" w:space="0" w:color="auto"/>
              <w:right w:val="single" w:sz="4" w:space="0" w:color="auto"/>
            </w:tcBorders>
            <w:vAlign w:val="center"/>
            <w:hideMark/>
          </w:tcPr>
          <w:p w14:paraId="4423EB2E" w14:textId="77777777" w:rsidR="007E68E1" w:rsidRDefault="007E68E1" w:rsidP="0033389B">
            <w:pPr>
              <w:pStyle w:val="Tabletext"/>
              <w:jc w:val="center"/>
              <w:rPr>
                <w:sz w:val="18"/>
                <w:szCs w:val="18"/>
                <w:lang w:val="en-GB"/>
              </w:rPr>
            </w:pPr>
            <w:r>
              <w:rPr>
                <w:sz w:val="18"/>
                <w:szCs w:val="18"/>
                <w:lang w:val="en-GB"/>
              </w:rPr>
              <w:t>DRM_B5</w:t>
            </w:r>
          </w:p>
        </w:tc>
        <w:tc>
          <w:tcPr>
            <w:tcW w:w="793" w:type="dxa"/>
            <w:tcBorders>
              <w:top w:val="single" w:sz="4" w:space="0" w:color="auto"/>
              <w:left w:val="single" w:sz="4" w:space="0" w:color="auto"/>
              <w:bottom w:val="single" w:sz="4" w:space="0" w:color="auto"/>
              <w:right w:val="single" w:sz="4" w:space="0" w:color="auto"/>
            </w:tcBorders>
            <w:hideMark/>
          </w:tcPr>
          <w:p w14:paraId="31021276" w14:textId="77777777" w:rsidR="007E68E1" w:rsidRDefault="007E68E1" w:rsidP="0033389B">
            <w:pPr>
              <w:pStyle w:val="Tabletext"/>
              <w:jc w:val="center"/>
              <w:rPr>
                <w:sz w:val="18"/>
                <w:szCs w:val="18"/>
                <w:lang w:val="en-GB"/>
              </w:rPr>
            </w:pPr>
            <w:r>
              <w:rPr>
                <w:sz w:val="18"/>
                <w:szCs w:val="18"/>
                <w:lang w:val="en-GB"/>
              </w:rPr>
              <w:t>35,20–</w:t>
            </w:r>
          </w:p>
        </w:tc>
        <w:tc>
          <w:tcPr>
            <w:tcW w:w="793" w:type="dxa"/>
            <w:tcBorders>
              <w:top w:val="single" w:sz="4" w:space="0" w:color="auto"/>
              <w:left w:val="single" w:sz="4" w:space="0" w:color="auto"/>
              <w:bottom w:val="single" w:sz="4" w:space="0" w:color="auto"/>
              <w:right w:val="single" w:sz="4" w:space="0" w:color="auto"/>
            </w:tcBorders>
            <w:hideMark/>
          </w:tcPr>
          <w:p w14:paraId="378B0F09" w14:textId="77777777" w:rsidR="007E68E1" w:rsidRDefault="007E68E1" w:rsidP="0033389B">
            <w:pPr>
              <w:pStyle w:val="Tabletext"/>
              <w:jc w:val="center"/>
              <w:rPr>
                <w:sz w:val="18"/>
                <w:szCs w:val="18"/>
                <w:lang w:val="en-GB"/>
              </w:rPr>
            </w:pPr>
            <w:r>
              <w:rPr>
                <w:sz w:val="18"/>
                <w:szCs w:val="18"/>
                <w:lang w:val="en-GB"/>
              </w:rPr>
              <w:t>14,70–</w:t>
            </w:r>
          </w:p>
        </w:tc>
        <w:tc>
          <w:tcPr>
            <w:tcW w:w="793" w:type="dxa"/>
            <w:tcBorders>
              <w:top w:val="single" w:sz="4" w:space="0" w:color="auto"/>
              <w:left w:val="single" w:sz="4" w:space="0" w:color="auto"/>
              <w:bottom w:val="single" w:sz="4" w:space="0" w:color="auto"/>
              <w:right w:val="single" w:sz="4" w:space="0" w:color="auto"/>
            </w:tcBorders>
            <w:hideMark/>
          </w:tcPr>
          <w:p w14:paraId="6CCCA1C3" w14:textId="77777777" w:rsidR="007E68E1" w:rsidRDefault="007E68E1" w:rsidP="0033389B">
            <w:pPr>
              <w:pStyle w:val="Tabletext"/>
              <w:jc w:val="center"/>
              <w:rPr>
                <w:sz w:val="18"/>
                <w:szCs w:val="18"/>
                <w:lang w:val="en-GB"/>
              </w:rPr>
            </w:pPr>
            <w:r>
              <w:rPr>
                <w:sz w:val="18"/>
                <w:szCs w:val="18"/>
                <w:lang w:val="en-GB"/>
              </w:rPr>
              <w:t>6,30–</w:t>
            </w:r>
          </w:p>
        </w:tc>
        <w:tc>
          <w:tcPr>
            <w:tcW w:w="793" w:type="dxa"/>
            <w:tcBorders>
              <w:top w:val="single" w:sz="4" w:space="0" w:color="auto"/>
              <w:left w:val="single" w:sz="4" w:space="0" w:color="auto"/>
              <w:bottom w:val="single" w:sz="4" w:space="0" w:color="auto"/>
              <w:right w:val="single" w:sz="4" w:space="0" w:color="auto"/>
            </w:tcBorders>
            <w:hideMark/>
          </w:tcPr>
          <w:p w14:paraId="01669959" w14:textId="77777777" w:rsidR="007E68E1" w:rsidRDefault="007E68E1" w:rsidP="0033389B">
            <w:pPr>
              <w:pStyle w:val="Tabletext"/>
              <w:jc w:val="center"/>
              <w:rPr>
                <w:sz w:val="18"/>
                <w:szCs w:val="18"/>
                <w:lang w:val="en-GB"/>
              </w:rPr>
            </w:pPr>
            <w:r>
              <w:rPr>
                <w:sz w:val="18"/>
                <w:szCs w:val="18"/>
                <w:lang w:val="en-GB"/>
              </w:rPr>
              <w:t>2,90–</w:t>
            </w:r>
          </w:p>
        </w:tc>
        <w:tc>
          <w:tcPr>
            <w:tcW w:w="793" w:type="dxa"/>
            <w:tcBorders>
              <w:top w:val="single" w:sz="4" w:space="0" w:color="auto"/>
              <w:left w:val="single" w:sz="4" w:space="0" w:color="auto"/>
              <w:bottom w:val="single" w:sz="4" w:space="0" w:color="auto"/>
              <w:right w:val="single" w:sz="4" w:space="0" w:color="auto"/>
            </w:tcBorders>
            <w:hideMark/>
          </w:tcPr>
          <w:p w14:paraId="5815A733" w14:textId="77777777" w:rsidR="007E68E1" w:rsidRDefault="007E68E1" w:rsidP="0033389B">
            <w:pPr>
              <w:pStyle w:val="Tabletext"/>
              <w:jc w:val="center"/>
              <w:rPr>
                <w:sz w:val="18"/>
                <w:szCs w:val="18"/>
                <w:lang w:val="en-GB"/>
              </w:rPr>
            </w:pPr>
            <w:r>
              <w:rPr>
                <w:sz w:val="18"/>
                <w:szCs w:val="18"/>
                <w:lang w:val="en-GB"/>
              </w:rPr>
              <w:t>2,50–</w:t>
            </w:r>
          </w:p>
        </w:tc>
        <w:tc>
          <w:tcPr>
            <w:tcW w:w="793" w:type="dxa"/>
            <w:tcBorders>
              <w:top w:val="single" w:sz="4" w:space="0" w:color="auto"/>
              <w:left w:val="single" w:sz="4" w:space="0" w:color="auto"/>
              <w:bottom w:val="single" w:sz="4" w:space="0" w:color="auto"/>
              <w:right w:val="single" w:sz="4" w:space="0" w:color="auto"/>
            </w:tcBorders>
            <w:hideMark/>
          </w:tcPr>
          <w:p w14:paraId="51BC2E63" w14:textId="77777777" w:rsidR="007E68E1" w:rsidRDefault="007E68E1" w:rsidP="0033389B">
            <w:pPr>
              <w:pStyle w:val="Tabletext"/>
              <w:jc w:val="center"/>
              <w:rPr>
                <w:sz w:val="18"/>
                <w:szCs w:val="18"/>
                <w:lang w:val="en-GB"/>
              </w:rPr>
            </w:pPr>
            <w:r>
              <w:rPr>
                <w:sz w:val="18"/>
                <w:szCs w:val="18"/>
                <w:lang w:val="en-GB"/>
              </w:rPr>
              <w:t>1,00–</w:t>
            </w:r>
          </w:p>
        </w:tc>
        <w:tc>
          <w:tcPr>
            <w:tcW w:w="793" w:type="dxa"/>
            <w:tcBorders>
              <w:top w:val="single" w:sz="4" w:space="0" w:color="auto"/>
              <w:left w:val="single" w:sz="4" w:space="0" w:color="auto"/>
              <w:bottom w:val="single" w:sz="4" w:space="0" w:color="auto"/>
              <w:right w:val="single" w:sz="4" w:space="0" w:color="auto"/>
            </w:tcBorders>
            <w:hideMark/>
          </w:tcPr>
          <w:p w14:paraId="3B4C6F9F" w14:textId="77777777" w:rsidR="007E68E1" w:rsidRDefault="007E68E1" w:rsidP="0033389B">
            <w:pPr>
              <w:pStyle w:val="Tabletext"/>
              <w:jc w:val="center"/>
              <w:rPr>
                <w:sz w:val="18"/>
                <w:szCs w:val="18"/>
                <w:lang w:val="en-GB"/>
              </w:rPr>
            </w:pPr>
            <w:r>
              <w:rPr>
                <w:sz w:val="18"/>
                <w:szCs w:val="18"/>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7E62F090" w14:textId="77777777" w:rsidR="007E68E1" w:rsidRDefault="007E68E1" w:rsidP="0033389B">
            <w:pPr>
              <w:pStyle w:val="Tabletext"/>
              <w:jc w:val="center"/>
              <w:rPr>
                <w:sz w:val="18"/>
                <w:szCs w:val="18"/>
                <w:lang w:val="en-GB"/>
              </w:rPr>
            </w:pPr>
            <w:r>
              <w:rPr>
                <w:sz w:val="18"/>
                <w:szCs w:val="18"/>
                <w:lang w:val="en-GB"/>
              </w:rPr>
              <w:t>1,30–</w:t>
            </w:r>
          </w:p>
        </w:tc>
        <w:tc>
          <w:tcPr>
            <w:tcW w:w="793" w:type="dxa"/>
            <w:tcBorders>
              <w:top w:val="single" w:sz="4" w:space="0" w:color="auto"/>
              <w:left w:val="single" w:sz="4" w:space="0" w:color="auto"/>
              <w:bottom w:val="single" w:sz="4" w:space="0" w:color="auto"/>
              <w:right w:val="single" w:sz="4" w:space="0" w:color="auto"/>
            </w:tcBorders>
            <w:hideMark/>
          </w:tcPr>
          <w:p w14:paraId="34B3C14B" w14:textId="77777777" w:rsidR="007E68E1" w:rsidRDefault="007E68E1" w:rsidP="0033389B">
            <w:pPr>
              <w:pStyle w:val="Tabletext"/>
              <w:jc w:val="center"/>
              <w:rPr>
                <w:sz w:val="18"/>
                <w:szCs w:val="18"/>
                <w:lang w:val="en-GB"/>
              </w:rPr>
            </w:pPr>
            <w:r>
              <w:rPr>
                <w:sz w:val="18"/>
                <w:szCs w:val="18"/>
                <w:lang w:val="en-GB"/>
              </w:rPr>
              <w:t>2,90–</w:t>
            </w:r>
          </w:p>
        </w:tc>
        <w:tc>
          <w:tcPr>
            <w:tcW w:w="793" w:type="dxa"/>
            <w:tcBorders>
              <w:top w:val="single" w:sz="4" w:space="0" w:color="auto"/>
              <w:left w:val="single" w:sz="4" w:space="0" w:color="auto"/>
              <w:bottom w:val="single" w:sz="4" w:space="0" w:color="auto"/>
              <w:right w:val="single" w:sz="4" w:space="0" w:color="auto"/>
            </w:tcBorders>
            <w:hideMark/>
          </w:tcPr>
          <w:p w14:paraId="6F0B332F" w14:textId="77777777" w:rsidR="007E68E1" w:rsidRDefault="007E68E1" w:rsidP="0033389B">
            <w:pPr>
              <w:pStyle w:val="Tabletext"/>
              <w:jc w:val="center"/>
              <w:rPr>
                <w:sz w:val="18"/>
                <w:szCs w:val="18"/>
              </w:rPr>
            </w:pPr>
            <w:r>
              <w:rPr>
                <w:sz w:val="18"/>
                <w:szCs w:val="18"/>
                <w:lang w:val="en-GB"/>
              </w:rPr>
              <w:t>3,40–</w:t>
            </w:r>
          </w:p>
        </w:tc>
        <w:tc>
          <w:tcPr>
            <w:tcW w:w="793" w:type="dxa"/>
            <w:tcBorders>
              <w:top w:val="single" w:sz="4" w:space="0" w:color="auto"/>
              <w:left w:val="single" w:sz="4" w:space="0" w:color="auto"/>
              <w:bottom w:val="single" w:sz="4" w:space="0" w:color="auto"/>
              <w:right w:val="single" w:sz="4" w:space="0" w:color="auto"/>
            </w:tcBorders>
            <w:hideMark/>
          </w:tcPr>
          <w:p w14:paraId="1BB78338" w14:textId="77777777" w:rsidR="007E68E1" w:rsidRDefault="007E68E1" w:rsidP="0033389B">
            <w:pPr>
              <w:pStyle w:val="Tabletext"/>
              <w:jc w:val="center"/>
              <w:rPr>
                <w:sz w:val="18"/>
                <w:szCs w:val="18"/>
                <w:lang w:val="en-GB"/>
              </w:rPr>
            </w:pPr>
            <w:r>
              <w:rPr>
                <w:sz w:val="18"/>
                <w:szCs w:val="18"/>
                <w:lang w:val="en-GB"/>
              </w:rPr>
              <w:t>7,40–</w:t>
            </w:r>
          </w:p>
        </w:tc>
        <w:tc>
          <w:tcPr>
            <w:tcW w:w="793" w:type="dxa"/>
            <w:tcBorders>
              <w:top w:val="single" w:sz="4" w:space="0" w:color="auto"/>
              <w:left w:val="single" w:sz="4" w:space="0" w:color="auto"/>
              <w:bottom w:val="single" w:sz="4" w:space="0" w:color="auto"/>
              <w:right w:val="single" w:sz="4" w:space="0" w:color="auto"/>
            </w:tcBorders>
            <w:hideMark/>
          </w:tcPr>
          <w:p w14:paraId="6A31B99B" w14:textId="77777777" w:rsidR="007E68E1" w:rsidRDefault="007E68E1" w:rsidP="0033389B">
            <w:pPr>
              <w:pStyle w:val="Tabletext"/>
              <w:jc w:val="center"/>
              <w:rPr>
                <w:sz w:val="18"/>
                <w:szCs w:val="18"/>
                <w:lang w:val="en-GB"/>
              </w:rPr>
            </w:pPr>
            <w:r>
              <w:rPr>
                <w:sz w:val="18"/>
                <w:szCs w:val="18"/>
                <w:lang w:val="en-GB"/>
              </w:rPr>
              <w:t>20,80–</w:t>
            </w:r>
          </w:p>
        </w:tc>
        <w:tc>
          <w:tcPr>
            <w:tcW w:w="793" w:type="dxa"/>
            <w:tcBorders>
              <w:top w:val="single" w:sz="4" w:space="0" w:color="auto"/>
              <w:left w:val="single" w:sz="4" w:space="0" w:color="auto"/>
              <w:bottom w:val="single" w:sz="4" w:space="0" w:color="auto"/>
              <w:right w:val="single" w:sz="4" w:space="0" w:color="auto"/>
            </w:tcBorders>
            <w:hideMark/>
          </w:tcPr>
          <w:p w14:paraId="10AA6D57" w14:textId="77777777" w:rsidR="007E68E1" w:rsidRDefault="007E68E1" w:rsidP="0033389B">
            <w:pPr>
              <w:pStyle w:val="Tabletext"/>
              <w:jc w:val="center"/>
              <w:rPr>
                <w:sz w:val="18"/>
                <w:szCs w:val="18"/>
                <w:lang w:val="en-GB"/>
              </w:rPr>
            </w:pPr>
            <w:r>
              <w:rPr>
                <w:sz w:val="18"/>
                <w:szCs w:val="18"/>
                <w:lang w:val="en-GB"/>
              </w:rPr>
              <w:t>42,90–</w:t>
            </w:r>
          </w:p>
        </w:tc>
        <w:tc>
          <w:tcPr>
            <w:tcW w:w="793" w:type="dxa"/>
            <w:tcBorders>
              <w:top w:val="single" w:sz="4" w:space="0" w:color="auto"/>
              <w:left w:val="single" w:sz="4" w:space="0" w:color="auto"/>
              <w:bottom w:val="single" w:sz="4" w:space="0" w:color="auto"/>
              <w:right w:val="single" w:sz="4" w:space="0" w:color="auto"/>
            </w:tcBorders>
            <w:hideMark/>
          </w:tcPr>
          <w:p w14:paraId="75316A02" w14:textId="77777777" w:rsidR="007E68E1" w:rsidRDefault="007E68E1" w:rsidP="0033389B">
            <w:pPr>
              <w:pStyle w:val="Tabletext"/>
              <w:jc w:val="center"/>
              <w:rPr>
                <w:sz w:val="18"/>
                <w:szCs w:val="18"/>
                <w:lang w:val="en-GB"/>
              </w:rPr>
            </w:pPr>
            <w:r>
              <w:rPr>
                <w:sz w:val="18"/>
                <w:szCs w:val="18"/>
                <w:lang w:val="en-GB"/>
              </w:rPr>
              <w:t>20,00</w:t>
            </w:r>
          </w:p>
        </w:tc>
        <w:tc>
          <w:tcPr>
            <w:tcW w:w="819" w:type="dxa"/>
            <w:tcBorders>
              <w:top w:val="single" w:sz="4" w:space="0" w:color="auto"/>
              <w:left w:val="single" w:sz="4" w:space="0" w:color="auto"/>
              <w:bottom w:val="single" w:sz="4" w:space="0" w:color="auto"/>
              <w:right w:val="single" w:sz="4" w:space="0" w:color="auto"/>
            </w:tcBorders>
            <w:hideMark/>
          </w:tcPr>
          <w:p w14:paraId="03BCD2E7" w14:textId="77777777" w:rsidR="007E68E1" w:rsidRDefault="007E68E1" w:rsidP="0033389B">
            <w:pPr>
              <w:pStyle w:val="Tabletext"/>
              <w:jc w:val="center"/>
              <w:rPr>
                <w:sz w:val="18"/>
                <w:szCs w:val="18"/>
                <w:lang w:val="en-GB"/>
              </w:rPr>
            </w:pPr>
            <w:r>
              <w:rPr>
                <w:sz w:val="18"/>
                <w:szCs w:val="18"/>
                <w:lang w:val="en-GB"/>
              </w:rPr>
              <w:t>15,90</w:t>
            </w:r>
          </w:p>
        </w:tc>
      </w:tr>
      <w:tr w:rsidR="007E68E1" w14:paraId="37A900BB" w14:textId="77777777" w:rsidTr="00A11358">
        <w:trPr>
          <w:trHeight w:val="24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07FEA7F3" w14:textId="77777777" w:rsidR="007E68E1" w:rsidRDefault="007E68E1" w:rsidP="0033389B">
            <w:pPr>
              <w:pStyle w:val="Tabletext"/>
              <w:jc w:val="center"/>
              <w:rPr>
                <w:sz w:val="18"/>
                <w:szCs w:val="18"/>
                <w:lang w:val="en-GB"/>
              </w:rPr>
            </w:pPr>
            <w:r>
              <w:rPr>
                <w:sz w:val="18"/>
                <w:szCs w:val="18"/>
                <w:lang w:val="en-GB"/>
              </w:rPr>
              <w:t>DRM_B5</w:t>
            </w:r>
          </w:p>
        </w:tc>
        <w:tc>
          <w:tcPr>
            <w:tcW w:w="1269" w:type="dxa"/>
            <w:tcBorders>
              <w:top w:val="single" w:sz="4" w:space="0" w:color="auto"/>
              <w:left w:val="single" w:sz="4" w:space="0" w:color="auto"/>
              <w:bottom w:val="single" w:sz="4" w:space="0" w:color="auto"/>
              <w:right w:val="single" w:sz="4" w:space="0" w:color="auto"/>
            </w:tcBorders>
            <w:vAlign w:val="center"/>
            <w:hideMark/>
          </w:tcPr>
          <w:p w14:paraId="4F7DD125" w14:textId="77777777" w:rsidR="007E68E1" w:rsidRDefault="007E68E1" w:rsidP="0033389B">
            <w:pPr>
              <w:pStyle w:val="Tabletext"/>
              <w:jc w:val="center"/>
              <w:rPr>
                <w:sz w:val="18"/>
                <w:szCs w:val="18"/>
                <w:lang w:val="en-GB"/>
              </w:rPr>
            </w:pPr>
            <w:r>
              <w:rPr>
                <w:sz w:val="18"/>
                <w:szCs w:val="18"/>
                <w:lang w:val="en-GB"/>
              </w:rPr>
              <w:t>DRM_B0</w:t>
            </w:r>
          </w:p>
        </w:tc>
        <w:tc>
          <w:tcPr>
            <w:tcW w:w="793" w:type="dxa"/>
            <w:tcBorders>
              <w:top w:val="single" w:sz="4" w:space="0" w:color="auto"/>
              <w:left w:val="single" w:sz="4" w:space="0" w:color="auto"/>
              <w:bottom w:val="single" w:sz="4" w:space="0" w:color="auto"/>
              <w:right w:val="single" w:sz="4" w:space="0" w:color="auto"/>
            </w:tcBorders>
            <w:hideMark/>
          </w:tcPr>
          <w:p w14:paraId="28CD574D" w14:textId="77777777" w:rsidR="007E68E1" w:rsidRDefault="007E68E1" w:rsidP="0033389B">
            <w:pPr>
              <w:pStyle w:val="Tabletext"/>
              <w:jc w:val="center"/>
              <w:rPr>
                <w:sz w:val="18"/>
                <w:szCs w:val="18"/>
                <w:lang w:val="en-GB"/>
              </w:rPr>
            </w:pPr>
            <w:r>
              <w:rPr>
                <w:sz w:val="18"/>
                <w:szCs w:val="18"/>
                <w:lang w:val="en-GB"/>
              </w:rPr>
              <w:t>53,40–</w:t>
            </w:r>
          </w:p>
        </w:tc>
        <w:tc>
          <w:tcPr>
            <w:tcW w:w="793" w:type="dxa"/>
            <w:tcBorders>
              <w:top w:val="single" w:sz="4" w:space="0" w:color="auto"/>
              <w:left w:val="single" w:sz="4" w:space="0" w:color="auto"/>
              <w:bottom w:val="single" w:sz="4" w:space="0" w:color="auto"/>
              <w:right w:val="single" w:sz="4" w:space="0" w:color="auto"/>
            </w:tcBorders>
            <w:hideMark/>
          </w:tcPr>
          <w:p w14:paraId="689AFD29" w14:textId="77777777" w:rsidR="007E68E1" w:rsidRDefault="007E68E1" w:rsidP="0033389B">
            <w:pPr>
              <w:pStyle w:val="Tabletext"/>
              <w:jc w:val="center"/>
              <w:rPr>
                <w:sz w:val="18"/>
                <w:szCs w:val="18"/>
                <w:lang w:val="en-GB"/>
              </w:rPr>
            </w:pPr>
            <w:r>
              <w:rPr>
                <w:sz w:val="18"/>
                <w:szCs w:val="18"/>
                <w:lang w:val="en-GB"/>
              </w:rPr>
              <w:t>53,40–</w:t>
            </w:r>
          </w:p>
        </w:tc>
        <w:tc>
          <w:tcPr>
            <w:tcW w:w="793" w:type="dxa"/>
            <w:tcBorders>
              <w:top w:val="single" w:sz="4" w:space="0" w:color="auto"/>
              <w:left w:val="single" w:sz="4" w:space="0" w:color="auto"/>
              <w:bottom w:val="single" w:sz="4" w:space="0" w:color="auto"/>
              <w:right w:val="single" w:sz="4" w:space="0" w:color="auto"/>
            </w:tcBorders>
            <w:hideMark/>
          </w:tcPr>
          <w:p w14:paraId="1CEF0615" w14:textId="77777777" w:rsidR="007E68E1" w:rsidRDefault="007E68E1" w:rsidP="0033389B">
            <w:pPr>
              <w:pStyle w:val="Tabletext"/>
              <w:jc w:val="center"/>
              <w:rPr>
                <w:sz w:val="18"/>
                <w:szCs w:val="18"/>
                <w:lang w:val="en-GB"/>
              </w:rPr>
            </w:pPr>
            <w:r>
              <w:rPr>
                <w:sz w:val="18"/>
                <w:szCs w:val="18"/>
                <w:lang w:val="en-GB"/>
              </w:rPr>
              <w:t>52,00–</w:t>
            </w:r>
          </w:p>
        </w:tc>
        <w:tc>
          <w:tcPr>
            <w:tcW w:w="793" w:type="dxa"/>
            <w:tcBorders>
              <w:top w:val="single" w:sz="4" w:space="0" w:color="auto"/>
              <w:left w:val="single" w:sz="4" w:space="0" w:color="auto"/>
              <w:bottom w:val="single" w:sz="4" w:space="0" w:color="auto"/>
              <w:right w:val="single" w:sz="4" w:space="0" w:color="auto"/>
            </w:tcBorders>
            <w:hideMark/>
          </w:tcPr>
          <w:p w14:paraId="18C91498" w14:textId="77777777" w:rsidR="007E68E1" w:rsidRDefault="007E68E1" w:rsidP="0033389B">
            <w:pPr>
              <w:pStyle w:val="Tabletext"/>
              <w:jc w:val="center"/>
              <w:rPr>
                <w:sz w:val="18"/>
                <w:szCs w:val="18"/>
                <w:lang w:val="en-GB"/>
              </w:rPr>
            </w:pPr>
            <w:r>
              <w:rPr>
                <w:sz w:val="18"/>
                <w:szCs w:val="18"/>
                <w:lang w:val="en-GB"/>
              </w:rPr>
              <w:t>41,70–</w:t>
            </w:r>
          </w:p>
        </w:tc>
        <w:tc>
          <w:tcPr>
            <w:tcW w:w="793" w:type="dxa"/>
            <w:tcBorders>
              <w:top w:val="single" w:sz="4" w:space="0" w:color="auto"/>
              <w:left w:val="single" w:sz="4" w:space="0" w:color="auto"/>
              <w:bottom w:val="single" w:sz="4" w:space="0" w:color="auto"/>
              <w:right w:val="single" w:sz="4" w:space="0" w:color="auto"/>
            </w:tcBorders>
            <w:hideMark/>
          </w:tcPr>
          <w:p w14:paraId="7527D133" w14:textId="77777777" w:rsidR="007E68E1" w:rsidRDefault="007E68E1" w:rsidP="0033389B">
            <w:pPr>
              <w:pStyle w:val="Tabletext"/>
              <w:jc w:val="center"/>
              <w:rPr>
                <w:sz w:val="18"/>
                <w:szCs w:val="18"/>
                <w:lang w:val="en-GB"/>
              </w:rPr>
            </w:pPr>
            <w:r>
              <w:rPr>
                <w:sz w:val="18"/>
                <w:szCs w:val="18"/>
                <w:lang w:val="en-GB"/>
              </w:rPr>
              <w:t>19,50–</w:t>
            </w:r>
          </w:p>
        </w:tc>
        <w:tc>
          <w:tcPr>
            <w:tcW w:w="793" w:type="dxa"/>
            <w:tcBorders>
              <w:top w:val="single" w:sz="4" w:space="0" w:color="auto"/>
              <w:left w:val="single" w:sz="4" w:space="0" w:color="auto"/>
              <w:bottom w:val="single" w:sz="4" w:space="0" w:color="auto"/>
              <w:right w:val="single" w:sz="4" w:space="0" w:color="auto"/>
            </w:tcBorders>
            <w:hideMark/>
          </w:tcPr>
          <w:p w14:paraId="13918465" w14:textId="77777777" w:rsidR="007E68E1" w:rsidRDefault="007E68E1" w:rsidP="0033389B">
            <w:pPr>
              <w:pStyle w:val="Tabletext"/>
              <w:jc w:val="center"/>
              <w:rPr>
                <w:sz w:val="18"/>
                <w:szCs w:val="18"/>
                <w:lang w:val="en-GB"/>
              </w:rPr>
            </w:pPr>
            <w:r>
              <w:rPr>
                <w:sz w:val="18"/>
                <w:szCs w:val="18"/>
                <w:lang w:val="en-GB"/>
              </w:rPr>
              <w:t>0,30–</w:t>
            </w:r>
          </w:p>
        </w:tc>
        <w:tc>
          <w:tcPr>
            <w:tcW w:w="793" w:type="dxa"/>
            <w:tcBorders>
              <w:top w:val="single" w:sz="4" w:space="0" w:color="auto"/>
              <w:left w:val="single" w:sz="4" w:space="0" w:color="auto"/>
              <w:bottom w:val="single" w:sz="4" w:space="0" w:color="auto"/>
              <w:right w:val="single" w:sz="4" w:space="0" w:color="auto"/>
            </w:tcBorders>
            <w:hideMark/>
          </w:tcPr>
          <w:p w14:paraId="5090DBB3" w14:textId="77777777" w:rsidR="007E68E1" w:rsidRPr="002842E3" w:rsidRDefault="007E68E1" w:rsidP="0033389B">
            <w:pPr>
              <w:pStyle w:val="Tabletext"/>
              <w:jc w:val="center"/>
              <w:rPr>
                <w:sz w:val="18"/>
                <w:szCs w:val="18"/>
              </w:rPr>
            </w:pPr>
            <w:r>
              <w:rPr>
                <w:sz w:val="18"/>
                <w:szCs w:val="18"/>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60494707" w14:textId="77777777" w:rsidR="007E68E1" w:rsidRDefault="007E68E1" w:rsidP="0033389B">
            <w:pPr>
              <w:pStyle w:val="Tabletext"/>
              <w:jc w:val="center"/>
              <w:rPr>
                <w:sz w:val="18"/>
                <w:szCs w:val="18"/>
                <w:lang w:val="en-GB"/>
              </w:rPr>
            </w:pPr>
            <w:r>
              <w:rPr>
                <w:sz w:val="18"/>
                <w:szCs w:val="18"/>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7636D20C" w14:textId="77777777" w:rsidR="007E68E1" w:rsidRDefault="007E68E1" w:rsidP="0033389B">
            <w:pPr>
              <w:pStyle w:val="Tabletext"/>
              <w:jc w:val="center"/>
              <w:rPr>
                <w:sz w:val="18"/>
                <w:szCs w:val="18"/>
                <w:lang w:val="en-GB"/>
              </w:rPr>
            </w:pPr>
            <w:r>
              <w:rPr>
                <w:sz w:val="18"/>
                <w:szCs w:val="18"/>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302515E3" w14:textId="77777777" w:rsidR="007E68E1" w:rsidRDefault="007E68E1" w:rsidP="0033389B">
            <w:pPr>
              <w:pStyle w:val="Tabletext"/>
              <w:jc w:val="center"/>
              <w:rPr>
                <w:sz w:val="18"/>
                <w:szCs w:val="18"/>
                <w:lang w:val="en-GB"/>
              </w:rPr>
            </w:pPr>
            <w:r>
              <w:rPr>
                <w:sz w:val="18"/>
                <w:szCs w:val="18"/>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19C5854D" w14:textId="77777777" w:rsidR="007E68E1" w:rsidRDefault="007E68E1" w:rsidP="0033389B">
            <w:pPr>
              <w:pStyle w:val="Tabletext"/>
              <w:jc w:val="center"/>
              <w:rPr>
                <w:sz w:val="18"/>
                <w:szCs w:val="18"/>
                <w:lang w:val="en-GB"/>
              </w:rPr>
            </w:pPr>
            <w:r>
              <w:rPr>
                <w:sz w:val="18"/>
                <w:szCs w:val="18"/>
                <w:lang w:val="en-GB"/>
              </w:rPr>
              <w:t>47,30–</w:t>
            </w:r>
          </w:p>
        </w:tc>
        <w:tc>
          <w:tcPr>
            <w:tcW w:w="793" w:type="dxa"/>
            <w:tcBorders>
              <w:top w:val="single" w:sz="4" w:space="0" w:color="auto"/>
              <w:left w:val="single" w:sz="4" w:space="0" w:color="auto"/>
              <w:bottom w:val="single" w:sz="4" w:space="0" w:color="auto"/>
              <w:right w:val="single" w:sz="4" w:space="0" w:color="auto"/>
            </w:tcBorders>
            <w:hideMark/>
          </w:tcPr>
          <w:p w14:paraId="49979AA9" w14:textId="77777777" w:rsidR="007E68E1" w:rsidRDefault="007E68E1" w:rsidP="0033389B">
            <w:pPr>
              <w:pStyle w:val="Tabletext"/>
              <w:jc w:val="center"/>
              <w:rPr>
                <w:sz w:val="18"/>
                <w:szCs w:val="18"/>
                <w:lang w:val="en-GB"/>
              </w:rPr>
            </w:pPr>
            <w:r>
              <w:rPr>
                <w:sz w:val="18"/>
                <w:szCs w:val="18"/>
                <w:lang w:val="en-GB"/>
              </w:rPr>
              <w:t>48,30–</w:t>
            </w:r>
          </w:p>
        </w:tc>
        <w:tc>
          <w:tcPr>
            <w:tcW w:w="793" w:type="dxa"/>
            <w:tcBorders>
              <w:top w:val="single" w:sz="4" w:space="0" w:color="auto"/>
              <w:left w:val="single" w:sz="4" w:space="0" w:color="auto"/>
              <w:bottom w:val="single" w:sz="4" w:space="0" w:color="auto"/>
              <w:right w:val="single" w:sz="4" w:space="0" w:color="auto"/>
            </w:tcBorders>
            <w:hideMark/>
          </w:tcPr>
          <w:p w14:paraId="58152E5E" w14:textId="77777777" w:rsidR="007E68E1" w:rsidRDefault="007E68E1" w:rsidP="0033389B">
            <w:pPr>
              <w:pStyle w:val="Tabletext"/>
              <w:jc w:val="center"/>
              <w:rPr>
                <w:sz w:val="18"/>
                <w:szCs w:val="18"/>
                <w:lang w:val="en-GB"/>
              </w:rPr>
            </w:pPr>
            <w:r>
              <w:rPr>
                <w:sz w:val="18"/>
                <w:szCs w:val="18"/>
                <w:lang w:val="en-GB"/>
              </w:rPr>
              <w:t>51,40–</w:t>
            </w:r>
          </w:p>
        </w:tc>
        <w:tc>
          <w:tcPr>
            <w:tcW w:w="793" w:type="dxa"/>
            <w:tcBorders>
              <w:top w:val="single" w:sz="4" w:space="0" w:color="auto"/>
              <w:left w:val="single" w:sz="4" w:space="0" w:color="auto"/>
              <w:bottom w:val="single" w:sz="4" w:space="0" w:color="auto"/>
              <w:right w:val="single" w:sz="4" w:space="0" w:color="auto"/>
            </w:tcBorders>
            <w:hideMark/>
          </w:tcPr>
          <w:p w14:paraId="3FA0B858" w14:textId="77777777" w:rsidR="007E68E1" w:rsidRDefault="007E68E1" w:rsidP="0033389B">
            <w:pPr>
              <w:pStyle w:val="Tabletext"/>
              <w:jc w:val="center"/>
              <w:rPr>
                <w:sz w:val="18"/>
                <w:szCs w:val="18"/>
                <w:lang w:val="en-GB"/>
              </w:rPr>
            </w:pPr>
            <w:r>
              <w:rPr>
                <w:sz w:val="18"/>
                <w:szCs w:val="18"/>
                <w:lang w:val="en-GB"/>
              </w:rPr>
              <w:t>4,50</w:t>
            </w:r>
          </w:p>
        </w:tc>
        <w:tc>
          <w:tcPr>
            <w:tcW w:w="819" w:type="dxa"/>
            <w:tcBorders>
              <w:top w:val="single" w:sz="4" w:space="0" w:color="auto"/>
              <w:left w:val="single" w:sz="4" w:space="0" w:color="auto"/>
              <w:bottom w:val="single" w:sz="4" w:space="0" w:color="auto"/>
              <w:right w:val="single" w:sz="4" w:space="0" w:color="auto"/>
            </w:tcBorders>
            <w:hideMark/>
          </w:tcPr>
          <w:p w14:paraId="13CCECE6" w14:textId="77777777" w:rsidR="007E68E1" w:rsidRDefault="007E68E1" w:rsidP="0033389B">
            <w:pPr>
              <w:pStyle w:val="Tabletext"/>
              <w:jc w:val="center"/>
              <w:rPr>
                <w:sz w:val="18"/>
                <w:szCs w:val="18"/>
                <w:lang w:val="en-GB"/>
              </w:rPr>
            </w:pPr>
            <w:r>
              <w:rPr>
                <w:sz w:val="18"/>
                <w:szCs w:val="18"/>
                <w:lang w:val="en-GB"/>
              </w:rPr>
              <w:t>16,60</w:t>
            </w:r>
          </w:p>
        </w:tc>
      </w:tr>
      <w:tr w:rsidR="007E68E1" w14:paraId="6B349704" w14:textId="77777777" w:rsidTr="00A11358">
        <w:trPr>
          <w:trHeight w:val="24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698DE338" w14:textId="77777777" w:rsidR="007E68E1" w:rsidRDefault="007E68E1" w:rsidP="0033389B">
            <w:pPr>
              <w:pStyle w:val="Tabletext"/>
              <w:jc w:val="center"/>
              <w:rPr>
                <w:sz w:val="18"/>
                <w:szCs w:val="18"/>
                <w:lang w:val="en-GB"/>
              </w:rPr>
            </w:pPr>
            <w:r>
              <w:rPr>
                <w:sz w:val="18"/>
                <w:szCs w:val="18"/>
                <w:lang w:val="en-GB"/>
              </w:rPr>
              <w:t>DRM_B5</w:t>
            </w:r>
          </w:p>
        </w:tc>
        <w:tc>
          <w:tcPr>
            <w:tcW w:w="1269" w:type="dxa"/>
            <w:tcBorders>
              <w:top w:val="single" w:sz="4" w:space="0" w:color="auto"/>
              <w:left w:val="single" w:sz="4" w:space="0" w:color="auto"/>
              <w:bottom w:val="single" w:sz="4" w:space="0" w:color="auto"/>
              <w:right w:val="single" w:sz="4" w:space="0" w:color="auto"/>
            </w:tcBorders>
            <w:vAlign w:val="center"/>
            <w:hideMark/>
          </w:tcPr>
          <w:p w14:paraId="0352BAA8" w14:textId="77777777" w:rsidR="007E68E1" w:rsidRDefault="007E68E1" w:rsidP="0033389B">
            <w:pPr>
              <w:pStyle w:val="Tabletext"/>
              <w:jc w:val="center"/>
              <w:rPr>
                <w:sz w:val="18"/>
                <w:szCs w:val="18"/>
                <w:lang w:val="en-GB"/>
              </w:rPr>
            </w:pPr>
            <w:r>
              <w:rPr>
                <w:sz w:val="18"/>
                <w:szCs w:val="18"/>
                <w:lang w:val="en-GB"/>
              </w:rPr>
              <w:t>DRM_B1</w:t>
            </w:r>
          </w:p>
        </w:tc>
        <w:tc>
          <w:tcPr>
            <w:tcW w:w="793" w:type="dxa"/>
            <w:tcBorders>
              <w:top w:val="single" w:sz="4" w:space="0" w:color="auto"/>
              <w:left w:val="single" w:sz="4" w:space="0" w:color="auto"/>
              <w:bottom w:val="single" w:sz="4" w:space="0" w:color="auto"/>
              <w:right w:val="single" w:sz="4" w:space="0" w:color="auto"/>
            </w:tcBorders>
            <w:hideMark/>
          </w:tcPr>
          <w:p w14:paraId="17CF744F" w14:textId="77777777" w:rsidR="007E68E1" w:rsidRDefault="007E68E1" w:rsidP="0033389B">
            <w:pPr>
              <w:pStyle w:val="Tabletext"/>
              <w:jc w:val="center"/>
              <w:rPr>
                <w:sz w:val="18"/>
                <w:szCs w:val="18"/>
                <w:lang w:val="en-GB"/>
              </w:rPr>
            </w:pPr>
            <w:r>
              <w:rPr>
                <w:sz w:val="18"/>
                <w:szCs w:val="18"/>
                <w:lang w:val="en-GB"/>
              </w:rPr>
              <w:t>54,00–</w:t>
            </w:r>
          </w:p>
        </w:tc>
        <w:tc>
          <w:tcPr>
            <w:tcW w:w="793" w:type="dxa"/>
            <w:tcBorders>
              <w:top w:val="single" w:sz="4" w:space="0" w:color="auto"/>
              <w:left w:val="single" w:sz="4" w:space="0" w:color="auto"/>
              <w:bottom w:val="single" w:sz="4" w:space="0" w:color="auto"/>
              <w:right w:val="single" w:sz="4" w:space="0" w:color="auto"/>
            </w:tcBorders>
            <w:hideMark/>
          </w:tcPr>
          <w:p w14:paraId="0CADB3CD" w14:textId="77777777" w:rsidR="007E68E1" w:rsidRDefault="007E68E1" w:rsidP="0033389B">
            <w:pPr>
              <w:pStyle w:val="Tabletext"/>
              <w:jc w:val="center"/>
              <w:rPr>
                <w:sz w:val="18"/>
                <w:szCs w:val="18"/>
                <w:lang w:val="en-GB"/>
              </w:rPr>
            </w:pPr>
            <w:r>
              <w:rPr>
                <w:sz w:val="18"/>
                <w:szCs w:val="18"/>
                <w:lang w:val="en-GB"/>
              </w:rPr>
              <w:t>53,40–</w:t>
            </w:r>
          </w:p>
        </w:tc>
        <w:tc>
          <w:tcPr>
            <w:tcW w:w="793" w:type="dxa"/>
            <w:tcBorders>
              <w:top w:val="single" w:sz="4" w:space="0" w:color="auto"/>
              <w:left w:val="single" w:sz="4" w:space="0" w:color="auto"/>
              <w:bottom w:val="single" w:sz="4" w:space="0" w:color="auto"/>
              <w:right w:val="single" w:sz="4" w:space="0" w:color="auto"/>
            </w:tcBorders>
            <w:hideMark/>
          </w:tcPr>
          <w:p w14:paraId="7ED77352" w14:textId="77777777" w:rsidR="007E68E1" w:rsidRDefault="007E68E1" w:rsidP="0033389B">
            <w:pPr>
              <w:pStyle w:val="Tabletext"/>
              <w:jc w:val="center"/>
              <w:rPr>
                <w:sz w:val="18"/>
                <w:szCs w:val="18"/>
                <w:lang w:val="en-GB"/>
              </w:rPr>
            </w:pPr>
            <w:r>
              <w:rPr>
                <w:sz w:val="18"/>
                <w:szCs w:val="18"/>
                <w:lang w:val="en-GB"/>
              </w:rPr>
              <w:t>51,10–</w:t>
            </w:r>
          </w:p>
        </w:tc>
        <w:tc>
          <w:tcPr>
            <w:tcW w:w="793" w:type="dxa"/>
            <w:tcBorders>
              <w:top w:val="single" w:sz="4" w:space="0" w:color="auto"/>
              <w:left w:val="single" w:sz="4" w:space="0" w:color="auto"/>
              <w:bottom w:val="single" w:sz="4" w:space="0" w:color="auto"/>
              <w:right w:val="single" w:sz="4" w:space="0" w:color="auto"/>
            </w:tcBorders>
            <w:hideMark/>
          </w:tcPr>
          <w:p w14:paraId="2A70054E" w14:textId="77777777" w:rsidR="007E68E1" w:rsidRDefault="007E68E1" w:rsidP="0033389B">
            <w:pPr>
              <w:pStyle w:val="Tabletext"/>
              <w:jc w:val="center"/>
              <w:rPr>
                <w:sz w:val="18"/>
                <w:szCs w:val="18"/>
                <w:lang w:val="en-GB"/>
              </w:rPr>
            </w:pPr>
            <w:r>
              <w:rPr>
                <w:sz w:val="18"/>
                <w:szCs w:val="18"/>
                <w:lang w:val="en-GB"/>
              </w:rPr>
              <w:t>44,60–</w:t>
            </w:r>
          </w:p>
        </w:tc>
        <w:tc>
          <w:tcPr>
            <w:tcW w:w="793" w:type="dxa"/>
            <w:tcBorders>
              <w:top w:val="single" w:sz="4" w:space="0" w:color="auto"/>
              <w:left w:val="single" w:sz="4" w:space="0" w:color="auto"/>
              <w:bottom w:val="single" w:sz="4" w:space="0" w:color="auto"/>
              <w:right w:val="single" w:sz="4" w:space="0" w:color="auto"/>
            </w:tcBorders>
            <w:hideMark/>
          </w:tcPr>
          <w:p w14:paraId="26884632" w14:textId="77777777" w:rsidR="007E68E1" w:rsidRDefault="007E68E1" w:rsidP="0033389B">
            <w:pPr>
              <w:pStyle w:val="Tabletext"/>
              <w:jc w:val="center"/>
              <w:rPr>
                <w:sz w:val="18"/>
                <w:szCs w:val="18"/>
                <w:lang w:val="en-GB"/>
              </w:rPr>
            </w:pPr>
            <w:r>
              <w:rPr>
                <w:sz w:val="18"/>
                <w:szCs w:val="18"/>
                <w:lang w:val="en-GB"/>
              </w:rPr>
              <w:t>9,40–</w:t>
            </w:r>
          </w:p>
        </w:tc>
        <w:tc>
          <w:tcPr>
            <w:tcW w:w="793" w:type="dxa"/>
            <w:tcBorders>
              <w:top w:val="single" w:sz="4" w:space="0" w:color="auto"/>
              <w:left w:val="single" w:sz="4" w:space="0" w:color="auto"/>
              <w:bottom w:val="single" w:sz="4" w:space="0" w:color="auto"/>
              <w:right w:val="single" w:sz="4" w:space="0" w:color="auto"/>
            </w:tcBorders>
            <w:hideMark/>
          </w:tcPr>
          <w:p w14:paraId="54F9C33B" w14:textId="77777777" w:rsidR="007E68E1" w:rsidRDefault="007E68E1" w:rsidP="0033389B">
            <w:pPr>
              <w:pStyle w:val="Tabletext"/>
              <w:jc w:val="center"/>
              <w:rPr>
                <w:sz w:val="18"/>
                <w:szCs w:val="18"/>
                <w:lang w:val="en-GB"/>
              </w:rPr>
            </w:pPr>
            <w:r>
              <w:rPr>
                <w:sz w:val="18"/>
                <w:szCs w:val="18"/>
                <w:lang w:val="en-GB"/>
              </w:rPr>
              <w:t>0,40–</w:t>
            </w:r>
          </w:p>
        </w:tc>
        <w:tc>
          <w:tcPr>
            <w:tcW w:w="793" w:type="dxa"/>
            <w:tcBorders>
              <w:top w:val="single" w:sz="4" w:space="0" w:color="auto"/>
              <w:left w:val="single" w:sz="4" w:space="0" w:color="auto"/>
              <w:bottom w:val="single" w:sz="4" w:space="0" w:color="auto"/>
              <w:right w:val="single" w:sz="4" w:space="0" w:color="auto"/>
            </w:tcBorders>
            <w:hideMark/>
          </w:tcPr>
          <w:p w14:paraId="0CC38AD3" w14:textId="77777777" w:rsidR="007E68E1" w:rsidRDefault="007E68E1" w:rsidP="0033389B">
            <w:pPr>
              <w:pStyle w:val="Tabletext"/>
              <w:jc w:val="center"/>
              <w:rPr>
                <w:sz w:val="18"/>
                <w:szCs w:val="18"/>
                <w:lang w:val="en-GB"/>
              </w:rPr>
            </w:pPr>
            <w:r>
              <w:rPr>
                <w:sz w:val="18"/>
                <w:szCs w:val="18"/>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44B172B4" w14:textId="77777777" w:rsidR="007E68E1" w:rsidRDefault="007E68E1" w:rsidP="0033389B">
            <w:pPr>
              <w:pStyle w:val="Tabletext"/>
              <w:jc w:val="center"/>
              <w:rPr>
                <w:sz w:val="18"/>
                <w:szCs w:val="18"/>
                <w:lang w:val="en-GB"/>
              </w:rPr>
            </w:pPr>
            <w:r>
              <w:rPr>
                <w:sz w:val="18"/>
                <w:szCs w:val="18"/>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668A4A1E" w14:textId="77777777" w:rsidR="007E68E1" w:rsidRDefault="007E68E1" w:rsidP="0033389B">
            <w:pPr>
              <w:pStyle w:val="Tabletext"/>
              <w:jc w:val="center"/>
              <w:rPr>
                <w:sz w:val="18"/>
                <w:szCs w:val="18"/>
                <w:lang w:val="en-GB"/>
              </w:rPr>
            </w:pPr>
            <w:r>
              <w:rPr>
                <w:sz w:val="18"/>
                <w:szCs w:val="18"/>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624A3BDC" w14:textId="77777777" w:rsidR="007E68E1" w:rsidRDefault="007E68E1" w:rsidP="0033389B">
            <w:pPr>
              <w:pStyle w:val="Tabletext"/>
              <w:jc w:val="center"/>
              <w:rPr>
                <w:sz w:val="18"/>
                <w:szCs w:val="18"/>
                <w:lang w:val="en-GB"/>
              </w:rPr>
            </w:pPr>
            <w:r>
              <w:rPr>
                <w:sz w:val="18"/>
                <w:szCs w:val="18"/>
                <w:lang w:val="en-GB"/>
              </w:rPr>
              <w:t>0,30–</w:t>
            </w:r>
          </w:p>
        </w:tc>
        <w:tc>
          <w:tcPr>
            <w:tcW w:w="793" w:type="dxa"/>
            <w:tcBorders>
              <w:top w:val="single" w:sz="4" w:space="0" w:color="auto"/>
              <w:left w:val="single" w:sz="4" w:space="0" w:color="auto"/>
              <w:bottom w:val="single" w:sz="4" w:space="0" w:color="auto"/>
              <w:right w:val="single" w:sz="4" w:space="0" w:color="auto"/>
            </w:tcBorders>
            <w:hideMark/>
          </w:tcPr>
          <w:p w14:paraId="54E75464" w14:textId="77777777" w:rsidR="007E68E1" w:rsidRDefault="007E68E1" w:rsidP="0033389B">
            <w:pPr>
              <w:pStyle w:val="Tabletext"/>
              <w:jc w:val="center"/>
              <w:rPr>
                <w:sz w:val="18"/>
                <w:szCs w:val="18"/>
                <w:lang w:val="en-GB"/>
              </w:rPr>
            </w:pPr>
            <w:r>
              <w:rPr>
                <w:sz w:val="18"/>
                <w:szCs w:val="18"/>
                <w:lang w:val="en-GB"/>
              </w:rPr>
              <w:t>46,40–</w:t>
            </w:r>
          </w:p>
        </w:tc>
        <w:tc>
          <w:tcPr>
            <w:tcW w:w="793" w:type="dxa"/>
            <w:tcBorders>
              <w:top w:val="single" w:sz="4" w:space="0" w:color="auto"/>
              <w:left w:val="single" w:sz="4" w:space="0" w:color="auto"/>
              <w:bottom w:val="single" w:sz="4" w:space="0" w:color="auto"/>
              <w:right w:val="single" w:sz="4" w:space="0" w:color="auto"/>
            </w:tcBorders>
            <w:hideMark/>
          </w:tcPr>
          <w:p w14:paraId="499D68A1" w14:textId="77777777" w:rsidR="007E68E1" w:rsidRDefault="007E68E1" w:rsidP="0033389B">
            <w:pPr>
              <w:pStyle w:val="Tabletext"/>
              <w:jc w:val="center"/>
              <w:rPr>
                <w:sz w:val="18"/>
                <w:szCs w:val="18"/>
                <w:lang w:val="en-GB"/>
              </w:rPr>
            </w:pPr>
            <w:r>
              <w:rPr>
                <w:sz w:val="18"/>
                <w:szCs w:val="18"/>
                <w:lang w:val="en-GB"/>
              </w:rPr>
              <w:t>47,90–</w:t>
            </w:r>
          </w:p>
        </w:tc>
        <w:tc>
          <w:tcPr>
            <w:tcW w:w="793" w:type="dxa"/>
            <w:tcBorders>
              <w:top w:val="single" w:sz="4" w:space="0" w:color="auto"/>
              <w:left w:val="single" w:sz="4" w:space="0" w:color="auto"/>
              <w:bottom w:val="single" w:sz="4" w:space="0" w:color="auto"/>
              <w:right w:val="single" w:sz="4" w:space="0" w:color="auto"/>
            </w:tcBorders>
            <w:hideMark/>
          </w:tcPr>
          <w:p w14:paraId="36C3BC55" w14:textId="77777777" w:rsidR="007E68E1" w:rsidRDefault="007E68E1" w:rsidP="0033389B">
            <w:pPr>
              <w:pStyle w:val="Tabletext"/>
              <w:jc w:val="center"/>
              <w:rPr>
                <w:sz w:val="18"/>
                <w:szCs w:val="18"/>
                <w:lang w:val="en-GB"/>
              </w:rPr>
            </w:pPr>
            <w:r>
              <w:rPr>
                <w:sz w:val="18"/>
                <w:szCs w:val="18"/>
                <w:lang w:val="en-GB"/>
              </w:rPr>
              <w:t>51,00–</w:t>
            </w:r>
          </w:p>
        </w:tc>
        <w:tc>
          <w:tcPr>
            <w:tcW w:w="793" w:type="dxa"/>
            <w:tcBorders>
              <w:top w:val="single" w:sz="4" w:space="0" w:color="auto"/>
              <w:left w:val="single" w:sz="4" w:space="0" w:color="auto"/>
              <w:bottom w:val="single" w:sz="4" w:space="0" w:color="auto"/>
              <w:right w:val="single" w:sz="4" w:space="0" w:color="auto"/>
            </w:tcBorders>
            <w:hideMark/>
          </w:tcPr>
          <w:p w14:paraId="0E1CEC89" w14:textId="77777777" w:rsidR="007E68E1" w:rsidRDefault="007E68E1" w:rsidP="0033389B">
            <w:pPr>
              <w:pStyle w:val="Tabletext"/>
              <w:jc w:val="center"/>
              <w:rPr>
                <w:sz w:val="18"/>
                <w:szCs w:val="18"/>
                <w:lang w:val="en-GB"/>
              </w:rPr>
            </w:pPr>
            <w:r>
              <w:rPr>
                <w:sz w:val="18"/>
                <w:szCs w:val="18"/>
                <w:lang w:val="en-GB"/>
              </w:rPr>
              <w:t>5,00</w:t>
            </w:r>
          </w:p>
        </w:tc>
        <w:tc>
          <w:tcPr>
            <w:tcW w:w="819" w:type="dxa"/>
            <w:tcBorders>
              <w:top w:val="single" w:sz="4" w:space="0" w:color="auto"/>
              <w:left w:val="single" w:sz="4" w:space="0" w:color="auto"/>
              <w:bottom w:val="single" w:sz="4" w:space="0" w:color="auto"/>
              <w:right w:val="single" w:sz="4" w:space="0" w:color="auto"/>
            </w:tcBorders>
            <w:hideMark/>
          </w:tcPr>
          <w:p w14:paraId="06AB0D94" w14:textId="77777777" w:rsidR="007E68E1" w:rsidRDefault="007E68E1" w:rsidP="0033389B">
            <w:pPr>
              <w:pStyle w:val="Tabletext"/>
              <w:jc w:val="center"/>
              <w:rPr>
                <w:sz w:val="18"/>
                <w:szCs w:val="18"/>
                <w:lang w:val="en-GB"/>
              </w:rPr>
            </w:pPr>
            <w:r>
              <w:rPr>
                <w:sz w:val="18"/>
                <w:szCs w:val="18"/>
                <w:lang w:val="en-GB"/>
              </w:rPr>
              <w:t>16,60</w:t>
            </w:r>
          </w:p>
        </w:tc>
      </w:tr>
      <w:tr w:rsidR="007E68E1" w14:paraId="7B961A1A" w14:textId="77777777" w:rsidTr="00A11358">
        <w:trPr>
          <w:trHeight w:val="24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5B9273C1" w14:textId="77777777" w:rsidR="007E68E1" w:rsidRDefault="007E68E1" w:rsidP="0033389B">
            <w:pPr>
              <w:pStyle w:val="Tabletext"/>
              <w:jc w:val="center"/>
              <w:rPr>
                <w:sz w:val="18"/>
                <w:szCs w:val="18"/>
                <w:lang w:val="en-GB"/>
              </w:rPr>
            </w:pPr>
            <w:r>
              <w:rPr>
                <w:sz w:val="18"/>
                <w:szCs w:val="18"/>
                <w:lang w:val="en-GB"/>
              </w:rPr>
              <w:t>DRM_B5</w:t>
            </w:r>
          </w:p>
        </w:tc>
        <w:tc>
          <w:tcPr>
            <w:tcW w:w="1269" w:type="dxa"/>
            <w:tcBorders>
              <w:top w:val="single" w:sz="4" w:space="0" w:color="auto"/>
              <w:left w:val="single" w:sz="4" w:space="0" w:color="auto"/>
              <w:bottom w:val="single" w:sz="4" w:space="0" w:color="auto"/>
              <w:right w:val="single" w:sz="4" w:space="0" w:color="auto"/>
            </w:tcBorders>
            <w:vAlign w:val="center"/>
            <w:hideMark/>
          </w:tcPr>
          <w:p w14:paraId="1C6FA455" w14:textId="77777777" w:rsidR="007E68E1" w:rsidRDefault="007E68E1" w:rsidP="0033389B">
            <w:pPr>
              <w:pStyle w:val="Tabletext"/>
              <w:jc w:val="center"/>
              <w:rPr>
                <w:sz w:val="18"/>
                <w:szCs w:val="18"/>
                <w:lang w:val="en-GB"/>
              </w:rPr>
            </w:pPr>
            <w:r>
              <w:rPr>
                <w:sz w:val="18"/>
                <w:szCs w:val="18"/>
                <w:lang w:val="en-GB"/>
              </w:rPr>
              <w:t>DRM_B2</w:t>
            </w:r>
          </w:p>
        </w:tc>
        <w:tc>
          <w:tcPr>
            <w:tcW w:w="793" w:type="dxa"/>
            <w:tcBorders>
              <w:top w:val="single" w:sz="4" w:space="0" w:color="auto"/>
              <w:left w:val="single" w:sz="4" w:space="0" w:color="auto"/>
              <w:bottom w:val="single" w:sz="4" w:space="0" w:color="auto"/>
              <w:right w:val="single" w:sz="4" w:space="0" w:color="auto"/>
            </w:tcBorders>
            <w:hideMark/>
          </w:tcPr>
          <w:p w14:paraId="020015F8" w14:textId="77777777" w:rsidR="007E68E1" w:rsidRDefault="007E68E1" w:rsidP="0033389B">
            <w:pPr>
              <w:pStyle w:val="Tabletext"/>
              <w:jc w:val="center"/>
              <w:rPr>
                <w:sz w:val="18"/>
                <w:szCs w:val="18"/>
                <w:lang w:val="en-GB"/>
              </w:rPr>
            </w:pPr>
            <w:r>
              <w:rPr>
                <w:sz w:val="18"/>
                <w:szCs w:val="18"/>
                <w:lang w:val="en-GB"/>
              </w:rPr>
              <w:t>53,20–</w:t>
            </w:r>
          </w:p>
        </w:tc>
        <w:tc>
          <w:tcPr>
            <w:tcW w:w="793" w:type="dxa"/>
            <w:tcBorders>
              <w:top w:val="single" w:sz="4" w:space="0" w:color="auto"/>
              <w:left w:val="single" w:sz="4" w:space="0" w:color="auto"/>
              <w:bottom w:val="single" w:sz="4" w:space="0" w:color="auto"/>
              <w:right w:val="single" w:sz="4" w:space="0" w:color="auto"/>
            </w:tcBorders>
            <w:hideMark/>
          </w:tcPr>
          <w:p w14:paraId="58576A56" w14:textId="77777777" w:rsidR="007E68E1" w:rsidRDefault="007E68E1" w:rsidP="0033389B">
            <w:pPr>
              <w:pStyle w:val="Tabletext"/>
              <w:jc w:val="center"/>
              <w:rPr>
                <w:sz w:val="18"/>
                <w:szCs w:val="18"/>
                <w:lang w:val="en-GB"/>
              </w:rPr>
            </w:pPr>
            <w:r>
              <w:rPr>
                <w:sz w:val="18"/>
                <w:szCs w:val="18"/>
                <w:lang w:val="en-GB"/>
              </w:rPr>
              <w:t>51,70–</w:t>
            </w:r>
          </w:p>
        </w:tc>
        <w:tc>
          <w:tcPr>
            <w:tcW w:w="793" w:type="dxa"/>
            <w:tcBorders>
              <w:top w:val="single" w:sz="4" w:space="0" w:color="auto"/>
              <w:left w:val="single" w:sz="4" w:space="0" w:color="auto"/>
              <w:bottom w:val="single" w:sz="4" w:space="0" w:color="auto"/>
              <w:right w:val="single" w:sz="4" w:space="0" w:color="auto"/>
            </w:tcBorders>
            <w:hideMark/>
          </w:tcPr>
          <w:p w14:paraId="2C975BA2" w14:textId="77777777" w:rsidR="007E68E1" w:rsidRDefault="007E68E1" w:rsidP="0033389B">
            <w:pPr>
              <w:pStyle w:val="Tabletext"/>
              <w:jc w:val="center"/>
              <w:rPr>
                <w:sz w:val="18"/>
                <w:szCs w:val="18"/>
                <w:lang w:val="en-GB"/>
              </w:rPr>
            </w:pPr>
            <w:r>
              <w:rPr>
                <w:sz w:val="18"/>
                <w:szCs w:val="18"/>
                <w:lang w:val="en-GB"/>
              </w:rPr>
              <w:t>48,30–</w:t>
            </w:r>
          </w:p>
        </w:tc>
        <w:tc>
          <w:tcPr>
            <w:tcW w:w="793" w:type="dxa"/>
            <w:tcBorders>
              <w:top w:val="single" w:sz="4" w:space="0" w:color="auto"/>
              <w:left w:val="single" w:sz="4" w:space="0" w:color="auto"/>
              <w:bottom w:val="single" w:sz="4" w:space="0" w:color="auto"/>
              <w:right w:val="single" w:sz="4" w:space="0" w:color="auto"/>
            </w:tcBorders>
            <w:hideMark/>
          </w:tcPr>
          <w:p w14:paraId="45A32008" w14:textId="77777777" w:rsidR="007E68E1" w:rsidRDefault="007E68E1" w:rsidP="0033389B">
            <w:pPr>
              <w:pStyle w:val="Tabletext"/>
              <w:jc w:val="center"/>
              <w:rPr>
                <w:sz w:val="18"/>
                <w:szCs w:val="18"/>
                <w:lang w:val="en-GB"/>
              </w:rPr>
            </w:pPr>
            <w:r>
              <w:rPr>
                <w:sz w:val="18"/>
                <w:szCs w:val="18"/>
                <w:lang w:val="en-GB"/>
              </w:rPr>
              <w:t>42,40–</w:t>
            </w:r>
          </w:p>
        </w:tc>
        <w:tc>
          <w:tcPr>
            <w:tcW w:w="793" w:type="dxa"/>
            <w:tcBorders>
              <w:top w:val="single" w:sz="4" w:space="0" w:color="auto"/>
              <w:left w:val="single" w:sz="4" w:space="0" w:color="auto"/>
              <w:bottom w:val="single" w:sz="4" w:space="0" w:color="auto"/>
              <w:right w:val="single" w:sz="4" w:space="0" w:color="auto"/>
            </w:tcBorders>
            <w:hideMark/>
          </w:tcPr>
          <w:p w14:paraId="1E10A601" w14:textId="77777777" w:rsidR="007E68E1" w:rsidRDefault="007E68E1" w:rsidP="0033389B">
            <w:pPr>
              <w:pStyle w:val="Tabletext"/>
              <w:jc w:val="center"/>
              <w:rPr>
                <w:sz w:val="18"/>
                <w:szCs w:val="18"/>
                <w:lang w:val="en-GB"/>
              </w:rPr>
            </w:pPr>
            <w:r>
              <w:rPr>
                <w:sz w:val="18"/>
                <w:szCs w:val="18"/>
                <w:lang w:val="en-GB"/>
              </w:rPr>
              <w:t>19,80–</w:t>
            </w:r>
          </w:p>
        </w:tc>
        <w:tc>
          <w:tcPr>
            <w:tcW w:w="793" w:type="dxa"/>
            <w:tcBorders>
              <w:top w:val="single" w:sz="4" w:space="0" w:color="auto"/>
              <w:left w:val="single" w:sz="4" w:space="0" w:color="auto"/>
              <w:bottom w:val="single" w:sz="4" w:space="0" w:color="auto"/>
              <w:right w:val="single" w:sz="4" w:space="0" w:color="auto"/>
            </w:tcBorders>
            <w:hideMark/>
          </w:tcPr>
          <w:p w14:paraId="7FBD38B2" w14:textId="77777777" w:rsidR="007E68E1" w:rsidRDefault="007E68E1" w:rsidP="0033389B">
            <w:pPr>
              <w:pStyle w:val="Tabletext"/>
              <w:jc w:val="center"/>
              <w:rPr>
                <w:sz w:val="18"/>
                <w:szCs w:val="18"/>
                <w:lang w:val="en-GB"/>
              </w:rPr>
            </w:pPr>
            <w:r>
              <w:rPr>
                <w:sz w:val="18"/>
                <w:szCs w:val="18"/>
                <w:lang w:val="en-GB"/>
              </w:rPr>
              <w:t>3,30–</w:t>
            </w:r>
          </w:p>
        </w:tc>
        <w:tc>
          <w:tcPr>
            <w:tcW w:w="793" w:type="dxa"/>
            <w:tcBorders>
              <w:top w:val="single" w:sz="4" w:space="0" w:color="auto"/>
              <w:left w:val="single" w:sz="4" w:space="0" w:color="auto"/>
              <w:bottom w:val="single" w:sz="4" w:space="0" w:color="auto"/>
              <w:right w:val="single" w:sz="4" w:space="0" w:color="auto"/>
            </w:tcBorders>
            <w:hideMark/>
          </w:tcPr>
          <w:p w14:paraId="1934F7AF" w14:textId="77777777" w:rsidR="007E68E1" w:rsidRDefault="007E68E1" w:rsidP="0033389B">
            <w:pPr>
              <w:pStyle w:val="Tabletext"/>
              <w:jc w:val="center"/>
              <w:rPr>
                <w:sz w:val="18"/>
                <w:szCs w:val="18"/>
                <w:lang w:val="en-GB"/>
              </w:rPr>
            </w:pPr>
            <w:r>
              <w:rPr>
                <w:sz w:val="18"/>
                <w:szCs w:val="18"/>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200EA129" w14:textId="77777777" w:rsidR="007E68E1" w:rsidRDefault="007E68E1" w:rsidP="0033389B">
            <w:pPr>
              <w:pStyle w:val="Tabletext"/>
              <w:jc w:val="center"/>
              <w:rPr>
                <w:sz w:val="18"/>
                <w:szCs w:val="18"/>
                <w:lang w:val="en-GB"/>
              </w:rPr>
            </w:pPr>
            <w:r>
              <w:rPr>
                <w:sz w:val="18"/>
                <w:szCs w:val="18"/>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6C49584A" w14:textId="77777777" w:rsidR="007E68E1" w:rsidRDefault="007E68E1" w:rsidP="0033389B">
            <w:pPr>
              <w:pStyle w:val="Tabletext"/>
              <w:jc w:val="center"/>
              <w:rPr>
                <w:sz w:val="18"/>
                <w:szCs w:val="18"/>
                <w:lang w:val="en-GB"/>
              </w:rPr>
            </w:pPr>
            <w:r>
              <w:rPr>
                <w:sz w:val="18"/>
                <w:szCs w:val="18"/>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54CD0A24" w14:textId="77777777" w:rsidR="007E68E1" w:rsidRDefault="007E68E1" w:rsidP="0033389B">
            <w:pPr>
              <w:pStyle w:val="Tabletext"/>
              <w:jc w:val="center"/>
              <w:rPr>
                <w:sz w:val="18"/>
                <w:szCs w:val="18"/>
                <w:lang w:val="en-GB"/>
              </w:rPr>
            </w:pPr>
            <w:r>
              <w:rPr>
                <w:sz w:val="18"/>
                <w:szCs w:val="18"/>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590AD946" w14:textId="77777777" w:rsidR="007E68E1" w:rsidRDefault="007E68E1" w:rsidP="0033389B">
            <w:pPr>
              <w:pStyle w:val="Tabletext"/>
              <w:jc w:val="center"/>
              <w:rPr>
                <w:sz w:val="18"/>
                <w:szCs w:val="18"/>
                <w:lang w:val="en-GB"/>
              </w:rPr>
            </w:pPr>
            <w:r>
              <w:rPr>
                <w:sz w:val="18"/>
                <w:szCs w:val="18"/>
                <w:lang w:val="en-GB"/>
              </w:rPr>
              <w:t>3,40–</w:t>
            </w:r>
          </w:p>
        </w:tc>
        <w:tc>
          <w:tcPr>
            <w:tcW w:w="793" w:type="dxa"/>
            <w:tcBorders>
              <w:top w:val="single" w:sz="4" w:space="0" w:color="auto"/>
              <w:left w:val="single" w:sz="4" w:space="0" w:color="auto"/>
              <w:bottom w:val="single" w:sz="4" w:space="0" w:color="auto"/>
              <w:right w:val="single" w:sz="4" w:space="0" w:color="auto"/>
            </w:tcBorders>
            <w:hideMark/>
          </w:tcPr>
          <w:p w14:paraId="103E363D" w14:textId="77777777" w:rsidR="007E68E1" w:rsidRDefault="007E68E1" w:rsidP="0033389B">
            <w:pPr>
              <w:pStyle w:val="Tabletext"/>
              <w:jc w:val="center"/>
              <w:rPr>
                <w:sz w:val="18"/>
                <w:szCs w:val="18"/>
                <w:lang w:val="en-GB"/>
              </w:rPr>
            </w:pPr>
            <w:r>
              <w:rPr>
                <w:sz w:val="18"/>
                <w:szCs w:val="18"/>
                <w:lang w:val="en-GB"/>
              </w:rPr>
              <w:t>11,80–</w:t>
            </w:r>
          </w:p>
        </w:tc>
        <w:tc>
          <w:tcPr>
            <w:tcW w:w="793" w:type="dxa"/>
            <w:tcBorders>
              <w:top w:val="single" w:sz="4" w:space="0" w:color="auto"/>
              <w:left w:val="single" w:sz="4" w:space="0" w:color="auto"/>
              <w:bottom w:val="single" w:sz="4" w:space="0" w:color="auto"/>
              <w:right w:val="single" w:sz="4" w:space="0" w:color="auto"/>
            </w:tcBorders>
            <w:hideMark/>
          </w:tcPr>
          <w:p w14:paraId="3DB3738A" w14:textId="77777777" w:rsidR="007E68E1" w:rsidRDefault="007E68E1" w:rsidP="0033389B">
            <w:pPr>
              <w:pStyle w:val="Tabletext"/>
              <w:jc w:val="center"/>
              <w:rPr>
                <w:sz w:val="18"/>
                <w:szCs w:val="18"/>
                <w:lang w:val="en-GB"/>
              </w:rPr>
            </w:pPr>
            <w:r>
              <w:rPr>
                <w:sz w:val="18"/>
                <w:szCs w:val="18"/>
                <w:lang w:val="en-GB"/>
              </w:rPr>
              <w:t>43,30–</w:t>
            </w:r>
          </w:p>
        </w:tc>
        <w:tc>
          <w:tcPr>
            <w:tcW w:w="793" w:type="dxa"/>
            <w:tcBorders>
              <w:top w:val="single" w:sz="4" w:space="0" w:color="auto"/>
              <w:left w:val="single" w:sz="4" w:space="0" w:color="auto"/>
              <w:bottom w:val="single" w:sz="4" w:space="0" w:color="auto"/>
              <w:right w:val="single" w:sz="4" w:space="0" w:color="auto"/>
            </w:tcBorders>
            <w:hideMark/>
          </w:tcPr>
          <w:p w14:paraId="28644382" w14:textId="77777777" w:rsidR="007E68E1" w:rsidRDefault="007E68E1" w:rsidP="0033389B">
            <w:pPr>
              <w:pStyle w:val="Tabletext"/>
              <w:jc w:val="center"/>
              <w:rPr>
                <w:sz w:val="18"/>
                <w:szCs w:val="18"/>
                <w:lang w:val="en-GB"/>
              </w:rPr>
            </w:pPr>
            <w:r>
              <w:rPr>
                <w:sz w:val="18"/>
                <w:szCs w:val="18"/>
                <w:lang w:val="en-GB"/>
              </w:rPr>
              <w:t>9,00</w:t>
            </w:r>
          </w:p>
        </w:tc>
        <w:tc>
          <w:tcPr>
            <w:tcW w:w="819" w:type="dxa"/>
            <w:tcBorders>
              <w:top w:val="single" w:sz="4" w:space="0" w:color="auto"/>
              <w:left w:val="single" w:sz="4" w:space="0" w:color="auto"/>
              <w:bottom w:val="single" w:sz="4" w:space="0" w:color="auto"/>
              <w:right w:val="single" w:sz="4" w:space="0" w:color="auto"/>
            </w:tcBorders>
            <w:hideMark/>
          </w:tcPr>
          <w:p w14:paraId="297EABEB" w14:textId="77777777" w:rsidR="007E68E1" w:rsidRDefault="007E68E1" w:rsidP="0033389B">
            <w:pPr>
              <w:pStyle w:val="Tabletext"/>
              <w:jc w:val="center"/>
              <w:rPr>
                <w:sz w:val="18"/>
                <w:szCs w:val="18"/>
                <w:lang w:val="en-GB"/>
              </w:rPr>
            </w:pPr>
            <w:r>
              <w:rPr>
                <w:sz w:val="18"/>
                <w:szCs w:val="18"/>
                <w:lang w:val="en-GB"/>
              </w:rPr>
              <w:t>16,60</w:t>
            </w:r>
          </w:p>
        </w:tc>
      </w:tr>
      <w:tr w:rsidR="007E68E1" w14:paraId="4D18F8FE" w14:textId="77777777" w:rsidTr="00A11358">
        <w:trPr>
          <w:trHeight w:val="24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48745F71" w14:textId="77777777" w:rsidR="007E68E1" w:rsidRDefault="007E68E1" w:rsidP="0033389B">
            <w:pPr>
              <w:pStyle w:val="Tabletext"/>
              <w:jc w:val="center"/>
              <w:rPr>
                <w:sz w:val="18"/>
                <w:szCs w:val="18"/>
                <w:lang w:val="en-GB"/>
              </w:rPr>
            </w:pPr>
            <w:r>
              <w:rPr>
                <w:sz w:val="18"/>
                <w:szCs w:val="18"/>
                <w:lang w:val="en-GB"/>
              </w:rPr>
              <w:t>DRM_B5</w:t>
            </w:r>
          </w:p>
        </w:tc>
        <w:tc>
          <w:tcPr>
            <w:tcW w:w="1269" w:type="dxa"/>
            <w:tcBorders>
              <w:top w:val="single" w:sz="4" w:space="0" w:color="auto"/>
              <w:left w:val="single" w:sz="4" w:space="0" w:color="auto"/>
              <w:bottom w:val="single" w:sz="4" w:space="0" w:color="auto"/>
              <w:right w:val="single" w:sz="4" w:space="0" w:color="auto"/>
            </w:tcBorders>
            <w:vAlign w:val="center"/>
            <w:hideMark/>
          </w:tcPr>
          <w:p w14:paraId="337E3F9A" w14:textId="77777777" w:rsidR="007E68E1" w:rsidRDefault="007E68E1" w:rsidP="0033389B">
            <w:pPr>
              <w:pStyle w:val="Tabletext"/>
              <w:jc w:val="center"/>
              <w:rPr>
                <w:sz w:val="18"/>
                <w:szCs w:val="18"/>
                <w:lang w:val="en-GB"/>
              </w:rPr>
            </w:pPr>
            <w:r>
              <w:rPr>
                <w:sz w:val="18"/>
                <w:szCs w:val="18"/>
                <w:lang w:val="en-GB"/>
              </w:rPr>
              <w:t>DRM_B3</w:t>
            </w:r>
          </w:p>
        </w:tc>
        <w:tc>
          <w:tcPr>
            <w:tcW w:w="793" w:type="dxa"/>
            <w:tcBorders>
              <w:top w:val="single" w:sz="4" w:space="0" w:color="auto"/>
              <w:left w:val="single" w:sz="4" w:space="0" w:color="auto"/>
              <w:bottom w:val="single" w:sz="4" w:space="0" w:color="auto"/>
              <w:right w:val="single" w:sz="4" w:space="0" w:color="auto"/>
            </w:tcBorders>
            <w:hideMark/>
          </w:tcPr>
          <w:p w14:paraId="0D5AD0B6" w14:textId="77777777" w:rsidR="007E68E1" w:rsidRDefault="007E68E1" w:rsidP="0033389B">
            <w:pPr>
              <w:pStyle w:val="Tabletext"/>
              <w:jc w:val="center"/>
              <w:rPr>
                <w:sz w:val="18"/>
                <w:szCs w:val="18"/>
                <w:lang w:val="en-GB"/>
              </w:rPr>
            </w:pPr>
            <w:r>
              <w:rPr>
                <w:sz w:val="18"/>
                <w:szCs w:val="18"/>
                <w:lang w:val="en-GB"/>
              </w:rPr>
              <w:t>52,00–</w:t>
            </w:r>
          </w:p>
        </w:tc>
        <w:tc>
          <w:tcPr>
            <w:tcW w:w="793" w:type="dxa"/>
            <w:tcBorders>
              <w:top w:val="single" w:sz="4" w:space="0" w:color="auto"/>
              <w:left w:val="single" w:sz="4" w:space="0" w:color="auto"/>
              <w:bottom w:val="single" w:sz="4" w:space="0" w:color="auto"/>
              <w:right w:val="single" w:sz="4" w:space="0" w:color="auto"/>
            </w:tcBorders>
            <w:hideMark/>
          </w:tcPr>
          <w:p w14:paraId="7005A0D1" w14:textId="77777777" w:rsidR="007E68E1" w:rsidRDefault="007E68E1" w:rsidP="0033389B">
            <w:pPr>
              <w:pStyle w:val="Tabletext"/>
              <w:jc w:val="center"/>
              <w:rPr>
                <w:sz w:val="18"/>
                <w:szCs w:val="18"/>
                <w:lang w:val="en-GB"/>
              </w:rPr>
            </w:pPr>
            <w:r>
              <w:rPr>
                <w:sz w:val="18"/>
                <w:szCs w:val="18"/>
                <w:lang w:val="en-GB"/>
              </w:rPr>
              <w:t>50,30–</w:t>
            </w:r>
          </w:p>
        </w:tc>
        <w:tc>
          <w:tcPr>
            <w:tcW w:w="793" w:type="dxa"/>
            <w:tcBorders>
              <w:top w:val="single" w:sz="4" w:space="0" w:color="auto"/>
              <w:left w:val="single" w:sz="4" w:space="0" w:color="auto"/>
              <w:bottom w:val="single" w:sz="4" w:space="0" w:color="auto"/>
              <w:right w:val="single" w:sz="4" w:space="0" w:color="auto"/>
            </w:tcBorders>
            <w:hideMark/>
          </w:tcPr>
          <w:p w14:paraId="22F775CD" w14:textId="77777777" w:rsidR="007E68E1" w:rsidRDefault="007E68E1" w:rsidP="0033389B">
            <w:pPr>
              <w:pStyle w:val="Tabletext"/>
              <w:jc w:val="center"/>
              <w:rPr>
                <w:sz w:val="18"/>
                <w:szCs w:val="18"/>
                <w:lang w:val="en-GB"/>
              </w:rPr>
            </w:pPr>
            <w:r>
              <w:rPr>
                <w:sz w:val="18"/>
                <w:szCs w:val="18"/>
                <w:lang w:val="en-GB"/>
              </w:rPr>
              <w:t>46,80–</w:t>
            </w:r>
          </w:p>
        </w:tc>
        <w:tc>
          <w:tcPr>
            <w:tcW w:w="793" w:type="dxa"/>
            <w:tcBorders>
              <w:top w:val="single" w:sz="4" w:space="0" w:color="auto"/>
              <w:left w:val="single" w:sz="4" w:space="0" w:color="auto"/>
              <w:bottom w:val="single" w:sz="4" w:space="0" w:color="auto"/>
              <w:right w:val="single" w:sz="4" w:space="0" w:color="auto"/>
            </w:tcBorders>
            <w:hideMark/>
          </w:tcPr>
          <w:p w14:paraId="0A6F0754" w14:textId="77777777" w:rsidR="007E68E1" w:rsidRDefault="007E68E1" w:rsidP="0033389B">
            <w:pPr>
              <w:pStyle w:val="Tabletext"/>
              <w:jc w:val="center"/>
              <w:rPr>
                <w:sz w:val="18"/>
                <w:szCs w:val="18"/>
                <w:lang w:val="en-GB"/>
              </w:rPr>
            </w:pPr>
            <w:r>
              <w:rPr>
                <w:sz w:val="18"/>
                <w:szCs w:val="18"/>
                <w:lang w:val="en-GB"/>
              </w:rPr>
              <w:t>41,10–</w:t>
            </w:r>
          </w:p>
        </w:tc>
        <w:tc>
          <w:tcPr>
            <w:tcW w:w="793" w:type="dxa"/>
            <w:tcBorders>
              <w:top w:val="single" w:sz="4" w:space="0" w:color="auto"/>
              <w:left w:val="single" w:sz="4" w:space="0" w:color="auto"/>
              <w:bottom w:val="single" w:sz="4" w:space="0" w:color="auto"/>
              <w:right w:val="single" w:sz="4" w:space="0" w:color="auto"/>
            </w:tcBorders>
            <w:hideMark/>
          </w:tcPr>
          <w:p w14:paraId="6078CA6D" w14:textId="77777777" w:rsidR="007E68E1" w:rsidRDefault="007E68E1" w:rsidP="0033389B">
            <w:pPr>
              <w:pStyle w:val="Tabletext"/>
              <w:jc w:val="center"/>
              <w:rPr>
                <w:sz w:val="18"/>
                <w:szCs w:val="18"/>
                <w:lang w:val="en-GB"/>
              </w:rPr>
            </w:pPr>
            <w:r>
              <w:rPr>
                <w:sz w:val="18"/>
                <w:szCs w:val="18"/>
                <w:lang w:val="en-GB"/>
              </w:rPr>
              <w:t>12,10–</w:t>
            </w:r>
          </w:p>
        </w:tc>
        <w:tc>
          <w:tcPr>
            <w:tcW w:w="793" w:type="dxa"/>
            <w:tcBorders>
              <w:top w:val="single" w:sz="4" w:space="0" w:color="auto"/>
              <w:left w:val="single" w:sz="4" w:space="0" w:color="auto"/>
              <w:bottom w:val="single" w:sz="4" w:space="0" w:color="auto"/>
              <w:right w:val="single" w:sz="4" w:space="0" w:color="auto"/>
            </w:tcBorders>
            <w:hideMark/>
          </w:tcPr>
          <w:p w14:paraId="14FA982F" w14:textId="77777777" w:rsidR="007E68E1" w:rsidRDefault="007E68E1" w:rsidP="0033389B">
            <w:pPr>
              <w:pStyle w:val="Tabletext"/>
              <w:jc w:val="center"/>
              <w:rPr>
                <w:sz w:val="18"/>
                <w:szCs w:val="18"/>
                <w:lang w:val="en-GB"/>
              </w:rPr>
            </w:pPr>
            <w:r>
              <w:rPr>
                <w:sz w:val="18"/>
                <w:szCs w:val="18"/>
                <w:lang w:val="en-GB"/>
              </w:rPr>
              <w:t>3,30–</w:t>
            </w:r>
          </w:p>
        </w:tc>
        <w:tc>
          <w:tcPr>
            <w:tcW w:w="793" w:type="dxa"/>
            <w:tcBorders>
              <w:top w:val="single" w:sz="4" w:space="0" w:color="auto"/>
              <w:left w:val="single" w:sz="4" w:space="0" w:color="auto"/>
              <w:bottom w:val="single" w:sz="4" w:space="0" w:color="auto"/>
              <w:right w:val="single" w:sz="4" w:space="0" w:color="auto"/>
            </w:tcBorders>
            <w:hideMark/>
          </w:tcPr>
          <w:p w14:paraId="6CACFBB8" w14:textId="77777777" w:rsidR="007E68E1" w:rsidRDefault="007E68E1" w:rsidP="0033389B">
            <w:pPr>
              <w:pStyle w:val="Tabletext"/>
              <w:jc w:val="center"/>
              <w:rPr>
                <w:sz w:val="18"/>
                <w:szCs w:val="18"/>
                <w:lang w:val="en-GB"/>
              </w:rPr>
            </w:pPr>
            <w:r>
              <w:rPr>
                <w:sz w:val="18"/>
                <w:szCs w:val="18"/>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4341A7F9" w14:textId="77777777" w:rsidR="007E68E1" w:rsidRDefault="007E68E1" w:rsidP="0033389B">
            <w:pPr>
              <w:pStyle w:val="Tabletext"/>
              <w:jc w:val="center"/>
              <w:rPr>
                <w:sz w:val="18"/>
                <w:szCs w:val="18"/>
                <w:lang w:val="en-GB"/>
              </w:rPr>
            </w:pPr>
            <w:r>
              <w:rPr>
                <w:sz w:val="18"/>
                <w:szCs w:val="18"/>
                <w:lang w:val="en-GB"/>
              </w:rPr>
              <w:t>0,20</w:t>
            </w:r>
          </w:p>
        </w:tc>
        <w:tc>
          <w:tcPr>
            <w:tcW w:w="793" w:type="dxa"/>
            <w:tcBorders>
              <w:top w:val="single" w:sz="4" w:space="0" w:color="auto"/>
              <w:left w:val="single" w:sz="4" w:space="0" w:color="auto"/>
              <w:bottom w:val="single" w:sz="4" w:space="0" w:color="auto"/>
              <w:right w:val="single" w:sz="4" w:space="0" w:color="auto"/>
            </w:tcBorders>
            <w:hideMark/>
          </w:tcPr>
          <w:p w14:paraId="48D5C51D" w14:textId="77777777" w:rsidR="007E68E1" w:rsidRDefault="007E68E1" w:rsidP="0033389B">
            <w:pPr>
              <w:pStyle w:val="Tabletext"/>
              <w:jc w:val="center"/>
              <w:rPr>
                <w:sz w:val="18"/>
                <w:szCs w:val="18"/>
                <w:lang w:val="en-GB"/>
              </w:rPr>
            </w:pPr>
            <w:r>
              <w:rPr>
                <w:sz w:val="18"/>
                <w:szCs w:val="18"/>
                <w:lang w:val="en-GB"/>
              </w:rPr>
              <w:t>0,20</w:t>
            </w:r>
          </w:p>
        </w:tc>
        <w:tc>
          <w:tcPr>
            <w:tcW w:w="793" w:type="dxa"/>
            <w:tcBorders>
              <w:top w:val="single" w:sz="4" w:space="0" w:color="auto"/>
              <w:left w:val="single" w:sz="4" w:space="0" w:color="auto"/>
              <w:bottom w:val="single" w:sz="4" w:space="0" w:color="auto"/>
              <w:right w:val="single" w:sz="4" w:space="0" w:color="auto"/>
            </w:tcBorders>
            <w:hideMark/>
          </w:tcPr>
          <w:p w14:paraId="4BF7B237" w14:textId="77777777" w:rsidR="007E68E1" w:rsidRDefault="007E68E1" w:rsidP="0033389B">
            <w:pPr>
              <w:pStyle w:val="Tabletext"/>
              <w:jc w:val="center"/>
              <w:rPr>
                <w:sz w:val="18"/>
                <w:szCs w:val="18"/>
                <w:lang w:val="en-GB"/>
              </w:rPr>
            </w:pPr>
            <w:r>
              <w:rPr>
                <w:sz w:val="18"/>
                <w:szCs w:val="18"/>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787CC929" w14:textId="77777777" w:rsidR="007E68E1" w:rsidRDefault="007E68E1" w:rsidP="0033389B">
            <w:pPr>
              <w:pStyle w:val="Tabletext"/>
              <w:jc w:val="center"/>
              <w:rPr>
                <w:sz w:val="18"/>
                <w:szCs w:val="18"/>
                <w:lang w:val="en-GB"/>
              </w:rPr>
            </w:pPr>
            <w:r>
              <w:rPr>
                <w:sz w:val="18"/>
                <w:szCs w:val="18"/>
                <w:lang w:val="en-GB"/>
              </w:rPr>
              <w:t>3,40–</w:t>
            </w:r>
          </w:p>
        </w:tc>
        <w:tc>
          <w:tcPr>
            <w:tcW w:w="793" w:type="dxa"/>
            <w:tcBorders>
              <w:top w:val="single" w:sz="4" w:space="0" w:color="auto"/>
              <w:left w:val="single" w:sz="4" w:space="0" w:color="auto"/>
              <w:bottom w:val="single" w:sz="4" w:space="0" w:color="auto"/>
              <w:right w:val="single" w:sz="4" w:space="0" w:color="auto"/>
            </w:tcBorders>
            <w:hideMark/>
          </w:tcPr>
          <w:p w14:paraId="663E1A49" w14:textId="77777777" w:rsidR="007E68E1" w:rsidRDefault="007E68E1" w:rsidP="0033389B">
            <w:pPr>
              <w:pStyle w:val="Tabletext"/>
              <w:jc w:val="center"/>
              <w:rPr>
                <w:sz w:val="18"/>
                <w:szCs w:val="18"/>
                <w:lang w:val="en-GB"/>
              </w:rPr>
            </w:pPr>
            <w:r>
              <w:rPr>
                <w:sz w:val="18"/>
                <w:szCs w:val="18"/>
                <w:lang w:val="en-GB"/>
              </w:rPr>
              <w:t>8,60–</w:t>
            </w:r>
          </w:p>
        </w:tc>
        <w:tc>
          <w:tcPr>
            <w:tcW w:w="793" w:type="dxa"/>
            <w:tcBorders>
              <w:top w:val="single" w:sz="4" w:space="0" w:color="auto"/>
              <w:left w:val="single" w:sz="4" w:space="0" w:color="auto"/>
              <w:bottom w:val="single" w:sz="4" w:space="0" w:color="auto"/>
              <w:right w:val="single" w:sz="4" w:space="0" w:color="auto"/>
            </w:tcBorders>
            <w:hideMark/>
          </w:tcPr>
          <w:p w14:paraId="77834E0A" w14:textId="77777777" w:rsidR="007E68E1" w:rsidRDefault="007E68E1" w:rsidP="0033389B">
            <w:pPr>
              <w:pStyle w:val="Tabletext"/>
              <w:jc w:val="center"/>
              <w:rPr>
                <w:sz w:val="18"/>
                <w:szCs w:val="18"/>
                <w:lang w:val="en-GB"/>
              </w:rPr>
            </w:pPr>
            <w:r>
              <w:rPr>
                <w:sz w:val="18"/>
                <w:szCs w:val="18"/>
                <w:lang w:val="en-GB"/>
              </w:rPr>
              <w:t>42,10–</w:t>
            </w:r>
          </w:p>
        </w:tc>
        <w:tc>
          <w:tcPr>
            <w:tcW w:w="793" w:type="dxa"/>
            <w:tcBorders>
              <w:top w:val="single" w:sz="4" w:space="0" w:color="auto"/>
              <w:left w:val="single" w:sz="4" w:space="0" w:color="auto"/>
              <w:bottom w:val="single" w:sz="4" w:space="0" w:color="auto"/>
              <w:right w:val="single" w:sz="4" w:space="0" w:color="auto"/>
            </w:tcBorders>
            <w:hideMark/>
          </w:tcPr>
          <w:p w14:paraId="0355C894" w14:textId="77777777" w:rsidR="007E68E1" w:rsidRDefault="007E68E1" w:rsidP="0033389B">
            <w:pPr>
              <w:pStyle w:val="Tabletext"/>
              <w:jc w:val="center"/>
              <w:rPr>
                <w:sz w:val="18"/>
                <w:szCs w:val="18"/>
                <w:lang w:val="en-GB"/>
              </w:rPr>
            </w:pPr>
            <w:r>
              <w:rPr>
                <w:sz w:val="18"/>
                <w:szCs w:val="18"/>
                <w:lang w:val="en-GB"/>
              </w:rPr>
              <w:t>10,00</w:t>
            </w:r>
          </w:p>
        </w:tc>
        <w:tc>
          <w:tcPr>
            <w:tcW w:w="819" w:type="dxa"/>
            <w:tcBorders>
              <w:top w:val="single" w:sz="4" w:space="0" w:color="auto"/>
              <w:left w:val="single" w:sz="4" w:space="0" w:color="auto"/>
              <w:bottom w:val="single" w:sz="4" w:space="0" w:color="auto"/>
              <w:right w:val="single" w:sz="4" w:space="0" w:color="auto"/>
            </w:tcBorders>
            <w:hideMark/>
          </w:tcPr>
          <w:p w14:paraId="0CFC7B75" w14:textId="77777777" w:rsidR="007E68E1" w:rsidRDefault="007E68E1" w:rsidP="0033389B">
            <w:pPr>
              <w:pStyle w:val="Tabletext"/>
              <w:jc w:val="center"/>
              <w:rPr>
                <w:sz w:val="18"/>
                <w:szCs w:val="18"/>
                <w:lang w:val="en-GB"/>
              </w:rPr>
            </w:pPr>
            <w:r>
              <w:rPr>
                <w:sz w:val="18"/>
                <w:szCs w:val="18"/>
                <w:lang w:val="en-GB"/>
              </w:rPr>
              <w:t>16,40</w:t>
            </w:r>
          </w:p>
        </w:tc>
      </w:tr>
      <w:tr w:rsidR="007E68E1" w14:paraId="6F5A58A2" w14:textId="77777777" w:rsidTr="00A11358">
        <w:trPr>
          <w:trHeight w:val="24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5214F8AC" w14:textId="77777777" w:rsidR="007E68E1" w:rsidRDefault="007E68E1" w:rsidP="0033389B">
            <w:pPr>
              <w:pStyle w:val="Tabletext"/>
              <w:jc w:val="center"/>
              <w:rPr>
                <w:sz w:val="18"/>
                <w:szCs w:val="18"/>
                <w:lang w:val="en-GB"/>
              </w:rPr>
            </w:pPr>
            <w:r>
              <w:rPr>
                <w:sz w:val="18"/>
                <w:szCs w:val="18"/>
                <w:lang w:val="en-GB"/>
              </w:rPr>
              <w:t>DRM_B5</w:t>
            </w:r>
          </w:p>
        </w:tc>
        <w:tc>
          <w:tcPr>
            <w:tcW w:w="1269" w:type="dxa"/>
            <w:tcBorders>
              <w:top w:val="single" w:sz="4" w:space="0" w:color="auto"/>
              <w:left w:val="single" w:sz="4" w:space="0" w:color="auto"/>
              <w:bottom w:val="single" w:sz="4" w:space="0" w:color="auto"/>
              <w:right w:val="single" w:sz="4" w:space="0" w:color="auto"/>
            </w:tcBorders>
            <w:vAlign w:val="center"/>
            <w:hideMark/>
          </w:tcPr>
          <w:p w14:paraId="0994B481" w14:textId="77777777" w:rsidR="007E68E1" w:rsidRDefault="007E68E1" w:rsidP="0033389B">
            <w:pPr>
              <w:pStyle w:val="Tabletext"/>
              <w:jc w:val="center"/>
              <w:rPr>
                <w:sz w:val="18"/>
                <w:szCs w:val="18"/>
                <w:lang w:val="en-GB"/>
              </w:rPr>
            </w:pPr>
            <w:r>
              <w:rPr>
                <w:sz w:val="18"/>
                <w:szCs w:val="18"/>
                <w:lang w:val="en-GB"/>
              </w:rPr>
              <w:t>DRM_B4</w:t>
            </w:r>
          </w:p>
        </w:tc>
        <w:tc>
          <w:tcPr>
            <w:tcW w:w="793" w:type="dxa"/>
            <w:tcBorders>
              <w:top w:val="single" w:sz="4" w:space="0" w:color="auto"/>
              <w:left w:val="single" w:sz="4" w:space="0" w:color="auto"/>
              <w:bottom w:val="single" w:sz="4" w:space="0" w:color="auto"/>
              <w:right w:val="single" w:sz="4" w:space="0" w:color="auto"/>
            </w:tcBorders>
            <w:hideMark/>
          </w:tcPr>
          <w:p w14:paraId="28DD806C" w14:textId="77777777" w:rsidR="007E68E1" w:rsidRDefault="007E68E1" w:rsidP="0033389B">
            <w:pPr>
              <w:pStyle w:val="Tabletext"/>
              <w:jc w:val="center"/>
              <w:rPr>
                <w:sz w:val="18"/>
                <w:szCs w:val="18"/>
                <w:lang w:val="en-GB"/>
              </w:rPr>
            </w:pPr>
            <w:r>
              <w:rPr>
                <w:sz w:val="18"/>
                <w:szCs w:val="18"/>
                <w:lang w:val="en-GB"/>
              </w:rPr>
              <w:t>43,50–</w:t>
            </w:r>
          </w:p>
        </w:tc>
        <w:tc>
          <w:tcPr>
            <w:tcW w:w="793" w:type="dxa"/>
            <w:tcBorders>
              <w:top w:val="single" w:sz="4" w:space="0" w:color="auto"/>
              <w:left w:val="single" w:sz="4" w:space="0" w:color="auto"/>
              <w:bottom w:val="single" w:sz="4" w:space="0" w:color="auto"/>
              <w:right w:val="single" w:sz="4" w:space="0" w:color="auto"/>
            </w:tcBorders>
            <w:hideMark/>
          </w:tcPr>
          <w:p w14:paraId="5494749E" w14:textId="77777777" w:rsidR="007E68E1" w:rsidRDefault="007E68E1" w:rsidP="0033389B">
            <w:pPr>
              <w:pStyle w:val="Tabletext"/>
              <w:jc w:val="center"/>
              <w:rPr>
                <w:sz w:val="18"/>
                <w:szCs w:val="18"/>
                <w:lang w:val="en-GB"/>
              </w:rPr>
            </w:pPr>
            <w:r>
              <w:rPr>
                <w:sz w:val="18"/>
                <w:szCs w:val="18"/>
                <w:lang w:val="en-GB"/>
              </w:rPr>
              <w:t>21,30–</w:t>
            </w:r>
          </w:p>
        </w:tc>
        <w:tc>
          <w:tcPr>
            <w:tcW w:w="793" w:type="dxa"/>
            <w:tcBorders>
              <w:top w:val="single" w:sz="4" w:space="0" w:color="auto"/>
              <w:left w:val="single" w:sz="4" w:space="0" w:color="auto"/>
              <w:bottom w:val="single" w:sz="4" w:space="0" w:color="auto"/>
              <w:right w:val="single" w:sz="4" w:space="0" w:color="auto"/>
            </w:tcBorders>
            <w:hideMark/>
          </w:tcPr>
          <w:p w14:paraId="5E4AB2E1" w14:textId="77777777" w:rsidR="007E68E1" w:rsidRDefault="007E68E1" w:rsidP="0033389B">
            <w:pPr>
              <w:pStyle w:val="Tabletext"/>
              <w:jc w:val="center"/>
              <w:rPr>
                <w:sz w:val="18"/>
                <w:szCs w:val="18"/>
                <w:lang w:val="en-GB"/>
              </w:rPr>
            </w:pPr>
            <w:r>
              <w:rPr>
                <w:sz w:val="18"/>
                <w:szCs w:val="18"/>
                <w:lang w:val="en-GB"/>
              </w:rPr>
              <w:t>7,50–</w:t>
            </w:r>
          </w:p>
        </w:tc>
        <w:tc>
          <w:tcPr>
            <w:tcW w:w="793" w:type="dxa"/>
            <w:tcBorders>
              <w:top w:val="single" w:sz="4" w:space="0" w:color="auto"/>
              <w:left w:val="single" w:sz="4" w:space="0" w:color="auto"/>
              <w:bottom w:val="single" w:sz="4" w:space="0" w:color="auto"/>
              <w:right w:val="single" w:sz="4" w:space="0" w:color="auto"/>
            </w:tcBorders>
            <w:hideMark/>
          </w:tcPr>
          <w:p w14:paraId="72BD47A3" w14:textId="77777777" w:rsidR="007E68E1" w:rsidRDefault="007E68E1" w:rsidP="0033389B">
            <w:pPr>
              <w:pStyle w:val="Tabletext"/>
              <w:jc w:val="center"/>
              <w:rPr>
                <w:sz w:val="18"/>
                <w:szCs w:val="18"/>
                <w:lang w:val="en-GB"/>
              </w:rPr>
            </w:pPr>
            <w:r>
              <w:rPr>
                <w:sz w:val="18"/>
                <w:szCs w:val="18"/>
                <w:lang w:val="en-GB"/>
              </w:rPr>
              <w:t>3,40–</w:t>
            </w:r>
          </w:p>
        </w:tc>
        <w:tc>
          <w:tcPr>
            <w:tcW w:w="793" w:type="dxa"/>
            <w:tcBorders>
              <w:top w:val="single" w:sz="4" w:space="0" w:color="auto"/>
              <w:left w:val="single" w:sz="4" w:space="0" w:color="auto"/>
              <w:bottom w:val="single" w:sz="4" w:space="0" w:color="auto"/>
              <w:right w:val="single" w:sz="4" w:space="0" w:color="auto"/>
            </w:tcBorders>
            <w:hideMark/>
          </w:tcPr>
          <w:p w14:paraId="6272399D" w14:textId="77777777" w:rsidR="007E68E1" w:rsidRDefault="007E68E1" w:rsidP="0033389B">
            <w:pPr>
              <w:pStyle w:val="Tabletext"/>
              <w:jc w:val="center"/>
              <w:rPr>
                <w:sz w:val="18"/>
                <w:szCs w:val="18"/>
                <w:lang w:val="en-GB"/>
              </w:rPr>
            </w:pPr>
            <w:r>
              <w:rPr>
                <w:sz w:val="18"/>
                <w:szCs w:val="18"/>
                <w:lang w:val="en-GB"/>
              </w:rPr>
              <w:t>2,90–</w:t>
            </w:r>
          </w:p>
        </w:tc>
        <w:tc>
          <w:tcPr>
            <w:tcW w:w="793" w:type="dxa"/>
            <w:tcBorders>
              <w:top w:val="single" w:sz="4" w:space="0" w:color="auto"/>
              <w:left w:val="single" w:sz="4" w:space="0" w:color="auto"/>
              <w:bottom w:val="single" w:sz="4" w:space="0" w:color="auto"/>
              <w:right w:val="single" w:sz="4" w:space="0" w:color="auto"/>
            </w:tcBorders>
            <w:hideMark/>
          </w:tcPr>
          <w:p w14:paraId="5319308C" w14:textId="77777777" w:rsidR="007E68E1" w:rsidRDefault="007E68E1" w:rsidP="0033389B">
            <w:pPr>
              <w:pStyle w:val="Tabletext"/>
              <w:jc w:val="center"/>
              <w:rPr>
                <w:sz w:val="18"/>
                <w:szCs w:val="18"/>
                <w:lang w:val="en-GB"/>
              </w:rPr>
            </w:pPr>
            <w:r>
              <w:rPr>
                <w:sz w:val="18"/>
                <w:szCs w:val="18"/>
                <w:lang w:val="en-GB"/>
              </w:rPr>
              <w:t>1,30–</w:t>
            </w:r>
          </w:p>
        </w:tc>
        <w:tc>
          <w:tcPr>
            <w:tcW w:w="793" w:type="dxa"/>
            <w:tcBorders>
              <w:top w:val="single" w:sz="4" w:space="0" w:color="auto"/>
              <w:left w:val="single" w:sz="4" w:space="0" w:color="auto"/>
              <w:bottom w:val="single" w:sz="4" w:space="0" w:color="auto"/>
              <w:right w:val="single" w:sz="4" w:space="0" w:color="auto"/>
            </w:tcBorders>
            <w:hideMark/>
          </w:tcPr>
          <w:p w14:paraId="08685603" w14:textId="77777777" w:rsidR="007E68E1" w:rsidRDefault="007E68E1" w:rsidP="0033389B">
            <w:pPr>
              <w:pStyle w:val="Tabletext"/>
              <w:jc w:val="center"/>
              <w:rPr>
                <w:sz w:val="18"/>
                <w:szCs w:val="18"/>
                <w:lang w:val="en-GB"/>
              </w:rPr>
            </w:pPr>
            <w:r>
              <w:rPr>
                <w:sz w:val="18"/>
                <w:szCs w:val="18"/>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25B85AD4" w14:textId="77777777" w:rsidR="007E68E1" w:rsidRDefault="007E68E1" w:rsidP="0033389B">
            <w:pPr>
              <w:pStyle w:val="Tabletext"/>
              <w:jc w:val="center"/>
              <w:rPr>
                <w:sz w:val="18"/>
                <w:szCs w:val="18"/>
                <w:lang w:val="en-GB"/>
              </w:rPr>
            </w:pPr>
            <w:r>
              <w:rPr>
                <w:sz w:val="18"/>
                <w:szCs w:val="18"/>
                <w:lang w:val="en-GB"/>
              </w:rPr>
              <w:t>−</w:t>
            </w:r>
          </w:p>
        </w:tc>
        <w:tc>
          <w:tcPr>
            <w:tcW w:w="793" w:type="dxa"/>
            <w:tcBorders>
              <w:top w:val="single" w:sz="4" w:space="0" w:color="auto"/>
              <w:left w:val="single" w:sz="4" w:space="0" w:color="auto"/>
              <w:bottom w:val="single" w:sz="4" w:space="0" w:color="auto"/>
              <w:right w:val="single" w:sz="4" w:space="0" w:color="auto"/>
            </w:tcBorders>
            <w:hideMark/>
          </w:tcPr>
          <w:p w14:paraId="2C813129" w14:textId="77777777" w:rsidR="007E68E1" w:rsidRDefault="007E68E1" w:rsidP="0033389B">
            <w:pPr>
              <w:pStyle w:val="Tabletext"/>
              <w:jc w:val="center"/>
              <w:rPr>
                <w:sz w:val="18"/>
                <w:szCs w:val="18"/>
                <w:rtl/>
                <w:lang w:val="en-GB"/>
              </w:rPr>
            </w:pPr>
            <w:r>
              <w:rPr>
                <w:sz w:val="18"/>
                <w:szCs w:val="18"/>
                <w:lang w:val="en-GB"/>
              </w:rPr>
              <w:t>2,50–</w:t>
            </w:r>
          </w:p>
        </w:tc>
        <w:tc>
          <w:tcPr>
            <w:tcW w:w="793" w:type="dxa"/>
            <w:tcBorders>
              <w:top w:val="single" w:sz="4" w:space="0" w:color="auto"/>
              <w:left w:val="single" w:sz="4" w:space="0" w:color="auto"/>
              <w:bottom w:val="single" w:sz="4" w:space="0" w:color="auto"/>
              <w:right w:val="single" w:sz="4" w:space="0" w:color="auto"/>
            </w:tcBorders>
            <w:hideMark/>
          </w:tcPr>
          <w:p w14:paraId="7347C9EF" w14:textId="77777777" w:rsidR="007E68E1" w:rsidRDefault="007E68E1" w:rsidP="0033389B">
            <w:pPr>
              <w:pStyle w:val="Tabletext"/>
              <w:jc w:val="center"/>
              <w:rPr>
                <w:sz w:val="18"/>
                <w:szCs w:val="18"/>
                <w:lang w:val="en-GB"/>
              </w:rPr>
            </w:pPr>
            <w:r>
              <w:rPr>
                <w:sz w:val="18"/>
                <w:szCs w:val="18"/>
                <w:lang w:val="en-GB"/>
              </w:rPr>
              <w:t>2,90–</w:t>
            </w:r>
          </w:p>
        </w:tc>
        <w:tc>
          <w:tcPr>
            <w:tcW w:w="793" w:type="dxa"/>
            <w:tcBorders>
              <w:top w:val="single" w:sz="4" w:space="0" w:color="auto"/>
              <w:left w:val="single" w:sz="4" w:space="0" w:color="auto"/>
              <w:bottom w:val="single" w:sz="4" w:space="0" w:color="auto"/>
              <w:right w:val="single" w:sz="4" w:space="0" w:color="auto"/>
            </w:tcBorders>
            <w:hideMark/>
          </w:tcPr>
          <w:p w14:paraId="241AC013" w14:textId="77777777" w:rsidR="007E68E1" w:rsidRDefault="007E68E1" w:rsidP="0033389B">
            <w:pPr>
              <w:pStyle w:val="Tabletext"/>
              <w:jc w:val="center"/>
              <w:rPr>
                <w:sz w:val="18"/>
                <w:szCs w:val="18"/>
                <w:lang w:val="en-GB"/>
              </w:rPr>
            </w:pPr>
            <w:r>
              <w:rPr>
                <w:sz w:val="18"/>
                <w:szCs w:val="18"/>
                <w:lang w:val="en-GB"/>
              </w:rPr>
              <w:t>6,40–</w:t>
            </w:r>
          </w:p>
        </w:tc>
        <w:tc>
          <w:tcPr>
            <w:tcW w:w="793" w:type="dxa"/>
            <w:tcBorders>
              <w:top w:val="single" w:sz="4" w:space="0" w:color="auto"/>
              <w:left w:val="single" w:sz="4" w:space="0" w:color="auto"/>
              <w:bottom w:val="single" w:sz="4" w:space="0" w:color="auto"/>
              <w:right w:val="single" w:sz="4" w:space="0" w:color="auto"/>
            </w:tcBorders>
            <w:hideMark/>
          </w:tcPr>
          <w:p w14:paraId="31476242" w14:textId="77777777" w:rsidR="007E68E1" w:rsidRDefault="007E68E1" w:rsidP="0033389B">
            <w:pPr>
              <w:pStyle w:val="Tabletext"/>
              <w:jc w:val="center"/>
              <w:rPr>
                <w:sz w:val="18"/>
                <w:szCs w:val="18"/>
                <w:lang w:val="en-GB"/>
              </w:rPr>
            </w:pPr>
            <w:r>
              <w:rPr>
                <w:sz w:val="18"/>
                <w:szCs w:val="18"/>
                <w:lang w:val="en-GB"/>
              </w:rPr>
              <w:t>14,70–</w:t>
            </w:r>
          </w:p>
        </w:tc>
        <w:tc>
          <w:tcPr>
            <w:tcW w:w="793" w:type="dxa"/>
            <w:tcBorders>
              <w:top w:val="single" w:sz="4" w:space="0" w:color="auto"/>
              <w:left w:val="single" w:sz="4" w:space="0" w:color="auto"/>
              <w:bottom w:val="single" w:sz="4" w:space="0" w:color="auto"/>
              <w:right w:val="single" w:sz="4" w:space="0" w:color="auto"/>
            </w:tcBorders>
            <w:hideMark/>
          </w:tcPr>
          <w:p w14:paraId="1A915126" w14:textId="77777777" w:rsidR="007E68E1" w:rsidRDefault="007E68E1" w:rsidP="0033389B">
            <w:pPr>
              <w:pStyle w:val="Tabletext"/>
              <w:jc w:val="center"/>
              <w:rPr>
                <w:sz w:val="18"/>
                <w:szCs w:val="18"/>
                <w:lang w:val="en-GB"/>
              </w:rPr>
            </w:pPr>
            <w:r>
              <w:rPr>
                <w:sz w:val="18"/>
                <w:szCs w:val="18"/>
                <w:lang w:val="en-GB"/>
              </w:rPr>
              <w:t>35,40–</w:t>
            </w:r>
          </w:p>
        </w:tc>
        <w:tc>
          <w:tcPr>
            <w:tcW w:w="793" w:type="dxa"/>
            <w:tcBorders>
              <w:top w:val="single" w:sz="4" w:space="0" w:color="auto"/>
              <w:left w:val="single" w:sz="4" w:space="0" w:color="auto"/>
              <w:bottom w:val="single" w:sz="4" w:space="0" w:color="auto"/>
              <w:right w:val="single" w:sz="4" w:space="0" w:color="auto"/>
            </w:tcBorders>
            <w:hideMark/>
          </w:tcPr>
          <w:p w14:paraId="53E2EA1B" w14:textId="77777777" w:rsidR="007E68E1" w:rsidRDefault="007E68E1" w:rsidP="0033389B">
            <w:pPr>
              <w:pStyle w:val="Tabletext"/>
              <w:jc w:val="center"/>
              <w:rPr>
                <w:sz w:val="18"/>
                <w:szCs w:val="18"/>
                <w:lang w:val="en-GB"/>
              </w:rPr>
            </w:pPr>
            <w:r>
              <w:rPr>
                <w:sz w:val="18"/>
                <w:szCs w:val="18"/>
                <w:lang w:val="en-GB"/>
              </w:rPr>
              <w:t>18,00</w:t>
            </w:r>
          </w:p>
        </w:tc>
        <w:tc>
          <w:tcPr>
            <w:tcW w:w="819" w:type="dxa"/>
            <w:tcBorders>
              <w:top w:val="single" w:sz="4" w:space="0" w:color="auto"/>
              <w:left w:val="single" w:sz="4" w:space="0" w:color="auto"/>
              <w:bottom w:val="single" w:sz="4" w:space="0" w:color="auto"/>
              <w:right w:val="single" w:sz="4" w:space="0" w:color="auto"/>
            </w:tcBorders>
            <w:hideMark/>
          </w:tcPr>
          <w:p w14:paraId="433BFCB4" w14:textId="77777777" w:rsidR="007E68E1" w:rsidRDefault="007E68E1" w:rsidP="0033389B">
            <w:pPr>
              <w:pStyle w:val="Tabletext"/>
              <w:jc w:val="center"/>
              <w:rPr>
                <w:sz w:val="18"/>
                <w:szCs w:val="18"/>
                <w:lang w:val="en-GB"/>
              </w:rPr>
            </w:pPr>
            <w:r>
              <w:rPr>
                <w:sz w:val="18"/>
                <w:szCs w:val="18"/>
                <w:lang w:val="en-GB"/>
              </w:rPr>
              <w:t>16,60</w:t>
            </w:r>
          </w:p>
        </w:tc>
      </w:tr>
      <w:tr w:rsidR="007E68E1" w14:paraId="0F19224C" w14:textId="77777777" w:rsidTr="00A11358">
        <w:trPr>
          <w:trHeight w:val="24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7807377C" w14:textId="77777777" w:rsidR="007E68E1" w:rsidRDefault="007E68E1" w:rsidP="0033389B">
            <w:pPr>
              <w:pStyle w:val="Tabletext"/>
              <w:jc w:val="center"/>
              <w:rPr>
                <w:sz w:val="18"/>
                <w:szCs w:val="18"/>
                <w:lang w:val="en-GB"/>
              </w:rPr>
            </w:pPr>
            <w:r>
              <w:rPr>
                <w:sz w:val="18"/>
                <w:szCs w:val="18"/>
                <w:lang w:val="en-GB"/>
              </w:rPr>
              <w:t>DRM_B5</w:t>
            </w:r>
          </w:p>
        </w:tc>
        <w:tc>
          <w:tcPr>
            <w:tcW w:w="1269" w:type="dxa"/>
            <w:tcBorders>
              <w:top w:val="single" w:sz="4" w:space="0" w:color="auto"/>
              <w:left w:val="single" w:sz="4" w:space="0" w:color="auto"/>
              <w:bottom w:val="single" w:sz="4" w:space="0" w:color="auto"/>
              <w:right w:val="single" w:sz="4" w:space="0" w:color="auto"/>
            </w:tcBorders>
            <w:vAlign w:val="center"/>
            <w:hideMark/>
          </w:tcPr>
          <w:p w14:paraId="47E87AF8" w14:textId="77777777" w:rsidR="007E68E1" w:rsidRDefault="007E68E1" w:rsidP="0033389B">
            <w:pPr>
              <w:pStyle w:val="Tabletext"/>
              <w:jc w:val="center"/>
              <w:rPr>
                <w:sz w:val="18"/>
                <w:szCs w:val="18"/>
                <w:lang w:val="en-GB"/>
              </w:rPr>
            </w:pPr>
            <w:r>
              <w:rPr>
                <w:sz w:val="18"/>
                <w:szCs w:val="18"/>
                <w:lang w:val="en-GB"/>
              </w:rPr>
              <w:t>DRM_B5</w:t>
            </w:r>
          </w:p>
        </w:tc>
        <w:tc>
          <w:tcPr>
            <w:tcW w:w="793" w:type="dxa"/>
            <w:tcBorders>
              <w:top w:val="single" w:sz="4" w:space="0" w:color="auto"/>
              <w:left w:val="single" w:sz="4" w:space="0" w:color="auto"/>
              <w:bottom w:val="single" w:sz="4" w:space="0" w:color="auto"/>
              <w:right w:val="single" w:sz="4" w:space="0" w:color="auto"/>
            </w:tcBorders>
            <w:hideMark/>
          </w:tcPr>
          <w:p w14:paraId="3CC25DBA" w14:textId="77777777" w:rsidR="007E68E1" w:rsidRDefault="007E68E1" w:rsidP="0033389B">
            <w:pPr>
              <w:pStyle w:val="Tabletext"/>
              <w:jc w:val="center"/>
              <w:rPr>
                <w:sz w:val="18"/>
                <w:szCs w:val="18"/>
                <w:lang w:val="en-GB"/>
              </w:rPr>
            </w:pPr>
            <w:r>
              <w:rPr>
                <w:sz w:val="18"/>
                <w:szCs w:val="18"/>
                <w:lang w:val="en-GB"/>
              </w:rPr>
              <w:t>39,1–</w:t>
            </w:r>
          </w:p>
        </w:tc>
        <w:tc>
          <w:tcPr>
            <w:tcW w:w="793" w:type="dxa"/>
            <w:tcBorders>
              <w:top w:val="single" w:sz="4" w:space="0" w:color="auto"/>
              <w:left w:val="single" w:sz="4" w:space="0" w:color="auto"/>
              <w:bottom w:val="single" w:sz="4" w:space="0" w:color="auto"/>
              <w:right w:val="single" w:sz="4" w:space="0" w:color="auto"/>
            </w:tcBorders>
            <w:hideMark/>
          </w:tcPr>
          <w:p w14:paraId="0792760D" w14:textId="77777777" w:rsidR="007E68E1" w:rsidRDefault="007E68E1" w:rsidP="0033389B">
            <w:pPr>
              <w:pStyle w:val="Tabletext"/>
              <w:jc w:val="center"/>
              <w:rPr>
                <w:sz w:val="18"/>
                <w:szCs w:val="18"/>
                <w:lang w:val="en-GB"/>
              </w:rPr>
            </w:pPr>
            <w:r>
              <w:rPr>
                <w:sz w:val="18"/>
                <w:szCs w:val="18"/>
                <w:lang w:val="en-GB"/>
              </w:rPr>
              <w:t>11,5–</w:t>
            </w:r>
          </w:p>
        </w:tc>
        <w:tc>
          <w:tcPr>
            <w:tcW w:w="793" w:type="dxa"/>
            <w:tcBorders>
              <w:top w:val="single" w:sz="4" w:space="0" w:color="auto"/>
              <w:left w:val="single" w:sz="4" w:space="0" w:color="auto"/>
              <w:bottom w:val="single" w:sz="4" w:space="0" w:color="auto"/>
              <w:right w:val="single" w:sz="4" w:space="0" w:color="auto"/>
            </w:tcBorders>
            <w:hideMark/>
          </w:tcPr>
          <w:p w14:paraId="18C77D28" w14:textId="77777777" w:rsidR="007E68E1" w:rsidRDefault="007E68E1" w:rsidP="0033389B">
            <w:pPr>
              <w:pStyle w:val="Tabletext"/>
              <w:jc w:val="center"/>
              <w:rPr>
                <w:sz w:val="18"/>
                <w:szCs w:val="18"/>
                <w:lang w:val="en-GB"/>
              </w:rPr>
            </w:pPr>
            <w:r>
              <w:rPr>
                <w:sz w:val="18"/>
                <w:szCs w:val="18"/>
                <w:lang w:val="en-GB"/>
              </w:rPr>
              <w:t>6,3–</w:t>
            </w:r>
          </w:p>
        </w:tc>
        <w:tc>
          <w:tcPr>
            <w:tcW w:w="793" w:type="dxa"/>
            <w:tcBorders>
              <w:top w:val="single" w:sz="4" w:space="0" w:color="auto"/>
              <w:left w:val="single" w:sz="4" w:space="0" w:color="auto"/>
              <w:bottom w:val="single" w:sz="4" w:space="0" w:color="auto"/>
              <w:right w:val="single" w:sz="4" w:space="0" w:color="auto"/>
            </w:tcBorders>
            <w:hideMark/>
          </w:tcPr>
          <w:p w14:paraId="3819365B" w14:textId="77777777" w:rsidR="007E68E1" w:rsidRDefault="007E68E1" w:rsidP="0033389B">
            <w:pPr>
              <w:pStyle w:val="Tabletext"/>
              <w:jc w:val="center"/>
              <w:rPr>
                <w:sz w:val="18"/>
                <w:szCs w:val="18"/>
                <w:lang w:val="en-GB"/>
              </w:rPr>
            </w:pPr>
            <w:r>
              <w:rPr>
                <w:sz w:val="18"/>
                <w:szCs w:val="18"/>
                <w:lang w:val="en-GB"/>
              </w:rPr>
              <w:t>3,2–</w:t>
            </w:r>
          </w:p>
        </w:tc>
        <w:tc>
          <w:tcPr>
            <w:tcW w:w="793" w:type="dxa"/>
            <w:tcBorders>
              <w:top w:val="single" w:sz="4" w:space="0" w:color="auto"/>
              <w:left w:val="single" w:sz="4" w:space="0" w:color="auto"/>
              <w:bottom w:val="single" w:sz="4" w:space="0" w:color="auto"/>
              <w:right w:val="single" w:sz="4" w:space="0" w:color="auto"/>
            </w:tcBorders>
            <w:hideMark/>
          </w:tcPr>
          <w:p w14:paraId="3A471E32" w14:textId="77777777" w:rsidR="007E68E1" w:rsidRDefault="007E68E1" w:rsidP="0033389B">
            <w:pPr>
              <w:pStyle w:val="Tabletext"/>
              <w:jc w:val="center"/>
              <w:rPr>
                <w:sz w:val="18"/>
                <w:szCs w:val="18"/>
                <w:lang w:val="en-GB"/>
              </w:rPr>
            </w:pPr>
            <w:r>
              <w:rPr>
                <w:sz w:val="18"/>
                <w:szCs w:val="18"/>
                <w:lang w:val="en-GB"/>
              </w:rPr>
              <w:t>2,7–</w:t>
            </w:r>
          </w:p>
        </w:tc>
        <w:tc>
          <w:tcPr>
            <w:tcW w:w="793" w:type="dxa"/>
            <w:tcBorders>
              <w:top w:val="single" w:sz="4" w:space="0" w:color="auto"/>
              <w:left w:val="single" w:sz="4" w:space="0" w:color="auto"/>
              <w:bottom w:val="single" w:sz="4" w:space="0" w:color="auto"/>
              <w:right w:val="single" w:sz="4" w:space="0" w:color="auto"/>
            </w:tcBorders>
            <w:hideMark/>
          </w:tcPr>
          <w:p w14:paraId="555E3589" w14:textId="77777777" w:rsidR="007E68E1" w:rsidRDefault="007E68E1" w:rsidP="0033389B">
            <w:pPr>
              <w:pStyle w:val="Tabletext"/>
              <w:jc w:val="center"/>
              <w:rPr>
                <w:sz w:val="18"/>
                <w:szCs w:val="18"/>
                <w:lang w:val="en-GB"/>
              </w:rPr>
            </w:pPr>
            <w:r>
              <w:rPr>
                <w:sz w:val="18"/>
                <w:szCs w:val="18"/>
                <w:lang w:val="en-GB"/>
              </w:rPr>
              <w:t>1,4–</w:t>
            </w:r>
          </w:p>
        </w:tc>
        <w:tc>
          <w:tcPr>
            <w:tcW w:w="793" w:type="dxa"/>
            <w:tcBorders>
              <w:top w:val="single" w:sz="4" w:space="0" w:color="auto"/>
              <w:left w:val="single" w:sz="4" w:space="0" w:color="auto"/>
              <w:bottom w:val="single" w:sz="4" w:space="0" w:color="auto"/>
              <w:right w:val="single" w:sz="4" w:space="0" w:color="auto"/>
            </w:tcBorders>
            <w:hideMark/>
          </w:tcPr>
          <w:p w14:paraId="1A38ACA7" w14:textId="77777777" w:rsidR="007E68E1" w:rsidRDefault="007E68E1" w:rsidP="0033389B">
            <w:pPr>
              <w:pStyle w:val="Tabletext"/>
              <w:jc w:val="center"/>
              <w:rPr>
                <w:sz w:val="18"/>
                <w:szCs w:val="18"/>
                <w:lang w:val="en-GB"/>
              </w:rPr>
            </w:pPr>
            <w:r>
              <w:rPr>
                <w:sz w:val="18"/>
                <w:szCs w:val="18"/>
                <w:lang w:val="en-GB"/>
              </w:rPr>
              <w:t>0</w:t>
            </w:r>
          </w:p>
        </w:tc>
        <w:tc>
          <w:tcPr>
            <w:tcW w:w="793" w:type="dxa"/>
            <w:tcBorders>
              <w:top w:val="single" w:sz="4" w:space="0" w:color="auto"/>
              <w:left w:val="single" w:sz="4" w:space="0" w:color="auto"/>
              <w:bottom w:val="single" w:sz="4" w:space="0" w:color="auto"/>
              <w:right w:val="single" w:sz="4" w:space="0" w:color="auto"/>
            </w:tcBorders>
            <w:hideMark/>
          </w:tcPr>
          <w:p w14:paraId="0B443B05" w14:textId="77777777" w:rsidR="007E68E1" w:rsidRDefault="007E68E1" w:rsidP="0033389B">
            <w:pPr>
              <w:pStyle w:val="Tabletext"/>
              <w:jc w:val="center"/>
              <w:rPr>
                <w:sz w:val="18"/>
                <w:szCs w:val="18"/>
                <w:lang w:val="en-GB"/>
              </w:rPr>
            </w:pPr>
            <w:r>
              <w:rPr>
                <w:sz w:val="18"/>
                <w:szCs w:val="18"/>
                <w:lang w:val="en-GB"/>
              </w:rPr>
              <w:t>1,4–</w:t>
            </w:r>
          </w:p>
        </w:tc>
        <w:tc>
          <w:tcPr>
            <w:tcW w:w="793" w:type="dxa"/>
            <w:tcBorders>
              <w:top w:val="single" w:sz="4" w:space="0" w:color="auto"/>
              <w:left w:val="single" w:sz="4" w:space="0" w:color="auto"/>
              <w:bottom w:val="single" w:sz="4" w:space="0" w:color="auto"/>
              <w:right w:val="single" w:sz="4" w:space="0" w:color="auto"/>
            </w:tcBorders>
            <w:hideMark/>
          </w:tcPr>
          <w:p w14:paraId="5398D2B5" w14:textId="77777777" w:rsidR="007E68E1" w:rsidRDefault="007E68E1" w:rsidP="0033389B">
            <w:pPr>
              <w:pStyle w:val="Tabletext"/>
              <w:jc w:val="center"/>
              <w:rPr>
                <w:sz w:val="18"/>
                <w:szCs w:val="18"/>
                <w:lang w:val="en-GB"/>
              </w:rPr>
            </w:pPr>
            <w:r>
              <w:rPr>
                <w:sz w:val="18"/>
                <w:szCs w:val="18"/>
                <w:lang w:val="en-GB"/>
              </w:rPr>
              <w:t>2,7–</w:t>
            </w:r>
          </w:p>
        </w:tc>
        <w:tc>
          <w:tcPr>
            <w:tcW w:w="793" w:type="dxa"/>
            <w:tcBorders>
              <w:top w:val="single" w:sz="4" w:space="0" w:color="auto"/>
              <w:left w:val="single" w:sz="4" w:space="0" w:color="auto"/>
              <w:bottom w:val="single" w:sz="4" w:space="0" w:color="auto"/>
              <w:right w:val="single" w:sz="4" w:space="0" w:color="auto"/>
            </w:tcBorders>
            <w:hideMark/>
          </w:tcPr>
          <w:p w14:paraId="28D843D2" w14:textId="77777777" w:rsidR="007E68E1" w:rsidRDefault="007E68E1" w:rsidP="0033389B">
            <w:pPr>
              <w:pStyle w:val="Tabletext"/>
              <w:jc w:val="center"/>
              <w:rPr>
                <w:sz w:val="18"/>
                <w:szCs w:val="18"/>
                <w:lang w:val="en-GB"/>
              </w:rPr>
            </w:pPr>
            <w:r>
              <w:rPr>
                <w:sz w:val="18"/>
                <w:szCs w:val="18"/>
                <w:lang w:val="en-GB"/>
              </w:rPr>
              <w:t>3,2–</w:t>
            </w:r>
          </w:p>
        </w:tc>
        <w:tc>
          <w:tcPr>
            <w:tcW w:w="793" w:type="dxa"/>
            <w:tcBorders>
              <w:top w:val="single" w:sz="4" w:space="0" w:color="auto"/>
              <w:left w:val="single" w:sz="4" w:space="0" w:color="auto"/>
              <w:bottom w:val="single" w:sz="4" w:space="0" w:color="auto"/>
              <w:right w:val="single" w:sz="4" w:space="0" w:color="auto"/>
            </w:tcBorders>
            <w:hideMark/>
          </w:tcPr>
          <w:p w14:paraId="0BAE8F82" w14:textId="77777777" w:rsidR="007E68E1" w:rsidRDefault="007E68E1" w:rsidP="0033389B">
            <w:pPr>
              <w:pStyle w:val="Tabletext"/>
              <w:jc w:val="center"/>
              <w:rPr>
                <w:sz w:val="18"/>
                <w:szCs w:val="18"/>
                <w:lang w:val="en-GB"/>
              </w:rPr>
            </w:pPr>
            <w:r>
              <w:rPr>
                <w:sz w:val="18"/>
                <w:szCs w:val="18"/>
                <w:lang w:val="en-GB"/>
              </w:rPr>
              <w:t>6,3–</w:t>
            </w:r>
          </w:p>
        </w:tc>
        <w:tc>
          <w:tcPr>
            <w:tcW w:w="793" w:type="dxa"/>
            <w:tcBorders>
              <w:top w:val="single" w:sz="4" w:space="0" w:color="auto"/>
              <w:left w:val="single" w:sz="4" w:space="0" w:color="auto"/>
              <w:bottom w:val="single" w:sz="4" w:space="0" w:color="auto"/>
              <w:right w:val="single" w:sz="4" w:space="0" w:color="auto"/>
            </w:tcBorders>
            <w:hideMark/>
          </w:tcPr>
          <w:p w14:paraId="42C414E4" w14:textId="77777777" w:rsidR="007E68E1" w:rsidRDefault="007E68E1" w:rsidP="0033389B">
            <w:pPr>
              <w:pStyle w:val="Tabletext"/>
              <w:jc w:val="center"/>
              <w:rPr>
                <w:sz w:val="18"/>
                <w:szCs w:val="18"/>
                <w:lang w:val="en-GB"/>
              </w:rPr>
            </w:pPr>
            <w:r>
              <w:rPr>
                <w:sz w:val="18"/>
                <w:szCs w:val="18"/>
                <w:lang w:val="en-GB"/>
              </w:rPr>
              <w:t>11,5–</w:t>
            </w:r>
          </w:p>
        </w:tc>
        <w:tc>
          <w:tcPr>
            <w:tcW w:w="793" w:type="dxa"/>
            <w:tcBorders>
              <w:top w:val="single" w:sz="4" w:space="0" w:color="auto"/>
              <w:left w:val="single" w:sz="4" w:space="0" w:color="auto"/>
              <w:bottom w:val="single" w:sz="4" w:space="0" w:color="auto"/>
              <w:right w:val="single" w:sz="4" w:space="0" w:color="auto"/>
            </w:tcBorders>
            <w:hideMark/>
          </w:tcPr>
          <w:p w14:paraId="77623E2D" w14:textId="77777777" w:rsidR="007E68E1" w:rsidRDefault="007E68E1" w:rsidP="0033389B">
            <w:pPr>
              <w:pStyle w:val="Tabletext"/>
              <w:jc w:val="center"/>
              <w:rPr>
                <w:sz w:val="18"/>
                <w:szCs w:val="18"/>
                <w:lang w:val="en-GB"/>
              </w:rPr>
            </w:pPr>
            <w:r>
              <w:rPr>
                <w:sz w:val="18"/>
                <w:szCs w:val="18"/>
                <w:lang w:val="en-GB"/>
              </w:rPr>
              <w:t>39,1–</w:t>
            </w:r>
          </w:p>
        </w:tc>
        <w:tc>
          <w:tcPr>
            <w:tcW w:w="793" w:type="dxa"/>
            <w:tcBorders>
              <w:top w:val="single" w:sz="4" w:space="0" w:color="auto"/>
              <w:left w:val="single" w:sz="4" w:space="0" w:color="auto"/>
              <w:bottom w:val="single" w:sz="4" w:space="0" w:color="auto"/>
              <w:right w:val="single" w:sz="4" w:space="0" w:color="auto"/>
            </w:tcBorders>
            <w:hideMark/>
          </w:tcPr>
          <w:p w14:paraId="0EF82BE7" w14:textId="77777777" w:rsidR="007E68E1" w:rsidRDefault="007E68E1" w:rsidP="0033389B">
            <w:pPr>
              <w:pStyle w:val="Tabletext"/>
              <w:jc w:val="center"/>
              <w:rPr>
                <w:sz w:val="18"/>
                <w:szCs w:val="18"/>
                <w:lang w:val="en-GB"/>
              </w:rPr>
            </w:pPr>
            <w:r>
              <w:rPr>
                <w:sz w:val="18"/>
                <w:szCs w:val="18"/>
                <w:lang w:val="en-GB"/>
              </w:rPr>
              <w:t>20</w:t>
            </w:r>
          </w:p>
        </w:tc>
        <w:tc>
          <w:tcPr>
            <w:tcW w:w="819" w:type="dxa"/>
            <w:tcBorders>
              <w:top w:val="single" w:sz="4" w:space="0" w:color="auto"/>
              <w:left w:val="single" w:sz="4" w:space="0" w:color="auto"/>
              <w:bottom w:val="single" w:sz="4" w:space="0" w:color="auto"/>
              <w:right w:val="single" w:sz="4" w:space="0" w:color="auto"/>
            </w:tcBorders>
            <w:hideMark/>
          </w:tcPr>
          <w:p w14:paraId="61B8F197" w14:textId="77777777" w:rsidR="007E68E1" w:rsidRDefault="007E68E1" w:rsidP="0033389B">
            <w:pPr>
              <w:pStyle w:val="Tabletext"/>
              <w:jc w:val="center"/>
              <w:rPr>
                <w:sz w:val="18"/>
                <w:szCs w:val="18"/>
                <w:lang w:val="en-GB"/>
              </w:rPr>
            </w:pPr>
            <w:r>
              <w:rPr>
                <w:sz w:val="18"/>
                <w:szCs w:val="18"/>
                <w:lang w:val="en-GB"/>
              </w:rPr>
              <w:t>16,4</w:t>
            </w:r>
          </w:p>
        </w:tc>
      </w:tr>
    </w:tbl>
    <w:p w14:paraId="52457B6D" w14:textId="77777777" w:rsidR="007E68E1" w:rsidRDefault="007E68E1" w:rsidP="0033389B">
      <w:pPr>
        <w:overflowPunct/>
        <w:autoSpaceDE/>
        <w:autoSpaceDN/>
        <w:bidi w:val="0"/>
        <w:adjustRightInd/>
        <w:spacing w:before="0" w:line="240" w:lineRule="auto"/>
        <w:jc w:val="left"/>
        <w:rPr>
          <w:lang w:bidi="ar-EG"/>
        </w:rPr>
        <w:sectPr w:rsidR="007E68E1" w:rsidSect="007E68E1">
          <w:headerReference w:type="even" r:id="rId40"/>
          <w:headerReference w:type="default" r:id="rId41"/>
          <w:pgSz w:w="16834" w:h="11907" w:orient="landscape"/>
          <w:pgMar w:top="1418" w:right="1134" w:bottom="1134" w:left="1134" w:header="720" w:footer="567" w:gutter="0"/>
          <w:paperSrc w:first="15" w:other="15"/>
          <w:cols w:space="720"/>
          <w:bidi/>
          <w:rtlGutter/>
        </w:sectPr>
      </w:pPr>
    </w:p>
    <w:p w14:paraId="4E9CD8D1" w14:textId="77777777" w:rsidR="007E68E1" w:rsidRDefault="007E68E1" w:rsidP="0033389B">
      <w:pPr>
        <w:pStyle w:val="TableNo"/>
        <w:spacing w:before="0"/>
      </w:pPr>
      <w:r>
        <w:rPr>
          <w:rtl/>
        </w:rPr>
        <w:lastRenderedPageBreak/>
        <w:t xml:space="preserve">الجـدول </w:t>
      </w:r>
      <w:r>
        <w:t>19</w:t>
      </w:r>
    </w:p>
    <w:p w14:paraId="7236AA0E" w14:textId="77777777" w:rsidR="007E68E1" w:rsidRDefault="007E68E1" w:rsidP="0033389B">
      <w:pPr>
        <w:pStyle w:val="Tabletitle"/>
        <w:rPr>
          <w:rtl/>
        </w:rPr>
      </w:pPr>
      <w:r>
        <w:rPr>
          <w:rtl/>
        </w:rPr>
        <w:t xml:space="preserve">قيم التصحيح </w:t>
      </w:r>
      <w:r>
        <w:rPr>
          <w:i/>
          <w:iCs/>
        </w:rPr>
        <w:t>S/I</w:t>
      </w:r>
      <w:r>
        <w:rPr>
          <w:i/>
          <w:iCs/>
          <w:rtl/>
        </w:rPr>
        <w:t xml:space="preserve"> </w:t>
      </w:r>
      <w:r>
        <w:rPr>
          <w:rtl/>
        </w:rPr>
        <w:t xml:space="preserve">للجدولين </w:t>
      </w:r>
      <w:r>
        <w:t>17</w:t>
      </w:r>
      <w:r>
        <w:rPr>
          <w:rtl/>
        </w:rPr>
        <w:t xml:space="preserve"> و</w:t>
      </w:r>
      <w:r>
        <w:t>18</w:t>
      </w:r>
      <w:r>
        <w:rPr>
          <w:rtl/>
        </w:rPr>
        <w:t xml:space="preserve"> لاستعمالها مع التوليفات الأخرى </w:t>
      </w:r>
      <w:r>
        <w:rPr>
          <w:rtl/>
        </w:rPr>
        <w:br/>
        <w:t>من مخططات التشكيل ورقم مستوى الحماية</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1388"/>
        <w:gridCol w:w="1511"/>
        <w:gridCol w:w="2612"/>
        <w:gridCol w:w="2613"/>
      </w:tblGrid>
      <w:tr w:rsidR="007E68E1" w14:paraId="15941602" w14:textId="77777777" w:rsidTr="00A11358">
        <w:trPr>
          <w:cantSplit/>
          <w:trHeight w:val="39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14:paraId="3626DD03" w14:textId="77777777" w:rsidR="007E68E1" w:rsidRDefault="007E68E1" w:rsidP="0033389B">
            <w:pPr>
              <w:pStyle w:val="Tablehead"/>
              <w:rPr>
                <w:rtl/>
                <w:lang w:eastAsia="zh-CN"/>
              </w:rPr>
            </w:pPr>
            <w:r>
              <w:rPr>
                <w:rtl/>
                <w:lang w:eastAsia="zh-CN"/>
              </w:rPr>
              <w:t>مخطط التشكيل</w:t>
            </w:r>
          </w:p>
        </w:tc>
        <w:tc>
          <w:tcPr>
            <w:tcW w:w="1387" w:type="dxa"/>
            <w:vMerge w:val="restart"/>
            <w:tcBorders>
              <w:top w:val="single" w:sz="4" w:space="0" w:color="auto"/>
              <w:left w:val="single" w:sz="4" w:space="0" w:color="auto"/>
              <w:bottom w:val="single" w:sz="4" w:space="0" w:color="auto"/>
              <w:right w:val="single" w:sz="4" w:space="0" w:color="auto"/>
            </w:tcBorders>
            <w:vAlign w:val="center"/>
            <w:hideMark/>
          </w:tcPr>
          <w:p w14:paraId="0BF994BC" w14:textId="77777777" w:rsidR="007E68E1" w:rsidRDefault="007E68E1" w:rsidP="0033389B">
            <w:pPr>
              <w:pStyle w:val="Tablehead"/>
              <w:rPr>
                <w:rtl/>
                <w:lang w:eastAsia="zh-CN"/>
              </w:rPr>
            </w:pPr>
            <w:r>
              <w:rPr>
                <w:rtl/>
                <w:lang w:eastAsia="zh-CN"/>
              </w:rPr>
              <w:t>رقم مستوى الحماية</w:t>
            </w:r>
          </w:p>
        </w:tc>
        <w:tc>
          <w:tcPr>
            <w:tcW w:w="1510" w:type="dxa"/>
            <w:vMerge w:val="restart"/>
            <w:tcBorders>
              <w:top w:val="single" w:sz="4" w:space="0" w:color="auto"/>
              <w:left w:val="single" w:sz="4" w:space="0" w:color="auto"/>
              <w:bottom w:val="single" w:sz="4" w:space="0" w:color="auto"/>
              <w:right w:val="single" w:sz="4" w:space="0" w:color="auto"/>
            </w:tcBorders>
            <w:vAlign w:val="center"/>
            <w:hideMark/>
          </w:tcPr>
          <w:p w14:paraId="00CB9F35" w14:textId="77777777" w:rsidR="007E68E1" w:rsidRDefault="007E68E1" w:rsidP="0033389B">
            <w:pPr>
              <w:pStyle w:val="Tablehead"/>
              <w:rPr>
                <w:rtl/>
                <w:lang w:eastAsia="zh-CN"/>
              </w:rPr>
            </w:pPr>
            <w:r>
              <w:rPr>
                <w:rtl/>
                <w:lang w:eastAsia="zh-CN"/>
              </w:rPr>
              <w:t>المعدل المتوسط للشفرة</w:t>
            </w:r>
          </w:p>
        </w:tc>
        <w:tc>
          <w:tcPr>
            <w:tcW w:w="5221" w:type="dxa"/>
            <w:gridSpan w:val="2"/>
            <w:tcBorders>
              <w:top w:val="single" w:sz="4" w:space="0" w:color="auto"/>
              <w:left w:val="single" w:sz="4" w:space="0" w:color="auto"/>
              <w:bottom w:val="single" w:sz="4" w:space="0" w:color="auto"/>
              <w:right w:val="single" w:sz="4" w:space="0" w:color="auto"/>
            </w:tcBorders>
            <w:hideMark/>
          </w:tcPr>
          <w:p w14:paraId="1EA75C7E" w14:textId="77777777" w:rsidR="007E68E1" w:rsidRDefault="007E68E1" w:rsidP="0033389B">
            <w:pPr>
              <w:pStyle w:val="Tablehead"/>
              <w:rPr>
                <w:rtl/>
                <w:lang w:eastAsia="zh-CN"/>
              </w:rPr>
            </w:pPr>
            <w:r>
              <w:rPr>
                <w:rtl/>
                <w:lang w:eastAsia="zh-CN"/>
              </w:rPr>
              <w:t xml:space="preserve">رقم التصحيح </w:t>
            </w:r>
            <w:r>
              <w:rPr>
                <w:lang w:eastAsia="zh-CN"/>
              </w:rPr>
              <w:t>(dB)</w:t>
            </w:r>
            <w:r>
              <w:rPr>
                <w:rtl/>
                <w:lang w:eastAsia="zh-CN"/>
              </w:rPr>
              <w:t xml:space="preserve"> حسب أسلوب المتانة/نمط مشغل الطيف </w:t>
            </w:r>
            <w:r>
              <w:rPr>
                <w:rtl/>
                <w:lang w:eastAsia="zh-CN"/>
              </w:rPr>
              <w:br/>
              <w:t xml:space="preserve">في النظام </w:t>
            </w:r>
            <w:r>
              <w:rPr>
                <w:lang w:eastAsia="zh-CN"/>
              </w:rPr>
              <w:t>DRM</w:t>
            </w:r>
          </w:p>
        </w:tc>
      </w:tr>
      <w:tr w:rsidR="007E68E1" w14:paraId="06F65899" w14:textId="77777777" w:rsidTr="00A11358">
        <w:trPr>
          <w:cantSplit/>
          <w:trHeight w:val="390"/>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6D1D0D99"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1387" w:type="dxa"/>
            <w:vMerge/>
            <w:tcBorders>
              <w:top w:val="single" w:sz="4" w:space="0" w:color="auto"/>
              <w:left w:val="single" w:sz="4" w:space="0" w:color="auto"/>
              <w:bottom w:val="single" w:sz="4" w:space="0" w:color="auto"/>
              <w:right w:val="single" w:sz="4" w:space="0" w:color="auto"/>
            </w:tcBorders>
            <w:vAlign w:val="center"/>
            <w:hideMark/>
          </w:tcPr>
          <w:p w14:paraId="0E9F97FD"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1510" w:type="dxa"/>
            <w:vMerge/>
            <w:tcBorders>
              <w:top w:val="single" w:sz="4" w:space="0" w:color="auto"/>
              <w:left w:val="single" w:sz="4" w:space="0" w:color="auto"/>
              <w:bottom w:val="single" w:sz="4" w:space="0" w:color="auto"/>
              <w:right w:val="single" w:sz="4" w:space="0" w:color="auto"/>
            </w:tcBorders>
            <w:vAlign w:val="center"/>
            <w:hideMark/>
          </w:tcPr>
          <w:p w14:paraId="1B968846"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2610" w:type="dxa"/>
            <w:tcBorders>
              <w:top w:val="single" w:sz="4" w:space="0" w:color="auto"/>
              <w:left w:val="single" w:sz="4" w:space="0" w:color="auto"/>
              <w:bottom w:val="nil"/>
              <w:right w:val="single" w:sz="4" w:space="0" w:color="auto"/>
            </w:tcBorders>
            <w:hideMark/>
          </w:tcPr>
          <w:p w14:paraId="78F6A437" w14:textId="77777777" w:rsidR="007E68E1" w:rsidRDefault="007E68E1" w:rsidP="0033389B">
            <w:pPr>
              <w:pStyle w:val="Tablehead"/>
              <w:rPr>
                <w:lang w:eastAsia="zh-CN"/>
              </w:rPr>
            </w:pPr>
            <w:r>
              <w:rPr>
                <w:lang w:eastAsia="zh-CN"/>
              </w:rPr>
              <w:t>B/0</w:t>
            </w:r>
            <w:r>
              <w:rPr>
                <w:rtl/>
                <w:lang w:eastAsia="zh-CN"/>
              </w:rPr>
              <w:t xml:space="preserve"> </w:t>
            </w:r>
            <w:r>
              <w:rPr>
                <w:lang w:eastAsia="zh-CN"/>
              </w:rPr>
              <w:t>(kHz 4,5)</w:t>
            </w:r>
            <w:r>
              <w:rPr>
                <w:rtl/>
                <w:lang w:eastAsia="zh-CN"/>
              </w:rPr>
              <w:t xml:space="preserve">، </w:t>
            </w:r>
            <w:r>
              <w:rPr>
                <w:lang w:eastAsia="zh-CN"/>
              </w:rPr>
              <w:t>B/1</w:t>
            </w:r>
            <w:r>
              <w:rPr>
                <w:rtl/>
                <w:lang w:eastAsia="zh-CN"/>
              </w:rPr>
              <w:t xml:space="preserve"> </w:t>
            </w:r>
            <w:r>
              <w:rPr>
                <w:lang w:eastAsia="zh-CN"/>
              </w:rPr>
              <w:t>(kHz 5)</w:t>
            </w:r>
          </w:p>
        </w:tc>
        <w:tc>
          <w:tcPr>
            <w:tcW w:w="2611" w:type="dxa"/>
            <w:tcBorders>
              <w:top w:val="single" w:sz="4" w:space="0" w:color="auto"/>
              <w:left w:val="single" w:sz="4" w:space="0" w:color="auto"/>
              <w:bottom w:val="nil"/>
              <w:right w:val="single" w:sz="4" w:space="0" w:color="auto"/>
            </w:tcBorders>
            <w:hideMark/>
          </w:tcPr>
          <w:p w14:paraId="2906DA6D" w14:textId="77777777" w:rsidR="007E68E1" w:rsidRDefault="007E68E1" w:rsidP="0033389B">
            <w:pPr>
              <w:pStyle w:val="Tablehead"/>
              <w:rPr>
                <w:lang w:eastAsia="zh-CN"/>
              </w:rPr>
            </w:pPr>
            <w:r>
              <w:rPr>
                <w:lang w:eastAsia="zh-CN"/>
              </w:rPr>
              <w:t>B/2</w:t>
            </w:r>
            <w:r>
              <w:rPr>
                <w:rtl/>
                <w:lang w:eastAsia="zh-CN"/>
              </w:rPr>
              <w:t xml:space="preserve"> </w:t>
            </w:r>
            <w:r>
              <w:rPr>
                <w:lang w:eastAsia="zh-CN"/>
              </w:rPr>
              <w:t>(kHz 9)</w:t>
            </w:r>
            <w:r>
              <w:rPr>
                <w:rtl/>
                <w:lang w:eastAsia="zh-CN"/>
              </w:rPr>
              <w:t xml:space="preserve">، </w:t>
            </w:r>
            <w:r>
              <w:rPr>
                <w:lang w:eastAsia="zh-CN"/>
              </w:rPr>
              <w:t>B/3</w:t>
            </w:r>
            <w:r>
              <w:rPr>
                <w:rtl/>
                <w:lang w:eastAsia="zh-CN"/>
              </w:rPr>
              <w:t xml:space="preserve"> </w:t>
            </w:r>
            <w:r>
              <w:rPr>
                <w:lang w:eastAsia="zh-CN"/>
              </w:rPr>
              <w:t>(kHz 10)</w:t>
            </w:r>
          </w:p>
        </w:tc>
      </w:tr>
      <w:tr w:rsidR="007E68E1" w14:paraId="2CAFD9D4" w14:textId="77777777" w:rsidTr="00A11358">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14:paraId="33B1A69F" w14:textId="77777777" w:rsidR="007E68E1" w:rsidRDefault="007E68E1" w:rsidP="0033389B">
            <w:pPr>
              <w:pStyle w:val="Tabletext"/>
              <w:spacing w:before="36" w:after="36"/>
              <w:jc w:val="center"/>
              <w:rPr>
                <w:lang w:val="en-GB"/>
              </w:rPr>
            </w:pPr>
            <w:r>
              <w:rPr>
                <w:lang w:val="en-GB"/>
              </w:rPr>
              <w:t>16-QAM</w:t>
            </w:r>
          </w:p>
        </w:tc>
        <w:tc>
          <w:tcPr>
            <w:tcW w:w="1387" w:type="dxa"/>
            <w:tcBorders>
              <w:top w:val="single" w:sz="4" w:space="0" w:color="auto"/>
              <w:left w:val="single" w:sz="4" w:space="0" w:color="auto"/>
              <w:bottom w:val="single" w:sz="4" w:space="0" w:color="auto"/>
              <w:right w:val="single" w:sz="4" w:space="0" w:color="auto"/>
            </w:tcBorders>
            <w:hideMark/>
          </w:tcPr>
          <w:p w14:paraId="4151EEB7" w14:textId="77777777" w:rsidR="007E68E1" w:rsidRDefault="007E68E1" w:rsidP="0033389B">
            <w:pPr>
              <w:pStyle w:val="Tabletext"/>
              <w:jc w:val="center"/>
              <w:rPr>
                <w:lang w:val="en-GB"/>
              </w:rPr>
            </w:pPr>
            <w:r>
              <w:rPr>
                <w:lang w:val="en-GB"/>
              </w:rPr>
              <w:t>0</w:t>
            </w:r>
          </w:p>
        </w:tc>
        <w:tc>
          <w:tcPr>
            <w:tcW w:w="1510" w:type="dxa"/>
            <w:tcBorders>
              <w:top w:val="single" w:sz="4" w:space="0" w:color="auto"/>
              <w:left w:val="single" w:sz="4" w:space="0" w:color="auto"/>
              <w:bottom w:val="single" w:sz="4" w:space="0" w:color="auto"/>
              <w:right w:val="single" w:sz="4" w:space="0" w:color="auto"/>
            </w:tcBorders>
            <w:hideMark/>
          </w:tcPr>
          <w:p w14:paraId="7F3FAADC" w14:textId="3A685FFD" w:rsidR="007E68E1" w:rsidRDefault="007E68E1" w:rsidP="0033389B">
            <w:pPr>
              <w:pStyle w:val="Tabletext"/>
              <w:jc w:val="center"/>
              <w:rPr>
                <w:lang w:val="en-GB"/>
              </w:rPr>
            </w:pPr>
            <w:r>
              <w:rPr>
                <w:lang w:val="en-GB"/>
              </w:rPr>
              <w:t>0,5</w:t>
            </w:r>
          </w:p>
        </w:tc>
        <w:tc>
          <w:tcPr>
            <w:tcW w:w="2610" w:type="dxa"/>
            <w:tcBorders>
              <w:top w:val="single" w:sz="4" w:space="0" w:color="auto"/>
              <w:left w:val="single" w:sz="4" w:space="0" w:color="auto"/>
              <w:bottom w:val="single" w:sz="4" w:space="0" w:color="auto"/>
              <w:right w:val="single" w:sz="4" w:space="0" w:color="auto"/>
            </w:tcBorders>
            <w:hideMark/>
          </w:tcPr>
          <w:p w14:paraId="488AA598" w14:textId="51374759" w:rsidR="007E68E1" w:rsidRDefault="007E68E1" w:rsidP="0033389B">
            <w:pPr>
              <w:pStyle w:val="Tabletext"/>
              <w:tabs>
                <w:tab w:val="decimal" w:pos="868"/>
              </w:tabs>
              <w:jc w:val="center"/>
              <w:rPr>
                <w:snapToGrid w:val="0"/>
                <w:color w:val="000000"/>
                <w:lang w:val="en-GB" w:eastAsia="de-DE" w:bidi="ar-EG"/>
              </w:rPr>
            </w:pPr>
            <w:r>
              <w:rPr>
                <w:rtl/>
                <w:lang w:val="en-GB"/>
              </w:rPr>
              <w:t>-</w:t>
            </w:r>
            <w:r>
              <w:rPr>
                <w:lang w:val="en-GB"/>
              </w:rPr>
              <w:t>6,7</w:t>
            </w:r>
          </w:p>
        </w:tc>
        <w:tc>
          <w:tcPr>
            <w:tcW w:w="2611" w:type="dxa"/>
            <w:tcBorders>
              <w:top w:val="single" w:sz="4" w:space="0" w:color="auto"/>
              <w:left w:val="single" w:sz="4" w:space="0" w:color="auto"/>
              <w:bottom w:val="single" w:sz="4" w:space="0" w:color="auto"/>
              <w:right w:val="single" w:sz="4" w:space="0" w:color="auto"/>
            </w:tcBorders>
            <w:hideMark/>
          </w:tcPr>
          <w:p w14:paraId="09FF92D0" w14:textId="50B90463" w:rsidR="007E68E1" w:rsidRDefault="007E68E1" w:rsidP="0033389B">
            <w:pPr>
              <w:pStyle w:val="Tabletext"/>
              <w:jc w:val="center"/>
              <w:rPr>
                <w:snapToGrid w:val="0"/>
                <w:color w:val="000000"/>
                <w:rtl/>
                <w:lang w:val="en-GB" w:eastAsia="de-DE" w:bidi="ar-EG"/>
              </w:rPr>
            </w:pPr>
            <w:r>
              <w:rPr>
                <w:rtl/>
                <w:lang w:val="en-GB"/>
              </w:rPr>
              <w:t>-</w:t>
            </w:r>
            <w:r>
              <w:rPr>
                <w:lang w:val="en-GB"/>
              </w:rPr>
              <w:t>6,6</w:t>
            </w:r>
          </w:p>
        </w:tc>
      </w:tr>
      <w:tr w:rsidR="007E68E1" w14:paraId="6DAF2B45" w14:textId="77777777" w:rsidTr="00A11358">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7144708E" w14:textId="77777777" w:rsidR="007E68E1" w:rsidRDefault="007E68E1" w:rsidP="0033389B">
            <w:pPr>
              <w:overflowPunct/>
              <w:autoSpaceDE/>
              <w:autoSpaceDN/>
              <w:adjustRightInd/>
              <w:spacing w:before="0" w:line="240" w:lineRule="auto"/>
              <w:jc w:val="left"/>
            </w:pPr>
          </w:p>
        </w:tc>
        <w:tc>
          <w:tcPr>
            <w:tcW w:w="1387" w:type="dxa"/>
            <w:tcBorders>
              <w:top w:val="single" w:sz="4" w:space="0" w:color="auto"/>
              <w:left w:val="single" w:sz="4" w:space="0" w:color="auto"/>
              <w:bottom w:val="single" w:sz="4" w:space="0" w:color="auto"/>
              <w:right w:val="single" w:sz="4" w:space="0" w:color="auto"/>
            </w:tcBorders>
            <w:hideMark/>
          </w:tcPr>
          <w:p w14:paraId="699EEFEB" w14:textId="77777777" w:rsidR="007E68E1" w:rsidRDefault="007E68E1" w:rsidP="0033389B">
            <w:pPr>
              <w:pStyle w:val="Tabletext"/>
              <w:jc w:val="center"/>
              <w:rPr>
                <w:rtl/>
                <w:lang w:val="en-GB"/>
              </w:rPr>
            </w:pPr>
            <w:r>
              <w:rPr>
                <w:lang w:val="en-GB"/>
              </w:rPr>
              <w:t>1</w:t>
            </w:r>
          </w:p>
        </w:tc>
        <w:tc>
          <w:tcPr>
            <w:tcW w:w="1510" w:type="dxa"/>
            <w:tcBorders>
              <w:top w:val="single" w:sz="4" w:space="0" w:color="auto"/>
              <w:left w:val="single" w:sz="4" w:space="0" w:color="auto"/>
              <w:bottom w:val="single" w:sz="4" w:space="0" w:color="auto"/>
              <w:right w:val="single" w:sz="4" w:space="0" w:color="auto"/>
            </w:tcBorders>
            <w:hideMark/>
          </w:tcPr>
          <w:p w14:paraId="1166FFC9" w14:textId="64EA28BF" w:rsidR="007E68E1" w:rsidRDefault="007E68E1" w:rsidP="0033389B">
            <w:pPr>
              <w:pStyle w:val="Tabletext"/>
              <w:jc w:val="center"/>
              <w:rPr>
                <w:iCs/>
                <w:lang w:val="en-GB"/>
              </w:rPr>
            </w:pPr>
            <w:r>
              <w:rPr>
                <w:iCs/>
                <w:lang w:val="en-GB"/>
              </w:rPr>
              <w:t>0,62</w:t>
            </w:r>
          </w:p>
        </w:tc>
        <w:tc>
          <w:tcPr>
            <w:tcW w:w="2610" w:type="dxa"/>
            <w:tcBorders>
              <w:top w:val="single" w:sz="4" w:space="0" w:color="auto"/>
              <w:left w:val="single" w:sz="4" w:space="0" w:color="auto"/>
              <w:bottom w:val="single" w:sz="4" w:space="0" w:color="auto"/>
              <w:right w:val="single" w:sz="4" w:space="0" w:color="auto"/>
            </w:tcBorders>
            <w:hideMark/>
          </w:tcPr>
          <w:p w14:paraId="376F8DB3" w14:textId="062A1EFA" w:rsidR="007E68E1" w:rsidRDefault="007E68E1" w:rsidP="0033389B">
            <w:pPr>
              <w:pStyle w:val="Tabletext"/>
              <w:tabs>
                <w:tab w:val="decimal" w:pos="868"/>
              </w:tabs>
              <w:jc w:val="center"/>
              <w:rPr>
                <w:snapToGrid w:val="0"/>
                <w:color w:val="000000"/>
                <w:lang w:val="en-GB" w:eastAsia="de-DE"/>
              </w:rPr>
            </w:pPr>
            <w:r>
              <w:rPr>
                <w:rtl/>
                <w:lang w:bidi="ar-EG"/>
              </w:rPr>
              <w:t>-</w:t>
            </w:r>
            <w:r>
              <w:rPr>
                <w:lang w:val="en-GB"/>
              </w:rPr>
              <w:t>4,7</w:t>
            </w:r>
          </w:p>
        </w:tc>
        <w:tc>
          <w:tcPr>
            <w:tcW w:w="2611" w:type="dxa"/>
            <w:tcBorders>
              <w:top w:val="single" w:sz="4" w:space="0" w:color="auto"/>
              <w:left w:val="single" w:sz="4" w:space="0" w:color="auto"/>
              <w:bottom w:val="single" w:sz="4" w:space="0" w:color="auto"/>
              <w:right w:val="single" w:sz="4" w:space="0" w:color="auto"/>
            </w:tcBorders>
            <w:hideMark/>
          </w:tcPr>
          <w:p w14:paraId="4D9BD109" w14:textId="18F30C67" w:rsidR="007E68E1" w:rsidRDefault="007E68E1" w:rsidP="0033389B">
            <w:pPr>
              <w:pStyle w:val="Tabletext"/>
              <w:jc w:val="center"/>
              <w:rPr>
                <w:snapToGrid w:val="0"/>
                <w:color w:val="000000"/>
                <w:lang w:eastAsia="de-DE" w:bidi="ar-EG"/>
              </w:rPr>
            </w:pPr>
            <w:r>
              <w:rPr>
                <w:rtl/>
                <w:lang w:val="en-GB"/>
              </w:rPr>
              <w:t>-</w:t>
            </w:r>
            <w:r>
              <w:rPr>
                <w:lang w:val="en-GB"/>
              </w:rPr>
              <w:t>4,6</w:t>
            </w:r>
          </w:p>
        </w:tc>
      </w:tr>
      <w:tr w:rsidR="007E68E1" w14:paraId="45DA3354" w14:textId="77777777" w:rsidTr="00A11358">
        <w:trPr>
          <w:cantSplit/>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14:paraId="741BF092" w14:textId="77777777" w:rsidR="007E68E1" w:rsidRDefault="007E68E1" w:rsidP="0033389B">
            <w:pPr>
              <w:pStyle w:val="Tabletext"/>
              <w:spacing w:before="36" w:after="36"/>
              <w:jc w:val="center"/>
              <w:rPr>
                <w:rtl/>
                <w:lang w:val="en-GB"/>
              </w:rPr>
            </w:pPr>
            <w:r>
              <w:rPr>
                <w:lang w:val="en-GB"/>
              </w:rPr>
              <w:t>64-QAM</w:t>
            </w:r>
          </w:p>
        </w:tc>
        <w:tc>
          <w:tcPr>
            <w:tcW w:w="1387" w:type="dxa"/>
            <w:tcBorders>
              <w:top w:val="single" w:sz="4" w:space="0" w:color="auto"/>
              <w:left w:val="single" w:sz="4" w:space="0" w:color="auto"/>
              <w:bottom w:val="single" w:sz="4" w:space="0" w:color="auto"/>
              <w:right w:val="single" w:sz="4" w:space="0" w:color="auto"/>
            </w:tcBorders>
            <w:hideMark/>
          </w:tcPr>
          <w:p w14:paraId="6EE910A4" w14:textId="77777777" w:rsidR="007E68E1" w:rsidRDefault="007E68E1" w:rsidP="0033389B">
            <w:pPr>
              <w:pStyle w:val="Tabletext"/>
              <w:jc w:val="center"/>
              <w:rPr>
                <w:lang w:val="en-GB"/>
              </w:rPr>
            </w:pPr>
            <w:r>
              <w:rPr>
                <w:lang w:val="en-GB"/>
              </w:rPr>
              <w:t>0</w:t>
            </w:r>
          </w:p>
        </w:tc>
        <w:tc>
          <w:tcPr>
            <w:tcW w:w="1510" w:type="dxa"/>
            <w:tcBorders>
              <w:top w:val="single" w:sz="4" w:space="0" w:color="auto"/>
              <w:left w:val="single" w:sz="4" w:space="0" w:color="auto"/>
              <w:bottom w:val="single" w:sz="4" w:space="0" w:color="auto"/>
              <w:right w:val="single" w:sz="4" w:space="0" w:color="auto"/>
            </w:tcBorders>
            <w:hideMark/>
          </w:tcPr>
          <w:p w14:paraId="7E304A4D" w14:textId="3F2F8C02" w:rsidR="007E68E1" w:rsidRDefault="007E68E1" w:rsidP="0033389B">
            <w:pPr>
              <w:pStyle w:val="Tabletext"/>
              <w:jc w:val="center"/>
              <w:rPr>
                <w:lang w:val="en-GB"/>
              </w:rPr>
            </w:pPr>
            <w:r>
              <w:rPr>
                <w:lang w:val="en-GB"/>
              </w:rPr>
              <w:t>0,5</w:t>
            </w:r>
          </w:p>
        </w:tc>
        <w:tc>
          <w:tcPr>
            <w:tcW w:w="2610" w:type="dxa"/>
            <w:tcBorders>
              <w:top w:val="single" w:sz="4" w:space="0" w:color="auto"/>
              <w:left w:val="single" w:sz="4" w:space="0" w:color="auto"/>
              <w:bottom w:val="single" w:sz="4" w:space="0" w:color="auto"/>
              <w:right w:val="single" w:sz="4" w:space="0" w:color="auto"/>
            </w:tcBorders>
            <w:hideMark/>
          </w:tcPr>
          <w:p w14:paraId="1D9F6D60" w14:textId="1E1AF23C" w:rsidR="007E68E1" w:rsidRDefault="007E68E1" w:rsidP="0033389B">
            <w:pPr>
              <w:pStyle w:val="Tabletext"/>
              <w:tabs>
                <w:tab w:val="decimal" w:pos="868"/>
              </w:tabs>
              <w:jc w:val="center"/>
              <w:rPr>
                <w:snapToGrid w:val="0"/>
                <w:color w:val="000000"/>
                <w:lang w:val="en-GB" w:eastAsia="de-DE"/>
              </w:rPr>
            </w:pPr>
            <w:r>
              <w:rPr>
                <w:lang w:val="en-GB"/>
              </w:rPr>
              <w:t>1,3</w:t>
            </w:r>
          </w:p>
        </w:tc>
        <w:tc>
          <w:tcPr>
            <w:tcW w:w="2611" w:type="dxa"/>
            <w:tcBorders>
              <w:top w:val="single" w:sz="4" w:space="0" w:color="auto"/>
              <w:left w:val="single" w:sz="4" w:space="0" w:color="auto"/>
              <w:bottom w:val="single" w:sz="4" w:space="0" w:color="auto"/>
              <w:right w:val="single" w:sz="4" w:space="0" w:color="auto"/>
            </w:tcBorders>
            <w:hideMark/>
          </w:tcPr>
          <w:p w14:paraId="0833CA07" w14:textId="0ACBA28B" w:rsidR="007E68E1" w:rsidRDefault="007E68E1" w:rsidP="0033389B">
            <w:pPr>
              <w:pStyle w:val="Tabletext"/>
              <w:jc w:val="center"/>
              <w:rPr>
                <w:snapToGrid w:val="0"/>
                <w:color w:val="000000"/>
                <w:lang w:eastAsia="de-DE" w:bidi="ar-EG"/>
              </w:rPr>
            </w:pPr>
            <w:r>
              <w:rPr>
                <w:rtl/>
                <w:lang w:val="en-GB"/>
              </w:rPr>
              <w:t>-</w:t>
            </w:r>
            <w:r>
              <w:rPr>
                <w:lang w:val="en-GB"/>
              </w:rPr>
              <w:t>1,2</w:t>
            </w:r>
          </w:p>
        </w:tc>
      </w:tr>
      <w:tr w:rsidR="007E68E1" w14:paraId="7216CE69" w14:textId="77777777" w:rsidTr="00A11358">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5EEFED9D" w14:textId="77777777" w:rsidR="007E68E1" w:rsidRDefault="007E68E1" w:rsidP="0033389B">
            <w:pPr>
              <w:overflowPunct/>
              <w:autoSpaceDE/>
              <w:autoSpaceDN/>
              <w:adjustRightInd/>
              <w:spacing w:before="0" w:line="240" w:lineRule="auto"/>
              <w:jc w:val="left"/>
            </w:pPr>
          </w:p>
        </w:tc>
        <w:tc>
          <w:tcPr>
            <w:tcW w:w="1387" w:type="dxa"/>
            <w:tcBorders>
              <w:top w:val="single" w:sz="4" w:space="0" w:color="auto"/>
              <w:left w:val="single" w:sz="4" w:space="0" w:color="auto"/>
              <w:bottom w:val="single" w:sz="4" w:space="0" w:color="auto"/>
              <w:right w:val="single" w:sz="4" w:space="0" w:color="auto"/>
            </w:tcBorders>
            <w:hideMark/>
          </w:tcPr>
          <w:p w14:paraId="357B808B" w14:textId="77777777" w:rsidR="007E68E1" w:rsidRDefault="007E68E1" w:rsidP="0033389B">
            <w:pPr>
              <w:pStyle w:val="Tabletext"/>
              <w:jc w:val="center"/>
              <w:rPr>
                <w:rtl/>
                <w:lang w:val="en-GB"/>
              </w:rPr>
            </w:pPr>
            <w:r>
              <w:rPr>
                <w:lang w:val="en-GB"/>
              </w:rPr>
              <w:t>1</w:t>
            </w:r>
          </w:p>
        </w:tc>
        <w:tc>
          <w:tcPr>
            <w:tcW w:w="1510" w:type="dxa"/>
            <w:tcBorders>
              <w:top w:val="single" w:sz="4" w:space="0" w:color="auto"/>
              <w:left w:val="single" w:sz="4" w:space="0" w:color="auto"/>
              <w:bottom w:val="single" w:sz="4" w:space="0" w:color="auto"/>
              <w:right w:val="single" w:sz="4" w:space="0" w:color="auto"/>
            </w:tcBorders>
            <w:hideMark/>
          </w:tcPr>
          <w:p w14:paraId="5DFF2C89" w14:textId="4127718F" w:rsidR="007E68E1" w:rsidRDefault="007E68E1" w:rsidP="0033389B">
            <w:pPr>
              <w:pStyle w:val="Tabletext"/>
              <w:jc w:val="center"/>
              <w:rPr>
                <w:lang w:val="en-GB"/>
              </w:rPr>
            </w:pPr>
            <w:r>
              <w:rPr>
                <w:lang w:val="en-GB"/>
              </w:rPr>
              <w:t>0,6</w:t>
            </w:r>
          </w:p>
        </w:tc>
        <w:tc>
          <w:tcPr>
            <w:tcW w:w="2610" w:type="dxa"/>
            <w:tcBorders>
              <w:top w:val="single" w:sz="4" w:space="0" w:color="auto"/>
              <w:left w:val="single" w:sz="4" w:space="0" w:color="auto"/>
              <w:bottom w:val="single" w:sz="4" w:space="0" w:color="auto"/>
              <w:right w:val="single" w:sz="4" w:space="0" w:color="auto"/>
            </w:tcBorders>
            <w:hideMark/>
          </w:tcPr>
          <w:p w14:paraId="215C6E05" w14:textId="213C443B" w:rsidR="007E68E1" w:rsidRDefault="007E68E1" w:rsidP="0033389B">
            <w:pPr>
              <w:pStyle w:val="Tabletext"/>
              <w:tabs>
                <w:tab w:val="decimal" w:pos="868"/>
              </w:tabs>
              <w:jc w:val="center"/>
              <w:rPr>
                <w:snapToGrid w:val="0"/>
                <w:color w:val="000000"/>
                <w:lang w:val="en-GB" w:eastAsia="de-DE"/>
              </w:rPr>
            </w:pPr>
            <w:r>
              <w:rPr>
                <w:lang w:val="en-GB"/>
              </w:rPr>
              <w:t>0,0</w:t>
            </w:r>
          </w:p>
        </w:tc>
        <w:tc>
          <w:tcPr>
            <w:tcW w:w="2611" w:type="dxa"/>
            <w:tcBorders>
              <w:top w:val="single" w:sz="4" w:space="0" w:color="auto"/>
              <w:left w:val="single" w:sz="4" w:space="0" w:color="auto"/>
              <w:bottom w:val="single" w:sz="4" w:space="0" w:color="auto"/>
              <w:right w:val="single" w:sz="4" w:space="0" w:color="auto"/>
            </w:tcBorders>
            <w:hideMark/>
          </w:tcPr>
          <w:p w14:paraId="71F57F05" w14:textId="201257A3" w:rsidR="007E68E1" w:rsidRDefault="007E68E1" w:rsidP="0033389B">
            <w:pPr>
              <w:pStyle w:val="Tabletext"/>
              <w:jc w:val="center"/>
              <w:rPr>
                <w:snapToGrid w:val="0"/>
                <w:color w:val="000000"/>
                <w:lang w:val="en-GB" w:eastAsia="de-DE"/>
              </w:rPr>
            </w:pPr>
            <w:r>
              <w:rPr>
                <w:lang w:val="en-GB"/>
              </w:rPr>
              <w:t>0,0</w:t>
            </w:r>
          </w:p>
        </w:tc>
      </w:tr>
      <w:tr w:rsidR="007E68E1" w14:paraId="28BF00D5" w14:textId="77777777" w:rsidTr="00A11358">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6FF98C0D" w14:textId="77777777" w:rsidR="007E68E1" w:rsidRDefault="007E68E1" w:rsidP="0033389B">
            <w:pPr>
              <w:overflowPunct/>
              <w:autoSpaceDE/>
              <w:autoSpaceDN/>
              <w:adjustRightInd/>
              <w:spacing w:before="0" w:line="240" w:lineRule="auto"/>
              <w:jc w:val="left"/>
            </w:pPr>
          </w:p>
        </w:tc>
        <w:tc>
          <w:tcPr>
            <w:tcW w:w="1387" w:type="dxa"/>
            <w:tcBorders>
              <w:top w:val="single" w:sz="4" w:space="0" w:color="auto"/>
              <w:left w:val="single" w:sz="4" w:space="0" w:color="auto"/>
              <w:bottom w:val="single" w:sz="4" w:space="0" w:color="auto"/>
              <w:right w:val="single" w:sz="4" w:space="0" w:color="auto"/>
            </w:tcBorders>
            <w:hideMark/>
          </w:tcPr>
          <w:p w14:paraId="537EBCF1" w14:textId="77777777" w:rsidR="007E68E1" w:rsidRDefault="007E68E1" w:rsidP="0033389B">
            <w:pPr>
              <w:pStyle w:val="Tabletext"/>
              <w:jc w:val="center"/>
              <w:rPr>
                <w:lang w:val="en-GB"/>
              </w:rPr>
            </w:pPr>
            <w:r>
              <w:rPr>
                <w:lang w:val="en-GB"/>
              </w:rPr>
              <w:t>2</w:t>
            </w:r>
          </w:p>
        </w:tc>
        <w:tc>
          <w:tcPr>
            <w:tcW w:w="1510" w:type="dxa"/>
            <w:tcBorders>
              <w:top w:val="single" w:sz="4" w:space="0" w:color="auto"/>
              <w:left w:val="single" w:sz="4" w:space="0" w:color="auto"/>
              <w:bottom w:val="single" w:sz="4" w:space="0" w:color="auto"/>
              <w:right w:val="single" w:sz="4" w:space="0" w:color="auto"/>
            </w:tcBorders>
            <w:hideMark/>
          </w:tcPr>
          <w:p w14:paraId="40234AE2" w14:textId="7AB8D7A3" w:rsidR="007E68E1" w:rsidRDefault="007E68E1" w:rsidP="0033389B">
            <w:pPr>
              <w:pStyle w:val="Tabletext"/>
              <w:jc w:val="center"/>
              <w:rPr>
                <w:iCs/>
                <w:lang w:val="en-GB"/>
              </w:rPr>
            </w:pPr>
            <w:r>
              <w:rPr>
                <w:iCs/>
                <w:lang w:val="en-GB"/>
              </w:rPr>
              <w:t>0,71</w:t>
            </w:r>
          </w:p>
        </w:tc>
        <w:tc>
          <w:tcPr>
            <w:tcW w:w="2610" w:type="dxa"/>
            <w:tcBorders>
              <w:top w:val="single" w:sz="4" w:space="0" w:color="auto"/>
              <w:left w:val="single" w:sz="4" w:space="0" w:color="auto"/>
              <w:bottom w:val="single" w:sz="4" w:space="0" w:color="auto"/>
              <w:right w:val="single" w:sz="4" w:space="0" w:color="auto"/>
            </w:tcBorders>
            <w:hideMark/>
          </w:tcPr>
          <w:p w14:paraId="24FC9812" w14:textId="203576BD" w:rsidR="007E68E1" w:rsidRDefault="007E68E1" w:rsidP="0033389B">
            <w:pPr>
              <w:pStyle w:val="Tabletext"/>
              <w:tabs>
                <w:tab w:val="decimal" w:pos="868"/>
              </w:tabs>
              <w:jc w:val="center"/>
              <w:rPr>
                <w:snapToGrid w:val="0"/>
                <w:color w:val="000000"/>
                <w:lang w:val="en-GB" w:eastAsia="de-DE"/>
              </w:rPr>
            </w:pPr>
            <w:r>
              <w:rPr>
                <w:lang w:val="en-GB"/>
              </w:rPr>
              <w:t>1,7</w:t>
            </w:r>
          </w:p>
        </w:tc>
        <w:tc>
          <w:tcPr>
            <w:tcW w:w="2611" w:type="dxa"/>
            <w:tcBorders>
              <w:top w:val="single" w:sz="4" w:space="0" w:color="auto"/>
              <w:left w:val="single" w:sz="4" w:space="0" w:color="auto"/>
              <w:bottom w:val="single" w:sz="4" w:space="0" w:color="auto"/>
              <w:right w:val="single" w:sz="4" w:space="0" w:color="auto"/>
            </w:tcBorders>
            <w:hideMark/>
          </w:tcPr>
          <w:p w14:paraId="0962A776" w14:textId="3E18E124" w:rsidR="007E68E1" w:rsidRDefault="007E68E1" w:rsidP="0033389B">
            <w:pPr>
              <w:pStyle w:val="Tabletext"/>
              <w:jc w:val="center"/>
              <w:rPr>
                <w:snapToGrid w:val="0"/>
                <w:color w:val="000000"/>
                <w:lang w:val="en-GB" w:eastAsia="de-DE"/>
              </w:rPr>
            </w:pPr>
            <w:r>
              <w:rPr>
                <w:lang w:val="en-GB"/>
              </w:rPr>
              <w:t>1,8</w:t>
            </w:r>
          </w:p>
        </w:tc>
      </w:tr>
      <w:tr w:rsidR="007E68E1" w14:paraId="25817C0C" w14:textId="77777777" w:rsidTr="00A11358">
        <w:trPr>
          <w:cantSplit/>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428FB03D" w14:textId="77777777" w:rsidR="007E68E1" w:rsidRDefault="007E68E1" w:rsidP="0033389B">
            <w:pPr>
              <w:overflowPunct/>
              <w:autoSpaceDE/>
              <w:autoSpaceDN/>
              <w:adjustRightInd/>
              <w:spacing w:before="0" w:line="240" w:lineRule="auto"/>
              <w:jc w:val="left"/>
            </w:pPr>
          </w:p>
        </w:tc>
        <w:tc>
          <w:tcPr>
            <w:tcW w:w="1387" w:type="dxa"/>
            <w:tcBorders>
              <w:top w:val="single" w:sz="4" w:space="0" w:color="auto"/>
              <w:left w:val="single" w:sz="4" w:space="0" w:color="auto"/>
              <w:bottom w:val="single" w:sz="4" w:space="0" w:color="auto"/>
              <w:right w:val="single" w:sz="4" w:space="0" w:color="auto"/>
            </w:tcBorders>
            <w:hideMark/>
          </w:tcPr>
          <w:p w14:paraId="1D68EB3B" w14:textId="77777777" w:rsidR="007E68E1" w:rsidRDefault="007E68E1" w:rsidP="0033389B">
            <w:pPr>
              <w:pStyle w:val="Tabletext"/>
              <w:jc w:val="center"/>
              <w:rPr>
                <w:lang w:val="en-GB"/>
              </w:rPr>
            </w:pPr>
            <w:r>
              <w:rPr>
                <w:lang w:val="en-GB"/>
              </w:rPr>
              <w:t>3</w:t>
            </w:r>
          </w:p>
        </w:tc>
        <w:tc>
          <w:tcPr>
            <w:tcW w:w="1510" w:type="dxa"/>
            <w:tcBorders>
              <w:top w:val="single" w:sz="4" w:space="0" w:color="auto"/>
              <w:left w:val="single" w:sz="4" w:space="0" w:color="auto"/>
              <w:bottom w:val="single" w:sz="4" w:space="0" w:color="auto"/>
              <w:right w:val="single" w:sz="4" w:space="0" w:color="auto"/>
            </w:tcBorders>
            <w:hideMark/>
          </w:tcPr>
          <w:p w14:paraId="5D14EC75" w14:textId="5B81E98F" w:rsidR="007E68E1" w:rsidRDefault="007E68E1" w:rsidP="0033389B">
            <w:pPr>
              <w:pStyle w:val="Tabletext"/>
              <w:jc w:val="center"/>
              <w:rPr>
                <w:lang w:val="en-GB"/>
              </w:rPr>
            </w:pPr>
            <w:r>
              <w:rPr>
                <w:lang w:val="en-GB"/>
              </w:rPr>
              <w:t>0,78</w:t>
            </w:r>
          </w:p>
        </w:tc>
        <w:tc>
          <w:tcPr>
            <w:tcW w:w="2610" w:type="dxa"/>
            <w:tcBorders>
              <w:top w:val="single" w:sz="4" w:space="0" w:color="auto"/>
              <w:left w:val="single" w:sz="4" w:space="0" w:color="auto"/>
              <w:bottom w:val="single" w:sz="4" w:space="0" w:color="auto"/>
              <w:right w:val="single" w:sz="4" w:space="0" w:color="auto"/>
            </w:tcBorders>
            <w:hideMark/>
          </w:tcPr>
          <w:p w14:paraId="06C01CEC" w14:textId="21E9F7BB" w:rsidR="007E68E1" w:rsidRDefault="007E68E1" w:rsidP="0033389B">
            <w:pPr>
              <w:pStyle w:val="Tabletext"/>
              <w:tabs>
                <w:tab w:val="decimal" w:pos="868"/>
              </w:tabs>
              <w:jc w:val="center"/>
              <w:rPr>
                <w:snapToGrid w:val="0"/>
                <w:color w:val="000000"/>
                <w:lang w:val="en-GB" w:eastAsia="de-DE"/>
              </w:rPr>
            </w:pPr>
            <w:r>
              <w:rPr>
                <w:lang w:val="en-GB"/>
              </w:rPr>
              <w:t>3,3</w:t>
            </w:r>
          </w:p>
        </w:tc>
        <w:tc>
          <w:tcPr>
            <w:tcW w:w="2611" w:type="dxa"/>
            <w:tcBorders>
              <w:top w:val="single" w:sz="4" w:space="0" w:color="auto"/>
              <w:left w:val="single" w:sz="4" w:space="0" w:color="auto"/>
              <w:bottom w:val="single" w:sz="4" w:space="0" w:color="auto"/>
              <w:right w:val="single" w:sz="4" w:space="0" w:color="auto"/>
            </w:tcBorders>
            <w:hideMark/>
          </w:tcPr>
          <w:p w14:paraId="13224A1A" w14:textId="27D1802D" w:rsidR="007E68E1" w:rsidRDefault="007E68E1" w:rsidP="0033389B">
            <w:pPr>
              <w:pStyle w:val="Tabletext"/>
              <w:jc w:val="center"/>
              <w:rPr>
                <w:snapToGrid w:val="0"/>
                <w:color w:val="000000"/>
                <w:lang w:val="en-GB" w:eastAsia="de-DE"/>
              </w:rPr>
            </w:pPr>
            <w:r>
              <w:rPr>
                <w:lang w:val="en-GB"/>
              </w:rPr>
              <w:t>3,4</w:t>
            </w:r>
          </w:p>
        </w:tc>
      </w:tr>
    </w:tbl>
    <w:p w14:paraId="73809F77" w14:textId="77777777" w:rsidR="007E68E1" w:rsidRDefault="007E68E1" w:rsidP="0033389B">
      <w:pPr>
        <w:pStyle w:val="Heading1"/>
        <w:spacing w:before="480"/>
      </w:pPr>
      <w:r>
        <w:t>3</w:t>
      </w:r>
      <w:r>
        <w:rPr>
          <w:rtl/>
        </w:rPr>
        <w:tab/>
        <w:t xml:space="preserve">خفض القدرة </w:t>
      </w:r>
      <w:r>
        <w:t>RF</w:t>
      </w:r>
      <w:r>
        <w:rPr>
          <w:rtl/>
        </w:rPr>
        <w:t xml:space="preserve"> للإذاعة </w:t>
      </w:r>
      <w:r>
        <w:t>DSB</w:t>
      </w:r>
    </w:p>
    <w:p w14:paraId="28728088" w14:textId="2DE84769" w:rsidR="007E68E1" w:rsidRDefault="007E68E1" w:rsidP="0033389B">
      <w:pPr>
        <w:rPr>
          <w:lang w:bidi="ar-EG"/>
        </w:rPr>
      </w:pPr>
      <w:r>
        <w:rPr>
          <w:rtl/>
          <w:lang w:bidi="ar-EG"/>
        </w:rPr>
        <w:t xml:space="preserve">لإدخال إشارة مشكلة رقمياً في بيئة قائمة، يتعين التأكد من أن هذه الإشارة الجديدة لن تتسبب في مزيد من التداخلات على المحطات </w:t>
      </w:r>
      <w:r>
        <w:rPr>
          <w:lang w:bidi="ar-EG"/>
        </w:rPr>
        <w:t>AM</w:t>
      </w:r>
      <w:r>
        <w:rPr>
          <w:rtl/>
          <w:lang w:bidi="ar-EG"/>
        </w:rPr>
        <w:t xml:space="preserve"> الأخرى أكثر من الإشارة </w:t>
      </w:r>
      <w:r>
        <w:rPr>
          <w:lang w:bidi="ar-EG"/>
        </w:rPr>
        <w:t>AM</w:t>
      </w:r>
      <w:r>
        <w:rPr>
          <w:rtl/>
          <w:lang w:bidi="ar-EG"/>
        </w:rPr>
        <w:t xml:space="preserve"> التي حلت محلها الإشارة المشكلة رقمياً. وقيم الخفض في القدرة اللازمة للوفاء بهذا</w:t>
      </w:r>
      <w:r w:rsidR="008A5934">
        <w:rPr>
          <w:rFonts w:hint="cs"/>
          <w:rtl/>
          <w:lang w:bidi="ar-EG"/>
        </w:rPr>
        <w:t> </w:t>
      </w:r>
      <w:r>
        <w:rPr>
          <w:rtl/>
          <w:lang w:bidi="ar-EG"/>
        </w:rPr>
        <w:t xml:space="preserve">الشرط يمكن التوصل إليها بسهولة عند مع معرفة نسب الحماية </w:t>
      </w:r>
      <w:r>
        <w:rPr>
          <w:lang w:bidi="ar-EG"/>
        </w:rPr>
        <w:t>RF</w:t>
      </w:r>
      <w:r>
        <w:rPr>
          <w:rtl/>
          <w:lang w:bidi="ar-EG"/>
        </w:rPr>
        <w:t xml:space="preserve"> لنظام </w:t>
      </w:r>
      <w:r>
        <w:rPr>
          <w:lang w:bidi="ar-EG"/>
        </w:rPr>
        <w:t>AM</w:t>
      </w:r>
      <w:r>
        <w:rPr>
          <w:rtl/>
          <w:lang w:bidi="ar-EG"/>
        </w:rPr>
        <w:t xml:space="preserve"> يتعرض للتداخل من نظام </w:t>
      </w:r>
      <w:r>
        <w:rPr>
          <w:lang w:bidi="ar-EG"/>
        </w:rPr>
        <w:t>AM</w:t>
      </w:r>
      <w:r>
        <w:rPr>
          <w:rtl/>
          <w:lang w:bidi="ar-EG"/>
        </w:rPr>
        <w:t xml:space="preserve"> آخر ولنظام</w:t>
      </w:r>
      <w:r w:rsidR="008A5934">
        <w:rPr>
          <w:rFonts w:hint="cs"/>
          <w:rtl/>
          <w:lang w:bidi="ar-EG"/>
        </w:rPr>
        <w:t> </w:t>
      </w:r>
      <w:r>
        <w:rPr>
          <w:lang w:bidi="ar-EG"/>
        </w:rPr>
        <w:t>AM</w:t>
      </w:r>
      <w:r>
        <w:rPr>
          <w:rtl/>
          <w:lang w:bidi="ar-EG"/>
        </w:rPr>
        <w:t xml:space="preserve"> يتعرض للتداخل من نظام رقمي.</w:t>
      </w:r>
    </w:p>
    <w:p w14:paraId="4BB9B540" w14:textId="77777777" w:rsidR="007E68E1" w:rsidRDefault="007E68E1" w:rsidP="0033389B">
      <w:pPr>
        <w:rPr>
          <w:rtl/>
          <w:lang w:bidi="ar-EG"/>
        </w:rPr>
      </w:pPr>
      <w:r>
        <w:rPr>
          <w:rtl/>
          <w:lang w:bidi="ar-EG"/>
        </w:rPr>
        <w:t xml:space="preserve">ونسبة الحماية </w:t>
      </w:r>
      <w:r>
        <w:rPr>
          <w:lang w:bidi="ar-EG"/>
        </w:rPr>
        <w:t>RF</w:t>
      </w:r>
      <w:r>
        <w:rPr>
          <w:rtl/>
          <w:lang w:bidi="ar-EG"/>
        </w:rPr>
        <w:t xml:space="preserve"> عبارة عن الفارق في القدرة اللازمة بين الإشارة المطلوبة والإشارة غير المطلوبة من أجل ضمان جودة محددة (سواء النسبة </w:t>
      </w:r>
      <w:r>
        <w:rPr>
          <w:i/>
          <w:iCs/>
          <w:lang w:bidi="ar-EG"/>
        </w:rPr>
        <w:t>S/N</w:t>
      </w:r>
      <w:r>
        <w:rPr>
          <w:i/>
          <w:iCs/>
          <w:rtl/>
          <w:lang w:bidi="ar-EG"/>
        </w:rPr>
        <w:t xml:space="preserve"> </w:t>
      </w:r>
      <w:r>
        <w:rPr>
          <w:rtl/>
          <w:lang w:bidi="ar-EG"/>
        </w:rPr>
        <w:t xml:space="preserve">لإشارة سمعية تماثلية أو رقمية). وعندما تكون الجودة السمعية المطلوبة تناهز الجودة لنظام </w:t>
      </w:r>
      <w:r>
        <w:rPr>
          <w:lang w:bidi="ar-EG"/>
        </w:rPr>
        <w:t>AM</w:t>
      </w:r>
      <w:r>
        <w:rPr>
          <w:rtl/>
          <w:lang w:bidi="ar-EG"/>
        </w:rPr>
        <w:t xml:space="preserve"> يتعرض للتداخل من نظام </w:t>
      </w:r>
      <w:r>
        <w:rPr>
          <w:lang w:bidi="ar-EG"/>
        </w:rPr>
        <w:t>AM</w:t>
      </w:r>
      <w:r>
        <w:rPr>
          <w:rtl/>
          <w:lang w:bidi="ar-EG"/>
        </w:rPr>
        <w:t xml:space="preserve"> آخر ونظام </w:t>
      </w:r>
      <w:r>
        <w:rPr>
          <w:lang w:bidi="ar-EG"/>
        </w:rPr>
        <w:t>AM</w:t>
      </w:r>
      <w:r>
        <w:rPr>
          <w:rtl/>
          <w:lang w:bidi="ar-EG"/>
        </w:rPr>
        <w:t xml:space="preserve"> يتعرض للتداخل من نظام رقمي، فإن الفارق في نسبة الحماية </w:t>
      </w:r>
      <w:r>
        <w:rPr>
          <w:lang w:bidi="ar-EG"/>
        </w:rPr>
        <w:t>RF</w:t>
      </w:r>
      <w:r>
        <w:rPr>
          <w:rtl/>
          <w:lang w:bidi="ar-EG"/>
        </w:rPr>
        <w:t xml:space="preserve"> يساوي الخفض المطلوب للقدرة.</w:t>
      </w:r>
    </w:p>
    <w:p w14:paraId="2E6B3BE8" w14:textId="2F77037D" w:rsidR="007E68E1" w:rsidRDefault="007E68E1" w:rsidP="00327B29">
      <w:pPr>
        <w:rPr>
          <w:rtl/>
          <w:lang w:bidi="ar-EG"/>
        </w:rPr>
      </w:pPr>
      <w:r>
        <w:rPr>
          <w:rtl/>
          <w:lang w:bidi="ar-EG"/>
        </w:rPr>
        <w:t xml:space="preserve">تشمل </w:t>
      </w:r>
      <w:r w:rsidRPr="008A5934">
        <w:rPr>
          <w:rtl/>
          <w:lang w:bidi="ar-EG"/>
        </w:rPr>
        <w:t xml:space="preserve">التوصية </w:t>
      </w:r>
      <w:hyperlink r:id="rId42" w:history="1">
        <w:r w:rsidRPr="008A5934">
          <w:rPr>
            <w:rStyle w:val="Hyperlink"/>
            <w:color w:val="auto"/>
            <w:spacing w:val="-2"/>
            <w:u w:val="none"/>
            <w:lang w:bidi="ar-EG"/>
          </w:rPr>
          <w:t>ITU-R BS.560</w:t>
        </w:r>
      </w:hyperlink>
      <w:r w:rsidRPr="008A5934">
        <w:rPr>
          <w:rtl/>
          <w:lang w:bidi="ar-EG"/>
        </w:rPr>
        <w:t xml:space="preserve"> نسب الحماية </w:t>
      </w:r>
      <w:r>
        <w:rPr>
          <w:lang w:bidi="ar-EG"/>
        </w:rPr>
        <w:t>RF</w:t>
      </w:r>
      <w:r>
        <w:rPr>
          <w:rtl/>
          <w:lang w:bidi="ar-EG"/>
        </w:rPr>
        <w:t xml:space="preserve"> النسبية لنظام </w:t>
      </w:r>
      <w:r>
        <w:rPr>
          <w:lang w:bidi="ar-EG"/>
        </w:rPr>
        <w:t>AM</w:t>
      </w:r>
      <w:r>
        <w:rPr>
          <w:rtl/>
          <w:lang w:bidi="ar-EG"/>
        </w:rPr>
        <w:t xml:space="preserve"> يتعرض للتداخل من نظام </w:t>
      </w:r>
      <w:r>
        <w:rPr>
          <w:lang w:bidi="ar-EG"/>
        </w:rPr>
        <w:t>AM</w:t>
      </w:r>
      <w:r>
        <w:rPr>
          <w:rtl/>
          <w:lang w:bidi="ar-EG"/>
        </w:rPr>
        <w:t xml:space="preserve"> آخر (انظر الجدول</w:t>
      </w:r>
      <w:r>
        <w:rPr>
          <w:lang w:bidi="ar-EG"/>
        </w:rPr>
        <w:t xml:space="preserve">20 </w:t>
      </w:r>
      <w:r>
        <w:rPr>
          <w:rtl/>
          <w:lang w:bidi="ar-EG"/>
        </w:rPr>
        <w:t>).</w:t>
      </w:r>
    </w:p>
    <w:p w14:paraId="62E5FD15" w14:textId="77777777" w:rsidR="007E68E1" w:rsidRDefault="007E68E1" w:rsidP="0033389B">
      <w:pPr>
        <w:pStyle w:val="TableNo"/>
        <w:rPr>
          <w:rtl/>
        </w:rPr>
      </w:pPr>
      <w:r>
        <w:rPr>
          <w:rtl/>
        </w:rPr>
        <w:t xml:space="preserve">الجـدول </w:t>
      </w:r>
      <w:r>
        <w:t>20</w:t>
      </w:r>
    </w:p>
    <w:p w14:paraId="2C2B0B9C" w14:textId="77777777" w:rsidR="007E68E1" w:rsidRDefault="007E68E1" w:rsidP="0033389B">
      <w:pPr>
        <w:pStyle w:val="Tabletitle"/>
        <w:rPr>
          <w:rtl/>
        </w:rPr>
      </w:pPr>
      <w:r>
        <w:rPr>
          <w:rtl/>
        </w:rPr>
        <w:t xml:space="preserve">نسب الحماية </w:t>
      </w:r>
      <w:r>
        <w:t>RF</w:t>
      </w:r>
      <w:r>
        <w:rPr>
          <w:rtl/>
        </w:rPr>
        <w:t xml:space="preserve"> النسبية لنظام </w:t>
      </w:r>
      <w:r>
        <w:t>AM</w:t>
      </w:r>
      <w:r>
        <w:rPr>
          <w:rtl/>
        </w:rPr>
        <w:t xml:space="preserve"> يتعرض للتداخل من نظام </w:t>
      </w:r>
      <w:r>
        <w:t>AM</w:t>
      </w:r>
      <w:r>
        <w:rPr>
          <w:rtl/>
        </w:rPr>
        <w:t xml:space="preserve"> آخر</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
        <w:gridCol w:w="1016"/>
        <w:gridCol w:w="650"/>
        <w:gridCol w:w="575"/>
        <w:gridCol w:w="576"/>
        <w:gridCol w:w="575"/>
        <w:gridCol w:w="575"/>
        <w:gridCol w:w="464"/>
        <w:gridCol w:w="464"/>
        <w:gridCol w:w="464"/>
        <w:gridCol w:w="575"/>
        <w:gridCol w:w="575"/>
        <w:gridCol w:w="575"/>
        <w:gridCol w:w="575"/>
        <w:gridCol w:w="575"/>
        <w:gridCol w:w="462"/>
      </w:tblGrid>
      <w:tr w:rsidR="007E68E1" w14:paraId="228EF0BB" w14:textId="77777777" w:rsidTr="00A11358">
        <w:trPr>
          <w:gridAfter w:val="1"/>
          <w:wAfter w:w="480" w:type="dxa"/>
          <w:trHeight w:val="400"/>
          <w:jc w:val="center"/>
        </w:trPr>
        <w:tc>
          <w:tcPr>
            <w:tcW w:w="1008" w:type="dxa"/>
            <w:vMerge w:val="restart"/>
            <w:tcBorders>
              <w:top w:val="single" w:sz="4" w:space="0" w:color="auto"/>
              <w:left w:val="single" w:sz="4" w:space="0" w:color="auto"/>
              <w:bottom w:val="single" w:sz="4" w:space="0" w:color="auto"/>
              <w:right w:val="single" w:sz="4" w:space="0" w:color="auto"/>
            </w:tcBorders>
            <w:vAlign w:val="center"/>
            <w:hideMark/>
          </w:tcPr>
          <w:p w14:paraId="0A69389E" w14:textId="77777777" w:rsidR="007E68E1" w:rsidRDefault="007E68E1" w:rsidP="0033389B">
            <w:pPr>
              <w:pStyle w:val="Tablehead"/>
              <w:rPr>
                <w:rFonts w:eastAsia="Arial Unicode MS"/>
                <w:rtl/>
                <w:lang w:eastAsia="zh-CN"/>
              </w:rPr>
            </w:pPr>
            <w:r>
              <w:rPr>
                <w:rtl/>
                <w:lang w:eastAsia="zh-CN"/>
              </w:rPr>
              <w:t>الإشارة المطلوبة</w:t>
            </w:r>
          </w:p>
        </w:tc>
        <w:tc>
          <w:tcPr>
            <w:tcW w:w="1080" w:type="dxa"/>
            <w:vMerge w:val="restart"/>
            <w:tcBorders>
              <w:top w:val="single" w:sz="4" w:space="0" w:color="auto"/>
              <w:left w:val="single" w:sz="4" w:space="0" w:color="auto"/>
              <w:bottom w:val="single" w:sz="4" w:space="0" w:color="auto"/>
              <w:right w:val="single" w:sz="4" w:space="0" w:color="auto"/>
            </w:tcBorders>
            <w:vAlign w:val="center"/>
            <w:hideMark/>
          </w:tcPr>
          <w:p w14:paraId="01ADA9D1"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7551" w:type="dxa"/>
            <w:gridSpan w:val="13"/>
            <w:vMerge w:val="restart"/>
            <w:tcBorders>
              <w:top w:val="single" w:sz="4" w:space="0" w:color="auto"/>
              <w:left w:val="single" w:sz="4" w:space="0" w:color="auto"/>
              <w:bottom w:val="single" w:sz="4" w:space="0" w:color="auto"/>
              <w:right w:val="single" w:sz="4" w:space="0" w:color="auto"/>
            </w:tcBorders>
            <w:vAlign w:val="center"/>
            <w:hideMark/>
          </w:tcPr>
          <w:p w14:paraId="7E58750A" w14:textId="77777777" w:rsidR="007E68E1" w:rsidRDefault="007E68E1" w:rsidP="0033389B">
            <w:pPr>
              <w:pStyle w:val="Tablehead"/>
              <w:rPr>
                <w:rFonts w:eastAsia="Arial Unicode MS"/>
                <w:sz w:val="18"/>
                <w:szCs w:val="18"/>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i/>
                <w:iCs/>
                <w:lang w:eastAsia="zh-CN"/>
              </w:rPr>
              <w:t xml:space="preserve"> </w:t>
            </w:r>
            <w:r>
              <w:rPr>
                <w:lang w:eastAsia="zh-CN"/>
              </w:rPr>
              <w:t>(kHz)</w:t>
            </w:r>
          </w:p>
        </w:tc>
      </w:tr>
      <w:tr w:rsidR="007E68E1" w14:paraId="7371CFE3" w14:textId="77777777" w:rsidTr="00A11358">
        <w:trPr>
          <w:trHeight w:val="413"/>
          <w:jc w:val="center"/>
        </w:trPr>
        <w:tc>
          <w:tcPr>
            <w:tcW w:w="1008" w:type="dxa"/>
            <w:vMerge/>
            <w:tcBorders>
              <w:top w:val="single" w:sz="4" w:space="0" w:color="auto"/>
              <w:left w:val="single" w:sz="4" w:space="0" w:color="auto"/>
              <w:bottom w:val="single" w:sz="4" w:space="0" w:color="auto"/>
              <w:right w:val="single" w:sz="4" w:space="0" w:color="auto"/>
            </w:tcBorders>
            <w:vAlign w:val="center"/>
            <w:hideMark/>
          </w:tcPr>
          <w:p w14:paraId="60B5F64C"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3FB69C93"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4417" w:type="dxa"/>
            <w:gridSpan w:val="13"/>
            <w:vMerge/>
            <w:tcBorders>
              <w:top w:val="single" w:sz="4" w:space="0" w:color="auto"/>
              <w:left w:val="single" w:sz="4" w:space="0" w:color="auto"/>
              <w:bottom w:val="single" w:sz="4" w:space="0" w:color="auto"/>
              <w:right w:val="single" w:sz="4" w:space="0" w:color="auto"/>
            </w:tcBorders>
            <w:vAlign w:val="center"/>
            <w:hideMark/>
          </w:tcPr>
          <w:p w14:paraId="5BA17A82"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sz w:val="18"/>
                <w:szCs w:val="18"/>
                <w:lang w:bidi="ar-EG"/>
              </w:rPr>
            </w:pPr>
          </w:p>
        </w:tc>
        <w:tc>
          <w:tcPr>
            <w:tcW w:w="480" w:type="dxa"/>
            <w:tcBorders>
              <w:top w:val="outset" w:sz="6" w:space="0" w:color="auto"/>
              <w:left w:val="outset" w:sz="6" w:space="0" w:color="auto"/>
              <w:bottom w:val="outset" w:sz="6" w:space="0" w:color="auto"/>
              <w:right w:val="outset" w:sz="6" w:space="0" w:color="auto"/>
            </w:tcBorders>
            <w:vAlign w:val="center"/>
            <w:hideMark/>
          </w:tcPr>
          <w:p w14:paraId="5CE5B586" w14:textId="77777777" w:rsidR="007E68E1" w:rsidRDefault="007E68E1" w:rsidP="0033389B">
            <w:pPr>
              <w:rPr>
                <w:rFonts w:eastAsia="Arial Unicode MS"/>
                <w:sz w:val="18"/>
                <w:szCs w:val="18"/>
              </w:rPr>
            </w:pPr>
          </w:p>
        </w:tc>
      </w:tr>
      <w:tr w:rsidR="007E68E1" w14:paraId="034A0FD9" w14:textId="77777777" w:rsidTr="00A11358">
        <w:trPr>
          <w:trHeight w:val="282"/>
          <w:jc w:val="center"/>
        </w:trPr>
        <w:tc>
          <w:tcPr>
            <w:tcW w:w="1008" w:type="dxa"/>
            <w:vMerge/>
            <w:tcBorders>
              <w:top w:val="single" w:sz="4" w:space="0" w:color="auto"/>
              <w:left w:val="single" w:sz="4" w:space="0" w:color="auto"/>
              <w:bottom w:val="single" w:sz="4" w:space="0" w:color="auto"/>
              <w:right w:val="single" w:sz="4" w:space="0" w:color="auto"/>
            </w:tcBorders>
            <w:vAlign w:val="center"/>
            <w:hideMark/>
          </w:tcPr>
          <w:p w14:paraId="70411B1E"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0CBA3E38"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685" w:type="dxa"/>
            <w:tcBorders>
              <w:top w:val="single" w:sz="4" w:space="0" w:color="auto"/>
              <w:left w:val="single" w:sz="4" w:space="0" w:color="auto"/>
              <w:bottom w:val="single" w:sz="4" w:space="0" w:color="auto"/>
              <w:right w:val="single" w:sz="4" w:space="0" w:color="auto"/>
            </w:tcBorders>
            <w:vAlign w:val="center"/>
            <w:hideMark/>
          </w:tcPr>
          <w:p w14:paraId="5FF1A89C" w14:textId="77777777" w:rsidR="007E68E1" w:rsidRDefault="007E68E1" w:rsidP="0033389B">
            <w:pPr>
              <w:pStyle w:val="Tablehead"/>
              <w:rPr>
                <w:rFonts w:eastAsia="Arial Unicode MS"/>
                <w:lang w:eastAsia="zh-CN"/>
              </w:rPr>
            </w:pPr>
            <w:r>
              <w:rPr>
                <w:lang w:eastAsia="zh-CN"/>
              </w:rPr>
              <w:t>20–</w:t>
            </w:r>
          </w:p>
        </w:tc>
        <w:tc>
          <w:tcPr>
            <w:tcW w:w="603" w:type="dxa"/>
            <w:tcBorders>
              <w:top w:val="single" w:sz="4" w:space="0" w:color="auto"/>
              <w:left w:val="single" w:sz="4" w:space="0" w:color="auto"/>
              <w:bottom w:val="single" w:sz="4" w:space="0" w:color="auto"/>
              <w:right w:val="single" w:sz="4" w:space="0" w:color="auto"/>
            </w:tcBorders>
            <w:vAlign w:val="center"/>
            <w:hideMark/>
          </w:tcPr>
          <w:p w14:paraId="54DE4056" w14:textId="77777777" w:rsidR="007E68E1" w:rsidRDefault="007E68E1" w:rsidP="0033389B">
            <w:pPr>
              <w:pStyle w:val="Tablehead"/>
              <w:rPr>
                <w:rFonts w:eastAsia="Arial Unicode MS"/>
                <w:lang w:eastAsia="zh-CN"/>
              </w:rPr>
            </w:pPr>
            <w:r>
              <w:rPr>
                <w:lang w:eastAsia="zh-CN"/>
              </w:rPr>
              <w:t>18–</w:t>
            </w:r>
          </w:p>
        </w:tc>
        <w:tc>
          <w:tcPr>
            <w:tcW w:w="603" w:type="dxa"/>
            <w:tcBorders>
              <w:top w:val="single" w:sz="4" w:space="0" w:color="auto"/>
              <w:left w:val="single" w:sz="4" w:space="0" w:color="auto"/>
              <w:bottom w:val="single" w:sz="4" w:space="0" w:color="auto"/>
              <w:right w:val="single" w:sz="4" w:space="0" w:color="auto"/>
            </w:tcBorders>
            <w:vAlign w:val="center"/>
            <w:hideMark/>
          </w:tcPr>
          <w:p w14:paraId="6D571102" w14:textId="77777777" w:rsidR="007E68E1" w:rsidRDefault="007E68E1" w:rsidP="0033389B">
            <w:pPr>
              <w:pStyle w:val="Tablehead"/>
              <w:rPr>
                <w:rFonts w:eastAsia="Arial Unicode MS"/>
                <w:lang w:eastAsia="zh-CN"/>
              </w:rPr>
            </w:pPr>
            <w:r>
              <w:rPr>
                <w:lang w:eastAsia="zh-CN"/>
              </w:rPr>
              <w:t>15–</w:t>
            </w:r>
          </w:p>
        </w:tc>
        <w:tc>
          <w:tcPr>
            <w:tcW w:w="602" w:type="dxa"/>
            <w:tcBorders>
              <w:top w:val="single" w:sz="4" w:space="0" w:color="auto"/>
              <w:left w:val="single" w:sz="4" w:space="0" w:color="auto"/>
              <w:bottom w:val="single" w:sz="4" w:space="0" w:color="auto"/>
              <w:right w:val="single" w:sz="4" w:space="0" w:color="auto"/>
            </w:tcBorders>
            <w:vAlign w:val="center"/>
            <w:hideMark/>
          </w:tcPr>
          <w:p w14:paraId="40347DE6" w14:textId="77777777" w:rsidR="007E68E1" w:rsidRDefault="007E68E1" w:rsidP="0033389B">
            <w:pPr>
              <w:pStyle w:val="Tablehead"/>
              <w:rPr>
                <w:rFonts w:eastAsia="Arial Unicode MS"/>
                <w:lang w:eastAsia="zh-CN"/>
              </w:rPr>
            </w:pPr>
            <w:r>
              <w:rPr>
                <w:lang w:eastAsia="zh-CN"/>
              </w:rPr>
              <w:t>10–</w:t>
            </w:r>
          </w:p>
        </w:tc>
        <w:tc>
          <w:tcPr>
            <w:tcW w:w="602" w:type="dxa"/>
            <w:tcBorders>
              <w:top w:val="single" w:sz="4" w:space="0" w:color="auto"/>
              <w:left w:val="single" w:sz="4" w:space="0" w:color="auto"/>
              <w:bottom w:val="single" w:sz="4" w:space="0" w:color="auto"/>
              <w:right w:val="single" w:sz="4" w:space="0" w:color="auto"/>
            </w:tcBorders>
            <w:vAlign w:val="center"/>
            <w:hideMark/>
          </w:tcPr>
          <w:p w14:paraId="38CECA47" w14:textId="77777777" w:rsidR="007E68E1" w:rsidRDefault="007E68E1" w:rsidP="0033389B">
            <w:pPr>
              <w:pStyle w:val="Tablehead"/>
              <w:rPr>
                <w:rFonts w:eastAsia="Arial Unicode MS"/>
                <w:lang w:eastAsia="zh-CN"/>
              </w:rPr>
            </w:pPr>
            <w:r>
              <w:rPr>
                <w:lang w:eastAsia="zh-CN"/>
              </w:rPr>
              <w:t>9–</w:t>
            </w:r>
          </w:p>
        </w:tc>
        <w:tc>
          <w:tcPr>
            <w:tcW w:w="482" w:type="dxa"/>
            <w:tcBorders>
              <w:top w:val="single" w:sz="4" w:space="0" w:color="auto"/>
              <w:left w:val="single" w:sz="4" w:space="0" w:color="auto"/>
              <w:bottom w:val="single" w:sz="4" w:space="0" w:color="auto"/>
              <w:right w:val="single" w:sz="4" w:space="0" w:color="auto"/>
            </w:tcBorders>
            <w:vAlign w:val="center"/>
            <w:hideMark/>
          </w:tcPr>
          <w:p w14:paraId="7032EAF2" w14:textId="77777777" w:rsidR="007E68E1" w:rsidRDefault="007E68E1" w:rsidP="0033389B">
            <w:pPr>
              <w:pStyle w:val="Tablehead"/>
              <w:rPr>
                <w:rFonts w:eastAsia="Arial Unicode MS"/>
                <w:lang w:eastAsia="zh-CN"/>
              </w:rPr>
            </w:pPr>
            <w:r>
              <w:rPr>
                <w:lang w:eastAsia="zh-CN"/>
              </w:rPr>
              <w:t>5–</w:t>
            </w:r>
          </w:p>
        </w:tc>
        <w:tc>
          <w:tcPr>
            <w:tcW w:w="482" w:type="dxa"/>
            <w:tcBorders>
              <w:top w:val="single" w:sz="4" w:space="0" w:color="auto"/>
              <w:left w:val="single" w:sz="4" w:space="0" w:color="auto"/>
              <w:bottom w:val="single" w:sz="4" w:space="0" w:color="auto"/>
              <w:right w:val="single" w:sz="4" w:space="0" w:color="auto"/>
            </w:tcBorders>
            <w:vAlign w:val="center"/>
            <w:hideMark/>
          </w:tcPr>
          <w:p w14:paraId="6C6C27FE" w14:textId="77777777" w:rsidR="007E68E1" w:rsidRDefault="007E68E1" w:rsidP="0033389B">
            <w:pPr>
              <w:pStyle w:val="Tablehead"/>
              <w:rPr>
                <w:rFonts w:eastAsia="Arial Unicode MS"/>
                <w:lang w:eastAsia="zh-CN"/>
              </w:rPr>
            </w:pPr>
            <w:r>
              <w:rPr>
                <w:lang w:eastAsia="zh-CN"/>
              </w:rPr>
              <w:t>0</w:t>
            </w:r>
          </w:p>
        </w:tc>
        <w:tc>
          <w:tcPr>
            <w:tcW w:w="482" w:type="dxa"/>
            <w:tcBorders>
              <w:top w:val="single" w:sz="4" w:space="0" w:color="auto"/>
              <w:left w:val="single" w:sz="4" w:space="0" w:color="auto"/>
              <w:bottom w:val="single" w:sz="4" w:space="0" w:color="auto"/>
              <w:right w:val="single" w:sz="4" w:space="0" w:color="auto"/>
            </w:tcBorders>
            <w:vAlign w:val="center"/>
            <w:hideMark/>
          </w:tcPr>
          <w:p w14:paraId="0C4732A3" w14:textId="77777777" w:rsidR="007E68E1" w:rsidRDefault="007E68E1" w:rsidP="0033389B">
            <w:pPr>
              <w:pStyle w:val="Tablehead"/>
              <w:rPr>
                <w:rFonts w:eastAsia="Arial Unicode MS"/>
                <w:lang w:eastAsia="zh-CN"/>
              </w:rPr>
            </w:pPr>
            <w:r>
              <w:rPr>
                <w:lang w:eastAsia="zh-CN"/>
              </w:rPr>
              <w:t>5</w:t>
            </w:r>
          </w:p>
        </w:tc>
        <w:tc>
          <w:tcPr>
            <w:tcW w:w="602" w:type="dxa"/>
            <w:tcBorders>
              <w:top w:val="single" w:sz="4" w:space="0" w:color="auto"/>
              <w:left w:val="single" w:sz="4" w:space="0" w:color="auto"/>
              <w:bottom w:val="single" w:sz="4" w:space="0" w:color="auto"/>
              <w:right w:val="single" w:sz="4" w:space="0" w:color="auto"/>
            </w:tcBorders>
            <w:vAlign w:val="center"/>
            <w:hideMark/>
          </w:tcPr>
          <w:p w14:paraId="226E5854" w14:textId="77777777" w:rsidR="007E68E1" w:rsidRDefault="007E68E1" w:rsidP="0033389B">
            <w:pPr>
              <w:pStyle w:val="Tablehead"/>
              <w:rPr>
                <w:rFonts w:eastAsia="Arial Unicode MS"/>
                <w:lang w:eastAsia="zh-CN"/>
              </w:rPr>
            </w:pPr>
            <w:r>
              <w:rPr>
                <w:lang w:eastAsia="zh-CN"/>
              </w:rPr>
              <w:t>9</w:t>
            </w:r>
          </w:p>
        </w:tc>
        <w:tc>
          <w:tcPr>
            <w:tcW w:w="602" w:type="dxa"/>
            <w:tcBorders>
              <w:top w:val="single" w:sz="4" w:space="0" w:color="auto"/>
              <w:left w:val="single" w:sz="4" w:space="0" w:color="auto"/>
              <w:bottom w:val="single" w:sz="4" w:space="0" w:color="auto"/>
              <w:right w:val="single" w:sz="4" w:space="0" w:color="auto"/>
            </w:tcBorders>
            <w:vAlign w:val="center"/>
            <w:hideMark/>
          </w:tcPr>
          <w:p w14:paraId="7E3F626F" w14:textId="77777777" w:rsidR="007E68E1" w:rsidRDefault="007E68E1" w:rsidP="0033389B">
            <w:pPr>
              <w:pStyle w:val="Tablehead"/>
              <w:rPr>
                <w:rFonts w:eastAsia="Arial Unicode MS"/>
                <w:lang w:eastAsia="zh-CN"/>
              </w:rPr>
            </w:pPr>
            <w:r>
              <w:rPr>
                <w:lang w:eastAsia="zh-CN"/>
              </w:rPr>
              <w:t>10</w:t>
            </w:r>
          </w:p>
        </w:tc>
        <w:tc>
          <w:tcPr>
            <w:tcW w:w="602" w:type="dxa"/>
            <w:tcBorders>
              <w:top w:val="single" w:sz="4" w:space="0" w:color="auto"/>
              <w:left w:val="single" w:sz="4" w:space="0" w:color="auto"/>
              <w:bottom w:val="single" w:sz="4" w:space="0" w:color="auto"/>
              <w:right w:val="single" w:sz="4" w:space="0" w:color="auto"/>
            </w:tcBorders>
            <w:vAlign w:val="center"/>
            <w:hideMark/>
          </w:tcPr>
          <w:p w14:paraId="60B026F2" w14:textId="77777777" w:rsidR="007E68E1" w:rsidRDefault="007E68E1" w:rsidP="0033389B">
            <w:pPr>
              <w:pStyle w:val="Tablehead"/>
              <w:rPr>
                <w:rFonts w:eastAsia="Arial Unicode MS"/>
                <w:lang w:eastAsia="zh-CN"/>
              </w:rPr>
            </w:pPr>
            <w:r>
              <w:rPr>
                <w:lang w:eastAsia="zh-CN"/>
              </w:rPr>
              <w:t>15</w:t>
            </w:r>
          </w:p>
        </w:tc>
        <w:tc>
          <w:tcPr>
            <w:tcW w:w="602" w:type="dxa"/>
            <w:tcBorders>
              <w:top w:val="single" w:sz="4" w:space="0" w:color="auto"/>
              <w:left w:val="single" w:sz="4" w:space="0" w:color="auto"/>
              <w:bottom w:val="single" w:sz="4" w:space="0" w:color="auto"/>
              <w:right w:val="single" w:sz="4" w:space="0" w:color="auto"/>
            </w:tcBorders>
            <w:vAlign w:val="center"/>
            <w:hideMark/>
          </w:tcPr>
          <w:p w14:paraId="60D2FE09" w14:textId="77777777" w:rsidR="007E68E1" w:rsidRDefault="007E68E1" w:rsidP="0033389B">
            <w:pPr>
              <w:pStyle w:val="Tablehead"/>
              <w:rPr>
                <w:rFonts w:eastAsia="Arial Unicode MS"/>
                <w:lang w:eastAsia="zh-CN"/>
              </w:rPr>
            </w:pPr>
            <w:r>
              <w:rPr>
                <w:lang w:eastAsia="zh-CN"/>
              </w:rPr>
              <w:t>18</w:t>
            </w:r>
          </w:p>
        </w:tc>
        <w:tc>
          <w:tcPr>
            <w:tcW w:w="602" w:type="dxa"/>
            <w:tcBorders>
              <w:top w:val="single" w:sz="4" w:space="0" w:color="auto"/>
              <w:left w:val="single" w:sz="4" w:space="0" w:color="auto"/>
              <w:bottom w:val="single" w:sz="4" w:space="0" w:color="auto"/>
              <w:right w:val="single" w:sz="4" w:space="0" w:color="auto"/>
            </w:tcBorders>
            <w:vAlign w:val="center"/>
            <w:hideMark/>
          </w:tcPr>
          <w:p w14:paraId="19687D3B" w14:textId="77777777" w:rsidR="007E68E1" w:rsidRDefault="007E68E1" w:rsidP="0033389B">
            <w:pPr>
              <w:pStyle w:val="Tablehead"/>
              <w:rPr>
                <w:rFonts w:eastAsia="Arial Unicode MS"/>
                <w:lang w:eastAsia="zh-CN"/>
              </w:rPr>
            </w:pPr>
            <w:r>
              <w:rPr>
                <w:lang w:eastAsia="zh-CN"/>
              </w:rPr>
              <w:t>20</w:t>
            </w:r>
          </w:p>
        </w:tc>
        <w:tc>
          <w:tcPr>
            <w:tcW w:w="480" w:type="dxa"/>
            <w:vAlign w:val="center"/>
            <w:hideMark/>
          </w:tcPr>
          <w:p w14:paraId="589911BB" w14:textId="77777777" w:rsidR="007E68E1" w:rsidRDefault="007E68E1" w:rsidP="0033389B">
            <w:pPr>
              <w:overflowPunct/>
              <w:autoSpaceDE/>
              <w:autoSpaceDN/>
              <w:adjustRightInd/>
              <w:spacing w:before="0" w:line="240" w:lineRule="auto"/>
              <w:jc w:val="left"/>
              <w:rPr>
                <w:rFonts w:ascii="CG Times" w:hAnsi="CG Times" w:cs="Times New Roman"/>
                <w:szCs w:val="20"/>
                <w:lang w:eastAsia="en-GB"/>
              </w:rPr>
            </w:pPr>
          </w:p>
        </w:tc>
      </w:tr>
      <w:tr w:rsidR="007E68E1" w14:paraId="1078F9CE" w14:textId="77777777" w:rsidTr="00A11358">
        <w:trPr>
          <w:trHeight w:val="240"/>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14:paraId="4B4EB44C" w14:textId="77777777" w:rsidR="007E68E1" w:rsidRDefault="007E68E1" w:rsidP="0033389B">
            <w:pPr>
              <w:pStyle w:val="Tabletext"/>
              <w:jc w:val="center"/>
              <w:rPr>
                <w:lang w:val="en-GB"/>
              </w:rPr>
            </w:pPr>
            <w:r>
              <w:rPr>
                <w:lang w:val="en-GB"/>
              </w:rPr>
              <w:t>AM</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567B7DB" w14:textId="77777777" w:rsidR="007E68E1" w:rsidRDefault="007E68E1" w:rsidP="0033389B">
            <w:pPr>
              <w:pStyle w:val="Tabletext"/>
              <w:jc w:val="center"/>
              <w:rPr>
                <w:lang w:val="en-GB"/>
              </w:rPr>
            </w:pPr>
            <w:r>
              <w:rPr>
                <w:lang w:val="en-GB"/>
              </w:rPr>
              <w:t>AM</w:t>
            </w:r>
          </w:p>
        </w:tc>
        <w:tc>
          <w:tcPr>
            <w:tcW w:w="685" w:type="dxa"/>
            <w:tcBorders>
              <w:top w:val="single" w:sz="4" w:space="0" w:color="auto"/>
              <w:left w:val="single" w:sz="4" w:space="0" w:color="auto"/>
              <w:bottom w:val="single" w:sz="4" w:space="0" w:color="auto"/>
              <w:right w:val="single" w:sz="4" w:space="0" w:color="auto"/>
            </w:tcBorders>
            <w:vAlign w:val="center"/>
            <w:hideMark/>
          </w:tcPr>
          <w:p w14:paraId="17051AC9" w14:textId="77777777" w:rsidR="007E68E1" w:rsidRDefault="007E68E1" w:rsidP="0033389B">
            <w:pPr>
              <w:pStyle w:val="Tabletext"/>
              <w:ind w:left="-85" w:right="-85"/>
              <w:jc w:val="center"/>
              <w:rPr>
                <w:lang w:val="en-GB"/>
              </w:rPr>
            </w:pPr>
            <w:r>
              <w:rPr>
                <w:lang w:val="en-GB"/>
              </w:rPr>
              <w:t>55,4–</w:t>
            </w:r>
          </w:p>
        </w:tc>
        <w:tc>
          <w:tcPr>
            <w:tcW w:w="603" w:type="dxa"/>
            <w:tcBorders>
              <w:top w:val="single" w:sz="4" w:space="0" w:color="auto"/>
              <w:left w:val="single" w:sz="4" w:space="0" w:color="auto"/>
              <w:bottom w:val="single" w:sz="4" w:space="0" w:color="auto"/>
              <w:right w:val="single" w:sz="4" w:space="0" w:color="auto"/>
            </w:tcBorders>
            <w:vAlign w:val="center"/>
            <w:hideMark/>
          </w:tcPr>
          <w:p w14:paraId="39E15CC6" w14:textId="77777777" w:rsidR="007E68E1" w:rsidRDefault="007E68E1" w:rsidP="0033389B">
            <w:pPr>
              <w:pStyle w:val="Tabletext"/>
              <w:ind w:left="-85" w:right="-85"/>
              <w:jc w:val="center"/>
              <w:rPr>
                <w:lang w:val="en-GB"/>
              </w:rPr>
            </w:pPr>
            <w:r>
              <w:rPr>
                <w:lang w:val="en-GB"/>
              </w:rPr>
              <w:t>53,3–</w:t>
            </w:r>
          </w:p>
        </w:tc>
        <w:tc>
          <w:tcPr>
            <w:tcW w:w="603" w:type="dxa"/>
            <w:tcBorders>
              <w:top w:val="single" w:sz="4" w:space="0" w:color="auto"/>
              <w:left w:val="single" w:sz="4" w:space="0" w:color="auto"/>
              <w:bottom w:val="single" w:sz="4" w:space="0" w:color="auto"/>
              <w:right w:val="single" w:sz="4" w:space="0" w:color="auto"/>
            </w:tcBorders>
            <w:vAlign w:val="center"/>
            <w:hideMark/>
          </w:tcPr>
          <w:p w14:paraId="15B0E3E9" w14:textId="77777777" w:rsidR="007E68E1" w:rsidRDefault="007E68E1" w:rsidP="0033389B">
            <w:pPr>
              <w:pStyle w:val="Tabletext"/>
              <w:ind w:left="-85" w:right="-85"/>
              <w:jc w:val="center"/>
              <w:rPr>
                <w:lang w:val="en-GB"/>
              </w:rPr>
            </w:pPr>
            <w:r>
              <w:rPr>
                <w:lang w:val="en-GB"/>
              </w:rPr>
              <w:t>49,5–</w:t>
            </w:r>
          </w:p>
        </w:tc>
        <w:tc>
          <w:tcPr>
            <w:tcW w:w="602" w:type="dxa"/>
            <w:tcBorders>
              <w:top w:val="single" w:sz="4" w:space="0" w:color="auto"/>
              <w:left w:val="single" w:sz="4" w:space="0" w:color="auto"/>
              <w:bottom w:val="single" w:sz="4" w:space="0" w:color="auto"/>
              <w:right w:val="single" w:sz="4" w:space="0" w:color="auto"/>
            </w:tcBorders>
            <w:vAlign w:val="center"/>
            <w:hideMark/>
          </w:tcPr>
          <w:p w14:paraId="3E241C2A" w14:textId="77777777" w:rsidR="007E68E1" w:rsidRDefault="007E68E1" w:rsidP="0033389B">
            <w:pPr>
              <w:pStyle w:val="Tabletext"/>
              <w:ind w:left="-85" w:right="-85"/>
              <w:jc w:val="center"/>
              <w:rPr>
                <w:lang w:val="en-GB"/>
              </w:rPr>
            </w:pPr>
            <w:r>
              <w:rPr>
                <w:lang w:val="en-GB"/>
              </w:rPr>
              <w:t>35,5</w:t>
            </w:r>
            <w:r>
              <w:rPr>
                <w:sz w:val="18"/>
                <w:szCs w:val="18"/>
                <w:lang w:val="en-GB"/>
              </w:rPr>
              <w:t>–</w:t>
            </w:r>
          </w:p>
        </w:tc>
        <w:tc>
          <w:tcPr>
            <w:tcW w:w="602" w:type="dxa"/>
            <w:tcBorders>
              <w:top w:val="single" w:sz="4" w:space="0" w:color="auto"/>
              <w:left w:val="single" w:sz="4" w:space="0" w:color="auto"/>
              <w:bottom w:val="single" w:sz="4" w:space="0" w:color="auto"/>
              <w:right w:val="single" w:sz="4" w:space="0" w:color="auto"/>
            </w:tcBorders>
            <w:vAlign w:val="center"/>
            <w:hideMark/>
          </w:tcPr>
          <w:p w14:paraId="0A594BC8" w14:textId="77777777" w:rsidR="007E68E1" w:rsidRDefault="007E68E1" w:rsidP="0033389B">
            <w:pPr>
              <w:pStyle w:val="Tabletext"/>
              <w:ind w:left="-85" w:right="-85"/>
              <w:jc w:val="center"/>
              <w:rPr>
                <w:lang w:val="en-GB"/>
              </w:rPr>
            </w:pPr>
            <w:r>
              <w:rPr>
                <w:lang w:val="en-GB"/>
              </w:rPr>
              <w:t>29,0–</w:t>
            </w:r>
          </w:p>
        </w:tc>
        <w:tc>
          <w:tcPr>
            <w:tcW w:w="482" w:type="dxa"/>
            <w:tcBorders>
              <w:top w:val="single" w:sz="4" w:space="0" w:color="auto"/>
              <w:left w:val="single" w:sz="4" w:space="0" w:color="auto"/>
              <w:bottom w:val="single" w:sz="4" w:space="0" w:color="auto"/>
              <w:right w:val="single" w:sz="4" w:space="0" w:color="auto"/>
            </w:tcBorders>
            <w:vAlign w:val="center"/>
            <w:hideMark/>
          </w:tcPr>
          <w:p w14:paraId="1EBCE6F0" w14:textId="77777777" w:rsidR="007E68E1" w:rsidRDefault="007E68E1" w:rsidP="0033389B">
            <w:pPr>
              <w:pStyle w:val="Tabletext"/>
              <w:ind w:left="-85" w:right="-85"/>
              <w:jc w:val="center"/>
              <w:rPr>
                <w:lang w:val="en-GB"/>
              </w:rPr>
            </w:pPr>
            <w:r>
              <w:rPr>
                <w:lang w:val="en-GB"/>
              </w:rPr>
              <w:t>2,5</w:t>
            </w:r>
            <w:r>
              <w:rPr>
                <w:sz w:val="18"/>
                <w:szCs w:val="18"/>
                <w:lang w:val="en-GB"/>
              </w:rPr>
              <w:t>–</w:t>
            </w:r>
          </w:p>
        </w:tc>
        <w:tc>
          <w:tcPr>
            <w:tcW w:w="482" w:type="dxa"/>
            <w:tcBorders>
              <w:top w:val="single" w:sz="4" w:space="0" w:color="auto"/>
              <w:left w:val="single" w:sz="4" w:space="0" w:color="auto"/>
              <w:bottom w:val="single" w:sz="4" w:space="0" w:color="auto"/>
              <w:right w:val="single" w:sz="4" w:space="0" w:color="auto"/>
            </w:tcBorders>
            <w:vAlign w:val="center"/>
            <w:hideMark/>
          </w:tcPr>
          <w:p w14:paraId="4FF45044" w14:textId="77777777" w:rsidR="007E68E1" w:rsidRDefault="007E68E1" w:rsidP="0033389B">
            <w:pPr>
              <w:pStyle w:val="Tabletext"/>
              <w:ind w:left="-85" w:right="-85"/>
              <w:jc w:val="center"/>
              <w:rPr>
                <w:lang w:val="en-GB"/>
              </w:rPr>
            </w:pPr>
            <w:r>
              <w:rPr>
                <w:lang w:val="en-GB"/>
              </w:rPr>
              <w:t>0,0</w:t>
            </w:r>
          </w:p>
        </w:tc>
        <w:tc>
          <w:tcPr>
            <w:tcW w:w="482" w:type="dxa"/>
            <w:tcBorders>
              <w:top w:val="single" w:sz="4" w:space="0" w:color="auto"/>
              <w:left w:val="single" w:sz="4" w:space="0" w:color="auto"/>
              <w:bottom w:val="single" w:sz="4" w:space="0" w:color="auto"/>
              <w:right w:val="single" w:sz="4" w:space="0" w:color="auto"/>
            </w:tcBorders>
            <w:vAlign w:val="center"/>
            <w:hideMark/>
          </w:tcPr>
          <w:p w14:paraId="6AB81AB1" w14:textId="77777777" w:rsidR="007E68E1" w:rsidRDefault="007E68E1" w:rsidP="0033389B">
            <w:pPr>
              <w:pStyle w:val="Tabletext"/>
              <w:ind w:left="-85" w:right="-85"/>
              <w:jc w:val="center"/>
              <w:rPr>
                <w:lang w:val="en-GB"/>
              </w:rPr>
            </w:pPr>
            <w:r>
              <w:rPr>
                <w:lang w:val="en-GB"/>
              </w:rPr>
              <w:t>2,5</w:t>
            </w:r>
            <w:r>
              <w:rPr>
                <w:sz w:val="18"/>
                <w:szCs w:val="18"/>
                <w:lang w:val="en-GB"/>
              </w:rPr>
              <w:t>–</w:t>
            </w:r>
          </w:p>
        </w:tc>
        <w:tc>
          <w:tcPr>
            <w:tcW w:w="602" w:type="dxa"/>
            <w:tcBorders>
              <w:top w:val="single" w:sz="4" w:space="0" w:color="auto"/>
              <w:left w:val="single" w:sz="4" w:space="0" w:color="auto"/>
              <w:bottom w:val="single" w:sz="4" w:space="0" w:color="auto"/>
              <w:right w:val="single" w:sz="4" w:space="0" w:color="auto"/>
            </w:tcBorders>
            <w:vAlign w:val="center"/>
            <w:hideMark/>
          </w:tcPr>
          <w:p w14:paraId="33E4D7E9" w14:textId="77777777" w:rsidR="007E68E1" w:rsidRDefault="007E68E1" w:rsidP="0033389B">
            <w:pPr>
              <w:pStyle w:val="Tabletext"/>
              <w:ind w:left="-85" w:right="-85"/>
              <w:jc w:val="center"/>
              <w:rPr>
                <w:lang w:val="en-GB"/>
              </w:rPr>
            </w:pPr>
            <w:r>
              <w:rPr>
                <w:lang w:val="en-GB"/>
              </w:rPr>
              <w:t>29,0</w:t>
            </w:r>
            <w:r>
              <w:rPr>
                <w:sz w:val="18"/>
                <w:szCs w:val="18"/>
                <w:lang w:val="en-GB"/>
              </w:rPr>
              <w:t>–</w:t>
            </w:r>
          </w:p>
        </w:tc>
        <w:tc>
          <w:tcPr>
            <w:tcW w:w="602" w:type="dxa"/>
            <w:tcBorders>
              <w:top w:val="single" w:sz="4" w:space="0" w:color="auto"/>
              <w:left w:val="single" w:sz="4" w:space="0" w:color="auto"/>
              <w:bottom w:val="single" w:sz="4" w:space="0" w:color="auto"/>
              <w:right w:val="single" w:sz="4" w:space="0" w:color="auto"/>
            </w:tcBorders>
            <w:vAlign w:val="center"/>
            <w:hideMark/>
          </w:tcPr>
          <w:p w14:paraId="6D3BD6CA" w14:textId="77777777" w:rsidR="007E68E1" w:rsidRDefault="007E68E1" w:rsidP="0033389B">
            <w:pPr>
              <w:pStyle w:val="Tabletext"/>
              <w:ind w:left="-85" w:right="-85"/>
              <w:jc w:val="center"/>
              <w:rPr>
                <w:lang w:val="en-GB"/>
              </w:rPr>
            </w:pPr>
            <w:r>
              <w:rPr>
                <w:lang w:val="en-GB"/>
              </w:rPr>
              <w:t>35,5</w:t>
            </w:r>
            <w:r>
              <w:rPr>
                <w:sz w:val="18"/>
                <w:szCs w:val="18"/>
                <w:lang w:val="en-GB"/>
              </w:rPr>
              <w:t>–</w:t>
            </w:r>
          </w:p>
        </w:tc>
        <w:tc>
          <w:tcPr>
            <w:tcW w:w="602" w:type="dxa"/>
            <w:tcBorders>
              <w:top w:val="single" w:sz="4" w:space="0" w:color="auto"/>
              <w:left w:val="single" w:sz="4" w:space="0" w:color="auto"/>
              <w:bottom w:val="single" w:sz="4" w:space="0" w:color="auto"/>
              <w:right w:val="single" w:sz="4" w:space="0" w:color="auto"/>
            </w:tcBorders>
            <w:vAlign w:val="center"/>
            <w:hideMark/>
          </w:tcPr>
          <w:p w14:paraId="2BABF8B9" w14:textId="77777777" w:rsidR="007E68E1" w:rsidRDefault="007E68E1" w:rsidP="0033389B">
            <w:pPr>
              <w:pStyle w:val="Tabletext"/>
              <w:ind w:left="-85" w:right="-85"/>
              <w:jc w:val="center"/>
              <w:rPr>
                <w:lang w:val="en-GB"/>
              </w:rPr>
            </w:pPr>
            <w:r>
              <w:rPr>
                <w:lang w:val="en-GB"/>
              </w:rPr>
              <w:t>49,5</w:t>
            </w:r>
            <w:r>
              <w:rPr>
                <w:sz w:val="18"/>
                <w:szCs w:val="18"/>
                <w:lang w:val="en-GB"/>
              </w:rPr>
              <w:t>–</w:t>
            </w:r>
          </w:p>
        </w:tc>
        <w:tc>
          <w:tcPr>
            <w:tcW w:w="602" w:type="dxa"/>
            <w:tcBorders>
              <w:top w:val="single" w:sz="4" w:space="0" w:color="auto"/>
              <w:left w:val="single" w:sz="4" w:space="0" w:color="auto"/>
              <w:bottom w:val="single" w:sz="4" w:space="0" w:color="auto"/>
              <w:right w:val="single" w:sz="4" w:space="0" w:color="auto"/>
            </w:tcBorders>
            <w:vAlign w:val="center"/>
            <w:hideMark/>
          </w:tcPr>
          <w:p w14:paraId="7F719610" w14:textId="77777777" w:rsidR="007E68E1" w:rsidRDefault="007E68E1" w:rsidP="0033389B">
            <w:pPr>
              <w:pStyle w:val="Tabletext"/>
              <w:ind w:left="-85" w:right="-85"/>
              <w:jc w:val="center"/>
              <w:rPr>
                <w:lang w:val="en-GB"/>
              </w:rPr>
            </w:pPr>
            <w:r>
              <w:rPr>
                <w:lang w:val="en-GB"/>
              </w:rPr>
              <w:t>53,3</w:t>
            </w:r>
            <w:r>
              <w:rPr>
                <w:sz w:val="18"/>
                <w:szCs w:val="18"/>
                <w:lang w:val="en-GB"/>
              </w:rPr>
              <w:t>–</w:t>
            </w:r>
          </w:p>
        </w:tc>
        <w:tc>
          <w:tcPr>
            <w:tcW w:w="602" w:type="dxa"/>
            <w:tcBorders>
              <w:top w:val="single" w:sz="4" w:space="0" w:color="auto"/>
              <w:left w:val="single" w:sz="4" w:space="0" w:color="auto"/>
              <w:bottom w:val="single" w:sz="4" w:space="0" w:color="auto"/>
              <w:right w:val="single" w:sz="4" w:space="0" w:color="auto"/>
            </w:tcBorders>
            <w:vAlign w:val="center"/>
            <w:hideMark/>
          </w:tcPr>
          <w:p w14:paraId="4396E13E" w14:textId="77777777" w:rsidR="007E68E1" w:rsidRDefault="007E68E1" w:rsidP="0033389B">
            <w:pPr>
              <w:pStyle w:val="Tabletext"/>
              <w:ind w:left="-85" w:right="-85"/>
              <w:jc w:val="center"/>
              <w:rPr>
                <w:lang w:val="en-GB"/>
              </w:rPr>
            </w:pPr>
            <w:r>
              <w:rPr>
                <w:lang w:val="en-GB"/>
              </w:rPr>
              <w:t>55,4</w:t>
            </w:r>
            <w:r>
              <w:rPr>
                <w:sz w:val="18"/>
                <w:szCs w:val="18"/>
                <w:lang w:val="en-GB"/>
              </w:rPr>
              <w:t>–</w:t>
            </w:r>
          </w:p>
        </w:tc>
        <w:tc>
          <w:tcPr>
            <w:tcW w:w="480" w:type="dxa"/>
            <w:vAlign w:val="center"/>
            <w:hideMark/>
          </w:tcPr>
          <w:p w14:paraId="0E4BE410" w14:textId="77777777" w:rsidR="007E68E1" w:rsidRDefault="007E68E1" w:rsidP="0033389B">
            <w:pPr>
              <w:overflowPunct/>
              <w:autoSpaceDE/>
              <w:autoSpaceDN/>
              <w:adjustRightInd/>
              <w:spacing w:before="0" w:line="240" w:lineRule="auto"/>
              <w:jc w:val="left"/>
              <w:rPr>
                <w:rFonts w:ascii="CG Times" w:hAnsi="CG Times" w:cs="Times New Roman"/>
                <w:szCs w:val="20"/>
                <w:lang w:eastAsia="en-GB"/>
              </w:rPr>
            </w:pPr>
          </w:p>
        </w:tc>
      </w:tr>
    </w:tbl>
    <w:p w14:paraId="0C140BF6" w14:textId="27DBCADD" w:rsidR="007E68E1" w:rsidRDefault="007E68E1" w:rsidP="0033389B">
      <w:pPr>
        <w:spacing w:before="240"/>
        <w:rPr>
          <w:lang w:bidi="ar-EG"/>
        </w:rPr>
      </w:pPr>
      <w:r>
        <w:rPr>
          <w:rtl/>
          <w:lang w:bidi="ar-EG"/>
        </w:rPr>
        <w:t xml:space="preserve">وبمعرفة ذلك، يمكن حساب الخفض اللازم للقدرة للأساليب المختلفة للنظام </w:t>
      </w:r>
      <w:r>
        <w:rPr>
          <w:lang w:bidi="ar-EG"/>
        </w:rPr>
        <w:t>DRM</w:t>
      </w:r>
      <w:r>
        <w:rPr>
          <w:rtl/>
          <w:lang w:bidi="ar-EG"/>
        </w:rPr>
        <w:t xml:space="preserve"> على أساس الفارق بين قيم الجدولين </w:t>
      </w:r>
      <w:r>
        <w:rPr>
          <w:lang w:bidi="ar-EG"/>
        </w:rPr>
        <w:t>23</w:t>
      </w:r>
      <w:r>
        <w:rPr>
          <w:rtl/>
          <w:lang w:bidi="ar-EG"/>
        </w:rPr>
        <w:t xml:space="preserve"> و</w:t>
      </w:r>
      <w:r>
        <w:rPr>
          <w:lang w:bidi="ar-EG"/>
        </w:rPr>
        <w:t>20</w:t>
      </w:r>
      <w:r>
        <w:rPr>
          <w:rtl/>
          <w:lang w:bidi="ar-EG"/>
        </w:rPr>
        <w:t>. وترد النتائج في</w:t>
      </w:r>
      <w:r>
        <w:rPr>
          <w:rFonts w:hint="cs"/>
          <w:rtl/>
          <w:lang w:bidi="ar-EG"/>
        </w:rPr>
        <w:t> </w:t>
      </w:r>
      <w:r>
        <w:rPr>
          <w:rtl/>
          <w:lang w:bidi="ar-EG"/>
        </w:rPr>
        <w:t xml:space="preserve">الجدول </w:t>
      </w:r>
      <w:r>
        <w:rPr>
          <w:lang w:bidi="ar-EG"/>
        </w:rPr>
        <w:t>21</w:t>
      </w:r>
      <w:r>
        <w:rPr>
          <w:rtl/>
          <w:lang w:bidi="ar-EG"/>
        </w:rPr>
        <w:t>.</w:t>
      </w:r>
    </w:p>
    <w:p w14:paraId="781B91B7" w14:textId="10CDB7E9" w:rsidR="007E68E1" w:rsidRDefault="007E68E1" w:rsidP="0033389B">
      <w:pPr>
        <w:rPr>
          <w:rtl/>
          <w:lang w:bidi="ar-EG"/>
        </w:rPr>
      </w:pPr>
      <w:r>
        <w:rPr>
          <w:rtl/>
          <w:lang w:bidi="ar-EG"/>
        </w:rPr>
        <w:t xml:space="preserve">ويمكن أن تلاحظ في الجدول </w:t>
      </w:r>
      <w:r>
        <w:rPr>
          <w:lang w:bidi="ar-EG"/>
        </w:rPr>
        <w:t>21</w:t>
      </w:r>
      <w:r>
        <w:rPr>
          <w:rtl/>
          <w:lang w:bidi="ar-EG"/>
        </w:rPr>
        <w:t xml:space="preserve"> أنه بالنسبة لبعض الأساليب، يكون الخفض اللازم للقدرة لتقييد التداخلات الواقعة على الإرسالات</w:t>
      </w:r>
      <w:r w:rsidR="00327B29">
        <w:rPr>
          <w:rFonts w:hint="cs"/>
          <w:rtl/>
          <w:lang w:bidi="ar-EG"/>
        </w:rPr>
        <w:t> </w:t>
      </w:r>
      <w:r>
        <w:rPr>
          <w:lang w:bidi="ar-EG"/>
        </w:rPr>
        <w:t>AM</w:t>
      </w:r>
      <w:r>
        <w:rPr>
          <w:rtl/>
          <w:lang w:bidi="ar-EG"/>
        </w:rPr>
        <w:t xml:space="preserve"> عند بعض المباعدات الترددية أعلى بعض الشيء من قيمته في القناة المشتركة. ويتعين في هذه الحالة مراعاة ما إذا كانت الإشارة المشكلة رقمياً تظهر في مكان ما كمصدر للتداخل مع أيٍّ من هذه المباعدات الترددية وما إذا كانت كمثل المصدر الأقوى للتداخل. وإذا كان الأمر كذلك، تؤخذ في الاعتبار القيمة</w:t>
      </w:r>
      <w:r>
        <w:rPr>
          <w:rFonts w:hint="cs"/>
          <w:rtl/>
          <w:lang w:bidi="ar-EG"/>
        </w:rPr>
        <w:t> </w:t>
      </w:r>
      <w:r>
        <w:rPr>
          <w:rtl/>
          <w:lang w:bidi="ar-EG"/>
        </w:rPr>
        <w:t>الأعلى.</w:t>
      </w:r>
    </w:p>
    <w:p w14:paraId="54B1FFE8" w14:textId="77777777" w:rsidR="007E68E1" w:rsidRDefault="007E68E1" w:rsidP="0033389B">
      <w:pPr>
        <w:keepNext/>
        <w:spacing w:before="360"/>
        <w:jc w:val="center"/>
        <w:rPr>
          <w:rtl/>
          <w:lang w:bidi="ar-EG"/>
        </w:rPr>
      </w:pPr>
      <w:r>
        <w:rPr>
          <w:rtl/>
          <w:lang w:bidi="ar-EG"/>
        </w:rPr>
        <w:lastRenderedPageBreak/>
        <w:t xml:space="preserve">الجـدول </w:t>
      </w:r>
      <w:r>
        <w:rPr>
          <w:lang w:bidi="ar-EG"/>
        </w:rPr>
        <w:t>21</w:t>
      </w:r>
    </w:p>
    <w:p w14:paraId="4BB34CCF" w14:textId="77777777" w:rsidR="007E68E1" w:rsidRDefault="007E68E1" w:rsidP="0033389B">
      <w:pPr>
        <w:keepNext/>
        <w:spacing w:after="120"/>
        <w:jc w:val="center"/>
        <w:rPr>
          <w:b/>
          <w:bCs/>
          <w:lang w:bidi="ar-EG"/>
        </w:rPr>
      </w:pPr>
      <w:r>
        <w:rPr>
          <w:b/>
          <w:bCs/>
          <w:rtl/>
          <w:lang w:bidi="ar-EG"/>
        </w:rPr>
        <w:t>الخفض اللازم للقدرة</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022"/>
        <w:gridCol w:w="459"/>
        <w:gridCol w:w="459"/>
        <w:gridCol w:w="458"/>
        <w:gridCol w:w="481"/>
        <w:gridCol w:w="481"/>
        <w:gridCol w:w="458"/>
        <w:gridCol w:w="458"/>
        <w:gridCol w:w="601"/>
        <w:gridCol w:w="601"/>
        <w:gridCol w:w="601"/>
        <w:gridCol w:w="481"/>
        <w:gridCol w:w="458"/>
        <w:gridCol w:w="458"/>
        <w:gridCol w:w="647"/>
        <w:gridCol w:w="514"/>
      </w:tblGrid>
      <w:tr w:rsidR="007E68E1" w14:paraId="5684D3B9" w14:textId="77777777" w:rsidTr="00A11358">
        <w:trPr>
          <w:trHeight w:val="20"/>
          <w:jc w:val="center"/>
        </w:trPr>
        <w:tc>
          <w:tcPr>
            <w:tcW w:w="1006"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8967FC2" w14:textId="77777777" w:rsidR="007E68E1" w:rsidRDefault="007E68E1" w:rsidP="0033389B">
            <w:pPr>
              <w:pStyle w:val="Tablehead"/>
              <w:rPr>
                <w:rFonts w:eastAsia="Arial Unicode MS"/>
                <w:b w:val="0"/>
                <w:rtl/>
                <w:lang w:eastAsia="zh-CN" w:bidi="ar-EG"/>
              </w:rPr>
            </w:pPr>
            <w:r>
              <w:rPr>
                <w:rtl/>
                <w:lang w:eastAsia="zh-CN"/>
              </w:rPr>
              <w:t>الإشارة المستبعدة</w:t>
            </w:r>
          </w:p>
        </w:tc>
        <w:tc>
          <w:tcPr>
            <w:tcW w:w="102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B01829" w14:textId="77777777" w:rsidR="007E68E1" w:rsidRDefault="007E68E1" w:rsidP="0033389B">
            <w:pPr>
              <w:pStyle w:val="Tablehead"/>
              <w:rPr>
                <w:rFonts w:eastAsia="Arial Unicode MS"/>
                <w:rtl/>
                <w:lang w:eastAsia="zh-CN"/>
              </w:rPr>
            </w:pPr>
            <w:r>
              <w:rPr>
                <w:rtl/>
                <w:lang w:eastAsia="zh-CN"/>
              </w:rPr>
              <w:t>الإشارة الجديدة</w:t>
            </w:r>
          </w:p>
        </w:tc>
        <w:tc>
          <w:tcPr>
            <w:tcW w:w="6452" w:type="dxa"/>
            <w:gridSpan w:val="13"/>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E9B98D5" w14:textId="77777777" w:rsidR="007E68E1" w:rsidRDefault="007E68E1" w:rsidP="0033389B">
            <w:pPr>
              <w:pStyle w:val="Tablehead"/>
              <w:rPr>
                <w:rFonts w:eastAsia="Arial Unicode MS"/>
                <w:sz w:val="18"/>
                <w:szCs w:val="18"/>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i/>
                <w:iCs/>
                <w:lang w:eastAsia="zh-CN"/>
              </w:rPr>
              <w:t xml:space="preserve"> </w:t>
            </w:r>
            <w:r>
              <w:rPr>
                <w:lang w:eastAsia="zh-CN"/>
              </w:rPr>
              <w:t>(kHz)</w:t>
            </w:r>
          </w:p>
        </w:tc>
        <w:tc>
          <w:tcPr>
            <w:tcW w:w="1161"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2432F92" w14:textId="77777777" w:rsidR="007E68E1" w:rsidRDefault="007E68E1" w:rsidP="0033389B">
            <w:pPr>
              <w:pStyle w:val="Tablehead"/>
              <w:rPr>
                <w:rFonts w:eastAsia="Arial Unicode MS"/>
                <w:lang w:eastAsia="zh-CN"/>
              </w:rPr>
            </w:pPr>
            <w:r>
              <w:rPr>
                <w:rtl/>
                <w:lang w:eastAsia="zh-CN"/>
              </w:rPr>
              <w:t>المعلمة</w:t>
            </w:r>
          </w:p>
        </w:tc>
      </w:tr>
      <w:tr w:rsidR="007E68E1" w14:paraId="48497F44" w14:textId="77777777" w:rsidTr="00A11358">
        <w:trPr>
          <w:trHeight w:val="413"/>
          <w:jc w:val="center"/>
        </w:trPr>
        <w:tc>
          <w:tcPr>
            <w:tcW w:w="1006" w:type="dxa"/>
            <w:vMerge/>
            <w:tcBorders>
              <w:top w:val="single" w:sz="4" w:space="0" w:color="auto"/>
              <w:left w:val="single" w:sz="4" w:space="0" w:color="auto"/>
              <w:bottom w:val="single" w:sz="4" w:space="0" w:color="auto"/>
              <w:right w:val="single" w:sz="4" w:space="0" w:color="auto"/>
            </w:tcBorders>
            <w:vAlign w:val="center"/>
            <w:hideMark/>
          </w:tcPr>
          <w:p w14:paraId="40BB3853"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696C9301"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446" w:type="dxa"/>
            <w:gridSpan w:val="13"/>
            <w:vMerge/>
            <w:tcBorders>
              <w:top w:val="single" w:sz="4" w:space="0" w:color="auto"/>
              <w:left w:val="single" w:sz="4" w:space="0" w:color="auto"/>
              <w:bottom w:val="single" w:sz="4" w:space="0" w:color="auto"/>
              <w:right w:val="single" w:sz="4" w:space="0" w:color="auto"/>
            </w:tcBorders>
            <w:vAlign w:val="center"/>
            <w:hideMark/>
          </w:tcPr>
          <w:p w14:paraId="055078D0"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sz w:val="18"/>
                <w:szCs w:val="18"/>
                <w:lang w:bidi="ar-EG"/>
              </w:rPr>
            </w:pPr>
          </w:p>
        </w:tc>
        <w:tc>
          <w:tcPr>
            <w:tcW w:w="64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37892B" w14:textId="77777777" w:rsidR="007E68E1" w:rsidRDefault="007E68E1" w:rsidP="0033389B">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514"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C962D03" w14:textId="77777777" w:rsidR="007E68E1" w:rsidRDefault="007E68E1" w:rsidP="0033389B">
            <w:pPr>
              <w:pStyle w:val="Tablehead"/>
              <w:rPr>
                <w:rFonts w:eastAsia="Arial Unicode MS"/>
                <w:lang w:eastAsia="zh-CN"/>
              </w:rPr>
            </w:pPr>
            <w:r>
              <w:rPr>
                <w:i/>
                <w:iCs/>
                <w:lang w:eastAsia="zh-CN"/>
              </w:rPr>
              <w:t>A</w:t>
            </w:r>
            <w:r>
              <w:rPr>
                <w:i/>
                <w:iCs/>
                <w:vertAlign w:val="subscript"/>
                <w:lang w:eastAsia="zh-CN"/>
              </w:rPr>
              <w:t>AF</w:t>
            </w:r>
            <w:r>
              <w:rPr>
                <w:vertAlign w:val="subscript"/>
                <w:lang w:eastAsia="zh-CN"/>
              </w:rPr>
              <w:br/>
            </w:r>
            <w:r>
              <w:rPr>
                <w:lang w:eastAsia="zh-CN"/>
              </w:rPr>
              <w:t>(dB)</w:t>
            </w:r>
          </w:p>
        </w:tc>
      </w:tr>
      <w:tr w:rsidR="007E68E1" w14:paraId="1A104333" w14:textId="77777777" w:rsidTr="00A11358">
        <w:trPr>
          <w:trHeight w:val="20"/>
          <w:jc w:val="center"/>
        </w:trPr>
        <w:tc>
          <w:tcPr>
            <w:tcW w:w="1006" w:type="dxa"/>
            <w:vMerge/>
            <w:tcBorders>
              <w:top w:val="single" w:sz="4" w:space="0" w:color="auto"/>
              <w:left w:val="single" w:sz="4" w:space="0" w:color="auto"/>
              <w:bottom w:val="single" w:sz="4" w:space="0" w:color="auto"/>
              <w:right w:val="single" w:sz="4" w:space="0" w:color="auto"/>
            </w:tcBorders>
            <w:vAlign w:val="center"/>
            <w:hideMark/>
          </w:tcPr>
          <w:p w14:paraId="46A42FDD"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23CD1B29"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E97C0A0" w14:textId="77777777" w:rsidR="007E68E1" w:rsidRDefault="007E68E1" w:rsidP="0033389B">
            <w:pPr>
              <w:pStyle w:val="Tablehead"/>
              <w:rPr>
                <w:rFonts w:eastAsia="Arial Unicode MS"/>
                <w:lang w:eastAsia="zh-CN"/>
              </w:rPr>
            </w:pPr>
            <w:r>
              <w:rPr>
                <w:lang w:eastAsia="zh-CN"/>
              </w:rPr>
              <w:t>20–</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EC56D99" w14:textId="77777777" w:rsidR="007E68E1" w:rsidRDefault="007E68E1" w:rsidP="0033389B">
            <w:pPr>
              <w:pStyle w:val="Tablehead"/>
              <w:rPr>
                <w:rFonts w:eastAsia="Arial Unicode MS"/>
                <w:lang w:eastAsia="zh-CN"/>
              </w:rPr>
            </w:pPr>
            <w:r>
              <w:rPr>
                <w:lang w:eastAsia="zh-CN"/>
              </w:rPr>
              <w:t>18–</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70A7E9E" w14:textId="77777777" w:rsidR="007E68E1" w:rsidRDefault="007E68E1" w:rsidP="0033389B">
            <w:pPr>
              <w:pStyle w:val="Tablehead"/>
              <w:rPr>
                <w:rFonts w:eastAsia="Arial Unicode MS"/>
                <w:lang w:eastAsia="zh-CN"/>
              </w:rPr>
            </w:pPr>
            <w:r>
              <w:rPr>
                <w:lang w:eastAsia="zh-CN"/>
              </w:rPr>
              <w:t>15–</w:t>
            </w:r>
          </w:p>
        </w:tc>
        <w:tc>
          <w:tcPr>
            <w:tcW w:w="4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A84CF0" w14:textId="77777777" w:rsidR="007E68E1" w:rsidRDefault="007E68E1" w:rsidP="0033389B">
            <w:pPr>
              <w:pStyle w:val="Tablehead"/>
              <w:rPr>
                <w:rFonts w:eastAsia="Arial Unicode MS"/>
                <w:lang w:eastAsia="zh-CN"/>
              </w:rPr>
            </w:pPr>
            <w:r>
              <w:rPr>
                <w:lang w:eastAsia="zh-CN"/>
              </w:rPr>
              <w:t>10–</w:t>
            </w:r>
          </w:p>
        </w:tc>
        <w:tc>
          <w:tcPr>
            <w:tcW w:w="4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B9C6F59" w14:textId="77777777" w:rsidR="007E68E1" w:rsidRDefault="007E68E1" w:rsidP="0033389B">
            <w:pPr>
              <w:pStyle w:val="Tablehead"/>
              <w:rPr>
                <w:rFonts w:eastAsia="Arial Unicode MS"/>
                <w:lang w:eastAsia="zh-CN"/>
              </w:rPr>
            </w:pPr>
            <w:r>
              <w:rPr>
                <w:lang w:eastAsia="zh-CN"/>
              </w:rPr>
              <w:t>9–</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B689335" w14:textId="77777777" w:rsidR="007E68E1" w:rsidRDefault="007E68E1" w:rsidP="0033389B">
            <w:pPr>
              <w:pStyle w:val="Tablehead"/>
              <w:rPr>
                <w:rFonts w:eastAsia="Arial Unicode MS"/>
                <w:lang w:eastAsia="zh-CN"/>
              </w:rPr>
            </w:pPr>
            <w:r>
              <w:rPr>
                <w:lang w:eastAsia="zh-CN"/>
              </w:rPr>
              <w:t>5–</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5E424FC" w14:textId="77777777" w:rsidR="007E68E1" w:rsidRDefault="007E68E1" w:rsidP="0033389B">
            <w:pPr>
              <w:pStyle w:val="Tablehead"/>
              <w:rPr>
                <w:rFonts w:eastAsia="Arial Unicode MS"/>
                <w:lang w:eastAsia="zh-CN"/>
              </w:rPr>
            </w:pPr>
            <w:r>
              <w:rPr>
                <w:lang w:eastAsia="zh-CN"/>
              </w:rPr>
              <w:t>0</w:t>
            </w:r>
          </w:p>
        </w:tc>
        <w:tc>
          <w:tcPr>
            <w:tcW w:w="6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C6B8B06" w14:textId="77777777" w:rsidR="007E68E1" w:rsidRDefault="007E68E1" w:rsidP="0033389B">
            <w:pPr>
              <w:pStyle w:val="Tablehead"/>
              <w:rPr>
                <w:rFonts w:eastAsia="Arial Unicode MS"/>
                <w:lang w:eastAsia="zh-CN"/>
              </w:rPr>
            </w:pPr>
            <w:r>
              <w:rPr>
                <w:lang w:eastAsia="zh-CN"/>
              </w:rPr>
              <w:t>5</w:t>
            </w:r>
          </w:p>
        </w:tc>
        <w:tc>
          <w:tcPr>
            <w:tcW w:w="6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C136D9" w14:textId="77777777" w:rsidR="007E68E1" w:rsidRDefault="007E68E1" w:rsidP="0033389B">
            <w:pPr>
              <w:pStyle w:val="Tablehead"/>
              <w:rPr>
                <w:rFonts w:eastAsia="Arial Unicode MS"/>
                <w:lang w:eastAsia="zh-CN"/>
              </w:rPr>
            </w:pPr>
            <w:r>
              <w:rPr>
                <w:lang w:eastAsia="zh-CN"/>
              </w:rPr>
              <w:t>9</w:t>
            </w:r>
          </w:p>
        </w:tc>
        <w:tc>
          <w:tcPr>
            <w:tcW w:w="6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622295" w14:textId="77777777" w:rsidR="007E68E1" w:rsidRDefault="007E68E1" w:rsidP="0033389B">
            <w:pPr>
              <w:pStyle w:val="Tablehead"/>
              <w:rPr>
                <w:rFonts w:eastAsia="Arial Unicode MS"/>
                <w:lang w:eastAsia="zh-CN"/>
              </w:rPr>
            </w:pPr>
            <w:r>
              <w:rPr>
                <w:lang w:eastAsia="zh-CN"/>
              </w:rPr>
              <w:t>10</w:t>
            </w:r>
          </w:p>
        </w:tc>
        <w:tc>
          <w:tcPr>
            <w:tcW w:w="4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6D5A2B8" w14:textId="77777777" w:rsidR="007E68E1" w:rsidRDefault="007E68E1" w:rsidP="0033389B">
            <w:pPr>
              <w:pStyle w:val="Tablehead"/>
              <w:rPr>
                <w:rFonts w:eastAsia="Arial Unicode MS"/>
                <w:lang w:eastAsia="zh-CN"/>
              </w:rPr>
            </w:pPr>
            <w:r>
              <w:rPr>
                <w:lang w:eastAsia="zh-CN"/>
              </w:rPr>
              <w:t>15</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D0389A" w14:textId="77777777" w:rsidR="007E68E1" w:rsidRDefault="007E68E1" w:rsidP="0033389B">
            <w:pPr>
              <w:pStyle w:val="Tablehead"/>
              <w:rPr>
                <w:rFonts w:eastAsia="Arial Unicode MS"/>
                <w:lang w:eastAsia="zh-CN"/>
              </w:rPr>
            </w:pPr>
            <w:r>
              <w:rPr>
                <w:lang w:eastAsia="zh-CN"/>
              </w:rPr>
              <w:t>18</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B181190" w14:textId="77777777" w:rsidR="007E68E1" w:rsidRDefault="007E68E1" w:rsidP="0033389B">
            <w:pPr>
              <w:pStyle w:val="Tablehead"/>
              <w:rPr>
                <w:rFonts w:eastAsia="Arial Unicode MS"/>
                <w:lang w:eastAsia="zh-CN"/>
              </w:rPr>
            </w:pPr>
            <w:r>
              <w:rPr>
                <w:lang w:eastAsia="zh-CN"/>
              </w:rPr>
              <w:t>20</w:t>
            </w:r>
          </w:p>
        </w:tc>
        <w:tc>
          <w:tcPr>
            <w:tcW w:w="1161" w:type="dxa"/>
            <w:vMerge/>
            <w:tcBorders>
              <w:top w:val="single" w:sz="4" w:space="0" w:color="auto"/>
              <w:left w:val="single" w:sz="4" w:space="0" w:color="auto"/>
              <w:bottom w:val="single" w:sz="4" w:space="0" w:color="auto"/>
              <w:right w:val="single" w:sz="4" w:space="0" w:color="auto"/>
            </w:tcBorders>
            <w:vAlign w:val="center"/>
            <w:hideMark/>
          </w:tcPr>
          <w:p w14:paraId="55667BD5"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514" w:type="dxa"/>
            <w:vMerge/>
            <w:tcBorders>
              <w:top w:val="single" w:sz="4" w:space="0" w:color="auto"/>
              <w:left w:val="single" w:sz="4" w:space="0" w:color="auto"/>
              <w:bottom w:val="single" w:sz="4" w:space="0" w:color="auto"/>
              <w:right w:val="single" w:sz="4" w:space="0" w:color="auto"/>
            </w:tcBorders>
            <w:vAlign w:val="center"/>
            <w:hideMark/>
          </w:tcPr>
          <w:p w14:paraId="57A96EE6"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r>
      <w:tr w:rsidR="007E68E1" w14:paraId="3E9E73F7" w14:textId="77777777" w:rsidTr="00A11358">
        <w:trPr>
          <w:trHeight w:val="20"/>
          <w:jc w:val="center"/>
        </w:trPr>
        <w:tc>
          <w:tcPr>
            <w:tcW w:w="100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EEC69A" w14:textId="77777777" w:rsidR="007E68E1" w:rsidRDefault="007E68E1" w:rsidP="0033389B">
            <w:pPr>
              <w:pStyle w:val="Tabletext"/>
              <w:jc w:val="center"/>
              <w:rPr>
                <w:rFonts w:eastAsia="Arial Unicode MS"/>
                <w:lang w:val="en-GB"/>
              </w:rPr>
            </w:pPr>
            <w:r>
              <w:rPr>
                <w:lang w:val="en-GB"/>
              </w:rPr>
              <w:t>AM</w:t>
            </w:r>
          </w:p>
        </w:tc>
        <w:tc>
          <w:tcPr>
            <w:tcW w:w="10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F46024B" w14:textId="77777777" w:rsidR="007E68E1" w:rsidRDefault="007E68E1" w:rsidP="0033389B">
            <w:pPr>
              <w:pStyle w:val="Tabletext"/>
              <w:jc w:val="center"/>
              <w:rPr>
                <w:rFonts w:eastAsia="Arial Unicode MS"/>
                <w:lang w:val="en-GB"/>
              </w:rPr>
            </w:pPr>
            <w:r>
              <w:rPr>
                <w:lang w:val="en-GB"/>
              </w:rPr>
              <w:t>DRM_A0</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6BD2FD4A" w14:textId="77777777" w:rsidR="007E68E1" w:rsidRDefault="007E68E1" w:rsidP="0033389B">
            <w:pPr>
              <w:pStyle w:val="Tabletext"/>
              <w:jc w:val="center"/>
              <w:rPr>
                <w:lang w:val="en-GB"/>
              </w:rPr>
            </w:pPr>
            <w:r>
              <w:rPr>
                <w:lang w:val="en-GB"/>
              </w:rPr>
              <w:t>5</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184BFE70" w14:textId="77777777" w:rsidR="007E68E1" w:rsidRDefault="007E68E1" w:rsidP="0033389B">
            <w:pPr>
              <w:pStyle w:val="Tabletext"/>
              <w:jc w:val="center"/>
              <w:rPr>
                <w:lang w:val="en-GB"/>
              </w:rPr>
            </w:pPr>
            <w:r>
              <w:rPr>
                <w:lang w:val="en-GB"/>
              </w:rPr>
              <w:t>2,9</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366CE096" w14:textId="77777777" w:rsidR="007E68E1" w:rsidRDefault="007E68E1" w:rsidP="0033389B">
            <w:pPr>
              <w:pStyle w:val="Tabletext"/>
              <w:jc w:val="center"/>
              <w:rPr>
                <w:lang w:val="en-GB"/>
              </w:rPr>
            </w:pPr>
            <w:r>
              <w:rPr>
                <w:lang w:val="en-GB"/>
              </w:rPr>
              <w:t>0,4</w:t>
            </w:r>
          </w:p>
        </w:tc>
        <w:tc>
          <w:tcPr>
            <w:tcW w:w="4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09F0A26D" w14:textId="77777777" w:rsidR="007E68E1" w:rsidRDefault="007E68E1" w:rsidP="0033389B">
            <w:pPr>
              <w:pStyle w:val="Tabletext"/>
              <w:jc w:val="center"/>
              <w:rPr>
                <w:lang w:val="en-GB"/>
              </w:rPr>
            </w:pPr>
            <w:r>
              <w:rPr>
                <w:lang w:val="en-GB"/>
              </w:rPr>
              <w:t>0,1–</w:t>
            </w:r>
          </w:p>
        </w:tc>
        <w:tc>
          <w:tcPr>
            <w:tcW w:w="4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6F93F175" w14:textId="77777777" w:rsidR="007E68E1" w:rsidRDefault="007E68E1" w:rsidP="0033389B">
            <w:pPr>
              <w:pStyle w:val="Tabletext"/>
              <w:jc w:val="center"/>
              <w:rPr>
                <w:lang w:val="en-GB"/>
              </w:rPr>
            </w:pPr>
            <w:r>
              <w:rPr>
                <w:lang w:val="en-GB"/>
              </w:rPr>
              <w:t>0,5</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19A308BF" w14:textId="77777777" w:rsidR="007E68E1" w:rsidRDefault="007E68E1" w:rsidP="0033389B">
            <w:pPr>
              <w:pStyle w:val="Tabletext"/>
              <w:jc w:val="center"/>
              <w:rPr>
                <w:lang w:val="en-GB"/>
              </w:rPr>
            </w:pPr>
            <w:r>
              <w:rPr>
                <w:lang w:val="en-GB"/>
              </w:rPr>
              <w:t>9</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1E9348F4" w14:textId="77777777" w:rsidR="007E68E1" w:rsidRDefault="007E68E1" w:rsidP="0033389B">
            <w:pPr>
              <w:pStyle w:val="Tabletext"/>
              <w:jc w:val="center"/>
              <w:rPr>
                <w:lang w:val="en-GB"/>
              </w:rPr>
            </w:pPr>
            <w:r>
              <w:rPr>
                <w:lang w:val="en-GB"/>
              </w:rPr>
              <w:t>6,6</w:t>
            </w:r>
          </w:p>
        </w:tc>
        <w:tc>
          <w:tcPr>
            <w:tcW w:w="6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136269A6" w14:textId="77777777" w:rsidR="007E68E1" w:rsidRDefault="007E68E1" w:rsidP="0033389B">
            <w:pPr>
              <w:pStyle w:val="Tabletext"/>
              <w:jc w:val="center"/>
              <w:rPr>
                <w:lang w:val="en-GB"/>
              </w:rPr>
            </w:pPr>
            <w:r>
              <w:rPr>
                <w:lang w:val="en-GB"/>
              </w:rPr>
              <w:t>28,6–</w:t>
            </w:r>
          </w:p>
        </w:tc>
        <w:tc>
          <w:tcPr>
            <w:tcW w:w="6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417BB0D7" w14:textId="77777777" w:rsidR="007E68E1" w:rsidRDefault="007E68E1" w:rsidP="0033389B">
            <w:pPr>
              <w:pStyle w:val="Tabletext"/>
              <w:jc w:val="center"/>
              <w:rPr>
                <w:lang w:val="en-GB"/>
              </w:rPr>
            </w:pPr>
            <w:r>
              <w:rPr>
                <w:lang w:val="en-GB"/>
              </w:rPr>
              <w:t>17,9–</w:t>
            </w:r>
          </w:p>
        </w:tc>
        <w:tc>
          <w:tcPr>
            <w:tcW w:w="6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413BF009" w14:textId="77777777" w:rsidR="007E68E1" w:rsidRDefault="007E68E1" w:rsidP="0033389B">
            <w:pPr>
              <w:pStyle w:val="Tabletext"/>
              <w:jc w:val="center"/>
              <w:rPr>
                <w:lang w:val="en-GB"/>
              </w:rPr>
            </w:pPr>
            <w:r>
              <w:rPr>
                <w:lang w:val="en-GB"/>
              </w:rPr>
              <w:t>12,8–</w:t>
            </w:r>
          </w:p>
        </w:tc>
        <w:tc>
          <w:tcPr>
            <w:tcW w:w="4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3374717F" w14:textId="77777777" w:rsidR="007E68E1" w:rsidRDefault="007E68E1" w:rsidP="0033389B">
            <w:pPr>
              <w:pStyle w:val="Tabletext"/>
              <w:jc w:val="center"/>
              <w:rPr>
                <w:lang w:val="en-GB"/>
              </w:rPr>
            </w:pPr>
            <w:r>
              <w:rPr>
                <w:lang w:val="en-GB"/>
              </w:rPr>
              <w:t>0,9–</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1532E204" w14:textId="77777777" w:rsidR="007E68E1" w:rsidRDefault="007E68E1" w:rsidP="0033389B">
            <w:pPr>
              <w:pStyle w:val="Tabletext"/>
              <w:jc w:val="center"/>
              <w:rPr>
                <w:lang w:val="en-GB"/>
              </w:rPr>
            </w:pPr>
            <w:r>
              <w:rPr>
                <w:lang w:val="en-GB"/>
              </w:rPr>
              <w:t>2,9</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5C1574DD" w14:textId="77777777" w:rsidR="007E68E1" w:rsidRDefault="007E68E1" w:rsidP="0033389B">
            <w:pPr>
              <w:pStyle w:val="Tabletext"/>
              <w:jc w:val="center"/>
              <w:rPr>
                <w:lang w:val="en-GB"/>
              </w:rPr>
            </w:pPr>
            <w:r>
              <w:rPr>
                <w:lang w:val="en-GB"/>
              </w:rPr>
              <w:t>5</w:t>
            </w:r>
          </w:p>
        </w:tc>
        <w:tc>
          <w:tcPr>
            <w:tcW w:w="64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3E313214" w14:textId="77777777" w:rsidR="007E68E1" w:rsidRDefault="007E68E1" w:rsidP="0033389B">
            <w:pPr>
              <w:pStyle w:val="Tabletext"/>
              <w:jc w:val="center"/>
              <w:rPr>
                <w:lang w:val="en-GB"/>
              </w:rPr>
            </w:pPr>
            <w:r>
              <w:rPr>
                <w:lang w:val="en-GB"/>
              </w:rPr>
              <w:t>4,5</w:t>
            </w:r>
          </w:p>
        </w:tc>
        <w:tc>
          <w:tcPr>
            <w:tcW w:w="5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5B0369" w14:textId="77777777" w:rsidR="007E68E1" w:rsidRDefault="007E68E1" w:rsidP="0033389B">
            <w:pPr>
              <w:pStyle w:val="Tabletext"/>
              <w:jc w:val="center"/>
              <w:rPr>
                <w:lang w:val="en-GB"/>
              </w:rPr>
            </w:pPr>
            <w:r>
              <w:rPr>
                <w:lang w:val="en-GB"/>
              </w:rPr>
              <w:t>–</w:t>
            </w:r>
          </w:p>
        </w:tc>
      </w:tr>
      <w:tr w:rsidR="007E68E1" w14:paraId="36EDAF8D" w14:textId="77777777" w:rsidTr="00A11358">
        <w:trPr>
          <w:trHeight w:val="20"/>
          <w:jc w:val="center"/>
        </w:trPr>
        <w:tc>
          <w:tcPr>
            <w:tcW w:w="100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FD393A3" w14:textId="77777777" w:rsidR="007E68E1" w:rsidRDefault="007E68E1" w:rsidP="0033389B">
            <w:pPr>
              <w:pStyle w:val="Tabletext"/>
              <w:jc w:val="center"/>
              <w:rPr>
                <w:rFonts w:eastAsia="Arial Unicode MS"/>
                <w:lang w:val="en-GB"/>
              </w:rPr>
            </w:pPr>
            <w:r>
              <w:rPr>
                <w:lang w:val="en-GB"/>
              </w:rPr>
              <w:t>AM</w:t>
            </w:r>
          </w:p>
        </w:tc>
        <w:tc>
          <w:tcPr>
            <w:tcW w:w="10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2D3B253" w14:textId="77777777" w:rsidR="007E68E1" w:rsidRDefault="007E68E1" w:rsidP="0033389B">
            <w:pPr>
              <w:pStyle w:val="Tabletext"/>
              <w:jc w:val="center"/>
              <w:rPr>
                <w:rFonts w:eastAsia="Arial Unicode MS"/>
                <w:lang w:val="en-GB"/>
              </w:rPr>
            </w:pPr>
            <w:r>
              <w:rPr>
                <w:lang w:val="en-GB"/>
              </w:rPr>
              <w:t>DRM_A1</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1E6CF963" w14:textId="77777777" w:rsidR="007E68E1" w:rsidRDefault="007E68E1" w:rsidP="0033389B">
            <w:pPr>
              <w:pStyle w:val="Tabletext"/>
              <w:jc w:val="center"/>
              <w:rPr>
                <w:lang w:val="en-GB"/>
              </w:rPr>
            </w:pPr>
            <w:r>
              <w:rPr>
                <w:lang w:val="en-GB"/>
              </w:rPr>
              <w:t>4,5</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55A81FA2" w14:textId="77777777" w:rsidR="007E68E1" w:rsidRDefault="007E68E1" w:rsidP="0033389B">
            <w:pPr>
              <w:pStyle w:val="Tabletext"/>
              <w:jc w:val="center"/>
              <w:rPr>
                <w:lang w:val="en-GB"/>
              </w:rPr>
            </w:pPr>
            <w:r>
              <w:rPr>
                <w:lang w:val="en-GB"/>
              </w:rPr>
              <w:t>2,7</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2DD26D6F" w14:textId="77777777" w:rsidR="007E68E1" w:rsidRDefault="007E68E1" w:rsidP="0033389B">
            <w:pPr>
              <w:pStyle w:val="Tabletext"/>
              <w:jc w:val="center"/>
              <w:rPr>
                <w:lang w:val="en-GB"/>
              </w:rPr>
            </w:pPr>
            <w:r>
              <w:rPr>
                <w:lang w:val="en-GB"/>
              </w:rPr>
              <w:t>1,6</w:t>
            </w:r>
          </w:p>
        </w:tc>
        <w:tc>
          <w:tcPr>
            <w:tcW w:w="4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7CBCFE28" w14:textId="77777777" w:rsidR="007E68E1" w:rsidRDefault="007E68E1" w:rsidP="0033389B">
            <w:pPr>
              <w:pStyle w:val="Tabletext"/>
              <w:jc w:val="center"/>
              <w:rPr>
                <w:lang w:val="en-GB"/>
              </w:rPr>
            </w:pPr>
            <w:r>
              <w:rPr>
                <w:lang w:val="en-GB"/>
              </w:rPr>
              <w:t>3</w:t>
            </w:r>
          </w:p>
        </w:tc>
        <w:tc>
          <w:tcPr>
            <w:tcW w:w="4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796F45A1" w14:textId="77777777" w:rsidR="007E68E1" w:rsidRDefault="007E68E1" w:rsidP="0033389B">
            <w:pPr>
              <w:pStyle w:val="Tabletext"/>
              <w:jc w:val="center"/>
              <w:rPr>
                <w:lang w:val="en-GB"/>
              </w:rPr>
            </w:pPr>
            <w:r>
              <w:rPr>
                <w:lang w:val="en-GB"/>
              </w:rPr>
              <w:t>4,5</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3CCF307E" w14:textId="77777777" w:rsidR="007E68E1" w:rsidRDefault="007E68E1" w:rsidP="0033389B">
            <w:pPr>
              <w:pStyle w:val="Tabletext"/>
              <w:jc w:val="center"/>
              <w:rPr>
                <w:lang w:val="en-GB"/>
              </w:rPr>
            </w:pPr>
            <w:r>
              <w:rPr>
                <w:lang w:val="en-GB"/>
              </w:rPr>
              <w:t>8,6</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7384271D" w14:textId="77777777" w:rsidR="007E68E1" w:rsidRDefault="007E68E1" w:rsidP="0033389B">
            <w:pPr>
              <w:pStyle w:val="Tabletext"/>
              <w:jc w:val="center"/>
              <w:rPr>
                <w:lang w:val="en-GB"/>
              </w:rPr>
            </w:pPr>
            <w:r>
              <w:rPr>
                <w:lang w:val="en-GB"/>
              </w:rPr>
              <w:t>6,1</w:t>
            </w:r>
          </w:p>
        </w:tc>
        <w:tc>
          <w:tcPr>
            <w:tcW w:w="6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2FDD7F78" w14:textId="77777777" w:rsidR="007E68E1" w:rsidRDefault="007E68E1" w:rsidP="0033389B">
            <w:pPr>
              <w:pStyle w:val="Tabletext"/>
              <w:jc w:val="center"/>
              <w:rPr>
                <w:lang w:val="en-GB"/>
              </w:rPr>
            </w:pPr>
            <w:r>
              <w:rPr>
                <w:lang w:val="en-GB"/>
              </w:rPr>
              <w:t>28,8–</w:t>
            </w:r>
          </w:p>
        </w:tc>
        <w:tc>
          <w:tcPr>
            <w:tcW w:w="6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5F6FE2DA" w14:textId="77777777" w:rsidR="007E68E1" w:rsidRDefault="007E68E1" w:rsidP="0033389B">
            <w:pPr>
              <w:pStyle w:val="Tabletext"/>
              <w:jc w:val="center"/>
              <w:rPr>
                <w:lang w:val="en-GB"/>
              </w:rPr>
            </w:pPr>
            <w:r>
              <w:rPr>
                <w:lang w:val="en-GB"/>
              </w:rPr>
              <w:t>17–</w:t>
            </w:r>
          </w:p>
        </w:tc>
        <w:tc>
          <w:tcPr>
            <w:tcW w:w="6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625EB13D" w14:textId="77777777" w:rsidR="007E68E1" w:rsidRDefault="007E68E1" w:rsidP="0033389B">
            <w:pPr>
              <w:pStyle w:val="Tabletext"/>
              <w:jc w:val="center"/>
              <w:rPr>
                <w:lang w:val="en-GB"/>
              </w:rPr>
            </w:pPr>
            <w:r>
              <w:rPr>
                <w:lang w:val="en-GB"/>
              </w:rPr>
              <w:t>12,2–</w:t>
            </w:r>
          </w:p>
        </w:tc>
        <w:tc>
          <w:tcPr>
            <w:tcW w:w="4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65C26E83" w14:textId="77777777" w:rsidR="007E68E1" w:rsidRDefault="007E68E1" w:rsidP="0033389B">
            <w:pPr>
              <w:pStyle w:val="Tabletext"/>
              <w:jc w:val="center"/>
              <w:rPr>
                <w:lang w:val="en-GB"/>
              </w:rPr>
            </w:pPr>
            <w:r>
              <w:rPr>
                <w:lang w:val="en-GB"/>
              </w:rPr>
              <w:t>1,4–</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6F16935E" w14:textId="77777777" w:rsidR="007E68E1" w:rsidRDefault="007E68E1" w:rsidP="0033389B">
            <w:pPr>
              <w:pStyle w:val="Tabletext"/>
              <w:jc w:val="center"/>
              <w:rPr>
                <w:lang w:val="en-GB"/>
              </w:rPr>
            </w:pPr>
            <w:r>
              <w:rPr>
                <w:lang w:val="en-GB"/>
              </w:rPr>
              <w:t>2,4</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5020800C" w14:textId="77777777" w:rsidR="007E68E1" w:rsidRDefault="007E68E1" w:rsidP="0033389B">
            <w:pPr>
              <w:pStyle w:val="Tabletext"/>
              <w:jc w:val="center"/>
              <w:rPr>
                <w:lang w:val="en-GB"/>
              </w:rPr>
            </w:pPr>
            <w:r>
              <w:rPr>
                <w:lang w:val="en-GB"/>
              </w:rPr>
              <w:t>4,5</w:t>
            </w:r>
          </w:p>
        </w:tc>
        <w:tc>
          <w:tcPr>
            <w:tcW w:w="64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09DD32CA" w14:textId="77777777" w:rsidR="007E68E1" w:rsidRDefault="007E68E1" w:rsidP="0033389B">
            <w:pPr>
              <w:pStyle w:val="Tabletext"/>
              <w:jc w:val="center"/>
              <w:rPr>
                <w:lang w:val="en-GB"/>
              </w:rPr>
            </w:pPr>
            <w:r>
              <w:rPr>
                <w:lang w:val="en-GB"/>
              </w:rPr>
              <w:t>5</w:t>
            </w:r>
          </w:p>
        </w:tc>
        <w:tc>
          <w:tcPr>
            <w:tcW w:w="5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5F22E7A" w14:textId="77777777" w:rsidR="007E68E1" w:rsidRDefault="007E68E1" w:rsidP="0033389B">
            <w:pPr>
              <w:pStyle w:val="Tabletext"/>
              <w:jc w:val="center"/>
              <w:rPr>
                <w:lang w:val="en-GB"/>
              </w:rPr>
            </w:pPr>
            <w:r>
              <w:rPr>
                <w:lang w:val="en-GB"/>
              </w:rPr>
              <w:t>–</w:t>
            </w:r>
          </w:p>
        </w:tc>
      </w:tr>
      <w:tr w:rsidR="007E68E1" w14:paraId="2061FB72" w14:textId="77777777" w:rsidTr="00A11358">
        <w:trPr>
          <w:trHeight w:val="20"/>
          <w:jc w:val="center"/>
        </w:trPr>
        <w:tc>
          <w:tcPr>
            <w:tcW w:w="100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7474A9" w14:textId="77777777" w:rsidR="007E68E1" w:rsidRDefault="007E68E1" w:rsidP="0033389B">
            <w:pPr>
              <w:pStyle w:val="Tabletext"/>
              <w:jc w:val="center"/>
              <w:rPr>
                <w:rFonts w:eastAsia="Arial Unicode MS"/>
                <w:lang w:val="en-GB"/>
              </w:rPr>
            </w:pPr>
            <w:r>
              <w:rPr>
                <w:lang w:val="en-GB"/>
              </w:rPr>
              <w:t>AM</w:t>
            </w:r>
          </w:p>
        </w:tc>
        <w:tc>
          <w:tcPr>
            <w:tcW w:w="10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9AC5954" w14:textId="77777777" w:rsidR="007E68E1" w:rsidRDefault="007E68E1" w:rsidP="0033389B">
            <w:pPr>
              <w:pStyle w:val="Tabletext"/>
              <w:jc w:val="center"/>
              <w:rPr>
                <w:rFonts w:eastAsia="Arial Unicode MS"/>
                <w:lang w:val="en-GB"/>
              </w:rPr>
            </w:pPr>
            <w:r>
              <w:rPr>
                <w:lang w:val="en-GB"/>
              </w:rPr>
              <w:t>DRM_A2</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53EBAE80" w14:textId="77777777" w:rsidR="007E68E1" w:rsidRDefault="007E68E1" w:rsidP="0033389B">
            <w:pPr>
              <w:pStyle w:val="Tabletext"/>
              <w:jc w:val="center"/>
              <w:rPr>
                <w:lang w:val="en-GB"/>
              </w:rPr>
            </w:pPr>
            <w:r>
              <w:rPr>
                <w:lang w:val="en-GB"/>
              </w:rPr>
              <w:t>6,5</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13924D2E" w14:textId="77777777" w:rsidR="007E68E1" w:rsidRDefault="007E68E1" w:rsidP="0033389B">
            <w:pPr>
              <w:pStyle w:val="Tabletext"/>
              <w:jc w:val="center"/>
              <w:rPr>
                <w:lang w:val="en-GB"/>
              </w:rPr>
            </w:pPr>
            <w:r>
              <w:rPr>
                <w:lang w:val="en-GB"/>
              </w:rPr>
              <w:t>6,3</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6EA787AB" w14:textId="77777777" w:rsidR="007E68E1" w:rsidRDefault="007E68E1" w:rsidP="0033389B">
            <w:pPr>
              <w:pStyle w:val="Tabletext"/>
              <w:jc w:val="center"/>
              <w:rPr>
                <w:lang w:val="en-GB"/>
              </w:rPr>
            </w:pPr>
            <w:r>
              <w:rPr>
                <w:lang w:val="en-GB"/>
              </w:rPr>
              <w:t>5,9</w:t>
            </w:r>
          </w:p>
        </w:tc>
        <w:tc>
          <w:tcPr>
            <w:tcW w:w="4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2C0CA089" w14:textId="77777777" w:rsidR="007E68E1" w:rsidRDefault="007E68E1" w:rsidP="0033389B">
            <w:pPr>
              <w:pStyle w:val="Tabletext"/>
              <w:jc w:val="center"/>
              <w:rPr>
                <w:lang w:val="en-GB"/>
              </w:rPr>
            </w:pPr>
            <w:r>
              <w:rPr>
                <w:lang w:val="en-GB"/>
              </w:rPr>
              <w:t>1</w:t>
            </w:r>
          </w:p>
        </w:tc>
        <w:tc>
          <w:tcPr>
            <w:tcW w:w="4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7B777385" w14:textId="77777777" w:rsidR="007E68E1" w:rsidRDefault="007E68E1" w:rsidP="0033389B">
            <w:pPr>
              <w:pStyle w:val="Tabletext"/>
              <w:jc w:val="center"/>
              <w:rPr>
                <w:lang w:val="en-GB"/>
              </w:rPr>
            </w:pPr>
            <w:r>
              <w:rPr>
                <w:lang w:val="en-GB"/>
              </w:rPr>
              <w:t>0,8–</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3097A7A9" w14:textId="77777777" w:rsidR="007E68E1" w:rsidRDefault="007E68E1" w:rsidP="0033389B">
            <w:pPr>
              <w:pStyle w:val="Tabletext"/>
              <w:jc w:val="center"/>
              <w:rPr>
                <w:lang w:val="en-GB"/>
              </w:rPr>
            </w:pPr>
            <w:r>
              <w:rPr>
                <w:lang w:val="en-GB"/>
              </w:rPr>
              <w:t>5,9</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4507B910" w14:textId="77777777" w:rsidR="007E68E1" w:rsidRDefault="007E68E1" w:rsidP="0033389B">
            <w:pPr>
              <w:pStyle w:val="Tabletext"/>
              <w:jc w:val="center"/>
              <w:rPr>
                <w:lang w:val="en-GB"/>
              </w:rPr>
            </w:pPr>
            <w:r>
              <w:rPr>
                <w:lang w:val="en-GB"/>
              </w:rPr>
              <w:t>6,6</w:t>
            </w:r>
          </w:p>
        </w:tc>
        <w:tc>
          <w:tcPr>
            <w:tcW w:w="6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54537D44" w14:textId="01D1AA11" w:rsidR="007E68E1" w:rsidRDefault="007E68E1" w:rsidP="0033389B">
            <w:pPr>
              <w:pStyle w:val="Tabletext"/>
              <w:jc w:val="center"/>
              <w:rPr>
                <w:lang w:val="en-GB"/>
              </w:rPr>
            </w:pPr>
            <w:r>
              <w:rPr>
                <w:lang w:val="en-GB"/>
              </w:rPr>
              <w:t>5,9</w:t>
            </w:r>
          </w:p>
        </w:tc>
        <w:tc>
          <w:tcPr>
            <w:tcW w:w="6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21F98D78" w14:textId="637610B6" w:rsidR="007E68E1" w:rsidRDefault="007E68E1" w:rsidP="0033389B">
            <w:pPr>
              <w:pStyle w:val="Tabletext"/>
              <w:jc w:val="center"/>
              <w:rPr>
                <w:lang w:val="en-GB"/>
              </w:rPr>
            </w:pPr>
            <w:r>
              <w:rPr>
                <w:lang w:val="en-GB"/>
              </w:rPr>
              <w:t>0,8–</w:t>
            </w:r>
          </w:p>
        </w:tc>
        <w:tc>
          <w:tcPr>
            <w:tcW w:w="6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7DB5006B" w14:textId="436BFB59" w:rsidR="007E68E1" w:rsidRDefault="007E68E1" w:rsidP="0033389B">
            <w:pPr>
              <w:pStyle w:val="Tabletext"/>
              <w:jc w:val="center"/>
              <w:rPr>
                <w:lang w:val="en-GB"/>
              </w:rPr>
            </w:pPr>
            <w:r>
              <w:rPr>
                <w:lang w:val="en-GB"/>
              </w:rPr>
              <w:t>1</w:t>
            </w:r>
          </w:p>
        </w:tc>
        <w:tc>
          <w:tcPr>
            <w:tcW w:w="4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23DE022F" w14:textId="77777777" w:rsidR="007E68E1" w:rsidRDefault="007E68E1" w:rsidP="0033389B">
            <w:pPr>
              <w:pStyle w:val="Tabletext"/>
              <w:jc w:val="center"/>
              <w:rPr>
                <w:lang w:val="en-GB"/>
              </w:rPr>
            </w:pPr>
            <w:r>
              <w:rPr>
                <w:lang w:val="en-GB"/>
              </w:rPr>
              <w:t>5,9</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17067B8D" w14:textId="77777777" w:rsidR="007E68E1" w:rsidRDefault="007E68E1" w:rsidP="0033389B">
            <w:pPr>
              <w:pStyle w:val="Tabletext"/>
              <w:jc w:val="center"/>
              <w:rPr>
                <w:lang w:val="en-GB"/>
              </w:rPr>
            </w:pPr>
            <w:r>
              <w:rPr>
                <w:lang w:val="en-GB"/>
              </w:rPr>
              <w:t>6,3</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6EBE85B8" w14:textId="77777777" w:rsidR="007E68E1" w:rsidRDefault="007E68E1" w:rsidP="0033389B">
            <w:pPr>
              <w:pStyle w:val="Tabletext"/>
              <w:jc w:val="center"/>
              <w:rPr>
                <w:lang w:val="en-GB"/>
              </w:rPr>
            </w:pPr>
            <w:r>
              <w:rPr>
                <w:lang w:val="en-GB"/>
              </w:rPr>
              <w:t>6,5</w:t>
            </w:r>
          </w:p>
        </w:tc>
        <w:tc>
          <w:tcPr>
            <w:tcW w:w="64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1E1CD836" w14:textId="77777777" w:rsidR="007E68E1" w:rsidRDefault="007E68E1" w:rsidP="0033389B">
            <w:pPr>
              <w:pStyle w:val="Tabletext"/>
              <w:jc w:val="center"/>
              <w:rPr>
                <w:lang w:val="en-GB"/>
              </w:rPr>
            </w:pPr>
            <w:r>
              <w:rPr>
                <w:lang w:val="en-GB"/>
              </w:rPr>
              <w:t>9</w:t>
            </w:r>
          </w:p>
        </w:tc>
        <w:tc>
          <w:tcPr>
            <w:tcW w:w="5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9F468A" w14:textId="77777777" w:rsidR="007E68E1" w:rsidRDefault="007E68E1" w:rsidP="0033389B">
            <w:pPr>
              <w:pStyle w:val="Tabletext"/>
              <w:jc w:val="center"/>
              <w:rPr>
                <w:lang w:val="en-GB"/>
              </w:rPr>
            </w:pPr>
            <w:r>
              <w:rPr>
                <w:lang w:val="en-GB"/>
              </w:rPr>
              <w:t>–</w:t>
            </w:r>
          </w:p>
        </w:tc>
      </w:tr>
      <w:tr w:rsidR="007E68E1" w14:paraId="0136E942" w14:textId="77777777" w:rsidTr="00A11358">
        <w:trPr>
          <w:trHeight w:val="20"/>
          <w:jc w:val="center"/>
        </w:trPr>
        <w:tc>
          <w:tcPr>
            <w:tcW w:w="100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9F7F9B0" w14:textId="77777777" w:rsidR="007E68E1" w:rsidRDefault="007E68E1" w:rsidP="0033389B">
            <w:pPr>
              <w:pStyle w:val="Tabletext"/>
              <w:jc w:val="center"/>
              <w:rPr>
                <w:rFonts w:eastAsia="Arial Unicode MS"/>
                <w:lang w:val="en-GB"/>
              </w:rPr>
            </w:pPr>
            <w:r>
              <w:rPr>
                <w:lang w:val="en-GB"/>
              </w:rPr>
              <w:t>AM</w:t>
            </w:r>
          </w:p>
        </w:tc>
        <w:tc>
          <w:tcPr>
            <w:tcW w:w="10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932B465" w14:textId="77777777" w:rsidR="007E68E1" w:rsidRDefault="007E68E1" w:rsidP="0033389B">
            <w:pPr>
              <w:pStyle w:val="Tabletext"/>
              <w:jc w:val="center"/>
              <w:rPr>
                <w:rFonts w:eastAsia="Arial Unicode MS"/>
                <w:lang w:val="en-GB"/>
              </w:rPr>
            </w:pPr>
            <w:r>
              <w:rPr>
                <w:lang w:val="en-GB"/>
              </w:rPr>
              <w:t>DRM_A3</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593F7044" w14:textId="77777777" w:rsidR="007E68E1" w:rsidRDefault="007E68E1" w:rsidP="0033389B">
            <w:pPr>
              <w:pStyle w:val="Tabletext"/>
              <w:jc w:val="center"/>
              <w:rPr>
                <w:lang w:val="en-GB"/>
              </w:rPr>
            </w:pPr>
            <w:r>
              <w:rPr>
                <w:lang w:val="en-GB"/>
              </w:rPr>
              <w:t>8</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71C2B7EB" w14:textId="77777777" w:rsidR="007E68E1" w:rsidRDefault="007E68E1" w:rsidP="0033389B">
            <w:pPr>
              <w:pStyle w:val="Tabletext"/>
              <w:jc w:val="center"/>
              <w:rPr>
                <w:lang w:val="en-GB"/>
              </w:rPr>
            </w:pPr>
            <w:r>
              <w:rPr>
                <w:lang w:val="en-GB"/>
              </w:rPr>
              <w:t>7,8</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56169CB1" w14:textId="77777777" w:rsidR="007E68E1" w:rsidRDefault="007E68E1" w:rsidP="0033389B">
            <w:pPr>
              <w:pStyle w:val="Tabletext"/>
              <w:jc w:val="center"/>
              <w:rPr>
                <w:lang w:val="en-GB"/>
              </w:rPr>
            </w:pPr>
            <w:r>
              <w:rPr>
                <w:lang w:val="en-GB"/>
              </w:rPr>
              <w:t>7,4</w:t>
            </w:r>
          </w:p>
        </w:tc>
        <w:tc>
          <w:tcPr>
            <w:tcW w:w="4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3C8628EA" w14:textId="77777777" w:rsidR="007E68E1" w:rsidRDefault="007E68E1" w:rsidP="0033389B">
            <w:pPr>
              <w:pStyle w:val="Tabletext"/>
              <w:jc w:val="center"/>
              <w:rPr>
                <w:lang w:val="en-GB"/>
              </w:rPr>
            </w:pPr>
            <w:r>
              <w:rPr>
                <w:lang w:val="en-GB"/>
              </w:rPr>
              <w:t>3,1</w:t>
            </w:r>
          </w:p>
        </w:tc>
        <w:tc>
          <w:tcPr>
            <w:tcW w:w="4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01DC6118" w14:textId="77777777" w:rsidR="007E68E1" w:rsidRDefault="007E68E1" w:rsidP="0033389B">
            <w:pPr>
              <w:pStyle w:val="Tabletext"/>
              <w:jc w:val="center"/>
              <w:rPr>
                <w:lang w:val="en-GB"/>
              </w:rPr>
            </w:pPr>
            <w:r>
              <w:rPr>
                <w:lang w:val="en-GB"/>
              </w:rPr>
              <w:t>2,5</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7E857F27" w14:textId="77777777" w:rsidR="007E68E1" w:rsidRDefault="007E68E1" w:rsidP="0033389B">
            <w:pPr>
              <w:pStyle w:val="Tabletext"/>
              <w:jc w:val="center"/>
              <w:rPr>
                <w:lang w:val="en-GB"/>
              </w:rPr>
            </w:pPr>
            <w:r>
              <w:rPr>
                <w:lang w:val="en-GB"/>
              </w:rPr>
              <w:t>5,6</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626BE62B" w14:textId="77777777" w:rsidR="007E68E1" w:rsidRDefault="007E68E1" w:rsidP="0033389B">
            <w:pPr>
              <w:pStyle w:val="Tabletext"/>
              <w:jc w:val="center"/>
              <w:rPr>
                <w:lang w:val="en-GB"/>
              </w:rPr>
            </w:pPr>
            <w:r>
              <w:rPr>
                <w:lang w:val="en-GB"/>
              </w:rPr>
              <w:t>6,1</w:t>
            </w:r>
          </w:p>
        </w:tc>
        <w:tc>
          <w:tcPr>
            <w:tcW w:w="6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6069D8DC" w14:textId="20965F06" w:rsidR="007E68E1" w:rsidRDefault="007E68E1" w:rsidP="0033389B">
            <w:pPr>
              <w:pStyle w:val="Tabletext"/>
              <w:jc w:val="center"/>
              <w:rPr>
                <w:lang w:val="en-GB"/>
              </w:rPr>
            </w:pPr>
            <w:r>
              <w:rPr>
                <w:lang w:val="en-GB"/>
              </w:rPr>
              <w:t>5,6</w:t>
            </w:r>
          </w:p>
        </w:tc>
        <w:tc>
          <w:tcPr>
            <w:tcW w:w="6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57B15693" w14:textId="43C82CEA" w:rsidR="007E68E1" w:rsidRDefault="007E68E1" w:rsidP="0033389B">
            <w:pPr>
              <w:pStyle w:val="Tabletext"/>
              <w:jc w:val="center"/>
              <w:rPr>
                <w:lang w:val="en-GB"/>
              </w:rPr>
            </w:pPr>
            <w:r>
              <w:rPr>
                <w:lang w:val="en-GB"/>
              </w:rPr>
              <w:t>2,5</w:t>
            </w:r>
          </w:p>
        </w:tc>
        <w:tc>
          <w:tcPr>
            <w:tcW w:w="6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49531966" w14:textId="716FEEA3" w:rsidR="007E68E1" w:rsidRDefault="007E68E1" w:rsidP="0033389B">
            <w:pPr>
              <w:pStyle w:val="Tabletext"/>
              <w:jc w:val="center"/>
              <w:rPr>
                <w:lang w:val="en-GB"/>
              </w:rPr>
            </w:pPr>
            <w:r>
              <w:rPr>
                <w:lang w:val="en-GB"/>
              </w:rPr>
              <w:t>3,1</w:t>
            </w:r>
          </w:p>
        </w:tc>
        <w:tc>
          <w:tcPr>
            <w:tcW w:w="4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14022949" w14:textId="77777777" w:rsidR="007E68E1" w:rsidRDefault="007E68E1" w:rsidP="0033389B">
            <w:pPr>
              <w:pStyle w:val="Tabletext"/>
              <w:jc w:val="center"/>
              <w:rPr>
                <w:lang w:val="en-GB"/>
              </w:rPr>
            </w:pPr>
            <w:r>
              <w:rPr>
                <w:lang w:val="en-GB"/>
              </w:rPr>
              <w:t>7,4</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31F69715" w14:textId="77777777" w:rsidR="007E68E1" w:rsidRDefault="007E68E1" w:rsidP="0033389B">
            <w:pPr>
              <w:pStyle w:val="Tabletext"/>
              <w:jc w:val="center"/>
              <w:rPr>
                <w:lang w:val="en-GB"/>
              </w:rPr>
            </w:pPr>
            <w:r>
              <w:rPr>
                <w:lang w:val="en-GB"/>
              </w:rPr>
              <w:t>7,8</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5C0ED7FE" w14:textId="77777777" w:rsidR="007E68E1" w:rsidRDefault="007E68E1" w:rsidP="0033389B">
            <w:pPr>
              <w:pStyle w:val="Tabletext"/>
              <w:jc w:val="center"/>
              <w:rPr>
                <w:lang w:val="en-GB"/>
              </w:rPr>
            </w:pPr>
            <w:r>
              <w:rPr>
                <w:lang w:val="en-GB"/>
              </w:rPr>
              <w:t>8</w:t>
            </w:r>
          </w:p>
        </w:tc>
        <w:tc>
          <w:tcPr>
            <w:tcW w:w="64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40812389" w14:textId="77777777" w:rsidR="007E68E1" w:rsidRDefault="007E68E1" w:rsidP="0033389B">
            <w:pPr>
              <w:pStyle w:val="Tabletext"/>
              <w:jc w:val="center"/>
              <w:rPr>
                <w:lang w:val="en-GB"/>
              </w:rPr>
            </w:pPr>
            <w:r>
              <w:rPr>
                <w:lang w:val="en-GB"/>
              </w:rPr>
              <w:t>10</w:t>
            </w:r>
          </w:p>
        </w:tc>
        <w:tc>
          <w:tcPr>
            <w:tcW w:w="5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53D06B4" w14:textId="77777777" w:rsidR="007E68E1" w:rsidRDefault="007E68E1" w:rsidP="0033389B">
            <w:pPr>
              <w:pStyle w:val="Tabletext"/>
              <w:jc w:val="center"/>
              <w:rPr>
                <w:lang w:val="en-GB"/>
              </w:rPr>
            </w:pPr>
            <w:r>
              <w:rPr>
                <w:lang w:val="en-GB"/>
              </w:rPr>
              <w:t>–</w:t>
            </w:r>
          </w:p>
        </w:tc>
      </w:tr>
      <w:tr w:rsidR="007E68E1" w14:paraId="7E097BDC" w14:textId="77777777" w:rsidTr="00A11358">
        <w:trPr>
          <w:trHeight w:val="20"/>
          <w:jc w:val="center"/>
        </w:trPr>
        <w:tc>
          <w:tcPr>
            <w:tcW w:w="100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29F2F7E" w14:textId="77777777" w:rsidR="007E68E1" w:rsidRDefault="007E68E1" w:rsidP="0033389B">
            <w:pPr>
              <w:pStyle w:val="Tabletext"/>
              <w:jc w:val="center"/>
              <w:rPr>
                <w:rFonts w:eastAsia="Arial Unicode MS"/>
                <w:lang w:val="en-GB"/>
              </w:rPr>
            </w:pPr>
            <w:r>
              <w:rPr>
                <w:lang w:val="en-GB"/>
              </w:rPr>
              <w:t>AM</w:t>
            </w:r>
          </w:p>
        </w:tc>
        <w:tc>
          <w:tcPr>
            <w:tcW w:w="10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FEDB630" w14:textId="77777777" w:rsidR="007E68E1" w:rsidRDefault="007E68E1" w:rsidP="0033389B">
            <w:pPr>
              <w:pStyle w:val="Tabletext"/>
              <w:jc w:val="center"/>
              <w:rPr>
                <w:rFonts w:eastAsia="Arial Unicode MS"/>
                <w:lang w:val="en-GB"/>
              </w:rPr>
            </w:pPr>
            <w:r>
              <w:rPr>
                <w:lang w:val="en-GB"/>
              </w:rPr>
              <w:t>DRM_B0</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7D73245E" w14:textId="77777777" w:rsidR="007E68E1" w:rsidRDefault="007E68E1" w:rsidP="0033389B">
            <w:pPr>
              <w:pStyle w:val="Tabletext"/>
              <w:jc w:val="center"/>
              <w:rPr>
                <w:lang w:val="en-GB"/>
              </w:rPr>
            </w:pPr>
            <w:r>
              <w:rPr>
                <w:lang w:val="en-GB"/>
              </w:rPr>
              <w:t>5</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454712F0" w14:textId="77777777" w:rsidR="007E68E1" w:rsidRDefault="007E68E1" w:rsidP="0033389B">
            <w:pPr>
              <w:pStyle w:val="Tabletext"/>
              <w:jc w:val="center"/>
              <w:rPr>
                <w:lang w:val="en-GB"/>
              </w:rPr>
            </w:pPr>
            <w:r>
              <w:rPr>
                <w:lang w:val="en-GB"/>
              </w:rPr>
              <w:t>2,9</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52AE48E5" w14:textId="77777777" w:rsidR="007E68E1" w:rsidRDefault="007E68E1" w:rsidP="0033389B">
            <w:pPr>
              <w:pStyle w:val="Tabletext"/>
              <w:jc w:val="center"/>
              <w:rPr>
                <w:lang w:val="en-GB"/>
              </w:rPr>
            </w:pPr>
            <w:r>
              <w:rPr>
                <w:lang w:val="en-GB"/>
              </w:rPr>
              <w:t>0,5</w:t>
            </w:r>
          </w:p>
        </w:tc>
        <w:tc>
          <w:tcPr>
            <w:tcW w:w="4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032F4C84" w14:textId="77777777" w:rsidR="007E68E1" w:rsidRDefault="007E68E1" w:rsidP="0033389B">
            <w:pPr>
              <w:pStyle w:val="Tabletext"/>
              <w:jc w:val="center"/>
              <w:rPr>
                <w:lang w:val="en-GB"/>
              </w:rPr>
            </w:pPr>
            <w:r>
              <w:rPr>
                <w:lang w:val="en-GB"/>
              </w:rPr>
              <w:t>0</w:t>
            </w:r>
          </w:p>
        </w:tc>
        <w:tc>
          <w:tcPr>
            <w:tcW w:w="4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489716D4" w14:textId="77777777" w:rsidR="007E68E1" w:rsidRDefault="007E68E1" w:rsidP="0033389B">
            <w:pPr>
              <w:pStyle w:val="Tabletext"/>
              <w:jc w:val="center"/>
              <w:rPr>
                <w:lang w:val="en-GB"/>
              </w:rPr>
            </w:pPr>
            <w:r>
              <w:rPr>
                <w:lang w:val="en-GB"/>
              </w:rPr>
              <w:t>0,6</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6753A9AB" w14:textId="77777777" w:rsidR="007E68E1" w:rsidRDefault="007E68E1" w:rsidP="0033389B">
            <w:pPr>
              <w:pStyle w:val="Tabletext"/>
              <w:jc w:val="center"/>
              <w:rPr>
                <w:lang w:val="en-GB"/>
              </w:rPr>
            </w:pPr>
            <w:r>
              <w:rPr>
                <w:lang w:val="en-GB"/>
              </w:rPr>
              <w:t>8,9</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0FA0F01F" w14:textId="77777777" w:rsidR="007E68E1" w:rsidRDefault="007E68E1" w:rsidP="0033389B">
            <w:pPr>
              <w:pStyle w:val="Tabletext"/>
              <w:jc w:val="center"/>
              <w:rPr>
                <w:lang w:val="en-GB"/>
              </w:rPr>
            </w:pPr>
            <w:r>
              <w:rPr>
                <w:lang w:val="en-GB"/>
              </w:rPr>
              <w:t>6,6</w:t>
            </w:r>
          </w:p>
        </w:tc>
        <w:tc>
          <w:tcPr>
            <w:tcW w:w="6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2C28976D" w14:textId="77777777" w:rsidR="007E68E1" w:rsidRDefault="007E68E1" w:rsidP="0033389B">
            <w:pPr>
              <w:pStyle w:val="Tabletext"/>
              <w:jc w:val="center"/>
              <w:rPr>
                <w:lang w:val="en-GB"/>
              </w:rPr>
            </w:pPr>
            <w:r>
              <w:rPr>
                <w:lang w:val="en-GB"/>
              </w:rPr>
              <w:t>28,4–</w:t>
            </w:r>
          </w:p>
        </w:tc>
        <w:tc>
          <w:tcPr>
            <w:tcW w:w="6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2C45F2FC" w14:textId="77777777" w:rsidR="007E68E1" w:rsidRDefault="007E68E1" w:rsidP="0033389B">
            <w:pPr>
              <w:pStyle w:val="Tabletext"/>
              <w:jc w:val="center"/>
              <w:rPr>
                <w:lang w:val="en-GB"/>
              </w:rPr>
            </w:pPr>
            <w:r>
              <w:rPr>
                <w:lang w:val="en-GB"/>
              </w:rPr>
              <w:t>17,7–</w:t>
            </w:r>
          </w:p>
        </w:tc>
        <w:tc>
          <w:tcPr>
            <w:tcW w:w="6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128784D7" w14:textId="77777777" w:rsidR="007E68E1" w:rsidRDefault="007E68E1" w:rsidP="0033389B">
            <w:pPr>
              <w:pStyle w:val="Tabletext"/>
              <w:jc w:val="center"/>
              <w:rPr>
                <w:lang w:val="en-GB"/>
              </w:rPr>
            </w:pPr>
            <w:r>
              <w:rPr>
                <w:lang w:val="en-GB"/>
              </w:rPr>
              <w:t>12,7–</w:t>
            </w:r>
          </w:p>
        </w:tc>
        <w:tc>
          <w:tcPr>
            <w:tcW w:w="4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73FFF708" w14:textId="77777777" w:rsidR="007E68E1" w:rsidRDefault="007E68E1" w:rsidP="0033389B">
            <w:pPr>
              <w:pStyle w:val="Tabletext"/>
              <w:jc w:val="center"/>
              <w:rPr>
                <w:lang w:val="en-GB"/>
              </w:rPr>
            </w:pPr>
            <w:r>
              <w:rPr>
                <w:lang w:val="en-GB"/>
              </w:rPr>
              <w:t>0,9–</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3DB4E052" w14:textId="77777777" w:rsidR="007E68E1" w:rsidRDefault="007E68E1" w:rsidP="0033389B">
            <w:pPr>
              <w:pStyle w:val="Tabletext"/>
              <w:jc w:val="center"/>
              <w:rPr>
                <w:lang w:val="en-GB"/>
              </w:rPr>
            </w:pPr>
            <w:r>
              <w:rPr>
                <w:lang w:val="en-GB"/>
              </w:rPr>
              <w:t>2,9</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5F0E91B7" w14:textId="77777777" w:rsidR="007E68E1" w:rsidRDefault="007E68E1" w:rsidP="0033389B">
            <w:pPr>
              <w:pStyle w:val="Tabletext"/>
              <w:jc w:val="center"/>
              <w:rPr>
                <w:lang w:val="en-GB"/>
              </w:rPr>
            </w:pPr>
            <w:r>
              <w:rPr>
                <w:lang w:val="en-GB"/>
              </w:rPr>
              <w:t>5</w:t>
            </w:r>
          </w:p>
        </w:tc>
        <w:tc>
          <w:tcPr>
            <w:tcW w:w="64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4CF8F0D9" w14:textId="77777777" w:rsidR="007E68E1" w:rsidRDefault="007E68E1" w:rsidP="0033389B">
            <w:pPr>
              <w:pStyle w:val="Tabletext"/>
              <w:jc w:val="center"/>
              <w:rPr>
                <w:lang w:val="en-GB"/>
              </w:rPr>
            </w:pPr>
            <w:r>
              <w:rPr>
                <w:lang w:val="en-GB"/>
              </w:rPr>
              <w:t>4,5</w:t>
            </w:r>
          </w:p>
        </w:tc>
        <w:tc>
          <w:tcPr>
            <w:tcW w:w="5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53C86BC" w14:textId="77777777" w:rsidR="007E68E1" w:rsidRDefault="007E68E1" w:rsidP="0033389B">
            <w:pPr>
              <w:pStyle w:val="Tabletext"/>
              <w:jc w:val="center"/>
              <w:rPr>
                <w:lang w:val="en-GB"/>
              </w:rPr>
            </w:pPr>
            <w:r>
              <w:rPr>
                <w:lang w:val="en-GB"/>
              </w:rPr>
              <w:t>–</w:t>
            </w:r>
          </w:p>
        </w:tc>
      </w:tr>
      <w:tr w:rsidR="007E68E1" w14:paraId="328F8DC2" w14:textId="77777777" w:rsidTr="00A11358">
        <w:trPr>
          <w:trHeight w:val="20"/>
          <w:jc w:val="center"/>
        </w:trPr>
        <w:tc>
          <w:tcPr>
            <w:tcW w:w="100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CE1B583" w14:textId="77777777" w:rsidR="007E68E1" w:rsidRDefault="007E68E1" w:rsidP="0033389B">
            <w:pPr>
              <w:pStyle w:val="Tabletext"/>
              <w:jc w:val="center"/>
              <w:rPr>
                <w:rFonts w:eastAsia="Arial Unicode MS"/>
                <w:lang w:val="en-GB"/>
              </w:rPr>
            </w:pPr>
            <w:r>
              <w:rPr>
                <w:lang w:val="en-GB"/>
              </w:rPr>
              <w:t>AM</w:t>
            </w:r>
          </w:p>
        </w:tc>
        <w:tc>
          <w:tcPr>
            <w:tcW w:w="10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FD2F8B" w14:textId="77777777" w:rsidR="007E68E1" w:rsidRDefault="007E68E1" w:rsidP="0033389B">
            <w:pPr>
              <w:pStyle w:val="Tabletext"/>
              <w:jc w:val="center"/>
              <w:rPr>
                <w:rFonts w:eastAsia="Arial Unicode MS"/>
                <w:lang w:val="en-GB"/>
              </w:rPr>
            </w:pPr>
            <w:r>
              <w:rPr>
                <w:lang w:val="en-GB"/>
              </w:rPr>
              <w:t>DRM_B1</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5115AFE0" w14:textId="77777777" w:rsidR="007E68E1" w:rsidRDefault="007E68E1" w:rsidP="0033389B">
            <w:pPr>
              <w:pStyle w:val="Tabletext"/>
              <w:jc w:val="center"/>
              <w:rPr>
                <w:lang w:val="en-GB"/>
              </w:rPr>
            </w:pPr>
            <w:r>
              <w:rPr>
                <w:lang w:val="en-GB"/>
              </w:rPr>
              <w:t>4,4</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4809100C" w14:textId="77777777" w:rsidR="007E68E1" w:rsidRDefault="007E68E1" w:rsidP="0033389B">
            <w:pPr>
              <w:pStyle w:val="Tabletext"/>
              <w:jc w:val="center"/>
              <w:rPr>
                <w:lang w:val="en-GB"/>
              </w:rPr>
            </w:pPr>
            <w:r>
              <w:rPr>
                <w:lang w:val="en-GB"/>
              </w:rPr>
              <w:t>2,8</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1EB976E0" w14:textId="77777777" w:rsidR="007E68E1" w:rsidRDefault="007E68E1" w:rsidP="0033389B">
            <w:pPr>
              <w:pStyle w:val="Tabletext"/>
              <w:jc w:val="center"/>
              <w:rPr>
                <w:lang w:val="en-GB"/>
              </w:rPr>
            </w:pPr>
            <w:r>
              <w:rPr>
                <w:lang w:val="en-GB"/>
              </w:rPr>
              <w:t>1,9</w:t>
            </w:r>
          </w:p>
        </w:tc>
        <w:tc>
          <w:tcPr>
            <w:tcW w:w="4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4C123309" w14:textId="77777777" w:rsidR="007E68E1" w:rsidRDefault="007E68E1" w:rsidP="0033389B">
            <w:pPr>
              <w:pStyle w:val="Tabletext"/>
              <w:jc w:val="center"/>
              <w:rPr>
                <w:lang w:val="en-GB"/>
              </w:rPr>
            </w:pPr>
            <w:r>
              <w:rPr>
                <w:lang w:val="en-GB"/>
              </w:rPr>
              <w:t>3,5</w:t>
            </w:r>
          </w:p>
        </w:tc>
        <w:tc>
          <w:tcPr>
            <w:tcW w:w="4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713CBAEE" w14:textId="77777777" w:rsidR="007E68E1" w:rsidRDefault="007E68E1" w:rsidP="0033389B">
            <w:pPr>
              <w:pStyle w:val="Tabletext"/>
              <w:jc w:val="center"/>
              <w:rPr>
                <w:lang w:val="en-GB"/>
              </w:rPr>
            </w:pPr>
            <w:r>
              <w:rPr>
                <w:lang w:val="en-GB"/>
              </w:rPr>
              <w:t>5,2</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41DC346C" w14:textId="77777777" w:rsidR="007E68E1" w:rsidRDefault="007E68E1" w:rsidP="0033389B">
            <w:pPr>
              <w:pStyle w:val="Tabletext"/>
              <w:jc w:val="center"/>
              <w:rPr>
                <w:lang w:val="en-GB"/>
              </w:rPr>
            </w:pPr>
            <w:r>
              <w:rPr>
                <w:lang w:val="en-GB"/>
              </w:rPr>
              <w:t>8,5</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37D3E5BB" w14:textId="77777777" w:rsidR="007E68E1" w:rsidRDefault="007E68E1" w:rsidP="0033389B">
            <w:pPr>
              <w:pStyle w:val="Tabletext"/>
              <w:jc w:val="center"/>
              <w:rPr>
                <w:lang w:val="en-GB"/>
              </w:rPr>
            </w:pPr>
            <w:r>
              <w:rPr>
                <w:lang w:val="en-GB"/>
              </w:rPr>
              <w:t>6</w:t>
            </w:r>
          </w:p>
        </w:tc>
        <w:tc>
          <w:tcPr>
            <w:tcW w:w="6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5721103F" w14:textId="77777777" w:rsidR="007E68E1" w:rsidRDefault="007E68E1" w:rsidP="0033389B">
            <w:pPr>
              <w:pStyle w:val="Tabletext"/>
              <w:jc w:val="center"/>
              <w:rPr>
                <w:lang w:val="en-GB"/>
              </w:rPr>
            </w:pPr>
            <w:r>
              <w:rPr>
                <w:lang w:val="en-GB"/>
              </w:rPr>
              <w:t>28,6–</w:t>
            </w:r>
          </w:p>
        </w:tc>
        <w:tc>
          <w:tcPr>
            <w:tcW w:w="6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2A792E82" w14:textId="77777777" w:rsidR="007E68E1" w:rsidRDefault="007E68E1" w:rsidP="0033389B">
            <w:pPr>
              <w:pStyle w:val="Tabletext"/>
              <w:jc w:val="center"/>
              <w:rPr>
                <w:lang w:val="en-GB"/>
              </w:rPr>
            </w:pPr>
            <w:r>
              <w:rPr>
                <w:lang w:val="en-GB"/>
              </w:rPr>
              <w:t>16,7–</w:t>
            </w:r>
          </w:p>
        </w:tc>
        <w:tc>
          <w:tcPr>
            <w:tcW w:w="6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05FA011B" w14:textId="77777777" w:rsidR="007E68E1" w:rsidRDefault="007E68E1" w:rsidP="0033389B">
            <w:pPr>
              <w:pStyle w:val="Tabletext"/>
              <w:jc w:val="center"/>
              <w:rPr>
                <w:lang w:val="en-GB"/>
              </w:rPr>
            </w:pPr>
            <w:r>
              <w:rPr>
                <w:lang w:val="en-GB"/>
              </w:rPr>
              <w:t>11,9–</w:t>
            </w:r>
          </w:p>
        </w:tc>
        <w:tc>
          <w:tcPr>
            <w:tcW w:w="4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63090E0C" w14:textId="77777777" w:rsidR="007E68E1" w:rsidRDefault="007E68E1" w:rsidP="0033389B">
            <w:pPr>
              <w:pStyle w:val="Tabletext"/>
              <w:jc w:val="center"/>
              <w:rPr>
                <w:lang w:val="en-GB"/>
              </w:rPr>
            </w:pPr>
            <w:r>
              <w:rPr>
                <w:lang w:val="en-GB"/>
              </w:rPr>
              <w:t>1,5–</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6D6CC6C3" w14:textId="77777777" w:rsidR="007E68E1" w:rsidRDefault="007E68E1" w:rsidP="0033389B">
            <w:pPr>
              <w:pStyle w:val="Tabletext"/>
              <w:jc w:val="center"/>
              <w:rPr>
                <w:lang w:val="en-GB"/>
              </w:rPr>
            </w:pPr>
            <w:r>
              <w:rPr>
                <w:lang w:val="en-GB"/>
              </w:rPr>
              <w:t>2,3</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01120FF8" w14:textId="77777777" w:rsidR="007E68E1" w:rsidRDefault="007E68E1" w:rsidP="0033389B">
            <w:pPr>
              <w:pStyle w:val="Tabletext"/>
              <w:jc w:val="center"/>
              <w:rPr>
                <w:lang w:val="en-GB"/>
              </w:rPr>
            </w:pPr>
            <w:r>
              <w:rPr>
                <w:lang w:val="en-GB"/>
              </w:rPr>
              <w:t>4,4</w:t>
            </w:r>
          </w:p>
        </w:tc>
        <w:tc>
          <w:tcPr>
            <w:tcW w:w="64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2CFB4A94" w14:textId="77777777" w:rsidR="007E68E1" w:rsidRDefault="007E68E1" w:rsidP="0033389B">
            <w:pPr>
              <w:pStyle w:val="Tabletext"/>
              <w:jc w:val="center"/>
              <w:rPr>
                <w:lang w:val="en-GB"/>
              </w:rPr>
            </w:pPr>
            <w:r>
              <w:rPr>
                <w:lang w:val="en-GB"/>
              </w:rPr>
              <w:t>5</w:t>
            </w:r>
          </w:p>
        </w:tc>
        <w:tc>
          <w:tcPr>
            <w:tcW w:w="5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F68CD0F" w14:textId="77777777" w:rsidR="007E68E1" w:rsidRDefault="007E68E1" w:rsidP="0033389B">
            <w:pPr>
              <w:pStyle w:val="Tabletext"/>
              <w:jc w:val="center"/>
              <w:rPr>
                <w:lang w:val="en-GB"/>
              </w:rPr>
            </w:pPr>
            <w:r>
              <w:rPr>
                <w:lang w:val="en-GB"/>
              </w:rPr>
              <w:t>–</w:t>
            </w:r>
          </w:p>
        </w:tc>
      </w:tr>
      <w:tr w:rsidR="007E68E1" w14:paraId="492F000A" w14:textId="77777777" w:rsidTr="00A11358">
        <w:trPr>
          <w:trHeight w:val="20"/>
          <w:jc w:val="center"/>
        </w:trPr>
        <w:tc>
          <w:tcPr>
            <w:tcW w:w="100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83E0A6B" w14:textId="77777777" w:rsidR="007E68E1" w:rsidRDefault="007E68E1" w:rsidP="0033389B">
            <w:pPr>
              <w:pStyle w:val="Tabletext"/>
              <w:jc w:val="center"/>
              <w:rPr>
                <w:rFonts w:eastAsia="Arial Unicode MS"/>
                <w:lang w:val="en-GB"/>
              </w:rPr>
            </w:pPr>
            <w:r>
              <w:rPr>
                <w:lang w:val="en-GB"/>
              </w:rPr>
              <w:t>AM</w:t>
            </w:r>
          </w:p>
        </w:tc>
        <w:tc>
          <w:tcPr>
            <w:tcW w:w="10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227487" w14:textId="77777777" w:rsidR="007E68E1" w:rsidRDefault="007E68E1" w:rsidP="0033389B">
            <w:pPr>
              <w:pStyle w:val="Tabletext"/>
              <w:jc w:val="center"/>
              <w:rPr>
                <w:rFonts w:eastAsia="Arial Unicode MS"/>
                <w:lang w:val="en-GB"/>
              </w:rPr>
            </w:pPr>
            <w:r>
              <w:rPr>
                <w:lang w:val="en-GB"/>
              </w:rPr>
              <w:t>DRM_B2</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37DD27B9" w14:textId="77777777" w:rsidR="007E68E1" w:rsidRDefault="007E68E1" w:rsidP="0033389B">
            <w:pPr>
              <w:pStyle w:val="Tabletext"/>
              <w:jc w:val="center"/>
              <w:rPr>
                <w:lang w:val="en-GB"/>
              </w:rPr>
            </w:pPr>
            <w:r>
              <w:rPr>
                <w:lang w:val="en-GB"/>
              </w:rPr>
              <w:t>6,6</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3A49C564" w14:textId="77777777" w:rsidR="007E68E1" w:rsidRDefault="007E68E1" w:rsidP="0033389B">
            <w:pPr>
              <w:pStyle w:val="Tabletext"/>
              <w:jc w:val="center"/>
              <w:rPr>
                <w:lang w:val="en-GB"/>
              </w:rPr>
            </w:pPr>
            <w:r>
              <w:rPr>
                <w:lang w:val="en-GB"/>
              </w:rPr>
              <w:t>6,4</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3B26575C" w14:textId="77777777" w:rsidR="007E68E1" w:rsidRDefault="007E68E1" w:rsidP="0033389B">
            <w:pPr>
              <w:pStyle w:val="Tabletext"/>
              <w:jc w:val="center"/>
              <w:rPr>
                <w:lang w:val="en-GB"/>
              </w:rPr>
            </w:pPr>
            <w:r>
              <w:rPr>
                <w:lang w:val="en-GB"/>
              </w:rPr>
              <w:t>6</w:t>
            </w:r>
          </w:p>
        </w:tc>
        <w:tc>
          <w:tcPr>
            <w:tcW w:w="4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48F22995" w14:textId="77777777" w:rsidR="007E68E1" w:rsidRDefault="007E68E1" w:rsidP="0033389B">
            <w:pPr>
              <w:pStyle w:val="Tabletext"/>
              <w:jc w:val="center"/>
              <w:rPr>
                <w:lang w:val="en-GB"/>
              </w:rPr>
            </w:pPr>
            <w:r>
              <w:rPr>
                <w:lang w:val="en-GB"/>
              </w:rPr>
              <w:t>1,1</w:t>
            </w:r>
          </w:p>
        </w:tc>
        <w:tc>
          <w:tcPr>
            <w:tcW w:w="4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0D3205B6" w14:textId="77777777" w:rsidR="007E68E1" w:rsidRDefault="007E68E1" w:rsidP="0033389B">
            <w:pPr>
              <w:pStyle w:val="Tabletext"/>
              <w:jc w:val="center"/>
              <w:rPr>
                <w:lang w:val="en-GB"/>
              </w:rPr>
            </w:pPr>
            <w:r>
              <w:rPr>
                <w:lang w:val="en-GB"/>
              </w:rPr>
              <w:t>0,7–</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5311BCA8" w14:textId="77777777" w:rsidR="007E68E1" w:rsidRDefault="007E68E1" w:rsidP="0033389B">
            <w:pPr>
              <w:pStyle w:val="Tabletext"/>
              <w:jc w:val="center"/>
              <w:rPr>
                <w:lang w:val="en-GB"/>
              </w:rPr>
            </w:pPr>
            <w:r>
              <w:rPr>
                <w:lang w:val="en-GB"/>
              </w:rPr>
              <w:t>5,9</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6A7F52F1" w14:textId="77777777" w:rsidR="007E68E1" w:rsidRDefault="007E68E1" w:rsidP="0033389B">
            <w:pPr>
              <w:pStyle w:val="Tabletext"/>
              <w:jc w:val="center"/>
              <w:rPr>
                <w:lang w:val="en-GB"/>
              </w:rPr>
            </w:pPr>
            <w:r>
              <w:rPr>
                <w:lang w:val="en-GB"/>
              </w:rPr>
              <w:t>6,5</w:t>
            </w:r>
          </w:p>
        </w:tc>
        <w:tc>
          <w:tcPr>
            <w:tcW w:w="6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319DE68E" w14:textId="6E22D70D" w:rsidR="007E68E1" w:rsidRDefault="007E68E1" w:rsidP="0033389B">
            <w:pPr>
              <w:pStyle w:val="Tabletext"/>
              <w:jc w:val="center"/>
              <w:rPr>
                <w:lang w:val="en-GB"/>
              </w:rPr>
            </w:pPr>
            <w:r>
              <w:rPr>
                <w:lang w:val="en-GB"/>
              </w:rPr>
              <w:t>5,9</w:t>
            </w:r>
          </w:p>
        </w:tc>
        <w:tc>
          <w:tcPr>
            <w:tcW w:w="6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11A2AADC" w14:textId="49A10708" w:rsidR="007E68E1" w:rsidRDefault="007E68E1" w:rsidP="0033389B">
            <w:pPr>
              <w:pStyle w:val="Tabletext"/>
              <w:jc w:val="center"/>
              <w:rPr>
                <w:lang w:val="en-GB"/>
              </w:rPr>
            </w:pPr>
            <w:r>
              <w:rPr>
                <w:lang w:val="en-GB"/>
              </w:rPr>
              <w:t>0,7–</w:t>
            </w:r>
          </w:p>
        </w:tc>
        <w:tc>
          <w:tcPr>
            <w:tcW w:w="6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28816229" w14:textId="41979ABE" w:rsidR="007E68E1" w:rsidRDefault="007E68E1" w:rsidP="0033389B">
            <w:pPr>
              <w:pStyle w:val="Tabletext"/>
              <w:jc w:val="center"/>
              <w:rPr>
                <w:lang w:val="en-GB"/>
              </w:rPr>
            </w:pPr>
            <w:r>
              <w:rPr>
                <w:lang w:val="en-GB"/>
              </w:rPr>
              <w:t>1,1</w:t>
            </w:r>
          </w:p>
        </w:tc>
        <w:tc>
          <w:tcPr>
            <w:tcW w:w="4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069F8721" w14:textId="77777777" w:rsidR="007E68E1" w:rsidRDefault="007E68E1" w:rsidP="0033389B">
            <w:pPr>
              <w:pStyle w:val="Tabletext"/>
              <w:jc w:val="center"/>
              <w:rPr>
                <w:lang w:val="en-GB"/>
              </w:rPr>
            </w:pPr>
            <w:r>
              <w:rPr>
                <w:lang w:val="en-GB"/>
              </w:rPr>
              <w:t>6</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310FB45D" w14:textId="77777777" w:rsidR="007E68E1" w:rsidRDefault="007E68E1" w:rsidP="0033389B">
            <w:pPr>
              <w:pStyle w:val="Tabletext"/>
              <w:jc w:val="center"/>
              <w:rPr>
                <w:lang w:val="en-GB"/>
              </w:rPr>
            </w:pPr>
            <w:r>
              <w:rPr>
                <w:lang w:val="en-GB"/>
              </w:rPr>
              <w:t>6,4</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4287102D" w14:textId="77777777" w:rsidR="007E68E1" w:rsidRDefault="007E68E1" w:rsidP="0033389B">
            <w:pPr>
              <w:pStyle w:val="Tabletext"/>
              <w:jc w:val="center"/>
              <w:rPr>
                <w:lang w:val="en-GB"/>
              </w:rPr>
            </w:pPr>
            <w:r>
              <w:rPr>
                <w:lang w:val="en-GB"/>
              </w:rPr>
              <w:t>6,6</w:t>
            </w:r>
          </w:p>
        </w:tc>
        <w:tc>
          <w:tcPr>
            <w:tcW w:w="64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5284779F" w14:textId="77777777" w:rsidR="007E68E1" w:rsidRDefault="007E68E1" w:rsidP="0033389B">
            <w:pPr>
              <w:pStyle w:val="Tabletext"/>
              <w:jc w:val="center"/>
              <w:rPr>
                <w:lang w:val="en-GB"/>
              </w:rPr>
            </w:pPr>
            <w:r>
              <w:rPr>
                <w:lang w:val="en-GB"/>
              </w:rPr>
              <w:t>9</w:t>
            </w:r>
          </w:p>
        </w:tc>
        <w:tc>
          <w:tcPr>
            <w:tcW w:w="5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EEDF078" w14:textId="77777777" w:rsidR="007E68E1" w:rsidRDefault="007E68E1" w:rsidP="0033389B">
            <w:pPr>
              <w:pStyle w:val="Tabletext"/>
              <w:jc w:val="center"/>
              <w:rPr>
                <w:lang w:val="en-GB"/>
              </w:rPr>
            </w:pPr>
            <w:r>
              <w:rPr>
                <w:lang w:val="en-GB"/>
              </w:rPr>
              <w:t>–</w:t>
            </w:r>
          </w:p>
        </w:tc>
      </w:tr>
      <w:tr w:rsidR="007E68E1" w14:paraId="10727358" w14:textId="77777777" w:rsidTr="00A11358">
        <w:trPr>
          <w:trHeight w:val="20"/>
          <w:jc w:val="center"/>
        </w:trPr>
        <w:tc>
          <w:tcPr>
            <w:tcW w:w="100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B214E4F" w14:textId="77777777" w:rsidR="007E68E1" w:rsidRDefault="007E68E1" w:rsidP="0033389B">
            <w:pPr>
              <w:pStyle w:val="Tabletext"/>
              <w:jc w:val="center"/>
              <w:rPr>
                <w:rFonts w:eastAsia="Arial Unicode MS"/>
                <w:lang w:val="en-GB"/>
              </w:rPr>
            </w:pPr>
            <w:r>
              <w:rPr>
                <w:lang w:val="en-GB"/>
              </w:rPr>
              <w:t>AM</w:t>
            </w:r>
          </w:p>
        </w:tc>
        <w:tc>
          <w:tcPr>
            <w:tcW w:w="10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7C5FBE6" w14:textId="77777777" w:rsidR="007E68E1" w:rsidRDefault="007E68E1" w:rsidP="0033389B">
            <w:pPr>
              <w:pStyle w:val="Tabletext"/>
              <w:jc w:val="center"/>
              <w:rPr>
                <w:rFonts w:eastAsia="Arial Unicode MS"/>
                <w:lang w:val="en-GB"/>
              </w:rPr>
            </w:pPr>
            <w:r>
              <w:rPr>
                <w:lang w:val="en-GB"/>
              </w:rPr>
              <w:t>DRM_B3</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415D802B" w14:textId="77777777" w:rsidR="007E68E1" w:rsidRDefault="007E68E1" w:rsidP="0033389B">
            <w:pPr>
              <w:pStyle w:val="Tabletext"/>
              <w:jc w:val="center"/>
              <w:rPr>
                <w:lang w:val="en-GB"/>
              </w:rPr>
            </w:pPr>
            <w:r>
              <w:rPr>
                <w:lang w:val="en-GB"/>
              </w:rPr>
              <w:t>8,2</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3B0AD4C0" w14:textId="77777777" w:rsidR="007E68E1" w:rsidRDefault="007E68E1" w:rsidP="0033389B">
            <w:pPr>
              <w:pStyle w:val="Tabletext"/>
              <w:jc w:val="center"/>
              <w:rPr>
                <w:lang w:val="en-GB"/>
              </w:rPr>
            </w:pPr>
            <w:r>
              <w:rPr>
                <w:lang w:val="en-GB"/>
              </w:rPr>
              <w:t>8</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2990AF81" w14:textId="77777777" w:rsidR="007E68E1" w:rsidRDefault="007E68E1" w:rsidP="0033389B">
            <w:pPr>
              <w:pStyle w:val="Tabletext"/>
              <w:jc w:val="center"/>
              <w:rPr>
                <w:lang w:val="en-GB"/>
              </w:rPr>
            </w:pPr>
            <w:r>
              <w:rPr>
                <w:lang w:val="en-GB"/>
              </w:rPr>
              <w:t>7,6</w:t>
            </w:r>
          </w:p>
        </w:tc>
        <w:tc>
          <w:tcPr>
            <w:tcW w:w="4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2EA9B4F7" w14:textId="77777777" w:rsidR="007E68E1" w:rsidRDefault="007E68E1" w:rsidP="0033389B">
            <w:pPr>
              <w:pStyle w:val="Tabletext"/>
              <w:jc w:val="center"/>
              <w:rPr>
                <w:lang w:val="en-GB"/>
              </w:rPr>
            </w:pPr>
            <w:r>
              <w:rPr>
                <w:lang w:val="en-GB"/>
              </w:rPr>
              <w:t>3,5</w:t>
            </w:r>
          </w:p>
        </w:tc>
        <w:tc>
          <w:tcPr>
            <w:tcW w:w="4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3F903E0C" w14:textId="77777777" w:rsidR="007E68E1" w:rsidRDefault="007E68E1" w:rsidP="0033389B">
            <w:pPr>
              <w:pStyle w:val="Tabletext"/>
              <w:jc w:val="center"/>
              <w:rPr>
                <w:lang w:val="en-GB"/>
              </w:rPr>
            </w:pPr>
            <w:r>
              <w:rPr>
                <w:lang w:val="en-GB"/>
              </w:rPr>
              <w:t>3,1</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1BA935CB" w14:textId="77777777" w:rsidR="007E68E1" w:rsidRDefault="007E68E1" w:rsidP="0033389B">
            <w:pPr>
              <w:pStyle w:val="Tabletext"/>
              <w:jc w:val="center"/>
              <w:rPr>
                <w:lang w:val="en-GB"/>
              </w:rPr>
            </w:pPr>
            <w:r>
              <w:rPr>
                <w:lang w:val="en-GB"/>
              </w:rPr>
              <w:t>5,5</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458161A5" w14:textId="77777777" w:rsidR="007E68E1" w:rsidRDefault="007E68E1" w:rsidP="0033389B">
            <w:pPr>
              <w:pStyle w:val="Tabletext"/>
              <w:jc w:val="center"/>
              <w:rPr>
                <w:lang w:val="en-GB"/>
              </w:rPr>
            </w:pPr>
            <w:r>
              <w:rPr>
                <w:lang w:val="en-GB"/>
              </w:rPr>
              <w:t>6</w:t>
            </w:r>
          </w:p>
        </w:tc>
        <w:tc>
          <w:tcPr>
            <w:tcW w:w="6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0F8BD9ED" w14:textId="701846E2" w:rsidR="007E68E1" w:rsidRDefault="007E68E1" w:rsidP="0033389B">
            <w:pPr>
              <w:pStyle w:val="Tabletext"/>
              <w:jc w:val="center"/>
              <w:rPr>
                <w:lang w:val="en-GB"/>
              </w:rPr>
            </w:pPr>
            <w:r>
              <w:rPr>
                <w:lang w:val="en-GB"/>
              </w:rPr>
              <w:t>5,5</w:t>
            </w:r>
          </w:p>
        </w:tc>
        <w:tc>
          <w:tcPr>
            <w:tcW w:w="6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03340A8E" w14:textId="6E644076" w:rsidR="007E68E1" w:rsidRDefault="007E68E1" w:rsidP="0033389B">
            <w:pPr>
              <w:pStyle w:val="Tabletext"/>
              <w:jc w:val="center"/>
              <w:rPr>
                <w:lang w:val="en-GB"/>
              </w:rPr>
            </w:pPr>
            <w:r>
              <w:rPr>
                <w:lang w:val="en-GB"/>
              </w:rPr>
              <w:t>3,1</w:t>
            </w:r>
          </w:p>
        </w:tc>
        <w:tc>
          <w:tcPr>
            <w:tcW w:w="6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7E859890" w14:textId="1709F285" w:rsidR="007E68E1" w:rsidRDefault="007E68E1" w:rsidP="0033389B">
            <w:pPr>
              <w:pStyle w:val="Tabletext"/>
              <w:jc w:val="center"/>
              <w:rPr>
                <w:lang w:val="en-GB"/>
              </w:rPr>
            </w:pPr>
            <w:r>
              <w:rPr>
                <w:lang w:val="en-GB"/>
              </w:rPr>
              <w:t>3,5</w:t>
            </w:r>
          </w:p>
        </w:tc>
        <w:tc>
          <w:tcPr>
            <w:tcW w:w="4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663AC83F" w14:textId="77777777" w:rsidR="007E68E1" w:rsidRDefault="007E68E1" w:rsidP="0033389B">
            <w:pPr>
              <w:pStyle w:val="Tabletext"/>
              <w:jc w:val="center"/>
              <w:rPr>
                <w:lang w:val="en-GB"/>
              </w:rPr>
            </w:pPr>
            <w:r>
              <w:rPr>
                <w:lang w:val="en-GB"/>
              </w:rPr>
              <w:t>7,6</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7820F412" w14:textId="77777777" w:rsidR="007E68E1" w:rsidRDefault="007E68E1" w:rsidP="0033389B">
            <w:pPr>
              <w:pStyle w:val="Tabletext"/>
              <w:jc w:val="center"/>
              <w:rPr>
                <w:lang w:val="en-GB"/>
              </w:rPr>
            </w:pPr>
            <w:r>
              <w:rPr>
                <w:lang w:val="en-GB"/>
              </w:rPr>
              <w:t>8</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234058EB" w14:textId="77777777" w:rsidR="007E68E1" w:rsidRDefault="007E68E1" w:rsidP="0033389B">
            <w:pPr>
              <w:pStyle w:val="Tabletext"/>
              <w:jc w:val="center"/>
              <w:rPr>
                <w:lang w:val="en-GB"/>
              </w:rPr>
            </w:pPr>
            <w:r>
              <w:rPr>
                <w:lang w:val="en-GB"/>
              </w:rPr>
              <w:t>8,2</w:t>
            </w:r>
          </w:p>
        </w:tc>
        <w:tc>
          <w:tcPr>
            <w:tcW w:w="64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769FE4F1" w14:textId="77777777" w:rsidR="007E68E1" w:rsidRDefault="007E68E1" w:rsidP="0033389B">
            <w:pPr>
              <w:pStyle w:val="Tabletext"/>
              <w:jc w:val="center"/>
              <w:rPr>
                <w:lang w:val="en-GB"/>
              </w:rPr>
            </w:pPr>
            <w:r>
              <w:rPr>
                <w:lang w:val="en-GB"/>
              </w:rPr>
              <w:t>10</w:t>
            </w:r>
          </w:p>
        </w:tc>
        <w:tc>
          <w:tcPr>
            <w:tcW w:w="5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F1EECE1" w14:textId="77777777" w:rsidR="007E68E1" w:rsidRDefault="007E68E1" w:rsidP="0033389B">
            <w:pPr>
              <w:pStyle w:val="Tabletext"/>
              <w:jc w:val="center"/>
              <w:rPr>
                <w:lang w:val="en-GB"/>
              </w:rPr>
            </w:pPr>
            <w:r>
              <w:rPr>
                <w:lang w:val="en-GB"/>
              </w:rPr>
              <w:t>–</w:t>
            </w:r>
          </w:p>
        </w:tc>
      </w:tr>
      <w:tr w:rsidR="007E68E1" w14:paraId="0FF5913F" w14:textId="77777777" w:rsidTr="00A11358">
        <w:trPr>
          <w:trHeight w:val="20"/>
          <w:jc w:val="center"/>
        </w:trPr>
        <w:tc>
          <w:tcPr>
            <w:tcW w:w="100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1BFB756" w14:textId="77777777" w:rsidR="007E68E1" w:rsidRDefault="007E68E1" w:rsidP="0033389B">
            <w:pPr>
              <w:pStyle w:val="Tabletext"/>
              <w:jc w:val="center"/>
              <w:rPr>
                <w:rFonts w:eastAsia="Arial Unicode MS"/>
                <w:lang w:val="en-GB"/>
              </w:rPr>
            </w:pPr>
            <w:r>
              <w:rPr>
                <w:lang w:val="en-GB"/>
              </w:rPr>
              <w:t>AM</w:t>
            </w:r>
          </w:p>
        </w:tc>
        <w:tc>
          <w:tcPr>
            <w:tcW w:w="10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2E912D9" w14:textId="77777777" w:rsidR="007E68E1" w:rsidRDefault="007E68E1" w:rsidP="0033389B">
            <w:pPr>
              <w:pStyle w:val="Tabletext"/>
              <w:jc w:val="center"/>
              <w:rPr>
                <w:rFonts w:eastAsia="Arial Unicode MS"/>
                <w:lang w:val="en-GB"/>
              </w:rPr>
            </w:pPr>
            <w:r>
              <w:rPr>
                <w:lang w:val="en-GB"/>
              </w:rPr>
              <w:t>DRM_C3</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4284AF93" w14:textId="77777777" w:rsidR="007E68E1" w:rsidRDefault="007E68E1" w:rsidP="0033389B">
            <w:pPr>
              <w:pStyle w:val="Tabletext"/>
              <w:jc w:val="center"/>
              <w:rPr>
                <w:lang w:val="en-GB"/>
              </w:rPr>
            </w:pPr>
            <w:r>
              <w:rPr>
                <w:lang w:val="en-GB"/>
              </w:rPr>
              <w:t>7,9</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775082B4" w14:textId="77777777" w:rsidR="007E68E1" w:rsidRDefault="007E68E1" w:rsidP="0033389B">
            <w:pPr>
              <w:pStyle w:val="Tabletext"/>
              <w:jc w:val="center"/>
              <w:rPr>
                <w:lang w:val="en-GB"/>
              </w:rPr>
            </w:pPr>
            <w:r>
              <w:rPr>
                <w:lang w:val="en-GB"/>
              </w:rPr>
              <w:t>7,7</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66B31E3D" w14:textId="77777777" w:rsidR="007E68E1" w:rsidRDefault="007E68E1" w:rsidP="0033389B">
            <w:pPr>
              <w:pStyle w:val="Tabletext"/>
              <w:jc w:val="center"/>
              <w:rPr>
                <w:lang w:val="en-GB"/>
              </w:rPr>
            </w:pPr>
            <w:r>
              <w:rPr>
                <w:lang w:val="en-GB"/>
              </w:rPr>
              <w:t>7,3</w:t>
            </w:r>
          </w:p>
        </w:tc>
        <w:tc>
          <w:tcPr>
            <w:tcW w:w="4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009BE4E7" w14:textId="77777777" w:rsidR="007E68E1" w:rsidRDefault="007E68E1" w:rsidP="0033389B">
            <w:pPr>
              <w:pStyle w:val="Tabletext"/>
              <w:jc w:val="center"/>
              <w:rPr>
                <w:lang w:val="en-GB"/>
              </w:rPr>
            </w:pPr>
            <w:r>
              <w:rPr>
                <w:lang w:val="en-GB"/>
              </w:rPr>
              <w:t>2,9</w:t>
            </w:r>
          </w:p>
        </w:tc>
        <w:tc>
          <w:tcPr>
            <w:tcW w:w="4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77A9241E" w14:textId="77777777" w:rsidR="007E68E1" w:rsidRDefault="007E68E1" w:rsidP="0033389B">
            <w:pPr>
              <w:pStyle w:val="Tabletext"/>
              <w:jc w:val="center"/>
              <w:rPr>
                <w:lang w:val="en-GB"/>
              </w:rPr>
            </w:pPr>
            <w:r>
              <w:rPr>
                <w:lang w:val="en-GB"/>
              </w:rPr>
              <w:t>2,3</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2EDB8790" w14:textId="77777777" w:rsidR="007E68E1" w:rsidRDefault="007E68E1" w:rsidP="0033389B">
            <w:pPr>
              <w:pStyle w:val="Tabletext"/>
              <w:jc w:val="center"/>
              <w:rPr>
                <w:lang w:val="en-GB"/>
              </w:rPr>
            </w:pPr>
            <w:r>
              <w:rPr>
                <w:lang w:val="en-GB"/>
              </w:rPr>
              <w:t>5,6</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36EC7DA6" w14:textId="77777777" w:rsidR="007E68E1" w:rsidRDefault="007E68E1" w:rsidP="0033389B">
            <w:pPr>
              <w:pStyle w:val="Tabletext"/>
              <w:jc w:val="center"/>
              <w:rPr>
                <w:lang w:val="en-GB"/>
              </w:rPr>
            </w:pPr>
            <w:r>
              <w:rPr>
                <w:lang w:val="en-GB"/>
              </w:rPr>
              <w:t>6,1</w:t>
            </w:r>
          </w:p>
        </w:tc>
        <w:tc>
          <w:tcPr>
            <w:tcW w:w="6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299D1715" w14:textId="73A99156" w:rsidR="007E68E1" w:rsidRDefault="007E68E1" w:rsidP="0033389B">
            <w:pPr>
              <w:pStyle w:val="Tabletext"/>
              <w:jc w:val="center"/>
              <w:rPr>
                <w:lang w:val="en-GB"/>
              </w:rPr>
            </w:pPr>
            <w:r>
              <w:rPr>
                <w:lang w:val="en-GB"/>
              </w:rPr>
              <w:t>5,6</w:t>
            </w:r>
          </w:p>
        </w:tc>
        <w:tc>
          <w:tcPr>
            <w:tcW w:w="6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0A8B48F0" w14:textId="4B3972D9" w:rsidR="007E68E1" w:rsidRDefault="007E68E1" w:rsidP="0033389B">
            <w:pPr>
              <w:pStyle w:val="Tabletext"/>
              <w:jc w:val="center"/>
              <w:rPr>
                <w:lang w:val="en-GB"/>
              </w:rPr>
            </w:pPr>
            <w:r>
              <w:rPr>
                <w:lang w:val="en-GB"/>
              </w:rPr>
              <w:t>2,3</w:t>
            </w:r>
          </w:p>
        </w:tc>
        <w:tc>
          <w:tcPr>
            <w:tcW w:w="6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1C79DD88" w14:textId="75F7CA2B" w:rsidR="007E68E1" w:rsidRDefault="007E68E1" w:rsidP="0033389B">
            <w:pPr>
              <w:pStyle w:val="Tabletext"/>
              <w:jc w:val="center"/>
              <w:rPr>
                <w:lang w:val="en-GB"/>
              </w:rPr>
            </w:pPr>
            <w:r>
              <w:rPr>
                <w:lang w:val="en-GB"/>
              </w:rPr>
              <w:t>2,9</w:t>
            </w:r>
          </w:p>
        </w:tc>
        <w:tc>
          <w:tcPr>
            <w:tcW w:w="4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0A3462AE" w14:textId="77777777" w:rsidR="007E68E1" w:rsidRDefault="007E68E1" w:rsidP="0033389B">
            <w:pPr>
              <w:pStyle w:val="Tabletext"/>
              <w:jc w:val="center"/>
              <w:rPr>
                <w:lang w:val="en-GB"/>
              </w:rPr>
            </w:pPr>
            <w:r>
              <w:rPr>
                <w:lang w:val="en-GB"/>
              </w:rPr>
              <w:t>7,3</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16BA7080" w14:textId="77777777" w:rsidR="007E68E1" w:rsidRDefault="007E68E1" w:rsidP="0033389B">
            <w:pPr>
              <w:pStyle w:val="Tabletext"/>
              <w:jc w:val="center"/>
              <w:rPr>
                <w:lang w:val="en-GB"/>
              </w:rPr>
            </w:pPr>
            <w:r>
              <w:rPr>
                <w:lang w:val="en-GB"/>
              </w:rPr>
              <w:t>7,7</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097A9653" w14:textId="77777777" w:rsidR="007E68E1" w:rsidRDefault="007E68E1" w:rsidP="0033389B">
            <w:pPr>
              <w:pStyle w:val="Tabletext"/>
              <w:jc w:val="center"/>
              <w:rPr>
                <w:lang w:val="en-GB"/>
              </w:rPr>
            </w:pPr>
            <w:r>
              <w:rPr>
                <w:lang w:val="en-GB"/>
              </w:rPr>
              <w:t>7,9</w:t>
            </w:r>
          </w:p>
        </w:tc>
        <w:tc>
          <w:tcPr>
            <w:tcW w:w="64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3EE5ADFE" w14:textId="77777777" w:rsidR="007E68E1" w:rsidRDefault="007E68E1" w:rsidP="0033389B">
            <w:pPr>
              <w:pStyle w:val="Tabletext"/>
              <w:jc w:val="center"/>
              <w:rPr>
                <w:lang w:val="en-GB"/>
              </w:rPr>
            </w:pPr>
            <w:r>
              <w:rPr>
                <w:lang w:val="en-GB"/>
              </w:rPr>
              <w:t>10</w:t>
            </w:r>
          </w:p>
        </w:tc>
        <w:tc>
          <w:tcPr>
            <w:tcW w:w="5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50B9D3" w14:textId="77777777" w:rsidR="007E68E1" w:rsidRDefault="007E68E1" w:rsidP="0033389B">
            <w:pPr>
              <w:pStyle w:val="Tabletext"/>
              <w:jc w:val="center"/>
              <w:rPr>
                <w:lang w:val="en-GB"/>
              </w:rPr>
            </w:pPr>
            <w:r>
              <w:rPr>
                <w:lang w:val="en-GB"/>
              </w:rPr>
              <w:t>–</w:t>
            </w:r>
          </w:p>
        </w:tc>
      </w:tr>
      <w:tr w:rsidR="007E68E1" w14:paraId="2A68B828" w14:textId="77777777" w:rsidTr="00A11358">
        <w:trPr>
          <w:trHeight w:val="20"/>
          <w:jc w:val="center"/>
        </w:trPr>
        <w:tc>
          <w:tcPr>
            <w:tcW w:w="100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AD1DD33" w14:textId="77777777" w:rsidR="007E68E1" w:rsidRDefault="007E68E1" w:rsidP="0033389B">
            <w:pPr>
              <w:pStyle w:val="Tabletext"/>
              <w:jc w:val="center"/>
              <w:rPr>
                <w:rFonts w:eastAsia="Arial Unicode MS"/>
                <w:lang w:val="en-GB"/>
              </w:rPr>
            </w:pPr>
            <w:r>
              <w:rPr>
                <w:lang w:val="en-GB"/>
              </w:rPr>
              <w:t>AM</w:t>
            </w:r>
          </w:p>
        </w:tc>
        <w:tc>
          <w:tcPr>
            <w:tcW w:w="10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1FDA06" w14:textId="77777777" w:rsidR="007E68E1" w:rsidRDefault="007E68E1" w:rsidP="0033389B">
            <w:pPr>
              <w:pStyle w:val="Tabletext"/>
              <w:jc w:val="center"/>
              <w:rPr>
                <w:rFonts w:eastAsia="Arial Unicode MS"/>
                <w:lang w:val="en-GB"/>
              </w:rPr>
            </w:pPr>
            <w:r>
              <w:rPr>
                <w:lang w:val="en-GB"/>
              </w:rPr>
              <w:t>DRM_D3</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20FBF29F" w14:textId="77777777" w:rsidR="007E68E1" w:rsidRDefault="007E68E1" w:rsidP="0033389B">
            <w:pPr>
              <w:pStyle w:val="Tabletext"/>
              <w:jc w:val="center"/>
              <w:rPr>
                <w:lang w:val="en-GB"/>
              </w:rPr>
            </w:pPr>
            <w:r>
              <w:rPr>
                <w:lang w:val="en-GB"/>
              </w:rPr>
              <w:t>8</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7C977A73" w14:textId="77777777" w:rsidR="007E68E1" w:rsidRDefault="007E68E1" w:rsidP="0033389B">
            <w:pPr>
              <w:pStyle w:val="Tabletext"/>
              <w:jc w:val="center"/>
              <w:rPr>
                <w:lang w:val="en-GB"/>
              </w:rPr>
            </w:pPr>
            <w:r>
              <w:rPr>
                <w:lang w:val="en-GB"/>
              </w:rPr>
              <w:t>7,8</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5A4192EC" w14:textId="77777777" w:rsidR="007E68E1" w:rsidRDefault="007E68E1" w:rsidP="0033389B">
            <w:pPr>
              <w:pStyle w:val="Tabletext"/>
              <w:jc w:val="center"/>
              <w:rPr>
                <w:lang w:val="en-GB"/>
              </w:rPr>
            </w:pPr>
            <w:r>
              <w:rPr>
                <w:lang w:val="en-GB"/>
              </w:rPr>
              <w:t>7,3</w:t>
            </w:r>
          </w:p>
        </w:tc>
        <w:tc>
          <w:tcPr>
            <w:tcW w:w="4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20AE5F66" w14:textId="77777777" w:rsidR="007E68E1" w:rsidRDefault="007E68E1" w:rsidP="0033389B">
            <w:pPr>
              <w:pStyle w:val="Tabletext"/>
              <w:jc w:val="center"/>
              <w:rPr>
                <w:lang w:val="en-GB"/>
              </w:rPr>
            </w:pPr>
            <w:r>
              <w:rPr>
                <w:lang w:val="en-GB"/>
              </w:rPr>
              <w:t>3,1</w:t>
            </w:r>
          </w:p>
        </w:tc>
        <w:tc>
          <w:tcPr>
            <w:tcW w:w="4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5C8E829A" w14:textId="77777777" w:rsidR="007E68E1" w:rsidRDefault="007E68E1" w:rsidP="0033389B">
            <w:pPr>
              <w:pStyle w:val="Tabletext"/>
              <w:jc w:val="center"/>
              <w:rPr>
                <w:lang w:val="en-GB"/>
              </w:rPr>
            </w:pPr>
            <w:r>
              <w:rPr>
                <w:lang w:val="en-GB"/>
              </w:rPr>
              <w:t>2,5</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623530C6" w14:textId="77777777" w:rsidR="007E68E1" w:rsidRDefault="007E68E1" w:rsidP="0033389B">
            <w:pPr>
              <w:pStyle w:val="Tabletext"/>
              <w:jc w:val="center"/>
              <w:rPr>
                <w:lang w:val="en-GB"/>
              </w:rPr>
            </w:pPr>
            <w:r>
              <w:rPr>
                <w:lang w:val="en-GB"/>
              </w:rPr>
              <w:t>5,6</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2D9D0C2C" w14:textId="77777777" w:rsidR="007E68E1" w:rsidRDefault="007E68E1" w:rsidP="0033389B">
            <w:pPr>
              <w:pStyle w:val="Tabletext"/>
              <w:jc w:val="center"/>
              <w:rPr>
                <w:lang w:val="en-GB"/>
              </w:rPr>
            </w:pPr>
            <w:r>
              <w:rPr>
                <w:lang w:val="en-GB"/>
              </w:rPr>
              <w:t>6,1</w:t>
            </w:r>
          </w:p>
        </w:tc>
        <w:tc>
          <w:tcPr>
            <w:tcW w:w="6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7CE8D191" w14:textId="3E13BD92" w:rsidR="007E68E1" w:rsidRDefault="007E68E1" w:rsidP="0033389B">
            <w:pPr>
              <w:pStyle w:val="Tabletext"/>
              <w:jc w:val="center"/>
              <w:rPr>
                <w:lang w:val="en-GB"/>
              </w:rPr>
            </w:pPr>
            <w:r>
              <w:rPr>
                <w:lang w:val="en-GB"/>
              </w:rPr>
              <w:t>5,6</w:t>
            </w:r>
          </w:p>
        </w:tc>
        <w:tc>
          <w:tcPr>
            <w:tcW w:w="6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0ABCA2DD" w14:textId="165C5DE3" w:rsidR="007E68E1" w:rsidRDefault="007E68E1" w:rsidP="0033389B">
            <w:pPr>
              <w:pStyle w:val="Tabletext"/>
              <w:jc w:val="center"/>
              <w:rPr>
                <w:lang w:val="en-GB"/>
              </w:rPr>
            </w:pPr>
            <w:r>
              <w:rPr>
                <w:lang w:val="en-GB"/>
              </w:rPr>
              <w:t>2,5</w:t>
            </w:r>
          </w:p>
        </w:tc>
        <w:tc>
          <w:tcPr>
            <w:tcW w:w="6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01C09D14" w14:textId="708A8AC1" w:rsidR="007E68E1" w:rsidRDefault="007E68E1" w:rsidP="0033389B">
            <w:pPr>
              <w:pStyle w:val="Tabletext"/>
              <w:jc w:val="center"/>
              <w:rPr>
                <w:lang w:val="en-GB"/>
              </w:rPr>
            </w:pPr>
            <w:r>
              <w:rPr>
                <w:lang w:val="en-GB"/>
              </w:rPr>
              <w:t>3,1</w:t>
            </w:r>
          </w:p>
        </w:tc>
        <w:tc>
          <w:tcPr>
            <w:tcW w:w="4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5556C2DC" w14:textId="77777777" w:rsidR="007E68E1" w:rsidRDefault="007E68E1" w:rsidP="0033389B">
            <w:pPr>
              <w:pStyle w:val="Tabletext"/>
              <w:jc w:val="center"/>
              <w:rPr>
                <w:lang w:val="en-GB"/>
              </w:rPr>
            </w:pPr>
            <w:r>
              <w:rPr>
                <w:lang w:val="en-GB"/>
              </w:rPr>
              <w:t>7,3</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7C7E4D69" w14:textId="77777777" w:rsidR="007E68E1" w:rsidRDefault="007E68E1" w:rsidP="0033389B">
            <w:pPr>
              <w:pStyle w:val="Tabletext"/>
              <w:jc w:val="center"/>
              <w:rPr>
                <w:lang w:val="en-GB"/>
              </w:rPr>
            </w:pPr>
            <w:r>
              <w:rPr>
                <w:lang w:val="en-GB"/>
              </w:rPr>
              <w:t>7,8</w:t>
            </w:r>
          </w:p>
        </w:tc>
        <w:tc>
          <w:tcPr>
            <w:tcW w:w="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146C9DAC" w14:textId="77777777" w:rsidR="007E68E1" w:rsidRDefault="007E68E1" w:rsidP="0033389B">
            <w:pPr>
              <w:pStyle w:val="Tabletext"/>
              <w:jc w:val="center"/>
              <w:rPr>
                <w:lang w:val="en-GB"/>
              </w:rPr>
            </w:pPr>
            <w:r>
              <w:rPr>
                <w:lang w:val="en-GB"/>
              </w:rPr>
              <w:t>8</w:t>
            </w:r>
          </w:p>
        </w:tc>
        <w:tc>
          <w:tcPr>
            <w:tcW w:w="64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14:paraId="25E991F3" w14:textId="77777777" w:rsidR="007E68E1" w:rsidRDefault="007E68E1" w:rsidP="0033389B">
            <w:pPr>
              <w:pStyle w:val="Tabletext"/>
              <w:jc w:val="center"/>
              <w:rPr>
                <w:lang w:val="en-GB"/>
              </w:rPr>
            </w:pPr>
            <w:r>
              <w:rPr>
                <w:lang w:val="en-GB"/>
              </w:rPr>
              <w:t>10</w:t>
            </w:r>
          </w:p>
        </w:tc>
        <w:tc>
          <w:tcPr>
            <w:tcW w:w="5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90CF2D" w14:textId="77777777" w:rsidR="007E68E1" w:rsidRDefault="007E68E1" w:rsidP="0033389B">
            <w:pPr>
              <w:pStyle w:val="Tabletext"/>
              <w:jc w:val="center"/>
              <w:rPr>
                <w:lang w:val="en-GB"/>
              </w:rPr>
            </w:pPr>
            <w:r>
              <w:rPr>
                <w:lang w:val="en-GB"/>
              </w:rPr>
              <w:t>–</w:t>
            </w:r>
          </w:p>
        </w:tc>
      </w:tr>
    </w:tbl>
    <w:p w14:paraId="0E6DA2F6" w14:textId="77777777" w:rsidR="007E68E1" w:rsidRDefault="007E68E1" w:rsidP="0033389B"/>
    <w:p w14:paraId="1F117556" w14:textId="77777777" w:rsidR="007E68E1" w:rsidRDefault="007E68E1" w:rsidP="0033389B">
      <w:pPr>
        <w:rPr>
          <w:rtl/>
        </w:rPr>
      </w:pPr>
    </w:p>
    <w:p w14:paraId="7BCF2008" w14:textId="77777777" w:rsidR="007E68E1" w:rsidRDefault="007E68E1" w:rsidP="0033389B">
      <w:pPr>
        <w:pStyle w:val="AppendixNoTitle"/>
        <w:rPr>
          <w:rtl/>
        </w:rPr>
      </w:pPr>
      <w:r>
        <w:rPr>
          <w:rFonts w:hint="cs"/>
          <w:rtl/>
        </w:rPr>
        <w:t>المرفق</w:t>
      </w:r>
      <w:r>
        <w:rPr>
          <w:rtl/>
        </w:rPr>
        <w:t xml:space="preserve"> </w:t>
      </w:r>
      <w:r>
        <w:t>1</w:t>
      </w:r>
      <w:r>
        <w:rPr>
          <w:rtl/>
        </w:rPr>
        <w:br/>
      </w:r>
      <w:r>
        <w:rPr>
          <w:rFonts w:hint="cs"/>
          <w:rtl/>
        </w:rPr>
        <w:t>با</w:t>
      </w:r>
      <w:r>
        <w:rPr>
          <w:rtl/>
        </w:rPr>
        <w:t xml:space="preserve">لملحق </w:t>
      </w:r>
      <w:r>
        <w:t>2</w:t>
      </w:r>
      <w:r>
        <w:rPr>
          <w:rtl/>
        </w:rPr>
        <w:br/>
      </w:r>
      <w:r>
        <w:rPr>
          <w:rtl/>
        </w:rPr>
        <w:br/>
        <w:t xml:space="preserve">نسب الحماية </w:t>
      </w:r>
      <w:r>
        <w:t>RF</w:t>
      </w:r>
      <w:r>
        <w:rPr>
          <w:rtl/>
        </w:rPr>
        <w:t xml:space="preserve"> المحسوبة للإذاعة </w:t>
      </w:r>
      <w:r>
        <w:t>DSB</w:t>
      </w:r>
      <w:r>
        <w:rPr>
          <w:rtl/>
        </w:rPr>
        <w:t xml:space="preserve"> (النظام </w:t>
      </w:r>
      <w:r>
        <w:t>DRM</w:t>
      </w:r>
      <w:r>
        <w:rPr>
          <w:rtl/>
        </w:rPr>
        <w:t>)</w:t>
      </w:r>
      <w:r>
        <w:rPr>
          <w:rtl/>
        </w:rPr>
        <w:br/>
        <w:t xml:space="preserve">العاملة في ترددات تحت </w:t>
      </w:r>
      <w:r>
        <w:t>MHz 30</w:t>
      </w:r>
    </w:p>
    <w:p w14:paraId="540CD129" w14:textId="77777777" w:rsidR="007E68E1" w:rsidRDefault="007E68E1" w:rsidP="0033389B">
      <w:pPr>
        <w:pStyle w:val="Heading1"/>
      </w:pPr>
      <w:r>
        <w:t>1</w:t>
      </w:r>
      <w:r>
        <w:rPr>
          <w:rtl/>
        </w:rPr>
        <w:tab/>
        <w:t>المقدمة</w:t>
      </w:r>
    </w:p>
    <w:p w14:paraId="0AC0EE49" w14:textId="7989EF68" w:rsidR="007E68E1" w:rsidRDefault="007E68E1" w:rsidP="0033389B">
      <w:pPr>
        <w:rPr>
          <w:rtl/>
          <w:lang w:bidi="ar-EG"/>
        </w:rPr>
      </w:pPr>
      <w:r>
        <w:rPr>
          <w:rtl/>
          <w:lang w:bidi="ar-EG"/>
        </w:rPr>
        <w:t xml:space="preserve">يرد في هذا </w:t>
      </w:r>
      <w:r>
        <w:rPr>
          <w:rFonts w:hint="cs"/>
          <w:rtl/>
          <w:lang w:bidi="ar-EG"/>
        </w:rPr>
        <w:t>المرفق</w:t>
      </w:r>
      <w:r>
        <w:rPr>
          <w:rtl/>
          <w:lang w:bidi="ar-EG"/>
        </w:rPr>
        <w:t xml:space="preserve"> المزيد من المعلومات عن نسب الحماية </w:t>
      </w:r>
      <w:r>
        <w:rPr>
          <w:lang w:bidi="ar-EG"/>
        </w:rPr>
        <w:t>RF</w:t>
      </w:r>
      <w:r>
        <w:rPr>
          <w:rtl/>
          <w:lang w:bidi="ar-EG"/>
        </w:rPr>
        <w:t xml:space="preserve"> المحسوبة اللازمة لاستقبال </w:t>
      </w:r>
      <w:r>
        <w:rPr>
          <w:lang w:bidi="ar-EG"/>
        </w:rPr>
        <w:t>AM</w:t>
      </w:r>
      <w:r>
        <w:rPr>
          <w:rtl/>
          <w:lang w:bidi="ar-EG"/>
        </w:rPr>
        <w:t xml:space="preserve"> ولاستقبال </w:t>
      </w:r>
      <w:r>
        <w:rPr>
          <w:lang w:bidi="ar-EG"/>
        </w:rPr>
        <w:t>DRM</w:t>
      </w:r>
      <w:r>
        <w:rPr>
          <w:rtl/>
          <w:lang w:bidi="ar-EG"/>
        </w:rPr>
        <w:t xml:space="preserve">. وتشتق نسب الحماية </w:t>
      </w:r>
      <w:r>
        <w:rPr>
          <w:lang w:bidi="ar-EG"/>
        </w:rPr>
        <w:t>RF</w:t>
      </w:r>
      <w:r>
        <w:rPr>
          <w:rtl/>
          <w:lang w:bidi="ar-EG"/>
        </w:rPr>
        <w:t xml:space="preserve"> باستعمال المعلمات الواردة في الفقرة </w:t>
      </w:r>
      <w:r>
        <w:rPr>
          <w:lang w:bidi="ar-EG"/>
        </w:rPr>
        <w:t>1</w:t>
      </w:r>
      <w:r>
        <w:rPr>
          <w:rtl/>
          <w:lang w:bidi="ar-EG"/>
        </w:rPr>
        <w:t xml:space="preserve"> من </w:t>
      </w:r>
      <w:r>
        <w:rPr>
          <w:rFonts w:hint="cs"/>
          <w:rtl/>
          <w:lang w:bidi="ar-EG"/>
        </w:rPr>
        <w:t>المرفق</w:t>
      </w:r>
      <w:r>
        <w:rPr>
          <w:rtl/>
          <w:lang w:bidi="ar-EG"/>
        </w:rPr>
        <w:t xml:space="preserve"> </w:t>
      </w:r>
      <w:r>
        <w:rPr>
          <w:lang w:bidi="ar-EG"/>
        </w:rPr>
        <w:t>2</w:t>
      </w:r>
      <w:r>
        <w:rPr>
          <w:rtl/>
          <w:lang w:bidi="ar-EG"/>
        </w:rPr>
        <w:t xml:space="preserve"> </w:t>
      </w:r>
      <w:r w:rsidR="00B82A85">
        <w:rPr>
          <w:rFonts w:hint="cs"/>
          <w:rtl/>
          <w:lang w:bidi="ar-EG"/>
        </w:rPr>
        <w:t>با</w:t>
      </w:r>
      <w:r>
        <w:rPr>
          <w:rtl/>
          <w:lang w:bidi="ar-EG"/>
        </w:rPr>
        <w:t>لملحق</w:t>
      </w:r>
      <w:r w:rsidR="00A77B9A">
        <w:rPr>
          <w:rFonts w:hint="cs"/>
          <w:rtl/>
          <w:lang w:bidi="ar-EG"/>
        </w:rPr>
        <w:t xml:space="preserve"> </w:t>
      </w:r>
      <w:r w:rsidR="00A77B9A">
        <w:rPr>
          <w:lang w:bidi="ar-EG"/>
        </w:rPr>
        <w:t>2</w:t>
      </w:r>
      <w:r>
        <w:rPr>
          <w:rtl/>
          <w:lang w:bidi="ar-EG"/>
        </w:rPr>
        <w:t xml:space="preserve"> </w:t>
      </w:r>
      <w:r w:rsidR="00B82A85">
        <w:rPr>
          <w:rFonts w:hint="cs"/>
          <w:rtl/>
          <w:lang w:bidi="ar-EG"/>
        </w:rPr>
        <w:t xml:space="preserve">هذا </w:t>
      </w:r>
      <w:r>
        <w:rPr>
          <w:rtl/>
          <w:lang w:bidi="ar-EG"/>
        </w:rPr>
        <w:t xml:space="preserve">وبتطبيق طريق الحساب الموضحة في الفقرة </w:t>
      </w:r>
      <w:r>
        <w:rPr>
          <w:lang w:bidi="ar-EG"/>
        </w:rPr>
        <w:t>2</w:t>
      </w:r>
      <w:r>
        <w:rPr>
          <w:rtl/>
          <w:lang w:bidi="ar-EG"/>
        </w:rPr>
        <w:t xml:space="preserve"> من نفس </w:t>
      </w:r>
      <w:r>
        <w:rPr>
          <w:rFonts w:hint="cs"/>
          <w:rtl/>
          <w:lang w:bidi="ar-EG"/>
        </w:rPr>
        <w:t>المرفق</w:t>
      </w:r>
      <w:r>
        <w:rPr>
          <w:rtl/>
          <w:lang w:bidi="ar-EG"/>
        </w:rPr>
        <w:t>.</w:t>
      </w:r>
    </w:p>
    <w:p w14:paraId="26821893" w14:textId="77777777" w:rsidR="007E68E1" w:rsidRDefault="007E68E1" w:rsidP="0033389B">
      <w:pPr>
        <w:pStyle w:val="Heading1"/>
        <w:rPr>
          <w:rtl/>
        </w:rPr>
      </w:pPr>
      <w:r>
        <w:t>2</w:t>
      </w:r>
      <w:r>
        <w:rPr>
          <w:rtl/>
        </w:rPr>
        <w:tab/>
        <w:t>معلمات الحساب</w:t>
      </w:r>
    </w:p>
    <w:p w14:paraId="67F57FC3" w14:textId="77777777" w:rsidR="007E68E1" w:rsidRDefault="007E68E1" w:rsidP="0033389B">
      <w:pPr>
        <w:pStyle w:val="Heading2"/>
        <w:spacing w:before="120"/>
        <w:rPr>
          <w:rtl/>
        </w:rPr>
      </w:pPr>
      <w:r>
        <w:t>1.2</w:t>
      </w:r>
      <w:r>
        <w:rPr>
          <w:rtl/>
        </w:rPr>
        <w:tab/>
        <w:t>الإشارة التماثلية</w:t>
      </w:r>
    </w:p>
    <w:p w14:paraId="50335D2A" w14:textId="77777777" w:rsidR="007E68E1" w:rsidRDefault="007E68E1" w:rsidP="0033389B">
      <w:pPr>
        <w:rPr>
          <w:i/>
          <w:iCs/>
          <w:rtl/>
          <w:lang w:bidi="ar-EG"/>
        </w:rPr>
      </w:pPr>
      <w:r>
        <w:rPr>
          <w:i/>
          <w:iCs/>
          <w:rtl/>
          <w:lang w:bidi="ar-EG"/>
        </w:rPr>
        <w:t xml:space="preserve">المرسل </w:t>
      </w:r>
      <w:r>
        <w:rPr>
          <w:i/>
          <w:iCs/>
          <w:lang w:bidi="ar-EG"/>
        </w:rPr>
        <w:t>AM</w:t>
      </w:r>
    </w:p>
    <w:p w14:paraId="5D8A01BA" w14:textId="77777777" w:rsidR="007E68E1" w:rsidRDefault="007E68E1" w:rsidP="0033389B">
      <w:pPr>
        <w:rPr>
          <w:rtl/>
          <w:lang w:bidi="ar-EG"/>
        </w:rPr>
      </w:pPr>
      <w:r>
        <w:rPr>
          <w:rtl/>
          <w:lang w:bidi="ar-EG"/>
        </w:rPr>
        <w:t>-</w:t>
      </w:r>
      <w:r>
        <w:rPr>
          <w:rtl/>
          <w:lang w:bidi="ar-EG"/>
        </w:rPr>
        <w:tab/>
        <w:t>تردد أو عرض نطاق القطع:</w:t>
      </w:r>
      <w:r>
        <w:rPr>
          <w:rtl/>
          <w:lang w:bidi="ar-EG"/>
        </w:rPr>
        <w:tab/>
      </w:r>
      <w:r>
        <w:rPr>
          <w:rtl/>
          <w:lang w:bidi="ar-EG"/>
        </w:rPr>
        <w:tab/>
        <w:t xml:space="preserve"> </w:t>
      </w:r>
      <w:r>
        <w:rPr>
          <w:lang w:bidi="ar-EG"/>
        </w:rPr>
        <w:t>Ftx</w:t>
      </w:r>
      <w:r>
        <w:rPr>
          <w:rtl/>
          <w:lang w:bidi="ar-EG"/>
        </w:rPr>
        <w:t xml:space="preserve"> = </w:t>
      </w:r>
      <w:r>
        <w:rPr>
          <w:lang w:bidi="ar-EG"/>
        </w:rPr>
        <w:t>kHz 4,5</w:t>
      </w:r>
      <w:r>
        <w:rPr>
          <w:rtl/>
          <w:lang w:bidi="ar-EG"/>
        </w:rPr>
        <w:t xml:space="preserve">، أي </w:t>
      </w:r>
      <w:r>
        <w:rPr>
          <w:lang w:bidi="ar-EG"/>
        </w:rPr>
        <w:t>kHz 9 = B</w:t>
      </w:r>
      <w:r>
        <w:rPr>
          <w:rtl/>
          <w:lang w:bidi="ar-EG"/>
        </w:rPr>
        <w:t>.</w:t>
      </w:r>
    </w:p>
    <w:p w14:paraId="127124E0" w14:textId="77777777" w:rsidR="007E68E1" w:rsidRDefault="007E68E1" w:rsidP="0033389B">
      <w:pPr>
        <w:spacing w:before="60"/>
        <w:rPr>
          <w:rtl/>
          <w:lang w:bidi="ar-EG"/>
        </w:rPr>
      </w:pPr>
      <w:r>
        <w:rPr>
          <w:rtl/>
          <w:lang w:bidi="ar-EG"/>
        </w:rPr>
        <w:t>-</w:t>
      </w:r>
      <w:r>
        <w:rPr>
          <w:rtl/>
          <w:lang w:bidi="ar-EG"/>
        </w:rPr>
        <w:tab/>
        <w:t xml:space="preserve">ميل المرشاح </w:t>
      </w:r>
      <w:r>
        <w:rPr>
          <w:lang w:bidi="ar-EG"/>
        </w:rPr>
        <w:t>AF</w:t>
      </w:r>
      <w:r>
        <w:rPr>
          <w:rtl/>
          <w:lang w:bidi="ar-EG"/>
        </w:rPr>
        <w:t xml:space="preserve"> منخفض التمرير:</w:t>
      </w:r>
      <w:r>
        <w:rPr>
          <w:rtl/>
          <w:lang w:bidi="ar-EG"/>
        </w:rPr>
        <w:tab/>
        <w:t>-</w:t>
      </w:r>
      <w:r>
        <w:rPr>
          <w:lang w:bidi="ar-EG"/>
        </w:rPr>
        <w:t>dB 60</w:t>
      </w:r>
      <w:r>
        <w:rPr>
          <w:rtl/>
          <w:lang w:bidi="ar-EG"/>
        </w:rPr>
        <w:t xml:space="preserve"> لكل أثمون بدءاً من </w:t>
      </w:r>
      <w:r>
        <w:rPr>
          <w:lang w:bidi="ar-EG"/>
        </w:rPr>
        <w:t>dB 0</w:t>
      </w:r>
      <w:r>
        <w:rPr>
          <w:rtl/>
          <w:lang w:bidi="ar-EG"/>
        </w:rPr>
        <w:t xml:space="preserve"> عند التردد </w:t>
      </w:r>
      <w:r>
        <w:rPr>
          <w:lang w:bidi="ar-EG"/>
        </w:rPr>
        <w:t>Ftx</w:t>
      </w:r>
      <w:r>
        <w:rPr>
          <w:rtl/>
          <w:lang w:bidi="ar-EG"/>
        </w:rPr>
        <w:t xml:space="preserve"> </w:t>
      </w:r>
    </w:p>
    <w:p w14:paraId="19A052DC" w14:textId="77777777" w:rsidR="007E68E1" w:rsidRDefault="007E68E1" w:rsidP="0033389B">
      <w:pPr>
        <w:rPr>
          <w:rtl/>
          <w:lang w:bidi="ar-EG"/>
        </w:rPr>
      </w:pPr>
      <w:r>
        <w:rPr>
          <w:rtl/>
          <w:lang w:bidi="ar-EG"/>
        </w:rPr>
        <w:t xml:space="preserve">(انظر الشكل </w:t>
      </w:r>
      <w:r>
        <w:rPr>
          <w:lang w:bidi="ar-EG"/>
        </w:rPr>
        <w:t>6</w:t>
      </w:r>
      <w:r>
        <w:rPr>
          <w:rtl/>
          <w:lang w:bidi="ar-EG"/>
        </w:rPr>
        <w:t xml:space="preserve"> </w:t>
      </w:r>
      <w:r>
        <w:rPr>
          <w:rFonts w:hint="cs"/>
          <w:rtl/>
          <w:lang w:bidi="ar-EG"/>
        </w:rPr>
        <w:t>بالمرفق</w:t>
      </w:r>
      <w:r>
        <w:rPr>
          <w:rtl/>
          <w:lang w:bidi="ar-EG"/>
        </w:rPr>
        <w:t xml:space="preserve"> </w:t>
      </w:r>
      <w:r>
        <w:rPr>
          <w:lang w:bidi="ar-EG"/>
        </w:rPr>
        <w:t>2</w:t>
      </w:r>
      <w:r>
        <w:rPr>
          <w:rtl/>
          <w:lang w:bidi="ar-EG"/>
        </w:rPr>
        <w:t xml:space="preserve"> بهذا الملحق.)</w:t>
      </w:r>
    </w:p>
    <w:p w14:paraId="36977F37" w14:textId="77777777" w:rsidR="007E68E1" w:rsidRDefault="007E68E1" w:rsidP="0033389B">
      <w:pPr>
        <w:spacing w:before="60"/>
        <w:rPr>
          <w:rtl/>
          <w:lang w:bidi="ar-EG"/>
        </w:rPr>
      </w:pPr>
      <w:r>
        <w:rPr>
          <w:rtl/>
          <w:lang w:bidi="ar-EG"/>
        </w:rPr>
        <w:lastRenderedPageBreak/>
        <w:t>-</w:t>
      </w:r>
      <w:r>
        <w:rPr>
          <w:rtl/>
          <w:lang w:bidi="ar-EG"/>
        </w:rPr>
        <w:tab/>
        <w:t xml:space="preserve">التشوه الناجم عن التوافقيات: </w:t>
      </w:r>
      <w:r>
        <w:rPr>
          <w:rtl/>
          <w:lang w:bidi="ar-EG"/>
        </w:rPr>
        <w:tab/>
      </w:r>
      <w:r>
        <w:rPr>
          <w:rtl/>
          <w:lang w:bidi="ar-EG"/>
        </w:rPr>
        <w:tab/>
      </w:r>
      <w:r>
        <w:rPr>
          <w:lang w:bidi="ar-EG"/>
        </w:rPr>
        <w:t xml:space="preserve">0 = </w:t>
      </w:r>
      <w:r>
        <w:rPr>
          <w:i/>
          <w:iCs/>
          <w:lang w:bidi="ar-EG"/>
        </w:rPr>
        <w:t>k</w:t>
      </w:r>
      <w:r>
        <w:rPr>
          <w:vertAlign w:val="subscript"/>
          <w:lang w:bidi="ar-EG"/>
        </w:rPr>
        <w:t>2</w:t>
      </w:r>
      <w:r>
        <w:rPr>
          <w:rtl/>
          <w:lang w:bidi="ar-EG"/>
        </w:rPr>
        <w:t xml:space="preserve"> و</w:t>
      </w:r>
      <w:r>
        <w:rPr>
          <w:i/>
          <w:iCs/>
          <w:lang w:bidi="ar-EG"/>
        </w:rPr>
        <w:t>k</w:t>
      </w:r>
      <w:r>
        <w:rPr>
          <w:vertAlign w:val="subscript"/>
          <w:lang w:bidi="ar-EG"/>
        </w:rPr>
        <w:t>3</w:t>
      </w:r>
      <w:r>
        <w:rPr>
          <w:rtl/>
          <w:lang w:bidi="ar-EG"/>
        </w:rPr>
        <w:t xml:space="preserve"> = </w:t>
      </w:r>
      <w:r>
        <w:rPr>
          <w:lang w:bidi="ar-EG"/>
        </w:rPr>
        <w:t>%0,7</w:t>
      </w:r>
      <w:r>
        <w:rPr>
          <w:rtl/>
          <w:lang w:bidi="ar-EG"/>
        </w:rPr>
        <w:t xml:space="preserve"> (-</w:t>
      </w:r>
      <w:r>
        <w:rPr>
          <w:lang w:bidi="ar-EG"/>
        </w:rPr>
        <w:t>dB 43</w:t>
      </w:r>
      <w:r>
        <w:rPr>
          <w:rtl/>
          <w:lang w:bidi="ar-EG"/>
        </w:rPr>
        <w:t>)</w:t>
      </w:r>
    </w:p>
    <w:p w14:paraId="6CF82AC8" w14:textId="77777777" w:rsidR="007E68E1" w:rsidRDefault="007E68E1" w:rsidP="0033389B">
      <w:pPr>
        <w:spacing w:before="60"/>
        <w:rPr>
          <w:i/>
          <w:iCs/>
          <w:rtl/>
          <w:lang w:bidi="ar-EG"/>
        </w:rPr>
      </w:pPr>
      <w:r>
        <w:rPr>
          <w:rtl/>
          <w:lang w:bidi="ar-EG"/>
        </w:rPr>
        <w:t>-</w:t>
      </w:r>
      <w:r>
        <w:rPr>
          <w:rtl/>
          <w:lang w:bidi="ar-EG"/>
        </w:rPr>
        <w:tab/>
        <w:t>التشكيل البيني:</w:t>
      </w:r>
      <w:r>
        <w:rPr>
          <w:rtl/>
          <w:lang w:bidi="ar-EG"/>
        </w:rPr>
        <w:tab/>
      </w:r>
      <w:r>
        <w:rPr>
          <w:rtl/>
          <w:lang w:bidi="ar-EG"/>
        </w:rPr>
        <w:tab/>
      </w:r>
      <w:r>
        <w:rPr>
          <w:rtl/>
          <w:lang w:bidi="ar-EG"/>
        </w:rPr>
        <w:tab/>
      </w:r>
      <w:r>
        <w:rPr>
          <w:i/>
          <w:iCs/>
          <w:lang w:bidi="ar-EG"/>
        </w:rPr>
        <w:t>d</w:t>
      </w:r>
      <w:r>
        <w:rPr>
          <w:vertAlign w:val="subscript"/>
        </w:rPr>
        <w:t>3</w:t>
      </w:r>
      <w:r>
        <w:rPr>
          <w:vertAlign w:val="subscript"/>
          <w:rtl/>
          <w:lang w:bidi="ar-EG"/>
        </w:rPr>
        <w:t xml:space="preserve"> </w:t>
      </w:r>
      <w:r>
        <w:rPr>
          <w:lang w:bidi="ar-EG"/>
        </w:rPr>
        <w:t>=</w:t>
      </w:r>
      <w:r>
        <w:rPr>
          <w:rtl/>
          <w:lang w:bidi="ar-EG"/>
        </w:rPr>
        <w:t xml:space="preserve"> -</w:t>
      </w:r>
      <w:r>
        <w:rPr>
          <w:lang w:bidi="ar-EG"/>
        </w:rPr>
        <w:t>dB 40</w:t>
      </w:r>
    </w:p>
    <w:p w14:paraId="078E37A4" w14:textId="77777777" w:rsidR="007E68E1" w:rsidRDefault="007E68E1" w:rsidP="0033389B">
      <w:pPr>
        <w:spacing w:before="60"/>
        <w:rPr>
          <w:lang w:bidi="ar-EG"/>
        </w:rPr>
      </w:pPr>
      <w:r>
        <w:rPr>
          <w:rtl/>
          <w:lang w:bidi="ar-EG"/>
        </w:rPr>
        <w:t>-</w:t>
      </w:r>
      <w:r>
        <w:rPr>
          <w:rtl/>
          <w:lang w:bidi="ar-EG"/>
        </w:rPr>
        <w:tab/>
        <w:t>الضوضاء الأساسية:</w:t>
      </w:r>
      <w:r>
        <w:rPr>
          <w:rtl/>
          <w:lang w:bidi="ar-EG"/>
        </w:rPr>
        <w:tab/>
      </w:r>
      <w:r>
        <w:rPr>
          <w:rtl/>
          <w:lang w:bidi="ar-EG"/>
        </w:rPr>
        <w:tab/>
      </w:r>
      <w:r>
        <w:rPr>
          <w:rtl/>
          <w:lang w:bidi="ar-EG"/>
        </w:rPr>
        <w:tab/>
        <w:t>-</w:t>
      </w:r>
      <w:r>
        <w:rPr>
          <w:lang w:bidi="ar-EG"/>
        </w:rPr>
        <w:t>dBc/kHz 60,3</w:t>
      </w:r>
    </w:p>
    <w:p w14:paraId="75F94127" w14:textId="40D394B6" w:rsidR="007E68E1" w:rsidRPr="008A5934" w:rsidRDefault="007E68E1" w:rsidP="0033389B">
      <w:pPr>
        <w:rPr>
          <w:lang w:bidi="ar-EG"/>
        </w:rPr>
      </w:pPr>
      <w:r>
        <w:rPr>
          <w:rtl/>
          <w:lang w:bidi="ar-EG"/>
        </w:rPr>
        <w:t xml:space="preserve">وبالمعلمات أعلاه، تمتثل قيم الطيف </w:t>
      </w:r>
      <w:r>
        <w:rPr>
          <w:lang w:bidi="ar-EG"/>
        </w:rPr>
        <w:t>RF</w:t>
      </w:r>
      <w:r>
        <w:rPr>
          <w:rtl/>
          <w:lang w:bidi="ar-EG"/>
        </w:rPr>
        <w:t xml:space="preserve"> المحسوبة لقناع الطيف الوارد في </w:t>
      </w:r>
      <w:r w:rsidRPr="008A5934">
        <w:rPr>
          <w:rtl/>
          <w:lang w:bidi="ar-EG"/>
        </w:rPr>
        <w:t xml:space="preserve">التوصية </w:t>
      </w:r>
      <w:hyperlink r:id="rId43" w:history="1">
        <w:r w:rsidRPr="008A5934">
          <w:rPr>
            <w:rStyle w:val="Hyperlink"/>
            <w:color w:val="auto"/>
            <w:u w:val="none"/>
            <w:lang w:bidi="ar-EG"/>
          </w:rPr>
          <w:t>ITU-R SM.328</w:t>
        </w:r>
      </w:hyperlink>
      <w:r w:rsidRPr="008A5934">
        <w:rPr>
          <w:rtl/>
          <w:lang w:bidi="ar-EG"/>
        </w:rPr>
        <w:t>.</w:t>
      </w:r>
    </w:p>
    <w:p w14:paraId="7645664F" w14:textId="77777777" w:rsidR="007E68E1" w:rsidRPr="008A5934" w:rsidRDefault="007E68E1" w:rsidP="0033389B">
      <w:pPr>
        <w:rPr>
          <w:i/>
          <w:iCs/>
          <w:lang w:bidi="ar-EG"/>
        </w:rPr>
      </w:pPr>
      <w:r w:rsidRPr="008A5934">
        <w:rPr>
          <w:i/>
          <w:iCs/>
          <w:rtl/>
          <w:lang w:bidi="ar-EG"/>
        </w:rPr>
        <w:t xml:space="preserve">التشكيل </w:t>
      </w:r>
      <w:r w:rsidRPr="008A5934">
        <w:rPr>
          <w:i/>
          <w:iCs/>
          <w:lang w:bidi="ar-EG"/>
        </w:rPr>
        <w:t>AM</w:t>
      </w:r>
    </w:p>
    <w:p w14:paraId="5F72C954" w14:textId="78EAE03B" w:rsidR="007E68E1" w:rsidRDefault="007E68E1" w:rsidP="0033389B">
      <w:pPr>
        <w:spacing w:before="60"/>
        <w:rPr>
          <w:lang w:bidi="ar-EG"/>
        </w:rPr>
      </w:pPr>
      <w:r w:rsidRPr="008A5934">
        <w:rPr>
          <w:rtl/>
          <w:lang w:bidi="ar-EG"/>
        </w:rPr>
        <w:t>-</w:t>
      </w:r>
      <w:r w:rsidRPr="008A5934">
        <w:rPr>
          <w:rtl/>
          <w:lang w:bidi="ar-EG"/>
        </w:rPr>
        <w:tab/>
        <w:t xml:space="preserve">إشارة التشكيل للموجة المطلوبة: </w:t>
      </w:r>
      <w:r w:rsidRPr="008A5934">
        <w:rPr>
          <w:rtl/>
          <w:lang w:bidi="ar-EG"/>
        </w:rPr>
        <w:tab/>
        <w:t xml:space="preserve">ضوضاء ملونة طبقاً للتوصية </w:t>
      </w:r>
      <w:hyperlink r:id="rId44" w:history="1">
        <w:r w:rsidRPr="008A5934">
          <w:rPr>
            <w:rStyle w:val="Hyperlink"/>
            <w:color w:val="auto"/>
            <w:u w:val="none"/>
            <w:lang w:bidi="ar-EG"/>
          </w:rPr>
          <w:t>ITU-R BS.559</w:t>
        </w:r>
      </w:hyperlink>
    </w:p>
    <w:p w14:paraId="51A27342" w14:textId="77777777" w:rsidR="007E68E1" w:rsidRDefault="007E68E1" w:rsidP="0033389B">
      <w:pPr>
        <w:spacing w:before="60"/>
        <w:rPr>
          <w:rtl/>
          <w:lang w:bidi="ar-EG"/>
        </w:rPr>
      </w:pPr>
      <w:r>
        <w:rPr>
          <w:rtl/>
          <w:lang w:bidi="ar-EG"/>
        </w:rPr>
        <w:t>-</w:t>
      </w:r>
      <w:r>
        <w:rPr>
          <w:rtl/>
          <w:lang w:bidi="ar-EG"/>
        </w:rPr>
        <w:tab/>
        <w:t xml:space="preserve">عمق التشكيل: </w:t>
      </w:r>
      <w:r>
        <w:rPr>
          <w:rtl/>
          <w:lang w:bidi="ar-EG"/>
        </w:rPr>
        <w:tab/>
      </w:r>
      <w:r>
        <w:rPr>
          <w:rtl/>
          <w:lang w:bidi="ar-EG"/>
        </w:rPr>
        <w:tab/>
      </w:r>
      <w:r>
        <w:rPr>
          <w:rtl/>
          <w:lang w:bidi="ar-EG"/>
        </w:rPr>
        <w:tab/>
      </w:r>
      <w:r>
        <w:rPr>
          <w:i/>
          <w:iCs/>
        </w:rPr>
        <w:t>m</w:t>
      </w:r>
      <w:r>
        <w:rPr>
          <w:i/>
          <w:iCs/>
          <w:vertAlign w:val="subscript"/>
        </w:rPr>
        <w:t>r.m.s.</w:t>
      </w:r>
      <w:r>
        <w:rPr>
          <w:rtl/>
          <w:lang w:bidi="ar-EG"/>
        </w:rPr>
        <w:t xml:space="preserve"> = </w:t>
      </w:r>
      <w:r>
        <w:rPr>
          <w:lang w:bidi="ar-EG"/>
        </w:rPr>
        <w:t>%25</w:t>
      </w:r>
      <w:r>
        <w:rPr>
          <w:rtl/>
          <w:lang w:bidi="ar-EG"/>
        </w:rPr>
        <w:t xml:space="preserve"> (يقابل إشارة برنامج بانضغاط عادي)</w:t>
      </w:r>
    </w:p>
    <w:p w14:paraId="602C795A" w14:textId="77777777" w:rsidR="007E68E1" w:rsidRDefault="007E68E1" w:rsidP="0033389B">
      <w:pPr>
        <w:spacing w:before="60"/>
        <w:rPr>
          <w:rtl/>
          <w:lang w:bidi="ar-EG"/>
        </w:rPr>
      </w:pPr>
      <w:r>
        <w:rPr>
          <w:rtl/>
          <w:lang w:bidi="ar-EG"/>
        </w:rPr>
        <w:t>-</w:t>
      </w:r>
      <w:r>
        <w:rPr>
          <w:rtl/>
          <w:lang w:bidi="ar-EG"/>
        </w:rPr>
        <w:tab/>
        <w:t xml:space="preserve">الانضغاط الكبير: </w:t>
      </w:r>
      <w:r>
        <w:rPr>
          <w:rtl/>
          <w:lang w:bidi="ar-EG"/>
        </w:rPr>
        <w:tab/>
      </w:r>
      <w:r>
        <w:rPr>
          <w:rtl/>
          <w:lang w:bidi="ar-EG"/>
        </w:rPr>
        <w:tab/>
      </w:r>
      <w:r>
        <w:rPr>
          <w:rtl/>
          <w:lang w:bidi="ar-EG"/>
        </w:rPr>
        <w:tab/>
        <w:t xml:space="preserve">يزيد من قدرة النطاق الفرعي بمقدار </w:t>
      </w:r>
      <w:r>
        <w:rPr>
          <w:lang w:bidi="ar-EG"/>
        </w:rPr>
        <w:t>dB 6,5</w:t>
      </w:r>
      <w:r>
        <w:rPr>
          <w:rtl/>
          <w:lang w:bidi="ar-EG"/>
        </w:rPr>
        <w:t xml:space="preserve"> عن الانضغاط العادي</w:t>
      </w:r>
    </w:p>
    <w:p w14:paraId="25384B63" w14:textId="77777777" w:rsidR="007E68E1" w:rsidRDefault="007E68E1" w:rsidP="0033389B">
      <w:pPr>
        <w:rPr>
          <w:i/>
          <w:iCs/>
          <w:rtl/>
          <w:lang w:bidi="ar-EG"/>
        </w:rPr>
      </w:pPr>
      <w:r>
        <w:rPr>
          <w:i/>
          <w:iCs/>
          <w:rtl/>
          <w:lang w:bidi="ar-EG"/>
        </w:rPr>
        <w:t xml:space="preserve">المستقبِل </w:t>
      </w:r>
      <w:r>
        <w:rPr>
          <w:i/>
          <w:iCs/>
          <w:lang w:bidi="ar-EG"/>
        </w:rPr>
        <w:t>AM</w:t>
      </w:r>
    </w:p>
    <w:p w14:paraId="7BB0D8B2" w14:textId="77777777" w:rsidR="007E68E1" w:rsidRDefault="007E68E1" w:rsidP="0033389B">
      <w:pPr>
        <w:spacing w:before="60"/>
        <w:rPr>
          <w:lang w:bidi="ar-EG"/>
        </w:rPr>
      </w:pPr>
      <w:r>
        <w:rPr>
          <w:rtl/>
          <w:lang w:bidi="ar-EG"/>
        </w:rPr>
        <w:t>-</w:t>
      </w:r>
      <w:r>
        <w:rPr>
          <w:rtl/>
          <w:lang w:bidi="ar-EG"/>
        </w:rPr>
        <w:tab/>
        <w:t>منحنى الانتقائية:</w:t>
      </w:r>
      <w:r>
        <w:rPr>
          <w:rtl/>
          <w:lang w:bidi="ar-EG"/>
        </w:rPr>
        <w:tab/>
      </w:r>
      <w:r>
        <w:rPr>
          <w:rtl/>
          <w:lang w:bidi="ar-EG"/>
        </w:rPr>
        <w:tab/>
      </w:r>
      <w:r>
        <w:rPr>
          <w:rtl/>
          <w:lang w:bidi="ar-EG"/>
        </w:rPr>
        <w:tab/>
      </w:r>
      <w:r>
        <w:rPr>
          <w:lang w:bidi="ar-EG"/>
        </w:rPr>
        <w:t xml:space="preserve">kHz 2,2 = </w:t>
      </w:r>
      <w:r>
        <w:rPr>
          <w:i/>
          <w:iCs/>
          <w:lang w:bidi="ar-EG"/>
        </w:rPr>
        <w:t>B</w:t>
      </w:r>
      <w:r>
        <w:rPr>
          <w:i/>
          <w:iCs/>
          <w:vertAlign w:val="subscript"/>
          <w:lang w:bidi="ar-EG"/>
        </w:rPr>
        <w:t>af</w:t>
      </w:r>
      <w:r>
        <w:rPr>
          <w:i/>
          <w:iCs/>
          <w:rtl/>
          <w:lang w:bidi="ar-EG"/>
        </w:rPr>
        <w:t xml:space="preserve"> </w:t>
      </w:r>
      <w:r>
        <w:rPr>
          <w:rtl/>
          <w:lang w:bidi="ar-EG"/>
        </w:rPr>
        <w:t xml:space="preserve">والميل = </w:t>
      </w:r>
      <w:r>
        <w:rPr>
          <w:lang w:bidi="ar-EG"/>
        </w:rPr>
        <w:t>dB 35</w:t>
      </w:r>
      <w:r>
        <w:rPr>
          <w:rtl/>
          <w:lang w:bidi="ar-EG"/>
        </w:rPr>
        <w:t xml:space="preserve"> لكل أثمون، انظر الشكلين </w:t>
      </w:r>
      <w:r>
        <w:rPr>
          <w:lang w:bidi="ar-EG"/>
        </w:rPr>
        <w:t>2</w:t>
      </w:r>
      <w:r>
        <w:rPr>
          <w:rtl/>
          <w:lang w:bidi="ar-EG"/>
        </w:rPr>
        <w:t xml:space="preserve"> و</w:t>
      </w:r>
      <w:r>
        <w:rPr>
          <w:lang w:bidi="ar-EG"/>
        </w:rPr>
        <w:t>3</w:t>
      </w:r>
      <w:r>
        <w:rPr>
          <w:rtl/>
          <w:lang w:bidi="ar-EG"/>
        </w:rPr>
        <w:t>.</w:t>
      </w:r>
    </w:p>
    <w:p w14:paraId="4A762CA9" w14:textId="77777777" w:rsidR="007E68E1" w:rsidRDefault="007E68E1" w:rsidP="0033389B">
      <w:pPr>
        <w:spacing w:before="60"/>
        <w:rPr>
          <w:rtl/>
          <w:lang w:bidi="ar-EG"/>
        </w:rPr>
      </w:pPr>
      <w:r>
        <w:rPr>
          <w:rtl/>
          <w:lang w:bidi="ar-EG"/>
        </w:rPr>
        <w:t>-</w:t>
      </w:r>
      <w:r>
        <w:rPr>
          <w:rtl/>
          <w:lang w:bidi="ar-EG"/>
        </w:rPr>
        <w:tab/>
        <w:t>تقييم الإشارة السمعية:</w:t>
      </w:r>
      <w:r>
        <w:rPr>
          <w:rtl/>
          <w:lang w:bidi="ar-EG"/>
        </w:rPr>
        <w:tab/>
      </w:r>
      <w:r>
        <w:rPr>
          <w:rtl/>
          <w:lang w:bidi="ar-EG"/>
        </w:rPr>
        <w:tab/>
        <w:t>قيمة جذر متوسط التربيع المستعملة في تقييم الإشارة</w:t>
      </w:r>
      <w:r>
        <w:rPr>
          <w:rStyle w:val="FootnoteReference"/>
          <w:rFonts w:eastAsiaTheme="minorEastAsia"/>
          <w:rtl/>
          <w:lang w:bidi="ar-EG"/>
        </w:rPr>
        <w:footnoteReference w:id="2"/>
      </w:r>
    </w:p>
    <w:p w14:paraId="329C1CF2" w14:textId="77777777" w:rsidR="007E68E1" w:rsidRDefault="007E68E1" w:rsidP="0033389B">
      <w:pPr>
        <w:spacing w:before="60"/>
        <w:rPr>
          <w:rtl/>
          <w:lang w:bidi="ar-EG"/>
        </w:rPr>
      </w:pPr>
      <w:r>
        <w:rPr>
          <w:rtl/>
          <w:lang w:bidi="ar-EG"/>
        </w:rPr>
        <w:t>-</w:t>
      </w:r>
      <w:r>
        <w:rPr>
          <w:rtl/>
          <w:lang w:bidi="ar-EG"/>
        </w:rPr>
        <w:tab/>
        <w:t xml:space="preserve">نسبة الحماية </w:t>
      </w:r>
      <w:r>
        <w:rPr>
          <w:lang w:bidi="ar-EG"/>
        </w:rPr>
        <w:t>AF</w:t>
      </w:r>
      <w:r>
        <w:rPr>
          <w:rtl/>
          <w:lang w:bidi="ar-EG"/>
        </w:rPr>
        <w:t>:</w:t>
      </w:r>
      <w:r>
        <w:rPr>
          <w:rtl/>
          <w:lang w:bidi="ar-EG"/>
        </w:rPr>
        <w:tab/>
      </w:r>
      <w:r>
        <w:rPr>
          <w:rtl/>
          <w:lang w:bidi="ar-EG"/>
        </w:rPr>
        <w:tab/>
      </w:r>
      <w:r>
        <w:rPr>
          <w:rtl/>
          <w:lang w:bidi="ar-EG"/>
        </w:rPr>
        <w:tab/>
        <w:t>قيمة مطلوبة محددة.</w:t>
      </w:r>
    </w:p>
    <w:p w14:paraId="2A0F49AE" w14:textId="77777777" w:rsidR="007E68E1" w:rsidRDefault="007E68E1" w:rsidP="0033389B">
      <w:pPr>
        <w:pStyle w:val="Heading2"/>
        <w:rPr>
          <w:rtl/>
        </w:rPr>
      </w:pPr>
      <w:r>
        <w:t>2.2</w:t>
      </w:r>
      <w:r>
        <w:rPr>
          <w:rtl/>
        </w:rPr>
        <w:tab/>
        <w:t xml:space="preserve">إشارة النظام </w:t>
      </w:r>
      <w:r>
        <w:t>DRM</w:t>
      </w:r>
    </w:p>
    <w:p w14:paraId="278A62EB" w14:textId="77777777" w:rsidR="007E68E1" w:rsidRDefault="007E68E1" w:rsidP="0033389B">
      <w:pPr>
        <w:rPr>
          <w:lang w:bidi="ar-EG"/>
        </w:rPr>
      </w:pPr>
      <w:r>
        <w:rPr>
          <w:rtl/>
          <w:lang w:bidi="ar-EG"/>
        </w:rPr>
        <w:t xml:space="preserve">تسمح مواصفة النظام </w:t>
      </w:r>
      <w:r>
        <w:rPr>
          <w:lang w:bidi="ar-EG"/>
        </w:rPr>
        <w:t>DRM</w:t>
      </w:r>
      <w:r>
        <w:rPr>
          <w:rtl/>
          <w:lang w:bidi="ar-EG"/>
        </w:rPr>
        <w:t xml:space="preserve"> بالعديد من أساليب المتانة (</w:t>
      </w:r>
      <w:r>
        <w:rPr>
          <w:lang w:bidi="ar-EG"/>
        </w:rPr>
        <w:t>A</w:t>
      </w:r>
      <w:r>
        <w:rPr>
          <w:rtl/>
          <w:lang w:bidi="ar-EG"/>
        </w:rPr>
        <w:t xml:space="preserve"> إلى </w:t>
      </w:r>
      <w:r>
        <w:rPr>
          <w:lang w:bidi="ar-EG"/>
        </w:rPr>
        <w:t>D</w:t>
      </w:r>
      <w:r>
        <w:rPr>
          <w:rtl/>
          <w:lang w:bidi="ar-EG"/>
        </w:rPr>
        <w:t>) والعديد من أنماط مشغل الطيف (</w:t>
      </w:r>
      <w:r>
        <w:rPr>
          <w:lang w:bidi="ar-EG"/>
        </w:rPr>
        <w:t>9</w:t>
      </w:r>
      <w:r>
        <w:rPr>
          <w:rtl/>
          <w:lang w:bidi="ar-EG"/>
        </w:rPr>
        <w:t xml:space="preserve"> إلى </w:t>
      </w:r>
      <w:r>
        <w:rPr>
          <w:lang w:bidi="ar-EG"/>
        </w:rPr>
        <w:t>5</w:t>
      </w:r>
      <w:r>
        <w:rPr>
          <w:rtl/>
          <w:lang w:bidi="ar-EG"/>
        </w:rPr>
        <w:t>) للإشارات </w:t>
      </w:r>
      <w:r>
        <w:rPr>
          <w:lang w:bidi="ar-EG"/>
        </w:rPr>
        <w:t>DRM</w:t>
      </w:r>
      <w:r>
        <w:rPr>
          <w:rtl/>
          <w:lang w:bidi="ar-EG"/>
        </w:rPr>
        <w:t>. ولا يستعمل في</w:t>
      </w:r>
      <w:r>
        <w:rPr>
          <w:rFonts w:hint="cs"/>
          <w:rtl/>
          <w:lang w:bidi="ar-EG"/>
        </w:rPr>
        <w:t> </w:t>
      </w:r>
      <w:r>
        <w:rPr>
          <w:rtl/>
          <w:lang w:bidi="ar-EG"/>
        </w:rPr>
        <w:t xml:space="preserve">هذا </w:t>
      </w:r>
      <w:r>
        <w:rPr>
          <w:rFonts w:hint="cs"/>
          <w:rtl/>
          <w:lang w:bidi="ar-EG"/>
        </w:rPr>
        <w:t>المرفق</w:t>
      </w:r>
      <w:r>
        <w:rPr>
          <w:rtl/>
          <w:lang w:bidi="ar-EG"/>
        </w:rPr>
        <w:t xml:space="preserve"> إلا بعض التوليفات من أساليب المثانة (</w:t>
      </w:r>
      <w:r>
        <w:rPr>
          <w:lang w:bidi="ar-EG"/>
        </w:rPr>
        <w:t>A</w:t>
      </w:r>
      <w:r>
        <w:rPr>
          <w:rtl/>
          <w:lang w:bidi="ar-EG"/>
        </w:rPr>
        <w:t xml:space="preserve"> إلى </w:t>
      </w:r>
      <w:r>
        <w:rPr>
          <w:lang w:bidi="ar-EG"/>
        </w:rPr>
        <w:t>D</w:t>
      </w:r>
      <w:r>
        <w:rPr>
          <w:rtl/>
          <w:lang w:bidi="ar-EG"/>
        </w:rPr>
        <w:t>) وأنماط مشغل الطيف (</w:t>
      </w:r>
      <w:r>
        <w:rPr>
          <w:lang w:bidi="ar-EG"/>
        </w:rPr>
        <w:t>0</w:t>
      </w:r>
      <w:r>
        <w:rPr>
          <w:rtl/>
          <w:lang w:bidi="ar-EG"/>
        </w:rPr>
        <w:t> إلى </w:t>
      </w:r>
      <w:r>
        <w:rPr>
          <w:lang w:bidi="ar-EG"/>
        </w:rPr>
        <w:t>3</w:t>
      </w:r>
      <w:r>
        <w:rPr>
          <w:rtl/>
          <w:lang w:bidi="ar-EG"/>
        </w:rPr>
        <w:t xml:space="preserve">). ومعلمات التوليفات المستعملة، أي العدد المقابل للموجات الحاملة الفرعية والمباعدة المقابلة بين هذه الموجات في الإشارة </w:t>
      </w:r>
      <w:r>
        <w:rPr>
          <w:lang w:bidi="ar-EG"/>
        </w:rPr>
        <w:t>OFDM</w:t>
      </w:r>
      <w:r>
        <w:rPr>
          <w:rtl/>
          <w:lang w:bidi="ar-EG"/>
        </w:rPr>
        <w:t xml:space="preserve"> تُفضي إلى عروض النطاقات المدرجة في الصفوف من </w:t>
      </w:r>
      <w:r>
        <w:rPr>
          <w:lang w:bidi="ar-EG"/>
        </w:rPr>
        <w:t>A</w:t>
      </w:r>
      <w:r>
        <w:rPr>
          <w:rtl/>
          <w:lang w:bidi="ar-EG"/>
        </w:rPr>
        <w:t xml:space="preserve"> إلى </w:t>
      </w:r>
      <w:r>
        <w:rPr>
          <w:lang w:bidi="ar-EG"/>
        </w:rPr>
        <w:t>D</w:t>
      </w:r>
      <w:r>
        <w:rPr>
          <w:rtl/>
          <w:lang w:bidi="ar-EG"/>
        </w:rPr>
        <w:t xml:space="preserve"> بالجدول </w:t>
      </w:r>
      <w:r>
        <w:rPr>
          <w:lang w:bidi="ar-EG"/>
        </w:rPr>
        <w:t>22</w:t>
      </w:r>
      <w:r>
        <w:rPr>
          <w:rtl/>
          <w:lang w:bidi="ar-EG"/>
        </w:rPr>
        <w:t>.</w:t>
      </w:r>
    </w:p>
    <w:p w14:paraId="6CDF242A" w14:textId="77777777" w:rsidR="007E68E1" w:rsidRDefault="007E68E1" w:rsidP="008A5934">
      <w:pPr>
        <w:pStyle w:val="TableNo"/>
        <w:rPr>
          <w:rtl/>
        </w:rPr>
      </w:pPr>
      <w:r>
        <w:rPr>
          <w:rtl/>
        </w:rPr>
        <w:t xml:space="preserve">الجـدول </w:t>
      </w:r>
      <w:r>
        <w:t>22</w:t>
      </w:r>
    </w:p>
    <w:p w14:paraId="477B54E6" w14:textId="77777777" w:rsidR="007E68E1" w:rsidRDefault="007E68E1" w:rsidP="008A5934">
      <w:pPr>
        <w:pStyle w:val="Tabletitle"/>
        <w:rPr>
          <w:rtl/>
        </w:rPr>
      </w:pPr>
      <w:r>
        <w:rPr>
          <w:rtl/>
        </w:rPr>
        <w:t xml:space="preserve">عروض النطاقات لتوليفات النظام </w:t>
      </w:r>
      <w:r>
        <w:t>(kHz) DRM</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8"/>
        <w:gridCol w:w="909"/>
        <w:gridCol w:w="936"/>
        <w:gridCol w:w="923"/>
        <w:gridCol w:w="923"/>
        <w:gridCol w:w="923"/>
        <w:gridCol w:w="923"/>
      </w:tblGrid>
      <w:tr w:rsidR="007E68E1" w14:paraId="301B82A4" w14:textId="77777777" w:rsidTr="00A11358">
        <w:trPr>
          <w:trHeight w:val="20"/>
          <w:jc w:val="center"/>
        </w:trPr>
        <w:tc>
          <w:tcPr>
            <w:tcW w:w="3118" w:type="dxa"/>
            <w:tcBorders>
              <w:top w:val="single" w:sz="4" w:space="0" w:color="auto"/>
              <w:left w:val="single" w:sz="4" w:space="0" w:color="auto"/>
              <w:bottom w:val="single" w:sz="4" w:space="0" w:color="auto"/>
              <w:right w:val="single" w:sz="4" w:space="0" w:color="auto"/>
            </w:tcBorders>
            <w:vAlign w:val="center"/>
            <w:hideMark/>
          </w:tcPr>
          <w:p w14:paraId="6174CCDA" w14:textId="77777777" w:rsidR="007E68E1" w:rsidRDefault="007E68E1" w:rsidP="0033389B">
            <w:pPr>
              <w:pStyle w:val="Tablehead"/>
              <w:rPr>
                <w:rFonts w:eastAsia="Arial Unicode MS"/>
                <w:b w:val="0"/>
                <w:lang w:eastAsia="zh-CN" w:bidi="ar-EG"/>
              </w:rPr>
            </w:pPr>
            <w:r>
              <w:rPr>
                <w:rtl/>
                <w:lang w:eastAsia="zh-CN"/>
              </w:rPr>
              <w:t>أسلوب المتانة</w:t>
            </w:r>
          </w:p>
        </w:tc>
        <w:tc>
          <w:tcPr>
            <w:tcW w:w="4200" w:type="dxa"/>
            <w:gridSpan w:val="6"/>
            <w:tcBorders>
              <w:top w:val="single" w:sz="4" w:space="0" w:color="auto"/>
              <w:left w:val="single" w:sz="4" w:space="0" w:color="auto"/>
              <w:bottom w:val="single" w:sz="4" w:space="0" w:color="auto"/>
              <w:right w:val="single" w:sz="4" w:space="0" w:color="auto"/>
            </w:tcBorders>
            <w:vAlign w:val="center"/>
            <w:hideMark/>
          </w:tcPr>
          <w:p w14:paraId="58E3A41B" w14:textId="77777777" w:rsidR="007E68E1" w:rsidRDefault="007E68E1" w:rsidP="0033389B">
            <w:pPr>
              <w:pStyle w:val="Tablehead"/>
              <w:rPr>
                <w:rFonts w:eastAsia="Arial Unicode MS"/>
                <w:rtl/>
                <w:lang w:eastAsia="zh-CN"/>
              </w:rPr>
            </w:pPr>
            <w:r>
              <w:rPr>
                <w:rtl/>
                <w:lang w:eastAsia="zh-CN"/>
              </w:rPr>
              <w:t>نمط مشغل الطيف</w:t>
            </w:r>
          </w:p>
        </w:tc>
      </w:tr>
      <w:tr w:rsidR="007E68E1" w14:paraId="2E380D90" w14:textId="77777777" w:rsidTr="00A11358">
        <w:trPr>
          <w:trHeight w:val="20"/>
          <w:jc w:val="center"/>
        </w:trPr>
        <w:tc>
          <w:tcPr>
            <w:tcW w:w="3118" w:type="dxa"/>
            <w:tcBorders>
              <w:top w:val="single" w:sz="4" w:space="0" w:color="auto"/>
              <w:left w:val="single" w:sz="4" w:space="0" w:color="auto"/>
              <w:bottom w:val="single" w:sz="4" w:space="0" w:color="auto"/>
              <w:right w:val="single" w:sz="4" w:space="0" w:color="auto"/>
            </w:tcBorders>
            <w:vAlign w:val="center"/>
          </w:tcPr>
          <w:p w14:paraId="2A6F9776" w14:textId="77777777" w:rsidR="007E68E1" w:rsidRDefault="007E68E1" w:rsidP="0033389B">
            <w:pPr>
              <w:pStyle w:val="Tablehead"/>
              <w:rPr>
                <w:lang w:eastAsia="zh-CN"/>
              </w:rPr>
            </w:pPr>
          </w:p>
        </w:tc>
        <w:tc>
          <w:tcPr>
            <w:tcW w:w="690" w:type="dxa"/>
            <w:tcBorders>
              <w:top w:val="single" w:sz="4" w:space="0" w:color="auto"/>
              <w:left w:val="single" w:sz="4" w:space="0" w:color="auto"/>
              <w:bottom w:val="single" w:sz="4" w:space="0" w:color="auto"/>
              <w:right w:val="single" w:sz="4" w:space="0" w:color="auto"/>
            </w:tcBorders>
            <w:vAlign w:val="center"/>
            <w:hideMark/>
          </w:tcPr>
          <w:p w14:paraId="16124118" w14:textId="77777777" w:rsidR="007E68E1" w:rsidRDefault="007E68E1" w:rsidP="0033389B">
            <w:pPr>
              <w:pStyle w:val="Tablehead"/>
              <w:rPr>
                <w:lang w:eastAsia="zh-CN"/>
              </w:rPr>
            </w:pPr>
            <w:r>
              <w:rPr>
                <w:lang w:eastAsia="zh-CN"/>
              </w:rPr>
              <w:t>0</w:t>
            </w:r>
          </w:p>
        </w:tc>
        <w:tc>
          <w:tcPr>
            <w:tcW w:w="710" w:type="dxa"/>
            <w:tcBorders>
              <w:top w:val="single" w:sz="4" w:space="0" w:color="auto"/>
              <w:left w:val="single" w:sz="4" w:space="0" w:color="auto"/>
              <w:bottom w:val="single" w:sz="4" w:space="0" w:color="auto"/>
              <w:right w:val="single" w:sz="4" w:space="0" w:color="auto"/>
            </w:tcBorders>
            <w:vAlign w:val="center"/>
            <w:hideMark/>
          </w:tcPr>
          <w:p w14:paraId="5557E42C" w14:textId="77777777" w:rsidR="007E68E1" w:rsidRDefault="007E68E1" w:rsidP="0033389B">
            <w:pPr>
              <w:pStyle w:val="Tablehead"/>
              <w:rPr>
                <w:lang w:eastAsia="zh-CN"/>
              </w:rPr>
            </w:pPr>
            <w:r>
              <w:rPr>
                <w:lang w:eastAsia="zh-CN"/>
              </w:rPr>
              <w:t>1</w:t>
            </w:r>
          </w:p>
        </w:tc>
        <w:tc>
          <w:tcPr>
            <w:tcW w:w="700" w:type="dxa"/>
            <w:tcBorders>
              <w:top w:val="single" w:sz="4" w:space="0" w:color="auto"/>
              <w:left w:val="single" w:sz="4" w:space="0" w:color="auto"/>
              <w:bottom w:val="single" w:sz="4" w:space="0" w:color="auto"/>
              <w:right w:val="single" w:sz="4" w:space="0" w:color="auto"/>
            </w:tcBorders>
            <w:vAlign w:val="center"/>
            <w:hideMark/>
          </w:tcPr>
          <w:p w14:paraId="27D95D81" w14:textId="77777777" w:rsidR="007E68E1" w:rsidRDefault="007E68E1" w:rsidP="0033389B">
            <w:pPr>
              <w:pStyle w:val="Tablehead"/>
              <w:rPr>
                <w:lang w:eastAsia="zh-CN"/>
              </w:rPr>
            </w:pPr>
            <w:r>
              <w:rPr>
                <w:lang w:eastAsia="zh-CN"/>
              </w:rPr>
              <w:t>2</w:t>
            </w:r>
          </w:p>
        </w:tc>
        <w:tc>
          <w:tcPr>
            <w:tcW w:w="700" w:type="dxa"/>
            <w:tcBorders>
              <w:top w:val="single" w:sz="4" w:space="0" w:color="auto"/>
              <w:left w:val="single" w:sz="4" w:space="0" w:color="auto"/>
              <w:bottom w:val="single" w:sz="4" w:space="0" w:color="auto"/>
              <w:right w:val="single" w:sz="4" w:space="0" w:color="auto"/>
            </w:tcBorders>
            <w:vAlign w:val="center"/>
            <w:hideMark/>
          </w:tcPr>
          <w:p w14:paraId="58E4D875" w14:textId="77777777" w:rsidR="007E68E1" w:rsidRDefault="007E68E1" w:rsidP="0033389B">
            <w:pPr>
              <w:pStyle w:val="Tablehead"/>
              <w:rPr>
                <w:lang w:eastAsia="zh-CN"/>
              </w:rPr>
            </w:pPr>
            <w:r>
              <w:rPr>
                <w:lang w:eastAsia="zh-CN"/>
              </w:rPr>
              <w:t>3</w:t>
            </w:r>
          </w:p>
        </w:tc>
        <w:tc>
          <w:tcPr>
            <w:tcW w:w="700" w:type="dxa"/>
            <w:tcBorders>
              <w:top w:val="single" w:sz="4" w:space="0" w:color="auto"/>
              <w:left w:val="single" w:sz="4" w:space="0" w:color="auto"/>
              <w:bottom w:val="single" w:sz="4" w:space="0" w:color="auto"/>
              <w:right w:val="single" w:sz="4" w:space="0" w:color="auto"/>
            </w:tcBorders>
            <w:vAlign w:val="center"/>
            <w:hideMark/>
          </w:tcPr>
          <w:p w14:paraId="5E50DBFD" w14:textId="77777777" w:rsidR="007E68E1" w:rsidRDefault="007E68E1" w:rsidP="0033389B">
            <w:pPr>
              <w:pStyle w:val="Tablehead"/>
              <w:rPr>
                <w:lang w:eastAsia="zh-CN"/>
              </w:rPr>
            </w:pPr>
            <w:r>
              <w:rPr>
                <w:lang w:eastAsia="zh-CN"/>
              </w:rPr>
              <w:t>4</w:t>
            </w:r>
          </w:p>
        </w:tc>
        <w:tc>
          <w:tcPr>
            <w:tcW w:w="700" w:type="dxa"/>
            <w:tcBorders>
              <w:top w:val="single" w:sz="4" w:space="0" w:color="auto"/>
              <w:left w:val="single" w:sz="4" w:space="0" w:color="auto"/>
              <w:bottom w:val="single" w:sz="4" w:space="0" w:color="auto"/>
              <w:right w:val="single" w:sz="4" w:space="0" w:color="auto"/>
            </w:tcBorders>
            <w:vAlign w:val="center"/>
            <w:hideMark/>
          </w:tcPr>
          <w:p w14:paraId="5F1470CB" w14:textId="77777777" w:rsidR="007E68E1" w:rsidRDefault="007E68E1" w:rsidP="0033389B">
            <w:pPr>
              <w:pStyle w:val="Tablehead"/>
              <w:rPr>
                <w:lang w:eastAsia="zh-CN"/>
              </w:rPr>
            </w:pPr>
            <w:r>
              <w:rPr>
                <w:lang w:eastAsia="zh-CN"/>
              </w:rPr>
              <w:t>5</w:t>
            </w:r>
          </w:p>
        </w:tc>
      </w:tr>
      <w:tr w:rsidR="007E68E1" w14:paraId="35B80711" w14:textId="77777777" w:rsidTr="00A11358">
        <w:trPr>
          <w:trHeight w:val="20"/>
          <w:jc w:val="center"/>
        </w:trPr>
        <w:tc>
          <w:tcPr>
            <w:tcW w:w="3118" w:type="dxa"/>
            <w:tcBorders>
              <w:top w:val="single" w:sz="4" w:space="0" w:color="auto"/>
              <w:left w:val="single" w:sz="4" w:space="0" w:color="auto"/>
              <w:bottom w:val="single" w:sz="4" w:space="0" w:color="auto"/>
              <w:right w:val="single" w:sz="4" w:space="0" w:color="auto"/>
            </w:tcBorders>
            <w:vAlign w:val="center"/>
            <w:hideMark/>
          </w:tcPr>
          <w:p w14:paraId="376D23C8" w14:textId="77777777" w:rsidR="007E68E1" w:rsidRDefault="007E68E1" w:rsidP="0033389B">
            <w:pPr>
              <w:pStyle w:val="Tabletext"/>
              <w:keepNext/>
              <w:keepLines/>
              <w:spacing w:before="80" w:after="80"/>
              <w:jc w:val="center"/>
              <w:rPr>
                <w:rFonts w:eastAsia="Arial Unicode MS"/>
                <w:b/>
                <w:bCs/>
              </w:rPr>
            </w:pPr>
            <w:r>
              <w:rPr>
                <w:b/>
                <w:bCs/>
                <w:lang w:val="en-GB"/>
              </w:rPr>
              <w:t>A</w:t>
            </w:r>
          </w:p>
        </w:tc>
        <w:tc>
          <w:tcPr>
            <w:tcW w:w="690" w:type="dxa"/>
            <w:tcBorders>
              <w:top w:val="single" w:sz="4" w:space="0" w:color="auto"/>
              <w:left w:val="single" w:sz="4" w:space="0" w:color="auto"/>
              <w:bottom w:val="single" w:sz="4" w:space="0" w:color="auto"/>
              <w:right w:val="single" w:sz="4" w:space="0" w:color="auto"/>
            </w:tcBorders>
            <w:vAlign w:val="center"/>
            <w:hideMark/>
          </w:tcPr>
          <w:p w14:paraId="71027AA8" w14:textId="77777777" w:rsidR="007E68E1" w:rsidRDefault="007E68E1" w:rsidP="0033389B">
            <w:pPr>
              <w:pStyle w:val="Tabletext"/>
              <w:keepNext/>
              <w:keepLines/>
              <w:spacing w:before="80" w:after="80"/>
              <w:jc w:val="center"/>
              <w:rPr>
                <w:rFonts w:eastAsia="Arial Unicode MS"/>
                <w:lang w:val="en-GB"/>
              </w:rPr>
            </w:pPr>
            <w:r>
              <w:rPr>
                <w:lang w:val="en-GB"/>
              </w:rPr>
              <w:t>4,208</w:t>
            </w:r>
          </w:p>
        </w:tc>
        <w:tc>
          <w:tcPr>
            <w:tcW w:w="710" w:type="dxa"/>
            <w:tcBorders>
              <w:top w:val="single" w:sz="4" w:space="0" w:color="auto"/>
              <w:left w:val="single" w:sz="4" w:space="0" w:color="auto"/>
              <w:bottom w:val="single" w:sz="4" w:space="0" w:color="auto"/>
              <w:right w:val="single" w:sz="4" w:space="0" w:color="auto"/>
            </w:tcBorders>
            <w:vAlign w:val="center"/>
            <w:hideMark/>
          </w:tcPr>
          <w:p w14:paraId="0728786B" w14:textId="77777777" w:rsidR="007E68E1" w:rsidRDefault="007E68E1" w:rsidP="0033389B">
            <w:pPr>
              <w:pStyle w:val="Tabletext"/>
              <w:keepNext/>
              <w:keepLines/>
              <w:spacing w:before="80" w:after="80"/>
              <w:jc w:val="center"/>
              <w:rPr>
                <w:rFonts w:eastAsia="Arial Unicode MS"/>
                <w:lang w:val="en-GB"/>
              </w:rPr>
            </w:pPr>
            <w:r>
              <w:rPr>
                <w:lang w:val="en-GB"/>
              </w:rPr>
              <w:t>4,708</w:t>
            </w:r>
          </w:p>
        </w:tc>
        <w:tc>
          <w:tcPr>
            <w:tcW w:w="700" w:type="dxa"/>
            <w:tcBorders>
              <w:top w:val="single" w:sz="4" w:space="0" w:color="auto"/>
              <w:left w:val="single" w:sz="4" w:space="0" w:color="auto"/>
              <w:bottom w:val="single" w:sz="4" w:space="0" w:color="auto"/>
              <w:right w:val="single" w:sz="4" w:space="0" w:color="auto"/>
            </w:tcBorders>
            <w:vAlign w:val="center"/>
            <w:hideMark/>
          </w:tcPr>
          <w:p w14:paraId="36A05E3D" w14:textId="77777777" w:rsidR="007E68E1" w:rsidRDefault="007E68E1" w:rsidP="0033389B">
            <w:pPr>
              <w:pStyle w:val="Tabletext"/>
              <w:keepNext/>
              <w:keepLines/>
              <w:spacing w:before="80" w:after="80"/>
              <w:jc w:val="center"/>
              <w:rPr>
                <w:rFonts w:eastAsia="Arial Unicode MS"/>
                <w:lang w:val="en-GB"/>
              </w:rPr>
            </w:pPr>
            <w:r>
              <w:rPr>
                <w:lang w:val="en-GB"/>
              </w:rPr>
              <w:t>8,542</w:t>
            </w:r>
          </w:p>
        </w:tc>
        <w:tc>
          <w:tcPr>
            <w:tcW w:w="700" w:type="dxa"/>
            <w:tcBorders>
              <w:top w:val="single" w:sz="4" w:space="0" w:color="auto"/>
              <w:left w:val="single" w:sz="4" w:space="0" w:color="auto"/>
              <w:bottom w:val="single" w:sz="4" w:space="0" w:color="auto"/>
              <w:right w:val="single" w:sz="4" w:space="0" w:color="auto"/>
            </w:tcBorders>
            <w:vAlign w:val="center"/>
            <w:hideMark/>
          </w:tcPr>
          <w:p w14:paraId="414C1AEF" w14:textId="77777777" w:rsidR="007E68E1" w:rsidRDefault="007E68E1" w:rsidP="0033389B">
            <w:pPr>
              <w:pStyle w:val="Tabletext"/>
              <w:keepNext/>
              <w:keepLines/>
              <w:spacing w:before="80" w:after="80"/>
              <w:jc w:val="center"/>
              <w:rPr>
                <w:rFonts w:eastAsia="Arial Unicode MS"/>
                <w:lang w:val="en-GB"/>
              </w:rPr>
            </w:pPr>
            <w:r>
              <w:rPr>
                <w:lang w:val="en-GB"/>
              </w:rPr>
              <w:t>9,542</w:t>
            </w:r>
          </w:p>
        </w:tc>
        <w:tc>
          <w:tcPr>
            <w:tcW w:w="700" w:type="dxa"/>
            <w:tcBorders>
              <w:top w:val="single" w:sz="4" w:space="0" w:color="auto"/>
              <w:left w:val="single" w:sz="4" w:space="0" w:color="auto"/>
              <w:bottom w:val="single" w:sz="4" w:space="0" w:color="auto"/>
              <w:right w:val="single" w:sz="4" w:space="0" w:color="auto"/>
            </w:tcBorders>
            <w:vAlign w:val="center"/>
            <w:hideMark/>
          </w:tcPr>
          <w:p w14:paraId="1FB21553" w14:textId="77777777" w:rsidR="007E68E1" w:rsidRDefault="007E68E1" w:rsidP="0033389B">
            <w:pPr>
              <w:pStyle w:val="Tabletext"/>
              <w:keepNext/>
              <w:keepLines/>
              <w:spacing w:before="80" w:after="80"/>
              <w:jc w:val="center"/>
              <w:rPr>
                <w:rFonts w:eastAsia="Arial Unicode MS"/>
                <w:lang w:val="en-GB"/>
              </w:rPr>
            </w:pPr>
            <w:r>
              <w:rPr>
                <w:lang w:val="en-GB"/>
              </w:rPr>
              <w:t>17,208</w:t>
            </w:r>
          </w:p>
        </w:tc>
        <w:tc>
          <w:tcPr>
            <w:tcW w:w="700" w:type="dxa"/>
            <w:tcBorders>
              <w:top w:val="single" w:sz="4" w:space="0" w:color="auto"/>
              <w:left w:val="single" w:sz="4" w:space="0" w:color="auto"/>
              <w:bottom w:val="single" w:sz="4" w:space="0" w:color="auto"/>
              <w:right w:val="single" w:sz="4" w:space="0" w:color="auto"/>
            </w:tcBorders>
            <w:vAlign w:val="center"/>
            <w:hideMark/>
          </w:tcPr>
          <w:p w14:paraId="0DE8C41B" w14:textId="77777777" w:rsidR="007E68E1" w:rsidRDefault="007E68E1" w:rsidP="0033389B">
            <w:pPr>
              <w:pStyle w:val="Tabletext"/>
              <w:keepNext/>
              <w:keepLines/>
              <w:spacing w:before="80" w:after="80"/>
              <w:jc w:val="center"/>
              <w:rPr>
                <w:rFonts w:eastAsia="Arial Unicode MS"/>
                <w:lang w:val="en-GB"/>
              </w:rPr>
            </w:pPr>
            <w:r>
              <w:rPr>
                <w:lang w:val="en-GB"/>
              </w:rPr>
              <w:t>19,208</w:t>
            </w:r>
          </w:p>
        </w:tc>
      </w:tr>
      <w:tr w:rsidR="007E68E1" w14:paraId="4981C270" w14:textId="77777777" w:rsidTr="00A11358">
        <w:trPr>
          <w:trHeight w:val="20"/>
          <w:jc w:val="center"/>
        </w:trPr>
        <w:tc>
          <w:tcPr>
            <w:tcW w:w="3118" w:type="dxa"/>
            <w:tcBorders>
              <w:top w:val="single" w:sz="4" w:space="0" w:color="auto"/>
              <w:left w:val="single" w:sz="4" w:space="0" w:color="auto"/>
              <w:bottom w:val="single" w:sz="4" w:space="0" w:color="auto"/>
              <w:right w:val="single" w:sz="4" w:space="0" w:color="auto"/>
            </w:tcBorders>
            <w:vAlign w:val="center"/>
            <w:hideMark/>
          </w:tcPr>
          <w:p w14:paraId="6FF3E70C" w14:textId="77777777" w:rsidR="007E68E1" w:rsidRDefault="007E68E1" w:rsidP="0033389B">
            <w:pPr>
              <w:pStyle w:val="Tabletext"/>
              <w:keepNext/>
              <w:keepLines/>
              <w:spacing w:before="80" w:after="80"/>
              <w:jc w:val="center"/>
              <w:rPr>
                <w:rFonts w:eastAsia="Arial Unicode MS"/>
                <w:b/>
                <w:bCs/>
                <w:lang w:val="en-GB"/>
              </w:rPr>
            </w:pPr>
            <w:r>
              <w:rPr>
                <w:b/>
                <w:bCs/>
                <w:lang w:val="en-GB"/>
              </w:rPr>
              <w:t>B</w:t>
            </w:r>
          </w:p>
        </w:tc>
        <w:tc>
          <w:tcPr>
            <w:tcW w:w="690" w:type="dxa"/>
            <w:tcBorders>
              <w:top w:val="single" w:sz="4" w:space="0" w:color="auto"/>
              <w:left w:val="single" w:sz="4" w:space="0" w:color="auto"/>
              <w:bottom w:val="single" w:sz="4" w:space="0" w:color="auto"/>
              <w:right w:val="single" w:sz="4" w:space="0" w:color="auto"/>
            </w:tcBorders>
            <w:vAlign w:val="center"/>
            <w:hideMark/>
          </w:tcPr>
          <w:p w14:paraId="7AF3A952" w14:textId="77777777" w:rsidR="007E68E1" w:rsidRDefault="007E68E1" w:rsidP="0033389B">
            <w:pPr>
              <w:pStyle w:val="Tabletext"/>
              <w:keepNext/>
              <w:keepLines/>
              <w:spacing w:before="80" w:after="80"/>
              <w:jc w:val="center"/>
              <w:rPr>
                <w:rFonts w:eastAsia="Arial Unicode MS"/>
                <w:lang w:val="en-GB"/>
              </w:rPr>
            </w:pPr>
            <w:r>
              <w:rPr>
                <w:lang w:val="en-GB"/>
              </w:rPr>
              <w:t>4,266</w:t>
            </w:r>
          </w:p>
        </w:tc>
        <w:tc>
          <w:tcPr>
            <w:tcW w:w="710" w:type="dxa"/>
            <w:tcBorders>
              <w:top w:val="single" w:sz="4" w:space="0" w:color="auto"/>
              <w:left w:val="single" w:sz="4" w:space="0" w:color="auto"/>
              <w:bottom w:val="single" w:sz="4" w:space="0" w:color="auto"/>
              <w:right w:val="single" w:sz="4" w:space="0" w:color="auto"/>
            </w:tcBorders>
            <w:vAlign w:val="center"/>
            <w:hideMark/>
          </w:tcPr>
          <w:p w14:paraId="70B3B9A1" w14:textId="77777777" w:rsidR="007E68E1" w:rsidRDefault="007E68E1" w:rsidP="0033389B">
            <w:pPr>
              <w:pStyle w:val="Tabletext"/>
              <w:keepNext/>
              <w:keepLines/>
              <w:spacing w:before="80" w:after="80"/>
              <w:jc w:val="center"/>
              <w:rPr>
                <w:rFonts w:eastAsia="Arial Unicode MS"/>
                <w:lang w:val="en-GB"/>
              </w:rPr>
            </w:pPr>
            <w:r>
              <w:rPr>
                <w:lang w:val="en-GB"/>
              </w:rPr>
              <w:t>4,828</w:t>
            </w:r>
          </w:p>
        </w:tc>
        <w:tc>
          <w:tcPr>
            <w:tcW w:w="700" w:type="dxa"/>
            <w:tcBorders>
              <w:top w:val="single" w:sz="4" w:space="0" w:color="auto"/>
              <w:left w:val="single" w:sz="4" w:space="0" w:color="auto"/>
              <w:bottom w:val="single" w:sz="4" w:space="0" w:color="auto"/>
              <w:right w:val="single" w:sz="4" w:space="0" w:color="auto"/>
            </w:tcBorders>
            <w:vAlign w:val="center"/>
            <w:hideMark/>
          </w:tcPr>
          <w:p w14:paraId="39E545A8" w14:textId="77777777" w:rsidR="007E68E1" w:rsidRDefault="007E68E1" w:rsidP="0033389B">
            <w:pPr>
              <w:pStyle w:val="Tabletext"/>
              <w:keepNext/>
              <w:keepLines/>
              <w:spacing w:before="80" w:after="80"/>
              <w:jc w:val="center"/>
              <w:rPr>
                <w:rFonts w:eastAsia="Arial Unicode MS"/>
                <w:lang w:val="en-GB"/>
              </w:rPr>
            </w:pPr>
            <w:r>
              <w:rPr>
                <w:lang w:val="en-GB"/>
              </w:rPr>
              <w:t>8,578</w:t>
            </w:r>
          </w:p>
        </w:tc>
        <w:tc>
          <w:tcPr>
            <w:tcW w:w="700" w:type="dxa"/>
            <w:tcBorders>
              <w:top w:val="single" w:sz="4" w:space="0" w:color="auto"/>
              <w:left w:val="single" w:sz="4" w:space="0" w:color="auto"/>
              <w:bottom w:val="single" w:sz="4" w:space="0" w:color="auto"/>
              <w:right w:val="single" w:sz="4" w:space="0" w:color="auto"/>
            </w:tcBorders>
            <w:vAlign w:val="center"/>
            <w:hideMark/>
          </w:tcPr>
          <w:p w14:paraId="2BAE14BA" w14:textId="77777777" w:rsidR="007E68E1" w:rsidRDefault="007E68E1" w:rsidP="0033389B">
            <w:pPr>
              <w:pStyle w:val="Tabletext"/>
              <w:keepNext/>
              <w:keepLines/>
              <w:spacing w:before="80" w:after="80"/>
              <w:jc w:val="center"/>
              <w:rPr>
                <w:rFonts w:eastAsia="Arial Unicode MS"/>
                <w:lang w:val="en-GB"/>
              </w:rPr>
            </w:pPr>
            <w:r>
              <w:rPr>
                <w:lang w:val="en-GB"/>
              </w:rPr>
              <w:t>9,703</w:t>
            </w:r>
          </w:p>
        </w:tc>
        <w:tc>
          <w:tcPr>
            <w:tcW w:w="700" w:type="dxa"/>
            <w:tcBorders>
              <w:top w:val="single" w:sz="4" w:space="0" w:color="auto"/>
              <w:left w:val="single" w:sz="4" w:space="0" w:color="auto"/>
              <w:bottom w:val="single" w:sz="4" w:space="0" w:color="auto"/>
              <w:right w:val="single" w:sz="4" w:space="0" w:color="auto"/>
            </w:tcBorders>
            <w:vAlign w:val="center"/>
            <w:hideMark/>
          </w:tcPr>
          <w:p w14:paraId="505DDD1D" w14:textId="77777777" w:rsidR="007E68E1" w:rsidRDefault="007E68E1" w:rsidP="0033389B">
            <w:pPr>
              <w:pStyle w:val="Tabletext"/>
              <w:keepNext/>
              <w:keepLines/>
              <w:spacing w:before="80" w:after="80"/>
              <w:jc w:val="center"/>
              <w:rPr>
                <w:rFonts w:eastAsia="Arial Unicode MS"/>
                <w:lang w:val="en-GB"/>
              </w:rPr>
            </w:pPr>
            <w:r>
              <w:rPr>
                <w:lang w:val="en-GB"/>
              </w:rPr>
              <w:t>17,203</w:t>
            </w:r>
          </w:p>
        </w:tc>
        <w:tc>
          <w:tcPr>
            <w:tcW w:w="700" w:type="dxa"/>
            <w:tcBorders>
              <w:top w:val="single" w:sz="4" w:space="0" w:color="auto"/>
              <w:left w:val="single" w:sz="4" w:space="0" w:color="auto"/>
              <w:bottom w:val="single" w:sz="4" w:space="0" w:color="auto"/>
              <w:right w:val="single" w:sz="4" w:space="0" w:color="auto"/>
            </w:tcBorders>
            <w:vAlign w:val="center"/>
            <w:hideMark/>
          </w:tcPr>
          <w:p w14:paraId="3BF88E8E" w14:textId="77777777" w:rsidR="007E68E1" w:rsidRDefault="007E68E1" w:rsidP="0033389B">
            <w:pPr>
              <w:pStyle w:val="Tabletext"/>
              <w:keepNext/>
              <w:keepLines/>
              <w:spacing w:before="80" w:after="80"/>
              <w:jc w:val="center"/>
              <w:rPr>
                <w:rFonts w:eastAsia="Arial Unicode MS"/>
                <w:lang w:val="en-GB"/>
              </w:rPr>
            </w:pPr>
            <w:r>
              <w:rPr>
                <w:lang w:val="en-GB"/>
              </w:rPr>
              <w:t>19,266</w:t>
            </w:r>
          </w:p>
        </w:tc>
      </w:tr>
      <w:tr w:rsidR="007E68E1" w14:paraId="7EE67625" w14:textId="77777777" w:rsidTr="00A11358">
        <w:trPr>
          <w:trHeight w:val="20"/>
          <w:jc w:val="center"/>
        </w:trPr>
        <w:tc>
          <w:tcPr>
            <w:tcW w:w="3118" w:type="dxa"/>
            <w:tcBorders>
              <w:top w:val="single" w:sz="4" w:space="0" w:color="auto"/>
              <w:left w:val="single" w:sz="4" w:space="0" w:color="auto"/>
              <w:bottom w:val="single" w:sz="4" w:space="0" w:color="auto"/>
              <w:right w:val="single" w:sz="4" w:space="0" w:color="auto"/>
            </w:tcBorders>
            <w:vAlign w:val="center"/>
            <w:hideMark/>
          </w:tcPr>
          <w:p w14:paraId="120D2F43" w14:textId="77777777" w:rsidR="007E68E1" w:rsidRDefault="007E68E1" w:rsidP="0033389B">
            <w:pPr>
              <w:pStyle w:val="Tabletext"/>
              <w:keepNext/>
              <w:keepLines/>
              <w:spacing w:before="80" w:after="80"/>
              <w:jc w:val="center"/>
              <w:rPr>
                <w:rFonts w:eastAsia="Arial Unicode MS"/>
                <w:b/>
                <w:bCs/>
                <w:lang w:val="en-GB"/>
              </w:rPr>
            </w:pPr>
            <w:r>
              <w:rPr>
                <w:b/>
                <w:bCs/>
                <w:lang w:val="en-GB"/>
              </w:rPr>
              <w:t>C</w:t>
            </w:r>
          </w:p>
        </w:tc>
        <w:tc>
          <w:tcPr>
            <w:tcW w:w="690" w:type="dxa"/>
            <w:tcBorders>
              <w:top w:val="single" w:sz="4" w:space="0" w:color="auto"/>
              <w:left w:val="single" w:sz="4" w:space="0" w:color="auto"/>
              <w:bottom w:val="single" w:sz="4" w:space="0" w:color="auto"/>
              <w:right w:val="single" w:sz="4" w:space="0" w:color="auto"/>
            </w:tcBorders>
            <w:vAlign w:val="center"/>
          </w:tcPr>
          <w:p w14:paraId="1EDAD863" w14:textId="77777777" w:rsidR="007E68E1" w:rsidRDefault="007E68E1" w:rsidP="0033389B">
            <w:pPr>
              <w:pStyle w:val="Tabletext"/>
              <w:keepNext/>
              <w:keepLines/>
              <w:spacing w:before="80" w:after="80"/>
              <w:jc w:val="center"/>
              <w:rPr>
                <w:rFonts w:eastAsia="Arial Unicode MS"/>
                <w:lang w:val="en-GB" w:bidi="ar-EG"/>
              </w:rPr>
            </w:pPr>
          </w:p>
        </w:tc>
        <w:tc>
          <w:tcPr>
            <w:tcW w:w="710" w:type="dxa"/>
            <w:tcBorders>
              <w:top w:val="single" w:sz="4" w:space="0" w:color="auto"/>
              <w:left w:val="single" w:sz="4" w:space="0" w:color="auto"/>
              <w:bottom w:val="single" w:sz="4" w:space="0" w:color="auto"/>
              <w:right w:val="single" w:sz="4" w:space="0" w:color="auto"/>
            </w:tcBorders>
            <w:vAlign w:val="center"/>
          </w:tcPr>
          <w:p w14:paraId="4CAC0689" w14:textId="77777777" w:rsidR="007E68E1" w:rsidRDefault="007E68E1" w:rsidP="0033389B">
            <w:pPr>
              <w:pStyle w:val="Tabletext"/>
              <w:keepNext/>
              <w:keepLines/>
              <w:spacing w:before="80" w:after="80"/>
              <w:jc w:val="center"/>
              <w:rPr>
                <w:rFonts w:eastAsia="Arial Unicode MS"/>
                <w:lang w:val="en-GB"/>
              </w:rPr>
            </w:pPr>
          </w:p>
        </w:tc>
        <w:tc>
          <w:tcPr>
            <w:tcW w:w="700" w:type="dxa"/>
            <w:tcBorders>
              <w:top w:val="single" w:sz="4" w:space="0" w:color="auto"/>
              <w:left w:val="single" w:sz="4" w:space="0" w:color="auto"/>
              <w:bottom w:val="single" w:sz="4" w:space="0" w:color="auto"/>
              <w:right w:val="single" w:sz="4" w:space="0" w:color="auto"/>
            </w:tcBorders>
            <w:vAlign w:val="center"/>
          </w:tcPr>
          <w:p w14:paraId="7E8394ED" w14:textId="77777777" w:rsidR="007E68E1" w:rsidRDefault="007E68E1" w:rsidP="0033389B">
            <w:pPr>
              <w:pStyle w:val="Tabletext"/>
              <w:keepNext/>
              <w:keepLines/>
              <w:spacing w:before="80" w:after="80"/>
              <w:jc w:val="center"/>
              <w:rPr>
                <w:rFonts w:eastAsia="Arial Unicode MS"/>
                <w:lang w:val="en-GB"/>
              </w:rPr>
            </w:pPr>
          </w:p>
        </w:tc>
        <w:tc>
          <w:tcPr>
            <w:tcW w:w="700" w:type="dxa"/>
            <w:tcBorders>
              <w:top w:val="single" w:sz="4" w:space="0" w:color="auto"/>
              <w:left w:val="single" w:sz="4" w:space="0" w:color="auto"/>
              <w:bottom w:val="single" w:sz="4" w:space="0" w:color="auto"/>
              <w:right w:val="single" w:sz="4" w:space="0" w:color="auto"/>
            </w:tcBorders>
            <w:vAlign w:val="center"/>
            <w:hideMark/>
          </w:tcPr>
          <w:p w14:paraId="18F53C2A" w14:textId="77777777" w:rsidR="007E68E1" w:rsidRDefault="007E68E1" w:rsidP="0033389B">
            <w:pPr>
              <w:pStyle w:val="Tabletext"/>
              <w:keepNext/>
              <w:keepLines/>
              <w:spacing w:before="80" w:after="80"/>
              <w:jc w:val="center"/>
              <w:rPr>
                <w:rFonts w:eastAsia="Arial Unicode MS"/>
                <w:lang w:val="en-GB"/>
              </w:rPr>
            </w:pPr>
            <w:r>
              <w:rPr>
                <w:lang w:val="en-GB"/>
              </w:rPr>
              <w:t>9,477</w:t>
            </w:r>
          </w:p>
        </w:tc>
        <w:tc>
          <w:tcPr>
            <w:tcW w:w="700" w:type="dxa"/>
            <w:tcBorders>
              <w:top w:val="single" w:sz="4" w:space="0" w:color="auto"/>
              <w:left w:val="single" w:sz="4" w:space="0" w:color="auto"/>
              <w:bottom w:val="single" w:sz="4" w:space="0" w:color="auto"/>
              <w:right w:val="single" w:sz="4" w:space="0" w:color="auto"/>
            </w:tcBorders>
            <w:vAlign w:val="center"/>
          </w:tcPr>
          <w:p w14:paraId="1311D8AC" w14:textId="77777777" w:rsidR="007E68E1" w:rsidRDefault="007E68E1" w:rsidP="0033389B">
            <w:pPr>
              <w:pStyle w:val="Tabletext"/>
              <w:keepNext/>
              <w:keepLines/>
              <w:spacing w:before="80" w:after="80"/>
              <w:jc w:val="center"/>
              <w:rPr>
                <w:rFonts w:eastAsia="Arial Unicode MS"/>
                <w:lang w:val="en-GB"/>
              </w:rPr>
            </w:pPr>
          </w:p>
        </w:tc>
        <w:tc>
          <w:tcPr>
            <w:tcW w:w="700" w:type="dxa"/>
            <w:tcBorders>
              <w:top w:val="single" w:sz="4" w:space="0" w:color="auto"/>
              <w:left w:val="single" w:sz="4" w:space="0" w:color="auto"/>
              <w:bottom w:val="single" w:sz="4" w:space="0" w:color="auto"/>
              <w:right w:val="single" w:sz="4" w:space="0" w:color="auto"/>
            </w:tcBorders>
            <w:vAlign w:val="center"/>
            <w:hideMark/>
          </w:tcPr>
          <w:p w14:paraId="2EB207EA" w14:textId="77777777" w:rsidR="007E68E1" w:rsidRDefault="007E68E1" w:rsidP="0033389B">
            <w:pPr>
              <w:pStyle w:val="Tabletext"/>
              <w:keepNext/>
              <w:keepLines/>
              <w:spacing w:before="80" w:after="80"/>
              <w:jc w:val="center"/>
              <w:rPr>
                <w:rFonts w:eastAsia="Arial Unicode MS"/>
                <w:lang w:val="en-GB"/>
              </w:rPr>
            </w:pPr>
            <w:r>
              <w:rPr>
                <w:lang w:val="en-GB"/>
              </w:rPr>
              <w:t>19,159</w:t>
            </w:r>
          </w:p>
        </w:tc>
      </w:tr>
      <w:tr w:rsidR="007E68E1" w14:paraId="4014007F" w14:textId="77777777" w:rsidTr="00A11358">
        <w:trPr>
          <w:trHeight w:val="20"/>
          <w:jc w:val="center"/>
        </w:trPr>
        <w:tc>
          <w:tcPr>
            <w:tcW w:w="3118" w:type="dxa"/>
            <w:tcBorders>
              <w:top w:val="single" w:sz="4" w:space="0" w:color="auto"/>
              <w:left w:val="single" w:sz="4" w:space="0" w:color="auto"/>
              <w:bottom w:val="single" w:sz="4" w:space="0" w:color="auto"/>
              <w:right w:val="single" w:sz="4" w:space="0" w:color="auto"/>
            </w:tcBorders>
            <w:vAlign w:val="center"/>
            <w:hideMark/>
          </w:tcPr>
          <w:p w14:paraId="6A4F56FC" w14:textId="77777777" w:rsidR="007E68E1" w:rsidRDefault="007E68E1" w:rsidP="0033389B">
            <w:pPr>
              <w:pStyle w:val="Tabletext"/>
              <w:spacing w:before="80" w:after="80"/>
              <w:jc w:val="center"/>
              <w:rPr>
                <w:rFonts w:eastAsia="Arial Unicode MS"/>
                <w:b/>
                <w:bCs/>
                <w:lang w:val="en-GB"/>
              </w:rPr>
            </w:pPr>
            <w:r>
              <w:rPr>
                <w:b/>
                <w:bCs/>
                <w:lang w:val="en-GB"/>
              </w:rPr>
              <w:t>D</w:t>
            </w:r>
          </w:p>
        </w:tc>
        <w:tc>
          <w:tcPr>
            <w:tcW w:w="690" w:type="dxa"/>
            <w:tcBorders>
              <w:top w:val="single" w:sz="4" w:space="0" w:color="auto"/>
              <w:left w:val="single" w:sz="4" w:space="0" w:color="auto"/>
              <w:bottom w:val="single" w:sz="4" w:space="0" w:color="auto"/>
              <w:right w:val="single" w:sz="4" w:space="0" w:color="auto"/>
            </w:tcBorders>
            <w:vAlign w:val="center"/>
          </w:tcPr>
          <w:p w14:paraId="00C8F0F8" w14:textId="77777777" w:rsidR="007E68E1" w:rsidRDefault="007E68E1" w:rsidP="0033389B">
            <w:pPr>
              <w:pStyle w:val="Tabletext"/>
              <w:spacing w:before="80" w:after="80"/>
              <w:jc w:val="center"/>
              <w:rPr>
                <w:rFonts w:eastAsia="Arial Unicode MS"/>
                <w:lang w:val="en-GB"/>
              </w:rPr>
            </w:pPr>
          </w:p>
        </w:tc>
        <w:tc>
          <w:tcPr>
            <w:tcW w:w="710" w:type="dxa"/>
            <w:tcBorders>
              <w:top w:val="single" w:sz="4" w:space="0" w:color="auto"/>
              <w:left w:val="single" w:sz="4" w:space="0" w:color="auto"/>
              <w:bottom w:val="single" w:sz="4" w:space="0" w:color="auto"/>
              <w:right w:val="single" w:sz="4" w:space="0" w:color="auto"/>
            </w:tcBorders>
            <w:vAlign w:val="center"/>
          </w:tcPr>
          <w:p w14:paraId="37D11164" w14:textId="77777777" w:rsidR="007E68E1" w:rsidRDefault="007E68E1" w:rsidP="0033389B">
            <w:pPr>
              <w:pStyle w:val="Tabletext"/>
              <w:spacing w:before="80" w:after="80"/>
              <w:jc w:val="center"/>
              <w:rPr>
                <w:rFonts w:eastAsia="Arial Unicode MS"/>
                <w:lang w:val="en-GB"/>
              </w:rPr>
            </w:pPr>
          </w:p>
        </w:tc>
        <w:tc>
          <w:tcPr>
            <w:tcW w:w="700" w:type="dxa"/>
            <w:tcBorders>
              <w:top w:val="single" w:sz="4" w:space="0" w:color="auto"/>
              <w:left w:val="single" w:sz="4" w:space="0" w:color="auto"/>
              <w:bottom w:val="single" w:sz="4" w:space="0" w:color="auto"/>
              <w:right w:val="single" w:sz="4" w:space="0" w:color="auto"/>
            </w:tcBorders>
            <w:vAlign w:val="center"/>
          </w:tcPr>
          <w:p w14:paraId="6A95051D" w14:textId="77777777" w:rsidR="007E68E1" w:rsidRDefault="007E68E1" w:rsidP="0033389B">
            <w:pPr>
              <w:pStyle w:val="Tabletext"/>
              <w:spacing w:before="80" w:after="80"/>
              <w:jc w:val="center"/>
              <w:rPr>
                <w:rFonts w:eastAsia="Arial Unicode MS"/>
                <w:lang w:val="en-GB"/>
              </w:rPr>
            </w:pPr>
          </w:p>
        </w:tc>
        <w:tc>
          <w:tcPr>
            <w:tcW w:w="700" w:type="dxa"/>
            <w:tcBorders>
              <w:top w:val="single" w:sz="4" w:space="0" w:color="auto"/>
              <w:left w:val="single" w:sz="4" w:space="0" w:color="auto"/>
              <w:bottom w:val="single" w:sz="4" w:space="0" w:color="auto"/>
              <w:right w:val="single" w:sz="4" w:space="0" w:color="auto"/>
            </w:tcBorders>
            <w:vAlign w:val="center"/>
            <w:hideMark/>
          </w:tcPr>
          <w:p w14:paraId="71F22264" w14:textId="77777777" w:rsidR="007E68E1" w:rsidRDefault="007E68E1" w:rsidP="0033389B">
            <w:pPr>
              <w:pStyle w:val="Tabletext"/>
              <w:spacing w:before="80" w:after="80"/>
              <w:jc w:val="center"/>
              <w:rPr>
                <w:rFonts w:eastAsia="Arial Unicode MS"/>
                <w:lang w:val="en-GB"/>
              </w:rPr>
            </w:pPr>
            <w:r>
              <w:rPr>
                <w:lang w:val="en-GB"/>
              </w:rPr>
              <w:t>9,536</w:t>
            </w:r>
          </w:p>
        </w:tc>
        <w:tc>
          <w:tcPr>
            <w:tcW w:w="700" w:type="dxa"/>
            <w:tcBorders>
              <w:top w:val="single" w:sz="4" w:space="0" w:color="auto"/>
              <w:left w:val="single" w:sz="4" w:space="0" w:color="auto"/>
              <w:bottom w:val="single" w:sz="4" w:space="0" w:color="auto"/>
              <w:right w:val="single" w:sz="4" w:space="0" w:color="auto"/>
            </w:tcBorders>
            <w:vAlign w:val="center"/>
          </w:tcPr>
          <w:p w14:paraId="711E5601" w14:textId="77777777" w:rsidR="007E68E1" w:rsidRDefault="007E68E1" w:rsidP="0033389B">
            <w:pPr>
              <w:pStyle w:val="Tabletext"/>
              <w:spacing w:before="80" w:after="80"/>
              <w:jc w:val="center"/>
              <w:rPr>
                <w:rFonts w:eastAsia="Arial Unicode MS"/>
                <w:lang w:val="en-GB"/>
              </w:rPr>
            </w:pPr>
          </w:p>
        </w:tc>
        <w:tc>
          <w:tcPr>
            <w:tcW w:w="700" w:type="dxa"/>
            <w:tcBorders>
              <w:top w:val="single" w:sz="4" w:space="0" w:color="auto"/>
              <w:left w:val="single" w:sz="4" w:space="0" w:color="auto"/>
              <w:bottom w:val="single" w:sz="4" w:space="0" w:color="auto"/>
              <w:right w:val="single" w:sz="4" w:space="0" w:color="auto"/>
            </w:tcBorders>
            <w:vAlign w:val="center"/>
            <w:hideMark/>
          </w:tcPr>
          <w:p w14:paraId="33D651FC" w14:textId="77777777" w:rsidR="007E68E1" w:rsidRDefault="007E68E1" w:rsidP="0033389B">
            <w:pPr>
              <w:pStyle w:val="Tabletext"/>
              <w:spacing w:before="80" w:after="80"/>
              <w:jc w:val="center"/>
              <w:rPr>
                <w:rFonts w:eastAsia="Arial Unicode MS"/>
                <w:lang w:val="en-GB"/>
              </w:rPr>
            </w:pPr>
            <w:r>
              <w:rPr>
                <w:lang w:val="en-GB"/>
              </w:rPr>
              <w:t>19,179</w:t>
            </w:r>
          </w:p>
        </w:tc>
      </w:tr>
      <w:tr w:rsidR="007E68E1" w14:paraId="2CED5760" w14:textId="77777777" w:rsidTr="00A11358">
        <w:trPr>
          <w:trHeight w:val="20"/>
          <w:jc w:val="center"/>
        </w:trPr>
        <w:tc>
          <w:tcPr>
            <w:tcW w:w="3118" w:type="dxa"/>
            <w:tcBorders>
              <w:top w:val="single" w:sz="4" w:space="0" w:color="auto"/>
              <w:left w:val="single" w:sz="4" w:space="0" w:color="auto"/>
              <w:bottom w:val="single" w:sz="4" w:space="0" w:color="auto"/>
              <w:right w:val="single" w:sz="4" w:space="0" w:color="auto"/>
            </w:tcBorders>
            <w:vAlign w:val="center"/>
            <w:hideMark/>
          </w:tcPr>
          <w:p w14:paraId="5A63DAB5" w14:textId="77777777" w:rsidR="007E68E1" w:rsidRDefault="007E68E1" w:rsidP="0033389B">
            <w:pPr>
              <w:pStyle w:val="Tabletext"/>
              <w:spacing w:before="80" w:after="80"/>
              <w:jc w:val="center"/>
              <w:rPr>
                <w:rFonts w:eastAsia="Arial Unicode MS"/>
                <w:b/>
                <w:bCs/>
                <w:lang w:bidi="ar-EG"/>
              </w:rPr>
            </w:pPr>
            <w:r>
              <w:rPr>
                <w:b/>
                <w:rtl/>
                <w:lang w:val="en-GB" w:bidi="ar-EG"/>
              </w:rPr>
              <w:t>عرض النطاق الاسمي</w:t>
            </w:r>
            <w:r>
              <w:rPr>
                <w:bCs/>
                <w:rtl/>
                <w:lang w:val="en-GB" w:bidi="ar-EG"/>
              </w:rPr>
              <w:t xml:space="preserve"> </w:t>
            </w:r>
            <w:r>
              <w:rPr>
                <w:bCs/>
                <w:lang w:bidi="ar-EG"/>
              </w:rPr>
              <w:t>(kHz)</w:t>
            </w:r>
          </w:p>
        </w:tc>
        <w:tc>
          <w:tcPr>
            <w:tcW w:w="690" w:type="dxa"/>
            <w:tcBorders>
              <w:top w:val="single" w:sz="4" w:space="0" w:color="auto"/>
              <w:left w:val="single" w:sz="4" w:space="0" w:color="auto"/>
              <w:bottom w:val="single" w:sz="4" w:space="0" w:color="auto"/>
              <w:right w:val="single" w:sz="4" w:space="0" w:color="auto"/>
            </w:tcBorders>
            <w:vAlign w:val="center"/>
            <w:hideMark/>
          </w:tcPr>
          <w:p w14:paraId="43CA3209" w14:textId="77777777" w:rsidR="007E68E1" w:rsidRDefault="007E68E1" w:rsidP="0033389B">
            <w:pPr>
              <w:pStyle w:val="Tabletext"/>
              <w:spacing w:before="80" w:after="80"/>
              <w:jc w:val="center"/>
              <w:rPr>
                <w:rFonts w:eastAsia="Arial Unicode MS"/>
                <w:lang w:val="en-GB"/>
              </w:rPr>
            </w:pPr>
            <w:r>
              <w:rPr>
                <w:lang w:val="en-GB"/>
              </w:rPr>
              <w:t>4,5</w:t>
            </w:r>
          </w:p>
        </w:tc>
        <w:tc>
          <w:tcPr>
            <w:tcW w:w="710" w:type="dxa"/>
            <w:tcBorders>
              <w:top w:val="single" w:sz="4" w:space="0" w:color="auto"/>
              <w:left w:val="single" w:sz="4" w:space="0" w:color="auto"/>
              <w:bottom w:val="single" w:sz="4" w:space="0" w:color="auto"/>
              <w:right w:val="single" w:sz="4" w:space="0" w:color="auto"/>
            </w:tcBorders>
            <w:vAlign w:val="center"/>
            <w:hideMark/>
          </w:tcPr>
          <w:p w14:paraId="3EEE6CC5" w14:textId="77777777" w:rsidR="007E68E1" w:rsidRDefault="007E68E1" w:rsidP="0033389B">
            <w:pPr>
              <w:pStyle w:val="Tabletext"/>
              <w:spacing w:before="80" w:after="80"/>
              <w:jc w:val="center"/>
              <w:rPr>
                <w:rFonts w:eastAsia="Arial Unicode MS"/>
                <w:lang w:val="en-GB"/>
              </w:rPr>
            </w:pPr>
            <w:r>
              <w:rPr>
                <w:lang w:val="en-GB"/>
              </w:rPr>
              <w:t>5</w:t>
            </w:r>
          </w:p>
        </w:tc>
        <w:tc>
          <w:tcPr>
            <w:tcW w:w="700" w:type="dxa"/>
            <w:tcBorders>
              <w:top w:val="single" w:sz="4" w:space="0" w:color="auto"/>
              <w:left w:val="single" w:sz="4" w:space="0" w:color="auto"/>
              <w:bottom w:val="single" w:sz="4" w:space="0" w:color="auto"/>
              <w:right w:val="single" w:sz="4" w:space="0" w:color="auto"/>
            </w:tcBorders>
            <w:vAlign w:val="center"/>
            <w:hideMark/>
          </w:tcPr>
          <w:p w14:paraId="5BCF91D0" w14:textId="77777777" w:rsidR="007E68E1" w:rsidRDefault="007E68E1" w:rsidP="0033389B">
            <w:pPr>
              <w:pStyle w:val="Tabletext"/>
              <w:spacing w:before="80" w:after="80"/>
              <w:jc w:val="center"/>
              <w:rPr>
                <w:rFonts w:eastAsia="Arial Unicode MS"/>
                <w:lang w:val="en-GB"/>
              </w:rPr>
            </w:pPr>
            <w:r>
              <w:rPr>
                <w:lang w:val="en-GB"/>
              </w:rPr>
              <w:t>9</w:t>
            </w:r>
          </w:p>
        </w:tc>
        <w:tc>
          <w:tcPr>
            <w:tcW w:w="700" w:type="dxa"/>
            <w:tcBorders>
              <w:top w:val="single" w:sz="4" w:space="0" w:color="auto"/>
              <w:left w:val="single" w:sz="4" w:space="0" w:color="auto"/>
              <w:bottom w:val="single" w:sz="4" w:space="0" w:color="auto"/>
              <w:right w:val="single" w:sz="4" w:space="0" w:color="auto"/>
            </w:tcBorders>
            <w:vAlign w:val="center"/>
            <w:hideMark/>
          </w:tcPr>
          <w:p w14:paraId="4519C702" w14:textId="77777777" w:rsidR="007E68E1" w:rsidRDefault="007E68E1" w:rsidP="0033389B">
            <w:pPr>
              <w:pStyle w:val="Tabletext"/>
              <w:spacing w:before="80" w:after="80"/>
              <w:jc w:val="center"/>
              <w:rPr>
                <w:rFonts w:eastAsia="Arial Unicode MS"/>
                <w:lang w:val="en-GB"/>
              </w:rPr>
            </w:pPr>
            <w:r>
              <w:rPr>
                <w:lang w:val="en-GB"/>
              </w:rPr>
              <w:t>10</w:t>
            </w:r>
          </w:p>
        </w:tc>
        <w:tc>
          <w:tcPr>
            <w:tcW w:w="700" w:type="dxa"/>
            <w:tcBorders>
              <w:top w:val="single" w:sz="4" w:space="0" w:color="auto"/>
              <w:left w:val="single" w:sz="4" w:space="0" w:color="auto"/>
              <w:bottom w:val="single" w:sz="4" w:space="0" w:color="auto"/>
              <w:right w:val="single" w:sz="4" w:space="0" w:color="auto"/>
            </w:tcBorders>
            <w:vAlign w:val="center"/>
            <w:hideMark/>
          </w:tcPr>
          <w:p w14:paraId="08F46787" w14:textId="77777777" w:rsidR="007E68E1" w:rsidRDefault="007E68E1" w:rsidP="0033389B">
            <w:pPr>
              <w:pStyle w:val="Tabletext"/>
              <w:spacing w:before="80" w:after="80"/>
              <w:jc w:val="center"/>
              <w:rPr>
                <w:rFonts w:eastAsia="Arial Unicode MS"/>
                <w:lang w:val="en-GB"/>
              </w:rPr>
            </w:pPr>
            <w:r>
              <w:rPr>
                <w:lang w:val="en-GB"/>
              </w:rPr>
              <w:t>18</w:t>
            </w:r>
          </w:p>
        </w:tc>
        <w:tc>
          <w:tcPr>
            <w:tcW w:w="700" w:type="dxa"/>
            <w:tcBorders>
              <w:top w:val="single" w:sz="4" w:space="0" w:color="auto"/>
              <w:left w:val="single" w:sz="4" w:space="0" w:color="auto"/>
              <w:bottom w:val="single" w:sz="4" w:space="0" w:color="auto"/>
              <w:right w:val="single" w:sz="4" w:space="0" w:color="auto"/>
            </w:tcBorders>
            <w:vAlign w:val="center"/>
            <w:hideMark/>
          </w:tcPr>
          <w:p w14:paraId="23346AAE" w14:textId="77777777" w:rsidR="007E68E1" w:rsidRDefault="007E68E1" w:rsidP="0033389B">
            <w:pPr>
              <w:pStyle w:val="Tabletext"/>
              <w:spacing w:before="80" w:after="80"/>
              <w:jc w:val="center"/>
              <w:rPr>
                <w:rFonts w:eastAsia="Arial Unicode MS"/>
                <w:lang w:val="en-GB"/>
              </w:rPr>
            </w:pPr>
            <w:r>
              <w:rPr>
                <w:lang w:val="en-GB"/>
              </w:rPr>
              <w:t>20</w:t>
            </w:r>
          </w:p>
        </w:tc>
      </w:tr>
    </w:tbl>
    <w:p w14:paraId="283DC043" w14:textId="2E5C1A05" w:rsidR="007E68E1" w:rsidRDefault="007E68E1" w:rsidP="0033389B">
      <w:pPr>
        <w:spacing w:before="240"/>
        <w:rPr>
          <w:lang w:bidi="ar-EG"/>
        </w:rPr>
      </w:pPr>
      <w:r>
        <w:rPr>
          <w:rtl/>
          <w:lang w:bidi="ar-EG"/>
        </w:rPr>
        <w:t>وعروض النطاقات المدرجة في الصف الأخير بالجدول</w:t>
      </w:r>
      <w:r w:rsidR="00A77B9A">
        <w:rPr>
          <w:rFonts w:hint="cs"/>
          <w:rtl/>
          <w:lang w:bidi="ar-EG"/>
        </w:rPr>
        <w:t xml:space="preserve"> </w:t>
      </w:r>
      <w:r w:rsidR="00A77B9A">
        <w:rPr>
          <w:lang w:bidi="ar-EG"/>
        </w:rPr>
        <w:t>22</w:t>
      </w:r>
      <w:r w:rsidR="00A77B9A">
        <w:rPr>
          <w:rFonts w:hint="cs"/>
          <w:rtl/>
          <w:lang w:bidi="ar-EG"/>
        </w:rPr>
        <w:t xml:space="preserve"> عبارة</w:t>
      </w:r>
      <w:r>
        <w:rPr>
          <w:rtl/>
          <w:lang w:bidi="ar-EG"/>
        </w:rPr>
        <w:t xml:space="preserve"> عن عروض النطاقات الاسمية لقيم شغل الطيف المقابلة للإشارة</w:t>
      </w:r>
      <w:r w:rsidR="00327B29">
        <w:rPr>
          <w:rFonts w:hint="cs"/>
          <w:rtl/>
          <w:lang w:bidi="ar-EG"/>
        </w:rPr>
        <w:t> </w:t>
      </w:r>
      <w:r>
        <w:rPr>
          <w:lang w:bidi="ar-EG"/>
        </w:rPr>
        <w:t>DRM</w:t>
      </w:r>
      <w:r>
        <w:rPr>
          <w:rtl/>
          <w:lang w:bidi="ar-EG"/>
        </w:rPr>
        <w:t xml:space="preserve"> والقيم الواردة في الصفوف من </w:t>
      </w:r>
      <w:r>
        <w:rPr>
          <w:lang w:bidi="ar-EG"/>
        </w:rPr>
        <w:t>A</w:t>
      </w:r>
      <w:r>
        <w:rPr>
          <w:rtl/>
          <w:lang w:bidi="ar-EG"/>
        </w:rPr>
        <w:t xml:space="preserve"> إلى </w:t>
      </w:r>
      <w:r>
        <w:rPr>
          <w:lang w:bidi="ar-EG"/>
        </w:rPr>
        <w:t>D</w:t>
      </w:r>
      <w:r>
        <w:rPr>
          <w:rtl/>
          <w:lang w:bidi="ar-EG"/>
        </w:rPr>
        <w:t xml:space="preserve"> عبارة عن عروض النطاقات الفعلية للإشارات للتوليفات المختلفة.</w:t>
      </w:r>
    </w:p>
    <w:p w14:paraId="6405A1A1" w14:textId="77777777" w:rsidR="007E68E1" w:rsidRDefault="007E68E1" w:rsidP="0033389B">
      <w:pPr>
        <w:keepNext/>
        <w:rPr>
          <w:i/>
          <w:iCs/>
          <w:rtl/>
          <w:lang w:bidi="ar-EG"/>
        </w:rPr>
      </w:pPr>
      <w:r>
        <w:rPr>
          <w:i/>
          <w:iCs/>
          <w:rtl/>
          <w:lang w:bidi="ar-EG"/>
        </w:rPr>
        <w:t>مرسِل الإشارات الرقمية</w:t>
      </w:r>
    </w:p>
    <w:p w14:paraId="47168EC8" w14:textId="77777777" w:rsidR="007E68E1" w:rsidRDefault="007E68E1" w:rsidP="0033389B">
      <w:pPr>
        <w:rPr>
          <w:rtl/>
          <w:lang w:bidi="ar-EG"/>
        </w:rPr>
      </w:pPr>
      <w:r>
        <w:rPr>
          <w:rtl/>
          <w:lang w:bidi="ar-EG"/>
        </w:rPr>
        <w:t>-</w:t>
      </w:r>
      <w:r>
        <w:rPr>
          <w:rtl/>
          <w:lang w:bidi="ar-EG"/>
        </w:rPr>
        <w:tab/>
        <w:t>عروض النطاقات:</w:t>
      </w:r>
      <w:r>
        <w:rPr>
          <w:rtl/>
          <w:lang w:bidi="ar-EG"/>
        </w:rPr>
        <w:tab/>
      </w:r>
      <w:r>
        <w:rPr>
          <w:rtl/>
          <w:lang w:bidi="ar-EG"/>
        </w:rPr>
        <w:tab/>
        <w:t xml:space="preserve">انظر الجدول </w:t>
      </w:r>
      <w:r>
        <w:rPr>
          <w:lang w:bidi="ar-EG"/>
        </w:rPr>
        <w:t>22</w:t>
      </w:r>
    </w:p>
    <w:p w14:paraId="47705AB5" w14:textId="77777777" w:rsidR="007E68E1" w:rsidRDefault="007E68E1" w:rsidP="0033389B">
      <w:pPr>
        <w:tabs>
          <w:tab w:val="left" w:pos="750"/>
        </w:tabs>
        <w:ind w:left="3118" w:hanging="3118"/>
        <w:rPr>
          <w:rtl/>
          <w:lang w:bidi="ar-EG"/>
        </w:rPr>
      </w:pPr>
      <w:r>
        <w:rPr>
          <w:rtl/>
          <w:lang w:bidi="ar-EG"/>
        </w:rPr>
        <w:lastRenderedPageBreak/>
        <w:t>-</w:t>
      </w:r>
      <w:r>
        <w:rPr>
          <w:rtl/>
          <w:lang w:bidi="ar-EG"/>
        </w:rPr>
        <w:tab/>
        <w:t>أقنعة الطيف:</w:t>
      </w:r>
      <w:r>
        <w:rPr>
          <w:rtl/>
          <w:lang w:bidi="ar-EG"/>
        </w:rPr>
        <w:tab/>
      </w:r>
      <w:r>
        <w:rPr>
          <w:rtl/>
          <w:lang w:bidi="ar-EG"/>
        </w:rPr>
        <w:tab/>
        <w:t xml:space="preserve">تُحسب طبقاً للفقرة </w:t>
      </w:r>
      <w:r>
        <w:rPr>
          <w:lang w:bidi="ar-EG"/>
        </w:rPr>
        <w:t>3.3.6</w:t>
      </w:r>
      <w:r>
        <w:rPr>
          <w:rtl/>
          <w:lang w:bidi="ar-EG"/>
        </w:rPr>
        <w:t xml:space="preserve"> من الملحق </w:t>
      </w:r>
      <w:r>
        <w:rPr>
          <w:lang w:bidi="ar-EG"/>
        </w:rPr>
        <w:t>1</w:t>
      </w:r>
      <w:r>
        <w:rPr>
          <w:rtl/>
          <w:lang w:bidi="ar-EG"/>
        </w:rPr>
        <w:t xml:space="preserve"> بالتوصية </w:t>
      </w:r>
      <w:r>
        <w:rPr>
          <w:lang w:bidi="ar-EG"/>
        </w:rPr>
        <w:t>ITU-R SM.238</w:t>
      </w:r>
      <w:r>
        <w:rPr>
          <w:rtl/>
          <w:lang w:bidi="ar-EG"/>
        </w:rPr>
        <w:t xml:space="preserve"> باستعمال عروض النطاقات الفعلية </w:t>
      </w:r>
      <w:r>
        <w:rPr>
          <w:i/>
          <w:iCs/>
          <w:lang w:bidi="ar-EG"/>
        </w:rPr>
        <w:t>F</w:t>
      </w:r>
      <w:r>
        <w:rPr>
          <w:rtl/>
          <w:lang w:bidi="ar-EG"/>
        </w:rPr>
        <w:t xml:space="preserve">، بالجدول </w:t>
      </w:r>
      <w:r>
        <w:rPr>
          <w:lang w:bidi="ar-EG"/>
        </w:rPr>
        <w:t>22</w:t>
      </w:r>
      <w:r>
        <w:rPr>
          <w:rtl/>
          <w:lang w:bidi="ar-EG"/>
        </w:rPr>
        <w:t xml:space="preserve">. ويشمل ذلك توهيناً مقاره </w:t>
      </w:r>
      <w:r>
        <w:rPr>
          <w:lang w:bidi="ar-EG"/>
        </w:rPr>
        <w:t>dB 30</w:t>
      </w:r>
      <w:r>
        <w:rPr>
          <w:rtl/>
          <w:lang w:bidi="ar-EG"/>
        </w:rPr>
        <w:t xml:space="preserve"> عند</w:t>
      </w:r>
      <w:r>
        <w:rPr>
          <w:rtl/>
          <w:lang w:bidi="ar-EG"/>
        </w:rPr>
        <w:br/>
      </w:r>
      <w:r>
        <w:rPr>
          <w:i/>
          <w:iCs/>
          <w:lang w:bidi="ar-EG"/>
        </w:rPr>
        <w:t>F</w:t>
      </w:r>
      <w:r>
        <w:rPr>
          <w:lang w:bidi="ar-EG"/>
        </w:rPr>
        <w:t xml:space="preserve"> × 0,53 </w:t>
      </w:r>
      <w:r>
        <w:sym w:font="Symbol" w:char="F0B1"/>
      </w:r>
      <w:r>
        <w:rPr>
          <w:rtl/>
          <w:lang w:bidi="ar-EG"/>
        </w:rPr>
        <w:t>، ويوجد بعد هذه النقطة ميل مقداره من -</w:t>
      </w:r>
      <w:r>
        <w:rPr>
          <w:lang w:bidi="ar-EG"/>
        </w:rPr>
        <w:t>12</w:t>
      </w:r>
      <w:r>
        <w:rPr>
          <w:rtl/>
          <w:lang w:bidi="ar-EG"/>
        </w:rPr>
        <w:t xml:space="preserve"> إلى -</w:t>
      </w:r>
      <w:r>
        <w:rPr>
          <w:lang w:bidi="ar-EG"/>
        </w:rPr>
        <w:t>60</w:t>
      </w:r>
      <w:r>
        <w:rPr>
          <w:rtl/>
          <w:lang w:bidi="ar-EG"/>
        </w:rPr>
        <w:t xml:space="preserve"> </w:t>
      </w:r>
      <w:r>
        <w:rPr>
          <w:lang w:bidi="ar-EG"/>
        </w:rPr>
        <w:t>dB</w:t>
      </w:r>
      <w:r>
        <w:rPr>
          <w:rtl/>
          <w:lang w:bidi="ar-EG"/>
        </w:rPr>
        <w:t xml:space="preserve"> لكل أثمون. </w:t>
      </w:r>
      <w:r>
        <w:rPr>
          <w:spacing w:val="-2"/>
          <w:rtl/>
          <w:lang w:bidi="ar-EG"/>
        </w:rPr>
        <w:t xml:space="preserve">ويعرض الشكلان </w:t>
      </w:r>
      <w:r>
        <w:rPr>
          <w:spacing w:val="-2"/>
          <w:lang w:bidi="ar-EG"/>
        </w:rPr>
        <w:t>2</w:t>
      </w:r>
      <w:r>
        <w:rPr>
          <w:spacing w:val="-2"/>
          <w:rtl/>
          <w:lang w:bidi="ar-EG"/>
        </w:rPr>
        <w:t xml:space="preserve"> و</w:t>
      </w:r>
      <w:r>
        <w:rPr>
          <w:spacing w:val="-2"/>
          <w:lang w:bidi="ar-EG"/>
        </w:rPr>
        <w:t>3</w:t>
      </w:r>
      <w:r>
        <w:rPr>
          <w:spacing w:val="-2"/>
          <w:rtl/>
          <w:lang w:bidi="ar-EG"/>
        </w:rPr>
        <w:t xml:space="preserve"> مثالين لقناعين لنمطي شغل الطيف </w:t>
      </w:r>
      <w:r>
        <w:rPr>
          <w:spacing w:val="-2"/>
          <w:lang w:bidi="ar-EG"/>
        </w:rPr>
        <w:t>1</w:t>
      </w:r>
      <w:r>
        <w:rPr>
          <w:spacing w:val="-2"/>
          <w:rtl/>
          <w:lang w:bidi="ar-EG"/>
        </w:rPr>
        <w:t xml:space="preserve"> </w:t>
      </w:r>
      <w:r>
        <w:rPr>
          <w:spacing w:val="-2"/>
          <w:lang w:bidi="ar-EG"/>
        </w:rPr>
        <w:t>(kHz 5)</w:t>
      </w:r>
      <w:r>
        <w:rPr>
          <w:spacing w:val="-2"/>
          <w:rtl/>
          <w:lang w:bidi="ar-EG"/>
        </w:rPr>
        <w:t xml:space="preserve"> و</w:t>
      </w:r>
      <w:r>
        <w:rPr>
          <w:spacing w:val="-2"/>
          <w:lang w:bidi="ar-EG"/>
        </w:rPr>
        <w:t>(kHz 10)</w:t>
      </w:r>
      <w:r>
        <w:rPr>
          <w:lang w:bidi="ar-EG"/>
        </w:rPr>
        <w:t xml:space="preserve"> 3</w:t>
      </w:r>
      <w:r>
        <w:rPr>
          <w:rtl/>
          <w:lang w:bidi="ar-EG"/>
        </w:rPr>
        <w:t xml:space="preserve"> (ويشمل أيضاً منحنيات المراشيح للمستقبلات </w:t>
      </w:r>
      <w:r>
        <w:rPr>
          <w:lang w:bidi="ar-EG"/>
        </w:rPr>
        <w:t>AM</w:t>
      </w:r>
      <w:r>
        <w:rPr>
          <w:rtl/>
          <w:lang w:bidi="ar-EG"/>
        </w:rPr>
        <w:t xml:space="preserve"> والمستقبلات الرقمية).</w:t>
      </w:r>
    </w:p>
    <w:p w14:paraId="3C54B99B" w14:textId="77777777" w:rsidR="007E68E1" w:rsidRDefault="007E68E1" w:rsidP="0033389B">
      <w:pPr>
        <w:keepNext/>
        <w:rPr>
          <w:i/>
          <w:iCs/>
          <w:rtl/>
          <w:lang w:bidi="ar-EG"/>
        </w:rPr>
      </w:pPr>
      <w:r>
        <w:rPr>
          <w:i/>
          <w:iCs/>
          <w:rtl/>
          <w:lang w:bidi="ar-EG"/>
        </w:rPr>
        <w:t>المستقبل/المشكل للإشارات الرقمية</w:t>
      </w:r>
    </w:p>
    <w:p w14:paraId="19613FB6" w14:textId="77777777" w:rsidR="007E68E1" w:rsidRDefault="007E68E1" w:rsidP="0033389B">
      <w:pPr>
        <w:rPr>
          <w:rtl/>
          <w:lang w:bidi="ar-EG"/>
        </w:rPr>
      </w:pPr>
      <w:r>
        <w:rPr>
          <w:rtl/>
          <w:lang w:bidi="ar-EG"/>
        </w:rPr>
        <w:t>-</w:t>
      </w:r>
      <w:r>
        <w:rPr>
          <w:rtl/>
          <w:lang w:bidi="ar-EG"/>
        </w:rPr>
        <w:tab/>
        <w:t>عروض النطاقات:</w:t>
      </w:r>
      <w:r>
        <w:rPr>
          <w:rtl/>
          <w:lang w:bidi="ar-EG"/>
        </w:rPr>
        <w:tab/>
      </w:r>
      <w:r>
        <w:rPr>
          <w:rtl/>
          <w:lang w:bidi="ar-EG"/>
        </w:rPr>
        <w:tab/>
        <w:t xml:space="preserve">انظر الجدول </w:t>
      </w:r>
      <w:r>
        <w:rPr>
          <w:lang w:bidi="ar-EG"/>
        </w:rPr>
        <w:t>22</w:t>
      </w:r>
    </w:p>
    <w:p w14:paraId="42D5D8C6" w14:textId="77777777" w:rsidR="007E68E1" w:rsidRDefault="007E68E1" w:rsidP="0033389B">
      <w:pPr>
        <w:rPr>
          <w:rtl/>
          <w:lang w:bidi="ar-EG"/>
        </w:rPr>
      </w:pPr>
      <w:r>
        <w:rPr>
          <w:rtl/>
          <w:lang w:bidi="ar-EG"/>
        </w:rPr>
        <w:t>-</w:t>
      </w:r>
      <w:r>
        <w:rPr>
          <w:rtl/>
          <w:lang w:bidi="ar-EG"/>
        </w:rPr>
        <w:tab/>
        <w:t>المسافة الكتفية:</w:t>
      </w:r>
      <w:r>
        <w:rPr>
          <w:rtl/>
          <w:lang w:bidi="ar-EG"/>
        </w:rPr>
        <w:tab/>
      </w:r>
      <w:r>
        <w:rPr>
          <w:rtl/>
          <w:lang w:bidi="ar-EG"/>
        </w:rPr>
        <w:tab/>
      </w:r>
      <w:r>
        <w:rPr>
          <w:vertAlign w:val="superscript"/>
        </w:rPr>
        <w:footnoteReference w:id="3"/>
      </w:r>
      <w:r>
        <w:rPr>
          <w:lang w:bidi="ar-EG"/>
        </w:rPr>
        <w:t>dB 52</w:t>
      </w:r>
    </w:p>
    <w:p w14:paraId="20E9EB7D" w14:textId="77777777" w:rsidR="007E68E1" w:rsidRDefault="007E68E1" w:rsidP="0033389B">
      <w:pPr>
        <w:rPr>
          <w:rtl/>
          <w:lang w:bidi="ar-EG"/>
        </w:rPr>
      </w:pPr>
      <w:r>
        <w:rPr>
          <w:rtl/>
          <w:lang w:bidi="ar-EG"/>
        </w:rPr>
        <w:t>-</w:t>
      </w:r>
      <w:r>
        <w:rPr>
          <w:rtl/>
          <w:lang w:bidi="ar-EG"/>
        </w:rPr>
        <w:tab/>
        <w:t xml:space="preserve">مرشاح </w:t>
      </w:r>
      <w:r>
        <w:rPr>
          <w:lang w:bidi="ar-EG"/>
        </w:rPr>
        <w:t>IF</w:t>
      </w:r>
      <w:r>
        <w:rPr>
          <w:rtl/>
          <w:lang w:bidi="ar-EG"/>
        </w:rPr>
        <w:t xml:space="preserve"> إضافي:</w:t>
      </w:r>
      <w:r>
        <w:rPr>
          <w:rtl/>
          <w:lang w:bidi="ar-EG"/>
        </w:rPr>
        <w:tab/>
      </w:r>
      <w:r>
        <w:rPr>
          <w:rtl/>
          <w:lang w:bidi="ar-EG"/>
        </w:rPr>
        <w:tab/>
      </w:r>
      <w:r>
        <w:rPr>
          <w:lang w:bidi="ar-EG"/>
        </w:rPr>
        <w:t>BIF</w:t>
      </w:r>
      <w:r>
        <w:rPr>
          <w:rtl/>
          <w:lang w:bidi="ar-EG"/>
        </w:rPr>
        <w:t xml:space="preserve"> = عرض النطاق الاسمي للنظام </w:t>
      </w:r>
      <w:r>
        <w:rPr>
          <w:lang w:bidi="ar-EG"/>
        </w:rPr>
        <w:t>kHz 6 + DRM</w:t>
      </w:r>
    </w:p>
    <w:p w14:paraId="48FBDFCB" w14:textId="77777777" w:rsidR="007E68E1" w:rsidRDefault="007E68E1" w:rsidP="0033389B">
      <w:pPr>
        <w:rPr>
          <w:rtl/>
          <w:lang w:bidi="ar-EG"/>
        </w:rPr>
      </w:pPr>
      <w:r>
        <w:rPr>
          <w:rtl/>
          <w:lang w:bidi="ar-EG"/>
        </w:rPr>
        <w:tab/>
      </w:r>
      <w:r>
        <w:rPr>
          <w:rtl/>
          <w:lang w:bidi="ar-EG"/>
        </w:rPr>
        <w:tab/>
      </w:r>
      <w:r>
        <w:rPr>
          <w:rtl/>
          <w:lang w:bidi="ar-EG"/>
        </w:rPr>
        <w:tab/>
      </w:r>
      <w:r>
        <w:rPr>
          <w:rtl/>
          <w:lang w:bidi="ar-EG"/>
        </w:rPr>
        <w:tab/>
        <w:t xml:space="preserve">الميل = </w:t>
      </w:r>
      <w:r>
        <w:rPr>
          <w:lang w:bidi="ar-EG"/>
        </w:rPr>
        <w:t>dB 35</w:t>
      </w:r>
      <w:r>
        <w:rPr>
          <w:rtl/>
          <w:lang w:bidi="ar-EG"/>
        </w:rPr>
        <w:t xml:space="preserve"> لكل أثمون </w:t>
      </w:r>
      <w:r>
        <w:rPr>
          <w:lang w:bidi="ar-EG"/>
        </w:rPr>
        <w:t>4</w:t>
      </w:r>
    </w:p>
    <w:p w14:paraId="01C5503B" w14:textId="77777777" w:rsidR="007E68E1" w:rsidRDefault="007E68E1" w:rsidP="0033389B">
      <w:pPr>
        <w:rPr>
          <w:rtl/>
          <w:lang w:bidi="ar-EG"/>
        </w:rPr>
      </w:pPr>
      <w:r>
        <w:rPr>
          <w:rtl/>
          <w:lang w:bidi="ar-EG"/>
        </w:rPr>
        <w:t>-</w:t>
      </w:r>
      <w:r>
        <w:rPr>
          <w:rtl/>
          <w:lang w:bidi="ar-EG"/>
        </w:rPr>
        <w:tab/>
        <w:t>منحنى الانتقائية:</w:t>
      </w:r>
      <w:r>
        <w:rPr>
          <w:rtl/>
          <w:lang w:bidi="ar-EG"/>
        </w:rPr>
        <w:tab/>
      </w:r>
      <w:r>
        <w:rPr>
          <w:rtl/>
          <w:lang w:bidi="ar-EG"/>
        </w:rPr>
        <w:tab/>
        <w:t xml:space="preserve">انظر الشكلين </w:t>
      </w:r>
      <w:r>
        <w:rPr>
          <w:lang w:bidi="ar-EG"/>
        </w:rPr>
        <w:t>2</w:t>
      </w:r>
      <w:r>
        <w:rPr>
          <w:rtl/>
          <w:lang w:bidi="ar-EG"/>
        </w:rPr>
        <w:t xml:space="preserve"> و</w:t>
      </w:r>
      <w:r>
        <w:rPr>
          <w:lang w:bidi="ar-EG"/>
        </w:rPr>
        <w:t>3</w:t>
      </w:r>
    </w:p>
    <w:p w14:paraId="09A3A6FA" w14:textId="77777777" w:rsidR="007E68E1" w:rsidRDefault="007E68E1" w:rsidP="0033389B">
      <w:pPr>
        <w:rPr>
          <w:rtl/>
          <w:lang w:bidi="ar-EG"/>
        </w:rPr>
      </w:pPr>
      <w:r>
        <w:rPr>
          <w:rtl/>
          <w:lang w:bidi="ar-EG"/>
        </w:rPr>
        <w:t>-</w:t>
      </w:r>
      <w:r>
        <w:rPr>
          <w:rtl/>
          <w:lang w:bidi="ar-EG"/>
        </w:rPr>
        <w:tab/>
        <w:t xml:space="preserve">النسبة </w:t>
      </w:r>
      <w:r>
        <w:rPr>
          <w:i/>
          <w:iCs/>
          <w:lang w:bidi="ar-EG"/>
        </w:rPr>
        <w:t>S/I</w:t>
      </w:r>
      <w:r>
        <w:rPr>
          <w:rtl/>
          <w:lang w:bidi="ar-EG"/>
        </w:rPr>
        <w:t xml:space="preserve"> اللازمة لتحقيق معدل </w:t>
      </w:r>
      <w:r>
        <w:rPr>
          <w:lang w:bidi="ar-EG"/>
        </w:rPr>
        <w:t>BER</w:t>
      </w:r>
      <w:r>
        <w:rPr>
          <w:rtl/>
          <w:lang w:bidi="ar-EG"/>
        </w:rPr>
        <w:t xml:space="preserve"> مقداره </w:t>
      </w:r>
      <w:r>
        <w:rPr>
          <w:vertAlign w:val="superscript"/>
          <w:lang w:bidi="ar-EG"/>
        </w:rPr>
        <w:t>4-</w:t>
      </w:r>
      <w:r>
        <w:rPr>
          <w:lang w:bidi="ar-EG"/>
        </w:rPr>
        <w:t>10 × 1</w:t>
      </w:r>
      <w:r>
        <w:rPr>
          <w:rtl/>
          <w:lang w:bidi="ar-EG"/>
        </w:rPr>
        <w:t xml:space="preserve">: تصلح للتشكيل </w:t>
      </w:r>
      <w:r>
        <w:rPr>
          <w:lang w:bidi="ar-EG"/>
        </w:rPr>
        <w:t>64-QAM</w:t>
      </w:r>
      <w:r>
        <w:rPr>
          <w:rtl/>
          <w:lang w:bidi="ar-EG"/>
        </w:rPr>
        <w:t xml:space="preserve"> ومستوى الحماية رقم </w:t>
      </w:r>
      <w:r>
        <w:rPr>
          <w:lang w:bidi="ar-EG"/>
        </w:rPr>
        <w:t>1</w:t>
      </w:r>
      <w:r>
        <w:rPr>
          <w:rtl/>
          <w:lang w:bidi="ar-EG"/>
        </w:rPr>
        <w:t>.</w:t>
      </w:r>
    </w:p>
    <w:p w14:paraId="6649797F" w14:textId="77777777" w:rsidR="007E68E1" w:rsidRDefault="007E68E1" w:rsidP="0033389B">
      <w:pPr>
        <w:pStyle w:val="Heading1"/>
        <w:rPr>
          <w:rtl/>
        </w:rPr>
      </w:pPr>
      <w:r>
        <w:t>3</w:t>
      </w:r>
      <w:r>
        <w:rPr>
          <w:rtl/>
        </w:rPr>
        <w:tab/>
        <w:t xml:space="preserve">نسب الحماية </w:t>
      </w:r>
      <w:r>
        <w:t>RF</w:t>
      </w:r>
    </w:p>
    <w:p w14:paraId="2BC6E235" w14:textId="5A1CD5AA" w:rsidR="007E68E1" w:rsidRDefault="007E68E1" w:rsidP="0033389B">
      <w:pPr>
        <w:rPr>
          <w:lang w:bidi="ar-EG"/>
        </w:rPr>
      </w:pPr>
      <w:r>
        <w:rPr>
          <w:rtl/>
          <w:lang w:bidi="ar-EG"/>
        </w:rPr>
        <w:t xml:space="preserve">ينتج عن توليفات أنماط شغل الطيف </w:t>
      </w:r>
      <w:r w:rsidR="00A77B9A">
        <w:rPr>
          <w:rFonts w:hint="cs"/>
          <w:rtl/>
          <w:lang w:bidi="ar-EG"/>
        </w:rPr>
        <w:t>وأساليب</w:t>
      </w:r>
      <w:r>
        <w:rPr>
          <w:rtl/>
          <w:lang w:bidi="ar-EG"/>
        </w:rPr>
        <w:t xml:space="preserve"> المتانة العديد من قيم الطيف </w:t>
      </w:r>
      <w:r>
        <w:rPr>
          <w:lang w:bidi="ar-EG"/>
        </w:rPr>
        <w:t>RF</w:t>
      </w:r>
      <w:r>
        <w:rPr>
          <w:rtl/>
          <w:lang w:bidi="ar-EG"/>
        </w:rPr>
        <w:t xml:space="preserve"> للمرسل وهو ما يتسبّب في أشكال مختلفة من التداخلات ويحتاج بالتالي إلى نسب حماية </w:t>
      </w:r>
      <w:r>
        <w:rPr>
          <w:lang w:bidi="ar-EG"/>
        </w:rPr>
        <w:t>RF</w:t>
      </w:r>
      <w:r>
        <w:rPr>
          <w:rtl/>
          <w:lang w:bidi="ar-EG"/>
        </w:rPr>
        <w:t xml:space="preserve"> مختلفة. ويرد شرح لطريقة الحساب المطبقة بالتفصيل في </w:t>
      </w:r>
      <w:r>
        <w:rPr>
          <w:rFonts w:hint="cs"/>
          <w:rtl/>
          <w:lang w:bidi="ar-EG"/>
        </w:rPr>
        <w:t>المرفق</w:t>
      </w:r>
      <w:r>
        <w:rPr>
          <w:rtl/>
          <w:lang w:bidi="ar-EG"/>
        </w:rPr>
        <w:t xml:space="preserve"> </w:t>
      </w:r>
      <w:r>
        <w:rPr>
          <w:lang w:bidi="ar-EG"/>
        </w:rPr>
        <w:t>2</w:t>
      </w:r>
      <w:r>
        <w:rPr>
          <w:rtl/>
          <w:lang w:bidi="ar-EG"/>
        </w:rPr>
        <w:t xml:space="preserve"> وبهذا الملحق.</w:t>
      </w:r>
    </w:p>
    <w:p w14:paraId="07E0D716" w14:textId="77777777" w:rsidR="007E68E1" w:rsidRDefault="007E68E1" w:rsidP="0033389B">
      <w:pPr>
        <w:rPr>
          <w:rtl/>
          <w:lang w:bidi="ar-EG"/>
        </w:rPr>
      </w:pPr>
      <w:r>
        <w:rPr>
          <w:rtl/>
          <w:lang w:bidi="ar-EG"/>
        </w:rPr>
        <w:t xml:space="preserve">ويعرض الجدول </w:t>
      </w:r>
      <w:r>
        <w:rPr>
          <w:lang w:bidi="ar-EG"/>
        </w:rPr>
        <w:t>23</w:t>
      </w:r>
      <w:r>
        <w:rPr>
          <w:rtl/>
          <w:lang w:bidi="ar-EG"/>
        </w:rPr>
        <w:t xml:space="preserve"> نتائج الحسابات لنظام </w:t>
      </w:r>
      <w:r>
        <w:rPr>
          <w:lang w:bidi="ar-EG"/>
        </w:rPr>
        <w:t>AM</w:t>
      </w:r>
      <w:r>
        <w:rPr>
          <w:rtl/>
          <w:lang w:bidi="ar-EG"/>
        </w:rPr>
        <w:t xml:space="preserve"> يتعرض للتداخلات من نظام رقمي، فيما يعرض الجدول </w:t>
      </w:r>
      <w:r>
        <w:rPr>
          <w:lang w:bidi="ar-EG"/>
        </w:rPr>
        <w:t>24</w:t>
      </w:r>
      <w:r>
        <w:rPr>
          <w:rtl/>
          <w:lang w:bidi="ar-EG"/>
        </w:rPr>
        <w:t xml:space="preserve"> هذه النتائج لنظام رقمي يتعرض للتداخل من نظام </w:t>
      </w:r>
      <w:r>
        <w:rPr>
          <w:lang w:bidi="ar-EG"/>
        </w:rPr>
        <w:t>AM</w:t>
      </w:r>
      <w:r>
        <w:rPr>
          <w:rtl/>
          <w:lang w:bidi="ar-EG"/>
        </w:rPr>
        <w:t xml:space="preserve">. وتُحسب هذه القيم لإشارات </w:t>
      </w:r>
      <w:r>
        <w:rPr>
          <w:lang w:bidi="ar-EG"/>
        </w:rPr>
        <w:t>AM</w:t>
      </w:r>
      <w:r>
        <w:rPr>
          <w:rtl/>
          <w:lang w:bidi="ar-EG"/>
        </w:rPr>
        <w:t xml:space="preserve"> ذات انضغاط كبير. وترد نسب الحماية </w:t>
      </w:r>
      <w:r>
        <w:rPr>
          <w:lang w:bidi="ar-EG"/>
        </w:rPr>
        <w:t>RF</w:t>
      </w:r>
      <w:r>
        <w:rPr>
          <w:rtl/>
          <w:lang w:bidi="ar-EG"/>
        </w:rPr>
        <w:t xml:space="preserve"> لنظام رقمي يتعرض للتداخل من نظام رقمي آخر بالجدول </w:t>
      </w:r>
      <w:r>
        <w:rPr>
          <w:lang w:bidi="ar-EG"/>
        </w:rPr>
        <w:t>25</w:t>
      </w:r>
      <w:r>
        <w:rPr>
          <w:rtl/>
          <w:lang w:bidi="ar-EG"/>
        </w:rPr>
        <w:t xml:space="preserve"> بالنسبة لجميع توليفات الأساليب الرقمية، ولكن بالنسبة لأزواج التوليفات المتماثلة فقط، مثل الأسلوب الرقمي </w:t>
      </w:r>
      <w:r>
        <w:rPr>
          <w:lang w:bidi="ar-EG"/>
        </w:rPr>
        <w:t>B3</w:t>
      </w:r>
      <w:r>
        <w:rPr>
          <w:rtl/>
          <w:lang w:bidi="ar-EG"/>
        </w:rPr>
        <w:t xml:space="preserve"> (أسلوب المتانة </w:t>
      </w:r>
      <w:r>
        <w:rPr>
          <w:lang w:bidi="ar-EG"/>
        </w:rPr>
        <w:t>B</w:t>
      </w:r>
      <w:r>
        <w:rPr>
          <w:rtl/>
          <w:lang w:bidi="ar-EG"/>
        </w:rPr>
        <w:t xml:space="preserve"> ونمط شغل الطيف رقم </w:t>
      </w:r>
      <w:r>
        <w:rPr>
          <w:lang w:bidi="ar-EG"/>
        </w:rPr>
        <w:t>3</w:t>
      </w:r>
      <w:r>
        <w:rPr>
          <w:rtl/>
          <w:lang w:bidi="ar-EG"/>
        </w:rPr>
        <w:t xml:space="preserve">) الذي يتعرض للتداخل من نظام بالأسلوب الرقمي </w:t>
      </w:r>
      <w:r>
        <w:rPr>
          <w:lang w:bidi="ar-EG"/>
        </w:rPr>
        <w:t>B3</w:t>
      </w:r>
      <w:r>
        <w:rPr>
          <w:rtl/>
          <w:lang w:bidi="ar-EG"/>
        </w:rPr>
        <w:t xml:space="preserve"> أيضاً. ويعرض الجدول </w:t>
      </w:r>
      <w:r>
        <w:rPr>
          <w:lang w:bidi="ar-EG"/>
        </w:rPr>
        <w:t>26</w:t>
      </w:r>
      <w:r>
        <w:rPr>
          <w:rtl/>
          <w:lang w:bidi="ar-EG"/>
        </w:rPr>
        <w:t xml:space="preserve"> نسب الحماية </w:t>
      </w:r>
      <w:r>
        <w:rPr>
          <w:lang w:bidi="ar-EG"/>
        </w:rPr>
        <w:t>RF</w:t>
      </w:r>
      <w:r>
        <w:rPr>
          <w:rtl/>
          <w:lang w:bidi="ar-EG"/>
        </w:rPr>
        <w:t xml:space="preserve"> بين أنماط مشغل الطيف المتماثلة والمختلفة، ولكن لأسلوب المتانة </w:t>
      </w:r>
      <w:r>
        <w:rPr>
          <w:lang w:bidi="ar-EG"/>
        </w:rPr>
        <w:t>B</w:t>
      </w:r>
      <w:r>
        <w:rPr>
          <w:rtl/>
          <w:lang w:bidi="ar-EG"/>
        </w:rPr>
        <w:t xml:space="preserve"> فقط. وترد معاملات التصحيح لمخططات التشكيل المختلفة في الجداول من </w:t>
      </w:r>
      <w:r>
        <w:rPr>
          <w:lang w:bidi="ar-EG"/>
        </w:rPr>
        <w:t>27</w:t>
      </w:r>
      <w:r>
        <w:rPr>
          <w:rtl/>
          <w:lang w:bidi="ar-EG"/>
        </w:rPr>
        <w:t xml:space="preserve"> إلى </w:t>
      </w:r>
      <w:r>
        <w:rPr>
          <w:lang w:bidi="ar-EG"/>
        </w:rPr>
        <w:t>29</w:t>
      </w:r>
      <w:r>
        <w:rPr>
          <w:rtl/>
          <w:lang w:bidi="ar-EG"/>
        </w:rPr>
        <w:t>.</w:t>
      </w:r>
    </w:p>
    <w:p w14:paraId="57A81393" w14:textId="77777777" w:rsidR="007E68E1" w:rsidRDefault="007E68E1" w:rsidP="00A931B7">
      <w:pPr>
        <w:pStyle w:val="FigureNo"/>
      </w:pPr>
      <w:r>
        <w:rPr>
          <w:rtl/>
        </w:rPr>
        <w:lastRenderedPageBreak/>
        <w:t xml:space="preserve">الشـكل </w:t>
      </w:r>
      <w:r>
        <w:t>2</w:t>
      </w:r>
    </w:p>
    <w:p w14:paraId="6603CB29" w14:textId="77777777" w:rsidR="007E68E1" w:rsidRDefault="007E68E1" w:rsidP="00A931B7">
      <w:pPr>
        <w:pStyle w:val="FigureTitle"/>
        <w:rPr>
          <w:rtl/>
        </w:rPr>
      </w:pPr>
      <w:r>
        <w:rPr>
          <w:rtl/>
        </w:rPr>
        <w:t xml:space="preserve">قناع الطيف للمرسل ومنحنيات الانتقائية للمستقبل/المشكل لأسلوب المتانة </w:t>
      </w:r>
      <w:r>
        <w:t>B</w:t>
      </w:r>
      <w:r>
        <w:rPr>
          <w:rtl/>
        </w:rPr>
        <w:br/>
        <w:t xml:space="preserve">ونمط مشغل الطيف رقم </w:t>
      </w:r>
      <w:r>
        <w:t>(kHz 5) 1</w:t>
      </w:r>
      <w:r>
        <w:rPr>
          <w:rtl/>
        </w:rPr>
        <w:t xml:space="preserve"> للنظام </w:t>
      </w:r>
      <w:r>
        <w:t>DRM</w:t>
      </w:r>
    </w:p>
    <w:p w14:paraId="3A95DF27" w14:textId="4D500F3A" w:rsidR="007E68E1" w:rsidRDefault="00952CD7" w:rsidP="0033389B">
      <w:pPr>
        <w:pStyle w:val="Figure"/>
        <w:tabs>
          <w:tab w:val="clear" w:pos="1191"/>
        </w:tabs>
        <w:rPr>
          <w:lang w:bidi="ar-EG"/>
        </w:rPr>
      </w:pPr>
      <w:r>
        <w:rPr>
          <w:noProof/>
          <w:lang w:bidi="ar-EG"/>
        </w:rPr>
        <w:drawing>
          <wp:inline distT="0" distB="0" distL="0" distR="0" wp14:anchorId="13650016" wp14:editId="4DAA4F14">
            <wp:extent cx="5056642" cy="3313183"/>
            <wp:effectExtent l="0" t="0" r="0" b="1905"/>
            <wp:docPr id="10" name="Picture 10"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with lines and number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56642" cy="3313183"/>
                    </a:xfrm>
                    <a:prstGeom prst="rect">
                      <a:avLst/>
                    </a:prstGeom>
                  </pic:spPr>
                </pic:pic>
              </a:graphicData>
            </a:graphic>
          </wp:inline>
        </w:drawing>
      </w:r>
    </w:p>
    <w:p w14:paraId="3C6ACCB8" w14:textId="77777777" w:rsidR="007E68E1" w:rsidRDefault="007E68E1" w:rsidP="00A931B7">
      <w:pPr>
        <w:pStyle w:val="FigureNo"/>
        <w:rPr>
          <w:rtl/>
        </w:rPr>
      </w:pPr>
      <w:r>
        <w:rPr>
          <w:rtl/>
        </w:rPr>
        <w:t xml:space="preserve">الشـكل </w:t>
      </w:r>
      <w:r>
        <w:t>3</w:t>
      </w:r>
    </w:p>
    <w:p w14:paraId="683C8AB4" w14:textId="3311865B" w:rsidR="007E68E1" w:rsidRDefault="007E68E1" w:rsidP="00A931B7">
      <w:pPr>
        <w:pStyle w:val="FigureTitle"/>
        <w:rPr>
          <w:rtl/>
        </w:rPr>
      </w:pPr>
      <w:r>
        <w:rPr>
          <w:rtl/>
        </w:rPr>
        <w:t xml:space="preserve">قناع الطيف للمرسل ومنحنيات الانتقائية للمستقبل/المشكل لأسلوب المتانة </w:t>
      </w:r>
      <w:r>
        <w:t>B</w:t>
      </w:r>
      <w:r>
        <w:rPr>
          <w:rtl/>
        </w:rPr>
        <w:br/>
        <w:t xml:space="preserve">ونمط شغل الطيف رقم </w:t>
      </w:r>
      <w:r>
        <w:t>(kHz 10) 3</w:t>
      </w:r>
      <w:r>
        <w:rPr>
          <w:rtl/>
        </w:rPr>
        <w:t xml:space="preserve"> للنظام </w:t>
      </w:r>
      <w:r>
        <w:t>DRM</w:t>
      </w:r>
    </w:p>
    <w:p w14:paraId="75A20FC0" w14:textId="52A8BD3A" w:rsidR="007E68E1" w:rsidRDefault="00952CD7" w:rsidP="0033389B">
      <w:pPr>
        <w:pStyle w:val="Figure"/>
        <w:tabs>
          <w:tab w:val="clear" w:pos="1191"/>
        </w:tabs>
        <w:rPr>
          <w:rtl/>
        </w:rPr>
      </w:pPr>
      <w:r>
        <w:rPr>
          <w:noProof/>
          <w:rtl/>
          <w:lang w:val="ar-SA"/>
        </w:rPr>
        <w:drawing>
          <wp:inline distT="0" distB="0" distL="0" distR="0" wp14:anchorId="1BA6C74E" wp14:editId="19A894F3">
            <wp:extent cx="5038354" cy="3282703"/>
            <wp:effectExtent l="0" t="0" r="0" b="0"/>
            <wp:docPr id="5" name="Picture 5"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of a graph&#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038354" cy="3282703"/>
                    </a:xfrm>
                    <a:prstGeom prst="rect">
                      <a:avLst/>
                    </a:prstGeom>
                  </pic:spPr>
                </pic:pic>
              </a:graphicData>
            </a:graphic>
          </wp:inline>
        </w:drawing>
      </w:r>
    </w:p>
    <w:p w14:paraId="2E7031E4" w14:textId="77777777" w:rsidR="00952CD7" w:rsidRPr="00952CD7" w:rsidRDefault="00952CD7" w:rsidP="00952CD7">
      <w:pPr>
        <w:rPr>
          <w:rtl/>
          <w:lang w:val="en-GB" w:eastAsia="en-US"/>
        </w:rPr>
      </w:pPr>
    </w:p>
    <w:p w14:paraId="65433C52" w14:textId="77777777" w:rsidR="007E68E1" w:rsidRDefault="007E68E1" w:rsidP="0033389B">
      <w:pPr>
        <w:overflowPunct/>
        <w:autoSpaceDE/>
        <w:autoSpaceDN/>
        <w:bidi w:val="0"/>
        <w:adjustRightInd/>
        <w:spacing w:before="0" w:line="240" w:lineRule="auto"/>
        <w:jc w:val="left"/>
        <w:rPr>
          <w:rtl/>
          <w:lang w:bidi="ar-EG"/>
        </w:rPr>
        <w:sectPr w:rsidR="007E68E1" w:rsidSect="007E68E1">
          <w:headerReference w:type="even" r:id="rId47"/>
          <w:headerReference w:type="default" r:id="rId48"/>
          <w:pgSz w:w="11907" w:h="16834"/>
          <w:pgMar w:top="1418" w:right="1134" w:bottom="1134" w:left="1134" w:header="720" w:footer="567" w:gutter="0"/>
          <w:paperSrc w:first="4" w:other="4"/>
          <w:cols w:space="720"/>
          <w:bidi/>
          <w:rtlGutter/>
        </w:sectPr>
      </w:pPr>
    </w:p>
    <w:p w14:paraId="5F6E147E" w14:textId="77777777" w:rsidR="007E68E1" w:rsidRDefault="007E68E1" w:rsidP="0033389B">
      <w:pPr>
        <w:pStyle w:val="TableNo"/>
        <w:rPr>
          <w:rtl/>
        </w:rPr>
      </w:pPr>
      <w:r>
        <w:rPr>
          <w:rtl/>
        </w:rPr>
        <w:lastRenderedPageBreak/>
        <w:t xml:space="preserve">الجـدول </w:t>
      </w:r>
      <w:r>
        <w:t>23</w:t>
      </w:r>
    </w:p>
    <w:p w14:paraId="1D150589" w14:textId="77777777" w:rsidR="007E68E1" w:rsidRDefault="007E68E1" w:rsidP="0033389B">
      <w:pPr>
        <w:pStyle w:val="Tabletitle"/>
        <w:rPr>
          <w:rtl/>
        </w:rPr>
      </w:pPr>
      <w:r>
        <w:rPr>
          <w:rtl/>
        </w:rPr>
        <w:t xml:space="preserve">نسب الحماية </w:t>
      </w:r>
      <w:r>
        <w:t>RF</w:t>
      </w:r>
      <w:r>
        <w:rPr>
          <w:rtl/>
        </w:rPr>
        <w:t xml:space="preserve"> النسبية بين الأنظمة الإذاعية العاملة على ترددات تحت </w:t>
      </w:r>
      <w:r>
        <w:t>MHz 30</w:t>
      </w:r>
      <w:r>
        <w:rPr>
          <w:rtl/>
        </w:rPr>
        <w:t xml:space="preserve"> (بوحدات </w:t>
      </w:r>
      <w:r>
        <w:t>dB</w:t>
      </w:r>
      <w:r>
        <w:rPr>
          <w:rtl/>
        </w:rPr>
        <w:t xml:space="preserve">) نظام </w:t>
      </w:r>
      <w:r>
        <w:t>AM</w:t>
      </w:r>
      <w:r>
        <w:rPr>
          <w:rtl/>
        </w:rPr>
        <w:t xml:space="preserve"> يتعرض للتداخل من نظام رقميٍّ</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9"/>
        <w:gridCol w:w="1249"/>
        <w:gridCol w:w="781"/>
        <w:gridCol w:w="782"/>
        <w:gridCol w:w="781"/>
        <w:gridCol w:w="782"/>
        <w:gridCol w:w="782"/>
        <w:gridCol w:w="782"/>
        <w:gridCol w:w="782"/>
        <w:gridCol w:w="782"/>
        <w:gridCol w:w="782"/>
        <w:gridCol w:w="782"/>
        <w:gridCol w:w="782"/>
        <w:gridCol w:w="782"/>
        <w:gridCol w:w="782"/>
        <w:gridCol w:w="782"/>
        <w:gridCol w:w="1016"/>
      </w:tblGrid>
      <w:tr w:rsidR="007E68E1" w14:paraId="26CB6AD5" w14:textId="77777777" w:rsidTr="00A11358">
        <w:trPr>
          <w:trHeight w:val="20"/>
          <w:jc w:val="center"/>
        </w:trPr>
        <w:tc>
          <w:tcPr>
            <w:tcW w:w="1249" w:type="dxa"/>
            <w:vMerge w:val="restart"/>
            <w:tcBorders>
              <w:top w:val="single" w:sz="4" w:space="0" w:color="auto"/>
              <w:left w:val="single" w:sz="4" w:space="0" w:color="auto"/>
              <w:bottom w:val="single" w:sz="4" w:space="0" w:color="auto"/>
              <w:right w:val="single" w:sz="4" w:space="0" w:color="auto"/>
            </w:tcBorders>
            <w:vAlign w:val="center"/>
            <w:hideMark/>
          </w:tcPr>
          <w:p w14:paraId="4A82117D" w14:textId="77777777" w:rsidR="007E68E1" w:rsidRDefault="007E68E1" w:rsidP="0033389B">
            <w:pPr>
              <w:pStyle w:val="Tablehead"/>
              <w:rPr>
                <w:rFonts w:eastAsia="Arial Unicode MS"/>
                <w:rtl/>
                <w:lang w:eastAsia="zh-CN"/>
              </w:rPr>
            </w:pPr>
            <w:r>
              <w:rPr>
                <w:rtl/>
                <w:lang w:eastAsia="zh-CN"/>
              </w:rPr>
              <w:t>الإشارة المطلوبة</w:t>
            </w:r>
          </w:p>
        </w:tc>
        <w:tc>
          <w:tcPr>
            <w:tcW w:w="1249" w:type="dxa"/>
            <w:vMerge w:val="restart"/>
            <w:tcBorders>
              <w:top w:val="single" w:sz="4" w:space="0" w:color="auto"/>
              <w:left w:val="single" w:sz="4" w:space="0" w:color="auto"/>
              <w:bottom w:val="single" w:sz="4" w:space="0" w:color="auto"/>
              <w:right w:val="single" w:sz="4" w:space="0" w:color="auto"/>
            </w:tcBorders>
            <w:vAlign w:val="center"/>
            <w:hideMark/>
          </w:tcPr>
          <w:p w14:paraId="7AE5D581"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10164" w:type="dxa"/>
            <w:gridSpan w:val="13"/>
            <w:vMerge w:val="restart"/>
            <w:tcBorders>
              <w:top w:val="single" w:sz="4" w:space="0" w:color="auto"/>
              <w:left w:val="single" w:sz="4" w:space="0" w:color="auto"/>
              <w:bottom w:val="single" w:sz="4" w:space="0" w:color="auto"/>
              <w:right w:val="single" w:sz="4" w:space="0" w:color="auto"/>
            </w:tcBorders>
            <w:vAlign w:val="center"/>
            <w:hideMark/>
          </w:tcPr>
          <w:p w14:paraId="5E3CA1AF" w14:textId="77777777" w:rsidR="007E68E1" w:rsidRDefault="007E68E1" w:rsidP="0033389B">
            <w:pPr>
              <w:pStyle w:val="Tablehead"/>
              <w:rPr>
                <w:rFonts w:eastAsia="Arial Unicode MS"/>
                <w:sz w:val="18"/>
                <w:szCs w:val="18"/>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i/>
                <w:iCs/>
                <w:lang w:eastAsia="zh-CN"/>
              </w:rPr>
              <w:t xml:space="preserve"> </w:t>
            </w:r>
            <w:r>
              <w:rPr>
                <w:lang w:eastAsia="zh-CN"/>
              </w:rPr>
              <w:t>(kHz)</w:t>
            </w:r>
          </w:p>
        </w:tc>
        <w:tc>
          <w:tcPr>
            <w:tcW w:w="1798" w:type="dxa"/>
            <w:gridSpan w:val="2"/>
            <w:tcBorders>
              <w:top w:val="single" w:sz="4" w:space="0" w:color="auto"/>
              <w:left w:val="single" w:sz="4" w:space="0" w:color="auto"/>
              <w:bottom w:val="single" w:sz="4" w:space="0" w:color="auto"/>
              <w:right w:val="single" w:sz="4" w:space="0" w:color="auto"/>
            </w:tcBorders>
            <w:vAlign w:val="center"/>
            <w:hideMark/>
          </w:tcPr>
          <w:p w14:paraId="57139F19" w14:textId="77777777" w:rsidR="007E68E1" w:rsidRDefault="007E68E1" w:rsidP="0033389B">
            <w:pPr>
              <w:pStyle w:val="Tablehead"/>
              <w:rPr>
                <w:rFonts w:eastAsia="Arial Unicode MS"/>
                <w:lang w:eastAsia="zh-CN"/>
              </w:rPr>
            </w:pPr>
            <w:r>
              <w:rPr>
                <w:rtl/>
                <w:lang w:eastAsia="zh-CN"/>
              </w:rPr>
              <w:t>المعلمات</w:t>
            </w:r>
          </w:p>
        </w:tc>
      </w:tr>
      <w:tr w:rsidR="007E68E1" w14:paraId="2F1C2108" w14:textId="77777777" w:rsidTr="00A11358">
        <w:trPr>
          <w:trHeight w:val="367"/>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4CE44AB"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82D4569"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6610" w:type="dxa"/>
            <w:gridSpan w:val="13"/>
            <w:vMerge/>
            <w:tcBorders>
              <w:top w:val="single" w:sz="4" w:space="0" w:color="auto"/>
              <w:left w:val="single" w:sz="4" w:space="0" w:color="auto"/>
              <w:bottom w:val="single" w:sz="4" w:space="0" w:color="auto"/>
              <w:right w:val="single" w:sz="4" w:space="0" w:color="auto"/>
            </w:tcBorders>
            <w:vAlign w:val="center"/>
            <w:hideMark/>
          </w:tcPr>
          <w:p w14:paraId="5BCCBF8F"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sz w:val="18"/>
                <w:szCs w:val="18"/>
                <w:lang w:bidi="ar-EG"/>
              </w:rPr>
            </w:pPr>
          </w:p>
        </w:tc>
        <w:tc>
          <w:tcPr>
            <w:tcW w:w="782" w:type="dxa"/>
            <w:vMerge w:val="restart"/>
            <w:tcBorders>
              <w:top w:val="single" w:sz="4" w:space="0" w:color="auto"/>
              <w:left w:val="single" w:sz="4" w:space="0" w:color="auto"/>
              <w:bottom w:val="single" w:sz="4" w:space="0" w:color="auto"/>
              <w:right w:val="single" w:sz="4" w:space="0" w:color="auto"/>
            </w:tcBorders>
            <w:vAlign w:val="center"/>
            <w:hideMark/>
          </w:tcPr>
          <w:p w14:paraId="58DDB8CC" w14:textId="77777777" w:rsidR="007E68E1" w:rsidRDefault="007E68E1" w:rsidP="0033389B">
            <w:pPr>
              <w:pStyle w:val="Tablehead"/>
              <w:rPr>
                <w:rFonts w:eastAsia="Arial Unicode MS"/>
                <w:lang w:eastAsia="zh-CN"/>
              </w:rPr>
            </w:pPr>
            <w:r>
              <w:rPr>
                <w:i/>
                <w:iCs/>
                <w:lang w:eastAsia="zh-CN"/>
              </w:rPr>
              <w:t>B</w:t>
            </w:r>
            <w:r>
              <w:rPr>
                <w:i/>
                <w:iCs/>
                <w:vertAlign w:val="subscript"/>
                <w:lang w:eastAsia="zh-CN"/>
              </w:rPr>
              <w:t>DRM</w:t>
            </w:r>
            <w:r>
              <w:rPr>
                <w:lang w:eastAsia="zh-CN"/>
              </w:rPr>
              <w:t xml:space="preserve"> (kHz)</w:t>
            </w:r>
          </w:p>
        </w:tc>
        <w:tc>
          <w:tcPr>
            <w:tcW w:w="1016" w:type="dxa"/>
            <w:vMerge w:val="restart"/>
            <w:tcBorders>
              <w:top w:val="single" w:sz="4" w:space="0" w:color="auto"/>
              <w:left w:val="single" w:sz="4" w:space="0" w:color="auto"/>
              <w:bottom w:val="single" w:sz="4" w:space="0" w:color="auto"/>
              <w:right w:val="single" w:sz="4" w:space="0" w:color="auto"/>
            </w:tcBorders>
            <w:vAlign w:val="center"/>
            <w:hideMark/>
          </w:tcPr>
          <w:p w14:paraId="4D0760DF" w14:textId="5FAF4A58" w:rsidR="007E68E1" w:rsidRDefault="008A5934" w:rsidP="0033389B">
            <w:pPr>
              <w:pStyle w:val="Tablehead"/>
              <w:rPr>
                <w:rFonts w:eastAsia="Arial Unicode MS"/>
                <w:lang w:eastAsia="zh-CN"/>
              </w:rPr>
            </w:pPr>
            <w:r>
              <w:rPr>
                <w:vertAlign w:val="superscript"/>
                <w:lang w:eastAsia="zh-CN"/>
              </w:rPr>
              <w:t>(1),(2)</w:t>
            </w:r>
            <w:r w:rsidR="007E68E1">
              <w:rPr>
                <w:i/>
                <w:iCs/>
                <w:lang w:eastAsia="zh-CN"/>
              </w:rPr>
              <w:t>A</w:t>
            </w:r>
            <w:r w:rsidR="007E68E1">
              <w:rPr>
                <w:i/>
                <w:iCs/>
                <w:vertAlign w:val="subscript"/>
                <w:lang w:eastAsia="zh-CN"/>
              </w:rPr>
              <w:t>AF</w:t>
            </w:r>
            <w:r w:rsidR="007E68E1">
              <w:rPr>
                <w:vertAlign w:val="subscript"/>
                <w:lang w:eastAsia="zh-CN"/>
              </w:rPr>
              <w:br/>
            </w:r>
            <w:r w:rsidR="007E68E1">
              <w:rPr>
                <w:lang w:eastAsia="zh-CN"/>
              </w:rPr>
              <w:t>(dB)</w:t>
            </w:r>
          </w:p>
        </w:tc>
      </w:tr>
      <w:tr w:rsidR="007E68E1" w14:paraId="675CF5C9" w14:textId="77777777" w:rsidTr="00A11358">
        <w:trPr>
          <w:trHeight w:val="2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52BF776"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2C1559D"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81" w:type="dxa"/>
            <w:tcBorders>
              <w:top w:val="single" w:sz="4" w:space="0" w:color="auto"/>
              <w:left w:val="single" w:sz="4" w:space="0" w:color="auto"/>
              <w:bottom w:val="single" w:sz="4" w:space="0" w:color="auto"/>
              <w:right w:val="single" w:sz="4" w:space="0" w:color="auto"/>
            </w:tcBorders>
            <w:vAlign w:val="center"/>
            <w:hideMark/>
          </w:tcPr>
          <w:p w14:paraId="2DFE4985" w14:textId="77777777" w:rsidR="007E68E1" w:rsidRDefault="007E68E1" w:rsidP="0033389B">
            <w:pPr>
              <w:pStyle w:val="Tablehead"/>
              <w:rPr>
                <w:rFonts w:eastAsia="Arial Unicode MS"/>
                <w:lang w:eastAsia="zh-CN"/>
              </w:rPr>
            </w:pPr>
            <w:r>
              <w:rPr>
                <w:lang w:eastAsia="zh-CN"/>
              </w:rPr>
              <w:t>20–</w:t>
            </w:r>
          </w:p>
        </w:tc>
        <w:tc>
          <w:tcPr>
            <w:tcW w:w="782" w:type="dxa"/>
            <w:tcBorders>
              <w:top w:val="single" w:sz="4" w:space="0" w:color="auto"/>
              <w:left w:val="single" w:sz="4" w:space="0" w:color="auto"/>
              <w:bottom w:val="single" w:sz="4" w:space="0" w:color="auto"/>
              <w:right w:val="single" w:sz="4" w:space="0" w:color="auto"/>
            </w:tcBorders>
            <w:vAlign w:val="center"/>
            <w:hideMark/>
          </w:tcPr>
          <w:p w14:paraId="0F5732DC" w14:textId="77777777" w:rsidR="007E68E1" w:rsidRDefault="007E68E1" w:rsidP="0033389B">
            <w:pPr>
              <w:pStyle w:val="Tablehead"/>
              <w:rPr>
                <w:rFonts w:eastAsia="Arial Unicode MS"/>
                <w:lang w:eastAsia="zh-CN"/>
              </w:rPr>
            </w:pPr>
            <w:r>
              <w:rPr>
                <w:lang w:eastAsia="zh-CN"/>
              </w:rPr>
              <w:t>18–</w:t>
            </w:r>
          </w:p>
        </w:tc>
        <w:tc>
          <w:tcPr>
            <w:tcW w:w="781" w:type="dxa"/>
            <w:tcBorders>
              <w:top w:val="single" w:sz="4" w:space="0" w:color="auto"/>
              <w:left w:val="single" w:sz="4" w:space="0" w:color="auto"/>
              <w:bottom w:val="single" w:sz="4" w:space="0" w:color="auto"/>
              <w:right w:val="single" w:sz="4" w:space="0" w:color="auto"/>
            </w:tcBorders>
            <w:vAlign w:val="center"/>
            <w:hideMark/>
          </w:tcPr>
          <w:p w14:paraId="1F46D699" w14:textId="77777777" w:rsidR="007E68E1" w:rsidRDefault="007E68E1" w:rsidP="0033389B">
            <w:pPr>
              <w:pStyle w:val="Tablehead"/>
              <w:rPr>
                <w:rFonts w:eastAsia="Arial Unicode MS"/>
                <w:lang w:eastAsia="zh-CN"/>
              </w:rPr>
            </w:pPr>
            <w:r>
              <w:rPr>
                <w:lang w:eastAsia="zh-CN"/>
              </w:rPr>
              <w:t>15–</w:t>
            </w:r>
          </w:p>
        </w:tc>
        <w:tc>
          <w:tcPr>
            <w:tcW w:w="782" w:type="dxa"/>
            <w:tcBorders>
              <w:top w:val="single" w:sz="4" w:space="0" w:color="auto"/>
              <w:left w:val="single" w:sz="4" w:space="0" w:color="auto"/>
              <w:bottom w:val="single" w:sz="4" w:space="0" w:color="auto"/>
              <w:right w:val="single" w:sz="4" w:space="0" w:color="auto"/>
            </w:tcBorders>
            <w:vAlign w:val="center"/>
            <w:hideMark/>
          </w:tcPr>
          <w:p w14:paraId="7BA379A7" w14:textId="77777777" w:rsidR="007E68E1" w:rsidRDefault="007E68E1" w:rsidP="0033389B">
            <w:pPr>
              <w:pStyle w:val="Tablehead"/>
              <w:rPr>
                <w:rFonts w:eastAsia="Arial Unicode MS"/>
                <w:lang w:eastAsia="zh-CN"/>
              </w:rPr>
            </w:pPr>
            <w:r>
              <w:rPr>
                <w:lang w:eastAsia="zh-CN"/>
              </w:rPr>
              <w:t>10–</w:t>
            </w:r>
          </w:p>
        </w:tc>
        <w:tc>
          <w:tcPr>
            <w:tcW w:w="782" w:type="dxa"/>
            <w:tcBorders>
              <w:top w:val="single" w:sz="4" w:space="0" w:color="auto"/>
              <w:left w:val="single" w:sz="4" w:space="0" w:color="auto"/>
              <w:bottom w:val="single" w:sz="4" w:space="0" w:color="auto"/>
              <w:right w:val="single" w:sz="4" w:space="0" w:color="auto"/>
            </w:tcBorders>
            <w:vAlign w:val="center"/>
            <w:hideMark/>
          </w:tcPr>
          <w:p w14:paraId="497F0636" w14:textId="77777777" w:rsidR="007E68E1" w:rsidRDefault="007E68E1" w:rsidP="0033389B">
            <w:pPr>
              <w:pStyle w:val="Tablehead"/>
              <w:rPr>
                <w:rFonts w:eastAsia="Arial Unicode MS"/>
                <w:lang w:eastAsia="zh-CN"/>
              </w:rPr>
            </w:pPr>
            <w:r>
              <w:rPr>
                <w:lang w:eastAsia="zh-CN"/>
              </w:rPr>
              <w:t>9–</w:t>
            </w:r>
          </w:p>
        </w:tc>
        <w:tc>
          <w:tcPr>
            <w:tcW w:w="782" w:type="dxa"/>
            <w:tcBorders>
              <w:top w:val="single" w:sz="4" w:space="0" w:color="auto"/>
              <w:left w:val="single" w:sz="4" w:space="0" w:color="auto"/>
              <w:bottom w:val="single" w:sz="4" w:space="0" w:color="auto"/>
              <w:right w:val="single" w:sz="4" w:space="0" w:color="auto"/>
            </w:tcBorders>
            <w:vAlign w:val="center"/>
            <w:hideMark/>
          </w:tcPr>
          <w:p w14:paraId="291E19EA" w14:textId="77777777" w:rsidR="007E68E1" w:rsidRDefault="007E68E1" w:rsidP="0033389B">
            <w:pPr>
              <w:pStyle w:val="Tablehead"/>
              <w:rPr>
                <w:rFonts w:eastAsia="Arial Unicode MS"/>
                <w:lang w:eastAsia="zh-CN"/>
              </w:rPr>
            </w:pPr>
            <w:r>
              <w:rPr>
                <w:lang w:eastAsia="zh-CN"/>
              </w:rPr>
              <w:t>5–</w:t>
            </w:r>
          </w:p>
        </w:tc>
        <w:tc>
          <w:tcPr>
            <w:tcW w:w="782" w:type="dxa"/>
            <w:tcBorders>
              <w:top w:val="single" w:sz="4" w:space="0" w:color="auto"/>
              <w:left w:val="single" w:sz="4" w:space="0" w:color="auto"/>
              <w:bottom w:val="single" w:sz="4" w:space="0" w:color="auto"/>
              <w:right w:val="single" w:sz="4" w:space="0" w:color="auto"/>
            </w:tcBorders>
            <w:vAlign w:val="center"/>
            <w:hideMark/>
          </w:tcPr>
          <w:p w14:paraId="02D4E6C0" w14:textId="77777777" w:rsidR="007E68E1" w:rsidRDefault="007E68E1" w:rsidP="0033389B">
            <w:pPr>
              <w:pStyle w:val="Tablehead"/>
              <w:rPr>
                <w:rFonts w:asciiTheme="minorHAnsi" w:eastAsia="Arial Unicode MS" w:hAnsiTheme="minorHAnsi"/>
                <w:lang w:eastAsia="zh-CN"/>
              </w:rPr>
            </w:pPr>
            <w:r>
              <w:rPr>
                <w:lang w:eastAsia="zh-CN"/>
              </w:rPr>
              <w:t>0</w:t>
            </w:r>
          </w:p>
        </w:tc>
        <w:tc>
          <w:tcPr>
            <w:tcW w:w="782" w:type="dxa"/>
            <w:tcBorders>
              <w:top w:val="single" w:sz="4" w:space="0" w:color="auto"/>
              <w:left w:val="single" w:sz="4" w:space="0" w:color="auto"/>
              <w:bottom w:val="single" w:sz="4" w:space="0" w:color="auto"/>
              <w:right w:val="single" w:sz="4" w:space="0" w:color="auto"/>
            </w:tcBorders>
            <w:vAlign w:val="center"/>
            <w:hideMark/>
          </w:tcPr>
          <w:p w14:paraId="3CA504D4" w14:textId="77777777" w:rsidR="007E68E1" w:rsidRDefault="007E68E1" w:rsidP="0033389B">
            <w:pPr>
              <w:pStyle w:val="Tablehead"/>
              <w:rPr>
                <w:rFonts w:eastAsia="Arial Unicode MS"/>
                <w:lang w:eastAsia="zh-CN"/>
              </w:rPr>
            </w:pPr>
            <w:r>
              <w:rPr>
                <w:lang w:eastAsia="zh-CN"/>
              </w:rPr>
              <w:t>5</w:t>
            </w:r>
          </w:p>
        </w:tc>
        <w:tc>
          <w:tcPr>
            <w:tcW w:w="782" w:type="dxa"/>
            <w:tcBorders>
              <w:top w:val="single" w:sz="4" w:space="0" w:color="auto"/>
              <w:left w:val="single" w:sz="4" w:space="0" w:color="auto"/>
              <w:bottom w:val="single" w:sz="4" w:space="0" w:color="auto"/>
              <w:right w:val="single" w:sz="4" w:space="0" w:color="auto"/>
            </w:tcBorders>
            <w:vAlign w:val="center"/>
            <w:hideMark/>
          </w:tcPr>
          <w:p w14:paraId="21B711E3" w14:textId="77777777" w:rsidR="007E68E1" w:rsidRDefault="007E68E1" w:rsidP="0033389B">
            <w:pPr>
              <w:pStyle w:val="Tablehead"/>
              <w:rPr>
                <w:rFonts w:eastAsia="Arial Unicode MS"/>
                <w:lang w:eastAsia="zh-CN"/>
              </w:rPr>
            </w:pPr>
            <w:r>
              <w:rPr>
                <w:lang w:eastAsia="zh-CN"/>
              </w:rPr>
              <w:t>9</w:t>
            </w:r>
          </w:p>
        </w:tc>
        <w:tc>
          <w:tcPr>
            <w:tcW w:w="782" w:type="dxa"/>
            <w:tcBorders>
              <w:top w:val="single" w:sz="4" w:space="0" w:color="auto"/>
              <w:left w:val="single" w:sz="4" w:space="0" w:color="auto"/>
              <w:bottom w:val="single" w:sz="4" w:space="0" w:color="auto"/>
              <w:right w:val="single" w:sz="4" w:space="0" w:color="auto"/>
            </w:tcBorders>
            <w:vAlign w:val="center"/>
            <w:hideMark/>
          </w:tcPr>
          <w:p w14:paraId="0735E5EB" w14:textId="77777777" w:rsidR="007E68E1" w:rsidRDefault="007E68E1" w:rsidP="0033389B">
            <w:pPr>
              <w:pStyle w:val="Tablehead"/>
              <w:rPr>
                <w:rFonts w:eastAsia="Arial Unicode MS"/>
                <w:lang w:eastAsia="zh-CN"/>
              </w:rPr>
            </w:pPr>
            <w:r>
              <w:rPr>
                <w:lang w:eastAsia="zh-CN"/>
              </w:rPr>
              <w:t>10</w:t>
            </w:r>
          </w:p>
        </w:tc>
        <w:tc>
          <w:tcPr>
            <w:tcW w:w="782" w:type="dxa"/>
            <w:tcBorders>
              <w:top w:val="single" w:sz="4" w:space="0" w:color="auto"/>
              <w:left w:val="single" w:sz="4" w:space="0" w:color="auto"/>
              <w:bottom w:val="single" w:sz="4" w:space="0" w:color="auto"/>
              <w:right w:val="single" w:sz="4" w:space="0" w:color="auto"/>
            </w:tcBorders>
            <w:vAlign w:val="center"/>
            <w:hideMark/>
          </w:tcPr>
          <w:p w14:paraId="39C2218B" w14:textId="77777777" w:rsidR="007E68E1" w:rsidRDefault="007E68E1" w:rsidP="0033389B">
            <w:pPr>
              <w:pStyle w:val="Tablehead"/>
              <w:rPr>
                <w:rFonts w:eastAsia="Arial Unicode MS"/>
                <w:lang w:eastAsia="zh-CN"/>
              </w:rPr>
            </w:pPr>
            <w:r>
              <w:rPr>
                <w:lang w:eastAsia="zh-CN"/>
              </w:rPr>
              <w:t>15</w:t>
            </w:r>
          </w:p>
        </w:tc>
        <w:tc>
          <w:tcPr>
            <w:tcW w:w="782" w:type="dxa"/>
            <w:tcBorders>
              <w:top w:val="single" w:sz="4" w:space="0" w:color="auto"/>
              <w:left w:val="single" w:sz="4" w:space="0" w:color="auto"/>
              <w:bottom w:val="single" w:sz="4" w:space="0" w:color="auto"/>
              <w:right w:val="single" w:sz="4" w:space="0" w:color="auto"/>
            </w:tcBorders>
            <w:vAlign w:val="center"/>
            <w:hideMark/>
          </w:tcPr>
          <w:p w14:paraId="678D9BAC" w14:textId="77777777" w:rsidR="007E68E1" w:rsidRDefault="007E68E1" w:rsidP="0033389B">
            <w:pPr>
              <w:pStyle w:val="Tablehead"/>
              <w:rPr>
                <w:rFonts w:eastAsia="Arial Unicode MS"/>
                <w:lang w:eastAsia="zh-CN"/>
              </w:rPr>
            </w:pPr>
            <w:r>
              <w:rPr>
                <w:lang w:eastAsia="zh-CN"/>
              </w:rPr>
              <w:t>18</w:t>
            </w:r>
          </w:p>
        </w:tc>
        <w:tc>
          <w:tcPr>
            <w:tcW w:w="782" w:type="dxa"/>
            <w:tcBorders>
              <w:top w:val="single" w:sz="4" w:space="0" w:color="auto"/>
              <w:left w:val="single" w:sz="4" w:space="0" w:color="auto"/>
              <w:bottom w:val="single" w:sz="4" w:space="0" w:color="auto"/>
              <w:right w:val="single" w:sz="4" w:space="0" w:color="auto"/>
            </w:tcBorders>
            <w:vAlign w:val="center"/>
            <w:hideMark/>
          </w:tcPr>
          <w:p w14:paraId="3E9A0EF2" w14:textId="77777777" w:rsidR="007E68E1" w:rsidRDefault="007E68E1" w:rsidP="0033389B">
            <w:pPr>
              <w:pStyle w:val="Tablehead"/>
              <w:rPr>
                <w:rFonts w:eastAsia="Arial Unicode MS"/>
                <w:lang w:eastAsia="zh-CN"/>
              </w:rPr>
            </w:pPr>
            <w:r>
              <w:rPr>
                <w:lang w:eastAsia="zh-CN"/>
              </w:rPr>
              <w:t>20</w:t>
            </w:r>
          </w:p>
        </w:tc>
        <w:tc>
          <w:tcPr>
            <w:tcW w:w="1798" w:type="dxa"/>
            <w:vMerge/>
            <w:tcBorders>
              <w:top w:val="single" w:sz="4" w:space="0" w:color="auto"/>
              <w:left w:val="single" w:sz="4" w:space="0" w:color="auto"/>
              <w:bottom w:val="single" w:sz="4" w:space="0" w:color="auto"/>
              <w:right w:val="single" w:sz="4" w:space="0" w:color="auto"/>
            </w:tcBorders>
            <w:vAlign w:val="center"/>
            <w:hideMark/>
          </w:tcPr>
          <w:p w14:paraId="373C1E40" w14:textId="77777777" w:rsidR="007E68E1" w:rsidRDefault="007E68E1" w:rsidP="0033389B">
            <w:pPr>
              <w:overflowPunct/>
              <w:autoSpaceDE/>
              <w:autoSpaceDN/>
              <w:adjustRightInd/>
              <w:spacing w:before="0" w:line="240" w:lineRule="auto"/>
              <w:jc w:val="center"/>
              <w:rPr>
                <w:rFonts w:ascii="Times New Roman Bold" w:eastAsia="Arial Unicode MS" w:hAnsi="Times New Roman Bold"/>
                <w:bCs/>
                <w:lang w:bidi="ar-EG"/>
              </w:rPr>
            </w:pPr>
          </w:p>
        </w:tc>
        <w:tc>
          <w:tcPr>
            <w:tcW w:w="1016" w:type="dxa"/>
            <w:vMerge/>
            <w:tcBorders>
              <w:top w:val="single" w:sz="4" w:space="0" w:color="auto"/>
              <w:left w:val="single" w:sz="4" w:space="0" w:color="auto"/>
              <w:bottom w:val="single" w:sz="4" w:space="0" w:color="auto"/>
              <w:right w:val="single" w:sz="4" w:space="0" w:color="auto"/>
            </w:tcBorders>
            <w:vAlign w:val="center"/>
            <w:hideMark/>
          </w:tcPr>
          <w:p w14:paraId="186149E8" w14:textId="77777777" w:rsidR="007E68E1" w:rsidRDefault="007E68E1" w:rsidP="0033389B">
            <w:pPr>
              <w:overflowPunct/>
              <w:autoSpaceDE/>
              <w:autoSpaceDN/>
              <w:adjustRightInd/>
              <w:spacing w:before="0" w:line="240" w:lineRule="auto"/>
              <w:jc w:val="center"/>
              <w:rPr>
                <w:rFonts w:ascii="Times New Roman Bold" w:eastAsia="Arial Unicode MS" w:hAnsi="Times New Roman Bold"/>
                <w:bCs/>
                <w:lang w:bidi="ar-EG"/>
              </w:rPr>
            </w:pPr>
          </w:p>
        </w:tc>
      </w:tr>
      <w:tr w:rsidR="007E68E1" w14:paraId="77B25837" w14:textId="77777777" w:rsidTr="00A11358">
        <w:trPr>
          <w:trHeight w:val="20"/>
          <w:jc w:val="center"/>
        </w:trPr>
        <w:tc>
          <w:tcPr>
            <w:tcW w:w="1249" w:type="dxa"/>
            <w:tcBorders>
              <w:top w:val="single" w:sz="4" w:space="0" w:color="auto"/>
              <w:left w:val="single" w:sz="4" w:space="0" w:color="auto"/>
              <w:bottom w:val="single" w:sz="4" w:space="0" w:color="auto"/>
              <w:right w:val="single" w:sz="4" w:space="0" w:color="auto"/>
            </w:tcBorders>
            <w:vAlign w:val="center"/>
            <w:hideMark/>
          </w:tcPr>
          <w:p w14:paraId="744E1C2C"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AM</w:t>
            </w:r>
          </w:p>
        </w:tc>
        <w:tc>
          <w:tcPr>
            <w:tcW w:w="1249" w:type="dxa"/>
            <w:tcBorders>
              <w:top w:val="single" w:sz="4" w:space="0" w:color="auto"/>
              <w:left w:val="single" w:sz="4" w:space="0" w:color="auto"/>
              <w:bottom w:val="single" w:sz="4" w:space="0" w:color="auto"/>
              <w:right w:val="single" w:sz="4" w:space="0" w:color="auto"/>
            </w:tcBorders>
            <w:vAlign w:val="center"/>
            <w:hideMark/>
          </w:tcPr>
          <w:p w14:paraId="739BC35C"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DRM_A0</w:t>
            </w:r>
          </w:p>
        </w:tc>
        <w:tc>
          <w:tcPr>
            <w:tcW w:w="781" w:type="dxa"/>
            <w:tcBorders>
              <w:top w:val="single" w:sz="4" w:space="0" w:color="auto"/>
              <w:left w:val="single" w:sz="4" w:space="0" w:color="auto"/>
              <w:bottom w:val="single" w:sz="4" w:space="0" w:color="auto"/>
              <w:right w:val="single" w:sz="4" w:space="0" w:color="auto"/>
            </w:tcBorders>
            <w:vAlign w:val="bottom"/>
            <w:hideMark/>
          </w:tcPr>
          <w:p w14:paraId="39A29888"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50,4</w:t>
            </w:r>
          </w:p>
        </w:tc>
        <w:tc>
          <w:tcPr>
            <w:tcW w:w="782" w:type="dxa"/>
            <w:tcBorders>
              <w:top w:val="single" w:sz="4" w:space="0" w:color="auto"/>
              <w:left w:val="single" w:sz="4" w:space="0" w:color="auto"/>
              <w:bottom w:val="single" w:sz="4" w:space="0" w:color="auto"/>
              <w:right w:val="single" w:sz="4" w:space="0" w:color="auto"/>
            </w:tcBorders>
            <w:vAlign w:val="bottom"/>
            <w:hideMark/>
          </w:tcPr>
          <w:p w14:paraId="2DC279D7"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50,4</w:t>
            </w:r>
          </w:p>
        </w:tc>
        <w:tc>
          <w:tcPr>
            <w:tcW w:w="781" w:type="dxa"/>
            <w:tcBorders>
              <w:top w:val="single" w:sz="4" w:space="0" w:color="auto"/>
              <w:left w:val="single" w:sz="4" w:space="0" w:color="auto"/>
              <w:bottom w:val="single" w:sz="4" w:space="0" w:color="auto"/>
              <w:right w:val="single" w:sz="4" w:space="0" w:color="auto"/>
            </w:tcBorders>
            <w:vAlign w:val="bottom"/>
            <w:hideMark/>
          </w:tcPr>
          <w:p w14:paraId="18C8FE2E" w14:textId="77777777" w:rsidR="007E68E1" w:rsidRDefault="007E68E1" w:rsidP="0033389B">
            <w:pPr>
              <w:pStyle w:val="Tabletext"/>
              <w:spacing w:line="220" w:lineRule="exact"/>
              <w:jc w:val="center"/>
              <w:rPr>
                <w:sz w:val="18"/>
                <w:szCs w:val="18"/>
                <w:lang w:val="en-GB" w:eastAsia="en-US"/>
              </w:rPr>
            </w:pPr>
            <w:r>
              <w:rPr>
                <w:rFonts w:eastAsia="Arial Unicode MS"/>
                <w:sz w:val="18"/>
                <w:szCs w:val="18"/>
                <w:rtl/>
                <w:lang w:val="en-GB"/>
              </w:rPr>
              <w:t>–</w:t>
            </w:r>
            <w:r>
              <w:rPr>
                <w:rFonts w:eastAsia="Arial Unicode MS"/>
                <w:sz w:val="18"/>
                <w:szCs w:val="18"/>
                <w:lang w:val="en-GB"/>
              </w:rPr>
              <w:t>49,1</w:t>
            </w:r>
          </w:p>
        </w:tc>
        <w:tc>
          <w:tcPr>
            <w:tcW w:w="782" w:type="dxa"/>
            <w:tcBorders>
              <w:top w:val="single" w:sz="4" w:space="0" w:color="auto"/>
              <w:left w:val="single" w:sz="4" w:space="0" w:color="auto"/>
              <w:bottom w:val="single" w:sz="4" w:space="0" w:color="auto"/>
              <w:right w:val="single" w:sz="4" w:space="0" w:color="auto"/>
            </w:tcBorders>
            <w:vAlign w:val="bottom"/>
            <w:hideMark/>
          </w:tcPr>
          <w:p w14:paraId="71CBF2B7"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35,6</w:t>
            </w:r>
          </w:p>
        </w:tc>
        <w:tc>
          <w:tcPr>
            <w:tcW w:w="782" w:type="dxa"/>
            <w:tcBorders>
              <w:top w:val="single" w:sz="4" w:space="0" w:color="auto"/>
              <w:left w:val="single" w:sz="4" w:space="0" w:color="auto"/>
              <w:bottom w:val="single" w:sz="4" w:space="0" w:color="auto"/>
              <w:right w:val="single" w:sz="4" w:space="0" w:color="auto"/>
            </w:tcBorders>
            <w:vAlign w:val="bottom"/>
            <w:hideMark/>
          </w:tcPr>
          <w:p w14:paraId="382B45AD"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28,5</w:t>
            </w:r>
          </w:p>
        </w:tc>
        <w:tc>
          <w:tcPr>
            <w:tcW w:w="782" w:type="dxa"/>
            <w:tcBorders>
              <w:top w:val="single" w:sz="4" w:space="0" w:color="auto"/>
              <w:left w:val="single" w:sz="4" w:space="0" w:color="auto"/>
              <w:bottom w:val="single" w:sz="4" w:space="0" w:color="auto"/>
              <w:right w:val="single" w:sz="4" w:space="0" w:color="auto"/>
            </w:tcBorders>
            <w:vAlign w:val="bottom"/>
            <w:hideMark/>
          </w:tcPr>
          <w:p w14:paraId="6F1CC69A"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6,5</w:t>
            </w:r>
          </w:p>
        </w:tc>
        <w:tc>
          <w:tcPr>
            <w:tcW w:w="782" w:type="dxa"/>
            <w:tcBorders>
              <w:top w:val="single" w:sz="4" w:space="0" w:color="auto"/>
              <w:left w:val="single" w:sz="4" w:space="0" w:color="auto"/>
              <w:bottom w:val="single" w:sz="4" w:space="0" w:color="auto"/>
              <w:right w:val="single" w:sz="4" w:space="0" w:color="auto"/>
            </w:tcBorders>
            <w:vAlign w:val="bottom"/>
            <w:hideMark/>
          </w:tcPr>
          <w:p w14:paraId="3DFBEA19"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6,6</w:t>
            </w:r>
          </w:p>
        </w:tc>
        <w:tc>
          <w:tcPr>
            <w:tcW w:w="782" w:type="dxa"/>
            <w:tcBorders>
              <w:top w:val="single" w:sz="4" w:space="0" w:color="auto"/>
              <w:left w:val="single" w:sz="4" w:space="0" w:color="auto"/>
              <w:bottom w:val="single" w:sz="4" w:space="0" w:color="auto"/>
              <w:right w:val="single" w:sz="4" w:space="0" w:color="auto"/>
            </w:tcBorders>
            <w:vAlign w:val="bottom"/>
            <w:hideMark/>
          </w:tcPr>
          <w:p w14:paraId="04508725"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31,1</w:t>
            </w:r>
          </w:p>
        </w:tc>
        <w:tc>
          <w:tcPr>
            <w:tcW w:w="782" w:type="dxa"/>
            <w:tcBorders>
              <w:top w:val="single" w:sz="4" w:space="0" w:color="auto"/>
              <w:left w:val="single" w:sz="4" w:space="0" w:color="auto"/>
              <w:bottom w:val="single" w:sz="4" w:space="0" w:color="auto"/>
              <w:right w:val="single" w:sz="4" w:space="0" w:color="auto"/>
            </w:tcBorders>
            <w:vAlign w:val="bottom"/>
            <w:hideMark/>
          </w:tcPr>
          <w:p w14:paraId="205D438D" w14:textId="77777777" w:rsidR="007E68E1" w:rsidRDefault="007E68E1" w:rsidP="0033389B">
            <w:pPr>
              <w:pStyle w:val="Tabletext"/>
              <w:spacing w:line="220" w:lineRule="exact"/>
              <w:jc w:val="center"/>
              <w:rPr>
                <w:sz w:val="18"/>
                <w:szCs w:val="18"/>
                <w:lang w:eastAsia="en-US"/>
              </w:rPr>
            </w:pPr>
            <w:r>
              <w:rPr>
                <w:sz w:val="18"/>
                <w:szCs w:val="18"/>
                <w:rtl/>
                <w:lang w:val="en-GB"/>
              </w:rPr>
              <w:t>–</w:t>
            </w:r>
            <w:r>
              <w:rPr>
                <w:sz w:val="18"/>
                <w:szCs w:val="18"/>
                <w:lang w:val="en-GB"/>
              </w:rPr>
              <w:t>46,9</w:t>
            </w:r>
          </w:p>
        </w:tc>
        <w:tc>
          <w:tcPr>
            <w:tcW w:w="782" w:type="dxa"/>
            <w:tcBorders>
              <w:top w:val="single" w:sz="4" w:space="0" w:color="auto"/>
              <w:left w:val="single" w:sz="4" w:space="0" w:color="auto"/>
              <w:bottom w:val="single" w:sz="4" w:space="0" w:color="auto"/>
              <w:right w:val="single" w:sz="4" w:space="0" w:color="auto"/>
            </w:tcBorders>
            <w:vAlign w:val="bottom"/>
            <w:hideMark/>
          </w:tcPr>
          <w:p w14:paraId="34F53909"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48,3</w:t>
            </w:r>
          </w:p>
        </w:tc>
        <w:tc>
          <w:tcPr>
            <w:tcW w:w="782" w:type="dxa"/>
            <w:tcBorders>
              <w:top w:val="single" w:sz="4" w:space="0" w:color="auto"/>
              <w:left w:val="single" w:sz="4" w:space="0" w:color="auto"/>
              <w:bottom w:val="single" w:sz="4" w:space="0" w:color="auto"/>
              <w:right w:val="single" w:sz="4" w:space="0" w:color="auto"/>
            </w:tcBorders>
            <w:vAlign w:val="bottom"/>
            <w:hideMark/>
          </w:tcPr>
          <w:p w14:paraId="3E99ECAE"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50,4</w:t>
            </w:r>
          </w:p>
        </w:tc>
        <w:tc>
          <w:tcPr>
            <w:tcW w:w="782" w:type="dxa"/>
            <w:tcBorders>
              <w:top w:val="single" w:sz="4" w:space="0" w:color="auto"/>
              <w:left w:val="single" w:sz="4" w:space="0" w:color="auto"/>
              <w:bottom w:val="single" w:sz="4" w:space="0" w:color="auto"/>
              <w:right w:val="single" w:sz="4" w:space="0" w:color="auto"/>
            </w:tcBorders>
            <w:vAlign w:val="bottom"/>
            <w:hideMark/>
          </w:tcPr>
          <w:p w14:paraId="3219A3F5"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50,4</w:t>
            </w:r>
          </w:p>
        </w:tc>
        <w:tc>
          <w:tcPr>
            <w:tcW w:w="782" w:type="dxa"/>
            <w:tcBorders>
              <w:top w:val="single" w:sz="4" w:space="0" w:color="auto"/>
              <w:left w:val="single" w:sz="4" w:space="0" w:color="auto"/>
              <w:bottom w:val="single" w:sz="4" w:space="0" w:color="auto"/>
              <w:right w:val="single" w:sz="4" w:space="0" w:color="auto"/>
            </w:tcBorders>
            <w:vAlign w:val="bottom"/>
            <w:hideMark/>
          </w:tcPr>
          <w:p w14:paraId="1CB3B231"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50,4</w:t>
            </w:r>
          </w:p>
        </w:tc>
        <w:tc>
          <w:tcPr>
            <w:tcW w:w="782" w:type="dxa"/>
            <w:tcBorders>
              <w:top w:val="single" w:sz="4" w:space="0" w:color="auto"/>
              <w:left w:val="single" w:sz="4" w:space="0" w:color="auto"/>
              <w:bottom w:val="single" w:sz="4" w:space="0" w:color="auto"/>
              <w:right w:val="single" w:sz="4" w:space="0" w:color="auto"/>
            </w:tcBorders>
            <w:vAlign w:val="center"/>
            <w:hideMark/>
          </w:tcPr>
          <w:p w14:paraId="34C7C084"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4,5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316310"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w:t>
            </w:r>
          </w:p>
        </w:tc>
      </w:tr>
      <w:tr w:rsidR="007E68E1" w14:paraId="4A0E07CF" w14:textId="77777777" w:rsidTr="00A11358">
        <w:trPr>
          <w:trHeight w:val="20"/>
          <w:jc w:val="center"/>
        </w:trPr>
        <w:tc>
          <w:tcPr>
            <w:tcW w:w="1249" w:type="dxa"/>
            <w:tcBorders>
              <w:top w:val="single" w:sz="4" w:space="0" w:color="auto"/>
              <w:left w:val="single" w:sz="4" w:space="0" w:color="auto"/>
              <w:bottom w:val="single" w:sz="4" w:space="0" w:color="auto"/>
              <w:right w:val="single" w:sz="4" w:space="0" w:color="auto"/>
            </w:tcBorders>
            <w:vAlign w:val="center"/>
            <w:hideMark/>
          </w:tcPr>
          <w:p w14:paraId="0FEF3C7B"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AM</w:t>
            </w:r>
          </w:p>
        </w:tc>
        <w:tc>
          <w:tcPr>
            <w:tcW w:w="1249" w:type="dxa"/>
            <w:tcBorders>
              <w:top w:val="single" w:sz="4" w:space="0" w:color="auto"/>
              <w:left w:val="single" w:sz="4" w:space="0" w:color="auto"/>
              <w:bottom w:val="single" w:sz="4" w:space="0" w:color="auto"/>
              <w:right w:val="single" w:sz="4" w:space="0" w:color="auto"/>
            </w:tcBorders>
            <w:vAlign w:val="center"/>
            <w:hideMark/>
          </w:tcPr>
          <w:p w14:paraId="67EFEFF5"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DRM_A1</w:t>
            </w:r>
          </w:p>
        </w:tc>
        <w:tc>
          <w:tcPr>
            <w:tcW w:w="781" w:type="dxa"/>
            <w:tcBorders>
              <w:top w:val="single" w:sz="4" w:space="0" w:color="auto"/>
              <w:left w:val="single" w:sz="4" w:space="0" w:color="auto"/>
              <w:bottom w:val="single" w:sz="4" w:space="0" w:color="auto"/>
              <w:right w:val="single" w:sz="4" w:space="0" w:color="auto"/>
            </w:tcBorders>
            <w:vAlign w:val="bottom"/>
            <w:hideMark/>
          </w:tcPr>
          <w:p w14:paraId="7AD56976"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50,9</w:t>
            </w:r>
          </w:p>
        </w:tc>
        <w:tc>
          <w:tcPr>
            <w:tcW w:w="782" w:type="dxa"/>
            <w:tcBorders>
              <w:top w:val="single" w:sz="4" w:space="0" w:color="auto"/>
              <w:left w:val="single" w:sz="4" w:space="0" w:color="auto"/>
              <w:bottom w:val="single" w:sz="4" w:space="0" w:color="auto"/>
              <w:right w:val="single" w:sz="4" w:space="0" w:color="auto"/>
            </w:tcBorders>
            <w:vAlign w:val="bottom"/>
            <w:hideMark/>
          </w:tcPr>
          <w:p w14:paraId="683BBD70"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50,6</w:t>
            </w:r>
          </w:p>
        </w:tc>
        <w:tc>
          <w:tcPr>
            <w:tcW w:w="781" w:type="dxa"/>
            <w:tcBorders>
              <w:top w:val="single" w:sz="4" w:space="0" w:color="auto"/>
              <w:left w:val="single" w:sz="4" w:space="0" w:color="auto"/>
              <w:bottom w:val="single" w:sz="4" w:space="0" w:color="auto"/>
              <w:right w:val="single" w:sz="4" w:space="0" w:color="auto"/>
            </w:tcBorders>
            <w:vAlign w:val="bottom"/>
            <w:hideMark/>
          </w:tcPr>
          <w:p w14:paraId="56DF6F57"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47,9</w:t>
            </w:r>
          </w:p>
        </w:tc>
        <w:tc>
          <w:tcPr>
            <w:tcW w:w="782" w:type="dxa"/>
            <w:tcBorders>
              <w:top w:val="single" w:sz="4" w:space="0" w:color="auto"/>
              <w:left w:val="single" w:sz="4" w:space="0" w:color="auto"/>
              <w:bottom w:val="single" w:sz="4" w:space="0" w:color="auto"/>
              <w:right w:val="single" w:sz="4" w:space="0" w:color="auto"/>
            </w:tcBorders>
            <w:vAlign w:val="bottom"/>
            <w:hideMark/>
          </w:tcPr>
          <w:p w14:paraId="54BF4DE5"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32,5</w:t>
            </w:r>
          </w:p>
        </w:tc>
        <w:tc>
          <w:tcPr>
            <w:tcW w:w="782" w:type="dxa"/>
            <w:tcBorders>
              <w:top w:val="single" w:sz="4" w:space="0" w:color="auto"/>
              <w:left w:val="single" w:sz="4" w:space="0" w:color="auto"/>
              <w:bottom w:val="single" w:sz="4" w:space="0" w:color="auto"/>
              <w:right w:val="single" w:sz="4" w:space="0" w:color="auto"/>
            </w:tcBorders>
            <w:vAlign w:val="bottom"/>
            <w:hideMark/>
          </w:tcPr>
          <w:p w14:paraId="4A1C3C9B"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24,5</w:t>
            </w:r>
          </w:p>
        </w:tc>
        <w:tc>
          <w:tcPr>
            <w:tcW w:w="782" w:type="dxa"/>
            <w:tcBorders>
              <w:top w:val="single" w:sz="4" w:space="0" w:color="auto"/>
              <w:left w:val="single" w:sz="4" w:space="0" w:color="auto"/>
              <w:bottom w:val="single" w:sz="4" w:space="0" w:color="auto"/>
              <w:right w:val="single" w:sz="4" w:space="0" w:color="auto"/>
            </w:tcBorders>
            <w:vAlign w:val="bottom"/>
            <w:hideMark/>
          </w:tcPr>
          <w:p w14:paraId="384DEE29"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6,1</w:t>
            </w:r>
          </w:p>
        </w:tc>
        <w:tc>
          <w:tcPr>
            <w:tcW w:w="782" w:type="dxa"/>
            <w:tcBorders>
              <w:top w:val="single" w:sz="4" w:space="0" w:color="auto"/>
              <w:left w:val="single" w:sz="4" w:space="0" w:color="auto"/>
              <w:bottom w:val="single" w:sz="4" w:space="0" w:color="auto"/>
              <w:right w:val="single" w:sz="4" w:space="0" w:color="auto"/>
            </w:tcBorders>
            <w:vAlign w:val="bottom"/>
            <w:hideMark/>
          </w:tcPr>
          <w:p w14:paraId="20B66B4B"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6,1</w:t>
            </w:r>
          </w:p>
        </w:tc>
        <w:tc>
          <w:tcPr>
            <w:tcW w:w="782" w:type="dxa"/>
            <w:tcBorders>
              <w:top w:val="single" w:sz="4" w:space="0" w:color="auto"/>
              <w:left w:val="single" w:sz="4" w:space="0" w:color="auto"/>
              <w:bottom w:val="single" w:sz="4" w:space="0" w:color="auto"/>
              <w:right w:val="single" w:sz="4" w:space="0" w:color="auto"/>
            </w:tcBorders>
            <w:vAlign w:val="bottom"/>
            <w:hideMark/>
          </w:tcPr>
          <w:p w14:paraId="113EF244"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31,3</w:t>
            </w:r>
          </w:p>
        </w:tc>
        <w:tc>
          <w:tcPr>
            <w:tcW w:w="782" w:type="dxa"/>
            <w:tcBorders>
              <w:top w:val="single" w:sz="4" w:space="0" w:color="auto"/>
              <w:left w:val="single" w:sz="4" w:space="0" w:color="auto"/>
              <w:bottom w:val="single" w:sz="4" w:space="0" w:color="auto"/>
              <w:right w:val="single" w:sz="4" w:space="0" w:color="auto"/>
            </w:tcBorders>
            <w:vAlign w:val="bottom"/>
            <w:hideMark/>
          </w:tcPr>
          <w:p w14:paraId="36E0E243" w14:textId="77777777" w:rsidR="007E68E1" w:rsidRDefault="007E68E1" w:rsidP="0033389B">
            <w:pPr>
              <w:pStyle w:val="Tabletext"/>
              <w:spacing w:line="220" w:lineRule="exact"/>
              <w:jc w:val="center"/>
              <w:rPr>
                <w:sz w:val="18"/>
                <w:szCs w:val="18"/>
                <w:lang w:val="en-GB" w:eastAsia="en-US"/>
              </w:rPr>
            </w:pPr>
            <w:r>
              <w:rPr>
                <w:sz w:val="18"/>
                <w:szCs w:val="18"/>
                <w:rtl/>
                <w:lang w:val="en-GB"/>
              </w:rPr>
              <w:t>–</w:t>
            </w:r>
            <w:r>
              <w:rPr>
                <w:sz w:val="18"/>
                <w:szCs w:val="18"/>
                <w:lang w:val="en-GB"/>
              </w:rPr>
              <w:t>46</w:t>
            </w:r>
          </w:p>
        </w:tc>
        <w:tc>
          <w:tcPr>
            <w:tcW w:w="782" w:type="dxa"/>
            <w:tcBorders>
              <w:top w:val="single" w:sz="4" w:space="0" w:color="auto"/>
              <w:left w:val="single" w:sz="4" w:space="0" w:color="auto"/>
              <w:bottom w:val="single" w:sz="4" w:space="0" w:color="auto"/>
              <w:right w:val="single" w:sz="4" w:space="0" w:color="auto"/>
            </w:tcBorders>
            <w:vAlign w:val="bottom"/>
            <w:hideMark/>
          </w:tcPr>
          <w:p w14:paraId="6C54E9B9"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47,7</w:t>
            </w:r>
          </w:p>
        </w:tc>
        <w:tc>
          <w:tcPr>
            <w:tcW w:w="782" w:type="dxa"/>
            <w:tcBorders>
              <w:top w:val="single" w:sz="4" w:space="0" w:color="auto"/>
              <w:left w:val="single" w:sz="4" w:space="0" w:color="auto"/>
              <w:bottom w:val="single" w:sz="4" w:space="0" w:color="auto"/>
              <w:right w:val="single" w:sz="4" w:space="0" w:color="auto"/>
            </w:tcBorders>
            <w:vAlign w:val="bottom"/>
            <w:hideMark/>
          </w:tcPr>
          <w:p w14:paraId="10973FB1"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50,9</w:t>
            </w:r>
          </w:p>
        </w:tc>
        <w:tc>
          <w:tcPr>
            <w:tcW w:w="782" w:type="dxa"/>
            <w:tcBorders>
              <w:top w:val="single" w:sz="4" w:space="0" w:color="auto"/>
              <w:left w:val="single" w:sz="4" w:space="0" w:color="auto"/>
              <w:bottom w:val="single" w:sz="4" w:space="0" w:color="auto"/>
              <w:right w:val="single" w:sz="4" w:space="0" w:color="auto"/>
            </w:tcBorders>
            <w:vAlign w:val="bottom"/>
            <w:hideMark/>
          </w:tcPr>
          <w:p w14:paraId="157328EB"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50,9</w:t>
            </w:r>
          </w:p>
        </w:tc>
        <w:tc>
          <w:tcPr>
            <w:tcW w:w="782" w:type="dxa"/>
            <w:tcBorders>
              <w:top w:val="single" w:sz="4" w:space="0" w:color="auto"/>
              <w:left w:val="single" w:sz="4" w:space="0" w:color="auto"/>
              <w:bottom w:val="single" w:sz="4" w:space="0" w:color="auto"/>
              <w:right w:val="single" w:sz="4" w:space="0" w:color="auto"/>
            </w:tcBorders>
            <w:vAlign w:val="bottom"/>
            <w:hideMark/>
          </w:tcPr>
          <w:p w14:paraId="7DF57B03"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50,9</w:t>
            </w:r>
          </w:p>
        </w:tc>
        <w:tc>
          <w:tcPr>
            <w:tcW w:w="782" w:type="dxa"/>
            <w:tcBorders>
              <w:top w:val="single" w:sz="4" w:space="0" w:color="auto"/>
              <w:left w:val="single" w:sz="4" w:space="0" w:color="auto"/>
              <w:bottom w:val="single" w:sz="4" w:space="0" w:color="auto"/>
              <w:right w:val="single" w:sz="4" w:space="0" w:color="auto"/>
            </w:tcBorders>
            <w:vAlign w:val="center"/>
            <w:hideMark/>
          </w:tcPr>
          <w:p w14:paraId="4D7D1268"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2380469"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w:t>
            </w:r>
          </w:p>
        </w:tc>
      </w:tr>
      <w:tr w:rsidR="007E68E1" w14:paraId="3A782DD6" w14:textId="77777777" w:rsidTr="00A11358">
        <w:trPr>
          <w:trHeight w:val="20"/>
          <w:jc w:val="center"/>
        </w:trPr>
        <w:tc>
          <w:tcPr>
            <w:tcW w:w="1249" w:type="dxa"/>
            <w:tcBorders>
              <w:top w:val="single" w:sz="4" w:space="0" w:color="auto"/>
              <w:left w:val="single" w:sz="4" w:space="0" w:color="auto"/>
              <w:bottom w:val="single" w:sz="4" w:space="0" w:color="auto"/>
              <w:right w:val="single" w:sz="4" w:space="0" w:color="auto"/>
            </w:tcBorders>
            <w:vAlign w:val="center"/>
            <w:hideMark/>
          </w:tcPr>
          <w:p w14:paraId="174E7DF9"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AM</w:t>
            </w:r>
          </w:p>
        </w:tc>
        <w:tc>
          <w:tcPr>
            <w:tcW w:w="1249" w:type="dxa"/>
            <w:tcBorders>
              <w:top w:val="single" w:sz="4" w:space="0" w:color="auto"/>
              <w:left w:val="single" w:sz="4" w:space="0" w:color="auto"/>
              <w:bottom w:val="single" w:sz="4" w:space="0" w:color="auto"/>
              <w:right w:val="single" w:sz="4" w:space="0" w:color="auto"/>
            </w:tcBorders>
            <w:vAlign w:val="center"/>
            <w:hideMark/>
          </w:tcPr>
          <w:p w14:paraId="394370E8"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DRM_A2</w:t>
            </w:r>
          </w:p>
        </w:tc>
        <w:tc>
          <w:tcPr>
            <w:tcW w:w="781" w:type="dxa"/>
            <w:tcBorders>
              <w:top w:val="single" w:sz="4" w:space="0" w:color="auto"/>
              <w:left w:val="single" w:sz="4" w:space="0" w:color="auto"/>
              <w:bottom w:val="single" w:sz="4" w:space="0" w:color="auto"/>
              <w:right w:val="single" w:sz="4" w:space="0" w:color="auto"/>
            </w:tcBorders>
            <w:vAlign w:val="bottom"/>
            <w:hideMark/>
          </w:tcPr>
          <w:p w14:paraId="6B4F37A4"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48,9</w:t>
            </w:r>
          </w:p>
        </w:tc>
        <w:tc>
          <w:tcPr>
            <w:tcW w:w="782" w:type="dxa"/>
            <w:tcBorders>
              <w:top w:val="single" w:sz="4" w:space="0" w:color="auto"/>
              <w:left w:val="single" w:sz="4" w:space="0" w:color="auto"/>
              <w:bottom w:val="single" w:sz="4" w:space="0" w:color="auto"/>
              <w:right w:val="single" w:sz="4" w:space="0" w:color="auto"/>
            </w:tcBorders>
            <w:vAlign w:val="bottom"/>
            <w:hideMark/>
          </w:tcPr>
          <w:p w14:paraId="591673BB"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47</w:t>
            </w:r>
          </w:p>
        </w:tc>
        <w:tc>
          <w:tcPr>
            <w:tcW w:w="781" w:type="dxa"/>
            <w:tcBorders>
              <w:top w:val="single" w:sz="4" w:space="0" w:color="auto"/>
              <w:left w:val="single" w:sz="4" w:space="0" w:color="auto"/>
              <w:bottom w:val="single" w:sz="4" w:space="0" w:color="auto"/>
              <w:right w:val="single" w:sz="4" w:space="0" w:color="auto"/>
            </w:tcBorders>
            <w:vAlign w:val="bottom"/>
            <w:hideMark/>
          </w:tcPr>
          <w:p w14:paraId="4D62AF2A"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43,6</w:t>
            </w:r>
          </w:p>
        </w:tc>
        <w:tc>
          <w:tcPr>
            <w:tcW w:w="782" w:type="dxa"/>
            <w:tcBorders>
              <w:top w:val="single" w:sz="4" w:space="0" w:color="auto"/>
              <w:left w:val="single" w:sz="4" w:space="0" w:color="auto"/>
              <w:bottom w:val="single" w:sz="4" w:space="0" w:color="auto"/>
              <w:right w:val="single" w:sz="4" w:space="0" w:color="auto"/>
            </w:tcBorders>
            <w:vAlign w:val="bottom"/>
            <w:hideMark/>
          </w:tcPr>
          <w:p w14:paraId="5DE6BD1E" w14:textId="77777777" w:rsidR="007E68E1" w:rsidRDefault="007E68E1" w:rsidP="0033389B">
            <w:pPr>
              <w:pStyle w:val="Tabletext"/>
              <w:spacing w:line="220" w:lineRule="exact"/>
              <w:jc w:val="center"/>
              <w:rPr>
                <w:rFonts w:eastAsia="Arial Unicode MS"/>
                <w:sz w:val="18"/>
                <w:szCs w:val="18"/>
                <w:rtl/>
                <w:lang w:val="en-GB" w:eastAsia="en-US"/>
              </w:rPr>
            </w:pPr>
            <w:r>
              <w:rPr>
                <w:rFonts w:eastAsia="Arial Unicode MS"/>
                <w:sz w:val="18"/>
                <w:szCs w:val="18"/>
                <w:rtl/>
                <w:lang w:val="en-GB"/>
              </w:rPr>
              <w:t>–</w:t>
            </w:r>
            <w:r>
              <w:rPr>
                <w:rFonts w:eastAsia="Arial Unicode MS"/>
                <w:sz w:val="18"/>
                <w:szCs w:val="18"/>
                <w:lang w:val="en-GB"/>
              </w:rPr>
              <w:t>34,5</w:t>
            </w:r>
          </w:p>
        </w:tc>
        <w:tc>
          <w:tcPr>
            <w:tcW w:w="782" w:type="dxa"/>
            <w:tcBorders>
              <w:top w:val="single" w:sz="4" w:space="0" w:color="auto"/>
              <w:left w:val="single" w:sz="4" w:space="0" w:color="auto"/>
              <w:bottom w:val="single" w:sz="4" w:space="0" w:color="auto"/>
              <w:right w:val="single" w:sz="4" w:space="0" w:color="auto"/>
            </w:tcBorders>
            <w:vAlign w:val="bottom"/>
            <w:hideMark/>
          </w:tcPr>
          <w:p w14:paraId="77F20016"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29,8</w:t>
            </w:r>
          </w:p>
        </w:tc>
        <w:tc>
          <w:tcPr>
            <w:tcW w:w="782" w:type="dxa"/>
            <w:tcBorders>
              <w:top w:val="single" w:sz="4" w:space="0" w:color="auto"/>
              <w:left w:val="single" w:sz="4" w:space="0" w:color="auto"/>
              <w:bottom w:val="single" w:sz="4" w:space="0" w:color="auto"/>
              <w:right w:val="single" w:sz="4" w:space="0" w:color="auto"/>
            </w:tcBorders>
            <w:vAlign w:val="bottom"/>
            <w:hideMark/>
          </w:tcPr>
          <w:p w14:paraId="19FA442E"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3,4</w:t>
            </w:r>
          </w:p>
        </w:tc>
        <w:tc>
          <w:tcPr>
            <w:tcW w:w="782" w:type="dxa"/>
            <w:tcBorders>
              <w:top w:val="single" w:sz="4" w:space="0" w:color="auto"/>
              <w:left w:val="single" w:sz="4" w:space="0" w:color="auto"/>
              <w:bottom w:val="single" w:sz="4" w:space="0" w:color="auto"/>
              <w:right w:val="single" w:sz="4" w:space="0" w:color="auto"/>
            </w:tcBorders>
            <w:vAlign w:val="bottom"/>
            <w:hideMark/>
          </w:tcPr>
          <w:p w14:paraId="311659AD"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6,6</w:t>
            </w:r>
          </w:p>
        </w:tc>
        <w:tc>
          <w:tcPr>
            <w:tcW w:w="782" w:type="dxa"/>
            <w:tcBorders>
              <w:top w:val="single" w:sz="4" w:space="0" w:color="auto"/>
              <w:left w:val="single" w:sz="4" w:space="0" w:color="auto"/>
              <w:bottom w:val="single" w:sz="4" w:space="0" w:color="auto"/>
              <w:right w:val="single" w:sz="4" w:space="0" w:color="auto"/>
            </w:tcBorders>
            <w:vAlign w:val="bottom"/>
            <w:hideMark/>
          </w:tcPr>
          <w:p w14:paraId="417B07D5"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3,4</w:t>
            </w:r>
          </w:p>
        </w:tc>
        <w:tc>
          <w:tcPr>
            <w:tcW w:w="782" w:type="dxa"/>
            <w:tcBorders>
              <w:top w:val="single" w:sz="4" w:space="0" w:color="auto"/>
              <w:left w:val="single" w:sz="4" w:space="0" w:color="auto"/>
              <w:bottom w:val="single" w:sz="4" w:space="0" w:color="auto"/>
              <w:right w:val="single" w:sz="4" w:space="0" w:color="auto"/>
            </w:tcBorders>
            <w:vAlign w:val="bottom"/>
            <w:hideMark/>
          </w:tcPr>
          <w:p w14:paraId="27E842E2" w14:textId="77777777" w:rsidR="007E68E1" w:rsidRDefault="007E68E1" w:rsidP="0033389B">
            <w:pPr>
              <w:pStyle w:val="Tabletext"/>
              <w:spacing w:line="220" w:lineRule="exact"/>
              <w:jc w:val="center"/>
              <w:rPr>
                <w:sz w:val="18"/>
                <w:szCs w:val="18"/>
                <w:lang w:val="en-GB" w:eastAsia="en-US"/>
              </w:rPr>
            </w:pPr>
            <w:r>
              <w:rPr>
                <w:sz w:val="18"/>
                <w:szCs w:val="18"/>
                <w:rtl/>
                <w:lang w:val="en-GB"/>
              </w:rPr>
              <w:t>–</w:t>
            </w:r>
            <w:r>
              <w:rPr>
                <w:sz w:val="18"/>
                <w:szCs w:val="18"/>
                <w:lang w:val="en-GB"/>
              </w:rPr>
              <w:t>29,8</w:t>
            </w:r>
          </w:p>
        </w:tc>
        <w:tc>
          <w:tcPr>
            <w:tcW w:w="782" w:type="dxa"/>
            <w:tcBorders>
              <w:top w:val="single" w:sz="4" w:space="0" w:color="auto"/>
              <w:left w:val="single" w:sz="4" w:space="0" w:color="auto"/>
              <w:bottom w:val="single" w:sz="4" w:space="0" w:color="auto"/>
              <w:right w:val="single" w:sz="4" w:space="0" w:color="auto"/>
            </w:tcBorders>
            <w:vAlign w:val="bottom"/>
            <w:hideMark/>
          </w:tcPr>
          <w:p w14:paraId="145A9D0A"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34,5</w:t>
            </w:r>
          </w:p>
        </w:tc>
        <w:tc>
          <w:tcPr>
            <w:tcW w:w="782" w:type="dxa"/>
            <w:tcBorders>
              <w:top w:val="single" w:sz="4" w:space="0" w:color="auto"/>
              <w:left w:val="single" w:sz="4" w:space="0" w:color="auto"/>
              <w:bottom w:val="single" w:sz="4" w:space="0" w:color="auto"/>
              <w:right w:val="single" w:sz="4" w:space="0" w:color="auto"/>
            </w:tcBorders>
            <w:vAlign w:val="bottom"/>
            <w:hideMark/>
          </w:tcPr>
          <w:p w14:paraId="7347404D"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43,6</w:t>
            </w:r>
          </w:p>
        </w:tc>
        <w:tc>
          <w:tcPr>
            <w:tcW w:w="782" w:type="dxa"/>
            <w:tcBorders>
              <w:top w:val="single" w:sz="4" w:space="0" w:color="auto"/>
              <w:left w:val="single" w:sz="4" w:space="0" w:color="auto"/>
              <w:bottom w:val="single" w:sz="4" w:space="0" w:color="auto"/>
              <w:right w:val="single" w:sz="4" w:space="0" w:color="auto"/>
            </w:tcBorders>
            <w:vAlign w:val="bottom"/>
            <w:hideMark/>
          </w:tcPr>
          <w:p w14:paraId="0F7AC89B"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47</w:t>
            </w:r>
          </w:p>
        </w:tc>
        <w:tc>
          <w:tcPr>
            <w:tcW w:w="782" w:type="dxa"/>
            <w:tcBorders>
              <w:top w:val="single" w:sz="4" w:space="0" w:color="auto"/>
              <w:left w:val="single" w:sz="4" w:space="0" w:color="auto"/>
              <w:bottom w:val="single" w:sz="4" w:space="0" w:color="auto"/>
              <w:right w:val="single" w:sz="4" w:space="0" w:color="auto"/>
            </w:tcBorders>
            <w:vAlign w:val="bottom"/>
            <w:hideMark/>
          </w:tcPr>
          <w:p w14:paraId="746E94E2"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48,9</w:t>
            </w:r>
          </w:p>
        </w:tc>
        <w:tc>
          <w:tcPr>
            <w:tcW w:w="782" w:type="dxa"/>
            <w:tcBorders>
              <w:top w:val="single" w:sz="4" w:space="0" w:color="auto"/>
              <w:left w:val="single" w:sz="4" w:space="0" w:color="auto"/>
              <w:bottom w:val="single" w:sz="4" w:space="0" w:color="auto"/>
              <w:right w:val="single" w:sz="4" w:space="0" w:color="auto"/>
            </w:tcBorders>
            <w:vAlign w:val="center"/>
            <w:hideMark/>
          </w:tcPr>
          <w:p w14:paraId="5152933E"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7E79626"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w:t>
            </w:r>
          </w:p>
        </w:tc>
      </w:tr>
      <w:tr w:rsidR="007E68E1" w14:paraId="2CE08416" w14:textId="77777777" w:rsidTr="00A11358">
        <w:trPr>
          <w:trHeight w:val="20"/>
          <w:jc w:val="center"/>
        </w:trPr>
        <w:tc>
          <w:tcPr>
            <w:tcW w:w="1249" w:type="dxa"/>
            <w:tcBorders>
              <w:top w:val="single" w:sz="4" w:space="0" w:color="auto"/>
              <w:left w:val="single" w:sz="4" w:space="0" w:color="auto"/>
              <w:bottom w:val="single" w:sz="4" w:space="0" w:color="auto"/>
              <w:right w:val="single" w:sz="4" w:space="0" w:color="auto"/>
            </w:tcBorders>
            <w:vAlign w:val="center"/>
            <w:hideMark/>
          </w:tcPr>
          <w:p w14:paraId="2F833226"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AM</w:t>
            </w:r>
          </w:p>
        </w:tc>
        <w:tc>
          <w:tcPr>
            <w:tcW w:w="1249" w:type="dxa"/>
            <w:tcBorders>
              <w:top w:val="single" w:sz="4" w:space="0" w:color="auto"/>
              <w:left w:val="single" w:sz="4" w:space="0" w:color="auto"/>
              <w:bottom w:val="single" w:sz="4" w:space="0" w:color="auto"/>
              <w:right w:val="single" w:sz="4" w:space="0" w:color="auto"/>
            </w:tcBorders>
            <w:vAlign w:val="center"/>
            <w:hideMark/>
          </w:tcPr>
          <w:p w14:paraId="5727B99D"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DRM_A3</w:t>
            </w:r>
          </w:p>
        </w:tc>
        <w:tc>
          <w:tcPr>
            <w:tcW w:w="781" w:type="dxa"/>
            <w:tcBorders>
              <w:top w:val="single" w:sz="4" w:space="0" w:color="auto"/>
              <w:left w:val="single" w:sz="4" w:space="0" w:color="auto"/>
              <w:bottom w:val="single" w:sz="4" w:space="0" w:color="auto"/>
              <w:right w:val="single" w:sz="4" w:space="0" w:color="auto"/>
            </w:tcBorders>
            <w:vAlign w:val="bottom"/>
            <w:hideMark/>
          </w:tcPr>
          <w:p w14:paraId="2A08A5C3"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47,4</w:t>
            </w:r>
          </w:p>
        </w:tc>
        <w:tc>
          <w:tcPr>
            <w:tcW w:w="782" w:type="dxa"/>
            <w:tcBorders>
              <w:top w:val="single" w:sz="4" w:space="0" w:color="auto"/>
              <w:left w:val="single" w:sz="4" w:space="0" w:color="auto"/>
              <w:bottom w:val="single" w:sz="4" w:space="0" w:color="auto"/>
              <w:right w:val="single" w:sz="4" w:space="0" w:color="auto"/>
            </w:tcBorders>
            <w:vAlign w:val="bottom"/>
            <w:hideMark/>
          </w:tcPr>
          <w:p w14:paraId="28CBE8A2"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45,5</w:t>
            </w:r>
          </w:p>
        </w:tc>
        <w:tc>
          <w:tcPr>
            <w:tcW w:w="781" w:type="dxa"/>
            <w:tcBorders>
              <w:top w:val="single" w:sz="4" w:space="0" w:color="auto"/>
              <w:left w:val="single" w:sz="4" w:space="0" w:color="auto"/>
              <w:bottom w:val="single" w:sz="4" w:space="0" w:color="auto"/>
              <w:right w:val="single" w:sz="4" w:space="0" w:color="auto"/>
            </w:tcBorders>
            <w:vAlign w:val="bottom"/>
            <w:hideMark/>
          </w:tcPr>
          <w:p w14:paraId="31A84A92"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42,1</w:t>
            </w:r>
          </w:p>
        </w:tc>
        <w:tc>
          <w:tcPr>
            <w:tcW w:w="782" w:type="dxa"/>
            <w:tcBorders>
              <w:top w:val="single" w:sz="4" w:space="0" w:color="auto"/>
              <w:left w:val="single" w:sz="4" w:space="0" w:color="auto"/>
              <w:bottom w:val="single" w:sz="4" w:space="0" w:color="auto"/>
              <w:right w:val="single" w:sz="4" w:space="0" w:color="auto"/>
            </w:tcBorders>
            <w:vAlign w:val="bottom"/>
            <w:hideMark/>
          </w:tcPr>
          <w:p w14:paraId="204193F7"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32,4</w:t>
            </w:r>
          </w:p>
        </w:tc>
        <w:tc>
          <w:tcPr>
            <w:tcW w:w="782" w:type="dxa"/>
            <w:tcBorders>
              <w:top w:val="single" w:sz="4" w:space="0" w:color="auto"/>
              <w:left w:val="single" w:sz="4" w:space="0" w:color="auto"/>
              <w:bottom w:val="single" w:sz="4" w:space="0" w:color="auto"/>
              <w:right w:val="single" w:sz="4" w:space="0" w:color="auto"/>
            </w:tcBorders>
            <w:vAlign w:val="bottom"/>
            <w:hideMark/>
          </w:tcPr>
          <w:p w14:paraId="0ED624CE"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26,5</w:t>
            </w:r>
          </w:p>
        </w:tc>
        <w:tc>
          <w:tcPr>
            <w:tcW w:w="782" w:type="dxa"/>
            <w:tcBorders>
              <w:top w:val="single" w:sz="4" w:space="0" w:color="auto"/>
              <w:left w:val="single" w:sz="4" w:space="0" w:color="auto"/>
              <w:bottom w:val="single" w:sz="4" w:space="0" w:color="auto"/>
              <w:right w:val="single" w:sz="4" w:space="0" w:color="auto"/>
            </w:tcBorders>
            <w:vAlign w:val="bottom"/>
            <w:hideMark/>
          </w:tcPr>
          <w:p w14:paraId="484E9D8B"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3,1</w:t>
            </w:r>
          </w:p>
        </w:tc>
        <w:tc>
          <w:tcPr>
            <w:tcW w:w="782" w:type="dxa"/>
            <w:tcBorders>
              <w:top w:val="single" w:sz="4" w:space="0" w:color="auto"/>
              <w:left w:val="single" w:sz="4" w:space="0" w:color="auto"/>
              <w:bottom w:val="single" w:sz="4" w:space="0" w:color="auto"/>
              <w:right w:val="single" w:sz="4" w:space="0" w:color="auto"/>
            </w:tcBorders>
            <w:vAlign w:val="bottom"/>
            <w:hideMark/>
          </w:tcPr>
          <w:p w14:paraId="0AFECBDE"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6,1</w:t>
            </w:r>
          </w:p>
        </w:tc>
        <w:tc>
          <w:tcPr>
            <w:tcW w:w="782" w:type="dxa"/>
            <w:tcBorders>
              <w:top w:val="single" w:sz="4" w:space="0" w:color="auto"/>
              <w:left w:val="single" w:sz="4" w:space="0" w:color="auto"/>
              <w:bottom w:val="single" w:sz="4" w:space="0" w:color="auto"/>
              <w:right w:val="single" w:sz="4" w:space="0" w:color="auto"/>
            </w:tcBorders>
            <w:vAlign w:val="bottom"/>
            <w:hideMark/>
          </w:tcPr>
          <w:p w14:paraId="6BDFCC7A"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3,1</w:t>
            </w:r>
          </w:p>
        </w:tc>
        <w:tc>
          <w:tcPr>
            <w:tcW w:w="782" w:type="dxa"/>
            <w:tcBorders>
              <w:top w:val="single" w:sz="4" w:space="0" w:color="auto"/>
              <w:left w:val="single" w:sz="4" w:space="0" w:color="auto"/>
              <w:bottom w:val="single" w:sz="4" w:space="0" w:color="auto"/>
              <w:right w:val="single" w:sz="4" w:space="0" w:color="auto"/>
            </w:tcBorders>
            <w:vAlign w:val="bottom"/>
            <w:hideMark/>
          </w:tcPr>
          <w:p w14:paraId="03B45371" w14:textId="77777777" w:rsidR="007E68E1" w:rsidRDefault="007E68E1" w:rsidP="0033389B">
            <w:pPr>
              <w:pStyle w:val="Tabletext"/>
              <w:spacing w:line="220" w:lineRule="exact"/>
              <w:jc w:val="center"/>
              <w:rPr>
                <w:sz w:val="18"/>
                <w:szCs w:val="18"/>
                <w:lang w:val="en-GB" w:eastAsia="en-US"/>
              </w:rPr>
            </w:pPr>
            <w:r>
              <w:rPr>
                <w:sz w:val="18"/>
                <w:szCs w:val="18"/>
                <w:rtl/>
                <w:lang w:val="en-GB"/>
              </w:rPr>
              <w:t>–</w:t>
            </w:r>
            <w:r>
              <w:rPr>
                <w:sz w:val="18"/>
                <w:szCs w:val="18"/>
                <w:lang w:val="en-GB"/>
              </w:rPr>
              <w:t>26,5</w:t>
            </w:r>
          </w:p>
        </w:tc>
        <w:tc>
          <w:tcPr>
            <w:tcW w:w="782" w:type="dxa"/>
            <w:tcBorders>
              <w:top w:val="single" w:sz="4" w:space="0" w:color="auto"/>
              <w:left w:val="single" w:sz="4" w:space="0" w:color="auto"/>
              <w:bottom w:val="single" w:sz="4" w:space="0" w:color="auto"/>
              <w:right w:val="single" w:sz="4" w:space="0" w:color="auto"/>
            </w:tcBorders>
            <w:vAlign w:val="bottom"/>
            <w:hideMark/>
          </w:tcPr>
          <w:p w14:paraId="37F1D7EA"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32,4</w:t>
            </w:r>
          </w:p>
        </w:tc>
        <w:tc>
          <w:tcPr>
            <w:tcW w:w="782" w:type="dxa"/>
            <w:tcBorders>
              <w:top w:val="single" w:sz="4" w:space="0" w:color="auto"/>
              <w:left w:val="single" w:sz="4" w:space="0" w:color="auto"/>
              <w:bottom w:val="single" w:sz="4" w:space="0" w:color="auto"/>
              <w:right w:val="single" w:sz="4" w:space="0" w:color="auto"/>
            </w:tcBorders>
            <w:vAlign w:val="bottom"/>
            <w:hideMark/>
          </w:tcPr>
          <w:p w14:paraId="53F4F8E2"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42,1</w:t>
            </w:r>
          </w:p>
        </w:tc>
        <w:tc>
          <w:tcPr>
            <w:tcW w:w="782" w:type="dxa"/>
            <w:tcBorders>
              <w:top w:val="single" w:sz="4" w:space="0" w:color="auto"/>
              <w:left w:val="single" w:sz="4" w:space="0" w:color="auto"/>
              <w:bottom w:val="single" w:sz="4" w:space="0" w:color="auto"/>
              <w:right w:val="single" w:sz="4" w:space="0" w:color="auto"/>
            </w:tcBorders>
            <w:vAlign w:val="bottom"/>
            <w:hideMark/>
          </w:tcPr>
          <w:p w14:paraId="77FCDDE0"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45,5</w:t>
            </w:r>
          </w:p>
        </w:tc>
        <w:tc>
          <w:tcPr>
            <w:tcW w:w="782" w:type="dxa"/>
            <w:tcBorders>
              <w:top w:val="single" w:sz="4" w:space="0" w:color="auto"/>
              <w:left w:val="single" w:sz="4" w:space="0" w:color="auto"/>
              <w:bottom w:val="single" w:sz="4" w:space="0" w:color="auto"/>
              <w:right w:val="single" w:sz="4" w:space="0" w:color="auto"/>
            </w:tcBorders>
            <w:vAlign w:val="bottom"/>
            <w:hideMark/>
          </w:tcPr>
          <w:p w14:paraId="3AD8CA2B"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47,4</w:t>
            </w:r>
          </w:p>
        </w:tc>
        <w:tc>
          <w:tcPr>
            <w:tcW w:w="782" w:type="dxa"/>
            <w:tcBorders>
              <w:top w:val="single" w:sz="4" w:space="0" w:color="auto"/>
              <w:left w:val="single" w:sz="4" w:space="0" w:color="auto"/>
              <w:bottom w:val="single" w:sz="4" w:space="0" w:color="auto"/>
              <w:right w:val="single" w:sz="4" w:space="0" w:color="auto"/>
            </w:tcBorders>
            <w:vAlign w:val="center"/>
            <w:hideMark/>
          </w:tcPr>
          <w:p w14:paraId="29D0ADC3"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5A6D906"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w:t>
            </w:r>
          </w:p>
        </w:tc>
      </w:tr>
      <w:tr w:rsidR="007E68E1" w14:paraId="4DBD0188" w14:textId="77777777" w:rsidTr="00A11358">
        <w:trPr>
          <w:trHeight w:val="20"/>
          <w:jc w:val="center"/>
        </w:trPr>
        <w:tc>
          <w:tcPr>
            <w:tcW w:w="1249" w:type="dxa"/>
            <w:tcBorders>
              <w:top w:val="single" w:sz="4" w:space="0" w:color="auto"/>
              <w:left w:val="single" w:sz="4" w:space="0" w:color="auto"/>
              <w:bottom w:val="single" w:sz="4" w:space="0" w:color="auto"/>
              <w:right w:val="single" w:sz="4" w:space="0" w:color="auto"/>
            </w:tcBorders>
            <w:vAlign w:val="center"/>
            <w:hideMark/>
          </w:tcPr>
          <w:p w14:paraId="3C380FB7" w14:textId="77777777" w:rsidR="007E68E1" w:rsidRDefault="007E68E1" w:rsidP="0033389B">
            <w:pPr>
              <w:pStyle w:val="Tabletext"/>
              <w:spacing w:line="220" w:lineRule="exact"/>
              <w:jc w:val="center"/>
              <w:rPr>
                <w:sz w:val="18"/>
                <w:szCs w:val="18"/>
                <w:lang w:val="en-GB" w:eastAsia="en-US"/>
              </w:rPr>
            </w:pPr>
            <w:r>
              <w:rPr>
                <w:sz w:val="18"/>
                <w:szCs w:val="18"/>
                <w:lang w:val="en-GB"/>
              </w:rPr>
              <w:t>AM</w:t>
            </w:r>
          </w:p>
        </w:tc>
        <w:tc>
          <w:tcPr>
            <w:tcW w:w="1249" w:type="dxa"/>
            <w:tcBorders>
              <w:top w:val="single" w:sz="4" w:space="0" w:color="auto"/>
              <w:left w:val="single" w:sz="4" w:space="0" w:color="auto"/>
              <w:bottom w:val="single" w:sz="4" w:space="0" w:color="auto"/>
              <w:right w:val="single" w:sz="4" w:space="0" w:color="auto"/>
            </w:tcBorders>
            <w:vAlign w:val="center"/>
            <w:hideMark/>
          </w:tcPr>
          <w:p w14:paraId="4DBFC382" w14:textId="77777777" w:rsidR="007E68E1" w:rsidRDefault="007E68E1" w:rsidP="0033389B">
            <w:pPr>
              <w:pStyle w:val="Tabletext"/>
              <w:spacing w:line="220" w:lineRule="exact"/>
              <w:jc w:val="center"/>
              <w:rPr>
                <w:sz w:val="18"/>
                <w:szCs w:val="18"/>
                <w:lang w:val="en-GB" w:eastAsia="en-US"/>
              </w:rPr>
            </w:pPr>
            <w:r>
              <w:rPr>
                <w:sz w:val="18"/>
                <w:szCs w:val="18"/>
                <w:lang w:val="en-GB"/>
              </w:rPr>
              <w:t>DRM_A4</w:t>
            </w:r>
          </w:p>
        </w:tc>
        <w:tc>
          <w:tcPr>
            <w:tcW w:w="781" w:type="dxa"/>
            <w:tcBorders>
              <w:top w:val="single" w:sz="4" w:space="0" w:color="auto"/>
              <w:left w:val="single" w:sz="4" w:space="0" w:color="auto"/>
              <w:bottom w:val="single" w:sz="4" w:space="0" w:color="auto"/>
              <w:right w:val="single" w:sz="4" w:space="0" w:color="auto"/>
            </w:tcBorders>
            <w:hideMark/>
          </w:tcPr>
          <w:p w14:paraId="50BC3EDF"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rtl/>
                <w:lang w:val="en-GB"/>
              </w:rPr>
              <w:t>–</w:t>
            </w:r>
            <w:r>
              <w:rPr>
                <w:sz w:val="18"/>
                <w:szCs w:val="18"/>
                <w:lang w:val="en-GB"/>
              </w:rPr>
              <w:t>35,3</w:t>
            </w:r>
          </w:p>
        </w:tc>
        <w:tc>
          <w:tcPr>
            <w:tcW w:w="782" w:type="dxa"/>
            <w:tcBorders>
              <w:top w:val="single" w:sz="4" w:space="0" w:color="auto"/>
              <w:left w:val="single" w:sz="4" w:space="0" w:color="auto"/>
              <w:bottom w:val="single" w:sz="4" w:space="0" w:color="auto"/>
              <w:right w:val="single" w:sz="4" w:space="0" w:color="auto"/>
            </w:tcBorders>
            <w:hideMark/>
          </w:tcPr>
          <w:p w14:paraId="60C4D963"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rtl/>
                <w:lang w:val="en-GB"/>
              </w:rPr>
              <w:t>–</w:t>
            </w:r>
            <w:r>
              <w:rPr>
                <w:sz w:val="18"/>
                <w:szCs w:val="18"/>
                <w:lang w:val="en-GB"/>
              </w:rPr>
              <w:t>27,4</w:t>
            </w:r>
          </w:p>
        </w:tc>
        <w:tc>
          <w:tcPr>
            <w:tcW w:w="781" w:type="dxa"/>
            <w:tcBorders>
              <w:top w:val="single" w:sz="4" w:space="0" w:color="auto"/>
              <w:left w:val="single" w:sz="4" w:space="0" w:color="auto"/>
              <w:bottom w:val="single" w:sz="4" w:space="0" w:color="auto"/>
              <w:right w:val="single" w:sz="4" w:space="0" w:color="auto"/>
            </w:tcBorders>
            <w:hideMark/>
          </w:tcPr>
          <w:p w14:paraId="7AD485C6"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rtl/>
                <w:lang w:val="en-GB"/>
              </w:rPr>
              <w:t>–</w:t>
            </w:r>
            <w:r>
              <w:rPr>
                <w:sz w:val="18"/>
                <w:szCs w:val="18"/>
                <w:lang w:val="en-GB"/>
              </w:rPr>
              <w:t>1,3</w:t>
            </w:r>
          </w:p>
        </w:tc>
        <w:tc>
          <w:tcPr>
            <w:tcW w:w="782" w:type="dxa"/>
            <w:tcBorders>
              <w:top w:val="single" w:sz="4" w:space="0" w:color="auto"/>
              <w:left w:val="single" w:sz="4" w:space="0" w:color="auto"/>
              <w:bottom w:val="single" w:sz="4" w:space="0" w:color="auto"/>
              <w:right w:val="single" w:sz="4" w:space="0" w:color="auto"/>
            </w:tcBorders>
            <w:hideMark/>
          </w:tcPr>
          <w:p w14:paraId="461D02D4"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3,5</w:t>
            </w:r>
          </w:p>
        </w:tc>
        <w:tc>
          <w:tcPr>
            <w:tcW w:w="782" w:type="dxa"/>
            <w:tcBorders>
              <w:top w:val="single" w:sz="4" w:space="0" w:color="auto"/>
              <w:left w:val="single" w:sz="4" w:space="0" w:color="auto"/>
              <w:bottom w:val="single" w:sz="4" w:space="0" w:color="auto"/>
              <w:right w:val="single" w:sz="4" w:space="0" w:color="auto"/>
            </w:tcBorders>
            <w:hideMark/>
          </w:tcPr>
          <w:p w14:paraId="62024945"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3,5</w:t>
            </w:r>
          </w:p>
        </w:tc>
        <w:tc>
          <w:tcPr>
            <w:tcW w:w="782" w:type="dxa"/>
            <w:tcBorders>
              <w:top w:val="single" w:sz="4" w:space="0" w:color="auto"/>
              <w:left w:val="single" w:sz="4" w:space="0" w:color="auto"/>
              <w:bottom w:val="single" w:sz="4" w:space="0" w:color="auto"/>
              <w:right w:val="single" w:sz="4" w:space="0" w:color="auto"/>
            </w:tcBorders>
            <w:hideMark/>
          </w:tcPr>
          <w:p w14:paraId="0CC1B622"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3,5</w:t>
            </w:r>
          </w:p>
        </w:tc>
        <w:tc>
          <w:tcPr>
            <w:tcW w:w="782" w:type="dxa"/>
            <w:tcBorders>
              <w:top w:val="single" w:sz="4" w:space="0" w:color="auto"/>
              <w:left w:val="single" w:sz="4" w:space="0" w:color="auto"/>
              <w:bottom w:val="single" w:sz="4" w:space="0" w:color="auto"/>
              <w:right w:val="single" w:sz="4" w:space="0" w:color="auto"/>
            </w:tcBorders>
            <w:hideMark/>
          </w:tcPr>
          <w:p w14:paraId="7E74F690"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3,5</w:t>
            </w:r>
          </w:p>
        </w:tc>
        <w:tc>
          <w:tcPr>
            <w:tcW w:w="782" w:type="dxa"/>
            <w:tcBorders>
              <w:top w:val="single" w:sz="4" w:space="0" w:color="auto"/>
              <w:left w:val="single" w:sz="4" w:space="0" w:color="auto"/>
              <w:bottom w:val="single" w:sz="4" w:space="0" w:color="auto"/>
              <w:right w:val="single" w:sz="4" w:space="0" w:color="auto"/>
            </w:tcBorders>
            <w:hideMark/>
          </w:tcPr>
          <w:p w14:paraId="6823E5B3"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0,3</w:t>
            </w:r>
          </w:p>
        </w:tc>
        <w:tc>
          <w:tcPr>
            <w:tcW w:w="782" w:type="dxa"/>
            <w:tcBorders>
              <w:top w:val="single" w:sz="4" w:space="0" w:color="auto"/>
              <w:left w:val="single" w:sz="4" w:space="0" w:color="auto"/>
              <w:bottom w:val="single" w:sz="4" w:space="0" w:color="auto"/>
              <w:right w:val="single" w:sz="4" w:space="0" w:color="auto"/>
            </w:tcBorders>
            <w:hideMark/>
          </w:tcPr>
          <w:p w14:paraId="442FF9BD" w14:textId="77777777" w:rsidR="007E68E1" w:rsidRDefault="007E68E1" w:rsidP="0033389B">
            <w:pPr>
              <w:pStyle w:val="Tabletext"/>
              <w:spacing w:line="220" w:lineRule="exact"/>
              <w:jc w:val="center"/>
              <w:rPr>
                <w:sz w:val="18"/>
                <w:szCs w:val="18"/>
                <w:lang w:val="en-GB" w:eastAsia="en-US"/>
              </w:rPr>
            </w:pPr>
            <w:r>
              <w:rPr>
                <w:sz w:val="18"/>
                <w:szCs w:val="18"/>
                <w:rtl/>
                <w:lang w:val="en-GB"/>
              </w:rPr>
              <w:t>–</w:t>
            </w:r>
            <w:r>
              <w:rPr>
                <w:sz w:val="18"/>
                <w:szCs w:val="18"/>
                <w:lang w:val="en-GB"/>
              </w:rPr>
              <w:t>27,4</w:t>
            </w:r>
          </w:p>
        </w:tc>
        <w:tc>
          <w:tcPr>
            <w:tcW w:w="782" w:type="dxa"/>
            <w:tcBorders>
              <w:top w:val="single" w:sz="4" w:space="0" w:color="auto"/>
              <w:left w:val="single" w:sz="4" w:space="0" w:color="auto"/>
              <w:bottom w:val="single" w:sz="4" w:space="0" w:color="auto"/>
              <w:right w:val="single" w:sz="4" w:space="0" w:color="auto"/>
            </w:tcBorders>
            <w:hideMark/>
          </w:tcPr>
          <w:p w14:paraId="7F8CAF35"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rtl/>
                <w:lang w:val="en-GB"/>
              </w:rPr>
              <w:t>–</w:t>
            </w:r>
            <w:r>
              <w:rPr>
                <w:sz w:val="18"/>
                <w:szCs w:val="18"/>
                <w:lang w:val="en-GB"/>
              </w:rPr>
              <w:t>32,9</w:t>
            </w:r>
          </w:p>
        </w:tc>
        <w:tc>
          <w:tcPr>
            <w:tcW w:w="782" w:type="dxa"/>
            <w:tcBorders>
              <w:top w:val="single" w:sz="4" w:space="0" w:color="auto"/>
              <w:left w:val="single" w:sz="4" w:space="0" w:color="auto"/>
              <w:bottom w:val="single" w:sz="4" w:space="0" w:color="auto"/>
              <w:right w:val="single" w:sz="4" w:space="0" w:color="auto"/>
            </w:tcBorders>
            <w:hideMark/>
          </w:tcPr>
          <w:p w14:paraId="532A8581"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rtl/>
                <w:lang w:val="en-GB"/>
              </w:rPr>
              <w:t>–</w:t>
            </w:r>
            <w:r>
              <w:rPr>
                <w:sz w:val="18"/>
                <w:szCs w:val="18"/>
                <w:lang w:val="en-GB"/>
              </w:rPr>
              <w:t>39,3</w:t>
            </w:r>
          </w:p>
        </w:tc>
        <w:tc>
          <w:tcPr>
            <w:tcW w:w="782" w:type="dxa"/>
            <w:tcBorders>
              <w:top w:val="single" w:sz="4" w:space="0" w:color="auto"/>
              <w:left w:val="single" w:sz="4" w:space="0" w:color="auto"/>
              <w:bottom w:val="single" w:sz="4" w:space="0" w:color="auto"/>
              <w:right w:val="single" w:sz="4" w:space="0" w:color="auto"/>
            </w:tcBorders>
            <w:hideMark/>
          </w:tcPr>
          <w:p w14:paraId="21508C71"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rtl/>
                <w:lang w:val="en-GB"/>
              </w:rPr>
              <w:t>–</w:t>
            </w:r>
            <w:r>
              <w:rPr>
                <w:sz w:val="18"/>
                <w:szCs w:val="18"/>
                <w:lang w:val="en-GB"/>
              </w:rPr>
              <w:t>41,9</w:t>
            </w:r>
          </w:p>
        </w:tc>
        <w:tc>
          <w:tcPr>
            <w:tcW w:w="782" w:type="dxa"/>
            <w:tcBorders>
              <w:top w:val="single" w:sz="4" w:space="0" w:color="auto"/>
              <w:left w:val="single" w:sz="4" w:space="0" w:color="auto"/>
              <w:bottom w:val="single" w:sz="4" w:space="0" w:color="auto"/>
              <w:right w:val="single" w:sz="4" w:space="0" w:color="auto"/>
            </w:tcBorders>
            <w:hideMark/>
          </w:tcPr>
          <w:p w14:paraId="2A289814"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rtl/>
                <w:lang w:val="en-GB"/>
              </w:rPr>
              <w:t>–</w:t>
            </w:r>
            <w:r>
              <w:rPr>
                <w:sz w:val="18"/>
                <w:szCs w:val="18"/>
                <w:lang w:val="en-GB"/>
              </w:rPr>
              <w:t>43,4</w:t>
            </w:r>
          </w:p>
        </w:tc>
        <w:tc>
          <w:tcPr>
            <w:tcW w:w="782" w:type="dxa"/>
            <w:tcBorders>
              <w:top w:val="single" w:sz="4" w:space="0" w:color="auto"/>
              <w:left w:val="single" w:sz="4" w:space="0" w:color="auto"/>
              <w:bottom w:val="single" w:sz="4" w:space="0" w:color="auto"/>
              <w:right w:val="single" w:sz="4" w:space="0" w:color="auto"/>
            </w:tcBorders>
            <w:vAlign w:val="center"/>
            <w:hideMark/>
          </w:tcPr>
          <w:p w14:paraId="725F069D"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28D9C96"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w:t>
            </w:r>
          </w:p>
        </w:tc>
      </w:tr>
      <w:tr w:rsidR="007E68E1" w14:paraId="611D3D5D" w14:textId="77777777" w:rsidTr="00A11358">
        <w:trPr>
          <w:trHeight w:val="20"/>
          <w:jc w:val="center"/>
        </w:trPr>
        <w:tc>
          <w:tcPr>
            <w:tcW w:w="1249" w:type="dxa"/>
            <w:tcBorders>
              <w:top w:val="single" w:sz="4" w:space="0" w:color="auto"/>
              <w:left w:val="single" w:sz="4" w:space="0" w:color="auto"/>
              <w:bottom w:val="single" w:sz="4" w:space="0" w:color="auto"/>
              <w:right w:val="single" w:sz="4" w:space="0" w:color="auto"/>
            </w:tcBorders>
            <w:vAlign w:val="center"/>
            <w:hideMark/>
          </w:tcPr>
          <w:p w14:paraId="66F08C7B" w14:textId="77777777" w:rsidR="007E68E1" w:rsidRDefault="007E68E1" w:rsidP="0033389B">
            <w:pPr>
              <w:pStyle w:val="Tabletext"/>
              <w:spacing w:line="220" w:lineRule="exact"/>
              <w:jc w:val="center"/>
              <w:rPr>
                <w:sz w:val="18"/>
                <w:szCs w:val="18"/>
                <w:lang w:val="en-GB" w:eastAsia="en-US"/>
              </w:rPr>
            </w:pPr>
            <w:r>
              <w:rPr>
                <w:sz w:val="18"/>
                <w:szCs w:val="18"/>
                <w:lang w:val="en-GB"/>
              </w:rPr>
              <w:t>AM</w:t>
            </w:r>
          </w:p>
        </w:tc>
        <w:tc>
          <w:tcPr>
            <w:tcW w:w="1249" w:type="dxa"/>
            <w:tcBorders>
              <w:top w:val="single" w:sz="4" w:space="0" w:color="auto"/>
              <w:left w:val="single" w:sz="4" w:space="0" w:color="auto"/>
              <w:bottom w:val="single" w:sz="4" w:space="0" w:color="auto"/>
              <w:right w:val="single" w:sz="4" w:space="0" w:color="auto"/>
            </w:tcBorders>
            <w:vAlign w:val="center"/>
            <w:hideMark/>
          </w:tcPr>
          <w:p w14:paraId="354A2EDD" w14:textId="77777777" w:rsidR="007E68E1" w:rsidRDefault="007E68E1" w:rsidP="0033389B">
            <w:pPr>
              <w:pStyle w:val="Tabletext"/>
              <w:spacing w:line="220" w:lineRule="exact"/>
              <w:jc w:val="center"/>
              <w:rPr>
                <w:sz w:val="18"/>
                <w:szCs w:val="18"/>
                <w:lang w:val="en-GB" w:eastAsia="en-US"/>
              </w:rPr>
            </w:pPr>
            <w:r>
              <w:rPr>
                <w:sz w:val="18"/>
                <w:szCs w:val="18"/>
                <w:lang w:val="en-GB"/>
              </w:rPr>
              <w:t>DRM_A5</w:t>
            </w:r>
          </w:p>
        </w:tc>
        <w:tc>
          <w:tcPr>
            <w:tcW w:w="781" w:type="dxa"/>
            <w:tcBorders>
              <w:top w:val="single" w:sz="4" w:space="0" w:color="auto"/>
              <w:left w:val="single" w:sz="4" w:space="0" w:color="auto"/>
              <w:bottom w:val="single" w:sz="4" w:space="0" w:color="auto"/>
              <w:right w:val="single" w:sz="4" w:space="0" w:color="auto"/>
            </w:tcBorders>
            <w:hideMark/>
          </w:tcPr>
          <w:p w14:paraId="79F4A880"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rtl/>
                <w:lang w:val="en-GB"/>
              </w:rPr>
              <w:t>–</w:t>
            </w:r>
            <w:r>
              <w:rPr>
                <w:sz w:val="18"/>
                <w:szCs w:val="18"/>
                <w:lang w:val="en-GB"/>
              </w:rPr>
              <w:t>29,3</w:t>
            </w:r>
          </w:p>
        </w:tc>
        <w:tc>
          <w:tcPr>
            <w:tcW w:w="782" w:type="dxa"/>
            <w:tcBorders>
              <w:top w:val="single" w:sz="4" w:space="0" w:color="auto"/>
              <w:left w:val="single" w:sz="4" w:space="0" w:color="auto"/>
              <w:bottom w:val="single" w:sz="4" w:space="0" w:color="auto"/>
              <w:right w:val="single" w:sz="4" w:space="0" w:color="auto"/>
            </w:tcBorders>
            <w:hideMark/>
          </w:tcPr>
          <w:p w14:paraId="39F13CFF"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rtl/>
                <w:lang w:val="en-GB"/>
              </w:rPr>
              <w:t>–</w:t>
            </w:r>
            <w:r>
              <w:rPr>
                <w:sz w:val="18"/>
                <w:szCs w:val="18"/>
                <w:lang w:val="en-GB"/>
              </w:rPr>
              <w:t>14,5</w:t>
            </w:r>
          </w:p>
        </w:tc>
        <w:tc>
          <w:tcPr>
            <w:tcW w:w="781" w:type="dxa"/>
            <w:tcBorders>
              <w:top w:val="single" w:sz="4" w:space="0" w:color="auto"/>
              <w:left w:val="single" w:sz="4" w:space="0" w:color="auto"/>
              <w:bottom w:val="single" w:sz="4" w:space="0" w:color="auto"/>
              <w:right w:val="single" w:sz="4" w:space="0" w:color="auto"/>
            </w:tcBorders>
            <w:hideMark/>
          </w:tcPr>
          <w:p w14:paraId="76BDDE45"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0,1</w:t>
            </w:r>
          </w:p>
        </w:tc>
        <w:tc>
          <w:tcPr>
            <w:tcW w:w="782" w:type="dxa"/>
            <w:tcBorders>
              <w:top w:val="single" w:sz="4" w:space="0" w:color="auto"/>
              <w:left w:val="single" w:sz="4" w:space="0" w:color="auto"/>
              <w:bottom w:val="single" w:sz="4" w:space="0" w:color="auto"/>
              <w:right w:val="single" w:sz="4" w:space="0" w:color="auto"/>
            </w:tcBorders>
            <w:hideMark/>
          </w:tcPr>
          <w:p w14:paraId="6D0502E3"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3,1</w:t>
            </w:r>
          </w:p>
        </w:tc>
        <w:tc>
          <w:tcPr>
            <w:tcW w:w="782" w:type="dxa"/>
            <w:tcBorders>
              <w:top w:val="single" w:sz="4" w:space="0" w:color="auto"/>
              <w:left w:val="single" w:sz="4" w:space="0" w:color="auto"/>
              <w:bottom w:val="single" w:sz="4" w:space="0" w:color="auto"/>
              <w:right w:val="single" w:sz="4" w:space="0" w:color="auto"/>
            </w:tcBorders>
            <w:hideMark/>
          </w:tcPr>
          <w:p w14:paraId="744CA830"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3,1</w:t>
            </w:r>
          </w:p>
        </w:tc>
        <w:tc>
          <w:tcPr>
            <w:tcW w:w="782" w:type="dxa"/>
            <w:tcBorders>
              <w:top w:val="single" w:sz="4" w:space="0" w:color="auto"/>
              <w:left w:val="single" w:sz="4" w:space="0" w:color="auto"/>
              <w:bottom w:val="single" w:sz="4" w:space="0" w:color="auto"/>
              <w:right w:val="single" w:sz="4" w:space="0" w:color="auto"/>
            </w:tcBorders>
            <w:hideMark/>
          </w:tcPr>
          <w:p w14:paraId="3BDD1EAB"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3,1</w:t>
            </w:r>
          </w:p>
        </w:tc>
        <w:tc>
          <w:tcPr>
            <w:tcW w:w="782" w:type="dxa"/>
            <w:tcBorders>
              <w:top w:val="single" w:sz="4" w:space="0" w:color="auto"/>
              <w:left w:val="single" w:sz="4" w:space="0" w:color="auto"/>
              <w:bottom w:val="single" w:sz="4" w:space="0" w:color="auto"/>
              <w:right w:val="single" w:sz="4" w:space="0" w:color="auto"/>
            </w:tcBorders>
            <w:hideMark/>
          </w:tcPr>
          <w:p w14:paraId="2CEE48E2"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3,1</w:t>
            </w:r>
          </w:p>
        </w:tc>
        <w:tc>
          <w:tcPr>
            <w:tcW w:w="782" w:type="dxa"/>
            <w:tcBorders>
              <w:top w:val="single" w:sz="4" w:space="0" w:color="auto"/>
              <w:left w:val="single" w:sz="4" w:space="0" w:color="auto"/>
              <w:bottom w:val="single" w:sz="4" w:space="0" w:color="auto"/>
              <w:right w:val="single" w:sz="4" w:space="0" w:color="auto"/>
            </w:tcBorders>
            <w:hideMark/>
          </w:tcPr>
          <w:p w14:paraId="4C6ED9DF"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0,1</w:t>
            </w:r>
          </w:p>
        </w:tc>
        <w:tc>
          <w:tcPr>
            <w:tcW w:w="782" w:type="dxa"/>
            <w:tcBorders>
              <w:top w:val="single" w:sz="4" w:space="0" w:color="auto"/>
              <w:left w:val="single" w:sz="4" w:space="0" w:color="auto"/>
              <w:bottom w:val="single" w:sz="4" w:space="0" w:color="auto"/>
              <w:right w:val="single" w:sz="4" w:space="0" w:color="auto"/>
            </w:tcBorders>
            <w:hideMark/>
          </w:tcPr>
          <w:p w14:paraId="53A91CB2" w14:textId="77777777" w:rsidR="007E68E1" w:rsidRDefault="007E68E1" w:rsidP="0033389B">
            <w:pPr>
              <w:pStyle w:val="Tabletext"/>
              <w:spacing w:line="220" w:lineRule="exact"/>
              <w:jc w:val="center"/>
              <w:rPr>
                <w:sz w:val="18"/>
                <w:szCs w:val="18"/>
                <w:lang w:val="en-GB" w:eastAsia="en-US"/>
              </w:rPr>
            </w:pPr>
            <w:r>
              <w:rPr>
                <w:sz w:val="18"/>
                <w:szCs w:val="18"/>
                <w:rtl/>
                <w:lang w:val="en-GB"/>
              </w:rPr>
              <w:t>–</w:t>
            </w:r>
            <w:r>
              <w:rPr>
                <w:sz w:val="18"/>
                <w:szCs w:val="18"/>
                <w:lang w:val="en-GB"/>
              </w:rPr>
              <w:t>22,8</w:t>
            </w:r>
          </w:p>
        </w:tc>
        <w:tc>
          <w:tcPr>
            <w:tcW w:w="782" w:type="dxa"/>
            <w:tcBorders>
              <w:top w:val="single" w:sz="4" w:space="0" w:color="auto"/>
              <w:left w:val="single" w:sz="4" w:space="0" w:color="auto"/>
              <w:bottom w:val="single" w:sz="4" w:space="0" w:color="auto"/>
              <w:right w:val="single" w:sz="4" w:space="0" w:color="auto"/>
            </w:tcBorders>
            <w:hideMark/>
          </w:tcPr>
          <w:p w14:paraId="19BECCF5"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rtl/>
                <w:lang w:val="en-GB"/>
              </w:rPr>
              <w:t>–</w:t>
            </w:r>
            <w:r>
              <w:rPr>
                <w:sz w:val="18"/>
                <w:szCs w:val="18"/>
                <w:lang w:val="en-GB"/>
              </w:rPr>
              <w:t>29,3</w:t>
            </w:r>
          </w:p>
        </w:tc>
        <w:tc>
          <w:tcPr>
            <w:tcW w:w="782" w:type="dxa"/>
            <w:tcBorders>
              <w:top w:val="single" w:sz="4" w:space="0" w:color="auto"/>
              <w:left w:val="single" w:sz="4" w:space="0" w:color="auto"/>
              <w:bottom w:val="single" w:sz="4" w:space="0" w:color="auto"/>
              <w:right w:val="single" w:sz="4" w:space="0" w:color="auto"/>
            </w:tcBorders>
            <w:hideMark/>
          </w:tcPr>
          <w:p w14:paraId="47C982E2"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rtl/>
                <w:lang w:val="en-GB"/>
              </w:rPr>
              <w:t>–</w:t>
            </w:r>
            <w:r>
              <w:rPr>
                <w:sz w:val="18"/>
                <w:szCs w:val="18"/>
                <w:lang w:val="en-GB"/>
              </w:rPr>
              <w:t>38,4</w:t>
            </w:r>
          </w:p>
        </w:tc>
        <w:tc>
          <w:tcPr>
            <w:tcW w:w="782" w:type="dxa"/>
            <w:tcBorders>
              <w:top w:val="single" w:sz="4" w:space="0" w:color="auto"/>
              <w:left w:val="single" w:sz="4" w:space="0" w:color="auto"/>
              <w:bottom w:val="single" w:sz="4" w:space="0" w:color="auto"/>
              <w:right w:val="single" w:sz="4" w:space="0" w:color="auto"/>
            </w:tcBorders>
            <w:hideMark/>
          </w:tcPr>
          <w:p w14:paraId="18AEF491"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rtl/>
                <w:lang w:val="en-GB"/>
              </w:rPr>
              <w:t>–</w:t>
            </w:r>
            <w:r>
              <w:rPr>
                <w:sz w:val="18"/>
                <w:szCs w:val="18"/>
                <w:lang w:val="en-GB"/>
              </w:rPr>
              <w:t>40,8</w:t>
            </w:r>
          </w:p>
        </w:tc>
        <w:tc>
          <w:tcPr>
            <w:tcW w:w="782" w:type="dxa"/>
            <w:tcBorders>
              <w:top w:val="single" w:sz="4" w:space="0" w:color="auto"/>
              <w:left w:val="single" w:sz="4" w:space="0" w:color="auto"/>
              <w:bottom w:val="single" w:sz="4" w:space="0" w:color="auto"/>
              <w:right w:val="single" w:sz="4" w:space="0" w:color="auto"/>
            </w:tcBorders>
            <w:hideMark/>
          </w:tcPr>
          <w:p w14:paraId="0AE917B3"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rtl/>
                <w:lang w:val="en-GB"/>
              </w:rPr>
              <w:t>–</w:t>
            </w:r>
            <w:r>
              <w:rPr>
                <w:sz w:val="18"/>
                <w:szCs w:val="18"/>
                <w:lang w:val="en-GB"/>
              </w:rPr>
              <w:t>42,3</w:t>
            </w:r>
          </w:p>
        </w:tc>
        <w:tc>
          <w:tcPr>
            <w:tcW w:w="782" w:type="dxa"/>
            <w:tcBorders>
              <w:top w:val="single" w:sz="4" w:space="0" w:color="auto"/>
              <w:left w:val="single" w:sz="4" w:space="0" w:color="auto"/>
              <w:bottom w:val="single" w:sz="4" w:space="0" w:color="auto"/>
              <w:right w:val="single" w:sz="4" w:space="0" w:color="auto"/>
            </w:tcBorders>
            <w:hideMark/>
          </w:tcPr>
          <w:p w14:paraId="2B3EEA45"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7AE3468"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w:t>
            </w:r>
          </w:p>
        </w:tc>
      </w:tr>
      <w:tr w:rsidR="007E68E1" w14:paraId="5CD43323" w14:textId="77777777" w:rsidTr="00A11358">
        <w:trPr>
          <w:trHeight w:val="20"/>
          <w:jc w:val="center"/>
        </w:trPr>
        <w:tc>
          <w:tcPr>
            <w:tcW w:w="1249" w:type="dxa"/>
            <w:tcBorders>
              <w:top w:val="single" w:sz="4" w:space="0" w:color="auto"/>
              <w:left w:val="single" w:sz="4" w:space="0" w:color="auto"/>
              <w:bottom w:val="single" w:sz="4" w:space="0" w:color="auto"/>
              <w:right w:val="single" w:sz="4" w:space="0" w:color="auto"/>
            </w:tcBorders>
            <w:vAlign w:val="center"/>
            <w:hideMark/>
          </w:tcPr>
          <w:p w14:paraId="39C812D8"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AM</w:t>
            </w:r>
          </w:p>
        </w:tc>
        <w:tc>
          <w:tcPr>
            <w:tcW w:w="1249" w:type="dxa"/>
            <w:tcBorders>
              <w:top w:val="single" w:sz="4" w:space="0" w:color="auto"/>
              <w:left w:val="single" w:sz="4" w:space="0" w:color="auto"/>
              <w:bottom w:val="single" w:sz="4" w:space="0" w:color="auto"/>
              <w:right w:val="single" w:sz="4" w:space="0" w:color="auto"/>
            </w:tcBorders>
            <w:vAlign w:val="center"/>
            <w:hideMark/>
          </w:tcPr>
          <w:p w14:paraId="4B87BE30"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DRM_B0</w:t>
            </w:r>
          </w:p>
        </w:tc>
        <w:tc>
          <w:tcPr>
            <w:tcW w:w="781" w:type="dxa"/>
            <w:tcBorders>
              <w:top w:val="single" w:sz="4" w:space="0" w:color="auto"/>
              <w:left w:val="single" w:sz="4" w:space="0" w:color="auto"/>
              <w:bottom w:val="single" w:sz="4" w:space="0" w:color="auto"/>
              <w:right w:val="single" w:sz="4" w:space="0" w:color="auto"/>
            </w:tcBorders>
            <w:vAlign w:val="bottom"/>
            <w:hideMark/>
          </w:tcPr>
          <w:p w14:paraId="3198097C"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50,4</w:t>
            </w:r>
          </w:p>
        </w:tc>
        <w:tc>
          <w:tcPr>
            <w:tcW w:w="782" w:type="dxa"/>
            <w:tcBorders>
              <w:top w:val="single" w:sz="4" w:space="0" w:color="auto"/>
              <w:left w:val="single" w:sz="4" w:space="0" w:color="auto"/>
              <w:bottom w:val="single" w:sz="4" w:space="0" w:color="auto"/>
              <w:right w:val="single" w:sz="4" w:space="0" w:color="auto"/>
            </w:tcBorders>
            <w:vAlign w:val="bottom"/>
            <w:hideMark/>
          </w:tcPr>
          <w:p w14:paraId="30B0AFEA"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50,4</w:t>
            </w:r>
          </w:p>
        </w:tc>
        <w:tc>
          <w:tcPr>
            <w:tcW w:w="781" w:type="dxa"/>
            <w:tcBorders>
              <w:top w:val="single" w:sz="4" w:space="0" w:color="auto"/>
              <w:left w:val="single" w:sz="4" w:space="0" w:color="auto"/>
              <w:bottom w:val="single" w:sz="4" w:space="0" w:color="auto"/>
              <w:right w:val="single" w:sz="4" w:space="0" w:color="auto"/>
            </w:tcBorders>
            <w:vAlign w:val="bottom"/>
            <w:hideMark/>
          </w:tcPr>
          <w:p w14:paraId="055983FF"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49</w:t>
            </w:r>
          </w:p>
        </w:tc>
        <w:tc>
          <w:tcPr>
            <w:tcW w:w="782" w:type="dxa"/>
            <w:tcBorders>
              <w:top w:val="single" w:sz="4" w:space="0" w:color="auto"/>
              <w:left w:val="single" w:sz="4" w:space="0" w:color="auto"/>
              <w:bottom w:val="single" w:sz="4" w:space="0" w:color="auto"/>
              <w:right w:val="single" w:sz="4" w:space="0" w:color="auto"/>
            </w:tcBorders>
            <w:vAlign w:val="bottom"/>
            <w:hideMark/>
          </w:tcPr>
          <w:p w14:paraId="562974E6"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35,5</w:t>
            </w:r>
          </w:p>
        </w:tc>
        <w:tc>
          <w:tcPr>
            <w:tcW w:w="782" w:type="dxa"/>
            <w:tcBorders>
              <w:top w:val="single" w:sz="4" w:space="0" w:color="auto"/>
              <w:left w:val="single" w:sz="4" w:space="0" w:color="auto"/>
              <w:bottom w:val="single" w:sz="4" w:space="0" w:color="auto"/>
              <w:right w:val="single" w:sz="4" w:space="0" w:color="auto"/>
            </w:tcBorders>
            <w:vAlign w:val="bottom"/>
            <w:hideMark/>
          </w:tcPr>
          <w:p w14:paraId="0F767C4A"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28,4</w:t>
            </w:r>
          </w:p>
        </w:tc>
        <w:tc>
          <w:tcPr>
            <w:tcW w:w="782" w:type="dxa"/>
            <w:tcBorders>
              <w:top w:val="single" w:sz="4" w:space="0" w:color="auto"/>
              <w:left w:val="single" w:sz="4" w:space="0" w:color="auto"/>
              <w:bottom w:val="single" w:sz="4" w:space="0" w:color="auto"/>
              <w:right w:val="single" w:sz="4" w:space="0" w:color="auto"/>
            </w:tcBorders>
            <w:vAlign w:val="bottom"/>
            <w:hideMark/>
          </w:tcPr>
          <w:p w14:paraId="4F8AE977"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6,4</w:t>
            </w:r>
          </w:p>
        </w:tc>
        <w:tc>
          <w:tcPr>
            <w:tcW w:w="782" w:type="dxa"/>
            <w:tcBorders>
              <w:top w:val="single" w:sz="4" w:space="0" w:color="auto"/>
              <w:left w:val="single" w:sz="4" w:space="0" w:color="auto"/>
              <w:bottom w:val="single" w:sz="4" w:space="0" w:color="auto"/>
              <w:right w:val="single" w:sz="4" w:space="0" w:color="auto"/>
            </w:tcBorders>
            <w:vAlign w:val="bottom"/>
            <w:hideMark/>
          </w:tcPr>
          <w:p w14:paraId="1F2B581E"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6,6</w:t>
            </w:r>
          </w:p>
        </w:tc>
        <w:tc>
          <w:tcPr>
            <w:tcW w:w="782" w:type="dxa"/>
            <w:tcBorders>
              <w:top w:val="single" w:sz="4" w:space="0" w:color="auto"/>
              <w:left w:val="single" w:sz="4" w:space="0" w:color="auto"/>
              <w:bottom w:val="single" w:sz="4" w:space="0" w:color="auto"/>
              <w:right w:val="single" w:sz="4" w:space="0" w:color="auto"/>
            </w:tcBorders>
            <w:vAlign w:val="bottom"/>
            <w:hideMark/>
          </w:tcPr>
          <w:p w14:paraId="5CE0413A"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30,9</w:t>
            </w:r>
          </w:p>
        </w:tc>
        <w:tc>
          <w:tcPr>
            <w:tcW w:w="782" w:type="dxa"/>
            <w:tcBorders>
              <w:top w:val="single" w:sz="4" w:space="0" w:color="auto"/>
              <w:left w:val="single" w:sz="4" w:space="0" w:color="auto"/>
              <w:bottom w:val="single" w:sz="4" w:space="0" w:color="auto"/>
              <w:right w:val="single" w:sz="4" w:space="0" w:color="auto"/>
            </w:tcBorders>
            <w:vAlign w:val="bottom"/>
            <w:hideMark/>
          </w:tcPr>
          <w:p w14:paraId="22332F1B" w14:textId="77777777" w:rsidR="007E68E1" w:rsidRDefault="007E68E1" w:rsidP="0033389B">
            <w:pPr>
              <w:pStyle w:val="Tabletext"/>
              <w:spacing w:line="220" w:lineRule="exact"/>
              <w:jc w:val="center"/>
              <w:rPr>
                <w:sz w:val="18"/>
                <w:szCs w:val="18"/>
                <w:lang w:val="en-GB" w:eastAsia="en-US"/>
              </w:rPr>
            </w:pPr>
            <w:r>
              <w:rPr>
                <w:sz w:val="18"/>
                <w:szCs w:val="18"/>
                <w:rtl/>
                <w:lang w:val="en-GB"/>
              </w:rPr>
              <w:t>–</w:t>
            </w:r>
            <w:r>
              <w:rPr>
                <w:sz w:val="18"/>
                <w:szCs w:val="18"/>
                <w:lang w:val="en-GB"/>
              </w:rPr>
              <w:t>46,7</w:t>
            </w:r>
          </w:p>
        </w:tc>
        <w:tc>
          <w:tcPr>
            <w:tcW w:w="782" w:type="dxa"/>
            <w:tcBorders>
              <w:top w:val="single" w:sz="4" w:space="0" w:color="auto"/>
              <w:left w:val="single" w:sz="4" w:space="0" w:color="auto"/>
              <w:bottom w:val="single" w:sz="4" w:space="0" w:color="auto"/>
              <w:right w:val="single" w:sz="4" w:space="0" w:color="auto"/>
            </w:tcBorders>
            <w:vAlign w:val="bottom"/>
            <w:hideMark/>
          </w:tcPr>
          <w:p w14:paraId="20A2DAE7"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48,2</w:t>
            </w:r>
          </w:p>
        </w:tc>
        <w:tc>
          <w:tcPr>
            <w:tcW w:w="782" w:type="dxa"/>
            <w:tcBorders>
              <w:top w:val="single" w:sz="4" w:space="0" w:color="auto"/>
              <w:left w:val="single" w:sz="4" w:space="0" w:color="auto"/>
              <w:bottom w:val="single" w:sz="4" w:space="0" w:color="auto"/>
              <w:right w:val="single" w:sz="4" w:space="0" w:color="auto"/>
            </w:tcBorders>
            <w:vAlign w:val="bottom"/>
            <w:hideMark/>
          </w:tcPr>
          <w:p w14:paraId="22B49D52"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50,4</w:t>
            </w:r>
          </w:p>
        </w:tc>
        <w:tc>
          <w:tcPr>
            <w:tcW w:w="782" w:type="dxa"/>
            <w:tcBorders>
              <w:top w:val="single" w:sz="4" w:space="0" w:color="auto"/>
              <w:left w:val="single" w:sz="4" w:space="0" w:color="auto"/>
              <w:bottom w:val="single" w:sz="4" w:space="0" w:color="auto"/>
              <w:right w:val="single" w:sz="4" w:space="0" w:color="auto"/>
            </w:tcBorders>
            <w:vAlign w:val="bottom"/>
            <w:hideMark/>
          </w:tcPr>
          <w:p w14:paraId="06041E9F"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50,4</w:t>
            </w:r>
          </w:p>
        </w:tc>
        <w:tc>
          <w:tcPr>
            <w:tcW w:w="782" w:type="dxa"/>
            <w:tcBorders>
              <w:top w:val="single" w:sz="4" w:space="0" w:color="auto"/>
              <w:left w:val="single" w:sz="4" w:space="0" w:color="auto"/>
              <w:bottom w:val="single" w:sz="4" w:space="0" w:color="auto"/>
              <w:right w:val="single" w:sz="4" w:space="0" w:color="auto"/>
            </w:tcBorders>
            <w:vAlign w:val="bottom"/>
            <w:hideMark/>
          </w:tcPr>
          <w:p w14:paraId="67176658"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50,4</w:t>
            </w:r>
          </w:p>
        </w:tc>
        <w:tc>
          <w:tcPr>
            <w:tcW w:w="782" w:type="dxa"/>
            <w:tcBorders>
              <w:top w:val="single" w:sz="4" w:space="0" w:color="auto"/>
              <w:left w:val="single" w:sz="4" w:space="0" w:color="auto"/>
              <w:bottom w:val="single" w:sz="4" w:space="0" w:color="auto"/>
              <w:right w:val="single" w:sz="4" w:space="0" w:color="auto"/>
            </w:tcBorders>
            <w:vAlign w:val="center"/>
            <w:hideMark/>
          </w:tcPr>
          <w:p w14:paraId="07BE1ABC"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4,5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3144CD4"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w:t>
            </w:r>
          </w:p>
        </w:tc>
      </w:tr>
      <w:tr w:rsidR="007E68E1" w14:paraId="1AAA8521" w14:textId="77777777" w:rsidTr="00A11358">
        <w:trPr>
          <w:trHeight w:val="20"/>
          <w:jc w:val="center"/>
        </w:trPr>
        <w:tc>
          <w:tcPr>
            <w:tcW w:w="1249" w:type="dxa"/>
            <w:tcBorders>
              <w:top w:val="single" w:sz="4" w:space="0" w:color="auto"/>
              <w:left w:val="single" w:sz="4" w:space="0" w:color="auto"/>
              <w:bottom w:val="single" w:sz="4" w:space="0" w:color="auto"/>
              <w:right w:val="single" w:sz="4" w:space="0" w:color="auto"/>
            </w:tcBorders>
            <w:vAlign w:val="center"/>
            <w:hideMark/>
          </w:tcPr>
          <w:p w14:paraId="53BAA28D"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AM</w:t>
            </w:r>
          </w:p>
        </w:tc>
        <w:tc>
          <w:tcPr>
            <w:tcW w:w="1249" w:type="dxa"/>
            <w:tcBorders>
              <w:top w:val="single" w:sz="4" w:space="0" w:color="auto"/>
              <w:left w:val="single" w:sz="4" w:space="0" w:color="auto"/>
              <w:bottom w:val="single" w:sz="4" w:space="0" w:color="auto"/>
              <w:right w:val="single" w:sz="4" w:space="0" w:color="auto"/>
            </w:tcBorders>
            <w:vAlign w:val="center"/>
            <w:hideMark/>
          </w:tcPr>
          <w:p w14:paraId="39FAD716"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DRM_B1</w:t>
            </w:r>
          </w:p>
        </w:tc>
        <w:tc>
          <w:tcPr>
            <w:tcW w:w="781" w:type="dxa"/>
            <w:tcBorders>
              <w:top w:val="single" w:sz="4" w:space="0" w:color="auto"/>
              <w:left w:val="single" w:sz="4" w:space="0" w:color="auto"/>
              <w:bottom w:val="single" w:sz="4" w:space="0" w:color="auto"/>
              <w:right w:val="single" w:sz="4" w:space="0" w:color="auto"/>
            </w:tcBorders>
            <w:vAlign w:val="bottom"/>
            <w:hideMark/>
          </w:tcPr>
          <w:p w14:paraId="671A34FE"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51</w:t>
            </w:r>
          </w:p>
        </w:tc>
        <w:tc>
          <w:tcPr>
            <w:tcW w:w="782" w:type="dxa"/>
            <w:tcBorders>
              <w:top w:val="single" w:sz="4" w:space="0" w:color="auto"/>
              <w:left w:val="single" w:sz="4" w:space="0" w:color="auto"/>
              <w:bottom w:val="single" w:sz="4" w:space="0" w:color="auto"/>
              <w:right w:val="single" w:sz="4" w:space="0" w:color="auto"/>
            </w:tcBorders>
            <w:vAlign w:val="bottom"/>
            <w:hideMark/>
          </w:tcPr>
          <w:p w14:paraId="736FD17B"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50,5</w:t>
            </w:r>
          </w:p>
        </w:tc>
        <w:tc>
          <w:tcPr>
            <w:tcW w:w="781" w:type="dxa"/>
            <w:tcBorders>
              <w:top w:val="single" w:sz="4" w:space="0" w:color="auto"/>
              <w:left w:val="single" w:sz="4" w:space="0" w:color="auto"/>
              <w:bottom w:val="single" w:sz="4" w:space="0" w:color="auto"/>
              <w:right w:val="single" w:sz="4" w:space="0" w:color="auto"/>
            </w:tcBorders>
            <w:vAlign w:val="bottom"/>
            <w:hideMark/>
          </w:tcPr>
          <w:p w14:paraId="23C45A64"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47,6</w:t>
            </w:r>
          </w:p>
        </w:tc>
        <w:tc>
          <w:tcPr>
            <w:tcW w:w="782" w:type="dxa"/>
            <w:tcBorders>
              <w:top w:val="single" w:sz="4" w:space="0" w:color="auto"/>
              <w:left w:val="single" w:sz="4" w:space="0" w:color="auto"/>
              <w:bottom w:val="single" w:sz="4" w:space="0" w:color="auto"/>
              <w:right w:val="single" w:sz="4" w:space="0" w:color="auto"/>
            </w:tcBorders>
            <w:vAlign w:val="bottom"/>
            <w:hideMark/>
          </w:tcPr>
          <w:p w14:paraId="3ECC67CC"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32</w:t>
            </w:r>
          </w:p>
        </w:tc>
        <w:tc>
          <w:tcPr>
            <w:tcW w:w="782" w:type="dxa"/>
            <w:tcBorders>
              <w:top w:val="single" w:sz="4" w:space="0" w:color="auto"/>
              <w:left w:val="single" w:sz="4" w:space="0" w:color="auto"/>
              <w:bottom w:val="single" w:sz="4" w:space="0" w:color="auto"/>
              <w:right w:val="single" w:sz="4" w:space="0" w:color="auto"/>
            </w:tcBorders>
            <w:vAlign w:val="bottom"/>
            <w:hideMark/>
          </w:tcPr>
          <w:p w14:paraId="42B6E329"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23,8</w:t>
            </w:r>
          </w:p>
        </w:tc>
        <w:tc>
          <w:tcPr>
            <w:tcW w:w="782" w:type="dxa"/>
            <w:tcBorders>
              <w:top w:val="single" w:sz="4" w:space="0" w:color="auto"/>
              <w:left w:val="single" w:sz="4" w:space="0" w:color="auto"/>
              <w:bottom w:val="single" w:sz="4" w:space="0" w:color="auto"/>
              <w:right w:val="single" w:sz="4" w:space="0" w:color="auto"/>
            </w:tcBorders>
            <w:vAlign w:val="bottom"/>
            <w:hideMark/>
          </w:tcPr>
          <w:p w14:paraId="7D3584DE"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6</w:t>
            </w:r>
          </w:p>
        </w:tc>
        <w:tc>
          <w:tcPr>
            <w:tcW w:w="782" w:type="dxa"/>
            <w:tcBorders>
              <w:top w:val="single" w:sz="4" w:space="0" w:color="auto"/>
              <w:left w:val="single" w:sz="4" w:space="0" w:color="auto"/>
              <w:bottom w:val="single" w:sz="4" w:space="0" w:color="auto"/>
              <w:right w:val="single" w:sz="4" w:space="0" w:color="auto"/>
            </w:tcBorders>
            <w:vAlign w:val="bottom"/>
            <w:hideMark/>
          </w:tcPr>
          <w:p w14:paraId="093724D9"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6</w:t>
            </w:r>
          </w:p>
        </w:tc>
        <w:tc>
          <w:tcPr>
            <w:tcW w:w="782" w:type="dxa"/>
            <w:tcBorders>
              <w:top w:val="single" w:sz="4" w:space="0" w:color="auto"/>
              <w:left w:val="single" w:sz="4" w:space="0" w:color="auto"/>
              <w:bottom w:val="single" w:sz="4" w:space="0" w:color="auto"/>
              <w:right w:val="single" w:sz="4" w:space="0" w:color="auto"/>
            </w:tcBorders>
            <w:vAlign w:val="bottom"/>
            <w:hideMark/>
          </w:tcPr>
          <w:p w14:paraId="238D5766"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31,1</w:t>
            </w:r>
          </w:p>
        </w:tc>
        <w:tc>
          <w:tcPr>
            <w:tcW w:w="782" w:type="dxa"/>
            <w:tcBorders>
              <w:top w:val="single" w:sz="4" w:space="0" w:color="auto"/>
              <w:left w:val="single" w:sz="4" w:space="0" w:color="auto"/>
              <w:bottom w:val="single" w:sz="4" w:space="0" w:color="auto"/>
              <w:right w:val="single" w:sz="4" w:space="0" w:color="auto"/>
            </w:tcBorders>
            <w:vAlign w:val="bottom"/>
            <w:hideMark/>
          </w:tcPr>
          <w:p w14:paraId="005EB13C" w14:textId="77777777" w:rsidR="007E68E1" w:rsidRDefault="007E68E1" w:rsidP="0033389B">
            <w:pPr>
              <w:pStyle w:val="Tabletext"/>
              <w:spacing w:line="220" w:lineRule="exact"/>
              <w:jc w:val="center"/>
              <w:rPr>
                <w:sz w:val="18"/>
                <w:szCs w:val="18"/>
                <w:lang w:val="en-GB" w:eastAsia="en-US"/>
              </w:rPr>
            </w:pPr>
            <w:r>
              <w:rPr>
                <w:sz w:val="18"/>
                <w:szCs w:val="18"/>
                <w:rtl/>
                <w:lang w:val="en-GB"/>
              </w:rPr>
              <w:t>–</w:t>
            </w:r>
            <w:r>
              <w:rPr>
                <w:sz w:val="18"/>
                <w:szCs w:val="18"/>
                <w:lang w:val="en-GB"/>
              </w:rPr>
              <w:t>45,7</w:t>
            </w:r>
          </w:p>
        </w:tc>
        <w:tc>
          <w:tcPr>
            <w:tcW w:w="782" w:type="dxa"/>
            <w:tcBorders>
              <w:top w:val="single" w:sz="4" w:space="0" w:color="auto"/>
              <w:left w:val="single" w:sz="4" w:space="0" w:color="auto"/>
              <w:bottom w:val="single" w:sz="4" w:space="0" w:color="auto"/>
              <w:right w:val="single" w:sz="4" w:space="0" w:color="auto"/>
            </w:tcBorders>
            <w:vAlign w:val="bottom"/>
            <w:hideMark/>
          </w:tcPr>
          <w:p w14:paraId="4BC201B8"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47,4</w:t>
            </w:r>
          </w:p>
        </w:tc>
        <w:tc>
          <w:tcPr>
            <w:tcW w:w="782" w:type="dxa"/>
            <w:tcBorders>
              <w:top w:val="single" w:sz="4" w:space="0" w:color="auto"/>
              <w:left w:val="single" w:sz="4" w:space="0" w:color="auto"/>
              <w:bottom w:val="single" w:sz="4" w:space="0" w:color="auto"/>
              <w:right w:val="single" w:sz="4" w:space="0" w:color="auto"/>
            </w:tcBorders>
            <w:vAlign w:val="bottom"/>
            <w:hideMark/>
          </w:tcPr>
          <w:p w14:paraId="6CC8CF27"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51</w:t>
            </w:r>
          </w:p>
        </w:tc>
        <w:tc>
          <w:tcPr>
            <w:tcW w:w="782" w:type="dxa"/>
            <w:tcBorders>
              <w:top w:val="single" w:sz="4" w:space="0" w:color="auto"/>
              <w:left w:val="single" w:sz="4" w:space="0" w:color="auto"/>
              <w:bottom w:val="single" w:sz="4" w:space="0" w:color="auto"/>
              <w:right w:val="single" w:sz="4" w:space="0" w:color="auto"/>
            </w:tcBorders>
            <w:vAlign w:val="bottom"/>
            <w:hideMark/>
          </w:tcPr>
          <w:p w14:paraId="6EBFF530"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51</w:t>
            </w:r>
          </w:p>
        </w:tc>
        <w:tc>
          <w:tcPr>
            <w:tcW w:w="782" w:type="dxa"/>
            <w:tcBorders>
              <w:top w:val="single" w:sz="4" w:space="0" w:color="auto"/>
              <w:left w:val="single" w:sz="4" w:space="0" w:color="auto"/>
              <w:bottom w:val="single" w:sz="4" w:space="0" w:color="auto"/>
              <w:right w:val="single" w:sz="4" w:space="0" w:color="auto"/>
            </w:tcBorders>
            <w:vAlign w:val="bottom"/>
            <w:hideMark/>
          </w:tcPr>
          <w:p w14:paraId="552E338A"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51</w:t>
            </w:r>
          </w:p>
        </w:tc>
        <w:tc>
          <w:tcPr>
            <w:tcW w:w="782" w:type="dxa"/>
            <w:tcBorders>
              <w:top w:val="single" w:sz="4" w:space="0" w:color="auto"/>
              <w:left w:val="single" w:sz="4" w:space="0" w:color="auto"/>
              <w:bottom w:val="single" w:sz="4" w:space="0" w:color="auto"/>
              <w:right w:val="single" w:sz="4" w:space="0" w:color="auto"/>
            </w:tcBorders>
            <w:vAlign w:val="center"/>
            <w:hideMark/>
          </w:tcPr>
          <w:p w14:paraId="687C0DC5"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A293A32"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w:t>
            </w:r>
          </w:p>
        </w:tc>
      </w:tr>
      <w:tr w:rsidR="007E68E1" w14:paraId="5E0B7428" w14:textId="77777777" w:rsidTr="00A11358">
        <w:trPr>
          <w:trHeight w:val="20"/>
          <w:jc w:val="center"/>
        </w:trPr>
        <w:tc>
          <w:tcPr>
            <w:tcW w:w="1249" w:type="dxa"/>
            <w:tcBorders>
              <w:top w:val="single" w:sz="4" w:space="0" w:color="auto"/>
              <w:left w:val="single" w:sz="4" w:space="0" w:color="auto"/>
              <w:bottom w:val="single" w:sz="4" w:space="0" w:color="auto"/>
              <w:right w:val="single" w:sz="4" w:space="0" w:color="auto"/>
            </w:tcBorders>
            <w:vAlign w:val="center"/>
            <w:hideMark/>
          </w:tcPr>
          <w:p w14:paraId="1AC20B4C"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AM</w:t>
            </w:r>
          </w:p>
        </w:tc>
        <w:tc>
          <w:tcPr>
            <w:tcW w:w="1249" w:type="dxa"/>
            <w:tcBorders>
              <w:top w:val="single" w:sz="4" w:space="0" w:color="auto"/>
              <w:left w:val="single" w:sz="4" w:space="0" w:color="auto"/>
              <w:bottom w:val="single" w:sz="4" w:space="0" w:color="auto"/>
              <w:right w:val="single" w:sz="4" w:space="0" w:color="auto"/>
            </w:tcBorders>
            <w:vAlign w:val="center"/>
            <w:hideMark/>
          </w:tcPr>
          <w:p w14:paraId="213820F4"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DRM_B2</w:t>
            </w:r>
          </w:p>
        </w:tc>
        <w:tc>
          <w:tcPr>
            <w:tcW w:w="781" w:type="dxa"/>
            <w:tcBorders>
              <w:top w:val="single" w:sz="4" w:space="0" w:color="auto"/>
              <w:left w:val="single" w:sz="4" w:space="0" w:color="auto"/>
              <w:bottom w:val="single" w:sz="4" w:space="0" w:color="auto"/>
              <w:right w:val="single" w:sz="4" w:space="0" w:color="auto"/>
            </w:tcBorders>
            <w:vAlign w:val="bottom"/>
            <w:hideMark/>
          </w:tcPr>
          <w:p w14:paraId="0154E8EA"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48,8</w:t>
            </w:r>
          </w:p>
        </w:tc>
        <w:tc>
          <w:tcPr>
            <w:tcW w:w="782" w:type="dxa"/>
            <w:tcBorders>
              <w:top w:val="single" w:sz="4" w:space="0" w:color="auto"/>
              <w:left w:val="single" w:sz="4" w:space="0" w:color="auto"/>
              <w:bottom w:val="single" w:sz="4" w:space="0" w:color="auto"/>
              <w:right w:val="single" w:sz="4" w:space="0" w:color="auto"/>
            </w:tcBorders>
            <w:vAlign w:val="bottom"/>
            <w:hideMark/>
          </w:tcPr>
          <w:p w14:paraId="31781C4B"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46,9</w:t>
            </w:r>
          </w:p>
        </w:tc>
        <w:tc>
          <w:tcPr>
            <w:tcW w:w="781" w:type="dxa"/>
            <w:tcBorders>
              <w:top w:val="single" w:sz="4" w:space="0" w:color="auto"/>
              <w:left w:val="single" w:sz="4" w:space="0" w:color="auto"/>
              <w:bottom w:val="single" w:sz="4" w:space="0" w:color="auto"/>
              <w:right w:val="single" w:sz="4" w:space="0" w:color="auto"/>
            </w:tcBorders>
            <w:vAlign w:val="bottom"/>
            <w:hideMark/>
          </w:tcPr>
          <w:p w14:paraId="67E2476E"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43,5</w:t>
            </w:r>
          </w:p>
        </w:tc>
        <w:tc>
          <w:tcPr>
            <w:tcW w:w="782" w:type="dxa"/>
            <w:tcBorders>
              <w:top w:val="single" w:sz="4" w:space="0" w:color="auto"/>
              <w:left w:val="single" w:sz="4" w:space="0" w:color="auto"/>
              <w:bottom w:val="single" w:sz="4" w:space="0" w:color="auto"/>
              <w:right w:val="single" w:sz="4" w:space="0" w:color="auto"/>
            </w:tcBorders>
            <w:vAlign w:val="bottom"/>
            <w:hideMark/>
          </w:tcPr>
          <w:p w14:paraId="6EDB38A9"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34,4</w:t>
            </w:r>
          </w:p>
        </w:tc>
        <w:tc>
          <w:tcPr>
            <w:tcW w:w="782" w:type="dxa"/>
            <w:tcBorders>
              <w:top w:val="single" w:sz="4" w:space="0" w:color="auto"/>
              <w:left w:val="single" w:sz="4" w:space="0" w:color="auto"/>
              <w:bottom w:val="single" w:sz="4" w:space="0" w:color="auto"/>
              <w:right w:val="single" w:sz="4" w:space="0" w:color="auto"/>
            </w:tcBorders>
            <w:vAlign w:val="bottom"/>
            <w:hideMark/>
          </w:tcPr>
          <w:p w14:paraId="6B19B0EA"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29,7</w:t>
            </w:r>
          </w:p>
        </w:tc>
        <w:tc>
          <w:tcPr>
            <w:tcW w:w="782" w:type="dxa"/>
            <w:tcBorders>
              <w:top w:val="single" w:sz="4" w:space="0" w:color="auto"/>
              <w:left w:val="single" w:sz="4" w:space="0" w:color="auto"/>
              <w:bottom w:val="single" w:sz="4" w:space="0" w:color="auto"/>
              <w:right w:val="single" w:sz="4" w:space="0" w:color="auto"/>
            </w:tcBorders>
            <w:vAlign w:val="bottom"/>
            <w:hideMark/>
          </w:tcPr>
          <w:p w14:paraId="53A4F539"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3,4</w:t>
            </w:r>
          </w:p>
        </w:tc>
        <w:tc>
          <w:tcPr>
            <w:tcW w:w="782" w:type="dxa"/>
            <w:tcBorders>
              <w:top w:val="single" w:sz="4" w:space="0" w:color="auto"/>
              <w:left w:val="single" w:sz="4" w:space="0" w:color="auto"/>
              <w:bottom w:val="single" w:sz="4" w:space="0" w:color="auto"/>
              <w:right w:val="single" w:sz="4" w:space="0" w:color="auto"/>
            </w:tcBorders>
            <w:vAlign w:val="bottom"/>
            <w:hideMark/>
          </w:tcPr>
          <w:p w14:paraId="7A605B0E"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6,5</w:t>
            </w:r>
          </w:p>
        </w:tc>
        <w:tc>
          <w:tcPr>
            <w:tcW w:w="782" w:type="dxa"/>
            <w:tcBorders>
              <w:top w:val="single" w:sz="4" w:space="0" w:color="auto"/>
              <w:left w:val="single" w:sz="4" w:space="0" w:color="auto"/>
              <w:bottom w:val="single" w:sz="4" w:space="0" w:color="auto"/>
              <w:right w:val="single" w:sz="4" w:space="0" w:color="auto"/>
            </w:tcBorders>
            <w:vAlign w:val="bottom"/>
            <w:hideMark/>
          </w:tcPr>
          <w:p w14:paraId="5D920FA3"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3,4</w:t>
            </w:r>
          </w:p>
        </w:tc>
        <w:tc>
          <w:tcPr>
            <w:tcW w:w="782" w:type="dxa"/>
            <w:tcBorders>
              <w:top w:val="single" w:sz="4" w:space="0" w:color="auto"/>
              <w:left w:val="single" w:sz="4" w:space="0" w:color="auto"/>
              <w:bottom w:val="single" w:sz="4" w:space="0" w:color="auto"/>
              <w:right w:val="single" w:sz="4" w:space="0" w:color="auto"/>
            </w:tcBorders>
            <w:vAlign w:val="bottom"/>
            <w:hideMark/>
          </w:tcPr>
          <w:p w14:paraId="476EBB41" w14:textId="77777777" w:rsidR="007E68E1" w:rsidRDefault="007E68E1" w:rsidP="0033389B">
            <w:pPr>
              <w:pStyle w:val="Tabletext"/>
              <w:spacing w:line="220" w:lineRule="exact"/>
              <w:jc w:val="center"/>
              <w:rPr>
                <w:sz w:val="18"/>
                <w:szCs w:val="18"/>
                <w:lang w:val="en-GB" w:eastAsia="en-US"/>
              </w:rPr>
            </w:pPr>
            <w:r>
              <w:rPr>
                <w:sz w:val="18"/>
                <w:szCs w:val="18"/>
                <w:rtl/>
                <w:lang w:val="en-GB"/>
              </w:rPr>
              <w:t>–</w:t>
            </w:r>
            <w:r>
              <w:rPr>
                <w:sz w:val="18"/>
                <w:szCs w:val="18"/>
                <w:lang w:val="en-GB"/>
              </w:rPr>
              <w:t>29,7</w:t>
            </w:r>
          </w:p>
        </w:tc>
        <w:tc>
          <w:tcPr>
            <w:tcW w:w="782" w:type="dxa"/>
            <w:tcBorders>
              <w:top w:val="single" w:sz="4" w:space="0" w:color="auto"/>
              <w:left w:val="single" w:sz="4" w:space="0" w:color="auto"/>
              <w:bottom w:val="single" w:sz="4" w:space="0" w:color="auto"/>
              <w:right w:val="single" w:sz="4" w:space="0" w:color="auto"/>
            </w:tcBorders>
            <w:vAlign w:val="bottom"/>
            <w:hideMark/>
          </w:tcPr>
          <w:p w14:paraId="7E127AAF"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34,4</w:t>
            </w:r>
          </w:p>
        </w:tc>
        <w:tc>
          <w:tcPr>
            <w:tcW w:w="782" w:type="dxa"/>
            <w:tcBorders>
              <w:top w:val="single" w:sz="4" w:space="0" w:color="auto"/>
              <w:left w:val="single" w:sz="4" w:space="0" w:color="auto"/>
              <w:bottom w:val="single" w:sz="4" w:space="0" w:color="auto"/>
              <w:right w:val="single" w:sz="4" w:space="0" w:color="auto"/>
            </w:tcBorders>
            <w:vAlign w:val="bottom"/>
            <w:hideMark/>
          </w:tcPr>
          <w:p w14:paraId="25F9961E"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43,5</w:t>
            </w:r>
          </w:p>
        </w:tc>
        <w:tc>
          <w:tcPr>
            <w:tcW w:w="782" w:type="dxa"/>
            <w:tcBorders>
              <w:top w:val="single" w:sz="4" w:space="0" w:color="auto"/>
              <w:left w:val="single" w:sz="4" w:space="0" w:color="auto"/>
              <w:bottom w:val="single" w:sz="4" w:space="0" w:color="auto"/>
              <w:right w:val="single" w:sz="4" w:space="0" w:color="auto"/>
            </w:tcBorders>
            <w:vAlign w:val="bottom"/>
            <w:hideMark/>
          </w:tcPr>
          <w:p w14:paraId="7300D131"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46,9</w:t>
            </w:r>
          </w:p>
        </w:tc>
        <w:tc>
          <w:tcPr>
            <w:tcW w:w="782" w:type="dxa"/>
            <w:tcBorders>
              <w:top w:val="single" w:sz="4" w:space="0" w:color="auto"/>
              <w:left w:val="single" w:sz="4" w:space="0" w:color="auto"/>
              <w:bottom w:val="single" w:sz="4" w:space="0" w:color="auto"/>
              <w:right w:val="single" w:sz="4" w:space="0" w:color="auto"/>
            </w:tcBorders>
            <w:vAlign w:val="bottom"/>
            <w:hideMark/>
          </w:tcPr>
          <w:p w14:paraId="01662BE8"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48,8</w:t>
            </w:r>
          </w:p>
        </w:tc>
        <w:tc>
          <w:tcPr>
            <w:tcW w:w="782" w:type="dxa"/>
            <w:tcBorders>
              <w:top w:val="single" w:sz="4" w:space="0" w:color="auto"/>
              <w:left w:val="single" w:sz="4" w:space="0" w:color="auto"/>
              <w:bottom w:val="single" w:sz="4" w:space="0" w:color="auto"/>
              <w:right w:val="single" w:sz="4" w:space="0" w:color="auto"/>
            </w:tcBorders>
            <w:vAlign w:val="center"/>
            <w:hideMark/>
          </w:tcPr>
          <w:p w14:paraId="47AF145C"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ACE64A"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w:t>
            </w:r>
          </w:p>
        </w:tc>
      </w:tr>
      <w:tr w:rsidR="007E68E1" w14:paraId="630DDC26" w14:textId="77777777" w:rsidTr="00A11358">
        <w:trPr>
          <w:trHeight w:val="20"/>
          <w:jc w:val="center"/>
        </w:trPr>
        <w:tc>
          <w:tcPr>
            <w:tcW w:w="1249" w:type="dxa"/>
            <w:tcBorders>
              <w:top w:val="single" w:sz="4" w:space="0" w:color="auto"/>
              <w:left w:val="single" w:sz="4" w:space="0" w:color="auto"/>
              <w:bottom w:val="single" w:sz="4" w:space="0" w:color="auto"/>
              <w:right w:val="single" w:sz="4" w:space="0" w:color="auto"/>
            </w:tcBorders>
            <w:vAlign w:val="center"/>
            <w:hideMark/>
          </w:tcPr>
          <w:p w14:paraId="7874031C"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AM</w:t>
            </w:r>
          </w:p>
        </w:tc>
        <w:tc>
          <w:tcPr>
            <w:tcW w:w="1249" w:type="dxa"/>
            <w:tcBorders>
              <w:top w:val="single" w:sz="4" w:space="0" w:color="auto"/>
              <w:left w:val="single" w:sz="4" w:space="0" w:color="auto"/>
              <w:bottom w:val="single" w:sz="4" w:space="0" w:color="auto"/>
              <w:right w:val="single" w:sz="4" w:space="0" w:color="auto"/>
            </w:tcBorders>
            <w:vAlign w:val="center"/>
            <w:hideMark/>
          </w:tcPr>
          <w:p w14:paraId="15A84E8C"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DRM_B3</w:t>
            </w:r>
          </w:p>
        </w:tc>
        <w:tc>
          <w:tcPr>
            <w:tcW w:w="781" w:type="dxa"/>
            <w:tcBorders>
              <w:top w:val="single" w:sz="4" w:space="0" w:color="auto"/>
              <w:left w:val="single" w:sz="4" w:space="0" w:color="auto"/>
              <w:bottom w:val="single" w:sz="4" w:space="0" w:color="auto"/>
              <w:right w:val="single" w:sz="4" w:space="0" w:color="auto"/>
            </w:tcBorders>
            <w:vAlign w:val="bottom"/>
            <w:hideMark/>
          </w:tcPr>
          <w:p w14:paraId="74DA109F"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47,2</w:t>
            </w:r>
          </w:p>
        </w:tc>
        <w:tc>
          <w:tcPr>
            <w:tcW w:w="782" w:type="dxa"/>
            <w:tcBorders>
              <w:top w:val="single" w:sz="4" w:space="0" w:color="auto"/>
              <w:left w:val="single" w:sz="4" w:space="0" w:color="auto"/>
              <w:bottom w:val="single" w:sz="4" w:space="0" w:color="auto"/>
              <w:right w:val="single" w:sz="4" w:space="0" w:color="auto"/>
            </w:tcBorders>
            <w:vAlign w:val="bottom"/>
            <w:hideMark/>
          </w:tcPr>
          <w:p w14:paraId="6CBC93B4"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45,3</w:t>
            </w:r>
          </w:p>
        </w:tc>
        <w:tc>
          <w:tcPr>
            <w:tcW w:w="781" w:type="dxa"/>
            <w:tcBorders>
              <w:top w:val="single" w:sz="4" w:space="0" w:color="auto"/>
              <w:left w:val="single" w:sz="4" w:space="0" w:color="auto"/>
              <w:bottom w:val="single" w:sz="4" w:space="0" w:color="auto"/>
              <w:right w:val="single" w:sz="4" w:space="0" w:color="auto"/>
            </w:tcBorders>
            <w:vAlign w:val="bottom"/>
            <w:hideMark/>
          </w:tcPr>
          <w:p w14:paraId="197B489E"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41,9</w:t>
            </w:r>
          </w:p>
        </w:tc>
        <w:tc>
          <w:tcPr>
            <w:tcW w:w="782" w:type="dxa"/>
            <w:tcBorders>
              <w:top w:val="single" w:sz="4" w:space="0" w:color="auto"/>
              <w:left w:val="single" w:sz="4" w:space="0" w:color="auto"/>
              <w:bottom w:val="single" w:sz="4" w:space="0" w:color="auto"/>
              <w:right w:val="single" w:sz="4" w:space="0" w:color="auto"/>
            </w:tcBorders>
            <w:vAlign w:val="bottom"/>
            <w:hideMark/>
          </w:tcPr>
          <w:p w14:paraId="299DA25A"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32</w:t>
            </w:r>
          </w:p>
        </w:tc>
        <w:tc>
          <w:tcPr>
            <w:tcW w:w="782" w:type="dxa"/>
            <w:tcBorders>
              <w:top w:val="single" w:sz="4" w:space="0" w:color="auto"/>
              <w:left w:val="single" w:sz="4" w:space="0" w:color="auto"/>
              <w:bottom w:val="single" w:sz="4" w:space="0" w:color="auto"/>
              <w:right w:val="single" w:sz="4" w:space="0" w:color="auto"/>
            </w:tcBorders>
            <w:vAlign w:val="bottom"/>
            <w:hideMark/>
          </w:tcPr>
          <w:p w14:paraId="1F6A1F14"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25,9</w:t>
            </w:r>
          </w:p>
        </w:tc>
        <w:tc>
          <w:tcPr>
            <w:tcW w:w="782" w:type="dxa"/>
            <w:tcBorders>
              <w:top w:val="single" w:sz="4" w:space="0" w:color="auto"/>
              <w:left w:val="single" w:sz="4" w:space="0" w:color="auto"/>
              <w:bottom w:val="single" w:sz="4" w:space="0" w:color="auto"/>
              <w:right w:val="single" w:sz="4" w:space="0" w:color="auto"/>
            </w:tcBorders>
            <w:vAlign w:val="bottom"/>
            <w:hideMark/>
          </w:tcPr>
          <w:p w14:paraId="45370793"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3</w:t>
            </w:r>
          </w:p>
        </w:tc>
        <w:tc>
          <w:tcPr>
            <w:tcW w:w="782" w:type="dxa"/>
            <w:tcBorders>
              <w:top w:val="single" w:sz="4" w:space="0" w:color="auto"/>
              <w:left w:val="single" w:sz="4" w:space="0" w:color="auto"/>
              <w:bottom w:val="single" w:sz="4" w:space="0" w:color="auto"/>
              <w:right w:val="single" w:sz="4" w:space="0" w:color="auto"/>
            </w:tcBorders>
            <w:vAlign w:val="bottom"/>
            <w:hideMark/>
          </w:tcPr>
          <w:p w14:paraId="6B2A6CEA"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6</w:t>
            </w:r>
          </w:p>
        </w:tc>
        <w:tc>
          <w:tcPr>
            <w:tcW w:w="782" w:type="dxa"/>
            <w:tcBorders>
              <w:top w:val="single" w:sz="4" w:space="0" w:color="auto"/>
              <w:left w:val="single" w:sz="4" w:space="0" w:color="auto"/>
              <w:bottom w:val="single" w:sz="4" w:space="0" w:color="auto"/>
              <w:right w:val="single" w:sz="4" w:space="0" w:color="auto"/>
            </w:tcBorders>
            <w:vAlign w:val="bottom"/>
            <w:hideMark/>
          </w:tcPr>
          <w:p w14:paraId="55A13708"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3</w:t>
            </w:r>
          </w:p>
        </w:tc>
        <w:tc>
          <w:tcPr>
            <w:tcW w:w="782" w:type="dxa"/>
            <w:tcBorders>
              <w:top w:val="single" w:sz="4" w:space="0" w:color="auto"/>
              <w:left w:val="single" w:sz="4" w:space="0" w:color="auto"/>
              <w:bottom w:val="single" w:sz="4" w:space="0" w:color="auto"/>
              <w:right w:val="single" w:sz="4" w:space="0" w:color="auto"/>
            </w:tcBorders>
            <w:vAlign w:val="bottom"/>
            <w:hideMark/>
          </w:tcPr>
          <w:p w14:paraId="24C908A5" w14:textId="77777777" w:rsidR="007E68E1" w:rsidRDefault="007E68E1" w:rsidP="0033389B">
            <w:pPr>
              <w:pStyle w:val="Tabletext"/>
              <w:spacing w:line="220" w:lineRule="exact"/>
              <w:jc w:val="center"/>
              <w:rPr>
                <w:sz w:val="18"/>
                <w:szCs w:val="18"/>
                <w:lang w:val="en-GB" w:eastAsia="en-US"/>
              </w:rPr>
            </w:pPr>
            <w:r>
              <w:rPr>
                <w:sz w:val="18"/>
                <w:szCs w:val="18"/>
                <w:rtl/>
                <w:lang w:val="en-GB"/>
              </w:rPr>
              <w:t>–</w:t>
            </w:r>
            <w:r>
              <w:rPr>
                <w:sz w:val="18"/>
                <w:szCs w:val="18"/>
                <w:lang w:val="en-GB"/>
              </w:rPr>
              <w:t>25,9</w:t>
            </w:r>
          </w:p>
        </w:tc>
        <w:tc>
          <w:tcPr>
            <w:tcW w:w="782" w:type="dxa"/>
            <w:tcBorders>
              <w:top w:val="single" w:sz="4" w:space="0" w:color="auto"/>
              <w:left w:val="single" w:sz="4" w:space="0" w:color="auto"/>
              <w:bottom w:val="single" w:sz="4" w:space="0" w:color="auto"/>
              <w:right w:val="single" w:sz="4" w:space="0" w:color="auto"/>
            </w:tcBorders>
            <w:vAlign w:val="bottom"/>
            <w:hideMark/>
          </w:tcPr>
          <w:p w14:paraId="4F5D7A82"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32</w:t>
            </w:r>
          </w:p>
        </w:tc>
        <w:tc>
          <w:tcPr>
            <w:tcW w:w="782" w:type="dxa"/>
            <w:tcBorders>
              <w:top w:val="single" w:sz="4" w:space="0" w:color="auto"/>
              <w:left w:val="single" w:sz="4" w:space="0" w:color="auto"/>
              <w:bottom w:val="single" w:sz="4" w:space="0" w:color="auto"/>
              <w:right w:val="single" w:sz="4" w:space="0" w:color="auto"/>
            </w:tcBorders>
            <w:vAlign w:val="bottom"/>
            <w:hideMark/>
          </w:tcPr>
          <w:p w14:paraId="50319B87"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41,9</w:t>
            </w:r>
          </w:p>
        </w:tc>
        <w:tc>
          <w:tcPr>
            <w:tcW w:w="782" w:type="dxa"/>
            <w:tcBorders>
              <w:top w:val="single" w:sz="4" w:space="0" w:color="auto"/>
              <w:left w:val="single" w:sz="4" w:space="0" w:color="auto"/>
              <w:bottom w:val="single" w:sz="4" w:space="0" w:color="auto"/>
              <w:right w:val="single" w:sz="4" w:space="0" w:color="auto"/>
            </w:tcBorders>
            <w:vAlign w:val="bottom"/>
            <w:hideMark/>
          </w:tcPr>
          <w:p w14:paraId="1A285CC4"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45,3</w:t>
            </w:r>
          </w:p>
        </w:tc>
        <w:tc>
          <w:tcPr>
            <w:tcW w:w="782" w:type="dxa"/>
            <w:tcBorders>
              <w:top w:val="single" w:sz="4" w:space="0" w:color="auto"/>
              <w:left w:val="single" w:sz="4" w:space="0" w:color="auto"/>
              <w:bottom w:val="single" w:sz="4" w:space="0" w:color="auto"/>
              <w:right w:val="single" w:sz="4" w:space="0" w:color="auto"/>
            </w:tcBorders>
            <w:vAlign w:val="bottom"/>
            <w:hideMark/>
          </w:tcPr>
          <w:p w14:paraId="197B9310"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47,2</w:t>
            </w:r>
          </w:p>
        </w:tc>
        <w:tc>
          <w:tcPr>
            <w:tcW w:w="782" w:type="dxa"/>
            <w:tcBorders>
              <w:top w:val="single" w:sz="4" w:space="0" w:color="auto"/>
              <w:left w:val="single" w:sz="4" w:space="0" w:color="auto"/>
              <w:bottom w:val="single" w:sz="4" w:space="0" w:color="auto"/>
              <w:right w:val="single" w:sz="4" w:space="0" w:color="auto"/>
            </w:tcBorders>
            <w:vAlign w:val="center"/>
            <w:hideMark/>
          </w:tcPr>
          <w:p w14:paraId="34C587B5"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F3FBC1"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w:t>
            </w:r>
          </w:p>
        </w:tc>
      </w:tr>
      <w:tr w:rsidR="007E68E1" w14:paraId="1AEC9931" w14:textId="77777777" w:rsidTr="00A11358">
        <w:trPr>
          <w:trHeight w:val="20"/>
          <w:jc w:val="center"/>
        </w:trPr>
        <w:tc>
          <w:tcPr>
            <w:tcW w:w="1249" w:type="dxa"/>
            <w:tcBorders>
              <w:top w:val="single" w:sz="4" w:space="0" w:color="auto"/>
              <w:left w:val="single" w:sz="4" w:space="0" w:color="auto"/>
              <w:bottom w:val="single" w:sz="4" w:space="0" w:color="auto"/>
              <w:right w:val="single" w:sz="4" w:space="0" w:color="auto"/>
            </w:tcBorders>
            <w:vAlign w:val="center"/>
            <w:hideMark/>
          </w:tcPr>
          <w:p w14:paraId="25C3911F" w14:textId="77777777" w:rsidR="007E68E1" w:rsidRDefault="007E68E1" w:rsidP="0033389B">
            <w:pPr>
              <w:pStyle w:val="Tabletext"/>
              <w:spacing w:line="220" w:lineRule="exact"/>
              <w:jc w:val="center"/>
              <w:rPr>
                <w:sz w:val="18"/>
                <w:szCs w:val="18"/>
                <w:lang w:val="en-GB" w:eastAsia="en-US"/>
              </w:rPr>
            </w:pPr>
            <w:r>
              <w:rPr>
                <w:sz w:val="18"/>
                <w:szCs w:val="18"/>
                <w:lang w:val="en-GB"/>
              </w:rPr>
              <w:t>AM</w:t>
            </w:r>
          </w:p>
        </w:tc>
        <w:tc>
          <w:tcPr>
            <w:tcW w:w="1249" w:type="dxa"/>
            <w:tcBorders>
              <w:top w:val="single" w:sz="4" w:space="0" w:color="auto"/>
              <w:left w:val="single" w:sz="4" w:space="0" w:color="auto"/>
              <w:bottom w:val="single" w:sz="4" w:space="0" w:color="auto"/>
              <w:right w:val="single" w:sz="4" w:space="0" w:color="auto"/>
            </w:tcBorders>
            <w:vAlign w:val="center"/>
            <w:hideMark/>
          </w:tcPr>
          <w:p w14:paraId="5AA31AA4" w14:textId="77777777" w:rsidR="007E68E1" w:rsidRDefault="007E68E1" w:rsidP="0033389B">
            <w:pPr>
              <w:pStyle w:val="Tabletext"/>
              <w:spacing w:line="220" w:lineRule="exact"/>
              <w:jc w:val="center"/>
              <w:rPr>
                <w:sz w:val="18"/>
                <w:szCs w:val="18"/>
                <w:lang w:val="en-GB" w:eastAsia="en-US"/>
              </w:rPr>
            </w:pPr>
            <w:r>
              <w:rPr>
                <w:sz w:val="18"/>
                <w:szCs w:val="18"/>
                <w:lang w:val="en-GB"/>
              </w:rPr>
              <w:t>DRM_B4</w:t>
            </w:r>
          </w:p>
        </w:tc>
        <w:tc>
          <w:tcPr>
            <w:tcW w:w="781" w:type="dxa"/>
            <w:tcBorders>
              <w:top w:val="single" w:sz="4" w:space="0" w:color="auto"/>
              <w:left w:val="single" w:sz="4" w:space="0" w:color="auto"/>
              <w:bottom w:val="single" w:sz="4" w:space="0" w:color="auto"/>
              <w:right w:val="single" w:sz="4" w:space="0" w:color="auto"/>
            </w:tcBorders>
            <w:hideMark/>
          </w:tcPr>
          <w:p w14:paraId="3E41F140"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rtl/>
                <w:lang w:val="en-GB"/>
              </w:rPr>
              <w:t>–</w:t>
            </w:r>
            <w:r>
              <w:rPr>
                <w:sz w:val="18"/>
                <w:szCs w:val="18"/>
                <w:lang w:val="en-GB"/>
              </w:rPr>
              <w:t>35,3</w:t>
            </w:r>
          </w:p>
        </w:tc>
        <w:tc>
          <w:tcPr>
            <w:tcW w:w="782" w:type="dxa"/>
            <w:tcBorders>
              <w:top w:val="single" w:sz="4" w:space="0" w:color="auto"/>
              <w:left w:val="single" w:sz="4" w:space="0" w:color="auto"/>
              <w:bottom w:val="single" w:sz="4" w:space="0" w:color="auto"/>
              <w:right w:val="single" w:sz="4" w:space="0" w:color="auto"/>
            </w:tcBorders>
            <w:hideMark/>
          </w:tcPr>
          <w:p w14:paraId="02D0FEC4"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rtl/>
                <w:lang w:val="en-GB"/>
              </w:rPr>
              <w:t>–</w:t>
            </w:r>
            <w:r>
              <w:rPr>
                <w:sz w:val="18"/>
                <w:szCs w:val="18"/>
                <w:lang w:val="en-GB"/>
              </w:rPr>
              <w:t>27,4</w:t>
            </w:r>
          </w:p>
        </w:tc>
        <w:tc>
          <w:tcPr>
            <w:tcW w:w="781" w:type="dxa"/>
            <w:tcBorders>
              <w:top w:val="single" w:sz="4" w:space="0" w:color="auto"/>
              <w:left w:val="single" w:sz="4" w:space="0" w:color="auto"/>
              <w:bottom w:val="single" w:sz="4" w:space="0" w:color="auto"/>
              <w:right w:val="single" w:sz="4" w:space="0" w:color="auto"/>
            </w:tcBorders>
            <w:hideMark/>
          </w:tcPr>
          <w:p w14:paraId="26CA68DE"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rtl/>
                <w:lang w:val="en-GB"/>
              </w:rPr>
              <w:t>–</w:t>
            </w:r>
            <w:r>
              <w:rPr>
                <w:sz w:val="18"/>
                <w:szCs w:val="18"/>
                <w:lang w:val="en-GB"/>
              </w:rPr>
              <w:t>1,3</w:t>
            </w:r>
          </w:p>
        </w:tc>
        <w:tc>
          <w:tcPr>
            <w:tcW w:w="782" w:type="dxa"/>
            <w:tcBorders>
              <w:top w:val="single" w:sz="4" w:space="0" w:color="auto"/>
              <w:left w:val="single" w:sz="4" w:space="0" w:color="auto"/>
              <w:bottom w:val="single" w:sz="4" w:space="0" w:color="auto"/>
              <w:right w:val="single" w:sz="4" w:space="0" w:color="auto"/>
            </w:tcBorders>
            <w:hideMark/>
          </w:tcPr>
          <w:p w14:paraId="3E25C0F3"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3,4</w:t>
            </w:r>
          </w:p>
        </w:tc>
        <w:tc>
          <w:tcPr>
            <w:tcW w:w="782" w:type="dxa"/>
            <w:tcBorders>
              <w:top w:val="single" w:sz="4" w:space="0" w:color="auto"/>
              <w:left w:val="single" w:sz="4" w:space="0" w:color="auto"/>
              <w:bottom w:val="single" w:sz="4" w:space="0" w:color="auto"/>
              <w:right w:val="single" w:sz="4" w:space="0" w:color="auto"/>
            </w:tcBorders>
            <w:hideMark/>
          </w:tcPr>
          <w:p w14:paraId="496812E1"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3,4</w:t>
            </w:r>
          </w:p>
        </w:tc>
        <w:tc>
          <w:tcPr>
            <w:tcW w:w="782" w:type="dxa"/>
            <w:tcBorders>
              <w:top w:val="single" w:sz="4" w:space="0" w:color="auto"/>
              <w:left w:val="single" w:sz="4" w:space="0" w:color="auto"/>
              <w:bottom w:val="single" w:sz="4" w:space="0" w:color="auto"/>
              <w:right w:val="single" w:sz="4" w:space="0" w:color="auto"/>
            </w:tcBorders>
            <w:hideMark/>
          </w:tcPr>
          <w:p w14:paraId="38A90B18"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3,4</w:t>
            </w:r>
          </w:p>
        </w:tc>
        <w:tc>
          <w:tcPr>
            <w:tcW w:w="782" w:type="dxa"/>
            <w:tcBorders>
              <w:top w:val="single" w:sz="4" w:space="0" w:color="auto"/>
              <w:left w:val="single" w:sz="4" w:space="0" w:color="auto"/>
              <w:bottom w:val="single" w:sz="4" w:space="0" w:color="auto"/>
              <w:right w:val="single" w:sz="4" w:space="0" w:color="auto"/>
            </w:tcBorders>
            <w:hideMark/>
          </w:tcPr>
          <w:p w14:paraId="481B6AE4"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3,4</w:t>
            </w:r>
          </w:p>
        </w:tc>
        <w:tc>
          <w:tcPr>
            <w:tcW w:w="782" w:type="dxa"/>
            <w:tcBorders>
              <w:top w:val="single" w:sz="4" w:space="0" w:color="auto"/>
              <w:left w:val="single" w:sz="4" w:space="0" w:color="auto"/>
              <w:bottom w:val="single" w:sz="4" w:space="0" w:color="auto"/>
              <w:right w:val="single" w:sz="4" w:space="0" w:color="auto"/>
            </w:tcBorders>
            <w:hideMark/>
          </w:tcPr>
          <w:p w14:paraId="5EE07821"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0,3</w:t>
            </w:r>
          </w:p>
        </w:tc>
        <w:tc>
          <w:tcPr>
            <w:tcW w:w="782" w:type="dxa"/>
            <w:tcBorders>
              <w:top w:val="single" w:sz="4" w:space="0" w:color="auto"/>
              <w:left w:val="single" w:sz="4" w:space="0" w:color="auto"/>
              <w:bottom w:val="single" w:sz="4" w:space="0" w:color="auto"/>
              <w:right w:val="single" w:sz="4" w:space="0" w:color="auto"/>
            </w:tcBorders>
            <w:hideMark/>
          </w:tcPr>
          <w:p w14:paraId="646D78E1" w14:textId="77777777" w:rsidR="007E68E1" w:rsidRDefault="007E68E1" w:rsidP="0033389B">
            <w:pPr>
              <w:pStyle w:val="Tabletext"/>
              <w:spacing w:line="220" w:lineRule="exact"/>
              <w:jc w:val="center"/>
              <w:rPr>
                <w:sz w:val="18"/>
                <w:szCs w:val="18"/>
                <w:lang w:val="en-GB" w:eastAsia="en-US"/>
              </w:rPr>
            </w:pPr>
            <w:r>
              <w:rPr>
                <w:sz w:val="18"/>
                <w:szCs w:val="18"/>
                <w:rtl/>
                <w:lang w:val="en-GB"/>
              </w:rPr>
              <w:t>–</w:t>
            </w:r>
            <w:r>
              <w:rPr>
                <w:sz w:val="18"/>
                <w:szCs w:val="18"/>
                <w:lang w:val="en-GB"/>
              </w:rPr>
              <w:t>27,4</w:t>
            </w:r>
          </w:p>
        </w:tc>
        <w:tc>
          <w:tcPr>
            <w:tcW w:w="782" w:type="dxa"/>
            <w:tcBorders>
              <w:top w:val="single" w:sz="4" w:space="0" w:color="auto"/>
              <w:left w:val="single" w:sz="4" w:space="0" w:color="auto"/>
              <w:bottom w:val="single" w:sz="4" w:space="0" w:color="auto"/>
              <w:right w:val="single" w:sz="4" w:space="0" w:color="auto"/>
            </w:tcBorders>
            <w:hideMark/>
          </w:tcPr>
          <w:p w14:paraId="56C34959"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rtl/>
                <w:lang w:val="en-GB"/>
              </w:rPr>
              <w:t>–</w:t>
            </w:r>
            <w:r>
              <w:rPr>
                <w:sz w:val="18"/>
                <w:szCs w:val="18"/>
                <w:lang w:val="en-GB"/>
              </w:rPr>
              <w:t>32,9</w:t>
            </w:r>
          </w:p>
        </w:tc>
        <w:tc>
          <w:tcPr>
            <w:tcW w:w="782" w:type="dxa"/>
            <w:tcBorders>
              <w:top w:val="single" w:sz="4" w:space="0" w:color="auto"/>
              <w:left w:val="single" w:sz="4" w:space="0" w:color="auto"/>
              <w:bottom w:val="single" w:sz="4" w:space="0" w:color="auto"/>
              <w:right w:val="single" w:sz="4" w:space="0" w:color="auto"/>
            </w:tcBorders>
            <w:hideMark/>
          </w:tcPr>
          <w:p w14:paraId="1CE1AD9B"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rtl/>
                <w:lang w:val="en-GB"/>
              </w:rPr>
              <w:t>–</w:t>
            </w:r>
            <w:r>
              <w:rPr>
                <w:sz w:val="18"/>
                <w:szCs w:val="18"/>
                <w:lang w:val="en-GB"/>
              </w:rPr>
              <w:t>39,2</w:t>
            </w:r>
          </w:p>
        </w:tc>
        <w:tc>
          <w:tcPr>
            <w:tcW w:w="782" w:type="dxa"/>
            <w:tcBorders>
              <w:top w:val="single" w:sz="4" w:space="0" w:color="auto"/>
              <w:left w:val="single" w:sz="4" w:space="0" w:color="auto"/>
              <w:bottom w:val="single" w:sz="4" w:space="0" w:color="auto"/>
              <w:right w:val="single" w:sz="4" w:space="0" w:color="auto"/>
            </w:tcBorders>
            <w:hideMark/>
          </w:tcPr>
          <w:p w14:paraId="18CDD7B9"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rtl/>
                <w:lang w:val="en-GB"/>
              </w:rPr>
              <w:t>–</w:t>
            </w:r>
            <w:r>
              <w:rPr>
                <w:sz w:val="18"/>
                <w:szCs w:val="18"/>
                <w:lang w:val="en-GB"/>
              </w:rPr>
              <w:t>41,9</w:t>
            </w:r>
          </w:p>
        </w:tc>
        <w:tc>
          <w:tcPr>
            <w:tcW w:w="782" w:type="dxa"/>
            <w:tcBorders>
              <w:top w:val="single" w:sz="4" w:space="0" w:color="auto"/>
              <w:left w:val="single" w:sz="4" w:space="0" w:color="auto"/>
              <w:bottom w:val="single" w:sz="4" w:space="0" w:color="auto"/>
              <w:right w:val="single" w:sz="4" w:space="0" w:color="auto"/>
            </w:tcBorders>
            <w:hideMark/>
          </w:tcPr>
          <w:p w14:paraId="2BD98177"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rtl/>
                <w:lang w:val="en-GB"/>
              </w:rPr>
              <w:t>–</w:t>
            </w:r>
            <w:r>
              <w:rPr>
                <w:sz w:val="18"/>
                <w:szCs w:val="18"/>
                <w:lang w:val="en-GB"/>
              </w:rPr>
              <w:t>43,3</w:t>
            </w:r>
          </w:p>
        </w:tc>
        <w:tc>
          <w:tcPr>
            <w:tcW w:w="782" w:type="dxa"/>
            <w:tcBorders>
              <w:top w:val="single" w:sz="4" w:space="0" w:color="auto"/>
              <w:left w:val="single" w:sz="4" w:space="0" w:color="auto"/>
              <w:bottom w:val="single" w:sz="4" w:space="0" w:color="auto"/>
              <w:right w:val="single" w:sz="4" w:space="0" w:color="auto"/>
            </w:tcBorders>
            <w:hideMark/>
          </w:tcPr>
          <w:p w14:paraId="524880FB"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288F35A"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w:t>
            </w:r>
          </w:p>
        </w:tc>
      </w:tr>
      <w:tr w:rsidR="007E68E1" w14:paraId="08BF1355" w14:textId="77777777" w:rsidTr="00A11358">
        <w:trPr>
          <w:trHeight w:val="20"/>
          <w:jc w:val="center"/>
        </w:trPr>
        <w:tc>
          <w:tcPr>
            <w:tcW w:w="1249" w:type="dxa"/>
            <w:tcBorders>
              <w:top w:val="single" w:sz="4" w:space="0" w:color="auto"/>
              <w:left w:val="single" w:sz="4" w:space="0" w:color="auto"/>
              <w:bottom w:val="single" w:sz="4" w:space="0" w:color="auto"/>
              <w:right w:val="single" w:sz="4" w:space="0" w:color="auto"/>
            </w:tcBorders>
            <w:vAlign w:val="center"/>
            <w:hideMark/>
          </w:tcPr>
          <w:p w14:paraId="01BDA9F2" w14:textId="77777777" w:rsidR="007E68E1" w:rsidRDefault="007E68E1" w:rsidP="0033389B">
            <w:pPr>
              <w:pStyle w:val="Tabletext"/>
              <w:spacing w:line="220" w:lineRule="exact"/>
              <w:jc w:val="center"/>
              <w:rPr>
                <w:sz w:val="18"/>
                <w:szCs w:val="18"/>
                <w:lang w:val="en-GB" w:eastAsia="en-US"/>
              </w:rPr>
            </w:pPr>
            <w:r>
              <w:rPr>
                <w:sz w:val="18"/>
                <w:szCs w:val="18"/>
                <w:lang w:val="en-GB"/>
              </w:rPr>
              <w:t>AM</w:t>
            </w:r>
          </w:p>
        </w:tc>
        <w:tc>
          <w:tcPr>
            <w:tcW w:w="1249" w:type="dxa"/>
            <w:tcBorders>
              <w:top w:val="single" w:sz="4" w:space="0" w:color="auto"/>
              <w:left w:val="single" w:sz="4" w:space="0" w:color="auto"/>
              <w:bottom w:val="single" w:sz="4" w:space="0" w:color="auto"/>
              <w:right w:val="single" w:sz="4" w:space="0" w:color="auto"/>
            </w:tcBorders>
            <w:vAlign w:val="center"/>
            <w:hideMark/>
          </w:tcPr>
          <w:p w14:paraId="642D64C8" w14:textId="77777777" w:rsidR="007E68E1" w:rsidRDefault="007E68E1" w:rsidP="0033389B">
            <w:pPr>
              <w:pStyle w:val="Tabletext"/>
              <w:spacing w:line="220" w:lineRule="exact"/>
              <w:jc w:val="center"/>
              <w:rPr>
                <w:sz w:val="18"/>
                <w:szCs w:val="18"/>
                <w:lang w:val="en-GB" w:eastAsia="en-US"/>
              </w:rPr>
            </w:pPr>
            <w:r>
              <w:rPr>
                <w:sz w:val="18"/>
                <w:szCs w:val="18"/>
                <w:lang w:val="en-GB"/>
              </w:rPr>
              <w:t>DRM_B5</w:t>
            </w:r>
          </w:p>
        </w:tc>
        <w:tc>
          <w:tcPr>
            <w:tcW w:w="781" w:type="dxa"/>
            <w:tcBorders>
              <w:top w:val="single" w:sz="4" w:space="0" w:color="auto"/>
              <w:left w:val="single" w:sz="4" w:space="0" w:color="auto"/>
              <w:bottom w:val="single" w:sz="4" w:space="0" w:color="auto"/>
              <w:right w:val="single" w:sz="4" w:space="0" w:color="auto"/>
            </w:tcBorders>
            <w:hideMark/>
          </w:tcPr>
          <w:p w14:paraId="3C802B85"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rtl/>
                <w:lang w:val="en-GB"/>
              </w:rPr>
              <w:t>–</w:t>
            </w:r>
            <w:r>
              <w:rPr>
                <w:sz w:val="18"/>
                <w:szCs w:val="18"/>
                <w:lang w:val="en-GB"/>
              </w:rPr>
              <w:t>29,3</w:t>
            </w:r>
          </w:p>
        </w:tc>
        <w:tc>
          <w:tcPr>
            <w:tcW w:w="782" w:type="dxa"/>
            <w:tcBorders>
              <w:top w:val="single" w:sz="4" w:space="0" w:color="auto"/>
              <w:left w:val="single" w:sz="4" w:space="0" w:color="auto"/>
              <w:bottom w:val="single" w:sz="4" w:space="0" w:color="auto"/>
              <w:right w:val="single" w:sz="4" w:space="0" w:color="auto"/>
            </w:tcBorders>
            <w:hideMark/>
          </w:tcPr>
          <w:p w14:paraId="1C125626"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rtl/>
                <w:lang w:val="en-GB"/>
              </w:rPr>
              <w:t>–</w:t>
            </w:r>
            <w:r>
              <w:rPr>
                <w:sz w:val="18"/>
                <w:szCs w:val="18"/>
                <w:lang w:val="en-GB"/>
              </w:rPr>
              <w:t>14,6</w:t>
            </w:r>
          </w:p>
        </w:tc>
        <w:tc>
          <w:tcPr>
            <w:tcW w:w="781" w:type="dxa"/>
            <w:tcBorders>
              <w:top w:val="single" w:sz="4" w:space="0" w:color="auto"/>
              <w:left w:val="single" w:sz="4" w:space="0" w:color="auto"/>
              <w:bottom w:val="single" w:sz="4" w:space="0" w:color="auto"/>
              <w:right w:val="single" w:sz="4" w:space="0" w:color="auto"/>
            </w:tcBorders>
            <w:hideMark/>
          </w:tcPr>
          <w:p w14:paraId="067FB890"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0,1</w:t>
            </w:r>
          </w:p>
        </w:tc>
        <w:tc>
          <w:tcPr>
            <w:tcW w:w="782" w:type="dxa"/>
            <w:tcBorders>
              <w:top w:val="single" w:sz="4" w:space="0" w:color="auto"/>
              <w:left w:val="single" w:sz="4" w:space="0" w:color="auto"/>
              <w:bottom w:val="single" w:sz="4" w:space="0" w:color="auto"/>
              <w:right w:val="single" w:sz="4" w:space="0" w:color="auto"/>
            </w:tcBorders>
            <w:hideMark/>
          </w:tcPr>
          <w:p w14:paraId="6CD82E19"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3</w:t>
            </w:r>
          </w:p>
        </w:tc>
        <w:tc>
          <w:tcPr>
            <w:tcW w:w="782" w:type="dxa"/>
            <w:tcBorders>
              <w:top w:val="single" w:sz="4" w:space="0" w:color="auto"/>
              <w:left w:val="single" w:sz="4" w:space="0" w:color="auto"/>
              <w:bottom w:val="single" w:sz="4" w:space="0" w:color="auto"/>
              <w:right w:val="single" w:sz="4" w:space="0" w:color="auto"/>
            </w:tcBorders>
            <w:hideMark/>
          </w:tcPr>
          <w:p w14:paraId="3C6D615B"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3</w:t>
            </w:r>
          </w:p>
        </w:tc>
        <w:tc>
          <w:tcPr>
            <w:tcW w:w="782" w:type="dxa"/>
            <w:tcBorders>
              <w:top w:val="single" w:sz="4" w:space="0" w:color="auto"/>
              <w:left w:val="single" w:sz="4" w:space="0" w:color="auto"/>
              <w:bottom w:val="single" w:sz="4" w:space="0" w:color="auto"/>
              <w:right w:val="single" w:sz="4" w:space="0" w:color="auto"/>
            </w:tcBorders>
            <w:hideMark/>
          </w:tcPr>
          <w:p w14:paraId="4B3CA5AB"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3</w:t>
            </w:r>
          </w:p>
        </w:tc>
        <w:tc>
          <w:tcPr>
            <w:tcW w:w="782" w:type="dxa"/>
            <w:tcBorders>
              <w:top w:val="single" w:sz="4" w:space="0" w:color="auto"/>
              <w:left w:val="single" w:sz="4" w:space="0" w:color="auto"/>
              <w:bottom w:val="single" w:sz="4" w:space="0" w:color="auto"/>
              <w:right w:val="single" w:sz="4" w:space="0" w:color="auto"/>
            </w:tcBorders>
            <w:hideMark/>
          </w:tcPr>
          <w:p w14:paraId="70AC6124"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3</w:t>
            </w:r>
          </w:p>
        </w:tc>
        <w:tc>
          <w:tcPr>
            <w:tcW w:w="782" w:type="dxa"/>
            <w:tcBorders>
              <w:top w:val="single" w:sz="4" w:space="0" w:color="auto"/>
              <w:left w:val="single" w:sz="4" w:space="0" w:color="auto"/>
              <w:bottom w:val="single" w:sz="4" w:space="0" w:color="auto"/>
              <w:right w:val="single" w:sz="4" w:space="0" w:color="auto"/>
            </w:tcBorders>
            <w:hideMark/>
          </w:tcPr>
          <w:p w14:paraId="2017A1FC"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0,1</w:t>
            </w:r>
          </w:p>
        </w:tc>
        <w:tc>
          <w:tcPr>
            <w:tcW w:w="782" w:type="dxa"/>
            <w:tcBorders>
              <w:top w:val="single" w:sz="4" w:space="0" w:color="auto"/>
              <w:left w:val="single" w:sz="4" w:space="0" w:color="auto"/>
              <w:bottom w:val="single" w:sz="4" w:space="0" w:color="auto"/>
              <w:right w:val="single" w:sz="4" w:space="0" w:color="auto"/>
            </w:tcBorders>
            <w:hideMark/>
          </w:tcPr>
          <w:p w14:paraId="45ADF66C" w14:textId="77777777" w:rsidR="007E68E1" w:rsidRDefault="007E68E1" w:rsidP="0033389B">
            <w:pPr>
              <w:pStyle w:val="Tabletext"/>
              <w:spacing w:line="220" w:lineRule="exact"/>
              <w:jc w:val="center"/>
              <w:rPr>
                <w:sz w:val="18"/>
                <w:szCs w:val="18"/>
                <w:lang w:val="en-GB" w:eastAsia="en-US"/>
              </w:rPr>
            </w:pPr>
            <w:r>
              <w:rPr>
                <w:sz w:val="18"/>
                <w:szCs w:val="18"/>
                <w:rtl/>
                <w:lang w:val="en-GB"/>
              </w:rPr>
              <w:t>–</w:t>
            </w:r>
            <w:r>
              <w:rPr>
                <w:sz w:val="18"/>
                <w:szCs w:val="18"/>
                <w:lang w:val="en-GB"/>
              </w:rPr>
              <w:t>22,5</w:t>
            </w:r>
          </w:p>
        </w:tc>
        <w:tc>
          <w:tcPr>
            <w:tcW w:w="782" w:type="dxa"/>
            <w:tcBorders>
              <w:top w:val="single" w:sz="4" w:space="0" w:color="auto"/>
              <w:left w:val="single" w:sz="4" w:space="0" w:color="auto"/>
              <w:bottom w:val="single" w:sz="4" w:space="0" w:color="auto"/>
              <w:right w:val="single" w:sz="4" w:space="0" w:color="auto"/>
            </w:tcBorders>
            <w:hideMark/>
          </w:tcPr>
          <w:p w14:paraId="3DD357B7"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rtl/>
                <w:lang w:val="en-GB"/>
              </w:rPr>
              <w:t>–</w:t>
            </w:r>
            <w:r>
              <w:rPr>
                <w:sz w:val="18"/>
                <w:szCs w:val="18"/>
                <w:lang w:val="en-GB"/>
              </w:rPr>
              <w:t>28,8</w:t>
            </w:r>
          </w:p>
        </w:tc>
        <w:tc>
          <w:tcPr>
            <w:tcW w:w="782" w:type="dxa"/>
            <w:tcBorders>
              <w:top w:val="single" w:sz="4" w:space="0" w:color="auto"/>
              <w:left w:val="single" w:sz="4" w:space="0" w:color="auto"/>
              <w:bottom w:val="single" w:sz="4" w:space="0" w:color="auto"/>
              <w:right w:val="single" w:sz="4" w:space="0" w:color="auto"/>
            </w:tcBorders>
            <w:hideMark/>
          </w:tcPr>
          <w:p w14:paraId="6FD8D015"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rtl/>
                <w:lang w:val="en-GB"/>
              </w:rPr>
              <w:t>–</w:t>
            </w:r>
            <w:r>
              <w:rPr>
                <w:sz w:val="18"/>
                <w:szCs w:val="18"/>
                <w:lang w:val="en-GB"/>
              </w:rPr>
              <w:t>38,2</w:t>
            </w:r>
          </w:p>
        </w:tc>
        <w:tc>
          <w:tcPr>
            <w:tcW w:w="782" w:type="dxa"/>
            <w:tcBorders>
              <w:top w:val="single" w:sz="4" w:space="0" w:color="auto"/>
              <w:left w:val="single" w:sz="4" w:space="0" w:color="auto"/>
              <w:bottom w:val="single" w:sz="4" w:space="0" w:color="auto"/>
              <w:right w:val="single" w:sz="4" w:space="0" w:color="auto"/>
            </w:tcBorders>
            <w:hideMark/>
          </w:tcPr>
          <w:p w14:paraId="6BB3B634"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rtl/>
                <w:lang w:val="en-GB"/>
              </w:rPr>
              <w:t>–</w:t>
            </w:r>
            <w:r>
              <w:rPr>
                <w:sz w:val="18"/>
                <w:szCs w:val="18"/>
                <w:lang w:val="en-GB"/>
              </w:rPr>
              <w:t>40,9</w:t>
            </w:r>
          </w:p>
        </w:tc>
        <w:tc>
          <w:tcPr>
            <w:tcW w:w="782" w:type="dxa"/>
            <w:tcBorders>
              <w:top w:val="single" w:sz="4" w:space="0" w:color="auto"/>
              <w:left w:val="single" w:sz="4" w:space="0" w:color="auto"/>
              <w:bottom w:val="single" w:sz="4" w:space="0" w:color="auto"/>
              <w:right w:val="single" w:sz="4" w:space="0" w:color="auto"/>
            </w:tcBorders>
            <w:hideMark/>
          </w:tcPr>
          <w:p w14:paraId="6861DD67"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rtl/>
                <w:lang w:val="en-GB"/>
              </w:rPr>
              <w:t>–</w:t>
            </w:r>
            <w:r>
              <w:rPr>
                <w:sz w:val="18"/>
                <w:szCs w:val="18"/>
                <w:lang w:val="en-GB"/>
              </w:rPr>
              <w:t>42,2</w:t>
            </w:r>
          </w:p>
        </w:tc>
        <w:tc>
          <w:tcPr>
            <w:tcW w:w="782" w:type="dxa"/>
            <w:tcBorders>
              <w:top w:val="single" w:sz="4" w:space="0" w:color="auto"/>
              <w:left w:val="single" w:sz="4" w:space="0" w:color="auto"/>
              <w:bottom w:val="single" w:sz="4" w:space="0" w:color="auto"/>
              <w:right w:val="single" w:sz="4" w:space="0" w:color="auto"/>
            </w:tcBorders>
            <w:hideMark/>
          </w:tcPr>
          <w:p w14:paraId="0D77A3A5"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CDA1A5"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w:t>
            </w:r>
          </w:p>
        </w:tc>
      </w:tr>
      <w:tr w:rsidR="007E68E1" w14:paraId="1B79B010" w14:textId="77777777" w:rsidTr="00A11358">
        <w:trPr>
          <w:trHeight w:val="20"/>
          <w:jc w:val="center"/>
        </w:trPr>
        <w:tc>
          <w:tcPr>
            <w:tcW w:w="1249" w:type="dxa"/>
            <w:tcBorders>
              <w:top w:val="single" w:sz="4" w:space="0" w:color="auto"/>
              <w:left w:val="single" w:sz="4" w:space="0" w:color="auto"/>
              <w:bottom w:val="single" w:sz="4" w:space="0" w:color="auto"/>
              <w:right w:val="single" w:sz="4" w:space="0" w:color="auto"/>
            </w:tcBorders>
            <w:vAlign w:val="center"/>
            <w:hideMark/>
          </w:tcPr>
          <w:p w14:paraId="255555EF"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AM</w:t>
            </w:r>
          </w:p>
        </w:tc>
        <w:tc>
          <w:tcPr>
            <w:tcW w:w="1249" w:type="dxa"/>
            <w:tcBorders>
              <w:top w:val="single" w:sz="4" w:space="0" w:color="auto"/>
              <w:left w:val="single" w:sz="4" w:space="0" w:color="auto"/>
              <w:bottom w:val="single" w:sz="4" w:space="0" w:color="auto"/>
              <w:right w:val="single" w:sz="4" w:space="0" w:color="auto"/>
            </w:tcBorders>
            <w:vAlign w:val="center"/>
            <w:hideMark/>
          </w:tcPr>
          <w:p w14:paraId="55CE7230"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DRM_C3</w:t>
            </w:r>
          </w:p>
        </w:tc>
        <w:tc>
          <w:tcPr>
            <w:tcW w:w="781" w:type="dxa"/>
            <w:tcBorders>
              <w:top w:val="single" w:sz="4" w:space="0" w:color="auto"/>
              <w:left w:val="single" w:sz="4" w:space="0" w:color="auto"/>
              <w:bottom w:val="single" w:sz="4" w:space="0" w:color="auto"/>
              <w:right w:val="single" w:sz="4" w:space="0" w:color="auto"/>
            </w:tcBorders>
            <w:vAlign w:val="bottom"/>
            <w:hideMark/>
          </w:tcPr>
          <w:p w14:paraId="6BFF7666"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47,5</w:t>
            </w:r>
          </w:p>
        </w:tc>
        <w:tc>
          <w:tcPr>
            <w:tcW w:w="782" w:type="dxa"/>
            <w:tcBorders>
              <w:top w:val="single" w:sz="4" w:space="0" w:color="auto"/>
              <w:left w:val="single" w:sz="4" w:space="0" w:color="auto"/>
              <w:bottom w:val="single" w:sz="4" w:space="0" w:color="auto"/>
              <w:right w:val="single" w:sz="4" w:space="0" w:color="auto"/>
            </w:tcBorders>
            <w:vAlign w:val="bottom"/>
            <w:hideMark/>
          </w:tcPr>
          <w:p w14:paraId="426E1486"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45,6</w:t>
            </w:r>
          </w:p>
        </w:tc>
        <w:tc>
          <w:tcPr>
            <w:tcW w:w="781" w:type="dxa"/>
            <w:tcBorders>
              <w:top w:val="single" w:sz="4" w:space="0" w:color="auto"/>
              <w:left w:val="single" w:sz="4" w:space="0" w:color="auto"/>
              <w:bottom w:val="single" w:sz="4" w:space="0" w:color="auto"/>
              <w:right w:val="single" w:sz="4" w:space="0" w:color="auto"/>
            </w:tcBorders>
            <w:vAlign w:val="bottom"/>
            <w:hideMark/>
          </w:tcPr>
          <w:p w14:paraId="1416410F"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42,2</w:t>
            </w:r>
          </w:p>
        </w:tc>
        <w:tc>
          <w:tcPr>
            <w:tcW w:w="782" w:type="dxa"/>
            <w:tcBorders>
              <w:top w:val="single" w:sz="4" w:space="0" w:color="auto"/>
              <w:left w:val="single" w:sz="4" w:space="0" w:color="auto"/>
              <w:bottom w:val="single" w:sz="4" w:space="0" w:color="auto"/>
              <w:right w:val="single" w:sz="4" w:space="0" w:color="auto"/>
            </w:tcBorders>
            <w:vAlign w:val="bottom"/>
            <w:hideMark/>
          </w:tcPr>
          <w:p w14:paraId="34CA90E6"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32,6</w:t>
            </w:r>
          </w:p>
        </w:tc>
        <w:tc>
          <w:tcPr>
            <w:tcW w:w="782" w:type="dxa"/>
            <w:tcBorders>
              <w:top w:val="single" w:sz="4" w:space="0" w:color="auto"/>
              <w:left w:val="single" w:sz="4" w:space="0" w:color="auto"/>
              <w:bottom w:val="single" w:sz="4" w:space="0" w:color="auto"/>
              <w:right w:val="single" w:sz="4" w:space="0" w:color="auto"/>
            </w:tcBorders>
            <w:vAlign w:val="bottom"/>
            <w:hideMark/>
          </w:tcPr>
          <w:p w14:paraId="5A25A716"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26,7</w:t>
            </w:r>
          </w:p>
        </w:tc>
        <w:tc>
          <w:tcPr>
            <w:tcW w:w="782" w:type="dxa"/>
            <w:tcBorders>
              <w:top w:val="single" w:sz="4" w:space="0" w:color="auto"/>
              <w:left w:val="single" w:sz="4" w:space="0" w:color="auto"/>
              <w:bottom w:val="single" w:sz="4" w:space="0" w:color="auto"/>
              <w:right w:val="single" w:sz="4" w:space="0" w:color="auto"/>
            </w:tcBorders>
            <w:vAlign w:val="bottom"/>
            <w:hideMark/>
          </w:tcPr>
          <w:p w14:paraId="7187E788"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3,1</w:t>
            </w:r>
          </w:p>
        </w:tc>
        <w:tc>
          <w:tcPr>
            <w:tcW w:w="782" w:type="dxa"/>
            <w:tcBorders>
              <w:top w:val="single" w:sz="4" w:space="0" w:color="auto"/>
              <w:left w:val="single" w:sz="4" w:space="0" w:color="auto"/>
              <w:bottom w:val="single" w:sz="4" w:space="0" w:color="auto"/>
              <w:right w:val="single" w:sz="4" w:space="0" w:color="auto"/>
            </w:tcBorders>
            <w:vAlign w:val="bottom"/>
            <w:hideMark/>
          </w:tcPr>
          <w:p w14:paraId="05CA45DE"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6,1</w:t>
            </w:r>
          </w:p>
        </w:tc>
        <w:tc>
          <w:tcPr>
            <w:tcW w:w="782" w:type="dxa"/>
            <w:tcBorders>
              <w:top w:val="single" w:sz="4" w:space="0" w:color="auto"/>
              <w:left w:val="single" w:sz="4" w:space="0" w:color="auto"/>
              <w:bottom w:val="single" w:sz="4" w:space="0" w:color="auto"/>
              <w:right w:val="single" w:sz="4" w:space="0" w:color="auto"/>
            </w:tcBorders>
            <w:vAlign w:val="bottom"/>
            <w:hideMark/>
          </w:tcPr>
          <w:p w14:paraId="3BE71A0F"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3,1</w:t>
            </w:r>
          </w:p>
        </w:tc>
        <w:tc>
          <w:tcPr>
            <w:tcW w:w="782" w:type="dxa"/>
            <w:tcBorders>
              <w:top w:val="single" w:sz="4" w:space="0" w:color="auto"/>
              <w:left w:val="single" w:sz="4" w:space="0" w:color="auto"/>
              <w:bottom w:val="single" w:sz="4" w:space="0" w:color="auto"/>
              <w:right w:val="single" w:sz="4" w:space="0" w:color="auto"/>
            </w:tcBorders>
            <w:vAlign w:val="bottom"/>
            <w:hideMark/>
          </w:tcPr>
          <w:p w14:paraId="2BDF8512" w14:textId="77777777" w:rsidR="007E68E1" w:rsidRDefault="007E68E1" w:rsidP="0033389B">
            <w:pPr>
              <w:pStyle w:val="Tabletext"/>
              <w:spacing w:line="220" w:lineRule="exact"/>
              <w:jc w:val="center"/>
              <w:rPr>
                <w:sz w:val="18"/>
                <w:szCs w:val="18"/>
                <w:lang w:val="en-GB" w:eastAsia="en-US"/>
              </w:rPr>
            </w:pPr>
            <w:r>
              <w:rPr>
                <w:sz w:val="18"/>
                <w:szCs w:val="18"/>
                <w:rtl/>
                <w:lang w:val="en-GB"/>
              </w:rPr>
              <w:t>–</w:t>
            </w:r>
            <w:r>
              <w:rPr>
                <w:sz w:val="18"/>
                <w:szCs w:val="18"/>
                <w:lang w:val="en-GB"/>
              </w:rPr>
              <w:t>26,7</w:t>
            </w:r>
          </w:p>
        </w:tc>
        <w:tc>
          <w:tcPr>
            <w:tcW w:w="782" w:type="dxa"/>
            <w:tcBorders>
              <w:top w:val="single" w:sz="4" w:space="0" w:color="auto"/>
              <w:left w:val="single" w:sz="4" w:space="0" w:color="auto"/>
              <w:bottom w:val="single" w:sz="4" w:space="0" w:color="auto"/>
              <w:right w:val="single" w:sz="4" w:space="0" w:color="auto"/>
            </w:tcBorders>
            <w:vAlign w:val="bottom"/>
            <w:hideMark/>
          </w:tcPr>
          <w:p w14:paraId="3900D24A"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32,6</w:t>
            </w:r>
          </w:p>
        </w:tc>
        <w:tc>
          <w:tcPr>
            <w:tcW w:w="782" w:type="dxa"/>
            <w:tcBorders>
              <w:top w:val="single" w:sz="4" w:space="0" w:color="auto"/>
              <w:left w:val="single" w:sz="4" w:space="0" w:color="auto"/>
              <w:bottom w:val="single" w:sz="4" w:space="0" w:color="auto"/>
              <w:right w:val="single" w:sz="4" w:space="0" w:color="auto"/>
            </w:tcBorders>
            <w:vAlign w:val="bottom"/>
            <w:hideMark/>
          </w:tcPr>
          <w:p w14:paraId="6F90370C"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42,2</w:t>
            </w:r>
          </w:p>
        </w:tc>
        <w:tc>
          <w:tcPr>
            <w:tcW w:w="782" w:type="dxa"/>
            <w:tcBorders>
              <w:top w:val="single" w:sz="4" w:space="0" w:color="auto"/>
              <w:left w:val="single" w:sz="4" w:space="0" w:color="auto"/>
              <w:bottom w:val="single" w:sz="4" w:space="0" w:color="auto"/>
              <w:right w:val="single" w:sz="4" w:space="0" w:color="auto"/>
            </w:tcBorders>
            <w:vAlign w:val="bottom"/>
            <w:hideMark/>
          </w:tcPr>
          <w:p w14:paraId="0A9CC338"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45,6</w:t>
            </w:r>
          </w:p>
        </w:tc>
        <w:tc>
          <w:tcPr>
            <w:tcW w:w="782" w:type="dxa"/>
            <w:tcBorders>
              <w:top w:val="single" w:sz="4" w:space="0" w:color="auto"/>
              <w:left w:val="single" w:sz="4" w:space="0" w:color="auto"/>
              <w:bottom w:val="single" w:sz="4" w:space="0" w:color="auto"/>
              <w:right w:val="single" w:sz="4" w:space="0" w:color="auto"/>
            </w:tcBorders>
            <w:vAlign w:val="bottom"/>
            <w:hideMark/>
          </w:tcPr>
          <w:p w14:paraId="3AF9F890"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47,5</w:t>
            </w:r>
          </w:p>
        </w:tc>
        <w:tc>
          <w:tcPr>
            <w:tcW w:w="782" w:type="dxa"/>
            <w:tcBorders>
              <w:top w:val="single" w:sz="4" w:space="0" w:color="auto"/>
              <w:left w:val="single" w:sz="4" w:space="0" w:color="auto"/>
              <w:bottom w:val="single" w:sz="4" w:space="0" w:color="auto"/>
              <w:right w:val="single" w:sz="4" w:space="0" w:color="auto"/>
            </w:tcBorders>
            <w:vAlign w:val="center"/>
            <w:hideMark/>
          </w:tcPr>
          <w:p w14:paraId="22C16F27"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D1DF8A"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w:t>
            </w:r>
          </w:p>
        </w:tc>
      </w:tr>
      <w:tr w:rsidR="007E68E1" w14:paraId="73EEE381" w14:textId="77777777" w:rsidTr="00A11358">
        <w:trPr>
          <w:trHeight w:val="20"/>
          <w:jc w:val="center"/>
        </w:trPr>
        <w:tc>
          <w:tcPr>
            <w:tcW w:w="1249" w:type="dxa"/>
            <w:tcBorders>
              <w:top w:val="single" w:sz="4" w:space="0" w:color="auto"/>
              <w:left w:val="single" w:sz="4" w:space="0" w:color="auto"/>
              <w:bottom w:val="single" w:sz="4" w:space="0" w:color="auto"/>
              <w:right w:val="single" w:sz="4" w:space="0" w:color="auto"/>
            </w:tcBorders>
            <w:vAlign w:val="center"/>
            <w:hideMark/>
          </w:tcPr>
          <w:p w14:paraId="26642444" w14:textId="77777777" w:rsidR="007E68E1" w:rsidRDefault="007E68E1" w:rsidP="0033389B">
            <w:pPr>
              <w:pStyle w:val="Tabletext"/>
              <w:spacing w:line="220" w:lineRule="exact"/>
              <w:jc w:val="center"/>
              <w:rPr>
                <w:sz w:val="18"/>
                <w:szCs w:val="18"/>
                <w:lang w:val="en-GB" w:eastAsia="en-US"/>
              </w:rPr>
            </w:pPr>
            <w:r>
              <w:rPr>
                <w:sz w:val="18"/>
                <w:szCs w:val="18"/>
                <w:lang w:val="en-GB"/>
              </w:rPr>
              <w:t>AM</w:t>
            </w:r>
          </w:p>
        </w:tc>
        <w:tc>
          <w:tcPr>
            <w:tcW w:w="1249" w:type="dxa"/>
            <w:tcBorders>
              <w:top w:val="single" w:sz="4" w:space="0" w:color="auto"/>
              <w:left w:val="single" w:sz="4" w:space="0" w:color="auto"/>
              <w:bottom w:val="single" w:sz="4" w:space="0" w:color="auto"/>
              <w:right w:val="single" w:sz="4" w:space="0" w:color="auto"/>
            </w:tcBorders>
            <w:vAlign w:val="center"/>
            <w:hideMark/>
          </w:tcPr>
          <w:p w14:paraId="6ACFFEFF" w14:textId="77777777" w:rsidR="007E68E1" w:rsidRDefault="007E68E1" w:rsidP="0033389B">
            <w:pPr>
              <w:pStyle w:val="Tabletext"/>
              <w:spacing w:line="220" w:lineRule="exact"/>
              <w:jc w:val="center"/>
              <w:rPr>
                <w:sz w:val="18"/>
                <w:szCs w:val="18"/>
                <w:lang w:val="en-GB" w:eastAsia="en-US"/>
              </w:rPr>
            </w:pPr>
            <w:r>
              <w:rPr>
                <w:sz w:val="18"/>
                <w:szCs w:val="18"/>
                <w:lang w:val="en-GB"/>
              </w:rPr>
              <w:t>DRM_C5</w:t>
            </w:r>
          </w:p>
        </w:tc>
        <w:tc>
          <w:tcPr>
            <w:tcW w:w="781" w:type="dxa"/>
            <w:tcBorders>
              <w:top w:val="single" w:sz="4" w:space="0" w:color="auto"/>
              <w:left w:val="single" w:sz="4" w:space="0" w:color="auto"/>
              <w:bottom w:val="single" w:sz="4" w:space="0" w:color="auto"/>
              <w:right w:val="single" w:sz="4" w:space="0" w:color="auto"/>
            </w:tcBorders>
            <w:hideMark/>
          </w:tcPr>
          <w:p w14:paraId="4876629D"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rtl/>
                <w:lang w:val="en-GB"/>
              </w:rPr>
              <w:t>–</w:t>
            </w:r>
            <w:r>
              <w:rPr>
                <w:sz w:val="18"/>
                <w:szCs w:val="18"/>
                <w:lang w:val="en-GB"/>
              </w:rPr>
              <w:t>29,7</w:t>
            </w:r>
          </w:p>
        </w:tc>
        <w:tc>
          <w:tcPr>
            <w:tcW w:w="782" w:type="dxa"/>
            <w:tcBorders>
              <w:top w:val="single" w:sz="4" w:space="0" w:color="auto"/>
              <w:left w:val="single" w:sz="4" w:space="0" w:color="auto"/>
              <w:bottom w:val="single" w:sz="4" w:space="0" w:color="auto"/>
              <w:right w:val="single" w:sz="4" w:space="0" w:color="auto"/>
            </w:tcBorders>
            <w:hideMark/>
          </w:tcPr>
          <w:p w14:paraId="00B2031F"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rtl/>
                <w:lang w:val="en-GB"/>
              </w:rPr>
              <w:t>–</w:t>
            </w:r>
            <w:r>
              <w:rPr>
                <w:sz w:val="18"/>
                <w:szCs w:val="18"/>
                <w:lang w:val="en-GB"/>
              </w:rPr>
              <w:t>14,6</w:t>
            </w:r>
          </w:p>
        </w:tc>
        <w:tc>
          <w:tcPr>
            <w:tcW w:w="781" w:type="dxa"/>
            <w:tcBorders>
              <w:top w:val="single" w:sz="4" w:space="0" w:color="auto"/>
              <w:left w:val="single" w:sz="4" w:space="0" w:color="auto"/>
              <w:bottom w:val="single" w:sz="4" w:space="0" w:color="auto"/>
              <w:right w:val="single" w:sz="4" w:space="0" w:color="auto"/>
            </w:tcBorders>
            <w:hideMark/>
          </w:tcPr>
          <w:p w14:paraId="482E66D2"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0,1</w:t>
            </w:r>
          </w:p>
        </w:tc>
        <w:tc>
          <w:tcPr>
            <w:tcW w:w="782" w:type="dxa"/>
            <w:tcBorders>
              <w:top w:val="single" w:sz="4" w:space="0" w:color="auto"/>
              <w:left w:val="single" w:sz="4" w:space="0" w:color="auto"/>
              <w:bottom w:val="single" w:sz="4" w:space="0" w:color="auto"/>
              <w:right w:val="single" w:sz="4" w:space="0" w:color="auto"/>
            </w:tcBorders>
            <w:hideMark/>
          </w:tcPr>
          <w:p w14:paraId="372B66B9"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3,1</w:t>
            </w:r>
          </w:p>
        </w:tc>
        <w:tc>
          <w:tcPr>
            <w:tcW w:w="782" w:type="dxa"/>
            <w:tcBorders>
              <w:top w:val="single" w:sz="4" w:space="0" w:color="auto"/>
              <w:left w:val="single" w:sz="4" w:space="0" w:color="auto"/>
              <w:bottom w:val="single" w:sz="4" w:space="0" w:color="auto"/>
              <w:right w:val="single" w:sz="4" w:space="0" w:color="auto"/>
            </w:tcBorders>
            <w:hideMark/>
          </w:tcPr>
          <w:p w14:paraId="1710A3BF"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3,1</w:t>
            </w:r>
          </w:p>
        </w:tc>
        <w:tc>
          <w:tcPr>
            <w:tcW w:w="782" w:type="dxa"/>
            <w:tcBorders>
              <w:top w:val="single" w:sz="4" w:space="0" w:color="auto"/>
              <w:left w:val="single" w:sz="4" w:space="0" w:color="auto"/>
              <w:bottom w:val="single" w:sz="4" w:space="0" w:color="auto"/>
              <w:right w:val="single" w:sz="4" w:space="0" w:color="auto"/>
            </w:tcBorders>
            <w:hideMark/>
          </w:tcPr>
          <w:p w14:paraId="7466965F"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3,1</w:t>
            </w:r>
          </w:p>
        </w:tc>
        <w:tc>
          <w:tcPr>
            <w:tcW w:w="782" w:type="dxa"/>
            <w:tcBorders>
              <w:top w:val="single" w:sz="4" w:space="0" w:color="auto"/>
              <w:left w:val="single" w:sz="4" w:space="0" w:color="auto"/>
              <w:bottom w:val="single" w:sz="4" w:space="0" w:color="auto"/>
              <w:right w:val="single" w:sz="4" w:space="0" w:color="auto"/>
            </w:tcBorders>
            <w:hideMark/>
          </w:tcPr>
          <w:p w14:paraId="1EA3BF5D"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3,1</w:t>
            </w:r>
          </w:p>
        </w:tc>
        <w:tc>
          <w:tcPr>
            <w:tcW w:w="782" w:type="dxa"/>
            <w:tcBorders>
              <w:top w:val="single" w:sz="4" w:space="0" w:color="auto"/>
              <w:left w:val="single" w:sz="4" w:space="0" w:color="auto"/>
              <w:bottom w:val="single" w:sz="4" w:space="0" w:color="auto"/>
              <w:right w:val="single" w:sz="4" w:space="0" w:color="auto"/>
            </w:tcBorders>
            <w:hideMark/>
          </w:tcPr>
          <w:p w14:paraId="0AF10836"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0,1</w:t>
            </w:r>
          </w:p>
        </w:tc>
        <w:tc>
          <w:tcPr>
            <w:tcW w:w="782" w:type="dxa"/>
            <w:tcBorders>
              <w:top w:val="single" w:sz="4" w:space="0" w:color="auto"/>
              <w:left w:val="single" w:sz="4" w:space="0" w:color="auto"/>
              <w:bottom w:val="single" w:sz="4" w:space="0" w:color="auto"/>
              <w:right w:val="single" w:sz="4" w:space="0" w:color="auto"/>
            </w:tcBorders>
            <w:hideMark/>
          </w:tcPr>
          <w:p w14:paraId="5BD4C6A6" w14:textId="77777777" w:rsidR="007E68E1" w:rsidRDefault="007E68E1" w:rsidP="0033389B">
            <w:pPr>
              <w:pStyle w:val="Tabletext"/>
              <w:spacing w:line="220" w:lineRule="exact"/>
              <w:jc w:val="center"/>
              <w:rPr>
                <w:sz w:val="18"/>
                <w:szCs w:val="18"/>
                <w:lang w:val="en-GB" w:eastAsia="en-US"/>
              </w:rPr>
            </w:pPr>
            <w:r>
              <w:rPr>
                <w:sz w:val="18"/>
                <w:szCs w:val="18"/>
                <w:rtl/>
                <w:lang w:val="en-GB"/>
              </w:rPr>
              <w:t>–</w:t>
            </w:r>
            <w:r>
              <w:rPr>
                <w:sz w:val="18"/>
                <w:szCs w:val="18"/>
                <w:lang w:val="en-GB"/>
              </w:rPr>
              <w:t>22,7</w:t>
            </w:r>
          </w:p>
        </w:tc>
        <w:tc>
          <w:tcPr>
            <w:tcW w:w="782" w:type="dxa"/>
            <w:tcBorders>
              <w:top w:val="single" w:sz="4" w:space="0" w:color="auto"/>
              <w:left w:val="single" w:sz="4" w:space="0" w:color="auto"/>
              <w:bottom w:val="single" w:sz="4" w:space="0" w:color="auto"/>
              <w:right w:val="single" w:sz="4" w:space="0" w:color="auto"/>
            </w:tcBorders>
            <w:hideMark/>
          </w:tcPr>
          <w:p w14:paraId="0CD5AFA4"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rtl/>
                <w:lang w:val="en-GB"/>
              </w:rPr>
              <w:t>–</w:t>
            </w:r>
            <w:r>
              <w:rPr>
                <w:sz w:val="18"/>
                <w:szCs w:val="18"/>
                <w:lang w:val="en-GB"/>
              </w:rPr>
              <w:t>29,4</w:t>
            </w:r>
          </w:p>
        </w:tc>
        <w:tc>
          <w:tcPr>
            <w:tcW w:w="782" w:type="dxa"/>
            <w:tcBorders>
              <w:top w:val="single" w:sz="4" w:space="0" w:color="auto"/>
              <w:left w:val="single" w:sz="4" w:space="0" w:color="auto"/>
              <w:bottom w:val="single" w:sz="4" w:space="0" w:color="auto"/>
              <w:right w:val="single" w:sz="4" w:space="0" w:color="auto"/>
            </w:tcBorders>
            <w:hideMark/>
          </w:tcPr>
          <w:p w14:paraId="7CBFD82D"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rtl/>
                <w:lang w:val="en-GB"/>
              </w:rPr>
              <w:t>–</w:t>
            </w:r>
            <w:r>
              <w:rPr>
                <w:sz w:val="18"/>
                <w:szCs w:val="18"/>
                <w:lang w:val="en-GB"/>
              </w:rPr>
              <w:t>38,3</w:t>
            </w:r>
          </w:p>
        </w:tc>
        <w:tc>
          <w:tcPr>
            <w:tcW w:w="782" w:type="dxa"/>
            <w:tcBorders>
              <w:top w:val="single" w:sz="4" w:space="0" w:color="auto"/>
              <w:left w:val="single" w:sz="4" w:space="0" w:color="auto"/>
              <w:bottom w:val="single" w:sz="4" w:space="0" w:color="auto"/>
              <w:right w:val="single" w:sz="4" w:space="0" w:color="auto"/>
            </w:tcBorders>
            <w:hideMark/>
          </w:tcPr>
          <w:p w14:paraId="66D53FFD"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rtl/>
                <w:lang w:val="en-GB"/>
              </w:rPr>
              <w:t>–</w:t>
            </w:r>
            <w:r>
              <w:rPr>
                <w:sz w:val="18"/>
                <w:szCs w:val="18"/>
                <w:lang w:val="en-GB"/>
              </w:rPr>
              <w:t>40,9</w:t>
            </w:r>
          </w:p>
        </w:tc>
        <w:tc>
          <w:tcPr>
            <w:tcW w:w="782" w:type="dxa"/>
            <w:tcBorders>
              <w:top w:val="single" w:sz="4" w:space="0" w:color="auto"/>
              <w:left w:val="single" w:sz="4" w:space="0" w:color="auto"/>
              <w:bottom w:val="single" w:sz="4" w:space="0" w:color="auto"/>
              <w:right w:val="single" w:sz="4" w:space="0" w:color="auto"/>
            </w:tcBorders>
            <w:hideMark/>
          </w:tcPr>
          <w:p w14:paraId="1E04C0AD"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rtl/>
                <w:lang w:val="en-GB"/>
              </w:rPr>
              <w:t>–</w:t>
            </w:r>
            <w:r>
              <w:rPr>
                <w:sz w:val="18"/>
                <w:szCs w:val="18"/>
                <w:lang w:val="en-GB"/>
              </w:rPr>
              <w:t>42,3</w:t>
            </w:r>
          </w:p>
        </w:tc>
        <w:tc>
          <w:tcPr>
            <w:tcW w:w="782" w:type="dxa"/>
            <w:tcBorders>
              <w:top w:val="single" w:sz="4" w:space="0" w:color="auto"/>
              <w:left w:val="single" w:sz="4" w:space="0" w:color="auto"/>
              <w:bottom w:val="single" w:sz="4" w:space="0" w:color="auto"/>
              <w:right w:val="single" w:sz="4" w:space="0" w:color="auto"/>
            </w:tcBorders>
            <w:hideMark/>
          </w:tcPr>
          <w:p w14:paraId="376078AD"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0257CC"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w:t>
            </w:r>
          </w:p>
        </w:tc>
      </w:tr>
      <w:tr w:rsidR="007E68E1" w14:paraId="561A0C13" w14:textId="77777777" w:rsidTr="00A11358">
        <w:trPr>
          <w:trHeight w:val="20"/>
          <w:jc w:val="center"/>
        </w:trPr>
        <w:tc>
          <w:tcPr>
            <w:tcW w:w="1249" w:type="dxa"/>
            <w:tcBorders>
              <w:top w:val="single" w:sz="4" w:space="0" w:color="auto"/>
              <w:left w:val="single" w:sz="4" w:space="0" w:color="auto"/>
              <w:bottom w:val="single" w:sz="4" w:space="0" w:color="auto"/>
              <w:right w:val="single" w:sz="4" w:space="0" w:color="auto"/>
            </w:tcBorders>
            <w:vAlign w:val="center"/>
            <w:hideMark/>
          </w:tcPr>
          <w:p w14:paraId="2E9AC71F"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AM</w:t>
            </w:r>
          </w:p>
        </w:tc>
        <w:tc>
          <w:tcPr>
            <w:tcW w:w="1249" w:type="dxa"/>
            <w:tcBorders>
              <w:top w:val="single" w:sz="4" w:space="0" w:color="auto"/>
              <w:left w:val="single" w:sz="4" w:space="0" w:color="auto"/>
              <w:bottom w:val="single" w:sz="4" w:space="0" w:color="auto"/>
              <w:right w:val="single" w:sz="4" w:space="0" w:color="auto"/>
            </w:tcBorders>
            <w:vAlign w:val="center"/>
            <w:hideMark/>
          </w:tcPr>
          <w:p w14:paraId="02D5C276"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DRM_D3</w:t>
            </w:r>
          </w:p>
        </w:tc>
        <w:tc>
          <w:tcPr>
            <w:tcW w:w="781" w:type="dxa"/>
            <w:tcBorders>
              <w:top w:val="single" w:sz="4" w:space="0" w:color="auto"/>
              <w:left w:val="single" w:sz="4" w:space="0" w:color="auto"/>
              <w:bottom w:val="single" w:sz="4" w:space="0" w:color="auto"/>
              <w:right w:val="single" w:sz="4" w:space="0" w:color="auto"/>
            </w:tcBorders>
            <w:vAlign w:val="bottom"/>
            <w:hideMark/>
          </w:tcPr>
          <w:p w14:paraId="5D91E64F"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47,4</w:t>
            </w:r>
          </w:p>
        </w:tc>
        <w:tc>
          <w:tcPr>
            <w:tcW w:w="782" w:type="dxa"/>
            <w:tcBorders>
              <w:top w:val="single" w:sz="4" w:space="0" w:color="auto"/>
              <w:left w:val="single" w:sz="4" w:space="0" w:color="auto"/>
              <w:bottom w:val="single" w:sz="4" w:space="0" w:color="auto"/>
              <w:right w:val="single" w:sz="4" w:space="0" w:color="auto"/>
            </w:tcBorders>
            <w:vAlign w:val="bottom"/>
            <w:hideMark/>
          </w:tcPr>
          <w:p w14:paraId="413D3C71"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45,5</w:t>
            </w:r>
          </w:p>
        </w:tc>
        <w:tc>
          <w:tcPr>
            <w:tcW w:w="781" w:type="dxa"/>
            <w:tcBorders>
              <w:top w:val="single" w:sz="4" w:space="0" w:color="auto"/>
              <w:left w:val="single" w:sz="4" w:space="0" w:color="auto"/>
              <w:bottom w:val="single" w:sz="4" w:space="0" w:color="auto"/>
              <w:right w:val="single" w:sz="4" w:space="0" w:color="auto"/>
            </w:tcBorders>
            <w:vAlign w:val="bottom"/>
            <w:hideMark/>
          </w:tcPr>
          <w:p w14:paraId="6544A06D"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42,2</w:t>
            </w:r>
          </w:p>
        </w:tc>
        <w:tc>
          <w:tcPr>
            <w:tcW w:w="782" w:type="dxa"/>
            <w:tcBorders>
              <w:top w:val="single" w:sz="4" w:space="0" w:color="auto"/>
              <w:left w:val="single" w:sz="4" w:space="0" w:color="auto"/>
              <w:bottom w:val="single" w:sz="4" w:space="0" w:color="auto"/>
              <w:right w:val="single" w:sz="4" w:space="0" w:color="auto"/>
            </w:tcBorders>
            <w:vAlign w:val="bottom"/>
            <w:hideMark/>
          </w:tcPr>
          <w:p w14:paraId="14CB6C96"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32,4</w:t>
            </w:r>
          </w:p>
        </w:tc>
        <w:tc>
          <w:tcPr>
            <w:tcW w:w="782" w:type="dxa"/>
            <w:tcBorders>
              <w:top w:val="single" w:sz="4" w:space="0" w:color="auto"/>
              <w:left w:val="single" w:sz="4" w:space="0" w:color="auto"/>
              <w:bottom w:val="single" w:sz="4" w:space="0" w:color="auto"/>
              <w:right w:val="single" w:sz="4" w:space="0" w:color="auto"/>
            </w:tcBorders>
            <w:vAlign w:val="bottom"/>
            <w:hideMark/>
          </w:tcPr>
          <w:p w14:paraId="5B117B0D"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26,5</w:t>
            </w:r>
          </w:p>
        </w:tc>
        <w:tc>
          <w:tcPr>
            <w:tcW w:w="782" w:type="dxa"/>
            <w:tcBorders>
              <w:top w:val="single" w:sz="4" w:space="0" w:color="auto"/>
              <w:left w:val="single" w:sz="4" w:space="0" w:color="auto"/>
              <w:bottom w:val="single" w:sz="4" w:space="0" w:color="auto"/>
              <w:right w:val="single" w:sz="4" w:space="0" w:color="auto"/>
            </w:tcBorders>
            <w:vAlign w:val="bottom"/>
            <w:hideMark/>
          </w:tcPr>
          <w:p w14:paraId="48AA8347"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3,1</w:t>
            </w:r>
          </w:p>
        </w:tc>
        <w:tc>
          <w:tcPr>
            <w:tcW w:w="782" w:type="dxa"/>
            <w:tcBorders>
              <w:top w:val="single" w:sz="4" w:space="0" w:color="auto"/>
              <w:left w:val="single" w:sz="4" w:space="0" w:color="auto"/>
              <w:bottom w:val="single" w:sz="4" w:space="0" w:color="auto"/>
              <w:right w:val="single" w:sz="4" w:space="0" w:color="auto"/>
            </w:tcBorders>
            <w:vAlign w:val="bottom"/>
            <w:hideMark/>
          </w:tcPr>
          <w:p w14:paraId="507B27AA"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6,1</w:t>
            </w:r>
          </w:p>
        </w:tc>
        <w:tc>
          <w:tcPr>
            <w:tcW w:w="782" w:type="dxa"/>
            <w:tcBorders>
              <w:top w:val="single" w:sz="4" w:space="0" w:color="auto"/>
              <w:left w:val="single" w:sz="4" w:space="0" w:color="auto"/>
              <w:bottom w:val="single" w:sz="4" w:space="0" w:color="auto"/>
              <w:right w:val="single" w:sz="4" w:space="0" w:color="auto"/>
            </w:tcBorders>
            <w:vAlign w:val="bottom"/>
            <w:hideMark/>
          </w:tcPr>
          <w:p w14:paraId="1FAD7BAD"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3,1</w:t>
            </w:r>
          </w:p>
        </w:tc>
        <w:tc>
          <w:tcPr>
            <w:tcW w:w="782" w:type="dxa"/>
            <w:tcBorders>
              <w:top w:val="single" w:sz="4" w:space="0" w:color="auto"/>
              <w:left w:val="single" w:sz="4" w:space="0" w:color="auto"/>
              <w:bottom w:val="single" w:sz="4" w:space="0" w:color="auto"/>
              <w:right w:val="single" w:sz="4" w:space="0" w:color="auto"/>
            </w:tcBorders>
            <w:vAlign w:val="bottom"/>
            <w:hideMark/>
          </w:tcPr>
          <w:p w14:paraId="5D6E6A4C" w14:textId="77777777" w:rsidR="007E68E1" w:rsidRDefault="007E68E1" w:rsidP="0033389B">
            <w:pPr>
              <w:pStyle w:val="Tabletext"/>
              <w:spacing w:line="220" w:lineRule="exact"/>
              <w:jc w:val="center"/>
              <w:rPr>
                <w:sz w:val="18"/>
                <w:szCs w:val="18"/>
                <w:lang w:val="en-GB" w:eastAsia="en-US"/>
              </w:rPr>
            </w:pPr>
            <w:r>
              <w:rPr>
                <w:sz w:val="18"/>
                <w:szCs w:val="18"/>
                <w:rtl/>
                <w:lang w:val="en-GB"/>
              </w:rPr>
              <w:t>–</w:t>
            </w:r>
            <w:r>
              <w:rPr>
                <w:sz w:val="18"/>
                <w:szCs w:val="18"/>
                <w:lang w:val="en-GB"/>
              </w:rPr>
              <w:t>26,5</w:t>
            </w:r>
          </w:p>
        </w:tc>
        <w:tc>
          <w:tcPr>
            <w:tcW w:w="782" w:type="dxa"/>
            <w:tcBorders>
              <w:top w:val="single" w:sz="4" w:space="0" w:color="auto"/>
              <w:left w:val="single" w:sz="4" w:space="0" w:color="auto"/>
              <w:bottom w:val="single" w:sz="4" w:space="0" w:color="auto"/>
              <w:right w:val="single" w:sz="4" w:space="0" w:color="auto"/>
            </w:tcBorders>
            <w:vAlign w:val="bottom"/>
            <w:hideMark/>
          </w:tcPr>
          <w:p w14:paraId="6FF0C644"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32,4</w:t>
            </w:r>
          </w:p>
        </w:tc>
        <w:tc>
          <w:tcPr>
            <w:tcW w:w="782" w:type="dxa"/>
            <w:tcBorders>
              <w:top w:val="single" w:sz="4" w:space="0" w:color="auto"/>
              <w:left w:val="single" w:sz="4" w:space="0" w:color="auto"/>
              <w:bottom w:val="single" w:sz="4" w:space="0" w:color="auto"/>
              <w:right w:val="single" w:sz="4" w:space="0" w:color="auto"/>
            </w:tcBorders>
            <w:vAlign w:val="bottom"/>
            <w:hideMark/>
          </w:tcPr>
          <w:p w14:paraId="02F304AF"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42,2</w:t>
            </w:r>
          </w:p>
        </w:tc>
        <w:tc>
          <w:tcPr>
            <w:tcW w:w="782" w:type="dxa"/>
            <w:tcBorders>
              <w:top w:val="single" w:sz="4" w:space="0" w:color="auto"/>
              <w:left w:val="single" w:sz="4" w:space="0" w:color="auto"/>
              <w:bottom w:val="single" w:sz="4" w:space="0" w:color="auto"/>
              <w:right w:val="single" w:sz="4" w:space="0" w:color="auto"/>
            </w:tcBorders>
            <w:vAlign w:val="bottom"/>
            <w:hideMark/>
          </w:tcPr>
          <w:p w14:paraId="4007694B"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45,5</w:t>
            </w:r>
          </w:p>
        </w:tc>
        <w:tc>
          <w:tcPr>
            <w:tcW w:w="782" w:type="dxa"/>
            <w:tcBorders>
              <w:top w:val="single" w:sz="4" w:space="0" w:color="auto"/>
              <w:left w:val="single" w:sz="4" w:space="0" w:color="auto"/>
              <w:bottom w:val="single" w:sz="4" w:space="0" w:color="auto"/>
              <w:right w:val="single" w:sz="4" w:space="0" w:color="auto"/>
            </w:tcBorders>
            <w:vAlign w:val="bottom"/>
            <w:hideMark/>
          </w:tcPr>
          <w:p w14:paraId="775F332B"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rtl/>
                <w:lang w:val="en-GB"/>
              </w:rPr>
              <w:t>–</w:t>
            </w:r>
            <w:r>
              <w:rPr>
                <w:rFonts w:eastAsia="Arial Unicode MS"/>
                <w:sz w:val="18"/>
                <w:szCs w:val="18"/>
                <w:lang w:val="en-GB"/>
              </w:rPr>
              <w:t>47,4</w:t>
            </w:r>
          </w:p>
        </w:tc>
        <w:tc>
          <w:tcPr>
            <w:tcW w:w="782" w:type="dxa"/>
            <w:tcBorders>
              <w:top w:val="single" w:sz="4" w:space="0" w:color="auto"/>
              <w:left w:val="single" w:sz="4" w:space="0" w:color="auto"/>
              <w:bottom w:val="single" w:sz="4" w:space="0" w:color="auto"/>
              <w:right w:val="single" w:sz="4" w:space="0" w:color="auto"/>
            </w:tcBorders>
            <w:vAlign w:val="center"/>
            <w:hideMark/>
          </w:tcPr>
          <w:p w14:paraId="1A3AF00F"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18379A"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w:t>
            </w:r>
          </w:p>
        </w:tc>
      </w:tr>
      <w:tr w:rsidR="007E68E1" w14:paraId="1EAB1F05" w14:textId="77777777" w:rsidTr="00A11358">
        <w:trPr>
          <w:trHeight w:val="20"/>
          <w:jc w:val="center"/>
        </w:trPr>
        <w:tc>
          <w:tcPr>
            <w:tcW w:w="1249" w:type="dxa"/>
            <w:tcBorders>
              <w:top w:val="single" w:sz="4" w:space="0" w:color="auto"/>
              <w:left w:val="single" w:sz="4" w:space="0" w:color="auto"/>
              <w:bottom w:val="single" w:sz="4" w:space="0" w:color="auto"/>
              <w:right w:val="single" w:sz="4" w:space="0" w:color="auto"/>
            </w:tcBorders>
            <w:vAlign w:val="center"/>
            <w:hideMark/>
          </w:tcPr>
          <w:p w14:paraId="404E1BC7" w14:textId="77777777" w:rsidR="007E68E1" w:rsidRDefault="007E68E1" w:rsidP="0033389B">
            <w:pPr>
              <w:pStyle w:val="Tabletext"/>
              <w:spacing w:line="220" w:lineRule="exact"/>
              <w:jc w:val="center"/>
              <w:rPr>
                <w:sz w:val="18"/>
                <w:szCs w:val="18"/>
                <w:lang w:val="en-GB" w:eastAsia="en-US"/>
              </w:rPr>
            </w:pPr>
            <w:r>
              <w:rPr>
                <w:sz w:val="18"/>
                <w:szCs w:val="18"/>
                <w:lang w:val="en-GB"/>
              </w:rPr>
              <w:t>AM</w:t>
            </w:r>
          </w:p>
        </w:tc>
        <w:tc>
          <w:tcPr>
            <w:tcW w:w="1249" w:type="dxa"/>
            <w:tcBorders>
              <w:top w:val="single" w:sz="4" w:space="0" w:color="auto"/>
              <w:left w:val="single" w:sz="4" w:space="0" w:color="auto"/>
              <w:bottom w:val="single" w:sz="4" w:space="0" w:color="auto"/>
              <w:right w:val="single" w:sz="4" w:space="0" w:color="auto"/>
            </w:tcBorders>
            <w:vAlign w:val="center"/>
            <w:hideMark/>
          </w:tcPr>
          <w:p w14:paraId="0F8C8A32" w14:textId="77777777" w:rsidR="007E68E1" w:rsidRDefault="007E68E1" w:rsidP="0033389B">
            <w:pPr>
              <w:pStyle w:val="Tabletext"/>
              <w:spacing w:line="220" w:lineRule="exact"/>
              <w:jc w:val="center"/>
              <w:rPr>
                <w:sz w:val="18"/>
                <w:szCs w:val="18"/>
                <w:lang w:val="en-GB" w:eastAsia="en-US"/>
              </w:rPr>
            </w:pPr>
            <w:r>
              <w:rPr>
                <w:sz w:val="18"/>
                <w:szCs w:val="18"/>
                <w:lang w:val="en-GB"/>
              </w:rPr>
              <w:t>DRM_D5</w:t>
            </w:r>
          </w:p>
        </w:tc>
        <w:tc>
          <w:tcPr>
            <w:tcW w:w="781" w:type="dxa"/>
            <w:tcBorders>
              <w:top w:val="single" w:sz="4" w:space="0" w:color="auto"/>
              <w:left w:val="single" w:sz="4" w:space="0" w:color="auto"/>
              <w:bottom w:val="single" w:sz="4" w:space="0" w:color="auto"/>
              <w:right w:val="single" w:sz="4" w:space="0" w:color="auto"/>
            </w:tcBorders>
            <w:hideMark/>
          </w:tcPr>
          <w:p w14:paraId="1D9E5F08"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rtl/>
                <w:lang w:val="en-GB"/>
              </w:rPr>
              <w:t>–</w:t>
            </w:r>
            <w:r>
              <w:rPr>
                <w:sz w:val="18"/>
                <w:szCs w:val="18"/>
                <w:lang w:val="en-GB"/>
              </w:rPr>
              <w:t>29,9</w:t>
            </w:r>
          </w:p>
        </w:tc>
        <w:tc>
          <w:tcPr>
            <w:tcW w:w="782" w:type="dxa"/>
            <w:tcBorders>
              <w:top w:val="single" w:sz="4" w:space="0" w:color="auto"/>
              <w:left w:val="single" w:sz="4" w:space="0" w:color="auto"/>
              <w:bottom w:val="single" w:sz="4" w:space="0" w:color="auto"/>
              <w:right w:val="single" w:sz="4" w:space="0" w:color="auto"/>
            </w:tcBorders>
            <w:hideMark/>
          </w:tcPr>
          <w:p w14:paraId="5FB07897"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rtl/>
                <w:lang w:val="en-GB"/>
              </w:rPr>
              <w:t>–</w:t>
            </w:r>
            <w:r>
              <w:rPr>
                <w:sz w:val="18"/>
                <w:szCs w:val="18"/>
                <w:lang w:val="en-GB"/>
              </w:rPr>
              <w:t>15</w:t>
            </w:r>
          </w:p>
        </w:tc>
        <w:tc>
          <w:tcPr>
            <w:tcW w:w="781" w:type="dxa"/>
            <w:tcBorders>
              <w:top w:val="single" w:sz="4" w:space="0" w:color="auto"/>
              <w:left w:val="single" w:sz="4" w:space="0" w:color="auto"/>
              <w:bottom w:val="single" w:sz="4" w:space="0" w:color="auto"/>
              <w:right w:val="single" w:sz="4" w:space="0" w:color="auto"/>
            </w:tcBorders>
            <w:hideMark/>
          </w:tcPr>
          <w:p w14:paraId="100F2C06"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0,1</w:t>
            </w:r>
          </w:p>
        </w:tc>
        <w:tc>
          <w:tcPr>
            <w:tcW w:w="782" w:type="dxa"/>
            <w:tcBorders>
              <w:top w:val="single" w:sz="4" w:space="0" w:color="auto"/>
              <w:left w:val="single" w:sz="4" w:space="0" w:color="auto"/>
              <w:bottom w:val="single" w:sz="4" w:space="0" w:color="auto"/>
              <w:right w:val="single" w:sz="4" w:space="0" w:color="auto"/>
            </w:tcBorders>
            <w:hideMark/>
          </w:tcPr>
          <w:p w14:paraId="31189CA0"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3,1</w:t>
            </w:r>
          </w:p>
        </w:tc>
        <w:tc>
          <w:tcPr>
            <w:tcW w:w="782" w:type="dxa"/>
            <w:tcBorders>
              <w:top w:val="single" w:sz="4" w:space="0" w:color="auto"/>
              <w:left w:val="single" w:sz="4" w:space="0" w:color="auto"/>
              <w:bottom w:val="single" w:sz="4" w:space="0" w:color="auto"/>
              <w:right w:val="single" w:sz="4" w:space="0" w:color="auto"/>
            </w:tcBorders>
            <w:hideMark/>
          </w:tcPr>
          <w:p w14:paraId="183D73AE"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3,1</w:t>
            </w:r>
          </w:p>
        </w:tc>
        <w:tc>
          <w:tcPr>
            <w:tcW w:w="782" w:type="dxa"/>
            <w:tcBorders>
              <w:top w:val="single" w:sz="4" w:space="0" w:color="auto"/>
              <w:left w:val="single" w:sz="4" w:space="0" w:color="auto"/>
              <w:bottom w:val="single" w:sz="4" w:space="0" w:color="auto"/>
              <w:right w:val="single" w:sz="4" w:space="0" w:color="auto"/>
            </w:tcBorders>
            <w:hideMark/>
          </w:tcPr>
          <w:p w14:paraId="088B8D9E"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3,1</w:t>
            </w:r>
          </w:p>
        </w:tc>
        <w:tc>
          <w:tcPr>
            <w:tcW w:w="782" w:type="dxa"/>
            <w:tcBorders>
              <w:top w:val="single" w:sz="4" w:space="0" w:color="auto"/>
              <w:left w:val="single" w:sz="4" w:space="0" w:color="auto"/>
              <w:bottom w:val="single" w:sz="4" w:space="0" w:color="auto"/>
              <w:right w:val="single" w:sz="4" w:space="0" w:color="auto"/>
            </w:tcBorders>
            <w:hideMark/>
          </w:tcPr>
          <w:p w14:paraId="6CC48ABC"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3,1</w:t>
            </w:r>
          </w:p>
        </w:tc>
        <w:tc>
          <w:tcPr>
            <w:tcW w:w="782" w:type="dxa"/>
            <w:tcBorders>
              <w:top w:val="single" w:sz="4" w:space="0" w:color="auto"/>
              <w:left w:val="single" w:sz="4" w:space="0" w:color="auto"/>
              <w:bottom w:val="single" w:sz="4" w:space="0" w:color="auto"/>
              <w:right w:val="single" w:sz="4" w:space="0" w:color="auto"/>
            </w:tcBorders>
            <w:hideMark/>
          </w:tcPr>
          <w:p w14:paraId="4B0B522C"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0,2</w:t>
            </w:r>
          </w:p>
        </w:tc>
        <w:tc>
          <w:tcPr>
            <w:tcW w:w="782" w:type="dxa"/>
            <w:tcBorders>
              <w:top w:val="single" w:sz="4" w:space="0" w:color="auto"/>
              <w:left w:val="single" w:sz="4" w:space="0" w:color="auto"/>
              <w:bottom w:val="single" w:sz="4" w:space="0" w:color="auto"/>
              <w:right w:val="single" w:sz="4" w:space="0" w:color="auto"/>
            </w:tcBorders>
            <w:hideMark/>
          </w:tcPr>
          <w:p w14:paraId="0C5C2FD7" w14:textId="77777777" w:rsidR="007E68E1" w:rsidRDefault="007E68E1" w:rsidP="0033389B">
            <w:pPr>
              <w:pStyle w:val="Tabletext"/>
              <w:spacing w:line="220" w:lineRule="exact"/>
              <w:jc w:val="center"/>
              <w:rPr>
                <w:sz w:val="18"/>
                <w:szCs w:val="18"/>
                <w:lang w:val="en-GB" w:eastAsia="en-US"/>
              </w:rPr>
            </w:pPr>
            <w:r>
              <w:rPr>
                <w:sz w:val="18"/>
                <w:szCs w:val="18"/>
                <w:rtl/>
                <w:lang w:val="en-GB"/>
              </w:rPr>
              <w:t>–</w:t>
            </w:r>
            <w:r>
              <w:rPr>
                <w:sz w:val="18"/>
                <w:szCs w:val="18"/>
                <w:lang w:val="en-GB"/>
              </w:rPr>
              <w:t>22,3</w:t>
            </w:r>
          </w:p>
        </w:tc>
        <w:tc>
          <w:tcPr>
            <w:tcW w:w="782" w:type="dxa"/>
            <w:tcBorders>
              <w:top w:val="single" w:sz="4" w:space="0" w:color="auto"/>
              <w:left w:val="single" w:sz="4" w:space="0" w:color="auto"/>
              <w:bottom w:val="single" w:sz="4" w:space="0" w:color="auto"/>
              <w:right w:val="single" w:sz="4" w:space="0" w:color="auto"/>
            </w:tcBorders>
            <w:hideMark/>
          </w:tcPr>
          <w:p w14:paraId="47A3F404"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rtl/>
                <w:lang w:val="en-GB"/>
              </w:rPr>
              <w:t>–</w:t>
            </w:r>
            <w:r>
              <w:rPr>
                <w:sz w:val="18"/>
                <w:szCs w:val="18"/>
                <w:lang w:val="en-GB"/>
              </w:rPr>
              <w:t>28,8</w:t>
            </w:r>
          </w:p>
        </w:tc>
        <w:tc>
          <w:tcPr>
            <w:tcW w:w="782" w:type="dxa"/>
            <w:tcBorders>
              <w:top w:val="single" w:sz="4" w:space="0" w:color="auto"/>
              <w:left w:val="single" w:sz="4" w:space="0" w:color="auto"/>
              <w:bottom w:val="single" w:sz="4" w:space="0" w:color="auto"/>
              <w:right w:val="single" w:sz="4" w:space="0" w:color="auto"/>
            </w:tcBorders>
            <w:hideMark/>
          </w:tcPr>
          <w:p w14:paraId="77D51E08"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rtl/>
                <w:lang w:val="en-GB"/>
              </w:rPr>
              <w:t>–</w:t>
            </w:r>
            <w:r>
              <w:rPr>
                <w:sz w:val="18"/>
                <w:szCs w:val="18"/>
                <w:lang w:val="en-GB"/>
              </w:rPr>
              <w:t>38,3</w:t>
            </w:r>
          </w:p>
        </w:tc>
        <w:tc>
          <w:tcPr>
            <w:tcW w:w="782" w:type="dxa"/>
            <w:tcBorders>
              <w:top w:val="single" w:sz="4" w:space="0" w:color="auto"/>
              <w:left w:val="single" w:sz="4" w:space="0" w:color="auto"/>
              <w:bottom w:val="single" w:sz="4" w:space="0" w:color="auto"/>
              <w:right w:val="single" w:sz="4" w:space="0" w:color="auto"/>
            </w:tcBorders>
            <w:hideMark/>
          </w:tcPr>
          <w:p w14:paraId="45EE1E47"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rtl/>
                <w:lang w:val="en-GB"/>
              </w:rPr>
              <w:t>–</w:t>
            </w:r>
            <w:r>
              <w:rPr>
                <w:sz w:val="18"/>
                <w:szCs w:val="18"/>
                <w:lang w:val="en-GB"/>
              </w:rPr>
              <w:t>40,7</w:t>
            </w:r>
          </w:p>
        </w:tc>
        <w:tc>
          <w:tcPr>
            <w:tcW w:w="782" w:type="dxa"/>
            <w:tcBorders>
              <w:top w:val="single" w:sz="4" w:space="0" w:color="auto"/>
              <w:left w:val="single" w:sz="4" w:space="0" w:color="auto"/>
              <w:bottom w:val="single" w:sz="4" w:space="0" w:color="auto"/>
              <w:right w:val="single" w:sz="4" w:space="0" w:color="auto"/>
            </w:tcBorders>
            <w:hideMark/>
          </w:tcPr>
          <w:p w14:paraId="5B0C6FEB"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rtl/>
                <w:lang w:val="en-GB"/>
              </w:rPr>
              <w:t>–</w:t>
            </w:r>
            <w:r>
              <w:rPr>
                <w:sz w:val="18"/>
                <w:szCs w:val="18"/>
                <w:lang w:val="en-GB"/>
              </w:rPr>
              <w:t>42,2</w:t>
            </w:r>
          </w:p>
        </w:tc>
        <w:tc>
          <w:tcPr>
            <w:tcW w:w="782" w:type="dxa"/>
            <w:tcBorders>
              <w:top w:val="single" w:sz="4" w:space="0" w:color="auto"/>
              <w:left w:val="single" w:sz="4" w:space="0" w:color="auto"/>
              <w:bottom w:val="single" w:sz="4" w:space="0" w:color="auto"/>
              <w:right w:val="single" w:sz="4" w:space="0" w:color="auto"/>
            </w:tcBorders>
            <w:hideMark/>
          </w:tcPr>
          <w:p w14:paraId="072E7A51" w14:textId="77777777" w:rsidR="007E68E1" w:rsidRDefault="007E68E1" w:rsidP="0033389B">
            <w:pPr>
              <w:pStyle w:val="Tabletext"/>
              <w:spacing w:line="220" w:lineRule="exact"/>
              <w:jc w:val="center"/>
              <w:rPr>
                <w:rFonts w:eastAsia="Arial Unicode MS"/>
                <w:sz w:val="18"/>
                <w:szCs w:val="18"/>
                <w:lang w:val="en-GB" w:eastAsia="en-US"/>
              </w:rPr>
            </w:pPr>
            <w:r>
              <w:rPr>
                <w:sz w:val="18"/>
                <w:szCs w:val="18"/>
                <w:lang w:val="en-GB"/>
              </w:rPr>
              <w:t>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D173724" w14:textId="77777777" w:rsidR="007E68E1" w:rsidRDefault="007E68E1" w:rsidP="0033389B">
            <w:pPr>
              <w:pStyle w:val="Tabletext"/>
              <w:spacing w:line="220" w:lineRule="exact"/>
              <w:jc w:val="center"/>
              <w:rPr>
                <w:rFonts w:eastAsia="Arial Unicode MS"/>
                <w:sz w:val="18"/>
                <w:szCs w:val="18"/>
                <w:lang w:val="en-GB" w:eastAsia="en-US"/>
              </w:rPr>
            </w:pPr>
            <w:r>
              <w:rPr>
                <w:rFonts w:eastAsia="Arial Unicode MS"/>
                <w:sz w:val="18"/>
                <w:szCs w:val="18"/>
                <w:lang w:val="en-GB"/>
              </w:rPr>
              <w:t>–</w:t>
            </w:r>
          </w:p>
        </w:tc>
      </w:tr>
      <w:tr w:rsidR="007E68E1" w14:paraId="01BE3407" w14:textId="77777777" w:rsidTr="00A11358">
        <w:trPr>
          <w:trHeight w:val="20"/>
          <w:jc w:val="center"/>
        </w:trPr>
        <w:tc>
          <w:tcPr>
            <w:tcW w:w="14460" w:type="dxa"/>
            <w:gridSpan w:val="17"/>
            <w:tcBorders>
              <w:top w:val="single" w:sz="4" w:space="0" w:color="auto"/>
              <w:left w:val="nil"/>
              <w:bottom w:val="nil"/>
              <w:right w:val="nil"/>
            </w:tcBorders>
            <w:vAlign w:val="center"/>
            <w:hideMark/>
          </w:tcPr>
          <w:p w14:paraId="25D1CC79" w14:textId="77777777" w:rsidR="007E68E1" w:rsidRDefault="007E68E1" w:rsidP="0033389B">
            <w:pPr>
              <w:pStyle w:val="Tablelegend"/>
              <w:spacing w:before="80" w:after="0" w:line="260" w:lineRule="exact"/>
              <w:rPr>
                <w:lang w:bidi="ar-EG"/>
              </w:rPr>
            </w:pPr>
            <w:r>
              <w:rPr>
                <w:i/>
                <w:iCs/>
                <w:lang w:bidi="ar-EG"/>
              </w:rPr>
              <w:t>A</w:t>
            </w:r>
            <w:r>
              <w:rPr>
                <w:i/>
                <w:iCs/>
                <w:vertAlign w:val="subscript"/>
                <w:lang w:bidi="ar-EG"/>
              </w:rPr>
              <w:t>AF</w:t>
            </w:r>
            <w:r>
              <w:rPr>
                <w:rtl/>
                <w:lang w:bidi="ar-EG"/>
              </w:rPr>
              <w:t xml:space="preserve">: </w:t>
            </w:r>
            <w:r>
              <w:rPr>
                <w:rtl/>
                <w:lang w:bidi="ar-EG"/>
              </w:rPr>
              <w:tab/>
            </w:r>
            <w:r>
              <w:rPr>
                <w:rtl/>
                <w:lang w:bidi="ar-EG"/>
              </w:rPr>
              <w:tab/>
              <w:t>نسبة الحماية للترددات السمعية.</w:t>
            </w:r>
          </w:p>
          <w:p w14:paraId="7C9E06A2" w14:textId="77777777" w:rsidR="007E68E1" w:rsidRDefault="007E68E1" w:rsidP="0033389B">
            <w:pPr>
              <w:pStyle w:val="Tablelegend"/>
              <w:spacing w:before="80" w:after="0" w:line="260" w:lineRule="exact"/>
              <w:rPr>
                <w:rtl/>
                <w:lang w:bidi="ar-EG"/>
              </w:rPr>
            </w:pPr>
            <w:r>
              <w:rPr>
                <w:lang w:bidi="ar-EG"/>
              </w:rPr>
              <w:t>DRM_A0</w:t>
            </w:r>
            <w:r>
              <w:rPr>
                <w:rtl/>
                <w:lang w:bidi="ar-EG"/>
              </w:rPr>
              <w:t xml:space="preserve">: إشارة </w:t>
            </w:r>
            <w:r>
              <w:rPr>
                <w:lang w:bidi="ar-EG"/>
              </w:rPr>
              <w:t>DRM</w:t>
            </w:r>
            <w:r>
              <w:rPr>
                <w:rtl/>
                <w:lang w:bidi="ar-EG"/>
              </w:rPr>
              <w:t xml:space="preserve"> مع أسلوب المتانة </w:t>
            </w:r>
            <w:r>
              <w:rPr>
                <w:lang w:bidi="ar-EG"/>
              </w:rPr>
              <w:t>A</w:t>
            </w:r>
            <w:r>
              <w:rPr>
                <w:rtl/>
                <w:lang w:bidi="ar-EG"/>
              </w:rPr>
              <w:t xml:space="preserve"> ونمط مشغل الطيف </w:t>
            </w:r>
            <w:r>
              <w:rPr>
                <w:lang w:bidi="ar-EG"/>
              </w:rPr>
              <w:t>0</w:t>
            </w:r>
            <w:r>
              <w:rPr>
                <w:rtl/>
                <w:lang w:bidi="ar-EG"/>
              </w:rPr>
              <w:t>.</w:t>
            </w:r>
          </w:p>
          <w:p w14:paraId="55717C65" w14:textId="77777777" w:rsidR="007E68E1" w:rsidRDefault="007E68E1" w:rsidP="0033389B">
            <w:pPr>
              <w:pStyle w:val="Tablelegend"/>
              <w:spacing w:before="80" w:after="0" w:line="260" w:lineRule="exact"/>
              <w:rPr>
                <w:rtl/>
                <w:lang w:bidi="ar-EG"/>
              </w:rPr>
            </w:pPr>
            <w:r>
              <w:rPr>
                <w:rFonts w:hint="cs"/>
                <w:lang w:bidi="ar-EG"/>
              </w:rPr>
              <w:t xml:space="preserve"> </w:t>
            </w:r>
            <w:r>
              <w:rPr>
                <w:rFonts w:ascii="Times New Roman Bold" w:hAnsi="Times New Roman Bold" w:cs="Times New Roman Bold"/>
                <w:b/>
                <w:bCs/>
                <w:szCs w:val="18"/>
                <w:vertAlign w:val="superscript"/>
              </w:rPr>
              <w:t>(1)</w:t>
            </w:r>
            <w:r>
              <w:rPr>
                <w:lang w:bidi="ar-EG"/>
              </w:rPr>
              <w:tab/>
            </w:r>
            <w:r>
              <w:rPr>
                <w:rtl/>
                <w:lang w:bidi="ar-EG"/>
              </w:rPr>
              <w:t xml:space="preserve">نسبة الحماية </w:t>
            </w:r>
            <w:r>
              <w:rPr>
                <w:lang w:bidi="ar-EG"/>
              </w:rPr>
              <w:t>RF</w:t>
            </w:r>
            <w:r>
              <w:rPr>
                <w:rtl/>
                <w:lang w:bidi="ar-EG"/>
              </w:rPr>
              <w:t xml:space="preserve"> لنظام </w:t>
            </w:r>
            <w:r>
              <w:rPr>
                <w:lang w:bidi="ar-EG"/>
              </w:rPr>
              <w:t>AM</w:t>
            </w:r>
            <w:r>
              <w:rPr>
                <w:rtl/>
                <w:lang w:bidi="ar-EG"/>
              </w:rPr>
              <w:t xml:space="preserve"> يتعرض للتداخل من نظام رقمي يمكن حسابها بإضافة قيمة مناسبة لنسبة الحماية </w:t>
            </w:r>
            <w:r>
              <w:rPr>
                <w:lang w:bidi="ar-EG"/>
              </w:rPr>
              <w:t>AF</w:t>
            </w:r>
            <w:r>
              <w:rPr>
                <w:rtl/>
                <w:lang w:bidi="ar-EG"/>
              </w:rPr>
              <w:t xml:space="preserve"> حسب سيناريو معين للتخطيط إلى القيم المدرجة في هذا الجدول</w:t>
            </w:r>
          </w:p>
          <w:p w14:paraId="7DBE1F28" w14:textId="77777777" w:rsidR="007E68E1" w:rsidRDefault="007E68E1" w:rsidP="0033389B">
            <w:pPr>
              <w:pStyle w:val="Tablelegend"/>
              <w:spacing w:before="80" w:after="120" w:line="260" w:lineRule="exact"/>
              <w:ind w:left="284" w:hanging="284"/>
              <w:rPr>
                <w:lang w:bidi="ar-EG"/>
              </w:rPr>
            </w:pPr>
            <w:r>
              <w:rPr>
                <w:rFonts w:ascii="Times New Roman Bold" w:hAnsi="Times New Roman Bold" w:cs="Times New Roman Bold"/>
                <w:b/>
                <w:bCs/>
                <w:szCs w:val="18"/>
                <w:vertAlign w:val="superscript"/>
              </w:rPr>
              <w:t>(2)</w:t>
            </w:r>
            <w:r>
              <w:rPr>
                <w:lang w:bidi="ar-EG"/>
              </w:rPr>
              <w:tab/>
            </w:r>
            <w:r>
              <w:rPr>
                <w:rtl/>
                <w:lang w:bidi="ar-EG"/>
              </w:rPr>
              <w:t xml:space="preserve">القيم المعروضة في هذا الجدول تخص حالة محددة لانضغاط </w:t>
            </w:r>
            <w:r>
              <w:rPr>
                <w:lang w:bidi="ar-EG"/>
              </w:rPr>
              <w:t>AM</w:t>
            </w:r>
            <w:r>
              <w:rPr>
                <w:rtl/>
                <w:lang w:bidi="ar-EG"/>
              </w:rPr>
              <w:t xml:space="preserve"> كبير. وللاتساق مع الجدول </w:t>
            </w:r>
            <w:r>
              <w:rPr>
                <w:lang w:bidi="ar-EG"/>
              </w:rPr>
              <w:t>25</w:t>
            </w:r>
            <w:r>
              <w:rPr>
                <w:rtl/>
                <w:lang w:bidi="ar-EG"/>
              </w:rPr>
              <w:t xml:space="preserve">، افترض نفس عمق التشكيل، أي العمق المرتبط بالانضغاط الكبير للإشارة </w:t>
            </w:r>
            <w:r>
              <w:rPr>
                <w:lang w:bidi="ar-EG"/>
              </w:rPr>
              <w:t>AM</w:t>
            </w:r>
            <w:r>
              <w:rPr>
                <w:rtl/>
                <w:lang w:bidi="ar-EG"/>
              </w:rPr>
              <w:t xml:space="preserve">. ولتوفير حماية كافية للإشارات </w:t>
            </w:r>
            <w:r>
              <w:rPr>
                <w:lang w:bidi="ar-EG"/>
              </w:rPr>
              <w:t>AM</w:t>
            </w:r>
            <w:r>
              <w:rPr>
                <w:rtl/>
                <w:lang w:bidi="ar-EG"/>
              </w:rPr>
              <w:t xml:space="preserve"> ذات مستويات الانضغاط العادية (على النحو المحدد في ال</w:t>
            </w:r>
            <w:r>
              <w:rPr>
                <w:rFonts w:hint="cs"/>
                <w:rtl/>
                <w:lang w:bidi="ar-EG"/>
              </w:rPr>
              <w:t>مرفق</w:t>
            </w:r>
            <w:r>
              <w:rPr>
                <w:rtl/>
                <w:lang w:bidi="ar-EG"/>
              </w:rPr>
              <w:t xml:space="preserve"> </w:t>
            </w:r>
            <w:r>
              <w:rPr>
                <w:lang w:bidi="ar-EG"/>
              </w:rPr>
              <w:t>1</w:t>
            </w:r>
            <w:r>
              <w:rPr>
                <w:rtl/>
                <w:lang w:bidi="ar-EG"/>
              </w:rPr>
              <w:t xml:space="preserve"> بالملحق </w:t>
            </w:r>
            <w:r>
              <w:rPr>
                <w:lang w:bidi="ar-EG"/>
              </w:rPr>
              <w:t>2</w:t>
            </w:r>
            <w:r>
              <w:rPr>
                <w:rtl/>
                <w:lang w:bidi="ar-EG"/>
              </w:rPr>
              <w:t>)، ينبغي زيادة كل قيمة في الجدول لمراعاة الفارق بين الانضغاطين العادي والكبير.</w:t>
            </w:r>
          </w:p>
        </w:tc>
      </w:tr>
    </w:tbl>
    <w:p w14:paraId="78DE92A2" w14:textId="77777777" w:rsidR="007E68E1" w:rsidRDefault="007E68E1" w:rsidP="0033389B">
      <w:pPr>
        <w:pStyle w:val="TableNo"/>
      </w:pPr>
      <w:r>
        <w:rPr>
          <w:rtl/>
        </w:rPr>
        <w:lastRenderedPageBreak/>
        <w:t xml:space="preserve">الجـدول </w:t>
      </w:r>
      <w:r>
        <w:t>24</w:t>
      </w:r>
    </w:p>
    <w:p w14:paraId="0DAC437F" w14:textId="77777777" w:rsidR="007E68E1" w:rsidRDefault="007E68E1" w:rsidP="0033389B">
      <w:pPr>
        <w:pStyle w:val="Tabletitle"/>
        <w:rPr>
          <w:rtl/>
        </w:rPr>
      </w:pPr>
      <w:r>
        <w:rPr>
          <w:rtl/>
        </w:rPr>
        <w:t xml:space="preserve">نسب الحماية </w:t>
      </w:r>
      <w:r>
        <w:t>RF</w:t>
      </w:r>
      <w:r>
        <w:rPr>
          <w:rtl/>
        </w:rPr>
        <w:t xml:space="preserve"> النسبية بين الأنظمة الإذاعية العاملة على ترددات تحت </w:t>
      </w:r>
      <w:r>
        <w:t>MHz 30</w:t>
      </w:r>
      <w:r>
        <w:rPr>
          <w:rtl/>
        </w:rPr>
        <w:t xml:space="preserve"> (بوحدات </w:t>
      </w:r>
      <w:r>
        <w:t>dB</w:t>
      </w:r>
      <w:r>
        <w:rPr>
          <w:rtl/>
        </w:rPr>
        <w:t>)</w:t>
      </w:r>
      <w:r>
        <w:rPr>
          <w:rtl/>
        </w:rPr>
        <w:br/>
        <w:t xml:space="preserve">نظام رقمي (بتشكيل </w:t>
      </w:r>
      <w:r>
        <w:t>64-QAM</w:t>
      </w:r>
      <w:r>
        <w:rPr>
          <w:rtl/>
        </w:rPr>
        <w:t xml:space="preserve"> مع مستوى الحماية رقم </w:t>
      </w:r>
      <w:r>
        <w:t>1</w:t>
      </w:r>
      <w:r>
        <w:rPr>
          <w:rtl/>
        </w:rPr>
        <w:t xml:space="preserve">) يتعرض للتداخل من نظام </w:t>
      </w:r>
      <w:r>
        <w:t>AM</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9"/>
        <w:gridCol w:w="1269"/>
        <w:gridCol w:w="793"/>
        <w:gridCol w:w="794"/>
        <w:gridCol w:w="793"/>
        <w:gridCol w:w="793"/>
        <w:gridCol w:w="793"/>
        <w:gridCol w:w="793"/>
        <w:gridCol w:w="793"/>
        <w:gridCol w:w="793"/>
        <w:gridCol w:w="793"/>
        <w:gridCol w:w="793"/>
        <w:gridCol w:w="793"/>
        <w:gridCol w:w="793"/>
        <w:gridCol w:w="793"/>
        <w:gridCol w:w="793"/>
        <w:gridCol w:w="819"/>
      </w:tblGrid>
      <w:tr w:rsidR="007E68E1" w14:paraId="0023168E" w14:textId="77777777" w:rsidTr="00A11358">
        <w:trPr>
          <w:trHeight w:val="20"/>
          <w:jc w:val="center"/>
        </w:trPr>
        <w:tc>
          <w:tcPr>
            <w:tcW w:w="1269" w:type="dxa"/>
            <w:vMerge w:val="restart"/>
            <w:tcBorders>
              <w:top w:val="single" w:sz="4" w:space="0" w:color="auto"/>
              <w:left w:val="single" w:sz="4" w:space="0" w:color="auto"/>
              <w:bottom w:val="single" w:sz="4" w:space="0" w:color="auto"/>
              <w:right w:val="single" w:sz="4" w:space="0" w:color="auto"/>
            </w:tcBorders>
            <w:vAlign w:val="center"/>
            <w:hideMark/>
          </w:tcPr>
          <w:p w14:paraId="24A6263F" w14:textId="77777777" w:rsidR="007E68E1" w:rsidRDefault="007E68E1" w:rsidP="0033389B">
            <w:pPr>
              <w:pStyle w:val="Tablehead"/>
              <w:rPr>
                <w:rFonts w:eastAsia="Arial Unicode MS"/>
                <w:rtl/>
                <w:lang w:eastAsia="zh-CN"/>
              </w:rPr>
            </w:pPr>
            <w:r>
              <w:rPr>
                <w:rtl/>
                <w:lang w:eastAsia="zh-CN"/>
              </w:rPr>
              <w:t>الإشارة المطلوبة</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14:paraId="151600D4"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10310" w:type="dxa"/>
            <w:gridSpan w:val="13"/>
            <w:vMerge w:val="restart"/>
            <w:tcBorders>
              <w:top w:val="single" w:sz="4" w:space="0" w:color="auto"/>
              <w:left w:val="single" w:sz="4" w:space="0" w:color="auto"/>
              <w:bottom w:val="single" w:sz="4" w:space="0" w:color="auto"/>
              <w:right w:val="single" w:sz="4" w:space="0" w:color="auto"/>
            </w:tcBorders>
            <w:vAlign w:val="center"/>
            <w:hideMark/>
          </w:tcPr>
          <w:p w14:paraId="082A7280" w14:textId="77777777" w:rsidR="007E68E1" w:rsidRDefault="007E68E1" w:rsidP="0033389B">
            <w:pPr>
              <w:pStyle w:val="Tablehead"/>
              <w:rPr>
                <w:rFonts w:eastAsia="Arial Unicode MS"/>
                <w:sz w:val="18"/>
                <w:szCs w:val="18"/>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i/>
                <w:iCs/>
                <w:lang w:eastAsia="zh-CN"/>
              </w:rPr>
              <w:t xml:space="preserve"> </w:t>
            </w:r>
            <w:r>
              <w:rPr>
                <w:lang w:eastAsia="zh-CN"/>
              </w:rPr>
              <w:t>(kHz)</w:t>
            </w:r>
          </w:p>
        </w:tc>
        <w:tc>
          <w:tcPr>
            <w:tcW w:w="1612" w:type="dxa"/>
            <w:gridSpan w:val="2"/>
            <w:tcBorders>
              <w:top w:val="single" w:sz="4" w:space="0" w:color="auto"/>
              <w:left w:val="single" w:sz="4" w:space="0" w:color="auto"/>
              <w:bottom w:val="single" w:sz="4" w:space="0" w:color="auto"/>
              <w:right w:val="single" w:sz="4" w:space="0" w:color="auto"/>
            </w:tcBorders>
            <w:vAlign w:val="center"/>
            <w:hideMark/>
          </w:tcPr>
          <w:p w14:paraId="5F7755CA" w14:textId="77777777" w:rsidR="007E68E1" w:rsidRDefault="007E68E1" w:rsidP="0033389B">
            <w:pPr>
              <w:pStyle w:val="Tablehead"/>
              <w:rPr>
                <w:rFonts w:eastAsia="Arial Unicode MS"/>
                <w:lang w:eastAsia="zh-CN"/>
              </w:rPr>
            </w:pPr>
            <w:r>
              <w:rPr>
                <w:rtl/>
                <w:lang w:eastAsia="zh-CN"/>
              </w:rPr>
              <w:t>المعلمات</w:t>
            </w:r>
          </w:p>
        </w:tc>
      </w:tr>
      <w:tr w:rsidR="007E68E1" w14:paraId="44FA068D" w14:textId="77777777" w:rsidTr="00A11358">
        <w:trPr>
          <w:trHeight w:val="482"/>
          <w:jc w:val="center"/>
        </w:trPr>
        <w:tc>
          <w:tcPr>
            <w:tcW w:w="1269" w:type="dxa"/>
            <w:vMerge/>
            <w:tcBorders>
              <w:top w:val="single" w:sz="4" w:space="0" w:color="auto"/>
              <w:left w:val="single" w:sz="4" w:space="0" w:color="auto"/>
              <w:bottom w:val="single" w:sz="4" w:space="0" w:color="auto"/>
              <w:right w:val="single" w:sz="4" w:space="0" w:color="auto"/>
            </w:tcBorders>
            <w:vAlign w:val="center"/>
            <w:hideMark/>
          </w:tcPr>
          <w:p w14:paraId="5D24F5D7"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14:paraId="6DF8120B"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9827" w:type="dxa"/>
            <w:gridSpan w:val="13"/>
            <w:vMerge/>
            <w:tcBorders>
              <w:top w:val="single" w:sz="4" w:space="0" w:color="auto"/>
              <w:left w:val="single" w:sz="4" w:space="0" w:color="auto"/>
              <w:bottom w:val="single" w:sz="4" w:space="0" w:color="auto"/>
              <w:right w:val="single" w:sz="4" w:space="0" w:color="auto"/>
            </w:tcBorders>
            <w:vAlign w:val="center"/>
            <w:hideMark/>
          </w:tcPr>
          <w:p w14:paraId="60D92F86"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sz w:val="18"/>
                <w:szCs w:val="18"/>
                <w:lang w:bidi="ar-EG"/>
              </w:rPr>
            </w:pPr>
          </w:p>
        </w:tc>
        <w:tc>
          <w:tcPr>
            <w:tcW w:w="793" w:type="dxa"/>
            <w:vMerge w:val="restart"/>
            <w:tcBorders>
              <w:top w:val="single" w:sz="4" w:space="0" w:color="auto"/>
              <w:left w:val="single" w:sz="4" w:space="0" w:color="auto"/>
              <w:bottom w:val="single" w:sz="4" w:space="0" w:color="auto"/>
              <w:right w:val="single" w:sz="4" w:space="0" w:color="auto"/>
            </w:tcBorders>
            <w:vAlign w:val="center"/>
            <w:hideMark/>
          </w:tcPr>
          <w:p w14:paraId="07010784" w14:textId="77777777" w:rsidR="007E68E1" w:rsidRDefault="007E68E1" w:rsidP="0033389B">
            <w:pPr>
              <w:pStyle w:val="Tablehead"/>
              <w:rPr>
                <w:rFonts w:eastAsia="Arial Unicode MS"/>
                <w:rtl/>
                <w:lang w:eastAsia="zh-CN"/>
              </w:rPr>
            </w:pPr>
            <w:r>
              <w:rPr>
                <w:i/>
                <w:iCs/>
                <w:lang w:eastAsia="zh-CN"/>
              </w:rPr>
              <w:t>B</w:t>
            </w:r>
            <w:r>
              <w:rPr>
                <w:i/>
                <w:iCs/>
                <w:vertAlign w:val="subscript"/>
                <w:lang w:eastAsia="zh-CN"/>
              </w:rPr>
              <w:t>DRM</w:t>
            </w:r>
            <w:r>
              <w:rPr>
                <w:lang w:eastAsia="zh-CN"/>
              </w:rPr>
              <w:br/>
              <w:t>(kHz)</w:t>
            </w:r>
          </w:p>
        </w:tc>
        <w:tc>
          <w:tcPr>
            <w:tcW w:w="819" w:type="dxa"/>
            <w:vMerge w:val="restart"/>
            <w:tcBorders>
              <w:top w:val="single" w:sz="4" w:space="0" w:color="auto"/>
              <w:left w:val="single" w:sz="4" w:space="0" w:color="auto"/>
              <w:bottom w:val="single" w:sz="4" w:space="0" w:color="auto"/>
              <w:right w:val="single" w:sz="4" w:space="0" w:color="auto"/>
            </w:tcBorders>
            <w:vAlign w:val="center"/>
            <w:hideMark/>
          </w:tcPr>
          <w:p w14:paraId="4D8A12A4" w14:textId="77777777" w:rsidR="007E68E1" w:rsidRDefault="007E68E1" w:rsidP="0033389B">
            <w:pPr>
              <w:pStyle w:val="Tablehead"/>
              <w:rPr>
                <w:rFonts w:eastAsia="Arial Unicode MS"/>
                <w:lang w:eastAsia="zh-CN"/>
              </w:rPr>
            </w:pPr>
            <w:r>
              <w:rPr>
                <w:i/>
                <w:iCs/>
                <w:lang w:eastAsia="zh-CN"/>
              </w:rPr>
              <w:t>S</w:t>
            </w:r>
            <w:r>
              <w:rPr>
                <w:lang w:eastAsia="zh-CN"/>
              </w:rPr>
              <w:t>/</w:t>
            </w:r>
            <w:r>
              <w:rPr>
                <w:i/>
                <w:iCs/>
                <w:lang w:eastAsia="zh-CN"/>
              </w:rPr>
              <w:t>I</w:t>
            </w:r>
            <w:r>
              <w:rPr>
                <w:lang w:eastAsia="zh-CN"/>
              </w:rPr>
              <w:br/>
              <w:t>(dB)</w:t>
            </w:r>
          </w:p>
        </w:tc>
      </w:tr>
      <w:tr w:rsidR="007E68E1" w14:paraId="4CAB2850" w14:textId="77777777" w:rsidTr="00A11358">
        <w:trPr>
          <w:trHeight w:val="20"/>
          <w:jc w:val="center"/>
        </w:trPr>
        <w:tc>
          <w:tcPr>
            <w:tcW w:w="1269" w:type="dxa"/>
            <w:vMerge/>
            <w:tcBorders>
              <w:top w:val="single" w:sz="4" w:space="0" w:color="auto"/>
              <w:left w:val="single" w:sz="4" w:space="0" w:color="auto"/>
              <w:bottom w:val="single" w:sz="4" w:space="0" w:color="auto"/>
              <w:right w:val="single" w:sz="4" w:space="0" w:color="auto"/>
            </w:tcBorders>
            <w:vAlign w:val="center"/>
            <w:hideMark/>
          </w:tcPr>
          <w:p w14:paraId="46DA3B6B"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14:paraId="3D265CCD"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93" w:type="dxa"/>
            <w:tcBorders>
              <w:top w:val="single" w:sz="4" w:space="0" w:color="auto"/>
              <w:left w:val="single" w:sz="4" w:space="0" w:color="auto"/>
              <w:bottom w:val="single" w:sz="4" w:space="0" w:color="auto"/>
              <w:right w:val="single" w:sz="4" w:space="0" w:color="auto"/>
            </w:tcBorders>
            <w:vAlign w:val="center"/>
            <w:hideMark/>
          </w:tcPr>
          <w:p w14:paraId="03C2F1A7" w14:textId="77777777" w:rsidR="007E68E1" w:rsidRDefault="007E68E1" w:rsidP="0033389B">
            <w:pPr>
              <w:pStyle w:val="Tablehead"/>
              <w:rPr>
                <w:rFonts w:eastAsia="Arial Unicode MS"/>
                <w:lang w:eastAsia="zh-CN"/>
              </w:rPr>
            </w:pPr>
            <w:r>
              <w:rPr>
                <w:lang w:eastAsia="zh-CN"/>
              </w:rPr>
              <w:t>20–</w:t>
            </w:r>
          </w:p>
        </w:tc>
        <w:tc>
          <w:tcPr>
            <w:tcW w:w="794" w:type="dxa"/>
            <w:tcBorders>
              <w:top w:val="single" w:sz="4" w:space="0" w:color="auto"/>
              <w:left w:val="single" w:sz="4" w:space="0" w:color="auto"/>
              <w:bottom w:val="single" w:sz="4" w:space="0" w:color="auto"/>
              <w:right w:val="single" w:sz="4" w:space="0" w:color="auto"/>
            </w:tcBorders>
            <w:vAlign w:val="center"/>
            <w:hideMark/>
          </w:tcPr>
          <w:p w14:paraId="68BD4A97" w14:textId="77777777" w:rsidR="007E68E1" w:rsidRDefault="007E68E1" w:rsidP="0033389B">
            <w:pPr>
              <w:pStyle w:val="Tablehead"/>
              <w:rPr>
                <w:rFonts w:eastAsia="Arial Unicode MS"/>
                <w:lang w:eastAsia="zh-CN"/>
              </w:rPr>
            </w:pPr>
            <w:r>
              <w:rPr>
                <w:lang w:eastAsia="zh-CN"/>
              </w:rPr>
              <w:t>18–</w:t>
            </w:r>
          </w:p>
        </w:tc>
        <w:tc>
          <w:tcPr>
            <w:tcW w:w="793" w:type="dxa"/>
            <w:tcBorders>
              <w:top w:val="single" w:sz="4" w:space="0" w:color="auto"/>
              <w:left w:val="single" w:sz="4" w:space="0" w:color="auto"/>
              <w:bottom w:val="single" w:sz="4" w:space="0" w:color="auto"/>
              <w:right w:val="single" w:sz="4" w:space="0" w:color="auto"/>
            </w:tcBorders>
            <w:vAlign w:val="center"/>
            <w:hideMark/>
          </w:tcPr>
          <w:p w14:paraId="40E3622A" w14:textId="77777777" w:rsidR="007E68E1" w:rsidRDefault="007E68E1" w:rsidP="0033389B">
            <w:pPr>
              <w:pStyle w:val="Tablehead"/>
              <w:rPr>
                <w:rFonts w:eastAsia="Arial Unicode MS"/>
                <w:lang w:eastAsia="zh-CN"/>
              </w:rPr>
            </w:pPr>
            <w:r>
              <w:rPr>
                <w:lang w:eastAsia="zh-CN"/>
              </w:rPr>
              <w:t>15–</w:t>
            </w:r>
          </w:p>
        </w:tc>
        <w:tc>
          <w:tcPr>
            <w:tcW w:w="793" w:type="dxa"/>
            <w:tcBorders>
              <w:top w:val="single" w:sz="4" w:space="0" w:color="auto"/>
              <w:left w:val="single" w:sz="4" w:space="0" w:color="auto"/>
              <w:bottom w:val="single" w:sz="4" w:space="0" w:color="auto"/>
              <w:right w:val="single" w:sz="4" w:space="0" w:color="auto"/>
            </w:tcBorders>
            <w:vAlign w:val="center"/>
            <w:hideMark/>
          </w:tcPr>
          <w:p w14:paraId="6E39C0E5" w14:textId="77777777" w:rsidR="007E68E1" w:rsidRDefault="007E68E1" w:rsidP="0033389B">
            <w:pPr>
              <w:pStyle w:val="Tablehead"/>
              <w:rPr>
                <w:rFonts w:eastAsia="Arial Unicode MS"/>
                <w:lang w:eastAsia="zh-CN"/>
              </w:rPr>
            </w:pPr>
            <w:r>
              <w:rPr>
                <w:lang w:eastAsia="zh-CN"/>
              </w:rPr>
              <w:t>10–</w:t>
            </w:r>
          </w:p>
        </w:tc>
        <w:tc>
          <w:tcPr>
            <w:tcW w:w="793" w:type="dxa"/>
            <w:tcBorders>
              <w:top w:val="single" w:sz="4" w:space="0" w:color="auto"/>
              <w:left w:val="single" w:sz="4" w:space="0" w:color="auto"/>
              <w:bottom w:val="single" w:sz="4" w:space="0" w:color="auto"/>
              <w:right w:val="single" w:sz="4" w:space="0" w:color="auto"/>
            </w:tcBorders>
            <w:vAlign w:val="center"/>
            <w:hideMark/>
          </w:tcPr>
          <w:p w14:paraId="38A9F0A7" w14:textId="77777777" w:rsidR="007E68E1" w:rsidRDefault="007E68E1" w:rsidP="0033389B">
            <w:pPr>
              <w:pStyle w:val="Tablehead"/>
              <w:rPr>
                <w:rFonts w:eastAsia="Arial Unicode MS"/>
                <w:lang w:eastAsia="zh-CN"/>
              </w:rPr>
            </w:pPr>
            <w:r>
              <w:rPr>
                <w:lang w:eastAsia="zh-CN"/>
              </w:rPr>
              <w:t>9–</w:t>
            </w:r>
          </w:p>
        </w:tc>
        <w:tc>
          <w:tcPr>
            <w:tcW w:w="793" w:type="dxa"/>
            <w:tcBorders>
              <w:top w:val="single" w:sz="4" w:space="0" w:color="auto"/>
              <w:left w:val="single" w:sz="4" w:space="0" w:color="auto"/>
              <w:bottom w:val="single" w:sz="4" w:space="0" w:color="auto"/>
              <w:right w:val="single" w:sz="4" w:space="0" w:color="auto"/>
            </w:tcBorders>
            <w:vAlign w:val="center"/>
            <w:hideMark/>
          </w:tcPr>
          <w:p w14:paraId="6A81FA07" w14:textId="77777777" w:rsidR="007E68E1" w:rsidRDefault="007E68E1" w:rsidP="0033389B">
            <w:pPr>
              <w:pStyle w:val="Tablehead"/>
              <w:rPr>
                <w:rFonts w:eastAsia="Arial Unicode MS"/>
                <w:lang w:eastAsia="zh-CN"/>
              </w:rPr>
            </w:pPr>
            <w:r>
              <w:rPr>
                <w:lang w:eastAsia="zh-CN"/>
              </w:rPr>
              <w:t>5–</w:t>
            </w:r>
          </w:p>
        </w:tc>
        <w:tc>
          <w:tcPr>
            <w:tcW w:w="793" w:type="dxa"/>
            <w:tcBorders>
              <w:top w:val="single" w:sz="4" w:space="0" w:color="auto"/>
              <w:left w:val="single" w:sz="4" w:space="0" w:color="auto"/>
              <w:bottom w:val="single" w:sz="4" w:space="0" w:color="auto"/>
              <w:right w:val="single" w:sz="4" w:space="0" w:color="auto"/>
            </w:tcBorders>
            <w:vAlign w:val="center"/>
            <w:hideMark/>
          </w:tcPr>
          <w:p w14:paraId="1761C3B3" w14:textId="77777777" w:rsidR="007E68E1" w:rsidRDefault="007E68E1" w:rsidP="0033389B">
            <w:pPr>
              <w:pStyle w:val="Tablehead"/>
              <w:rPr>
                <w:rFonts w:eastAsia="Arial Unicode MS"/>
                <w:lang w:eastAsia="zh-CN"/>
              </w:rPr>
            </w:pPr>
            <w:r>
              <w:rPr>
                <w:lang w:eastAsia="zh-CN"/>
              </w:rPr>
              <w:t>0</w:t>
            </w:r>
          </w:p>
        </w:tc>
        <w:tc>
          <w:tcPr>
            <w:tcW w:w="793" w:type="dxa"/>
            <w:tcBorders>
              <w:top w:val="single" w:sz="4" w:space="0" w:color="auto"/>
              <w:left w:val="single" w:sz="4" w:space="0" w:color="auto"/>
              <w:bottom w:val="single" w:sz="4" w:space="0" w:color="auto"/>
              <w:right w:val="single" w:sz="4" w:space="0" w:color="auto"/>
            </w:tcBorders>
            <w:vAlign w:val="center"/>
            <w:hideMark/>
          </w:tcPr>
          <w:p w14:paraId="1C9D65BF" w14:textId="77777777" w:rsidR="007E68E1" w:rsidRDefault="007E68E1" w:rsidP="0033389B">
            <w:pPr>
              <w:pStyle w:val="Tablehead"/>
              <w:rPr>
                <w:rFonts w:eastAsia="Arial Unicode MS"/>
                <w:lang w:eastAsia="zh-CN"/>
              </w:rPr>
            </w:pPr>
            <w:r>
              <w:rPr>
                <w:lang w:eastAsia="zh-CN"/>
              </w:rPr>
              <w:t>5</w:t>
            </w:r>
          </w:p>
        </w:tc>
        <w:tc>
          <w:tcPr>
            <w:tcW w:w="793" w:type="dxa"/>
            <w:tcBorders>
              <w:top w:val="single" w:sz="4" w:space="0" w:color="auto"/>
              <w:left w:val="single" w:sz="4" w:space="0" w:color="auto"/>
              <w:bottom w:val="single" w:sz="4" w:space="0" w:color="auto"/>
              <w:right w:val="single" w:sz="4" w:space="0" w:color="auto"/>
            </w:tcBorders>
            <w:vAlign w:val="center"/>
            <w:hideMark/>
          </w:tcPr>
          <w:p w14:paraId="5D55214F" w14:textId="77777777" w:rsidR="007E68E1" w:rsidRDefault="007E68E1" w:rsidP="0033389B">
            <w:pPr>
              <w:pStyle w:val="Tablehead"/>
              <w:rPr>
                <w:rFonts w:eastAsia="Arial Unicode MS"/>
                <w:lang w:eastAsia="zh-CN"/>
              </w:rPr>
            </w:pPr>
            <w:r>
              <w:rPr>
                <w:lang w:eastAsia="zh-CN"/>
              </w:rPr>
              <w:t>9</w:t>
            </w:r>
          </w:p>
        </w:tc>
        <w:tc>
          <w:tcPr>
            <w:tcW w:w="793" w:type="dxa"/>
            <w:tcBorders>
              <w:top w:val="single" w:sz="4" w:space="0" w:color="auto"/>
              <w:left w:val="single" w:sz="4" w:space="0" w:color="auto"/>
              <w:bottom w:val="single" w:sz="4" w:space="0" w:color="auto"/>
              <w:right w:val="single" w:sz="4" w:space="0" w:color="auto"/>
            </w:tcBorders>
            <w:vAlign w:val="center"/>
            <w:hideMark/>
          </w:tcPr>
          <w:p w14:paraId="25EBB422" w14:textId="77777777" w:rsidR="007E68E1" w:rsidRDefault="007E68E1" w:rsidP="0033389B">
            <w:pPr>
              <w:pStyle w:val="Tablehead"/>
              <w:rPr>
                <w:rFonts w:eastAsia="Arial Unicode MS"/>
                <w:lang w:eastAsia="zh-CN"/>
              </w:rPr>
            </w:pPr>
            <w:r>
              <w:rPr>
                <w:lang w:eastAsia="zh-CN"/>
              </w:rPr>
              <w:t>10</w:t>
            </w:r>
          </w:p>
        </w:tc>
        <w:tc>
          <w:tcPr>
            <w:tcW w:w="793" w:type="dxa"/>
            <w:tcBorders>
              <w:top w:val="single" w:sz="4" w:space="0" w:color="auto"/>
              <w:left w:val="single" w:sz="4" w:space="0" w:color="auto"/>
              <w:bottom w:val="single" w:sz="4" w:space="0" w:color="auto"/>
              <w:right w:val="single" w:sz="4" w:space="0" w:color="auto"/>
            </w:tcBorders>
            <w:vAlign w:val="center"/>
            <w:hideMark/>
          </w:tcPr>
          <w:p w14:paraId="5E6A4D6C" w14:textId="77777777" w:rsidR="007E68E1" w:rsidRDefault="007E68E1" w:rsidP="0033389B">
            <w:pPr>
              <w:pStyle w:val="Tablehead"/>
              <w:rPr>
                <w:rFonts w:eastAsia="Arial Unicode MS"/>
                <w:lang w:eastAsia="zh-CN"/>
              </w:rPr>
            </w:pPr>
            <w:r>
              <w:rPr>
                <w:lang w:eastAsia="zh-CN"/>
              </w:rPr>
              <w:t>15</w:t>
            </w:r>
          </w:p>
        </w:tc>
        <w:tc>
          <w:tcPr>
            <w:tcW w:w="793" w:type="dxa"/>
            <w:tcBorders>
              <w:top w:val="single" w:sz="4" w:space="0" w:color="auto"/>
              <w:left w:val="single" w:sz="4" w:space="0" w:color="auto"/>
              <w:bottom w:val="single" w:sz="4" w:space="0" w:color="auto"/>
              <w:right w:val="single" w:sz="4" w:space="0" w:color="auto"/>
            </w:tcBorders>
            <w:vAlign w:val="center"/>
            <w:hideMark/>
          </w:tcPr>
          <w:p w14:paraId="2F29169B" w14:textId="77777777" w:rsidR="007E68E1" w:rsidRDefault="007E68E1" w:rsidP="0033389B">
            <w:pPr>
              <w:pStyle w:val="Tablehead"/>
              <w:rPr>
                <w:rFonts w:eastAsia="Arial Unicode MS"/>
                <w:lang w:eastAsia="zh-CN"/>
              </w:rPr>
            </w:pPr>
            <w:r>
              <w:rPr>
                <w:lang w:eastAsia="zh-CN"/>
              </w:rPr>
              <w:t>18</w:t>
            </w:r>
          </w:p>
        </w:tc>
        <w:tc>
          <w:tcPr>
            <w:tcW w:w="793" w:type="dxa"/>
            <w:tcBorders>
              <w:top w:val="single" w:sz="4" w:space="0" w:color="auto"/>
              <w:left w:val="single" w:sz="4" w:space="0" w:color="auto"/>
              <w:bottom w:val="single" w:sz="4" w:space="0" w:color="auto"/>
              <w:right w:val="single" w:sz="4" w:space="0" w:color="auto"/>
            </w:tcBorders>
            <w:vAlign w:val="center"/>
            <w:hideMark/>
          </w:tcPr>
          <w:p w14:paraId="56550123" w14:textId="77777777" w:rsidR="007E68E1" w:rsidRDefault="007E68E1" w:rsidP="0033389B">
            <w:pPr>
              <w:pStyle w:val="Tablehead"/>
              <w:rPr>
                <w:rFonts w:eastAsia="Arial Unicode MS"/>
                <w:lang w:eastAsia="zh-CN"/>
              </w:rPr>
            </w:pPr>
            <w:r>
              <w:rPr>
                <w:lang w:eastAsia="zh-CN"/>
              </w:rPr>
              <w:t>20</w:t>
            </w:r>
          </w:p>
        </w:tc>
        <w:tc>
          <w:tcPr>
            <w:tcW w:w="1612" w:type="dxa"/>
            <w:vMerge/>
            <w:tcBorders>
              <w:top w:val="single" w:sz="4" w:space="0" w:color="auto"/>
              <w:left w:val="single" w:sz="4" w:space="0" w:color="auto"/>
              <w:bottom w:val="single" w:sz="4" w:space="0" w:color="auto"/>
              <w:right w:val="single" w:sz="4" w:space="0" w:color="auto"/>
            </w:tcBorders>
            <w:vAlign w:val="center"/>
            <w:hideMark/>
          </w:tcPr>
          <w:p w14:paraId="16198AD6"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819" w:type="dxa"/>
            <w:vMerge/>
            <w:tcBorders>
              <w:top w:val="single" w:sz="4" w:space="0" w:color="auto"/>
              <w:left w:val="single" w:sz="4" w:space="0" w:color="auto"/>
              <w:bottom w:val="single" w:sz="4" w:space="0" w:color="auto"/>
              <w:right w:val="single" w:sz="4" w:space="0" w:color="auto"/>
            </w:tcBorders>
            <w:vAlign w:val="center"/>
            <w:hideMark/>
          </w:tcPr>
          <w:p w14:paraId="6CEFF587"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r>
      <w:tr w:rsidR="007E68E1" w14:paraId="66DDA883"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5D367108" w14:textId="77777777" w:rsidR="007E68E1" w:rsidRDefault="007E68E1" w:rsidP="0033389B">
            <w:pPr>
              <w:pStyle w:val="Tabletext"/>
              <w:jc w:val="center"/>
              <w:rPr>
                <w:rFonts w:eastAsia="Arial Unicode MS"/>
                <w:lang w:val="en-GB" w:eastAsia="en-US"/>
              </w:rPr>
            </w:pPr>
            <w:r>
              <w:rPr>
                <w:lang w:val="en-GB"/>
              </w:rPr>
              <w:t>DRM_A0</w:t>
            </w:r>
          </w:p>
        </w:tc>
        <w:tc>
          <w:tcPr>
            <w:tcW w:w="1269" w:type="dxa"/>
            <w:tcBorders>
              <w:top w:val="single" w:sz="4" w:space="0" w:color="auto"/>
              <w:left w:val="single" w:sz="4" w:space="0" w:color="auto"/>
              <w:bottom w:val="single" w:sz="4" w:space="0" w:color="auto"/>
              <w:right w:val="single" w:sz="4" w:space="0" w:color="auto"/>
            </w:tcBorders>
            <w:vAlign w:val="center"/>
            <w:hideMark/>
          </w:tcPr>
          <w:p w14:paraId="0C9B364C" w14:textId="77777777" w:rsidR="007E68E1" w:rsidRDefault="007E68E1" w:rsidP="0033389B">
            <w:pPr>
              <w:pStyle w:val="Tabletext"/>
              <w:jc w:val="center"/>
              <w:rPr>
                <w:rFonts w:eastAsia="Arial Unicode MS"/>
                <w:lang w:val="en-GB" w:eastAsia="en-US"/>
              </w:rPr>
            </w:pPr>
            <w:r>
              <w:rPr>
                <w:lang w:val="en-GB"/>
              </w:rPr>
              <w:t>AM</w:t>
            </w:r>
          </w:p>
        </w:tc>
        <w:tc>
          <w:tcPr>
            <w:tcW w:w="793" w:type="dxa"/>
            <w:tcBorders>
              <w:top w:val="single" w:sz="4" w:space="0" w:color="auto"/>
              <w:left w:val="single" w:sz="4" w:space="0" w:color="auto"/>
              <w:bottom w:val="single" w:sz="4" w:space="0" w:color="auto"/>
              <w:right w:val="single" w:sz="4" w:space="0" w:color="auto"/>
            </w:tcBorders>
            <w:vAlign w:val="bottom"/>
            <w:hideMark/>
          </w:tcPr>
          <w:p w14:paraId="397EB4C9" w14:textId="77777777" w:rsidR="007E68E1" w:rsidRDefault="007E68E1" w:rsidP="0033389B">
            <w:pPr>
              <w:pStyle w:val="Tabletext"/>
              <w:jc w:val="center"/>
              <w:rPr>
                <w:lang w:val="en-GB" w:eastAsia="en-US"/>
              </w:rPr>
            </w:pPr>
            <w:r>
              <w:rPr>
                <w:rFonts w:cs="Times New Roman" w:hint="cs"/>
                <w:szCs w:val="20"/>
                <w:rtl/>
                <w:lang w:val="en-GB"/>
              </w:rPr>
              <w:t>–</w:t>
            </w:r>
            <w:r>
              <w:rPr>
                <w:lang w:val="en-GB"/>
              </w:rPr>
              <w:t>57,7</w:t>
            </w:r>
          </w:p>
        </w:tc>
        <w:tc>
          <w:tcPr>
            <w:tcW w:w="794" w:type="dxa"/>
            <w:tcBorders>
              <w:top w:val="single" w:sz="4" w:space="0" w:color="auto"/>
              <w:left w:val="single" w:sz="4" w:space="0" w:color="auto"/>
              <w:bottom w:val="single" w:sz="4" w:space="0" w:color="auto"/>
              <w:right w:val="single" w:sz="4" w:space="0" w:color="auto"/>
            </w:tcBorders>
            <w:vAlign w:val="bottom"/>
            <w:hideMark/>
          </w:tcPr>
          <w:p w14:paraId="4CEA5F2E" w14:textId="77777777" w:rsidR="007E68E1" w:rsidRDefault="007E68E1" w:rsidP="0033389B">
            <w:pPr>
              <w:pStyle w:val="Tabletext"/>
              <w:jc w:val="center"/>
              <w:rPr>
                <w:lang w:val="en-GB" w:eastAsia="en-US"/>
              </w:rPr>
            </w:pPr>
            <w:r>
              <w:rPr>
                <w:rFonts w:cs="Times New Roman" w:hint="cs"/>
                <w:szCs w:val="20"/>
                <w:rtl/>
                <w:lang w:val="en-GB"/>
              </w:rPr>
              <w:t>–</w:t>
            </w:r>
            <w:r>
              <w:rPr>
                <w:lang w:val="en-GB"/>
              </w:rPr>
              <w:t>55,5</w:t>
            </w:r>
          </w:p>
        </w:tc>
        <w:tc>
          <w:tcPr>
            <w:tcW w:w="793" w:type="dxa"/>
            <w:tcBorders>
              <w:top w:val="single" w:sz="4" w:space="0" w:color="auto"/>
              <w:left w:val="single" w:sz="4" w:space="0" w:color="auto"/>
              <w:bottom w:val="single" w:sz="4" w:space="0" w:color="auto"/>
              <w:right w:val="single" w:sz="4" w:space="0" w:color="auto"/>
            </w:tcBorders>
            <w:vAlign w:val="bottom"/>
            <w:hideMark/>
          </w:tcPr>
          <w:p w14:paraId="56525195" w14:textId="77777777" w:rsidR="007E68E1" w:rsidRDefault="007E68E1" w:rsidP="0033389B">
            <w:pPr>
              <w:pStyle w:val="Tabletext"/>
              <w:jc w:val="center"/>
              <w:rPr>
                <w:lang w:val="en-GB" w:eastAsia="en-US"/>
              </w:rPr>
            </w:pPr>
            <w:r>
              <w:rPr>
                <w:rFonts w:cs="Times New Roman" w:hint="cs"/>
                <w:szCs w:val="20"/>
                <w:rtl/>
                <w:lang w:val="en-GB"/>
              </w:rPr>
              <w:t>–</w:t>
            </w:r>
            <w:r>
              <w:rPr>
                <w:lang w:val="en-GB"/>
              </w:rPr>
              <w:t>52,2</w:t>
            </w:r>
          </w:p>
        </w:tc>
        <w:tc>
          <w:tcPr>
            <w:tcW w:w="793" w:type="dxa"/>
            <w:tcBorders>
              <w:top w:val="single" w:sz="4" w:space="0" w:color="auto"/>
              <w:left w:val="single" w:sz="4" w:space="0" w:color="auto"/>
              <w:bottom w:val="single" w:sz="4" w:space="0" w:color="auto"/>
              <w:right w:val="single" w:sz="4" w:space="0" w:color="auto"/>
            </w:tcBorders>
            <w:vAlign w:val="bottom"/>
            <w:hideMark/>
          </w:tcPr>
          <w:p w14:paraId="2F10B438" w14:textId="77777777" w:rsidR="007E68E1" w:rsidRDefault="007E68E1" w:rsidP="0033389B">
            <w:pPr>
              <w:pStyle w:val="Tabletext"/>
              <w:jc w:val="center"/>
              <w:rPr>
                <w:lang w:val="en-GB" w:eastAsia="en-US"/>
              </w:rPr>
            </w:pPr>
            <w:r>
              <w:rPr>
                <w:rFonts w:cs="Times New Roman" w:hint="cs"/>
                <w:szCs w:val="20"/>
                <w:rtl/>
                <w:lang w:val="en-GB"/>
              </w:rPr>
              <w:t>–</w:t>
            </w:r>
            <w:r>
              <w:rPr>
                <w:lang w:val="en-GB"/>
              </w:rPr>
              <w:t>46,2</w:t>
            </w:r>
          </w:p>
        </w:tc>
        <w:tc>
          <w:tcPr>
            <w:tcW w:w="793" w:type="dxa"/>
            <w:tcBorders>
              <w:top w:val="single" w:sz="4" w:space="0" w:color="auto"/>
              <w:left w:val="single" w:sz="4" w:space="0" w:color="auto"/>
              <w:bottom w:val="single" w:sz="4" w:space="0" w:color="auto"/>
              <w:right w:val="single" w:sz="4" w:space="0" w:color="auto"/>
            </w:tcBorders>
            <w:vAlign w:val="bottom"/>
            <w:hideMark/>
          </w:tcPr>
          <w:p w14:paraId="2EDEA22F" w14:textId="77777777" w:rsidR="007E68E1" w:rsidRDefault="007E68E1" w:rsidP="0033389B">
            <w:pPr>
              <w:pStyle w:val="Tabletext"/>
              <w:jc w:val="center"/>
              <w:rPr>
                <w:lang w:val="en-GB" w:eastAsia="en-US"/>
              </w:rPr>
            </w:pPr>
            <w:r>
              <w:rPr>
                <w:rFonts w:cs="Times New Roman" w:hint="cs"/>
                <w:szCs w:val="20"/>
                <w:rtl/>
                <w:lang w:val="en-GB"/>
              </w:rPr>
              <w:t>–</w:t>
            </w:r>
            <w:r>
              <w:rPr>
                <w:lang w:val="en-GB"/>
              </w:rPr>
              <w:t>45</w:t>
            </w:r>
          </w:p>
        </w:tc>
        <w:tc>
          <w:tcPr>
            <w:tcW w:w="793" w:type="dxa"/>
            <w:tcBorders>
              <w:top w:val="single" w:sz="4" w:space="0" w:color="auto"/>
              <w:left w:val="single" w:sz="4" w:space="0" w:color="auto"/>
              <w:bottom w:val="single" w:sz="4" w:space="0" w:color="auto"/>
              <w:right w:val="single" w:sz="4" w:space="0" w:color="auto"/>
            </w:tcBorders>
            <w:vAlign w:val="bottom"/>
            <w:hideMark/>
          </w:tcPr>
          <w:p w14:paraId="2E00B6BF" w14:textId="77777777" w:rsidR="007E68E1" w:rsidRDefault="007E68E1" w:rsidP="0033389B">
            <w:pPr>
              <w:pStyle w:val="Tabletext"/>
              <w:jc w:val="center"/>
              <w:rPr>
                <w:lang w:val="en-GB" w:eastAsia="en-US"/>
              </w:rPr>
            </w:pPr>
            <w:r>
              <w:rPr>
                <w:rFonts w:cs="Times New Roman" w:hint="cs"/>
                <w:szCs w:val="20"/>
                <w:rtl/>
                <w:lang w:val="en-GB"/>
              </w:rPr>
              <w:t>–</w:t>
            </w:r>
            <w:r>
              <w:rPr>
                <w:lang w:val="en-GB"/>
              </w:rPr>
              <w:t>36,7</w:t>
            </w:r>
          </w:p>
        </w:tc>
        <w:tc>
          <w:tcPr>
            <w:tcW w:w="793" w:type="dxa"/>
            <w:tcBorders>
              <w:top w:val="single" w:sz="4" w:space="0" w:color="auto"/>
              <w:left w:val="single" w:sz="4" w:space="0" w:color="auto"/>
              <w:bottom w:val="single" w:sz="4" w:space="0" w:color="auto"/>
              <w:right w:val="single" w:sz="4" w:space="0" w:color="auto"/>
            </w:tcBorders>
            <w:vAlign w:val="bottom"/>
            <w:hideMark/>
          </w:tcPr>
          <w:p w14:paraId="6C6F96C6" w14:textId="77777777" w:rsidR="007E68E1" w:rsidRDefault="007E68E1" w:rsidP="0033389B">
            <w:pPr>
              <w:pStyle w:val="Tabletext"/>
              <w:tabs>
                <w:tab w:val="left" w:pos="720"/>
              </w:tabs>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0FF81E85" w14:textId="77777777" w:rsidR="007E68E1" w:rsidRDefault="007E68E1" w:rsidP="0033389B">
            <w:pPr>
              <w:pStyle w:val="Tabletext"/>
              <w:jc w:val="center"/>
              <w:rPr>
                <w:lang w:val="en-GB" w:eastAsia="en-US"/>
              </w:rPr>
            </w:pPr>
            <w:r>
              <w:rPr>
                <w:rFonts w:cs="Times New Roman" w:hint="cs"/>
                <w:szCs w:val="20"/>
                <w:rtl/>
                <w:lang w:val="en-GB"/>
              </w:rPr>
              <w:t>–</w:t>
            </w:r>
            <w:r>
              <w:rPr>
                <w:lang w:val="en-GB"/>
              </w:rPr>
              <w:t>3,5</w:t>
            </w:r>
          </w:p>
        </w:tc>
        <w:tc>
          <w:tcPr>
            <w:tcW w:w="793" w:type="dxa"/>
            <w:tcBorders>
              <w:top w:val="single" w:sz="4" w:space="0" w:color="auto"/>
              <w:left w:val="single" w:sz="4" w:space="0" w:color="auto"/>
              <w:bottom w:val="single" w:sz="4" w:space="0" w:color="auto"/>
              <w:right w:val="single" w:sz="4" w:space="0" w:color="auto"/>
            </w:tcBorders>
            <w:vAlign w:val="bottom"/>
            <w:hideMark/>
          </w:tcPr>
          <w:p w14:paraId="3CB7A012" w14:textId="77777777" w:rsidR="007E68E1" w:rsidRDefault="007E68E1" w:rsidP="0033389B">
            <w:pPr>
              <w:pStyle w:val="Tabletext"/>
              <w:jc w:val="center"/>
              <w:rPr>
                <w:lang w:val="en-GB" w:eastAsia="en-US"/>
              </w:rPr>
            </w:pPr>
            <w:r>
              <w:rPr>
                <w:rFonts w:cs="Times New Roman" w:hint="cs"/>
                <w:szCs w:val="20"/>
                <w:rtl/>
                <w:lang w:val="en-GB"/>
              </w:rPr>
              <w:t>–</w:t>
            </w:r>
            <w:r>
              <w:rPr>
                <w:lang w:val="en-GB"/>
              </w:rPr>
              <w:t>31,2</w:t>
            </w:r>
          </w:p>
        </w:tc>
        <w:tc>
          <w:tcPr>
            <w:tcW w:w="793" w:type="dxa"/>
            <w:tcBorders>
              <w:top w:val="single" w:sz="4" w:space="0" w:color="auto"/>
              <w:left w:val="single" w:sz="4" w:space="0" w:color="auto"/>
              <w:bottom w:val="single" w:sz="4" w:space="0" w:color="auto"/>
              <w:right w:val="single" w:sz="4" w:space="0" w:color="auto"/>
            </w:tcBorders>
            <w:vAlign w:val="bottom"/>
            <w:hideMark/>
          </w:tcPr>
          <w:p w14:paraId="6B849E84" w14:textId="77777777" w:rsidR="007E68E1" w:rsidRDefault="007E68E1" w:rsidP="0033389B">
            <w:pPr>
              <w:pStyle w:val="Tabletext"/>
              <w:jc w:val="center"/>
              <w:rPr>
                <w:lang w:val="en-GB" w:eastAsia="en-US"/>
              </w:rPr>
            </w:pPr>
            <w:r>
              <w:rPr>
                <w:rFonts w:cs="Times New Roman" w:hint="cs"/>
                <w:szCs w:val="20"/>
                <w:rtl/>
                <w:lang w:val="en-GB"/>
              </w:rPr>
              <w:t>–</w:t>
            </w:r>
            <w:r>
              <w:rPr>
                <w:lang w:val="en-GB"/>
              </w:rPr>
              <w:t>41,1</w:t>
            </w:r>
          </w:p>
        </w:tc>
        <w:tc>
          <w:tcPr>
            <w:tcW w:w="793" w:type="dxa"/>
            <w:tcBorders>
              <w:top w:val="single" w:sz="4" w:space="0" w:color="auto"/>
              <w:left w:val="single" w:sz="4" w:space="0" w:color="auto"/>
              <w:bottom w:val="single" w:sz="4" w:space="0" w:color="auto"/>
              <w:right w:val="single" w:sz="4" w:space="0" w:color="auto"/>
            </w:tcBorders>
            <w:vAlign w:val="bottom"/>
            <w:hideMark/>
          </w:tcPr>
          <w:p w14:paraId="59C20ED6" w14:textId="77777777" w:rsidR="007E68E1" w:rsidRDefault="007E68E1" w:rsidP="0033389B">
            <w:pPr>
              <w:pStyle w:val="Tabletext"/>
              <w:jc w:val="center"/>
              <w:rPr>
                <w:lang w:val="en-GB" w:eastAsia="en-US"/>
              </w:rPr>
            </w:pPr>
            <w:r>
              <w:rPr>
                <w:rFonts w:cs="Times New Roman" w:hint="cs"/>
                <w:szCs w:val="20"/>
                <w:rtl/>
                <w:lang w:val="en-GB"/>
              </w:rPr>
              <w:t>–</w:t>
            </w:r>
            <w:r>
              <w:rPr>
                <w:lang w:val="en-GB"/>
              </w:rPr>
              <w:t>47</w:t>
            </w:r>
          </w:p>
        </w:tc>
        <w:tc>
          <w:tcPr>
            <w:tcW w:w="793" w:type="dxa"/>
            <w:tcBorders>
              <w:top w:val="single" w:sz="4" w:space="0" w:color="auto"/>
              <w:left w:val="single" w:sz="4" w:space="0" w:color="auto"/>
              <w:bottom w:val="single" w:sz="4" w:space="0" w:color="auto"/>
              <w:right w:val="single" w:sz="4" w:space="0" w:color="auto"/>
            </w:tcBorders>
            <w:vAlign w:val="bottom"/>
            <w:hideMark/>
          </w:tcPr>
          <w:p w14:paraId="04BFFC57" w14:textId="77777777" w:rsidR="007E68E1" w:rsidRDefault="007E68E1" w:rsidP="0033389B">
            <w:pPr>
              <w:pStyle w:val="Tabletext"/>
              <w:jc w:val="center"/>
              <w:rPr>
                <w:lang w:val="en-GB" w:eastAsia="en-US"/>
              </w:rPr>
            </w:pPr>
            <w:r>
              <w:rPr>
                <w:rFonts w:cs="Times New Roman" w:hint="cs"/>
                <w:szCs w:val="20"/>
                <w:rtl/>
                <w:lang w:val="en-GB"/>
              </w:rPr>
              <w:t>–</w:t>
            </w:r>
            <w:r>
              <w:rPr>
                <w:lang w:val="en-GB"/>
              </w:rPr>
              <w:t>50,7</w:t>
            </w:r>
          </w:p>
        </w:tc>
        <w:tc>
          <w:tcPr>
            <w:tcW w:w="793" w:type="dxa"/>
            <w:tcBorders>
              <w:top w:val="single" w:sz="4" w:space="0" w:color="auto"/>
              <w:left w:val="single" w:sz="4" w:space="0" w:color="auto"/>
              <w:bottom w:val="single" w:sz="4" w:space="0" w:color="auto"/>
              <w:right w:val="single" w:sz="4" w:space="0" w:color="auto"/>
            </w:tcBorders>
            <w:vAlign w:val="bottom"/>
            <w:hideMark/>
          </w:tcPr>
          <w:p w14:paraId="54404BDA" w14:textId="77777777" w:rsidR="007E68E1" w:rsidRDefault="007E68E1" w:rsidP="0033389B">
            <w:pPr>
              <w:pStyle w:val="Tabletext"/>
              <w:jc w:val="center"/>
              <w:rPr>
                <w:lang w:val="en-GB" w:eastAsia="en-US"/>
              </w:rPr>
            </w:pPr>
            <w:r>
              <w:rPr>
                <w:rFonts w:cs="Times New Roman" w:hint="cs"/>
                <w:szCs w:val="20"/>
                <w:rtl/>
                <w:lang w:val="en-GB"/>
              </w:rPr>
              <w:t>–</w:t>
            </w:r>
            <w:r>
              <w:rPr>
                <w:lang w:val="en-GB"/>
              </w:rPr>
              <w:t>53</w:t>
            </w:r>
          </w:p>
        </w:tc>
        <w:tc>
          <w:tcPr>
            <w:tcW w:w="793" w:type="dxa"/>
            <w:tcBorders>
              <w:top w:val="single" w:sz="4" w:space="0" w:color="auto"/>
              <w:left w:val="single" w:sz="4" w:space="0" w:color="auto"/>
              <w:bottom w:val="single" w:sz="4" w:space="0" w:color="auto"/>
              <w:right w:val="single" w:sz="4" w:space="0" w:color="auto"/>
            </w:tcBorders>
            <w:vAlign w:val="center"/>
            <w:hideMark/>
          </w:tcPr>
          <w:p w14:paraId="41AAD784" w14:textId="77777777" w:rsidR="007E68E1" w:rsidRDefault="007E68E1" w:rsidP="0033389B">
            <w:pPr>
              <w:pStyle w:val="Tabletext"/>
              <w:ind w:right="26"/>
              <w:jc w:val="center"/>
              <w:rPr>
                <w:lang w:val="en-GB" w:eastAsia="en-US"/>
              </w:rPr>
            </w:pPr>
            <w:r>
              <w:rPr>
                <w:lang w:val="en-GB"/>
              </w:rPr>
              <w:t>4,5</w:t>
            </w:r>
          </w:p>
        </w:tc>
        <w:tc>
          <w:tcPr>
            <w:tcW w:w="819" w:type="dxa"/>
            <w:tcBorders>
              <w:top w:val="single" w:sz="4" w:space="0" w:color="auto"/>
              <w:left w:val="single" w:sz="4" w:space="0" w:color="auto"/>
              <w:bottom w:val="single" w:sz="4" w:space="0" w:color="auto"/>
              <w:right w:val="single" w:sz="4" w:space="0" w:color="auto"/>
            </w:tcBorders>
            <w:vAlign w:val="bottom"/>
            <w:hideMark/>
          </w:tcPr>
          <w:p w14:paraId="521ABD51" w14:textId="77777777" w:rsidR="007E68E1" w:rsidRDefault="007E68E1" w:rsidP="0033389B">
            <w:pPr>
              <w:pStyle w:val="Tabletext"/>
              <w:jc w:val="center"/>
              <w:rPr>
                <w:lang w:val="en-GB" w:eastAsia="en-US"/>
              </w:rPr>
            </w:pPr>
            <w:r>
              <w:rPr>
                <w:lang w:val="en-GB"/>
              </w:rPr>
              <w:t>4,2</w:t>
            </w:r>
          </w:p>
        </w:tc>
      </w:tr>
      <w:tr w:rsidR="007E68E1" w14:paraId="0072B68E"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60968C7E" w14:textId="77777777" w:rsidR="007E68E1" w:rsidRDefault="007E68E1" w:rsidP="0033389B">
            <w:pPr>
              <w:pStyle w:val="Tabletext"/>
              <w:jc w:val="center"/>
              <w:rPr>
                <w:rFonts w:eastAsia="Arial Unicode MS"/>
                <w:lang w:val="en-GB" w:eastAsia="en-US"/>
              </w:rPr>
            </w:pPr>
            <w:r>
              <w:rPr>
                <w:lang w:val="en-GB"/>
              </w:rPr>
              <w:t>DRM_A1</w:t>
            </w:r>
          </w:p>
        </w:tc>
        <w:tc>
          <w:tcPr>
            <w:tcW w:w="1269" w:type="dxa"/>
            <w:tcBorders>
              <w:top w:val="single" w:sz="4" w:space="0" w:color="auto"/>
              <w:left w:val="single" w:sz="4" w:space="0" w:color="auto"/>
              <w:bottom w:val="single" w:sz="4" w:space="0" w:color="auto"/>
              <w:right w:val="single" w:sz="4" w:space="0" w:color="auto"/>
            </w:tcBorders>
            <w:vAlign w:val="center"/>
            <w:hideMark/>
          </w:tcPr>
          <w:p w14:paraId="0A98B4FD" w14:textId="77777777" w:rsidR="007E68E1" w:rsidRDefault="007E68E1" w:rsidP="0033389B">
            <w:pPr>
              <w:pStyle w:val="Tabletext"/>
              <w:jc w:val="center"/>
              <w:rPr>
                <w:rFonts w:eastAsia="Arial Unicode MS"/>
                <w:lang w:val="en-GB" w:eastAsia="en-US"/>
              </w:rPr>
            </w:pPr>
            <w:r>
              <w:rPr>
                <w:lang w:val="en-GB"/>
              </w:rPr>
              <w:t>AM</w:t>
            </w:r>
          </w:p>
        </w:tc>
        <w:tc>
          <w:tcPr>
            <w:tcW w:w="793" w:type="dxa"/>
            <w:tcBorders>
              <w:top w:val="single" w:sz="4" w:space="0" w:color="auto"/>
              <w:left w:val="single" w:sz="4" w:space="0" w:color="auto"/>
              <w:bottom w:val="single" w:sz="4" w:space="0" w:color="auto"/>
              <w:right w:val="single" w:sz="4" w:space="0" w:color="auto"/>
            </w:tcBorders>
            <w:vAlign w:val="bottom"/>
            <w:hideMark/>
          </w:tcPr>
          <w:p w14:paraId="1F640103" w14:textId="77777777" w:rsidR="007E68E1" w:rsidRDefault="007E68E1" w:rsidP="0033389B">
            <w:pPr>
              <w:pStyle w:val="Tabletext"/>
              <w:jc w:val="center"/>
              <w:rPr>
                <w:lang w:val="en-GB" w:eastAsia="en-US"/>
              </w:rPr>
            </w:pPr>
            <w:r>
              <w:rPr>
                <w:rFonts w:cs="Times New Roman" w:hint="cs"/>
                <w:szCs w:val="20"/>
                <w:rtl/>
                <w:lang w:val="en-GB"/>
              </w:rPr>
              <w:t>–</w:t>
            </w:r>
            <w:r>
              <w:rPr>
                <w:lang w:val="en-GB"/>
              </w:rPr>
              <w:t>57,5</w:t>
            </w:r>
          </w:p>
        </w:tc>
        <w:tc>
          <w:tcPr>
            <w:tcW w:w="794" w:type="dxa"/>
            <w:tcBorders>
              <w:top w:val="single" w:sz="4" w:space="0" w:color="auto"/>
              <w:left w:val="single" w:sz="4" w:space="0" w:color="auto"/>
              <w:bottom w:val="single" w:sz="4" w:space="0" w:color="auto"/>
              <w:right w:val="single" w:sz="4" w:space="0" w:color="auto"/>
            </w:tcBorders>
            <w:vAlign w:val="bottom"/>
            <w:hideMark/>
          </w:tcPr>
          <w:p w14:paraId="5A87A548" w14:textId="77777777" w:rsidR="007E68E1" w:rsidRDefault="007E68E1" w:rsidP="0033389B">
            <w:pPr>
              <w:pStyle w:val="Tabletext"/>
              <w:jc w:val="center"/>
              <w:rPr>
                <w:lang w:val="en-GB" w:eastAsia="en-US"/>
              </w:rPr>
            </w:pPr>
            <w:r>
              <w:rPr>
                <w:rFonts w:cs="Times New Roman" w:hint="cs"/>
                <w:szCs w:val="20"/>
                <w:rtl/>
                <w:lang w:val="en-GB"/>
              </w:rPr>
              <w:t>–</w:t>
            </w:r>
            <w:r>
              <w:rPr>
                <w:lang w:val="en-GB"/>
              </w:rPr>
              <w:t>55,2</w:t>
            </w:r>
          </w:p>
        </w:tc>
        <w:tc>
          <w:tcPr>
            <w:tcW w:w="793" w:type="dxa"/>
            <w:tcBorders>
              <w:top w:val="single" w:sz="4" w:space="0" w:color="auto"/>
              <w:left w:val="single" w:sz="4" w:space="0" w:color="auto"/>
              <w:bottom w:val="single" w:sz="4" w:space="0" w:color="auto"/>
              <w:right w:val="single" w:sz="4" w:space="0" w:color="auto"/>
            </w:tcBorders>
            <w:vAlign w:val="bottom"/>
            <w:hideMark/>
          </w:tcPr>
          <w:p w14:paraId="20DCA927" w14:textId="77777777" w:rsidR="007E68E1" w:rsidRDefault="007E68E1" w:rsidP="0033389B">
            <w:pPr>
              <w:pStyle w:val="Tabletext"/>
              <w:jc w:val="center"/>
              <w:rPr>
                <w:lang w:val="en-GB" w:eastAsia="en-US"/>
              </w:rPr>
            </w:pPr>
            <w:r>
              <w:rPr>
                <w:rFonts w:cs="Times New Roman" w:hint="cs"/>
                <w:szCs w:val="20"/>
                <w:rtl/>
                <w:lang w:val="en-GB"/>
              </w:rPr>
              <w:t>–</w:t>
            </w:r>
            <w:r>
              <w:rPr>
                <w:lang w:val="en-GB"/>
              </w:rPr>
              <w:t>52</w:t>
            </w:r>
          </w:p>
        </w:tc>
        <w:tc>
          <w:tcPr>
            <w:tcW w:w="793" w:type="dxa"/>
            <w:tcBorders>
              <w:top w:val="single" w:sz="4" w:space="0" w:color="auto"/>
              <w:left w:val="single" w:sz="4" w:space="0" w:color="auto"/>
              <w:bottom w:val="single" w:sz="4" w:space="0" w:color="auto"/>
              <w:right w:val="single" w:sz="4" w:space="0" w:color="auto"/>
            </w:tcBorders>
            <w:vAlign w:val="bottom"/>
            <w:hideMark/>
          </w:tcPr>
          <w:p w14:paraId="4C520985" w14:textId="77777777" w:rsidR="007E68E1" w:rsidRDefault="007E68E1" w:rsidP="0033389B">
            <w:pPr>
              <w:pStyle w:val="Tabletext"/>
              <w:jc w:val="center"/>
              <w:rPr>
                <w:lang w:val="en-GB" w:eastAsia="en-US"/>
              </w:rPr>
            </w:pPr>
            <w:r>
              <w:rPr>
                <w:rFonts w:cs="Times New Roman" w:hint="cs"/>
                <w:szCs w:val="20"/>
                <w:rtl/>
                <w:lang w:val="en-GB"/>
              </w:rPr>
              <w:t>–</w:t>
            </w:r>
            <w:r>
              <w:rPr>
                <w:lang w:val="en-GB"/>
              </w:rPr>
              <w:t>45,9</w:t>
            </w:r>
          </w:p>
        </w:tc>
        <w:tc>
          <w:tcPr>
            <w:tcW w:w="793" w:type="dxa"/>
            <w:tcBorders>
              <w:top w:val="single" w:sz="4" w:space="0" w:color="auto"/>
              <w:left w:val="single" w:sz="4" w:space="0" w:color="auto"/>
              <w:bottom w:val="single" w:sz="4" w:space="0" w:color="auto"/>
              <w:right w:val="single" w:sz="4" w:space="0" w:color="auto"/>
            </w:tcBorders>
            <w:vAlign w:val="bottom"/>
            <w:hideMark/>
          </w:tcPr>
          <w:p w14:paraId="024410AE" w14:textId="77777777" w:rsidR="007E68E1" w:rsidRDefault="007E68E1" w:rsidP="0033389B">
            <w:pPr>
              <w:pStyle w:val="Tabletext"/>
              <w:jc w:val="center"/>
              <w:rPr>
                <w:lang w:val="en-GB" w:eastAsia="en-US"/>
              </w:rPr>
            </w:pPr>
            <w:r>
              <w:rPr>
                <w:rFonts w:cs="Times New Roman" w:hint="cs"/>
                <w:szCs w:val="20"/>
                <w:rtl/>
                <w:lang w:val="en-GB"/>
              </w:rPr>
              <w:t>–</w:t>
            </w:r>
            <w:r>
              <w:rPr>
                <w:lang w:val="en-GB"/>
              </w:rPr>
              <w:t>44,8</w:t>
            </w:r>
          </w:p>
        </w:tc>
        <w:tc>
          <w:tcPr>
            <w:tcW w:w="793" w:type="dxa"/>
            <w:tcBorders>
              <w:top w:val="single" w:sz="4" w:space="0" w:color="auto"/>
              <w:left w:val="single" w:sz="4" w:space="0" w:color="auto"/>
              <w:bottom w:val="single" w:sz="4" w:space="0" w:color="auto"/>
              <w:right w:val="single" w:sz="4" w:space="0" w:color="auto"/>
            </w:tcBorders>
            <w:vAlign w:val="bottom"/>
            <w:hideMark/>
          </w:tcPr>
          <w:p w14:paraId="0840A321" w14:textId="77777777" w:rsidR="007E68E1" w:rsidRDefault="007E68E1" w:rsidP="0033389B">
            <w:pPr>
              <w:pStyle w:val="Tabletext"/>
              <w:jc w:val="center"/>
              <w:rPr>
                <w:lang w:val="en-GB" w:eastAsia="en-US"/>
              </w:rPr>
            </w:pPr>
            <w:r>
              <w:rPr>
                <w:rFonts w:cs="Times New Roman" w:hint="cs"/>
                <w:szCs w:val="20"/>
                <w:rtl/>
                <w:lang w:val="en-GB"/>
              </w:rPr>
              <w:t>–</w:t>
            </w:r>
            <w:r>
              <w:rPr>
                <w:lang w:val="en-GB"/>
              </w:rPr>
              <w:t>36,6</w:t>
            </w:r>
          </w:p>
        </w:tc>
        <w:tc>
          <w:tcPr>
            <w:tcW w:w="793" w:type="dxa"/>
            <w:tcBorders>
              <w:top w:val="single" w:sz="4" w:space="0" w:color="auto"/>
              <w:left w:val="single" w:sz="4" w:space="0" w:color="auto"/>
              <w:bottom w:val="single" w:sz="4" w:space="0" w:color="auto"/>
              <w:right w:val="single" w:sz="4" w:space="0" w:color="auto"/>
            </w:tcBorders>
            <w:vAlign w:val="bottom"/>
            <w:hideMark/>
          </w:tcPr>
          <w:p w14:paraId="32BEDA25" w14:textId="77777777" w:rsidR="007E68E1" w:rsidRDefault="007E68E1" w:rsidP="0033389B">
            <w:pPr>
              <w:pStyle w:val="Tabletext"/>
              <w:tabs>
                <w:tab w:val="left" w:pos="720"/>
              </w:tabs>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5EC38DE7" w14:textId="77777777" w:rsidR="007E68E1" w:rsidRDefault="007E68E1" w:rsidP="0033389B">
            <w:pPr>
              <w:pStyle w:val="Tabletext"/>
              <w:jc w:val="center"/>
              <w:rPr>
                <w:lang w:val="en-GB" w:eastAsia="en-US"/>
              </w:rPr>
            </w:pPr>
            <w:r>
              <w:rPr>
                <w:rFonts w:cs="Times New Roman" w:hint="cs"/>
                <w:szCs w:val="20"/>
                <w:rtl/>
                <w:lang w:val="en-GB"/>
              </w:rPr>
              <w:t>–</w:t>
            </w:r>
            <w:r>
              <w:rPr>
                <w:lang w:val="en-GB"/>
              </w:rPr>
              <w:t>0,6</w:t>
            </w:r>
          </w:p>
        </w:tc>
        <w:tc>
          <w:tcPr>
            <w:tcW w:w="793" w:type="dxa"/>
            <w:tcBorders>
              <w:top w:val="single" w:sz="4" w:space="0" w:color="auto"/>
              <w:left w:val="single" w:sz="4" w:space="0" w:color="auto"/>
              <w:bottom w:val="single" w:sz="4" w:space="0" w:color="auto"/>
              <w:right w:val="single" w:sz="4" w:space="0" w:color="auto"/>
            </w:tcBorders>
            <w:vAlign w:val="bottom"/>
            <w:hideMark/>
          </w:tcPr>
          <w:p w14:paraId="0F27CB06" w14:textId="77777777" w:rsidR="007E68E1" w:rsidRDefault="007E68E1" w:rsidP="0033389B">
            <w:pPr>
              <w:pStyle w:val="Tabletext"/>
              <w:jc w:val="center"/>
              <w:rPr>
                <w:lang w:val="en-GB" w:eastAsia="en-US"/>
              </w:rPr>
            </w:pPr>
            <w:r>
              <w:rPr>
                <w:rFonts w:cs="Times New Roman" w:hint="cs"/>
                <w:szCs w:val="20"/>
                <w:rtl/>
                <w:lang w:val="en-GB"/>
              </w:rPr>
              <w:t>–</w:t>
            </w:r>
            <w:r>
              <w:rPr>
                <w:lang w:val="en-GB"/>
              </w:rPr>
              <w:t>22,8</w:t>
            </w:r>
          </w:p>
        </w:tc>
        <w:tc>
          <w:tcPr>
            <w:tcW w:w="793" w:type="dxa"/>
            <w:tcBorders>
              <w:top w:val="single" w:sz="4" w:space="0" w:color="auto"/>
              <w:left w:val="single" w:sz="4" w:space="0" w:color="auto"/>
              <w:bottom w:val="single" w:sz="4" w:space="0" w:color="auto"/>
              <w:right w:val="single" w:sz="4" w:space="0" w:color="auto"/>
            </w:tcBorders>
            <w:vAlign w:val="bottom"/>
            <w:hideMark/>
          </w:tcPr>
          <w:p w14:paraId="04A456C9" w14:textId="77777777" w:rsidR="007E68E1" w:rsidRDefault="007E68E1" w:rsidP="0033389B">
            <w:pPr>
              <w:pStyle w:val="Tabletext"/>
              <w:jc w:val="center"/>
              <w:rPr>
                <w:lang w:val="en-GB" w:eastAsia="en-US"/>
              </w:rPr>
            </w:pPr>
            <w:r>
              <w:rPr>
                <w:rFonts w:cs="Times New Roman" w:hint="cs"/>
                <w:szCs w:val="20"/>
                <w:rtl/>
                <w:lang w:val="en-GB"/>
              </w:rPr>
              <w:t>–</w:t>
            </w:r>
            <w:r>
              <w:rPr>
                <w:lang w:val="en-GB"/>
              </w:rPr>
              <w:t>38,4</w:t>
            </w:r>
          </w:p>
        </w:tc>
        <w:tc>
          <w:tcPr>
            <w:tcW w:w="793" w:type="dxa"/>
            <w:tcBorders>
              <w:top w:val="single" w:sz="4" w:space="0" w:color="auto"/>
              <w:left w:val="single" w:sz="4" w:space="0" w:color="auto"/>
              <w:bottom w:val="single" w:sz="4" w:space="0" w:color="auto"/>
              <w:right w:val="single" w:sz="4" w:space="0" w:color="auto"/>
            </w:tcBorders>
            <w:vAlign w:val="bottom"/>
            <w:hideMark/>
          </w:tcPr>
          <w:p w14:paraId="2FA219F0" w14:textId="77777777" w:rsidR="007E68E1" w:rsidRDefault="007E68E1" w:rsidP="0033389B">
            <w:pPr>
              <w:pStyle w:val="Tabletext"/>
              <w:jc w:val="center"/>
              <w:rPr>
                <w:lang w:val="en-GB" w:eastAsia="en-US"/>
              </w:rPr>
            </w:pPr>
            <w:r>
              <w:rPr>
                <w:rFonts w:cs="Times New Roman" w:hint="cs"/>
                <w:szCs w:val="20"/>
                <w:rtl/>
                <w:lang w:val="en-GB"/>
              </w:rPr>
              <w:t>–</w:t>
            </w:r>
            <w:r>
              <w:rPr>
                <w:lang w:val="en-GB"/>
              </w:rPr>
              <w:t>46,1</w:t>
            </w:r>
          </w:p>
        </w:tc>
        <w:tc>
          <w:tcPr>
            <w:tcW w:w="793" w:type="dxa"/>
            <w:tcBorders>
              <w:top w:val="single" w:sz="4" w:space="0" w:color="auto"/>
              <w:left w:val="single" w:sz="4" w:space="0" w:color="auto"/>
              <w:bottom w:val="single" w:sz="4" w:space="0" w:color="auto"/>
              <w:right w:val="single" w:sz="4" w:space="0" w:color="auto"/>
            </w:tcBorders>
            <w:vAlign w:val="bottom"/>
            <w:hideMark/>
          </w:tcPr>
          <w:p w14:paraId="78C9D983" w14:textId="77777777" w:rsidR="007E68E1" w:rsidRDefault="007E68E1" w:rsidP="0033389B">
            <w:pPr>
              <w:pStyle w:val="Tabletext"/>
              <w:jc w:val="center"/>
              <w:rPr>
                <w:lang w:val="en-GB" w:eastAsia="en-US"/>
              </w:rPr>
            </w:pPr>
            <w:r>
              <w:rPr>
                <w:rFonts w:cs="Times New Roman" w:hint="cs"/>
                <w:szCs w:val="20"/>
                <w:rtl/>
                <w:lang w:val="en-GB"/>
              </w:rPr>
              <w:t>–</w:t>
            </w:r>
            <w:r>
              <w:rPr>
                <w:lang w:val="en-GB"/>
              </w:rPr>
              <w:t>49,8</w:t>
            </w:r>
          </w:p>
        </w:tc>
        <w:tc>
          <w:tcPr>
            <w:tcW w:w="793" w:type="dxa"/>
            <w:tcBorders>
              <w:top w:val="single" w:sz="4" w:space="0" w:color="auto"/>
              <w:left w:val="single" w:sz="4" w:space="0" w:color="auto"/>
              <w:bottom w:val="single" w:sz="4" w:space="0" w:color="auto"/>
              <w:right w:val="single" w:sz="4" w:space="0" w:color="auto"/>
            </w:tcBorders>
            <w:vAlign w:val="bottom"/>
            <w:hideMark/>
          </w:tcPr>
          <w:p w14:paraId="72AA61CF" w14:textId="77777777" w:rsidR="007E68E1" w:rsidRDefault="007E68E1" w:rsidP="0033389B">
            <w:pPr>
              <w:pStyle w:val="Tabletext"/>
              <w:jc w:val="center"/>
              <w:rPr>
                <w:lang w:val="en-GB" w:eastAsia="en-US"/>
              </w:rPr>
            </w:pPr>
            <w:r>
              <w:rPr>
                <w:rFonts w:cs="Times New Roman" w:hint="cs"/>
                <w:szCs w:val="20"/>
                <w:rtl/>
                <w:lang w:val="en-GB"/>
              </w:rPr>
              <w:t>–</w:t>
            </w:r>
            <w:r>
              <w:rPr>
                <w:lang w:val="en-GB"/>
              </w:rPr>
              <w:t>52,2</w:t>
            </w:r>
          </w:p>
        </w:tc>
        <w:tc>
          <w:tcPr>
            <w:tcW w:w="793" w:type="dxa"/>
            <w:tcBorders>
              <w:top w:val="single" w:sz="4" w:space="0" w:color="auto"/>
              <w:left w:val="single" w:sz="4" w:space="0" w:color="auto"/>
              <w:bottom w:val="single" w:sz="4" w:space="0" w:color="auto"/>
              <w:right w:val="single" w:sz="4" w:space="0" w:color="auto"/>
            </w:tcBorders>
            <w:vAlign w:val="center"/>
            <w:hideMark/>
          </w:tcPr>
          <w:p w14:paraId="0D773FB5" w14:textId="77777777" w:rsidR="007E68E1" w:rsidRDefault="007E68E1" w:rsidP="0033389B">
            <w:pPr>
              <w:pStyle w:val="Tabletext"/>
              <w:ind w:left="-67"/>
              <w:jc w:val="center"/>
              <w:rPr>
                <w:lang w:val="en-GB" w:eastAsia="en-US"/>
              </w:rPr>
            </w:pPr>
            <w:r>
              <w:rPr>
                <w:lang w:val="en-GB"/>
              </w:rPr>
              <w:t>5</w:t>
            </w:r>
          </w:p>
        </w:tc>
        <w:tc>
          <w:tcPr>
            <w:tcW w:w="819" w:type="dxa"/>
            <w:tcBorders>
              <w:top w:val="single" w:sz="4" w:space="0" w:color="auto"/>
              <w:left w:val="single" w:sz="4" w:space="0" w:color="auto"/>
              <w:bottom w:val="single" w:sz="4" w:space="0" w:color="auto"/>
              <w:right w:val="single" w:sz="4" w:space="0" w:color="auto"/>
            </w:tcBorders>
            <w:vAlign w:val="bottom"/>
            <w:hideMark/>
          </w:tcPr>
          <w:p w14:paraId="32D3BFD2" w14:textId="77777777" w:rsidR="007E68E1" w:rsidRDefault="007E68E1" w:rsidP="0033389B">
            <w:pPr>
              <w:pStyle w:val="Tabletext"/>
              <w:jc w:val="center"/>
              <w:rPr>
                <w:lang w:val="en-GB" w:eastAsia="en-US"/>
              </w:rPr>
            </w:pPr>
            <w:r>
              <w:rPr>
                <w:lang w:val="en-GB"/>
              </w:rPr>
              <w:t>4,2</w:t>
            </w:r>
          </w:p>
        </w:tc>
      </w:tr>
      <w:tr w:rsidR="007E68E1" w14:paraId="57604BE6"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4BD22234" w14:textId="77777777" w:rsidR="007E68E1" w:rsidRDefault="007E68E1" w:rsidP="0033389B">
            <w:pPr>
              <w:pStyle w:val="Tabletext"/>
              <w:jc w:val="center"/>
              <w:rPr>
                <w:rFonts w:eastAsia="Arial Unicode MS"/>
                <w:lang w:val="en-GB" w:eastAsia="en-US"/>
              </w:rPr>
            </w:pPr>
            <w:r>
              <w:rPr>
                <w:lang w:val="en-GB"/>
              </w:rPr>
              <w:t>DRM_A2</w:t>
            </w:r>
          </w:p>
        </w:tc>
        <w:tc>
          <w:tcPr>
            <w:tcW w:w="1269" w:type="dxa"/>
            <w:tcBorders>
              <w:top w:val="single" w:sz="4" w:space="0" w:color="auto"/>
              <w:left w:val="single" w:sz="4" w:space="0" w:color="auto"/>
              <w:bottom w:val="single" w:sz="4" w:space="0" w:color="auto"/>
              <w:right w:val="single" w:sz="4" w:space="0" w:color="auto"/>
            </w:tcBorders>
            <w:vAlign w:val="center"/>
            <w:hideMark/>
          </w:tcPr>
          <w:p w14:paraId="5776FCB5" w14:textId="77777777" w:rsidR="007E68E1" w:rsidRDefault="007E68E1" w:rsidP="0033389B">
            <w:pPr>
              <w:pStyle w:val="Tabletext"/>
              <w:jc w:val="center"/>
              <w:rPr>
                <w:rFonts w:eastAsia="Arial Unicode MS"/>
                <w:lang w:val="en-GB" w:eastAsia="en-US"/>
              </w:rPr>
            </w:pPr>
            <w:r>
              <w:rPr>
                <w:lang w:val="en-GB"/>
              </w:rPr>
              <w:t>AM</w:t>
            </w:r>
          </w:p>
        </w:tc>
        <w:tc>
          <w:tcPr>
            <w:tcW w:w="793" w:type="dxa"/>
            <w:tcBorders>
              <w:top w:val="single" w:sz="4" w:space="0" w:color="auto"/>
              <w:left w:val="single" w:sz="4" w:space="0" w:color="auto"/>
              <w:bottom w:val="single" w:sz="4" w:space="0" w:color="auto"/>
              <w:right w:val="single" w:sz="4" w:space="0" w:color="auto"/>
            </w:tcBorders>
            <w:vAlign w:val="bottom"/>
            <w:hideMark/>
          </w:tcPr>
          <w:p w14:paraId="0AC98C91" w14:textId="77777777" w:rsidR="007E68E1" w:rsidRDefault="007E68E1" w:rsidP="0033389B">
            <w:pPr>
              <w:pStyle w:val="Tabletext"/>
              <w:jc w:val="center"/>
              <w:rPr>
                <w:lang w:val="en-GB" w:eastAsia="en-US"/>
              </w:rPr>
            </w:pPr>
            <w:r>
              <w:rPr>
                <w:rFonts w:cs="Times New Roman" w:hint="cs"/>
                <w:szCs w:val="20"/>
                <w:rtl/>
                <w:lang w:val="en-GB"/>
              </w:rPr>
              <w:t>–</w:t>
            </w:r>
            <w:r>
              <w:rPr>
                <w:lang w:val="en-GB"/>
              </w:rPr>
              <w:t>54,7</w:t>
            </w:r>
          </w:p>
        </w:tc>
        <w:tc>
          <w:tcPr>
            <w:tcW w:w="794" w:type="dxa"/>
            <w:tcBorders>
              <w:top w:val="single" w:sz="4" w:space="0" w:color="auto"/>
              <w:left w:val="single" w:sz="4" w:space="0" w:color="auto"/>
              <w:bottom w:val="single" w:sz="4" w:space="0" w:color="auto"/>
              <w:right w:val="single" w:sz="4" w:space="0" w:color="auto"/>
            </w:tcBorders>
            <w:vAlign w:val="bottom"/>
            <w:hideMark/>
          </w:tcPr>
          <w:p w14:paraId="71223DDC" w14:textId="77777777" w:rsidR="007E68E1" w:rsidRDefault="007E68E1" w:rsidP="0033389B">
            <w:pPr>
              <w:pStyle w:val="Tabletext"/>
              <w:jc w:val="center"/>
              <w:rPr>
                <w:lang w:val="en-GB" w:eastAsia="en-US"/>
              </w:rPr>
            </w:pPr>
            <w:r>
              <w:rPr>
                <w:rFonts w:cs="Times New Roman" w:hint="cs"/>
                <w:szCs w:val="20"/>
                <w:rtl/>
                <w:lang w:val="en-GB"/>
              </w:rPr>
              <w:t>–</w:t>
            </w:r>
            <w:r>
              <w:rPr>
                <w:lang w:val="en-GB"/>
              </w:rPr>
              <w:t>52,4</w:t>
            </w:r>
          </w:p>
        </w:tc>
        <w:tc>
          <w:tcPr>
            <w:tcW w:w="793" w:type="dxa"/>
            <w:tcBorders>
              <w:top w:val="single" w:sz="4" w:space="0" w:color="auto"/>
              <w:left w:val="single" w:sz="4" w:space="0" w:color="auto"/>
              <w:bottom w:val="single" w:sz="4" w:space="0" w:color="auto"/>
              <w:right w:val="single" w:sz="4" w:space="0" w:color="auto"/>
            </w:tcBorders>
            <w:vAlign w:val="bottom"/>
            <w:hideMark/>
          </w:tcPr>
          <w:p w14:paraId="49AC210D" w14:textId="77777777" w:rsidR="007E68E1" w:rsidRDefault="007E68E1" w:rsidP="0033389B">
            <w:pPr>
              <w:pStyle w:val="Tabletext"/>
              <w:jc w:val="center"/>
              <w:rPr>
                <w:lang w:val="en-GB" w:eastAsia="en-US"/>
              </w:rPr>
            </w:pPr>
            <w:r>
              <w:rPr>
                <w:rFonts w:cs="Times New Roman" w:hint="cs"/>
                <w:szCs w:val="20"/>
                <w:rtl/>
                <w:lang w:val="en-GB"/>
              </w:rPr>
              <w:t>–</w:t>
            </w:r>
            <w:r>
              <w:rPr>
                <w:lang w:val="en-GB"/>
              </w:rPr>
              <w:t>48,8</w:t>
            </w:r>
          </w:p>
        </w:tc>
        <w:tc>
          <w:tcPr>
            <w:tcW w:w="793" w:type="dxa"/>
            <w:tcBorders>
              <w:top w:val="single" w:sz="4" w:space="0" w:color="auto"/>
              <w:left w:val="single" w:sz="4" w:space="0" w:color="auto"/>
              <w:bottom w:val="single" w:sz="4" w:space="0" w:color="auto"/>
              <w:right w:val="single" w:sz="4" w:space="0" w:color="auto"/>
            </w:tcBorders>
            <w:vAlign w:val="bottom"/>
            <w:hideMark/>
          </w:tcPr>
          <w:p w14:paraId="6B7CBA93" w14:textId="77777777" w:rsidR="007E68E1" w:rsidRDefault="007E68E1" w:rsidP="0033389B">
            <w:pPr>
              <w:pStyle w:val="Tabletext"/>
              <w:jc w:val="center"/>
              <w:rPr>
                <w:lang w:val="en-GB" w:eastAsia="en-US"/>
              </w:rPr>
            </w:pPr>
            <w:r>
              <w:rPr>
                <w:rFonts w:cs="Times New Roman" w:hint="cs"/>
                <w:szCs w:val="20"/>
                <w:rtl/>
                <w:lang w:val="en-GB"/>
              </w:rPr>
              <w:t>–</w:t>
            </w:r>
            <w:r>
              <w:rPr>
                <w:lang w:val="en-GB"/>
              </w:rPr>
              <w:t>42,9</w:t>
            </w:r>
          </w:p>
        </w:tc>
        <w:tc>
          <w:tcPr>
            <w:tcW w:w="793" w:type="dxa"/>
            <w:tcBorders>
              <w:top w:val="single" w:sz="4" w:space="0" w:color="auto"/>
              <w:left w:val="single" w:sz="4" w:space="0" w:color="auto"/>
              <w:bottom w:val="single" w:sz="4" w:space="0" w:color="auto"/>
              <w:right w:val="single" w:sz="4" w:space="0" w:color="auto"/>
            </w:tcBorders>
            <w:vAlign w:val="bottom"/>
            <w:hideMark/>
          </w:tcPr>
          <w:p w14:paraId="2B0E84DA" w14:textId="77777777" w:rsidR="007E68E1" w:rsidRDefault="007E68E1" w:rsidP="0033389B">
            <w:pPr>
              <w:pStyle w:val="Tabletext"/>
              <w:jc w:val="center"/>
              <w:rPr>
                <w:lang w:val="en-GB" w:eastAsia="en-US"/>
              </w:rPr>
            </w:pPr>
            <w:r>
              <w:rPr>
                <w:rFonts w:cs="Times New Roman" w:hint="cs"/>
                <w:szCs w:val="20"/>
                <w:rtl/>
                <w:lang w:val="en-GB"/>
              </w:rPr>
              <w:t>–</w:t>
            </w:r>
            <w:r>
              <w:rPr>
                <w:lang w:val="en-GB"/>
              </w:rPr>
              <w:t>34</w:t>
            </w:r>
          </w:p>
        </w:tc>
        <w:tc>
          <w:tcPr>
            <w:tcW w:w="793" w:type="dxa"/>
            <w:tcBorders>
              <w:top w:val="single" w:sz="4" w:space="0" w:color="auto"/>
              <w:left w:val="single" w:sz="4" w:space="0" w:color="auto"/>
              <w:bottom w:val="single" w:sz="4" w:space="0" w:color="auto"/>
              <w:right w:val="single" w:sz="4" w:space="0" w:color="auto"/>
            </w:tcBorders>
            <w:vAlign w:val="bottom"/>
            <w:hideMark/>
          </w:tcPr>
          <w:p w14:paraId="670B64F4" w14:textId="77777777" w:rsidR="007E68E1" w:rsidRDefault="007E68E1" w:rsidP="0033389B">
            <w:pPr>
              <w:pStyle w:val="Tabletext"/>
              <w:jc w:val="center"/>
              <w:rPr>
                <w:lang w:val="en-GB" w:eastAsia="en-US"/>
              </w:rPr>
            </w:pPr>
            <w:r>
              <w:rPr>
                <w:rFonts w:cs="Times New Roman" w:hint="cs"/>
                <w:szCs w:val="20"/>
                <w:rtl/>
                <w:lang w:val="en-GB"/>
              </w:rPr>
              <w:t>–</w:t>
            </w:r>
            <w:r>
              <w:rPr>
                <w:lang w:val="en-GB"/>
              </w:rPr>
              <w:t>6,5</w:t>
            </w:r>
          </w:p>
        </w:tc>
        <w:tc>
          <w:tcPr>
            <w:tcW w:w="793" w:type="dxa"/>
            <w:tcBorders>
              <w:top w:val="single" w:sz="4" w:space="0" w:color="auto"/>
              <w:left w:val="single" w:sz="4" w:space="0" w:color="auto"/>
              <w:bottom w:val="single" w:sz="4" w:space="0" w:color="auto"/>
              <w:right w:val="single" w:sz="4" w:space="0" w:color="auto"/>
            </w:tcBorders>
            <w:vAlign w:val="bottom"/>
            <w:hideMark/>
          </w:tcPr>
          <w:p w14:paraId="3B2CC29A" w14:textId="77777777" w:rsidR="007E68E1" w:rsidRDefault="007E68E1" w:rsidP="0033389B">
            <w:pPr>
              <w:pStyle w:val="Tabletext"/>
              <w:tabs>
                <w:tab w:val="left" w:pos="720"/>
              </w:tabs>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3F325F3E" w14:textId="77777777" w:rsidR="007E68E1" w:rsidRDefault="007E68E1" w:rsidP="0033389B">
            <w:pPr>
              <w:pStyle w:val="Tabletext"/>
              <w:jc w:val="center"/>
              <w:rPr>
                <w:lang w:val="en-GB" w:eastAsia="en-US"/>
              </w:rPr>
            </w:pPr>
            <w:r>
              <w:rPr>
                <w:rFonts w:cs="Times New Roman" w:hint="cs"/>
                <w:szCs w:val="20"/>
                <w:rtl/>
                <w:lang w:val="en-GB"/>
              </w:rPr>
              <w:t>–</w:t>
            </w:r>
            <w:r>
              <w:rPr>
                <w:lang w:val="en-GB"/>
              </w:rPr>
              <w:t>6,5</w:t>
            </w:r>
          </w:p>
        </w:tc>
        <w:tc>
          <w:tcPr>
            <w:tcW w:w="793" w:type="dxa"/>
            <w:tcBorders>
              <w:top w:val="single" w:sz="4" w:space="0" w:color="auto"/>
              <w:left w:val="single" w:sz="4" w:space="0" w:color="auto"/>
              <w:bottom w:val="single" w:sz="4" w:space="0" w:color="auto"/>
              <w:right w:val="single" w:sz="4" w:space="0" w:color="auto"/>
            </w:tcBorders>
            <w:vAlign w:val="bottom"/>
            <w:hideMark/>
          </w:tcPr>
          <w:p w14:paraId="0A7CAA70" w14:textId="77777777" w:rsidR="007E68E1" w:rsidRDefault="007E68E1" w:rsidP="0033389B">
            <w:pPr>
              <w:pStyle w:val="Tabletext"/>
              <w:jc w:val="center"/>
              <w:rPr>
                <w:lang w:val="en-GB" w:eastAsia="en-US"/>
              </w:rPr>
            </w:pPr>
            <w:r>
              <w:rPr>
                <w:rFonts w:cs="Times New Roman" w:hint="cs"/>
                <w:szCs w:val="20"/>
                <w:rtl/>
                <w:lang w:val="en-GB"/>
              </w:rPr>
              <w:t>–</w:t>
            </w:r>
            <w:r>
              <w:rPr>
                <w:lang w:val="en-GB"/>
              </w:rPr>
              <w:t>34</w:t>
            </w:r>
          </w:p>
        </w:tc>
        <w:tc>
          <w:tcPr>
            <w:tcW w:w="793" w:type="dxa"/>
            <w:tcBorders>
              <w:top w:val="single" w:sz="4" w:space="0" w:color="auto"/>
              <w:left w:val="single" w:sz="4" w:space="0" w:color="auto"/>
              <w:bottom w:val="single" w:sz="4" w:space="0" w:color="auto"/>
              <w:right w:val="single" w:sz="4" w:space="0" w:color="auto"/>
            </w:tcBorders>
            <w:vAlign w:val="bottom"/>
            <w:hideMark/>
          </w:tcPr>
          <w:p w14:paraId="6BA34727" w14:textId="77777777" w:rsidR="007E68E1" w:rsidRDefault="007E68E1" w:rsidP="0033389B">
            <w:pPr>
              <w:pStyle w:val="Tabletext"/>
              <w:jc w:val="center"/>
              <w:rPr>
                <w:lang w:val="en-GB" w:eastAsia="en-US"/>
              </w:rPr>
            </w:pPr>
            <w:r>
              <w:rPr>
                <w:rFonts w:cs="Times New Roman" w:hint="cs"/>
                <w:szCs w:val="20"/>
                <w:rtl/>
                <w:lang w:val="en-GB"/>
              </w:rPr>
              <w:t>–</w:t>
            </w:r>
            <w:r>
              <w:rPr>
                <w:lang w:val="en-GB"/>
              </w:rPr>
              <w:t>42,9</w:t>
            </w:r>
          </w:p>
        </w:tc>
        <w:tc>
          <w:tcPr>
            <w:tcW w:w="793" w:type="dxa"/>
            <w:tcBorders>
              <w:top w:val="single" w:sz="4" w:space="0" w:color="auto"/>
              <w:left w:val="single" w:sz="4" w:space="0" w:color="auto"/>
              <w:bottom w:val="single" w:sz="4" w:space="0" w:color="auto"/>
              <w:right w:val="single" w:sz="4" w:space="0" w:color="auto"/>
            </w:tcBorders>
            <w:vAlign w:val="bottom"/>
            <w:hideMark/>
          </w:tcPr>
          <w:p w14:paraId="71ED9368" w14:textId="77777777" w:rsidR="007E68E1" w:rsidRDefault="007E68E1" w:rsidP="0033389B">
            <w:pPr>
              <w:pStyle w:val="Tabletext"/>
              <w:jc w:val="center"/>
              <w:rPr>
                <w:lang w:val="en-GB" w:eastAsia="en-US"/>
              </w:rPr>
            </w:pPr>
            <w:r>
              <w:rPr>
                <w:rFonts w:cs="Times New Roman" w:hint="cs"/>
                <w:szCs w:val="20"/>
                <w:rtl/>
                <w:lang w:val="en-GB"/>
              </w:rPr>
              <w:t>–</w:t>
            </w:r>
            <w:r>
              <w:rPr>
                <w:lang w:val="en-GB"/>
              </w:rPr>
              <w:t>48,8</w:t>
            </w:r>
          </w:p>
        </w:tc>
        <w:tc>
          <w:tcPr>
            <w:tcW w:w="793" w:type="dxa"/>
            <w:tcBorders>
              <w:top w:val="single" w:sz="4" w:space="0" w:color="auto"/>
              <w:left w:val="single" w:sz="4" w:space="0" w:color="auto"/>
              <w:bottom w:val="single" w:sz="4" w:space="0" w:color="auto"/>
              <w:right w:val="single" w:sz="4" w:space="0" w:color="auto"/>
            </w:tcBorders>
            <w:vAlign w:val="bottom"/>
            <w:hideMark/>
          </w:tcPr>
          <w:p w14:paraId="423D00E1" w14:textId="77777777" w:rsidR="007E68E1" w:rsidRDefault="007E68E1" w:rsidP="0033389B">
            <w:pPr>
              <w:pStyle w:val="Tabletext"/>
              <w:jc w:val="center"/>
              <w:rPr>
                <w:lang w:val="en-GB" w:eastAsia="en-US"/>
              </w:rPr>
            </w:pPr>
            <w:r>
              <w:rPr>
                <w:rFonts w:cs="Times New Roman" w:hint="cs"/>
                <w:szCs w:val="20"/>
                <w:rtl/>
                <w:lang w:val="en-GB"/>
              </w:rPr>
              <w:t>–</w:t>
            </w:r>
            <w:r>
              <w:rPr>
                <w:lang w:val="en-GB"/>
              </w:rPr>
              <w:t>52,4</w:t>
            </w:r>
          </w:p>
        </w:tc>
        <w:tc>
          <w:tcPr>
            <w:tcW w:w="793" w:type="dxa"/>
            <w:tcBorders>
              <w:top w:val="single" w:sz="4" w:space="0" w:color="auto"/>
              <w:left w:val="single" w:sz="4" w:space="0" w:color="auto"/>
              <w:bottom w:val="single" w:sz="4" w:space="0" w:color="auto"/>
              <w:right w:val="single" w:sz="4" w:space="0" w:color="auto"/>
            </w:tcBorders>
            <w:vAlign w:val="bottom"/>
            <w:hideMark/>
          </w:tcPr>
          <w:p w14:paraId="39579A92" w14:textId="77777777" w:rsidR="007E68E1" w:rsidRDefault="007E68E1" w:rsidP="0033389B">
            <w:pPr>
              <w:pStyle w:val="Tabletext"/>
              <w:jc w:val="center"/>
              <w:rPr>
                <w:lang w:val="en-GB" w:eastAsia="en-US"/>
              </w:rPr>
            </w:pPr>
            <w:r>
              <w:rPr>
                <w:rFonts w:cs="Times New Roman" w:hint="cs"/>
                <w:szCs w:val="20"/>
                <w:rtl/>
                <w:lang w:val="en-GB"/>
              </w:rPr>
              <w:t>–</w:t>
            </w:r>
            <w:r>
              <w:rPr>
                <w:lang w:val="en-GB"/>
              </w:rPr>
              <w:t>54,7</w:t>
            </w:r>
          </w:p>
        </w:tc>
        <w:tc>
          <w:tcPr>
            <w:tcW w:w="793" w:type="dxa"/>
            <w:tcBorders>
              <w:top w:val="single" w:sz="4" w:space="0" w:color="auto"/>
              <w:left w:val="single" w:sz="4" w:space="0" w:color="auto"/>
              <w:bottom w:val="single" w:sz="4" w:space="0" w:color="auto"/>
              <w:right w:val="single" w:sz="4" w:space="0" w:color="auto"/>
            </w:tcBorders>
            <w:vAlign w:val="center"/>
            <w:hideMark/>
          </w:tcPr>
          <w:p w14:paraId="70D19CEA" w14:textId="77777777" w:rsidR="007E68E1" w:rsidRDefault="007E68E1" w:rsidP="0033389B">
            <w:pPr>
              <w:pStyle w:val="Tabletext"/>
              <w:ind w:left="-67"/>
              <w:jc w:val="center"/>
              <w:rPr>
                <w:lang w:val="en-GB" w:eastAsia="en-US"/>
              </w:rPr>
            </w:pPr>
            <w:r>
              <w:rPr>
                <w:lang w:val="en-GB"/>
              </w:rPr>
              <w:t>9</w:t>
            </w:r>
          </w:p>
        </w:tc>
        <w:tc>
          <w:tcPr>
            <w:tcW w:w="819" w:type="dxa"/>
            <w:tcBorders>
              <w:top w:val="single" w:sz="4" w:space="0" w:color="auto"/>
              <w:left w:val="single" w:sz="4" w:space="0" w:color="auto"/>
              <w:bottom w:val="single" w:sz="4" w:space="0" w:color="auto"/>
              <w:right w:val="single" w:sz="4" w:space="0" w:color="auto"/>
            </w:tcBorders>
            <w:vAlign w:val="bottom"/>
            <w:hideMark/>
          </w:tcPr>
          <w:p w14:paraId="347DC0F5" w14:textId="77777777" w:rsidR="007E68E1" w:rsidRDefault="007E68E1" w:rsidP="0033389B">
            <w:pPr>
              <w:pStyle w:val="Tabletext"/>
              <w:jc w:val="center"/>
              <w:rPr>
                <w:lang w:val="en-GB" w:eastAsia="en-US"/>
              </w:rPr>
            </w:pPr>
            <w:r>
              <w:rPr>
                <w:lang w:val="en-GB"/>
              </w:rPr>
              <w:t>6,7</w:t>
            </w:r>
          </w:p>
        </w:tc>
      </w:tr>
      <w:tr w:rsidR="007E68E1" w14:paraId="107B75A4"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244C88AE" w14:textId="77777777" w:rsidR="007E68E1" w:rsidRDefault="007E68E1" w:rsidP="0033389B">
            <w:pPr>
              <w:pStyle w:val="Tabletext"/>
              <w:jc w:val="center"/>
              <w:rPr>
                <w:rFonts w:eastAsia="Arial Unicode MS"/>
                <w:lang w:val="en-GB" w:eastAsia="en-US"/>
              </w:rPr>
            </w:pPr>
            <w:r>
              <w:rPr>
                <w:lang w:val="en-GB"/>
              </w:rPr>
              <w:t>DRM_A3</w:t>
            </w:r>
          </w:p>
        </w:tc>
        <w:tc>
          <w:tcPr>
            <w:tcW w:w="1269" w:type="dxa"/>
            <w:tcBorders>
              <w:top w:val="single" w:sz="4" w:space="0" w:color="auto"/>
              <w:left w:val="single" w:sz="4" w:space="0" w:color="auto"/>
              <w:bottom w:val="single" w:sz="4" w:space="0" w:color="auto"/>
              <w:right w:val="single" w:sz="4" w:space="0" w:color="auto"/>
            </w:tcBorders>
            <w:vAlign w:val="center"/>
            <w:hideMark/>
          </w:tcPr>
          <w:p w14:paraId="272431B0" w14:textId="77777777" w:rsidR="007E68E1" w:rsidRDefault="007E68E1" w:rsidP="0033389B">
            <w:pPr>
              <w:pStyle w:val="Tabletext"/>
              <w:jc w:val="center"/>
              <w:rPr>
                <w:rFonts w:eastAsia="Arial Unicode MS"/>
                <w:lang w:val="en-GB" w:eastAsia="en-US"/>
              </w:rPr>
            </w:pPr>
            <w:r>
              <w:rPr>
                <w:lang w:val="en-GB"/>
              </w:rPr>
              <w:t>AM</w:t>
            </w:r>
          </w:p>
        </w:tc>
        <w:tc>
          <w:tcPr>
            <w:tcW w:w="793" w:type="dxa"/>
            <w:tcBorders>
              <w:top w:val="single" w:sz="4" w:space="0" w:color="auto"/>
              <w:left w:val="single" w:sz="4" w:space="0" w:color="auto"/>
              <w:bottom w:val="single" w:sz="4" w:space="0" w:color="auto"/>
              <w:right w:val="single" w:sz="4" w:space="0" w:color="auto"/>
            </w:tcBorders>
            <w:vAlign w:val="bottom"/>
            <w:hideMark/>
          </w:tcPr>
          <w:p w14:paraId="3292E270" w14:textId="77777777" w:rsidR="007E68E1" w:rsidRDefault="007E68E1" w:rsidP="0033389B">
            <w:pPr>
              <w:pStyle w:val="Tabletext"/>
              <w:jc w:val="center"/>
              <w:rPr>
                <w:lang w:val="en-GB" w:eastAsia="en-US"/>
              </w:rPr>
            </w:pPr>
            <w:r>
              <w:rPr>
                <w:rFonts w:cs="Times New Roman" w:hint="cs"/>
                <w:szCs w:val="20"/>
                <w:rtl/>
                <w:lang w:val="en-GB"/>
              </w:rPr>
              <w:t>–</w:t>
            </w:r>
            <w:r>
              <w:rPr>
                <w:lang w:val="en-GB"/>
              </w:rPr>
              <w:t>54</w:t>
            </w:r>
          </w:p>
        </w:tc>
        <w:tc>
          <w:tcPr>
            <w:tcW w:w="794" w:type="dxa"/>
            <w:tcBorders>
              <w:top w:val="single" w:sz="4" w:space="0" w:color="auto"/>
              <w:left w:val="single" w:sz="4" w:space="0" w:color="auto"/>
              <w:bottom w:val="single" w:sz="4" w:space="0" w:color="auto"/>
              <w:right w:val="single" w:sz="4" w:space="0" w:color="auto"/>
            </w:tcBorders>
            <w:vAlign w:val="bottom"/>
            <w:hideMark/>
          </w:tcPr>
          <w:p w14:paraId="4805B0B0" w14:textId="77777777" w:rsidR="007E68E1" w:rsidRDefault="007E68E1" w:rsidP="0033389B">
            <w:pPr>
              <w:pStyle w:val="Tabletext"/>
              <w:jc w:val="center"/>
              <w:rPr>
                <w:lang w:val="en-GB" w:eastAsia="en-US"/>
              </w:rPr>
            </w:pPr>
            <w:r>
              <w:rPr>
                <w:rFonts w:cs="Times New Roman" w:hint="cs"/>
                <w:szCs w:val="20"/>
                <w:rtl/>
                <w:lang w:val="en-GB"/>
              </w:rPr>
              <w:t>–</w:t>
            </w:r>
            <w:r>
              <w:rPr>
                <w:lang w:val="en-GB"/>
              </w:rPr>
              <w:t>51,7</w:t>
            </w:r>
          </w:p>
        </w:tc>
        <w:tc>
          <w:tcPr>
            <w:tcW w:w="793" w:type="dxa"/>
            <w:tcBorders>
              <w:top w:val="single" w:sz="4" w:space="0" w:color="auto"/>
              <w:left w:val="single" w:sz="4" w:space="0" w:color="auto"/>
              <w:bottom w:val="single" w:sz="4" w:space="0" w:color="auto"/>
              <w:right w:val="single" w:sz="4" w:space="0" w:color="auto"/>
            </w:tcBorders>
            <w:vAlign w:val="bottom"/>
            <w:hideMark/>
          </w:tcPr>
          <w:p w14:paraId="1D582D27" w14:textId="77777777" w:rsidR="007E68E1" w:rsidRDefault="007E68E1" w:rsidP="0033389B">
            <w:pPr>
              <w:pStyle w:val="Tabletext"/>
              <w:jc w:val="center"/>
              <w:rPr>
                <w:lang w:val="en-GB" w:eastAsia="en-US"/>
              </w:rPr>
            </w:pPr>
            <w:r>
              <w:rPr>
                <w:rFonts w:cs="Times New Roman" w:hint="cs"/>
                <w:szCs w:val="20"/>
                <w:rtl/>
                <w:lang w:val="en-GB"/>
              </w:rPr>
              <w:t>–</w:t>
            </w:r>
            <w:r>
              <w:rPr>
                <w:lang w:val="en-GB"/>
              </w:rPr>
              <w:t>48,1</w:t>
            </w:r>
          </w:p>
        </w:tc>
        <w:tc>
          <w:tcPr>
            <w:tcW w:w="793" w:type="dxa"/>
            <w:tcBorders>
              <w:top w:val="single" w:sz="4" w:space="0" w:color="auto"/>
              <w:left w:val="single" w:sz="4" w:space="0" w:color="auto"/>
              <w:bottom w:val="single" w:sz="4" w:space="0" w:color="auto"/>
              <w:right w:val="single" w:sz="4" w:space="0" w:color="auto"/>
            </w:tcBorders>
            <w:vAlign w:val="bottom"/>
            <w:hideMark/>
          </w:tcPr>
          <w:p w14:paraId="5AC8E325" w14:textId="77777777" w:rsidR="007E68E1" w:rsidRDefault="007E68E1" w:rsidP="0033389B">
            <w:pPr>
              <w:pStyle w:val="Tabletext"/>
              <w:jc w:val="center"/>
              <w:rPr>
                <w:lang w:val="en-GB" w:eastAsia="en-US"/>
              </w:rPr>
            </w:pPr>
            <w:r>
              <w:rPr>
                <w:rFonts w:cs="Times New Roman" w:hint="cs"/>
                <w:szCs w:val="20"/>
                <w:rtl/>
                <w:lang w:val="en-GB"/>
              </w:rPr>
              <w:t>–</w:t>
            </w:r>
            <w:r>
              <w:rPr>
                <w:lang w:val="en-GB"/>
              </w:rPr>
              <w:t>40,6</w:t>
            </w:r>
          </w:p>
        </w:tc>
        <w:tc>
          <w:tcPr>
            <w:tcW w:w="793" w:type="dxa"/>
            <w:tcBorders>
              <w:top w:val="single" w:sz="4" w:space="0" w:color="auto"/>
              <w:left w:val="single" w:sz="4" w:space="0" w:color="auto"/>
              <w:bottom w:val="single" w:sz="4" w:space="0" w:color="auto"/>
              <w:right w:val="single" w:sz="4" w:space="0" w:color="auto"/>
            </w:tcBorders>
            <w:vAlign w:val="bottom"/>
            <w:hideMark/>
          </w:tcPr>
          <w:p w14:paraId="67BEE233" w14:textId="77777777" w:rsidR="007E68E1" w:rsidRDefault="007E68E1" w:rsidP="0033389B">
            <w:pPr>
              <w:pStyle w:val="Tabletext"/>
              <w:jc w:val="center"/>
              <w:rPr>
                <w:lang w:val="en-GB" w:eastAsia="en-US"/>
              </w:rPr>
            </w:pPr>
            <w:r>
              <w:rPr>
                <w:rFonts w:cs="Times New Roman" w:hint="cs"/>
                <w:szCs w:val="20"/>
                <w:rtl/>
                <w:lang w:val="en-GB"/>
              </w:rPr>
              <w:t>–</w:t>
            </w:r>
            <w:r>
              <w:rPr>
                <w:lang w:val="en-GB"/>
              </w:rPr>
              <w:t>25,8</w:t>
            </w:r>
          </w:p>
        </w:tc>
        <w:tc>
          <w:tcPr>
            <w:tcW w:w="793" w:type="dxa"/>
            <w:tcBorders>
              <w:top w:val="single" w:sz="4" w:space="0" w:color="auto"/>
              <w:left w:val="single" w:sz="4" w:space="0" w:color="auto"/>
              <w:bottom w:val="single" w:sz="4" w:space="0" w:color="auto"/>
              <w:right w:val="single" w:sz="4" w:space="0" w:color="auto"/>
            </w:tcBorders>
            <w:vAlign w:val="bottom"/>
            <w:hideMark/>
          </w:tcPr>
          <w:p w14:paraId="20F89D9D" w14:textId="77777777" w:rsidR="007E68E1" w:rsidRDefault="007E68E1" w:rsidP="0033389B">
            <w:pPr>
              <w:pStyle w:val="Tabletext"/>
              <w:jc w:val="center"/>
              <w:rPr>
                <w:lang w:val="en-GB" w:eastAsia="en-US"/>
              </w:rPr>
            </w:pPr>
            <w:r>
              <w:rPr>
                <w:rFonts w:cs="Times New Roman" w:hint="cs"/>
                <w:szCs w:val="20"/>
                <w:rtl/>
                <w:lang w:val="en-GB"/>
              </w:rPr>
              <w:t>–</w:t>
            </w:r>
            <w:r>
              <w:rPr>
                <w:lang w:val="en-GB"/>
              </w:rPr>
              <w:t>3,6</w:t>
            </w:r>
          </w:p>
        </w:tc>
        <w:tc>
          <w:tcPr>
            <w:tcW w:w="793" w:type="dxa"/>
            <w:tcBorders>
              <w:top w:val="single" w:sz="4" w:space="0" w:color="auto"/>
              <w:left w:val="single" w:sz="4" w:space="0" w:color="auto"/>
              <w:bottom w:val="single" w:sz="4" w:space="0" w:color="auto"/>
              <w:right w:val="single" w:sz="4" w:space="0" w:color="auto"/>
            </w:tcBorders>
            <w:vAlign w:val="bottom"/>
            <w:hideMark/>
          </w:tcPr>
          <w:p w14:paraId="7CC356C4" w14:textId="77777777" w:rsidR="007E68E1" w:rsidRDefault="007E68E1" w:rsidP="0033389B">
            <w:pPr>
              <w:pStyle w:val="Tabletext"/>
              <w:tabs>
                <w:tab w:val="left" w:pos="720"/>
              </w:tabs>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6CE48906" w14:textId="77777777" w:rsidR="007E68E1" w:rsidRDefault="007E68E1" w:rsidP="0033389B">
            <w:pPr>
              <w:pStyle w:val="Tabletext"/>
              <w:jc w:val="center"/>
              <w:rPr>
                <w:lang w:val="en-GB" w:eastAsia="en-US"/>
              </w:rPr>
            </w:pPr>
            <w:r>
              <w:rPr>
                <w:rFonts w:cs="Times New Roman" w:hint="cs"/>
                <w:szCs w:val="20"/>
                <w:rtl/>
                <w:lang w:val="en-GB"/>
              </w:rPr>
              <w:t>–</w:t>
            </w:r>
            <w:r>
              <w:rPr>
                <w:lang w:val="en-GB"/>
              </w:rPr>
              <w:t>3,6</w:t>
            </w:r>
          </w:p>
        </w:tc>
        <w:tc>
          <w:tcPr>
            <w:tcW w:w="793" w:type="dxa"/>
            <w:tcBorders>
              <w:top w:val="single" w:sz="4" w:space="0" w:color="auto"/>
              <w:left w:val="single" w:sz="4" w:space="0" w:color="auto"/>
              <w:bottom w:val="single" w:sz="4" w:space="0" w:color="auto"/>
              <w:right w:val="single" w:sz="4" w:space="0" w:color="auto"/>
            </w:tcBorders>
            <w:vAlign w:val="bottom"/>
            <w:hideMark/>
          </w:tcPr>
          <w:p w14:paraId="166993B5" w14:textId="77777777" w:rsidR="007E68E1" w:rsidRDefault="007E68E1" w:rsidP="0033389B">
            <w:pPr>
              <w:pStyle w:val="Tabletext"/>
              <w:jc w:val="center"/>
              <w:rPr>
                <w:lang w:val="en-GB" w:eastAsia="en-US"/>
              </w:rPr>
            </w:pPr>
            <w:r>
              <w:rPr>
                <w:rFonts w:cs="Times New Roman" w:hint="cs"/>
                <w:szCs w:val="20"/>
                <w:rtl/>
                <w:lang w:val="en-GB"/>
              </w:rPr>
              <w:t>–</w:t>
            </w:r>
            <w:r>
              <w:rPr>
                <w:lang w:val="en-GB"/>
              </w:rPr>
              <w:t>25,8</w:t>
            </w:r>
          </w:p>
        </w:tc>
        <w:tc>
          <w:tcPr>
            <w:tcW w:w="793" w:type="dxa"/>
            <w:tcBorders>
              <w:top w:val="single" w:sz="4" w:space="0" w:color="auto"/>
              <w:left w:val="single" w:sz="4" w:space="0" w:color="auto"/>
              <w:bottom w:val="single" w:sz="4" w:space="0" w:color="auto"/>
              <w:right w:val="single" w:sz="4" w:space="0" w:color="auto"/>
            </w:tcBorders>
            <w:vAlign w:val="bottom"/>
            <w:hideMark/>
          </w:tcPr>
          <w:p w14:paraId="6B544937" w14:textId="77777777" w:rsidR="007E68E1" w:rsidRDefault="007E68E1" w:rsidP="0033389B">
            <w:pPr>
              <w:pStyle w:val="Tabletext"/>
              <w:jc w:val="center"/>
              <w:rPr>
                <w:lang w:val="en-GB" w:eastAsia="en-US"/>
              </w:rPr>
            </w:pPr>
            <w:r>
              <w:rPr>
                <w:rFonts w:cs="Times New Roman" w:hint="cs"/>
                <w:szCs w:val="20"/>
                <w:rtl/>
                <w:lang w:val="en-GB"/>
              </w:rPr>
              <w:t>–</w:t>
            </w:r>
            <w:r>
              <w:rPr>
                <w:lang w:val="en-GB"/>
              </w:rPr>
              <w:t>40,6</w:t>
            </w:r>
          </w:p>
        </w:tc>
        <w:tc>
          <w:tcPr>
            <w:tcW w:w="793" w:type="dxa"/>
            <w:tcBorders>
              <w:top w:val="single" w:sz="4" w:space="0" w:color="auto"/>
              <w:left w:val="single" w:sz="4" w:space="0" w:color="auto"/>
              <w:bottom w:val="single" w:sz="4" w:space="0" w:color="auto"/>
              <w:right w:val="single" w:sz="4" w:space="0" w:color="auto"/>
            </w:tcBorders>
            <w:vAlign w:val="bottom"/>
            <w:hideMark/>
          </w:tcPr>
          <w:p w14:paraId="1B89A13E" w14:textId="77777777" w:rsidR="007E68E1" w:rsidRDefault="007E68E1" w:rsidP="0033389B">
            <w:pPr>
              <w:pStyle w:val="Tabletext"/>
              <w:jc w:val="center"/>
              <w:rPr>
                <w:lang w:val="en-GB" w:eastAsia="en-US"/>
              </w:rPr>
            </w:pPr>
            <w:r>
              <w:rPr>
                <w:rFonts w:cs="Times New Roman" w:hint="cs"/>
                <w:szCs w:val="20"/>
                <w:rtl/>
                <w:lang w:val="en-GB"/>
              </w:rPr>
              <w:t>–</w:t>
            </w:r>
            <w:r>
              <w:rPr>
                <w:lang w:val="en-GB"/>
              </w:rPr>
              <w:t>48,1</w:t>
            </w:r>
          </w:p>
        </w:tc>
        <w:tc>
          <w:tcPr>
            <w:tcW w:w="793" w:type="dxa"/>
            <w:tcBorders>
              <w:top w:val="single" w:sz="4" w:space="0" w:color="auto"/>
              <w:left w:val="single" w:sz="4" w:space="0" w:color="auto"/>
              <w:bottom w:val="single" w:sz="4" w:space="0" w:color="auto"/>
              <w:right w:val="single" w:sz="4" w:space="0" w:color="auto"/>
            </w:tcBorders>
            <w:vAlign w:val="bottom"/>
            <w:hideMark/>
          </w:tcPr>
          <w:p w14:paraId="09FB8E7C" w14:textId="77777777" w:rsidR="007E68E1" w:rsidRDefault="007E68E1" w:rsidP="0033389B">
            <w:pPr>
              <w:pStyle w:val="Tabletext"/>
              <w:jc w:val="center"/>
              <w:rPr>
                <w:lang w:val="en-GB" w:eastAsia="en-US"/>
              </w:rPr>
            </w:pPr>
            <w:r>
              <w:rPr>
                <w:rFonts w:cs="Times New Roman" w:hint="cs"/>
                <w:szCs w:val="20"/>
                <w:rtl/>
                <w:lang w:val="en-GB"/>
              </w:rPr>
              <w:t>–</w:t>
            </w:r>
            <w:r>
              <w:rPr>
                <w:lang w:val="en-GB"/>
              </w:rPr>
              <w:t>51,7</w:t>
            </w:r>
          </w:p>
        </w:tc>
        <w:tc>
          <w:tcPr>
            <w:tcW w:w="793" w:type="dxa"/>
            <w:tcBorders>
              <w:top w:val="single" w:sz="4" w:space="0" w:color="auto"/>
              <w:left w:val="single" w:sz="4" w:space="0" w:color="auto"/>
              <w:bottom w:val="single" w:sz="4" w:space="0" w:color="auto"/>
              <w:right w:val="single" w:sz="4" w:space="0" w:color="auto"/>
            </w:tcBorders>
            <w:vAlign w:val="bottom"/>
            <w:hideMark/>
          </w:tcPr>
          <w:p w14:paraId="1295DF0D" w14:textId="77777777" w:rsidR="007E68E1" w:rsidRDefault="007E68E1" w:rsidP="0033389B">
            <w:pPr>
              <w:pStyle w:val="Tabletext"/>
              <w:jc w:val="center"/>
              <w:rPr>
                <w:lang w:val="en-GB" w:eastAsia="en-US"/>
              </w:rPr>
            </w:pPr>
            <w:r>
              <w:rPr>
                <w:rFonts w:cs="Times New Roman" w:hint="cs"/>
                <w:szCs w:val="20"/>
                <w:rtl/>
                <w:lang w:val="en-GB"/>
              </w:rPr>
              <w:t>–</w:t>
            </w:r>
            <w:r>
              <w:rPr>
                <w:lang w:val="en-GB"/>
              </w:rPr>
              <w:t>54</w:t>
            </w:r>
          </w:p>
        </w:tc>
        <w:tc>
          <w:tcPr>
            <w:tcW w:w="793" w:type="dxa"/>
            <w:tcBorders>
              <w:top w:val="single" w:sz="4" w:space="0" w:color="auto"/>
              <w:left w:val="single" w:sz="4" w:space="0" w:color="auto"/>
              <w:bottom w:val="single" w:sz="4" w:space="0" w:color="auto"/>
              <w:right w:val="single" w:sz="4" w:space="0" w:color="auto"/>
            </w:tcBorders>
            <w:vAlign w:val="center"/>
            <w:hideMark/>
          </w:tcPr>
          <w:p w14:paraId="1A9AAB73" w14:textId="77777777" w:rsidR="007E68E1" w:rsidRDefault="007E68E1" w:rsidP="0033389B">
            <w:pPr>
              <w:pStyle w:val="Tabletext"/>
              <w:jc w:val="center"/>
              <w:rPr>
                <w:lang w:val="en-GB" w:eastAsia="en-US"/>
              </w:rPr>
            </w:pPr>
            <w:r>
              <w:rPr>
                <w:lang w:val="en-GB"/>
              </w:rPr>
              <w:t>10</w:t>
            </w:r>
          </w:p>
        </w:tc>
        <w:tc>
          <w:tcPr>
            <w:tcW w:w="819" w:type="dxa"/>
            <w:tcBorders>
              <w:top w:val="single" w:sz="4" w:space="0" w:color="auto"/>
              <w:left w:val="single" w:sz="4" w:space="0" w:color="auto"/>
              <w:bottom w:val="single" w:sz="4" w:space="0" w:color="auto"/>
              <w:right w:val="single" w:sz="4" w:space="0" w:color="auto"/>
            </w:tcBorders>
            <w:vAlign w:val="bottom"/>
            <w:hideMark/>
          </w:tcPr>
          <w:p w14:paraId="3AB01752" w14:textId="77777777" w:rsidR="007E68E1" w:rsidRDefault="007E68E1" w:rsidP="0033389B">
            <w:pPr>
              <w:pStyle w:val="Tabletext"/>
              <w:jc w:val="center"/>
              <w:rPr>
                <w:lang w:val="en-GB" w:eastAsia="en-US"/>
              </w:rPr>
            </w:pPr>
            <w:r>
              <w:rPr>
                <w:lang w:val="en-GB"/>
              </w:rPr>
              <w:t>6,7</w:t>
            </w:r>
          </w:p>
        </w:tc>
      </w:tr>
      <w:tr w:rsidR="007E68E1" w14:paraId="704A25A0"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hideMark/>
          </w:tcPr>
          <w:p w14:paraId="6B5CC7AD" w14:textId="77777777" w:rsidR="007E68E1" w:rsidRDefault="007E68E1" w:rsidP="0033389B">
            <w:pPr>
              <w:pStyle w:val="Tabletext"/>
              <w:jc w:val="center"/>
              <w:rPr>
                <w:lang w:val="en-GB" w:eastAsia="en-US"/>
              </w:rPr>
            </w:pPr>
            <w:r>
              <w:rPr>
                <w:lang w:val="en-GB"/>
              </w:rPr>
              <w:t>DRM_A4</w:t>
            </w:r>
          </w:p>
        </w:tc>
        <w:tc>
          <w:tcPr>
            <w:tcW w:w="1269" w:type="dxa"/>
            <w:tcBorders>
              <w:top w:val="single" w:sz="4" w:space="0" w:color="auto"/>
              <w:left w:val="single" w:sz="4" w:space="0" w:color="auto"/>
              <w:bottom w:val="single" w:sz="4" w:space="0" w:color="auto"/>
              <w:right w:val="single" w:sz="4" w:space="0" w:color="auto"/>
            </w:tcBorders>
            <w:hideMark/>
          </w:tcPr>
          <w:p w14:paraId="61653367" w14:textId="77777777" w:rsidR="007E68E1" w:rsidRDefault="007E68E1" w:rsidP="0033389B">
            <w:pPr>
              <w:pStyle w:val="Tabletext"/>
              <w:jc w:val="center"/>
              <w:rPr>
                <w:lang w:val="en-GB" w:eastAsia="en-US"/>
              </w:rPr>
            </w:pPr>
            <w:r>
              <w:rPr>
                <w:lang w:val="en-GB"/>
              </w:rPr>
              <w:t>AM</w:t>
            </w:r>
          </w:p>
        </w:tc>
        <w:tc>
          <w:tcPr>
            <w:tcW w:w="793" w:type="dxa"/>
            <w:tcBorders>
              <w:top w:val="single" w:sz="4" w:space="0" w:color="auto"/>
              <w:left w:val="single" w:sz="4" w:space="0" w:color="auto"/>
              <w:bottom w:val="single" w:sz="4" w:space="0" w:color="auto"/>
              <w:right w:val="single" w:sz="4" w:space="0" w:color="auto"/>
            </w:tcBorders>
            <w:hideMark/>
          </w:tcPr>
          <w:p w14:paraId="0271E47E" w14:textId="77777777" w:rsidR="007E68E1" w:rsidRDefault="007E68E1" w:rsidP="0033389B">
            <w:pPr>
              <w:pStyle w:val="Tabletext"/>
              <w:jc w:val="center"/>
              <w:rPr>
                <w:lang w:val="en-GB" w:eastAsia="en-US"/>
              </w:rPr>
            </w:pPr>
            <w:r>
              <w:rPr>
                <w:rFonts w:cs="Times New Roman" w:hint="cs"/>
                <w:szCs w:val="20"/>
                <w:rtl/>
                <w:lang w:val="en-GB"/>
              </w:rPr>
              <w:t>–</w:t>
            </w:r>
            <w:r>
              <w:rPr>
                <w:lang w:val="en-GB"/>
              </w:rPr>
              <w:t>54,4</w:t>
            </w:r>
          </w:p>
        </w:tc>
        <w:tc>
          <w:tcPr>
            <w:tcW w:w="794" w:type="dxa"/>
            <w:tcBorders>
              <w:top w:val="single" w:sz="4" w:space="0" w:color="auto"/>
              <w:left w:val="single" w:sz="4" w:space="0" w:color="auto"/>
              <w:bottom w:val="single" w:sz="4" w:space="0" w:color="auto"/>
              <w:right w:val="single" w:sz="4" w:space="0" w:color="auto"/>
            </w:tcBorders>
            <w:hideMark/>
          </w:tcPr>
          <w:p w14:paraId="665762BA" w14:textId="77777777" w:rsidR="007E68E1" w:rsidRDefault="007E68E1" w:rsidP="0033389B">
            <w:pPr>
              <w:pStyle w:val="Tabletext"/>
              <w:jc w:val="center"/>
              <w:rPr>
                <w:lang w:val="en-GB" w:eastAsia="en-US"/>
              </w:rPr>
            </w:pPr>
            <w:r>
              <w:rPr>
                <w:rFonts w:cs="Times New Roman" w:hint="cs"/>
                <w:szCs w:val="20"/>
                <w:rtl/>
                <w:lang w:val="en-GB"/>
              </w:rPr>
              <w:t>–</w:t>
            </w:r>
            <w:r>
              <w:rPr>
                <w:lang w:val="en-GB"/>
              </w:rPr>
              <w:t>52,2</w:t>
            </w:r>
          </w:p>
        </w:tc>
        <w:tc>
          <w:tcPr>
            <w:tcW w:w="793" w:type="dxa"/>
            <w:tcBorders>
              <w:top w:val="single" w:sz="4" w:space="0" w:color="auto"/>
              <w:left w:val="single" w:sz="4" w:space="0" w:color="auto"/>
              <w:bottom w:val="single" w:sz="4" w:space="0" w:color="auto"/>
              <w:right w:val="single" w:sz="4" w:space="0" w:color="auto"/>
            </w:tcBorders>
            <w:hideMark/>
          </w:tcPr>
          <w:p w14:paraId="4173792D" w14:textId="77777777" w:rsidR="007E68E1" w:rsidRDefault="007E68E1" w:rsidP="0033389B">
            <w:pPr>
              <w:pStyle w:val="Tabletext"/>
              <w:jc w:val="center"/>
              <w:rPr>
                <w:lang w:val="en-GB" w:eastAsia="en-US"/>
              </w:rPr>
            </w:pPr>
            <w:r>
              <w:rPr>
                <w:rFonts w:cs="Times New Roman" w:hint="cs"/>
                <w:szCs w:val="20"/>
                <w:rtl/>
                <w:lang w:val="en-GB"/>
              </w:rPr>
              <w:t>–</w:t>
            </w:r>
            <w:r>
              <w:rPr>
                <w:lang w:val="en-GB"/>
              </w:rPr>
              <w:t>48,6</w:t>
            </w:r>
          </w:p>
        </w:tc>
        <w:tc>
          <w:tcPr>
            <w:tcW w:w="793" w:type="dxa"/>
            <w:tcBorders>
              <w:top w:val="single" w:sz="4" w:space="0" w:color="auto"/>
              <w:left w:val="single" w:sz="4" w:space="0" w:color="auto"/>
              <w:bottom w:val="single" w:sz="4" w:space="0" w:color="auto"/>
              <w:right w:val="single" w:sz="4" w:space="0" w:color="auto"/>
            </w:tcBorders>
            <w:hideMark/>
          </w:tcPr>
          <w:p w14:paraId="05FC8AA5" w14:textId="77777777" w:rsidR="007E68E1" w:rsidRDefault="007E68E1" w:rsidP="0033389B">
            <w:pPr>
              <w:pStyle w:val="Tabletext"/>
              <w:jc w:val="center"/>
              <w:rPr>
                <w:lang w:val="en-GB" w:eastAsia="en-US"/>
              </w:rPr>
            </w:pPr>
            <w:r>
              <w:rPr>
                <w:rFonts w:cs="Times New Roman" w:hint="cs"/>
                <w:szCs w:val="20"/>
                <w:rtl/>
                <w:lang w:val="en-GB"/>
              </w:rPr>
              <w:t>–</w:t>
            </w:r>
            <w:r>
              <w:rPr>
                <w:lang w:val="en-GB"/>
              </w:rPr>
              <w:t>42,7</w:t>
            </w:r>
          </w:p>
        </w:tc>
        <w:tc>
          <w:tcPr>
            <w:tcW w:w="793" w:type="dxa"/>
            <w:tcBorders>
              <w:top w:val="single" w:sz="4" w:space="0" w:color="auto"/>
              <w:left w:val="single" w:sz="4" w:space="0" w:color="auto"/>
              <w:bottom w:val="single" w:sz="4" w:space="0" w:color="auto"/>
              <w:right w:val="single" w:sz="4" w:space="0" w:color="auto"/>
            </w:tcBorders>
            <w:hideMark/>
          </w:tcPr>
          <w:p w14:paraId="445F8082" w14:textId="77777777" w:rsidR="007E68E1" w:rsidRDefault="007E68E1" w:rsidP="0033389B">
            <w:pPr>
              <w:pStyle w:val="Tabletext"/>
              <w:jc w:val="center"/>
              <w:rPr>
                <w:lang w:val="en-GB" w:eastAsia="en-US"/>
              </w:rPr>
            </w:pPr>
            <w:r>
              <w:rPr>
                <w:rFonts w:cs="Times New Roman" w:hint="cs"/>
                <w:szCs w:val="20"/>
                <w:rtl/>
                <w:lang w:val="en-GB"/>
              </w:rPr>
              <w:t>–</w:t>
            </w:r>
            <w:r>
              <w:rPr>
                <w:lang w:val="en-GB"/>
              </w:rPr>
              <w:t>36,7</w:t>
            </w:r>
          </w:p>
        </w:tc>
        <w:tc>
          <w:tcPr>
            <w:tcW w:w="793" w:type="dxa"/>
            <w:tcBorders>
              <w:top w:val="single" w:sz="4" w:space="0" w:color="auto"/>
              <w:left w:val="single" w:sz="4" w:space="0" w:color="auto"/>
              <w:bottom w:val="single" w:sz="4" w:space="0" w:color="auto"/>
              <w:right w:val="single" w:sz="4" w:space="0" w:color="auto"/>
            </w:tcBorders>
            <w:hideMark/>
          </w:tcPr>
          <w:p w14:paraId="1ED1C748" w14:textId="77777777" w:rsidR="007E68E1" w:rsidRDefault="007E68E1" w:rsidP="0033389B">
            <w:pPr>
              <w:pStyle w:val="Tabletext"/>
              <w:jc w:val="center"/>
              <w:rPr>
                <w:lang w:val="en-GB" w:eastAsia="en-US"/>
              </w:rPr>
            </w:pPr>
            <w:r>
              <w:rPr>
                <w:rFonts w:cs="Times New Roman" w:hint="cs"/>
                <w:szCs w:val="20"/>
                <w:rtl/>
                <w:lang w:val="en-GB"/>
              </w:rPr>
              <w:t>–</w:t>
            </w:r>
            <w:r>
              <w:rPr>
                <w:lang w:val="en-GB"/>
              </w:rPr>
              <w:t>7,5</w:t>
            </w:r>
          </w:p>
        </w:tc>
        <w:tc>
          <w:tcPr>
            <w:tcW w:w="793" w:type="dxa"/>
            <w:tcBorders>
              <w:top w:val="single" w:sz="4" w:space="0" w:color="auto"/>
              <w:left w:val="single" w:sz="4" w:space="0" w:color="auto"/>
              <w:bottom w:val="single" w:sz="4" w:space="0" w:color="auto"/>
              <w:right w:val="single" w:sz="4" w:space="0" w:color="auto"/>
            </w:tcBorders>
            <w:hideMark/>
          </w:tcPr>
          <w:p w14:paraId="70D6D6A4" w14:textId="77777777" w:rsidR="007E68E1" w:rsidRDefault="007E68E1" w:rsidP="0033389B">
            <w:pPr>
              <w:pStyle w:val="Tabletext"/>
              <w:tabs>
                <w:tab w:val="left" w:pos="720"/>
              </w:tabs>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14:paraId="7CF54856" w14:textId="77777777" w:rsidR="007E68E1" w:rsidRDefault="007E68E1" w:rsidP="0033389B">
            <w:pPr>
              <w:pStyle w:val="Tabletext"/>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14:paraId="68E507B2" w14:textId="77777777" w:rsidR="007E68E1" w:rsidRDefault="007E68E1" w:rsidP="0033389B">
            <w:pPr>
              <w:pStyle w:val="Tabletext"/>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14:paraId="35652CA1" w14:textId="77777777" w:rsidR="007E68E1" w:rsidRDefault="007E68E1" w:rsidP="0033389B">
            <w:pPr>
              <w:pStyle w:val="Tabletext"/>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14:paraId="056DE4B9" w14:textId="77777777" w:rsidR="007E68E1" w:rsidRDefault="007E68E1" w:rsidP="0033389B">
            <w:pPr>
              <w:pStyle w:val="Tabletext"/>
              <w:jc w:val="center"/>
              <w:rPr>
                <w:lang w:val="en-GB" w:eastAsia="en-US"/>
              </w:rPr>
            </w:pPr>
            <w:r>
              <w:rPr>
                <w:rFonts w:cs="Times New Roman" w:hint="cs"/>
                <w:szCs w:val="20"/>
                <w:rtl/>
                <w:lang w:val="en-GB"/>
              </w:rPr>
              <w:t>–</w:t>
            </w:r>
            <w:r>
              <w:rPr>
                <w:lang w:val="en-GB"/>
              </w:rPr>
              <w:t>12,8</w:t>
            </w:r>
          </w:p>
        </w:tc>
        <w:tc>
          <w:tcPr>
            <w:tcW w:w="793" w:type="dxa"/>
            <w:tcBorders>
              <w:top w:val="single" w:sz="4" w:space="0" w:color="auto"/>
              <w:left w:val="single" w:sz="4" w:space="0" w:color="auto"/>
              <w:bottom w:val="single" w:sz="4" w:space="0" w:color="auto"/>
              <w:right w:val="single" w:sz="4" w:space="0" w:color="auto"/>
            </w:tcBorders>
            <w:hideMark/>
          </w:tcPr>
          <w:p w14:paraId="63EC4494" w14:textId="77777777" w:rsidR="007E68E1" w:rsidRDefault="007E68E1" w:rsidP="0033389B">
            <w:pPr>
              <w:pStyle w:val="Tabletext"/>
              <w:jc w:val="center"/>
              <w:rPr>
                <w:lang w:val="en-GB" w:eastAsia="en-US"/>
              </w:rPr>
            </w:pPr>
            <w:r>
              <w:rPr>
                <w:rFonts w:cs="Times New Roman" w:hint="cs"/>
                <w:szCs w:val="20"/>
                <w:rtl/>
                <w:lang w:val="en-GB"/>
              </w:rPr>
              <w:t>–</w:t>
            </w:r>
            <w:r>
              <w:rPr>
                <w:lang w:val="en-GB"/>
              </w:rPr>
              <w:t>36,7</w:t>
            </w:r>
          </w:p>
        </w:tc>
        <w:tc>
          <w:tcPr>
            <w:tcW w:w="793" w:type="dxa"/>
            <w:tcBorders>
              <w:top w:val="single" w:sz="4" w:space="0" w:color="auto"/>
              <w:left w:val="single" w:sz="4" w:space="0" w:color="auto"/>
              <w:bottom w:val="single" w:sz="4" w:space="0" w:color="auto"/>
              <w:right w:val="single" w:sz="4" w:space="0" w:color="auto"/>
            </w:tcBorders>
            <w:hideMark/>
          </w:tcPr>
          <w:p w14:paraId="7A0FC485" w14:textId="77777777" w:rsidR="007E68E1" w:rsidRDefault="007E68E1" w:rsidP="0033389B">
            <w:pPr>
              <w:pStyle w:val="Tabletext"/>
              <w:jc w:val="center"/>
              <w:rPr>
                <w:lang w:val="en-GB" w:eastAsia="en-US"/>
              </w:rPr>
            </w:pPr>
            <w:r>
              <w:rPr>
                <w:rFonts w:cs="Times New Roman" w:hint="cs"/>
                <w:szCs w:val="20"/>
                <w:rtl/>
                <w:lang w:val="en-GB"/>
              </w:rPr>
              <w:t>–</w:t>
            </w:r>
            <w:r>
              <w:rPr>
                <w:lang w:val="en-GB"/>
              </w:rPr>
              <w:t>43,9</w:t>
            </w:r>
          </w:p>
        </w:tc>
        <w:tc>
          <w:tcPr>
            <w:tcW w:w="793" w:type="dxa"/>
            <w:tcBorders>
              <w:top w:val="single" w:sz="4" w:space="0" w:color="auto"/>
              <w:left w:val="single" w:sz="4" w:space="0" w:color="auto"/>
              <w:bottom w:val="single" w:sz="4" w:space="0" w:color="auto"/>
              <w:right w:val="single" w:sz="4" w:space="0" w:color="auto"/>
            </w:tcBorders>
            <w:hideMark/>
          </w:tcPr>
          <w:p w14:paraId="49F30B97" w14:textId="77777777" w:rsidR="007E68E1" w:rsidRDefault="007E68E1" w:rsidP="0033389B">
            <w:pPr>
              <w:pStyle w:val="Tabletext"/>
              <w:jc w:val="center"/>
              <w:rPr>
                <w:lang w:val="en-GB" w:eastAsia="en-US"/>
              </w:rPr>
            </w:pPr>
            <w:r>
              <w:rPr>
                <w:lang w:val="en-GB"/>
              </w:rPr>
              <w:t>18</w:t>
            </w:r>
          </w:p>
        </w:tc>
        <w:tc>
          <w:tcPr>
            <w:tcW w:w="819" w:type="dxa"/>
            <w:tcBorders>
              <w:top w:val="single" w:sz="4" w:space="0" w:color="auto"/>
              <w:left w:val="single" w:sz="4" w:space="0" w:color="auto"/>
              <w:bottom w:val="single" w:sz="4" w:space="0" w:color="auto"/>
              <w:right w:val="single" w:sz="4" w:space="0" w:color="auto"/>
            </w:tcBorders>
            <w:hideMark/>
          </w:tcPr>
          <w:p w14:paraId="0C1081A4" w14:textId="77777777" w:rsidR="007E68E1" w:rsidRDefault="007E68E1" w:rsidP="0033389B">
            <w:pPr>
              <w:pStyle w:val="Tabletext"/>
              <w:jc w:val="center"/>
              <w:rPr>
                <w:lang w:val="en-GB" w:eastAsia="en-US"/>
              </w:rPr>
            </w:pPr>
            <w:r>
              <w:rPr>
                <w:lang w:val="en-GB"/>
              </w:rPr>
              <w:t>7,4</w:t>
            </w:r>
          </w:p>
        </w:tc>
      </w:tr>
      <w:tr w:rsidR="007E68E1" w14:paraId="0149B031"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hideMark/>
          </w:tcPr>
          <w:p w14:paraId="67925C0A" w14:textId="77777777" w:rsidR="007E68E1" w:rsidRDefault="007E68E1" w:rsidP="0033389B">
            <w:pPr>
              <w:pStyle w:val="Tabletext"/>
              <w:jc w:val="center"/>
              <w:rPr>
                <w:lang w:val="en-GB" w:eastAsia="en-US"/>
              </w:rPr>
            </w:pPr>
            <w:r>
              <w:rPr>
                <w:lang w:val="en-GB"/>
              </w:rPr>
              <w:t>DRM_A5</w:t>
            </w:r>
          </w:p>
        </w:tc>
        <w:tc>
          <w:tcPr>
            <w:tcW w:w="1269" w:type="dxa"/>
            <w:tcBorders>
              <w:top w:val="single" w:sz="4" w:space="0" w:color="auto"/>
              <w:left w:val="single" w:sz="4" w:space="0" w:color="auto"/>
              <w:bottom w:val="single" w:sz="4" w:space="0" w:color="auto"/>
              <w:right w:val="single" w:sz="4" w:space="0" w:color="auto"/>
            </w:tcBorders>
            <w:hideMark/>
          </w:tcPr>
          <w:p w14:paraId="74E1E1A4" w14:textId="77777777" w:rsidR="007E68E1" w:rsidRDefault="007E68E1" w:rsidP="0033389B">
            <w:pPr>
              <w:pStyle w:val="Tabletext"/>
              <w:jc w:val="center"/>
              <w:rPr>
                <w:lang w:val="en-GB" w:eastAsia="en-US"/>
              </w:rPr>
            </w:pPr>
            <w:r>
              <w:rPr>
                <w:lang w:val="en-GB"/>
              </w:rPr>
              <w:t>AM</w:t>
            </w:r>
          </w:p>
        </w:tc>
        <w:tc>
          <w:tcPr>
            <w:tcW w:w="793" w:type="dxa"/>
            <w:tcBorders>
              <w:top w:val="single" w:sz="4" w:space="0" w:color="auto"/>
              <w:left w:val="single" w:sz="4" w:space="0" w:color="auto"/>
              <w:bottom w:val="single" w:sz="4" w:space="0" w:color="auto"/>
              <w:right w:val="single" w:sz="4" w:space="0" w:color="auto"/>
            </w:tcBorders>
            <w:hideMark/>
          </w:tcPr>
          <w:p w14:paraId="189A5401" w14:textId="77777777" w:rsidR="007E68E1" w:rsidRDefault="007E68E1" w:rsidP="0033389B">
            <w:pPr>
              <w:pStyle w:val="Tabletext"/>
              <w:jc w:val="center"/>
              <w:rPr>
                <w:lang w:val="en-GB" w:eastAsia="en-US"/>
              </w:rPr>
            </w:pPr>
            <w:r>
              <w:rPr>
                <w:rFonts w:cs="Times New Roman" w:hint="cs"/>
                <w:szCs w:val="20"/>
                <w:rtl/>
                <w:lang w:val="en-GB"/>
              </w:rPr>
              <w:t>–</w:t>
            </w:r>
            <w:r>
              <w:rPr>
                <w:lang w:val="en-GB"/>
              </w:rPr>
              <w:t>53,8</w:t>
            </w:r>
          </w:p>
        </w:tc>
        <w:tc>
          <w:tcPr>
            <w:tcW w:w="794" w:type="dxa"/>
            <w:tcBorders>
              <w:top w:val="single" w:sz="4" w:space="0" w:color="auto"/>
              <w:left w:val="single" w:sz="4" w:space="0" w:color="auto"/>
              <w:bottom w:val="single" w:sz="4" w:space="0" w:color="auto"/>
              <w:right w:val="single" w:sz="4" w:space="0" w:color="auto"/>
            </w:tcBorders>
            <w:hideMark/>
          </w:tcPr>
          <w:p w14:paraId="739574EA" w14:textId="77777777" w:rsidR="007E68E1" w:rsidRDefault="007E68E1" w:rsidP="0033389B">
            <w:pPr>
              <w:pStyle w:val="Tabletext"/>
              <w:jc w:val="center"/>
              <w:rPr>
                <w:lang w:val="en-GB" w:eastAsia="en-US"/>
              </w:rPr>
            </w:pPr>
            <w:r>
              <w:rPr>
                <w:rFonts w:cs="Times New Roman" w:hint="cs"/>
                <w:szCs w:val="20"/>
                <w:rtl/>
                <w:lang w:val="en-GB"/>
              </w:rPr>
              <w:t>–</w:t>
            </w:r>
            <w:r>
              <w:rPr>
                <w:lang w:val="en-GB"/>
              </w:rPr>
              <w:t>51,5</w:t>
            </w:r>
          </w:p>
        </w:tc>
        <w:tc>
          <w:tcPr>
            <w:tcW w:w="793" w:type="dxa"/>
            <w:tcBorders>
              <w:top w:val="single" w:sz="4" w:space="0" w:color="auto"/>
              <w:left w:val="single" w:sz="4" w:space="0" w:color="auto"/>
              <w:bottom w:val="single" w:sz="4" w:space="0" w:color="auto"/>
              <w:right w:val="single" w:sz="4" w:space="0" w:color="auto"/>
            </w:tcBorders>
            <w:hideMark/>
          </w:tcPr>
          <w:p w14:paraId="47B32AF2" w14:textId="77777777" w:rsidR="007E68E1" w:rsidRDefault="007E68E1" w:rsidP="0033389B">
            <w:pPr>
              <w:pStyle w:val="Tabletext"/>
              <w:jc w:val="center"/>
              <w:rPr>
                <w:lang w:val="en-GB" w:eastAsia="en-US"/>
              </w:rPr>
            </w:pPr>
            <w:r>
              <w:rPr>
                <w:rFonts w:cs="Times New Roman" w:hint="cs"/>
                <w:szCs w:val="20"/>
                <w:rtl/>
                <w:lang w:val="en-GB"/>
              </w:rPr>
              <w:t>–</w:t>
            </w:r>
            <w:r>
              <w:rPr>
                <w:lang w:val="en-GB"/>
              </w:rPr>
              <w:t>48</w:t>
            </w:r>
          </w:p>
        </w:tc>
        <w:tc>
          <w:tcPr>
            <w:tcW w:w="793" w:type="dxa"/>
            <w:tcBorders>
              <w:top w:val="single" w:sz="4" w:space="0" w:color="auto"/>
              <w:left w:val="single" w:sz="4" w:space="0" w:color="auto"/>
              <w:bottom w:val="single" w:sz="4" w:space="0" w:color="auto"/>
              <w:right w:val="single" w:sz="4" w:space="0" w:color="auto"/>
            </w:tcBorders>
            <w:hideMark/>
          </w:tcPr>
          <w:p w14:paraId="3F835C28" w14:textId="77777777" w:rsidR="007E68E1" w:rsidRDefault="007E68E1" w:rsidP="0033389B">
            <w:pPr>
              <w:pStyle w:val="Tabletext"/>
              <w:jc w:val="center"/>
              <w:rPr>
                <w:lang w:val="en-GB" w:eastAsia="en-US"/>
              </w:rPr>
            </w:pPr>
            <w:r>
              <w:rPr>
                <w:rFonts w:cs="Times New Roman" w:hint="cs"/>
                <w:szCs w:val="20"/>
                <w:rtl/>
                <w:lang w:val="en-GB"/>
              </w:rPr>
              <w:t>–</w:t>
            </w:r>
            <w:r>
              <w:rPr>
                <w:lang w:val="en-GB"/>
              </w:rPr>
              <w:t>41,5</w:t>
            </w:r>
          </w:p>
        </w:tc>
        <w:tc>
          <w:tcPr>
            <w:tcW w:w="793" w:type="dxa"/>
            <w:tcBorders>
              <w:top w:val="single" w:sz="4" w:space="0" w:color="auto"/>
              <w:left w:val="single" w:sz="4" w:space="0" w:color="auto"/>
              <w:bottom w:val="single" w:sz="4" w:space="0" w:color="auto"/>
              <w:right w:val="single" w:sz="4" w:space="0" w:color="auto"/>
            </w:tcBorders>
            <w:hideMark/>
          </w:tcPr>
          <w:p w14:paraId="2D7346FF" w14:textId="77777777" w:rsidR="007E68E1" w:rsidRDefault="007E68E1" w:rsidP="0033389B">
            <w:pPr>
              <w:pStyle w:val="Tabletext"/>
              <w:jc w:val="center"/>
              <w:rPr>
                <w:lang w:val="en-GB" w:eastAsia="en-US"/>
              </w:rPr>
            </w:pPr>
            <w:r>
              <w:rPr>
                <w:rFonts w:cs="Times New Roman" w:hint="cs"/>
                <w:szCs w:val="20"/>
                <w:rtl/>
                <w:lang w:val="en-GB"/>
              </w:rPr>
              <w:t>–</w:t>
            </w:r>
            <w:r>
              <w:rPr>
                <w:lang w:val="en-GB"/>
              </w:rPr>
              <w:t>27,9</w:t>
            </w:r>
          </w:p>
        </w:tc>
        <w:tc>
          <w:tcPr>
            <w:tcW w:w="793" w:type="dxa"/>
            <w:tcBorders>
              <w:top w:val="single" w:sz="4" w:space="0" w:color="auto"/>
              <w:left w:val="single" w:sz="4" w:space="0" w:color="auto"/>
              <w:bottom w:val="single" w:sz="4" w:space="0" w:color="auto"/>
              <w:right w:val="single" w:sz="4" w:space="0" w:color="auto"/>
            </w:tcBorders>
            <w:hideMark/>
          </w:tcPr>
          <w:p w14:paraId="3A775DA8" w14:textId="77777777" w:rsidR="007E68E1" w:rsidRDefault="007E68E1" w:rsidP="0033389B">
            <w:pPr>
              <w:pStyle w:val="Tabletext"/>
              <w:jc w:val="center"/>
              <w:rPr>
                <w:lang w:val="en-GB" w:eastAsia="en-US"/>
              </w:rPr>
            </w:pPr>
            <w:r>
              <w:rPr>
                <w:rFonts w:cs="Times New Roman" w:hint="cs"/>
                <w:szCs w:val="20"/>
                <w:rtl/>
                <w:lang w:val="en-GB"/>
              </w:rPr>
              <w:t>–</w:t>
            </w:r>
            <w:r>
              <w:rPr>
                <w:lang w:val="en-GB"/>
              </w:rPr>
              <w:t>4,6</w:t>
            </w:r>
          </w:p>
        </w:tc>
        <w:tc>
          <w:tcPr>
            <w:tcW w:w="793" w:type="dxa"/>
            <w:tcBorders>
              <w:top w:val="single" w:sz="4" w:space="0" w:color="auto"/>
              <w:left w:val="single" w:sz="4" w:space="0" w:color="auto"/>
              <w:bottom w:val="single" w:sz="4" w:space="0" w:color="auto"/>
              <w:right w:val="single" w:sz="4" w:space="0" w:color="auto"/>
            </w:tcBorders>
            <w:hideMark/>
          </w:tcPr>
          <w:p w14:paraId="1050D8A4" w14:textId="77777777" w:rsidR="007E68E1" w:rsidRDefault="007E68E1" w:rsidP="0033389B">
            <w:pPr>
              <w:pStyle w:val="Tabletext"/>
              <w:tabs>
                <w:tab w:val="left" w:pos="720"/>
              </w:tabs>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14:paraId="0893C08E" w14:textId="77777777" w:rsidR="007E68E1" w:rsidRDefault="007E68E1" w:rsidP="0033389B">
            <w:pPr>
              <w:pStyle w:val="Tabletext"/>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14:paraId="274ECB2C" w14:textId="77777777" w:rsidR="007E68E1" w:rsidRDefault="007E68E1" w:rsidP="0033389B">
            <w:pPr>
              <w:pStyle w:val="Tabletext"/>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14:paraId="14D52AAF" w14:textId="77777777" w:rsidR="007E68E1" w:rsidRDefault="007E68E1" w:rsidP="0033389B">
            <w:pPr>
              <w:pStyle w:val="Tabletext"/>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14:paraId="50D32AEE" w14:textId="77777777" w:rsidR="007E68E1" w:rsidRDefault="007E68E1" w:rsidP="0033389B">
            <w:pPr>
              <w:pStyle w:val="Tabletext"/>
              <w:jc w:val="center"/>
              <w:rPr>
                <w:lang w:val="en-GB" w:eastAsia="en-US"/>
              </w:rPr>
            </w:pPr>
            <w:r>
              <w:rPr>
                <w:rFonts w:cs="Times New Roman" w:hint="cs"/>
                <w:szCs w:val="20"/>
                <w:rtl/>
                <w:lang w:val="en-GB"/>
              </w:rPr>
              <w:t>–</w:t>
            </w:r>
            <w:r>
              <w:rPr>
                <w:lang w:val="en-GB"/>
              </w:rPr>
              <w:t>4,6</w:t>
            </w:r>
          </w:p>
        </w:tc>
        <w:tc>
          <w:tcPr>
            <w:tcW w:w="793" w:type="dxa"/>
            <w:tcBorders>
              <w:top w:val="single" w:sz="4" w:space="0" w:color="auto"/>
              <w:left w:val="single" w:sz="4" w:space="0" w:color="auto"/>
              <w:bottom w:val="single" w:sz="4" w:space="0" w:color="auto"/>
              <w:right w:val="single" w:sz="4" w:space="0" w:color="auto"/>
            </w:tcBorders>
            <w:hideMark/>
          </w:tcPr>
          <w:p w14:paraId="5022BE82" w14:textId="77777777" w:rsidR="007E68E1" w:rsidRDefault="007E68E1" w:rsidP="0033389B">
            <w:pPr>
              <w:pStyle w:val="Tabletext"/>
              <w:jc w:val="center"/>
              <w:rPr>
                <w:lang w:val="en-GB" w:eastAsia="en-US"/>
              </w:rPr>
            </w:pPr>
            <w:r>
              <w:rPr>
                <w:rFonts w:cs="Times New Roman" w:hint="cs"/>
                <w:szCs w:val="20"/>
                <w:rtl/>
                <w:lang w:val="en-GB"/>
              </w:rPr>
              <w:t>–</w:t>
            </w:r>
            <w:r>
              <w:rPr>
                <w:lang w:val="en-GB"/>
              </w:rPr>
              <w:t>20</w:t>
            </w:r>
          </w:p>
        </w:tc>
        <w:tc>
          <w:tcPr>
            <w:tcW w:w="793" w:type="dxa"/>
            <w:tcBorders>
              <w:top w:val="single" w:sz="4" w:space="0" w:color="auto"/>
              <w:left w:val="single" w:sz="4" w:space="0" w:color="auto"/>
              <w:bottom w:val="single" w:sz="4" w:space="0" w:color="auto"/>
              <w:right w:val="single" w:sz="4" w:space="0" w:color="auto"/>
            </w:tcBorders>
            <w:hideMark/>
          </w:tcPr>
          <w:p w14:paraId="5FF35718" w14:textId="77777777" w:rsidR="007E68E1" w:rsidRDefault="007E68E1" w:rsidP="0033389B">
            <w:pPr>
              <w:pStyle w:val="Tabletext"/>
              <w:jc w:val="center"/>
              <w:rPr>
                <w:lang w:val="en-GB" w:eastAsia="en-US"/>
              </w:rPr>
            </w:pPr>
            <w:r>
              <w:rPr>
                <w:rFonts w:cs="Times New Roman" w:hint="cs"/>
                <w:szCs w:val="20"/>
                <w:rtl/>
                <w:lang w:val="en-GB"/>
              </w:rPr>
              <w:t>–</w:t>
            </w:r>
            <w:r>
              <w:rPr>
                <w:lang w:val="en-GB"/>
              </w:rPr>
              <w:t>41,5</w:t>
            </w:r>
          </w:p>
        </w:tc>
        <w:tc>
          <w:tcPr>
            <w:tcW w:w="793" w:type="dxa"/>
            <w:tcBorders>
              <w:top w:val="single" w:sz="4" w:space="0" w:color="auto"/>
              <w:left w:val="single" w:sz="4" w:space="0" w:color="auto"/>
              <w:bottom w:val="single" w:sz="4" w:space="0" w:color="auto"/>
              <w:right w:val="single" w:sz="4" w:space="0" w:color="auto"/>
            </w:tcBorders>
            <w:hideMark/>
          </w:tcPr>
          <w:p w14:paraId="156113B4" w14:textId="77777777" w:rsidR="007E68E1" w:rsidRDefault="007E68E1" w:rsidP="0033389B">
            <w:pPr>
              <w:pStyle w:val="Tabletext"/>
              <w:jc w:val="center"/>
              <w:rPr>
                <w:lang w:val="en-GB" w:eastAsia="en-US"/>
              </w:rPr>
            </w:pPr>
            <w:r>
              <w:rPr>
                <w:lang w:val="en-GB"/>
              </w:rPr>
              <w:t>20</w:t>
            </w:r>
          </w:p>
        </w:tc>
        <w:tc>
          <w:tcPr>
            <w:tcW w:w="819" w:type="dxa"/>
            <w:tcBorders>
              <w:top w:val="single" w:sz="4" w:space="0" w:color="auto"/>
              <w:left w:val="single" w:sz="4" w:space="0" w:color="auto"/>
              <w:bottom w:val="single" w:sz="4" w:space="0" w:color="auto"/>
              <w:right w:val="single" w:sz="4" w:space="0" w:color="auto"/>
            </w:tcBorders>
            <w:hideMark/>
          </w:tcPr>
          <w:p w14:paraId="483DAE04" w14:textId="77777777" w:rsidR="007E68E1" w:rsidRDefault="007E68E1" w:rsidP="0033389B">
            <w:pPr>
              <w:pStyle w:val="Tabletext"/>
              <w:jc w:val="center"/>
              <w:rPr>
                <w:lang w:val="en-GB" w:eastAsia="en-US"/>
              </w:rPr>
            </w:pPr>
            <w:r>
              <w:rPr>
                <w:lang w:val="en-GB"/>
              </w:rPr>
              <w:t>7,4</w:t>
            </w:r>
          </w:p>
        </w:tc>
      </w:tr>
      <w:tr w:rsidR="007E68E1" w14:paraId="7C6B7238"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02F8E806" w14:textId="77777777" w:rsidR="007E68E1" w:rsidRDefault="007E68E1" w:rsidP="0033389B">
            <w:pPr>
              <w:pStyle w:val="Tabletext"/>
              <w:jc w:val="center"/>
              <w:rPr>
                <w:rFonts w:eastAsia="Arial Unicode MS"/>
                <w:lang w:val="en-GB" w:eastAsia="en-US"/>
              </w:rPr>
            </w:pPr>
            <w:r>
              <w:rPr>
                <w:lang w:val="en-GB"/>
              </w:rPr>
              <w:t>DRM_B0</w:t>
            </w:r>
          </w:p>
        </w:tc>
        <w:tc>
          <w:tcPr>
            <w:tcW w:w="1269" w:type="dxa"/>
            <w:tcBorders>
              <w:top w:val="single" w:sz="4" w:space="0" w:color="auto"/>
              <w:left w:val="single" w:sz="4" w:space="0" w:color="auto"/>
              <w:bottom w:val="single" w:sz="4" w:space="0" w:color="auto"/>
              <w:right w:val="single" w:sz="4" w:space="0" w:color="auto"/>
            </w:tcBorders>
            <w:vAlign w:val="center"/>
            <w:hideMark/>
          </w:tcPr>
          <w:p w14:paraId="21E9E5B4" w14:textId="77777777" w:rsidR="007E68E1" w:rsidRDefault="007E68E1" w:rsidP="0033389B">
            <w:pPr>
              <w:pStyle w:val="Tabletext"/>
              <w:jc w:val="center"/>
              <w:rPr>
                <w:rFonts w:eastAsia="Arial Unicode MS"/>
                <w:lang w:val="en-GB" w:eastAsia="en-US"/>
              </w:rPr>
            </w:pPr>
            <w:r>
              <w:rPr>
                <w:lang w:val="en-GB"/>
              </w:rPr>
              <w:t>AM</w:t>
            </w:r>
          </w:p>
        </w:tc>
        <w:tc>
          <w:tcPr>
            <w:tcW w:w="793" w:type="dxa"/>
            <w:tcBorders>
              <w:top w:val="single" w:sz="4" w:space="0" w:color="auto"/>
              <w:left w:val="single" w:sz="4" w:space="0" w:color="auto"/>
              <w:bottom w:val="single" w:sz="4" w:space="0" w:color="auto"/>
              <w:right w:val="single" w:sz="4" w:space="0" w:color="auto"/>
            </w:tcBorders>
            <w:vAlign w:val="bottom"/>
            <w:hideMark/>
          </w:tcPr>
          <w:p w14:paraId="251E0038" w14:textId="77777777" w:rsidR="007E68E1" w:rsidRDefault="007E68E1" w:rsidP="0033389B">
            <w:pPr>
              <w:pStyle w:val="Tabletext"/>
              <w:jc w:val="center"/>
              <w:rPr>
                <w:lang w:val="en-GB" w:eastAsia="en-US"/>
              </w:rPr>
            </w:pPr>
            <w:r>
              <w:rPr>
                <w:rFonts w:cs="Times New Roman" w:hint="cs"/>
                <w:szCs w:val="20"/>
                <w:rtl/>
                <w:lang w:val="en-GB"/>
              </w:rPr>
              <w:t>–</w:t>
            </w:r>
            <w:r>
              <w:rPr>
                <w:lang w:val="en-GB"/>
              </w:rPr>
              <w:t>57,7</w:t>
            </w:r>
          </w:p>
        </w:tc>
        <w:tc>
          <w:tcPr>
            <w:tcW w:w="794" w:type="dxa"/>
            <w:tcBorders>
              <w:top w:val="single" w:sz="4" w:space="0" w:color="auto"/>
              <w:left w:val="single" w:sz="4" w:space="0" w:color="auto"/>
              <w:bottom w:val="single" w:sz="4" w:space="0" w:color="auto"/>
              <w:right w:val="single" w:sz="4" w:space="0" w:color="auto"/>
            </w:tcBorders>
            <w:vAlign w:val="bottom"/>
            <w:hideMark/>
          </w:tcPr>
          <w:p w14:paraId="0AFB3D06" w14:textId="77777777" w:rsidR="007E68E1" w:rsidRDefault="007E68E1" w:rsidP="0033389B">
            <w:pPr>
              <w:pStyle w:val="Tabletext"/>
              <w:jc w:val="center"/>
              <w:rPr>
                <w:lang w:val="en-GB" w:eastAsia="en-US"/>
              </w:rPr>
            </w:pPr>
            <w:r>
              <w:rPr>
                <w:rFonts w:cs="Times New Roman" w:hint="cs"/>
                <w:szCs w:val="20"/>
                <w:rtl/>
                <w:lang w:val="en-GB"/>
              </w:rPr>
              <w:t>–</w:t>
            </w:r>
            <w:r>
              <w:rPr>
                <w:lang w:val="en-GB"/>
              </w:rPr>
              <w:t>55,5</w:t>
            </w:r>
          </w:p>
        </w:tc>
        <w:tc>
          <w:tcPr>
            <w:tcW w:w="793" w:type="dxa"/>
            <w:tcBorders>
              <w:top w:val="single" w:sz="4" w:space="0" w:color="auto"/>
              <w:left w:val="single" w:sz="4" w:space="0" w:color="auto"/>
              <w:bottom w:val="single" w:sz="4" w:space="0" w:color="auto"/>
              <w:right w:val="single" w:sz="4" w:space="0" w:color="auto"/>
            </w:tcBorders>
            <w:vAlign w:val="bottom"/>
            <w:hideMark/>
          </w:tcPr>
          <w:p w14:paraId="6360D4C0" w14:textId="77777777" w:rsidR="007E68E1" w:rsidRDefault="007E68E1" w:rsidP="0033389B">
            <w:pPr>
              <w:pStyle w:val="Tabletext"/>
              <w:jc w:val="center"/>
              <w:rPr>
                <w:lang w:val="en-GB" w:eastAsia="en-US"/>
              </w:rPr>
            </w:pPr>
            <w:r>
              <w:rPr>
                <w:rFonts w:cs="Times New Roman" w:hint="cs"/>
                <w:szCs w:val="20"/>
                <w:rtl/>
                <w:lang w:val="en-GB"/>
              </w:rPr>
              <w:t>–</w:t>
            </w:r>
            <w:r>
              <w:rPr>
                <w:lang w:val="en-GB"/>
              </w:rPr>
              <w:t>52,2</w:t>
            </w:r>
          </w:p>
        </w:tc>
        <w:tc>
          <w:tcPr>
            <w:tcW w:w="793" w:type="dxa"/>
            <w:tcBorders>
              <w:top w:val="single" w:sz="4" w:space="0" w:color="auto"/>
              <w:left w:val="single" w:sz="4" w:space="0" w:color="auto"/>
              <w:bottom w:val="single" w:sz="4" w:space="0" w:color="auto"/>
              <w:right w:val="single" w:sz="4" w:space="0" w:color="auto"/>
            </w:tcBorders>
            <w:vAlign w:val="bottom"/>
            <w:hideMark/>
          </w:tcPr>
          <w:p w14:paraId="14CEA979" w14:textId="77777777" w:rsidR="007E68E1" w:rsidRDefault="007E68E1" w:rsidP="0033389B">
            <w:pPr>
              <w:pStyle w:val="Tabletext"/>
              <w:jc w:val="center"/>
              <w:rPr>
                <w:lang w:val="en-GB" w:eastAsia="en-US"/>
              </w:rPr>
            </w:pPr>
            <w:r>
              <w:rPr>
                <w:rFonts w:cs="Times New Roman" w:hint="cs"/>
                <w:szCs w:val="20"/>
                <w:rtl/>
                <w:lang w:val="en-GB"/>
              </w:rPr>
              <w:t>–</w:t>
            </w:r>
            <w:r>
              <w:rPr>
                <w:lang w:val="en-GB"/>
              </w:rPr>
              <w:t>46,1</w:t>
            </w:r>
          </w:p>
        </w:tc>
        <w:tc>
          <w:tcPr>
            <w:tcW w:w="793" w:type="dxa"/>
            <w:tcBorders>
              <w:top w:val="single" w:sz="4" w:space="0" w:color="auto"/>
              <w:left w:val="single" w:sz="4" w:space="0" w:color="auto"/>
              <w:bottom w:val="single" w:sz="4" w:space="0" w:color="auto"/>
              <w:right w:val="single" w:sz="4" w:space="0" w:color="auto"/>
            </w:tcBorders>
            <w:vAlign w:val="bottom"/>
            <w:hideMark/>
          </w:tcPr>
          <w:p w14:paraId="57484F56" w14:textId="77777777" w:rsidR="007E68E1" w:rsidRDefault="007E68E1" w:rsidP="0033389B">
            <w:pPr>
              <w:pStyle w:val="Tabletext"/>
              <w:jc w:val="center"/>
              <w:rPr>
                <w:lang w:val="en-GB" w:eastAsia="en-US"/>
              </w:rPr>
            </w:pPr>
            <w:r>
              <w:rPr>
                <w:rFonts w:cs="Times New Roman" w:hint="cs"/>
                <w:szCs w:val="20"/>
                <w:rtl/>
                <w:lang w:val="en-GB"/>
              </w:rPr>
              <w:t>–</w:t>
            </w:r>
            <w:r>
              <w:rPr>
                <w:lang w:val="en-GB"/>
              </w:rPr>
              <w:t>45</w:t>
            </w:r>
          </w:p>
        </w:tc>
        <w:tc>
          <w:tcPr>
            <w:tcW w:w="793" w:type="dxa"/>
            <w:tcBorders>
              <w:top w:val="single" w:sz="4" w:space="0" w:color="auto"/>
              <w:left w:val="single" w:sz="4" w:space="0" w:color="auto"/>
              <w:bottom w:val="single" w:sz="4" w:space="0" w:color="auto"/>
              <w:right w:val="single" w:sz="4" w:space="0" w:color="auto"/>
            </w:tcBorders>
            <w:vAlign w:val="bottom"/>
            <w:hideMark/>
          </w:tcPr>
          <w:p w14:paraId="0C1881EB" w14:textId="77777777" w:rsidR="007E68E1" w:rsidRDefault="007E68E1" w:rsidP="0033389B">
            <w:pPr>
              <w:pStyle w:val="Tabletext"/>
              <w:jc w:val="center"/>
              <w:rPr>
                <w:lang w:val="en-GB" w:eastAsia="en-US"/>
              </w:rPr>
            </w:pPr>
            <w:r>
              <w:rPr>
                <w:rFonts w:cs="Times New Roman" w:hint="cs"/>
                <w:szCs w:val="20"/>
                <w:rtl/>
                <w:lang w:val="en-GB"/>
              </w:rPr>
              <w:t>–</w:t>
            </w:r>
            <w:r>
              <w:rPr>
                <w:lang w:val="en-GB"/>
              </w:rPr>
              <w:t>36,2</w:t>
            </w:r>
          </w:p>
        </w:tc>
        <w:tc>
          <w:tcPr>
            <w:tcW w:w="793" w:type="dxa"/>
            <w:tcBorders>
              <w:top w:val="single" w:sz="4" w:space="0" w:color="auto"/>
              <w:left w:val="single" w:sz="4" w:space="0" w:color="auto"/>
              <w:bottom w:val="single" w:sz="4" w:space="0" w:color="auto"/>
              <w:right w:val="single" w:sz="4" w:space="0" w:color="auto"/>
            </w:tcBorders>
            <w:vAlign w:val="bottom"/>
            <w:hideMark/>
          </w:tcPr>
          <w:p w14:paraId="233CC886" w14:textId="77777777" w:rsidR="007E68E1" w:rsidRDefault="007E68E1" w:rsidP="0033389B">
            <w:pPr>
              <w:pStyle w:val="Tabletext"/>
              <w:tabs>
                <w:tab w:val="left" w:pos="720"/>
              </w:tabs>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6DE58056" w14:textId="77777777" w:rsidR="007E68E1" w:rsidRDefault="007E68E1" w:rsidP="0033389B">
            <w:pPr>
              <w:pStyle w:val="Tabletext"/>
              <w:jc w:val="center"/>
              <w:rPr>
                <w:lang w:val="en-GB" w:eastAsia="en-US"/>
              </w:rPr>
            </w:pPr>
            <w:r>
              <w:rPr>
                <w:rFonts w:cs="Times New Roman" w:hint="cs"/>
                <w:szCs w:val="20"/>
                <w:rtl/>
                <w:lang w:val="en-GB"/>
              </w:rPr>
              <w:t>–</w:t>
            </w:r>
            <w:r>
              <w:rPr>
                <w:lang w:val="en-GB"/>
              </w:rPr>
              <w:t>3,5</w:t>
            </w:r>
          </w:p>
        </w:tc>
        <w:tc>
          <w:tcPr>
            <w:tcW w:w="793" w:type="dxa"/>
            <w:tcBorders>
              <w:top w:val="single" w:sz="4" w:space="0" w:color="auto"/>
              <w:left w:val="single" w:sz="4" w:space="0" w:color="auto"/>
              <w:bottom w:val="single" w:sz="4" w:space="0" w:color="auto"/>
              <w:right w:val="single" w:sz="4" w:space="0" w:color="auto"/>
            </w:tcBorders>
            <w:vAlign w:val="bottom"/>
            <w:hideMark/>
          </w:tcPr>
          <w:p w14:paraId="18796445" w14:textId="77777777" w:rsidR="007E68E1" w:rsidRDefault="007E68E1" w:rsidP="0033389B">
            <w:pPr>
              <w:pStyle w:val="Tabletext"/>
              <w:jc w:val="center"/>
              <w:rPr>
                <w:lang w:val="en-GB" w:eastAsia="en-US"/>
              </w:rPr>
            </w:pPr>
            <w:r>
              <w:rPr>
                <w:rFonts w:cs="Times New Roman" w:hint="cs"/>
                <w:szCs w:val="20"/>
                <w:rtl/>
                <w:lang w:val="en-GB"/>
              </w:rPr>
              <w:t>–</w:t>
            </w:r>
            <w:r>
              <w:rPr>
                <w:lang w:val="en-GB"/>
              </w:rPr>
              <w:t>30,9</w:t>
            </w:r>
          </w:p>
        </w:tc>
        <w:tc>
          <w:tcPr>
            <w:tcW w:w="793" w:type="dxa"/>
            <w:tcBorders>
              <w:top w:val="single" w:sz="4" w:space="0" w:color="auto"/>
              <w:left w:val="single" w:sz="4" w:space="0" w:color="auto"/>
              <w:bottom w:val="single" w:sz="4" w:space="0" w:color="auto"/>
              <w:right w:val="single" w:sz="4" w:space="0" w:color="auto"/>
            </w:tcBorders>
            <w:vAlign w:val="bottom"/>
            <w:hideMark/>
          </w:tcPr>
          <w:p w14:paraId="04087CD1" w14:textId="77777777" w:rsidR="007E68E1" w:rsidRDefault="007E68E1" w:rsidP="0033389B">
            <w:pPr>
              <w:pStyle w:val="Tabletext"/>
              <w:jc w:val="center"/>
              <w:rPr>
                <w:lang w:val="en-GB" w:eastAsia="en-US"/>
              </w:rPr>
            </w:pPr>
            <w:r>
              <w:rPr>
                <w:rFonts w:cs="Times New Roman" w:hint="cs"/>
                <w:szCs w:val="20"/>
                <w:rtl/>
                <w:lang w:val="en-GB"/>
              </w:rPr>
              <w:t>–</w:t>
            </w:r>
            <w:r>
              <w:rPr>
                <w:lang w:val="en-GB"/>
              </w:rPr>
              <w:t>41,1</w:t>
            </w:r>
          </w:p>
        </w:tc>
        <w:tc>
          <w:tcPr>
            <w:tcW w:w="793" w:type="dxa"/>
            <w:tcBorders>
              <w:top w:val="single" w:sz="4" w:space="0" w:color="auto"/>
              <w:left w:val="single" w:sz="4" w:space="0" w:color="auto"/>
              <w:bottom w:val="single" w:sz="4" w:space="0" w:color="auto"/>
              <w:right w:val="single" w:sz="4" w:space="0" w:color="auto"/>
            </w:tcBorders>
            <w:vAlign w:val="bottom"/>
            <w:hideMark/>
          </w:tcPr>
          <w:p w14:paraId="54A917EB" w14:textId="77777777" w:rsidR="007E68E1" w:rsidRDefault="007E68E1" w:rsidP="0033389B">
            <w:pPr>
              <w:pStyle w:val="Tabletext"/>
              <w:jc w:val="center"/>
              <w:rPr>
                <w:lang w:val="en-GB" w:eastAsia="en-US"/>
              </w:rPr>
            </w:pPr>
            <w:r>
              <w:rPr>
                <w:rFonts w:cs="Times New Roman" w:hint="cs"/>
                <w:szCs w:val="20"/>
                <w:rtl/>
                <w:lang w:val="en-GB"/>
              </w:rPr>
              <w:t>–</w:t>
            </w:r>
            <w:r>
              <w:rPr>
                <w:lang w:val="en-GB"/>
              </w:rPr>
              <w:t>46,9</w:t>
            </w:r>
          </w:p>
        </w:tc>
        <w:tc>
          <w:tcPr>
            <w:tcW w:w="793" w:type="dxa"/>
            <w:tcBorders>
              <w:top w:val="single" w:sz="4" w:space="0" w:color="auto"/>
              <w:left w:val="single" w:sz="4" w:space="0" w:color="auto"/>
              <w:bottom w:val="single" w:sz="4" w:space="0" w:color="auto"/>
              <w:right w:val="single" w:sz="4" w:space="0" w:color="auto"/>
            </w:tcBorders>
            <w:vAlign w:val="bottom"/>
            <w:hideMark/>
          </w:tcPr>
          <w:p w14:paraId="760782D6" w14:textId="77777777" w:rsidR="007E68E1" w:rsidRDefault="007E68E1" w:rsidP="0033389B">
            <w:pPr>
              <w:pStyle w:val="Tabletext"/>
              <w:jc w:val="center"/>
              <w:rPr>
                <w:lang w:val="en-GB" w:eastAsia="en-US"/>
              </w:rPr>
            </w:pPr>
            <w:r>
              <w:rPr>
                <w:rFonts w:cs="Times New Roman" w:hint="cs"/>
                <w:szCs w:val="20"/>
                <w:rtl/>
                <w:lang w:val="en-GB"/>
              </w:rPr>
              <w:t>–</w:t>
            </w:r>
            <w:r>
              <w:rPr>
                <w:lang w:val="en-GB"/>
              </w:rPr>
              <w:t>50,6</w:t>
            </w:r>
          </w:p>
        </w:tc>
        <w:tc>
          <w:tcPr>
            <w:tcW w:w="793" w:type="dxa"/>
            <w:tcBorders>
              <w:top w:val="single" w:sz="4" w:space="0" w:color="auto"/>
              <w:left w:val="single" w:sz="4" w:space="0" w:color="auto"/>
              <w:bottom w:val="single" w:sz="4" w:space="0" w:color="auto"/>
              <w:right w:val="single" w:sz="4" w:space="0" w:color="auto"/>
            </w:tcBorders>
            <w:vAlign w:val="bottom"/>
            <w:hideMark/>
          </w:tcPr>
          <w:p w14:paraId="19333E3C" w14:textId="77777777" w:rsidR="007E68E1" w:rsidRDefault="007E68E1" w:rsidP="0033389B">
            <w:pPr>
              <w:pStyle w:val="Tabletext"/>
              <w:jc w:val="center"/>
              <w:rPr>
                <w:lang w:val="en-GB" w:eastAsia="en-US"/>
              </w:rPr>
            </w:pPr>
            <w:r>
              <w:rPr>
                <w:rFonts w:cs="Times New Roman" w:hint="cs"/>
                <w:szCs w:val="20"/>
                <w:rtl/>
                <w:lang w:val="en-GB"/>
              </w:rPr>
              <w:t>–</w:t>
            </w:r>
            <w:r>
              <w:rPr>
                <w:lang w:val="en-GB"/>
              </w:rPr>
              <w:t>53</w:t>
            </w:r>
          </w:p>
        </w:tc>
        <w:tc>
          <w:tcPr>
            <w:tcW w:w="793" w:type="dxa"/>
            <w:tcBorders>
              <w:top w:val="single" w:sz="4" w:space="0" w:color="auto"/>
              <w:left w:val="single" w:sz="4" w:space="0" w:color="auto"/>
              <w:bottom w:val="single" w:sz="4" w:space="0" w:color="auto"/>
              <w:right w:val="single" w:sz="4" w:space="0" w:color="auto"/>
            </w:tcBorders>
            <w:vAlign w:val="center"/>
            <w:hideMark/>
          </w:tcPr>
          <w:p w14:paraId="5DE74C40" w14:textId="77777777" w:rsidR="007E68E1" w:rsidRDefault="007E68E1" w:rsidP="0033389B">
            <w:pPr>
              <w:pStyle w:val="Tabletext"/>
              <w:ind w:right="26"/>
              <w:jc w:val="center"/>
              <w:rPr>
                <w:lang w:val="en-GB" w:eastAsia="en-US"/>
              </w:rPr>
            </w:pPr>
            <w:r>
              <w:rPr>
                <w:lang w:val="en-GB"/>
              </w:rPr>
              <w:t>4,5</w:t>
            </w:r>
          </w:p>
        </w:tc>
        <w:tc>
          <w:tcPr>
            <w:tcW w:w="819" w:type="dxa"/>
            <w:tcBorders>
              <w:top w:val="single" w:sz="4" w:space="0" w:color="auto"/>
              <w:left w:val="single" w:sz="4" w:space="0" w:color="auto"/>
              <w:bottom w:val="single" w:sz="4" w:space="0" w:color="auto"/>
              <w:right w:val="single" w:sz="4" w:space="0" w:color="auto"/>
            </w:tcBorders>
            <w:vAlign w:val="bottom"/>
            <w:hideMark/>
          </w:tcPr>
          <w:p w14:paraId="0D6525E5" w14:textId="77777777" w:rsidR="007E68E1" w:rsidRDefault="007E68E1" w:rsidP="0033389B">
            <w:pPr>
              <w:pStyle w:val="Tabletext"/>
              <w:jc w:val="center"/>
              <w:rPr>
                <w:lang w:val="en-GB" w:eastAsia="en-US"/>
              </w:rPr>
            </w:pPr>
            <w:r>
              <w:rPr>
                <w:lang w:val="en-GB"/>
              </w:rPr>
              <w:t>4,6</w:t>
            </w:r>
          </w:p>
        </w:tc>
      </w:tr>
      <w:tr w:rsidR="007E68E1" w14:paraId="1B1BBDBE"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4109B8BE" w14:textId="77777777" w:rsidR="007E68E1" w:rsidRDefault="007E68E1" w:rsidP="0033389B">
            <w:pPr>
              <w:pStyle w:val="Tabletext"/>
              <w:jc w:val="center"/>
              <w:rPr>
                <w:rFonts w:eastAsia="Arial Unicode MS"/>
                <w:lang w:val="en-GB" w:eastAsia="en-US"/>
              </w:rPr>
            </w:pPr>
            <w:r>
              <w:rPr>
                <w:lang w:val="en-GB"/>
              </w:rPr>
              <w:t>DRM_B1</w:t>
            </w:r>
          </w:p>
        </w:tc>
        <w:tc>
          <w:tcPr>
            <w:tcW w:w="1269" w:type="dxa"/>
            <w:tcBorders>
              <w:top w:val="single" w:sz="4" w:space="0" w:color="auto"/>
              <w:left w:val="single" w:sz="4" w:space="0" w:color="auto"/>
              <w:bottom w:val="single" w:sz="4" w:space="0" w:color="auto"/>
              <w:right w:val="single" w:sz="4" w:space="0" w:color="auto"/>
            </w:tcBorders>
            <w:vAlign w:val="center"/>
            <w:hideMark/>
          </w:tcPr>
          <w:p w14:paraId="2D01282B" w14:textId="77777777" w:rsidR="007E68E1" w:rsidRDefault="007E68E1" w:rsidP="0033389B">
            <w:pPr>
              <w:pStyle w:val="Tabletext"/>
              <w:jc w:val="center"/>
              <w:rPr>
                <w:rFonts w:eastAsia="Arial Unicode MS"/>
                <w:lang w:val="en-GB" w:eastAsia="en-US"/>
              </w:rPr>
            </w:pPr>
            <w:r>
              <w:rPr>
                <w:lang w:val="en-GB"/>
              </w:rPr>
              <w:t>AM</w:t>
            </w:r>
          </w:p>
        </w:tc>
        <w:tc>
          <w:tcPr>
            <w:tcW w:w="793" w:type="dxa"/>
            <w:tcBorders>
              <w:top w:val="single" w:sz="4" w:space="0" w:color="auto"/>
              <w:left w:val="single" w:sz="4" w:space="0" w:color="auto"/>
              <w:bottom w:val="single" w:sz="4" w:space="0" w:color="auto"/>
              <w:right w:val="single" w:sz="4" w:space="0" w:color="auto"/>
            </w:tcBorders>
            <w:vAlign w:val="bottom"/>
            <w:hideMark/>
          </w:tcPr>
          <w:p w14:paraId="206EB69D" w14:textId="77777777" w:rsidR="007E68E1" w:rsidRDefault="007E68E1" w:rsidP="0033389B">
            <w:pPr>
              <w:pStyle w:val="Tabletext"/>
              <w:jc w:val="center"/>
              <w:rPr>
                <w:lang w:val="en-GB" w:eastAsia="en-US"/>
              </w:rPr>
            </w:pPr>
            <w:r>
              <w:rPr>
                <w:rFonts w:cs="Times New Roman" w:hint="cs"/>
                <w:szCs w:val="20"/>
                <w:rtl/>
                <w:lang w:val="en-GB"/>
              </w:rPr>
              <w:t>–</w:t>
            </w:r>
            <w:r>
              <w:rPr>
                <w:lang w:val="en-GB"/>
              </w:rPr>
              <w:t>57,4</w:t>
            </w:r>
          </w:p>
        </w:tc>
        <w:tc>
          <w:tcPr>
            <w:tcW w:w="794" w:type="dxa"/>
            <w:tcBorders>
              <w:top w:val="single" w:sz="4" w:space="0" w:color="auto"/>
              <w:left w:val="single" w:sz="4" w:space="0" w:color="auto"/>
              <w:bottom w:val="single" w:sz="4" w:space="0" w:color="auto"/>
              <w:right w:val="single" w:sz="4" w:space="0" w:color="auto"/>
            </w:tcBorders>
            <w:vAlign w:val="bottom"/>
            <w:hideMark/>
          </w:tcPr>
          <w:p w14:paraId="52607954" w14:textId="77777777" w:rsidR="007E68E1" w:rsidRDefault="007E68E1" w:rsidP="0033389B">
            <w:pPr>
              <w:pStyle w:val="Tabletext"/>
              <w:jc w:val="center"/>
              <w:rPr>
                <w:lang w:val="en-GB" w:eastAsia="en-US"/>
              </w:rPr>
            </w:pPr>
            <w:r>
              <w:rPr>
                <w:rFonts w:cs="Times New Roman" w:hint="cs"/>
                <w:szCs w:val="20"/>
                <w:rtl/>
                <w:lang w:val="en-GB"/>
              </w:rPr>
              <w:t>–</w:t>
            </w:r>
            <w:r>
              <w:rPr>
                <w:lang w:val="en-GB"/>
              </w:rPr>
              <w:t>55,2</w:t>
            </w:r>
          </w:p>
        </w:tc>
        <w:tc>
          <w:tcPr>
            <w:tcW w:w="793" w:type="dxa"/>
            <w:tcBorders>
              <w:top w:val="single" w:sz="4" w:space="0" w:color="auto"/>
              <w:left w:val="single" w:sz="4" w:space="0" w:color="auto"/>
              <w:bottom w:val="single" w:sz="4" w:space="0" w:color="auto"/>
              <w:right w:val="single" w:sz="4" w:space="0" w:color="auto"/>
            </w:tcBorders>
            <w:vAlign w:val="bottom"/>
            <w:hideMark/>
          </w:tcPr>
          <w:p w14:paraId="5A1B729E" w14:textId="77777777" w:rsidR="007E68E1" w:rsidRDefault="007E68E1" w:rsidP="0033389B">
            <w:pPr>
              <w:pStyle w:val="Tabletext"/>
              <w:jc w:val="center"/>
              <w:rPr>
                <w:lang w:val="en-GB" w:eastAsia="en-US"/>
              </w:rPr>
            </w:pPr>
            <w:r>
              <w:rPr>
                <w:rFonts w:cs="Times New Roman" w:hint="cs"/>
                <w:szCs w:val="20"/>
                <w:rtl/>
                <w:lang w:val="en-GB"/>
              </w:rPr>
              <w:t>–</w:t>
            </w:r>
            <w:r>
              <w:rPr>
                <w:lang w:val="en-GB"/>
              </w:rPr>
              <w:t>51,9</w:t>
            </w:r>
          </w:p>
        </w:tc>
        <w:tc>
          <w:tcPr>
            <w:tcW w:w="793" w:type="dxa"/>
            <w:tcBorders>
              <w:top w:val="single" w:sz="4" w:space="0" w:color="auto"/>
              <w:left w:val="single" w:sz="4" w:space="0" w:color="auto"/>
              <w:bottom w:val="single" w:sz="4" w:space="0" w:color="auto"/>
              <w:right w:val="single" w:sz="4" w:space="0" w:color="auto"/>
            </w:tcBorders>
            <w:vAlign w:val="bottom"/>
            <w:hideMark/>
          </w:tcPr>
          <w:p w14:paraId="6A08EED6" w14:textId="77777777" w:rsidR="007E68E1" w:rsidRDefault="007E68E1" w:rsidP="0033389B">
            <w:pPr>
              <w:pStyle w:val="Tabletext"/>
              <w:jc w:val="center"/>
              <w:rPr>
                <w:lang w:val="en-GB" w:eastAsia="en-US"/>
              </w:rPr>
            </w:pPr>
            <w:r>
              <w:rPr>
                <w:rFonts w:cs="Times New Roman" w:hint="cs"/>
                <w:szCs w:val="20"/>
                <w:rtl/>
                <w:lang w:val="en-GB"/>
              </w:rPr>
              <w:t>–</w:t>
            </w:r>
            <w:r>
              <w:rPr>
                <w:lang w:val="en-GB"/>
              </w:rPr>
              <w:t>45,9</w:t>
            </w:r>
          </w:p>
        </w:tc>
        <w:tc>
          <w:tcPr>
            <w:tcW w:w="793" w:type="dxa"/>
            <w:tcBorders>
              <w:top w:val="single" w:sz="4" w:space="0" w:color="auto"/>
              <w:left w:val="single" w:sz="4" w:space="0" w:color="auto"/>
              <w:bottom w:val="single" w:sz="4" w:space="0" w:color="auto"/>
              <w:right w:val="single" w:sz="4" w:space="0" w:color="auto"/>
            </w:tcBorders>
            <w:vAlign w:val="bottom"/>
            <w:hideMark/>
          </w:tcPr>
          <w:p w14:paraId="73BF86F8" w14:textId="77777777" w:rsidR="007E68E1" w:rsidRDefault="007E68E1" w:rsidP="0033389B">
            <w:pPr>
              <w:pStyle w:val="Tabletext"/>
              <w:jc w:val="center"/>
              <w:rPr>
                <w:lang w:val="en-GB" w:eastAsia="en-US"/>
              </w:rPr>
            </w:pPr>
            <w:r>
              <w:rPr>
                <w:rFonts w:cs="Times New Roman" w:hint="cs"/>
                <w:szCs w:val="20"/>
                <w:rtl/>
                <w:lang w:val="en-GB"/>
              </w:rPr>
              <w:t>–</w:t>
            </w:r>
            <w:r>
              <w:rPr>
                <w:lang w:val="en-GB"/>
              </w:rPr>
              <w:t>44,7</w:t>
            </w:r>
          </w:p>
        </w:tc>
        <w:tc>
          <w:tcPr>
            <w:tcW w:w="793" w:type="dxa"/>
            <w:tcBorders>
              <w:top w:val="single" w:sz="4" w:space="0" w:color="auto"/>
              <w:left w:val="single" w:sz="4" w:space="0" w:color="auto"/>
              <w:bottom w:val="single" w:sz="4" w:space="0" w:color="auto"/>
              <w:right w:val="single" w:sz="4" w:space="0" w:color="auto"/>
            </w:tcBorders>
            <w:vAlign w:val="bottom"/>
            <w:hideMark/>
          </w:tcPr>
          <w:p w14:paraId="15A9C245" w14:textId="77777777" w:rsidR="007E68E1" w:rsidRDefault="007E68E1" w:rsidP="0033389B">
            <w:pPr>
              <w:pStyle w:val="Tabletext"/>
              <w:jc w:val="center"/>
              <w:rPr>
                <w:lang w:val="en-GB" w:eastAsia="en-US"/>
              </w:rPr>
            </w:pPr>
            <w:r>
              <w:rPr>
                <w:rFonts w:cs="Times New Roman" w:hint="cs"/>
                <w:szCs w:val="20"/>
                <w:rtl/>
                <w:lang w:val="en-GB"/>
              </w:rPr>
              <w:t>–</w:t>
            </w:r>
            <w:r>
              <w:rPr>
                <w:lang w:val="en-GB"/>
              </w:rPr>
              <w:t>36</w:t>
            </w:r>
          </w:p>
        </w:tc>
        <w:tc>
          <w:tcPr>
            <w:tcW w:w="793" w:type="dxa"/>
            <w:tcBorders>
              <w:top w:val="single" w:sz="4" w:space="0" w:color="auto"/>
              <w:left w:val="single" w:sz="4" w:space="0" w:color="auto"/>
              <w:bottom w:val="single" w:sz="4" w:space="0" w:color="auto"/>
              <w:right w:val="single" w:sz="4" w:space="0" w:color="auto"/>
            </w:tcBorders>
            <w:vAlign w:val="bottom"/>
            <w:hideMark/>
          </w:tcPr>
          <w:p w14:paraId="2C8E9361" w14:textId="77777777" w:rsidR="007E68E1" w:rsidRDefault="007E68E1" w:rsidP="0033389B">
            <w:pPr>
              <w:pStyle w:val="Tabletext"/>
              <w:tabs>
                <w:tab w:val="left" w:pos="720"/>
              </w:tabs>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74B8C08F" w14:textId="77777777" w:rsidR="007E68E1" w:rsidRDefault="007E68E1" w:rsidP="0033389B">
            <w:pPr>
              <w:pStyle w:val="Tabletext"/>
              <w:jc w:val="center"/>
              <w:rPr>
                <w:lang w:val="en-GB" w:eastAsia="en-US"/>
              </w:rPr>
            </w:pPr>
            <w:r>
              <w:rPr>
                <w:rFonts w:cs="Times New Roman" w:hint="cs"/>
                <w:szCs w:val="20"/>
                <w:rtl/>
                <w:lang w:val="en-GB"/>
              </w:rPr>
              <w:t>–</w:t>
            </w:r>
            <w:r>
              <w:rPr>
                <w:lang w:val="en-GB"/>
              </w:rPr>
              <w:t>0,2</w:t>
            </w:r>
          </w:p>
        </w:tc>
        <w:tc>
          <w:tcPr>
            <w:tcW w:w="793" w:type="dxa"/>
            <w:tcBorders>
              <w:top w:val="single" w:sz="4" w:space="0" w:color="auto"/>
              <w:left w:val="single" w:sz="4" w:space="0" w:color="auto"/>
              <w:bottom w:val="single" w:sz="4" w:space="0" w:color="auto"/>
              <w:right w:val="single" w:sz="4" w:space="0" w:color="auto"/>
            </w:tcBorders>
            <w:vAlign w:val="bottom"/>
            <w:hideMark/>
          </w:tcPr>
          <w:p w14:paraId="6EC0235C" w14:textId="77777777" w:rsidR="007E68E1" w:rsidRDefault="007E68E1" w:rsidP="0033389B">
            <w:pPr>
              <w:pStyle w:val="Tabletext"/>
              <w:jc w:val="center"/>
              <w:rPr>
                <w:lang w:val="en-GB" w:eastAsia="en-US"/>
              </w:rPr>
            </w:pPr>
            <w:r>
              <w:rPr>
                <w:rFonts w:cs="Times New Roman" w:hint="cs"/>
                <w:szCs w:val="20"/>
                <w:rtl/>
                <w:lang w:val="en-GB"/>
              </w:rPr>
              <w:t>–</w:t>
            </w:r>
            <w:r>
              <w:rPr>
                <w:lang w:val="en-GB"/>
              </w:rPr>
              <w:t>22</w:t>
            </w:r>
          </w:p>
        </w:tc>
        <w:tc>
          <w:tcPr>
            <w:tcW w:w="793" w:type="dxa"/>
            <w:tcBorders>
              <w:top w:val="single" w:sz="4" w:space="0" w:color="auto"/>
              <w:left w:val="single" w:sz="4" w:space="0" w:color="auto"/>
              <w:bottom w:val="single" w:sz="4" w:space="0" w:color="auto"/>
              <w:right w:val="single" w:sz="4" w:space="0" w:color="auto"/>
            </w:tcBorders>
            <w:vAlign w:val="bottom"/>
            <w:hideMark/>
          </w:tcPr>
          <w:p w14:paraId="5C197289" w14:textId="77777777" w:rsidR="007E68E1" w:rsidRDefault="007E68E1" w:rsidP="0033389B">
            <w:pPr>
              <w:pStyle w:val="Tabletext"/>
              <w:jc w:val="center"/>
              <w:rPr>
                <w:lang w:val="en-GB" w:eastAsia="en-US"/>
              </w:rPr>
            </w:pPr>
            <w:r>
              <w:rPr>
                <w:rFonts w:cs="Times New Roman" w:hint="cs"/>
                <w:szCs w:val="20"/>
                <w:rtl/>
                <w:lang w:val="en-GB"/>
              </w:rPr>
              <w:t>–</w:t>
            </w:r>
            <w:r>
              <w:rPr>
                <w:lang w:val="en-GB"/>
              </w:rPr>
              <w:t>37,6</w:t>
            </w:r>
          </w:p>
        </w:tc>
        <w:tc>
          <w:tcPr>
            <w:tcW w:w="793" w:type="dxa"/>
            <w:tcBorders>
              <w:top w:val="single" w:sz="4" w:space="0" w:color="auto"/>
              <w:left w:val="single" w:sz="4" w:space="0" w:color="auto"/>
              <w:bottom w:val="single" w:sz="4" w:space="0" w:color="auto"/>
              <w:right w:val="single" w:sz="4" w:space="0" w:color="auto"/>
            </w:tcBorders>
            <w:vAlign w:val="bottom"/>
            <w:hideMark/>
          </w:tcPr>
          <w:p w14:paraId="574BE42F" w14:textId="77777777" w:rsidR="007E68E1" w:rsidRDefault="007E68E1" w:rsidP="0033389B">
            <w:pPr>
              <w:pStyle w:val="Tabletext"/>
              <w:jc w:val="center"/>
              <w:rPr>
                <w:lang w:val="en-GB" w:eastAsia="en-US"/>
              </w:rPr>
            </w:pPr>
            <w:r>
              <w:rPr>
                <w:rFonts w:cs="Times New Roman" w:hint="cs"/>
                <w:szCs w:val="20"/>
                <w:rtl/>
                <w:lang w:val="en-GB"/>
              </w:rPr>
              <w:t>–</w:t>
            </w:r>
            <w:r>
              <w:rPr>
                <w:lang w:val="en-GB"/>
              </w:rPr>
              <w:t>46</w:t>
            </w:r>
          </w:p>
        </w:tc>
        <w:tc>
          <w:tcPr>
            <w:tcW w:w="793" w:type="dxa"/>
            <w:tcBorders>
              <w:top w:val="single" w:sz="4" w:space="0" w:color="auto"/>
              <w:left w:val="single" w:sz="4" w:space="0" w:color="auto"/>
              <w:bottom w:val="single" w:sz="4" w:space="0" w:color="auto"/>
              <w:right w:val="single" w:sz="4" w:space="0" w:color="auto"/>
            </w:tcBorders>
            <w:vAlign w:val="bottom"/>
            <w:hideMark/>
          </w:tcPr>
          <w:p w14:paraId="157DC6EE" w14:textId="77777777" w:rsidR="007E68E1" w:rsidRDefault="007E68E1" w:rsidP="0033389B">
            <w:pPr>
              <w:pStyle w:val="Tabletext"/>
              <w:jc w:val="center"/>
              <w:rPr>
                <w:lang w:val="en-GB" w:eastAsia="en-US"/>
              </w:rPr>
            </w:pPr>
            <w:r>
              <w:rPr>
                <w:rFonts w:cs="Times New Roman" w:hint="cs"/>
                <w:szCs w:val="20"/>
                <w:rtl/>
                <w:lang w:val="en-GB"/>
              </w:rPr>
              <w:t>–</w:t>
            </w:r>
            <w:r>
              <w:rPr>
                <w:lang w:val="en-GB"/>
              </w:rPr>
              <w:t>49,6</w:t>
            </w:r>
          </w:p>
        </w:tc>
        <w:tc>
          <w:tcPr>
            <w:tcW w:w="793" w:type="dxa"/>
            <w:tcBorders>
              <w:top w:val="single" w:sz="4" w:space="0" w:color="auto"/>
              <w:left w:val="single" w:sz="4" w:space="0" w:color="auto"/>
              <w:bottom w:val="single" w:sz="4" w:space="0" w:color="auto"/>
              <w:right w:val="single" w:sz="4" w:space="0" w:color="auto"/>
            </w:tcBorders>
            <w:vAlign w:val="bottom"/>
            <w:hideMark/>
          </w:tcPr>
          <w:p w14:paraId="15454280" w14:textId="77777777" w:rsidR="007E68E1" w:rsidRDefault="007E68E1" w:rsidP="0033389B">
            <w:pPr>
              <w:pStyle w:val="Tabletext"/>
              <w:jc w:val="center"/>
              <w:rPr>
                <w:lang w:val="en-GB" w:eastAsia="en-US"/>
              </w:rPr>
            </w:pPr>
            <w:r>
              <w:rPr>
                <w:rFonts w:cs="Times New Roman" w:hint="cs"/>
                <w:szCs w:val="20"/>
                <w:rtl/>
                <w:lang w:val="en-GB"/>
              </w:rPr>
              <w:t>–</w:t>
            </w:r>
            <w:r>
              <w:rPr>
                <w:lang w:val="en-GB"/>
              </w:rPr>
              <w:t>52</w:t>
            </w:r>
          </w:p>
        </w:tc>
        <w:tc>
          <w:tcPr>
            <w:tcW w:w="793" w:type="dxa"/>
            <w:tcBorders>
              <w:top w:val="single" w:sz="4" w:space="0" w:color="auto"/>
              <w:left w:val="single" w:sz="4" w:space="0" w:color="auto"/>
              <w:bottom w:val="single" w:sz="4" w:space="0" w:color="auto"/>
              <w:right w:val="single" w:sz="4" w:space="0" w:color="auto"/>
            </w:tcBorders>
            <w:vAlign w:val="center"/>
            <w:hideMark/>
          </w:tcPr>
          <w:p w14:paraId="1D14D828" w14:textId="77777777" w:rsidR="007E68E1" w:rsidRDefault="007E68E1" w:rsidP="0033389B">
            <w:pPr>
              <w:pStyle w:val="Tabletext"/>
              <w:ind w:left="-67"/>
              <w:jc w:val="center"/>
              <w:rPr>
                <w:lang w:val="en-GB" w:eastAsia="en-US"/>
              </w:rPr>
            </w:pPr>
            <w:r>
              <w:rPr>
                <w:lang w:val="en-GB"/>
              </w:rPr>
              <w:t>5</w:t>
            </w:r>
          </w:p>
        </w:tc>
        <w:tc>
          <w:tcPr>
            <w:tcW w:w="819" w:type="dxa"/>
            <w:tcBorders>
              <w:top w:val="single" w:sz="4" w:space="0" w:color="auto"/>
              <w:left w:val="single" w:sz="4" w:space="0" w:color="auto"/>
              <w:bottom w:val="single" w:sz="4" w:space="0" w:color="auto"/>
              <w:right w:val="single" w:sz="4" w:space="0" w:color="auto"/>
            </w:tcBorders>
            <w:vAlign w:val="bottom"/>
            <w:hideMark/>
          </w:tcPr>
          <w:p w14:paraId="43B53E16" w14:textId="77777777" w:rsidR="007E68E1" w:rsidRDefault="007E68E1" w:rsidP="0033389B">
            <w:pPr>
              <w:pStyle w:val="Tabletext"/>
              <w:jc w:val="center"/>
              <w:rPr>
                <w:lang w:val="en-GB" w:eastAsia="en-US"/>
              </w:rPr>
            </w:pPr>
            <w:r>
              <w:rPr>
                <w:lang w:val="en-GB"/>
              </w:rPr>
              <w:t>4,6</w:t>
            </w:r>
          </w:p>
        </w:tc>
      </w:tr>
      <w:tr w:rsidR="007E68E1" w14:paraId="659CDA74"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124ADD25" w14:textId="77777777" w:rsidR="007E68E1" w:rsidRDefault="007E68E1" w:rsidP="0033389B">
            <w:pPr>
              <w:pStyle w:val="Tabletext"/>
              <w:jc w:val="center"/>
              <w:rPr>
                <w:rFonts w:eastAsia="Arial Unicode MS"/>
                <w:lang w:val="en-GB" w:eastAsia="en-US"/>
              </w:rPr>
            </w:pPr>
            <w:r>
              <w:rPr>
                <w:lang w:val="en-GB"/>
              </w:rPr>
              <w:t>DRM_B2</w:t>
            </w:r>
          </w:p>
        </w:tc>
        <w:tc>
          <w:tcPr>
            <w:tcW w:w="1269" w:type="dxa"/>
            <w:tcBorders>
              <w:top w:val="single" w:sz="4" w:space="0" w:color="auto"/>
              <w:left w:val="single" w:sz="4" w:space="0" w:color="auto"/>
              <w:bottom w:val="single" w:sz="4" w:space="0" w:color="auto"/>
              <w:right w:val="single" w:sz="4" w:space="0" w:color="auto"/>
            </w:tcBorders>
            <w:vAlign w:val="center"/>
            <w:hideMark/>
          </w:tcPr>
          <w:p w14:paraId="5D1293FB" w14:textId="77777777" w:rsidR="007E68E1" w:rsidRDefault="007E68E1" w:rsidP="0033389B">
            <w:pPr>
              <w:pStyle w:val="Tabletext"/>
              <w:jc w:val="center"/>
              <w:rPr>
                <w:rFonts w:eastAsia="Arial Unicode MS"/>
                <w:lang w:val="en-GB" w:eastAsia="en-US"/>
              </w:rPr>
            </w:pPr>
            <w:r>
              <w:rPr>
                <w:lang w:val="en-GB"/>
              </w:rPr>
              <w:t>AM</w:t>
            </w:r>
          </w:p>
        </w:tc>
        <w:tc>
          <w:tcPr>
            <w:tcW w:w="793" w:type="dxa"/>
            <w:tcBorders>
              <w:top w:val="single" w:sz="4" w:space="0" w:color="auto"/>
              <w:left w:val="single" w:sz="4" w:space="0" w:color="auto"/>
              <w:bottom w:val="single" w:sz="4" w:space="0" w:color="auto"/>
              <w:right w:val="single" w:sz="4" w:space="0" w:color="auto"/>
            </w:tcBorders>
            <w:vAlign w:val="bottom"/>
            <w:hideMark/>
          </w:tcPr>
          <w:p w14:paraId="2CC3DF39" w14:textId="77777777" w:rsidR="007E68E1" w:rsidRDefault="007E68E1" w:rsidP="0033389B">
            <w:pPr>
              <w:pStyle w:val="Tabletext"/>
              <w:jc w:val="center"/>
              <w:rPr>
                <w:lang w:val="en-GB" w:eastAsia="en-US"/>
              </w:rPr>
            </w:pPr>
            <w:r>
              <w:rPr>
                <w:rFonts w:cs="Times New Roman" w:hint="cs"/>
                <w:szCs w:val="20"/>
                <w:rtl/>
                <w:lang w:val="en-GB"/>
              </w:rPr>
              <w:t>–</w:t>
            </w:r>
            <w:r>
              <w:rPr>
                <w:lang w:val="en-GB"/>
              </w:rPr>
              <w:t>54,6</w:t>
            </w:r>
          </w:p>
        </w:tc>
        <w:tc>
          <w:tcPr>
            <w:tcW w:w="794" w:type="dxa"/>
            <w:tcBorders>
              <w:top w:val="single" w:sz="4" w:space="0" w:color="auto"/>
              <w:left w:val="single" w:sz="4" w:space="0" w:color="auto"/>
              <w:bottom w:val="single" w:sz="4" w:space="0" w:color="auto"/>
              <w:right w:val="single" w:sz="4" w:space="0" w:color="auto"/>
            </w:tcBorders>
            <w:vAlign w:val="bottom"/>
            <w:hideMark/>
          </w:tcPr>
          <w:p w14:paraId="71575BC8" w14:textId="77777777" w:rsidR="007E68E1" w:rsidRDefault="007E68E1" w:rsidP="0033389B">
            <w:pPr>
              <w:pStyle w:val="Tabletext"/>
              <w:jc w:val="center"/>
              <w:rPr>
                <w:lang w:val="en-GB" w:eastAsia="en-US"/>
              </w:rPr>
            </w:pPr>
            <w:r>
              <w:rPr>
                <w:rFonts w:cs="Times New Roman" w:hint="cs"/>
                <w:szCs w:val="20"/>
                <w:rtl/>
                <w:lang w:val="en-GB"/>
              </w:rPr>
              <w:t>–</w:t>
            </w:r>
            <w:r>
              <w:rPr>
                <w:lang w:val="en-GB"/>
              </w:rPr>
              <w:t>52,4</w:t>
            </w:r>
          </w:p>
        </w:tc>
        <w:tc>
          <w:tcPr>
            <w:tcW w:w="793" w:type="dxa"/>
            <w:tcBorders>
              <w:top w:val="single" w:sz="4" w:space="0" w:color="auto"/>
              <w:left w:val="single" w:sz="4" w:space="0" w:color="auto"/>
              <w:bottom w:val="single" w:sz="4" w:space="0" w:color="auto"/>
              <w:right w:val="single" w:sz="4" w:space="0" w:color="auto"/>
            </w:tcBorders>
            <w:vAlign w:val="bottom"/>
            <w:hideMark/>
          </w:tcPr>
          <w:p w14:paraId="3F68EBD6" w14:textId="77777777" w:rsidR="007E68E1" w:rsidRDefault="007E68E1" w:rsidP="0033389B">
            <w:pPr>
              <w:pStyle w:val="Tabletext"/>
              <w:jc w:val="center"/>
              <w:rPr>
                <w:lang w:val="en-GB" w:eastAsia="en-US"/>
              </w:rPr>
            </w:pPr>
            <w:r>
              <w:rPr>
                <w:rFonts w:cs="Times New Roman" w:hint="cs"/>
                <w:szCs w:val="20"/>
                <w:rtl/>
                <w:lang w:val="en-GB"/>
              </w:rPr>
              <w:t>–</w:t>
            </w:r>
            <w:r>
              <w:rPr>
                <w:lang w:val="en-GB"/>
              </w:rPr>
              <w:t>48,8</w:t>
            </w:r>
          </w:p>
        </w:tc>
        <w:tc>
          <w:tcPr>
            <w:tcW w:w="793" w:type="dxa"/>
            <w:tcBorders>
              <w:top w:val="single" w:sz="4" w:space="0" w:color="auto"/>
              <w:left w:val="single" w:sz="4" w:space="0" w:color="auto"/>
              <w:bottom w:val="single" w:sz="4" w:space="0" w:color="auto"/>
              <w:right w:val="single" w:sz="4" w:space="0" w:color="auto"/>
            </w:tcBorders>
            <w:vAlign w:val="bottom"/>
            <w:hideMark/>
          </w:tcPr>
          <w:p w14:paraId="372C450A" w14:textId="77777777" w:rsidR="007E68E1" w:rsidRDefault="007E68E1" w:rsidP="0033389B">
            <w:pPr>
              <w:pStyle w:val="Tabletext"/>
              <w:jc w:val="center"/>
              <w:rPr>
                <w:lang w:val="en-GB" w:eastAsia="en-US"/>
              </w:rPr>
            </w:pPr>
            <w:r>
              <w:rPr>
                <w:rFonts w:cs="Times New Roman" w:hint="cs"/>
                <w:szCs w:val="20"/>
                <w:rtl/>
                <w:lang w:val="en-GB"/>
              </w:rPr>
              <w:t>–</w:t>
            </w:r>
            <w:r>
              <w:rPr>
                <w:lang w:val="en-GB"/>
              </w:rPr>
              <w:t>42,8</w:t>
            </w:r>
          </w:p>
        </w:tc>
        <w:tc>
          <w:tcPr>
            <w:tcW w:w="793" w:type="dxa"/>
            <w:tcBorders>
              <w:top w:val="single" w:sz="4" w:space="0" w:color="auto"/>
              <w:left w:val="single" w:sz="4" w:space="0" w:color="auto"/>
              <w:bottom w:val="single" w:sz="4" w:space="0" w:color="auto"/>
              <w:right w:val="single" w:sz="4" w:space="0" w:color="auto"/>
            </w:tcBorders>
            <w:vAlign w:val="bottom"/>
            <w:hideMark/>
          </w:tcPr>
          <w:p w14:paraId="3861515F" w14:textId="77777777" w:rsidR="007E68E1" w:rsidRDefault="007E68E1" w:rsidP="0033389B">
            <w:pPr>
              <w:pStyle w:val="Tabletext"/>
              <w:jc w:val="center"/>
              <w:rPr>
                <w:lang w:val="en-GB" w:eastAsia="en-US"/>
              </w:rPr>
            </w:pPr>
            <w:r>
              <w:rPr>
                <w:rFonts w:cs="Times New Roman" w:hint="cs"/>
                <w:szCs w:val="20"/>
                <w:rtl/>
                <w:lang w:val="en-GB"/>
              </w:rPr>
              <w:t>–</w:t>
            </w:r>
            <w:r>
              <w:rPr>
                <w:lang w:val="en-GB"/>
              </w:rPr>
              <w:t>33,7</w:t>
            </w:r>
          </w:p>
        </w:tc>
        <w:tc>
          <w:tcPr>
            <w:tcW w:w="793" w:type="dxa"/>
            <w:tcBorders>
              <w:top w:val="single" w:sz="4" w:space="0" w:color="auto"/>
              <w:left w:val="single" w:sz="4" w:space="0" w:color="auto"/>
              <w:bottom w:val="single" w:sz="4" w:space="0" w:color="auto"/>
              <w:right w:val="single" w:sz="4" w:space="0" w:color="auto"/>
            </w:tcBorders>
            <w:vAlign w:val="bottom"/>
            <w:hideMark/>
          </w:tcPr>
          <w:p w14:paraId="087B80F5" w14:textId="77777777" w:rsidR="007E68E1" w:rsidRDefault="007E68E1" w:rsidP="0033389B">
            <w:pPr>
              <w:pStyle w:val="Tabletext"/>
              <w:jc w:val="center"/>
              <w:rPr>
                <w:lang w:val="en-GB" w:eastAsia="en-US"/>
              </w:rPr>
            </w:pPr>
            <w:r>
              <w:rPr>
                <w:rFonts w:cs="Times New Roman" w:hint="cs"/>
                <w:szCs w:val="20"/>
                <w:rtl/>
                <w:lang w:val="en-GB"/>
              </w:rPr>
              <w:t>–</w:t>
            </w:r>
            <w:r>
              <w:rPr>
                <w:lang w:val="en-GB"/>
              </w:rPr>
              <w:t>6,4</w:t>
            </w:r>
          </w:p>
        </w:tc>
        <w:tc>
          <w:tcPr>
            <w:tcW w:w="793" w:type="dxa"/>
            <w:tcBorders>
              <w:top w:val="single" w:sz="4" w:space="0" w:color="auto"/>
              <w:left w:val="single" w:sz="4" w:space="0" w:color="auto"/>
              <w:bottom w:val="single" w:sz="4" w:space="0" w:color="auto"/>
              <w:right w:val="single" w:sz="4" w:space="0" w:color="auto"/>
            </w:tcBorders>
            <w:vAlign w:val="bottom"/>
            <w:hideMark/>
          </w:tcPr>
          <w:p w14:paraId="050EE982" w14:textId="77777777" w:rsidR="007E68E1" w:rsidRDefault="007E68E1" w:rsidP="0033389B">
            <w:pPr>
              <w:pStyle w:val="Tabletext"/>
              <w:tabs>
                <w:tab w:val="left" w:pos="720"/>
              </w:tabs>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2820E40A" w14:textId="77777777" w:rsidR="007E68E1" w:rsidRDefault="007E68E1" w:rsidP="0033389B">
            <w:pPr>
              <w:pStyle w:val="Tabletext"/>
              <w:jc w:val="center"/>
              <w:rPr>
                <w:lang w:val="en-GB" w:eastAsia="en-US"/>
              </w:rPr>
            </w:pPr>
            <w:r>
              <w:rPr>
                <w:rFonts w:cs="Times New Roman" w:hint="cs"/>
                <w:szCs w:val="20"/>
                <w:rtl/>
                <w:lang w:val="en-GB"/>
              </w:rPr>
              <w:t>–</w:t>
            </w:r>
            <w:r>
              <w:rPr>
                <w:lang w:val="en-GB"/>
              </w:rPr>
              <w:t>6,4</w:t>
            </w:r>
          </w:p>
        </w:tc>
        <w:tc>
          <w:tcPr>
            <w:tcW w:w="793" w:type="dxa"/>
            <w:tcBorders>
              <w:top w:val="single" w:sz="4" w:space="0" w:color="auto"/>
              <w:left w:val="single" w:sz="4" w:space="0" w:color="auto"/>
              <w:bottom w:val="single" w:sz="4" w:space="0" w:color="auto"/>
              <w:right w:val="single" w:sz="4" w:space="0" w:color="auto"/>
            </w:tcBorders>
            <w:vAlign w:val="bottom"/>
            <w:hideMark/>
          </w:tcPr>
          <w:p w14:paraId="10D915DF" w14:textId="77777777" w:rsidR="007E68E1" w:rsidRDefault="007E68E1" w:rsidP="0033389B">
            <w:pPr>
              <w:pStyle w:val="Tabletext"/>
              <w:jc w:val="center"/>
              <w:rPr>
                <w:lang w:val="en-GB" w:eastAsia="en-US"/>
              </w:rPr>
            </w:pPr>
            <w:r>
              <w:rPr>
                <w:rFonts w:cs="Times New Roman" w:hint="cs"/>
                <w:szCs w:val="20"/>
                <w:rtl/>
                <w:lang w:val="en-GB"/>
              </w:rPr>
              <w:t>–</w:t>
            </w:r>
            <w:r>
              <w:rPr>
                <w:lang w:val="en-GB"/>
              </w:rPr>
              <w:t>33,7</w:t>
            </w:r>
          </w:p>
        </w:tc>
        <w:tc>
          <w:tcPr>
            <w:tcW w:w="793" w:type="dxa"/>
            <w:tcBorders>
              <w:top w:val="single" w:sz="4" w:space="0" w:color="auto"/>
              <w:left w:val="single" w:sz="4" w:space="0" w:color="auto"/>
              <w:bottom w:val="single" w:sz="4" w:space="0" w:color="auto"/>
              <w:right w:val="single" w:sz="4" w:space="0" w:color="auto"/>
            </w:tcBorders>
            <w:vAlign w:val="bottom"/>
            <w:hideMark/>
          </w:tcPr>
          <w:p w14:paraId="7328D55D" w14:textId="77777777" w:rsidR="007E68E1" w:rsidRDefault="007E68E1" w:rsidP="0033389B">
            <w:pPr>
              <w:pStyle w:val="Tabletext"/>
              <w:jc w:val="center"/>
              <w:rPr>
                <w:lang w:val="en-GB" w:eastAsia="en-US"/>
              </w:rPr>
            </w:pPr>
            <w:r>
              <w:rPr>
                <w:rFonts w:cs="Times New Roman" w:hint="cs"/>
                <w:szCs w:val="20"/>
                <w:rtl/>
                <w:lang w:val="en-GB"/>
              </w:rPr>
              <w:t>–</w:t>
            </w:r>
            <w:r>
              <w:rPr>
                <w:lang w:val="en-GB"/>
              </w:rPr>
              <w:t>42,8</w:t>
            </w:r>
          </w:p>
        </w:tc>
        <w:tc>
          <w:tcPr>
            <w:tcW w:w="793" w:type="dxa"/>
            <w:tcBorders>
              <w:top w:val="single" w:sz="4" w:space="0" w:color="auto"/>
              <w:left w:val="single" w:sz="4" w:space="0" w:color="auto"/>
              <w:bottom w:val="single" w:sz="4" w:space="0" w:color="auto"/>
              <w:right w:val="single" w:sz="4" w:space="0" w:color="auto"/>
            </w:tcBorders>
            <w:vAlign w:val="bottom"/>
            <w:hideMark/>
          </w:tcPr>
          <w:p w14:paraId="008E4A53" w14:textId="77777777" w:rsidR="007E68E1" w:rsidRDefault="007E68E1" w:rsidP="0033389B">
            <w:pPr>
              <w:pStyle w:val="Tabletext"/>
              <w:jc w:val="center"/>
              <w:rPr>
                <w:lang w:val="en-GB" w:eastAsia="en-US"/>
              </w:rPr>
            </w:pPr>
            <w:r>
              <w:rPr>
                <w:rFonts w:cs="Times New Roman" w:hint="cs"/>
                <w:szCs w:val="20"/>
                <w:rtl/>
                <w:lang w:val="en-GB"/>
              </w:rPr>
              <w:t>–</w:t>
            </w:r>
            <w:r>
              <w:rPr>
                <w:lang w:val="en-GB"/>
              </w:rPr>
              <w:t>48,8</w:t>
            </w:r>
          </w:p>
        </w:tc>
        <w:tc>
          <w:tcPr>
            <w:tcW w:w="793" w:type="dxa"/>
            <w:tcBorders>
              <w:top w:val="single" w:sz="4" w:space="0" w:color="auto"/>
              <w:left w:val="single" w:sz="4" w:space="0" w:color="auto"/>
              <w:bottom w:val="single" w:sz="4" w:space="0" w:color="auto"/>
              <w:right w:val="single" w:sz="4" w:space="0" w:color="auto"/>
            </w:tcBorders>
            <w:vAlign w:val="bottom"/>
            <w:hideMark/>
          </w:tcPr>
          <w:p w14:paraId="6DC5F73D" w14:textId="77777777" w:rsidR="007E68E1" w:rsidRDefault="007E68E1" w:rsidP="0033389B">
            <w:pPr>
              <w:pStyle w:val="Tabletext"/>
              <w:jc w:val="center"/>
              <w:rPr>
                <w:lang w:val="en-GB" w:eastAsia="en-US"/>
              </w:rPr>
            </w:pPr>
            <w:r>
              <w:rPr>
                <w:rFonts w:cs="Times New Roman" w:hint="cs"/>
                <w:szCs w:val="20"/>
                <w:rtl/>
                <w:lang w:val="en-GB"/>
              </w:rPr>
              <w:t>–</w:t>
            </w:r>
            <w:r>
              <w:rPr>
                <w:lang w:val="en-GB"/>
              </w:rPr>
              <w:t>52,4</w:t>
            </w:r>
          </w:p>
        </w:tc>
        <w:tc>
          <w:tcPr>
            <w:tcW w:w="793" w:type="dxa"/>
            <w:tcBorders>
              <w:top w:val="single" w:sz="4" w:space="0" w:color="auto"/>
              <w:left w:val="single" w:sz="4" w:space="0" w:color="auto"/>
              <w:bottom w:val="single" w:sz="4" w:space="0" w:color="auto"/>
              <w:right w:val="single" w:sz="4" w:space="0" w:color="auto"/>
            </w:tcBorders>
            <w:vAlign w:val="bottom"/>
            <w:hideMark/>
          </w:tcPr>
          <w:p w14:paraId="5EAADBFE" w14:textId="77777777" w:rsidR="007E68E1" w:rsidRDefault="007E68E1" w:rsidP="0033389B">
            <w:pPr>
              <w:pStyle w:val="Tabletext"/>
              <w:jc w:val="center"/>
              <w:rPr>
                <w:lang w:val="en-GB" w:eastAsia="en-US"/>
              </w:rPr>
            </w:pPr>
            <w:r>
              <w:rPr>
                <w:rFonts w:cs="Times New Roman" w:hint="cs"/>
                <w:szCs w:val="20"/>
                <w:rtl/>
                <w:lang w:val="en-GB"/>
              </w:rPr>
              <w:t>–</w:t>
            </w:r>
            <w:r>
              <w:rPr>
                <w:lang w:val="en-GB"/>
              </w:rPr>
              <w:t>54,6</w:t>
            </w:r>
          </w:p>
        </w:tc>
        <w:tc>
          <w:tcPr>
            <w:tcW w:w="793" w:type="dxa"/>
            <w:tcBorders>
              <w:top w:val="single" w:sz="4" w:space="0" w:color="auto"/>
              <w:left w:val="single" w:sz="4" w:space="0" w:color="auto"/>
              <w:bottom w:val="single" w:sz="4" w:space="0" w:color="auto"/>
              <w:right w:val="single" w:sz="4" w:space="0" w:color="auto"/>
            </w:tcBorders>
            <w:vAlign w:val="center"/>
            <w:hideMark/>
          </w:tcPr>
          <w:p w14:paraId="5BC675D0" w14:textId="77777777" w:rsidR="007E68E1" w:rsidRDefault="007E68E1" w:rsidP="0033389B">
            <w:pPr>
              <w:pStyle w:val="Tabletext"/>
              <w:ind w:left="-67"/>
              <w:jc w:val="center"/>
              <w:rPr>
                <w:lang w:val="en-GB" w:eastAsia="en-US"/>
              </w:rPr>
            </w:pPr>
            <w:r>
              <w:rPr>
                <w:lang w:val="en-GB"/>
              </w:rPr>
              <w:t>9</w:t>
            </w:r>
          </w:p>
        </w:tc>
        <w:tc>
          <w:tcPr>
            <w:tcW w:w="819" w:type="dxa"/>
            <w:tcBorders>
              <w:top w:val="single" w:sz="4" w:space="0" w:color="auto"/>
              <w:left w:val="single" w:sz="4" w:space="0" w:color="auto"/>
              <w:bottom w:val="single" w:sz="4" w:space="0" w:color="auto"/>
              <w:right w:val="single" w:sz="4" w:space="0" w:color="auto"/>
            </w:tcBorders>
            <w:vAlign w:val="bottom"/>
            <w:hideMark/>
          </w:tcPr>
          <w:p w14:paraId="67A2A4E5" w14:textId="77777777" w:rsidR="007E68E1" w:rsidRDefault="007E68E1" w:rsidP="0033389B">
            <w:pPr>
              <w:pStyle w:val="Tabletext"/>
              <w:jc w:val="center"/>
              <w:rPr>
                <w:lang w:val="en-GB" w:eastAsia="en-US"/>
              </w:rPr>
            </w:pPr>
            <w:r>
              <w:rPr>
                <w:lang w:val="en-GB"/>
              </w:rPr>
              <w:t>7,3</w:t>
            </w:r>
          </w:p>
        </w:tc>
      </w:tr>
      <w:tr w:rsidR="007E68E1" w14:paraId="7516A53D"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4D75783F" w14:textId="77777777" w:rsidR="007E68E1" w:rsidRDefault="007E68E1" w:rsidP="0033389B">
            <w:pPr>
              <w:pStyle w:val="Tabletext"/>
              <w:jc w:val="center"/>
              <w:rPr>
                <w:rFonts w:eastAsia="Arial Unicode MS"/>
                <w:lang w:val="en-GB" w:eastAsia="en-US"/>
              </w:rPr>
            </w:pPr>
            <w:r>
              <w:rPr>
                <w:lang w:val="en-GB"/>
              </w:rPr>
              <w:t>DRM_B3</w:t>
            </w:r>
          </w:p>
        </w:tc>
        <w:tc>
          <w:tcPr>
            <w:tcW w:w="1269" w:type="dxa"/>
            <w:tcBorders>
              <w:top w:val="single" w:sz="4" w:space="0" w:color="auto"/>
              <w:left w:val="single" w:sz="4" w:space="0" w:color="auto"/>
              <w:bottom w:val="single" w:sz="4" w:space="0" w:color="auto"/>
              <w:right w:val="single" w:sz="4" w:space="0" w:color="auto"/>
            </w:tcBorders>
            <w:vAlign w:val="center"/>
            <w:hideMark/>
          </w:tcPr>
          <w:p w14:paraId="2E92D624" w14:textId="77777777" w:rsidR="007E68E1" w:rsidRDefault="007E68E1" w:rsidP="0033389B">
            <w:pPr>
              <w:pStyle w:val="Tabletext"/>
              <w:jc w:val="center"/>
              <w:rPr>
                <w:rFonts w:eastAsia="Arial Unicode MS"/>
                <w:lang w:val="en-GB" w:eastAsia="en-US"/>
              </w:rPr>
            </w:pPr>
            <w:r>
              <w:rPr>
                <w:lang w:val="en-GB"/>
              </w:rPr>
              <w:t>AM</w:t>
            </w:r>
          </w:p>
        </w:tc>
        <w:tc>
          <w:tcPr>
            <w:tcW w:w="793" w:type="dxa"/>
            <w:tcBorders>
              <w:top w:val="single" w:sz="4" w:space="0" w:color="auto"/>
              <w:left w:val="single" w:sz="4" w:space="0" w:color="auto"/>
              <w:bottom w:val="single" w:sz="4" w:space="0" w:color="auto"/>
              <w:right w:val="single" w:sz="4" w:space="0" w:color="auto"/>
            </w:tcBorders>
            <w:vAlign w:val="bottom"/>
            <w:hideMark/>
          </w:tcPr>
          <w:p w14:paraId="522DE0F8" w14:textId="77777777" w:rsidR="007E68E1" w:rsidRDefault="007E68E1" w:rsidP="0033389B">
            <w:pPr>
              <w:pStyle w:val="Tabletext"/>
              <w:jc w:val="center"/>
              <w:rPr>
                <w:lang w:val="en-GB" w:eastAsia="en-US"/>
              </w:rPr>
            </w:pPr>
            <w:r>
              <w:rPr>
                <w:rFonts w:cs="Times New Roman" w:hint="cs"/>
                <w:szCs w:val="20"/>
                <w:rtl/>
                <w:lang w:val="en-GB"/>
              </w:rPr>
              <w:t>–</w:t>
            </w:r>
            <w:r>
              <w:rPr>
                <w:lang w:val="en-GB"/>
              </w:rPr>
              <w:t>53,9</w:t>
            </w:r>
          </w:p>
        </w:tc>
        <w:tc>
          <w:tcPr>
            <w:tcW w:w="794" w:type="dxa"/>
            <w:tcBorders>
              <w:top w:val="single" w:sz="4" w:space="0" w:color="auto"/>
              <w:left w:val="single" w:sz="4" w:space="0" w:color="auto"/>
              <w:bottom w:val="single" w:sz="4" w:space="0" w:color="auto"/>
              <w:right w:val="single" w:sz="4" w:space="0" w:color="auto"/>
            </w:tcBorders>
            <w:vAlign w:val="bottom"/>
            <w:hideMark/>
          </w:tcPr>
          <w:p w14:paraId="451C6548" w14:textId="77777777" w:rsidR="007E68E1" w:rsidRDefault="007E68E1" w:rsidP="0033389B">
            <w:pPr>
              <w:pStyle w:val="Tabletext"/>
              <w:jc w:val="center"/>
              <w:rPr>
                <w:lang w:val="en-GB" w:eastAsia="en-US"/>
              </w:rPr>
            </w:pPr>
            <w:r>
              <w:rPr>
                <w:rFonts w:cs="Times New Roman" w:hint="cs"/>
                <w:szCs w:val="20"/>
                <w:rtl/>
                <w:lang w:val="en-GB"/>
              </w:rPr>
              <w:t>–</w:t>
            </w:r>
            <w:r>
              <w:rPr>
                <w:lang w:val="en-GB"/>
              </w:rPr>
              <w:t>51,5</w:t>
            </w:r>
          </w:p>
        </w:tc>
        <w:tc>
          <w:tcPr>
            <w:tcW w:w="793" w:type="dxa"/>
            <w:tcBorders>
              <w:top w:val="single" w:sz="4" w:space="0" w:color="auto"/>
              <w:left w:val="single" w:sz="4" w:space="0" w:color="auto"/>
              <w:bottom w:val="single" w:sz="4" w:space="0" w:color="auto"/>
              <w:right w:val="single" w:sz="4" w:space="0" w:color="auto"/>
            </w:tcBorders>
            <w:vAlign w:val="bottom"/>
            <w:hideMark/>
          </w:tcPr>
          <w:p w14:paraId="6D66572A" w14:textId="77777777" w:rsidR="007E68E1" w:rsidRDefault="007E68E1" w:rsidP="0033389B">
            <w:pPr>
              <w:pStyle w:val="Tabletext"/>
              <w:jc w:val="center"/>
              <w:rPr>
                <w:lang w:val="en-GB" w:eastAsia="en-US"/>
              </w:rPr>
            </w:pPr>
            <w:r>
              <w:rPr>
                <w:rFonts w:cs="Times New Roman" w:hint="cs"/>
                <w:szCs w:val="20"/>
                <w:rtl/>
                <w:lang w:val="en-GB"/>
              </w:rPr>
              <w:t>–</w:t>
            </w:r>
            <w:r>
              <w:rPr>
                <w:lang w:val="en-GB"/>
              </w:rPr>
              <w:t>48</w:t>
            </w:r>
          </w:p>
        </w:tc>
        <w:tc>
          <w:tcPr>
            <w:tcW w:w="793" w:type="dxa"/>
            <w:tcBorders>
              <w:top w:val="single" w:sz="4" w:space="0" w:color="auto"/>
              <w:left w:val="single" w:sz="4" w:space="0" w:color="auto"/>
              <w:bottom w:val="single" w:sz="4" w:space="0" w:color="auto"/>
              <w:right w:val="single" w:sz="4" w:space="0" w:color="auto"/>
            </w:tcBorders>
            <w:vAlign w:val="bottom"/>
            <w:hideMark/>
          </w:tcPr>
          <w:p w14:paraId="0A2AE890" w14:textId="77777777" w:rsidR="007E68E1" w:rsidRDefault="007E68E1" w:rsidP="0033389B">
            <w:pPr>
              <w:pStyle w:val="Tabletext"/>
              <w:jc w:val="center"/>
              <w:rPr>
                <w:lang w:val="en-GB" w:eastAsia="en-US"/>
              </w:rPr>
            </w:pPr>
            <w:r>
              <w:rPr>
                <w:rFonts w:cs="Times New Roman" w:hint="cs"/>
                <w:szCs w:val="20"/>
                <w:rtl/>
                <w:lang w:val="en-GB"/>
              </w:rPr>
              <w:t>–</w:t>
            </w:r>
            <w:r>
              <w:rPr>
                <w:lang w:val="en-GB"/>
              </w:rPr>
              <w:t>39,9</w:t>
            </w:r>
          </w:p>
        </w:tc>
        <w:tc>
          <w:tcPr>
            <w:tcW w:w="793" w:type="dxa"/>
            <w:tcBorders>
              <w:top w:val="single" w:sz="4" w:space="0" w:color="auto"/>
              <w:left w:val="single" w:sz="4" w:space="0" w:color="auto"/>
              <w:bottom w:val="single" w:sz="4" w:space="0" w:color="auto"/>
              <w:right w:val="single" w:sz="4" w:space="0" w:color="auto"/>
            </w:tcBorders>
            <w:vAlign w:val="bottom"/>
            <w:hideMark/>
          </w:tcPr>
          <w:p w14:paraId="2B288AFF" w14:textId="77777777" w:rsidR="007E68E1" w:rsidRDefault="007E68E1" w:rsidP="0033389B">
            <w:pPr>
              <w:pStyle w:val="Tabletext"/>
              <w:jc w:val="center"/>
              <w:rPr>
                <w:lang w:val="en-GB" w:eastAsia="en-US"/>
              </w:rPr>
            </w:pPr>
            <w:r>
              <w:rPr>
                <w:rFonts w:cs="Times New Roman" w:hint="cs"/>
                <w:szCs w:val="20"/>
                <w:rtl/>
                <w:lang w:val="en-GB"/>
              </w:rPr>
              <w:t>–</w:t>
            </w:r>
            <w:r>
              <w:rPr>
                <w:lang w:val="en-GB"/>
              </w:rPr>
              <w:t>25</w:t>
            </w:r>
          </w:p>
        </w:tc>
        <w:tc>
          <w:tcPr>
            <w:tcW w:w="793" w:type="dxa"/>
            <w:tcBorders>
              <w:top w:val="single" w:sz="4" w:space="0" w:color="auto"/>
              <w:left w:val="single" w:sz="4" w:space="0" w:color="auto"/>
              <w:bottom w:val="single" w:sz="4" w:space="0" w:color="auto"/>
              <w:right w:val="single" w:sz="4" w:space="0" w:color="auto"/>
            </w:tcBorders>
            <w:vAlign w:val="bottom"/>
            <w:hideMark/>
          </w:tcPr>
          <w:p w14:paraId="4D691255" w14:textId="77777777" w:rsidR="007E68E1" w:rsidRDefault="007E68E1" w:rsidP="0033389B">
            <w:pPr>
              <w:pStyle w:val="Tabletext"/>
              <w:jc w:val="center"/>
              <w:rPr>
                <w:lang w:val="en-GB" w:eastAsia="en-US"/>
              </w:rPr>
            </w:pPr>
            <w:r>
              <w:rPr>
                <w:rFonts w:cs="Times New Roman" w:hint="cs"/>
                <w:szCs w:val="20"/>
                <w:rtl/>
                <w:lang w:val="en-GB"/>
              </w:rPr>
              <w:t>–</w:t>
            </w:r>
            <w:r>
              <w:rPr>
                <w:lang w:val="en-GB"/>
              </w:rPr>
              <w:t>3,1</w:t>
            </w:r>
          </w:p>
        </w:tc>
        <w:tc>
          <w:tcPr>
            <w:tcW w:w="793" w:type="dxa"/>
            <w:tcBorders>
              <w:top w:val="single" w:sz="4" w:space="0" w:color="auto"/>
              <w:left w:val="single" w:sz="4" w:space="0" w:color="auto"/>
              <w:bottom w:val="single" w:sz="4" w:space="0" w:color="auto"/>
              <w:right w:val="single" w:sz="4" w:space="0" w:color="auto"/>
            </w:tcBorders>
            <w:vAlign w:val="bottom"/>
            <w:hideMark/>
          </w:tcPr>
          <w:p w14:paraId="52F11B79" w14:textId="77777777" w:rsidR="007E68E1" w:rsidRDefault="007E68E1" w:rsidP="0033389B">
            <w:pPr>
              <w:pStyle w:val="Tabletext"/>
              <w:tabs>
                <w:tab w:val="left" w:pos="720"/>
              </w:tabs>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06B7CD92" w14:textId="77777777" w:rsidR="007E68E1" w:rsidRDefault="007E68E1" w:rsidP="0033389B">
            <w:pPr>
              <w:pStyle w:val="Tabletext"/>
              <w:jc w:val="center"/>
              <w:rPr>
                <w:lang w:val="en-GB" w:eastAsia="en-US"/>
              </w:rPr>
            </w:pPr>
            <w:r>
              <w:rPr>
                <w:rFonts w:cs="Times New Roman" w:hint="cs"/>
                <w:szCs w:val="20"/>
                <w:rtl/>
                <w:lang w:val="en-GB"/>
              </w:rPr>
              <w:t>–</w:t>
            </w:r>
            <w:r>
              <w:rPr>
                <w:lang w:val="en-GB"/>
              </w:rPr>
              <w:t>3,1</w:t>
            </w:r>
          </w:p>
        </w:tc>
        <w:tc>
          <w:tcPr>
            <w:tcW w:w="793" w:type="dxa"/>
            <w:tcBorders>
              <w:top w:val="single" w:sz="4" w:space="0" w:color="auto"/>
              <w:left w:val="single" w:sz="4" w:space="0" w:color="auto"/>
              <w:bottom w:val="single" w:sz="4" w:space="0" w:color="auto"/>
              <w:right w:val="single" w:sz="4" w:space="0" w:color="auto"/>
            </w:tcBorders>
            <w:vAlign w:val="bottom"/>
            <w:hideMark/>
          </w:tcPr>
          <w:p w14:paraId="545620FF" w14:textId="77777777" w:rsidR="007E68E1" w:rsidRDefault="007E68E1" w:rsidP="0033389B">
            <w:pPr>
              <w:pStyle w:val="Tabletext"/>
              <w:jc w:val="center"/>
              <w:rPr>
                <w:lang w:val="en-GB" w:eastAsia="en-US"/>
              </w:rPr>
            </w:pPr>
            <w:r>
              <w:rPr>
                <w:rFonts w:cs="Times New Roman" w:hint="cs"/>
                <w:szCs w:val="20"/>
                <w:rtl/>
                <w:lang w:val="en-GB"/>
              </w:rPr>
              <w:t>–</w:t>
            </w:r>
            <w:r>
              <w:rPr>
                <w:lang w:val="en-GB"/>
              </w:rPr>
              <w:t>25</w:t>
            </w:r>
          </w:p>
        </w:tc>
        <w:tc>
          <w:tcPr>
            <w:tcW w:w="793" w:type="dxa"/>
            <w:tcBorders>
              <w:top w:val="single" w:sz="4" w:space="0" w:color="auto"/>
              <w:left w:val="single" w:sz="4" w:space="0" w:color="auto"/>
              <w:bottom w:val="single" w:sz="4" w:space="0" w:color="auto"/>
              <w:right w:val="single" w:sz="4" w:space="0" w:color="auto"/>
            </w:tcBorders>
            <w:vAlign w:val="bottom"/>
            <w:hideMark/>
          </w:tcPr>
          <w:p w14:paraId="073CB101" w14:textId="77777777" w:rsidR="007E68E1" w:rsidRDefault="007E68E1" w:rsidP="0033389B">
            <w:pPr>
              <w:pStyle w:val="Tabletext"/>
              <w:jc w:val="center"/>
              <w:rPr>
                <w:lang w:val="en-GB" w:eastAsia="en-US"/>
              </w:rPr>
            </w:pPr>
            <w:r>
              <w:rPr>
                <w:rFonts w:cs="Times New Roman" w:hint="cs"/>
                <w:szCs w:val="20"/>
                <w:rtl/>
                <w:lang w:val="en-GB"/>
              </w:rPr>
              <w:t>–</w:t>
            </w:r>
            <w:r>
              <w:rPr>
                <w:lang w:val="en-GB"/>
              </w:rPr>
              <w:t>39,9</w:t>
            </w:r>
          </w:p>
        </w:tc>
        <w:tc>
          <w:tcPr>
            <w:tcW w:w="793" w:type="dxa"/>
            <w:tcBorders>
              <w:top w:val="single" w:sz="4" w:space="0" w:color="auto"/>
              <w:left w:val="single" w:sz="4" w:space="0" w:color="auto"/>
              <w:bottom w:val="single" w:sz="4" w:space="0" w:color="auto"/>
              <w:right w:val="single" w:sz="4" w:space="0" w:color="auto"/>
            </w:tcBorders>
            <w:vAlign w:val="bottom"/>
            <w:hideMark/>
          </w:tcPr>
          <w:p w14:paraId="3E5F2916" w14:textId="77777777" w:rsidR="007E68E1" w:rsidRDefault="007E68E1" w:rsidP="0033389B">
            <w:pPr>
              <w:pStyle w:val="Tabletext"/>
              <w:jc w:val="center"/>
              <w:rPr>
                <w:lang w:val="en-GB" w:eastAsia="en-US"/>
              </w:rPr>
            </w:pPr>
            <w:r>
              <w:rPr>
                <w:rFonts w:cs="Times New Roman" w:hint="cs"/>
                <w:szCs w:val="20"/>
                <w:rtl/>
                <w:lang w:val="en-GB"/>
              </w:rPr>
              <w:t>–</w:t>
            </w:r>
            <w:r>
              <w:rPr>
                <w:lang w:val="en-GB"/>
              </w:rPr>
              <w:t>48</w:t>
            </w:r>
          </w:p>
        </w:tc>
        <w:tc>
          <w:tcPr>
            <w:tcW w:w="793" w:type="dxa"/>
            <w:tcBorders>
              <w:top w:val="single" w:sz="4" w:space="0" w:color="auto"/>
              <w:left w:val="single" w:sz="4" w:space="0" w:color="auto"/>
              <w:bottom w:val="single" w:sz="4" w:space="0" w:color="auto"/>
              <w:right w:val="single" w:sz="4" w:space="0" w:color="auto"/>
            </w:tcBorders>
            <w:vAlign w:val="bottom"/>
            <w:hideMark/>
          </w:tcPr>
          <w:p w14:paraId="63B813E5" w14:textId="77777777" w:rsidR="007E68E1" w:rsidRDefault="007E68E1" w:rsidP="0033389B">
            <w:pPr>
              <w:pStyle w:val="Tabletext"/>
              <w:jc w:val="center"/>
              <w:rPr>
                <w:lang w:val="en-GB" w:eastAsia="en-US"/>
              </w:rPr>
            </w:pPr>
            <w:r>
              <w:rPr>
                <w:rFonts w:cs="Times New Roman" w:hint="cs"/>
                <w:szCs w:val="20"/>
                <w:rtl/>
                <w:lang w:val="en-GB"/>
              </w:rPr>
              <w:t>–</w:t>
            </w:r>
            <w:r>
              <w:rPr>
                <w:lang w:val="en-GB"/>
              </w:rPr>
              <w:t>51,5</w:t>
            </w:r>
          </w:p>
        </w:tc>
        <w:tc>
          <w:tcPr>
            <w:tcW w:w="793" w:type="dxa"/>
            <w:tcBorders>
              <w:top w:val="single" w:sz="4" w:space="0" w:color="auto"/>
              <w:left w:val="single" w:sz="4" w:space="0" w:color="auto"/>
              <w:bottom w:val="single" w:sz="4" w:space="0" w:color="auto"/>
              <w:right w:val="single" w:sz="4" w:space="0" w:color="auto"/>
            </w:tcBorders>
            <w:vAlign w:val="bottom"/>
            <w:hideMark/>
          </w:tcPr>
          <w:p w14:paraId="27E02F67" w14:textId="77777777" w:rsidR="007E68E1" w:rsidRDefault="007E68E1" w:rsidP="0033389B">
            <w:pPr>
              <w:pStyle w:val="Tabletext"/>
              <w:jc w:val="center"/>
              <w:rPr>
                <w:lang w:val="en-GB" w:eastAsia="en-US"/>
              </w:rPr>
            </w:pPr>
            <w:r>
              <w:rPr>
                <w:rFonts w:cs="Times New Roman" w:hint="cs"/>
                <w:szCs w:val="20"/>
                <w:rtl/>
                <w:lang w:val="en-GB"/>
              </w:rPr>
              <w:t>–</w:t>
            </w:r>
            <w:r>
              <w:rPr>
                <w:lang w:val="en-GB"/>
              </w:rPr>
              <w:t>53,9</w:t>
            </w:r>
          </w:p>
        </w:tc>
        <w:tc>
          <w:tcPr>
            <w:tcW w:w="793" w:type="dxa"/>
            <w:tcBorders>
              <w:top w:val="single" w:sz="4" w:space="0" w:color="auto"/>
              <w:left w:val="single" w:sz="4" w:space="0" w:color="auto"/>
              <w:bottom w:val="single" w:sz="4" w:space="0" w:color="auto"/>
              <w:right w:val="single" w:sz="4" w:space="0" w:color="auto"/>
            </w:tcBorders>
            <w:vAlign w:val="center"/>
            <w:hideMark/>
          </w:tcPr>
          <w:p w14:paraId="5E875BE1" w14:textId="77777777" w:rsidR="007E68E1" w:rsidRDefault="007E68E1" w:rsidP="0033389B">
            <w:pPr>
              <w:pStyle w:val="Tabletext"/>
              <w:jc w:val="center"/>
              <w:rPr>
                <w:lang w:val="en-GB" w:eastAsia="en-US"/>
              </w:rPr>
            </w:pPr>
            <w:r>
              <w:rPr>
                <w:lang w:val="en-GB"/>
              </w:rPr>
              <w:t>10</w:t>
            </w:r>
          </w:p>
        </w:tc>
        <w:tc>
          <w:tcPr>
            <w:tcW w:w="819" w:type="dxa"/>
            <w:tcBorders>
              <w:top w:val="single" w:sz="4" w:space="0" w:color="auto"/>
              <w:left w:val="single" w:sz="4" w:space="0" w:color="auto"/>
              <w:bottom w:val="single" w:sz="4" w:space="0" w:color="auto"/>
              <w:right w:val="single" w:sz="4" w:space="0" w:color="auto"/>
            </w:tcBorders>
            <w:vAlign w:val="bottom"/>
            <w:hideMark/>
          </w:tcPr>
          <w:p w14:paraId="09DCC24C" w14:textId="77777777" w:rsidR="007E68E1" w:rsidRDefault="007E68E1" w:rsidP="0033389B">
            <w:pPr>
              <w:pStyle w:val="Tabletext"/>
              <w:jc w:val="center"/>
              <w:rPr>
                <w:lang w:val="en-GB" w:eastAsia="en-US"/>
              </w:rPr>
            </w:pPr>
            <w:r>
              <w:rPr>
                <w:lang w:val="en-GB"/>
              </w:rPr>
              <w:t>7,3</w:t>
            </w:r>
          </w:p>
        </w:tc>
      </w:tr>
      <w:tr w:rsidR="007E68E1" w14:paraId="0F38E852"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hideMark/>
          </w:tcPr>
          <w:p w14:paraId="00CE07E1" w14:textId="77777777" w:rsidR="007E68E1" w:rsidRDefault="007E68E1" w:rsidP="0033389B">
            <w:pPr>
              <w:pStyle w:val="Tabletext"/>
              <w:jc w:val="center"/>
              <w:rPr>
                <w:lang w:val="en-GB" w:eastAsia="en-US"/>
              </w:rPr>
            </w:pPr>
            <w:r>
              <w:rPr>
                <w:lang w:val="en-GB"/>
              </w:rPr>
              <w:t>DRM_B4</w:t>
            </w:r>
          </w:p>
        </w:tc>
        <w:tc>
          <w:tcPr>
            <w:tcW w:w="1269" w:type="dxa"/>
            <w:tcBorders>
              <w:top w:val="single" w:sz="4" w:space="0" w:color="auto"/>
              <w:left w:val="single" w:sz="4" w:space="0" w:color="auto"/>
              <w:bottom w:val="single" w:sz="4" w:space="0" w:color="auto"/>
              <w:right w:val="single" w:sz="4" w:space="0" w:color="auto"/>
            </w:tcBorders>
            <w:hideMark/>
          </w:tcPr>
          <w:p w14:paraId="7B10F9CF" w14:textId="77777777" w:rsidR="007E68E1" w:rsidRDefault="007E68E1" w:rsidP="0033389B">
            <w:pPr>
              <w:pStyle w:val="Tabletext"/>
              <w:jc w:val="center"/>
              <w:rPr>
                <w:lang w:val="en-GB" w:eastAsia="en-US"/>
              </w:rPr>
            </w:pPr>
            <w:r>
              <w:rPr>
                <w:lang w:val="en-GB"/>
              </w:rPr>
              <w:t>AM</w:t>
            </w:r>
          </w:p>
        </w:tc>
        <w:tc>
          <w:tcPr>
            <w:tcW w:w="793" w:type="dxa"/>
            <w:tcBorders>
              <w:top w:val="single" w:sz="4" w:space="0" w:color="auto"/>
              <w:left w:val="single" w:sz="4" w:space="0" w:color="auto"/>
              <w:bottom w:val="single" w:sz="4" w:space="0" w:color="auto"/>
              <w:right w:val="single" w:sz="4" w:space="0" w:color="auto"/>
            </w:tcBorders>
            <w:hideMark/>
          </w:tcPr>
          <w:p w14:paraId="554C6772" w14:textId="77777777" w:rsidR="007E68E1" w:rsidRDefault="007E68E1" w:rsidP="0033389B">
            <w:pPr>
              <w:pStyle w:val="Tabletext"/>
              <w:jc w:val="center"/>
              <w:rPr>
                <w:lang w:val="en-GB" w:eastAsia="en-US"/>
              </w:rPr>
            </w:pPr>
            <w:r>
              <w:rPr>
                <w:rFonts w:cs="Times New Roman" w:hint="cs"/>
                <w:szCs w:val="20"/>
                <w:rtl/>
                <w:lang w:val="en-GB"/>
              </w:rPr>
              <w:t>–</w:t>
            </w:r>
            <w:r>
              <w:rPr>
                <w:lang w:val="en-GB"/>
              </w:rPr>
              <w:t>53,8</w:t>
            </w:r>
          </w:p>
        </w:tc>
        <w:tc>
          <w:tcPr>
            <w:tcW w:w="794" w:type="dxa"/>
            <w:tcBorders>
              <w:top w:val="single" w:sz="4" w:space="0" w:color="auto"/>
              <w:left w:val="single" w:sz="4" w:space="0" w:color="auto"/>
              <w:bottom w:val="single" w:sz="4" w:space="0" w:color="auto"/>
              <w:right w:val="single" w:sz="4" w:space="0" w:color="auto"/>
            </w:tcBorders>
            <w:hideMark/>
          </w:tcPr>
          <w:p w14:paraId="6F295F58" w14:textId="77777777" w:rsidR="007E68E1" w:rsidRDefault="007E68E1" w:rsidP="0033389B">
            <w:pPr>
              <w:pStyle w:val="Tabletext"/>
              <w:jc w:val="center"/>
              <w:rPr>
                <w:lang w:val="en-GB" w:eastAsia="en-US"/>
              </w:rPr>
            </w:pPr>
            <w:r>
              <w:rPr>
                <w:rFonts w:cs="Times New Roman" w:hint="cs"/>
                <w:szCs w:val="20"/>
                <w:rtl/>
                <w:lang w:val="en-GB"/>
              </w:rPr>
              <w:t>–</w:t>
            </w:r>
            <w:r>
              <w:rPr>
                <w:lang w:val="en-GB"/>
              </w:rPr>
              <w:t>52,2</w:t>
            </w:r>
          </w:p>
        </w:tc>
        <w:tc>
          <w:tcPr>
            <w:tcW w:w="793" w:type="dxa"/>
            <w:tcBorders>
              <w:top w:val="single" w:sz="4" w:space="0" w:color="auto"/>
              <w:left w:val="single" w:sz="4" w:space="0" w:color="auto"/>
              <w:bottom w:val="single" w:sz="4" w:space="0" w:color="auto"/>
              <w:right w:val="single" w:sz="4" w:space="0" w:color="auto"/>
            </w:tcBorders>
            <w:hideMark/>
          </w:tcPr>
          <w:p w14:paraId="213BB87E" w14:textId="77777777" w:rsidR="007E68E1" w:rsidRDefault="007E68E1" w:rsidP="0033389B">
            <w:pPr>
              <w:pStyle w:val="Tabletext"/>
              <w:jc w:val="center"/>
              <w:rPr>
                <w:lang w:val="en-GB" w:eastAsia="en-US"/>
              </w:rPr>
            </w:pPr>
            <w:r>
              <w:rPr>
                <w:rFonts w:cs="Times New Roman" w:hint="cs"/>
                <w:szCs w:val="20"/>
                <w:rtl/>
                <w:lang w:val="en-GB"/>
              </w:rPr>
              <w:t>–</w:t>
            </w:r>
            <w:r>
              <w:rPr>
                <w:lang w:val="en-GB"/>
              </w:rPr>
              <w:t>48,6</w:t>
            </w:r>
          </w:p>
        </w:tc>
        <w:tc>
          <w:tcPr>
            <w:tcW w:w="793" w:type="dxa"/>
            <w:tcBorders>
              <w:top w:val="single" w:sz="4" w:space="0" w:color="auto"/>
              <w:left w:val="single" w:sz="4" w:space="0" w:color="auto"/>
              <w:bottom w:val="single" w:sz="4" w:space="0" w:color="auto"/>
              <w:right w:val="single" w:sz="4" w:space="0" w:color="auto"/>
            </w:tcBorders>
            <w:hideMark/>
          </w:tcPr>
          <w:p w14:paraId="0B2187A1" w14:textId="77777777" w:rsidR="007E68E1" w:rsidRDefault="007E68E1" w:rsidP="0033389B">
            <w:pPr>
              <w:pStyle w:val="Tabletext"/>
              <w:jc w:val="center"/>
              <w:rPr>
                <w:lang w:val="en-GB" w:eastAsia="en-US"/>
              </w:rPr>
            </w:pPr>
            <w:r>
              <w:rPr>
                <w:rFonts w:cs="Times New Roman" w:hint="cs"/>
                <w:szCs w:val="20"/>
                <w:rtl/>
                <w:lang w:val="en-GB"/>
              </w:rPr>
              <w:t>–</w:t>
            </w:r>
            <w:r>
              <w:rPr>
                <w:lang w:val="en-GB"/>
              </w:rPr>
              <w:t>42,7</w:t>
            </w:r>
          </w:p>
        </w:tc>
        <w:tc>
          <w:tcPr>
            <w:tcW w:w="793" w:type="dxa"/>
            <w:tcBorders>
              <w:top w:val="single" w:sz="4" w:space="0" w:color="auto"/>
              <w:left w:val="single" w:sz="4" w:space="0" w:color="auto"/>
              <w:bottom w:val="single" w:sz="4" w:space="0" w:color="auto"/>
              <w:right w:val="single" w:sz="4" w:space="0" w:color="auto"/>
            </w:tcBorders>
            <w:hideMark/>
          </w:tcPr>
          <w:p w14:paraId="205CD467" w14:textId="77777777" w:rsidR="007E68E1" w:rsidRDefault="007E68E1" w:rsidP="0033389B">
            <w:pPr>
              <w:pStyle w:val="Tabletext"/>
              <w:jc w:val="center"/>
              <w:rPr>
                <w:lang w:val="en-GB" w:eastAsia="en-US"/>
              </w:rPr>
            </w:pPr>
            <w:r>
              <w:rPr>
                <w:rFonts w:cs="Times New Roman" w:hint="cs"/>
                <w:szCs w:val="20"/>
                <w:rtl/>
                <w:lang w:val="en-GB"/>
              </w:rPr>
              <w:t>–</w:t>
            </w:r>
            <w:r>
              <w:rPr>
                <w:lang w:val="en-GB"/>
              </w:rPr>
              <w:t>36,7</w:t>
            </w:r>
          </w:p>
        </w:tc>
        <w:tc>
          <w:tcPr>
            <w:tcW w:w="793" w:type="dxa"/>
            <w:tcBorders>
              <w:top w:val="single" w:sz="4" w:space="0" w:color="auto"/>
              <w:left w:val="single" w:sz="4" w:space="0" w:color="auto"/>
              <w:bottom w:val="single" w:sz="4" w:space="0" w:color="auto"/>
              <w:right w:val="single" w:sz="4" w:space="0" w:color="auto"/>
            </w:tcBorders>
            <w:hideMark/>
          </w:tcPr>
          <w:p w14:paraId="244D2DA4" w14:textId="77777777" w:rsidR="007E68E1" w:rsidRDefault="007E68E1" w:rsidP="0033389B">
            <w:pPr>
              <w:pStyle w:val="Tabletext"/>
              <w:jc w:val="center"/>
              <w:rPr>
                <w:lang w:val="en-GB" w:eastAsia="en-US"/>
              </w:rPr>
            </w:pPr>
            <w:r>
              <w:rPr>
                <w:rFonts w:cs="Times New Roman" w:hint="cs"/>
                <w:szCs w:val="20"/>
                <w:rtl/>
                <w:lang w:val="en-GB"/>
              </w:rPr>
              <w:t>–</w:t>
            </w:r>
            <w:r>
              <w:rPr>
                <w:lang w:val="en-GB"/>
              </w:rPr>
              <w:t>7,6</w:t>
            </w:r>
          </w:p>
        </w:tc>
        <w:tc>
          <w:tcPr>
            <w:tcW w:w="793" w:type="dxa"/>
            <w:tcBorders>
              <w:top w:val="single" w:sz="4" w:space="0" w:color="auto"/>
              <w:left w:val="single" w:sz="4" w:space="0" w:color="auto"/>
              <w:bottom w:val="single" w:sz="4" w:space="0" w:color="auto"/>
              <w:right w:val="single" w:sz="4" w:space="0" w:color="auto"/>
            </w:tcBorders>
            <w:hideMark/>
          </w:tcPr>
          <w:p w14:paraId="3FDCA539" w14:textId="77777777" w:rsidR="007E68E1" w:rsidRDefault="007E68E1" w:rsidP="0033389B">
            <w:pPr>
              <w:pStyle w:val="Tabletext"/>
              <w:tabs>
                <w:tab w:val="left" w:pos="720"/>
              </w:tabs>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14:paraId="0EBB61D6" w14:textId="77777777" w:rsidR="007E68E1" w:rsidRDefault="007E68E1" w:rsidP="0033389B">
            <w:pPr>
              <w:pStyle w:val="Tabletext"/>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14:paraId="45A51852" w14:textId="77777777" w:rsidR="007E68E1" w:rsidRDefault="007E68E1" w:rsidP="0033389B">
            <w:pPr>
              <w:pStyle w:val="Tabletext"/>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14:paraId="69A2E9DD" w14:textId="77777777" w:rsidR="007E68E1" w:rsidRDefault="007E68E1" w:rsidP="0033389B">
            <w:pPr>
              <w:pStyle w:val="Tabletext"/>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14:paraId="29F2A897" w14:textId="77777777" w:rsidR="007E68E1" w:rsidRDefault="007E68E1" w:rsidP="0033389B">
            <w:pPr>
              <w:pStyle w:val="Tabletext"/>
              <w:jc w:val="center"/>
              <w:rPr>
                <w:lang w:val="en-GB" w:eastAsia="en-US"/>
              </w:rPr>
            </w:pPr>
            <w:r>
              <w:rPr>
                <w:rFonts w:cs="Times New Roman" w:hint="cs"/>
                <w:szCs w:val="20"/>
                <w:rtl/>
                <w:lang w:val="en-GB"/>
              </w:rPr>
              <w:t>–</w:t>
            </w:r>
            <w:r>
              <w:rPr>
                <w:lang w:val="en-GB"/>
              </w:rPr>
              <w:t>12,8</w:t>
            </w:r>
          </w:p>
        </w:tc>
        <w:tc>
          <w:tcPr>
            <w:tcW w:w="793" w:type="dxa"/>
            <w:tcBorders>
              <w:top w:val="single" w:sz="4" w:space="0" w:color="auto"/>
              <w:left w:val="single" w:sz="4" w:space="0" w:color="auto"/>
              <w:bottom w:val="single" w:sz="4" w:space="0" w:color="auto"/>
              <w:right w:val="single" w:sz="4" w:space="0" w:color="auto"/>
            </w:tcBorders>
            <w:hideMark/>
          </w:tcPr>
          <w:p w14:paraId="5D3A7282" w14:textId="77777777" w:rsidR="007E68E1" w:rsidRDefault="007E68E1" w:rsidP="0033389B">
            <w:pPr>
              <w:pStyle w:val="Tabletext"/>
              <w:jc w:val="center"/>
              <w:rPr>
                <w:lang w:val="en-GB" w:eastAsia="en-US"/>
              </w:rPr>
            </w:pPr>
            <w:r>
              <w:rPr>
                <w:rFonts w:cs="Times New Roman" w:hint="cs"/>
                <w:szCs w:val="20"/>
                <w:rtl/>
                <w:lang w:val="en-GB"/>
              </w:rPr>
              <w:t>–</w:t>
            </w:r>
            <w:r>
              <w:rPr>
                <w:lang w:val="en-GB"/>
              </w:rPr>
              <w:t>36,7</w:t>
            </w:r>
          </w:p>
        </w:tc>
        <w:tc>
          <w:tcPr>
            <w:tcW w:w="793" w:type="dxa"/>
            <w:tcBorders>
              <w:top w:val="single" w:sz="4" w:space="0" w:color="auto"/>
              <w:left w:val="single" w:sz="4" w:space="0" w:color="auto"/>
              <w:bottom w:val="single" w:sz="4" w:space="0" w:color="auto"/>
              <w:right w:val="single" w:sz="4" w:space="0" w:color="auto"/>
            </w:tcBorders>
            <w:hideMark/>
          </w:tcPr>
          <w:p w14:paraId="2647D446" w14:textId="77777777" w:rsidR="007E68E1" w:rsidRDefault="007E68E1" w:rsidP="0033389B">
            <w:pPr>
              <w:pStyle w:val="Tabletext"/>
              <w:jc w:val="center"/>
              <w:rPr>
                <w:lang w:val="en-GB" w:eastAsia="en-US"/>
              </w:rPr>
            </w:pPr>
            <w:r>
              <w:rPr>
                <w:rFonts w:cs="Times New Roman" w:hint="cs"/>
                <w:szCs w:val="20"/>
                <w:rtl/>
                <w:lang w:val="en-GB"/>
              </w:rPr>
              <w:t>–</w:t>
            </w:r>
            <w:r>
              <w:rPr>
                <w:lang w:val="en-GB"/>
              </w:rPr>
              <w:t>43,9</w:t>
            </w:r>
          </w:p>
        </w:tc>
        <w:tc>
          <w:tcPr>
            <w:tcW w:w="793" w:type="dxa"/>
            <w:tcBorders>
              <w:top w:val="single" w:sz="4" w:space="0" w:color="auto"/>
              <w:left w:val="single" w:sz="4" w:space="0" w:color="auto"/>
              <w:bottom w:val="single" w:sz="4" w:space="0" w:color="auto"/>
              <w:right w:val="single" w:sz="4" w:space="0" w:color="auto"/>
            </w:tcBorders>
            <w:hideMark/>
          </w:tcPr>
          <w:p w14:paraId="2CA73C40" w14:textId="77777777" w:rsidR="007E68E1" w:rsidRDefault="007E68E1" w:rsidP="0033389B">
            <w:pPr>
              <w:pStyle w:val="Tabletext"/>
              <w:jc w:val="center"/>
              <w:rPr>
                <w:lang w:val="en-GB" w:eastAsia="en-US"/>
              </w:rPr>
            </w:pPr>
            <w:r>
              <w:rPr>
                <w:lang w:val="en-GB"/>
              </w:rPr>
              <w:t>18</w:t>
            </w:r>
          </w:p>
        </w:tc>
        <w:tc>
          <w:tcPr>
            <w:tcW w:w="819" w:type="dxa"/>
            <w:tcBorders>
              <w:top w:val="single" w:sz="4" w:space="0" w:color="auto"/>
              <w:left w:val="single" w:sz="4" w:space="0" w:color="auto"/>
              <w:bottom w:val="single" w:sz="4" w:space="0" w:color="auto"/>
              <w:right w:val="single" w:sz="4" w:space="0" w:color="auto"/>
            </w:tcBorders>
            <w:hideMark/>
          </w:tcPr>
          <w:p w14:paraId="26BF2D48" w14:textId="77777777" w:rsidR="007E68E1" w:rsidRDefault="007E68E1" w:rsidP="0033389B">
            <w:pPr>
              <w:pStyle w:val="Tabletext"/>
              <w:jc w:val="center"/>
              <w:rPr>
                <w:lang w:val="en-GB" w:eastAsia="en-US"/>
              </w:rPr>
            </w:pPr>
            <w:r>
              <w:rPr>
                <w:lang w:val="en-GB"/>
              </w:rPr>
              <w:t>7,4</w:t>
            </w:r>
          </w:p>
        </w:tc>
      </w:tr>
      <w:tr w:rsidR="007E68E1" w14:paraId="0B35C70D"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hideMark/>
          </w:tcPr>
          <w:p w14:paraId="15353801" w14:textId="77777777" w:rsidR="007E68E1" w:rsidRDefault="007E68E1" w:rsidP="0033389B">
            <w:pPr>
              <w:pStyle w:val="Tabletext"/>
              <w:jc w:val="center"/>
              <w:rPr>
                <w:lang w:val="en-GB" w:eastAsia="en-US"/>
              </w:rPr>
            </w:pPr>
            <w:r>
              <w:rPr>
                <w:lang w:val="en-GB"/>
              </w:rPr>
              <w:t>DRM_B5</w:t>
            </w:r>
          </w:p>
        </w:tc>
        <w:tc>
          <w:tcPr>
            <w:tcW w:w="1269" w:type="dxa"/>
            <w:tcBorders>
              <w:top w:val="single" w:sz="4" w:space="0" w:color="auto"/>
              <w:left w:val="single" w:sz="4" w:space="0" w:color="auto"/>
              <w:bottom w:val="single" w:sz="4" w:space="0" w:color="auto"/>
              <w:right w:val="single" w:sz="4" w:space="0" w:color="auto"/>
            </w:tcBorders>
            <w:hideMark/>
          </w:tcPr>
          <w:p w14:paraId="35B24A44" w14:textId="77777777" w:rsidR="007E68E1" w:rsidRDefault="007E68E1" w:rsidP="0033389B">
            <w:pPr>
              <w:pStyle w:val="Tabletext"/>
              <w:jc w:val="center"/>
              <w:rPr>
                <w:lang w:val="en-GB" w:eastAsia="en-US"/>
              </w:rPr>
            </w:pPr>
            <w:r>
              <w:rPr>
                <w:lang w:val="en-GB"/>
              </w:rPr>
              <w:t>AM</w:t>
            </w:r>
          </w:p>
        </w:tc>
        <w:tc>
          <w:tcPr>
            <w:tcW w:w="793" w:type="dxa"/>
            <w:tcBorders>
              <w:top w:val="single" w:sz="4" w:space="0" w:color="auto"/>
              <w:left w:val="single" w:sz="4" w:space="0" w:color="auto"/>
              <w:bottom w:val="single" w:sz="4" w:space="0" w:color="auto"/>
              <w:right w:val="single" w:sz="4" w:space="0" w:color="auto"/>
            </w:tcBorders>
            <w:hideMark/>
          </w:tcPr>
          <w:p w14:paraId="13D7EC9F" w14:textId="77777777" w:rsidR="007E68E1" w:rsidRDefault="007E68E1" w:rsidP="0033389B">
            <w:pPr>
              <w:pStyle w:val="Tabletext"/>
              <w:jc w:val="center"/>
              <w:rPr>
                <w:lang w:val="en-GB" w:eastAsia="en-US"/>
              </w:rPr>
            </w:pPr>
            <w:r>
              <w:rPr>
                <w:rFonts w:cs="Times New Roman" w:hint="cs"/>
                <w:szCs w:val="20"/>
                <w:rtl/>
                <w:lang w:val="en-GB"/>
              </w:rPr>
              <w:t>–</w:t>
            </w:r>
            <w:r>
              <w:rPr>
                <w:lang w:val="en-GB"/>
              </w:rPr>
              <w:t>53,2</w:t>
            </w:r>
          </w:p>
        </w:tc>
        <w:tc>
          <w:tcPr>
            <w:tcW w:w="794" w:type="dxa"/>
            <w:tcBorders>
              <w:top w:val="single" w:sz="4" w:space="0" w:color="auto"/>
              <w:left w:val="single" w:sz="4" w:space="0" w:color="auto"/>
              <w:bottom w:val="single" w:sz="4" w:space="0" w:color="auto"/>
              <w:right w:val="single" w:sz="4" w:space="0" w:color="auto"/>
            </w:tcBorders>
            <w:hideMark/>
          </w:tcPr>
          <w:p w14:paraId="5D9D420A" w14:textId="77777777" w:rsidR="007E68E1" w:rsidRDefault="007E68E1" w:rsidP="0033389B">
            <w:pPr>
              <w:pStyle w:val="Tabletext"/>
              <w:jc w:val="center"/>
              <w:rPr>
                <w:lang w:val="en-GB" w:eastAsia="en-US"/>
              </w:rPr>
            </w:pPr>
            <w:r>
              <w:rPr>
                <w:rFonts w:cs="Times New Roman" w:hint="cs"/>
                <w:szCs w:val="20"/>
                <w:rtl/>
                <w:lang w:val="en-GB"/>
              </w:rPr>
              <w:t>–</w:t>
            </w:r>
            <w:r>
              <w:rPr>
                <w:lang w:val="en-GB"/>
              </w:rPr>
              <w:t>51,5</w:t>
            </w:r>
          </w:p>
        </w:tc>
        <w:tc>
          <w:tcPr>
            <w:tcW w:w="793" w:type="dxa"/>
            <w:tcBorders>
              <w:top w:val="single" w:sz="4" w:space="0" w:color="auto"/>
              <w:left w:val="single" w:sz="4" w:space="0" w:color="auto"/>
              <w:bottom w:val="single" w:sz="4" w:space="0" w:color="auto"/>
              <w:right w:val="single" w:sz="4" w:space="0" w:color="auto"/>
            </w:tcBorders>
            <w:hideMark/>
          </w:tcPr>
          <w:p w14:paraId="74FB4EE6" w14:textId="77777777" w:rsidR="007E68E1" w:rsidRDefault="007E68E1" w:rsidP="0033389B">
            <w:pPr>
              <w:pStyle w:val="Tabletext"/>
              <w:jc w:val="center"/>
              <w:rPr>
                <w:lang w:val="en-GB" w:eastAsia="en-US"/>
              </w:rPr>
            </w:pPr>
            <w:r>
              <w:rPr>
                <w:rFonts w:cs="Times New Roman" w:hint="cs"/>
                <w:szCs w:val="20"/>
                <w:rtl/>
                <w:lang w:val="en-GB"/>
              </w:rPr>
              <w:t>–</w:t>
            </w:r>
            <w:r>
              <w:rPr>
                <w:lang w:val="en-GB"/>
              </w:rPr>
              <w:t>47,9</w:t>
            </w:r>
          </w:p>
        </w:tc>
        <w:tc>
          <w:tcPr>
            <w:tcW w:w="793" w:type="dxa"/>
            <w:tcBorders>
              <w:top w:val="single" w:sz="4" w:space="0" w:color="auto"/>
              <w:left w:val="single" w:sz="4" w:space="0" w:color="auto"/>
              <w:bottom w:val="single" w:sz="4" w:space="0" w:color="auto"/>
              <w:right w:val="single" w:sz="4" w:space="0" w:color="auto"/>
            </w:tcBorders>
            <w:hideMark/>
          </w:tcPr>
          <w:p w14:paraId="680EC284" w14:textId="77777777" w:rsidR="007E68E1" w:rsidRDefault="007E68E1" w:rsidP="0033389B">
            <w:pPr>
              <w:pStyle w:val="Tabletext"/>
              <w:jc w:val="center"/>
              <w:rPr>
                <w:lang w:val="en-GB" w:eastAsia="en-US"/>
              </w:rPr>
            </w:pPr>
            <w:r>
              <w:rPr>
                <w:rFonts w:cs="Times New Roman" w:hint="cs"/>
                <w:szCs w:val="20"/>
                <w:rtl/>
                <w:lang w:val="en-GB"/>
              </w:rPr>
              <w:t>–</w:t>
            </w:r>
            <w:r>
              <w:rPr>
                <w:lang w:val="en-GB"/>
              </w:rPr>
              <w:t>41,2</w:t>
            </w:r>
          </w:p>
        </w:tc>
        <w:tc>
          <w:tcPr>
            <w:tcW w:w="793" w:type="dxa"/>
            <w:tcBorders>
              <w:top w:val="single" w:sz="4" w:space="0" w:color="auto"/>
              <w:left w:val="single" w:sz="4" w:space="0" w:color="auto"/>
              <w:bottom w:val="single" w:sz="4" w:space="0" w:color="auto"/>
              <w:right w:val="single" w:sz="4" w:space="0" w:color="auto"/>
            </w:tcBorders>
            <w:hideMark/>
          </w:tcPr>
          <w:p w14:paraId="194930A0" w14:textId="77777777" w:rsidR="007E68E1" w:rsidRDefault="007E68E1" w:rsidP="0033389B">
            <w:pPr>
              <w:pStyle w:val="Tabletext"/>
              <w:jc w:val="center"/>
              <w:rPr>
                <w:lang w:val="en-GB" w:eastAsia="en-US"/>
              </w:rPr>
            </w:pPr>
            <w:r>
              <w:rPr>
                <w:rFonts w:cs="Times New Roman" w:hint="cs"/>
                <w:szCs w:val="20"/>
                <w:rtl/>
                <w:lang w:val="en-GB"/>
              </w:rPr>
              <w:t>–</w:t>
            </w:r>
            <w:r>
              <w:rPr>
                <w:lang w:val="en-GB"/>
              </w:rPr>
              <w:t>27,1</w:t>
            </w:r>
          </w:p>
        </w:tc>
        <w:tc>
          <w:tcPr>
            <w:tcW w:w="793" w:type="dxa"/>
            <w:tcBorders>
              <w:top w:val="single" w:sz="4" w:space="0" w:color="auto"/>
              <w:left w:val="single" w:sz="4" w:space="0" w:color="auto"/>
              <w:bottom w:val="single" w:sz="4" w:space="0" w:color="auto"/>
              <w:right w:val="single" w:sz="4" w:space="0" w:color="auto"/>
            </w:tcBorders>
            <w:hideMark/>
          </w:tcPr>
          <w:p w14:paraId="27DB2878" w14:textId="77777777" w:rsidR="007E68E1" w:rsidRDefault="007E68E1" w:rsidP="0033389B">
            <w:pPr>
              <w:pStyle w:val="Tabletext"/>
              <w:jc w:val="center"/>
              <w:rPr>
                <w:lang w:val="en-GB" w:eastAsia="en-US"/>
              </w:rPr>
            </w:pPr>
            <w:r>
              <w:rPr>
                <w:rFonts w:cs="Times New Roman" w:hint="cs"/>
                <w:szCs w:val="20"/>
                <w:rtl/>
                <w:lang w:val="en-GB"/>
              </w:rPr>
              <w:t>–</w:t>
            </w:r>
            <w:r>
              <w:rPr>
                <w:lang w:val="en-GB"/>
              </w:rPr>
              <w:t>4,3</w:t>
            </w:r>
          </w:p>
        </w:tc>
        <w:tc>
          <w:tcPr>
            <w:tcW w:w="793" w:type="dxa"/>
            <w:tcBorders>
              <w:top w:val="single" w:sz="4" w:space="0" w:color="auto"/>
              <w:left w:val="single" w:sz="4" w:space="0" w:color="auto"/>
              <w:bottom w:val="single" w:sz="4" w:space="0" w:color="auto"/>
              <w:right w:val="single" w:sz="4" w:space="0" w:color="auto"/>
            </w:tcBorders>
            <w:hideMark/>
          </w:tcPr>
          <w:p w14:paraId="1DAC3BDE" w14:textId="77777777" w:rsidR="007E68E1" w:rsidRDefault="007E68E1" w:rsidP="0033389B">
            <w:pPr>
              <w:pStyle w:val="Tabletext"/>
              <w:tabs>
                <w:tab w:val="left" w:pos="720"/>
              </w:tabs>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14:paraId="738176EE" w14:textId="77777777" w:rsidR="007E68E1" w:rsidRDefault="007E68E1" w:rsidP="0033389B">
            <w:pPr>
              <w:pStyle w:val="Tabletext"/>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14:paraId="48BC8D02" w14:textId="77777777" w:rsidR="007E68E1" w:rsidRDefault="007E68E1" w:rsidP="0033389B">
            <w:pPr>
              <w:pStyle w:val="Tabletext"/>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14:paraId="047A6C02" w14:textId="77777777" w:rsidR="007E68E1" w:rsidRDefault="007E68E1" w:rsidP="0033389B">
            <w:pPr>
              <w:pStyle w:val="Tabletext"/>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14:paraId="678E39E1" w14:textId="77777777" w:rsidR="007E68E1" w:rsidRDefault="007E68E1" w:rsidP="0033389B">
            <w:pPr>
              <w:pStyle w:val="Tabletext"/>
              <w:jc w:val="center"/>
              <w:rPr>
                <w:lang w:val="en-GB" w:eastAsia="en-US"/>
              </w:rPr>
            </w:pPr>
            <w:r>
              <w:rPr>
                <w:rFonts w:cs="Times New Roman" w:hint="cs"/>
                <w:szCs w:val="20"/>
                <w:rtl/>
                <w:lang w:val="en-GB"/>
              </w:rPr>
              <w:t>–</w:t>
            </w:r>
            <w:r>
              <w:rPr>
                <w:lang w:val="en-GB"/>
              </w:rPr>
              <w:t>4,6</w:t>
            </w:r>
          </w:p>
        </w:tc>
        <w:tc>
          <w:tcPr>
            <w:tcW w:w="793" w:type="dxa"/>
            <w:tcBorders>
              <w:top w:val="single" w:sz="4" w:space="0" w:color="auto"/>
              <w:left w:val="single" w:sz="4" w:space="0" w:color="auto"/>
              <w:bottom w:val="single" w:sz="4" w:space="0" w:color="auto"/>
              <w:right w:val="single" w:sz="4" w:space="0" w:color="auto"/>
            </w:tcBorders>
            <w:hideMark/>
          </w:tcPr>
          <w:p w14:paraId="564F4C92" w14:textId="77777777" w:rsidR="007E68E1" w:rsidRDefault="007E68E1" w:rsidP="0033389B">
            <w:pPr>
              <w:pStyle w:val="Tabletext"/>
              <w:jc w:val="center"/>
              <w:rPr>
                <w:lang w:val="en-GB" w:eastAsia="en-US"/>
              </w:rPr>
            </w:pPr>
            <w:r>
              <w:rPr>
                <w:rFonts w:cs="Times New Roman" w:hint="cs"/>
                <w:szCs w:val="20"/>
                <w:rtl/>
                <w:lang w:val="en-GB"/>
              </w:rPr>
              <w:t>–</w:t>
            </w:r>
            <w:r>
              <w:rPr>
                <w:lang w:val="en-GB"/>
              </w:rPr>
              <w:t>20</w:t>
            </w:r>
          </w:p>
        </w:tc>
        <w:tc>
          <w:tcPr>
            <w:tcW w:w="793" w:type="dxa"/>
            <w:tcBorders>
              <w:top w:val="single" w:sz="4" w:space="0" w:color="auto"/>
              <w:left w:val="single" w:sz="4" w:space="0" w:color="auto"/>
              <w:bottom w:val="single" w:sz="4" w:space="0" w:color="auto"/>
              <w:right w:val="single" w:sz="4" w:space="0" w:color="auto"/>
            </w:tcBorders>
            <w:hideMark/>
          </w:tcPr>
          <w:p w14:paraId="3B396318" w14:textId="77777777" w:rsidR="007E68E1" w:rsidRDefault="007E68E1" w:rsidP="0033389B">
            <w:pPr>
              <w:pStyle w:val="Tabletext"/>
              <w:jc w:val="center"/>
              <w:rPr>
                <w:lang w:val="en-GB" w:eastAsia="en-US"/>
              </w:rPr>
            </w:pPr>
            <w:r>
              <w:rPr>
                <w:rFonts w:cs="Times New Roman" w:hint="cs"/>
                <w:szCs w:val="20"/>
                <w:rtl/>
                <w:lang w:val="en-GB"/>
              </w:rPr>
              <w:t>–</w:t>
            </w:r>
            <w:r>
              <w:rPr>
                <w:lang w:val="en-GB"/>
              </w:rPr>
              <w:t>41,5</w:t>
            </w:r>
          </w:p>
        </w:tc>
        <w:tc>
          <w:tcPr>
            <w:tcW w:w="793" w:type="dxa"/>
            <w:tcBorders>
              <w:top w:val="single" w:sz="4" w:space="0" w:color="auto"/>
              <w:left w:val="single" w:sz="4" w:space="0" w:color="auto"/>
              <w:bottom w:val="single" w:sz="4" w:space="0" w:color="auto"/>
              <w:right w:val="single" w:sz="4" w:space="0" w:color="auto"/>
            </w:tcBorders>
            <w:hideMark/>
          </w:tcPr>
          <w:p w14:paraId="239B5255" w14:textId="77777777" w:rsidR="007E68E1" w:rsidRDefault="007E68E1" w:rsidP="0033389B">
            <w:pPr>
              <w:pStyle w:val="Tabletext"/>
              <w:jc w:val="center"/>
              <w:rPr>
                <w:lang w:val="en-GB" w:eastAsia="en-US"/>
              </w:rPr>
            </w:pPr>
            <w:r>
              <w:rPr>
                <w:lang w:val="en-GB"/>
              </w:rPr>
              <w:t>20</w:t>
            </w:r>
          </w:p>
        </w:tc>
        <w:tc>
          <w:tcPr>
            <w:tcW w:w="819" w:type="dxa"/>
            <w:tcBorders>
              <w:top w:val="single" w:sz="4" w:space="0" w:color="auto"/>
              <w:left w:val="single" w:sz="4" w:space="0" w:color="auto"/>
              <w:bottom w:val="single" w:sz="4" w:space="0" w:color="auto"/>
              <w:right w:val="single" w:sz="4" w:space="0" w:color="auto"/>
            </w:tcBorders>
            <w:hideMark/>
          </w:tcPr>
          <w:p w14:paraId="18B24CB7" w14:textId="77777777" w:rsidR="007E68E1" w:rsidRDefault="007E68E1" w:rsidP="0033389B">
            <w:pPr>
              <w:pStyle w:val="Tabletext"/>
              <w:jc w:val="center"/>
              <w:rPr>
                <w:lang w:val="en-GB" w:eastAsia="en-US"/>
              </w:rPr>
            </w:pPr>
            <w:r>
              <w:rPr>
                <w:lang w:val="en-GB"/>
              </w:rPr>
              <w:t>7,4</w:t>
            </w:r>
          </w:p>
        </w:tc>
      </w:tr>
      <w:tr w:rsidR="007E68E1" w14:paraId="7DB82078"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2921E48A" w14:textId="77777777" w:rsidR="007E68E1" w:rsidRDefault="007E68E1" w:rsidP="0033389B">
            <w:pPr>
              <w:pStyle w:val="Tabletext"/>
              <w:jc w:val="center"/>
              <w:rPr>
                <w:rFonts w:eastAsia="Arial Unicode MS"/>
                <w:lang w:val="en-GB" w:eastAsia="en-US"/>
              </w:rPr>
            </w:pPr>
            <w:r>
              <w:rPr>
                <w:lang w:val="en-GB"/>
              </w:rPr>
              <w:t>DRM_C3</w:t>
            </w:r>
          </w:p>
        </w:tc>
        <w:tc>
          <w:tcPr>
            <w:tcW w:w="1269" w:type="dxa"/>
            <w:tcBorders>
              <w:top w:val="single" w:sz="4" w:space="0" w:color="auto"/>
              <w:left w:val="single" w:sz="4" w:space="0" w:color="auto"/>
              <w:bottom w:val="single" w:sz="4" w:space="0" w:color="auto"/>
              <w:right w:val="single" w:sz="4" w:space="0" w:color="auto"/>
            </w:tcBorders>
            <w:vAlign w:val="center"/>
            <w:hideMark/>
          </w:tcPr>
          <w:p w14:paraId="1449390F" w14:textId="77777777" w:rsidR="007E68E1" w:rsidRDefault="007E68E1" w:rsidP="0033389B">
            <w:pPr>
              <w:pStyle w:val="Tabletext"/>
              <w:jc w:val="center"/>
              <w:rPr>
                <w:rFonts w:eastAsia="Arial Unicode MS"/>
                <w:lang w:val="en-GB" w:eastAsia="en-US"/>
              </w:rPr>
            </w:pPr>
            <w:r>
              <w:rPr>
                <w:lang w:val="en-GB"/>
              </w:rPr>
              <w:t>AM</w:t>
            </w:r>
          </w:p>
        </w:tc>
        <w:tc>
          <w:tcPr>
            <w:tcW w:w="793" w:type="dxa"/>
            <w:tcBorders>
              <w:top w:val="single" w:sz="4" w:space="0" w:color="auto"/>
              <w:left w:val="single" w:sz="4" w:space="0" w:color="auto"/>
              <w:bottom w:val="single" w:sz="4" w:space="0" w:color="auto"/>
              <w:right w:val="single" w:sz="4" w:space="0" w:color="auto"/>
            </w:tcBorders>
            <w:vAlign w:val="bottom"/>
            <w:hideMark/>
          </w:tcPr>
          <w:p w14:paraId="581EAD65" w14:textId="77777777" w:rsidR="007E68E1" w:rsidRDefault="007E68E1" w:rsidP="0033389B">
            <w:pPr>
              <w:pStyle w:val="Tabletext"/>
              <w:jc w:val="center"/>
              <w:rPr>
                <w:lang w:val="en-GB" w:eastAsia="en-US"/>
              </w:rPr>
            </w:pPr>
            <w:r>
              <w:rPr>
                <w:rFonts w:cs="Times New Roman" w:hint="cs"/>
                <w:szCs w:val="20"/>
                <w:rtl/>
                <w:lang w:val="en-GB"/>
              </w:rPr>
              <w:t>–</w:t>
            </w:r>
            <w:r>
              <w:rPr>
                <w:lang w:val="en-GB"/>
              </w:rPr>
              <w:t>54</w:t>
            </w:r>
          </w:p>
        </w:tc>
        <w:tc>
          <w:tcPr>
            <w:tcW w:w="794" w:type="dxa"/>
            <w:tcBorders>
              <w:top w:val="single" w:sz="4" w:space="0" w:color="auto"/>
              <w:left w:val="single" w:sz="4" w:space="0" w:color="auto"/>
              <w:bottom w:val="single" w:sz="4" w:space="0" w:color="auto"/>
              <w:right w:val="single" w:sz="4" w:space="0" w:color="auto"/>
            </w:tcBorders>
            <w:vAlign w:val="bottom"/>
            <w:hideMark/>
          </w:tcPr>
          <w:p w14:paraId="2BEED755" w14:textId="77777777" w:rsidR="007E68E1" w:rsidRDefault="007E68E1" w:rsidP="0033389B">
            <w:pPr>
              <w:pStyle w:val="Tabletext"/>
              <w:jc w:val="center"/>
              <w:rPr>
                <w:lang w:val="en-GB" w:eastAsia="en-US"/>
              </w:rPr>
            </w:pPr>
            <w:r>
              <w:rPr>
                <w:rFonts w:cs="Times New Roman" w:hint="cs"/>
                <w:szCs w:val="20"/>
                <w:rtl/>
                <w:lang w:val="en-GB"/>
              </w:rPr>
              <w:t>–</w:t>
            </w:r>
            <w:r>
              <w:rPr>
                <w:lang w:val="en-GB"/>
              </w:rPr>
              <w:t>51,7</w:t>
            </w:r>
          </w:p>
        </w:tc>
        <w:tc>
          <w:tcPr>
            <w:tcW w:w="793" w:type="dxa"/>
            <w:tcBorders>
              <w:top w:val="single" w:sz="4" w:space="0" w:color="auto"/>
              <w:left w:val="single" w:sz="4" w:space="0" w:color="auto"/>
              <w:bottom w:val="single" w:sz="4" w:space="0" w:color="auto"/>
              <w:right w:val="single" w:sz="4" w:space="0" w:color="auto"/>
            </w:tcBorders>
            <w:vAlign w:val="bottom"/>
            <w:hideMark/>
          </w:tcPr>
          <w:p w14:paraId="04C790FA" w14:textId="77777777" w:rsidR="007E68E1" w:rsidRDefault="007E68E1" w:rsidP="0033389B">
            <w:pPr>
              <w:pStyle w:val="Tabletext"/>
              <w:jc w:val="center"/>
              <w:rPr>
                <w:lang w:val="en-GB" w:eastAsia="en-US"/>
              </w:rPr>
            </w:pPr>
            <w:r>
              <w:rPr>
                <w:rFonts w:cs="Times New Roman" w:hint="cs"/>
                <w:szCs w:val="20"/>
                <w:rtl/>
                <w:lang w:val="en-GB"/>
              </w:rPr>
              <w:t>–</w:t>
            </w:r>
            <w:r>
              <w:rPr>
                <w:lang w:val="en-GB"/>
              </w:rPr>
              <w:t>48,1</w:t>
            </w:r>
          </w:p>
        </w:tc>
        <w:tc>
          <w:tcPr>
            <w:tcW w:w="793" w:type="dxa"/>
            <w:tcBorders>
              <w:top w:val="single" w:sz="4" w:space="0" w:color="auto"/>
              <w:left w:val="single" w:sz="4" w:space="0" w:color="auto"/>
              <w:bottom w:val="single" w:sz="4" w:space="0" w:color="auto"/>
              <w:right w:val="single" w:sz="4" w:space="0" w:color="auto"/>
            </w:tcBorders>
            <w:vAlign w:val="bottom"/>
            <w:hideMark/>
          </w:tcPr>
          <w:p w14:paraId="77118A07" w14:textId="77777777" w:rsidR="007E68E1" w:rsidRDefault="007E68E1" w:rsidP="0033389B">
            <w:pPr>
              <w:pStyle w:val="Tabletext"/>
              <w:jc w:val="center"/>
              <w:rPr>
                <w:lang w:val="en-GB" w:eastAsia="en-US"/>
              </w:rPr>
            </w:pPr>
            <w:r>
              <w:rPr>
                <w:rFonts w:cs="Times New Roman" w:hint="cs"/>
                <w:szCs w:val="20"/>
                <w:rtl/>
                <w:lang w:val="en-GB"/>
              </w:rPr>
              <w:t>–</w:t>
            </w:r>
            <w:r>
              <w:rPr>
                <w:lang w:val="en-GB"/>
              </w:rPr>
              <w:t>40,9</w:t>
            </w:r>
          </w:p>
        </w:tc>
        <w:tc>
          <w:tcPr>
            <w:tcW w:w="793" w:type="dxa"/>
            <w:tcBorders>
              <w:top w:val="single" w:sz="4" w:space="0" w:color="auto"/>
              <w:left w:val="single" w:sz="4" w:space="0" w:color="auto"/>
              <w:bottom w:val="single" w:sz="4" w:space="0" w:color="auto"/>
              <w:right w:val="single" w:sz="4" w:space="0" w:color="auto"/>
            </w:tcBorders>
            <w:vAlign w:val="bottom"/>
            <w:hideMark/>
          </w:tcPr>
          <w:p w14:paraId="76E92C1F" w14:textId="77777777" w:rsidR="007E68E1" w:rsidRDefault="007E68E1" w:rsidP="0033389B">
            <w:pPr>
              <w:pStyle w:val="Tabletext"/>
              <w:jc w:val="center"/>
              <w:rPr>
                <w:lang w:val="en-GB" w:eastAsia="en-US"/>
              </w:rPr>
            </w:pPr>
            <w:r>
              <w:rPr>
                <w:rFonts w:cs="Times New Roman" w:hint="cs"/>
                <w:szCs w:val="20"/>
                <w:rtl/>
                <w:lang w:val="en-GB"/>
              </w:rPr>
              <w:t>–</w:t>
            </w:r>
            <w:r>
              <w:rPr>
                <w:lang w:val="en-GB"/>
              </w:rPr>
              <w:t>26,1</w:t>
            </w:r>
          </w:p>
        </w:tc>
        <w:tc>
          <w:tcPr>
            <w:tcW w:w="793" w:type="dxa"/>
            <w:tcBorders>
              <w:top w:val="single" w:sz="4" w:space="0" w:color="auto"/>
              <w:left w:val="single" w:sz="4" w:space="0" w:color="auto"/>
              <w:bottom w:val="single" w:sz="4" w:space="0" w:color="auto"/>
              <w:right w:val="single" w:sz="4" w:space="0" w:color="auto"/>
            </w:tcBorders>
            <w:vAlign w:val="bottom"/>
            <w:hideMark/>
          </w:tcPr>
          <w:p w14:paraId="6A4E8B95" w14:textId="77777777" w:rsidR="007E68E1" w:rsidRDefault="007E68E1" w:rsidP="0033389B">
            <w:pPr>
              <w:pStyle w:val="Tabletext"/>
              <w:jc w:val="center"/>
              <w:rPr>
                <w:lang w:val="en-GB" w:eastAsia="en-US"/>
              </w:rPr>
            </w:pPr>
            <w:r>
              <w:rPr>
                <w:rFonts w:cs="Times New Roman" w:hint="cs"/>
                <w:szCs w:val="20"/>
                <w:rtl/>
                <w:lang w:val="en-GB"/>
              </w:rPr>
              <w:t>–</w:t>
            </w:r>
            <w:r>
              <w:rPr>
                <w:lang w:val="en-GB"/>
              </w:rPr>
              <w:t>3,8</w:t>
            </w:r>
          </w:p>
        </w:tc>
        <w:tc>
          <w:tcPr>
            <w:tcW w:w="793" w:type="dxa"/>
            <w:tcBorders>
              <w:top w:val="single" w:sz="4" w:space="0" w:color="auto"/>
              <w:left w:val="single" w:sz="4" w:space="0" w:color="auto"/>
              <w:bottom w:val="single" w:sz="4" w:space="0" w:color="auto"/>
              <w:right w:val="single" w:sz="4" w:space="0" w:color="auto"/>
            </w:tcBorders>
            <w:vAlign w:val="bottom"/>
            <w:hideMark/>
          </w:tcPr>
          <w:p w14:paraId="624DC9BD" w14:textId="77777777" w:rsidR="007E68E1" w:rsidRDefault="007E68E1" w:rsidP="0033389B">
            <w:pPr>
              <w:pStyle w:val="Tabletext"/>
              <w:tabs>
                <w:tab w:val="left" w:pos="720"/>
              </w:tabs>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5D41461A" w14:textId="77777777" w:rsidR="007E68E1" w:rsidRDefault="007E68E1" w:rsidP="0033389B">
            <w:pPr>
              <w:pStyle w:val="Tabletext"/>
              <w:jc w:val="center"/>
              <w:rPr>
                <w:lang w:val="en-GB" w:eastAsia="en-US"/>
              </w:rPr>
            </w:pPr>
            <w:r>
              <w:rPr>
                <w:rFonts w:cs="Times New Roman" w:hint="cs"/>
                <w:szCs w:val="20"/>
                <w:rtl/>
                <w:lang w:val="en-GB"/>
              </w:rPr>
              <w:t>–</w:t>
            </w:r>
            <w:r>
              <w:rPr>
                <w:lang w:val="en-GB"/>
              </w:rPr>
              <w:t>3,8</w:t>
            </w:r>
          </w:p>
        </w:tc>
        <w:tc>
          <w:tcPr>
            <w:tcW w:w="793" w:type="dxa"/>
            <w:tcBorders>
              <w:top w:val="single" w:sz="4" w:space="0" w:color="auto"/>
              <w:left w:val="single" w:sz="4" w:space="0" w:color="auto"/>
              <w:bottom w:val="single" w:sz="4" w:space="0" w:color="auto"/>
              <w:right w:val="single" w:sz="4" w:space="0" w:color="auto"/>
            </w:tcBorders>
            <w:vAlign w:val="bottom"/>
            <w:hideMark/>
          </w:tcPr>
          <w:p w14:paraId="2C2B499C" w14:textId="77777777" w:rsidR="007E68E1" w:rsidRDefault="007E68E1" w:rsidP="0033389B">
            <w:pPr>
              <w:pStyle w:val="Tabletext"/>
              <w:jc w:val="center"/>
              <w:rPr>
                <w:lang w:val="en-GB" w:eastAsia="en-US"/>
              </w:rPr>
            </w:pPr>
            <w:r>
              <w:rPr>
                <w:rFonts w:cs="Times New Roman" w:hint="cs"/>
                <w:szCs w:val="20"/>
                <w:rtl/>
                <w:lang w:val="en-GB"/>
              </w:rPr>
              <w:t>–</w:t>
            </w:r>
            <w:r>
              <w:rPr>
                <w:lang w:val="en-GB"/>
              </w:rPr>
              <w:t>26,1</w:t>
            </w:r>
          </w:p>
        </w:tc>
        <w:tc>
          <w:tcPr>
            <w:tcW w:w="793" w:type="dxa"/>
            <w:tcBorders>
              <w:top w:val="single" w:sz="4" w:space="0" w:color="auto"/>
              <w:left w:val="single" w:sz="4" w:space="0" w:color="auto"/>
              <w:bottom w:val="single" w:sz="4" w:space="0" w:color="auto"/>
              <w:right w:val="single" w:sz="4" w:space="0" w:color="auto"/>
            </w:tcBorders>
            <w:vAlign w:val="bottom"/>
            <w:hideMark/>
          </w:tcPr>
          <w:p w14:paraId="13B3AA4F" w14:textId="77777777" w:rsidR="007E68E1" w:rsidRDefault="007E68E1" w:rsidP="0033389B">
            <w:pPr>
              <w:pStyle w:val="Tabletext"/>
              <w:jc w:val="center"/>
              <w:rPr>
                <w:lang w:val="en-GB" w:eastAsia="en-US"/>
              </w:rPr>
            </w:pPr>
            <w:r>
              <w:rPr>
                <w:rFonts w:cs="Times New Roman" w:hint="cs"/>
                <w:szCs w:val="20"/>
                <w:rtl/>
                <w:lang w:val="en-GB"/>
              </w:rPr>
              <w:t>–</w:t>
            </w:r>
            <w:r>
              <w:rPr>
                <w:lang w:val="en-GB"/>
              </w:rPr>
              <w:t>40,9</w:t>
            </w:r>
          </w:p>
        </w:tc>
        <w:tc>
          <w:tcPr>
            <w:tcW w:w="793" w:type="dxa"/>
            <w:tcBorders>
              <w:top w:val="single" w:sz="4" w:space="0" w:color="auto"/>
              <w:left w:val="single" w:sz="4" w:space="0" w:color="auto"/>
              <w:bottom w:val="single" w:sz="4" w:space="0" w:color="auto"/>
              <w:right w:val="single" w:sz="4" w:space="0" w:color="auto"/>
            </w:tcBorders>
            <w:vAlign w:val="bottom"/>
            <w:hideMark/>
          </w:tcPr>
          <w:p w14:paraId="6E995ADC" w14:textId="77777777" w:rsidR="007E68E1" w:rsidRDefault="007E68E1" w:rsidP="0033389B">
            <w:pPr>
              <w:pStyle w:val="Tabletext"/>
              <w:jc w:val="center"/>
              <w:rPr>
                <w:lang w:val="en-GB" w:eastAsia="en-US"/>
              </w:rPr>
            </w:pPr>
            <w:r>
              <w:rPr>
                <w:rFonts w:cs="Times New Roman" w:hint="cs"/>
                <w:szCs w:val="20"/>
                <w:rtl/>
                <w:lang w:val="en-GB"/>
              </w:rPr>
              <w:t>–</w:t>
            </w:r>
            <w:r>
              <w:rPr>
                <w:lang w:val="en-GB"/>
              </w:rPr>
              <w:t>48,1</w:t>
            </w:r>
          </w:p>
        </w:tc>
        <w:tc>
          <w:tcPr>
            <w:tcW w:w="793" w:type="dxa"/>
            <w:tcBorders>
              <w:top w:val="single" w:sz="4" w:space="0" w:color="auto"/>
              <w:left w:val="single" w:sz="4" w:space="0" w:color="auto"/>
              <w:bottom w:val="single" w:sz="4" w:space="0" w:color="auto"/>
              <w:right w:val="single" w:sz="4" w:space="0" w:color="auto"/>
            </w:tcBorders>
            <w:vAlign w:val="bottom"/>
            <w:hideMark/>
          </w:tcPr>
          <w:p w14:paraId="0C3F92AD" w14:textId="77777777" w:rsidR="007E68E1" w:rsidRDefault="007E68E1" w:rsidP="0033389B">
            <w:pPr>
              <w:pStyle w:val="Tabletext"/>
              <w:jc w:val="center"/>
              <w:rPr>
                <w:lang w:eastAsia="en-US"/>
              </w:rPr>
            </w:pPr>
            <w:r>
              <w:rPr>
                <w:rFonts w:cs="Times New Roman" w:hint="cs"/>
                <w:szCs w:val="20"/>
                <w:rtl/>
                <w:lang w:val="en-GB"/>
              </w:rPr>
              <w:t>–</w:t>
            </w:r>
            <w:r>
              <w:rPr>
                <w:lang w:val="en-GB"/>
              </w:rPr>
              <w:t>51,7</w:t>
            </w:r>
          </w:p>
        </w:tc>
        <w:tc>
          <w:tcPr>
            <w:tcW w:w="793" w:type="dxa"/>
            <w:tcBorders>
              <w:top w:val="single" w:sz="4" w:space="0" w:color="auto"/>
              <w:left w:val="single" w:sz="4" w:space="0" w:color="auto"/>
              <w:bottom w:val="single" w:sz="4" w:space="0" w:color="auto"/>
              <w:right w:val="single" w:sz="4" w:space="0" w:color="auto"/>
            </w:tcBorders>
            <w:vAlign w:val="bottom"/>
            <w:hideMark/>
          </w:tcPr>
          <w:p w14:paraId="7DEAA7EC" w14:textId="77777777" w:rsidR="007E68E1" w:rsidRDefault="007E68E1" w:rsidP="0033389B">
            <w:pPr>
              <w:pStyle w:val="Tabletext"/>
              <w:jc w:val="center"/>
              <w:rPr>
                <w:lang w:val="en-GB" w:eastAsia="en-US"/>
              </w:rPr>
            </w:pPr>
            <w:r>
              <w:rPr>
                <w:rFonts w:cs="Times New Roman" w:hint="cs"/>
                <w:szCs w:val="20"/>
                <w:rtl/>
                <w:lang w:val="en-GB"/>
              </w:rPr>
              <w:t>–</w:t>
            </w:r>
            <w:r>
              <w:rPr>
                <w:lang w:val="en-GB"/>
              </w:rPr>
              <w:t>54</w:t>
            </w:r>
          </w:p>
        </w:tc>
        <w:tc>
          <w:tcPr>
            <w:tcW w:w="793" w:type="dxa"/>
            <w:tcBorders>
              <w:top w:val="single" w:sz="4" w:space="0" w:color="auto"/>
              <w:left w:val="single" w:sz="4" w:space="0" w:color="auto"/>
              <w:bottom w:val="single" w:sz="4" w:space="0" w:color="auto"/>
              <w:right w:val="single" w:sz="4" w:space="0" w:color="auto"/>
            </w:tcBorders>
            <w:vAlign w:val="center"/>
            <w:hideMark/>
          </w:tcPr>
          <w:p w14:paraId="2E3907F7" w14:textId="77777777" w:rsidR="007E68E1" w:rsidRDefault="007E68E1" w:rsidP="0033389B">
            <w:pPr>
              <w:pStyle w:val="Tabletext"/>
              <w:jc w:val="center"/>
              <w:rPr>
                <w:lang w:val="en-GB" w:eastAsia="en-US"/>
              </w:rPr>
            </w:pPr>
            <w:r>
              <w:rPr>
                <w:lang w:val="en-GB"/>
              </w:rPr>
              <w:t>10</w:t>
            </w:r>
          </w:p>
        </w:tc>
        <w:tc>
          <w:tcPr>
            <w:tcW w:w="819" w:type="dxa"/>
            <w:tcBorders>
              <w:top w:val="single" w:sz="4" w:space="0" w:color="auto"/>
              <w:left w:val="single" w:sz="4" w:space="0" w:color="auto"/>
              <w:bottom w:val="single" w:sz="4" w:space="0" w:color="auto"/>
              <w:right w:val="single" w:sz="4" w:space="0" w:color="auto"/>
            </w:tcBorders>
            <w:vAlign w:val="bottom"/>
            <w:hideMark/>
          </w:tcPr>
          <w:p w14:paraId="5CF352B0" w14:textId="77777777" w:rsidR="007E68E1" w:rsidRDefault="007E68E1" w:rsidP="0033389B">
            <w:pPr>
              <w:pStyle w:val="Tabletext"/>
              <w:jc w:val="center"/>
              <w:rPr>
                <w:lang w:val="en-GB" w:eastAsia="en-US"/>
              </w:rPr>
            </w:pPr>
            <w:r>
              <w:rPr>
                <w:lang w:val="en-GB"/>
              </w:rPr>
              <w:t>7,7</w:t>
            </w:r>
          </w:p>
        </w:tc>
      </w:tr>
      <w:tr w:rsidR="007E68E1" w14:paraId="78E3D768"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hideMark/>
          </w:tcPr>
          <w:p w14:paraId="1BC2A96F" w14:textId="77777777" w:rsidR="007E68E1" w:rsidRDefault="007E68E1" w:rsidP="0033389B">
            <w:pPr>
              <w:pStyle w:val="Tabletext"/>
              <w:jc w:val="center"/>
              <w:rPr>
                <w:lang w:val="en-GB" w:eastAsia="en-US"/>
              </w:rPr>
            </w:pPr>
            <w:r>
              <w:rPr>
                <w:lang w:val="en-GB"/>
              </w:rPr>
              <w:t>DRM_C5</w:t>
            </w:r>
          </w:p>
        </w:tc>
        <w:tc>
          <w:tcPr>
            <w:tcW w:w="1269" w:type="dxa"/>
            <w:tcBorders>
              <w:top w:val="single" w:sz="4" w:space="0" w:color="auto"/>
              <w:left w:val="single" w:sz="4" w:space="0" w:color="auto"/>
              <w:bottom w:val="single" w:sz="4" w:space="0" w:color="auto"/>
              <w:right w:val="single" w:sz="4" w:space="0" w:color="auto"/>
            </w:tcBorders>
            <w:hideMark/>
          </w:tcPr>
          <w:p w14:paraId="15EADB52" w14:textId="77777777" w:rsidR="007E68E1" w:rsidRDefault="007E68E1" w:rsidP="0033389B">
            <w:pPr>
              <w:pStyle w:val="Tabletext"/>
              <w:jc w:val="center"/>
              <w:rPr>
                <w:lang w:val="en-GB" w:eastAsia="en-US"/>
              </w:rPr>
            </w:pPr>
            <w:r>
              <w:rPr>
                <w:lang w:val="en-GB"/>
              </w:rPr>
              <w:t>AM</w:t>
            </w:r>
          </w:p>
        </w:tc>
        <w:tc>
          <w:tcPr>
            <w:tcW w:w="793" w:type="dxa"/>
            <w:tcBorders>
              <w:top w:val="single" w:sz="4" w:space="0" w:color="auto"/>
              <w:left w:val="single" w:sz="4" w:space="0" w:color="auto"/>
              <w:bottom w:val="single" w:sz="4" w:space="0" w:color="auto"/>
              <w:right w:val="single" w:sz="4" w:space="0" w:color="auto"/>
            </w:tcBorders>
            <w:hideMark/>
          </w:tcPr>
          <w:p w14:paraId="6DECA404" w14:textId="77777777" w:rsidR="007E68E1" w:rsidRDefault="007E68E1" w:rsidP="0033389B">
            <w:pPr>
              <w:pStyle w:val="Tabletext"/>
              <w:jc w:val="center"/>
              <w:rPr>
                <w:lang w:val="en-GB" w:eastAsia="en-US"/>
              </w:rPr>
            </w:pPr>
            <w:r>
              <w:rPr>
                <w:rFonts w:cs="Times New Roman" w:hint="cs"/>
                <w:szCs w:val="20"/>
                <w:rtl/>
                <w:lang w:val="en-GB"/>
              </w:rPr>
              <w:t>–</w:t>
            </w:r>
            <w:r>
              <w:rPr>
                <w:lang w:val="en-GB"/>
              </w:rPr>
              <w:t>53,2</w:t>
            </w:r>
          </w:p>
        </w:tc>
        <w:tc>
          <w:tcPr>
            <w:tcW w:w="794" w:type="dxa"/>
            <w:tcBorders>
              <w:top w:val="single" w:sz="4" w:space="0" w:color="auto"/>
              <w:left w:val="single" w:sz="4" w:space="0" w:color="auto"/>
              <w:bottom w:val="single" w:sz="4" w:space="0" w:color="auto"/>
              <w:right w:val="single" w:sz="4" w:space="0" w:color="auto"/>
            </w:tcBorders>
            <w:hideMark/>
          </w:tcPr>
          <w:p w14:paraId="2A5D1561" w14:textId="77777777" w:rsidR="007E68E1" w:rsidRDefault="007E68E1" w:rsidP="0033389B">
            <w:pPr>
              <w:pStyle w:val="Tabletext"/>
              <w:jc w:val="center"/>
              <w:rPr>
                <w:lang w:val="en-GB" w:eastAsia="en-US"/>
              </w:rPr>
            </w:pPr>
            <w:r>
              <w:rPr>
                <w:rFonts w:cs="Times New Roman" w:hint="cs"/>
                <w:szCs w:val="20"/>
                <w:rtl/>
                <w:lang w:val="en-GB"/>
              </w:rPr>
              <w:t>–</w:t>
            </w:r>
            <w:r>
              <w:rPr>
                <w:lang w:val="en-GB"/>
              </w:rPr>
              <w:t>51,5</w:t>
            </w:r>
          </w:p>
        </w:tc>
        <w:tc>
          <w:tcPr>
            <w:tcW w:w="793" w:type="dxa"/>
            <w:tcBorders>
              <w:top w:val="single" w:sz="4" w:space="0" w:color="auto"/>
              <w:left w:val="single" w:sz="4" w:space="0" w:color="auto"/>
              <w:bottom w:val="single" w:sz="4" w:space="0" w:color="auto"/>
              <w:right w:val="single" w:sz="4" w:space="0" w:color="auto"/>
            </w:tcBorders>
            <w:hideMark/>
          </w:tcPr>
          <w:p w14:paraId="500A01AE" w14:textId="77777777" w:rsidR="007E68E1" w:rsidRDefault="007E68E1" w:rsidP="0033389B">
            <w:pPr>
              <w:pStyle w:val="Tabletext"/>
              <w:jc w:val="center"/>
              <w:rPr>
                <w:lang w:val="en-GB" w:eastAsia="en-US"/>
              </w:rPr>
            </w:pPr>
            <w:r>
              <w:rPr>
                <w:rFonts w:cs="Times New Roman" w:hint="cs"/>
                <w:szCs w:val="20"/>
                <w:rtl/>
                <w:lang w:val="en-GB"/>
              </w:rPr>
              <w:t>–</w:t>
            </w:r>
            <w:r>
              <w:rPr>
                <w:lang w:val="en-GB"/>
              </w:rPr>
              <w:t>48</w:t>
            </w:r>
          </w:p>
        </w:tc>
        <w:tc>
          <w:tcPr>
            <w:tcW w:w="793" w:type="dxa"/>
            <w:tcBorders>
              <w:top w:val="single" w:sz="4" w:space="0" w:color="auto"/>
              <w:left w:val="single" w:sz="4" w:space="0" w:color="auto"/>
              <w:bottom w:val="single" w:sz="4" w:space="0" w:color="auto"/>
              <w:right w:val="single" w:sz="4" w:space="0" w:color="auto"/>
            </w:tcBorders>
            <w:hideMark/>
          </w:tcPr>
          <w:p w14:paraId="2AEF4914" w14:textId="77777777" w:rsidR="007E68E1" w:rsidRDefault="007E68E1" w:rsidP="0033389B">
            <w:pPr>
              <w:pStyle w:val="Tabletext"/>
              <w:jc w:val="center"/>
              <w:rPr>
                <w:lang w:val="en-GB" w:eastAsia="en-US"/>
              </w:rPr>
            </w:pPr>
            <w:r>
              <w:rPr>
                <w:rFonts w:cs="Times New Roman" w:hint="cs"/>
                <w:szCs w:val="20"/>
                <w:rtl/>
                <w:lang w:val="en-GB"/>
              </w:rPr>
              <w:t>–</w:t>
            </w:r>
            <w:r>
              <w:rPr>
                <w:lang w:val="en-GB"/>
              </w:rPr>
              <w:t>41,5</w:t>
            </w:r>
          </w:p>
        </w:tc>
        <w:tc>
          <w:tcPr>
            <w:tcW w:w="793" w:type="dxa"/>
            <w:tcBorders>
              <w:top w:val="single" w:sz="4" w:space="0" w:color="auto"/>
              <w:left w:val="single" w:sz="4" w:space="0" w:color="auto"/>
              <w:bottom w:val="single" w:sz="4" w:space="0" w:color="auto"/>
              <w:right w:val="single" w:sz="4" w:space="0" w:color="auto"/>
            </w:tcBorders>
            <w:hideMark/>
          </w:tcPr>
          <w:p w14:paraId="38D34814" w14:textId="77777777" w:rsidR="007E68E1" w:rsidRDefault="007E68E1" w:rsidP="0033389B">
            <w:pPr>
              <w:pStyle w:val="Tabletext"/>
              <w:jc w:val="center"/>
              <w:rPr>
                <w:lang w:val="en-GB" w:eastAsia="en-US"/>
              </w:rPr>
            </w:pPr>
            <w:r>
              <w:rPr>
                <w:rFonts w:cs="Times New Roman" w:hint="cs"/>
                <w:szCs w:val="20"/>
                <w:rtl/>
                <w:lang w:val="en-GB"/>
              </w:rPr>
              <w:t>–</w:t>
            </w:r>
            <w:r>
              <w:rPr>
                <w:lang w:val="en-GB"/>
              </w:rPr>
              <w:t>27,9</w:t>
            </w:r>
          </w:p>
        </w:tc>
        <w:tc>
          <w:tcPr>
            <w:tcW w:w="793" w:type="dxa"/>
            <w:tcBorders>
              <w:top w:val="single" w:sz="4" w:space="0" w:color="auto"/>
              <w:left w:val="single" w:sz="4" w:space="0" w:color="auto"/>
              <w:bottom w:val="single" w:sz="4" w:space="0" w:color="auto"/>
              <w:right w:val="single" w:sz="4" w:space="0" w:color="auto"/>
            </w:tcBorders>
            <w:hideMark/>
          </w:tcPr>
          <w:p w14:paraId="1C80E981" w14:textId="77777777" w:rsidR="007E68E1" w:rsidRDefault="007E68E1" w:rsidP="0033389B">
            <w:pPr>
              <w:pStyle w:val="Tabletext"/>
              <w:jc w:val="center"/>
              <w:rPr>
                <w:lang w:val="en-GB" w:eastAsia="en-US"/>
              </w:rPr>
            </w:pPr>
            <w:r>
              <w:rPr>
                <w:rFonts w:cs="Times New Roman" w:hint="cs"/>
                <w:szCs w:val="20"/>
                <w:rtl/>
                <w:lang w:val="en-GB"/>
              </w:rPr>
              <w:t>–</w:t>
            </w:r>
            <w:r>
              <w:rPr>
                <w:lang w:val="en-GB"/>
              </w:rPr>
              <w:t>4,6</w:t>
            </w:r>
          </w:p>
        </w:tc>
        <w:tc>
          <w:tcPr>
            <w:tcW w:w="793" w:type="dxa"/>
            <w:tcBorders>
              <w:top w:val="single" w:sz="4" w:space="0" w:color="auto"/>
              <w:left w:val="single" w:sz="4" w:space="0" w:color="auto"/>
              <w:bottom w:val="single" w:sz="4" w:space="0" w:color="auto"/>
              <w:right w:val="single" w:sz="4" w:space="0" w:color="auto"/>
            </w:tcBorders>
            <w:hideMark/>
          </w:tcPr>
          <w:p w14:paraId="188AC339" w14:textId="77777777" w:rsidR="007E68E1" w:rsidRDefault="007E68E1" w:rsidP="0033389B">
            <w:pPr>
              <w:pStyle w:val="Tabletext"/>
              <w:tabs>
                <w:tab w:val="left" w:pos="720"/>
              </w:tabs>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14:paraId="1E700E84" w14:textId="77777777" w:rsidR="007E68E1" w:rsidRDefault="007E68E1" w:rsidP="0033389B">
            <w:pPr>
              <w:pStyle w:val="Tabletext"/>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14:paraId="4BE9A941" w14:textId="77777777" w:rsidR="007E68E1" w:rsidRDefault="007E68E1" w:rsidP="0033389B">
            <w:pPr>
              <w:pStyle w:val="Tabletext"/>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14:paraId="5E0F1181" w14:textId="77777777" w:rsidR="007E68E1" w:rsidRDefault="007E68E1" w:rsidP="0033389B">
            <w:pPr>
              <w:pStyle w:val="Tabletext"/>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14:paraId="031F7B7A" w14:textId="77777777" w:rsidR="007E68E1" w:rsidRDefault="007E68E1" w:rsidP="0033389B">
            <w:pPr>
              <w:pStyle w:val="Tabletext"/>
              <w:jc w:val="center"/>
              <w:rPr>
                <w:lang w:val="en-GB" w:eastAsia="en-US"/>
              </w:rPr>
            </w:pPr>
            <w:r>
              <w:rPr>
                <w:rFonts w:cs="Times New Roman" w:hint="cs"/>
                <w:szCs w:val="20"/>
                <w:rtl/>
                <w:lang w:val="en-GB"/>
              </w:rPr>
              <w:t>–</w:t>
            </w:r>
            <w:r>
              <w:rPr>
                <w:lang w:val="en-GB"/>
              </w:rPr>
              <w:t>4,9</w:t>
            </w:r>
          </w:p>
        </w:tc>
        <w:tc>
          <w:tcPr>
            <w:tcW w:w="793" w:type="dxa"/>
            <w:tcBorders>
              <w:top w:val="single" w:sz="4" w:space="0" w:color="auto"/>
              <w:left w:val="single" w:sz="4" w:space="0" w:color="auto"/>
              <w:bottom w:val="single" w:sz="4" w:space="0" w:color="auto"/>
              <w:right w:val="single" w:sz="4" w:space="0" w:color="auto"/>
            </w:tcBorders>
            <w:hideMark/>
          </w:tcPr>
          <w:p w14:paraId="69D0A33A" w14:textId="77777777" w:rsidR="007E68E1" w:rsidRDefault="007E68E1" w:rsidP="0033389B">
            <w:pPr>
              <w:pStyle w:val="Tabletext"/>
              <w:jc w:val="center"/>
              <w:rPr>
                <w:lang w:val="en-GB" w:eastAsia="en-US"/>
              </w:rPr>
            </w:pPr>
            <w:r>
              <w:rPr>
                <w:rFonts w:cs="Times New Roman" w:hint="cs"/>
                <w:szCs w:val="20"/>
                <w:rtl/>
                <w:lang w:val="en-GB"/>
              </w:rPr>
              <w:t>–</w:t>
            </w:r>
            <w:r>
              <w:rPr>
                <w:lang w:val="en-GB"/>
              </w:rPr>
              <w:t>20,3</w:t>
            </w:r>
          </w:p>
        </w:tc>
        <w:tc>
          <w:tcPr>
            <w:tcW w:w="793" w:type="dxa"/>
            <w:tcBorders>
              <w:top w:val="single" w:sz="4" w:space="0" w:color="auto"/>
              <w:left w:val="single" w:sz="4" w:space="0" w:color="auto"/>
              <w:bottom w:val="single" w:sz="4" w:space="0" w:color="auto"/>
              <w:right w:val="single" w:sz="4" w:space="0" w:color="auto"/>
            </w:tcBorders>
            <w:hideMark/>
          </w:tcPr>
          <w:p w14:paraId="0412D2D9" w14:textId="77777777" w:rsidR="007E68E1" w:rsidRDefault="007E68E1" w:rsidP="0033389B">
            <w:pPr>
              <w:pStyle w:val="Tabletext"/>
              <w:ind w:left="794" w:hanging="794"/>
              <w:jc w:val="center"/>
              <w:outlineLvl w:val="2"/>
              <w:rPr>
                <w:lang w:val="en-GB" w:eastAsia="en-US"/>
              </w:rPr>
            </w:pPr>
            <w:r>
              <w:rPr>
                <w:rFonts w:cs="Times New Roman" w:hint="cs"/>
                <w:szCs w:val="20"/>
                <w:rtl/>
                <w:lang w:val="en-GB"/>
              </w:rPr>
              <w:t>–</w:t>
            </w:r>
            <w:r>
              <w:rPr>
                <w:lang w:val="en-GB"/>
              </w:rPr>
              <w:t>41,7</w:t>
            </w:r>
          </w:p>
        </w:tc>
        <w:tc>
          <w:tcPr>
            <w:tcW w:w="793" w:type="dxa"/>
            <w:tcBorders>
              <w:top w:val="single" w:sz="4" w:space="0" w:color="auto"/>
              <w:left w:val="single" w:sz="4" w:space="0" w:color="auto"/>
              <w:bottom w:val="single" w:sz="4" w:space="0" w:color="auto"/>
              <w:right w:val="single" w:sz="4" w:space="0" w:color="auto"/>
            </w:tcBorders>
            <w:hideMark/>
          </w:tcPr>
          <w:p w14:paraId="612F9317" w14:textId="77777777" w:rsidR="007E68E1" w:rsidRDefault="007E68E1" w:rsidP="0033389B">
            <w:pPr>
              <w:pStyle w:val="Tabletext"/>
              <w:ind w:left="794" w:hanging="794"/>
              <w:jc w:val="center"/>
              <w:outlineLvl w:val="2"/>
              <w:rPr>
                <w:lang w:val="en-GB" w:eastAsia="en-US"/>
              </w:rPr>
            </w:pPr>
            <w:r>
              <w:rPr>
                <w:lang w:val="en-GB"/>
              </w:rPr>
              <w:t>20</w:t>
            </w:r>
          </w:p>
        </w:tc>
        <w:tc>
          <w:tcPr>
            <w:tcW w:w="819" w:type="dxa"/>
            <w:tcBorders>
              <w:top w:val="single" w:sz="4" w:space="0" w:color="auto"/>
              <w:left w:val="single" w:sz="4" w:space="0" w:color="auto"/>
              <w:bottom w:val="single" w:sz="4" w:space="0" w:color="auto"/>
              <w:right w:val="single" w:sz="4" w:space="0" w:color="auto"/>
            </w:tcBorders>
            <w:hideMark/>
          </w:tcPr>
          <w:p w14:paraId="792AC566" w14:textId="77777777" w:rsidR="007E68E1" w:rsidRDefault="007E68E1" w:rsidP="0033389B">
            <w:pPr>
              <w:pStyle w:val="Tabletext"/>
              <w:ind w:left="794" w:hanging="794"/>
              <w:jc w:val="center"/>
              <w:outlineLvl w:val="2"/>
              <w:rPr>
                <w:lang w:val="en-GB" w:eastAsia="en-US"/>
              </w:rPr>
            </w:pPr>
            <w:r>
              <w:rPr>
                <w:lang w:val="en-GB"/>
              </w:rPr>
              <w:t>7,4</w:t>
            </w:r>
          </w:p>
        </w:tc>
      </w:tr>
      <w:tr w:rsidR="007E68E1" w14:paraId="5A6BBE34"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57CBACA3" w14:textId="77777777" w:rsidR="007E68E1" w:rsidRDefault="007E68E1" w:rsidP="0033389B">
            <w:pPr>
              <w:pStyle w:val="Tabletext"/>
              <w:jc w:val="center"/>
              <w:rPr>
                <w:rFonts w:eastAsia="Arial Unicode MS"/>
                <w:lang w:val="en-GB" w:eastAsia="en-US"/>
              </w:rPr>
            </w:pPr>
            <w:r>
              <w:rPr>
                <w:lang w:val="en-GB"/>
              </w:rPr>
              <w:t>DRM_D3</w:t>
            </w:r>
          </w:p>
        </w:tc>
        <w:tc>
          <w:tcPr>
            <w:tcW w:w="1269" w:type="dxa"/>
            <w:tcBorders>
              <w:top w:val="single" w:sz="4" w:space="0" w:color="auto"/>
              <w:left w:val="single" w:sz="4" w:space="0" w:color="auto"/>
              <w:bottom w:val="single" w:sz="4" w:space="0" w:color="auto"/>
              <w:right w:val="single" w:sz="4" w:space="0" w:color="auto"/>
            </w:tcBorders>
            <w:vAlign w:val="center"/>
            <w:hideMark/>
          </w:tcPr>
          <w:p w14:paraId="3BAACCCC" w14:textId="77777777" w:rsidR="007E68E1" w:rsidRDefault="007E68E1" w:rsidP="0033389B">
            <w:pPr>
              <w:pStyle w:val="Tabletext"/>
              <w:jc w:val="center"/>
              <w:rPr>
                <w:rFonts w:eastAsia="Arial Unicode MS"/>
                <w:lang w:val="en-GB" w:eastAsia="en-US"/>
              </w:rPr>
            </w:pPr>
            <w:r>
              <w:rPr>
                <w:lang w:val="en-GB"/>
              </w:rPr>
              <w:t>AM</w:t>
            </w:r>
          </w:p>
        </w:tc>
        <w:tc>
          <w:tcPr>
            <w:tcW w:w="793" w:type="dxa"/>
            <w:tcBorders>
              <w:top w:val="single" w:sz="4" w:space="0" w:color="auto"/>
              <w:left w:val="single" w:sz="4" w:space="0" w:color="auto"/>
              <w:bottom w:val="single" w:sz="4" w:space="0" w:color="auto"/>
              <w:right w:val="single" w:sz="4" w:space="0" w:color="auto"/>
            </w:tcBorders>
            <w:vAlign w:val="bottom"/>
            <w:hideMark/>
          </w:tcPr>
          <w:p w14:paraId="227F70F3" w14:textId="77777777" w:rsidR="007E68E1" w:rsidRDefault="007E68E1" w:rsidP="0033389B">
            <w:pPr>
              <w:pStyle w:val="Tabletext"/>
              <w:jc w:val="center"/>
              <w:rPr>
                <w:lang w:val="en-GB" w:eastAsia="en-US"/>
              </w:rPr>
            </w:pPr>
            <w:r>
              <w:rPr>
                <w:rFonts w:cs="Times New Roman" w:hint="cs"/>
                <w:szCs w:val="20"/>
                <w:rtl/>
                <w:lang w:val="en-GB"/>
              </w:rPr>
              <w:t>–</w:t>
            </w:r>
            <w:r>
              <w:rPr>
                <w:lang w:val="en-GB"/>
              </w:rPr>
              <w:t>54</w:t>
            </w:r>
          </w:p>
        </w:tc>
        <w:tc>
          <w:tcPr>
            <w:tcW w:w="794" w:type="dxa"/>
            <w:tcBorders>
              <w:top w:val="single" w:sz="4" w:space="0" w:color="auto"/>
              <w:left w:val="single" w:sz="4" w:space="0" w:color="auto"/>
              <w:bottom w:val="single" w:sz="4" w:space="0" w:color="auto"/>
              <w:right w:val="single" w:sz="4" w:space="0" w:color="auto"/>
            </w:tcBorders>
            <w:vAlign w:val="bottom"/>
            <w:hideMark/>
          </w:tcPr>
          <w:p w14:paraId="0E1CCEA8" w14:textId="77777777" w:rsidR="007E68E1" w:rsidRDefault="007E68E1" w:rsidP="0033389B">
            <w:pPr>
              <w:pStyle w:val="Tabletext"/>
              <w:jc w:val="center"/>
              <w:rPr>
                <w:lang w:val="en-GB" w:eastAsia="en-US"/>
              </w:rPr>
            </w:pPr>
            <w:r>
              <w:rPr>
                <w:rFonts w:cs="Times New Roman" w:hint="cs"/>
                <w:szCs w:val="20"/>
                <w:rtl/>
                <w:lang w:val="en-GB"/>
              </w:rPr>
              <w:t>–</w:t>
            </w:r>
            <w:r>
              <w:rPr>
                <w:lang w:val="en-GB"/>
              </w:rPr>
              <w:t>51,7</w:t>
            </w:r>
          </w:p>
        </w:tc>
        <w:tc>
          <w:tcPr>
            <w:tcW w:w="793" w:type="dxa"/>
            <w:tcBorders>
              <w:top w:val="single" w:sz="4" w:space="0" w:color="auto"/>
              <w:left w:val="single" w:sz="4" w:space="0" w:color="auto"/>
              <w:bottom w:val="single" w:sz="4" w:space="0" w:color="auto"/>
              <w:right w:val="single" w:sz="4" w:space="0" w:color="auto"/>
            </w:tcBorders>
            <w:vAlign w:val="bottom"/>
            <w:hideMark/>
          </w:tcPr>
          <w:p w14:paraId="0230B53D" w14:textId="77777777" w:rsidR="007E68E1" w:rsidRDefault="007E68E1" w:rsidP="0033389B">
            <w:pPr>
              <w:pStyle w:val="Tabletext"/>
              <w:jc w:val="center"/>
              <w:rPr>
                <w:lang w:val="en-GB" w:eastAsia="en-US"/>
              </w:rPr>
            </w:pPr>
            <w:r>
              <w:rPr>
                <w:rFonts w:cs="Times New Roman" w:hint="cs"/>
                <w:szCs w:val="20"/>
                <w:rtl/>
                <w:lang w:val="en-GB"/>
              </w:rPr>
              <w:t>–</w:t>
            </w:r>
            <w:r>
              <w:rPr>
                <w:lang w:val="en-GB"/>
              </w:rPr>
              <w:t>48,1</w:t>
            </w:r>
          </w:p>
        </w:tc>
        <w:tc>
          <w:tcPr>
            <w:tcW w:w="793" w:type="dxa"/>
            <w:tcBorders>
              <w:top w:val="single" w:sz="4" w:space="0" w:color="auto"/>
              <w:left w:val="single" w:sz="4" w:space="0" w:color="auto"/>
              <w:bottom w:val="single" w:sz="4" w:space="0" w:color="auto"/>
              <w:right w:val="single" w:sz="4" w:space="0" w:color="auto"/>
            </w:tcBorders>
            <w:vAlign w:val="bottom"/>
            <w:hideMark/>
          </w:tcPr>
          <w:p w14:paraId="21A58D19" w14:textId="77777777" w:rsidR="007E68E1" w:rsidRDefault="007E68E1" w:rsidP="0033389B">
            <w:pPr>
              <w:pStyle w:val="Tabletext"/>
              <w:jc w:val="center"/>
              <w:rPr>
                <w:lang w:val="en-GB" w:eastAsia="en-US"/>
              </w:rPr>
            </w:pPr>
            <w:r>
              <w:rPr>
                <w:rFonts w:cs="Times New Roman" w:hint="cs"/>
                <w:szCs w:val="20"/>
                <w:rtl/>
                <w:lang w:val="en-GB"/>
              </w:rPr>
              <w:t>–</w:t>
            </w:r>
            <w:r>
              <w:rPr>
                <w:lang w:val="en-GB"/>
              </w:rPr>
              <w:t>40,7</w:t>
            </w:r>
          </w:p>
        </w:tc>
        <w:tc>
          <w:tcPr>
            <w:tcW w:w="793" w:type="dxa"/>
            <w:tcBorders>
              <w:top w:val="single" w:sz="4" w:space="0" w:color="auto"/>
              <w:left w:val="single" w:sz="4" w:space="0" w:color="auto"/>
              <w:bottom w:val="single" w:sz="4" w:space="0" w:color="auto"/>
              <w:right w:val="single" w:sz="4" w:space="0" w:color="auto"/>
            </w:tcBorders>
            <w:vAlign w:val="bottom"/>
            <w:hideMark/>
          </w:tcPr>
          <w:p w14:paraId="6722CACE" w14:textId="77777777" w:rsidR="007E68E1" w:rsidRDefault="007E68E1" w:rsidP="0033389B">
            <w:pPr>
              <w:pStyle w:val="Tabletext"/>
              <w:jc w:val="center"/>
              <w:rPr>
                <w:lang w:val="en-GB" w:eastAsia="en-US"/>
              </w:rPr>
            </w:pPr>
            <w:r>
              <w:rPr>
                <w:rFonts w:cs="Times New Roman" w:hint="cs"/>
                <w:szCs w:val="20"/>
                <w:rtl/>
                <w:lang w:val="en-GB"/>
              </w:rPr>
              <w:t>–</w:t>
            </w:r>
            <w:r>
              <w:rPr>
                <w:lang w:val="en-GB"/>
              </w:rPr>
              <w:t>25,8</w:t>
            </w:r>
          </w:p>
        </w:tc>
        <w:tc>
          <w:tcPr>
            <w:tcW w:w="793" w:type="dxa"/>
            <w:tcBorders>
              <w:top w:val="single" w:sz="4" w:space="0" w:color="auto"/>
              <w:left w:val="single" w:sz="4" w:space="0" w:color="auto"/>
              <w:bottom w:val="single" w:sz="4" w:space="0" w:color="auto"/>
              <w:right w:val="single" w:sz="4" w:space="0" w:color="auto"/>
            </w:tcBorders>
            <w:vAlign w:val="bottom"/>
            <w:hideMark/>
          </w:tcPr>
          <w:p w14:paraId="3CCB1FB2" w14:textId="77777777" w:rsidR="007E68E1" w:rsidRDefault="007E68E1" w:rsidP="0033389B">
            <w:pPr>
              <w:pStyle w:val="Tabletext"/>
              <w:jc w:val="center"/>
              <w:rPr>
                <w:lang w:val="en-GB" w:eastAsia="en-US"/>
              </w:rPr>
            </w:pPr>
            <w:r>
              <w:rPr>
                <w:rFonts w:cs="Times New Roman" w:hint="cs"/>
                <w:szCs w:val="20"/>
                <w:rtl/>
                <w:lang w:val="en-GB"/>
              </w:rPr>
              <w:t>–</w:t>
            </w:r>
            <w:r>
              <w:rPr>
                <w:lang w:val="en-GB"/>
              </w:rPr>
              <w:t>3,6</w:t>
            </w:r>
          </w:p>
        </w:tc>
        <w:tc>
          <w:tcPr>
            <w:tcW w:w="793" w:type="dxa"/>
            <w:tcBorders>
              <w:top w:val="single" w:sz="4" w:space="0" w:color="auto"/>
              <w:left w:val="single" w:sz="4" w:space="0" w:color="auto"/>
              <w:bottom w:val="single" w:sz="4" w:space="0" w:color="auto"/>
              <w:right w:val="single" w:sz="4" w:space="0" w:color="auto"/>
            </w:tcBorders>
            <w:vAlign w:val="bottom"/>
            <w:hideMark/>
          </w:tcPr>
          <w:p w14:paraId="578BC7DB" w14:textId="77777777" w:rsidR="007E68E1" w:rsidRDefault="007E68E1" w:rsidP="0033389B">
            <w:pPr>
              <w:pStyle w:val="Tabletext"/>
              <w:tabs>
                <w:tab w:val="left" w:pos="720"/>
              </w:tabs>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287EEE62" w14:textId="77777777" w:rsidR="007E68E1" w:rsidRDefault="007E68E1" w:rsidP="0033389B">
            <w:pPr>
              <w:pStyle w:val="Tabletext"/>
              <w:jc w:val="center"/>
              <w:rPr>
                <w:lang w:val="en-GB" w:eastAsia="en-US"/>
              </w:rPr>
            </w:pPr>
            <w:r>
              <w:rPr>
                <w:rFonts w:cs="Times New Roman" w:hint="cs"/>
                <w:szCs w:val="20"/>
                <w:rtl/>
                <w:lang w:val="en-GB"/>
              </w:rPr>
              <w:t>–</w:t>
            </w:r>
            <w:r>
              <w:rPr>
                <w:lang w:val="en-GB"/>
              </w:rPr>
              <w:t>3,6</w:t>
            </w:r>
          </w:p>
        </w:tc>
        <w:tc>
          <w:tcPr>
            <w:tcW w:w="793" w:type="dxa"/>
            <w:tcBorders>
              <w:top w:val="single" w:sz="4" w:space="0" w:color="auto"/>
              <w:left w:val="single" w:sz="4" w:space="0" w:color="auto"/>
              <w:bottom w:val="single" w:sz="4" w:space="0" w:color="auto"/>
              <w:right w:val="single" w:sz="4" w:space="0" w:color="auto"/>
            </w:tcBorders>
            <w:vAlign w:val="bottom"/>
            <w:hideMark/>
          </w:tcPr>
          <w:p w14:paraId="288BE691" w14:textId="77777777" w:rsidR="007E68E1" w:rsidRDefault="007E68E1" w:rsidP="0033389B">
            <w:pPr>
              <w:pStyle w:val="Tabletext"/>
              <w:jc w:val="center"/>
              <w:rPr>
                <w:lang w:val="en-GB" w:eastAsia="en-US"/>
              </w:rPr>
            </w:pPr>
            <w:r>
              <w:rPr>
                <w:rFonts w:cs="Times New Roman" w:hint="cs"/>
                <w:szCs w:val="20"/>
                <w:rtl/>
                <w:lang w:val="en-GB"/>
              </w:rPr>
              <w:t>–</w:t>
            </w:r>
            <w:r>
              <w:rPr>
                <w:lang w:val="en-GB"/>
              </w:rPr>
              <w:t>25,8</w:t>
            </w:r>
          </w:p>
        </w:tc>
        <w:tc>
          <w:tcPr>
            <w:tcW w:w="793" w:type="dxa"/>
            <w:tcBorders>
              <w:top w:val="single" w:sz="4" w:space="0" w:color="auto"/>
              <w:left w:val="single" w:sz="4" w:space="0" w:color="auto"/>
              <w:bottom w:val="single" w:sz="4" w:space="0" w:color="auto"/>
              <w:right w:val="single" w:sz="4" w:space="0" w:color="auto"/>
            </w:tcBorders>
            <w:vAlign w:val="bottom"/>
            <w:hideMark/>
          </w:tcPr>
          <w:p w14:paraId="1A190EA9" w14:textId="77777777" w:rsidR="007E68E1" w:rsidRDefault="007E68E1" w:rsidP="0033389B">
            <w:pPr>
              <w:pStyle w:val="Tabletext"/>
              <w:jc w:val="center"/>
              <w:rPr>
                <w:lang w:val="en-GB" w:eastAsia="en-US"/>
              </w:rPr>
            </w:pPr>
            <w:r>
              <w:rPr>
                <w:rFonts w:cs="Times New Roman" w:hint="cs"/>
                <w:szCs w:val="20"/>
                <w:rtl/>
                <w:lang w:val="en-GB"/>
              </w:rPr>
              <w:t>–</w:t>
            </w:r>
            <w:r>
              <w:rPr>
                <w:lang w:val="en-GB"/>
              </w:rPr>
              <w:t>40,7</w:t>
            </w:r>
          </w:p>
        </w:tc>
        <w:tc>
          <w:tcPr>
            <w:tcW w:w="793" w:type="dxa"/>
            <w:tcBorders>
              <w:top w:val="single" w:sz="4" w:space="0" w:color="auto"/>
              <w:left w:val="single" w:sz="4" w:space="0" w:color="auto"/>
              <w:bottom w:val="single" w:sz="4" w:space="0" w:color="auto"/>
              <w:right w:val="single" w:sz="4" w:space="0" w:color="auto"/>
            </w:tcBorders>
            <w:vAlign w:val="bottom"/>
            <w:hideMark/>
          </w:tcPr>
          <w:p w14:paraId="4E5435E5" w14:textId="77777777" w:rsidR="007E68E1" w:rsidRDefault="007E68E1" w:rsidP="0033389B">
            <w:pPr>
              <w:pStyle w:val="Tabletext"/>
              <w:jc w:val="center"/>
              <w:rPr>
                <w:lang w:val="en-GB" w:eastAsia="en-US"/>
              </w:rPr>
            </w:pPr>
            <w:r>
              <w:rPr>
                <w:rFonts w:cs="Times New Roman" w:hint="cs"/>
                <w:szCs w:val="20"/>
                <w:rtl/>
                <w:lang w:val="en-GB"/>
              </w:rPr>
              <w:t>–</w:t>
            </w:r>
            <w:r>
              <w:rPr>
                <w:lang w:val="en-GB"/>
              </w:rPr>
              <w:t>48,1</w:t>
            </w:r>
          </w:p>
        </w:tc>
        <w:tc>
          <w:tcPr>
            <w:tcW w:w="793" w:type="dxa"/>
            <w:tcBorders>
              <w:top w:val="single" w:sz="4" w:space="0" w:color="auto"/>
              <w:left w:val="single" w:sz="4" w:space="0" w:color="auto"/>
              <w:bottom w:val="single" w:sz="4" w:space="0" w:color="auto"/>
              <w:right w:val="single" w:sz="4" w:space="0" w:color="auto"/>
            </w:tcBorders>
            <w:vAlign w:val="bottom"/>
            <w:hideMark/>
          </w:tcPr>
          <w:p w14:paraId="0FA47D7E" w14:textId="77777777" w:rsidR="007E68E1" w:rsidRDefault="007E68E1" w:rsidP="0033389B">
            <w:pPr>
              <w:pStyle w:val="Tabletext"/>
              <w:jc w:val="center"/>
              <w:rPr>
                <w:lang w:val="en-GB" w:eastAsia="en-US"/>
              </w:rPr>
            </w:pPr>
            <w:r>
              <w:rPr>
                <w:rFonts w:cs="Times New Roman" w:hint="cs"/>
                <w:szCs w:val="20"/>
                <w:rtl/>
                <w:lang w:val="en-GB"/>
              </w:rPr>
              <w:t>–</w:t>
            </w:r>
            <w:r>
              <w:rPr>
                <w:lang w:val="en-GB"/>
              </w:rPr>
              <w:t>51,7</w:t>
            </w:r>
          </w:p>
        </w:tc>
        <w:tc>
          <w:tcPr>
            <w:tcW w:w="793" w:type="dxa"/>
            <w:tcBorders>
              <w:top w:val="single" w:sz="4" w:space="0" w:color="auto"/>
              <w:left w:val="single" w:sz="4" w:space="0" w:color="auto"/>
              <w:bottom w:val="single" w:sz="4" w:space="0" w:color="auto"/>
              <w:right w:val="single" w:sz="4" w:space="0" w:color="auto"/>
            </w:tcBorders>
            <w:vAlign w:val="bottom"/>
            <w:hideMark/>
          </w:tcPr>
          <w:p w14:paraId="346F0272" w14:textId="77777777" w:rsidR="007E68E1" w:rsidRDefault="007E68E1" w:rsidP="0033389B">
            <w:pPr>
              <w:pStyle w:val="Tabletext"/>
              <w:jc w:val="center"/>
              <w:rPr>
                <w:lang w:val="en-GB" w:eastAsia="en-US"/>
              </w:rPr>
            </w:pPr>
            <w:r>
              <w:rPr>
                <w:rFonts w:cs="Times New Roman" w:hint="cs"/>
                <w:szCs w:val="20"/>
                <w:rtl/>
                <w:lang w:val="en-GB"/>
              </w:rPr>
              <w:t>–</w:t>
            </w:r>
            <w:r>
              <w:rPr>
                <w:lang w:val="en-GB"/>
              </w:rPr>
              <w:t>54</w:t>
            </w:r>
          </w:p>
        </w:tc>
        <w:tc>
          <w:tcPr>
            <w:tcW w:w="793" w:type="dxa"/>
            <w:tcBorders>
              <w:top w:val="single" w:sz="4" w:space="0" w:color="auto"/>
              <w:left w:val="single" w:sz="4" w:space="0" w:color="auto"/>
              <w:bottom w:val="single" w:sz="4" w:space="0" w:color="auto"/>
              <w:right w:val="single" w:sz="4" w:space="0" w:color="auto"/>
            </w:tcBorders>
            <w:vAlign w:val="center"/>
            <w:hideMark/>
          </w:tcPr>
          <w:p w14:paraId="21BDA7AF" w14:textId="77777777" w:rsidR="007E68E1" w:rsidRDefault="007E68E1" w:rsidP="0033389B">
            <w:pPr>
              <w:pStyle w:val="Tabletext"/>
              <w:jc w:val="center"/>
              <w:rPr>
                <w:lang w:val="en-GB" w:eastAsia="en-US"/>
              </w:rPr>
            </w:pPr>
            <w:r>
              <w:rPr>
                <w:lang w:val="en-GB"/>
              </w:rPr>
              <w:t>10</w:t>
            </w:r>
          </w:p>
        </w:tc>
        <w:tc>
          <w:tcPr>
            <w:tcW w:w="819" w:type="dxa"/>
            <w:tcBorders>
              <w:top w:val="single" w:sz="4" w:space="0" w:color="auto"/>
              <w:left w:val="single" w:sz="4" w:space="0" w:color="auto"/>
              <w:bottom w:val="single" w:sz="4" w:space="0" w:color="auto"/>
              <w:right w:val="single" w:sz="4" w:space="0" w:color="auto"/>
            </w:tcBorders>
            <w:vAlign w:val="bottom"/>
            <w:hideMark/>
          </w:tcPr>
          <w:p w14:paraId="03D69701" w14:textId="77777777" w:rsidR="007E68E1" w:rsidRDefault="007E68E1" w:rsidP="0033389B">
            <w:pPr>
              <w:pStyle w:val="Tabletext"/>
              <w:jc w:val="center"/>
              <w:rPr>
                <w:lang w:val="en-GB" w:eastAsia="en-US"/>
              </w:rPr>
            </w:pPr>
            <w:r>
              <w:rPr>
                <w:lang w:val="en-GB"/>
              </w:rPr>
              <w:t>8,6</w:t>
            </w:r>
          </w:p>
        </w:tc>
      </w:tr>
      <w:tr w:rsidR="007E68E1" w14:paraId="31D93797"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hideMark/>
          </w:tcPr>
          <w:p w14:paraId="726CBD9C" w14:textId="77777777" w:rsidR="007E68E1" w:rsidRDefault="007E68E1" w:rsidP="0033389B">
            <w:pPr>
              <w:pStyle w:val="Tabletext"/>
              <w:jc w:val="center"/>
              <w:rPr>
                <w:lang w:val="en-GB" w:eastAsia="en-US"/>
              </w:rPr>
            </w:pPr>
            <w:r>
              <w:rPr>
                <w:lang w:val="en-GB"/>
              </w:rPr>
              <w:t>DRM_D5</w:t>
            </w:r>
          </w:p>
        </w:tc>
        <w:tc>
          <w:tcPr>
            <w:tcW w:w="1269" w:type="dxa"/>
            <w:tcBorders>
              <w:top w:val="single" w:sz="4" w:space="0" w:color="auto"/>
              <w:left w:val="single" w:sz="4" w:space="0" w:color="auto"/>
              <w:bottom w:val="single" w:sz="4" w:space="0" w:color="auto"/>
              <w:right w:val="single" w:sz="4" w:space="0" w:color="auto"/>
            </w:tcBorders>
            <w:hideMark/>
          </w:tcPr>
          <w:p w14:paraId="50B2F904" w14:textId="77777777" w:rsidR="007E68E1" w:rsidRDefault="007E68E1" w:rsidP="0033389B">
            <w:pPr>
              <w:pStyle w:val="Tabletext"/>
              <w:jc w:val="center"/>
              <w:rPr>
                <w:lang w:val="en-GB" w:eastAsia="en-US"/>
              </w:rPr>
            </w:pPr>
            <w:r>
              <w:rPr>
                <w:lang w:val="en-GB"/>
              </w:rPr>
              <w:t>AM</w:t>
            </w:r>
          </w:p>
        </w:tc>
        <w:tc>
          <w:tcPr>
            <w:tcW w:w="793" w:type="dxa"/>
            <w:tcBorders>
              <w:top w:val="single" w:sz="4" w:space="0" w:color="auto"/>
              <w:left w:val="single" w:sz="4" w:space="0" w:color="auto"/>
              <w:bottom w:val="single" w:sz="4" w:space="0" w:color="auto"/>
              <w:right w:val="single" w:sz="4" w:space="0" w:color="auto"/>
            </w:tcBorders>
            <w:hideMark/>
          </w:tcPr>
          <w:p w14:paraId="7D07E54B" w14:textId="77777777" w:rsidR="007E68E1" w:rsidRDefault="007E68E1" w:rsidP="0033389B">
            <w:pPr>
              <w:pStyle w:val="Tabletext"/>
              <w:jc w:val="center"/>
              <w:rPr>
                <w:lang w:val="en-GB" w:eastAsia="en-US"/>
              </w:rPr>
            </w:pPr>
            <w:r>
              <w:rPr>
                <w:rFonts w:cs="Times New Roman" w:hint="cs"/>
                <w:szCs w:val="20"/>
                <w:rtl/>
                <w:lang w:val="en-GB"/>
              </w:rPr>
              <w:t>–</w:t>
            </w:r>
            <w:r>
              <w:rPr>
                <w:lang w:val="en-GB"/>
              </w:rPr>
              <w:t>53,2</w:t>
            </w:r>
          </w:p>
        </w:tc>
        <w:tc>
          <w:tcPr>
            <w:tcW w:w="794" w:type="dxa"/>
            <w:tcBorders>
              <w:top w:val="single" w:sz="4" w:space="0" w:color="auto"/>
              <w:left w:val="single" w:sz="4" w:space="0" w:color="auto"/>
              <w:bottom w:val="single" w:sz="4" w:space="0" w:color="auto"/>
              <w:right w:val="single" w:sz="4" w:space="0" w:color="auto"/>
            </w:tcBorders>
            <w:hideMark/>
          </w:tcPr>
          <w:p w14:paraId="32F45C18" w14:textId="77777777" w:rsidR="007E68E1" w:rsidRDefault="007E68E1" w:rsidP="0033389B">
            <w:pPr>
              <w:pStyle w:val="Tabletext"/>
              <w:jc w:val="center"/>
              <w:rPr>
                <w:lang w:val="en-GB" w:eastAsia="en-US"/>
              </w:rPr>
            </w:pPr>
            <w:r>
              <w:rPr>
                <w:rFonts w:cs="Times New Roman" w:hint="cs"/>
                <w:szCs w:val="20"/>
                <w:rtl/>
                <w:lang w:val="en-GB"/>
              </w:rPr>
              <w:t>–</w:t>
            </w:r>
            <w:r>
              <w:rPr>
                <w:lang w:val="en-GB"/>
              </w:rPr>
              <w:t>51,5</w:t>
            </w:r>
          </w:p>
        </w:tc>
        <w:tc>
          <w:tcPr>
            <w:tcW w:w="793" w:type="dxa"/>
            <w:tcBorders>
              <w:top w:val="single" w:sz="4" w:space="0" w:color="auto"/>
              <w:left w:val="single" w:sz="4" w:space="0" w:color="auto"/>
              <w:bottom w:val="single" w:sz="4" w:space="0" w:color="auto"/>
              <w:right w:val="single" w:sz="4" w:space="0" w:color="auto"/>
            </w:tcBorders>
            <w:hideMark/>
          </w:tcPr>
          <w:p w14:paraId="637DC348" w14:textId="77777777" w:rsidR="007E68E1" w:rsidRDefault="007E68E1" w:rsidP="0033389B">
            <w:pPr>
              <w:pStyle w:val="Tabletext"/>
              <w:jc w:val="center"/>
              <w:rPr>
                <w:lang w:val="en-GB" w:eastAsia="en-US"/>
              </w:rPr>
            </w:pPr>
            <w:r>
              <w:rPr>
                <w:rFonts w:cs="Times New Roman" w:hint="cs"/>
                <w:szCs w:val="20"/>
                <w:rtl/>
                <w:lang w:val="en-GB"/>
              </w:rPr>
              <w:t>–</w:t>
            </w:r>
            <w:r>
              <w:rPr>
                <w:lang w:val="en-GB"/>
              </w:rPr>
              <w:t>47,9</w:t>
            </w:r>
          </w:p>
        </w:tc>
        <w:tc>
          <w:tcPr>
            <w:tcW w:w="793" w:type="dxa"/>
            <w:tcBorders>
              <w:top w:val="single" w:sz="4" w:space="0" w:color="auto"/>
              <w:left w:val="single" w:sz="4" w:space="0" w:color="auto"/>
              <w:bottom w:val="single" w:sz="4" w:space="0" w:color="auto"/>
              <w:right w:val="single" w:sz="4" w:space="0" w:color="auto"/>
            </w:tcBorders>
            <w:hideMark/>
          </w:tcPr>
          <w:p w14:paraId="6AB994B2" w14:textId="77777777" w:rsidR="007E68E1" w:rsidRDefault="007E68E1" w:rsidP="0033389B">
            <w:pPr>
              <w:pStyle w:val="Tabletext"/>
              <w:jc w:val="center"/>
              <w:rPr>
                <w:lang w:val="en-GB" w:eastAsia="en-US"/>
              </w:rPr>
            </w:pPr>
            <w:r>
              <w:rPr>
                <w:rFonts w:cs="Times New Roman" w:hint="cs"/>
                <w:szCs w:val="20"/>
                <w:rtl/>
                <w:lang w:val="en-GB"/>
              </w:rPr>
              <w:t>–</w:t>
            </w:r>
            <w:r>
              <w:rPr>
                <w:lang w:val="en-GB"/>
              </w:rPr>
              <w:t>41,2</w:t>
            </w:r>
          </w:p>
        </w:tc>
        <w:tc>
          <w:tcPr>
            <w:tcW w:w="793" w:type="dxa"/>
            <w:tcBorders>
              <w:top w:val="single" w:sz="4" w:space="0" w:color="auto"/>
              <w:left w:val="single" w:sz="4" w:space="0" w:color="auto"/>
              <w:bottom w:val="single" w:sz="4" w:space="0" w:color="auto"/>
              <w:right w:val="single" w:sz="4" w:space="0" w:color="auto"/>
            </w:tcBorders>
            <w:hideMark/>
          </w:tcPr>
          <w:p w14:paraId="6C8A4DF3" w14:textId="77777777" w:rsidR="007E68E1" w:rsidRDefault="007E68E1" w:rsidP="0033389B">
            <w:pPr>
              <w:pStyle w:val="Tabletext"/>
              <w:jc w:val="center"/>
              <w:rPr>
                <w:lang w:val="en-GB" w:eastAsia="en-US"/>
              </w:rPr>
            </w:pPr>
            <w:r>
              <w:rPr>
                <w:rFonts w:cs="Times New Roman" w:hint="cs"/>
                <w:szCs w:val="20"/>
                <w:rtl/>
                <w:lang w:val="en-GB"/>
              </w:rPr>
              <w:t>–</w:t>
            </w:r>
            <w:r>
              <w:rPr>
                <w:lang w:val="en-GB"/>
              </w:rPr>
              <w:t>27,1</w:t>
            </w:r>
          </w:p>
        </w:tc>
        <w:tc>
          <w:tcPr>
            <w:tcW w:w="793" w:type="dxa"/>
            <w:tcBorders>
              <w:top w:val="single" w:sz="4" w:space="0" w:color="auto"/>
              <w:left w:val="single" w:sz="4" w:space="0" w:color="auto"/>
              <w:bottom w:val="single" w:sz="4" w:space="0" w:color="auto"/>
              <w:right w:val="single" w:sz="4" w:space="0" w:color="auto"/>
            </w:tcBorders>
            <w:hideMark/>
          </w:tcPr>
          <w:p w14:paraId="10DD4297" w14:textId="77777777" w:rsidR="007E68E1" w:rsidRDefault="007E68E1" w:rsidP="0033389B">
            <w:pPr>
              <w:pStyle w:val="Tabletext"/>
              <w:jc w:val="center"/>
              <w:rPr>
                <w:lang w:val="en-GB" w:eastAsia="en-US"/>
              </w:rPr>
            </w:pPr>
            <w:r>
              <w:rPr>
                <w:rFonts w:cs="Times New Roman" w:hint="cs"/>
                <w:szCs w:val="20"/>
                <w:rtl/>
                <w:lang w:val="en-GB"/>
              </w:rPr>
              <w:t>–</w:t>
            </w:r>
            <w:r>
              <w:rPr>
                <w:lang w:val="en-GB"/>
              </w:rPr>
              <w:t>4,3</w:t>
            </w:r>
          </w:p>
        </w:tc>
        <w:tc>
          <w:tcPr>
            <w:tcW w:w="793" w:type="dxa"/>
            <w:tcBorders>
              <w:top w:val="single" w:sz="4" w:space="0" w:color="auto"/>
              <w:left w:val="single" w:sz="4" w:space="0" w:color="auto"/>
              <w:bottom w:val="single" w:sz="4" w:space="0" w:color="auto"/>
              <w:right w:val="single" w:sz="4" w:space="0" w:color="auto"/>
            </w:tcBorders>
            <w:hideMark/>
          </w:tcPr>
          <w:p w14:paraId="13505022" w14:textId="77777777" w:rsidR="007E68E1" w:rsidRDefault="007E68E1" w:rsidP="0033389B">
            <w:pPr>
              <w:pStyle w:val="Tabletext"/>
              <w:tabs>
                <w:tab w:val="left" w:pos="720"/>
              </w:tabs>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14:paraId="0B1EE173" w14:textId="77777777" w:rsidR="007E68E1" w:rsidRDefault="007E68E1" w:rsidP="0033389B">
            <w:pPr>
              <w:pStyle w:val="Tabletext"/>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14:paraId="3ABBBBFD" w14:textId="77777777" w:rsidR="007E68E1" w:rsidRDefault="007E68E1" w:rsidP="0033389B">
            <w:pPr>
              <w:pStyle w:val="Tabletext"/>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14:paraId="4F27B020" w14:textId="77777777" w:rsidR="007E68E1" w:rsidRDefault="007E68E1" w:rsidP="0033389B">
            <w:pPr>
              <w:pStyle w:val="Tabletext"/>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14:paraId="409CA5F3" w14:textId="77777777" w:rsidR="007E68E1" w:rsidRDefault="007E68E1" w:rsidP="0033389B">
            <w:pPr>
              <w:pStyle w:val="Tabletext"/>
              <w:jc w:val="center"/>
              <w:rPr>
                <w:lang w:val="en-GB" w:eastAsia="en-US"/>
              </w:rPr>
            </w:pPr>
            <w:r>
              <w:rPr>
                <w:rFonts w:cs="Times New Roman" w:hint="cs"/>
                <w:szCs w:val="20"/>
                <w:rtl/>
                <w:lang w:val="en-GB"/>
              </w:rPr>
              <w:t>–</w:t>
            </w:r>
            <w:r>
              <w:rPr>
                <w:lang w:val="en-GB"/>
              </w:rPr>
              <w:t>5,1</w:t>
            </w:r>
          </w:p>
        </w:tc>
        <w:tc>
          <w:tcPr>
            <w:tcW w:w="793" w:type="dxa"/>
            <w:tcBorders>
              <w:top w:val="single" w:sz="4" w:space="0" w:color="auto"/>
              <w:left w:val="single" w:sz="4" w:space="0" w:color="auto"/>
              <w:bottom w:val="single" w:sz="4" w:space="0" w:color="auto"/>
              <w:right w:val="single" w:sz="4" w:space="0" w:color="auto"/>
            </w:tcBorders>
            <w:hideMark/>
          </w:tcPr>
          <w:p w14:paraId="54972B73" w14:textId="77777777" w:rsidR="007E68E1" w:rsidRDefault="007E68E1" w:rsidP="0033389B">
            <w:pPr>
              <w:pStyle w:val="Tabletext"/>
              <w:jc w:val="center"/>
              <w:rPr>
                <w:lang w:val="en-GB" w:eastAsia="en-US"/>
              </w:rPr>
            </w:pPr>
            <w:r>
              <w:rPr>
                <w:rFonts w:cs="Times New Roman" w:hint="cs"/>
                <w:szCs w:val="20"/>
                <w:rtl/>
                <w:lang w:val="en-GB"/>
              </w:rPr>
              <w:t>–</w:t>
            </w:r>
            <w:r>
              <w:rPr>
                <w:lang w:val="en-GB"/>
              </w:rPr>
              <w:t>20,5</w:t>
            </w:r>
          </w:p>
        </w:tc>
        <w:tc>
          <w:tcPr>
            <w:tcW w:w="793" w:type="dxa"/>
            <w:tcBorders>
              <w:top w:val="single" w:sz="4" w:space="0" w:color="auto"/>
              <w:left w:val="single" w:sz="4" w:space="0" w:color="auto"/>
              <w:bottom w:val="single" w:sz="4" w:space="0" w:color="auto"/>
              <w:right w:val="single" w:sz="4" w:space="0" w:color="auto"/>
            </w:tcBorders>
            <w:hideMark/>
          </w:tcPr>
          <w:p w14:paraId="466AC241" w14:textId="77777777" w:rsidR="007E68E1" w:rsidRDefault="007E68E1" w:rsidP="0033389B">
            <w:pPr>
              <w:pStyle w:val="Tabletext"/>
              <w:jc w:val="center"/>
              <w:rPr>
                <w:lang w:val="en-GB" w:eastAsia="en-US"/>
              </w:rPr>
            </w:pPr>
            <w:r>
              <w:rPr>
                <w:rFonts w:cs="Times New Roman" w:hint="cs"/>
                <w:szCs w:val="20"/>
                <w:rtl/>
                <w:lang w:val="en-GB"/>
              </w:rPr>
              <w:t>–</w:t>
            </w:r>
            <w:r>
              <w:rPr>
                <w:lang w:val="en-GB"/>
              </w:rPr>
              <w:t>41,8</w:t>
            </w:r>
          </w:p>
        </w:tc>
        <w:tc>
          <w:tcPr>
            <w:tcW w:w="793" w:type="dxa"/>
            <w:tcBorders>
              <w:top w:val="single" w:sz="4" w:space="0" w:color="auto"/>
              <w:left w:val="single" w:sz="4" w:space="0" w:color="auto"/>
              <w:bottom w:val="single" w:sz="4" w:space="0" w:color="auto"/>
              <w:right w:val="single" w:sz="4" w:space="0" w:color="auto"/>
            </w:tcBorders>
            <w:hideMark/>
          </w:tcPr>
          <w:p w14:paraId="08AB0B89" w14:textId="77777777" w:rsidR="007E68E1" w:rsidRDefault="007E68E1" w:rsidP="0033389B">
            <w:pPr>
              <w:pStyle w:val="Tabletext"/>
              <w:jc w:val="center"/>
              <w:rPr>
                <w:lang w:val="en-GB" w:eastAsia="en-US"/>
              </w:rPr>
            </w:pPr>
            <w:r>
              <w:rPr>
                <w:lang w:val="en-GB"/>
              </w:rPr>
              <w:t>20</w:t>
            </w:r>
          </w:p>
        </w:tc>
        <w:tc>
          <w:tcPr>
            <w:tcW w:w="819" w:type="dxa"/>
            <w:tcBorders>
              <w:top w:val="single" w:sz="4" w:space="0" w:color="auto"/>
              <w:left w:val="single" w:sz="4" w:space="0" w:color="auto"/>
              <w:bottom w:val="single" w:sz="4" w:space="0" w:color="auto"/>
              <w:right w:val="single" w:sz="4" w:space="0" w:color="auto"/>
            </w:tcBorders>
            <w:hideMark/>
          </w:tcPr>
          <w:p w14:paraId="24E64B08" w14:textId="77777777" w:rsidR="007E68E1" w:rsidRDefault="007E68E1" w:rsidP="0033389B">
            <w:pPr>
              <w:pStyle w:val="Tabletext"/>
              <w:jc w:val="center"/>
              <w:rPr>
                <w:lang w:val="en-GB" w:eastAsia="en-US"/>
              </w:rPr>
            </w:pPr>
            <w:r>
              <w:rPr>
                <w:lang w:val="en-GB"/>
              </w:rPr>
              <w:t>7,4</w:t>
            </w:r>
          </w:p>
        </w:tc>
      </w:tr>
    </w:tbl>
    <w:p w14:paraId="753672D8" w14:textId="77777777" w:rsidR="007E68E1" w:rsidRDefault="007E68E1" w:rsidP="0033389B">
      <w:pPr>
        <w:pStyle w:val="TableNo"/>
      </w:pPr>
      <w:r>
        <w:rPr>
          <w:rtl/>
        </w:rPr>
        <w:br w:type="page"/>
      </w:r>
      <w:r>
        <w:rPr>
          <w:rtl/>
        </w:rPr>
        <w:lastRenderedPageBreak/>
        <w:t xml:space="preserve">الجـدول </w:t>
      </w:r>
      <w:r>
        <w:t>25</w:t>
      </w:r>
    </w:p>
    <w:p w14:paraId="44E0C440" w14:textId="77777777" w:rsidR="007E68E1" w:rsidRDefault="007E68E1" w:rsidP="0033389B">
      <w:pPr>
        <w:pStyle w:val="Tabletitle"/>
        <w:rPr>
          <w:rtl/>
        </w:rPr>
      </w:pPr>
      <w:r>
        <w:rPr>
          <w:rtl/>
        </w:rPr>
        <w:t xml:space="preserve">نسب الحماية </w:t>
      </w:r>
      <w:r>
        <w:t>RF</w:t>
      </w:r>
      <w:r>
        <w:rPr>
          <w:rtl/>
        </w:rPr>
        <w:t xml:space="preserve"> النسبية بين الأنظمة الإذاعية العاملة على ترددات تحت </w:t>
      </w:r>
      <w:r>
        <w:t>MHz 30</w:t>
      </w:r>
      <w:r>
        <w:rPr>
          <w:rtl/>
        </w:rPr>
        <w:t xml:space="preserve"> (بوحدات </w:t>
      </w:r>
      <w:r>
        <w:t>dB</w:t>
      </w:r>
      <w:r>
        <w:rPr>
          <w:rtl/>
        </w:rPr>
        <w:t>)</w:t>
      </w:r>
      <w:r>
        <w:rPr>
          <w:rtl/>
        </w:rPr>
        <w:br/>
        <w:t xml:space="preserve">نظام رقمي (بالتشكيل </w:t>
      </w:r>
      <w:r>
        <w:t>64-QAM</w:t>
      </w:r>
      <w:r>
        <w:rPr>
          <w:rtl/>
        </w:rPr>
        <w:t xml:space="preserve"> مع مستوى الحماية رقم </w:t>
      </w:r>
      <w:r>
        <w:t>1</w:t>
      </w:r>
      <w:r>
        <w:rPr>
          <w:rtl/>
        </w:rPr>
        <w:t>) يتعرض للتداخل من نظام رقمي (أساليب متانة وأنماط مشغل طيف متماثلة)</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9"/>
        <w:gridCol w:w="1269"/>
        <w:gridCol w:w="793"/>
        <w:gridCol w:w="794"/>
        <w:gridCol w:w="793"/>
        <w:gridCol w:w="793"/>
        <w:gridCol w:w="793"/>
        <w:gridCol w:w="793"/>
        <w:gridCol w:w="793"/>
        <w:gridCol w:w="793"/>
        <w:gridCol w:w="793"/>
        <w:gridCol w:w="793"/>
        <w:gridCol w:w="793"/>
        <w:gridCol w:w="793"/>
        <w:gridCol w:w="793"/>
        <w:gridCol w:w="793"/>
        <w:gridCol w:w="819"/>
      </w:tblGrid>
      <w:tr w:rsidR="007E68E1" w14:paraId="72B774B0" w14:textId="77777777" w:rsidTr="00A11358">
        <w:trPr>
          <w:trHeight w:val="20"/>
          <w:jc w:val="center"/>
        </w:trPr>
        <w:tc>
          <w:tcPr>
            <w:tcW w:w="1269" w:type="dxa"/>
            <w:vMerge w:val="restart"/>
            <w:tcBorders>
              <w:top w:val="single" w:sz="4" w:space="0" w:color="auto"/>
              <w:left w:val="single" w:sz="4" w:space="0" w:color="auto"/>
              <w:bottom w:val="single" w:sz="4" w:space="0" w:color="auto"/>
              <w:right w:val="single" w:sz="4" w:space="0" w:color="auto"/>
            </w:tcBorders>
            <w:vAlign w:val="center"/>
            <w:hideMark/>
          </w:tcPr>
          <w:p w14:paraId="7DD5A7C8" w14:textId="77777777" w:rsidR="007E68E1" w:rsidRDefault="007E68E1" w:rsidP="0033389B">
            <w:pPr>
              <w:pStyle w:val="Tablehead"/>
              <w:rPr>
                <w:rFonts w:eastAsia="Arial Unicode MS"/>
                <w:rtl/>
                <w:lang w:eastAsia="zh-CN"/>
              </w:rPr>
            </w:pPr>
            <w:r>
              <w:rPr>
                <w:rtl/>
                <w:lang w:eastAsia="zh-CN"/>
              </w:rPr>
              <w:t>الإشارة المطلوبة</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14:paraId="0892B060"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10310" w:type="dxa"/>
            <w:gridSpan w:val="13"/>
            <w:vMerge w:val="restart"/>
            <w:tcBorders>
              <w:top w:val="single" w:sz="4" w:space="0" w:color="auto"/>
              <w:left w:val="single" w:sz="4" w:space="0" w:color="auto"/>
              <w:bottom w:val="single" w:sz="4" w:space="0" w:color="auto"/>
              <w:right w:val="single" w:sz="4" w:space="0" w:color="auto"/>
            </w:tcBorders>
            <w:vAlign w:val="center"/>
            <w:hideMark/>
          </w:tcPr>
          <w:p w14:paraId="7E850B25" w14:textId="77777777" w:rsidR="007E68E1" w:rsidRDefault="007E68E1" w:rsidP="0033389B">
            <w:pPr>
              <w:pStyle w:val="Tablehead"/>
              <w:rPr>
                <w:rFonts w:eastAsia="Arial Unicode MS"/>
                <w:sz w:val="18"/>
                <w:szCs w:val="18"/>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i/>
                <w:iCs/>
                <w:lang w:eastAsia="zh-CN"/>
              </w:rPr>
              <w:t xml:space="preserve"> </w:t>
            </w:r>
            <w:r>
              <w:rPr>
                <w:lang w:eastAsia="zh-CN"/>
              </w:rPr>
              <w:t>(kHz)</w:t>
            </w:r>
          </w:p>
        </w:tc>
        <w:tc>
          <w:tcPr>
            <w:tcW w:w="1612" w:type="dxa"/>
            <w:gridSpan w:val="2"/>
            <w:tcBorders>
              <w:top w:val="single" w:sz="4" w:space="0" w:color="auto"/>
              <w:left w:val="single" w:sz="4" w:space="0" w:color="auto"/>
              <w:bottom w:val="single" w:sz="4" w:space="0" w:color="auto"/>
              <w:right w:val="single" w:sz="4" w:space="0" w:color="auto"/>
            </w:tcBorders>
            <w:vAlign w:val="center"/>
            <w:hideMark/>
          </w:tcPr>
          <w:p w14:paraId="51097417" w14:textId="77777777" w:rsidR="007E68E1" w:rsidRDefault="007E68E1" w:rsidP="0033389B">
            <w:pPr>
              <w:pStyle w:val="Tablehead"/>
              <w:rPr>
                <w:rFonts w:eastAsia="Arial Unicode MS"/>
                <w:lang w:eastAsia="zh-CN"/>
              </w:rPr>
            </w:pPr>
            <w:r>
              <w:rPr>
                <w:rtl/>
                <w:lang w:eastAsia="zh-CN"/>
              </w:rPr>
              <w:t>المعلمات</w:t>
            </w:r>
          </w:p>
        </w:tc>
      </w:tr>
      <w:tr w:rsidR="007E68E1" w14:paraId="316F5192" w14:textId="77777777" w:rsidTr="00A11358">
        <w:trPr>
          <w:trHeight w:val="390"/>
          <w:jc w:val="center"/>
        </w:trPr>
        <w:tc>
          <w:tcPr>
            <w:tcW w:w="1269" w:type="dxa"/>
            <w:vMerge/>
            <w:tcBorders>
              <w:top w:val="single" w:sz="4" w:space="0" w:color="auto"/>
              <w:left w:val="single" w:sz="4" w:space="0" w:color="auto"/>
              <w:bottom w:val="single" w:sz="4" w:space="0" w:color="auto"/>
              <w:right w:val="single" w:sz="4" w:space="0" w:color="auto"/>
            </w:tcBorders>
            <w:vAlign w:val="center"/>
            <w:hideMark/>
          </w:tcPr>
          <w:p w14:paraId="03047815"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14:paraId="5D7F5FB8"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9827" w:type="dxa"/>
            <w:gridSpan w:val="13"/>
            <w:vMerge/>
            <w:tcBorders>
              <w:top w:val="single" w:sz="4" w:space="0" w:color="auto"/>
              <w:left w:val="single" w:sz="4" w:space="0" w:color="auto"/>
              <w:bottom w:val="single" w:sz="4" w:space="0" w:color="auto"/>
              <w:right w:val="single" w:sz="4" w:space="0" w:color="auto"/>
            </w:tcBorders>
            <w:vAlign w:val="center"/>
            <w:hideMark/>
          </w:tcPr>
          <w:p w14:paraId="7A88087C"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sz w:val="18"/>
                <w:szCs w:val="18"/>
                <w:lang w:bidi="ar-EG"/>
              </w:rPr>
            </w:pPr>
          </w:p>
        </w:tc>
        <w:tc>
          <w:tcPr>
            <w:tcW w:w="793" w:type="dxa"/>
            <w:vMerge w:val="restart"/>
            <w:tcBorders>
              <w:top w:val="single" w:sz="4" w:space="0" w:color="auto"/>
              <w:left w:val="single" w:sz="4" w:space="0" w:color="auto"/>
              <w:bottom w:val="single" w:sz="4" w:space="0" w:color="auto"/>
              <w:right w:val="single" w:sz="4" w:space="0" w:color="auto"/>
            </w:tcBorders>
            <w:vAlign w:val="center"/>
            <w:hideMark/>
          </w:tcPr>
          <w:p w14:paraId="4FBA6A71" w14:textId="77777777" w:rsidR="007E68E1" w:rsidRDefault="007E68E1" w:rsidP="0033389B">
            <w:pPr>
              <w:pStyle w:val="Tablehead"/>
              <w:rPr>
                <w:rFonts w:eastAsia="Arial Unicode MS"/>
                <w:rtl/>
                <w:lang w:eastAsia="zh-CN"/>
              </w:rPr>
            </w:pPr>
            <w:r>
              <w:rPr>
                <w:i/>
                <w:iCs/>
                <w:lang w:eastAsia="zh-CN"/>
              </w:rPr>
              <w:t>B</w:t>
            </w:r>
            <w:r>
              <w:rPr>
                <w:i/>
                <w:iCs/>
                <w:vertAlign w:val="subscript"/>
                <w:lang w:eastAsia="zh-CN"/>
              </w:rPr>
              <w:t>DRM</w:t>
            </w:r>
            <w:r>
              <w:rPr>
                <w:lang w:eastAsia="zh-CN"/>
              </w:rPr>
              <w:br/>
              <w:t>(kHz)</w:t>
            </w:r>
          </w:p>
        </w:tc>
        <w:tc>
          <w:tcPr>
            <w:tcW w:w="819" w:type="dxa"/>
            <w:vMerge w:val="restart"/>
            <w:tcBorders>
              <w:top w:val="single" w:sz="4" w:space="0" w:color="auto"/>
              <w:left w:val="single" w:sz="4" w:space="0" w:color="auto"/>
              <w:bottom w:val="single" w:sz="4" w:space="0" w:color="auto"/>
              <w:right w:val="single" w:sz="4" w:space="0" w:color="auto"/>
            </w:tcBorders>
            <w:vAlign w:val="center"/>
            <w:hideMark/>
          </w:tcPr>
          <w:p w14:paraId="3D925262" w14:textId="77777777" w:rsidR="007E68E1" w:rsidRDefault="007E68E1" w:rsidP="0033389B">
            <w:pPr>
              <w:pStyle w:val="Tablehead"/>
              <w:rPr>
                <w:rFonts w:eastAsia="Arial Unicode MS"/>
                <w:lang w:eastAsia="zh-CN"/>
              </w:rPr>
            </w:pPr>
            <w:r>
              <w:rPr>
                <w:i/>
                <w:iCs/>
                <w:lang w:eastAsia="zh-CN"/>
              </w:rPr>
              <w:t>S</w:t>
            </w:r>
            <w:r>
              <w:rPr>
                <w:lang w:eastAsia="zh-CN"/>
              </w:rPr>
              <w:t>/</w:t>
            </w:r>
            <w:r>
              <w:rPr>
                <w:i/>
                <w:iCs/>
                <w:lang w:eastAsia="zh-CN"/>
              </w:rPr>
              <w:t>I</w:t>
            </w:r>
            <w:r>
              <w:rPr>
                <w:lang w:eastAsia="zh-CN"/>
              </w:rPr>
              <w:br/>
              <w:t>(dB)</w:t>
            </w:r>
          </w:p>
        </w:tc>
      </w:tr>
      <w:tr w:rsidR="007E68E1" w14:paraId="35BF7C1D" w14:textId="77777777" w:rsidTr="00A11358">
        <w:trPr>
          <w:trHeight w:val="20"/>
          <w:jc w:val="center"/>
        </w:trPr>
        <w:tc>
          <w:tcPr>
            <w:tcW w:w="1269" w:type="dxa"/>
            <w:vMerge/>
            <w:tcBorders>
              <w:top w:val="single" w:sz="4" w:space="0" w:color="auto"/>
              <w:left w:val="single" w:sz="4" w:space="0" w:color="auto"/>
              <w:bottom w:val="single" w:sz="4" w:space="0" w:color="auto"/>
              <w:right w:val="single" w:sz="4" w:space="0" w:color="auto"/>
            </w:tcBorders>
            <w:vAlign w:val="center"/>
            <w:hideMark/>
          </w:tcPr>
          <w:p w14:paraId="16990AF5"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14:paraId="08462655"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93" w:type="dxa"/>
            <w:tcBorders>
              <w:top w:val="single" w:sz="4" w:space="0" w:color="auto"/>
              <w:left w:val="single" w:sz="4" w:space="0" w:color="auto"/>
              <w:bottom w:val="single" w:sz="4" w:space="0" w:color="auto"/>
              <w:right w:val="single" w:sz="4" w:space="0" w:color="auto"/>
            </w:tcBorders>
            <w:vAlign w:val="center"/>
            <w:hideMark/>
          </w:tcPr>
          <w:p w14:paraId="06394FBE" w14:textId="77777777" w:rsidR="007E68E1" w:rsidRDefault="007E68E1" w:rsidP="0033389B">
            <w:pPr>
              <w:pStyle w:val="Tablehead"/>
              <w:rPr>
                <w:rFonts w:eastAsia="Arial Unicode MS"/>
                <w:lang w:eastAsia="zh-CN"/>
              </w:rPr>
            </w:pPr>
            <w:r>
              <w:rPr>
                <w:lang w:eastAsia="zh-CN"/>
              </w:rPr>
              <w:t>20–</w:t>
            </w:r>
          </w:p>
        </w:tc>
        <w:tc>
          <w:tcPr>
            <w:tcW w:w="794" w:type="dxa"/>
            <w:tcBorders>
              <w:top w:val="single" w:sz="4" w:space="0" w:color="auto"/>
              <w:left w:val="single" w:sz="4" w:space="0" w:color="auto"/>
              <w:bottom w:val="single" w:sz="4" w:space="0" w:color="auto"/>
              <w:right w:val="single" w:sz="4" w:space="0" w:color="auto"/>
            </w:tcBorders>
            <w:vAlign w:val="center"/>
            <w:hideMark/>
          </w:tcPr>
          <w:p w14:paraId="5FB4DCBA" w14:textId="77777777" w:rsidR="007E68E1" w:rsidRDefault="007E68E1" w:rsidP="0033389B">
            <w:pPr>
              <w:pStyle w:val="Tablehead"/>
              <w:rPr>
                <w:rFonts w:eastAsia="Arial Unicode MS"/>
                <w:lang w:eastAsia="zh-CN"/>
              </w:rPr>
            </w:pPr>
            <w:r>
              <w:rPr>
                <w:lang w:eastAsia="zh-CN"/>
              </w:rPr>
              <w:t>18–</w:t>
            </w:r>
          </w:p>
        </w:tc>
        <w:tc>
          <w:tcPr>
            <w:tcW w:w="793" w:type="dxa"/>
            <w:tcBorders>
              <w:top w:val="single" w:sz="4" w:space="0" w:color="auto"/>
              <w:left w:val="single" w:sz="4" w:space="0" w:color="auto"/>
              <w:bottom w:val="single" w:sz="4" w:space="0" w:color="auto"/>
              <w:right w:val="single" w:sz="4" w:space="0" w:color="auto"/>
            </w:tcBorders>
            <w:vAlign w:val="center"/>
            <w:hideMark/>
          </w:tcPr>
          <w:p w14:paraId="3884A7F5" w14:textId="77777777" w:rsidR="007E68E1" w:rsidRDefault="007E68E1" w:rsidP="0033389B">
            <w:pPr>
              <w:pStyle w:val="Tablehead"/>
              <w:rPr>
                <w:rFonts w:eastAsia="Arial Unicode MS"/>
                <w:lang w:eastAsia="zh-CN"/>
              </w:rPr>
            </w:pPr>
            <w:r>
              <w:rPr>
                <w:lang w:eastAsia="zh-CN"/>
              </w:rPr>
              <w:t>15–</w:t>
            </w:r>
          </w:p>
        </w:tc>
        <w:tc>
          <w:tcPr>
            <w:tcW w:w="793" w:type="dxa"/>
            <w:tcBorders>
              <w:top w:val="single" w:sz="4" w:space="0" w:color="auto"/>
              <w:left w:val="single" w:sz="4" w:space="0" w:color="auto"/>
              <w:bottom w:val="single" w:sz="4" w:space="0" w:color="auto"/>
              <w:right w:val="single" w:sz="4" w:space="0" w:color="auto"/>
            </w:tcBorders>
            <w:vAlign w:val="center"/>
            <w:hideMark/>
          </w:tcPr>
          <w:p w14:paraId="542C3A6B" w14:textId="77777777" w:rsidR="007E68E1" w:rsidRDefault="007E68E1" w:rsidP="0033389B">
            <w:pPr>
              <w:pStyle w:val="Tablehead"/>
              <w:rPr>
                <w:rFonts w:eastAsia="Arial Unicode MS"/>
                <w:lang w:eastAsia="zh-CN"/>
              </w:rPr>
            </w:pPr>
            <w:r>
              <w:rPr>
                <w:lang w:eastAsia="zh-CN"/>
              </w:rPr>
              <w:t>10–</w:t>
            </w:r>
          </w:p>
        </w:tc>
        <w:tc>
          <w:tcPr>
            <w:tcW w:w="793" w:type="dxa"/>
            <w:tcBorders>
              <w:top w:val="single" w:sz="4" w:space="0" w:color="auto"/>
              <w:left w:val="single" w:sz="4" w:space="0" w:color="auto"/>
              <w:bottom w:val="single" w:sz="4" w:space="0" w:color="auto"/>
              <w:right w:val="single" w:sz="4" w:space="0" w:color="auto"/>
            </w:tcBorders>
            <w:vAlign w:val="center"/>
            <w:hideMark/>
          </w:tcPr>
          <w:p w14:paraId="3FCA0199" w14:textId="77777777" w:rsidR="007E68E1" w:rsidRDefault="007E68E1" w:rsidP="0033389B">
            <w:pPr>
              <w:pStyle w:val="Tablehead"/>
              <w:rPr>
                <w:rFonts w:eastAsia="Arial Unicode MS"/>
                <w:lang w:eastAsia="zh-CN"/>
              </w:rPr>
            </w:pPr>
            <w:r>
              <w:rPr>
                <w:lang w:eastAsia="zh-CN"/>
              </w:rPr>
              <w:t>9–</w:t>
            </w:r>
          </w:p>
        </w:tc>
        <w:tc>
          <w:tcPr>
            <w:tcW w:w="793" w:type="dxa"/>
            <w:tcBorders>
              <w:top w:val="single" w:sz="4" w:space="0" w:color="auto"/>
              <w:left w:val="single" w:sz="4" w:space="0" w:color="auto"/>
              <w:bottom w:val="single" w:sz="4" w:space="0" w:color="auto"/>
              <w:right w:val="single" w:sz="4" w:space="0" w:color="auto"/>
            </w:tcBorders>
            <w:vAlign w:val="center"/>
            <w:hideMark/>
          </w:tcPr>
          <w:p w14:paraId="43AC258C" w14:textId="77777777" w:rsidR="007E68E1" w:rsidRDefault="007E68E1" w:rsidP="0033389B">
            <w:pPr>
              <w:pStyle w:val="Tablehead"/>
              <w:rPr>
                <w:rFonts w:eastAsia="Arial Unicode MS"/>
                <w:lang w:eastAsia="zh-CN"/>
              </w:rPr>
            </w:pPr>
            <w:r>
              <w:rPr>
                <w:lang w:eastAsia="zh-CN"/>
              </w:rPr>
              <w:t>5–</w:t>
            </w:r>
          </w:p>
        </w:tc>
        <w:tc>
          <w:tcPr>
            <w:tcW w:w="793" w:type="dxa"/>
            <w:tcBorders>
              <w:top w:val="single" w:sz="4" w:space="0" w:color="auto"/>
              <w:left w:val="single" w:sz="4" w:space="0" w:color="auto"/>
              <w:bottom w:val="single" w:sz="4" w:space="0" w:color="auto"/>
              <w:right w:val="single" w:sz="4" w:space="0" w:color="auto"/>
            </w:tcBorders>
            <w:vAlign w:val="center"/>
            <w:hideMark/>
          </w:tcPr>
          <w:p w14:paraId="3E2932F7" w14:textId="77777777" w:rsidR="007E68E1" w:rsidRDefault="007E68E1" w:rsidP="0033389B">
            <w:pPr>
              <w:pStyle w:val="Tablehead"/>
              <w:bidi w:val="0"/>
              <w:rPr>
                <w:rFonts w:eastAsia="Arial Unicode MS"/>
                <w:lang w:eastAsia="zh-CN"/>
              </w:rPr>
            </w:pPr>
            <w:r>
              <w:rPr>
                <w:lang w:eastAsia="zh-CN"/>
              </w:rPr>
              <w:t>0</w:t>
            </w:r>
          </w:p>
        </w:tc>
        <w:tc>
          <w:tcPr>
            <w:tcW w:w="793" w:type="dxa"/>
            <w:tcBorders>
              <w:top w:val="single" w:sz="4" w:space="0" w:color="auto"/>
              <w:left w:val="single" w:sz="4" w:space="0" w:color="auto"/>
              <w:bottom w:val="single" w:sz="4" w:space="0" w:color="auto"/>
              <w:right w:val="single" w:sz="4" w:space="0" w:color="auto"/>
            </w:tcBorders>
            <w:vAlign w:val="center"/>
            <w:hideMark/>
          </w:tcPr>
          <w:p w14:paraId="4D951608" w14:textId="77777777" w:rsidR="007E68E1" w:rsidRDefault="007E68E1" w:rsidP="0033389B">
            <w:pPr>
              <w:pStyle w:val="Tablehead"/>
              <w:bidi w:val="0"/>
              <w:rPr>
                <w:rFonts w:eastAsia="Arial Unicode MS"/>
                <w:lang w:eastAsia="zh-CN"/>
              </w:rPr>
            </w:pPr>
            <w:r>
              <w:rPr>
                <w:lang w:eastAsia="zh-CN"/>
              </w:rPr>
              <w:t>5</w:t>
            </w:r>
          </w:p>
        </w:tc>
        <w:tc>
          <w:tcPr>
            <w:tcW w:w="793" w:type="dxa"/>
            <w:tcBorders>
              <w:top w:val="single" w:sz="4" w:space="0" w:color="auto"/>
              <w:left w:val="single" w:sz="4" w:space="0" w:color="auto"/>
              <w:bottom w:val="single" w:sz="4" w:space="0" w:color="auto"/>
              <w:right w:val="single" w:sz="4" w:space="0" w:color="auto"/>
            </w:tcBorders>
            <w:vAlign w:val="center"/>
            <w:hideMark/>
          </w:tcPr>
          <w:p w14:paraId="6B7B04C0" w14:textId="77777777" w:rsidR="007E68E1" w:rsidRDefault="007E68E1" w:rsidP="0033389B">
            <w:pPr>
              <w:pStyle w:val="Tablehead"/>
              <w:bidi w:val="0"/>
              <w:rPr>
                <w:rFonts w:eastAsia="Arial Unicode MS"/>
                <w:lang w:eastAsia="zh-CN"/>
              </w:rPr>
            </w:pPr>
            <w:r>
              <w:rPr>
                <w:lang w:eastAsia="zh-CN"/>
              </w:rPr>
              <w:t>9</w:t>
            </w:r>
          </w:p>
        </w:tc>
        <w:tc>
          <w:tcPr>
            <w:tcW w:w="793" w:type="dxa"/>
            <w:tcBorders>
              <w:top w:val="single" w:sz="4" w:space="0" w:color="auto"/>
              <w:left w:val="single" w:sz="4" w:space="0" w:color="auto"/>
              <w:bottom w:val="single" w:sz="4" w:space="0" w:color="auto"/>
              <w:right w:val="single" w:sz="4" w:space="0" w:color="auto"/>
            </w:tcBorders>
            <w:vAlign w:val="center"/>
            <w:hideMark/>
          </w:tcPr>
          <w:p w14:paraId="69721D67" w14:textId="77777777" w:rsidR="007E68E1" w:rsidRDefault="007E68E1" w:rsidP="0033389B">
            <w:pPr>
              <w:pStyle w:val="Tablehead"/>
              <w:bidi w:val="0"/>
              <w:rPr>
                <w:rFonts w:eastAsia="Arial Unicode MS"/>
                <w:lang w:eastAsia="zh-CN"/>
              </w:rPr>
            </w:pPr>
            <w:r>
              <w:rPr>
                <w:lang w:eastAsia="zh-CN"/>
              </w:rPr>
              <w:t>10</w:t>
            </w:r>
          </w:p>
        </w:tc>
        <w:tc>
          <w:tcPr>
            <w:tcW w:w="793" w:type="dxa"/>
            <w:tcBorders>
              <w:top w:val="single" w:sz="4" w:space="0" w:color="auto"/>
              <w:left w:val="single" w:sz="4" w:space="0" w:color="auto"/>
              <w:bottom w:val="single" w:sz="4" w:space="0" w:color="auto"/>
              <w:right w:val="single" w:sz="4" w:space="0" w:color="auto"/>
            </w:tcBorders>
            <w:vAlign w:val="center"/>
            <w:hideMark/>
          </w:tcPr>
          <w:p w14:paraId="59DEE8BC" w14:textId="77777777" w:rsidR="007E68E1" w:rsidRDefault="007E68E1" w:rsidP="0033389B">
            <w:pPr>
              <w:pStyle w:val="Tablehead"/>
              <w:bidi w:val="0"/>
              <w:rPr>
                <w:rFonts w:eastAsia="Arial Unicode MS"/>
                <w:lang w:eastAsia="zh-CN"/>
              </w:rPr>
            </w:pPr>
            <w:r>
              <w:rPr>
                <w:lang w:eastAsia="zh-CN"/>
              </w:rPr>
              <w:t>15</w:t>
            </w:r>
          </w:p>
        </w:tc>
        <w:tc>
          <w:tcPr>
            <w:tcW w:w="793" w:type="dxa"/>
            <w:tcBorders>
              <w:top w:val="single" w:sz="4" w:space="0" w:color="auto"/>
              <w:left w:val="single" w:sz="4" w:space="0" w:color="auto"/>
              <w:bottom w:val="single" w:sz="4" w:space="0" w:color="auto"/>
              <w:right w:val="single" w:sz="4" w:space="0" w:color="auto"/>
            </w:tcBorders>
            <w:vAlign w:val="center"/>
            <w:hideMark/>
          </w:tcPr>
          <w:p w14:paraId="579358D9" w14:textId="77777777" w:rsidR="007E68E1" w:rsidRDefault="007E68E1" w:rsidP="0033389B">
            <w:pPr>
              <w:pStyle w:val="Tablehead"/>
              <w:bidi w:val="0"/>
              <w:rPr>
                <w:rFonts w:eastAsia="Arial Unicode MS"/>
                <w:lang w:eastAsia="zh-CN"/>
              </w:rPr>
            </w:pPr>
            <w:r>
              <w:rPr>
                <w:lang w:eastAsia="zh-CN"/>
              </w:rPr>
              <w:t>18</w:t>
            </w:r>
          </w:p>
        </w:tc>
        <w:tc>
          <w:tcPr>
            <w:tcW w:w="793" w:type="dxa"/>
            <w:tcBorders>
              <w:top w:val="single" w:sz="4" w:space="0" w:color="auto"/>
              <w:left w:val="single" w:sz="4" w:space="0" w:color="auto"/>
              <w:bottom w:val="single" w:sz="4" w:space="0" w:color="auto"/>
              <w:right w:val="single" w:sz="4" w:space="0" w:color="auto"/>
            </w:tcBorders>
            <w:vAlign w:val="center"/>
            <w:hideMark/>
          </w:tcPr>
          <w:p w14:paraId="4AC473E5" w14:textId="77777777" w:rsidR="007E68E1" w:rsidRDefault="007E68E1" w:rsidP="0033389B">
            <w:pPr>
              <w:pStyle w:val="Tablehead"/>
              <w:bidi w:val="0"/>
              <w:rPr>
                <w:rFonts w:eastAsia="Arial Unicode MS"/>
                <w:lang w:eastAsia="zh-CN"/>
              </w:rPr>
            </w:pPr>
            <w:r>
              <w:rPr>
                <w:lang w:eastAsia="zh-CN"/>
              </w:rPr>
              <w:t>20</w:t>
            </w:r>
          </w:p>
        </w:tc>
        <w:tc>
          <w:tcPr>
            <w:tcW w:w="1612" w:type="dxa"/>
            <w:vMerge/>
            <w:tcBorders>
              <w:top w:val="single" w:sz="4" w:space="0" w:color="auto"/>
              <w:left w:val="single" w:sz="4" w:space="0" w:color="auto"/>
              <w:bottom w:val="single" w:sz="4" w:space="0" w:color="auto"/>
              <w:right w:val="single" w:sz="4" w:space="0" w:color="auto"/>
            </w:tcBorders>
            <w:vAlign w:val="center"/>
            <w:hideMark/>
          </w:tcPr>
          <w:p w14:paraId="6D9EE3B7"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819" w:type="dxa"/>
            <w:vMerge/>
            <w:tcBorders>
              <w:top w:val="single" w:sz="4" w:space="0" w:color="auto"/>
              <w:left w:val="single" w:sz="4" w:space="0" w:color="auto"/>
              <w:bottom w:val="single" w:sz="4" w:space="0" w:color="auto"/>
              <w:right w:val="single" w:sz="4" w:space="0" w:color="auto"/>
            </w:tcBorders>
            <w:vAlign w:val="center"/>
            <w:hideMark/>
          </w:tcPr>
          <w:p w14:paraId="0392E749"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r>
      <w:tr w:rsidR="007E68E1" w14:paraId="4FC36C16"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0E093EE7" w14:textId="77777777" w:rsidR="007E68E1" w:rsidRDefault="007E68E1" w:rsidP="0033389B">
            <w:pPr>
              <w:pStyle w:val="Tabletext"/>
              <w:jc w:val="center"/>
              <w:rPr>
                <w:rFonts w:eastAsia="Arial Unicode MS"/>
                <w:lang w:val="en-GB" w:eastAsia="en-US"/>
              </w:rPr>
            </w:pPr>
            <w:r>
              <w:rPr>
                <w:lang w:val="en-GB"/>
              </w:rPr>
              <w:t>DRM_A0</w:t>
            </w:r>
          </w:p>
        </w:tc>
        <w:tc>
          <w:tcPr>
            <w:tcW w:w="1269" w:type="dxa"/>
            <w:tcBorders>
              <w:top w:val="single" w:sz="4" w:space="0" w:color="auto"/>
              <w:left w:val="single" w:sz="4" w:space="0" w:color="auto"/>
              <w:bottom w:val="single" w:sz="4" w:space="0" w:color="auto"/>
              <w:right w:val="single" w:sz="4" w:space="0" w:color="auto"/>
            </w:tcBorders>
            <w:vAlign w:val="center"/>
            <w:hideMark/>
          </w:tcPr>
          <w:p w14:paraId="13BED9A5" w14:textId="77777777" w:rsidR="007E68E1" w:rsidRDefault="007E68E1" w:rsidP="0033389B">
            <w:pPr>
              <w:pStyle w:val="Tabletext"/>
              <w:jc w:val="center"/>
              <w:rPr>
                <w:rFonts w:eastAsia="Arial Unicode MS"/>
                <w:lang w:val="en-GB" w:eastAsia="en-US"/>
              </w:rPr>
            </w:pPr>
            <w:r>
              <w:rPr>
                <w:lang w:val="en-GB"/>
              </w:rPr>
              <w:t>DRM_A0</w:t>
            </w:r>
          </w:p>
        </w:tc>
        <w:tc>
          <w:tcPr>
            <w:tcW w:w="793" w:type="dxa"/>
            <w:tcBorders>
              <w:top w:val="single" w:sz="4" w:space="0" w:color="auto"/>
              <w:left w:val="single" w:sz="4" w:space="0" w:color="auto"/>
              <w:bottom w:val="single" w:sz="4" w:space="0" w:color="auto"/>
              <w:right w:val="single" w:sz="4" w:space="0" w:color="auto"/>
            </w:tcBorders>
            <w:vAlign w:val="bottom"/>
            <w:hideMark/>
          </w:tcPr>
          <w:p w14:paraId="1BB04B7C" w14:textId="77777777" w:rsidR="007E68E1" w:rsidRDefault="007E68E1" w:rsidP="0033389B">
            <w:pPr>
              <w:pStyle w:val="Tabletext"/>
              <w:jc w:val="center"/>
              <w:rPr>
                <w:lang w:val="en-GB" w:eastAsia="en-US"/>
              </w:rPr>
            </w:pPr>
            <w:r>
              <w:rPr>
                <w:rFonts w:cs="Times New Roman" w:hint="cs"/>
                <w:szCs w:val="20"/>
                <w:rtl/>
                <w:lang w:val="en-GB"/>
              </w:rPr>
              <w:t>–</w:t>
            </w:r>
            <w:r>
              <w:rPr>
                <w:lang w:val="en-GB"/>
              </w:rPr>
              <w:t>60,1</w:t>
            </w:r>
          </w:p>
        </w:tc>
        <w:tc>
          <w:tcPr>
            <w:tcW w:w="794" w:type="dxa"/>
            <w:tcBorders>
              <w:top w:val="single" w:sz="4" w:space="0" w:color="auto"/>
              <w:left w:val="single" w:sz="4" w:space="0" w:color="auto"/>
              <w:bottom w:val="single" w:sz="4" w:space="0" w:color="auto"/>
              <w:right w:val="single" w:sz="4" w:space="0" w:color="auto"/>
            </w:tcBorders>
            <w:vAlign w:val="bottom"/>
            <w:hideMark/>
          </w:tcPr>
          <w:p w14:paraId="554CA4E5" w14:textId="77777777" w:rsidR="007E68E1" w:rsidRDefault="007E68E1" w:rsidP="0033389B">
            <w:pPr>
              <w:pStyle w:val="Tabletext"/>
              <w:tabs>
                <w:tab w:val="decimal" w:pos="336"/>
              </w:tabs>
              <w:jc w:val="center"/>
              <w:rPr>
                <w:lang w:val="en-GB" w:eastAsia="en-US"/>
              </w:rPr>
            </w:pPr>
            <w:r>
              <w:rPr>
                <w:rFonts w:cs="Times New Roman" w:hint="cs"/>
                <w:szCs w:val="20"/>
                <w:rtl/>
                <w:lang w:val="en-GB"/>
              </w:rPr>
              <w:t>–</w:t>
            </w:r>
            <w:r>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14:paraId="785EBEA7" w14:textId="77777777" w:rsidR="007E68E1" w:rsidRDefault="007E68E1" w:rsidP="0033389B">
            <w:pPr>
              <w:pStyle w:val="Tabletext"/>
              <w:tabs>
                <w:tab w:val="decimal" w:pos="336"/>
              </w:tabs>
              <w:jc w:val="center"/>
              <w:rPr>
                <w:lang w:val="en-GB" w:eastAsia="en-US"/>
              </w:rPr>
            </w:pPr>
            <w:r>
              <w:rPr>
                <w:rFonts w:cs="Times New Roman" w:hint="cs"/>
                <w:szCs w:val="20"/>
                <w:rtl/>
                <w:lang w:val="en-GB"/>
              </w:rPr>
              <w:t>–</w:t>
            </w:r>
            <w:r>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14:paraId="65C50839" w14:textId="77777777" w:rsidR="007E68E1" w:rsidRDefault="007E68E1" w:rsidP="0033389B">
            <w:pPr>
              <w:pStyle w:val="Tabletext"/>
              <w:jc w:val="center"/>
              <w:rPr>
                <w:lang w:val="en-GB" w:eastAsia="en-US"/>
              </w:rPr>
            </w:pPr>
            <w:r>
              <w:rPr>
                <w:rFonts w:cs="Times New Roman" w:hint="cs"/>
                <w:szCs w:val="20"/>
                <w:rtl/>
                <w:lang w:val="en-GB"/>
              </w:rPr>
              <w:t>–</w:t>
            </w:r>
            <w:r>
              <w:rPr>
                <w:lang w:val="en-GB"/>
              </w:rPr>
              <w:t>55,4</w:t>
            </w:r>
          </w:p>
        </w:tc>
        <w:tc>
          <w:tcPr>
            <w:tcW w:w="793" w:type="dxa"/>
            <w:tcBorders>
              <w:top w:val="single" w:sz="4" w:space="0" w:color="auto"/>
              <w:left w:val="single" w:sz="4" w:space="0" w:color="auto"/>
              <w:bottom w:val="single" w:sz="4" w:space="0" w:color="auto"/>
              <w:right w:val="single" w:sz="4" w:space="0" w:color="auto"/>
            </w:tcBorders>
            <w:vAlign w:val="bottom"/>
            <w:hideMark/>
          </w:tcPr>
          <w:p w14:paraId="52D960C7" w14:textId="77777777" w:rsidR="007E68E1" w:rsidRDefault="007E68E1" w:rsidP="0033389B">
            <w:pPr>
              <w:pStyle w:val="Tabletext"/>
              <w:jc w:val="center"/>
              <w:rPr>
                <w:lang w:val="en-GB" w:eastAsia="en-US"/>
              </w:rPr>
            </w:pPr>
            <w:r>
              <w:rPr>
                <w:rFonts w:cs="Times New Roman" w:hint="cs"/>
                <w:szCs w:val="20"/>
                <w:rtl/>
                <w:lang w:val="en-GB"/>
              </w:rPr>
              <w:t>–</w:t>
            </w:r>
            <w:r>
              <w:rPr>
                <w:lang w:val="en-GB"/>
              </w:rPr>
              <w:t>53,4</w:t>
            </w:r>
          </w:p>
        </w:tc>
        <w:tc>
          <w:tcPr>
            <w:tcW w:w="793" w:type="dxa"/>
            <w:tcBorders>
              <w:top w:val="single" w:sz="4" w:space="0" w:color="auto"/>
              <w:left w:val="single" w:sz="4" w:space="0" w:color="auto"/>
              <w:bottom w:val="single" w:sz="4" w:space="0" w:color="auto"/>
              <w:right w:val="single" w:sz="4" w:space="0" w:color="auto"/>
            </w:tcBorders>
            <w:vAlign w:val="bottom"/>
            <w:hideMark/>
          </w:tcPr>
          <w:p w14:paraId="7862859C" w14:textId="77777777" w:rsidR="007E68E1" w:rsidRDefault="007E68E1" w:rsidP="0033389B">
            <w:pPr>
              <w:pStyle w:val="Tabletext"/>
              <w:jc w:val="center"/>
              <w:rPr>
                <w:lang w:val="en-GB" w:eastAsia="en-US"/>
              </w:rPr>
            </w:pPr>
            <w:r>
              <w:rPr>
                <w:rFonts w:cs="Times New Roman" w:hint="cs"/>
                <w:szCs w:val="20"/>
                <w:rtl/>
                <w:lang w:val="en-GB"/>
              </w:rPr>
              <w:t>–</w:t>
            </w:r>
            <w:r>
              <w:rPr>
                <w:lang w:val="en-GB"/>
              </w:rPr>
              <w:t>41,2</w:t>
            </w:r>
          </w:p>
        </w:tc>
        <w:tc>
          <w:tcPr>
            <w:tcW w:w="793" w:type="dxa"/>
            <w:tcBorders>
              <w:top w:val="single" w:sz="4" w:space="0" w:color="auto"/>
              <w:left w:val="single" w:sz="4" w:space="0" w:color="auto"/>
              <w:bottom w:val="single" w:sz="4" w:space="0" w:color="auto"/>
              <w:right w:val="single" w:sz="4" w:space="0" w:color="auto"/>
            </w:tcBorders>
            <w:vAlign w:val="bottom"/>
            <w:hideMark/>
          </w:tcPr>
          <w:p w14:paraId="76ACB146" w14:textId="77777777" w:rsidR="007E68E1" w:rsidRDefault="007E68E1" w:rsidP="0033389B">
            <w:pPr>
              <w:pStyle w:val="Tabletext"/>
              <w:tabs>
                <w:tab w:val="left" w:pos="720"/>
              </w:tabs>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5A19B128" w14:textId="77777777" w:rsidR="007E68E1" w:rsidRDefault="007E68E1" w:rsidP="0033389B">
            <w:pPr>
              <w:pStyle w:val="Tabletext"/>
              <w:jc w:val="center"/>
              <w:rPr>
                <w:lang w:val="en-GB" w:eastAsia="en-US"/>
              </w:rPr>
            </w:pPr>
            <w:r>
              <w:rPr>
                <w:rFonts w:cs="Times New Roman" w:hint="cs"/>
                <w:szCs w:val="20"/>
                <w:rtl/>
                <w:lang w:val="en-GB"/>
              </w:rPr>
              <w:t>–</w:t>
            </w:r>
            <w:r>
              <w:rPr>
                <w:lang w:val="en-GB"/>
              </w:rPr>
              <w:t>41,2</w:t>
            </w:r>
          </w:p>
        </w:tc>
        <w:tc>
          <w:tcPr>
            <w:tcW w:w="793" w:type="dxa"/>
            <w:tcBorders>
              <w:top w:val="single" w:sz="4" w:space="0" w:color="auto"/>
              <w:left w:val="single" w:sz="4" w:space="0" w:color="auto"/>
              <w:bottom w:val="single" w:sz="4" w:space="0" w:color="auto"/>
              <w:right w:val="single" w:sz="4" w:space="0" w:color="auto"/>
            </w:tcBorders>
            <w:vAlign w:val="bottom"/>
            <w:hideMark/>
          </w:tcPr>
          <w:p w14:paraId="26AE2692" w14:textId="77777777" w:rsidR="007E68E1" w:rsidRDefault="007E68E1" w:rsidP="0033389B">
            <w:pPr>
              <w:pStyle w:val="Tabletext"/>
              <w:jc w:val="center"/>
              <w:rPr>
                <w:lang w:val="en-GB" w:eastAsia="en-US"/>
              </w:rPr>
            </w:pPr>
            <w:r>
              <w:rPr>
                <w:rFonts w:cs="Times New Roman" w:hint="cs"/>
                <w:szCs w:val="20"/>
                <w:rtl/>
                <w:lang w:val="en-GB"/>
              </w:rPr>
              <w:t>–</w:t>
            </w:r>
            <w:r>
              <w:rPr>
                <w:lang w:val="en-GB"/>
              </w:rPr>
              <w:t>53,4</w:t>
            </w:r>
          </w:p>
        </w:tc>
        <w:tc>
          <w:tcPr>
            <w:tcW w:w="793" w:type="dxa"/>
            <w:tcBorders>
              <w:top w:val="single" w:sz="4" w:space="0" w:color="auto"/>
              <w:left w:val="single" w:sz="4" w:space="0" w:color="auto"/>
              <w:bottom w:val="single" w:sz="4" w:space="0" w:color="auto"/>
              <w:right w:val="single" w:sz="4" w:space="0" w:color="auto"/>
            </w:tcBorders>
            <w:vAlign w:val="bottom"/>
            <w:hideMark/>
          </w:tcPr>
          <w:p w14:paraId="020A7D1E" w14:textId="77777777" w:rsidR="007E68E1" w:rsidRDefault="007E68E1" w:rsidP="0033389B">
            <w:pPr>
              <w:pStyle w:val="Tabletext"/>
              <w:jc w:val="center"/>
              <w:rPr>
                <w:lang w:val="en-GB" w:eastAsia="en-US"/>
              </w:rPr>
            </w:pPr>
            <w:r>
              <w:rPr>
                <w:rFonts w:cs="Times New Roman" w:hint="cs"/>
                <w:szCs w:val="20"/>
                <w:rtl/>
                <w:lang w:val="en-GB"/>
              </w:rPr>
              <w:t>–</w:t>
            </w:r>
            <w:r>
              <w:rPr>
                <w:lang w:val="en-GB"/>
              </w:rPr>
              <w:t>55,4</w:t>
            </w:r>
          </w:p>
        </w:tc>
        <w:tc>
          <w:tcPr>
            <w:tcW w:w="793" w:type="dxa"/>
            <w:tcBorders>
              <w:top w:val="single" w:sz="4" w:space="0" w:color="auto"/>
              <w:left w:val="single" w:sz="4" w:space="0" w:color="auto"/>
              <w:bottom w:val="single" w:sz="4" w:space="0" w:color="auto"/>
              <w:right w:val="single" w:sz="4" w:space="0" w:color="auto"/>
            </w:tcBorders>
            <w:vAlign w:val="bottom"/>
            <w:hideMark/>
          </w:tcPr>
          <w:p w14:paraId="676EA5B6" w14:textId="77777777" w:rsidR="007E68E1" w:rsidRDefault="007E68E1" w:rsidP="0033389B">
            <w:pPr>
              <w:pStyle w:val="Tabletext"/>
              <w:ind w:right="72"/>
              <w:jc w:val="center"/>
              <w:rPr>
                <w:lang w:val="en-GB" w:eastAsia="en-US"/>
              </w:rPr>
            </w:pPr>
            <w:r>
              <w:rPr>
                <w:rFonts w:cs="Times New Roman" w:hint="cs"/>
                <w:szCs w:val="20"/>
                <w:rtl/>
                <w:lang w:val="en-GB"/>
              </w:rPr>
              <w:t>–</w:t>
            </w:r>
            <w:r>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14:paraId="1AD831B4" w14:textId="77777777" w:rsidR="007E68E1" w:rsidRDefault="007E68E1" w:rsidP="0033389B">
            <w:pPr>
              <w:pStyle w:val="Tabletext"/>
              <w:ind w:right="72"/>
              <w:jc w:val="center"/>
              <w:rPr>
                <w:lang w:val="en-GB" w:eastAsia="en-US"/>
              </w:rPr>
            </w:pPr>
            <w:r>
              <w:rPr>
                <w:rFonts w:cs="Times New Roman" w:hint="cs"/>
                <w:szCs w:val="20"/>
                <w:rtl/>
                <w:lang w:val="en-GB"/>
              </w:rPr>
              <w:t>–</w:t>
            </w:r>
            <w:r>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14:paraId="72F79729" w14:textId="77777777" w:rsidR="007E68E1" w:rsidRDefault="007E68E1" w:rsidP="0033389B">
            <w:pPr>
              <w:pStyle w:val="Tabletext"/>
              <w:jc w:val="center"/>
              <w:rPr>
                <w:lang w:val="en-GB" w:eastAsia="en-US"/>
              </w:rPr>
            </w:pPr>
            <w:r>
              <w:rPr>
                <w:rFonts w:cs="Times New Roman" w:hint="cs"/>
                <w:szCs w:val="20"/>
                <w:rtl/>
                <w:lang w:val="en-GB"/>
              </w:rPr>
              <w:t>–</w:t>
            </w:r>
            <w:r>
              <w:rPr>
                <w:lang w:val="en-GB"/>
              </w:rPr>
              <w:t>60,1</w:t>
            </w:r>
          </w:p>
        </w:tc>
        <w:tc>
          <w:tcPr>
            <w:tcW w:w="793" w:type="dxa"/>
            <w:tcBorders>
              <w:top w:val="single" w:sz="4" w:space="0" w:color="auto"/>
              <w:left w:val="single" w:sz="4" w:space="0" w:color="auto"/>
              <w:bottom w:val="single" w:sz="4" w:space="0" w:color="auto"/>
              <w:right w:val="single" w:sz="4" w:space="0" w:color="auto"/>
            </w:tcBorders>
            <w:vAlign w:val="center"/>
            <w:hideMark/>
          </w:tcPr>
          <w:p w14:paraId="1F6EF8C2" w14:textId="77777777" w:rsidR="007E68E1" w:rsidRDefault="007E68E1" w:rsidP="0033389B">
            <w:pPr>
              <w:pStyle w:val="Tabletext"/>
              <w:ind w:right="72"/>
              <w:jc w:val="center"/>
              <w:rPr>
                <w:lang w:val="en-GB" w:eastAsia="en-US"/>
              </w:rPr>
            </w:pPr>
            <w:r>
              <w:rPr>
                <w:lang w:val="en-GB"/>
              </w:rPr>
              <w:t>4,5</w:t>
            </w:r>
          </w:p>
        </w:tc>
        <w:tc>
          <w:tcPr>
            <w:tcW w:w="819" w:type="dxa"/>
            <w:tcBorders>
              <w:top w:val="single" w:sz="4" w:space="0" w:color="auto"/>
              <w:left w:val="single" w:sz="4" w:space="0" w:color="auto"/>
              <w:bottom w:val="single" w:sz="4" w:space="0" w:color="auto"/>
              <w:right w:val="single" w:sz="4" w:space="0" w:color="auto"/>
            </w:tcBorders>
            <w:vAlign w:val="bottom"/>
            <w:hideMark/>
          </w:tcPr>
          <w:p w14:paraId="7F49DD80" w14:textId="77777777" w:rsidR="007E68E1" w:rsidRDefault="007E68E1" w:rsidP="0033389B">
            <w:pPr>
              <w:pStyle w:val="Tabletext"/>
              <w:jc w:val="center"/>
              <w:rPr>
                <w:lang w:val="en-GB" w:eastAsia="en-US"/>
              </w:rPr>
            </w:pPr>
            <w:r>
              <w:rPr>
                <w:lang w:val="en-GB"/>
              </w:rPr>
              <w:t>15,8</w:t>
            </w:r>
          </w:p>
        </w:tc>
      </w:tr>
      <w:tr w:rsidR="007E68E1" w14:paraId="3358BA67"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17167A1C" w14:textId="77777777" w:rsidR="007E68E1" w:rsidRDefault="007E68E1" w:rsidP="0033389B">
            <w:pPr>
              <w:pStyle w:val="Tabletext"/>
              <w:jc w:val="center"/>
              <w:rPr>
                <w:rFonts w:eastAsia="Arial Unicode MS"/>
                <w:lang w:val="en-GB" w:eastAsia="en-US"/>
              </w:rPr>
            </w:pPr>
            <w:r>
              <w:rPr>
                <w:lang w:val="en-GB"/>
              </w:rPr>
              <w:t>DRM_A1</w:t>
            </w:r>
          </w:p>
        </w:tc>
        <w:tc>
          <w:tcPr>
            <w:tcW w:w="1269" w:type="dxa"/>
            <w:tcBorders>
              <w:top w:val="single" w:sz="4" w:space="0" w:color="auto"/>
              <w:left w:val="single" w:sz="4" w:space="0" w:color="auto"/>
              <w:bottom w:val="single" w:sz="4" w:space="0" w:color="auto"/>
              <w:right w:val="single" w:sz="4" w:space="0" w:color="auto"/>
            </w:tcBorders>
            <w:vAlign w:val="center"/>
            <w:hideMark/>
          </w:tcPr>
          <w:p w14:paraId="54575026" w14:textId="77777777" w:rsidR="007E68E1" w:rsidRDefault="007E68E1" w:rsidP="0033389B">
            <w:pPr>
              <w:pStyle w:val="Tabletext"/>
              <w:jc w:val="center"/>
              <w:rPr>
                <w:rFonts w:eastAsia="Arial Unicode MS"/>
                <w:lang w:val="en-GB" w:eastAsia="en-US"/>
              </w:rPr>
            </w:pPr>
            <w:r>
              <w:rPr>
                <w:lang w:val="en-GB"/>
              </w:rPr>
              <w:t>DRM_A1</w:t>
            </w:r>
          </w:p>
        </w:tc>
        <w:tc>
          <w:tcPr>
            <w:tcW w:w="793" w:type="dxa"/>
            <w:tcBorders>
              <w:top w:val="single" w:sz="4" w:space="0" w:color="auto"/>
              <w:left w:val="single" w:sz="4" w:space="0" w:color="auto"/>
              <w:bottom w:val="single" w:sz="4" w:space="0" w:color="auto"/>
              <w:right w:val="single" w:sz="4" w:space="0" w:color="auto"/>
            </w:tcBorders>
            <w:vAlign w:val="bottom"/>
            <w:hideMark/>
          </w:tcPr>
          <w:p w14:paraId="34AAA2B0" w14:textId="77777777" w:rsidR="007E68E1" w:rsidRDefault="007E68E1" w:rsidP="0033389B">
            <w:pPr>
              <w:pStyle w:val="Tabletext"/>
              <w:ind w:right="72"/>
              <w:jc w:val="center"/>
              <w:rPr>
                <w:lang w:val="en-GB" w:eastAsia="en-US"/>
              </w:rPr>
            </w:pPr>
            <w:r>
              <w:rPr>
                <w:rFonts w:cs="Times New Roman" w:hint="cs"/>
                <w:szCs w:val="20"/>
                <w:rtl/>
                <w:lang w:val="en-GB"/>
              </w:rPr>
              <w:t>–</w:t>
            </w:r>
            <w:r>
              <w:rPr>
                <w:lang w:val="en-GB"/>
              </w:rPr>
              <w:t>60</w:t>
            </w:r>
          </w:p>
        </w:tc>
        <w:tc>
          <w:tcPr>
            <w:tcW w:w="794" w:type="dxa"/>
            <w:tcBorders>
              <w:top w:val="single" w:sz="4" w:space="0" w:color="auto"/>
              <w:left w:val="single" w:sz="4" w:space="0" w:color="auto"/>
              <w:bottom w:val="single" w:sz="4" w:space="0" w:color="auto"/>
              <w:right w:val="single" w:sz="4" w:space="0" w:color="auto"/>
            </w:tcBorders>
            <w:vAlign w:val="bottom"/>
            <w:hideMark/>
          </w:tcPr>
          <w:p w14:paraId="11300E76" w14:textId="77777777" w:rsidR="007E68E1" w:rsidRDefault="007E68E1" w:rsidP="0033389B">
            <w:pPr>
              <w:pStyle w:val="Tabletext"/>
              <w:tabs>
                <w:tab w:val="decimal" w:pos="336"/>
              </w:tabs>
              <w:jc w:val="center"/>
              <w:rPr>
                <w:lang w:val="en-GB" w:eastAsia="en-US"/>
              </w:rPr>
            </w:pPr>
            <w:r>
              <w:rPr>
                <w:rFonts w:cs="Times New Roman" w:hint="cs"/>
                <w:szCs w:val="20"/>
                <w:rtl/>
                <w:lang w:val="en-GB"/>
              </w:rPr>
              <w:t>–</w:t>
            </w:r>
            <w:r>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14:paraId="7BA77425" w14:textId="77777777" w:rsidR="007E68E1" w:rsidRDefault="007E68E1" w:rsidP="0033389B">
            <w:pPr>
              <w:pStyle w:val="Tabletext"/>
              <w:tabs>
                <w:tab w:val="decimal" w:pos="336"/>
              </w:tabs>
              <w:jc w:val="center"/>
              <w:rPr>
                <w:lang w:val="en-GB" w:eastAsia="en-US"/>
              </w:rPr>
            </w:pPr>
            <w:r>
              <w:rPr>
                <w:rFonts w:cs="Times New Roman" w:hint="cs"/>
                <w:szCs w:val="20"/>
                <w:rtl/>
                <w:lang w:val="en-GB"/>
              </w:rPr>
              <w:t>–</w:t>
            </w:r>
            <w:r>
              <w:rPr>
                <w:lang w:val="en-GB"/>
              </w:rPr>
              <w:t>59,7</w:t>
            </w:r>
          </w:p>
        </w:tc>
        <w:tc>
          <w:tcPr>
            <w:tcW w:w="793" w:type="dxa"/>
            <w:tcBorders>
              <w:top w:val="single" w:sz="4" w:space="0" w:color="auto"/>
              <w:left w:val="single" w:sz="4" w:space="0" w:color="auto"/>
              <w:bottom w:val="single" w:sz="4" w:space="0" w:color="auto"/>
              <w:right w:val="single" w:sz="4" w:space="0" w:color="auto"/>
            </w:tcBorders>
            <w:vAlign w:val="bottom"/>
            <w:hideMark/>
          </w:tcPr>
          <w:p w14:paraId="621FA0E2" w14:textId="77777777" w:rsidR="007E68E1" w:rsidRDefault="007E68E1" w:rsidP="0033389B">
            <w:pPr>
              <w:pStyle w:val="Tabletext"/>
              <w:jc w:val="center"/>
              <w:rPr>
                <w:lang w:val="en-GB" w:eastAsia="en-US"/>
              </w:rPr>
            </w:pPr>
            <w:r>
              <w:rPr>
                <w:rFonts w:cs="Times New Roman" w:hint="cs"/>
                <w:szCs w:val="20"/>
                <w:rtl/>
                <w:lang w:val="en-GB"/>
              </w:rPr>
              <w:t>–</w:t>
            </w:r>
            <w:r>
              <w:rPr>
                <w:lang w:val="en-GB"/>
              </w:rPr>
              <w:t>53,3</w:t>
            </w:r>
          </w:p>
        </w:tc>
        <w:tc>
          <w:tcPr>
            <w:tcW w:w="793" w:type="dxa"/>
            <w:tcBorders>
              <w:top w:val="single" w:sz="4" w:space="0" w:color="auto"/>
              <w:left w:val="single" w:sz="4" w:space="0" w:color="auto"/>
              <w:bottom w:val="single" w:sz="4" w:space="0" w:color="auto"/>
              <w:right w:val="single" w:sz="4" w:space="0" w:color="auto"/>
            </w:tcBorders>
            <w:vAlign w:val="bottom"/>
            <w:hideMark/>
          </w:tcPr>
          <w:p w14:paraId="726BD83D" w14:textId="77777777" w:rsidR="007E68E1" w:rsidRDefault="007E68E1" w:rsidP="0033389B">
            <w:pPr>
              <w:pStyle w:val="Tabletext"/>
              <w:jc w:val="center"/>
              <w:rPr>
                <w:lang w:val="en-GB" w:eastAsia="en-US"/>
              </w:rPr>
            </w:pPr>
            <w:r>
              <w:rPr>
                <w:rFonts w:cs="Times New Roman" w:hint="cs"/>
                <w:szCs w:val="20"/>
                <w:rtl/>
                <w:lang w:val="en-GB"/>
              </w:rPr>
              <w:t>–</w:t>
            </w:r>
            <w:r>
              <w:rPr>
                <w:lang w:val="en-GB"/>
              </w:rPr>
              <w:t>51,3</w:t>
            </w:r>
          </w:p>
        </w:tc>
        <w:tc>
          <w:tcPr>
            <w:tcW w:w="793" w:type="dxa"/>
            <w:tcBorders>
              <w:top w:val="single" w:sz="4" w:space="0" w:color="auto"/>
              <w:left w:val="single" w:sz="4" w:space="0" w:color="auto"/>
              <w:bottom w:val="single" w:sz="4" w:space="0" w:color="auto"/>
              <w:right w:val="single" w:sz="4" w:space="0" w:color="auto"/>
            </w:tcBorders>
            <w:vAlign w:val="bottom"/>
            <w:hideMark/>
          </w:tcPr>
          <w:p w14:paraId="2E5389B5" w14:textId="77777777" w:rsidR="007E68E1" w:rsidRDefault="007E68E1" w:rsidP="0033389B">
            <w:pPr>
              <w:pStyle w:val="Tabletext"/>
              <w:jc w:val="center"/>
              <w:rPr>
                <w:lang w:val="en-GB" w:eastAsia="en-US"/>
              </w:rPr>
            </w:pPr>
            <w:r>
              <w:rPr>
                <w:rFonts w:cs="Times New Roman" w:hint="cs"/>
                <w:szCs w:val="20"/>
                <w:rtl/>
                <w:lang w:val="en-GB"/>
              </w:rPr>
              <w:t>–</w:t>
            </w:r>
            <w:r>
              <w:rPr>
                <w:lang w:val="en-GB"/>
              </w:rPr>
              <w:t>38,4</w:t>
            </w:r>
          </w:p>
        </w:tc>
        <w:tc>
          <w:tcPr>
            <w:tcW w:w="793" w:type="dxa"/>
            <w:tcBorders>
              <w:top w:val="single" w:sz="4" w:space="0" w:color="auto"/>
              <w:left w:val="single" w:sz="4" w:space="0" w:color="auto"/>
              <w:bottom w:val="single" w:sz="4" w:space="0" w:color="auto"/>
              <w:right w:val="single" w:sz="4" w:space="0" w:color="auto"/>
            </w:tcBorders>
            <w:vAlign w:val="bottom"/>
            <w:hideMark/>
          </w:tcPr>
          <w:p w14:paraId="55D6ADCF" w14:textId="77777777" w:rsidR="007E68E1" w:rsidRDefault="007E68E1" w:rsidP="0033389B">
            <w:pPr>
              <w:pStyle w:val="Tabletext"/>
              <w:tabs>
                <w:tab w:val="left" w:pos="720"/>
              </w:tabs>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27D6BBDD" w14:textId="77777777" w:rsidR="007E68E1" w:rsidRDefault="007E68E1" w:rsidP="0033389B">
            <w:pPr>
              <w:pStyle w:val="Tabletext"/>
              <w:jc w:val="center"/>
              <w:rPr>
                <w:lang w:val="en-GB" w:eastAsia="en-US"/>
              </w:rPr>
            </w:pPr>
            <w:r>
              <w:rPr>
                <w:rFonts w:cs="Times New Roman" w:hint="cs"/>
                <w:szCs w:val="20"/>
                <w:rtl/>
                <w:lang w:val="en-GB"/>
              </w:rPr>
              <w:t>–</w:t>
            </w:r>
            <w:r>
              <w:rPr>
                <w:lang w:val="en-GB"/>
              </w:rPr>
              <w:t>38,4</w:t>
            </w:r>
          </w:p>
        </w:tc>
        <w:tc>
          <w:tcPr>
            <w:tcW w:w="793" w:type="dxa"/>
            <w:tcBorders>
              <w:top w:val="single" w:sz="4" w:space="0" w:color="auto"/>
              <w:left w:val="single" w:sz="4" w:space="0" w:color="auto"/>
              <w:bottom w:val="single" w:sz="4" w:space="0" w:color="auto"/>
              <w:right w:val="single" w:sz="4" w:space="0" w:color="auto"/>
            </w:tcBorders>
            <w:vAlign w:val="bottom"/>
            <w:hideMark/>
          </w:tcPr>
          <w:p w14:paraId="73F1C2B5" w14:textId="77777777" w:rsidR="007E68E1" w:rsidRDefault="007E68E1" w:rsidP="0033389B">
            <w:pPr>
              <w:pStyle w:val="Tabletext"/>
              <w:jc w:val="center"/>
              <w:rPr>
                <w:lang w:val="en-GB" w:eastAsia="en-US"/>
              </w:rPr>
            </w:pPr>
            <w:r>
              <w:rPr>
                <w:rFonts w:cs="Times New Roman" w:hint="cs"/>
                <w:szCs w:val="20"/>
                <w:rtl/>
                <w:lang w:val="en-GB"/>
              </w:rPr>
              <w:t>–</w:t>
            </w:r>
            <w:r>
              <w:rPr>
                <w:lang w:val="en-GB"/>
              </w:rPr>
              <w:t>51,3</w:t>
            </w:r>
          </w:p>
        </w:tc>
        <w:tc>
          <w:tcPr>
            <w:tcW w:w="793" w:type="dxa"/>
            <w:tcBorders>
              <w:top w:val="single" w:sz="4" w:space="0" w:color="auto"/>
              <w:left w:val="single" w:sz="4" w:space="0" w:color="auto"/>
              <w:bottom w:val="single" w:sz="4" w:space="0" w:color="auto"/>
              <w:right w:val="single" w:sz="4" w:space="0" w:color="auto"/>
            </w:tcBorders>
            <w:vAlign w:val="bottom"/>
            <w:hideMark/>
          </w:tcPr>
          <w:p w14:paraId="1CC78727" w14:textId="77777777" w:rsidR="007E68E1" w:rsidRDefault="007E68E1" w:rsidP="0033389B">
            <w:pPr>
              <w:pStyle w:val="Tabletext"/>
              <w:jc w:val="center"/>
              <w:rPr>
                <w:lang w:val="en-GB" w:eastAsia="en-US"/>
              </w:rPr>
            </w:pPr>
            <w:r>
              <w:rPr>
                <w:rFonts w:cs="Times New Roman" w:hint="cs"/>
                <w:szCs w:val="20"/>
                <w:rtl/>
                <w:lang w:val="en-GB"/>
              </w:rPr>
              <w:t>–</w:t>
            </w:r>
            <w:r>
              <w:rPr>
                <w:lang w:val="en-GB"/>
              </w:rPr>
              <w:t>53,3</w:t>
            </w:r>
          </w:p>
        </w:tc>
        <w:tc>
          <w:tcPr>
            <w:tcW w:w="793" w:type="dxa"/>
            <w:tcBorders>
              <w:top w:val="single" w:sz="4" w:space="0" w:color="auto"/>
              <w:left w:val="single" w:sz="4" w:space="0" w:color="auto"/>
              <w:bottom w:val="single" w:sz="4" w:space="0" w:color="auto"/>
              <w:right w:val="single" w:sz="4" w:space="0" w:color="auto"/>
            </w:tcBorders>
            <w:vAlign w:val="bottom"/>
            <w:hideMark/>
          </w:tcPr>
          <w:p w14:paraId="2D989E23" w14:textId="77777777" w:rsidR="007E68E1" w:rsidRDefault="007E68E1" w:rsidP="0033389B">
            <w:pPr>
              <w:pStyle w:val="Tabletext"/>
              <w:jc w:val="center"/>
              <w:rPr>
                <w:lang w:val="en-GB" w:eastAsia="en-US"/>
              </w:rPr>
            </w:pPr>
            <w:r>
              <w:rPr>
                <w:rFonts w:cs="Times New Roman" w:hint="cs"/>
                <w:szCs w:val="20"/>
                <w:rtl/>
                <w:lang w:val="en-GB"/>
              </w:rPr>
              <w:t>–</w:t>
            </w:r>
            <w:r>
              <w:rPr>
                <w:lang w:val="en-GB"/>
              </w:rPr>
              <w:t>59,7</w:t>
            </w:r>
          </w:p>
        </w:tc>
        <w:tc>
          <w:tcPr>
            <w:tcW w:w="793" w:type="dxa"/>
            <w:tcBorders>
              <w:top w:val="single" w:sz="4" w:space="0" w:color="auto"/>
              <w:left w:val="single" w:sz="4" w:space="0" w:color="auto"/>
              <w:bottom w:val="single" w:sz="4" w:space="0" w:color="auto"/>
              <w:right w:val="single" w:sz="4" w:space="0" w:color="auto"/>
            </w:tcBorders>
            <w:vAlign w:val="bottom"/>
            <w:hideMark/>
          </w:tcPr>
          <w:p w14:paraId="52F77CAE" w14:textId="77777777" w:rsidR="007E68E1" w:rsidRDefault="007E68E1" w:rsidP="0033389B">
            <w:pPr>
              <w:pStyle w:val="Tabletext"/>
              <w:ind w:right="72"/>
              <w:jc w:val="center"/>
              <w:rPr>
                <w:lang w:val="en-GB" w:eastAsia="en-US"/>
              </w:rPr>
            </w:pPr>
            <w:r>
              <w:rPr>
                <w:rFonts w:cs="Times New Roman" w:hint="cs"/>
                <w:szCs w:val="20"/>
                <w:rtl/>
                <w:lang w:val="en-GB"/>
              </w:rPr>
              <w:t>–</w:t>
            </w:r>
            <w:r>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14:paraId="7B77027D" w14:textId="77777777" w:rsidR="007E68E1" w:rsidRDefault="007E68E1" w:rsidP="0033389B">
            <w:pPr>
              <w:pStyle w:val="Tabletext"/>
              <w:ind w:right="72"/>
              <w:jc w:val="center"/>
              <w:rPr>
                <w:lang w:val="en-GB" w:eastAsia="en-US"/>
              </w:rPr>
            </w:pPr>
            <w:r>
              <w:rPr>
                <w:rFonts w:cs="Times New Roman" w:hint="cs"/>
                <w:szCs w:val="20"/>
                <w:rtl/>
                <w:lang w:val="en-GB"/>
              </w:rPr>
              <w:t>–</w:t>
            </w:r>
            <w:r>
              <w:rPr>
                <w:lang w:val="en-GB"/>
              </w:rPr>
              <w:t>60</w:t>
            </w:r>
          </w:p>
        </w:tc>
        <w:tc>
          <w:tcPr>
            <w:tcW w:w="793" w:type="dxa"/>
            <w:tcBorders>
              <w:top w:val="single" w:sz="4" w:space="0" w:color="auto"/>
              <w:left w:val="single" w:sz="4" w:space="0" w:color="auto"/>
              <w:bottom w:val="single" w:sz="4" w:space="0" w:color="auto"/>
              <w:right w:val="single" w:sz="4" w:space="0" w:color="auto"/>
            </w:tcBorders>
            <w:vAlign w:val="center"/>
            <w:hideMark/>
          </w:tcPr>
          <w:p w14:paraId="1FA7691A" w14:textId="77777777" w:rsidR="007E68E1" w:rsidRDefault="007E68E1" w:rsidP="0033389B">
            <w:pPr>
              <w:pStyle w:val="Tabletext"/>
              <w:ind w:right="72"/>
              <w:jc w:val="center"/>
              <w:rPr>
                <w:lang w:val="en-GB" w:eastAsia="en-US"/>
              </w:rPr>
            </w:pPr>
            <w:r>
              <w:rPr>
                <w:lang w:val="en-GB"/>
              </w:rPr>
              <w:t>5</w:t>
            </w:r>
          </w:p>
        </w:tc>
        <w:tc>
          <w:tcPr>
            <w:tcW w:w="819" w:type="dxa"/>
            <w:tcBorders>
              <w:top w:val="single" w:sz="4" w:space="0" w:color="auto"/>
              <w:left w:val="single" w:sz="4" w:space="0" w:color="auto"/>
              <w:bottom w:val="single" w:sz="4" w:space="0" w:color="auto"/>
              <w:right w:val="single" w:sz="4" w:space="0" w:color="auto"/>
            </w:tcBorders>
            <w:vAlign w:val="bottom"/>
            <w:hideMark/>
          </w:tcPr>
          <w:p w14:paraId="7477CF4D" w14:textId="77777777" w:rsidR="007E68E1" w:rsidRDefault="007E68E1" w:rsidP="0033389B">
            <w:pPr>
              <w:pStyle w:val="Tabletext"/>
              <w:jc w:val="center"/>
              <w:rPr>
                <w:lang w:val="en-GB" w:eastAsia="en-US"/>
              </w:rPr>
            </w:pPr>
            <w:r>
              <w:rPr>
                <w:lang w:val="en-GB"/>
              </w:rPr>
              <w:t>15,8</w:t>
            </w:r>
          </w:p>
        </w:tc>
      </w:tr>
      <w:tr w:rsidR="007E68E1" w14:paraId="76923A06"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6DF3DDF4" w14:textId="77777777" w:rsidR="007E68E1" w:rsidRDefault="007E68E1" w:rsidP="0033389B">
            <w:pPr>
              <w:pStyle w:val="Tabletext"/>
              <w:jc w:val="center"/>
              <w:rPr>
                <w:rFonts w:eastAsia="Arial Unicode MS"/>
                <w:lang w:val="en-GB" w:eastAsia="en-US"/>
              </w:rPr>
            </w:pPr>
            <w:r>
              <w:rPr>
                <w:lang w:val="en-GB"/>
              </w:rPr>
              <w:t>DRM_A2</w:t>
            </w:r>
          </w:p>
        </w:tc>
        <w:tc>
          <w:tcPr>
            <w:tcW w:w="1269" w:type="dxa"/>
            <w:tcBorders>
              <w:top w:val="single" w:sz="4" w:space="0" w:color="auto"/>
              <w:left w:val="single" w:sz="4" w:space="0" w:color="auto"/>
              <w:bottom w:val="single" w:sz="4" w:space="0" w:color="auto"/>
              <w:right w:val="single" w:sz="4" w:space="0" w:color="auto"/>
            </w:tcBorders>
            <w:vAlign w:val="center"/>
            <w:hideMark/>
          </w:tcPr>
          <w:p w14:paraId="3F96BFFE" w14:textId="77777777" w:rsidR="007E68E1" w:rsidRDefault="007E68E1" w:rsidP="0033389B">
            <w:pPr>
              <w:pStyle w:val="Tabletext"/>
              <w:jc w:val="center"/>
              <w:rPr>
                <w:rFonts w:eastAsia="Arial Unicode MS"/>
                <w:lang w:val="en-GB" w:eastAsia="en-US"/>
              </w:rPr>
            </w:pPr>
            <w:r>
              <w:rPr>
                <w:lang w:val="en-GB"/>
              </w:rPr>
              <w:t>DRM_A2</w:t>
            </w:r>
          </w:p>
        </w:tc>
        <w:tc>
          <w:tcPr>
            <w:tcW w:w="793" w:type="dxa"/>
            <w:tcBorders>
              <w:top w:val="single" w:sz="4" w:space="0" w:color="auto"/>
              <w:left w:val="single" w:sz="4" w:space="0" w:color="auto"/>
              <w:bottom w:val="single" w:sz="4" w:space="0" w:color="auto"/>
              <w:right w:val="single" w:sz="4" w:space="0" w:color="auto"/>
            </w:tcBorders>
            <w:vAlign w:val="bottom"/>
            <w:hideMark/>
          </w:tcPr>
          <w:p w14:paraId="155051E9" w14:textId="77777777" w:rsidR="007E68E1" w:rsidRDefault="007E68E1" w:rsidP="0033389B">
            <w:pPr>
              <w:pStyle w:val="Tabletext"/>
              <w:jc w:val="center"/>
              <w:rPr>
                <w:lang w:val="en-GB" w:eastAsia="en-US"/>
              </w:rPr>
            </w:pPr>
            <w:r>
              <w:rPr>
                <w:rFonts w:cs="Times New Roman" w:hint="cs"/>
                <w:szCs w:val="20"/>
                <w:rtl/>
                <w:lang w:val="en-GB"/>
              </w:rPr>
              <w:t>–</w:t>
            </w:r>
            <w:r>
              <w:rPr>
                <w:lang w:val="en-GB"/>
              </w:rPr>
              <w:t>55,1</w:t>
            </w:r>
          </w:p>
        </w:tc>
        <w:tc>
          <w:tcPr>
            <w:tcW w:w="794" w:type="dxa"/>
            <w:tcBorders>
              <w:top w:val="single" w:sz="4" w:space="0" w:color="auto"/>
              <w:left w:val="single" w:sz="4" w:space="0" w:color="auto"/>
              <w:bottom w:val="single" w:sz="4" w:space="0" w:color="auto"/>
              <w:right w:val="single" w:sz="4" w:space="0" w:color="auto"/>
            </w:tcBorders>
            <w:vAlign w:val="bottom"/>
            <w:hideMark/>
          </w:tcPr>
          <w:p w14:paraId="45631AEE" w14:textId="77777777" w:rsidR="007E68E1" w:rsidRDefault="007E68E1" w:rsidP="0033389B">
            <w:pPr>
              <w:pStyle w:val="Tabletext"/>
              <w:tabs>
                <w:tab w:val="decimal" w:pos="336"/>
              </w:tabs>
              <w:jc w:val="center"/>
              <w:rPr>
                <w:lang w:val="en-GB" w:eastAsia="en-US"/>
              </w:rPr>
            </w:pPr>
            <w:r>
              <w:rPr>
                <w:rFonts w:cs="Times New Roman" w:hint="cs"/>
                <w:szCs w:val="20"/>
                <w:rtl/>
                <w:lang w:val="en-GB"/>
              </w:rPr>
              <w:t>–</w:t>
            </w:r>
            <w:r>
              <w:rPr>
                <w:lang w:val="en-GB"/>
              </w:rPr>
              <w:t>53,1</w:t>
            </w:r>
          </w:p>
        </w:tc>
        <w:tc>
          <w:tcPr>
            <w:tcW w:w="793" w:type="dxa"/>
            <w:tcBorders>
              <w:top w:val="single" w:sz="4" w:space="0" w:color="auto"/>
              <w:left w:val="single" w:sz="4" w:space="0" w:color="auto"/>
              <w:bottom w:val="single" w:sz="4" w:space="0" w:color="auto"/>
              <w:right w:val="single" w:sz="4" w:space="0" w:color="auto"/>
            </w:tcBorders>
            <w:vAlign w:val="bottom"/>
            <w:hideMark/>
          </w:tcPr>
          <w:p w14:paraId="060CFAA6" w14:textId="77777777" w:rsidR="007E68E1" w:rsidRDefault="007E68E1" w:rsidP="0033389B">
            <w:pPr>
              <w:pStyle w:val="Tabletext"/>
              <w:tabs>
                <w:tab w:val="decimal" w:pos="336"/>
              </w:tabs>
              <w:jc w:val="center"/>
              <w:rPr>
                <w:lang w:val="en-GB" w:eastAsia="en-US"/>
              </w:rPr>
            </w:pPr>
            <w:r>
              <w:rPr>
                <w:rFonts w:cs="Times New Roman" w:hint="cs"/>
                <w:szCs w:val="20"/>
                <w:rtl/>
                <w:lang w:val="en-GB"/>
              </w:rPr>
              <w:t>–</w:t>
            </w:r>
            <w:r>
              <w:rPr>
                <w:lang w:val="en-GB"/>
              </w:rPr>
              <w:t>49,6</w:t>
            </w:r>
          </w:p>
        </w:tc>
        <w:tc>
          <w:tcPr>
            <w:tcW w:w="793" w:type="dxa"/>
            <w:tcBorders>
              <w:top w:val="single" w:sz="4" w:space="0" w:color="auto"/>
              <w:left w:val="single" w:sz="4" w:space="0" w:color="auto"/>
              <w:bottom w:val="single" w:sz="4" w:space="0" w:color="auto"/>
              <w:right w:val="single" w:sz="4" w:space="0" w:color="auto"/>
            </w:tcBorders>
            <w:vAlign w:val="bottom"/>
            <w:hideMark/>
          </w:tcPr>
          <w:p w14:paraId="3AF87225" w14:textId="77777777" w:rsidR="007E68E1" w:rsidRDefault="007E68E1" w:rsidP="0033389B">
            <w:pPr>
              <w:pStyle w:val="Tabletext"/>
              <w:jc w:val="center"/>
              <w:rPr>
                <w:lang w:val="en-GB" w:eastAsia="en-US"/>
              </w:rPr>
            </w:pPr>
            <w:r>
              <w:rPr>
                <w:rFonts w:cs="Times New Roman" w:hint="cs"/>
                <w:szCs w:val="20"/>
                <w:rtl/>
                <w:lang w:val="en-GB"/>
              </w:rPr>
              <w:t>–</w:t>
            </w:r>
            <w:r>
              <w:rPr>
                <w:lang w:val="en-GB"/>
              </w:rPr>
              <w:t>40,8</w:t>
            </w:r>
          </w:p>
        </w:tc>
        <w:tc>
          <w:tcPr>
            <w:tcW w:w="793" w:type="dxa"/>
            <w:tcBorders>
              <w:top w:val="single" w:sz="4" w:space="0" w:color="auto"/>
              <w:left w:val="single" w:sz="4" w:space="0" w:color="auto"/>
              <w:bottom w:val="single" w:sz="4" w:space="0" w:color="auto"/>
              <w:right w:val="single" w:sz="4" w:space="0" w:color="auto"/>
            </w:tcBorders>
            <w:vAlign w:val="bottom"/>
            <w:hideMark/>
          </w:tcPr>
          <w:p w14:paraId="683FC5FD" w14:textId="77777777" w:rsidR="007E68E1" w:rsidRDefault="007E68E1" w:rsidP="0033389B">
            <w:pPr>
              <w:pStyle w:val="Tabletext"/>
              <w:jc w:val="center"/>
              <w:rPr>
                <w:lang w:val="en-GB" w:eastAsia="en-US"/>
              </w:rPr>
            </w:pPr>
            <w:r>
              <w:rPr>
                <w:rFonts w:cs="Times New Roman" w:hint="cs"/>
                <w:szCs w:val="20"/>
                <w:rtl/>
                <w:lang w:val="en-GB"/>
              </w:rPr>
              <w:t>–</w:t>
            </w:r>
            <w:r>
              <w:rPr>
                <w:lang w:val="en-GB"/>
              </w:rPr>
              <w:t>38,3</w:t>
            </w:r>
          </w:p>
        </w:tc>
        <w:tc>
          <w:tcPr>
            <w:tcW w:w="793" w:type="dxa"/>
            <w:tcBorders>
              <w:top w:val="single" w:sz="4" w:space="0" w:color="auto"/>
              <w:left w:val="single" w:sz="4" w:space="0" w:color="auto"/>
              <w:bottom w:val="single" w:sz="4" w:space="0" w:color="auto"/>
              <w:right w:val="single" w:sz="4" w:space="0" w:color="auto"/>
            </w:tcBorders>
            <w:vAlign w:val="bottom"/>
            <w:hideMark/>
          </w:tcPr>
          <w:p w14:paraId="719B5EDD" w14:textId="77777777" w:rsidR="007E68E1" w:rsidRDefault="007E68E1" w:rsidP="0033389B">
            <w:pPr>
              <w:pStyle w:val="Tabletext"/>
              <w:jc w:val="center"/>
              <w:rPr>
                <w:lang w:val="en-GB" w:eastAsia="en-US"/>
              </w:rPr>
            </w:pPr>
            <w:r>
              <w:rPr>
                <w:rFonts w:cs="Times New Roman" w:hint="cs"/>
                <w:szCs w:val="20"/>
                <w:rtl/>
                <w:lang w:val="en-GB"/>
              </w:rPr>
              <w:t>–</w:t>
            </w:r>
            <w:r>
              <w:rPr>
                <w:lang w:val="en-GB"/>
              </w:rPr>
              <w:t>3,8</w:t>
            </w:r>
          </w:p>
        </w:tc>
        <w:tc>
          <w:tcPr>
            <w:tcW w:w="793" w:type="dxa"/>
            <w:tcBorders>
              <w:top w:val="single" w:sz="4" w:space="0" w:color="auto"/>
              <w:left w:val="single" w:sz="4" w:space="0" w:color="auto"/>
              <w:bottom w:val="single" w:sz="4" w:space="0" w:color="auto"/>
              <w:right w:val="single" w:sz="4" w:space="0" w:color="auto"/>
            </w:tcBorders>
            <w:vAlign w:val="bottom"/>
            <w:hideMark/>
          </w:tcPr>
          <w:p w14:paraId="709329F6" w14:textId="77777777" w:rsidR="007E68E1" w:rsidRDefault="007E68E1" w:rsidP="0033389B">
            <w:pPr>
              <w:pStyle w:val="Tabletext"/>
              <w:tabs>
                <w:tab w:val="left" w:pos="720"/>
              </w:tabs>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58BDAEF0" w14:textId="77777777" w:rsidR="007E68E1" w:rsidRDefault="007E68E1" w:rsidP="0033389B">
            <w:pPr>
              <w:pStyle w:val="Tabletext"/>
              <w:jc w:val="center"/>
              <w:rPr>
                <w:lang w:val="en-GB" w:eastAsia="en-US"/>
              </w:rPr>
            </w:pPr>
            <w:r>
              <w:rPr>
                <w:rFonts w:cs="Times New Roman" w:hint="cs"/>
                <w:szCs w:val="20"/>
                <w:rtl/>
                <w:lang w:val="en-GB"/>
              </w:rPr>
              <w:t>–</w:t>
            </w:r>
            <w:r>
              <w:rPr>
                <w:lang w:val="en-GB"/>
              </w:rPr>
              <w:t>3,8</w:t>
            </w:r>
          </w:p>
        </w:tc>
        <w:tc>
          <w:tcPr>
            <w:tcW w:w="793" w:type="dxa"/>
            <w:tcBorders>
              <w:top w:val="single" w:sz="4" w:space="0" w:color="auto"/>
              <w:left w:val="single" w:sz="4" w:space="0" w:color="auto"/>
              <w:bottom w:val="single" w:sz="4" w:space="0" w:color="auto"/>
              <w:right w:val="single" w:sz="4" w:space="0" w:color="auto"/>
            </w:tcBorders>
            <w:vAlign w:val="bottom"/>
            <w:hideMark/>
          </w:tcPr>
          <w:p w14:paraId="7FED0EAA" w14:textId="77777777" w:rsidR="007E68E1" w:rsidRDefault="007E68E1" w:rsidP="0033389B">
            <w:pPr>
              <w:pStyle w:val="Tabletext"/>
              <w:jc w:val="center"/>
              <w:rPr>
                <w:lang w:val="en-GB" w:eastAsia="en-US"/>
              </w:rPr>
            </w:pPr>
            <w:r>
              <w:rPr>
                <w:rFonts w:cs="Times New Roman" w:hint="cs"/>
                <w:szCs w:val="20"/>
                <w:rtl/>
                <w:lang w:val="en-GB"/>
              </w:rPr>
              <w:t>–</w:t>
            </w:r>
            <w:r>
              <w:rPr>
                <w:lang w:val="en-GB"/>
              </w:rPr>
              <w:t>38,3</w:t>
            </w:r>
          </w:p>
        </w:tc>
        <w:tc>
          <w:tcPr>
            <w:tcW w:w="793" w:type="dxa"/>
            <w:tcBorders>
              <w:top w:val="single" w:sz="4" w:space="0" w:color="auto"/>
              <w:left w:val="single" w:sz="4" w:space="0" w:color="auto"/>
              <w:bottom w:val="single" w:sz="4" w:space="0" w:color="auto"/>
              <w:right w:val="single" w:sz="4" w:space="0" w:color="auto"/>
            </w:tcBorders>
            <w:vAlign w:val="bottom"/>
            <w:hideMark/>
          </w:tcPr>
          <w:p w14:paraId="44589C06" w14:textId="77777777" w:rsidR="007E68E1" w:rsidRDefault="007E68E1" w:rsidP="0033389B">
            <w:pPr>
              <w:pStyle w:val="Tabletext"/>
              <w:jc w:val="center"/>
              <w:rPr>
                <w:lang w:val="en-GB" w:eastAsia="en-US"/>
              </w:rPr>
            </w:pPr>
            <w:r>
              <w:rPr>
                <w:rFonts w:cs="Times New Roman" w:hint="cs"/>
                <w:szCs w:val="20"/>
                <w:rtl/>
                <w:lang w:val="en-GB"/>
              </w:rPr>
              <w:t>–</w:t>
            </w:r>
            <w:r>
              <w:rPr>
                <w:lang w:val="en-GB"/>
              </w:rPr>
              <w:t>40,8</w:t>
            </w:r>
          </w:p>
        </w:tc>
        <w:tc>
          <w:tcPr>
            <w:tcW w:w="793" w:type="dxa"/>
            <w:tcBorders>
              <w:top w:val="single" w:sz="4" w:space="0" w:color="auto"/>
              <w:left w:val="single" w:sz="4" w:space="0" w:color="auto"/>
              <w:bottom w:val="single" w:sz="4" w:space="0" w:color="auto"/>
              <w:right w:val="single" w:sz="4" w:space="0" w:color="auto"/>
            </w:tcBorders>
            <w:vAlign w:val="bottom"/>
            <w:hideMark/>
          </w:tcPr>
          <w:p w14:paraId="16666D38" w14:textId="77777777" w:rsidR="007E68E1" w:rsidRDefault="007E68E1" w:rsidP="0033389B">
            <w:pPr>
              <w:pStyle w:val="Tabletext"/>
              <w:jc w:val="center"/>
              <w:rPr>
                <w:lang w:val="en-GB" w:eastAsia="en-US"/>
              </w:rPr>
            </w:pPr>
            <w:r>
              <w:rPr>
                <w:rFonts w:cs="Times New Roman" w:hint="cs"/>
                <w:szCs w:val="20"/>
                <w:rtl/>
                <w:lang w:val="en-GB"/>
              </w:rPr>
              <w:t>–</w:t>
            </w:r>
            <w:r>
              <w:rPr>
                <w:lang w:val="en-GB"/>
              </w:rPr>
              <w:t>49,6</w:t>
            </w:r>
          </w:p>
        </w:tc>
        <w:tc>
          <w:tcPr>
            <w:tcW w:w="793" w:type="dxa"/>
            <w:tcBorders>
              <w:top w:val="single" w:sz="4" w:space="0" w:color="auto"/>
              <w:left w:val="single" w:sz="4" w:space="0" w:color="auto"/>
              <w:bottom w:val="single" w:sz="4" w:space="0" w:color="auto"/>
              <w:right w:val="single" w:sz="4" w:space="0" w:color="auto"/>
            </w:tcBorders>
            <w:vAlign w:val="bottom"/>
            <w:hideMark/>
          </w:tcPr>
          <w:p w14:paraId="7278CB6B" w14:textId="77777777" w:rsidR="007E68E1" w:rsidRDefault="007E68E1" w:rsidP="0033389B">
            <w:pPr>
              <w:pStyle w:val="Tabletext"/>
              <w:jc w:val="center"/>
              <w:rPr>
                <w:lang w:val="en-GB" w:eastAsia="en-US"/>
              </w:rPr>
            </w:pPr>
            <w:r>
              <w:rPr>
                <w:rFonts w:cs="Times New Roman" w:hint="cs"/>
                <w:szCs w:val="20"/>
                <w:rtl/>
                <w:lang w:val="en-GB"/>
              </w:rPr>
              <w:t>–</w:t>
            </w:r>
            <w:r>
              <w:rPr>
                <w:lang w:val="en-GB"/>
              </w:rPr>
              <w:t>53,1</w:t>
            </w:r>
          </w:p>
        </w:tc>
        <w:tc>
          <w:tcPr>
            <w:tcW w:w="793" w:type="dxa"/>
            <w:tcBorders>
              <w:top w:val="single" w:sz="4" w:space="0" w:color="auto"/>
              <w:left w:val="single" w:sz="4" w:space="0" w:color="auto"/>
              <w:bottom w:val="single" w:sz="4" w:space="0" w:color="auto"/>
              <w:right w:val="single" w:sz="4" w:space="0" w:color="auto"/>
            </w:tcBorders>
            <w:vAlign w:val="bottom"/>
            <w:hideMark/>
          </w:tcPr>
          <w:p w14:paraId="1F20AC0D" w14:textId="77777777" w:rsidR="007E68E1" w:rsidRDefault="007E68E1" w:rsidP="0033389B">
            <w:pPr>
              <w:pStyle w:val="Tabletext"/>
              <w:jc w:val="center"/>
              <w:rPr>
                <w:lang w:val="en-GB" w:eastAsia="en-US"/>
              </w:rPr>
            </w:pPr>
            <w:r>
              <w:rPr>
                <w:rFonts w:cs="Times New Roman" w:hint="cs"/>
                <w:szCs w:val="20"/>
                <w:rtl/>
                <w:lang w:val="en-GB"/>
              </w:rPr>
              <w:t>–</w:t>
            </w:r>
            <w:r>
              <w:rPr>
                <w:lang w:val="en-GB"/>
              </w:rPr>
              <w:t>55,1</w:t>
            </w:r>
          </w:p>
        </w:tc>
        <w:tc>
          <w:tcPr>
            <w:tcW w:w="793" w:type="dxa"/>
            <w:tcBorders>
              <w:top w:val="single" w:sz="4" w:space="0" w:color="auto"/>
              <w:left w:val="single" w:sz="4" w:space="0" w:color="auto"/>
              <w:bottom w:val="single" w:sz="4" w:space="0" w:color="auto"/>
              <w:right w:val="single" w:sz="4" w:space="0" w:color="auto"/>
            </w:tcBorders>
            <w:vAlign w:val="center"/>
            <w:hideMark/>
          </w:tcPr>
          <w:p w14:paraId="43754304" w14:textId="77777777" w:rsidR="007E68E1" w:rsidRDefault="007E68E1" w:rsidP="0033389B">
            <w:pPr>
              <w:pStyle w:val="Tabletext"/>
              <w:ind w:right="72"/>
              <w:jc w:val="center"/>
              <w:rPr>
                <w:lang w:val="en-GB" w:eastAsia="en-US"/>
              </w:rPr>
            </w:pPr>
            <w:r>
              <w:rPr>
                <w:lang w:val="en-GB"/>
              </w:rPr>
              <w:t>9</w:t>
            </w:r>
          </w:p>
        </w:tc>
        <w:tc>
          <w:tcPr>
            <w:tcW w:w="819" w:type="dxa"/>
            <w:tcBorders>
              <w:top w:val="single" w:sz="4" w:space="0" w:color="auto"/>
              <w:left w:val="single" w:sz="4" w:space="0" w:color="auto"/>
              <w:bottom w:val="single" w:sz="4" w:space="0" w:color="auto"/>
              <w:right w:val="single" w:sz="4" w:space="0" w:color="auto"/>
            </w:tcBorders>
            <w:vAlign w:val="bottom"/>
            <w:hideMark/>
          </w:tcPr>
          <w:p w14:paraId="0498D78F" w14:textId="77777777" w:rsidR="007E68E1" w:rsidRDefault="007E68E1" w:rsidP="0033389B">
            <w:pPr>
              <w:pStyle w:val="Tabletext"/>
              <w:jc w:val="center"/>
              <w:rPr>
                <w:lang w:val="en-GB" w:eastAsia="en-US"/>
              </w:rPr>
            </w:pPr>
            <w:r>
              <w:rPr>
                <w:lang w:val="en-GB"/>
              </w:rPr>
              <w:t>15,3</w:t>
            </w:r>
          </w:p>
        </w:tc>
      </w:tr>
      <w:tr w:rsidR="007E68E1" w14:paraId="3F5F0EFC"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62C8F768" w14:textId="77777777" w:rsidR="007E68E1" w:rsidRDefault="007E68E1" w:rsidP="0033389B">
            <w:pPr>
              <w:pStyle w:val="Tabletext"/>
              <w:jc w:val="center"/>
              <w:rPr>
                <w:rFonts w:eastAsia="Arial Unicode MS"/>
                <w:lang w:val="en-GB" w:eastAsia="en-US"/>
              </w:rPr>
            </w:pPr>
            <w:r>
              <w:rPr>
                <w:lang w:val="en-GB"/>
              </w:rPr>
              <w:t>DRM_A3</w:t>
            </w:r>
          </w:p>
        </w:tc>
        <w:tc>
          <w:tcPr>
            <w:tcW w:w="1269" w:type="dxa"/>
            <w:tcBorders>
              <w:top w:val="single" w:sz="4" w:space="0" w:color="auto"/>
              <w:left w:val="single" w:sz="4" w:space="0" w:color="auto"/>
              <w:bottom w:val="single" w:sz="4" w:space="0" w:color="auto"/>
              <w:right w:val="single" w:sz="4" w:space="0" w:color="auto"/>
            </w:tcBorders>
            <w:vAlign w:val="center"/>
            <w:hideMark/>
          </w:tcPr>
          <w:p w14:paraId="52C83B1B" w14:textId="77777777" w:rsidR="007E68E1" w:rsidRDefault="007E68E1" w:rsidP="0033389B">
            <w:pPr>
              <w:pStyle w:val="Tabletext"/>
              <w:jc w:val="center"/>
              <w:rPr>
                <w:rFonts w:eastAsia="Arial Unicode MS"/>
                <w:lang w:val="en-GB" w:eastAsia="en-US"/>
              </w:rPr>
            </w:pPr>
            <w:r>
              <w:rPr>
                <w:lang w:val="en-GB"/>
              </w:rPr>
              <w:t>DRM_A3</w:t>
            </w:r>
          </w:p>
        </w:tc>
        <w:tc>
          <w:tcPr>
            <w:tcW w:w="793" w:type="dxa"/>
            <w:tcBorders>
              <w:top w:val="single" w:sz="4" w:space="0" w:color="auto"/>
              <w:left w:val="single" w:sz="4" w:space="0" w:color="auto"/>
              <w:bottom w:val="single" w:sz="4" w:space="0" w:color="auto"/>
              <w:right w:val="single" w:sz="4" w:space="0" w:color="auto"/>
            </w:tcBorders>
            <w:vAlign w:val="bottom"/>
            <w:hideMark/>
          </w:tcPr>
          <w:p w14:paraId="66904AFB" w14:textId="77777777" w:rsidR="007E68E1" w:rsidRDefault="007E68E1" w:rsidP="0033389B">
            <w:pPr>
              <w:pStyle w:val="Tabletext"/>
              <w:ind w:right="72"/>
              <w:jc w:val="center"/>
              <w:rPr>
                <w:lang w:val="en-GB" w:eastAsia="en-US"/>
              </w:rPr>
            </w:pPr>
            <w:r>
              <w:rPr>
                <w:rFonts w:cs="Times New Roman" w:hint="cs"/>
                <w:szCs w:val="20"/>
                <w:rtl/>
                <w:lang w:val="en-GB"/>
              </w:rPr>
              <w:t>–</w:t>
            </w:r>
            <w:r>
              <w:rPr>
                <w:lang w:val="en-GB"/>
              </w:rPr>
              <w:t>53</w:t>
            </w:r>
          </w:p>
        </w:tc>
        <w:tc>
          <w:tcPr>
            <w:tcW w:w="794" w:type="dxa"/>
            <w:tcBorders>
              <w:top w:val="single" w:sz="4" w:space="0" w:color="auto"/>
              <w:left w:val="single" w:sz="4" w:space="0" w:color="auto"/>
              <w:bottom w:val="single" w:sz="4" w:space="0" w:color="auto"/>
              <w:right w:val="single" w:sz="4" w:space="0" w:color="auto"/>
            </w:tcBorders>
            <w:vAlign w:val="bottom"/>
            <w:hideMark/>
          </w:tcPr>
          <w:p w14:paraId="489966A9" w14:textId="77777777" w:rsidR="007E68E1" w:rsidRDefault="007E68E1" w:rsidP="0033389B">
            <w:pPr>
              <w:pStyle w:val="Tabletext"/>
              <w:tabs>
                <w:tab w:val="decimal" w:pos="336"/>
              </w:tabs>
              <w:jc w:val="center"/>
              <w:rPr>
                <w:lang w:val="en-GB" w:eastAsia="en-US"/>
              </w:rPr>
            </w:pPr>
            <w:r>
              <w:rPr>
                <w:rFonts w:cs="Times New Roman" w:hint="cs"/>
                <w:szCs w:val="20"/>
                <w:rtl/>
                <w:lang w:val="en-GB"/>
              </w:rPr>
              <w:t>–</w:t>
            </w:r>
            <w:r>
              <w:rPr>
                <w:lang w:val="en-GB"/>
              </w:rPr>
              <w:t>51</w:t>
            </w:r>
          </w:p>
        </w:tc>
        <w:tc>
          <w:tcPr>
            <w:tcW w:w="793" w:type="dxa"/>
            <w:tcBorders>
              <w:top w:val="single" w:sz="4" w:space="0" w:color="auto"/>
              <w:left w:val="single" w:sz="4" w:space="0" w:color="auto"/>
              <w:bottom w:val="single" w:sz="4" w:space="0" w:color="auto"/>
              <w:right w:val="single" w:sz="4" w:space="0" w:color="auto"/>
            </w:tcBorders>
            <w:vAlign w:val="bottom"/>
            <w:hideMark/>
          </w:tcPr>
          <w:p w14:paraId="40043551" w14:textId="77777777" w:rsidR="007E68E1" w:rsidRDefault="007E68E1" w:rsidP="0033389B">
            <w:pPr>
              <w:pStyle w:val="Tabletext"/>
              <w:tabs>
                <w:tab w:val="decimal" w:pos="336"/>
              </w:tabs>
              <w:jc w:val="center"/>
              <w:rPr>
                <w:lang w:val="en-GB" w:eastAsia="en-US"/>
              </w:rPr>
            </w:pPr>
            <w:r>
              <w:rPr>
                <w:rFonts w:cs="Times New Roman" w:hint="cs"/>
                <w:szCs w:val="20"/>
                <w:rtl/>
                <w:lang w:val="en-GB"/>
              </w:rPr>
              <w:t>–</w:t>
            </w:r>
            <w:r>
              <w:rPr>
                <w:lang w:val="en-GB"/>
              </w:rPr>
              <w:t>47,3</w:t>
            </w:r>
          </w:p>
        </w:tc>
        <w:tc>
          <w:tcPr>
            <w:tcW w:w="793" w:type="dxa"/>
            <w:tcBorders>
              <w:top w:val="single" w:sz="4" w:space="0" w:color="auto"/>
              <w:left w:val="single" w:sz="4" w:space="0" w:color="auto"/>
              <w:bottom w:val="single" w:sz="4" w:space="0" w:color="auto"/>
              <w:right w:val="single" w:sz="4" w:space="0" w:color="auto"/>
            </w:tcBorders>
            <w:vAlign w:val="bottom"/>
            <w:hideMark/>
          </w:tcPr>
          <w:p w14:paraId="7C7E28AF" w14:textId="77777777" w:rsidR="007E68E1" w:rsidRDefault="007E68E1" w:rsidP="0033389B">
            <w:pPr>
              <w:pStyle w:val="Tabletext"/>
              <w:jc w:val="center"/>
              <w:rPr>
                <w:lang w:val="en-GB" w:eastAsia="en-US"/>
              </w:rPr>
            </w:pPr>
            <w:r>
              <w:rPr>
                <w:rFonts w:cs="Times New Roman" w:hint="cs"/>
                <w:szCs w:val="20"/>
                <w:rtl/>
                <w:lang w:val="en-GB"/>
              </w:rPr>
              <w:t>–</w:t>
            </w:r>
            <w:r>
              <w:rPr>
                <w:lang w:val="en-GB"/>
              </w:rPr>
              <w:t>38,1</w:t>
            </w:r>
          </w:p>
        </w:tc>
        <w:tc>
          <w:tcPr>
            <w:tcW w:w="793" w:type="dxa"/>
            <w:tcBorders>
              <w:top w:val="single" w:sz="4" w:space="0" w:color="auto"/>
              <w:left w:val="single" w:sz="4" w:space="0" w:color="auto"/>
              <w:bottom w:val="single" w:sz="4" w:space="0" w:color="auto"/>
              <w:right w:val="single" w:sz="4" w:space="0" w:color="auto"/>
            </w:tcBorders>
            <w:vAlign w:val="bottom"/>
            <w:hideMark/>
          </w:tcPr>
          <w:p w14:paraId="0EEBADA0" w14:textId="77777777" w:rsidR="007E68E1" w:rsidRDefault="007E68E1" w:rsidP="0033389B">
            <w:pPr>
              <w:pStyle w:val="Tabletext"/>
              <w:jc w:val="center"/>
              <w:rPr>
                <w:lang w:val="en-GB" w:eastAsia="en-US"/>
              </w:rPr>
            </w:pPr>
            <w:r>
              <w:rPr>
                <w:rFonts w:cs="Times New Roman" w:hint="cs"/>
                <w:szCs w:val="20"/>
                <w:rtl/>
                <w:lang w:val="en-GB"/>
              </w:rPr>
              <w:t>–</w:t>
            </w:r>
            <w:r>
              <w:rPr>
                <w:lang w:val="en-GB"/>
              </w:rPr>
              <w:t>12,1</w:t>
            </w:r>
          </w:p>
        </w:tc>
        <w:tc>
          <w:tcPr>
            <w:tcW w:w="793" w:type="dxa"/>
            <w:tcBorders>
              <w:top w:val="single" w:sz="4" w:space="0" w:color="auto"/>
              <w:left w:val="single" w:sz="4" w:space="0" w:color="auto"/>
              <w:bottom w:val="single" w:sz="4" w:space="0" w:color="auto"/>
              <w:right w:val="single" w:sz="4" w:space="0" w:color="auto"/>
            </w:tcBorders>
            <w:vAlign w:val="bottom"/>
            <w:hideMark/>
          </w:tcPr>
          <w:p w14:paraId="027083E8" w14:textId="77777777" w:rsidR="007E68E1" w:rsidRDefault="007E68E1" w:rsidP="0033389B">
            <w:pPr>
              <w:pStyle w:val="Tabletext"/>
              <w:jc w:val="center"/>
              <w:rPr>
                <w:lang w:val="en-GB" w:eastAsia="en-US"/>
              </w:rPr>
            </w:pPr>
            <w:r>
              <w:rPr>
                <w:rFonts w:cs="Times New Roman" w:hint="cs"/>
                <w:szCs w:val="20"/>
                <w:rtl/>
                <w:lang w:val="en-GB"/>
              </w:rPr>
              <w:t>–</w:t>
            </w:r>
            <w:r>
              <w:rPr>
                <w:lang w:val="en-GB"/>
              </w:rPr>
              <w:t>3,2</w:t>
            </w:r>
          </w:p>
        </w:tc>
        <w:tc>
          <w:tcPr>
            <w:tcW w:w="793" w:type="dxa"/>
            <w:tcBorders>
              <w:top w:val="single" w:sz="4" w:space="0" w:color="auto"/>
              <w:left w:val="single" w:sz="4" w:space="0" w:color="auto"/>
              <w:bottom w:val="single" w:sz="4" w:space="0" w:color="auto"/>
              <w:right w:val="single" w:sz="4" w:space="0" w:color="auto"/>
            </w:tcBorders>
            <w:vAlign w:val="bottom"/>
            <w:hideMark/>
          </w:tcPr>
          <w:p w14:paraId="31811846" w14:textId="77777777" w:rsidR="007E68E1" w:rsidRDefault="007E68E1" w:rsidP="0033389B">
            <w:pPr>
              <w:pStyle w:val="Tabletext"/>
              <w:tabs>
                <w:tab w:val="left" w:pos="720"/>
              </w:tabs>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408D09BA" w14:textId="77777777" w:rsidR="007E68E1" w:rsidRDefault="007E68E1" w:rsidP="0033389B">
            <w:pPr>
              <w:pStyle w:val="Tabletext"/>
              <w:jc w:val="center"/>
              <w:rPr>
                <w:lang w:val="en-GB" w:eastAsia="en-US"/>
              </w:rPr>
            </w:pPr>
            <w:r>
              <w:rPr>
                <w:rFonts w:cs="Times New Roman" w:hint="cs"/>
                <w:szCs w:val="20"/>
                <w:rtl/>
                <w:lang w:val="en-GB"/>
              </w:rPr>
              <w:t>–</w:t>
            </w:r>
            <w:r>
              <w:rPr>
                <w:lang w:val="en-GB"/>
              </w:rPr>
              <w:t>3,2</w:t>
            </w:r>
          </w:p>
        </w:tc>
        <w:tc>
          <w:tcPr>
            <w:tcW w:w="793" w:type="dxa"/>
            <w:tcBorders>
              <w:top w:val="single" w:sz="4" w:space="0" w:color="auto"/>
              <w:left w:val="single" w:sz="4" w:space="0" w:color="auto"/>
              <w:bottom w:val="single" w:sz="4" w:space="0" w:color="auto"/>
              <w:right w:val="single" w:sz="4" w:space="0" w:color="auto"/>
            </w:tcBorders>
            <w:vAlign w:val="bottom"/>
            <w:hideMark/>
          </w:tcPr>
          <w:p w14:paraId="7DBAFC4F" w14:textId="77777777" w:rsidR="007E68E1" w:rsidRDefault="007E68E1" w:rsidP="0033389B">
            <w:pPr>
              <w:pStyle w:val="Tabletext"/>
              <w:jc w:val="center"/>
              <w:rPr>
                <w:lang w:val="en-GB" w:eastAsia="en-US"/>
              </w:rPr>
            </w:pPr>
            <w:r>
              <w:rPr>
                <w:rFonts w:cs="Times New Roman" w:hint="cs"/>
                <w:szCs w:val="20"/>
                <w:rtl/>
                <w:lang w:val="en-GB"/>
              </w:rPr>
              <w:t>–</w:t>
            </w:r>
            <w:r>
              <w:rPr>
                <w:lang w:val="en-GB"/>
              </w:rPr>
              <w:t>12,1</w:t>
            </w:r>
          </w:p>
        </w:tc>
        <w:tc>
          <w:tcPr>
            <w:tcW w:w="793" w:type="dxa"/>
            <w:tcBorders>
              <w:top w:val="single" w:sz="4" w:space="0" w:color="auto"/>
              <w:left w:val="single" w:sz="4" w:space="0" w:color="auto"/>
              <w:bottom w:val="single" w:sz="4" w:space="0" w:color="auto"/>
              <w:right w:val="single" w:sz="4" w:space="0" w:color="auto"/>
            </w:tcBorders>
            <w:vAlign w:val="bottom"/>
            <w:hideMark/>
          </w:tcPr>
          <w:p w14:paraId="096E5771" w14:textId="77777777" w:rsidR="007E68E1" w:rsidRDefault="007E68E1" w:rsidP="0033389B">
            <w:pPr>
              <w:pStyle w:val="Tabletext"/>
              <w:jc w:val="center"/>
              <w:rPr>
                <w:lang w:val="en-GB" w:eastAsia="en-US"/>
              </w:rPr>
            </w:pPr>
            <w:r>
              <w:rPr>
                <w:rFonts w:cs="Times New Roman" w:hint="cs"/>
                <w:szCs w:val="20"/>
                <w:rtl/>
                <w:lang w:val="en-GB"/>
              </w:rPr>
              <w:t>–</w:t>
            </w:r>
            <w:r>
              <w:rPr>
                <w:lang w:val="en-GB"/>
              </w:rPr>
              <w:t>38,1</w:t>
            </w:r>
          </w:p>
        </w:tc>
        <w:tc>
          <w:tcPr>
            <w:tcW w:w="793" w:type="dxa"/>
            <w:tcBorders>
              <w:top w:val="single" w:sz="4" w:space="0" w:color="auto"/>
              <w:left w:val="single" w:sz="4" w:space="0" w:color="auto"/>
              <w:bottom w:val="single" w:sz="4" w:space="0" w:color="auto"/>
              <w:right w:val="single" w:sz="4" w:space="0" w:color="auto"/>
            </w:tcBorders>
            <w:vAlign w:val="bottom"/>
            <w:hideMark/>
          </w:tcPr>
          <w:p w14:paraId="691D3D86" w14:textId="77777777" w:rsidR="007E68E1" w:rsidRDefault="007E68E1" w:rsidP="0033389B">
            <w:pPr>
              <w:pStyle w:val="Tabletext"/>
              <w:jc w:val="center"/>
              <w:rPr>
                <w:lang w:val="en-GB" w:eastAsia="en-US"/>
              </w:rPr>
            </w:pPr>
            <w:r>
              <w:rPr>
                <w:rFonts w:cs="Times New Roman" w:hint="cs"/>
                <w:szCs w:val="20"/>
                <w:rtl/>
                <w:lang w:val="en-GB"/>
              </w:rPr>
              <w:t>–</w:t>
            </w:r>
            <w:r>
              <w:rPr>
                <w:lang w:val="en-GB"/>
              </w:rPr>
              <w:t>47,3</w:t>
            </w:r>
          </w:p>
        </w:tc>
        <w:tc>
          <w:tcPr>
            <w:tcW w:w="793" w:type="dxa"/>
            <w:tcBorders>
              <w:top w:val="single" w:sz="4" w:space="0" w:color="auto"/>
              <w:left w:val="single" w:sz="4" w:space="0" w:color="auto"/>
              <w:bottom w:val="single" w:sz="4" w:space="0" w:color="auto"/>
              <w:right w:val="single" w:sz="4" w:space="0" w:color="auto"/>
            </w:tcBorders>
            <w:vAlign w:val="bottom"/>
            <w:hideMark/>
          </w:tcPr>
          <w:p w14:paraId="21CE35B8" w14:textId="77777777" w:rsidR="007E68E1" w:rsidRDefault="007E68E1" w:rsidP="0033389B">
            <w:pPr>
              <w:pStyle w:val="Tabletext"/>
              <w:ind w:right="72"/>
              <w:jc w:val="center"/>
              <w:rPr>
                <w:lang w:val="en-GB" w:eastAsia="en-US"/>
              </w:rPr>
            </w:pPr>
            <w:r>
              <w:rPr>
                <w:rFonts w:cs="Times New Roman" w:hint="cs"/>
                <w:szCs w:val="20"/>
                <w:rtl/>
                <w:lang w:val="en-GB"/>
              </w:rPr>
              <w:t>–</w:t>
            </w:r>
            <w:r>
              <w:rPr>
                <w:lang w:val="en-GB"/>
              </w:rPr>
              <w:t>51</w:t>
            </w:r>
          </w:p>
        </w:tc>
        <w:tc>
          <w:tcPr>
            <w:tcW w:w="793" w:type="dxa"/>
            <w:tcBorders>
              <w:top w:val="single" w:sz="4" w:space="0" w:color="auto"/>
              <w:left w:val="single" w:sz="4" w:space="0" w:color="auto"/>
              <w:bottom w:val="single" w:sz="4" w:space="0" w:color="auto"/>
              <w:right w:val="single" w:sz="4" w:space="0" w:color="auto"/>
            </w:tcBorders>
            <w:vAlign w:val="bottom"/>
            <w:hideMark/>
          </w:tcPr>
          <w:p w14:paraId="7EEF86DE" w14:textId="77777777" w:rsidR="007E68E1" w:rsidRDefault="007E68E1" w:rsidP="0033389B">
            <w:pPr>
              <w:pStyle w:val="Tabletext"/>
              <w:ind w:right="72"/>
              <w:jc w:val="center"/>
              <w:rPr>
                <w:lang w:val="en-GB" w:eastAsia="en-US"/>
              </w:rPr>
            </w:pPr>
            <w:r>
              <w:rPr>
                <w:rFonts w:cs="Times New Roman" w:hint="cs"/>
                <w:szCs w:val="20"/>
                <w:rtl/>
                <w:lang w:val="en-GB"/>
              </w:rPr>
              <w:t>–</w:t>
            </w:r>
            <w:r>
              <w:rPr>
                <w:lang w:val="en-GB"/>
              </w:rPr>
              <w:t>53</w:t>
            </w:r>
          </w:p>
        </w:tc>
        <w:tc>
          <w:tcPr>
            <w:tcW w:w="793" w:type="dxa"/>
            <w:tcBorders>
              <w:top w:val="single" w:sz="4" w:space="0" w:color="auto"/>
              <w:left w:val="single" w:sz="4" w:space="0" w:color="auto"/>
              <w:bottom w:val="single" w:sz="4" w:space="0" w:color="auto"/>
              <w:right w:val="single" w:sz="4" w:space="0" w:color="auto"/>
            </w:tcBorders>
            <w:vAlign w:val="center"/>
            <w:hideMark/>
          </w:tcPr>
          <w:p w14:paraId="4615E73D" w14:textId="77777777" w:rsidR="007E68E1" w:rsidRDefault="007E68E1" w:rsidP="0033389B">
            <w:pPr>
              <w:pStyle w:val="Tabletext"/>
              <w:jc w:val="center"/>
              <w:rPr>
                <w:lang w:val="en-GB" w:eastAsia="en-US"/>
              </w:rPr>
            </w:pPr>
            <w:r>
              <w:rPr>
                <w:lang w:val="en-GB"/>
              </w:rPr>
              <w:t>10</w:t>
            </w:r>
          </w:p>
        </w:tc>
        <w:tc>
          <w:tcPr>
            <w:tcW w:w="819" w:type="dxa"/>
            <w:tcBorders>
              <w:top w:val="single" w:sz="4" w:space="0" w:color="auto"/>
              <w:left w:val="single" w:sz="4" w:space="0" w:color="auto"/>
              <w:bottom w:val="single" w:sz="4" w:space="0" w:color="auto"/>
              <w:right w:val="single" w:sz="4" w:space="0" w:color="auto"/>
            </w:tcBorders>
            <w:vAlign w:val="bottom"/>
            <w:hideMark/>
          </w:tcPr>
          <w:p w14:paraId="5154DAE9" w14:textId="77777777" w:rsidR="007E68E1" w:rsidRDefault="007E68E1" w:rsidP="0033389B">
            <w:pPr>
              <w:pStyle w:val="Tabletext"/>
              <w:jc w:val="center"/>
              <w:rPr>
                <w:lang w:val="en-GB" w:eastAsia="en-US"/>
              </w:rPr>
            </w:pPr>
            <w:r>
              <w:rPr>
                <w:lang w:val="en-GB"/>
              </w:rPr>
              <w:t>15,3</w:t>
            </w:r>
          </w:p>
        </w:tc>
      </w:tr>
      <w:tr w:rsidR="007E68E1" w14:paraId="183D8AFD"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3CCEBA6E" w14:textId="77777777" w:rsidR="007E68E1" w:rsidRDefault="007E68E1" w:rsidP="0033389B">
            <w:pPr>
              <w:pStyle w:val="Tabletext"/>
              <w:jc w:val="center"/>
              <w:rPr>
                <w:lang w:val="en-GB" w:eastAsia="en-US"/>
              </w:rPr>
            </w:pPr>
            <w:r>
              <w:rPr>
                <w:lang w:val="en-GB"/>
              </w:rPr>
              <w:t>DRM_A4</w:t>
            </w:r>
          </w:p>
        </w:tc>
        <w:tc>
          <w:tcPr>
            <w:tcW w:w="1269" w:type="dxa"/>
            <w:tcBorders>
              <w:top w:val="single" w:sz="4" w:space="0" w:color="auto"/>
              <w:left w:val="single" w:sz="4" w:space="0" w:color="auto"/>
              <w:bottom w:val="single" w:sz="4" w:space="0" w:color="auto"/>
              <w:right w:val="single" w:sz="4" w:space="0" w:color="auto"/>
            </w:tcBorders>
            <w:vAlign w:val="center"/>
            <w:hideMark/>
          </w:tcPr>
          <w:p w14:paraId="61D2E27A" w14:textId="77777777" w:rsidR="007E68E1" w:rsidRDefault="007E68E1" w:rsidP="0033389B">
            <w:pPr>
              <w:pStyle w:val="Tabletext"/>
              <w:jc w:val="center"/>
              <w:rPr>
                <w:lang w:val="en-GB" w:eastAsia="en-US"/>
              </w:rPr>
            </w:pPr>
            <w:r>
              <w:rPr>
                <w:lang w:val="en-GB"/>
              </w:rPr>
              <w:t>DRM_A4</w:t>
            </w:r>
          </w:p>
        </w:tc>
        <w:tc>
          <w:tcPr>
            <w:tcW w:w="793" w:type="dxa"/>
            <w:tcBorders>
              <w:top w:val="single" w:sz="4" w:space="0" w:color="auto"/>
              <w:left w:val="single" w:sz="4" w:space="0" w:color="auto"/>
              <w:bottom w:val="single" w:sz="4" w:space="0" w:color="auto"/>
              <w:right w:val="single" w:sz="4" w:space="0" w:color="auto"/>
            </w:tcBorders>
            <w:hideMark/>
          </w:tcPr>
          <w:p w14:paraId="72475E53" w14:textId="77777777" w:rsidR="007E68E1" w:rsidRDefault="007E68E1" w:rsidP="0033389B">
            <w:pPr>
              <w:pStyle w:val="Tabletext"/>
              <w:ind w:right="72"/>
              <w:jc w:val="center"/>
              <w:rPr>
                <w:lang w:val="en-GB" w:eastAsia="en-US"/>
              </w:rPr>
            </w:pPr>
            <w:r>
              <w:rPr>
                <w:rFonts w:cs="Times New Roman" w:hint="cs"/>
                <w:szCs w:val="20"/>
                <w:rtl/>
                <w:lang w:val="en-GB"/>
              </w:rPr>
              <w:t>–</w:t>
            </w:r>
            <w:r>
              <w:rPr>
                <w:lang w:val="en-GB"/>
              </w:rPr>
              <w:t>40,3</w:t>
            </w:r>
          </w:p>
        </w:tc>
        <w:tc>
          <w:tcPr>
            <w:tcW w:w="794" w:type="dxa"/>
            <w:tcBorders>
              <w:top w:val="single" w:sz="4" w:space="0" w:color="auto"/>
              <w:left w:val="single" w:sz="4" w:space="0" w:color="auto"/>
              <w:bottom w:val="single" w:sz="4" w:space="0" w:color="auto"/>
              <w:right w:val="single" w:sz="4" w:space="0" w:color="auto"/>
            </w:tcBorders>
            <w:hideMark/>
          </w:tcPr>
          <w:p w14:paraId="36FA8798" w14:textId="77777777" w:rsidR="007E68E1" w:rsidRDefault="007E68E1" w:rsidP="0033389B">
            <w:pPr>
              <w:pStyle w:val="Tabletext"/>
              <w:tabs>
                <w:tab w:val="decimal" w:pos="336"/>
              </w:tabs>
              <w:jc w:val="center"/>
              <w:rPr>
                <w:lang w:val="en-GB" w:eastAsia="en-US"/>
              </w:rPr>
            </w:pPr>
            <w:r>
              <w:rPr>
                <w:rFonts w:cs="Times New Roman" w:hint="cs"/>
                <w:szCs w:val="20"/>
                <w:rtl/>
                <w:lang w:val="en-GB"/>
              </w:rPr>
              <w:t>–</w:t>
            </w:r>
            <w:r>
              <w:rPr>
                <w:lang w:val="en-GB"/>
              </w:rPr>
              <w:t>37</w:t>
            </w:r>
          </w:p>
        </w:tc>
        <w:tc>
          <w:tcPr>
            <w:tcW w:w="793" w:type="dxa"/>
            <w:tcBorders>
              <w:top w:val="single" w:sz="4" w:space="0" w:color="auto"/>
              <w:left w:val="single" w:sz="4" w:space="0" w:color="auto"/>
              <w:bottom w:val="single" w:sz="4" w:space="0" w:color="auto"/>
              <w:right w:val="single" w:sz="4" w:space="0" w:color="auto"/>
            </w:tcBorders>
            <w:hideMark/>
          </w:tcPr>
          <w:p w14:paraId="4430AC5C" w14:textId="77777777" w:rsidR="007E68E1" w:rsidRDefault="007E68E1" w:rsidP="0033389B">
            <w:pPr>
              <w:pStyle w:val="Tabletext"/>
              <w:tabs>
                <w:tab w:val="decimal" w:pos="336"/>
              </w:tabs>
              <w:jc w:val="center"/>
              <w:rPr>
                <w:lang w:val="en-GB" w:eastAsia="en-US"/>
              </w:rPr>
            </w:pPr>
            <w:r>
              <w:rPr>
                <w:rFonts w:cs="Times New Roman" w:hint="cs"/>
                <w:szCs w:val="20"/>
                <w:rtl/>
                <w:lang w:val="en-GB"/>
              </w:rPr>
              <w:t>–</w:t>
            </w:r>
            <w:r>
              <w:rPr>
                <w:lang w:val="en-GB"/>
              </w:rPr>
              <w:t>8,4</w:t>
            </w:r>
          </w:p>
        </w:tc>
        <w:tc>
          <w:tcPr>
            <w:tcW w:w="793" w:type="dxa"/>
            <w:tcBorders>
              <w:top w:val="single" w:sz="4" w:space="0" w:color="auto"/>
              <w:left w:val="single" w:sz="4" w:space="0" w:color="auto"/>
              <w:bottom w:val="single" w:sz="4" w:space="0" w:color="auto"/>
              <w:right w:val="single" w:sz="4" w:space="0" w:color="auto"/>
            </w:tcBorders>
            <w:hideMark/>
          </w:tcPr>
          <w:p w14:paraId="1A510C9B" w14:textId="77777777" w:rsidR="007E68E1" w:rsidRDefault="007E68E1" w:rsidP="0033389B">
            <w:pPr>
              <w:pStyle w:val="Tabletext"/>
              <w:jc w:val="center"/>
              <w:rPr>
                <w:lang w:val="en-GB" w:eastAsia="en-US"/>
              </w:rPr>
            </w:pPr>
            <w:r>
              <w:rPr>
                <w:rFonts w:cs="Times New Roman" w:hint="cs"/>
                <w:szCs w:val="20"/>
                <w:rtl/>
                <w:lang w:val="en-GB"/>
              </w:rPr>
              <w:t>–</w:t>
            </w:r>
            <w:r>
              <w:rPr>
                <w:lang w:val="en-GB"/>
              </w:rPr>
              <w:t>3,7</w:t>
            </w:r>
          </w:p>
        </w:tc>
        <w:tc>
          <w:tcPr>
            <w:tcW w:w="793" w:type="dxa"/>
            <w:tcBorders>
              <w:top w:val="single" w:sz="4" w:space="0" w:color="auto"/>
              <w:left w:val="single" w:sz="4" w:space="0" w:color="auto"/>
              <w:bottom w:val="single" w:sz="4" w:space="0" w:color="auto"/>
              <w:right w:val="single" w:sz="4" w:space="0" w:color="auto"/>
            </w:tcBorders>
            <w:hideMark/>
          </w:tcPr>
          <w:p w14:paraId="325D5F37" w14:textId="77777777" w:rsidR="007E68E1" w:rsidRDefault="007E68E1" w:rsidP="0033389B">
            <w:pPr>
              <w:pStyle w:val="Tabletext"/>
              <w:jc w:val="center"/>
              <w:rPr>
                <w:lang w:val="en-GB" w:eastAsia="en-US"/>
              </w:rPr>
            </w:pPr>
            <w:r>
              <w:rPr>
                <w:rFonts w:cs="Times New Roman" w:hint="cs"/>
                <w:szCs w:val="20"/>
                <w:rtl/>
                <w:lang w:val="en-GB"/>
              </w:rPr>
              <w:t>–</w:t>
            </w:r>
            <w:r>
              <w:rPr>
                <w:lang w:val="en-GB"/>
              </w:rPr>
              <w:t>3,2</w:t>
            </w:r>
          </w:p>
        </w:tc>
        <w:tc>
          <w:tcPr>
            <w:tcW w:w="793" w:type="dxa"/>
            <w:tcBorders>
              <w:top w:val="single" w:sz="4" w:space="0" w:color="auto"/>
              <w:left w:val="single" w:sz="4" w:space="0" w:color="auto"/>
              <w:bottom w:val="single" w:sz="4" w:space="0" w:color="auto"/>
              <w:right w:val="single" w:sz="4" w:space="0" w:color="auto"/>
            </w:tcBorders>
            <w:hideMark/>
          </w:tcPr>
          <w:p w14:paraId="431A90B4" w14:textId="77777777" w:rsidR="007E68E1" w:rsidRDefault="007E68E1" w:rsidP="0033389B">
            <w:pPr>
              <w:pStyle w:val="Tabletext"/>
              <w:jc w:val="center"/>
              <w:rPr>
                <w:lang w:val="en-GB" w:eastAsia="en-US"/>
              </w:rPr>
            </w:pPr>
            <w:r>
              <w:rPr>
                <w:rFonts w:cs="Times New Roman" w:hint="cs"/>
                <w:szCs w:val="20"/>
                <w:rtl/>
                <w:lang w:val="en-GB"/>
              </w:rPr>
              <w:t>–</w:t>
            </w:r>
            <w:r>
              <w:rPr>
                <w:lang w:val="en-GB"/>
              </w:rPr>
              <w:t>1,5</w:t>
            </w:r>
          </w:p>
        </w:tc>
        <w:tc>
          <w:tcPr>
            <w:tcW w:w="793" w:type="dxa"/>
            <w:tcBorders>
              <w:top w:val="single" w:sz="4" w:space="0" w:color="auto"/>
              <w:left w:val="single" w:sz="4" w:space="0" w:color="auto"/>
              <w:bottom w:val="single" w:sz="4" w:space="0" w:color="auto"/>
              <w:right w:val="single" w:sz="4" w:space="0" w:color="auto"/>
            </w:tcBorders>
            <w:hideMark/>
          </w:tcPr>
          <w:p w14:paraId="6D2E2D6B" w14:textId="77777777" w:rsidR="007E68E1" w:rsidRDefault="007E68E1" w:rsidP="0033389B">
            <w:pPr>
              <w:pStyle w:val="Tabletext"/>
              <w:tabs>
                <w:tab w:val="left" w:pos="720"/>
              </w:tabs>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14:paraId="1F914E85" w14:textId="77777777" w:rsidR="007E68E1" w:rsidRDefault="007E68E1" w:rsidP="0033389B">
            <w:pPr>
              <w:pStyle w:val="Tabletext"/>
              <w:jc w:val="center"/>
              <w:rPr>
                <w:lang w:val="en-GB" w:eastAsia="en-US"/>
              </w:rPr>
            </w:pPr>
            <w:r>
              <w:rPr>
                <w:rFonts w:cs="Times New Roman" w:hint="cs"/>
                <w:szCs w:val="20"/>
                <w:rtl/>
                <w:lang w:val="en-GB"/>
              </w:rPr>
              <w:t>–</w:t>
            </w:r>
            <w:r>
              <w:rPr>
                <w:lang w:val="en-GB"/>
              </w:rPr>
              <w:t>1,5</w:t>
            </w:r>
          </w:p>
        </w:tc>
        <w:tc>
          <w:tcPr>
            <w:tcW w:w="793" w:type="dxa"/>
            <w:tcBorders>
              <w:top w:val="single" w:sz="4" w:space="0" w:color="auto"/>
              <w:left w:val="single" w:sz="4" w:space="0" w:color="auto"/>
              <w:bottom w:val="single" w:sz="4" w:space="0" w:color="auto"/>
              <w:right w:val="single" w:sz="4" w:space="0" w:color="auto"/>
            </w:tcBorders>
            <w:hideMark/>
          </w:tcPr>
          <w:p w14:paraId="247E067B" w14:textId="77777777" w:rsidR="007E68E1" w:rsidRDefault="007E68E1" w:rsidP="0033389B">
            <w:pPr>
              <w:pStyle w:val="Tabletext"/>
              <w:jc w:val="center"/>
              <w:rPr>
                <w:lang w:val="en-GB" w:eastAsia="en-US"/>
              </w:rPr>
            </w:pPr>
            <w:r>
              <w:rPr>
                <w:rFonts w:cs="Times New Roman" w:hint="cs"/>
                <w:szCs w:val="20"/>
                <w:rtl/>
                <w:lang w:val="en-GB"/>
              </w:rPr>
              <w:t>–</w:t>
            </w:r>
            <w:r>
              <w:rPr>
                <w:lang w:val="en-GB"/>
              </w:rPr>
              <w:t>3,2</w:t>
            </w:r>
          </w:p>
        </w:tc>
        <w:tc>
          <w:tcPr>
            <w:tcW w:w="793" w:type="dxa"/>
            <w:tcBorders>
              <w:top w:val="single" w:sz="4" w:space="0" w:color="auto"/>
              <w:left w:val="single" w:sz="4" w:space="0" w:color="auto"/>
              <w:bottom w:val="single" w:sz="4" w:space="0" w:color="auto"/>
              <w:right w:val="single" w:sz="4" w:space="0" w:color="auto"/>
            </w:tcBorders>
            <w:hideMark/>
          </w:tcPr>
          <w:p w14:paraId="11CB5F13" w14:textId="77777777" w:rsidR="007E68E1" w:rsidRDefault="007E68E1" w:rsidP="0033389B">
            <w:pPr>
              <w:pStyle w:val="Tabletext"/>
              <w:jc w:val="center"/>
              <w:rPr>
                <w:lang w:val="en-GB" w:eastAsia="en-US"/>
              </w:rPr>
            </w:pPr>
            <w:r>
              <w:rPr>
                <w:rFonts w:cs="Times New Roman" w:hint="cs"/>
                <w:szCs w:val="20"/>
                <w:rtl/>
                <w:lang w:val="en-GB"/>
              </w:rPr>
              <w:t>–</w:t>
            </w:r>
            <w:r>
              <w:rPr>
                <w:lang w:val="en-GB"/>
              </w:rPr>
              <w:t>3,7</w:t>
            </w:r>
          </w:p>
        </w:tc>
        <w:tc>
          <w:tcPr>
            <w:tcW w:w="793" w:type="dxa"/>
            <w:tcBorders>
              <w:top w:val="single" w:sz="4" w:space="0" w:color="auto"/>
              <w:left w:val="single" w:sz="4" w:space="0" w:color="auto"/>
              <w:bottom w:val="single" w:sz="4" w:space="0" w:color="auto"/>
              <w:right w:val="single" w:sz="4" w:space="0" w:color="auto"/>
            </w:tcBorders>
            <w:hideMark/>
          </w:tcPr>
          <w:p w14:paraId="420B0CD5" w14:textId="77777777" w:rsidR="007E68E1" w:rsidRDefault="007E68E1" w:rsidP="0033389B">
            <w:pPr>
              <w:pStyle w:val="Tabletext"/>
              <w:jc w:val="center"/>
              <w:rPr>
                <w:lang w:val="en-GB" w:eastAsia="en-US"/>
              </w:rPr>
            </w:pPr>
            <w:r>
              <w:rPr>
                <w:rFonts w:cs="Times New Roman" w:hint="cs"/>
                <w:szCs w:val="20"/>
                <w:rtl/>
                <w:lang w:val="en-GB"/>
              </w:rPr>
              <w:t>–</w:t>
            </w:r>
            <w:r>
              <w:rPr>
                <w:lang w:val="en-GB"/>
              </w:rPr>
              <w:t>8,4</w:t>
            </w:r>
          </w:p>
        </w:tc>
        <w:tc>
          <w:tcPr>
            <w:tcW w:w="793" w:type="dxa"/>
            <w:tcBorders>
              <w:top w:val="single" w:sz="4" w:space="0" w:color="auto"/>
              <w:left w:val="single" w:sz="4" w:space="0" w:color="auto"/>
              <w:bottom w:val="single" w:sz="4" w:space="0" w:color="auto"/>
              <w:right w:val="single" w:sz="4" w:space="0" w:color="auto"/>
            </w:tcBorders>
            <w:hideMark/>
          </w:tcPr>
          <w:p w14:paraId="3CF8124F" w14:textId="77777777" w:rsidR="007E68E1" w:rsidRDefault="007E68E1" w:rsidP="0033389B">
            <w:pPr>
              <w:pStyle w:val="Tabletext"/>
              <w:ind w:right="72"/>
              <w:jc w:val="center"/>
              <w:rPr>
                <w:lang w:val="en-GB" w:eastAsia="en-US"/>
              </w:rPr>
            </w:pPr>
            <w:r>
              <w:rPr>
                <w:rFonts w:cs="Times New Roman" w:hint="cs"/>
                <w:szCs w:val="20"/>
                <w:rtl/>
                <w:lang w:val="en-GB"/>
              </w:rPr>
              <w:t>–</w:t>
            </w:r>
            <w:r>
              <w:rPr>
                <w:lang w:val="en-GB"/>
              </w:rPr>
              <w:t>37</w:t>
            </w:r>
          </w:p>
        </w:tc>
        <w:tc>
          <w:tcPr>
            <w:tcW w:w="793" w:type="dxa"/>
            <w:tcBorders>
              <w:top w:val="single" w:sz="4" w:space="0" w:color="auto"/>
              <w:left w:val="single" w:sz="4" w:space="0" w:color="auto"/>
              <w:bottom w:val="single" w:sz="4" w:space="0" w:color="auto"/>
              <w:right w:val="single" w:sz="4" w:space="0" w:color="auto"/>
            </w:tcBorders>
            <w:hideMark/>
          </w:tcPr>
          <w:p w14:paraId="13E32CC1" w14:textId="77777777" w:rsidR="007E68E1" w:rsidRDefault="007E68E1" w:rsidP="0033389B">
            <w:pPr>
              <w:pStyle w:val="Tabletext"/>
              <w:ind w:right="72"/>
              <w:jc w:val="center"/>
              <w:rPr>
                <w:b/>
                <w:lang w:val="en-GB" w:eastAsia="en-US"/>
              </w:rPr>
            </w:pPr>
            <w:r>
              <w:rPr>
                <w:rFonts w:cs="Times New Roman" w:hint="cs"/>
                <w:szCs w:val="20"/>
                <w:rtl/>
                <w:lang w:val="en-GB"/>
              </w:rPr>
              <w:t>–</w:t>
            </w:r>
            <w:r>
              <w:rPr>
                <w:lang w:val="en-GB"/>
              </w:rPr>
              <w:t>40,3</w:t>
            </w:r>
          </w:p>
        </w:tc>
        <w:tc>
          <w:tcPr>
            <w:tcW w:w="793" w:type="dxa"/>
            <w:tcBorders>
              <w:top w:val="single" w:sz="4" w:space="0" w:color="auto"/>
              <w:left w:val="single" w:sz="4" w:space="0" w:color="auto"/>
              <w:bottom w:val="single" w:sz="4" w:space="0" w:color="auto"/>
              <w:right w:val="single" w:sz="4" w:space="0" w:color="auto"/>
            </w:tcBorders>
            <w:hideMark/>
          </w:tcPr>
          <w:p w14:paraId="0D38A99B" w14:textId="77777777" w:rsidR="007E68E1" w:rsidRDefault="007E68E1" w:rsidP="0033389B">
            <w:pPr>
              <w:pStyle w:val="Tabletext"/>
              <w:jc w:val="center"/>
              <w:rPr>
                <w:lang w:val="en-GB" w:eastAsia="en-US"/>
              </w:rPr>
            </w:pPr>
            <w:r>
              <w:rPr>
                <w:lang w:val="en-GB"/>
              </w:rPr>
              <w:t>18</w:t>
            </w:r>
          </w:p>
        </w:tc>
        <w:tc>
          <w:tcPr>
            <w:tcW w:w="819" w:type="dxa"/>
            <w:tcBorders>
              <w:top w:val="single" w:sz="4" w:space="0" w:color="auto"/>
              <w:left w:val="single" w:sz="4" w:space="0" w:color="auto"/>
              <w:bottom w:val="single" w:sz="4" w:space="0" w:color="auto"/>
              <w:right w:val="single" w:sz="4" w:space="0" w:color="auto"/>
            </w:tcBorders>
            <w:hideMark/>
          </w:tcPr>
          <w:p w14:paraId="51CF4958" w14:textId="77777777" w:rsidR="007E68E1" w:rsidRDefault="007E68E1" w:rsidP="0033389B">
            <w:pPr>
              <w:pStyle w:val="Tabletext"/>
              <w:jc w:val="center"/>
              <w:rPr>
                <w:lang w:val="en-GB" w:eastAsia="en-US"/>
              </w:rPr>
            </w:pPr>
            <w:r>
              <w:rPr>
                <w:lang w:val="en-GB"/>
              </w:rPr>
              <w:t>16,4</w:t>
            </w:r>
          </w:p>
        </w:tc>
      </w:tr>
      <w:tr w:rsidR="007E68E1" w14:paraId="09CC95C7"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0C09D378" w14:textId="77777777" w:rsidR="007E68E1" w:rsidRDefault="007E68E1" w:rsidP="0033389B">
            <w:pPr>
              <w:pStyle w:val="Tabletext"/>
              <w:jc w:val="center"/>
              <w:rPr>
                <w:lang w:val="en-GB" w:eastAsia="en-US"/>
              </w:rPr>
            </w:pPr>
            <w:r>
              <w:rPr>
                <w:lang w:val="en-GB"/>
              </w:rPr>
              <w:t>DRM_A5</w:t>
            </w:r>
          </w:p>
        </w:tc>
        <w:tc>
          <w:tcPr>
            <w:tcW w:w="1269" w:type="dxa"/>
            <w:tcBorders>
              <w:top w:val="single" w:sz="4" w:space="0" w:color="auto"/>
              <w:left w:val="single" w:sz="4" w:space="0" w:color="auto"/>
              <w:bottom w:val="single" w:sz="4" w:space="0" w:color="auto"/>
              <w:right w:val="single" w:sz="4" w:space="0" w:color="auto"/>
            </w:tcBorders>
            <w:vAlign w:val="center"/>
            <w:hideMark/>
          </w:tcPr>
          <w:p w14:paraId="700267FA" w14:textId="77777777" w:rsidR="007E68E1" w:rsidRDefault="007E68E1" w:rsidP="0033389B">
            <w:pPr>
              <w:pStyle w:val="Tabletext"/>
              <w:jc w:val="center"/>
              <w:rPr>
                <w:lang w:val="en-GB" w:eastAsia="en-US"/>
              </w:rPr>
            </w:pPr>
            <w:r>
              <w:rPr>
                <w:lang w:val="en-GB"/>
              </w:rPr>
              <w:t>DRM_A5</w:t>
            </w:r>
          </w:p>
        </w:tc>
        <w:tc>
          <w:tcPr>
            <w:tcW w:w="793" w:type="dxa"/>
            <w:tcBorders>
              <w:top w:val="single" w:sz="4" w:space="0" w:color="auto"/>
              <w:left w:val="single" w:sz="4" w:space="0" w:color="auto"/>
              <w:bottom w:val="single" w:sz="4" w:space="0" w:color="auto"/>
              <w:right w:val="single" w:sz="4" w:space="0" w:color="auto"/>
            </w:tcBorders>
            <w:hideMark/>
          </w:tcPr>
          <w:p w14:paraId="275BC34E" w14:textId="77777777" w:rsidR="007E68E1" w:rsidRDefault="007E68E1" w:rsidP="0033389B">
            <w:pPr>
              <w:pStyle w:val="Tabletext"/>
              <w:ind w:right="72"/>
              <w:jc w:val="center"/>
              <w:rPr>
                <w:lang w:val="en-GB" w:eastAsia="en-US"/>
              </w:rPr>
            </w:pPr>
            <w:r>
              <w:rPr>
                <w:rFonts w:cs="Times New Roman" w:hint="cs"/>
                <w:szCs w:val="20"/>
                <w:rtl/>
                <w:lang w:val="en-GB"/>
              </w:rPr>
              <w:t>–</w:t>
            </w:r>
            <w:r>
              <w:rPr>
                <w:lang w:val="en-GB"/>
              </w:rPr>
              <w:t>37</w:t>
            </w:r>
          </w:p>
        </w:tc>
        <w:tc>
          <w:tcPr>
            <w:tcW w:w="794" w:type="dxa"/>
            <w:tcBorders>
              <w:top w:val="single" w:sz="4" w:space="0" w:color="auto"/>
              <w:left w:val="single" w:sz="4" w:space="0" w:color="auto"/>
              <w:bottom w:val="single" w:sz="4" w:space="0" w:color="auto"/>
              <w:right w:val="single" w:sz="4" w:space="0" w:color="auto"/>
            </w:tcBorders>
            <w:hideMark/>
          </w:tcPr>
          <w:p w14:paraId="066046F4" w14:textId="77777777" w:rsidR="007E68E1" w:rsidRDefault="007E68E1" w:rsidP="0033389B">
            <w:pPr>
              <w:pStyle w:val="Tabletext"/>
              <w:tabs>
                <w:tab w:val="decimal" w:pos="336"/>
              </w:tabs>
              <w:jc w:val="center"/>
              <w:rPr>
                <w:lang w:val="en-GB" w:eastAsia="en-US"/>
              </w:rPr>
            </w:pPr>
            <w:r>
              <w:rPr>
                <w:rFonts w:cs="Times New Roman" w:hint="cs"/>
                <w:szCs w:val="20"/>
                <w:rtl/>
                <w:lang w:val="en-GB"/>
              </w:rPr>
              <w:t>–</w:t>
            </w:r>
            <w:r>
              <w:rPr>
                <w:lang w:val="en-GB"/>
              </w:rPr>
              <w:t>11,8</w:t>
            </w:r>
          </w:p>
        </w:tc>
        <w:tc>
          <w:tcPr>
            <w:tcW w:w="793" w:type="dxa"/>
            <w:tcBorders>
              <w:top w:val="single" w:sz="4" w:space="0" w:color="auto"/>
              <w:left w:val="single" w:sz="4" w:space="0" w:color="auto"/>
              <w:bottom w:val="single" w:sz="4" w:space="0" w:color="auto"/>
              <w:right w:val="single" w:sz="4" w:space="0" w:color="auto"/>
            </w:tcBorders>
            <w:hideMark/>
          </w:tcPr>
          <w:p w14:paraId="368EBA49" w14:textId="77777777" w:rsidR="007E68E1" w:rsidRDefault="007E68E1" w:rsidP="0033389B">
            <w:pPr>
              <w:pStyle w:val="Tabletext"/>
              <w:tabs>
                <w:tab w:val="decimal" w:pos="336"/>
              </w:tabs>
              <w:jc w:val="center"/>
              <w:rPr>
                <w:lang w:val="en-GB" w:eastAsia="en-US"/>
              </w:rPr>
            </w:pPr>
            <w:r>
              <w:rPr>
                <w:rFonts w:cs="Times New Roman" w:hint="cs"/>
                <w:szCs w:val="20"/>
                <w:rtl/>
                <w:lang w:val="en-GB"/>
              </w:rPr>
              <w:t>–</w:t>
            </w:r>
            <w:r>
              <w:rPr>
                <w:lang w:val="en-GB"/>
              </w:rPr>
              <w:t>6,3</w:t>
            </w:r>
          </w:p>
        </w:tc>
        <w:tc>
          <w:tcPr>
            <w:tcW w:w="793" w:type="dxa"/>
            <w:tcBorders>
              <w:top w:val="single" w:sz="4" w:space="0" w:color="auto"/>
              <w:left w:val="single" w:sz="4" w:space="0" w:color="auto"/>
              <w:bottom w:val="single" w:sz="4" w:space="0" w:color="auto"/>
              <w:right w:val="single" w:sz="4" w:space="0" w:color="auto"/>
            </w:tcBorders>
            <w:hideMark/>
          </w:tcPr>
          <w:p w14:paraId="1C8D4C7A" w14:textId="77777777" w:rsidR="007E68E1" w:rsidRDefault="007E68E1" w:rsidP="0033389B">
            <w:pPr>
              <w:pStyle w:val="Tabletext"/>
              <w:jc w:val="center"/>
              <w:rPr>
                <w:lang w:val="en-GB" w:eastAsia="en-US"/>
              </w:rPr>
            </w:pPr>
            <w:r>
              <w:rPr>
                <w:rFonts w:cs="Times New Roman" w:hint="cs"/>
                <w:szCs w:val="20"/>
                <w:rtl/>
                <w:lang w:val="en-GB"/>
              </w:rPr>
              <w:t>–</w:t>
            </w:r>
            <w:r>
              <w:rPr>
                <w:lang w:val="en-GB"/>
              </w:rPr>
              <w:t>3,2</w:t>
            </w:r>
          </w:p>
        </w:tc>
        <w:tc>
          <w:tcPr>
            <w:tcW w:w="793" w:type="dxa"/>
            <w:tcBorders>
              <w:top w:val="single" w:sz="4" w:space="0" w:color="auto"/>
              <w:left w:val="single" w:sz="4" w:space="0" w:color="auto"/>
              <w:bottom w:val="single" w:sz="4" w:space="0" w:color="auto"/>
              <w:right w:val="single" w:sz="4" w:space="0" w:color="auto"/>
            </w:tcBorders>
            <w:hideMark/>
          </w:tcPr>
          <w:p w14:paraId="73BBA282" w14:textId="77777777" w:rsidR="007E68E1" w:rsidRDefault="007E68E1" w:rsidP="0033389B">
            <w:pPr>
              <w:pStyle w:val="Tabletext"/>
              <w:jc w:val="center"/>
              <w:rPr>
                <w:lang w:val="en-GB" w:eastAsia="en-US"/>
              </w:rPr>
            </w:pPr>
            <w:r>
              <w:rPr>
                <w:rFonts w:cs="Times New Roman" w:hint="cs"/>
                <w:szCs w:val="20"/>
                <w:rtl/>
                <w:lang w:val="en-GB"/>
              </w:rPr>
              <w:t>–</w:t>
            </w:r>
            <w:r>
              <w:rPr>
                <w:lang w:val="en-GB"/>
              </w:rPr>
              <w:t>2,7</w:t>
            </w:r>
          </w:p>
        </w:tc>
        <w:tc>
          <w:tcPr>
            <w:tcW w:w="793" w:type="dxa"/>
            <w:tcBorders>
              <w:top w:val="single" w:sz="4" w:space="0" w:color="auto"/>
              <w:left w:val="single" w:sz="4" w:space="0" w:color="auto"/>
              <w:bottom w:val="single" w:sz="4" w:space="0" w:color="auto"/>
              <w:right w:val="single" w:sz="4" w:space="0" w:color="auto"/>
            </w:tcBorders>
            <w:hideMark/>
          </w:tcPr>
          <w:p w14:paraId="00564C4B" w14:textId="77777777" w:rsidR="007E68E1" w:rsidRDefault="007E68E1" w:rsidP="0033389B">
            <w:pPr>
              <w:pStyle w:val="Tabletext"/>
              <w:jc w:val="center"/>
              <w:rPr>
                <w:lang w:val="en-GB" w:eastAsia="en-US"/>
              </w:rPr>
            </w:pPr>
            <w:r>
              <w:rPr>
                <w:rFonts w:cs="Times New Roman" w:hint="cs"/>
                <w:szCs w:val="20"/>
                <w:rtl/>
                <w:lang w:val="en-GB"/>
              </w:rPr>
              <w:t>–</w:t>
            </w:r>
            <w:r>
              <w:rPr>
                <w:lang w:val="en-GB"/>
              </w:rPr>
              <w:t>1,4</w:t>
            </w:r>
          </w:p>
        </w:tc>
        <w:tc>
          <w:tcPr>
            <w:tcW w:w="793" w:type="dxa"/>
            <w:tcBorders>
              <w:top w:val="single" w:sz="4" w:space="0" w:color="auto"/>
              <w:left w:val="single" w:sz="4" w:space="0" w:color="auto"/>
              <w:bottom w:val="single" w:sz="4" w:space="0" w:color="auto"/>
              <w:right w:val="single" w:sz="4" w:space="0" w:color="auto"/>
            </w:tcBorders>
            <w:hideMark/>
          </w:tcPr>
          <w:p w14:paraId="09B97E7D" w14:textId="77777777" w:rsidR="007E68E1" w:rsidRDefault="007E68E1" w:rsidP="0033389B">
            <w:pPr>
              <w:pStyle w:val="Tabletext"/>
              <w:tabs>
                <w:tab w:val="left" w:pos="720"/>
              </w:tabs>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14:paraId="2C363F74" w14:textId="77777777" w:rsidR="007E68E1" w:rsidRDefault="007E68E1" w:rsidP="0033389B">
            <w:pPr>
              <w:pStyle w:val="Tabletext"/>
              <w:jc w:val="center"/>
              <w:rPr>
                <w:b/>
                <w:lang w:val="en-GB" w:eastAsia="en-US"/>
              </w:rPr>
            </w:pPr>
            <w:r>
              <w:rPr>
                <w:rFonts w:cs="Times New Roman" w:hint="cs"/>
                <w:szCs w:val="20"/>
                <w:rtl/>
                <w:lang w:val="en-GB"/>
              </w:rPr>
              <w:t>–</w:t>
            </w:r>
            <w:r>
              <w:rPr>
                <w:lang w:val="en-GB"/>
              </w:rPr>
              <w:t>1,4</w:t>
            </w:r>
          </w:p>
        </w:tc>
        <w:tc>
          <w:tcPr>
            <w:tcW w:w="793" w:type="dxa"/>
            <w:tcBorders>
              <w:top w:val="single" w:sz="4" w:space="0" w:color="auto"/>
              <w:left w:val="single" w:sz="4" w:space="0" w:color="auto"/>
              <w:bottom w:val="single" w:sz="4" w:space="0" w:color="auto"/>
              <w:right w:val="single" w:sz="4" w:space="0" w:color="auto"/>
            </w:tcBorders>
            <w:hideMark/>
          </w:tcPr>
          <w:p w14:paraId="382D1648" w14:textId="77777777" w:rsidR="007E68E1" w:rsidRDefault="007E68E1" w:rsidP="0033389B">
            <w:pPr>
              <w:pStyle w:val="Tabletext"/>
              <w:jc w:val="center"/>
              <w:rPr>
                <w:lang w:val="en-GB" w:eastAsia="en-US"/>
              </w:rPr>
            </w:pPr>
            <w:r>
              <w:rPr>
                <w:rFonts w:cs="Times New Roman" w:hint="cs"/>
                <w:szCs w:val="20"/>
                <w:rtl/>
                <w:lang w:val="en-GB"/>
              </w:rPr>
              <w:t>–</w:t>
            </w:r>
            <w:r>
              <w:rPr>
                <w:lang w:val="en-GB"/>
              </w:rPr>
              <w:t>2,7</w:t>
            </w:r>
          </w:p>
        </w:tc>
        <w:tc>
          <w:tcPr>
            <w:tcW w:w="793" w:type="dxa"/>
            <w:tcBorders>
              <w:top w:val="single" w:sz="4" w:space="0" w:color="auto"/>
              <w:left w:val="single" w:sz="4" w:space="0" w:color="auto"/>
              <w:bottom w:val="single" w:sz="4" w:space="0" w:color="auto"/>
              <w:right w:val="single" w:sz="4" w:space="0" w:color="auto"/>
            </w:tcBorders>
            <w:hideMark/>
          </w:tcPr>
          <w:p w14:paraId="34BC87E2" w14:textId="77777777" w:rsidR="007E68E1" w:rsidRDefault="007E68E1" w:rsidP="0033389B">
            <w:pPr>
              <w:pStyle w:val="Tabletext"/>
              <w:jc w:val="center"/>
              <w:rPr>
                <w:lang w:val="en-GB" w:eastAsia="en-US"/>
              </w:rPr>
            </w:pPr>
            <w:r>
              <w:rPr>
                <w:rFonts w:cs="Times New Roman" w:hint="cs"/>
                <w:szCs w:val="20"/>
                <w:rtl/>
                <w:lang w:val="en-GB"/>
              </w:rPr>
              <w:t>–</w:t>
            </w:r>
            <w:r>
              <w:rPr>
                <w:lang w:val="en-GB"/>
              </w:rPr>
              <w:t>3,2</w:t>
            </w:r>
          </w:p>
        </w:tc>
        <w:tc>
          <w:tcPr>
            <w:tcW w:w="793" w:type="dxa"/>
            <w:tcBorders>
              <w:top w:val="single" w:sz="4" w:space="0" w:color="auto"/>
              <w:left w:val="single" w:sz="4" w:space="0" w:color="auto"/>
              <w:bottom w:val="single" w:sz="4" w:space="0" w:color="auto"/>
              <w:right w:val="single" w:sz="4" w:space="0" w:color="auto"/>
            </w:tcBorders>
            <w:hideMark/>
          </w:tcPr>
          <w:p w14:paraId="3FB5C26B" w14:textId="77777777" w:rsidR="007E68E1" w:rsidRDefault="007E68E1" w:rsidP="0033389B">
            <w:pPr>
              <w:pStyle w:val="Tabletext"/>
              <w:jc w:val="center"/>
              <w:rPr>
                <w:lang w:val="en-GB" w:eastAsia="en-US"/>
              </w:rPr>
            </w:pPr>
            <w:r>
              <w:rPr>
                <w:rFonts w:cs="Times New Roman" w:hint="cs"/>
                <w:szCs w:val="20"/>
                <w:rtl/>
                <w:lang w:val="en-GB"/>
              </w:rPr>
              <w:t>–</w:t>
            </w:r>
            <w:r>
              <w:rPr>
                <w:lang w:val="en-GB"/>
              </w:rPr>
              <w:t>6,3</w:t>
            </w:r>
          </w:p>
        </w:tc>
        <w:tc>
          <w:tcPr>
            <w:tcW w:w="793" w:type="dxa"/>
            <w:tcBorders>
              <w:top w:val="single" w:sz="4" w:space="0" w:color="auto"/>
              <w:left w:val="single" w:sz="4" w:space="0" w:color="auto"/>
              <w:bottom w:val="single" w:sz="4" w:space="0" w:color="auto"/>
              <w:right w:val="single" w:sz="4" w:space="0" w:color="auto"/>
            </w:tcBorders>
            <w:hideMark/>
          </w:tcPr>
          <w:p w14:paraId="3AF04A21" w14:textId="77777777" w:rsidR="007E68E1" w:rsidRDefault="007E68E1" w:rsidP="0033389B">
            <w:pPr>
              <w:pStyle w:val="Tabletext"/>
              <w:ind w:right="72"/>
              <w:jc w:val="center"/>
              <w:rPr>
                <w:b/>
                <w:lang w:val="en-GB" w:eastAsia="en-US"/>
              </w:rPr>
            </w:pPr>
            <w:r>
              <w:rPr>
                <w:rFonts w:cs="Times New Roman" w:hint="cs"/>
                <w:szCs w:val="20"/>
                <w:rtl/>
                <w:lang w:val="en-GB"/>
              </w:rPr>
              <w:t>–</w:t>
            </w:r>
            <w:r>
              <w:rPr>
                <w:lang w:val="en-GB"/>
              </w:rPr>
              <w:t>11,8</w:t>
            </w:r>
          </w:p>
        </w:tc>
        <w:tc>
          <w:tcPr>
            <w:tcW w:w="793" w:type="dxa"/>
            <w:tcBorders>
              <w:top w:val="single" w:sz="4" w:space="0" w:color="auto"/>
              <w:left w:val="single" w:sz="4" w:space="0" w:color="auto"/>
              <w:bottom w:val="single" w:sz="4" w:space="0" w:color="auto"/>
              <w:right w:val="single" w:sz="4" w:space="0" w:color="auto"/>
            </w:tcBorders>
            <w:hideMark/>
          </w:tcPr>
          <w:p w14:paraId="2F58A3DD" w14:textId="77777777" w:rsidR="007E68E1" w:rsidRDefault="007E68E1" w:rsidP="0033389B">
            <w:pPr>
              <w:pStyle w:val="Tabletext"/>
              <w:ind w:right="72"/>
              <w:jc w:val="center"/>
              <w:rPr>
                <w:b/>
                <w:lang w:val="en-GB" w:eastAsia="en-US"/>
              </w:rPr>
            </w:pPr>
            <w:r>
              <w:rPr>
                <w:rFonts w:cs="Times New Roman" w:hint="cs"/>
                <w:szCs w:val="20"/>
                <w:rtl/>
                <w:lang w:val="en-GB"/>
              </w:rPr>
              <w:t>–</w:t>
            </w:r>
            <w:r>
              <w:rPr>
                <w:lang w:val="en-GB"/>
              </w:rPr>
              <w:t>37</w:t>
            </w:r>
          </w:p>
        </w:tc>
        <w:tc>
          <w:tcPr>
            <w:tcW w:w="793" w:type="dxa"/>
            <w:tcBorders>
              <w:top w:val="single" w:sz="4" w:space="0" w:color="auto"/>
              <w:left w:val="single" w:sz="4" w:space="0" w:color="auto"/>
              <w:bottom w:val="single" w:sz="4" w:space="0" w:color="auto"/>
              <w:right w:val="single" w:sz="4" w:space="0" w:color="auto"/>
            </w:tcBorders>
            <w:hideMark/>
          </w:tcPr>
          <w:p w14:paraId="769320E3" w14:textId="77777777" w:rsidR="007E68E1" w:rsidRDefault="007E68E1" w:rsidP="0033389B">
            <w:pPr>
              <w:pStyle w:val="Tabletext"/>
              <w:jc w:val="center"/>
              <w:rPr>
                <w:lang w:val="en-GB" w:eastAsia="en-US"/>
              </w:rPr>
            </w:pPr>
            <w:r>
              <w:rPr>
                <w:lang w:val="en-GB"/>
              </w:rPr>
              <w:t>20</w:t>
            </w:r>
          </w:p>
        </w:tc>
        <w:tc>
          <w:tcPr>
            <w:tcW w:w="819" w:type="dxa"/>
            <w:tcBorders>
              <w:top w:val="single" w:sz="4" w:space="0" w:color="auto"/>
              <w:left w:val="single" w:sz="4" w:space="0" w:color="auto"/>
              <w:bottom w:val="single" w:sz="4" w:space="0" w:color="auto"/>
              <w:right w:val="single" w:sz="4" w:space="0" w:color="auto"/>
            </w:tcBorders>
            <w:hideMark/>
          </w:tcPr>
          <w:p w14:paraId="056188DF" w14:textId="77777777" w:rsidR="007E68E1" w:rsidRDefault="007E68E1" w:rsidP="0033389B">
            <w:pPr>
              <w:pStyle w:val="Tabletext"/>
              <w:jc w:val="center"/>
              <w:rPr>
                <w:lang w:val="en-GB" w:eastAsia="en-US"/>
              </w:rPr>
            </w:pPr>
            <w:r>
              <w:rPr>
                <w:lang w:val="en-GB"/>
              </w:rPr>
              <w:t>16,4</w:t>
            </w:r>
          </w:p>
        </w:tc>
      </w:tr>
      <w:tr w:rsidR="007E68E1" w14:paraId="2DF7633C"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089AA0B4" w14:textId="77777777" w:rsidR="007E68E1" w:rsidRDefault="007E68E1" w:rsidP="0033389B">
            <w:pPr>
              <w:pStyle w:val="Tabletext"/>
              <w:jc w:val="center"/>
              <w:rPr>
                <w:rFonts w:eastAsia="Arial Unicode MS"/>
                <w:lang w:val="en-GB" w:eastAsia="en-US"/>
              </w:rPr>
            </w:pPr>
            <w:r>
              <w:rPr>
                <w:lang w:val="en-GB"/>
              </w:rPr>
              <w:t>DRM_B0</w:t>
            </w:r>
          </w:p>
        </w:tc>
        <w:tc>
          <w:tcPr>
            <w:tcW w:w="1269" w:type="dxa"/>
            <w:tcBorders>
              <w:top w:val="single" w:sz="4" w:space="0" w:color="auto"/>
              <w:left w:val="single" w:sz="4" w:space="0" w:color="auto"/>
              <w:bottom w:val="single" w:sz="4" w:space="0" w:color="auto"/>
              <w:right w:val="single" w:sz="4" w:space="0" w:color="auto"/>
            </w:tcBorders>
            <w:vAlign w:val="center"/>
            <w:hideMark/>
          </w:tcPr>
          <w:p w14:paraId="2F13CFB7" w14:textId="77777777" w:rsidR="007E68E1" w:rsidRDefault="007E68E1" w:rsidP="0033389B">
            <w:pPr>
              <w:pStyle w:val="Tabletext"/>
              <w:jc w:val="center"/>
              <w:rPr>
                <w:rFonts w:eastAsia="Arial Unicode MS"/>
                <w:lang w:val="en-GB" w:eastAsia="en-US"/>
              </w:rPr>
            </w:pPr>
            <w:r>
              <w:rPr>
                <w:lang w:val="en-GB"/>
              </w:rPr>
              <w:t>DRM_B0</w:t>
            </w:r>
          </w:p>
        </w:tc>
        <w:tc>
          <w:tcPr>
            <w:tcW w:w="793" w:type="dxa"/>
            <w:tcBorders>
              <w:top w:val="single" w:sz="4" w:space="0" w:color="auto"/>
              <w:left w:val="single" w:sz="4" w:space="0" w:color="auto"/>
              <w:bottom w:val="single" w:sz="4" w:space="0" w:color="auto"/>
              <w:right w:val="single" w:sz="4" w:space="0" w:color="auto"/>
            </w:tcBorders>
            <w:vAlign w:val="bottom"/>
            <w:hideMark/>
          </w:tcPr>
          <w:p w14:paraId="26146D68" w14:textId="77777777" w:rsidR="007E68E1" w:rsidRDefault="007E68E1" w:rsidP="0033389B">
            <w:pPr>
              <w:pStyle w:val="Tabletext"/>
              <w:ind w:right="72"/>
              <w:jc w:val="center"/>
              <w:rPr>
                <w:lang w:val="en-GB" w:eastAsia="en-US"/>
              </w:rPr>
            </w:pPr>
            <w:r>
              <w:rPr>
                <w:rFonts w:cs="Times New Roman" w:hint="cs"/>
                <w:szCs w:val="20"/>
                <w:rtl/>
                <w:lang w:val="en-GB"/>
              </w:rPr>
              <w:t>–</w:t>
            </w:r>
            <w:r>
              <w:rPr>
                <w:lang w:val="en-GB"/>
              </w:rPr>
              <w:t>60</w:t>
            </w:r>
          </w:p>
        </w:tc>
        <w:tc>
          <w:tcPr>
            <w:tcW w:w="794" w:type="dxa"/>
            <w:tcBorders>
              <w:top w:val="single" w:sz="4" w:space="0" w:color="auto"/>
              <w:left w:val="single" w:sz="4" w:space="0" w:color="auto"/>
              <w:bottom w:val="single" w:sz="4" w:space="0" w:color="auto"/>
              <w:right w:val="single" w:sz="4" w:space="0" w:color="auto"/>
            </w:tcBorders>
            <w:vAlign w:val="bottom"/>
            <w:hideMark/>
          </w:tcPr>
          <w:p w14:paraId="78B60505" w14:textId="77777777" w:rsidR="007E68E1" w:rsidRDefault="007E68E1" w:rsidP="0033389B">
            <w:pPr>
              <w:pStyle w:val="Tabletext"/>
              <w:tabs>
                <w:tab w:val="decimal" w:pos="336"/>
              </w:tabs>
              <w:jc w:val="center"/>
              <w:rPr>
                <w:lang w:val="en-GB" w:eastAsia="en-US"/>
              </w:rPr>
            </w:pPr>
            <w:r>
              <w:rPr>
                <w:rFonts w:cs="Times New Roman" w:hint="cs"/>
                <w:szCs w:val="20"/>
                <w:rtl/>
                <w:lang w:val="en-GB"/>
              </w:rPr>
              <w:t>–</w:t>
            </w:r>
            <w:r>
              <w:rPr>
                <w:lang w:val="en-GB"/>
              </w:rPr>
              <w:t>59,9</w:t>
            </w:r>
          </w:p>
        </w:tc>
        <w:tc>
          <w:tcPr>
            <w:tcW w:w="793" w:type="dxa"/>
            <w:tcBorders>
              <w:top w:val="single" w:sz="4" w:space="0" w:color="auto"/>
              <w:left w:val="single" w:sz="4" w:space="0" w:color="auto"/>
              <w:bottom w:val="single" w:sz="4" w:space="0" w:color="auto"/>
              <w:right w:val="single" w:sz="4" w:space="0" w:color="auto"/>
            </w:tcBorders>
            <w:vAlign w:val="bottom"/>
            <w:hideMark/>
          </w:tcPr>
          <w:p w14:paraId="79EB93A3" w14:textId="77777777" w:rsidR="007E68E1" w:rsidRDefault="007E68E1" w:rsidP="0033389B">
            <w:pPr>
              <w:pStyle w:val="Tabletext"/>
              <w:tabs>
                <w:tab w:val="decimal" w:pos="336"/>
              </w:tabs>
              <w:jc w:val="center"/>
              <w:rPr>
                <w:lang w:val="en-GB" w:eastAsia="en-US"/>
              </w:rPr>
            </w:pPr>
            <w:r>
              <w:rPr>
                <w:rFonts w:cs="Times New Roman" w:hint="cs"/>
                <w:szCs w:val="20"/>
                <w:rtl/>
                <w:lang w:val="en-GB"/>
              </w:rPr>
              <w:t>–</w:t>
            </w:r>
            <w:r>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14:paraId="5D8BDA1C" w14:textId="77777777" w:rsidR="007E68E1" w:rsidRDefault="007E68E1" w:rsidP="0033389B">
            <w:pPr>
              <w:pStyle w:val="Tabletext"/>
              <w:jc w:val="center"/>
              <w:rPr>
                <w:lang w:val="en-GB" w:eastAsia="en-US"/>
              </w:rPr>
            </w:pPr>
            <w:r>
              <w:rPr>
                <w:rFonts w:cs="Times New Roman" w:hint="cs"/>
                <w:szCs w:val="20"/>
                <w:rtl/>
                <w:lang w:val="en-GB"/>
              </w:rPr>
              <w:t>–</w:t>
            </w:r>
            <w:r>
              <w:rPr>
                <w:lang w:val="en-GB"/>
              </w:rPr>
              <w:t>55,2</w:t>
            </w:r>
          </w:p>
        </w:tc>
        <w:tc>
          <w:tcPr>
            <w:tcW w:w="793" w:type="dxa"/>
            <w:tcBorders>
              <w:top w:val="single" w:sz="4" w:space="0" w:color="auto"/>
              <w:left w:val="single" w:sz="4" w:space="0" w:color="auto"/>
              <w:bottom w:val="single" w:sz="4" w:space="0" w:color="auto"/>
              <w:right w:val="single" w:sz="4" w:space="0" w:color="auto"/>
            </w:tcBorders>
            <w:vAlign w:val="bottom"/>
            <w:hideMark/>
          </w:tcPr>
          <w:p w14:paraId="593B54CA" w14:textId="77777777" w:rsidR="007E68E1" w:rsidRDefault="007E68E1" w:rsidP="0033389B">
            <w:pPr>
              <w:pStyle w:val="Tabletext"/>
              <w:jc w:val="center"/>
              <w:rPr>
                <w:lang w:val="en-GB" w:eastAsia="en-US"/>
              </w:rPr>
            </w:pPr>
            <w:r>
              <w:rPr>
                <w:rFonts w:cs="Times New Roman" w:hint="cs"/>
                <w:szCs w:val="20"/>
                <w:rtl/>
                <w:lang w:val="en-GB"/>
              </w:rPr>
              <w:t>–</w:t>
            </w:r>
            <w:r>
              <w:rPr>
                <w:lang w:val="en-GB"/>
              </w:rPr>
              <w:t>53,2</w:t>
            </w:r>
          </w:p>
        </w:tc>
        <w:tc>
          <w:tcPr>
            <w:tcW w:w="793" w:type="dxa"/>
            <w:tcBorders>
              <w:top w:val="single" w:sz="4" w:space="0" w:color="auto"/>
              <w:left w:val="single" w:sz="4" w:space="0" w:color="auto"/>
              <w:bottom w:val="single" w:sz="4" w:space="0" w:color="auto"/>
              <w:right w:val="single" w:sz="4" w:space="0" w:color="auto"/>
            </w:tcBorders>
            <w:vAlign w:val="bottom"/>
            <w:hideMark/>
          </w:tcPr>
          <w:p w14:paraId="5430A372" w14:textId="77777777" w:rsidR="007E68E1" w:rsidRDefault="007E68E1" w:rsidP="0033389B">
            <w:pPr>
              <w:pStyle w:val="Tabletext"/>
              <w:jc w:val="center"/>
              <w:rPr>
                <w:lang w:val="en-GB" w:eastAsia="en-US"/>
              </w:rPr>
            </w:pPr>
            <w:r>
              <w:rPr>
                <w:rFonts w:cs="Times New Roman" w:hint="cs"/>
                <w:szCs w:val="20"/>
                <w:rtl/>
                <w:lang w:val="en-GB"/>
              </w:rPr>
              <w:t>–</w:t>
            </w:r>
            <w:r>
              <w:rPr>
                <w:lang w:val="en-GB"/>
              </w:rPr>
              <w:t>40,8</w:t>
            </w:r>
          </w:p>
        </w:tc>
        <w:tc>
          <w:tcPr>
            <w:tcW w:w="793" w:type="dxa"/>
            <w:tcBorders>
              <w:top w:val="single" w:sz="4" w:space="0" w:color="auto"/>
              <w:left w:val="single" w:sz="4" w:space="0" w:color="auto"/>
              <w:bottom w:val="single" w:sz="4" w:space="0" w:color="auto"/>
              <w:right w:val="single" w:sz="4" w:space="0" w:color="auto"/>
            </w:tcBorders>
            <w:vAlign w:val="bottom"/>
            <w:hideMark/>
          </w:tcPr>
          <w:p w14:paraId="68FB32FD" w14:textId="77777777" w:rsidR="007E68E1" w:rsidRDefault="007E68E1" w:rsidP="0033389B">
            <w:pPr>
              <w:pStyle w:val="Tabletext"/>
              <w:tabs>
                <w:tab w:val="left" w:pos="720"/>
              </w:tabs>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07E0074E" w14:textId="77777777" w:rsidR="007E68E1" w:rsidRDefault="007E68E1" w:rsidP="0033389B">
            <w:pPr>
              <w:pStyle w:val="Tabletext"/>
              <w:jc w:val="center"/>
              <w:rPr>
                <w:lang w:val="en-GB" w:eastAsia="en-US"/>
              </w:rPr>
            </w:pPr>
            <w:r>
              <w:rPr>
                <w:rFonts w:cs="Times New Roman" w:hint="cs"/>
                <w:szCs w:val="20"/>
                <w:rtl/>
                <w:lang w:val="en-GB"/>
              </w:rPr>
              <w:t>–</w:t>
            </w:r>
            <w:r>
              <w:rPr>
                <w:lang w:val="en-GB"/>
              </w:rPr>
              <w:t>40,8</w:t>
            </w:r>
          </w:p>
        </w:tc>
        <w:tc>
          <w:tcPr>
            <w:tcW w:w="793" w:type="dxa"/>
            <w:tcBorders>
              <w:top w:val="single" w:sz="4" w:space="0" w:color="auto"/>
              <w:left w:val="single" w:sz="4" w:space="0" w:color="auto"/>
              <w:bottom w:val="single" w:sz="4" w:space="0" w:color="auto"/>
              <w:right w:val="single" w:sz="4" w:space="0" w:color="auto"/>
            </w:tcBorders>
            <w:vAlign w:val="bottom"/>
            <w:hideMark/>
          </w:tcPr>
          <w:p w14:paraId="3884E453" w14:textId="77777777" w:rsidR="007E68E1" w:rsidRDefault="007E68E1" w:rsidP="0033389B">
            <w:pPr>
              <w:pStyle w:val="Tabletext"/>
              <w:jc w:val="center"/>
              <w:rPr>
                <w:lang w:val="en-GB" w:eastAsia="en-US"/>
              </w:rPr>
            </w:pPr>
            <w:r>
              <w:rPr>
                <w:rFonts w:cs="Times New Roman" w:hint="cs"/>
                <w:szCs w:val="20"/>
                <w:rtl/>
                <w:lang w:val="en-GB"/>
              </w:rPr>
              <w:t>–</w:t>
            </w:r>
            <w:r>
              <w:rPr>
                <w:lang w:val="en-GB"/>
              </w:rPr>
              <w:t>53,2</w:t>
            </w:r>
          </w:p>
        </w:tc>
        <w:tc>
          <w:tcPr>
            <w:tcW w:w="793" w:type="dxa"/>
            <w:tcBorders>
              <w:top w:val="single" w:sz="4" w:space="0" w:color="auto"/>
              <w:left w:val="single" w:sz="4" w:space="0" w:color="auto"/>
              <w:bottom w:val="single" w:sz="4" w:space="0" w:color="auto"/>
              <w:right w:val="single" w:sz="4" w:space="0" w:color="auto"/>
            </w:tcBorders>
            <w:vAlign w:val="bottom"/>
            <w:hideMark/>
          </w:tcPr>
          <w:p w14:paraId="5D380557" w14:textId="77777777" w:rsidR="007E68E1" w:rsidRDefault="007E68E1" w:rsidP="0033389B">
            <w:pPr>
              <w:pStyle w:val="Tabletext"/>
              <w:jc w:val="center"/>
              <w:rPr>
                <w:lang w:val="en-GB" w:eastAsia="en-US"/>
              </w:rPr>
            </w:pPr>
            <w:r>
              <w:rPr>
                <w:rFonts w:cs="Times New Roman" w:hint="cs"/>
                <w:szCs w:val="20"/>
                <w:rtl/>
                <w:lang w:val="en-GB"/>
              </w:rPr>
              <w:t>–</w:t>
            </w:r>
            <w:r>
              <w:rPr>
                <w:lang w:val="en-GB"/>
              </w:rPr>
              <w:t>55,2</w:t>
            </w:r>
          </w:p>
        </w:tc>
        <w:tc>
          <w:tcPr>
            <w:tcW w:w="793" w:type="dxa"/>
            <w:tcBorders>
              <w:top w:val="single" w:sz="4" w:space="0" w:color="auto"/>
              <w:left w:val="single" w:sz="4" w:space="0" w:color="auto"/>
              <w:bottom w:val="single" w:sz="4" w:space="0" w:color="auto"/>
              <w:right w:val="single" w:sz="4" w:space="0" w:color="auto"/>
            </w:tcBorders>
            <w:vAlign w:val="bottom"/>
            <w:hideMark/>
          </w:tcPr>
          <w:p w14:paraId="4931B57E" w14:textId="77777777" w:rsidR="007E68E1" w:rsidRDefault="007E68E1" w:rsidP="0033389B">
            <w:pPr>
              <w:pStyle w:val="Tabletext"/>
              <w:ind w:right="72"/>
              <w:jc w:val="center"/>
              <w:rPr>
                <w:lang w:val="en-GB" w:eastAsia="en-US"/>
              </w:rPr>
            </w:pPr>
            <w:r>
              <w:rPr>
                <w:rFonts w:cs="Times New Roman" w:hint="cs"/>
                <w:szCs w:val="20"/>
                <w:rtl/>
                <w:lang w:val="en-GB"/>
              </w:rPr>
              <w:t>–</w:t>
            </w:r>
            <w:r>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14:paraId="130C8947" w14:textId="77777777" w:rsidR="007E68E1" w:rsidRDefault="007E68E1" w:rsidP="0033389B">
            <w:pPr>
              <w:pStyle w:val="Tabletext"/>
              <w:jc w:val="center"/>
              <w:rPr>
                <w:lang w:val="en-GB" w:eastAsia="en-US"/>
              </w:rPr>
            </w:pPr>
            <w:r>
              <w:rPr>
                <w:rFonts w:cs="Times New Roman" w:hint="cs"/>
                <w:szCs w:val="20"/>
                <w:rtl/>
                <w:lang w:val="en-GB"/>
              </w:rPr>
              <w:t>–</w:t>
            </w:r>
            <w:r>
              <w:rPr>
                <w:lang w:val="en-GB"/>
              </w:rPr>
              <w:t>59,9</w:t>
            </w:r>
          </w:p>
        </w:tc>
        <w:tc>
          <w:tcPr>
            <w:tcW w:w="793" w:type="dxa"/>
            <w:tcBorders>
              <w:top w:val="single" w:sz="4" w:space="0" w:color="auto"/>
              <w:left w:val="single" w:sz="4" w:space="0" w:color="auto"/>
              <w:bottom w:val="single" w:sz="4" w:space="0" w:color="auto"/>
              <w:right w:val="single" w:sz="4" w:space="0" w:color="auto"/>
            </w:tcBorders>
            <w:vAlign w:val="bottom"/>
            <w:hideMark/>
          </w:tcPr>
          <w:p w14:paraId="62FB2ED9" w14:textId="77777777" w:rsidR="007E68E1" w:rsidRDefault="007E68E1" w:rsidP="0033389B">
            <w:pPr>
              <w:pStyle w:val="Tabletext"/>
              <w:ind w:right="72"/>
              <w:jc w:val="center"/>
              <w:rPr>
                <w:lang w:val="en-GB" w:eastAsia="en-US"/>
              </w:rPr>
            </w:pPr>
            <w:r>
              <w:rPr>
                <w:rFonts w:cs="Times New Roman" w:hint="cs"/>
                <w:szCs w:val="20"/>
                <w:rtl/>
                <w:lang w:val="en-GB"/>
              </w:rPr>
              <w:t>–</w:t>
            </w:r>
            <w:r>
              <w:rPr>
                <w:lang w:val="en-GB"/>
              </w:rPr>
              <w:t>60</w:t>
            </w:r>
          </w:p>
        </w:tc>
        <w:tc>
          <w:tcPr>
            <w:tcW w:w="793" w:type="dxa"/>
            <w:tcBorders>
              <w:top w:val="single" w:sz="4" w:space="0" w:color="auto"/>
              <w:left w:val="single" w:sz="4" w:space="0" w:color="auto"/>
              <w:bottom w:val="single" w:sz="4" w:space="0" w:color="auto"/>
              <w:right w:val="single" w:sz="4" w:space="0" w:color="auto"/>
            </w:tcBorders>
            <w:vAlign w:val="center"/>
            <w:hideMark/>
          </w:tcPr>
          <w:p w14:paraId="594134AA" w14:textId="77777777" w:rsidR="007E68E1" w:rsidRDefault="007E68E1" w:rsidP="0033389B">
            <w:pPr>
              <w:pStyle w:val="Tabletext"/>
              <w:ind w:right="72"/>
              <w:jc w:val="center"/>
              <w:rPr>
                <w:lang w:val="en-GB" w:eastAsia="en-US"/>
              </w:rPr>
            </w:pPr>
            <w:r>
              <w:rPr>
                <w:lang w:val="en-GB"/>
              </w:rPr>
              <w:t>4,5</w:t>
            </w:r>
          </w:p>
        </w:tc>
        <w:tc>
          <w:tcPr>
            <w:tcW w:w="819" w:type="dxa"/>
            <w:tcBorders>
              <w:top w:val="single" w:sz="4" w:space="0" w:color="auto"/>
              <w:left w:val="single" w:sz="4" w:space="0" w:color="auto"/>
              <w:bottom w:val="single" w:sz="4" w:space="0" w:color="auto"/>
              <w:right w:val="single" w:sz="4" w:space="0" w:color="auto"/>
            </w:tcBorders>
            <w:vAlign w:val="bottom"/>
            <w:hideMark/>
          </w:tcPr>
          <w:p w14:paraId="358E44EF" w14:textId="77777777" w:rsidR="007E68E1" w:rsidRDefault="007E68E1" w:rsidP="0033389B">
            <w:pPr>
              <w:pStyle w:val="Tabletext"/>
              <w:jc w:val="center"/>
              <w:rPr>
                <w:lang w:val="en-GB" w:eastAsia="en-US"/>
              </w:rPr>
            </w:pPr>
            <w:r>
              <w:rPr>
                <w:lang w:val="en-GB"/>
              </w:rPr>
              <w:t>16,2</w:t>
            </w:r>
          </w:p>
        </w:tc>
      </w:tr>
      <w:tr w:rsidR="007E68E1" w14:paraId="768736BB"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06A6C98B" w14:textId="77777777" w:rsidR="007E68E1" w:rsidRDefault="007E68E1" w:rsidP="0033389B">
            <w:pPr>
              <w:pStyle w:val="Tabletext"/>
              <w:jc w:val="center"/>
              <w:rPr>
                <w:rFonts w:eastAsia="Arial Unicode MS"/>
                <w:lang w:val="en-GB" w:eastAsia="en-US"/>
              </w:rPr>
            </w:pPr>
            <w:r>
              <w:rPr>
                <w:lang w:val="en-GB"/>
              </w:rPr>
              <w:t>DRM_B1</w:t>
            </w:r>
          </w:p>
        </w:tc>
        <w:tc>
          <w:tcPr>
            <w:tcW w:w="1269" w:type="dxa"/>
            <w:tcBorders>
              <w:top w:val="single" w:sz="4" w:space="0" w:color="auto"/>
              <w:left w:val="single" w:sz="4" w:space="0" w:color="auto"/>
              <w:bottom w:val="single" w:sz="4" w:space="0" w:color="auto"/>
              <w:right w:val="single" w:sz="4" w:space="0" w:color="auto"/>
            </w:tcBorders>
            <w:vAlign w:val="center"/>
            <w:hideMark/>
          </w:tcPr>
          <w:p w14:paraId="478E9DAE" w14:textId="77777777" w:rsidR="007E68E1" w:rsidRDefault="007E68E1" w:rsidP="0033389B">
            <w:pPr>
              <w:pStyle w:val="Tabletext"/>
              <w:jc w:val="center"/>
              <w:rPr>
                <w:rFonts w:eastAsia="Arial Unicode MS"/>
                <w:lang w:val="en-GB" w:eastAsia="en-US"/>
              </w:rPr>
            </w:pPr>
            <w:r>
              <w:rPr>
                <w:lang w:val="en-GB"/>
              </w:rPr>
              <w:t>DRM_B1</w:t>
            </w:r>
          </w:p>
        </w:tc>
        <w:tc>
          <w:tcPr>
            <w:tcW w:w="793" w:type="dxa"/>
            <w:tcBorders>
              <w:top w:val="single" w:sz="4" w:space="0" w:color="auto"/>
              <w:left w:val="single" w:sz="4" w:space="0" w:color="auto"/>
              <w:bottom w:val="single" w:sz="4" w:space="0" w:color="auto"/>
              <w:right w:val="single" w:sz="4" w:space="0" w:color="auto"/>
            </w:tcBorders>
            <w:vAlign w:val="bottom"/>
            <w:hideMark/>
          </w:tcPr>
          <w:p w14:paraId="4544014A" w14:textId="77777777" w:rsidR="007E68E1" w:rsidRDefault="007E68E1" w:rsidP="0033389B">
            <w:pPr>
              <w:pStyle w:val="Tabletext"/>
              <w:ind w:right="72"/>
              <w:jc w:val="center"/>
              <w:rPr>
                <w:lang w:val="en-GB" w:eastAsia="en-US"/>
              </w:rPr>
            </w:pPr>
            <w:r>
              <w:rPr>
                <w:rFonts w:cs="Times New Roman" w:hint="cs"/>
                <w:szCs w:val="20"/>
                <w:rtl/>
                <w:lang w:val="en-GB"/>
              </w:rPr>
              <w:t>–</w:t>
            </w:r>
            <w:r>
              <w:rPr>
                <w:lang w:val="en-GB"/>
              </w:rPr>
              <w:t>60</w:t>
            </w:r>
          </w:p>
        </w:tc>
        <w:tc>
          <w:tcPr>
            <w:tcW w:w="794" w:type="dxa"/>
            <w:tcBorders>
              <w:top w:val="single" w:sz="4" w:space="0" w:color="auto"/>
              <w:left w:val="single" w:sz="4" w:space="0" w:color="auto"/>
              <w:bottom w:val="single" w:sz="4" w:space="0" w:color="auto"/>
              <w:right w:val="single" w:sz="4" w:space="0" w:color="auto"/>
            </w:tcBorders>
            <w:vAlign w:val="bottom"/>
            <w:hideMark/>
          </w:tcPr>
          <w:p w14:paraId="5CF24EFF" w14:textId="77777777" w:rsidR="007E68E1" w:rsidRDefault="007E68E1" w:rsidP="0033389B">
            <w:pPr>
              <w:pStyle w:val="Tabletext"/>
              <w:tabs>
                <w:tab w:val="decimal" w:pos="336"/>
              </w:tabs>
              <w:jc w:val="center"/>
              <w:rPr>
                <w:lang w:val="en-GB" w:eastAsia="en-US"/>
              </w:rPr>
            </w:pPr>
            <w:r>
              <w:rPr>
                <w:rFonts w:cs="Times New Roman" w:hint="cs"/>
                <w:szCs w:val="20"/>
                <w:rtl/>
                <w:lang w:val="en-GB"/>
              </w:rPr>
              <w:t>–</w:t>
            </w:r>
            <w:r>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14:paraId="56CD61AE" w14:textId="77777777" w:rsidR="007E68E1" w:rsidRDefault="007E68E1" w:rsidP="0033389B">
            <w:pPr>
              <w:pStyle w:val="Tabletext"/>
              <w:tabs>
                <w:tab w:val="decimal" w:pos="336"/>
              </w:tabs>
              <w:jc w:val="center"/>
              <w:rPr>
                <w:lang w:val="en-GB" w:eastAsia="en-US"/>
              </w:rPr>
            </w:pPr>
            <w:r>
              <w:rPr>
                <w:rFonts w:cs="Times New Roman" w:hint="cs"/>
                <w:szCs w:val="20"/>
                <w:rtl/>
                <w:lang w:val="en-GB"/>
              </w:rPr>
              <w:t>–</w:t>
            </w:r>
            <w:r>
              <w:rPr>
                <w:lang w:val="en-GB"/>
              </w:rPr>
              <w:t>59,5</w:t>
            </w:r>
          </w:p>
        </w:tc>
        <w:tc>
          <w:tcPr>
            <w:tcW w:w="793" w:type="dxa"/>
            <w:tcBorders>
              <w:top w:val="single" w:sz="4" w:space="0" w:color="auto"/>
              <w:left w:val="single" w:sz="4" w:space="0" w:color="auto"/>
              <w:bottom w:val="single" w:sz="4" w:space="0" w:color="auto"/>
              <w:right w:val="single" w:sz="4" w:space="0" w:color="auto"/>
            </w:tcBorders>
            <w:vAlign w:val="bottom"/>
            <w:hideMark/>
          </w:tcPr>
          <w:p w14:paraId="20293045" w14:textId="77777777" w:rsidR="007E68E1" w:rsidRDefault="007E68E1" w:rsidP="0033389B">
            <w:pPr>
              <w:pStyle w:val="Tabletext"/>
              <w:jc w:val="center"/>
              <w:rPr>
                <w:lang w:val="en-GB" w:eastAsia="en-US"/>
              </w:rPr>
            </w:pPr>
            <w:r>
              <w:rPr>
                <w:rFonts w:cs="Times New Roman" w:hint="cs"/>
                <w:szCs w:val="20"/>
                <w:rtl/>
                <w:lang w:val="en-GB"/>
              </w:rPr>
              <w:t>–</w:t>
            </w:r>
            <w:r>
              <w:rPr>
                <w:lang w:val="en-GB"/>
              </w:rPr>
              <w:t>52,8</w:t>
            </w:r>
          </w:p>
        </w:tc>
        <w:tc>
          <w:tcPr>
            <w:tcW w:w="793" w:type="dxa"/>
            <w:tcBorders>
              <w:top w:val="single" w:sz="4" w:space="0" w:color="auto"/>
              <w:left w:val="single" w:sz="4" w:space="0" w:color="auto"/>
              <w:bottom w:val="single" w:sz="4" w:space="0" w:color="auto"/>
              <w:right w:val="single" w:sz="4" w:space="0" w:color="auto"/>
            </w:tcBorders>
            <w:vAlign w:val="bottom"/>
            <w:hideMark/>
          </w:tcPr>
          <w:p w14:paraId="672D9BA9" w14:textId="77777777" w:rsidR="007E68E1" w:rsidRDefault="007E68E1" w:rsidP="0033389B">
            <w:pPr>
              <w:pStyle w:val="Tabletext"/>
              <w:jc w:val="center"/>
              <w:rPr>
                <w:lang w:val="en-GB" w:eastAsia="en-US"/>
              </w:rPr>
            </w:pPr>
            <w:r>
              <w:rPr>
                <w:rFonts w:cs="Times New Roman" w:hint="cs"/>
                <w:szCs w:val="20"/>
                <w:rtl/>
                <w:lang w:val="en-GB"/>
              </w:rPr>
              <w:t>–</w:t>
            </w:r>
            <w:r>
              <w:rPr>
                <w:lang w:val="en-GB"/>
              </w:rPr>
              <w:t>50,8</w:t>
            </w:r>
          </w:p>
        </w:tc>
        <w:tc>
          <w:tcPr>
            <w:tcW w:w="793" w:type="dxa"/>
            <w:tcBorders>
              <w:top w:val="single" w:sz="4" w:space="0" w:color="auto"/>
              <w:left w:val="single" w:sz="4" w:space="0" w:color="auto"/>
              <w:bottom w:val="single" w:sz="4" w:space="0" w:color="auto"/>
              <w:right w:val="single" w:sz="4" w:space="0" w:color="auto"/>
            </w:tcBorders>
            <w:vAlign w:val="bottom"/>
            <w:hideMark/>
          </w:tcPr>
          <w:p w14:paraId="5BB97F01" w14:textId="77777777" w:rsidR="007E68E1" w:rsidRDefault="007E68E1" w:rsidP="0033389B">
            <w:pPr>
              <w:pStyle w:val="Tabletext"/>
              <w:jc w:val="center"/>
              <w:rPr>
                <w:lang w:val="en-GB" w:eastAsia="en-US"/>
              </w:rPr>
            </w:pPr>
            <w:r>
              <w:rPr>
                <w:rFonts w:cs="Times New Roman" w:hint="cs"/>
                <w:szCs w:val="20"/>
                <w:rtl/>
                <w:lang w:val="en-GB"/>
              </w:rPr>
              <w:t>–</w:t>
            </w:r>
            <w:r>
              <w:rPr>
                <w:lang w:val="en-GB"/>
              </w:rPr>
              <w:t>37,8</w:t>
            </w:r>
          </w:p>
        </w:tc>
        <w:tc>
          <w:tcPr>
            <w:tcW w:w="793" w:type="dxa"/>
            <w:tcBorders>
              <w:top w:val="single" w:sz="4" w:space="0" w:color="auto"/>
              <w:left w:val="single" w:sz="4" w:space="0" w:color="auto"/>
              <w:bottom w:val="single" w:sz="4" w:space="0" w:color="auto"/>
              <w:right w:val="single" w:sz="4" w:space="0" w:color="auto"/>
            </w:tcBorders>
            <w:vAlign w:val="bottom"/>
            <w:hideMark/>
          </w:tcPr>
          <w:p w14:paraId="764A36AE" w14:textId="77777777" w:rsidR="007E68E1" w:rsidRDefault="007E68E1" w:rsidP="0033389B">
            <w:pPr>
              <w:pStyle w:val="Tabletext"/>
              <w:tabs>
                <w:tab w:val="left" w:pos="720"/>
              </w:tabs>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1820B1F1" w14:textId="77777777" w:rsidR="007E68E1" w:rsidRDefault="007E68E1" w:rsidP="0033389B">
            <w:pPr>
              <w:pStyle w:val="Tabletext"/>
              <w:jc w:val="center"/>
              <w:rPr>
                <w:lang w:val="en-GB" w:eastAsia="en-US"/>
              </w:rPr>
            </w:pPr>
            <w:r>
              <w:rPr>
                <w:rFonts w:cs="Times New Roman" w:hint="cs"/>
                <w:szCs w:val="20"/>
                <w:rtl/>
                <w:lang w:val="en-GB"/>
              </w:rPr>
              <w:t>–</w:t>
            </w:r>
            <w:r>
              <w:rPr>
                <w:lang w:val="en-GB"/>
              </w:rPr>
              <w:t>37,8</w:t>
            </w:r>
          </w:p>
        </w:tc>
        <w:tc>
          <w:tcPr>
            <w:tcW w:w="793" w:type="dxa"/>
            <w:tcBorders>
              <w:top w:val="single" w:sz="4" w:space="0" w:color="auto"/>
              <w:left w:val="single" w:sz="4" w:space="0" w:color="auto"/>
              <w:bottom w:val="single" w:sz="4" w:space="0" w:color="auto"/>
              <w:right w:val="single" w:sz="4" w:space="0" w:color="auto"/>
            </w:tcBorders>
            <w:vAlign w:val="bottom"/>
            <w:hideMark/>
          </w:tcPr>
          <w:p w14:paraId="3957206D" w14:textId="77777777" w:rsidR="007E68E1" w:rsidRDefault="007E68E1" w:rsidP="0033389B">
            <w:pPr>
              <w:pStyle w:val="Tabletext"/>
              <w:jc w:val="center"/>
              <w:rPr>
                <w:lang w:val="en-GB" w:eastAsia="en-US"/>
              </w:rPr>
            </w:pPr>
            <w:r>
              <w:rPr>
                <w:rFonts w:cs="Times New Roman" w:hint="cs"/>
                <w:szCs w:val="20"/>
                <w:rtl/>
                <w:lang w:val="en-GB"/>
              </w:rPr>
              <w:t>–</w:t>
            </w:r>
            <w:r>
              <w:rPr>
                <w:lang w:val="en-GB"/>
              </w:rPr>
              <w:t>50,8</w:t>
            </w:r>
          </w:p>
        </w:tc>
        <w:tc>
          <w:tcPr>
            <w:tcW w:w="793" w:type="dxa"/>
            <w:tcBorders>
              <w:top w:val="single" w:sz="4" w:space="0" w:color="auto"/>
              <w:left w:val="single" w:sz="4" w:space="0" w:color="auto"/>
              <w:bottom w:val="single" w:sz="4" w:space="0" w:color="auto"/>
              <w:right w:val="single" w:sz="4" w:space="0" w:color="auto"/>
            </w:tcBorders>
            <w:vAlign w:val="bottom"/>
            <w:hideMark/>
          </w:tcPr>
          <w:p w14:paraId="5E83C013" w14:textId="77777777" w:rsidR="007E68E1" w:rsidRDefault="007E68E1" w:rsidP="0033389B">
            <w:pPr>
              <w:pStyle w:val="Tabletext"/>
              <w:jc w:val="center"/>
              <w:rPr>
                <w:lang w:val="en-GB" w:eastAsia="en-US"/>
              </w:rPr>
            </w:pPr>
            <w:r>
              <w:rPr>
                <w:rFonts w:cs="Times New Roman" w:hint="cs"/>
                <w:szCs w:val="20"/>
                <w:rtl/>
                <w:lang w:val="en-GB"/>
              </w:rPr>
              <w:t>–</w:t>
            </w:r>
            <w:r>
              <w:rPr>
                <w:lang w:val="en-GB"/>
              </w:rPr>
              <w:t>52,8</w:t>
            </w:r>
          </w:p>
        </w:tc>
        <w:tc>
          <w:tcPr>
            <w:tcW w:w="793" w:type="dxa"/>
            <w:tcBorders>
              <w:top w:val="single" w:sz="4" w:space="0" w:color="auto"/>
              <w:left w:val="single" w:sz="4" w:space="0" w:color="auto"/>
              <w:bottom w:val="single" w:sz="4" w:space="0" w:color="auto"/>
              <w:right w:val="single" w:sz="4" w:space="0" w:color="auto"/>
            </w:tcBorders>
            <w:vAlign w:val="bottom"/>
            <w:hideMark/>
          </w:tcPr>
          <w:p w14:paraId="7F6C87DE" w14:textId="77777777" w:rsidR="007E68E1" w:rsidRDefault="007E68E1" w:rsidP="0033389B">
            <w:pPr>
              <w:pStyle w:val="Tabletext"/>
              <w:jc w:val="center"/>
              <w:rPr>
                <w:lang w:val="en-GB" w:eastAsia="en-US"/>
              </w:rPr>
            </w:pPr>
            <w:r>
              <w:rPr>
                <w:rFonts w:cs="Times New Roman" w:hint="cs"/>
                <w:szCs w:val="20"/>
                <w:rtl/>
                <w:lang w:val="en-GB"/>
              </w:rPr>
              <w:t>–</w:t>
            </w:r>
            <w:r>
              <w:rPr>
                <w:lang w:val="en-GB"/>
              </w:rPr>
              <w:t>59,5</w:t>
            </w:r>
          </w:p>
        </w:tc>
        <w:tc>
          <w:tcPr>
            <w:tcW w:w="793" w:type="dxa"/>
            <w:tcBorders>
              <w:top w:val="single" w:sz="4" w:space="0" w:color="auto"/>
              <w:left w:val="single" w:sz="4" w:space="0" w:color="auto"/>
              <w:bottom w:val="single" w:sz="4" w:space="0" w:color="auto"/>
              <w:right w:val="single" w:sz="4" w:space="0" w:color="auto"/>
            </w:tcBorders>
            <w:vAlign w:val="bottom"/>
            <w:hideMark/>
          </w:tcPr>
          <w:p w14:paraId="01A5503B" w14:textId="77777777" w:rsidR="007E68E1" w:rsidRDefault="007E68E1" w:rsidP="0033389B">
            <w:pPr>
              <w:pStyle w:val="Tabletext"/>
              <w:ind w:right="72"/>
              <w:jc w:val="center"/>
              <w:rPr>
                <w:lang w:val="en-GB" w:eastAsia="en-US"/>
              </w:rPr>
            </w:pPr>
            <w:r>
              <w:rPr>
                <w:rFonts w:cs="Times New Roman" w:hint="cs"/>
                <w:szCs w:val="20"/>
                <w:rtl/>
                <w:lang w:val="en-GB"/>
              </w:rPr>
              <w:t>–</w:t>
            </w:r>
            <w:r>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14:paraId="3E038F39" w14:textId="77777777" w:rsidR="007E68E1" w:rsidRDefault="007E68E1" w:rsidP="0033389B">
            <w:pPr>
              <w:pStyle w:val="Tabletext"/>
              <w:ind w:right="72"/>
              <w:jc w:val="center"/>
              <w:rPr>
                <w:lang w:val="en-GB" w:eastAsia="en-US"/>
              </w:rPr>
            </w:pPr>
            <w:r>
              <w:rPr>
                <w:rFonts w:cs="Times New Roman" w:hint="cs"/>
                <w:szCs w:val="20"/>
                <w:rtl/>
                <w:lang w:val="en-GB"/>
              </w:rPr>
              <w:t>–</w:t>
            </w:r>
            <w:r>
              <w:rPr>
                <w:lang w:val="en-GB"/>
              </w:rPr>
              <w:t>60</w:t>
            </w:r>
          </w:p>
        </w:tc>
        <w:tc>
          <w:tcPr>
            <w:tcW w:w="793" w:type="dxa"/>
            <w:tcBorders>
              <w:top w:val="single" w:sz="4" w:space="0" w:color="auto"/>
              <w:left w:val="single" w:sz="4" w:space="0" w:color="auto"/>
              <w:bottom w:val="single" w:sz="4" w:space="0" w:color="auto"/>
              <w:right w:val="single" w:sz="4" w:space="0" w:color="auto"/>
            </w:tcBorders>
            <w:vAlign w:val="center"/>
            <w:hideMark/>
          </w:tcPr>
          <w:p w14:paraId="299A427E" w14:textId="77777777" w:rsidR="007E68E1" w:rsidRDefault="007E68E1" w:rsidP="0033389B">
            <w:pPr>
              <w:pStyle w:val="Tabletext"/>
              <w:ind w:right="72"/>
              <w:jc w:val="center"/>
              <w:rPr>
                <w:lang w:val="en-GB" w:eastAsia="en-US"/>
              </w:rPr>
            </w:pPr>
            <w:r>
              <w:rPr>
                <w:lang w:val="en-GB"/>
              </w:rPr>
              <w:t>5</w:t>
            </w:r>
          </w:p>
        </w:tc>
        <w:tc>
          <w:tcPr>
            <w:tcW w:w="819" w:type="dxa"/>
            <w:tcBorders>
              <w:top w:val="single" w:sz="4" w:space="0" w:color="auto"/>
              <w:left w:val="single" w:sz="4" w:space="0" w:color="auto"/>
              <w:bottom w:val="single" w:sz="4" w:space="0" w:color="auto"/>
              <w:right w:val="single" w:sz="4" w:space="0" w:color="auto"/>
            </w:tcBorders>
            <w:vAlign w:val="bottom"/>
            <w:hideMark/>
          </w:tcPr>
          <w:p w14:paraId="1DF5B757" w14:textId="77777777" w:rsidR="007E68E1" w:rsidRDefault="007E68E1" w:rsidP="0033389B">
            <w:pPr>
              <w:pStyle w:val="Tabletext"/>
              <w:jc w:val="center"/>
              <w:rPr>
                <w:lang w:val="en-GB" w:eastAsia="en-US"/>
              </w:rPr>
            </w:pPr>
            <w:r>
              <w:rPr>
                <w:lang w:val="en-GB"/>
              </w:rPr>
              <w:t>16,2</w:t>
            </w:r>
          </w:p>
        </w:tc>
      </w:tr>
      <w:tr w:rsidR="007E68E1" w14:paraId="763D4AF7"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3C4B91A1" w14:textId="77777777" w:rsidR="007E68E1" w:rsidRDefault="007E68E1" w:rsidP="0033389B">
            <w:pPr>
              <w:pStyle w:val="Tabletext"/>
              <w:jc w:val="center"/>
              <w:rPr>
                <w:rFonts w:eastAsia="Arial Unicode MS"/>
                <w:lang w:val="en-GB" w:eastAsia="en-US"/>
              </w:rPr>
            </w:pPr>
            <w:r>
              <w:rPr>
                <w:lang w:val="en-GB"/>
              </w:rPr>
              <w:t>DRM_B2</w:t>
            </w:r>
          </w:p>
        </w:tc>
        <w:tc>
          <w:tcPr>
            <w:tcW w:w="1269" w:type="dxa"/>
            <w:tcBorders>
              <w:top w:val="single" w:sz="4" w:space="0" w:color="auto"/>
              <w:left w:val="single" w:sz="4" w:space="0" w:color="auto"/>
              <w:bottom w:val="single" w:sz="4" w:space="0" w:color="auto"/>
              <w:right w:val="single" w:sz="4" w:space="0" w:color="auto"/>
            </w:tcBorders>
            <w:vAlign w:val="center"/>
            <w:hideMark/>
          </w:tcPr>
          <w:p w14:paraId="3A1EA455" w14:textId="77777777" w:rsidR="007E68E1" w:rsidRDefault="007E68E1" w:rsidP="0033389B">
            <w:pPr>
              <w:pStyle w:val="Tabletext"/>
              <w:jc w:val="center"/>
              <w:rPr>
                <w:rFonts w:eastAsia="Arial Unicode MS"/>
                <w:lang w:val="en-GB" w:eastAsia="en-US"/>
              </w:rPr>
            </w:pPr>
            <w:r>
              <w:rPr>
                <w:lang w:val="en-GB"/>
              </w:rPr>
              <w:t>DRM_B2</w:t>
            </w:r>
          </w:p>
        </w:tc>
        <w:tc>
          <w:tcPr>
            <w:tcW w:w="793" w:type="dxa"/>
            <w:tcBorders>
              <w:top w:val="single" w:sz="4" w:space="0" w:color="auto"/>
              <w:left w:val="single" w:sz="4" w:space="0" w:color="auto"/>
              <w:bottom w:val="single" w:sz="4" w:space="0" w:color="auto"/>
              <w:right w:val="single" w:sz="4" w:space="0" w:color="auto"/>
            </w:tcBorders>
            <w:vAlign w:val="bottom"/>
            <w:hideMark/>
          </w:tcPr>
          <w:p w14:paraId="4493185C" w14:textId="77777777" w:rsidR="007E68E1" w:rsidRDefault="007E68E1" w:rsidP="0033389B">
            <w:pPr>
              <w:pStyle w:val="Tabletext"/>
              <w:jc w:val="center"/>
              <w:rPr>
                <w:lang w:val="en-GB" w:eastAsia="en-US"/>
              </w:rPr>
            </w:pPr>
            <w:r>
              <w:rPr>
                <w:rFonts w:cs="Times New Roman" w:hint="cs"/>
                <w:szCs w:val="20"/>
                <w:rtl/>
                <w:lang w:val="en-GB"/>
              </w:rPr>
              <w:t>–</w:t>
            </w:r>
            <w:r>
              <w:rPr>
                <w:lang w:val="en-GB"/>
              </w:rPr>
              <w:t>55,1</w:t>
            </w:r>
          </w:p>
        </w:tc>
        <w:tc>
          <w:tcPr>
            <w:tcW w:w="794" w:type="dxa"/>
            <w:tcBorders>
              <w:top w:val="single" w:sz="4" w:space="0" w:color="auto"/>
              <w:left w:val="single" w:sz="4" w:space="0" w:color="auto"/>
              <w:bottom w:val="single" w:sz="4" w:space="0" w:color="auto"/>
              <w:right w:val="single" w:sz="4" w:space="0" w:color="auto"/>
            </w:tcBorders>
            <w:vAlign w:val="bottom"/>
            <w:hideMark/>
          </w:tcPr>
          <w:p w14:paraId="5A1A6633" w14:textId="77777777" w:rsidR="007E68E1" w:rsidRDefault="007E68E1" w:rsidP="0033389B">
            <w:pPr>
              <w:pStyle w:val="Tabletext"/>
              <w:tabs>
                <w:tab w:val="decimal" w:pos="336"/>
              </w:tabs>
              <w:jc w:val="center"/>
              <w:rPr>
                <w:lang w:val="en-GB" w:eastAsia="en-US"/>
              </w:rPr>
            </w:pPr>
            <w:r>
              <w:rPr>
                <w:rFonts w:cs="Times New Roman" w:hint="cs"/>
                <w:szCs w:val="20"/>
                <w:rtl/>
                <w:lang w:val="en-GB"/>
              </w:rPr>
              <w:t>–</w:t>
            </w:r>
            <w:r>
              <w:rPr>
                <w:lang w:val="en-GB"/>
              </w:rPr>
              <w:t>53,1</w:t>
            </w:r>
          </w:p>
        </w:tc>
        <w:tc>
          <w:tcPr>
            <w:tcW w:w="793" w:type="dxa"/>
            <w:tcBorders>
              <w:top w:val="single" w:sz="4" w:space="0" w:color="auto"/>
              <w:left w:val="single" w:sz="4" w:space="0" w:color="auto"/>
              <w:bottom w:val="single" w:sz="4" w:space="0" w:color="auto"/>
              <w:right w:val="single" w:sz="4" w:space="0" w:color="auto"/>
            </w:tcBorders>
            <w:vAlign w:val="bottom"/>
            <w:hideMark/>
          </w:tcPr>
          <w:p w14:paraId="41CF9821" w14:textId="77777777" w:rsidR="007E68E1" w:rsidRDefault="007E68E1" w:rsidP="0033389B">
            <w:pPr>
              <w:pStyle w:val="Tabletext"/>
              <w:tabs>
                <w:tab w:val="decimal" w:pos="336"/>
              </w:tabs>
              <w:jc w:val="center"/>
              <w:rPr>
                <w:lang w:val="en-GB" w:eastAsia="en-US"/>
              </w:rPr>
            </w:pPr>
            <w:r>
              <w:rPr>
                <w:rFonts w:cs="Times New Roman" w:hint="cs"/>
                <w:szCs w:val="20"/>
                <w:rtl/>
                <w:lang w:val="en-GB"/>
              </w:rPr>
              <w:t>–</w:t>
            </w:r>
            <w:r>
              <w:rPr>
                <w:lang w:val="en-GB"/>
              </w:rPr>
              <w:t>49,5</w:t>
            </w:r>
          </w:p>
        </w:tc>
        <w:tc>
          <w:tcPr>
            <w:tcW w:w="793" w:type="dxa"/>
            <w:tcBorders>
              <w:top w:val="single" w:sz="4" w:space="0" w:color="auto"/>
              <w:left w:val="single" w:sz="4" w:space="0" w:color="auto"/>
              <w:bottom w:val="single" w:sz="4" w:space="0" w:color="auto"/>
              <w:right w:val="single" w:sz="4" w:space="0" w:color="auto"/>
            </w:tcBorders>
            <w:vAlign w:val="bottom"/>
            <w:hideMark/>
          </w:tcPr>
          <w:p w14:paraId="540C0F84" w14:textId="77777777" w:rsidR="007E68E1" w:rsidRDefault="007E68E1" w:rsidP="0033389B">
            <w:pPr>
              <w:pStyle w:val="Tabletext"/>
              <w:jc w:val="center"/>
              <w:rPr>
                <w:lang w:val="en-GB" w:eastAsia="en-US"/>
              </w:rPr>
            </w:pPr>
            <w:r>
              <w:rPr>
                <w:rFonts w:cs="Times New Roman" w:hint="cs"/>
                <w:szCs w:val="20"/>
                <w:rtl/>
                <w:lang w:val="en-GB"/>
              </w:rPr>
              <w:t>–</w:t>
            </w:r>
            <w:r>
              <w:rPr>
                <w:lang w:val="en-GB"/>
              </w:rPr>
              <w:t>40,7</w:t>
            </w:r>
          </w:p>
        </w:tc>
        <w:tc>
          <w:tcPr>
            <w:tcW w:w="793" w:type="dxa"/>
            <w:tcBorders>
              <w:top w:val="single" w:sz="4" w:space="0" w:color="auto"/>
              <w:left w:val="single" w:sz="4" w:space="0" w:color="auto"/>
              <w:bottom w:val="single" w:sz="4" w:space="0" w:color="auto"/>
              <w:right w:val="single" w:sz="4" w:space="0" w:color="auto"/>
            </w:tcBorders>
            <w:vAlign w:val="bottom"/>
            <w:hideMark/>
          </w:tcPr>
          <w:p w14:paraId="6DBC1983" w14:textId="77777777" w:rsidR="007E68E1" w:rsidRDefault="007E68E1" w:rsidP="0033389B">
            <w:pPr>
              <w:pStyle w:val="Tabletext"/>
              <w:jc w:val="center"/>
              <w:rPr>
                <w:lang w:val="en-GB" w:eastAsia="en-US"/>
              </w:rPr>
            </w:pPr>
            <w:r>
              <w:rPr>
                <w:rFonts w:cs="Times New Roman" w:hint="cs"/>
                <w:szCs w:val="20"/>
                <w:rtl/>
                <w:lang w:val="en-GB"/>
              </w:rPr>
              <w:t>–</w:t>
            </w:r>
            <w:r>
              <w:rPr>
                <w:lang w:val="en-GB"/>
              </w:rPr>
              <w:t>38,1</w:t>
            </w:r>
          </w:p>
        </w:tc>
        <w:tc>
          <w:tcPr>
            <w:tcW w:w="793" w:type="dxa"/>
            <w:tcBorders>
              <w:top w:val="single" w:sz="4" w:space="0" w:color="auto"/>
              <w:left w:val="single" w:sz="4" w:space="0" w:color="auto"/>
              <w:bottom w:val="single" w:sz="4" w:space="0" w:color="auto"/>
              <w:right w:val="single" w:sz="4" w:space="0" w:color="auto"/>
            </w:tcBorders>
            <w:vAlign w:val="bottom"/>
            <w:hideMark/>
          </w:tcPr>
          <w:p w14:paraId="642B9945" w14:textId="77777777" w:rsidR="007E68E1" w:rsidRDefault="007E68E1" w:rsidP="0033389B">
            <w:pPr>
              <w:pStyle w:val="Tabletext"/>
              <w:jc w:val="center"/>
              <w:rPr>
                <w:lang w:val="en-GB" w:eastAsia="en-US"/>
              </w:rPr>
            </w:pPr>
            <w:r>
              <w:rPr>
                <w:rFonts w:cs="Times New Roman" w:hint="cs"/>
                <w:szCs w:val="20"/>
                <w:rtl/>
                <w:lang w:val="en-GB"/>
              </w:rPr>
              <w:t>–</w:t>
            </w:r>
            <w:r>
              <w:rPr>
                <w:lang w:val="en-GB"/>
              </w:rPr>
              <w:t>3,7</w:t>
            </w:r>
          </w:p>
        </w:tc>
        <w:tc>
          <w:tcPr>
            <w:tcW w:w="793" w:type="dxa"/>
            <w:tcBorders>
              <w:top w:val="single" w:sz="4" w:space="0" w:color="auto"/>
              <w:left w:val="single" w:sz="4" w:space="0" w:color="auto"/>
              <w:bottom w:val="single" w:sz="4" w:space="0" w:color="auto"/>
              <w:right w:val="single" w:sz="4" w:space="0" w:color="auto"/>
            </w:tcBorders>
            <w:vAlign w:val="bottom"/>
            <w:hideMark/>
          </w:tcPr>
          <w:p w14:paraId="77A3CE72" w14:textId="77777777" w:rsidR="007E68E1" w:rsidRDefault="007E68E1" w:rsidP="0033389B">
            <w:pPr>
              <w:pStyle w:val="Tabletext"/>
              <w:tabs>
                <w:tab w:val="left" w:pos="720"/>
              </w:tabs>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6233D835" w14:textId="77777777" w:rsidR="007E68E1" w:rsidRDefault="007E68E1" w:rsidP="0033389B">
            <w:pPr>
              <w:pStyle w:val="Tabletext"/>
              <w:jc w:val="center"/>
              <w:rPr>
                <w:lang w:val="en-GB" w:eastAsia="en-US"/>
              </w:rPr>
            </w:pPr>
            <w:r>
              <w:rPr>
                <w:rFonts w:cs="Times New Roman" w:hint="cs"/>
                <w:szCs w:val="20"/>
                <w:rtl/>
                <w:lang w:val="en-GB"/>
              </w:rPr>
              <w:t>–</w:t>
            </w:r>
            <w:r>
              <w:rPr>
                <w:lang w:val="en-GB"/>
              </w:rPr>
              <w:t>3,7</w:t>
            </w:r>
          </w:p>
        </w:tc>
        <w:tc>
          <w:tcPr>
            <w:tcW w:w="793" w:type="dxa"/>
            <w:tcBorders>
              <w:top w:val="single" w:sz="4" w:space="0" w:color="auto"/>
              <w:left w:val="single" w:sz="4" w:space="0" w:color="auto"/>
              <w:bottom w:val="single" w:sz="4" w:space="0" w:color="auto"/>
              <w:right w:val="single" w:sz="4" w:space="0" w:color="auto"/>
            </w:tcBorders>
            <w:vAlign w:val="bottom"/>
            <w:hideMark/>
          </w:tcPr>
          <w:p w14:paraId="79FA5F90" w14:textId="77777777" w:rsidR="007E68E1" w:rsidRDefault="007E68E1" w:rsidP="0033389B">
            <w:pPr>
              <w:pStyle w:val="Tabletext"/>
              <w:jc w:val="center"/>
              <w:rPr>
                <w:lang w:val="en-GB" w:eastAsia="en-US"/>
              </w:rPr>
            </w:pPr>
            <w:r>
              <w:rPr>
                <w:rFonts w:cs="Times New Roman" w:hint="cs"/>
                <w:szCs w:val="20"/>
                <w:rtl/>
                <w:lang w:val="en-GB"/>
              </w:rPr>
              <w:t>–</w:t>
            </w:r>
            <w:r>
              <w:rPr>
                <w:lang w:val="en-GB"/>
              </w:rPr>
              <w:t>38,1</w:t>
            </w:r>
          </w:p>
        </w:tc>
        <w:tc>
          <w:tcPr>
            <w:tcW w:w="793" w:type="dxa"/>
            <w:tcBorders>
              <w:top w:val="single" w:sz="4" w:space="0" w:color="auto"/>
              <w:left w:val="single" w:sz="4" w:space="0" w:color="auto"/>
              <w:bottom w:val="single" w:sz="4" w:space="0" w:color="auto"/>
              <w:right w:val="single" w:sz="4" w:space="0" w:color="auto"/>
            </w:tcBorders>
            <w:vAlign w:val="bottom"/>
            <w:hideMark/>
          </w:tcPr>
          <w:p w14:paraId="15311040" w14:textId="77777777" w:rsidR="007E68E1" w:rsidRDefault="007E68E1" w:rsidP="0033389B">
            <w:pPr>
              <w:pStyle w:val="Tabletext"/>
              <w:jc w:val="center"/>
              <w:rPr>
                <w:lang w:val="en-GB" w:eastAsia="en-US"/>
              </w:rPr>
            </w:pPr>
            <w:r>
              <w:rPr>
                <w:rFonts w:cs="Times New Roman" w:hint="cs"/>
                <w:szCs w:val="20"/>
                <w:rtl/>
                <w:lang w:val="en-GB"/>
              </w:rPr>
              <w:t>–</w:t>
            </w:r>
            <w:r>
              <w:rPr>
                <w:lang w:val="en-GB"/>
              </w:rPr>
              <w:t>40,7</w:t>
            </w:r>
          </w:p>
        </w:tc>
        <w:tc>
          <w:tcPr>
            <w:tcW w:w="793" w:type="dxa"/>
            <w:tcBorders>
              <w:top w:val="single" w:sz="4" w:space="0" w:color="auto"/>
              <w:left w:val="single" w:sz="4" w:space="0" w:color="auto"/>
              <w:bottom w:val="single" w:sz="4" w:space="0" w:color="auto"/>
              <w:right w:val="single" w:sz="4" w:space="0" w:color="auto"/>
            </w:tcBorders>
            <w:vAlign w:val="bottom"/>
            <w:hideMark/>
          </w:tcPr>
          <w:p w14:paraId="16492153" w14:textId="77777777" w:rsidR="007E68E1" w:rsidRDefault="007E68E1" w:rsidP="0033389B">
            <w:pPr>
              <w:pStyle w:val="Tabletext"/>
              <w:jc w:val="center"/>
              <w:rPr>
                <w:lang w:val="en-GB" w:eastAsia="en-US"/>
              </w:rPr>
            </w:pPr>
            <w:r>
              <w:rPr>
                <w:rFonts w:cs="Times New Roman" w:hint="cs"/>
                <w:szCs w:val="20"/>
                <w:rtl/>
                <w:lang w:val="en-GB"/>
              </w:rPr>
              <w:t>–</w:t>
            </w:r>
            <w:r>
              <w:rPr>
                <w:lang w:val="en-GB"/>
              </w:rPr>
              <w:t>49,5</w:t>
            </w:r>
          </w:p>
        </w:tc>
        <w:tc>
          <w:tcPr>
            <w:tcW w:w="793" w:type="dxa"/>
            <w:tcBorders>
              <w:top w:val="single" w:sz="4" w:space="0" w:color="auto"/>
              <w:left w:val="single" w:sz="4" w:space="0" w:color="auto"/>
              <w:bottom w:val="single" w:sz="4" w:space="0" w:color="auto"/>
              <w:right w:val="single" w:sz="4" w:space="0" w:color="auto"/>
            </w:tcBorders>
            <w:vAlign w:val="bottom"/>
            <w:hideMark/>
          </w:tcPr>
          <w:p w14:paraId="0E9017DD" w14:textId="77777777" w:rsidR="007E68E1" w:rsidRDefault="007E68E1" w:rsidP="0033389B">
            <w:pPr>
              <w:pStyle w:val="Tabletext"/>
              <w:jc w:val="center"/>
              <w:rPr>
                <w:lang w:val="en-GB" w:eastAsia="en-US"/>
              </w:rPr>
            </w:pPr>
            <w:r>
              <w:rPr>
                <w:rFonts w:cs="Times New Roman" w:hint="cs"/>
                <w:szCs w:val="20"/>
                <w:rtl/>
                <w:lang w:val="en-GB"/>
              </w:rPr>
              <w:t>–</w:t>
            </w:r>
            <w:r>
              <w:rPr>
                <w:lang w:val="en-GB"/>
              </w:rPr>
              <w:t>53,1</w:t>
            </w:r>
          </w:p>
        </w:tc>
        <w:tc>
          <w:tcPr>
            <w:tcW w:w="793" w:type="dxa"/>
            <w:tcBorders>
              <w:top w:val="single" w:sz="4" w:space="0" w:color="auto"/>
              <w:left w:val="single" w:sz="4" w:space="0" w:color="auto"/>
              <w:bottom w:val="single" w:sz="4" w:space="0" w:color="auto"/>
              <w:right w:val="single" w:sz="4" w:space="0" w:color="auto"/>
            </w:tcBorders>
            <w:vAlign w:val="bottom"/>
            <w:hideMark/>
          </w:tcPr>
          <w:p w14:paraId="48F0414B" w14:textId="77777777" w:rsidR="007E68E1" w:rsidRDefault="007E68E1" w:rsidP="0033389B">
            <w:pPr>
              <w:pStyle w:val="Tabletext"/>
              <w:jc w:val="center"/>
              <w:rPr>
                <w:lang w:val="en-GB" w:eastAsia="en-US"/>
              </w:rPr>
            </w:pPr>
            <w:r>
              <w:rPr>
                <w:rFonts w:cs="Times New Roman" w:hint="cs"/>
                <w:szCs w:val="20"/>
                <w:rtl/>
                <w:lang w:val="en-GB"/>
              </w:rPr>
              <w:t>–</w:t>
            </w:r>
            <w:r>
              <w:rPr>
                <w:lang w:val="en-GB"/>
              </w:rPr>
              <w:t>55,1</w:t>
            </w:r>
          </w:p>
        </w:tc>
        <w:tc>
          <w:tcPr>
            <w:tcW w:w="793" w:type="dxa"/>
            <w:tcBorders>
              <w:top w:val="single" w:sz="4" w:space="0" w:color="auto"/>
              <w:left w:val="single" w:sz="4" w:space="0" w:color="auto"/>
              <w:bottom w:val="single" w:sz="4" w:space="0" w:color="auto"/>
              <w:right w:val="single" w:sz="4" w:space="0" w:color="auto"/>
            </w:tcBorders>
            <w:vAlign w:val="center"/>
            <w:hideMark/>
          </w:tcPr>
          <w:p w14:paraId="4405A314" w14:textId="77777777" w:rsidR="007E68E1" w:rsidRDefault="007E68E1" w:rsidP="0033389B">
            <w:pPr>
              <w:pStyle w:val="Tabletext"/>
              <w:ind w:right="72"/>
              <w:jc w:val="center"/>
              <w:rPr>
                <w:lang w:val="en-GB" w:eastAsia="en-US"/>
              </w:rPr>
            </w:pPr>
            <w:r>
              <w:rPr>
                <w:lang w:val="en-GB"/>
              </w:rPr>
              <w:t>9</w:t>
            </w:r>
          </w:p>
        </w:tc>
        <w:tc>
          <w:tcPr>
            <w:tcW w:w="819" w:type="dxa"/>
            <w:tcBorders>
              <w:top w:val="single" w:sz="4" w:space="0" w:color="auto"/>
              <w:left w:val="single" w:sz="4" w:space="0" w:color="auto"/>
              <w:bottom w:val="single" w:sz="4" w:space="0" w:color="auto"/>
              <w:right w:val="single" w:sz="4" w:space="0" w:color="auto"/>
            </w:tcBorders>
            <w:vAlign w:val="bottom"/>
            <w:hideMark/>
          </w:tcPr>
          <w:p w14:paraId="274DFF06" w14:textId="77777777" w:rsidR="007E68E1" w:rsidRDefault="007E68E1" w:rsidP="0033389B">
            <w:pPr>
              <w:pStyle w:val="Tabletext"/>
              <w:jc w:val="center"/>
              <w:rPr>
                <w:lang w:val="en-GB" w:eastAsia="en-US"/>
              </w:rPr>
            </w:pPr>
            <w:r>
              <w:rPr>
                <w:lang w:val="en-GB"/>
              </w:rPr>
              <w:t>15,9</w:t>
            </w:r>
          </w:p>
        </w:tc>
      </w:tr>
      <w:tr w:rsidR="007E68E1" w14:paraId="5613AAAE"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2871D201" w14:textId="77777777" w:rsidR="007E68E1" w:rsidRDefault="007E68E1" w:rsidP="0033389B">
            <w:pPr>
              <w:pStyle w:val="Tabletext"/>
              <w:jc w:val="center"/>
              <w:rPr>
                <w:rFonts w:eastAsia="Arial Unicode MS"/>
                <w:lang w:val="en-GB" w:eastAsia="en-US"/>
              </w:rPr>
            </w:pPr>
            <w:r>
              <w:rPr>
                <w:lang w:val="en-GB"/>
              </w:rPr>
              <w:t>DRM_B3</w:t>
            </w:r>
          </w:p>
        </w:tc>
        <w:tc>
          <w:tcPr>
            <w:tcW w:w="1269" w:type="dxa"/>
            <w:tcBorders>
              <w:top w:val="single" w:sz="4" w:space="0" w:color="auto"/>
              <w:left w:val="single" w:sz="4" w:space="0" w:color="auto"/>
              <w:bottom w:val="single" w:sz="4" w:space="0" w:color="auto"/>
              <w:right w:val="single" w:sz="4" w:space="0" w:color="auto"/>
            </w:tcBorders>
            <w:vAlign w:val="center"/>
            <w:hideMark/>
          </w:tcPr>
          <w:p w14:paraId="319235F9" w14:textId="77777777" w:rsidR="007E68E1" w:rsidRDefault="007E68E1" w:rsidP="0033389B">
            <w:pPr>
              <w:pStyle w:val="Tabletext"/>
              <w:jc w:val="center"/>
              <w:rPr>
                <w:rFonts w:eastAsia="Arial Unicode MS"/>
                <w:lang w:val="en-GB" w:eastAsia="en-US"/>
              </w:rPr>
            </w:pPr>
            <w:r>
              <w:rPr>
                <w:lang w:val="en-GB"/>
              </w:rPr>
              <w:t>DRM_B3</w:t>
            </w:r>
          </w:p>
        </w:tc>
        <w:tc>
          <w:tcPr>
            <w:tcW w:w="793" w:type="dxa"/>
            <w:tcBorders>
              <w:top w:val="single" w:sz="4" w:space="0" w:color="auto"/>
              <w:left w:val="single" w:sz="4" w:space="0" w:color="auto"/>
              <w:bottom w:val="single" w:sz="4" w:space="0" w:color="auto"/>
              <w:right w:val="single" w:sz="4" w:space="0" w:color="auto"/>
            </w:tcBorders>
            <w:vAlign w:val="bottom"/>
            <w:hideMark/>
          </w:tcPr>
          <w:p w14:paraId="512D617B" w14:textId="77777777" w:rsidR="007E68E1" w:rsidRDefault="007E68E1" w:rsidP="0033389B">
            <w:pPr>
              <w:pStyle w:val="Tabletext"/>
              <w:jc w:val="center"/>
              <w:rPr>
                <w:lang w:val="en-GB" w:eastAsia="en-US"/>
              </w:rPr>
            </w:pPr>
            <w:r>
              <w:rPr>
                <w:rFonts w:cs="Times New Roman" w:hint="cs"/>
                <w:szCs w:val="20"/>
                <w:rtl/>
                <w:lang w:val="en-GB"/>
              </w:rPr>
              <w:t>–</w:t>
            </w:r>
            <w:r>
              <w:rPr>
                <w:lang w:val="en-GB"/>
              </w:rPr>
              <w:t>52,7</w:t>
            </w:r>
          </w:p>
        </w:tc>
        <w:tc>
          <w:tcPr>
            <w:tcW w:w="794" w:type="dxa"/>
            <w:tcBorders>
              <w:top w:val="single" w:sz="4" w:space="0" w:color="auto"/>
              <w:left w:val="single" w:sz="4" w:space="0" w:color="auto"/>
              <w:bottom w:val="single" w:sz="4" w:space="0" w:color="auto"/>
              <w:right w:val="single" w:sz="4" w:space="0" w:color="auto"/>
            </w:tcBorders>
            <w:vAlign w:val="bottom"/>
            <w:hideMark/>
          </w:tcPr>
          <w:p w14:paraId="55018539" w14:textId="77777777" w:rsidR="007E68E1" w:rsidRDefault="007E68E1" w:rsidP="0033389B">
            <w:pPr>
              <w:pStyle w:val="Tabletext"/>
              <w:tabs>
                <w:tab w:val="decimal" w:pos="336"/>
              </w:tabs>
              <w:jc w:val="center"/>
              <w:rPr>
                <w:lang w:val="en-GB" w:eastAsia="en-US"/>
              </w:rPr>
            </w:pPr>
            <w:r>
              <w:rPr>
                <w:rFonts w:cs="Times New Roman" w:hint="cs"/>
                <w:szCs w:val="20"/>
                <w:rtl/>
                <w:lang w:val="en-GB"/>
              </w:rPr>
              <w:t>–</w:t>
            </w:r>
            <w:r>
              <w:rPr>
                <w:lang w:val="en-GB"/>
              </w:rPr>
              <w:t>50,7</w:t>
            </w:r>
          </w:p>
        </w:tc>
        <w:tc>
          <w:tcPr>
            <w:tcW w:w="793" w:type="dxa"/>
            <w:tcBorders>
              <w:top w:val="single" w:sz="4" w:space="0" w:color="auto"/>
              <w:left w:val="single" w:sz="4" w:space="0" w:color="auto"/>
              <w:bottom w:val="single" w:sz="4" w:space="0" w:color="auto"/>
              <w:right w:val="single" w:sz="4" w:space="0" w:color="auto"/>
            </w:tcBorders>
            <w:vAlign w:val="bottom"/>
            <w:hideMark/>
          </w:tcPr>
          <w:p w14:paraId="3660B7DF" w14:textId="77777777" w:rsidR="007E68E1" w:rsidRDefault="007E68E1" w:rsidP="0033389B">
            <w:pPr>
              <w:pStyle w:val="Tabletext"/>
              <w:tabs>
                <w:tab w:val="decimal" w:pos="336"/>
              </w:tabs>
              <w:jc w:val="center"/>
              <w:rPr>
                <w:lang w:val="en-GB" w:eastAsia="en-US"/>
              </w:rPr>
            </w:pPr>
            <w:r>
              <w:rPr>
                <w:rFonts w:cs="Times New Roman" w:hint="cs"/>
                <w:szCs w:val="20"/>
                <w:rtl/>
                <w:lang w:val="en-GB"/>
              </w:rPr>
              <w:t>–</w:t>
            </w:r>
            <w:r>
              <w:rPr>
                <w:lang w:val="en-GB"/>
              </w:rPr>
              <w:t>47</w:t>
            </w:r>
          </w:p>
        </w:tc>
        <w:tc>
          <w:tcPr>
            <w:tcW w:w="793" w:type="dxa"/>
            <w:tcBorders>
              <w:top w:val="single" w:sz="4" w:space="0" w:color="auto"/>
              <w:left w:val="single" w:sz="4" w:space="0" w:color="auto"/>
              <w:bottom w:val="single" w:sz="4" w:space="0" w:color="auto"/>
              <w:right w:val="single" w:sz="4" w:space="0" w:color="auto"/>
            </w:tcBorders>
            <w:vAlign w:val="bottom"/>
            <w:hideMark/>
          </w:tcPr>
          <w:p w14:paraId="377AA986" w14:textId="77777777" w:rsidR="007E68E1" w:rsidRDefault="007E68E1" w:rsidP="0033389B">
            <w:pPr>
              <w:pStyle w:val="Tabletext"/>
              <w:jc w:val="center"/>
              <w:rPr>
                <w:lang w:val="en-GB" w:eastAsia="en-US"/>
              </w:rPr>
            </w:pPr>
            <w:r>
              <w:rPr>
                <w:rFonts w:cs="Times New Roman" w:hint="cs"/>
                <w:szCs w:val="20"/>
                <w:rtl/>
                <w:lang w:val="en-GB"/>
              </w:rPr>
              <w:t>–</w:t>
            </w:r>
            <w:r>
              <w:rPr>
                <w:lang w:val="en-GB"/>
              </w:rPr>
              <w:t>37,7</w:t>
            </w:r>
          </w:p>
        </w:tc>
        <w:tc>
          <w:tcPr>
            <w:tcW w:w="793" w:type="dxa"/>
            <w:tcBorders>
              <w:top w:val="single" w:sz="4" w:space="0" w:color="auto"/>
              <w:left w:val="single" w:sz="4" w:space="0" w:color="auto"/>
              <w:bottom w:val="single" w:sz="4" w:space="0" w:color="auto"/>
              <w:right w:val="single" w:sz="4" w:space="0" w:color="auto"/>
            </w:tcBorders>
            <w:vAlign w:val="bottom"/>
            <w:hideMark/>
          </w:tcPr>
          <w:p w14:paraId="77C64667" w14:textId="77777777" w:rsidR="007E68E1" w:rsidRDefault="007E68E1" w:rsidP="0033389B">
            <w:pPr>
              <w:pStyle w:val="Tabletext"/>
              <w:jc w:val="center"/>
              <w:rPr>
                <w:lang w:val="en-GB" w:eastAsia="en-US"/>
              </w:rPr>
            </w:pPr>
            <w:r>
              <w:rPr>
                <w:rFonts w:cs="Times New Roman" w:hint="cs"/>
                <w:szCs w:val="20"/>
                <w:rtl/>
                <w:lang w:val="en-GB"/>
              </w:rPr>
              <w:t>–</w:t>
            </w:r>
            <w:r>
              <w:rPr>
                <w:lang w:val="en-GB"/>
              </w:rPr>
              <w:t>11,1</w:t>
            </w:r>
          </w:p>
        </w:tc>
        <w:tc>
          <w:tcPr>
            <w:tcW w:w="793" w:type="dxa"/>
            <w:tcBorders>
              <w:top w:val="single" w:sz="4" w:space="0" w:color="auto"/>
              <w:left w:val="single" w:sz="4" w:space="0" w:color="auto"/>
              <w:bottom w:val="single" w:sz="4" w:space="0" w:color="auto"/>
              <w:right w:val="single" w:sz="4" w:space="0" w:color="auto"/>
            </w:tcBorders>
            <w:vAlign w:val="bottom"/>
            <w:hideMark/>
          </w:tcPr>
          <w:p w14:paraId="0C87DDA0" w14:textId="77777777" w:rsidR="007E68E1" w:rsidRDefault="007E68E1" w:rsidP="0033389B">
            <w:pPr>
              <w:pStyle w:val="Tabletext"/>
              <w:jc w:val="center"/>
              <w:rPr>
                <w:lang w:val="en-GB" w:eastAsia="en-US"/>
              </w:rPr>
            </w:pPr>
            <w:r>
              <w:rPr>
                <w:rFonts w:cs="Times New Roman" w:hint="cs"/>
                <w:szCs w:val="20"/>
                <w:rtl/>
                <w:lang w:val="en-GB"/>
              </w:rPr>
              <w:t>–</w:t>
            </w:r>
            <w:r>
              <w:rPr>
                <w:lang w:val="en-GB"/>
              </w:rPr>
              <w:t>3,1</w:t>
            </w:r>
          </w:p>
        </w:tc>
        <w:tc>
          <w:tcPr>
            <w:tcW w:w="793" w:type="dxa"/>
            <w:tcBorders>
              <w:top w:val="single" w:sz="4" w:space="0" w:color="auto"/>
              <w:left w:val="single" w:sz="4" w:space="0" w:color="auto"/>
              <w:bottom w:val="single" w:sz="4" w:space="0" w:color="auto"/>
              <w:right w:val="single" w:sz="4" w:space="0" w:color="auto"/>
            </w:tcBorders>
            <w:vAlign w:val="bottom"/>
            <w:hideMark/>
          </w:tcPr>
          <w:p w14:paraId="534DEE82" w14:textId="77777777" w:rsidR="007E68E1" w:rsidRDefault="007E68E1" w:rsidP="0033389B">
            <w:pPr>
              <w:pStyle w:val="Tabletext"/>
              <w:tabs>
                <w:tab w:val="left" w:pos="720"/>
              </w:tabs>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6FC3D195" w14:textId="77777777" w:rsidR="007E68E1" w:rsidRDefault="007E68E1" w:rsidP="0033389B">
            <w:pPr>
              <w:pStyle w:val="Tabletext"/>
              <w:jc w:val="center"/>
              <w:rPr>
                <w:lang w:val="en-GB" w:eastAsia="en-US"/>
              </w:rPr>
            </w:pPr>
            <w:r>
              <w:rPr>
                <w:rFonts w:cs="Times New Roman" w:hint="cs"/>
                <w:szCs w:val="20"/>
                <w:rtl/>
                <w:lang w:val="en-GB"/>
              </w:rPr>
              <w:t>–</w:t>
            </w:r>
            <w:r>
              <w:rPr>
                <w:lang w:val="en-GB"/>
              </w:rPr>
              <w:t>3,1</w:t>
            </w:r>
          </w:p>
        </w:tc>
        <w:tc>
          <w:tcPr>
            <w:tcW w:w="793" w:type="dxa"/>
            <w:tcBorders>
              <w:top w:val="single" w:sz="4" w:space="0" w:color="auto"/>
              <w:left w:val="single" w:sz="4" w:space="0" w:color="auto"/>
              <w:bottom w:val="single" w:sz="4" w:space="0" w:color="auto"/>
              <w:right w:val="single" w:sz="4" w:space="0" w:color="auto"/>
            </w:tcBorders>
            <w:vAlign w:val="bottom"/>
            <w:hideMark/>
          </w:tcPr>
          <w:p w14:paraId="464C3199" w14:textId="77777777" w:rsidR="007E68E1" w:rsidRDefault="007E68E1" w:rsidP="0033389B">
            <w:pPr>
              <w:pStyle w:val="Tabletext"/>
              <w:jc w:val="center"/>
              <w:rPr>
                <w:lang w:val="en-GB" w:eastAsia="en-US"/>
              </w:rPr>
            </w:pPr>
            <w:r>
              <w:rPr>
                <w:rFonts w:cs="Times New Roman" w:hint="cs"/>
                <w:szCs w:val="20"/>
                <w:rtl/>
                <w:lang w:val="en-GB"/>
              </w:rPr>
              <w:t>–</w:t>
            </w:r>
            <w:r>
              <w:rPr>
                <w:lang w:val="en-GB"/>
              </w:rPr>
              <w:t>11,1</w:t>
            </w:r>
          </w:p>
        </w:tc>
        <w:tc>
          <w:tcPr>
            <w:tcW w:w="793" w:type="dxa"/>
            <w:tcBorders>
              <w:top w:val="single" w:sz="4" w:space="0" w:color="auto"/>
              <w:left w:val="single" w:sz="4" w:space="0" w:color="auto"/>
              <w:bottom w:val="single" w:sz="4" w:space="0" w:color="auto"/>
              <w:right w:val="single" w:sz="4" w:space="0" w:color="auto"/>
            </w:tcBorders>
            <w:vAlign w:val="bottom"/>
            <w:hideMark/>
          </w:tcPr>
          <w:p w14:paraId="741786C8" w14:textId="77777777" w:rsidR="007E68E1" w:rsidRDefault="007E68E1" w:rsidP="0033389B">
            <w:pPr>
              <w:pStyle w:val="Tabletext"/>
              <w:jc w:val="center"/>
              <w:rPr>
                <w:lang w:val="en-GB" w:eastAsia="en-US"/>
              </w:rPr>
            </w:pPr>
            <w:r>
              <w:rPr>
                <w:rFonts w:cs="Times New Roman" w:hint="cs"/>
                <w:szCs w:val="20"/>
                <w:rtl/>
                <w:lang w:val="en-GB"/>
              </w:rPr>
              <w:t>–</w:t>
            </w:r>
            <w:r>
              <w:rPr>
                <w:lang w:val="en-GB"/>
              </w:rPr>
              <w:t>37,7</w:t>
            </w:r>
          </w:p>
        </w:tc>
        <w:tc>
          <w:tcPr>
            <w:tcW w:w="793" w:type="dxa"/>
            <w:tcBorders>
              <w:top w:val="single" w:sz="4" w:space="0" w:color="auto"/>
              <w:left w:val="single" w:sz="4" w:space="0" w:color="auto"/>
              <w:bottom w:val="single" w:sz="4" w:space="0" w:color="auto"/>
              <w:right w:val="single" w:sz="4" w:space="0" w:color="auto"/>
            </w:tcBorders>
            <w:vAlign w:val="bottom"/>
            <w:hideMark/>
          </w:tcPr>
          <w:p w14:paraId="459A9C72" w14:textId="77777777" w:rsidR="007E68E1" w:rsidRDefault="007E68E1" w:rsidP="0033389B">
            <w:pPr>
              <w:pStyle w:val="Tabletext"/>
              <w:jc w:val="center"/>
              <w:rPr>
                <w:lang w:val="en-GB" w:eastAsia="en-US"/>
              </w:rPr>
            </w:pPr>
            <w:r>
              <w:rPr>
                <w:rFonts w:cs="Times New Roman" w:hint="cs"/>
                <w:szCs w:val="20"/>
                <w:rtl/>
                <w:lang w:val="en-GB"/>
              </w:rPr>
              <w:t>–</w:t>
            </w:r>
            <w:r>
              <w:rPr>
                <w:lang w:val="en-GB"/>
              </w:rPr>
              <w:t>47</w:t>
            </w:r>
          </w:p>
        </w:tc>
        <w:tc>
          <w:tcPr>
            <w:tcW w:w="793" w:type="dxa"/>
            <w:tcBorders>
              <w:top w:val="single" w:sz="4" w:space="0" w:color="auto"/>
              <w:left w:val="single" w:sz="4" w:space="0" w:color="auto"/>
              <w:bottom w:val="single" w:sz="4" w:space="0" w:color="auto"/>
              <w:right w:val="single" w:sz="4" w:space="0" w:color="auto"/>
            </w:tcBorders>
            <w:vAlign w:val="bottom"/>
            <w:hideMark/>
          </w:tcPr>
          <w:p w14:paraId="57708992" w14:textId="77777777" w:rsidR="007E68E1" w:rsidRDefault="007E68E1" w:rsidP="0033389B">
            <w:pPr>
              <w:pStyle w:val="Tabletext"/>
              <w:jc w:val="center"/>
              <w:rPr>
                <w:lang w:val="en-GB" w:eastAsia="en-US"/>
              </w:rPr>
            </w:pPr>
            <w:r>
              <w:rPr>
                <w:rFonts w:cs="Times New Roman" w:hint="cs"/>
                <w:szCs w:val="20"/>
                <w:rtl/>
                <w:lang w:val="en-GB"/>
              </w:rPr>
              <w:t>–</w:t>
            </w:r>
            <w:r>
              <w:rPr>
                <w:lang w:val="en-GB"/>
              </w:rPr>
              <w:t>50,7</w:t>
            </w:r>
          </w:p>
        </w:tc>
        <w:tc>
          <w:tcPr>
            <w:tcW w:w="793" w:type="dxa"/>
            <w:tcBorders>
              <w:top w:val="single" w:sz="4" w:space="0" w:color="auto"/>
              <w:left w:val="single" w:sz="4" w:space="0" w:color="auto"/>
              <w:bottom w:val="single" w:sz="4" w:space="0" w:color="auto"/>
              <w:right w:val="single" w:sz="4" w:space="0" w:color="auto"/>
            </w:tcBorders>
            <w:vAlign w:val="bottom"/>
            <w:hideMark/>
          </w:tcPr>
          <w:p w14:paraId="135A7CCF" w14:textId="77777777" w:rsidR="007E68E1" w:rsidRDefault="007E68E1" w:rsidP="0033389B">
            <w:pPr>
              <w:pStyle w:val="Tabletext"/>
              <w:jc w:val="center"/>
              <w:rPr>
                <w:lang w:val="en-GB" w:eastAsia="en-US"/>
              </w:rPr>
            </w:pPr>
            <w:r>
              <w:rPr>
                <w:rFonts w:cs="Times New Roman" w:hint="cs"/>
                <w:szCs w:val="20"/>
                <w:rtl/>
                <w:lang w:val="en-GB"/>
              </w:rPr>
              <w:t>–</w:t>
            </w:r>
            <w:r>
              <w:rPr>
                <w:lang w:val="en-GB"/>
              </w:rPr>
              <w:t>52,7</w:t>
            </w:r>
          </w:p>
        </w:tc>
        <w:tc>
          <w:tcPr>
            <w:tcW w:w="793" w:type="dxa"/>
            <w:tcBorders>
              <w:top w:val="single" w:sz="4" w:space="0" w:color="auto"/>
              <w:left w:val="single" w:sz="4" w:space="0" w:color="auto"/>
              <w:bottom w:val="single" w:sz="4" w:space="0" w:color="auto"/>
              <w:right w:val="single" w:sz="4" w:space="0" w:color="auto"/>
            </w:tcBorders>
            <w:vAlign w:val="center"/>
            <w:hideMark/>
          </w:tcPr>
          <w:p w14:paraId="1172D1B7" w14:textId="77777777" w:rsidR="007E68E1" w:rsidRDefault="007E68E1" w:rsidP="0033389B">
            <w:pPr>
              <w:pStyle w:val="Tabletext"/>
              <w:jc w:val="center"/>
              <w:rPr>
                <w:lang w:val="en-GB" w:eastAsia="en-US"/>
              </w:rPr>
            </w:pPr>
            <w:r>
              <w:rPr>
                <w:lang w:val="en-GB"/>
              </w:rPr>
              <w:t>10</w:t>
            </w:r>
          </w:p>
        </w:tc>
        <w:tc>
          <w:tcPr>
            <w:tcW w:w="819" w:type="dxa"/>
            <w:tcBorders>
              <w:top w:val="single" w:sz="4" w:space="0" w:color="auto"/>
              <w:left w:val="single" w:sz="4" w:space="0" w:color="auto"/>
              <w:bottom w:val="single" w:sz="4" w:space="0" w:color="auto"/>
              <w:right w:val="single" w:sz="4" w:space="0" w:color="auto"/>
            </w:tcBorders>
            <w:vAlign w:val="bottom"/>
            <w:hideMark/>
          </w:tcPr>
          <w:p w14:paraId="7CE41C03" w14:textId="77777777" w:rsidR="007E68E1" w:rsidRDefault="007E68E1" w:rsidP="0033389B">
            <w:pPr>
              <w:pStyle w:val="Tabletext"/>
              <w:jc w:val="center"/>
              <w:rPr>
                <w:lang w:val="en-GB" w:eastAsia="en-US"/>
              </w:rPr>
            </w:pPr>
            <w:r>
              <w:rPr>
                <w:lang w:val="en-GB"/>
              </w:rPr>
              <w:t>15,9</w:t>
            </w:r>
          </w:p>
        </w:tc>
      </w:tr>
      <w:tr w:rsidR="007E68E1" w14:paraId="4AA2F37F"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4B87BE56" w14:textId="77777777" w:rsidR="007E68E1" w:rsidRDefault="007E68E1" w:rsidP="0033389B">
            <w:pPr>
              <w:pStyle w:val="Tabletext"/>
              <w:jc w:val="center"/>
              <w:rPr>
                <w:b/>
                <w:lang w:val="en-GB" w:eastAsia="en-US"/>
              </w:rPr>
            </w:pPr>
            <w:r>
              <w:rPr>
                <w:lang w:val="en-GB"/>
              </w:rPr>
              <w:t>DRM_B4</w:t>
            </w:r>
          </w:p>
        </w:tc>
        <w:tc>
          <w:tcPr>
            <w:tcW w:w="1269" w:type="dxa"/>
            <w:tcBorders>
              <w:top w:val="single" w:sz="4" w:space="0" w:color="auto"/>
              <w:left w:val="single" w:sz="4" w:space="0" w:color="auto"/>
              <w:bottom w:val="single" w:sz="4" w:space="0" w:color="auto"/>
              <w:right w:val="single" w:sz="4" w:space="0" w:color="auto"/>
            </w:tcBorders>
            <w:vAlign w:val="center"/>
            <w:hideMark/>
          </w:tcPr>
          <w:p w14:paraId="319DBD03" w14:textId="77777777" w:rsidR="007E68E1" w:rsidRDefault="007E68E1" w:rsidP="0033389B">
            <w:pPr>
              <w:pStyle w:val="Tabletext"/>
              <w:jc w:val="center"/>
              <w:rPr>
                <w:b/>
                <w:lang w:val="en-GB" w:eastAsia="en-US"/>
              </w:rPr>
            </w:pPr>
            <w:r>
              <w:rPr>
                <w:lang w:val="en-GB"/>
              </w:rPr>
              <w:t>DRM_B4</w:t>
            </w:r>
          </w:p>
        </w:tc>
        <w:tc>
          <w:tcPr>
            <w:tcW w:w="793" w:type="dxa"/>
            <w:tcBorders>
              <w:top w:val="single" w:sz="4" w:space="0" w:color="auto"/>
              <w:left w:val="single" w:sz="4" w:space="0" w:color="auto"/>
              <w:bottom w:val="single" w:sz="4" w:space="0" w:color="auto"/>
              <w:right w:val="single" w:sz="4" w:space="0" w:color="auto"/>
            </w:tcBorders>
            <w:hideMark/>
          </w:tcPr>
          <w:p w14:paraId="0B68F8C8" w14:textId="77777777" w:rsidR="007E68E1" w:rsidRDefault="007E68E1" w:rsidP="0033389B">
            <w:pPr>
              <w:pStyle w:val="Tabletext"/>
              <w:jc w:val="center"/>
              <w:rPr>
                <w:b/>
                <w:lang w:val="en-GB" w:eastAsia="en-US"/>
              </w:rPr>
            </w:pPr>
            <w:r>
              <w:rPr>
                <w:rFonts w:cs="Times New Roman" w:hint="cs"/>
                <w:szCs w:val="20"/>
                <w:rtl/>
                <w:lang w:val="en-GB"/>
              </w:rPr>
              <w:t>–</w:t>
            </w:r>
            <w:r>
              <w:rPr>
                <w:lang w:val="en-GB"/>
              </w:rPr>
              <w:t>40,6</w:t>
            </w:r>
          </w:p>
        </w:tc>
        <w:tc>
          <w:tcPr>
            <w:tcW w:w="794" w:type="dxa"/>
            <w:tcBorders>
              <w:top w:val="single" w:sz="4" w:space="0" w:color="auto"/>
              <w:left w:val="single" w:sz="4" w:space="0" w:color="auto"/>
              <w:bottom w:val="single" w:sz="4" w:space="0" w:color="auto"/>
              <w:right w:val="single" w:sz="4" w:space="0" w:color="auto"/>
            </w:tcBorders>
            <w:hideMark/>
          </w:tcPr>
          <w:p w14:paraId="551CB838" w14:textId="77777777" w:rsidR="007E68E1" w:rsidRDefault="007E68E1" w:rsidP="0033389B">
            <w:pPr>
              <w:pStyle w:val="Tabletext"/>
              <w:tabs>
                <w:tab w:val="decimal" w:pos="336"/>
              </w:tabs>
              <w:jc w:val="center"/>
              <w:rPr>
                <w:b/>
                <w:lang w:val="en-GB" w:eastAsia="en-US"/>
              </w:rPr>
            </w:pPr>
            <w:r>
              <w:rPr>
                <w:rFonts w:cs="Times New Roman" w:hint="cs"/>
                <w:szCs w:val="20"/>
                <w:rtl/>
                <w:lang w:val="en-GB"/>
              </w:rPr>
              <w:t>–</w:t>
            </w:r>
            <w:r>
              <w:rPr>
                <w:lang w:val="en-GB"/>
              </w:rPr>
              <w:t>37,7</w:t>
            </w:r>
          </w:p>
        </w:tc>
        <w:tc>
          <w:tcPr>
            <w:tcW w:w="793" w:type="dxa"/>
            <w:tcBorders>
              <w:top w:val="single" w:sz="4" w:space="0" w:color="auto"/>
              <w:left w:val="single" w:sz="4" w:space="0" w:color="auto"/>
              <w:bottom w:val="single" w:sz="4" w:space="0" w:color="auto"/>
              <w:right w:val="single" w:sz="4" w:space="0" w:color="auto"/>
            </w:tcBorders>
            <w:hideMark/>
          </w:tcPr>
          <w:p w14:paraId="49D41296" w14:textId="77777777" w:rsidR="007E68E1" w:rsidRDefault="007E68E1" w:rsidP="0033389B">
            <w:pPr>
              <w:pStyle w:val="Tabletext"/>
              <w:tabs>
                <w:tab w:val="decimal" w:pos="336"/>
              </w:tabs>
              <w:jc w:val="center"/>
              <w:rPr>
                <w:b/>
                <w:lang w:val="en-GB" w:eastAsia="en-US"/>
              </w:rPr>
            </w:pPr>
            <w:r>
              <w:rPr>
                <w:rFonts w:cs="Times New Roman" w:hint="cs"/>
                <w:szCs w:val="20"/>
                <w:rtl/>
                <w:lang w:val="en-GB"/>
              </w:rPr>
              <w:t>–</w:t>
            </w:r>
            <w:r>
              <w:rPr>
                <w:lang w:val="en-GB"/>
              </w:rPr>
              <w:t>8,4</w:t>
            </w:r>
          </w:p>
        </w:tc>
        <w:tc>
          <w:tcPr>
            <w:tcW w:w="793" w:type="dxa"/>
            <w:tcBorders>
              <w:top w:val="single" w:sz="4" w:space="0" w:color="auto"/>
              <w:left w:val="single" w:sz="4" w:space="0" w:color="auto"/>
              <w:bottom w:val="single" w:sz="4" w:space="0" w:color="auto"/>
              <w:right w:val="single" w:sz="4" w:space="0" w:color="auto"/>
            </w:tcBorders>
            <w:hideMark/>
          </w:tcPr>
          <w:p w14:paraId="67D9E0F4" w14:textId="77777777" w:rsidR="007E68E1" w:rsidRDefault="007E68E1" w:rsidP="0033389B">
            <w:pPr>
              <w:pStyle w:val="Tabletext"/>
              <w:jc w:val="center"/>
              <w:rPr>
                <w:b/>
                <w:lang w:val="en-GB" w:eastAsia="en-US"/>
              </w:rPr>
            </w:pPr>
            <w:r>
              <w:rPr>
                <w:rFonts w:cs="Times New Roman" w:hint="cs"/>
                <w:szCs w:val="20"/>
                <w:rtl/>
                <w:lang w:val="en-GB"/>
              </w:rPr>
              <w:t>–</w:t>
            </w:r>
            <w:r>
              <w:rPr>
                <w:lang w:val="en-GB"/>
              </w:rPr>
              <w:t>3,7</w:t>
            </w:r>
          </w:p>
        </w:tc>
        <w:tc>
          <w:tcPr>
            <w:tcW w:w="793" w:type="dxa"/>
            <w:tcBorders>
              <w:top w:val="single" w:sz="4" w:space="0" w:color="auto"/>
              <w:left w:val="single" w:sz="4" w:space="0" w:color="auto"/>
              <w:bottom w:val="single" w:sz="4" w:space="0" w:color="auto"/>
              <w:right w:val="single" w:sz="4" w:space="0" w:color="auto"/>
            </w:tcBorders>
            <w:hideMark/>
          </w:tcPr>
          <w:p w14:paraId="2C97D007" w14:textId="77777777" w:rsidR="007E68E1" w:rsidRDefault="007E68E1" w:rsidP="0033389B">
            <w:pPr>
              <w:pStyle w:val="Tabletext"/>
              <w:jc w:val="center"/>
              <w:rPr>
                <w:b/>
                <w:lang w:val="en-GB" w:eastAsia="en-US"/>
              </w:rPr>
            </w:pPr>
            <w:r>
              <w:rPr>
                <w:rFonts w:cs="Times New Roman" w:hint="cs"/>
                <w:szCs w:val="20"/>
                <w:rtl/>
                <w:lang w:val="en-GB"/>
              </w:rPr>
              <w:t>–</w:t>
            </w:r>
            <w:r>
              <w:rPr>
                <w:lang w:val="en-GB"/>
              </w:rPr>
              <w:t>3,2</w:t>
            </w:r>
          </w:p>
        </w:tc>
        <w:tc>
          <w:tcPr>
            <w:tcW w:w="793" w:type="dxa"/>
            <w:tcBorders>
              <w:top w:val="single" w:sz="4" w:space="0" w:color="auto"/>
              <w:left w:val="single" w:sz="4" w:space="0" w:color="auto"/>
              <w:bottom w:val="single" w:sz="4" w:space="0" w:color="auto"/>
              <w:right w:val="single" w:sz="4" w:space="0" w:color="auto"/>
            </w:tcBorders>
            <w:hideMark/>
          </w:tcPr>
          <w:p w14:paraId="571458C9" w14:textId="77777777" w:rsidR="007E68E1" w:rsidRDefault="007E68E1" w:rsidP="0033389B">
            <w:pPr>
              <w:pStyle w:val="Tabletext"/>
              <w:jc w:val="center"/>
              <w:rPr>
                <w:b/>
                <w:lang w:val="en-GB" w:eastAsia="en-US"/>
              </w:rPr>
            </w:pPr>
            <w:r>
              <w:rPr>
                <w:rFonts w:cs="Times New Roman" w:hint="cs"/>
                <w:szCs w:val="20"/>
                <w:rtl/>
                <w:lang w:val="en-GB"/>
              </w:rPr>
              <w:t>–</w:t>
            </w:r>
            <w:r>
              <w:rPr>
                <w:lang w:val="en-GB"/>
              </w:rPr>
              <w:t>1,5</w:t>
            </w:r>
          </w:p>
        </w:tc>
        <w:tc>
          <w:tcPr>
            <w:tcW w:w="793" w:type="dxa"/>
            <w:tcBorders>
              <w:top w:val="single" w:sz="4" w:space="0" w:color="auto"/>
              <w:left w:val="single" w:sz="4" w:space="0" w:color="auto"/>
              <w:bottom w:val="single" w:sz="4" w:space="0" w:color="auto"/>
              <w:right w:val="single" w:sz="4" w:space="0" w:color="auto"/>
            </w:tcBorders>
            <w:hideMark/>
          </w:tcPr>
          <w:p w14:paraId="429EF25B" w14:textId="77777777" w:rsidR="007E68E1" w:rsidRDefault="007E68E1" w:rsidP="0033389B">
            <w:pPr>
              <w:pStyle w:val="Tabletext"/>
              <w:tabs>
                <w:tab w:val="left" w:pos="720"/>
              </w:tabs>
              <w:jc w:val="center"/>
              <w:rPr>
                <w:b/>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14:paraId="66C47701" w14:textId="77777777" w:rsidR="007E68E1" w:rsidRDefault="007E68E1" w:rsidP="0033389B">
            <w:pPr>
              <w:pStyle w:val="Tabletext"/>
              <w:jc w:val="center"/>
              <w:rPr>
                <w:b/>
                <w:lang w:val="en-GB" w:eastAsia="en-US"/>
              </w:rPr>
            </w:pPr>
            <w:r>
              <w:rPr>
                <w:rFonts w:cs="Times New Roman" w:hint="cs"/>
                <w:szCs w:val="20"/>
                <w:rtl/>
                <w:lang w:val="en-GB"/>
              </w:rPr>
              <w:t>–</w:t>
            </w:r>
            <w:r>
              <w:rPr>
                <w:lang w:val="en-GB"/>
              </w:rPr>
              <w:t>1,5</w:t>
            </w:r>
          </w:p>
        </w:tc>
        <w:tc>
          <w:tcPr>
            <w:tcW w:w="793" w:type="dxa"/>
            <w:tcBorders>
              <w:top w:val="single" w:sz="4" w:space="0" w:color="auto"/>
              <w:left w:val="single" w:sz="4" w:space="0" w:color="auto"/>
              <w:bottom w:val="single" w:sz="4" w:space="0" w:color="auto"/>
              <w:right w:val="single" w:sz="4" w:space="0" w:color="auto"/>
            </w:tcBorders>
            <w:hideMark/>
          </w:tcPr>
          <w:p w14:paraId="1A165B6D" w14:textId="77777777" w:rsidR="007E68E1" w:rsidRDefault="007E68E1" w:rsidP="0033389B">
            <w:pPr>
              <w:pStyle w:val="Tabletext"/>
              <w:jc w:val="center"/>
              <w:rPr>
                <w:b/>
                <w:lang w:eastAsia="en-US"/>
              </w:rPr>
            </w:pPr>
            <w:r>
              <w:rPr>
                <w:rFonts w:cs="Times New Roman" w:hint="cs"/>
                <w:szCs w:val="20"/>
                <w:rtl/>
                <w:lang w:val="en-GB"/>
              </w:rPr>
              <w:t>–</w:t>
            </w:r>
            <w:r>
              <w:rPr>
                <w:lang w:val="en-GB"/>
              </w:rPr>
              <w:t>3,2</w:t>
            </w:r>
          </w:p>
        </w:tc>
        <w:tc>
          <w:tcPr>
            <w:tcW w:w="793" w:type="dxa"/>
            <w:tcBorders>
              <w:top w:val="single" w:sz="4" w:space="0" w:color="auto"/>
              <w:left w:val="single" w:sz="4" w:space="0" w:color="auto"/>
              <w:bottom w:val="single" w:sz="4" w:space="0" w:color="auto"/>
              <w:right w:val="single" w:sz="4" w:space="0" w:color="auto"/>
            </w:tcBorders>
            <w:hideMark/>
          </w:tcPr>
          <w:p w14:paraId="66BE13F3" w14:textId="77777777" w:rsidR="007E68E1" w:rsidRDefault="007E68E1" w:rsidP="0033389B">
            <w:pPr>
              <w:pStyle w:val="Tabletext"/>
              <w:jc w:val="center"/>
              <w:rPr>
                <w:b/>
                <w:lang w:val="en-GB" w:eastAsia="en-US"/>
              </w:rPr>
            </w:pPr>
            <w:r>
              <w:rPr>
                <w:rFonts w:cs="Times New Roman" w:hint="cs"/>
                <w:szCs w:val="20"/>
                <w:rtl/>
                <w:lang w:val="en-GB"/>
              </w:rPr>
              <w:t>–</w:t>
            </w:r>
            <w:r>
              <w:rPr>
                <w:lang w:val="en-GB"/>
              </w:rPr>
              <w:t>3,7</w:t>
            </w:r>
          </w:p>
        </w:tc>
        <w:tc>
          <w:tcPr>
            <w:tcW w:w="793" w:type="dxa"/>
            <w:tcBorders>
              <w:top w:val="single" w:sz="4" w:space="0" w:color="auto"/>
              <w:left w:val="single" w:sz="4" w:space="0" w:color="auto"/>
              <w:bottom w:val="single" w:sz="4" w:space="0" w:color="auto"/>
              <w:right w:val="single" w:sz="4" w:space="0" w:color="auto"/>
            </w:tcBorders>
            <w:hideMark/>
          </w:tcPr>
          <w:p w14:paraId="251049B0" w14:textId="77777777" w:rsidR="007E68E1" w:rsidRDefault="007E68E1" w:rsidP="0033389B">
            <w:pPr>
              <w:pStyle w:val="Tabletext"/>
              <w:jc w:val="center"/>
              <w:rPr>
                <w:b/>
                <w:lang w:val="en-GB" w:eastAsia="en-US"/>
              </w:rPr>
            </w:pPr>
            <w:r>
              <w:rPr>
                <w:rFonts w:cs="Times New Roman" w:hint="cs"/>
                <w:szCs w:val="20"/>
                <w:rtl/>
                <w:lang w:val="en-GB"/>
              </w:rPr>
              <w:t>–</w:t>
            </w:r>
            <w:r>
              <w:rPr>
                <w:lang w:val="en-GB"/>
              </w:rPr>
              <w:t>8,4</w:t>
            </w:r>
          </w:p>
        </w:tc>
        <w:tc>
          <w:tcPr>
            <w:tcW w:w="793" w:type="dxa"/>
            <w:tcBorders>
              <w:top w:val="single" w:sz="4" w:space="0" w:color="auto"/>
              <w:left w:val="single" w:sz="4" w:space="0" w:color="auto"/>
              <w:bottom w:val="single" w:sz="4" w:space="0" w:color="auto"/>
              <w:right w:val="single" w:sz="4" w:space="0" w:color="auto"/>
            </w:tcBorders>
            <w:hideMark/>
          </w:tcPr>
          <w:p w14:paraId="7CE7BACD" w14:textId="77777777" w:rsidR="007E68E1" w:rsidRDefault="007E68E1" w:rsidP="0033389B">
            <w:pPr>
              <w:pStyle w:val="Tabletext"/>
              <w:jc w:val="center"/>
              <w:rPr>
                <w:b/>
                <w:lang w:val="en-GB" w:eastAsia="en-US"/>
              </w:rPr>
            </w:pPr>
            <w:r>
              <w:rPr>
                <w:rFonts w:cs="Times New Roman" w:hint="cs"/>
                <w:szCs w:val="20"/>
                <w:rtl/>
                <w:lang w:val="en-GB"/>
              </w:rPr>
              <w:t>–</w:t>
            </w:r>
            <w:r>
              <w:rPr>
                <w:lang w:val="en-GB"/>
              </w:rPr>
              <w:t>37,7</w:t>
            </w:r>
          </w:p>
        </w:tc>
        <w:tc>
          <w:tcPr>
            <w:tcW w:w="793" w:type="dxa"/>
            <w:tcBorders>
              <w:top w:val="single" w:sz="4" w:space="0" w:color="auto"/>
              <w:left w:val="single" w:sz="4" w:space="0" w:color="auto"/>
              <w:bottom w:val="single" w:sz="4" w:space="0" w:color="auto"/>
              <w:right w:val="single" w:sz="4" w:space="0" w:color="auto"/>
            </w:tcBorders>
            <w:hideMark/>
          </w:tcPr>
          <w:p w14:paraId="60F650D1" w14:textId="77777777" w:rsidR="007E68E1" w:rsidRDefault="007E68E1" w:rsidP="0033389B">
            <w:pPr>
              <w:pStyle w:val="Tabletext"/>
              <w:jc w:val="center"/>
              <w:rPr>
                <w:b/>
                <w:lang w:val="en-GB" w:eastAsia="en-US"/>
              </w:rPr>
            </w:pPr>
            <w:r>
              <w:rPr>
                <w:rFonts w:cs="Times New Roman" w:hint="cs"/>
                <w:szCs w:val="20"/>
                <w:rtl/>
                <w:lang w:val="en-GB"/>
              </w:rPr>
              <w:t>–</w:t>
            </w:r>
            <w:r>
              <w:rPr>
                <w:lang w:val="en-GB"/>
              </w:rPr>
              <w:t>40,6</w:t>
            </w:r>
          </w:p>
        </w:tc>
        <w:tc>
          <w:tcPr>
            <w:tcW w:w="793" w:type="dxa"/>
            <w:tcBorders>
              <w:top w:val="single" w:sz="4" w:space="0" w:color="auto"/>
              <w:left w:val="single" w:sz="4" w:space="0" w:color="auto"/>
              <w:bottom w:val="single" w:sz="4" w:space="0" w:color="auto"/>
              <w:right w:val="single" w:sz="4" w:space="0" w:color="auto"/>
            </w:tcBorders>
            <w:hideMark/>
          </w:tcPr>
          <w:p w14:paraId="648755FD" w14:textId="77777777" w:rsidR="007E68E1" w:rsidRDefault="007E68E1" w:rsidP="0033389B">
            <w:pPr>
              <w:pStyle w:val="Tabletext"/>
              <w:jc w:val="center"/>
              <w:rPr>
                <w:b/>
                <w:lang w:val="en-GB" w:eastAsia="en-US"/>
              </w:rPr>
            </w:pPr>
            <w:r>
              <w:rPr>
                <w:lang w:val="en-GB"/>
              </w:rPr>
              <w:t>18</w:t>
            </w:r>
          </w:p>
        </w:tc>
        <w:tc>
          <w:tcPr>
            <w:tcW w:w="819" w:type="dxa"/>
            <w:tcBorders>
              <w:top w:val="single" w:sz="4" w:space="0" w:color="auto"/>
              <w:left w:val="single" w:sz="4" w:space="0" w:color="auto"/>
              <w:bottom w:val="single" w:sz="4" w:space="0" w:color="auto"/>
              <w:right w:val="single" w:sz="4" w:space="0" w:color="auto"/>
            </w:tcBorders>
            <w:hideMark/>
          </w:tcPr>
          <w:p w14:paraId="36FAB29D" w14:textId="77777777" w:rsidR="007E68E1" w:rsidRDefault="007E68E1" w:rsidP="0033389B">
            <w:pPr>
              <w:pStyle w:val="Tabletext"/>
              <w:jc w:val="center"/>
              <w:rPr>
                <w:b/>
                <w:lang w:val="en-GB" w:eastAsia="en-US"/>
              </w:rPr>
            </w:pPr>
            <w:r>
              <w:rPr>
                <w:lang w:val="en-GB"/>
              </w:rPr>
              <w:t>16,4</w:t>
            </w:r>
          </w:p>
        </w:tc>
      </w:tr>
      <w:tr w:rsidR="007E68E1" w14:paraId="25C28BF4"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68642D65" w14:textId="77777777" w:rsidR="007E68E1" w:rsidRDefault="007E68E1" w:rsidP="0033389B">
            <w:pPr>
              <w:pStyle w:val="Tabletext"/>
              <w:jc w:val="center"/>
              <w:rPr>
                <w:lang w:val="en-GB" w:eastAsia="en-US"/>
              </w:rPr>
            </w:pPr>
            <w:r>
              <w:rPr>
                <w:lang w:val="en-GB"/>
              </w:rPr>
              <w:t>DRM_B5</w:t>
            </w:r>
          </w:p>
        </w:tc>
        <w:tc>
          <w:tcPr>
            <w:tcW w:w="1269" w:type="dxa"/>
            <w:tcBorders>
              <w:top w:val="single" w:sz="4" w:space="0" w:color="auto"/>
              <w:left w:val="single" w:sz="4" w:space="0" w:color="auto"/>
              <w:bottom w:val="single" w:sz="4" w:space="0" w:color="auto"/>
              <w:right w:val="single" w:sz="4" w:space="0" w:color="auto"/>
            </w:tcBorders>
            <w:vAlign w:val="center"/>
            <w:hideMark/>
          </w:tcPr>
          <w:p w14:paraId="662E68DC" w14:textId="77777777" w:rsidR="007E68E1" w:rsidRDefault="007E68E1" w:rsidP="0033389B">
            <w:pPr>
              <w:pStyle w:val="Tabletext"/>
              <w:jc w:val="center"/>
              <w:rPr>
                <w:lang w:val="en-GB" w:eastAsia="en-US"/>
              </w:rPr>
            </w:pPr>
            <w:r>
              <w:rPr>
                <w:lang w:val="en-GB"/>
              </w:rPr>
              <w:t>DRM_B5</w:t>
            </w:r>
          </w:p>
        </w:tc>
        <w:tc>
          <w:tcPr>
            <w:tcW w:w="793" w:type="dxa"/>
            <w:tcBorders>
              <w:top w:val="single" w:sz="4" w:space="0" w:color="auto"/>
              <w:left w:val="single" w:sz="4" w:space="0" w:color="auto"/>
              <w:bottom w:val="single" w:sz="4" w:space="0" w:color="auto"/>
              <w:right w:val="single" w:sz="4" w:space="0" w:color="auto"/>
            </w:tcBorders>
            <w:hideMark/>
          </w:tcPr>
          <w:p w14:paraId="1D79B2B7" w14:textId="77777777" w:rsidR="007E68E1" w:rsidRDefault="007E68E1" w:rsidP="0033389B">
            <w:pPr>
              <w:pStyle w:val="Tabletext"/>
              <w:jc w:val="center"/>
              <w:rPr>
                <w:lang w:val="en-GB" w:eastAsia="en-US"/>
              </w:rPr>
            </w:pPr>
            <w:r>
              <w:rPr>
                <w:rFonts w:cs="Times New Roman" w:hint="cs"/>
                <w:szCs w:val="20"/>
                <w:rtl/>
                <w:lang w:val="en-GB"/>
              </w:rPr>
              <w:t>–</w:t>
            </w:r>
            <w:r>
              <w:rPr>
                <w:lang w:val="en-GB"/>
              </w:rPr>
              <w:t>39,1</w:t>
            </w:r>
          </w:p>
        </w:tc>
        <w:tc>
          <w:tcPr>
            <w:tcW w:w="794" w:type="dxa"/>
            <w:tcBorders>
              <w:top w:val="single" w:sz="4" w:space="0" w:color="auto"/>
              <w:left w:val="single" w:sz="4" w:space="0" w:color="auto"/>
              <w:bottom w:val="single" w:sz="4" w:space="0" w:color="auto"/>
              <w:right w:val="single" w:sz="4" w:space="0" w:color="auto"/>
            </w:tcBorders>
            <w:hideMark/>
          </w:tcPr>
          <w:p w14:paraId="60C9D472" w14:textId="77777777" w:rsidR="007E68E1" w:rsidRDefault="007E68E1" w:rsidP="0033389B">
            <w:pPr>
              <w:pStyle w:val="Tabletext"/>
              <w:tabs>
                <w:tab w:val="decimal" w:pos="336"/>
              </w:tabs>
              <w:jc w:val="center"/>
              <w:rPr>
                <w:lang w:val="en-GB" w:eastAsia="en-US"/>
              </w:rPr>
            </w:pPr>
            <w:r>
              <w:rPr>
                <w:rFonts w:cs="Times New Roman" w:hint="cs"/>
                <w:szCs w:val="20"/>
                <w:rtl/>
                <w:lang w:val="en-GB"/>
              </w:rPr>
              <w:t>–</w:t>
            </w:r>
            <w:r>
              <w:rPr>
                <w:lang w:val="en-GB"/>
              </w:rPr>
              <w:t>11,5</w:t>
            </w:r>
          </w:p>
        </w:tc>
        <w:tc>
          <w:tcPr>
            <w:tcW w:w="793" w:type="dxa"/>
            <w:tcBorders>
              <w:top w:val="single" w:sz="4" w:space="0" w:color="auto"/>
              <w:left w:val="single" w:sz="4" w:space="0" w:color="auto"/>
              <w:bottom w:val="single" w:sz="4" w:space="0" w:color="auto"/>
              <w:right w:val="single" w:sz="4" w:space="0" w:color="auto"/>
            </w:tcBorders>
            <w:hideMark/>
          </w:tcPr>
          <w:p w14:paraId="39E7FB92" w14:textId="77777777" w:rsidR="007E68E1" w:rsidRDefault="007E68E1" w:rsidP="0033389B">
            <w:pPr>
              <w:pStyle w:val="Tabletext"/>
              <w:tabs>
                <w:tab w:val="decimal" w:pos="336"/>
              </w:tabs>
              <w:jc w:val="center"/>
              <w:rPr>
                <w:lang w:val="en-GB" w:eastAsia="en-US"/>
              </w:rPr>
            </w:pPr>
            <w:r>
              <w:rPr>
                <w:rFonts w:cs="Times New Roman" w:hint="cs"/>
                <w:szCs w:val="20"/>
                <w:rtl/>
                <w:lang w:val="en-GB"/>
              </w:rPr>
              <w:t>–</w:t>
            </w:r>
            <w:r>
              <w:rPr>
                <w:lang w:val="en-GB"/>
              </w:rPr>
              <w:t>6,3</w:t>
            </w:r>
          </w:p>
        </w:tc>
        <w:tc>
          <w:tcPr>
            <w:tcW w:w="793" w:type="dxa"/>
            <w:tcBorders>
              <w:top w:val="single" w:sz="4" w:space="0" w:color="auto"/>
              <w:left w:val="single" w:sz="4" w:space="0" w:color="auto"/>
              <w:bottom w:val="single" w:sz="4" w:space="0" w:color="auto"/>
              <w:right w:val="single" w:sz="4" w:space="0" w:color="auto"/>
            </w:tcBorders>
            <w:hideMark/>
          </w:tcPr>
          <w:p w14:paraId="13AAE7EF" w14:textId="77777777" w:rsidR="007E68E1" w:rsidRDefault="007E68E1" w:rsidP="0033389B">
            <w:pPr>
              <w:pStyle w:val="Tabletext"/>
              <w:jc w:val="center"/>
              <w:rPr>
                <w:lang w:val="en-GB" w:eastAsia="en-US"/>
              </w:rPr>
            </w:pPr>
            <w:r>
              <w:rPr>
                <w:rFonts w:cs="Times New Roman" w:hint="cs"/>
                <w:szCs w:val="20"/>
                <w:rtl/>
                <w:lang w:val="en-GB"/>
              </w:rPr>
              <w:t>–</w:t>
            </w:r>
            <w:r>
              <w:rPr>
                <w:lang w:val="en-GB"/>
              </w:rPr>
              <w:t>3,2</w:t>
            </w:r>
          </w:p>
        </w:tc>
        <w:tc>
          <w:tcPr>
            <w:tcW w:w="793" w:type="dxa"/>
            <w:tcBorders>
              <w:top w:val="single" w:sz="4" w:space="0" w:color="auto"/>
              <w:left w:val="single" w:sz="4" w:space="0" w:color="auto"/>
              <w:bottom w:val="single" w:sz="4" w:space="0" w:color="auto"/>
              <w:right w:val="single" w:sz="4" w:space="0" w:color="auto"/>
            </w:tcBorders>
            <w:hideMark/>
          </w:tcPr>
          <w:p w14:paraId="1E9071C6" w14:textId="77777777" w:rsidR="007E68E1" w:rsidRDefault="007E68E1" w:rsidP="0033389B">
            <w:pPr>
              <w:pStyle w:val="Tabletext"/>
              <w:jc w:val="center"/>
              <w:rPr>
                <w:lang w:val="en-GB" w:eastAsia="en-US"/>
              </w:rPr>
            </w:pPr>
            <w:r>
              <w:rPr>
                <w:rFonts w:cs="Times New Roman" w:hint="cs"/>
                <w:szCs w:val="20"/>
                <w:rtl/>
                <w:lang w:val="en-GB"/>
              </w:rPr>
              <w:t>–</w:t>
            </w:r>
            <w:r>
              <w:rPr>
                <w:lang w:val="en-GB"/>
              </w:rPr>
              <w:t>2,7</w:t>
            </w:r>
          </w:p>
        </w:tc>
        <w:tc>
          <w:tcPr>
            <w:tcW w:w="793" w:type="dxa"/>
            <w:tcBorders>
              <w:top w:val="single" w:sz="4" w:space="0" w:color="auto"/>
              <w:left w:val="single" w:sz="4" w:space="0" w:color="auto"/>
              <w:bottom w:val="single" w:sz="4" w:space="0" w:color="auto"/>
              <w:right w:val="single" w:sz="4" w:space="0" w:color="auto"/>
            </w:tcBorders>
            <w:hideMark/>
          </w:tcPr>
          <w:p w14:paraId="26698A61" w14:textId="77777777" w:rsidR="007E68E1" w:rsidRDefault="007E68E1" w:rsidP="0033389B">
            <w:pPr>
              <w:pStyle w:val="Tabletext"/>
              <w:jc w:val="center"/>
              <w:rPr>
                <w:lang w:val="en-GB" w:eastAsia="en-US"/>
              </w:rPr>
            </w:pPr>
            <w:r>
              <w:rPr>
                <w:rFonts w:cs="Times New Roman" w:hint="cs"/>
                <w:szCs w:val="20"/>
                <w:rtl/>
                <w:lang w:val="en-GB"/>
              </w:rPr>
              <w:t>–</w:t>
            </w:r>
            <w:r>
              <w:rPr>
                <w:lang w:val="en-GB"/>
              </w:rPr>
              <w:t>1,4</w:t>
            </w:r>
          </w:p>
        </w:tc>
        <w:tc>
          <w:tcPr>
            <w:tcW w:w="793" w:type="dxa"/>
            <w:tcBorders>
              <w:top w:val="single" w:sz="4" w:space="0" w:color="auto"/>
              <w:left w:val="single" w:sz="4" w:space="0" w:color="auto"/>
              <w:bottom w:val="single" w:sz="4" w:space="0" w:color="auto"/>
              <w:right w:val="single" w:sz="4" w:space="0" w:color="auto"/>
            </w:tcBorders>
            <w:hideMark/>
          </w:tcPr>
          <w:p w14:paraId="39EE6FB9" w14:textId="77777777" w:rsidR="007E68E1" w:rsidRDefault="007E68E1" w:rsidP="0033389B">
            <w:pPr>
              <w:pStyle w:val="Tabletext"/>
              <w:tabs>
                <w:tab w:val="left" w:pos="720"/>
              </w:tabs>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14:paraId="0B40E6CD" w14:textId="77777777" w:rsidR="007E68E1" w:rsidRDefault="007E68E1" w:rsidP="0033389B">
            <w:pPr>
              <w:pStyle w:val="Tabletext"/>
              <w:jc w:val="center"/>
              <w:rPr>
                <w:lang w:val="en-GB" w:eastAsia="en-US"/>
              </w:rPr>
            </w:pPr>
            <w:r>
              <w:rPr>
                <w:rFonts w:cs="Times New Roman" w:hint="cs"/>
                <w:szCs w:val="20"/>
                <w:rtl/>
                <w:lang w:val="en-GB"/>
              </w:rPr>
              <w:t>–</w:t>
            </w:r>
            <w:r>
              <w:rPr>
                <w:lang w:val="en-GB"/>
              </w:rPr>
              <w:t>1,4</w:t>
            </w:r>
          </w:p>
        </w:tc>
        <w:tc>
          <w:tcPr>
            <w:tcW w:w="793" w:type="dxa"/>
            <w:tcBorders>
              <w:top w:val="single" w:sz="4" w:space="0" w:color="auto"/>
              <w:left w:val="single" w:sz="4" w:space="0" w:color="auto"/>
              <w:bottom w:val="single" w:sz="4" w:space="0" w:color="auto"/>
              <w:right w:val="single" w:sz="4" w:space="0" w:color="auto"/>
            </w:tcBorders>
            <w:hideMark/>
          </w:tcPr>
          <w:p w14:paraId="53E2EABD" w14:textId="77777777" w:rsidR="007E68E1" w:rsidRDefault="007E68E1" w:rsidP="0033389B">
            <w:pPr>
              <w:pStyle w:val="Tabletext"/>
              <w:jc w:val="center"/>
              <w:rPr>
                <w:lang w:val="en-GB" w:eastAsia="en-US"/>
              </w:rPr>
            </w:pPr>
            <w:r>
              <w:rPr>
                <w:rFonts w:cs="Times New Roman" w:hint="cs"/>
                <w:szCs w:val="20"/>
                <w:rtl/>
                <w:lang w:val="en-GB"/>
              </w:rPr>
              <w:t>–</w:t>
            </w:r>
            <w:r>
              <w:rPr>
                <w:lang w:val="en-GB"/>
              </w:rPr>
              <w:t>2,7</w:t>
            </w:r>
          </w:p>
        </w:tc>
        <w:tc>
          <w:tcPr>
            <w:tcW w:w="793" w:type="dxa"/>
            <w:tcBorders>
              <w:top w:val="single" w:sz="4" w:space="0" w:color="auto"/>
              <w:left w:val="single" w:sz="4" w:space="0" w:color="auto"/>
              <w:bottom w:val="single" w:sz="4" w:space="0" w:color="auto"/>
              <w:right w:val="single" w:sz="4" w:space="0" w:color="auto"/>
            </w:tcBorders>
            <w:hideMark/>
          </w:tcPr>
          <w:p w14:paraId="43542B34" w14:textId="77777777" w:rsidR="007E68E1" w:rsidRDefault="007E68E1" w:rsidP="0033389B">
            <w:pPr>
              <w:pStyle w:val="Tabletext"/>
              <w:jc w:val="center"/>
              <w:rPr>
                <w:lang w:eastAsia="en-US"/>
              </w:rPr>
            </w:pPr>
            <w:r>
              <w:rPr>
                <w:rFonts w:cs="Times New Roman" w:hint="cs"/>
                <w:szCs w:val="20"/>
                <w:rtl/>
                <w:lang w:val="en-GB"/>
              </w:rPr>
              <w:t>–</w:t>
            </w:r>
            <w:r>
              <w:rPr>
                <w:lang w:val="en-GB"/>
              </w:rPr>
              <w:t>3,2</w:t>
            </w:r>
          </w:p>
        </w:tc>
        <w:tc>
          <w:tcPr>
            <w:tcW w:w="793" w:type="dxa"/>
            <w:tcBorders>
              <w:top w:val="single" w:sz="4" w:space="0" w:color="auto"/>
              <w:left w:val="single" w:sz="4" w:space="0" w:color="auto"/>
              <w:bottom w:val="single" w:sz="4" w:space="0" w:color="auto"/>
              <w:right w:val="single" w:sz="4" w:space="0" w:color="auto"/>
            </w:tcBorders>
            <w:hideMark/>
          </w:tcPr>
          <w:p w14:paraId="0F0A3BDE" w14:textId="77777777" w:rsidR="007E68E1" w:rsidRDefault="007E68E1" w:rsidP="0033389B">
            <w:pPr>
              <w:pStyle w:val="Tabletext"/>
              <w:jc w:val="center"/>
              <w:rPr>
                <w:lang w:val="en-GB" w:eastAsia="en-US"/>
              </w:rPr>
            </w:pPr>
            <w:r>
              <w:rPr>
                <w:rFonts w:cs="Times New Roman" w:hint="cs"/>
                <w:szCs w:val="20"/>
                <w:rtl/>
                <w:lang w:val="en-GB"/>
              </w:rPr>
              <w:t>–</w:t>
            </w:r>
            <w:r>
              <w:rPr>
                <w:lang w:val="en-GB"/>
              </w:rPr>
              <w:t>6,3</w:t>
            </w:r>
          </w:p>
        </w:tc>
        <w:tc>
          <w:tcPr>
            <w:tcW w:w="793" w:type="dxa"/>
            <w:tcBorders>
              <w:top w:val="single" w:sz="4" w:space="0" w:color="auto"/>
              <w:left w:val="single" w:sz="4" w:space="0" w:color="auto"/>
              <w:bottom w:val="single" w:sz="4" w:space="0" w:color="auto"/>
              <w:right w:val="single" w:sz="4" w:space="0" w:color="auto"/>
            </w:tcBorders>
            <w:hideMark/>
          </w:tcPr>
          <w:p w14:paraId="16A75C30" w14:textId="77777777" w:rsidR="007E68E1" w:rsidRDefault="007E68E1" w:rsidP="0033389B">
            <w:pPr>
              <w:pStyle w:val="Tabletext"/>
              <w:jc w:val="center"/>
              <w:rPr>
                <w:lang w:val="en-GB" w:eastAsia="en-US"/>
              </w:rPr>
            </w:pPr>
            <w:r>
              <w:rPr>
                <w:rFonts w:cs="Times New Roman" w:hint="cs"/>
                <w:szCs w:val="20"/>
                <w:rtl/>
                <w:lang w:val="en-GB"/>
              </w:rPr>
              <w:t>–</w:t>
            </w:r>
            <w:r>
              <w:rPr>
                <w:lang w:val="en-GB"/>
              </w:rPr>
              <w:t>11,5</w:t>
            </w:r>
          </w:p>
        </w:tc>
        <w:tc>
          <w:tcPr>
            <w:tcW w:w="793" w:type="dxa"/>
            <w:tcBorders>
              <w:top w:val="single" w:sz="4" w:space="0" w:color="auto"/>
              <w:left w:val="single" w:sz="4" w:space="0" w:color="auto"/>
              <w:bottom w:val="single" w:sz="4" w:space="0" w:color="auto"/>
              <w:right w:val="single" w:sz="4" w:space="0" w:color="auto"/>
            </w:tcBorders>
            <w:hideMark/>
          </w:tcPr>
          <w:p w14:paraId="2D885B2E" w14:textId="77777777" w:rsidR="007E68E1" w:rsidRDefault="007E68E1" w:rsidP="0033389B">
            <w:pPr>
              <w:pStyle w:val="Tabletext"/>
              <w:jc w:val="center"/>
              <w:rPr>
                <w:lang w:val="en-GB" w:eastAsia="en-US"/>
              </w:rPr>
            </w:pPr>
            <w:r>
              <w:rPr>
                <w:rFonts w:cs="Times New Roman" w:hint="cs"/>
                <w:szCs w:val="20"/>
                <w:rtl/>
                <w:lang w:val="en-GB"/>
              </w:rPr>
              <w:t>–</w:t>
            </w:r>
            <w:r>
              <w:rPr>
                <w:lang w:val="en-GB"/>
              </w:rPr>
              <w:t>39,1</w:t>
            </w:r>
          </w:p>
        </w:tc>
        <w:tc>
          <w:tcPr>
            <w:tcW w:w="793" w:type="dxa"/>
            <w:tcBorders>
              <w:top w:val="single" w:sz="4" w:space="0" w:color="auto"/>
              <w:left w:val="single" w:sz="4" w:space="0" w:color="auto"/>
              <w:bottom w:val="single" w:sz="4" w:space="0" w:color="auto"/>
              <w:right w:val="single" w:sz="4" w:space="0" w:color="auto"/>
            </w:tcBorders>
            <w:hideMark/>
          </w:tcPr>
          <w:p w14:paraId="631EC0F6" w14:textId="77777777" w:rsidR="007E68E1" w:rsidRDefault="007E68E1" w:rsidP="0033389B">
            <w:pPr>
              <w:pStyle w:val="Tabletext"/>
              <w:jc w:val="center"/>
              <w:rPr>
                <w:lang w:val="en-GB" w:eastAsia="en-US"/>
              </w:rPr>
            </w:pPr>
            <w:r>
              <w:rPr>
                <w:lang w:val="en-GB"/>
              </w:rPr>
              <w:t>20</w:t>
            </w:r>
          </w:p>
        </w:tc>
        <w:tc>
          <w:tcPr>
            <w:tcW w:w="819" w:type="dxa"/>
            <w:tcBorders>
              <w:top w:val="single" w:sz="4" w:space="0" w:color="auto"/>
              <w:left w:val="single" w:sz="4" w:space="0" w:color="auto"/>
              <w:bottom w:val="single" w:sz="4" w:space="0" w:color="auto"/>
              <w:right w:val="single" w:sz="4" w:space="0" w:color="auto"/>
            </w:tcBorders>
            <w:hideMark/>
          </w:tcPr>
          <w:p w14:paraId="2DDD819F" w14:textId="77777777" w:rsidR="007E68E1" w:rsidRDefault="007E68E1" w:rsidP="0033389B">
            <w:pPr>
              <w:pStyle w:val="Tabletext"/>
              <w:jc w:val="center"/>
              <w:rPr>
                <w:lang w:val="en-GB" w:eastAsia="en-US"/>
              </w:rPr>
            </w:pPr>
            <w:r>
              <w:rPr>
                <w:lang w:val="en-GB"/>
              </w:rPr>
              <w:t>16,4</w:t>
            </w:r>
          </w:p>
        </w:tc>
      </w:tr>
      <w:tr w:rsidR="007E68E1" w14:paraId="229D76CC"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337FC54A" w14:textId="77777777" w:rsidR="007E68E1" w:rsidRDefault="007E68E1" w:rsidP="0033389B">
            <w:pPr>
              <w:pStyle w:val="Tabletext"/>
              <w:jc w:val="center"/>
              <w:rPr>
                <w:rFonts w:eastAsia="Arial Unicode MS"/>
                <w:lang w:val="en-GB" w:eastAsia="en-US"/>
              </w:rPr>
            </w:pPr>
            <w:r>
              <w:rPr>
                <w:lang w:val="en-GB"/>
              </w:rPr>
              <w:t>DRM_C3</w:t>
            </w:r>
          </w:p>
        </w:tc>
        <w:tc>
          <w:tcPr>
            <w:tcW w:w="1269" w:type="dxa"/>
            <w:tcBorders>
              <w:top w:val="single" w:sz="4" w:space="0" w:color="auto"/>
              <w:left w:val="single" w:sz="4" w:space="0" w:color="auto"/>
              <w:bottom w:val="single" w:sz="4" w:space="0" w:color="auto"/>
              <w:right w:val="single" w:sz="4" w:space="0" w:color="auto"/>
            </w:tcBorders>
            <w:vAlign w:val="center"/>
            <w:hideMark/>
          </w:tcPr>
          <w:p w14:paraId="47C083D2" w14:textId="77777777" w:rsidR="007E68E1" w:rsidRDefault="007E68E1" w:rsidP="0033389B">
            <w:pPr>
              <w:pStyle w:val="Tabletext"/>
              <w:jc w:val="center"/>
              <w:rPr>
                <w:rFonts w:eastAsia="Arial Unicode MS"/>
                <w:lang w:val="en-GB" w:eastAsia="en-US"/>
              </w:rPr>
            </w:pPr>
            <w:r>
              <w:rPr>
                <w:lang w:val="en-GB"/>
              </w:rPr>
              <w:t>DRM_C3</w:t>
            </w:r>
          </w:p>
        </w:tc>
        <w:tc>
          <w:tcPr>
            <w:tcW w:w="793" w:type="dxa"/>
            <w:tcBorders>
              <w:top w:val="single" w:sz="4" w:space="0" w:color="auto"/>
              <w:left w:val="single" w:sz="4" w:space="0" w:color="auto"/>
              <w:bottom w:val="single" w:sz="4" w:space="0" w:color="auto"/>
              <w:right w:val="single" w:sz="4" w:space="0" w:color="auto"/>
            </w:tcBorders>
            <w:vAlign w:val="bottom"/>
            <w:hideMark/>
          </w:tcPr>
          <w:p w14:paraId="3F8DE442" w14:textId="77777777" w:rsidR="007E68E1" w:rsidRDefault="007E68E1" w:rsidP="0033389B">
            <w:pPr>
              <w:pStyle w:val="Tabletext"/>
              <w:jc w:val="center"/>
              <w:rPr>
                <w:lang w:val="en-GB" w:eastAsia="en-US"/>
              </w:rPr>
            </w:pPr>
            <w:r>
              <w:rPr>
                <w:rFonts w:cs="Times New Roman" w:hint="cs"/>
                <w:szCs w:val="20"/>
                <w:rtl/>
                <w:lang w:val="en-GB"/>
              </w:rPr>
              <w:t>–</w:t>
            </w:r>
            <w:r>
              <w:rPr>
                <w:lang w:val="en-GB"/>
              </w:rPr>
              <w:t>53,2</w:t>
            </w:r>
          </w:p>
        </w:tc>
        <w:tc>
          <w:tcPr>
            <w:tcW w:w="794" w:type="dxa"/>
            <w:tcBorders>
              <w:top w:val="single" w:sz="4" w:space="0" w:color="auto"/>
              <w:left w:val="single" w:sz="4" w:space="0" w:color="auto"/>
              <w:bottom w:val="single" w:sz="4" w:space="0" w:color="auto"/>
              <w:right w:val="single" w:sz="4" w:space="0" w:color="auto"/>
            </w:tcBorders>
            <w:vAlign w:val="bottom"/>
            <w:hideMark/>
          </w:tcPr>
          <w:p w14:paraId="417A9111" w14:textId="77777777" w:rsidR="007E68E1" w:rsidRDefault="007E68E1" w:rsidP="0033389B">
            <w:pPr>
              <w:pStyle w:val="Tabletext"/>
              <w:tabs>
                <w:tab w:val="decimal" w:pos="336"/>
              </w:tabs>
              <w:jc w:val="center"/>
              <w:rPr>
                <w:lang w:val="en-GB" w:eastAsia="en-US"/>
              </w:rPr>
            </w:pPr>
            <w:r>
              <w:rPr>
                <w:rFonts w:cs="Times New Roman" w:hint="cs"/>
                <w:szCs w:val="20"/>
                <w:rtl/>
                <w:lang w:val="en-GB"/>
              </w:rPr>
              <w:t>–</w:t>
            </w:r>
            <w:r>
              <w:rPr>
                <w:lang w:val="en-GB"/>
              </w:rPr>
              <w:t>51,1</w:t>
            </w:r>
          </w:p>
        </w:tc>
        <w:tc>
          <w:tcPr>
            <w:tcW w:w="793" w:type="dxa"/>
            <w:tcBorders>
              <w:top w:val="single" w:sz="4" w:space="0" w:color="auto"/>
              <w:left w:val="single" w:sz="4" w:space="0" w:color="auto"/>
              <w:bottom w:val="single" w:sz="4" w:space="0" w:color="auto"/>
              <w:right w:val="single" w:sz="4" w:space="0" w:color="auto"/>
            </w:tcBorders>
            <w:vAlign w:val="bottom"/>
            <w:hideMark/>
          </w:tcPr>
          <w:p w14:paraId="161C11E5" w14:textId="77777777" w:rsidR="007E68E1" w:rsidRDefault="007E68E1" w:rsidP="0033389B">
            <w:pPr>
              <w:pStyle w:val="Tabletext"/>
              <w:tabs>
                <w:tab w:val="decimal" w:pos="336"/>
              </w:tabs>
              <w:jc w:val="center"/>
              <w:rPr>
                <w:lang w:val="en-GB" w:eastAsia="en-US"/>
              </w:rPr>
            </w:pPr>
            <w:r>
              <w:rPr>
                <w:rFonts w:cs="Times New Roman" w:hint="cs"/>
                <w:szCs w:val="20"/>
                <w:rtl/>
                <w:lang w:val="en-GB"/>
              </w:rPr>
              <w:t>–</w:t>
            </w:r>
            <w:r>
              <w:rPr>
                <w:lang w:val="en-GB"/>
              </w:rPr>
              <w:t>47,5</w:t>
            </w:r>
          </w:p>
        </w:tc>
        <w:tc>
          <w:tcPr>
            <w:tcW w:w="793" w:type="dxa"/>
            <w:tcBorders>
              <w:top w:val="single" w:sz="4" w:space="0" w:color="auto"/>
              <w:left w:val="single" w:sz="4" w:space="0" w:color="auto"/>
              <w:bottom w:val="single" w:sz="4" w:space="0" w:color="auto"/>
              <w:right w:val="single" w:sz="4" w:space="0" w:color="auto"/>
            </w:tcBorders>
            <w:vAlign w:val="bottom"/>
            <w:hideMark/>
          </w:tcPr>
          <w:p w14:paraId="4DE73410" w14:textId="77777777" w:rsidR="007E68E1" w:rsidRDefault="007E68E1" w:rsidP="0033389B">
            <w:pPr>
              <w:pStyle w:val="Tabletext"/>
              <w:jc w:val="center"/>
              <w:rPr>
                <w:lang w:val="en-GB" w:eastAsia="en-US"/>
              </w:rPr>
            </w:pPr>
            <w:r>
              <w:rPr>
                <w:rFonts w:cs="Times New Roman" w:hint="cs"/>
                <w:szCs w:val="20"/>
                <w:rtl/>
                <w:lang w:val="en-GB"/>
              </w:rPr>
              <w:t>–</w:t>
            </w:r>
            <w:r>
              <w:rPr>
                <w:lang w:val="en-GB"/>
              </w:rPr>
              <w:t>38,3</w:t>
            </w:r>
          </w:p>
        </w:tc>
        <w:tc>
          <w:tcPr>
            <w:tcW w:w="793" w:type="dxa"/>
            <w:tcBorders>
              <w:top w:val="single" w:sz="4" w:space="0" w:color="auto"/>
              <w:left w:val="single" w:sz="4" w:space="0" w:color="auto"/>
              <w:bottom w:val="single" w:sz="4" w:space="0" w:color="auto"/>
              <w:right w:val="single" w:sz="4" w:space="0" w:color="auto"/>
            </w:tcBorders>
            <w:vAlign w:val="bottom"/>
            <w:hideMark/>
          </w:tcPr>
          <w:p w14:paraId="39C53AA8" w14:textId="77777777" w:rsidR="007E68E1" w:rsidRDefault="007E68E1" w:rsidP="0033389B">
            <w:pPr>
              <w:pStyle w:val="Tabletext"/>
              <w:jc w:val="center"/>
              <w:rPr>
                <w:lang w:val="en-GB" w:eastAsia="en-US"/>
              </w:rPr>
            </w:pPr>
            <w:r>
              <w:rPr>
                <w:rFonts w:cs="Times New Roman" w:hint="cs"/>
                <w:szCs w:val="20"/>
                <w:rtl/>
                <w:lang w:val="en-GB"/>
              </w:rPr>
              <w:t>–</w:t>
            </w:r>
            <w:r>
              <w:rPr>
                <w:lang w:val="en-GB"/>
              </w:rPr>
              <w:t>12,6</w:t>
            </w:r>
          </w:p>
        </w:tc>
        <w:tc>
          <w:tcPr>
            <w:tcW w:w="793" w:type="dxa"/>
            <w:tcBorders>
              <w:top w:val="single" w:sz="4" w:space="0" w:color="auto"/>
              <w:left w:val="single" w:sz="4" w:space="0" w:color="auto"/>
              <w:bottom w:val="single" w:sz="4" w:space="0" w:color="auto"/>
              <w:right w:val="single" w:sz="4" w:space="0" w:color="auto"/>
            </w:tcBorders>
            <w:vAlign w:val="bottom"/>
            <w:hideMark/>
          </w:tcPr>
          <w:p w14:paraId="5E6807A3" w14:textId="77777777" w:rsidR="007E68E1" w:rsidRDefault="007E68E1" w:rsidP="0033389B">
            <w:pPr>
              <w:pStyle w:val="Tabletext"/>
              <w:jc w:val="center"/>
              <w:rPr>
                <w:lang w:val="en-GB" w:eastAsia="en-US"/>
              </w:rPr>
            </w:pPr>
            <w:r>
              <w:rPr>
                <w:rFonts w:cs="Times New Roman" w:hint="cs"/>
                <w:szCs w:val="20"/>
                <w:rtl/>
                <w:lang w:val="en-GB"/>
              </w:rPr>
              <w:t>–</w:t>
            </w:r>
            <w:r>
              <w:rPr>
                <w:lang w:val="en-GB"/>
              </w:rPr>
              <w:t>3,2</w:t>
            </w:r>
          </w:p>
        </w:tc>
        <w:tc>
          <w:tcPr>
            <w:tcW w:w="793" w:type="dxa"/>
            <w:tcBorders>
              <w:top w:val="single" w:sz="4" w:space="0" w:color="auto"/>
              <w:left w:val="single" w:sz="4" w:space="0" w:color="auto"/>
              <w:bottom w:val="single" w:sz="4" w:space="0" w:color="auto"/>
              <w:right w:val="single" w:sz="4" w:space="0" w:color="auto"/>
            </w:tcBorders>
            <w:vAlign w:val="bottom"/>
            <w:hideMark/>
          </w:tcPr>
          <w:p w14:paraId="57F9D26D" w14:textId="77777777" w:rsidR="007E68E1" w:rsidRDefault="007E68E1" w:rsidP="0033389B">
            <w:pPr>
              <w:pStyle w:val="Tabletext"/>
              <w:tabs>
                <w:tab w:val="left" w:pos="720"/>
              </w:tabs>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260A941D" w14:textId="77777777" w:rsidR="007E68E1" w:rsidRDefault="007E68E1" w:rsidP="0033389B">
            <w:pPr>
              <w:pStyle w:val="Tabletext"/>
              <w:jc w:val="center"/>
              <w:rPr>
                <w:lang w:val="en-GB" w:eastAsia="en-US"/>
              </w:rPr>
            </w:pPr>
            <w:r>
              <w:rPr>
                <w:rFonts w:cs="Times New Roman" w:hint="cs"/>
                <w:szCs w:val="20"/>
                <w:rtl/>
                <w:lang w:val="en-GB"/>
              </w:rPr>
              <w:t>–</w:t>
            </w:r>
            <w:r>
              <w:rPr>
                <w:lang w:val="en-GB"/>
              </w:rPr>
              <w:t>3,2</w:t>
            </w:r>
          </w:p>
        </w:tc>
        <w:tc>
          <w:tcPr>
            <w:tcW w:w="793" w:type="dxa"/>
            <w:tcBorders>
              <w:top w:val="single" w:sz="4" w:space="0" w:color="auto"/>
              <w:left w:val="single" w:sz="4" w:space="0" w:color="auto"/>
              <w:bottom w:val="single" w:sz="4" w:space="0" w:color="auto"/>
              <w:right w:val="single" w:sz="4" w:space="0" w:color="auto"/>
            </w:tcBorders>
            <w:vAlign w:val="bottom"/>
            <w:hideMark/>
          </w:tcPr>
          <w:p w14:paraId="7EE0E151" w14:textId="77777777" w:rsidR="007E68E1" w:rsidRDefault="007E68E1" w:rsidP="0033389B">
            <w:pPr>
              <w:pStyle w:val="Tabletext"/>
              <w:jc w:val="center"/>
              <w:rPr>
                <w:lang w:val="en-GB" w:eastAsia="en-US"/>
              </w:rPr>
            </w:pPr>
            <w:r>
              <w:rPr>
                <w:rFonts w:cs="Times New Roman" w:hint="cs"/>
                <w:szCs w:val="20"/>
                <w:rtl/>
                <w:lang w:val="en-GB"/>
              </w:rPr>
              <w:t>–</w:t>
            </w:r>
            <w:r>
              <w:rPr>
                <w:lang w:val="en-GB"/>
              </w:rPr>
              <w:t>12,6</w:t>
            </w:r>
          </w:p>
        </w:tc>
        <w:tc>
          <w:tcPr>
            <w:tcW w:w="793" w:type="dxa"/>
            <w:tcBorders>
              <w:top w:val="single" w:sz="4" w:space="0" w:color="auto"/>
              <w:left w:val="single" w:sz="4" w:space="0" w:color="auto"/>
              <w:bottom w:val="single" w:sz="4" w:space="0" w:color="auto"/>
              <w:right w:val="single" w:sz="4" w:space="0" w:color="auto"/>
            </w:tcBorders>
            <w:vAlign w:val="bottom"/>
            <w:hideMark/>
          </w:tcPr>
          <w:p w14:paraId="1430D6E4" w14:textId="77777777" w:rsidR="007E68E1" w:rsidRDefault="007E68E1" w:rsidP="0033389B">
            <w:pPr>
              <w:pStyle w:val="Tabletext"/>
              <w:jc w:val="center"/>
              <w:rPr>
                <w:lang w:val="en-GB" w:eastAsia="en-US"/>
              </w:rPr>
            </w:pPr>
            <w:r>
              <w:rPr>
                <w:rFonts w:cs="Times New Roman" w:hint="cs"/>
                <w:szCs w:val="20"/>
                <w:rtl/>
                <w:lang w:val="en-GB"/>
              </w:rPr>
              <w:t>–</w:t>
            </w:r>
            <w:r>
              <w:rPr>
                <w:lang w:val="en-GB"/>
              </w:rPr>
              <w:t>38,3</w:t>
            </w:r>
          </w:p>
        </w:tc>
        <w:tc>
          <w:tcPr>
            <w:tcW w:w="793" w:type="dxa"/>
            <w:tcBorders>
              <w:top w:val="single" w:sz="4" w:space="0" w:color="auto"/>
              <w:left w:val="single" w:sz="4" w:space="0" w:color="auto"/>
              <w:bottom w:val="single" w:sz="4" w:space="0" w:color="auto"/>
              <w:right w:val="single" w:sz="4" w:space="0" w:color="auto"/>
            </w:tcBorders>
            <w:vAlign w:val="bottom"/>
            <w:hideMark/>
          </w:tcPr>
          <w:p w14:paraId="30B0A30C" w14:textId="77777777" w:rsidR="007E68E1" w:rsidRDefault="007E68E1" w:rsidP="0033389B">
            <w:pPr>
              <w:pStyle w:val="Tabletext"/>
              <w:jc w:val="center"/>
              <w:rPr>
                <w:lang w:val="en-GB" w:eastAsia="en-US"/>
              </w:rPr>
            </w:pPr>
            <w:r>
              <w:rPr>
                <w:rFonts w:cs="Times New Roman" w:hint="cs"/>
                <w:szCs w:val="20"/>
                <w:rtl/>
                <w:lang w:val="en-GB"/>
              </w:rPr>
              <w:t>–</w:t>
            </w:r>
            <w:r>
              <w:rPr>
                <w:lang w:val="en-GB"/>
              </w:rPr>
              <w:t>47,5</w:t>
            </w:r>
          </w:p>
        </w:tc>
        <w:tc>
          <w:tcPr>
            <w:tcW w:w="793" w:type="dxa"/>
            <w:tcBorders>
              <w:top w:val="single" w:sz="4" w:space="0" w:color="auto"/>
              <w:left w:val="single" w:sz="4" w:space="0" w:color="auto"/>
              <w:bottom w:val="single" w:sz="4" w:space="0" w:color="auto"/>
              <w:right w:val="single" w:sz="4" w:space="0" w:color="auto"/>
            </w:tcBorders>
            <w:vAlign w:val="bottom"/>
            <w:hideMark/>
          </w:tcPr>
          <w:p w14:paraId="036BE25F" w14:textId="77777777" w:rsidR="007E68E1" w:rsidRDefault="007E68E1" w:rsidP="0033389B">
            <w:pPr>
              <w:pStyle w:val="Tabletext"/>
              <w:jc w:val="center"/>
              <w:rPr>
                <w:lang w:val="en-GB" w:eastAsia="en-US"/>
              </w:rPr>
            </w:pPr>
            <w:r>
              <w:rPr>
                <w:rFonts w:cs="Times New Roman" w:hint="cs"/>
                <w:szCs w:val="20"/>
                <w:rtl/>
                <w:lang w:val="en-GB"/>
              </w:rPr>
              <w:t>–</w:t>
            </w:r>
            <w:r>
              <w:rPr>
                <w:lang w:val="en-GB"/>
              </w:rPr>
              <w:t>51,1</w:t>
            </w:r>
          </w:p>
        </w:tc>
        <w:tc>
          <w:tcPr>
            <w:tcW w:w="793" w:type="dxa"/>
            <w:tcBorders>
              <w:top w:val="single" w:sz="4" w:space="0" w:color="auto"/>
              <w:left w:val="single" w:sz="4" w:space="0" w:color="auto"/>
              <w:bottom w:val="single" w:sz="4" w:space="0" w:color="auto"/>
              <w:right w:val="single" w:sz="4" w:space="0" w:color="auto"/>
            </w:tcBorders>
            <w:vAlign w:val="bottom"/>
            <w:hideMark/>
          </w:tcPr>
          <w:p w14:paraId="5CD81646" w14:textId="77777777" w:rsidR="007E68E1" w:rsidRDefault="007E68E1" w:rsidP="0033389B">
            <w:pPr>
              <w:pStyle w:val="Tabletext"/>
              <w:jc w:val="center"/>
              <w:rPr>
                <w:lang w:val="en-GB" w:eastAsia="en-US"/>
              </w:rPr>
            </w:pPr>
            <w:r>
              <w:rPr>
                <w:rFonts w:cs="Times New Roman" w:hint="cs"/>
                <w:szCs w:val="20"/>
                <w:rtl/>
                <w:lang w:val="en-GB"/>
              </w:rPr>
              <w:t>–</w:t>
            </w:r>
            <w:r>
              <w:rPr>
                <w:lang w:val="en-GB"/>
              </w:rPr>
              <w:t>53,2</w:t>
            </w:r>
          </w:p>
        </w:tc>
        <w:tc>
          <w:tcPr>
            <w:tcW w:w="793" w:type="dxa"/>
            <w:tcBorders>
              <w:top w:val="single" w:sz="4" w:space="0" w:color="auto"/>
              <w:left w:val="single" w:sz="4" w:space="0" w:color="auto"/>
              <w:bottom w:val="single" w:sz="4" w:space="0" w:color="auto"/>
              <w:right w:val="single" w:sz="4" w:space="0" w:color="auto"/>
            </w:tcBorders>
            <w:vAlign w:val="center"/>
            <w:hideMark/>
          </w:tcPr>
          <w:p w14:paraId="68DB6B5F" w14:textId="77777777" w:rsidR="007E68E1" w:rsidRDefault="007E68E1" w:rsidP="0033389B">
            <w:pPr>
              <w:pStyle w:val="Tabletext"/>
              <w:jc w:val="center"/>
              <w:rPr>
                <w:lang w:val="en-GB" w:eastAsia="en-US"/>
              </w:rPr>
            </w:pPr>
            <w:r>
              <w:rPr>
                <w:lang w:val="en-GB"/>
              </w:rPr>
              <w:t>10</w:t>
            </w:r>
          </w:p>
        </w:tc>
        <w:tc>
          <w:tcPr>
            <w:tcW w:w="819" w:type="dxa"/>
            <w:tcBorders>
              <w:top w:val="single" w:sz="4" w:space="0" w:color="auto"/>
              <w:left w:val="single" w:sz="4" w:space="0" w:color="auto"/>
              <w:bottom w:val="single" w:sz="4" w:space="0" w:color="auto"/>
              <w:right w:val="single" w:sz="4" w:space="0" w:color="auto"/>
            </w:tcBorders>
            <w:vAlign w:val="bottom"/>
            <w:hideMark/>
          </w:tcPr>
          <w:p w14:paraId="44B30396" w14:textId="77777777" w:rsidR="007E68E1" w:rsidRDefault="007E68E1" w:rsidP="0033389B">
            <w:pPr>
              <w:pStyle w:val="Tabletext"/>
              <w:jc w:val="center"/>
              <w:rPr>
                <w:lang w:val="en-GB" w:eastAsia="en-US"/>
              </w:rPr>
            </w:pPr>
            <w:r>
              <w:rPr>
                <w:lang w:val="en-GB"/>
              </w:rPr>
              <w:t>16,3</w:t>
            </w:r>
          </w:p>
        </w:tc>
      </w:tr>
      <w:tr w:rsidR="007E68E1" w14:paraId="63A60EEB"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0DE339C4" w14:textId="77777777" w:rsidR="007E68E1" w:rsidRDefault="007E68E1" w:rsidP="0033389B">
            <w:pPr>
              <w:pStyle w:val="Tabletext"/>
              <w:jc w:val="center"/>
              <w:rPr>
                <w:lang w:val="en-GB" w:eastAsia="en-US"/>
              </w:rPr>
            </w:pPr>
            <w:r>
              <w:rPr>
                <w:lang w:val="en-GB"/>
              </w:rPr>
              <w:t>DRM_C5</w:t>
            </w:r>
          </w:p>
        </w:tc>
        <w:tc>
          <w:tcPr>
            <w:tcW w:w="1269" w:type="dxa"/>
            <w:tcBorders>
              <w:top w:val="single" w:sz="4" w:space="0" w:color="auto"/>
              <w:left w:val="single" w:sz="4" w:space="0" w:color="auto"/>
              <w:bottom w:val="single" w:sz="4" w:space="0" w:color="auto"/>
              <w:right w:val="single" w:sz="4" w:space="0" w:color="auto"/>
            </w:tcBorders>
            <w:vAlign w:val="center"/>
            <w:hideMark/>
          </w:tcPr>
          <w:p w14:paraId="612BDCE2" w14:textId="77777777" w:rsidR="007E68E1" w:rsidRDefault="007E68E1" w:rsidP="0033389B">
            <w:pPr>
              <w:pStyle w:val="Tabletext"/>
              <w:jc w:val="center"/>
              <w:rPr>
                <w:lang w:val="en-GB" w:eastAsia="en-US"/>
              </w:rPr>
            </w:pPr>
            <w:r>
              <w:rPr>
                <w:lang w:val="en-GB"/>
              </w:rPr>
              <w:t>DRM_C5</w:t>
            </w:r>
          </w:p>
        </w:tc>
        <w:tc>
          <w:tcPr>
            <w:tcW w:w="793" w:type="dxa"/>
            <w:tcBorders>
              <w:top w:val="single" w:sz="4" w:space="0" w:color="auto"/>
              <w:left w:val="single" w:sz="4" w:space="0" w:color="auto"/>
              <w:bottom w:val="single" w:sz="4" w:space="0" w:color="auto"/>
              <w:right w:val="single" w:sz="4" w:space="0" w:color="auto"/>
            </w:tcBorders>
            <w:hideMark/>
          </w:tcPr>
          <w:p w14:paraId="6AC5AB48" w14:textId="77777777" w:rsidR="007E68E1" w:rsidRDefault="007E68E1" w:rsidP="0033389B">
            <w:pPr>
              <w:pStyle w:val="Tabletext"/>
              <w:jc w:val="center"/>
              <w:rPr>
                <w:lang w:val="en-GB" w:eastAsia="en-US"/>
              </w:rPr>
            </w:pPr>
            <w:r>
              <w:rPr>
                <w:rFonts w:cs="Times New Roman" w:hint="cs"/>
                <w:szCs w:val="20"/>
                <w:rtl/>
                <w:lang w:val="en-GB"/>
              </w:rPr>
              <w:t>–</w:t>
            </w:r>
            <w:r>
              <w:rPr>
                <w:lang w:val="en-GB"/>
              </w:rPr>
              <w:t>36,5</w:t>
            </w:r>
          </w:p>
        </w:tc>
        <w:tc>
          <w:tcPr>
            <w:tcW w:w="794" w:type="dxa"/>
            <w:tcBorders>
              <w:top w:val="single" w:sz="4" w:space="0" w:color="auto"/>
              <w:left w:val="single" w:sz="4" w:space="0" w:color="auto"/>
              <w:bottom w:val="single" w:sz="4" w:space="0" w:color="auto"/>
              <w:right w:val="single" w:sz="4" w:space="0" w:color="auto"/>
            </w:tcBorders>
            <w:hideMark/>
          </w:tcPr>
          <w:p w14:paraId="3C48D98D" w14:textId="77777777" w:rsidR="007E68E1" w:rsidRDefault="007E68E1" w:rsidP="0033389B">
            <w:pPr>
              <w:pStyle w:val="Tabletext"/>
              <w:tabs>
                <w:tab w:val="decimal" w:pos="336"/>
              </w:tabs>
              <w:jc w:val="center"/>
              <w:rPr>
                <w:lang w:val="en-GB" w:eastAsia="en-US"/>
              </w:rPr>
            </w:pPr>
            <w:r>
              <w:rPr>
                <w:rFonts w:cs="Times New Roman" w:hint="cs"/>
                <w:szCs w:val="20"/>
                <w:rtl/>
                <w:lang w:val="en-GB"/>
              </w:rPr>
              <w:t>–</w:t>
            </w:r>
            <w:r>
              <w:rPr>
                <w:lang w:val="en-GB"/>
              </w:rPr>
              <w:t>12,1</w:t>
            </w:r>
          </w:p>
        </w:tc>
        <w:tc>
          <w:tcPr>
            <w:tcW w:w="793" w:type="dxa"/>
            <w:tcBorders>
              <w:top w:val="single" w:sz="4" w:space="0" w:color="auto"/>
              <w:left w:val="single" w:sz="4" w:space="0" w:color="auto"/>
              <w:bottom w:val="single" w:sz="4" w:space="0" w:color="auto"/>
              <w:right w:val="single" w:sz="4" w:space="0" w:color="auto"/>
            </w:tcBorders>
            <w:hideMark/>
          </w:tcPr>
          <w:p w14:paraId="51CEBB61" w14:textId="77777777" w:rsidR="007E68E1" w:rsidRDefault="007E68E1" w:rsidP="0033389B">
            <w:pPr>
              <w:pStyle w:val="Tabletext"/>
              <w:tabs>
                <w:tab w:val="decimal" w:pos="336"/>
              </w:tabs>
              <w:jc w:val="center"/>
              <w:rPr>
                <w:lang w:val="en-GB" w:eastAsia="en-US"/>
              </w:rPr>
            </w:pPr>
            <w:r>
              <w:rPr>
                <w:rFonts w:cs="Times New Roman" w:hint="cs"/>
                <w:szCs w:val="20"/>
                <w:rtl/>
                <w:lang w:val="en-GB"/>
              </w:rPr>
              <w:t>–</w:t>
            </w:r>
            <w:r>
              <w:rPr>
                <w:lang w:val="en-GB"/>
              </w:rPr>
              <w:t>6,4</w:t>
            </w:r>
          </w:p>
        </w:tc>
        <w:tc>
          <w:tcPr>
            <w:tcW w:w="793" w:type="dxa"/>
            <w:tcBorders>
              <w:top w:val="single" w:sz="4" w:space="0" w:color="auto"/>
              <w:left w:val="single" w:sz="4" w:space="0" w:color="auto"/>
              <w:bottom w:val="single" w:sz="4" w:space="0" w:color="auto"/>
              <w:right w:val="single" w:sz="4" w:space="0" w:color="auto"/>
            </w:tcBorders>
            <w:hideMark/>
          </w:tcPr>
          <w:p w14:paraId="02F76B2F" w14:textId="77777777" w:rsidR="007E68E1" w:rsidRDefault="007E68E1" w:rsidP="0033389B">
            <w:pPr>
              <w:pStyle w:val="Tabletext"/>
              <w:jc w:val="center"/>
              <w:rPr>
                <w:lang w:val="en-GB" w:eastAsia="en-US"/>
              </w:rPr>
            </w:pPr>
            <w:r>
              <w:rPr>
                <w:rFonts w:cs="Times New Roman" w:hint="cs"/>
                <w:szCs w:val="20"/>
                <w:rtl/>
                <w:lang w:val="en-GB"/>
              </w:rPr>
              <w:t>–</w:t>
            </w:r>
            <w:r>
              <w:rPr>
                <w:lang w:val="en-GB"/>
              </w:rPr>
              <w:t>3,2</w:t>
            </w:r>
          </w:p>
        </w:tc>
        <w:tc>
          <w:tcPr>
            <w:tcW w:w="793" w:type="dxa"/>
            <w:tcBorders>
              <w:top w:val="single" w:sz="4" w:space="0" w:color="auto"/>
              <w:left w:val="single" w:sz="4" w:space="0" w:color="auto"/>
              <w:bottom w:val="single" w:sz="4" w:space="0" w:color="auto"/>
              <w:right w:val="single" w:sz="4" w:space="0" w:color="auto"/>
            </w:tcBorders>
            <w:hideMark/>
          </w:tcPr>
          <w:p w14:paraId="68D78F9C" w14:textId="77777777" w:rsidR="007E68E1" w:rsidRDefault="007E68E1" w:rsidP="0033389B">
            <w:pPr>
              <w:pStyle w:val="Tabletext"/>
              <w:jc w:val="center"/>
              <w:rPr>
                <w:lang w:val="en-GB" w:eastAsia="en-US"/>
              </w:rPr>
            </w:pPr>
            <w:r>
              <w:rPr>
                <w:rFonts w:cs="Times New Roman" w:hint="cs"/>
                <w:szCs w:val="20"/>
                <w:rtl/>
                <w:lang w:val="en-GB"/>
              </w:rPr>
              <w:t>–</w:t>
            </w:r>
            <w:r>
              <w:rPr>
                <w:lang w:val="en-GB"/>
              </w:rPr>
              <w:t>2,8</w:t>
            </w:r>
          </w:p>
        </w:tc>
        <w:tc>
          <w:tcPr>
            <w:tcW w:w="793" w:type="dxa"/>
            <w:tcBorders>
              <w:top w:val="single" w:sz="4" w:space="0" w:color="auto"/>
              <w:left w:val="single" w:sz="4" w:space="0" w:color="auto"/>
              <w:bottom w:val="single" w:sz="4" w:space="0" w:color="auto"/>
              <w:right w:val="single" w:sz="4" w:space="0" w:color="auto"/>
            </w:tcBorders>
            <w:hideMark/>
          </w:tcPr>
          <w:p w14:paraId="30AD53F4" w14:textId="77777777" w:rsidR="007E68E1" w:rsidRDefault="007E68E1" w:rsidP="0033389B">
            <w:pPr>
              <w:pStyle w:val="Tabletext"/>
              <w:jc w:val="center"/>
              <w:rPr>
                <w:b/>
                <w:lang w:val="en-GB" w:eastAsia="en-US"/>
              </w:rPr>
            </w:pPr>
            <w:r>
              <w:rPr>
                <w:rFonts w:cs="Times New Roman" w:hint="cs"/>
                <w:szCs w:val="20"/>
                <w:rtl/>
                <w:lang w:val="en-GB"/>
              </w:rPr>
              <w:t>–</w:t>
            </w:r>
            <w:r>
              <w:rPr>
                <w:lang w:val="en-GB"/>
              </w:rPr>
              <w:t>1,4</w:t>
            </w:r>
          </w:p>
        </w:tc>
        <w:tc>
          <w:tcPr>
            <w:tcW w:w="793" w:type="dxa"/>
            <w:tcBorders>
              <w:top w:val="single" w:sz="4" w:space="0" w:color="auto"/>
              <w:left w:val="single" w:sz="4" w:space="0" w:color="auto"/>
              <w:bottom w:val="single" w:sz="4" w:space="0" w:color="auto"/>
              <w:right w:val="single" w:sz="4" w:space="0" w:color="auto"/>
            </w:tcBorders>
            <w:hideMark/>
          </w:tcPr>
          <w:p w14:paraId="047A80ED" w14:textId="77777777" w:rsidR="007E68E1" w:rsidRDefault="007E68E1" w:rsidP="0033389B">
            <w:pPr>
              <w:pStyle w:val="Tabletext"/>
              <w:tabs>
                <w:tab w:val="left" w:pos="720"/>
              </w:tabs>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14:paraId="6AB0A9EF" w14:textId="77777777" w:rsidR="007E68E1" w:rsidRDefault="007E68E1" w:rsidP="0033389B">
            <w:pPr>
              <w:pStyle w:val="Tabletext"/>
              <w:jc w:val="center"/>
              <w:rPr>
                <w:b/>
                <w:lang w:val="en-GB" w:eastAsia="en-US"/>
              </w:rPr>
            </w:pPr>
            <w:r>
              <w:rPr>
                <w:rFonts w:cs="Times New Roman" w:hint="cs"/>
                <w:szCs w:val="20"/>
                <w:rtl/>
                <w:lang w:val="en-GB"/>
              </w:rPr>
              <w:t>–</w:t>
            </w:r>
            <w:r>
              <w:rPr>
                <w:lang w:val="en-GB"/>
              </w:rPr>
              <w:t>1,4</w:t>
            </w:r>
          </w:p>
        </w:tc>
        <w:tc>
          <w:tcPr>
            <w:tcW w:w="793" w:type="dxa"/>
            <w:tcBorders>
              <w:top w:val="single" w:sz="4" w:space="0" w:color="auto"/>
              <w:left w:val="single" w:sz="4" w:space="0" w:color="auto"/>
              <w:bottom w:val="single" w:sz="4" w:space="0" w:color="auto"/>
              <w:right w:val="single" w:sz="4" w:space="0" w:color="auto"/>
            </w:tcBorders>
            <w:hideMark/>
          </w:tcPr>
          <w:p w14:paraId="16742B9D" w14:textId="77777777" w:rsidR="007E68E1" w:rsidRDefault="007E68E1" w:rsidP="0033389B">
            <w:pPr>
              <w:pStyle w:val="Tabletext"/>
              <w:jc w:val="center"/>
              <w:rPr>
                <w:lang w:val="en-GB" w:eastAsia="en-US"/>
              </w:rPr>
            </w:pPr>
            <w:r>
              <w:rPr>
                <w:rFonts w:cs="Times New Roman" w:hint="cs"/>
                <w:szCs w:val="20"/>
                <w:rtl/>
                <w:lang w:val="en-GB"/>
              </w:rPr>
              <w:t>–</w:t>
            </w:r>
            <w:r>
              <w:rPr>
                <w:lang w:val="en-GB"/>
              </w:rPr>
              <w:t>2,8</w:t>
            </w:r>
          </w:p>
        </w:tc>
        <w:tc>
          <w:tcPr>
            <w:tcW w:w="793" w:type="dxa"/>
            <w:tcBorders>
              <w:top w:val="single" w:sz="4" w:space="0" w:color="auto"/>
              <w:left w:val="single" w:sz="4" w:space="0" w:color="auto"/>
              <w:bottom w:val="single" w:sz="4" w:space="0" w:color="auto"/>
              <w:right w:val="single" w:sz="4" w:space="0" w:color="auto"/>
            </w:tcBorders>
            <w:hideMark/>
          </w:tcPr>
          <w:p w14:paraId="01B9EE32" w14:textId="77777777" w:rsidR="007E68E1" w:rsidRDefault="007E68E1" w:rsidP="0033389B">
            <w:pPr>
              <w:pStyle w:val="Tabletext"/>
              <w:jc w:val="center"/>
              <w:rPr>
                <w:lang w:val="en-GB" w:eastAsia="en-US"/>
              </w:rPr>
            </w:pPr>
            <w:r>
              <w:rPr>
                <w:rFonts w:cs="Times New Roman" w:hint="cs"/>
                <w:szCs w:val="20"/>
                <w:rtl/>
                <w:lang w:val="en-GB"/>
              </w:rPr>
              <w:t>–</w:t>
            </w:r>
            <w:r>
              <w:rPr>
                <w:lang w:val="en-GB"/>
              </w:rPr>
              <w:t>3,2</w:t>
            </w:r>
          </w:p>
        </w:tc>
        <w:tc>
          <w:tcPr>
            <w:tcW w:w="793" w:type="dxa"/>
            <w:tcBorders>
              <w:top w:val="single" w:sz="4" w:space="0" w:color="auto"/>
              <w:left w:val="single" w:sz="4" w:space="0" w:color="auto"/>
              <w:bottom w:val="single" w:sz="4" w:space="0" w:color="auto"/>
              <w:right w:val="single" w:sz="4" w:space="0" w:color="auto"/>
            </w:tcBorders>
            <w:hideMark/>
          </w:tcPr>
          <w:p w14:paraId="54F3A491" w14:textId="77777777" w:rsidR="007E68E1" w:rsidRDefault="007E68E1" w:rsidP="0033389B">
            <w:pPr>
              <w:pStyle w:val="Tabletext"/>
              <w:jc w:val="center"/>
              <w:rPr>
                <w:lang w:val="en-GB" w:eastAsia="en-US"/>
              </w:rPr>
            </w:pPr>
            <w:r>
              <w:rPr>
                <w:rFonts w:cs="Times New Roman" w:hint="cs"/>
                <w:szCs w:val="20"/>
                <w:rtl/>
                <w:lang w:val="en-GB"/>
              </w:rPr>
              <w:t>–</w:t>
            </w:r>
            <w:r>
              <w:rPr>
                <w:lang w:val="en-GB"/>
              </w:rPr>
              <w:t>6,4</w:t>
            </w:r>
          </w:p>
        </w:tc>
        <w:tc>
          <w:tcPr>
            <w:tcW w:w="793" w:type="dxa"/>
            <w:tcBorders>
              <w:top w:val="single" w:sz="4" w:space="0" w:color="auto"/>
              <w:left w:val="single" w:sz="4" w:space="0" w:color="auto"/>
              <w:bottom w:val="single" w:sz="4" w:space="0" w:color="auto"/>
              <w:right w:val="single" w:sz="4" w:space="0" w:color="auto"/>
            </w:tcBorders>
            <w:hideMark/>
          </w:tcPr>
          <w:p w14:paraId="21FD358F" w14:textId="77777777" w:rsidR="007E68E1" w:rsidRDefault="007E68E1" w:rsidP="0033389B">
            <w:pPr>
              <w:pStyle w:val="Tabletext"/>
              <w:jc w:val="center"/>
              <w:rPr>
                <w:lang w:val="en-GB" w:eastAsia="en-US"/>
              </w:rPr>
            </w:pPr>
            <w:r>
              <w:rPr>
                <w:rFonts w:cs="Times New Roman" w:hint="cs"/>
                <w:szCs w:val="20"/>
                <w:rtl/>
                <w:lang w:val="en-GB"/>
              </w:rPr>
              <w:t>–</w:t>
            </w:r>
            <w:r>
              <w:rPr>
                <w:lang w:val="en-GB"/>
              </w:rPr>
              <w:t>12,1</w:t>
            </w:r>
          </w:p>
        </w:tc>
        <w:tc>
          <w:tcPr>
            <w:tcW w:w="793" w:type="dxa"/>
            <w:tcBorders>
              <w:top w:val="single" w:sz="4" w:space="0" w:color="auto"/>
              <w:left w:val="single" w:sz="4" w:space="0" w:color="auto"/>
              <w:bottom w:val="single" w:sz="4" w:space="0" w:color="auto"/>
              <w:right w:val="single" w:sz="4" w:space="0" w:color="auto"/>
            </w:tcBorders>
            <w:hideMark/>
          </w:tcPr>
          <w:p w14:paraId="09FC6221" w14:textId="77777777" w:rsidR="007E68E1" w:rsidRDefault="007E68E1" w:rsidP="0033389B">
            <w:pPr>
              <w:pStyle w:val="Tabletext"/>
              <w:jc w:val="center"/>
              <w:rPr>
                <w:lang w:val="en-GB" w:eastAsia="en-US"/>
              </w:rPr>
            </w:pPr>
            <w:r>
              <w:rPr>
                <w:rFonts w:cs="Times New Roman" w:hint="cs"/>
                <w:szCs w:val="20"/>
                <w:rtl/>
                <w:lang w:val="en-GB"/>
              </w:rPr>
              <w:t>–</w:t>
            </w:r>
            <w:r>
              <w:rPr>
                <w:lang w:val="en-GB"/>
              </w:rPr>
              <w:t>36,5</w:t>
            </w:r>
          </w:p>
        </w:tc>
        <w:tc>
          <w:tcPr>
            <w:tcW w:w="793" w:type="dxa"/>
            <w:tcBorders>
              <w:top w:val="single" w:sz="4" w:space="0" w:color="auto"/>
              <w:left w:val="single" w:sz="4" w:space="0" w:color="auto"/>
              <w:bottom w:val="single" w:sz="4" w:space="0" w:color="auto"/>
              <w:right w:val="single" w:sz="4" w:space="0" w:color="auto"/>
            </w:tcBorders>
            <w:hideMark/>
          </w:tcPr>
          <w:p w14:paraId="324D41CA" w14:textId="77777777" w:rsidR="007E68E1" w:rsidRDefault="007E68E1" w:rsidP="0033389B">
            <w:pPr>
              <w:pStyle w:val="Tabletext"/>
              <w:jc w:val="center"/>
              <w:rPr>
                <w:lang w:val="en-GB" w:eastAsia="en-US"/>
              </w:rPr>
            </w:pPr>
            <w:r>
              <w:rPr>
                <w:lang w:val="en-GB"/>
              </w:rPr>
              <w:t>20</w:t>
            </w:r>
          </w:p>
        </w:tc>
        <w:tc>
          <w:tcPr>
            <w:tcW w:w="819" w:type="dxa"/>
            <w:tcBorders>
              <w:top w:val="single" w:sz="4" w:space="0" w:color="auto"/>
              <w:left w:val="single" w:sz="4" w:space="0" w:color="auto"/>
              <w:bottom w:val="single" w:sz="4" w:space="0" w:color="auto"/>
              <w:right w:val="single" w:sz="4" w:space="0" w:color="auto"/>
            </w:tcBorders>
            <w:hideMark/>
          </w:tcPr>
          <w:p w14:paraId="58E1A5E4" w14:textId="77777777" w:rsidR="007E68E1" w:rsidRDefault="007E68E1" w:rsidP="0033389B">
            <w:pPr>
              <w:pStyle w:val="Tabletext"/>
              <w:jc w:val="center"/>
              <w:rPr>
                <w:lang w:val="en-GB" w:eastAsia="en-US"/>
              </w:rPr>
            </w:pPr>
            <w:r>
              <w:rPr>
                <w:lang w:val="en-GB"/>
              </w:rPr>
              <w:t>16,4</w:t>
            </w:r>
          </w:p>
        </w:tc>
      </w:tr>
      <w:tr w:rsidR="007E68E1" w14:paraId="199AD9A2"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74972735" w14:textId="77777777" w:rsidR="007E68E1" w:rsidRDefault="007E68E1" w:rsidP="0033389B">
            <w:pPr>
              <w:pStyle w:val="Tabletext"/>
              <w:jc w:val="center"/>
              <w:rPr>
                <w:rFonts w:eastAsia="Arial Unicode MS"/>
                <w:lang w:val="en-GB" w:eastAsia="en-US"/>
              </w:rPr>
            </w:pPr>
            <w:r>
              <w:rPr>
                <w:lang w:val="en-GB"/>
              </w:rPr>
              <w:t>DRM_D3</w:t>
            </w:r>
          </w:p>
        </w:tc>
        <w:tc>
          <w:tcPr>
            <w:tcW w:w="1269" w:type="dxa"/>
            <w:tcBorders>
              <w:top w:val="single" w:sz="4" w:space="0" w:color="auto"/>
              <w:left w:val="single" w:sz="4" w:space="0" w:color="auto"/>
              <w:bottom w:val="single" w:sz="4" w:space="0" w:color="auto"/>
              <w:right w:val="single" w:sz="4" w:space="0" w:color="auto"/>
            </w:tcBorders>
            <w:vAlign w:val="center"/>
            <w:hideMark/>
          </w:tcPr>
          <w:p w14:paraId="65C81449" w14:textId="77777777" w:rsidR="007E68E1" w:rsidRDefault="007E68E1" w:rsidP="0033389B">
            <w:pPr>
              <w:pStyle w:val="Tabletext"/>
              <w:jc w:val="center"/>
              <w:rPr>
                <w:rFonts w:eastAsia="Arial Unicode MS"/>
                <w:lang w:val="en-GB" w:eastAsia="en-US"/>
              </w:rPr>
            </w:pPr>
            <w:r>
              <w:rPr>
                <w:lang w:val="en-GB"/>
              </w:rPr>
              <w:t>DRM_D3</w:t>
            </w:r>
          </w:p>
        </w:tc>
        <w:tc>
          <w:tcPr>
            <w:tcW w:w="793" w:type="dxa"/>
            <w:tcBorders>
              <w:top w:val="single" w:sz="4" w:space="0" w:color="auto"/>
              <w:left w:val="single" w:sz="4" w:space="0" w:color="auto"/>
              <w:bottom w:val="single" w:sz="4" w:space="0" w:color="auto"/>
              <w:right w:val="single" w:sz="4" w:space="0" w:color="auto"/>
            </w:tcBorders>
            <w:vAlign w:val="bottom"/>
            <w:hideMark/>
          </w:tcPr>
          <w:p w14:paraId="47BF346C" w14:textId="77777777" w:rsidR="007E68E1" w:rsidRDefault="007E68E1" w:rsidP="0033389B">
            <w:pPr>
              <w:pStyle w:val="Tabletext"/>
              <w:jc w:val="center"/>
              <w:rPr>
                <w:lang w:val="en-GB" w:eastAsia="en-US"/>
              </w:rPr>
            </w:pPr>
            <w:r>
              <w:rPr>
                <w:rFonts w:cs="Times New Roman" w:hint="cs"/>
                <w:szCs w:val="20"/>
                <w:rtl/>
                <w:lang w:val="en-GB"/>
              </w:rPr>
              <w:t>–</w:t>
            </w:r>
            <w:r>
              <w:rPr>
                <w:lang w:val="en-GB"/>
              </w:rPr>
              <w:t>53</w:t>
            </w:r>
          </w:p>
        </w:tc>
        <w:tc>
          <w:tcPr>
            <w:tcW w:w="794" w:type="dxa"/>
            <w:tcBorders>
              <w:top w:val="single" w:sz="4" w:space="0" w:color="auto"/>
              <w:left w:val="single" w:sz="4" w:space="0" w:color="auto"/>
              <w:bottom w:val="single" w:sz="4" w:space="0" w:color="auto"/>
              <w:right w:val="single" w:sz="4" w:space="0" w:color="auto"/>
            </w:tcBorders>
            <w:vAlign w:val="bottom"/>
            <w:hideMark/>
          </w:tcPr>
          <w:p w14:paraId="0D4AEF66" w14:textId="77777777" w:rsidR="007E68E1" w:rsidRDefault="007E68E1" w:rsidP="0033389B">
            <w:pPr>
              <w:pStyle w:val="Tabletext"/>
              <w:tabs>
                <w:tab w:val="decimal" w:pos="336"/>
              </w:tabs>
              <w:jc w:val="center"/>
              <w:rPr>
                <w:lang w:val="en-GB" w:eastAsia="en-US"/>
              </w:rPr>
            </w:pPr>
            <w:r>
              <w:rPr>
                <w:rFonts w:cs="Times New Roman" w:hint="cs"/>
                <w:szCs w:val="20"/>
                <w:rtl/>
                <w:lang w:val="en-GB"/>
              </w:rPr>
              <w:t>–</w:t>
            </w:r>
            <w:r>
              <w:rPr>
                <w:lang w:val="en-GB"/>
              </w:rPr>
              <w:t>51</w:t>
            </w:r>
          </w:p>
        </w:tc>
        <w:tc>
          <w:tcPr>
            <w:tcW w:w="793" w:type="dxa"/>
            <w:tcBorders>
              <w:top w:val="single" w:sz="4" w:space="0" w:color="auto"/>
              <w:left w:val="single" w:sz="4" w:space="0" w:color="auto"/>
              <w:bottom w:val="single" w:sz="4" w:space="0" w:color="auto"/>
              <w:right w:val="single" w:sz="4" w:space="0" w:color="auto"/>
            </w:tcBorders>
            <w:vAlign w:val="bottom"/>
            <w:hideMark/>
          </w:tcPr>
          <w:p w14:paraId="0ECEDF92" w14:textId="77777777" w:rsidR="007E68E1" w:rsidRDefault="007E68E1" w:rsidP="0033389B">
            <w:pPr>
              <w:pStyle w:val="Tabletext"/>
              <w:tabs>
                <w:tab w:val="decimal" w:pos="336"/>
              </w:tabs>
              <w:jc w:val="center"/>
              <w:rPr>
                <w:lang w:val="en-GB" w:eastAsia="en-US"/>
              </w:rPr>
            </w:pPr>
            <w:r>
              <w:rPr>
                <w:rFonts w:cs="Times New Roman" w:hint="cs"/>
                <w:szCs w:val="20"/>
                <w:rtl/>
                <w:lang w:val="en-GB"/>
              </w:rPr>
              <w:t>–</w:t>
            </w:r>
            <w:r>
              <w:rPr>
                <w:lang w:val="en-GB"/>
              </w:rPr>
              <w:t>47,4</w:t>
            </w:r>
          </w:p>
        </w:tc>
        <w:tc>
          <w:tcPr>
            <w:tcW w:w="793" w:type="dxa"/>
            <w:tcBorders>
              <w:top w:val="single" w:sz="4" w:space="0" w:color="auto"/>
              <w:left w:val="single" w:sz="4" w:space="0" w:color="auto"/>
              <w:bottom w:val="single" w:sz="4" w:space="0" w:color="auto"/>
              <w:right w:val="single" w:sz="4" w:space="0" w:color="auto"/>
            </w:tcBorders>
            <w:vAlign w:val="bottom"/>
            <w:hideMark/>
          </w:tcPr>
          <w:p w14:paraId="31638A67" w14:textId="77777777" w:rsidR="007E68E1" w:rsidRDefault="007E68E1" w:rsidP="0033389B">
            <w:pPr>
              <w:pStyle w:val="Tabletext"/>
              <w:jc w:val="center"/>
              <w:rPr>
                <w:lang w:val="en-GB" w:eastAsia="en-US"/>
              </w:rPr>
            </w:pPr>
            <w:r>
              <w:rPr>
                <w:rFonts w:cs="Times New Roman" w:hint="cs"/>
                <w:szCs w:val="20"/>
                <w:rtl/>
                <w:lang w:val="en-GB"/>
              </w:rPr>
              <w:t>–</w:t>
            </w:r>
            <w:r>
              <w:rPr>
                <w:lang w:val="en-GB"/>
              </w:rPr>
              <w:t>38,1</w:t>
            </w:r>
          </w:p>
        </w:tc>
        <w:tc>
          <w:tcPr>
            <w:tcW w:w="793" w:type="dxa"/>
            <w:tcBorders>
              <w:top w:val="single" w:sz="4" w:space="0" w:color="auto"/>
              <w:left w:val="single" w:sz="4" w:space="0" w:color="auto"/>
              <w:bottom w:val="single" w:sz="4" w:space="0" w:color="auto"/>
              <w:right w:val="single" w:sz="4" w:space="0" w:color="auto"/>
            </w:tcBorders>
            <w:vAlign w:val="bottom"/>
            <w:hideMark/>
          </w:tcPr>
          <w:p w14:paraId="52C16B42" w14:textId="77777777" w:rsidR="007E68E1" w:rsidRDefault="007E68E1" w:rsidP="0033389B">
            <w:pPr>
              <w:pStyle w:val="Tabletext"/>
              <w:jc w:val="center"/>
              <w:rPr>
                <w:lang w:val="en-GB" w:eastAsia="en-US"/>
              </w:rPr>
            </w:pPr>
            <w:r>
              <w:rPr>
                <w:rFonts w:cs="Times New Roman" w:hint="cs"/>
                <w:szCs w:val="20"/>
                <w:rtl/>
                <w:lang w:val="en-GB"/>
              </w:rPr>
              <w:t>–</w:t>
            </w:r>
            <w:r>
              <w:rPr>
                <w:lang w:val="en-GB"/>
              </w:rPr>
              <w:t>12,2</w:t>
            </w:r>
          </w:p>
        </w:tc>
        <w:tc>
          <w:tcPr>
            <w:tcW w:w="793" w:type="dxa"/>
            <w:tcBorders>
              <w:top w:val="single" w:sz="4" w:space="0" w:color="auto"/>
              <w:left w:val="single" w:sz="4" w:space="0" w:color="auto"/>
              <w:bottom w:val="single" w:sz="4" w:space="0" w:color="auto"/>
              <w:right w:val="single" w:sz="4" w:space="0" w:color="auto"/>
            </w:tcBorders>
            <w:vAlign w:val="bottom"/>
            <w:hideMark/>
          </w:tcPr>
          <w:p w14:paraId="613C94A6" w14:textId="77777777" w:rsidR="007E68E1" w:rsidRDefault="007E68E1" w:rsidP="0033389B">
            <w:pPr>
              <w:pStyle w:val="Tabletext"/>
              <w:jc w:val="center"/>
              <w:rPr>
                <w:lang w:val="en-GB" w:eastAsia="en-US"/>
              </w:rPr>
            </w:pPr>
            <w:r>
              <w:rPr>
                <w:rFonts w:cs="Times New Roman" w:hint="cs"/>
                <w:szCs w:val="20"/>
                <w:rtl/>
                <w:lang w:val="en-GB"/>
              </w:rPr>
              <w:t>–</w:t>
            </w:r>
            <w:r>
              <w:rPr>
                <w:lang w:val="en-GB"/>
              </w:rPr>
              <w:t>3,2</w:t>
            </w:r>
          </w:p>
        </w:tc>
        <w:tc>
          <w:tcPr>
            <w:tcW w:w="793" w:type="dxa"/>
            <w:tcBorders>
              <w:top w:val="single" w:sz="4" w:space="0" w:color="auto"/>
              <w:left w:val="single" w:sz="4" w:space="0" w:color="auto"/>
              <w:bottom w:val="single" w:sz="4" w:space="0" w:color="auto"/>
              <w:right w:val="single" w:sz="4" w:space="0" w:color="auto"/>
            </w:tcBorders>
            <w:vAlign w:val="bottom"/>
            <w:hideMark/>
          </w:tcPr>
          <w:p w14:paraId="6C1F7DB1" w14:textId="77777777" w:rsidR="007E68E1" w:rsidRDefault="007E68E1" w:rsidP="0033389B">
            <w:pPr>
              <w:pStyle w:val="Tabletext"/>
              <w:tabs>
                <w:tab w:val="left" w:pos="720"/>
              </w:tabs>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0F25E3E4" w14:textId="77777777" w:rsidR="007E68E1" w:rsidRDefault="007E68E1" w:rsidP="0033389B">
            <w:pPr>
              <w:pStyle w:val="Tabletext"/>
              <w:jc w:val="center"/>
              <w:rPr>
                <w:lang w:val="en-GB" w:eastAsia="en-US"/>
              </w:rPr>
            </w:pPr>
            <w:r>
              <w:rPr>
                <w:rFonts w:cs="Times New Roman" w:hint="cs"/>
                <w:szCs w:val="20"/>
                <w:rtl/>
                <w:lang w:val="en-GB"/>
              </w:rPr>
              <w:t>–</w:t>
            </w:r>
            <w:r>
              <w:rPr>
                <w:lang w:val="en-GB"/>
              </w:rPr>
              <w:t>3,2</w:t>
            </w:r>
          </w:p>
        </w:tc>
        <w:tc>
          <w:tcPr>
            <w:tcW w:w="793" w:type="dxa"/>
            <w:tcBorders>
              <w:top w:val="single" w:sz="4" w:space="0" w:color="auto"/>
              <w:left w:val="single" w:sz="4" w:space="0" w:color="auto"/>
              <w:bottom w:val="single" w:sz="4" w:space="0" w:color="auto"/>
              <w:right w:val="single" w:sz="4" w:space="0" w:color="auto"/>
            </w:tcBorders>
            <w:vAlign w:val="bottom"/>
            <w:hideMark/>
          </w:tcPr>
          <w:p w14:paraId="3BA46D95" w14:textId="77777777" w:rsidR="007E68E1" w:rsidRDefault="007E68E1" w:rsidP="0033389B">
            <w:pPr>
              <w:pStyle w:val="Tabletext"/>
              <w:jc w:val="center"/>
              <w:rPr>
                <w:lang w:val="en-GB" w:eastAsia="en-US"/>
              </w:rPr>
            </w:pPr>
            <w:r>
              <w:rPr>
                <w:rFonts w:cs="Times New Roman" w:hint="cs"/>
                <w:szCs w:val="20"/>
                <w:rtl/>
                <w:lang w:val="en-GB"/>
              </w:rPr>
              <w:t>–</w:t>
            </w:r>
            <w:r>
              <w:rPr>
                <w:lang w:val="en-GB"/>
              </w:rPr>
              <w:t>12,2</w:t>
            </w:r>
          </w:p>
        </w:tc>
        <w:tc>
          <w:tcPr>
            <w:tcW w:w="793" w:type="dxa"/>
            <w:tcBorders>
              <w:top w:val="single" w:sz="4" w:space="0" w:color="auto"/>
              <w:left w:val="single" w:sz="4" w:space="0" w:color="auto"/>
              <w:bottom w:val="single" w:sz="4" w:space="0" w:color="auto"/>
              <w:right w:val="single" w:sz="4" w:space="0" w:color="auto"/>
            </w:tcBorders>
            <w:vAlign w:val="bottom"/>
            <w:hideMark/>
          </w:tcPr>
          <w:p w14:paraId="2E0CB91C" w14:textId="77777777" w:rsidR="007E68E1" w:rsidRDefault="007E68E1" w:rsidP="0033389B">
            <w:pPr>
              <w:pStyle w:val="Tabletext"/>
              <w:jc w:val="center"/>
              <w:rPr>
                <w:lang w:val="en-GB" w:eastAsia="en-US"/>
              </w:rPr>
            </w:pPr>
            <w:r>
              <w:rPr>
                <w:rFonts w:cs="Times New Roman" w:hint="cs"/>
                <w:szCs w:val="20"/>
                <w:rtl/>
                <w:lang w:val="en-GB"/>
              </w:rPr>
              <w:t>–</w:t>
            </w:r>
            <w:r>
              <w:rPr>
                <w:lang w:val="en-GB"/>
              </w:rPr>
              <w:t>38,1</w:t>
            </w:r>
          </w:p>
        </w:tc>
        <w:tc>
          <w:tcPr>
            <w:tcW w:w="793" w:type="dxa"/>
            <w:tcBorders>
              <w:top w:val="single" w:sz="4" w:space="0" w:color="auto"/>
              <w:left w:val="single" w:sz="4" w:space="0" w:color="auto"/>
              <w:bottom w:val="single" w:sz="4" w:space="0" w:color="auto"/>
              <w:right w:val="single" w:sz="4" w:space="0" w:color="auto"/>
            </w:tcBorders>
            <w:vAlign w:val="bottom"/>
            <w:hideMark/>
          </w:tcPr>
          <w:p w14:paraId="392621B1" w14:textId="77777777" w:rsidR="007E68E1" w:rsidRDefault="007E68E1" w:rsidP="0033389B">
            <w:pPr>
              <w:pStyle w:val="Tabletext"/>
              <w:jc w:val="center"/>
              <w:rPr>
                <w:lang w:val="en-GB" w:eastAsia="en-US"/>
              </w:rPr>
            </w:pPr>
            <w:r>
              <w:rPr>
                <w:rFonts w:cs="Times New Roman" w:hint="cs"/>
                <w:szCs w:val="20"/>
                <w:rtl/>
                <w:lang w:val="en-GB"/>
              </w:rPr>
              <w:t>–</w:t>
            </w:r>
            <w:r>
              <w:rPr>
                <w:lang w:val="en-GB"/>
              </w:rPr>
              <w:t>47,4</w:t>
            </w:r>
          </w:p>
        </w:tc>
        <w:tc>
          <w:tcPr>
            <w:tcW w:w="793" w:type="dxa"/>
            <w:tcBorders>
              <w:top w:val="single" w:sz="4" w:space="0" w:color="auto"/>
              <w:left w:val="single" w:sz="4" w:space="0" w:color="auto"/>
              <w:bottom w:val="single" w:sz="4" w:space="0" w:color="auto"/>
              <w:right w:val="single" w:sz="4" w:space="0" w:color="auto"/>
            </w:tcBorders>
            <w:vAlign w:val="bottom"/>
            <w:hideMark/>
          </w:tcPr>
          <w:p w14:paraId="06E757D3" w14:textId="77777777" w:rsidR="007E68E1" w:rsidRDefault="007E68E1" w:rsidP="0033389B">
            <w:pPr>
              <w:pStyle w:val="Tabletext"/>
              <w:ind w:right="72"/>
              <w:jc w:val="center"/>
              <w:rPr>
                <w:lang w:val="en-GB" w:eastAsia="en-US"/>
              </w:rPr>
            </w:pPr>
            <w:r>
              <w:rPr>
                <w:rFonts w:cs="Times New Roman" w:hint="cs"/>
                <w:szCs w:val="20"/>
                <w:rtl/>
                <w:lang w:val="en-GB"/>
              </w:rPr>
              <w:t>–</w:t>
            </w:r>
            <w:r>
              <w:rPr>
                <w:lang w:val="en-GB"/>
              </w:rPr>
              <w:t>51</w:t>
            </w:r>
          </w:p>
        </w:tc>
        <w:tc>
          <w:tcPr>
            <w:tcW w:w="793" w:type="dxa"/>
            <w:tcBorders>
              <w:top w:val="single" w:sz="4" w:space="0" w:color="auto"/>
              <w:left w:val="single" w:sz="4" w:space="0" w:color="auto"/>
              <w:bottom w:val="single" w:sz="4" w:space="0" w:color="auto"/>
              <w:right w:val="single" w:sz="4" w:space="0" w:color="auto"/>
            </w:tcBorders>
            <w:vAlign w:val="bottom"/>
            <w:hideMark/>
          </w:tcPr>
          <w:p w14:paraId="7420E8EE" w14:textId="77777777" w:rsidR="007E68E1" w:rsidRDefault="007E68E1" w:rsidP="0033389B">
            <w:pPr>
              <w:pStyle w:val="Tabletext"/>
              <w:ind w:right="72"/>
              <w:jc w:val="center"/>
              <w:rPr>
                <w:lang w:val="en-GB" w:eastAsia="en-US"/>
              </w:rPr>
            </w:pPr>
            <w:r>
              <w:rPr>
                <w:rFonts w:cs="Times New Roman" w:hint="cs"/>
                <w:szCs w:val="20"/>
                <w:rtl/>
                <w:lang w:val="en-GB"/>
              </w:rPr>
              <w:t>–</w:t>
            </w:r>
            <w:r>
              <w:rPr>
                <w:lang w:val="en-GB"/>
              </w:rPr>
              <w:t>53</w:t>
            </w:r>
          </w:p>
        </w:tc>
        <w:tc>
          <w:tcPr>
            <w:tcW w:w="793" w:type="dxa"/>
            <w:tcBorders>
              <w:top w:val="single" w:sz="4" w:space="0" w:color="auto"/>
              <w:left w:val="single" w:sz="4" w:space="0" w:color="auto"/>
              <w:bottom w:val="single" w:sz="4" w:space="0" w:color="auto"/>
              <w:right w:val="single" w:sz="4" w:space="0" w:color="auto"/>
            </w:tcBorders>
            <w:vAlign w:val="center"/>
            <w:hideMark/>
          </w:tcPr>
          <w:p w14:paraId="2D94E3E7" w14:textId="77777777" w:rsidR="007E68E1" w:rsidRDefault="007E68E1" w:rsidP="0033389B">
            <w:pPr>
              <w:pStyle w:val="Tabletext"/>
              <w:jc w:val="center"/>
              <w:rPr>
                <w:lang w:val="en-GB" w:eastAsia="en-US"/>
              </w:rPr>
            </w:pPr>
            <w:r>
              <w:rPr>
                <w:lang w:val="en-GB"/>
              </w:rPr>
              <w:t>10</w:t>
            </w:r>
          </w:p>
        </w:tc>
        <w:tc>
          <w:tcPr>
            <w:tcW w:w="819" w:type="dxa"/>
            <w:tcBorders>
              <w:top w:val="single" w:sz="4" w:space="0" w:color="auto"/>
              <w:left w:val="single" w:sz="4" w:space="0" w:color="auto"/>
              <w:bottom w:val="single" w:sz="4" w:space="0" w:color="auto"/>
              <w:right w:val="single" w:sz="4" w:space="0" w:color="auto"/>
            </w:tcBorders>
            <w:vAlign w:val="bottom"/>
            <w:hideMark/>
          </w:tcPr>
          <w:p w14:paraId="43F7EF0F" w14:textId="77777777" w:rsidR="007E68E1" w:rsidRDefault="007E68E1" w:rsidP="0033389B">
            <w:pPr>
              <w:pStyle w:val="Tabletext"/>
              <w:jc w:val="center"/>
              <w:rPr>
                <w:lang w:val="en-GB" w:eastAsia="en-US"/>
              </w:rPr>
            </w:pPr>
            <w:r>
              <w:rPr>
                <w:lang w:val="en-GB"/>
              </w:rPr>
              <w:t>17,2</w:t>
            </w:r>
          </w:p>
        </w:tc>
      </w:tr>
      <w:tr w:rsidR="007E68E1" w14:paraId="327E67EC"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649BE4C1" w14:textId="77777777" w:rsidR="007E68E1" w:rsidRDefault="007E68E1" w:rsidP="0033389B">
            <w:pPr>
              <w:pStyle w:val="Tabletext"/>
              <w:jc w:val="center"/>
              <w:rPr>
                <w:lang w:val="en-GB" w:eastAsia="en-US"/>
              </w:rPr>
            </w:pPr>
            <w:r>
              <w:rPr>
                <w:lang w:val="en-GB"/>
              </w:rPr>
              <w:t>DRM_D5</w:t>
            </w:r>
          </w:p>
        </w:tc>
        <w:tc>
          <w:tcPr>
            <w:tcW w:w="1269" w:type="dxa"/>
            <w:tcBorders>
              <w:top w:val="single" w:sz="4" w:space="0" w:color="auto"/>
              <w:left w:val="single" w:sz="4" w:space="0" w:color="auto"/>
              <w:bottom w:val="single" w:sz="4" w:space="0" w:color="auto"/>
              <w:right w:val="single" w:sz="4" w:space="0" w:color="auto"/>
            </w:tcBorders>
            <w:vAlign w:val="center"/>
            <w:hideMark/>
          </w:tcPr>
          <w:p w14:paraId="4BA3B633" w14:textId="77777777" w:rsidR="007E68E1" w:rsidRDefault="007E68E1" w:rsidP="0033389B">
            <w:pPr>
              <w:pStyle w:val="Tabletext"/>
              <w:jc w:val="center"/>
              <w:rPr>
                <w:lang w:val="en-GB" w:eastAsia="en-US"/>
              </w:rPr>
            </w:pPr>
            <w:r>
              <w:rPr>
                <w:lang w:val="en-GB"/>
              </w:rPr>
              <w:t>DRM_D5</w:t>
            </w:r>
          </w:p>
        </w:tc>
        <w:tc>
          <w:tcPr>
            <w:tcW w:w="793" w:type="dxa"/>
            <w:tcBorders>
              <w:top w:val="single" w:sz="4" w:space="0" w:color="auto"/>
              <w:left w:val="single" w:sz="4" w:space="0" w:color="auto"/>
              <w:bottom w:val="single" w:sz="4" w:space="0" w:color="auto"/>
              <w:right w:val="single" w:sz="4" w:space="0" w:color="auto"/>
            </w:tcBorders>
            <w:hideMark/>
          </w:tcPr>
          <w:p w14:paraId="6291A68E" w14:textId="77777777" w:rsidR="007E68E1" w:rsidRDefault="007E68E1" w:rsidP="0033389B">
            <w:pPr>
              <w:pStyle w:val="Tabletext"/>
              <w:jc w:val="center"/>
              <w:rPr>
                <w:lang w:val="en-GB" w:eastAsia="en-US"/>
              </w:rPr>
            </w:pPr>
            <w:r>
              <w:rPr>
                <w:rFonts w:cs="Times New Roman" w:hint="cs"/>
                <w:szCs w:val="20"/>
                <w:rtl/>
                <w:lang w:val="en-GB"/>
              </w:rPr>
              <w:t>–</w:t>
            </w:r>
            <w:r>
              <w:rPr>
                <w:lang w:val="en-GB"/>
              </w:rPr>
              <w:t>37,2</w:t>
            </w:r>
          </w:p>
        </w:tc>
        <w:tc>
          <w:tcPr>
            <w:tcW w:w="794" w:type="dxa"/>
            <w:tcBorders>
              <w:top w:val="single" w:sz="4" w:space="0" w:color="auto"/>
              <w:left w:val="single" w:sz="4" w:space="0" w:color="auto"/>
              <w:bottom w:val="single" w:sz="4" w:space="0" w:color="auto"/>
              <w:right w:val="single" w:sz="4" w:space="0" w:color="auto"/>
            </w:tcBorders>
            <w:hideMark/>
          </w:tcPr>
          <w:p w14:paraId="08AF823C" w14:textId="77777777" w:rsidR="007E68E1" w:rsidRDefault="007E68E1" w:rsidP="0033389B">
            <w:pPr>
              <w:pStyle w:val="Tabletext"/>
              <w:tabs>
                <w:tab w:val="decimal" w:pos="336"/>
              </w:tabs>
              <w:jc w:val="center"/>
              <w:rPr>
                <w:lang w:val="en-GB" w:eastAsia="en-US"/>
              </w:rPr>
            </w:pPr>
            <w:r>
              <w:rPr>
                <w:rFonts w:cs="Times New Roman" w:hint="cs"/>
                <w:szCs w:val="20"/>
                <w:rtl/>
                <w:lang w:val="en-GB"/>
              </w:rPr>
              <w:t>–</w:t>
            </w:r>
            <w:r>
              <w:rPr>
                <w:lang w:val="en-GB"/>
              </w:rPr>
              <w:t>12</w:t>
            </w:r>
          </w:p>
        </w:tc>
        <w:tc>
          <w:tcPr>
            <w:tcW w:w="793" w:type="dxa"/>
            <w:tcBorders>
              <w:top w:val="single" w:sz="4" w:space="0" w:color="auto"/>
              <w:left w:val="single" w:sz="4" w:space="0" w:color="auto"/>
              <w:bottom w:val="single" w:sz="4" w:space="0" w:color="auto"/>
              <w:right w:val="single" w:sz="4" w:space="0" w:color="auto"/>
            </w:tcBorders>
            <w:hideMark/>
          </w:tcPr>
          <w:p w14:paraId="5023F9CF" w14:textId="77777777" w:rsidR="007E68E1" w:rsidRDefault="007E68E1" w:rsidP="0033389B">
            <w:pPr>
              <w:pStyle w:val="Tabletext"/>
              <w:tabs>
                <w:tab w:val="decimal" w:pos="336"/>
              </w:tabs>
              <w:jc w:val="center"/>
              <w:rPr>
                <w:lang w:val="en-GB" w:eastAsia="en-US"/>
              </w:rPr>
            </w:pPr>
            <w:r>
              <w:rPr>
                <w:rFonts w:cs="Times New Roman" w:hint="cs"/>
                <w:szCs w:val="20"/>
                <w:rtl/>
                <w:lang w:val="en-GB"/>
              </w:rPr>
              <w:t>–</w:t>
            </w:r>
            <w:r>
              <w:rPr>
                <w:lang w:val="en-GB"/>
              </w:rPr>
              <w:t>6,4</w:t>
            </w:r>
          </w:p>
        </w:tc>
        <w:tc>
          <w:tcPr>
            <w:tcW w:w="793" w:type="dxa"/>
            <w:tcBorders>
              <w:top w:val="single" w:sz="4" w:space="0" w:color="auto"/>
              <w:left w:val="single" w:sz="4" w:space="0" w:color="auto"/>
              <w:bottom w:val="single" w:sz="4" w:space="0" w:color="auto"/>
              <w:right w:val="single" w:sz="4" w:space="0" w:color="auto"/>
            </w:tcBorders>
            <w:hideMark/>
          </w:tcPr>
          <w:p w14:paraId="0F335504" w14:textId="77777777" w:rsidR="007E68E1" w:rsidRDefault="007E68E1" w:rsidP="0033389B">
            <w:pPr>
              <w:pStyle w:val="Tabletext"/>
              <w:jc w:val="center"/>
              <w:rPr>
                <w:lang w:val="en-GB" w:eastAsia="en-US"/>
              </w:rPr>
            </w:pPr>
            <w:r>
              <w:rPr>
                <w:rFonts w:cs="Times New Roman" w:hint="cs"/>
                <w:szCs w:val="20"/>
                <w:rtl/>
                <w:lang w:val="en-GB"/>
              </w:rPr>
              <w:t>–</w:t>
            </w:r>
            <w:r>
              <w:rPr>
                <w:lang w:val="en-GB"/>
              </w:rPr>
              <w:t>3,2</w:t>
            </w:r>
          </w:p>
        </w:tc>
        <w:tc>
          <w:tcPr>
            <w:tcW w:w="793" w:type="dxa"/>
            <w:tcBorders>
              <w:top w:val="single" w:sz="4" w:space="0" w:color="auto"/>
              <w:left w:val="single" w:sz="4" w:space="0" w:color="auto"/>
              <w:bottom w:val="single" w:sz="4" w:space="0" w:color="auto"/>
              <w:right w:val="single" w:sz="4" w:space="0" w:color="auto"/>
            </w:tcBorders>
            <w:hideMark/>
          </w:tcPr>
          <w:p w14:paraId="3F5133A0" w14:textId="77777777" w:rsidR="007E68E1" w:rsidRDefault="007E68E1" w:rsidP="0033389B">
            <w:pPr>
              <w:pStyle w:val="Tabletext"/>
              <w:jc w:val="center"/>
              <w:rPr>
                <w:lang w:val="en-GB" w:eastAsia="en-US"/>
              </w:rPr>
            </w:pPr>
            <w:r>
              <w:rPr>
                <w:rFonts w:cs="Times New Roman" w:hint="cs"/>
                <w:szCs w:val="20"/>
                <w:rtl/>
                <w:lang w:val="en-GB"/>
              </w:rPr>
              <w:t>–</w:t>
            </w:r>
            <w:r>
              <w:rPr>
                <w:lang w:val="en-GB"/>
              </w:rPr>
              <w:t>2,8</w:t>
            </w:r>
          </w:p>
        </w:tc>
        <w:tc>
          <w:tcPr>
            <w:tcW w:w="793" w:type="dxa"/>
            <w:tcBorders>
              <w:top w:val="single" w:sz="4" w:space="0" w:color="auto"/>
              <w:left w:val="single" w:sz="4" w:space="0" w:color="auto"/>
              <w:bottom w:val="single" w:sz="4" w:space="0" w:color="auto"/>
              <w:right w:val="single" w:sz="4" w:space="0" w:color="auto"/>
            </w:tcBorders>
            <w:hideMark/>
          </w:tcPr>
          <w:p w14:paraId="29364B4E" w14:textId="77777777" w:rsidR="007E68E1" w:rsidRDefault="007E68E1" w:rsidP="0033389B">
            <w:pPr>
              <w:pStyle w:val="Tabletext"/>
              <w:jc w:val="center"/>
              <w:rPr>
                <w:lang w:val="en-GB" w:eastAsia="en-US"/>
              </w:rPr>
            </w:pPr>
            <w:r>
              <w:rPr>
                <w:rFonts w:cs="Times New Roman" w:hint="cs"/>
                <w:szCs w:val="20"/>
                <w:rtl/>
                <w:lang w:val="en-GB"/>
              </w:rPr>
              <w:t>–</w:t>
            </w:r>
            <w:r>
              <w:rPr>
                <w:lang w:val="en-GB"/>
              </w:rPr>
              <w:t>1,4</w:t>
            </w:r>
          </w:p>
        </w:tc>
        <w:tc>
          <w:tcPr>
            <w:tcW w:w="793" w:type="dxa"/>
            <w:tcBorders>
              <w:top w:val="single" w:sz="4" w:space="0" w:color="auto"/>
              <w:left w:val="single" w:sz="4" w:space="0" w:color="auto"/>
              <w:bottom w:val="single" w:sz="4" w:space="0" w:color="auto"/>
              <w:right w:val="single" w:sz="4" w:space="0" w:color="auto"/>
            </w:tcBorders>
            <w:hideMark/>
          </w:tcPr>
          <w:p w14:paraId="22F3C26F" w14:textId="77777777" w:rsidR="007E68E1" w:rsidRDefault="007E68E1" w:rsidP="0033389B">
            <w:pPr>
              <w:pStyle w:val="Tabletext"/>
              <w:tabs>
                <w:tab w:val="left" w:pos="720"/>
              </w:tabs>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hideMark/>
          </w:tcPr>
          <w:p w14:paraId="7C76E0A8" w14:textId="77777777" w:rsidR="007E68E1" w:rsidRDefault="007E68E1" w:rsidP="0033389B">
            <w:pPr>
              <w:pStyle w:val="Tabletext"/>
              <w:jc w:val="center"/>
              <w:rPr>
                <w:lang w:val="en-GB" w:eastAsia="en-US"/>
              </w:rPr>
            </w:pPr>
            <w:r>
              <w:rPr>
                <w:rFonts w:cs="Times New Roman" w:hint="cs"/>
                <w:szCs w:val="20"/>
                <w:rtl/>
                <w:lang w:val="en-GB"/>
              </w:rPr>
              <w:t>–</w:t>
            </w:r>
            <w:r>
              <w:rPr>
                <w:lang w:val="en-GB"/>
              </w:rPr>
              <w:t>1,4</w:t>
            </w:r>
          </w:p>
        </w:tc>
        <w:tc>
          <w:tcPr>
            <w:tcW w:w="793" w:type="dxa"/>
            <w:tcBorders>
              <w:top w:val="single" w:sz="4" w:space="0" w:color="auto"/>
              <w:left w:val="single" w:sz="4" w:space="0" w:color="auto"/>
              <w:bottom w:val="single" w:sz="4" w:space="0" w:color="auto"/>
              <w:right w:val="single" w:sz="4" w:space="0" w:color="auto"/>
            </w:tcBorders>
            <w:hideMark/>
          </w:tcPr>
          <w:p w14:paraId="7795800B" w14:textId="77777777" w:rsidR="007E68E1" w:rsidRDefault="007E68E1" w:rsidP="0033389B">
            <w:pPr>
              <w:pStyle w:val="Tabletext"/>
              <w:jc w:val="center"/>
              <w:rPr>
                <w:lang w:val="en-GB" w:eastAsia="en-US"/>
              </w:rPr>
            </w:pPr>
            <w:r>
              <w:rPr>
                <w:rFonts w:cs="Times New Roman" w:hint="cs"/>
                <w:szCs w:val="20"/>
                <w:rtl/>
                <w:lang w:val="en-GB"/>
              </w:rPr>
              <w:t>–</w:t>
            </w:r>
            <w:r>
              <w:rPr>
                <w:lang w:val="en-GB"/>
              </w:rPr>
              <w:t>2,8</w:t>
            </w:r>
          </w:p>
        </w:tc>
        <w:tc>
          <w:tcPr>
            <w:tcW w:w="793" w:type="dxa"/>
            <w:tcBorders>
              <w:top w:val="single" w:sz="4" w:space="0" w:color="auto"/>
              <w:left w:val="single" w:sz="4" w:space="0" w:color="auto"/>
              <w:bottom w:val="single" w:sz="4" w:space="0" w:color="auto"/>
              <w:right w:val="single" w:sz="4" w:space="0" w:color="auto"/>
            </w:tcBorders>
            <w:hideMark/>
          </w:tcPr>
          <w:p w14:paraId="3D5E1F4E" w14:textId="77777777" w:rsidR="007E68E1" w:rsidRDefault="007E68E1" w:rsidP="0033389B">
            <w:pPr>
              <w:pStyle w:val="Tabletext"/>
              <w:jc w:val="center"/>
              <w:rPr>
                <w:lang w:val="en-GB" w:eastAsia="en-US"/>
              </w:rPr>
            </w:pPr>
            <w:r>
              <w:rPr>
                <w:rFonts w:cs="Times New Roman" w:hint="cs"/>
                <w:szCs w:val="20"/>
                <w:rtl/>
                <w:lang w:val="en-GB"/>
              </w:rPr>
              <w:t>–</w:t>
            </w:r>
            <w:r>
              <w:rPr>
                <w:lang w:val="en-GB"/>
              </w:rPr>
              <w:t>3,2</w:t>
            </w:r>
          </w:p>
        </w:tc>
        <w:tc>
          <w:tcPr>
            <w:tcW w:w="793" w:type="dxa"/>
            <w:tcBorders>
              <w:top w:val="single" w:sz="4" w:space="0" w:color="auto"/>
              <w:left w:val="single" w:sz="4" w:space="0" w:color="auto"/>
              <w:bottom w:val="single" w:sz="4" w:space="0" w:color="auto"/>
              <w:right w:val="single" w:sz="4" w:space="0" w:color="auto"/>
            </w:tcBorders>
            <w:hideMark/>
          </w:tcPr>
          <w:p w14:paraId="5EE3D02C" w14:textId="77777777" w:rsidR="007E68E1" w:rsidRDefault="007E68E1" w:rsidP="0033389B">
            <w:pPr>
              <w:pStyle w:val="Tabletext"/>
              <w:jc w:val="center"/>
              <w:rPr>
                <w:lang w:val="en-GB" w:eastAsia="en-US"/>
              </w:rPr>
            </w:pPr>
            <w:r>
              <w:rPr>
                <w:rFonts w:cs="Times New Roman" w:hint="cs"/>
                <w:szCs w:val="20"/>
                <w:rtl/>
                <w:lang w:val="en-GB"/>
              </w:rPr>
              <w:t>–</w:t>
            </w:r>
            <w:r>
              <w:rPr>
                <w:lang w:val="en-GB"/>
              </w:rPr>
              <w:t>6,4</w:t>
            </w:r>
          </w:p>
        </w:tc>
        <w:tc>
          <w:tcPr>
            <w:tcW w:w="793" w:type="dxa"/>
            <w:tcBorders>
              <w:top w:val="single" w:sz="4" w:space="0" w:color="auto"/>
              <w:left w:val="single" w:sz="4" w:space="0" w:color="auto"/>
              <w:bottom w:val="single" w:sz="4" w:space="0" w:color="auto"/>
              <w:right w:val="single" w:sz="4" w:space="0" w:color="auto"/>
            </w:tcBorders>
            <w:hideMark/>
          </w:tcPr>
          <w:p w14:paraId="64B603D8" w14:textId="77777777" w:rsidR="007E68E1" w:rsidRDefault="007E68E1" w:rsidP="0033389B">
            <w:pPr>
              <w:pStyle w:val="Tabletext"/>
              <w:ind w:right="72"/>
              <w:jc w:val="center"/>
              <w:rPr>
                <w:lang w:val="en-GB" w:eastAsia="en-US"/>
              </w:rPr>
            </w:pPr>
            <w:r>
              <w:rPr>
                <w:rFonts w:cs="Times New Roman" w:hint="cs"/>
                <w:szCs w:val="20"/>
                <w:rtl/>
                <w:lang w:val="en-GB"/>
              </w:rPr>
              <w:t>–</w:t>
            </w:r>
            <w:r>
              <w:rPr>
                <w:lang w:val="en-GB"/>
              </w:rPr>
              <w:t>12</w:t>
            </w:r>
          </w:p>
        </w:tc>
        <w:tc>
          <w:tcPr>
            <w:tcW w:w="793" w:type="dxa"/>
            <w:tcBorders>
              <w:top w:val="single" w:sz="4" w:space="0" w:color="auto"/>
              <w:left w:val="single" w:sz="4" w:space="0" w:color="auto"/>
              <w:bottom w:val="single" w:sz="4" w:space="0" w:color="auto"/>
              <w:right w:val="single" w:sz="4" w:space="0" w:color="auto"/>
            </w:tcBorders>
            <w:hideMark/>
          </w:tcPr>
          <w:p w14:paraId="35BE69D5" w14:textId="77777777" w:rsidR="007E68E1" w:rsidRDefault="007E68E1" w:rsidP="0033389B">
            <w:pPr>
              <w:pStyle w:val="Tabletext"/>
              <w:ind w:right="72"/>
              <w:jc w:val="center"/>
              <w:rPr>
                <w:lang w:val="en-GB" w:eastAsia="en-US"/>
              </w:rPr>
            </w:pPr>
            <w:r>
              <w:rPr>
                <w:rFonts w:cs="Times New Roman" w:hint="cs"/>
                <w:szCs w:val="20"/>
                <w:rtl/>
                <w:lang w:val="en-GB"/>
              </w:rPr>
              <w:t>–</w:t>
            </w:r>
            <w:r>
              <w:rPr>
                <w:lang w:val="en-GB"/>
              </w:rPr>
              <w:t>37,2</w:t>
            </w:r>
          </w:p>
        </w:tc>
        <w:tc>
          <w:tcPr>
            <w:tcW w:w="793" w:type="dxa"/>
            <w:tcBorders>
              <w:top w:val="single" w:sz="4" w:space="0" w:color="auto"/>
              <w:left w:val="single" w:sz="4" w:space="0" w:color="auto"/>
              <w:bottom w:val="single" w:sz="4" w:space="0" w:color="auto"/>
              <w:right w:val="single" w:sz="4" w:space="0" w:color="auto"/>
            </w:tcBorders>
            <w:hideMark/>
          </w:tcPr>
          <w:p w14:paraId="64EEED96" w14:textId="77777777" w:rsidR="007E68E1" w:rsidRDefault="007E68E1" w:rsidP="0033389B">
            <w:pPr>
              <w:pStyle w:val="Tabletext"/>
              <w:jc w:val="center"/>
              <w:rPr>
                <w:lang w:val="en-GB" w:eastAsia="en-US"/>
              </w:rPr>
            </w:pPr>
            <w:r>
              <w:rPr>
                <w:lang w:val="en-GB"/>
              </w:rPr>
              <w:t>20</w:t>
            </w:r>
          </w:p>
        </w:tc>
        <w:tc>
          <w:tcPr>
            <w:tcW w:w="819" w:type="dxa"/>
            <w:tcBorders>
              <w:top w:val="single" w:sz="4" w:space="0" w:color="auto"/>
              <w:left w:val="single" w:sz="4" w:space="0" w:color="auto"/>
              <w:bottom w:val="single" w:sz="4" w:space="0" w:color="auto"/>
              <w:right w:val="single" w:sz="4" w:space="0" w:color="auto"/>
            </w:tcBorders>
            <w:hideMark/>
          </w:tcPr>
          <w:p w14:paraId="3D1D9232" w14:textId="77777777" w:rsidR="007E68E1" w:rsidRDefault="007E68E1" w:rsidP="0033389B">
            <w:pPr>
              <w:pStyle w:val="Tabletext"/>
              <w:jc w:val="center"/>
              <w:rPr>
                <w:lang w:val="en-GB" w:eastAsia="en-US"/>
              </w:rPr>
            </w:pPr>
            <w:r>
              <w:rPr>
                <w:lang w:val="en-GB"/>
              </w:rPr>
              <w:t>16,4</w:t>
            </w:r>
          </w:p>
        </w:tc>
      </w:tr>
    </w:tbl>
    <w:p w14:paraId="74E3EA05" w14:textId="77777777" w:rsidR="007E68E1" w:rsidRDefault="007E68E1" w:rsidP="0033389B">
      <w:pPr>
        <w:pStyle w:val="TableNo"/>
      </w:pPr>
      <w:r>
        <w:rPr>
          <w:rtl/>
        </w:rPr>
        <w:lastRenderedPageBreak/>
        <w:t xml:space="preserve">الجـدول </w:t>
      </w:r>
      <w:r>
        <w:t>26</w:t>
      </w:r>
    </w:p>
    <w:p w14:paraId="6695ADA3" w14:textId="77777777" w:rsidR="007E68E1" w:rsidRDefault="007E68E1" w:rsidP="0033389B">
      <w:pPr>
        <w:pStyle w:val="Tabletitle"/>
        <w:rPr>
          <w:rtl/>
        </w:rPr>
      </w:pPr>
      <w:r>
        <w:rPr>
          <w:rtl/>
        </w:rPr>
        <w:t xml:space="preserve">نسب الحماية </w:t>
      </w:r>
      <w:r>
        <w:t>RF</w:t>
      </w:r>
      <w:r>
        <w:rPr>
          <w:rtl/>
        </w:rPr>
        <w:t xml:space="preserve"> النسبية بين الأنظمة الإذاعية العاملة على ترددات تحت </w:t>
      </w:r>
      <w:r>
        <w:t>MHz 30</w:t>
      </w:r>
      <w:r>
        <w:rPr>
          <w:rtl/>
        </w:rPr>
        <w:t xml:space="preserve"> (بوحدات </w:t>
      </w:r>
      <w:r>
        <w:t>dB</w:t>
      </w:r>
      <w:r>
        <w:rPr>
          <w:rtl/>
        </w:rPr>
        <w:t>)</w:t>
      </w:r>
      <w:r>
        <w:rPr>
          <w:rtl/>
        </w:rPr>
        <w:br/>
        <w:t xml:space="preserve">نظام رقمي (بتشكيل </w:t>
      </w:r>
      <w:r>
        <w:t>64-QAM</w:t>
      </w:r>
      <w:r>
        <w:rPr>
          <w:rtl/>
        </w:rPr>
        <w:t xml:space="preserve"> مع مستوى الحماية رقم </w:t>
      </w:r>
      <w:r>
        <w:t>1</w:t>
      </w:r>
      <w:r>
        <w:rPr>
          <w:rtl/>
        </w:rPr>
        <w:t>) يتعرض للتداخل من نظام رقمي آخر</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9"/>
        <w:gridCol w:w="1269"/>
        <w:gridCol w:w="793"/>
        <w:gridCol w:w="794"/>
        <w:gridCol w:w="793"/>
        <w:gridCol w:w="793"/>
        <w:gridCol w:w="793"/>
        <w:gridCol w:w="793"/>
        <w:gridCol w:w="793"/>
        <w:gridCol w:w="793"/>
        <w:gridCol w:w="793"/>
        <w:gridCol w:w="793"/>
        <w:gridCol w:w="793"/>
        <w:gridCol w:w="793"/>
        <w:gridCol w:w="793"/>
        <w:gridCol w:w="793"/>
        <w:gridCol w:w="819"/>
      </w:tblGrid>
      <w:tr w:rsidR="007E68E1" w14:paraId="0EDC0074" w14:textId="77777777" w:rsidTr="00A11358">
        <w:trPr>
          <w:trHeight w:val="20"/>
          <w:jc w:val="center"/>
        </w:trPr>
        <w:tc>
          <w:tcPr>
            <w:tcW w:w="1269" w:type="dxa"/>
            <w:vMerge w:val="restart"/>
            <w:tcBorders>
              <w:top w:val="single" w:sz="4" w:space="0" w:color="auto"/>
              <w:left w:val="single" w:sz="4" w:space="0" w:color="auto"/>
              <w:bottom w:val="single" w:sz="4" w:space="0" w:color="auto"/>
              <w:right w:val="single" w:sz="4" w:space="0" w:color="auto"/>
            </w:tcBorders>
            <w:vAlign w:val="center"/>
            <w:hideMark/>
          </w:tcPr>
          <w:p w14:paraId="17332EBE" w14:textId="77777777" w:rsidR="007E68E1" w:rsidRDefault="007E68E1" w:rsidP="0033389B">
            <w:pPr>
              <w:pStyle w:val="Tablehead"/>
              <w:rPr>
                <w:rFonts w:eastAsia="Arial Unicode MS"/>
                <w:rtl/>
                <w:lang w:eastAsia="zh-CN"/>
              </w:rPr>
            </w:pPr>
            <w:r>
              <w:rPr>
                <w:rtl/>
                <w:lang w:eastAsia="zh-CN"/>
              </w:rPr>
              <w:t>الإشارة المطلوبة</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14:paraId="2194F169"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10310" w:type="dxa"/>
            <w:gridSpan w:val="13"/>
            <w:vMerge w:val="restart"/>
            <w:tcBorders>
              <w:top w:val="single" w:sz="4" w:space="0" w:color="auto"/>
              <w:left w:val="single" w:sz="4" w:space="0" w:color="auto"/>
              <w:bottom w:val="single" w:sz="4" w:space="0" w:color="auto"/>
              <w:right w:val="single" w:sz="4" w:space="0" w:color="auto"/>
            </w:tcBorders>
            <w:vAlign w:val="center"/>
            <w:hideMark/>
          </w:tcPr>
          <w:p w14:paraId="69FE206F" w14:textId="77777777" w:rsidR="007E68E1" w:rsidRDefault="007E68E1" w:rsidP="0033389B">
            <w:pPr>
              <w:pStyle w:val="Tablehead"/>
              <w:rPr>
                <w:rFonts w:eastAsia="Arial Unicode MS"/>
                <w:sz w:val="18"/>
                <w:szCs w:val="18"/>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i/>
                <w:iCs/>
                <w:lang w:eastAsia="zh-CN"/>
              </w:rPr>
              <w:t xml:space="preserve"> </w:t>
            </w:r>
            <w:r>
              <w:rPr>
                <w:lang w:eastAsia="zh-CN"/>
              </w:rPr>
              <w:t>(kHz)</w:t>
            </w:r>
          </w:p>
        </w:tc>
        <w:tc>
          <w:tcPr>
            <w:tcW w:w="1612" w:type="dxa"/>
            <w:gridSpan w:val="2"/>
            <w:tcBorders>
              <w:top w:val="single" w:sz="4" w:space="0" w:color="auto"/>
              <w:left w:val="single" w:sz="4" w:space="0" w:color="auto"/>
              <w:bottom w:val="single" w:sz="4" w:space="0" w:color="auto"/>
              <w:right w:val="single" w:sz="4" w:space="0" w:color="auto"/>
            </w:tcBorders>
            <w:vAlign w:val="center"/>
            <w:hideMark/>
          </w:tcPr>
          <w:p w14:paraId="552F339D" w14:textId="77777777" w:rsidR="007E68E1" w:rsidRDefault="007E68E1" w:rsidP="0033389B">
            <w:pPr>
              <w:pStyle w:val="Tablehead"/>
              <w:rPr>
                <w:rFonts w:eastAsia="Arial Unicode MS"/>
                <w:lang w:eastAsia="zh-CN"/>
              </w:rPr>
            </w:pPr>
            <w:r>
              <w:rPr>
                <w:rtl/>
                <w:lang w:eastAsia="zh-CN"/>
              </w:rPr>
              <w:t>المعلمات</w:t>
            </w:r>
          </w:p>
        </w:tc>
      </w:tr>
      <w:tr w:rsidR="007E68E1" w14:paraId="75A8DFC8" w14:textId="77777777" w:rsidTr="00A11358">
        <w:trPr>
          <w:trHeight w:val="390"/>
          <w:jc w:val="center"/>
        </w:trPr>
        <w:tc>
          <w:tcPr>
            <w:tcW w:w="1269" w:type="dxa"/>
            <w:vMerge/>
            <w:tcBorders>
              <w:top w:val="single" w:sz="4" w:space="0" w:color="auto"/>
              <w:left w:val="single" w:sz="4" w:space="0" w:color="auto"/>
              <w:bottom w:val="single" w:sz="4" w:space="0" w:color="auto"/>
              <w:right w:val="single" w:sz="4" w:space="0" w:color="auto"/>
            </w:tcBorders>
            <w:vAlign w:val="center"/>
            <w:hideMark/>
          </w:tcPr>
          <w:p w14:paraId="290A23A1"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14:paraId="0505A7E4"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9827" w:type="dxa"/>
            <w:gridSpan w:val="13"/>
            <w:vMerge/>
            <w:tcBorders>
              <w:top w:val="single" w:sz="4" w:space="0" w:color="auto"/>
              <w:left w:val="single" w:sz="4" w:space="0" w:color="auto"/>
              <w:bottom w:val="single" w:sz="4" w:space="0" w:color="auto"/>
              <w:right w:val="single" w:sz="4" w:space="0" w:color="auto"/>
            </w:tcBorders>
            <w:vAlign w:val="center"/>
            <w:hideMark/>
          </w:tcPr>
          <w:p w14:paraId="4506857C"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sz w:val="18"/>
                <w:szCs w:val="18"/>
                <w:lang w:bidi="ar-EG"/>
              </w:rPr>
            </w:pPr>
          </w:p>
        </w:tc>
        <w:tc>
          <w:tcPr>
            <w:tcW w:w="793" w:type="dxa"/>
            <w:vMerge w:val="restart"/>
            <w:tcBorders>
              <w:top w:val="single" w:sz="4" w:space="0" w:color="auto"/>
              <w:left w:val="single" w:sz="4" w:space="0" w:color="auto"/>
              <w:bottom w:val="single" w:sz="4" w:space="0" w:color="auto"/>
              <w:right w:val="single" w:sz="4" w:space="0" w:color="auto"/>
            </w:tcBorders>
            <w:vAlign w:val="center"/>
            <w:hideMark/>
          </w:tcPr>
          <w:p w14:paraId="263BAD9B" w14:textId="77777777" w:rsidR="007E68E1" w:rsidRDefault="007E68E1" w:rsidP="0033389B">
            <w:pPr>
              <w:pStyle w:val="Tablehead"/>
              <w:bidi w:val="0"/>
              <w:rPr>
                <w:rFonts w:eastAsia="Arial Unicode MS"/>
                <w:rtl/>
                <w:lang w:eastAsia="zh-CN"/>
              </w:rPr>
            </w:pPr>
            <w:r>
              <w:rPr>
                <w:i/>
                <w:iCs/>
                <w:lang w:eastAsia="zh-CN"/>
              </w:rPr>
              <w:t>B</w:t>
            </w:r>
            <w:r>
              <w:rPr>
                <w:i/>
                <w:iCs/>
                <w:vertAlign w:val="subscript"/>
                <w:lang w:eastAsia="zh-CN"/>
              </w:rPr>
              <w:t>DRM</w:t>
            </w:r>
            <w:r>
              <w:rPr>
                <w:lang w:eastAsia="zh-CN"/>
              </w:rPr>
              <w:br/>
              <w:t>(kHz)</w:t>
            </w:r>
          </w:p>
        </w:tc>
        <w:tc>
          <w:tcPr>
            <w:tcW w:w="819" w:type="dxa"/>
            <w:vMerge w:val="restart"/>
            <w:tcBorders>
              <w:top w:val="single" w:sz="4" w:space="0" w:color="auto"/>
              <w:left w:val="single" w:sz="4" w:space="0" w:color="auto"/>
              <w:bottom w:val="single" w:sz="4" w:space="0" w:color="auto"/>
              <w:right w:val="single" w:sz="4" w:space="0" w:color="auto"/>
            </w:tcBorders>
            <w:vAlign w:val="center"/>
            <w:hideMark/>
          </w:tcPr>
          <w:p w14:paraId="5A7FD8B1" w14:textId="77777777" w:rsidR="007E68E1" w:rsidRDefault="007E68E1" w:rsidP="0033389B">
            <w:pPr>
              <w:pStyle w:val="Tablehead"/>
              <w:bidi w:val="0"/>
              <w:rPr>
                <w:rFonts w:eastAsia="Arial Unicode MS"/>
                <w:lang w:eastAsia="zh-CN"/>
              </w:rPr>
            </w:pPr>
            <w:r>
              <w:rPr>
                <w:i/>
                <w:iCs/>
                <w:lang w:eastAsia="zh-CN"/>
              </w:rPr>
              <w:t>S</w:t>
            </w:r>
            <w:r>
              <w:rPr>
                <w:lang w:eastAsia="zh-CN"/>
              </w:rPr>
              <w:t>/</w:t>
            </w:r>
            <w:r>
              <w:rPr>
                <w:i/>
                <w:iCs/>
                <w:lang w:eastAsia="zh-CN"/>
              </w:rPr>
              <w:t>I</w:t>
            </w:r>
            <w:r>
              <w:rPr>
                <w:lang w:eastAsia="zh-CN"/>
              </w:rPr>
              <w:br/>
              <w:t>(dB)</w:t>
            </w:r>
          </w:p>
        </w:tc>
      </w:tr>
      <w:tr w:rsidR="007E68E1" w14:paraId="426BE7FD" w14:textId="77777777" w:rsidTr="00A11358">
        <w:trPr>
          <w:trHeight w:val="20"/>
          <w:jc w:val="center"/>
        </w:trPr>
        <w:tc>
          <w:tcPr>
            <w:tcW w:w="1269" w:type="dxa"/>
            <w:vMerge/>
            <w:tcBorders>
              <w:top w:val="single" w:sz="4" w:space="0" w:color="auto"/>
              <w:left w:val="single" w:sz="4" w:space="0" w:color="auto"/>
              <w:bottom w:val="single" w:sz="4" w:space="0" w:color="auto"/>
              <w:right w:val="single" w:sz="4" w:space="0" w:color="auto"/>
            </w:tcBorders>
            <w:vAlign w:val="center"/>
            <w:hideMark/>
          </w:tcPr>
          <w:p w14:paraId="6A9DE18E"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14:paraId="45E305FD"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93" w:type="dxa"/>
            <w:tcBorders>
              <w:top w:val="single" w:sz="4" w:space="0" w:color="auto"/>
              <w:left w:val="single" w:sz="4" w:space="0" w:color="auto"/>
              <w:bottom w:val="single" w:sz="4" w:space="0" w:color="auto"/>
              <w:right w:val="single" w:sz="4" w:space="0" w:color="auto"/>
            </w:tcBorders>
            <w:vAlign w:val="center"/>
            <w:hideMark/>
          </w:tcPr>
          <w:p w14:paraId="316988FD" w14:textId="77777777" w:rsidR="007E68E1" w:rsidRDefault="007E68E1" w:rsidP="0033389B">
            <w:pPr>
              <w:pStyle w:val="Tablehead"/>
              <w:rPr>
                <w:rFonts w:eastAsia="Arial Unicode MS"/>
                <w:lang w:eastAsia="zh-CN"/>
              </w:rPr>
            </w:pPr>
            <w:r>
              <w:rPr>
                <w:lang w:eastAsia="zh-CN"/>
              </w:rPr>
              <w:t>20–</w:t>
            </w:r>
          </w:p>
        </w:tc>
        <w:tc>
          <w:tcPr>
            <w:tcW w:w="794" w:type="dxa"/>
            <w:tcBorders>
              <w:top w:val="single" w:sz="4" w:space="0" w:color="auto"/>
              <w:left w:val="single" w:sz="4" w:space="0" w:color="auto"/>
              <w:bottom w:val="single" w:sz="4" w:space="0" w:color="auto"/>
              <w:right w:val="single" w:sz="4" w:space="0" w:color="auto"/>
            </w:tcBorders>
            <w:vAlign w:val="center"/>
            <w:hideMark/>
          </w:tcPr>
          <w:p w14:paraId="38B90FBA" w14:textId="77777777" w:rsidR="007E68E1" w:rsidRDefault="007E68E1" w:rsidP="0033389B">
            <w:pPr>
              <w:pStyle w:val="Tablehead"/>
              <w:rPr>
                <w:rFonts w:eastAsia="Arial Unicode MS"/>
                <w:lang w:eastAsia="zh-CN"/>
              </w:rPr>
            </w:pPr>
            <w:r>
              <w:rPr>
                <w:lang w:eastAsia="zh-CN"/>
              </w:rPr>
              <w:t>18–</w:t>
            </w:r>
          </w:p>
        </w:tc>
        <w:tc>
          <w:tcPr>
            <w:tcW w:w="793" w:type="dxa"/>
            <w:tcBorders>
              <w:top w:val="single" w:sz="4" w:space="0" w:color="auto"/>
              <w:left w:val="single" w:sz="4" w:space="0" w:color="auto"/>
              <w:bottom w:val="single" w:sz="4" w:space="0" w:color="auto"/>
              <w:right w:val="single" w:sz="4" w:space="0" w:color="auto"/>
            </w:tcBorders>
            <w:vAlign w:val="center"/>
            <w:hideMark/>
          </w:tcPr>
          <w:p w14:paraId="2E9D26CB" w14:textId="77777777" w:rsidR="007E68E1" w:rsidRDefault="007E68E1" w:rsidP="0033389B">
            <w:pPr>
              <w:pStyle w:val="Tablehead"/>
              <w:rPr>
                <w:rFonts w:eastAsia="Arial Unicode MS"/>
                <w:lang w:eastAsia="zh-CN"/>
              </w:rPr>
            </w:pPr>
            <w:r>
              <w:rPr>
                <w:lang w:eastAsia="zh-CN"/>
              </w:rPr>
              <w:t>15–</w:t>
            </w:r>
          </w:p>
        </w:tc>
        <w:tc>
          <w:tcPr>
            <w:tcW w:w="793" w:type="dxa"/>
            <w:tcBorders>
              <w:top w:val="single" w:sz="4" w:space="0" w:color="auto"/>
              <w:left w:val="single" w:sz="4" w:space="0" w:color="auto"/>
              <w:bottom w:val="single" w:sz="4" w:space="0" w:color="auto"/>
              <w:right w:val="single" w:sz="4" w:space="0" w:color="auto"/>
            </w:tcBorders>
            <w:vAlign w:val="center"/>
            <w:hideMark/>
          </w:tcPr>
          <w:p w14:paraId="5DE5F384" w14:textId="77777777" w:rsidR="007E68E1" w:rsidRDefault="007E68E1" w:rsidP="0033389B">
            <w:pPr>
              <w:pStyle w:val="Tablehead"/>
              <w:rPr>
                <w:rFonts w:eastAsia="Arial Unicode MS"/>
                <w:lang w:eastAsia="zh-CN"/>
              </w:rPr>
            </w:pPr>
            <w:r>
              <w:rPr>
                <w:lang w:eastAsia="zh-CN"/>
              </w:rPr>
              <w:t>10–</w:t>
            </w:r>
          </w:p>
        </w:tc>
        <w:tc>
          <w:tcPr>
            <w:tcW w:w="793" w:type="dxa"/>
            <w:tcBorders>
              <w:top w:val="single" w:sz="4" w:space="0" w:color="auto"/>
              <w:left w:val="single" w:sz="4" w:space="0" w:color="auto"/>
              <w:bottom w:val="single" w:sz="4" w:space="0" w:color="auto"/>
              <w:right w:val="single" w:sz="4" w:space="0" w:color="auto"/>
            </w:tcBorders>
            <w:vAlign w:val="center"/>
            <w:hideMark/>
          </w:tcPr>
          <w:p w14:paraId="59BBEA84" w14:textId="77777777" w:rsidR="007E68E1" w:rsidRDefault="007E68E1" w:rsidP="0033389B">
            <w:pPr>
              <w:pStyle w:val="Tablehead"/>
              <w:rPr>
                <w:rFonts w:eastAsia="Arial Unicode MS"/>
                <w:lang w:eastAsia="zh-CN"/>
              </w:rPr>
            </w:pPr>
            <w:r>
              <w:rPr>
                <w:lang w:eastAsia="zh-CN"/>
              </w:rPr>
              <w:t>9–</w:t>
            </w:r>
          </w:p>
        </w:tc>
        <w:tc>
          <w:tcPr>
            <w:tcW w:w="793" w:type="dxa"/>
            <w:tcBorders>
              <w:top w:val="single" w:sz="4" w:space="0" w:color="auto"/>
              <w:left w:val="single" w:sz="4" w:space="0" w:color="auto"/>
              <w:bottom w:val="single" w:sz="4" w:space="0" w:color="auto"/>
              <w:right w:val="single" w:sz="4" w:space="0" w:color="auto"/>
            </w:tcBorders>
            <w:vAlign w:val="center"/>
            <w:hideMark/>
          </w:tcPr>
          <w:p w14:paraId="1920A272" w14:textId="77777777" w:rsidR="007E68E1" w:rsidRDefault="007E68E1" w:rsidP="0033389B">
            <w:pPr>
              <w:pStyle w:val="Tablehead"/>
              <w:rPr>
                <w:rFonts w:eastAsia="Arial Unicode MS"/>
                <w:lang w:eastAsia="zh-CN"/>
              </w:rPr>
            </w:pPr>
            <w:r>
              <w:rPr>
                <w:lang w:eastAsia="zh-CN"/>
              </w:rPr>
              <w:t>5–</w:t>
            </w:r>
          </w:p>
        </w:tc>
        <w:tc>
          <w:tcPr>
            <w:tcW w:w="793" w:type="dxa"/>
            <w:tcBorders>
              <w:top w:val="single" w:sz="4" w:space="0" w:color="auto"/>
              <w:left w:val="single" w:sz="4" w:space="0" w:color="auto"/>
              <w:bottom w:val="single" w:sz="4" w:space="0" w:color="auto"/>
              <w:right w:val="single" w:sz="4" w:space="0" w:color="auto"/>
            </w:tcBorders>
            <w:vAlign w:val="center"/>
            <w:hideMark/>
          </w:tcPr>
          <w:p w14:paraId="1404B6C0" w14:textId="77777777" w:rsidR="007E68E1" w:rsidRDefault="007E68E1" w:rsidP="0033389B">
            <w:pPr>
              <w:pStyle w:val="Tablehead"/>
              <w:bidi w:val="0"/>
              <w:rPr>
                <w:rFonts w:eastAsia="Arial Unicode MS"/>
                <w:lang w:eastAsia="zh-CN"/>
              </w:rPr>
            </w:pPr>
            <w:r>
              <w:rPr>
                <w:lang w:eastAsia="zh-CN"/>
              </w:rPr>
              <w:t>0</w:t>
            </w:r>
          </w:p>
        </w:tc>
        <w:tc>
          <w:tcPr>
            <w:tcW w:w="793" w:type="dxa"/>
            <w:tcBorders>
              <w:top w:val="single" w:sz="4" w:space="0" w:color="auto"/>
              <w:left w:val="single" w:sz="4" w:space="0" w:color="auto"/>
              <w:bottom w:val="single" w:sz="4" w:space="0" w:color="auto"/>
              <w:right w:val="single" w:sz="4" w:space="0" w:color="auto"/>
            </w:tcBorders>
            <w:vAlign w:val="center"/>
            <w:hideMark/>
          </w:tcPr>
          <w:p w14:paraId="13E3943B" w14:textId="77777777" w:rsidR="007E68E1" w:rsidRDefault="007E68E1" w:rsidP="0033389B">
            <w:pPr>
              <w:pStyle w:val="Tablehead"/>
              <w:bidi w:val="0"/>
              <w:rPr>
                <w:rFonts w:eastAsia="Arial Unicode MS"/>
                <w:lang w:eastAsia="zh-CN"/>
              </w:rPr>
            </w:pPr>
            <w:r>
              <w:rPr>
                <w:lang w:eastAsia="zh-CN"/>
              </w:rPr>
              <w:t>5</w:t>
            </w:r>
          </w:p>
        </w:tc>
        <w:tc>
          <w:tcPr>
            <w:tcW w:w="793" w:type="dxa"/>
            <w:tcBorders>
              <w:top w:val="single" w:sz="4" w:space="0" w:color="auto"/>
              <w:left w:val="single" w:sz="4" w:space="0" w:color="auto"/>
              <w:bottom w:val="single" w:sz="4" w:space="0" w:color="auto"/>
              <w:right w:val="single" w:sz="4" w:space="0" w:color="auto"/>
            </w:tcBorders>
            <w:vAlign w:val="center"/>
            <w:hideMark/>
          </w:tcPr>
          <w:p w14:paraId="1CBA62EB" w14:textId="77777777" w:rsidR="007E68E1" w:rsidRDefault="007E68E1" w:rsidP="0033389B">
            <w:pPr>
              <w:pStyle w:val="Tablehead"/>
              <w:bidi w:val="0"/>
              <w:rPr>
                <w:rFonts w:eastAsia="Arial Unicode MS"/>
                <w:lang w:eastAsia="zh-CN"/>
              </w:rPr>
            </w:pPr>
            <w:r>
              <w:rPr>
                <w:lang w:eastAsia="zh-CN"/>
              </w:rPr>
              <w:t>9</w:t>
            </w:r>
          </w:p>
        </w:tc>
        <w:tc>
          <w:tcPr>
            <w:tcW w:w="793" w:type="dxa"/>
            <w:tcBorders>
              <w:top w:val="single" w:sz="4" w:space="0" w:color="auto"/>
              <w:left w:val="single" w:sz="4" w:space="0" w:color="auto"/>
              <w:bottom w:val="single" w:sz="4" w:space="0" w:color="auto"/>
              <w:right w:val="single" w:sz="4" w:space="0" w:color="auto"/>
            </w:tcBorders>
            <w:vAlign w:val="center"/>
            <w:hideMark/>
          </w:tcPr>
          <w:p w14:paraId="35718FCA" w14:textId="77777777" w:rsidR="007E68E1" w:rsidRDefault="007E68E1" w:rsidP="0033389B">
            <w:pPr>
              <w:pStyle w:val="Tablehead"/>
              <w:bidi w:val="0"/>
              <w:rPr>
                <w:rFonts w:eastAsia="Arial Unicode MS"/>
                <w:lang w:eastAsia="zh-CN"/>
              </w:rPr>
            </w:pPr>
            <w:r>
              <w:rPr>
                <w:lang w:eastAsia="zh-CN"/>
              </w:rPr>
              <w:t>10</w:t>
            </w:r>
          </w:p>
        </w:tc>
        <w:tc>
          <w:tcPr>
            <w:tcW w:w="793" w:type="dxa"/>
            <w:tcBorders>
              <w:top w:val="single" w:sz="4" w:space="0" w:color="auto"/>
              <w:left w:val="single" w:sz="4" w:space="0" w:color="auto"/>
              <w:bottom w:val="single" w:sz="4" w:space="0" w:color="auto"/>
              <w:right w:val="single" w:sz="4" w:space="0" w:color="auto"/>
            </w:tcBorders>
            <w:vAlign w:val="center"/>
            <w:hideMark/>
          </w:tcPr>
          <w:p w14:paraId="60A5F79F" w14:textId="77777777" w:rsidR="007E68E1" w:rsidRDefault="007E68E1" w:rsidP="0033389B">
            <w:pPr>
              <w:pStyle w:val="Tablehead"/>
              <w:bidi w:val="0"/>
              <w:rPr>
                <w:rFonts w:eastAsia="Arial Unicode MS"/>
                <w:lang w:eastAsia="zh-CN"/>
              </w:rPr>
            </w:pPr>
            <w:r>
              <w:rPr>
                <w:lang w:eastAsia="zh-CN"/>
              </w:rPr>
              <w:t>15</w:t>
            </w:r>
          </w:p>
        </w:tc>
        <w:tc>
          <w:tcPr>
            <w:tcW w:w="793" w:type="dxa"/>
            <w:tcBorders>
              <w:top w:val="single" w:sz="4" w:space="0" w:color="auto"/>
              <w:left w:val="single" w:sz="4" w:space="0" w:color="auto"/>
              <w:bottom w:val="single" w:sz="4" w:space="0" w:color="auto"/>
              <w:right w:val="single" w:sz="4" w:space="0" w:color="auto"/>
            </w:tcBorders>
            <w:vAlign w:val="center"/>
            <w:hideMark/>
          </w:tcPr>
          <w:p w14:paraId="5A19744A" w14:textId="77777777" w:rsidR="007E68E1" w:rsidRDefault="007E68E1" w:rsidP="0033389B">
            <w:pPr>
              <w:pStyle w:val="Tablehead"/>
              <w:bidi w:val="0"/>
              <w:rPr>
                <w:rFonts w:eastAsia="Arial Unicode MS"/>
                <w:lang w:eastAsia="zh-CN"/>
              </w:rPr>
            </w:pPr>
            <w:r>
              <w:rPr>
                <w:lang w:eastAsia="zh-CN"/>
              </w:rPr>
              <w:t>18</w:t>
            </w:r>
          </w:p>
        </w:tc>
        <w:tc>
          <w:tcPr>
            <w:tcW w:w="793" w:type="dxa"/>
            <w:tcBorders>
              <w:top w:val="single" w:sz="4" w:space="0" w:color="auto"/>
              <w:left w:val="single" w:sz="4" w:space="0" w:color="auto"/>
              <w:bottom w:val="single" w:sz="4" w:space="0" w:color="auto"/>
              <w:right w:val="single" w:sz="4" w:space="0" w:color="auto"/>
            </w:tcBorders>
            <w:vAlign w:val="center"/>
            <w:hideMark/>
          </w:tcPr>
          <w:p w14:paraId="1D8F1972" w14:textId="77777777" w:rsidR="007E68E1" w:rsidRDefault="007E68E1" w:rsidP="0033389B">
            <w:pPr>
              <w:pStyle w:val="Tablehead"/>
              <w:bidi w:val="0"/>
              <w:rPr>
                <w:rFonts w:eastAsia="Arial Unicode MS"/>
                <w:lang w:eastAsia="zh-CN"/>
              </w:rPr>
            </w:pPr>
            <w:r>
              <w:rPr>
                <w:lang w:eastAsia="zh-CN"/>
              </w:rPr>
              <w:t>20</w:t>
            </w:r>
          </w:p>
        </w:tc>
        <w:tc>
          <w:tcPr>
            <w:tcW w:w="1612" w:type="dxa"/>
            <w:vMerge/>
            <w:tcBorders>
              <w:top w:val="single" w:sz="4" w:space="0" w:color="auto"/>
              <w:left w:val="single" w:sz="4" w:space="0" w:color="auto"/>
              <w:bottom w:val="single" w:sz="4" w:space="0" w:color="auto"/>
              <w:right w:val="single" w:sz="4" w:space="0" w:color="auto"/>
            </w:tcBorders>
            <w:vAlign w:val="center"/>
            <w:hideMark/>
          </w:tcPr>
          <w:p w14:paraId="15CFE6BC"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819" w:type="dxa"/>
            <w:vMerge/>
            <w:tcBorders>
              <w:top w:val="single" w:sz="4" w:space="0" w:color="auto"/>
              <w:left w:val="single" w:sz="4" w:space="0" w:color="auto"/>
              <w:bottom w:val="single" w:sz="4" w:space="0" w:color="auto"/>
              <w:right w:val="single" w:sz="4" w:space="0" w:color="auto"/>
            </w:tcBorders>
            <w:vAlign w:val="center"/>
            <w:hideMark/>
          </w:tcPr>
          <w:p w14:paraId="63D3763D"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r>
      <w:tr w:rsidR="007E68E1" w14:paraId="29F006B1"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40AFA8FB" w14:textId="77777777" w:rsidR="007E68E1" w:rsidRDefault="007E68E1" w:rsidP="0033389B">
            <w:pPr>
              <w:pStyle w:val="Tabletext"/>
              <w:spacing w:line="220" w:lineRule="exact"/>
              <w:jc w:val="center"/>
              <w:rPr>
                <w:rFonts w:eastAsia="Arial Unicode MS"/>
                <w:lang w:val="en-GB" w:eastAsia="en-US"/>
              </w:rPr>
            </w:pPr>
            <w:r>
              <w:rPr>
                <w:lang w:val="en-GB"/>
              </w:rPr>
              <w:t>DRM_B0</w:t>
            </w:r>
          </w:p>
        </w:tc>
        <w:tc>
          <w:tcPr>
            <w:tcW w:w="1269" w:type="dxa"/>
            <w:tcBorders>
              <w:top w:val="single" w:sz="4" w:space="0" w:color="auto"/>
              <w:left w:val="single" w:sz="4" w:space="0" w:color="auto"/>
              <w:bottom w:val="single" w:sz="4" w:space="0" w:color="auto"/>
              <w:right w:val="single" w:sz="4" w:space="0" w:color="auto"/>
            </w:tcBorders>
            <w:vAlign w:val="center"/>
            <w:hideMark/>
          </w:tcPr>
          <w:p w14:paraId="2DF27762" w14:textId="77777777" w:rsidR="007E68E1" w:rsidRDefault="007E68E1" w:rsidP="0033389B">
            <w:pPr>
              <w:pStyle w:val="Tabletext"/>
              <w:spacing w:line="220" w:lineRule="exact"/>
              <w:jc w:val="center"/>
              <w:rPr>
                <w:rFonts w:eastAsia="Arial Unicode MS"/>
                <w:lang w:val="en-GB" w:eastAsia="en-US"/>
              </w:rPr>
            </w:pPr>
            <w:r>
              <w:rPr>
                <w:lang w:val="en-GB"/>
              </w:rPr>
              <w:t>DRM_B0</w:t>
            </w:r>
          </w:p>
        </w:tc>
        <w:tc>
          <w:tcPr>
            <w:tcW w:w="793" w:type="dxa"/>
            <w:tcBorders>
              <w:top w:val="single" w:sz="4" w:space="0" w:color="auto"/>
              <w:left w:val="single" w:sz="4" w:space="0" w:color="auto"/>
              <w:bottom w:val="single" w:sz="4" w:space="0" w:color="auto"/>
              <w:right w:val="single" w:sz="4" w:space="0" w:color="auto"/>
            </w:tcBorders>
            <w:vAlign w:val="bottom"/>
            <w:hideMark/>
          </w:tcPr>
          <w:p w14:paraId="49DAA80B"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60</w:t>
            </w:r>
          </w:p>
        </w:tc>
        <w:tc>
          <w:tcPr>
            <w:tcW w:w="794" w:type="dxa"/>
            <w:tcBorders>
              <w:top w:val="single" w:sz="4" w:space="0" w:color="auto"/>
              <w:left w:val="single" w:sz="4" w:space="0" w:color="auto"/>
              <w:bottom w:val="single" w:sz="4" w:space="0" w:color="auto"/>
              <w:right w:val="single" w:sz="4" w:space="0" w:color="auto"/>
            </w:tcBorders>
            <w:vAlign w:val="bottom"/>
            <w:hideMark/>
          </w:tcPr>
          <w:p w14:paraId="646D85BC"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59,9</w:t>
            </w:r>
          </w:p>
        </w:tc>
        <w:tc>
          <w:tcPr>
            <w:tcW w:w="793" w:type="dxa"/>
            <w:tcBorders>
              <w:top w:val="single" w:sz="4" w:space="0" w:color="auto"/>
              <w:left w:val="single" w:sz="4" w:space="0" w:color="auto"/>
              <w:bottom w:val="single" w:sz="4" w:space="0" w:color="auto"/>
              <w:right w:val="single" w:sz="4" w:space="0" w:color="auto"/>
            </w:tcBorders>
            <w:vAlign w:val="bottom"/>
            <w:hideMark/>
          </w:tcPr>
          <w:p w14:paraId="58B07209"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14:paraId="04139CF6"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55,2</w:t>
            </w:r>
          </w:p>
        </w:tc>
        <w:tc>
          <w:tcPr>
            <w:tcW w:w="793" w:type="dxa"/>
            <w:tcBorders>
              <w:top w:val="single" w:sz="4" w:space="0" w:color="auto"/>
              <w:left w:val="single" w:sz="4" w:space="0" w:color="auto"/>
              <w:bottom w:val="single" w:sz="4" w:space="0" w:color="auto"/>
              <w:right w:val="single" w:sz="4" w:space="0" w:color="auto"/>
            </w:tcBorders>
            <w:vAlign w:val="bottom"/>
            <w:hideMark/>
          </w:tcPr>
          <w:p w14:paraId="7F794D19"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53,2</w:t>
            </w:r>
          </w:p>
        </w:tc>
        <w:tc>
          <w:tcPr>
            <w:tcW w:w="793" w:type="dxa"/>
            <w:tcBorders>
              <w:top w:val="single" w:sz="4" w:space="0" w:color="auto"/>
              <w:left w:val="single" w:sz="4" w:space="0" w:color="auto"/>
              <w:bottom w:val="single" w:sz="4" w:space="0" w:color="auto"/>
              <w:right w:val="single" w:sz="4" w:space="0" w:color="auto"/>
            </w:tcBorders>
            <w:vAlign w:val="bottom"/>
            <w:hideMark/>
          </w:tcPr>
          <w:p w14:paraId="6B8FC013"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40,8</w:t>
            </w:r>
          </w:p>
        </w:tc>
        <w:tc>
          <w:tcPr>
            <w:tcW w:w="793" w:type="dxa"/>
            <w:tcBorders>
              <w:top w:val="single" w:sz="4" w:space="0" w:color="auto"/>
              <w:left w:val="single" w:sz="4" w:space="0" w:color="auto"/>
              <w:bottom w:val="single" w:sz="4" w:space="0" w:color="auto"/>
              <w:right w:val="single" w:sz="4" w:space="0" w:color="auto"/>
            </w:tcBorders>
            <w:vAlign w:val="bottom"/>
            <w:hideMark/>
          </w:tcPr>
          <w:p w14:paraId="04C88CD2" w14:textId="77777777" w:rsidR="007E68E1" w:rsidRDefault="007E68E1" w:rsidP="0033389B">
            <w:pPr>
              <w:pStyle w:val="Tabletext"/>
              <w:spacing w:line="220" w:lineRule="exact"/>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1CCF07C4"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40,8</w:t>
            </w:r>
          </w:p>
        </w:tc>
        <w:tc>
          <w:tcPr>
            <w:tcW w:w="793" w:type="dxa"/>
            <w:tcBorders>
              <w:top w:val="single" w:sz="4" w:space="0" w:color="auto"/>
              <w:left w:val="single" w:sz="4" w:space="0" w:color="auto"/>
              <w:bottom w:val="single" w:sz="4" w:space="0" w:color="auto"/>
              <w:right w:val="single" w:sz="4" w:space="0" w:color="auto"/>
            </w:tcBorders>
            <w:vAlign w:val="bottom"/>
            <w:hideMark/>
          </w:tcPr>
          <w:p w14:paraId="4D69BBE0"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53,2</w:t>
            </w:r>
          </w:p>
        </w:tc>
        <w:tc>
          <w:tcPr>
            <w:tcW w:w="793" w:type="dxa"/>
            <w:tcBorders>
              <w:top w:val="single" w:sz="4" w:space="0" w:color="auto"/>
              <w:left w:val="single" w:sz="4" w:space="0" w:color="auto"/>
              <w:bottom w:val="single" w:sz="4" w:space="0" w:color="auto"/>
              <w:right w:val="single" w:sz="4" w:space="0" w:color="auto"/>
            </w:tcBorders>
            <w:vAlign w:val="bottom"/>
            <w:hideMark/>
          </w:tcPr>
          <w:p w14:paraId="6C5959C3"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55,2</w:t>
            </w:r>
          </w:p>
        </w:tc>
        <w:tc>
          <w:tcPr>
            <w:tcW w:w="793" w:type="dxa"/>
            <w:tcBorders>
              <w:top w:val="single" w:sz="4" w:space="0" w:color="auto"/>
              <w:left w:val="single" w:sz="4" w:space="0" w:color="auto"/>
              <w:bottom w:val="single" w:sz="4" w:space="0" w:color="auto"/>
              <w:right w:val="single" w:sz="4" w:space="0" w:color="auto"/>
            </w:tcBorders>
            <w:vAlign w:val="bottom"/>
            <w:hideMark/>
          </w:tcPr>
          <w:p w14:paraId="3AD5826E"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14:paraId="2BF981B7"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59,9</w:t>
            </w:r>
          </w:p>
        </w:tc>
        <w:tc>
          <w:tcPr>
            <w:tcW w:w="793" w:type="dxa"/>
            <w:tcBorders>
              <w:top w:val="single" w:sz="4" w:space="0" w:color="auto"/>
              <w:left w:val="single" w:sz="4" w:space="0" w:color="auto"/>
              <w:bottom w:val="single" w:sz="4" w:space="0" w:color="auto"/>
              <w:right w:val="single" w:sz="4" w:space="0" w:color="auto"/>
            </w:tcBorders>
            <w:vAlign w:val="bottom"/>
            <w:hideMark/>
          </w:tcPr>
          <w:p w14:paraId="1DF21576"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60</w:t>
            </w:r>
          </w:p>
        </w:tc>
        <w:tc>
          <w:tcPr>
            <w:tcW w:w="793" w:type="dxa"/>
            <w:tcBorders>
              <w:top w:val="single" w:sz="4" w:space="0" w:color="auto"/>
              <w:left w:val="single" w:sz="4" w:space="0" w:color="auto"/>
              <w:bottom w:val="single" w:sz="4" w:space="0" w:color="auto"/>
              <w:right w:val="single" w:sz="4" w:space="0" w:color="auto"/>
            </w:tcBorders>
            <w:vAlign w:val="center"/>
            <w:hideMark/>
          </w:tcPr>
          <w:p w14:paraId="6B2E0A62" w14:textId="77777777" w:rsidR="007E68E1" w:rsidRDefault="007E68E1" w:rsidP="0033389B">
            <w:pPr>
              <w:pStyle w:val="Tabletext"/>
              <w:spacing w:line="220" w:lineRule="exact"/>
              <w:jc w:val="center"/>
              <w:rPr>
                <w:lang w:val="en-GB" w:eastAsia="en-US"/>
              </w:rPr>
            </w:pPr>
            <w:r>
              <w:rPr>
                <w:lang w:val="en-GB"/>
              </w:rPr>
              <w:t>4,5</w:t>
            </w:r>
          </w:p>
        </w:tc>
        <w:tc>
          <w:tcPr>
            <w:tcW w:w="819" w:type="dxa"/>
            <w:tcBorders>
              <w:top w:val="single" w:sz="4" w:space="0" w:color="auto"/>
              <w:left w:val="single" w:sz="4" w:space="0" w:color="auto"/>
              <w:bottom w:val="single" w:sz="4" w:space="0" w:color="auto"/>
              <w:right w:val="single" w:sz="4" w:space="0" w:color="auto"/>
            </w:tcBorders>
            <w:vAlign w:val="bottom"/>
            <w:hideMark/>
          </w:tcPr>
          <w:p w14:paraId="60514C7B" w14:textId="77777777" w:rsidR="007E68E1" w:rsidRDefault="007E68E1" w:rsidP="0033389B">
            <w:pPr>
              <w:pStyle w:val="Tabletext"/>
              <w:spacing w:line="220" w:lineRule="exact"/>
              <w:jc w:val="center"/>
              <w:rPr>
                <w:lang w:val="en-GB" w:eastAsia="en-US"/>
              </w:rPr>
            </w:pPr>
            <w:r>
              <w:rPr>
                <w:lang w:val="en-GB"/>
              </w:rPr>
              <w:t>16,2</w:t>
            </w:r>
          </w:p>
        </w:tc>
      </w:tr>
      <w:tr w:rsidR="007E68E1" w14:paraId="15FA2A88"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783D7F60" w14:textId="77777777" w:rsidR="007E68E1" w:rsidRDefault="007E68E1" w:rsidP="0033389B">
            <w:pPr>
              <w:pStyle w:val="Tabletext"/>
              <w:spacing w:line="220" w:lineRule="exact"/>
              <w:jc w:val="center"/>
              <w:rPr>
                <w:rFonts w:eastAsia="Arial Unicode MS"/>
                <w:lang w:val="en-GB" w:eastAsia="en-US"/>
              </w:rPr>
            </w:pPr>
            <w:r>
              <w:rPr>
                <w:lang w:val="en-GB"/>
              </w:rPr>
              <w:t>DRM_B0</w:t>
            </w:r>
          </w:p>
        </w:tc>
        <w:tc>
          <w:tcPr>
            <w:tcW w:w="1269" w:type="dxa"/>
            <w:tcBorders>
              <w:top w:val="single" w:sz="4" w:space="0" w:color="auto"/>
              <w:left w:val="single" w:sz="4" w:space="0" w:color="auto"/>
              <w:bottom w:val="single" w:sz="4" w:space="0" w:color="auto"/>
              <w:right w:val="single" w:sz="4" w:space="0" w:color="auto"/>
            </w:tcBorders>
            <w:vAlign w:val="center"/>
            <w:hideMark/>
          </w:tcPr>
          <w:p w14:paraId="6A4C863A" w14:textId="77777777" w:rsidR="007E68E1" w:rsidRDefault="007E68E1" w:rsidP="0033389B">
            <w:pPr>
              <w:pStyle w:val="Tabletext"/>
              <w:spacing w:line="220" w:lineRule="exact"/>
              <w:jc w:val="center"/>
              <w:rPr>
                <w:rFonts w:eastAsia="Arial Unicode MS"/>
                <w:lang w:val="en-GB" w:eastAsia="en-US"/>
              </w:rPr>
            </w:pPr>
            <w:r>
              <w:rPr>
                <w:lang w:val="en-GB"/>
              </w:rPr>
              <w:t>DRM_B1</w:t>
            </w:r>
          </w:p>
        </w:tc>
        <w:tc>
          <w:tcPr>
            <w:tcW w:w="793" w:type="dxa"/>
            <w:tcBorders>
              <w:top w:val="single" w:sz="4" w:space="0" w:color="auto"/>
              <w:left w:val="single" w:sz="4" w:space="0" w:color="auto"/>
              <w:bottom w:val="single" w:sz="4" w:space="0" w:color="auto"/>
              <w:right w:val="single" w:sz="4" w:space="0" w:color="auto"/>
            </w:tcBorders>
            <w:vAlign w:val="bottom"/>
            <w:hideMark/>
          </w:tcPr>
          <w:p w14:paraId="14C63EC2"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60,1</w:t>
            </w:r>
          </w:p>
        </w:tc>
        <w:tc>
          <w:tcPr>
            <w:tcW w:w="794" w:type="dxa"/>
            <w:tcBorders>
              <w:top w:val="single" w:sz="4" w:space="0" w:color="auto"/>
              <w:left w:val="single" w:sz="4" w:space="0" w:color="auto"/>
              <w:bottom w:val="single" w:sz="4" w:space="0" w:color="auto"/>
              <w:right w:val="single" w:sz="4" w:space="0" w:color="auto"/>
            </w:tcBorders>
            <w:vAlign w:val="bottom"/>
            <w:hideMark/>
          </w:tcPr>
          <w:p w14:paraId="14624A3B"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14:paraId="19C6844A"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59,5</w:t>
            </w:r>
          </w:p>
        </w:tc>
        <w:tc>
          <w:tcPr>
            <w:tcW w:w="793" w:type="dxa"/>
            <w:tcBorders>
              <w:top w:val="single" w:sz="4" w:space="0" w:color="auto"/>
              <w:left w:val="single" w:sz="4" w:space="0" w:color="auto"/>
              <w:bottom w:val="single" w:sz="4" w:space="0" w:color="auto"/>
              <w:right w:val="single" w:sz="4" w:space="0" w:color="auto"/>
            </w:tcBorders>
            <w:vAlign w:val="bottom"/>
            <w:hideMark/>
          </w:tcPr>
          <w:p w14:paraId="6FCDCFF7"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52,5</w:t>
            </w:r>
          </w:p>
        </w:tc>
        <w:tc>
          <w:tcPr>
            <w:tcW w:w="793" w:type="dxa"/>
            <w:tcBorders>
              <w:top w:val="single" w:sz="4" w:space="0" w:color="auto"/>
              <w:left w:val="single" w:sz="4" w:space="0" w:color="auto"/>
              <w:bottom w:val="single" w:sz="4" w:space="0" w:color="auto"/>
              <w:right w:val="single" w:sz="4" w:space="0" w:color="auto"/>
            </w:tcBorders>
            <w:vAlign w:val="bottom"/>
            <w:hideMark/>
          </w:tcPr>
          <w:p w14:paraId="45B022B4"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50,4</w:t>
            </w:r>
          </w:p>
        </w:tc>
        <w:tc>
          <w:tcPr>
            <w:tcW w:w="793" w:type="dxa"/>
            <w:tcBorders>
              <w:top w:val="single" w:sz="4" w:space="0" w:color="auto"/>
              <w:left w:val="single" w:sz="4" w:space="0" w:color="auto"/>
              <w:bottom w:val="single" w:sz="4" w:space="0" w:color="auto"/>
              <w:right w:val="single" w:sz="4" w:space="0" w:color="auto"/>
            </w:tcBorders>
            <w:vAlign w:val="bottom"/>
            <w:hideMark/>
          </w:tcPr>
          <w:p w14:paraId="1130237E"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37,4</w:t>
            </w:r>
          </w:p>
        </w:tc>
        <w:tc>
          <w:tcPr>
            <w:tcW w:w="793" w:type="dxa"/>
            <w:tcBorders>
              <w:top w:val="single" w:sz="4" w:space="0" w:color="auto"/>
              <w:left w:val="single" w:sz="4" w:space="0" w:color="auto"/>
              <w:bottom w:val="single" w:sz="4" w:space="0" w:color="auto"/>
              <w:right w:val="single" w:sz="4" w:space="0" w:color="auto"/>
            </w:tcBorders>
            <w:vAlign w:val="bottom"/>
            <w:hideMark/>
          </w:tcPr>
          <w:p w14:paraId="7ECE52EA" w14:textId="77777777" w:rsidR="007E68E1" w:rsidRDefault="007E68E1" w:rsidP="0033389B">
            <w:pPr>
              <w:pStyle w:val="Tabletext"/>
              <w:spacing w:line="220" w:lineRule="exact"/>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4C4FD969"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40</w:t>
            </w:r>
          </w:p>
        </w:tc>
        <w:tc>
          <w:tcPr>
            <w:tcW w:w="793" w:type="dxa"/>
            <w:tcBorders>
              <w:top w:val="single" w:sz="4" w:space="0" w:color="auto"/>
              <w:left w:val="single" w:sz="4" w:space="0" w:color="auto"/>
              <w:bottom w:val="single" w:sz="4" w:space="0" w:color="auto"/>
              <w:right w:val="single" w:sz="4" w:space="0" w:color="auto"/>
            </w:tcBorders>
            <w:vAlign w:val="bottom"/>
            <w:hideMark/>
          </w:tcPr>
          <w:p w14:paraId="2E547B78"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51,6</w:t>
            </w:r>
          </w:p>
        </w:tc>
        <w:tc>
          <w:tcPr>
            <w:tcW w:w="793" w:type="dxa"/>
            <w:tcBorders>
              <w:top w:val="single" w:sz="4" w:space="0" w:color="auto"/>
              <w:left w:val="single" w:sz="4" w:space="0" w:color="auto"/>
              <w:bottom w:val="single" w:sz="4" w:space="0" w:color="auto"/>
              <w:right w:val="single" w:sz="4" w:space="0" w:color="auto"/>
            </w:tcBorders>
            <w:vAlign w:val="bottom"/>
            <w:hideMark/>
          </w:tcPr>
          <w:p w14:paraId="7A117AC4"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53,6</w:t>
            </w:r>
          </w:p>
        </w:tc>
        <w:tc>
          <w:tcPr>
            <w:tcW w:w="793" w:type="dxa"/>
            <w:tcBorders>
              <w:top w:val="single" w:sz="4" w:space="0" w:color="auto"/>
              <w:left w:val="single" w:sz="4" w:space="0" w:color="auto"/>
              <w:bottom w:val="single" w:sz="4" w:space="0" w:color="auto"/>
              <w:right w:val="single" w:sz="4" w:space="0" w:color="auto"/>
            </w:tcBorders>
            <w:vAlign w:val="bottom"/>
            <w:hideMark/>
          </w:tcPr>
          <w:p w14:paraId="0B9F98AF"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59,8</w:t>
            </w:r>
          </w:p>
        </w:tc>
        <w:tc>
          <w:tcPr>
            <w:tcW w:w="793" w:type="dxa"/>
            <w:tcBorders>
              <w:top w:val="single" w:sz="4" w:space="0" w:color="auto"/>
              <w:left w:val="single" w:sz="4" w:space="0" w:color="auto"/>
              <w:bottom w:val="single" w:sz="4" w:space="0" w:color="auto"/>
              <w:right w:val="single" w:sz="4" w:space="0" w:color="auto"/>
            </w:tcBorders>
            <w:vAlign w:val="bottom"/>
            <w:hideMark/>
          </w:tcPr>
          <w:p w14:paraId="04B11F36"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14:paraId="1A06FF7C"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60,1</w:t>
            </w:r>
          </w:p>
        </w:tc>
        <w:tc>
          <w:tcPr>
            <w:tcW w:w="793" w:type="dxa"/>
            <w:tcBorders>
              <w:top w:val="single" w:sz="4" w:space="0" w:color="auto"/>
              <w:left w:val="single" w:sz="4" w:space="0" w:color="auto"/>
              <w:bottom w:val="single" w:sz="4" w:space="0" w:color="auto"/>
              <w:right w:val="single" w:sz="4" w:space="0" w:color="auto"/>
            </w:tcBorders>
            <w:vAlign w:val="center"/>
            <w:hideMark/>
          </w:tcPr>
          <w:p w14:paraId="1983F99D" w14:textId="77777777" w:rsidR="007E68E1" w:rsidRDefault="007E68E1" w:rsidP="0033389B">
            <w:pPr>
              <w:pStyle w:val="Tabletext"/>
              <w:spacing w:line="220" w:lineRule="exact"/>
              <w:jc w:val="center"/>
              <w:rPr>
                <w:lang w:val="en-GB" w:eastAsia="en-US"/>
              </w:rPr>
            </w:pPr>
            <w:r>
              <w:rPr>
                <w:lang w:val="en-GB"/>
              </w:rPr>
              <w:t>5</w:t>
            </w:r>
          </w:p>
        </w:tc>
        <w:tc>
          <w:tcPr>
            <w:tcW w:w="819" w:type="dxa"/>
            <w:tcBorders>
              <w:top w:val="single" w:sz="4" w:space="0" w:color="auto"/>
              <w:left w:val="single" w:sz="4" w:space="0" w:color="auto"/>
              <w:bottom w:val="single" w:sz="4" w:space="0" w:color="auto"/>
              <w:right w:val="single" w:sz="4" w:space="0" w:color="auto"/>
            </w:tcBorders>
            <w:vAlign w:val="bottom"/>
            <w:hideMark/>
          </w:tcPr>
          <w:p w14:paraId="770BAD09" w14:textId="77777777" w:rsidR="007E68E1" w:rsidRDefault="007E68E1" w:rsidP="0033389B">
            <w:pPr>
              <w:pStyle w:val="Tabletext"/>
              <w:spacing w:line="220" w:lineRule="exact"/>
              <w:jc w:val="center"/>
              <w:rPr>
                <w:lang w:val="en-GB" w:eastAsia="en-US"/>
              </w:rPr>
            </w:pPr>
            <w:r>
              <w:rPr>
                <w:lang w:val="en-GB"/>
              </w:rPr>
              <w:t>15,7</w:t>
            </w:r>
          </w:p>
        </w:tc>
      </w:tr>
      <w:tr w:rsidR="007E68E1" w14:paraId="0B123AF8"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393E6B6A" w14:textId="77777777" w:rsidR="007E68E1" w:rsidRDefault="007E68E1" w:rsidP="0033389B">
            <w:pPr>
              <w:pStyle w:val="Tabletext"/>
              <w:spacing w:line="220" w:lineRule="exact"/>
              <w:jc w:val="center"/>
              <w:rPr>
                <w:rFonts w:eastAsia="Arial Unicode MS"/>
                <w:lang w:val="en-GB" w:eastAsia="en-US"/>
              </w:rPr>
            </w:pPr>
            <w:r>
              <w:rPr>
                <w:lang w:val="en-GB"/>
              </w:rPr>
              <w:t>DRM_B0</w:t>
            </w:r>
          </w:p>
        </w:tc>
        <w:tc>
          <w:tcPr>
            <w:tcW w:w="1269" w:type="dxa"/>
            <w:tcBorders>
              <w:top w:val="single" w:sz="4" w:space="0" w:color="auto"/>
              <w:left w:val="single" w:sz="4" w:space="0" w:color="auto"/>
              <w:bottom w:val="single" w:sz="4" w:space="0" w:color="auto"/>
              <w:right w:val="single" w:sz="4" w:space="0" w:color="auto"/>
            </w:tcBorders>
            <w:vAlign w:val="center"/>
            <w:hideMark/>
          </w:tcPr>
          <w:p w14:paraId="2AAB8A57" w14:textId="77777777" w:rsidR="007E68E1" w:rsidRDefault="007E68E1" w:rsidP="0033389B">
            <w:pPr>
              <w:pStyle w:val="Tabletext"/>
              <w:spacing w:line="220" w:lineRule="exact"/>
              <w:jc w:val="center"/>
              <w:rPr>
                <w:rFonts w:eastAsia="Arial Unicode MS"/>
                <w:lang w:val="en-GB" w:eastAsia="en-US"/>
              </w:rPr>
            </w:pPr>
            <w:r>
              <w:rPr>
                <w:lang w:val="en-GB"/>
              </w:rPr>
              <w:t>DRM_B2</w:t>
            </w:r>
          </w:p>
        </w:tc>
        <w:tc>
          <w:tcPr>
            <w:tcW w:w="793" w:type="dxa"/>
            <w:tcBorders>
              <w:top w:val="single" w:sz="4" w:space="0" w:color="auto"/>
              <w:left w:val="single" w:sz="4" w:space="0" w:color="auto"/>
              <w:bottom w:val="single" w:sz="4" w:space="0" w:color="auto"/>
              <w:right w:val="single" w:sz="4" w:space="0" w:color="auto"/>
            </w:tcBorders>
            <w:vAlign w:val="bottom"/>
            <w:hideMark/>
          </w:tcPr>
          <w:p w14:paraId="11E6F45D"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57,4</w:t>
            </w:r>
          </w:p>
        </w:tc>
        <w:tc>
          <w:tcPr>
            <w:tcW w:w="794" w:type="dxa"/>
            <w:tcBorders>
              <w:top w:val="single" w:sz="4" w:space="0" w:color="auto"/>
              <w:left w:val="single" w:sz="4" w:space="0" w:color="auto"/>
              <w:bottom w:val="single" w:sz="4" w:space="0" w:color="auto"/>
              <w:right w:val="single" w:sz="4" w:space="0" w:color="auto"/>
            </w:tcBorders>
            <w:vAlign w:val="bottom"/>
            <w:hideMark/>
          </w:tcPr>
          <w:p w14:paraId="64395592"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55,7</w:t>
            </w:r>
          </w:p>
        </w:tc>
        <w:tc>
          <w:tcPr>
            <w:tcW w:w="793" w:type="dxa"/>
            <w:tcBorders>
              <w:top w:val="single" w:sz="4" w:space="0" w:color="auto"/>
              <w:left w:val="single" w:sz="4" w:space="0" w:color="auto"/>
              <w:bottom w:val="single" w:sz="4" w:space="0" w:color="auto"/>
              <w:right w:val="single" w:sz="4" w:space="0" w:color="auto"/>
            </w:tcBorders>
            <w:vAlign w:val="bottom"/>
            <w:hideMark/>
          </w:tcPr>
          <w:p w14:paraId="0694AE50"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52,9</w:t>
            </w:r>
          </w:p>
        </w:tc>
        <w:tc>
          <w:tcPr>
            <w:tcW w:w="793" w:type="dxa"/>
            <w:tcBorders>
              <w:top w:val="single" w:sz="4" w:space="0" w:color="auto"/>
              <w:left w:val="single" w:sz="4" w:space="0" w:color="auto"/>
              <w:bottom w:val="single" w:sz="4" w:space="0" w:color="auto"/>
              <w:right w:val="single" w:sz="4" w:space="0" w:color="auto"/>
            </w:tcBorders>
            <w:vAlign w:val="bottom"/>
            <w:hideMark/>
          </w:tcPr>
          <w:p w14:paraId="10EFF899"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46,7</w:t>
            </w:r>
          </w:p>
        </w:tc>
        <w:tc>
          <w:tcPr>
            <w:tcW w:w="793" w:type="dxa"/>
            <w:tcBorders>
              <w:top w:val="single" w:sz="4" w:space="0" w:color="auto"/>
              <w:left w:val="single" w:sz="4" w:space="0" w:color="auto"/>
              <w:bottom w:val="single" w:sz="4" w:space="0" w:color="auto"/>
              <w:right w:val="single" w:sz="4" w:space="0" w:color="auto"/>
            </w:tcBorders>
            <w:vAlign w:val="bottom"/>
            <w:hideMark/>
          </w:tcPr>
          <w:p w14:paraId="6120CEA3"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45,1</w:t>
            </w:r>
          </w:p>
        </w:tc>
        <w:tc>
          <w:tcPr>
            <w:tcW w:w="793" w:type="dxa"/>
            <w:tcBorders>
              <w:top w:val="single" w:sz="4" w:space="0" w:color="auto"/>
              <w:left w:val="single" w:sz="4" w:space="0" w:color="auto"/>
              <w:bottom w:val="single" w:sz="4" w:space="0" w:color="auto"/>
              <w:right w:val="single" w:sz="4" w:space="0" w:color="auto"/>
            </w:tcBorders>
            <w:vAlign w:val="bottom"/>
            <w:hideMark/>
          </w:tcPr>
          <w:p w14:paraId="42A420E0"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36,6</w:t>
            </w:r>
          </w:p>
        </w:tc>
        <w:tc>
          <w:tcPr>
            <w:tcW w:w="793" w:type="dxa"/>
            <w:tcBorders>
              <w:top w:val="single" w:sz="4" w:space="0" w:color="auto"/>
              <w:left w:val="single" w:sz="4" w:space="0" w:color="auto"/>
              <w:bottom w:val="single" w:sz="4" w:space="0" w:color="auto"/>
              <w:right w:val="single" w:sz="4" w:space="0" w:color="auto"/>
            </w:tcBorders>
            <w:vAlign w:val="bottom"/>
            <w:hideMark/>
          </w:tcPr>
          <w:p w14:paraId="2D8E0D2A" w14:textId="77777777" w:rsidR="007E68E1" w:rsidRDefault="007E68E1" w:rsidP="0033389B">
            <w:pPr>
              <w:pStyle w:val="Tabletext"/>
              <w:spacing w:line="220" w:lineRule="exact"/>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3D9BCB4A" w14:textId="492ADF0C" w:rsidR="007E68E1" w:rsidRDefault="007E68E1" w:rsidP="0033389B">
            <w:pPr>
              <w:pStyle w:val="Tabletext"/>
              <w:spacing w:line="220" w:lineRule="exact"/>
              <w:jc w:val="center"/>
              <w:rPr>
                <w:lang w:val="en-GB" w:eastAsia="en-US"/>
              </w:rPr>
            </w:pPr>
            <w:r>
              <w:rPr>
                <w:rFonts w:cs="Times New Roman"/>
                <w:szCs w:val="20"/>
                <w:lang w:val="en-GB"/>
              </w:rPr>
              <w:t>–</w:t>
            </w:r>
            <w:r>
              <w:rPr>
                <w:lang w:val="en-GB"/>
              </w:rPr>
              <w:t>0,8</w:t>
            </w:r>
          </w:p>
        </w:tc>
        <w:tc>
          <w:tcPr>
            <w:tcW w:w="793" w:type="dxa"/>
            <w:tcBorders>
              <w:top w:val="single" w:sz="4" w:space="0" w:color="auto"/>
              <w:left w:val="single" w:sz="4" w:space="0" w:color="auto"/>
              <w:bottom w:val="single" w:sz="4" w:space="0" w:color="auto"/>
              <w:right w:val="single" w:sz="4" w:space="0" w:color="auto"/>
            </w:tcBorders>
            <w:vAlign w:val="bottom"/>
            <w:hideMark/>
          </w:tcPr>
          <w:p w14:paraId="1CD2B738"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35,6</w:t>
            </w:r>
          </w:p>
        </w:tc>
        <w:tc>
          <w:tcPr>
            <w:tcW w:w="793" w:type="dxa"/>
            <w:tcBorders>
              <w:top w:val="single" w:sz="4" w:space="0" w:color="auto"/>
              <w:left w:val="single" w:sz="4" w:space="0" w:color="auto"/>
              <w:bottom w:val="single" w:sz="4" w:space="0" w:color="auto"/>
              <w:right w:val="single" w:sz="4" w:space="0" w:color="auto"/>
            </w:tcBorders>
            <w:vAlign w:val="bottom"/>
            <w:hideMark/>
          </w:tcPr>
          <w:p w14:paraId="5ACB90F2"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38,4</w:t>
            </w:r>
          </w:p>
        </w:tc>
        <w:tc>
          <w:tcPr>
            <w:tcW w:w="793" w:type="dxa"/>
            <w:tcBorders>
              <w:top w:val="single" w:sz="4" w:space="0" w:color="auto"/>
              <w:left w:val="single" w:sz="4" w:space="0" w:color="auto"/>
              <w:bottom w:val="single" w:sz="4" w:space="0" w:color="auto"/>
              <w:right w:val="single" w:sz="4" w:space="0" w:color="auto"/>
            </w:tcBorders>
            <w:vAlign w:val="bottom"/>
            <w:hideMark/>
          </w:tcPr>
          <w:p w14:paraId="4E847732"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47,7</w:t>
            </w:r>
          </w:p>
        </w:tc>
        <w:tc>
          <w:tcPr>
            <w:tcW w:w="793" w:type="dxa"/>
            <w:tcBorders>
              <w:top w:val="single" w:sz="4" w:space="0" w:color="auto"/>
              <w:left w:val="single" w:sz="4" w:space="0" w:color="auto"/>
              <w:bottom w:val="single" w:sz="4" w:space="0" w:color="auto"/>
              <w:right w:val="single" w:sz="4" w:space="0" w:color="auto"/>
            </w:tcBorders>
            <w:vAlign w:val="bottom"/>
            <w:hideMark/>
          </w:tcPr>
          <w:p w14:paraId="4ADD867D"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51,5</w:t>
            </w:r>
          </w:p>
        </w:tc>
        <w:tc>
          <w:tcPr>
            <w:tcW w:w="793" w:type="dxa"/>
            <w:tcBorders>
              <w:top w:val="single" w:sz="4" w:space="0" w:color="auto"/>
              <w:left w:val="single" w:sz="4" w:space="0" w:color="auto"/>
              <w:bottom w:val="single" w:sz="4" w:space="0" w:color="auto"/>
              <w:right w:val="single" w:sz="4" w:space="0" w:color="auto"/>
            </w:tcBorders>
            <w:vAlign w:val="bottom"/>
            <w:hideMark/>
          </w:tcPr>
          <w:p w14:paraId="2F7D54A2"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53,6</w:t>
            </w:r>
          </w:p>
        </w:tc>
        <w:tc>
          <w:tcPr>
            <w:tcW w:w="793" w:type="dxa"/>
            <w:tcBorders>
              <w:top w:val="single" w:sz="4" w:space="0" w:color="auto"/>
              <w:left w:val="single" w:sz="4" w:space="0" w:color="auto"/>
              <w:bottom w:val="single" w:sz="4" w:space="0" w:color="auto"/>
              <w:right w:val="single" w:sz="4" w:space="0" w:color="auto"/>
            </w:tcBorders>
            <w:vAlign w:val="center"/>
            <w:hideMark/>
          </w:tcPr>
          <w:p w14:paraId="7624A1EA" w14:textId="77777777" w:rsidR="007E68E1" w:rsidRDefault="007E68E1" w:rsidP="0033389B">
            <w:pPr>
              <w:pStyle w:val="Tabletext"/>
              <w:spacing w:line="220" w:lineRule="exact"/>
              <w:jc w:val="center"/>
              <w:rPr>
                <w:lang w:val="en-GB" w:eastAsia="en-US"/>
              </w:rPr>
            </w:pPr>
            <w:r>
              <w:rPr>
                <w:lang w:val="en-GB"/>
              </w:rPr>
              <w:t>9</w:t>
            </w:r>
          </w:p>
        </w:tc>
        <w:tc>
          <w:tcPr>
            <w:tcW w:w="819" w:type="dxa"/>
            <w:tcBorders>
              <w:top w:val="single" w:sz="4" w:space="0" w:color="auto"/>
              <w:left w:val="single" w:sz="4" w:space="0" w:color="auto"/>
              <w:bottom w:val="single" w:sz="4" w:space="0" w:color="auto"/>
              <w:right w:val="single" w:sz="4" w:space="0" w:color="auto"/>
            </w:tcBorders>
            <w:vAlign w:val="bottom"/>
            <w:hideMark/>
          </w:tcPr>
          <w:p w14:paraId="766490C1" w14:textId="77777777" w:rsidR="007E68E1" w:rsidRDefault="007E68E1" w:rsidP="0033389B">
            <w:pPr>
              <w:pStyle w:val="Tabletext"/>
              <w:spacing w:line="220" w:lineRule="exact"/>
              <w:jc w:val="center"/>
              <w:rPr>
                <w:lang w:val="en-GB" w:eastAsia="en-US"/>
              </w:rPr>
            </w:pPr>
            <w:r>
              <w:rPr>
                <w:lang w:val="en-GB"/>
              </w:rPr>
              <w:t>13,2</w:t>
            </w:r>
          </w:p>
        </w:tc>
      </w:tr>
      <w:tr w:rsidR="007E68E1" w14:paraId="29240F5E"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556D0380" w14:textId="77777777" w:rsidR="007E68E1" w:rsidRDefault="007E68E1" w:rsidP="0033389B">
            <w:pPr>
              <w:pStyle w:val="Tabletext"/>
              <w:spacing w:line="220" w:lineRule="exact"/>
              <w:jc w:val="center"/>
              <w:rPr>
                <w:rFonts w:eastAsia="Arial Unicode MS"/>
                <w:lang w:val="en-GB" w:eastAsia="en-US"/>
              </w:rPr>
            </w:pPr>
            <w:r>
              <w:rPr>
                <w:lang w:val="en-GB"/>
              </w:rPr>
              <w:t>DRM_B0</w:t>
            </w:r>
          </w:p>
        </w:tc>
        <w:tc>
          <w:tcPr>
            <w:tcW w:w="1269" w:type="dxa"/>
            <w:tcBorders>
              <w:top w:val="single" w:sz="4" w:space="0" w:color="auto"/>
              <w:left w:val="single" w:sz="4" w:space="0" w:color="auto"/>
              <w:bottom w:val="single" w:sz="4" w:space="0" w:color="auto"/>
              <w:right w:val="single" w:sz="4" w:space="0" w:color="auto"/>
            </w:tcBorders>
            <w:vAlign w:val="center"/>
            <w:hideMark/>
          </w:tcPr>
          <w:p w14:paraId="522C234F" w14:textId="77777777" w:rsidR="007E68E1" w:rsidRDefault="007E68E1" w:rsidP="0033389B">
            <w:pPr>
              <w:pStyle w:val="Tabletext"/>
              <w:spacing w:line="220" w:lineRule="exact"/>
              <w:jc w:val="center"/>
              <w:rPr>
                <w:rFonts w:eastAsia="Arial Unicode MS"/>
                <w:lang w:val="en-GB" w:eastAsia="en-US"/>
              </w:rPr>
            </w:pPr>
            <w:r>
              <w:rPr>
                <w:lang w:val="en-GB"/>
              </w:rPr>
              <w:t>DRM_B3</w:t>
            </w:r>
          </w:p>
        </w:tc>
        <w:tc>
          <w:tcPr>
            <w:tcW w:w="793" w:type="dxa"/>
            <w:tcBorders>
              <w:top w:val="single" w:sz="4" w:space="0" w:color="auto"/>
              <w:left w:val="single" w:sz="4" w:space="0" w:color="auto"/>
              <w:bottom w:val="single" w:sz="4" w:space="0" w:color="auto"/>
              <w:right w:val="single" w:sz="4" w:space="0" w:color="auto"/>
            </w:tcBorders>
            <w:vAlign w:val="bottom"/>
            <w:hideMark/>
          </w:tcPr>
          <w:p w14:paraId="0253776D"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55,2</w:t>
            </w:r>
          </w:p>
        </w:tc>
        <w:tc>
          <w:tcPr>
            <w:tcW w:w="794" w:type="dxa"/>
            <w:tcBorders>
              <w:top w:val="single" w:sz="4" w:space="0" w:color="auto"/>
              <w:left w:val="single" w:sz="4" w:space="0" w:color="auto"/>
              <w:bottom w:val="single" w:sz="4" w:space="0" w:color="auto"/>
              <w:right w:val="single" w:sz="4" w:space="0" w:color="auto"/>
            </w:tcBorders>
            <w:vAlign w:val="bottom"/>
            <w:hideMark/>
          </w:tcPr>
          <w:p w14:paraId="57194F63"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53,6</w:t>
            </w:r>
          </w:p>
        </w:tc>
        <w:tc>
          <w:tcPr>
            <w:tcW w:w="793" w:type="dxa"/>
            <w:tcBorders>
              <w:top w:val="single" w:sz="4" w:space="0" w:color="auto"/>
              <w:left w:val="single" w:sz="4" w:space="0" w:color="auto"/>
              <w:bottom w:val="single" w:sz="4" w:space="0" w:color="auto"/>
              <w:right w:val="single" w:sz="4" w:space="0" w:color="auto"/>
            </w:tcBorders>
            <w:vAlign w:val="bottom"/>
            <w:hideMark/>
          </w:tcPr>
          <w:p w14:paraId="01076B0D"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50,7</w:t>
            </w:r>
          </w:p>
        </w:tc>
        <w:tc>
          <w:tcPr>
            <w:tcW w:w="793" w:type="dxa"/>
            <w:tcBorders>
              <w:top w:val="single" w:sz="4" w:space="0" w:color="auto"/>
              <w:left w:val="single" w:sz="4" w:space="0" w:color="auto"/>
              <w:bottom w:val="single" w:sz="4" w:space="0" w:color="auto"/>
              <w:right w:val="single" w:sz="4" w:space="0" w:color="auto"/>
            </w:tcBorders>
            <w:vAlign w:val="bottom"/>
            <w:hideMark/>
          </w:tcPr>
          <w:p w14:paraId="14A2934A"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44,5</w:t>
            </w:r>
          </w:p>
        </w:tc>
        <w:tc>
          <w:tcPr>
            <w:tcW w:w="793" w:type="dxa"/>
            <w:tcBorders>
              <w:top w:val="single" w:sz="4" w:space="0" w:color="auto"/>
              <w:left w:val="single" w:sz="4" w:space="0" w:color="auto"/>
              <w:bottom w:val="single" w:sz="4" w:space="0" w:color="auto"/>
              <w:right w:val="single" w:sz="4" w:space="0" w:color="auto"/>
            </w:tcBorders>
            <w:vAlign w:val="bottom"/>
            <w:hideMark/>
          </w:tcPr>
          <w:p w14:paraId="3BF92EE3"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42,9</w:t>
            </w:r>
          </w:p>
        </w:tc>
        <w:tc>
          <w:tcPr>
            <w:tcW w:w="793" w:type="dxa"/>
            <w:tcBorders>
              <w:top w:val="single" w:sz="4" w:space="0" w:color="auto"/>
              <w:left w:val="single" w:sz="4" w:space="0" w:color="auto"/>
              <w:bottom w:val="single" w:sz="4" w:space="0" w:color="auto"/>
              <w:right w:val="single" w:sz="4" w:space="0" w:color="auto"/>
            </w:tcBorders>
            <w:vAlign w:val="bottom"/>
            <w:hideMark/>
          </w:tcPr>
          <w:p w14:paraId="618897DC"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33,1</w:t>
            </w:r>
          </w:p>
        </w:tc>
        <w:tc>
          <w:tcPr>
            <w:tcW w:w="793" w:type="dxa"/>
            <w:tcBorders>
              <w:top w:val="single" w:sz="4" w:space="0" w:color="auto"/>
              <w:left w:val="single" w:sz="4" w:space="0" w:color="auto"/>
              <w:bottom w:val="single" w:sz="4" w:space="0" w:color="auto"/>
              <w:right w:val="single" w:sz="4" w:space="0" w:color="auto"/>
            </w:tcBorders>
            <w:vAlign w:val="bottom"/>
            <w:hideMark/>
          </w:tcPr>
          <w:p w14:paraId="5036CFE7" w14:textId="77777777" w:rsidR="007E68E1" w:rsidRDefault="007E68E1" w:rsidP="0033389B">
            <w:pPr>
              <w:pStyle w:val="Tabletext"/>
              <w:spacing w:line="220" w:lineRule="exact"/>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61D2A9DB" w14:textId="0CBBB5CA" w:rsidR="007E68E1" w:rsidRDefault="007E68E1" w:rsidP="0033389B">
            <w:pPr>
              <w:pStyle w:val="Tabletext"/>
              <w:spacing w:line="220" w:lineRule="exact"/>
              <w:jc w:val="center"/>
              <w:rPr>
                <w:lang w:val="en-GB" w:eastAsia="en-US"/>
              </w:rPr>
            </w:pPr>
            <w:r>
              <w:rPr>
                <w:rFonts w:cs="Times New Roman"/>
                <w:szCs w:val="20"/>
                <w:lang w:val="en-GB"/>
              </w:rPr>
              <w:t>–</w:t>
            </w:r>
            <w:r>
              <w:rPr>
                <w:lang w:val="en-GB"/>
              </w:rPr>
              <w:t>0,1</w:t>
            </w:r>
          </w:p>
        </w:tc>
        <w:tc>
          <w:tcPr>
            <w:tcW w:w="793" w:type="dxa"/>
            <w:tcBorders>
              <w:top w:val="single" w:sz="4" w:space="0" w:color="auto"/>
              <w:left w:val="single" w:sz="4" w:space="0" w:color="auto"/>
              <w:bottom w:val="single" w:sz="4" w:space="0" w:color="auto"/>
              <w:right w:val="single" w:sz="4" w:space="0" w:color="auto"/>
            </w:tcBorders>
            <w:vAlign w:val="bottom"/>
            <w:hideMark/>
          </w:tcPr>
          <w:p w14:paraId="69CB27B3"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13,6</w:t>
            </w:r>
          </w:p>
        </w:tc>
        <w:tc>
          <w:tcPr>
            <w:tcW w:w="793" w:type="dxa"/>
            <w:tcBorders>
              <w:top w:val="single" w:sz="4" w:space="0" w:color="auto"/>
              <w:left w:val="single" w:sz="4" w:space="0" w:color="auto"/>
              <w:bottom w:val="single" w:sz="4" w:space="0" w:color="auto"/>
              <w:right w:val="single" w:sz="4" w:space="0" w:color="auto"/>
            </w:tcBorders>
            <w:vAlign w:val="bottom"/>
            <w:hideMark/>
          </w:tcPr>
          <w:p w14:paraId="31BEE282"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36,2</w:t>
            </w:r>
          </w:p>
        </w:tc>
        <w:tc>
          <w:tcPr>
            <w:tcW w:w="793" w:type="dxa"/>
            <w:tcBorders>
              <w:top w:val="single" w:sz="4" w:space="0" w:color="auto"/>
              <w:left w:val="single" w:sz="4" w:space="0" w:color="auto"/>
              <w:bottom w:val="single" w:sz="4" w:space="0" w:color="auto"/>
              <w:right w:val="single" w:sz="4" w:space="0" w:color="auto"/>
            </w:tcBorders>
            <w:vAlign w:val="bottom"/>
            <w:hideMark/>
          </w:tcPr>
          <w:p w14:paraId="03045EF6"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45,5</w:t>
            </w:r>
          </w:p>
        </w:tc>
        <w:tc>
          <w:tcPr>
            <w:tcW w:w="793" w:type="dxa"/>
            <w:tcBorders>
              <w:top w:val="single" w:sz="4" w:space="0" w:color="auto"/>
              <w:left w:val="single" w:sz="4" w:space="0" w:color="auto"/>
              <w:bottom w:val="single" w:sz="4" w:space="0" w:color="auto"/>
              <w:right w:val="single" w:sz="4" w:space="0" w:color="auto"/>
            </w:tcBorders>
            <w:vAlign w:val="bottom"/>
            <w:hideMark/>
          </w:tcPr>
          <w:p w14:paraId="59BBACA7"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49,3</w:t>
            </w:r>
          </w:p>
        </w:tc>
        <w:tc>
          <w:tcPr>
            <w:tcW w:w="793" w:type="dxa"/>
            <w:tcBorders>
              <w:top w:val="single" w:sz="4" w:space="0" w:color="auto"/>
              <w:left w:val="single" w:sz="4" w:space="0" w:color="auto"/>
              <w:bottom w:val="single" w:sz="4" w:space="0" w:color="auto"/>
              <w:right w:val="single" w:sz="4" w:space="0" w:color="auto"/>
            </w:tcBorders>
            <w:vAlign w:val="bottom"/>
            <w:hideMark/>
          </w:tcPr>
          <w:p w14:paraId="0FDB5FBC"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51,4</w:t>
            </w:r>
          </w:p>
        </w:tc>
        <w:tc>
          <w:tcPr>
            <w:tcW w:w="793" w:type="dxa"/>
            <w:tcBorders>
              <w:top w:val="single" w:sz="4" w:space="0" w:color="auto"/>
              <w:left w:val="single" w:sz="4" w:space="0" w:color="auto"/>
              <w:bottom w:val="single" w:sz="4" w:space="0" w:color="auto"/>
              <w:right w:val="single" w:sz="4" w:space="0" w:color="auto"/>
            </w:tcBorders>
            <w:vAlign w:val="center"/>
            <w:hideMark/>
          </w:tcPr>
          <w:p w14:paraId="6DF46A57" w14:textId="77777777" w:rsidR="007E68E1" w:rsidRDefault="007E68E1" w:rsidP="0033389B">
            <w:pPr>
              <w:pStyle w:val="Tabletext"/>
              <w:spacing w:line="220" w:lineRule="exact"/>
              <w:jc w:val="center"/>
              <w:rPr>
                <w:lang w:val="en-GB" w:eastAsia="en-US"/>
              </w:rPr>
            </w:pPr>
            <w:r>
              <w:rPr>
                <w:lang w:val="en-GB"/>
              </w:rPr>
              <w:t>10</w:t>
            </w:r>
          </w:p>
        </w:tc>
        <w:tc>
          <w:tcPr>
            <w:tcW w:w="819" w:type="dxa"/>
            <w:tcBorders>
              <w:top w:val="single" w:sz="4" w:space="0" w:color="auto"/>
              <w:left w:val="single" w:sz="4" w:space="0" w:color="auto"/>
              <w:bottom w:val="single" w:sz="4" w:space="0" w:color="auto"/>
              <w:right w:val="single" w:sz="4" w:space="0" w:color="auto"/>
            </w:tcBorders>
            <w:vAlign w:val="bottom"/>
            <w:hideMark/>
          </w:tcPr>
          <w:p w14:paraId="54A06A8A" w14:textId="77777777" w:rsidR="007E68E1" w:rsidRDefault="007E68E1" w:rsidP="0033389B">
            <w:pPr>
              <w:pStyle w:val="Tabletext"/>
              <w:spacing w:line="220" w:lineRule="exact"/>
              <w:jc w:val="center"/>
              <w:rPr>
                <w:lang w:val="en-GB" w:eastAsia="en-US"/>
              </w:rPr>
            </w:pPr>
            <w:r>
              <w:rPr>
                <w:lang w:val="en-GB"/>
              </w:rPr>
              <w:t>12,6</w:t>
            </w:r>
          </w:p>
        </w:tc>
      </w:tr>
      <w:tr w:rsidR="007E68E1" w14:paraId="7F57DEBB"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676E5DD1" w14:textId="77777777" w:rsidR="007E68E1" w:rsidRDefault="007E68E1" w:rsidP="0033389B">
            <w:pPr>
              <w:pStyle w:val="Tabletext"/>
              <w:spacing w:line="220" w:lineRule="exact"/>
              <w:jc w:val="center"/>
              <w:rPr>
                <w:lang w:val="en-GB" w:eastAsia="en-US"/>
              </w:rPr>
            </w:pPr>
            <w:r>
              <w:rPr>
                <w:lang w:val="en-GB"/>
              </w:rPr>
              <w:t>DRM_B0</w:t>
            </w:r>
          </w:p>
        </w:tc>
        <w:tc>
          <w:tcPr>
            <w:tcW w:w="1269" w:type="dxa"/>
            <w:tcBorders>
              <w:top w:val="single" w:sz="4" w:space="0" w:color="auto"/>
              <w:left w:val="single" w:sz="4" w:space="0" w:color="auto"/>
              <w:bottom w:val="single" w:sz="4" w:space="0" w:color="auto"/>
              <w:right w:val="single" w:sz="4" w:space="0" w:color="auto"/>
            </w:tcBorders>
            <w:vAlign w:val="center"/>
            <w:hideMark/>
          </w:tcPr>
          <w:p w14:paraId="1011FE82" w14:textId="77777777" w:rsidR="007E68E1" w:rsidRDefault="007E68E1" w:rsidP="0033389B">
            <w:pPr>
              <w:pStyle w:val="Tabletext"/>
              <w:spacing w:line="220" w:lineRule="exact"/>
              <w:jc w:val="center"/>
              <w:rPr>
                <w:lang w:val="en-GB" w:eastAsia="en-US"/>
              </w:rPr>
            </w:pPr>
            <w:r>
              <w:rPr>
                <w:lang w:val="en-GB"/>
              </w:rPr>
              <w:t>DRM_B4</w:t>
            </w:r>
          </w:p>
        </w:tc>
        <w:tc>
          <w:tcPr>
            <w:tcW w:w="793" w:type="dxa"/>
            <w:tcBorders>
              <w:top w:val="single" w:sz="4" w:space="0" w:color="auto"/>
              <w:left w:val="single" w:sz="4" w:space="0" w:color="auto"/>
              <w:bottom w:val="single" w:sz="4" w:space="0" w:color="auto"/>
              <w:right w:val="single" w:sz="4" w:space="0" w:color="auto"/>
            </w:tcBorders>
            <w:hideMark/>
          </w:tcPr>
          <w:p w14:paraId="1D5D8411"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41,30</w:t>
            </w:r>
          </w:p>
        </w:tc>
        <w:tc>
          <w:tcPr>
            <w:tcW w:w="794" w:type="dxa"/>
            <w:tcBorders>
              <w:top w:val="single" w:sz="4" w:space="0" w:color="auto"/>
              <w:left w:val="single" w:sz="4" w:space="0" w:color="auto"/>
              <w:bottom w:val="single" w:sz="4" w:space="0" w:color="auto"/>
              <w:right w:val="single" w:sz="4" w:space="0" w:color="auto"/>
            </w:tcBorders>
            <w:hideMark/>
          </w:tcPr>
          <w:p w14:paraId="27A0348D"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39,20</w:t>
            </w:r>
          </w:p>
        </w:tc>
        <w:tc>
          <w:tcPr>
            <w:tcW w:w="793" w:type="dxa"/>
            <w:tcBorders>
              <w:top w:val="single" w:sz="4" w:space="0" w:color="auto"/>
              <w:left w:val="single" w:sz="4" w:space="0" w:color="auto"/>
              <w:bottom w:val="single" w:sz="4" w:space="0" w:color="auto"/>
              <w:right w:val="single" w:sz="4" w:space="0" w:color="auto"/>
            </w:tcBorders>
            <w:hideMark/>
          </w:tcPr>
          <w:p w14:paraId="480CDDCA"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38,00</w:t>
            </w:r>
          </w:p>
        </w:tc>
        <w:tc>
          <w:tcPr>
            <w:tcW w:w="793" w:type="dxa"/>
            <w:tcBorders>
              <w:top w:val="single" w:sz="4" w:space="0" w:color="auto"/>
              <w:left w:val="single" w:sz="4" w:space="0" w:color="auto"/>
              <w:bottom w:val="single" w:sz="4" w:space="0" w:color="auto"/>
              <w:right w:val="single" w:sz="4" w:space="0" w:color="auto"/>
            </w:tcBorders>
            <w:hideMark/>
          </w:tcPr>
          <w:p w14:paraId="30A55CAF"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0,90</w:t>
            </w:r>
          </w:p>
        </w:tc>
        <w:tc>
          <w:tcPr>
            <w:tcW w:w="793" w:type="dxa"/>
            <w:tcBorders>
              <w:top w:val="single" w:sz="4" w:space="0" w:color="auto"/>
              <w:left w:val="single" w:sz="4" w:space="0" w:color="auto"/>
              <w:bottom w:val="single" w:sz="4" w:space="0" w:color="auto"/>
              <w:right w:val="single" w:sz="4" w:space="0" w:color="auto"/>
            </w:tcBorders>
            <w:hideMark/>
          </w:tcPr>
          <w:p w14:paraId="52E1784B" w14:textId="77777777" w:rsidR="007E68E1" w:rsidRDefault="007E68E1" w:rsidP="0033389B">
            <w:pPr>
              <w:pStyle w:val="Tabletext"/>
              <w:spacing w:line="220" w:lineRule="exact"/>
              <w:jc w:val="center"/>
              <w:rPr>
                <w:lang w:val="en-GB" w:eastAsia="en-US"/>
              </w:rPr>
            </w:pPr>
            <w:r>
              <w:rPr>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2ED0C378" w14:textId="77777777" w:rsidR="007E68E1" w:rsidRDefault="007E68E1" w:rsidP="0033389B">
            <w:pPr>
              <w:pStyle w:val="Tabletext"/>
              <w:spacing w:line="220" w:lineRule="exact"/>
              <w:jc w:val="center"/>
              <w:rPr>
                <w:lang w:val="en-GB" w:eastAsia="en-US"/>
              </w:rPr>
            </w:pPr>
            <w:r>
              <w:rPr>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19E78D7D" w14:textId="77777777" w:rsidR="007E68E1" w:rsidRDefault="007E68E1" w:rsidP="0033389B">
            <w:pPr>
              <w:pStyle w:val="Tabletext"/>
              <w:spacing w:line="220" w:lineRule="exact"/>
              <w:jc w:val="center"/>
              <w:rPr>
                <w:lang w:val="en-GB" w:eastAsia="en-US"/>
              </w:rPr>
            </w:pPr>
            <w:r>
              <w:rPr>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632BC568" w14:textId="77777777" w:rsidR="007E68E1" w:rsidRDefault="007E68E1" w:rsidP="0033389B">
            <w:pPr>
              <w:pStyle w:val="Tabletext"/>
              <w:spacing w:line="220" w:lineRule="exact"/>
              <w:jc w:val="center"/>
              <w:rPr>
                <w:b/>
                <w:lang w:val="en-GB" w:eastAsia="en-US"/>
              </w:rPr>
            </w:pPr>
            <w:r>
              <w:rPr>
                <w:rFonts w:cs="Times New Roman" w:hint="cs"/>
                <w:szCs w:val="20"/>
                <w:rtl/>
                <w:lang w:val="en-GB"/>
              </w:rPr>
              <w:t>–</w:t>
            </w:r>
            <w:r>
              <w:rPr>
                <w:lang w:val="en-GB"/>
              </w:rPr>
              <w:t>0,80</w:t>
            </w:r>
          </w:p>
        </w:tc>
        <w:tc>
          <w:tcPr>
            <w:tcW w:w="793" w:type="dxa"/>
            <w:tcBorders>
              <w:top w:val="single" w:sz="4" w:space="0" w:color="auto"/>
              <w:left w:val="single" w:sz="4" w:space="0" w:color="auto"/>
              <w:bottom w:val="single" w:sz="4" w:space="0" w:color="auto"/>
              <w:right w:val="single" w:sz="4" w:space="0" w:color="auto"/>
            </w:tcBorders>
            <w:hideMark/>
          </w:tcPr>
          <w:p w14:paraId="21410E2F"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30,20</w:t>
            </w:r>
          </w:p>
        </w:tc>
        <w:tc>
          <w:tcPr>
            <w:tcW w:w="793" w:type="dxa"/>
            <w:tcBorders>
              <w:top w:val="single" w:sz="4" w:space="0" w:color="auto"/>
              <w:left w:val="single" w:sz="4" w:space="0" w:color="auto"/>
              <w:bottom w:val="single" w:sz="4" w:space="0" w:color="auto"/>
              <w:right w:val="single" w:sz="4" w:space="0" w:color="auto"/>
            </w:tcBorders>
            <w:hideMark/>
          </w:tcPr>
          <w:p w14:paraId="57C9EE06"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26,80</w:t>
            </w:r>
          </w:p>
        </w:tc>
        <w:tc>
          <w:tcPr>
            <w:tcW w:w="793" w:type="dxa"/>
            <w:tcBorders>
              <w:top w:val="single" w:sz="4" w:space="0" w:color="auto"/>
              <w:left w:val="single" w:sz="4" w:space="0" w:color="auto"/>
              <w:bottom w:val="single" w:sz="4" w:space="0" w:color="auto"/>
              <w:right w:val="single" w:sz="4" w:space="0" w:color="auto"/>
            </w:tcBorders>
            <w:hideMark/>
          </w:tcPr>
          <w:p w14:paraId="78BD4AEC"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41,00</w:t>
            </w:r>
          </w:p>
        </w:tc>
        <w:tc>
          <w:tcPr>
            <w:tcW w:w="793" w:type="dxa"/>
            <w:tcBorders>
              <w:top w:val="single" w:sz="4" w:space="0" w:color="auto"/>
              <w:left w:val="single" w:sz="4" w:space="0" w:color="auto"/>
              <w:bottom w:val="single" w:sz="4" w:space="0" w:color="auto"/>
              <w:right w:val="single" w:sz="4" w:space="0" w:color="auto"/>
            </w:tcBorders>
            <w:hideMark/>
          </w:tcPr>
          <w:p w14:paraId="10F02B69"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43,90</w:t>
            </w:r>
          </w:p>
        </w:tc>
        <w:tc>
          <w:tcPr>
            <w:tcW w:w="793" w:type="dxa"/>
            <w:tcBorders>
              <w:top w:val="single" w:sz="4" w:space="0" w:color="auto"/>
              <w:left w:val="single" w:sz="4" w:space="0" w:color="auto"/>
              <w:bottom w:val="single" w:sz="4" w:space="0" w:color="auto"/>
              <w:right w:val="single" w:sz="4" w:space="0" w:color="auto"/>
            </w:tcBorders>
            <w:hideMark/>
          </w:tcPr>
          <w:p w14:paraId="68BE0F5E" w14:textId="77777777" w:rsidR="007E68E1" w:rsidRDefault="007E68E1" w:rsidP="0033389B">
            <w:pPr>
              <w:pStyle w:val="Tabletext"/>
              <w:spacing w:line="220" w:lineRule="exact"/>
              <w:jc w:val="center"/>
              <w:rPr>
                <w:b/>
                <w:lang w:val="en-GB" w:eastAsia="en-US"/>
              </w:rPr>
            </w:pPr>
            <w:r>
              <w:rPr>
                <w:rFonts w:cs="Times New Roman" w:hint="cs"/>
                <w:szCs w:val="20"/>
                <w:rtl/>
                <w:lang w:val="en-GB"/>
              </w:rPr>
              <w:t>–</w:t>
            </w:r>
            <w:r>
              <w:rPr>
                <w:lang w:val="en-GB"/>
              </w:rPr>
              <w:t>45,50</w:t>
            </w:r>
          </w:p>
        </w:tc>
        <w:tc>
          <w:tcPr>
            <w:tcW w:w="793" w:type="dxa"/>
            <w:tcBorders>
              <w:top w:val="single" w:sz="4" w:space="0" w:color="auto"/>
              <w:left w:val="single" w:sz="4" w:space="0" w:color="auto"/>
              <w:bottom w:val="single" w:sz="4" w:space="0" w:color="auto"/>
              <w:right w:val="single" w:sz="4" w:space="0" w:color="auto"/>
            </w:tcBorders>
            <w:hideMark/>
          </w:tcPr>
          <w:p w14:paraId="5E607A24" w14:textId="77777777" w:rsidR="007E68E1" w:rsidRDefault="007E68E1" w:rsidP="0033389B">
            <w:pPr>
              <w:pStyle w:val="Tabletext"/>
              <w:spacing w:line="220" w:lineRule="exact"/>
              <w:jc w:val="center"/>
              <w:rPr>
                <w:b/>
                <w:lang w:val="en-GB" w:eastAsia="en-US"/>
              </w:rPr>
            </w:pPr>
            <w:r>
              <w:rPr>
                <w:lang w:val="en-GB"/>
              </w:rPr>
              <w:t>18,00</w:t>
            </w:r>
          </w:p>
        </w:tc>
        <w:tc>
          <w:tcPr>
            <w:tcW w:w="819" w:type="dxa"/>
            <w:tcBorders>
              <w:top w:val="single" w:sz="4" w:space="0" w:color="auto"/>
              <w:left w:val="single" w:sz="4" w:space="0" w:color="auto"/>
              <w:bottom w:val="single" w:sz="4" w:space="0" w:color="auto"/>
              <w:right w:val="single" w:sz="4" w:space="0" w:color="auto"/>
            </w:tcBorders>
            <w:hideMark/>
          </w:tcPr>
          <w:p w14:paraId="363A8D9F" w14:textId="77777777" w:rsidR="007E68E1" w:rsidRDefault="007E68E1" w:rsidP="0033389B">
            <w:pPr>
              <w:pStyle w:val="Tabletext"/>
              <w:spacing w:line="220" w:lineRule="exact"/>
              <w:jc w:val="center"/>
              <w:rPr>
                <w:b/>
                <w:lang w:val="en-GB" w:eastAsia="en-US"/>
              </w:rPr>
            </w:pPr>
            <w:r>
              <w:rPr>
                <w:lang w:val="en-GB"/>
              </w:rPr>
              <w:t>10,30</w:t>
            </w:r>
          </w:p>
        </w:tc>
      </w:tr>
      <w:tr w:rsidR="007E68E1" w14:paraId="05CE6543"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6908A132" w14:textId="77777777" w:rsidR="007E68E1" w:rsidRDefault="007E68E1" w:rsidP="0033389B">
            <w:pPr>
              <w:pStyle w:val="Tabletext"/>
              <w:spacing w:line="220" w:lineRule="exact"/>
              <w:jc w:val="center"/>
              <w:rPr>
                <w:lang w:val="en-GB" w:eastAsia="en-US"/>
              </w:rPr>
            </w:pPr>
            <w:r>
              <w:rPr>
                <w:lang w:val="en-GB"/>
              </w:rPr>
              <w:t>DRM_B0</w:t>
            </w:r>
          </w:p>
        </w:tc>
        <w:tc>
          <w:tcPr>
            <w:tcW w:w="1269" w:type="dxa"/>
            <w:tcBorders>
              <w:top w:val="single" w:sz="4" w:space="0" w:color="auto"/>
              <w:left w:val="single" w:sz="4" w:space="0" w:color="auto"/>
              <w:bottom w:val="single" w:sz="4" w:space="0" w:color="auto"/>
              <w:right w:val="single" w:sz="4" w:space="0" w:color="auto"/>
            </w:tcBorders>
            <w:vAlign w:val="center"/>
            <w:hideMark/>
          </w:tcPr>
          <w:p w14:paraId="0B1CDF59" w14:textId="77777777" w:rsidR="007E68E1" w:rsidRDefault="007E68E1" w:rsidP="0033389B">
            <w:pPr>
              <w:pStyle w:val="Tabletext"/>
              <w:spacing w:line="220" w:lineRule="exact"/>
              <w:jc w:val="center"/>
              <w:rPr>
                <w:lang w:val="en-GB" w:eastAsia="en-US"/>
              </w:rPr>
            </w:pPr>
            <w:r>
              <w:rPr>
                <w:lang w:val="en-GB"/>
              </w:rPr>
              <w:t>DRM_B5</w:t>
            </w:r>
          </w:p>
        </w:tc>
        <w:tc>
          <w:tcPr>
            <w:tcW w:w="793" w:type="dxa"/>
            <w:tcBorders>
              <w:top w:val="single" w:sz="4" w:space="0" w:color="auto"/>
              <w:left w:val="single" w:sz="4" w:space="0" w:color="auto"/>
              <w:bottom w:val="single" w:sz="4" w:space="0" w:color="auto"/>
              <w:right w:val="single" w:sz="4" w:space="0" w:color="auto"/>
            </w:tcBorders>
            <w:hideMark/>
          </w:tcPr>
          <w:p w14:paraId="6DB10730"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38,80</w:t>
            </w:r>
          </w:p>
        </w:tc>
        <w:tc>
          <w:tcPr>
            <w:tcW w:w="794" w:type="dxa"/>
            <w:tcBorders>
              <w:top w:val="single" w:sz="4" w:space="0" w:color="auto"/>
              <w:left w:val="single" w:sz="4" w:space="0" w:color="auto"/>
              <w:bottom w:val="single" w:sz="4" w:space="0" w:color="auto"/>
              <w:right w:val="single" w:sz="4" w:space="0" w:color="auto"/>
            </w:tcBorders>
            <w:hideMark/>
          </w:tcPr>
          <w:p w14:paraId="3B6D9C92"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36,20</w:t>
            </w:r>
          </w:p>
        </w:tc>
        <w:tc>
          <w:tcPr>
            <w:tcW w:w="793" w:type="dxa"/>
            <w:tcBorders>
              <w:top w:val="single" w:sz="4" w:space="0" w:color="auto"/>
              <w:left w:val="single" w:sz="4" w:space="0" w:color="auto"/>
              <w:bottom w:val="single" w:sz="4" w:space="0" w:color="auto"/>
              <w:right w:val="single" w:sz="4" w:space="0" w:color="auto"/>
            </w:tcBorders>
            <w:hideMark/>
          </w:tcPr>
          <w:p w14:paraId="771C68AC"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30,80</w:t>
            </w:r>
          </w:p>
        </w:tc>
        <w:tc>
          <w:tcPr>
            <w:tcW w:w="793" w:type="dxa"/>
            <w:tcBorders>
              <w:top w:val="single" w:sz="4" w:space="0" w:color="auto"/>
              <w:left w:val="single" w:sz="4" w:space="0" w:color="auto"/>
              <w:bottom w:val="single" w:sz="4" w:space="0" w:color="auto"/>
              <w:right w:val="single" w:sz="4" w:space="0" w:color="auto"/>
            </w:tcBorders>
            <w:hideMark/>
          </w:tcPr>
          <w:p w14:paraId="17E8944F" w14:textId="77777777" w:rsidR="007E68E1" w:rsidRDefault="007E68E1" w:rsidP="0033389B">
            <w:pPr>
              <w:pStyle w:val="Tabletext"/>
              <w:spacing w:line="220" w:lineRule="exact"/>
              <w:jc w:val="center"/>
              <w:rPr>
                <w:lang w:val="en-GB" w:eastAsia="en-US"/>
              </w:rPr>
            </w:pPr>
            <w:r>
              <w:rPr>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508E5E0F" w14:textId="77777777" w:rsidR="007E68E1" w:rsidRDefault="007E68E1" w:rsidP="0033389B">
            <w:pPr>
              <w:pStyle w:val="Tabletext"/>
              <w:spacing w:line="220" w:lineRule="exact"/>
              <w:jc w:val="center"/>
              <w:rPr>
                <w:lang w:val="en-GB" w:eastAsia="en-US"/>
              </w:rPr>
            </w:pPr>
            <w:r>
              <w:rPr>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00BB4A9B" w14:textId="77777777" w:rsidR="007E68E1" w:rsidRDefault="007E68E1" w:rsidP="0033389B">
            <w:pPr>
              <w:pStyle w:val="Tabletext"/>
              <w:spacing w:line="220" w:lineRule="exact"/>
              <w:jc w:val="center"/>
              <w:rPr>
                <w:lang w:val="en-GB" w:eastAsia="en-US"/>
              </w:rPr>
            </w:pPr>
            <w:r>
              <w:rPr>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2C29D807" w14:textId="77777777" w:rsidR="007E68E1" w:rsidRDefault="007E68E1" w:rsidP="0033389B">
            <w:pPr>
              <w:pStyle w:val="Tabletext"/>
              <w:spacing w:line="220" w:lineRule="exact"/>
              <w:jc w:val="center"/>
              <w:rPr>
                <w:lang w:val="en-GB" w:eastAsia="en-US"/>
              </w:rPr>
            </w:pPr>
            <w:r>
              <w:rPr>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5C515577"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0,20</w:t>
            </w:r>
          </w:p>
        </w:tc>
        <w:tc>
          <w:tcPr>
            <w:tcW w:w="793" w:type="dxa"/>
            <w:tcBorders>
              <w:top w:val="single" w:sz="4" w:space="0" w:color="auto"/>
              <w:left w:val="single" w:sz="4" w:space="0" w:color="auto"/>
              <w:bottom w:val="single" w:sz="4" w:space="0" w:color="auto"/>
              <w:right w:val="single" w:sz="4" w:space="0" w:color="auto"/>
            </w:tcBorders>
            <w:hideMark/>
          </w:tcPr>
          <w:p w14:paraId="3748A22A"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13,00</w:t>
            </w:r>
          </w:p>
        </w:tc>
        <w:tc>
          <w:tcPr>
            <w:tcW w:w="793" w:type="dxa"/>
            <w:tcBorders>
              <w:top w:val="single" w:sz="4" w:space="0" w:color="auto"/>
              <w:left w:val="single" w:sz="4" w:space="0" w:color="auto"/>
              <w:bottom w:val="single" w:sz="4" w:space="0" w:color="auto"/>
              <w:right w:val="single" w:sz="4" w:space="0" w:color="auto"/>
            </w:tcBorders>
            <w:hideMark/>
          </w:tcPr>
          <w:p w14:paraId="78820503"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27,50</w:t>
            </w:r>
          </w:p>
        </w:tc>
        <w:tc>
          <w:tcPr>
            <w:tcW w:w="793" w:type="dxa"/>
            <w:tcBorders>
              <w:top w:val="single" w:sz="4" w:space="0" w:color="auto"/>
              <w:left w:val="single" w:sz="4" w:space="0" w:color="auto"/>
              <w:bottom w:val="single" w:sz="4" w:space="0" w:color="auto"/>
              <w:right w:val="single" w:sz="4" w:space="0" w:color="auto"/>
            </w:tcBorders>
            <w:hideMark/>
          </w:tcPr>
          <w:p w14:paraId="2F07498A"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39,40</w:t>
            </w:r>
          </w:p>
        </w:tc>
        <w:tc>
          <w:tcPr>
            <w:tcW w:w="793" w:type="dxa"/>
            <w:tcBorders>
              <w:top w:val="single" w:sz="4" w:space="0" w:color="auto"/>
              <w:left w:val="single" w:sz="4" w:space="0" w:color="auto"/>
              <w:bottom w:val="single" w:sz="4" w:space="0" w:color="auto"/>
              <w:right w:val="single" w:sz="4" w:space="0" w:color="auto"/>
            </w:tcBorders>
            <w:hideMark/>
          </w:tcPr>
          <w:p w14:paraId="459CF9F1"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42,30</w:t>
            </w:r>
          </w:p>
        </w:tc>
        <w:tc>
          <w:tcPr>
            <w:tcW w:w="793" w:type="dxa"/>
            <w:tcBorders>
              <w:top w:val="single" w:sz="4" w:space="0" w:color="auto"/>
              <w:left w:val="single" w:sz="4" w:space="0" w:color="auto"/>
              <w:bottom w:val="single" w:sz="4" w:space="0" w:color="auto"/>
              <w:right w:val="single" w:sz="4" w:space="0" w:color="auto"/>
            </w:tcBorders>
            <w:hideMark/>
          </w:tcPr>
          <w:p w14:paraId="322D5EFB"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43,80</w:t>
            </w:r>
          </w:p>
        </w:tc>
        <w:tc>
          <w:tcPr>
            <w:tcW w:w="793" w:type="dxa"/>
            <w:tcBorders>
              <w:top w:val="single" w:sz="4" w:space="0" w:color="auto"/>
              <w:left w:val="single" w:sz="4" w:space="0" w:color="auto"/>
              <w:bottom w:val="single" w:sz="4" w:space="0" w:color="auto"/>
              <w:right w:val="single" w:sz="4" w:space="0" w:color="auto"/>
            </w:tcBorders>
            <w:hideMark/>
          </w:tcPr>
          <w:p w14:paraId="11A18127" w14:textId="77777777" w:rsidR="007E68E1" w:rsidRDefault="007E68E1" w:rsidP="0033389B">
            <w:pPr>
              <w:pStyle w:val="Tabletext"/>
              <w:spacing w:line="220" w:lineRule="exact"/>
              <w:jc w:val="center"/>
              <w:rPr>
                <w:lang w:val="en-GB" w:eastAsia="en-US"/>
              </w:rPr>
            </w:pPr>
            <w:r>
              <w:rPr>
                <w:lang w:val="en-GB"/>
              </w:rPr>
              <w:t>20,00</w:t>
            </w:r>
          </w:p>
        </w:tc>
        <w:tc>
          <w:tcPr>
            <w:tcW w:w="819" w:type="dxa"/>
            <w:tcBorders>
              <w:top w:val="single" w:sz="4" w:space="0" w:color="auto"/>
              <w:left w:val="single" w:sz="4" w:space="0" w:color="auto"/>
              <w:bottom w:val="single" w:sz="4" w:space="0" w:color="auto"/>
              <w:right w:val="single" w:sz="4" w:space="0" w:color="auto"/>
            </w:tcBorders>
            <w:hideMark/>
          </w:tcPr>
          <w:p w14:paraId="7BE470F5" w14:textId="77777777" w:rsidR="007E68E1" w:rsidRDefault="007E68E1" w:rsidP="0033389B">
            <w:pPr>
              <w:pStyle w:val="Tabletext"/>
              <w:spacing w:line="220" w:lineRule="exact"/>
              <w:jc w:val="center"/>
              <w:rPr>
                <w:lang w:val="en-GB" w:eastAsia="en-US"/>
              </w:rPr>
            </w:pPr>
            <w:r>
              <w:rPr>
                <w:lang w:val="en-GB"/>
              </w:rPr>
              <w:t>9,80</w:t>
            </w:r>
          </w:p>
        </w:tc>
      </w:tr>
      <w:tr w:rsidR="007E68E1" w14:paraId="537A4276"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5A0F715D" w14:textId="77777777" w:rsidR="007E68E1" w:rsidRDefault="007E68E1" w:rsidP="0033389B">
            <w:pPr>
              <w:pStyle w:val="Tabletext"/>
              <w:spacing w:line="220" w:lineRule="exact"/>
              <w:jc w:val="center"/>
              <w:rPr>
                <w:rFonts w:eastAsia="Arial Unicode MS"/>
                <w:lang w:val="en-GB" w:eastAsia="en-US"/>
              </w:rPr>
            </w:pPr>
            <w:r>
              <w:rPr>
                <w:lang w:val="en-GB"/>
              </w:rPr>
              <w:t>DRM_B1</w:t>
            </w:r>
          </w:p>
        </w:tc>
        <w:tc>
          <w:tcPr>
            <w:tcW w:w="1269" w:type="dxa"/>
            <w:tcBorders>
              <w:top w:val="single" w:sz="4" w:space="0" w:color="auto"/>
              <w:left w:val="single" w:sz="4" w:space="0" w:color="auto"/>
              <w:bottom w:val="single" w:sz="4" w:space="0" w:color="auto"/>
              <w:right w:val="single" w:sz="4" w:space="0" w:color="auto"/>
            </w:tcBorders>
            <w:vAlign w:val="center"/>
            <w:hideMark/>
          </w:tcPr>
          <w:p w14:paraId="1D7CD534" w14:textId="77777777" w:rsidR="007E68E1" w:rsidRDefault="007E68E1" w:rsidP="0033389B">
            <w:pPr>
              <w:pStyle w:val="Tabletext"/>
              <w:spacing w:line="220" w:lineRule="exact"/>
              <w:jc w:val="center"/>
              <w:rPr>
                <w:rFonts w:eastAsia="Arial Unicode MS"/>
                <w:lang w:val="en-GB" w:eastAsia="en-US"/>
              </w:rPr>
            </w:pPr>
            <w:r>
              <w:rPr>
                <w:lang w:val="en-GB"/>
              </w:rPr>
              <w:t>DRM_B0</w:t>
            </w:r>
          </w:p>
        </w:tc>
        <w:tc>
          <w:tcPr>
            <w:tcW w:w="793" w:type="dxa"/>
            <w:tcBorders>
              <w:top w:val="single" w:sz="4" w:space="0" w:color="auto"/>
              <w:left w:val="single" w:sz="4" w:space="0" w:color="auto"/>
              <w:bottom w:val="single" w:sz="4" w:space="0" w:color="auto"/>
              <w:right w:val="single" w:sz="4" w:space="0" w:color="auto"/>
            </w:tcBorders>
            <w:vAlign w:val="bottom"/>
            <w:hideMark/>
          </w:tcPr>
          <w:p w14:paraId="590BEC41"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59,4</w:t>
            </w:r>
          </w:p>
        </w:tc>
        <w:tc>
          <w:tcPr>
            <w:tcW w:w="794" w:type="dxa"/>
            <w:tcBorders>
              <w:top w:val="single" w:sz="4" w:space="0" w:color="auto"/>
              <w:left w:val="single" w:sz="4" w:space="0" w:color="auto"/>
              <w:bottom w:val="single" w:sz="4" w:space="0" w:color="auto"/>
              <w:right w:val="single" w:sz="4" w:space="0" w:color="auto"/>
            </w:tcBorders>
            <w:vAlign w:val="bottom"/>
            <w:hideMark/>
          </w:tcPr>
          <w:p w14:paraId="39735494"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59,5</w:t>
            </w:r>
          </w:p>
        </w:tc>
        <w:tc>
          <w:tcPr>
            <w:tcW w:w="793" w:type="dxa"/>
            <w:tcBorders>
              <w:top w:val="single" w:sz="4" w:space="0" w:color="auto"/>
              <w:left w:val="single" w:sz="4" w:space="0" w:color="auto"/>
              <w:bottom w:val="single" w:sz="4" w:space="0" w:color="auto"/>
              <w:right w:val="single" w:sz="4" w:space="0" w:color="auto"/>
            </w:tcBorders>
            <w:vAlign w:val="bottom"/>
            <w:hideMark/>
          </w:tcPr>
          <w:p w14:paraId="188078E0"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59,5</w:t>
            </w:r>
          </w:p>
        </w:tc>
        <w:tc>
          <w:tcPr>
            <w:tcW w:w="793" w:type="dxa"/>
            <w:tcBorders>
              <w:top w:val="single" w:sz="4" w:space="0" w:color="auto"/>
              <w:left w:val="single" w:sz="4" w:space="0" w:color="auto"/>
              <w:bottom w:val="single" w:sz="4" w:space="0" w:color="auto"/>
              <w:right w:val="single" w:sz="4" w:space="0" w:color="auto"/>
            </w:tcBorders>
            <w:vAlign w:val="bottom"/>
            <w:hideMark/>
          </w:tcPr>
          <w:p w14:paraId="13A9EB51"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55</w:t>
            </w:r>
          </w:p>
        </w:tc>
        <w:tc>
          <w:tcPr>
            <w:tcW w:w="793" w:type="dxa"/>
            <w:tcBorders>
              <w:top w:val="single" w:sz="4" w:space="0" w:color="auto"/>
              <w:left w:val="single" w:sz="4" w:space="0" w:color="auto"/>
              <w:bottom w:val="single" w:sz="4" w:space="0" w:color="auto"/>
              <w:right w:val="single" w:sz="4" w:space="0" w:color="auto"/>
            </w:tcBorders>
            <w:vAlign w:val="bottom"/>
            <w:hideMark/>
          </w:tcPr>
          <w:p w14:paraId="78B52FE7"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53</w:t>
            </w:r>
          </w:p>
        </w:tc>
        <w:tc>
          <w:tcPr>
            <w:tcW w:w="793" w:type="dxa"/>
            <w:tcBorders>
              <w:top w:val="single" w:sz="4" w:space="0" w:color="auto"/>
              <w:left w:val="single" w:sz="4" w:space="0" w:color="auto"/>
              <w:bottom w:val="single" w:sz="4" w:space="0" w:color="auto"/>
              <w:right w:val="single" w:sz="4" w:space="0" w:color="auto"/>
            </w:tcBorders>
            <w:vAlign w:val="bottom"/>
            <w:hideMark/>
          </w:tcPr>
          <w:p w14:paraId="59FBBAEF"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40,8</w:t>
            </w:r>
          </w:p>
        </w:tc>
        <w:tc>
          <w:tcPr>
            <w:tcW w:w="793" w:type="dxa"/>
            <w:tcBorders>
              <w:top w:val="single" w:sz="4" w:space="0" w:color="auto"/>
              <w:left w:val="single" w:sz="4" w:space="0" w:color="auto"/>
              <w:bottom w:val="single" w:sz="4" w:space="0" w:color="auto"/>
              <w:right w:val="single" w:sz="4" w:space="0" w:color="auto"/>
            </w:tcBorders>
            <w:vAlign w:val="bottom"/>
            <w:hideMark/>
          </w:tcPr>
          <w:p w14:paraId="293F5325" w14:textId="77777777" w:rsidR="007E68E1" w:rsidRDefault="007E68E1" w:rsidP="0033389B">
            <w:pPr>
              <w:pStyle w:val="Tabletext"/>
              <w:spacing w:line="220" w:lineRule="exact"/>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7D6570A1"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37,9</w:t>
            </w:r>
          </w:p>
        </w:tc>
        <w:tc>
          <w:tcPr>
            <w:tcW w:w="793" w:type="dxa"/>
            <w:tcBorders>
              <w:top w:val="single" w:sz="4" w:space="0" w:color="auto"/>
              <w:left w:val="single" w:sz="4" w:space="0" w:color="auto"/>
              <w:bottom w:val="single" w:sz="4" w:space="0" w:color="auto"/>
              <w:right w:val="single" w:sz="4" w:space="0" w:color="auto"/>
            </w:tcBorders>
            <w:vAlign w:val="bottom"/>
            <w:hideMark/>
          </w:tcPr>
          <w:p w14:paraId="379EC78D"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51,7</w:t>
            </w:r>
          </w:p>
        </w:tc>
        <w:tc>
          <w:tcPr>
            <w:tcW w:w="793" w:type="dxa"/>
            <w:tcBorders>
              <w:top w:val="single" w:sz="4" w:space="0" w:color="auto"/>
              <w:left w:val="single" w:sz="4" w:space="0" w:color="auto"/>
              <w:bottom w:val="single" w:sz="4" w:space="0" w:color="auto"/>
              <w:right w:val="single" w:sz="4" w:space="0" w:color="auto"/>
            </w:tcBorders>
            <w:vAlign w:val="bottom"/>
            <w:hideMark/>
          </w:tcPr>
          <w:p w14:paraId="615A37D3"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53,9</w:t>
            </w:r>
          </w:p>
        </w:tc>
        <w:tc>
          <w:tcPr>
            <w:tcW w:w="793" w:type="dxa"/>
            <w:tcBorders>
              <w:top w:val="single" w:sz="4" w:space="0" w:color="auto"/>
              <w:left w:val="single" w:sz="4" w:space="0" w:color="auto"/>
              <w:bottom w:val="single" w:sz="4" w:space="0" w:color="auto"/>
              <w:right w:val="single" w:sz="4" w:space="0" w:color="auto"/>
            </w:tcBorders>
            <w:vAlign w:val="bottom"/>
            <w:hideMark/>
          </w:tcPr>
          <w:p w14:paraId="5D1C7E0E"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59,4</w:t>
            </w:r>
          </w:p>
        </w:tc>
        <w:tc>
          <w:tcPr>
            <w:tcW w:w="793" w:type="dxa"/>
            <w:tcBorders>
              <w:top w:val="single" w:sz="4" w:space="0" w:color="auto"/>
              <w:left w:val="single" w:sz="4" w:space="0" w:color="auto"/>
              <w:bottom w:val="single" w:sz="4" w:space="0" w:color="auto"/>
              <w:right w:val="single" w:sz="4" w:space="0" w:color="auto"/>
            </w:tcBorders>
            <w:vAlign w:val="bottom"/>
            <w:hideMark/>
          </w:tcPr>
          <w:p w14:paraId="291CC836"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59,5</w:t>
            </w:r>
          </w:p>
        </w:tc>
        <w:tc>
          <w:tcPr>
            <w:tcW w:w="793" w:type="dxa"/>
            <w:tcBorders>
              <w:top w:val="single" w:sz="4" w:space="0" w:color="auto"/>
              <w:left w:val="single" w:sz="4" w:space="0" w:color="auto"/>
              <w:bottom w:val="single" w:sz="4" w:space="0" w:color="auto"/>
              <w:right w:val="single" w:sz="4" w:space="0" w:color="auto"/>
            </w:tcBorders>
            <w:vAlign w:val="bottom"/>
            <w:hideMark/>
          </w:tcPr>
          <w:p w14:paraId="50399363"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59,4</w:t>
            </w:r>
          </w:p>
        </w:tc>
        <w:tc>
          <w:tcPr>
            <w:tcW w:w="793" w:type="dxa"/>
            <w:tcBorders>
              <w:top w:val="single" w:sz="4" w:space="0" w:color="auto"/>
              <w:left w:val="single" w:sz="4" w:space="0" w:color="auto"/>
              <w:bottom w:val="single" w:sz="4" w:space="0" w:color="auto"/>
              <w:right w:val="single" w:sz="4" w:space="0" w:color="auto"/>
            </w:tcBorders>
            <w:vAlign w:val="center"/>
            <w:hideMark/>
          </w:tcPr>
          <w:p w14:paraId="4BD819A7" w14:textId="77777777" w:rsidR="007E68E1" w:rsidRDefault="007E68E1" w:rsidP="0033389B">
            <w:pPr>
              <w:pStyle w:val="Tabletext"/>
              <w:spacing w:line="220" w:lineRule="exact"/>
              <w:jc w:val="center"/>
              <w:rPr>
                <w:lang w:val="en-GB" w:eastAsia="en-US"/>
              </w:rPr>
            </w:pPr>
            <w:r>
              <w:rPr>
                <w:lang w:val="en-GB"/>
              </w:rPr>
              <w:t>4,5</w:t>
            </w:r>
          </w:p>
        </w:tc>
        <w:tc>
          <w:tcPr>
            <w:tcW w:w="819" w:type="dxa"/>
            <w:tcBorders>
              <w:top w:val="single" w:sz="4" w:space="0" w:color="auto"/>
              <w:left w:val="single" w:sz="4" w:space="0" w:color="auto"/>
              <w:bottom w:val="single" w:sz="4" w:space="0" w:color="auto"/>
              <w:right w:val="single" w:sz="4" w:space="0" w:color="auto"/>
            </w:tcBorders>
            <w:vAlign w:val="bottom"/>
            <w:hideMark/>
          </w:tcPr>
          <w:p w14:paraId="3C5CE998" w14:textId="77777777" w:rsidR="007E68E1" w:rsidRDefault="007E68E1" w:rsidP="0033389B">
            <w:pPr>
              <w:pStyle w:val="Tabletext"/>
              <w:spacing w:line="220" w:lineRule="exact"/>
              <w:jc w:val="center"/>
              <w:rPr>
                <w:lang w:val="en-GB" w:eastAsia="en-US"/>
              </w:rPr>
            </w:pPr>
            <w:r>
              <w:rPr>
                <w:lang w:val="en-GB"/>
              </w:rPr>
              <w:t>16,2</w:t>
            </w:r>
          </w:p>
        </w:tc>
      </w:tr>
      <w:tr w:rsidR="007E68E1" w14:paraId="2050C152"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14548555" w14:textId="77777777" w:rsidR="007E68E1" w:rsidRDefault="007E68E1" w:rsidP="0033389B">
            <w:pPr>
              <w:pStyle w:val="Tabletext"/>
              <w:spacing w:line="220" w:lineRule="exact"/>
              <w:jc w:val="center"/>
              <w:rPr>
                <w:rFonts w:eastAsia="Arial Unicode MS"/>
                <w:lang w:val="en-GB" w:eastAsia="en-US"/>
              </w:rPr>
            </w:pPr>
            <w:r>
              <w:rPr>
                <w:lang w:val="en-GB"/>
              </w:rPr>
              <w:t>DRM_B1</w:t>
            </w:r>
          </w:p>
        </w:tc>
        <w:tc>
          <w:tcPr>
            <w:tcW w:w="1269" w:type="dxa"/>
            <w:tcBorders>
              <w:top w:val="single" w:sz="4" w:space="0" w:color="auto"/>
              <w:left w:val="single" w:sz="4" w:space="0" w:color="auto"/>
              <w:bottom w:val="single" w:sz="4" w:space="0" w:color="auto"/>
              <w:right w:val="single" w:sz="4" w:space="0" w:color="auto"/>
            </w:tcBorders>
            <w:vAlign w:val="center"/>
            <w:hideMark/>
          </w:tcPr>
          <w:p w14:paraId="098BC6E7" w14:textId="77777777" w:rsidR="007E68E1" w:rsidRDefault="007E68E1" w:rsidP="0033389B">
            <w:pPr>
              <w:pStyle w:val="Tabletext"/>
              <w:spacing w:line="220" w:lineRule="exact"/>
              <w:jc w:val="center"/>
              <w:rPr>
                <w:rFonts w:eastAsia="Arial Unicode MS"/>
                <w:lang w:val="en-GB" w:eastAsia="en-US"/>
              </w:rPr>
            </w:pPr>
            <w:r>
              <w:rPr>
                <w:lang w:val="en-GB"/>
              </w:rPr>
              <w:t>DRM_B1</w:t>
            </w:r>
          </w:p>
        </w:tc>
        <w:tc>
          <w:tcPr>
            <w:tcW w:w="793" w:type="dxa"/>
            <w:tcBorders>
              <w:top w:val="single" w:sz="4" w:space="0" w:color="auto"/>
              <w:left w:val="single" w:sz="4" w:space="0" w:color="auto"/>
              <w:bottom w:val="single" w:sz="4" w:space="0" w:color="auto"/>
              <w:right w:val="single" w:sz="4" w:space="0" w:color="auto"/>
            </w:tcBorders>
            <w:vAlign w:val="bottom"/>
            <w:hideMark/>
          </w:tcPr>
          <w:p w14:paraId="525A4829"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60</w:t>
            </w:r>
          </w:p>
        </w:tc>
        <w:tc>
          <w:tcPr>
            <w:tcW w:w="794" w:type="dxa"/>
            <w:tcBorders>
              <w:top w:val="single" w:sz="4" w:space="0" w:color="auto"/>
              <w:left w:val="single" w:sz="4" w:space="0" w:color="auto"/>
              <w:bottom w:val="single" w:sz="4" w:space="0" w:color="auto"/>
              <w:right w:val="single" w:sz="4" w:space="0" w:color="auto"/>
            </w:tcBorders>
            <w:vAlign w:val="bottom"/>
            <w:hideMark/>
          </w:tcPr>
          <w:p w14:paraId="6C8F283B"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14:paraId="4B074962"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59,5</w:t>
            </w:r>
          </w:p>
        </w:tc>
        <w:tc>
          <w:tcPr>
            <w:tcW w:w="793" w:type="dxa"/>
            <w:tcBorders>
              <w:top w:val="single" w:sz="4" w:space="0" w:color="auto"/>
              <w:left w:val="single" w:sz="4" w:space="0" w:color="auto"/>
              <w:bottom w:val="single" w:sz="4" w:space="0" w:color="auto"/>
              <w:right w:val="single" w:sz="4" w:space="0" w:color="auto"/>
            </w:tcBorders>
            <w:vAlign w:val="bottom"/>
            <w:hideMark/>
          </w:tcPr>
          <w:p w14:paraId="71970872"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52,8</w:t>
            </w:r>
          </w:p>
        </w:tc>
        <w:tc>
          <w:tcPr>
            <w:tcW w:w="793" w:type="dxa"/>
            <w:tcBorders>
              <w:top w:val="single" w:sz="4" w:space="0" w:color="auto"/>
              <w:left w:val="single" w:sz="4" w:space="0" w:color="auto"/>
              <w:bottom w:val="single" w:sz="4" w:space="0" w:color="auto"/>
              <w:right w:val="single" w:sz="4" w:space="0" w:color="auto"/>
            </w:tcBorders>
            <w:vAlign w:val="bottom"/>
            <w:hideMark/>
          </w:tcPr>
          <w:p w14:paraId="4A2BE112"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50,8</w:t>
            </w:r>
          </w:p>
        </w:tc>
        <w:tc>
          <w:tcPr>
            <w:tcW w:w="793" w:type="dxa"/>
            <w:tcBorders>
              <w:top w:val="single" w:sz="4" w:space="0" w:color="auto"/>
              <w:left w:val="single" w:sz="4" w:space="0" w:color="auto"/>
              <w:bottom w:val="single" w:sz="4" w:space="0" w:color="auto"/>
              <w:right w:val="single" w:sz="4" w:space="0" w:color="auto"/>
            </w:tcBorders>
            <w:vAlign w:val="bottom"/>
            <w:hideMark/>
          </w:tcPr>
          <w:p w14:paraId="1066397F"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37,8</w:t>
            </w:r>
          </w:p>
        </w:tc>
        <w:tc>
          <w:tcPr>
            <w:tcW w:w="793" w:type="dxa"/>
            <w:tcBorders>
              <w:top w:val="single" w:sz="4" w:space="0" w:color="auto"/>
              <w:left w:val="single" w:sz="4" w:space="0" w:color="auto"/>
              <w:bottom w:val="single" w:sz="4" w:space="0" w:color="auto"/>
              <w:right w:val="single" w:sz="4" w:space="0" w:color="auto"/>
            </w:tcBorders>
            <w:vAlign w:val="bottom"/>
            <w:hideMark/>
          </w:tcPr>
          <w:p w14:paraId="3CB87B54" w14:textId="77777777" w:rsidR="007E68E1" w:rsidRDefault="007E68E1" w:rsidP="0033389B">
            <w:pPr>
              <w:pStyle w:val="Tabletext"/>
              <w:spacing w:line="220" w:lineRule="exact"/>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0C601638"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37,8</w:t>
            </w:r>
          </w:p>
        </w:tc>
        <w:tc>
          <w:tcPr>
            <w:tcW w:w="793" w:type="dxa"/>
            <w:tcBorders>
              <w:top w:val="single" w:sz="4" w:space="0" w:color="auto"/>
              <w:left w:val="single" w:sz="4" w:space="0" w:color="auto"/>
              <w:bottom w:val="single" w:sz="4" w:space="0" w:color="auto"/>
              <w:right w:val="single" w:sz="4" w:space="0" w:color="auto"/>
            </w:tcBorders>
            <w:vAlign w:val="bottom"/>
            <w:hideMark/>
          </w:tcPr>
          <w:p w14:paraId="5D410782"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50,8</w:t>
            </w:r>
          </w:p>
        </w:tc>
        <w:tc>
          <w:tcPr>
            <w:tcW w:w="793" w:type="dxa"/>
            <w:tcBorders>
              <w:top w:val="single" w:sz="4" w:space="0" w:color="auto"/>
              <w:left w:val="single" w:sz="4" w:space="0" w:color="auto"/>
              <w:bottom w:val="single" w:sz="4" w:space="0" w:color="auto"/>
              <w:right w:val="single" w:sz="4" w:space="0" w:color="auto"/>
            </w:tcBorders>
            <w:vAlign w:val="bottom"/>
            <w:hideMark/>
          </w:tcPr>
          <w:p w14:paraId="22C9E3AA"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52,8</w:t>
            </w:r>
          </w:p>
        </w:tc>
        <w:tc>
          <w:tcPr>
            <w:tcW w:w="793" w:type="dxa"/>
            <w:tcBorders>
              <w:top w:val="single" w:sz="4" w:space="0" w:color="auto"/>
              <w:left w:val="single" w:sz="4" w:space="0" w:color="auto"/>
              <w:bottom w:val="single" w:sz="4" w:space="0" w:color="auto"/>
              <w:right w:val="single" w:sz="4" w:space="0" w:color="auto"/>
            </w:tcBorders>
            <w:vAlign w:val="bottom"/>
            <w:hideMark/>
          </w:tcPr>
          <w:p w14:paraId="362FB7A4"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59,5</w:t>
            </w:r>
          </w:p>
        </w:tc>
        <w:tc>
          <w:tcPr>
            <w:tcW w:w="793" w:type="dxa"/>
            <w:tcBorders>
              <w:top w:val="single" w:sz="4" w:space="0" w:color="auto"/>
              <w:left w:val="single" w:sz="4" w:space="0" w:color="auto"/>
              <w:bottom w:val="single" w:sz="4" w:space="0" w:color="auto"/>
              <w:right w:val="single" w:sz="4" w:space="0" w:color="auto"/>
            </w:tcBorders>
            <w:vAlign w:val="bottom"/>
            <w:hideMark/>
          </w:tcPr>
          <w:p w14:paraId="5FA4E1F9"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14:paraId="537DEDAA"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60</w:t>
            </w:r>
          </w:p>
        </w:tc>
        <w:tc>
          <w:tcPr>
            <w:tcW w:w="793" w:type="dxa"/>
            <w:tcBorders>
              <w:top w:val="single" w:sz="4" w:space="0" w:color="auto"/>
              <w:left w:val="single" w:sz="4" w:space="0" w:color="auto"/>
              <w:bottom w:val="single" w:sz="4" w:space="0" w:color="auto"/>
              <w:right w:val="single" w:sz="4" w:space="0" w:color="auto"/>
            </w:tcBorders>
            <w:vAlign w:val="center"/>
            <w:hideMark/>
          </w:tcPr>
          <w:p w14:paraId="2113754A" w14:textId="77777777" w:rsidR="007E68E1" w:rsidRDefault="007E68E1" w:rsidP="0033389B">
            <w:pPr>
              <w:pStyle w:val="Tabletext"/>
              <w:spacing w:line="220" w:lineRule="exact"/>
              <w:jc w:val="center"/>
              <w:rPr>
                <w:lang w:val="en-GB" w:eastAsia="en-US"/>
              </w:rPr>
            </w:pPr>
            <w:r>
              <w:rPr>
                <w:lang w:val="en-GB"/>
              </w:rPr>
              <w:t>5</w:t>
            </w:r>
          </w:p>
        </w:tc>
        <w:tc>
          <w:tcPr>
            <w:tcW w:w="819" w:type="dxa"/>
            <w:tcBorders>
              <w:top w:val="single" w:sz="4" w:space="0" w:color="auto"/>
              <w:left w:val="single" w:sz="4" w:space="0" w:color="auto"/>
              <w:bottom w:val="single" w:sz="4" w:space="0" w:color="auto"/>
              <w:right w:val="single" w:sz="4" w:space="0" w:color="auto"/>
            </w:tcBorders>
            <w:vAlign w:val="bottom"/>
            <w:hideMark/>
          </w:tcPr>
          <w:p w14:paraId="02876C42" w14:textId="77777777" w:rsidR="007E68E1" w:rsidRDefault="007E68E1" w:rsidP="0033389B">
            <w:pPr>
              <w:pStyle w:val="Tabletext"/>
              <w:spacing w:line="220" w:lineRule="exact"/>
              <w:jc w:val="center"/>
              <w:rPr>
                <w:lang w:val="en-GB" w:eastAsia="en-US"/>
              </w:rPr>
            </w:pPr>
            <w:r>
              <w:rPr>
                <w:lang w:val="en-GB"/>
              </w:rPr>
              <w:t>16,2</w:t>
            </w:r>
          </w:p>
        </w:tc>
      </w:tr>
      <w:tr w:rsidR="007E68E1" w14:paraId="33ED9A69"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55153A1C" w14:textId="77777777" w:rsidR="007E68E1" w:rsidRDefault="007E68E1" w:rsidP="0033389B">
            <w:pPr>
              <w:pStyle w:val="Tabletext"/>
              <w:spacing w:line="220" w:lineRule="exact"/>
              <w:jc w:val="center"/>
              <w:rPr>
                <w:rFonts w:eastAsia="Arial Unicode MS"/>
                <w:lang w:val="en-GB" w:eastAsia="en-US"/>
              </w:rPr>
            </w:pPr>
            <w:r>
              <w:rPr>
                <w:lang w:val="en-GB"/>
              </w:rPr>
              <w:t>DRM_B1</w:t>
            </w:r>
          </w:p>
        </w:tc>
        <w:tc>
          <w:tcPr>
            <w:tcW w:w="1269" w:type="dxa"/>
            <w:tcBorders>
              <w:top w:val="single" w:sz="4" w:space="0" w:color="auto"/>
              <w:left w:val="single" w:sz="4" w:space="0" w:color="auto"/>
              <w:bottom w:val="single" w:sz="4" w:space="0" w:color="auto"/>
              <w:right w:val="single" w:sz="4" w:space="0" w:color="auto"/>
            </w:tcBorders>
            <w:vAlign w:val="center"/>
            <w:hideMark/>
          </w:tcPr>
          <w:p w14:paraId="2A63346B" w14:textId="77777777" w:rsidR="007E68E1" w:rsidRDefault="007E68E1" w:rsidP="0033389B">
            <w:pPr>
              <w:pStyle w:val="Tabletext"/>
              <w:spacing w:line="220" w:lineRule="exact"/>
              <w:jc w:val="center"/>
              <w:rPr>
                <w:rFonts w:eastAsia="Arial Unicode MS"/>
                <w:lang w:val="en-GB" w:eastAsia="en-US"/>
              </w:rPr>
            </w:pPr>
            <w:r>
              <w:rPr>
                <w:lang w:val="en-GB"/>
              </w:rPr>
              <w:t>DRM_B2</w:t>
            </w:r>
          </w:p>
        </w:tc>
        <w:tc>
          <w:tcPr>
            <w:tcW w:w="793" w:type="dxa"/>
            <w:tcBorders>
              <w:top w:val="single" w:sz="4" w:space="0" w:color="auto"/>
              <w:left w:val="single" w:sz="4" w:space="0" w:color="auto"/>
              <w:bottom w:val="single" w:sz="4" w:space="0" w:color="auto"/>
              <w:right w:val="single" w:sz="4" w:space="0" w:color="auto"/>
            </w:tcBorders>
            <w:vAlign w:val="bottom"/>
            <w:hideMark/>
          </w:tcPr>
          <w:p w14:paraId="3ADEA418"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57,1</w:t>
            </w:r>
          </w:p>
        </w:tc>
        <w:tc>
          <w:tcPr>
            <w:tcW w:w="794" w:type="dxa"/>
            <w:tcBorders>
              <w:top w:val="single" w:sz="4" w:space="0" w:color="auto"/>
              <w:left w:val="single" w:sz="4" w:space="0" w:color="auto"/>
              <w:bottom w:val="single" w:sz="4" w:space="0" w:color="auto"/>
              <w:right w:val="single" w:sz="4" w:space="0" w:color="auto"/>
            </w:tcBorders>
            <w:vAlign w:val="bottom"/>
            <w:hideMark/>
          </w:tcPr>
          <w:p w14:paraId="0A4A018B"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55,4</w:t>
            </w:r>
          </w:p>
        </w:tc>
        <w:tc>
          <w:tcPr>
            <w:tcW w:w="793" w:type="dxa"/>
            <w:tcBorders>
              <w:top w:val="single" w:sz="4" w:space="0" w:color="auto"/>
              <w:left w:val="single" w:sz="4" w:space="0" w:color="auto"/>
              <w:bottom w:val="single" w:sz="4" w:space="0" w:color="auto"/>
              <w:right w:val="single" w:sz="4" w:space="0" w:color="auto"/>
            </w:tcBorders>
            <w:vAlign w:val="bottom"/>
            <w:hideMark/>
          </w:tcPr>
          <w:p w14:paraId="5429D649"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52,6</w:t>
            </w:r>
          </w:p>
        </w:tc>
        <w:tc>
          <w:tcPr>
            <w:tcW w:w="793" w:type="dxa"/>
            <w:tcBorders>
              <w:top w:val="single" w:sz="4" w:space="0" w:color="auto"/>
              <w:left w:val="single" w:sz="4" w:space="0" w:color="auto"/>
              <w:bottom w:val="single" w:sz="4" w:space="0" w:color="auto"/>
              <w:right w:val="single" w:sz="4" w:space="0" w:color="auto"/>
            </w:tcBorders>
            <w:vAlign w:val="bottom"/>
            <w:hideMark/>
          </w:tcPr>
          <w:p w14:paraId="640E8F7A"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46,4</w:t>
            </w:r>
          </w:p>
        </w:tc>
        <w:tc>
          <w:tcPr>
            <w:tcW w:w="793" w:type="dxa"/>
            <w:tcBorders>
              <w:top w:val="single" w:sz="4" w:space="0" w:color="auto"/>
              <w:left w:val="single" w:sz="4" w:space="0" w:color="auto"/>
              <w:bottom w:val="single" w:sz="4" w:space="0" w:color="auto"/>
              <w:right w:val="single" w:sz="4" w:space="0" w:color="auto"/>
            </w:tcBorders>
            <w:vAlign w:val="bottom"/>
            <w:hideMark/>
          </w:tcPr>
          <w:p w14:paraId="1DA316CF"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44,9</w:t>
            </w:r>
          </w:p>
        </w:tc>
        <w:tc>
          <w:tcPr>
            <w:tcW w:w="793" w:type="dxa"/>
            <w:tcBorders>
              <w:top w:val="single" w:sz="4" w:space="0" w:color="auto"/>
              <w:left w:val="single" w:sz="4" w:space="0" w:color="auto"/>
              <w:bottom w:val="single" w:sz="4" w:space="0" w:color="auto"/>
              <w:right w:val="single" w:sz="4" w:space="0" w:color="auto"/>
            </w:tcBorders>
            <w:vAlign w:val="bottom"/>
            <w:hideMark/>
          </w:tcPr>
          <w:p w14:paraId="14AED4B9"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36,4</w:t>
            </w:r>
          </w:p>
        </w:tc>
        <w:tc>
          <w:tcPr>
            <w:tcW w:w="793" w:type="dxa"/>
            <w:tcBorders>
              <w:top w:val="single" w:sz="4" w:space="0" w:color="auto"/>
              <w:left w:val="single" w:sz="4" w:space="0" w:color="auto"/>
              <w:bottom w:val="single" w:sz="4" w:space="0" w:color="auto"/>
              <w:right w:val="single" w:sz="4" w:space="0" w:color="auto"/>
            </w:tcBorders>
            <w:vAlign w:val="bottom"/>
            <w:hideMark/>
          </w:tcPr>
          <w:p w14:paraId="122388AA" w14:textId="77777777" w:rsidR="007E68E1" w:rsidRDefault="007E68E1" w:rsidP="0033389B">
            <w:pPr>
              <w:pStyle w:val="Tabletext"/>
              <w:spacing w:line="220" w:lineRule="exact"/>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783E91DC"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0,1</w:t>
            </w:r>
          </w:p>
        </w:tc>
        <w:tc>
          <w:tcPr>
            <w:tcW w:w="793" w:type="dxa"/>
            <w:tcBorders>
              <w:top w:val="single" w:sz="4" w:space="0" w:color="auto"/>
              <w:left w:val="single" w:sz="4" w:space="0" w:color="auto"/>
              <w:bottom w:val="single" w:sz="4" w:space="0" w:color="auto"/>
              <w:right w:val="single" w:sz="4" w:space="0" w:color="auto"/>
            </w:tcBorders>
            <w:vAlign w:val="bottom"/>
            <w:hideMark/>
          </w:tcPr>
          <w:p w14:paraId="136E964B"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13,7</w:t>
            </w:r>
          </w:p>
        </w:tc>
        <w:tc>
          <w:tcPr>
            <w:tcW w:w="793" w:type="dxa"/>
            <w:tcBorders>
              <w:top w:val="single" w:sz="4" w:space="0" w:color="auto"/>
              <w:left w:val="single" w:sz="4" w:space="0" w:color="auto"/>
              <w:bottom w:val="single" w:sz="4" w:space="0" w:color="auto"/>
              <w:right w:val="single" w:sz="4" w:space="0" w:color="auto"/>
            </w:tcBorders>
            <w:vAlign w:val="bottom"/>
            <w:hideMark/>
          </w:tcPr>
          <w:p w14:paraId="148867FB"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36,8</w:t>
            </w:r>
          </w:p>
        </w:tc>
        <w:tc>
          <w:tcPr>
            <w:tcW w:w="793" w:type="dxa"/>
            <w:tcBorders>
              <w:top w:val="single" w:sz="4" w:space="0" w:color="auto"/>
              <w:left w:val="single" w:sz="4" w:space="0" w:color="auto"/>
              <w:bottom w:val="single" w:sz="4" w:space="0" w:color="auto"/>
              <w:right w:val="single" w:sz="4" w:space="0" w:color="auto"/>
            </w:tcBorders>
            <w:vAlign w:val="bottom"/>
            <w:hideMark/>
          </w:tcPr>
          <w:p w14:paraId="5009CC84"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46,6</w:t>
            </w:r>
          </w:p>
        </w:tc>
        <w:tc>
          <w:tcPr>
            <w:tcW w:w="793" w:type="dxa"/>
            <w:tcBorders>
              <w:top w:val="single" w:sz="4" w:space="0" w:color="auto"/>
              <w:left w:val="single" w:sz="4" w:space="0" w:color="auto"/>
              <w:bottom w:val="single" w:sz="4" w:space="0" w:color="auto"/>
              <w:right w:val="single" w:sz="4" w:space="0" w:color="auto"/>
            </w:tcBorders>
            <w:vAlign w:val="bottom"/>
            <w:hideMark/>
          </w:tcPr>
          <w:p w14:paraId="22F7D6F8"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50,5</w:t>
            </w:r>
          </w:p>
        </w:tc>
        <w:tc>
          <w:tcPr>
            <w:tcW w:w="793" w:type="dxa"/>
            <w:tcBorders>
              <w:top w:val="single" w:sz="4" w:space="0" w:color="auto"/>
              <w:left w:val="single" w:sz="4" w:space="0" w:color="auto"/>
              <w:bottom w:val="single" w:sz="4" w:space="0" w:color="auto"/>
              <w:right w:val="single" w:sz="4" w:space="0" w:color="auto"/>
            </w:tcBorders>
            <w:vAlign w:val="bottom"/>
            <w:hideMark/>
          </w:tcPr>
          <w:p w14:paraId="18FEBAF8"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52,7</w:t>
            </w:r>
          </w:p>
        </w:tc>
        <w:tc>
          <w:tcPr>
            <w:tcW w:w="793" w:type="dxa"/>
            <w:tcBorders>
              <w:top w:val="single" w:sz="4" w:space="0" w:color="auto"/>
              <w:left w:val="single" w:sz="4" w:space="0" w:color="auto"/>
              <w:bottom w:val="single" w:sz="4" w:space="0" w:color="auto"/>
              <w:right w:val="single" w:sz="4" w:space="0" w:color="auto"/>
            </w:tcBorders>
            <w:vAlign w:val="center"/>
            <w:hideMark/>
          </w:tcPr>
          <w:p w14:paraId="7F576B85" w14:textId="77777777" w:rsidR="007E68E1" w:rsidRDefault="007E68E1" w:rsidP="0033389B">
            <w:pPr>
              <w:pStyle w:val="Tabletext"/>
              <w:spacing w:line="220" w:lineRule="exact"/>
              <w:jc w:val="center"/>
              <w:rPr>
                <w:lang w:val="en-GB" w:eastAsia="en-US"/>
              </w:rPr>
            </w:pPr>
            <w:r>
              <w:rPr>
                <w:lang w:val="en-GB"/>
              </w:rPr>
              <w:t>9</w:t>
            </w:r>
          </w:p>
        </w:tc>
        <w:tc>
          <w:tcPr>
            <w:tcW w:w="819" w:type="dxa"/>
            <w:tcBorders>
              <w:top w:val="single" w:sz="4" w:space="0" w:color="auto"/>
              <w:left w:val="single" w:sz="4" w:space="0" w:color="auto"/>
              <w:bottom w:val="single" w:sz="4" w:space="0" w:color="auto"/>
              <w:right w:val="single" w:sz="4" w:space="0" w:color="auto"/>
            </w:tcBorders>
            <w:vAlign w:val="bottom"/>
            <w:hideMark/>
          </w:tcPr>
          <w:p w14:paraId="57C4CCB2" w14:textId="77777777" w:rsidR="007E68E1" w:rsidRDefault="007E68E1" w:rsidP="0033389B">
            <w:pPr>
              <w:pStyle w:val="Tabletext"/>
              <w:spacing w:line="220" w:lineRule="exact"/>
              <w:jc w:val="center"/>
              <w:rPr>
                <w:lang w:val="en-GB" w:eastAsia="en-US"/>
              </w:rPr>
            </w:pPr>
            <w:r>
              <w:rPr>
                <w:lang w:val="en-GB"/>
              </w:rPr>
              <w:t>13,2</w:t>
            </w:r>
          </w:p>
        </w:tc>
      </w:tr>
      <w:tr w:rsidR="007E68E1" w14:paraId="0AE6C3BD"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3D498E81" w14:textId="77777777" w:rsidR="007E68E1" w:rsidRDefault="007E68E1" w:rsidP="0033389B">
            <w:pPr>
              <w:pStyle w:val="Tabletext"/>
              <w:spacing w:line="220" w:lineRule="exact"/>
              <w:jc w:val="center"/>
              <w:rPr>
                <w:rFonts w:eastAsia="Arial Unicode MS"/>
                <w:lang w:val="en-GB" w:eastAsia="en-US"/>
              </w:rPr>
            </w:pPr>
            <w:r>
              <w:rPr>
                <w:lang w:val="en-GB"/>
              </w:rPr>
              <w:t>DRM_B1</w:t>
            </w:r>
          </w:p>
        </w:tc>
        <w:tc>
          <w:tcPr>
            <w:tcW w:w="1269" w:type="dxa"/>
            <w:tcBorders>
              <w:top w:val="single" w:sz="4" w:space="0" w:color="auto"/>
              <w:left w:val="single" w:sz="4" w:space="0" w:color="auto"/>
              <w:bottom w:val="single" w:sz="4" w:space="0" w:color="auto"/>
              <w:right w:val="single" w:sz="4" w:space="0" w:color="auto"/>
            </w:tcBorders>
            <w:vAlign w:val="center"/>
            <w:hideMark/>
          </w:tcPr>
          <w:p w14:paraId="49ECB4F8" w14:textId="77777777" w:rsidR="007E68E1" w:rsidRDefault="007E68E1" w:rsidP="0033389B">
            <w:pPr>
              <w:pStyle w:val="Tabletext"/>
              <w:spacing w:line="220" w:lineRule="exact"/>
              <w:jc w:val="center"/>
              <w:rPr>
                <w:rFonts w:eastAsia="Arial Unicode MS"/>
                <w:lang w:val="en-GB" w:eastAsia="en-US"/>
              </w:rPr>
            </w:pPr>
            <w:r>
              <w:rPr>
                <w:lang w:val="en-GB"/>
              </w:rPr>
              <w:t>DRM_B3</w:t>
            </w:r>
          </w:p>
        </w:tc>
        <w:tc>
          <w:tcPr>
            <w:tcW w:w="793" w:type="dxa"/>
            <w:tcBorders>
              <w:top w:val="single" w:sz="4" w:space="0" w:color="auto"/>
              <w:left w:val="single" w:sz="4" w:space="0" w:color="auto"/>
              <w:bottom w:val="single" w:sz="4" w:space="0" w:color="auto"/>
              <w:right w:val="single" w:sz="4" w:space="0" w:color="auto"/>
            </w:tcBorders>
            <w:vAlign w:val="bottom"/>
            <w:hideMark/>
          </w:tcPr>
          <w:p w14:paraId="18E75A39"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55,5</w:t>
            </w:r>
          </w:p>
        </w:tc>
        <w:tc>
          <w:tcPr>
            <w:tcW w:w="794" w:type="dxa"/>
            <w:tcBorders>
              <w:top w:val="single" w:sz="4" w:space="0" w:color="auto"/>
              <w:left w:val="single" w:sz="4" w:space="0" w:color="auto"/>
              <w:bottom w:val="single" w:sz="4" w:space="0" w:color="auto"/>
              <w:right w:val="single" w:sz="4" w:space="0" w:color="auto"/>
            </w:tcBorders>
            <w:vAlign w:val="bottom"/>
            <w:hideMark/>
          </w:tcPr>
          <w:p w14:paraId="7E7D0529"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53,8</w:t>
            </w:r>
          </w:p>
        </w:tc>
        <w:tc>
          <w:tcPr>
            <w:tcW w:w="793" w:type="dxa"/>
            <w:tcBorders>
              <w:top w:val="single" w:sz="4" w:space="0" w:color="auto"/>
              <w:left w:val="single" w:sz="4" w:space="0" w:color="auto"/>
              <w:bottom w:val="single" w:sz="4" w:space="0" w:color="auto"/>
              <w:right w:val="single" w:sz="4" w:space="0" w:color="auto"/>
            </w:tcBorders>
            <w:vAlign w:val="bottom"/>
            <w:hideMark/>
          </w:tcPr>
          <w:p w14:paraId="1D3BE88A"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51</w:t>
            </w:r>
          </w:p>
        </w:tc>
        <w:tc>
          <w:tcPr>
            <w:tcW w:w="793" w:type="dxa"/>
            <w:tcBorders>
              <w:top w:val="single" w:sz="4" w:space="0" w:color="auto"/>
              <w:left w:val="single" w:sz="4" w:space="0" w:color="auto"/>
              <w:bottom w:val="single" w:sz="4" w:space="0" w:color="auto"/>
              <w:right w:val="single" w:sz="4" w:space="0" w:color="auto"/>
            </w:tcBorders>
            <w:vAlign w:val="bottom"/>
            <w:hideMark/>
          </w:tcPr>
          <w:p w14:paraId="1E54A650"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44,8</w:t>
            </w:r>
          </w:p>
        </w:tc>
        <w:tc>
          <w:tcPr>
            <w:tcW w:w="793" w:type="dxa"/>
            <w:tcBorders>
              <w:top w:val="single" w:sz="4" w:space="0" w:color="auto"/>
              <w:left w:val="single" w:sz="4" w:space="0" w:color="auto"/>
              <w:bottom w:val="single" w:sz="4" w:space="0" w:color="auto"/>
              <w:right w:val="single" w:sz="4" w:space="0" w:color="auto"/>
            </w:tcBorders>
            <w:vAlign w:val="bottom"/>
            <w:hideMark/>
          </w:tcPr>
          <w:p w14:paraId="307D1D09"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43,3</w:t>
            </w:r>
          </w:p>
        </w:tc>
        <w:tc>
          <w:tcPr>
            <w:tcW w:w="793" w:type="dxa"/>
            <w:tcBorders>
              <w:top w:val="single" w:sz="4" w:space="0" w:color="auto"/>
              <w:left w:val="single" w:sz="4" w:space="0" w:color="auto"/>
              <w:bottom w:val="single" w:sz="4" w:space="0" w:color="auto"/>
              <w:right w:val="single" w:sz="4" w:space="0" w:color="auto"/>
            </w:tcBorders>
            <w:vAlign w:val="bottom"/>
            <w:hideMark/>
          </w:tcPr>
          <w:p w14:paraId="4ACFB12B"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33,5</w:t>
            </w:r>
          </w:p>
        </w:tc>
        <w:tc>
          <w:tcPr>
            <w:tcW w:w="793" w:type="dxa"/>
            <w:tcBorders>
              <w:top w:val="single" w:sz="4" w:space="0" w:color="auto"/>
              <w:left w:val="single" w:sz="4" w:space="0" w:color="auto"/>
              <w:bottom w:val="single" w:sz="4" w:space="0" w:color="auto"/>
              <w:right w:val="single" w:sz="4" w:space="0" w:color="auto"/>
            </w:tcBorders>
            <w:vAlign w:val="bottom"/>
            <w:hideMark/>
          </w:tcPr>
          <w:p w14:paraId="1CCCA2BA" w14:textId="77777777" w:rsidR="007E68E1" w:rsidRDefault="007E68E1" w:rsidP="0033389B">
            <w:pPr>
              <w:pStyle w:val="Tabletext"/>
              <w:spacing w:line="220" w:lineRule="exact"/>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718B86D2"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0,1</w:t>
            </w:r>
          </w:p>
        </w:tc>
        <w:tc>
          <w:tcPr>
            <w:tcW w:w="793" w:type="dxa"/>
            <w:tcBorders>
              <w:top w:val="single" w:sz="4" w:space="0" w:color="auto"/>
              <w:left w:val="single" w:sz="4" w:space="0" w:color="auto"/>
              <w:bottom w:val="single" w:sz="4" w:space="0" w:color="auto"/>
              <w:right w:val="single" w:sz="4" w:space="0" w:color="auto"/>
            </w:tcBorders>
            <w:vAlign w:val="bottom"/>
            <w:hideMark/>
          </w:tcPr>
          <w:p w14:paraId="10C00A8C"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8,1</w:t>
            </w:r>
          </w:p>
        </w:tc>
        <w:tc>
          <w:tcPr>
            <w:tcW w:w="793" w:type="dxa"/>
            <w:tcBorders>
              <w:top w:val="single" w:sz="4" w:space="0" w:color="auto"/>
              <w:left w:val="single" w:sz="4" w:space="0" w:color="auto"/>
              <w:bottom w:val="single" w:sz="4" w:space="0" w:color="auto"/>
              <w:right w:val="single" w:sz="4" w:space="0" w:color="auto"/>
            </w:tcBorders>
            <w:vAlign w:val="bottom"/>
            <w:hideMark/>
          </w:tcPr>
          <w:p w14:paraId="326151D6"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35,2</w:t>
            </w:r>
          </w:p>
        </w:tc>
        <w:tc>
          <w:tcPr>
            <w:tcW w:w="793" w:type="dxa"/>
            <w:tcBorders>
              <w:top w:val="single" w:sz="4" w:space="0" w:color="auto"/>
              <w:left w:val="single" w:sz="4" w:space="0" w:color="auto"/>
              <w:bottom w:val="single" w:sz="4" w:space="0" w:color="auto"/>
              <w:right w:val="single" w:sz="4" w:space="0" w:color="auto"/>
            </w:tcBorders>
            <w:vAlign w:val="bottom"/>
            <w:hideMark/>
          </w:tcPr>
          <w:p w14:paraId="5A8D4254"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45</w:t>
            </w:r>
          </w:p>
        </w:tc>
        <w:tc>
          <w:tcPr>
            <w:tcW w:w="793" w:type="dxa"/>
            <w:tcBorders>
              <w:top w:val="single" w:sz="4" w:space="0" w:color="auto"/>
              <w:left w:val="single" w:sz="4" w:space="0" w:color="auto"/>
              <w:bottom w:val="single" w:sz="4" w:space="0" w:color="auto"/>
              <w:right w:val="single" w:sz="4" w:space="0" w:color="auto"/>
            </w:tcBorders>
            <w:vAlign w:val="bottom"/>
            <w:hideMark/>
          </w:tcPr>
          <w:p w14:paraId="78366435"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48,9</w:t>
            </w:r>
          </w:p>
        </w:tc>
        <w:tc>
          <w:tcPr>
            <w:tcW w:w="793" w:type="dxa"/>
            <w:tcBorders>
              <w:top w:val="single" w:sz="4" w:space="0" w:color="auto"/>
              <w:left w:val="single" w:sz="4" w:space="0" w:color="auto"/>
              <w:bottom w:val="single" w:sz="4" w:space="0" w:color="auto"/>
              <w:right w:val="single" w:sz="4" w:space="0" w:color="auto"/>
            </w:tcBorders>
            <w:vAlign w:val="bottom"/>
            <w:hideMark/>
          </w:tcPr>
          <w:p w14:paraId="59AF4155"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51,1</w:t>
            </w:r>
          </w:p>
        </w:tc>
        <w:tc>
          <w:tcPr>
            <w:tcW w:w="793" w:type="dxa"/>
            <w:tcBorders>
              <w:top w:val="single" w:sz="4" w:space="0" w:color="auto"/>
              <w:left w:val="single" w:sz="4" w:space="0" w:color="auto"/>
              <w:bottom w:val="single" w:sz="4" w:space="0" w:color="auto"/>
              <w:right w:val="single" w:sz="4" w:space="0" w:color="auto"/>
            </w:tcBorders>
            <w:vAlign w:val="center"/>
            <w:hideMark/>
          </w:tcPr>
          <w:p w14:paraId="336A524A" w14:textId="77777777" w:rsidR="007E68E1" w:rsidRDefault="007E68E1" w:rsidP="0033389B">
            <w:pPr>
              <w:pStyle w:val="Tabletext"/>
              <w:spacing w:line="220" w:lineRule="exact"/>
              <w:jc w:val="center"/>
              <w:rPr>
                <w:lang w:val="en-GB" w:eastAsia="en-US"/>
              </w:rPr>
            </w:pPr>
            <w:r>
              <w:rPr>
                <w:lang w:val="en-GB"/>
              </w:rPr>
              <w:t>10</w:t>
            </w:r>
          </w:p>
        </w:tc>
        <w:tc>
          <w:tcPr>
            <w:tcW w:w="819" w:type="dxa"/>
            <w:tcBorders>
              <w:top w:val="single" w:sz="4" w:space="0" w:color="auto"/>
              <w:left w:val="single" w:sz="4" w:space="0" w:color="auto"/>
              <w:bottom w:val="single" w:sz="4" w:space="0" w:color="auto"/>
              <w:right w:val="single" w:sz="4" w:space="0" w:color="auto"/>
            </w:tcBorders>
            <w:vAlign w:val="bottom"/>
            <w:hideMark/>
          </w:tcPr>
          <w:p w14:paraId="10E3B6C1" w14:textId="77777777" w:rsidR="007E68E1" w:rsidRDefault="007E68E1" w:rsidP="0033389B">
            <w:pPr>
              <w:pStyle w:val="Tabletext"/>
              <w:spacing w:line="220" w:lineRule="exact"/>
              <w:jc w:val="center"/>
              <w:rPr>
                <w:lang w:val="en-GB" w:eastAsia="en-US"/>
              </w:rPr>
            </w:pPr>
            <w:r>
              <w:rPr>
                <w:lang w:val="en-GB"/>
              </w:rPr>
              <w:t>13,2</w:t>
            </w:r>
          </w:p>
        </w:tc>
      </w:tr>
      <w:tr w:rsidR="007E68E1" w14:paraId="4E59AA91"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51EFD0EC" w14:textId="77777777" w:rsidR="007E68E1" w:rsidRDefault="007E68E1" w:rsidP="0033389B">
            <w:pPr>
              <w:pStyle w:val="Tabletext"/>
              <w:spacing w:line="220" w:lineRule="exact"/>
              <w:jc w:val="center"/>
              <w:rPr>
                <w:lang w:val="en-GB" w:eastAsia="en-US"/>
              </w:rPr>
            </w:pPr>
            <w:r>
              <w:rPr>
                <w:lang w:val="en-GB"/>
              </w:rPr>
              <w:t>DRM_B1</w:t>
            </w:r>
          </w:p>
        </w:tc>
        <w:tc>
          <w:tcPr>
            <w:tcW w:w="1269" w:type="dxa"/>
            <w:tcBorders>
              <w:top w:val="single" w:sz="4" w:space="0" w:color="auto"/>
              <w:left w:val="single" w:sz="4" w:space="0" w:color="auto"/>
              <w:bottom w:val="single" w:sz="4" w:space="0" w:color="auto"/>
              <w:right w:val="single" w:sz="4" w:space="0" w:color="auto"/>
            </w:tcBorders>
            <w:vAlign w:val="center"/>
            <w:hideMark/>
          </w:tcPr>
          <w:p w14:paraId="782ECE77" w14:textId="77777777" w:rsidR="007E68E1" w:rsidRDefault="007E68E1" w:rsidP="0033389B">
            <w:pPr>
              <w:pStyle w:val="Tabletext"/>
              <w:spacing w:line="220" w:lineRule="exact"/>
              <w:jc w:val="center"/>
              <w:rPr>
                <w:lang w:val="en-GB" w:eastAsia="en-US"/>
              </w:rPr>
            </w:pPr>
            <w:r>
              <w:rPr>
                <w:lang w:val="en-GB"/>
              </w:rPr>
              <w:t>DRM_B4</w:t>
            </w:r>
          </w:p>
        </w:tc>
        <w:tc>
          <w:tcPr>
            <w:tcW w:w="793" w:type="dxa"/>
            <w:tcBorders>
              <w:top w:val="single" w:sz="4" w:space="0" w:color="auto"/>
              <w:left w:val="single" w:sz="4" w:space="0" w:color="auto"/>
              <w:bottom w:val="single" w:sz="4" w:space="0" w:color="auto"/>
              <w:right w:val="single" w:sz="4" w:space="0" w:color="auto"/>
            </w:tcBorders>
            <w:hideMark/>
          </w:tcPr>
          <w:p w14:paraId="36B3982D"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41,30</w:t>
            </w:r>
          </w:p>
        </w:tc>
        <w:tc>
          <w:tcPr>
            <w:tcW w:w="794" w:type="dxa"/>
            <w:tcBorders>
              <w:top w:val="single" w:sz="4" w:space="0" w:color="auto"/>
              <w:left w:val="single" w:sz="4" w:space="0" w:color="auto"/>
              <w:bottom w:val="single" w:sz="4" w:space="0" w:color="auto"/>
              <w:right w:val="single" w:sz="4" w:space="0" w:color="auto"/>
            </w:tcBorders>
            <w:hideMark/>
          </w:tcPr>
          <w:p w14:paraId="22E1D462"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39,30</w:t>
            </w:r>
          </w:p>
        </w:tc>
        <w:tc>
          <w:tcPr>
            <w:tcW w:w="793" w:type="dxa"/>
            <w:tcBorders>
              <w:top w:val="single" w:sz="4" w:space="0" w:color="auto"/>
              <w:left w:val="single" w:sz="4" w:space="0" w:color="auto"/>
              <w:bottom w:val="single" w:sz="4" w:space="0" w:color="auto"/>
              <w:right w:val="single" w:sz="4" w:space="0" w:color="auto"/>
            </w:tcBorders>
            <w:hideMark/>
          </w:tcPr>
          <w:p w14:paraId="4C9D8BDE"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38,10</w:t>
            </w:r>
          </w:p>
        </w:tc>
        <w:tc>
          <w:tcPr>
            <w:tcW w:w="793" w:type="dxa"/>
            <w:tcBorders>
              <w:top w:val="single" w:sz="4" w:space="0" w:color="auto"/>
              <w:left w:val="single" w:sz="4" w:space="0" w:color="auto"/>
              <w:bottom w:val="single" w:sz="4" w:space="0" w:color="auto"/>
              <w:right w:val="single" w:sz="4" w:space="0" w:color="auto"/>
            </w:tcBorders>
            <w:hideMark/>
          </w:tcPr>
          <w:p w14:paraId="530B9C70"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1,40</w:t>
            </w:r>
          </w:p>
        </w:tc>
        <w:tc>
          <w:tcPr>
            <w:tcW w:w="793" w:type="dxa"/>
            <w:tcBorders>
              <w:top w:val="single" w:sz="4" w:space="0" w:color="auto"/>
              <w:left w:val="single" w:sz="4" w:space="0" w:color="auto"/>
              <w:bottom w:val="single" w:sz="4" w:space="0" w:color="auto"/>
              <w:right w:val="single" w:sz="4" w:space="0" w:color="auto"/>
            </w:tcBorders>
            <w:hideMark/>
          </w:tcPr>
          <w:p w14:paraId="7F7D57E4"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0,40</w:t>
            </w:r>
          </w:p>
        </w:tc>
        <w:tc>
          <w:tcPr>
            <w:tcW w:w="793" w:type="dxa"/>
            <w:tcBorders>
              <w:top w:val="single" w:sz="4" w:space="0" w:color="auto"/>
              <w:left w:val="single" w:sz="4" w:space="0" w:color="auto"/>
              <w:bottom w:val="single" w:sz="4" w:space="0" w:color="auto"/>
              <w:right w:val="single" w:sz="4" w:space="0" w:color="auto"/>
            </w:tcBorders>
            <w:hideMark/>
          </w:tcPr>
          <w:p w14:paraId="06A1B28E" w14:textId="77777777" w:rsidR="007E68E1" w:rsidRDefault="007E68E1" w:rsidP="0033389B">
            <w:pPr>
              <w:pStyle w:val="Tabletext"/>
              <w:spacing w:line="220" w:lineRule="exact"/>
              <w:jc w:val="center"/>
              <w:rPr>
                <w:lang w:val="en-GB" w:eastAsia="en-US"/>
              </w:rPr>
            </w:pPr>
            <w:r>
              <w:rPr>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044B9448" w14:textId="77777777" w:rsidR="007E68E1" w:rsidRDefault="007E68E1" w:rsidP="0033389B">
            <w:pPr>
              <w:pStyle w:val="Tabletext"/>
              <w:spacing w:line="220" w:lineRule="exact"/>
              <w:jc w:val="center"/>
              <w:rPr>
                <w:lang w:val="en-GB" w:eastAsia="en-US"/>
              </w:rPr>
            </w:pPr>
            <w:r>
              <w:rPr>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62844574"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0,40</w:t>
            </w:r>
          </w:p>
        </w:tc>
        <w:tc>
          <w:tcPr>
            <w:tcW w:w="793" w:type="dxa"/>
            <w:tcBorders>
              <w:top w:val="single" w:sz="4" w:space="0" w:color="auto"/>
              <w:left w:val="single" w:sz="4" w:space="0" w:color="auto"/>
              <w:bottom w:val="single" w:sz="4" w:space="0" w:color="auto"/>
              <w:right w:val="single" w:sz="4" w:space="0" w:color="auto"/>
            </w:tcBorders>
            <w:hideMark/>
          </w:tcPr>
          <w:p w14:paraId="07694EEE"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13,70</w:t>
            </w:r>
          </w:p>
        </w:tc>
        <w:tc>
          <w:tcPr>
            <w:tcW w:w="793" w:type="dxa"/>
            <w:tcBorders>
              <w:top w:val="single" w:sz="4" w:space="0" w:color="auto"/>
              <w:left w:val="single" w:sz="4" w:space="0" w:color="auto"/>
              <w:bottom w:val="single" w:sz="4" w:space="0" w:color="auto"/>
              <w:right w:val="single" w:sz="4" w:space="0" w:color="auto"/>
            </w:tcBorders>
            <w:hideMark/>
          </w:tcPr>
          <w:p w14:paraId="6E05C77E"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27,60</w:t>
            </w:r>
          </w:p>
        </w:tc>
        <w:tc>
          <w:tcPr>
            <w:tcW w:w="793" w:type="dxa"/>
            <w:tcBorders>
              <w:top w:val="single" w:sz="4" w:space="0" w:color="auto"/>
              <w:left w:val="single" w:sz="4" w:space="0" w:color="auto"/>
              <w:bottom w:val="single" w:sz="4" w:space="0" w:color="auto"/>
              <w:right w:val="single" w:sz="4" w:space="0" w:color="auto"/>
            </w:tcBorders>
            <w:hideMark/>
          </w:tcPr>
          <w:p w14:paraId="6EC30E1A"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40,40</w:t>
            </w:r>
          </w:p>
        </w:tc>
        <w:tc>
          <w:tcPr>
            <w:tcW w:w="793" w:type="dxa"/>
            <w:tcBorders>
              <w:top w:val="single" w:sz="4" w:space="0" w:color="auto"/>
              <w:left w:val="single" w:sz="4" w:space="0" w:color="auto"/>
              <w:bottom w:val="single" w:sz="4" w:space="0" w:color="auto"/>
              <w:right w:val="single" w:sz="4" w:space="0" w:color="auto"/>
            </w:tcBorders>
            <w:hideMark/>
          </w:tcPr>
          <w:p w14:paraId="4C00F9D9"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43,30</w:t>
            </w:r>
          </w:p>
        </w:tc>
        <w:tc>
          <w:tcPr>
            <w:tcW w:w="793" w:type="dxa"/>
            <w:tcBorders>
              <w:top w:val="single" w:sz="4" w:space="0" w:color="auto"/>
              <w:left w:val="single" w:sz="4" w:space="0" w:color="auto"/>
              <w:bottom w:val="single" w:sz="4" w:space="0" w:color="auto"/>
              <w:right w:val="single" w:sz="4" w:space="0" w:color="auto"/>
            </w:tcBorders>
            <w:hideMark/>
          </w:tcPr>
          <w:p w14:paraId="5C7DE427"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45,00</w:t>
            </w:r>
          </w:p>
        </w:tc>
        <w:tc>
          <w:tcPr>
            <w:tcW w:w="793" w:type="dxa"/>
            <w:tcBorders>
              <w:top w:val="single" w:sz="4" w:space="0" w:color="auto"/>
              <w:left w:val="single" w:sz="4" w:space="0" w:color="auto"/>
              <w:bottom w:val="single" w:sz="4" w:space="0" w:color="auto"/>
              <w:right w:val="single" w:sz="4" w:space="0" w:color="auto"/>
            </w:tcBorders>
            <w:hideMark/>
          </w:tcPr>
          <w:p w14:paraId="64A6A2B4" w14:textId="77777777" w:rsidR="007E68E1" w:rsidRDefault="007E68E1" w:rsidP="0033389B">
            <w:pPr>
              <w:pStyle w:val="Tabletext"/>
              <w:spacing w:line="220" w:lineRule="exact"/>
              <w:jc w:val="center"/>
              <w:rPr>
                <w:lang w:val="en-GB" w:eastAsia="en-US"/>
              </w:rPr>
            </w:pPr>
            <w:r>
              <w:rPr>
                <w:lang w:val="en-GB"/>
              </w:rPr>
              <w:t>18,00</w:t>
            </w:r>
          </w:p>
        </w:tc>
        <w:tc>
          <w:tcPr>
            <w:tcW w:w="819" w:type="dxa"/>
            <w:tcBorders>
              <w:top w:val="single" w:sz="4" w:space="0" w:color="auto"/>
              <w:left w:val="single" w:sz="4" w:space="0" w:color="auto"/>
              <w:bottom w:val="single" w:sz="4" w:space="0" w:color="auto"/>
              <w:right w:val="single" w:sz="4" w:space="0" w:color="auto"/>
            </w:tcBorders>
            <w:hideMark/>
          </w:tcPr>
          <w:p w14:paraId="67BCBADD" w14:textId="77777777" w:rsidR="007E68E1" w:rsidRDefault="007E68E1" w:rsidP="0033389B">
            <w:pPr>
              <w:pStyle w:val="Tabletext"/>
              <w:spacing w:line="220" w:lineRule="exact"/>
              <w:jc w:val="center"/>
              <w:rPr>
                <w:lang w:val="en-GB" w:eastAsia="en-US"/>
              </w:rPr>
            </w:pPr>
            <w:r>
              <w:rPr>
                <w:lang w:val="en-GB"/>
              </w:rPr>
              <w:t>10,90</w:t>
            </w:r>
          </w:p>
        </w:tc>
      </w:tr>
      <w:tr w:rsidR="007E68E1" w14:paraId="7243AA58"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60F1674C" w14:textId="77777777" w:rsidR="007E68E1" w:rsidRDefault="007E68E1" w:rsidP="0033389B">
            <w:pPr>
              <w:pStyle w:val="Tabletext"/>
              <w:spacing w:line="220" w:lineRule="exact"/>
              <w:jc w:val="center"/>
              <w:rPr>
                <w:lang w:val="en-GB" w:eastAsia="en-US"/>
              </w:rPr>
            </w:pPr>
            <w:r>
              <w:rPr>
                <w:lang w:val="en-GB"/>
              </w:rPr>
              <w:t>DRM_B1</w:t>
            </w:r>
          </w:p>
        </w:tc>
        <w:tc>
          <w:tcPr>
            <w:tcW w:w="1269" w:type="dxa"/>
            <w:tcBorders>
              <w:top w:val="single" w:sz="4" w:space="0" w:color="auto"/>
              <w:left w:val="single" w:sz="4" w:space="0" w:color="auto"/>
              <w:bottom w:val="single" w:sz="4" w:space="0" w:color="auto"/>
              <w:right w:val="single" w:sz="4" w:space="0" w:color="auto"/>
            </w:tcBorders>
            <w:vAlign w:val="center"/>
            <w:hideMark/>
          </w:tcPr>
          <w:p w14:paraId="2814BAA8" w14:textId="77777777" w:rsidR="007E68E1" w:rsidRDefault="007E68E1" w:rsidP="0033389B">
            <w:pPr>
              <w:pStyle w:val="Tabletext"/>
              <w:spacing w:line="220" w:lineRule="exact"/>
              <w:jc w:val="center"/>
              <w:rPr>
                <w:lang w:val="en-GB" w:eastAsia="en-US"/>
              </w:rPr>
            </w:pPr>
            <w:r>
              <w:rPr>
                <w:lang w:val="en-GB"/>
              </w:rPr>
              <w:t>DRM_B5</w:t>
            </w:r>
          </w:p>
        </w:tc>
        <w:tc>
          <w:tcPr>
            <w:tcW w:w="793" w:type="dxa"/>
            <w:tcBorders>
              <w:top w:val="single" w:sz="4" w:space="0" w:color="auto"/>
              <w:left w:val="single" w:sz="4" w:space="0" w:color="auto"/>
              <w:bottom w:val="single" w:sz="4" w:space="0" w:color="auto"/>
              <w:right w:val="single" w:sz="4" w:space="0" w:color="auto"/>
            </w:tcBorders>
            <w:hideMark/>
          </w:tcPr>
          <w:p w14:paraId="3E499606"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39,00</w:t>
            </w:r>
          </w:p>
        </w:tc>
        <w:tc>
          <w:tcPr>
            <w:tcW w:w="794" w:type="dxa"/>
            <w:tcBorders>
              <w:top w:val="single" w:sz="4" w:space="0" w:color="auto"/>
              <w:left w:val="single" w:sz="4" w:space="0" w:color="auto"/>
              <w:bottom w:val="single" w:sz="4" w:space="0" w:color="auto"/>
              <w:right w:val="single" w:sz="4" w:space="0" w:color="auto"/>
            </w:tcBorders>
            <w:hideMark/>
          </w:tcPr>
          <w:p w14:paraId="280D399A"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36,60</w:t>
            </w:r>
          </w:p>
        </w:tc>
        <w:tc>
          <w:tcPr>
            <w:tcW w:w="793" w:type="dxa"/>
            <w:tcBorders>
              <w:top w:val="single" w:sz="4" w:space="0" w:color="auto"/>
              <w:left w:val="single" w:sz="4" w:space="0" w:color="auto"/>
              <w:bottom w:val="single" w:sz="4" w:space="0" w:color="auto"/>
              <w:right w:val="single" w:sz="4" w:space="0" w:color="auto"/>
            </w:tcBorders>
            <w:hideMark/>
          </w:tcPr>
          <w:p w14:paraId="1E677F1F"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31,30</w:t>
            </w:r>
          </w:p>
        </w:tc>
        <w:tc>
          <w:tcPr>
            <w:tcW w:w="793" w:type="dxa"/>
            <w:tcBorders>
              <w:top w:val="single" w:sz="4" w:space="0" w:color="auto"/>
              <w:left w:val="single" w:sz="4" w:space="0" w:color="auto"/>
              <w:bottom w:val="single" w:sz="4" w:space="0" w:color="auto"/>
              <w:right w:val="single" w:sz="4" w:space="0" w:color="auto"/>
            </w:tcBorders>
            <w:hideMark/>
          </w:tcPr>
          <w:p w14:paraId="03848841"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0,10</w:t>
            </w:r>
          </w:p>
        </w:tc>
        <w:tc>
          <w:tcPr>
            <w:tcW w:w="793" w:type="dxa"/>
            <w:tcBorders>
              <w:top w:val="single" w:sz="4" w:space="0" w:color="auto"/>
              <w:left w:val="single" w:sz="4" w:space="0" w:color="auto"/>
              <w:bottom w:val="single" w:sz="4" w:space="0" w:color="auto"/>
              <w:right w:val="single" w:sz="4" w:space="0" w:color="auto"/>
            </w:tcBorders>
            <w:hideMark/>
          </w:tcPr>
          <w:p w14:paraId="0E6BDDBD" w14:textId="77777777" w:rsidR="007E68E1" w:rsidRDefault="007E68E1" w:rsidP="0033389B">
            <w:pPr>
              <w:pStyle w:val="Tabletext"/>
              <w:spacing w:line="220" w:lineRule="exact"/>
              <w:jc w:val="center"/>
              <w:rPr>
                <w:lang w:val="en-GB" w:eastAsia="en-US"/>
              </w:rPr>
            </w:pPr>
            <w:r>
              <w:rPr>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5B265102" w14:textId="77777777" w:rsidR="007E68E1" w:rsidRDefault="007E68E1" w:rsidP="0033389B">
            <w:pPr>
              <w:pStyle w:val="Tabletext"/>
              <w:spacing w:line="220" w:lineRule="exact"/>
              <w:jc w:val="center"/>
              <w:rPr>
                <w:lang w:val="en-GB" w:eastAsia="en-US"/>
              </w:rPr>
            </w:pPr>
            <w:r>
              <w:rPr>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67FEA027" w14:textId="77777777" w:rsidR="007E68E1" w:rsidRDefault="007E68E1" w:rsidP="0033389B">
            <w:pPr>
              <w:pStyle w:val="Tabletext"/>
              <w:spacing w:line="220" w:lineRule="exact"/>
              <w:jc w:val="center"/>
              <w:rPr>
                <w:lang w:val="en-GB" w:eastAsia="en-US"/>
              </w:rPr>
            </w:pPr>
            <w:r>
              <w:rPr>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2E52DD9F"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0,10</w:t>
            </w:r>
          </w:p>
        </w:tc>
        <w:tc>
          <w:tcPr>
            <w:tcW w:w="793" w:type="dxa"/>
            <w:tcBorders>
              <w:top w:val="single" w:sz="4" w:space="0" w:color="auto"/>
              <w:left w:val="single" w:sz="4" w:space="0" w:color="auto"/>
              <w:bottom w:val="single" w:sz="4" w:space="0" w:color="auto"/>
              <w:right w:val="single" w:sz="4" w:space="0" w:color="auto"/>
            </w:tcBorders>
            <w:hideMark/>
          </w:tcPr>
          <w:p w14:paraId="3C0CF45A"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7,90</w:t>
            </w:r>
          </w:p>
        </w:tc>
        <w:tc>
          <w:tcPr>
            <w:tcW w:w="793" w:type="dxa"/>
            <w:tcBorders>
              <w:top w:val="single" w:sz="4" w:space="0" w:color="auto"/>
              <w:left w:val="single" w:sz="4" w:space="0" w:color="auto"/>
              <w:bottom w:val="single" w:sz="4" w:space="0" w:color="auto"/>
              <w:right w:val="single" w:sz="4" w:space="0" w:color="auto"/>
            </w:tcBorders>
            <w:hideMark/>
          </w:tcPr>
          <w:p w14:paraId="5807077F"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31,30</w:t>
            </w:r>
          </w:p>
        </w:tc>
        <w:tc>
          <w:tcPr>
            <w:tcW w:w="793" w:type="dxa"/>
            <w:tcBorders>
              <w:top w:val="single" w:sz="4" w:space="0" w:color="auto"/>
              <w:left w:val="single" w:sz="4" w:space="0" w:color="auto"/>
              <w:bottom w:val="single" w:sz="4" w:space="0" w:color="auto"/>
              <w:right w:val="single" w:sz="4" w:space="0" w:color="auto"/>
            </w:tcBorders>
            <w:hideMark/>
          </w:tcPr>
          <w:p w14:paraId="20B77512"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39,10</w:t>
            </w:r>
          </w:p>
        </w:tc>
        <w:tc>
          <w:tcPr>
            <w:tcW w:w="793" w:type="dxa"/>
            <w:tcBorders>
              <w:top w:val="single" w:sz="4" w:space="0" w:color="auto"/>
              <w:left w:val="single" w:sz="4" w:space="0" w:color="auto"/>
              <w:bottom w:val="single" w:sz="4" w:space="0" w:color="auto"/>
              <w:right w:val="single" w:sz="4" w:space="0" w:color="auto"/>
            </w:tcBorders>
            <w:hideMark/>
          </w:tcPr>
          <w:p w14:paraId="3912F687"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41,90</w:t>
            </w:r>
          </w:p>
        </w:tc>
        <w:tc>
          <w:tcPr>
            <w:tcW w:w="793" w:type="dxa"/>
            <w:tcBorders>
              <w:top w:val="single" w:sz="4" w:space="0" w:color="auto"/>
              <w:left w:val="single" w:sz="4" w:space="0" w:color="auto"/>
              <w:bottom w:val="single" w:sz="4" w:space="0" w:color="auto"/>
              <w:right w:val="single" w:sz="4" w:space="0" w:color="auto"/>
            </w:tcBorders>
            <w:hideMark/>
          </w:tcPr>
          <w:p w14:paraId="27885B5B"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43,60</w:t>
            </w:r>
          </w:p>
        </w:tc>
        <w:tc>
          <w:tcPr>
            <w:tcW w:w="793" w:type="dxa"/>
            <w:tcBorders>
              <w:top w:val="single" w:sz="4" w:space="0" w:color="auto"/>
              <w:left w:val="single" w:sz="4" w:space="0" w:color="auto"/>
              <w:bottom w:val="single" w:sz="4" w:space="0" w:color="auto"/>
              <w:right w:val="single" w:sz="4" w:space="0" w:color="auto"/>
            </w:tcBorders>
            <w:hideMark/>
          </w:tcPr>
          <w:p w14:paraId="35258262" w14:textId="77777777" w:rsidR="007E68E1" w:rsidRDefault="007E68E1" w:rsidP="0033389B">
            <w:pPr>
              <w:pStyle w:val="Tabletext"/>
              <w:spacing w:line="220" w:lineRule="exact"/>
              <w:jc w:val="center"/>
              <w:rPr>
                <w:lang w:val="en-GB" w:eastAsia="en-US"/>
              </w:rPr>
            </w:pPr>
            <w:r>
              <w:rPr>
                <w:lang w:val="en-GB"/>
              </w:rPr>
              <w:t>20,00</w:t>
            </w:r>
          </w:p>
        </w:tc>
        <w:tc>
          <w:tcPr>
            <w:tcW w:w="819" w:type="dxa"/>
            <w:tcBorders>
              <w:top w:val="single" w:sz="4" w:space="0" w:color="auto"/>
              <w:left w:val="single" w:sz="4" w:space="0" w:color="auto"/>
              <w:bottom w:val="single" w:sz="4" w:space="0" w:color="auto"/>
              <w:right w:val="single" w:sz="4" w:space="0" w:color="auto"/>
            </w:tcBorders>
            <w:hideMark/>
          </w:tcPr>
          <w:p w14:paraId="7B07B8A6" w14:textId="77777777" w:rsidR="007E68E1" w:rsidRDefault="007E68E1" w:rsidP="0033389B">
            <w:pPr>
              <w:pStyle w:val="Tabletext"/>
              <w:spacing w:line="220" w:lineRule="exact"/>
              <w:jc w:val="center"/>
              <w:rPr>
                <w:lang w:val="en-GB" w:eastAsia="en-US"/>
              </w:rPr>
            </w:pPr>
            <w:r>
              <w:rPr>
                <w:lang w:val="en-GB"/>
              </w:rPr>
              <w:t>10,40</w:t>
            </w:r>
          </w:p>
        </w:tc>
      </w:tr>
      <w:tr w:rsidR="007E68E1" w14:paraId="5A15AF1F"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28EADD7E" w14:textId="77777777" w:rsidR="007E68E1" w:rsidRDefault="007E68E1" w:rsidP="0033389B">
            <w:pPr>
              <w:pStyle w:val="Tabletext"/>
              <w:spacing w:line="220" w:lineRule="exact"/>
              <w:jc w:val="center"/>
              <w:rPr>
                <w:rFonts w:eastAsia="Arial Unicode MS"/>
                <w:lang w:val="en-GB" w:eastAsia="en-US"/>
              </w:rPr>
            </w:pPr>
            <w:r>
              <w:rPr>
                <w:lang w:val="en-GB"/>
              </w:rPr>
              <w:t>DRM_B2</w:t>
            </w:r>
          </w:p>
        </w:tc>
        <w:tc>
          <w:tcPr>
            <w:tcW w:w="1269" w:type="dxa"/>
            <w:tcBorders>
              <w:top w:val="single" w:sz="4" w:space="0" w:color="auto"/>
              <w:left w:val="single" w:sz="4" w:space="0" w:color="auto"/>
              <w:bottom w:val="single" w:sz="4" w:space="0" w:color="auto"/>
              <w:right w:val="single" w:sz="4" w:space="0" w:color="auto"/>
            </w:tcBorders>
            <w:vAlign w:val="center"/>
            <w:hideMark/>
          </w:tcPr>
          <w:p w14:paraId="553FF76D" w14:textId="77777777" w:rsidR="007E68E1" w:rsidRDefault="007E68E1" w:rsidP="0033389B">
            <w:pPr>
              <w:pStyle w:val="Tabletext"/>
              <w:spacing w:line="220" w:lineRule="exact"/>
              <w:jc w:val="center"/>
              <w:rPr>
                <w:rFonts w:eastAsia="Arial Unicode MS"/>
                <w:lang w:val="en-GB" w:eastAsia="en-US"/>
              </w:rPr>
            </w:pPr>
            <w:r>
              <w:rPr>
                <w:lang w:val="en-GB"/>
              </w:rPr>
              <w:t>DRM_B0</w:t>
            </w:r>
          </w:p>
        </w:tc>
        <w:tc>
          <w:tcPr>
            <w:tcW w:w="793" w:type="dxa"/>
            <w:tcBorders>
              <w:top w:val="single" w:sz="4" w:space="0" w:color="auto"/>
              <w:left w:val="single" w:sz="4" w:space="0" w:color="auto"/>
              <w:bottom w:val="single" w:sz="4" w:space="0" w:color="auto"/>
              <w:right w:val="single" w:sz="4" w:space="0" w:color="auto"/>
            </w:tcBorders>
            <w:vAlign w:val="bottom"/>
            <w:hideMark/>
          </w:tcPr>
          <w:p w14:paraId="1203E379"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57</w:t>
            </w:r>
          </w:p>
        </w:tc>
        <w:tc>
          <w:tcPr>
            <w:tcW w:w="794" w:type="dxa"/>
            <w:tcBorders>
              <w:top w:val="single" w:sz="4" w:space="0" w:color="auto"/>
              <w:left w:val="single" w:sz="4" w:space="0" w:color="auto"/>
              <w:bottom w:val="single" w:sz="4" w:space="0" w:color="auto"/>
              <w:right w:val="single" w:sz="4" w:space="0" w:color="auto"/>
            </w:tcBorders>
            <w:vAlign w:val="bottom"/>
            <w:hideMark/>
          </w:tcPr>
          <w:p w14:paraId="3A3A4863"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56,8</w:t>
            </w:r>
          </w:p>
        </w:tc>
        <w:tc>
          <w:tcPr>
            <w:tcW w:w="793" w:type="dxa"/>
            <w:tcBorders>
              <w:top w:val="single" w:sz="4" w:space="0" w:color="auto"/>
              <w:left w:val="single" w:sz="4" w:space="0" w:color="auto"/>
              <w:bottom w:val="single" w:sz="4" w:space="0" w:color="auto"/>
              <w:right w:val="single" w:sz="4" w:space="0" w:color="auto"/>
            </w:tcBorders>
            <w:vAlign w:val="bottom"/>
            <w:hideMark/>
          </w:tcPr>
          <w:p w14:paraId="68F7D6FA"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54,8</w:t>
            </w:r>
          </w:p>
        </w:tc>
        <w:tc>
          <w:tcPr>
            <w:tcW w:w="793" w:type="dxa"/>
            <w:tcBorders>
              <w:top w:val="single" w:sz="4" w:space="0" w:color="auto"/>
              <w:left w:val="single" w:sz="4" w:space="0" w:color="auto"/>
              <w:bottom w:val="single" w:sz="4" w:space="0" w:color="auto"/>
              <w:right w:val="single" w:sz="4" w:space="0" w:color="auto"/>
            </w:tcBorders>
            <w:vAlign w:val="bottom"/>
            <w:hideMark/>
          </w:tcPr>
          <w:p w14:paraId="06FF2CEF"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43,4</w:t>
            </w:r>
          </w:p>
        </w:tc>
        <w:tc>
          <w:tcPr>
            <w:tcW w:w="793" w:type="dxa"/>
            <w:tcBorders>
              <w:top w:val="single" w:sz="4" w:space="0" w:color="auto"/>
              <w:left w:val="single" w:sz="4" w:space="0" w:color="auto"/>
              <w:bottom w:val="single" w:sz="4" w:space="0" w:color="auto"/>
              <w:right w:val="single" w:sz="4" w:space="0" w:color="auto"/>
            </w:tcBorders>
            <w:vAlign w:val="bottom"/>
            <w:hideMark/>
          </w:tcPr>
          <w:p w14:paraId="066B86D3"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39,1</w:t>
            </w:r>
          </w:p>
        </w:tc>
        <w:tc>
          <w:tcPr>
            <w:tcW w:w="793" w:type="dxa"/>
            <w:tcBorders>
              <w:top w:val="single" w:sz="4" w:space="0" w:color="auto"/>
              <w:left w:val="single" w:sz="4" w:space="0" w:color="auto"/>
              <w:bottom w:val="single" w:sz="4" w:space="0" w:color="auto"/>
              <w:right w:val="single" w:sz="4" w:space="0" w:color="auto"/>
            </w:tcBorders>
            <w:vAlign w:val="bottom"/>
            <w:hideMark/>
          </w:tcPr>
          <w:p w14:paraId="661FF064"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0,7</w:t>
            </w:r>
          </w:p>
        </w:tc>
        <w:tc>
          <w:tcPr>
            <w:tcW w:w="793" w:type="dxa"/>
            <w:tcBorders>
              <w:top w:val="single" w:sz="4" w:space="0" w:color="auto"/>
              <w:left w:val="single" w:sz="4" w:space="0" w:color="auto"/>
              <w:bottom w:val="single" w:sz="4" w:space="0" w:color="auto"/>
              <w:right w:val="single" w:sz="4" w:space="0" w:color="auto"/>
            </w:tcBorders>
            <w:vAlign w:val="bottom"/>
            <w:hideMark/>
          </w:tcPr>
          <w:p w14:paraId="72561ED1" w14:textId="77777777" w:rsidR="007E68E1" w:rsidRDefault="007E68E1" w:rsidP="0033389B">
            <w:pPr>
              <w:pStyle w:val="Tabletext"/>
              <w:spacing w:line="220" w:lineRule="exact"/>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6CE926BE"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40,6</w:t>
            </w:r>
          </w:p>
        </w:tc>
        <w:tc>
          <w:tcPr>
            <w:tcW w:w="793" w:type="dxa"/>
            <w:tcBorders>
              <w:top w:val="single" w:sz="4" w:space="0" w:color="auto"/>
              <w:left w:val="single" w:sz="4" w:space="0" w:color="auto"/>
              <w:bottom w:val="single" w:sz="4" w:space="0" w:color="auto"/>
              <w:right w:val="single" w:sz="4" w:space="0" w:color="auto"/>
            </w:tcBorders>
            <w:vAlign w:val="bottom"/>
            <w:hideMark/>
          </w:tcPr>
          <w:p w14:paraId="478039BD"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52,2</w:t>
            </w:r>
          </w:p>
        </w:tc>
        <w:tc>
          <w:tcPr>
            <w:tcW w:w="793" w:type="dxa"/>
            <w:tcBorders>
              <w:top w:val="single" w:sz="4" w:space="0" w:color="auto"/>
              <w:left w:val="single" w:sz="4" w:space="0" w:color="auto"/>
              <w:bottom w:val="single" w:sz="4" w:space="0" w:color="auto"/>
              <w:right w:val="single" w:sz="4" w:space="0" w:color="auto"/>
            </w:tcBorders>
            <w:vAlign w:val="bottom"/>
            <w:hideMark/>
          </w:tcPr>
          <w:p w14:paraId="1D33E519"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53,9</w:t>
            </w:r>
          </w:p>
        </w:tc>
        <w:tc>
          <w:tcPr>
            <w:tcW w:w="793" w:type="dxa"/>
            <w:tcBorders>
              <w:top w:val="single" w:sz="4" w:space="0" w:color="auto"/>
              <w:left w:val="single" w:sz="4" w:space="0" w:color="auto"/>
              <w:bottom w:val="single" w:sz="4" w:space="0" w:color="auto"/>
              <w:right w:val="single" w:sz="4" w:space="0" w:color="auto"/>
            </w:tcBorders>
            <w:vAlign w:val="bottom"/>
            <w:hideMark/>
          </w:tcPr>
          <w:p w14:paraId="6AE8B6F6"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57</w:t>
            </w:r>
          </w:p>
        </w:tc>
        <w:tc>
          <w:tcPr>
            <w:tcW w:w="793" w:type="dxa"/>
            <w:tcBorders>
              <w:top w:val="single" w:sz="4" w:space="0" w:color="auto"/>
              <w:left w:val="single" w:sz="4" w:space="0" w:color="auto"/>
              <w:bottom w:val="single" w:sz="4" w:space="0" w:color="auto"/>
              <w:right w:val="single" w:sz="4" w:space="0" w:color="auto"/>
            </w:tcBorders>
            <w:vAlign w:val="bottom"/>
            <w:hideMark/>
          </w:tcPr>
          <w:p w14:paraId="7CBFF51F"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57</w:t>
            </w:r>
          </w:p>
        </w:tc>
        <w:tc>
          <w:tcPr>
            <w:tcW w:w="793" w:type="dxa"/>
            <w:tcBorders>
              <w:top w:val="single" w:sz="4" w:space="0" w:color="auto"/>
              <w:left w:val="single" w:sz="4" w:space="0" w:color="auto"/>
              <w:bottom w:val="single" w:sz="4" w:space="0" w:color="auto"/>
              <w:right w:val="single" w:sz="4" w:space="0" w:color="auto"/>
            </w:tcBorders>
            <w:vAlign w:val="bottom"/>
            <w:hideMark/>
          </w:tcPr>
          <w:p w14:paraId="6B2BACE8"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57</w:t>
            </w:r>
          </w:p>
        </w:tc>
        <w:tc>
          <w:tcPr>
            <w:tcW w:w="793" w:type="dxa"/>
            <w:tcBorders>
              <w:top w:val="single" w:sz="4" w:space="0" w:color="auto"/>
              <w:left w:val="single" w:sz="4" w:space="0" w:color="auto"/>
              <w:bottom w:val="single" w:sz="4" w:space="0" w:color="auto"/>
              <w:right w:val="single" w:sz="4" w:space="0" w:color="auto"/>
            </w:tcBorders>
            <w:vAlign w:val="center"/>
            <w:hideMark/>
          </w:tcPr>
          <w:p w14:paraId="059529DC" w14:textId="77777777" w:rsidR="007E68E1" w:rsidRDefault="007E68E1" w:rsidP="0033389B">
            <w:pPr>
              <w:pStyle w:val="Tabletext"/>
              <w:spacing w:line="220" w:lineRule="exact"/>
              <w:jc w:val="center"/>
              <w:rPr>
                <w:lang w:val="en-GB" w:eastAsia="en-US"/>
              </w:rPr>
            </w:pPr>
            <w:r>
              <w:rPr>
                <w:lang w:val="en-GB"/>
              </w:rPr>
              <w:t>4,5</w:t>
            </w:r>
          </w:p>
        </w:tc>
        <w:tc>
          <w:tcPr>
            <w:tcW w:w="819" w:type="dxa"/>
            <w:tcBorders>
              <w:top w:val="single" w:sz="4" w:space="0" w:color="auto"/>
              <w:left w:val="single" w:sz="4" w:space="0" w:color="auto"/>
              <w:bottom w:val="single" w:sz="4" w:space="0" w:color="auto"/>
              <w:right w:val="single" w:sz="4" w:space="0" w:color="auto"/>
            </w:tcBorders>
            <w:vAlign w:val="bottom"/>
            <w:hideMark/>
          </w:tcPr>
          <w:p w14:paraId="46738DDA" w14:textId="77777777" w:rsidR="007E68E1" w:rsidRDefault="007E68E1" w:rsidP="0033389B">
            <w:pPr>
              <w:pStyle w:val="Tabletext"/>
              <w:spacing w:line="220" w:lineRule="exact"/>
              <w:jc w:val="center"/>
              <w:rPr>
                <w:lang w:val="en-GB" w:eastAsia="en-US"/>
              </w:rPr>
            </w:pPr>
            <w:r>
              <w:rPr>
                <w:lang w:val="en-GB"/>
              </w:rPr>
              <w:t>15,9</w:t>
            </w:r>
          </w:p>
        </w:tc>
      </w:tr>
      <w:tr w:rsidR="007E68E1" w14:paraId="6F6F947C"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0CEC2AAE" w14:textId="77777777" w:rsidR="007E68E1" w:rsidRDefault="007E68E1" w:rsidP="0033389B">
            <w:pPr>
              <w:pStyle w:val="Tabletext"/>
              <w:spacing w:line="220" w:lineRule="exact"/>
              <w:jc w:val="center"/>
              <w:rPr>
                <w:rFonts w:eastAsia="Arial Unicode MS"/>
                <w:lang w:val="en-GB" w:eastAsia="en-US"/>
              </w:rPr>
            </w:pPr>
            <w:r>
              <w:rPr>
                <w:lang w:val="en-GB"/>
              </w:rPr>
              <w:t>DRM_B2</w:t>
            </w:r>
          </w:p>
        </w:tc>
        <w:tc>
          <w:tcPr>
            <w:tcW w:w="1269" w:type="dxa"/>
            <w:tcBorders>
              <w:top w:val="single" w:sz="4" w:space="0" w:color="auto"/>
              <w:left w:val="single" w:sz="4" w:space="0" w:color="auto"/>
              <w:bottom w:val="single" w:sz="4" w:space="0" w:color="auto"/>
              <w:right w:val="single" w:sz="4" w:space="0" w:color="auto"/>
            </w:tcBorders>
            <w:vAlign w:val="center"/>
            <w:hideMark/>
          </w:tcPr>
          <w:p w14:paraId="5B2E16B2" w14:textId="77777777" w:rsidR="007E68E1" w:rsidRDefault="007E68E1" w:rsidP="0033389B">
            <w:pPr>
              <w:pStyle w:val="Tabletext"/>
              <w:spacing w:line="220" w:lineRule="exact"/>
              <w:jc w:val="center"/>
              <w:rPr>
                <w:rFonts w:eastAsia="Arial Unicode MS"/>
                <w:lang w:val="en-GB" w:eastAsia="en-US"/>
              </w:rPr>
            </w:pPr>
            <w:r>
              <w:rPr>
                <w:lang w:val="en-GB"/>
              </w:rPr>
              <w:t>DRM_B1</w:t>
            </w:r>
          </w:p>
        </w:tc>
        <w:tc>
          <w:tcPr>
            <w:tcW w:w="793" w:type="dxa"/>
            <w:tcBorders>
              <w:top w:val="single" w:sz="4" w:space="0" w:color="auto"/>
              <w:left w:val="single" w:sz="4" w:space="0" w:color="auto"/>
              <w:bottom w:val="single" w:sz="4" w:space="0" w:color="auto"/>
              <w:right w:val="single" w:sz="4" w:space="0" w:color="auto"/>
            </w:tcBorders>
            <w:vAlign w:val="bottom"/>
            <w:hideMark/>
          </w:tcPr>
          <w:p w14:paraId="1229A16E"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56,9</w:t>
            </w:r>
          </w:p>
        </w:tc>
        <w:tc>
          <w:tcPr>
            <w:tcW w:w="794" w:type="dxa"/>
            <w:tcBorders>
              <w:top w:val="single" w:sz="4" w:space="0" w:color="auto"/>
              <w:left w:val="single" w:sz="4" w:space="0" w:color="auto"/>
              <w:bottom w:val="single" w:sz="4" w:space="0" w:color="auto"/>
              <w:right w:val="single" w:sz="4" w:space="0" w:color="auto"/>
            </w:tcBorders>
            <w:vAlign w:val="bottom"/>
            <w:hideMark/>
          </w:tcPr>
          <w:p w14:paraId="6222A89D"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56,1</w:t>
            </w:r>
          </w:p>
        </w:tc>
        <w:tc>
          <w:tcPr>
            <w:tcW w:w="793" w:type="dxa"/>
            <w:tcBorders>
              <w:top w:val="single" w:sz="4" w:space="0" w:color="auto"/>
              <w:left w:val="single" w:sz="4" w:space="0" w:color="auto"/>
              <w:bottom w:val="single" w:sz="4" w:space="0" w:color="auto"/>
              <w:right w:val="single" w:sz="4" w:space="0" w:color="auto"/>
            </w:tcBorders>
            <w:vAlign w:val="bottom"/>
            <w:hideMark/>
          </w:tcPr>
          <w:p w14:paraId="66AB7CF4"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52,7</w:t>
            </w:r>
          </w:p>
        </w:tc>
        <w:tc>
          <w:tcPr>
            <w:tcW w:w="793" w:type="dxa"/>
            <w:tcBorders>
              <w:top w:val="single" w:sz="4" w:space="0" w:color="auto"/>
              <w:left w:val="single" w:sz="4" w:space="0" w:color="auto"/>
              <w:bottom w:val="single" w:sz="4" w:space="0" w:color="auto"/>
              <w:right w:val="single" w:sz="4" w:space="0" w:color="auto"/>
            </w:tcBorders>
            <w:vAlign w:val="bottom"/>
            <w:hideMark/>
          </w:tcPr>
          <w:p w14:paraId="5BE58863"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40,2</w:t>
            </w:r>
          </w:p>
        </w:tc>
        <w:tc>
          <w:tcPr>
            <w:tcW w:w="793" w:type="dxa"/>
            <w:tcBorders>
              <w:top w:val="single" w:sz="4" w:space="0" w:color="auto"/>
              <w:left w:val="single" w:sz="4" w:space="0" w:color="auto"/>
              <w:bottom w:val="single" w:sz="4" w:space="0" w:color="auto"/>
              <w:right w:val="single" w:sz="4" w:space="0" w:color="auto"/>
            </w:tcBorders>
            <w:vAlign w:val="bottom"/>
            <w:hideMark/>
          </w:tcPr>
          <w:p w14:paraId="0FAE1F73"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14,1</w:t>
            </w:r>
          </w:p>
        </w:tc>
        <w:tc>
          <w:tcPr>
            <w:tcW w:w="793" w:type="dxa"/>
            <w:tcBorders>
              <w:top w:val="single" w:sz="4" w:space="0" w:color="auto"/>
              <w:left w:val="single" w:sz="4" w:space="0" w:color="auto"/>
              <w:bottom w:val="single" w:sz="4" w:space="0" w:color="auto"/>
              <w:right w:val="single" w:sz="4" w:space="0" w:color="auto"/>
            </w:tcBorders>
            <w:vAlign w:val="bottom"/>
            <w:hideMark/>
          </w:tcPr>
          <w:p w14:paraId="25F93E52"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0,1</w:t>
            </w:r>
          </w:p>
        </w:tc>
        <w:tc>
          <w:tcPr>
            <w:tcW w:w="793" w:type="dxa"/>
            <w:tcBorders>
              <w:top w:val="single" w:sz="4" w:space="0" w:color="auto"/>
              <w:left w:val="single" w:sz="4" w:space="0" w:color="auto"/>
              <w:bottom w:val="single" w:sz="4" w:space="0" w:color="auto"/>
              <w:right w:val="single" w:sz="4" w:space="0" w:color="auto"/>
            </w:tcBorders>
            <w:vAlign w:val="bottom"/>
            <w:hideMark/>
          </w:tcPr>
          <w:p w14:paraId="65D88476" w14:textId="77777777" w:rsidR="007E68E1" w:rsidRDefault="007E68E1" w:rsidP="0033389B">
            <w:pPr>
              <w:pStyle w:val="Tabletext"/>
              <w:spacing w:line="220" w:lineRule="exact"/>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3E5E974E"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39,7</w:t>
            </w:r>
          </w:p>
        </w:tc>
        <w:tc>
          <w:tcPr>
            <w:tcW w:w="793" w:type="dxa"/>
            <w:tcBorders>
              <w:top w:val="single" w:sz="4" w:space="0" w:color="auto"/>
              <w:left w:val="single" w:sz="4" w:space="0" w:color="auto"/>
              <w:bottom w:val="single" w:sz="4" w:space="0" w:color="auto"/>
              <w:right w:val="single" w:sz="4" w:space="0" w:color="auto"/>
            </w:tcBorders>
            <w:vAlign w:val="bottom"/>
            <w:hideMark/>
          </w:tcPr>
          <w:p w14:paraId="4DDF6F84"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50,8</w:t>
            </w:r>
          </w:p>
        </w:tc>
        <w:tc>
          <w:tcPr>
            <w:tcW w:w="793" w:type="dxa"/>
            <w:tcBorders>
              <w:top w:val="single" w:sz="4" w:space="0" w:color="auto"/>
              <w:left w:val="single" w:sz="4" w:space="0" w:color="auto"/>
              <w:bottom w:val="single" w:sz="4" w:space="0" w:color="auto"/>
              <w:right w:val="single" w:sz="4" w:space="0" w:color="auto"/>
            </w:tcBorders>
            <w:vAlign w:val="bottom"/>
            <w:hideMark/>
          </w:tcPr>
          <w:p w14:paraId="0FC5EF2D"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52,5</w:t>
            </w:r>
          </w:p>
        </w:tc>
        <w:tc>
          <w:tcPr>
            <w:tcW w:w="793" w:type="dxa"/>
            <w:tcBorders>
              <w:top w:val="single" w:sz="4" w:space="0" w:color="auto"/>
              <w:left w:val="single" w:sz="4" w:space="0" w:color="auto"/>
              <w:bottom w:val="single" w:sz="4" w:space="0" w:color="auto"/>
              <w:right w:val="single" w:sz="4" w:space="0" w:color="auto"/>
            </w:tcBorders>
            <w:vAlign w:val="bottom"/>
            <w:hideMark/>
          </w:tcPr>
          <w:p w14:paraId="37754B1E"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56,9</w:t>
            </w:r>
          </w:p>
        </w:tc>
        <w:tc>
          <w:tcPr>
            <w:tcW w:w="793" w:type="dxa"/>
            <w:tcBorders>
              <w:top w:val="single" w:sz="4" w:space="0" w:color="auto"/>
              <w:left w:val="single" w:sz="4" w:space="0" w:color="auto"/>
              <w:bottom w:val="single" w:sz="4" w:space="0" w:color="auto"/>
              <w:right w:val="single" w:sz="4" w:space="0" w:color="auto"/>
            </w:tcBorders>
            <w:vAlign w:val="bottom"/>
            <w:hideMark/>
          </w:tcPr>
          <w:p w14:paraId="29CF9976"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57</w:t>
            </w:r>
          </w:p>
        </w:tc>
        <w:tc>
          <w:tcPr>
            <w:tcW w:w="793" w:type="dxa"/>
            <w:tcBorders>
              <w:top w:val="single" w:sz="4" w:space="0" w:color="auto"/>
              <w:left w:val="single" w:sz="4" w:space="0" w:color="auto"/>
              <w:bottom w:val="single" w:sz="4" w:space="0" w:color="auto"/>
              <w:right w:val="single" w:sz="4" w:space="0" w:color="auto"/>
            </w:tcBorders>
            <w:vAlign w:val="bottom"/>
            <w:hideMark/>
          </w:tcPr>
          <w:p w14:paraId="1C3F1C5C"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57</w:t>
            </w:r>
          </w:p>
        </w:tc>
        <w:tc>
          <w:tcPr>
            <w:tcW w:w="793" w:type="dxa"/>
            <w:tcBorders>
              <w:top w:val="single" w:sz="4" w:space="0" w:color="auto"/>
              <w:left w:val="single" w:sz="4" w:space="0" w:color="auto"/>
              <w:bottom w:val="single" w:sz="4" w:space="0" w:color="auto"/>
              <w:right w:val="single" w:sz="4" w:space="0" w:color="auto"/>
            </w:tcBorders>
            <w:vAlign w:val="center"/>
            <w:hideMark/>
          </w:tcPr>
          <w:p w14:paraId="3C2FBCC1" w14:textId="77777777" w:rsidR="007E68E1" w:rsidRDefault="007E68E1" w:rsidP="0033389B">
            <w:pPr>
              <w:pStyle w:val="Tabletext"/>
              <w:spacing w:line="220" w:lineRule="exact"/>
              <w:jc w:val="center"/>
              <w:rPr>
                <w:lang w:val="en-GB" w:eastAsia="en-US"/>
              </w:rPr>
            </w:pPr>
            <w:r>
              <w:rPr>
                <w:lang w:val="en-GB"/>
              </w:rPr>
              <w:t>5</w:t>
            </w:r>
          </w:p>
        </w:tc>
        <w:tc>
          <w:tcPr>
            <w:tcW w:w="819" w:type="dxa"/>
            <w:tcBorders>
              <w:top w:val="single" w:sz="4" w:space="0" w:color="auto"/>
              <w:left w:val="single" w:sz="4" w:space="0" w:color="auto"/>
              <w:bottom w:val="single" w:sz="4" w:space="0" w:color="auto"/>
              <w:right w:val="single" w:sz="4" w:space="0" w:color="auto"/>
            </w:tcBorders>
            <w:vAlign w:val="bottom"/>
            <w:hideMark/>
          </w:tcPr>
          <w:p w14:paraId="0E690EF5" w14:textId="77777777" w:rsidR="007E68E1" w:rsidRDefault="007E68E1" w:rsidP="0033389B">
            <w:pPr>
              <w:pStyle w:val="Tabletext"/>
              <w:spacing w:line="220" w:lineRule="exact"/>
              <w:jc w:val="center"/>
              <w:rPr>
                <w:lang w:val="en-GB" w:eastAsia="en-US"/>
              </w:rPr>
            </w:pPr>
            <w:r>
              <w:rPr>
                <w:lang w:val="en-GB"/>
              </w:rPr>
              <w:t>15,4</w:t>
            </w:r>
          </w:p>
        </w:tc>
      </w:tr>
      <w:tr w:rsidR="007E68E1" w14:paraId="6C048052"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26A03DD4" w14:textId="77777777" w:rsidR="007E68E1" w:rsidRDefault="007E68E1" w:rsidP="0033389B">
            <w:pPr>
              <w:pStyle w:val="Tabletext"/>
              <w:spacing w:line="220" w:lineRule="exact"/>
              <w:jc w:val="center"/>
              <w:rPr>
                <w:rFonts w:eastAsia="Arial Unicode MS"/>
                <w:lang w:val="en-GB" w:eastAsia="en-US"/>
              </w:rPr>
            </w:pPr>
            <w:r>
              <w:rPr>
                <w:lang w:val="en-GB"/>
              </w:rPr>
              <w:t>DRM_B2</w:t>
            </w:r>
          </w:p>
        </w:tc>
        <w:tc>
          <w:tcPr>
            <w:tcW w:w="1269" w:type="dxa"/>
            <w:tcBorders>
              <w:top w:val="single" w:sz="4" w:space="0" w:color="auto"/>
              <w:left w:val="single" w:sz="4" w:space="0" w:color="auto"/>
              <w:bottom w:val="single" w:sz="4" w:space="0" w:color="auto"/>
              <w:right w:val="single" w:sz="4" w:space="0" w:color="auto"/>
            </w:tcBorders>
            <w:vAlign w:val="center"/>
            <w:hideMark/>
          </w:tcPr>
          <w:p w14:paraId="6C70AD54" w14:textId="77777777" w:rsidR="007E68E1" w:rsidRDefault="007E68E1" w:rsidP="0033389B">
            <w:pPr>
              <w:pStyle w:val="Tabletext"/>
              <w:spacing w:line="220" w:lineRule="exact"/>
              <w:jc w:val="center"/>
              <w:rPr>
                <w:rFonts w:eastAsia="Arial Unicode MS"/>
                <w:lang w:val="en-GB" w:eastAsia="en-US"/>
              </w:rPr>
            </w:pPr>
            <w:r>
              <w:rPr>
                <w:lang w:val="en-GB"/>
              </w:rPr>
              <w:t>DRM_B2</w:t>
            </w:r>
          </w:p>
        </w:tc>
        <w:tc>
          <w:tcPr>
            <w:tcW w:w="793" w:type="dxa"/>
            <w:tcBorders>
              <w:top w:val="single" w:sz="4" w:space="0" w:color="auto"/>
              <w:left w:val="single" w:sz="4" w:space="0" w:color="auto"/>
              <w:bottom w:val="single" w:sz="4" w:space="0" w:color="auto"/>
              <w:right w:val="single" w:sz="4" w:space="0" w:color="auto"/>
            </w:tcBorders>
            <w:vAlign w:val="bottom"/>
            <w:hideMark/>
          </w:tcPr>
          <w:p w14:paraId="39B65C03"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55,1</w:t>
            </w:r>
          </w:p>
        </w:tc>
        <w:tc>
          <w:tcPr>
            <w:tcW w:w="794" w:type="dxa"/>
            <w:tcBorders>
              <w:top w:val="single" w:sz="4" w:space="0" w:color="auto"/>
              <w:left w:val="single" w:sz="4" w:space="0" w:color="auto"/>
              <w:bottom w:val="single" w:sz="4" w:space="0" w:color="auto"/>
              <w:right w:val="single" w:sz="4" w:space="0" w:color="auto"/>
            </w:tcBorders>
            <w:vAlign w:val="bottom"/>
            <w:hideMark/>
          </w:tcPr>
          <w:p w14:paraId="23F4B988"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53,1</w:t>
            </w:r>
          </w:p>
        </w:tc>
        <w:tc>
          <w:tcPr>
            <w:tcW w:w="793" w:type="dxa"/>
            <w:tcBorders>
              <w:top w:val="single" w:sz="4" w:space="0" w:color="auto"/>
              <w:left w:val="single" w:sz="4" w:space="0" w:color="auto"/>
              <w:bottom w:val="single" w:sz="4" w:space="0" w:color="auto"/>
              <w:right w:val="single" w:sz="4" w:space="0" w:color="auto"/>
            </w:tcBorders>
            <w:vAlign w:val="bottom"/>
            <w:hideMark/>
          </w:tcPr>
          <w:p w14:paraId="7E7E5318"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49,5</w:t>
            </w:r>
          </w:p>
        </w:tc>
        <w:tc>
          <w:tcPr>
            <w:tcW w:w="793" w:type="dxa"/>
            <w:tcBorders>
              <w:top w:val="single" w:sz="4" w:space="0" w:color="auto"/>
              <w:left w:val="single" w:sz="4" w:space="0" w:color="auto"/>
              <w:bottom w:val="single" w:sz="4" w:space="0" w:color="auto"/>
              <w:right w:val="single" w:sz="4" w:space="0" w:color="auto"/>
            </w:tcBorders>
            <w:vAlign w:val="bottom"/>
            <w:hideMark/>
          </w:tcPr>
          <w:p w14:paraId="4F46C4DE"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40,7</w:t>
            </w:r>
          </w:p>
        </w:tc>
        <w:tc>
          <w:tcPr>
            <w:tcW w:w="793" w:type="dxa"/>
            <w:tcBorders>
              <w:top w:val="single" w:sz="4" w:space="0" w:color="auto"/>
              <w:left w:val="single" w:sz="4" w:space="0" w:color="auto"/>
              <w:bottom w:val="single" w:sz="4" w:space="0" w:color="auto"/>
              <w:right w:val="single" w:sz="4" w:space="0" w:color="auto"/>
            </w:tcBorders>
            <w:vAlign w:val="bottom"/>
            <w:hideMark/>
          </w:tcPr>
          <w:p w14:paraId="68FB49F2"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38,1</w:t>
            </w:r>
          </w:p>
        </w:tc>
        <w:tc>
          <w:tcPr>
            <w:tcW w:w="793" w:type="dxa"/>
            <w:tcBorders>
              <w:top w:val="single" w:sz="4" w:space="0" w:color="auto"/>
              <w:left w:val="single" w:sz="4" w:space="0" w:color="auto"/>
              <w:bottom w:val="single" w:sz="4" w:space="0" w:color="auto"/>
              <w:right w:val="single" w:sz="4" w:space="0" w:color="auto"/>
            </w:tcBorders>
            <w:vAlign w:val="bottom"/>
            <w:hideMark/>
          </w:tcPr>
          <w:p w14:paraId="0B50A5D4"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3,7</w:t>
            </w:r>
          </w:p>
        </w:tc>
        <w:tc>
          <w:tcPr>
            <w:tcW w:w="793" w:type="dxa"/>
            <w:tcBorders>
              <w:top w:val="single" w:sz="4" w:space="0" w:color="auto"/>
              <w:left w:val="single" w:sz="4" w:space="0" w:color="auto"/>
              <w:bottom w:val="single" w:sz="4" w:space="0" w:color="auto"/>
              <w:right w:val="single" w:sz="4" w:space="0" w:color="auto"/>
            </w:tcBorders>
            <w:vAlign w:val="bottom"/>
            <w:hideMark/>
          </w:tcPr>
          <w:p w14:paraId="2FF6727C" w14:textId="77777777" w:rsidR="007E68E1" w:rsidRDefault="007E68E1" w:rsidP="0033389B">
            <w:pPr>
              <w:pStyle w:val="Tabletext"/>
              <w:spacing w:line="220" w:lineRule="exact"/>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1C92C8EE"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3,7</w:t>
            </w:r>
          </w:p>
        </w:tc>
        <w:tc>
          <w:tcPr>
            <w:tcW w:w="793" w:type="dxa"/>
            <w:tcBorders>
              <w:top w:val="single" w:sz="4" w:space="0" w:color="auto"/>
              <w:left w:val="single" w:sz="4" w:space="0" w:color="auto"/>
              <w:bottom w:val="single" w:sz="4" w:space="0" w:color="auto"/>
              <w:right w:val="single" w:sz="4" w:space="0" w:color="auto"/>
            </w:tcBorders>
            <w:vAlign w:val="bottom"/>
            <w:hideMark/>
          </w:tcPr>
          <w:p w14:paraId="463309AF"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38,1</w:t>
            </w:r>
          </w:p>
        </w:tc>
        <w:tc>
          <w:tcPr>
            <w:tcW w:w="793" w:type="dxa"/>
            <w:tcBorders>
              <w:top w:val="single" w:sz="4" w:space="0" w:color="auto"/>
              <w:left w:val="single" w:sz="4" w:space="0" w:color="auto"/>
              <w:bottom w:val="single" w:sz="4" w:space="0" w:color="auto"/>
              <w:right w:val="single" w:sz="4" w:space="0" w:color="auto"/>
            </w:tcBorders>
            <w:vAlign w:val="bottom"/>
            <w:hideMark/>
          </w:tcPr>
          <w:p w14:paraId="2F075365"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40,7</w:t>
            </w:r>
          </w:p>
        </w:tc>
        <w:tc>
          <w:tcPr>
            <w:tcW w:w="793" w:type="dxa"/>
            <w:tcBorders>
              <w:top w:val="single" w:sz="4" w:space="0" w:color="auto"/>
              <w:left w:val="single" w:sz="4" w:space="0" w:color="auto"/>
              <w:bottom w:val="single" w:sz="4" w:space="0" w:color="auto"/>
              <w:right w:val="single" w:sz="4" w:space="0" w:color="auto"/>
            </w:tcBorders>
            <w:vAlign w:val="bottom"/>
            <w:hideMark/>
          </w:tcPr>
          <w:p w14:paraId="471714D8"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49,5</w:t>
            </w:r>
          </w:p>
        </w:tc>
        <w:tc>
          <w:tcPr>
            <w:tcW w:w="793" w:type="dxa"/>
            <w:tcBorders>
              <w:top w:val="single" w:sz="4" w:space="0" w:color="auto"/>
              <w:left w:val="single" w:sz="4" w:space="0" w:color="auto"/>
              <w:bottom w:val="single" w:sz="4" w:space="0" w:color="auto"/>
              <w:right w:val="single" w:sz="4" w:space="0" w:color="auto"/>
            </w:tcBorders>
            <w:vAlign w:val="bottom"/>
            <w:hideMark/>
          </w:tcPr>
          <w:p w14:paraId="5B87836D"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53,1</w:t>
            </w:r>
          </w:p>
        </w:tc>
        <w:tc>
          <w:tcPr>
            <w:tcW w:w="793" w:type="dxa"/>
            <w:tcBorders>
              <w:top w:val="single" w:sz="4" w:space="0" w:color="auto"/>
              <w:left w:val="single" w:sz="4" w:space="0" w:color="auto"/>
              <w:bottom w:val="single" w:sz="4" w:space="0" w:color="auto"/>
              <w:right w:val="single" w:sz="4" w:space="0" w:color="auto"/>
            </w:tcBorders>
            <w:vAlign w:val="bottom"/>
            <w:hideMark/>
          </w:tcPr>
          <w:p w14:paraId="78C9C815"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55,1</w:t>
            </w:r>
          </w:p>
        </w:tc>
        <w:tc>
          <w:tcPr>
            <w:tcW w:w="793" w:type="dxa"/>
            <w:tcBorders>
              <w:top w:val="single" w:sz="4" w:space="0" w:color="auto"/>
              <w:left w:val="single" w:sz="4" w:space="0" w:color="auto"/>
              <w:bottom w:val="single" w:sz="4" w:space="0" w:color="auto"/>
              <w:right w:val="single" w:sz="4" w:space="0" w:color="auto"/>
            </w:tcBorders>
            <w:vAlign w:val="center"/>
            <w:hideMark/>
          </w:tcPr>
          <w:p w14:paraId="700DC583" w14:textId="77777777" w:rsidR="007E68E1" w:rsidRDefault="007E68E1" w:rsidP="0033389B">
            <w:pPr>
              <w:pStyle w:val="Tabletext"/>
              <w:spacing w:line="220" w:lineRule="exact"/>
              <w:jc w:val="center"/>
              <w:rPr>
                <w:lang w:val="en-GB" w:eastAsia="en-US"/>
              </w:rPr>
            </w:pPr>
            <w:r>
              <w:rPr>
                <w:lang w:val="en-GB"/>
              </w:rPr>
              <w:t>9</w:t>
            </w:r>
          </w:p>
        </w:tc>
        <w:tc>
          <w:tcPr>
            <w:tcW w:w="819" w:type="dxa"/>
            <w:tcBorders>
              <w:top w:val="single" w:sz="4" w:space="0" w:color="auto"/>
              <w:left w:val="single" w:sz="4" w:space="0" w:color="auto"/>
              <w:bottom w:val="single" w:sz="4" w:space="0" w:color="auto"/>
              <w:right w:val="single" w:sz="4" w:space="0" w:color="auto"/>
            </w:tcBorders>
            <w:vAlign w:val="bottom"/>
            <w:hideMark/>
          </w:tcPr>
          <w:p w14:paraId="5B5F2468" w14:textId="77777777" w:rsidR="007E68E1" w:rsidRDefault="007E68E1" w:rsidP="0033389B">
            <w:pPr>
              <w:pStyle w:val="Tabletext"/>
              <w:spacing w:line="220" w:lineRule="exact"/>
              <w:jc w:val="center"/>
              <w:rPr>
                <w:lang w:val="en-GB" w:eastAsia="en-US"/>
              </w:rPr>
            </w:pPr>
            <w:r>
              <w:rPr>
                <w:lang w:val="en-GB"/>
              </w:rPr>
              <w:t>15,9</w:t>
            </w:r>
          </w:p>
        </w:tc>
      </w:tr>
      <w:tr w:rsidR="007E68E1" w14:paraId="12DFF15A"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03BBC221" w14:textId="77777777" w:rsidR="007E68E1" w:rsidRDefault="007E68E1" w:rsidP="0033389B">
            <w:pPr>
              <w:pStyle w:val="Tabletext"/>
              <w:spacing w:line="220" w:lineRule="exact"/>
              <w:jc w:val="center"/>
              <w:rPr>
                <w:rFonts w:eastAsia="Arial Unicode MS"/>
                <w:lang w:val="en-GB" w:eastAsia="en-US"/>
              </w:rPr>
            </w:pPr>
            <w:r>
              <w:rPr>
                <w:lang w:val="en-GB"/>
              </w:rPr>
              <w:t>DRM_B2</w:t>
            </w:r>
          </w:p>
        </w:tc>
        <w:tc>
          <w:tcPr>
            <w:tcW w:w="1269" w:type="dxa"/>
            <w:tcBorders>
              <w:top w:val="single" w:sz="4" w:space="0" w:color="auto"/>
              <w:left w:val="single" w:sz="4" w:space="0" w:color="auto"/>
              <w:bottom w:val="single" w:sz="4" w:space="0" w:color="auto"/>
              <w:right w:val="single" w:sz="4" w:space="0" w:color="auto"/>
            </w:tcBorders>
            <w:vAlign w:val="center"/>
            <w:hideMark/>
          </w:tcPr>
          <w:p w14:paraId="551314AC" w14:textId="77777777" w:rsidR="007E68E1" w:rsidRDefault="007E68E1" w:rsidP="0033389B">
            <w:pPr>
              <w:pStyle w:val="Tabletext"/>
              <w:spacing w:line="220" w:lineRule="exact"/>
              <w:jc w:val="center"/>
              <w:rPr>
                <w:rFonts w:eastAsia="Arial Unicode MS"/>
                <w:lang w:val="en-GB" w:eastAsia="en-US"/>
              </w:rPr>
            </w:pPr>
            <w:r>
              <w:rPr>
                <w:lang w:val="en-GB"/>
              </w:rPr>
              <w:t>DRM_B3</w:t>
            </w:r>
          </w:p>
        </w:tc>
        <w:tc>
          <w:tcPr>
            <w:tcW w:w="793" w:type="dxa"/>
            <w:tcBorders>
              <w:top w:val="single" w:sz="4" w:space="0" w:color="auto"/>
              <w:left w:val="single" w:sz="4" w:space="0" w:color="auto"/>
              <w:bottom w:val="single" w:sz="4" w:space="0" w:color="auto"/>
              <w:right w:val="single" w:sz="4" w:space="0" w:color="auto"/>
            </w:tcBorders>
            <w:vAlign w:val="bottom"/>
            <w:hideMark/>
          </w:tcPr>
          <w:p w14:paraId="580CFC86"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52,9</w:t>
            </w:r>
          </w:p>
        </w:tc>
        <w:tc>
          <w:tcPr>
            <w:tcW w:w="794" w:type="dxa"/>
            <w:tcBorders>
              <w:top w:val="single" w:sz="4" w:space="0" w:color="auto"/>
              <w:left w:val="single" w:sz="4" w:space="0" w:color="auto"/>
              <w:bottom w:val="single" w:sz="4" w:space="0" w:color="auto"/>
              <w:right w:val="single" w:sz="4" w:space="0" w:color="auto"/>
            </w:tcBorders>
            <w:vAlign w:val="bottom"/>
            <w:hideMark/>
          </w:tcPr>
          <w:p w14:paraId="05408C0E"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51</w:t>
            </w:r>
          </w:p>
        </w:tc>
        <w:tc>
          <w:tcPr>
            <w:tcW w:w="793" w:type="dxa"/>
            <w:tcBorders>
              <w:top w:val="single" w:sz="4" w:space="0" w:color="auto"/>
              <w:left w:val="single" w:sz="4" w:space="0" w:color="auto"/>
              <w:bottom w:val="single" w:sz="4" w:space="0" w:color="auto"/>
              <w:right w:val="single" w:sz="4" w:space="0" w:color="auto"/>
            </w:tcBorders>
            <w:vAlign w:val="bottom"/>
            <w:hideMark/>
          </w:tcPr>
          <w:p w14:paraId="1849B3BB"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47,4</w:t>
            </w:r>
          </w:p>
        </w:tc>
        <w:tc>
          <w:tcPr>
            <w:tcW w:w="793" w:type="dxa"/>
            <w:tcBorders>
              <w:top w:val="single" w:sz="4" w:space="0" w:color="auto"/>
              <w:left w:val="single" w:sz="4" w:space="0" w:color="auto"/>
              <w:bottom w:val="single" w:sz="4" w:space="0" w:color="auto"/>
              <w:right w:val="single" w:sz="4" w:space="0" w:color="auto"/>
            </w:tcBorders>
            <w:vAlign w:val="bottom"/>
            <w:hideMark/>
          </w:tcPr>
          <w:p w14:paraId="5E80BAB7"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38,6</w:t>
            </w:r>
          </w:p>
        </w:tc>
        <w:tc>
          <w:tcPr>
            <w:tcW w:w="793" w:type="dxa"/>
            <w:tcBorders>
              <w:top w:val="single" w:sz="4" w:space="0" w:color="auto"/>
              <w:left w:val="single" w:sz="4" w:space="0" w:color="auto"/>
              <w:bottom w:val="single" w:sz="4" w:space="0" w:color="auto"/>
              <w:right w:val="single" w:sz="4" w:space="0" w:color="auto"/>
            </w:tcBorders>
            <w:vAlign w:val="bottom"/>
            <w:hideMark/>
          </w:tcPr>
          <w:p w14:paraId="0B87D7A6"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16,6</w:t>
            </w:r>
          </w:p>
        </w:tc>
        <w:tc>
          <w:tcPr>
            <w:tcW w:w="793" w:type="dxa"/>
            <w:tcBorders>
              <w:top w:val="single" w:sz="4" w:space="0" w:color="auto"/>
              <w:left w:val="single" w:sz="4" w:space="0" w:color="auto"/>
              <w:bottom w:val="single" w:sz="4" w:space="0" w:color="auto"/>
              <w:right w:val="single" w:sz="4" w:space="0" w:color="auto"/>
            </w:tcBorders>
            <w:vAlign w:val="bottom"/>
            <w:hideMark/>
          </w:tcPr>
          <w:p w14:paraId="7568B49F"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3,2</w:t>
            </w:r>
          </w:p>
        </w:tc>
        <w:tc>
          <w:tcPr>
            <w:tcW w:w="793" w:type="dxa"/>
            <w:tcBorders>
              <w:top w:val="single" w:sz="4" w:space="0" w:color="auto"/>
              <w:left w:val="single" w:sz="4" w:space="0" w:color="auto"/>
              <w:bottom w:val="single" w:sz="4" w:space="0" w:color="auto"/>
              <w:right w:val="single" w:sz="4" w:space="0" w:color="auto"/>
            </w:tcBorders>
            <w:vAlign w:val="bottom"/>
            <w:hideMark/>
          </w:tcPr>
          <w:p w14:paraId="4CE6363D" w14:textId="77777777" w:rsidR="007E68E1" w:rsidRDefault="007E68E1" w:rsidP="0033389B">
            <w:pPr>
              <w:pStyle w:val="Tabletext"/>
              <w:spacing w:line="220" w:lineRule="exact"/>
              <w:jc w:val="center"/>
              <w:rPr>
                <w:lang w:val="en-GB" w:eastAsia="en-US"/>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36BBB361"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3,2</w:t>
            </w:r>
          </w:p>
        </w:tc>
        <w:tc>
          <w:tcPr>
            <w:tcW w:w="793" w:type="dxa"/>
            <w:tcBorders>
              <w:top w:val="single" w:sz="4" w:space="0" w:color="auto"/>
              <w:left w:val="single" w:sz="4" w:space="0" w:color="auto"/>
              <w:bottom w:val="single" w:sz="4" w:space="0" w:color="auto"/>
              <w:right w:val="single" w:sz="4" w:space="0" w:color="auto"/>
            </w:tcBorders>
            <w:vAlign w:val="bottom"/>
            <w:hideMark/>
          </w:tcPr>
          <w:p w14:paraId="59DD5552"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16,6</w:t>
            </w:r>
          </w:p>
        </w:tc>
        <w:tc>
          <w:tcPr>
            <w:tcW w:w="793" w:type="dxa"/>
            <w:tcBorders>
              <w:top w:val="single" w:sz="4" w:space="0" w:color="auto"/>
              <w:left w:val="single" w:sz="4" w:space="0" w:color="auto"/>
              <w:bottom w:val="single" w:sz="4" w:space="0" w:color="auto"/>
              <w:right w:val="single" w:sz="4" w:space="0" w:color="auto"/>
            </w:tcBorders>
            <w:vAlign w:val="bottom"/>
            <w:hideMark/>
          </w:tcPr>
          <w:p w14:paraId="1B1F16C3"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38,6</w:t>
            </w:r>
          </w:p>
        </w:tc>
        <w:tc>
          <w:tcPr>
            <w:tcW w:w="793" w:type="dxa"/>
            <w:tcBorders>
              <w:top w:val="single" w:sz="4" w:space="0" w:color="auto"/>
              <w:left w:val="single" w:sz="4" w:space="0" w:color="auto"/>
              <w:bottom w:val="single" w:sz="4" w:space="0" w:color="auto"/>
              <w:right w:val="single" w:sz="4" w:space="0" w:color="auto"/>
            </w:tcBorders>
            <w:vAlign w:val="bottom"/>
            <w:hideMark/>
          </w:tcPr>
          <w:p w14:paraId="12B906DE"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47,4</w:t>
            </w:r>
          </w:p>
        </w:tc>
        <w:tc>
          <w:tcPr>
            <w:tcW w:w="793" w:type="dxa"/>
            <w:tcBorders>
              <w:top w:val="single" w:sz="4" w:space="0" w:color="auto"/>
              <w:left w:val="single" w:sz="4" w:space="0" w:color="auto"/>
              <w:bottom w:val="single" w:sz="4" w:space="0" w:color="auto"/>
              <w:right w:val="single" w:sz="4" w:space="0" w:color="auto"/>
            </w:tcBorders>
            <w:vAlign w:val="bottom"/>
            <w:hideMark/>
          </w:tcPr>
          <w:p w14:paraId="5F4925D3"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51</w:t>
            </w:r>
          </w:p>
        </w:tc>
        <w:tc>
          <w:tcPr>
            <w:tcW w:w="793" w:type="dxa"/>
            <w:tcBorders>
              <w:top w:val="single" w:sz="4" w:space="0" w:color="auto"/>
              <w:left w:val="single" w:sz="4" w:space="0" w:color="auto"/>
              <w:bottom w:val="single" w:sz="4" w:space="0" w:color="auto"/>
              <w:right w:val="single" w:sz="4" w:space="0" w:color="auto"/>
            </w:tcBorders>
            <w:vAlign w:val="bottom"/>
            <w:hideMark/>
          </w:tcPr>
          <w:p w14:paraId="143CEBD1"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52,9</w:t>
            </w:r>
          </w:p>
        </w:tc>
        <w:tc>
          <w:tcPr>
            <w:tcW w:w="793" w:type="dxa"/>
            <w:tcBorders>
              <w:top w:val="single" w:sz="4" w:space="0" w:color="auto"/>
              <w:left w:val="single" w:sz="4" w:space="0" w:color="auto"/>
              <w:bottom w:val="single" w:sz="4" w:space="0" w:color="auto"/>
              <w:right w:val="single" w:sz="4" w:space="0" w:color="auto"/>
            </w:tcBorders>
            <w:vAlign w:val="center"/>
            <w:hideMark/>
          </w:tcPr>
          <w:p w14:paraId="002F7471" w14:textId="77777777" w:rsidR="007E68E1" w:rsidRDefault="007E68E1" w:rsidP="0033389B">
            <w:pPr>
              <w:pStyle w:val="Tabletext"/>
              <w:spacing w:line="220" w:lineRule="exact"/>
              <w:jc w:val="center"/>
              <w:rPr>
                <w:lang w:val="en-GB" w:eastAsia="en-US"/>
              </w:rPr>
            </w:pPr>
            <w:r>
              <w:rPr>
                <w:lang w:val="en-GB"/>
              </w:rPr>
              <w:t>10</w:t>
            </w:r>
          </w:p>
        </w:tc>
        <w:tc>
          <w:tcPr>
            <w:tcW w:w="819" w:type="dxa"/>
            <w:tcBorders>
              <w:top w:val="single" w:sz="4" w:space="0" w:color="auto"/>
              <w:left w:val="single" w:sz="4" w:space="0" w:color="auto"/>
              <w:bottom w:val="single" w:sz="4" w:space="0" w:color="auto"/>
              <w:right w:val="single" w:sz="4" w:space="0" w:color="auto"/>
            </w:tcBorders>
            <w:vAlign w:val="bottom"/>
            <w:hideMark/>
          </w:tcPr>
          <w:p w14:paraId="3792B96A" w14:textId="77777777" w:rsidR="007E68E1" w:rsidRDefault="007E68E1" w:rsidP="0033389B">
            <w:pPr>
              <w:pStyle w:val="Tabletext"/>
              <w:spacing w:line="220" w:lineRule="exact"/>
              <w:jc w:val="center"/>
              <w:rPr>
                <w:lang w:val="en-GB" w:eastAsia="en-US"/>
              </w:rPr>
            </w:pPr>
            <w:r>
              <w:rPr>
                <w:lang w:val="en-GB"/>
              </w:rPr>
              <w:t>15,4</w:t>
            </w:r>
          </w:p>
        </w:tc>
      </w:tr>
      <w:tr w:rsidR="007E68E1" w14:paraId="767014E9"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hideMark/>
          </w:tcPr>
          <w:p w14:paraId="343AC364" w14:textId="77777777" w:rsidR="007E68E1" w:rsidRDefault="007E68E1" w:rsidP="0033389B">
            <w:pPr>
              <w:pStyle w:val="Tabletext"/>
              <w:spacing w:line="220" w:lineRule="exact"/>
              <w:jc w:val="center"/>
              <w:rPr>
                <w:lang w:val="en-GB" w:eastAsia="en-US"/>
              </w:rPr>
            </w:pPr>
            <w:r>
              <w:rPr>
                <w:lang w:val="en-GB"/>
              </w:rPr>
              <w:t>DRM_B2</w:t>
            </w:r>
          </w:p>
        </w:tc>
        <w:tc>
          <w:tcPr>
            <w:tcW w:w="1269" w:type="dxa"/>
            <w:tcBorders>
              <w:top w:val="single" w:sz="4" w:space="0" w:color="auto"/>
              <w:left w:val="single" w:sz="4" w:space="0" w:color="auto"/>
              <w:bottom w:val="single" w:sz="4" w:space="0" w:color="auto"/>
              <w:right w:val="single" w:sz="4" w:space="0" w:color="auto"/>
            </w:tcBorders>
            <w:hideMark/>
          </w:tcPr>
          <w:p w14:paraId="4D66A7EC" w14:textId="77777777" w:rsidR="007E68E1" w:rsidRDefault="007E68E1" w:rsidP="0033389B">
            <w:pPr>
              <w:pStyle w:val="Tabletext"/>
              <w:spacing w:line="220" w:lineRule="exact"/>
              <w:jc w:val="center"/>
              <w:rPr>
                <w:lang w:val="en-GB" w:eastAsia="en-US"/>
              </w:rPr>
            </w:pPr>
            <w:r>
              <w:rPr>
                <w:lang w:val="en-GB"/>
              </w:rPr>
              <w:t>DRM_B4</w:t>
            </w:r>
          </w:p>
        </w:tc>
        <w:tc>
          <w:tcPr>
            <w:tcW w:w="793" w:type="dxa"/>
            <w:tcBorders>
              <w:top w:val="single" w:sz="4" w:space="0" w:color="auto"/>
              <w:left w:val="single" w:sz="4" w:space="0" w:color="auto"/>
              <w:bottom w:val="single" w:sz="4" w:space="0" w:color="auto"/>
              <w:right w:val="single" w:sz="4" w:space="0" w:color="auto"/>
            </w:tcBorders>
            <w:hideMark/>
          </w:tcPr>
          <w:p w14:paraId="7644E558"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37,20</w:t>
            </w:r>
          </w:p>
        </w:tc>
        <w:tc>
          <w:tcPr>
            <w:tcW w:w="794" w:type="dxa"/>
            <w:tcBorders>
              <w:top w:val="single" w:sz="4" w:space="0" w:color="auto"/>
              <w:left w:val="single" w:sz="4" w:space="0" w:color="auto"/>
              <w:bottom w:val="single" w:sz="4" w:space="0" w:color="auto"/>
              <w:right w:val="single" w:sz="4" w:space="0" w:color="auto"/>
            </w:tcBorders>
            <w:hideMark/>
          </w:tcPr>
          <w:p w14:paraId="4C1F4E4A" w14:textId="77777777" w:rsidR="007E68E1" w:rsidRDefault="007E68E1" w:rsidP="0033389B">
            <w:pPr>
              <w:pStyle w:val="Tabletext"/>
              <w:spacing w:line="220" w:lineRule="exact"/>
              <w:jc w:val="center"/>
              <w:rPr>
                <w:b/>
                <w:lang w:val="en-GB" w:eastAsia="en-US"/>
              </w:rPr>
            </w:pPr>
            <w:r>
              <w:rPr>
                <w:rFonts w:cs="Times New Roman" w:hint="cs"/>
                <w:szCs w:val="20"/>
                <w:rtl/>
                <w:lang w:val="en-GB"/>
              </w:rPr>
              <w:t>–</w:t>
            </w:r>
            <w:r>
              <w:rPr>
                <w:lang w:val="en-GB"/>
              </w:rPr>
              <w:t>32,80</w:t>
            </w:r>
          </w:p>
        </w:tc>
        <w:tc>
          <w:tcPr>
            <w:tcW w:w="793" w:type="dxa"/>
            <w:tcBorders>
              <w:top w:val="single" w:sz="4" w:space="0" w:color="auto"/>
              <w:left w:val="single" w:sz="4" w:space="0" w:color="auto"/>
              <w:bottom w:val="single" w:sz="4" w:space="0" w:color="auto"/>
              <w:right w:val="single" w:sz="4" w:space="0" w:color="auto"/>
            </w:tcBorders>
            <w:hideMark/>
          </w:tcPr>
          <w:p w14:paraId="680B4752"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5,10</w:t>
            </w:r>
          </w:p>
        </w:tc>
        <w:tc>
          <w:tcPr>
            <w:tcW w:w="793" w:type="dxa"/>
            <w:tcBorders>
              <w:top w:val="single" w:sz="4" w:space="0" w:color="auto"/>
              <w:left w:val="single" w:sz="4" w:space="0" w:color="auto"/>
              <w:bottom w:val="single" w:sz="4" w:space="0" w:color="auto"/>
              <w:right w:val="single" w:sz="4" w:space="0" w:color="auto"/>
            </w:tcBorders>
            <w:hideMark/>
          </w:tcPr>
          <w:p w14:paraId="13BBF7D9"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0,40</w:t>
            </w:r>
          </w:p>
        </w:tc>
        <w:tc>
          <w:tcPr>
            <w:tcW w:w="793" w:type="dxa"/>
            <w:tcBorders>
              <w:top w:val="single" w:sz="4" w:space="0" w:color="auto"/>
              <w:left w:val="single" w:sz="4" w:space="0" w:color="auto"/>
              <w:bottom w:val="single" w:sz="4" w:space="0" w:color="auto"/>
              <w:right w:val="single" w:sz="4" w:space="0" w:color="auto"/>
            </w:tcBorders>
            <w:hideMark/>
          </w:tcPr>
          <w:p w14:paraId="2D1FF841" w14:textId="77777777" w:rsidR="007E68E1" w:rsidRDefault="007E68E1" w:rsidP="0033389B">
            <w:pPr>
              <w:pStyle w:val="Tabletext"/>
              <w:spacing w:line="220" w:lineRule="exact"/>
              <w:jc w:val="center"/>
              <w:rPr>
                <w:lang w:val="en-GB" w:eastAsia="en-US"/>
              </w:rPr>
            </w:pPr>
            <w:r>
              <w:rPr>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3E83A6D6" w14:textId="77777777" w:rsidR="007E68E1" w:rsidRDefault="007E68E1" w:rsidP="0033389B">
            <w:pPr>
              <w:pStyle w:val="Tabletext"/>
              <w:spacing w:line="220" w:lineRule="exact"/>
              <w:jc w:val="center"/>
              <w:rPr>
                <w:b/>
                <w:lang w:val="en-GB" w:eastAsia="en-US"/>
              </w:rPr>
            </w:pPr>
            <w:r>
              <w:rPr>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5BA435AF" w14:textId="77777777" w:rsidR="007E68E1" w:rsidRDefault="007E68E1" w:rsidP="0033389B">
            <w:pPr>
              <w:pStyle w:val="Tabletext"/>
              <w:spacing w:line="220" w:lineRule="exact"/>
              <w:jc w:val="center"/>
              <w:rPr>
                <w:lang w:val="en-GB" w:eastAsia="en-US"/>
              </w:rPr>
            </w:pPr>
            <w:r>
              <w:rPr>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45AC6187" w14:textId="77777777" w:rsidR="007E68E1" w:rsidRDefault="007E68E1" w:rsidP="0033389B">
            <w:pPr>
              <w:pStyle w:val="Tabletext"/>
              <w:spacing w:line="220" w:lineRule="exact"/>
              <w:jc w:val="center"/>
              <w:rPr>
                <w:b/>
                <w:lang w:val="en-GB" w:eastAsia="en-US"/>
              </w:rPr>
            </w:pPr>
            <w:r>
              <w:rPr>
                <w:rFonts w:cs="Times New Roman" w:hint="cs"/>
                <w:szCs w:val="20"/>
                <w:rtl/>
                <w:lang w:val="en-GB"/>
              </w:rPr>
              <w:t>–</w:t>
            </w:r>
            <w:r>
              <w:rPr>
                <w:lang w:val="en-GB"/>
              </w:rPr>
              <w:t>3,70</w:t>
            </w:r>
          </w:p>
        </w:tc>
        <w:tc>
          <w:tcPr>
            <w:tcW w:w="793" w:type="dxa"/>
            <w:tcBorders>
              <w:top w:val="single" w:sz="4" w:space="0" w:color="auto"/>
              <w:left w:val="single" w:sz="4" w:space="0" w:color="auto"/>
              <w:bottom w:val="single" w:sz="4" w:space="0" w:color="auto"/>
              <w:right w:val="single" w:sz="4" w:space="0" w:color="auto"/>
            </w:tcBorders>
            <w:hideMark/>
          </w:tcPr>
          <w:p w14:paraId="0126418D"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32,80</w:t>
            </w:r>
          </w:p>
        </w:tc>
        <w:tc>
          <w:tcPr>
            <w:tcW w:w="793" w:type="dxa"/>
            <w:tcBorders>
              <w:top w:val="single" w:sz="4" w:space="0" w:color="auto"/>
              <w:left w:val="single" w:sz="4" w:space="0" w:color="auto"/>
              <w:bottom w:val="single" w:sz="4" w:space="0" w:color="auto"/>
              <w:right w:val="single" w:sz="4" w:space="0" w:color="auto"/>
            </w:tcBorders>
            <w:hideMark/>
          </w:tcPr>
          <w:p w14:paraId="33AD78F8"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29,40</w:t>
            </w:r>
          </w:p>
        </w:tc>
        <w:tc>
          <w:tcPr>
            <w:tcW w:w="793" w:type="dxa"/>
            <w:tcBorders>
              <w:top w:val="single" w:sz="4" w:space="0" w:color="auto"/>
              <w:left w:val="single" w:sz="4" w:space="0" w:color="auto"/>
              <w:bottom w:val="single" w:sz="4" w:space="0" w:color="auto"/>
              <w:right w:val="single" w:sz="4" w:space="0" w:color="auto"/>
            </w:tcBorders>
            <w:hideMark/>
          </w:tcPr>
          <w:p w14:paraId="21068528"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42,50</w:t>
            </w:r>
          </w:p>
        </w:tc>
        <w:tc>
          <w:tcPr>
            <w:tcW w:w="793" w:type="dxa"/>
            <w:tcBorders>
              <w:top w:val="single" w:sz="4" w:space="0" w:color="auto"/>
              <w:left w:val="single" w:sz="4" w:space="0" w:color="auto"/>
              <w:bottom w:val="single" w:sz="4" w:space="0" w:color="auto"/>
              <w:right w:val="single" w:sz="4" w:space="0" w:color="auto"/>
            </w:tcBorders>
            <w:hideMark/>
          </w:tcPr>
          <w:p w14:paraId="122F2451" w14:textId="77777777" w:rsidR="007E68E1" w:rsidRDefault="007E68E1" w:rsidP="0033389B">
            <w:pPr>
              <w:pStyle w:val="Tabletext"/>
              <w:spacing w:line="220" w:lineRule="exact"/>
              <w:jc w:val="center"/>
              <w:rPr>
                <w:b/>
                <w:lang w:val="en-GB" w:eastAsia="en-US"/>
              </w:rPr>
            </w:pPr>
            <w:r>
              <w:rPr>
                <w:rFonts w:cs="Times New Roman" w:hint="cs"/>
                <w:szCs w:val="20"/>
                <w:rtl/>
                <w:lang w:val="en-GB"/>
              </w:rPr>
              <w:t>–</w:t>
            </w:r>
            <w:r>
              <w:rPr>
                <w:lang w:val="en-GB"/>
              </w:rPr>
              <w:t>45,20</w:t>
            </w:r>
          </w:p>
        </w:tc>
        <w:tc>
          <w:tcPr>
            <w:tcW w:w="793" w:type="dxa"/>
            <w:tcBorders>
              <w:top w:val="single" w:sz="4" w:space="0" w:color="auto"/>
              <w:left w:val="single" w:sz="4" w:space="0" w:color="auto"/>
              <w:bottom w:val="single" w:sz="4" w:space="0" w:color="auto"/>
              <w:right w:val="single" w:sz="4" w:space="0" w:color="auto"/>
            </w:tcBorders>
            <w:hideMark/>
          </w:tcPr>
          <w:p w14:paraId="3590EBEA"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46,80</w:t>
            </w:r>
          </w:p>
        </w:tc>
        <w:tc>
          <w:tcPr>
            <w:tcW w:w="793" w:type="dxa"/>
            <w:tcBorders>
              <w:top w:val="single" w:sz="4" w:space="0" w:color="auto"/>
              <w:left w:val="single" w:sz="4" w:space="0" w:color="auto"/>
              <w:bottom w:val="single" w:sz="4" w:space="0" w:color="auto"/>
              <w:right w:val="single" w:sz="4" w:space="0" w:color="auto"/>
            </w:tcBorders>
            <w:hideMark/>
          </w:tcPr>
          <w:p w14:paraId="13B73FD9" w14:textId="77777777" w:rsidR="007E68E1" w:rsidRDefault="007E68E1" w:rsidP="0033389B">
            <w:pPr>
              <w:pStyle w:val="Tabletext"/>
              <w:spacing w:line="220" w:lineRule="exact"/>
              <w:jc w:val="center"/>
              <w:rPr>
                <w:lang w:val="en-GB" w:eastAsia="en-US"/>
              </w:rPr>
            </w:pPr>
            <w:r>
              <w:rPr>
                <w:lang w:val="en-GB"/>
              </w:rPr>
              <w:t>18,00</w:t>
            </w:r>
          </w:p>
        </w:tc>
        <w:tc>
          <w:tcPr>
            <w:tcW w:w="819" w:type="dxa"/>
            <w:tcBorders>
              <w:top w:val="single" w:sz="4" w:space="0" w:color="auto"/>
              <w:left w:val="single" w:sz="4" w:space="0" w:color="auto"/>
              <w:bottom w:val="single" w:sz="4" w:space="0" w:color="auto"/>
              <w:right w:val="single" w:sz="4" w:space="0" w:color="auto"/>
            </w:tcBorders>
            <w:hideMark/>
          </w:tcPr>
          <w:p w14:paraId="78191CBA" w14:textId="77777777" w:rsidR="007E68E1" w:rsidRDefault="007E68E1" w:rsidP="0033389B">
            <w:pPr>
              <w:pStyle w:val="Tabletext"/>
              <w:spacing w:line="220" w:lineRule="exact"/>
              <w:jc w:val="center"/>
              <w:rPr>
                <w:lang w:val="en-GB" w:eastAsia="en-US"/>
              </w:rPr>
            </w:pPr>
            <w:r>
              <w:rPr>
                <w:lang w:val="en-GB"/>
              </w:rPr>
              <w:t>13,40</w:t>
            </w:r>
          </w:p>
        </w:tc>
      </w:tr>
      <w:tr w:rsidR="007E68E1" w14:paraId="3E48E161"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hideMark/>
          </w:tcPr>
          <w:p w14:paraId="44DF2CE6" w14:textId="77777777" w:rsidR="007E68E1" w:rsidRDefault="007E68E1" w:rsidP="0033389B">
            <w:pPr>
              <w:pStyle w:val="Tabletext"/>
              <w:spacing w:line="220" w:lineRule="exact"/>
              <w:jc w:val="center"/>
              <w:rPr>
                <w:lang w:val="en-GB" w:eastAsia="en-US"/>
              </w:rPr>
            </w:pPr>
            <w:r>
              <w:rPr>
                <w:lang w:val="en-GB"/>
              </w:rPr>
              <w:t>DRM_B2</w:t>
            </w:r>
          </w:p>
        </w:tc>
        <w:tc>
          <w:tcPr>
            <w:tcW w:w="1269" w:type="dxa"/>
            <w:tcBorders>
              <w:top w:val="single" w:sz="4" w:space="0" w:color="auto"/>
              <w:left w:val="single" w:sz="4" w:space="0" w:color="auto"/>
              <w:bottom w:val="single" w:sz="4" w:space="0" w:color="auto"/>
              <w:right w:val="single" w:sz="4" w:space="0" w:color="auto"/>
            </w:tcBorders>
            <w:hideMark/>
          </w:tcPr>
          <w:p w14:paraId="40CA4FF1" w14:textId="77777777" w:rsidR="007E68E1" w:rsidRDefault="007E68E1" w:rsidP="0033389B">
            <w:pPr>
              <w:pStyle w:val="Tabletext"/>
              <w:spacing w:line="220" w:lineRule="exact"/>
              <w:jc w:val="center"/>
              <w:rPr>
                <w:lang w:val="en-GB" w:eastAsia="en-US"/>
              </w:rPr>
            </w:pPr>
            <w:r>
              <w:rPr>
                <w:lang w:val="en-GB"/>
              </w:rPr>
              <w:t>DRM_B5</w:t>
            </w:r>
          </w:p>
        </w:tc>
        <w:tc>
          <w:tcPr>
            <w:tcW w:w="793" w:type="dxa"/>
            <w:tcBorders>
              <w:top w:val="single" w:sz="4" w:space="0" w:color="auto"/>
              <w:left w:val="single" w:sz="4" w:space="0" w:color="auto"/>
              <w:bottom w:val="single" w:sz="4" w:space="0" w:color="auto"/>
              <w:right w:val="single" w:sz="4" w:space="0" w:color="auto"/>
            </w:tcBorders>
            <w:hideMark/>
          </w:tcPr>
          <w:p w14:paraId="2C69A8F8"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32,60</w:t>
            </w:r>
          </w:p>
        </w:tc>
        <w:tc>
          <w:tcPr>
            <w:tcW w:w="794" w:type="dxa"/>
            <w:tcBorders>
              <w:top w:val="single" w:sz="4" w:space="0" w:color="auto"/>
              <w:left w:val="single" w:sz="4" w:space="0" w:color="auto"/>
              <w:bottom w:val="single" w:sz="4" w:space="0" w:color="auto"/>
              <w:right w:val="single" w:sz="4" w:space="0" w:color="auto"/>
            </w:tcBorders>
            <w:hideMark/>
          </w:tcPr>
          <w:p w14:paraId="6C83F274"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32,60</w:t>
            </w:r>
          </w:p>
        </w:tc>
        <w:tc>
          <w:tcPr>
            <w:tcW w:w="793" w:type="dxa"/>
            <w:tcBorders>
              <w:top w:val="single" w:sz="4" w:space="0" w:color="auto"/>
              <w:left w:val="single" w:sz="4" w:space="0" w:color="auto"/>
              <w:bottom w:val="single" w:sz="4" w:space="0" w:color="auto"/>
              <w:right w:val="single" w:sz="4" w:space="0" w:color="auto"/>
            </w:tcBorders>
            <w:hideMark/>
          </w:tcPr>
          <w:p w14:paraId="1CF94D78"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3,60</w:t>
            </w:r>
          </w:p>
        </w:tc>
        <w:tc>
          <w:tcPr>
            <w:tcW w:w="793" w:type="dxa"/>
            <w:tcBorders>
              <w:top w:val="single" w:sz="4" w:space="0" w:color="auto"/>
              <w:left w:val="single" w:sz="4" w:space="0" w:color="auto"/>
              <w:bottom w:val="single" w:sz="4" w:space="0" w:color="auto"/>
              <w:right w:val="single" w:sz="4" w:space="0" w:color="auto"/>
            </w:tcBorders>
            <w:hideMark/>
          </w:tcPr>
          <w:p w14:paraId="231DBBDA" w14:textId="77777777" w:rsidR="007E68E1" w:rsidRDefault="007E68E1" w:rsidP="0033389B">
            <w:pPr>
              <w:pStyle w:val="Tabletext"/>
              <w:spacing w:line="220" w:lineRule="exact"/>
              <w:jc w:val="center"/>
              <w:rPr>
                <w:lang w:val="en-GB" w:eastAsia="en-US"/>
              </w:rPr>
            </w:pPr>
            <w:r>
              <w:rPr>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46BC6A12" w14:textId="77777777" w:rsidR="007E68E1" w:rsidRDefault="007E68E1" w:rsidP="0033389B">
            <w:pPr>
              <w:pStyle w:val="Tabletext"/>
              <w:spacing w:line="220" w:lineRule="exact"/>
              <w:jc w:val="center"/>
              <w:rPr>
                <w:lang w:val="en-GB" w:eastAsia="en-US"/>
              </w:rPr>
            </w:pPr>
            <w:r>
              <w:rPr>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453E0024" w14:textId="77777777" w:rsidR="007E68E1" w:rsidRDefault="007E68E1" w:rsidP="0033389B">
            <w:pPr>
              <w:pStyle w:val="Tabletext"/>
              <w:spacing w:line="220" w:lineRule="exact"/>
              <w:jc w:val="center"/>
              <w:rPr>
                <w:lang w:val="en-GB" w:eastAsia="en-US"/>
              </w:rPr>
            </w:pPr>
            <w:r>
              <w:rPr>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7698497B" w14:textId="77777777" w:rsidR="007E68E1" w:rsidRDefault="007E68E1" w:rsidP="0033389B">
            <w:pPr>
              <w:pStyle w:val="Tabletext"/>
              <w:spacing w:line="220" w:lineRule="exact"/>
              <w:jc w:val="center"/>
              <w:rPr>
                <w:lang w:val="en-GB" w:eastAsia="en-US"/>
              </w:rPr>
            </w:pPr>
            <w:r>
              <w:rPr>
                <w:lang w:val="en-GB"/>
              </w:rPr>
              <w:t>0,00</w:t>
            </w:r>
          </w:p>
        </w:tc>
        <w:tc>
          <w:tcPr>
            <w:tcW w:w="793" w:type="dxa"/>
            <w:tcBorders>
              <w:top w:val="single" w:sz="4" w:space="0" w:color="auto"/>
              <w:left w:val="single" w:sz="4" w:space="0" w:color="auto"/>
              <w:bottom w:val="single" w:sz="4" w:space="0" w:color="auto"/>
              <w:right w:val="single" w:sz="4" w:space="0" w:color="auto"/>
            </w:tcBorders>
            <w:hideMark/>
          </w:tcPr>
          <w:p w14:paraId="4B47DCCF"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3,60</w:t>
            </w:r>
          </w:p>
        </w:tc>
        <w:tc>
          <w:tcPr>
            <w:tcW w:w="793" w:type="dxa"/>
            <w:tcBorders>
              <w:top w:val="single" w:sz="4" w:space="0" w:color="auto"/>
              <w:left w:val="single" w:sz="4" w:space="0" w:color="auto"/>
              <w:bottom w:val="single" w:sz="4" w:space="0" w:color="auto"/>
              <w:right w:val="single" w:sz="4" w:space="0" w:color="auto"/>
            </w:tcBorders>
            <w:hideMark/>
          </w:tcPr>
          <w:p w14:paraId="1EEEC50C"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37,50</w:t>
            </w:r>
          </w:p>
        </w:tc>
        <w:tc>
          <w:tcPr>
            <w:tcW w:w="793" w:type="dxa"/>
            <w:tcBorders>
              <w:top w:val="single" w:sz="4" w:space="0" w:color="auto"/>
              <w:left w:val="single" w:sz="4" w:space="0" w:color="auto"/>
              <w:bottom w:val="single" w:sz="4" w:space="0" w:color="auto"/>
              <w:right w:val="single" w:sz="4" w:space="0" w:color="auto"/>
            </w:tcBorders>
            <w:hideMark/>
          </w:tcPr>
          <w:p w14:paraId="490A1AA7"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32,10</w:t>
            </w:r>
          </w:p>
        </w:tc>
        <w:tc>
          <w:tcPr>
            <w:tcW w:w="793" w:type="dxa"/>
            <w:tcBorders>
              <w:top w:val="single" w:sz="4" w:space="0" w:color="auto"/>
              <w:left w:val="single" w:sz="4" w:space="0" w:color="auto"/>
              <w:bottom w:val="single" w:sz="4" w:space="0" w:color="auto"/>
              <w:right w:val="single" w:sz="4" w:space="0" w:color="auto"/>
            </w:tcBorders>
            <w:hideMark/>
          </w:tcPr>
          <w:p w14:paraId="23AD4279"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43,10</w:t>
            </w:r>
          </w:p>
        </w:tc>
        <w:tc>
          <w:tcPr>
            <w:tcW w:w="793" w:type="dxa"/>
            <w:tcBorders>
              <w:top w:val="single" w:sz="4" w:space="0" w:color="auto"/>
              <w:left w:val="single" w:sz="4" w:space="0" w:color="auto"/>
              <w:bottom w:val="single" w:sz="4" w:space="0" w:color="auto"/>
              <w:right w:val="single" w:sz="4" w:space="0" w:color="auto"/>
            </w:tcBorders>
            <w:hideMark/>
          </w:tcPr>
          <w:p w14:paraId="48DBF293"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45,80</w:t>
            </w:r>
          </w:p>
        </w:tc>
        <w:tc>
          <w:tcPr>
            <w:tcW w:w="793" w:type="dxa"/>
            <w:tcBorders>
              <w:top w:val="single" w:sz="4" w:space="0" w:color="auto"/>
              <w:left w:val="single" w:sz="4" w:space="0" w:color="auto"/>
              <w:bottom w:val="single" w:sz="4" w:space="0" w:color="auto"/>
              <w:right w:val="single" w:sz="4" w:space="0" w:color="auto"/>
            </w:tcBorders>
            <w:hideMark/>
          </w:tcPr>
          <w:p w14:paraId="38F5CA58" w14:textId="77777777" w:rsidR="007E68E1" w:rsidRDefault="007E68E1" w:rsidP="0033389B">
            <w:pPr>
              <w:pStyle w:val="Tabletext"/>
              <w:spacing w:line="220" w:lineRule="exact"/>
              <w:jc w:val="center"/>
              <w:rPr>
                <w:lang w:val="en-GB" w:eastAsia="en-US"/>
              </w:rPr>
            </w:pPr>
            <w:r>
              <w:rPr>
                <w:rFonts w:cs="Times New Roman" w:hint="cs"/>
                <w:szCs w:val="20"/>
                <w:rtl/>
                <w:lang w:val="en-GB"/>
              </w:rPr>
              <w:t>–</w:t>
            </w:r>
            <w:r>
              <w:rPr>
                <w:lang w:val="en-GB"/>
              </w:rPr>
              <w:t>47,30</w:t>
            </w:r>
          </w:p>
        </w:tc>
        <w:tc>
          <w:tcPr>
            <w:tcW w:w="793" w:type="dxa"/>
            <w:tcBorders>
              <w:top w:val="single" w:sz="4" w:space="0" w:color="auto"/>
              <w:left w:val="single" w:sz="4" w:space="0" w:color="auto"/>
              <w:bottom w:val="single" w:sz="4" w:space="0" w:color="auto"/>
              <w:right w:val="single" w:sz="4" w:space="0" w:color="auto"/>
            </w:tcBorders>
            <w:hideMark/>
          </w:tcPr>
          <w:p w14:paraId="48605CBF" w14:textId="77777777" w:rsidR="007E68E1" w:rsidRDefault="007E68E1" w:rsidP="0033389B">
            <w:pPr>
              <w:pStyle w:val="Tabletext"/>
              <w:spacing w:line="220" w:lineRule="exact"/>
              <w:jc w:val="center"/>
              <w:rPr>
                <w:lang w:val="en-GB" w:eastAsia="en-US"/>
              </w:rPr>
            </w:pPr>
            <w:r>
              <w:rPr>
                <w:lang w:val="en-GB"/>
              </w:rPr>
              <w:t>20,00</w:t>
            </w:r>
          </w:p>
        </w:tc>
        <w:tc>
          <w:tcPr>
            <w:tcW w:w="819" w:type="dxa"/>
            <w:tcBorders>
              <w:top w:val="single" w:sz="4" w:space="0" w:color="auto"/>
              <w:left w:val="single" w:sz="4" w:space="0" w:color="auto"/>
              <w:bottom w:val="single" w:sz="4" w:space="0" w:color="auto"/>
              <w:right w:val="single" w:sz="4" w:space="0" w:color="auto"/>
            </w:tcBorders>
            <w:hideMark/>
          </w:tcPr>
          <w:p w14:paraId="33D2EFDE" w14:textId="77777777" w:rsidR="007E68E1" w:rsidRDefault="007E68E1" w:rsidP="0033389B">
            <w:pPr>
              <w:pStyle w:val="Tabletext"/>
              <w:spacing w:line="220" w:lineRule="exact"/>
              <w:jc w:val="center"/>
              <w:rPr>
                <w:lang w:val="en-GB" w:eastAsia="en-US"/>
              </w:rPr>
            </w:pPr>
            <w:r>
              <w:rPr>
                <w:lang w:val="en-GB"/>
              </w:rPr>
              <w:t>12,90</w:t>
            </w:r>
          </w:p>
        </w:tc>
      </w:tr>
    </w:tbl>
    <w:p w14:paraId="0CFB15E4" w14:textId="77777777" w:rsidR="007E68E1" w:rsidRDefault="007E68E1" w:rsidP="0033389B">
      <w:pPr>
        <w:rPr>
          <w:lang w:bidi="ar-EG"/>
        </w:rPr>
      </w:pPr>
    </w:p>
    <w:p w14:paraId="17838287" w14:textId="77777777" w:rsidR="007E68E1" w:rsidRDefault="007E68E1" w:rsidP="0033389B">
      <w:pPr>
        <w:pStyle w:val="TableNo"/>
        <w:rPr>
          <w:rtl/>
        </w:rPr>
      </w:pPr>
      <w:r>
        <w:rPr>
          <w:rtl/>
        </w:rPr>
        <w:br w:type="page"/>
      </w:r>
      <w:r>
        <w:rPr>
          <w:rtl/>
        </w:rPr>
        <w:lastRenderedPageBreak/>
        <w:t xml:space="preserve">الجـدول </w:t>
      </w:r>
      <w:r>
        <w:t>26</w:t>
      </w:r>
      <w:r>
        <w:rPr>
          <w:rtl/>
        </w:rPr>
        <w:t xml:space="preserve"> ( </w:t>
      </w:r>
      <w:r>
        <w:rPr>
          <w:i/>
          <w:iCs/>
          <w:rtl/>
        </w:rPr>
        <w:t>تتمـة</w:t>
      </w:r>
      <w:r>
        <w:rPr>
          <w:rtl/>
        </w:rPr>
        <w:t>)</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
        <w:gridCol w:w="1187"/>
        <w:gridCol w:w="846"/>
        <w:gridCol w:w="846"/>
        <w:gridCol w:w="846"/>
        <w:gridCol w:w="846"/>
        <w:gridCol w:w="846"/>
        <w:gridCol w:w="737"/>
        <w:gridCol w:w="614"/>
        <w:gridCol w:w="737"/>
        <w:gridCol w:w="846"/>
        <w:gridCol w:w="846"/>
        <w:gridCol w:w="846"/>
        <w:gridCol w:w="846"/>
        <w:gridCol w:w="846"/>
        <w:gridCol w:w="817"/>
        <w:gridCol w:w="817"/>
      </w:tblGrid>
      <w:tr w:rsidR="007E68E1" w14:paraId="31C75532" w14:textId="77777777" w:rsidTr="00A11358">
        <w:trPr>
          <w:trHeight w:val="20"/>
          <w:jc w:val="center"/>
        </w:trPr>
        <w:tc>
          <w:tcPr>
            <w:tcW w:w="1091" w:type="dxa"/>
            <w:vMerge w:val="restart"/>
            <w:tcBorders>
              <w:top w:val="single" w:sz="4" w:space="0" w:color="auto"/>
              <w:left w:val="single" w:sz="4" w:space="0" w:color="auto"/>
              <w:bottom w:val="single" w:sz="4" w:space="0" w:color="auto"/>
              <w:right w:val="single" w:sz="4" w:space="0" w:color="auto"/>
            </w:tcBorders>
            <w:vAlign w:val="center"/>
            <w:hideMark/>
          </w:tcPr>
          <w:p w14:paraId="2B333F73" w14:textId="77777777" w:rsidR="007E68E1" w:rsidRDefault="007E68E1" w:rsidP="0033389B">
            <w:pPr>
              <w:pStyle w:val="Tablehead"/>
              <w:rPr>
                <w:rFonts w:eastAsia="Arial Unicode MS"/>
                <w:rtl/>
                <w:lang w:eastAsia="zh-CN"/>
              </w:rPr>
            </w:pPr>
            <w:r>
              <w:rPr>
                <w:rtl/>
                <w:lang w:eastAsia="zh-CN"/>
              </w:rPr>
              <w:t>الإشارة المطلوبة</w:t>
            </w:r>
          </w:p>
        </w:tc>
        <w:tc>
          <w:tcPr>
            <w:tcW w:w="1187" w:type="dxa"/>
            <w:vMerge w:val="restart"/>
            <w:tcBorders>
              <w:top w:val="single" w:sz="4" w:space="0" w:color="auto"/>
              <w:left w:val="single" w:sz="4" w:space="0" w:color="auto"/>
              <w:bottom w:val="single" w:sz="4" w:space="0" w:color="auto"/>
              <w:right w:val="single" w:sz="4" w:space="0" w:color="auto"/>
            </w:tcBorders>
            <w:vAlign w:val="center"/>
            <w:hideMark/>
          </w:tcPr>
          <w:p w14:paraId="6815E06A"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10548" w:type="dxa"/>
            <w:gridSpan w:val="13"/>
            <w:vMerge w:val="restart"/>
            <w:tcBorders>
              <w:top w:val="single" w:sz="4" w:space="0" w:color="auto"/>
              <w:left w:val="single" w:sz="4" w:space="0" w:color="auto"/>
              <w:bottom w:val="single" w:sz="4" w:space="0" w:color="auto"/>
              <w:right w:val="single" w:sz="4" w:space="0" w:color="auto"/>
            </w:tcBorders>
            <w:vAlign w:val="center"/>
            <w:hideMark/>
          </w:tcPr>
          <w:p w14:paraId="2A4F20D8" w14:textId="77777777" w:rsidR="007E68E1" w:rsidRDefault="007E68E1" w:rsidP="0033389B">
            <w:pPr>
              <w:pStyle w:val="Tablehead"/>
              <w:rPr>
                <w:rFonts w:eastAsia="Arial Unicode MS"/>
                <w:sz w:val="18"/>
                <w:szCs w:val="18"/>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i/>
                <w:iCs/>
                <w:lang w:eastAsia="zh-CN"/>
              </w:rPr>
              <w:t xml:space="preserve"> </w:t>
            </w:r>
            <w:r>
              <w:rPr>
                <w:lang w:eastAsia="zh-CN"/>
              </w:rPr>
              <w:t>(kHz)</w:t>
            </w:r>
          </w:p>
        </w:tc>
        <w:tc>
          <w:tcPr>
            <w:tcW w:w="1634" w:type="dxa"/>
            <w:gridSpan w:val="2"/>
            <w:tcBorders>
              <w:top w:val="single" w:sz="4" w:space="0" w:color="auto"/>
              <w:left w:val="single" w:sz="4" w:space="0" w:color="auto"/>
              <w:bottom w:val="single" w:sz="4" w:space="0" w:color="auto"/>
              <w:right w:val="single" w:sz="4" w:space="0" w:color="auto"/>
            </w:tcBorders>
            <w:vAlign w:val="center"/>
            <w:hideMark/>
          </w:tcPr>
          <w:p w14:paraId="38ABCC3F" w14:textId="77777777" w:rsidR="007E68E1" w:rsidRDefault="007E68E1" w:rsidP="0033389B">
            <w:pPr>
              <w:pStyle w:val="Tablehead"/>
              <w:bidi w:val="0"/>
              <w:rPr>
                <w:rFonts w:eastAsia="Arial Unicode MS"/>
                <w:rtl/>
                <w:lang w:eastAsia="zh-CN"/>
              </w:rPr>
            </w:pPr>
            <w:r>
              <w:rPr>
                <w:rtl/>
                <w:lang w:eastAsia="zh-CN"/>
              </w:rPr>
              <w:t>المعلمات</w:t>
            </w:r>
          </w:p>
        </w:tc>
      </w:tr>
      <w:tr w:rsidR="007E68E1" w14:paraId="21706C24" w14:textId="77777777" w:rsidTr="00A11358">
        <w:trPr>
          <w:trHeight w:val="390"/>
          <w:jc w:val="center"/>
        </w:trPr>
        <w:tc>
          <w:tcPr>
            <w:tcW w:w="1091" w:type="dxa"/>
            <w:vMerge/>
            <w:tcBorders>
              <w:top w:val="single" w:sz="4" w:space="0" w:color="auto"/>
              <w:left w:val="single" w:sz="4" w:space="0" w:color="auto"/>
              <w:bottom w:val="single" w:sz="4" w:space="0" w:color="auto"/>
              <w:right w:val="single" w:sz="4" w:space="0" w:color="auto"/>
            </w:tcBorders>
            <w:vAlign w:val="center"/>
            <w:hideMark/>
          </w:tcPr>
          <w:p w14:paraId="471C1D81"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187" w:type="dxa"/>
            <w:vMerge/>
            <w:tcBorders>
              <w:top w:val="single" w:sz="4" w:space="0" w:color="auto"/>
              <w:left w:val="single" w:sz="4" w:space="0" w:color="auto"/>
              <w:bottom w:val="single" w:sz="4" w:space="0" w:color="auto"/>
              <w:right w:val="single" w:sz="4" w:space="0" w:color="auto"/>
            </w:tcBorders>
            <w:vAlign w:val="center"/>
            <w:hideMark/>
          </w:tcPr>
          <w:p w14:paraId="1CA4BC80"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20250" w:type="dxa"/>
            <w:gridSpan w:val="13"/>
            <w:vMerge/>
            <w:tcBorders>
              <w:top w:val="single" w:sz="4" w:space="0" w:color="auto"/>
              <w:left w:val="single" w:sz="4" w:space="0" w:color="auto"/>
              <w:bottom w:val="single" w:sz="4" w:space="0" w:color="auto"/>
              <w:right w:val="single" w:sz="4" w:space="0" w:color="auto"/>
            </w:tcBorders>
            <w:vAlign w:val="center"/>
            <w:hideMark/>
          </w:tcPr>
          <w:p w14:paraId="76E03DC8"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sz w:val="18"/>
                <w:szCs w:val="18"/>
                <w:lang w:bidi="ar-EG"/>
              </w:rPr>
            </w:pPr>
          </w:p>
        </w:tc>
        <w:tc>
          <w:tcPr>
            <w:tcW w:w="817" w:type="dxa"/>
            <w:vMerge w:val="restart"/>
            <w:tcBorders>
              <w:top w:val="single" w:sz="4" w:space="0" w:color="auto"/>
              <w:left w:val="single" w:sz="4" w:space="0" w:color="auto"/>
              <w:bottom w:val="single" w:sz="4" w:space="0" w:color="auto"/>
              <w:right w:val="single" w:sz="4" w:space="0" w:color="auto"/>
            </w:tcBorders>
            <w:vAlign w:val="center"/>
            <w:hideMark/>
          </w:tcPr>
          <w:p w14:paraId="13AF2635" w14:textId="77777777" w:rsidR="007E68E1" w:rsidRDefault="007E68E1" w:rsidP="0033389B">
            <w:pPr>
              <w:pStyle w:val="Tablehead"/>
              <w:bidi w:val="0"/>
              <w:rPr>
                <w:rFonts w:eastAsia="Arial Unicode MS"/>
                <w:rtl/>
                <w:lang w:eastAsia="zh-CN"/>
              </w:rPr>
            </w:pPr>
            <w:r>
              <w:rPr>
                <w:i/>
                <w:iCs/>
                <w:lang w:eastAsia="zh-CN"/>
              </w:rPr>
              <w:t>B</w:t>
            </w:r>
            <w:r>
              <w:rPr>
                <w:i/>
                <w:iCs/>
                <w:vertAlign w:val="subscript"/>
                <w:lang w:eastAsia="zh-CN"/>
              </w:rPr>
              <w:t>DRM</w:t>
            </w:r>
            <w:r>
              <w:rPr>
                <w:lang w:eastAsia="zh-CN"/>
              </w:rPr>
              <w:br/>
              <w:t>(kHz)</w:t>
            </w:r>
          </w:p>
        </w:tc>
        <w:tc>
          <w:tcPr>
            <w:tcW w:w="817" w:type="dxa"/>
            <w:vMerge w:val="restart"/>
            <w:tcBorders>
              <w:top w:val="single" w:sz="4" w:space="0" w:color="auto"/>
              <w:left w:val="single" w:sz="4" w:space="0" w:color="auto"/>
              <w:bottom w:val="single" w:sz="4" w:space="0" w:color="auto"/>
              <w:right w:val="single" w:sz="4" w:space="0" w:color="auto"/>
            </w:tcBorders>
            <w:vAlign w:val="center"/>
            <w:hideMark/>
          </w:tcPr>
          <w:p w14:paraId="41597F2B" w14:textId="77777777" w:rsidR="007E68E1" w:rsidRDefault="007E68E1" w:rsidP="0033389B">
            <w:pPr>
              <w:pStyle w:val="Tablehead"/>
              <w:bidi w:val="0"/>
              <w:rPr>
                <w:rFonts w:eastAsia="Arial Unicode MS"/>
                <w:lang w:eastAsia="zh-CN"/>
              </w:rPr>
            </w:pPr>
            <w:r>
              <w:rPr>
                <w:i/>
                <w:iCs/>
                <w:lang w:eastAsia="zh-CN"/>
              </w:rPr>
              <w:t>S</w:t>
            </w:r>
            <w:r>
              <w:rPr>
                <w:lang w:eastAsia="zh-CN"/>
              </w:rPr>
              <w:t>/</w:t>
            </w:r>
            <w:r>
              <w:rPr>
                <w:i/>
                <w:iCs/>
                <w:lang w:eastAsia="zh-CN"/>
              </w:rPr>
              <w:t>I</w:t>
            </w:r>
            <w:r>
              <w:rPr>
                <w:lang w:eastAsia="zh-CN"/>
              </w:rPr>
              <w:br/>
              <w:t>(dB)</w:t>
            </w:r>
          </w:p>
        </w:tc>
      </w:tr>
      <w:tr w:rsidR="007E68E1" w14:paraId="45A44D60" w14:textId="77777777" w:rsidTr="00A11358">
        <w:trPr>
          <w:trHeight w:val="20"/>
          <w:jc w:val="center"/>
        </w:trPr>
        <w:tc>
          <w:tcPr>
            <w:tcW w:w="1091" w:type="dxa"/>
            <w:vMerge/>
            <w:tcBorders>
              <w:top w:val="single" w:sz="4" w:space="0" w:color="auto"/>
              <w:left w:val="single" w:sz="4" w:space="0" w:color="auto"/>
              <w:bottom w:val="single" w:sz="4" w:space="0" w:color="auto"/>
              <w:right w:val="single" w:sz="4" w:space="0" w:color="auto"/>
            </w:tcBorders>
            <w:vAlign w:val="center"/>
            <w:hideMark/>
          </w:tcPr>
          <w:p w14:paraId="70F15A8C"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187" w:type="dxa"/>
            <w:vMerge/>
            <w:tcBorders>
              <w:top w:val="single" w:sz="4" w:space="0" w:color="auto"/>
              <w:left w:val="single" w:sz="4" w:space="0" w:color="auto"/>
              <w:bottom w:val="single" w:sz="4" w:space="0" w:color="auto"/>
              <w:right w:val="single" w:sz="4" w:space="0" w:color="auto"/>
            </w:tcBorders>
            <w:vAlign w:val="center"/>
            <w:hideMark/>
          </w:tcPr>
          <w:p w14:paraId="762B92E9"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846" w:type="dxa"/>
            <w:tcBorders>
              <w:top w:val="single" w:sz="4" w:space="0" w:color="auto"/>
              <w:left w:val="single" w:sz="4" w:space="0" w:color="auto"/>
              <w:bottom w:val="single" w:sz="4" w:space="0" w:color="auto"/>
              <w:right w:val="single" w:sz="4" w:space="0" w:color="auto"/>
            </w:tcBorders>
            <w:vAlign w:val="center"/>
            <w:hideMark/>
          </w:tcPr>
          <w:p w14:paraId="00AFDDC6" w14:textId="77777777" w:rsidR="007E68E1" w:rsidRDefault="007E68E1" w:rsidP="0033389B">
            <w:pPr>
              <w:pStyle w:val="Tablehead"/>
              <w:rPr>
                <w:rFonts w:eastAsia="Arial Unicode MS"/>
                <w:lang w:eastAsia="zh-CN"/>
              </w:rPr>
            </w:pPr>
            <w:r>
              <w:rPr>
                <w:lang w:eastAsia="zh-CN"/>
              </w:rPr>
              <w:t>20–</w:t>
            </w:r>
          </w:p>
        </w:tc>
        <w:tc>
          <w:tcPr>
            <w:tcW w:w="846" w:type="dxa"/>
            <w:tcBorders>
              <w:top w:val="single" w:sz="4" w:space="0" w:color="auto"/>
              <w:left w:val="single" w:sz="4" w:space="0" w:color="auto"/>
              <w:bottom w:val="single" w:sz="4" w:space="0" w:color="auto"/>
              <w:right w:val="single" w:sz="4" w:space="0" w:color="auto"/>
            </w:tcBorders>
            <w:vAlign w:val="center"/>
            <w:hideMark/>
          </w:tcPr>
          <w:p w14:paraId="75DBA269" w14:textId="77777777" w:rsidR="007E68E1" w:rsidRDefault="007E68E1" w:rsidP="0033389B">
            <w:pPr>
              <w:pStyle w:val="Tablehead"/>
              <w:rPr>
                <w:rFonts w:eastAsia="Arial Unicode MS"/>
                <w:lang w:eastAsia="zh-CN"/>
              </w:rPr>
            </w:pPr>
            <w:r>
              <w:rPr>
                <w:lang w:eastAsia="zh-CN"/>
              </w:rPr>
              <w:t>18–</w:t>
            </w:r>
          </w:p>
        </w:tc>
        <w:tc>
          <w:tcPr>
            <w:tcW w:w="846" w:type="dxa"/>
            <w:tcBorders>
              <w:top w:val="single" w:sz="4" w:space="0" w:color="auto"/>
              <w:left w:val="single" w:sz="4" w:space="0" w:color="auto"/>
              <w:bottom w:val="single" w:sz="4" w:space="0" w:color="auto"/>
              <w:right w:val="single" w:sz="4" w:space="0" w:color="auto"/>
            </w:tcBorders>
            <w:vAlign w:val="center"/>
            <w:hideMark/>
          </w:tcPr>
          <w:p w14:paraId="05F279CE" w14:textId="77777777" w:rsidR="007E68E1" w:rsidRDefault="007E68E1" w:rsidP="0033389B">
            <w:pPr>
              <w:pStyle w:val="Tablehead"/>
              <w:rPr>
                <w:rFonts w:eastAsia="Arial Unicode MS"/>
                <w:lang w:eastAsia="zh-CN"/>
              </w:rPr>
            </w:pPr>
            <w:r>
              <w:rPr>
                <w:lang w:eastAsia="zh-CN"/>
              </w:rPr>
              <w:t>15–</w:t>
            </w:r>
          </w:p>
        </w:tc>
        <w:tc>
          <w:tcPr>
            <w:tcW w:w="846" w:type="dxa"/>
            <w:tcBorders>
              <w:top w:val="single" w:sz="4" w:space="0" w:color="auto"/>
              <w:left w:val="single" w:sz="4" w:space="0" w:color="auto"/>
              <w:bottom w:val="single" w:sz="4" w:space="0" w:color="auto"/>
              <w:right w:val="single" w:sz="4" w:space="0" w:color="auto"/>
            </w:tcBorders>
            <w:vAlign w:val="center"/>
            <w:hideMark/>
          </w:tcPr>
          <w:p w14:paraId="423782D1" w14:textId="77777777" w:rsidR="007E68E1" w:rsidRDefault="007E68E1" w:rsidP="0033389B">
            <w:pPr>
              <w:pStyle w:val="Tablehead"/>
              <w:rPr>
                <w:rFonts w:eastAsia="Arial Unicode MS"/>
                <w:lang w:eastAsia="zh-CN"/>
              </w:rPr>
            </w:pPr>
            <w:r>
              <w:rPr>
                <w:lang w:eastAsia="zh-CN"/>
              </w:rPr>
              <w:t>10–</w:t>
            </w:r>
          </w:p>
        </w:tc>
        <w:tc>
          <w:tcPr>
            <w:tcW w:w="846" w:type="dxa"/>
            <w:tcBorders>
              <w:top w:val="single" w:sz="4" w:space="0" w:color="auto"/>
              <w:left w:val="single" w:sz="4" w:space="0" w:color="auto"/>
              <w:bottom w:val="single" w:sz="4" w:space="0" w:color="auto"/>
              <w:right w:val="single" w:sz="4" w:space="0" w:color="auto"/>
            </w:tcBorders>
            <w:vAlign w:val="center"/>
            <w:hideMark/>
          </w:tcPr>
          <w:p w14:paraId="66A2617E" w14:textId="77777777" w:rsidR="007E68E1" w:rsidRDefault="007E68E1" w:rsidP="0033389B">
            <w:pPr>
              <w:pStyle w:val="Tablehead"/>
              <w:rPr>
                <w:rFonts w:eastAsia="Arial Unicode MS"/>
                <w:lang w:eastAsia="zh-CN"/>
              </w:rPr>
            </w:pPr>
            <w:r>
              <w:rPr>
                <w:lang w:eastAsia="zh-CN"/>
              </w:rPr>
              <w:t>9–</w:t>
            </w:r>
          </w:p>
        </w:tc>
        <w:tc>
          <w:tcPr>
            <w:tcW w:w="737" w:type="dxa"/>
            <w:tcBorders>
              <w:top w:val="single" w:sz="4" w:space="0" w:color="auto"/>
              <w:left w:val="single" w:sz="4" w:space="0" w:color="auto"/>
              <w:bottom w:val="single" w:sz="4" w:space="0" w:color="auto"/>
              <w:right w:val="single" w:sz="4" w:space="0" w:color="auto"/>
            </w:tcBorders>
            <w:vAlign w:val="center"/>
            <w:hideMark/>
          </w:tcPr>
          <w:p w14:paraId="7E83093E" w14:textId="77777777" w:rsidR="007E68E1" w:rsidRDefault="007E68E1" w:rsidP="0033389B">
            <w:pPr>
              <w:pStyle w:val="Tablehead"/>
              <w:rPr>
                <w:rFonts w:eastAsia="Arial Unicode MS"/>
                <w:lang w:eastAsia="zh-CN"/>
              </w:rPr>
            </w:pPr>
            <w:r>
              <w:rPr>
                <w:lang w:eastAsia="zh-CN"/>
              </w:rPr>
              <w:t>5–</w:t>
            </w:r>
          </w:p>
        </w:tc>
        <w:tc>
          <w:tcPr>
            <w:tcW w:w="614" w:type="dxa"/>
            <w:tcBorders>
              <w:top w:val="single" w:sz="4" w:space="0" w:color="auto"/>
              <w:left w:val="single" w:sz="4" w:space="0" w:color="auto"/>
              <w:bottom w:val="single" w:sz="4" w:space="0" w:color="auto"/>
              <w:right w:val="single" w:sz="4" w:space="0" w:color="auto"/>
            </w:tcBorders>
            <w:vAlign w:val="center"/>
            <w:hideMark/>
          </w:tcPr>
          <w:p w14:paraId="04069400" w14:textId="77777777" w:rsidR="007E68E1" w:rsidRDefault="007E68E1" w:rsidP="0033389B">
            <w:pPr>
              <w:pStyle w:val="Tablehead"/>
              <w:bidi w:val="0"/>
              <w:rPr>
                <w:rFonts w:eastAsia="Arial Unicode MS"/>
                <w:lang w:eastAsia="zh-CN"/>
              </w:rPr>
            </w:pPr>
            <w:r>
              <w:rPr>
                <w:lang w:eastAsia="zh-CN"/>
              </w:rPr>
              <w:t>0</w:t>
            </w:r>
          </w:p>
        </w:tc>
        <w:tc>
          <w:tcPr>
            <w:tcW w:w="737" w:type="dxa"/>
            <w:tcBorders>
              <w:top w:val="single" w:sz="4" w:space="0" w:color="auto"/>
              <w:left w:val="single" w:sz="4" w:space="0" w:color="auto"/>
              <w:bottom w:val="single" w:sz="4" w:space="0" w:color="auto"/>
              <w:right w:val="single" w:sz="4" w:space="0" w:color="auto"/>
            </w:tcBorders>
            <w:vAlign w:val="center"/>
            <w:hideMark/>
          </w:tcPr>
          <w:p w14:paraId="0B687CE0" w14:textId="77777777" w:rsidR="007E68E1" w:rsidRDefault="007E68E1" w:rsidP="0033389B">
            <w:pPr>
              <w:pStyle w:val="Tablehead"/>
              <w:bidi w:val="0"/>
              <w:rPr>
                <w:rFonts w:eastAsia="Arial Unicode MS"/>
                <w:lang w:eastAsia="zh-CN"/>
              </w:rPr>
            </w:pPr>
            <w:r>
              <w:rPr>
                <w:lang w:eastAsia="zh-CN"/>
              </w:rPr>
              <w:t>5</w:t>
            </w:r>
          </w:p>
        </w:tc>
        <w:tc>
          <w:tcPr>
            <w:tcW w:w="846" w:type="dxa"/>
            <w:tcBorders>
              <w:top w:val="single" w:sz="4" w:space="0" w:color="auto"/>
              <w:left w:val="single" w:sz="4" w:space="0" w:color="auto"/>
              <w:bottom w:val="single" w:sz="4" w:space="0" w:color="auto"/>
              <w:right w:val="single" w:sz="4" w:space="0" w:color="auto"/>
            </w:tcBorders>
            <w:vAlign w:val="center"/>
            <w:hideMark/>
          </w:tcPr>
          <w:p w14:paraId="428B4BAE" w14:textId="77777777" w:rsidR="007E68E1" w:rsidRDefault="007E68E1" w:rsidP="0033389B">
            <w:pPr>
              <w:pStyle w:val="Tablehead"/>
              <w:bidi w:val="0"/>
              <w:rPr>
                <w:rFonts w:eastAsia="Arial Unicode MS"/>
                <w:lang w:eastAsia="zh-CN"/>
              </w:rPr>
            </w:pPr>
            <w:r>
              <w:rPr>
                <w:lang w:eastAsia="zh-CN"/>
              </w:rPr>
              <w:t>9</w:t>
            </w:r>
          </w:p>
        </w:tc>
        <w:tc>
          <w:tcPr>
            <w:tcW w:w="846" w:type="dxa"/>
            <w:tcBorders>
              <w:top w:val="single" w:sz="4" w:space="0" w:color="auto"/>
              <w:left w:val="single" w:sz="4" w:space="0" w:color="auto"/>
              <w:bottom w:val="single" w:sz="4" w:space="0" w:color="auto"/>
              <w:right w:val="single" w:sz="4" w:space="0" w:color="auto"/>
            </w:tcBorders>
            <w:vAlign w:val="center"/>
            <w:hideMark/>
          </w:tcPr>
          <w:p w14:paraId="74E335CA" w14:textId="77777777" w:rsidR="007E68E1" w:rsidRDefault="007E68E1" w:rsidP="0033389B">
            <w:pPr>
              <w:pStyle w:val="Tablehead"/>
              <w:bidi w:val="0"/>
              <w:rPr>
                <w:rFonts w:eastAsia="Arial Unicode MS"/>
                <w:lang w:eastAsia="zh-CN"/>
              </w:rPr>
            </w:pPr>
            <w:r>
              <w:rPr>
                <w:lang w:eastAsia="zh-CN"/>
              </w:rPr>
              <w:t>10</w:t>
            </w:r>
          </w:p>
        </w:tc>
        <w:tc>
          <w:tcPr>
            <w:tcW w:w="846" w:type="dxa"/>
            <w:tcBorders>
              <w:top w:val="single" w:sz="4" w:space="0" w:color="auto"/>
              <w:left w:val="single" w:sz="4" w:space="0" w:color="auto"/>
              <w:bottom w:val="single" w:sz="4" w:space="0" w:color="auto"/>
              <w:right w:val="single" w:sz="4" w:space="0" w:color="auto"/>
            </w:tcBorders>
            <w:vAlign w:val="center"/>
            <w:hideMark/>
          </w:tcPr>
          <w:p w14:paraId="4B936F95" w14:textId="77777777" w:rsidR="007E68E1" w:rsidRDefault="007E68E1" w:rsidP="0033389B">
            <w:pPr>
              <w:pStyle w:val="Tablehead"/>
              <w:bidi w:val="0"/>
              <w:rPr>
                <w:rFonts w:eastAsia="Arial Unicode MS"/>
                <w:lang w:eastAsia="zh-CN"/>
              </w:rPr>
            </w:pPr>
            <w:r>
              <w:rPr>
                <w:lang w:eastAsia="zh-CN"/>
              </w:rPr>
              <w:t>15</w:t>
            </w:r>
          </w:p>
        </w:tc>
        <w:tc>
          <w:tcPr>
            <w:tcW w:w="846" w:type="dxa"/>
            <w:tcBorders>
              <w:top w:val="single" w:sz="4" w:space="0" w:color="auto"/>
              <w:left w:val="single" w:sz="4" w:space="0" w:color="auto"/>
              <w:bottom w:val="single" w:sz="4" w:space="0" w:color="auto"/>
              <w:right w:val="single" w:sz="4" w:space="0" w:color="auto"/>
            </w:tcBorders>
            <w:vAlign w:val="center"/>
            <w:hideMark/>
          </w:tcPr>
          <w:p w14:paraId="722C81DD" w14:textId="77777777" w:rsidR="007E68E1" w:rsidRDefault="007E68E1" w:rsidP="0033389B">
            <w:pPr>
              <w:pStyle w:val="Tablehead"/>
              <w:bidi w:val="0"/>
              <w:rPr>
                <w:rFonts w:eastAsia="Arial Unicode MS"/>
                <w:lang w:eastAsia="zh-CN"/>
              </w:rPr>
            </w:pPr>
            <w:r>
              <w:rPr>
                <w:lang w:eastAsia="zh-CN"/>
              </w:rPr>
              <w:t>18</w:t>
            </w:r>
          </w:p>
        </w:tc>
        <w:tc>
          <w:tcPr>
            <w:tcW w:w="846" w:type="dxa"/>
            <w:tcBorders>
              <w:top w:val="single" w:sz="4" w:space="0" w:color="auto"/>
              <w:left w:val="single" w:sz="4" w:space="0" w:color="auto"/>
              <w:bottom w:val="single" w:sz="4" w:space="0" w:color="auto"/>
              <w:right w:val="single" w:sz="4" w:space="0" w:color="auto"/>
            </w:tcBorders>
            <w:vAlign w:val="center"/>
            <w:hideMark/>
          </w:tcPr>
          <w:p w14:paraId="307EFA37" w14:textId="77777777" w:rsidR="007E68E1" w:rsidRDefault="007E68E1" w:rsidP="0033389B">
            <w:pPr>
              <w:pStyle w:val="Tablehead"/>
              <w:bidi w:val="0"/>
              <w:rPr>
                <w:rFonts w:eastAsia="Arial Unicode MS"/>
                <w:lang w:eastAsia="zh-CN"/>
              </w:rPr>
            </w:pPr>
            <w:r>
              <w:rPr>
                <w:lang w:eastAsia="zh-CN"/>
              </w:rPr>
              <w:t>20</w:t>
            </w:r>
          </w:p>
        </w:tc>
        <w:tc>
          <w:tcPr>
            <w:tcW w:w="1634" w:type="dxa"/>
            <w:vMerge/>
            <w:tcBorders>
              <w:top w:val="single" w:sz="4" w:space="0" w:color="auto"/>
              <w:left w:val="single" w:sz="4" w:space="0" w:color="auto"/>
              <w:bottom w:val="single" w:sz="4" w:space="0" w:color="auto"/>
              <w:right w:val="single" w:sz="4" w:space="0" w:color="auto"/>
            </w:tcBorders>
            <w:vAlign w:val="center"/>
            <w:hideMark/>
          </w:tcPr>
          <w:p w14:paraId="1251DE6F"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817" w:type="dxa"/>
            <w:vMerge/>
            <w:tcBorders>
              <w:top w:val="single" w:sz="4" w:space="0" w:color="auto"/>
              <w:left w:val="single" w:sz="4" w:space="0" w:color="auto"/>
              <w:bottom w:val="single" w:sz="4" w:space="0" w:color="auto"/>
              <w:right w:val="single" w:sz="4" w:space="0" w:color="auto"/>
            </w:tcBorders>
            <w:vAlign w:val="center"/>
            <w:hideMark/>
          </w:tcPr>
          <w:p w14:paraId="69CF029E"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r>
      <w:tr w:rsidR="007E68E1" w14:paraId="4DF9DA7F" w14:textId="77777777" w:rsidTr="00A11358">
        <w:trPr>
          <w:trHeight w:val="20"/>
          <w:jc w:val="center"/>
        </w:trPr>
        <w:tc>
          <w:tcPr>
            <w:tcW w:w="1091" w:type="dxa"/>
            <w:tcBorders>
              <w:top w:val="single" w:sz="4" w:space="0" w:color="auto"/>
              <w:left w:val="single" w:sz="4" w:space="0" w:color="auto"/>
              <w:bottom w:val="single" w:sz="4" w:space="0" w:color="auto"/>
              <w:right w:val="single" w:sz="4" w:space="0" w:color="auto"/>
            </w:tcBorders>
            <w:vAlign w:val="center"/>
            <w:hideMark/>
          </w:tcPr>
          <w:p w14:paraId="4B393DE1" w14:textId="77777777" w:rsidR="007E68E1" w:rsidRDefault="007E68E1" w:rsidP="0033389B">
            <w:pPr>
              <w:pStyle w:val="Tabletext"/>
              <w:jc w:val="center"/>
              <w:rPr>
                <w:rFonts w:eastAsia="Arial Unicode MS"/>
                <w:lang w:val="en-GB" w:eastAsia="en-US"/>
              </w:rPr>
            </w:pPr>
            <w:r>
              <w:rPr>
                <w:lang w:val="en-GB"/>
              </w:rPr>
              <w:t>DRM_B3</w:t>
            </w:r>
          </w:p>
        </w:tc>
        <w:tc>
          <w:tcPr>
            <w:tcW w:w="1187" w:type="dxa"/>
            <w:tcBorders>
              <w:top w:val="single" w:sz="4" w:space="0" w:color="auto"/>
              <w:left w:val="single" w:sz="4" w:space="0" w:color="auto"/>
              <w:bottom w:val="single" w:sz="4" w:space="0" w:color="auto"/>
              <w:right w:val="single" w:sz="4" w:space="0" w:color="auto"/>
            </w:tcBorders>
            <w:vAlign w:val="center"/>
            <w:hideMark/>
          </w:tcPr>
          <w:p w14:paraId="6E07D10E" w14:textId="77777777" w:rsidR="007E68E1" w:rsidRDefault="007E68E1" w:rsidP="0033389B">
            <w:pPr>
              <w:pStyle w:val="Tabletext"/>
              <w:jc w:val="center"/>
              <w:rPr>
                <w:rFonts w:eastAsia="Arial Unicode MS"/>
                <w:lang w:val="en-GB" w:eastAsia="en-US"/>
              </w:rPr>
            </w:pPr>
            <w:r>
              <w:rPr>
                <w:lang w:val="en-GB"/>
              </w:rPr>
              <w:t>DRM_B0</w:t>
            </w:r>
          </w:p>
        </w:tc>
        <w:tc>
          <w:tcPr>
            <w:tcW w:w="846" w:type="dxa"/>
            <w:tcBorders>
              <w:top w:val="single" w:sz="4" w:space="0" w:color="auto"/>
              <w:left w:val="single" w:sz="4" w:space="0" w:color="auto"/>
              <w:bottom w:val="single" w:sz="4" w:space="0" w:color="auto"/>
              <w:right w:val="single" w:sz="4" w:space="0" w:color="auto"/>
            </w:tcBorders>
            <w:vAlign w:val="bottom"/>
            <w:hideMark/>
          </w:tcPr>
          <w:p w14:paraId="3CEBEAA4" w14:textId="77777777" w:rsidR="007E68E1" w:rsidRDefault="007E68E1" w:rsidP="0033389B">
            <w:pPr>
              <w:pStyle w:val="Tabletext"/>
              <w:jc w:val="center"/>
              <w:rPr>
                <w:lang w:val="en-GB" w:eastAsia="en-US"/>
              </w:rPr>
            </w:pPr>
            <w:r>
              <w:rPr>
                <w:rFonts w:cs="Times New Roman" w:hint="cs"/>
                <w:szCs w:val="20"/>
                <w:rtl/>
                <w:lang w:val="en-GB"/>
              </w:rPr>
              <w:t>–</w:t>
            </w:r>
            <w:r>
              <w:rPr>
                <w:lang w:val="en-GB"/>
              </w:rPr>
              <w:t>56,4</w:t>
            </w:r>
          </w:p>
        </w:tc>
        <w:tc>
          <w:tcPr>
            <w:tcW w:w="846" w:type="dxa"/>
            <w:tcBorders>
              <w:top w:val="single" w:sz="4" w:space="0" w:color="auto"/>
              <w:left w:val="single" w:sz="4" w:space="0" w:color="auto"/>
              <w:bottom w:val="single" w:sz="4" w:space="0" w:color="auto"/>
              <w:right w:val="single" w:sz="4" w:space="0" w:color="auto"/>
            </w:tcBorders>
            <w:vAlign w:val="bottom"/>
            <w:hideMark/>
          </w:tcPr>
          <w:p w14:paraId="4195666D" w14:textId="77777777" w:rsidR="007E68E1" w:rsidRDefault="007E68E1" w:rsidP="0033389B">
            <w:pPr>
              <w:pStyle w:val="Tabletext"/>
              <w:jc w:val="center"/>
              <w:rPr>
                <w:lang w:val="en-GB" w:eastAsia="en-US"/>
              </w:rPr>
            </w:pPr>
            <w:r>
              <w:rPr>
                <w:rFonts w:cs="Times New Roman" w:hint="cs"/>
                <w:szCs w:val="20"/>
                <w:rtl/>
                <w:lang w:val="en-GB"/>
              </w:rPr>
              <w:t>–</w:t>
            </w:r>
            <w:r>
              <w:rPr>
                <w:lang w:val="en-GB"/>
              </w:rPr>
              <w:t>56,2</w:t>
            </w:r>
          </w:p>
        </w:tc>
        <w:tc>
          <w:tcPr>
            <w:tcW w:w="846" w:type="dxa"/>
            <w:tcBorders>
              <w:top w:val="single" w:sz="4" w:space="0" w:color="auto"/>
              <w:left w:val="single" w:sz="4" w:space="0" w:color="auto"/>
              <w:bottom w:val="single" w:sz="4" w:space="0" w:color="auto"/>
              <w:right w:val="single" w:sz="4" w:space="0" w:color="auto"/>
            </w:tcBorders>
            <w:vAlign w:val="bottom"/>
            <w:hideMark/>
          </w:tcPr>
          <w:p w14:paraId="1B873D11" w14:textId="77777777" w:rsidR="007E68E1" w:rsidRDefault="007E68E1" w:rsidP="0033389B">
            <w:pPr>
              <w:pStyle w:val="Tabletext"/>
              <w:jc w:val="center"/>
              <w:rPr>
                <w:lang w:val="en-GB" w:eastAsia="en-US"/>
              </w:rPr>
            </w:pPr>
            <w:r>
              <w:rPr>
                <w:rFonts w:cs="Times New Roman" w:hint="cs"/>
                <w:szCs w:val="20"/>
                <w:rtl/>
                <w:lang w:val="en-GB"/>
              </w:rPr>
              <w:t>–</w:t>
            </w:r>
            <w:r>
              <w:rPr>
                <w:lang w:val="en-GB"/>
              </w:rPr>
              <w:t>53,8</w:t>
            </w:r>
          </w:p>
        </w:tc>
        <w:tc>
          <w:tcPr>
            <w:tcW w:w="846" w:type="dxa"/>
            <w:tcBorders>
              <w:top w:val="single" w:sz="4" w:space="0" w:color="auto"/>
              <w:left w:val="single" w:sz="4" w:space="0" w:color="auto"/>
              <w:bottom w:val="single" w:sz="4" w:space="0" w:color="auto"/>
              <w:right w:val="single" w:sz="4" w:space="0" w:color="auto"/>
            </w:tcBorders>
            <w:vAlign w:val="bottom"/>
            <w:hideMark/>
          </w:tcPr>
          <w:p w14:paraId="2E3E6402" w14:textId="77777777" w:rsidR="007E68E1" w:rsidRDefault="007E68E1" w:rsidP="0033389B">
            <w:pPr>
              <w:pStyle w:val="Tabletext"/>
              <w:jc w:val="center"/>
              <w:rPr>
                <w:lang w:val="en-GB" w:eastAsia="en-US"/>
              </w:rPr>
            </w:pPr>
            <w:r>
              <w:rPr>
                <w:rFonts w:cs="Times New Roman" w:hint="cs"/>
                <w:szCs w:val="20"/>
                <w:rtl/>
                <w:lang w:val="en-GB"/>
              </w:rPr>
              <w:t>–</w:t>
            </w:r>
            <w:r>
              <w:rPr>
                <w:lang w:val="en-GB"/>
              </w:rPr>
              <w:t>41,1</w:t>
            </w:r>
          </w:p>
        </w:tc>
        <w:tc>
          <w:tcPr>
            <w:tcW w:w="846" w:type="dxa"/>
            <w:tcBorders>
              <w:top w:val="single" w:sz="4" w:space="0" w:color="auto"/>
              <w:left w:val="single" w:sz="4" w:space="0" w:color="auto"/>
              <w:bottom w:val="single" w:sz="4" w:space="0" w:color="auto"/>
              <w:right w:val="single" w:sz="4" w:space="0" w:color="auto"/>
            </w:tcBorders>
            <w:vAlign w:val="bottom"/>
            <w:hideMark/>
          </w:tcPr>
          <w:p w14:paraId="2A8F685C" w14:textId="77777777" w:rsidR="007E68E1" w:rsidRDefault="007E68E1" w:rsidP="0033389B">
            <w:pPr>
              <w:pStyle w:val="Tabletext"/>
              <w:jc w:val="center"/>
              <w:rPr>
                <w:lang w:val="en-GB" w:eastAsia="en-US"/>
              </w:rPr>
            </w:pPr>
            <w:r>
              <w:rPr>
                <w:rFonts w:cs="Times New Roman" w:hint="cs"/>
                <w:szCs w:val="20"/>
                <w:rtl/>
                <w:lang w:val="en-GB"/>
              </w:rPr>
              <w:t>–</w:t>
            </w:r>
            <w:r>
              <w:rPr>
                <w:lang w:val="en-GB"/>
              </w:rPr>
              <w:t>14,1</w:t>
            </w:r>
          </w:p>
        </w:tc>
        <w:tc>
          <w:tcPr>
            <w:tcW w:w="737" w:type="dxa"/>
            <w:tcBorders>
              <w:top w:val="single" w:sz="4" w:space="0" w:color="auto"/>
              <w:left w:val="single" w:sz="4" w:space="0" w:color="auto"/>
              <w:bottom w:val="single" w:sz="4" w:space="0" w:color="auto"/>
              <w:right w:val="single" w:sz="4" w:space="0" w:color="auto"/>
            </w:tcBorders>
            <w:vAlign w:val="bottom"/>
            <w:hideMark/>
          </w:tcPr>
          <w:p w14:paraId="5AA35DC6" w14:textId="77777777" w:rsidR="007E68E1" w:rsidRDefault="007E68E1" w:rsidP="0033389B">
            <w:pPr>
              <w:pStyle w:val="Tabletext"/>
              <w:jc w:val="center"/>
              <w:rPr>
                <w:lang w:val="en-GB" w:eastAsia="en-US"/>
              </w:rPr>
            </w:pPr>
            <w:r>
              <w:rPr>
                <w:rFonts w:cs="Times New Roman" w:hint="cs"/>
                <w:szCs w:val="20"/>
                <w:rtl/>
                <w:lang w:val="en-GB"/>
              </w:rPr>
              <w:t>–</w:t>
            </w:r>
            <w:r>
              <w:rPr>
                <w:lang w:val="en-GB"/>
              </w:rPr>
              <w:t>0,1</w:t>
            </w:r>
          </w:p>
        </w:tc>
        <w:tc>
          <w:tcPr>
            <w:tcW w:w="614" w:type="dxa"/>
            <w:tcBorders>
              <w:top w:val="single" w:sz="4" w:space="0" w:color="auto"/>
              <w:left w:val="single" w:sz="4" w:space="0" w:color="auto"/>
              <w:bottom w:val="single" w:sz="4" w:space="0" w:color="auto"/>
              <w:right w:val="single" w:sz="4" w:space="0" w:color="auto"/>
            </w:tcBorders>
            <w:vAlign w:val="bottom"/>
            <w:hideMark/>
          </w:tcPr>
          <w:p w14:paraId="4851524A" w14:textId="77777777" w:rsidR="007E68E1" w:rsidRDefault="007E68E1" w:rsidP="0033389B">
            <w:pPr>
              <w:pStyle w:val="Tabletext"/>
              <w:jc w:val="center"/>
              <w:rPr>
                <w:lang w:val="en-GB" w:eastAsia="en-US"/>
              </w:rPr>
            </w:pPr>
            <w:r>
              <w:rPr>
                <w:lang w:val="en-GB"/>
              </w:rPr>
              <w:t>0</w:t>
            </w:r>
          </w:p>
        </w:tc>
        <w:tc>
          <w:tcPr>
            <w:tcW w:w="737" w:type="dxa"/>
            <w:tcBorders>
              <w:top w:val="single" w:sz="4" w:space="0" w:color="auto"/>
              <w:left w:val="single" w:sz="4" w:space="0" w:color="auto"/>
              <w:bottom w:val="single" w:sz="4" w:space="0" w:color="auto"/>
              <w:right w:val="single" w:sz="4" w:space="0" w:color="auto"/>
            </w:tcBorders>
            <w:vAlign w:val="bottom"/>
            <w:hideMark/>
          </w:tcPr>
          <w:p w14:paraId="72CEC728" w14:textId="77777777" w:rsidR="007E68E1" w:rsidRDefault="007E68E1" w:rsidP="0033389B">
            <w:pPr>
              <w:pStyle w:val="Tabletext"/>
              <w:jc w:val="center"/>
              <w:rPr>
                <w:lang w:val="en-GB" w:eastAsia="en-US"/>
              </w:rPr>
            </w:pPr>
            <w:r>
              <w:rPr>
                <w:rFonts w:cs="Times New Roman" w:hint="cs"/>
                <w:szCs w:val="20"/>
                <w:rtl/>
                <w:lang w:val="en-GB"/>
              </w:rPr>
              <w:t>–</w:t>
            </w:r>
            <w:r>
              <w:rPr>
                <w:lang w:val="en-GB"/>
              </w:rPr>
              <w:t>37,7</w:t>
            </w:r>
          </w:p>
        </w:tc>
        <w:tc>
          <w:tcPr>
            <w:tcW w:w="846" w:type="dxa"/>
            <w:tcBorders>
              <w:top w:val="single" w:sz="4" w:space="0" w:color="auto"/>
              <w:left w:val="single" w:sz="4" w:space="0" w:color="auto"/>
              <w:bottom w:val="single" w:sz="4" w:space="0" w:color="auto"/>
              <w:right w:val="single" w:sz="4" w:space="0" w:color="auto"/>
            </w:tcBorders>
            <w:vAlign w:val="bottom"/>
            <w:hideMark/>
          </w:tcPr>
          <w:p w14:paraId="01BB476A" w14:textId="77777777" w:rsidR="007E68E1" w:rsidRDefault="007E68E1" w:rsidP="0033389B">
            <w:pPr>
              <w:pStyle w:val="Tabletext"/>
              <w:jc w:val="center"/>
              <w:rPr>
                <w:lang w:val="en-GB" w:eastAsia="en-US"/>
              </w:rPr>
            </w:pPr>
            <w:r>
              <w:rPr>
                <w:rFonts w:cs="Times New Roman" w:hint="cs"/>
                <w:szCs w:val="20"/>
                <w:rtl/>
                <w:lang w:val="en-GB"/>
              </w:rPr>
              <w:t>–</w:t>
            </w:r>
            <w:r>
              <w:rPr>
                <w:lang w:val="en-GB"/>
              </w:rPr>
              <w:t>50,9</w:t>
            </w:r>
          </w:p>
        </w:tc>
        <w:tc>
          <w:tcPr>
            <w:tcW w:w="846" w:type="dxa"/>
            <w:tcBorders>
              <w:top w:val="single" w:sz="4" w:space="0" w:color="auto"/>
              <w:left w:val="single" w:sz="4" w:space="0" w:color="auto"/>
              <w:bottom w:val="single" w:sz="4" w:space="0" w:color="auto"/>
              <w:right w:val="single" w:sz="4" w:space="0" w:color="auto"/>
            </w:tcBorders>
            <w:vAlign w:val="bottom"/>
            <w:hideMark/>
          </w:tcPr>
          <w:p w14:paraId="08AF66FB" w14:textId="77777777" w:rsidR="007E68E1" w:rsidRDefault="007E68E1" w:rsidP="0033389B">
            <w:pPr>
              <w:pStyle w:val="Tabletext"/>
              <w:jc w:val="center"/>
              <w:rPr>
                <w:lang w:val="en-GB" w:eastAsia="en-US"/>
              </w:rPr>
            </w:pPr>
            <w:r>
              <w:rPr>
                <w:rFonts w:cs="Times New Roman" w:hint="cs"/>
                <w:szCs w:val="20"/>
                <w:rtl/>
                <w:lang w:val="en-GB"/>
              </w:rPr>
              <w:t>–</w:t>
            </w:r>
            <w:r>
              <w:rPr>
                <w:lang w:val="en-GB"/>
              </w:rPr>
              <w:t>52,8</w:t>
            </w:r>
          </w:p>
        </w:tc>
        <w:tc>
          <w:tcPr>
            <w:tcW w:w="846" w:type="dxa"/>
            <w:tcBorders>
              <w:top w:val="single" w:sz="4" w:space="0" w:color="auto"/>
              <w:left w:val="single" w:sz="4" w:space="0" w:color="auto"/>
              <w:bottom w:val="single" w:sz="4" w:space="0" w:color="auto"/>
              <w:right w:val="single" w:sz="4" w:space="0" w:color="auto"/>
            </w:tcBorders>
            <w:vAlign w:val="bottom"/>
            <w:hideMark/>
          </w:tcPr>
          <w:p w14:paraId="4C0E6AE0" w14:textId="77777777" w:rsidR="007E68E1" w:rsidRDefault="007E68E1" w:rsidP="0033389B">
            <w:pPr>
              <w:pStyle w:val="Tabletext"/>
              <w:jc w:val="center"/>
              <w:rPr>
                <w:lang w:val="en-GB" w:eastAsia="en-US"/>
              </w:rPr>
            </w:pPr>
            <w:r>
              <w:rPr>
                <w:rFonts w:cs="Times New Roman" w:hint="cs"/>
                <w:szCs w:val="20"/>
                <w:rtl/>
                <w:lang w:val="en-GB"/>
              </w:rPr>
              <w:t>–</w:t>
            </w:r>
            <w:r>
              <w:rPr>
                <w:lang w:val="en-GB"/>
              </w:rPr>
              <w:t>56,4</w:t>
            </w:r>
          </w:p>
        </w:tc>
        <w:tc>
          <w:tcPr>
            <w:tcW w:w="846" w:type="dxa"/>
            <w:tcBorders>
              <w:top w:val="single" w:sz="4" w:space="0" w:color="auto"/>
              <w:left w:val="single" w:sz="4" w:space="0" w:color="auto"/>
              <w:bottom w:val="single" w:sz="4" w:space="0" w:color="auto"/>
              <w:right w:val="single" w:sz="4" w:space="0" w:color="auto"/>
            </w:tcBorders>
            <w:vAlign w:val="bottom"/>
            <w:hideMark/>
          </w:tcPr>
          <w:p w14:paraId="6026ECFA" w14:textId="77777777" w:rsidR="007E68E1" w:rsidRDefault="007E68E1" w:rsidP="0033389B">
            <w:pPr>
              <w:pStyle w:val="Tabletext"/>
              <w:jc w:val="center"/>
              <w:rPr>
                <w:lang w:val="en-GB" w:eastAsia="en-US"/>
              </w:rPr>
            </w:pPr>
            <w:r>
              <w:rPr>
                <w:rFonts w:cs="Times New Roman" w:hint="cs"/>
                <w:szCs w:val="20"/>
                <w:rtl/>
                <w:lang w:val="en-GB"/>
              </w:rPr>
              <w:t>–</w:t>
            </w:r>
            <w:r>
              <w:rPr>
                <w:lang w:val="en-GB"/>
              </w:rPr>
              <w:t>56,4</w:t>
            </w:r>
          </w:p>
        </w:tc>
        <w:tc>
          <w:tcPr>
            <w:tcW w:w="846" w:type="dxa"/>
            <w:tcBorders>
              <w:top w:val="single" w:sz="4" w:space="0" w:color="auto"/>
              <w:left w:val="single" w:sz="4" w:space="0" w:color="auto"/>
              <w:bottom w:val="single" w:sz="4" w:space="0" w:color="auto"/>
              <w:right w:val="single" w:sz="4" w:space="0" w:color="auto"/>
            </w:tcBorders>
            <w:vAlign w:val="bottom"/>
            <w:hideMark/>
          </w:tcPr>
          <w:p w14:paraId="505E2D07" w14:textId="77777777" w:rsidR="007E68E1" w:rsidRDefault="007E68E1" w:rsidP="0033389B">
            <w:pPr>
              <w:pStyle w:val="Tabletext"/>
              <w:jc w:val="center"/>
              <w:rPr>
                <w:lang w:val="en-GB" w:eastAsia="en-US"/>
              </w:rPr>
            </w:pPr>
            <w:r>
              <w:rPr>
                <w:rFonts w:cs="Times New Roman" w:hint="cs"/>
                <w:szCs w:val="20"/>
                <w:rtl/>
                <w:lang w:val="en-GB"/>
              </w:rPr>
              <w:t>–</w:t>
            </w:r>
            <w:r>
              <w:rPr>
                <w:lang w:val="en-GB"/>
              </w:rPr>
              <w:t>56,4</w:t>
            </w:r>
          </w:p>
        </w:tc>
        <w:tc>
          <w:tcPr>
            <w:tcW w:w="817" w:type="dxa"/>
            <w:tcBorders>
              <w:top w:val="single" w:sz="4" w:space="0" w:color="auto"/>
              <w:left w:val="single" w:sz="4" w:space="0" w:color="auto"/>
              <w:bottom w:val="single" w:sz="4" w:space="0" w:color="auto"/>
              <w:right w:val="single" w:sz="4" w:space="0" w:color="auto"/>
            </w:tcBorders>
            <w:vAlign w:val="center"/>
            <w:hideMark/>
          </w:tcPr>
          <w:p w14:paraId="47F24933" w14:textId="77777777" w:rsidR="007E68E1" w:rsidRDefault="007E68E1" w:rsidP="0033389B">
            <w:pPr>
              <w:pStyle w:val="Tabletext"/>
              <w:jc w:val="center"/>
              <w:rPr>
                <w:lang w:val="en-GB" w:eastAsia="en-US"/>
              </w:rPr>
            </w:pPr>
            <w:r>
              <w:rPr>
                <w:lang w:val="en-GB"/>
              </w:rPr>
              <w:t>4,5</w:t>
            </w:r>
          </w:p>
        </w:tc>
        <w:tc>
          <w:tcPr>
            <w:tcW w:w="817" w:type="dxa"/>
            <w:tcBorders>
              <w:top w:val="single" w:sz="4" w:space="0" w:color="auto"/>
              <w:left w:val="single" w:sz="4" w:space="0" w:color="auto"/>
              <w:bottom w:val="single" w:sz="4" w:space="0" w:color="auto"/>
              <w:right w:val="single" w:sz="4" w:space="0" w:color="auto"/>
            </w:tcBorders>
            <w:vAlign w:val="bottom"/>
            <w:hideMark/>
          </w:tcPr>
          <w:p w14:paraId="34EEF355" w14:textId="77777777" w:rsidR="007E68E1" w:rsidRDefault="007E68E1" w:rsidP="0033389B">
            <w:pPr>
              <w:pStyle w:val="Tabletext"/>
              <w:jc w:val="center"/>
              <w:rPr>
                <w:lang w:val="en-GB" w:eastAsia="en-US"/>
              </w:rPr>
            </w:pPr>
            <w:r>
              <w:rPr>
                <w:lang w:val="en-GB"/>
              </w:rPr>
              <w:t>15,9</w:t>
            </w:r>
          </w:p>
        </w:tc>
      </w:tr>
      <w:tr w:rsidR="007E68E1" w14:paraId="403DECF6" w14:textId="77777777" w:rsidTr="00A11358">
        <w:trPr>
          <w:trHeight w:val="20"/>
          <w:jc w:val="center"/>
        </w:trPr>
        <w:tc>
          <w:tcPr>
            <w:tcW w:w="1091" w:type="dxa"/>
            <w:tcBorders>
              <w:top w:val="single" w:sz="4" w:space="0" w:color="auto"/>
              <w:left w:val="single" w:sz="4" w:space="0" w:color="auto"/>
              <w:bottom w:val="single" w:sz="4" w:space="0" w:color="auto"/>
              <w:right w:val="single" w:sz="4" w:space="0" w:color="auto"/>
            </w:tcBorders>
            <w:vAlign w:val="center"/>
            <w:hideMark/>
          </w:tcPr>
          <w:p w14:paraId="05401315" w14:textId="77777777" w:rsidR="007E68E1" w:rsidRDefault="007E68E1" w:rsidP="0033389B">
            <w:pPr>
              <w:pStyle w:val="Tabletext"/>
              <w:jc w:val="center"/>
              <w:rPr>
                <w:rFonts w:eastAsia="Arial Unicode MS"/>
                <w:lang w:val="en-GB" w:eastAsia="en-US"/>
              </w:rPr>
            </w:pPr>
            <w:r>
              <w:rPr>
                <w:lang w:val="en-GB"/>
              </w:rPr>
              <w:t>DRM_B3</w:t>
            </w:r>
          </w:p>
        </w:tc>
        <w:tc>
          <w:tcPr>
            <w:tcW w:w="1187" w:type="dxa"/>
            <w:tcBorders>
              <w:top w:val="single" w:sz="4" w:space="0" w:color="auto"/>
              <w:left w:val="single" w:sz="4" w:space="0" w:color="auto"/>
              <w:bottom w:val="single" w:sz="4" w:space="0" w:color="auto"/>
              <w:right w:val="single" w:sz="4" w:space="0" w:color="auto"/>
            </w:tcBorders>
            <w:vAlign w:val="center"/>
            <w:hideMark/>
          </w:tcPr>
          <w:p w14:paraId="0628B10C" w14:textId="77777777" w:rsidR="007E68E1" w:rsidRDefault="007E68E1" w:rsidP="0033389B">
            <w:pPr>
              <w:pStyle w:val="Tabletext"/>
              <w:jc w:val="center"/>
              <w:rPr>
                <w:rFonts w:eastAsia="Arial Unicode MS"/>
                <w:lang w:val="en-GB" w:eastAsia="en-US"/>
              </w:rPr>
            </w:pPr>
            <w:r>
              <w:rPr>
                <w:lang w:val="en-GB"/>
              </w:rPr>
              <w:t>DRM_B1</w:t>
            </w:r>
          </w:p>
        </w:tc>
        <w:tc>
          <w:tcPr>
            <w:tcW w:w="846" w:type="dxa"/>
            <w:tcBorders>
              <w:top w:val="single" w:sz="4" w:space="0" w:color="auto"/>
              <w:left w:val="single" w:sz="4" w:space="0" w:color="auto"/>
              <w:bottom w:val="single" w:sz="4" w:space="0" w:color="auto"/>
              <w:right w:val="single" w:sz="4" w:space="0" w:color="auto"/>
            </w:tcBorders>
            <w:vAlign w:val="bottom"/>
            <w:hideMark/>
          </w:tcPr>
          <w:p w14:paraId="621CD779" w14:textId="77777777" w:rsidR="007E68E1" w:rsidRDefault="007E68E1" w:rsidP="0033389B">
            <w:pPr>
              <w:pStyle w:val="Tabletext"/>
              <w:jc w:val="center"/>
              <w:rPr>
                <w:lang w:val="en-GB" w:eastAsia="en-US"/>
              </w:rPr>
            </w:pPr>
            <w:r>
              <w:rPr>
                <w:rFonts w:cs="Times New Roman" w:hint="cs"/>
                <w:szCs w:val="20"/>
                <w:rtl/>
                <w:lang w:val="en-GB"/>
              </w:rPr>
              <w:t>–</w:t>
            </w:r>
            <w:r>
              <w:rPr>
                <w:lang w:val="en-GB"/>
              </w:rPr>
              <w:t>56,8</w:t>
            </w:r>
          </w:p>
        </w:tc>
        <w:tc>
          <w:tcPr>
            <w:tcW w:w="846" w:type="dxa"/>
            <w:tcBorders>
              <w:top w:val="single" w:sz="4" w:space="0" w:color="auto"/>
              <w:left w:val="single" w:sz="4" w:space="0" w:color="auto"/>
              <w:bottom w:val="single" w:sz="4" w:space="0" w:color="auto"/>
              <w:right w:val="single" w:sz="4" w:space="0" w:color="auto"/>
            </w:tcBorders>
            <w:vAlign w:val="bottom"/>
            <w:hideMark/>
          </w:tcPr>
          <w:p w14:paraId="07832D0E" w14:textId="77777777" w:rsidR="007E68E1" w:rsidRDefault="007E68E1" w:rsidP="0033389B">
            <w:pPr>
              <w:pStyle w:val="Tabletext"/>
              <w:jc w:val="center"/>
              <w:rPr>
                <w:lang w:val="en-GB" w:eastAsia="en-US"/>
              </w:rPr>
            </w:pPr>
            <w:r>
              <w:rPr>
                <w:rFonts w:cs="Times New Roman" w:hint="cs"/>
                <w:szCs w:val="20"/>
                <w:rtl/>
                <w:lang w:val="en-GB"/>
              </w:rPr>
              <w:t>–</w:t>
            </w:r>
            <w:r>
              <w:rPr>
                <w:lang w:val="en-GB"/>
              </w:rPr>
              <w:t>55,7</w:t>
            </w:r>
          </w:p>
        </w:tc>
        <w:tc>
          <w:tcPr>
            <w:tcW w:w="846" w:type="dxa"/>
            <w:tcBorders>
              <w:top w:val="single" w:sz="4" w:space="0" w:color="auto"/>
              <w:left w:val="single" w:sz="4" w:space="0" w:color="auto"/>
              <w:bottom w:val="single" w:sz="4" w:space="0" w:color="auto"/>
              <w:right w:val="single" w:sz="4" w:space="0" w:color="auto"/>
            </w:tcBorders>
            <w:vAlign w:val="bottom"/>
            <w:hideMark/>
          </w:tcPr>
          <w:p w14:paraId="4E641B5F" w14:textId="77777777" w:rsidR="007E68E1" w:rsidRDefault="007E68E1" w:rsidP="0033389B">
            <w:pPr>
              <w:pStyle w:val="Tabletext"/>
              <w:jc w:val="center"/>
              <w:rPr>
                <w:lang w:val="en-GB" w:eastAsia="en-US"/>
              </w:rPr>
            </w:pPr>
            <w:r>
              <w:rPr>
                <w:rFonts w:cs="Times New Roman" w:hint="cs"/>
                <w:szCs w:val="20"/>
                <w:rtl/>
                <w:lang w:val="en-GB"/>
              </w:rPr>
              <w:t>–</w:t>
            </w:r>
            <w:r>
              <w:rPr>
                <w:lang w:val="en-GB"/>
              </w:rPr>
              <w:t>52,1</w:t>
            </w:r>
          </w:p>
        </w:tc>
        <w:tc>
          <w:tcPr>
            <w:tcW w:w="846" w:type="dxa"/>
            <w:tcBorders>
              <w:top w:val="single" w:sz="4" w:space="0" w:color="auto"/>
              <w:left w:val="single" w:sz="4" w:space="0" w:color="auto"/>
              <w:bottom w:val="single" w:sz="4" w:space="0" w:color="auto"/>
              <w:right w:val="single" w:sz="4" w:space="0" w:color="auto"/>
            </w:tcBorders>
            <w:vAlign w:val="bottom"/>
            <w:hideMark/>
          </w:tcPr>
          <w:p w14:paraId="717AE892" w14:textId="77777777" w:rsidR="007E68E1" w:rsidRDefault="007E68E1" w:rsidP="0033389B">
            <w:pPr>
              <w:pStyle w:val="Tabletext"/>
              <w:jc w:val="center"/>
              <w:rPr>
                <w:lang w:val="en-GB" w:eastAsia="en-US"/>
              </w:rPr>
            </w:pPr>
            <w:r>
              <w:rPr>
                <w:rFonts w:cs="Times New Roman" w:hint="cs"/>
                <w:szCs w:val="20"/>
                <w:rtl/>
                <w:lang w:val="en-GB"/>
              </w:rPr>
              <w:t>–</w:t>
            </w:r>
            <w:r>
              <w:rPr>
                <w:lang w:val="en-GB"/>
              </w:rPr>
              <w:t>38,2</w:t>
            </w:r>
          </w:p>
        </w:tc>
        <w:tc>
          <w:tcPr>
            <w:tcW w:w="846" w:type="dxa"/>
            <w:tcBorders>
              <w:top w:val="single" w:sz="4" w:space="0" w:color="auto"/>
              <w:left w:val="single" w:sz="4" w:space="0" w:color="auto"/>
              <w:bottom w:val="single" w:sz="4" w:space="0" w:color="auto"/>
              <w:right w:val="single" w:sz="4" w:space="0" w:color="auto"/>
            </w:tcBorders>
            <w:vAlign w:val="bottom"/>
            <w:hideMark/>
          </w:tcPr>
          <w:p w14:paraId="133919CF" w14:textId="77777777" w:rsidR="007E68E1" w:rsidRDefault="007E68E1" w:rsidP="0033389B">
            <w:pPr>
              <w:pStyle w:val="Tabletext"/>
              <w:jc w:val="center"/>
              <w:rPr>
                <w:lang w:val="en-GB" w:eastAsia="en-US"/>
              </w:rPr>
            </w:pPr>
            <w:r>
              <w:rPr>
                <w:rFonts w:cs="Times New Roman" w:hint="cs"/>
                <w:szCs w:val="20"/>
                <w:rtl/>
                <w:lang w:val="en-GB"/>
              </w:rPr>
              <w:t>–</w:t>
            </w:r>
            <w:r>
              <w:rPr>
                <w:lang w:val="en-GB"/>
              </w:rPr>
              <w:t>8,2</w:t>
            </w:r>
          </w:p>
        </w:tc>
        <w:tc>
          <w:tcPr>
            <w:tcW w:w="737" w:type="dxa"/>
            <w:tcBorders>
              <w:top w:val="single" w:sz="4" w:space="0" w:color="auto"/>
              <w:left w:val="single" w:sz="4" w:space="0" w:color="auto"/>
              <w:bottom w:val="single" w:sz="4" w:space="0" w:color="auto"/>
              <w:right w:val="single" w:sz="4" w:space="0" w:color="auto"/>
            </w:tcBorders>
            <w:vAlign w:val="bottom"/>
            <w:hideMark/>
          </w:tcPr>
          <w:p w14:paraId="109FDBEA" w14:textId="77777777" w:rsidR="007E68E1" w:rsidRDefault="007E68E1" w:rsidP="0033389B">
            <w:pPr>
              <w:pStyle w:val="Tabletext"/>
              <w:jc w:val="center"/>
              <w:rPr>
                <w:lang w:val="en-GB" w:eastAsia="en-US"/>
              </w:rPr>
            </w:pPr>
            <w:r>
              <w:rPr>
                <w:rFonts w:cs="Times New Roman" w:hint="cs"/>
                <w:szCs w:val="20"/>
                <w:rtl/>
                <w:lang w:val="en-GB"/>
              </w:rPr>
              <w:t>–</w:t>
            </w:r>
            <w:r>
              <w:rPr>
                <w:lang w:val="en-GB"/>
              </w:rPr>
              <w:t>0,1</w:t>
            </w:r>
          </w:p>
        </w:tc>
        <w:tc>
          <w:tcPr>
            <w:tcW w:w="614" w:type="dxa"/>
            <w:tcBorders>
              <w:top w:val="single" w:sz="4" w:space="0" w:color="auto"/>
              <w:left w:val="single" w:sz="4" w:space="0" w:color="auto"/>
              <w:bottom w:val="single" w:sz="4" w:space="0" w:color="auto"/>
              <w:right w:val="single" w:sz="4" w:space="0" w:color="auto"/>
            </w:tcBorders>
            <w:vAlign w:val="bottom"/>
            <w:hideMark/>
          </w:tcPr>
          <w:p w14:paraId="5FC45EF2" w14:textId="77777777" w:rsidR="007E68E1" w:rsidRDefault="007E68E1" w:rsidP="0033389B">
            <w:pPr>
              <w:pStyle w:val="Tabletext"/>
              <w:jc w:val="center"/>
              <w:rPr>
                <w:lang w:val="en-GB" w:eastAsia="en-US"/>
              </w:rPr>
            </w:pPr>
            <w:r>
              <w:rPr>
                <w:lang w:val="en-GB"/>
              </w:rPr>
              <w:t>0</w:t>
            </w:r>
          </w:p>
        </w:tc>
        <w:tc>
          <w:tcPr>
            <w:tcW w:w="737" w:type="dxa"/>
            <w:tcBorders>
              <w:top w:val="single" w:sz="4" w:space="0" w:color="auto"/>
              <w:left w:val="single" w:sz="4" w:space="0" w:color="auto"/>
              <w:bottom w:val="single" w:sz="4" w:space="0" w:color="auto"/>
              <w:right w:val="single" w:sz="4" w:space="0" w:color="auto"/>
            </w:tcBorders>
            <w:vAlign w:val="bottom"/>
            <w:hideMark/>
          </w:tcPr>
          <w:p w14:paraId="0B7B59EF" w14:textId="77777777" w:rsidR="007E68E1" w:rsidRDefault="007E68E1" w:rsidP="0033389B">
            <w:pPr>
              <w:pStyle w:val="Tabletext"/>
              <w:jc w:val="center"/>
              <w:rPr>
                <w:lang w:val="en-GB" w:eastAsia="en-US"/>
              </w:rPr>
            </w:pPr>
            <w:r>
              <w:rPr>
                <w:rFonts w:cs="Times New Roman" w:hint="cs"/>
                <w:szCs w:val="20"/>
                <w:rtl/>
                <w:lang w:val="en-GB"/>
              </w:rPr>
              <w:t>–</w:t>
            </w:r>
            <w:r>
              <w:rPr>
                <w:lang w:val="en-GB"/>
              </w:rPr>
              <w:t>37,6</w:t>
            </w:r>
          </w:p>
        </w:tc>
        <w:tc>
          <w:tcPr>
            <w:tcW w:w="846" w:type="dxa"/>
            <w:tcBorders>
              <w:top w:val="single" w:sz="4" w:space="0" w:color="auto"/>
              <w:left w:val="single" w:sz="4" w:space="0" w:color="auto"/>
              <w:bottom w:val="single" w:sz="4" w:space="0" w:color="auto"/>
              <w:right w:val="single" w:sz="4" w:space="0" w:color="auto"/>
            </w:tcBorders>
            <w:vAlign w:val="bottom"/>
            <w:hideMark/>
          </w:tcPr>
          <w:p w14:paraId="1635EE82" w14:textId="77777777" w:rsidR="007E68E1" w:rsidRDefault="007E68E1" w:rsidP="0033389B">
            <w:pPr>
              <w:pStyle w:val="Tabletext"/>
              <w:jc w:val="center"/>
              <w:rPr>
                <w:lang w:val="en-GB" w:eastAsia="en-US"/>
              </w:rPr>
            </w:pPr>
            <w:r>
              <w:rPr>
                <w:rFonts w:cs="Times New Roman" w:hint="cs"/>
                <w:szCs w:val="20"/>
                <w:rtl/>
                <w:lang w:val="en-GB"/>
              </w:rPr>
              <w:t>–</w:t>
            </w:r>
            <w:r>
              <w:rPr>
                <w:lang w:val="en-GB"/>
              </w:rPr>
              <w:t>50,1</w:t>
            </w:r>
          </w:p>
        </w:tc>
        <w:tc>
          <w:tcPr>
            <w:tcW w:w="846" w:type="dxa"/>
            <w:tcBorders>
              <w:top w:val="single" w:sz="4" w:space="0" w:color="auto"/>
              <w:left w:val="single" w:sz="4" w:space="0" w:color="auto"/>
              <w:bottom w:val="single" w:sz="4" w:space="0" w:color="auto"/>
              <w:right w:val="single" w:sz="4" w:space="0" w:color="auto"/>
            </w:tcBorders>
            <w:vAlign w:val="bottom"/>
            <w:hideMark/>
          </w:tcPr>
          <w:p w14:paraId="2E0BAC0C" w14:textId="77777777" w:rsidR="007E68E1" w:rsidRDefault="007E68E1" w:rsidP="0033389B">
            <w:pPr>
              <w:pStyle w:val="Tabletext"/>
              <w:jc w:val="center"/>
              <w:rPr>
                <w:lang w:val="en-GB" w:eastAsia="en-US"/>
              </w:rPr>
            </w:pPr>
            <w:r>
              <w:rPr>
                <w:rFonts w:cs="Times New Roman" w:hint="cs"/>
                <w:szCs w:val="20"/>
                <w:rtl/>
                <w:lang w:val="en-GB"/>
              </w:rPr>
              <w:t>–</w:t>
            </w:r>
            <w:r>
              <w:rPr>
                <w:lang w:val="en-GB"/>
              </w:rPr>
              <w:t>51,9</w:t>
            </w:r>
          </w:p>
        </w:tc>
        <w:tc>
          <w:tcPr>
            <w:tcW w:w="846" w:type="dxa"/>
            <w:tcBorders>
              <w:top w:val="single" w:sz="4" w:space="0" w:color="auto"/>
              <w:left w:val="single" w:sz="4" w:space="0" w:color="auto"/>
              <w:bottom w:val="single" w:sz="4" w:space="0" w:color="auto"/>
              <w:right w:val="single" w:sz="4" w:space="0" w:color="auto"/>
            </w:tcBorders>
            <w:vAlign w:val="bottom"/>
            <w:hideMark/>
          </w:tcPr>
          <w:p w14:paraId="10D41264" w14:textId="77777777" w:rsidR="007E68E1" w:rsidRDefault="007E68E1" w:rsidP="0033389B">
            <w:pPr>
              <w:pStyle w:val="Tabletext"/>
              <w:jc w:val="center"/>
              <w:rPr>
                <w:lang w:val="en-GB" w:eastAsia="en-US"/>
              </w:rPr>
            </w:pPr>
            <w:r>
              <w:rPr>
                <w:rFonts w:cs="Times New Roman" w:hint="cs"/>
                <w:szCs w:val="20"/>
                <w:rtl/>
                <w:lang w:val="en-GB"/>
              </w:rPr>
              <w:t>–</w:t>
            </w:r>
            <w:r>
              <w:rPr>
                <w:lang w:val="en-GB"/>
              </w:rPr>
              <w:t>56,7</w:t>
            </w:r>
          </w:p>
        </w:tc>
        <w:tc>
          <w:tcPr>
            <w:tcW w:w="846" w:type="dxa"/>
            <w:tcBorders>
              <w:top w:val="single" w:sz="4" w:space="0" w:color="auto"/>
              <w:left w:val="single" w:sz="4" w:space="0" w:color="auto"/>
              <w:bottom w:val="single" w:sz="4" w:space="0" w:color="auto"/>
              <w:right w:val="single" w:sz="4" w:space="0" w:color="auto"/>
            </w:tcBorders>
            <w:vAlign w:val="bottom"/>
            <w:hideMark/>
          </w:tcPr>
          <w:p w14:paraId="32D24B7D" w14:textId="77777777" w:rsidR="007E68E1" w:rsidRDefault="007E68E1" w:rsidP="0033389B">
            <w:pPr>
              <w:pStyle w:val="Tabletext"/>
              <w:jc w:val="center"/>
              <w:rPr>
                <w:lang w:val="en-GB" w:eastAsia="en-US"/>
              </w:rPr>
            </w:pPr>
            <w:r>
              <w:rPr>
                <w:rFonts w:cs="Times New Roman" w:hint="cs"/>
                <w:szCs w:val="20"/>
                <w:rtl/>
                <w:lang w:val="en-GB"/>
              </w:rPr>
              <w:t>–</w:t>
            </w:r>
            <w:r>
              <w:rPr>
                <w:lang w:val="en-GB"/>
              </w:rPr>
              <w:t>57</w:t>
            </w:r>
          </w:p>
        </w:tc>
        <w:tc>
          <w:tcPr>
            <w:tcW w:w="846" w:type="dxa"/>
            <w:tcBorders>
              <w:top w:val="single" w:sz="4" w:space="0" w:color="auto"/>
              <w:left w:val="single" w:sz="4" w:space="0" w:color="auto"/>
              <w:bottom w:val="single" w:sz="4" w:space="0" w:color="auto"/>
              <w:right w:val="single" w:sz="4" w:space="0" w:color="auto"/>
            </w:tcBorders>
            <w:vAlign w:val="bottom"/>
            <w:hideMark/>
          </w:tcPr>
          <w:p w14:paraId="48A6C6FD" w14:textId="77777777" w:rsidR="007E68E1" w:rsidRDefault="007E68E1" w:rsidP="0033389B">
            <w:pPr>
              <w:pStyle w:val="Tabletext"/>
              <w:jc w:val="center"/>
              <w:rPr>
                <w:lang w:val="en-GB" w:eastAsia="en-US"/>
              </w:rPr>
            </w:pPr>
            <w:r>
              <w:rPr>
                <w:rFonts w:cs="Times New Roman" w:hint="cs"/>
                <w:szCs w:val="20"/>
                <w:rtl/>
                <w:lang w:val="en-GB"/>
              </w:rPr>
              <w:t>–</w:t>
            </w:r>
            <w:r>
              <w:rPr>
                <w:lang w:val="en-GB"/>
              </w:rPr>
              <w:t>57</w:t>
            </w:r>
          </w:p>
        </w:tc>
        <w:tc>
          <w:tcPr>
            <w:tcW w:w="817" w:type="dxa"/>
            <w:tcBorders>
              <w:top w:val="single" w:sz="4" w:space="0" w:color="auto"/>
              <w:left w:val="single" w:sz="4" w:space="0" w:color="auto"/>
              <w:bottom w:val="single" w:sz="4" w:space="0" w:color="auto"/>
              <w:right w:val="single" w:sz="4" w:space="0" w:color="auto"/>
            </w:tcBorders>
            <w:vAlign w:val="center"/>
            <w:hideMark/>
          </w:tcPr>
          <w:p w14:paraId="412CA3D0" w14:textId="77777777" w:rsidR="007E68E1" w:rsidRDefault="007E68E1" w:rsidP="0033389B">
            <w:pPr>
              <w:pStyle w:val="Tabletext"/>
              <w:jc w:val="center"/>
              <w:rPr>
                <w:lang w:val="en-GB" w:eastAsia="en-US"/>
              </w:rPr>
            </w:pPr>
            <w:r>
              <w:rPr>
                <w:lang w:val="en-GB"/>
              </w:rPr>
              <w:t>5</w:t>
            </w:r>
          </w:p>
        </w:tc>
        <w:tc>
          <w:tcPr>
            <w:tcW w:w="817" w:type="dxa"/>
            <w:tcBorders>
              <w:top w:val="single" w:sz="4" w:space="0" w:color="auto"/>
              <w:left w:val="single" w:sz="4" w:space="0" w:color="auto"/>
              <w:bottom w:val="single" w:sz="4" w:space="0" w:color="auto"/>
              <w:right w:val="single" w:sz="4" w:space="0" w:color="auto"/>
            </w:tcBorders>
            <w:vAlign w:val="bottom"/>
            <w:hideMark/>
          </w:tcPr>
          <w:p w14:paraId="68953C79" w14:textId="77777777" w:rsidR="007E68E1" w:rsidRDefault="007E68E1" w:rsidP="0033389B">
            <w:pPr>
              <w:pStyle w:val="Tabletext"/>
              <w:jc w:val="center"/>
              <w:rPr>
                <w:lang w:val="en-GB" w:eastAsia="en-US"/>
              </w:rPr>
            </w:pPr>
            <w:r>
              <w:rPr>
                <w:lang w:val="en-GB"/>
              </w:rPr>
              <w:t>15,9</w:t>
            </w:r>
          </w:p>
        </w:tc>
      </w:tr>
      <w:tr w:rsidR="007E68E1" w14:paraId="436D3C14" w14:textId="77777777" w:rsidTr="00A11358">
        <w:trPr>
          <w:trHeight w:val="20"/>
          <w:jc w:val="center"/>
        </w:trPr>
        <w:tc>
          <w:tcPr>
            <w:tcW w:w="1091" w:type="dxa"/>
            <w:tcBorders>
              <w:top w:val="single" w:sz="4" w:space="0" w:color="auto"/>
              <w:left w:val="single" w:sz="4" w:space="0" w:color="auto"/>
              <w:bottom w:val="single" w:sz="4" w:space="0" w:color="auto"/>
              <w:right w:val="single" w:sz="4" w:space="0" w:color="auto"/>
            </w:tcBorders>
            <w:vAlign w:val="center"/>
            <w:hideMark/>
          </w:tcPr>
          <w:p w14:paraId="22B86EA3" w14:textId="77777777" w:rsidR="007E68E1" w:rsidRDefault="007E68E1" w:rsidP="0033389B">
            <w:pPr>
              <w:pStyle w:val="Tabletext"/>
              <w:jc w:val="center"/>
              <w:rPr>
                <w:rFonts w:eastAsia="Arial Unicode MS"/>
                <w:lang w:val="en-GB" w:eastAsia="en-US"/>
              </w:rPr>
            </w:pPr>
            <w:r>
              <w:rPr>
                <w:lang w:val="en-GB"/>
              </w:rPr>
              <w:t>DRM_B3</w:t>
            </w:r>
          </w:p>
        </w:tc>
        <w:tc>
          <w:tcPr>
            <w:tcW w:w="1187" w:type="dxa"/>
            <w:tcBorders>
              <w:top w:val="single" w:sz="4" w:space="0" w:color="auto"/>
              <w:left w:val="single" w:sz="4" w:space="0" w:color="auto"/>
              <w:bottom w:val="single" w:sz="4" w:space="0" w:color="auto"/>
              <w:right w:val="single" w:sz="4" w:space="0" w:color="auto"/>
            </w:tcBorders>
            <w:vAlign w:val="center"/>
            <w:hideMark/>
          </w:tcPr>
          <w:p w14:paraId="187931D1" w14:textId="77777777" w:rsidR="007E68E1" w:rsidRDefault="007E68E1" w:rsidP="0033389B">
            <w:pPr>
              <w:pStyle w:val="Tabletext"/>
              <w:jc w:val="center"/>
              <w:rPr>
                <w:rFonts w:eastAsia="Arial Unicode MS"/>
                <w:lang w:val="en-GB" w:eastAsia="en-US"/>
              </w:rPr>
            </w:pPr>
            <w:r>
              <w:rPr>
                <w:lang w:val="en-GB"/>
              </w:rPr>
              <w:t>DRM_B2</w:t>
            </w:r>
          </w:p>
        </w:tc>
        <w:tc>
          <w:tcPr>
            <w:tcW w:w="846" w:type="dxa"/>
            <w:tcBorders>
              <w:top w:val="single" w:sz="4" w:space="0" w:color="auto"/>
              <w:left w:val="single" w:sz="4" w:space="0" w:color="auto"/>
              <w:bottom w:val="single" w:sz="4" w:space="0" w:color="auto"/>
              <w:right w:val="single" w:sz="4" w:space="0" w:color="auto"/>
            </w:tcBorders>
            <w:vAlign w:val="bottom"/>
            <w:hideMark/>
          </w:tcPr>
          <w:p w14:paraId="7C78E727" w14:textId="77777777" w:rsidR="007E68E1" w:rsidRDefault="007E68E1" w:rsidP="0033389B">
            <w:pPr>
              <w:pStyle w:val="Tabletext"/>
              <w:jc w:val="center"/>
              <w:rPr>
                <w:lang w:val="en-GB" w:eastAsia="en-US"/>
              </w:rPr>
            </w:pPr>
            <w:r>
              <w:rPr>
                <w:rFonts w:cs="Times New Roman" w:hint="cs"/>
                <w:szCs w:val="20"/>
                <w:rtl/>
                <w:lang w:val="en-GB"/>
              </w:rPr>
              <w:t>–</w:t>
            </w:r>
            <w:r>
              <w:rPr>
                <w:lang w:val="en-GB"/>
              </w:rPr>
              <w:t>54,3</w:t>
            </w:r>
          </w:p>
        </w:tc>
        <w:tc>
          <w:tcPr>
            <w:tcW w:w="846" w:type="dxa"/>
            <w:tcBorders>
              <w:top w:val="single" w:sz="4" w:space="0" w:color="auto"/>
              <w:left w:val="single" w:sz="4" w:space="0" w:color="auto"/>
              <w:bottom w:val="single" w:sz="4" w:space="0" w:color="auto"/>
              <w:right w:val="single" w:sz="4" w:space="0" w:color="auto"/>
            </w:tcBorders>
            <w:vAlign w:val="bottom"/>
            <w:hideMark/>
          </w:tcPr>
          <w:p w14:paraId="4548C744" w14:textId="77777777" w:rsidR="007E68E1" w:rsidRDefault="007E68E1" w:rsidP="0033389B">
            <w:pPr>
              <w:pStyle w:val="Tabletext"/>
              <w:jc w:val="center"/>
              <w:rPr>
                <w:lang w:val="en-GB" w:eastAsia="en-US"/>
              </w:rPr>
            </w:pPr>
            <w:r>
              <w:rPr>
                <w:rFonts w:cs="Times New Roman" w:hint="cs"/>
                <w:szCs w:val="20"/>
                <w:rtl/>
                <w:lang w:val="en-GB"/>
              </w:rPr>
              <w:t>–</w:t>
            </w:r>
            <w:r>
              <w:rPr>
                <w:lang w:val="en-GB"/>
              </w:rPr>
              <w:t>52,3</w:t>
            </w:r>
          </w:p>
        </w:tc>
        <w:tc>
          <w:tcPr>
            <w:tcW w:w="846" w:type="dxa"/>
            <w:tcBorders>
              <w:top w:val="single" w:sz="4" w:space="0" w:color="auto"/>
              <w:left w:val="single" w:sz="4" w:space="0" w:color="auto"/>
              <w:bottom w:val="single" w:sz="4" w:space="0" w:color="auto"/>
              <w:right w:val="single" w:sz="4" w:space="0" w:color="auto"/>
            </w:tcBorders>
            <w:vAlign w:val="bottom"/>
            <w:hideMark/>
          </w:tcPr>
          <w:p w14:paraId="14115E89" w14:textId="77777777" w:rsidR="007E68E1" w:rsidRDefault="007E68E1" w:rsidP="0033389B">
            <w:pPr>
              <w:pStyle w:val="Tabletext"/>
              <w:jc w:val="center"/>
              <w:rPr>
                <w:lang w:val="en-GB" w:eastAsia="en-US"/>
              </w:rPr>
            </w:pPr>
            <w:r>
              <w:rPr>
                <w:rFonts w:cs="Times New Roman" w:hint="cs"/>
                <w:szCs w:val="20"/>
                <w:rtl/>
                <w:lang w:val="en-GB"/>
              </w:rPr>
              <w:t>–</w:t>
            </w:r>
            <w:r>
              <w:rPr>
                <w:lang w:val="en-GB"/>
              </w:rPr>
              <w:t>48,6</w:t>
            </w:r>
          </w:p>
        </w:tc>
        <w:tc>
          <w:tcPr>
            <w:tcW w:w="846" w:type="dxa"/>
            <w:tcBorders>
              <w:top w:val="single" w:sz="4" w:space="0" w:color="auto"/>
              <w:left w:val="single" w:sz="4" w:space="0" w:color="auto"/>
              <w:bottom w:val="single" w:sz="4" w:space="0" w:color="auto"/>
              <w:right w:val="single" w:sz="4" w:space="0" w:color="auto"/>
            </w:tcBorders>
            <w:vAlign w:val="bottom"/>
            <w:hideMark/>
          </w:tcPr>
          <w:p w14:paraId="796477A5" w14:textId="77777777" w:rsidR="007E68E1" w:rsidRDefault="007E68E1" w:rsidP="0033389B">
            <w:pPr>
              <w:pStyle w:val="Tabletext"/>
              <w:jc w:val="center"/>
              <w:rPr>
                <w:lang w:val="en-GB" w:eastAsia="en-US"/>
              </w:rPr>
            </w:pPr>
            <w:r>
              <w:rPr>
                <w:rFonts w:cs="Times New Roman" w:hint="cs"/>
                <w:szCs w:val="20"/>
                <w:rtl/>
                <w:lang w:val="en-GB"/>
              </w:rPr>
              <w:t>–</w:t>
            </w:r>
            <w:r>
              <w:rPr>
                <w:lang w:val="en-GB"/>
              </w:rPr>
              <w:t>39,3</w:t>
            </w:r>
          </w:p>
        </w:tc>
        <w:tc>
          <w:tcPr>
            <w:tcW w:w="846" w:type="dxa"/>
            <w:tcBorders>
              <w:top w:val="single" w:sz="4" w:space="0" w:color="auto"/>
              <w:left w:val="single" w:sz="4" w:space="0" w:color="auto"/>
              <w:bottom w:val="single" w:sz="4" w:space="0" w:color="auto"/>
              <w:right w:val="single" w:sz="4" w:space="0" w:color="auto"/>
            </w:tcBorders>
            <w:vAlign w:val="bottom"/>
            <w:hideMark/>
          </w:tcPr>
          <w:p w14:paraId="1E4EF8E4" w14:textId="77777777" w:rsidR="007E68E1" w:rsidRDefault="007E68E1" w:rsidP="0033389B">
            <w:pPr>
              <w:pStyle w:val="Tabletext"/>
              <w:jc w:val="center"/>
              <w:rPr>
                <w:lang w:val="en-GB" w:eastAsia="en-US"/>
              </w:rPr>
            </w:pPr>
            <w:r>
              <w:rPr>
                <w:rFonts w:cs="Times New Roman" w:hint="cs"/>
                <w:szCs w:val="20"/>
                <w:rtl/>
                <w:lang w:val="en-GB"/>
              </w:rPr>
              <w:t>–</w:t>
            </w:r>
            <w:r>
              <w:rPr>
                <w:lang w:val="en-GB"/>
              </w:rPr>
              <w:t>16,7</w:t>
            </w:r>
          </w:p>
        </w:tc>
        <w:tc>
          <w:tcPr>
            <w:tcW w:w="737" w:type="dxa"/>
            <w:tcBorders>
              <w:top w:val="single" w:sz="4" w:space="0" w:color="auto"/>
              <w:left w:val="single" w:sz="4" w:space="0" w:color="auto"/>
              <w:bottom w:val="single" w:sz="4" w:space="0" w:color="auto"/>
              <w:right w:val="single" w:sz="4" w:space="0" w:color="auto"/>
            </w:tcBorders>
            <w:vAlign w:val="bottom"/>
            <w:hideMark/>
          </w:tcPr>
          <w:p w14:paraId="56AF17B9" w14:textId="77777777" w:rsidR="007E68E1" w:rsidRDefault="007E68E1" w:rsidP="0033389B">
            <w:pPr>
              <w:pStyle w:val="Tabletext"/>
              <w:jc w:val="center"/>
              <w:rPr>
                <w:lang w:val="en-GB" w:eastAsia="en-US"/>
              </w:rPr>
            </w:pPr>
            <w:r>
              <w:rPr>
                <w:rFonts w:cs="Times New Roman" w:hint="cs"/>
                <w:szCs w:val="20"/>
                <w:rtl/>
                <w:lang w:val="en-GB"/>
              </w:rPr>
              <w:t>–</w:t>
            </w:r>
            <w:r>
              <w:rPr>
                <w:lang w:val="en-GB"/>
              </w:rPr>
              <w:t>3,1</w:t>
            </w:r>
          </w:p>
        </w:tc>
        <w:tc>
          <w:tcPr>
            <w:tcW w:w="614" w:type="dxa"/>
            <w:tcBorders>
              <w:top w:val="single" w:sz="4" w:space="0" w:color="auto"/>
              <w:left w:val="single" w:sz="4" w:space="0" w:color="auto"/>
              <w:bottom w:val="single" w:sz="4" w:space="0" w:color="auto"/>
              <w:right w:val="single" w:sz="4" w:space="0" w:color="auto"/>
            </w:tcBorders>
            <w:vAlign w:val="bottom"/>
            <w:hideMark/>
          </w:tcPr>
          <w:p w14:paraId="162DE655" w14:textId="77777777" w:rsidR="007E68E1" w:rsidRDefault="007E68E1" w:rsidP="0033389B">
            <w:pPr>
              <w:pStyle w:val="Tabletext"/>
              <w:jc w:val="center"/>
              <w:rPr>
                <w:lang w:val="en-GB" w:eastAsia="en-US"/>
              </w:rPr>
            </w:pPr>
            <w:r>
              <w:rPr>
                <w:lang w:val="en-GB"/>
              </w:rPr>
              <w:t>0</w:t>
            </w:r>
          </w:p>
        </w:tc>
        <w:tc>
          <w:tcPr>
            <w:tcW w:w="737" w:type="dxa"/>
            <w:tcBorders>
              <w:top w:val="single" w:sz="4" w:space="0" w:color="auto"/>
              <w:left w:val="single" w:sz="4" w:space="0" w:color="auto"/>
              <w:bottom w:val="single" w:sz="4" w:space="0" w:color="auto"/>
              <w:right w:val="single" w:sz="4" w:space="0" w:color="auto"/>
            </w:tcBorders>
            <w:vAlign w:val="bottom"/>
            <w:hideMark/>
          </w:tcPr>
          <w:p w14:paraId="79EA0159" w14:textId="77777777" w:rsidR="007E68E1" w:rsidRDefault="007E68E1" w:rsidP="0033389B">
            <w:pPr>
              <w:pStyle w:val="Tabletext"/>
              <w:jc w:val="center"/>
              <w:rPr>
                <w:lang w:val="en-GB" w:eastAsia="en-US"/>
              </w:rPr>
            </w:pPr>
            <w:r>
              <w:rPr>
                <w:rFonts w:cs="Times New Roman" w:hint="cs"/>
                <w:szCs w:val="20"/>
                <w:rtl/>
                <w:lang w:val="en-GB"/>
              </w:rPr>
              <w:t>–</w:t>
            </w:r>
            <w:r>
              <w:rPr>
                <w:lang w:val="en-GB"/>
              </w:rPr>
              <w:t>3,1</w:t>
            </w:r>
          </w:p>
        </w:tc>
        <w:tc>
          <w:tcPr>
            <w:tcW w:w="846" w:type="dxa"/>
            <w:tcBorders>
              <w:top w:val="single" w:sz="4" w:space="0" w:color="auto"/>
              <w:left w:val="single" w:sz="4" w:space="0" w:color="auto"/>
              <w:bottom w:val="single" w:sz="4" w:space="0" w:color="auto"/>
              <w:right w:val="single" w:sz="4" w:space="0" w:color="auto"/>
            </w:tcBorders>
            <w:vAlign w:val="bottom"/>
            <w:hideMark/>
          </w:tcPr>
          <w:p w14:paraId="2142B58F" w14:textId="77777777" w:rsidR="007E68E1" w:rsidRDefault="007E68E1" w:rsidP="0033389B">
            <w:pPr>
              <w:pStyle w:val="Tabletext"/>
              <w:jc w:val="center"/>
              <w:rPr>
                <w:lang w:val="en-GB" w:eastAsia="en-US"/>
              </w:rPr>
            </w:pPr>
            <w:r>
              <w:rPr>
                <w:rFonts w:cs="Times New Roman" w:hint="cs"/>
                <w:szCs w:val="20"/>
                <w:rtl/>
                <w:lang w:val="en-GB"/>
              </w:rPr>
              <w:t>–</w:t>
            </w:r>
            <w:r>
              <w:rPr>
                <w:lang w:val="en-GB"/>
              </w:rPr>
              <w:t>16,7</w:t>
            </w:r>
          </w:p>
        </w:tc>
        <w:tc>
          <w:tcPr>
            <w:tcW w:w="846" w:type="dxa"/>
            <w:tcBorders>
              <w:top w:val="single" w:sz="4" w:space="0" w:color="auto"/>
              <w:left w:val="single" w:sz="4" w:space="0" w:color="auto"/>
              <w:bottom w:val="single" w:sz="4" w:space="0" w:color="auto"/>
              <w:right w:val="single" w:sz="4" w:space="0" w:color="auto"/>
            </w:tcBorders>
            <w:vAlign w:val="bottom"/>
            <w:hideMark/>
          </w:tcPr>
          <w:p w14:paraId="173BFD1A" w14:textId="77777777" w:rsidR="007E68E1" w:rsidRDefault="007E68E1" w:rsidP="0033389B">
            <w:pPr>
              <w:pStyle w:val="Tabletext"/>
              <w:jc w:val="center"/>
              <w:rPr>
                <w:lang w:val="en-GB" w:eastAsia="en-US"/>
              </w:rPr>
            </w:pPr>
            <w:r>
              <w:rPr>
                <w:rFonts w:cs="Times New Roman" w:hint="cs"/>
                <w:szCs w:val="20"/>
                <w:rtl/>
                <w:lang w:val="en-GB"/>
              </w:rPr>
              <w:t>–</w:t>
            </w:r>
            <w:r>
              <w:rPr>
                <w:lang w:val="en-GB"/>
              </w:rPr>
              <w:t>39,3</w:t>
            </w:r>
          </w:p>
        </w:tc>
        <w:tc>
          <w:tcPr>
            <w:tcW w:w="846" w:type="dxa"/>
            <w:tcBorders>
              <w:top w:val="single" w:sz="4" w:space="0" w:color="auto"/>
              <w:left w:val="single" w:sz="4" w:space="0" w:color="auto"/>
              <w:bottom w:val="single" w:sz="4" w:space="0" w:color="auto"/>
              <w:right w:val="single" w:sz="4" w:space="0" w:color="auto"/>
            </w:tcBorders>
            <w:vAlign w:val="bottom"/>
            <w:hideMark/>
          </w:tcPr>
          <w:p w14:paraId="7369933A" w14:textId="77777777" w:rsidR="007E68E1" w:rsidRDefault="007E68E1" w:rsidP="0033389B">
            <w:pPr>
              <w:pStyle w:val="Tabletext"/>
              <w:jc w:val="center"/>
              <w:rPr>
                <w:lang w:val="en-GB" w:eastAsia="en-US"/>
              </w:rPr>
            </w:pPr>
            <w:r>
              <w:rPr>
                <w:rFonts w:cs="Times New Roman" w:hint="cs"/>
                <w:szCs w:val="20"/>
                <w:rtl/>
                <w:lang w:val="en-GB"/>
              </w:rPr>
              <w:t>–</w:t>
            </w:r>
            <w:r>
              <w:rPr>
                <w:lang w:val="en-GB"/>
              </w:rPr>
              <w:t>48,6</w:t>
            </w:r>
          </w:p>
        </w:tc>
        <w:tc>
          <w:tcPr>
            <w:tcW w:w="846" w:type="dxa"/>
            <w:tcBorders>
              <w:top w:val="single" w:sz="4" w:space="0" w:color="auto"/>
              <w:left w:val="single" w:sz="4" w:space="0" w:color="auto"/>
              <w:bottom w:val="single" w:sz="4" w:space="0" w:color="auto"/>
              <w:right w:val="single" w:sz="4" w:space="0" w:color="auto"/>
            </w:tcBorders>
            <w:vAlign w:val="bottom"/>
            <w:hideMark/>
          </w:tcPr>
          <w:p w14:paraId="34420E88" w14:textId="77777777" w:rsidR="007E68E1" w:rsidRDefault="007E68E1" w:rsidP="0033389B">
            <w:pPr>
              <w:pStyle w:val="Tabletext"/>
              <w:jc w:val="center"/>
              <w:rPr>
                <w:lang w:val="en-GB" w:eastAsia="en-US"/>
              </w:rPr>
            </w:pPr>
            <w:r>
              <w:rPr>
                <w:rFonts w:cs="Times New Roman" w:hint="cs"/>
                <w:szCs w:val="20"/>
                <w:rtl/>
                <w:lang w:val="en-GB"/>
              </w:rPr>
              <w:t>–</w:t>
            </w:r>
            <w:r>
              <w:rPr>
                <w:lang w:val="en-GB"/>
              </w:rPr>
              <w:t>52,3</w:t>
            </w:r>
          </w:p>
        </w:tc>
        <w:tc>
          <w:tcPr>
            <w:tcW w:w="846" w:type="dxa"/>
            <w:tcBorders>
              <w:top w:val="single" w:sz="4" w:space="0" w:color="auto"/>
              <w:left w:val="single" w:sz="4" w:space="0" w:color="auto"/>
              <w:bottom w:val="single" w:sz="4" w:space="0" w:color="auto"/>
              <w:right w:val="single" w:sz="4" w:space="0" w:color="auto"/>
            </w:tcBorders>
            <w:vAlign w:val="bottom"/>
            <w:hideMark/>
          </w:tcPr>
          <w:p w14:paraId="653457FD" w14:textId="77777777" w:rsidR="007E68E1" w:rsidRDefault="007E68E1" w:rsidP="0033389B">
            <w:pPr>
              <w:pStyle w:val="Tabletext"/>
              <w:jc w:val="center"/>
              <w:rPr>
                <w:lang w:val="en-GB" w:eastAsia="en-US"/>
              </w:rPr>
            </w:pPr>
            <w:r>
              <w:rPr>
                <w:rFonts w:cs="Times New Roman" w:hint="cs"/>
                <w:szCs w:val="20"/>
                <w:rtl/>
                <w:lang w:val="en-GB"/>
              </w:rPr>
              <w:t>–</w:t>
            </w:r>
            <w:r>
              <w:rPr>
                <w:lang w:val="en-GB"/>
              </w:rPr>
              <w:t>54,3</w:t>
            </w:r>
          </w:p>
        </w:tc>
        <w:tc>
          <w:tcPr>
            <w:tcW w:w="817" w:type="dxa"/>
            <w:tcBorders>
              <w:top w:val="single" w:sz="4" w:space="0" w:color="auto"/>
              <w:left w:val="single" w:sz="4" w:space="0" w:color="auto"/>
              <w:bottom w:val="single" w:sz="4" w:space="0" w:color="auto"/>
              <w:right w:val="single" w:sz="4" w:space="0" w:color="auto"/>
            </w:tcBorders>
            <w:vAlign w:val="center"/>
            <w:hideMark/>
          </w:tcPr>
          <w:p w14:paraId="242063EC" w14:textId="77777777" w:rsidR="007E68E1" w:rsidRDefault="007E68E1" w:rsidP="0033389B">
            <w:pPr>
              <w:pStyle w:val="Tabletext"/>
              <w:jc w:val="center"/>
              <w:rPr>
                <w:lang w:val="en-GB" w:eastAsia="en-US"/>
              </w:rPr>
            </w:pPr>
            <w:r>
              <w:rPr>
                <w:lang w:val="en-GB"/>
              </w:rPr>
              <w:t>9</w:t>
            </w:r>
          </w:p>
        </w:tc>
        <w:tc>
          <w:tcPr>
            <w:tcW w:w="817" w:type="dxa"/>
            <w:tcBorders>
              <w:top w:val="single" w:sz="4" w:space="0" w:color="auto"/>
              <w:left w:val="single" w:sz="4" w:space="0" w:color="auto"/>
              <w:bottom w:val="single" w:sz="4" w:space="0" w:color="auto"/>
              <w:right w:val="single" w:sz="4" w:space="0" w:color="auto"/>
            </w:tcBorders>
            <w:vAlign w:val="bottom"/>
            <w:hideMark/>
          </w:tcPr>
          <w:p w14:paraId="09A61481" w14:textId="77777777" w:rsidR="007E68E1" w:rsidRDefault="007E68E1" w:rsidP="0033389B">
            <w:pPr>
              <w:pStyle w:val="Tabletext"/>
              <w:jc w:val="center"/>
              <w:rPr>
                <w:lang w:val="en-GB" w:eastAsia="en-US"/>
              </w:rPr>
            </w:pPr>
            <w:r>
              <w:rPr>
                <w:lang w:val="en-GB"/>
              </w:rPr>
              <w:t>15,9</w:t>
            </w:r>
          </w:p>
        </w:tc>
      </w:tr>
      <w:tr w:rsidR="007E68E1" w14:paraId="1A3266AE" w14:textId="77777777" w:rsidTr="00A11358">
        <w:trPr>
          <w:trHeight w:val="20"/>
          <w:jc w:val="center"/>
        </w:trPr>
        <w:tc>
          <w:tcPr>
            <w:tcW w:w="1091" w:type="dxa"/>
            <w:tcBorders>
              <w:top w:val="single" w:sz="4" w:space="0" w:color="auto"/>
              <w:left w:val="single" w:sz="4" w:space="0" w:color="auto"/>
              <w:bottom w:val="single" w:sz="4" w:space="0" w:color="auto"/>
              <w:right w:val="single" w:sz="4" w:space="0" w:color="auto"/>
            </w:tcBorders>
            <w:vAlign w:val="center"/>
            <w:hideMark/>
          </w:tcPr>
          <w:p w14:paraId="50A6B357" w14:textId="77777777" w:rsidR="007E68E1" w:rsidRDefault="007E68E1" w:rsidP="0033389B">
            <w:pPr>
              <w:pStyle w:val="Tabletext"/>
              <w:jc w:val="center"/>
              <w:rPr>
                <w:rFonts w:eastAsia="Arial Unicode MS"/>
                <w:lang w:val="en-GB" w:eastAsia="en-US"/>
              </w:rPr>
            </w:pPr>
            <w:r>
              <w:rPr>
                <w:lang w:val="en-GB"/>
              </w:rPr>
              <w:t>DRM_B3</w:t>
            </w:r>
          </w:p>
        </w:tc>
        <w:tc>
          <w:tcPr>
            <w:tcW w:w="1187" w:type="dxa"/>
            <w:tcBorders>
              <w:top w:val="single" w:sz="4" w:space="0" w:color="auto"/>
              <w:left w:val="single" w:sz="4" w:space="0" w:color="auto"/>
              <w:bottom w:val="single" w:sz="4" w:space="0" w:color="auto"/>
              <w:right w:val="single" w:sz="4" w:space="0" w:color="auto"/>
            </w:tcBorders>
            <w:vAlign w:val="center"/>
            <w:hideMark/>
          </w:tcPr>
          <w:p w14:paraId="263AF5E9" w14:textId="77777777" w:rsidR="007E68E1" w:rsidRDefault="007E68E1" w:rsidP="0033389B">
            <w:pPr>
              <w:pStyle w:val="Tabletext"/>
              <w:jc w:val="center"/>
              <w:rPr>
                <w:rFonts w:eastAsia="Arial Unicode MS"/>
                <w:lang w:val="en-GB" w:eastAsia="en-US"/>
              </w:rPr>
            </w:pPr>
            <w:r>
              <w:rPr>
                <w:lang w:val="en-GB"/>
              </w:rPr>
              <w:t>DRM_B3</w:t>
            </w:r>
          </w:p>
        </w:tc>
        <w:tc>
          <w:tcPr>
            <w:tcW w:w="846" w:type="dxa"/>
            <w:tcBorders>
              <w:top w:val="single" w:sz="4" w:space="0" w:color="auto"/>
              <w:left w:val="single" w:sz="4" w:space="0" w:color="auto"/>
              <w:bottom w:val="single" w:sz="4" w:space="0" w:color="auto"/>
              <w:right w:val="single" w:sz="4" w:space="0" w:color="auto"/>
            </w:tcBorders>
            <w:vAlign w:val="bottom"/>
            <w:hideMark/>
          </w:tcPr>
          <w:p w14:paraId="3EF8B54D" w14:textId="77777777" w:rsidR="007E68E1" w:rsidRDefault="007E68E1" w:rsidP="0033389B">
            <w:pPr>
              <w:pStyle w:val="Tabletext"/>
              <w:jc w:val="center"/>
              <w:rPr>
                <w:lang w:val="en-GB" w:eastAsia="en-US"/>
              </w:rPr>
            </w:pPr>
            <w:r>
              <w:rPr>
                <w:rFonts w:cs="Times New Roman" w:hint="cs"/>
                <w:szCs w:val="20"/>
                <w:rtl/>
                <w:lang w:val="en-GB"/>
              </w:rPr>
              <w:t>–</w:t>
            </w:r>
            <w:r>
              <w:rPr>
                <w:lang w:val="en-GB"/>
              </w:rPr>
              <w:t>52,7</w:t>
            </w:r>
          </w:p>
        </w:tc>
        <w:tc>
          <w:tcPr>
            <w:tcW w:w="846" w:type="dxa"/>
            <w:tcBorders>
              <w:top w:val="single" w:sz="4" w:space="0" w:color="auto"/>
              <w:left w:val="single" w:sz="4" w:space="0" w:color="auto"/>
              <w:bottom w:val="single" w:sz="4" w:space="0" w:color="auto"/>
              <w:right w:val="single" w:sz="4" w:space="0" w:color="auto"/>
            </w:tcBorders>
            <w:vAlign w:val="bottom"/>
            <w:hideMark/>
          </w:tcPr>
          <w:p w14:paraId="665013A7" w14:textId="77777777" w:rsidR="007E68E1" w:rsidRDefault="007E68E1" w:rsidP="0033389B">
            <w:pPr>
              <w:pStyle w:val="Tabletext"/>
              <w:jc w:val="center"/>
              <w:rPr>
                <w:lang w:val="en-GB" w:eastAsia="en-US"/>
              </w:rPr>
            </w:pPr>
            <w:r>
              <w:rPr>
                <w:rFonts w:cs="Times New Roman" w:hint="cs"/>
                <w:szCs w:val="20"/>
                <w:rtl/>
                <w:lang w:val="en-GB"/>
              </w:rPr>
              <w:t>–</w:t>
            </w:r>
            <w:r>
              <w:rPr>
                <w:lang w:val="en-GB"/>
              </w:rPr>
              <w:t>50,7</w:t>
            </w:r>
          </w:p>
        </w:tc>
        <w:tc>
          <w:tcPr>
            <w:tcW w:w="846" w:type="dxa"/>
            <w:tcBorders>
              <w:top w:val="single" w:sz="4" w:space="0" w:color="auto"/>
              <w:left w:val="single" w:sz="4" w:space="0" w:color="auto"/>
              <w:bottom w:val="single" w:sz="4" w:space="0" w:color="auto"/>
              <w:right w:val="single" w:sz="4" w:space="0" w:color="auto"/>
            </w:tcBorders>
            <w:vAlign w:val="bottom"/>
            <w:hideMark/>
          </w:tcPr>
          <w:p w14:paraId="290ECEDA" w14:textId="77777777" w:rsidR="007E68E1" w:rsidRDefault="007E68E1" w:rsidP="0033389B">
            <w:pPr>
              <w:pStyle w:val="Tabletext"/>
              <w:jc w:val="center"/>
              <w:rPr>
                <w:lang w:val="en-GB" w:eastAsia="en-US"/>
              </w:rPr>
            </w:pPr>
            <w:r>
              <w:rPr>
                <w:rFonts w:cs="Times New Roman" w:hint="cs"/>
                <w:szCs w:val="20"/>
                <w:rtl/>
                <w:lang w:val="en-GB"/>
              </w:rPr>
              <w:t>–</w:t>
            </w:r>
            <w:r>
              <w:rPr>
                <w:lang w:val="en-GB"/>
              </w:rPr>
              <w:t>47</w:t>
            </w:r>
          </w:p>
        </w:tc>
        <w:tc>
          <w:tcPr>
            <w:tcW w:w="846" w:type="dxa"/>
            <w:tcBorders>
              <w:top w:val="single" w:sz="4" w:space="0" w:color="auto"/>
              <w:left w:val="single" w:sz="4" w:space="0" w:color="auto"/>
              <w:bottom w:val="single" w:sz="4" w:space="0" w:color="auto"/>
              <w:right w:val="single" w:sz="4" w:space="0" w:color="auto"/>
            </w:tcBorders>
            <w:vAlign w:val="bottom"/>
            <w:hideMark/>
          </w:tcPr>
          <w:p w14:paraId="38224B3A" w14:textId="77777777" w:rsidR="007E68E1" w:rsidRDefault="007E68E1" w:rsidP="0033389B">
            <w:pPr>
              <w:pStyle w:val="Tabletext"/>
              <w:jc w:val="center"/>
              <w:rPr>
                <w:lang w:val="en-GB" w:eastAsia="en-US"/>
              </w:rPr>
            </w:pPr>
            <w:r>
              <w:rPr>
                <w:rFonts w:cs="Times New Roman" w:hint="cs"/>
                <w:szCs w:val="20"/>
                <w:rtl/>
                <w:lang w:val="en-GB"/>
              </w:rPr>
              <w:t>–</w:t>
            </w:r>
            <w:r>
              <w:rPr>
                <w:lang w:val="en-GB"/>
              </w:rPr>
              <w:t>37,7</w:t>
            </w:r>
          </w:p>
        </w:tc>
        <w:tc>
          <w:tcPr>
            <w:tcW w:w="846" w:type="dxa"/>
            <w:tcBorders>
              <w:top w:val="single" w:sz="4" w:space="0" w:color="auto"/>
              <w:left w:val="single" w:sz="4" w:space="0" w:color="auto"/>
              <w:bottom w:val="single" w:sz="4" w:space="0" w:color="auto"/>
              <w:right w:val="single" w:sz="4" w:space="0" w:color="auto"/>
            </w:tcBorders>
            <w:vAlign w:val="bottom"/>
            <w:hideMark/>
          </w:tcPr>
          <w:p w14:paraId="16ACB53B" w14:textId="77777777" w:rsidR="007E68E1" w:rsidRDefault="007E68E1" w:rsidP="0033389B">
            <w:pPr>
              <w:pStyle w:val="Tabletext"/>
              <w:jc w:val="center"/>
              <w:rPr>
                <w:lang w:val="en-GB" w:eastAsia="en-US"/>
              </w:rPr>
            </w:pPr>
            <w:r>
              <w:rPr>
                <w:rFonts w:cs="Times New Roman" w:hint="cs"/>
                <w:szCs w:val="20"/>
                <w:rtl/>
                <w:lang w:val="en-GB"/>
              </w:rPr>
              <w:t>–</w:t>
            </w:r>
            <w:r>
              <w:rPr>
                <w:lang w:val="en-GB"/>
              </w:rPr>
              <w:t>11,1</w:t>
            </w:r>
          </w:p>
        </w:tc>
        <w:tc>
          <w:tcPr>
            <w:tcW w:w="737" w:type="dxa"/>
            <w:tcBorders>
              <w:top w:val="single" w:sz="4" w:space="0" w:color="auto"/>
              <w:left w:val="single" w:sz="4" w:space="0" w:color="auto"/>
              <w:bottom w:val="single" w:sz="4" w:space="0" w:color="auto"/>
              <w:right w:val="single" w:sz="4" w:space="0" w:color="auto"/>
            </w:tcBorders>
            <w:vAlign w:val="bottom"/>
            <w:hideMark/>
          </w:tcPr>
          <w:p w14:paraId="7AB16502" w14:textId="77777777" w:rsidR="007E68E1" w:rsidRDefault="007E68E1" w:rsidP="0033389B">
            <w:pPr>
              <w:pStyle w:val="Tabletext"/>
              <w:jc w:val="center"/>
              <w:rPr>
                <w:lang w:val="en-GB" w:eastAsia="en-US"/>
              </w:rPr>
            </w:pPr>
            <w:r>
              <w:rPr>
                <w:rFonts w:cs="Times New Roman" w:hint="cs"/>
                <w:szCs w:val="20"/>
                <w:rtl/>
                <w:lang w:val="en-GB"/>
              </w:rPr>
              <w:t>–</w:t>
            </w:r>
            <w:r>
              <w:rPr>
                <w:lang w:val="en-GB"/>
              </w:rPr>
              <w:t>3,1</w:t>
            </w:r>
          </w:p>
        </w:tc>
        <w:tc>
          <w:tcPr>
            <w:tcW w:w="614" w:type="dxa"/>
            <w:tcBorders>
              <w:top w:val="single" w:sz="4" w:space="0" w:color="auto"/>
              <w:left w:val="single" w:sz="4" w:space="0" w:color="auto"/>
              <w:bottom w:val="single" w:sz="4" w:space="0" w:color="auto"/>
              <w:right w:val="single" w:sz="4" w:space="0" w:color="auto"/>
            </w:tcBorders>
            <w:vAlign w:val="bottom"/>
            <w:hideMark/>
          </w:tcPr>
          <w:p w14:paraId="027CEFFF" w14:textId="77777777" w:rsidR="007E68E1" w:rsidRDefault="007E68E1" w:rsidP="0033389B">
            <w:pPr>
              <w:pStyle w:val="Tabletext"/>
              <w:jc w:val="center"/>
              <w:rPr>
                <w:lang w:val="en-GB" w:eastAsia="en-US"/>
              </w:rPr>
            </w:pPr>
            <w:r>
              <w:rPr>
                <w:lang w:val="en-GB"/>
              </w:rPr>
              <w:t>0</w:t>
            </w:r>
          </w:p>
        </w:tc>
        <w:tc>
          <w:tcPr>
            <w:tcW w:w="737" w:type="dxa"/>
            <w:tcBorders>
              <w:top w:val="single" w:sz="4" w:space="0" w:color="auto"/>
              <w:left w:val="single" w:sz="4" w:space="0" w:color="auto"/>
              <w:bottom w:val="single" w:sz="4" w:space="0" w:color="auto"/>
              <w:right w:val="single" w:sz="4" w:space="0" w:color="auto"/>
            </w:tcBorders>
            <w:vAlign w:val="bottom"/>
            <w:hideMark/>
          </w:tcPr>
          <w:p w14:paraId="0E0FBD44" w14:textId="77777777" w:rsidR="007E68E1" w:rsidRDefault="007E68E1" w:rsidP="0033389B">
            <w:pPr>
              <w:pStyle w:val="Tabletext"/>
              <w:jc w:val="center"/>
              <w:rPr>
                <w:lang w:eastAsia="en-US"/>
              </w:rPr>
            </w:pPr>
            <w:r>
              <w:rPr>
                <w:rFonts w:cs="Times New Roman" w:hint="cs"/>
                <w:szCs w:val="20"/>
                <w:rtl/>
                <w:lang w:val="en-GB"/>
              </w:rPr>
              <w:t>–</w:t>
            </w:r>
            <w:r>
              <w:rPr>
                <w:lang w:val="en-GB"/>
              </w:rPr>
              <w:t>3,1</w:t>
            </w:r>
          </w:p>
        </w:tc>
        <w:tc>
          <w:tcPr>
            <w:tcW w:w="846" w:type="dxa"/>
            <w:tcBorders>
              <w:top w:val="single" w:sz="4" w:space="0" w:color="auto"/>
              <w:left w:val="single" w:sz="4" w:space="0" w:color="auto"/>
              <w:bottom w:val="single" w:sz="4" w:space="0" w:color="auto"/>
              <w:right w:val="single" w:sz="4" w:space="0" w:color="auto"/>
            </w:tcBorders>
            <w:vAlign w:val="bottom"/>
            <w:hideMark/>
          </w:tcPr>
          <w:p w14:paraId="0CDC92F4" w14:textId="77777777" w:rsidR="007E68E1" w:rsidRDefault="007E68E1" w:rsidP="0033389B">
            <w:pPr>
              <w:pStyle w:val="Tabletext"/>
              <w:jc w:val="center"/>
              <w:rPr>
                <w:lang w:val="en-GB" w:eastAsia="en-US"/>
              </w:rPr>
            </w:pPr>
            <w:r>
              <w:rPr>
                <w:rFonts w:cs="Times New Roman" w:hint="cs"/>
                <w:szCs w:val="20"/>
                <w:rtl/>
                <w:lang w:val="en-GB"/>
              </w:rPr>
              <w:t>–</w:t>
            </w:r>
            <w:r>
              <w:rPr>
                <w:lang w:val="en-GB"/>
              </w:rPr>
              <w:t>11,1</w:t>
            </w:r>
          </w:p>
        </w:tc>
        <w:tc>
          <w:tcPr>
            <w:tcW w:w="846" w:type="dxa"/>
            <w:tcBorders>
              <w:top w:val="single" w:sz="4" w:space="0" w:color="auto"/>
              <w:left w:val="single" w:sz="4" w:space="0" w:color="auto"/>
              <w:bottom w:val="single" w:sz="4" w:space="0" w:color="auto"/>
              <w:right w:val="single" w:sz="4" w:space="0" w:color="auto"/>
            </w:tcBorders>
            <w:vAlign w:val="bottom"/>
            <w:hideMark/>
          </w:tcPr>
          <w:p w14:paraId="04FE5C6E" w14:textId="77777777" w:rsidR="007E68E1" w:rsidRDefault="007E68E1" w:rsidP="0033389B">
            <w:pPr>
              <w:pStyle w:val="Tabletext"/>
              <w:jc w:val="center"/>
              <w:rPr>
                <w:lang w:val="en-GB" w:eastAsia="en-US"/>
              </w:rPr>
            </w:pPr>
            <w:r>
              <w:rPr>
                <w:rFonts w:cs="Times New Roman" w:hint="cs"/>
                <w:szCs w:val="20"/>
                <w:rtl/>
                <w:lang w:val="en-GB"/>
              </w:rPr>
              <w:t>–</w:t>
            </w:r>
            <w:r>
              <w:rPr>
                <w:lang w:val="en-GB"/>
              </w:rPr>
              <w:t>37,7</w:t>
            </w:r>
          </w:p>
        </w:tc>
        <w:tc>
          <w:tcPr>
            <w:tcW w:w="846" w:type="dxa"/>
            <w:tcBorders>
              <w:top w:val="single" w:sz="4" w:space="0" w:color="auto"/>
              <w:left w:val="single" w:sz="4" w:space="0" w:color="auto"/>
              <w:bottom w:val="single" w:sz="4" w:space="0" w:color="auto"/>
              <w:right w:val="single" w:sz="4" w:space="0" w:color="auto"/>
            </w:tcBorders>
            <w:vAlign w:val="bottom"/>
            <w:hideMark/>
          </w:tcPr>
          <w:p w14:paraId="2D2CADDF" w14:textId="77777777" w:rsidR="007E68E1" w:rsidRDefault="007E68E1" w:rsidP="0033389B">
            <w:pPr>
              <w:pStyle w:val="Tabletext"/>
              <w:jc w:val="center"/>
              <w:rPr>
                <w:lang w:val="en-GB" w:eastAsia="en-US"/>
              </w:rPr>
            </w:pPr>
            <w:r>
              <w:rPr>
                <w:rFonts w:cs="Times New Roman" w:hint="cs"/>
                <w:szCs w:val="20"/>
                <w:rtl/>
                <w:lang w:val="en-GB"/>
              </w:rPr>
              <w:t>–</w:t>
            </w:r>
            <w:r>
              <w:rPr>
                <w:lang w:val="en-GB"/>
              </w:rPr>
              <w:t>47</w:t>
            </w:r>
          </w:p>
        </w:tc>
        <w:tc>
          <w:tcPr>
            <w:tcW w:w="846" w:type="dxa"/>
            <w:tcBorders>
              <w:top w:val="single" w:sz="4" w:space="0" w:color="auto"/>
              <w:left w:val="single" w:sz="4" w:space="0" w:color="auto"/>
              <w:bottom w:val="single" w:sz="4" w:space="0" w:color="auto"/>
              <w:right w:val="single" w:sz="4" w:space="0" w:color="auto"/>
            </w:tcBorders>
            <w:vAlign w:val="bottom"/>
            <w:hideMark/>
          </w:tcPr>
          <w:p w14:paraId="2617098C" w14:textId="77777777" w:rsidR="007E68E1" w:rsidRDefault="007E68E1" w:rsidP="0033389B">
            <w:pPr>
              <w:pStyle w:val="Tabletext"/>
              <w:jc w:val="center"/>
              <w:rPr>
                <w:lang w:val="en-GB" w:eastAsia="en-US"/>
              </w:rPr>
            </w:pPr>
            <w:r>
              <w:rPr>
                <w:rFonts w:cs="Times New Roman" w:hint="cs"/>
                <w:szCs w:val="20"/>
                <w:rtl/>
                <w:lang w:val="en-GB"/>
              </w:rPr>
              <w:t>–</w:t>
            </w:r>
            <w:r>
              <w:rPr>
                <w:lang w:val="en-GB"/>
              </w:rPr>
              <w:t>50,7</w:t>
            </w:r>
          </w:p>
        </w:tc>
        <w:tc>
          <w:tcPr>
            <w:tcW w:w="846" w:type="dxa"/>
            <w:tcBorders>
              <w:top w:val="single" w:sz="4" w:space="0" w:color="auto"/>
              <w:left w:val="single" w:sz="4" w:space="0" w:color="auto"/>
              <w:bottom w:val="single" w:sz="4" w:space="0" w:color="auto"/>
              <w:right w:val="single" w:sz="4" w:space="0" w:color="auto"/>
            </w:tcBorders>
            <w:vAlign w:val="bottom"/>
            <w:hideMark/>
          </w:tcPr>
          <w:p w14:paraId="5CD608EA" w14:textId="77777777" w:rsidR="007E68E1" w:rsidRDefault="007E68E1" w:rsidP="0033389B">
            <w:pPr>
              <w:pStyle w:val="Tabletext"/>
              <w:jc w:val="center"/>
              <w:rPr>
                <w:lang w:val="en-GB" w:eastAsia="en-US"/>
              </w:rPr>
            </w:pPr>
            <w:r>
              <w:rPr>
                <w:rFonts w:cs="Times New Roman" w:hint="cs"/>
                <w:szCs w:val="20"/>
                <w:rtl/>
                <w:lang w:val="en-GB"/>
              </w:rPr>
              <w:t>–</w:t>
            </w:r>
            <w:r>
              <w:rPr>
                <w:lang w:val="en-GB"/>
              </w:rPr>
              <w:t>52,7</w:t>
            </w:r>
          </w:p>
        </w:tc>
        <w:tc>
          <w:tcPr>
            <w:tcW w:w="817" w:type="dxa"/>
            <w:tcBorders>
              <w:top w:val="single" w:sz="4" w:space="0" w:color="auto"/>
              <w:left w:val="single" w:sz="4" w:space="0" w:color="auto"/>
              <w:bottom w:val="single" w:sz="4" w:space="0" w:color="auto"/>
              <w:right w:val="single" w:sz="4" w:space="0" w:color="auto"/>
            </w:tcBorders>
            <w:vAlign w:val="center"/>
            <w:hideMark/>
          </w:tcPr>
          <w:p w14:paraId="1A20D6AC" w14:textId="77777777" w:rsidR="007E68E1" w:rsidRDefault="007E68E1" w:rsidP="0033389B">
            <w:pPr>
              <w:pStyle w:val="Tabletext"/>
              <w:jc w:val="center"/>
              <w:rPr>
                <w:lang w:val="en-GB" w:eastAsia="en-US"/>
              </w:rPr>
            </w:pPr>
            <w:r>
              <w:rPr>
                <w:lang w:val="en-GB"/>
              </w:rPr>
              <w:t>10</w:t>
            </w:r>
          </w:p>
        </w:tc>
        <w:tc>
          <w:tcPr>
            <w:tcW w:w="817" w:type="dxa"/>
            <w:tcBorders>
              <w:top w:val="single" w:sz="4" w:space="0" w:color="auto"/>
              <w:left w:val="single" w:sz="4" w:space="0" w:color="auto"/>
              <w:bottom w:val="single" w:sz="4" w:space="0" w:color="auto"/>
              <w:right w:val="single" w:sz="4" w:space="0" w:color="auto"/>
            </w:tcBorders>
            <w:vAlign w:val="bottom"/>
            <w:hideMark/>
          </w:tcPr>
          <w:p w14:paraId="78D839E8" w14:textId="77777777" w:rsidR="007E68E1" w:rsidRDefault="007E68E1" w:rsidP="0033389B">
            <w:pPr>
              <w:pStyle w:val="Tabletext"/>
              <w:jc w:val="center"/>
              <w:rPr>
                <w:lang w:val="en-GB" w:eastAsia="en-US"/>
              </w:rPr>
            </w:pPr>
            <w:r>
              <w:rPr>
                <w:lang w:val="en-GB"/>
              </w:rPr>
              <w:t>15,9</w:t>
            </w:r>
          </w:p>
        </w:tc>
      </w:tr>
      <w:tr w:rsidR="007E68E1" w14:paraId="55907EBA" w14:textId="77777777" w:rsidTr="00A11358">
        <w:trPr>
          <w:trHeight w:val="20"/>
          <w:jc w:val="center"/>
        </w:trPr>
        <w:tc>
          <w:tcPr>
            <w:tcW w:w="1091" w:type="dxa"/>
            <w:tcBorders>
              <w:top w:val="single" w:sz="4" w:space="0" w:color="auto"/>
              <w:left w:val="single" w:sz="4" w:space="0" w:color="auto"/>
              <w:bottom w:val="single" w:sz="4" w:space="0" w:color="auto"/>
              <w:right w:val="single" w:sz="4" w:space="0" w:color="auto"/>
            </w:tcBorders>
            <w:hideMark/>
          </w:tcPr>
          <w:p w14:paraId="1A99DC2F" w14:textId="77777777" w:rsidR="007E68E1" w:rsidRDefault="007E68E1" w:rsidP="0033389B">
            <w:pPr>
              <w:pStyle w:val="Tabletext"/>
              <w:jc w:val="center"/>
              <w:rPr>
                <w:lang w:val="en-GB" w:eastAsia="en-US"/>
              </w:rPr>
            </w:pPr>
            <w:r>
              <w:rPr>
                <w:lang w:val="en-GB"/>
              </w:rPr>
              <w:t>DRM_B3</w:t>
            </w:r>
          </w:p>
        </w:tc>
        <w:tc>
          <w:tcPr>
            <w:tcW w:w="1187" w:type="dxa"/>
            <w:tcBorders>
              <w:top w:val="single" w:sz="4" w:space="0" w:color="auto"/>
              <w:left w:val="single" w:sz="4" w:space="0" w:color="auto"/>
              <w:bottom w:val="single" w:sz="4" w:space="0" w:color="auto"/>
              <w:right w:val="single" w:sz="4" w:space="0" w:color="auto"/>
            </w:tcBorders>
            <w:hideMark/>
          </w:tcPr>
          <w:p w14:paraId="1BA0A8AE" w14:textId="77777777" w:rsidR="007E68E1" w:rsidRDefault="007E68E1" w:rsidP="0033389B">
            <w:pPr>
              <w:pStyle w:val="Tabletext"/>
              <w:jc w:val="center"/>
              <w:rPr>
                <w:lang w:val="en-GB" w:eastAsia="en-US"/>
              </w:rPr>
            </w:pPr>
            <w:r>
              <w:rPr>
                <w:lang w:val="en-GB"/>
              </w:rPr>
              <w:t>DRM_B4</w:t>
            </w:r>
          </w:p>
        </w:tc>
        <w:tc>
          <w:tcPr>
            <w:tcW w:w="846" w:type="dxa"/>
            <w:tcBorders>
              <w:top w:val="single" w:sz="4" w:space="0" w:color="auto"/>
              <w:left w:val="single" w:sz="4" w:space="0" w:color="auto"/>
              <w:bottom w:val="single" w:sz="4" w:space="0" w:color="auto"/>
              <w:right w:val="single" w:sz="4" w:space="0" w:color="auto"/>
            </w:tcBorders>
            <w:hideMark/>
          </w:tcPr>
          <w:p w14:paraId="7D73D820" w14:textId="77777777" w:rsidR="007E68E1" w:rsidRDefault="007E68E1" w:rsidP="0033389B">
            <w:pPr>
              <w:pStyle w:val="Tabletext"/>
              <w:jc w:val="center"/>
              <w:rPr>
                <w:lang w:val="en-GB" w:eastAsia="en-US"/>
              </w:rPr>
            </w:pPr>
            <w:r>
              <w:rPr>
                <w:rFonts w:cs="Times New Roman" w:hint="cs"/>
                <w:szCs w:val="20"/>
                <w:rtl/>
                <w:lang w:val="en-GB"/>
              </w:rPr>
              <w:t>–</w:t>
            </w:r>
            <w:r>
              <w:rPr>
                <w:lang w:val="en-GB"/>
              </w:rPr>
              <w:t>40,80</w:t>
            </w:r>
          </w:p>
        </w:tc>
        <w:tc>
          <w:tcPr>
            <w:tcW w:w="846" w:type="dxa"/>
            <w:tcBorders>
              <w:top w:val="single" w:sz="4" w:space="0" w:color="auto"/>
              <w:left w:val="single" w:sz="4" w:space="0" w:color="auto"/>
              <w:bottom w:val="single" w:sz="4" w:space="0" w:color="auto"/>
              <w:right w:val="single" w:sz="4" w:space="0" w:color="auto"/>
            </w:tcBorders>
            <w:hideMark/>
          </w:tcPr>
          <w:p w14:paraId="60373750" w14:textId="77777777" w:rsidR="007E68E1" w:rsidRDefault="007E68E1" w:rsidP="0033389B">
            <w:pPr>
              <w:pStyle w:val="Tabletext"/>
              <w:jc w:val="center"/>
              <w:rPr>
                <w:lang w:val="en-GB" w:eastAsia="en-US"/>
              </w:rPr>
            </w:pPr>
            <w:r>
              <w:rPr>
                <w:rFonts w:cs="Times New Roman" w:hint="cs"/>
                <w:szCs w:val="20"/>
                <w:rtl/>
                <w:lang w:val="en-GB"/>
              </w:rPr>
              <w:t>–</w:t>
            </w:r>
            <w:r>
              <w:rPr>
                <w:lang w:val="en-GB"/>
              </w:rPr>
              <w:t>37,90</w:t>
            </w:r>
          </w:p>
        </w:tc>
        <w:tc>
          <w:tcPr>
            <w:tcW w:w="846" w:type="dxa"/>
            <w:tcBorders>
              <w:top w:val="single" w:sz="4" w:space="0" w:color="auto"/>
              <w:left w:val="single" w:sz="4" w:space="0" w:color="auto"/>
              <w:bottom w:val="single" w:sz="4" w:space="0" w:color="auto"/>
              <w:right w:val="single" w:sz="4" w:space="0" w:color="auto"/>
            </w:tcBorders>
            <w:hideMark/>
          </w:tcPr>
          <w:p w14:paraId="4151E349" w14:textId="77777777" w:rsidR="007E68E1" w:rsidRDefault="007E68E1" w:rsidP="0033389B">
            <w:pPr>
              <w:pStyle w:val="Tabletext"/>
              <w:jc w:val="center"/>
              <w:rPr>
                <w:lang w:val="en-GB" w:eastAsia="en-US"/>
              </w:rPr>
            </w:pPr>
            <w:r>
              <w:rPr>
                <w:rFonts w:cs="Times New Roman" w:hint="cs"/>
                <w:szCs w:val="20"/>
                <w:rtl/>
                <w:lang w:val="en-GB"/>
              </w:rPr>
              <w:t>–</w:t>
            </w:r>
            <w:r>
              <w:rPr>
                <w:lang w:val="en-GB"/>
              </w:rPr>
              <w:t>5,00</w:t>
            </w:r>
          </w:p>
        </w:tc>
        <w:tc>
          <w:tcPr>
            <w:tcW w:w="846" w:type="dxa"/>
            <w:tcBorders>
              <w:top w:val="single" w:sz="4" w:space="0" w:color="auto"/>
              <w:left w:val="single" w:sz="4" w:space="0" w:color="auto"/>
              <w:bottom w:val="single" w:sz="4" w:space="0" w:color="auto"/>
              <w:right w:val="single" w:sz="4" w:space="0" w:color="auto"/>
            </w:tcBorders>
            <w:hideMark/>
          </w:tcPr>
          <w:p w14:paraId="7D893E95" w14:textId="77777777" w:rsidR="007E68E1" w:rsidRDefault="007E68E1" w:rsidP="0033389B">
            <w:pPr>
              <w:pStyle w:val="Tabletext"/>
              <w:jc w:val="center"/>
              <w:rPr>
                <w:lang w:val="en-GB" w:eastAsia="en-US"/>
              </w:rPr>
            </w:pPr>
            <w:r>
              <w:rPr>
                <w:rFonts w:cs="Times New Roman" w:hint="cs"/>
                <w:szCs w:val="20"/>
                <w:rtl/>
                <w:lang w:val="en-GB"/>
              </w:rPr>
              <w:t>–</w:t>
            </w:r>
            <w:r>
              <w:rPr>
                <w:lang w:val="en-GB"/>
              </w:rPr>
              <w:t>0,40</w:t>
            </w:r>
          </w:p>
        </w:tc>
        <w:tc>
          <w:tcPr>
            <w:tcW w:w="846" w:type="dxa"/>
            <w:tcBorders>
              <w:top w:val="single" w:sz="4" w:space="0" w:color="auto"/>
              <w:left w:val="single" w:sz="4" w:space="0" w:color="auto"/>
              <w:bottom w:val="single" w:sz="4" w:space="0" w:color="auto"/>
              <w:right w:val="single" w:sz="4" w:space="0" w:color="auto"/>
            </w:tcBorders>
            <w:hideMark/>
          </w:tcPr>
          <w:p w14:paraId="1532DCE2" w14:textId="77777777" w:rsidR="007E68E1" w:rsidRDefault="007E68E1" w:rsidP="0033389B">
            <w:pPr>
              <w:pStyle w:val="Tabletext"/>
              <w:jc w:val="center"/>
              <w:rPr>
                <w:lang w:val="en-GB" w:eastAsia="en-US"/>
              </w:rPr>
            </w:pPr>
            <w:r>
              <w:rPr>
                <w:lang w:val="en-GB"/>
              </w:rPr>
              <w:t>0,00</w:t>
            </w:r>
          </w:p>
        </w:tc>
        <w:tc>
          <w:tcPr>
            <w:tcW w:w="737" w:type="dxa"/>
            <w:tcBorders>
              <w:top w:val="single" w:sz="4" w:space="0" w:color="auto"/>
              <w:left w:val="single" w:sz="4" w:space="0" w:color="auto"/>
              <w:bottom w:val="single" w:sz="4" w:space="0" w:color="auto"/>
              <w:right w:val="single" w:sz="4" w:space="0" w:color="auto"/>
            </w:tcBorders>
            <w:hideMark/>
          </w:tcPr>
          <w:p w14:paraId="5B507C3A" w14:textId="77777777" w:rsidR="007E68E1" w:rsidRDefault="007E68E1" w:rsidP="0033389B">
            <w:pPr>
              <w:pStyle w:val="Tabletext"/>
              <w:jc w:val="center"/>
              <w:rPr>
                <w:lang w:val="en-GB" w:eastAsia="en-US"/>
              </w:rPr>
            </w:pPr>
            <w:r>
              <w:rPr>
                <w:lang w:val="en-GB"/>
              </w:rPr>
              <w:t>0,20</w:t>
            </w:r>
          </w:p>
        </w:tc>
        <w:tc>
          <w:tcPr>
            <w:tcW w:w="614" w:type="dxa"/>
            <w:tcBorders>
              <w:top w:val="single" w:sz="4" w:space="0" w:color="auto"/>
              <w:left w:val="single" w:sz="4" w:space="0" w:color="auto"/>
              <w:bottom w:val="single" w:sz="4" w:space="0" w:color="auto"/>
              <w:right w:val="single" w:sz="4" w:space="0" w:color="auto"/>
            </w:tcBorders>
            <w:hideMark/>
          </w:tcPr>
          <w:p w14:paraId="39BAAAC4" w14:textId="77777777" w:rsidR="007E68E1" w:rsidRDefault="007E68E1" w:rsidP="0033389B">
            <w:pPr>
              <w:pStyle w:val="Tabletext"/>
              <w:jc w:val="center"/>
              <w:rPr>
                <w:lang w:val="en-GB" w:eastAsia="en-US"/>
              </w:rPr>
            </w:pPr>
            <w:r>
              <w:rPr>
                <w:lang w:val="en-GB"/>
              </w:rPr>
              <w:t>0,00</w:t>
            </w:r>
          </w:p>
        </w:tc>
        <w:tc>
          <w:tcPr>
            <w:tcW w:w="737" w:type="dxa"/>
            <w:tcBorders>
              <w:top w:val="single" w:sz="4" w:space="0" w:color="auto"/>
              <w:left w:val="single" w:sz="4" w:space="0" w:color="auto"/>
              <w:bottom w:val="single" w:sz="4" w:space="0" w:color="auto"/>
              <w:right w:val="single" w:sz="4" w:space="0" w:color="auto"/>
            </w:tcBorders>
            <w:hideMark/>
          </w:tcPr>
          <w:p w14:paraId="4935F80B" w14:textId="77777777" w:rsidR="007E68E1" w:rsidRDefault="007E68E1" w:rsidP="0033389B">
            <w:pPr>
              <w:pStyle w:val="Tabletext"/>
              <w:jc w:val="center"/>
              <w:rPr>
                <w:lang w:val="en-GB" w:eastAsia="en-US"/>
              </w:rPr>
            </w:pPr>
            <w:r>
              <w:rPr>
                <w:rFonts w:cs="Times New Roman" w:hint="cs"/>
                <w:szCs w:val="20"/>
                <w:rtl/>
                <w:lang w:val="en-GB"/>
              </w:rPr>
              <w:t>–</w:t>
            </w:r>
            <w:r>
              <w:rPr>
                <w:lang w:val="en-GB"/>
              </w:rPr>
              <w:t>3,80</w:t>
            </w:r>
          </w:p>
        </w:tc>
        <w:tc>
          <w:tcPr>
            <w:tcW w:w="846" w:type="dxa"/>
            <w:tcBorders>
              <w:top w:val="single" w:sz="4" w:space="0" w:color="auto"/>
              <w:left w:val="single" w:sz="4" w:space="0" w:color="auto"/>
              <w:bottom w:val="single" w:sz="4" w:space="0" w:color="auto"/>
              <w:right w:val="single" w:sz="4" w:space="0" w:color="auto"/>
            </w:tcBorders>
            <w:hideMark/>
          </w:tcPr>
          <w:p w14:paraId="3679ABD8" w14:textId="77777777" w:rsidR="007E68E1" w:rsidRDefault="007E68E1" w:rsidP="0033389B">
            <w:pPr>
              <w:pStyle w:val="Tabletext"/>
              <w:jc w:val="center"/>
              <w:rPr>
                <w:lang w:val="en-GB" w:eastAsia="en-US"/>
              </w:rPr>
            </w:pPr>
            <w:r>
              <w:rPr>
                <w:rFonts w:cs="Times New Roman" w:hint="cs"/>
                <w:szCs w:val="20"/>
                <w:rtl/>
                <w:lang w:val="en-GB"/>
              </w:rPr>
              <w:t>–</w:t>
            </w:r>
            <w:r>
              <w:rPr>
                <w:lang w:val="en-GB"/>
              </w:rPr>
              <w:t>37,90</w:t>
            </w:r>
          </w:p>
        </w:tc>
        <w:tc>
          <w:tcPr>
            <w:tcW w:w="846" w:type="dxa"/>
            <w:tcBorders>
              <w:top w:val="single" w:sz="4" w:space="0" w:color="auto"/>
              <w:left w:val="single" w:sz="4" w:space="0" w:color="auto"/>
              <w:bottom w:val="single" w:sz="4" w:space="0" w:color="auto"/>
              <w:right w:val="single" w:sz="4" w:space="0" w:color="auto"/>
            </w:tcBorders>
            <w:hideMark/>
          </w:tcPr>
          <w:p w14:paraId="74C23BE2" w14:textId="77777777" w:rsidR="007E68E1" w:rsidRDefault="007E68E1" w:rsidP="0033389B">
            <w:pPr>
              <w:pStyle w:val="Tabletext"/>
              <w:jc w:val="center"/>
              <w:rPr>
                <w:lang w:val="en-GB" w:eastAsia="en-US"/>
              </w:rPr>
            </w:pPr>
            <w:r>
              <w:rPr>
                <w:rFonts w:cs="Times New Roman" w:hint="cs"/>
                <w:szCs w:val="20"/>
                <w:rtl/>
                <w:lang w:val="en-GB"/>
              </w:rPr>
              <w:t>–</w:t>
            </w:r>
            <w:r>
              <w:rPr>
                <w:lang w:val="en-GB"/>
              </w:rPr>
              <w:t>31,50</w:t>
            </w:r>
          </w:p>
        </w:tc>
        <w:tc>
          <w:tcPr>
            <w:tcW w:w="846" w:type="dxa"/>
            <w:tcBorders>
              <w:top w:val="single" w:sz="4" w:space="0" w:color="auto"/>
              <w:left w:val="single" w:sz="4" w:space="0" w:color="auto"/>
              <w:bottom w:val="single" w:sz="4" w:space="0" w:color="auto"/>
              <w:right w:val="single" w:sz="4" w:space="0" w:color="auto"/>
            </w:tcBorders>
            <w:hideMark/>
          </w:tcPr>
          <w:p w14:paraId="5A8032B4" w14:textId="77777777" w:rsidR="007E68E1" w:rsidRDefault="007E68E1" w:rsidP="0033389B">
            <w:pPr>
              <w:pStyle w:val="Tabletext"/>
              <w:jc w:val="center"/>
              <w:rPr>
                <w:lang w:val="en-GB" w:eastAsia="en-US"/>
              </w:rPr>
            </w:pPr>
            <w:r>
              <w:rPr>
                <w:rFonts w:cs="Times New Roman" w:hint="cs"/>
                <w:szCs w:val="20"/>
                <w:rtl/>
                <w:lang w:val="en-GB"/>
              </w:rPr>
              <w:t>–</w:t>
            </w:r>
            <w:r>
              <w:rPr>
                <w:lang w:val="en-GB"/>
              </w:rPr>
              <w:t>42,70</w:t>
            </w:r>
          </w:p>
        </w:tc>
        <w:tc>
          <w:tcPr>
            <w:tcW w:w="846" w:type="dxa"/>
            <w:tcBorders>
              <w:top w:val="single" w:sz="4" w:space="0" w:color="auto"/>
              <w:left w:val="single" w:sz="4" w:space="0" w:color="auto"/>
              <w:bottom w:val="single" w:sz="4" w:space="0" w:color="auto"/>
              <w:right w:val="single" w:sz="4" w:space="0" w:color="auto"/>
            </w:tcBorders>
            <w:hideMark/>
          </w:tcPr>
          <w:p w14:paraId="032608EC" w14:textId="77777777" w:rsidR="007E68E1" w:rsidRDefault="007E68E1" w:rsidP="0033389B">
            <w:pPr>
              <w:pStyle w:val="Tabletext"/>
              <w:jc w:val="center"/>
              <w:rPr>
                <w:lang w:val="en-GB" w:eastAsia="en-US"/>
              </w:rPr>
            </w:pPr>
            <w:r>
              <w:rPr>
                <w:rFonts w:cs="Times New Roman" w:hint="cs"/>
                <w:szCs w:val="20"/>
                <w:rtl/>
                <w:lang w:val="en-GB"/>
              </w:rPr>
              <w:t>–</w:t>
            </w:r>
            <w:r>
              <w:rPr>
                <w:lang w:val="en-GB"/>
              </w:rPr>
              <w:t>45,50</w:t>
            </w:r>
          </w:p>
        </w:tc>
        <w:tc>
          <w:tcPr>
            <w:tcW w:w="846" w:type="dxa"/>
            <w:tcBorders>
              <w:top w:val="single" w:sz="4" w:space="0" w:color="auto"/>
              <w:left w:val="single" w:sz="4" w:space="0" w:color="auto"/>
              <w:bottom w:val="single" w:sz="4" w:space="0" w:color="auto"/>
              <w:right w:val="single" w:sz="4" w:space="0" w:color="auto"/>
            </w:tcBorders>
            <w:hideMark/>
          </w:tcPr>
          <w:p w14:paraId="6530FDEE" w14:textId="77777777" w:rsidR="007E68E1" w:rsidRDefault="007E68E1" w:rsidP="0033389B">
            <w:pPr>
              <w:pStyle w:val="Tabletext"/>
              <w:jc w:val="center"/>
              <w:rPr>
                <w:lang w:val="en-GB" w:eastAsia="en-US"/>
              </w:rPr>
            </w:pPr>
            <w:r>
              <w:rPr>
                <w:rFonts w:cs="Times New Roman" w:hint="cs"/>
                <w:szCs w:val="20"/>
                <w:rtl/>
                <w:lang w:val="en-GB"/>
              </w:rPr>
              <w:t>–</w:t>
            </w:r>
            <w:r>
              <w:rPr>
                <w:lang w:val="en-GB"/>
              </w:rPr>
              <w:t>46,90</w:t>
            </w:r>
          </w:p>
        </w:tc>
        <w:tc>
          <w:tcPr>
            <w:tcW w:w="817" w:type="dxa"/>
            <w:tcBorders>
              <w:top w:val="single" w:sz="4" w:space="0" w:color="auto"/>
              <w:left w:val="single" w:sz="4" w:space="0" w:color="auto"/>
              <w:bottom w:val="single" w:sz="4" w:space="0" w:color="auto"/>
              <w:right w:val="single" w:sz="4" w:space="0" w:color="auto"/>
            </w:tcBorders>
            <w:hideMark/>
          </w:tcPr>
          <w:p w14:paraId="238A7625" w14:textId="77777777" w:rsidR="007E68E1" w:rsidRDefault="007E68E1" w:rsidP="0033389B">
            <w:pPr>
              <w:pStyle w:val="Tabletext"/>
              <w:jc w:val="center"/>
              <w:rPr>
                <w:lang w:val="en-GB" w:eastAsia="en-US"/>
              </w:rPr>
            </w:pPr>
            <w:r>
              <w:rPr>
                <w:lang w:val="en-GB"/>
              </w:rPr>
              <w:t>18,00</w:t>
            </w:r>
          </w:p>
        </w:tc>
        <w:tc>
          <w:tcPr>
            <w:tcW w:w="817" w:type="dxa"/>
            <w:tcBorders>
              <w:top w:val="single" w:sz="4" w:space="0" w:color="auto"/>
              <w:left w:val="single" w:sz="4" w:space="0" w:color="auto"/>
              <w:bottom w:val="single" w:sz="4" w:space="0" w:color="auto"/>
              <w:right w:val="single" w:sz="4" w:space="0" w:color="auto"/>
            </w:tcBorders>
            <w:hideMark/>
          </w:tcPr>
          <w:p w14:paraId="11E33C64" w14:textId="77777777" w:rsidR="007E68E1" w:rsidRDefault="007E68E1" w:rsidP="0033389B">
            <w:pPr>
              <w:pStyle w:val="Tabletext"/>
              <w:jc w:val="center"/>
              <w:rPr>
                <w:lang w:val="en-GB" w:eastAsia="en-US"/>
              </w:rPr>
            </w:pPr>
            <w:r>
              <w:rPr>
                <w:lang w:val="en-GB"/>
              </w:rPr>
              <w:t>13,70</w:t>
            </w:r>
          </w:p>
        </w:tc>
      </w:tr>
      <w:tr w:rsidR="007E68E1" w14:paraId="235D40C8" w14:textId="77777777" w:rsidTr="00A11358">
        <w:trPr>
          <w:trHeight w:val="20"/>
          <w:jc w:val="center"/>
        </w:trPr>
        <w:tc>
          <w:tcPr>
            <w:tcW w:w="1091" w:type="dxa"/>
            <w:tcBorders>
              <w:top w:val="single" w:sz="4" w:space="0" w:color="auto"/>
              <w:left w:val="single" w:sz="4" w:space="0" w:color="auto"/>
              <w:bottom w:val="single" w:sz="4" w:space="0" w:color="auto"/>
              <w:right w:val="single" w:sz="4" w:space="0" w:color="auto"/>
            </w:tcBorders>
            <w:hideMark/>
          </w:tcPr>
          <w:p w14:paraId="235A7A77" w14:textId="77777777" w:rsidR="007E68E1" w:rsidRDefault="007E68E1" w:rsidP="0033389B">
            <w:pPr>
              <w:pStyle w:val="Tabletext"/>
              <w:jc w:val="center"/>
              <w:rPr>
                <w:lang w:val="en-GB" w:eastAsia="en-US"/>
              </w:rPr>
            </w:pPr>
            <w:r>
              <w:rPr>
                <w:lang w:val="en-GB"/>
              </w:rPr>
              <w:t>DRM_B3</w:t>
            </w:r>
          </w:p>
        </w:tc>
        <w:tc>
          <w:tcPr>
            <w:tcW w:w="1187" w:type="dxa"/>
            <w:tcBorders>
              <w:top w:val="single" w:sz="4" w:space="0" w:color="auto"/>
              <w:left w:val="single" w:sz="4" w:space="0" w:color="auto"/>
              <w:bottom w:val="single" w:sz="4" w:space="0" w:color="auto"/>
              <w:right w:val="single" w:sz="4" w:space="0" w:color="auto"/>
            </w:tcBorders>
            <w:hideMark/>
          </w:tcPr>
          <w:p w14:paraId="6118F95A" w14:textId="77777777" w:rsidR="007E68E1" w:rsidRDefault="007E68E1" w:rsidP="0033389B">
            <w:pPr>
              <w:pStyle w:val="Tabletext"/>
              <w:jc w:val="center"/>
              <w:rPr>
                <w:lang w:val="en-GB" w:eastAsia="en-US"/>
              </w:rPr>
            </w:pPr>
            <w:r>
              <w:rPr>
                <w:lang w:val="en-GB"/>
              </w:rPr>
              <w:t>DRM_B5</w:t>
            </w:r>
          </w:p>
        </w:tc>
        <w:tc>
          <w:tcPr>
            <w:tcW w:w="846" w:type="dxa"/>
            <w:tcBorders>
              <w:top w:val="single" w:sz="4" w:space="0" w:color="auto"/>
              <w:left w:val="single" w:sz="4" w:space="0" w:color="auto"/>
              <w:bottom w:val="single" w:sz="4" w:space="0" w:color="auto"/>
              <w:right w:val="single" w:sz="4" w:space="0" w:color="auto"/>
            </w:tcBorders>
            <w:hideMark/>
          </w:tcPr>
          <w:p w14:paraId="1622CE89" w14:textId="77777777" w:rsidR="007E68E1" w:rsidRDefault="007E68E1" w:rsidP="0033389B">
            <w:pPr>
              <w:pStyle w:val="Tabletext"/>
              <w:jc w:val="center"/>
              <w:rPr>
                <w:lang w:val="en-GB" w:eastAsia="en-US"/>
              </w:rPr>
            </w:pPr>
            <w:r>
              <w:rPr>
                <w:rFonts w:cs="Times New Roman" w:hint="cs"/>
                <w:szCs w:val="20"/>
                <w:rtl/>
                <w:lang w:val="en-GB"/>
              </w:rPr>
              <w:t>–</w:t>
            </w:r>
            <w:r>
              <w:rPr>
                <w:lang w:val="en-GB"/>
              </w:rPr>
              <w:t>34,40</w:t>
            </w:r>
          </w:p>
        </w:tc>
        <w:tc>
          <w:tcPr>
            <w:tcW w:w="846" w:type="dxa"/>
            <w:tcBorders>
              <w:top w:val="single" w:sz="4" w:space="0" w:color="auto"/>
              <w:left w:val="single" w:sz="4" w:space="0" w:color="auto"/>
              <w:bottom w:val="single" w:sz="4" w:space="0" w:color="auto"/>
              <w:right w:val="single" w:sz="4" w:space="0" w:color="auto"/>
            </w:tcBorders>
            <w:hideMark/>
          </w:tcPr>
          <w:p w14:paraId="505A1345" w14:textId="77777777" w:rsidR="007E68E1" w:rsidRDefault="007E68E1" w:rsidP="0033389B">
            <w:pPr>
              <w:pStyle w:val="Tabletext"/>
              <w:jc w:val="center"/>
              <w:rPr>
                <w:lang w:val="en-GB" w:eastAsia="en-US"/>
              </w:rPr>
            </w:pPr>
            <w:r>
              <w:rPr>
                <w:rFonts w:cs="Times New Roman" w:hint="cs"/>
                <w:szCs w:val="20"/>
                <w:rtl/>
                <w:lang w:val="en-GB"/>
              </w:rPr>
              <w:t>–</w:t>
            </w:r>
            <w:r>
              <w:rPr>
                <w:lang w:val="en-GB"/>
              </w:rPr>
              <w:t>8,00</w:t>
            </w:r>
          </w:p>
        </w:tc>
        <w:tc>
          <w:tcPr>
            <w:tcW w:w="846" w:type="dxa"/>
            <w:tcBorders>
              <w:top w:val="single" w:sz="4" w:space="0" w:color="auto"/>
              <w:left w:val="single" w:sz="4" w:space="0" w:color="auto"/>
              <w:bottom w:val="single" w:sz="4" w:space="0" w:color="auto"/>
              <w:right w:val="single" w:sz="4" w:space="0" w:color="auto"/>
            </w:tcBorders>
            <w:hideMark/>
          </w:tcPr>
          <w:p w14:paraId="2AA20C12" w14:textId="77777777" w:rsidR="007E68E1" w:rsidRDefault="007E68E1" w:rsidP="0033389B">
            <w:pPr>
              <w:pStyle w:val="Tabletext"/>
              <w:jc w:val="center"/>
              <w:rPr>
                <w:lang w:val="en-GB" w:eastAsia="en-US"/>
              </w:rPr>
            </w:pPr>
            <w:r>
              <w:rPr>
                <w:rFonts w:cs="Times New Roman" w:hint="cs"/>
                <w:szCs w:val="20"/>
                <w:rtl/>
                <w:lang w:val="en-GB"/>
              </w:rPr>
              <w:t>–</w:t>
            </w:r>
            <w:r>
              <w:rPr>
                <w:lang w:val="en-GB"/>
              </w:rPr>
              <w:t>3,10</w:t>
            </w:r>
          </w:p>
        </w:tc>
        <w:tc>
          <w:tcPr>
            <w:tcW w:w="846" w:type="dxa"/>
            <w:tcBorders>
              <w:top w:val="single" w:sz="4" w:space="0" w:color="auto"/>
              <w:left w:val="single" w:sz="4" w:space="0" w:color="auto"/>
              <w:bottom w:val="single" w:sz="4" w:space="0" w:color="auto"/>
              <w:right w:val="single" w:sz="4" w:space="0" w:color="auto"/>
            </w:tcBorders>
            <w:hideMark/>
          </w:tcPr>
          <w:p w14:paraId="25B5C563" w14:textId="77777777" w:rsidR="007E68E1" w:rsidRDefault="007E68E1" w:rsidP="0033389B">
            <w:pPr>
              <w:pStyle w:val="Tabletext"/>
              <w:jc w:val="center"/>
              <w:rPr>
                <w:lang w:val="en-GB" w:eastAsia="en-US"/>
              </w:rPr>
            </w:pPr>
            <w:r>
              <w:rPr>
                <w:lang w:val="en-GB"/>
              </w:rPr>
              <w:t>0,00</w:t>
            </w:r>
          </w:p>
        </w:tc>
        <w:tc>
          <w:tcPr>
            <w:tcW w:w="846" w:type="dxa"/>
            <w:tcBorders>
              <w:top w:val="single" w:sz="4" w:space="0" w:color="auto"/>
              <w:left w:val="single" w:sz="4" w:space="0" w:color="auto"/>
              <w:bottom w:val="single" w:sz="4" w:space="0" w:color="auto"/>
              <w:right w:val="single" w:sz="4" w:space="0" w:color="auto"/>
            </w:tcBorders>
            <w:hideMark/>
          </w:tcPr>
          <w:p w14:paraId="49623F4E" w14:textId="77777777" w:rsidR="007E68E1" w:rsidRDefault="007E68E1" w:rsidP="0033389B">
            <w:pPr>
              <w:pStyle w:val="Tabletext"/>
              <w:jc w:val="center"/>
              <w:rPr>
                <w:lang w:val="en-GB" w:eastAsia="en-US"/>
              </w:rPr>
            </w:pPr>
            <w:r>
              <w:rPr>
                <w:lang w:val="en-GB"/>
              </w:rPr>
              <w:t>0,00</w:t>
            </w:r>
          </w:p>
        </w:tc>
        <w:tc>
          <w:tcPr>
            <w:tcW w:w="737" w:type="dxa"/>
            <w:tcBorders>
              <w:top w:val="single" w:sz="4" w:space="0" w:color="auto"/>
              <w:left w:val="single" w:sz="4" w:space="0" w:color="auto"/>
              <w:bottom w:val="single" w:sz="4" w:space="0" w:color="auto"/>
              <w:right w:val="single" w:sz="4" w:space="0" w:color="auto"/>
            </w:tcBorders>
            <w:hideMark/>
          </w:tcPr>
          <w:p w14:paraId="59237318" w14:textId="77777777" w:rsidR="007E68E1" w:rsidRDefault="007E68E1" w:rsidP="0033389B">
            <w:pPr>
              <w:pStyle w:val="Tabletext"/>
              <w:jc w:val="center"/>
              <w:rPr>
                <w:lang w:val="en-GB" w:eastAsia="en-US"/>
              </w:rPr>
            </w:pPr>
            <w:r>
              <w:rPr>
                <w:lang w:val="en-GB"/>
              </w:rPr>
              <w:t>0,00</w:t>
            </w:r>
          </w:p>
        </w:tc>
        <w:tc>
          <w:tcPr>
            <w:tcW w:w="614" w:type="dxa"/>
            <w:tcBorders>
              <w:top w:val="single" w:sz="4" w:space="0" w:color="auto"/>
              <w:left w:val="single" w:sz="4" w:space="0" w:color="auto"/>
              <w:bottom w:val="single" w:sz="4" w:space="0" w:color="auto"/>
              <w:right w:val="single" w:sz="4" w:space="0" w:color="auto"/>
            </w:tcBorders>
            <w:hideMark/>
          </w:tcPr>
          <w:p w14:paraId="40033ECE" w14:textId="77777777" w:rsidR="007E68E1" w:rsidRDefault="007E68E1" w:rsidP="0033389B">
            <w:pPr>
              <w:pStyle w:val="Tabletext"/>
              <w:jc w:val="center"/>
              <w:rPr>
                <w:lang w:val="en-GB" w:eastAsia="en-US"/>
              </w:rPr>
            </w:pPr>
            <w:r>
              <w:rPr>
                <w:lang w:val="en-GB"/>
              </w:rPr>
              <w:t>0,00</w:t>
            </w:r>
          </w:p>
        </w:tc>
        <w:tc>
          <w:tcPr>
            <w:tcW w:w="737" w:type="dxa"/>
            <w:tcBorders>
              <w:top w:val="single" w:sz="4" w:space="0" w:color="auto"/>
              <w:left w:val="single" w:sz="4" w:space="0" w:color="auto"/>
              <w:bottom w:val="single" w:sz="4" w:space="0" w:color="auto"/>
              <w:right w:val="single" w:sz="4" w:space="0" w:color="auto"/>
            </w:tcBorders>
            <w:hideMark/>
          </w:tcPr>
          <w:p w14:paraId="578D2B91" w14:textId="77777777" w:rsidR="007E68E1" w:rsidRDefault="007E68E1" w:rsidP="0033389B">
            <w:pPr>
              <w:pStyle w:val="Tabletext"/>
              <w:jc w:val="center"/>
              <w:rPr>
                <w:lang w:val="en-GB" w:eastAsia="en-US"/>
              </w:rPr>
            </w:pPr>
            <w:r>
              <w:rPr>
                <w:rFonts w:cs="Times New Roman" w:hint="cs"/>
                <w:szCs w:val="20"/>
                <w:rtl/>
                <w:lang w:val="en-GB"/>
              </w:rPr>
              <w:t>–</w:t>
            </w:r>
            <w:r>
              <w:rPr>
                <w:lang w:val="en-GB"/>
              </w:rPr>
              <w:t>3,10</w:t>
            </w:r>
          </w:p>
        </w:tc>
        <w:tc>
          <w:tcPr>
            <w:tcW w:w="846" w:type="dxa"/>
            <w:tcBorders>
              <w:top w:val="single" w:sz="4" w:space="0" w:color="auto"/>
              <w:left w:val="single" w:sz="4" w:space="0" w:color="auto"/>
              <w:bottom w:val="single" w:sz="4" w:space="0" w:color="auto"/>
              <w:right w:val="single" w:sz="4" w:space="0" w:color="auto"/>
            </w:tcBorders>
            <w:hideMark/>
          </w:tcPr>
          <w:p w14:paraId="5DCD457F" w14:textId="77777777" w:rsidR="007E68E1" w:rsidRDefault="007E68E1" w:rsidP="0033389B">
            <w:pPr>
              <w:pStyle w:val="Tabletext"/>
              <w:jc w:val="center"/>
              <w:rPr>
                <w:lang w:val="en-GB" w:eastAsia="en-US"/>
              </w:rPr>
            </w:pPr>
            <w:r>
              <w:rPr>
                <w:rFonts w:cs="Times New Roman" w:hint="cs"/>
                <w:szCs w:val="20"/>
                <w:rtl/>
                <w:lang w:val="en-GB"/>
              </w:rPr>
              <w:t>–</w:t>
            </w:r>
            <w:r>
              <w:rPr>
                <w:lang w:val="en-GB"/>
              </w:rPr>
              <w:t>10,90</w:t>
            </w:r>
          </w:p>
        </w:tc>
        <w:tc>
          <w:tcPr>
            <w:tcW w:w="846" w:type="dxa"/>
            <w:tcBorders>
              <w:top w:val="single" w:sz="4" w:space="0" w:color="auto"/>
              <w:left w:val="single" w:sz="4" w:space="0" w:color="auto"/>
              <w:bottom w:val="single" w:sz="4" w:space="0" w:color="auto"/>
              <w:right w:val="single" w:sz="4" w:space="0" w:color="auto"/>
            </w:tcBorders>
            <w:hideMark/>
          </w:tcPr>
          <w:p w14:paraId="26F00197" w14:textId="77777777" w:rsidR="007E68E1" w:rsidRDefault="007E68E1" w:rsidP="0033389B">
            <w:pPr>
              <w:pStyle w:val="Tabletext"/>
              <w:jc w:val="center"/>
              <w:rPr>
                <w:lang w:val="en-GB" w:eastAsia="en-US"/>
              </w:rPr>
            </w:pPr>
            <w:r>
              <w:rPr>
                <w:rFonts w:cs="Times New Roman" w:hint="cs"/>
                <w:szCs w:val="20"/>
                <w:rtl/>
                <w:lang w:val="en-GB"/>
              </w:rPr>
              <w:t>–</w:t>
            </w:r>
            <w:r>
              <w:rPr>
                <w:lang w:val="en-GB"/>
              </w:rPr>
              <w:t>33,80</w:t>
            </w:r>
          </w:p>
        </w:tc>
        <w:tc>
          <w:tcPr>
            <w:tcW w:w="846" w:type="dxa"/>
            <w:tcBorders>
              <w:top w:val="single" w:sz="4" w:space="0" w:color="auto"/>
              <w:left w:val="single" w:sz="4" w:space="0" w:color="auto"/>
              <w:bottom w:val="single" w:sz="4" w:space="0" w:color="auto"/>
              <w:right w:val="single" w:sz="4" w:space="0" w:color="auto"/>
            </w:tcBorders>
            <w:hideMark/>
          </w:tcPr>
          <w:p w14:paraId="6079B946" w14:textId="77777777" w:rsidR="007E68E1" w:rsidRDefault="007E68E1" w:rsidP="0033389B">
            <w:pPr>
              <w:pStyle w:val="Tabletext"/>
              <w:jc w:val="center"/>
              <w:rPr>
                <w:lang w:val="en-GB" w:eastAsia="en-US"/>
              </w:rPr>
            </w:pPr>
            <w:r>
              <w:rPr>
                <w:rFonts w:cs="Times New Roman" w:hint="cs"/>
                <w:szCs w:val="20"/>
                <w:rtl/>
                <w:lang w:val="en-GB"/>
              </w:rPr>
              <w:t>–</w:t>
            </w:r>
            <w:r>
              <w:rPr>
                <w:lang w:val="en-GB"/>
              </w:rPr>
              <w:t>40,70</w:t>
            </w:r>
          </w:p>
        </w:tc>
        <w:tc>
          <w:tcPr>
            <w:tcW w:w="846" w:type="dxa"/>
            <w:tcBorders>
              <w:top w:val="single" w:sz="4" w:space="0" w:color="auto"/>
              <w:left w:val="single" w:sz="4" w:space="0" w:color="auto"/>
              <w:bottom w:val="single" w:sz="4" w:space="0" w:color="auto"/>
              <w:right w:val="single" w:sz="4" w:space="0" w:color="auto"/>
            </w:tcBorders>
            <w:hideMark/>
          </w:tcPr>
          <w:p w14:paraId="38C58DD8" w14:textId="77777777" w:rsidR="007E68E1" w:rsidRDefault="007E68E1" w:rsidP="0033389B">
            <w:pPr>
              <w:pStyle w:val="Tabletext"/>
              <w:jc w:val="center"/>
              <w:rPr>
                <w:lang w:val="en-GB" w:eastAsia="en-US"/>
              </w:rPr>
            </w:pPr>
            <w:r>
              <w:rPr>
                <w:rFonts w:cs="Times New Roman" w:hint="cs"/>
                <w:szCs w:val="20"/>
                <w:rtl/>
                <w:lang w:val="en-GB"/>
              </w:rPr>
              <w:t>–</w:t>
            </w:r>
            <w:r>
              <w:rPr>
                <w:lang w:val="en-GB"/>
              </w:rPr>
              <w:t>43,50</w:t>
            </w:r>
          </w:p>
        </w:tc>
        <w:tc>
          <w:tcPr>
            <w:tcW w:w="846" w:type="dxa"/>
            <w:tcBorders>
              <w:top w:val="single" w:sz="4" w:space="0" w:color="auto"/>
              <w:left w:val="single" w:sz="4" w:space="0" w:color="auto"/>
              <w:bottom w:val="single" w:sz="4" w:space="0" w:color="auto"/>
              <w:right w:val="single" w:sz="4" w:space="0" w:color="auto"/>
            </w:tcBorders>
            <w:hideMark/>
          </w:tcPr>
          <w:p w14:paraId="0DDF6207" w14:textId="77777777" w:rsidR="007E68E1" w:rsidRDefault="007E68E1" w:rsidP="0033389B">
            <w:pPr>
              <w:pStyle w:val="Tabletext"/>
              <w:jc w:val="center"/>
              <w:rPr>
                <w:lang w:val="en-GB" w:eastAsia="en-US"/>
              </w:rPr>
            </w:pPr>
            <w:r>
              <w:rPr>
                <w:rFonts w:cs="Times New Roman" w:hint="cs"/>
                <w:szCs w:val="20"/>
                <w:rtl/>
                <w:lang w:val="en-GB"/>
              </w:rPr>
              <w:t>–</w:t>
            </w:r>
            <w:r>
              <w:rPr>
                <w:lang w:val="en-GB"/>
              </w:rPr>
              <w:t>44,90</w:t>
            </w:r>
          </w:p>
        </w:tc>
        <w:tc>
          <w:tcPr>
            <w:tcW w:w="817" w:type="dxa"/>
            <w:tcBorders>
              <w:top w:val="single" w:sz="4" w:space="0" w:color="auto"/>
              <w:left w:val="single" w:sz="4" w:space="0" w:color="auto"/>
              <w:bottom w:val="single" w:sz="4" w:space="0" w:color="auto"/>
              <w:right w:val="single" w:sz="4" w:space="0" w:color="auto"/>
            </w:tcBorders>
            <w:hideMark/>
          </w:tcPr>
          <w:p w14:paraId="4DC04FC1" w14:textId="77777777" w:rsidR="007E68E1" w:rsidRDefault="007E68E1" w:rsidP="0033389B">
            <w:pPr>
              <w:pStyle w:val="Tabletext"/>
              <w:jc w:val="center"/>
              <w:rPr>
                <w:lang w:val="en-GB" w:eastAsia="en-US"/>
              </w:rPr>
            </w:pPr>
            <w:r>
              <w:rPr>
                <w:lang w:val="en-GB"/>
              </w:rPr>
              <w:t>20,00</w:t>
            </w:r>
          </w:p>
        </w:tc>
        <w:tc>
          <w:tcPr>
            <w:tcW w:w="817" w:type="dxa"/>
            <w:tcBorders>
              <w:top w:val="single" w:sz="4" w:space="0" w:color="auto"/>
              <w:left w:val="single" w:sz="4" w:space="0" w:color="auto"/>
              <w:bottom w:val="single" w:sz="4" w:space="0" w:color="auto"/>
              <w:right w:val="single" w:sz="4" w:space="0" w:color="auto"/>
            </w:tcBorders>
            <w:hideMark/>
          </w:tcPr>
          <w:p w14:paraId="65C07534" w14:textId="77777777" w:rsidR="007E68E1" w:rsidRDefault="007E68E1" w:rsidP="0033389B">
            <w:pPr>
              <w:pStyle w:val="Tabletext"/>
              <w:jc w:val="center"/>
              <w:rPr>
                <w:lang w:val="en-GB" w:eastAsia="en-US"/>
              </w:rPr>
            </w:pPr>
            <w:r>
              <w:rPr>
                <w:lang w:val="en-GB"/>
              </w:rPr>
              <w:t>13,40</w:t>
            </w:r>
          </w:p>
        </w:tc>
      </w:tr>
      <w:tr w:rsidR="007E68E1" w14:paraId="3720CEE7" w14:textId="77777777" w:rsidTr="00A11358">
        <w:trPr>
          <w:trHeight w:val="20"/>
          <w:jc w:val="center"/>
        </w:trPr>
        <w:tc>
          <w:tcPr>
            <w:tcW w:w="1091" w:type="dxa"/>
            <w:tcBorders>
              <w:top w:val="single" w:sz="4" w:space="0" w:color="auto"/>
              <w:left w:val="single" w:sz="4" w:space="0" w:color="auto"/>
              <w:bottom w:val="single" w:sz="4" w:space="0" w:color="auto"/>
              <w:right w:val="single" w:sz="4" w:space="0" w:color="auto"/>
            </w:tcBorders>
            <w:vAlign w:val="center"/>
            <w:hideMark/>
          </w:tcPr>
          <w:p w14:paraId="4B8AF9EB" w14:textId="77777777" w:rsidR="007E68E1" w:rsidRDefault="007E68E1" w:rsidP="0033389B">
            <w:pPr>
              <w:pStyle w:val="Tabletext"/>
              <w:jc w:val="center"/>
              <w:rPr>
                <w:lang w:val="en-GB" w:eastAsia="en-US"/>
              </w:rPr>
            </w:pPr>
            <w:r>
              <w:rPr>
                <w:lang w:val="en-GB"/>
              </w:rPr>
              <w:t>DRM_B4</w:t>
            </w:r>
          </w:p>
        </w:tc>
        <w:tc>
          <w:tcPr>
            <w:tcW w:w="1187" w:type="dxa"/>
            <w:tcBorders>
              <w:top w:val="single" w:sz="4" w:space="0" w:color="auto"/>
              <w:left w:val="single" w:sz="4" w:space="0" w:color="auto"/>
              <w:bottom w:val="single" w:sz="4" w:space="0" w:color="auto"/>
              <w:right w:val="single" w:sz="4" w:space="0" w:color="auto"/>
            </w:tcBorders>
            <w:vAlign w:val="center"/>
            <w:hideMark/>
          </w:tcPr>
          <w:p w14:paraId="2DA28E3B" w14:textId="77777777" w:rsidR="007E68E1" w:rsidRDefault="007E68E1" w:rsidP="0033389B">
            <w:pPr>
              <w:pStyle w:val="Tabletext"/>
              <w:jc w:val="center"/>
              <w:rPr>
                <w:lang w:val="en-GB" w:eastAsia="en-US"/>
              </w:rPr>
            </w:pPr>
            <w:r>
              <w:rPr>
                <w:lang w:val="en-GB"/>
              </w:rPr>
              <w:t>DRM_B0</w:t>
            </w:r>
          </w:p>
        </w:tc>
        <w:tc>
          <w:tcPr>
            <w:tcW w:w="846" w:type="dxa"/>
            <w:tcBorders>
              <w:top w:val="single" w:sz="4" w:space="0" w:color="auto"/>
              <w:left w:val="single" w:sz="4" w:space="0" w:color="auto"/>
              <w:bottom w:val="single" w:sz="4" w:space="0" w:color="auto"/>
              <w:right w:val="single" w:sz="4" w:space="0" w:color="auto"/>
            </w:tcBorders>
            <w:hideMark/>
          </w:tcPr>
          <w:p w14:paraId="50372973" w14:textId="77777777" w:rsidR="007E68E1" w:rsidRDefault="007E68E1" w:rsidP="0033389B">
            <w:pPr>
              <w:pStyle w:val="Tabletext"/>
              <w:jc w:val="center"/>
              <w:rPr>
                <w:lang w:val="en-GB" w:eastAsia="en-US"/>
              </w:rPr>
            </w:pPr>
            <w:r>
              <w:rPr>
                <w:rFonts w:cs="Times New Roman" w:hint="cs"/>
                <w:szCs w:val="20"/>
                <w:rtl/>
                <w:lang w:val="en-GB"/>
              </w:rPr>
              <w:t>–</w:t>
            </w:r>
            <w:r>
              <w:rPr>
                <w:lang w:val="en-GB"/>
              </w:rPr>
              <w:t>54,00</w:t>
            </w:r>
          </w:p>
        </w:tc>
        <w:tc>
          <w:tcPr>
            <w:tcW w:w="846" w:type="dxa"/>
            <w:tcBorders>
              <w:top w:val="single" w:sz="4" w:space="0" w:color="auto"/>
              <w:left w:val="single" w:sz="4" w:space="0" w:color="auto"/>
              <w:bottom w:val="single" w:sz="4" w:space="0" w:color="auto"/>
              <w:right w:val="single" w:sz="4" w:space="0" w:color="auto"/>
            </w:tcBorders>
            <w:hideMark/>
          </w:tcPr>
          <w:p w14:paraId="6F3E0D92" w14:textId="77777777" w:rsidR="007E68E1" w:rsidRDefault="007E68E1" w:rsidP="0033389B">
            <w:pPr>
              <w:pStyle w:val="Tabletext"/>
              <w:jc w:val="center"/>
              <w:rPr>
                <w:lang w:val="en-GB" w:eastAsia="en-US"/>
              </w:rPr>
            </w:pPr>
            <w:r>
              <w:rPr>
                <w:rFonts w:cs="Times New Roman" w:hint="cs"/>
                <w:szCs w:val="20"/>
                <w:rtl/>
                <w:lang w:val="en-GB"/>
              </w:rPr>
              <w:t>–</w:t>
            </w:r>
            <w:r>
              <w:rPr>
                <w:lang w:val="en-GB"/>
              </w:rPr>
              <w:t>53,90</w:t>
            </w:r>
          </w:p>
        </w:tc>
        <w:tc>
          <w:tcPr>
            <w:tcW w:w="846" w:type="dxa"/>
            <w:tcBorders>
              <w:top w:val="single" w:sz="4" w:space="0" w:color="auto"/>
              <w:left w:val="single" w:sz="4" w:space="0" w:color="auto"/>
              <w:bottom w:val="single" w:sz="4" w:space="0" w:color="auto"/>
              <w:right w:val="single" w:sz="4" w:space="0" w:color="auto"/>
            </w:tcBorders>
            <w:hideMark/>
          </w:tcPr>
          <w:p w14:paraId="3A9B905A" w14:textId="77777777" w:rsidR="007E68E1" w:rsidRDefault="007E68E1" w:rsidP="0033389B">
            <w:pPr>
              <w:pStyle w:val="Tabletext"/>
              <w:jc w:val="center"/>
              <w:rPr>
                <w:lang w:val="en-GB" w:eastAsia="en-US"/>
              </w:rPr>
            </w:pPr>
            <w:r>
              <w:rPr>
                <w:rFonts w:cs="Times New Roman" w:hint="cs"/>
                <w:szCs w:val="20"/>
                <w:rtl/>
                <w:lang w:val="en-GB"/>
              </w:rPr>
              <w:t>–</w:t>
            </w:r>
            <w:r>
              <w:rPr>
                <w:lang w:val="en-GB"/>
              </w:rPr>
              <w:t>52,90</w:t>
            </w:r>
          </w:p>
        </w:tc>
        <w:tc>
          <w:tcPr>
            <w:tcW w:w="846" w:type="dxa"/>
            <w:tcBorders>
              <w:top w:val="single" w:sz="4" w:space="0" w:color="auto"/>
              <w:left w:val="single" w:sz="4" w:space="0" w:color="auto"/>
              <w:bottom w:val="single" w:sz="4" w:space="0" w:color="auto"/>
              <w:right w:val="single" w:sz="4" w:space="0" w:color="auto"/>
            </w:tcBorders>
            <w:hideMark/>
          </w:tcPr>
          <w:p w14:paraId="7CFD9F56" w14:textId="77777777" w:rsidR="007E68E1" w:rsidRDefault="007E68E1" w:rsidP="0033389B">
            <w:pPr>
              <w:pStyle w:val="Tabletext"/>
              <w:jc w:val="center"/>
              <w:rPr>
                <w:lang w:val="en-GB" w:eastAsia="en-US"/>
              </w:rPr>
            </w:pPr>
            <w:r>
              <w:rPr>
                <w:rFonts w:cs="Times New Roman" w:hint="cs"/>
                <w:szCs w:val="20"/>
                <w:rtl/>
                <w:lang w:val="en-GB"/>
              </w:rPr>
              <w:t>–</w:t>
            </w:r>
            <w:r>
              <w:rPr>
                <w:lang w:val="en-GB"/>
              </w:rPr>
              <w:t>43,90</w:t>
            </w:r>
          </w:p>
        </w:tc>
        <w:tc>
          <w:tcPr>
            <w:tcW w:w="846" w:type="dxa"/>
            <w:tcBorders>
              <w:top w:val="single" w:sz="4" w:space="0" w:color="auto"/>
              <w:left w:val="single" w:sz="4" w:space="0" w:color="auto"/>
              <w:bottom w:val="single" w:sz="4" w:space="0" w:color="auto"/>
              <w:right w:val="single" w:sz="4" w:space="0" w:color="auto"/>
            </w:tcBorders>
            <w:hideMark/>
          </w:tcPr>
          <w:p w14:paraId="28D6B3DC" w14:textId="77777777" w:rsidR="007E68E1" w:rsidRDefault="007E68E1" w:rsidP="0033389B">
            <w:pPr>
              <w:pStyle w:val="Tabletext"/>
              <w:jc w:val="center"/>
              <w:rPr>
                <w:lang w:val="en-GB" w:eastAsia="en-US"/>
              </w:rPr>
            </w:pPr>
            <w:r>
              <w:rPr>
                <w:rFonts w:cs="Times New Roman" w:hint="cs"/>
                <w:szCs w:val="20"/>
                <w:rtl/>
                <w:lang w:val="en-GB"/>
              </w:rPr>
              <w:t>–</w:t>
            </w:r>
            <w:r>
              <w:rPr>
                <w:lang w:val="en-GB"/>
              </w:rPr>
              <w:t>44,80</w:t>
            </w:r>
          </w:p>
        </w:tc>
        <w:tc>
          <w:tcPr>
            <w:tcW w:w="737" w:type="dxa"/>
            <w:tcBorders>
              <w:top w:val="single" w:sz="4" w:space="0" w:color="auto"/>
              <w:left w:val="single" w:sz="4" w:space="0" w:color="auto"/>
              <w:bottom w:val="single" w:sz="4" w:space="0" w:color="auto"/>
              <w:right w:val="single" w:sz="4" w:space="0" w:color="auto"/>
            </w:tcBorders>
            <w:hideMark/>
          </w:tcPr>
          <w:p w14:paraId="4FBEBE16" w14:textId="77777777" w:rsidR="007E68E1" w:rsidRDefault="007E68E1" w:rsidP="0033389B">
            <w:pPr>
              <w:pStyle w:val="Tabletext"/>
              <w:jc w:val="center"/>
              <w:rPr>
                <w:lang w:val="en-GB" w:eastAsia="en-US"/>
              </w:rPr>
            </w:pPr>
            <w:r>
              <w:rPr>
                <w:rFonts w:cs="Times New Roman" w:hint="cs"/>
                <w:szCs w:val="20"/>
                <w:rtl/>
                <w:lang w:val="en-GB"/>
              </w:rPr>
              <w:t>–</w:t>
            </w:r>
            <w:r>
              <w:rPr>
                <w:lang w:val="en-GB"/>
              </w:rPr>
              <w:t>1,10</w:t>
            </w:r>
          </w:p>
        </w:tc>
        <w:tc>
          <w:tcPr>
            <w:tcW w:w="614" w:type="dxa"/>
            <w:tcBorders>
              <w:top w:val="single" w:sz="4" w:space="0" w:color="auto"/>
              <w:left w:val="single" w:sz="4" w:space="0" w:color="auto"/>
              <w:bottom w:val="single" w:sz="4" w:space="0" w:color="auto"/>
              <w:right w:val="single" w:sz="4" w:space="0" w:color="auto"/>
            </w:tcBorders>
            <w:hideMark/>
          </w:tcPr>
          <w:p w14:paraId="638F308D" w14:textId="77777777" w:rsidR="007E68E1" w:rsidRDefault="007E68E1" w:rsidP="0033389B">
            <w:pPr>
              <w:pStyle w:val="Tabletext"/>
              <w:jc w:val="center"/>
              <w:rPr>
                <w:lang w:val="en-GB" w:eastAsia="en-US"/>
              </w:rPr>
            </w:pPr>
            <w:r>
              <w:rPr>
                <w:lang w:val="en-GB"/>
              </w:rPr>
              <w:t>0,00</w:t>
            </w:r>
          </w:p>
        </w:tc>
        <w:tc>
          <w:tcPr>
            <w:tcW w:w="737" w:type="dxa"/>
            <w:tcBorders>
              <w:top w:val="single" w:sz="4" w:space="0" w:color="auto"/>
              <w:left w:val="single" w:sz="4" w:space="0" w:color="auto"/>
              <w:bottom w:val="single" w:sz="4" w:space="0" w:color="auto"/>
              <w:right w:val="single" w:sz="4" w:space="0" w:color="auto"/>
            </w:tcBorders>
            <w:hideMark/>
          </w:tcPr>
          <w:p w14:paraId="074673E8" w14:textId="77777777" w:rsidR="007E68E1" w:rsidRDefault="007E68E1" w:rsidP="0033389B">
            <w:pPr>
              <w:pStyle w:val="Tabletext"/>
              <w:jc w:val="center"/>
              <w:rPr>
                <w:lang w:val="en-GB" w:eastAsia="en-US"/>
              </w:rPr>
            </w:pPr>
            <w:r>
              <w:rPr>
                <w:lang w:val="en-GB"/>
              </w:rPr>
              <w:t>0,00</w:t>
            </w:r>
          </w:p>
        </w:tc>
        <w:tc>
          <w:tcPr>
            <w:tcW w:w="846" w:type="dxa"/>
            <w:tcBorders>
              <w:top w:val="single" w:sz="4" w:space="0" w:color="auto"/>
              <w:left w:val="single" w:sz="4" w:space="0" w:color="auto"/>
              <w:bottom w:val="single" w:sz="4" w:space="0" w:color="auto"/>
              <w:right w:val="single" w:sz="4" w:space="0" w:color="auto"/>
            </w:tcBorders>
            <w:hideMark/>
          </w:tcPr>
          <w:p w14:paraId="34D9473A" w14:textId="77777777" w:rsidR="007E68E1" w:rsidRDefault="007E68E1" w:rsidP="0033389B">
            <w:pPr>
              <w:pStyle w:val="Tabletext"/>
              <w:jc w:val="center"/>
              <w:rPr>
                <w:lang w:val="en-GB" w:eastAsia="en-US"/>
              </w:rPr>
            </w:pPr>
            <w:r>
              <w:rPr>
                <w:rFonts w:cs="Times New Roman" w:hint="cs"/>
                <w:szCs w:val="20"/>
                <w:rtl/>
                <w:lang w:val="en-GB"/>
              </w:rPr>
              <w:t>–</w:t>
            </w:r>
            <w:r>
              <w:rPr>
                <w:lang w:val="en-GB"/>
              </w:rPr>
              <w:t>0,30</w:t>
            </w:r>
          </w:p>
        </w:tc>
        <w:tc>
          <w:tcPr>
            <w:tcW w:w="846" w:type="dxa"/>
            <w:tcBorders>
              <w:top w:val="single" w:sz="4" w:space="0" w:color="auto"/>
              <w:left w:val="single" w:sz="4" w:space="0" w:color="auto"/>
              <w:bottom w:val="single" w:sz="4" w:space="0" w:color="auto"/>
              <w:right w:val="single" w:sz="4" w:space="0" w:color="auto"/>
            </w:tcBorders>
            <w:hideMark/>
          </w:tcPr>
          <w:p w14:paraId="0E8E3B8A" w14:textId="77777777" w:rsidR="007E68E1" w:rsidRDefault="007E68E1" w:rsidP="0033389B">
            <w:pPr>
              <w:pStyle w:val="Tabletext"/>
              <w:jc w:val="center"/>
              <w:rPr>
                <w:lang w:val="en-GB" w:eastAsia="en-US"/>
              </w:rPr>
            </w:pPr>
            <w:r>
              <w:rPr>
                <w:rFonts w:cs="Times New Roman" w:hint="cs"/>
                <w:szCs w:val="20"/>
                <w:rtl/>
                <w:lang w:val="en-GB"/>
              </w:rPr>
              <w:t>–</w:t>
            </w:r>
            <w:r>
              <w:rPr>
                <w:lang w:val="en-GB"/>
              </w:rPr>
              <w:t>1,50</w:t>
            </w:r>
          </w:p>
        </w:tc>
        <w:tc>
          <w:tcPr>
            <w:tcW w:w="846" w:type="dxa"/>
            <w:tcBorders>
              <w:top w:val="single" w:sz="4" w:space="0" w:color="auto"/>
              <w:left w:val="single" w:sz="4" w:space="0" w:color="auto"/>
              <w:bottom w:val="single" w:sz="4" w:space="0" w:color="auto"/>
              <w:right w:val="single" w:sz="4" w:space="0" w:color="auto"/>
            </w:tcBorders>
            <w:hideMark/>
          </w:tcPr>
          <w:p w14:paraId="018ECAD8" w14:textId="77777777" w:rsidR="007E68E1" w:rsidRDefault="007E68E1" w:rsidP="0033389B">
            <w:pPr>
              <w:pStyle w:val="Tabletext"/>
              <w:jc w:val="center"/>
              <w:rPr>
                <w:lang w:val="en-GB" w:eastAsia="en-US"/>
              </w:rPr>
            </w:pPr>
            <w:r>
              <w:rPr>
                <w:rFonts w:cs="Times New Roman" w:hint="cs"/>
                <w:szCs w:val="20"/>
                <w:rtl/>
                <w:lang w:val="en-GB"/>
              </w:rPr>
              <w:t>–</w:t>
            </w:r>
            <w:r>
              <w:rPr>
                <w:lang w:val="en-GB"/>
              </w:rPr>
              <w:t>45,20</w:t>
            </w:r>
          </w:p>
        </w:tc>
        <w:tc>
          <w:tcPr>
            <w:tcW w:w="846" w:type="dxa"/>
            <w:tcBorders>
              <w:top w:val="single" w:sz="4" w:space="0" w:color="auto"/>
              <w:left w:val="single" w:sz="4" w:space="0" w:color="auto"/>
              <w:bottom w:val="single" w:sz="4" w:space="0" w:color="auto"/>
              <w:right w:val="single" w:sz="4" w:space="0" w:color="auto"/>
            </w:tcBorders>
            <w:hideMark/>
          </w:tcPr>
          <w:p w14:paraId="5E086C4D" w14:textId="77777777" w:rsidR="007E68E1" w:rsidRDefault="007E68E1" w:rsidP="0033389B">
            <w:pPr>
              <w:pStyle w:val="Tabletext"/>
              <w:jc w:val="center"/>
              <w:rPr>
                <w:lang w:val="en-GB" w:eastAsia="en-US"/>
              </w:rPr>
            </w:pPr>
            <w:r>
              <w:rPr>
                <w:rFonts w:cs="Times New Roman" w:hint="cs"/>
                <w:szCs w:val="20"/>
                <w:rtl/>
                <w:lang w:val="en-GB"/>
              </w:rPr>
              <w:t>–</w:t>
            </w:r>
            <w:r>
              <w:rPr>
                <w:lang w:val="en-GB"/>
              </w:rPr>
              <w:t>51,10</w:t>
            </w:r>
          </w:p>
        </w:tc>
        <w:tc>
          <w:tcPr>
            <w:tcW w:w="846" w:type="dxa"/>
            <w:tcBorders>
              <w:top w:val="single" w:sz="4" w:space="0" w:color="auto"/>
              <w:left w:val="single" w:sz="4" w:space="0" w:color="auto"/>
              <w:bottom w:val="single" w:sz="4" w:space="0" w:color="auto"/>
              <w:right w:val="single" w:sz="4" w:space="0" w:color="auto"/>
            </w:tcBorders>
            <w:hideMark/>
          </w:tcPr>
          <w:p w14:paraId="042FA9C8" w14:textId="77777777" w:rsidR="007E68E1" w:rsidRDefault="007E68E1" w:rsidP="0033389B">
            <w:pPr>
              <w:pStyle w:val="Tabletext"/>
              <w:jc w:val="center"/>
              <w:rPr>
                <w:lang w:val="en-GB" w:eastAsia="en-US"/>
              </w:rPr>
            </w:pPr>
            <w:r>
              <w:rPr>
                <w:rFonts w:cs="Times New Roman" w:hint="cs"/>
                <w:szCs w:val="20"/>
                <w:rtl/>
                <w:lang w:val="en-GB"/>
              </w:rPr>
              <w:t>–</w:t>
            </w:r>
            <w:r>
              <w:rPr>
                <w:lang w:val="en-GB"/>
              </w:rPr>
              <w:t>53,10</w:t>
            </w:r>
          </w:p>
        </w:tc>
        <w:tc>
          <w:tcPr>
            <w:tcW w:w="817" w:type="dxa"/>
            <w:tcBorders>
              <w:top w:val="single" w:sz="4" w:space="0" w:color="auto"/>
              <w:left w:val="single" w:sz="4" w:space="0" w:color="auto"/>
              <w:bottom w:val="single" w:sz="4" w:space="0" w:color="auto"/>
              <w:right w:val="single" w:sz="4" w:space="0" w:color="auto"/>
            </w:tcBorders>
            <w:hideMark/>
          </w:tcPr>
          <w:p w14:paraId="33911A80" w14:textId="77777777" w:rsidR="007E68E1" w:rsidRDefault="007E68E1" w:rsidP="0033389B">
            <w:pPr>
              <w:pStyle w:val="Tabletext"/>
              <w:jc w:val="center"/>
              <w:rPr>
                <w:lang w:val="en-GB" w:eastAsia="en-US"/>
              </w:rPr>
            </w:pPr>
            <w:r>
              <w:rPr>
                <w:lang w:val="en-GB"/>
              </w:rPr>
              <w:t>4,50</w:t>
            </w:r>
          </w:p>
        </w:tc>
        <w:tc>
          <w:tcPr>
            <w:tcW w:w="817" w:type="dxa"/>
            <w:tcBorders>
              <w:top w:val="single" w:sz="4" w:space="0" w:color="auto"/>
              <w:left w:val="single" w:sz="4" w:space="0" w:color="auto"/>
              <w:bottom w:val="single" w:sz="4" w:space="0" w:color="auto"/>
              <w:right w:val="single" w:sz="4" w:space="0" w:color="auto"/>
            </w:tcBorders>
            <w:hideMark/>
          </w:tcPr>
          <w:p w14:paraId="60B266DB" w14:textId="77777777" w:rsidR="007E68E1" w:rsidRDefault="007E68E1" w:rsidP="0033389B">
            <w:pPr>
              <w:pStyle w:val="Tabletext"/>
              <w:jc w:val="center"/>
              <w:rPr>
                <w:lang w:val="en-GB" w:eastAsia="en-US"/>
              </w:rPr>
            </w:pPr>
            <w:r>
              <w:rPr>
                <w:lang w:val="en-GB"/>
              </w:rPr>
              <w:t>16,60</w:t>
            </w:r>
          </w:p>
        </w:tc>
      </w:tr>
      <w:tr w:rsidR="007E68E1" w14:paraId="4E3F4A66" w14:textId="77777777" w:rsidTr="00A11358">
        <w:trPr>
          <w:trHeight w:val="20"/>
          <w:jc w:val="center"/>
        </w:trPr>
        <w:tc>
          <w:tcPr>
            <w:tcW w:w="1091" w:type="dxa"/>
            <w:tcBorders>
              <w:top w:val="single" w:sz="4" w:space="0" w:color="auto"/>
              <w:left w:val="single" w:sz="4" w:space="0" w:color="auto"/>
              <w:bottom w:val="single" w:sz="4" w:space="0" w:color="auto"/>
              <w:right w:val="single" w:sz="4" w:space="0" w:color="auto"/>
            </w:tcBorders>
            <w:vAlign w:val="center"/>
            <w:hideMark/>
          </w:tcPr>
          <w:p w14:paraId="00AE4A9D" w14:textId="77777777" w:rsidR="007E68E1" w:rsidRDefault="007E68E1" w:rsidP="0033389B">
            <w:pPr>
              <w:pStyle w:val="Tabletext"/>
              <w:jc w:val="center"/>
              <w:rPr>
                <w:lang w:val="en-GB" w:eastAsia="en-US"/>
              </w:rPr>
            </w:pPr>
            <w:r>
              <w:rPr>
                <w:lang w:val="en-GB"/>
              </w:rPr>
              <w:t>DRM_B4</w:t>
            </w:r>
          </w:p>
        </w:tc>
        <w:tc>
          <w:tcPr>
            <w:tcW w:w="1187" w:type="dxa"/>
            <w:tcBorders>
              <w:top w:val="single" w:sz="4" w:space="0" w:color="auto"/>
              <w:left w:val="single" w:sz="4" w:space="0" w:color="auto"/>
              <w:bottom w:val="single" w:sz="4" w:space="0" w:color="auto"/>
              <w:right w:val="single" w:sz="4" w:space="0" w:color="auto"/>
            </w:tcBorders>
            <w:vAlign w:val="center"/>
            <w:hideMark/>
          </w:tcPr>
          <w:p w14:paraId="39712295" w14:textId="77777777" w:rsidR="007E68E1" w:rsidRDefault="007E68E1" w:rsidP="0033389B">
            <w:pPr>
              <w:pStyle w:val="Tabletext"/>
              <w:jc w:val="center"/>
              <w:rPr>
                <w:lang w:val="en-GB" w:eastAsia="en-US"/>
              </w:rPr>
            </w:pPr>
            <w:r>
              <w:rPr>
                <w:lang w:val="en-GB"/>
              </w:rPr>
              <w:t>DRM_B1</w:t>
            </w:r>
          </w:p>
        </w:tc>
        <w:tc>
          <w:tcPr>
            <w:tcW w:w="846" w:type="dxa"/>
            <w:tcBorders>
              <w:top w:val="single" w:sz="4" w:space="0" w:color="auto"/>
              <w:left w:val="single" w:sz="4" w:space="0" w:color="auto"/>
              <w:bottom w:val="single" w:sz="4" w:space="0" w:color="auto"/>
              <w:right w:val="single" w:sz="4" w:space="0" w:color="auto"/>
            </w:tcBorders>
            <w:hideMark/>
          </w:tcPr>
          <w:p w14:paraId="444874CA" w14:textId="77777777" w:rsidR="007E68E1" w:rsidRDefault="007E68E1" w:rsidP="0033389B">
            <w:pPr>
              <w:pStyle w:val="Tabletext"/>
              <w:jc w:val="center"/>
              <w:rPr>
                <w:lang w:val="en-GB" w:eastAsia="en-US"/>
              </w:rPr>
            </w:pPr>
            <w:r>
              <w:rPr>
                <w:rFonts w:cs="Times New Roman" w:hint="cs"/>
                <w:szCs w:val="20"/>
                <w:rtl/>
                <w:lang w:val="en-GB"/>
              </w:rPr>
              <w:t>–</w:t>
            </w:r>
            <w:r>
              <w:rPr>
                <w:lang w:val="en-GB"/>
              </w:rPr>
              <w:t>54,60</w:t>
            </w:r>
          </w:p>
        </w:tc>
        <w:tc>
          <w:tcPr>
            <w:tcW w:w="846" w:type="dxa"/>
            <w:tcBorders>
              <w:top w:val="single" w:sz="4" w:space="0" w:color="auto"/>
              <w:left w:val="single" w:sz="4" w:space="0" w:color="auto"/>
              <w:bottom w:val="single" w:sz="4" w:space="0" w:color="auto"/>
              <w:right w:val="single" w:sz="4" w:space="0" w:color="auto"/>
            </w:tcBorders>
            <w:hideMark/>
          </w:tcPr>
          <w:p w14:paraId="2AB53357" w14:textId="77777777" w:rsidR="007E68E1" w:rsidRDefault="007E68E1" w:rsidP="0033389B">
            <w:pPr>
              <w:pStyle w:val="Tabletext"/>
              <w:jc w:val="center"/>
              <w:rPr>
                <w:lang w:val="en-GB" w:eastAsia="en-US"/>
              </w:rPr>
            </w:pPr>
            <w:r>
              <w:rPr>
                <w:rFonts w:cs="Times New Roman" w:hint="cs"/>
                <w:szCs w:val="20"/>
                <w:rtl/>
                <w:lang w:val="en-GB"/>
              </w:rPr>
              <w:t>–</w:t>
            </w:r>
            <w:r>
              <w:rPr>
                <w:lang w:val="en-GB"/>
              </w:rPr>
              <w:t>54,20</w:t>
            </w:r>
          </w:p>
        </w:tc>
        <w:tc>
          <w:tcPr>
            <w:tcW w:w="846" w:type="dxa"/>
            <w:tcBorders>
              <w:top w:val="single" w:sz="4" w:space="0" w:color="auto"/>
              <w:left w:val="single" w:sz="4" w:space="0" w:color="auto"/>
              <w:bottom w:val="single" w:sz="4" w:space="0" w:color="auto"/>
              <w:right w:val="single" w:sz="4" w:space="0" w:color="auto"/>
            </w:tcBorders>
            <w:hideMark/>
          </w:tcPr>
          <w:p w14:paraId="047F4ECD" w14:textId="77777777" w:rsidR="007E68E1" w:rsidRDefault="007E68E1" w:rsidP="0033389B">
            <w:pPr>
              <w:pStyle w:val="Tabletext"/>
              <w:jc w:val="center"/>
              <w:rPr>
                <w:lang w:val="en-GB" w:eastAsia="en-US"/>
              </w:rPr>
            </w:pPr>
            <w:r>
              <w:rPr>
                <w:rFonts w:cs="Times New Roman" w:hint="cs"/>
                <w:szCs w:val="20"/>
                <w:rtl/>
                <w:lang w:val="en-GB"/>
              </w:rPr>
              <w:t>–</w:t>
            </w:r>
            <w:r>
              <w:rPr>
                <w:lang w:val="en-GB"/>
              </w:rPr>
              <w:t>52,00</w:t>
            </w:r>
          </w:p>
        </w:tc>
        <w:tc>
          <w:tcPr>
            <w:tcW w:w="846" w:type="dxa"/>
            <w:tcBorders>
              <w:top w:val="single" w:sz="4" w:space="0" w:color="auto"/>
              <w:left w:val="single" w:sz="4" w:space="0" w:color="auto"/>
              <w:bottom w:val="single" w:sz="4" w:space="0" w:color="auto"/>
              <w:right w:val="single" w:sz="4" w:space="0" w:color="auto"/>
            </w:tcBorders>
            <w:hideMark/>
          </w:tcPr>
          <w:p w14:paraId="22FEB8CF" w14:textId="77777777" w:rsidR="007E68E1" w:rsidRDefault="007E68E1" w:rsidP="0033389B">
            <w:pPr>
              <w:pStyle w:val="Tabletext"/>
              <w:jc w:val="center"/>
              <w:rPr>
                <w:lang w:val="en-GB" w:eastAsia="en-US"/>
              </w:rPr>
            </w:pPr>
            <w:r>
              <w:rPr>
                <w:rFonts w:cs="Times New Roman" w:hint="cs"/>
                <w:szCs w:val="20"/>
                <w:rtl/>
                <w:lang w:val="en-GB"/>
              </w:rPr>
              <w:t>–</w:t>
            </w:r>
            <w:r>
              <w:rPr>
                <w:lang w:val="en-GB"/>
              </w:rPr>
              <w:t>41,60</w:t>
            </w:r>
          </w:p>
        </w:tc>
        <w:tc>
          <w:tcPr>
            <w:tcW w:w="846" w:type="dxa"/>
            <w:tcBorders>
              <w:top w:val="single" w:sz="4" w:space="0" w:color="auto"/>
              <w:left w:val="single" w:sz="4" w:space="0" w:color="auto"/>
              <w:bottom w:val="single" w:sz="4" w:space="0" w:color="auto"/>
              <w:right w:val="single" w:sz="4" w:space="0" w:color="auto"/>
            </w:tcBorders>
            <w:hideMark/>
          </w:tcPr>
          <w:p w14:paraId="2104A8BB" w14:textId="77777777" w:rsidR="007E68E1" w:rsidRDefault="007E68E1" w:rsidP="0033389B">
            <w:pPr>
              <w:pStyle w:val="Tabletext"/>
              <w:jc w:val="center"/>
              <w:rPr>
                <w:lang w:val="en-GB" w:eastAsia="en-US"/>
              </w:rPr>
            </w:pPr>
            <w:r>
              <w:rPr>
                <w:rFonts w:cs="Times New Roman" w:hint="cs"/>
                <w:szCs w:val="20"/>
                <w:rtl/>
                <w:lang w:val="en-GB"/>
              </w:rPr>
              <w:t>–</w:t>
            </w:r>
            <w:r>
              <w:rPr>
                <w:lang w:val="en-GB"/>
              </w:rPr>
              <w:t>19,60</w:t>
            </w:r>
          </w:p>
        </w:tc>
        <w:tc>
          <w:tcPr>
            <w:tcW w:w="737" w:type="dxa"/>
            <w:tcBorders>
              <w:top w:val="single" w:sz="4" w:space="0" w:color="auto"/>
              <w:left w:val="single" w:sz="4" w:space="0" w:color="auto"/>
              <w:bottom w:val="single" w:sz="4" w:space="0" w:color="auto"/>
              <w:right w:val="single" w:sz="4" w:space="0" w:color="auto"/>
            </w:tcBorders>
            <w:hideMark/>
          </w:tcPr>
          <w:p w14:paraId="4AC9C501" w14:textId="77777777" w:rsidR="007E68E1" w:rsidRDefault="007E68E1" w:rsidP="0033389B">
            <w:pPr>
              <w:pStyle w:val="Tabletext"/>
              <w:jc w:val="center"/>
              <w:rPr>
                <w:lang w:val="en-GB" w:eastAsia="en-US"/>
              </w:rPr>
            </w:pPr>
            <w:r>
              <w:rPr>
                <w:rFonts w:cs="Times New Roman" w:hint="cs"/>
                <w:szCs w:val="20"/>
                <w:rtl/>
                <w:lang w:val="en-GB"/>
              </w:rPr>
              <w:t>–</w:t>
            </w:r>
            <w:r>
              <w:rPr>
                <w:lang w:val="en-GB"/>
              </w:rPr>
              <w:t>0,90</w:t>
            </w:r>
          </w:p>
        </w:tc>
        <w:tc>
          <w:tcPr>
            <w:tcW w:w="614" w:type="dxa"/>
            <w:tcBorders>
              <w:top w:val="single" w:sz="4" w:space="0" w:color="auto"/>
              <w:left w:val="single" w:sz="4" w:space="0" w:color="auto"/>
              <w:bottom w:val="single" w:sz="4" w:space="0" w:color="auto"/>
              <w:right w:val="single" w:sz="4" w:space="0" w:color="auto"/>
            </w:tcBorders>
            <w:hideMark/>
          </w:tcPr>
          <w:p w14:paraId="3997A49C" w14:textId="77777777" w:rsidR="007E68E1" w:rsidRDefault="007E68E1" w:rsidP="0033389B">
            <w:pPr>
              <w:pStyle w:val="Tabletext"/>
              <w:jc w:val="center"/>
              <w:rPr>
                <w:lang w:val="en-GB" w:eastAsia="en-US"/>
              </w:rPr>
            </w:pPr>
            <w:r>
              <w:rPr>
                <w:lang w:val="en-GB"/>
              </w:rPr>
              <w:t>0,00</w:t>
            </w:r>
          </w:p>
        </w:tc>
        <w:tc>
          <w:tcPr>
            <w:tcW w:w="737" w:type="dxa"/>
            <w:tcBorders>
              <w:top w:val="single" w:sz="4" w:space="0" w:color="auto"/>
              <w:left w:val="single" w:sz="4" w:space="0" w:color="auto"/>
              <w:bottom w:val="single" w:sz="4" w:space="0" w:color="auto"/>
              <w:right w:val="single" w:sz="4" w:space="0" w:color="auto"/>
            </w:tcBorders>
            <w:hideMark/>
          </w:tcPr>
          <w:p w14:paraId="0992C812" w14:textId="77777777" w:rsidR="007E68E1" w:rsidRDefault="007E68E1" w:rsidP="0033389B">
            <w:pPr>
              <w:pStyle w:val="Tabletext"/>
              <w:jc w:val="center"/>
              <w:rPr>
                <w:lang w:val="en-GB" w:eastAsia="en-US"/>
              </w:rPr>
            </w:pPr>
            <w:r>
              <w:rPr>
                <w:lang w:val="en-GB"/>
              </w:rPr>
              <w:t>0,00</w:t>
            </w:r>
          </w:p>
        </w:tc>
        <w:tc>
          <w:tcPr>
            <w:tcW w:w="846" w:type="dxa"/>
            <w:tcBorders>
              <w:top w:val="single" w:sz="4" w:space="0" w:color="auto"/>
              <w:left w:val="single" w:sz="4" w:space="0" w:color="auto"/>
              <w:bottom w:val="single" w:sz="4" w:space="0" w:color="auto"/>
              <w:right w:val="single" w:sz="4" w:space="0" w:color="auto"/>
            </w:tcBorders>
            <w:hideMark/>
          </w:tcPr>
          <w:p w14:paraId="5F121462" w14:textId="77777777" w:rsidR="007E68E1" w:rsidRDefault="007E68E1" w:rsidP="0033389B">
            <w:pPr>
              <w:pStyle w:val="Tabletext"/>
              <w:jc w:val="center"/>
              <w:rPr>
                <w:lang w:val="en-GB" w:eastAsia="en-US"/>
              </w:rPr>
            </w:pPr>
            <w:r>
              <w:rPr>
                <w:rFonts w:cs="Times New Roman" w:hint="cs"/>
                <w:szCs w:val="20"/>
                <w:rtl/>
                <w:lang w:val="en-GB"/>
              </w:rPr>
              <w:t>–</w:t>
            </w:r>
            <w:r>
              <w:rPr>
                <w:lang w:val="en-GB"/>
              </w:rPr>
              <w:t>0,80</w:t>
            </w:r>
          </w:p>
        </w:tc>
        <w:tc>
          <w:tcPr>
            <w:tcW w:w="846" w:type="dxa"/>
            <w:tcBorders>
              <w:top w:val="single" w:sz="4" w:space="0" w:color="auto"/>
              <w:left w:val="single" w:sz="4" w:space="0" w:color="auto"/>
              <w:bottom w:val="single" w:sz="4" w:space="0" w:color="auto"/>
              <w:right w:val="single" w:sz="4" w:space="0" w:color="auto"/>
            </w:tcBorders>
            <w:hideMark/>
          </w:tcPr>
          <w:p w14:paraId="53A4D622" w14:textId="77777777" w:rsidR="007E68E1" w:rsidRDefault="007E68E1" w:rsidP="0033389B">
            <w:pPr>
              <w:pStyle w:val="Tabletext"/>
              <w:jc w:val="center"/>
              <w:rPr>
                <w:lang w:val="en-GB" w:eastAsia="en-US"/>
              </w:rPr>
            </w:pPr>
            <w:r>
              <w:rPr>
                <w:rFonts w:cs="Times New Roman" w:hint="cs"/>
                <w:szCs w:val="20"/>
                <w:rtl/>
                <w:lang w:val="en-GB"/>
              </w:rPr>
              <w:t>–</w:t>
            </w:r>
            <w:r>
              <w:rPr>
                <w:lang w:val="en-GB"/>
              </w:rPr>
              <w:t>2,00</w:t>
            </w:r>
          </w:p>
        </w:tc>
        <w:tc>
          <w:tcPr>
            <w:tcW w:w="846" w:type="dxa"/>
            <w:tcBorders>
              <w:top w:val="single" w:sz="4" w:space="0" w:color="auto"/>
              <w:left w:val="single" w:sz="4" w:space="0" w:color="auto"/>
              <w:bottom w:val="single" w:sz="4" w:space="0" w:color="auto"/>
              <w:right w:val="single" w:sz="4" w:space="0" w:color="auto"/>
            </w:tcBorders>
            <w:hideMark/>
          </w:tcPr>
          <w:p w14:paraId="75B7AAB8" w14:textId="77777777" w:rsidR="007E68E1" w:rsidRDefault="007E68E1" w:rsidP="0033389B">
            <w:pPr>
              <w:pStyle w:val="Tabletext"/>
              <w:jc w:val="center"/>
              <w:rPr>
                <w:lang w:val="en-GB" w:eastAsia="en-US"/>
              </w:rPr>
            </w:pPr>
            <w:r>
              <w:rPr>
                <w:rFonts w:cs="Times New Roman" w:hint="cs"/>
                <w:szCs w:val="20"/>
                <w:rtl/>
                <w:lang w:val="en-GB"/>
              </w:rPr>
              <w:t>–</w:t>
            </w:r>
            <w:r>
              <w:rPr>
                <w:lang w:val="en-GB"/>
              </w:rPr>
              <w:t>45,50</w:t>
            </w:r>
          </w:p>
        </w:tc>
        <w:tc>
          <w:tcPr>
            <w:tcW w:w="846" w:type="dxa"/>
            <w:tcBorders>
              <w:top w:val="single" w:sz="4" w:space="0" w:color="auto"/>
              <w:left w:val="single" w:sz="4" w:space="0" w:color="auto"/>
              <w:bottom w:val="single" w:sz="4" w:space="0" w:color="auto"/>
              <w:right w:val="single" w:sz="4" w:space="0" w:color="auto"/>
            </w:tcBorders>
            <w:hideMark/>
          </w:tcPr>
          <w:p w14:paraId="221D42EA" w14:textId="77777777" w:rsidR="007E68E1" w:rsidRDefault="007E68E1" w:rsidP="0033389B">
            <w:pPr>
              <w:pStyle w:val="Tabletext"/>
              <w:jc w:val="center"/>
              <w:rPr>
                <w:lang w:val="en-GB" w:eastAsia="en-US"/>
              </w:rPr>
            </w:pPr>
            <w:r>
              <w:rPr>
                <w:rFonts w:cs="Times New Roman" w:hint="cs"/>
                <w:szCs w:val="20"/>
                <w:rtl/>
                <w:lang w:val="en-GB"/>
              </w:rPr>
              <w:t>–</w:t>
            </w:r>
            <w:r>
              <w:rPr>
                <w:lang w:val="en-GB"/>
              </w:rPr>
              <w:t>50,70</w:t>
            </w:r>
          </w:p>
        </w:tc>
        <w:tc>
          <w:tcPr>
            <w:tcW w:w="846" w:type="dxa"/>
            <w:tcBorders>
              <w:top w:val="single" w:sz="4" w:space="0" w:color="auto"/>
              <w:left w:val="single" w:sz="4" w:space="0" w:color="auto"/>
              <w:bottom w:val="single" w:sz="4" w:space="0" w:color="auto"/>
              <w:right w:val="single" w:sz="4" w:space="0" w:color="auto"/>
            </w:tcBorders>
            <w:hideMark/>
          </w:tcPr>
          <w:p w14:paraId="579CDE67" w14:textId="77777777" w:rsidR="007E68E1" w:rsidRDefault="007E68E1" w:rsidP="0033389B">
            <w:pPr>
              <w:pStyle w:val="Tabletext"/>
              <w:jc w:val="center"/>
              <w:rPr>
                <w:lang w:val="en-GB" w:eastAsia="en-US"/>
              </w:rPr>
            </w:pPr>
            <w:r>
              <w:rPr>
                <w:rFonts w:cs="Times New Roman" w:hint="cs"/>
                <w:szCs w:val="20"/>
                <w:rtl/>
                <w:lang w:val="en-GB"/>
              </w:rPr>
              <w:t>–</w:t>
            </w:r>
            <w:r>
              <w:rPr>
                <w:lang w:val="en-GB"/>
              </w:rPr>
              <w:t>52,80</w:t>
            </w:r>
          </w:p>
        </w:tc>
        <w:tc>
          <w:tcPr>
            <w:tcW w:w="817" w:type="dxa"/>
            <w:tcBorders>
              <w:top w:val="single" w:sz="4" w:space="0" w:color="auto"/>
              <w:left w:val="single" w:sz="4" w:space="0" w:color="auto"/>
              <w:bottom w:val="single" w:sz="4" w:space="0" w:color="auto"/>
              <w:right w:val="single" w:sz="4" w:space="0" w:color="auto"/>
            </w:tcBorders>
            <w:hideMark/>
          </w:tcPr>
          <w:p w14:paraId="380CF5A0" w14:textId="77777777" w:rsidR="007E68E1" w:rsidRDefault="007E68E1" w:rsidP="0033389B">
            <w:pPr>
              <w:pStyle w:val="Tabletext"/>
              <w:jc w:val="center"/>
              <w:rPr>
                <w:lang w:val="en-GB" w:eastAsia="en-US"/>
              </w:rPr>
            </w:pPr>
            <w:r>
              <w:rPr>
                <w:lang w:val="en-GB"/>
              </w:rPr>
              <w:t>5,00</w:t>
            </w:r>
          </w:p>
        </w:tc>
        <w:tc>
          <w:tcPr>
            <w:tcW w:w="817" w:type="dxa"/>
            <w:tcBorders>
              <w:top w:val="single" w:sz="4" w:space="0" w:color="auto"/>
              <w:left w:val="single" w:sz="4" w:space="0" w:color="auto"/>
              <w:bottom w:val="single" w:sz="4" w:space="0" w:color="auto"/>
              <w:right w:val="single" w:sz="4" w:space="0" w:color="auto"/>
            </w:tcBorders>
            <w:hideMark/>
          </w:tcPr>
          <w:p w14:paraId="6437DDA7" w14:textId="77777777" w:rsidR="007E68E1" w:rsidRDefault="007E68E1" w:rsidP="0033389B">
            <w:pPr>
              <w:pStyle w:val="Tabletext"/>
              <w:jc w:val="center"/>
              <w:rPr>
                <w:lang w:val="en-GB" w:eastAsia="en-US"/>
              </w:rPr>
            </w:pPr>
            <w:r>
              <w:rPr>
                <w:lang w:val="en-GB"/>
              </w:rPr>
              <w:t>16,60</w:t>
            </w:r>
          </w:p>
        </w:tc>
      </w:tr>
      <w:tr w:rsidR="007E68E1" w14:paraId="64AD777D" w14:textId="77777777" w:rsidTr="00A11358">
        <w:trPr>
          <w:trHeight w:val="20"/>
          <w:jc w:val="center"/>
        </w:trPr>
        <w:tc>
          <w:tcPr>
            <w:tcW w:w="1091" w:type="dxa"/>
            <w:tcBorders>
              <w:top w:val="single" w:sz="4" w:space="0" w:color="auto"/>
              <w:left w:val="single" w:sz="4" w:space="0" w:color="auto"/>
              <w:bottom w:val="single" w:sz="4" w:space="0" w:color="auto"/>
              <w:right w:val="single" w:sz="4" w:space="0" w:color="auto"/>
            </w:tcBorders>
            <w:vAlign w:val="center"/>
            <w:hideMark/>
          </w:tcPr>
          <w:p w14:paraId="6D16191F" w14:textId="77777777" w:rsidR="007E68E1" w:rsidRDefault="007E68E1" w:rsidP="0033389B">
            <w:pPr>
              <w:pStyle w:val="Tabletext"/>
              <w:jc w:val="center"/>
              <w:rPr>
                <w:lang w:val="en-GB" w:eastAsia="en-US"/>
              </w:rPr>
            </w:pPr>
            <w:r>
              <w:rPr>
                <w:lang w:val="en-GB"/>
              </w:rPr>
              <w:t>DRM_B4</w:t>
            </w:r>
          </w:p>
        </w:tc>
        <w:tc>
          <w:tcPr>
            <w:tcW w:w="1187" w:type="dxa"/>
            <w:tcBorders>
              <w:top w:val="single" w:sz="4" w:space="0" w:color="auto"/>
              <w:left w:val="single" w:sz="4" w:space="0" w:color="auto"/>
              <w:bottom w:val="single" w:sz="4" w:space="0" w:color="auto"/>
              <w:right w:val="single" w:sz="4" w:space="0" w:color="auto"/>
            </w:tcBorders>
            <w:vAlign w:val="center"/>
            <w:hideMark/>
          </w:tcPr>
          <w:p w14:paraId="03CEB3F3" w14:textId="77777777" w:rsidR="007E68E1" w:rsidRDefault="007E68E1" w:rsidP="0033389B">
            <w:pPr>
              <w:pStyle w:val="Tabletext"/>
              <w:jc w:val="center"/>
              <w:rPr>
                <w:lang w:val="en-GB" w:eastAsia="en-US"/>
              </w:rPr>
            </w:pPr>
            <w:r>
              <w:rPr>
                <w:lang w:val="en-GB"/>
              </w:rPr>
              <w:t>DRM_B2</w:t>
            </w:r>
          </w:p>
        </w:tc>
        <w:tc>
          <w:tcPr>
            <w:tcW w:w="846" w:type="dxa"/>
            <w:tcBorders>
              <w:top w:val="single" w:sz="4" w:space="0" w:color="auto"/>
              <w:left w:val="single" w:sz="4" w:space="0" w:color="auto"/>
              <w:bottom w:val="single" w:sz="4" w:space="0" w:color="auto"/>
              <w:right w:val="single" w:sz="4" w:space="0" w:color="auto"/>
            </w:tcBorders>
            <w:hideMark/>
          </w:tcPr>
          <w:p w14:paraId="2BDA2428" w14:textId="77777777" w:rsidR="007E68E1" w:rsidRDefault="007E68E1" w:rsidP="0033389B">
            <w:pPr>
              <w:pStyle w:val="Tabletext"/>
              <w:jc w:val="center"/>
              <w:rPr>
                <w:lang w:val="en-GB" w:eastAsia="en-US"/>
              </w:rPr>
            </w:pPr>
            <w:r>
              <w:rPr>
                <w:rFonts w:cs="Times New Roman" w:hint="cs"/>
                <w:szCs w:val="20"/>
                <w:rtl/>
                <w:lang w:val="en-GB"/>
              </w:rPr>
              <w:t>–</w:t>
            </w:r>
            <w:r>
              <w:rPr>
                <w:lang w:val="en-GB"/>
              </w:rPr>
              <w:t>54,00</w:t>
            </w:r>
          </w:p>
        </w:tc>
        <w:tc>
          <w:tcPr>
            <w:tcW w:w="846" w:type="dxa"/>
            <w:tcBorders>
              <w:top w:val="single" w:sz="4" w:space="0" w:color="auto"/>
              <w:left w:val="single" w:sz="4" w:space="0" w:color="auto"/>
              <w:bottom w:val="single" w:sz="4" w:space="0" w:color="auto"/>
              <w:right w:val="single" w:sz="4" w:space="0" w:color="auto"/>
            </w:tcBorders>
            <w:hideMark/>
          </w:tcPr>
          <w:p w14:paraId="6AA9D2D1" w14:textId="77777777" w:rsidR="007E68E1" w:rsidRDefault="007E68E1" w:rsidP="0033389B">
            <w:pPr>
              <w:pStyle w:val="Tabletext"/>
              <w:jc w:val="center"/>
              <w:rPr>
                <w:lang w:val="en-GB" w:eastAsia="en-US"/>
              </w:rPr>
            </w:pPr>
            <w:r>
              <w:rPr>
                <w:rFonts w:cs="Times New Roman" w:hint="cs"/>
                <w:szCs w:val="20"/>
                <w:rtl/>
                <w:lang w:val="en-GB"/>
              </w:rPr>
              <w:t>–</w:t>
            </w:r>
            <w:r>
              <w:rPr>
                <w:lang w:val="en-GB"/>
              </w:rPr>
              <w:t>52,40</w:t>
            </w:r>
          </w:p>
        </w:tc>
        <w:tc>
          <w:tcPr>
            <w:tcW w:w="846" w:type="dxa"/>
            <w:tcBorders>
              <w:top w:val="single" w:sz="4" w:space="0" w:color="auto"/>
              <w:left w:val="single" w:sz="4" w:space="0" w:color="auto"/>
              <w:bottom w:val="single" w:sz="4" w:space="0" w:color="auto"/>
              <w:right w:val="single" w:sz="4" w:space="0" w:color="auto"/>
            </w:tcBorders>
            <w:hideMark/>
          </w:tcPr>
          <w:p w14:paraId="10099649" w14:textId="77777777" w:rsidR="007E68E1" w:rsidRDefault="007E68E1" w:rsidP="0033389B">
            <w:pPr>
              <w:pStyle w:val="Tabletext"/>
              <w:jc w:val="center"/>
              <w:rPr>
                <w:lang w:val="en-GB" w:eastAsia="en-US"/>
              </w:rPr>
            </w:pPr>
            <w:r>
              <w:rPr>
                <w:rFonts w:cs="Times New Roman" w:hint="cs"/>
                <w:szCs w:val="20"/>
                <w:rtl/>
                <w:lang w:val="en-GB"/>
              </w:rPr>
              <w:t>–</w:t>
            </w:r>
            <w:r>
              <w:rPr>
                <w:lang w:val="en-GB"/>
              </w:rPr>
              <w:t>49,10</w:t>
            </w:r>
          </w:p>
        </w:tc>
        <w:tc>
          <w:tcPr>
            <w:tcW w:w="846" w:type="dxa"/>
            <w:tcBorders>
              <w:top w:val="single" w:sz="4" w:space="0" w:color="auto"/>
              <w:left w:val="single" w:sz="4" w:space="0" w:color="auto"/>
              <w:bottom w:val="single" w:sz="4" w:space="0" w:color="auto"/>
              <w:right w:val="single" w:sz="4" w:space="0" w:color="auto"/>
            </w:tcBorders>
            <w:hideMark/>
          </w:tcPr>
          <w:p w14:paraId="5AD739BF" w14:textId="77777777" w:rsidR="007E68E1" w:rsidRDefault="007E68E1" w:rsidP="0033389B">
            <w:pPr>
              <w:pStyle w:val="Tabletext"/>
              <w:jc w:val="center"/>
              <w:rPr>
                <w:lang w:val="en-GB" w:eastAsia="en-US"/>
              </w:rPr>
            </w:pPr>
            <w:r>
              <w:rPr>
                <w:rFonts w:cs="Times New Roman" w:hint="cs"/>
                <w:szCs w:val="20"/>
                <w:rtl/>
                <w:lang w:val="en-GB"/>
              </w:rPr>
              <w:t>–</w:t>
            </w:r>
            <w:r>
              <w:rPr>
                <w:lang w:val="en-GB"/>
              </w:rPr>
              <w:t>41,40</w:t>
            </w:r>
          </w:p>
        </w:tc>
        <w:tc>
          <w:tcPr>
            <w:tcW w:w="846" w:type="dxa"/>
            <w:tcBorders>
              <w:top w:val="single" w:sz="4" w:space="0" w:color="auto"/>
              <w:left w:val="single" w:sz="4" w:space="0" w:color="auto"/>
              <w:bottom w:val="single" w:sz="4" w:space="0" w:color="auto"/>
              <w:right w:val="single" w:sz="4" w:space="0" w:color="auto"/>
            </w:tcBorders>
            <w:hideMark/>
          </w:tcPr>
          <w:p w14:paraId="0DCF3C51" w14:textId="77777777" w:rsidR="007E68E1" w:rsidRDefault="007E68E1" w:rsidP="0033389B">
            <w:pPr>
              <w:pStyle w:val="Tabletext"/>
              <w:jc w:val="center"/>
              <w:rPr>
                <w:lang w:val="en-GB" w:eastAsia="en-US"/>
              </w:rPr>
            </w:pPr>
            <w:r>
              <w:rPr>
                <w:rFonts w:cs="Times New Roman" w:hint="cs"/>
                <w:szCs w:val="20"/>
                <w:rtl/>
                <w:lang w:val="en-GB"/>
              </w:rPr>
              <w:t>–</w:t>
            </w:r>
            <w:r>
              <w:rPr>
                <w:lang w:val="en-GB"/>
              </w:rPr>
              <w:t>41,80</w:t>
            </w:r>
          </w:p>
        </w:tc>
        <w:tc>
          <w:tcPr>
            <w:tcW w:w="737" w:type="dxa"/>
            <w:tcBorders>
              <w:top w:val="single" w:sz="4" w:space="0" w:color="auto"/>
              <w:left w:val="single" w:sz="4" w:space="0" w:color="auto"/>
              <w:bottom w:val="single" w:sz="4" w:space="0" w:color="auto"/>
              <w:right w:val="single" w:sz="4" w:space="0" w:color="auto"/>
            </w:tcBorders>
            <w:hideMark/>
          </w:tcPr>
          <w:p w14:paraId="6249A06D" w14:textId="77777777" w:rsidR="007E68E1" w:rsidRDefault="007E68E1" w:rsidP="0033389B">
            <w:pPr>
              <w:pStyle w:val="Tabletext"/>
              <w:jc w:val="center"/>
              <w:rPr>
                <w:lang w:val="en-GB" w:eastAsia="en-US"/>
              </w:rPr>
            </w:pPr>
            <w:r>
              <w:rPr>
                <w:rFonts w:cs="Times New Roman" w:hint="cs"/>
                <w:szCs w:val="20"/>
                <w:rtl/>
                <w:lang w:val="en-GB"/>
              </w:rPr>
              <w:t>–</w:t>
            </w:r>
            <w:r>
              <w:rPr>
                <w:lang w:val="en-GB"/>
              </w:rPr>
              <w:t>4,00</w:t>
            </w:r>
          </w:p>
        </w:tc>
        <w:tc>
          <w:tcPr>
            <w:tcW w:w="614" w:type="dxa"/>
            <w:tcBorders>
              <w:top w:val="single" w:sz="4" w:space="0" w:color="auto"/>
              <w:left w:val="single" w:sz="4" w:space="0" w:color="auto"/>
              <w:bottom w:val="single" w:sz="4" w:space="0" w:color="auto"/>
              <w:right w:val="single" w:sz="4" w:space="0" w:color="auto"/>
            </w:tcBorders>
            <w:hideMark/>
          </w:tcPr>
          <w:p w14:paraId="3D9C6DDC" w14:textId="77777777" w:rsidR="007E68E1" w:rsidRDefault="007E68E1" w:rsidP="0033389B">
            <w:pPr>
              <w:pStyle w:val="Tabletext"/>
              <w:jc w:val="center"/>
              <w:rPr>
                <w:lang w:val="en-GB" w:eastAsia="en-US"/>
              </w:rPr>
            </w:pPr>
            <w:r>
              <w:rPr>
                <w:lang w:val="en-GB"/>
              </w:rPr>
              <w:t>0,00</w:t>
            </w:r>
          </w:p>
        </w:tc>
        <w:tc>
          <w:tcPr>
            <w:tcW w:w="737" w:type="dxa"/>
            <w:tcBorders>
              <w:top w:val="single" w:sz="4" w:space="0" w:color="auto"/>
              <w:left w:val="single" w:sz="4" w:space="0" w:color="auto"/>
              <w:bottom w:val="single" w:sz="4" w:space="0" w:color="auto"/>
              <w:right w:val="single" w:sz="4" w:space="0" w:color="auto"/>
            </w:tcBorders>
            <w:hideMark/>
          </w:tcPr>
          <w:p w14:paraId="352F58DB" w14:textId="77777777" w:rsidR="007E68E1" w:rsidRDefault="007E68E1" w:rsidP="0033389B">
            <w:pPr>
              <w:pStyle w:val="Tabletext"/>
              <w:jc w:val="center"/>
              <w:rPr>
                <w:lang w:val="en-GB" w:eastAsia="en-US"/>
              </w:rPr>
            </w:pPr>
            <w:r>
              <w:rPr>
                <w:lang w:val="en-GB"/>
              </w:rPr>
              <w:t>0,20</w:t>
            </w:r>
          </w:p>
        </w:tc>
        <w:tc>
          <w:tcPr>
            <w:tcW w:w="846" w:type="dxa"/>
            <w:tcBorders>
              <w:top w:val="single" w:sz="4" w:space="0" w:color="auto"/>
              <w:left w:val="single" w:sz="4" w:space="0" w:color="auto"/>
              <w:bottom w:val="single" w:sz="4" w:space="0" w:color="auto"/>
              <w:right w:val="single" w:sz="4" w:space="0" w:color="auto"/>
            </w:tcBorders>
            <w:hideMark/>
          </w:tcPr>
          <w:p w14:paraId="74708B6B" w14:textId="77777777" w:rsidR="007E68E1" w:rsidRDefault="007E68E1" w:rsidP="0033389B">
            <w:pPr>
              <w:pStyle w:val="Tabletext"/>
              <w:jc w:val="center"/>
              <w:rPr>
                <w:lang w:val="en-GB" w:eastAsia="en-US"/>
              </w:rPr>
            </w:pPr>
            <w:r>
              <w:rPr>
                <w:lang w:val="en-GB"/>
              </w:rPr>
              <w:t>0,00</w:t>
            </w:r>
          </w:p>
        </w:tc>
        <w:tc>
          <w:tcPr>
            <w:tcW w:w="846" w:type="dxa"/>
            <w:tcBorders>
              <w:top w:val="single" w:sz="4" w:space="0" w:color="auto"/>
              <w:left w:val="single" w:sz="4" w:space="0" w:color="auto"/>
              <w:bottom w:val="single" w:sz="4" w:space="0" w:color="auto"/>
              <w:right w:val="single" w:sz="4" w:space="0" w:color="auto"/>
            </w:tcBorders>
            <w:hideMark/>
          </w:tcPr>
          <w:p w14:paraId="1CA17B1D" w14:textId="77777777" w:rsidR="007E68E1" w:rsidRDefault="007E68E1" w:rsidP="0033389B">
            <w:pPr>
              <w:pStyle w:val="Tabletext"/>
              <w:jc w:val="center"/>
              <w:rPr>
                <w:lang w:val="en-GB" w:eastAsia="en-US"/>
              </w:rPr>
            </w:pPr>
            <w:r>
              <w:rPr>
                <w:rFonts w:cs="Times New Roman" w:hint="cs"/>
                <w:szCs w:val="20"/>
                <w:rtl/>
                <w:lang w:val="en-GB"/>
              </w:rPr>
              <w:t>–</w:t>
            </w:r>
            <w:r>
              <w:rPr>
                <w:lang w:val="en-GB"/>
              </w:rPr>
              <w:t>0,50</w:t>
            </w:r>
          </w:p>
        </w:tc>
        <w:tc>
          <w:tcPr>
            <w:tcW w:w="846" w:type="dxa"/>
            <w:tcBorders>
              <w:top w:val="single" w:sz="4" w:space="0" w:color="auto"/>
              <w:left w:val="single" w:sz="4" w:space="0" w:color="auto"/>
              <w:bottom w:val="single" w:sz="4" w:space="0" w:color="auto"/>
              <w:right w:val="single" w:sz="4" w:space="0" w:color="auto"/>
            </w:tcBorders>
            <w:hideMark/>
          </w:tcPr>
          <w:p w14:paraId="79FCC918" w14:textId="77777777" w:rsidR="007E68E1" w:rsidRDefault="007E68E1" w:rsidP="0033389B">
            <w:pPr>
              <w:pStyle w:val="Tabletext"/>
              <w:jc w:val="center"/>
              <w:rPr>
                <w:lang w:val="en-GB" w:eastAsia="en-US"/>
              </w:rPr>
            </w:pPr>
            <w:r>
              <w:rPr>
                <w:rFonts w:cs="Times New Roman" w:hint="cs"/>
                <w:szCs w:val="20"/>
                <w:rtl/>
                <w:lang w:val="en-GB"/>
              </w:rPr>
              <w:t>–</w:t>
            </w:r>
            <w:r>
              <w:rPr>
                <w:lang w:val="en-GB"/>
              </w:rPr>
              <w:t>5,40</w:t>
            </w:r>
          </w:p>
        </w:tc>
        <w:tc>
          <w:tcPr>
            <w:tcW w:w="846" w:type="dxa"/>
            <w:tcBorders>
              <w:top w:val="single" w:sz="4" w:space="0" w:color="auto"/>
              <w:left w:val="single" w:sz="4" w:space="0" w:color="auto"/>
              <w:bottom w:val="single" w:sz="4" w:space="0" w:color="auto"/>
              <w:right w:val="single" w:sz="4" w:space="0" w:color="auto"/>
            </w:tcBorders>
            <w:hideMark/>
          </w:tcPr>
          <w:p w14:paraId="71BB9B72" w14:textId="77777777" w:rsidR="007E68E1" w:rsidRDefault="007E68E1" w:rsidP="0033389B">
            <w:pPr>
              <w:pStyle w:val="Tabletext"/>
              <w:jc w:val="center"/>
              <w:rPr>
                <w:lang w:val="en-GB" w:eastAsia="en-US"/>
              </w:rPr>
            </w:pPr>
            <w:r>
              <w:rPr>
                <w:rFonts w:cs="Times New Roman" w:hint="cs"/>
                <w:szCs w:val="20"/>
                <w:rtl/>
                <w:lang w:val="en-GB"/>
              </w:rPr>
              <w:t>–</w:t>
            </w:r>
            <w:r>
              <w:rPr>
                <w:lang w:val="en-GB"/>
              </w:rPr>
              <w:t>41,80</w:t>
            </w:r>
          </w:p>
        </w:tc>
        <w:tc>
          <w:tcPr>
            <w:tcW w:w="846" w:type="dxa"/>
            <w:tcBorders>
              <w:top w:val="single" w:sz="4" w:space="0" w:color="auto"/>
              <w:left w:val="single" w:sz="4" w:space="0" w:color="auto"/>
              <w:bottom w:val="single" w:sz="4" w:space="0" w:color="auto"/>
              <w:right w:val="single" w:sz="4" w:space="0" w:color="auto"/>
            </w:tcBorders>
            <w:hideMark/>
          </w:tcPr>
          <w:p w14:paraId="45475CD3" w14:textId="77777777" w:rsidR="007E68E1" w:rsidRDefault="007E68E1" w:rsidP="0033389B">
            <w:pPr>
              <w:pStyle w:val="Tabletext"/>
              <w:jc w:val="center"/>
              <w:rPr>
                <w:lang w:val="en-GB" w:eastAsia="en-US"/>
              </w:rPr>
            </w:pPr>
            <w:r>
              <w:rPr>
                <w:rFonts w:cs="Times New Roman" w:hint="cs"/>
                <w:szCs w:val="20"/>
                <w:rtl/>
                <w:lang w:val="en-GB"/>
              </w:rPr>
              <w:t>–</w:t>
            </w:r>
            <w:r>
              <w:rPr>
                <w:lang w:val="en-GB"/>
              </w:rPr>
              <w:t>43,60</w:t>
            </w:r>
          </w:p>
        </w:tc>
        <w:tc>
          <w:tcPr>
            <w:tcW w:w="817" w:type="dxa"/>
            <w:tcBorders>
              <w:top w:val="single" w:sz="4" w:space="0" w:color="auto"/>
              <w:left w:val="single" w:sz="4" w:space="0" w:color="auto"/>
              <w:bottom w:val="single" w:sz="4" w:space="0" w:color="auto"/>
              <w:right w:val="single" w:sz="4" w:space="0" w:color="auto"/>
            </w:tcBorders>
            <w:hideMark/>
          </w:tcPr>
          <w:p w14:paraId="5DC0E098" w14:textId="77777777" w:rsidR="007E68E1" w:rsidRDefault="007E68E1" w:rsidP="0033389B">
            <w:pPr>
              <w:pStyle w:val="Tabletext"/>
              <w:jc w:val="center"/>
              <w:rPr>
                <w:lang w:val="en-GB" w:eastAsia="en-US"/>
              </w:rPr>
            </w:pPr>
            <w:r>
              <w:rPr>
                <w:lang w:val="en-GB"/>
              </w:rPr>
              <w:t>9,00</w:t>
            </w:r>
          </w:p>
        </w:tc>
        <w:tc>
          <w:tcPr>
            <w:tcW w:w="817" w:type="dxa"/>
            <w:tcBorders>
              <w:top w:val="single" w:sz="4" w:space="0" w:color="auto"/>
              <w:left w:val="single" w:sz="4" w:space="0" w:color="auto"/>
              <w:bottom w:val="single" w:sz="4" w:space="0" w:color="auto"/>
              <w:right w:val="single" w:sz="4" w:space="0" w:color="auto"/>
            </w:tcBorders>
            <w:hideMark/>
          </w:tcPr>
          <w:p w14:paraId="4B750E2B" w14:textId="77777777" w:rsidR="007E68E1" w:rsidRDefault="007E68E1" w:rsidP="0033389B">
            <w:pPr>
              <w:pStyle w:val="Tabletext"/>
              <w:jc w:val="center"/>
              <w:rPr>
                <w:lang w:val="en-GB" w:eastAsia="en-US"/>
              </w:rPr>
            </w:pPr>
            <w:r>
              <w:rPr>
                <w:lang w:val="en-GB"/>
              </w:rPr>
              <w:t>16,40</w:t>
            </w:r>
          </w:p>
        </w:tc>
      </w:tr>
      <w:tr w:rsidR="007E68E1" w14:paraId="2064B609" w14:textId="77777777" w:rsidTr="00A11358">
        <w:trPr>
          <w:trHeight w:val="20"/>
          <w:jc w:val="center"/>
        </w:trPr>
        <w:tc>
          <w:tcPr>
            <w:tcW w:w="1091" w:type="dxa"/>
            <w:tcBorders>
              <w:top w:val="single" w:sz="4" w:space="0" w:color="auto"/>
              <w:left w:val="single" w:sz="4" w:space="0" w:color="auto"/>
              <w:bottom w:val="single" w:sz="4" w:space="0" w:color="auto"/>
              <w:right w:val="single" w:sz="4" w:space="0" w:color="auto"/>
            </w:tcBorders>
            <w:vAlign w:val="center"/>
            <w:hideMark/>
          </w:tcPr>
          <w:p w14:paraId="6DCDD784" w14:textId="77777777" w:rsidR="007E68E1" w:rsidRDefault="007E68E1" w:rsidP="0033389B">
            <w:pPr>
              <w:pStyle w:val="Tabletext"/>
              <w:jc w:val="center"/>
              <w:rPr>
                <w:lang w:val="en-GB" w:eastAsia="en-US"/>
              </w:rPr>
            </w:pPr>
            <w:r>
              <w:rPr>
                <w:lang w:val="en-GB"/>
              </w:rPr>
              <w:t>DRM_B4</w:t>
            </w:r>
          </w:p>
        </w:tc>
        <w:tc>
          <w:tcPr>
            <w:tcW w:w="1187" w:type="dxa"/>
            <w:tcBorders>
              <w:top w:val="single" w:sz="4" w:space="0" w:color="auto"/>
              <w:left w:val="single" w:sz="4" w:space="0" w:color="auto"/>
              <w:bottom w:val="single" w:sz="4" w:space="0" w:color="auto"/>
              <w:right w:val="single" w:sz="4" w:space="0" w:color="auto"/>
            </w:tcBorders>
            <w:vAlign w:val="center"/>
            <w:hideMark/>
          </w:tcPr>
          <w:p w14:paraId="0CD1CC61" w14:textId="77777777" w:rsidR="007E68E1" w:rsidRDefault="007E68E1" w:rsidP="0033389B">
            <w:pPr>
              <w:pStyle w:val="Tabletext"/>
              <w:jc w:val="center"/>
              <w:rPr>
                <w:lang w:val="en-GB" w:eastAsia="en-US"/>
              </w:rPr>
            </w:pPr>
            <w:r>
              <w:rPr>
                <w:lang w:val="en-GB"/>
              </w:rPr>
              <w:t>DRM_B3</w:t>
            </w:r>
          </w:p>
        </w:tc>
        <w:tc>
          <w:tcPr>
            <w:tcW w:w="846" w:type="dxa"/>
            <w:tcBorders>
              <w:top w:val="single" w:sz="4" w:space="0" w:color="auto"/>
              <w:left w:val="single" w:sz="4" w:space="0" w:color="auto"/>
              <w:bottom w:val="single" w:sz="4" w:space="0" w:color="auto"/>
              <w:right w:val="single" w:sz="4" w:space="0" w:color="auto"/>
            </w:tcBorders>
            <w:hideMark/>
          </w:tcPr>
          <w:p w14:paraId="679A6E97" w14:textId="77777777" w:rsidR="007E68E1" w:rsidRDefault="007E68E1" w:rsidP="0033389B">
            <w:pPr>
              <w:pStyle w:val="Tabletext"/>
              <w:jc w:val="center"/>
              <w:rPr>
                <w:lang w:val="en-GB" w:eastAsia="en-US"/>
              </w:rPr>
            </w:pPr>
            <w:r>
              <w:rPr>
                <w:rFonts w:cs="Times New Roman" w:hint="cs"/>
                <w:szCs w:val="20"/>
                <w:rtl/>
                <w:lang w:val="en-GB"/>
              </w:rPr>
              <w:t>–</w:t>
            </w:r>
            <w:r>
              <w:rPr>
                <w:lang w:val="en-GB"/>
              </w:rPr>
              <w:t>52,40</w:t>
            </w:r>
          </w:p>
        </w:tc>
        <w:tc>
          <w:tcPr>
            <w:tcW w:w="846" w:type="dxa"/>
            <w:tcBorders>
              <w:top w:val="single" w:sz="4" w:space="0" w:color="auto"/>
              <w:left w:val="single" w:sz="4" w:space="0" w:color="auto"/>
              <w:bottom w:val="single" w:sz="4" w:space="0" w:color="auto"/>
              <w:right w:val="single" w:sz="4" w:space="0" w:color="auto"/>
            </w:tcBorders>
            <w:hideMark/>
          </w:tcPr>
          <w:p w14:paraId="2A919064" w14:textId="77777777" w:rsidR="007E68E1" w:rsidRDefault="007E68E1" w:rsidP="0033389B">
            <w:pPr>
              <w:pStyle w:val="Tabletext"/>
              <w:jc w:val="center"/>
              <w:rPr>
                <w:lang w:val="en-GB" w:eastAsia="en-US"/>
              </w:rPr>
            </w:pPr>
            <w:r>
              <w:rPr>
                <w:rFonts w:cs="Times New Roman" w:hint="cs"/>
                <w:szCs w:val="20"/>
                <w:rtl/>
                <w:lang w:val="en-GB"/>
              </w:rPr>
              <w:t>–</w:t>
            </w:r>
            <w:r>
              <w:rPr>
                <w:lang w:val="en-GB"/>
              </w:rPr>
              <w:t>50,70</w:t>
            </w:r>
          </w:p>
        </w:tc>
        <w:tc>
          <w:tcPr>
            <w:tcW w:w="846" w:type="dxa"/>
            <w:tcBorders>
              <w:top w:val="single" w:sz="4" w:space="0" w:color="auto"/>
              <w:left w:val="single" w:sz="4" w:space="0" w:color="auto"/>
              <w:bottom w:val="single" w:sz="4" w:space="0" w:color="auto"/>
              <w:right w:val="single" w:sz="4" w:space="0" w:color="auto"/>
            </w:tcBorders>
            <w:hideMark/>
          </w:tcPr>
          <w:p w14:paraId="2D5D17A2" w14:textId="77777777" w:rsidR="007E68E1" w:rsidRDefault="007E68E1" w:rsidP="0033389B">
            <w:pPr>
              <w:pStyle w:val="Tabletext"/>
              <w:jc w:val="center"/>
              <w:rPr>
                <w:lang w:val="en-GB" w:eastAsia="en-US"/>
              </w:rPr>
            </w:pPr>
            <w:r>
              <w:rPr>
                <w:rFonts w:cs="Times New Roman" w:hint="cs"/>
                <w:szCs w:val="20"/>
                <w:rtl/>
                <w:lang w:val="en-GB"/>
              </w:rPr>
              <w:t>–</w:t>
            </w:r>
            <w:r>
              <w:rPr>
                <w:lang w:val="en-GB"/>
              </w:rPr>
              <w:t>47,30</w:t>
            </w:r>
          </w:p>
        </w:tc>
        <w:tc>
          <w:tcPr>
            <w:tcW w:w="846" w:type="dxa"/>
            <w:tcBorders>
              <w:top w:val="single" w:sz="4" w:space="0" w:color="auto"/>
              <w:left w:val="single" w:sz="4" w:space="0" w:color="auto"/>
              <w:bottom w:val="single" w:sz="4" w:space="0" w:color="auto"/>
              <w:right w:val="single" w:sz="4" w:space="0" w:color="auto"/>
            </w:tcBorders>
            <w:hideMark/>
          </w:tcPr>
          <w:p w14:paraId="67606A61" w14:textId="77777777" w:rsidR="007E68E1" w:rsidRDefault="007E68E1" w:rsidP="0033389B">
            <w:pPr>
              <w:pStyle w:val="Tabletext"/>
              <w:jc w:val="center"/>
              <w:rPr>
                <w:lang w:val="en-GB" w:eastAsia="en-US"/>
              </w:rPr>
            </w:pPr>
            <w:r>
              <w:rPr>
                <w:rFonts w:cs="Times New Roman" w:hint="cs"/>
                <w:szCs w:val="20"/>
                <w:rtl/>
                <w:lang w:val="en-GB"/>
              </w:rPr>
              <w:t>–</w:t>
            </w:r>
            <w:r>
              <w:rPr>
                <w:lang w:val="en-GB"/>
              </w:rPr>
              <w:t>41,90</w:t>
            </w:r>
          </w:p>
        </w:tc>
        <w:tc>
          <w:tcPr>
            <w:tcW w:w="846" w:type="dxa"/>
            <w:tcBorders>
              <w:top w:val="single" w:sz="4" w:space="0" w:color="auto"/>
              <w:left w:val="single" w:sz="4" w:space="0" w:color="auto"/>
              <w:bottom w:val="single" w:sz="4" w:space="0" w:color="auto"/>
              <w:right w:val="single" w:sz="4" w:space="0" w:color="auto"/>
            </w:tcBorders>
            <w:hideMark/>
          </w:tcPr>
          <w:p w14:paraId="78DE04D8" w14:textId="77777777" w:rsidR="007E68E1" w:rsidRDefault="007E68E1" w:rsidP="0033389B">
            <w:pPr>
              <w:pStyle w:val="Tabletext"/>
              <w:jc w:val="center"/>
              <w:rPr>
                <w:lang w:val="en-GB" w:eastAsia="en-US"/>
              </w:rPr>
            </w:pPr>
            <w:r>
              <w:rPr>
                <w:rFonts w:cs="Times New Roman" w:hint="cs"/>
                <w:szCs w:val="20"/>
                <w:rtl/>
                <w:lang w:val="en-GB"/>
              </w:rPr>
              <w:t>–</w:t>
            </w:r>
            <w:r>
              <w:rPr>
                <w:lang w:val="en-GB"/>
              </w:rPr>
              <w:t>19,70</w:t>
            </w:r>
          </w:p>
        </w:tc>
        <w:tc>
          <w:tcPr>
            <w:tcW w:w="737" w:type="dxa"/>
            <w:tcBorders>
              <w:top w:val="single" w:sz="4" w:space="0" w:color="auto"/>
              <w:left w:val="single" w:sz="4" w:space="0" w:color="auto"/>
              <w:bottom w:val="single" w:sz="4" w:space="0" w:color="auto"/>
              <w:right w:val="single" w:sz="4" w:space="0" w:color="auto"/>
            </w:tcBorders>
            <w:hideMark/>
          </w:tcPr>
          <w:p w14:paraId="786CCB1A" w14:textId="77777777" w:rsidR="007E68E1" w:rsidRDefault="007E68E1" w:rsidP="0033389B">
            <w:pPr>
              <w:pStyle w:val="Tabletext"/>
              <w:jc w:val="center"/>
              <w:rPr>
                <w:lang w:val="en-GB" w:eastAsia="en-US"/>
              </w:rPr>
            </w:pPr>
            <w:r>
              <w:rPr>
                <w:rFonts w:cs="Times New Roman" w:hint="cs"/>
                <w:szCs w:val="20"/>
                <w:rtl/>
                <w:lang w:val="en-GB"/>
              </w:rPr>
              <w:t>–</w:t>
            </w:r>
            <w:r>
              <w:rPr>
                <w:lang w:val="en-GB"/>
              </w:rPr>
              <w:t>3,60</w:t>
            </w:r>
          </w:p>
        </w:tc>
        <w:tc>
          <w:tcPr>
            <w:tcW w:w="614" w:type="dxa"/>
            <w:tcBorders>
              <w:top w:val="single" w:sz="4" w:space="0" w:color="auto"/>
              <w:left w:val="single" w:sz="4" w:space="0" w:color="auto"/>
              <w:bottom w:val="single" w:sz="4" w:space="0" w:color="auto"/>
              <w:right w:val="single" w:sz="4" w:space="0" w:color="auto"/>
            </w:tcBorders>
            <w:hideMark/>
          </w:tcPr>
          <w:p w14:paraId="00B88F5F" w14:textId="77777777" w:rsidR="007E68E1" w:rsidRDefault="007E68E1" w:rsidP="0033389B">
            <w:pPr>
              <w:pStyle w:val="Tabletext"/>
              <w:jc w:val="center"/>
              <w:rPr>
                <w:lang w:val="en-GB" w:eastAsia="en-US"/>
              </w:rPr>
            </w:pPr>
            <w:r>
              <w:rPr>
                <w:lang w:val="en-GB"/>
              </w:rPr>
              <w:t>0,00</w:t>
            </w:r>
          </w:p>
        </w:tc>
        <w:tc>
          <w:tcPr>
            <w:tcW w:w="737" w:type="dxa"/>
            <w:tcBorders>
              <w:top w:val="single" w:sz="4" w:space="0" w:color="auto"/>
              <w:left w:val="single" w:sz="4" w:space="0" w:color="auto"/>
              <w:bottom w:val="single" w:sz="4" w:space="0" w:color="auto"/>
              <w:right w:val="single" w:sz="4" w:space="0" w:color="auto"/>
            </w:tcBorders>
            <w:hideMark/>
          </w:tcPr>
          <w:p w14:paraId="4360EAC8" w14:textId="77777777" w:rsidR="007E68E1" w:rsidRDefault="007E68E1" w:rsidP="0033389B">
            <w:pPr>
              <w:pStyle w:val="Tabletext"/>
              <w:jc w:val="center"/>
              <w:rPr>
                <w:lang w:val="en-GB" w:eastAsia="en-US"/>
              </w:rPr>
            </w:pPr>
            <w:r>
              <w:rPr>
                <w:lang w:val="en-GB"/>
              </w:rPr>
              <w:t>0,40</w:t>
            </w:r>
          </w:p>
        </w:tc>
        <w:tc>
          <w:tcPr>
            <w:tcW w:w="846" w:type="dxa"/>
            <w:tcBorders>
              <w:top w:val="single" w:sz="4" w:space="0" w:color="auto"/>
              <w:left w:val="single" w:sz="4" w:space="0" w:color="auto"/>
              <w:bottom w:val="single" w:sz="4" w:space="0" w:color="auto"/>
              <w:right w:val="single" w:sz="4" w:space="0" w:color="auto"/>
            </w:tcBorders>
            <w:hideMark/>
          </w:tcPr>
          <w:p w14:paraId="781BC821" w14:textId="77777777" w:rsidR="007E68E1" w:rsidRDefault="007E68E1" w:rsidP="0033389B">
            <w:pPr>
              <w:pStyle w:val="Tabletext"/>
              <w:jc w:val="center"/>
              <w:rPr>
                <w:lang w:val="en-GB" w:eastAsia="en-US"/>
              </w:rPr>
            </w:pPr>
            <w:r>
              <w:rPr>
                <w:lang w:val="en-GB"/>
              </w:rPr>
              <w:t>0,00</w:t>
            </w:r>
          </w:p>
        </w:tc>
        <w:tc>
          <w:tcPr>
            <w:tcW w:w="846" w:type="dxa"/>
            <w:tcBorders>
              <w:top w:val="single" w:sz="4" w:space="0" w:color="auto"/>
              <w:left w:val="single" w:sz="4" w:space="0" w:color="auto"/>
              <w:bottom w:val="single" w:sz="4" w:space="0" w:color="auto"/>
              <w:right w:val="single" w:sz="4" w:space="0" w:color="auto"/>
            </w:tcBorders>
            <w:hideMark/>
          </w:tcPr>
          <w:p w14:paraId="5CD99E9C" w14:textId="77777777" w:rsidR="007E68E1" w:rsidRDefault="007E68E1" w:rsidP="0033389B">
            <w:pPr>
              <w:pStyle w:val="Tabletext"/>
              <w:jc w:val="center"/>
              <w:rPr>
                <w:lang w:val="en-GB" w:eastAsia="en-US"/>
              </w:rPr>
            </w:pPr>
            <w:r>
              <w:rPr>
                <w:rFonts w:cs="Times New Roman" w:hint="cs"/>
                <w:szCs w:val="20"/>
                <w:rtl/>
                <w:lang w:val="en-GB"/>
              </w:rPr>
              <w:t>–</w:t>
            </w:r>
            <w:r>
              <w:rPr>
                <w:lang w:val="en-GB"/>
              </w:rPr>
              <w:t>0,50</w:t>
            </w:r>
          </w:p>
        </w:tc>
        <w:tc>
          <w:tcPr>
            <w:tcW w:w="846" w:type="dxa"/>
            <w:tcBorders>
              <w:top w:val="single" w:sz="4" w:space="0" w:color="auto"/>
              <w:left w:val="single" w:sz="4" w:space="0" w:color="auto"/>
              <w:bottom w:val="single" w:sz="4" w:space="0" w:color="auto"/>
              <w:right w:val="single" w:sz="4" w:space="0" w:color="auto"/>
            </w:tcBorders>
            <w:hideMark/>
          </w:tcPr>
          <w:p w14:paraId="23A6B3FF" w14:textId="77777777" w:rsidR="007E68E1" w:rsidRDefault="007E68E1" w:rsidP="0033389B">
            <w:pPr>
              <w:pStyle w:val="Tabletext"/>
              <w:jc w:val="center"/>
              <w:rPr>
                <w:lang w:val="en-GB" w:eastAsia="en-US"/>
              </w:rPr>
            </w:pPr>
            <w:r>
              <w:rPr>
                <w:rFonts w:cs="Times New Roman" w:hint="cs"/>
                <w:szCs w:val="20"/>
                <w:rtl/>
                <w:lang w:val="en-GB"/>
              </w:rPr>
              <w:t>–</w:t>
            </w:r>
            <w:r>
              <w:rPr>
                <w:lang w:val="en-GB"/>
              </w:rPr>
              <w:t>4,80</w:t>
            </w:r>
          </w:p>
        </w:tc>
        <w:tc>
          <w:tcPr>
            <w:tcW w:w="846" w:type="dxa"/>
            <w:tcBorders>
              <w:top w:val="single" w:sz="4" w:space="0" w:color="auto"/>
              <w:left w:val="single" w:sz="4" w:space="0" w:color="auto"/>
              <w:bottom w:val="single" w:sz="4" w:space="0" w:color="auto"/>
              <w:right w:val="single" w:sz="4" w:space="0" w:color="auto"/>
            </w:tcBorders>
            <w:hideMark/>
          </w:tcPr>
          <w:p w14:paraId="4D53F1A3" w14:textId="77777777" w:rsidR="007E68E1" w:rsidRDefault="007E68E1" w:rsidP="0033389B">
            <w:pPr>
              <w:pStyle w:val="Tabletext"/>
              <w:jc w:val="center"/>
              <w:rPr>
                <w:lang w:val="en-GB" w:eastAsia="en-US"/>
              </w:rPr>
            </w:pPr>
            <w:r>
              <w:rPr>
                <w:rFonts w:cs="Times New Roman" w:hint="cs"/>
                <w:szCs w:val="20"/>
                <w:rtl/>
                <w:lang w:val="en-GB"/>
              </w:rPr>
              <w:t>–</w:t>
            </w:r>
            <w:r>
              <w:rPr>
                <w:lang w:val="en-GB"/>
              </w:rPr>
              <w:t>19,70</w:t>
            </w:r>
          </w:p>
        </w:tc>
        <w:tc>
          <w:tcPr>
            <w:tcW w:w="846" w:type="dxa"/>
            <w:tcBorders>
              <w:top w:val="single" w:sz="4" w:space="0" w:color="auto"/>
              <w:left w:val="single" w:sz="4" w:space="0" w:color="auto"/>
              <w:bottom w:val="single" w:sz="4" w:space="0" w:color="auto"/>
              <w:right w:val="single" w:sz="4" w:space="0" w:color="auto"/>
            </w:tcBorders>
            <w:hideMark/>
          </w:tcPr>
          <w:p w14:paraId="2869D64E" w14:textId="77777777" w:rsidR="007E68E1" w:rsidRDefault="007E68E1" w:rsidP="0033389B">
            <w:pPr>
              <w:pStyle w:val="Tabletext"/>
              <w:jc w:val="center"/>
              <w:rPr>
                <w:lang w:val="en-GB" w:eastAsia="en-US"/>
              </w:rPr>
            </w:pPr>
            <w:r>
              <w:rPr>
                <w:rFonts w:cs="Times New Roman" w:hint="cs"/>
                <w:szCs w:val="20"/>
                <w:rtl/>
                <w:lang w:val="en-GB"/>
              </w:rPr>
              <w:t>–</w:t>
            </w:r>
            <w:r>
              <w:rPr>
                <w:lang w:val="en-GB"/>
              </w:rPr>
              <w:t>49,40</w:t>
            </w:r>
          </w:p>
        </w:tc>
        <w:tc>
          <w:tcPr>
            <w:tcW w:w="817" w:type="dxa"/>
            <w:tcBorders>
              <w:top w:val="single" w:sz="4" w:space="0" w:color="auto"/>
              <w:left w:val="single" w:sz="4" w:space="0" w:color="auto"/>
              <w:bottom w:val="single" w:sz="4" w:space="0" w:color="auto"/>
              <w:right w:val="single" w:sz="4" w:space="0" w:color="auto"/>
            </w:tcBorders>
            <w:hideMark/>
          </w:tcPr>
          <w:p w14:paraId="7F4F2AE0" w14:textId="77777777" w:rsidR="007E68E1" w:rsidRDefault="007E68E1" w:rsidP="0033389B">
            <w:pPr>
              <w:pStyle w:val="Tabletext"/>
              <w:jc w:val="center"/>
              <w:rPr>
                <w:lang w:val="en-GB" w:eastAsia="en-US"/>
              </w:rPr>
            </w:pPr>
            <w:r>
              <w:rPr>
                <w:lang w:val="en-GB"/>
              </w:rPr>
              <w:t>10,00</w:t>
            </w:r>
          </w:p>
        </w:tc>
        <w:tc>
          <w:tcPr>
            <w:tcW w:w="817" w:type="dxa"/>
            <w:tcBorders>
              <w:top w:val="single" w:sz="4" w:space="0" w:color="auto"/>
              <w:left w:val="single" w:sz="4" w:space="0" w:color="auto"/>
              <w:bottom w:val="single" w:sz="4" w:space="0" w:color="auto"/>
              <w:right w:val="single" w:sz="4" w:space="0" w:color="auto"/>
            </w:tcBorders>
            <w:hideMark/>
          </w:tcPr>
          <w:p w14:paraId="1B2CCA97" w14:textId="77777777" w:rsidR="007E68E1" w:rsidRDefault="007E68E1" w:rsidP="0033389B">
            <w:pPr>
              <w:pStyle w:val="Tabletext"/>
              <w:jc w:val="center"/>
              <w:rPr>
                <w:lang w:val="en-GB" w:eastAsia="en-US"/>
              </w:rPr>
            </w:pPr>
            <w:r>
              <w:rPr>
                <w:lang w:val="en-GB"/>
              </w:rPr>
              <w:t>16,20</w:t>
            </w:r>
          </w:p>
        </w:tc>
      </w:tr>
      <w:tr w:rsidR="007E68E1" w14:paraId="467E74D2" w14:textId="77777777" w:rsidTr="00A11358">
        <w:trPr>
          <w:trHeight w:val="20"/>
          <w:jc w:val="center"/>
        </w:trPr>
        <w:tc>
          <w:tcPr>
            <w:tcW w:w="1091" w:type="dxa"/>
            <w:tcBorders>
              <w:top w:val="single" w:sz="4" w:space="0" w:color="auto"/>
              <w:left w:val="single" w:sz="4" w:space="0" w:color="auto"/>
              <w:bottom w:val="single" w:sz="4" w:space="0" w:color="auto"/>
              <w:right w:val="single" w:sz="4" w:space="0" w:color="auto"/>
            </w:tcBorders>
            <w:vAlign w:val="center"/>
            <w:hideMark/>
          </w:tcPr>
          <w:p w14:paraId="52A82D11" w14:textId="77777777" w:rsidR="007E68E1" w:rsidRDefault="007E68E1" w:rsidP="0033389B">
            <w:pPr>
              <w:pStyle w:val="Tabletext"/>
              <w:jc w:val="center"/>
              <w:rPr>
                <w:lang w:val="en-GB" w:eastAsia="en-US"/>
              </w:rPr>
            </w:pPr>
            <w:r>
              <w:rPr>
                <w:lang w:val="en-GB"/>
              </w:rPr>
              <w:t>DRM_B4</w:t>
            </w:r>
          </w:p>
        </w:tc>
        <w:tc>
          <w:tcPr>
            <w:tcW w:w="1187" w:type="dxa"/>
            <w:tcBorders>
              <w:top w:val="single" w:sz="4" w:space="0" w:color="auto"/>
              <w:left w:val="single" w:sz="4" w:space="0" w:color="auto"/>
              <w:bottom w:val="single" w:sz="4" w:space="0" w:color="auto"/>
              <w:right w:val="single" w:sz="4" w:space="0" w:color="auto"/>
            </w:tcBorders>
            <w:vAlign w:val="center"/>
            <w:hideMark/>
          </w:tcPr>
          <w:p w14:paraId="18D5CF0D" w14:textId="77777777" w:rsidR="007E68E1" w:rsidRDefault="007E68E1" w:rsidP="0033389B">
            <w:pPr>
              <w:pStyle w:val="Tabletext"/>
              <w:jc w:val="center"/>
              <w:rPr>
                <w:lang w:val="en-GB" w:eastAsia="en-US"/>
              </w:rPr>
            </w:pPr>
            <w:r>
              <w:rPr>
                <w:lang w:val="en-GB"/>
              </w:rPr>
              <w:t>DRM_B4</w:t>
            </w:r>
          </w:p>
        </w:tc>
        <w:tc>
          <w:tcPr>
            <w:tcW w:w="846" w:type="dxa"/>
            <w:tcBorders>
              <w:top w:val="single" w:sz="4" w:space="0" w:color="auto"/>
              <w:left w:val="single" w:sz="4" w:space="0" w:color="auto"/>
              <w:bottom w:val="single" w:sz="4" w:space="0" w:color="auto"/>
              <w:right w:val="single" w:sz="4" w:space="0" w:color="auto"/>
            </w:tcBorders>
            <w:hideMark/>
          </w:tcPr>
          <w:p w14:paraId="5D74F273" w14:textId="77777777" w:rsidR="007E68E1" w:rsidRDefault="007E68E1" w:rsidP="0033389B">
            <w:pPr>
              <w:pStyle w:val="Tabletext"/>
              <w:jc w:val="center"/>
              <w:rPr>
                <w:lang w:val="en-GB" w:eastAsia="en-US"/>
              </w:rPr>
            </w:pPr>
            <w:r>
              <w:rPr>
                <w:rFonts w:cs="Times New Roman" w:hint="cs"/>
                <w:szCs w:val="20"/>
                <w:rtl/>
                <w:lang w:val="en-GB"/>
              </w:rPr>
              <w:t>–</w:t>
            </w:r>
            <w:r>
              <w:rPr>
                <w:lang w:val="en-GB"/>
              </w:rPr>
              <w:t>40,6</w:t>
            </w:r>
          </w:p>
        </w:tc>
        <w:tc>
          <w:tcPr>
            <w:tcW w:w="846" w:type="dxa"/>
            <w:tcBorders>
              <w:top w:val="single" w:sz="4" w:space="0" w:color="auto"/>
              <w:left w:val="single" w:sz="4" w:space="0" w:color="auto"/>
              <w:bottom w:val="single" w:sz="4" w:space="0" w:color="auto"/>
              <w:right w:val="single" w:sz="4" w:space="0" w:color="auto"/>
            </w:tcBorders>
            <w:hideMark/>
          </w:tcPr>
          <w:p w14:paraId="6A85FF9D" w14:textId="77777777" w:rsidR="007E68E1" w:rsidRDefault="007E68E1" w:rsidP="0033389B">
            <w:pPr>
              <w:pStyle w:val="Tabletext"/>
              <w:jc w:val="center"/>
              <w:rPr>
                <w:lang w:val="en-GB" w:eastAsia="en-US"/>
              </w:rPr>
            </w:pPr>
            <w:r>
              <w:rPr>
                <w:rFonts w:cs="Times New Roman" w:hint="cs"/>
                <w:szCs w:val="20"/>
                <w:rtl/>
                <w:lang w:val="en-GB"/>
              </w:rPr>
              <w:t>–</w:t>
            </w:r>
            <w:r>
              <w:rPr>
                <w:lang w:val="en-GB"/>
              </w:rPr>
              <w:t>37,7</w:t>
            </w:r>
          </w:p>
        </w:tc>
        <w:tc>
          <w:tcPr>
            <w:tcW w:w="846" w:type="dxa"/>
            <w:tcBorders>
              <w:top w:val="single" w:sz="4" w:space="0" w:color="auto"/>
              <w:left w:val="single" w:sz="4" w:space="0" w:color="auto"/>
              <w:bottom w:val="single" w:sz="4" w:space="0" w:color="auto"/>
              <w:right w:val="single" w:sz="4" w:space="0" w:color="auto"/>
            </w:tcBorders>
            <w:hideMark/>
          </w:tcPr>
          <w:p w14:paraId="31AC2212" w14:textId="77777777" w:rsidR="007E68E1" w:rsidRDefault="007E68E1" w:rsidP="0033389B">
            <w:pPr>
              <w:pStyle w:val="Tabletext"/>
              <w:jc w:val="center"/>
              <w:rPr>
                <w:lang w:val="en-GB" w:eastAsia="en-US"/>
              </w:rPr>
            </w:pPr>
            <w:r>
              <w:rPr>
                <w:rFonts w:cs="Times New Roman" w:hint="cs"/>
                <w:szCs w:val="20"/>
                <w:rtl/>
                <w:lang w:val="en-GB"/>
              </w:rPr>
              <w:t>–</w:t>
            </w:r>
            <w:r>
              <w:rPr>
                <w:lang w:val="en-GB"/>
              </w:rPr>
              <w:t>8,4</w:t>
            </w:r>
          </w:p>
        </w:tc>
        <w:tc>
          <w:tcPr>
            <w:tcW w:w="846" w:type="dxa"/>
            <w:tcBorders>
              <w:top w:val="single" w:sz="4" w:space="0" w:color="auto"/>
              <w:left w:val="single" w:sz="4" w:space="0" w:color="auto"/>
              <w:bottom w:val="single" w:sz="4" w:space="0" w:color="auto"/>
              <w:right w:val="single" w:sz="4" w:space="0" w:color="auto"/>
            </w:tcBorders>
            <w:hideMark/>
          </w:tcPr>
          <w:p w14:paraId="33A3E5EE" w14:textId="77777777" w:rsidR="007E68E1" w:rsidRDefault="007E68E1" w:rsidP="0033389B">
            <w:pPr>
              <w:pStyle w:val="Tabletext"/>
              <w:jc w:val="center"/>
              <w:rPr>
                <w:lang w:val="en-GB" w:eastAsia="en-US"/>
              </w:rPr>
            </w:pPr>
            <w:r>
              <w:rPr>
                <w:rFonts w:cs="Times New Roman" w:hint="cs"/>
                <w:szCs w:val="20"/>
                <w:rtl/>
                <w:lang w:val="en-GB"/>
              </w:rPr>
              <w:t>–</w:t>
            </w:r>
            <w:r>
              <w:rPr>
                <w:lang w:val="en-GB"/>
              </w:rPr>
              <w:t>3,7</w:t>
            </w:r>
          </w:p>
        </w:tc>
        <w:tc>
          <w:tcPr>
            <w:tcW w:w="846" w:type="dxa"/>
            <w:tcBorders>
              <w:top w:val="single" w:sz="4" w:space="0" w:color="auto"/>
              <w:left w:val="single" w:sz="4" w:space="0" w:color="auto"/>
              <w:bottom w:val="single" w:sz="4" w:space="0" w:color="auto"/>
              <w:right w:val="single" w:sz="4" w:space="0" w:color="auto"/>
            </w:tcBorders>
            <w:hideMark/>
          </w:tcPr>
          <w:p w14:paraId="31B8A9B0" w14:textId="77777777" w:rsidR="007E68E1" w:rsidRDefault="007E68E1" w:rsidP="0033389B">
            <w:pPr>
              <w:pStyle w:val="Tabletext"/>
              <w:jc w:val="center"/>
              <w:rPr>
                <w:lang w:val="en-GB" w:eastAsia="en-US"/>
              </w:rPr>
            </w:pPr>
            <w:r>
              <w:rPr>
                <w:rFonts w:cs="Times New Roman" w:hint="cs"/>
                <w:szCs w:val="20"/>
                <w:rtl/>
                <w:lang w:val="en-GB"/>
              </w:rPr>
              <w:t>–</w:t>
            </w:r>
            <w:r>
              <w:rPr>
                <w:lang w:val="en-GB"/>
              </w:rPr>
              <w:t>3,2</w:t>
            </w:r>
          </w:p>
        </w:tc>
        <w:tc>
          <w:tcPr>
            <w:tcW w:w="737" w:type="dxa"/>
            <w:tcBorders>
              <w:top w:val="single" w:sz="4" w:space="0" w:color="auto"/>
              <w:left w:val="single" w:sz="4" w:space="0" w:color="auto"/>
              <w:bottom w:val="single" w:sz="4" w:space="0" w:color="auto"/>
              <w:right w:val="single" w:sz="4" w:space="0" w:color="auto"/>
            </w:tcBorders>
            <w:hideMark/>
          </w:tcPr>
          <w:p w14:paraId="145290B1" w14:textId="77777777" w:rsidR="007E68E1" w:rsidRDefault="007E68E1" w:rsidP="0033389B">
            <w:pPr>
              <w:pStyle w:val="Tabletext"/>
              <w:jc w:val="center"/>
              <w:rPr>
                <w:lang w:val="en-GB" w:eastAsia="en-US"/>
              </w:rPr>
            </w:pPr>
            <w:r>
              <w:rPr>
                <w:rFonts w:cs="Times New Roman" w:hint="cs"/>
                <w:szCs w:val="20"/>
                <w:rtl/>
                <w:lang w:val="en-GB"/>
              </w:rPr>
              <w:t>–</w:t>
            </w:r>
            <w:r>
              <w:rPr>
                <w:lang w:val="en-GB"/>
              </w:rPr>
              <w:t>1,5</w:t>
            </w:r>
          </w:p>
        </w:tc>
        <w:tc>
          <w:tcPr>
            <w:tcW w:w="614" w:type="dxa"/>
            <w:tcBorders>
              <w:top w:val="single" w:sz="4" w:space="0" w:color="auto"/>
              <w:left w:val="single" w:sz="4" w:space="0" w:color="auto"/>
              <w:bottom w:val="single" w:sz="4" w:space="0" w:color="auto"/>
              <w:right w:val="single" w:sz="4" w:space="0" w:color="auto"/>
            </w:tcBorders>
            <w:hideMark/>
          </w:tcPr>
          <w:p w14:paraId="3E85A247" w14:textId="77777777" w:rsidR="007E68E1" w:rsidRDefault="007E68E1" w:rsidP="0033389B">
            <w:pPr>
              <w:pStyle w:val="Tabletext"/>
              <w:jc w:val="center"/>
              <w:rPr>
                <w:lang w:val="en-GB" w:eastAsia="en-US"/>
              </w:rPr>
            </w:pPr>
            <w:r>
              <w:rPr>
                <w:lang w:val="en-GB"/>
              </w:rPr>
              <w:t>0</w:t>
            </w:r>
          </w:p>
        </w:tc>
        <w:tc>
          <w:tcPr>
            <w:tcW w:w="737" w:type="dxa"/>
            <w:tcBorders>
              <w:top w:val="single" w:sz="4" w:space="0" w:color="auto"/>
              <w:left w:val="single" w:sz="4" w:space="0" w:color="auto"/>
              <w:bottom w:val="single" w:sz="4" w:space="0" w:color="auto"/>
              <w:right w:val="single" w:sz="4" w:space="0" w:color="auto"/>
            </w:tcBorders>
            <w:hideMark/>
          </w:tcPr>
          <w:p w14:paraId="27AF5EAD" w14:textId="77777777" w:rsidR="007E68E1" w:rsidRDefault="007E68E1" w:rsidP="0033389B">
            <w:pPr>
              <w:pStyle w:val="Tabletext"/>
              <w:jc w:val="center"/>
              <w:rPr>
                <w:lang w:val="en-GB" w:eastAsia="en-US"/>
              </w:rPr>
            </w:pPr>
            <w:r>
              <w:rPr>
                <w:rFonts w:cs="Times New Roman" w:hint="cs"/>
                <w:szCs w:val="20"/>
                <w:rtl/>
                <w:lang w:val="en-GB"/>
              </w:rPr>
              <w:t>–</w:t>
            </w:r>
            <w:r>
              <w:rPr>
                <w:lang w:val="en-GB"/>
              </w:rPr>
              <w:t>1,5</w:t>
            </w:r>
          </w:p>
        </w:tc>
        <w:tc>
          <w:tcPr>
            <w:tcW w:w="846" w:type="dxa"/>
            <w:tcBorders>
              <w:top w:val="single" w:sz="4" w:space="0" w:color="auto"/>
              <w:left w:val="single" w:sz="4" w:space="0" w:color="auto"/>
              <w:bottom w:val="single" w:sz="4" w:space="0" w:color="auto"/>
              <w:right w:val="single" w:sz="4" w:space="0" w:color="auto"/>
            </w:tcBorders>
            <w:hideMark/>
          </w:tcPr>
          <w:p w14:paraId="0DCFE75F" w14:textId="77777777" w:rsidR="007E68E1" w:rsidRDefault="007E68E1" w:rsidP="0033389B">
            <w:pPr>
              <w:pStyle w:val="Tabletext"/>
              <w:jc w:val="center"/>
              <w:rPr>
                <w:lang w:val="en-GB" w:eastAsia="en-US"/>
              </w:rPr>
            </w:pPr>
            <w:r>
              <w:rPr>
                <w:rFonts w:cs="Times New Roman" w:hint="cs"/>
                <w:szCs w:val="20"/>
                <w:rtl/>
                <w:lang w:val="en-GB"/>
              </w:rPr>
              <w:t>–</w:t>
            </w:r>
            <w:r>
              <w:rPr>
                <w:lang w:val="en-GB"/>
              </w:rPr>
              <w:t>3,2</w:t>
            </w:r>
          </w:p>
        </w:tc>
        <w:tc>
          <w:tcPr>
            <w:tcW w:w="846" w:type="dxa"/>
            <w:tcBorders>
              <w:top w:val="single" w:sz="4" w:space="0" w:color="auto"/>
              <w:left w:val="single" w:sz="4" w:space="0" w:color="auto"/>
              <w:bottom w:val="single" w:sz="4" w:space="0" w:color="auto"/>
              <w:right w:val="single" w:sz="4" w:space="0" w:color="auto"/>
            </w:tcBorders>
            <w:hideMark/>
          </w:tcPr>
          <w:p w14:paraId="7BEBD6CA" w14:textId="77777777" w:rsidR="007E68E1" w:rsidRDefault="007E68E1" w:rsidP="0033389B">
            <w:pPr>
              <w:pStyle w:val="Tabletext"/>
              <w:jc w:val="center"/>
              <w:rPr>
                <w:lang w:val="en-GB" w:eastAsia="en-US"/>
              </w:rPr>
            </w:pPr>
            <w:r>
              <w:rPr>
                <w:rFonts w:cs="Times New Roman" w:hint="cs"/>
                <w:szCs w:val="20"/>
                <w:rtl/>
                <w:lang w:val="en-GB"/>
              </w:rPr>
              <w:t>–</w:t>
            </w:r>
            <w:r>
              <w:rPr>
                <w:lang w:val="en-GB"/>
              </w:rPr>
              <w:t>3,7</w:t>
            </w:r>
          </w:p>
        </w:tc>
        <w:tc>
          <w:tcPr>
            <w:tcW w:w="846" w:type="dxa"/>
            <w:tcBorders>
              <w:top w:val="single" w:sz="4" w:space="0" w:color="auto"/>
              <w:left w:val="single" w:sz="4" w:space="0" w:color="auto"/>
              <w:bottom w:val="single" w:sz="4" w:space="0" w:color="auto"/>
              <w:right w:val="single" w:sz="4" w:space="0" w:color="auto"/>
            </w:tcBorders>
            <w:hideMark/>
          </w:tcPr>
          <w:p w14:paraId="219BF4D4" w14:textId="77777777" w:rsidR="007E68E1" w:rsidRDefault="007E68E1" w:rsidP="0033389B">
            <w:pPr>
              <w:pStyle w:val="Tabletext"/>
              <w:jc w:val="center"/>
              <w:rPr>
                <w:lang w:val="en-GB" w:eastAsia="en-US"/>
              </w:rPr>
            </w:pPr>
            <w:r>
              <w:rPr>
                <w:rFonts w:cs="Times New Roman" w:hint="cs"/>
                <w:szCs w:val="20"/>
                <w:rtl/>
                <w:lang w:val="en-GB"/>
              </w:rPr>
              <w:t>–</w:t>
            </w:r>
            <w:r>
              <w:rPr>
                <w:lang w:val="en-GB"/>
              </w:rPr>
              <w:t>8,4</w:t>
            </w:r>
          </w:p>
        </w:tc>
        <w:tc>
          <w:tcPr>
            <w:tcW w:w="846" w:type="dxa"/>
            <w:tcBorders>
              <w:top w:val="single" w:sz="4" w:space="0" w:color="auto"/>
              <w:left w:val="single" w:sz="4" w:space="0" w:color="auto"/>
              <w:bottom w:val="single" w:sz="4" w:space="0" w:color="auto"/>
              <w:right w:val="single" w:sz="4" w:space="0" w:color="auto"/>
            </w:tcBorders>
            <w:hideMark/>
          </w:tcPr>
          <w:p w14:paraId="770C1CCA" w14:textId="77777777" w:rsidR="007E68E1" w:rsidRDefault="007E68E1" w:rsidP="0033389B">
            <w:pPr>
              <w:pStyle w:val="Tabletext"/>
              <w:jc w:val="center"/>
              <w:rPr>
                <w:lang w:val="en-GB" w:eastAsia="en-US"/>
              </w:rPr>
            </w:pPr>
            <w:r>
              <w:rPr>
                <w:rFonts w:cs="Times New Roman" w:hint="cs"/>
                <w:szCs w:val="20"/>
                <w:rtl/>
                <w:lang w:val="en-GB"/>
              </w:rPr>
              <w:t>–</w:t>
            </w:r>
            <w:r>
              <w:rPr>
                <w:lang w:val="en-GB"/>
              </w:rPr>
              <w:t>37,7</w:t>
            </w:r>
          </w:p>
        </w:tc>
        <w:tc>
          <w:tcPr>
            <w:tcW w:w="846" w:type="dxa"/>
            <w:tcBorders>
              <w:top w:val="single" w:sz="4" w:space="0" w:color="auto"/>
              <w:left w:val="single" w:sz="4" w:space="0" w:color="auto"/>
              <w:bottom w:val="single" w:sz="4" w:space="0" w:color="auto"/>
              <w:right w:val="single" w:sz="4" w:space="0" w:color="auto"/>
            </w:tcBorders>
            <w:hideMark/>
          </w:tcPr>
          <w:p w14:paraId="26B95EEE" w14:textId="77777777" w:rsidR="007E68E1" w:rsidRDefault="007E68E1" w:rsidP="0033389B">
            <w:pPr>
              <w:pStyle w:val="Tabletext"/>
              <w:jc w:val="center"/>
              <w:rPr>
                <w:lang w:val="en-GB" w:eastAsia="en-US"/>
              </w:rPr>
            </w:pPr>
            <w:r>
              <w:rPr>
                <w:rFonts w:cs="Times New Roman" w:hint="cs"/>
                <w:szCs w:val="20"/>
                <w:rtl/>
                <w:lang w:val="en-GB"/>
              </w:rPr>
              <w:t>–</w:t>
            </w:r>
            <w:r>
              <w:rPr>
                <w:lang w:val="en-GB"/>
              </w:rPr>
              <w:t>40,6</w:t>
            </w:r>
          </w:p>
        </w:tc>
        <w:tc>
          <w:tcPr>
            <w:tcW w:w="817" w:type="dxa"/>
            <w:tcBorders>
              <w:top w:val="single" w:sz="4" w:space="0" w:color="auto"/>
              <w:left w:val="single" w:sz="4" w:space="0" w:color="auto"/>
              <w:bottom w:val="single" w:sz="4" w:space="0" w:color="auto"/>
              <w:right w:val="single" w:sz="4" w:space="0" w:color="auto"/>
            </w:tcBorders>
            <w:hideMark/>
          </w:tcPr>
          <w:p w14:paraId="307B9984" w14:textId="77777777" w:rsidR="007E68E1" w:rsidRDefault="007E68E1" w:rsidP="0033389B">
            <w:pPr>
              <w:pStyle w:val="Tabletext"/>
              <w:jc w:val="center"/>
              <w:rPr>
                <w:lang w:val="en-GB" w:eastAsia="en-US"/>
              </w:rPr>
            </w:pPr>
            <w:r>
              <w:rPr>
                <w:lang w:val="en-GB"/>
              </w:rPr>
              <w:t>18</w:t>
            </w:r>
          </w:p>
        </w:tc>
        <w:tc>
          <w:tcPr>
            <w:tcW w:w="817" w:type="dxa"/>
            <w:tcBorders>
              <w:top w:val="single" w:sz="4" w:space="0" w:color="auto"/>
              <w:left w:val="single" w:sz="4" w:space="0" w:color="auto"/>
              <w:bottom w:val="single" w:sz="4" w:space="0" w:color="auto"/>
              <w:right w:val="single" w:sz="4" w:space="0" w:color="auto"/>
            </w:tcBorders>
            <w:hideMark/>
          </w:tcPr>
          <w:p w14:paraId="10BD3A9E" w14:textId="77777777" w:rsidR="007E68E1" w:rsidRDefault="007E68E1" w:rsidP="0033389B">
            <w:pPr>
              <w:pStyle w:val="Tabletext"/>
              <w:jc w:val="center"/>
              <w:rPr>
                <w:lang w:val="en-GB" w:eastAsia="en-US"/>
              </w:rPr>
            </w:pPr>
            <w:r>
              <w:rPr>
                <w:lang w:val="en-GB"/>
              </w:rPr>
              <w:t>16,4</w:t>
            </w:r>
          </w:p>
        </w:tc>
      </w:tr>
      <w:tr w:rsidR="007E68E1" w14:paraId="4E018755" w14:textId="77777777" w:rsidTr="00A11358">
        <w:trPr>
          <w:trHeight w:val="20"/>
          <w:jc w:val="center"/>
        </w:trPr>
        <w:tc>
          <w:tcPr>
            <w:tcW w:w="1091" w:type="dxa"/>
            <w:tcBorders>
              <w:top w:val="single" w:sz="4" w:space="0" w:color="auto"/>
              <w:left w:val="single" w:sz="4" w:space="0" w:color="auto"/>
              <w:bottom w:val="single" w:sz="4" w:space="0" w:color="auto"/>
              <w:right w:val="single" w:sz="4" w:space="0" w:color="auto"/>
            </w:tcBorders>
            <w:vAlign w:val="center"/>
            <w:hideMark/>
          </w:tcPr>
          <w:p w14:paraId="7C5489AE" w14:textId="77777777" w:rsidR="007E68E1" w:rsidRDefault="007E68E1" w:rsidP="0033389B">
            <w:pPr>
              <w:pStyle w:val="Tabletext"/>
              <w:jc w:val="center"/>
              <w:rPr>
                <w:lang w:val="en-GB" w:eastAsia="en-US"/>
              </w:rPr>
            </w:pPr>
            <w:r>
              <w:rPr>
                <w:lang w:val="en-GB"/>
              </w:rPr>
              <w:t>DRM_B4</w:t>
            </w:r>
          </w:p>
        </w:tc>
        <w:tc>
          <w:tcPr>
            <w:tcW w:w="1187" w:type="dxa"/>
            <w:tcBorders>
              <w:top w:val="single" w:sz="4" w:space="0" w:color="auto"/>
              <w:left w:val="single" w:sz="4" w:space="0" w:color="auto"/>
              <w:bottom w:val="single" w:sz="4" w:space="0" w:color="auto"/>
              <w:right w:val="single" w:sz="4" w:space="0" w:color="auto"/>
            </w:tcBorders>
            <w:vAlign w:val="center"/>
            <w:hideMark/>
          </w:tcPr>
          <w:p w14:paraId="5232DFE8" w14:textId="77777777" w:rsidR="007E68E1" w:rsidRDefault="007E68E1" w:rsidP="0033389B">
            <w:pPr>
              <w:pStyle w:val="Tabletext"/>
              <w:jc w:val="center"/>
              <w:rPr>
                <w:lang w:val="en-GB" w:eastAsia="en-US"/>
              </w:rPr>
            </w:pPr>
            <w:r>
              <w:rPr>
                <w:lang w:val="en-GB"/>
              </w:rPr>
              <w:t>DRM_B5</w:t>
            </w:r>
          </w:p>
        </w:tc>
        <w:tc>
          <w:tcPr>
            <w:tcW w:w="846" w:type="dxa"/>
            <w:tcBorders>
              <w:top w:val="single" w:sz="4" w:space="0" w:color="auto"/>
              <w:left w:val="single" w:sz="4" w:space="0" w:color="auto"/>
              <w:bottom w:val="single" w:sz="4" w:space="0" w:color="auto"/>
              <w:right w:val="single" w:sz="4" w:space="0" w:color="auto"/>
            </w:tcBorders>
            <w:hideMark/>
          </w:tcPr>
          <w:p w14:paraId="04C49F53" w14:textId="77777777" w:rsidR="007E68E1" w:rsidRDefault="007E68E1" w:rsidP="0033389B">
            <w:pPr>
              <w:pStyle w:val="Tabletext"/>
              <w:jc w:val="center"/>
              <w:rPr>
                <w:lang w:val="en-GB" w:eastAsia="en-US"/>
              </w:rPr>
            </w:pPr>
            <w:r>
              <w:rPr>
                <w:rFonts w:cs="Times New Roman" w:hint="cs"/>
                <w:szCs w:val="20"/>
                <w:rtl/>
                <w:lang w:val="en-GB"/>
              </w:rPr>
              <w:t>–</w:t>
            </w:r>
            <w:r>
              <w:rPr>
                <w:lang w:val="en-GB"/>
              </w:rPr>
              <w:t>35,20</w:t>
            </w:r>
          </w:p>
        </w:tc>
        <w:tc>
          <w:tcPr>
            <w:tcW w:w="846" w:type="dxa"/>
            <w:tcBorders>
              <w:top w:val="single" w:sz="4" w:space="0" w:color="auto"/>
              <w:left w:val="single" w:sz="4" w:space="0" w:color="auto"/>
              <w:bottom w:val="single" w:sz="4" w:space="0" w:color="auto"/>
              <w:right w:val="single" w:sz="4" w:space="0" w:color="auto"/>
            </w:tcBorders>
            <w:hideMark/>
          </w:tcPr>
          <w:p w14:paraId="0620F70B" w14:textId="77777777" w:rsidR="007E68E1" w:rsidRDefault="007E68E1" w:rsidP="0033389B">
            <w:pPr>
              <w:pStyle w:val="Tabletext"/>
              <w:jc w:val="center"/>
              <w:rPr>
                <w:lang w:val="en-GB" w:eastAsia="en-US"/>
              </w:rPr>
            </w:pPr>
            <w:r>
              <w:rPr>
                <w:rFonts w:cs="Times New Roman" w:hint="cs"/>
                <w:szCs w:val="20"/>
                <w:rtl/>
                <w:lang w:val="en-GB"/>
              </w:rPr>
              <w:t>–</w:t>
            </w:r>
            <w:r>
              <w:rPr>
                <w:lang w:val="en-GB"/>
              </w:rPr>
              <w:t>14,70</w:t>
            </w:r>
          </w:p>
        </w:tc>
        <w:tc>
          <w:tcPr>
            <w:tcW w:w="846" w:type="dxa"/>
            <w:tcBorders>
              <w:top w:val="single" w:sz="4" w:space="0" w:color="auto"/>
              <w:left w:val="single" w:sz="4" w:space="0" w:color="auto"/>
              <w:bottom w:val="single" w:sz="4" w:space="0" w:color="auto"/>
              <w:right w:val="single" w:sz="4" w:space="0" w:color="auto"/>
            </w:tcBorders>
            <w:hideMark/>
          </w:tcPr>
          <w:p w14:paraId="39B203D7" w14:textId="77777777" w:rsidR="007E68E1" w:rsidRDefault="007E68E1" w:rsidP="0033389B">
            <w:pPr>
              <w:pStyle w:val="Tabletext"/>
              <w:jc w:val="center"/>
              <w:rPr>
                <w:lang w:val="en-GB" w:eastAsia="en-US"/>
              </w:rPr>
            </w:pPr>
            <w:r>
              <w:rPr>
                <w:rFonts w:cs="Times New Roman" w:hint="cs"/>
                <w:szCs w:val="20"/>
                <w:rtl/>
                <w:lang w:val="en-GB"/>
              </w:rPr>
              <w:t>–</w:t>
            </w:r>
            <w:r>
              <w:rPr>
                <w:lang w:val="en-GB"/>
              </w:rPr>
              <w:t>6,30</w:t>
            </w:r>
          </w:p>
        </w:tc>
        <w:tc>
          <w:tcPr>
            <w:tcW w:w="846" w:type="dxa"/>
            <w:tcBorders>
              <w:top w:val="single" w:sz="4" w:space="0" w:color="auto"/>
              <w:left w:val="single" w:sz="4" w:space="0" w:color="auto"/>
              <w:bottom w:val="single" w:sz="4" w:space="0" w:color="auto"/>
              <w:right w:val="single" w:sz="4" w:space="0" w:color="auto"/>
            </w:tcBorders>
            <w:hideMark/>
          </w:tcPr>
          <w:p w14:paraId="7D4A1456" w14:textId="77777777" w:rsidR="007E68E1" w:rsidRDefault="007E68E1" w:rsidP="0033389B">
            <w:pPr>
              <w:pStyle w:val="Tabletext"/>
              <w:jc w:val="center"/>
              <w:rPr>
                <w:lang w:val="en-GB" w:eastAsia="en-US"/>
              </w:rPr>
            </w:pPr>
            <w:r>
              <w:rPr>
                <w:rFonts w:cs="Times New Roman" w:hint="cs"/>
                <w:szCs w:val="20"/>
                <w:rtl/>
                <w:lang w:val="en-GB"/>
              </w:rPr>
              <w:t>–</w:t>
            </w:r>
            <w:r>
              <w:rPr>
                <w:lang w:val="en-GB"/>
              </w:rPr>
              <w:t>2,90</w:t>
            </w:r>
          </w:p>
        </w:tc>
        <w:tc>
          <w:tcPr>
            <w:tcW w:w="846" w:type="dxa"/>
            <w:tcBorders>
              <w:top w:val="single" w:sz="4" w:space="0" w:color="auto"/>
              <w:left w:val="single" w:sz="4" w:space="0" w:color="auto"/>
              <w:bottom w:val="single" w:sz="4" w:space="0" w:color="auto"/>
              <w:right w:val="single" w:sz="4" w:space="0" w:color="auto"/>
            </w:tcBorders>
            <w:hideMark/>
          </w:tcPr>
          <w:p w14:paraId="1DFB2127" w14:textId="77777777" w:rsidR="007E68E1" w:rsidRDefault="007E68E1" w:rsidP="0033389B">
            <w:pPr>
              <w:pStyle w:val="Tabletext"/>
              <w:jc w:val="center"/>
              <w:rPr>
                <w:lang w:val="en-GB" w:eastAsia="en-US"/>
              </w:rPr>
            </w:pPr>
            <w:r>
              <w:rPr>
                <w:rFonts w:cs="Times New Roman" w:hint="cs"/>
                <w:szCs w:val="20"/>
                <w:rtl/>
                <w:lang w:val="en-GB"/>
              </w:rPr>
              <w:t>–</w:t>
            </w:r>
            <w:r>
              <w:rPr>
                <w:lang w:val="en-GB"/>
              </w:rPr>
              <w:t>2,50</w:t>
            </w:r>
          </w:p>
        </w:tc>
        <w:tc>
          <w:tcPr>
            <w:tcW w:w="737" w:type="dxa"/>
            <w:tcBorders>
              <w:top w:val="single" w:sz="4" w:space="0" w:color="auto"/>
              <w:left w:val="single" w:sz="4" w:space="0" w:color="auto"/>
              <w:bottom w:val="single" w:sz="4" w:space="0" w:color="auto"/>
              <w:right w:val="single" w:sz="4" w:space="0" w:color="auto"/>
            </w:tcBorders>
            <w:hideMark/>
          </w:tcPr>
          <w:p w14:paraId="46339D06" w14:textId="77777777" w:rsidR="007E68E1" w:rsidRDefault="007E68E1" w:rsidP="0033389B">
            <w:pPr>
              <w:pStyle w:val="Tabletext"/>
              <w:jc w:val="center"/>
              <w:rPr>
                <w:lang w:val="en-GB" w:eastAsia="en-US"/>
              </w:rPr>
            </w:pPr>
            <w:r>
              <w:rPr>
                <w:rFonts w:cs="Times New Roman" w:hint="cs"/>
                <w:szCs w:val="20"/>
                <w:rtl/>
                <w:lang w:val="en-GB"/>
              </w:rPr>
              <w:t>–</w:t>
            </w:r>
            <w:r>
              <w:rPr>
                <w:lang w:val="en-GB"/>
              </w:rPr>
              <w:t>1,00</w:t>
            </w:r>
          </w:p>
        </w:tc>
        <w:tc>
          <w:tcPr>
            <w:tcW w:w="614" w:type="dxa"/>
            <w:tcBorders>
              <w:top w:val="single" w:sz="4" w:space="0" w:color="auto"/>
              <w:left w:val="single" w:sz="4" w:space="0" w:color="auto"/>
              <w:bottom w:val="single" w:sz="4" w:space="0" w:color="auto"/>
              <w:right w:val="single" w:sz="4" w:space="0" w:color="auto"/>
            </w:tcBorders>
            <w:hideMark/>
          </w:tcPr>
          <w:p w14:paraId="451BD070" w14:textId="77777777" w:rsidR="007E68E1" w:rsidRDefault="007E68E1" w:rsidP="0033389B">
            <w:pPr>
              <w:pStyle w:val="Tabletext"/>
              <w:jc w:val="center"/>
              <w:rPr>
                <w:lang w:val="en-GB" w:eastAsia="en-US"/>
              </w:rPr>
            </w:pPr>
            <w:r>
              <w:rPr>
                <w:lang w:val="en-GB"/>
              </w:rPr>
              <w:t>0,00</w:t>
            </w:r>
          </w:p>
        </w:tc>
        <w:tc>
          <w:tcPr>
            <w:tcW w:w="737" w:type="dxa"/>
            <w:tcBorders>
              <w:top w:val="single" w:sz="4" w:space="0" w:color="auto"/>
              <w:left w:val="single" w:sz="4" w:space="0" w:color="auto"/>
              <w:bottom w:val="single" w:sz="4" w:space="0" w:color="auto"/>
              <w:right w:val="single" w:sz="4" w:space="0" w:color="auto"/>
            </w:tcBorders>
            <w:hideMark/>
          </w:tcPr>
          <w:p w14:paraId="571829AF" w14:textId="77777777" w:rsidR="007E68E1" w:rsidRDefault="007E68E1" w:rsidP="0033389B">
            <w:pPr>
              <w:pStyle w:val="Tabletext"/>
              <w:jc w:val="center"/>
              <w:rPr>
                <w:lang w:val="en-GB" w:eastAsia="en-US"/>
              </w:rPr>
            </w:pPr>
            <w:r>
              <w:rPr>
                <w:rFonts w:cs="Times New Roman" w:hint="cs"/>
                <w:szCs w:val="20"/>
                <w:rtl/>
                <w:lang w:val="en-GB"/>
              </w:rPr>
              <w:t>–</w:t>
            </w:r>
            <w:r>
              <w:rPr>
                <w:lang w:val="en-GB"/>
              </w:rPr>
              <w:t>1,30</w:t>
            </w:r>
          </w:p>
        </w:tc>
        <w:tc>
          <w:tcPr>
            <w:tcW w:w="846" w:type="dxa"/>
            <w:tcBorders>
              <w:top w:val="single" w:sz="4" w:space="0" w:color="auto"/>
              <w:left w:val="single" w:sz="4" w:space="0" w:color="auto"/>
              <w:bottom w:val="single" w:sz="4" w:space="0" w:color="auto"/>
              <w:right w:val="single" w:sz="4" w:space="0" w:color="auto"/>
            </w:tcBorders>
            <w:hideMark/>
          </w:tcPr>
          <w:p w14:paraId="550405F9" w14:textId="77777777" w:rsidR="007E68E1" w:rsidRDefault="007E68E1" w:rsidP="0033389B">
            <w:pPr>
              <w:pStyle w:val="Tabletext"/>
              <w:jc w:val="center"/>
              <w:rPr>
                <w:lang w:val="en-GB" w:eastAsia="en-US"/>
              </w:rPr>
            </w:pPr>
            <w:r>
              <w:rPr>
                <w:rFonts w:cs="Times New Roman" w:hint="cs"/>
                <w:szCs w:val="20"/>
                <w:rtl/>
                <w:lang w:val="en-GB"/>
              </w:rPr>
              <w:t>–</w:t>
            </w:r>
            <w:r>
              <w:rPr>
                <w:lang w:val="en-GB"/>
              </w:rPr>
              <w:t>2,90</w:t>
            </w:r>
          </w:p>
        </w:tc>
        <w:tc>
          <w:tcPr>
            <w:tcW w:w="846" w:type="dxa"/>
            <w:tcBorders>
              <w:top w:val="single" w:sz="4" w:space="0" w:color="auto"/>
              <w:left w:val="single" w:sz="4" w:space="0" w:color="auto"/>
              <w:bottom w:val="single" w:sz="4" w:space="0" w:color="auto"/>
              <w:right w:val="single" w:sz="4" w:space="0" w:color="auto"/>
            </w:tcBorders>
            <w:hideMark/>
          </w:tcPr>
          <w:p w14:paraId="166614C6" w14:textId="77777777" w:rsidR="007E68E1" w:rsidRDefault="007E68E1" w:rsidP="0033389B">
            <w:pPr>
              <w:pStyle w:val="Tabletext"/>
              <w:jc w:val="center"/>
              <w:rPr>
                <w:lang w:val="en-GB" w:eastAsia="en-US"/>
              </w:rPr>
            </w:pPr>
            <w:r>
              <w:rPr>
                <w:rFonts w:cs="Times New Roman" w:hint="cs"/>
                <w:szCs w:val="20"/>
                <w:rtl/>
                <w:lang w:val="en-GB"/>
              </w:rPr>
              <w:t>–</w:t>
            </w:r>
            <w:r>
              <w:rPr>
                <w:lang w:val="en-GB"/>
              </w:rPr>
              <w:t>3,40</w:t>
            </w:r>
          </w:p>
        </w:tc>
        <w:tc>
          <w:tcPr>
            <w:tcW w:w="846" w:type="dxa"/>
            <w:tcBorders>
              <w:top w:val="single" w:sz="4" w:space="0" w:color="auto"/>
              <w:left w:val="single" w:sz="4" w:space="0" w:color="auto"/>
              <w:bottom w:val="single" w:sz="4" w:space="0" w:color="auto"/>
              <w:right w:val="single" w:sz="4" w:space="0" w:color="auto"/>
            </w:tcBorders>
            <w:hideMark/>
          </w:tcPr>
          <w:p w14:paraId="6537B84F" w14:textId="77777777" w:rsidR="007E68E1" w:rsidRDefault="007E68E1" w:rsidP="0033389B">
            <w:pPr>
              <w:pStyle w:val="Tabletext"/>
              <w:jc w:val="center"/>
              <w:rPr>
                <w:lang w:val="en-GB" w:eastAsia="en-US"/>
              </w:rPr>
            </w:pPr>
            <w:r>
              <w:rPr>
                <w:rFonts w:cs="Times New Roman" w:hint="cs"/>
                <w:szCs w:val="20"/>
                <w:rtl/>
                <w:lang w:val="en-GB"/>
              </w:rPr>
              <w:t>–</w:t>
            </w:r>
            <w:r>
              <w:rPr>
                <w:lang w:val="en-GB"/>
              </w:rPr>
              <w:t>7,40</w:t>
            </w:r>
          </w:p>
        </w:tc>
        <w:tc>
          <w:tcPr>
            <w:tcW w:w="846" w:type="dxa"/>
            <w:tcBorders>
              <w:top w:val="single" w:sz="4" w:space="0" w:color="auto"/>
              <w:left w:val="single" w:sz="4" w:space="0" w:color="auto"/>
              <w:bottom w:val="single" w:sz="4" w:space="0" w:color="auto"/>
              <w:right w:val="single" w:sz="4" w:space="0" w:color="auto"/>
            </w:tcBorders>
            <w:hideMark/>
          </w:tcPr>
          <w:p w14:paraId="25A69A60" w14:textId="77777777" w:rsidR="007E68E1" w:rsidRDefault="007E68E1" w:rsidP="0033389B">
            <w:pPr>
              <w:pStyle w:val="Tabletext"/>
              <w:jc w:val="center"/>
              <w:rPr>
                <w:lang w:val="en-GB" w:eastAsia="en-US"/>
              </w:rPr>
            </w:pPr>
            <w:r>
              <w:rPr>
                <w:rFonts w:cs="Times New Roman" w:hint="cs"/>
                <w:szCs w:val="20"/>
                <w:rtl/>
                <w:lang w:val="en-GB"/>
              </w:rPr>
              <w:t>–</w:t>
            </w:r>
            <w:r>
              <w:rPr>
                <w:lang w:val="en-GB"/>
              </w:rPr>
              <w:t>20,80</w:t>
            </w:r>
          </w:p>
        </w:tc>
        <w:tc>
          <w:tcPr>
            <w:tcW w:w="846" w:type="dxa"/>
            <w:tcBorders>
              <w:top w:val="single" w:sz="4" w:space="0" w:color="auto"/>
              <w:left w:val="single" w:sz="4" w:space="0" w:color="auto"/>
              <w:bottom w:val="single" w:sz="4" w:space="0" w:color="auto"/>
              <w:right w:val="single" w:sz="4" w:space="0" w:color="auto"/>
            </w:tcBorders>
            <w:hideMark/>
          </w:tcPr>
          <w:p w14:paraId="037D0907" w14:textId="77777777" w:rsidR="007E68E1" w:rsidRDefault="007E68E1" w:rsidP="0033389B">
            <w:pPr>
              <w:pStyle w:val="Tabletext"/>
              <w:jc w:val="center"/>
              <w:rPr>
                <w:lang w:val="en-GB" w:eastAsia="en-US"/>
              </w:rPr>
            </w:pPr>
            <w:r>
              <w:rPr>
                <w:rFonts w:cs="Times New Roman" w:hint="cs"/>
                <w:szCs w:val="20"/>
                <w:rtl/>
                <w:lang w:val="en-GB"/>
              </w:rPr>
              <w:t>–</w:t>
            </w:r>
            <w:r>
              <w:rPr>
                <w:lang w:val="en-GB"/>
              </w:rPr>
              <w:t>42,90</w:t>
            </w:r>
          </w:p>
        </w:tc>
        <w:tc>
          <w:tcPr>
            <w:tcW w:w="817" w:type="dxa"/>
            <w:tcBorders>
              <w:top w:val="single" w:sz="4" w:space="0" w:color="auto"/>
              <w:left w:val="single" w:sz="4" w:space="0" w:color="auto"/>
              <w:bottom w:val="single" w:sz="4" w:space="0" w:color="auto"/>
              <w:right w:val="single" w:sz="4" w:space="0" w:color="auto"/>
            </w:tcBorders>
            <w:hideMark/>
          </w:tcPr>
          <w:p w14:paraId="6ED01533" w14:textId="77777777" w:rsidR="007E68E1" w:rsidRDefault="007E68E1" w:rsidP="0033389B">
            <w:pPr>
              <w:pStyle w:val="Tabletext"/>
              <w:jc w:val="center"/>
              <w:rPr>
                <w:lang w:val="en-GB" w:eastAsia="en-US"/>
              </w:rPr>
            </w:pPr>
            <w:r>
              <w:rPr>
                <w:lang w:val="en-GB"/>
              </w:rPr>
              <w:t>20,00</w:t>
            </w:r>
          </w:p>
        </w:tc>
        <w:tc>
          <w:tcPr>
            <w:tcW w:w="817" w:type="dxa"/>
            <w:tcBorders>
              <w:top w:val="single" w:sz="4" w:space="0" w:color="auto"/>
              <w:left w:val="single" w:sz="4" w:space="0" w:color="auto"/>
              <w:bottom w:val="single" w:sz="4" w:space="0" w:color="auto"/>
              <w:right w:val="single" w:sz="4" w:space="0" w:color="auto"/>
            </w:tcBorders>
            <w:hideMark/>
          </w:tcPr>
          <w:p w14:paraId="3FCA468E" w14:textId="77777777" w:rsidR="007E68E1" w:rsidRDefault="007E68E1" w:rsidP="0033389B">
            <w:pPr>
              <w:pStyle w:val="Tabletext"/>
              <w:jc w:val="center"/>
              <w:rPr>
                <w:lang w:val="en-GB" w:eastAsia="en-US"/>
              </w:rPr>
            </w:pPr>
            <w:r>
              <w:rPr>
                <w:lang w:val="en-GB"/>
              </w:rPr>
              <w:t>15,90</w:t>
            </w:r>
          </w:p>
        </w:tc>
      </w:tr>
      <w:tr w:rsidR="007E68E1" w14:paraId="63A3EE68" w14:textId="77777777" w:rsidTr="00A11358">
        <w:trPr>
          <w:trHeight w:val="20"/>
          <w:jc w:val="center"/>
        </w:trPr>
        <w:tc>
          <w:tcPr>
            <w:tcW w:w="1091" w:type="dxa"/>
            <w:tcBorders>
              <w:top w:val="single" w:sz="4" w:space="0" w:color="auto"/>
              <w:left w:val="single" w:sz="4" w:space="0" w:color="auto"/>
              <w:bottom w:val="single" w:sz="4" w:space="0" w:color="auto"/>
              <w:right w:val="single" w:sz="4" w:space="0" w:color="auto"/>
            </w:tcBorders>
            <w:vAlign w:val="center"/>
            <w:hideMark/>
          </w:tcPr>
          <w:p w14:paraId="2BB1A83D" w14:textId="77777777" w:rsidR="007E68E1" w:rsidRDefault="007E68E1" w:rsidP="0033389B">
            <w:pPr>
              <w:pStyle w:val="Tabletext"/>
              <w:jc w:val="center"/>
              <w:rPr>
                <w:lang w:val="en-GB" w:eastAsia="en-US"/>
              </w:rPr>
            </w:pPr>
            <w:r>
              <w:rPr>
                <w:lang w:val="en-GB"/>
              </w:rPr>
              <w:t>DRM_B5</w:t>
            </w:r>
          </w:p>
        </w:tc>
        <w:tc>
          <w:tcPr>
            <w:tcW w:w="1187" w:type="dxa"/>
            <w:tcBorders>
              <w:top w:val="single" w:sz="4" w:space="0" w:color="auto"/>
              <w:left w:val="single" w:sz="4" w:space="0" w:color="auto"/>
              <w:bottom w:val="single" w:sz="4" w:space="0" w:color="auto"/>
              <w:right w:val="single" w:sz="4" w:space="0" w:color="auto"/>
            </w:tcBorders>
            <w:vAlign w:val="center"/>
            <w:hideMark/>
          </w:tcPr>
          <w:p w14:paraId="598FF643" w14:textId="77777777" w:rsidR="007E68E1" w:rsidRDefault="007E68E1" w:rsidP="0033389B">
            <w:pPr>
              <w:pStyle w:val="Tabletext"/>
              <w:jc w:val="center"/>
              <w:rPr>
                <w:lang w:val="en-GB" w:eastAsia="en-US"/>
              </w:rPr>
            </w:pPr>
            <w:r>
              <w:rPr>
                <w:lang w:val="en-GB"/>
              </w:rPr>
              <w:t>DRM_B0</w:t>
            </w:r>
          </w:p>
        </w:tc>
        <w:tc>
          <w:tcPr>
            <w:tcW w:w="846" w:type="dxa"/>
            <w:tcBorders>
              <w:top w:val="single" w:sz="4" w:space="0" w:color="auto"/>
              <w:left w:val="single" w:sz="4" w:space="0" w:color="auto"/>
              <w:bottom w:val="single" w:sz="4" w:space="0" w:color="auto"/>
              <w:right w:val="single" w:sz="4" w:space="0" w:color="auto"/>
            </w:tcBorders>
            <w:hideMark/>
          </w:tcPr>
          <w:p w14:paraId="02E75AD6" w14:textId="77777777" w:rsidR="007E68E1" w:rsidRDefault="007E68E1" w:rsidP="0033389B">
            <w:pPr>
              <w:pStyle w:val="Tabletext"/>
              <w:jc w:val="center"/>
              <w:rPr>
                <w:lang w:val="en-GB" w:eastAsia="en-US"/>
              </w:rPr>
            </w:pPr>
            <w:r>
              <w:rPr>
                <w:rFonts w:cs="Times New Roman" w:hint="cs"/>
                <w:szCs w:val="20"/>
                <w:rtl/>
                <w:lang w:val="en-GB"/>
              </w:rPr>
              <w:t>–</w:t>
            </w:r>
            <w:r>
              <w:rPr>
                <w:lang w:val="en-GB"/>
              </w:rPr>
              <w:t>53,40</w:t>
            </w:r>
          </w:p>
        </w:tc>
        <w:tc>
          <w:tcPr>
            <w:tcW w:w="846" w:type="dxa"/>
            <w:tcBorders>
              <w:top w:val="single" w:sz="4" w:space="0" w:color="auto"/>
              <w:left w:val="single" w:sz="4" w:space="0" w:color="auto"/>
              <w:bottom w:val="single" w:sz="4" w:space="0" w:color="auto"/>
              <w:right w:val="single" w:sz="4" w:space="0" w:color="auto"/>
            </w:tcBorders>
            <w:hideMark/>
          </w:tcPr>
          <w:p w14:paraId="009465D7" w14:textId="77777777" w:rsidR="007E68E1" w:rsidRDefault="007E68E1" w:rsidP="0033389B">
            <w:pPr>
              <w:pStyle w:val="Tabletext"/>
              <w:jc w:val="center"/>
              <w:rPr>
                <w:lang w:val="en-GB" w:eastAsia="en-US"/>
              </w:rPr>
            </w:pPr>
            <w:r>
              <w:rPr>
                <w:rFonts w:cs="Times New Roman" w:hint="cs"/>
                <w:szCs w:val="20"/>
                <w:rtl/>
                <w:lang w:val="en-GB"/>
              </w:rPr>
              <w:t>–</w:t>
            </w:r>
            <w:r>
              <w:rPr>
                <w:lang w:val="en-GB"/>
              </w:rPr>
              <w:t>53,40</w:t>
            </w:r>
          </w:p>
        </w:tc>
        <w:tc>
          <w:tcPr>
            <w:tcW w:w="846" w:type="dxa"/>
            <w:tcBorders>
              <w:top w:val="single" w:sz="4" w:space="0" w:color="auto"/>
              <w:left w:val="single" w:sz="4" w:space="0" w:color="auto"/>
              <w:bottom w:val="single" w:sz="4" w:space="0" w:color="auto"/>
              <w:right w:val="single" w:sz="4" w:space="0" w:color="auto"/>
            </w:tcBorders>
            <w:hideMark/>
          </w:tcPr>
          <w:p w14:paraId="58138F05" w14:textId="77777777" w:rsidR="007E68E1" w:rsidRDefault="007E68E1" w:rsidP="0033389B">
            <w:pPr>
              <w:pStyle w:val="Tabletext"/>
              <w:jc w:val="center"/>
              <w:rPr>
                <w:lang w:val="en-GB" w:eastAsia="en-US"/>
              </w:rPr>
            </w:pPr>
            <w:r>
              <w:rPr>
                <w:rFonts w:cs="Times New Roman" w:hint="cs"/>
                <w:szCs w:val="20"/>
                <w:rtl/>
                <w:lang w:val="en-GB"/>
              </w:rPr>
              <w:t>–</w:t>
            </w:r>
            <w:r>
              <w:rPr>
                <w:lang w:val="en-GB"/>
              </w:rPr>
              <w:t>52,00</w:t>
            </w:r>
          </w:p>
        </w:tc>
        <w:tc>
          <w:tcPr>
            <w:tcW w:w="846" w:type="dxa"/>
            <w:tcBorders>
              <w:top w:val="single" w:sz="4" w:space="0" w:color="auto"/>
              <w:left w:val="single" w:sz="4" w:space="0" w:color="auto"/>
              <w:bottom w:val="single" w:sz="4" w:space="0" w:color="auto"/>
              <w:right w:val="single" w:sz="4" w:space="0" w:color="auto"/>
            </w:tcBorders>
            <w:hideMark/>
          </w:tcPr>
          <w:p w14:paraId="0162A036" w14:textId="77777777" w:rsidR="007E68E1" w:rsidRDefault="007E68E1" w:rsidP="0033389B">
            <w:pPr>
              <w:pStyle w:val="Tabletext"/>
              <w:jc w:val="center"/>
              <w:rPr>
                <w:lang w:val="en-GB" w:eastAsia="en-US"/>
              </w:rPr>
            </w:pPr>
            <w:r>
              <w:rPr>
                <w:rFonts w:cs="Times New Roman" w:hint="cs"/>
                <w:szCs w:val="20"/>
                <w:rtl/>
                <w:lang w:val="en-GB"/>
              </w:rPr>
              <w:t>–</w:t>
            </w:r>
            <w:r>
              <w:rPr>
                <w:lang w:val="en-GB"/>
              </w:rPr>
              <w:t>41,70</w:t>
            </w:r>
          </w:p>
        </w:tc>
        <w:tc>
          <w:tcPr>
            <w:tcW w:w="846" w:type="dxa"/>
            <w:tcBorders>
              <w:top w:val="single" w:sz="4" w:space="0" w:color="auto"/>
              <w:left w:val="single" w:sz="4" w:space="0" w:color="auto"/>
              <w:bottom w:val="single" w:sz="4" w:space="0" w:color="auto"/>
              <w:right w:val="single" w:sz="4" w:space="0" w:color="auto"/>
            </w:tcBorders>
            <w:hideMark/>
          </w:tcPr>
          <w:p w14:paraId="3FA8DF7B" w14:textId="77777777" w:rsidR="007E68E1" w:rsidRDefault="007E68E1" w:rsidP="0033389B">
            <w:pPr>
              <w:pStyle w:val="Tabletext"/>
              <w:jc w:val="center"/>
              <w:rPr>
                <w:lang w:val="en-GB" w:eastAsia="en-US"/>
              </w:rPr>
            </w:pPr>
            <w:r>
              <w:rPr>
                <w:rFonts w:cs="Times New Roman" w:hint="cs"/>
                <w:szCs w:val="20"/>
                <w:rtl/>
                <w:lang w:val="en-GB"/>
              </w:rPr>
              <w:t>–</w:t>
            </w:r>
            <w:r>
              <w:rPr>
                <w:lang w:val="en-GB"/>
              </w:rPr>
              <w:t>19,50</w:t>
            </w:r>
          </w:p>
        </w:tc>
        <w:tc>
          <w:tcPr>
            <w:tcW w:w="737" w:type="dxa"/>
            <w:tcBorders>
              <w:top w:val="single" w:sz="4" w:space="0" w:color="auto"/>
              <w:left w:val="single" w:sz="4" w:space="0" w:color="auto"/>
              <w:bottom w:val="single" w:sz="4" w:space="0" w:color="auto"/>
              <w:right w:val="single" w:sz="4" w:space="0" w:color="auto"/>
            </w:tcBorders>
            <w:hideMark/>
          </w:tcPr>
          <w:p w14:paraId="4C923D70" w14:textId="77777777" w:rsidR="007E68E1" w:rsidRDefault="007E68E1" w:rsidP="0033389B">
            <w:pPr>
              <w:pStyle w:val="Tabletext"/>
              <w:jc w:val="center"/>
              <w:rPr>
                <w:lang w:val="en-GB" w:eastAsia="en-US"/>
              </w:rPr>
            </w:pPr>
            <w:r>
              <w:rPr>
                <w:rFonts w:cs="Times New Roman" w:hint="cs"/>
                <w:szCs w:val="20"/>
                <w:rtl/>
                <w:lang w:val="en-GB"/>
              </w:rPr>
              <w:t>–</w:t>
            </w:r>
            <w:r>
              <w:rPr>
                <w:lang w:val="en-GB"/>
              </w:rPr>
              <w:t>0,30</w:t>
            </w:r>
          </w:p>
        </w:tc>
        <w:tc>
          <w:tcPr>
            <w:tcW w:w="614" w:type="dxa"/>
            <w:tcBorders>
              <w:top w:val="single" w:sz="4" w:space="0" w:color="auto"/>
              <w:left w:val="single" w:sz="4" w:space="0" w:color="auto"/>
              <w:bottom w:val="single" w:sz="4" w:space="0" w:color="auto"/>
              <w:right w:val="single" w:sz="4" w:space="0" w:color="auto"/>
            </w:tcBorders>
            <w:hideMark/>
          </w:tcPr>
          <w:p w14:paraId="214BC922" w14:textId="77777777" w:rsidR="007E68E1" w:rsidRDefault="007E68E1" w:rsidP="0033389B">
            <w:pPr>
              <w:pStyle w:val="Tabletext"/>
              <w:jc w:val="center"/>
              <w:rPr>
                <w:lang w:val="en-GB" w:eastAsia="en-US"/>
              </w:rPr>
            </w:pPr>
            <w:r>
              <w:rPr>
                <w:lang w:val="en-GB"/>
              </w:rPr>
              <w:t>0,00</w:t>
            </w:r>
          </w:p>
        </w:tc>
        <w:tc>
          <w:tcPr>
            <w:tcW w:w="737" w:type="dxa"/>
            <w:tcBorders>
              <w:top w:val="single" w:sz="4" w:space="0" w:color="auto"/>
              <w:left w:val="single" w:sz="4" w:space="0" w:color="auto"/>
              <w:bottom w:val="single" w:sz="4" w:space="0" w:color="auto"/>
              <w:right w:val="single" w:sz="4" w:space="0" w:color="auto"/>
            </w:tcBorders>
            <w:hideMark/>
          </w:tcPr>
          <w:p w14:paraId="736FCFDA" w14:textId="77777777" w:rsidR="007E68E1" w:rsidRDefault="007E68E1" w:rsidP="0033389B">
            <w:pPr>
              <w:pStyle w:val="Tabletext"/>
              <w:jc w:val="center"/>
              <w:rPr>
                <w:lang w:val="en-GB" w:eastAsia="en-US"/>
              </w:rPr>
            </w:pPr>
            <w:r>
              <w:rPr>
                <w:lang w:val="en-GB"/>
              </w:rPr>
              <w:t>0,00</w:t>
            </w:r>
          </w:p>
        </w:tc>
        <w:tc>
          <w:tcPr>
            <w:tcW w:w="846" w:type="dxa"/>
            <w:tcBorders>
              <w:top w:val="single" w:sz="4" w:space="0" w:color="auto"/>
              <w:left w:val="single" w:sz="4" w:space="0" w:color="auto"/>
              <w:bottom w:val="single" w:sz="4" w:space="0" w:color="auto"/>
              <w:right w:val="single" w:sz="4" w:space="0" w:color="auto"/>
            </w:tcBorders>
            <w:hideMark/>
          </w:tcPr>
          <w:p w14:paraId="2385C85F" w14:textId="77777777" w:rsidR="007E68E1" w:rsidRDefault="007E68E1" w:rsidP="0033389B">
            <w:pPr>
              <w:pStyle w:val="Tabletext"/>
              <w:jc w:val="center"/>
              <w:rPr>
                <w:lang w:val="en-GB" w:eastAsia="en-US"/>
              </w:rPr>
            </w:pPr>
            <w:r>
              <w:rPr>
                <w:lang w:val="en-GB"/>
              </w:rPr>
              <w:t>0,00</w:t>
            </w:r>
          </w:p>
        </w:tc>
        <w:tc>
          <w:tcPr>
            <w:tcW w:w="846" w:type="dxa"/>
            <w:tcBorders>
              <w:top w:val="single" w:sz="4" w:space="0" w:color="auto"/>
              <w:left w:val="single" w:sz="4" w:space="0" w:color="auto"/>
              <w:bottom w:val="single" w:sz="4" w:space="0" w:color="auto"/>
              <w:right w:val="single" w:sz="4" w:space="0" w:color="auto"/>
            </w:tcBorders>
            <w:hideMark/>
          </w:tcPr>
          <w:p w14:paraId="5E64A6D2" w14:textId="77777777" w:rsidR="007E68E1" w:rsidRDefault="007E68E1" w:rsidP="0033389B">
            <w:pPr>
              <w:pStyle w:val="Tabletext"/>
              <w:jc w:val="center"/>
              <w:rPr>
                <w:lang w:val="en-GB" w:eastAsia="en-US"/>
              </w:rPr>
            </w:pPr>
            <w:r>
              <w:rPr>
                <w:lang w:val="en-GB"/>
              </w:rPr>
              <w:t>0,00</w:t>
            </w:r>
          </w:p>
        </w:tc>
        <w:tc>
          <w:tcPr>
            <w:tcW w:w="846" w:type="dxa"/>
            <w:tcBorders>
              <w:top w:val="single" w:sz="4" w:space="0" w:color="auto"/>
              <w:left w:val="single" w:sz="4" w:space="0" w:color="auto"/>
              <w:bottom w:val="single" w:sz="4" w:space="0" w:color="auto"/>
              <w:right w:val="single" w:sz="4" w:space="0" w:color="auto"/>
            </w:tcBorders>
            <w:hideMark/>
          </w:tcPr>
          <w:p w14:paraId="5660BCF9" w14:textId="77777777" w:rsidR="007E68E1" w:rsidRDefault="007E68E1" w:rsidP="0033389B">
            <w:pPr>
              <w:pStyle w:val="Tabletext"/>
              <w:jc w:val="center"/>
              <w:rPr>
                <w:lang w:val="en-GB" w:eastAsia="en-US"/>
              </w:rPr>
            </w:pPr>
            <w:r>
              <w:rPr>
                <w:rFonts w:cs="Times New Roman" w:hint="cs"/>
                <w:szCs w:val="20"/>
                <w:rtl/>
                <w:lang w:val="en-GB"/>
              </w:rPr>
              <w:t>–</w:t>
            </w:r>
            <w:r>
              <w:rPr>
                <w:lang w:val="en-GB"/>
              </w:rPr>
              <w:t>47,30</w:t>
            </w:r>
          </w:p>
        </w:tc>
        <w:tc>
          <w:tcPr>
            <w:tcW w:w="846" w:type="dxa"/>
            <w:tcBorders>
              <w:top w:val="single" w:sz="4" w:space="0" w:color="auto"/>
              <w:left w:val="single" w:sz="4" w:space="0" w:color="auto"/>
              <w:bottom w:val="single" w:sz="4" w:space="0" w:color="auto"/>
              <w:right w:val="single" w:sz="4" w:space="0" w:color="auto"/>
            </w:tcBorders>
            <w:hideMark/>
          </w:tcPr>
          <w:p w14:paraId="583E91DE" w14:textId="77777777" w:rsidR="007E68E1" w:rsidRDefault="007E68E1" w:rsidP="0033389B">
            <w:pPr>
              <w:pStyle w:val="Tabletext"/>
              <w:jc w:val="center"/>
              <w:rPr>
                <w:lang w:val="en-GB" w:eastAsia="en-US"/>
              </w:rPr>
            </w:pPr>
            <w:r>
              <w:rPr>
                <w:rFonts w:cs="Times New Roman" w:hint="cs"/>
                <w:szCs w:val="20"/>
                <w:rtl/>
                <w:lang w:val="en-GB"/>
              </w:rPr>
              <w:t>–</w:t>
            </w:r>
            <w:r>
              <w:rPr>
                <w:lang w:val="en-GB"/>
              </w:rPr>
              <w:t>48,30</w:t>
            </w:r>
          </w:p>
        </w:tc>
        <w:tc>
          <w:tcPr>
            <w:tcW w:w="846" w:type="dxa"/>
            <w:tcBorders>
              <w:top w:val="single" w:sz="4" w:space="0" w:color="auto"/>
              <w:left w:val="single" w:sz="4" w:space="0" w:color="auto"/>
              <w:bottom w:val="single" w:sz="4" w:space="0" w:color="auto"/>
              <w:right w:val="single" w:sz="4" w:space="0" w:color="auto"/>
            </w:tcBorders>
            <w:hideMark/>
          </w:tcPr>
          <w:p w14:paraId="736EE3B0" w14:textId="77777777" w:rsidR="007E68E1" w:rsidRDefault="007E68E1" w:rsidP="0033389B">
            <w:pPr>
              <w:pStyle w:val="Tabletext"/>
              <w:jc w:val="center"/>
              <w:rPr>
                <w:lang w:val="en-GB" w:eastAsia="en-US"/>
              </w:rPr>
            </w:pPr>
            <w:r>
              <w:rPr>
                <w:rFonts w:cs="Times New Roman" w:hint="cs"/>
                <w:szCs w:val="20"/>
                <w:rtl/>
                <w:lang w:val="en-GB"/>
              </w:rPr>
              <w:t>–</w:t>
            </w:r>
            <w:r>
              <w:rPr>
                <w:lang w:val="en-GB"/>
              </w:rPr>
              <w:t>51,40</w:t>
            </w:r>
          </w:p>
        </w:tc>
        <w:tc>
          <w:tcPr>
            <w:tcW w:w="817" w:type="dxa"/>
            <w:tcBorders>
              <w:top w:val="single" w:sz="4" w:space="0" w:color="auto"/>
              <w:left w:val="single" w:sz="4" w:space="0" w:color="auto"/>
              <w:bottom w:val="single" w:sz="4" w:space="0" w:color="auto"/>
              <w:right w:val="single" w:sz="4" w:space="0" w:color="auto"/>
            </w:tcBorders>
            <w:hideMark/>
          </w:tcPr>
          <w:p w14:paraId="0021C250" w14:textId="77777777" w:rsidR="007E68E1" w:rsidRDefault="007E68E1" w:rsidP="0033389B">
            <w:pPr>
              <w:pStyle w:val="Tabletext"/>
              <w:jc w:val="center"/>
              <w:rPr>
                <w:lang w:val="en-GB" w:eastAsia="en-US"/>
              </w:rPr>
            </w:pPr>
            <w:r>
              <w:rPr>
                <w:lang w:val="en-GB"/>
              </w:rPr>
              <w:t>4,50</w:t>
            </w:r>
          </w:p>
        </w:tc>
        <w:tc>
          <w:tcPr>
            <w:tcW w:w="817" w:type="dxa"/>
            <w:tcBorders>
              <w:top w:val="single" w:sz="4" w:space="0" w:color="auto"/>
              <w:left w:val="single" w:sz="4" w:space="0" w:color="auto"/>
              <w:bottom w:val="single" w:sz="4" w:space="0" w:color="auto"/>
              <w:right w:val="single" w:sz="4" w:space="0" w:color="auto"/>
            </w:tcBorders>
            <w:hideMark/>
          </w:tcPr>
          <w:p w14:paraId="2A2835C7" w14:textId="77777777" w:rsidR="007E68E1" w:rsidRDefault="007E68E1" w:rsidP="0033389B">
            <w:pPr>
              <w:pStyle w:val="Tabletext"/>
              <w:jc w:val="center"/>
              <w:rPr>
                <w:lang w:val="en-GB" w:eastAsia="en-US"/>
              </w:rPr>
            </w:pPr>
            <w:r>
              <w:rPr>
                <w:lang w:val="en-GB"/>
              </w:rPr>
              <w:t>16,60</w:t>
            </w:r>
          </w:p>
        </w:tc>
      </w:tr>
      <w:tr w:rsidR="007E68E1" w14:paraId="1948F63D" w14:textId="77777777" w:rsidTr="00A11358">
        <w:trPr>
          <w:trHeight w:val="20"/>
          <w:jc w:val="center"/>
        </w:trPr>
        <w:tc>
          <w:tcPr>
            <w:tcW w:w="1091" w:type="dxa"/>
            <w:tcBorders>
              <w:top w:val="single" w:sz="4" w:space="0" w:color="auto"/>
              <w:left w:val="single" w:sz="4" w:space="0" w:color="auto"/>
              <w:bottom w:val="single" w:sz="4" w:space="0" w:color="auto"/>
              <w:right w:val="single" w:sz="4" w:space="0" w:color="auto"/>
            </w:tcBorders>
            <w:vAlign w:val="center"/>
            <w:hideMark/>
          </w:tcPr>
          <w:p w14:paraId="22FDEF37" w14:textId="77777777" w:rsidR="007E68E1" w:rsidRDefault="007E68E1" w:rsidP="0033389B">
            <w:pPr>
              <w:pStyle w:val="Tabletext"/>
              <w:jc w:val="center"/>
              <w:rPr>
                <w:lang w:val="en-GB" w:eastAsia="en-US"/>
              </w:rPr>
            </w:pPr>
            <w:r>
              <w:rPr>
                <w:lang w:val="en-GB"/>
              </w:rPr>
              <w:t>DRM_B5</w:t>
            </w:r>
          </w:p>
        </w:tc>
        <w:tc>
          <w:tcPr>
            <w:tcW w:w="1187" w:type="dxa"/>
            <w:tcBorders>
              <w:top w:val="single" w:sz="4" w:space="0" w:color="auto"/>
              <w:left w:val="single" w:sz="4" w:space="0" w:color="auto"/>
              <w:bottom w:val="single" w:sz="4" w:space="0" w:color="auto"/>
              <w:right w:val="single" w:sz="4" w:space="0" w:color="auto"/>
            </w:tcBorders>
            <w:vAlign w:val="center"/>
            <w:hideMark/>
          </w:tcPr>
          <w:p w14:paraId="02CEC5E2" w14:textId="77777777" w:rsidR="007E68E1" w:rsidRDefault="007E68E1" w:rsidP="0033389B">
            <w:pPr>
              <w:pStyle w:val="Tabletext"/>
              <w:jc w:val="center"/>
              <w:rPr>
                <w:lang w:val="en-GB" w:eastAsia="en-US"/>
              </w:rPr>
            </w:pPr>
            <w:r>
              <w:rPr>
                <w:lang w:val="en-GB"/>
              </w:rPr>
              <w:t>DRM_B1</w:t>
            </w:r>
          </w:p>
        </w:tc>
        <w:tc>
          <w:tcPr>
            <w:tcW w:w="846" w:type="dxa"/>
            <w:tcBorders>
              <w:top w:val="single" w:sz="4" w:space="0" w:color="auto"/>
              <w:left w:val="single" w:sz="4" w:space="0" w:color="auto"/>
              <w:bottom w:val="single" w:sz="4" w:space="0" w:color="auto"/>
              <w:right w:val="single" w:sz="4" w:space="0" w:color="auto"/>
            </w:tcBorders>
            <w:hideMark/>
          </w:tcPr>
          <w:p w14:paraId="518A2BB8" w14:textId="77777777" w:rsidR="007E68E1" w:rsidRDefault="007E68E1" w:rsidP="0033389B">
            <w:pPr>
              <w:pStyle w:val="Tabletext"/>
              <w:jc w:val="center"/>
              <w:rPr>
                <w:lang w:val="en-GB" w:eastAsia="en-US"/>
              </w:rPr>
            </w:pPr>
            <w:r>
              <w:rPr>
                <w:rFonts w:cs="Times New Roman" w:hint="cs"/>
                <w:szCs w:val="20"/>
                <w:rtl/>
                <w:lang w:val="en-GB"/>
              </w:rPr>
              <w:t>–</w:t>
            </w:r>
            <w:r>
              <w:rPr>
                <w:lang w:val="en-GB"/>
              </w:rPr>
              <w:t>54,00</w:t>
            </w:r>
          </w:p>
        </w:tc>
        <w:tc>
          <w:tcPr>
            <w:tcW w:w="846" w:type="dxa"/>
            <w:tcBorders>
              <w:top w:val="single" w:sz="4" w:space="0" w:color="auto"/>
              <w:left w:val="single" w:sz="4" w:space="0" w:color="auto"/>
              <w:bottom w:val="single" w:sz="4" w:space="0" w:color="auto"/>
              <w:right w:val="single" w:sz="4" w:space="0" w:color="auto"/>
            </w:tcBorders>
            <w:hideMark/>
          </w:tcPr>
          <w:p w14:paraId="3CBC09AA" w14:textId="77777777" w:rsidR="007E68E1" w:rsidRDefault="007E68E1" w:rsidP="0033389B">
            <w:pPr>
              <w:pStyle w:val="Tabletext"/>
              <w:jc w:val="center"/>
              <w:rPr>
                <w:lang w:val="en-GB" w:eastAsia="en-US"/>
              </w:rPr>
            </w:pPr>
            <w:r>
              <w:rPr>
                <w:rFonts w:cs="Times New Roman" w:hint="cs"/>
                <w:szCs w:val="20"/>
                <w:rtl/>
                <w:lang w:val="en-GB"/>
              </w:rPr>
              <w:t>–</w:t>
            </w:r>
            <w:r>
              <w:rPr>
                <w:lang w:val="en-GB"/>
              </w:rPr>
              <w:t>53,40</w:t>
            </w:r>
          </w:p>
        </w:tc>
        <w:tc>
          <w:tcPr>
            <w:tcW w:w="846" w:type="dxa"/>
            <w:tcBorders>
              <w:top w:val="single" w:sz="4" w:space="0" w:color="auto"/>
              <w:left w:val="single" w:sz="4" w:space="0" w:color="auto"/>
              <w:bottom w:val="single" w:sz="4" w:space="0" w:color="auto"/>
              <w:right w:val="single" w:sz="4" w:space="0" w:color="auto"/>
            </w:tcBorders>
            <w:hideMark/>
          </w:tcPr>
          <w:p w14:paraId="14CB84BE" w14:textId="77777777" w:rsidR="007E68E1" w:rsidRDefault="007E68E1" w:rsidP="0033389B">
            <w:pPr>
              <w:pStyle w:val="Tabletext"/>
              <w:jc w:val="center"/>
              <w:rPr>
                <w:lang w:val="en-GB" w:eastAsia="en-US"/>
              </w:rPr>
            </w:pPr>
            <w:r>
              <w:rPr>
                <w:rFonts w:cs="Times New Roman" w:hint="cs"/>
                <w:szCs w:val="20"/>
                <w:rtl/>
                <w:lang w:val="en-GB"/>
              </w:rPr>
              <w:t>–</w:t>
            </w:r>
            <w:r>
              <w:rPr>
                <w:lang w:val="en-GB"/>
              </w:rPr>
              <w:t>51,10</w:t>
            </w:r>
          </w:p>
        </w:tc>
        <w:tc>
          <w:tcPr>
            <w:tcW w:w="846" w:type="dxa"/>
            <w:tcBorders>
              <w:top w:val="single" w:sz="4" w:space="0" w:color="auto"/>
              <w:left w:val="single" w:sz="4" w:space="0" w:color="auto"/>
              <w:bottom w:val="single" w:sz="4" w:space="0" w:color="auto"/>
              <w:right w:val="single" w:sz="4" w:space="0" w:color="auto"/>
            </w:tcBorders>
            <w:hideMark/>
          </w:tcPr>
          <w:p w14:paraId="5EB03986" w14:textId="77777777" w:rsidR="007E68E1" w:rsidRDefault="007E68E1" w:rsidP="0033389B">
            <w:pPr>
              <w:pStyle w:val="Tabletext"/>
              <w:jc w:val="center"/>
              <w:rPr>
                <w:lang w:val="en-GB" w:eastAsia="en-US"/>
              </w:rPr>
            </w:pPr>
            <w:r>
              <w:rPr>
                <w:rFonts w:cs="Times New Roman" w:hint="cs"/>
                <w:szCs w:val="20"/>
                <w:rtl/>
                <w:lang w:val="en-GB"/>
              </w:rPr>
              <w:t>–</w:t>
            </w:r>
            <w:r>
              <w:rPr>
                <w:lang w:val="en-GB"/>
              </w:rPr>
              <w:t>44,60</w:t>
            </w:r>
          </w:p>
        </w:tc>
        <w:tc>
          <w:tcPr>
            <w:tcW w:w="846" w:type="dxa"/>
            <w:tcBorders>
              <w:top w:val="single" w:sz="4" w:space="0" w:color="auto"/>
              <w:left w:val="single" w:sz="4" w:space="0" w:color="auto"/>
              <w:bottom w:val="single" w:sz="4" w:space="0" w:color="auto"/>
              <w:right w:val="single" w:sz="4" w:space="0" w:color="auto"/>
            </w:tcBorders>
            <w:hideMark/>
          </w:tcPr>
          <w:p w14:paraId="299BB4FB" w14:textId="77777777" w:rsidR="007E68E1" w:rsidRDefault="007E68E1" w:rsidP="0033389B">
            <w:pPr>
              <w:pStyle w:val="Tabletext"/>
              <w:jc w:val="center"/>
              <w:rPr>
                <w:lang w:val="en-GB" w:eastAsia="en-US"/>
              </w:rPr>
            </w:pPr>
            <w:r>
              <w:rPr>
                <w:rFonts w:cs="Times New Roman" w:hint="cs"/>
                <w:szCs w:val="20"/>
                <w:rtl/>
                <w:lang w:val="en-GB"/>
              </w:rPr>
              <w:t>–</w:t>
            </w:r>
            <w:r>
              <w:rPr>
                <w:lang w:val="en-GB"/>
              </w:rPr>
              <w:t>9,40</w:t>
            </w:r>
          </w:p>
        </w:tc>
        <w:tc>
          <w:tcPr>
            <w:tcW w:w="737" w:type="dxa"/>
            <w:tcBorders>
              <w:top w:val="single" w:sz="4" w:space="0" w:color="auto"/>
              <w:left w:val="single" w:sz="4" w:space="0" w:color="auto"/>
              <w:bottom w:val="single" w:sz="4" w:space="0" w:color="auto"/>
              <w:right w:val="single" w:sz="4" w:space="0" w:color="auto"/>
            </w:tcBorders>
            <w:hideMark/>
          </w:tcPr>
          <w:p w14:paraId="557AB8DB" w14:textId="77777777" w:rsidR="007E68E1" w:rsidRDefault="007E68E1" w:rsidP="0033389B">
            <w:pPr>
              <w:pStyle w:val="Tabletext"/>
              <w:jc w:val="center"/>
              <w:rPr>
                <w:lang w:val="en-GB" w:eastAsia="en-US"/>
              </w:rPr>
            </w:pPr>
            <w:r>
              <w:rPr>
                <w:rFonts w:cs="Times New Roman" w:hint="cs"/>
                <w:szCs w:val="20"/>
                <w:rtl/>
                <w:lang w:val="en-GB"/>
              </w:rPr>
              <w:t>–</w:t>
            </w:r>
            <w:r>
              <w:rPr>
                <w:lang w:val="en-GB"/>
              </w:rPr>
              <w:t>0,40</w:t>
            </w:r>
          </w:p>
        </w:tc>
        <w:tc>
          <w:tcPr>
            <w:tcW w:w="614" w:type="dxa"/>
            <w:tcBorders>
              <w:top w:val="single" w:sz="4" w:space="0" w:color="auto"/>
              <w:left w:val="single" w:sz="4" w:space="0" w:color="auto"/>
              <w:bottom w:val="single" w:sz="4" w:space="0" w:color="auto"/>
              <w:right w:val="single" w:sz="4" w:space="0" w:color="auto"/>
            </w:tcBorders>
            <w:hideMark/>
          </w:tcPr>
          <w:p w14:paraId="601281D3" w14:textId="77777777" w:rsidR="007E68E1" w:rsidRDefault="007E68E1" w:rsidP="0033389B">
            <w:pPr>
              <w:pStyle w:val="Tabletext"/>
              <w:jc w:val="center"/>
              <w:rPr>
                <w:lang w:val="en-GB" w:eastAsia="en-US"/>
              </w:rPr>
            </w:pPr>
            <w:r>
              <w:rPr>
                <w:lang w:val="en-GB"/>
              </w:rPr>
              <w:t>0,00</w:t>
            </w:r>
          </w:p>
        </w:tc>
        <w:tc>
          <w:tcPr>
            <w:tcW w:w="737" w:type="dxa"/>
            <w:tcBorders>
              <w:top w:val="single" w:sz="4" w:space="0" w:color="auto"/>
              <w:left w:val="single" w:sz="4" w:space="0" w:color="auto"/>
              <w:bottom w:val="single" w:sz="4" w:space="0" w:color="auto"/>
              <w:right w:val="single" w:sz="4" w:space="0" w:color="auto"/>
            </w:tcBorders>
            <w:hideMark/>
          </w:tcPr>
          <w:p w14:paraId="410B5471" w14:textId="77777777" w:rsidR="007E68E1" w:rsidRDefault="007E68E1" w:rsidP="0033389B">
            <w:pPr>
              <w:pStyle w:val="Tabletext"/>
              <w:jc w:val="center"/>
              <w:rPr>
                <w:lang w:val="en-GB" w:eastAsia="en-US"/>
              </w:rPr>
            </w:pPr>
            <w:r>
              <w:rPr>
                <w:lang w:val="en-GB"/>
              </w:rPr>
              <w:t>0,00</w:t>
            </w:r>
          </w:p>
        </w:tc>
        <w:tc>
          <w:tcPr>
            <w:tcW w:w="846" w:type="dxa"/>
            <w:tcBorders>
              <w:top w:val="single" w:sz="4" w:space="0" w:color="auto"/>
              <w:left w:val="single" w:sz="4" w:space="0" w:color="auto"/>
              <w:bottom w:val="single" w:sz="4" w:space="0" w:color="auto"/>
              <w:right w:val="single" w:sz="4" w:space="0" w:color="auto"/>
            </w:tcBorders>
            <w:hideMark/>
          </w:tcPr>
          <w:p w14:paraId="6AB35641" w14:textId="77777777" w:rsidR="007E68E1" w:rsidRDefault="007E68E1" w:rsidP="0033389B">
            <w:pPr>
              <w:pStyle w:val="Tabletext"/>
              <w:jc w:val="center"/>
              <w:rPr>
                <w:lang w:val="en-GB" w:eastAsia="en-US"/>
              </w:rPr>
            </w:pPr>
            <w:r>
              <w:rPr>
                <w:lang w:val="en-GB"/>
              </w:rPr>
              <w:t>0,00</w:t>
            </w:r>
          </w:p>
        </w:tc>
        <w:tc>
          <w:tcPr>
            <w:tcW w:w="846" w:type="dxa"/>
            <w:tcBorders>
              <w:top w:val="single" w:sz="4" w:space="0" w:color="auto"/>
              <w:left w:val="single" w:sz="4" w:space="0" w:color="auto"/>
              <w:bottom w:val="single" w:sz="4" w:space="0" w:color="auto"/>
              <w:right w:val="single" w:sz="4" w:space="0" w:color="auto"/>
            </w:tcBorders>
            <w:hideMark/>
          </w:tcPr>
          <w:p w14:paraId="7D00E855" w14:textId="77777777" w:rsidR="007E68E1" w:rsidRDefault="007E68E1" w:rsidP="0033389B">
            <w:pPr>
              <w:pStyle w:val="Tabletext"/>
              <w:jc w:val="center"/>
              <w:rPr>
                <w:lang w:val="en-GB" w:eastAsia="en-US"/>
              </w:rPr>
            </w:pPr>
            <w:r>
              <w:rPr>
                <w:rFonts w:cs="Times New Roman" w:hint="cs"/>
                <w:szCs w:val="20"/>
                <w:rtl/>
                <w:lang w:val="en-GB"/>
              </w:rPr>
              <w:t>–</w:t>
            </w:r>
            <w:r>
              <w:rPr>
                <w:lang w:val="en-GB"/>
              </w:rPr>
              <w:t>0,30</w:t>
            </w:r>
          </w:p>
        </w:tc>
        <w:tc>
          <w:tcPr>
            <w:tcW w:w="846" w:type="dxa"/>
            <w:tcBorders>
              <w:top w:val="single" w:sz="4" w:space="0" w:color="auto"/>
              <w:left w:val="single" w:sz="4" w:space="0" w:color="auto"/>
              <w:bottom w:val="single" w:sz="4" w:space="0" w:color="auto"/>
              <w:right w:val="single" w:sz="4" w:space="0" w:color="auto"/>
            </w:tcBorders>
            <w:hideMark/>
          </w:tcPr>
          <w:p w14:paraId="26DDF439" w14:textId="77777777" w:rsidR="007E68E1" w:rsidRDefault="007E68E1" w:rsidP="0033389B">
            <w:pPr>
              <w:pStyle w:val="Tabletext"/>
              <w:jc w:val="center"/>
              <w:rPr>
                <w:lang w:val="en-GB" w:eastAsia="en-US"/>
              </w:rPr>
            </w:pPr>
            <w:r>
              <w:rPr>
                <w:rFonts w:cs="Times New Roman" w:hint="cs"/>
                <w:szCs w:val="20"/>
                <w:rtl/>
                <w:lang w:val="en-GB"/>
              </w:rPr>
              <w:t>–</w:t>
            </w:r>
            <w:r>
              <w:rPr>
                <w:lang w:val="en-GB"/>
              </w:rPr>
              <w:t>46,40</w:t>
            </w:r>
          </w:p>
        </w:tc>
        <w:tc>
          <w:tcPr>
            <w:tcW w:w="846" w:type="dxa"/>
            <w:tcBorders>
              <w:top w:val="single" w:sz="4" w:space="0" w:color="auto"/>
              <w:left w:val="single" w:sz="4" w:space="0" w:color="auto"/>
              <w:bottom w:val="single" w:sz="4" w:space="0" w:color="auto"/>
              <w:right w:val="single" w:sz="4" w:space="0" w:color="auto"/>
            </w:tcBorders>
            <w:hideMark/>
          </w:tcPr>
          <w:p w14:paraId="2BEF058D" w14:textId="77777777" w:rsidR="007E68E1" w:rsidRDefault="007E68E1" w:rsidP="0033389B">
            <w:pPr>
              <w:pStyle w:val="Tabletext"/>
              <w:jc w:val="center"/>
              <w:rPr>
                <w:lang w:val="en-GB" w:eastAsia="en-US"/>
              </w:rPr>
            </w:pPr>
            <w:r>
              <w:rPr>
                <w:rFonts w:cs="Times New Roman" w:hint="cs"/>
                <w:szCs w:val="20"/>
                <w:rtl/>
                <w:lang w:val="en-GB"/>
              </w:rPr>
              <w:t>–</w:t>
            </w:r>
            <w:r>
              <w:rPr>
                <w:lang w:val="en-GB"/>
              </w:rPr>
              <w:t>47,90</w:t>
            </w:r>
          </w:p>
        </w:tc>
        <w:tc>
          <w:tcPr>
            <w:tcW w:w="846" w:type="dxa"/>
            <w:tcBorders>
              <w:top w:val="single" w:sz="4" w:space="0" w:color="auto"/>
              <w:left w:val="single" w:sz="4" w:space="0" w:color="auto"/>
              <w:bottom w:val="single" w:sz="4" w:space="0" w:color="auto"/>
              <w:right w:val="single" w:sz="4" w:space="0" w:color="auto"/>
            </w:tcBorders>
            <w:hideMark/>
          </w:tcPr>
          <w:p w14:paraId="0BB4B9B5" w14:textId="77777777" w:rsidR="007E68E1" w:rsidRDefault="007E68E1" w:rsidP="0033389B">
            <w:pPr>
              <w:pStyle w:val="Tabletext"/>
              <w:jc w:val="center"/>
              <w:rPr>
                <w:lang w:val="en-GB" w:eastAsia="en-US"/>
              </w:rPr>
            </w:pPr>
            <w:r>
              <w:rPr>
                <w:rFonts w:cs="Times New Roman" w:hint="cs"/>
                <w:szCs w:val="20"/>
                <w:rtl/>
                <w:lang w:val="en-GB"/>
              </w:rPr>
              <w:t>–</w:t>
            </w:r>
            <w:r>
              <w:rPr>
                <w:lang w:val="en-GB"/>
              </w:rPr>
              <w:t>51,00</w:t>
            </w:r>
          </w:p>
        </w:tc>
        <w:tc>
          <w:tcPr>
            <w:tcW w:w="817" w:type="dxa"/>
            <w:tcBorders>
              <w:top w:val="single" w:sz="4" w:space="0" w:color="auto"/>
              <w:left w:val="single" w:sz="4" w:space="0" w:color="auto"/>
              <w:bottom w:val="single" w:sz="4" w:space="0" w:color="auto"/>
              <w:right w:val="single" w:sz="4" w:space="0" w:color="auto"/>
            </w:tcBorders>
            <w:hideMark/>
          </w:tcPr>
          <w:p w14:paraId="2F45132C" w14:textId="77777777" w:rsidR="007E68E1" w:rsidRDefault="007E68E1" w:rsidP="0033389B">
            <w:pPr>
              <w:pStyle w:val="Tabletext"/>
              <w:jc w:val="center"/>
              <w:rPr>
                <w:lang w:val="en-GB" w:eastAsia="en-US"/>
              </w:rPr>
            </w:pPr>
            <w:r>
              <w:rPr>
                <w:lang w:val="en-GB"/>
              </w:rPr>
              <w:t>5,00</w:t>
            </w:r>
          </w:p>
        </w:tc>
        <w:tc>
          <w:tcPr>
            <w:tcW w:w="817" w:type="dxa"/>
            <w:tcBorders>
              <w:top w:val="single" w:sz="4" w:space="0" w:color="auto"/>
              <w:left w:val="single" w:sz="4" w:space="0" w:color="auto"/>
              <w:bottom w:val="single" w:sz="4" w:space="0" w:color="auto"/>
              <w:right w:val="single" w:sz="4" w:space="0" w:color="auto"/>
            </w:tcBorders>
            <w:hideMark/>
          </w:tcPr>
          <w:p w14:paraId="07FD3E3A" w14:textId="77777777" w:rsidR="007E68E1" w:rsidRDefault="007E68E1" w:rsidP="0033389B">
            <w:pPr>
              <w:pStyle w:val="Tabletext"/>
              <w:jc w:val="center"/>
              <w:rPr>
                <w:lang w:val="en-GB" w:eastAsia="en-US"/>
              </w:rPr>
            </w:pPr>
            <w:r>
              <w:rPr>
                <w:lang w:val="en-GB"/>
              </w:rPr>
              <w:t>16,60</w:t>
            </w:r>
          </w:p>
        </w:tc>
      </w:tr>
      <w:tr w:rsidR="007E68E1" w14:paraId="21D8C5DB" w14:textId="77777777" w:rsidTr="00A11358">
        <w:trPr>
          <w:trHeight w:val="20"/>
          <w:jc w:val="center"/>
        </w:trPr>
        <w:tc>
          <w:tcPr>
            <w:tcW w:w="1091" w:type="dxa"/>
            <w:tcBorders>
              <w:top w:val="single" w:sz="4" w:space="0" w:color="auto"/>
              <w:left w:val="single" w:sz="4" w:space="0" w:color="auto"/>
              <w:bottom w:val="single" w:sz="4" w:space="0" w:color="auto"/>
              <w:right w:val="single" w:sz="4" w:space="0" w:color="auto"/>
            </w:tcBorders>
            <w:vAlign w:val="center"/>
            <w:hideMark/>
          </w:tcPr>
          <w:p w14:paraId="1F1B3A5C" w14:textId="77777777" w:rsidR="007E68E1" w:rsidRDefault="007E68E1" w:rsidP="0033389B">
            <w:pPr>
              <w:pStyle w:val="Tabletext"/>
              <w:jc w:val="center"/>
              <w:rPr>
                <w:lang w:val="en-GB" w:eastAsia="en-US"/>
              </w:rPr>
            </w:pPr>
            <w:r>
              <w:rPr>
                <w:lang w:val="en-GB"/>
              </w:rPr>
              <w:t>DRM_B5</w:t>
            </w:r>
          </w:p>
        </w:tc>
        <w:tc>
          <w:tcPr>
            <w:tcW w:w="1187" w:type="dxa"/>
            <w:tcBorders>
              <w:top w:val="single" w:sz="4" w:space="0" w:color="auto"/>
              <w:left w:val="single" w:sz="4" w:space="0" w:color="auto"/>
              <w:bottom w:val="single" w:sz="4" w:space="0" w:color="auto"/>
              <w:right w:val="single" w:sz="4" w:space="0" w:color="auto"/>
            </w:tcBorders>
            <w:vAlign w:val="center"/>
            <w:hideMark/>
          </w:tcPr>
          <w:p w14:paraId="729A97BD" w14:textId="77777777" w:rsidR="007E68E1" w:rsidRDefault="007E68E1" w:rsidP="0033389B">
            <w:pPr>
              <w:pStyle w:val="Tabletext"/>
              <w:jc w:val="center"/>
              <w:rPr>
                <w:lang w:val="en-GB" w:eastAsia="en-US"/>
              </w:rPr>
            </w:pPr>
            <w:r>
              <w:rPr>
                <w:lang w:val="en-GB"/>
              </w:rPr>
              <w:t>DRM_B2</w:t>
            </w:r>
          </w:p>
        </w:tc>
        <w:tc>
          <w:tcPr>
            <w:tcW w:w="846" w:type="dxa"/>
            <w:tcBorders>
              <w:top w:val="single" w:sz="4" w:space="0" w:color="auto"/>
              <w:left w:val="single" w:sz="4" w:space="0" w:color="auto"/>
              <w:bottom w:val="single" w:sz="4" w:space="0" w:color="auto"/>
              <w:right w:val="single" w:sz="4" w:space="0" w:color="auto"/>
            </w:tcBorders>
            <w:hideMark/>
          </w:tcPr>
          <w:p w14:paraId="2FBC0FF8" w14:textId="77777777" w:rsidR="007E68E1" w:rsidRDefault="007E68E1" w:rsidP="0033389B">
            <w:pPr>
              <w:pStyle w:val="Tabletext"/>
              <w:jc w:val="center"/>
              <w:rPr>
                <w:lang w:val="en-GB" w:eastAsia="en-US"/>
              </w:rPr>
            </w:pPr>
            <w:r>
              <w:rPr>
                <w:rFonts w:cs="Times New Roman" w:hint="cs"/>
                <w:szCs w:val="20"/>
                <w:rtl/>
                <w:lang w:val="en-GB"/>
              </w:rPr>
              <w:t>–</w:t>
            </w:r>
            <w:r>
              <w:rPr>
                <w:lang w:val="en-GB"/>
              </w:rPr>
              <w:t>53,20</w:t>
            </w:r>
          </w:p>
        </w:tc>
        <w:tc>
          <w:tcPr>
            <w:tcW w:w="846" w:type="dxa"/>
            <w:tcBorders>
              <w:top w:val="single" w:sz="4" w:space="0" w:color="auto"/>
              <w:left w:val="single" w:sz="4" w:space="0" w:color="auto"/>
              <w:bottom w:val="single" w:sz="4" w:space="0" w:color="auto"/>
              <w:right w:val="single" w:sz="4" w:space="0" w:color="auto"/>
            </w:tcBorders>
            <w:hideMark/>
          </w:tcPr>
          <w:p w14:paraId="5CBD5C8E" w14:textId="77777777" w:rsidR="007E68E1" w:rsidRDefault="007E68E1" w:rsidP="0033389B">
            <w:pPr>
              <w:pStyle w:val="Tabletext"/>
              <w:jc w:val="center"/>
              <w:rPr>
                <w:lang w:val="en-GB" w:eastAsia="en-US"/>
              </w:rPr>
            </w:pPr>
            <w:r>
              <w:rPr>
                <w:rFonts w:cs="Times New Roman" w:hint="cs"/>
                <w:szCs w:val="20"/>
                <w:rtl/>
                <w:lang w:val="en-GB"/>
              </w:rPr>
              <w:t>–</w:t>
            </w:r>
            <w:r>
              <w:rPr>
                <w:lang w:val="en-GB"/>
              </w:rPr>
              <w:t>51,70</w:t>
            </w:r>
          </w:p>
        </w:tc>
        <w:tc>
          <w:tcPr>
            <w:tcW w:w="846" w:type="dxa"/>
            <w:tcBorders>
              <w:top w:val="single" w:sz="4" w:space="0" w:color="auto"/>
              <w:left w:val="single" w:sz="4" w:space="0" w:color="auto"/>
              <w:bottom w:val="single" w:sz="4" w:space="0" w:color="auto"/>
              <w:right w:val="single" w:sz="4" w:space="0" w:color="auto"/>
            </w:tcBorders>
            <w:hideMark/>
          </w:tcPr>
          <w:p w14:paraId="6794AE04" w14:textId="77777777" w:rsidR="007E68E1" w:rsidRDefault="007E68E1" w:rsidP="0033389B">
            <w:pPr>
              <w:pStyle w:val="Tabletext"/>
              <w:jc w:val="center"/>
              <w:rPr>
                <w:lang w:val="en-GB" w:eastAsia="en-US"/>
              </w:rPr>
            </w:pPr>
            <w:r>
              <w:rPr>
                <w:rFonts w:cs="Times New Roman" w:hint="cs"/>
                <w:szCs w:val="20"/>
                <w:rtl/>
                <w:lang w:val="en-GB"/>
              </w:rPr>
              <w:t>–</w:t>
            </w:r>
            <w:r>
              <w:rPr>
                <w:lang w:val="en-GB"/>
              </w:rPr>
              <w:t>48,30</w:t>
            </w:r>
          </w:p>
        </w:tc>
        <w:tc>
          <w:tcPr>
            <w:tcW w:w="846" w:type="dxa"/>
            <w:tcBorders>
              <w:top w:val="single" w:sz="4" w:space="0" w:color="auto"/>
              <w:left w:val="single" w:sz="4" w:space="0" w:color="auto"/>
              <w:bottom w:val="single" w:sz="4" w:space="0" w:color="auto"/>
              <w:right w:val="single" w:sz="4" w:space="0" w:color="auto"/>
            </w:tcBorders>
            <w:hideMark/>
          </w:tcPr>
          <w:p w14:paraId="4DE4C803" w14:textId="77777777" w:rsidR="007E68E1" w:rsidRDefault="007E68E1" w:rsidP="0033389B">
            <w:pPr>
              <w:pStyle w:val="Tabletext"/>
              <w:jc w:val="center"/>
              <w:rPr>
                <w:lang w:val="en-GB" w:eastAsia="en-US"/>
              </w:rPr>
            </w:pPr>
            <w:r>
              <w:rPr>
                <w:rFonts w:cs="Times New Roman" w:hint="cs"/>
                <w:szCs w:val="20"/>
                <w:rtl/>
                <w:lang w:val="en-GB"/>
              </w:rPr>
              <w:t>–</w:t>
            </w:r>
            <w:r>
              <w:rPr>
                <w:lang w:val="en-GB"/>
              </w:rPr>
              <w:t>42,40</w:t>
            </w:r>
          </w:p>
        </w:tc>
        <w:tc>
          <w:tcPr>
            <w:tcW w:w="846" w:type="dxa"/>
            <w:tcBorders>
              <w:top w:val="single" w:sz="4" w:space="0" w:color="auto"/>
              <w:left w:val="single" w:sz="4" w:space="0" w:color="auto"/>
              <w:bottom w:val="single" w:sz="4" w:space="0" w:color="auto"/>
              <w:right w:val="single" w:sz="4" w:space="0" w:color="auto"/>
            </w:tcBorders>
            <w:hideMark/>
          </w:tcPr>
          <w:p w14:paraId="5CD9FEE5" w14:textId="77777777" w:rsidR="007E68E1" w:rsidRDefault="007E68E1" w:rsidP="0033389B">
            <w:pPr>
              <w:pStyle w:val="Tabletext"/>
              <w:jc w:val="center"/>
              <w:rPr>
                <w:lang w:val="en-GB" w:eastAsia="en-US"/>
              </w:rPr>
            </w:pPr>
            <w:r>
              <w:rPr>
                <w:rFonts w:cs="Times New Roman" w:hint="cs"/>
                <w:szCs w:val="20"/>
                <w:rtl/>
                <w:lang w:val="en-GB"/>
              </w:rPr>
              <w:t>–</w:t>
            </w:r>
            <w:r>
              <w:rPr>
                <w:lang w:val="en-GB"/>
              </w:rPr>
              <w:t>19,80</w:t>
            </w:r>
          </w:p>
        </w:tc>
        <w:tc>
          <w:tcPr>
            <w:tcW w:w="737" w:type="dxa"/>
            <w:tcBorders>
              <w:top w:val="single" w:sz="4" w:space="0" w:color="auto"/>
              <w:left w:val="single" w:sz="4" w:space="0" w:color="auto"/>
              <w:bottom w:val="single" w:sz="4" w:space="0" w:color="auto"/>
              <w:right w:val="single" w:sz="4" w:space="0" w:color="auto"/>
            </w:tcBorders>
            <w:hideMark/>
          </w:tcPr>
          <w:p w14:paraId="32146EEF" w14:textId="77777777" w:rsidR="007E68E1" w:rsidRDefault="007E68E1" w:rsidP="0033389B">
            <w:pPr>
              <w:pStyle w:val="Tabletext"/>
              <w:jc w:val="center"/>
              <w:rPr>
                <w:lang w:val="en-GB" w:eastAsia="en-US"/>
              </w:rPr>
            </w:pPr>
            <w:r>
              <w:rPr>
                <w:rFonts w:cs="Times New Roman" w:hint="cs"/>
                <w:szCs w:val="20"/>
                <w:rtl/>
                <w:lang w:val="en-GB"/>
              </w:rPr>
              <w:t>–</w:t>
            </w:r>
            <w:r>
              <w:rPr>
                <w:lang w:val="en-GB"/>
              </w:rPr>
              <w:t>3,30</w:t>
            </w:r>
          </w:p>
        </w:tc>
        <w:tc>
          <w:tcPr>
            <w:tcW w:w="614" w:type="dxa"/>
            <w:tcBorders>
              <w:top w:val="single" w:sz="4" w:space="0" w:color="auto"/>
              <w:left w:val="single" w:sz="4" w:space="0" w:color="auto"/>
              <w:bottom w:val="single" w:sz="4" w:space="0" w:color="auto"/>
              <w:right w:val="single" w:sz="4" w:space="0" w:color="auto"/>
            </w:tcBorders>
            <w:hideMark/>
          </w:tcPr>
          <w:p w14:paraId="54F09533" w14:textId="77777777" w:rsidR="007E68E1" w:rsidRDefault="007E68E1" w:rsidP="0033389B">
            <w:pPr>
              <w:pStyle w:val="Tabletext"/>
              <w:jc w:val="center"/>
              <w:rPr>
                <w:lang w:val="en-GB" w:eastAsia="en-US"/>
              </w:rPr>
            </w:pPr>
            <w:r>
              <w:rPr>
                <w:lang w:val="en-GB"/>
              </w:rPr>
              <w:t>0,00</w:t>
            </w:r>
          </w:p>
        </w:tc>
        <w:tc>
          <w:tcPr>
            <w:tcW w:w="737" w:type="dxa"/>
            <w:tcBorders>
              <w:top w:val="single" w:sz="4" w:space="0" w:color="auto"/>
              <w:left w:val="single" w:sz="4" w:space="0" w:color="auto"/>
              <w:bottom w:val="single" w:sz="4" w:space="0" w:color="auto"/>
              <w:right w:val="single" w:sz="4" w:space="0" w:color="auto"/>
            </w:tcBorders>
            <w:hideMark/>
          </w:tcPr>
          <w:p w14:paraId="2C989F38" w14:textId="77777777" w:rsidR="007E68E1" w:rsidRDefault="007E68E1" w:rsidP="0033389B">
            <w:pPr>
              <w:pStyle w:val="Tabletext"/>
              <w:jc w:val="center"/>
              <w:rPr>
                <w:lang w:val="en-GB" w:eastAsia="en-US"/>
              </w:rPr>
            </w:pPr>
            <w:r>
              <w:rPr>
                <w:lang w:val="en-GB"/>
              </w:rPr>
              <w:t>0,00</w:t>
            </w:r>
          </w:p>
        </w:tc>
        <w:tc>
          <w:tcPr>
            <w:tcW w:w="846" w:type="dxa"/>
            <w:tcBorders>
              <w:top w:val="single" w:sz="4" w:space="0" w:color="auto"/>
              <w:left w:val="single" w:sz="4" w:space="0" w:color="auto"/>
              <w:bottom w:val="single" w:sz="4" w:space="0" w:color="auto"/>
              <w:right w:val="single" w:sz="4" w:space="0" w:color="auto"/>
            </w:tcBorders>
            <w:hideMark/>
          </w:tcPr>
          <w:p w14:paraId="7620EB13" w14:textId="77777777" w:rsidR="007E68E1" w:rsidRDefault="007E68E1" w:rsidP="0033389B">
            <w:pPr>
              <w:pStyle w:val="Tabletext"/>
              <w:jc w:val="center"/>
              <w:rPr>
                <w:lang w:val="en-GB" w:eastAsia="en-US"/>
              </w:rPr>
            </w:pPr>
            <w:r>
              <w:rPr>
                <w:lang w:val="en-GB"/>
              </w:rPr>
              <w:t>0,00</w:t>
            </w:r>
          </w:p>
        </w:tc>
        <w:tc>
          <w:tcPr>
            <w:tcW w:w="846" w:type="dxa"/>
            <w:tcBorders>
              <w:top w:val="single" w:sz="4" w:space="0" w:color="auto"/>
              <w:left w:val="single" w:sz="4" w:space="0" w:color="auto"/>
              <w:bottom w:val="single" w:sz="4" w:space="0" w:color="auto"/>
              <w:right w:val="single" w:sz="4" w:space="0" w:color="auto"/>
            </w:tcBorders>
            <w:hideMark/>
          </w:tcPr>
          <w:p w14:paraId="67E73FE5" w14:textId="77777777" w:rsidR="007E68E1" w:rsidRDefault="007E68E1" w:rsidP="0033389B">
            <w:pPr>
              <w:pStyle w:val="Tabletext"/>
              <w:jc w:val="center"/>
              <w:rPr>
                <w:lang w:val="en-GB" w:eastAsia="en-US"/>
              </w:rPr>
            </w:pPr>
            <w:r>
              <w:rPr>
                <w:lang w:val="en-GB"/>
              </w:rPr>
              <w:t>0,00</w:t>
            </w:r>
          </w:p>
        </w:tc>
        <w:tc>
          <w:tcPr>
            <w:tcW w:w="846" w:type="dxa"/>
            <w:tcBorders>
              <w:top w:val="single" w:sz="4" w:space="0" w:color="auto"/>
              <w:left w:val="single" w:sz="4" w:space="0" w:color="auto"/>
              <w:bottom w:val="single" w:sz="4" w:space="0" w:color="auto"/>
              <w:right w:val="single" w:sz="4" w:space="0" w:color="auto"/>
            </w:tcBorders>
            <w:hideMark/>
          </w:tcPr>
          <w:p w14:paraId="2D8B281B" w14:textId="77777777" w:rsidR="007E68E1" w:rsidRDefault="007E68E1" w:rsidP="0033389B">
            <w:pPr>
              <w:pStyle w:val="Tabletext"/>
              <w:jc w:val="center"/>
              <w:rPr>
                <w:lang w:val="en-GB" w:eastAsia="en-US"/>
              </w:rPr>
            </w:pPr>
            <w:r>
              <w:rPr>
                <w:rFonts w:cs="Times New Roman" w:hint="cs"/>
                <w:szCs w:val="20"/>
                <w:rtl/>
                <w:lang w:val="en-GB"/>
              </w:rPr>
              <w:t>–</w:t>
            </w:r>
            <w:r>
              <w:rPr>
                <w:lang w:val="en-GB"/>
              </w:rPr>
              <w:t>3,40</w:t>
            </w:r>
          </w:p>
        </w:tc>
        <w:tc>
          <w:tcPr>
            <w:tcW w:w="846" w:type="dxa"/>
            <w:tcBorders>
              <w:top w:val="single" w:sz="4" w:space="0" w:color="auto"/>
              <w:left w:val="single" w:sz="4" w:space="0" w:color="auto"/>
              <w:bottom w:val="single" w:sz="4" w:space="0" w:color="auto"/>
              <w:right w:val="single" w:sz="4" w:space="0" w:color="auto"/>
            </w:tcBorders>
            <w:hideMark/>
          </w:tcPr>
          <w:p w14:paraId="4E8E6D92" w14:textId="77777777" w:rsidR="007E68E1" w:rsidRDefault="007E68E1" w:rsidP="0033389B">
            <w:pPr>
              <w:pStyle w:val="Tabletext"/>
              <w:jc w:val="center"/>
              <w:rPr>
                <w:lang w:val="en-GB" w:eastAsia="en-US"/>
              </w:rPr>
            </w:pPr>
            <w:r>
              <w:rPr>
                <w:rFonts w:cs="Times New Roman" w:hint="cs"/>
                <w:szCs w:val="20"/>
                <w:rtl/>
                <w:lang w:val="en-GB"/>
              </w:rPr>
              <w:t>–</w:t>
            </w:r>
            <w:r>
              <w:rPr>
                <w:lang w:val="en-GB"/>
              </w:rPr>
              <w:t>11,80</w:t>
            </w:r>
          </w:p>
        </w:tc>
        <w:tc>
          <w:tcPr>
            <w:tcW w:w="846" w:type="dxa"/>
            <w:tcBorders>
              <w:top w:val="single" w:sz="4" w:space="0" w:color="auto"/>
              <w:left w:val="single" w:sz="4" w:space="0" w:color="auto"/>
              <w:bottom w:val="single" w:sz="4" w:space="0" w:color="auto"/>
              <w:right w:val="single" w:sz="4" w:space="0" w:color="auto"/>
            </w:tcBorders>
            <w:hideMark/>
          </w:tcPr>
          <w:p w14:paraId="490E6B1B" w14:textId="77777777" w:rsidR="007E68E1" w:rsidRDefault="007E68E1" w:rsidP="0033389B">
            <w:pPr>
              <w:pStyle w:val="Tabletext"/>
              <w:jc w:val="center"/>
              <w:rPr>
                <w:lang w:val="en-GB" w:eastAsia="en-US"/>
              </w:rPr>
            </w:pPr>
            <w:r>
              <w:rPr>
                <w:rFonts w:cs="Times New Roman" w:hint="cs"/>
                <w:szCs w:val="20"/>
                <w:rtl/>
                <w:lang w:val="en-GB"/>
              </w:rPr>
              <w:t>–</w:t>
            </w:r>
            <w:r>
              <w:rPr>
                <w:lang w:val="en-GB"/>
              </w:rPr>
              <w:t>43,30</w:t>
            </w:r>
          </w:p>
        </w:tc>
        <w:tc>
          <w:tcPr>
            <w:tcW w:w="817" w:type="dxa"/>
            <w:tcBorders>
              <w:top w:val="single" w:sz="4" w:space="0" w:color="auto"/>
              <w:left w:val="single" w:sz="4" w:space="0" w:color="auto"/>
              <w:bottom w:val="single" w:sz="4" w:space="0" w:color="auto"/>
              <w:right w:val="single" w:sz="4" w:space="0" w:color="auto"/>
            </w:tcBorders>
            <w:hideMark/>
          </w:tcPr>
          <w:p w14:paraId="492FC852" w14:textId="77777777" w:rsidR="007E68E1" w:rsidRDefault="007E68E1" w:rsidP="0033389B">
            <w:pPr>
              <w:pStyle w:val="Tabletext"/>
              <w:jc w:val="center"/>
              <w:rPr>
                <w:lang w:val="en-GB" w:eastAsia="en-US"/>
              </w:rPr>
            </w:pPr>
            <w:r>
              <w:rPr>
                <w:lang w:val="en-GB"/>
              </w:rPr>
              <w:t>9,00</w:t>
            </w:r>
          </w:p>
        </w:tc>
        <w:tc>
          <w:tcPr>
            <w:tcW w:w="817" w:type="dxa"/>
            <w:tcBorders>
              <w:top w:val="single" w:sz="4" w:space="0" w:color="auto"/>
              <w:left w:val="single" w:sz="4" w:space="0" w:color="auto"/>
              <w:bottom w:val="single" w:sz="4" w:space="0" w:color="auto"/>
              <w:right w:val="single" w:sz="4" w:space="0" w:color="auto"/>
            </w:tcBorders>
            <w:hideMark/>
          </w:tcPr>
          <w:p w14:paraId="4924BFA4" w14:textId="77777777" w:rsidR="007E68E1" w:rsidRDefault="007E68E1" w:rsidP="0033389B">
            <w:pPr>
              <w:pStyle w:val="Tabletext"/>
              <w:jc w:val="center"/>
              <w:rPr>
                <w:lang w:val="en-GB" w:eastAsia="en-US"/>
              </w:rPr>
            </w:pPr>
            <w:r>
              <w:rPr>
                <w:lang w:val="en-GB"/>
              </w:rPr>
              <w:t>16,60</w:t>
            </w:r>
          </w:p>
        </w:tc>
      </w:tr>
      <w:tr w:rsidR="007E68E1" w14:paraId="2598E8FF" w14:textId="77777777" w:rsidTr="00A11358">
        <w:trPr>
          <w:trHeight w:val="20"/>
          <w:jc w:val="center"/>
        </w:trPr>
        <w:tc>
          <w:tcPr>
            <w:tcW w:w="1091" w:type="dxa"/>
            <w:tcBorders>
              <w:top w:val="single" w:sz="4" w:space="0" w:color="auto"/>
              <w:left w:val="single" w:sz="4" w:space="0" w:color="auto"/>
              <w:bottom w:val="single" w:sz="4" w:space="0" w:color="auto"/>
              <w:right w:val="single" w:sz="4" w:space="0" w:color="auto"/>
            </w:tcBorders>
            <w:vAlign w:val="center"/>
            <w:hideMark/>
          </w:tcPr>
          <w:p w14:paraId="142B1CC8" w14:textId="77777777" w:rsidR="007E68E1" w:rsidRDefault="007E68E1" w:rsidP="0033389B">
            <w:pPr>
              <w:pStyle w:val="Tabletext"/>
              <w:jc w:val="center"/>
              <w:rPr>
                <w:lang w:val="en-GB" w:eastAsia="en-US"/>
              </w:rPr>
            </w:pPr>
            <w:r>
              <w:rPr>
                <w:lang w:val="en-GB"/>
              </w:rPr>
              <w:t>DRM_B5</w:t>
            </w:r>
          </w:p>
        </w:tc>
        <w:tc>
          <w:tcPr>
            <w:tcW w:w="1187" w:type="dxa"/>
            <w:tcBorders>
              <w:top w:val="single" w:sz="4" w:space="0" w:color="auto"/>
              <w:left w:val="single" w:sz="4" w:space="0" w:color="auto"/>
              <w:bottom w:val="single" w:sz="4" w:space="0" w:color="auto"/>
              <w:right w:val="single" w:sz="4" w:space="0" w:color="auto"/>
            </w:tcBorders>
            <w:vAlign w:val="center"/>
            <w:hideMark/>
          </w:tcPr>
          <w:p w14:paraId="54FBDD4D" w14:textId="77777777" w:rsidR="007E68E1" w:rsidRDefault="007E68E1" w:rsidP="0033389B">
            <w:pPr>
              <w:pStyle w:val="Tabletext"/>
              <w:jc w:val="center"/>
              <w:rPr>
                <w:lang w:val="en-GB" w:eastAsia="en-US"/>
              </w:rPr>
            </w:pPr>
            <w:r>
              <w:rPr>
                <w:lang w:val="en-GB"/>
              </w:rPr>
              <w:t>DRM_B3</w:t>
            </w:r>
          </w:p>
        </w:tc>
        <w:tc>
          <w:tcPr>
            <w:tcW w:w="846" w:type="dxa"/>
            <w:tcBorders>
              <w:top w:val="single" w:sz="4" w:space="0" w:color="auto"/>
              <w:left w:val="single" w:sz="4" w:space="0" w:color="auto"/>
              <w:bottom w:val="single" w:sz="4" w:space="0" w:color="auto"/>
              <w:right w:val="single" w:sz="4" w:space="0" w:color="auto"/>
            </w:tcBorders>
            <w:hideMark/>
          </w:tcPr>
          <w:p w14:paraId="5D65B919" w14:textId="77777777" w:rsidR="007E68E1" w:rsidRDefault="007E68E1" w:rsidP="0033389B">
            <w:pPr>
              <w:pStyle w:val="Tabletext"/>
              <w:jc w:val="center"/>
              <w:rPr>
                <w:lang w:val="en-GB" w:eastAsia="en-US"/>
              </w:rPr>
            </w:pPr>
            <w:r>
              <w:rPr>
                <w:rFonts w:cs="Times New Roman" w:hint="cs"/>
                <w:szCs w:val="20"/>
                <w:rtl/>
                <w:lang w:val="en-GB"/>
              </w:rPr>
              <w:t>–</w:t>
            </w:r>
            <w:r>
              <w:rPr>
                <w:lang w:val="en-GB"/>
              </w:rPr>
              <w:t>52,00</w:t>
            </w:r>
          </w:p>
        </w:tc>
        <w:tc>
          <w:tcPr>
            <w:tcW w:w="846" w:type="dxa"/>
            <w:tcBorders>
              <w:top w:val="single" w:sz="4" w:space="0" w:color="auto"/>
              <w:left w:val="single" w:sz="4" w:space="0" w:color="auto"/>
              <w:bottom w:val="single" w:sz="4" w:space="0" w:color="auto"/>
              <w:right w:val="single" w:sz="4" w:space="0" w:color="auto"/>
            </w:tcBorders>
            <w:hideMark/>
          </w:tcPr>
          <w:p w14:paraId="227AE407" w14:textId="77777777" w:rsidR="007E68E1" w:rsidRDefault="007E68E1" w:rsidP="0033389B">
            <w:pPr>
              <w:pStyle w:val="Tabletext"/>
              <w:jc w:val="center"/>
              <w:rPr>
                <w:lang w:val="en-GB" w:eastAsia="en-US"/>
              </w:rPr>
            </w:pPr>
            <w:r>
              <w:rPr>
                <w:rFonts w:cs="Times New Roman" w:hint="cs"/>
                <w:szCs w:val="20"/>
                <w:rtl/>
                <w:lang w:val="en-GB"/>
              </w:rPr>
              <w:t>–</w:t>
            </w:r>
            <w:r>
              <w:rPr>
                <w:lang w:val="en-GB"/>
              </w:rPr>
              <w:t>50,30</w:t>
            </w:r>
          </w:p>
        </w:tc>
        <w:tc>
          <w:tcPr>
            <w:tcW w:w="846" w:type="dxa"/>
            <w:tcBorders>
              <w:top w:val="single" w:sz="4" w:space="0" w:color="auto"/>
              <w:left w:val="single" w:sz="4" w:space="0" w:color="auto"/>
              <w:bottom w:val="single" w:sz="4" w:space="0" w:color="auto"/>
              <w:right w:val="single" w:sz="4" w:space="0" w:color="auto"/>
            </w:tcBorders>
            <w:hideMark/>
          </w:tcPr>
          <w:p w14:paraId="5F8AA241" w14:textId="77777777" w:rsidR="007E68E1" w:rsidRDefault="007E68E1" w:rsidP="0033389B">
            <w:pPr>
              <w:pStyle w:val="Tabletext"/>
              <w:jc w:val="center"/>
              <w:rPr>
                <w:lang w:val="en-GB" w:eastAsia="en-US"/>
              </w:rPr>
            </w:pPr>
            <w:r>
              <w:rPr>
                <w:rFonts w:cs="Times New Roman" w:hint="cs"/>
                <w:szCs w:val="20"/>
                <w:rtl/>
                <w:lang w:val="en-GB"/>
              </w:rPr>
              <w:t>–</w:t>
            </w:r>
            <w:r>
              <w:rPr>
                <w:lang w:val="en-GB"/>
              </w:rPr>
              <w:t>46,80</w:t>
            </w:r>
          </w:p>
        </w:tc>
        <w:tc>
          <w:tcPr>
            <w:tcW w:w="846" w:type="dxa"/>
            <w:tcBorders>
              <w:top w:val="single" w:sz="4" w:space="0" w:color="auto"/>
              <w:left w:val="single" w:sz="4" w:space="0" w:color="auto"/>
              <w:bottom w:val="single" w:sz="4" w:space="0" w:color="auto"/>
              <w:right w:val="single" w:sz="4" w:space="0" w:color="auto"/>
            </w:tcBorders>
            <w:hideMark/>
          </w:tcPr>
          <w:p w14:paraId="647F7CEA" w14:textId="77777777" w:rsidR="007E68E1" w:rsidRDefault="007E68E1" w:rsidP="0033389B">
            <w:pPr>
              <w:pStyle w:val="Tabletext"/>
              <w:jc w:val="center"/>
              <w:rPr>
                <w:lang w:val="en-GB" w:eastAsia="en-US"/>
              </w:rPr>
            </w:pPr>
            <w:r>
              <w:rPr>
                <w:rFonts w:cs="Times New Roman" w:hint="cs"/>
                <w:szCs w:val="20"/>
                <w:rtl/>
                <w:lang w:val="en-GB"/>
              </w:rPr>
              <w:t>–</w:t>
            </w:r>
            <w:r>
              <w:rPr>
                <w:lang w:val="en-GB"/>
              </w:rPr>
              <w:t>41,10</w:t>
            </w:r>
          </w:p>
        </w:tc>
        <w:tc>
          <w:tcPr>
            <w:tcW w:w="846" w:type="dxa"/>
            <w:tcBorders>
              <w:top w:val="single" w:sz="4" w:space="0" w:color="auto"/>
              <w:left w:val="single" w:sz="4" w:space="0" w:color="auto"/>
              <w:bottom w:val="single" w:sz="4" w:space="0" w:color="auto"/>
              <w:right w:val="single" w:sz="4" w:space="0" w:color="auto"/>
            </w:tcBorders>
            <w:hideMark/>
          </w:tcPr>
          <w:p w14:paraId="09E80D07" w14:textId="77777777" w:rsidR="007E68E1" w:rsidRDefault="007E68E1" w:rsidP="0033389B">
            <w:pPr>
              <w:pStyle w:val="Tabletext"/>
              <w:jc w:val="center"/>
              <w:rPr>
                <w:lang w:val="en-GB" w:eastAsia="en-US"/>
              </w:rPr>
            </w:pPr>
            <w:r>
              <w:rPr>
                <w:rFonts w:cs="Times New Roman" w:hint="cs"/>
                <w:szCs w:val="20"/>
                <w:rtl/>
                <w:lang w:val="en-GB"/>
              </w:rPr>
              <w:t>–</w:t>
            </w:r>
            <w:r>
              <w:rPr>
                <w:lang w:val="en-GB"/>
              </w:rPr>
              <w:t>12,10</w:t>
            </w:r>
          </w:p>
        </w:tc>
        <w:tc>
          <w:tcPr>
            <w:tcW w:w="737" w:type="dxa"/>
            <w:tcBorders>
              <w:top w:val="single" w:sz="4" w:space="0" w:color="auto"/>
              <w:left w:val="single" w:sz="4" w:space="0" w:color="auto"/>
              <w:bottom w:val="single" w:sz="4" w:space="0" w:color="auto"/>
              <w:right w:val="single" w:sz="4" w:space="0" w:color="auto"/>
            </w:tcBorders>
            <w:hideMark/>
          </w:tcPr>
          <w:p w14:paraId="26488E3A" w14:textId="77777777" w:rsidR="007E68E1" w:rsidRDefault="007E68E1" w:rsidP="0033389B">
            <w:pPr>
              <w:pStyle w:val="Tabletext"/>
              <w:jc w:val="center"/>
              <w:rPr>
                <w:lang w:val="en-GB" w:eastAsia="en-US"/>
              </w:rPr>
            </w:pPr>
            <w:r>
              <w:rPr>
                <w:rFonts w:cs="Times New Roman" w:hint="cs"/>
                <w:szCs w:val="20"/>
                <w:rtl/>
                <w:lang w:val="en-GB"/>
              </w:rPr>
              <w:t>–</w:t>
            </w:r>
            <w:r>
              <w:rPr>
                <w:lang w:val="en-GB"/>
              </w:rPr>
              <w:t>3,30</w:t>
            </w:r>
          </w:p>
        </w:tc>
        <w:tc>
          <w:tcPr>
            <w:tcW w:w="614" w:type="dxa"/>
            <w:tcBorders>
              <w:top w:val="single" w:sz="4" w:space="0" w:color="auto"/>
              <w:left w:val="single" w:sz="4" w:space="0" w:color="auto"/>
              <w:bottom w:val="single" w:sz="4" w:space="0" w:color="auto"/>
              <w:right w:val="single" w:sz="4" w:space="0" w:color="auto"/>
            </w:tcBorders>
            <w:hideMark/>
          </w:tcPr>
          <w:p w14:paraId="488501E4" w14:textId="77777777" w:rsidR="007E68E1" w:rsidRDefault="007E68E1" w:rsidP="0033389B">
            <w:pPr>
              <w:pStyle w:val="Tabletext"/>
              <w:jc w:val="center"/>
              <w:rPr>
                <w:lang w:val="en-GB" w:eastAsia="en-US"/>
              </w:rPr>
            </w:pPr>
            <w:r>
              <w:rPr>
                <w:lang w:val="en-GB"/>
              </w:rPr>
              <w:t>0,00</w:t>
            </w:r>
          </w:p>
        </w:tc>
        <w:tc>
          <w:tcPr>
            <w:tcW w:w="737" w:type="dxa"/>
            <w:tcBorders>
              <w:top w:val="single" w:sz="4" w:space="0" w:color="auto"/>
              <w:left w:val="single" w:sz="4" w:space="0" w:color="auto"/>
              <w:bottom w:val="single" w:sz="4" w:space="0" w:color="auto"/>
              <w:right w:val="single" w:sz="4" w:space="0" w:color="auto"/>
            </w:tcBorders>
            <w:hideMark/>
          </w:tcPr>
          <w:p w14:paraId="31A651DC" w14:textId="77777777" w:rsidR="007E68E1" w:rsidRDefault="007E68E1" w:rsidP="0033389B">
            <w:pPr>
              <w:pStyle w:val="Tabletext"/>
              <w:jc w:val="center"/>
              <w:rPr>
                <w:lang w:val="en-GB" w:eastAsia="en-US"/>
              </w:rPr>
            </w:pPr>
            <w:r>
              <w:rPr>
                <w:lang w:val="en-GB"/>
              </w:rPr>
              <w:t>0,20</w:t>
            </w:r>
          </w:p>
        </w:tc>
        <w:tc>
          <w:tcPr>
            <w:tcW w:w="846" w:type="dxa"/>
            <w:tcBorders>
              <w:top w:val="single" w:sz="4" w:space="0" w:color="auto"/>
              <w:left w:val="single" w:sz="4" w:space="0" w:color="auto"/>
              <w:bottom w:val="single" w:sz="4" w:space="0" w:color="auto"/>
              <w:right w:val="single" w:sz="4" w:space="0" w:color="auto"/>
            </w:tcBorders>
            <w:hideMark/>
          </w:tcPr>
          <w:p w14:paraId="549F2A14" w14:textId="77777777" w:rsidR="007E68E1" w:rsidRDefault="007E68E1" w:rsidP="0033389B">
            <w:pPr>
              <w:pStyle w:val="Tabletext"/>
              <w:jc w:val="center"/>
              <w:rPr>
                <w:lang w:val="en-GB" w:eastAsia="en-US"/>
              </w:rPr>
            </w:pPr>
            <w:r>
              <w:rPr>
                <w:lang w:val="en-GB"/>
              </w:rPr>
              <w:t>0,20</w:t>
            </w:r>
          </w:p>
        </w:tc>
        <w:tc>
          <w:tcPr>
            <w:tcW w:w="846" w:type="dxa"/>
            <w:tcBorders>
              <w:top w:val="single" w:sz="4" w:space="0" w:color="auto"/>
              <w:left w:val="single" w:sz="4" w:space="0" w:color="auto"/>
              <w:bottom w:val="single" w:sz="4" w:space="0" w:color="auto"/>
              <w:right w:val="single" w:sz="4" w:space="0" w:color="auto"/>
            </w:tcBorders>
            <w:hideMark/>
          </w:tcPr>
          <w:p w14:paraId="791E3434" w14:textId="77777777" w:rsidR="007E68E1" w:rsidRDefault="007E68E1" w:rsidP="0033389B">
            <w:pPr>
              <w:pStyle w:val="Tabletext"/>
              <w:jc w:val="center"/>
              <w:rPr>
                <w:lang w:val="en-GB" w:eastAsia="en-US"/>
              </w:rPr>
            </w:pPr>
            <w:r>
              <w:rPr>
                <w:lang w:val="en-GB"/>
              </w:rPr>
              <w:t>0,00</w:t>
            </w:r>
          </w:p>
        </w:tc>
        <w:tc>
          <w:tcPr>
            <w:tcW w:w="846" w:type="dxa"/>
            <w:tcBorders>
              <w:top w:val="single" w:sz="4" w:space="0" w:color="auto"/>
              <w:left w:val="single" w:sz="4" w:space="0" w:color="auto"/>
              <w:bottom w:val="single" w:sz="4" w:space="0" w:color="auto"/>
              <w:right w:val="single" w:sz="4" w:space="0" w:color="auto"/>
            </w:tcBorders>
            <w:hideMark/>
          </w:tcPr>
          <w:p w14:paraId="16C5A129" w14:textId="77777777" w:rsidR="007E68E1" w:rsidRDefault="007E68E1" w:rsidP="0033389B">
            <w:pPr>
              <w:pStyle w:val="Tabletext"/>
              <w:jc w:val="center"/>
              <w:rPr>
                <w:lang w:val="en-GB" w:eastAsia="en-US"/>
              </w:rPr>
            </w:pPr>
            <w:r>
              <w:rPr>
                <w:rFonts w:cs="Times New Roman" w:hint="cs"/>
                <w:szCs w:val="20"/>
                <w:rtl/>
                <w:lang w:val="en-GB"/>
              </w:rPr>
              <w:t>–</w:t>
            </w:r>
            <w:r>
              <w:rPr>
                <w:lang w:val="en-GB"/>
              </w:rPr>
              <w:t>3,40</w:t>
            </w:r>
          </w:p>
        </w:tc>
        <w:tc>
          <w:tcPr>
            <w:tcW w:w="846" w:type="dxa"/>
            <w:tcBorders>
              <w:top w:val="single" w:sz="4" w:space="0" w:color="auto"/>
              <w:left w:val="single" w:sz="4" w:space="0" w:color="auto"/>
              <w:bottom w:val="single" w:sz="4" w:space="0" w:color="auto"/>
              <w:right w:val="single" w:sz="4" w:space="0" w:color="auto"/>
            </w:tcBorders>
            <w:hideMark/>
          </w:tcPr>
          <w:p w14:paraId="36C45585" w14:textId="77777777" w:rsidR="007E68E1" w:rsidRDefault="007E68E1" w:rsidP="0033389B">
            <w:pPr>
              <w:pStyle w:val="Tabletext"/>
              <w:jc w:val="center"/>
              <w:rPr>
                <w:lang w:val="en-GB" w:eastAsia="en-US"/>
              </w:rPr>
            </w:pPr>
            <w:r>
              <w:rPr>
                <w:rFonts w:cs="Times New Roman" w:hint="cs"/>
                <w:szCs w:val="20"/>
                <w:rtl/>
                <w:lang w:val="en-GB"/>
              </w:rPr>
              <w:t>–</w:t>
            </w:r>
            <w:r>
              <w:rPr>
                <w:lang w:val="en-GB"/>
              </w:rPr>
              <w:t>8,60</w:t>
            </w:r>
          </w:p>
        </w:tc>
        <w:tc>
          <w:tcPr>
            <w:tcW w:w="846" w:type="dxa"/>
            <w:tcBorders>
              <w:top w:val="single" w:sz="4" w:space="0" w:color="auto"/>
              <w:left w:val="single" w:sz="4" w:space="0" w:color="auto"/>
              <w:bottom w:val="single" w:sz="4" w:space="0" w:color="auto"/>
              <w:right w:val="single" w:sz="4" w:space="0" w:color="auto"/>
            </w:tcBorders>
            <w:hideMark/>
          </w:tcPr>
          <w:p w14:paraId="2511AEED" w14:textId="77777777" w:rsidR="007E68E1" w:rsidRDefault="007E68E1" w:rsidP="0033389B">
            <w:pPr>
              <w:pStyle w:val="Tabletext"/>
              <w:jc w:val="center"/>
              <w:rPr>
                <w:lang w:val="en-GB" w:eastAsia="en-US"/>
              </w:rPr>
            </w:pPr>
            <w:r>
              <w:rPr>
                <w:rFonts w:cs="Times New Roman" w:hint="cs"/>
                <w:szCs w:val="20"/>
                <w:rtl/>
                <w:lang w:val="en-GB"/>
              </w:rPr>
              <w:t>–</w:t>
            </w:r>
            <w:r>
              <w:rPr>
                <w:lang w:val="en-GB"/>
              </w:rPr>
              <w:t>42,10</w:t>
            </w:r>
          </w:p>
        </w:tc>
        <w:tc>
          <w:tcPr>
            <w:tcW w:w="817" w:type="dxa"/>
            <w:tcBorders>
              <w:top w:val="single" w:sz="4" w:space="0" w:color="auto"/>
              <w:left w:val="single" w:sz="4" w:space="0" w:color="auto"/>
              <w:bottom w:val="single" w:sz="4" w:space="0" w:color="auto"/>
              <w:right w:val="single" w:sz="4" w:space="0" w:color="auto"/>
            </w:tcBorders>
            <w:hideMark/>
          </w:tcPr>
          <w:p w14:paraId="32708B3F" w14:textId="77777777" w:rsidR="007E68E1" w:rsidRDefault="007E68E1" w:rsidP="0033389B">
            <w:pPr>
              <w:pStyle w:val="Tabletext"/>
              <w:jc w:val="center"/>
              <w:rPr>
                <w:lang w:val="en-GB" w:eastAsia="en-US"/>
              </w:rPr>
            </w:pPr>
            <w:r>
              <w:rPr>
                <w:lang w:val="en-GB"/>
              </w:rPr>
              <w:t>10,00</w:t>
            </w:r>
          </w:p>
        </w:tc>
        <w:tc>
          <w:tcPr>
            <w:tcW w:w="817" w:type="dxa"/>
            <w:tcBorders>
              <w:top w:val="single" w:sz="4" w:space="0" w:color="auto"/>
              <w:left w:val="single" w:sz="4" w:space="0" w:color="auto"/>
              <w:bottom w:val="single" w:sz="4" w:space="0" w:color="auto"/>
              <w:right w:val="single" w:sz="4" w:space="0" w:color="auto"/>
            </w:tcBorders>
            <w:hideMark/>
          </w:tcPr>
          <w:p w14:paraId="229ABEDD" w14:textId="77777777" w:rsidR="007E68E1" w:rsidRDefault="007E68E1" w:rsidP="0033389B">
            <w:pPr>
              <w:pStyle w:val="Tabletext"/>
              <w:jc w:val="center"/>
              <w:rPr>
                <w:lang w:val="en-GB" w:eastAsia="en-US"/>
              </w:rPr>
            </w:pPr>
            <w:r>
              <w:rPr>
                <w:lang w:val="en-GB"/>
              </w:rPr>
              <w:t>16,40</w:t>
            </w:r>
          </w:p>
        </w:tc>
      </w:tr>
      <w:tr w:rsidR="007E68E1" w14:paraId="0FB935F6" w14:textId="77777777" w:rsidTr="00A11358">
        <w:trPr>
          <w:trHeight w:val="20"/>
          <w:jc w:val="center"/>
        </w:trPr>
        <w:tc>
          <w:tcPr>
            <w:tcW w:w="1091" w:type="dxa"/>
            <w:tcBorders>
              <w:top w:val="single" w:sz="4" w:space="0" w:color="auto"/>
              <w:left w:val="single" w:sz="4" w:space="0" w:color="auto"/>
              <w:bottom w:val="single" w:sz="4" w:space="0" w:color="auto"/>
              <w:right w:val="single" w:sz="4" w:space="0" w:color="auto"/>
            </w:tcBorders>
            <w:vAlign w:val="center"/>
            <w:hideMark/>
          </w:tcPr>
          <w:p w14:paraId="762F47C4" w14:textId="77777777" w:rsidR="007E68E1" w:rsidRDefault="007E68E1" w:rsidP="0033389B">
            <w:pPr>
              <w:pStyle w:val="Tabletext"/>
              <w:jc w:val="center"/>
              <w:rPr>
                <w:lang w:val="en-GB" w:eastAsia="en-US"/>
              </w:rPr>
            </w:pPr>
            <w:r>
              <w:rPr>
                <w:lang w:val="en-GB"/>
              </w:rPr>
              <w:t>DRM_B5</w:t>
            </w:r>
          </w:p>
        </w:tc>
        <w:tc>
          <w:tcPr>
            <w:tcW w:w="1187" w:type="dxa"/>
            <w:tcBorders>
              <w:top w:val="single" w:sz="4" w:space="0" w:color="auto"/>
              <w:left w:val="single" w:sz="4" w:space="0" w:color="auto"/>
              <w:bottom w:val="single" w:sz="4" w:space="0" w:color="auto"/>
              <w:right w:val="single" w:sz="4" w:space="0" w:color="auto"/>
            </w:tcBorders>
            <w:vAlign w:val="center"/>
            <w:hideMark/>
          </w:tcPr>
          <w:p w14:paraId="0EE10ED6" w14:textId="77777777" w:rsidR="007E68E1" w:rsidRDefault="007E68E1" w:rsidP="0033389B">
            <w:pPr>
              <w:pStyle w:val="Tabletext"/>
              <w:jc w:val="center"/>
              <w:rPr>
                <w:lang w:val="en-GB" w:eastAsia="en-US"/>
              </w:rPr>
            </w:pPr>
            <w:r>
              <w:rPr>
                <w:lang w:val="en-GB"/>
              </w:rPr>
              <w:t>DRM_B4</w:t>
            </w:r>
          </w:p>
        </w:tc>
        <w:tc>
          <w:tcPr>
            <w:tcW w:w="846" w:type="dxa"/>
            <w:tcBorders>
              <w:top w:val="single" w:sz="4" w:space="0" w:color="auto"/>
              <w:left w:val="single" w:sz="4" w:space="0" w:color="auto"/>
              <w:bottom w:val="single" w:sz="4" w:space="0" w:color="auto"/>
              <w:right w:val="single" w:sz="4" w:space="0" w:color="auto"/>
            </w:tcBorders>
            <w:hideMark/>
          </w:tcPr>
          <w:p w14:paraId="6B02D91E" w14:textId="77777777" w:rsidR="007E68E1" w:rsidRDefault="007E68E1" w:rsidP="0033389B">
            <w:pPr>
              <w:pStyle w:val="Tabletext"/>
              <w:jc w:val="center"/>
              <w:rPr>
                <w:lang w:val="en-GB" w:eastAsia="en-US"/>
              </w:rPr>
            </w:pPr>
            <w:r>
              <w:rPr>
                <w:rFonts w:cs="Times New Roman" w:hint="cs"/>
                <w:szCs w:val="20"/>
                <w:rtl/>
                <w:lang w:val="en-GB"/>
              </w:rPr>
              <w:t>–</w:t>
            </w:r>
            <w:r>
              <w:rPr>
                <w:lang w:val="en-GB"/>
              </w:rPr>
              <w:t>43,50</w:t>
            </w:r>
          </w:p>
        </w:tc>
        <w:tc>
          <w:tcPr>
            <w:tcW w:w="846" w:type="dxa"/>
            <w:tcBorders>
              <w:top w:val="single" w:sz="4" w:space="0" w:color="auto"/>
              <w:left w:val="single" w:sz="4" w:space="0" w:color="auto"/>
              <w:bottom w:val="single" w:sz="4" w:space="0" w:color="auto"/>
              <w:right w:val="single" w:sz="4" w:space="0" w:color="auto"/>
            </w:tcBorders>
            <w:hideMark/>
          </w:tcPr>
          <w:p w14:paraId="675048A2" w14:textId="77777777" w:rsidR="007E68E1" w:rsidRDefault="007E68E1" w:rsidP="0033389B">
            <w:pPr>
              <w:pStyle w:val="Tabletext"/>
              <w:jc w:val="center"/>
              <w:rPr>
                <w:lang w:val="en-GB" w:eastAsia="en-US"/>
              </w:rPr>
            </w:pPr>
            <w:r>
              <w:rPr>
                <w:rFonts w:cs="Times New Roman" w:hint="cs"/>
                <w:szCs w:val="20"/>
                <w:rtl/>
                <w:lang w:val="en-GB"/>
              </w:rPr>
              <w:t>–</w:t>
            </w:r>
            <w:r>
              <w:rPr>
                <w:lang w:val="en-GB"/>
              </w:rPr>
              <w:t>21,30</w:t>
            </w:r>
          </w:p>
        </w:tc>
        <w:tc>
          <w:tcPr>
            <w:tcW w:w="846" w:type="dxa"/>
            <w:tcBorders>
              <w:top w:val="single" w:sz="4" w:space="0" w:color="auto"/>
              <w:left w:val="single" w:sz="4" w:space="0" w:color="auto"/>
              <w:bottom w:val="single" w:sz="4" w:space="0" w:color="auto"/>
              <w:right w:val="single" w:sz="4" w:space="0" w:color="auto"/>
            </w:tcBorders>
            <w:hideMark/>
          </w:tcPr>
          <w:p w14:paraId="0DFF6F0F" w14:textId="77777777" w:rsidR="007E68E1" w:rsidRDefault="007E68E1" w:rsidP="0033389B">
            <w:pPr>
              <w:pStyle w:val="Tabletext"/>
              <w:jc w:val="center"/>
              <w:rPr>
                <w:lang w:val="en-GB" w:eastAsia="en-US"/>
              </w:rPr>
            </w:pPr>
            <w:r>
              <w:rPr>
                <w:rFonts w:cs="Times New Roman" w:hint="cs"/>
                <w:szCs w:val="20"/>
                <w:rtl/>
                <w:lang w:val="en-GB"/>
              </w:rPr>
              <w:t>–</w:t>
            </w:r>
            <w:r>
              <w:rPr>
                <w:lang w:val="en-GB"/>
              </w:rPr>
              <w:t>7,50</w:t>
            </w:r>
          </w:p>
        </w:tc>
        <w:tc>
          <w:tcPr>
            <w:tcW w:w="846" w:type="dxa"/>
            <w:tcBorders>
              <w:top w:val="single" w:sz="4" w:space="0" w:color="auto"/>
              <w:left w:val="single" w:sz="4" w:space="0" w:color="auto"/>
              <w:bottom w:val="single" w:sz="4" w:space="0" w:color="auto"/>
              <w:right w:val="single" w:sz="4" w:space="0" w:color="auto"/>
            </w:tcBorders>
            <w:hideMark/>
          </w:tcPr>
          <w:p w14:paraId="1B543DC3" w14:textId="77777777" w:rsidR="007E68E1" w:rsidRDefault="007E68E1" w:rsidP="0033389B">
            <w:pPr>
              <w:pStyle w:val="Tabletext"/>
              <w:jc w:val="center"/>
              <w:rPr>
                <w:lang w:val="en-GB" w:eastAsia="en-US"/>
              </w:rPr>
            </w:pPr>
            <w:r>
              <w:rPr>
                <w:rFonts w:cs="Times New Roman" w:hint="cs"/>
                <w:szCs w:val="20"/>
                <w:rtl/>
                <w:lang w:val="en-GB"/>
              </w:rPr>
              <w:t>–</w:t>
            </w:r>
            <w:r>
              <w:rPr>
                <w:lang w:val="en-GB"/>
              </w:rPr>
              <w:t>3,40</w:t>
            </w:r>
          </w:p>
        </w:tc>
        <w:tc>
          <w:tcPr>
            <w:tcW w:w="846" w:type="dxa"/>
            <w:tcBorders>
              <w:top w:val="single" w:sz="4" w:space="0" w:color="auto"/>
              <w:left w:val="single" w:sz="4" w:space="0" w:color="auto"/>
              <w:bottom w:val="single" w:sz="4" w:space="0" w:color="auto"/>
              <w:right w:val="single" w:sz="4" w:space="0" w:color="auto"/>
            </w:tcBorders>
            <w:hideMark/>
          </w:tcPr>
          <w:p w14:paraId="09D214DF" w14:textId="77777777" w:rsidR="007E68E1" w:rsidRDefault="007E68E1" w:rsidP="0033389B">
            <w:pPr>
              <w:pStyle w:val="Tabletext"/>
              <w:jc w:val="center"/>
              <w:rPr>
                <w:lang w:val="en-GB" w:eastAsia="en-US"/>
              </w:rPr>
            </w:pPr>
            <w:r>
              <w:rPr>
                <w:rFonts w:cs="Times New Roman" w:hint="cs"/>
                <w:szCs w:val="20"/>
                <w:rtl/>
                <w:lang w:val="en-GB"/>
              </w:rPr>
              <w:t>–</w:t>
            </w:r>
            <w:r>
              <w:rPr>
                <w:lang w:val="en-GB"/>
              </w:rPr>
              <w:t>2,90</w:t>
            </w:r>
          </w:p>
        </w:tc>
        <w:tc>
          <w:tcPr>
            <w:tcW w:w="737" w:type="dxa"/>
            <w:tcBorders>
              <w:top w:val="single" w:sz="4" w:space="0" w:color="auto"/>
              <w:left w:val="single" w:sz="4" w:space="0" w:color="auto"/>
              <w:bottom w:val="single" w:sz="4" w:space="0" w:color="auto"/>
              <w:right w:val="single" w:sz="4" w:space="0" w:color="auto"/>
            </w:tcBorders>
            <w:hideMark/>
          </w:tcPr>
          <w:p w14:paraId="5B7756DF" w14:textId="77777777" w:rsidR="007E68E1" w:rsidRDefault="007E68E1" w:rsidP="0033389B">
            <w:pPr>
              <w:pStyle w:val="Tabletext"/>
              <w:jc w:val="center"/>
              <w:rPr>
                <w:lang w:val="en-GB" w:eastAsia="en-US"/>
              </w:rPr>
            </w:pPr>
            <w:r>
              <w:rPr>
                <w:rFonts w:cs="Times New Roman" w:hint="cs"/>
                <w:szCs w:val="20"/>
                <w:rtl/>
                <w:lang w:val="en-GB"/>
              </w:rPr>
              <w:t>–</w:t>
            </w:r>
            <w:r>
              <w:rPr>
                <w:lang w:val="en-GB"/>
              </w:rPr>
              <w:t>1,30</w:t>
            </w:r>
          </w:p>
        </w:tc>
        <w:tc>
          <w:tcPr>
            <w:tcW w:w="614" w:type="dxa"/>
            <w:tcBorders>
              <w:top w:val="single" w:sz="4" w:space="0" w:color="auto"/>
              <w:left w:val="single" w:sz="4" w:space="0" w:color="auto"/>
              <w:bottom w:val="single" w:sz="4" w:space="0" w:color="auto"/>
              <w:right w:val="single" w:sz="4" w:space="0" w:color="auto"/>
            </w:tcBorders>
            <w:hideMark/>
          </w:tcPr>
          <w:p w14:paraId="0C4C9B22" w14:textId="77777777" w:rsidR="007E68E1" w:rsidRDefault="007E68E1" w:rsidP="0033389B">
            <w:pPr>
              <w:pStyle w:val="Tabletext"/>
              <w:jc w:val="center"/>
              <w:rPr>
                <w:lang w:val="en-GB" w:eastAsia="en-US"/>
              </w:rPr>
            </w:pPr>
            <w:r>
              <w:rPr>
                <w:lang w:val="en-GB"/>
              </w:rPr>
              <w:t>0,00</w:t>
            </w:r>
          </w:p>
        </w:tc>
        <w:tc>
          <w:tcPr>
            <w:tcW w:w="737" w:type="dxa"/>
            <w:tcBorders>
              <w:top w:val="single" w:sz="4" w:space="0" w:color="auto"/>
              <w:left w:val="single" w:sz="4" w:space="0" w:color="auto"/>
              <w:bottom w:val="single" w:sz="4" w:space="0" w:color="auto"/>
              <w:right w:val="single" w:sz="4" w:space="0" w:color="auto"/>
            </w:tcBorders>
            <w:hideMark/>
          </w:tcPr>
          <w:p w14:paraId="71E80CF6" w14:textId="77777777" w:rsidR="007E68E1" w:rsidRDefault="007E68E1" w:rsidP="0033389B">
            <w:pPr>
              <w:pStyle w:val="Tabletext"/>
              <w:jc w:val="center"/>
              <w:rPr>
                <w:lang w:val="en-GB" w:eastAsia="en-US"/>
              </w:rPr>
            </w:pPr>
            <w:r>
              <w:rPr>
                <w:rFonts w:cs="Times New Roman" w:hint="cs"/>
                <w:szCs w:val="20"/>
                <w:rtl/>
                <w:lang w:val="en-GB"/>
              </w:rPr>
              <w:t>–</w:t>
            </w:r>
            <w:r>
              <w:rPr>
                <w:lang w:val="en-GB"/>
              </w:rPr>
              <w:t>1,10</w:t>
            </w:r>
          </w:p>
        </w:tc>
        <w:tc>
          <w:tcPr>
            <w:tcW w:w="846" w:type="dxa"/>
            <w:tcBorders>
              <w:top w:val="single" w:sz="4" w:space="0" w:color="auto"/>
              <w:left w:val="single" w:sz="4" w:space="0" w:color="auto"/>
              <w:bottom w:val="single" w:sz="4" w:space="0" w:color="auto"/>
              <w:right w:val="single" w:sz="4" w:space="0" w:color="auto"/>
            </w:tcBorders>
            <w:hideMark/>
          </w:tcPr>
          <w:p w14:paraId="6E46409C" w14:textId="77777777" w:rsidR="007E68E1" w:rsidRDefault="007E68E1" w:rsidP="0033389B">
            <w:pPr>
              <w:pStyle w:val="Tabletext"/>
              <w:jc w:val="center"/>
              <w:rPr>
                <w:lang w:val="en-GB" w:eastAsia="en-US"/>
              </w:rPr>
            </w:pPr>
            <w:r>
              <w:rPr>
                <w:rFonts w:cs="Times New Roman" w:hint="cs"/>
                <w:szCs w:val="20"/>
                <w:rtl/>
                <w:lang w:val="en-GB"/>
              </w:rPr>
              <w:t>–</w:t>
            </w:r>
            <w:r>
              <w:rPr>
                <w:lang w:val="en-GB"/>
              </w:rPr>
              <w:t>2,50</w:t>
            </w:r>
          </w:p>
        </w:tc>
        <w:tc>
          <w:tcPr>
            <w:tcW w:w="846" w:type="dxa"/>
            <w:tcBorders>
              <w:top w:val="single" w:sz="4" w:space="0" w:color="auto"/>
              <w:left w:val="single" w:sz="4" w:space="0" w:color="auto"/>
              <w:bottom w:val="single" w:sz="4" w:space="0" w:color="auto"/>
              <w:right w:val="single" w:sz="4" w:space="0" w:color="auto"/>
            </w:tcBorders>
            <w:hideMark/>
          </w:tcPr>
          <w:p w14:paraId="18299BA2" w14:textId="77777777" w:rsidR="007E68E1" w:rsidRDefault="007E68E1" w:rsidP="0033389B">
            <w:pPr>
              <w:pStyle w:val="Tabletext"/>
              <w:jc w:val="center"/>
              <w:rPr>
                <w:lang w:val="en-GB" w:eastAsia="en-US"/>
              </w:rPr>
            </w:pPr>
            <w:r>
              <w:rPr>
                <w:rFonts w:cs="Times New Roman" w:hint="cs"/>
                <w:szCs w:val="20"/>
                <w:rtl/>
                <w:lang w:val="en-GB"/>
              </w:rPr>
              <w:t>–</w:t>
            </w:r>
            <w:r>
              <w:rPr>
                <w:lang w:val="en-GB"/>
              </w:rPr>
              <w:t>2,90</w:t>
            </w:r>
          </w:p>
        </w:tc>
        <w:tc>
          <w:tcPr>
            <w:tcW w:w="846" w:type="dxa"/>
            <w:tcBorders>
              <w:top w:val="single" w:sz="4" w:space="0" w:color="auto"/>
              <w:left w:val="single" w:sz="4" w:space="0" w:color="auto"/>
              <w:bottom w:val="single" w:sz="4" w:space="0" w:color="auto"/>
              <w:right w:val="single" w:sz="4" w:space="0" w:color="auto"/>
            </w:tcBorders>
            <w:hideMark/>
          </w:tcPr>
          <w:p w14:paraId="0F444C2E" w14:textId="77777777" w:rsidR="007E68E1" w:rsidRDefault="007E68E1" w:rsidP="0033389B">
            <w:pPr>
              <w:pStyle w:val="Tabletext"/>
              <w:jc w:val="center"/>
              <w:rPr>
                <w:lang w:val="en-GB" w:eastAsia="en-US"/>
              </w:rPr>
            </w:pPr>
            <w:r>
              <w:rPr>
                <w:rFonts w:cs="Times New Roman" w:hint="cs"/>
                <w:szCs w:val="20"/>
                <w:rtl/>
                <w:lang w:val="en-GB"/>
              </w:rPr>
              <w:t>–</w:t>
            </w:r>
            <w:r>
              <w:rPr>
                <w:lang w:val="en-GB"/>
              </w:rPr>
              <w:t>6,40</w:t>
            </w:r>
          </w:p>
        </w:tc>
        <w:tc>
          <w:tcPr>
            <w:tcW w:w="846" w:type="dxa"/>
            <w:tcBorders>
              <w:top w:val="single" w:sz="4" w:space="0" w:color="auto"/>
              <w:left w:val="single" w:sz="4" w:space="0" w:color="auto"/>
              <w:bottom w:val="single" w:sz="4" w:space="0" w:color="auto"/>
              <w:right w:val="single" w:sz="4" w:space="0" w:color="auto"/>
            </w:tcBorders>
            <w:hideMark/>
          </w:tcPr>
          <w:p w14:paraId="4A2B2846" w14:textId="77777777" w:rsidR="007E68E1" w:rsidRDefault="007E68E1" w:rsidP="0033389B">
            <w:pPr>
              <w:pStyle w:val="Tabletext"/>
              <w:jc w:val="center"/>
              <w:rPr>
                <w:lang w:val="en-GB" w:eastAsia="en-US"/>
              </w:rPr>
            </w:pPr>
            <w:r>
              <w:rPr>
                <w:rFonts w:cs="Times New Roman" w:hint="cs"/>
                <w:szCs w:val="20"/>
                <w:rtl/>
                <w:lang w:val="en-GB"/>
              </w:rPr>
              <w:t>–</w:t>
            </w:r>
            <w:r>
              <w:rPr>
                <w:lang w:val="en-GB"/>
              </w:rPr>
              <w:t>14,70</w:t>
            </w:r>
          </w:p>
        </w:tc>
        <w:tc>
          <w:tcPr>
            <w:tcW w:w="846" w:type="dxa"/>
            <w:tcBorders>
              <w:top w:val="single" w:sz="4" w:space="0" w:color="auto"/>
              <w:left w:val="single" w:sz="4" w:space="0" w:color="auto"/>
              <w:bottom w:val="single" w:sz="4" w:space="0" w:color="auto"/>
              <w:right w:val="single" w:sz="4" w:space="0" w:color="auto"/>
            </w:tcBorders>
            <w:hideMark/>
          </w:tcPr>
          <w:p w14:paraId="74B4DBAB" w14:textId="77777777" w:rsidR="007E68E1" w:rsidRDefault="007E68E1" w:rsidP="0033389B">
            <w:pPr>
              <w:pStyle w:val="Tabletext"/>
              <w:jc w:val="center"/>
              <w:rPr>
                <w:lang w:val="en-GB" w:eastAsia="en-US"/>
              </w:rPr>
            </w:pPr>
            <w:r>
              <w:rPr>
                <w:rFonts w:cs="Times New Roman" w:hint="cs"/>
                <w:szCs w:val="20"/>
                <w:rtl/>
                <w:lang w:val="en-GB"/>
              </w:rPr>
              <w:t>–</w:t>
            </w:r>
            <w:r>
              <w:rPr>
                <w:lang w:val="en-GB"/>
              </w:rPr>
              <w:t>35,40</w:t>
            </w:r>
          </w:p>
        </w:tc>
        <w:tc>
          <w:tcPr>
            <w:tcW w:w="817" w:type="dxa"/>
            <w:tcBorders>
              <w:top w:val="single" w:sz="4" w:space="0" w:color="auto"/>
              <w:left w:val="single" w:sz="4" w:space="0" w:color="auto"/>
              <w:bottom w:val="single" w:sz="4" w:space="0" w:color="auto"/>
              <w:right w:val="single" w:sz="4" w:space="0" w:color="auto"/>
            </w:tcBorders>
            <w:hideMark/>
          </w:tcPr>
          <w:p w14:paraId="595C31F2" w14:textId="77777777" w:rsidR="007E68E1" w:rsidRDefault="007E68E1" w:rsidP="0033389B">
            <w:pPr>
              <w:pStyle w:val="Tabletext"/>
              <w:jc w:val="center"/>
              <w:rPr>
                <w:lang w:val="en-GB" w:eastAsia="en-US"/>
              </w:rPr>
            </w:pPr>
            <w:r>
              <w:rPr>
                <w:lang w:val="en-GB"/>
              </w:rPr>
              <w:t>18,00</w:t>
            </w:r>
          </w:p>
        </w:tc>
        <w:tc>
          <w:tcPr>
            <w:tcW w:w="817" w:type="dxa"/>
            <w:tcBorders>
              <w:top w:val="single" w:sz="4" w:space="0" w:color="auto"/>
              <w:left w:val="single" w:sz="4" w:space="0" w:color="auto"/>
              <w:bottom w:val="single" w:sz="4" w:space="0" w:color="auto"/>
              <w:right w:val="single" w:sz="4" w:space="0" w:color="auto"/>
            </w:tcBorders>
            <w:hideMark/>
          </w:tcPr>
          <w:p w14:paraId="40F4F073" w14:textId="77777777" w:rsidR="007E68E1" w:rsidRDefault="007E68E1" w:rsidP="0033389B">
            <w:pPr>
              <w:pStyle w:val="Tabletext"/>
              <w:jc w:val="center"/>
              <w:rPr>
                <w:lang w:val="en-GB" w:eastAsia="en-US"/>
              </w:rPr>
            </w:pPr>
            <w:r>
              <w:rPr>
                <w:lang w:val="en-GB"/>
              </w:rPr>
              <w:t>16,60</w:t>
            </w:r>
          </w:p>
        </w:tc>
      </w:tr>
      <w:tr w:rsidR="007E68E1" w14:paraId="18361CD9" w14:textId="77777777" w:rsidTr="00A11358">
        <w:trPr>
          <w:trHeight w:val="20"/>
          <w:jc w:val="center"/>
        </w:trPr>
        <w:tc>
          <w:tcPr>
            <w:tcW w:w="1091" w:type="dxa"/>
            <w:tcBorders>
              <w:top w:val="single" w:sz="4" w:space="0" w:color="auto"/>
              <w:left w:val="single" w:sz="4" w:space="0" w:color="auto"/>
              <w:bottom w:val="single" w:sz="4" w:space="0" w:color="auto"/>
              <w:right w:val="single" w:sz="4" w:space="0" w:color="auto"/>
            </w:tcBorders>
            <w:vAlign w:val="center"/>
            <w:hideMark/>
          </w:tcPr>
          <w:p w14:paraId="4F57CB19" w14:textId="77777777" w:rsidR="007E68E1" w:rsidRDefault="007E68E1" w:rsidP="0033389B">
            <w:pPr>
              <w:pStyle w:val="Tabletext"/>
              <w:jc w:val="center"/>
              <w:rPr>
                <w:lang w:val="en-GB" w:eastAsia="en-US"/>
              </w:rPr>
            </w:pPr>
            <w:r>
              <w:rPr>
                <w:lang w:val="en-GB"/>
              </w:rPr>
              <w:t>DRM_B5</w:t>
            </w:r>
          </w:p>
        </w:tc>
        <w:tc>
          <w:tcPr>
            <w:tcW w:w="1187" w:type="dxa"/>
            <w:tcBorders>
              <w:top w:val="single" w:sz="4" w:space="0" w:color="auto"/>
              <w:left w:val="single" w:sz="4" w:space="0" w:color="auto"/>
              <w:bottom w:val="single" w:sz="4" w:space="0" w:color="auto"/>
              <w:right w:val="single" w:sz="4" w:space="0" w:color="auto"/>
            </w:tcBorders>
            <w:vAlign w:val="center"/>
            <w:hideMark/>
          </w:tcPr>
          <w:p w14:paraId="761768C7" w14:textId="77777777" w:rsidR="007E68E1" w:rsidRDefault="007E68E1" w:rsidP="0033389B">
            <w:pPr>
              <w:pStyle w:val="Tabletext"/>
              <w:jc w:val="center"/>
              <w:rPr>
                <w:lang w:val="en-GB" w:eastAsia="en-US"/>
              </w:rPr>
            </w:pPr>
            <w:r>
              <w:rPr>
                <w:lang w:val="en-GB"/>
              </w:rPr>
              <w:t>DRM_B5</w:t>
            </w:r>
          </w:p>
        </w:tc>
        <w:tc>
          <w:tcPr>
            <w:tcW w:w="846" w:type="dxa"/>
            <w:tcBorders>
              <w:top w:val="single" w:sz="4" w:space="0" w:color="auto"/>
              <w:left w:val="single" w:sz="4" w:space="0" w:color="auto"/>
              <w:bottom w:val="single" w:sz="4" w:space="0" w:color="auto"/>
              <w:right w:val="single" w:sz="4" w:space="0" w:color="auto"/>
            </w:tcBorders>
            <w:hideMark/>
          </w:tcPr>
          <w:p w14:paraId="7B1B8D4E" w14:textId="77777777" w:rsidR="007E68E1" w:rsidRDefault="007E68E1" w:rsidP="0033389B">
            <w:pPr>
              <w:pStyle w:val="Tabletext"/>
              <w:jc w:val="center"/>
              <w:rPr>
                <w:lang w:val="en-GB" w:eastAsia="en-US"/>
              </w:rPr>
            </w:pPr>
            <w:r>
              <w:rPr>
                <w:rFonts w:cs="Times New Roman" w:hint="cs"/>
                <w:szCs w:val="20"/>
                <w:rtl/>
                <w:lang w:val="en-GB"/>
              </w:rPr>
              <w:t>–</w:t>
            </w:r>
            <w:r>
              <w:rPr>
                <w:lang w:val="en-GB"/>
              </w:rPr>
              <w:t>39,1</w:t>
            </w:r>
          </w:p>
        </w:tc>
        <w:tc>
          <w:tcPr>
            <w:tcW w:w="846" w:type="dxa"/>
            <w:tcBorders>
              <w:top w:val="single" w:sz="4" w:space="0" w:color="auto"/>
              <w:left w:val="single" w:sz="4" w:space="0" w:color="auto"/>
              <w:bottom w:val="single" w:sz="4" w:space="0" w:color="auto"/>
              <w:right w:val="single" w:sz="4" w:space="0" w:color="auto"/>
            </w:tcBorders>
            <w:hideMark/>
          </w:tcPr>
          <w:p w14:paraId="6B08E2A4" w14:textId="77777777" w:rsidR="007E68E1" w:rsidRDefault="007E68E1" w:rsidP="0033389B">
            <w:pPr>
              <w:pStyle w:val="Tabletext"/>
              <w:jc w:val="center"/>
              <w:rPr>
                <w:lang w:val="en-GB" w:eastAsia="en-US"/>
              </w:rPr>
            </w:pPr>
            <w:r>
              <w:rPr>
                <w:rFonts w:cs="Times New Roman" w:hint="cs"/>
                <w:szCs w:val="20"/>
                <w:rtl/>
                <w:lang w:val="en-GB"/>
              </w:rPr>
              <w:t>–</w:t>
            </w:r>
            <w:r>
              <w:rPr>
                <w:lang w:val="en-GB"/>
              </w:rPr>
              <w:t>11,5</w:t>
            </w:r>
          </w:p>
        </w:tc>
        <w:tc>
          <w:tcPr>
            <w:tcW w:w="846" w:type="dxa"/>
            <w:tcBorders>
              <w:top w:val="single" w:sz="4" w:space="0" w:color="auto"/>
              <w:left w:val="single" w:sz="4" w:space="0" w:color="auto"/>
              <w:bottom w:val="single" w:sz="4" w:space="0" w:color="auto"/>
              <w:right w:val="single" w:sz="4" w:space="0" w:color="auto"/>
            </w:tcBorders>
            <w:hideMark/>
          </w:tcPr>
          <w:p w14:paraId="4EEBB0C7" w14:textId="77777777" w:rsidR="007E68E1" w:rsidRDefault="007E68E1" w:rsidP="0033389B">
            <w:pPr>
              <w:pStyle w:val="Tabletext"/>
              <w:jc w:val="center"/>
              <w:rPr>
                <w:lang w:val="en-GB" w:eastAsia="en-US"/>
              </w:rPr>
            </w:pPr>
            <w:r>
              <w:rPr>
                <w:rFonts w:cs="Times New Roman" w:hint="cs"/>
                <w:szCs w:val="20"/>
                <w:rtl/>
                <w:lang w:val="en-GB"/>
              </w:rPr>
              <w:t>–</w:t>
            </w:r>
            <w:r>
              <w:rPr>
                <w:lang w:val="en-GB"/>
              </w:rPr>
              <w:t>6,3</w:t>
            </w:r>
          </w:p>
        </w:tc>
        <w:tc>
          <w:tcPr>
            <w:tcW w:w="846" w:type="dxa"/>
            <w:tcBorders>
              <w:top w:val="single" w:sz="4" w:space="0" w:color="auto"/>
              <w:left w:val="single" w:sz="4" w:space="0" w:color="auto"/>
              <w:bottom w:val="single" w:sz="4" w:space="0" w:color="auto"/>
              <w:right w:val="single" w:sz="4" w:space="0" w:color="auto"/>
            </w:tcBorders>
            <w:hideMark/>
          </w:tcPr>
          <w:p w14:paraId="42E99E3B" w14:textId="77777777" w:rsidR="007E68E1" w:rsidRDefault="007E68E1" w:rsidP="0033389B">
            <w:pPr>
              <w:pStyle w:val="Tabletext"/>
              <w:jc w:val="center"/>
              <w:rPr>
                <w:lang w:val="en-GB" w:eastAsia="en-US"/>
              </w:rPr>
            </w:pPr>
            <w:r>
              <w:rPr>
                <w:rFonts w:cs="Times New Roman" w:hint="cs"/>
                <w:szCs w:val="20"/>
                <w:rtl/>
                <w:lang w:val="en-GB"/>
              </w:rPr>
              <w:t>–</w:t>
            </w:r>
            <w:r>
              <w:rPr>
                <w:lang w:val="en-GB"/>
              </w:rPr>
              <w:t>3,2</w:t>
            </w:r>
          </w:p>
        </w:tc>
        <w:tc>
          <w:tcPr>
            <w:tcW w:w="846" w:type="dxa"/>
            <w:tcBorders>
              <w:top w:val="single" w:sz="4" w:space="0" w:color="auto"/>
              <w:left w:val="single" w:sz="4" w:space="0" w:color="auto"/>
              <w:bottom w:val="single" w:sz="4" w:space="0" w:color="auto"/>
              <w:right w:val="single" w:sz="4" w:space="0" w:color="auto"/>
            </w:tcBorders>
            <w:hideMark/>
          </w:tcPr>
          <w:p w14:paraId="17681268" w14:textId="77777777" w:rsidR="007E68E1" w:rsidRDefault="007E68E1" w:rsidP="0033389B">
            <w:pPr>
              <w:pStyle w:val="Tabletext"/>
              <w:jc w:val="center"/>
              <w:rPr>
                <w:lang w:val="en-GB" w:eastAsia="en-US"/>
              </w:rPr>
            </w:pPr>
            <w:r>
              <w:rPr>
                <w:rFonts w:cs="Times New Roman" w:hint="cs"/>
                <w:szCs w:val="20"/>
                <w:rtl/>
                <w:lang w:val="en-GB"/>
              </w:rPr>
              <w:t>–</w:t>
            </w:r>
            <w:r>
              <w:rPr>
                <w:lang w:val="en-GB"/>
              </w:rPr>
              <w:t>2,7</w:t>
            </w:r>
          </w:p>
        </w:tc>
        <w:tc>
          <w:tcPr>
            <w:tcW w:w="737" w:type="dxa"/>
            <w:tcBorders>
              <w:top w:val="single" w:sz="4" w:space="0" w:color="auto"/>
              <w:left w:val="single" w:sz="4" w:space="0" w:color="auto"/>
              <w:bottom w:val="single" w:sz="4" w:space="0" w:color="auto"/>
              <w:right w:val="single" w:sz="4" w:space="0" w:color="auto"/>
            </w:tcBorders>
            <w:hideMark/>
          </w:tcPr>
          <w:p w14:paraId="0E96D283" w14:textId="77777777" w:rsidR="007E68E1" w:rsidRDefault="007E68E1" w:rsidP="0033389B">
            <w:pPr>
              <w:pStyle w:val="Tabletext"/>
              <w:jc w:val="center"/>
              <w:rPr>
                <w:lang w:val="en-GB" w:eastAsia="en-US"/>
              </w:rPr>
            </w:pPr>
            <w:r>
              <w:rPr>
                <w:rFonts w:cs="Times New Roman" w:hint="cs"/>
                <w:szCs w:val="20"/>
                <w:rtl/>
                <w:lang w:val="en-GB"/>
              </w:rPr>
              <w:t>–</w:t>
            </w:r>
            <w:r>
              <w:rPr>
                <w:lang w:val="en-GB"/>
              </w:rPr>
              <w:t>1,4</w:t>
            </w:r>
          </w:p>
        </w:tc>
        <w:tc>
          <w:tcPr>
            <w:tcW w:w="614" w:type="dxa"/>
            <w:tcBorders>
              <w:top w:val="single" w:sz="4" w:space="0" w:color="auto"/>
              <w:left w:val="single" w:sz="4" w:space="0" w:color="auto"/>
              <w:bottom w:val="single" w:sz="4" w:space="0" w:color="auto"/>
              <w:right w:val="single" w:sz="4" w:space="0" w:color="auto"/>
            </w:tcBorders>
            <w:hideMark/>
          </w:tcPr>
          <w:p w14:paraId="4B169DF1" w14:textId="77777777" w:rsidR="007E68E1" w:rsidRDefault="007E68E1" w:rsidP="0033389B">
            <w:pPr>
              <w:pStyle w:val="Tabletext"/>
              <w:jc w:val="center"/>
              <w:rPr>
                <w:lang w:val="en-GB" w:eastAsia="en-US"/>
              </w:rPr>
            </w:pPr>
            <w:r>
              <w:rPr>
                <w:lang w:val="en-GB"/>
              </w:rPr>
              <w:t>0</w:t>
            </w:r>
          </w:p>
        </w:tc>
        <w:tc>
          <w:tcPr>
            <w:tcW w:w="737" w:type="dxa"/>
            <w:tcBorders>
              <w:top w:val="single" w:sz="4" w:space="0" w:color="auto"/>
              <w:left w:val="single" w:sz="4" w:space="0" w:color="auto"/>
              <w:bottom w:val="single" w:sz="4" w:space="0" w:color="auto"/>
              <w:right w:val="single" w:sz="4" w:space="0" w:color="auto"/>
            </w:tcBorders>
            <w:hideMark/>
          </w:tcPr>
          <w:p w14:paraId="3DB602CA" w14:textId="77777777" w:rsidR="007E68E1" w:rsidRDefault="007E68E1" w:rsidP="0033389B">
            <w:pPr>
              <w:pStyle w:val="Tabletext"/>
              <w:jc w:val="center"/>
              <w:rPr>
                <w:lang w:val="en-GB" w:eastAsia="en-US"/>
              </w:rPr>
            </w:pPr>
            <w:r>
              <w:rPr>
                <w:rFonts w:cs="Times New Roman" w:hint="cs"/>
                <w:szCs w:val="20"/>
                <w:rtl/>
                <w:lang w:val="en-GB"/>
              </w:rPr>
              <w:t>–</w:t>
            </w:r>
            <w:r>
              <w:rPr>
                <w:lang w:val="en-GB"/>
              </w:rPr>
              <w:t>1,4</w:t>
            </w:r>
          </w:p>
        </w:tc>
        <w:tc>
          <w:tcPr>
            <w:tcW w:w="846" w:type="dxa"/>
            <w:tcBorders>
              <w:top w:val="single" w:sz="4" w:space="0" w:color="auto"/>
              <w:left w:val="single" w:sz="4" w:space="0" w:color="auto"/>
              <w:bottom w:val="single" w:sz="4" w:space="0" w:color="auto"/>
              <w:right w:val="single" w:sz="4" w:space="0" w:color="auto"/>
            </w:tcBorders>
            <w:hideMark/>
          </w:tcPr>
          <w:p w14:paraId="0A95C9DD" w14:textId="77777777" w:rsidR="007E68E1" w:rsidRDefault="007E68E1" w:rsidP="0033389B">
            <w:pPr>
              <w:pStyle w:val="Tabletext"/>
              <w:jc w:val="center"/>
              <w:rPr>
                <w:lang w:val="en-GB" w:eastAsia="en-US"/>
              </w:rPr>
            </w:pPr>
            <w:r>
              <w:rPr>
                <w:rFonts w:cs="Times New Roman" w:hint="cs"/>
                <w:szCs w:val="20"/>
                <w:rtl/>
                <w:lang w:val="en-GB"/>
              </w:rPr>
              <w:t>–</w:t>
            </w:r>
            <w:r>
              <w:rPr>
                <w:lang w:val="en-GB"/>
              </w:rPr>
              <w:t>2,7</w:t>
            </w:r>
          </w:p>
        </w:tc>
        <w:tc>
          <w:tcPr>
            <w:tcW w:w="846" w:type="dxa"/>
            <w:tcBorders>
              <w:top w:val="single" w:sz="4" w:space="0" w:color="auto"/>
              <w:left w:val="single" w:sz="4" w:space="0" w:color="auto"/>
              <w:bottom w:val="single" w:sz="4" w:space="0" w:color="auto"/>
              <w:right w:val="single" w:sz="4" w:space="0" w:color="auto"/>
            </w:tcBorders>
            <w:hideMark/>
          </w:tcPr>
          <w:p w14:paraId="2F6DEBE4" w14:textId="77777777" w:rsidR="007E68E1" w:rsidRDefault="007E68E1" w:rsidP="0033389B">
            <w:pPr>
              <w:pStyle w:val="Tabletext"/>
              <w:jc w:val="center"/>
              <w:rPr>
                <w:lang w:val="en-GB" w:eastAsia="en-US"/>
              </w:rPr>
            </w:pPr>
            <w:r>
              <w:rPr>
                <w:rFonts w:cs="Times New Roman" w:hint="cs"/>
                <w:szCs w:val="20"/>
                <w:rtl/>
                <w:lang w:val="en-GB"/>
              </w:rPr>
              <w:t>–</w:t>
            </w:r>
            <w:r>
              <w:rPr>
                <w:lang w:val="en-GB"/>
              </w:rPr>
              <w:t>3,2</w:t>
            </w:r>
          </w:p>
        </w:tc>
        <w:tc>
          <w:tcPr>
            <w:tcW w:w="846" w:type="dxa"/>
            <w:tcBorders>
              <w:top w:val="single" w:sz="4" w:space="0" w:color="auto"/>
              <w:left w:val="single" w:sz="4" w:space="0" w:color="auto"/>
              <w:bottom w:val="single" w:sz="4" w:space="0" w:color="auto"/>
              <w:right w:val="single" w:sz="4" w:space="0" w:color="auto"/>
            </w:tcBorders>
            <w:hideMark/>
          </w:tcPr>
          <w:p w14:paraId="26FF640B" w14:textId="77777777" w:rsidR="007E68E1" w:rsidRDefault="007E68E1" w:rsidP="0033389B">
            <w:pPr>
              <w:pStyle w:val="Tabletext"/>
              <w:jc w:val="center"/>
              <w:rPr>
                <w:lang w:val="en-GB" w:eastAsia="en-US"/>
              </w:rPr>
            </w:pPr>
            <w:r>
              <w:rPr>
                <w:rFonts w:cs="Times New Roman" w:hint="cs"/>
                <w:szCs w:val="20"/>
                <w:rtl/>
                <w:lang w:val="en-GB"/>
              </w:rPr>
              <w:t>–</w:t>
            </w:r>
            <w:r>
              <w:rPr>
                <w:lang w:val="en-GB"/>
              </w:rPr>
              <w:t>6,3</w:t>
            </w:r>
          </w:p>
        </w:tc>
        <w:tc>
          <w:tcPr>
            <w:tcW w:w="846" w:type="dxa"/>
            <w:tcBorders>
              <w:top w:val="single" w:sz="4" w:space="0" w:color="auto"/>
              <w:left w:val="single" w:sz="4" w:space="0" w:color="auto"/>
              <w:bottom w:val="single" w:sz="4" w:space="0" w:color="auto"/>
              <w:right w:val="single" w:sz="4" w:space="0" w:color="auto"/>
            </w:tcBorders>
            <w:hideMark/>
          </w:tcPr>
          <w:p w14:paraId="2EADC826" w14:textId="77777777" w:rsidR="007E68E1" w:rsidRDefault="007E68E1" w:rsidP="0033389B">
            <w:pPr>
              <w:pStyle w:val="Tabletext"/>
              <w:jc w:val="center"/>
              <w:rPr>
                <w:lang w:val="en-GB" w:eastAsia="en-US"/>
              </w:rPr>
            </w:pPr>
            <w:r>
              <w:rPr>
                <w:rFonts w:cs="Times New Roman" w:hint="cs"/>
                <w:szCs w:val="20"/>
                <w:rtl/>
                <w:lang w:val="en-GB"/>
              </w:rPr>
              <w:t>–</w:t>
            </w:r>
            <w:r>
              <w:rPr>
                <w:lang w:val="en-GB"/>
              </w:rPr>
              <w:t>11,5</w:t>
            </w:r>
          </w:p>
        </w:tc>
        <w:tc>
          <w:tcPr>
            <w:tcW w:w="846" w:type="dxa"/>
            <w:tcBorders>
              <w:top w:val="single" w:sz="4" w:space="0" w:color="auto"/>
              <w:left w:val="single" w:sz="4" w:space="0" w:color="auto"/>
              <w:bottom w:val="single" w:sz="4" w:space="0" w:color="auto"/>
              <w:right w:val="single" w:sz="4" w:space="0" w:color="auto"/>
            </w:tcBorders>
            <w:hideMark/>
          </w:tcPr>
          <w:p w14:paraId="5BE41E96" w14:textId="77777777" w:rsidR="007E68E1" w:rsidRDefault="007E68E1" w:rsidP="0033389B">
            <w:pPr>
              <w:pStyle w:val="Tabletext"/>
              <w:jc w:val="center"/>
              <w:rPr>
                <w:lang w:val="en-GB" w:eastAsia="en-US"/>
              </w:rPr>
            </w:pPr>
            <w:r>
              <w:rPr>
                <w:rFonts w:cs="Times New Roman" w:hint="cs"/>
                <w:szCs w:val="20"/>
                <w:rtl/>
                <w:lang w:val="en-GB"/>
              </w:rPr>
              <w:t>–</w:t>
            </w:r>
            <w:r>
              <w:rPr>
                <w:lang w:val="en-GB"/>
              </w:rPr>
              <w:t>39,1</w:t>
            </w:r>
          </w:p>
        </w:tc>
        <w:tc>
          <w:tcPr>
            <w:tcW w:w="817" w:type="dxa"/>
            <w:tcBorders>
              <w:top w:val="single" w:sz="4" w:space="0" w:color="auto"/>
              <w:left w:val="single" w:sz="4" w:space="0" w:color="auto"/>
              <w:bottom w:val="single" w:sz="4" w:space="0" w:color="auto"/>
              <w:right w:val="single" w:sz="4" w:space="0" w:color="auto"/>
            </w:tcBorders>
            <w:hideMark/>
          </w:tcPr>
          <w:p w14:paraId="597656F4" w14:textId="77777777" w:rsidR="007E68E1" w:rsidRDefault="007E68E1" w:rsidP="0033389B">
            <w:pPr>
              <w:pStyle w:val="Tabletext"/>
              <w:jc w:val="center"/>
              <w:rPr>
                <w:lang w:val="en-GB" w:eastAsia="en-US"/>
              </w:rPr>
            </w:pPr>
            <w:r>
              <w:rPr>
                <w:lang w:val="en-GB"/>
              </w:rPr>
              <w:t>20</w:t>
            </w:r>
          </w:p>
        </w:tc>
        <w:tc>
          <w:tcPr>
            <w:tcW w:w="817" w:type="dxa"/>
            <w:tcBorders>
              <w:top w:val="single" w:sz="4" w:space="0" w:color="auto"/>
              <w:left w:val="single" w:sz="4" w:space="0" w:color="auto"/>
              <w:bottom w:val="single" w:sz="4" w:space="0" w:color="auto"/>
              <w:right w:val="single" w:sz="4" w:space="0" w:color="auto"/>
            </w:tcBorders>
            <w:hideMark/>
          </w:tcPr>
          <w:p w14:paraId="2BF2AF26" w14:textId="77777777" w:rsidR="007E68E1" w:rsidRDefault="007E68E1" w:rsidP="0033389B">
            <w:pPr>
              <w:pStyle w:val="Tabletext"/>
              <w:jc w:val="center"/>
              <w:rPr>
                <w:lang w:val="en-GB" w:eastAsia="en-US"/>
              </w:rPr>
            </w:pPr>
            <w:r>
              <w:rPr>
                <w:lang w:val="en-GB"/>
              </w:rPr>
              <w:t>16,4</w:t>
            </w:r>
          </w:p>
        </w:tc>
      </w:tr>
    </w:tbl>
    <w:p w14:paraId="6EFD74B7" w14:textId="77777777" w:rsidR="007E68E1" w:rsidRDefault="007E68E1" w:rsidP="0033389B">
      <w:pPr>
        <w:rPr>
          <w:lang w:bidi="ar-EG"/>
        </w:rPr>
      </w:pPr>
    </w:p>
    <w:p w14:paraId="0C73800D" w14:textId="77777777" w:rsidR="007E68E1" w:rsidRDefault="007E68E1" w:rsidP="0033389B">
      <w:pPr>
        <w:overflowPunct/>
        <w:autoSpaceDE/>
        <w:autoSpaceDN/>
        <w:bidi w:val="0"/>
        <w:adjustRightInd/>
        <w:spacing w:before="0"/>
        <w:jc w:val="left"/>
        <w:rPr>
          <w:rtl/>
          <w:lang w:bidi="ar-EG"/>
        </w:rPr>
        <w:sectPr w:rsidR="007E68E1" w:rsidSect="007E68E1">
          <w:headerReference w:type="even" r:id="rId49"/>
          <w:headerReference w:type="default" r:id="rId50"/>
          <w:pgSz w:w="16834" w:h="11907" w:orient="landscape"/>
          <w:pgMar w:top="1418" w:right="1134" w:bottom="1134" w:left="1134" w:header="720" w:footer="567" w:gutter="0"/>
          <w:paperSrc w:first="15" w:other="15"/>
          <w:cols w:space="720"/>
          <w:bidi/>
          <w:rtlGutter/>
        </w:sectPr>
      </w:pPr>
    </w:p>
    <w:p w14:paraId="46043808" w14:textId="77777777" w:rsidR="007E68E1" w:rsidRDefault="007E68E1" w:rsidP="0033389B">
      <w:pPr>
        <w:pStyle w:val="TableNo"/>
        <w:rPr>
          <w:rtl/>
        </w:rPr>
      </w:pPr>
      <w:r>
        <w:rPr>
          <w:rtl/>
        </w:rPr>
        <w:lastRenderedPageBreak/>
        <w:t xml:space="preserve">الجـدول </w:t>
      </w:r>
      <w:r>
        <w:t>27</w:t>
      </w:r>
    </w:p>
    <w:p w14:paraId="2AE6656C" w14:textId="77777777" w:rsidR="007E68E1" w:rsidRDefault="007E68E1" w:rsidP="0033389B">
      <w:pPr>
        <w:pStyle w:val="Tabletitle"/>
        <w:rPr>
          <w:rtl/>
        </w:rPr>
      </w:pPr>
      <w:r>
        <w:rPr>
          <w:rtl/>
        </w:rPr>
        <w:t xml:space="preserve">قيم تصحيح النسبة </w:t>
      </w:r>
      <w:r>
        <w:rPr>
          <w:i/>
          <w:iCs/>
        </w:rPr>
        <w:t>S/I</w:t>
      </w:r>
      <w:r>
        <w:rPr>
          <w:i/>
          <w:iCs/>
          <w:rtl/>
        </w:rPr>
        <w:t xml:space="preserve"> </w:t>
      </w:r>
      <w:r>
        <w:rPr>
          <w:rtl/>
        </w:rPr>
        <w:t xml:space="preserve">لاستعمالها في الجدولين </w:t>
      </w:r>
      <w:r>
        <w:t>24</w:t>
      </w:r>
      <w:r>
        <w:rPr>
          <w:rtl/>
        </w:rPr>
        <w:t xml:space="preserve"> و</w:t>
      </w:r>
      <w:r>
        <w:t>25</w:t>
      </w:r>
      <w:r>
        <w:rPr>
          <w:rtl/>
        </w:rPr>
        <w:t xml:space="preserve"> من أجل التوليفات الأخرى</w:t>
      </w:r>
      <w:r>
        <w:rPr>
          <w:rtl/>
        </w:rPr>
        <w:br/>
        <w:t>لمخططات التشكيل ومستويات الحماية</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1388"/>
        <w:gridCol w:w="1511"/>
        <w:gridCol w:w="2612"/>
        <w:gridCol w:w="2613"/>
      </w:tblGrid>
      <w:tr w:rsidR="007E68E1" w14:paraId="4B0DD7FD" w14:textId="77777777" w:rsidTr="00A11358">
        <w:trPr>
          <w:cantSplit/>
          <w:trHeight w:val="2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14:paraId="63CDA3E5" w14:textId="77777777" w:rsidR="007E68E1" w:rsidRDefault="007E68E1" w:rsidP="0033389B">
            <w:pPr>
              <w:pStyle w:val="Tablehead"/>
              <w:rPr>
                <w:rtl/>
                <w:lang w:eastAsia="zh-CN"/>
              </w:rPr>
            </w:pPr>
            <w:r>
              <w:rPr>
                <w:rtl/>
                <w:lang w:eastAsia="zh-CN"/>
              </w:rPr>
              <w:t>مخطط التشكيل</w:t>
            </w:r>
          </w:p>
        </w:tc>
        <w:tc>
          <w:tcPr>
            <w:tcW w:w="1388" w:type="dxa"/>
            <w:vMerge w:val="restart"/>
            <w:tcBorders>
              <w:top w:val="single" w:sz="4" w:space="0" w:color="auto"/>
              <w:left w:val="single" w:sz="4" w:space="0" w:color="auto"/>
              <w:bottom w:val="single" w:sz="4" w:space="0" w:color="auto"/>
              <w:right w:val="single" w:sz="4" w:space="0" w:color="auto"/>
            </w:tcBorders>
            <w:vAlign w:val="center"/>
            <w:hideMark/>
          </w:tcPr>
          <w:p w14:paraId="631562DA" w14:textId="77777777" w:rsidR="007E68E1" w:rsidRDefault="007E68E1" w:rsidP="0033389B">
            <w:pPr>
              <w:pStyle w:val="Tablehead"/>
              <w:rPr>
                <w:rtl/>
                <w:lang w:eastAsia="zh-CN"/>
              </w:rPr>
            </w:pPr>
            <w:r>
              <w:rPr>
                <w:rtl/>
                <w:lang w:eastAsia="zh-CN"/>
              </w:rPr>
              <w:t>رقم مستوى الحماية</w:t>
            </w:r>
          </w:p>
        </w:tc>
        <w:tc>
          <w:tcPr>
            <w:tcW w:w="1511" w:type="dxa"/>
            <w:vMerge w:val="restart"/>
            <w:tcBorders>
              <w:top w:val="single" w:sz="4" w:space="0" w:color="auto"/>
              <w:left w:val="single" w:sz="4" w:space="0" w:color="auto"/>
              <w:bottom w:val="single" w:sz="4" w:space="0" w:color="auto"/>
              <w:right w:val="single" w:sz="4" w:space="0" w:color="auto"/>
            </w:tcBorders>
            <w:vAlign w:val="center"/>
            <w:hideMark/>
          </w:tcPr>
          <w:p w14:paraId="467E3D28" w14:textId="77777777" w:rsidR="007E68E1" w:rsidRDefault="007E68E1" w:rsidP="0033389B">
            <w:pPr>
              <w:pStyle w:val="Tablehead"/>
              <w:rPr>
                <w:lang w:eastAsia="zh-CN"/>
              </w:rPr>
            </w:pPr>
            <w:r>
              <w:rPr>
                <w:rtl/>
                <w:lang w:eastAsia="zh-CN"/>
              </w:rPr>
              <w:t>المعدل المتوسط للشفرة</w:t>
            </w:r>
          </w:p>
        </w:tc>
        <w:tc>
          <w:tcPr>
            <w:tcW w:w="5225" w:type="dxa"/>
            <w:gridSpan w:val="2"/>
            <w:tcBorders>
              <w:top w:val="single" w:sz="4" w:space="0" w:color="auto"/>
              <w:left w:val="single" w:sz="4" w:space="0" w:color="auto"/>
              <w:bottom w:val="single" w:sz="4" w:space="0" w:color="auto"/>
              <w:right w:val="single" w:sz="4" w:space="0" w:color="auto"/>
            </w:tcBorders>
            <w:vAlign w:val="center"/>
            <w:hideMark/>
          </w:tcPr>
          <w:p w14:paraId="73FCF9F3" w14:textId="77777777" w:rsidR="007E68E1" w:rsidRDefault="007E68E1" w:rsidP="0033389B">
            <w:pPr>
              <w:pStyle w:val="Tablehead"/>
              <w:rPr>
                <w:rtl/>
                <w:lang w:eastAsia="zh-CN"/>
              </w:rPr>
            </w:pPr>
            <w:r>
              <w:rPr>
                <w:rtl/>
                <w:lang w:eastAsia="zh-CN"/>
              </w:rPr>
              <w:t xml:space="preserve">قيم التصحيح </w:t>
            </w:r>
            <w:r>
              <w:rPr>
                <w:lang w:eastAsia="zh-CN"/>
              </w:rPr>
              <w:t>(dB)</w:t>
            </w:r>
            <w:r>
              <w:rPr>
                <w:rtl/>
                <w:lang w:eastAsia="zh-CN"/>
              </w:rPr>
              <w:t xml:space="preserve"> لأسلوب المتانة/نمط شغل الطيف للنظام </w:t>
            </w:r>
            <w:r>
              <w:rPr>
                <w:lang w:eastAsia="zh-CN"/>
              </w:rPr>
              <w:t>DRM</w:t>
            </w:r>
          </w:p>
        </w:tc>
      </w:tr>
      <w:tr w:rsidR="007E68E1" w14:paraId="1F8C9F20" w14:textId="77777777" w:rsidTr="00A11358">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6D23D05C"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14:paraId="11FD5641"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1511" w:type="dxa"/>
            <w:vMerge/>
            <w:tcBorders>
              <w:top w:val="single" w:sz="4" w:space="0" w:color="auto"/>
              <w:left w:val="single" w:sz="4" w:space="0" w:color="auto"/>
              <w:bottom w:val="single" w:sz="4" w:space="0" w:color="auto"/>
              <w:right w:val="single" w:sz="4" w:space="0" w:color="auto"/>
            </w:tcBorders>
            <w:vAlign w:val="center"/>
            <w:hideMark/>
          </w:tcPr>
          <w:p w14:paraId="3EE2C6C4"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2612" w:type="dxa"/>
            <w:tcBorders>
              <w:top w:val="single" w:sz="4" w:space="0" w:color="auto"/>
              <w:left w:val="single" w:sz="4" w:space="0" w:color="auto"/>
              <w:bottom w:val="nil"/>
              <w:right w:val="single" w:sz="4" w:space="0" w:color="auto"/>
            </w:tcBorders>
            <w:vAlign w:val="center"/>
            <w:hideMark/>
          </w:tcPr>
          <w:p w14:paraId="1CF02E2A" w14:textId="2D8B77E1" w:rsidR="007E68E1" w:rsidRDefault="00095198" w:rsidP="0033389B">
            <w:pPr>
              <w:pStyle w:val="Tablehead"/>
              <w:rPr>
                <w:lang w:eastAsia="zh-CN"/>
              </w:rPr>
            </w:pPr>
            <w:r>
              <w:rPr>
                <w:lang w:eastAsia="zh-CN"/>
              </w:rPr>
              <w:t>(kHz 4,5) A/0</w:t>
            </w:r>
            <w:r>
              <w:rPr>
                <w:rFonts w:hint="cs"/>
                <w:rtl/>
                <w:lang w:eastAsia="zh-CN"/>
              </w:rPr>
              <w:t xml:space="preserve">، </w:t>
            </w:r>
            <w:r>
              <w:rPr>
                <w:lang w:eastAsia="zh-CN"/>
              </w:rPr>
              <w:t>(kHz 5) A/1</w:t>
            </w:r>
          </w:p>
        </w:tc>
        <w:tc>
          <w:tcPr>
            <w:tcW w:w="2613" w:type="dxa"/>
            <w:tcBorders>
              <w:top w:val="single" w:sz="4" w:space="0" w:color="auto"/>
              <w:left w:val="single" w:sz="4" w:space="0" w:color="auto"/>
              <w:bottom w:val="nil"/>
              <w:right w:val="single" w:sz="4" w:space="0" w:color="auto"/>
            </w:tcBorders>
            <w:vAlign w:val="center"/>
            <w:hideMark/>
          </w:tcPr>
          <w:p w14:paraId="4527B662" w14:textId="755D8148" w:rsidR="007E68E1" w:rsidRDefault="00095198" w:rsidP="0033389B">
            <w:pPr>
              <w:pStyle w:val="Tablehead"/>
              <w:rPr>
                <w:lang w:eastAsia="zh-CN"/>
              </w:rPr>
            </w:pPr>
            <w:r>
              <w:rPr>
                <w:lang w:eastAsia="zh-CN"/>
              </w:rPr>
              <w:t>(kHz 9) A/2</w:t>
            </w:r>
            <w:r>
              <w:rPr>
                <w:rFonts w:hint="cs"/>
                <w:rtl/>
                <w:lang w:eastAsia="zh-CN"/>
              </w:rPr>
              <w:t xml:space="preserve">، </w:t>
            </w:r>
            <w:r>
              <w:rPr>
                <w:lang w:eastAsia="zh-CN"/>
              </w:rPr>
              <w:t>(kHz 10) A/3</w:t>
            </w:r>
          </w:p>
        </w:tc>
      </w:tr>
      <w:tr w:rsidR="007E68E1" w14:paraId="3AE9818B" w14:textId="77777777" w:rsidTr="00A11358">
        <w:trPr>
          <w:cantSplit/>
          <w:trHeight w:val="2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14:paraId="70C15A13" w14:textId="77777777" w:rsidR="007E68E1" w:rsidRDefault="007E68E1" w:rsidP="0033389B">
            <w:pPr>
              <w:pStyle w:val="Tabletext"/>
              <w:spacing w:before="36" w:after="36"/>
              <w:jc w:val="center"/>
              <w:rPr>
                <w:lang w:val="en-GB"/>
              </w:rPr>
            </w:pPr>
            <w:r>
              <w:t>16-</w:t>
            </w:r>
            <w:r>
              <w:rPr>
                <w:lang w:val="en-GB"/>
              </w:rPr>
              <w:t>QAM</w:t>
            </w:r>
          </w:p>
        </w:tc>
        <w:tc>
          <w:tcPr>
            <w:tcW w:w="1388" w:type="dxa"/>
            <w:tcBorders>
              <w:top w:val="single" w:sz="4" w:space="0" w:color="auto"/>
              <w:left w:val="single" w:sz="4" w:space="0" w:color="auto"/>
              <w:bottom w:val="single" w:sz="4" w:space="0" w:color="auto"/>
              <w:right w:val="single" w:sz="4" w:space="0" w:color="auto"/>
            </w:tcBorders>
            <w:vAlign w:val="center"/>
            <w:hideMark/>
          </w:tcPr>
          <w:p w14:paraId="44A987BC" w14:textId="77777777" w:rsidR="007E68E1" w:rsidRDefault="007E68E1" w:rsidP="0033389B">
            <w:pPr>
              <w:pStyle w:val="Tabletext"/>
              <w:jc w:val="center"/>
              <w:rPr>
                <w:lang w:val="en-GB" w:eastAsia="en-US"/>
              </w:rPr>
            </w:pPr>
            <w:r>
              <w:rPr>
                <w:lang w:val="en-GB"/>
              </w:rPr>
              <w:t>0</w:t>
            </w:r>
          </w:p>
        </w:tc>
        <w:tc>
          <w:tcPr>
            <w:tcW w:w="1511" w:type="dxa"/>
            <w:tcBorders>
              <w:top w:val="single" w:sz="4" w:space="0" w:color="auto"/>
              <w:left w:val="single" w:sz="4" w:space="0" w:color="auto"/>
              <w:bottom w:val="single" w:sz="4" w:space="0" w:color="auto"/>
              <w:right w:val="single" w:sz="4" w:space="0" w:color="auto"/>
            </w:tcBorders>
            <w:vAlign w:val="center"/>
            <w:hideMark/>
          </w:tcPr>
          <w:p w14:paraId="36C90273" w14:textId="77777777" w:rsidR="007E68E1" w:rsidRDefault="007E68E1" w:rsidP="0033389B">
            <w:pPr>
              <w:pStyle w:val="Tabletext"/>
              <w:jc w:val="center"/>
              <w:rPr>
                <w:lang w:val="en-GB" w:eastAsia="en-US"/>
              </w:rPr>
            </w:pPr>
            <w:r>
              <w:rPr>
                <w:lang w:val="en-GB"/>
              </w:rPr>
              <w:t>0,5</w:t>
            </w:r>
          </w:p>
        </w:tc>
        <w:tc>
          <w:tcPr>
            <w:tcW w:w="2612" w:type="dxa"/>
            <w:tcBorders>
              <w:top w:val="single" w:sz="4" w:space="0" w:color="auto"/>
              <w:left w:val="single" w:sz="4" w:space="0" w:color="auto"/>
              <w:bottom w:val="single" w:sz="4" w:space="0" w:color="auto"/>
              <w:right w:val="single" w:sz="4" w:space="0" w:color="auto"/>
            </w:tcBorders>
            <w:vAlign w:val="center"/>
            <w:hideMark/>
          </w:tcPr>
          <w:p w14:paraId="586FD6BC" w14:textId="2C09908B" w:rsidR="007E68E1" w:rsidRDefault="00095198" w:rsidP="0033389B">
            <w:pPr>
              <w:pStyle w:val="Tabletext"/>
              <w:jc w:val="center"/>
              <w:rPr>
                <w:snapToGrid w:val="0"/>
                <w:color w:val="000000"/>
                <w:lang w:eastAsia="de-DE" w:bidi="ar-EG"/>
              </w:rPr>
            </w:pPr>
            <w:r>
              <w:rPr>
                <w:rFonts w:hint="cs"/>
                <w:rtl/>
                <w:lang w:val="en-GB"/>
              </w:rPr>
              <w:t>-</w:t>
            </w:r>
            <w:r w:rsidR="007E68E1">
              <w:rPr>
                <w:lang w:val="en-GB"/>
              </w:rPr>
              <w:t>7,0</w:t>
            </w:r>
          </w:p>
        </w:tc>
        <w:tc>
          <w:tcPr>
            <w:tcW w:w="2613" w:type="dxa"/>
            <w:tcBorders>
              <w:top w:val="single" w:sz="4" w:space="0" w:color="auto"/>
              <w:left w:val="single" w:sz="4" w:space="0" w:color="auto"/>
              <w:bottom w:val="single" w:sz="4" w:space="0" w:color="auto"/>
              <w:right w:val="single" w:sz="4" w:space="0" w:color="auto"/>
            </w:tcBorders>
            <w:vAlign w:val="center"/>
            <w:hideMark/>
          </w:tcPr>
          <w:p w14:paraId="558DC5C9" w14:textId="132CD239" w:rsidR="007E68E1" w:rsidRDefault="00095198" w:rsidP="0033389B">
            <w:pPr>
              <w:pStyle w:val="Tabletext"/>
              <w:jc w:val="center"/>
              <w:rPr>
                <w:rtl/>
                <w:lang w:val="en-GB" w:eastAsia="en-US" w:bidi="ar-EG"/>
              </w:rPr>
            </w:pPr>
            <w:r>
              <w:rPr>
                <w:rFonts w:hint="cs"/>
                <w:rtl/>
                <w:lang w:val="en-GB"/>
              </w:rPr>
              <w:t>-</w:t>
            </w:r>
            <w:r w:rsidR="007E68E1">
              <w:rPr>
                <w:lang w:val="en-GB"/>
              </w:rPr>
              <w:t>6,7</w:t>
            </w:r>
          </w:p>
        </w:tc>
      </w:tr>
      <w:tr w:rsidR="007E68E1" w14:paraId="3DF0ED96" w14:textId="77777777" w:rsidTr="00A11358">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2B1B7CF3" w14:textId="77777777" w:rsidR="007E68E1" w:rsidRDefault="007E68E1" w:rsidP="0033389B">
            <w:pPr>
              <w:overflowPunct/>
              <w:autoSpaceDE/>
              <w:autoSpaceDN/>
              <w:adjustRightInd/>
              <w:spacing w:before="0" w:line="240" w:lineRule="auto"/>
              <w:jc w:val="left"/>
            </w:pPr>
          </w:p>
        </w:tc>
        <w:tc>
          <w:tcPr>
            <w:tcW w:w="1388" w:type="dxa"/>
            <w:tcBorders>
              <w:top w:val="single" w:sz="4" w:space="0" w:color="auto"/>
              <w:left w:val="single" w:sz="4" w:space="0" w:color="auto"/>
              <w:bottom w:val="single" w:sz="4" w:space="0" w:color="auto"/>
              <w:right w:val="single" w:sz="4" w:space="0" w:color="auto"/>
            </w:tcBorders>
            <w:vAlign w:val="center"/>
            <w:hideMark/>
          </w:tcPr>
          <w:p w14:paraId="58954CBE" w14:textId="77777777" w:rsidR="007E68E1" w:rsidRDefault="007E68E1" w:rsidP="0033389B">
            <w:pPr>
              <w:pStyle w:val="Tabletext"/>
              <w:jc w:val="center"/>
              <w:rPr>
                <w:rtl/>
                <w:lang w:val="en-GB" w:eastAsia="en-US"/>
              </w:rPr>
            </w:pPr>
            <w:r>
              <w:rPr>
                <w:lang w:val="en-GB"/>
              </w:rPr>
              <w:t>1</w:t>
            </w:r>
          </w:p>
        </w:tc>
        <w:tc>
          <w:tcPr>
            <w:tcW w:w="1511" w:type="dxa"/>
            <w:tcBorders>
              <w:top w:val="single" w:sz="4" w:space="0" w:color="auto"/>
              <w:left w:val="single" w:sz="4" w:space="0" w:color="auto"/>
              <w:bottom w:val="single" w:sz="4" w:space="0" w:color="auto"/>
              <w:right w:val="single" w:sz="4" w:space="0" w:color="auto"/>
            </w:tcBorders>
            <w:vAlign w:val="center"/>
            <w:hideMark/>
          </w:tcPr>
          <w:p w14:paraId="72AE0663" w14:textId="77777777" w:rsidR="007E68E1" w:rsidRDefault="007E68E1" w:rsidP="0033389B">
            <w:pPr>
              <w:pStyle w:val="Tabletext"/>
              <w:jc w:val="center"/>
              <w:rPr>
                <w:iCs/>
                <w:lang w:val="en-GB" w:eastAsia="en-US"/>
              </w:rPr>
            </w:pPr>
            <w:r>
              <w:rPr>
                <w:iCs/>
                <w:lang w:val="en-GB"/>
              </w:rPr>
              <w:t>0,62</w:t>
            </w:r>
          </w:p>
        </w:tc>
        <w:tc>
          <w:tcPr>
            <w:tcW w:w="2612" w:type="dxa"/>
            <w:tcBorders>
              <w:top w:val="single" w:sz="4" w:space="0" w:color="auto"/>
              <w:left w:val="single" w:sz="4" w:space="0" w:color="auto"/>
              <w:bottom w:val="single" w:sz="4" w:space="0" w:color="auto"/>
              <w:right w:val="single" w:sz="4" w:space="0" w:color="auto"/>
            </w:tcBorders>
            <w:vAlign w:val="center"/>
            <w:hideMark/>
          </w:tcPr>
          <w:p w14:paraId="1937FD5A" w14:textId="459989AC" w:rsidR="007E68E1" w:rsidRDefault="00095198" w:rsidP="0033389B">
            <w:pPr>
              <w:pStyle w:val="Tabletext"/>
              <w:jc w:val="center"/>
              <w:rPr>
                <w:snapToGrid w:val="0"/>
                <w:color w:val="000000"/>
                <w:lang w:eastAsia="de-DE"/>
              </w:rPr>
            </w:pPr>
            <w:r>
              <w:rPr>
                <w:rFonts w:hint="cs"/>
                <w:rtl/>
                <w:lang w:val="en-GB"/>
              </w:rPr>
              <w:t>-</w:t>
            </w:r>
            <w:r w:rsidR="007E68E1">
              <w:rPr>
                <w:lang w:val="en-GB"/>
              </w:rPr>
              <w:t>4,9</w:t>
            </w:r>
          </w:p>
        </w:tc>
        <w:tc>
          <w:tcPr>
            <w:tcW w:w="2613" w:type="dxa"/>
            <w:tcBorders>
              <w:top w:val="single" w:sz="4" w:space="0" w:color="auto"/>
              <w:left w:val="single" w:sz="4" w:space="0" w:color="auto"/>
              <w:bottom w:val="single" w:sz="4" w:space="0" w:color="auto"/>
              <w:right w:val="single" w:sz="4" w:space="0" w:color="auto"/>
            </w:tcBorders>
            <w:vAlign w:val="center"/>
            <w:hideMark/>
          </w:tcPr>
          <w:p w14:paraId="13FF2311" w14:textId="1820D8F8" w:rsidR="007E68E1" w:rsidRDefault="00095198" w:rsidP="0033389B">
            <w:pPr>
              <w:pStyle w:val="Tabletext"/>
              <w:jc w:val="center"/>
              <w:rPr>
                <w:rtl/>
                <w:lang w:eastAsia="en-US"/>
              </w:rPr>
            </w:pPr>
            <w:r>
              <w:rPr>
                <w:rFonts w:hint="cs"/>
                <w:rtl/>
                <w:lang w:val="en-GB"/>
              </w:rPr>
              <w:t>-</w:t>
            </w:r>
            <w:r w:rsidR="007E68E1">
              <w:rPr>
                <w:lang w:val="en-GB"/>
              </w:rPr>
              <w:t>4,6</w:t>
            </w:r>
          </w:p>
        </w:tc>
      </w:tr>
      <w:tr w:rsidR="007E68E1" w14:paraId="0CB6FBDE" w14:textId="77777777" w:rsidTr="00A11358">
        <w:trPr>
          <w:cantSplit/>
          <w:trHeight w:val="2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14:paraId="5ED765FD" w14:textId="77777777" w:rsidR="007E68E1" w:rsidRDefault="007E68E1" w:rsidP="0033389B">
            <w:pPr>
              <w:pStyle w:val="Tabletext"/>
              <w:spacing w:before="36" w:after="36"/>
              <w:jc w:val="center"/>
              <w:rPr>
                <w:lang w:val="en-GB"/>
              </w:rPr>
            </w:pPr>
            <w:r>
              <w:rPr>
                <w:lang w:val="en-GB"/>
              </w:rPr>
              <w:t>64-QAM</w:t>
            </w:r>
          </w:p>
        </w:tc>
        <w:tc>
          <w:tcPr>
            <w:tcW w:w="1388" w:type="dxa"/>
            <w:tcBorders>
              <w:top w:val="single" w:sz="4" w:space="0" w:color="auto"/>
              <w:left w:val="single" w:sz="4" w:space="0" w:color="auto"/>
              <w:bottom w:val="single" w:sz="4" w:space="0" w:color="auto"/>
              <w:right w:val="single" w:sz="4" w:space="0" w:color="auto"/>
            </w:tcBorders>
            <w:vAlign w:val="center"/>
            <w:hideMark/>
          </w:tcPr>
          <w:p w14:paraId="0870743A" w14:textId="77777777" w:rsidR="007E68E1" w:rsidRDefault="007E68E1" w:rsidP="0033389B">
            <w:pPr>
              <w:pStyle w:val="Tabletext"/>
              <w:jc w:val="center"/>
              <w:rPr>
                <w:lang w:val="en-GB" w:eastAsia="en-US"/>
              </w:rPr>
            </w:pPr>
            <w:r>
              <w:rPr>
                <w:lang w:val="en-GB"/>
              </w:rPr>
              <w:t>0</w:t>
            </w:r>
          </w:p>
        </w:tc>
        <w:tc>
          <w:tcPr>
            <w:tcW w:w="1511" w:type="dxa"/>
            <w:tcBorders>
              <w:top w:val="single" w:sz="4" w:space="0" w:color="auto"/>
              <w:left w:val="single" w:sz="4" w:space="0" w:color="auto"/>
              <w:bottom w:val="single" w:sz="4" w:space="0" w:color="auto"/>
              <w:right w:val="single" w:sz="4" w:space="0" w:color="auto"/>
            </w:tcBorders>
            <w:vAlign w:val="center"/>
            <w:hideMark/>
          </w:tcPr>
          <w:p w14:paraId="5D279C53" w14:textId="77777777" w:rsidR="007E68E1" w:rsidRDefault="007E68E1" w:rsidP="0033389B">
            <w:pPr>
              <w:pStyle w:val="Tabletext"/>
              <w:jc w:val="center"/>
              <w:rPr>
                <w:lang w:val="en-GB" w:eastAsia="en-US"/>
              </w:rPr>
            </w:pPr>
            <w:r>
              <w:rPr>
                <w:lang w:val="en-GB"/>
              </w:rPr>
              <w:t>0,5</w:t>
            </w:r>
          </w:p>
        </w:tc>
        <w:tc>
          <w:tcPr>
            <w:tcW w:w="2612" w:type="dxa"/>
            <w:tcBorders>
              <w:top w:val="single" w:sz="4" w:space="0" w:color="auto"/>
              <w:left w:val="single" w:sz="4" w:space="0" w:color="auto"/>
              <w:bottom w:val="single" w:sz="4" w:space="0" w:color="auto"/>
              <w:right w:val="single" w:sz="4" w:space="0" w:color="auto"/>
            </w:tcBorders>
            <w:vAlign w:val="center"/>
            <w:hideMark/>
          </w:tcPr>
          <w:p w14:paraId="53A51263" w14:textId="221D0AB9" w:rsidR="007E68E1" w:rsidRDefault="00095198" w:rsidP="0033389B">
            <w:pPr>
              <w:pStyle w:val="Tabletext"/>
              <w:jc w:val="center"/>
              <w:rPr>
                <w:snapToGrid w:val="0"/>
                <w:color w:val="000000"/>
                <w:lang w:eastAsia="de-DE"/>
              </w:rPr>
            </w:pPr>
            <w:r>
              <w:rPr>
                <w:rFonts w:hint="cs"/>
                <w:rtl/>
                <w:lang w:val="en-GB"/>
              </w:rPr>
              <w:t>-</w:t>
            </w:r>
            <w:r w:rsidR="007E68E1">
              <w:rPr>
                <w:lang w:val="en-GB"/>
              </w:rPr>
              <w:t>1,5</w:t>
            </w:r>
          </w:p>
        </w:tc>
        <w:tc>
          <w:tcPr>
            <w:tcW w:w="2613" w:type="dxa"/>
            <w:tcBorders>
              <w:top w:val="single" w:sz="4" w:space="0" w:color="auto"/>
              <w:left w:val="single" w:sz="4" w:space="0" w:color="auto"/>
              <w:bottom w:val="single" w:sz="4" w:space="0" w:color="auto"/>
              <w:right w:val="single" w:sz="4" w:space="0" w:color="auto"/>
            </w:tcBorders>
            <w:vAlign w:val="center"/>
            <w:hideMark/>
          </w:tcPr>
          <w:p w14:paraId="7EBF51ED" w14:textId="1A0E304E" w:rsidR="007E68E1" w:rsidRDefault="00095198" w:rsidP="0033389B">
            <w:pPr>
              <w:pStyle w:val="Tabletext"/>
              <w:jc w:val="center"/>
              <w:rPr>
                <w:lang w:val="en-GB" w:eastAsia="en-US"/>
              </w:rPr>
            </w:pPr>
            <w:r>
              <w:rPr>
                <w:rFonts w:hint="cs"/>
                <w:rtl/>
                <w:lang w:val="en-GB"/>
              </w:rPr>
              <w:t>-</w:t>
            </w:r>
            <w:r w:rsidR="007E68E1">
              <w:rPr>
                <w:lang w:val="en-GB"/>
              </w:rPr>
              <w:t>1,2</w:t>
            </w:r>
          </w:p>
        </w:tc>
      </w:tr>
      <w:tr w:rsidR="007E68E1" w14:paraId="112DFE8C" w14:textId="77777777" w:rsidTr="00A11358">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62E93668" w14:textId="77777777" w:rsidR="007E68E1" w:rsidRDefault="007E68E1" w:rsidP="0033389B">
            <w:pPr>
              <w:overflowPunct/>
              <w:autoSpaceDE/>
              <w:autoSpaceDN/>
              <w:adjustRightInd/>
              <w:spacing w:before="0" w:line="240" w:lineRule="auto"/>
              <w:jc w:val="left"/>
            </w:pPr>
          </w:p>
        </w:tc>
        <w:tc>
          <w:tcPr>
            <w:tcW w:w="1388" w:type="dxa"/>
            <w:tcBorders>
              <w:top w:val="single" w:sz="4" w:space="0" w:color="auto"/>
              <w:left w:val="single" w:sz="4" w:space="0" w:color="auto"/>
              <w:bottom w:val="single" w:sz="4" w:space="0" w:color="auto"/>
              <w:right w:val="single" w:sz="4" w:space="0" w:color="auto"/>
            </w:tcBorders>
            <w:vAlign w:val="center"/>
            <w:hideMark/>
          </w:tcPr>
          <w:p w14:paraId="27D92DEB" w14:textId="77777777" w:rsidR="007E68E1" w:rsidRDefault="007E68E1" w:rsidP="0033389B">
            <w:pPr>
              <w:pStyle w:val="Tabletext"/>
              <w:jc w:val="center"/>
              <w:rPr>
                <w:lang w:val="en-GB" w:eastAsia="en-US"/>
              </w:rPr>
            </w:pPr>
            <w:r>
              <w:rPr>
                <w:lang w:val="en-GB"/>
              </w:rPr>
              <w:t>1</w:t>
            </w:r>
          </w:p>
        </w:tc>
        <w:tc>
          <w:tcPr>
            <w:tcW w:w="1511" w:type="dxa"/>
            <w:tcBorders>
              <w:top w:val="single" w:sz="4" w:space="0" w:color="auto"/>
              <w:left w:val="single" w:sz="4" w:space="0" w:color="auto"/>
              <w:bottom w:val="single" w:sz="4" w:space="0" w:color="auto"/>
              <w:right w:val="single" w:sz="4" w:space="0" w:color="auto"/>
            </w:tcBorders>
            <w:vAlign w:val="center"/>
            <w:hideMark/>
          </w:tcPr>
          <w:p w14:paraId="51C346B1" w14:textId="77777777" w:rsidR="007E68E1" w:rsidRDefault="007E68E1" w:rsidP="0033389B">
            <w:pPr>
              <w:pStyle w:val="Tabletext"/>
              <w:jc w:val="center"/>
              <w:rPr>
                <w:lang w:val="en-GB" w:eastAsia="en-US"/>
              </w:rPr>
            </w:pPr>
            <w:r>
              <w:rPr>
                <w:lang w:val="en-GB"/>
              </w:rPr>
              <w:t>0,6</w:t>
            </w:r>
          </w:p>
        </w:tc>
        <w:tc>
          <w:tcPr>
            <w:tcW w:w="2612" w:type="dxa"/>
            <w:tcBorders>
              <w:top w:val="single" w:sz="4" w:space="0" w:color="auto"/>
              <w:left w:val="single" w:sz="4" w:space="0" w:color="auto"/>
              <w:bottom w:val="single" w:sz="4" w:space="0" w:color="auto"/>
              <w:right w:val="single" w:sz="4" w:space="0" w:color="auto"/>
            </w:tcBorders>
            <w:vAlign w:val="center"/>
            <w:hideMark/>
          </w:tcPr>
          <w:p w14:paraId="4B7BE897" w14:textId="77777777" w:rsidR="007E68E1" w:rsidRDefault="007E68E1" w:rsidP="0033389B">
            <w:pPr>
              <w:pStyle w:val="Tabletext"/>
              <w:jc w:val="center"/>
              <w:rPr>
                <w:snapToGrid w:val="0"/>
                <w:color w:val="000000"/>
                <w:lang w:val="en-GB" w:eastAsia="de-DE"/>
              </w:rPr>
            </w:pPr>
            <w:r>
              <w:rPr>
                <w:lang w:val="en-GB"/>
              </w:rPr>
              <w:t>0,0</w:t>
            </w:r>
          </w:p>
        </w:tc>
        <w:tc>
          <w:tcPr>
            <w:tcW w:w="2613" w:type="dxa"/>
            <w:tcBorders>
              <w:top w:val="single" w:sz="4" w:space="0" w:color="auto"/>
              <w:left w:val="single" w:sz="4" w:space="0" w:color="auto"/>
              <w:bottom w:val="single" w:sz="4" w:space="0" w:color="auto"/>
              <w:right w:val="single" w:sz="4" w:space="0" w:color="auto"/>
            </w:tcBorders>
            <w:vAlign w:val="center"/>
            <w:hideMark/>
          </w:tcPr>
          <w:p w14:paraId="6B96BF18" w14:textId="77777777" w:rsidR="007E68E1" w:rsidRDefault="007E68E1" w:rsidP="0033389B">
            <w:pPr>
              <w:pStyle w:val="Tabletext"/>
              <w:jc w:val="center"/>
              <w:rPr>
                <w:lang w:val="en-GB" w:eastAsia="en-US"/>
              </w:rPr>
            </w:pPr>
            <w:r>
              <w:rPr>
                <w:lang w:val="en-GB"/>
              </w:rPr>
              <w:t>0,0</w:t>
            </w:r>
          </w:p>
        </w:tc>
      </w:tr>
      <w:tr w:rsidR="007E68E1" w14:paraId="0C3F2D84" w14:textId="77777777" w:rsidTr="00A11358">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2C8AFA08" w14:textId="77777777" w:rsidR="007E68E1" w:rsidRDefault="007E68E1" w:rsidP="0033389B">
            <w:pPr>
              <w:overflowPunct/>
              <w:autoSpaceDE/>
              <w:autoSpaceDN/>
              <w:adjustRightInd/>
              <w:spacing w:before="0" w:line="240" w:lineRule="auto"/>
              <w:jc w:val="left"/>
            </w:pPr>
          </w:p>
        </w:tc>
        <w:tc>
          <w:tcPr>
            <w:tcW w:w="1388" w:type="dxa"/>
            <w:tcBorders>
              <w:top w:val="single" w:sz="4" w:space="0" w:color="auto"/>
              <w:left w:val="single" w:sz="4" w:space="0" w:color="auto"/>
              <w:bottom w:val="single" w:sz="4" w:space="0" w:color="auto"/>
              <w:right w:val="single" w:sz="4" w:space="0" w:color="auto"/>
            </w:tcBorders>
            <w:vAlign w:val="center"/>
            <w:hideMark/>
          </w:tcPr>
          <w:p w14:paraId="6AA6CF15" w14:textId="77777777" w:rsidR="007E68E1" w:rsidRDefault="007E68E1" w:rsidP="0033389B">
            <w:pPr>
              <w:pStyle w:val="Tabletext"/>
              <w:jc w:val="center"/>
              <w:rPr>
                <w:lang w:val="en-GB" w:eastAsia="en-US"/>
              </w:rPr>
            </w:pPr>
            <w:r>
              <w:rPr>
                <w:lang w:val="en-GB"/>
              </w:rPr>
              <w:t>2</w:t>
            </w:r>
          </w:p>
        </w:tc>
        <w:tc>
          <w:tcPr>
            <w:tcW w:w="1511" w:type="dxa"/>
            <w:tcBorders>
              <w:top w:val="single" w:sz="4" w:space="0" w:color="auto"/>
              <w:left w:val="single" w:sz="4" w:space="0" w:color="auto"/>
              <w:bottom w:val="single" w:sz="4" w:space="0" w:color="auto"/>
              <w:right w:val="single" w:sz="4" w:space="0" w:color="auto"/>
            </w:tcBorders>
            <w:vAlign w:val="center"/>
            <w:hideMark/>
          </w:tcPr>
          <w:p w14:paraId="1C635217" w14:textId="77777777" w:rsidR="007E68E1" w:rsidRDefault="007E68E1" w:rsidP="0033389B">
            <w:pPr>
              <w:pStyle w:val="Tabletext"/>
              <w:jc w:val="center"/>
              <w:rPr>
                <w:iCs/>
                <w:lang w:val="en-GB" w:eastAsia="en-US"/>
              </w:rPr>
            </w:pPr>
            <w:r>
              <w:rPr>
                <w:iCs/>
                <w:lang w:val="en-GB"/>
              </w:rPr>
              <w:t>0,71</w:t>
            </w:r>
          </w:p>
        </w:tc>
        <w:tc>
          <w:tcPr>
            <w:tcW w:w="2612" w:type="dxa"/>
            <w:tcBorders>
              <w:top w:val="single" w:sz="4" w:space="0" w:color="auto"/>
              <w:left w:val="single" w:sz="4" w:space="0" w:color="auto"/>
              <w:bottom w:val="single" w:sz="4" w:space="0" w:color="auto"/>
              <w:right w:val="single" w:sz="4" w:space="0" w:color="auto"/>
            </w:tcBorders>
            <w:vAlign w:val="center"/>
            <w:hideMark/>
          </w:tcPr>
          <w:p w14:paraId="295100B1" w14:textId="77777777" w:rsidR="007E68E1" w:rsidRDefault="007E68E1" w:rsidP="0033389B">
            <w:pPr>
              <w:pStyle w:val="Tabletext"/>
              <w:jc w:val="center"/>
              <w:rPr>
                <w:snapToGrid w:val="0"/>
                <w:color w:val="000000"/>
                <w:lang w:val="en-GB" w:eastAsia="de-DE"/>
              </w:rPr>
            </w:pPr>
            <w:r>
              <w:rPr>
                <w:lang w:val="en-GB"/>
              </w:rPr>
              <w:t>1,7</w:t>
            </w:r>
          </w:p>
        </w:tc>
        <w:tc>
          <w:tcPr>
            <w:tcW w:w="2613" w:type="dxa"/>
            <w:tcBorders>
              <w:top w:val="single" w:sz="4" w:space="0" w:color="auto"/>
              <w:left w:val="single" w:sz="4" w:space="0" w:color="auto"/>
              <w:bottom w:val="single" w:sz="4" w:space="0" w:color="auto"/>
              <w:right w:val="single" w:sz="4" w:space="0" w:color="auto"/>
            </w:tcBorders>
            <w:vAlign w:val="center"/>
            <w:hideMark/>
          </w:tcPr>
          <w:p w14:paraId="239452F4" w14:textId="77777777" w:rsidR="007E68E1" w:rsidRDefault="007E68E1" w:rsidP="0033389B">
            <w:pPr>
              <w:pStyle w:val="Tabletext"/>
              <w:jc w:val="center"/>
              <w:rPr>
                <w:lang w:val="en-GB" w:eastAsia="en-US"/>
              </w:rPr>
            </w:pPr>
            <w:r>
              <w:rPr>
                <w:lang w:val="en-GB"/>
              </w:rPr>
              <w:t>1,8</w:t>
            </w:r>
          </w:p>
        </w:tc>
      </w:tr>
      <w:tr w:rsidR="007E68E1" w14:paraId="4A0049F8" w14:textId="77777777" w:rsidTr="00A11358">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6EC1D061" w14:textId="77777777" w:rsidR="007E68E1" w:rsidRDefault="007E68E1" w:rsidP="0033389B">
            <w:pPr>
              <w:overflowPunct/>
              <w:autoSpaceDE/>
              <w:autoSpaceDN/>
              <w:adjustRightInd/>
              <w:spacing w:before="0" w:line="240" w:lineRule="auto"/>
              <w:jc w:val="left"/>
            </w:pPr>
          </w:p>
        </w:tc>
        <w:tc>
          <w:tcPr>
            <w:tcW w:w="1388" w:type="dxa"/>
            <w:tcBorders>
              <w:top w:val="single" w:sz="4" w:space="0" w:color="auto"/>
              <w:left w:val="single" w:sz="4" w:space="0" w:color="auto"/>
              <w:bottom w:val="single" w:sz="4" w:space="0" w:color="auto"/>
              <w:right w:val="single" w:sz="4" w:space="0" w:color="auto"/>
            </w:tcBorders>
            <w:vAlign w:val="center"/>
            <w:hideMark/>
          </w:tcPr>
          <w:p w14:paraId="1C64189E" w14:textId="77777777" w:rsidR="007E68E1" w:rsidRDefault="007E68E1" w:rsidP="0033389B">
            <w:pPr>
              <w:pStyle w:val="Tabletext"/>
              <w:jc w:val="center"/>
              <w:rPr>
                <w:lang w:val="en-GB" w:eastAsia="en-US"/>
              </w:rPr>
            </w:pPr>
            <w:r>
              <w:rPr>
                <w:lang w:val="en-GB"/>
              </w:rPr>
              <w:t>3</w:t>
            </w:r>
          </w:p>
        </w:tc>
        <w:tc>
          <w:tcPr>
            <w:tcW w:w="1511" w:type="dxa"/>
            <w:tcBorders>
              <w:top w:val="single" w:sz="4" w:space="0" w:color="auto"/>
              <w:left w:val="single" w:sz="4" w:space="0" w:color="auto"/>
              <w:bottom w:val="single" w:sz="4" w:space="0" w:color="auto"/>
              <w:right w:val="single" w:sz="4" w:space="0" w:color="auto"/>
            </w:tcBorders>
            <w:vAlign w:val="center"/>
            <w:hideMark/>
          </w:tcPr>
          <w:p w14:paraId="47113725" w14:textId="77777777" w:rsidR="007E68E1" w:rsidRDefault="007E68E1" w:rsidP="0033389B">
            <w:pPr>
              <w:pStyle w:val="Tabletext"/>
              <w:jc w:val="center"/>
              <w:rPr>
                <w:lang w:val="en-GB" w:eastAsia="en-US"/>
              </w:rPr>
            </w:pPr>
            <w:r>
              <w:rPr>
                <w:lang w:val="en-GB"/>
              </w:rPr>
              <w:t>0,78</w:t>
            </w:r>
          </w:p>
        </w:tc>
        <w:tc>
          <w:tcPr>
            <w:tcW w:w="2612" w:type="dxa"/>
            <w:tcBorders>
              <w:top w:val="single" w:sz="4" w:space="0" w:color="auto"/>
              <w:left w:val="single" w:sz="4" w:space="0" w:color="auto"/>
              <w:bottom w:val="single" w:sz="4" w:space="0" w:color="auto"/>
              <w:right w:val="single" w:sz="4" w:space="0" w:color="auto"/>
            </w:tcBorders>
            <w:vAlign w:val="center"/>
            <w:hideMark/>
          </w:tcPr>
          <w:p w14:paraId="7A7D66CC" w14:textId="77777777" w:rsidR="007E68E1" w:rsidRDefault="007E68E1" w:rsidP="0033389B">
            <w:pPr>
              <w:pStyle w:val="Tabletext"/>
              <w:jc w:val="center"/>
              <w:rPr>
                <w:snapToGrid w:val="0"/>
                <w:color w:val="000000"/>
                <w:lang w:val="en-GB" w:eastAsia="de-DE"/>
              </w:rPr>
            </w:pPr>
            <w:r>
              <w:rPr>
                <w:lang w:val="en-GB"/>
              </w:rPr>
              <w:t>3,4</w:t>
            </w:r>
          </w:p>
        </w:tc>
        <w:tc>
          <w:tcPr>
            <w:tcW w:w="2613" w:type="dxa"/>
            <w:tcBorders>
              <w:top w:val="single" w:sz="4" w:space="0" w:color="auto"/>
              <w:left w:val="single" w:sz="4" w:space="0" w:color="auto"/>
              <w:bottom w:val="single" w:sz="4" w:space="0" w:color="auto"/>
              <w:right w:val="single" w:sz="4" w:space="0" w:color="auto"/>
            </w:tcBorders>
            <w:vAlign w:val="center"/>
            <w:hideMark/>
          </w:tcPr>
          <w:p w14:paraId="37DD9094" w14:textId="77777777" w:rsidR="007E68E1" w:rsidRDefault="007E68E1" w:rsidP="0033389B">
            <w:pPr>
              <w:pStyle w:val="Tabletext"/>
              <w:jc w:val="center"/>
              <w:rPr>
                <w:lang w:val="en-GB" w:eastAsia="en-US"/>
              </w:rPr>
            </w:pPr>
            <w:r>
              <w:rPr>
                <w:lang w:val="en-GB"/>
              </w:rPr>
              <w:t>3,4</w:t>
            </w:r>
          </w:p>
        </w:tc>
      </w:tr>
    </w:tbl>
    <w:p w14:paraId="2E5C7C79" w14:textId="77777777" w:rsidR="007E68E1" w:rsidRDefault="007E68E1" w:rsidP="0033389B">
      <w:pPr>
        <w:pStyle w:val="TableNo"/>
        <w:spacing w:before="360"/>
        <w:rPr>
          <w:rtl/>
        </w:rPr>
      </w:pPr>
      <w:r>
        <w:rPr>
          <w:rtl/>
        </w:rPr>
        <w:t xml:space="preserve">الجـدول </w:t>
      </w:r>
      <w:r>
        <w:t>28</w:t>
      </w:r>
    </w:p>
    <w:p w14:paraId="2D2004BA" w14:textId="178714C3" w:rsidR="007E68E1" w:rsidRDefault="007E68E1" w:rsidP="0033389B">
      <w:pPr>
        <w:pStyle w:val="Tabletitle"/>
        <w:rPr>
          <w:rtl/>
        </w:rPr>
      </w:pPr>
      <w:r>
        <w:rPr>
          <w:rtl/>
        </w:rPr>
        <w:t xml:space="preserve">قيم تصحيح النسبة </w:t>
      </w:r>
      <w:r>
        <w:rPr>
          <w:i/>
          <w:iCs/>
        </w:rPr>
        <w:t>S/I</w:t>
      </w:r>
      <w:r>
        <w:rPr>
          <w:i/>
          <w:iCs/>
          <w:rtl/>
        </w:rPr>
        <w:t xml:space="preserve"> </w:t>
      </w:r>
      <w:r>
        <w:rPr>
          <w:rtl/>
        </w:rPr>
        <w:t xml:space="preserve">لاستعمالها في الجداول </w:t>
      </w:r>
      <w:r>
        <w:t>24</w:t>
      </w:r>
      <w:r>
        <w:rPr>
          <w:rtl/>
        </w:rPr>
        <w:t xml:space="preserve"> و</w:t>
      </w:r>
      <w:r>
        <w:t>25</w:t>
      </w:r>
      <w:r>
        <w:rPr>
          <w:rtl/>
        </w:rPr>
        <w:t xml:space="preserve"> و</w:t>
      </w:r>
      <w:r>
        <w:t>26</w:t>
      </w:r>
      <w:r>
        <w:rPr>
          <w:rtl/>
        </w:rPr>
        <w:t xml:space="preserve"> من أجل التوليفات الأخرى</w:t>
      </w:r>
      <w:r>
        <w:rPr>
          <w:rtl/>
        </w:rPr>
        <w:br/>
        <w:t>لمخططات التشكيل ومستويات الحماية</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1388"/>
        <w:gridCol w:w="1511"/>
        <w:gridCol w:w="2612"/>
        <w:gridCol w:w="2613"/>
      </w:tblGrid>
      <w:tr w:rsidR="00102D57" w14:paraId="2A0445B4" w14:textId="77777777" w:rsidTr="00EE2225">
        <w:trPr>
          <w:cantSplit/>
          <w:trHeight w:val="2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14:paraId="40621415" w14:textId="77777777" w:rsidR="00102D57" w:rsidRDefault="00102D57" w:rsidP="0033389B">
            <w:pPr>
              <w:pStyle w:val="Tablehead"/>
              <w:bidi w:val="0"/>
              <w:rPr>
                <w:rtl/>
                <w:lang w:eastAsia="zh-CN"/>
              </w:rPr>
            </w:pPr>
            <w:r>
              <w:rPr>
                <w:rtl/>
                <w:lang w:eastAsia="zh-CN"/>
              </w:rPr>
              <w:t>مخطط التشكيل</w:t>
            </w:r>
          </w:p>
        </w:tc>
        <w:tc>
          <w:tcPr>
            <w:tcW w:w="1388" w:type="dxa"/>
            <w:vMerge w:val="restart"/>
            <w:tcBorders>
              <w:top w:val="single" w:sz="4" w:space="0" w:color="auto"/>
              <w:left w:val="single" w:sz="4" w:space="0" w:color="auto"/>
              <w:bottom w:val="single" w:sz="4" w:space="0" w:color="auto"/>
              <w:right w:val="single" w:sz="4" w:space="0" w:color="auto"/>
            </w:tcBorders>
            <w:vAlign w:val="center"/>
            <w:hideMark/>
          </w:tcPr>
          <w:p w14:paraId="0DA95288" w14:textId="77777777" w:rsidR="00102D57" w:rsidRDefault="00102D57" w:rsidP="0033389B">
            <w:pPr>
              <w:pStyle w:val="Tablehead"/>
              <w:bidi w:val="0"/>
              <w:rPr>
                <w:rtl/>
                <w:lang w:eastAsia="zh-CN"/>
              </w:rPr>
            </w:pPr>
            <w:r>
              <w:rPr>
                <w:rtl/>
                <w:lang w:eastAsia="zh-CN"/>
              </w:rPr>
              <w:t>رقم مستوى الحماية</w:t>
            </w:r>
          </w:p>
        </w:tc>
        <w:tc>
          <w:tcPr>
            <w:tcW w:w="1511" w:type="dxa"/>
            <w:vMerge w:val="restart"/>
            <w:tcBorders>
              <w:top w:val="single" w:sz="4" w:space="0" w:color="auto"/>
              <w:left w:val="single" w:sz="4" w:space="0" w:color="auto"/>
              <w:bottom w:val="single" w:sz="4" w:space="0" w:color="auto"/>
              <w:right w:val="single" w:sz="4" w:space="0" w:color="auto"/>
            </w:tcBorders>
            <w:vAlign w:val="center"/>
            <w:hideMark/>
          </w:tcPr>
          <w:p w14:paraId="33CFEA46" w14:textId="77777777" w:rsidR="00102D57" w:rsidRDefault="00102D57" w:rsidP="0033389B">
            <w:pPr>
              <w:pStyle w:val="Tablehead"/>
              <w:bidi w:val="0"/>
              <w:rPr>
                <w:lang w:eastAsia="zh-CN"/>
              </w:rPr>
            </w:pPr>
            <w:r>
              <w:rPr>
                <w:rtl/>
                <w:lang w:eastAsia="zh-CN"/>
              </w:rPr>
              <w:t>المعدل المتوسط للشفرة</w:t>
            </w:r>
          </w:p>
        </w:tc>
        <w:tc>
          <w:tcPr>
            <w:tcW w:w="5225" w:type="dxa"/>
            <w:gridSpan w:val="2"/>
            <w:tcBorders>
              <w:top w:val="single" w:sz="4" w:space="0" w:color="auto"/>
              <w:left w:val="single" w:sz="4" w:space="0" w:color="auto"/>
              <w:bottom w:val="single" w:sz="4" w:space="0" w:color="auto"/>
              <w:right w:val="single" w:sz="4" w:space="0" w:color="auto"/>
            </w:tcBorders>
            <w:vAlign w:val="center"/>
            <w:hideMark/>
          </w:tcPr>
          <w:p w14:paraId="4A5B421E" w14:textId="2ECC8AD7" w:rsidR="00102D57" w:rsidRDefault="00102D57" w:rsidP="0033389B">
            <w:pPr>
              <w:pStyle w:val="Tablehead"/>
              <w:rPr>
                <w:rtl/>
                <w:lang w:eastAsia="zh-CN"/>
              </w:rPr>
            </w:pPr>
            <w:r>
              <w:rPr>
                <w:rtl/>
                <w:lang w:eastAsia="zh-CN"/>
              </w:rPr>
              <w:t xml:space="preserve">قيم التصحيح </w:t>
            </w:r>
            <w:r>
              <w:rPr>
                <w:lang w:eastAsia="zh-CN"/>
              </w:rPr>
              <w:t>(dB)</w:t>
            </w:r>
            <w:r>
              <w:rPr>
                <w:rtl/>
                <w:lang w:eastAsia="zh-CN"/>
              </w:rPr>
              <w:t xml:space="preserve"> لأسلوب المتانة/نمط شغل الطيف للنظام </w:t>
            </w:r>
            <w:r>
              <w:rPr>
                <w:lang w:eastAsia="zh-CN"/>
              </w:rPr>
              <w:t>DRM</w:t>
            </w:r>
          </w:p>
        </w:tc>
      </w:tr>
      <w:tr w:rsidR="00102D57" w14:paraId="0FEAC4FE" w14:textId="77777777" w:rsidTr="00A11358">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00F2C4D7" w14:textId="77777777" w:rsidR="00102D57" w:rsidRDefault="00102D57" w:rsidP="0033389B">
            <w:pPr>
              <w:overflowPunct/>
              <w:autoSpaceDE/>
              <w:autoSpaceDN/>
              <w:adjustRightInd/>
              <w:spacing w:before="0" w:line="240" w:lineRule="auto"/>
              <w:jc w:val="left"/>
              <w:rPr>
                <w:rFonts w:ascii="Times New Roman Bold" w:hAnsi="Times New Roman Bold"/>
                <w:bCs/>
                <w:lang w:bidi="ar-EG"/>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14:paraId="7C76134A" w14:textId="77777777" w:rsidR="00102D57" w:rsidRDefault="00102D57" w:rsidP="0033389B">
            <w:pPr>
              <w:overflowPunct/>
              <w:autoSpaceDE/>
              <w:autoSpaceDN/>
              <w:adjustRightInd/>
              <w:spacing w:before="0" w:line="240" w:lineRule="auto"/>
              <w:jc w:val="left"/>
              <w:rPr>
                <w:rFonts w:ascii="Times New Roman Bold" w:hAnsi="Times New Roman Bold"/>
                <w:bCs/>
                <w:lang w:bidi="ar-EG"/>
              </w:rPr>
            </w:pPr>
          </w:p>
        </w:tc>
        <w:tc>
          <w:tcPr>
            <w:tcW w:w="1511" w:type="dxa"/>
            <w:vMerge/>
            <w:tcBorders>
              <w:top w:val="single" w:sz="4" w:space="0" w:color="auto"/>
              <w:left w:val="single" w:sz="4" w:space="0" w:color="auto"/>
              <w:bottom w:val="single" w:sz="4" w:space="0" w:color="auto"/>
              <w:right w:val="single" w:sz="4" w:space="0" w:color="auto"/>
            </w:tcBorders>
            <w:vAlign w:val="center"/>
            <w:hideMark/>
          </w:tcPr>
          <w:p w14:paraId="58CEFE03" w14:textId="77777777" w:rsidR="00102D57" w:rsidRDefault="00102D57" w:rsidP="0033389B">
            <w:pPr>
              <w:overflowPunct/>
              <w:autoSpaceDE/>
              <w:autoSpaceDN/>
              <w:adjustRightInd/>
              <w:spacing w:before="0" w:line="240" w:lineRule="auto"/>
              <w:jc w:val="left"/>
              <w:rPr>
                <w:rFonts w:ascii="Times New Roman Bold" w:hAnsi="Times New Roman Bold"/>
                <w:bCs/>
                <w:lang w:bidi="ar-EG"/>
              </w:rPr>
            </w:pPr>
          </w:p>
        </w:tc>
        <w:tc>
          <w:tcPr>
            <w:tcW w:w="2612" w:type="dxa"/>
            <w:tcBorders>
              <w:top w:val="single" w:sz="4" w:space="0" w:color="auto"/>
              <w:left w:val="single" w:sz="4" w:space="0" w:color="auto"/>
              <w:bottom w:val="nil"/>
              <w:right w:val="single" w:sz="4" w:space="0" w:color="auto"/>
            </w:tcBorders>
            <w:vAlign w:val="center"/>
            <w:hideMark/>
          </w:tcPr>
          <w:p w14:paraId="17F38F56" w14:textId="141FB33C" w:rsidR="00102D57" w:rsidRDefault="00102D57" w:rsidP="0033389B">
            <w:pPr>
              <w:pStyle w:val="Tablehead"/>
              <w:rPr>
                <w:rtl/>
                <w:lang w:eastAsia="zh-CN"/>
              </w:rPr>
            </w:pPr>
            <w:r>
              <w:rPr>
                <w:lang w:eastAsia="zh-CN"/>
              </w:rPr>
              <w:t>(kHz 4,5) B/0</w:t>
            </w:r>
            <w:r>
              <w:rPr>
                <w:rFonts w:hint="cs"/>
                <w:rtl/>
                <w:lang w:eastAsia="zh-CN"/>
              </w:rPr>
              <w:t xml:space="preserve">، </w:t>
            </w:r>
            <w:r>
              <w:rPr>
                <w:lang w:eastAsia="zh-CN"/>
              </w:rPr>
              <w:t>(kHz 5) B/1</w:t>
            </w:r>
          </w:p>
        </w:tc>
        <w:tc>
          <w:tcPr>
            <w:tcW w:w="2613" w:type="dxa"/>
            <w:tcBorders>
              <w:top w:val="single" w:sz="4" w:space="0" w:color="auto"/>
              <w:left w:val="single" w:sz="4" w:space="0" w:color="auto"/>
              <w:bottom w:val="nil"/>
              <w:right w:val="single" w:sz="4" w:space="0" w:color="auto"/>
            </w:tcBorders>
            <w:vAlign w:val="center"/>
            <w:hideMark/>
          </w:tcPr>
          <w:p w14:paraId="75CE8C56" w14:textId="4A15AEB3" w:rsidR="00102D57" w:rsidRDefault="00102D57" w:rsidP="0033389B">
            <w:pPr>
              <w:pStyle w:val="Tablehead"/>
              <w:rPr>
                <w:lang w:eastAsia="zh-CN"/>
              </w:rPr>
            </w:pPr>
            <w:r>
              <w:rPr>
                <w:lang w:eastAsia="zh-CN"/>
              </w:rPr>
              <w:t>(kHz 9) B/2</w:t>
            </w:r>
            <w:r>
              <w:rPr>
                <w:rFonts w:hint="cs"/>
                <w:rtl/>
                <w:lang w:eastAsia="zh-CN"/>
              </w:rPr>
              <w:t xml:space="preserve">، </w:t>
            </w:r>
            <w:r>
              <w:rPr>
                <w:lang w:eastAsia="zh-CN"/>
              </w:rPr>
              <w:t>(kHz 10) B/3</w:t>
            </w:r>
          </w:p>
        </w:tc>
      </w:tr>
      <w:tr w:rsidR="00102D57" w14:paraId="1FEC28B8" w14:textId="77777777" w:rsidTr="00A11358">
        <w:trPr>
          <w:cantSplit/>
          <w:trHeight w:val="2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14:paraId="3C940097" w14:textId="77777777" w:rsidR="00102D57" w:rsidRDefault="00102D57" w:rsidP="0033389B">
            <w:pPr>
              <w:pStyle w:val="Tabletext"/>
              <w:spacing w:before="36" w:after="36"/>
              <w:jc w:val="center"/>
              <w:rPr>
                <w:lang w:val="en-GB"/>
              </w:rPr>
            </w:pPr>
            <w:r>
              <w:t>16-</w:t>
            </w:r>
            <w:r>
              <w:rPr>
                <w:lang w:val="en-GB"/>
              </w:rPr>
              <w:t>QAM</w:t>
            </w:r>
          </w:p>
        </w:tc>
        <w:tc>
          <w:tcPr>
            <w:tcW w:w="1388" w:type="dxa"/>
            <w:tcBorders>
              <w:top w:val="single" w:sz="4" w:space="0" w:color="auto"/>
              <w:left w:val="single" w:sz="4" w:space="0" w:color="auto"/>
              <w:bottom w:val="single" w:sz="4" w:space="0" w:color="auto"/>
              <w:right w:val="single" w:sz="4" w:space="0" w:color="auto"/>
            </w:tcBorders>
            <w:hideMark/>
          </w:tcPr>
          <w:p w14:paraId="14E7832A" w14:textId="77777777" w:rsidR="00102D57" w:rsidRDefault="00102D57" w:rsidP="0033389B">
            <w:pPr>
              <w:pStyle w:val="Tabletext"/>
              <w:jc w:val="center"/>
              <w:rPr>
                <w:lang w:val="en-GB" w:eastAsia="en-US"/>
              </w:rPr>
            </w:pPr>
            <w:r>
              <w:rPr>
                <w:lang w:val="en-GB"/>
              </w:rPr>
              <w:t>0</w:t>
            </w:r>
          </w:p>
        </w:tc>
        <w:tc>
          <w:tcPr>
            <w:tcW w:w="1511" w:type="dxa"/>
            <w:tcBorders>
              <w:top w:val="single" w:sz="4" w:space="0" w:color="auto"/>
              <w:left w:val="single" w:sz="4" w:space="0" w:color="auto"/>
              <w:bottom w:val="single" w:sz="4" w:space="0" w:color="auto"/>
              <w:right w:val="single" w:sz="4" w:space="0" w:color="auto"/>
            </w:tcBorders>
            <w:vAlign w:val="center"/>
            <w:hideMark/>
          </w:tcPr>
          <w:p w14:paraId="109FA1BA" w14:textId="77777777" w:rsidR="00102D57" w:rsidRDefault="00102D57" w:rsidP="0033389B">
            <w:pPr>
              <w:pStyle w:val="Tabletext"/>
              <w:jc w:val="center"/>
              <w:rPr>
                <w:lang w:val="en-GB" w:eastAsia="en-US"/>
              </w:rPr>
            </w:pPr>
            <w:r>
              <w:rPr>
                <w:lang w:val="en-GB"/>
              </w:rPr>
              <w:t>0,5</w:t>
            </w:r>
          </w:p>
        </w:tc>
        <w:tc>
          <w:tcPr>
            <w:tcW w:w="2612" w:type="dxa"/>
            <w:tcBorders>
              <w:top w:val="single" w:sz="4" w:space="0" w:color="auto"/>
              <w:left w:val="single" w:sz="4" w:space="0" w:color="auto"/>
              <w:bottom w:val="single" w:sz="4" w:space="0" w:color="auto"/>
              <w:right w:val="single" w:sz="4" w:space="0" w:color="auto"/>
            </w:tcBorders>
            <w:hideMark/>
          </w:tcPr>
          <w:p w14:paraId="570C0A47" w14:textId="77777777" w:rsidR="00102D57" w:rsidRDefault="00102D57" w:rsidP="0033389B">
            <w:pPr>
              <w:pStyle w:val="Tabletext"/>
              <w:jc w:val="center"/>
              <w:rPr>
                <w:snapToGrid w:val="0"/>
                <w:color w:val="000000"/>
                <w:lang w:val="en-GB" w:eastAsia="de-DE"/>
              </w:rPr>
            </w:pPr>
            <w:r>
              <w:rPr>
                <w:lang w:val="en-GB"/>
              </w:rPr>
              <w:t>6,7–</w:t>
            </w:r>
          </w:p>
        </w:tc>
        <w:tc>
          <w:tcPr>
            <w:tcW w:w="2613" w:type="dxa"/>
            <w:tcBorders>
              <w:top w:val="single" w:sz="4" w:space="0" w:color="auto"/>
              <w:left w:val="single" w:sz="4" w:space="0" w:color="auto"/>
              <w:bottom w:val="single" w:sz="4" w:space="0" w:color="auto"/>
              <w:right w:val="single" w:sz="4" w:space="0" w:color="auto"/>
            </w:tcBorders>
            <w:vAlign w:val="center"/>
            <w:hideMark/>
          </w:tcPr>
          <w:p w14:paraId="03F317FE" w14:textId="77777777" w:rsidR="00102D57" w:rsidRDefault="00102D57" w:rsidP="0033389B">
            <w:pPr>
              <w:pStyle w:val="Tabletext"/>
              <w:jc w:val="center"/>
              <w:rPr>
                <w:lang w:val="en-GB" w:eastAsia="en-US"/>
              </w:rPr>
            </w:pPr>
            <w:r>
              <w:rPr>
                <w:lang w:val="en-GB"/>
              </w:rPr>
              <w:t>6,6–</w:t>
            </w:r>
          </w:p>
        </w:tc>
      </w:tr>
      <w:tr w:rsidR="00102D57" w14:paraId="0E65DD8B" w14:textId="77777777" w:rsidTr="00A11358">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41E2CC39" w14:textId="77777777" w:rsidR="00102D57" w:rsidRDefault="00102D57" w:rsidP="0033389B">
            <w:pPr>
              <w:overflowPunct/>
              <w:autoSpaceDE/>
              <w:autoSpaceDN/>
              <w:adjustRightInd/>
              <w:spacing w:before="0" w:line="240" w:lineRule="auto"/>
              <w:jc w:val="left"/>
            </w:pPr>
          </w:p>
        </w:tc>
        <w:tc>
          <w:tcPr>
            <w:tcW w:w="1388" w:type="dxa"/>
            <w:tcBorders>
              <w:top w:val="single" w:sz="4" w:space="0" w:color="auto"/>
              <w:left w:val="single" w:sz="4" w:space="0" w:color="auto"/>
              <w:bottom w:val="single" w:sz="4" w:space="0" w:color="auto"/>
              <w:right w:val="single" w:sz="4" w:space="0" w:color="auto"/>
            </w:tcBorders>
            <w:hideMark/>
          </w:tcPr>
          <w:p w14:paraId="34C17515" w14:textId="77777777" w:rsidR="00102D57" w:rsidRDefault="00102D57" w:rsidP="0033389B">
            <w:pPr>
              <w:pStyle w:val="Tabletext"/>
              <w:jc w:val="center"/>
              <w:rPr>
                <w:lang w:val="en-GB" w:eastAsia="en-US"/>
              </w:rPr>
            </w:pPr>
            <w:r>
              <w:rPr>
                <w:lang w:val="en-GB"/>
              </w:rPr>
              <w:t>1</w:t>
            </w:r>
          </w:p>
        </w:tc>
        <w:tc>
          <w:tcPr>
            <w:tcW w:w="1511" w:type="dxa"/>
            <w:tcBorders>
              <w:top w:val="single" w:sz="4" w:space="0" w:color="auto"/>
              <w:left w:val="single" w:sz="4" w:space="0" w:color="auto"/>
              <w:bottom w:val="single" w:sz="4" w:space="0" w:color="auto"/>
              <w:right w:val="single" w:sz="4" w:space="0" w:color="auto"/>
            </w:tcBorders>
            <w:vAlign w:val="center"/>
            <w:hideMark/>
          </w:tcPr>
          <w:p w14:paraId="7CB58051" w14:textId="77777777" w:rsidR="00102D57" w:rsidRDefault="00102D57" w:rsidP="0033389B">
            <w:pPr>
              <w:pStyle w:val="Tabletext"/>
              <w:jc w:val="center"/>
              <w:rPr>
                <w:iCs/>
                <w:lang w:val="en-GB" w:eastAsia="en-US"/>
              </w:rPr>
            </w:pPr>
            <w:r>
              <w:rPr>
                <w:iCs/>
                <w:lang w:val="en-GB"/>
              </w:rPr>
              <w:t>0,62</w:t>
            </w:r>
          </w:p>
        </w:tc>
        <w:tc>
          <w:tcPr>
            <w:tcW w:w="2612" w:type="dxa"/>
            <w:tcBorders>
              <w:top w:val="single" w:sz="4" w:space="0" w:color="auto"/>
              <w:left w:val="single" w:sz="4" w:space="0" w:color="auto"/>
              <w:bottom w:val="single" w:sz="4" w:space="0" w:color="auto"/>
              <w:right w:val="single" w:sz="4" w:space="0" w:color="auto"/>
            </w:tcBorders>
            <w:hideMark/>
          </w:tcPr>
          <w:p w14:paraId="5A088D86" w14:textId="77777777" w:rsidR="00102D57" w:rsidRDefault="00102D57" w:rsidP="0033389B">
            <w:pPr>
              <w:pStyle w:val="Tabletext"/>
              <w:jc w:val="center"/>
              <w:rPr>
                <w:snapToGrid w:val="0"/>
                <w:color w:val="000000"/>
                <w:lang w:val="en-GB" w:eastAsia="de-DE"/>
              </w:rPr>
            </w:pPr>
            <w:r>
              <w:rPr>
                <w:lang w:val="en-GB"/>
              </w:rPr>
              <w:t>4,7–</w:t>
            </w:r>
          </w:p>
        </w:tc>
        <w:tc>
          <w:tcPr>
            <w:tcW w:w="2613" w:type="dxa"/>
            <w:tcBorders>
              <w:top w:val="single" w:sz="4" w:space="0" w:color="auto"/>
              <w:left w:val="single" w:sz="4" w:space="0" w:color="auto"/>
              <w:bottom w:val="single" w:sz="4" w:space="0" w:color="auto"/>
              <w:right w:val="single" w:sz="4" w:space="0" w:color="auto"/>
            </w:tcBorders>
            <w:vAlign w:val="center"/>
            <w:hideMark/>
          </w:tcPr>
          <w:p w14:paraId="152A2F50" w14:textId="77777777" w:rsidR="00102D57" w:rsidRDefault="00102D57" w:rsidP="0033389B">
            <w:pPr>
              <w:pStyle w:val="Tabletext"/>
              <w:jc w:val="center"/>
              <w:rPr>
                <w:lang w:val="en-GB" w:eastAsia="en-US"/>
              </w:rPr>
            </w:pPr>
            <w:r>
              <w:rPr>
                <w:lang w:val="en-GB"/>
              </w:rPr>
              <w:t>4,6–</w:t>
            </w:r>
          </w:p>
        </w:tc>
      </w:tr>
      <w:tr w:rsidR="00102D57" w14:paraId="2675B665" w14:textId="77777777" w:rsidTr="00A11358">
        <w:trPr>
          <w:cantSplit/>
          <w:trHeight w:val="2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14:paraId="74F0C9ED" w14:textId="77777777" w:rsidR="00102D57" w:rsidRDefault="00102D57" w:rsidP="0033389B">
            <w:pPr>
              <w:pStyle w:val="Tabletext"/>
              <w:spacing w:before="36" w:after="36"/>
              <w:jc w:val="center"/>
              <w:rPr>
                <w:lang w:val="en-GB"/>
              </w:rPr>
            </w:pPr>
            <w:r>
              <w:rPr>
                <w:lang w:val="en-GB"/>
              </w:rPr>
              <w:t>64-QAM</w:t>
            </w:r>
          </w:p>
        </w:tc>
        <w:tc>
          <w:tcPr>
            <w:tcW w:w="1388" w:type="dxa"/>
            <w:tcBorders>
              <w:top w:val="single" w:sz="4" w:space="0" w:color="auto"/>
              <w:left w:val="single" w:sz="4" w:space="0" w:color="auto"/>
              <w:bottom w:val="single" w:sz="4" w:space="0" w:color="auto"/>
              <w:right w:val="single" w:sz="4" w:space="0" w:color="auto"/>
            </w:tcBorders>
            <w:hideMark/>
          </w:tcPr>
          <w:p w14:paraId="547F7E49" w14:textId="77777777" w:rsidR="00102D57" w:rsidRDefault="00102D57" w:rsidP="0033389B">
            <w:pPr>
              <w:pStyle w:val="Tabletext"/>
              <w:jc w:val="center"/>
              <w:rPr>
                <w:lang w:val="en-GB" w:eastAsia="en-US"/>
              </w:rPr>
            </w:pPr>
            <w:r>
              <w:rPr>
                <w:lang w:val="en-GB"/>
              </w:rPr>
              <w:t>0</w:t>
            </w:r>
          </w:p>
        </w:tc>
        <w:tc>
          <w:tcPr>
            <w:tcW w:w="1511" w:type="dxa"/>
            <w:tcBorders>
              <w:top w:val="single" w:sz="4" w:space="0" w:color="auto"/>
              <w:left w:val="single" w:sz="4" w:space="0" w:color="auto"/>
              <w:bottom w:val="single" w:sz="4" w:space="0" w:color="auto"/>
              <w:right w:val="single" w:sz="4" w:space="0" w:color="auto"/>
            </w:tcBorders>
            <w:vAlign w:val="center"/>
            <w:hideMark/>
          </w:tcPr>
          <w:p w14:paraId="3A1C93A8" w14:textId="77777777" w:rsidR="00102D57" w:rsidRDefault="00102D57" w:rsidP="0033389B">
            <w:pPr>
              <w:pStyle w:val="Tabletext"/>
              <w:jc w:val="center"/>
              <w:rPr>
                <w:lang w:val="en-GB" w:eastAsia="en-US"/>
              </w:rPr>
            </w:pPr>
            <w:r>
              <w:rPr>
                <w:lang w:val="en-GB"/>
              </w:rPr>
              <w:t>0,5</w:t>
            </w:r>
          </w:p>
        </w:tc>
        <w:tc>
          <w:tcPr>
            <w:tcW w:w="2612" w:type="dxa"/>
            <w:tcBorders>
              <w:top w:val="single" w:sz="4" w:space="0" w:color="auto"/>
              <w:left w:val="single" w:sz="4" w:space="0" w:color="auto"/>
              <w:bottom w:val="single" w:sz="4" w:space="0" w:color="auto"/>
              <w:right w:val="single" w:sz="4" w:space="0" w:color="auto"/>
            </w:tcBorders>
            <w:hideMark/>
          </w:tcPr>
          <w:p w14:paraId="75596567" w14:textId="77777777" w:rsidR="00102D57" w:rsidRDefault="00102D57" w:rsidP="0033389B">
            <w:pPr>
              <w:pStyle w:val="Tabletext"/>
              <w:jc w:val="center"/>
              <w:rPr>
                <w:snapToGrid w:val="0"/>
                <w:color w:val="000000"/>
                <w:lang w:val="en-GB" w:eastAsia="de-DE"/>
              </w:rPr>
            </w:pPr>
            <w:r>
              <w:rPr>
                <w:lang w:val="en-GB"/>
              </w:rPr>
              <w:t>1,3–</w:t>
            </w:r>
          </w:p>
        </w:tc>
        <w:tc>
          <w:tcPr>
            <w:tcW w:w="2613" w:type="dxa"/>
            <w:tcBorders>
              <w:top w:val="single" w:sz="4" w:space="0" w:color="auto"/>
              <w:left w:val="single" w:sz="4" w:space="0" w:color="auto"/>
              <w:bottom w:val="single" w:sz="4" w:space="0" w:color="auto"/>
              <w:right w:val="single" w:sz="4" w:space="0" w:color="auto"/>
            </w:tcBorders>
            <w:vAlign w:val="center"/>
            <w:hideMark/>
          </w:tcPr>
          <w:p w14:paraId="0194044D" w14:textId="77777777" w:rsidR="00102D57" w:rsidRDefault="00102D57" w:rsidP="0033389B">
            <w:pPr>
              <w:pStyle w:val="Tabletext"/>
              <w:jc w:val="center"/>
              <w:rPr>
                <w:lang w:val="en-GB" w:eastAsia="en-US"/>
              </w:rPr>
            </w:pPr>
            <w:r>
              <w:rPr>
                <w:lang w:val="en-GB"/>
              </w:rPr>
              <w:t>1,2–</w:t>
            </w:r>
          </w:p>
        </w:tc>
      </w:tr>
      <w:tr w:rsidR="00102D57" w14:paraId="4E2BAEC1" w14:textId="77777777" w:rsidTr="00A11358">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0CE311EB" w14:textId="77777777" w:rsidR="00102D57" w:rsidRDefault="00102D57" w:rsidP="0033389B">
            <w:pPr>
              <w:overflowPunct/>
              <w:autoSpaceDE/>
              <w:autoSpaceDN/>
              <w:adjustRightInd/>
              <w:spacing w:before="0" w:line="240" w:lineRule="auto"/>
              <w:jc w:val="left"/>
            </w:pPr>
          </w:p>
        </w:tc>
        <w:tc>
          <w:tcPr>
            <w:tcW w:w="1388" w:type="dxa"/>
            <w:tcBorders>
              <w:top w:val="single" w:sz="4" w:space="0" w:color="auto"/>
              <w:left w:val="single" w:sz="4" w:space="0" w:color="auto"/>
              <w:bottom w:val="single" w:sz="4" w:space="0" w:color="auto"/>
              <w:right w:val="single" w:sz="4" w:space="0" w:color="auto"/>
            </w:tcBorders>
            <w:hideMark/>
          </w:tcPr>
          <w:p w14:paraId="7E331F73" w14:textId="77777777" w:rsidR="00102D57" w:rsidRDefault="00102D57" w:rsidP="0033389B">
            <w:pPr>
              <w:pStyle w:val="Tabletext"/>
              <w:jc w:val="center"/>
              <w:rPr>
                <w:lang w:val="en-GB" w:eastAsia="en-US"/>
              </w:rPr>
            </w:pPr>
            <w:r>
              <w:rPr>
                <w:lang w:val="en-GB"/>
              </w:rPr>
              <w:t>1</w:t>
            </w:r>
          </w:p>
        </w:tc>
        <w:tc>
          <w:tcPr>
            <w:tcW w:w="1511" w:type="dxa"/>
            <w:tcBorders>
              <w:top w:val="single" w:sz="4" w:space="0" w:color="auto"/>
              <w:left w:val="single" w:sz="4" w:space="0" w:color="auto"/>
              <w:bottom w:val="single" w:sz="4" w:space="0" w:color="auto"/>
              <w:right w:val="single" w:sz="4" w:space="0" w:color="auto"/>
            </w:tcBorders>
            <w:vAlign w:val="center"/>
            <w:hideMark/>
          </w:tcPr>
          <w:p w14:paraId="0A4A7462" w14:textId="77777777" w:rsidR="00102D57" w:rsidRDefault="00102D57" w:rsidP="0033389B">
            <w:pPr>
              <w:pStyle w:val="Tabletext"/>
              <w:jc w:val="center"/>
              <w:rPr>
                <w:lang w:val="en-GB" w:eastAsia="en-US"/>
              </w:rPr>
            </w:pPr>
            <w:r>
              <w:rPr>
                <w:lang w:val="en-GB"/>
              </w:rPr>
              <w:t>0,6</w:t>
            </w:r>
          </w:p>
        </w:tc>
        <w:tc>
          <w:tcPr>
            <w:tcW w:w="2612" w:type="dxa"/>
            <w:tcBorders>
              <w:top w:val="single" w:sz="4" w:space="0" w:color="auto"/>
              <w:left w:val="single" w:sz="4" w:space="0" w:color="auto"/>
              <w:bottom w:val="single" w:sz="4" w:space="0" w:color="auto"/>
              <w:right w:val="single" w:sz="4" w:space="0" w:color="auto"/>
            </w:tcBorders>
            <w:hideMark/>
          </w:tcPr>
          <w:p w14:paraId="655F7731" w14:textId="77777777" w:rsidR="00102D57" w:rsidRDefault="00102D57" w:rsidP="0033389B">
            <w:pPr>
              <w:pStyle w:val="Tabletext"/>
              <w:jc w:val="center"/>
              <w:rPr>
                <w:snapToGrid w:val="0"/>
                <w:color w:val="000000"/>
                <w:lang w:val="en-GB" w:eastAsia="de-DE"/>
              </w:rPr>
            </w:pPr>
            <w:r>
              <w:rPr>
                <w:lang w:val="en-GB"/>
              </w:rPr>
              <w:t>0,0</w:t>
            </w:r>
          </w:p>
        </w:tc>
        <w:tc>
          <w:tcPr>
            <w:tcW w:w="2613" w:type="dxa"/>
            <w:tcBorders>
              <w:top w:val="single" w:sz="4" w:space="0" w:color="auto"/>
              <w:left w:val="single" w:sz="4" w:space="0" w:color="auto"/>
              <w:bottom w:val="single" w:sz="4" w:space="0" w:color="auto"/>
              <w:right w:val="single" w:sz="4" w:space="0" w:color="auto"/>
            </w:tcBorders>
            <w:vAlign w:val="center"/>
            <w:hideMark/>
          </w:tcPr>
          <w:p w14:paraId="1A6C775B" w14:textId="77777777" w:rsidR="00102D57" w:rsidRDefault="00102D57" w:rsidP="0033389B">
            <w:pPr>
              <w:pStyle w:val="Tabletext"/>
              <w:jc w:val="center"/>
              <w:rPr>
                <w:lang w:val="en-GB" w:eastAsia="en-US"/>
              </w:rPr>
            </w:pPr>
            <w:r>
              <w:rPr>
                <w:lang w:val="en-GB"/>
              </w:rPr>
              <w:t>0,0</w:t>
            </w:r>
          </w:p>
        </w:tc>
      </w:tr>
      <w:tr w:rsidR="00102D57" w14:paraId="01699B12" w14:textId="77777777" w:rsidTr="00A11358">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7CDC1400" w14:textId="77777777" w:rsidR="00102D57" w:rsidRDefault="00102D57" w:rsidP="0033389B">
            <w:pPr>
              <w:overflowPunct/>
              <w:autoSpaceDE/>
              <w:autoSpaceDN/>
              <w:adjustRightInd/>
              <w:spacing w:before="0" w:line="240" w:lineRule="auto"/>
              <w:jc w:val="left"/>
            </w:pPr>
          </w:p>
        </w:tc>
        <w:tc>
          <w:tcPr>
            <w:tcW w:w="1388" w:type="dxa"/>
            <w:tcBorders>
              <w:top w:val="single" w:sz="4" w:space="0" w:color="auto"/>
              <w:left w:val="single" w:sz="4" w:space="0" w:color="auto"/>
              <w:bottom w:val="single" w:sz="4" w:space="0" w:color="auto"/>
              <w:right w:val="single" w:sz="4" w:space="0" w:color="auto"/>
            </w:tcBorders>
            <w:hideMark/>
          </w:tcPr>
          <w:p w14:paraId="21F847CD" w14:textId="77777777" w:rsidR="00102D57" w:rsidRDefault="00102D57" w:rsidP="0033389B">
            <w:pPr>
              <w:pStyle w:val="Tabletext"/>
              <w:jc w:val="center"/>
              <w:rPr>
                <w:lang w:val="en-GB" w:eastAsia="en-US"/>
              </w:rPr>
            </w:pPr>
            <w:r>
              <w:rPr>
                <w:lang w:val="en-GB"/>
              </w:rPr>
              <w:t>2</w:t>
            </w:r>
          </w:p>
        </w:tc>
        <w:tc>
          <w:tcPr>
            <w:tcW w:w="1511" w:type="dxa"/>
            <w:tcBorders>
              <w:top w:val="single" w:sz="4" w:space="0" w:color="auto"/>
              <w:left w:val="single" w:sz="4" w:space="0" w:color="auto"/>
              <w:bottom w:val="single" w:sz="4" w:space="0" w:color="auto"/>
              <w:right w:val="single" w:sz="4" w:space="0" w:color="auto"/>
            </w:tcBorders>
            <w:vAlign w:val="center"/>
            <w:hideMark/>
          </w:tcPr>
          <w:p w14:paraId="4CE74A6E" w14:textId="77777777" w:rsidR="00102D57" w:rsidRDefault="00102D57" w:rsidP="0033389B">
            <w:pPr>
              <w:pStyle w:val="Tabletext"/>
              <w:jc w:val="center"/>
              <w:rPr>
                <w:iCs/>
                <w:lang w:val="en-GB" w:eastAsia="en-US"/>
              </w:rPr>
            </w:pPr>
            <w:r>
              <w:rPr>
                <w:iCs/>
                <w:lang w:val="en-GB"/>
              </w:rPr>
              <w:t>0,71</w:t>
            </w:r>
          </w:p>
        </w:tc>
        <w:tc>
          <w:tcPr>
            <w:tcW w:w="2612" w:type="dxa"/>
            <w:tcBorders>
              <w:top w:val="single" w:sz="4" w:space="0" w:color="auto"/>
              <w:left w:val="single" w:sz="4" w:space="0" w:color="auto"/>
              <w:bottom w:val="single" w:sz="4" w:space="0" w:color="auto"/>
              <w:right w:val="single" w:sz="4" w:space="0" w:color="auto"/>
            </w:tcBorders>
            <w:hideMark/>
          </w:tcPr>
          <w:p w14:paraId="601F3853" w14:textId="77777777" w:rsidR="00102D57" w:rsidRDefault="00102D57" w:rsidP="0033389B">
            <w:pPr>
              <w:pStyle w:val="Tabletext"/>
              <w:jc w:val="center"/>
              <w:rPr>
                <w:snapToGrid w:val="0"/>
                <w:color w:val="000000"/>
                <w:lang w:val="en-GB" w:eastAsia="de-DE"/>
              </w:rPr>
            </w:pPr>
            <w:r>
              <w:rPr>
                <w:lang w:val="en-GB"/>
              </w:rPr>
              <w:t>1,7</w:t>
            </w:r>
          </w:p>
        </w:tc>
        <w:tc>
          <w:tcPr>
            <w:tcW w:w="2613" w:type="dxa"/>
            <w:tcBorders>
              <w:top w:val="single" w:sz="4" w:space="0" w:color="auto"/>
              <w:left w:val="single" w:sz="4" w:space="0" w:color="auto"/>
              <w:bottom w:val="single" w:sz="4" w:space="0" w:color="auto"/>
              <w:right w:val="single" w:sz="4" w:space="0" w:color="auto"/>
            </w:tcBorders>
            <w:vAlign w:val="center"/>
            <w:hideMark/>
          </w:tcPr>
          <w:p w14:paraId="28C0A43E" w14:textId="77777777" w:rsidR="00102D57" w:rsidRDefault="00102D57" w:rsidP="0033389B">
            <w:pPr>
              <w:pStyle w:val="Tabletext"/>
              <w:jc w:val="center"/>
              <w:rPr>
                <w:lang w:val="en-GB" w:eastAsia="en-US"/>
              </w:rPr>
            </w:pPr>
            <w:r>
              <w:rPr>
                <w:lang w:val="en-GB"/>
              </w:rPr>
              <w:t>1,8</w:t>
            </w:r>
          </w:p>
        </w:tc>
      </w:tr>
      <w:tr w:rsidR="00102D57" w14:paraId="71B9DFBD" w14:textId="77777777" w:rsidTr="00A11358">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4B6EAC06" w14:textId="77777777" w:rsidR="00102D57" w:rsidRDefault="00102D57" w:rsidP="0033389B">
            <w:pPr>
              <w:overflowPunct/>
              <w:autoSpaceDE/>
              <w:autoSpaceDN/>
              <w:adjustRightInd/>
              <w:spacing w:before="0" w:line="240" w:lineRule="auto"/>
              <w:jc w:val="left"/>
            </w:pPr>
          </w:p>
        </w:tc>
        <w:tc>
          <w:tcPr>
            <w:tcW w:w="1388" w:type="dxa"/>
            <w:tcBorders>
              <w:top w:val="single" w:sz="4" w:space="0" w:color="auto"/>
              <w:left w:val="single" w:sz="4" w:space="0" w:color="auto"/>
              <w:bottom w:val="single" w:sz="4" w:space="0" w:color="auto"/>
              <w:right w:val="single" w:sz="4" w:space="0" w:color="auto"/>
            </w:tcBorders>
            <w:hideMark/>
          </w:tcPr>
          <w:p w14:paraId="6FCA3BA5" w14:textId="77777777" w:rsidR="00102D57" w:rsidRDefault="00102D57" w:rsidP="0033389B">
            <w:pPr>
              <w:pStyle w:val="Tabletext"/>
              <w:jc w:val="center"/>
              <w:rPr>
                <w:lang w:val="en-GB" w:eastAsia="en-US"/>
              </w:rPr>
            </w:pPr>
            <w:r>
              <w:rPr>
                <w:lang w:val="en-GB"/>
              </w:rPr>
              <w:t>3</w:t>
            </w:r>
          </w:p>
        </w:tc>
        <w:tc>
          <w:tcPr>
            <w:tcW w:w="1511" w:type="dxa"/>
            <w:tcBorders>
              <w:top w:val="single" w:sz="4" w:space="0" w:color="auto"/>
              <w:left w:val="single" w:sz="4" w:space="0" w:color="auto"/>
              <w:bottom w:val="single" w:sz="4" w:space="0" w:color="auto"/>
              <w:right w:val="single" w:sz="4" w:space="0" w:color="auto"/>
            </w:tcBorders>
            <w:vAlign w:val="center"/>
            <w:hideMark/>
          </w:tcPr>
          <w:p w14:paraId="3C5F0999" w14:textId="77777777" w:rsidR="00102D57" w:rsidRDefault="00102D57" w:rsidP="0033389B">
            <w:pPr>
              <w:pStyle w:val="Tabletext"/>
              <w:jc w:val="center"/>
              <w:rPr>
                <w:lang w:val="en-GB" w:eastAsia="en-US"/>
              </w:rPr>
            </w:pPr>
            <w:r>
              <w:rPr>
                <w:lang w:val="en-GB"/>
              </w:rPr>
              <w:t>0,78</w:t>
            </w:r>
          </w:p>
        </w:tc>
        <w:tc>
          <w:tcPr>
            <w:tcW w:w="2612" w:type="dxa"/>
            <w:tcBorders>
              <w:top w:val="single" w:sz="4" w:space="0" w:color="auto"/>
              <w:left w:val="single" w:sz="4" w:space="0" w:color="auto"/>
              <w:bottom w:val="single" w:sz="4" w:space="0" w:color="auto"/>
              <w:right w:val="single" w:sz="4" w:space="0" w:color="auto"/>
            </w:tcBorders>
            <w:hideMark/>
          </w:tcPr>
          <w:p w14:paraId="250018B6" w14:textId="77777777" w:rsidR="00102D57" w:rsidRDefault="00102D57" w:rsidP="0033389B">
            <w:pPr>
              <w:pStyle w:val="Tabletext"/>
              <w:jc w:val="center"/>
              <w:rPr>
                <w:snapToGrid w:val="0"/>
                <w:color w:val="000000"/>
                <w:lang w:val="en-GB" w:eastAsia="de-DE"/>
              </w:rPr>
            </w:pPr>
            <w:r>
              <w:rPr>
                <w:lang w:val="en-GB"/>
              </w:rPr>
              <w:t>3,3</w:t>
            </w:r>
          </w:p>
        </w:tc>
        <w:tc>
          <w:tcPr>
            <w:tcW w:w="2613" w:type="dxa"/>
            <w:tcBorders>
              <w:top w:val="single" w:sz="4" w:space="0" w:color="auto"/>
              <w:left w:val="single" w:sz="4" w:space="0" w:color="auto"/>
              <w:bottom w:val="single" w:sz="4" w:space="0" w:color="auto"/>
              <w:right w:val="single" w:sz="4" w:space="0" w:color="auto"/>
            </w:tcBorders>
            <w:vAlign w:val="center"/>
            <w:hideMark/>
          </w:tcPr>
          <w:p w14:paraId="0FC0C7B3" w14:textId="77777777" w:rsidR="00102D57" w:rsidRDefault="00102D57" w:rsidP="0033389B">
            <w:pPr>
              <w:pStyle w:val="Tabletext"/>
              <w:jc w:val="center"/>
              <w:rPr>
                <w:lang w:val="en-GB" w:eastAsia="en-US"/>
              </w:rPr>
            </w:pPr>
            <w:r>
              <w:rPr>
                <w:lang w:val="en-GB"/>
              </w:rPr>
              <w:t>3,4</w:t>
            </w:r>
          </w:p>
        </w:tc>
      </w:tr>
    </w:tbl>
    <w:p w14:paraId="7CE7DF62" w14:textId="77777777" w:rsidR="007E68E1" w:rsidRDefault="007E68E1" w:rsidP="0033389B">
      <w:pPr>
        <w:pStyle w:val="TableNo"/>
        <w:spacing w:before="360"/>
        <w:rPr>
          <w:rtl/>
        </w:rPr>
      </w:pPr>
      <w:r>
        <w:rPr>
          <w:rtl/>
        </w:rPr>
        <w:t xml:space="preserve">الجـدول </w:t>
      </w:r>
      <w:r>
        <w:t>29</w:t>
      </w:r>
    </w:p>
    <w:p w14:paraId="6671A1A5" w14:textId="48A19078" w:rsidR="007E68E1" w:rsidRDefault="007E68E1" w:rsidP="0033389B">
      <w:pPr>
        <w:pStyle w:val="Tabletitle"/>
        <w:rPr>
          <w:rtl/>
        </w:rPr>
      </w:pPr>
      <w:r>
        <w:rPr>
          <w:rtl/>
        </w:rPr>
        <w:t xml:space="preserve">قيم تصحيح النسبة </w:t>
      </w:r>
      <w:r>
        <w:rPr>
          <w:i/>
          <w:iCs/>
        </w:rPr>
        <w:t>S/I</w:t>
      </w:r>
      <w:r>
        <w:rPr>
          <w:i/>
          <w:iCs/>
          <w:rtl/>
        </w:rPr>
        <w:t xml:space="preserve"> </w:t>
      </w:r>
      <w:r>
        <w:rPr>
          <w:rtl/>
        </w:rPr>
        <w:t xml:space="preserve">لاستعمالها في الجدولين </w:t>
      </w:r>
      <w:r>
        <w:t>24</w:t>
      </w:r>
      <w:r>
        <w:rPr>
          <w:rtl/>
        </w:rPr>
        <w:t xml:space="preserve"> و</w:t>
      </w:r>
      <w:r>
        <w:t>25</w:t>
      </w:r>
      <w:r>
        <w:rPr>
          <w:rtl/>
        </w:rPr>
        <w:t xml:space="preserve"> من أجل التوليفات الأخرى</w:t>
      </w:r>
      <w:r>
        <w:rPr>
          <w:rtl/>
        </w:rPr>
        <w:br/>
        <w:t>لمخططات التشكيل ومستويات الحماية</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1388"/>
        <w:gridCol w:w="1511"/>
        <w:gridCol w:w="2612"/>
        <w:gridCol w:w="2613"/>
      </w:tblGrid>
      <w:tr w:rsidR="00102D57" w14:paraId="3FFB20DF" w14:textId="77777777" w:rsidTr="00F30134">
        <w:trPr>
          <w:cantSplit/>
          <w:trHeight w:val="2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14:paraId="30532F34" w14:textId="77777777" w:rsidR="00102D57" w:rsidRDefault="00102D57" w:rsidP="0033389B">
            <w:pPr>
              <w:pStyle w:val="Tablehead"/>
              <w:bidi w:val="0"/>
              <w:rPr>
                <w:rtl/>
                <w:lang w:eastAsia="zh-CN"/>
              </w:rPr>
            </w:pPr>
            <w:r>
              <w:rPr>
                <w:rtl/>
                <w:lang w:eastAsia="zh-CN"/>
              </w:rPr>
              <w:t>مخطط التشكيل</w:t>
            </w:r>
          </w:p>
        </w:tc>
        <w:tc>
          <w:tcPr>
            <w:tcW w:w="1388" w:type="dxa"/>
            <w:vMerge w:val="restart"/>
            <w:tcBorders>
              <w:top w:val="single" w:sz="4" w:space="0" w:color="auto"/>
              <w:left w:val="single" w:sz="4" w:space="0" w:color="auto"/>
              <w:bottom w:val="single" w:sz="4" w:space="0" w:color="auto"/>
              <w:right w:val="single" w:sz="4" w:space="0" w:color="auto"/>
            </w:tcBorders>
            <w:vAlign w:val="center"/>
            <w:hideMark/>
          </w:tcPr>
          <w:p w14:paraId="0246A5D3" w14:textId="77777777" w:rsidR="00102D57" w:rsidRDefault="00102D57" w:rsidP="0033389B">
            <w:pPr>
              <w:pStyle w:val="Tablehead"/>
              <w:bidi w:val="0"/>
              <w:rPr>
                <w:rtl/>
                <w:lang w:eastAsia="zh-CN"/>
              </w:rPr>
            </w:pPr>
            <w:r>
              <w:rPr>
                <w:rtl/>
                <w:lang w:eastAsia="zh-CN"/>
              </w:rPr>
              <w:t>رقم مستوى الحماية</w:t>
            </w:r>
          </w:p>
        </w:tc>
        <w:tc>
          <w:tcPr>
            <w:tcW w:w="1511" w:type="dxa"/>
            <w:vMerge w:val="restart"/>
            <w:tcBorders>
              <w:top w:val="single" w:sz="4" w:space="0" w:color="auto"/>
              <w:left w:val="single" w:sz="4" w:space="0" w:color="auto"/>
              <w:bottom w:val="single" w:sz="4" w:space="0" w:color="auto"/>
              <w:right w:val="single" w:sz="4" w:space="0" w:color="auto"/>
            </w:tcBorders>
            <w:vAlign w:val="center"/>
            <w:hideMark/>
          </w:tcPr>
          <w:p w14:paraId="6B545183" w14:textId="77777777" w:rsidR="00102D57" w:rsidRDefault="00102D57" w:rsidP="0033389B">
            <w:pPr>
              <w:pStyle w:val="Tablehead"/>
              <w:bidi w:val="0"/>
              <w:rPr>
                <w:lang w:eastAsia="zh-CN"/>
              </w:rPr>
            </w:pPr>
            <w:r>
              <w:rPr>
                <w:rtl/>
                <w:lang w:eastAsia="zh-CN"/>
              </w:rPr>
              <w:t>المعدل المتوسط للشفرة</w:t>
            </w:r>
          </w:p>
        </w:tc>
        <w:tc>
          <w:tcPr>
            <w:tcW w:w="5225" w:type="dxa"/>
            <w:gridSpan w:val="2"/>
            <w:tcBorders>
              <w:top w:val="single" w:sz="4" w:space="0" w:color="auto"/>
              <w:left w:val="single" w:sz="4" w:space="0" w:color="auto"/>
              <w:bottom w:val="single" w:sz="4" w:space="0" w:color="auto"/>
              <w:right w:val="single" w:sz="4" w:space="0" w:color="auto"/>
            </w:tcBorders>
            <w:vAlign w:val="center"/>
            <w:hideMark/>
          </w:tcPr>
          <w:p w14:paraId="1CC801D6" w14:textId="48C3872A" w:rsidR="00102D57" w:rsidRDefault="00102D57" w:rsidP="0033389B">
            <w:pPr>
              <w:pStyle w:val="Tablehead"/>
              <w:rPr>
                <w:rtl/>
                <w:lang w:eastAsia="zh-CN"/>
              </w:rPr>
            </w:pPr>
            <w:r>
              <w:rPr>
                <w:rtl/>
                <w:lang w:eastAsia="zh-CN"/>
              </w:rPr>
              <w:t xml:space="preserve">قيم التصحيح </w:t>
            </w:r>
            <w:r>
              <w:rPr>
                <w:lang w:eastAsia="zh-CN"/>
              </w:rPr>
              <w:t>(dB)</w:t>
            </w:r>
            <w:r>
              <w:rPr>
                <w:rtl/>
                <w:lang w:eastAsia="zh-CN"/>
              </w:rPr>
              <w:t xml:space="preserve"> لأسلوب المتانة/نمط شغل الطيف للنظام </w:t>
            </w:r>
            <w:r>
              <w:rPr>
                <w:lang w:eastAsia="zh-CN"/>
              </w:rPr>
              <w:t>DRM</w:t>
            </w:r>
          </w:p>
        </w:tc>
      </w:tr>
      <w:tr w:rsidR="00102D57" w14:paraId="36C95CEF" w14:textId="77777777" w:rsidTr="00A11358">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2028D259" w14:textId="77777777" w:rsidR="00102D57" w:rsidRDefault="00102D57" w:rsidP="0033389B">
            <w:pPr>
              <w:overflowPunct/>
              <w:autoSpaceDE/>
              <w:autoSpaceDN/>
              <w:adjustRightInd/>
              <w:spacing w:before="0" w:line="240" w:lineRule="auto"/>
              <w:jc w:val="left"/>
              <w:rPr>
                <w:rFonts w:ascii="Times New Roman Bold" w:hAnsi="Times New Roman Bold"/>
                <w:bCs/>
                <w:lang w:bidi="ar-EG"/>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14:paraId="591A50CF" w14:textId="77777777" w:rsidR="00102D57" w:rsidRDefault="00102D57" w:rsidP="0033389B">
            <w:pPr>
              <w:overflowPunct/>
              <w:autoSpaceDE/>
              <w:autoSpaceDN/>
              <w:adjustRightInd/>
              <w:spacing w:before="0" w:line="240" w:lineRule="auto"/>
              <w:jc w:val="left"/>
              <w:rPr>
                <w:rFonts w:ascii="Times New Roman Bold" w:hAnsi="Times New Roman Bold"/>
                <w:bCs/>
                <w:lang w:bidi="ar-EG"/>
              </w:rPr>
            </w:pPr>
          </w:p>
        </w:tc>
        <w:tc>
          <w:tcPr>
            <w:tcW w:w="1511" w:type="dxa"/>
            <w:vMerge/>
            <w:tcBorders>
              <w:top w:val="single" w:sz="4" w:space="0" w:color="auto"/>
              <w:left w:val="single" w:sz="4" w:space="0" w:color="auto"/>
              <w:bottom w:val="single" w:sz="4" w:space="0" w:color="auto"/>
              <w:right w:val="single" w:sz="4" w:space="0" w:color="auto"/>
            </w:tcBorders>
            <w:vAlign w:val="center"/>
            <w:hideMark/>
          </w:tcPr>
          <w:p w14:paraId="619B030B" w14:textId="77777777" w:rsidR="00102D57" w:rsidRDefault="00102D57" w:rsidP="0033389B">
            <w:pPr>
              <w:overflowPunct/>
              <w:autoSpaceDE/>
              <w:autoSpaceDN/>
              <w:adjustRightInd/>
              <w:spacing w:before="0" w:line="240" w:lineRule="auto"/>
              <w:jc w:val="left"/>
              <w:rPr>
                <w:rFonts w:ascii="Times New Roman Bold" w:hAnsi="Times New Roman Bold"/>
                <w:bCs/>
                <w:lang w:bidi="ar-EG"/>
              </w:rPr>
            </w:pPr>
          </w:p>
        </w:tc>
        <w:tc>
          <w:tcPr>
            <w:tcW w:w="2612" w:type="dxa"/>
            <w:tcBorders>
              <w:top w:val="single" w:sz="4" w:space="0" w:color="auto"/>
              <w:left w:val="single" w:sz="4" w:space="0" w:color="auto"/>
              <w:bottom w:val="nil"/>
              <w:right w:val="single" w:sz="4" w:space="0" w:color="auto"/>
            </w:tcBorders>
            <w:hideMark/>
          </w:tcPr>
          <w:p w14:paraId="12D0A1C7" w14:textId="77777777" w:rsidR="00102D57" w:rsidRDefault="00102D57" w:rsidP="0033389B">
            <w:pPr>
              <w:pStyle w:val="Tablehead"/>
              <w:rPr>
                <w:lang w:eastAsia="zh-CN"/>
              </w:rPr>
            </w:pPr>
            <w:r>
              <w:rPr>
                <w:lang w:eastAsia="zh-CN"/>
              </w:rPr>
              <w:t>(kHz 10) C/3</w:t>
            </w:r>
          </w:p>
        </w:tc>
        <w:tc>
          <w:tcPr>
            <w:tcW w:w="2613" w:type="dxa"/>
            <w:tcBorders>
              <w:top w:val="single" w:sz="4" w:space="0" w:color="auto"/>
              <w:left w:val="single" w:sz="4" w:space="0" w:color="auto"/>
              <w:bottom w:val="nil"/>
              <w:right w:val="single" w:sz="4" w:space="0" w:color="auto"/>
            </w:tcBorders>
            <w:hideMark/>
          </w:tcPr>
          <w:p w14:paraId="68DB0E88" w14:textId="77777777" w:rsidR="00102D57" w:rsidRDefault="00102D57" w:rsidP="0033389B">
            <w:pPr>
              <w:pStyle w:val="Tablehead"/>
              <w:rPr>
                <w:lang w:eastAsia="zh-CN"/>
              </w:rPr>
            </w:pPr>
            <w:r>
              <w:rPr>
                <w:lang w:eastAsia="zh-CN"/>
              </w:rPr>
              <w:t>(kHz 10) D/3</w:t>
            </w:r>
          </w:p>
        </w:tc>
      </w:tr>
      <w:tr w:rsidR="00102D57" w14:paraId="01DF3F7F" w14:textId="77777777" w:rsidTr="00A11358">
        <w:trPr>
          <w:cantSplit/>
          <w:trHeight w:val="2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14:paraId="65FF1B62" w14:textId="77777777" w:rsidR="00102D57" w:rsidRDefault="00102D57" w:rsidP="0033389B">
            <w:pPr>
              <w:pStyle w:val="Tabletext"/>
              <w:spacing w:before="36" w:after="36"/>
              <w:jc w:val="center"/>
              <w:rPr>
                <w:lang w:val="en-GB"/>
              </w:rPr>
            </w:pPr>
            <w:r>
              <w:t>16-</w:t>
            </w:r>
            <w:r>
              <w:rPr>
                <w:lang w:val="en-GB"/>
              </w:rPr>
              <w:t>QAM</w:t>
            </w:r>
          </w:p>
        </w:tc>
        <w:tc>
          <w:tcPr>
            <w:tcW w:w="1388" w:type="dxa"/>
            <w:tcBorders>
              <w:top w:val="single" w:sz="4" w:space="0" w:color="auto"/>
              <w:left w:val="single" w:sz="4" w:space="0" w:color="auto"/>
              <w:bottom w:val="single" w:sz="4" w:space="0" w:color="auto"/>
              <w:right w:val="single" w:sz="4" w:space="0" w:color="auto"/>
            </w:tcBorders>
            <w:hideMark/>
          </w:tcPr>
          <w:p w14:paraId="06CA6149" w14:textId="77777777" w:rsidR="00102D57" w:rsidRDefault="00102D57" w:rsidP="0033389B">
            <w:pPr>
              <w:pStyle w:val="Tabletext"/>
              <w:bidi w:val="0"/>
              <w:jc w:val="center"/>
              <w:rPr>
                <w:lang w:val="en-GB" w:eastAsia="en-US"/>
              </w:rPr>
            </w:pPr>
            <w:r>
              <w:rPr>
                <w:lang w:val="en-GB"/>
              </w:rPr>
              <w:t>0</w:t>
            </w:r>
          </w:p>
        </w:tc>
        <w:tc>
          <w:tcPr>
            <w:tcW w:w="1511" w:type="dxa"/>
            <w:tcBorders>
              <w:top w:val="single" w:sz="4" w:space="0" w:color="auto"/>
              <w:left w:val="single" w:sz="4" w:space="0" w:color="auto"/>
              <w:bottom w:val="single" w:sz="4" w:space="0" w:color="auto"/>
              <w:right w:val="single" w:sz="4" w:space="0" w:color="auto"/>
            </w:tcBorders>
            <w:hideMark/>
          </w:tcPr>
          <w:p w14:paraId="1D02E977" w14:textId="77777777" w:rsidR="00102D57" w:rsidRDefault="00102D57" w:rsidP="0033389B">
            <w:pPr>
              <w:pStyle w:val="Tabletext"/>
              <w:tabs>
                <w:tab w:val="left" w:pos="372"/>
                <w:tab w:val="left" w:pos="502"/>
              </w:tabs>
              <w:bidi w:val="0"/>
              <w:ind w:left="372"/>
              <w:rPr>
                <w:lang w:val="en-GB" w:eastAsia="en-US"/>
              </w:rPr>
            </w:pPr>
            <w:r>
              <w:rPr>
                <w:lang w:val="en-GB"/>
              </w:rPr>
              <w:t>0,5</w:t>
            </w:r>
          </w:p>
        </w:tc>
        <w:tc>
          <w:tcPr>
            <w:tcW w:w="2612" w:type="dxa"/>
            <w:tcBorders>
              <w:top w:val="single" w:sz="4" w:space="0" w:color="auto"/>
              <w:left w:val="single" w:sz="4" w:space="0" w:color="auto"/>
              <w:bottom w:val="single" w:sz="4" w:space="0" w:color="auto"/>
              <w:right w:val="single" w:sz="4" w:space="0" w:color="auto"/>
            </w:tcBorders>
            <w:hideMark/>
          </w:tcPr>
          <w:p w14:paraId="13C339B3" w14:textId="77777777" w:rsidR="00102D57" w:rsidRDefault="00102D57" w:rsidP="0033389B">
            <w:pPr>
              <w:pStyle w:val="Tabletext"/>
              <w:bidi w:val="0"/>
              <w:ind w:left="727"/>
              <w:rPr>
                <w:snapToGrid w:val="0"/>
                <w:color w:val="000000"/>
                <w:lang w:val="en-GB" w:eastAsia="de-DE"/>
              </w:rPr>
            </w:pPr>
            <w:r>
              <w:rPr>
                <w:snapToGrid w:val="0"/>
                <w:color w:val="000000"/>
                <w:lang w:val="en-GB" w:eastAsia="de-DE"/>
              </w:rPr>
              <w:t>6,7–</w:t>
            </w:r>
          </w:p>
        </w:tc>
        <w:tc>
          <w:tcPr>
            <w:tcW w:w="2613" w:type="dxa"/>
            <w:tcBorders>
              <w:top w:val="single" w:sz="4" w:space="0" w:color="auto"/>
              <w:left w:val="single" w:sz="4" w:space="0" w:color="auto"/>
              <w:bottom w:val="single" w:sz="4" w:space="0" w:color="auto"/>
              <w:right w:val="single" w:sz="4" w:space="0" w:color="auto"/>
            </w:tcBorders>
            <w:hideMark/>
          </w:tcPr>
          <w:p w14:paraId="438935BC" w14:textId="77777777" w:rsidR="00102D57" w:rsidRDefault="00102D57" w:rsidP="0033389B">
            <w:pPr>
              <w:pStyle w:val="Tabletext"/>
              <w:bidi w:val="0"/>
              <w:ind w:left="773"/>
              <w:rPr>
                <w:snapToGrid w:val="0"/>
                <w:color w:val="000000"/>
                <w:lang w:val="en-GB" w:eastAsia="de-DE"/>
              </w:rPr>
            </w:pPr>
            <w:r>
              <w:rPr>
                <w:snapToGrid w:val="0"/>
                <w:color w:val="000000"/>
                <w:lang w:val="en-GB" w:eastAsia="de-DE"/>
              </w:rPr>
              <w:t>7,0–</w:t>
            </w:r>
          </w:p>
        </w:tc>
      </w:tr>
      <w:tr w:rsidR="00102D57" w14:paraId="7622730C" w14:textId="77777777" w:rsidTr="00A11358">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6C93A893" w14:textId="77777777" w:rsidR="00102D57" w:rsidRDefault="00102D57" w:rsidP="0033389B">
            <w:pPr>
              <w:overflowPunct/>
              <w:autoSpaceDE/>
              <w:autoSpaceDN/>
              <w:adjustRightInd/>
              <w:spacing w:before="0" w:line="240" w:lineRule="auto"/>
              <w:jc w:val="left"/>
            </w:pPr>
          </w:p>
        </w:tc>
        <w:tc>
          <w:tcPr>
            <w:tcW w:w="1388" w:type="dxa"/>
            <w:tcBorders>
              <w:top w:val="single" w:sz="4" w:space="0" w:color="auto"/>
              <w:left w:val="single" w:sz="4" w:space="0" w:color="auto"/>
              <w:bottom w:val="single" w:sz="4" w:space="0" w:color="auto"/>
              <w:right w:val="single" w:sz="4" w:space="0" w:color="auto"/>
            </w:tcBorders>
            <w:hideMark/>
          </w:tcPr>
          <w:p w14:paraId="77B70D82" w14:textId="77777777" w:rsidR="00102D57" w:rsidRDefault="00102D57" w:rsidP="0033389B">
            <w:pPr>
              <w:pStyle w:val="Tabletext"/>
              <w:bidi w:val="0"/>
              <w:jc w:val="center"/>
              <w:rPr>
                <w:lang w:val="en-GB" w:eastAsia="en-US"/>
              </w:rPr>
            </w:pPr>
            <w:r>
              <w:rPr>
                <w:lang w:val="en-GB"/>
              </w:rPr>
              <w:t>1</w:t>
            </w:r>
          </w:p>
        </w:tc>
        <w:tc>
          <w:tcPr>
            <w:tcW w:w="1511" w:type="dxa"/>
            <w:tcBorders>
              <w:top w:val="single" w:sz="4" w:space="0" w:color="auto"/>
              <w:left w:val="single" w:sz="4" w:space="0" w:color="auto"/>
              <w:bottom w:val="single" w:sz="4" w:space="0" w:color="auto"/>
              <w:right w:val="single" w:sz="4" w:space="0" w:color="auto"/>
            </w:tcBorders>
            <w:hideMark/>
          </w:tcPr>
          <w:p w14:paraId="448E199B" w14:textId="77777777" w:rsidR="00102D57" w:rsidRDefault="00102D57" w:rsidP="0033389B">
            <w:pPr>
              <w:pStyle w:val="Tabletext"/>
              <w:tabs>
                <w:tab w:val="left" w:pos="372"/>
                <w:tab w:val="left" w:pos="502"/>
              </w:tabs>
              <w:bidi w:val="0"/>
              <w:ind w:left="372"/>
              <w:rPr>
                <w:iCs/>
                <w:lang w:val="en-GB" w:eastAsia="en-US"/>
              </w:rPr>
            </w:pPr>
            <w:r>
              <w:rPr>
                <w:iCs/>
                <w:lang w:val="en-GB"/>
              </w:rPr>
              <w:t>0,62</w:t>
            </w:r>
          </w:p>
        </w:tc>
        <w:tc>
          <w:tcPr>
            <w:tcW w:w="2612" w:type="dxa"/>
            <w:tcBorders>
              <w:top w:val="single" w:sz="4" w:space="0" w:color="auto"/>
              <w:left w:val="single" w:sz="4" w:space="0" w:color="auto"/>
              <w:bottom w:val="single" w:sz="4" w:space="0" w:color="auto"/>
              <w:right w:val="single" w:sz="4" w:space="0" w:color="auto"/>
            </w:tcBorders>
            <w:hideMark/>
          </w:tcPr>
          <w:p w14:paraId="1A792002" w14:textId="77777777" w:rsidR="00102D57" w:rsidRDefault="00102D57" w:rsidP="0033389B">
            <w:pPr>
              <w:pStyle w:val="Tabletext"/>
              <w:bidi w:val="0"/>
              <w:ind w:left="727"/>
              <w:rPr>
                <w:snapToGrid w:val="0"/>
                <w:color w:val="000000"/>
                <w:lang w:val="en-GB" w:eastAsia="de-DE"/>
              </w:rPr>
            </w:pPr>
            <w:r>
              <w:rPr>
                <w:snapToGrid w:val="0"/>
                <w:color w:val="000000"/>
                <w:lang w:val="en-GB" w:eastAsia="de-DE"/>
              </w:rPr>
              <w:t>4,7–</w:t>
            </w:r>
          </w:p>
        </w:tc>
        <w:tc>
          <w:tcPr>
            <w:tcW w:w="2613" w:type="dxa"/>
            <w:tcBorders>
              <w:top w:val="single" w:sz="4" w:space="0" w:color="auto"/>
              <w:left w:val="single" w:sz="4" w:space="0" w:color="auto"/>
              <w:bottom w:val="single" w:sz="4" w:space="0" w:color="auto"/>
              <w:right w:val="single" w:sz="4" w:space="0" w:color="auto"/>
            </w:tcBorders>
            <w:hideMark/>
          </w:tcPr>
          <w:p w14:paraId="33CDB841" w14:textId="77777777" w:rsidR="00102D57" w:rsidRDefault="00102D57" w:rsidP="0033389B">
            <w:pPr>
              <w:pStyle w:val="Tabletext"/>
              <w:bidi w:val="0"/>
              <w:ind w:left="773"/>
              <w:rPr>
                <w:snapToGrid w:val="0"/>
                <w:color w:val="000000"/>
                <w:lang w:val="en-GB" w:eastAsia="de-DE"/>
              </w:rPr>
            </w:pPr>
            <w:r>
              <w:rPr>
                <w:snapToGrid w:val="0"/>
                <w:color w:val="000000"/>
                <w:lang w:val="en-GB" w:eastAsia="de-DE"/>
              </w:rPr>
              <w:t>5,1–</w:t>
            </w:r>
          </w:p>
        </w:tc>
      </w:tr>
      <w:tr w:rsidR="00102D57" w14:paraId="282AC099" w14:textId="77777777" w:rsidTr="00A11358">
        <w:trPr>
          <w:cantSplit/>
          <w:trHeight w:val="20"/>
          <w:jc w:val="center"/>
        </w:trPr>
        <w:tc>
          <w:tcPr>
            <w:tcW w:w="1521" w:type="dxa"/>
            <w:vMerge w:val="restart"/>
            <w:tcBorders>
              <w:top w:val="single" w:sz="4" w:space="0" w:color="auto"/>
              <w:left w:val="single" w:sz="4" w:space="0" w:color="auto"/>
              <w:bottom w:val="single" w:sz="4" w:space="0" w:color="auto"/>
              <w:right w:val="single" w:sz="4" w:space="0" w:color="auto"/>
            </w:tcBorders>
            <w:vAlign w:val="center"/>
            <w:hideMark/>
          </w:tcPr>
          <w:p w14:paraId="22A4809B" w14:textId="77777777" w:rsidR="00102D57" w:rsidRDefault="00102D57" w:rsidP="0033389B">
            <w:pPr>
              <w:pStyle w:val="Tabletext"/>
              <w:spacing w:before="36" w:after="36"/>
              <w:jc w:val="center"/>
              <w:rPr>
                <w:lang w:val="en-GB"/>
              </w:rPr>
            </w:pPr>
            <w:r>
              <w:rPr>
                <w:lang w:val="en-GB"/>
              </w:rPr>
              <w:t>64-QAM</w:t>
            </w:r>
          </w:p>
        </w:tc>
        <w:tc>
          <w:tcPr>
            <w:tcW w:w="1388" w:type="dxa"/>
            <w:tcBorders>
              <w:top w:val="single" w:sz="4" w:space="0" w:color="auto"/>
              <w:left w:val="single" w:sz="4" w:space="0" w:color="auto"/>
              <w:bottom w:val="single" w:sz="4" w:space="0" w:color="auto"/>
              <w:right w:val="single" w:sz="4" w:space="0" w:color="auto"/>
            </w:tcBorders>
            <w:hideMark/>
          </w:tcPr>
          <w:p w14:paraId="1BE68DDB" w14:textId="77777777" w:rsidR="00102D57" w:rsidRDefault="00102D57" w:rsidP="0033389B">
            <w:pPr>
              <w:pStyle w:val="Tabletext"/>
              <w:bidi w:val="0"/>
              <w:jc w:val="center"/>
              <w:rPr>
                <w:lang w:val="en-GB" w:eastAsia="en-US"/>
              </w:rPr>
            </w:pPr>
            <w:r>
              <w:rPr>
                <w:lang w:val="en-GB"/>
              </w:rPr>
              <w:t>0</w:t>
            </w:r>
          </w:p>
        </w:tc>
        <w:tc>
          <w:tcPr>
            <w:tcW w:w="1511" w:type="dxa"/>
            <w:tcBorders>
              <w:top w:val="single" w:sz="4" w:space="0" w:color="auto"/>
              <w:left w:val="single" w:sz="4" w:space="0" w:color="auto"/>
              <w:bottom w:val="single" w:sz="4" w:space="0" w:color="auto"/>
              <w:right w:val="single" w:sz="4" w:space="0" w:color="auto"/>
            </w:tcBorders>
            <w:hideMark/>
          </w:tcPr>
          <w:p w14:paraId="76DCD256" w14:textId="77777777" w:rsidR="00102D57" w:rsidRDefault="00102D57" w:rsidP="0033389B">
            <w:pPr>
              <w:pStyle w:val="Tabletext"/>
              <w:tabs>
                <w:tab w:val="left" w:pos="372"/>
                <w:tab w:val="left" w:pos="502"/>
              </w:tabs>
              <w:bidi w:val="0"/>
              <w:ind w:left="372"/>
              <w:rPr>
                <w:lang w:val="en-GB" w:eastAsia="en-US"/>
              </w:rPr>
            </w:pPr>
            <w:r>
              <w:rPr>
                <w:lang w:val="en-GB"/>
              </w:rPr>
              <w:t>0,5</w:t>
            </w:r>
          </w:p>
        </w:tc>
        <w:tc>
          <w:tcPr>
            <w:tcW w:w="2612" w:type="dxa"/>
            <w:tcBorders>
              <w:top w:val="single" w:sz="4" w:space="0" w:color="auto"/>
              <w:left w:val="single" w:sz="4" w:space="0" w:color="auto"/>
              <w:bottom w:val="single" w:sz="4" w:space="0" w:color="auto"/>
              <w:right w:val="single" w:sz="4" w:space="0" w:color="auto"/>
            </w:tcBorders>
            <w:hideMark/>
          </w:tcPr>
          <w:p w14:paraId="107E2DE6" w14:textId="77777777" w:rsidR="00102D57" w:rsidRDefault="00102D57" w:rsidP="0033389B">
            <w:pPr>
              <w:pStyle w:val="Tabletext"/>
              <w:bidi w:val="0"/>
              <w:ind w:left="727"/>
              <w:rPr>
                <w:snapToGrid w:val="0"/>
                <w:color w:val="000000"/>
                <w:lang w:val="en-GB" w:eastAsia="de-DE"/>
              </w:rPr>
            </w:pPr>
            <w:r>
              <w:rPr>
                <w:snapToGrid w:val="0"/>
                <w:color w:val="000000"/>
                <w:lang w:val="en-GB" w:eastAsia="de-DE"/>
              </w:rPr>
              <w:t>1,2–</w:t>
            </w:r>
          </w:p>
        </w:tc>
        <w:tc>
          <w:tcPr>
            <w:tcW w:w="2613" w:type="dxa"/>
            <w:tcBorders>
              <w:top w:val="single" w:sz="4" w:space="0" w:color="auto"/>
              <w:left w:val="single" w:sz="4" w:space="0" w:color="auto"/>
              <w:bottom w:val="single" w:sz="4" w:space="0" w:color="auto"/>
              <w:right w:val="single" w:sz="4" w:space="0" w:color="auto"/>
            </w:tcBorders>
            <w:hideMark/>
          </w:tcPr>
          <w:p w14:paraId="53B37F62" w14:textId="77777777" w:rsidR="00102D57" w:rsidRDefault="00102D57" w:rsidP="0033389B">
            <w:pPr>
              <w:pStyle w:val="Tabletext"/>
              <w:bidi w:val="0"/>
              <w:ind w:left="773"/>
              <w:rPr>
                <w:snapToGrid w:val="0"/>
                <w:color w:val="000000"/>
                <w:lang w:val="en-GB" w:eastAsia="de-DE"/>
              </w:rPr>
            </w:pPr>
            <w:r>
              <w:rPr>
                <w:snapToGrid w:val="0"/>
                <w:color w:val="000000"/>
                <w:lang w:val="en-GB" w:eastAsia="de-DE"/>
              </w:rPr>
              <w:t>1,3–</w:t>
            </w:r>
          </w:p>
        </w:tc>
      </w:tr>
      <w:tr w:rsidR="00102D57" w14:paraId="3B9C98E8" w14:textId="77777777" w:rsidTr="00A11358">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0B2B79F0" w14:textId="77777777" w:rsidR="00102D57" w:rsidRDefault="00102D57" w:rsidP="0033389B">
            <w:pPr>
              <w:overflowPunct/>
              <w:autoSpaceDE/>
              <w:autoSpaceDN/>
              <w:adjustRightInd/>
              <w:spacing w:before="0" w:line="240" w:lineRule="auto"/>
              <w:jc w:val="left"/>
            </w:pPr>
          </w:p>
        </w:tc>
        <w:tc>
          <w:tcPr>
            <w:tcW w:w="1388" w:type="dxa"/>
            <w:tcBorders>
              <w:top w:val="single" w:sz="4" w:space="0" w:color="auto"/>
              <w:left w:val="single" w:sz="4" w:space="0" w:color="auto"/>
              <w:bottom w:val="single" w:sz="4" w:space="0" w:color="auto"/>
              <w:right w:val="single" w:sz="4" w:space="0" w:color="auto"/>
            </w:tcBorders>
            <w:hideMark/>
          </w:tcPr>
          <w:p w14:paraId="1DF1A330" w14:textId="77777777" w:rsidR="00102D57" w:rsidRDefault="00102D57" w:rsidP="0033389B">
            <w:pPr>
              <w:pStyle w:val="Tabletext"/>
              <w:bidi w:val="0"/>
              <w:jc w:val="center"/>
              <w:rPr>
                <w:lang w:val="en-GB" w:eastAsia="en-US"/>
              </w:rPr>
            </w:pPr>
            <w:r>
              <w:rPr>
                <w:lang w:val="en-GB"/>
              </w:rPr>
              <w:t>1</w:t>
            </w:r>
          </w:p>
        </w:tc>
        <w:tc>
          <w:tcPr>
            <w:tcW w:w="1511" w:type="dxa"/>
            <w:tcBorders>
              <w:top w:val="single" w:sz="4" w:space="0" w:color="auto"/>
              <w:left w:val="single" w:sz="4" w:space="0" w:color="auto"/>
              <w:bottom w:val="single" w:sz="4" w:space="0" w:color="auto"/>
              <w:right w:val="single" w:sz="4" w:space="0" w:color="auto"/>
            </w:tcBorders>
            <w:hideMark/>
          </w:tcPr>
          <w:p w14:paraId="5A0E285A" w14:textId="77777777" w:rsidR="00102D57" w:rsidRDefault="00102D57" w:rsidP="0033389B">
            <w:pPr>
              <w:pStyle w:val="Tabletext"/>
              <w:tabs>
                <w:tab w:val="left" w:pos="372"/>
                <w:tab w:val="left" w:pos="502"/>
              </w:tabs>
              <w:bidi w:val="0"/>
              <w:ind w:left="372"/>
              <w:rPr>
                <w:lang w:val="en-GB" w:eastAsia="en-US"/>
              </w:rPr>
            </w:pPr>
            <w:r>
              <w:rPr>
                <w:lang w:val="en-GB"/>
              </w:rPr>
              <w:t>0,6</w:t>
            </w:r>
          </w:p>
        </w:tc>
        <w:tc>
          <w:tcPr>
            <w:tcW w:w="2612" w:type="dxa"/>
            <w:tcBorders>
              <w:top w:val="single" w:sz="4" w:space="0" w:color="auto"/>
              <w:left w:val="single" w:sz="4" w:space="0" w:color="auto"/>
              <w:bottom w:val="single" w:sz="4" w:space="0" w:color="auto"/>
              <w:right w:val="single" w:sz="4" w:space="0" w:color="auto"/>
            </w:tcBorders>
            <w:hideMark/>
          </w:tcPr>
          <w:p w14:paraId="6C2EDC36" w14:textId="77777777" w:rsidR="00102D57" w:rsidRDefault="00102D57" w:rsidP="0033389B">
            <w:pPr>
              <w:pStyle w:val="Tabletext"/>
              <w:bidi w:val="0"/>
              <w:ind w:left="727"/>
              <w:rPr>
                <w:snapToGrid w:val="0"/>
                <w:color w:val="000000"/>
                <w:lang w:val="en-GB" w:eastAsia="de-DE"/>
              </w:rPr>
            </w:pPr>
            <w:r>
              <w:rPr>
                <w:snapToGrid w:val="0"/>
                <w:color w:val="000000"/>
                <w:lang w:val="en-GB" w:eastAsia="de-DE"/>
              </w:rPr>
              <w:t>0,0</w:t>
            </w:r>
          </w:p>
        </w:tc>
        <w:tc>
          <w:tcPr>
            <w:tcW w:w="2613" w:type="dxa"/>
            <w:tcBorders>
              <w:top w:val="single" w:sz="4" w:space="0" w:color="auto"/>
              <w:left w:val="single" w:sz="4" w:space="0" w:color="auto"/>
              <w:bottom w:val="single" w:sz="4" w:space="0" w:color="auto"/>
              <w:right w:val="single" w:sz="4" w:space="0" w:color="auto"/>
            </w:tcBorders>
            <w:hideMark/>
          </w:tcPr>
          <w:p w14:paraId="5CC2E373" w14:textId="77777777" w:rsidR="00102D57" w:rsidRDefault="00102D57" w:rsidP="0033389B">
            <w:pPr>
              <w:pStyle w:val="Tabletext"/>
              <w:bidi w:val="0"/>
              <w:ind w:left="773"/>
              <w:rPr>
                <w:snapToGrid w:val="0"/>
                <w:color w:val="000000"/>
                <w:lang w:val="en-GB" w:eastAsia="de-DE"/>
              </w:rPr>
            </w:pPr>
            <w:r>
              <w:rPr>
                <w:snapToGrid w:val="0"/>
                <w:color w:val="000000"/>
                <w:lang w:val="en-GB" w:eastAsia="de-DE"/>
              </w:rPr>
              <w:t>0,0</w:t>
            </w:r>
          </w:p>
        </w:tc>
      </w:tr>
      <w:tr w:rsidR="00102D57" w14:paraId="67D38647" w14:textId="77777777" w:rsidTr="00A11358">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01A2C5DD" w14:textId="77777777" w:rsidR="00102D57" w:rsidRDefault="00102D57" w:rsidP="0033389B">
            <w:pPr>
              <w:overflowPunct/>
              <w:autoSpaceDE/>
              <w:autoSpaceDN/>
              <w:adjustRightInd/>
              <w:spacing w:before="0" w:line="240" w:lineRule="auto"/>
              <w:jc w:val="left"/>
            </w:pPr>
          </w:p>
        </w:tc>
        <w:tc>
          <w:tcPr>
            <w:tcW w:w="1388" w:type="dxa"/>
            <w:tcBorders>
              <w:top w:val="single" w:sz="4" w:space="0" w:color="auto"/>
              <w:left w:val="single" w:sz="4" w:space="0" w:color="auto"/>
              <w:bottom w:val="single" w:sz="4" w:space="0" w:color="auto"/>
              <w:right w:val="single" w:sz="4" w:space="0" w:color="auto"/>
            </w:tcBorders>
            <w:hideMark/>
          </w:tcPr>
          <w:p w14:paraId="5C8D70FF" w14:textId="77777777" w:rsidR="00102D57" w:rsidRDefault="00102D57" w:rsidP="0033389B">
            <w:pPr>
              <w:pStyle w:val="Tabletext"/>
              <w:bidi w:val="0"/>
              <w:jc w:val="center"/>
              <w:rPr>
                <w:lang w:val="en-GB" w:eastAsia="en-US"/>
              </w:rPr>
            </w:pPr>
            <w:r>
              <w:rPr>
                <w:lang w:val="en-GB"/>
              </w:rPr>
              <w:t>2</w:t>
            </w:r>
          </w:p>
        </w:tc>
        <w:tc>
          <w:tcPr>
            <w:tcW w:w="1511" w:type="dxa"/>
            <w:tcBorders>
              <w:top w:val="single" w:sz="4" w:space="0" w:color="auto"/>
              <w:left w:val="single" w:sz="4" w:space="0" w:color="auto"/>
              <w:bottom w:val="single" w:sz="4" w:space="0" w:color="auto"/>
              <w:right w:val="single" w:sz="4" w:space="0" w:color="auto"/>
            </w:tcBorders>
            <w:hideMark/>
          </w:tcPr>
          <w:p w14:paraId="3934CBF1" w14:textId="77777777" w:rsidR="00102D57" w:rsidRDefault="00102D57" w:rsidP="0033389B">
            <w:pPr>
              <w:pStyle w:val="Tabletext"/>
              <w:tabs>
                <w:tab w:val="left" w:pos="372"/>
                <w:tab w:val="left" w:pos="502"/>
              </w:tabs>
              <w:bidi w:val="0"/>
              <w:ind w:left="372"/>
              <w:rPr>
                <w:iCs/>
                <w:lang w:val="en-GB" w:eastAsia="en-US"/>
              </w:rPr>
            </w:pPr>
            <w:r>
              <w:rPr>
                <w:iCs/>
                <w:lang w:val="en-GB"/>
              </w:rPr>
              <w:t>0,71</w:t>
            </w:r>
          </w:p>
        </w:tc>
        <w:tc>
          <w:tcPr>
            <w:tcW w:w="2612" w:type="dxa"/>
            <w:tcBorders>
              <w:top w:val="single" w:sz="4" w:space="0" w:color="auto"/>
              <w:left w:val="single" w:sz="4" w:space="0" w:color="auto"/>
              <w:bottom w:val="single" w:sz="4" w:space="0" w:color="auto"/>
              <w:right w:val="single" w:sz="4" w:space="0" w:color="auto"/>
            </w:tcBorders>
            <w:hideMark/>
          </w:tcPr>
          <w:p w14:paraId="3980B1AC" w14:textId="77777777" w:rsidR="00102D57" w:rsidRDefault="00102D57" w:rsidP="0033389B">
            <w:pPr>
              <w:pStyle w:val="Tabletext"/>
              <w:bidi w:val="0"/>
              <w:ind w:left="727"/>
              <w:rPr>
                <w:snapToGrid w:val="0"/>
                <w:color w:val="000000"/>
                <w:lang w:val="en-GB" w:eastAsia="de-DE"/>
              </w:rPr>
            </w:pPr>
            <w:r>
              <w:rPr>
                <w:snapToGrid w:val="0"/>
                <w:color w:val="000000"/>
                <w:lang w:val="en-GB" w:eastAsia="de-DE"/>
              </w:rPr>
              <w:t>1,8</w:t>
            </w:r>
          </w:p>
        </w:tc>
        <w:tc>
          <w:tcPr>
            <w:tcW w:w="2613" w:type="dxa"/>
            <w:tcBorders>
              <w:top w:val="single" w:sz="4" w:space="0" w:color="auto"/>
              <w:left w:val="single" w:sz="4" w:space="0" w:color="auto"/>
              <w:bottom w:val="single" w:sz="4" w:space="0" w:color="auto"/>
              <w:right w:val="single" w:sz="4" w:space="0" w:color="auto"/>
            </w:tcBorders>
            <w:hideMark/>
          </w:tcPr>
          <w:p w14:paraId="192CD426" w14:textId="77777777" w:rsidR="00102D57" w:rsidRDefault="00102D57" w:rsidP="0033389B">
            <w:pPr>
              <w:pStyle w:val="Tabletext"/>
              <w:bidi w:val="0"/>
              <w:ind w:left="773"/>
              <w:rPr>
                <w:snapToGrid w:val="0"/>
                <w:color w:val="000000"/>
                <w:lang w:val="en-GB" w:eastAsia="de-DE"/>
              </w:rPr>
            </w:pPr>
            <w:r>
              <w:rPr>
                <w:snapToGrid w:val="0"/>
                <w:color w:val="000000"/>
                <w:lang w:val="en-GB" w:eastAsia="de-DE"/>
              </w:rPr>
              <w:t>1,9</w:t>
            </w:r>
          </w:p>
        </w:tc>
      </w:tr>
      <w:tr w:rsidR="00102D57" w14:paraId="37C94C0D" w14:textId="77777777" w:rsidTr="00A11358">
        <w:trPr>
          <w:cantSplit/>
          <w:trHeight w:val="20"/>
          <w:jc w:val="center"/>
        </w:trPr>
        <w:tc>
          <w:tcPr>
            <w:tcW w:w="1521" w:type="dxa"/>
            <w:vMerge/>
            <w:tcBorders>
              <w:top w:val="single" w:sz="4" w:space="0" w:color="auto"/>
              <w:left w:val="single" w:sz="4" w:space="0" w:color="auto"/>
              <w:bottom w:val="single" w:sz="4" w:space="0" w:color="auto"/>
              <w:right w:val="single" w:sz="4" w:space="0" w:color="auto"/>
            </w:tcBorders>
            <w:vAlign w:val="center"/>
            <w:hideMark/>
          </w:tcPr>
          <w:p w14:paraId="38D32EC8" w14:textId="77777777" w:rsidR="00102D57" w:rsidRDefault="00102D57" w:rsidP="0033389B">
            <w:pPr>
              <w:overflowPunct/>
              <w:autoSpaceDE/>
              <w:autoSpaceDN/>
              <w:adjustRightInd/>
              <w:spacing w:before="0" w:line="240" w:lineRule="auto"/>
              <w:jc w:val="left"/>
            </w:pPr>
          </w:p>
        </w:tc>
        <w:tc>
          <w:tcPr>
            <w:tcW w:w="1388" w:type="dxa"/>
            <w:tcBorders>
              <w:top w:val="single" w:sz="4" w:space="0" w:color="auto"/>
              <w:left w:val="single" w:sz="4" w:space="0" w:color="auto"/>
              <w:bottom w:val="single" w:sz="4" w:space="0" w:color="auto"/>
              <w:right w:val="single" w:sz="4" w:space="0" w:color="auto"/>
            </w:tcBorders>
            <w:hideMark/>
          </w:tcPr>
          <w:p w14:paraId="18B67218" w14:textId="77777777" w:rsidR="00102D57" w:rsidRDefault="00102D57" w:rsidP="0033389B">
            <w:pPr>
              <w:pStyle w:val="Tabletext"/>
              <w:bidi w:val="0"/>
              <w:jc w:val="center"/>
              <w:rPr>
                <w:lang w:val="en-GB" w:eastAsia="en-US"/>
              </w:rPr>
            </w:pPr>
            <w:r>
              <w:rPr>
                <w:lang w:val="en-GB"/>
              </w:rPr>
              <w:t>3</w:t>
            </w:r>
          </w:p>
        </w:tc>
        <w:tc>
          <w:tcPr>
            <w:tcW w:w="1511" w:type="dxa"/>
            <w:tcBorders>
              <w:top w:val="single" w:sz="4" w:space="0" w:color="auto"/>
              <w:left w:val="single" w:sz="4" w:space="0" w:color="auto"/>
              <w:bottom w:val="single" w:sz="4" w:space="0" w:color="auto"/>
              <w:right w:val="single" w:sz="4" w:space="0" w:color="auto"/>
            </w:tcBorders>
            <w:hideMark/>
          </w:tcPr>
          <w:p w14:paraId="2A43C87B" w14:textId="77777777" w:rsidR="00102D57" w:rsidRDefault="00102D57" w:rsidP="0033389B">
            <w:pPr>
              <w:pStyle w:val="Tabletext"/>
              <w:tabs>
                <w:tab w:val="left" w:pos="372"/>
                <w:tab w:val="left" w:pos="502"/>
              </w:tabs>
              <w:bidi w:val="0"/>
              <w:ind w:left="372"/>
              <w:rPr>
                <w:lang w:val="en-GB" w:eastAsia="en-US"/>
              </w:rPr>
            </w:pPr>
            <w:r>
              <w:rPr>
                <w:lang w:val="en-GB"/>
              </w:rPr>
              <w:t>0,78</w:t>
            </w:r>
          </w:p>
        </w:tc>
        <w:tc>
          <w:tcPr>
            <w:tcW w:w="2612" w:type="dxa"/>
            <w:tcBorders>
              <w:top w:val="single" w:sz="4" w:space="0" w:color="auto"/>
              <w:left w:val="single" w:sz="4" w:space="0" w:color="auto"/>
              <w:bottom w:val="single" w:sz="4" w:space="0" w:color="auto"/>
              <w:right w:val="single" w:sz="4" w:space="0" w:color="auto"/>
            </w:tcBorders>
            <w:hideMark/>
          </w:tcPr>
          <w:p w14:paraId="056ECE49" w14:textId="77777777" w:rsidR="00102D57" w:rsidRDefault="00102D57" w:rsidP="0033389B">
            <w:pPr>
              <w:pStyle w:val="Tabletext"/>
              <w:bidi w:val="0"/>
              <w:ind w:left="727"/>
              <w:rPr>
                <w:snapToGrid w:val="0"/>
                <w:color w:val="000000"/>
                <w:lang w:val="en-GB" w:eastAsia="de-DE"/>
              </w:rPr>
            </w:pPr>
            <w:r>
              <w:rPr>
                <w:snapToGrid w:val="0"/>
                <w:color w:val="000000"/>
                <w:lang w:val="en-GB" w:eastAsia="de-DE"/>
              </w:rPr>
              <w:t>3,4</w:t>
            </w:r>
          </w:p>
        </w:tc>
        <w:tc>
          <w:tcPr>
            <w:tcW w:w="2613" w:type="dxa"/>
            <w:tcBorders>
              <w:top w:val="single" w:sz="4" w:space="0" w:color="auto"/>
              <w:left w:val="single" w:sz="4" w:space="0" w:color="auto"/>
              <w:bottom w:val="single" w:sz="4" w:space="0" w:color="auto"/>
              <w:right w:val="single" w:sz="4" w:space="0" w:color="auto"/>
            </w:tcBorders>
            <w:hideMark/>
          </w:tcPr>
          <w:p w14:paraId="06EC7175" w14:textId="77777777" w:rsidR="00102D57" w:rsidRDefault="00102D57" w:rsidP="0033389B">
            <w:pPr>
              <w:pStyle w:val="Tabletext"/>
              <w:bidi w:val="0"/>
              <w:ind w:left="773"/>
              <w:rPr>
                <w:snapToGrid w:val="0"/>
                <w:color w:val="000000"/>
                <w:lang w:val="en-GB" w:eastAsia="de-DE"/>
              </w:rPr>
            </w:pPr>
            <w:r>
              <w:rPr>
                <w:snapToGrid w:val="0"/>
                <w:color w:val="000000"/>
                <w:lang w:val="en-GB" w:eastAsia="de-DE"/>
              </w:rPr>
              <w:t>4,2</w:t>
            </w:r>
          </w:p>
        </w:tc>
      </w:tr>
    </w:tbl>
    <w:p w14:paraId="4077718E" w14:textId="660809C3" w:rsidR="007E68E1" w:rsidRDefault="007E68E1" w:rsidP="0033389B">
      <w:pPr>
        <w:rPr>
          <w:lang w:bidi="ar-EG"/>
        </w:rPr>
      </w:pPr>
      <w:r>
        <w:rPr>
          <w:rtl/>
          <w:lang w:bidi="ar-EG"/>
        </w:rPr>
        <w:lastRenderedPageBreak/>
        <w:t xml:space="preserve">وتمثل القيم المدرجة في الجداول من </w:t>
      </w:r>
      <w:r>
        <w:rPr>
          <w:lang w:bidi="ar-EG"/>
        </w:rPr>
        <w:t>23</w:t>
      </w:r>
      <w:r>
        <w:rPr>
          <w:rtl/>
          <w:lang w:bidi="ar-EG"/>
        </w:rPr>
        <w:t xml:space="preserve"> إلى </w:t>
      </w:r>
      <w:r>
        <w:rPr>
          <w:lang w:bidi="ar-EG"/>
        </w:rPr>
        <w:t>26</w:t>
      </w:r>
      <w:r>
        <w:rPr>
          <w:rtl/>
          <w:lang w:bidi="ar-EG"/>
        </w:rPr>
        <w:t xml:space="preserve"> نسب الحماية </w:t>
      </w:r>
      <w:r>
        <w:rPr>
          <w:lang w:bidi="ar-EG"/>
        </w:rPr>
        <w:t>RF</w:t>
      </w:r>
      <w:r>
        <w:rPr>
          <w:rtl/>
          <w:lang w:bidi="ar-EG"/>
        </w:rPr>
        <w:t xml:space="preserve"> النسبية </w:t>
      </w:r>
      <w:r>
        <w:rPr>
          <w:i/>
          <w:iCs/>
        </w:rPr>
        <w:t>A</w:t>
      </w:r>
      <w:r>
        <w:rPr>
          <w:i/>
          <w:iCs/>
          <w:vertAlign w:val="subscript"/>
        </w:rPr>
        <w:t>RF</w:t>
      </w:r>
      <w:r>
        <w:rPr>
          <w:vertAlign w:val="subscript"/>
        </w:rPr>
        <w:t>_</w:t>
      </w:r>
      <w:r>
        <w:rPr>
          <w:i/>
          <w:iCs/>
          <w:vertAlign w:val="subscript"/>
        </w:rPr>
        <w:t>relative</w:t>
      </w:r>
      <w:r>
        <w:rPr>
          <w:rtl/>
          <w:lang w:bidi="ar-EG"/>
        </w:rPr>
        <w:t xml:space="preserve">. وبالنسبة للحالة </w:t>
      </w:r>
      <w:r>
        <w:rPr>
          <w:lang w:bidi="ar-EG"/>
        </w:rPr>
        <w:t>AM</w:t>
      </w:r>
      <w:r>
        <w:rPr>
          <w:rtl/>
          <w:lang w:bidi="ar-EG"/>
        </w:rPr>
        <w:t xml:space="preserve"> الخالصة، فإن نسبة الحماية النسبية تساوي الفارق (بوحدات </w:t>
      </w:r>
      <w:r>
        <w:rPr>
          <w:lang w:bidi="ar-EG"/>
        </w:rPr>
        <w:t>dB</w:t>
      </w:r>
      <w:r>
        <w:rPr>
          <w:rtl/>
          <w:lang w:bidi="ar-EG"/>
        </w:rPr>
        <w:t xml:space="preserve">) بين نسب الحماية عندما تختلف الموجات الحاملة للإرسالات المطلوبة وغير المطلوبة في التردد بمقدار </w:t>
      </w:r>
      <w:r>
        <w:sym w:font="Symbol" w:char="F044"/>
      </w:r>
      <w:r>
        <w:rPr>
          <w:i/>
        </w:rPr>
        <w:t>f</w:t>
      </w:r>
      <w:r>
        <w:rPr>
          <w:rtl/>
          <w:lang w:bidi="ar-EG"/>
        </w:rPr>
        <w:t xml:space="preserve"> </w:t>
      </w:r>
      <w:r>
        <w:rPr>
          <w:lang w:bidi="ar-EG"/>
        </w:rPr>
        <w:t>Hz</w:t>
      </w:r>
      <w:r>
        <w:rPr>
          <w:rtl/>
          <w:lang w:bidi="ar-EG"/>
        </w:rPr>
        <w:t xml:space="preserve">، ونسب الحماية عندما يكون تردد الموجات الحاملة لهذه الإرسالات </w:t>
      </w:r>
      <w:r w:rsidRPr="008A5934">
        <w:rPr>
          <w:rtl/>
          <w:lang w:bidi="ar-EG"/>
        </w:rPr>
        <w:t xml:space="preserve">واحداً (التوصية </w:t>
      </w:r>
      <w:hyperlink r:id="rId51" w:history="1">
        <w:r w:rsidRPr="008A5934">
          <w:rPr>
            <w:rStyle w:val="Hyperlink"/>
            <w:color w:val="auto"/>
            <w:u w:val="none"/>
            <w:lang w:bidi="ar-EG"/>
          </w:rPr>
          <w:t>ITU</w:t>
        </w:r>
        <w:r w:rsidRPr="008A5934">
          <w:rPr>
            <w:rStyle w:val="Hyperlink"/>
            <w:color w:val="auto"/>
            <w:u w:val="none"/>
            <w:lang w:bidi="ar-EG"/>
          </w:rPr>
          <w:noBreakHyphen/>
          <w:t>R BS.560</w:t>
        </w:r>
      </w:hyperlink>
      <w:r w:rsidRPr="008A5934">
        <w:rPr>
          <w:rtl/>
          <w:lang w:bidi="ar-EG"/>
        </w:rPr>
        <w:t xml:space="preserve">)، </w:t>
      </w:r>
      <w:r>
        <w:rPr>
          <w:rtl/>
          <w:lang w:bidi="ar-EG"/>
        </w:rPr>
        <w:t xml:space="preserve">أي نسبة الحماية </w:t>
      </w:r>
      <w:r>
        <w:rPr>
          <w:lang w:bidi="ar-EG"/>
        </w:rPr>
        <w:t>RF</w:t>
      </w:r>
      <w:r>
        <w:rPr>
          <w:rtl/>
          <w:lang w:bidi="ar-EG"/>
        </w:rPr>
        <w:t xml:space="preserve"> للقناة المشتركة، </w:t>
      </w:r>
      <w:r>
        <w:rPr>
          <w:i/>
          <w:iCs/>
        </w:rPr>
        <w:t>A</w:t>
      </w:r>
      <w:r>
        <w:rPr>
          <w:i/>
          <w:iCs/>
          <w:vertAlign w:val="subscript"/>
        </w:rPr>
        <w:t>RF</w:t>
      </w:r>
      <w:r>
        <w:rPr>
          <w:rtl/>
          <w:lang w:bidi="ar-EG"/>
        </w:rPr>
        <w:t xml:space="preserve">، التي تقابل نسبة الحماية </w:t>
      </w:r>
      <w:r>
        <w:rPr>
          <w:lang w:bidi="ar-EG"/>
        </w:rPr>
        <w:t>AF</w:t>
      </w:r>
      <w:r>
        <w:rPr>
          <w:rtl/>
          <w:lang w:bidi="ar-EG"/>
        </w:rPr>
        <w:t xml:space="preserve">، </w:t>
      </w:r>
      <w:r>
        <w:rPr>
          <w:i/>
          <w:iCs/>
        </w:rPr>
        <w:t>A</w:t>
      </w:r>
      <w:r>
        <w:rPr>
          <w:i/>
          <w:iCs/>
          <w:vertAlign w:val="subscript"/>
        </w:rPr>
        <w:t>AF</w:t>
      </w:r>
      <w:r>
        <w:rPr>
          <w:rtl/>
          <w:lang w:bidi="ar-EG"/>
        </w:rPr>
        <w:t>.</w:t>
      </w:r>
      <w:r>
        <w:rPr>
          <w:i/>
          <w:iCs/>
          <w:vertAlign w:val="subscript"/>
          <w:rtl/>
          <w:lang w:bidi="ar-EG"/>
        </w:rPr>
        <w:t xml:space="preserve"> </w:t>
      </w:r>
      <w:r>
        <w:rPr>
          <w:rtl/>
          <w:lang w:bidi="ar-EG"/>
        </w:rPr>
        <w:t xml:space="preserve">وفي حالة الإشارة الرمزية، يكون ترددها الاسمي هو القيمة المعتمدة وليس تردد الموجة الحاملة وذلك عند تحديد الفارق في التردد. وبالنسبة لنمطي شغل الطيف </w:t>
      </w:r>
      <w:r>
        <w:rPr>
          <w:lang w:bidi="ar-EG"/>
        </w:rPr>
        <w:t>2</w:t>
      </w:r>
      <w:r>
        <w:rPr>
          <w:rtl/>
          <w:lang w:bidi="ar-EG"/>
        </w:rPr>
        <w:t xml:space="preserve"> و</w:t>
      </w:r>
      <w:r>
        <w:rPr>
          <w:lang w:bidi="ar-EG"/>
        </w:rPr>
        <w:t>5</w:t>
      </w:r>
      <w:r>
        <w:rPr>
          <w:rtl/>
          <w:lang w:bidi="ar-EG"/>
        </w:rPr>
        <w:t xml:space="preserve">، يقابل التردد الاسمي التردد المركزي للفدرة </w:t>
      </w:r>
      <w:r>
        <w:rPr>
          <w:lang w:bidi="ar-EG"/>
        </w:rPr>
        <w:t>OFDM</w:t>
      </w:r>
      <w:r>
        <w:rPr>
          <w:rtl/>
          <w:lang w:bidi="ar-EG"/>
        </w:rPr>
        <w:t xml:space="preserve">؛ وللنمطين </w:t>
      </w:r>
      <w:r>
        <w:rPr>
          <w:lang w:bidi="ar-EG"/>
        </w:rPr>
        <w:t>0</w:t>
      </w:r>
      <w:r>
        <w:rPr>
          <w:rtl/>
          <w:lang w:bidi="ar-EG"/>
        </w:rPr>
        <w:t xml:space="preserve"> و</w:t>
      </w:r>
      <w:r>
        <w:rPr>
          <w:lang w:bidi="ar-EG"/>
        </w:rPr>
        <w:t>1</w:t>
      </w:r>
      <w:r>
        <w:rPr>
          <w:rtl/>
          <w:lang w:bidi="ar-EG"/>
        </w:rPr>
        <w:t xml:space="preserve">، يحدث للتردد المركزي إزاحة بنحو </w:t>
      </w:r>
      <w:r>
        <w:rPr>
          <w:lang w:bidi="ar-EG"/>
        </w:rPr>
        <w:t>2,2</w:t>
      </w:r>
      <w:r>
        <w:rPr>
          <w:rtl/>
          <w:lang w:bidi="ar-EG"/>
        </w:rPr>
        <w:t xml:space="preserve"> و</w:t>
      </w:r>
      <w:r>
        <w:rPr>
          <w:lang w:bidi="ar-EG"/>
        </w:rPr>
        <w:t>kHz 2,4</w:t>
      </w:r>
      <w:r>
        <w:rPr>
          <w:rtl/>
          <w:lang w:bidi="ar-EG"/>
        </w:rPr>
        <w:t xml:space="preserve">، على التوالي فوق التردد الاسمي. وبما أن طيف إشارة التداخل يختلف عن طيف التردد السمعي للنظام </w:t>
      </w:r>
      <w:r>
        <w:rPr>
          <w:lang w:bidi="ar-EG"/>
        </w:rPr>
        <w:t>AM</w:t>
      </w:r>
      <w:r>
        <w:rPr>
          <w:rtl/>
          <w:lang w:bidi="ar-EG"/>
        </w:rPr>
        <w:t xml:space="preserve"> التماثلي، فإن قيم نسب الحماية </w:t>
      </w:r>
      <w:r>
        <w:rPr>
          <w:lang w:bidi="ar-EG"/>
        </w:rPr>
        <w:t>AF</w:t>
      </w:r>
      <w:r>
        <w:rPr>
          <w:rtl/>
          <w:lang w:bidi="ar-EG"/>
        </w:rPr>
        <w:t xml:space="preserve"> النسبية في حالة القناة المشتركة لا تساوي الصفر.</w:t>
      </w:r>
    </w:p>
    <w:p w14:paraId="414C1E77" w14:textId="77777777" w:rsidR="007E68E1" w:rsidRDefault="007E68E1" w:rsidP="0033389B">
      <w:pPr>
        <w:rPr>
          <w:rtl/>
          <w:lang w:bidi="ar-EG"/>
        </w:rPr>
      </w:pPr>
      <w:r>
        <w:rPr>
          <w:rtl/>
          <w:lang w:bidi="ar-EG"/>
        </w:rPr>
        <w:t xml:space="preserve">ولمواءمة الجدول </w:t>
      </w:r>
      <w:r>
        <w:rPr>
          <w:lang w:bidi="ar-EG"/>
        </w:rPr>
        <w:t>23</w:t>
      </w:r>
      <w:r>
        <w:rPr>
          <w:rtl/>
          <w:lang w:bidi="ar-EG"/>
        </w:rPr>
        <w:t xml:space="preserve"> مع سيناريو تخطيط معين، يتعين إضافة نسبة الحماية </w:t>
      </w:r>
      <w:r>
        <w:rPr>
          <w:lang w:bidi="ar-EG"/>
        </w:rPr>
        <w:t>AF</w:t>
      </w:r>
      <w:r>
        <w:rPr>
          <w:rtl/>
          <w:lang w:bidi="ar-EG"/>
        </w:rPr>
        <w:t xml:space="preserve"> المقابلة إلى القيم المدرجة في الجدول للحصول على نسبة الحماية </w:t>
      </w:r>
      <w:r>
        <w:rPr>
          <w:lang w:bidi="ar-EG"/>
        </w:rPr>
        <w:t>RF</w:t>
      </w:r>
      <w:r>
        <w:rPr>
          <w:rtl/>
          <w:lang w:bidi="ar-EG"/>
        </w:rPr>
        <w:t xml:space="preserve"> المطلوبة (انظر </w:t>
      </w:r>
      <w:r>
        <w:rPr>
          <w:rFonts w:hint="cs"/>
          <w:rtl/>
          <w:lang w:bidi="ar-EG"/>
        </w:rPr>
        <w:t>المرفق</w:t>
      </w:r>
      <w:r>
        <w:rPr>
          <w:rtl/>
          <w:lang w:bidi="ar-EG"/>
        </w:rPr>
        <w:t xml:space="preserve"> </w:t>
      </w:r>
      <w:r>
        <w:rPr>
          <w:lang w:bidi="ar-EG"/>
        </w:rPr>
        <w:t>2</w:t>
      </w:r>
      <w:r>
        <w:rPr>
          <w:rtl/>
          <w:lang w:bidi="ar-EG"/>
        </w:rPr>
        <w:t xml:space="preserve"> بهذا الملحق). ويمكن تحديد القيم المقابلة من خلال مراعاة الآتي: </w:t>
      </w:r>
    </w:p>
    <w:p w14:paraId="203998D1" w14:textId="77777777" w:rsidR="007E68E1" w:rsidRDefault="007E68E1" w:rsidP="0033389B">
      <w:pPr>
        <w:pStyle w:val="enumlev1"/>
        <w:rPr>
          <w:rtl/>
        </w:rPr>
      </w:pPr>
      <w:r>
        <w:rPr>
          <w:rtl/>
        </w:rPr>
        <w:t>-</w:t>
      </w:r>
      <w:r>
        <w:rPr>
          <w:rtl/>
        </w:rPr>
        <w:tab/>
        <w:t xml:space="preserve">بالنسبة للنطاق </w:t>
      </w:r>
      <w:r>
        <w:t>HF</w:t>
      </w:r>
      <w:r>
        <w:rPr>
          <w:rtl/>
        </w:rPr>
        <w:t xml:space="preserve">، اعتمد المؤتمر الإداري العالمي للراديو </w:t>
      </w:r>
      <w:r>
        <w:t>HFBC-87</w:t>
      </w:r>
      <w:r>
        <w:rPr>
          <w:rtl/>
        </w:rPr>
        <w:t xml:space="preserve"> نسبة حماية </w:t>
      </w:r>
      <w:r>
        <w:t>AF</w:t>
      </w:r>
      <w:r>
        <w:rPr>
          <w:rtl/>
        </w:rPr>
        <w:t xml:space="preserve"> مقدارها </w:t>
      </w:r>
      <w:r>
        <w:t>dB 17</w:t>
      </w:r>
      <w:r>
        <w:rPr>
          <w:rtl/>
        </w:rPr>
        <w:t xml:space="preserve"> لتخطيط الإذاعة في النطاق </w:t>
      </w:r>
      <w:r>
        <w:t>HF</w:t>
      </w:r>
      <w:r>
        <w:rPr>
          <w:rtl/>
        </w:rPr>
        <w:t xml:space="preserve"> </w:t>
      </w:r>
      <w:r>
        <w:t>(HFBC)</w:t>
      </w:r>
      <w:r>
        <w:rPr>
          <w:rtl/>
        </w:rPr>
        <w:t xml:space="preserve"> لنظام </w:t>
      </w:r>
      <w:r>
        <w:t>AM</w:t>
      </w:r>
      <w:r>
        <w:rPr>
          <w:rtl/>
        </w:rPr>
        <w:t xml:space="preserve"> يتعرض للتداخل من نظام </w:t>
      </w:r>
      <w:r>
        <w:t>AM</w:t>
      </w:r>
      <w:r>
        <w:rPr>
          <w:rtl/>
        </w:rPr>
        <w:t xml:space="preserve"> آخر؛</w:t>
      </w:r>
    </w:p>
    <w:p w14:paraId="5CA85EBE" w14:textId="66CC3101" w:rsidR="007E68E1" w:rsidRDefault="007E68E1" w:rsidP="0033389B">
      <w:pPr>
        <w:pStyle w:val="enumlev1"/>
        <w:rPr>
          <w:rtl/>
        </w:rPr>
      </w:pPr>
      <w:r>
        <w:rPr>
          <w:rtl/>
        </w:rPr>
        <w:t>-</w:t>
      </w:r>
      <w:r>
        <w:rPr>
          <w:rtl/>
        </w:rPr>
        <w:tab/>
        <w:t xml:space="preserve">بالنسبة للنطاقين </w:t>
      </w:r>
      <w:r>
        <w:t>LF</w:t>
      </w:r>
      <w:r>
        <w:rPr>
          <w:rtl/>
        </w:rPr>
        <w:t xml:space="preserve"> و</w:t>
      </w:r>
      <w:r>
        <w:t>MF</w:t>
      </w:r>
      <w:r>
        <w:rPr>
          <w:rtl/>
        </w:rPr>
        <w:t xml:space="preserve">، اعتمد المؤتمر الإداري الإقليمي للإذاعة في النطاقين </w:t>
      </w:r>
      <w:r>
        <w:t>LF</w:t>
      </w:r>
      <w:r>
        <w:rPr>
          <w:rtl/>
        </w:rPr>
        <w:t xml:space="preserve"> و</w:t>
      </w:r>
      <w:r>
        <w:t>MF</w:t>
      </w:r>
      <w:r>
        <w:rPr>
          <w:rtl/>
        </w:rPr>
        <w:t xml:space="preserve"> للإقليمين </w:t>
      </w:r>
      <w:r>
        <w:t>1</w:t>
      </w:r>
      <w:r>
        <w:rPr>
          <w:rtl/>
        </w:rPr>
        <w:t xml:space="preserve"> و</w:t>
      </w:r>
      <w:r>
        <w:t>3</w:t>
      </w:r>
      <w:r>
        <w:rPr>
          <w:rtl/>
        </w:rPr>
        <w:br/>
        <w:t xml:space="preserve">(جنيف، </w:t>
      </w:r>
      <w:r>
        <w:t>1975</w:t>
      </w:r>
      <w:r>
        <w:rPr>
          <w:rtl/>
        </w:rPr>
        <w:t xml:space="preserve">) نسبة حماية </w:t>
      </w:r>
      <w:r>
        <w:t>AF</w:t>
      </w:r>
      <w:r>
        <w:rPr>
          <w:rtl/>
        </w:rPr>
        <w:t xml:space="preserve"> مقدارها </w:t>
      </w:r>
      <w:r>
        <w:t>dB 30</w:t>
      </w:r>
      <w:r>
        <w:rPr>
          <w:rtl/>
        </w:rPr>
        <w:t xml:space="preserve"> لنظام </w:t>
      </w:r>
      <w:r>
        <w:t>AM</w:t>
      </w:r>
      <w:r>
        <w:rPr>
          <w:rtl/>
        </w:rPr>
        <w:t xml:space="preserve"> يتعرض للتداخل من نظام </w:t>
      </w:r>
      <w:r>
        <w:t>AM</w:t>
      </w:r>
      <w:r>
        <w:rPr>
          <w:rtl/>
        </w:rPr>
        <w:t xml:space="preserve"> آخر.</w:t>
      </w:r>
    </w:p>
    <w:p w14:paraId="4247908A" w14:textId="77777777" w:rsidR="007E68E1" w:rsidRDefault="007E68E1" w:rsidP="0033389B">
      <w:pPr>
        <w:rPr>
          <w:rtl/>
          <w:lang w:bidi="ar-EG"/>
        </w:rPr>
      </w:pPr>
      <w:r>
        <w:rPr>
          <w:rtl/>
        </w:rPr>
        <w:t xml:space="preserve">وكإشارة مطلوبة مع النظام </w:t>
      </w:r>
      <w:r>
        <w:t>DRM</w:t>
      </w:r>
      <w:r>
        <w:rPr>
          <w:rtl/>
        </w:rPr>
        <w:t xml:space="preserve">، </w:t>
      </w:r>
      <w:r>
        <w:rPr>
          <w:rtl/>
          <w:lang w:bidi="ar-EG"/>
        </w:rPr>
        <w:t>يتعين</w:t>
      </w:r>
      <w:r>
        <w:rPr>
          <w:rtl/>
        </w:rPr>
        <w:t xml:space="preserve"> الاستعاضة عن نسبة الحماية </w:t>
      </w:r>
      <w:r>
        <w:t>AF</w:t>
      </w:r>
      <w:r>
        <w:rPr>
          <w:rtl/>
        </w:rPr>
        <w:t xml:space="preserve"> كمعلمة تؤشر لجودة الخدمة بقيمة النسبة </w:t>
      </w:r>
      <w:r>
        <w:rPr>
          <w:i/>
          <w:iCs/>
        </w:rPr>
        <w:t>S/I</w:t>
      </w:r>
      <w:r>
        <w:rPr>
          <w:rtl/>
        </w:rPr>
        <w:t xml:space="preserve"> اللازمة لتحقيق معدل </w:t>
      </w:r>
      <w:r>
        <w:t>BER</w:t>
      </w:r>
      <w:r>
        <w:rPr>
          <w:rtl/>
          <w:lang w:bidi="ar-EG"/>
        </w:rPr>
        <w:t xml:space="preserve"> معين. وتفترض قيمة عتبة للمعدل </w:t>
      </w:r>
      <w:r>
        <w:rPr>
          <w:lang w:bidi="ar-EG"/>
        </w:rPr>
        <w:t>BER</w:t>
      </w:r>
      <w:r>
        <w:rPr>
          <w:rtl/>
          <w:lang w:bidi="ar-EG"/>
        </w:rPr>
        <w:t xml:space="preserve"> تبلغ </w:t>
      </w:r>
      <w:r>
        <w:rPr>
          <w:vertAlign w:val="superscript"/>
          <w:lang w:bidi="ar-EG"/>
        </w:rPr>
        <w:t>4-</w:t>
      </w:r>
      <w:r>
        <w:rPr>
          <w:lang w:bidi="ar-EG"/>
        </w:rPr>
        <w:t>10 × 1</w:t>
      </w:r>
      <w:r>
        <w:rPr>
          <w:rtl/>
          <w:lang w:bidi="ar-EG"/>
        </w:rPr>
        <w:t xml:space="preserve"> في الحسابات (انظر الملحق </w:t>
      </w:r>
      <w:r>
        <w:rPr>
          <w:lang w:bidi="ar-EG"/>
        </w:rPr>
        <w:t>1</w:t>
      </w:r>
      <w:r>
        <w:rPr>
          <w:rtl/>
          <w:lang w:bidi="ar-EG"/>
        </w:rPr>
        <w:t xml:space="preserve">). وتقوم قيم نسب الحماية المدرجة في الجدولين </w:t>
      </w:r>
      <w:r>
        <w:rPr>
          <w:lang w:bidi="ar-EG"/>
        </w:rPr>
        <w:t>24</w:t>
      </w:r>
      <w:r>
        <w:rPr>
          <w:rtl/>
          <w:lang w:bidi="ar-EG"/>
        </w:rPr>
        <w:t xml:space="preserve"> و</w:t>
      </w:r>
      <w:r>
        <w:rPr>
          <w:lang w:bidi="ar-EG"/>
        </w:rPr>
        <w:t>25</w:t>
      </w:r>
      <w:r>
        <w:rPr>
          <w:rtl/>
          <w:lang w:bidi="ar-EG"/>
        </w:rPr>
        <w:t xml:space="preserve"> على التشكي </w:t>
      </w:r>
      <w:r>
        <w:rPr>
          <w:lang w:bidi="ar-EG"/>
        </w:rPr>
        <w:t>64-QAM</w:t>
      </w:r>
      <w:r>
        <w:rPr>
          <w:rtl/>
          <w:lang w:bidi="ar-EG"/>
        </w:rPr>
        <w:t xml:space="preserve"> وعلى مستوى الحماية رقم </w:t>
      </w:r>
      <w:r>
        <w:rPr>
          <w:lang w:bidi="ar-EG"/>
        </w:rPr>
        <w:t>1</w:t>
      </w:r>
      <w:r>
        <w:rPr>
          <w:rtl/>
          <w:lang w:bidi="ar-EG"/>
        </w:rPr>
        <w:t xml:space="preserve">. وبالنسبة للتوليفات الأخرى، يتعين إضافة قيم التصحيح الواردة في الجدول </w:t>
      </w:r>
      <w:r>
        <w:rPr>
          <w:lang w:bidi="ar-EG"/>
        </w:rPr>
        <w:t>26</w:t>
      </w:r>
      <w:r>
        <w:rPr>
          <w:rtl/>
          <w:lang w:bidi="ar-EG"/>
        </w:rPr>
        <w:t xml:space="preserve"> إلى قيم النسبة </w:t>
      </w:r>
      <w:r>
        <w:rPr>
          <w:i/>
          <w:iCs/>
          <w:lang w:bidi="ar-EG"/>
        </w:rPr>
        <w:t>S/I</w:t>
      </w:r>
      <w:r>
        <w:rPr>
          <w:i/>
          <w:iCs/>
          <w:rtl/>
          <w:lang w:bidi="ar-EG"/>
        </w:rPr>
        <w:t xml:space="preserve"> </w:t>
      </w:r>
      <w:r>
        <w:rPr>
          <w:rtl/>
          <w:lang w:bidi="ar-EG"/>
        </w:rPr>
        <w:t>المدرجة في الجداول.</w:t>
      </w:r>
    </w:p>
    <w:p w14:paraId="4E80DF17" w14:textId="77777777" w:rsidR="007E68E1" w:rsidRDefault="007E68E1" w:rsidP="0033389B">
      <w:pPr>
        <w:rPr>
          <w:rtl/>
        </w:rPr>
      </w:pPr>
    </w:p>
    <w:p w14:paraId="40FB50D8" w14:textId="77777777" w:rsidR="007E68E1" w:rsidRDefault="007E68E1" w:rsidP="0033389B">
      <w:pPr>
        <w:rPr>
          <w:rtl/>
        </w:rPr>
      </w:pPr>
    </w:p>
    <w:p w14:paraId="04593FFF" w14:textId="77777777" w:rsidR="007E68E1" w:rsidRDefault="007E68E1" w:rsidP="0033389B">
      <w:pPr>
        <w:pStyle w:val="AppendixNoTitle"/>
        <w:rPr>
          <w:rtl/>
        </w:rPr>
      </w:pPr>
      <w:r>
        <w:rPr>
          <w:rFonts w:hint="cs"/>
          <w:rtl/>
        </w:rPr>
        <w:t>المرفق</w:t>
      </w:r>
      <w:r>
        <w:rPr>
          <w:rtl/>
        </w:rPr>
        <w:t xml:space="preserve"> </w:t>
      </w:r>
      <w:r>
        <w:t>2</w:t>
      </w:r>
      <w:r>
        <w:rPr>
          <w:rtl/>
        </w:rPr>
        <w:br/>
      </w:r>
      <w:r>
        <w:rPr>
          <w:rFonts w:hint="cs"/>
          <w:rtl/>
        </w:rPr>
        <w:t>با</w:t>
      </w:r>
      <w:r>
        <w:rPr>
          <w:rtl/>
        </w:rPr>
        <w:t xml:space="preserve">لملحق </w:t>
      </w:r>
      <w:r>
        <w:t>2</w:t>
      </w:r>
      <w:r>
        <w:rPr>
          <w:rtl/>
        </w:rPr>
        <w:br/>
      </w:r>
      <w:r>
        <w:rPr>
          <w:rtl/>
        </w:rPr>
        <w:br/>
        <w:t xml:space="preserve">طريقة قياس وتحديد نسب الحماية </w:t>
      </w:r>
      <w:r>
        <w:t>RF</w:t>
      </w:r>
    </w:p>
    <w:p w14:paraId="6EF8BEB9" w14:textId="5F4B1A9E" w:rsidR="007E68E1" w:rsidRPr="008A5934" w:rsidRDefault="007E68E1" w:rsidP="0033389B">
      <w:pPr>
        <w:pStyle w:val="Heading1"/>
        <w:rPr>
          <w:rtl/>
        </w:rPr>
      </w:pPr>
      <w:r w:rsidRPr="008A5934">
        <w:t>1</w:t>
      </w:r>
      <w:r w:rsidRPr="008A5934">
        <w:rPr>
          <w:rtl/>
        </w:rPr>
        <w:tab/>
        <w:t xml:space="preserve">طريقة إجراء القياسات طبقاً للتوصية </w:t>
      </w:r>
      <w:hyperlink r:id="rId52" w:history="1">
        <w:r w:rsidRPr="008A5934">
          <w:rPr>
            <w:rStyle w:val="Hyperlink"/>
            <w:color w:val="auto"/>
            <w:u w:val="none"/>
          </w:rPr>
          <w:t>ITU-R BS.559</w:t>
        </w:r>
      </w:hyperlink>
    </w:p>
    <w:p w14:paraId="57B9BC09" w14:textId="77777777" w:rsidR="007E68E1" w:rsidRDefault="007E68E1" w:rsidP="0033389B">
      <w:pPr>
        <w:pStyle w:val="Heading2"/>
        <w:rPr>
          <w:rtl/>
        </w:rPr>
      </w:pPr>
      <w:r>
        <w:t>1.1</w:t>
      </w:r>
      <w:r>
        <w:rPr>
          <w:rtl/>
        </w:rPr>
        <w:tab/>
        <w:t>طريقة الحساب</w:t>
      </w:r>
    </w:p>
    <w:p w14:paraId="0B6F96CA" w14:textId="77777777" w:rsidR="007E68E1" w:rsidRDefault="007E68E1" w:rsidP="0033389B">
      <w:pPr>
        <w:rPr>
          <w:rtl/>
          <w:lang w:bidi="ar-EG"/>
        </w:rPr>
      </w:pPr>
      <w:r>
        <w:rPr>
          <w:rtl/>
          <w:lang w:bidi="ar-EG"/>
        </w:rPr>
        <w:t xml:space="preserve">تقرر أن تحدد نسب الحماية </w:t>
      </w:r>
      <w:r>
        <w:rPr>
          <w:lang w:bidi="ar-EG"/>
        </w:rPr>
        <w:t>RF</w:t>
      </w:r>
      <w:r>
        <w:rPr>
          <w:rtl/>
          <w:lang w:bidi="ar-EG"/>
        </w:rPr>
        <w:t xml:space="preserve"> باستعمال طريق الحساب الموضحة في الفقرة </w:t>
      </w:r>
      <w:r>
        <w:rPr>
          <w:lang w:bidi="ar-EG"/>
        </w:rPr>
        <w:t>2</w:t>
      </w:r>
      <w:r>
        <w:rPr>
          <w:rtl/>
          <w:lang w:bidi="ar-EG"/>
        </w:rPr>
        <w:t xml:space="preserve"> من هذا </w:t>
      </w:r>
      <w:r>
        <w:rPr>
          <w:rFonts w:hint="cs"/>
          <w:rtl/>
          <w:lang w:bidi="ar-EG"/>
        </w:rPr>
        <w:t>المرفق</w:t>
      </w:r>
      <w:r>
        <w:rPr>
          <w:rtl/>
          <w:lang w:bidi="ar-EG"/>
        </w:rPr>
        <w:t>.</w:t>
      </w:r>
    </w:p>
    <w:p w14:paraId="52F87DFA" w14:textId="77777777" w:rsidR="007E68E1" w:rsidRDefault="007E68E1" w:rsidP="0033389B">
      <w:pPr>
        <w:pStyle w:val="Heading2"/>
        <w:rPr>
          <w:rtl/>
        </w:rPr>
      </w:pPr>
      <w:r>
        <w:t>2.1</w:t>
      </w:r>
      <w:r>
        <w:rPr>
          <w:rtl/>
        </w:rPr>
        <w:tab/>
        <w:t xml:space="preserve">العلاقة بين النظامين </w:t>
      </w:r>
      <w:r>
        <w:t>AM</w:t>
      </w:r>
      <w:r>
        <w:rPr>
          <w:rtl/>
        </w:rPr>
        <w:t xml:space="preserve">/الرقمي من منظور القدرة </w:t>
      </w:r>
      <w:r>
        <w:t>RF</w:t>
      </w:r>
    </w:p>
    <w:p w14:paraId="2205BB4F" w14:textId="77777777" w:rsidR="007E68E1" w:rsidRDefault="007E68E1" w:rsidP="0033389B">
      <w:pPr>
        <w:rPr>
          <w:rtl/>
          <w:lang w:bidi="ar-EG"/>
        </w:rPr>
      </w:pPr>
      <w:r>
        <w:rPr>
          <w:rtl/>
          <w:lang w:bidi="ar-EG"/>
        </w:rPr>
        <w:t xml:space="preserve">القدرة </w:t>
      </w:r>
      <w:r>
        <w:rPr>
          <w:lang w:bidi="ar-EG"/>
        </w:rPr>
        <w:t>RF</w:t>
      </w:r>
      <w:r>
        <w:rPr>
          <w:rtl/>
          <w:lang w:bidi="ar-EG"/>
        </w:rPr>
        <w:t xml:space="preserve"> لإشارة </w:t>
      </w:r>
      <w:r>
        <w:rPr>
          <w:lang w:bidi="ar-EG"/>
        </w:rPr>
        <w:t>AM</w:t>
      </w:r>
      <w:r>
        <w:rPr>
          <w:rtl/>
          <w:lang w:bidi="ar-EG"/>
        </w:rPr>
        <w:t xml:space="preserve"> هي قدرة الموجة الحاملة </w:t>
      </w:r>
      <w:r>
        <w:rPr>
          <w:lang w:bidi="ar-EG"/>
        </w:rPr>
        <w:t>AM</w:t>
      </w:r>
      <w:r>
        <w:rPr>
          <w:rtl/>
          <w:lang w:bidi="ar-EG"/>
        </w:rPr>
        <w:t xml:space="preserve"> في حين تساوي القدرة </w:t>
      </w:r>
      <w:r>
        <w:rPr>
          <w:lang w:bidi="ar-EG"/>
        </w:rPr>
        <w:t>RF</w:t>
      </w:r>
      <w:r>
        <w:rPr>
          <w:rtl/>
          <w:lang w:bidi="ar-EG"/>
        </w:rPr>
        <w:t xml:space="preserve"> لأي إشارة رقمية إجمالي القدرة داخل عرض نطاق الإشارة المطلوبة.</w:t>
      </w:r>
    </w:p>
    <w:p w14:paraId="50EF9738" w14:textId="77777777" w:rsidR="007E68E1" w:rsidRDefault="007E68E1" w:rsidP="0033389B">
      <w:pPr>
        <w:pStyle w:val="Heading2"/>
        <w:rPr>
          <w:rtl/>
        </w:rPr>
      </w:pPr>
      <w:r>
        <w:lastRenderedPageBreak/>
        <w:t>3.1</w:t>
      </w:r>
      <w:r>
        <w:rPr>
          <w:rtl/>
        </w:rPr>
        <w:tab/>
        <w:t>خصائص المستقبل</w:t>
      </w:r>
    </w:p>
    <w:p w14:paraId="1289312A" w14:textId="77777777" w:rsidR="007E68E1" w:rsidRDefault="007E68E1" w:rsidP="0033389B">
      <w:pPr>
        <w:pStyle w:val="Heading3"/>
        <w:rPr>
          <w:rtl/>
        </w:rPr>
      </w:pPr>
      <w:r>
        <w:t>1.3.1</w:t>
      </w:r>
      <w:r>
        <w:rPr>
          <w:rtl/>
        </w:rPr>
        <w:tab/>
        <w:t xml:space="preserve">منحنى انتقاء المستقبِل </w:t>
      </w:r>
      <w:r>
        <w:t>AM</w:t>
      </w:r>
    </w:p>
    <w:p w14:paraId="342FC85D" w14:textId="77777777" w:rsidR="007E68E1" w:rsidRDefault="007E68E1" w:rsidP="0033389B">
      <w:pPr>
        <w:rPr>
          <w:lang w:bidi="ar-EG"/>
        </w:rPr>
      </w:pPr>
      <w:r>
        <w:rPr>
          <w:rtl/>
          <w:lang w:bidi="ar-EG"/>
        </w:rPr>
        <w:t xml:space="preserve">تقرر اعتماد منحنى انتقائية مستقبِل </w:t>
      </w:r>
      <w:r>
        <w:rPr>
          <w:lang w:bidi="ar-EG"/>
        </w:rPr>
        <w:t>AM</w:t>
      </w:r>
      <w:r>
        <w:rPr>
          <w:rtl/>
          <w:lang w:bidi="ar-EG"/>
        </w:rPr>
        <w:t xml:space="preserve"> حديث (عرض النطاق السمعي </w:t>
      </w:r>
      <w:r>
        <w:rPr>
          <w:lang w:bidi="ar-EG"/>
        </w:rPr>
        <w:t>kHz 2,25</w:t>
      </w:r>
      <w:r>
        <w:rPr>
          <w:rtl/>
          <w:lang w:bidi="ar-EG"/>
        </w:rPr>
        <w:t xml:space="preserve">؛ الميل = </w:t>
      </w:r>
      <w:r>
        <w:rPr>
          <w:lang w:bidi="ar-EG"/>
        </w:rPr>
        <w:t>dB 35</w:t>
      </w:r>
      <w:r>
        <w:rPr>
          <w:rtl/>
          <w:lang w:bidi="ar-EG"/>
        </w:rPr>
        <w:t xml:space="preserve"> للأثمون) وذلك من أجل حساب نسب الحماية </w:t>
      </w:r>
      <w:r>
        <w:rPr>
          <w:lang w:bidi="ar-EG"/>
        </w:rPr>
        <w:t>RF</w:t>
      </w:r>
      <w:r>
        <w:rPr>
          <w:rtl/>
          <w:lang w:bidi="ar-EG"/>
        </w:rPr>
        <w:t xml:space="preserve">. ومن الأسباب الأخرى لاعتماد هذا المنحنى أن تأثيره على نسب الحماية يتوقع أن يكون طفيفاً، كما أن منحنيات الانتقائية الأحدث ليست مبشّرة إلى حد كبير. </w:t>
      </w:r>
    </w:p>
    <w:p w14:paraId="282662CA" w14:textId="77777777" w:rsidR="007E68E1" w:rsidRDefault="007E68E1" w:rsidP="0033389B">
      <w:pPr>
        <w:pStyle w:val="Heading3"/>
        <w:rPr>
          <w:rtl/>
        </w:rPr>
      </w:pPr>
      <w:r>
        <w:t>2.3.1</w:t>
      </w:r>
      <w:r>
        <w:rPr>
          <w:rtl/>
        </w:rPr>
        <w:tab/>
        <w:t>المستقبل الرقمي: النسبة</w:t>
      </w:r>
      <w:r>
        <w:rPr>
          <w:i/>
          <w:iCs/>
          <w:rtl/>
        </w:rPr>
        <w:t xml:space="preserve"> </w:t>
      </w:r>
      <w:r>
        <w:rPr>
          <w:i/>
          <w:iCs/>
        </w:rPr>
        <w:t>S/I</w:t>
      </w:r>
      <w:r>
        <w:rPr>
          <w:rtl/>
        </w:rPr>
        <w:t xml:space="preserve"> اللازمة</w:t>
      </w:r>
    </w:p>
    <w:p w14:paraId="63A8B267" w14:textId="77777777" w:rsidR="007E68E1" w:rsidRDefault="007E68E1" w:rsidP="0033389B">
      <w:pPr>
        <w:rPr>
          <w:rtl/>
          <w:lang w:bidi="ar-EG"/>
        </w:rPr>
      </w:pPr>
      <w:r>
        <w:rPr>
          <w:rtl/>
          <w:lang w:bidi="ar-EG"/>
        </w:rPr>
        <w:t xml:space="preserve">لحساب نسب الحماية </w:t>
      </w:r>
      <w:r>
        <w:rPr>
          <w:lang w:bidi="ar-EG"/>
        </w:rPr>
        <w:t>RF</w:t>
      </w:r>
      <w:r>
        <w:rPr>
          <w:rtl/>
          <w:lang w:bidi="ar-EG"/>
        </w:rPr>
        <w:t xml:space="preserve"> اللازمة، تستعملا قيمة النسبة </w:t>
      </w:r>
      <w:r>
        <w:rPr>
          <w:i/>
          <w:iCs/>
          <w:lang w:bidi="ar-EG"/>
        </w:rPr>
        <w:t>S/I</w:t>
      </w:r>
      <w:r>
        <w:rPr>
          <w:i/>
          <w:iCs/>
          <w:rtl/>
          <w:lang w:bidi="ar-EG"/>
        </w:rPr>
        <w:t xml:space="preserve"> </w:t>
      </w:r>
      <w:r>
        <w:rPr>
          <w:rtl/>
          <w:lang w:bidi="ar-EG"/>
        </w:rPr>
        <w:t>المقاسة على أن تذكر جنباً إلى جنب مع نسب الحماية المقابلة. بيد أنه يمكن مراجعة القيم المقدمة فيما بعد مع أخذ التطورات اللاحقة في الاعتبار.</w:t>
      </w:r>
    </w:p>
    <w:p w14:paraId="59D0FD25" w14:textId="77777777" w:rsidR="007E68E1" w:rsidRDefault="007E68E1" w:rsidP="0033389B">
      <w:pPr>
        <w:pStyle w:val="Heading2"/>
        <w:rPr>
          <w:rtl/>
        </w:rPr>
      </w:pPr>
      <w:r>
        <w:t>4.1</w:t>
      </w:r>
      <w:r>
        <w:rPr>
          <w:rtl/>
        </w:rPr>
        <w:tab/>
        <w:t xml:space="preserve">استعمال قناع الطيف الخاص بالنظام </w:t>
      </w:r>
      <w:r>
        <w:t>DRM</w:t>
      </w:r>
    </w:p>
    <w:p w14:paraId="418C6B94" w14:textId="77777777" w:rsidR="007E68E1" w:rsidRDefault="007E68E1" w:rsidP="0033389B">
      <w:pPr>
        <w:rPr>
          <w:lang w:bidi="ar-EG"/>
        </w:rPr>
      </w:pPr>
      <w:r>
        <w:rPr>
          <w:rtl/>
          <w:lang w:bidi="ar-EG"/>
        </w:rPr>
        <w:t xml:space="preserve">نظراً لضرورة ألا تتسبّب الإشارات الرقمية في تداخلات أكبر على الإرسالات الحالية أكبر مما تسببه الإرسالات </w:t>
      </w:r>
      <w:r>
        <w:rPr>
          <w:lang w:bidi="ar-EG"/>
        </w:rPr>
        <w:t>AM</w:t>
      </w:r>
      <w:r>
        <w:rPr>
          <w:rtl/>
          <w:lang w:bidi="ar-EG"/>
        </w:rPr>
        <w:t xml:space="preserve">، تقرر أن من المناسب تطبيق قناع الطيف </w:t>
      </w:r>
      <w:r>
        <w:rPr>
          <w:lang w:bidi="ar-EG"/>
        </w:rPr>
        <w:t>DRM</w:t>
      </w:r>
      <w:r>
        <w:rPr>
          <w:rtl/>
          <w:lang w:bidi="ar-EG"/>
        </w:rPr>
        <w:t xml:space="preserve"> المقاس في حساب نسب الحماية </w:t>
      </w:r>
      <w:r>
        <w:rPr>
          <w:lang w:bidi="ar-EG"/>
        </w:rPr>
        <w:t>RF</w:t>
      </w:r>
      <w:r>
        <w:rPr>
          <w:rtl/>
          <w:lang w:bidi="ar-EG"/>
        </w:rPr>
        <w:t>.</w:t>
      </w:r>
    </w:p>
    <w:p w14:paraId="4307DF43" w14:textId="77777777" w:rsidR="007E68E1" w:rsidRDefault="007E68E1" w:rsidP="0033389B">
      <w:pPr>
        <w:pStyle w:val="Heading2"/>
        <w:rPr>
          <w:rtl/>
        </w:rPr>
      </w:pPr>
      <w:r>
        <w:t>5.1</w:t>
      </w:r>
      <w:r>
        <w:rPr>
          <w:rtl/>
        </w:rPr>
        <w:tab/>
        <w:t>المباعدات الترددية</w:t>
      </w:r>
    </w:p>
    <w:p w14:paraId="200CE6A8" w14:textId="77777777" w:rsidR="007E68E1" w:rsidRDefault="007E68E1" w:rsidP="0033389B">
      <w:pPr>
        <w:keepNext/>
        <w:rPr>
          <w:rtl/>
          <w:lang w:bidi="ar-EG"/>
        </w:rPr>
      </w:pPr>
      <w:r>
        <w:rPr>
          <w:rtl/>
          <w:lang w:bidi="ar-EG"/>
        </w:rPr>
        <w:t xml:space="preserve">ينبغي توفير نسب الحماية </w:t>
      </w:r>
      <w:r>
        <w:rPr>
          <w:lang w:bidi="ar-EG"/>
        </w:rPr>
        <w:t>RF</w:t>
      </w:r>
      <w:r>
        <w:rPr>
          <w:rtl/>
          <w:lang w:bidi="ar-EG"/>
        </w:rPr>
        <w:t xml:space="preserve"> للمباعدات الترددية التالية:</w:t>
      </w:r>
    </w:p>
    <w:p w14:paraId="29F9824A" w14:textId="77777777" w:rsidR="007E68E1" w:rsidRDefault="007E68E1" w:rsidP="0033389B">
      <w:pPr>
        <w:pStyle w:val="enumlev1"/>
        <w:rPr>
          <w:rtl/>
        </w:rPr>
      </w:pPr>
      <w:r>
        <w:rPr>
          <w:rtl/>
        </w:rPr>
        <w:t>-</w:t>
      </w:r>
      <w:r>
        <w:rPr>
          <w:rtl/>
        </w:rPr>
        <w:tab/>
        <w:t xml:space="preserve">المباعدة بين القنوات </w:t>
      </w:r>
      <w:r>
        <w:t>kHz 9</w:t>
      </w:r>
      <w:r>
        <w:rPr>
          <w:rtl/>
        </w:rPr>
        <w:t xml:space="preserve">: </w:t>
      </w:r>
      <w:r>
        <w:rPr>
          <w:rtl/>
        </w:rPr>
        <w:tab/>
      </w:r>
      <w:r>
        <w:tab/>
        <w:t>0</w:t>
      </w:r>
      <w:r>
        <w:rPr>
          <w:rtl/>
        </w:rPr>
        <w:t xml:space="preserve"> و</w:t>
      </w:r>
      <w:r>
        <w:t>9</w:t>
      </w:r>
      <w:r>
        <w:rPr>
          <w:rtl/>
        </w:rPr>
        <w:t xml:space="preserve"> و</w:t>
      </w:r>
      <w:r>
        <w:t>kHz 18</w:t>
      </w:r>
    </w:p>
    <w:p w14:paraId="640820C1" w14:textId="77777777" w:rsidR="007E68E1" w:rsidRDefault="007E68E1" w:rsidP="0033389B">
      <w:pPr>
        <w:pStyle w:val="enumlev1"/>
        <w:rPr>
          <w:rtl/>
        </w:rPr>
      </w:pPr>
      <w:r>
        <w:rPr>
          <w:rtl/>
        </w:rPr>
        <w:t>-</w:t>
      </w:r>
      <w:r>
        <w:rPr>
          <w:rtl/>
        </w:rPr>
        <w:tab/>
        <w:t xml:space="preserve">المباعدة بين القنوات </w:t>
      </w:r>
      <w:r>
        <w:t>kHz 10</w:t>
      </w:r>
      <w:r>
        <w:rPr>
          <w:rtl/>
        </w:rPr>
        <w:t>:</w:t>
      </w:r>
      <w:r>
        <w:rPr>
          <w:rtl/>
        </w:rPr>
        <w:tab/>
      </w:r>
      <w:r>
        <w:rPr>
          <w:rtl/>
        </w:rPr>
        <w:tab/>
      </w:r>
      <w:r>
        <w:t>0</w:t>
      </w:r>
      <w:r>
        <w:rPr>
          <w:rtl/>
        </w:rPr>
        <w:t xml:space="preserve"> و</w:t>
      </w:r>
      <w:r>
        <w:t>5</w:t>
      </w:r>
      <w:r>
        <w:rPr>
          <w:rtl/>
        </w:rPr>
        <w:t xml:space="preserve"> و</w:t>
      </w:r>
      <w:r>
        <w:t>10</w:t>
      </w:r>
      <w:r>
        <w:rPr>
          <w:rtl/>
        </w:rPr>
        <w:t xml:space="preserve"> و</w:t>
      </w:r>
      <w:r>
        <w:t>15</w:t>
      </w:r>
      <w:r>
        <w:rPr>
          <w:rtl/>
        </w:rPr>
        <w:t xml:space="preserve"> و</w:t>
      </w:r>
      <w:r>
        <w:t>kHz 20</w:t>
      </w:r>
      <w:r>
        <w:rPr>
          <w:rtl/>
        </w:rPr>
        <w:t>.</w:t>
      </w:r>
    </w:p>
    <w:p w14:paraId="26DD7E15" w14:textId="77777777" w:rsidR="007E68E1" w:rsidRDefault="007E68E1" w:rsidP="0033389B">
      <w:pPr>
        <w:pStyle w:val="Heading1"/>
        <w:rPr>
          <w:rtl/>
        </w:rPr>
      </w:pPr>
      <w:r>
        <w:t>2</w:t>
      </w:r>
      <w:r>
        <w:rPr>
          <w:rtl/>
        </w:rPr>
        <w:tab/>
        <w:t xml:space="preserve">تحديد نسب الحماية </w:t>
      </w:r>
      <w:r>
        <w:t>RF</w:t>
      </w:r>
      <w:r>
        <w:rPr>
          <w:rtl/>
        </w:rPr>
        <w:t xml:space="preserve"> للإذاعة </w:t>
      </w:r>
      <w:r>
        <w:t>DSB</w:t>
      </w:r>
      <w:r>
        <w:rPr>
          <w:rtl/>
        </w:rPr>
        <w:t xml:space="preserve"> في نطاقات الإذاعة تحت </w:t>
      </w:r>
      <w:r>
        <w:t>MHz 30</w:t>
      </w:r>
    </w:p>
    <w:p w14:paraId="1A3AA9AC" w14:textId="77777777" w:rsidR="007E68E1" w:rsidRDefault="007E68E1" w:rsidP="0033389B">
      <w:pPr>
        <w:pStyle w:val="Heading2"/>
        <w:rPr>
          <w:rtl/>
        </w:rPr>
      </w:pPr>
      <w:r>
        <w:t>1.2</w:t>
      </w:r>
      <w:r>
        <w:rPr>
          <w:rtl/>
        </w:rPr>
        <w:tab/>
        <w:t>مقدمة</w:t>
      </w:r>
    </w:p>
    <w:p w14:paraId="578BEE3F" w14:textId="77777777" w:rsidR="007E68E1" w:rsidRDefault="007E68E1" w:rsidP="0033389B">
      <w:pPr>
        <w:rPr>
          <w:rtl/>
          <w:lang w:bidi="ar-EG"/>
        </w:rPr>
      </w:pPr>
      <w:r>
        <w:rPr>
          <w:rtl/>
          <w:lang w:bidi="ar-EG"/>
        </w:rPr>
        <w:t xml:space="preserve">لإدخال النظام </w:t>
      </w:r>
      <w:r>
        <w:rPr>
          <w:lang w:bidi="ar-EG"/>
        </w:rPr>
        <w:t>DRM</w:t>
      </w:r>
      <w:r>
        <w:rPr>
          <w:rtl/>
          <w:lang w:bidi="ar-EG"/>
        </w:rPr>
        <w:t xml:space="preserve"> في بيئة قائمة، يتعين التأكد من أن الإشارات المشكلة رقمياً لن تتسبب في مزيد من التداخلات على المحطات </w:t>
      </w:r>
      <w:r>
        <w:rPr>
          <w:lang w:bidi="ar-EG"/>
        </w:rPr>
        <w:t>AM</w:t>
      </w:r>
      <w:r>
        <w:rPr>
          <w:rtl/>
          <w:lang w:bidi="ar-EG"/>
        </w:rPr>
        <w:t xml:space="preserve"> الأخرى أكبر من التداخلات الناجمة عن الإشارات </w:t>
      </w:r>
      <w:r>
        <w:rPr>
          <w:lang w:bidi="ar-EG"/>
        </w:rPr>
        <w:t>AM</w:t>
      </w:r>
      <w:r>
        <w:rPr>
          <w:rtl/>
          <w:lang w:bidi="ar-EG"/>
        </w:rPr>
        <w:t xml:space="preserve"> التي سيحل النظام </w:t>
      </w:r>
      <w:r>
        <w:rPr>
          <w:lang w:bidi="ar-EG"/>
        </w:rPr>
        <w:t>DRM</w:t>
      </w:r>
      <w:r>
        <w:rPr>
          <w:rtl/>
          <w:lang w:bidi="ar-EG"/>
        </w:rPr>
        <w:t xml:space="preserve"> محلها. ومن جهة أخرى، يجب أن يكون التداخل الناجم عن المحطات </w:t>
      </w:r>
      <w:r>
        <w:rPr>
          <w:lang w:bidi="ar-EG"/>
        </w:rPr>
        <w:t>AM</w:t>
      </w:r>
      <w:r>
        <w:rPr>
          <w:rtl/>
          <w:lang w:bidi="ar-EG"/>
        </w:rPr>
        <w:t xml:space="preserve"> القائمة قليلاً بما يكفي بحيث يسمح باستقبال الإشارة الرقمية بشكل جيد. ومن ثم، هناك حاجة إلى نسب حماية للحالات الأربع التالية:</w:t>
      </w:r>
    </w:p>
    <w:p w14:paraId="2E3FBAA8" w14:textId="77777777" w:rsidR="007E68E1" w:rsidRDefault="007E68E1" w:rsidP="0033389B">
      <w:pPr>
        <w:pStyle w:val="enumlev1"/>
        <w:rPr>
          <w:rtl/>
        </w:rPr>
      </w:pPr>
      <w:r>
        <w:rPr>
          <w:rtl/>
        </w:rPr>
        <w:t>-</w:t>
      </w:r>
      <w:r>
        <w:rPr>
          <w:rtl/>
        </w:rPr>
        <w:tab/>
        <w:t xml:space="preserve">استقبال </w:t>
      </w:r>
      <w:r>
        <w:t>AM</w:t>
      </w:r>
      <w:r>
        <w:rPr>
          <w:rtl/>
        </w:rPr>
        <w:t xml:space="preserve"> يتعرض للتداخل من إرسالات </w:t>
      </w:r>
      <w:r>
        <w:t>(AM-AM) AM</w:t>
      </w:r>
      <w:r>
        <w:rPr>
          <w:rtl/>
        </w:rPr>
        <w:t>.</w:t>
      </w:r>
    </w:p>
    <w:p w14:paraId="5DE89BB7" w14:textId="77777777" w:rsidR="007E68E1" w:rsidRDefault="007E68E1" w:rsidP="0033389B">
      <w:pPr>
        <w:pStyle w:val="enumlev1"/>
        <w:rPr>
          <w:rtl/>
        </w:rPr>
      </w:pPr>
      <w:r>
        <w:rPr>
          <w:rtl/>
        </w:rPr>
        <w:t>-</w:t>
      </w:r>
      <w:r>
        <w:rPr>
          <w:rtl/>
        </w:rPr>
        <w:tab/>
        <w:t xml:space="preserve">استقبال </w:t>
      </w:r>
      <w:r>
        <w:t>AM</w:t>
      </w:r>
      <w:r>
        <w:rPr>
          <w:rtl/>
        </w:rPr>
        <w:t xml:space="preserve"> يتعرض للتداخل من إرسالات مشكلة رقمياً </w:t>
      </w:r>
      <w:r>
        <w:t>(AM-DIG)</w:t>
      </w:r>
      <w:r>
        <w:rPr>
          <w:rtl/>
        </w:rPr>
        <w:t>.</w:t>
      </w:r>
    </w:p>
    <w:p w14:paraId="3FAAAFC5" w14:textId="77777777" w:rsidR="007E68E1" w:rsidRDefault="007E68E1" w:rsidP="0033389B">
      <w:pPr>
        <w:pStyle w:val="enumlev1"/>
        <w:rPr>
          <w:rtl/>
        </w:rPr>
      </w:pPr>
      <w:r>
        <w:rPr>
          <w:rtl/>
        </w:rPr>
        <w:t>-</w:t>
      </w:r>
      <w:r>
        <w:rPr>
          <w:rtl/>
        </w:rPr>
        <w:tab/>
        <w:t xml:space="preserve">استقبال إشارات مشكلة رقمياً تتعرض للتداخل من إرسالات </w:t>
      </w:r>
      <w:r>
        <w:t>(DIG-AM) AM</w:t>
      </w:r>
      <w:r>
        <w:rPr>
          <w:rtl/>
        </w:rPr>
        <w:t>.</w:t>
      </w:r>
    </w:p>
    <w:p w14:paraId="1225EED0" w14:textId="77777777" w:rsidR="007E68E1" w:rsidRDefault="007E68E1" w:rsidP="0033389B">
      <w:pPr>
        <w:pStyle w:val="enumlev1"/>
        <w:rPr>
          <w:rtl/>
        </w:rPr>
      </w:pPr>
      <w:r>
        <w:rPr>
          <w:rtl/>
        </w:rPr>
        <w:t>-</w:t>
      </w:r>
      <w:r>
        <w:rPr>
          <w:rtl/>
        </w:rPr>
        <w:tab/>
        <w:t xml:space="preserve">استقبال إشارات مشكلة رقمياً تتعرض للتداخل من إرسالات مشكلة رقميا </w:t>
      </w:r>
      <w:r>
        <w:t>(DIG-DIG)</w:t>
      </w:r>
      <w:r>
        <w:rPr>
          <w:rtl/>
        </w:rPr>
        <w:t>.</w:t>
      </w:r>
    </w:p>
    <w:p w14:paraId="544757A9" w14:textId="25BB08DB" w:rsidR="007E68E1" w:rsidRDefault="007E68E1" w:rsidP="0033389B">
      <w:pPr>
        <w:rPr>
          <w:rtl/>
          <w:lang w:bidi="ar-EG"/>
        </w:rPr>
      </w:pPr>
      <w:r>
        <w:rPr>
          <w:rtl/>
          <w:lang w:bidi="ar-EG"/>
        </w:rPr>
        <w:t xml:space="preserve">ويمكن قياس نسب الحماية </w:t>
      </w:r>
      <w:r>
        <w:rPr>
          <w:lang w:bidi="ar-EG"/>
        </w:rPr>
        <w:t>RF</w:t>
      </w:r>
      <w:r>
        <w:rPr>
          <w:rtl/>
          <w:lang w:bidi="ar-EG"/>
        </w:rPr>
        <w:t xml:space="preserve"> إما باستعمال الطريقة الموضحة في </w:t>
      </w:r>
      <w:r w:rsidRPr="008A5934">
        <w:rPr>
          <w:rtl/>
          <w:lang w:bidi="ar-EG"/>
        </w:rPr>
        <w:t xml:space="preserve">التوصية </w:t>
      </w:r>
      <w:hyperlink r:id="rId53" w:history="1">
        <w:r w:rsidRPr="008A5934">
          <w:rPr>
            <w:rStyle w:val="Hyperlink"/>
            <w:color w:val="auto"/>
            <w:u w:val="none"/>
            <w:lang w:bidi="ar-EG"/>
          </w:rPr>
          <w:t>ITU-R BS.559</w:t>
        </w:r>
      </w:hyperlink>
      <w:r w:rsidRPr="008A5934">
        <w:rPr>
          <w:rtl/>
          <w:lang w:bidi="ar-EG"/>
        </w:rPr>
        <w:t xml:space="preserve"> مباشرة أو باستعمال طريقة مكيفة، على أن يؤخذ في</w:t>
      </w:r>
      <w:r w:rsidRPr="008A5934">
        <w:rPr>
          <w:rFonts w:hint="cs"/>
          <w:rtl/>
          <w:lang w:bidi="ar-EG"/>
        </w:rPr>
        <w:t> </w:t>
      </w:r>
      <w:r w:rsidRPr="008A5934">
        <w:rPr>
          <w:rtl/>
          <w:lang w:bidi="ar-EG"/>
        </w:rPr>
        <w:t xml:space="preserve">الاعتبار خصائص التشكيل المختلفة أو يمكن حساب هذه النسب. والحالة الأولى </w:t>
      </w:r>
      <w:r w:rsidRPr="008A5934">
        <w:rPr>
          <w:lang w:bidi="ar-EG"/>
        </w:rPr>
        <w:t>(AM-AM)</w:t>
      </w:r>
      <w:r w:rsidRPr="008A5934">
        <w:rPr>
          <w:rtl/>
          <w:lang w:bidi="ar-EG"/>
        </w:rPr>
        <w:t xml:space="preserve"> أعلاه تغطيها منحنيات نسب الحماية الحالية بالتوصية </w:t>
      </w:r>
      <w:hyperlink r:id="rId54" w:history="1">
        <w:r w:rsidRPr="008A5934">
          <w:rPr>
            <w:rStyle w:val="Hyperlink"/>
            <w:color w:val="auto"/>
            <w:u w:val="none"/>
            <w:lang w:bidi="ar-EG"/>
          </w:rPr>
          <w:t>ITU-R BS.560</w:t>
        </w:r>
      </w:hyperlink>
      <w:r w:rsidRPr="008A5934">
        <w:rPr>
          <w:rtl/>
          <w:lang w:bidi="ar-EG"/>
        </w:rPr>
        <w:t xml:space="preserve">. ولتقييد عدد القياسات المعقدة، وطالما كان عدد مستقبلات الإشارات المشكلة رقمياً قليلاً، قد يكون من الأفضل حساب نسب الحماية </w:t>
      </w:r>
      <w:r w:rsidRPr="008A5934">
        <w:rPr>
          <w:lang w:bidi="ar-EG"/>
        </w:rPr>
        <w:t>RF</w:t>
      </w:r>
      <w:r w:rsidRPr="008A5934">
        <w:rPr>
          <w:rtl/>
          <w:lang w:bidi="ar-EG"/>
        </w:rPr>
        <w:t xml:space="preserve"> للحالات </w:t>
      </w:r>
      <w:r>
        <w:rPr>
          <w:rtl/>
          <w:lang w:bidi="ar-EG"/>
        </w:rPr>
        <w:t xml:space="preserve">الأخرى. ولحساب نسب الحماية ميزة إضافية تتمثل في إمكانية تغيير معلمات النظام المطبقة بسهولة. </w:t>
      </w:r>
    </w:p>
    <w:p w14:paraId="4FFACDC7" w14:textId="4F1699A3" w:rsidR="007E68E1" w:rsidRDefault="007E68E1" w:rsidP="0033389B">
      <w:pPr>
        <w:rPr>
          <w:rtl/>
          <w:lang w:bidi="ar-EG"/>
        </w:rPr>
      </w:pPr>
      <w:r w:rsidRPr="008A5934">
        <w:rPr>
          <w:rtl/>
          <w:lang w:bidi="ar-EG"/>
        </w:rPr>
        <w:lastRenderedPageBreak/>
        <w:t xml:space="preserve">ولتحديد نسب الحماية، تم استنباط نموذج حساب استناداً إلى طريقة عددية لحساب نسب الحماية </w:t>
      </w:r>
      <w:r w:rsidRPr="008A5934">
        <w:rPr>
          <w:lang w:bidi="ar-EG"/>
        </w:rPr>
        <w:t>RF</w:t>
      </w:r>
      <w:r w:rsidRPr="008A5934">
        <w:rPr>
          <w:rtl/>
          <w:lang w:bidi="ar-EG"/>
        </w:rPr>
        <w:t xml:space="preserve"> لأنظمة إرسال </w:t>
      </w:r>
      <w:r w:rsidRPr="008A5934">
        <w:rPr>
          <w:lang w:bidi="ar-EG"/>
        </w:rPr>
        <w:t>AM</w:t>
      </w:r>
      <w:r w:rsidRPr="008A5934">
        <w:rPr>
          <w:rtl/>
          <w:lang w:bidi="ar-EG"/>
        </w:rPr>
        <w:t xml:space="preserve"> وعلى أساس التوصية </w:t>
      </w:r>
      <w:hyperlink r:id="rId55" w:history="1">
        <w:r w:rsidRPr="008A5934">
          <w:rPr>
            <w:rStyle w:val="Hyperlink"/>
            <w:color w:val="auto"/>
            <w:u w:val="none"/>
            <w:lang w:bidi="ar-EG"/>
          </w:rPr>
          <w:t>ITU-R BS.559</w:t>
        </w:r>
      </w:hyperlink>
      <w:r w:rsidRPr="008A5934">
        <w:rPr>
          <w:rtl/>
          <w:lang w:bidi="ar-EG"/>
        </w:rPr>
        <w:t xml:space="preserve">. ويؤدي استعمال هذا النموذج في ظل افتراضات معينة إلى نسب حماية تماثل كثيراً النسب الواردة </w:t>
      </w:r>
      <w:r w:rsidRPr="008A5934">
        <w:rPr>
          <w:spacing w:val="-4"/>
          <w:rtl/>
          <w:lang w:bidi="ar-EG"/>
        </w:rPr>
        <w:t xml:space="preserve">في التوصية </w:t>
      </w:r>
      <w:hyperlink r:id="rId56" w:history="1">
        <w:r w:rsidRPr="008A5934">
          <w:rPr>
            <w:rStyle w:val="Hyperlink"/>
            <w:color w:val="auto"/>
            <w:spacing w:val="-4"/>
            <w:u w:val="none"/>
            <w:lang w:bidi="ar-EG"/>
          </w:rPr>
          <w:t>ITU-R BS.560</w:t>
        </w:r>
      </w:hyperlink>
      <w:r w:rsidRPr="0090736A">
        <w:rPr>
          <w:spacing w:val="-4"/>
          <w:rtl/>
          <w:lang w:bidi="ar-EG"/>
        </w:rPr>
        <w:t xml:space="preserve">. والفوارق بين القيم المحسوبة للحالة </w:t>
      </w:r>
      <w:r w:rsidRPr="0090736A">
        <w:rPr>
          <w:spacing w:val="-4"/>
          <w:lang w:bidi="ar-EG"/>
        </w:rPr>
        <w:t>AM-AM</w:t>
      </w:r>
      <w:r w:rsidRPr="0090736A">
        <w:rPr>
          <w:spacing w:val="-4"/>
          <w:rtl/>
          <w:lang w:bidi="ar-EG"/>
        </w:rPr>
        <w:t xml:space="preserve"> ومنحنيات نسب الحماية الخاصة بالاتحاد الدولي للاتصالات مهملة (الجدول </w:t>
      </w:r>
      <w:r w:rsidRPr="0090736A">
        <w:rPr>
          <w:spacing w:val="-4"/>
          <w:lang w:bidi="ar-EG"/>
        </w:rPr>
        <w:t>30</w:t>
      </w:r>
      <w:r w:rsidRPr="0090736A">
        <w:rPr>
          <w:spacing w:val="-4"/>
          <w:rtl/>
          <w:lang w:bidi="ar-EG"/>
        </w:rPr>
        <w:t xml:space="preserve"> العمودان الأخيران، القيمة </w:t>
      </w:r>
      <w:r w:rsidRPr="0090736A">
        <w:rPr>
          <w:spacing w:val="-4"/>
        </w:rPr>
        <w:sym w:font="Symbol" w:char="F044"/>
      </w:r>
      <w:r w:rsidRPr="0090736A">
        <w:rPr>
          <w:i/>
          <w:iCs/>
          <w:spacing w:val="-4"/>
        </w:rPr>
        <w:t>A</w:t>
      </w:r>
      <w:r w:rsidRPr="0090736A">
        <w:rPr>
          <w:i/>
          <w:iCs/>
          <w:spacing w:val="-4"/>
          <w:vertAlign w:val="subscript"/>
        </w:rPr>
        <w:t>RI</w:t>
      </w:r>
      <w:r w:rsidRPr="0090736A">
        <w:rPr>
          <w:spacing w:val="-4"/>
        </w:rPr>
        <w:t>/dB</w:t>
      </w:r>
      <w:r w:rsidRPr="0090736A">
        <w:rPr>
          <w:spacing w:val="-4"/>
          <w:rtl/>
          <w:lang w:bidi="ar-EG"/>
        </w:rPr>
        <w:t xml:space="preserve">) بدقة كافية في حالة نظام </w:t>
      </w:r>
      <w:r w:rsidRPr="0090736A">
        <w:rPr>
          <w:spacing w:val="-4"/>
          <w:lang w:bidi="ar-EG"/>
        </w:rPr>
        <w:t>AM</w:t>
      </w:r>
      <w:r w:rsidRPr="0090736A">
        <w:rPr>
          <w:spacing w:val="-4"/>
          <w:rtl/>
          <w:lang w:bidi="ar-EG"/>
        </w:rPr>
        <w:t xml:space="preserve"> يتعرض للتداخل من نظام </w:t>
      </w:r>
      <w:r w:rsidRPr="0090736A">
        <w:rPr>
          <w:spacing w:val="-4"/>
          <w:lang w:bidi="ar-EG"/>
        </w:rPr>
        <w:t>DRM</w:t>
      </w:r>
      <w:r w:rsidRPr="0090736A">
        <w:rPr>
          <w:spacing w:val="-4"/>
          <w:rtl/>
          <w:lang w:bidi="ar-EG"/>
        </w:rPr>
        <w:t>.</w:t>
      </w:r>
    </w:p>
    <w:p w14:paraId="63B52DE6" w14:textId="77777777" w:rsidR="007E68E1" w:rsidRDefault="007E68E1" w:rsidP="0033389B">
      <w:pPr>
        <w:rPr>
          <w:rtl/>
          <w:lang w:bidi="ar-EG"/>
        </w:rPr>
      </w:pPr>
      <w:r>
        <w:rPr>
          <w:rtl/>
          <w:lang w:bidi="ar-EG"/>
        </w:rPr>
        <w:t xml:space="preserve">ويمكن أيضاً حساب نسب الحماية </w:t>
      </w:r>
      <w:r>
        <w:rPr>
          <w:lang w:bidi="ar-EG"/>
        </w:rPr>
        <w:t>RF</w:t>
      </w:r>
      <w:r>
        <w:rPr>
          <w:rtl/>
          <w:lang w:bidi="ar-EG"/>
        </w:rPr>
        <w:t xml:space="preserve"> لحالات النظام </w:t>
      </w:r>
      <w:r>
        <w:rPr>
          <w:lang w:bidi="ar-EG"/>
        </w:rPr>
        <w:t>DRM</w:t>
      </w:r>
      <w:r>
        <w:rPr>
          <w:rtl/>
          <w:lang w:bidi="ar-EG"/>
        </w:rPr>
        <w:t xml:space="preserve"> التي يتعرض فيها للتداخل من نظام </w:t>
      </w:r>
      <w:r>
        <w:rPr>
          <w:lang w:bidi="ar-EG"/>
        </w:rPr>
        <w:t>AM</w:t>
      </w:r>
      <w:r>
        <w:rPr>
          <w:rtl/>
          <w:lang w:bidi="ar-EG"/>
        </w:rPr>
        <w:t xml:space="preserve"> أو نظام </w:t>
      </w:r>
      <w:r>
        <w:rPr>
          <w:lang w:bidi="ar-EG"/>
        </w:rPr>
        <w:t>DRM</w:t>
      </w:r>
      <w:r>
        <w:rPr>
          <w:rtl/>
          <w:lang w:bidi="ar-EG"/>
        </w:rPr>
        <w:t xml:space="preserve"> آخر باستعمال هذا النموذج ولكن مع عدم يقين أكبر نظراً إلى أن أداء مستقبلات النظام </w:t>
      </w:r>
      <w:r>
        <w:rPr>
          <w:lang w:bidi="ar-EG"/>
        </w:rPr>
        <w:t>DRM</w:t>
      </w:r>
      <w:r>
        <w:rPr>
          <w:rtl/>
          <w:lang w:bidi="ar-EG"/>
        </w:rPr>
        <w:t xml:space="preserve"> وتأثير الموجة الحاملة </w:t>
      </w:r>
      <w:r>
        <w:rPr>
          <w:lang w:bidi="ar-EG"/>
        </w:rPr>
        <w:t>AM</w:t>
      </w:r>
      <w:r>
        <w:rPr>
          <w:rtl/>
          <w:lang w:bidi="ar-EG"/>
        </w:rPr>
        <w:t xml:space="preserve"> على المستقبل </w:t>
      </w:r>
      <w:r>
        <w:rPr>
          <w:lang w:bidi="ar-EG"/>
        </w:rPr>
        <w:t>DRM</w:t>
      </w:r>
      <w:r>
        <w:rPr>
          <w:rtl/>
          <w:lang w:bidi="ar-EG"/>
        </w:rPr>
        <w:t xml:space="preserve"> بمثابة أمور غير معلومة بما يكفي.</w:t>
      </w:r>
    </w:p>
    <w:p w14:paraId="38AEABE5" w14:textId="77777777" w:rsidR="007E68E1" w:rsidRDefault="007E68E1" w:rsidP="0033389B">
      <w:pPr>
        <w:pStyle w:val="Heading2"/>
        <w:rPr>
          <w:rtl/>
        </w:rPr>
      </w:pPr>
      <w:r>
        <w:t>2.2</w:t>
      </w:r>
      <w:r>
        <w:rPr>
          <w:rtl/>
        </w:rPr>
        <w:tab/>
        <w:t>نموذج الحساب</w:t>
      </w:r>
    </w:p>
    <w:p w14:paraId="200533C7" w14:textId="77777777" w:rsidR="007E68E1" w:rsidRDefault="007E68E1" w:rsidP="0033389B">
      <w:pPr>
        <w:pStyle w:val="Heading3"/>
        <w:rPr>
          <w:rtl/>
        </w:rPr>
      </w:pPr>
      <w:r>
        <w:t>1.2.2</w:t>
      </w:r>
      <w:r>
        <w:rPr>
          <w:rtl/>
        </w:rPr>
        <w:tab/>
        <w:t>طريقة الحساب</w:t>
      </w:r>
    </w:p>
    <w:p w14:paraId="02A02CFE" w14:textId="765FD37D" w:rsidR="007E68E1" w:rsidRDefault="007E68E1" w:rsidP="0033389B">
      <w:pPr>
        <w:rPr>
          <w:rtl/>
          <w:lang w:bidi="ar-EG"/>
        </w:rPr>
      </w:pPr>
      <w:r>
        <w:rPr>
          <w:rtl/>
          <w:lang w:bidi="ar-EG"/>
        </w:rPr>
        <w:t xml:space="preserve">تُحسب نسب الحماية </w:t>
      </w:r>
      <w:r>
        <w:rPr>
          <w:lang w:bidi="ar-EG"/>
        </w:rPr>
        <w:t>RF</w:t>
      </w:r>
      <w:r>
        <w:rPr>
          <w:rtl/>
          <w:lang w:bidi="ar-EG"/>
        </w:rPr>
        <w:t xml:space="preserve"> بمحاكاة المرسلات بالنسبة للإشارات المطلوبة وغير المطلوبة وبث إشاراتها على مباعدات مختلفة بين القنوات نحو مستقبل نموذجي (انظر الشكل </w:t>
      </w:r>
      <w:r>
        <w:rPr>
          <w:lang w:bidi="ar-EG"/>
        </w:rPr>
        <w:t>4</w:t>
      </w:r>
      <w:r>
        <w:rPr>
          <w:rtl/>
          <w:lang w:bidi="ar-EG"/>
        </w:rPr>
        <w:t>). وبناء على ذلك، تكون نسبة الحماية</w:t>
      </w:r>
      <w:r w:rsidR="00102D57">
        <w:rPr>
          <w:rFonts w:hint="cs"/>
          <w:rtl/>
          <w:lang w:bidi="ar-EG"/>
        </w:rPr>
        <w:t xml:space="preserve"> </w:t>
      </w:r>
      <w:r w:rsidR="00102D57">
        <w:rPr>
          <w:lang w:bidi="ar-EG"/>
        </w:rPr>
        <w:t>RF</w:t>
      </w:r>
      <w:r w:rsidR="00102D57">
        <w:rPr>
          <w:rFonts w:hint="cs"/>
          <w:rtl/>
          <w:lang w:bidi="ar-EG"/>
        </w:rPr>
        <w:t xml:space="preserve"> المطلوبة</w:t>
      </w:r>
      <w:r>
        <w:rPr>
          <w:rtl/>
          <w:lang w:bidi="ar-EG"/>
        </w:rPr>
        <w:t xml:space="preserve"> هي الفارق بين الاستجابة للإشارتين غير المطلوبة والمطلوبة.</w:t>
      </w:r>
    </w:p>
    <w:p w14:paraId="55EABBA1" w14:textId="77777777" w:rsidR="007E68E1" w:rsidRDefault="007E68E1" w:rsidP="0033389B">
      <w:pPr>
        <w:rPr>
          <w:rtl/>
          <w:lang w:bidi="ar-EG"/>
        </w:rPr>
      </w:pPr>
      <w:r>
        <w:rPr>
          <w:rtl/>
          <w:lang w:bidi="ar-EG"/>
        </w:rPr>
        <w:t xml:space="preserve">ويُحسب التداخل الإجمالي على الإشارة المطلوبة بأخذ مجموع قدرات التداخلات الناجمة عن النطاقات الفرعية للإشارة غير المطلوبة والتداخلات الناجمة عن الموجة الحاملة </w:t>
      </w:r>
      <w:r>
        <w:rPr>
          <w:lang w:bidi="ar-EG"/>
        </w:rPr>
        <w:t>RF</w:t>
      </w:r>
      <w:r>
        <w:rPr>
          <w:rtl/>
          <w:lang w:bidi="ar-EG"/>
        </w:rPr>
        <w:t xml:space="preserve"> (في حالة الإشارات </w:t>
      </w:r>
      <w:r>
        <w:rPr>
          <w:lang w:bidi="ar-EG"/>
        </w:rPr>
        <w:t>AM</w:t>
      </w:r>
      <w:r>
        <w:rPr>
          <w:rtl/>
          <w:lang w:bidi="ar-EG"/>
        </w:rPr>
        <w:t>).</w:t>
      </w:r>
    </w:p>
    <w:p w14:paraId="292CE18A" w14:textId="77777777" w:rsidR="007E68E1" w:rsidRDefault="007E68E1" w:rsidP="0033389B">
      <w:pPr>
        <w:spacing w:after="240"/>
        <w:rPr>
          <w:rtl/>
          <w:lang w:bidi="ar-EG"/>
        </w:rPr>
      </w:pPr>
      <w:r>
        <w:rPr>
          <w:rtl/>
          <w:lang w:bidi="ar-EG"/>
        </w:rPr>
        <w:t xml:space="preserve">وينتج عن هذا الحساب نسب حماية </w:t>
      </w:r>
      <w:r>
        <w:rPr>
          <w:lang w:bidi="ar-EG"/>
        </w:rPr>
        <w:t>RF</w:t>
      </w:r>
      <w:r>
        <w:rPr>
          <w:rtl/>
          <w:lang w:bidi="ar-EG"/>
        </w:rPr>
        <w:t xml:space="preserve"> نسبية. وتُشتق القيمة المطلقة لنسبة الحماية </w:t>
      </w:r>
      <w:r>
        <w:rPr>
          <w:lang w:bidi="ar-EG"/>
        </w:rPr>
        <w:t>RF</w:t>
      </w:r>
      <w:r>
        <w:rPr>
          <w:rtl/>
          <w:lang w:bidi="ar-EG"/>
        </w:rPr>
        <w:t xml:space="preserve"> المطلوبة لحماية الخدمة </w:t>
      </w:r>
      <w:r>
        <w:rPr>
          <w:lang w:bidi="ar-EG"/>
        </w:rPr>
        <w:t>AM</w:t>
      </w:r>
      <w:r>
        <w:rPr>
          <w:rtl/>
          <w:lang w:bidi="ar-EG"/>
        </w:rPr>
        <w:t xml:space="preserve"> القائمة بإضافة نسبة الحماية </w:t>
      </w:r>
      <w:r>
        <w:rPr>
          <w:lang w:bidi="ar-EG"/>
        </w:rPr>
        <w:t>AF</w:t>
      </w:r>
      <w:r>
        <w:rPr>
          <w:rtl/>
          <w:lang w:bidi="ar-EG"/>
        </w:rPr>
        <w:t xml:space="preserve"> المطلوبة (انظر الفقرة </w:t>
      </w:r>
      <w:r>
        <w:rPr>
          <w:lang w:bidi="ar-EG"/>
        </w:rPr>
        <w:t>4.3</w:t>
      </w:r>
      <w:r>
        <w:rPr>
          <w:rtl/>
          <w:lang w:bidi="ar-EG"/>
        </w:rPr>
        <w:t>) باستعمال المعادلة التالية:</w:t>
      </w:r>
    </w:p>
    <w:p w14:paraId="39D531A4" w14:textId="77777777" w:rsidR="007E68E1" w:rsidRDefault="007E68E1" w:rsidP="0033389B">
      <w:pPr>
        <w:pStyle w:val="Equation"/>
        <w:rPr>
          <w:rtl/>
          <w:lang w:bidi="ar-EG"/>
        </w:rPr>
      </w:pPr>
      <w:r>
        <w:tab/>
      </w:r>
      <w:r>
        <w:rPr>
          <w:rFonts w:cs="Times New Roman"/>
          <w:position w:val="-14"/>
          <w:sz w:val="24"/>
          <w:szCs w:val="20"/>
        </w:rPr>
        <w:object w:dxaOrig="2490" w:dyaOrig="375" w14:anchorId="56831C29">
          <v:shape id="_x0000_i1029" type="#_x0000_t75" style="width:123.75pt;height:18pt" o:ole="">
            <v:imagedata r:id="rId57" o:title=""/>
          </v:shape>
          <o:OLEObject Type="Embed" ProgID="Equation.3" ShapeID="_x0000_i1029" DrawAspect="Content" ObjectID="_1792416365" r:id="rId58"/>
        </w:object>
      </w:r>
      <w:r>
        <w:rPr>
          <w:rtl/>
          <w:lang w:bidi="ar-EG"/>
        </w:rPr>
        <w:tab/>
      </w:r>
      <w:r>
        <w:t>(5)</w:t>
      </w:r>
    </w:p>
    <w:p w14:paraId="42DE377F" w14:textId="77777777" w:rsidR="007E68E1" w:rsidRDefault="007E68E1" w:rsidP="0033389B">
      <w:pPr>
        <w:spacing w:before="240" w:after="240"/>
        <w:rPr>
          <w:rtl/>
          <w:lang w:bidi="ar-EG"/>
        </w:rPr>
      </w:pPr>
      <w:r>
        <w:rPr>
          <w:rtl/>
          <w:lang w:bidi="ar-EG"/>
        </w:rPr>
        <w:t xml:space="preserve">وتشتق نسبة الحماية </w:t>
      </w:r>
      <w:r>
        <w:rPr>
          <w:lang w:bidi="ar-EG"/>
        </w:rPr>
        <w:t>RF</w:t>
      </w:r>
      <w:r>
        <w:rPr>
          <w:rtl/>
          <w:lang w:bidi="ar-EG"/>
        </w:rPr>
        <w:t xml:space="preserve"> للنظام </w:t>
      </w:r>
      <w:r>
        <w:rPr>
          <w:lang w:bidi="ar-EG"/>
        </w:rPr>
        <w:t>DRM</w:t>
      </w:r>
      <w:r>
        <w:rPr>
          <w:rtl/>
          <w:lang w:bidi="ar-EG"/>
        </w:rPr>
        <w:t xml:space="preserve"> بعملية حسابية مماثلة. وبدلاً من نسبة الحماية </w:t>
      </w:r>
      <w:r>
        <w:rPr>
          <w:lang w:bidi="ar-EG"/>
        </w:rPr>
        <w:t>AF</w:t>
      </w:r>
      <w:r>
        <w:rPr>
          <w:rtl/>
          <w:lang w:bidi="ar-EG"/>
        </w:rPr>
        <w:t xml:space="preserve">، تؤخذ في الاعتبار النسبة </w:t>
      </w:r>
      <w:r>
        <w:rPr>
          <w:i/>
          <w:iCs/>
          <w:lang w:bidi="ar-EG"/>
        </w:rPr>
        <w:t>S/I</w:t>
      </w:r>
      <w:r>
        <w:rPr>
          <w:i/>
          <w:iCs/>
          <w:rtl/>
          <w:lang w:bidi="ar-EG"/>
        </w:rPr>
        <w:t xml:space="preserve"> </w:t>
      </w:r>
      <w:r>
        <w:rPr>
          <w:rtl/>
          <w:lang w:bidi="ar-EG"/>
        </w:rPr>
        <w:t xml:space="preserve">اللازمة (انظر الفقرة </w:t>
      </w:r>
      <w:r>
        <w:rPr>
          <w:lang w:bidi="ar-EG"/>
        </w:rPr>
        <w:t>7.3</w:t>
      </w:r>
      <w:r>
        <w:rPr>
          <w:rtl/>
          <w:lang w:bidi="ar-EG"/>
        </w:rPr>
        <w:t xml:space="preserve">) لتحقيق معدل </w:t>
      </w:r>
      <w:r>
        <w:rPr>
          <w:lang w:bidi="ar-EG"/>
        </w:rPr>
        <w:t>BER</w:t>
      </w:r>
      <w:r>
        <w:rPr>
          <w:rtl/>
          <w:lang w:bidi="ar-EG"/>
        </w:rPr>
        <w:t xml:space="preserve"> محدد:</w:t>
      </w:r>
    </w:p>
    <w:p w14:paraId="6203D196" w14:textId="77777777" w:rsidR="007E68E1" w:rsidRDefault="007E68E1" w:rsidP="0033389B">
      <w:pPr>
        <w:pStyle w:val="Equation"/>
        <w:rPr>
          <w:rtl/>
        </w:rPr>
      </w:pPr>
      <w:r>
        <w:tab/>
      </w:r>
      <w:r>
        <w:rPr>
          <w:rFonts w:cs="Times New Roman"/>
          <w:sz w:val="24"/>
          <w:szCs w:val="20"/>
        </w:rPr>
        <w:object w:dxaOrig="2415" w:dyaOrig="390" w14:anchorId="7EDC4481">
          <v:shape id="_x0000_i1030" type="#_x0000_t75" style="width:118.5pt;height:20.25pt" o:ole="">
            <v:imagedata r:id="rId59" o:title=""/>
          </v:shape>
          <o:OLEObject Type="Embed" ProgID="Equation.3" ShapeID="_x0000_i1030" DrawAspect="Content" ObjectID="_1792416366" r:id="rId60"/>
        </w:object>
      </w:r>
      <w:r>
        <w:tab/>
        <w:t>(6)</w:t>
      </w:r>
    </w:p>
    <w:p w14:paraId="478C4826" w14:textId="77777777" w:rsidR="007E68E1" w:rsidRDefault="007E68E1" w:rsidP="0033389B">
      <w:pPr>
        <w:pStyle w:val="Heading2"/>
      </w:pPr>
      <w:r>
        <w:t>3.2</w:t>
      </w:r>
      <w:r>
        <w:rPr>
          <w:rtl/>
        </w:rPr>
        <w:tab/>
        <w:t>نموذج المرسل</w:t>
      </w:r>
    </w:p>
    <w:p w14:paraId="6BB8BFC8" w14:textId="185285DA" w:rsidR="007E68E1" w:rsidRDefault="007E68E1" w:rsidP="0033389B">
      <w:pPr>
        <w:rPr>
          <w:rtl/>
          <w:lang w:bidi="ar-EG"/>
        </w:rPr>
      </w:pPr>
      <w:r>
        <w:rPr>
          <w:rtl/>
          <w:lang w:bidi="ar-EG"/>
        </w:rPr>
        <w:t xml:space="preserve">ترد في الفقرة </w:t>
      </w:r>
      <w:r>
        <w:rPr>
          <w:lang w:bidi="ar-EG"/>
        </w:rPr>
        <w:t>3</w:t>
      </w:r>
      <w:r>
        <w:rPr>
          <w:rtl/>
          <w:lang w:bidi="ar-EG"/>
        </w:rPr>
        <w:t xml:space="preserve"> المجموعة الكاملة لمعلمات المرسل المستعمل في الحساب.</w:t>
      </w:r>
    </w:p>
    <w:p w14:paraId="29A23DAA" w14:textId="3335BA59" w:rsidR="007E68E1" w:rsidRDefault="007E68E1" w:rsidP="0033389B">
      <w:pPr>
        <w:rPr>
          <w:rtl/>
          <w:lang w:bidi="ar-EG"/>
        </w:rPr>
      </w:pPr>
      <w:r>
        <w:rPr>
          <w:rtl/>
          <w:lang w:bidi="ar-EG"/>
        </w:rPr>
        <w:t xml:space="preserve">وفي حالة الإرسالات </w:t>
      </w:r>
      <w:r>
        <w:rPr>
          <w:lang w:bidi="ar-EG"/>
        </w:rPr>
        <w:t>AM</w:t>
      </w:r>
      <w:r>
        <w:rPr>
          <w:rtl/>
          <w:lang w:bidi="ar-EG"/>
        </w:rPr>
        <w:t xml:space="preserve">، يفترض تشكيل بضوضاء </w:t>
      </w:r>
      <w:r w:rsidRPr="008A5934">
        <w:rPr>
          <w:rtl/>
          <w:lang w:bidi="ar-EG"/>
        </w:rPr>
        <w:t xml:space="preserve">ملونة حسب التوصية </w:t>
      </w:r>
      <w:hyperlink r:id="rId61" w:history="1">
        <w:r w:rsidRPr="008A5934">
          <w:rPr>
            <w:rStyle w:val="Hyperlink"/>
            <w:color w:val="auto"/>
            <w:u w:val="none"/>
            <w:lang w:bidi="ar-EG"/>
          </w:rPr>
          <w:t>ITU-R BS.559</w:t>
        </w:r>
      </w:hyperlink>
      <w:r w:rsidRPr="008A5934">
        <w:rPr>
          <w:rtl/>
          <w:lang w:bidi="ar-EG"/>
        </w:rPr>
        <w:t xml:space="preserve">. (انظر الفقرة </w:t>
      </w:r>
      <w:r w:rsidRPr="008A5934">
        <w:rPr>
          <w:lang w:bidi="ar-EG"/>
        </w:rPr>
        <w:t>3.3</w:t>
      </w:r>
      <w:r w:rsidRPr="008A5934">
        <w:rPr>
          <w:rtl/>
          <w:lang w:bidi="ar-EG"/>
        </w:rPr>
        <w:t xml:space="preserve">)، كما هو موصى به لقياس نسب الحماية </w:t>
      </w:r>
      <w:r w:rsidRPr="008A5934">
        <w:rPr>
          <w:lang w:bidi="ar-EG"/>
        </w:rPr>
        <w:t>AM</w:t>
      </w:r>
      <w:r w:rsidRPr="008A5934">
        <w:rPr>
          <w:rtl/>
          <w:lang w:bidi="ar-EG"/>
        </w:rPr>
        <w:t xml:space="preserve">. ويتألف التوزيع الطيفي للإشارة المرسلة من إشارة تشكيل وتشوه </w:t>
      </w:r>
      <w:r>
        <w:rPr>
          <w:rtl/>
          <w:lang w:bidi="ar-EG"/>
        </w:rPr>
        <w:t xml:space="preserve">ناجم عن التوافقيات والتشكيل البيني ومرشاح المرسل والضوضاء الأساسية (انظر الفقرتين الفرعيتين </w:t>
      </w:r>
      <w:r>
        <w:rPr>
          <w:lang w:bidi="ar-EG"/>
        </w:rPr>
        <w:t>1.3</w:t>
      </w:r>
      <w:r>
        <w:rPr>
          <w:rtl/>
          <w:lang w:bidi="ar-EG"/>
        </w:rPr>
        <w:t xml:space="preserve"> و</w:t>
      </w:r>
      <w:r>
        <w:rPr>
          <w:lang w:bidi="ar-EG"/>
        </w:rPr>
        <w:t>2.3</w:t>
      </w:r>
      <w:r>
        <w:rPr>
          <w:rtl/>
          <w:lang w:bidi="ar-EG"/>
        </w:rPr>
        <w:t>).</w:t>
      </w:r>
    </w:p>
    <w:p w14:paraId="50246CB6" w14:textId="77777777" w:rsidR="007E68E1" w:rsidRDefault="007E68E1" w:rsidP="0033389B">
      <w:pPr>
        <w:rPr>
          <w:rtl/>
          <w:lang w:bidi="ar-EG"/>
        </w:rPr>
      </w:pPr>
      <w:r>
        <w:rPr>
          <w:rtl/>
          <w:lang w:bidi="ar-EG"/>
        </w:rPr>
        <w:t xml:space="preserve">وفي المرسلات المشكلة رقمياً، يستعمل الطيف المقاس للمرسلات </w:t>
      </w:r>
      <w:r>
        <w:rPr>
          <w:lang w:bidi="ar-EG"/>
        </w:rPr>
        <w:t>DRM</w:t>
      </w:r>
      <w:r>
        <w:rPr>
          <w:rtl/>
          <w:lang w:bidi="ar-EG"/>
        </w:rPr>
        <w:t xml:space="preserve"> أو طيف نظري مفترض يفي بمتطلبات الإرسالات خارج النطاق (انظر الفقرات الفرعية </w:t>
      </w:r>
      <w:r>
        <w:rPr>
          <w:lang w:bidi="ar-EG"/>
        </w:rPr>
        <w:t>1.3</w:t>
      </w:r>
      <w:r>
        <w:rPr>
          <w:rtl/>
          <w:lang w:bidi="ar-EG"/>
        </w:rPr>
        <w:t xml:space="preserve"> و</w:t>
      </w:r>
      <w:r>
        <w:rPr>
          <w:lang w:bidi="ar-EG"/>
        </w:rPr>
        <w:t>5.3</w:t>
      </w:r>
      <w:r>
        <w:rPr>
          <w:rtl/>
          <w:lang w:bidi="ar-EG"/>
        </w:rPr>
        <w:t xml:space="preserve"> و</w:t>
      </w:r>
      <w:r>
        <w:rPr>
          <w:lang w:bidi="ar-EG"/>
        </w:rPr>
        <w:t>6.3</w:t>
      </w:r>
      <w:r>
        <w:rPr>
          <w:rtl/>
          <w:lang w:bidi="ar-EG"/>
        </w:rPr>
        <w:t>).</w:t>
      </w:r>
    </w:p>
    <w:p w14:paraId="6DFC6BDA" w14:textId="77777777" w:rsidR="00B82A85" w:rsidRDefault="007E68E1" w:rsidP="00B82A85">
      <w:pPr>
        <w:rPr>
          <w:rtl/>
        </w:rPr>
      </w:pPr>
      <w:r>
        <w:rPr>
          <w:rtl/>
        </w:rPr>
        <w:br w:type="page"/>
      </w:r>
    </w:p>
    <w:p w14:paraId="206B66AC" w14:textId="441B7FA3" w:rsidR="007E68E1" w:rsidRDefault="007E68E1" w:rsidP="00B82A85">
      <w:pPr>
        <w:pStyle w:val="FigureNo"/>
        <w:rPr>
          <w:rtl/>
        </w:rPr>
      </w:pPr>
      <w:r>
        <w:rPr>
          <w:rtl/>
        </w:rPr>
        <w:lastRenderedPageBreak/>
        <w:t xml:space="preserve">الشـكل </w:t>
      </w:r>
      <w:r>
        <w:t>4</w:t>
      </w:r>
    </w:p>
    <w:p w14:paraId="534EA52E" w14:textId="27C0C5E3" w:rsidR="007E68E1" w:rsidRDefault="007E68E1" w:rsidP="00A931B7">
      <w:pPr>
        <w:pStyle w:val="FigureTitle"/>
      </w:pPr>
      <w:r>
        <w:rPr>
          <w:rtl/>
        </w:rPr>
        <w:t xml:space="preserve">تشكيلة حساب و/أو قياس نسب الحماية </w:t>
      </w:r>
      <w:r>
        <w:t>RF</w:t>
      </w:r>
    </w:p>
    <w:p w14:paraId="4E6F6EED" w14:textId="73700D80" w:rsidR="00D81D00" w:rsidRPr="00D81D00" w:rsidRDefault="003343B9" w:rsidP="008A5934">
      <w:pPr>
        <w:pStyle w:val="Figure"/>
        <w:rPr>
          <w:lang w:bidi="ar-EG"/>
        </w:rPr>
      </w:pPr>
      <w:r>
        <w:rPr>
          <w:noProof/>
          <w:lang w:bidi="ar-EG"/>
        </w:rPr>
        <w:drawing>
          <wp:inline distT="0" distB="0" distL="0" distR="0" wp14:anchorId="2CC2EDEC" wp14:editId="06446085">
            <wp:extent cx="6074676" cy="8223521"/>
            <wp:effectExtent l="0" t="0" r="2540" b="6350"/>
            <wp:docPr id="11" name="Picture 1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flowchart&#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074676" cy="8223521"/>
                    </a:xfrm>
                    <a:prstGeom prst="rect">
                      <a:avLst/>
                    </a:prstGeom>
                  </pic:spPr>
                </pic:pic>
              </a:graphicData>
            </a:graphic>
          </wp:inline>
        </w:drawing>
      </w:r>
    </w:p>
    <w:p w14:paraId="76AD3C61" w14:textId="77777777" w:rsidR="007E68E1" w:rsidRDefault="007E68E1" w:rsidP="0033389B">
      <w:pPr>
        <w:pStyle w:val="Heading2"/>
        <w:pageBreakBefore/>
        <w:rPr>
          <w:rtl/>
        </w:rPr>
      </w:pPr>
      <w:r>
        <w:lastRenderedPageBreak/>
        <w:t>4.2</w:t>
      </w:r>
      <w:r>
        <w:rPr>
          <w:rtl/>
        </w:rPr>
        <w:tab/>
        <w:t>نموذج المستقبل</w:t>
      </w:r>
    </w:p>
    <w:p w14:paraId="6EF2427B" w14:textId="77777777" w:rsidR="007E68E1" w:rsidRDefault="007E68E1" w:rsidP="0033389B">
      <w:pPr>
        <w:rPr>
          <w:rtl/>
          <w:lang w:bidi="ar-EG"/>
        </w:rPr>
      </w:pPr>
      <w:r>
        <w:rPr>
          <w:rtl/>
          <w:lang w:bidi="ar-EG"/>
        </w:rPr>
        <w:t xml:space="preserve">ترد في الفقرة </w:t>
      </w:r>
      <w:r>
        <w:rPr>
          <w:lang w:bidi="ar-EG"/>
        </w:rPr>
        <w:t>3</w:t>
      </w:r>
      <w:r>
        <w:rPr>
          <w:rtl/>
          <w:lang w:bidi="ar-EG"/>
        </w:rPr>
        <w:t xml:space="preserve"> المجموعة الكاملة لمعلمات المستقبِل المستعمل في الحساب.</w:t>
      </w:r>
    </w:p>
    <w:p w14:paraId="5EED6297" w14:textId="7597CDF5" w:rsidR="007E68E1" w:rsidRPr="00AC3C53" w:rsidRDefault="007E68E1" w:rsidP="0033389B">
      <w:pPr>
        <w:rPr>
          <w:rtl/>
          <w:lang w:bidi="ar-EG"/>
        </w:rPr>
      </w:pPr>
      <w:r w:rsidRPr="00AC3C53">
        <w:rPr>
          <w:rtl/>
          <w:lang w:bidi="ar-EG"/>
        </w:rPr>
        <w:t xml:space="preserve">وللتحقق من طريقة الحساب بالنسبة للاستقبال </w:t>
      </w:r>
      <w:r w:rsidRPr="00AC3C53">
        <w:rPr>
          <w:lang w:bidi="ar-EG"/>
        </w:rPr>
        <w:t>AM</w:t>
      </w:r>
      <w:r w:rsidRPr="00AC3C53">
        <w:rPr>
          <w:rtl/>
          <w:lang w:bidi="ar-EG"/>
        </w:rPr>
        <w:t xml:space="preserve">، تستعمل خصائص مستقبل القياس ذي مرشح التمرير النطاقي </w:t>
      </w:r>
      <w:r w:rsidRPr="00AC3C53">
        <w:rPr>
          <w:lang w:bidi="ar-EG"/>
        </w:rPr>
        <w:t>(MBF)</w:t>
      </w:r>
      <w:r w:rsidRPr="00AC3C53">
        <w:rPr>
          <w:rtl/>
          <w:lang w:bidi="ar-EG"/>
        </w:rPr>
        <w:t xml:space="preserve"> (انظر الفقرة </w:t>
      </w:r>
      <w:r w:rsidRPr="00AC3C53">
        <w:rPr>
          <w:lang w:bidi="ar-EG"/>
        </w:rPr>
        <w:t>4.3</w:t>
      </w:r>
      <w:r w:rsidRPr="00AC3C53">
        <w:rPr>
          <w:rtl/>
          <w:lang w:bidi="ar-EG"/>
        </w:rPr>
        <w:t xml:space="preserve"> والشكل </w:t>
      </w:r>
      <w:r w:rsidRPr="00AC3C53">
        <w:rPr>
          <w:lang w:bidi="ar-EG"/>
        </w:rPr>
        <w:t>11</w:t>
      </w:r>
      <w:r w:rsidRPr="00AC3C53">
        <w:rPr>
          <w:rtl/>
          <w:lang w:bidi="ar-EG"/>
        </w:rPr>
        <w:t>.أ</w:t>
      </w:r>
      <w:r w:rsidR="00B82A85">
        <w:rPr>
          <w:rFonts w:hint="cs"/>
          <w:rtl/>
          <w:lang w:bidi="ar-EG"/>
        </w:rPr>
        <w:t> </w:t>
      </w:r>
      <w:r w:rsidRPr="00AC3C53">
        <w:rPr>
          <w:rtl/>
          <w:lang w:bidi="ar-EG"/>
        </w:rPr>
        <w:t xml:space="preserve">)). وتخضع المكونات الطيفية الواقعة في نطاق التمرير لترجيح حسب التوصية </w:t>
      </w:r>
      <w:r w:rsidRPr="00AC3C53">
        <w:rPr>
          <w:lang w:bidi="ar-EG"/>
        </w:rPr>
        <w:t>ITU</w:t>
      </w:r>
      <w:r w:rsidRPr="00AC3C53">
        <w:rPr>
          <w:lang w:bidi="ar-EG"/>
        </w:rPr>
        <w:noBreakHyphen/>
        <w:t>R BS.468</w:t>
      </w:r>
      <w:r w:rsidRPr="00AC3C53">
        <w:rPr>
          <w:rtl/>
          <w:lang w:bidi="ar-EG"/>
        </w:rPr>
        <w:t xml:space="preserve"> (انظر الشكل </w:t>
      </w:r>
      <w:r w:rsidRPr="00AC3C53">
        <w:rPr>
          <w:lang w:bidi="ar-EG"/>
        </w:rPr>
        <w:t>12</w:t>
      </w:r>
      <w:r w:rsidRPr="00AC3C53">
        <w:rPr>
          <w:rtl/>
          <w:lang w:bidi="ar-EG"/>
        </w:rPr>
        <w:t>) ويتم جمع القدرات سواء كإشارة مطلوبة أو غير مطلوبة.</w:t>
      </w:r>
    </w:p>
    <w:p w14:paraId="53EC2913" w14:textId="77777777" w:rsidR="007E68E1" w:rsidRDefault="007E68E1" w:rsidP="0033389B">
      <w:pPr>
        <w:rPr>
          <w:rtl/>
          <w:lang w:bidi="ar-EG"/>
        </w:rPr>
      </w:pPr>
      <w:r>
        <w:rPr>
          <w:rtl/>
          <w:lang w:bidi="ar-EG"/>
        </w:rPr>
        <w:t xml:space="preserve">وتوصف خصائص المستقبل الخاص بالإشارات المشكلة رقمياً بواسطة انتقائية المستقبِل. (انظر الفقرتين </w:t>
      </w:r>
      <w:r>
        <w:rPr>
          <w:lang w:bidi="ar-EG"/>
        </w:rPr>
        <w:t>1.3</w:t>
      </w:r>
      <w:r>
        <w:rPr>
          <w:rtl/>
          <w:lang w:bidi="ar-EG"/>
        </w:rPr>
        <w:t xml:space="preserve"> و</w:t>
      </w:r>
      <w:r>
        <w:rPr>
          <w:lang w:bidi="ar-EG"/>
        </w:rPr>
        <w:t>7.3</w:t>
      </w:r>
      <w:r>
        <w:rPr>
          <w:rtl/>
          <w:lang w:bidi="ar-EG"/>
        </w:rPr>
        <w:t>). ويتم جمع قدرات كافة المكونات الطيفية الواقعة ضمن نطاق التمرير سواء كإشارة مطلوبة أو غير مطلوبة.</w:t>
      </w:r>
    </w:p>
    <w:p w14:paraId="25F09F29" w14:textId="77777777" w:rsidR="007E68E1" w:rsidRDefault="007E68E1" w:rsidP="0033389B">
      <w:pPr>
        <w:pStyle w:val="Heading2"/>
        <w:rPr>
          <w:rtl/>
        </w:rPr>
      </w:pPr>
      <w:r>
        <w:t>5.2</w:t>
      </w:r>
      <w:r>
        <w:rPr>
          <w:rtl/>
        </w:rPr>
        <w:tab/>
        <w:t>التوسع المستقبلي لنموذج الحساب</w:t>
      </w:r>
    </w:p>
    <w:p w14:paraId="1B16B8E5" w14:textId="77777777" w:rsidR="007E68E1" w:rsidRDefault="007E68E1" w:rsidP="0033389B">
      <w:pPr>
        <w:rPr>
          <w:rtl/>
          <w:lang w:bidi="ar-EG"/>
        </w:rPr>
      </w:pPr>
      <w:r>
        <w:rPr>
          <w:rtl/>
          <w:lang w:bidi="ar-EG"/>
        </w:rPr>
        <w:t xml:space="preserve">قد يتعين توسيع نطاق نموذج الحساب لكي يغطي حساب نسب الحماية </w:t>
      </w:r>
      <w:r>
        <w:rPr>
          <w:lang w:bidi="ar-EG"/>
        </w:rPr>
        <w:t>RF</w:t>
      </w:r>
      <w:r>
        <w:rPr>
          <w:rtl/>
          <w:lang w:bidi="ar-EG"/>
        </w:rPr>
        <w:t xml:space="preserve"> لإرسالات البث المتزامن، وهو ما يؤدي إلى ظهور خمس حالات تداخل إضافية:</w:t>
      </w:r>
    </w:p>
    <w:p w14:paraId="51BFEA3A" w14:textId="77777777" w:rsidR="007E68E1" w:rsidRDefault="007E68E1" w:rsidP="0033389B">
      <w:pPr>
        <w:pStyle w:val="enumlev1"/>
        <w:rPr>
          <w:rtl/>
        </w:rPr>
      </w:pPr>
      <w:r>
        <w:rPr>
          <w:rtl/>
        </w:rPr>
        <w:t>-</w:t>
      </w:r>
      <w:r>
        <w:rPr>
          <w:rtl/>
        </w:rPr>
        <w:tab/>
        <w:t xml:space="preserve">استقبال </w:t>
      </w:r>
      <w:r>
        <w:t>AM</w:t>
      </w:r>
      <w:r>
        <w:rPr>
          <w:rtl/>
        </w:rPr>
        <w:t xml:space="preserve"> يتعرض للتداخل من إرسالات البث المتزامن </w:t>
      </w:r>
      <w:r>
        <w:t>(AM-SIM)</w:t>
      </w:r>
      <w:r>
        <w:rPr>
          <w:rtl/>
        </w:rPr>
        <w:t>.</w:t>
      </w:r>
    </w:p>
    <w:p w14:paraId="4A89A662" w14:textId="77777777" w:rsidR="007E68E1" w:rsidRDefault="007E68E1" w:rsidP="0033389B">
      <w:pPr>
        <w:pStyle w:val="enumlev1"/>
        <w:rPr>
          <w:rtl/>
        </w:rPr>
      </w:pPr>
      <w:r>
        <w:rPr>
          <w:rtl/>
        </w:rPr>
        <w:t>-</w:t>
      </w:r>
      <w:r>
        <w:rPr>
          <w:rtl/>
        </w:rPr>
        <w:tab/>
        <w:t xml:space="preserve">استقبال إشارات مشكلة رقمياً تتعرض للتداخل من إرسالات البث المتزامن </w:t>
      </w:r>
      <w:r>
        <w:t>(DIG-SIM)</w:t>
      </w:r>
      <w:r>
        <w:rPr>
          <w:rtl/>
        </w:rPr>
        <w:t>.</w:t>
      </w:r>
    </w:p>
    <w:p w14:paraId="1DC0EC59" w14:textId="77777777" w:rsidR="007E68E1" w:rsidRDefault="007E68E1" w:rsidP="0033389B">
      <w:pPr>
        <w:pStyle w:val="enumlev1"/>
        <w:rPr>
          <w:rtl/>
        </w:rPr>
      </w:pPr>
      <w:r>
        <w:rPr>
          <w:rtl/>
        </w:rPr>
        <w:t>-</w:t>
      </w:r>
      <w:r>
        <w:rPr>
          <w:rtl/>
        </w:rPr>
        <w:tab/>
        <w:t xml:space="preserve">استقبال بث متزامن يتعرض للتداخل من إرسالات </w:t>
      </w:r>
      <w:r>
        <w:t>(SIM-AM) AM</w:t>
      </w:r>
      <w:r>
        <w:rPr>
          <w:rtl/>
        </w:rPr>
        <w:t>.</w:t>
      </w:r>
    </w:p>
    <w:p w14:paraId="0D37D7A5" w14:textId="77777777" w:rsidR="007E68E1" w:rsidRDefault="007E68E1" w:rsidP="0033389B">
      <w:pPr>
        <w:pStyle w:val="enumlev1"/>
        <w:rPr>
          <w:rtl/>
        </w:rPr>
      </w:pPr>
      <w:r>
        <w:rPr>
          <w:rtl/>
        </w:rPr>
        <w:t>-</w:t>
      </w:r>
      <w:r>
        <w:rPr>
          <w:rtl/>
        </w:rPr>
        <w:tab/>
        <w:t xml:space="preserve">استقبال بث متزامن يتعرض للتداخل من إشارات مشكلة رقمياً </w:t>
      </w:r>
      <w:r>
        <w:t>(SIM-DIG)</w:t>
      </w:r>
      <w:r>
        <w:rPr>
          <w:rtl/>
        </w:rPr>
        <w:t>.</w:t>
      </w:r>
    </w:p>
    <w:p w14:paraId="32588918" w14:textId="77777777" w:rsidR="007E68E1" w:rsidRDefault="007E68E1" w:rsidP="0033389B">
      <w:pPr>
        <w:pStyle w:val="enumlev1"/>
        <w:rPr>
          <w:rtl/>
        </w:rPr>
      </w:pPr>
      <w:r>
        <w:rPr>
          <w:rtl/>
        </w:rPr>
        <w:t>-</w:t>
      </w:r>
      <w:r>
        <w:rPr>
          <w:rtl/>
        </w:rPr>
        <w:tab/>
        <w:t xml:space="preserve">استقبال بث متزامن يتعرض للتداخل من إرسالات بث متزامن </w:t>
      </w:r>
      <w:r>
        <w:t>(SIM-SIM)</w:t>
      </w:r>
      <w:r>
        <w:rPr>
          <w:rtl/>
        </w:rPr>
        <w:t>.</w:t>
      </w:r>
    </w:p>
    <w:p w14:paraId="09902162" w14:textId="77777777" w:rsidR="007E68E1" w:rsidRDefault="007E68E1" w:rsidP="0033389B">
      <w:pPr>
        <w:pStyle w:val="Heading1"/>
        <w:rPr>
          <w:rtl/>
        </w:rPr>
      </w:pPr>
      <w:r>
        <w:t>3</w:t>
      </w:r>
      <w:r>
        <w:rPr>
          <w:rtl/>
        </w:rPr>
        <w:tab/>
        <w:t>المعلمات المفترضة للنظام</w:t>
      </w:r>
    </w:p>
    <w:p w14:paraId="795D60E6" w14:textId="77777777" w:rsidR="007E68E1" w:rsidRDefault="007E68E1" w:rsidP="0033389B">
      <w:pPr>
        <w:pStyle w:val="Heading2"/>
        <w:rPr>
          <w:rtl/>
        </w:rPr>
      </w:pPr>
      <w:r>
        <w:t>1.3</w:t>
      </w:r>
      <w:r>
        <w:rPr>
          <w:rtl/>
        </w:rPr>
        <w:tab/>
        <w:t>أقنعة الطيف</w:t>
      </w:r>
    </w:p>
    <w:p w14:paraId="0E5B4F85" w14:textId="501E5D5A" w:rsidR="007E68E1" w:rsidRDefault="007E68E1" w:rsidP="0033389B">
      <w:pPr>
        <w:rPr>
          <w:rtl/>
          <w:lang w:bidi="ar-EG"/>
        </w:rPr>
      </w:pPr>
      <w:r>
        <w:rPr>
          <w:rtl/>
          <w:lang w:bidi="ar-EG"/>
        </w:rPr>
        <w:t xml:space="preserve">تقوم أقنعة الطيف للإرسالات </w:t>
      </w:r>
      <w:r>
        <w:rPr>
          <w:lang w:bidi="ar-EG"/>
        </w:rPr>
        <w:t>AM</w:t>
      </w:r>
      <w:r>
        <w:rPr>
          <w:rtl/>
          <w:lang w:bidi="ar-EG"/>
        </w:rPr>
        <w:t xml:space="preserve"> على نموذج يأخذ في الاعتبار التشوه غير الخطي للمرسل و/أو إشارة التشكيل فضلاً عن قيمة معينة للضوضاء الأساسية. وبالنسبة للمرسلات المشكلة بتشكيل الاتساع، تدرج تشوهات توافقيات الدرجتين الثانية والثالثة فضلاً عن التشكيل البيني من الدرجة الثالثة ضمن نموذج الحساب. وبالنسبة للمرسلات المشكلة رقمياً، يستعمل الطيف المقاس أو</w:t>
      </w:r>
      <w:r w:rsidR="008A5934">
        <w:rPr>
          <w:rFonts w:hint="cs"/>
          <w:rtl/>
          <w:lang w:bidi="ar-EG"/>
        </w:rPr>
        <w:t> </w:t>
      </w:r>
      <w:r>
        <w:rPr>
          <w:rtl/>
          <w:lang w:bidi="ar-EG"/>
        </w:rPr>
        <w:t>المفترض.</w:t>
      </w:r>
    </w:p>
    <w:p w14:paraId="60064D73" w14:textId="77777777" w:rsidR="007E68E1" w:rsidRDefault="007E68E1" w:rsidP="0033389B">
      <w:pPr>
        <w:rPr>
          <w:rtl/>
          <w:lang w:bidi="ar-EG"/>
        </w:rPr>
      </w:pPr>
      <w:r>
        <w:rPr>
          <w:rtl/>
          <w:lang w:bidi="ar-EG"/>
        </w:rPr>
        <w:t xml:space="preserve">ويجري تشكيل الطيف الخاص بالمرسل </w:t>
      </w:r>
      <w:r>
        <w:rPr>
          <w:lang w:bidi="ar-EG"/>
        </w:rPr>
        <w:t>AM</w:t>
      </w:r>
      <w:r>
        <w:rPr>
          <w:rtl/>
          <w:lang w:bidi="ar-EG"/>
        </w:rPr>
        <w:t xml:space="preserve"> استقبال مرشاح تمرير منخفض مع المعلمات الواردة في الفقرة </w:t>
      </w:r>
      <w:r>
        <w:rPr>
          <w:lang w:bidi="ar-EG"/>
        </w:rPr>
        <w:t>2.3</w:t>
      </w:r>
      <w:r>
        <w:rPr>
          <w:rtl/>
          <w:lang w:bidi="ar-EG"/>
        </w:rPr>
        <w:t xml:space="preserve"> (انظر الأشكال </w:t>
      </w:r>
      <w:r>
        <w:rPr>
          <w:lang w:bidi="ar-EG"/>
        </w:rPr>
        <w:t>5</w:t>
      </w:r>
      <w:r>
        <w:rPr>
          <w:rtl/>
          <w:lang w:bidi="ar-EG"/>
        </w:rPr>
        <w:t xml:space="preserve"> و</w:t>
      </w:r>
      <w:r>
        <w:rPr>
          <w:lang w:bidi="ar-EG"/>
        </w:rPr>
        <w:t>6</w:t>
      </w:r>
      <w:r>
        <w:rPr>
          <w:rtl/>
          <w:lang w:bidi="ar-EG"/>
        </w:rPr>
        <w:t xml:space="preserve"> و</w:t>
      </w:r>
      <w:r>
        <w:rPr>
          <w:lang w:bidi="ar-EG"/>
        </w:rPr>
        <w:t>7</w:t>
      </w:r>
      <w:r>
        <w:rPr>
          <w:rtl/>
          <w:lang w:bidi="ar-EG"/>
        </w:rPr>
        <w:t xml:space="preserve">). ويرد منحنى انتقائية المستقبل </w:t>
      </w:r>
      <w:r>
        <w:rPr>
          <w:lang w:bidi="ar-EG"/>
        </w:rPr>
        <w:t>AM</w:t>
      </w:r>
      <w:r>
        <w:rPr>
          <w:rtl/>
          <w:lang w:bidi="ar-EG"/>
        </w:rPr>
        <w:t xml:space="preserve"> ضمن إطار الفقرة </w:t>
      </w:r>
      <w:r>
        <w:rPr>
          <w:lang w:bidi="ar-EG"/>
        </w:rPr>
        <w:t>4.3</w:t>
      </w:r>
      <w:r>
        <w:rPr>
          <w:rtl/>
          <w:lang w:bidi="ar-EG"/>
        </w:rPr>
        <w:t>.</w:t>
      </w:r>
    </w:p>
    <w:p w14:paraId="6CD60E17" w14:textId="12268D67" w:rsidR="007E68E1" w:rsidRDefault="007E68E1" w:rsidP="0033389B">
      <w:pPr>
        <w:rPr>
          <w:rtl/>
          <w:lang w:bidi="ar-EG"/>
        </w:rPr>
      </w:pPr>
      <w:r>
        <w:rPr>
          <w:rtl/>
          <w:lang w:bidi="ar-EG"/>
        </w:rPr>
        <w:t xml:space="preserve">واختيرت المعلمات الواردة في الفقرات </w:t>
      </w:r>
      <w:r>
        <w:rPr>
          <w:lang w:bidi="ar-EG"/>
        </w:rPr>
        <w:t>2.3</w:t>
      </w:r>
      <w:r>
        <w:rPr>
          <w:rtl/>
          <w:lang w:bidi="ar-EG"/>
        </w:rPr>
        <w:t xml:space="preserve"> و</w:t>
      </w:r>
      <w:r>
        <w:rPr>
          <w:lang w:bidi="ar-EG"/>
        </w:rPr>
        <w:t>3.3</w:t>
      </w:r>
      <w:r>
        <w:rPr>
          <w:rtl/>
          <w:lang w:bidi="ar-EG"/>
        </w:rPr>
        <w:t xml:space="preserve"> و</w:t>
      </w:r>
      <w:r>
        <w:rPr>
          <w:lang w:bidi="ar-EG"/>
        </w:rPr>
        <w:t>4,3</w:t>
      </w:r>
      <w:r>
        <w:rPr>
          <w:rtl/>
          <w:lang w:bidi="ar-EG"/>
        </w:rPr>
        <w:t xml:space="preserve"> لنماذج المرسلات والمستقبلات </w:t>
      </w:r>
      <w:r>
        <w:rPr>
          <w:lang w:bidi="ar-EG"/>
        </w:rPr>
        <w:t>AM</w:t>
      </w:r>
      <w:r>
        <w:rPr>
          <w:rtl/>
          <w:lang w:bidi="ar-EG"/>
        </w:rPr>
        <w:t xml:space="preserve"> لأنها ملائمة للإرسالات </w:t>
      </w:r>
      <w:r>
        <w:rPr>
          <w:lang w:bidi="ar-EG"/>
        </w:rPr>
        <w:t>AM</w:t>
      </w:r>
      <w:r>
        <w:rPr>
          <w:rtl/>
          <w:lang w:bidi="ar-EG"/>
        </w:rPr>
        <w:t xml:space="preserve"> كما أنها تؤدي، في الحالة </w:t>
      </w:r>
      <w:r>
        <w:rPr>
          <w:lang w:bidi="ar-EG"/>
        </w:rPr>
        <w:t>AM</w:t>
      </w:r>
      <w:r>
        <w:rPr>
          <w:rtl/>
          <w:lang w:bidi="ar-EG"/>
        </w:rPr>
        <w:t xml:space="preserve"> العرض للتداخل من نظام </w:t>
      </w:r>
      <w:r>
        <w:rPr>
          <w:lang w:bidi="ar-EG"/>
        </w:rPr>
        <w:t>AM</w:t>
      </w:r>
      <w:r>
        <w:rPr>
          <w:rtl/>
          <w:lang w:bidi="ar-EG"/>
        </w:rPr>
        <w:t xml:space="preserve"> آخر، إلى نسب الحماية الخاصة </w:t>
      </w:r>
      <w:r w:rsidRPr="008A5934">
        <w:rPr>
          <w:rtl/>
          <w:lang w:bidi="ar-EG"/>
        </w:rPr>
        <w:t xml:space="preserve">بالتوصية </w:t>
      </w:r>
      <w:hyperlink r:id="rId63" w:history="1">
        <w:r w:rsidRPr="008A5934">
          <w:rPr>
            <w:rStyle w:val="Hyperlink"/>
            <w:color w:val="auto"/>
            <w:u w:val="none"/>
            <w:lang w:bidi="ar-EG"/>
          </w:rPr>
          <w:t>ITU</w:t>
        </w:r>
        <w:r w:rsidRPr="008A5934">
          <w:rPr>
            <w:rStyle w:val="Hyperlink"/>
            <w:color w:val="auto"/>
            <w:u w:val="none"/>
            <w:lang w:bidi="ar-EG"/>
          </w:rPr>
          <w:noBreakHyphen/>
          <w:t>R BS.560</w:t>
        </w:r>
      </w:hyperlink>
      <w:r w:rsidRPr="008A5934">
        <w:rPr>
          <w:rtl/>
          <w:lang w:bidi="ar-EG"/>
        </w:rPr>
        <w:t>. ويعرض في</w:t>
      </w:r>
      <w:r w:rsidR="008A5934" w:rsidRPr="008A5934">
        <w:rPr>
          <w:rFonts w:hint="cs"/>
          <w:rtl/>
          <w:lang w:bidi="ar-EG"/>
        </w:rPr>
        <w:t> </w:t>
      </w:r>
      <w:r w:rsidRPr="008A5934">
        <w:rPr>
          <w:rtl/>
          <w:lang w:bidi="ar-EG"/>
        </w:rPr>
        <w:t xml:space="preserve">الأشكال </w:t>
      </w:r>
      <w:r w:rsidRPr="008A5934">
        <w:rPr>
          <w:lang w:bidi="ar-EG"/>
        </w:rPr>
        <w:t>8</w:t>
      </w:r>
      <w:r w:rsidRPr="008A5934">
        <w:rPr>
          <w:rtl/>
          <w:lang w:bidi="ar-EG"/>
        </w:rPr>
        <w:t xml:space="preserve"> و</w:t>
      </w:r>
      <w:r w:rsidRPr="008A5934">
        <w:rPr>
          <w:lang w:bidi="ar-EG"/>
        </w:rPr>
        <w:t>9</w:t>
      </w:r>
      <w:r w:rsidRPr="008A5934">
        <w:rPr>
          <w:rtl/>
          <w:lang w:bidi="ar-EG"/>
        </w:rPr>
        <w:t xml:space="preserve"> و</w:t>
      </w:r>
      <w:r w:rsidRPr="008A5934">
        <w:rPr>
          <w:lang w:bidi="ar-EG"/>
        </w:rPr>
        <w:t>10</w:t>
      </w:r>
      <w:r w:rsidRPr="008A5934">
        <w:rPr>
          <w:rtl/>
          <w:lang w:bidi="ar-EG"/>
        </w:rPr>
        <w:t xml:space="preserve"> و</w:t>
      </w:r>
      <w:r w:rsidRPr="008A5934">
        <w:rPr>
          <w:lang w:bidi="ar-EG"/>
        </w:rPr>
        <w:t>11</w:t>
      </w:r>
      <w:r w:rsidRPr="008A5934">
        <w:rPr>
          <w:rtl/>
          <w:lang w:bidi="ar-EG"/>
        </w:rPr>
        <w:t xml:space="preserve"> التمثيل البياني لمنحنيات الانتقائية الخاصة بالمستقبلات وأقنعة الطيف الناتجة عن المعلمات المحددة </w:t>
      </w:r>
      <w:r>
        <w:rPr>
          <w:rtl/>
          <w:lang w:bidi="ar-EG"/>
        </w:rPr>
        <w:t>في</w:t>
      </w:r>
      <w:r w:rsidR="008A5934">
        <w:rPr>
          <w:rFonts w:hint="cs"/>
          <w:rtl/>
          <w:lang w:bidi="ar-EG"/>
        </w:rPr>
        <w:t> </w:t>
      </w:r>
      <w:r>
        <w:rPr>
          <w:rtl/>
          <w:lang w:bidi="ar-EG"/>
        </w:rPr>
        <w:t>الفقرات التالية.</w:t>
      </w:r>
    </w:p>
    <w:p w14:paraId="6AE775F9" w14:textId="77777777" w:rsidR="007E68E1" w:rsidRDefault="007E68E1" w:rsidP="0033389B">
      <w:pPr>
        <w:pStyle w:val="Heading2"/>
        <w:rPr>
          <w:rtl/>
        </w:rPr>
      </w:pPr>
      <w:r>
        <w:t>2.3</w:t>
      </w:r>
      <w:r>
        <w:rPr>
          <w:rtl/>
        </w:rPr>
        <w:tab/>
        <w:t xml:space="preserve">المرسل </w:t>
      </w:r>
      <w:r>
        <w:t>AM</w:t>
      </w:r>
      <w:r>
        <w:rPr>
          <w:rtl/>
        </w:rPr>
        <w:t xml:space="preserve"> (الأشكال من </w:t>
      </w:r>
      <w:r>
        <w:t>5</w:t>
      </w:r>
      <w:r>
        <w:rPr>
          <w:rtl/>
        </w:rPr>
        <w:t xml:space="preserve"> إلى </w:t>
      </w:r>
      <w:r>
        <w:t>8</w:t>
      </w:r>
      <w:r>
        <w:rPr>
          <w:rtl/>
        </w:rPr>
        <w:t>)</w:t>
      </w:r>
    </w:p>
    <w:p w14:paraId="4CA5C7C5" w14:textId="77777777" w:rsidR="007E68E1" w:rsidRDefault="007E68E1" w:rsidP="0033389B">
      <w:pPr>
        <w:pStyle w:val="enumlev1"/>
        <w:rPr>
          <w:rtl/>
        </w:rPr>
      </w:pPr>
      <w:r>
        <w:rPr>
          <w:rtl/>
        </w:rPr>
        <w:t>-</w:t>
      </w:r>
      <w:r>
        <w:rPr>
          <w:rtl/>
        </w:rPr>
        <w:tab/>
        <w:t xml:space="preserve">قدرة النطاق الفرعي: </w:t>
      </w:r>
      <w:r>
        <w:rPr>
          <w:rtl/>
        </w:rPr>
        <w:tab/>
      </w:r>
      <w:r>
        <w:tab/>
      </w:r>
      <w:r>
        <w:rPr>
          <w:rtl/>
        </w:rPr>
        <w:tab/>
      </w:r>
      <w:r>
        <w:rPr>
          <w:i/>
          <w:iCs/>
          <w:lang w:val="en-GB"/>
        </w:rPr>
        <w:t>N</w:t>
      </w:r>
      <w:r>
        <w:rPr>
          <w:i/>
          <w:iCs/>
          <w:vertAlign w:val="subscript"/>
          <w:lang w:val="en-GB"/>
        </w:rPr>
        <w:t>sb</w:t>
      </w:r>
      <w:r>
        <w:rPr>
          <w:lang w:val="en-GB"/>
        </w:rPr>
        <w:t xml:space="preserve"> = </w:t>
      </w:r>
      <w:r>
        <w:rPr>
          <w:i/>
          <w:iCs/>
          <w:lang w:val="en-GB"/>
        </w:rPr>
        <w:t>N</w:t>
      </w:r>
      <w:r>
        <w:rPr>
          <w:i/>
          <w:iCs/>
          <w:vertAlign w:val="subscript"/>
          <w:lang w:val="en-GB"/>
        </w:rPr>
        <w:t>c</w:t>
      </w:r>
      <w:r>
        <w:rPr>
          <w:lang w:val="en-GB"/>
        </w:rPr>
        <w:t xml:space="preserve"> * </w:t>
      </w:r>
      <w:r>
        <w:rPr>
          <w:i/>
          <w:iCs/>
          <w:lang w:val="en-GB"/>
        </w:rPr>
        <w:t>m</w:t>
      </w:r>
      <w:r>
        <w:rPr>
          <w:vertAlign w:val="superscript"/>
          <w:lang w:val="en-GB"/>
        </w:rPr>
        <w:t>2</w:t>
      </w:r>
      <w:r>
        <w:rPr>
          <w:lang w:val="en-GB"/>
        </w:rPr>
        <w:t>/2</w:t>
      </w:r>
    </w:p>
    <w:p w14:paraId="0EEDA337" w14:textId="77777777" w:rsidR="007E68E1" w:rsidRDefault="007E68E1" w:rsidP="0033389B">
      <w:pPr>
        <w:pStyle w:val="enumlev1"/>
      </w:pPr>
      <w:r>
        <w:rPr>
          <w:rtl/>
        </w:rPr>
        <w:t>-</w:t>
      </w:r>
      <w:r>
        <w:rPr>
          <w:rtl/>
        </w:rPr>
        <w:tab/>
        <w:t>القدرة الإجمالي:</w:t>
      </w:r>
      <w:r>
        <w:rPr>
          <w:rtl/>
        </w:rPr>
        <w:tab/>
      </w:r>
      <w:r>
        <w:rPr>
          <w:rtl/>
        </w:rPr>
        <w:tab/>
      </w:r>
      <w:r>
        <w:rPr>
          <w:rtl/>
        </w:rPr>
        <w:tab/>
      </w:r>
      <w:r>
        <w:rPr>
          <w:i/>
          <w:iCs/>
          <w:lang w:val="en-GB"/>
        </w:rPr>
        <w:t>N</w:t>
      </w:r>
      <w:r>
        <w:rPr>
          <w:i/>
          <w:iCs/>
          <w:vertAlign w:val="subscript"/>
          <w:lang w:val="en-GB"/>
        </w:rPr>
        <w:t>total</w:t>
      </w:r>
      <w:r>
        <w:rPr>
          <w:lang w:val="en-GB"/>
        </w:rPr>
        <w:t xml:space="preserve"> = </w:t>
      </w:r>
      <w:r>
        <w:rPr>
          <w:i/>
          <w:iCs/>
          <w:lang w:val="en-GB"/>
        </w:rPr>
        <w:t>N</w:t>
      </w:r>
      <w:r>
        <w:rPr>
          <w:i/>
          <w:iCs/>
          <w:vertAlign w:val="subscript"/>
          <w:lang w:val="en-GB"/>
        </w:rPr>
        <w:t>c</w:t>
      </w:r>
      <w:r>
        <w:rPr>
          <w:lang w:val="en-GB"/>
        </w:rPr>
        <w:t xml:space="preserve"> * (1 + </w:t>
      </w:r>
      <w:r>
        <w:rPr>
          <w:i/>
          <w:iCs/>
          <w:lang w:val="en-GB"/>
        </w:rPr>
        <w:t>m</w:t>
      </w:r>
      <w:r>
        <w:rPr>
          <w:vertAlign w:val="superscript"/>
          <w:lang w:val="en-GB"/>
        </w:rPr>
        <w:t>2</w:t>
      </w:r>
      <w:r>
        <w:rPr>
          <w:lang w:val="en-GB"/>
        </w:rPr>
        <w:t>/2)</w:t>
      </w:r>
    </w:p>
    <w:p w14:paraId="4D9B35DE" w14:textId="77777777" w:rsidR="007E68E1" w:rsidRDefault="007E68E1" w:rsidP="0033389B">
      <w:pPr>
        <w:pStyle w:val="enumlev1"/>
        <w:rPr>
          <w:rtl/>
          <w:lang w:val="en-GB"/>
        </w:rPr>
      </w:pPr>
      <w:r>
        <w:rPr>
          <w:rtl/>
        </w:rPr>
        <w:t>-</w:t>
      </w:r>
      <w:r>
        <w:rPr>
          <w:rtl/>
        </w:rPr>
        <w:tab/>
        <w:t>تردد أو عرض نطاق القطع:</w:t>
      </w:r>
      <w:r>
        <w:rPr>
          <w:rtl/>
        </w:rPr>
        <w:tab/>
      </w:r>
      <w:r>
        <w:rPr>
          <w:rtl/>
        </w:rPr>
        <w:tab/>
      </w:r>
      <w:r>
        <w:rPr>
          <w:i/>
          <w:iCs/>
          <w:lang w:val="en-GB"/>
        </w:rPr>
        <w:t>F</w:t>
      </w:r>
      <w:r>
        <w:rPr>
          <w:i/>
          <w:iCs/>
          <w:vertAlign w:val="subscript"/>
          <w:lang w:val="en-GB"/>
        </w:rPr>
        <w:t>tx</w:t>
      </w:r>
      <w:r>
        <w:rPr>
          <w:lang w:val="en-GB"/>
        </w:rPr>
        <w:t xml:space="preserve"> = </w:t>
      </w:r>
      <w:r>
        <w:rPr>
          <w:lang w:val="en-GB"/>
        </w:rPr>
        <w:sym w:font="SymbolProp BT" w:char="F0B1"/>
      </w:r>
      <w:r>
        <w:rPr>
          <w:lang w:val="en-GB"/>
        </w:rPr>
        <w:t xml:space="preserve">4,5 kHz, i.e., </w:t>
      </w:r>
      <w:r>
        <w:rPr>
          <w:i/>
          <w:iCs/>
          <w:lang w:val="en-GB"/>
        </w:rPr>
        <w:t>B</w:t>
      </w:r>
      <w:r>
        <w:rPr>
          <w:lang w:val="en-GB"/>
        </w:rPr>
        <w:t xml:space="preserve"> = 9 kHz</w:t>
      </w:r>
    </w:p>
    <w:p w14:paraId="566E6B06" w14:textId="77777777" w:rsidR="007E68E1" w:rsidRDefault="007E68E1" w:rsidP="0033389B">
      <w:pPr>
        <w:pStyle w:val="enumlev1"/>
        <w:jc w:val="left"/>
        <w:rPr>
          <w:rtl/>
        </w:rPr>
      </w:pPr>
      <w:r>
        <w:rPr>
          <w:rtl/>
          <w:lang w:val="en-GB"/>
        </w:rPr>
        <w:lastRenderedPageBreak/>
        <w:t>-</w:t>
      </w:r>
      <w:r>
        <w:rPr>
          <w:rtl/>
          <w:lang w:val="en-GB"/>
        </w:rPr>
        <w:tab/>
        <w:t xml:space="preserve">ميل المرشاح </w:t>
      </w:r>
      <w:r>
        <w:t>AF</w:t>
      </w:r>
      <w:r>
        <w:rPr>
          <w:rtl/>
        </w:rPr>
        <w:t xml:space="preserve"> منخفض التمرير:</w:t>
      </w:r>
      <w:r>
        <w:rPr>
          <w:rtl/>
        </w:rPr>
        <w:tab/>
      </w:r>
      <w:r>
        <w:t>dB 60</w:t>
      </w:r>
      <w:r>
        <w:rPr>
          <w:rtl/>
        </w:rPr>
        <w:t xml:space="preserve"> لكل أثمون، بدءاً من </w:t>
      </w:r>
      <w:r>
        <w:t>dB 0</w:t>
      </w:r>
      <w:r>
        <w:rPr>
          <w:rtl/>
        </w:rPr>
        <w:t xml:space="preserve"> عند التردد </w:t>
      </w:r>
      <w:r>
        <w:rPr>
          <w:i/>
          <w:iCs/>
          <w:lang w:val="en-GB"/>
        </w:rPr>
        <w:t>F</w:t>
      </w:r>
      <w:r>
        <w:rPr>
          <w:i/>
          <w:iCs/>
          <w:vertAlign w:val="subscript"/>
          <w:lang w:val="en-GB"/>
        </w:rPr>
        <w:t>tx</w:t>
      </w:r>
      <w:r>
        <w:rPr>
          <w:rtl/>
        </w:rPr>
        <w:br/>
        <w:t xml:space="preserve">(انظر الشكل </w:t>
      </w:r>
      <w:r>
        <w:t>6</w:t>
      </w:r>
      <w:r>
        <w:rPr>
          <w:rtl/>
        </w:rPr>
        <w:t>)</w:t>
      </w:r>
      <w:r>
        <w:rPr>
          <w:rtl/>
        </w:rPr>
        <w:tab/>
      </w:r>
    </w:p>
    <w:p w14:paraId="650CBC2A" w14:textId="452BB126" w:rsidR="007E68E1" w:rsidRDefault="007E68E1" w:rsidP="0033389B">
      <w:pPr>
        <w:pStyle w:val="enumlev1"/>
        <w:rPr>
          <w:rtl/>
        </w:rPr>
      </w:pPr>
      <w:r>
        <w:rPr>
          <w:rtl/>
        </w:rPr>
        <w:t>-</w:t>
      </w:r>
      <w:r>
        <w:rPr>
          <w:rtl/>
        </w:rPr>
        <w:tab/>
        <w:t>التشوه الناتج عن التوافقيات:</w:t>
      </w:r>
      <w:r>
        <w:rPr>
          <w:rtl/>
        </w:rPr>
        <w:tab/>
      </w:r>
      <w:r>
        <w:rPr>
          <w:rtl/>
        </w:rPr>
        <w:tab/>
      </w:r>
      <w:r>
        <w:rPr>
          <w:i/>
          <w:iCs/>
          <w:lang w:val="en-GB"/>
        </w:rPr>
        <w:t>k</w:t>
      </w:r>
      <w:r>
        <w:rPr>
          <w:vertAlign w:val="subscript"/>
          <w:lang w:val="en-GB"/>
        </w:rPr>
        <w:t>2</w:t>
      </w:r>
      <w:r>
        <w:rPr>
          <w:vertAlign w:val="subscript"/>
          <w:rtl/>
          <w:lang w:val="en-GB"/>
        </w:rPr>
        <w:t xml:space="preserve"> </w:t>
      </w:r>
      <w:r>
        <w:rPr>
          <w:rtl/>
        </w:rPr>
        <w:t>=</w:t>
      </w:r>
      <w:r>
        <w:rPr>
          <w:vertAlign w:val="subscript"/>
          <w:rtl/>
          <w:lang w:val="en-GB"/>
        </w:rPr>
        <w:t xml:space="preserve"> </w:t>
      </w:r>
      <w:r>
        <w:t>0</w:t>
      </w:r>
      <w:r>
        <w:rPr>
          <w:rtl/>
        </w:rPr>
        <w:t>،</w:t>
      </w:r>
      <w:r>
        <w:rPr>
          <w:vertAlign w:val="subscript"/>
          <w:rtl/>
        </w:rPr>
        <w:t xml:space="preserve"> </w:t>
      </w:r>
      <w:r>
        <w:rPr>
          <w:i/>
          <w:iCs/>
          <w:lang w:val="en-GB"/>
        </w:rPr>
        <w:t>k</w:t>
      </w:r>
      <w:r>
        <w:rPr>
          <w:vertAlign w:val="subscript"/>
          <w:lang w:val="en-GB"/>
        </w:rPr>
        <w:t>3</w:t>
      </w:r>
      <w:r>
        <w:rPr>
          <w:rtl/>
        </w:rPr>
        <w:t xml:space="preserve">= </w:t>
      </w:r>
      <w:r>
        <w:t>%0,7</w:t>
      </w:r>
      <w:r>
        <w:rPr>
          <w:rtl/>
        </w:rPr>
        <w:t xml:space="preserve"> (</w:t>
      </w:r>
      <w:r>
        <w:t>dB 43</w:t>
      </w:r>
      <w:r w:rsidR="00B82A85">
        <w:t>–</w:t>
      </w:r>
      <w:r>
        <w:rPr>
          <w:rtl/>
        </w:rPr>
        <w:t>)</w:t>
      </w:r>
    </w:p>
    <w:p w14:paraId="349B822E" w14:textId="797AC0A4" w:rsidR="007E68E1" w:rsidRDefault="007E68E1" w:rsidP="0033389B">
      <w:pPr>
        <w:pStyle w:val="enumlev1"/>
        <w:rPr>
          <w:rtl/>
        </w:rPr>
      </w:pPr>
      <w:r>
        <w:rPr>
          <w:rtl/>
        </w:rPr>
        <w:t>-</w:t>
      </w:r>
      <w:r>
        <w:rPr>
          <w:rtl/>
        </w:rPr>
        <w:tab/>
        <w:t>التشكيل البيني:</w:t>
      </w:r>
      <w:r>
        <w:rPr>
          <w:rtl/>
        </w:rPr>
        <w:tab/>
      </w:r>
      <w:r>
        <w:rPr>
          <w:rtl/>
        </w:rPr>
        <w:tab/>
      </w:r>
      <w:r>
        <w:rPr>
          <w:rtl/>
        </w:rPr>
        <w:tab/>
      </w:r>
      <w:r>
        <w:rPr>
          <w:i/>
          <w:iCs/>
          <w:lang w:val="en-GB"/>
        </w:rPr>
        <w:t>d</w:t>
      </w:r>
      <w:r>
        <w:rPr>
          <w:vertAlign w:val="subscript"/>
          <w:lang w:val="en-GB"/>
        </w:rPr>
        <w:t>3</w:t>
      </w:r>
      <w:r>
        <w:rPr>
          <w:vertAlign w:val="subscript"/>
          <w:rtl/>
          <w:lang w:val="en-GB"/>
        </w:rPr>
        <w:t xml:space="preserve"> </w:t>
      </w:r>
      <w:r>
        <w:rPr>
          <w:rtl/>
        </w:rPr>
        <w:t>=</w:t>
      </w:r>
      <w:r>
        <w:rPr>
          <w:vertAlign w:val="subscript"/>
          <w:rtl/>
          <w:lang w:val="en-GB"/>
        </w:rPr>
        <w:t xml:space="preserve"> </w:t>
      </w:r>
      <w:r>
        <w:t>dB 40</w:t>
      </w:r>
      <w:r w:rsidR="00B82A85">
        <w:t>–</w:t>
      </w:r>
    </w:p>
    <w:p w14:paraId="4CDE0044" w14:textId="266F2441" w:rsidR="007E68E1" w:rsidRDefault="007E68E1" w:rsidP="0033389B">
      <w:pPr>
        <w:pStyle w:val="enumlev1"/>
      </w:pPr>
      <w:r>
        <w:rPr>
          <w:rtl/>
        </w:rPr>
        <w:t>-</w:t>
      </w:r>
      <w:r>
        <w:rPr>
          <w:rtl/>
        </w:rPr>
        <w:tab/>
        <w:t>عتبة الضوضاء:</w:t>
      </w:r>
      <w:r>
        <w:rPr>
          <w:rtl/>
        </w:rPr>
        <w:tab/>
      </w:r>
      <w:r>
        <w:rPr>
          <w:rtl/>
        </w:rPr>
        <w:tab/>
      </w:r>
      <w:r>
        <w:rPr>
          <w:rtl/>
        </w:rPr>
        <w:tab/>
      </w:r>
      <w:r>
        <w:t>dBc/kHz 60,3</w:t>
      </w:r>
      <w:r w:rsidR="00B82A85">
        <w:t>–</w:t>
      </w:r>
    </w:p>
    <w:p w14:paraId="7BBD1D92" w14:textId="1ABB52BA" w:rsidR="007E68E1" w:rsidRPr="008A5934" w:rsidRDefault="007E68E1" w:rsidP="0033389B">
      <w:pPr>
        <w:rPr>
          <w:lang w:bidi="ar-EG"/>
        </w:rPr>
      </w:pPr>
      <w:r>
        <w:rPr>
          <w:rtl/>
          <w:lang w:bidi="ar-EG"/>
        </w:rPr>
        <w:t xml:space="preserve">والطيف المحسوب </w:t>
      </w:r>
      <w:r>
        <w:rPr>
          <w:lang w:bidi="ar-EG"/>
        </w:rPr>
        <w:t>RF</w:t>
      </w:r>
      <w:r>
        <w:rPr>
          <w:rtl/>
          <w:lang w:bidi="ar-EG"/>
        </w:rPr>
        <w:t xml:space="preserve"> لإشارة </w:t>
      </w:r>
      <w:r>
        <w:rPr>
          <w:lang w:bidi="ar-EG"/>
        </w:rPr>
        <w:t>AM</w:t>
      </w:r>
      <w:r>
        <w:rPr>
          <w:rtl/>
          <w:lang w:bidi="ar-EG"/>
        </w:rPr>
        <w:t xml:space="preserve"> باستعمال المعلمات المدرجة أعلاه يتطابق مع قناع الطيف الوارد في </w:t>
      </w:r>
      <w:r w:rsidRPr="008A5934">
        <w:rPr>
          <w:rtl/>
          <w:lang w:bidi="ar-EG"/>
        </w:rPr>
        <w:t xml:space="preserve">التوصية </w:t>
      </w:r>
      <w:hyperlink r:id="rId64" w:history="1">
        <w:r w:rsidRPr="008A5934">
          <w:rPr>
            <w:rStyle w:val="Hyperlink"/>
            <w:color w:val="auto"/>
            <w:u w:val="none"/>
            <w:lang w:bidi="ar-EG"/>
          </w:rPr>
          <w:t>ITU-R SM.328</w:t>
        </w:r>
      </w:hyperlink>
      <w:r w:rsidRPr="008A5934">
        <w:rPr>
          <w:rtl/>
          <w:lang w:bidi="ar-EG"/>
        </w:rPr>
        <w:t>.</w:t>
      </w:r>
    </w:p>
    <w:p w14:paraId="21246752" w14:textId="77777777" w:rsidR="007E68E1" w:rsidRDefault="007E68E1" w:rsidP="0033389B">
      <w:pPr>
        <w:pStyle w:val="Heading2"/>
        <w:spacing w:before="180"/>
        <w:rPr>
          <w:rtl/>
        </w:rPr>
      </w:pPr>
      <w:r>
        <w:t>3.3</w:t>
      </w:r>
      <w:r>
        <w:rPr>
          <w:rtl/>
        </w:rPr>
        <w:tab/>
        <w:t xml:space="preserve">التشكيل </w:t>
      </w:r>
      <w:r>
        <w:t>AM</w:t>
      </w:r>
      <w:r>
        <w:rPr>
          <w:rtl/>
        </w:rPr>
        <w:t xml:space="preserve"> (الأشكال من </w:t>
      </w:r>
      <w:r>
        <w:t>5</w:t>
      </w:r>
      <w:r>
        <w:rPr>
          <w:rtl/>
        </w:rPr>
        <w:t xml:space="preserve"> إلى </w:t>
      </w:r>
      <w:r>
        <w:t>7</w:t>
      </w:r>
      <w:r>
        <w:rPr>
          <w:rtl/>
        </w:rPr>
        <w:t>)</w:t>
      </w:r>
    </w:p>
    <w:p w14:paraId="0C9C833E" w14:textId="74EB8588" w:rsidR="007E68E1" w:rsidRPr="008A5934" w:rsidRDefault="007E68E1" w:rsidP="0033389B">
      <w:pPr>
        <w:pStyle w:val="enumlev1"/>
        <w:rPr>
          <w:rtl/>
        </w:rPr>
      </w:pPr>
      <w:r>
        <w:rPr>
          <w:rtl/>
        </w:rPr>
        <w:t>-</w:t>
      </w:r>
      <w:r>
        <w:rPr>
          <w:rtl/>
        </w:rPr>
        <w:tab/>
        <w:t>إشارة التشكيل:</w:t>
      </w:r>
      <w:r>
        <w:rPr>
          <w:rtl/>
        </w:rPr>
        <w:tab/>
      </w:r>
      <w:r>
        <w:rPr>
          <w:rtl/>
        </w:rPr>
        <w:tab/>
      </w:r>
      <w:r>
        <w:rPr>
          <w:rtl/>
        </w:rPr>
        <w:tab/>
        <w:t xml:space="preserve">ضوضاء </w:t>
      </w:r>
      <w:r w:rsidRPr="008A5934">
        <w:rPr>
          <w:rtl/>
        </w:rPr>
        <w:t xml:space="preserve">ملونة حسب التوصية </w:t>
      </w:r>
      <w:hyperlink r:id="rId65" w:history="1">
        <w:r w:rsidRPr="008A5934">
          <w:rPr>
            <w:rStyle w:val="Hyperlink"/>
            <w:color w:val="auto"/>
            <w:u w:val="none"/>
          </w:rPr>
          <w:t>ITU-R BS.559</w:t>
        </w:r>
      </w:hyperlink>
    </w:p>
    <w:p w14:paraId="6B639BD1" w14:textId="77777777" w:rsidR="007E68E1" w:rsidRDefault="007E68E1" w:rsidP="0033389B">
      <w:pPr>
        <w:pStyle w:val="enumlev1"/>
        <w:rPr>
          <w:rtl/>
        </w:rPr>
      </w:pPr>
      <w:r>
        <w:rPr>
          <w:rtl/>
        </w:rPr>
        <w:t>-</w:t>
      </w:r>
      <w:r>
        <w:rPr>
          <w:rtl/>
        </w:rPr>
        <w:tab/>
        <w:t>عمق التشكيل:</w:t>
      </w:r>
      <w:r>
        <w:rPr>
          <w:rtl/>
        </w:rPr>
        <w:tab/>
      </w:r>
      <w:r>
        <w:rPr>
          <w:rtl/>
        </w:rPr>
        <w:tab/>
      </w:r>
      <w:r>
        <w:rPr>
          <w:rtl/>
        </w:rPr>
        <w:tab/>
      </w:r>
      <w:r>
        <w:rPr>
          <w:i/>
          <w:iCs/>
          <w:lang w:val="en-GB"/>
        </w:rPr>
        <w:t>m</w:t>
      </w:r>
      <w:r>
        <w:rPr>
          <w:i/>
          <w:iCs/>
          <w:vertAlign w:val="subscript"/>
          <w:lang w:val="en-GB"/>
        </w:rPr>
        <w:t>r.m.s.</w:t>
      </w:r>
      <w:r>
        <w:rPr>
          <w:rtl/>
        </w:rPr>
        <w:t xml:space="preserve"> =</w:t>
      </w:r>
      <w:r>
        <w:t xml:space="preserve">%25 </w:t>
      </w:r>
      <w:r>
        <w:rPr>
          <w:rtl/>
        </w:rPr>
        <w:t xml:space="preserve"> (تقابل إشارة برنامج بانضغاط عادي)</w:t>
      </w:r>
    </w:p>
    <w:p w14:paraId="675D86E7" w14:textId="77777777" w:rsidR="007E68E1" w:rsidRDefault="007E68E1" w:rsidP="0033389B">
      <w:pPr>
        <w:pStyle w:val="enumlev1"/>
        <w:tabs>
          <w:tab w:val="left" w:pos="778"/>
        </w:tabs>
        <w:ind w:left="3970" w:hanging="3970"/>
        <w:rPr>
          <w:rtl/>
        </w:rPr>
      </w:pPr>
      <w:r>
        <w:rPr>
          <w:rtl/>
        </w:rPr>
        <w:t>-</w:t>
      </w:r>
      <w:r>
        <w:rPr>
          <w:rtl/>
        </w:rPr>
        <w:tab/>
        <w:t>الانضغاط الكبير:</w:t>
      </w:r>
      <w:r>
        <w:rPr>
          <w:rtl/>
        </w:rPr>
        <w:tab/>
        <w:t xml:space="preserve">يزيد من قدرة إشارة التشكيل بنحو </w:t>
      </w:r>
      <w:r>
        <w:t>dB 6,5</w:t>
      </w:r>
      <w:r>
        <w:rPr>
          <w:rtl/>
        </w:rPr>
        <w:t xml:space="preserve"> (يمكن تحقيق ذلك بضاغط بكسب انضغاط مقداره </w:t>
      </w:r>
      <w:r>
        <w:t>dB 15</w:t>
      </w:r>
      <w:r>
        <w:rPr>
          <w:rtl/>
        </w:rPr>
        <w:t xml:space="preserve"> ومعدل انضغاط </w:t>
      </w:r>
      <w:r>
        <w:t>1:2</w:t>
      </w:r>
      <w:r>
        <w:rPr>
          <w:rtl/>
        </w:rPr>
        <w:t>).</w:t>
      </w:r>
    </w:p>
    <w:p w14:paraId="0A0D2E01" w14:textId="28D1DD2B" w:rsidR="007E68E1" w:rsidRDefault="007E68E1" w:rsidP="0033389B">
      <w:pPr>
        <w:pStyle w:val="Heading2"/>
        <w:spacing w:before="180"/>
        <w:rPr>
          <w:rtl/>
        </w:rPr>
      </w:pPr>
      <w:r>
        <w:t>4.3</w:t>
      </w:r>
      <w:r>
        <w:rPr>
          <w:rtl/>
        </w:rPr>
        <w:tab/>
        <w:t xml:space="preserve">المستقبِل </w:t>
      </w:r>
      <w:r>
        <w:t>AM</w:t>
      </w:r>
      <w:r>
        <w:rPr>
          <w:rtl/>
        </w:rPr>
        <w:t xml:space="preserve"> (الشكلان </w:t>
      </w:r>
      <w:r>
        <w:t>11</w:t>
      </w:r>
      <w:r>
        <w:rPr>
          <w:rtl/>
        </w:rPr>
        <w:t xml:space="preserve"> أ</w:t>
      </w:r>
      <w:r w:rsidR="00B82A85">
        <w:rPr>
          <w:rFonts w:hint="cs"/>
          <w:rtl/>
        </w:rPr>
        <w:t> </w:t>
      </w:r>
      <w:r>
        <w:rPr>
          <w:rtl/>
        </w:rPr>
        <w:t>) و</w:t>
      </w:r>
      <w:r>
        <w:t>11</w:t>
      </w:r>
      <w:r>
        <w:rPr>
          <w:rtl/>
        </w:rPr>
        <w:t xml:space="preserve"> ب))</w:t>
      </w:r>
    </w:p>
    <w:p w14:paraId="36AA86EC" w14:textId="23F8C776" w:rsidR="007E68E1" w:rsidRDefault="007E68E1" w:rsidP="0033389B">
      <w:pPr>
        <w:pStyle w:val="enumlev1"/>
        <w:tabs>
          <w:tab w:val="left" w:pos="778"/>
        </w:tabs>
        <w:ind w:left="3970" w:hanging="3970"/>
        <w:rPr>
          <w:rtl/>
        </w:rPr>
      </w:pPr>
      <w:r>
        <w:rPr>
          <w:rtl/>
        </w:rPr>
        <w:t>-</w:t>
      </w:r>
      <w:r>
        <w:rPr>
          <w:rtl/>
        </w:rPr>
        <w:tab/>
        <w:t>منحنى الانتقائية:</w:t>
      </w:r>
      <w:r>
        <w:rPr>
          <w:rtl/>
        </w:rPr>
        <w:tab/>
        <w:t xml:space="preserve">كمرشاح تمرير </w:t>
      </w:r>
      <w:r w:rsidR="00664E7E">
        <w:rPr>
          <w:rFonts w:hint="cs"/>
          <w:rtl/>
        </w:rPr>
        <w:t>نطاقي للقياس</w:t>
      </w:r>
      <w:r>
        <w:rPr>
          <w:rtl/>
        </w:rPr>
        <w:t xml:space="preserve"> </w:t>
      </w:r>
      <w:r>
        <w:t>(MBF)</w:t>
      </w:r>
      <w:r>
        <w:rPr>
          <w:rtl/>
        </w:rPr>
        <w:t xml:space="preserve"> أو كمستقبل </w:t>
      </w:r>
      <w:r>
        <w:t>AM</w:t>
      </w:r>
      <w:r>
        <w:rPr>
          <w:rtl/>
        </w:rPr>
        <w:t xml:space="preserve"> حيث عرض نطاقه</w:t>
      </w:r>
      <w:r>
        <w:br/>
      </w:r>
      <w:r>
        <w:rPr>
          <w:i/>
          <w:iCs/>
        </w:rPr>
        <w:t>B</w:t>
      </w:r>
      <w:r>
        <w:rPr>
          <w:rtl/>
        </w:rPr>
        <w:t xml:space="preserve"> = </w:t>
      </w:r>
      <w:r>
        <w:t>kHz 4,4</w:t>
      </w:r>
      <w:r>
        <w:rPr>
          <w:rtl/>
        </w:rPr>
        <w:t xml:space="preserve"> وميله </w:t>
      </w:r>
      <w:r>
        <w:t>dB 35</w:t>
      </w:r>
      <w:r>
        <w:rPr>
          <w:rtl/>
        </w:rPr>
        <w:t xml:space="preserve"> للأثمون</w:t>
      </w:r>
      <w:r>
        <w:rPr>
          <w:rStyle w:val="FootnoteReference"/>
          <w:rFonts w:eastAsiaTheme="minorEastAsia"/>
          <w:rtl/>
        </w:rPr>
        <w:footnoteReference w:id="4"/>
      </w:r>
    </w:p>
    <w:p w14:paraId="4706EC2B" w14:textId="77777777" w:rsidR="007E68E1" w:rsidRDefault="007E68E1" w:rsidP="0033389B">
      <w:pPr>
        <w:pStyle w:val="enumlev1"/>
        <w:rPr>
          <w:rtl/>
        </w:rPr>
      </w:pPr>
      <w:r>
        <w:rPr>
          <w:rtl/>
        </w:rPr>
        <w:t>-</w:t>
      </w:r>
      <w:r>
        <w:rPr>
          <w:rtl/>
        </w:rPr>
        <w:tab/>
        <w:t>قياس الإشارة:</w:t>
      </w:r>
      <w:r>
        <w:rPr>
          <w:rtl/>
        </w:rPr>
        <w:tab/>
      </w:r>
      <w:r>
        <w:rPr>
          <w:rtl/>
        </w:rPr>
        <w:tab/>
      </w:r>
      <w:r>
        <w:rPr>
          <w:rtl/>
        </w:rPr>
        <w:tab/>
        <w:t xml:space="preserve">القيمة </w:t>
      </w:r>
      <w:r>
        <w:t>r.m.s</w:t>
      </w:r>
      <w:r>
        <w:rPr>
          <w:rStyle w:val="FootnoteReference"/>
          <w:rFonts w:eastAsiaTheme="minorEastAsia"/>
          <w:sz w:val="16"/>
          <w:szCs w:val="16"/>
          <w:rtl/>
        </w:rPr>
        <w:footnoteReference w:id="5"/>
      </w:r>
    </w:p>
    <w:p w14:paraId="6F9EFEB1" w14:textId="77777777" w:rsidR="007E68E1" w:rsidRDefault="007E68E1" w:rsidP="0033389B">
      <w:pPr>
        <w:pStyle w:val="enumlev1"/>
        <w:rPr>
          <w:rtl/>
        </w:rPr>
      </w:pPr>
      <w:r>
        <w:rPr>
          <w:rtl/>
        </w:rPr>
        <w:t>-</w:t>
      </w:r>
      <w:r>
        <w:rPr>
          <w:rtl/>
        </w:rPr>
        <w:tab/>
        <w:t xml:space="preserve">نسبة الحماية </w:t>
      </w:r>
      <w:r>
        <w:t>AF</w:t>
      </w:r>
      <w:r>
        <w:rPr>
          <w:rtl/>
        </w:rPr>
        <w:t>:</w:t>
      </w:r>
      <w:r>
        <w:rPr>
          <w:rtl/>
        </w:rPr>
        <w:tab/>
      </w:r>
      <w:r>
        <w:rPr>
          <w:rtl/>
        </w:rPr>
        <w:tab/>
      </w:r>
      <w:r>
        <w:rPr>
          <w:rtl/>
        </w:rPr>
        <w:tab/>
        <w:t>قيمة محددة مطلوبة.</w:t>
      </w:r>
    </w:p>
    <w:p w14:paraId="419DBAAC" w14:textId="77777777" w:rsidR="007E68E1" w:rsidRDefault="007E68E1" w:rsidP="0033389B">
      <w:pPr>
        <w:pStyle w:val="Heading2"/>
        <w:spacing w:before="180"/>
        <w:rPr>
          <w:rtl/>
        </w:rPr>
      </w:pPr>
      <w:r>
        <w:t>5.3</w:t>
      </w:r>
      <w:r>
        <w:rPr>
          <w:rtl/>
        </w:rPr>
        <w:tab/>
        <w:t>مرسل الإشارات الرقمية</w:t>
      </w:r>
    </w:p>
    <w:p w14:paraId="5B0F2163" w14:textId="77777777" w:rsidR="007E68E1" w:rsidRDefault="007E68E1" w:rsidP="0033389B">
      <w:pPr>
        <w:pStyle w:val="enumlev1"/>
        <w:rPr>
          <w:rtl/>
        </w:rPr>
      </w:pPr>
      <w:r>
        <w:rPr>
          <w:rtl/>
        </w:rPr>
        <w:t>-</w:t>
      </w:r>
      <w:r>
        <w:rPr>
          <w:rtl/>
        </w:rPr>
        <w:tab/>
        <w:t>قدرة النطاق الفرعي</w:t>
      </w:r>
      <w:r>
        <w:rPr>
          <w:rtl/>
        </w:rPr>
        <w:tab/>
      </w:r>
      <w:r>
        <w:rPr>
          <w:rtl/>
        </w:rPr>
        <w:tab/>
      </w:r>
      <w:r>
        <w:rPr>
          <w:rtl/>
        </w:rPr>
        <w:tab/>
      </w:r>
      <w:r>
        <w:rPr>
          <w:i/>
          <w:iCs/>
          <w:lang w:val="en-GB"/>
        </w:rPr>
        <w:t>N</w:t>
      </w:r>
      <w:r>
        <w:rPr>
          <w:i/>
          <w:iCs/>
          <w:vertAlign w:val="subscript"/>
          <w:lang w:val="en-GB"/>
        </w:rPr>
        <w:t>total</w:t>
      </w:r>
      <w:r>
        <w:rPr>
          <w:rtl/>
        </w:rPr>
        <w:t xml:space="preserve"> = </w:t>
      </w:r>
      <w:r>
        <w:rPr>
          <w:i/>
          <w:iCs/>
          <w:lang w:val="en-GB"/>
        </w:rPr>
        <w:t>N</w:t>
      </w:r>
      <w:r>
        <w:rPr>
          <w:i/>
          <w:iCs/>
          <w:vertAlign w:val="subscript"/>
          <w:lang w:val="en-GB"/>
        </w:rPr>
        <w:t>sb</w:t>
      </w:r>
    </w:p>
    <w:p w14:paraId="6E80C90D" w14:textId="77777777" w:rsidR="007E68E1" w:rsidRDefault="007E68E1" w:rsidP="0033389B">
      <w:pPr>
        <w:pStyle w:val="enumlev1"/>
        <w:rPr>
          <w:rtl/>
        </w:rPr>
      </w:pPr>
      <w:r>
        <w:rPr>
          <w:rtl/>
        </w:rPr>
        <w:t>-</w:t>
      </w:r>
      <w:r>
        <w:rPr>
          <w:rtl/>
        </w:rPr>
        <w:tab/>
        <w:t>قدرة الموجة الحاملة:</w:t>
      </w:r>
      <w:r>
        <w:rPr>
          <w:rtl/>
        </w:rPr>
        <w:tab/>
      </w:r>
      <w:r>
        <w:rPr>
          <w:rtl/>
        </w:rPr>
        <w:tab/>
      </w:r>
      <w:r>
        <w:rPr>
          <w:rtl/>
        </w:rPr>
        <w:tab/>
      </w:r>
      <w:r>
        <w:rPr>
          <w:i/>
          <w:iCs/>
          <w:lang w:val="en-GB"/>
        </w:rPr>
        <w:t>N</w:t>
      </w:r>
      <w:r>
        <w:rPr>
          <w:i/>
          <w:iCs/>
          <w:vertAlign w:val="subscript"/>
          <w:lang w:val="en-GB"/>
        </w:rPr>
        <w:t>c</w:t>
      </w:r>
      <w:r>
        <w:rPr>
          <w:rtl/>
        </w:rPr>
        <w:t xml:space="preserve"> = </w:t>
      </w:r>
      <w:r>
        <w:rPr>
          <w:lang w:val="en-GB"/>
        </w:rPr>
        <w:t>0</w:t>
      </w:r>
    </w:p>
    <w:p w14:paraId="5DADDBC0" w14:textId="77777777" w:rsidR="007E68E1" w:rsidRDefault="007E68E1" w:rsidP="0033389B">
      <w:pPr>
        <w:pStyle w:val="enumlev1"/>
        <w:rPr>
          <w:rtl/>
        </w:rPr>
      </w:pPr>
      <w:r>
        <w:rPr>
          <w:rtl/>
        </w:rPr>
        <w:t>-</w:t>
      </w:r>
      <w:r>
        <w:rPr>
          <w:rtl/>
        </w:rPr>
        <w:tab/>
        <w:t>عرض النطاق:</w:t>
      </w:r>
      <w:r>
        <w:rPr>
          <w:rtl/>
        </w:rPr>
        <w:tab/>
      </w:r>
      <w:r>
        <w:rPr>
          <w:rtl/>
        </w:rPr>
        <w:tab/>
      </w:r>
      <w:r>
        <w:rPr>
          <w:rtl/>
        </w:rPr>
        <w:tab/>
      </w:r>
      <w:r>
        <w:rPr>
          <w:i/>
          <w:iCs/>
        </w:rPr>
        <w:t>B</w:t>
      </w:r>
      <w:r>
        <w:rPr>
          <w:i/>
          <w:iCs/>
          <w:rtl/>
        </w:rPr>
        <w:t xml:space="preserve"> </w:t>
      </w:r>
      <w:r>
        <w:rPr>
          <w:rtl/>
        </w:rPr>
        <w:t xml:space="preserve">= </w:t>
      </w:r>
      <w:r>
        <w:t>9</w:t>
      </w:r>
      <w:r>
        <w:rPr>
          <w:rtl/>
        </w:rPr>
        <w:t xml:space="preserve"> أو </w:t>
      </w:r>
      <w:r>
        <w:t>kHz 10</w:t>
      </w:r>
      <w:r>
        <w:rPr>
          <w:rtl/>
        </w:rPr>
        <w:t>.</w:t>
      </w:r>
    </w:p>
    <w:p w14:paraId="71D44178" w14:textId="77777777" w:rsidR="007E68E1" w:rsidRDefault="007E68E1" w:rsidP="0033389B">
      <w:pPr>
        <w:pStyle w:val="Heading2"/>
        <w:spacing w:before="180"/>
      </w:pPr>
      <w:r>
        <w:t>6.3</w:t>
      </w:r>
      <w:r>
        <w:rPr>
          <w:rtl/>
        </w:rPr>
        <w:tab/>
        <w:t xml:space="preserve">التشكيل الرقمي (الشكلان </w:t>
      </w:r>
      <w:r>
        <w:t>9</w:t>
      </w:r>
      <w:r>
        <w:rPr>
          <w:rtl/>
        </w:rPr>
        <w:t xml:space="preserve"> أ) و</w:t>
      </w:r>
      <w:r>
        <w:t>9</w:t>
      </w:r>
      <w:r>
        <w:rPr>
          <w:rtl/>
        </w:rPr>
        <w:t xml:space="preserve"> ب))</w:t>
      </w:r>
    </w:p>
    <w:p w14:paraId="76E087EF" w14:textId="77777777" w:rsidR="007E68E1" w:rsidRDefault="007E68E1" w:rsidP="0033389B">
      <w:pPr>
        <w:pStyle w:val="enumlev1"/>
        <w:rPr>
          <w:rtl/>
        </w:rPr>
      </w:pPr>
      <w:r>
        <w:rPr>
          <w:rtl/>
        </w:rPr>
        <w:t>-</w:t>
      </w:r>
      <w:r>
        <w:rPr>
          <w:rtl/>
        </w:rPr>
        <w:tab/>
        <w:t>الطيف:</w:t>
      </w:r>
      <w:r>
        <w:rPr>
          <w:rtl/>
        </w:rPr>
        <w:tab/>
      </w:r>
      <w:r>
        <w:rPr>
          <w:rtl/>
        </w:rPr>
        <w:tab/>
      </w:r>
      <w:r>
        <w:rPr>
          <w:rtl/>
        </w:rPr>
        <w:tab/>
      </w:r>
      <w:r>
        <w:rPr>
          <w:rtl/>
        </w:rPr>
        <w:tab/>
        <w:t>يجدد بإشارة المرسل المقاسة أو يصاغ الطيف المطلوب.</w:t>
      </w:r>
    </w:p>
    <w:p w14:paraId="1ECBD908" w14:textId="0B83CDB4" w:rsidR="007E68E1" w:rsidRDefault="007E68E1" w:rsidP="0033389B">
      <w:pPr>
        <w:pStyle w:val="Heading2"/>
        <w:spacing w:before="180"/>
        <w:rPr>
          <w:rtl/>
        </w:rPr>
      </w:pPr>
      <w:r>
        <w:t>7.3</w:t>
      </w:r>
      <w:r>
        <w:rPr>
          <w:rtl/>
        </w:rPr>
        <w:tab/>
        <w:t xml:space="preserve">مستقبل الإشارات الرقمية (الشكل </w:t>
      </w:r>
      <w:r>
        <w:t>9</w:t>
      </w:r>
      <w:r>
        <w:rPr>
          <w:rtl/>
        </w:rPr>
        <w:t xml:space="preserve"> أ</w:t>
      </w:r>
      <w:r w:rsidR="00B82A85">
        <w:rPr>
          <w:rFonts w:hint="cs"/>
          <w:rtl/>
        </w:rPr>
        <w:t> </w:t>
      </w:r>
      <w:r>
        <w:rPr>
          <w:rtl/>
        </w:rPr>
        <w:t>))</w:t>
      </w:r>
    </w:p>
    <w:p w14:paraId="0D51CF77" w14:textId="77777777" w:rsidR="007E68E1" w:rsidRDefault="007E68E1" w:rsidP="0033389B">
      <w:pPr>
        <w:pStyle w:val="enumlev1"/>
        <w:rPr>
          <w:rtl/>
        </w:rPr>
      </w:pPr>
      <w:r>
        <w:rPr>
          <w:rtl/>
        </w:rPr>
        <w:t>-</w:t>
      </w:r>
      <w:r>
        <w:rPr>
          <w:rtl/>
        </w:rPr>
        <w:tab/>
        <w:t>عرض النطاق:</w:t>
      </w:r>
      <w:r>
        <w:rPr>
          <w:rtl/>
        </w:rPr>
        <w:tab/>
      </w:r>
      <w:r>
        <w:rPr>
          <w:rtl/>
        </w:rPr>
        <w:tab/>
      </w:r>
      <w:r>
        <w:rPr>
          <w:rtl/>
        </w:rPr>
        <w:tab/>
      </w:r>
      <w:r>
        <w:rPr>
          <w:i/>
          <w:iCs/>
        </w:rPr>
        <w:t>B</w:t>
      </w:r>
      <w:r>
        <w:rPr>
          <w:rtl/>
        </w:rPr>
        <w:t xml:space="preserve"> = </w:t>
      </w:r>
      <w:r>
        <w:t>9</w:t>
      </w:r>
      <w:r>
        <w:rPr>
          <w:rtl/>
        </w:rPr>
        <w:t xml:space="preserve"> أو </w:t>
      </w:r>
      <w:r>
        <w:t>kHz 10</w:t>
      </w:r>
    </w:p>
    <w:p w14:paraId="1690CD9E" w14:textId="77777777" w:rsidR="007E68E1" w:rsidRDefault="007E68E1" w:rsidP="0033389B">
      <w:pPr>
        <w:pStyle w:val="enumlev1"/>
        <w:rPr>
          <w:rtl/>
        </w:rPr>
      </w:pPr>
      <w:r>
        <w:rPr>
          <w:rtl/>
        </w:rPr>
        <w:t>-</w:t>
      </w:r>
      <w:r>
        <w:rPr>
          <w:rtl/>
        </w:rPr>
        <w:tab/>
        <w:t>منحني الانتقائية:</w:t>
      </w:r>
      <w:r>
        <w:rPr>
          <w:rtl/>
        </w:rPr>
        <w:tab/>
      </w:r>
      <w:r>
        <w:rPr>
          <w:rtl/>
        </w:rPr>
        <w:tab/>
      </w:r>
      <w:r>
        <w:rPr>
          <w:rtl/>
        </w:rPr>
        <w:tab/>
        <w:t xml:space="preserve">طيف المستقبل (الشكلان </w:t>
      </w:r>
      <w:r>
        <w:t>2</w:t>
      </w:r>
      <w:r>
        <w:rPr>
          <w:rtl/>
        </w:rPr>
        <w:t xml:space="preserve"> و</w:t>
      </w:r>
      <w:r>
        <w:t>3</w:t>
      </w:r>
      <w:r>
        <w:rPr>
          <w:rtl/>
        </w:rPr>
        <w:t>)</w:t>
      </w:r>
    </w:p>
    <w:p w14:paraId="4C2CE184" w14:textId="60B03F4C" w:rsidR="007E68E1" w:rsidRDefault="007E68E1" w:rsidP="0033389B">
      <w:pPr>
        <w:pStyle w:val="enumlev1"/>
        <w:tabs>
          <w:tab w:val="left" w:pos="778"/>
        </w:tabs>
        <w:ind w:left="3970" w:hanging="3970"/>
        <w:rPr>
          <w:rtl/>
        </w:rPr>
      </w:pPr>
      <w:r>
        <w:rPr>
          <w:rtl/>
        </w:rPr>
        <w:t>-</w:t>
      </w:r>
      <w:r>
        <w:rPr>
          <w:rtl/>
        </w:rPr>
        <w:tab/>
        <w:t xml:space="preserve">النسبة </w:t>
      </w:r>
      <w:r>
        <w:rPr>
          <w:i/>
          <w:iCs/>
        </w:rPr>
        <w:t>S/I</w:t>
      </w:r>
      <w:r>
        <w:rPr>
          <w:rtl/>
        </w:rPr>
        <w:t xml:space="preserve"> المطلوبة:</w:t>
      </w:r>
      <w:r>
        <w:rPr>
          <w:rtl/>
        </w:rPr>
        <w:tab/>
        <w:t xml:space="preserve">النسبة </w:t>
      </w:r>
      <w:r>
        <w:rPr>
          <w:i/>
          <w:iCs/>
        </w:rPr>
        <w:t>S/I</w:t>
      </w:r>
      <w:r>
        <w:rPr>
          <w:i/>
          <w:iCs/>
          <w:rtl/>
        </w:rPr>
        <w:t xml:space="preserve"> </w:t>
      </w:r>
      <w:r>
        <w:rPr>
          <w:rtl/>
        </w:rPr>
        <w:t xml:space="preserve">اللازمة لتحقيق معدل </w:t>
      </w:r>
      <w:r>
        <w:t>BER</w:t>
      </w:r>
      <w:r>
        <w:rPr>
          <w:rtl/>
        </w:rPr>
        <w:t xml:space="preserve"> مقداره </w:t>
      </w:r>
      <w:r>
        <w:rPr>
          <w:vertAlign w:val="superscript"/>
        </w:rPr>
        <w:t>4</w:t>
      </w:r>
      <w:r w:rsidR="008A5934">
        <w:rPr>
          <w:vertAlign w:val="superscript"/>
        </w:rPr>
        <w:t>−</w:t>
      </w:r>
      <w:r>
        <w:t>10 × 1</w:t>
      </w:r>
      <w:r>
        <w:rPr>
          <w:rtl/>
        </w:rPr>
        <w:t xml:space="preserve"> طبقاً لأسلوب المتانة ونمط مشغل الطيف ومخطط التشكيل ومستوى الحماية.</w:t>
      </w:r>
    </w:p>
    <w:p w14:paraId="70D46ADA" w14:textId="77777777" w:rsidR="007E68E1" w:rsidRDefault="007E68E1" w:rsidP="00A931B7">
      <w:pPr>
        <w:pStyle w:val="FigureNo"/>
        <w:rPr>
          <w:rtl/>
        </w:rPr>
      </w:pPr>
      <w:r>
        <w:rPr>
          <w:rtl/>
        </w:rPr>
        <w:lastRenderedPageBreak/>
        <w:t xml:space="preserve">الشـكل </w:t>
      </w:r>
      <w:r>
        <w:t>5</w:t>
      </w:r>
    </w:p>
    <w:p w14:paraId="20142E99" w14:textId="77777777" w:rsidR="007E68E1" w:rsidRDefault="007E68E1" w:rsidP="00A931B7">
      <w:pPr>
        <w:pStyle w:val="FigureTitle"/>
        <w:rPr>
          <w:rtl/>
        </w:rPr>
      </w:pPr>
      <w:r>
        <w:rPr>
          <w:rtl/>
        </w:rPr>
        <w:t>خصائص مرشاح تشكيل الضوضاء</w:t>
      </w:r>
    </w:p>
    <w:p w14:paraId="414C71BC" w14:textId="1BC36444" w:rsidR="007E68E1" w:rsidRDefault="0028797C" w:rsidP="0033389B">
      <w:pPr>
        <w:pStyle w:val="Figure"/>
        <w:tabs>
          <w:tab w:val="clear" w:pos="1191"/>
        </w:tabs>
        <w:rPr>
          <w:rtl/>
          <w:lang w:bidi="ar-EG"/>
        </w:rPr>
      </w:pPr>
      <w:r>
        <w:rPr>
          <w:noProof/>
          <w:rtl/>
          <w:lang w:val="ar-EG" w:bidi="ar-EG"/>
        </w:rPr>
        <w:drawing>
          <wp:inline distT="0" distB="0" distL="0" distR="0" wp14:anchorId="31EA4272" wp14:editId="4E344C2C">
            <wp:extent cx="3587503" cy="2916942"/>
            <wp:effectExtent l="0" t="0" r="0" b="0"/>
            <wp:docPr id="12" name="Picture 12"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 of a function&#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87503" cy="2916942"/>
                    </a:xfrm>
                    <a:prstGeom prst="rect">
                      <a:avLst/>
                    </a:prstGeom>
                  </pic:spPr>
                </pic:pic>
              </a:graphicData>
            </a:graphic>
          </wp:inline>
        </w:drawing>
      </w:r>
    </w:p>
    <w:p w14:paraId="2CB3FE15" w14:textId="77777777" w:rsidR="007E68E1" w:rsidRDefault="007E68E1" w:rsidP="00A931B7">
      <w:pPr>
        <w:pStyle w:val="FigureNo"/>
        <w:rPr>
          <w:rtl/>
        </w:rPr>
      </w:pPr>
      <w:r>
        <w:rPr>
          <w:rtl/>
        </w:rPr>
        <w:t xml:space="preserve">الشـكل </w:t>
      </w:r>
      <w:r>
        <w:t>6</w:t>
      </w:r>
    </w:p>
    <w:p w14:paraId="10273BBB" w14:textId="77777777" w:rsidR="007E68E1" w:rsidRDefault="007E68E1" w:rsidP="00A931B7">
      <w:pPr>
        <w:pStyle w:val="FigureTitle"/>
        <w:rPr>
          <w:rtl/>
        </w:rPr>
      </w:pPr>
      <w:r>
        <w:rPr>
          <w:rtl/>
        </w:rPr>
        <w:t xml:space="preserve">مرشاح تمرير منخفض يستعمل في الإرسال </w:t>
      </w:r>
      <w:r>
        <w:t>AM</w:t>
      </w:r>
    </w:p>
    <w:p w14:paraId="4C2B2F14" w14:textId="63AD98E3" w:rsidR="007E68E1" w:rsidRPr="00B82A85" w:rsidRDefault="0028797C" w:rsidP="00B82A85">
      <w:pPr>
        <w:pStyle w:val="Figure"/>
        <w:keepNext w:val="0"/>
        <w:tabs>
          <w:tab w:val="clear" w:pos="1191"/>
        </w:tabs>
        <w:rPr>
          <w:rtl/>
          <w:lang w:val="en-US" w:bidi="ar-EG"/>
        </w:rPr>
      </w:pPr>
      <w:r>
        <w:rPr>
          <w:rFonts w:hint="cs"/>
          <w:noProof/>
          <w:rtl/>
          <w:lang w:val="ar-EG" w:bidi="ar-EG"/>
        </w:rPr>
        <w:drawing>
          <wp:inline distT="0" distB="0" distL="0" distR="0" wp14:anchorId="15CF2A50" wp14:editId="475B0821">
            <wp:extent cx="3648463" cy="2941326"/>
            <wp:effectExtent l="0" t="0" r="9525" b="0"/>
            <wp:docPr id="13" name="Picture 13"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with a line&#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648463" cy="2941326"/>
                    </a:xfrm>
                    <a:prstGeom prst="rect">
                      <a:avLst/>
                    </a:prstGeom>
                  </pic:spPr>
                </pic:pic>
              </a:graphicData>
            </a:graphic>
          </wp:inline>
        </w:drawing>
      </w:r>
    </w:p>
    <w:p w14:paraId="2FB9EA4F" w14:textId="04EEA3B2" w:rsidR="007E68E1" w:rsidRDefault="007E68E1" w:rsidP="00B82A85">
      <w:pPr>
        <w:pStyle w:val="FigureNo"/>
        <w:rPr>
          <w:rtl/>
        </w:rPr>
      </w:pPr>
      <w:r>
        <w:rPr>
          <w:rtl/>
        </w:rPr>
        <w:lastRenderedPageBreak/>
        <w:t xml:space="preserve">الشـكل </w:t>
      </w:r>
      <w:r>
        <w:t>7</w:t>
      </w:r>
    </w:p>
    <w:p w14:paraId="0A5E9C96" w14:textId="77777777" w:rsidR="007E68E1" w:rsidRDefault="007E68E1" w:rsidP="00B82A85">
      <w:pPr>
        <w:pStyle w:val="FigureTitle"/>
        <w:rPr>
          <w:rtl/>
        </w:rPr>
      </w:pPr>
      <w:r>
        <w:rPr>
          <w:rtl/>
        </w:rPr>
        <w:t xml:space="preserve">إشارة التشكيل في النظام </w:t>
      </w:r>
      <w:r>
        <w:t>AM</w:t>
      </w:r>
    </w:p>
    <w:p w14:paraId="6AA9EFB2" w14:textId="7431F34A" w:rsidR="007E68E1" w:rsidRDefault="0028797C" w:rsidP="0033389B">
      <w:pPr>
        <w:pStyle w:val="Figure"/>
        <w:tabs>
          <w:tab w:val="clear" w:pos="1191"/>
        </w:tabs>
        <w:spacing w:before="0"/>
        <w:rPr>
          <w:rtl/>
          <w:lang w:bidi="ar-EG"/>
        </w:rPr>
      </w:pPr>
      <w:r>
        <w:rPr>
          <w:noProof/>
          <w:rtl/>
          <w:lang w:val="ar-EG" w:bidi="ar-EG"/>
        </w:rPr>
        <w:drawing>
          <wp:inline distT="0" distB="0" distL="0" distR="0" wp14:anchorId="3B4F4BE1" wp14:editId="0A53B328">
            <wp:extent cx="3599695" cy="2910846"/>
            <wp:effectExtent l="0" t="0" r="1270" b="3810"/>
            <wp:docPr id="15" name="Picture 15"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of a function&#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99695" cy="2910846"/>
                    </a:xfrm>
                    <a:prstGeom prst="rect">
                      <a:avLst/>
                    </a:prstGeom>
                  </pic:spPr>
                </pic:pic>
              </a:graphicData>
            </a:graphic>
          </wp:inline>
        </w:drawing>
      </w:r>
    </w:p>
    <w:p w14:paraId="5EE8BCE2" w14:textId="77777777" w:rsidR="007E68E1" w:rsidRDefault="007E68E1" w:rsidP="00A931B7">
      <w:pPr>
        <w:pStyle w:val="FigureNo"/>
        <w:rPr>
          <w:rtl/>
        </w:rPr>
      </w:pPr>
      <w:r>
        <w:rPr>
          <w:rtl/>
        </w:rPr>
        <w:t xml:space="preserve">الشـكل </w:t>
      </w:r>
      <w:r>
        <w:t>8</w:t>
      </w:r>
    </w:p>
    <w:p w14:paraId="21A31840" w14:textId="77777777" w:rsidR="007E68E1" w:rsidRDefault="007E68E1" w:rsidP="00A931B7">
      <w:pPr>
        <w:pStyle w:val="FigureTitle"/>
      </w:pPr>
      <w:r>
        <w:rPr>
          <w:rtl/>
        </w:rPr>
        <w:t xml:space="preserve">إشارة </w:t>
      </w:r>
      <w:r>
        <w:t>AM</w:t>
      </w:r>
      <w:r>
        <w:rPr>
          <w:rtl/>
        </w:rPr>
        <w:t xml:space="preserve"> مشكلة بضوضاء ملونة</w:t>
      </w:r>
    </w:p>
    <w:p w14:paraId="08E6032E" w14:textId="34B06F62" w:rsidR="007E68E1" w:rsidRPr="00B82A85" w:rsidRDefault="0028797C" w:rsidP="00B82A85">
      <w:pPr>
        <w:pStyle w:val="Figure"/>
        <w:keepNext w:val="0"/>
        <w:tabs>
          <w:tab w:val="clear" w:pos="1191"/>
        </w:tabs>
        <w:spacing w:before="0"/>
        <w:rPr>
          <w:lang w:val="en-US" w:bidi="ar-EG"/>
        </w:rPr>
      </w:pPr>
      <w:r>
        <w:rPr>
          <w:rFonts w:hint="cs"/>
          <w:noProof/>
          <w:rtl/>
          <w:lang w:val="ar-EG" w:bidi="ar-EG"/>
        </w:rPr>
        <w:drawing>
          <wp:inline distT="0" distB="0" distL="0" distR="0" wp14:anchorId="6FADE56E" wp14:editId="480CBEDA">
            <wp:extent cx="3669799" cy="2901702"/>
            <wp:effectExtent l="0" t="0" r="6985" b="0"/>
            <wp:docPr id="16" name="Picture 16"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of a graph&#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669799" cy="2901702"/>
                    </a:xfrm>
                    <a:prstGeom prst="rect">
                      <a:avLst/>
                    </a:prstGeom>
                  </pic:spPr>
                </pic:pic>
              </a:graphicData>
            </a:graphic>
          </wp:inline>
        </w:drawing>
      </w:r>
    </w:p>
    <w:p w14:paraId="62DC7E41" w14:textId="77777777" w:rsidR="007E68E1" w:rsidRDefault="007E68E1" w:rsidP="00A931B7">
      <w:pPr>
        <w:pStyle w:val="FigureNo"/>
      </w:pPr>
      <w:r>
        <w:rPr>
          <w:rtl/>
        </w:rPr>
        <w:lastRenderedPageBreak/>
        <w:t xml:space="preserve">الشـكل </w:t>
      </w:r>
      <w:r>
        <w:t>9</w:t>
      </w:r>
      <w:r>
        <w:rPr>
          <w:rtl/>
        </w:rPr>
        <w:t>أ</w:t>
      </w:r>
    </w:p>
    <w:p w14:paraId="3FE47A86" w14:textId="77777777" w:rsidR="007E68E1" w:rsidRDefault="007E68E1" w:rsidP="00A931B7">
      <w:pPr>
        <w:pStyle w:val="FigureTitle"/>
      </w:pPr>
      <w:r>
        <w:rPr>
          <w:rtl/>
        </w:rPr>
        <w:t xml:space="preserve">إشارة </w:t>
      </w:r>
      <w:r>
        <w:t>AM</w:t>
      </w:r>
      <w:r>
        <w:rPr>
          <w:rtl/>
        </w:rPr>
        <w:t xml:space="preserve"> تتعرض للتداخل من إشارة </w:t>
      </w:r>
      <w:r>
        <w:t>AM</w:t>
      </w:r>
      <w:r>
        <w:rPr>
          <w:rtl/>
        </w:rPr>
        <w:t xml:space="preserve"> أخرى</w:t>
      </w:r>
    </w:p>
    <w:p w14:paraId="3B3D4AA2" w14:textId="66229411" w:rsidR="007E68E1" w:rsidRDefault="005C692C" w:rsidP="0033389B">
      <w:pPr>
        <w:pStyle w:val="Figure"/>
        <w:tabs>
          <w:tab w:val="clear" w:pos="1191"/>
        </w:tabs>
        <w:spacing w:before="0"/>
        <w:rPr>
          <w:rtl/>
          <w:lang w:bidi="ar-EG"/>
        </w:rPr>
      </w:pPr>
      <w:r>
        <w:rPr>
          <w:noProof/>
          <w:rtl/>
          <w:lang w:val="ar-EG" w:bidi="ar-EG"/>
        </w:rPr>
        <w:drawing>
          <wp:inline distT="0" distB="0" distL="0" distR="0" wp14:anchorId="5797388D" wp14:editId="2C028950">
            <wp:extent cx="3733808" cy="2859030"/>
            <wp:effectExtent l="0" t="0" r="0" b="0"/>
            <wp:docPr id="17" name="Picture 17" descr="A graph with pin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 with pink lines&#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733808" cy="2859030"/>
                    </a:xfrm>
                    <a:prstGeom prst="rect">
                      <a:avLst/>
                    </a:prstGeom>
                  </pic:spPr>
                </pic:pic>
              </a:graphicData>
            </a:graphic>
          </wp:inline>
        </w:drawing>
      </w:r>
    </w:p>
    <w:p w14:paraId="39650E88" w14:textId="77777777" w:rsidR="007E68E1" w:rsidRDefault="007E68E1" w:rsidP="00A931B7">
      <w:pPr>
        <w:pStyle w:val="FigureNo"/>
        <w:rPr>
          <w:rtl/>
        </w:rPr>
      </w:pPr>
      <w:r>
        <w:rPr>
          <w:rtl/>
        </w:rPr>
        <w:t xml:space="preserve">الشـكل </w:t>
      </w:r>
      <w:r>
        <w:t>9</w:t>
      </w:r>
      <w:r>
        <w:rPr>
          <w:rtl/>
        </w:rPr>
        <w:t>ب</w:t>
      </w:r>
    </w:p>
    <w:p w14:paraId="74EB3D89" w14:textId="77777777" w:rsidR="007E68E1" w:rsidRDefault="007E68E1" w:rsidP="00A931B7">
      <w:pPr>
        <w:pStyle w:val="FigureTitle"/>
        <w:rPr>
          <w:rtl/>
        </w:rPr>
      </w:pPr>
      <w:r>
        <w:rPr>
          <w:rtl/>
        </w:rPr>
        <w:t xml:space="preserve">إشارة تركيبية للنظام </w:t>
      </w:r>
      <w:r>
        <w:t>DRM</w:t>
      </w:r>
      <w:r>
        <w:rPr>
          <w:rtl/>
        </w:rPr>
        <w:t xml:space="preserve"> (مخطط تشكيل </w:t>
      </w:r>
      <w:r>
        <w:t>64-QAM</w:t>
      </w:r>
      <w:r>
        <w:rPr>
          <w:rtl/>
        </w:rPr>
        <w:t xml:space="preserve"> وعرض نطاق = </w:t>
      </w:r>
      <w:r>
        <w:t>kHz 9</w:t>
      </w:r>
      <w:r>
        <w:rPr>
          <w:rtl/>
        </w:rPr>
        <w:t>)</w:t>
      </w:r>
      <w:r>
        <w:rPr>
          <w:rtl/>
        </w:rPr>
        <w:br/>
        <w:t>والقناع الطيفي للاتحاد الدولي للاتصالات</w:t>
      </w:r>
    </w:p>
    <w:p w14:paraId="7FA4B191" w14:textId="2CD7E95F" w:rsidR="007E68E1" w:rsidRDefault="00CD31BE" w:rsidP="00B82A85">
      <w:pPr>
        <w:pStyle w:val="Figure"/>
        <w:keepNext w:val="0"/>
        <w:tabs>
          <w:tab w:val="clear" w:pos="1191"/>
        </w:tabs>
        <w:spacing w:before="0"/>
        <w:rPr>
          <w:rtl/>
          <w:lang w:bidi="ar-EG"/>
        </w:rPr>
      </w:pPr>
      <w:r>
        <w:rPr>
          <w:noProof/>
          <w:rtl/>
          <w:lang w:val="ar-EG" w:bidi="ar-EG"/>
        </w:rPr>
        <w:drawing>
          <wp:inline distT="0" distB="0" distL="0" distR="0" wp14:anchorId="7220BE7F" wp14:editId="785A8CEA">
            <wp:extent cx="3508255" cy="2624333"/>
            <wp:effectExtent l="0" t="0" r="0" b="5080"/>
            <wp:docPr id="20" name="Picture 20"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aph of a graph of a graph&#10;&#10;Description automatically generated with medium confidenc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08255" cy="2624333"/>
                    </a:xfrm>
                    <a:prstGeom prst="rect">
                      <a:avLst/>
                    </a:prstGeom>
                  </pic:spPr>
                </pic:pic>
              </a:graphicData>
            </a:graphic>
          </wp:inline>
        </w:drawing>
      </w:r>
    </w:p>
    <w:p w14:paraId="7DC88472" w14:textId="4F773035" w:rsidR="007E68E1" w:rsidRDefault="007E68E1" w:rsidP="00A931B7">
      <w:pPr>
        <w:pStyle w:val="FigureNo"/>
      </w:pPr>
      <w:r>
        <w:rPr>
          <w:rtl/>
        </w:rPr>
        <w:lastRenderedPageBreak/>
        <w:t xml:space="preserve">الشـكل </w:t>
      </w:r>
      <w:r>
        <w:t>10</w:t>
      </w:r>
      <w:r>
        <w:rPr>
          <w:rtl/>
        </w:rPr>
        <w:t>أ</w:t>
      </w:r>
    </w:p>
    <w:p w14:paraId="108E03ED" w14:textId="77777777" w:rsidR="007E68E1" w:rsidRDefault="007E68E1" w:rsidP="00A931B7">
      <w:pPr>
        <w:pStyle w:val="FigureTitle"/>
        <w:rPr>
          <w:rtl/>
        </w:rPr>
      </w:pPr>
      <w:r>
        <w:rPr>
          <w:rtl/>
        </w:rPr>
        <w:t xml:space="preserve">إشارة </w:t>
      </w:r>
      <w:r>
        <w:t>AM</w:t>
      </w:r>
      <w:r>
        <w:rPr>
          <w:rtl/>
        </w:rPr>
        <w:t xml:space="preserve"> تتعرض للتداخل من إشارة </w:t>
      </w:r>
      <w:r>
        <w:t>AM</w:t>
      </w:r>
      <w:r>
        <w:rPr>
          <w:rtl/>
        </w:rPr>
        <w:t xml:space="preserve"> أخرى</w:t>
      </w:r>
    </w:p>
    <w:p w14:paraId="33394DFA" w14:textId="444DF2B0" w:rsidR="007E68E1" w:rsidRDefault="00CD31BE" w:rsidP="00B82A85">
      <w:pPr>
        <w:pStyle w:val="Figure"/>
        <w:keepNext w:val="0"/>
        <w:tabs>
          <w:tab w:val="clear" w:pos="1191"/>
        </w:tabs>
        <w:spacing w:before="0"/>
        <w:rPr>
          <w:rtl/>
          <w:lang w:bidi="ar-EG"/>
        </w:rPr>
      </w:pPr>
      <w:r>
        <w:rPr>
          <w:noProof/>
          <w:rtl/>
          <w:lang w:val="ar-EG" w:bidi="ar-EG"/>
        </w:rPr>
        <w:drawing>
          <wp:inline distT="0" distB="0" distL="0" distR="0" wp14:anchorId="7D6421C0" wp14:editId="44DCD874">
            <wp:extent cx="3358903" cy="3099822"/>
            <wp:effectExtent l="0" t="0" r="0" b="5715"/>
            <wp:docPr id="21" name="Picture 21"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aph with different colored lines&#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358903" cy="3099822"/>
                    </a:xfrm>
                    <a:prstGeom prst="rect">
                      <a:avLst/>
                    </a:prstGeom>
                  </pic:spPr>
                </pic:pic>
              </a:graphicData>
            </a:graphic>
          </wp:inline>
        </w:drawing>
      </w:r>
    </w:p>
    <w:p w14:paraId="3871301C" w14:textId="77777777" w:rsidR="007E68E1" w:rsidRDefault="007E68E1" w:rsidP="00A931B7">
      <w:pPr>
        <w:pStyle w:val="FigureNo"/>
        <w:rPr>
          <w:rtl/>
        </w:rPr>
      </w:pPr>
      <w:r>
        <w:rPr>
          <w:rtl/>
        </w:rPr>
        <w:t xml:space="preserve">الشـكل </w:t>
      </w:r>
      <w:r>
        <w:t>10</w:t>
      </w:r>
      <w:r>
        <w:rPr>
          <w:rtl/>
        </w:rPr>
        <w:t>ب</w:t>
      </w:r>
    </w:p>
    <w:p w14:paraId="694F762A" w14:textId="77777777" w:rsidR="007E68E1" w:rsidRDefault="007E68E1" w:rsidP="00A931B7">
      <w:pPr>
        <w:pStyle w:val="FigureTitle"/>
        <w:rPr>
          <w:rtl/>
        </w:rPr>
      </w:pPr>
      <w:r>
        <w:rPr>
          <w:rtl/>
        </w:rPr>
        <w:t xml:space="preserve">إشارة </w:t>
      </w:r>
      <w:r>
        <w:t>AM</w:t>
      </w:r>
      <w:r>
        <w:rPr>
          <w:rtl/>
        </w:rPr>
        <w:t xml:space="preserve"> تتعرض للتداخل من إشارة </w:t>
      </w:r>
      <w:r>
        <w:t>DRM</w:t>
      </w:r>
    </w:p>
    <w:p w14:paraId="28751ADA" w14:textId="18146C5E" w:rsidR="007E68E1" w:rsidRDefault="00CD31BE" w:rsidP="00B82A85">
      <w:pPr>
        <w:pStyle w:val="Figure"/>
        <w:keepNext w:val="0"/>
        <w:tabs>
          <w:tab w:val="clear" w:pos="1191"/>
        </w:tabs>
        <w:spacing w:before="0"/>
      </w:pPr>
      <w:r>
        <w:rPr>
          <w:noProof/>
        </w:rPr>
        <w:drawing>
          <wp:inline distT="0" distB="0" distL="0" distR="0" wp14:anchorId="628E0C11" wp14:editId="6768C643">
            <wp:extent cx="3337567" cy="3112014"/>
            <wp:effectExtent l="0" t="0" r="0" b="0"/>
            <wp:docPr id="23" name="Picture 23"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aph with different colored lines&#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337567" cy="3112014"/>
                    </a:xfrm>
                    <a:prstGeom prst="rect">
                      <a:avLst/>
                    </a:prstGeom>
                  </pic:spPr>
                </pic:pic>
              </a:graphicData>
            </a:graphic>
          </wp:inline>
        </w:drawing>
      </w:r>
    </w:p>
    <w:p w14:paraId="56D58FD8" w14:textId="4E99B6C4" w:rsidR="007E68E1" w:rsidRDefault="007E68E1" w:rsidP="00A931B7">
      <w:pPr>
        <w:pStyle w:val="FigureNo"/>
      </w:pPr>
      <w:r>
        <w:rPr>
          <w:rtl/>
        </w:rPr>
        <w:lastRenderedPageBreak/>
        <w:t xml:space="preserve">الشـكل </w:t>
      </w:r>
      <w:r>
        <w:t>11</w:t>
      </w:r>
      <w:r>
        <w:rPr>
          <w:rtl/>
        </w:rPr>
        <w:t>أ</w:t>
      </w:r>
    </w:p>
    <w:p w14:paraId="59FC235D" w14:textId="77777777" w:rsidR="007E68E1" w:rsidRDefault="007E68E1" w:rsidP="00A931B7">
      <w:pPr>
        <w:pStyle w:val="FigureTitle"/>
        <w:rPr>
          <w:rtl/>
        </w:rPr>
      </w:pPr>
      <w:r>
        <w:rPr>
          <w:rtl/>
        </w:rPr>
        <w:t xml:space="preserve">منحنى الانتقائية للمستقبِل </w:t>
      </w:r>
      <w:r>
        <w:t>MBF</w:t>
      </w:r>
    </w:p>
    <w:p w14:paraId="38E59515" w14:textId="4210D7B0" w:rsidR="007E68E1" w:rsidRDefault="00CD31BE" w:rsidP="00B82A85">
      <w:pPr>
        <w:pStyle w:val="Figure"/>
        <w:keepNext w:val="0"/>
        <w:tabs>
          <w:tab w:val="clear" w:pos="1191"/>
        </w:tabs>
        <w:spacing w:before="0"/>
        <w:rPr>
          <w:rtl/>
          <w:lang w:bidi="ar-EG"/>
        </w:rPr>
      </w:pPr>
      <w:r>
        <w:rPr>
          <w:noProof/>
          <w:rtl/>
          <w:lang w:val="ar-EG" w:bidi="ar-EG"/>
        </w:rPr>
        <w:drawing>
          <wp:inline distT="0" distB="0" distL="0" distR="0" wp14:anchorId="1B2F529B" wp14:editId="398AD64D">
            <wp:extent cx="3925832" cy="2590805"/>
            <wp:effectExtent l="0" t="0" r="0" b="0"/>
            <wp:docPr id="26" name="Picture 26"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aph with lines and numbers&#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925832" cy="2590805"/>
                    </a:xfrm>
                    <a:prstGeom prst="rect">
                      <a:avLst/>
                    </a:prstGeom>
                  </pic:spPr>
                </pic:pic>
              </a:graphicData>
            </a:graphic>
          </wp:inline>
        </w:drawing>
      </w:r>
    </w:p>
    <w:p w14:paraId="5A95087D" w14:textId="77777777" w:rsidR="007E68E1" w:rsidRDefault="007E68E1" w:rsidP="00A931B7">
      <w:pPr>
        <w:pStyle w:val="FigureNo"/>
        <w:rPr>
          <w:rtl/>
        </w:rPr>
      </w:pPr>
      <w:r>
        <w:rPr>
          <w:rtl/>
        </w:rPr>
        <w:t xml:space="preserve">الشـكل </w:t>
      </w:r>
      <w:r>
        <w:t>11</w:t>
      </w:r>
      <w:r>
        <w:rPr>
          <w:rtl/>
        </w:rPr>
        <w:t>ب</w:t>
      </w:r>
    </w:p>
    <w:p w14:paraId="227396A7" w14:textId="77777777" w:rsidR="007E68E1" w:rsidRDefault="007E68E1" w:rsidP="00A931B7">
      <w:pPr>
        <w:pStyle w:val="FigureTitle"/>
        <w:rPr>
          <w:rtl/>
        </w:rPr>
      </w:pPr>
      <w:r>
        <w:rPr>
          <w:rtl/>
        </w:rPr>
        <w:t xml:space="preserve">منحنى الانتقائية لمستقبل </w:t>
      </w:r>
      <w:r>
        <w:t>AM</w:t>
      </w:r>
      <w:r>
        <w:rPr>
          <w:rtl/>
        </w:rPr>
        <w:t xml:space="preserve"> حديث</w:t>
      </w:r>
    </w:p>
    <w:p w14:paraId="47674615" w14:textId="2CFD0C63" w:rsidR="007E68E1" w:rsidRDefault="00CD31BE" w:rsidP="00B82A85">
      <w:pPr>
        <w:pStyle w:val="Figure"/>
        <w:keepNext w:val="0"/>
        <w:tabs>
          <w:tab w:val="clear" w:pos="1191"/>
        </w:tabs>
        <w:spacing w:before="0"/>
        <w:rPr>
          <w:rtl/>
          <w:lang w:bidi="ar-EG"/>
        </w:rPr>
      </w:pPr>
      <w:r>
        <w:rPr>
          <w:noProof/>
          <w:rtl/>
          <w:lang w:val="ar-EG" w:bidi="ar-EG"/>
        </w:rPr>
        <w:drawing>
          <wp:inline distT="0" distB="0" distL="0" distR="0" wp14:anchorId="02D104D7" wp14:editId="1E4C1946">
            <wp:extent cx="3934976" cy="2563373"/>
            <wp:effectExtent l="0" t="0" r="8890" b="8890"/>
            <wp:docPr id="27" name="Picture 27" descr="A graph with lin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aph with lines on it&#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934976" cy="2563373"/>
                    </a:xfrm>
                    <a:prstGeom prst="rect">
                      <a:avLst/>
                    </a:prstGeom>
                  </pic:spPr>
                </pic:pic>
              </a:graphicData>
            </a:graphic>
          </wp:inline>
        </w:drawing>
      </w:r>
    </w:p>
    <w:p w14:paraId="5616E296" w14:textId="2D00B227" w:rsidR="007E68E1" w:rsidRDefault="007E68E1" w:rsidP="00A931B7">
      <w:pPr>
        <w:pStyle w:val="FigureNo"/>
      </w:pPr>
      <w:r>
        <w:rPr>
          <w:rtl/>
        </w:rPr>
        <w:lastRenderedPageBreak/>
        <w:t xml:space="preserve">الشـكل </w:t>
      </w:r>
      <w:r>
        <w:t>12</w:t>
      </w:r>
    </w:p>
    <w:p w14:paraId="46FF820A" w14:textId="77777777" w:rsidR="007E68E1" w:rsidRDefault="007E68E1" w:rsidP="00A931B7">
      <w:pPr>
        <w:pStyle w:val="FigureTitle"/>
        <w:rPr>
          <w:rtl/>
        </w:rPr>
      </w:pPr>
      <w:r>
        <w:rPr>
          <w:rtl/>
        </w:rPr>
        <w:t>تشكيل الإشارة في مرشاح الضجيج</w:t>
      </w:r>
    </w:p>
    <w:p w14:paraId="532C828A" w14:textId="27B48966" w:rsidR="007E68E1" w:rsidRDefault="00CD31BE" w:rsidP="00B82A85">
      <w:pPr>
        <w:pStyle w:val="Figure"/>
        <w:keepNext w:val="0"/>
        <w:tabs>
          <w:tab w:val="clear" w:pos="1191"/>
        </w:tabs>
        <w:spacing w:before="0"/>
        <w:rPr>
          <w:rtl/>
          <w:lang w:bidi="ar-EG"/>
        </w:rPr>
      </w:pPr>
      <w:r>
        <w:rPr>
          <w:noProof/>
          <w:rtl/>
          <w:lang w:val="ar-EG" w:bidi="ar-EG"/>
        </w:rPr>
        <w:drawing>
          <wp:inline distT="0" distB="0" distL="0" distR="0" wp14:anchorId="5407D41D" wp14:editId="687248FA">
            <wp:extent cx="5044450" cy="2206756"/>
            <wp:effectExtent l="0" t="0" r="3810" b="3175"/>
            <wp:docPr id="28" name="Picture 28"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aph of a function&#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044450" cy="2206756"/>
                    </a:xfrm>
                    <a:prstGeom prst="rect">
                      <a:avLst/>
                    </a:prstGeom>
                  </pic:spPr>
                </pic:pic>
              </a:graphicData>
            </a:graphic>
          </wp:inline>
        </w:drawing>
      </w:r>
    </w:p>
    <w:p w14:paraId="6D98B7DB" w14:textId="77777777" w:rsidR="007E68E1" w:rsidRDefault="007E68E1" w:rsidP="00A931B7">
      <w:pPr>
        <w:pStyle w:val="FigureNo"/>
        <w:rPr>
          <w:rtl/>
        </w:rPr>
      </w:pPr>
      <w:r>
        <w:rPr>
          <w:rtl/>
        </w:rPr>
        <w:t xml:space="preserve">الشـكل </w:t>
      </w:r>
      <w:r>
        <w:t>13</w:t>
      </w:r>
    </w:p>
    <w:p w14:paraId="16D23097" w14:textId="77777777" w:rsidR="007E68E1" w:rsidRDefault="007E68E1" w:rsidP="00A931B7">
      <w:pPr>
        <w:pStyle w:val="FigureTitle"/>
        <w:rPr>
          <w:rtl/>
        </w:rPr>
      </w:pPr>
      <w:r>
        <w:rPr>
          <w:rtl/>
        </w:rPr>
        <w:t>استجابة المستقبل بما في ذلك منحنى الانتقائية ومرشاح الضجيج</w:t>
      </w:r>
    </w:p>
    <w:p w14:paraId="189ED737" w14:textId="1028D24A" w:rsidR="007E68E1" w:rsidRPr="00100C5F" w:rsidRDefault="00CD31BE" w:rsidP="00B82A85">
      <w:pPr>
        <w:pStyle w:val="Figure"/>
        <w:keepNext w:val="0"/>
        <w:tabs>
          <w:tab w:val="clear" w:pos="1191"/>
        </w:tabs>
        <w:spacing w:before="0"/>
        <w:rPr>
          <w:rtl/>
          <w:lang w:val="fr-FR" w:bidi="ar-EG"/>
        </w:rPr>
      </w:pPr>
      <w:r>
        <w:rPr>
          <w:noProof/>
          <w:rtl/>
          <w:lang w:val="ar-EG" w:bidi="ar-EG"/>
        </w:rPr>
        <w:drawing>
          <wp:inline distT="0" distB="0" distL="0" distR="0" wp14:anchorId="09180CA5" wp14:editId="036681A8">
            <wp:extent cx="3995936" cy="2526797"/>
            <wp:effectExtent l="0" t="0" r="5080" b="6985"/>
            <wp:docPr id="29" name="Picture 29"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aph with lines and numbers&#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995936" cy="2526797"/>
                    </a:xfrm>
                    <a:prstGeom prst="rect">
                      <a:avLst/>
                    </a:prstGeom>
                  </pic:spPr>
                </pic:pic>
              </a:graphicData>
            </a:graphic>
          </wp:inline>
        </w:drawing>
      </w:r>
    </w:p>
    <w:p w14:paraId="20B321F6" w14:textId="77777777" w:rsidR="007E68E1" w:rsidRDefault="007E68E1" w:rsidP="0033389B">
      <w:pPr>
        <w:pStyle w:val="Heading1"/>
        <w:rPr>
          <w:rtl/>
        </w:rPr>
      </w:pPr>
      <w:r>
        <w:t>4</w:t>
      </w:r>
      <w:r>
        <w:rPr>
          <w:rtl/>
        </w:rPr>
        <w:tab/>
        <w:t>التحقق من طريقة الحساب</w:t>
      </w:r>
    </w:p>
    <w:p w14:paraId="132AB110" w14:textId="328F80CA" w:rsidR="007E68E1" w:rsidRDefault="007E68E1" w:rsidP="0033389B">
      <w:pPr>
        <w:rPr>
          <w:rtl/>
          <w:lang w:bidi="ar-EG"/>
        </w:rPr>
      </w:pPr>
      <w:r>
        <w:rPr>
          <w:rtl/>
          <w:lang w:bidi="ar-EG"/>
        </w:rPr>
        <w:t xml:space="preserve">باستعمال نموذج الحساب المطور ومعلمات النظام الواردة في الفقرة </w:t>
      </w:r>
      <w:r>
        <w:rPr>
          <w:lang w:bidi="ar-EG"/>
        </w:rPr>
        <w:t>3</w:t>
      </w:r>
      <w:r>
        <w:rPr>
          <w:rtl/>
          <w:lang w:bidi="ar-EG"/>
        </w:rPr>
        <w:t xml:space="preserve"> ونسبة حماية </w:t>
      </w:r>
      <w:r>
        <w:rPr>
          <w:lang w:bidi="ar-EG"/>
        </w:rPr>
        <w:t>AF</w:t>
      </w:r>
      <w:r>
        <w:rPr>
          <w:rtl/>
          <w:lang w:bidi="ar-EG"/>
        </w:rPr>
        <w:t xml:space="preserve"> مقدارها </w:t>
      </w:r>
      <w:r>
        <w:rPr>
          <w:lang w:bidi="ar-EG"/>
        </w:rPr>
        <w:t>dB 30</w:t>
      </w:r>
      <w:r>
        <w:rPr>
          <w:rtl/>
          <w:lang w:bidi="ar-EG"/>
        </w:rPr>
        <w:t xml:space="preserve"> في حالة إشارة </w:t>
      </w:r>
      <w:r>
        <w:rPr>
          <w:lang w:bidi="ar-EG"/>
        </w:rPr>
        <w:t>AM</w:t>
      </w:r>
      <w:r>
        <w:rPr>
          <w:rtl/>
          <w:lang w:bidi="ar-EG"/>
        </w:rPr>
        <w:t xml:space="preserve"> تتعرض للتداخل من إشارة </w:t>
      </w:r>
      <w:r>
        <w:rPr>
          <w:lang w:bidi="ar-EG"/>
        </w:rPr>
        <w:t>AM</w:t>
      </w:r>
      <w:r>
        <w:rPr>
          <w:rtl/>
          <w:lang w:bidi="ar-EG"/>
        </w:rPr>
        <w:t xml:space="preserve"> أخرى </w:t>
      </w:r>
      <w:r>
        <w:rPr>
          <w:lang w:bidi="ar-EG"/>
        </w:rPr>
        <w:t xml:space="preserve"> (AM-AM)</w:t>
      </w:r>
      <w:r>
        <w:rPr>
          <w:rtl/>
          <w:lang w:bidi="ar-EG"/>
        </w:rPr>
        <w:t xml:space="preserve">تحصل على النتائج المعروضة في الجدول </w:t>
      </w:r>
      <w:r>
        <w:rPr>
          <w:lang w:bidi="ar-EG"/>
        </w:rPr>
        <w:t>30</w:t>
      </w:r>
      <w:r>
        <w:rPr>
          <w:rtl/>
          <w:lang w:bidi="ar-EG"/>
        </w:rPr>
        <w:t xml:space="preserve"> والشكلين </w:t>
      </w:r>
      <w:r>
        <w:rPr>
          <w:lang w:bidi="ar-EG"/>
        </w:rPr>
        <w:t>14</w:t>
      </w:r>
      <w:r>
        <w:rPr>
          <w:rtl/>
          <w:lang w:bidi="ar-EG"/>
        </w:rPr>
        <w:t xml:space="preserve"> و</w:t>
      </w:r>
      <w:r>
        <w:rPr>
          <w:lang w:bidi="ar-EG"/>
        </w:rPr>
        <w:t>15</w:t>
      </w:r>
      <w:r>
        <w:rPr>
          <w:rtl/>
          <w:lang w:bidi="ar-EG"/>
        </w:rPr>
        <w:t xml:space="preserve">. ونسب الحماية </w:t>
      </w:r>
      <w:r>
        <w:rPr>
          <w:lang w:bidi="ar-EG"/>
        </w:rPr>
        <w:t>RF</w:t>
      </w:r>
      <w:r>
        <w:rPr>
          <w:rtl/>
          <w:lang w:bidi="ar-EG"/>
        </w:rPr>
        <w:t xml:space="preserve"> المحسوبة تقابل مباعدات ترددية تصل حتى </w:t>
      </w:r>
      <w:r>
        <w:rPr>
          <w:lang w:bidi="ar-EG"/>
        </w:rPr>
        <w:t>kHz 20</w:t>
      </w:r>
      <w:r>
        <w:rPr>
          <w:rtl/>
          <w:lang w:bidi="ar-EG"/>
        </w:rPr>
        <w:t xml:space="preserve"> للانضغاطين العادي والكبير للإشارات </w:t>
      </w:r>
      <w:r>
        <w:rPr>
          <w:lang w:bidi="ar-EG"/>
        </w:rPr>
        <w:t>AM</w:t>
      </w:r>
      <w:r>
        <w:rPr>
          <w:rtl/>
          <w:lang w:bidi="ar-EG"/>
        </w:rPr>
        <w:t xml:space="preserve"> المرسلة. وفي الشكل </w:t>
      </w:r>
      <w:r>
        <w:rPr>
          <w:lang w:bidi="ar-EG"/>
        </w:rPr>
        <w:t>14</w:t>
      </w:r>
      <w:r>
        <w:rPr>
          <w:rtl/>
          <w:lang w:bidi="ar-EG"/>
        </w:rPr>
        <w:t>، لا</w:t>
      </w:r>
      <w:r w:rsidR="008A5934">
        <w:rPr>
          <w:rFonts w:hint="cs"/>
          <w:rtl/>
          <w:lang w:bidi="ar-EG"/>
        </w:rPr>
        <w:t> </w:t>
      </w:r>
      <w:r>
        <w:rPr>
          <w:rtl/>
          <w:lang w:bidi="ar-EG"/>
        </w:rPr>
        <w:t xml:space="preserve">يعرض المخطط إلاّ قيم نسب الحماية </w:t>
      </w:r>
      <w:r>
        <w:rPr>
          <w:lang w:bidi="ar-EG"/>
        </w:rPr>
        <w:t>RF</w:t>
      </w:r>
      <w:r>
        <w:rPr>
          <w:rtl/>
          <w:lang w:bidi="ar-EG"/>
        </w:rPr>
        <w:t xml:space="preserve"> النسبية.</w:t>
      </w:r>
    </w:p>
    <w:p w14:paraId="67D76C5B" w14:textId="77777777" w:rsidR="007E68E1" w:rsidRDefault="007E68E1" w:rsidP="0033389B">
      <w:pPr>
        <w:pStyle w:val="TableNo"/>
        <w:rPr>
          <w:rtl/>
        </w:rPr>
      </w:pPr>
      <w:r>
        <w:rPr>
          <w:rtl/>
        </w:rPr>
        <w:lastRenderedPageBreak/>
        <w:t xml:space="preserve">الجـدول </w:t>
      </w:r>
      <w:r>
        <w:t>30</w:t>
      </w:r>
    </w:p>
    <w:p w14:paraId="4E64CC14" w14:textId="32B98EC9" w:rsidR="007E68E1" w:rsidRDefault="007E68E1" w:rsidP="0033389B">
      <w:pPr>
        <w:pStyle w:val="Tabletitle"/>
        <w:rPr>
          <w:rtl/>
        </w:rPr>
      </w:pPr>
      <w:r>
        <w:rPr>
          <w:rtl/>
        </w:rPr>
        <w:t xml:space="preserve">نسبة الحماية </w:t>
      </w:r>
      <w:r>
        <w:t>RF</w:t>
      </w:r>
      <w:r>
        <w:rPr>
          <w:rtl/>
        </w:rPr>
        <w:t xml:space="preserve"> المحسوبة </w:t>
      </w:r>
      <w:r>
        <w:rPr>
          <w:i/>
          <w:iCs/>
        </w:rPr>
        <w:t>A</w:t>
      </w:r>
      <w:r>
        <w:rPr>
          <w:i/>
          <w:iCs/>
          <w:vertAlign w:val="subscript"/>
        </w:rPr>
        <w:t>RF</w:t>
      </w:r>
      <w:r>
        <w:rPr>
          <w:rtl/>
        </w:rPr>
        <w:t xml:space="preserve"> لنظام </w:t>
      </w:r>
      <w:r>
        <w:t>AM</w:t>
      </w:r>
      <w:r>
        <w:rPr>
          <w:rtl/>
        </w:rPr>
        <w:t xml:space="preserve"> وقيم الحماية الخاصة بالاتحاد الدولي للاتصالات،</w:t>
      </w:r>
      <w:r>
        <w:rPr>
          <w:rtl/>
        </w:rPr>
        <w:br/>
        <w:t xml:space="preserve">والخطأ في الحسابات، </w:t>
      </w:r>
      <w:r>
        <w:t>∆</w:t>
      </w:r>
      <w:r>
        <w:rPr>
          <w:i/>
          <w:iCs/>
        </w:rPr>
        <w:t>A</w:t>
      </w:r>
      <w:r>
        <w:rPr>
          <w:i/>
          <w:iCs/>
          <w:vertAlign w:val="subscript"/>
        </w:rPr>
        <w:t>RI</w:t>
      </w:r>
      <w:r>
        <w:rPr>
          <w:rtl/>
        </w:rPr>
        <w:t xml:space="preserve">، للإرسالات </w:t>
      </w:r>
      <w:r>
        <w:t>AM</w:t>
      </w:r>
    </w:p>
    <w:tbl>
      <w:tblPr>
        <w:bidiVisual/>
        <w:tblW w:w="9645" w:type="dxa"/>
        <w:jc w:val="center"/>
        <w:tblLayout w:type="fixed"/>
        <w:tblLook w:val="04A0" w:firstRow="1" w:lastRow="0" w:firstColumn="1" w:lastColumn="0" w:noHBand="0" w:noVBand="1"/>
      </w:tblPr>
      <w:tblGrid>
        <w:gridCol w:w="1229"/>
        <w:gridCol w:w="1404"/>
        <w:gridCol w:w="1404"/>
        <w:gridCol w:w="1404"/>
        <w:gridCol w:w="1398"/>
        <w:gridCol w:w="7"/>
        <w:gridCol w:w="1404"/>
        <w:gridCol w:w="1395"/>
      </w:tblGrid>
      <w:tr w:rsidR="007E68E1" w14:paraId="678B2AEF" w14:textId="77777777" w:rsidTr="00A11358">
        <w:trPr>
          <w:trHeight w:val="20"/>
          <w:jc w:val="center"/>
        </w:trPr>
        <w:tc>
          <w:tcPr>
            <w:tcW w:w="2633" w:type="dxa"/>
            <w:gridSpan w:val="2"/>
            <w:tcBorders>
              <w:top w:val="single" w:sz="4" w:space="0" w:color="auto"/>
              <w:left w:val="single" w:sz="4" w:space="0" w:color="auto"/>
              <w:bottom w:val="single" w:sz="4" w:space="0" w:color="auto"/>
              <w:right w:val="nil"/>
            </w:tcBorders>
            <w:hideMark/>
          </w:tcPr>
          <w:p w14:paraId="0BF6001F" w14:textId="77777777" w:rsidR="007E68E1" w:rsidRDefault="007E68E1" w:rsidP="0033389B">
            <w:pPr>
              <w:pStyle w:val="Tablehead"/>
              <w:rPr>
                <w:rFonts w:eastAsia="Arial Unicode MS"/>
                <w:lang w:eastAsia="zh-CN"/>
              </w:rPr>
            </w:pPr>
            <w:r>
              <w:rPr>
                <w:rtl/>
                <w:lang w:eastAsia="zh-CN"/>
              </w:rPr>
              <w:t xml:space="preserve">الإشارة </w:t>
            </w:r>
            <w:r>
              <w:rPr>
                <w:lang w:eastAsia="zh-CN"/>
              </w:rPr>
              <w:t>AM</w:t>
            </w:r>
            <w:r>
              <w:rPr>
                <w:rtl/>
                <w:lang w:eastAsia="zh-CN"/>
              </w:rPr>
              <w:t xml:space="preserve"> المطلوبة </w:t>
            </w:r>
          </w:p>
        </w:tc>
        <w:tc>
          <w:tcPr>
            <w:tcW w:w="4206" w:type="dxa"/>
            <w:gridSpan w:val="3"/>
            <w:tcBorders>
              <w:top w:val="single" w:sz="4" w:space="0" w:color="auto"/>
              <w:left w:val="nil"/>
              <w:bottom w:val="single" w:sz="4" w:space="0" w:color="auto"/>
              <w:right w:val="nil"/>
            </w:tcBorders>
            <w:hideMark/>
          </w:tcPr>
          <w:p w14:paraId="776F6B77" w14:textId="77777777" w:rsidR="007E68E1" w:rsidRDefault="007E68E1" w:rsidP="0033389B">
            <w:pPr>
              <w:pStyle w:val="Tablehead"/>
              <w:rPr>
                <w:rFonts w:eastAsia="Arial Unicode MS"/>
                <w:rtl/>
                <w:lang w:eastAsia="zh-CN"/>
              </w:rPr>
            </w:pPr>
            <w:r>
              <w:rPr>
                <w:rtl/>
                <w:lang w:eastAsia="zh-CN"/>
              </w:rPr>
              <w:t xml:space="preserve">الإشارة </w:t>
            </w:r>
            <w:r>
              <w:rPr>
                <w:lang w:eastAsia="zh-CN"/>
              </w:rPr>
              <w:t>M</w:t>
            </w:r>
            <w:r>
              <w:rPr>
                <w:rtl/>
                <w:lang w:eastAsia="zh-CN"/>
              </w:rPr>
              <w:t xml:space="preserve"> غير المطلوبة</w:t>
            </w:r>
          </w:p>
        </w:tc>
        <w:tc>
          <w:tcPr>
            <w:tcW w:w="2806" w:type="dxa"/>
            <w:gridSpan w:val="3"/>
            <w:tcBorders>
              <w:top w:val="single" w:sz="4" w:space="0" w:color="auto"/>
              <w:left w:val="nil"/>
              <w:bottom w:val="single" w:sz="4" w:space="0" w:color="auto"/>
              <w:right w:val="single" w:sz="4" w:space="0" w:color="auto"/>
            </w:tcBorders>
            <w:hideMark/>
          </w:tcPr>
          <w:p w14:paraId="087ABC01" w14:textId="77777777" w:rsidR="007E68E1" w:rsidRDefault="007E68E1" w:rsidP="0033389B">
            <w:pPr>
              <w:pStyle w:val="Tablehead"/>
              <w:rPr>
                <w:rFonts w:eastAsia="Arial Unicode MS"/>
                <w:rtl/>
                <w:lang w:eastAsia="zh-CN"/>
              </w:rPr>
            </w:pPr>
            <w:r>
              <w:rPr>
                <w:lang w:eastAsia="zh-CN"/>
              </w:rPr>
              <w:t>dB 30 :</w:t>
            </w:r>
            <w:r>
              <w:rPr>
                <w:i/>
                <w:iCs/>
                <w:lang w:eastAsia="zh-CN"/>
              </w:rPr>
              <w:t>A</w:t>
            </w:r>
            <w:r>
              <w:rPr>
                <w:i/>
                <w:iCs/>
                <w:vertAlign w:val="subscript"/>
                <w:lang w:eastAsia="zh-CN"/>
              </w:rPr>
              <w:t>AF</w:t>
            </w:r>
          </w:p>
        </w:tc>
      </w:tr>
      <w:tr w:rsidR="007E68E1" w14:paraId="7343A6AF" w14:textId="77777777" w:rsidTr="00A11358">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14:paraId="60FAF1FB" w14:textId="77777777" w:rsidR="007E68E1" w:rsidRDefault="007E68E1" w:rsidP="0033389B">
            <w:pPr>
              <w:pStyle w:val="Tablehead"/>
              <w:rPr>
                <w:lang w:eastAsia="zh-CN"/>
              </w:rPr>
            </w:pPr>
            <w:r>
              <w:rPr>
                <w:lang w:eastAsia="zh-CN"/>
              </w:rPr>
              <w:sym w:font="Symbol" w:char="F044"/>
            </w:r>
            <w:r>
              <w:rPr>
                <w:i/>
                <w:iCs/>
                <w:lang w:eastAsia="zh-CN"/>
              </w:rPr>
              <w:t>f</w:t>
            </w:r>
            <w:r>
              <w:rPr>
                <w:lang w:eastAsia="zh-CN"/>
              </w:rPr>
              <w:t>/kHz</w:t>
            </w:r>
          </w:p>
        </w:tc>
        <w:tc>
          <w:tcPr>
            <w:tcW w:w="2808" w:type="dxa"/>
            <w:gridSpan w:val="2"/>
            <w:tcBorders>
              <w:top w:val="single" w:sz="4" w:space="0" w:color="auto"/>
              <w:left w:val="single" w:sz="4" w:space="0" w:color="auto"/>
              <w:bottom w:val="single" w:sz="4" w:space="0" w:color="auto"/>
              <w:right w:val="single" w:sz="4" w:space="0" w:color="auto"/>
            </w:tcBorders>
            <w:hideMark/>
          </w:tcPr>
          <w:p w14:paraId="16221E40" w14:textId="77777777" w:rsidR="007E68E1" w:rsidRDefault="007E68E1" w:rsidP="0033389B">
            <w:pPr>
              <w:pStyle w:val="Tablehead"/>
              <w:rPr>
                <w:lang w:eastAsia="zh-CN"/>
              </w:rPr>
            </w:pPr>
            <w:r>
              <w:rPr>
                <w:i/>
                <w:iCs/>
                <w:lang w:eastAsia="zh-CN"/>
              </w:rPr>
              <w:t>A</w:t>
            </w:r>
            <w:r>
              <w:rPr>
                <w:i/>
                <w:iCs/>
                <w:vertAlign w:val="subscript"/>
                <w:lang w:eastAsia="zh-CN"/>
              </w:rPr>
              <w:t>RF</w:t>
            </w:r>
            <w:r>
              <w:rPr>
                <w:lang w:eastAsia="zh-CN"/>
              </w:rPr>
              <w:t xml:space="preserve"> /dB</w:t>
            </w:r>
          </w:p>
        </w:tc>
        <w:tc>
          <w:tcPr>
            <w:tcW w:w="2809" w:type="dxa"/>
            <w:gridSpan w:val="3"/>
            <w:tcBorders>
              <w:top w:val="single" w:sz="4" w:space="0" w:color="auto"/>
              <w:left w:val="single" w:sz="4" w:space="0" w:color="auto"/>
              <w:bottom w:val="single" w:sz="4" w:space="0" w:color="auto"/>
              <w:right w:val="single" w:sz="4" w:space="0" w:color="auto"/>
            </w:tcBorders>
            <w:hideMark/>
          </w:tcPr>
          <w:p w14:paraId="35EF3E97" w14:textId="77777777" w:rsidR="007E68E1" w:rsidRDefault="007E68E1" w:rsidP="0033389B">
            <w:pPr>
              <w:pStyle w:val="Tablehead"/>
              <w:rPr>
                <w:rFonts w:eastAsia="Arial Unicode MS"/>
                <w:sz w:val="24"/>
                <w:lang w:eastAsia="zh-CN"/>
              </w:rPr>
            </w:pPr>
            <w:r>
              <w:rPr>
                <w:lang w:eastAsia="zh-CN"/>
              </w:rPr>
              <w:t>A</w:t>
            </w:r>
            <w:r>
              <w:rPr>
                <w:vertAlign w:val="subscript"/>
                <w:lang w:eastAsia="zh-CN"/>
              </w:rPr>
              <w:t>ITU</w:t>
            </w:r>
            <w:r>
              <w:rPr>
                <w:lang w:eastAsia="zh-CN"/>
              </w:rPr>
              <w:t xml:space="preserve"> /dB </w:t>
            </w:r>
          </w:p>
        </w:tc>
        <w:tc>
          <w:tcPr>
            <w:tcW w:w="2799" w:type="dxa"/>
            <w:gridSpan w:val="2"/>
            <w:tcBorders>
              <w:top w:val="single" w:sz="4" w:space="0" w:color="auto"/>
              <w:left w:val="single" w:sz="4" w:space="0" w:color="auto"/>
              <w:bottom w:val="single" w:sz="4" w:space="0" w:color="auto"/>
              <w:right w:val="single" w:sz="4" w:space="0" w:color="auto"/>
            </w:tcBorders>
            <w:hideMark/>
          </w:tcPr>
          <w:p w14:paraId="3640E951" w14:textId="77777777" w:rsidR="007E68E1" w:rsidRDefault="007E68E1" w:rsidP="0033389B">
            <w:pPr>
              <w:pStyle w:val="Tablehead"/>
              <w:rPr>
                <w:rFonts w:eastAsia="Arial Unicode MS"/>
                <w:lang w:eastAsia="zh-CN"/>
              </w:rPr>
            </w:pPr>
            <w:r>
              <w:rPr>
                <w:lang w:eastAsia="zh-CN"/>
              </w:rPr>
              <w:sym w:font="Symbol" w:char="F044"/>
            </w:r>
            <w:r>
              <w:rPr>
                <w:i/>
                <w:iCs/>
                <w:lang w:eastAsia="zh-CN"/>
              </w:rPr>
              <w:t>A</w:t>
            </w:r>
            <w:r>
              <w:rPr>
                <w:i/>
                <w:iCs/>
                <w:vertAlign w:val="subscript"/>
                <w:lang w:eastAsia="zh-CN"/>
              </w:rPr>
              <w:t>RI</w:t>
            </w:r>
            <w:r>
              <w:rPr>
                <w:lang w:eastAsia="zh-CN"/>
              </w:rPr>
              <w:t>/dB</w:t>
            </w:r>
          </w:p>
        </w:tc>
      </w:tr>
      <w:tr w:rsidR="007E68E1" w14:paraId="3AA1C74A" w14:textId="77777777" w:rsidTr="00A11358">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14:paraId="055E74C0" w14:textId="77777777" w:rsidR="007E68E1" w:rsidRDefault="007E68E1" w:rsidP="0033389B">
            <w:pPr>
              <w:pStyle w:val="Tabletext"/>
              <w:jc w:val="center"/>
              <w:rPr>
                <w:rFonts w:eastAsia="Arial Unicode MS"/>
                <w:lang w:val="en-GB" w:eastAsia="en-US"/>
              </w:rPr>
            </w:pPr>
            <w:r>
              <w:rPr>
                <w:lang w:val="en-GB"/>
              </w:rPr>
              <w:t>0</w:t>
            </w:r>
          </w:p>
        </w:tc>
        <w:tc>
          <w:tcPr>
            <w:tcW w:w="1404" w:type="dxa"/>
            <w:tcBorders>
              <w:top w:val="single" w:sz="4" w:space="0" w:color="auto"/>
              <w:left w:val="single" w:sz="4" w:space="0" w:color="auto"/>
              <w:bottom w:val="single" w:sz="4" w:space="0" w:color="auto"/>
              <w:right w:val="single" w:sz="4" w:space="0" w:color="auto"/>
            </w:tcBorders>
            <w:hideMark/>
          </w:tcPr>
          <w:p w14:paraId="13B18FE4" w14:textId="77777777" w:rsidR="007E68E1" w:rsidRDefault="007E68E1" w:rsidP="0033389B">
            <w:pPr>
              <w:pStyle w:val="Tabletext"/>
              <w:jc w:val="center"/>
              <w:rPr>
                <w:rFonts w:eastAsia="Arial Unicode MS"/>
                <w:lang w:val="en-GB" w:eastAsia="en-US"/>
              </w:rPr>
            </w:pPr>
            <w:r>
              <w:rPr>
                <w:lang w:val="en-GB"/>
              </w:rPr>
              <w:t>30</w:t>
            </w:r>
          </w:p>
        </w:tc>
        <w:tc>
          <w:tcPr>
            <w:tcW w:w="1404" w:type="dxa"/>
            <w:tcBorders>
              <w:top w:val="single" w:sz="4" w:space="0" w:color="auto"/>
              <w:left w:val="single" w:sz="4" w:space="0" w:color="auto"/>
              <w:bottom w:val="single" w:sz="4" w:space="0" w:color="auto"/>
              <w:right w:val="single" w:sz="4" w:space="0" w:color="auto"/>
            </w:tcBorders>
            <w:hideMark/>
          </w:tcPr>
          <w:p w14:paraId="1DE9E2C4" w14:textId="77777777" w:rsidR="007E68E1" w:rsidRDefault="007E68E1" w:rsidP="0033389B">
            <w:pPr>
              <w:pStyle w:val="Tabletext"/>
              <w:jc w:val="center"/>
              <w:rPr>
                <w:rFonts w:eastAsia="Arial Unicode MS"/>
                <w:lang w:eastAsia="en-US"/>
              </w:rPr>
            </w:pPr>
            <w:r>
              <w:rPr>
                <w:lang w:val="en-GB"/>
              </w:rPr>
              <w:t>30</w:t>
            </w:r>
          </w:p>
        </w:tc>
        <w:tc>
          <w:tcPr>
            <w:tcW w:w="1404" w:type="dxa"/>
            <w:tcBorders>
              <w:top w:val="single" w:sz="4" w:space="0" w:color="auto"/>
              <w:left w:val="single" w:sz="4" w:space="0" w:color="auto"/>
              <w:bottom w:val="single" w:sz="4" w:space="0" w:color="auto"/>
              <w:right w:val="single" w:sz="4" w:space="0" w:color="auto"/>
            </w:tcBorders>
            <w:hideMark/>
          </w:tcPr>
          <w:p w14:paraId="30AD30E0" w14:textId="77777777" w:rsidR="007E68E1" w:rsidRDefault="007E68E1" w:rsidP="0033389B">
            <w:pPr>
              <w:pStyle w:val="Tabletext"/>
              <w:jc w:val="center"/>
              <w:rPr>
                <w:rFonts w:eastAsia="Arial Unicode MS"/>
                <w:lang w:val="en-GB" w:eastAsia="en-US"/>
              </w:rPr>
            </w:pPr>
            <w:r>
              <w:rPr>
                <w:lang w:val="en-GB"/>
              </w:rPr>
              <w:t>30</w:t>
            </w:r>
          </w:p>
        </w:tc>
        <w:tc>
          <w:tcPr>
            <w:tcW w:w="1405" w:type="dxa"/>
            <w:gridSpan w:val="2"/>
            <w:tcBorders>
              <w:top w:val="single" w:sz="4" w:space="0" w:color="auto"/>
              <w:left w:val="single" w:sz="4" w:space="0" w:color="auto"/>
              <w:bottom w:val="single" w:sz="4" w:space="0" w:color="auto"/>
              <w:right w:val="single" w:sz="4" w:space="0" w:color="auto"/>
            </w:tcBorders>
            <w:hideMark/>
          </w:tcPr>
          <w:p w14:paraId="7F38D9A3" w14:textId="77777777" w:rsidR="007E68E1" w:rsidRDefault="007E68E1" w:rsidP="0033389B">
            <w:pPr>
              <w:pStyle w:val="Tabletext"/>
              <w:jc w:val="center"/>
              <w:rPr>
                <w:rFonts w:eastAsia="Arial Unicode MS"/>
                <w:lang w:val="en-GB" w:eastAsia="en-US"/>
              </w:rPr>
            </w:pPr>
            <w:r>
              <w:rPr>
                <w:lang w:val="en-GB"/>
              </w:rPr>
              <w:t>30</w:t>
            </w:r>
          </w:p>
        </w:tc>
        <w:tc>
          <w:tcPr>
            <w:tcW w:w="1404" w:type="dxa"/>
            <w:tcBorders>
              <w:top w:val="single" w:sz="4" w:space="0" w:color="auto"/>
              <w:left w:val="single" w:sz="4" w:space="0" w:color="auto"/>
              <w:bottom w:val="single" w:sz="4" w:space="0" w:color="auto"/>
              <w:right w:val="single" w:sz="4" w:space="0" w:color="auto"/>
            </w:tcBorders>
            <w:hideMark/>
          </w:tcPr>
          <w:p w14:paraId="4302415E" w14:textId="77777777" w:rsidR="007E68E1" w:rsidRDefault="007E68E1" w:rsidP="0033389B">
            <w:pPr>
              <w:pStyle w:val="Tabletext"/>
              <w:jc w:val="center"/>
              <w:rPr>
                <w:rFonts w:eastAsia="Arial Unicode MS"/>
                <w:lang w:val="en-GB" w:eastAsia="en-US"/>
              </w:rPr>
            </w:pPr>
            <w:r>
              <w:rPr>
                <w:lang w:val="en-GB"/>
              </w:rPr>
              <w:t>0</w:t>
            </w:r>
          </w:p>
        </w:tc>
        <w:tc>
          <w:tcPr>
            <w:tcW w:w="1395" w:type="dxa"/>
            <w:tcBorders>
              <w:top w:val="single" w:sz="4" w:space="0" w:color="auto"/>
              <w:left w:val="single" w:sz="4" w:space="0" w:color="auto"/>
              <w:bottom w:val="single" w:sz="4" w:space="0" w:color="auto"/>
              <w:right w:val="single" w:sz="4" w:space="0" w:color="auto"/>
            </w:tcBorders>
            <w:hideMark/>
          </w:tcPr>
          <w:p w14:paraId="4892966E" w14:textId="77777777" w:rsidR="007E68E1" w:rsidRDefault="007E68E1" w:rsidP="0033389B">
            <w:pPr>
              <w:pStyle w:val="Tabletext"/>
              <w:jc w:val="center"/>
              <w:rPr>
                <w:rFonts w:eastAsia="Arial Unicode MS"/>
                <w:lang w:val="en-GB" w:eastAsia="en-US"/>
              </w:rPr>
            </w:pPr>
            <w:r>
              <w:rPr>
                <w:lang w:val="en-GB"/>
              </w:rPr>
              <w:t>0</w:t>
            </w:r>
          </w:p>
        </w:tc>
      </w:tr>
      <w:tr w:rsidR="007E68E1" w14:paraId="03EAB594" w14:textId="77777777" w:rsidTr="00A11358">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14:paraId="6B6726BD" w14:textId="77777777" w:rsidR="007E68E1" w:rsidRDefault="007E68E1" w:rsidP="0033389B">
            <w:pPr>
              <w:pStyle w:val="Tabletext"/>
              <w:jc w:val="center"/>
              <w:rPr>
                <w:rFonts w:eastAsia="Arial Unicode MS"/>
                <w:lang w:val="en-GB" w:eastAsia="en-US"/>
              </w:rPr>
            </w:pPr>
            <w:r>
              <w:rPr>
                <w:lang w:val="en-GB"/>
              </w:rPr>
              <w:t>5</w:t>
            </w:r>
          </w:p>
        </w:tc>
        <w:tc>
          <w:tcPr>
            <w:tcW w:w="1404" w:type="dxa"/>
            <w:tcBorders>
              <w:top w:val="single" w:sz="4" w:space="0" w:color="auto"/>
              <w:left w:val="single" w:sz="4" w:space="0" w:color="auto"/>
              <w:bottom w:val="single" w:sz="4" w:space="0" w:color="auto"/>
              <w:right w:val="single" w:sz="4" w:space="0" w:color="auto"/>
            </w:tcBorders>
            <w:hideMark/>
          </w:tcPr>
          <w:p w14:paraId="6F461E16" w14:textId="77777777" w:rsidR="007E68E1" w:rsidRDefault="007E68E1" w:rsidP="0033389B">
            <w:pPr>
              <w:pStyle w:val="Tabletext"/>
              <w:jc w:val="center"/>
              <w:rPr>
                <w:rFonts w:eastAsia="Arial Unicode MS"/>
                <w:lang w:val="en-GB" w:eastAsia="en-US"/>
              </w:rPr>
            </w:pPr>
            <w:r>
              <w:rPr>
                <w:lang w:val="en-GB"/>
              </w:rPr>
              <w:t>32,4</w:t>
            </w:r>
          </w:p>
        </w:tc>
        <w:tc>
          <w:tcPr>
            <w:tcW w:w="1404" w:type="dxa"/>
            <w:tcBorders>
              <w:top w:val="single" w:sz="4" w:space="0" w:color="auto"/>
              <w:left w:val="single" w:sz="4" w:space="0" w:color="auto"/>
              <w:bottom w:val="single" w:sz="4" w:space="0" w:color="auto"/>
              <w:right w:val="single" w:sz="4" w:space="0" w:color="auto"/>
            </w:tcBorders>
            <w:hideMark/>
          </w:tcPr>
          <w:p w14:paraId="6FFD34E4" w14:textId="77777777" w:rsidR="007E68E1" w:rsidRDefault="007E68E1" w:rsidP="0033389B">
            <w:pPr>
              <w:pStyle w:val="Tabletext"/>
              <w:jc w:val="center"/>
              <w:rPr>
                <w:rFonts w:eastAsia="Arial Unicode MS"/>
                <w:lang w:val="en-GB" w:eastAsia="en-US"/>
              </w:rPr>
            </w:pPr>
            <w:r>
              <w:rPr>
                <w:lang w:val="en-GB"/>
              </w:rPr>
              <w:t>27</w:t>
            </w:r>
          </w:p>
        </w:tc>
        <w:tc>
          <w:tcPr>
            <w:tcW w:w="1404" w:type="dxa"/>
            <w:tcBorders>
              <w:top w:val="single" w:sz="4" w:space="0" w:color="auto"/>
              <w:left w:val="single" w:sz="4" w:space="0" w:color="auto"/>
              <w:bottom w:val="single" w:sz="4" w:space="0" w:color="auto"/>
              <w:right w:val="single" w:sz="4" w:space="0" w:color="auto"/>
            </w:tcBorders>
            <w:hideMark/>
          </w:tcPr>
          <w:p w14:paraId="5FE2F541" w14:textId="77777777" w:rsidR="007E68E1" w:rsidRDefault="007E68E1" w:rsidP="0033389B">
            <w:pPr>
              <w:pStyle w:val="Tabletext"/>
              <w:jc w:val="center"/>
              <w:rPr>
                <w:rFonts w:eastAsia="Arial Unicode MS"/>
                <w:lang w:val="en-GB" w:eastAsia="en-US"/>
              </w:rPr>
            </w:pPr>
            <w:r>
              <w:rPr>
                <w:lang w:val="en-GB"/>
              </w:rPr>
              <w:t>33</w:t>
            </w:r>
          </w:p>
        </w:tc>
        <w:tc>
          <w:tcPr>
            <w:tcW w:w="1405" w:type="dxa"/>
            <w:gridSpan w:val="2"/>
            <w:tcBorders>
              <w:top w:val="single" w:sz="4" w:space="0" w:color="auto"/>
              <w:left w:val="single" w:sz="4" w:space="0" w:color="auto"/>
              <w:bottom w:val="single" w:sz="4" w:space="0" w:color="auto"/>
              <w:right w:val="single" w:sz="4" w:space="0" w:color="auto"/>
            </w:tcBorders>
            <w:hideMark/>
          </w:tcPr>
          <w:p w14:paraId="20E7A425" w14:textId="77777777" w:rsidR="007E68E1" w:rsidRDefault="007E68E1" w:rsidP="0033389B">
            <w:pPr>
              <w:pStyle w:val="Tabletext"/>
              <w:jc w:val="center"/>
              <w:rPr>
                <w:rFonts w:eastAsia="Arial Unicode MS"/>
                <w:lang w:val="en-GB" w:eastAsia="en-US"/>
              </w:rPr>
            </w:pPr>
            <w:r>
              <w:rPr>
                <w:lang w:val="en-GB"/>
              </w:rPr>
              <w:t>27,5</w:t>
            </w:r>
          </w:p>
        </w:tc>
        <w:tc>
          <w:tcPr>
            <w:tcW w:w="1404" w:type="dxa"/>
            <w:tcBorders>
              <w:top w:val="single" w:sz="4" w:space="0" w:color="auto"/>
              <w:left w:val="single" w:sz="4" w:space="0" w:color="auto"/>
              <w:bottom w:val="single" w:sz="4" w:space="0" w:color="auto"/>
              <w:right w:val="single" w:sz="4" w:space="0" w:color="auto"/>
            </w:tcBorders>
            <w:hideMark/>
          </w:tcPr>
          <w:p w14:paraId="7190D7A3" w14:textId="77777777" w:rsidR="007E68E1" w:rsidRDefault="007E68E1" w:rsidP="0033389B">
            <w:pPr>
              <w:pStyle w:val="Tabletext"/>
              <w:jc w:val="center"/>
              <w:rPr>
                <w:rFonts w:eastAsia="Arial Unicode MS"/>
                <w:lang w:val="en-GB" w:eastAsia="en-US"/>
              </w:rPr>
            </w:pPr>
            <w:r>
              <w:rPr>
                <w:lang w:val="en-GB"/>
              </w:rPr>
              <w:t>0,6–</w:t>
            </w:r>
          </w:p>
        </w:tc>
        <w:tc>
          <w:tcPr>
            <w:tcW w:w="1395" w:type="dxa"/>
            <w:tcBorders>
              <w:top w:val="single" w:sz="4" w:space="0" w:color="auto"/>
              <w:left w:val="single" w:sz="4" w:space="0" w:color="auto"/>
              <w:bottom w:val="single" w:sz="4" w:space="0" w:color="auto"/>
              <w:right w:val="single" w:sz="4" w:space="0" w:color="auto"/>
            </w:tcBorders>
            <w:hideMark/>
          </w:tcPr>
          <w:p w14:paraId="5CAD6AE5" w14:textId="77777777" w:rsidR="007E68E1" w:rsidRDefault="007E68E1" w:rsidP="0033389B">
            <w:pPr>
              <w:pStyle w:val="Tabletext"/>
              <w:jc w:val="center"/>
              <w:rPr>
                <w:rFonts w:eastAsia="Arial Unicode MS"/>
                <w:lang w:val="en-GB" w:eastAsia="en-US" w:bidi="ar-EG"/>
              </w:rPr>
            </w:pPr>
            <w:r>
              <w:rPr>
                <w:lang w:val="en-GB"/>
              </w:rPr>
              <w:t>0,5</w:t>
            </w:r>
            <w:r>
              <w:rPr>
                <w:rFonts w:eastAsia="Arial Unicode MS"/>
                <w:rtl/>
                <w:lang w:val="en-GB" w:eastAsia="en-US" w:bidi="ar-EG"/>
              </w:rPr>
              <w:t>-</w:t>
            </w:r>
          </w:p>
        </w:tc>
      </w:tr>
      <w:tr w:rsidR="007E68E1" w14:paraId="5FC6AB68" w14:textId="77777777" w:rsidTr="00A11358">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14:paraId="5E448ED5" w14:textId="77777777" w:rsidR="007E68E1" w:rsidRDefault="007E68E1" w:rsidP="0033389B">
            <w:pPr>
              <w:pStyle w:val="Tabletext"/>
              <w:jc w:val="center"/>
              <w:rPr>
                <w:rFonts w:eastAsia="Arial Unicode MS"/>
                <w:rtl/>
                <w:lang w:val="en-GB" w:eastAsia="en-US"/>
              </w:rPr>
            </w:pPr>
            <w:r>
              <w:rPr>
                <w:lang w:val="en-GB"/>
              </w:rPr>
              <w:t>9</w:t>
            </w:r>
          </w:p>
        </w:tc>
        <w:tc>
          <w:tcPr>
            <w:tcW w:w="1404" w:type="dxa"/>
            <w:tcBorders>
              <w:top w:val="single" w:sz="4" w:space="0" w:color="auto"/>
              <w:left w:val="single" w:sz="4" w:space="0" w:color="auto"/>
              <w:bottom w:val="single" w:sz="4" w:space="0" w:color="auto"/>
              <w:right w:val="single" w:sz="4" w:space="0" w:color="auto"/>
            </w:tcBorders>
            <w:hideMark/>
          </w:tcPr>
          <w:p w14:paraId="072877B2" w14:textId="2DE4DF19" w:rsidR="007E68E1" w:rsidRDefault="007E68E1" w:rsidP="0033389B">
            <w:pPr>
              <w:pStyle w:val="Tabletext"/>
              <w:jc w:val="center"/>
              <w:rPr>
                <w:rFonts w:eastAsia="Arial Unicode MS"/>
                <w:lang w:val="en-GB" w:eastAsia="en-US"/>
              </w:rPr>
            </w:pPr>
            <w:r>
              <w:rPr>
                <w:lang w:val="en-GB"/>
              </w:rPr>
              <w:t>4,7</w:t>
            </w:r>
          </w:p>
        </w:tc>
        <w:tc>
          <w:tcPr>
            <w:tcW w:w="1404" w:type="dxa"/>
            <w:tcBorders>
              <w:top w:val="single" w:sz="4" w:space="0" w:color="auto"/>
              <w:left w:val="single" w:sz="4" w:space="0" w:color="auto"/>
              <w:bottom w:val="single" w:sz="4" w:space="0" w:color="auto"/>
              <w:right w:val="single" w:sz="4" w:space="0" w:color="auto"/>
            </w:tcBorders>
            <w:hideMark/>
          </w:tcPr>
          <w:p w14:paraId="368493DF" w14:textId="404F9554" w:rsidR="007E68E1" w:rsidRDefault="007E68E1" w:rsidP="0033389B">
            <w:pPr>
              <w:pStyle w:val="Tabletext"/>
              <w:jc w:val="center"/>
              <w:rPr>
                <w:rFonts w:eastAsia="Arial Unicode MS"/>
                <w:lang w:val="en-GB" w:eastAsia="en-US"/>
              </w:rPr>
            </w:pPr>
            <w:r>
              <w:rPr>
                <w:lang w:val="en-GB"/>
              </w:rPr>
              <w:t>1,4</w:t>
            </w:r>
          </w:p>
        </w:tc>
        <w:tc>
          <w:tcPr>
            <w:tcW w:w="1404" w:type="dxa"/>
            <w:tcBorders>
              <w:top w:val="single" w:sz="4" w:space="0" w:color="auto"/>
              <w:left w:val="single" w:sz="4" w:space="0" w:color="auto"/>
              <w:bottom w:val="single" w:sz="4" w:space="0" w:color="auto"/>
              <w:right w:val="single" w:sz="4" w:space="0" w:color="auto"/>
            </w:tcBorders>
            <w:hideMark/>
          </w:tcPr>
          <w:p w14:paraId="1729B24C" w14:textId="482089C9" w:rsidR="007E68E1" w:rsidRDefault="007E68E1" w:rsidP="0033389B">
            <w:pPr>
              <w:pStyle w:val="Tabletext"/>
              <w:jc w:val="center"/>
              <w:rPr>
                <w:rFonts w:eastAsia="Arial Unicode MS"/>
                <w:lang w:val="en-GB" w:eastAsia="en-US"/>
              </w:rPr>
            </w:pPr>
            <w:r>
              <w:rPr>
                <w:lang w:val="en-GB"/>
              </w:rPr>
              <w:t>5</w:t>
            </w:r>
          </w:p>
        </w:tc>
        <w:tc>
          <w:tcPr>
            <w:tcW w:w="1405" w:type="dxa"/>
            <w:gridSpan w:val="2"/>
            <w:tcBorders>
              <w:top w:val="single" w:sz="4" w:space="0" w:color="auto"/>
              <w:left w:val="single" w:sz="4" w:space="0" w:color="auto"/>
              <w:bottom w:val="single" w:sz="4" w:space="0" w:color="auto"/>
              <w:right w:val="single" w:sz="4" w:space="0" w:color="auto"/>
            </w:tcBorders>
            <w:hideMark/>
          </w:tcPr>
          <w:p w14:paraId="35A9D0BF" w14:textId="2352CECB" w:rsidR="007E68E1" w:rsidRDefault="007E68E1" w:rsidP="0033389B">
            <w:pPr>
              <w:pStyle w:val="Tabletext"/>
              <w:jc w:val="center"/>
              <w:rPr>
                <w:rFonts w:eastAsia="Arial Unicode MS"/>
                <w:lang w:eastAsia="en-US"/>
              </w:rPr>
            </w:pPr>
            <w:r>
              <w:rPr>
                <w:lang w:val="en-GB"/>
              </w:rPr>
              <w:t>1</w:t>
            </w:r>
          </w:p>
        </w:tc>
        <w:tc>
          <w:tcPr>
            <w:tcW w:w="1404" w:type="dxa"/>
            <w:tcBorders>
              <w:top w:val="single" w:sz="4" w:space="0" w:color="auto"/>
              <w:left w:val="single" w:sz="4" w:space="0" w:color="auto"/>
              <w:bottom w:val="single" w:sz="4" w:space="0" w:color="auto"/>
              <w:right w:val="single" w:sz="4" w:space="0" w:color="auto"/>
            </w:tcBorders>
            <w:hideMark/>
          </w:tcPr>
          <w:p w14:paraId="4EB9FFA2" w14:textId="77777777" w:rsidR="007E68E1" w:rsidRDefault="007E68E1" w:rsidP="0033389B">
            <w:pPr>
              <w:pStyle w:val="Tabletext"/>
              <w:jc w:val="center"/>
              <w:rPr>
                <w:rFonts w:eastAsia="Arial Unicode MS"/>
                <w:lang w:val="en-GB" w:eastAsia="en-US"/>
              </w:rPr>
            </w:pPr>
            <w:r>
              <w:rPr>
                <w:lang w:val="en-GB"/>
              </w:rPr>
              <w:t>0,3–</w:t>
            </w:r>
          </w:p>
        </w:tc>
        <w:tc>
          <w:tcPr>
            <w:tcW w:w="1395" w:type="dxa"/>
            <w:tcBorders>
              <w:top w:val="single" w:sz="4" w:space="0" w:color="auto"/>
              <w:left w:val="single" w:sz="4" w:space="0" w:color="auto"/>
              <w:bottom w:val="single" w:sz="4" w:space="0" w:color="auto"/>
              <w:right w:val="single" w:sz="4" w:space="0" w:color="auto"/>
            </w:tcBorders>
            <w:hideMark/>
          </w:tcPr>
          <w:p w14:paraId="5090D84C" w14:textId="77777777" w:rsidR="007E68E1" w:rsidRDefault="007E68E1" w:rsidP="0033389B">
            <w:pPr>
              <w:pStyle w:val="Tabletext"/>
              <w:jc w:val="center"/>
              <w:rPr>
                <w:rFonts w:eastAsia="Arial Unicode MS"/>
                <w:lang w:val="en-GB" w:eastAsia="en-US"/>
              </w:rPr>
            </w:pPr>
            <w:r>
              <w:rPr>
                <w:lang w:val="en-GB"/>
              </w:rPr>
              <w:t>0,4</w:t>
            </w:r>
          </w:p>
        </w:tc>
      </w:tr>
      <w:tr w:rsidR="007E68E1" w14:paraId="1476A0FE" w14:textId="77777777" w:rsidTr="00A11358">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14:paraId="63AA9FC7" w14:textId="77777777" w:rsidR="007E68E1" w:rsidRDefault="007E68E1" w:rsidP="0033389B">
            <w:pPr>
              <w:pStyle w:val="Tabletext"/>
              <w:jc w:val="center"/>
              <w:rPr>
                <w:rFonts w:eastAsia="Arial Unicode MS"/>
                <w:lang w:val="en-GB" w:eastAsia="en-US"/>
              </w:rPr>
            </w:pPr>
            <w:r>
              <w:rPr>
                <w:lang w:val="en-GB"/>
              </w:rPr>
              <w:t>10</w:t>
            </w:r>
          </w:p>
        </w:tc>
        <w:tc>
          <w:tcPr>
            <w:tcW w:w="1404" w:type="dxa"/>
            <w:tcBorders>
              <w:top w:val="single" w:sz="4" w:space="0" w:color="auto"/>
              <w:left w:val="single" w:sz="4" w:space="0" w:color="auto"/>
              <w:bottom w:val="single" w:sz="4" w:space="0" w:color="auto"/>
              <w:right w:val="single" w:sz="4" w:space="0" w:color="auto"/>
            </w:tcBorders>
            <w:hideMark/>
          </w:tcPr>
          <w:p w14:paraId="23C07DD2" w14:textId="3AD4155E" w:rsidR="007E68E1" w:rsidRDefault="007E68E1" w:rsidP="0033389B">
            <w:pPr>
              <w:pStyle w:val="Tabletext"/>
              <w:jc w:val="center"/>
              <w:rPr>
                <w:rFonts w:eastAsia="Arial Unicode MS"/>
                <w:lang w:val="en-GB" w:eastAsia="en-US"/>
              </w:rPr>
            </w:pPr>
            <w:r>
              <w:rPr>
                <w:lang w:val="en-GB"/>
              </w:rPr>
              <w:t>2,4–</w:t>
            </w:r>
          </w:p>
        </w:tc>
        <w:tc>
          <w:tcPr>
            <w:tcW w:w="1404" w:type="dxa"/>
            <w:tcBorders>
              <w:top w:val="single" w:sz="4" w:space="0" w:color="auto"/>
              <w:left w:val="single" w:sz="4" w:space="0" w:color="auto"/>
              <w:bottom w:val="single" w:sz="4" w:space="0" w:color="auto"/>
              <w:right w:val="single" w:sz="4" w:space="0" w:color="auto"/>
            </w:tcBorders>
            <w:hideMark/>
          </w:tcPr>
          <w:p w14:paraId="2AA7A3AD" w14:textId="754485E5" w:rsidR="007E68E1" w:rsidRDefault="007E68E1" w:rsidP="0033389B">
            <w:pPr>
              <w:pStyle w:val="Tabletext"/>
              <w:jc w:val="center"/>
              <w:rPr>
                <w:rFonts w:eastAsia="Arial Unicode MS"/>
                <w:lang w:val="en-GB" w:eastAsia="en-US"/>
              </w:rPr>
            </w:pPr>
            <w:r>
              <w:rPr>
                <w:lang w:val="en-GB"/>
              </w:rPr>
              <w:t>5,4–</w:t>
            </w:r>
          </w:p>
        </w:tc>
        <w:tc>
          <w:tcPr>
            <w:tcW w:w="1404" w:type="dxa"/>
            <w:tcBorders>
              <w:top w:val="single" w:sz="4" w:space="0" w:color="auto"/>
              <w:left w:val="single" w:sz="4" w:space="0" w:color="auto"/>
              <w:bottom w:val="single" w:sz="4" w:space="0" w:color="auto"/>
              <w:right w:val="single" w:sz="4" w:space="0" w:color="auto"/>
            </w:tcBorders>
            <w:hideMark/>
          </w:tcPr>
          <w:p w14:paraId="7C3EFB23" w14:textId="60D19EB8" w:rsidR="007E68E1" w:rsidRDefault="007E68E1" w:rsidP="0033389B">
            <w:pPr>
              <w:pStyle w:val="Tabletext"/>
              <w:jc w:val="center"/>
              <w:rPr>
                <w:rFonts w:eastAsia="Arial Unicode MS"/>
                <w:lang w:val="en-GB" w:eastAsia="en-US"/>
              </w:rPr>
            </w:pPr>
            <w:r>
              <w:rPr>
                <w:lang w:val="en-GB"/>
              </w:rPr>
              <w:t>2–</w:t>
            </w:r>
          </w:p>
        </w:tc>
        <w:tc>
          <w:tcPr>
            <w:tcW w:w="1405" w:type="dxa"/>
            <w:gridSpan w:val="2"/>
            <w:tcBorders>
              <w:top w:val="single" w:sz="4" w:space="0" w:color="auto"/>
              <w:left w:val="single" w:sz="4" w:space="0" w:color="auto"/>
              <w:bottom w:val="single" w:sz="4" w:space="0" w:color="auto"/>
              <w:right w:val="single" w:sz="4" w:space="0" w:color="auto"/>
            </w:tcBorders>
            <w:hideMark/>
          </w:tcPr>
          <w:p w14:paraId="17355F02" w14:textId="64C2F4D9" w:rsidR="007E68E1" w:rsidRDefault="007E68E1" w:rsidP="0033389B">
            <w:pPr>
              <w:pStyle w:val="Tabletext"/>
              <w:jc w:val="center"/>
              <w:rPr>
                <w:rFonts w:eastAsia="Arial Unicode MS"/>
                <w:lang w:val="en-GB" w:eastAsia="en-US"/>
              </w:rPr>
            </w:pPr>
            <w:r>
              <w:rPr>
                <w:lang w:val="en-GB"/>
              </w:rPr>
              <w:t>5,5–</w:t>
            </w:r>
          </w:p>
        </w:tc>
        <w:tc>
          <w:tcPr>
            <w:tcW w:w="1404" w:type="dxa"/>
            <w:tcBorders>
              <w:top w:val="single" w:sz="4" w:space="0" w:color="auto"/>
              <w:left w:val="single" w:sz="4" w:space="0" w:color="auto"/>
              <w:bottom w:val="single" w:sz="4" w:space="0" w:color="auto"/>
              <w:right w:val="single" w:sz="4" w:space="0" w:color="auto"/>
            </w:tcBorders>
            <w:hideMark/>
          </w:tcPr>
          <w:p w14:paraId="758A9BC7" w14:textId="77777777" w:rsidR="007E68E1" w:rsidRDefault="007E68E1" w:rsidP="0033389B">
            <w:pPr>
              <w:pStyle w:val="Tabletext"/>
              <w:jc w:val="center"/>
              <w:rPr>
                <w:rFonts w:eastAsia="Arial Unicode MS"/>
                <w:lang w:val="en-GB" w:eastAsia="en-US"/>
              </w:rPr>
            </w:pPr>
            <w:r>
              <w:rPr>
                <w:lang w:val="en-GB"/>
              </w:rPr>
              <w:t>0,4–</w:t>
            </w:r>
          </w:p>
        </w:tc>
        <w:tc>
          <w:tcPr>
            <w:tcW w:w="1395" w:type="dxa"/>
            <w:tcBorders>
              <w:top w:val="single" w:sz="4" w:space="0" w:color="auto"/>
              <w:left w:val="single" w:sz="4" w:space="0" w:color="auto"/>
              <w:bottom w:val="single" w:sz="4" w:space="0" w:color="auto"/>
              <w:right w:val="single" w:sz="4" w:space="0" w:color="auto"/>
            </w:tcBorders>
            <w:hideMark/>
          </w:tcPr>
          <w:p w14:paraId="61870924" w14:textId="77777777" w:rsidR="007E68E1" w:rsidRDefault="007E68E1" w:rsidP="0033389B">
            <w:pPr>
              <w:pStyle w:val="Tabletext"/>
              <w:jc w:val="center"/>
              <w:rPr>
                <w:rFonts w:eastAsia="Arial Unicode MS"/>
                <w:lang w:val="en-GB" w:eastAsia="en-US"/>
              </w:rPr>
            </w:pPr>
            <w:r>
              <w:rPr>
                <w:lang w:val="en-GB"/>
              </w:rPr>
              <w:t>0,1</w:t>
            </w:r>
          </w:p>
        </w:tc>
      </w:tr>
      <w:tr w:rsidR="007E68E1" w14:paraId="0A614CC7" w14:textId="77777777" w:rsidTr="00A11358">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14:paraId="260AEDDE" w14:textId="77777777" w:rsidR="007E68E1" w:rsidRDefault="007E68E1" w:rsidP="0033389B">
            <w:pPr>
              <w:pStyle w:val="Tabletext"/>
              <w:jc w:val="center"/>
              <w:rPr>
                <w:rFonts w:eastAsia="Arial Unicode MS"/>
                <w:lang w:val="en-GB" w:eastAsia="en-US"/>
              </w:rPr>
            </w:pPr>
            <w:r>
              <w:rPr>
                <w:lang w:val="en-GB"/>
              </w:rPr>
              <w:t>15</w:t>
            </w:r>
          </w:p>
        </w:tc>
        <w:tc>
          <w:tcPr>
            <w:tcW w:w="1404" w:type="dxa"/>
            <w:tcBorders>
              <w:top w:val="single" w:sz="4" w:space="0" w:color="auto"/>
              <w:left w:val="single" w:sz="4" w:space="0" w:color="auto"/>
              <w:bottom w:val="single" w:sz="4" w:space="0" w:color="auto"/>
              <w:right w:val="single" w:sz="4" w:space="0" w:color="auto"/>
            </w:tcBorders>
            <w:hideMark/>
          </w:tcPr>
          <w:p w14:paraId="0C541CF7" w14:textId="77777777" w:rsidR="007E68E1" w:rsidRDefault="007E68E1" w:rsidP="0033389B">
            <w:pPr>
              <w:pStyle w:val="Tabletext"/>
              <w:jc w:val="center"/>
              <w:rPr>
                <w:rFonts w:eastAsia="Arial Unicode MS"/>
                <w:lang w:val="en-GB" w:eastAsia="en-US"/>
              </w:rPr>
            </w:pPr>
            <w:r>
              <w:rPr>
                <w:lang w:val="en-GB"/>
              </w:rPr>
              <w:t>19,6–</w:t>
            </w:r>
          </w:p>
        </w:tc>
        <w:tc>
          <w:tcPr>
            <w:tcW w:w="1404" w:type="dxa"/>
            <w:tcBorders>
              <w:top w:val="single" w:sz="4" w:space="0" w:color="auto"/>
              <w:left w:val="single" w:sz="4" w:space="0" w:color="auto"/>
              <w:bottom w:val="single" w:sz="4" w:space="0" w:color="auto"/>
              <w:right w:val="single" w:sz="4" w:space="0" w:color="auto"/>
            </w:tcBorders>
            <w:hideMark/>
          </w:tcPr>
          <w:p w14:paraId="11E7F5DE" w14:textId="77777777" w:rsidR="007E68E1" w:rsidRDefault="007E68E1" w:rsidP="0033389B">
            <w:pPr>
              <w:pStyle w:val="Tabletext"/>
              <w:jc w:val="center"/>
              <w:rPr>
                <w:rFonts w:eastAsia="Arial Unicode MS"/>
                <w:lang w:val="en-GB" w:eastAsia="en-US"/>
              </w:rPr>
            </w:pPr>
            <w:r>
              <w:rPr>
                <w:lang w:val="en-GB"/>
              </w:rPr>
              <w:t>19,7–</w:t>
            </w:r>
          </w:p>
        </w:tc>
        <w:tc>
          <w:tcPr>
            <w:tcW w:w="1404" w:type="dxa"/>
            <w:tcBorders>
              <w:top w:val="single" w:sz="4" w:space="0" w:color="auto"/>
              <w:left w:val="single" w:sz="4" w:space="0" w:color="auto"/>
              <w:bottom w:val="single" w:sz="4" w:space="0" w:color="auto"/>
              <w:right w:val="single" w:sz="4" w:space="0" w:color="auto"/>
            </w:tcBorders>
            <w:hideMark/>
          </w:tcPr>
          <w:p w14:paraId="0ACFF9BA" w14:textId="26381A46" w:rsidR="007E68E1" w:rsidRDefault="007E68E1" w:rsidP="0033389B">
            <w:pPr>
              <w:pStyle w:val="Tabletext"/>
              <w:jc w:val="center"/>
              <w:rPr>
                <w:rFonts w:eastAsia="Arial Unicode MS"/>
                <w:lang w:val="en-GB" w:eastAsia="en-US"/>
              </w:rPr>
            </w:pPr>
            <w:r>
              <w:rPr>
                <w:lang w:val="en-GB"/>
              </w:rPr>
              <w:t>19–</w:t>
            </w:r>
          </w:p>
        </w:tc>
        <w:tc>
          <w:tcPr>
            <w:tcW w:w="1405" w:type="dxa"/>
            <w:gridSpan w:val="2"/>
            <w:tcBorders>
              <w:top w:val="single" w:sz="4" w:space="0" w:color="auto"/>
              <w:left w:val="single" w:sz="4" w:space="0" w:color="auto"/>
              <w:bottom w:val="single" w:sz="4" w:space="0" w:color="auto"/>
              <w:right w:val="single" w:sz="4" w:space="0" w:color="auto"/>
            </w:tcBorders>
            <w:hideMark/>
          </w:tcPr>
          <w:p w14:paraId="67AC1143" w14:textId="77777777" w:rsidR="007E68E1" w:rsidRDefault="007E68E1" w:rsidP="0033389B">
            <w:pPr>
              <w:pStyle w:val="Tabletext"/>
              <w:jc w:val="center"/>
              <w:rPr>
                <w:rFonts w:eastAsia="Arial Unicode MS"/>
                <w:lang w:val="en-GB" w:eastAsia="en-US"/>
              </w:rPr>
            </w:pPr>
            <w:r>
              <w:rPr>
                <w:lang w:val="en-GB"/>
              </w:rPr>
              <w:t>19,5–</w:t>
            </w:r>
          </w:p>
        </w:tc>
        <w:tc>
          <w:tcPr>
            <w:tcW w:w="1404" w:type="dxa"/>
            <w:tcBorders>
              <w:top w:val="single" w:sz="4" w:space="0" w:color="auto"/>
              <w:left w:val="single" w:sz="4" w:space="0" w:color="auto"/>
              <w:bottom w:val="single" w:sz="4" w:space="0" w:color="auto"/>
              <w:right w:val="single" w:sz="4" w:space="0" w:color="auto"/>
            </w:tcBorders>
            <w:hideMark/>
          </w:tcPr>
          <w:p w14:paraId="4F1F1620" w14:textId="77777777" w:rsidR="007E68E1" w:rsidRDefault="007E68E1" w:rsidP="0033389B">
            <w:pPr>
              <w:pStyle w:val="Tabletext"/>
              <w:jc w:val="center"/>
              <w:rPr>
                <w:rFonts w:eastAsia="Arial Unicode MS"/>
                <w:lang w:val="en-GB" w:eastAsia="en-US"/>
              </w:rPr>
            </w:pPr>
            <w:r>
              <w:rPr>
                <w:lang w:val="en-GB"/>
              </w:rPr>
              <w:t>0,6–</w:t>
            </w:r>
          </w:p>
        </w:tc>
        <w:tc>
          <w:tcPr>
            <w:tcW w:w="1395" w:type="dxa"/>
            <w:tcBorders>
              <w:top w:val="single" w:sz="4" w:space="0" w:color="auto"/>
              <w:left w:val="single" w:sz="4" w:space="0" w:color="auto"/>
              <w:bottom w:val="single" w:sz="4" w:space="0" w:color="auto"/>
              <w:right w:val="single" w:sz="4" w:space="0" w:color="auto"/>
            </w:tcBorders>
            <w:hideMark/>
          </w:tcPr>
          <w:p w14:paraId="76A09AD8" w14:textId="77777777" w:rsidR="007E68E1" w:rsidRDefault="007E68E1" w:rsidP="0033389B">
            <w:pPr>
              <w:pStyle w:val="Tabletext"/>
              <w:jc w:val="center"/>
              <w:rPr>
                <w:rFonts w:eastAsia="Arial Unicode MS"/>
                <w:lang w:val="en-GB" w:eastAsia="en-US"/>
              </w:rPr>
            </w:pPr>
            <w:r>
              <w:rPr>
                <w:lang w:val="en-GB"/>
              </w:rPr>
              <w:t>0,2–</w:t>
            </w:r>
          </w:p>
        </w:tc>
      </w:tr>
      <w:tr w:rsidR="007E68E1" w14:paraId="4FED778D" w14:textId="77777777" w:rsidTr="00A11358">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14:paraId="51CB2EF5" w14:textId="77777777" w:rsidR="007E68E1" w:rsidRDefault="007E68E1" w:rsidP="0033389B">
            <w:pPr>
              <w:pStyle w:val="Tabletext"/>
              <w:jc w:val="center"/>
              <w:rPr>
                <w:rFonts w:eastAsia="Arial Unicode MS"/>
                <w:lang w:val="en-GB" w:eastAsia="en-US"/>
              </w:rPr>
            </w:pPr>
            <w:r>
              <w:rPr>
                <w:lang w:val="en-GB"/>
              </w:rPr>
              <w:t>18</w:t>
            </w:r>
          </w:p>
        </w:tc>
        <w:tc>
          <w:tcPr>
            <w:tcW w:w="1404" w:type="dxa"/>
            <w:tcBorders>
              <w:top w:val="single" w:sz="4" w:space="0" w:color="auto"/>
              <w:left w:val="single" w:sz="4" w:space="0" w:color="auto"/>
              <w:bottom w:val="single" w:sz="4" w:space="0" w:color="auto"/>
              <w:right w:val="single" w:sz="4" w:space="0" w:color="auto"/>
            </w:tcBorders>
            <w:hideMark/>
          </w:tcPr>
          <w:p w14:paraId="7AD53D79" w14:textId="77777777" w:rsidR="007E68E1" w:rsidRDefault="007E68E1" w:rsidP="0033389B">
            <w:pPr>
              <w:pStyle w:val="Tabletext"/>
              <w:jc w:val="center"/>
              <w:rPr>
                <w:rFonts w:eastAsia="Arial Unicode MS"/>
                <w:lang w:val="en-GB" w:eastAsia="en-US"/>
              </w:rPr>
            </w:pPr>
            <w:r>
              <w:rPr>
                <w:lang w:val="en-GB"/>
              </w:rPr>
              <w:t>23,3–</w:t>
            </w:r>
          </w:p>
        </w:tc>
        <w:tc>
          <w:tcPr>
            <w:tcW w:w="1404" w:type="dxa"/>
            <w:tcBorders>
              <w:top w:val="single" w:sz="4" w:space="0" w:color="auto"/>
              <w:left w:val="single" w:sz="4" w:space="0" w:color="auto"/>
              <w:bottom w:val="single" w:sz="4" w:space="0" w:color="auto"/>
              <w:right w:val="single" w:sz="4" w:space="0" w:color="auto"/>
            </w:tcBorders>
            <w:hideMark/>
          </w:tcPr>
          <w:p w14:paraId="61A44E4E" w14:textId="77777777" w:rsidR="007E68E1" w:rsidRDefault="007E68E1" w:rsidP="0033389B">
            <w:pPr>
              <w:pStyle w:val="Tabletext"/>
              <w:jc w:val="center"/>
              <w:rPr>
                <w:rFonts w:eastAsia="Arial Unicode MS"/>
                <w:lang w:val="en-GB" w:eastAsia="en-US"/>
              </w:rPr>
            </w:pPr>
            <w:r>
              <w:rPr>
                <w:lang w:val="en-GB"/>
              </w:rPr>
              <w:t>23,3–</w:t>
            </w:r>
          </w:p>
        </w:tc>
        <w:tc>
          <w:tcPr>
            <w:tcW w:w="1404" w:type="dxa"/>
            <w:tcBorders>
              <w:top w:val="single" w:sz="4" w:space="0" w:color="auto"/>
              <w:left w:val="single" w:sz="4" w:space="0" w:color="auto"/>
              <w:bottom w:val="single" w:sz="4" w:space="0" w:color="auto"/>
              <w:right w:val="single" w:sz="4" w:space="0" w:color="auto"/>
            </w:tcBorders>
            <w:hideMark/>
          </w:tcPr>
          <w:p w14:paraId="775CF035" w14:textId="77777777" w:rsidR="007E68E1" w:rsidRDefault="007E68E1" w:rsidP="0033389B">
            <w:pPr>
              <w:pStyle w:val="Tabletext"/>
              <w:jc w:val="center"/>
              <w:rPr>
                <w:rFonts w:eastAsia="Arial Unicode MS"/>
                <w:lang w:val="en-GB" w:eastAsia="en-US"/>
              </w:rPr>
            </w:pPr>
            <w:r>
              <w:rPr>
                <w:lang w:val="en-GB"/>
              </w:rPr>
              <w:t>23,3–</w:t>
            </w:r>
          </w:p>
        </w:tc>
        <w:tc>
          <w:tcPr>
            <w:tcW w:w="1405" w:type="dxa"/>
            <w:gridSpan w:val="2"/>
            <w:tcBorders>
              <w:top w:val="single" w:sz="4" w:space="0" w:color="auto"/>
              <w:left w:val="single" w:sz="4" w:space="0" w:color="auto"/>
              <w:bottom w:val="single" w:sz="4" w:space="0" w:color="auto"/>
              <w:right w:val="single" w:sz="4" w:space="0" w:color="auto"/>
            </w:tcBorders>
            <w:hideMark/>
          </w:tcPr>
          <w:p w14:paraId="43781458" w14:textId="77777777" w:rsidR="007E68E1" w:rsidRDefault="007E68E1" w:rsidP="0033389B">
            <w:pPr>
              <w:pStyle w:val="Tabletext"/>
              <w:jc w:val="center"/>
              <w:rPr>
                <w:rFonts w:eastAsia="Arial Unicode MS"/>
                <w:lang w:val="en-GB" w:eastAsia="en-US"/>
              </w:rPr>
            </w:pPr>
            <w:r>
              <w:rPr>
                <w:lang w:val="en-GB"/>
              </w:rPr>
              <w:t>23,3–</w:t>
            </w:r>
          </w:p>
        </w:tc>
        <w:tc>
          <w:tcPr>
            <w:tcW w:w="1404" w:type="dxa"/>
            <w:tcBorders>
              <w:top w:val="single" w:sz="4" w:space="0" w:color="auto"/>
              <w:left w:val="single" w:sz="4" w:space="0" w:color="auto"/>
              <w:bottom w:val="single" w:sz="4" w:space="0" w:color="auto"/>
              <w:right w:val="single" w:sz="4" w:space="0" w:color="auto"/>
            </w:tcBorders>
            <w:hideMark/>
          </w:tcPr>
          <w:p w14:paraId="70B14DCE" w14:textId="77777777" w:rsidR="007E68E1" w:rsidRDefault="007E68E1" w:rsidP="0033389B">
            <w:pPr>
              <w:pStyle w:val="Tabletext"/>
              <w:jc w:val="center"/>
              <w:rPr>
                <w:rFonts w:eastAsia="Arial Unicode MS"/>
                <w:lang w:val="en-GB" w:eastAsia="en-US"/>
              </w:rPr>
            </w:pPr>
            <w:r>
              <w:rPr>
                <w:lang w:val="en-GB"/>
              </w:rPr>
              <w:t>0</w:t>
            </w:r>
          </w:p>
        </w:tc>
        <w:tc>
          <w:tcPr>
            <w:tcW w:w="1395" w:type="dxa"/>
            <w:tcBorders>
              <w:top w:val="single" w:sz="4" w:space="0" w:color="auto"/>
              <w:left w:val="single" w:sz="4" w:space="0" w:color="auto"/>
              <w:bottom w:val="single" w:sz="4" w:space="0" w:color="auto"/>
              <w:right w:val="single" w:sz="4" w:space="0" w:color="auto"/>
            </w:tcBorders>
            <w:hideMark/>
          </w:tcPr>
          <w:p w14:paraId="5D02CFDF" w14:textId="77777777" w:rsidR="007E68E1" w:rsidRDefault="007E68E1" w:rsidP="0033389B">
            <w:pPr>
              <w:pStyle w:val="Tabletext"/>
              <w:jc w:val="center"/>
              <w:rPr>
                <w:rFonts w:eastAsia="Arial Unicode MS"/>
                <w:lang w:val="en-GB" w:eastAsia="en-US"/>
              </w:rPr>
            </w:pPr>
            <w:r>
              <w:rPr>
                <w:lang w:val="en-GB"/>
              </w:rPr>
              <w:t>0</w:t>
            </w:r>
          </w:p>
        </w:tc>
      </w:tr>
      <w:tr w:rsidR="007E68E1" w14:paraId="3EDC5D48" w14:textId="77777777" w:rsidTr="00A11358">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14:paraId="64103862" w14:textId="77777777" w:rsidR="007E68E1" w:rsidRDefault="007E68E1" w:rsidP="0033389B">
            <w:pPr>
              <w:pStyle w:val="Tabletext"/>
              <w:jc w:val="center"/>
              <w:rPr>
                <w:rFonts w:eastAsia="Arial Unicode MS"/>
                <w:lang w:val="en-GB" w:eastAsia="en-US"/>
              </w:rPr>
            </w:pPr>
            <w:r>
              <w:rPr>
                <w:lang w:val="en-GB"/>
              </w:rPr>
              <w:t>20</w:t>
            </w:r>
          </w:p>
        </w:tc>
        <w:tc>
          <w:tcPr>
            <w:tcW w:w="1404" w:type="dxa"/>
            <w:tcBorders>
              <w:top w:val="single" w:sz="4" w:space="0" w:color="auto"/>
              <w:left w:val="single" w:sz="4" w:space="0" w:color="auto"/>
              <w:bottom w:val="single" w:sz="4" w:space="0" w:color="auto"/>
              <w:right w:val="single" w:sz="4" w:space="0" w:color="auto"/>
            </w:tcBorders>
            <w:hideMark/>
          </w:tcPr>
          <w:p w14:paraId="5D4FF179" w14:textId="77777777" w:rsidR="007E68E1" w:rsidRDefault="007E68E1" w:rsidP="0033389B">
            <w:pPr>
              <w:pStyle w:val="Tabletext"/>
              <w:jc w:val="center"/>
              <w:rPr>
                <w:rFonts w:eastAsia="Arial Unicode MS"/>
                <w:lang w:val="en-GB" w:eastAsia="en-US"/>
              </w:rPr>
            </w:pPr>
            <w:r>
              <w:rPr>
                <w:lang w:val="en-GB"/>
              </w:rPr>
              <w:t>25,6–</w:t>
            </w:r>
          </w:p>
        </w:tc>
        <w:tc>
          <w:tcPr>
            <w:tcW w:w="1404" w:type="dxa"/>
            <w:tcBorders>
              <w:top w:val="single" w:sz="4" w:space="0" w:color="auto"/>
              <w:left w:val="single" w:sz="4" w:space="0" w:color="auto"/>
              <w:bottom w:val="single" w:sz="4" w:space="0" w:color="auto"/>
              <w:right w:val="single" w:sz="4" w:space="0" w:color="auto"/>
            </w:tcBorders>
            <w:hideMark/>
          </w:tcPr>
          <w:p w14:paraId="5EEFA20C" w14:textId="77777777" w:rsidR="007E68E1" w:rsidRDefault="007E68E1" w:rsidP="0033389B">
            <w:pPr>
              <w:pStyle w:val="Tabletext"/>
              <w:jc w:val="center"/>
              <w:rPr>
                <w:rFonts w:eastAsia="Arial Unicode MS"/>
                <w:lang w:val="en-GB" w:eastAsia="en-US"/>
              </w:rPr>
            </w:pPr>
            <w:r>
              <w:rPr>
                <w:lang w:val="en-GB"/>
              </w:rPr>
              <w:t>25,7–</w:t>
            </w:r>
          </w:p>
        </w:tc>
        <w:tc>
          <w:tcPr>
            <w:tcW w:w="1404" w:type="dxa"/>
            <w:tcBorders>
              <w:top w:val="single" w:sz="4" w:space="0" w:color="auto"/>
              <w:left w:val="single" w:sz="4" w:space="0" w:color="auto"/>
              <w:bottom w:val="single" w:sz="4" w:space="0" w:color="auto"/>
              <w:right w:val="single" w:sz="4" w:space="0" w:color="auto"/>
            </w:tcBorders>
            <w:hideMark/>
          </w:tcPr>
          <w:p w14:paraId="2A288033" w14:textId="77777777" w:rsidR="007E68E1" w:rsidRDefault="007E68E1" w:rsidP="0033389B">
            <w:pPr>
              <w:pStyle w:val="Tabletext"/>
              <w:jc w:val="center"/>
              <w:rPr>
                <w:rFonts w:eastAsia="Arial Unicode MS"/>
                <w:lang w:val="en-GB" w:eastAsia="en-US"/>
              </w:rPr>
            </w:pPr>
            <w:r>
              <w:rPr>
                <w:lang w:val="en-GB"/>
              </w:rPr>
              <w:t>25,4–</w:t>
            </w:r>
          </w:p>
        </w:tc>
        <w:tc>
          <w:tcPr>
            <w:tcW w:w="1405" w:type="dxa"/>
            <w:gridSpan w:val="2"/>
            <w:tcBorders>
              <w:top w:val="single" w:sz="4" w:space="0" w:color="auto"/>
              <w:left w:val="single" w:sz="4" w:space="0" w:color="auto"/>
              <w:bottom w:val="single" w:sz="4" w:space="0" w:color="auto"/>
              <w:right w:val="single" w:sz="4" w:space="0" w:color="auto"/>
            </w:tcBorders>
            <w:hideMark/>
          </w:tcPr>
          <w:p w14:paraId="6ECAF632" w14:textId="77777777" w:rsidR="007E68E1" w:rsidRDefault="007E68E1" w:rsidP="0033389B">
            <w:pPr>
              <w:pStyle w:val="Tabletext"/>
              <w:jc w:val="center"/>
              <w:rPr>
                <w:rFonts w:eastAsia="Arial Unicode MS"/>
                <w:lang w:val="en-GB" w:eastAsia="en-US"/>
              </w:rPr>
            </w:pPr>
            <w:r>
              <w:rPr>
                <w:lang w:val="en-GB"/>
              </w:rPr>
              <w:t>25,4–</w:t>
            </w:r>
          </w:p>
        </w:tc>
        <w:tc>
          <w:tcPr>
            <w:tcW w:w="1404" w:type="dxa"/>
            <w:tcBorders>
              <w:top w:val="single" w:sz="4" w:space="0" w:color="auto"/>
              <w:left w:val="single" w:sz="4" w:space="0" w:color="auto"/>
              <w:bottom w:val="single" w:sz="4" w:space="0" w:color="auto"/>
              <w:right w:val="single" w:sz="4" w:space="0" w:color="auto"/>
            </w:tcBorders>
            <w:hideMark/>
          </w:tcPr>
          <w:p w14:paraId="7B53DBEA" w14:textId="77777777" w:rsidR="007E68E1" w:rsidRDefault="007E68E1" w:rsidP="0033389B">
            <w:pPr>
              <w:pStyle w:val="Tabletext"/>
              <w:jc w:val="center"/>
              <w:rPr>
                <w:rFonts w:eastAsia="Arial Unicode MS"/>
                <w:lang w:val="en-GB" w:eastAsia="en-US"/>
              </w:rPr>
            </w:pPr>
            <w:r>
              <w:rPr>
                <w:lang w:val="en-GB"/>
              </w:rPr>
              <w:t>0,2–</w:t>
            </w:r>
          </w:p>
        </w:tc>
        <w:tc>
          <w:tcPr>
            <w:tcW w:w="1395" w:type="dxa"/>
            <w:tcBorders>
              <w:top w:val="single" w:sz="4" w:space="0" w:color="auto"/>
              <w:left w:val="single" w:sz="4" w:space="0" w:color="auto"/>
              <w:bottom w:val="single" w:sz="4" w:space="0" w:color="auto"/>
              <w:right w:val="single" w:sz="4" w:space="0" w:color="auto"/>
            </w:tcBorders>
            <w:hideMark/>
          </w:tcPr>
          <w:p w14:paraId="5B2894AB" w14:textId="77777777" w:rsidR="007E68E1" w:rsidRDefault="007E68E1" w:rsidP="0033389B">
            <w:pPr>
              <w:pStyle w:val="Tabletext"/>
              <w:jc w:val="center"/>
              <w:rPr>
                <w:rFonts w:eastAsia="Arial Unicode MS"/>
                <w:lang w:val="en-GB" w:eastAsia="en-US"/>
              </w:rPr>
            </w:pPr>
            <w:r>
              <w:rPr>
                <w:lang w:val="en-GB"/>
              </w:rPr>
              <w:t>0,3–</w:t>
            </w:r>
          </w:p>
        </w:tc>
      </w:tr>
      <w:tr w:rsidR="007E68E1" w14:paraId="670A83C7" w14:textId="77777777" w:rsidTr="00A11358">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26F361FC" w14:textId="77777777" w:rsidR="007E68E1" w:rsidRDefault="007E68E1" w:rsidP="0033389B">
            <w:pPr>
              <w:pStyle w:val="Tabletext"/>
              <w:jc w:val="center"/>
              <w:rPr>
                <w:lang w:val="fr-FR" w:eastAsia="en-US"/>
              </w:rPr>
            </w:pPr>
          </w:p>
        </w:tc>
        <w:tc>
          <w:tcPr>
            <w:tcW w:w="1404" w:type="dxa"/>
            <w:tcBorders>
              <w:top w:val="single" w:sz="4" w:space="0" w:color="auto"/>
              <w:left w:val="single" w:sz="4" w:space="0" w:color="auto"/>
              <w:bottom w:val="single" w:sz="4" w:space="0" w:color="auto"/>
              <w:right w:val="single" w:sz="4" w:space="0" w:color="auto"/>
            </w:tcBorders>
            <w:hideMark/>
          </w:tcPr>
          <w:p w14:paraId="6202B751" w14:textId="77777777" w:rsidR="007E68E1" w:rsidRDefault="007E68E1" w:rsidP="0033389B">
            <w:pPr>
              <w:pStyle w:val="Tabletext"/>
              <w:jc w:val="center"/>
              <w:rPr>
                <w:lang w:val="fr-FR" w:eastAsia="en-US" w:bidi="ar-EG"/>
              </w:rPr>
            </w:pPr>
            <w:r>
              <w:rPr>
                <w:rtl/>
                <w:lang w:bidi="ar-EG"/>
              </w:rPr>
              <w:t>انضغاط عادي</w:t>
            </w:r>
          </w:p>
        </w:tc>
        <w:tc>
          <w:tcPr>
            <w:tcW w:w="1404" w:type="dxa"/>
            <w:tcBorders>
              <w:top w:val="single" w:sz="4" w:space="0" w:color="auto"/>
              <w:left w:val="single" w:sz="4" w:space="0" w:color="auto"/>
              <w:bottom w:val="single" w:sz="4" w:space="0" w:color="auto"/>
              <w:right w:val="single" w:sz="4" w:space="0" w:color="auto"/>
            </w:tcBorders>
            <w:hideMark/>
          </w:tcPr>
          <w:p w14:paraId="1D3F962A" w14:textId="77777777" w:rsidR="007E68E1" w:rsidRDefault="007E68E1" w:rsidP="0033389B">
            <w:pPr>
              <w:pStyle w:val="Tabletext"/>
              <w:jc w:val="center"/>
              <w:rPr>
                <w:rtl/>
                <w:lang w:val="fr-FR" w:eastAsia="en-US" w:bidi="ar-EG"/>
              </w:rPr>
            </w:pPr>
            <w:r>
              <w:rPr>
                <w:rtl/>
                <w:lang w:bidi="ar-EG"/>
              </w:rPr>
              <w:t>انضغاط كبير</w:t>
            </w:r>
          </w:p>
        </w:tc>
        <w:tc>
          <w:tcPr>
            <w:tcW w:w="1404" w:type="dxa"/>
            <w:tcBorders>
              <w:top w:val="single" w:sz="4" w:space="0" w:color="auto"/>
              <w:left w:val="single" w:sz="4" w:space="0" w:color="auto"/>
              <w:bottom w:val="single" w:sz="4" w:space="0" w:color="auto"/>
              <w:right w:val="single" w:sz="4" w:space="0" w:color="auto"/>
            </w:tcBorders>
            <w:hideMark/>
          </w:tcPr>
          <w:p w14:paraId="2B7086C7" w14:textId="77777777" w:rsidR="007E68E1" w:rsidRDefault="007E68E1" w:rsidP="0033389B">
            <w:pPr>
              <w:pStyle w:val="Tabletext"/>
              <w:jc w:val="center"/>
              <w:rPr>
                <w:rtl/>
                <w:lang w:val="fr-FR" w:eastAsia="en-US" w:bidi="ar-EG"/>
              </w:rPr>
            </w:pPr>
            <w:r>
              <w:rPr>
                <w:rtl/>
                <w:lang w:bidi="ar-EG"/>
              </w:rPr>
              <w:t>انضغاط عادي</w:t>
            </w:r>
          </w:p>
        </w:tc>
        <w:tc>
          <w:tcPr>
            <w:tcW w:w="1405" w:type="dxa"/>
            <w:gridSpan w:val="2"/>
            <w:tcBorders>
              <w:top w:val="single" w:sz="4" w:space="0" w:color="auto"/>
              <w:left w:val="single" w:sz="4" w:space="0" w:color="auto"/>
              <w:bottom w:val="single" w:sz="4" w:space="0" w:color="auto"/>
              <w:right w:val="single" w:sz="4" w:space="0" w:color="auto"/>
            </w:tcBorders>
            <w:hideMark/>
          </w:tcPr>
          <w:p w14:paraId="16EF38A4" w14:textId="77777777" w:rsidR="007E68E1" w:rsidRDefault="007E68E1" w:rsidP="0033389B">
            <w:pPr>
              <w:pStyle w:val="Tabletext"/>
              <w:jc w:val="center"/>
              <w:rPr>
                <w:rtl/>
                <w:lang w:val="fr-FR" w:eastAsia="en-US" w:bidi="ar-EG"/>
              </w:rPr>
            </w:pPr>
            <w:r>
              <w:rPr>
                <w:rtl/>
                <w:lang w:bidi="ar-EG"/>
              </w:rPr>
              <w:t>انضغاط كبير</w:t>
            </w:r>
          </w:p>
        </w:tc>
        <w:tc>
          <w:tcPr>
            <w:tcW w:w="1404" w:type="dxa"/>
            <w:tcBorders>
              <w:top w:val="single" w:sz="4" w:space="0" w:color="auto"/>
              <w:left w:val="single" w:sz="4" w:space="0" w:color="auto"/>
              <w:bottom w:val="single" w:sz="4" w:space="0" w:color="auto"/>
              <w:right w:val="single" w:sz="4" w:space="0" w:color="auto"/>
            </w:tcBorders>
            <w:hideMark/>
          </w:tcPr>
          <w:p w14:paraId="725CB5D4" w14:textId="77777777" w:rsidR="007E68E1" w:rsidRDefault="007E68E1" w:rsidP="0033389B">
            <w:pPr>
              <w:pStyle w:val="Tabletext"/>
              <w:jc w:val="center"/>
              <w:rPr>
                <w:rtl/>
                <w:lang w:val="fr-FR" w:eastAsia="en-US" w:bidi="ar-EG"/>
              </w:rPr>
            </w:pPr>
            <w:r>
              <w:rPr>
                <w:rtl/>
                <w:lang w:bidi="ar-EG"/>
              </w:rPr>
              <w:t>انضغاط عادي</w:t>
            </w:r>
          </w:p>
        </w:tc>
        <w:tc>
          <w:tcPr>
            <w:tcW w:w="1395" w:type="dxa"/>
            <w:tcBorders>
              <w:top w:val="single" w:sz="4" w:space="0" w:color="auto"/>
              <w:left w:val="single" w:sz="4" w:space="0" w:color="auto"/>
              <w:bottom w:val="single" w:sz="4" w:space="0" w:color="auto"/>
              <w:right w:val="single" w:sz="4" w:space="0" w:color="auto"/>
            </w:tcBorders>
            <w:hideMark/>
          </w:tcPr>
          <w:p w14:paraId="69B88671" w14:textId="77777777" w:rsidR="007E68E1" w:rsidRDefault="007E68E1" w:rsidP="0033389B">
            <w:pPr>
              <w:pStyle w:val="Tabletext"/>
              <w:jc w:val="center"/>
              <w:rPr>
                <w:rtl/>
                <w:lang w:val="fr-FR" w:eastAsia="en-US" w:bidi="ar-EG"/>
              </w:rPr>
            </w:pPr>
            <w:r>
              <w:rPr>
                <w:rtl/>
                <w:lang w:bidi="ar-EG"/>
              </w:rPr>
              <w:t>انضغاط كبير</w:t>
            </w:r>
          </w:p>
        </w:tc>
      </w:tr>
    </w:tbl>
    <w:p w14:paraId="196E4442" w14:textId="5EE7CA38" w:rsidR="007E68E1" w:rsidRDefault="007E68E1" w:rsidP="0033389B">
      <w:pPr>
        <w:spacing w:before="240"/>
        <w:rPr>
          <w:spacing w:val="-4"/>
          <w:rtl/>
          <w:lang w:bidi="ar-EG"/>
        </w:rPr>
      </w:pPr>
      <w:r>
        <w:rPr>
          <w:spacing w:val="-4"/>
          <w:rtl/>
          <w:lang w:bidi="ar-EG"/>
        </w:rPr>
        <w:t xml:space="preserve">ومن مقارنة بين القيم المحسوبة وقيم </w:t>
      </w:r>
      <w:r w:rsidRPr="00B34D33">
        <w:rPr>
          <w:spacing w:val="-4"/>
          <w:rtl/>
          <w:lang w:bidi="ar-EG"/>
        </w:rPr>
        <w:t xml:space="preserve">التوصية </w:t>
      </w:r>
      <w:hyperlink r:id="rId78" w:history="1">
        <w:r w:rsidRPr="00B34D33">
          <w:rPr>
            <w:rStyle w:val="Hyperlink"/>
            <w:color w:val="auto"/>
            <w:spacing w:val="-4"/>
            <w:u w:val="none"/>
            <w:lang w:bidi="ar-EG"/>
          </w:rPr>
          <w:t>ITU-R BS.560</w:t>
        </w:r>
      </w:hyperlink>
      <w:r w:rsidRPr="00B34D33">
        <w:rPr>
          <w:spacing w:val="-4"/>
          <w:rtl/>
          <w:lang w:bidi="ar-EG"/>
        </w:rPr>
        <w:t xml:space="preserve"> لنسب </w:t>
      </w:r>
      <w:r>
        <w:rPr>
          <w:spacing w:val="-4"/>
          <w:rtl/>
          <w:lang w:bidi="ar-EG"/>
        </w:rPr>
        <w:t xml:space="preserve">الحماية </w:t>
      </w:r>
      <w:r>
        <w:rPr>
          <w:spacing w:val="-4"/>
          <w:lang w:bidi="ar-EG"/>
        </w:rPr>
        <w:t>RF</w:t>
      </w:r>
      <w:r>
        <w:rPr>
          <w:spacing w:val="-4"/>
          <w:rtl/>
          <w:lang w:bidi="ar-EG"/>
        </w:rPr>
        <w:t xml:space="preserve">، يتبين أن الخطأ في الحسابات يقل عن </w:t>
      </w:r>
      <w:r>
        <w:rPr>
          <w:spacing w:val="-4"/>
          <w:lang w:bidi="ar-EG"/>
        </w:rPr>
        <w:t>dB 0,6</w:t>
      </w:r>
      <w:r>
        <w:rPr>
          <w:spacing w:val="-4"/>
          <w:rtl/>
          <w:lang w:bidi="ar-EG"/>
        </w:rPr>
        <w:t>.</w:t>
      </w:r>
    </w:p>
    <w:p w14:paraId="363D5F16" w14:textId="77777777" w:rsidR="007E68E1" w:rsidRDefault="007E68E1" w:rsidP="00A931B7">
      <w:pPr>
        <w:pStyle w:val="FigureNo"/>
        <w:rPr>
          <w:rtl/>
        </w:rPr>
      </w:pPr>
      <w:r>
        <w:rPr>
          <w:rtl/>
        </w:rPr>
        <w:t xml:space="preserve">الشـكل </w:t>
      </w:r>
      <w:r>
        <w:t>14</w:t>
      </w:r>
    </w:p>
    <w:p w14:paraId="6B7590ED" w14:textId="77777777" w:rsidR="007E68E1" w:rsidRDefault="007E68E1" w:rsidP="00A931B7">
      <w:pPr>
        <w:pStyle w:val="FigureTitle"/>
      </w:pPr>
      <w:r>
        <w:rPr>
          <w:rtl/>
        </w:rPr>
        <w:t xml:space="preserve">نسب الحماية </w:t>
      </w:r>
      <w:r>
        <w:t>RF</w:t>
      </w:r>
      <w:r>
        <w:rPr>
          <w:rtl/>
        </w:rPr>
        <w:t xml:space="preserve"> النسبية للحالة </w:t>
      </w:r>
      <w:r>
        <w:t>AM-AM</w:t>
      </w:r>
    </w:p>
    <w:p w14:paraId="1845CE4F" w14:textId="3F7E7467" w:rsidR="007E68E1" w:rsidRDefault="00A931B7" w:rsidP="0033389B">
      <w:pPr>
        <w:pStyle w:val="Figure"/>
        <w:keepNext w:val="0"/>
        <w:keepLines w:val="0"/>
        <w:tabs>
          <w:tab w:val="clear" w:pos="1191"/>
        </w:tabs>
        <w:spacing w:before="0" w:after="0"/>
        <w:rPr>
          <w:lang w:bidi="ar-EG"/>
        </w:rPr>
      </w:pPr>
      <w:r w:rsidRPr="00A931B7">
        <w:rPr>
          <w:noProof/>
        </w:rPr>
        <w:t xml:space="preserve"> </w:t>
      </w:r>
      <w:r w:rsidR="00CD31BE">
        <w:rPr>
          <w:noProof/>
          <w:lang w:bidi="ar-EG"/>
        </w:rPr>
        <w:drawing>
          <wp:inline distT="0" distB="0" distL="0" distR="0" wp14:anchorId="7144707A" wp14:editId="0E88AD8D">
            <wp:extent cx="5081026" cy="4197105"/>
            <wp:effectExtent l="0" t="0" r="5715" b="0"/>
            <wp:docPr id="30" name="Picture 30"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aph with lines and numbers&#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081026" cy="4197105"/>
                    </a:xfrm>
                    <a:prstGeom prst="rect">
                      <a:avLst/>
                    </a:prstGeom>
                  </pic:spPr>
                </pic:pic>
              </a:graphicData>
            </a:graphic>
          </wp:inline>
        </w:drawing>
      </w:r>
    </w:p>
    <w:p w14:paraId="49086A11" w14:textId="77777777" w:rsidR="007E68E1" w:rsidRDefault="007E68E1" w:rsidP="0033389B">
      <w:pPr>
        <w:pStyle w:val="Heading1"/>
        <w:rPr>
          <w:rtl/>
        </w:rPr>
      </w:pPr>
      <w:r>
        <w:lastRenderedPageBreak/>
        <w:t>5</w:t>
      </w:r>
      <w:r>
        <w:rPr>
          <w:rtl/>
        </w:rPr>
        <w:tab/>
        <w:t>التطبيق بالنسبة للإشارات المشكلة رقمياً</w:t>
      </w:r>
    </w:p>
    <w:p w14:paraId="62D9DEF2" w14:textId="77777777" w:rsidR="007E68E1" w:rsidRDefault="007E68E1" w:rsidP="0033389B">
      <w:pPr>
        <w:rPr>
          <w:rtl/>
          <w:lang w:bidi="ar-EG"/>
        </w:rPr>
      </w:pPr>
      <w:r>
        <w:rPr>
          <w:rtl/>
          <w:lang w:bidi="ar-EG"/>
        </w:rPr>
        <w:t xml:space="preserve">يظهر الخطأ الصغير في الحسابات عند تحديد نسب الحماية </w:t>
      </w:r>
      <w:r>
        <w:rPr>
          <w:lang w:bidi="ar-EG"/>
        </w:rPr>
        <w:t>RF</w:t>
      </w:r>
      <w:r>
        <w:rPr>
          <w:rtl/>
          <w:lang w:bidi="ar-EG"/>
        </w:rPr>
        <w:t xml:space="preserve"> للحالة </w:t>
      </w:r>
      <w:r>
        <w:rPr>
          <w:lang w:bidi="ar-EG"/>
        </w:rPr>
        <w:t>AM-AM</w:t>
      </w:r>
      <w:r>
        <w:rPr>
          <w:rtl/>
          <w:lang w:bidi="ar-EG"/>
        </w:rPr>
        <w:t xml:space="preserve"> أنه يمكن استعمال هذه الطريقة أيضاً بدقة كافية لحساب نسب الحماية </w:t>
      </w:r>
      <w:r>
        <w:rPr>
          <w:lang w:bidi="ar-EG"/>
        </w:rPr>
        <w:t>RF</w:t>
      </w:r>
      <w:r>
        <w:rPr>
          <w:rtl/>
          <w:lang w:bidi="ar-EG"/>
        </w:rPr>
        <w:t xml:space="preserve"> للحالة </w:t>
      </w:r>
      <w:r>
        <w:rPr>
          <w:lang w:bidi="ar-EG"/>
        </w:rPr>
        <w:t>AM-DIG</w:t>
      </w:r>
      <w:r>
        <w:rPr>
          <w:rtl/>
          <w:lang w:bidi="ar-EG"/>
        </w:rPr>
        <w:t>، بشرط معرفة طيف الإشارة الرقمية المسببة للتداخل.</w:t>
      </w:r>
    </w:p>
    <w:p w14:paraId="5B4AE2C6" w14:textId="77777777" w:rsidR="007E68E1" w:rsidRDefault="007E68E1" w:rsidP="0033389B">
      <w:pPr>
        <w:rPr>
          <w:rtl/>
          <w:lang w:bidi="ar-EG"/>
        </w:rPr>
      </w:pPr>
      <w:r>
        <w:rPr>
          <w:rtl/>
          <w:lang w:bidi="ar-EG"/>
        </w:rPr>
        <w:t xml:space="preserve">وبالنسبة للحالة </w:t>
      </w:r>
      <w:r>
        <w:rPr>
          <w:lang w:bidi="ar-EG"/>
        </w:rPr>
        <w:t>DIG-AM</w:t>
      </w:r>
      <w:r>
        <w:rPr>
          <w:rtl/>
          <w:lang w:bidi="ar-EG"/>
        </w:rPr>
        <w:t xml:space="preserve"> أو </w:t>
      </w:r>
      <w:r>
        <w:rPr>
          <w:lang w:bidi="ar-EG"/>
        </w:rPr>
        <w:t>DIG-DIG</w:t>
      </w:r>
      <w:r>
        <w:rPr>
          <w:rtl/>
          <w:lang w:bidi="ar-EG"/>
        </w:rPr>
        <w:t>، يتعين الإلمام بمنحنى انتقائية المستقبل وخصائص إزالة التشكيل. وبالتالي، لا يمكن تطبيق هذه الطريقة إلا في ظل تقييدات معينة مثل، دراسة تأثير الأطياف المختلفة استناداً إلى نتائج قياسات معروفة.</w:t>
      </w:r>
    </w:p>
    <w:p w14:paraId="62EA9F3E" w14:textId="77777777" w:rsidR="007E68E1" w:rsidRDefault="007E68E1" w:rsidP="0033389B">
      <w:pPr>
        <w:pStyle w:val="Heading1"/>
        <w:rPr>
          <w:rtl/>
        </w:rPr>
      </w:pPr>
      <w:r>
        <w:t>6</w:t>
      </w:r>
      <w:r>
        <w:rPr>
          <w:rtl/>
        </w:rPr>
        <w:tab/>
        <w:t>الخلاصة</w:t>
      </w:r>
    </w:p>
    <w:p w14:paraId="5DEBFB24" w14:textId="77777777" w:rsidR="007E68E1" w:rsidRDefault="007E68E1" w:rsidP="0033389B">
      <w:pPr>
        <w:rPr>
          <w:rtl/>
          <w:lang w:bidi="ar-EG"/>
        </w:rPr>
      </w:pPr>
      <w:r>
        <w:rPr>
          <w:rtl/>
          <w:lang w:bidi="ar-EG"/>
        </w:rPr>
        <w:t xml:space="preserve">استعمل نموذج الحساب الموضح لتحديد نسب الحماية </w:t>
      </w:r>
      <w:r>
        <w:rPr>
          <w:lang w:bidi="ar-EG"/>
        </w:rPr>
        <w:t>RF</w:t>
      </w:r>
      <w:r>
        <w:rPr>
          <w:rtl/>
          <w:lang w:bidi="ar-EG"/>
        </w:rPr>
        <w:t xml:space="preserve"> للإذاعة </w:t>
      </w:r>
      <w:r>
        <w:rPr>
          <w:lang w:bidi="ar-EG"/>
        </w:rPr>
        <w:t>DSB</w:t>
      </w:r>
      <w:r>
        <w:rPr>
          <w:rtl/>
          <w:lang w:bidi="ar-EG"/>
        </w:rPr>
        <w:t xml:space="preserve"> العاملة في نطاقات الإذاعة تحت </w:t>
      </w:r>
      <w:r>
        <w:rPr>
          <w:lang w:bidi="ar-EG"/>
        </w:rPr>
        <w:t>MHz 30</w:t>
      </w:r>
      <w:r>
        <w:rPr>
          <w:rtl/>
          <w:lang w:bidi="ar-EG"/>
        </w:rPr>
        <w:t>. وتُعد الدقة المتحققة كافية لأغراض التخطيط. وينبغي للحسابات أن تقوم على الطيف المقاس للمرسل أو على قناع الطيف اللازم لتحقيق متطلبات الإرسالات خارج النطاق. ويمكن فقط، إذا استدعى الأمر، تفحّص نتائج الحسابات واستكمالها بنتائج القياسات.</w:t>
      </w:r>
    </w:p>
    <w:p w14:paraId="410E8A51" w14:textId="77777777" w:rsidR="007E68E1" w:rsidRDefault="007E68E1" w:rsidP="00A931B7">
      <w:pPr>
        <w:pStyle w:val="FigureNo"/>
        <w:rPr>
          <w:rtl/>
        </w:rPr>
      </w:pPr>
      <w:r>
        <w:rPr>
          <w:rtl/>
        </w:rPr>
        <w:t xml:space="preserve">الشـكل </w:t>
      </w:r>
      <w:r>
        <w:t>15</w:t>
      </w:r>
    </w:p>
    <w:p w14:paraId="65DD1107" w14:textId="77777777" w:rsidR="007E68E1" w:rsidRDefault="007E68E1" w:rsidP="00A931B7">
      <w:pPr>
        <w:pStyle w:val="FigureTitle"/>
        <w:rPr>
          <w:rtl/>
        </w:rPr>
      </w:pPr>
      <w:r>
        <w:rPr>
          <w:rtl/>
        </w:rPr>
        <w:t xml:space="preserve">الخطأ في الحسابات الخاصة بنسب الحماية </w:t>
      </w:r>
      <w:r>
        <w:t>RF</w:t>
      </w:r>
      <w:r>
        <w:rPr>
          <w:rtl/>
        </w:rPr>
        <w:t xml:space="preserve"> للحالة </w:t>
      </w:r>
      <w:r>
        <w:t>AM-AM</w:t>
      </w:r>
    </w:p>
    <w:p w14:paraId="6CE31DF2" w14:textId="25BC1829" w:rsidR="007E68E1" w:rsidRDefault="00CD31BE" w:rsidP="00B82A85">
      <w:pPr>
        <w:pStyle w:val="Figure"/>
        <w:keepNext w:val="0"/>
        <w:tabs>
          <w:tab w:val="clear" w:pos="1191"/>
        </w:tabs>
        <w:rPr>
          <w:rtl/>
          <w:lang w:bidi="ar-EG"/>
        </w:rPr>
      </w:pPr>
      <w:r>
        <w:rPr>
          <w:noProof/>
          <w:rtl/>
          <w:lang w:val="ar-EG" w:bidi="ar-EG"/>
        </w:rPr>
        <w:drawing>
          <wp:inline distT="0" distB="0" distL="0" distR="0" wp14:anchorId="3BF7ADE5" wp14:editId="615B4A75">
            <wp:extent cx="5657100" cy="3450343"/>
            <wp:effectExtent l="0" t="0" r="1270" b="0"/>
            <wp:docPr id="31" name="Picture 31" descr="A graph with black and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aph with black and white squares&#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657100" cy="3450343"/>
                    </a:xfrm>
                    <a:prstGeom prst="rect">
                      <a:avLst/>
                    </a:prstGeom>
                  </pic:spPr>
                </pic:pic>
              </a:graphicData>
            </a:graphic>
          </wp:inline>
        </w:drawing>
      </w:r>
    </w:p>
    <w:p w14:paraId="1A13DE74" w14:textId="77777777" w:rsidR="00B82A85" w:rsidRDefault="007E68E1" w:rsidP="00B82A85">
      <w:r>
        <w:rPr>
          <w:rtl/>
        </w:rPr>
        <w:br w:type="page"/>
      </w:r>
    </w:p>
    <w:p w14:paraId="6000B609" w14:textId="3D19991E" w:rsidR="007E68E1" w:rsidRDefault="007E68E1" w:rsidP="00B82A85">
      <w:pPr>
        <w:pStyle w:val="AnnexNoTitle"/>
        <w:rPr>
          <w:rtl/>
        </w:rPr>
      </w:pPr>
      <w:r>
        <w:rPr>
          <w:rFonts w:hint="cs"/>
          <w:rtl/>
        </w:rPr>
        <w:lastRenderedPageBreak/>
        <w:t xml:space="preserve">المرفق </w:t>
      </w:r>
      <w:r>
        <w:t>3</w:t>
      </w:r>
      <w:r>
        <w:rPr>
          <w:rtl/>
        </w:rPr>
        <w:br/>
      </w:r>
      <w:r>
        <w:rPr>
          <w:rFonts w:hint="cs"/>
          <w:rtl/>
        </w:rPr>
        <w:t>با</w:t>
      </w:r>
      <w:r>
        <w:rPr>
          <w:rtl/>
        </w:rPr>
        <w:t xml:space="preserve">لملحق </w:t>
      </w:r>
      <w:r>
        <w:t>2</w:t>
      </w:r>
      <w:r>
        <w:rPr>
          <w:rtl/>
        </w:rPr>
        <w:br/>
      </w:r>
      <w:r>
        <w:rPr>
          <w:rtl/>
        </w:rPr>
        <w:br/>
        <w:t xml:space="preserve">نسب الحماية </w:t>
      </w:r>
      <w:r>
        <w:t>RF</w:t>
      </w:r>
      <w:r>
        <w:rPr>
          <w:rtl/>
        </w:rPr>
        <w:t xml:space="preserve"> المحسوبة للإذاعة </w:t>
      </w:r>
      <w:r>
        <w:t>DSB</w:t>
      </w:r>
      <w:r>
        <w:rPr>
          <w:rtl/>
        </w:rPr>
        <w:t xml:space="preserve"> (النظام </w:t>
      </w:r>
      <w:r>
        <w:t>DRM</w:t>
      </w:r>
      <w:r>
        <w:rPr>
          <w:rtl/>
        </w:rPr>
        <w:t>) باستعمال عرضي</w:t>
      </w:r>
      <w:r>
        <w:rPr>
          <w:rtl/>
        </w:rPr>
        <w:br/>
        <w:t xml:space="preserve">النطاقين </w:t>
      </w:r>
      <w:r>
        <w:t>18</w:t>
      </w:r>
      <w:r>
        <w:rPr>
          <w:rtl/>
        </w:rPr>
        <w:t xml:space="preserve"> و</w:t>
      </w:r>
      <w:r>
        <w:t>kHz 20</w:t>
      </w:r>
      <w:r>
        <w:rPr>
          <w:rtl/>
        </w:rPr>
        <w:t xml:space="preserve"> وعلى الترددات تحت </w:t>
      </w:r>
      <w:r>
        <w:t>MHz 30</w:t>
      </w:r>
    </w:p>
    <w:p w14:paraId="1654717B" w14:textId="77777777" w:rsidR="007E68E1" w:rsidRDefault="007E68E1" w:rsidP="0033389B">
      <w:pPr>
        <w:pStyle w:val="Heading1"/>
      </w:pPr>
      <w:r>
        <w:t>1</w:t>
      </w:r>
      <w:r>
        <w:rPr>
          <w:rtl/>
        </w:rPr>
        <w:tab/>
        <w:t>معلومات أساسية</w:t>
      </w:r>
    </w:p>
    <w:p w14:paraId="409238FA" w14:textId="77777777" w:rsidR="007E68E1" w:rsidRDefault="007E68E1" w:rsidP="0033389B">
      <w:pPr>
        <w:rPr>
          <w:rtl/>
          <w:lang w:bidi="ar-EG"/>
        </w:rPr>
      </w:pPr>
      <w:r>
        <w:rPr>
          <w:rtl/>
          <w:lang w:bidi="ar-EG"/>
        </w:rPr>
        <w:t xml:space="preserve">بداية، وافقت جمعية الاتصالات الراديوية لعام </w:t>
      </w:r>
      <w:r>
        <w:rPr>
          <w:lang w:bidi="ar-EG"/>
        </w:rPr>
        <w:t>2003</w:t>
      </w:r>
      <w:r>
        <w:rPr>
          <w:rtl/>
          <w:lang w:bidi="ar-EG"/>
        </w:rPr>
        <w:t xml:space="preserve"> على التوصية </w:t>
      </w:r>
      <w:r>
        <w:rPr>
          <w:lang w:bidi="ar-EG"/>
        </w:rPr>
        <w:t>ITU-R BS.1615</w:t>
      </w:r>
      <w:r>
        <w:rPr>
          <w:rtl/>
          <w:lang w:bidi="ar-EG"/>
        </w:rPr>
        <w:t xml:space="preserve"> التي قدمت معلومات عن نسب الحماية </w:t>
      </w:r>
      <w:r>
        <w:rPr>
          <w:lang w:bidi="ar-EG"/>
        </w:rPr>
        <w:t>RF</w:t>
      </w:r>
      <w:r>
        <w:rPr>
          <w:rtl/>
          <w:lang w:bidi="ar-EG"/>
        </w:rPr>
        <w:t xml:space="preserve"> لإشارات النظام</w:t>
      </w:r>
      <w:r>
        <w:rPr>
          <w:rFonts w:hint="cs"/>
          <w:rtl/>
          <w:lang w:bidi="ar-EG"/>
        </w:rPr>
        <w:t> </w:t>
      </w:r>
      <w:r>
        <w:rPr>
          <w:lang w:bidi="ar-EG"/>
        </w:rPr>
        <w:t>DRM</w:t>
      </w:r>
      <w:r>
        <w:rPr>
          <w:rtl/>
          <w:lang w:bidi="ar-EG"/>
        </w:rPr>
        <w:t xml:space="preserve"> بعروض النطاقات </w:t>
      </w:r>
      <w:r>
        <w:rPr>
          <w:lang w:bidi="ar-EG"/>
        </w:rPr>
        <w:t>4,5</w:t>
      </w:r>
      <w:r>
        <w:rPr>
          <w:rtl/>
          <w:lang w:bidi="ar-EG"/>
        </w:rPr>
        <w:t xml:space="preserve"> و</w:t>
      </w:r>
      <w:r>
        <w:rPr>
          <w:lang w:bidi="ar-EG"/>
        </w:rPr>
        <w:t>5</w:t>
      </w:r>
      <w:r>
        <w:rPr>
          <w:rtl/>
          <w:lang w:bidi="ar-EG"/>
        </w:rPr>
        <w:t xml:space="preserve"> و</w:t>
      </w:r>
      <w:r>
        <w:rPr>
          <w:lang w:bidi="ar-EG"/>
        </w:rPr>
        <w:t>9</w:t>
      </w:r>
      <w:r>
        <w:rPr>
          <w:rtl/>
          <w:lang w:bidi="ar-EG"/>
        </w:rPr>
        <w:t xml:space="preserve"> و</w:t>
      </w:r>
      <w:r>
        <w:rPr>
          <w:lang w:bidi="ar-EG"/>
        </w:rPr>
        <w:t>kHz 10</w:t>
      </w:r>
      <w:r>
        <w:rPr>
          <w:rtl/>
          <w:lang w:bidi="ar-EG"/>
        </w:rPr>
        <w:t>.</w:t>
      </w:r>
    </w:p>
    <w:p w14:paraId="44A098A0" w14:textId="77777777" w:rsidR="007E68E1" w:rsidRDefault="007E68E1" w:rsidP="0033389B">
      <w:pPr>
        <w:rPr>
          <w:rtl/>
          <w:lang w:bidi="ar-EG"/>
        </w:rPr>
      </w:pPr>
      <w:r>
        <w:rPr>
          <w:rtl/>
          <w:lang w:bidi="ar-EG"/>
        </w:rPr>
        <w:t xml:space="preserve">بيد أنه في عام </w:t>
      </w:r>
      <w:r>
        <w:rPr>
          <w:lang w:bidi="ar-EG"/>
        </w:rPr>
        <w:t>2001</w:t>
      </w:r>
      <w:r>
        <w:rPr>
          <w:rtl/>
          <w:lang w:bidi="ar-EG"/>
        </w:rPr>
        <w:t xml:space="preserve"> وحتى بدايات عام </w:t>
      </w:r>
      <w:r>
        <w:rPr>
          <w:lang w:bidi="ar-EG"/>
        </w:rPr>
        <w:t>2002</w:t>
      </w:r>
      <w:r>
        <w:rPr>
          <w:rtl/>
          <w:lang w:bidi="ar-EG"/>
        </w:rPr>
        <w:t xml:space="preserve"> قدمت الوثيقة التمهيدية من أجل إصدار توصية جديدة الصادرة عن فريق العمل </w:t>
      </w:r>
      <w:r>
        <w:rPr>
          <w:lang w:bidi="ar-EG"/>
        </w:rPr>
        <w:t>6/7</w:t>
      </w:r>
      <w:r>
        <w:rPr>
          <w:rtl/>
          <w:lang w:bidi="ar-EG"/>
        </w:rPr>
        <w:t xml:space="preserve"> التابع لقطاع الاتصالات الراديوية </w:t>
      </w:r>
      <w:r>
        <w:rPr>
          <w:lang w:bidi="ar-EG"/>
        </w:rPr>
        <w:t>(PDNR-2001)</w:t>
      </w:r>
      <w:r>
        <w:rPr>
          <w:rtl/>
          <w:lang w:bidi="ar-EG"/>
        </w:rPr>
        <w:t xml:space="preserve"> معلومات عن نسب الحماية </w:t>
      </w:r>
      <w:r>
        <w:rPr>
          <w:lang w:bidi="ar-EG"/>
        </w:rPr>
        <w:t>RF</w:t>
      </w:r>
      <w:r>
        <w:rPr>
          <w:rtl/>
          <w:lang w:bidi="ar-EG"/>
        </w:rPr>
        <w:t xml:space="preserve"> لإشارات النظام </w:t>
      </w:r>
      <w:r>
        <w:rPr>
          <w:lang w:bidi="ar-EG"/>
        </w:rPr>
        <w:t>DRM</w:t>
      </w:r>
      <w:r>
        <w:rPr>
          <w:rtl/>
          <w:lang w:bidi="ar-EG"/>
        </w:rPr>
        <w:t xml:space="preserve"> مع عروض النطاقات </w:t>
      </w:r>
      <w:r>
        <w:rPr>
          <w:lang w:bidi="ar-EG"/>
        </w:rPr>
        <w:t>4,5</w:t>
      </w:r>
      <w:r>
        <w:rPr>
          <w:rtl/>
          <w:lang w:bidi="ar-EG"/>
        </w:rPr>
        <w:t xml:space="preserve"> و</w:t>
      </w:r>
      <w:r>
        <w:rPr>
          <w:lang w:bidi="ar-EG"/>
        </w:rPr>
        <w:t>9</w:t>
      </w:r>
      <w:r>
        <w:rPr>
          <w:rtl/>
          <w:lang w:bidi="ar-EG"/>
        </w:rPr>
        <w:t xml:space="preserve"> و</w:t>
      </w:r>
      <w:r>
        <w:rPr>
          <w:lang w:bidi="ar-EG"/>
        </w:rPr>
        <w:t>10</w:t>
      </w:r>
      <w:r>
        <w:rPr>
          <w:rtl/>
          <w:lang w:bidi="ar-EG"/>
        </w:rPr>
        <w:t xml:space="preserve"> و</w:t>
      </w:r>
      <w:r>
        <w:rPr>
          <w:lang w:bidi="ar-EG"/>
        </w:rPr>
        <w:t>28</w:t>
      </w:r>
      <w:r>
        <w:rPr>
          <w:rtl/>
          <w:lang w:bidi="ar-EG"/>
        </w:rPr>
        <w:t xml:space="preserve"> و</w:t>
      </w:r>
      <w:r>
        <w:rPr>
          <w:lang w:bidi="ar-EG"/>
        </w:rPr>
        <w:t>kHz 20</w:t>
      </w:r>
      <w:r>
        <w:rPr>
          <w:rtl/>
          <w:lang w:bidi="ar-EG"/>
        </w:rPr>
        <w:t xml:space="preserve">. وخلال أعمال فريق العمل </w:t>
      </w:r>
      <w:r>
        <w:rPr>
          <w:lang w:bidi="ar-EG"/>
        </w:rPr>
        <w:t>6/7</w:t>
      </w:r>
      <w:r>
        <w:rPr>
          <w:rtl/>
          <w:lang w:bidi="ar-EG"/>
        </w:rPr>
        <w:t xml:space="preserve"> في عام </w:t>
      </w:r>
      <w:r>
        <w:rPr>
          <w:lang w:bidi="ar-EG"/>
        </w:rPr>
        <w:t>2002</w:t>
      </w:r>
      <w:r>
        <w:rPr>
          <w:rtl/>
          <w:lang w:bidi="ar-EG"/>
        </w:rPr>
        <w:t xml:space="preserve"> تم استبعاد عرضي النطاقين </w:t>
      </w:r>
      <w:r>
        <w:rPr>
          <w:lang w:bidi="ar-EG"/>
        </w:rPr>
        <w:t>18</w:t>
      </w:r>
      <w:r>
        <w:rPr>
          <w:rtl/>
          <w:lang w:bidi="ar-EG"/>
        </w:rPr>
        <w:t xml:space="preserve"> و</w:t>
      </w:r>
      <w:r>
        <w:rPr>
          <w:lang w:bidi="ar-EG"/>
        </w:rPr>
        <w:t>kHz 20</w:t>
      </w:r>
      <w:r>
        <w:rPr>
          <w:rtl/>
          <w:lang w:bidi="ar-EG"/>
        </w:rPr>
        <w:t>.</w:t>
      </w:r>
    </w:p>
    <w:p w14:paraId="600C08BE" w14:textId="77777777" w:rsidR="007E68E1" w:rsidRDefault="007E68E1" w:rsidP="0033389B">
      <w:pPr>
        <w:rPr>
          <w:rtl/>
          <w:lang w:bidi="ar-EG"/>
        </w:rPr>
      </w:pPr>
      <w:r>
        <w:rPr>
          <w:rtl/>
          <w:lang w:bidi="ar-EG"/>
        </w:rPr>
        <w:t xml:space="preserve">ويشرح هذا </w:t>
      </w:r>
      <w:r>
        <w:rPr>
          <w:rFonts w:hint="cs"/>
          <w:rtl/>
          <w:lang w:bidi="ar-EG"/>
        </w:rPr>
        <w:t>المرفق</w:t>
      </w:r>
      <w:r>
        <w:rPr>
          <w:rtl/>
          <w:lang w:bidi="ar-EG"/>
        </w:rPr>
        <w:t xml:space="preserve"> الطريقة المستعمل لإدراج قيم نسب الحماية لإشارات النظام </w:t>
      </w:r>
      <w:r>
        <w:rPr>
          <w:lang w:bidi="ar-EG"/>
        </w:rPr>
        <w:t>DRM</w:t>
      </w:r>
      <w:r>
        <w:rPr>
          <w:rtl/>
          <w:lang w:bidi="ar-EG"/>
        </w:rPr>
        <w:t xml:space="preserve"> مع عرضي النطاقين </w:t>
      </w:r>
      <w:r>
        <w:rPr>
          <w:lang w:bidi="ar-EG"/>
        </w:rPr>
        <w:t>18</w:t>
      </w:r>
      <w:r>
        <w:rPr>
          <w:rtl/>
          <w:lang w:bidi="ar-EG"/>
        </w:rPr>
        <w:t xml:space="preserve"> و</w:t>
      </w:r>
      <w:r>
        <w:rPr>
          <w:lang w:bidi="ar-EG"/>
        </w:rPr>
        <w:t>kHz 20</w:t>
      </w:r>
      <w:r>
        <w:rPr>
          <w:rtl/>
          <w:lang w:bidi="ar-EG"/>
        </w:rPr>
        <w:t xml:space="preserve"> ضمن التوصية</w:t>
      </w:r>
      <w:r>
        <w:rPr>
          <w:rFonts w:hint="cs"/>
          <w:rtl/>
          <w:lang w:bidi="ar-EG"/>
        </w:rPr>
        <w:t> </w:t>
      </w:r>
      <w:r>
        <w:rPr>
          <w:lang w:bidi="ar-EG"/>
        </w:rPr>
        <w:t>ITU</w:t>
      </w:r>
      <w:r>
        <w:rPr>
          <w:lang w:bidi="ar-EG"/>
        </w:rPr>
        <w:noBreakHyphen/>
        <w:t>R BS.1615</w:t>
      </w:r>
      <w:r>
        <w:rPr>
          <w:rtl/>
          <w:lang w:bidi="ar-EG"/>
        </w:rPr>
        <w:t>.</w:t>
      </w:r>
    </w:p>
    <w:p w14:paraId="48B839F7" w14:textId="77777777" w:rsidR="007E68E1" w:rsidRDefault="007E68E1" w:rsidP="0033389B">
      <w:pPr>
        <w:pStyle w:val="Heading1"/>
        <w:rPr>
          <w:rtl/>
        </w:rPr>
      </w:pPr>
      <w:r>
        <w:t>2</w:t>
      </w:r>
      <w:r>
        <w:rPr>
          <w:rtl/>
        </w:rPr>
        <w:tab/>
        <w:t>المعلمات الأساسية - معلومات للتذكرة</w:t>
      </w:r>
    </w:p>
    <w:p w14:paraId="5E948382" w14:textId="77777777" w:rsidR="007E68E1" w:rsidRDefault="007E68E1" w:rsidP="0033389B">
      <w:pPr>
        <w:pStyle w:val="Heading2"/>
        <w:rPr>
          <w:rtl/>
        </w:rPr>
      </w:pPr>
      <w:r>
        <w:t>1.2</w:t>
      </w:r>
      <w:r>
        <w:rPr>
          <w:rtl/>
        </w:rPr>
        <w:tab/>
        <w:t xml:space="preserve">عروض نطاقات النظام </w:t>
      </w:r>
      <w:r>
        <w:t>DRM</w:t>
      </w:r>
    </w:p>
    <w:p w14:paraId="0285F6B6" w14:textId="77777777" w:rsidR="007E68E1" w:rsidRDefault="007E68E1" w:rsidP="0033389B">
      <w:pPr>
        <w:jc w:val="center"/>
        <w:rPr>
          <w:lang w:bidi="ar-EG"/>
        </w:rPr>
      </w:pPr>
      <w:r>
        <w:rPr>
          <w:rtl/>
          <w:lang w:bidi="ar-EG"/>
        </w:rPr>
        <w:t xml:space="preserve">الجـدول </w:t>
      </w:r>
      <w:r>
        <w:rPr>
          <w:lang w:bidi="ar-EG"/>
        </w:rPr>
        <w:t>31</w:t>
      </w:r>
    </w:p>
    <w:p w14:paraId="6856477B" w14:textId="77777777" w:rsidR="007E68E1" w:rsidRDefault="007E68E1" w:rsidP="0033389B">
      <w:pPr>
        <w:spacing w:after="120"/>
        <w:jc w:val="center"/>
        <w:rPr>
          <w:b/>
          <w:bCs/>
          <w:rtl/>
          <w:lang w:bidi="ar-EG"/>
        </w:rPr>
      </w:pPr>
      <w:r>
        <w:rPr>
          <w:b/>
          <w:bCs/>
          <w:rtl/>
          <w:lang w:bidi="ar-EG"/>
        </w:rPr>
        <w:t xml:space="preserve">عروض النطاقات </w:t>
      </w:r>
      <w:r>
        <w:rPr>
          <w:b/>
          <w:bCs/>
          <w:lang w:bidi="ar-EG"/>
        </w:rPr>
        <w:t>(F)</w:t>
      </w:r>
      <w:r>
        <w:rPr>
          <w:b/>
          <w:bCs/>
          <w:rtl/>
          <w:lang w:bidi="ar-EG"/>
        </w:rPr>
        <w:t xml:space="preserve"> لتوليفات محددة من أساليب النظام </w:t>
      </w:r>
      <w:r>
        <w:rPr>
          <w:b/>
          <w:bCs/>
          <w:lang w:bidi="ar-EG"/>
        </w:rPr>
        <w:t>DRM</w:t>
      </w:r>
      <w:r>
        <w:rPr>
          <w:b/>
          <w:bCs/>
          <w:rtl/>
          <w:lang w:bidi="ar-EG"/>
        </w:rPr>
        <w:t xml:space="preserve"> </w:t>
      </w:r>
      <w:r>
        <w:rPr>
          <w:b/>
          <w:bCs/>
          <w:lang w:bidi="ar-EG"/>
        </w:rPr>
        <w:t>(Hz)</w:t>
      </w:r>
    </w:p>
    <w:tbl>
      <w:tblPr>
        <w:bidiVisual/>
        <w:tblW w:w="7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1"/>
        <w:gridCol w:w="955"/>
        <w:gridCol w:w="983"/>
        <w:gridCol w:w="969"/>
        <w:gridCol w:w="969"/>
        <w:gridCol w:w="969"/>
        <w:gridCol w:w="969"/>
      </w:tblGrid>
      <w:tr w:rsidR="007E68E1" w14:paraId="65F58BE7" w14:textId="77777777" w:rsidTr="00A11358">
        <w:trPr>
          <w:trHeight w:val="20"/>
          <w:jc w:val="center"/>
        </w:trPr>
        <w:tc>
          <w:tcPr>
            <w:tcW w:w="1120" w:type="dxa"/>
            <w:tcBorders>
              <w:top w:val="single" w:sz="4" w:space="0" w:color="auto"/>
              <w:left w:val="single" w:sz="4" w:space="0" w:color="auto"/>
              <w:bottom w:val="single" w:sz="4" w:space="0" w:color="auto"/>
              <w:right w:val="single" w:sz="4" w:space="0" w:color="auto"/>
            </w:tcBorders>
            <w:vAlign w:val="center"/>
            <w:hideMark/>
          </w:tcPr>
          <w:p w14:paraId="51012FB3" w14:textId="77777777" w:rsidR="007E68E1" w:rsidRDefault="007E68E1" w:rsidP="0033389B">
            <w:pPr>
              <w:pStyle w:val="Tablehead"/>
              <w:rPr>
                <w:rFonts w:eastAsia="Arial Unicode MS"/>
                <w:b w:val="0"/>
                <w:rtl/>
                <w:lang w:eastAsia="zh-CN" w:bidi="ar-EG"/>
              </w:rPr>
            </w:pPr>
            <w:r>
              <w:rPr>
                <w:rtl/>
                <w:lang w:eastAsia="zh-CN"/>
              </w:rPr>
              <w:t>الأسلوب</w:t>
            </w:r>
          </w:p>
        </w:tc>
        <w:tc>
          <w:tcPr>
            <w:tcW w:w="690" w:type="dxa"/>
            <w:tcBorders>
              <w:top w:val="single" w:sz="4" w:space="0" w:color="auto"/>
              <w:left w:val="single" w:sz="4" w:space="0" w:color="auto"/>
              <w:bottom w:val="single" w:sz="4" w:space="0" w:color="auto"/>
              <w:right w:val="single" w:sz="4" w:space="0" w:color="auto"/>
            </w:tcBorders>
            <w:vAlign w:val="center"/>
            <w:hideMark/>
          </w:tcPr>
          <w:p w14:paraId="358FB3BB" w14:textId="77777777" w:rsidR="007E68E1" w:rsidRDefault="007E68E1" w:rsidP="0033389B">
            <w:pPr>
              <w:pStyle w:val="Tablehead"/>
              <w:rPr>
                <w:rFonts w:eastAsia="Arial Unicode MS"/>
                <w:lang w:eastAsia="zh-CN"/>
              </w:rPr>
            </w:pPr>
            <w:r>
              <w:rPr>
                <w:lang w:eastAsia="zh-CN"/>
              </w:rPr>
              <w:t>0</w:t>
            </w:r>
          </w:p>
        </w:tc>
        <w:tc>
          <w:tcPr>
            <w:tcW w:w="710" w:type="dxa"/>
            <w:tcBorders>
              <w:top w:val="single" w:sz="4" w:space="0" w:color="auto"/>
              <w:left w:val="single" w:sz="4" w:space="0" w:color="auto"/>
              <w:bottom w:val="single" w:sz="4" w:space="0" w:color="auto"/>
              <w:right w:val="single" w:sz="4" w:space="0" w:color="auto"/>
            </w:tcBorders>
            <w:vAlign w:val="center"/>
            <w:hideMark/>
          </w:tcPr>
          <w:p w14:paraId="64EECE45" w14:textId="77777777" w:rsidR="007E68E1" w:rsidRDefault="007E68E1" w:rsidP="0033389B">
            <w:pPr>
              <w:pStyle w:val="Tablehead"/>
              <w:rPr>
                <w:rFonts w:eastAsia="Arial Unicode MS"/>
                <w:lang w:eastAsia="zh-CN"/>
              </w:rPr>
            </w:pPr>
            <w:r>
              <w:rPr>
                <w:lang w:eastAsia="zh-CN"/>
              </w:rPr>
              <w:t>1</w:t>
            </w:r>
          </w:p>
        </w:tc>
        <w:tc>
          <w:tcPr>
            <w:tcW w:w="700" w:type="dxa"/>
            <w:tcBorders>
              <w:top w:val="single" w:sz="4" w:space="0" w:color="auto"/>
              <w:left w:val="single" w:sz="4" w:space="0" w:color="auto"/>
              <w:bottom w:val="single" w:sz="4" w:space="0" w:color="auto"/>
              <w:right w:val="single" w:sz="4" w:space="0" w:color="auto"/>
            </w:tcBorders>
            <w:vAlign w:val="center"/>
            <w:hideMark/>
          </w:tcPr>
          <w:p w14:paraId="386C15E4" w14:textId="77777777" w:rsidR="007E68E1" w:rsidRDefault="007E68E1" w:rsidP="0033389B">
            <w:pPr>
              <w:pStyle w:val="Tablehead"/>
              <w:rPr>
                <w:rFonts w:eastAsia="Arial Unicode MS"/>
                <w:lang w:eastAsia="zh-CN"/>
              </w:rPr>
            </w:pPr>
            <w:r>
              <w:rPr>
                <w:lang w:eastAsia="zh-CN"/>
              </w:rPr>
              <w:t>2</w:t>
            </w:r>
          </w:p>
        </w:tc>
        <w:tc>
          <w:tcPr>
            <w:tcW w:w="700" w:type="dxa"/>
            <w:tcBorders>
              <w:top w:val="single" w:sz="4" w:space="0" w:color="auto"/>
              <w:left w:val="single" w:sz="4" w:space="0" w:color="auto"/>
              <w:bottom w:val="single" w:sz="4" w:space="0" w:color="auto"/>
              <w:right w:val="single" w:sz="4" w:space="0" w:color="auto"/>
            </w:tcBorders>
            <w:vAlign w:val="center"/>
            <w:hideMark/>
          </w:tcPr>
          <w:p w14:paraId="2590AA17" w14:textId="77777777" w:rsidR="007E68E1" w:rsidRDefault="007E68E1" w:rsidP="0033389B">
            <w:pPr>
              <w:pStyle w:val="Tablehead"/>
              <w:rPr>
                <w:rFonts w:eastAsia="Arial Unicode MS"/>
                <w:lang w:eastAsia="zh-CN"/>
              </w:rPr>
            </w:pPr>
            <w:r>
              <w:rPr>
                <w:lang w:eastAsia="zh-CN"/>
              </w:rPr>
              <w:t>3</w:t>
            </w:r>
          </w:p>
        </w:tc>
        <w:tc>
          <w:tcPr>
            <w:tcW w:w="700" w:type="dxa"/>
            <w:tcBorders>
              <w:top w:val="single" w:sz="4" w:space="0" w:color="auto"/>
              <w:left w:val="single" w:sz="4" w:space="0" w:color="auto"/>
              <w:bottom w:val="single" w:sz="4" w:space="0" w:color="auto"/>
              <w:right w:val="single" w:sz="4" w:space="0" w:color="auto"/>
            </w:tcBorders>
            <w:vAlign w:val="center"/>
            <w:hideMark/>
          </w:tcPr>
          <w:p w14:paraId="39D9FB2A" w14:textId="77777777" w:rsidR="007E68E1" w:rsidRDefault="007E68E1" w:rsidP="0033389B">
            <w:pPr>
              <w:pStyle w:val="Tablehead"/>
              <w:rPr>
                <w:rFonts w:eastAsia="Arial Unicode MS"/>
                <w:lang w:eastAsia="zh-CN"/>
              </w:rPr>
            </w:pPr>
            <w:r>
              <w:rPr>
                <w:lang w:eastAsia="zh-CN"/>
              </w:rPr>
              <w:t>4</w:t>
            </w:r>
          </w:p>
        </w:tc>
        <w:tc>
          <w:tcPr>
            <w:tcW w:w="700" w:type="dxa"/>
            <w:tcBorders>
              <w:top w:val="single" w:sz="4" w:space="0" w:color="auto"/>
              <w:left w:val="single" w:sz="4" w:space="0" w:color="auto"/>
              <w:bottom w:val="single" w:sz="4" w:space="0" w:color="auto"/>
              <w:right w:val="single" w:sz="4" w:space="0" w:color="auto"/>
            </w:tcBorders>
            <w:vAlign w:val="center"/>
            <w:hideMark/>
          </w:tcPr>
          <w:p w14:paraId="7A8546AE" w14:textId="77777777" w:rsidR="007E68E1" w:rsidRDefault="007E68E1" w:rsidP="0033389B">
            <w:pPr>
              <w:pStyle w:val="Tablehead"/>
              <w:rPr>
                <w:rFonts w:eastAsia="Arial Unicode MS"/>
                <w:lang w:eastAsia="zh-CN"/>
              </w:rPr>
            </w:pPr>
            <w:r>
              <w:rPr>
                <w:lang w:eastAsia="zh-CN"/>
              </w:rPr>
              <w:t>5</w:t>
            </w:r>
          </w:p>
        </w:tc>
      </w:tr>
      <w:tr w:rsidR="007E68E1" w14:paraId="2459F0B6" w14:textId="77777777" w:rsidTr="00A11358">
        <w:trPr>
          <w:trHeight w:val="20"/>
          <w:jc w:val="center"/>
        </w:trPr>
        <w:tc>
          <w:tcPr>
            <w:tcW w:w="1120" w:type="dxa"/>
            <w:tcBorders>
              <w:top w:val="single" w:sz="4" w:space="0" w:color="auto"/>
              <w:left w:val="single" w:sz="4" w:space="0" w:color="auto"/>
              <w:bottom w:val="single" w:sz="4" w:space="0" w:color="auto"/>
              <w:right w:val="single" w:sz="4" w:space="0" w:color="auto"/>
            </w:tcBorders>
            <w:vAlign w:val="center"/>
            <w:hideMark/>
          </w:tcPr>
          <w:p w14:paraId="1804FF27" w14:textId="77777777" w:rsidR="007E68E1" w:rsidRDefault="007E68E1" w:rsidP="0033389B">
            <w:pPr>
              <w:pStyle w:val="Tabletext"/>
              <w:jc w:val="center"/>
              <w:rPr>
                <w:rFonts w:eastAsia="Arial Unicode MS"/>
                <w:b/>
                <w:bCs/>
                <w:szCs w:val="22"/>
                <w:lang w:val="en-GB"/>
              </w:rPr>
            </w:pPr>
            <w:r>
              <w:rPr>
                <w:b/>
                <w:bCs/>
                <w:szCs w:val="22"/>
                <w:lang w:val="en-GB"/>
              </w:rPr>
              <w:t>A</w:t>
            </w:r>
          </w:p>
        </w:tc>
        <w:tc>
          <w:tcPr>
            <w:tcW w:w="690" w:type="dxa"/>
            <w:tcBorders>
              <w:top w:val="single" w:sz="4" w:space="0" w:color="auto"/>
              <w:left w:val="single" w:sz="4" w:space="0" w:color="auto"/>
              <w:bottom w:val="single" w:sz="4" w:space="0" w:color="auto"/>
              <w:right w:val="single" w:sz="4" w:space="0" w:color="auto"/>
            </w:tcBorders>
            <w:vAlign w:val="center"/>
            <w:hideMark/>
          </w:tcPr>
          <w:p w14:paraId="12BD33AB" w14:textId="77777777" w:rsidR="007E68E1" w:rsidRDefault="007E68E1" w:rsidP="0033389B">
            <w:pPr>
              <w:pStyle w:val="Tabletext"/>
              <w:jc w:val="center"/>
              <w:rPr>
                <w:rFonts w:eastAsia="Arial Unicode MS"/>
                <w:szCs w:val="22"/>
                <w:lang w:val="en-GB"/>
              </w:rPr>
            </w:pPr>
            <w:r>
              <w:rPr>
                <w:szCs w:val="22"/>
                <w:lang w:val="en-GB"/>
              </w:rPr>
              <w:t>4 208</w:t>
            </w:r>
          </w:p>
        </w:tc>
        <w:tc>
          <w:tcPr>
            <w:tcW w:w="710" w:type="dxa"/>
            <w:tcBorders>
              <w:top w:val="single" w:sz="4" w:space="0" w:color="auto"/>
              <w:left w:val="single" w:sz="4" w:space="0" w:color="auto"/>
              <w:bottom w:val="single" w:sz="4" w:space="0" w:color="auto"/>
              <w:right w:val="single" w:sz="4" w:space="0" w:color="auto"/>
            </w:tcBorders>
            <w:vAlign w:val="center"/>
            <w:hideMark/>
          </w:tcPr>
          <w:p w14:paraId="7F73D8F2" w14:textId="77777777" w:rsidR="007E68E1" w:rsidRDefault="007E68E1" w:rsidP="0033389B">
            <w:pPr>
              <w:pStyle w:val="Tabletext"/>
              <w:jc w:val="center"/>
              <w:rPr>
                <w:rFonts w:eastAsia="Arial Unicode MS"/>
                <w:szCs w:val="22"/>
                <w:lang w:val="en-GB"/>
              </w:rPr>
            </w:pPr>
            <w:r>
              <w:rPr>
                <w:szCs w:val="22"/>
                <w:lang w:val="en-GB"/>
              </w:rPr>
              <w:t>4 708</w:t>
            </w:r>
          </w:p>
        </w:tc>
        <w:tc>
          <w:tcPr>
            <w:tcW w:w="700" w:type="dxa"/>
            <w:tcBorders>
              <w:top w:val="single" w:sz="4" w:space="0" w:color="auto"/>
              <w:left w:val="single" w:sz="4" w:space="0" w:color="auto"/>
              <w:bottom w:val="single" w:sz="4" w:space="0" w:color="auto"/>
              <w:right w:val="single" w:sz="4" w:space="0" w:color="auto"/>
            </w:tcBorders>
            <w:vAlign w:val="center"/>
            <w:hideMark/>
          </w:tcPr>
          <w:p w14:paraId="1A56B41A" w14:textId="77777777" w:rsidR="007E68E1" w:rsidRDefault="007E68E1" w:rsidP="0033389B">
            <w:pPr>
              <w:pStyle w:val="Tabletext"/>
              <w:jc w:val="center"/>
              <w:rPr>
                <w:rFonts w:eastAsia="Arial Unicode MS"/>
                <w:szCs w:val="22"/>
                <w:lang w:val="en-GB"/>
              </w:rPr>
            </w:pPr>
            <w:r>
              <w:rPr>
                <w:szCs w:val="22"/>
                <w:lang w:val="en-GB"/>
              </w:rPr>
              <w:t>8 542</w:t>
            </w:r>
          </w:p>
        </w:tc>
        <w:tc>
          <w:tcPr>
            <w:tcW w:w="700" w:type="dxa"/>
            <w:tcBorders>
              <w:top w:val="single" w:sz="4" w:space="0" w:color="auto"/>
              <w:left w:val="single" w:sz="4" w:space="0" w:color="auto"/>
              <w:bottom w:val="single" w:sz="4" w:space="0" w:color="auto"/>
              <w:right w:val="single" w:sz="4" w:space="0" w:color="auto"/>
            </w:tcBorders>
            <w:vAlign w:val="center"/>
            <w:hideMark/>
          </w:tcPr>
          <w:p w14:paraId="0B480A69" w14:textId="77777777" w:rsidR="007E68E1" w:rsidRDefault="007E68E1" w:rsidP="0033389B">
            <w:pPr>
              <w:pStyle w:val="Tabletext"/>
              <w:jc w:val="center"/>
              <w:rPr>
                <w:rFonts w:eastAsia="Arial Unicode MS"/>
                <w:szCs w:val="22"/>
                <w:lang w:val="en-GB"/>
              </w:rPr>
            </w:pPr>
            <w:r>
              <w:rPr>
                <w:szCs w:val="22"/>
                <w:lang w:val="en-GB"/>
              </w:rPr>
              <w:t>9 542</w:t>
            </w:r>
          </w:p>
        </w:tc>
        <w:tc>
          <w:tcPr>
            <w:tcW w:w="700" w:type="dxa"/>
            <w:tcBorders>
              <w:top w:val="single" w:sz="4" w:space="0" w:color="auto"/>
              <w:left w:val="single" w:sz="4" w:space="0" w:color="auto"/>
              <w:bottom w:val="single" w:sz="4" w:space="0" w:color="auto"/>
              <w:right w:val="single" w:sz="4" w:space="0" w:color="auto"/>
            </w:tcBorders>
            <w:vAlign w:val="center"/>
            <w:hideMark/>
          </w:tcPr>
          <w:p w14:paraId="65C42420" w14:textId="77777777" w:rsidR="007E68E1" w:rsidRDefault="007E68E1" w:rsidP="0033389B">
            <w:pPr>
              <w:pStyle w:val="Tabletext"/>
              <w:jc w:val="center"/>
              <w:rPr>
                <w:rFonts w:eastAsia="Arial Unicode MS"/>
                <w:szCs w:val="22"/>
                <w:lang w:val="en-GB"/>
              </w:rPr>
            </w:pPr>
            <w:r>
              <w:rPr>
                <w:szCs w:val="22"/>
                <w:lang w:val="en-GB"/>
              </w:rPr>
              <w:t>17 208</w:t>
            </w:r>
          </w:p>
        </w:tc>
        <w:tc>
          <w:tcPr>
            <w:tcW w:w="700" w:type="dxa"/>
            <w:tcBorders>
              <w:top w:val="single" w:sz="4" w:space="0" w:color="auto"/>
              <w:left w:val="single" w:sz="4" w:space="0" w:color="auto"/>
              <w:bottom w:val="single" w:sz="4" w:space="0" w:color="auto"/>
              <w:right w:val="single" w:sz="4" w:space="0" w:color="auto"/>
            </w:tcBorders>
            <w:vAlign w:val="center"/>
            <w:hideMark/>
          </w:tcPr>
          <w:p w14:paraId="30AAD27E" w14:textId="77777777" w:rsidR="007E68E1" w:rsidRDefault="007E68E1" w:rsidP="0033389B">
            <w:pPr>
              <w:pStyle w:val="Tabletext"/>
              <w:jc w:val="center"/>
              <w:rPr>
                <w:rFonts w:eastAsia="Arial Unicode MS"/>
                <w:szCs w:val="22"/>
                <w:lang w:val="en-GB"/>
              </w:rPr>
            </w:pPr>
            <w:r>
              <w:rPr>
                <w:szCs w:val="22"/>
                <w:lang w:val="en-GB"/>
              </w:rPr>
              <w:t>19 208</w:t>
            </w:r>
          </w:p>
        </w:tc>
      </w:tr>
      <w:tr w:rsidR="007E68E1" w14:paraId="28BB5292" w14:textId="77777777" w:rsidTr="00A11358">
        <w:trPr>
          <w:trHeight w:val="20"/>
          <w:jc w:val="center"/>
        </w:trPr>
        <w:tc>
          <w:tcPr>
            <w:tcW w:w="1120" w:type="dxa"/>
            <w:tcBorders>
              <w:top w:val="single" w:sz="4" w:space="0" w:color="auto"/>
              <w:left w:val="single" w:sz="4" w:space="0" w:color="auto"/>
              <w:bottom w:val="single" w:sz="4" w:space="0" w:color="auto"/>
              <w:right w:val="single" w:sz="4" w:space="0" w:color="auto"/>
            </w:tcBorders>
            <w:vAlign w:val="center"/>
            <w:hideMark/>
          </w:tcPr>
          <w:p w14:paraId="29742DCA" w14:textId="77777777" w:rsidR="007E68E1" w:rsidRDefault="007E68E1" w:rsidP="0033389B">
            <w:pPr>
              <w:pStyle w:val="Tabletext"/>
              <w:jc w:val="center"/>
              <w:rPr>
                <w:rFonts w:eastAsia="Arial Unicode MS"/>
                <w:b/>
                <w:bCs/>
                <w:szCs w:val="22"/>
                <w:lang w:val="en-GB"/>
              </w:rPr>
            </w:pPr>
            <w:r>
              <w:rPr>
                <w:b/>
                <w:bCs/>
                <w:szCs w:val="22"/>
                <w:lang w:val="en-GB"/>
              </w:rPr>
              <w:t>B</w:t>
            </w:r>
          </w:p>
        </w:tc>
        <w:tc>
          <w:tcPr>
            <w:tcW w:w="690" w:type="dxa"/>
            <w:tcBorders>
              <w:top w:val="single" w:sz="4" w:space="0" w:color="auto"/>
              <w:left w:val="single" w:sz="4" w:space="0" w:color="auto"/>
              <w:bottom w:val="single" w:sz="4" w:space="0" w:color="auto"/>
              <w:right w:val="single" w:sz="4" w:space="0" w:color="auto"/>
            </w:tcBorders>
            <w:vAlign w:val="center"/>
            <w:hideMark/>
          </w:tcPr>
          <w:p w14:paraId="690D76A5" w14:textId="77777777" w:rsidR="007E68E1" w:rsidRDefault="007E68E1" w:rsidP="0033389B">
            <w:pPr>
              <w:pStyle w:val="Tabletext"/>
              <w:jc w:val="center"/>
              <w:rPr>
                <w:rFonts w:eastAsia="Arial Unicode MS"/>
                <w:szCs w:val="22"/>
                <w:lang w:val="en-GB"/>
              </w:rPr>
            </w:pPr>
            <w:r>
              <w:rPr>
                <w:szCs w:val="22"/>
                <w:lang w:val="en-GB"/>
              </w:rPr>
              <w:t>4 266</w:t>
            </w:r>
          </w:p>
        </w:tc>
        <w:tc>
          <w:tcPr>
            <w:tcW w:w="710" w:type="dxa"/>
            <w:tcBorders>
              <w:top w:val="single" w:sz="4" w:space="0" w:color="auto"/>
              <w:left w:val="single" w:sz="4" w:space="0" w:color="auto"/>
              <w:bottom w:val="single" w:sz="4" w:space="0" w:color="auto"/>
              <w:right w:val="single" w:sz="4" w:space="0" w:color="auto"/>
            </w:tcBorders>
            <w:vAlign w:val="center"/>
            <w:hideMark/>
          </w:tcPr>
          <w:p w14:paraId="448D9718" w14:textId="77777777" w:rsidR="007E68E1" w:rsidRDefault="007E68E1" w:rsidP="0033389B">
            <w:pPr>
              <w:pStyle w:val="Tabletext"/>
              <w:jc w:val="center"/>
              <w:rPr>
                <w:rFonts w:eastAsia="Arial Unicode MS"/>
                <w:szCs w:val="22"/>
                <w:lang w:val="en-GB"/>
              </w:rPr>
            </w:pPr>
            <w:r>
              <w:rPr>
                <w:szCs w:val="22"/>
                <w:lang w:val="en-GB"/>
              </w:rPr>
              <w:t>4 828</w:t>
            </w:r>
          </w:p>
        </w:tc>
        <w:tc>
          <w:tcPr>
            <w:tcW w:w="700" w:type="dxa"/>
            <w:tcBorders>
              <w:top w:val="single" w:sz="4" w:space="0" w:color="auto"/>
              <w:left w:val="single" w:sz="4" w:space="0" w:color="auto"/>
              <w:bottom w:val="single" w:sz="4" w:space="0" w:color="auto"/>
              <w:right w:val="single" w:sz="4" w:space="0" w:color="auto"/>
            </w:tcBorders>
            <w:vAlign w:val="center"/>
            <w:hideMark/>
          </w:tcPr>
          <w:p w14:paraId="06EA56ED" w14:textId="77777777" w:rsidR="007E68E1" w:rsidRDefault="007E68E1" w:rsidP="0033389B">
            <w:pPr>
              <w:pStyle w:val="Tabletext"/>
              <w:jc w:val="center"/>
              <w:rPr>
                <w:rFonts w:eastAsia="Arial Unicode MS"/>
                <w:szCs w:val="22"/>
                <w:lang w:val="en-GB"/>
              </w:rPr>
            </w:pPr>
            <w:r>
              <w:rPr>
                <w:szCs w:val="22"/>
                <w:lang w:val="en-GB"/>
              </w:rPr>
              <w:t>8 578</w:t>
            </w:r>
          </w:p>
        </w:tc>
        <w:tc>
          <w:tcPr>
            <w:tcW w:w="700" w:type="dxa"/>
            <w:tcBorders>
              <w:top w:val="single" w:sz="4" w:space="0" w:color="auto"/>
              <w:left w:val="single" w:sz="4" w:space="0" w:color="auto"/>
              <w:bottom w:val="single" w:sz="4" w:space="0" w:color="auto"/>
              <w:right w:val="single" w:sz="4" w:space="0" w:color="auto"/>
            </w:tcBorders>
            <w:vAlign w:val="center"/>
            <w:hideMark/>
          </w:tcPr>
          <w:p w14:paraId="67158874" w14:textId="77777777" w:rsidR="007E68E1" w:rsidRDefault="007E68E1" w:rsidP="0033389B">
            <w:pPr>
              <w:pStyle w:val="Tabletext"/>
              <w:jc w:val="center"/>
              <w:rPr>
                <w:rFonts w:eastAsia="Arial Unicode MS"/>
                <w:szCs w:val="22"/>
                <w:lang w:val="en-GB"/>
              </w:rPr>
            </w:pPr>
            <w:r>
              <w:rPr>
                <w:szCs w:val="22"/>
                <w:lang w:val="en-GB"/>
              </w:rPr>
              <w:t>9 703</w:t>
            </w:r>
          </w:p>
        </w:tc>
        <w:tc>
          <w:tcPr>
            <w:tcW w:w="700" w:type="dxa"/>
            <w:tcBorders>
              <w:top w:val="single" w:sz="4" w:space="0" w:color="auto"/>
              <w:left w:val="single" w:sz="4" w:space="0" w:color="auto"/>
              <w:bottom w:val="single" w:sz="4" w:space="0" w:color="auto"/>
              <w:right w:val="single" w:sz="4" w:space="0" w:color="auto"/>
            </w:tcBorders>
            <w:vAlign w:val="center"/>
            <w:hideMark/>
          </w:tcPr>
          <w:p w14:paraId="4020B97C" w14:textId="77777777" w:rsidR="007E68E1" w:rsidRDefault="007E68E1" w:rsidP="0033389B">
            <w:pPr>
              <w:pStyle w:val="Tabletext"/>
              <w:jc w:val="center"/>
              <w:rPr>
                <w:rFonts w:eastAsia="Arial Unicode MS"/>
                <w:szCs w:val="22"/>
                <w:lang w:val="en-GB"/>
              </w:rPr>
            </w:pPr>
            <w:r>
              <w:rPr>
                <w:szCs w:val="22"/>
                <w:lang w:val="en-GB"/>
              </w:rPr>
              <w:t>17 203</w:t>
            </w:r>
          </w:p>
        </w:tc>
        <w:tc>
          <w:tcPr>
            <w:tcW w:w="700" w:type="dxa"/>
            <w:tcBorders>
              <w:top w:val="single" w:sz="4" w:space="0" w:color="auto"/>
              <w:left w:val="single" w:sz="4" w:space="0" w:color="auto"/>
              <w:bottom w:val="single" w:sz="4" w:space="0" w:color="auto"/>
              <w:right w:val="single" w:sz="4" w:space="0" w:color="auto"/>
            </w:tcBorders>
            <w:vAlign w:val="center"/>
            <w:hideMark/>
          </w:tcPr>
          <w:p w14:paraId="4278A0BD" w14:textId="77777777" w:rsidR="007E68E1" w:rsidRDefault="007E68E1" w:rsidP="0033389B">
            <w:pPr>
              <w:pStyle w:val="Tabletext"/>
              <w:jc w:val="center"/>
              <w:rPr>
                <w:rFonts w:eastAsia="Arial Unicode MS"/>
                <w:szCs w:val="22"/>
                <w:lang w:val="en-GB"/>
              </w:rPr>
            </w:pPr>
            <w:r>
              <w:rPr>
                <w:szCs w:val="22"/>
                <w:lang w:val="en-GB"/>
              </w:rPr>
              <w:t>19 266</w:t>
            </w:r>
          </w:p>
        </w:tc>
      </w:tr>
      <w:tr w:rsidR="007E68E1" w14:paraId="6246968C" w14:textId="77777777" w:rsidTr="00A11358">
        <w:trPr>
          <w:trHeight w:val="20"/>
          <w:jc w:val="center"/>
        </w:trPr>
        <w:tc>
          <w:tcPr>
            <w:tcW w:w="1120" w:type="dxa"/>
            <w:tcBorders>
              <w:top w:val="single" w:sz="4" w:space="0" w:color="auto"/>
              <w:left w:val="single" w:sz="4" w:space="0" w:color="auto"/>
              <w:bottom w:val="single" w:sz="4" w:space="0" w:color="auto"/>
              <w:right w:val="single" w:sz="4" w:space="0" w:color="auto"/>
            </w:tcBorders>
            <w:vAlign w:val="center"/>
            <w:hideMark/>
          </w:tcPr>
          <w:p w14:paraId="355B71B3" w14:textId="77777777" w:rsidR="007E68E1" w:rsidRDefault="007E68E1" w:rsidP="0033389B">
            <w:pPr>
              <w:pStyle w:val="Tabletext"/>
              <w:jc w:val="center"/>
              <w:rPr>
                <w:rFonts w:eastAsia="Arial Unicode MS"/>
                <w:b/>
                <w:bCs/>
                <w:szCs w:val="22"/>
                <w:lang w:val="en-GB"/>
              </w:rPr>
            </w:pPr>
            <w:r>
              <w:rPr>
                <w:b/>
                <w:bCs/>
                <w:szCs w:val="22"/>
                <w:lang w:val="en-GB"/>
              </w:rPr>
              <w:t>C</w:t>
            </w:r>
          </w:p>
        </w:tc>
        <w:tc>
          <w:tcPr>
            <w:tcW w:w="690" w:type="dxa"/>
            <w:tcBorders>
              <w:top w:val="single" w:sz="4" w:space="0" w:color="auto"/>
              <w:left w:val="single" w:sz="4" w:space="0" w:color="auto"/>
              <w:bottom w:val="single" w:sz="4" w:space="0" w:color="auto"/>
              <w:right w:val="single" w:sz="4" w:space="0" w:color="auto"/>
            </w:tcBorders>
            <w:vAlign w:val="center"/>
          </w:tcPr>
          <w:p w14:paraId="10259E85" w14:textId="77777777" w:rsidR="007E68E1" w:rsidRDefault="007E68E1" w:rsidP="0033389B">
            <w:pPr>
              <w:pStyle w:val="Tabletext"/>
              <w:jc w:val="center"/>
              <w:rPr>
                <w:rFonts w:eastAsia="Arial Unicode MS"/>
                <w:szCs w:val="22"/>
                <w:lang w:val="en-GB"/>
              </w:rPr>
            </w:pPr>
          </w:p>
        </w:tc>
        <w:tc>
          <w:tcPr>
            <w:tcW w:w="710" w:type="dxa"/>
            <w:tcBorders>
              <w:top w:val="single" w:sz="4" w:space="0" w:color="auto"/>
              <w:left w:val="single" w:sz="4" w:space="0" w:color="auto"/>
              <w:bottom w:val="single" w:sz="4" w:space="0" w:color="auto"/>
              <w:right w:val="single" w:sz="4" w:space="0" w:color="auto"/>
            </w:tcBorders>
            <w:vAlign w:val="center"/>
          </w:tcPr>
          <w:p w14:paraId="0E3F1A87" w14:textId="77777777" w:rsidR="007E68E1" w:rsidRDefault="007E68E1" w:rsidP="0033389B">
            <w:pPr>
              <w:pStyle w:val="Tabletext"/>
              <w:jc w:val="center"/>
              <w:rPr>
                <w:rFonts w:eastAsia="Arial Unicode MS"/>
                <w:szCs w:val="22"/>
                <w:lang w:val="en-GB"/>
              </w:rPr>
            </w:pPr>
          </w:p>
        </w:tc>
        <w:tc>
          <w:tcPr>
            <w:tcW w:w="700" w:type="dxa"/>
            <w:tcBorders>
              <w:top w:val="single" w:sz="4" w:space="0" w:color="auto"/>
              <w:left w:val="single" w:sz="4" w:space="0" w:color="auto"/>
              <w:bottom w:val="single" w:sz="4" w:space="0" w:color="auto"/>
              <w:right w:val="single" w:sz="4" w:space="0" w:color="auto"/>
            </w:tcBorders>
            <w:vAlign w:val="center"/>
          </w:tcPr>
          <w:p w14:paraId="25E96817" w14:textId="77777777" w:rsidR="007E68E1" w:rsidRDefault="007E68E1" w:rsidP="0033389B">
            <w:pPr>
              <w:pStyle w:val="Tabletext"/>
              <w:jc w:val="center"/>
              <w:rPr>
                <w:rFonts w:eastAsia="Arial Unicode MS"/>
                <w:szCs w:val="22"/>
                <w:lang w:val="en-GB"/>
              </w:rPr>
            </w:pPr>
          </w:p>
        </w:tc>
        <w:tc>
          <w:tcPr>
            <w:tcW w:w="700" w:type="dxa"/>
            <w:tcBorders>
              <w:top w:val="single" w:sz="4" w:space="0" w:color="auto"/>
              <w:left w:val="single" w:sz="4" w:space="0" w:color="auto"/>
              <w:bottom w:val="single" w:sz="4" w:space="0" w:color="auto"/>
              <w:right w:val="single" w:sz="4" w:space="0" w:color="auto"/>
            </w:tcBorders>
            <w:vAlign w:val="center"/>
            <w:hideMark/>
          </w:tcPr>
          <w:p w14:paraId="064AF2EE" w14:textId="77777777" w:rsidR="007E68E1" w:rsidRDefault="007E68E1" w:rsidP="0033389B">
            <w:pPr>
              <w:pStyle w:val="Tabletext"/>
              <w:jc w:val="center"/>
              <w:rPr>
                <w:rFonts w:eastAsia="Arial Unicode MS"/>
                <w:szCs w:val="22"/>
                <w:lang w:val="en-GB"/>
              </w:rPr>
            </w:pPr>
            <w:r>
              <w:rPr>
                <w:szCs w:val="22"/>
                <w:lang w:val="en-GB"/>
              </w:rPr>
              <w:t>9 477</w:t>
            </w:r>
          </w:p>
        </w:tc>
        <w:tc>
          <w:tcPr>
            <w:tcW w:w="700" w:type="dxa"/>
            <w:tcBorders>
              <w:top w:val="single" w:sz="4" w:space="0" w:color="auto"/>
              <w:left w:val="single" w:sz="4" w:space="0" w:color="auto"/>
              <w:bottom w:val="single" w:sz="4" w:space="0" w:color="auto"/>
              <w:right w:val="single" w:sz="4" w:space="0" w:color="auto"/>
            </w:tcBorders>
            <w:vAlign w:val="center"/>
          </w:tcPr>
          <w:p w14:paraId="04564D43" w14:textId="77777777" w:rsidR="007E68E1" w:rsidRDefault="007E68E1" w:rsidP="0033389B">
            <w:pPr>
              <w:pStyle w:val="Tabletext"/>
              <w:jc w:val="center"/>
              <w:rPr>
                <w:rFonts w:eastAsia="Arial Unicode MS"/>
                <w:szCs w:val="22"/>
                <w:lang w:val="en-GB"/>
              </w:rPr>
            </w:pPr>
          </w:p>
        </w:tc>
        <w:tc>
          <w:tcPr>
            <w:tcW w:w="700" w:type="dxa"/>
            <w:tcBorders>
              <w:top w:val="single" w:sz="4" w:space="0" w:color="auto"/>
              <w:left w:val="single" w:sz="4" w:space="0" w:color="auto"/>
              <w:bottom w:val="single" w:sz="4" w:space="0" w:color="auto"/>
              <w:right w:val="single" w:sz="4" w:space="0" w:color="auto"/>
            </w:tcBorders>
            <w:vAlign w:val="center"/>
            <w:hideMark/>
          </w:tcPr>
          <w:p w14:paraId="7DDEAAAC" w14:textId="77777777" w:rsidR="007E68E1" w:rsidRDefault="007E68E1" w:rsidP="0033389B">
            <w:pPr>
              <w:pStyle w:val="Tabletext"/>
              <w:jc w:val="center"/>
              <w:rPr>
                <w:rFonts w:eastAsia="Arial Unicode MS"/>
                <w:szCs w:val="22"/>
                <w:lang w:val="en-GB"/>
              </w:rPr>
            </w:pPr>
            <w:r>
              <w:rPr>
                <w:szCs w:val="22"/>
                <w:lang w:val="en-GB"/>
              </w:rPr>
              <w:t>19 159</w:t>
            </w:r>
          </w:p>
        </w:tc>
      </w:tr>
      <w:tr w:rsidR="007E68E1" w14:paraId="1E53B59A" w14:textId="77777777" w:rsidTr="00A11358">
        <w:trPr>
          <w:trHeight w:val="20"/>
          <w:jc w:val="center"/>
        </w:trPr>
        <w:tc>
          <w:tcPr>
            <w:tcW w:w="1120" w:type="dxa"/>
            <w:tcBorders>
              <w:top w:val="single" w:sz="4" w:space="0" w:color="auto"/>
              <w:left w:val="single" w:sz="4" w:space="0" w:color="auto"/>
              <w:bottom w:val="single" w:sz="4" w:space="0" w:color="auto"/>
              <w:right w:val="single" w:sz="4" w:space="0" w:color="auto"/>
            </w:tcBorders>
            <w:vAlign w:val="center"/>
            <w:hideMark/>
          </w:tcPr>
          <w:p w14:paraId="490A61AF" w14:textId="77777777" w:rsidR="007E68E1" w:rsidRDefault="007E68E1" w:rsidP="0033389B">
            <w:pPr>
              <w:pStyle w:val="Tabletext"/>
              <w:jc w:val="center"/>
              <w:rPr>
                <w:rFonts w:eastAsia="Arial Unicode MS"/>
                <w:b/>
                <w:bCs/>
                <w:szCs w:val="22"/>
                <w:lang w:val="en-GB"/>
              </w:rPr>
            </w:pPr>
            <w:r>
              <w:rPr>
                <w:b/>
                <w:bCs/>
                <w:szCs w:val="22"/>
                <w:lang w:val="en-GB"/>
              </w:rPr>
              <w:t>D</w:t>
            </w:r>
          </w:p>
        </w:tc>
        <w:tc>
          <w:tcPr>
            <w:tcW w:w="690" w:type="dxa"/>
            <w:tcBorders>
              <w:top w:val="single" w:sz="4" w:space="0" w:color="auto"/>
              <w:left w:val="single" w:sz="4" w:space="0" w:color="auto"/>
              <w:bottom w:val="single" w:sz="4" w:space="0" w:color="auto"/>
              <w:right w:val="single" w:sz="4" w:space="0" w:color="auto"/>
            </w:tcBorders>
            <w:vAlign w:val="center"/>
          </w:tcPr>
          <w:p w14:paraId="2E5254D6" w14:textId="77777777" w:rsidR="007E68E1" w:rsidRDefault="007E68E1" w:rsidP="0033389B">
            <w:pPr>
              <w:pStyle w:val="Tabletext"/>
              <w:jc w:val="center"/>
              <w:rPr>
                <w:rFonts w:eastAsia="Arial Unicode MS"/>
                <w:szCs w:val="22"/>
                <w:lang w:val="en-GB"/>
              </w:rPr>
            </w:pPr>
          </w:p>
        </w:tc>
        <w:tc>
          <w:tcPr>
            <w:tcW w:w="710" w:type="dxa"/>
            <w:tcBorders>
              <w:top w:val="single" w:sz="4" w:space="0" w:color="auto"/>
              <w:left w:val="single" w:sz="4" w:space="0" w:color="auto"/>
              <w:bottom w:val="single" w:sz="4" w:space="0" w:color="auto"/>
              <w:right w:val="single" w:sz="4" w:space="0" w:color="auto"/>
            </w:tcBorders>
            <w:vAlign w:val="center"/>
          </w:tcPr>
          <w:p w14:paraId="278D5C8D" w14:textId="77777777" w:rsidR="007E68E1" w:rsidRDefault="007E68E1" w:rsidP="0033389B">
            <w:pPr>
              <w:pStyle w:val="Tabletext"/>
              <w:jc w:val="center"/>
              <w:rPr>
                <w:rFonts w:eastAsia="Arial Unicode MS"/>
                <w:szCs w:val="22"/>
                <w:lang w:val="en-GB"/>
              </w:rPr>
            </w:pPr>
          </w:p>
        </w:tc>
        <w:tc>
          <w:tcPr>
            <w:tcW w:w="700" w:type="dxa"/>
            <w:tcBorders>
              <w:top w:val="single" w:sz="4" w:space="0" w:color="auto"/>
              <w:left w:val="single" w:sz="4" w:space="0" w:color="auto"/>
              <w:bottom w:val="single" w:sz="4" w:space="0" w:color="auto"/>
              <w:right w:val="single" w:sz="4" w:space="0" w:color="auto"/>
            </w:tcBorders>
            <w:vAlign w:val="center"/>
          </w:tcPr>
          <w:p w14:paraId="752459A6" w14:textId="77777777" w:rsidR="007E68E1" w:rsidRDefault="007E68E1" w:rsidP="0033389B">
            <w:pPr>
              <w:pStyle w:val="Tabletext"/>
              <w:jc w:val="center"/>
              <w:rPr>
                <w:rFonts w:eastAsia="Arial Unicode MS"/>
                <w:szCs w:val="22"/>
                <w:lang w:val="en-GB"/>
              </w:rPr>
            </w:pPr>
          </w:p>
        </w:tc>
        <w:tc>
          <w:tcPr>
            <w:tcW w:w="700" w:type="dxa"/>
            <w:tcBorders>
              <w:top w:val="single" w:sz="4" w:space="0" w:color="auto"/>
              <w:left w:val="single" w:sz="4" w:space="0" w:color="auto"/>
              <w:bottom w:val="single" w:sz="4" w:space="0" w:color="auto"/>
              <w:right w:val="single" w:sz="4" w:space="0" w:color="auto"/>
            </w:tcBorders>
            <w:vAlign w:val="center"/>
            <w:hideMark/>
          </w:tcPr>
          <w:p w14:paraId="0E9019A3" w14:textId="77777777" w:rsidR="007E68E1" w:rsidRDefault="007E68E1" w:rsidP="0033389B">
            <w:pPr>
              <w:pStyle w:val="Tabletext"/>
              <w:jc w:val="center"/>
              <w:rPr>
                <w:rFonts w:eastAsia="Arial Unicode MS"/>
                <w:szCs w:val="22"/>
                <w:lang w:val="en-GB"/>
              </w:rPr>
            </w:pPr>
            <w:r>
              <w:rPr>
                <w:szCs w:val="22"/>
                <w:lang w:val="en-GB"/>
              </w:rPr>
              <w:t>9 536</w:t>
            </w:r>
          </w:p>
        </w:tc>
        <w:tc>
          <w:tcPr>
            <w:tcW w:w="700" w:type="dxa"/>
            <w:tcBorders>
              <w:top w:val="single" w:sz="4" w:space="0" w:color="auto"/>
              <w:left w:val="single" w:sz="4" w:space="0" w:color="auto"/>
              <w:bottom w:val="single" w:sz="4" w:space="0" w:color="auto"/>
              <w:right w:val="single" w:sz="4" w:space="0" w:color="auto"/>
            </w:tcBorders>
            <w:vAlign w:val="center"/>
          </w:tcPr>
          <w:p w14:paraId="49343E15" w14:textId="77777777" w:rsidR="007E68E1" w:rsidRDefault="007E68E1" w:rsidP="0033389B">
            <w:pPr>
              <w:pStyle w:val="Tabletext"/>
              <w:jc w:val="center"/>
              <w:rPr>
                <w:rFonts w:eastAsia="Arial Unicode MS"/>
                <w:szCs w:val="22"/>
                <w:lang w:val="en-GB"/>
              </w:rPr>
            </w:pPr>
          </w:p>
        </w:tc>
        <w:tc>
          <w:tcPr>
            <w:tcW w:w="700" w:type="dxa"/>
            <w:tcBorders>
              <w:top w:val="single" w:sz="4" w:space="0" w:color="auto"/>
              <w:left w:val="single" w:sz="4" w:space="0" w:color="auto"/>
              <w:bottom w:val="single" w:sz="4" w:space="0" w:color="auto"/>
              <w:right w:val="single" w:sz="4" w:space="0" w:color="auto"/>
            </w:tcBorders>
            <w:vAlign w:val="center"/>
            <w:hideMark/>
          </w:tcPr>
          <w:p w14:paraId="743E8A7C" w14:textId="77777777" w:rsidR="007E68E1" w:rsidRDefault="007E68E1" w:rsidP="0033389B">
            <w:pPr>
              <w:pStyle w:val="Tabletext"/>
              <w:jc w:val="center"/>
              <w:rPr>
                <w:rFonts w:eastAsia="Arial Unicode MS"/>
                <w:szCs w:val="22"/>
                <w:lang w:val="en-GB"/>
              </w:rPr>
            </w:pPr>
            <w:r>
              <w:rPr>
                <w:szCs w:val="22"/>
                <w:lang w:val="en-GB"/>
              </w:rPr>
              <w:t>19 179</w:t>
            </w:r>
          </w:p>
        </w:tc>
      </w:tr>
      <w:tr w:rsidR="007E68E1" w14:paraId="5243C86A" w14:textId="77777777" w:rsidTr="00A11358">
        <w:trPr>
          <w:trHeight w:val="20"/>
          <w:jc w:val="center"/>
        </w:trPr>
        <w:tc>
          <w:tcPr>
            <w:tcW w:w="1120" w:type="dxa"/>
            <w:tcBorders>
              <w:top w:val="single" w:sz="4" w:space="0" w:color="auto"/>
              <w:left w:val="single" w:sz="4" w:space="0" w:color="auto"/>
              <w:bottom w:val="single" w:sz="4" w:space="0" w:color="auto"/>
              <w:right w:val="single" w:sz="4" w:space="0" w:color="auto"/>
            </w:tcBorders>
            <w:vAlign w:val="center"/>
            <w:hideMark/>
          </w:tcPr>
          <w:p w14:paraId="0C6AA6D8" w14:textId="77777777" w:rsidR="007E68E1" w:rsidRDefault="007E68E1" w:rsidP="0033389B">
            <w:pPr>
              <w:pStyle w:val="Tabletext"/>
              <w:jc w:val="center"/>
              <w:rPr>
                <w:rFonts w:eastAsia="Arial Unicode MS"/>
                <w:b/>
                <w:bCs/>
                <w:szCs w:val="22"/>
                <w:lang w:val="en-GB"/>
              </w:rPr>
            </w:pPr>
            <w:r>
              <w:rPr>
                <w:b/>
                <w:bCs/>
                <w:i/>
                <w:iCs/>
                <w:szCs w:val="22"/>
                <w:lang w:val="en-GB"/>
              </w:rPr>
              <w:t>B</w:t>
            </w:r>
            <w:r>
              <w:rPr>
                <w:b/>
                <w:bCs/>
                <w:i/>
                <w:iCs/>
                <w:szCs w:val="22"/>
                <w:vertAlign w:val="subscript"/>
                <w:lang w:val="en-GB"/>
              </w:rPr>
              <w:t>DRM</w:t>
            </w:r>
            <w:r>
              <w:rPr>
                <w:b/>
                <w:bCs/>
                <w:szCs w:val="22"/>
                <w:lang w:val="en-GB"/>
              </w:rPr>
              <w:br/>
              <w:t>(kHz)</w:t>
            </w:r>
          </w:p>
        </w:tc>
        <w:tc>
          <w:tcPr>
            <w:tcW w:w="690" w:type="dxa"/>
            <w:tcBorders>
              <w:top w:val="single" w:sz="4" w:space="0" w:color="auto"/>
              <w:left w:val="single" w:sz="4" w:space="0" w:color="auto"/>
              <w:bottom w:val="single" w:sz="4" w:space="0" w:color="auto"/>
              <w:right w:val="single" w:sz="4" w:space="0" w:color="auto"/>
            </w:tcBorders>
            <w:vAlign w:val="center"/>
            <w:hideMark/>
          </w:tcPr>
          <w:p w14:paraId="728F7466" w14:textId="77777777" w:rsidR="007E68E1" w:rsidRDefault="007E68E1" w:rsidP="0033389B">
            <w:pPr>
              <w:pStyle w:val="Tabletext"/>
              <w:jc w:val="center"/>
              <w:rPr>
                <w:rFonts w:eastAsia="Arial Unicode MS"/>
                <w:szCs w:val="22"/>
                <w:lang w:val="en-GB"/>
              </w:rPr>
            </w:pPr>
            <w:r>
              <w:rPr>
                <w:szCs w:val="22"/>
                <w:lang w:val="en-GB"/>
              </w:rPr>
              <w:t>4,5</w:t>
            </w:r>
          </w:p>
        </w:tc>
        <w:tc>
          <w:tcPr>
            <w:tcW w:w="710" w:type="dxa"/>
            <w:tcBorders>
              <w:top w:val="single" w:sz="4" w:space="0" w:color="auto"/>
              <w:left w:val="single" w:sz="4" w:space="0" w:color="auto"/>
              <w:bottom w:val="single" w:sz="4" w:space="0" w:color="auto"/>
              <w:right w:val="single" w:sz="4" w:space="0" w:color="auto"/>
            </w:tcBorders>
            <w:vAlign w:val="center"/>
            <w:hideMark/>
          </w:tcPr>
          <w:p w14:paraId="04715549" w14:textId="77777777" w:rsidR="007E68E1" w:rsidRDefault="007E68E1" w:rsidP="0033389B">
            <w:pPr>
              <w:pStyle w:val="Tabletext"/>
              <w:jc w:val="center"/>
              <w:rPr>
                <w:rFonts w:eastAsia="Arial Unicode MS"/>
                <w:szCs w:val="22"/>
                <w:lang w:val="en-GB"/>
              </w:rPr>
            </w:pPr>
            <w:r>
              <w:rPr>
                <w:szCs w:val="22"/>
                <w:lang w:val="en-GB"/>
              </w:rPr>
              <w:t>5</w:t>
            </w:r>
          </w:p>
        </w:tc>
        <w:tc>
          <w:tcPr>
            <w:tcW w:w="700" w:type="dxa"/>
            <w:tcBorders>
              <w:top w:val="single" w:sz="4" w:space="0" w:color="auto"/>
              <w:left w:val="single" w:sz="4" w:space="0" w:color="auto"/>
              <w:bottom w:val="single" w:sz="4" w:space="0" w:color="auto"/>
              <w:right w:val="single" w:sz="4" w:space="0" w:color="auto"/>
            </w:tcBorders>
            <w:vAlign w:val="center"/>
            <w:hideMark/>
          </w:tcPr>
          <w:p w14:paraId="0AE1781C" w14:textId="77777777" w:rsidR="007E68E1" w:rsidRDefault="007E68E1" w:rsidP="0033389B">
            <w:pPr>
              <w:pStyle w:val="Tabletext"/>
              <w:jc w:val="center"/>
              <w:rPr>
                <w:rFonts w:eastAsia="Arial Unicode MS"/>
                <w:szCs w:val="22"/>
                <w:lang w:val="en-GB"/>
              </w:rPr>
            </w:pPr>
            <w:r>
              <w:rPr>
                <w:szCs w:val="22"/>
                <w:lang w:val="en-GB"/>
              </w:rPr>
              <w:t>9</w:t>
            </w:r>
          </w:p>
        </w:tc>
        <w:tc>
          <w:tcPr>
            <w:tcW w:w="700" w:type="dxa"/>
            <w:tcBorders>
              <w:top w:val="single" w:sz="4" w:space="0" w:color="auto"/>
              <w:left w:val="single" w:sz="4" w:space="0" w:color="auto"/>
              <w:bottom w:val="single" w:sz="4" w:space="0" w:color="auto"/>
              <w:right w:val="single" w:sz="4" w:space="0" w:color="auto"/>
            </w:tcBorders>
            <w:vAlign w:val="center"/>
            <w:hideMark/>
          </w:tcPr>
          <w:p w14:paraId="06C9928E" w14:textId="77777777" w:rsidR="007E68E1" w:rsidRDefault="007E68E1" w:rsidP="0033389B">
            <w:pPr>
              <w:pStyle w:val="Tabletext"/>
              <w:jc w:val="center"/>
              <w:rPr>
                <w:rFonts w:eastAsia="Arial Unicode MS"/>
                <w:szCs w:val="22"/>
                <w:lang w:val="en-GB"/>
              </w:rPr>
            </w:pPr>
            <w:r>
              <w:rPr>
                <w:szCs w:val="22"/>
                <w:lang w:val="en-GB"/>
              </w:rPr>
              <w:t>10</w:t>
            </w:r>
          </w:p>
        </w:tc>
        <w:tc>
          <w:tcPr>
            <w:tcW w:w="700" w:type="dxa"/>
            <w:tcBorders>
              <w:top w:val="single" w:sz="4" w:space="0" w:color="auto"/>
              <w:left w:val="single" w:sz="4" w:space="0" w:color="auto"/>
              <w:bottom w:val="single" w:sz="4" w:space="0" w:color="auto"/>
              <w:right w:val="single" w:sz="4" w:space="0" w:color="auto"/>
            </w:tcBorders>
            <w:vAlign w:val="center"/>
            <w:hideMark/>
          </w:tcPr>
          <w:p w14:paraId="7E0816E4" w14:textId="77777777" w:rsidR="007E68E1" w:rsidRDefault="007E68E1" w:rsidP="0033389B">
            <w:pPr>
              <w:pStyle w:val="Tabletext"/>
              <w:jc w:val="center"/>
              <w:rPr>
                <w:rFonts w:eastAsia="Arial Unicode MS"/>
                <w:szCs w:val="22"/>
                <w:lang w:val="en-GB"/>
              </w:rPr>
            </w:pPr>
            <w:r>
              <w:rPr>
                <w:szCs w:val="22"/>
                <w:lang w:val="en-GB"/>
              </w:rPr>
              <w:t>18</w:t>
            </w:r>
          </w:p>
        </w:tc>
        <w:tc>
          <w:tcPr>
            <w:tcW w:w="700" w:type="dxa"/>
            <w:tcBorders>
              <w:top w:val="single" w:sz="4" w:space="0" w:color="auto"/>
              <w:left w:val="single" w:sz="4" w:space="0" w:color="auto"/>
              <w:bottom w:val="single" w:sz="4" w:space="0" w:color="auto"/>
              <w:right w:val="single" w:sz="4" w:space="0" w:color="auto"/>
            </w:tcBorders>
            <w:vAlign w:val="center"/>
            <w:hideMark/>
          </w:tcPr>
          <w:p w14:paraId="176329B5" w14:textId="77777777" w:rsidR="007E68E1" w:rsidRDefault="007E68E1" w:rsidP="0033389B">
            <w:pPr>
              <w:pStyle w:val="Tabletext"/>
              <w:jc w:val="center"/>
              <w:rPr>
                <w:rFonts w:eastAsia="Arial Unicode MS"/>
                <w:szCs w:val="22"/>
                <w:lang w:val="en-GB"/>
              </w:rPr>
            </w:pPr>
            <w:r>
              <w:rPr>
                <w:szCs w:val="22"/>
                <w:lang w:val="en-GB"/>
              </w:rPr>
              <w:t>20</w:t>
            </w:r>
          </w:p>
        </w:tc>
      </w:tr>
    </w:tbl>
    <w:p w14:paraId="12721A96" w14:textId="77777777" w:rsidR="007E68E1" w:rsidRDefault="007E68E1" w:rsidP="0033389B">
      <w:pPr>
        <w:pStyle w:val="Note"/>
        <w:rPr>
          <w:rtl/>
          <w:lang w:bidi="ar-EG"/>
        </w:rPr>
      </w:pPr>
      <w:r>
        <w:rPr>
          <w:b/>
          <w:bCs/>
          <w:rtl/>
          <w:lang w:bidi="ar-EG"/>
        </w:rPr>
        <w:t xml:space="preserve">ملاحظة: </w:t>
      </w:r>
      <w:r>
        <w:rPr>
          <w:rtl/>
          <w:lang w:bidi="ar-EG"/>
        </w:rPr>
        <w:t xml:space="preserve">تجدر الإشارة إلى أن عروض النطاقات الفعلية للحالات </w:t>
      </w:r>
      <w:r>
        <w:rPr>
          <w:lang w:bidi="ar-EG"/>
        </w:rPr>
        <w:t>A4</w:t>
      </w:r>
      <w:r>
        <w:rPr>
          <w:rtl/>
          <w:lang w:bidi="ar-EG"/>
        </w:rPr>
        <w:t xml:space="preserve"> و</w:t>
      </w:r>
      <w:r>
        <w:rPr>
          <w:lang w:bidi="ar-EG"/>
        </w:rPr>
        <w:t>A5</w:t>
      </w:r>
      <w:r>
        <w:rPr>
          <w:rtl/>
          <w:lang w:bidi="ar-EG"/>
        </w:rPr>
        <w:t xml:space="preserve"> و</w:t>
      </w:r>
      <w:r>
        <w:rPr>
          <w:lang w:bidi="ar-EG"/>
        </w:rPr>
        <w:t>B4</w:t>
      </w:r>
      <w:r>
        <w:rPr>
          <w:rtl/>
          <w:lang w:bidi="ar-EG"/>
        </w:rPr>
        <w:t xml:space="preserve"> و</w:t>
      </w:r>
      <w:r>
        <w:rPr>
          <w:lang w:bidi="ar-EG"/>
        </w:rPr>
        <w:t>B5</w:t>
      </w:r>
      <w:r>
        <w:rPr>
          <w:rtl/>
          <w:lang w:bidi="ar-EG"/>
        </w:rPr>
        <w:t xml:space="preserve"> و</w:t>
      </w:r>
      <w:r>
        <w:rPr>
          <w:lang w:bidi="ar-EG"/>
        </w:rPr>
        <w:t>C5</w:t>
      </w:r>
      <w:r>
        <w:rPr>
          <w:rtl/>
          <w:lang w:bidi="ar-EG"/>
        </w:rPr>
        <w:t xml:space="preserve"> و</w:t>
      </w:r>
      <w:r>
        <w:rPr>
          <w:lang w:bidi="ar-EG"/>
        </w:rPr>
        <w:t>D5</w:t>
      </w:r>
      <w:r>
        <w:rPr>
          <w:rtl/>
          <w:lang w:bidi="ar-EG"/>
        </w:rPr>
        <w:t xml:space="preserve"> ليست ضعف عروض النطاقات في الحالات </w:t>
      </w:r>
      <w:r>
        <w:rPr>
          <w:lang w:bidi="ar-EG"/>
        </w:rPr>
        <w:t>A2</w:t>
      </w:r>
      <w:r>
        <w:rPr>
          <w:rtl/>
          <w:lang w:bidi="ar-EG"/>
        </w:rPr>
        <w:t xml:space="preserve"> و</w:t>
      </w:r>
      <w:r>
        <w:rPr>
          <w:lang w:bidi="ar-EG"/>
        </w:rPr>
        <w:t>A3</w:t>
      </w:r>
      <w:r>
        <w:rPr>
          <w:rtl/>
          <w:lang w:bidi="ar-EG"/>
        </w:rPr>
        <w:t xml:space="preserve"> و</w:t>
      </w:r>
      <w:r>
        <w:rPr>
          <w:lang w:bidi="ar-EG"/>
        </w:rPr>
        <w:t>B2</w:t>
      </w:r>
      <w:r>
        <w:rPr>
          <w:rtl/>
          <w:lang w:bidi="ar-EG"/>
        </w:rPr>
        <w:t xml:space="preserve"> و</w:t>
      </w:r>
      <w:r>
        <w:rPr>
          <w:lang w:bidi="ar-EG"/>
        </w:rPr>
        <w:t>B3</w:t>
      </w:r>
      <w:r>
        <w:rPr>
          <w:rtl/>
          <w:lang w:bidi="ar-EG"/>
        </w:rPr>
        <w:t xml:space="preserve"> و</w:t>
      </w:r>
      <w:r>
        <w:rPr>
          <w:lang w:bidi="ar-EG"/>
        </w:rPr>
        <w:t>C3</w:t>
      </w:r>
      <w:r>
        <w:rPr>
          <w:rtl/>
          <w:lang w:bidi="ar-EG"/>
        </w:rPr>
        <w:t xml:space="preserve"> و</w:t>
      </w:r>
      <w:r>
        <w:rPr>
          <w:lang w:bidi="ar-EG"/>
        </w:rPr>
        <w:t>D3</w:t>
      </w:r>
      <w:r>
        <w:rPr>
          <w:rtl/>
          <w:lang w:bidi="ar-EG"/>
        </w:rPr>
        <w:t>. أمثلة على ذلك:</w:t>
      </w:r>
    </w:p>
    <w:p w14:paraId="3E72988D" w14:textId="77777777" w:rsidR="007E68E1" w:rsidRDefault="007E68E1" w:rsidP="0033389B">
      <w:pPr>
        <w:pStyle w:val="enumlev1"/>
        <w:bidi w:val="0"/>
        <w:spacing w:line="240" w:lineRule="auto"/>
        <w:rPr>
          <w:rtl/>
          <w:lang w:val="es-ES"/>
        </w:rPr>
      </w:pPr>
      <w:r>
        <w:rPr>
          <w:lang w:val="es-ES"/>
        </w:rPr>
        <w:tab/>
        <w:t>A2 = 8 542 Hz</w:t>
      </w:r>
      <w:r>
        <w:rPr>
          <w:lang w:val="es-ES"/>
        </w:rPr>
        <w:tab/>
      </w:r>
      <w:r>
        <w:rPr>
          <w:lang w:val="es-ES"/>
        </w:rPr>
        <w:tab/>
        <w:t>2 × A2 = 17 084 Hz</w:t>
      </w:r>
      <w:r>
        <w:rPr>
          <w:lang w:val="es-ES"/>
        </w:rPr>
        <w:tab/>
      </w:r>
      <w:r>
        <w:rPr>
          <w:lang w:val="es-ES"/>
        </w:rPr>
        <w:tab/>
        <w:t>A4 = 17 208 Hz</w:t>
      </w:r>
    </w:p>
    <w:p w14:paraId="4D532B92" w14:textId="77777777" w:rsidR="007E68E1" w:rsidRDefault="007E68E1" w:rsidP="0033389B">
      <w:pPr>
        <w:pStyle w:val="enumlev1"/>
        <w:bidi w:val="0"/>
        <w:spacing w:line="240" w:lineRule="auto"/>
        <w:rPr>
          <w:lang w:val="es-ES"/>
        </w:rPr>
      </w:pPr>
      <w:r>
        <w:rPr>
          <w:lang w:val="es-ES"/>
        </w:rPr>
        <w:tab/>
        <w:t>A3 = 9 542 Hz</w:t>
      </w:r>
      <w:r>
        <w:rPr>
          <w:lang w:val="es-ES"/>
        </w:rPr>
        <w:tab/>
      </w:r>
      <w:r>
        <w:rPr>
          <w:lang w:val="es-ES"/>
        </w:rPr>
        <w:tab/>
        <w:t>2 × A3 = 19 084 Hz</w:t>
      </w:r>
      <w:r>
        <w:rPr>
          <w:lang w:val="es-ES"/>
        </w:rPr>
        <w:tab/>
      </w:r>
      <w:r>
        <w:rPr>
          <w:lang w:val="es-ES"/>
        </w:rPr>
        <w:tab/>
        <w:t>A5 = 19 208 Hz</w:t>
      </w:r>
    </w:p>
    <w:p w14:paraId="0ABB4B6C" w14:textId="77777777" w:rsidR="007E68E1" w:rsidRDefault="007E68E1" w:rsidP="0033389B">
      <w:pPr>
        <w:pStyle w:val="enumlev1"/>
        <w:bidi w:val="0"/>
        <w:spacing w:line="240" w:lineRule="auto"/>
        <w:rPr>
          <w:lang w:val="es-ES"/>
        </w:rPr>
      </w:pPr>
      <w:r>
        <w:rPr>
          <w:lang w:val="es-ES"/>
        </w:rPr>
        <w:tab/>
        <w:t>B3 = 9 703 Hz</w:t>
      </w:r>
      <w:r>
        <w:rPr>
          <w:lang w:val="es-ES"/>
        </w:rPr>
        <w:tab/>
      </w:r>
      <w:r>
        <w:rPr>
          <w:lang w:val="es-ES"/>
        </w:rPr>
        <w:tab/>
        <w:t>2 × B3 = 19 406 Hz</w:t>
      </w:r>
      <w:r>
        <w:rPr>
          <w:lang w:val="es-ES"/>
        </w:rPr>
        <w:tab/>
      </w:r>
      <w:r>
        <w:rPr>
          <w:lang w:val="es-ES"/>
        </w:rPr>
        <w:tab/>
        <w:t>B5 = 19 266 Hz</w:t>
      </w:r>
    </w:p>
    <w:p w14:paraId="4E49175F" w14:textId="77777777" w:rsidR="007E68E1" w:rsidRDefault="007E68E1" w:rsidP="0033389B">
      <w:pPr>
        <w:pStyle w:val="enumlev1"/>
        <w:bidi w:val="0"/>
        <w:spacing w:line="240" w:lineRule="auto"/>
        <w:rPr>
          <w:lang w:val="es-ES"/>
        </w:rPr>
      </w:pPr>
      <w:r>
        <w:rPr>
          <w:lang w:val="es-ES"/>
        </w:rPr>
        <w:tab/>
        <w:t>C3 = 9 477 Hz</w:t>
      </w:r>
      <w:r>
        <w:rPr>
          <w:lang w:val="es-ES"/>
        </w:rPr>
        <w:tab/>
      </w:r>
      <w:r>
        <w:rPr>
          <w:lang w:val="es-ES"/>
        </w:rPr>
        <w:tab/>
        <w:t>2 × C3 = 18 954 Hz</w:t>
      </w:r>
      <w:r>
        <w:rPr>
          <w:lang w:val="es-ES"/>
        </w:rPr>
        <w:tab/>
      </w:r>
      <w:r>
        <w:rPr>
          <w:lang w:val="es-ES"/>
        </w:rPr>
        <w:tab/>
        <w:t>C5 = 19 159 Hz</w:t>
      </w:r>
    </w:p>
    <w:p w14:paraId="651266A2" w14:textId="77777777" w:rsidR="007E68E1" w:rsidRDefault="007E68E1" w:rsidP="0033389B">
      <w:pPr>
        <w:pStyle w:val="enumlev1"/>
        <w:bidi w:val="0"/>
        <w:spacing w:line="240" w:lineRule="auto"/>
        <w:rPr>
          <w:lang w:val="en-GB"/>
        </w:rPr>
      </w:pPr>
      <w:r>
        <w:rPr>
          <w:lang w:val="es-ES"/>
        </w:rPr>
        <w:tab/>
      </w:r>
      <w:r>
        <w:rPr>
          <w:lang w:val="en-GB"/>
        </w:rPr>
        <w:t>D3 = 9 536 Hz</w:t>
      </w:r>
      <w:r>
        <w:rPr>
          <w:lang w:val="en-GB"/>
        </w:rPr>
        <w:tab/>
      </w:r>
      <w:r>
        <w:rPr>
          <w:lang w:val="en-GB"/>
        </w:rPr>
        <w:tab/>
        <w:t>2 × D3 = 19 072 Hz</w:t>
      </w:r>
      <w:r>
        <w:rPr>
          <w:lang w:val="en-GB"/>
        </w:rPr>
        <w:tab/>
      </w:r>
      <w:r>
        <w:rPr>
          <w:lang w:val="en-GB"/>
        </w:rPr>
        <w:tab/>
        <w:t>D5 = 19 179 Hz</w:t>
      </w:r>
    </w:p>
    <w:p w14:paraId="0DF84DDD" w14:textId="77777777" w:rsidR="007E68E1" w:rsidRDefault="007E68E1" w:rsidP="0033389B">
      <w:pPr>
        <w:pStyle w:val="Heading2"/>
      </w:pPr>
      <w:r>
        <w:lastRenderedPageBreak/>
        <w:t>2.2</w:t>
      </w:r>
      <w:r>
        <w:rPr>
          <w:rtl/>
        </w:rPr>
        <w:tab/>
        <w:t>قناع الطيف</w:t>
      </w:r>
    </w:p>
    <w:p w14:paraId="09CFD82D" w14:textId="420A706C" w:rsidR="007E68E1" w:rsidRDefault="007E68E1" w:rsidP="0033389B">
      <w:pPr>
        <w:rPr>
          <w:rtl/>
          <w:lang w:bidi="ar-EG"/>
        </w:rPr>
      </w:pPr>
      <w:r>
        <w:rPr>
          <w:rtl/>
          <w:lang w:bidi="ar-EG"/>
        </w:rPr>
        <w:t xml:space="preserve">في عام </w:t>
      </w:r>
      <w:r>
        <w:rPr>
          <w:lang w:bidi="ar-EG"/>
        </w:rPr>
        <w:t>2001</w:t>
      </w:r>
      <w:r>
        <w:rPr>
          <w:rtl/>
          <w:lang w:bidi="ar-EG"/>
        </w:rPr>
        <w:t xml:space="preserve">، حُسبت خصائص قناع الطيف للمرسل طبقاً للفقرة </w:t>
      </w:r>
      <w:r>
        <w:rPr>
          <w:lang w:bidi="ar-EG"/>
        </w:rPr>
        <w:t>3.3.6</w:t>
      </w:r>
      <w:r>
        <w:rPr>
          <w:rtl/>
          <w:lang w:bidi="ar-EG"/>
        </w:rPr>
        <w:t xml:space="preserve"> من التوصية </w:t>
      </w:r>
      <w:r>
        <w:rPr>
          <w:lang w:bidi="ar-EG"/>
        </w:rPr>
        <w:t>ITU-R SM.328-11</w:t>
      </w:r>
      <w:r>
        <w:rPr>
          <w:rtl/>
          <w:lang w:bidi="ar-EG"/>
        </w:rPr>
        <w:t xml:space="preserve"> باستعمال عروض النطاقات </w:t>
      </w:r>
      <w:r>
        <w:rPr>
          <w:lang w:bidi="ar-EG"/>
        </w:rPr>
        <w:t>F</w:t>
      </w:r>
      <w:r>
        <w:rPr>
          <w:rtl/>
          <w:lang w:bidi="ar-EG"/>
        </w:rPr>
        <w:t xml:space="preserve"> الفعلية الواردة في الجدول </w:t>
      </w:r>
      <w:r>
        <w:rPr>
          <w:lang w:bidi="ar-EG"/>
        </w:rPr>
        <w:t>31</w:t>
      </w:r>
      <w:r>
        <w:rPr>
          <w:rtl/>
          <w:lang w:bidi="ar-EG"/>
        </w:rPr>
        <w:t xml:space="preserve">. وقد تضمن ذلك قيمة للتوهين تبلغ </w:t>
      </w:r>
      <w:r>
        <w:rPr>
          <w:lang w:bidi="ar-EG"/>
        </w:rPr>
        <w:t>dB 35</w:t>
      </w:r>
      <w:r>
        <w:rPr>
          <w:rtl/>
          <w:lang w:bidi="ar-EG"/>
        </w:rPr>
        <w:t xml:space="preserve"> عند</w:t>
      </w:r>
      <w:r>
        <w:rPr>
          <w:lang w:bidi="ar-EG"/>
        </w:rPr>
        <w:t xml:space="preserve">0,57 </w:t>
      </w:r>
      <w:r>
        <w:sym w:font="Symbol" w:char="F0B1"/>
      </w:r>
      <w:r>
        <w:rPr>
          <w:lang w:bidi="ar-EG"/>
        </w:rPr>
        <w:t xml:space="preserve"> </w:t>
      </w:r>
      <w:r>
        <w:rPr>
          <w:rtl/>
          <w:lang w:bidi="ar-EG"/>
        </w:rPr>
        <w:t xml:space="preserve"> </w:t>
      </w:r>
      <w:r>
        <w:rPr>
          <w:rFonts w:hint="cs"/>
          <w:rtl/>
          <w:lang w:bidi="ar-EG"/>
        </w:rPr>
        <w:t>من عرض النطاق </w:t>
      </w:r>
      <w:r>
        <w:rPr>
          <w:lang w:bidi="ar-EG"/>
        </w:rPr>
        <w:t>F</w:t>
      </w:r>
      <w:r>
        <w:rPr>
          <w:rtl/>
          <w:lang w:bidi="ar-EG"/>
        </w:rPr>
        <w:t xml:space="preserve">، وبعد هذه النقطة كان الميل يتراوح بين </w:t>
      </w:r>
      <w:r>
        <w:rPr>
          <w:lang w:bidi="ar-EG"/>
        </w:rPr>
        <w:t>12</w:t>
      </w:r>
      <w:r w:rsidR="00B82A85">
        <w:rPr>
          <w:lang w:bidi="ar-EG"/>
        </w:rPr>
        <w:t>–</w:t>
      </w:r>
      <w:r>
        <w:rPr>
          <w:rtl/>
          <w:lang w:bidi="ar-EG"/>
        </w:rPr>
        <w:t xml:space="preserve"> و</w:t>
      </w:r>
      <w:r>
        <w:rPr>
          <w:lang w:bidi="ar-EG"/>
        </w:rPr>
        <w:t>dB 60</w:t>
      </w:r>
      <w:r w:rsidR="00B82A85">
        <w:rPr>
          <w:lang w:bidi="ar-EG"/>
        </w:rPr>
        <w:t>–</w:t>
      </w:r>
      <w:r>
        <w:rPr>
          <w:rtl/>
          <w:lang w:bidi="ar-EG"/>
        </w:rPr>
        <w:t xml:space="preserve"> لكل أثمون.</w:t>
      </w:r>
    </w:p>
    <w:p w14:paraId="05A4F55E" w14:textId="77777777" w:rsidR="007E68E1" w:rsidRDefault="007E68E1" w:rsidP="0033389B">
      <w:pPr>
        <w:rPr>
          <w:rtl/>
          <w:lang w:bidi="ar-EG"/>
        </w:rPr>
      </w:pPr>
      <w:r>
        <w:rPr>
          <w:rtl/>
          <w:lang w:bidi="ar-EG"/>
        </w:rPr>
        <w:t xml:space="preserve">ويعرض الشكل </w:t>
      </w:r>
      <w:r>
        <w:rPr>
          <w:lang w:bidi="ar-EG"/>
        </w:rPr>
        <w:t>16</w:t>
      </w:r>
      <w:r>
        <w:rPr>
          <w:rtl/>
          <w:lang w:bidi="ar-EG"/>
        </w:rPr>
        <w:t xml:space="preserve"> مثالاً لقناع بالنسبة لنمط شغل الطيف رقم </w:t>
      </w:r>
      <w:r>
        <w:rPr>
          <w:lang w:bidi="ar-EG"/>
        </w:rPr>
        <w:t>(kHz 9) 2</w:t>
      </w:r>
      <w:r>
        <w:rPr>
          <w:rtl/>
          <w:lang w:bidi="ar-EG"/>
        </w:rPr>
        <w:t xml:space="preserve"> (بما في ذلك أيضاً منحنيات المرشاح للمستقبلات </w:t>
      </w:r>
      <w:r>
        <w:rPr>
          <w:lang w:bidi="ar-EG"/>
        </w:rPr>
        <w:t>AM</w:t>
      </w:r>
      <w:r>
        <w:rPr>
          <w:rtl/>
          <w:lang w:bidi="ar-EG"/>
        </w:rPr>
        <w:t xml:space="preserve"> والمستقبلات الرقمية).</w:t>
      </w:r>
    </w:p>
    <w:p w14:paraId="2465C169" w14:textId="77777777" w:rsidR="007E68E1" w:rsidRDefault="007E68E1" w:rsidP="0033389B">
      <w:pPr>
        <w:rPr>
          <w:rtl/>
          <w:lang w:bidi="ar-EG"/>
        </w:rPr>
      </w:pPr>
      <w:r>
        <w:rPr>
          <w:rtl/>
          <w:lang w:bidi="ar-EG"/>
        </w:rPr>
        <w:t xml:space="preserve">وفي عام </w:t>
      </w:r>
      <w:r>
        <w:rPr>
          <w:lang w:bidi="ar-EG"/>
        </w:rPr>
        <w:t>2002</w:t>
      </w:r>
      <w:r>
        <w:rPr>
          <w:rtl/>
          <w:lang w:bidi="ar-EG"/>
        </w:rPr>
        <w:t xml:space="preserve">، تغيرت خصائص قناع الطيف. وقد أصبح التوهين لإشارات </w:t>
      </w:r>
      <w:r>
        <w:rPr>
          <w:lang w:bidi="ar-EG"/>
        </w:rPr>
        <w:t>DRM</w:t>
      </w:r>
      <w:r>
        <w:rPr>
          <w:rtl/>
          <w:lang w:bidi="ar-EG"/>
        </w:rPr>
        <w:t xml:space="preserve"> بين:</w:t>
      </w:r>
    </w:p>
    <w:p w14:paraId="6EB99DB4" w14:textId="56ED2FDE" w:rsidR="007E68E1" w:rsidRDefault="007E68E1" w:rsidP="0033389B">
      <w:pPr>
        <w:rPr>
          <w:rtl/>
          <w:lang w:bidi="ar-EG"/>
        </w:rPr>
      </w:pPr>
      <w:r>
        <w:rPr>
          <w:spacing w:val="-4"/>
          <w:lang w:bidi="ar-EG"/>
        </w:rPr>
        <w:t xml:space="preserve">0,50 </w:t>
      </w:r>
      <w:r>
        <w:rPr>
          <w:spacing w:val="-4"/>
          <w:lang w:bidi="ar-EG"/>
        </w:rPr>
        <w:sym w:font="Symbol" w:char="F0B1"/>
      </w:r>
      <w:r>
        <w:rPr>
          <w:spacing w:val="-4"/>
          <w:rtl/>
          <w:lang w:bidi="ar-EG"/>
        </w:rPr>
        <w:t xml:space="preserve"> و</w:t>
      </w:r>
      <w:r>
        <w:rPr>
          <w:spacing w:val="-4"/>
          <w:lang w:bidi="ar-EG"/>
        </w:rPr>
        <w:t>0,5</w:t>
      </w:r>
      <w:r w:rsidR="00802E15">
        <w:rPr>
          <w:spacing w:val="-4"/>
          <w:lang w:bidi="ar-EG"/>
        </w:rPr>
        <w:t>3</w:t>
      </w:r>
      <w:r>
        <w:rPr>
          <w:spacing w:val="-4"/>
          <w:lang w:bidi="ar-EG"/>
        </w:rPr>
        <w:t xml:space="preserve"> </w:t>
      </w:r>
      <w:r>
        <w:rPr>
          <w:spacing w:val="-4"/>
          <w:lang w:bidi="ar-EG"/>
        </w:rPr>
        <w:sym w:font="Symbol" w:char="F0B1"/>
      </w:r>
      <w:r>
        <w:rPr>
          <w:spacing w:val="-4"/>
          <w:rtl/>
          <w:lang w:bidi="ar-EG"/>
        </w:rPr>
        <w:t xml:space="preserve"> من عرض النطاق </w:t>
      </w:r>
      <w:r>
        <w:rPr>
          <w:spacing w:val="-4"/>
          <w:lang w:bidi="ar-EG"/>
        </w:rPr>
        <w:t>(F)</w:t>
      </w:r>
      <w:r>
        <w:rPr>
          <w:spacing w:val="-4"/>
          <w:rtl/>
          <w:lang w:bidi="ar-EG"/>
        </w:rPr>
        <w:t xml:space="preserve"> بقيمة </w:t>
      </w:r>
      <w:r>
        <w:rPr>
          <w:spacing w:val="-4"/>
          <w:lang w:bidi="ar-EG"/>
        </w:rPr>
        <w:t>dB 30</w:t>
      </w:r>
      <w:r>
        <w:rPr>
          <w:spacing w:val="-4"/>
          <w:rtl/>
          <w:lang w:bidi="ar-EG"/>
        </w:rPr>
        <w:t xml:space="preserve"> وليس </w:t>
      </w:r>
      <w:r>
        <w:rPr>
          <w:spacing w:val="-4"/>
          <w:lang w:bidi="ar-EG"/>
        </w:rPr>
        <w:t>dB 35</w:t>
      </w:r>
      <w:r>
        <w:rPr>
          <w:spacing w:val="-4"/>
          <w:rtl/>
          <w:lang w:bidi="ar-EG"/>
        </w:rPr>
        <w:t xml:space="preserve"> عند </w:t>
      </w:r>
      <w:r>
        <w:rPr>
          <w:spacing w:val="-4"/>
          <w:lang w:bidi="ar-EG"/>
        </w:rPr>
        <w:t xml:space="preserve">0,57 </w:t>
      </w:r>
      <w:r>
        <w:rPr>
          <w:spacing w:val="-4"/>
          <w:lang w:bidi="ar-EG"/>
        </w:rPr>
        <w:sym w:font="Symbol" w:char="F0B1"/>
      </w:r>
      <w:r>
        <w:rPr>
          <w:spacing w:val="-4"/>
          <w:rtl/>
          <w:lang w:bidi="ar-EG"/>
        </w:rPr>
        <w:t xml:space="preserve"> من عرض النطاق </w:t>
      </w:r>
      <w:r>
        <w:rPr>
          <w:spacing w:val="-4"/>
          <w:lang w:bidi="ar-EG"/>
        </w:rPr>
        <w:t>(F)</w:t>
      </w:r>
      <w:r>
        <w:rPr>
          <w:spacing w:val="-4"/>
          <w:rtl/>
          <w:lang w:bidi="ar-EG"/>
        </w:rPr>
        <w:t>. وفوق وتحت</w:t>
      </w:r>
      <w:r>
        <w:rPr>
          <w:rtl/>
          <w:lang w:bidi="ar-EG"/>
        </w:rPr>
        <w:t xml:space="preserve"> </w:t>
      </w:r>
      <w:r>
        <w:rPr>
          <w:lang w:bidi="ar-EG"/>
        </w:rPr>
        <w:t xml:space="preserve">0,53 </w:t>
      </w:r>
      <w:r>
        <w:rPr>
          <w:lang w:bidi="ar-EG"/>
        </w:rPr>
        <w:sym w:font="Symbol" w:char="F0B1"/>
      </w:r>
      <w:r>
        <w:rPr>
          <w:rtl/>
          <w:lang w:bidi="ar-EG"/>
        </w:rPr>
        <w:t xml:space="preserve"> من عرض النطاق </w:t>
      </w:r>
      <w:r>
        <w:rPr>
          <w:lang w:bidi="ar-EG"/>
        </w:rPr>
        <w:t>(F)</w:t>
      </w:r>
      <w:r>
        <w:rPr>
          <w:rtl/>
          <w:lang w:bidi="ar-EG"/>
        </w:rPr>
        <w:t xml:space="preserve"> ونزولاً حتى </w:t>
      </w:r>
      <w:r>
        <w:rPr>
          <w:lang w:bidi="ar-EG"/>
        </w:rPr>
        <w:t>dB 60</w:t>
      </w:r>
      <w:r w:rsidR="003C1B6E">
        <w:rPr>
          <w:lang w:bidi="ar-EG"/>
        </w:rPr>
        <w:t>–</w:t>
      </w:r>
      <w:r>
        <w:rPr>
          <w:rtl/>
          <w:lang w:bidi="ar-EG"/>
        </w:rPr>
        <w:t xml:space="preserve">، يمكن افتراض قيمة للميل تبلغ </w:t>
      </w:r>
      <w:r>
        <w:rPr>
          <w:lang w:bidi="ar-EG"/>
        </w:rPr>
        <w:t>dB 12</w:t>
      </w:r>
      <w:r w:rsidR="003C1B6E">
        <w:rPr>
          <w:lang w:bidi="ar-EG"/>
        </w:rPr>
        <w:t>–</w:t>
      </w:r>
      <w:r>
        <w:rPr>
          <w:rtl/>
          <w:lang w:bidi="ar-EG"/>
        </w:rPr>
        <w:t xml:space="preserve"> للأثمون.</w:t>
      </w:r>
    </w:p>
    <w:p w14:paraId="61E3E3F2" w14:textId="10A4CE1A" w:rsidR="007E68E1" w:rsidRDefault="007E68E1" w:rsidP="0033389B">
      <w:pPr>
        <w:rPr>
          <w:rtl/>
          <w:lang w:bidi="ar-EG"/>
        </w:rPr>
      </w:pPr>
      <w:r>
        <w:rPr>
          <w:rtl/>
          <w:lang w:bidi="ar-EG"/>
        </w:rPr>
        <w:t xml:space="preserve">ويعرض الشكل </w:t>
      </w:r>
      <w:r>
        <w:rPr>
          <w:lang w:bidi="ar-EG"/>
        </w:rPr>
        <w:t>17</w:t>
      </w:r>
      <w:r>
        <w:rPr>
          <w:rtl/>
          <w:lang w:bidi="ar-EG"/>
        </w:rPr>
        <w:t xml:space="preserve"> مثالاً للقناع في حالة نمط شغل الطيف رقم </w:t>
      </w:r>
      <w:r>
        <w:rPr>
          <w:lang w:bidi="ar-EG"/>
        </w:rPr>
        <w:t>3</w:t>
      </w:r>
      <w:r>
        <w:rPr>
          <w:rtl/>
          <w:lang w:bidi="ar-EG"/>
        </w:rPr>
        <w:t xml:space="preserve"> </w:t>
      </w:r>
      <w:r>
        <w:rPr>
          <w:lang w:bidi="ar-EG"/>
        </w:rPr>
        <w:t>(kHz 10)</w:t>
      </w:r>
      <w:r>
        <w:rPr>
          <w:rtl/>
          <w:lang w:bidi="ar-EG"/>
        </w:rPr>
        <w:t xml:space="preserve"> (بما في ذلك أيضاً منحنيات المرشاح للمستقبلات</w:t>
      </w:r>
      <w:r w:rsidR="003C1B6E">
        <w:rPr>
          <w:rFonts w:hint="cs"/>
          <w:rtl/>
          <w:lang w:bidi="ar-EG"/>
        </w:rPr>
        <w:t> </w:t>
      </w:r>
      <w:r>
        <w:rPr>
          <w:lang w:bidi="ar-EG"/>
        </w:rPr>
        <w:t>AM</w:t>
      </w:r>
      <w:r>
        <w:rPr>
          <w:rtl/>
          <w:lang w:bidi="ar-EG"/>
        </w:rPr>
        <w:t xml:space="preserve"> والمستقبلات الرقمية).</w:t>
      </w:r>
    </w:p>
    <w:p w14:paraId="45099CC8" w14:textId="519B7F54" w:rsidR="00A931B7" w:rsidRDefault="007E68E1" w:rsidP="00A931B7">
      <w:pPr>
        <w:rPr>
          <w:spacing w:val="-6"/>
          <w:rtl/>
          <w:lang w:bidi="ar-EG"/>
        </w:rPr>
      </w:pPr>
      <w:r w:rsidRPr="00D16249">
        <w:rPr>
          <w:spacing w:val="-6"/>
          <w:rtl/>
          <w:lang w:bidi="ar-EG"/>
        </w:rPr>
        <w:t xml:space="preserve">وللميل الأشد انحداراً بين </w:t>
      </w:r>
      <w:r w:rsidRPr="00D16249">
        <w:rPr>
          <w:spacing w:val="-6"/>
          <w:lang w:bidi="ar-EG"/>
        </w:rPr>
        <w:t xml:space="preserve">0,5 </w:t>
      </w:r>
      <w:r w:rsidRPr="00D16249">
        <w:rPr>
          <w:spacing w:val="-6"/>
          <w:lang w:bidi="ar-EG"/>
        </w:rPr>
        <w:sym w:font="Symbol" w:char="F0B1"/>
      </w:r>
      <w:r w:rsidRPr="00D16249">
        <w:rPr>
          <w:spacing w:val="-6"/>
          <w:rtl/>
          <w:lang w:bidi="ar-EG"/>
        </w:rPr>
        <w:t xml:space="preserve"> و</w:t>
      </w:r>
      <w:r w:rsidRPr="00D16249">
        <w:rPr>
          <w:spacing w:val="-6"/>
          <w:lang w:bidi="ar-EG"/>
        </w:rPr>
        <w:t xml:space="preserve">0,53 </w:t>
      </w:r>
      <w:r w:rsidRPr="00D16249">
        <w:rPr>
          <w:spacing w:val="-6"/>
          <w:lang w:bidi="ar-EG"/>
        </w:rPr>
        <w:sym w:font="Symbol" w:char="F0B1"/>
      </w:r>
      <w:r w:rsidRPr="00D16249">
        <w:rPr>
          <w:spacing w:val="-6"/>
          <w:rtl/>
          <w:lang w:bidi="ar-EG"/>
        </w:rPr>
        <w:t xml:space="preserve"> من </w:t>
      </w:r>
      <w:r w:rsidRPr="00D16249">
        <w:rPr>
          <w:spacing w:val="-6"/>
          <w:lang w:bidi="ar-EG"/>
        </w:rPr>
        <w:t>F</w:t>
      </w:r>
      <w:r w:rsidRPr="00D16249">
        <w:rPr>
          <w:spacing w:val="-6"/>
          <w:rtl/>
          <w:lang w:bidi="ar-EG"/>
        </w:rPr>
        <w:t xml:space="preserve"> لطيف النظام </w:t>
      </w:r>
      <w:r w:rsidRPr="00D16249">
        <w:rPr>
          <w:spacing w:val="-6"/>
          <w:lang w:bidi="ar-EG"/>
        </w:rPr>
        <w:t>DRM</w:t>
      </w:r>
      <w:r w:rsidRPr="00D16249">
        <w:rPr>
          <w:spacing w:val="-6"/>
          <w:rtl/>
          <w:lang w:bidi="ar-EG"/>
        </w:rPr>
        <w:t xml:space="preserve"> تأثير كبير على نسب الحماية </w:t>
      </w:r>
      <w:r w:rsidRPr="00D16249">
        <w:rPr>
          <w:spacing w:val="-6"/>
          <w:lang w:bidi="ar-EG"/>
        </w:rPr>
        <w:t>RF</w:t>
      </w:r>
      <w:r w:rsidRPr="00D16249">
        <w:rPr>
          <w:spacing w:val="-6"/>
          <w:rtl/>
          <w:lang w:bidi="ar-EG"/>
        </w:rPr>
        <w:t xml:space="preserve"> لاستقبال </w:t>
      </w:r>
      <w:r w:rsidRPr="00D16249">
        <w:rPr>
          <w:spacing w:val="-6"/>
          <w:lang w:bidi="ar-EG"/>
        </w:rPr>
        <w:t>DRM</w:t>
      </w:r>
      <w:r w:rsidRPr="00D16249">
        <w:rPr>
          <w:spacing w:val="-6"/>
          <w:rtl/>
          <w:lang w:bidi="ar-EG"/>
        </w:rPr>
        <w:t xml:space="preserve"> في القناة المجاورة.</w:t>
      </w:r>
    </w:p>
    <w:p w14:paraId="74E3E02C" w14:textId="77777777" w:rsidR="00A931B7" w:rsidRDefault="00A931B7" w:rsidP="00A931B7">
      <w:pPr>
        <w:pStyle w:val="FigureNo"/>
        <w:rPr>
          <w:rtl/>
        </w:rPr>
      </w:pPr>
      <w:r>
        <w:rPr>
          <w:rtl/>
        </w:rPr>
        <w:t xml:space="preserve">الشـكل </w:t>
      </w:r>
      <w:r>
        <w:t>16</w:t>
      </w:r>
    </w:p>
    <w:p w14:paraId="651BF0B1" w14:textId="77777777" w:rsidR="00A931B7" w:rsidRDefault="00A931B7" w:rsidP="00A931B7">
      <w:pPr>
        <w:pStyle w:val="FigureTitle"/>
        <w:rPr>
          <w:rtl/>
        </w:rPr>
      </w:pPr>
      <w:r>
        <w:rPr>
          <w:rtl/>
        </w:rPr>
        <w:t xml:space="preserve">قناع الطيف في عام </w:t>
      </w:r>
      <w:r>
        <w:t>2001</w:t>
      </w:r>
    </w:p>
    <w:p w14:paraId="7BEDA81D" w14:textId="70AA9AFA" w:rsidR="00A931B7" w:rsidRPr="00A931B7" w:rsidRDefault="00ED54B8" w:rsidP="003C1B6E">
      <w:pPr>
        <w:pStyle w:val="Figure"/>
        <w:keepNext w:val="0"/>
        <w:rPr>
          <w:spacing w:val="-6"/>
          <w:rtl/>
          <w:lang w:bidi="ar-EG"/>
        </w:rPr>
      </w:pPr>
      <w:r>
        <w:rPr>
          <w:noProof/>
          <w:spacing w:val="-6"/>
          <w:rtl/>
          <w:lang w:val="ar-EG" w:bidi="ar-EG"/>
        </w:rPr>
        <w:drawing>
          <wp:inline distT="0" distB="0" distL="0" distR="0" wp14:anchorId="5C084C40" wp14:editId="539DA1F6">
            <wp:extent cx="5029210" cy="3810008"/>
            <wp:effectExtent l="0" t="0" r="0" b="0"/>
            <wp:docPr id="32" name="Picture 32" descr="A graph of 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aph of a graph with different colored lines&#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029210" cy="3810008"/>
                    </a:xfrm>
                    <a:prstGeom prst="rect">
                      <a:avLst/>
                    </a:prstGeom>
                  </pic:spPr>
                </pic:pic>
              </a:graphicData>
            </a:graphic>
          </wp:inline>
        </w:drawing>
      </w:r>
    </w:p>
    <w:p w14:paraId="5570A38A" w14:textId="77777777" w:rsidR="00A931B7" w:rsidRDefault="00A931B7" w:rsidP="00A931B7">
      <w:pPr>
        <w:rPr>
          <w:spacing w:val="-6"/>
          <w:rtl/>
          <w:lang w:bidi="ar-EG"/>
        </w:rPr>
      </w:pPr>
    </w:p>
    <w:p w14:paraId="09179983" w14:textId="0A23672D" w:rsidR="007E68E1" w:rsidRDefault="007E68E1" w:rsidP="00A931B7">
      <w:pPr>
        <w:pStyle w:val="FigureNo"/>
        <w:rPr>
          <w:rtl/>
        </w:rPr>
      </w:pPr>
      <w:r>
        <w:rPr>
          <w:rtl/>
        </w:rPr>
        <w:lastRenderedPageBreak/>
        <w:t xml:space="preserve">الشـكل </w:t>
      </w:r>
      <w:r>
        <w:t>17</w:t>
      </w:r>
    </w:p>
    <w:p w14:paraId="6968F022" w14:textId="77777777" w:rsidR="007E68E1" w:rsidRDefault="007E68E1" w:rsidP="00A931B7">
      <w:pPr>
        <w:pStyle w:val="FigureTitle"/>
        <w:rPr>
          <w:rtl/>
        </w:rPr>
      </w:pPr>
      <w:r>
        <w:rPr>
          <w:rtl/>
        </w:rPr>
        <w:t xml:space="preserve">قناع الطيف الوارد في التوصية </w:t>
      </w:r>
      <w:r>
        <w:t>ITU-R BS.1615</w:t>
      </w:r>
    </w:p>
    <w:p w14:paraId="79D1355E" w14:textId="312F5919" w:rsidR="007E68E1" w:rsidRDefault="00ED54B8" w:rsidP="003C1B6E">
      <w:pPr>
        <w:pStyle w:val="Figure"/>
        <w:keepNext w:val="0"/>
        <w:tabs>
          <w:tab w:val="clear" w:pos="1191"/>
        </w:tabs>
        <w:rPr>
          <w:b/>
          <w:bCs/>
          <w:lang w:bidi="ar-EG"/>
        </w:rPr>
      </w:pPr>
      <w:r>
        <w:rPr>
          <w:b/>
          <w:bCs/>
          <w:noProof/>
          <w:lang w:bidi="ar-EG"/>
        </w:rPr>
        <w:drawing>
          <wp:inline distT="0" distB="0" distL="0" distR="0" wp14:anchorId="0079D1E7" wp14:editId="541563AC">
            <wp:extent cx="4959106" cy="3480823"/>
            <wp:effectExtent l="0" t="0" r="0" b="5715"/>
            <wp:docPr id="35" name="Picture 35" descr="A graph with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aph with colored lines&#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959106" cy="3480823"/>
                    </a:xfrm>
                    <a:prstGeom prst="rect">
                      <a:avLst/>
                    </a:prstGeom>
                  </pic:spPr>
                </pic:pic>
              </a:graphicData>
            </a:graphic>
          </wp:inline>
        </w:drawing>
      </w:r>
    </w:p>
    <w:p w14:paraId="69F9625D" w14:textId="77777777" w:rsidR="007E68E1" w:rsidRDefault="007E68E1" w:rsidP="0033389B">
      <w:pPr>
        <w:pStyle w:val="Heading2"/>
        <w:spacing w:before="480"/>
        <w:rPr>
          <w:rtl/>
        </w:rPr>
      </w:pPr>
      <w:r>
        <w:t>3.2</w:t>
      </w:r>
      <w:r>
        <w:rPr>
          <w:rtl/>
        </w:rPr>
        <w:tab/>
        <w:t xml:space="preserve">الإشارة </w:t>
      </w:r>
      <w:r>
        <w:t>DRM</w:t>
      </w:r>
    </w:p>
    <w:p w14:paraId="1F3F7682" w14:textId="77777777" w:rsidR="007E68E1" w:rsidRDefault="007E68E1" w:rsidP="0033389B">
      <w:pPr>
        <w:spacing w:before="240"/>
      </w:pPr>
      <w:r>
        <w:t>kHz 9 = BW</w:t>
      </w:r>
    </w:p>
    <w:p w14:paraId="60B22234" w14:textId="77777777" w:rsidR="007E68E1" w:rsidRDefault="007E68E1" w:rsidP="0033389B">
      <w:pPr>
        <w:tabs>
          <w:tab w:val="left" w:pos="5159"/>
        </w:tabs>
        <w:spacing w:before="0"/>
        <w:rPr>
          <w:i/>
          <w:iCs/>
          <w:szCs w:val="22"/>
          <w:rtl/>
        </w:rPr>
      </w:pPr>
      <w:r>
        <w:rPr>
          <w:szCs w:val="22"/>
        </w:rPr>
        <w:tab/>
      </w:r>
      <w:r>
        <w:rPr>
          <w:i/>
          <w:iCs/>
          <w:szCs w:val="22"/>
        </w:rPr>
        <w:t>F</w:t>
      </w:r>
      <w:r>
        <w:rPr>
          <w:i/>
          <w:iCs/>
          <w:szCs w:val="22"/>
          <w:vertAlign w:val="subscript"/>
        </w:rPr>
        <w:t>c</w:t>
      </w: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4"/>
        <w:gridCol w:w="794"/>
      </w:tblGrid>
      <w:tr w:rsidR="007E68E1" w14:paraId="6E7E054F" w14:textId="77777777" w:rsidTr="00A11358">
        <w:trPr>
          <w:trHeight w:hRule="exact" w:val="397"/>
        </w:trPr>
        <w:tc>
          <w:tcPr>
            <w:tcW w:w="794" w:type="dxa"/>
            <w:tcBorders>
              <w:top w:val="single" w:sz="4" w:space="0" w:color="auto"/>
              <w:left w:val="single" w:sz="4" w:space="0" w:color="auto"/>
              <w:bottom w:val="single" w:sz="36" w:space="0" w:color="auto"/>
              <w:right w:val="dashSmallGap" w:sz="12" w:space="0" w:color="auto"/>
            </w:tcBorders>
            <w:vAlign w:val="center"/>
            <w:hideMark/>
          </w:tcPr>
          <w:p w14:paraId="2CD721F3" w14:textId="77777777" w:rsidR="007E68E1" w:rsidRDefault="007E68E1" w:rsidP="0033389B">
            <w:pPr>
              <w:spacing w:before="0"/>
              <w:jc w:val="center"/>
              <w:rPr>
                <w:szCs w:val="22"/>
              </w:rPr>
            </w:pPr>
            <w:r>
              <w:rPr>
                <w:szCs w:val="22"/>
              </w:rPr>
              <w:t>4,5</w:t>
            </w:r>
          </w:p>
        </w:tc>
        <w:tc>
          <w:tcPr>
            <w:tcW w:w="794" w:type="dxa"/>
            <w:tcBorders>
              <w:top w:val="single" w:sz="4" w:space="0" w:color="auto"/>
              <w:left w:val="dashSmallGap" w:sz="12" w:space="0" w:color="auto"/>
              <w:bottom w:val="single" w:sz="36" w:space="0" w:color="auto"/>
              <w:right w:val="single" w:sz="4" w:space="0" w:color="auto"/>
            </w:tcBorders>
            <w:vAlign w:val="center"/>
            <w:hideMark/>
          </w:tcPr>
          <w:p w14:paraId="543E20D2" w14:textId="77777777" w:rsidR="007E68E1" w:rsidRDefault="007E68E1" w:rsidP="0033389B">
            <w:pPr>
              <w:spacing w:before="0"/>
              <w:jc w:val="center"/>
              <w:rPr>
                <w:szCs w:val="22"/>
              </w:rPr>
            </w:pPr>
            <w:r>
              <w:rPr>
                <w:szCs w:val="22"/>
              </w:rPr>
              <w:t>4,5</w:t>
            </w:r>
          </w:p>
        </w:tc>
      </w:tr>
    </w:tbl>
    <w:p w14:paraId="739E8C8D" w14:textId="77777777" w:rsidR="007E68E1" w:rsidRDefault="007E68E1" w:rsidP="0033389B">
      <w:r>
        <w:t>kHz 10 = BW</w:t>
      </w:r>
    </w:p>
    <w:p w14:paraId="2482E9F2" w14:textId="77777777" w:rsidR="007E68E1" w:rsidRDefault="007E68E1" w:rsidP="0033389B">
      <w:pPr>
        <w:tabs>
          <w:tab w:val="left" w:pos="5159"/>
        </w:tabs>
        <w:spacing w:before="0"/>
        <w:rPr>
          <w:szCs w:val="22"/>
          <w:rtl/>
        </w:rPr>
      </w:pPr>
      <w:r>
        <w:rPr>
          <w:szCs w:val="22"/>
        </w:rPr>
        <w:tab/>
      </w:r>
      <w:r>
        <w:rPr>
          <w:i/>
          <w:iCs/>
          <w:szCs w:val="22"/>
        </w:rPr>
        <w:t>F</w:t>
      </w:r>
      <w:r>
        <w:rPr>
          <w:i/>
          <w:iCs/>
          <w:szCs w:val="22"/>
          <w:vertAlign w:val="subscript"/>
        </w:rPr>
        <w:t>c</w:t>
      </w: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851"/>
      </w:tblGrid>
      <w:tr w:rsidR="007E68E1" w14:paraId="74554BE6" w14:textId="77777777" w:rsidTr="00A11358">
        <w:trPr>
          <w:trHeight w:hRule="exact" w:val="397"/>
        </w:trPr>
        <w:tc>
          <w:tcPr>
            <w:tcW w:w="851" w:type="dxa"/>
            <w:tcBorders>
              <w:top w:val="single" w:sz="4" w:space="0" w:color="auto"/>
              <w:left w:val="single" w:sz="4" w:space="0" w:color="auto"/>
              <w:bottom w:val="single" w:sz="36" w:space="0" w:color="auto"/>
              <w:right w:val="dashSmallGap" w:sz="12" w:space="0" w:color="auto"/>
            </w:tcBorders>
            <w:vAlign w:val="center"/>
            <w:hideMark/>
          </w:tcPr>
          <w:p w14:paraId="4D55B1F8" w14:textId="77777777" w:rsidR="007E68E1" w:rsidRDefault="007E68E1" w:rsidP="0033389B">
            <w:pPr>
              <w:spacing w:before="0"/>
              <w:jc w:val="center"/>
              <w:rPr>
                <w:szCs w:val="22"/>
              </w:rPr>
            </w:pPr>
            <w:r>
              <w:rPr>
                <w:szCs w:val="22"/>
              </w:rPr>
              <w:t>5</w:t>
            </w:r>
          </w:p>
        </w:tc>
        <w:tc>
          <w:tcPr>
            <w:tcW w:w="851" w:type="dxa"/>
            <w:tcBorders>
              <w:top w:val="single" w:sz="4" w:space="0" w:color="auto"/>
              <w:left w:val="dashSmallGap" w:sz="12" w:space="0" w:color="auto"/>
              <w:bottom w:val="single" w:sz="36" w:space="0" w:color="auto"/>
              <w:right w:val="single" w:sz="4" w:space="0" w:color="auto"/>
            </w:tcBorders>
            <w:vAlign w:val="center"/>
            <w:hideMark/>
          </w:tcPr>
          <w:p w14:paraId="6B9954C0" w14:textId="77777777" w:rsidR="007E68E1" w:rsidRDefault="007E68E1" w:rsidP="0033389B">
            <w:pPr>
              <w:spacing w:before="0"/>
              <w:jc w:val="center"/>
              <w:rPr>
                <w:szCs w:val="22"/>
              </w:rPr>
            </w:pPr>
            <w:r>
              <w:rPr>
                <w:szCs w:val="22"/>
              </w:rPr>
              <w:t>5</w:t>
            </w:r>
          </w:p>
        </w:tc>
      </w:tr>
    </w:tbl>
    <w:p w14:paraId="074DA407" w14:textId="77777777" w:rsidR="007E68E1" w:rsidRDefault="007E68E1" w:rsidP="0033389B">
      <w:r>
        <w:t>kHz 18 = BW</w:t>
      </w:r>
    </w:p>
    <w:p w14:paraId="489A628E" w14:textId="77777777" w:rsidR="007E68E1" w:rsidRDefault="007E68E1" w:rsidP="0033389B">
      <w:pPr>
        <w:tabs>
          <w:tab w:val="left" w:pos="5159"/>
        </w:tabs>
        <w:spacing w:before="0"/>
        <w:rPr>
          <w:szCs w:val="22"/>
          <w:rtl/>
        </w:rPr>
      </w:pPr>
      <w:r>
        <w:rPr>
          <w:szCs w:val="22"/>
        </w:rPr>
        <w:tab/>
      </w:r>
      <w:r>
        <w:rPr>
          <w:i/>
          <w:iCs/>
          <w:szCs w:val="22"/>
        </w:rPr>
        <w:t>F</w:t>
      </w:r>
      <w:r>
        <w:rPr>
          <w:i/>
          <w:iCs/>
          <w:szCs w:val="22"/>
          <w:vertAlign w:val="subscript"/>
        </w:rPr>
        <w:t>c</w:t>
      </w: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4"/>
        <w:gridCol w:w="794"/>
        <w:gridCol w:w="794"/>
        <w:gridCol w:w="794"/>
      </w:tblGrid>
      <w:tr w:rsidR="007E68E1" w14:paraId="27D41D7C" w14:textId="77777777" w:rsidTr="00A11358">
        <w:trPr>
          <w:trHeight w:hRule="exact" w:val="397"/>
        </w:trPr>
        <w:tc>
          <w:tcPr>
            <w:tcW w:w="794" w:type="dxa"/>
            <w:tcBorders>
              <w:top w:val="single" w:sz="4" w:space="0" w:color="auto"/>
              <w:left w:val="single" w:sz="4" w:space="0" w:color="auto"/>
              <w:bottom w:val="single" w:sz="36" w:space="0" w:color="auto"/>
              <w:right w:val="dashSmallGap" w:sz="12" w:space="0" w:color="auto"/>
            </w:tcBorders>
            <w:vAlign w:val="center"/>
            <w:hideMark/>
          </w:tcPr>
          <w:p w14:paraId="65C3BC66" w14:textId="77777777" w:rsidR="007E68E1" w:rsidRDefault="007E68E1" w:rsidP="0033389B">
            <w:pPr>
              <w:spacing w:before="0"/>
              <w:jc w:val="center"/>
              <w:rPr>
                <w:szCs w:val="22"/>
              </w:rPr>
            </w:pPr>
            <w:r>
              <w:rPr>
                <w:szCs w:val="22"/>
              </w:rPr>
              <w:t>4,5</w:t>
            </w:r>
          </w:p>
        </w:tc>
        <w:tc>
          <w:tcPr>
            <w:tcW w:w="794" w:type="dxa"/>
            <w:tcBorders>
              <w:top w:val="single" w:sz="4" w:space="0" w:color="auto"/>
              <w:left w:val="dashSmallGap" w:sz="12" w:space="0" w:color="auto"/>
              <w:bottom w:val="single" w:sz="36" w:space="0" w:color="auto"/>
              <w:right w:val="single" w:sz="4" w:space="0" w:color="auto"/>
            </w:tcBorders>
            <w:vAlign w:val="center"/>
            <w:hideMark/>
          </w:tcPr>
          <w:p w14:paraId="211F7497" w14:textId="77777777" w:rsidR="007E68E1" w:rsidRDefault="007E68E1" w:rsidP="0033389B">
            <w:pPr>
              <w:spacing w:before="0"/>
              <w:jc w:val="center"/>
              <w:rPr>
                <w:szCs w:val="22"/>
              </w:rPr>
            </w:pPr>
            <w:r>
              <w:rPr>
                <w:szCs w:val="22"/>
              </w:rPr>
              <w:t>4,5</w:t>
            </w:r>
          </w:p>
        </w:tc>
        <w:tc>
          <w:tcPr>
            <w:tcW w:w="794" w:type="dxa"/>
            <w:tcBorders>
              <w:top w:val="single" w:sz="4" w:space="0" w:color="auto"/>
              <w:left w:val="single" w:sz="4" w:space="0" w:color="auto"/>
              <w:bottom w:val="single" w:sz="36" w:space="0" w:color="auto"/>
              <w:right w:val="single" w:sz="4" w:space="0" w:color="auto"/>
            </w:tcBorders>
            <w:shd w:val="pct10" w:color="auto" w:fill="auto"/>
            <w:vAlign w:val="center"/>
            <w:hideMark/>
          </w:tcPr>
          <w:p w14:paraId="4EC88F09" w14:textId="77777777" w:rsidR="007E68E1" w:rsidRDefault="007E68E1" w:rsidP="0033389B">
            <w:pPr>
              <w:spacing w:before="0"/>
              <w:jc w:val="center"/>
              <w:rPr>
                <w:szCs w:val="22"/>
              </w:rPr>
            </w:pPr>
            <w:r>
              <w:rPr>
                <w:szCs w:val="22"/>
              </w:rPr>
              <w:t>4,5</w:t>
            </w:r>
          </w:p>
        </w:tc>
        <w:tc>
          <w:tcPr>
            <w:tcW w:w="794" w:type="dxa"/>
            <w:tcBorders>
              <w:top w:val="single" w:sz="4" w:space="0" w:color="auto"/>
              <w:left w:val="single" w:sz="4" w:space="0" w:color="auto"/>
              <w:bottom w:val="single" w:sz="36" w:space="0" w:color="auto"/>
              <w:right w:val="single" w:sz="4" w:space="0" w:color="auto"/>
            </w:tcBorders>
            <w:shd w:val="pct10" w:color="auto" w:fill="auto"/>
            <w:vAlign w:val="center"/>
            <w:hideMark/>
          </w:tcPr>
          <w:p w14:paraId="7F241F5D" w14:textId="77777777" w:rsidR="007E68E1" w:rsidRDefault="007E68E1" w:rsidP="0033389B">
            <w:pPr>
              <w:spacing w:before="0"/>
              <w:jc w:val="center"/>
              <w:rPr>
                <w:szCs w:val="22"/>
              </w:rPr>
            </w:pPr>
            <w:r>
              <w:rPr>
                <w:szCs w:val="22"/>
              </w:rPr>
              <w:t>4,5</w:t>
            </w:r>
          </w:p>
        </w:tc>
      </w:tr>
    </w:tbl>
    <w:p w14:paraId="0F7BEAB4" w14:textId="77777777" w:rsidR="007E68E1" w:rsidRDefault="007E68E1" w:rsidP="0033389B">
      <w:r>
        <w:t>kHz 20 = BW</w:t>
      </w:r>
    </w:p>
    <w:p w14:paraId="1FE7A7E6" w14:textId="77777777" w:rsidR="007E68E1" w:rsidRDefault="007E68E1" w:rsidP="0033389B">
      <w:pPr>
        <w:tabs>
          <w:tab w:val="left" w:pos="5159"/>
        </w:tabs>
        <w:spacing w:before="0"/>
        <w:rPr>
          <w:szCs w:val="22"/>
        </w:rPr>
      </w:pPr>
      <w:r>
        <w:rPr>
          <w:szCs w:val="22"/>
        </w:rPr>
        <w:tab/>
      </w:r>
      <w:r>
        <w:rPr>
          <w:i/>
          <w:iCs/>
          <w:szCs w:val="22"/>
        </w:rPr>
        <w:t>F</w:t>
      </w:r>
      <w:r>
        <w:rPr>
          <w:i/>
          <w:iCs/>
          <w:szCs w:val="22"/>
          <w:vertAlign w:val="subscript"/>
        </w:rPr>
        <w:t>c</w:t>
      </w: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851"/>
        <w:gridCol w:w="851"/>
        <w:gridCol w:w="851"/>
      </w:tblGrid>
      <w:tr w:rsidR="007E68E1" w14:paraId="7701923A" w14:textId="77777777" w:rsidTr="00A11358">
        <w:trPr>
          <w:trHeight w:hRule="exact" w:val="397"/>
        </w:trPr>
        <w:tc>
          <w:tcPr>
            <w:tcW w:w="851" w:type="dxa"/>
            <w:tcBorders>
              <w:top w:val="single" w:sz="4" w:space="0" w:color="auto"/>
              <w:left w:val="single" w:sz="4" w:space="0" w:color="auto"/>
              <w:bottom w:val="single" w:sz="36" w:space="0" w:color="auto"/>
              <w:right w:val="dashSmallGap" w:sz="12" w:space="0" w:color="auto"/>
            </w:tcBorders>
            <w:vAlign w:val="center"/>
            <w:hideMark/>
          </w:tcPr>
          <w:p w14:paraId="1520F85A" w14:textId="77777777" w:rsidR="007E68E1" w:rsidRDefault="007E68E1" w:rsidP="0033389B">
            <w:pPr>
              <w:spacing w:before="0"/>
              <w:jc w:val="center"/>
              <w:rPr>
                <w:szCs w:val="22"/>
              </w:rPr>
            </w:pPr>
            <w:r>
              <w:rPr>
                <w:szCs w:val="22"/>
              </w:rPr>
              <w:t>5</w:t>
            </w:r>
          </w:p>
        </w:tc>
        <w:tc>
          <w:tcPr>
            <w:tcW w:w="851" w:type="dxa"/>
            <w:tcBorders>
              <w:top w:val="single" w:sz="4" w:space="0" w:color="auto"/>
              <w:left w:val="dashSmallGap" w:sz="12" w:space="0" w:color="auto"/>
              <w:bottom w:val="single" w:sz="36" w:space="0" w:color="auto"/>
              <w:right w:val="single" w:sz="4" w:space="0" w:color="auto"/>
            </w:tcBorders>
            <w:vAlign w:val="center"/>
            <w:hideMark/>
          </w:tcPr>
          <w:p w14:paraId="2CE44759" w14:textId="77777777" w:rsidR="007E68E1" w:rsidRDefault="007E68E1" w:rsidP="0033389B">
            <w:pPr>
              <w:spacing w:before="0"/>
              <w:jc w:val="center"/>
              <w:rPr>
                <w:szCs w:val="22"/>
              </w:rPr>
            </w:pPr>
            <w:r>
              <w:rPr>
                <w:szCs w:val="22"/>
              </w:rPr>
              <w:t>5</w:t>
            </w:r>
          </w:p>
        </w:tc>
        <w:tc>
          <w:tcPr>
            <w:tcW w:w="851" w:type="dxa"/>
            <w:tcBorders>
              <w:top w:val="single" w:sz="4" w:space="0" w:color="auto"/>
              <w:left w:val="single" w:sz="4" w:space="0" w:color="auto"/>
              <w:bottom w:val="single" w:sz="36" w:space="0" w:color="auto"/>
              <w:right w:val="single" w:sz="4" w:space="0" w:color="auto"/>
            </w:tcBorders>
            <w:shd w:val="pct10" w:color="auto" w:fill="auto"/>
            <w:vAlign w:val="center"/>
            <w:hideMark/>
          </w:tcPr>
          <w:p w14:paraId="4C91F314" w14:textId="77777777" w:rsidR="007E68E1" w:rsidRDefault="007E68E1" w:rsidP="0033389B">
            <w:pPr>
              <w:spacing w:before="0"/>
              <w:jc w:val="center"/>
              <w:rPr>
                <w:szCs w:val="22"/>
              </w:rPr>
            </w:pPr>
            <w:r>
              <w:rPr>
                <w:szCs w:val="22"/>
              </w:rPr>
              <w:t>5</w:t>
            </w:r>
          </w:p>
        </w:tc>
        <w:tc>
          <w:tcPr>
            <w:tcW w:w="851" w:type="dxa"/>
            <w:tcBorders>
              <w:top w:val="single" w:sz="4" w:space="0" w:color="auto"/>
              <w:left w:val="single" w:sz="4" w:space="0" w:color="auto"/>
              <w:bottom w:val="single" w:sz="36" w:space="0" w:color="auto"/>
              <w:right w:val="single" w:sz="4" w:space="0" w:color="auto"/>
            </w:tcBorders>
            <w:shd w:val="pct10" w:color="auto" w:fill="auto"/>
            <w:vAlign w:val="center"/>
            <w:hideMark/>
          </w:tcPr>
          <w:p w14:paraId="162726A0" w14:textId="77777777" w:rsidR="007E68E1" w:rsidRDefault="007E68E1" w:rsidP="0033389B">
            <w:pPr>
              <w:spacing w:before="0"/>
              <w:jc w:val="center"/>
              <w:rPr>
                <w:szCs w:val="22"/>
              </w:rPr>
            </w:pPr>
            <w:r>
              <w:rPr>
                <w:szCs w:val="22"/>
              </w:rPr>
              <w:t>5</w:t>
            </w:r>
          </w:p>
        </w:tc>
      </w:tr>
    </w:tbl>
    <w:p w14:paraId="1253AD90" w14:textId="77777777" w:rsidR="007E68E1" w:rsidRDefault="007E68E1" w:rsidP="0033389B">
      <w:pPr>
        <w:pStyle w:val="Note"/>
        <w:rPr>
          <w:lang w:bidi="ar-EG"/>
        </w:rPr>
      </w:pPr>
      <w:r>
        <w:rPr>
          <w:b/>
          <w:bCs/>
          <w:rtl/>
          <w:lang w:bidi="ar-EG"/>
        </w:rPr>
        <w:t>ملاحظة</w:t>
      </w:r>
      <w:r>
        <w:rPr>
          <w:rtl/>
          <w:lang w:bidi="ar-EG"/>
        </w:rPr>
        <w:t xml:space="preserve">: لا يوجد مادياً ما يُعرف باسم "التردد المركزي أو المرجعي </w:t>
      </w:r>
      <w:r>
        <w:rPr>
          <w:i/>
          <w:iCs/>
          <w:lang w:bidi="ar-EG"/>
        </w:rPr>
        <w:t>F</w:t>
      </w:r>
      <w:r>
        <w:rPr>
          <w:i/>
          <w:iCs/>
          <w:vertAlign w:val="subscript"/>
          <w:lang w:bidi="ar-EG"/>
        </w:rPr>
        <w:t>c</w:t>
      </w:r>
      <w:r>
        <w:rPr>
          <w:rtl/>
          <w:lang w:bidi="ar-EG"/>
        </w:rPr>
        <w:t xml:space="preserve">". بيد أنه يستعمل لتحديد التردد المركزي لقناة </w:t>
      </w:r>
      <w:r>
        <w:rPr>
          <w:lang w:bidi="ar-EG"/>
        </w:rPr>
        <w:t>DRM</w:t>
      </w:r>
      <w:r>
        <w:rPr>
          <w:rtl/>
          <w:lang w:bidi="ar-EG"/>
        </w:rPr>
        <w:t xml:space="preserve"> بعرضي نطاقين </w:t>
      </w:r>
      <w:r>
        <w:rPr>
          <w:lang w:bidi="ar-EG"/>
        </w:rPr>
        <w:t>9</w:t>
      </w:r>
      <w:r>
        <w:rPr>
          <w:rtl/>
          <w:lang w:bidi="ar-EG"/>
        </w:rPr>
        <w:t xml:space="preserve"> و</w:t>
      </w:r>
      <w:r>
        <w:rPr>
          <w:lang w:bidi="ar-EG"/>
        </w:rPr>
        <w:t>kHz 10</w:t>
      </w:r>
      <w:r>
        <w:rPr>
          <w:rtl/>
          <w:lang w:bidi="ar-EG"/>
        </w:rPr>
        <w:t xml:space="preserve">. </w:t>
      </w:r>
    </w:p>
    <w:p w14:paraId="2F3635C5" w14:textId="444853F2" w:rsidR="007E68E1" w:rsidRDefault="007E68E1" w:rsidP="0033389B">
      <w:pPr>
        <w:rPr>
          <w:rtl/>
          <w:lang w:bidi="ar-EG"/>
        </w:rPr>
      </w:pPr>
      <w:r>
        <w:rPr>
          <w:rtl/>
          <w:lang w:bidi="ar-EG"/>
        </w:rPr>
        <w:t xml:space="preserve">وبالنسبة لعرضي النطاقين </w:t>
      </w:r>
      <w:r>
        <w:rPr>
          <w:lang w:bidi="ar-EG"/>
        </w:rPr>
        <w:t>18</w:t>
      </w:r>
      <w:r>
        <w:rPr>
          <w:rtl/>
          <w:lang w:bidi="ar-EG"/>
        </w:rPr>
        <w:t xml:space="preserve"> و</w:t>
      </w:r>
      <w:r>
        <w:rPr>
          <w:lang w:bidi="ar-EG"/>
        </w:rPr>
        <w:t>kHz 20</w:t>
      </w:r>
      <w:r>
        <w:rPr>
          <w:rtl/>
          <w:lang w:bidi="ar-EG"/>
        </w:rPr>
        <w:t xml:space="preserve">، ينطبق الأمر المذكور آنفاً بالنسبة "للتردد المرجعي </w:t>
      </w:r>
      <w:r>
        <w:rPr>
          <w:i/>
          <w:iCs/>
          <w:lang w:bidi="ar-EG"/>
        </w:rPr>
        <w:t>F</w:t>
      </w:r>
      <w:r>
        <w:rPr>
          <w:i/>
          <w:iCs/>
          <w:vertAlign w:val="subscript"/>
          <w:lang w:bidi="ar-EG"/>
        </w:rPr>
        <w:t>c</w:t>
      </w:r>
      <w:r>
        <w:rPr>
          <w:rtl/>
          <w:lang w:bidi="ar-EG"/>
        </w:rPr>
        <w:t>". بمعنى أن التردد "المرجعي" للإشارة</w:t>
      </w:r>
      <w:r w:rsidR="003C1B6E">
        <w:rPr>
          <w:rFonts w:hint="cs"/>
          <w:rtl/>
          <w:lang w:bidi="ar-EG"/>
        </w:rPr>
        <w:t> </w:t>
      </w:r>
      <w:r>
        <w:rPr>
          <w:lang w:bidi="ar-EG"/>
        </w:rPr>
        <w:t>DRM</w:t>
      </w:r>
      <w:r>
        <w:rPr>
          <w:rtl/>
          <w:lang w:bidi="ar-EG"/>
        </w:rPr>
        <w:t xml:space="preserve"> عرض نطاقها </w:t>
      </w:r>
      <w:r>
        <w:rPr>
          <w:lang w:bidi="ar-EG"/>
        </w:rPr>
        <w:t>18</w:t>
      </w:r>
      <w:r>
        <w:rPr>
          <w:rtl/>
          <w:lang w:bidi="ar-EG"/>
        </w:rPr>
        <w:t xml:space="preserve"> أو </w:t>
      </w:r>
      <w:r>
        <w:rPr>
          <w:lang w:bidi="ar-EG"/>
        </w:rPr>
        <w:t>kHz 20</w:t>
      </w:r>
      <w:r>
        <w:rPr>
          <w:rtl/>
          <w:lang w:bidi="ar-EG"/>
        </w:rPr>
        <w:t xml:space="preserve"> لا يقع في منتصف عرض النطاق.</w:t>
      </w:r>
    </w:p>
    <w:p w14:paraId="4DB992D8" w14:textId="77777777" w:rsidR="007E68E1" w:rsidRDefault="007E68E1" w:rsidP="0033389B">
      <w:pPr>
        <w:pStyle w:val="Heading2"/>
        <w:rPr>
          <w:rtl/>
        </w:rPr>
      </w:pPr>
      <w:r>
        <w:lastRenderedPageBreak/>
        <w:t>4.2</w:t>
      </w:r>
      <w:r>
        <w:rPr>
          <w:rtl/>
        </w:rPr>
        <w:tab/>
        <w:t>القيم الحقيقية والنسبية لنسب الحماية</w:t>
      </w:r>
    </w:p>
    <w:p w14:paraId="63433EDC" w14:textId="77777777" w:rsidR="007E68E1" w:rsidRDefault="007E68E1" w:rsidP="0033389B">
      <w:pPr>
        <w:rPr>
          <w:rtl/>
          <w:lang w:bidi="ar-EG"/>
        </w:rPr>
      </w:pPr>
      <w:r>
        <w:rPr>
          <w:rtl/>
          <w:lang w:bidi="ar-EG"/>
        </w:rPr>
        <w:t xml:space="preserve">سيشار في الفقرة التالية إلى الجداول التي تقدم إما "القيم الحقيقية" لنسب الحماية (الواردة في </w:t>
      </w:r>
      <w:r>
        <w:rPr>
          <w:lang w:bidi="ar-EG"/>
        </w:rPr>
        <w:t>PDNR_2001</w:t>
      </w:r>
      <w:r>
        <w:rPr>
          <w:rtl/>
          <w:lang w:bidi="ar-EG"/>
        </w:rPr>
        <w:t xml:space="preserve">) أو "القيم النسبية" لنسب الحماية (الواردة في التوصية </w:t>
      </w:r>
      <w:r>
        <w:rPr>
          <w:lang w:bidi="ar-EG"/>
        </w:rPr>
        <w:t>ITU-R BS.1615</w:t>
      </w:r>
      <w:r>
        <w:rPr>
          <w:rtl/>
          <w:lang w:bidi="ar-EG"/>
        </w:rPr>
        <w:t>).</w:t>
      </w:r>
    </w:p>
    <w:p w14:paraId="25CF6852" w14:textId="0FFB7BA2" w:rsidR="007E68E1" w:rsidRDefault="007E68E1" w:rsidP="0033389B">
      <w:pPr>
        <w:rPr>
          <w:rtl/>
          <w:lang w:bidi="ar-EG"/>
        </w:rPr>
      </w:pPr>
      <w:r>
        <w:rPr>
          <w:rtl/>
          <w:lang w:bidi="ar-EG"/>
        </w:rPr>
        <w:t xml:space="preserve">وبالنسبة لإرسال </w:t>
      </w:r>
      <w:r>
        <w:rPr>
          <w:lang w:bidi="ar-EG"/>
        </w:rPr>
        <w:t>AM</w:t>
      </w:r>
      <w:r>
        <w:rPr>
          <w:rtl/>
          <w:lang w:bidi="ar-EG"/>
        </w:rPr>
        <w:t xml:space="preserve"> يتعرض للتداخل من النظام </w:t>
      </w:r>
      <w:r>
        <w:rPr>
          <w:lang w:bidi="ar-EG"/>
        </w:rPr>
        <w:t>DRM</w:t>
      </w:r>
      <w:r>
        <w:rPr>
          <w:rtl/>
          <w:lang w:bidi="ar-EG"/>
        </w:rPr>
        <w:t xml:space="preserve">، تشتق القيمة المطلقة لنسبة الحماية </w:t>
      </w:r>
      <w:r>
        <w:rPr>
          <w:lang w:bidi="ar-EG"/>
        </w:rPr>
        <w:t>RF</w:t>
      </w:r>
      <w:r>
        <w:rPr>
          <w:rtl/>
          <w:lang w:bidi="ar-EG"/>
        </w:rPr>
        <w:t xml:space="preserve"> اللازمة لحماية الخدمة </w:t>
      </w:r>
      <w:r>
        <w:rPr>
          <w:lang w:bidi="ar-EG"/>
        </w:rPr>
        <w:t>AM</w:t>
      </w:r>
      <w:r>
        <w:rPr>
          <w:rtl/>
          <w:lang w:bidi="ar-EG"/>
        </w:rPr>
        <w:t xml:space="preserve"> القائمة بإضافة نسبة الحماية </w:t>
      </w:r>
      <w:r>
        <w:rPr>
          <w:lang w:bidi="ar-EG"/>
        </w:rPr>
        <w:t>AF</w:t>
      </w:r>
      <w:r>
        <w:rPr>
          <w:rtl/>
          <w:lang w:bidi="ar-EG"/>
        </w:rPr>
        <w:t xml:space="preserve"> المطلوبة </w:t>
      </w:r>
      <w:r>
        <w:t>(</w:t>
      </w:r>
      <w:r>
        <w:rPr>
          <w:i/>
          <w:iCs/>
        </w:rPr>
        <w:t>A</w:t>
      </w:r>
      <w:r>
        <w:rPr>
          <w:i/>
          <w:iCs/>
          <w:szCs w:val="24"/>
          <w:vertAlign w:val="subscript"/>
        </w:rPr>
        <w:t>AF</w:t>
      </w:r>
      <w:r>
        <w:t>)</w:t>
      </w:r>
      <w:r>
        <w:rPr>
          <w:rtl/>
          <w:lang w:bidi="ar-EG"/>
        </w:rPr>
        <w:t xml:space="preserve"> باستعمال المعادلة التالية:</w:t>
      </w:r>
    </w:p>
    <w:p w14:paraId="43E476C6" w14:textId="49EDF45F" w:rsidR="003C1B6E" w:rsidRPr="003C1B6E" w:rsidRDefault="003C1B6E" w:rsidP="006D5181">
      <w:pPr>
        <w:pStyle w:val="Equation"/>
        <w:bidi w:val="0"/>
        <w:rPr>
          <w:lang w:val="en-GB" w:eastAsia="en-US"/>
        </w:rPr>
      </w:pPr>
      <w:r w:rsidRPr="003C1B6E">
        <w:rPr>
          <w:lang w:val="en-GB" w:eastAsia="en-US"/>
        </w:rPr>
        <w:tab/>
      </w:r>
      <m:oMath>
        <m:sSub>
          <m:sSubPr>
            <m:ctrlPr>
              <w:rPr>
                <w:rFonts w:ascii="Cambria Math" w:hAnsi="Cambria Math"/>
                <w:lang w:val="en-GB" w:eastAsia="en-US"/>
              </w:rPr>
            </m:ctrlPr>
          </m:sSubPr>
          <m:e>
            <m:r>
              <w:rPr>
                <w:rFonts w:ascii="Cambria Math" w:hAnsi="Cambria Math"/>
                <w:lang w:val="en-GB" w:eastAsia="en-US"/>
              </w:rPr>
              <m:t>A</m:t>
            </m:r>
          </m:e>
          <m:sub>
            <m:r>
              <w:rPr>
                <w:rFonts w:ascii="Cambria Math" w:hAnsi="Cambria Math"/>
                <w:lang w:val="en-GB" w:eastAsia="en-US"/>
              </w:rPr>
              <m:t>RF</m:t>
            </m:r>
          </m:sub>
        </m:sSub>
        <m:r>
          <m:rPr>
            <m:sty m:val="p"/>
          </m:rPr>
          <w:rPr>
            <w:rFonts w:ascii="Cambria Math" w:hAnsi="Cambria Math"/>
            <w:lang w:val="en-GB" w:eastAsia="en-US"/>
          </w:rPr>
          <m:t>=</m:t>
        </m:r>
        <m:sSub>
          <m:sSubPr>
            <m:ctrlPr>
              <w:rPr>
                <w:rFonts w:ascii="Cambria Math" w:hAnsi="Cambria Math"/>
                <w:lang w:val="en-GB" w:eastAsia="en-US"/>
              </w:rPr>
            </m:ctrlPr>
          </m:sSubPr>
          <m:e>
            <m:r>
              <w:rPr>
                <w:rFonts w:ascii="Cambria Math" w:hAnsi="Cambria Math"/>
                <w:lang w:val="en-GB" w:eastAsia="en-US"/>
              </w:rPr>
              <m:t>A</m:t>
            </m:r>
          </m:e>
          <m:sub>
            <m:r>
              <w:rPr>
                <w:rFonts w:ascii="Cambria Math" w:hAnsi="Cambria Math"/>
                <w:lang w:val="en-GB" w:eastAsia="en-US"/>
              </w:rPr>
              <m:t>RF</m:t>
            </m:r>
            <m:r>
              <m:rPr>
                <m:sty m:val="p"/>
              </m:rPr>
              <w:rPr>
                <w:rFonts w:ascii="Cambria Math" w:hAnsi="Cambria Math"/>
                <w:lang w:val="en-GB" w:eastAsia="en-US"/>
              </w:rPr>
              <m:t>_</m:t>
            </m:r>
            <m:r>
              <w:rPr>
                <w:rFonts w:ascii="Cambria Math" w:hAnsi="Cambria Math"/>
                <w:lang w:val="en-GB" w:eastAsia="en-US"/>
              </w:rPr>
              <m:t>relative</m:t>
            </m:r>
          </m:sub>
        </m:sSub>
        <m:r>
          <m:rPr>
            <m:sty m:val="p"/>
          </m:rPr>
          <w:rPr>
            <w:rFonts w:ascii="Cambria Math" w:hAnsi="Cambria Math"/>
            <w:lang w:val="en-GB" w:eastAsia="en-US"/>
          </w:rPr>
          <m:t>+</m:t>
        </m:r>
        <m:sSub>
          <m:sSubPr>
            <m:ctrlPr>
              <w:rPr>
                <w:rFonts w:ascii="Cambria Math" w:hAnsi="Cambria Math"/>
                <w:lang w:val="en-GB" w:eastAsia="en-US"/>
              </w:rPr>
            </m:ctrlPr>
          </m:sSubPr>
          <m:e>
            <m:r>
              <w:rPr>
                <w:rFonts w:ascii="Cambria Math" w:hAnsi="Cambria Math"/>
                <w:lang w:val="en-GB" w:eastAsia="en-US"/>
              </w:rPr>
              <m:t>A</m:t>
            </m:r>
          </m:e>
          <m:sub>
            <m:r>
              <w:rPr>
                <w:rFonts w:ascii="Cambria Math" w:hAnsi="Cambria Math"/>
                <w:lang w:val="en-GB" w:eastAsia="en-US"/>
              </w:rPr>
              <m:t>AF</m:t>
            </m:r>
          </m:sub>
        </m:sSub>
      </m:oMath>
    </w:p>
    <w:p w14:paraId="7A7CB996" w14:textId="77777777" w:rsidR="003C1B6E" w:rsidRDefault="007E68E1" w:rsidP="0033389B">
      <w:pPr>
        <w:pStyle w:val="Equation"/>
        <w:jc w:val="left"/>
        <w:rPr>
          <w:rFonts w:ascii="Traditional Arabic" w:hAnsi="Traditional Arabic"/>
          <w:color w:val="252423"/>
          <w:sz w:val="30"/>
          <w:shd w:val="clear" w:color="auto" w:fill="FFFFFF"/>
          <w:rtl/>
        </w:rPr>
      </w:pPr>
      <w:r w:rsidRPr="000E5581">
        <w:rPr>
          <w:rFonts w:ascii="Traditional Arabic" w:hAnsi="Traditional Arabic"/>
          <w:color w:val="252423"/>
          <w:sz w:val="30"/>
          <w:shd w:val="clear" w:color="auto" w:fill="FFFFFF"/>
          <w:rtl/>
        </w:rPr>
        <w:t>وبعكس المعادلة:</w:t>
      </w:r>
    </w:p>
    <w:p w14:paraId="2DC7A0DD" w14:textId="77777777" w:rsidR="003C1B6E" w:rsidRPr="003C1B6E" w:rsidRDefault="00B8322D" w:rsidP="006D5181">
      <w:pPr>
        <w:pStyle w:val="Equation"/>
        <w:bidi w:val="0"/>
        <w:rPr>
          <w:lang w:val="en-GB" w:eastAsia="en-US"/>
        </w:rPr>
      </w:pPr>
      <m:oMathPara>
        <m:oMath>
          <m:sSub>
            <m:sSubPr>
              <m:ctrlPr>
                <w:rPr>
                  <w:rFonts w:ascii="Cambria Math" w:hAnsi="Cambria Math"/>
                  <w:lang w:val="en-GB" w:eastAsia="en-US"/>
                </w:rPr>
              </m:ctrlPr>
            </m:sSubPr>
            <m:e>
              <m:r>
                <w:rPr>
                  <w:rFonts w:ascii="Cambria Math" w:hAnsi="Cambria Math"/>
                  <w:lang w:val="en-GB" w:eastAsia="en-US"/>
                </w:rPr>
                <m:t>A</m:t>
              </m:r>
            </m:e>
            <m:sub>
              <m:r>
                <w:rPr>
                  <w:rFonts w:ascii="Cambria Math" w:hAnsi="Cambria Math"/>
                  <w:lang w:val="en-GB" w:eastAsia="en-US"/>
                </w:rPr>
                <m:t>RF</m:t>
              </m:r>
              <m:r>
                <m:rPr>
                  <m:sty m:val="p"/>
                </m:rPr>
                <w:rPr>
                  <w:rFonts w:ascii="Cambria Math" w:hAnsi="Cambria Math"/>
                  <w:lang w:val="en-GB" w:eastAsia="en-US"/>
                </w:rPr>
                <m:t>_</m:t>
              </m:r>
              <m:r>
                <w:rPr>
                  <w:rFonts w:ascii="Cambria Math" w:hAnsi="Cambria Math"/>
                  <w:lang w:val="en-GB" w:eastAsia="en-US"/>
                </w:rPr>
                <m:t>relative</m:t>
              </m:r>
            </m:sub>
          </m:sSub>
          <m:r>
            <m:rPr>
              <m:sty m:val="p"/>
            </m:rPr>
            <w:rPr>
              <w:rFonts w:ascii="Cambria Math" w:hAnsi="Cambria Math"/>
              <w:lang w:val="en-GB" w:eastAsia="en-US"/>
            </w:rPr>
            <m:t>=</m:t>
          </m:r>
          <m:sSub>
            <m:sSubPr>
              <m:ctrlPr>
                <w:rPr>
                  <w:rFonts w:ascii="Cambria Math" w:hAnsi="Cambria Math"/>
                  <w:lang w:val="en-GB" w:eastAsia="en-US"/>
                </w:rPr>
              </m:ctrlPr>
            </m:sSubPr>
            <m:e>
              <m:r>
                <w:rPr>
                  <w:rFonts w:ascii="Cambria Math" w:hAnsi="Cambria Math"/>
                  <w:lang w:val="en-GB" w:eastAsia="en-US"/>
                </w:rPr>
                <m:t>A</m:t>
              </m:r>
            </m:e>
            <m:sub>
              <m:r>
                <w:rPr>
                  <w:rFonts w:ascii="Cambria Math" w:hAnsi="Cambria Math"/>
                  <w:lang w:val="en-GB" w:eastAsia="en-US"/>
                </w:rPr>
                <m:t>RF</m:t>
              </m:r>
            </m:sub>
          </m:sSub>
          <m:r>
            <m:rPr>
              <m:sty m:val="p"/>
            </m:rPr>
            <w:rPr>
              <w:rFonts w:ascii="Cambria Math" w:hAnsi="Cambria Math"/>
              <w:lang w:val="en-GB" w:eastAsia="en-US"/>
            </w:rPr>
            <m:t>-</m:t>
          </m:r>
          <m:sSub>
            <m:sSubPr>
              <m:ctrlPr>
                <w:rPr>
                  <w:rFonts w:ascii="Cambria Math" w:hAnsi="Cambria Math"/>
                  <w:lang w:val="en-GB" w:eastAsia="en-US"/>
                </w:rPr>
              </m:ctrlPr>
            </m:sSubPr>
            <m:e>
              <m:r>
                <w:rPr>
                  <w:rFonts w:ascii="Cambria Math" w:hAnsi="Cambria Math"/>
                  <w:lang w:val="en-GB" w:eastAsia="en-US"/>
                </w:rPr>
                <m:t>A</m:t>
              </m:r>
            </m:e>
            <m:sub>
              <m:r>
                <w:rPr>
                  <w:rFonts w:ascii="Cambria Math" w:hAnsi="Cambria Math"/>
                  <w:lang w:val="en-GB" w:eastAsia="en-US"/>
                </w:rPr>
                <m:t>AF</m:t>
              </m:r>
            </m:sub>
          </m:sSub>
        </m:oMath>
      </m:oMathPara>
    </w:p>
    <w:p w14:paraId="62648738" w14:textId="5D98537E" w:rsidR="007E68E1" w:rsidRDefault="007E68E1" w:rsidP="0033389B">
      <w:pPr>
        <w:spacing w:before="240"/>
        <w:rPr>
          <w:lang w:bidi="ar-EG"/>
        </w:rPr>
      </w:pPr>
      <w:r>
        <w:rPr>
          <w:rtl/>
          <w:lang w:bidi="ar-EG"/>
        </w:rPr>
        <w:t xml:space="preserve">وبالنسبة لإرسال </w:t>
      </w:r>
      <w:r>
        <w:rPr>
          <w:lang w:bidi="ar-EG"/>
        </w:rPr>
        <w:t>DRM</w:t>
      </w:r>
      <w:r>
        <w:rPr>
          <w:rtl/>
          <w:lang w:bidi="ar-EG"/>
        </w:rPr>
        <w:t xml:space="preserve"> يتعرض للتداخل من إرسال </w:t>
      </w:r>
      <w:r>
        <w:rPr>
          <w:lang w:bidi="ar-EG"/>
        </w:rPr>
        <w:t>AM</w:t>
      </w:r>
      <w:r>
        <w:rPr>
          <w:rtl/>
          <w:lang w:bidi="ar-EG"/>
        </w:rPr>
        <w:t xml:space="preserve">، تشتق نسبة الحماية للنظام </w:t>
      </w:r>
      <w:r>
        <w:rPr>
          <w:lang w:bidi="ar-EG"/>
        </w:rPr>
        <w:t>DRM</w:t>
      </w:r>
      <w:r>
        <w:rPr>
          <w:rtl/>
          <w:lang w:bidi="ar-EG"/>
        </w:rPr>
        <w:t xml:space="preserve"> بطريقة حسابية مماثلة. وبدلاً من نسبة الحماية </w:t>
      </w:r>
      <w:r>
        <w:rPr>
          <w:lang w:bidi="ar-EG"/>
        </w:rPr>
        <w:t>AF</w:t>
      </w:r>
      <w:r>
        <w:rPr>
          <w:rtl/>
          <w:lang w:bidi="ar-EG"/>
        </w:rPr>
        <w:t xml:space="preserve">، تؤخذ في الاعتبار النسبة </w:t>
      </w:r>
      <w:r>
        <w:rPr>
          <w:i/>
          <w:iCs/>
          <w:lang w:bidi="ar-EG"/>
        </w:rPr>
        <w:t>S/I</w:t>
      </w:r>
      <w:r>
        <w:rPr>
          <w:i/>
          <w:iCs/>
          <w:rtl/>
          <w:lang w:bidi="ar-EG"/>
        </w:rPr>
        <w:t xml:space="preserve"> </w:t>
      </w:r>
      <w:r>
        <w:rPr>
          <w:rtl/>
          <w:lang w:bidi="ar-EG"/>
        </w:rPr>
        <w:t xml:space="preserve">اللازمة لتحقيق معدل </w:t>
      </w:r>
      <w:r>
        <w:rPr>
          <w:lang w:bidi="ar-EG"/>
        </w:rPr>
        <w:t>BER</w:t>
      </w:r>
      <w:r>
        <w:rPr>
          <w:rtl/>
          <w:lang w:bidi="ar-EG"/>
        </w:rPr>
        <w:t xml:space="preserve"> محدد:</w:t>
      </w:r>
    </w:p>
    <w:p w14:paraId="51E003B1" w14:textId="6277427C" w:rsidR="003C1B6E" w:rsidRPr="003C1B6E" w:rsidRDefault="003C1B6E" w:rsidP="006D5181">
      <w:pPr>
        <w:pStyle w:val="Equation"/>
        <w:bidi w:val="0"/>
        <w:rPr>
          <w:lang w:val="en-GB" w:eastAsia="en-US"/>
        </w:rPr>
      </w:pPr>
      <w:r w:rsidRPr="003C1B6E">
        <w:rPr>
          <w:lang w:val="en-GB" w:eastAsia="en-US"/>
        </w:rPr>
        <w:tab/>
      </w:r>
      <m:oMath>
        <m:sSub>
          <m:sSubPr>
            <m:ctrlPr>
              <w:rPr>
                <w:rFonts w:ascii="Cambria Math" w:hAnsi="Cambria Math"/>
                <w:lang w:val="en-GB" w:eastAsia="en-US"/>
              </w:rPr>
            </m:ctrlPr>
          </m:sSubPr>
          <m:e>
            <m:r>
              <w:rPr>
                <w:rFonts w:ascii="Cambria Math" w:hAnsi="Cambria Math"/>
                <w:lang w:val="en-GB" w:eastAsia="en-US"/>
              </w:rPr>
              <m:t>A</m:t>
            </m:r>
          </m:e>
          <m:sub>
            <m:r>
              <w:rPr>
                <w:rFonts w:ascii="Cambria Math" w:hAnsi="Cambria Math"/>
                <w:lang w:val="en-GB" w:eastAsia="en-US"/>
              </w:rPr>
              <m:t>RF</m:t>
            </m:r>
          </m:sub>
        </m:sSub>
        <m:r>
          <m:rPr>
            <m:sty m:val="p"/>
          </m:rPr>
          <w:rPr>
            <w:rFonts w:ascii="Cambria Math" w:hAnsi="Cambria Math"/>
            <w:lang w:val="en-GB" w:eastAsia="en-US"/>
          </w:rPr>
          <m:t>=</m:t>
        </m:r>
        <m:sSub>
          <m:sSubPr>
            <m:ctrlPr>
              <w:rPr>
                <w:rFonts w:ascii="Cambria Math" w:hAnsi="Cambria Math"/>
                <w:lang w:val="en-GB" w:eastAsia="en-US"/>
              </w:rPr>
            </m:ctrlPr>
          </m:sSubPr>
          <m:e>
            <m:r>
              <w:rPr>
                <w:rFonts w:ascii="Cambria Math" w:hAnsi="Cambria Math"/>
                <w:lang w:val="en-GB" w:eastAsia="en-US"/>
              </w:rPr>
              <m:t>A</m:t>
            </m:r>
          </m:e>
          <m:sub>
            <m:r>
              <w:rPr>
                <w:rFonts w:ascii="Cambria Math" w:hAnsi="Cambria Math"/>
                <w:lang w:val="en-GB" w:eastAsia="en-US"/>
              </w:rPr>
              <m:t>RF</m:t>
            </m:r>
            <m:r>
              <m:rPr>
                <m:sty m:val="p"/>
              </m:rPr>
              <w:rPr>
                <w:rFonts w:ascii="Cambria Math" w:hAnsi="Cambria Math"/>
                <w:lang w:val="en-GB" w:eastAsia="en-US"/>
              </w:rPr>
              <m:t>_</m:t>
            </m:r>
            <m:r>
              <w:rPr>
                <w:rFonts w:ascii="Cambria Math" w:hAnsi="Cambria Math"/>
                <w:lang w:val="en-GB" w:eastAsia="en-US"/>
              </w:rPr>
              <m:t>relative</m:t>
            </m:r>
          </m:sub>
        </m:sSub>
        <m:r>
          <m:rPr>
            <m:sty m:val="p"/>
          </m:rPr>
          <w:rPr>
            <w:rFonts w:ascii="Cambria Math" w:hAnsi="Cambria Math"/>
            <w:lang w:val="en-GB" w:eastAsia="en-US"/>
          </w:rPr>
          <m:t>+</m:t>
        </m:r>
        <m:r>
          <w:rPr>
            <w:rFonts w:ascii="Cambria Math" w:hAnsi="Cambria Math"/>
            <w:lang w:val="en-GB" w:eastAsia="en-US"/>
          </w:rPr>
          <m:t>S</m:t>
        </m:r>
        <m:r>
          <m:rPr>
            <m:sty m:val="p"/>
          </m:rPr>
          <w:rPr>
            <w:rFonts w:ascii="Cambria Math" w:hAnsi="Cambria Math"/>
            <w:lang w:val="en-GB" w:eastAsia="en-US"/>
          </w:rPr>
          <m:t>/</m:t>
        </m:r>
        <m:r>
          <w:rPr>
            <w:rFonts w:ascii="Cambria Math" w:hAnsi="Cambria Math"/>
            <w:lang w:val="en-GB" w:eastAsia="en-US"/>
          </w:rPr>
          <m:t>I</m:t>
        </m:r>
      </m:oMath>
    </w:p>
    <w:p w14:paraId="6EC17B77" w14:textId="77777777" w:rsidR="003C1B6E" w:rsidRDefault="007E68E1" w:rsidP="0033389B">
      <w:pPr>
        <w:pStyle w:val="Equation"/>
        <w:jc w:val="left"/>
        <w:rPr>
          <w:rtl/>
        </w:rPr>
      </w:pPr>
      <w:r w:rsidRPr="000E5581">
        <w:rPr>
          <w:rFonts w:ascii="Traditional Arabic" w:hAnsi="Traditional Arabic"/>
          <w:color w:val="252423"/>
          <w:sz w:val="30"/>
          <w:shd w:val="clear" w:color="auto" w:fill="FFFFFF"/>
          <w:rtl/>
        </w:rPr>
        <w:t>وبعكس المعادلة:</w:t>
      </w:r>
    </w:p>
    <w:p w14:paraId="419FB1FA" w14:textId="231F5D87" w:rsidR="003C1B6E" w:rsidRPr="003C1B6E" w:rsidRDefault="003C1B6E" w:rsidP="006D5181">
      <w:pPr>
        <w:pStyle w:val="Equation"/>
        <w:bidi w:val="0"/>
        <w:rPr>
          <w:lang w:val="en-GB" w:eastAsia="en-US"/>
        </w:rPr>
      </w:pPr>
      <w:r w:rsidRPr="003C1B6E">
        <w:rPr>
          <w:lang w:val="en-GB" w:eastAsia="en-US"/>
        </w:rPr>
        <w:tab/>
      </w:r>
      <m:oMath>
        <m:sSub>
          <m:sSubPr>
            <m:ctrlPr>
              <w:rPr>
                <w:rFonts w:ascii="Cambria Math" w:hAnsi="Cambria Math"/>
                <w:lang w:val="en-GB" w:eastAsia="en-US"/>
              </w:rPr>
            </m:ctrlPr>
          </m:sSubPr>
          <m:e>
            <m:r>
              <w:rPr>
                <w:rFonts w:ascii="Cambria Math" w:hAnsi="Cambria Math"/>
                <w:lang w:val="en-GB" w:eastAsia="en-US"/>
              </w:rPr>
              <m:t>A</m:t>
            </m:r>
          </m:e>
          <m:sub>
            <m:r>
              <w:rPr>
                <w:rFonts w:ascii="Cambria Math" w:hAnsi="Cambria Math"/>
                <w:lang w:val="en-GB" w:eastAsia="en-US"/>
              </w:rPr>
              <m:t>RF</m:t>
            </m:r>
            <m:r>
              <m:rPr>
                <m:sty m:val="p"/>
              </m:rPr>
              <w:rPr>
                <w:rFonts w:ascii="Cambria Math" w:hAnsi="Cambria Math"/>
                <w:lang w:val="en-GB" w:eastAsia="en-US"/>
              </w:rPr>
              <m:t>_</m:t>
            </m:r>
            <m:r>
              <w:rPr>
                <w:rFonts w:ascii="Cambria Math" w:hAnsi="Cambria Math"/>
                <w:lang w:val="en-GB" w:eastAsia="en-US"/>
              </w:rPr>
              <m:t>relative</m:t>
            </m:r>
          </m:sub>
        </m:sSub>
        <m:r>
          <m:rPr>
            <m:sty m:val="p"/>
          </m:rPr>
          <w:rPr>
            <w:rFonts w:ascii="Cambria Math" w:hAnsi="Cambria Math"/>
            <w:lang w:val="en-GB" w:eastAsia="en-US"/>
          </w:rPr>
          <m:t>=</m:t>
        </m:r>
        <m:sSub>
          <m:sSubPr>
            <m:ctrlPr>
              <w:rPr>
                <w:rFonts w:ascii="Cambria Math" w:hAnsi="Cambria Math"/>
                <w:lang w:val="en-GB" w:eastAsia="en-US"/>
              </w:rPr>
            </m:ctrlPr>
          </m:sSubPr>
          <m:e>
            <m:r>
              <w:rPr>
                <w:rFonts w:ascii="Cambria Math" w:hAnsi="Cambria Math"/>
                <w:lang w:val="en-GB" w:eastAsia="en-US"/>
              </w:rPr>
              <m:t>A</m:t>
            </m:r>
          </m:e>
          <m:sub>
            <m:r>
              <w:rPr>
                <w:rFonts w:ascii="Cambria Math" w:hAnsi="Cambria Math"/>
                <w:lang w:val="en-GB" w:eastAsia="en-US"/>
              </w:rPr>
              <m:t>RF</m:t>
            </m:r>
          </m:sub>
        </m:sSub>
        <m:r>
          <m:rPr>
            <m:sty m:val="p"/>
          </m:rPr>
          <w:rPr>
            <w:rFonts w:ascii="Cambria Math" w:hAnsi="Cambria Math"/>
            <w:lang w:val="en-GB" w:eastAsia="en-US"/>
          </w:rPr>
          <m:t>-</m:t>
        </m:r>
        <m:r>
          <w:rPr>
            <w:rFonts w:ascii="Cambria Math" w:hAnsi="Cambria Math"/>
            <w:lang w:val="en-GB" w:eastAsia="en-US"/>
          </w:rPr>
          <m:t>S</m:t>
        </m:r>
        <m:r>
          <m:rPr>
            <m:sty m:val="p"/>
          </m:rPr>
          <w:rPr>
            <w:rFonts w:ascii="Cambria Math" w:hAnsi="Cambria Math"/>
            <w:lang w:val="en-GB" w:eastAsia="en-US"/>
          </w:rPr>
          <m:t>/</m:t>
        </m:r>
        <m:r>
          <w:rPr>
            <w:rFonts w:ascii="Cambria Math" w:hAnsi="Cambria Math"/>
            <w:lang w:val="en-GB" w:eastAsia="en-US"/>
          </w:rPr>
          <m:t>I</m:t>
        </m:r>
      </m:oMath>
    </w:p>
    <w:p w14:paraId="1199EC6D" w14:textId="72160D7C" w:rsidR="007E68E1" w:rsidRDefault="007E68E1" w:rsidP="0033389B">
      <w:pPr>
        <w:spacing w:before="240"/>
        <w:rPr>
          <w:rtl/>
          <w:lang w:bidi="ar-EG"/>
        </w:rPr>
      </w:pPr>
      <w:r>
        <w:rPr>
          <w:i/>
          <w:rtl/>
          <w:lang w:bidi="ar-EG"/>
        </w:rPr>
        <w:t>وتُعطي نسب الحماية للمباعدات الترددية المختلفة بين الإشارة غير المطلوبة والإشارة المطلوبة، امتدادا</w:t>
      </w:r>
      <w:r>
        <w:rPr>
          <w:rtl/>
          <w:lang w:bidi="ar-EG"/>
        </w:rPr>
        <w:t xml:space="preserve"> </w:t>
      </w:r>
      <w:r>
        <w:rPr>
          <w:lang w:bidi="ar-EG"/>
        </w:rPr>
        <w:t>kHz 20</w:t>
      </w:r>
      <w:r w:rsidR="003C1B6E">
        <w:rPr>
          <w:lang w:bidi="ar-EG"/>
        </w:rPr>
        <w:t>–</w:t>
      </w:r>
      <w:r>
        <w:rPr>
          <w:rtl/>
          <w:lang w:bidi="ar-EG"/>
        </w:rPr>
        <w:t>حتى +</w:t>
      </w:r>
      <w:r>
        <w:rPr>
          <w:lang w:bidi="ar-EG"/>
        </w:rPr>
        <w:t>kHz 20</w:t>
      </w:r>
      <w:r>
        <w:rPr>
          <w:rtl/>
          <w:lang w:bidi="ar-EG"/>
        </w:rPr>
        <w:t xml:space="preserve"> والقيمة</w:t>
      </w:r>
      <w:r>
        <w:rPr>
          <w:i/>
          <w:iCs/>
          <w:sz w:val="28"/>
          <w:szCs w:val="28"/>
        </w:rPr>
        <w:t>f</w:t>
      </w:r>
      <w:r>
        <w:rPr>
          <w:i/>
          <w:iCs/>
          <w:sz w:val="28"/>
          <w:szCs w:val="28"/>
          <w:vertAlign w:val="subscript"/>
        </w:rPr>
        <w:t>unwanted</w:t>
      </w:r>
      <w:r>
        <w:rPr>
          <w:i/>
          <w:iCs/>
          <w:sz w:val="28"/>
          <w:szCs w:val="28"/>
        </w:rPr>
        <w:t xml:space="preserve"> – f</w:t>
      </w:r>
      <w:r>
        <w:rPr>
          <w:i/>
          <w:iCs/>
          <w:sz w:val="28"/>
          <w:szCs w:val="28"/>
          <w:vertAlign w:val="subscript"/>
        </w:rPr>
        <w:t>wanted</w:t>
      </w:r>
      <w:r>
        <w:rPr>
          <w:sz w:val="28"/>
          <w:szCs w:val="28"/>
          <w:vertAlign w:val="subscript"/>
        </w:rPr>
        <w:t xml:space="preserve"> </w:t>
      </w:r>
      <w:r>
        <w:rPr>
          <w:szCs w:val="22"/>
        </w:rPr>
        <w:t xml:space="preserve"> </w:t>
      </w:r>
      <w:r>
        <w:rPr>
          <w:rtl/>
          <w:lang w:bidi="ar-EG"/>
        </w:rPr>
        <w:t xml:space="preserve">= </w:t>
      </w:r>
      <w:r w:rsidR="003C1B6E">
        <w:rPr>
          <w:bCs/>
          <w:szCs w:val="22"/>
        </w:rPr>
        <w:sym w:font="Symbol" w:char="F044"/>
      </w:r>
      <w:r>
        <w:rPr>
          <w:rtl/>
          <w:lang w:bidi="ar-EG"/>
        </w:rPr>
        <w:t xml:space="preserve"> في حالة "</w:t>
      </w:r>
      <w:r>
        <w:rPr>
          <w:lang w:bidi="ar-EG"/>
        </w:rPr>
        <w:t>AM</w:t>
      </w:r>
      <w:r>
        <w:rPr>
          <w:rtl/>
          <w:lang w:bidi="ar-EG"/>
        </w:rPr>
        <w:t xml:space="preserve"> يتعرض للتداخل من </w:t>
      </w:r>
      <w:r>
        <w:rPr>
          <w:lang w:bidi="ar-EG"/>
        </w:rPr>
        <w:t>DRM</w:t>
      </w:r>
      <w:r>
        <w:rPr>
          <w:rtl/>
          <w:lang w:bidi="ar-EG"/>
        </w:rPr>
        <w:t>" في الجداول تعني ما يلي:</w:t>
      </w:r>
    </w:p>
    <w:p w14:paraId="590FD568" w14:textId="0956DE62" w:rsidR="007E68E1" w:rsidRDefault="007E68E1" w:rsidP="0033389B">
      <w:pPr>
        <w:rPr>
          <w:rtl/>
          <w:lang w:bidi="ar-EG"/>
        </w:rPr>
      </w:pPr>
      <w:r>
        <w:rPr>
          <w:rtl/>
          <w:lang w:bidi="ar-EG"/>
        </w:rPr>
        <w:tab/>
        <w:t xml:space="preserve">إذا كانت المباعدة الترددية </w:t>
      </w:r>
      <w:r w:rsidR="003C1B6E">
        <w:rPr>
          <w:bCs/>
          <w:szCs w:val="22"/>
        </w:rPr>
        <w:sym w:font="Symbol" w:char="F044"/>
      </w:r>
      <w:r>
        <w:rPr>
          <w:bCs/>
          <w:szCs w:val="22"/>
          <w:rtl/>
          <w:lang w:bidi="ar-EG"/>
        </w:rPr>
        <w:t xml:space="preserve"> = -</w:t>
      </w:r>
      <w:r>
        <w:rPr>
          <w:bCs/>
          <w:szCs w:val="22"/>
          <w:lang w:bidi="ar-EG"/>
        </w:rPr>
        <w:t>kHz 10</w:t>
      </w:r>
      <w:r>
        <w:rPr>
          <w:bCs/>
          <w:szCs w:val="22"/>
          <w:rtl/>
          <w:lang w:bidi="ar-EG"/>
        </w:rPr>
        <w:t>،</w:t>
      </w:r>
      <w:r>
        <w:rPr>
          <w:b/>
          <w:szCs w:val="22"/>
          <w:rtl/>
          <w:lang w:bidi="ar-EG"/>
        </w:rPr>
        <w:t xml:space="preserve"> </w:t>
      </w:r>
      <w:r>
        <w:rPr>
          <w:rtl/>
          <w:lang w:bidi="ar-EG"/>
        </w:rPr>
        <w:t xml:space="preserve">فإن هذا يعني أن </w:t>
      </w:r>
      <w:r>
        <w:rPr>
          <w:bCs/>
          <w:i/>
          <w:iCs/>
        </w:rPr>
        <w:t>f</w:t>
      </w:r>
      <w:r>
        <w:rPr>
          <w:bCs/>
          <w:i/>
          <w:iCs/>
          <w:szCs w:val="24"/>
          <w:vertAlign w:val="subscript"/>
        </w:rPr>
        <w:t>DRM</w:t>
      </w:r>
      <w:r>
        <w:rPr>
          <w:rtl/>
          <w:lang w:bidi="ar-EG"/>
        </w:rPr>
        <w:t xml:space="preserve"> أقل من </w:t>
      </w:r>
      <w:r>
        <w:rPr>
          <w:bCs/>
          <w:i/>
          <w:iCs/>
        </w:rPr>
        <w:t>f</w:t>
      </w:r>
      <w:r>
        <w:rPr>
          <w:bCs/>
          <w:i/>
          <w:iCs/>
          <w:szCs w:val="24"/>
          <w:vertAlign w:val="subscript"/>
        </w:rPr>
        <w:t>wanted</w:t>
      </w:r>
      <w:r>
        <w:rPr>
          <w:rtl/>
          <w:lang w:bidi="ar-EG"/>
        </w:rPr>
        <w:t xml:space="preserve"> بمقدار </w:t>
      </w:r>
      <w:r>
        <w:rPr>
          <w:lang w:bidi="ar-EG"/>
        </w:rPr>
        <w:t>kHz 10</w:t>
      </w:r>
      <w:r>
        <w:rPr>
          <w:rtl/>
          <w:lang w:bidi="ar-EG"/>
        </w:rPr>
        <w:t>.</w:t>
      </w:r>
    </w:p>
    <w:p w14:paraId="4F7ADF61" w14:textId="6DCA6786" w:rsidR="007E68E1" w:rsidRDefault="007E68E1" w:rsidP="0033389B">
      <w:pPr>
        <w:rPr>
          <w:rtl/>
          <w:lang w:bidi="ar-EG"/>
        </w:rPr>
      </w:pPr>
      <w:r>
        <w:rPr>
          <w:rtl/>
          <w:lang w:bidi="ar-EG"/>
        </w:rPr>
        <w:tab/>
        <w:t xml:space="preserve">وإذا كانت المباعدة الترددية </w:t>
      </w:r>
      <w:r w:rsidR="003C1B6E">
        <w:rPr>
          <w:bCs/>
          <w:szCs w:val="22"/>
        </w:rPr>
        <w:sym w:font="Symbol" w:char="F044"/>
      </w:r>
      <w:r>
        <w:rPr>
          <w:bCs/>
          <w:szCs w:val="22"/>
          <w:rtl/>
          <w:lang w:bidi="ar-EG"/>
        </w:rPr>
        <w:t xml:space="preserve"> = +</w:t>
      </w:r>
      <w:r>
        <w:rPr>
          <w:bCs/>
          <w:szCs w:val="22"/>
          <w:lang w:bidi="ar-EG"/>
        </w:rPr>
        <w:t>kHz 15</w:t>
      </w:r>
      <w:r>
        <w:rPr>
          <w:rtl/>
          <w:lang w:bidi="ar-EG"/>
        </w:rPr>
        <w:t xml:space="preserve">، فإن هذا يعني أن </w:t>
      </w:r>
      <w:r>
        <w:rPr>
          <w:bCs/>
          <w:i/>
          <w:iCs/>
        </w:rPr>
        <w:t>f</w:t>
      </w:r>
      <w:r>
        <w:rPr>
          <w:bCs/>
          <w:i/>
          <w:iCs/>
          <w:szCs w:val="24"/>
          <w:vertAlign w:val="subscript"/>
        </w:rPr>
        <w:t>DRM</w:t>
      </w:r>
      <w:r>
        <w:rPr>
          <w:rtl/>
          <w:lang w:bidi="ar-EG"/>
        </w:rPr>
        <w:t xml:space="preserve"> أكبر من </w:t>
      </w:r>
      <w:r>
        <w:rPr>
          <w:bCs/>
          <w:i/>
          <w:iCs/>
        </w:rPr>
        <w:t>f</w:t>
      </w:r>
      <w:r>
        <w:rPr>
          <w:bCs/>
          <w:i/>
          <w:iCs/>
          <w:szCs w:val="24"/>
          <w:vertAlign w:val="subscript"/>
        </w:rPr>
        <w:t>wanted</w:t>
      </w:r>
      <w:r>
        <w:rPr>
          <w:rtl/>
          <w:lang w:bidi="ar-EG"/>
        </w:rPr>
        <w:t xml:space="preserve"> بمقدار </w:t>
      </w:r>
      <w:r>
        <w:rPr>
          <w:lang w:bidi="ar-EG"/>
        </w:rPr>
        <w:t>kHz 15</w:t>
      </w:r>
      <w:r>
        <w:rPr>
          <w:rtl/>
          <w:lang w:bidi="ar-EG"/>
        </w:rPr>
        <w:t>.</w:t>
      </w:r>
    </w:p>
    <w:p w14:paraId="37D87BF5" w14:textId="77777777" w:rsidR="007E68E1" w:rsidRDefault="007E68E1" w:rsidP="0033389B">
      <w:pPr>
        <w:pStyle w:val="Heading1"/>
        <w:rPr>
          <w:rtl/>
        </w:rPr>
      </w:pPr>
      <w:r>
        <w:t>3</w:t>
      </w:r>
      <w:r>
        <w:rPr>
          <w:rtl/>
        </w:rPr>
        <w:tab/>
        <w:t xml:space="preserve">طريقة اشتقاق نسب الحماية للإشارات ذات عرضي النطاقين </w:t>
      </w:r>
      <w:r>
        <w:t>18</w:t>
      </w:r>
      <w:r>
        <w:rPr>
          <w:rtl/>
        </w:rPr>
        <w:t xml:space="preserve"> و</w:t>
      </w:r>
      <w:r>
        <w:t>kHz 20</w:t>
      </w:r>
    </w:p>
    <w:p w14:paraId="0718392E" w14:textId="77777777" w:rsidR="007E68E1" w:rsidRDefault="007E68E1" w:rsidP="0033389B">
      <w:pPr>
        <w:pStyle w:val="enumlev1"/>
        <w:rPr>
          <w:rtl/>
        </w:rPr>
      </w:pPr>
      <w:r>
        <w:rPr>
          <w:rtl/>
        </w:rPr>
        <w:t>-</w:t>
      </w:r>
      <w:r>
        <w:rPr>
          <w:rtl/>
        </w:rPr>
        <w:tab/>
        <w:t xml:space="preserve">استعمال أحدث الجداول التي وضعها فريق العمل </w:t>
      </w:r>
      <w:r>
        <w:t>6/7</w:t>
      </w:r>
      <w:r>
        <w:rPr>
          <w:rtl/>
        </w:rPr>
        <w:t xml:space="preserve"> في عام </w:t>
      </w:r>
      <w:r>
        <w:t>2001</w:t>
      </w:r>
      <w:r>
        <w:rPr>
          <w:rtl/>
        </w:rPr>
        <w:t xml:space="preserve"> لعرضي النطاقين </w:t>
      </w:r>
      <w:r>
        <w:t>18</w:t>
      </w:r>
      <w:r>
        <w:rPr>
          <w:rtl/>
        </w:rPr>
        <w:t xml:space="preserve"> و</w:t>
      </w:r>
      <w:r>
        <w:t>kHz 20</w:t>
      </w:r>
      <w:r>
        <w:rPr>
          <w:rtl/>
        </w:rPr>
        <w:t xml:space="preserve"> لقناع طيف يولد توهيناً مقداره </w:t>
      </w:r>
      <w:r>
        <w:t>dB 35</w:t>
      </w:r>
      <w:r>
        <w:rPr>
          <w:rtl/>
        </w:rPr>
        <w:t xml:space="preserve"> عند </w:t>
      </w:r>
      <w:r>
        <w:t>0,57</w:t>
      </w:r>
      <w:r>
        <w:sym w:font="Symbol" w:char="F0B1"/>
      </w:r>
      <w:r>
        <w:rPr>
          <w:rtl/>
        </w:rPr>
        <w:t xml:space="preserve"> من عرض النطاق </w:t>
      </w:r>
      <w:r>
        <w:t>F</w:t>
      </w:r>
      <w:r>
        <w:rPr>
          <w:rtl/>
        </w:rPr>
        <w:t>.</w:t>
      </w:r>
    </w:p>
    <w:p w14:paraId="47563EA7" w14:textId="77777777" w:rsidR="007E68E1" w:rsidRDefault="007E68E1" w:rsidP="0033389B">
      <w:pPr>
        <w:pStyle w:val="enumlev1"/>
        <w:rPr>
          <w:rtl/>
        </w:rPr>
      </w:pPr>
      <w:r>
        <w:rPr>
          <w:rtl/>
        </w:rPr>
        <w:t>-</w:t>
      </w:r>
      <w:r>
        <w:rPr>
          <w:rtl/>
        </w:rPr>
        <w:tab/>
        <w:t xml:space="preserve">اشتقاق نسبة الحماية النسبية من هذه الجداول (مع </w:t>
      </w:r>
      <w:r>
        <w:rPr>
          <w:i/>
          <w:iCs/>
          <w:szCs w:val="24"/>
          <w:lang w:val="en-GB"/>
        </w:rPr>
        <w:t>A</w:t>
      </w:r>
      <w:r>
        <w:rPr>
          <w:i/>
          <w:iCs/>
          <w:szCs w:val="24"/>
          <w:vertAlign w:val="subscript"/>
          <w:lang w:val="en-GB"/>
        </w:rPr>
        <w:t>AF</w:t>
      </w:r>
      <w:r>
        <w:rPr>
          <w:rtl/>
        </w:rPr>
        <w:t xml:space="preserve"> = </w:t>
      </w:r>
      <w:r>
        <w:t>dB 17</w:t>
      </w:r>
      <w:r>
        <w:rPr>
          <w:rtl/>
        </w:rPr>
        <w:t>)</w:t>
      </w:r>
    </w:p>
    <w:p w14:paraId="52AE5533" w14:textId="77777777" w:rsidR="007E68E1" w:rsidRDefault="007E68E1" w:rsidP="0033389B">
      <w:pPr>
        <w:pStyle w:val="enumlev1"/>
        <w:rPr>
          <w:rtl/>
        </w:rPr>
      </w:pPr>
      <w:r>
        <w:rPr>
          <w:rtl/>
        </w:rPr>
        <w:t>-</w:t>
      </w:r>
      <w:r>
        <w:rPr>
          <w:rtl/>
        </w:rPr>
        <w:tab/>
        <w:t xml:space="preserve">استعمال الجداول النهائية الواردة في التوصية </w:t>
      </w:r>
      <w:r>
        <w:t>ITU-R BS.1615</w:t>
      </w:r>
      <w:r>
        <w:rPr>
          <w:rtl/>
        </w:rPr>
        <w:t xml:space="preserve"> والموضوعة من أجل قناع طيف يولد توهيناً مقداره </w:t>
      </w:r>
      <w:r>
        <w:t>dB 30</w:t>
      </w:r>
      <w:r>
        <w:rPr>
          <w:rtl/>
        </w:rPr>
        <w:t xml:space="preserve"> عند </w:t>
      </w:r>
      <w:r>
        <w:t>0,53</w:t>
      </w:r>
      <w:r>
        <w:sym w:font="Symbol" w:char="F0B1"/>
      </w:r>
      <w:r>
        <w:rPr>
          <w:rtl/>
        </w:rPr>
        <w:t xml:space="preserve"> من عرض النطاق </w:t>
      </w:r>
      <w:r>
        <w:t>F</w:t>
      </w:r>
      <w:r>
        <w:rPr>
          <w:rtl/>
        </w:rPr>
        <w:t>.</w:t>
      </w:r>
    </w:p>
    <w:p w14:paraId="050758C7" w14:textId="77777777" w:rsidR="007E68E1" w:rsidRDefault="007E68E1" w:rsidP="0033389B">
      <w:pPr>
        <w:pStyle w:val="enumlev1"/>
        <w:rPr>
          <w:rtl/>
        </w:rPr>
      </w:pPr>
      <w:r>
        <w:rPr>
          <w:rtl/>
        </w:rPr>
        <w:t>-</w:t>
      </w:r>
      <w:r>
        <w:rPr>
          <w:rtl/>
        </w:rPr>
        <w:tab/>
        <w:t xml:space="preserve">حساب الفوارق </w:t>
      </w:r>
      <w:r>
        <w:t>(d)</w:t>
      </w:r>
      <w:r>
        <w:rPr>
          <w:rtl/>
        </w:rPr>
        <w:t xml:space="preserve"> بين قيم نسبة الحماية النسبية المحسوبة في عام </w:t>
      </w:r>
      <w:r>
        <w:t>2001</w:t>
      </w:r>
      <w:r>
        <w:rPr>
          <w:rtl/>
        </w:rPr>
        <w:t xml:space="preserve"> والقيم الواردة في التوصية </w:t>
      </w:r>
      <w:r>
        <w:t>ITU</w:t>
      </w:r>
      <w:r>
        <w:noBreakHyphen/>
        <w:t>R BS.1615</w:t>
      </w:r>
      <w:r>
        <w:rPr>
          <w:rtl/>
        </w:rPr>
        <w:t xml:space="preserve"> لإشارات </w:t>
      </w:r>
      <w:r>
        <w:t>DRM</w:t>
      </w:r>
      <w:r>
        <w:rPr>
          <w:rtl/>
        </w:rPr>
        <w:t xml:space="preserve"> بعروض نطاقات تصل إلى </w:t>
      </w:r>
      <w:r>
        <w:t>kHz 10</w:t>
      </w:r>
      <w:r>
        <w:rPr>
          <w:rtl/>
        </w:rPr>
        <w:t>.</w:t>
      </w:r>
    </w:p>
    <w:p w14:paraId="05E57634" w14:textId="77777777" w:rsidR="007E68E1" w:rsidRDefault="007E68E1" w:rsidP="0033389B">
      <w:pPr>
        <w:pStyle w:val="enumlev1"/>
        <w:rPr>
          <w:rtl/>
        </w:rPr>
      </w:pPr>
      <w:r w:rsidRPr="000A53BF">
        <w:rPr>
          <w:spacing w:val="-6"/>
          <w:rtl/>
        </w:rPr>
        <w:t>-</w:t>
      </w:r>
      <w:r w:rsidRPr="000A53BF">
        <w:rPr>
          <w:spacing w:val="-6"/>
          <w:rtl/>
        </w:rPr>
        <w:tab/>
        <w:t xml:space="preserve">تطبيق هذه الفوارق </w:t>
      </w:r>
      <w:r w:rsidRPr="000A53BF">
        <w:rPr>
          <w:spacing w:val="-6"/>
        </w:rPr>
        <w:t>(d)</w:t>
      </w:r>
      <w:r w:rsidRPr="000A53BF">
        <w:rPr>
          <w:spacing w:val="-6"/>
          <w:rtl/>
        </w:rPr>
        <w:t xml:space="preserve"> على قيم نسبة الحماية المحسوبة في </w:t>
      </w:r>
      <w:r w:rsidRPr="000A53BF">
        <w:rPr>
          <w:spacing w:val="-6"/>
        </w:rPr>
        <w:t>2001</w:t>
      </w:r>
      <w:r w:rsidRPr="000A53BF">
        <w:rPr>
          <w:spacing w:val="-6"/>
          <w:rtl/>
        </w:rPr>
        <w:t xml:space="preserve"> مع مراعاة تواضع الإشارات غير المطلوبة والمطلوبة وأوجه التشابه</w:t>
      </w:r>
      <w:r>
        <w:rPr>
          <w:rtl/>
        </w:rPr>
        <w:t>.</w:t>
      </w:r>
    </w:p>
    <w:p w14:paraId="4EF46D4D" w14:textId="77777777" w:rsidR="007E68E1" w:rsidRDefault="007E68E1" w:rsidP="003C1B6E">
      <w:pPr>
        <w:rPr>
          <w:rtl/>
          <w:lang w:bidi="ar-EG"/>
        </w:rPr>
      </w:pPr>
      <w:r>
        <w:rPr>
          <w:rtl/>
          <w:lang w:bidi="ar-EG"/>
        </w:rPr>
        <w:br w:type="page"/>
      </w:r>
    </w:p>
    <w:p w14:paraId="1211F699" w14:textId="77777777" w:rsidR="007E68E1" w:rsidRDefault="007E68E1" w:rsidP="00630D23">
      <w:pPr>
        <w:pStyle w:val="Headingb"/>
        <w:rPr>
          <w:rtl/>
          <w:lang w:bidi="ar-EG"/>
        </w:rPr>
      </w:pPr>
      <w:r>
        <w:rPr>
          <w:rtl/>
          <w:lang w:bidi="ar-EG"/>
        </w:rPr>
        <w:lastRenderedPageBreak/>
        <w:t xml:space="preserve">مواضع الإشارة غير المطلوبة </w:t>
      </w:r>
      <w:r>
        <w:rPr>
          <w:lang w:bidi="ar-EG"/>
        </w:rPr>
        <w:t>(DRM)</w:t>
      </w:r>
      <w:r>
        <w:rPr>
          <w:rtl/>
          <w:lang w:bidi="ar-EG"/>
        </w:rPr>
        <w:t xml:space="preserve"> والإشارة المطلوبة </w:t>
      </w:r>
      <w:r>
        <w:rPr>
          <w:lang w:bidi="ar-EG"/>
        </w:rPr>
        <w:t>(AM)</w:t>
      </w:r>
      <w:r>
        <w:rPr>
          <w:rtl/>
          <w:lang w:bidi="ar-EG"/>
        </w:rPr>
        <w:t xml:space="preserve"> - أوجه التشابه</w:t>
      </w:r>
    </w:p>
    <w:p w14:paraId="562DF3F8" w14:textId="77777777" w:rsidR="007E68E1" w:rsidRDefault="007E68E1" w:rsidP="0033389B">
      <w:pPr>
        <w:rPr>
          <w:rtl/>
          <w:lang w:bidi="ar-EG"/>
        </w:rPr>
      </w:pPr>
      <w:r>
        <w:rPr>
          <w:b/>
          <w:szCs w:val="22"/>
          <w:rtl/>
          <w:lang w:bidi="ar-EG"/>
        </w:rPr>
        <w:tab/>
      </w:r>
      <w:r>
        <w:rPr>
          <w:b/>
          <w:szCs w:val="22"/>
        </w:rPr>
        <w:t>Δ</w:t>
      </w:r>
      <w:r>
        <w:rPr>
          <w:rtl/>
          <w:lang w:bidi="ar-EG"/>
        </w:rPr>
        <w:t xml:space="preserve">= </w:t>
      </w:r>
      <w:r>
        <w:rPr>
          <w:i/>
          <w:iCs/>
        </w:rPr>
        <w:t>f</w:t>
      </w:r>
      <w:r>
        <w:rPr>
          <w:i/>
          <w:iCs/>
          <w:vertAlign w:val="subscript"/>
        </w:rPr>
        <w:t>unwanted</w:t>
      </w:r>
      <w:r>
        <w:rPr>
          <w:rtl/>
          <w:lang w:bidi="ar-EG"/>
        </w:rPr>
        <w:t xml:space="preserve"> - </w:t>
      </w:r>
      <w:r>
        <w:rPr>
          <w:i/>
          <w:iCs/>
        </w:rPr>
        <w:t>f</w:t>
      </w:r>
      <w:r>
        <w:rPr>
          <w:i/>
          <w:iCs/>
          <w:vertAlign w:val="subscript"/>
        </w:rPr>
        <w:t>wanted</w:t>
      </w:r>
    </w:p>
    <w:p w14:paraId="3BF54743" w14:textId="77777777" w:rsidR="007E68E1" w:rsidRDefault="007E68E1" w:rsidP="0033389B">
      <w:pPr>
        <w:spacing w:before="0" w:line="120" w:lineRule="auto"/>
        <w:rPr>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993"/>
        <w:gridCol w:w="1134"/>
        <w:gridCol w:w="708"/>
        <w:gridCol w:w="709"/>
        <w:gridCol w:w="709"/>
        <w:gridCol w:w="709"/>
        <w:gridCol w:w="708"/>
        <w:gridCol w:w="675"/>
        <w:gridCol w:w="1026"/>
        <w:gridCol w:w="993"/>
        <w:gridCol w:w="249"/>
      </w:tblGrid>
      <w:tr w:rsidR="007E68E1" w14:paraId="0E24BF36" w14:textId="77777777" w:rsidTr="00A11358">
        <w:trPr>
          <w:jc w:val="center"/>
        </w:trPr>
        <w:tc>
          <w:tcPr>
            <w:tcW w:w="850" w:type="dxa"/>
            <w:tcBorders>
              <w:top w:val="nil"/>
              <w:left w:val="nil"/>
              <w:bottom w:val="nil"/>
              <w:right w:val="nil"/>
            </w:tcBorders>
          </w:tcPr>
          <w:p w14:paraId="4BBBAAD5" w14:textId="77777777" w:rsidR="007E68E1" w:rsidRDefault="007E68E1" w:rsidP="0033389B">
            <w:pPr>
              <w:spacing w:before="60"/>
              <w:jc w:val="right"/>
              <w:rPr>
                <w:szCs w:val="24"/>
                <w:rtl/>
              </w:rPr>
            </w:pPr>
          </w:p>
        </w:tc>
        <w:tc>
          <w:tcPr>
            <w:tcW w:w="993" w:type="dxa"/>
            <w:tcBorders>
              <w:top w:val="nil"/>
              <w:left w:val="nil"/>
              <w:bottom w:val="nil"/>
              <w:right w:val="nil"/>
            </w:tcBorders>
          </w:tcPr>
          <w:p w14:paraId="799590E1" w14:textId="77777777" w:rsidR="007E68E1" w:rsidRDefault="007E68E1" w:rsidP="0033389B">
            <w:pPr>
              <w:spacing w:before="60"/>
              <w:rPr>
                <w:szCs w:val="24"/>
              </w:rPr>
            </w:pPr>
          </w:p>
        </w:tc>
        <w:tc>
          <w:tcPr>
            <w:tcW w:w="1134" w:type="dxa"/>
            <w:tcBorders>
              <w:top w:val="nil"/>
              <w:left w:val="nil"/>
              <w:bottom w:val="nil"/>
              <w:right w:val="nil"/>
            </w:tcBorders>
          </w:tcPr>
          <w:p w14:paraId="79E41054" w14:textId="77777777" w:rsidR="007E68E1" w:rsidRDefault="007E68E1" w:rsidP="0033389B">
            <w:pPr>
              <w:spacing w:before="60"/>
              <w:rPr>
                <w:szCs w:val="24"/>
              </w:rPr>
            </w:pPr>
          </w:p>
        </w:tc>
        <w:tc>
          <w:tcPr>
            <w:tcW w:w="708" w:type="dxa"/>
            <w:tcBorders>
              <w:top w:val="nil"/>
              <w:left w:val="nil"/>
              <w:bottom w:val="nil"/>
              <w:right w:val="nil"/>
            </w:tcBorders>
          </w:tcPr>
          <w:p w14:paraId="3D536BD0" w14:textId="77777777" w:rsidR="007E68E1" w:rsidRDefault="007E68E1" w:rsidP="0033389B">
            <w:pPr>
              <w:spacing w:before="60"/>
              <w:rPr>
                <w:szCs w:val="24"/>
              </w:rPr>
            </w:pPr>
          </w:p>
        </w:tc>
        <w:tc>
          <w:tcPr>
            <w:tcW w:w="709" w:type="dxa"/>
            <w:tcBorders>
              <w:top w:val="nil"/>
              <w:left w:val="nil"/>
              <w:bottom w:val="nil"/>
              <w:right w:val="nil"/>
            </w:tcBorders>
          </w:tcPr>
          <w:p w14:paraId="445BE9CC" w14:textId="77777777" w:rsidR="007E68E1" w:rsidRDefault="007E68E1" w:rsidP="0033389B">
            <w:pPr>
              <w:spacing w:before="60"/>
              <w:rPr>
                <w:szCs w:val="24"/>
              </w:rPr>
            </w:pPr>
          </w:p>
        </w:tc>
        <w:tc>
          <w:tcPr>
            <w:tcW w:w="709" w:type="dxa"/>
            <w:tcBorders>
              <w:top w:val="nil"/>
              <w:left w:val="nil"/>
              <w:bottom w:val="nil"/>
              <w:right w:val="nil"/>
            </w:tcBorders>
          </w:tcPr>
          <w:p w14:paraId="15250BC8" w14:textId="77777777" w:rsidR="007E68E1" w:rsidRDefault="007E68E1" w:rsidP="0033389B">
            <w:pPr>
              <w:spacing w:before="60"/>
              <w:rPr>
                <w:color w:val="FF0000"/>
                <w:szCs w:val="24"/>
              </w:rPr>
            </w:pPr>
          </w:p>
        </w:tc>
        <w:tc>
          <w:tcPr>
            <w:tcW w:w="709" w:type="dxa"/>
            <w:tcBorders>
              <w:top w:val="nil"/>
              <w:left w:val="nil"/>
              <w:bottom w:val="nil"/>
              <w:right w:val="nil"/>
            </w:tcBorders>
          </w:tcPr>
          <w:p w14:paraId="4941B4DF" w14:textId="77777777" w:rsidR="007E68E1" w:rsidRDefault="007E68E1" w:rsidP="0033389B">
            <w:pPr>
              <w:spacing w:before="60"/>
              <w:rPr>
                <w:szCs w:val="24"/>
              </w:rPr>
            </w:pPr>
          </w:p>
        </w:tc>
        <w:tc>
          <w:tcPr>
            <w:tcW w:w="708" w:type="dxa"/>
            <w:tcBorders>
              <w:top w:val="nil"/>
              <w:left w:val="nil"/>
              <w:bottom w:val="nil"/>
              <w:right w:val="nil"/>
            </w:tcBorders>
          </w:tcPr>
          <w:p w14:paraId="78C4B835" w14:textId="77777777" w:rsidR="007E68E1" w:rsidRDefault="007E68E1" w:rsidP="0033389B">
            <w:pPr>
              <w:spacing w:before="60"/>
              <w:rPr>
                <w:szCs w:val="24"/>
              </w:rPr>
            </w:pPr>
          </w:p>
        </w:tc>
        <w:tc>
          <w:tcPr>
            <w:tcW w:w="675" w:type="dxa"/>
            <w:tcBorders>
              <w:top w:val="nil"/>
              <w:left w:val="nil"/>
              <w:bottom w:val="nil"/>
              <w:right w:val="nil"/>
            </w:tcBorders>
          </w:tcPr>
          <w:p w14:paraId="2DDBCA5B" w14:textId="77777777" w:rsidR="007E68E1" w:rsidRDefault="007E68E1" w:rsidP="0033389B">
            <w:pPr>
              <w:spacing w:before="60"/>
              <w:rPr>
                <w:szCs w:val="24"/>
              </w:rPr>
            </w:pPr>
          </w:p>
        </w:tc>
        <w:tc>
          <w:tcPr>
            <w:tcW w:w="2019" w:type="dxa"/>
            <w:gridSpan w:val="2"/>
            <w:tcBorders>
              <w:top w:val="nil"/>
              <w:left w:val="nil"/>
              <w:bottom w:val="single" w:sz="4" w:space="0" w:color="auto"/>
              <w:right w:val="nil"/>
            </w:tcBorders>
            <w:hideMark/>
          </w:tcPr>
          <w:p w14:paraId="63EEDDB2" w14:textId="77777777" w:rsidR="007E68E1" w:rsidRDefault="007E68E1" w:rsidP="0033389B">
            <w:pPr>
              <w:spacing w:before="60"/>
              <w:jc w:val="center"/>
              <w:rPr>
                <w:b/>
                <w:bCs/>
                <w:sz w:val="24"/>
                <w:szCs w:val="24"/>
                <w:lang w:bidi="ar-EG"/>
              </w:rPr>
            </w:pPr>
            <w:r>
              <w:rPr>
                <w:b/>
                <w:bCs/>
                <w:sz w:val="24"/>
                <w:szCs w:val="24"/>
                <w:rtl/>
                <w:lang w:bidi="ar-EG"/>
              </w:rPr>
              <w:t>أوجه التشابه</w:t>
            </w:r>
          </w:p>
        </w:tc>
        <w:tc>
          <w:tcPr>
            <w:tcW w:w="249" w:type="dxa"/>
            <w:tcBorders>
              <w:top w:val="nil"/>
              <w:left w:val="nil"/>
              <w:bottom w:val="nil"/>
              <w:right w:val="nil"/>
            </w:tcBorders>
          </w:tcPr>
          <w:p w14:paraId="5DBBF14B" w14:textId="77777777" w:rsidR="007E68E1" w:rsidRDefault="007E68E1" w:rsidP="0033389B">
            <w:pPr>
              <w:spacing w:before="0"/>
              <w:rPr>
                <w:szCs w:val="24"/>
                <w:rtl/>
              </w:rPr>
            </w:pPr>
          </w:p>
        </w:tc>
      </w:tr>
      <w:tr w:rsidR="007E68E1" w14:paraId="15E82CB6" w14:textId="77777777" w:rsidTr="00A11358">
        <w:trPr>
          <w:jc w:val="center"/>
        </w:trPr>
        <w:tc>
          <w:tcPr>
            <w:tcW w:w="850" w:type="dxa"/>
            <w:tcBorders>
              <w:top w:val="nil"/>
              <w:left w:val="nil"/>
              <w:bottom w:val="nil"/>
              <w:right w:val="nil"/>
            </w:tcBorders>
          </w:tcPr>
          <w:p w14:paraId="32C842D9" w14:textId="77777777" w:rsidR="007E68E1" w:rsidRDefault="007E68E1" w:rsidP="0033389B">
            <w:pPr>
              <w:spacing w:before="60"/>
              <w:jc w:val="right"/>
              <w:rPr>
                <w:szCs w:val="24"/>
              </w:rPr>
            </w:pPr>
          </w:p>
        </w:tc>
        <w:tc>
          <w:tcPr>
            <w:tcW w:w="993" w:type="dxa"/>
            <w:tcBorders>
              <w:top w:val="nil"/>
              <w:left w:val="nil"/>
              <w:bottom w:val="nil"/>
              <w:right w:val="nil"/>
            </w:tcBorders>
          </w:tcPr>
          <w:p w14:paraId="47B95C91" w14:textId="77777777" w:rsidR="007E68E1" w:rsidRDefault="007E68E1" w:rsidP="0033389B">
            <w:pPr>
              <w:spacing w:before="60"/>
              <w:rPr>
                <w:szCs w:val="24"/>
              </w:rPr>
            </w:pPr>
          </w:p>
        </w:tc>
        <w:tc>
          <w:tcPr>
            <w:tcW w:w="1134" w:type="dxa"/>
            <w:tcBorders>
              <w:top w:val="nil"/>
              <w:left w:val="nil"/>
              <w:bottom w:val="nil"/>
              <w:right w:val="nil"/>
            </w:tcBorders>
          </w:tcPr>
          <w:p w14:paraId="2D21096F" w14:textId="77777777" w:rsidR="007E68E1" w:rsidRDefault="007E68E1" w:rsidP="0033389B">
            <w:pPr>
              <w:spacing w:before="60"/>
              <w:rPr>
                <w:szCs w:val="24"/>
              </w:rPr>
            </w:pPr>
          </w:p>
        </w:tc>
        <w:tc>
          <w:tcPr>
            <w:tcW w:w="708" w:type="dxa"/>
            <w:tcBorders>
              <w:top w:val="nil"/>
              <w:left w:val="nil"/>
              <w:bottom w:val="nil"/>
              <w:right w:val="nil"/>
            </w:tcBorders>
          </w:tcPr>
          <w:p w14:paraId="6773AA3C" w14:textId="77777777" w:rsidR="007E68E1" w:rsidRDefault="007E68E1" w:rsidP="0033389B">
            <w:pPr>
              <w:spacing w:before="60"/>
              <w:rPr>
                <w:szCs w:val="24"/>
              </w:rPr>
            </w:pPr>
          </w:p>
        </w:tc>
        <w:tc>
          <w:tcPr>
            <w:tcW w:w="709" w:type="dxa"/>
            <w:tcBorders>
              <w:top w:val="nil"/>
              <w:left w:val="nil"/>
              <w:bottom w:val="nil"/>
              <w:right w:val="nil"/>
            </w:tcBorders>
          </w:tcPr>
          <w:p w14:paraId="5B56A181" w14:textId="77777777" w:rsidR="007E68E1" w:rsidRDefault="007E68E1" w:rsidP="0033389B">
            <w:pPr>
              <w:spacing w:before="60"/>
              <w:rPr>
                <w:szCs w:val="24"/>
              </w:rPr>
            </w:pPr>
          </w:p>
        </w:tc>
        <w:tc>
          <w:tcPr>
            <w:tcW w:w="709" w:type="dxa"/>
            <w:tcBorders>
              <w:top w:val="nil"/>
              <w:left w:val="nil"/>
              <w:bottom w:val="nil"/>
              <w:right w:val="nil"/>
            </w:tcBorders>
          </w:tcPr>
          <w:p w14:paraId="257EA64F" w14:textId="77777777" w:rsidR="007E68E1" w:rsidRDefault="007E68E1" w:rsidP="0033389B">
            <w:pPr>
              <w:spacing w:before="60"/>
              <w:rPr>
                <w:color w:val="FF0000"/>
                <w:szCs w:val="24"/>
              </w:rPr>
            </w:pPr>
          </w:p>
        </w:tc>
        <w:tc>
          <w:tcPr>
            <w:tcW w:w="709" w:type="dxa"/>
            <w:tcBorders>
              <w:top w:val="nil"/>
              <w:left w:val="nil"/>
              <w:bottom w:val="nil"/>
              <w:right w:val="nil"/>
            </w:tcBorders>
          </w:tcPr>
          <w:p w14:paraId="06BEF361" w14:textId="77777777" w:rsidR="007E68E1" w:rsidRDefault="007E68E1" w:rsidP="0033389B">
            <w:pPr>
              <w:spacing w:before="60"/>
              <w:rPr>
                <w:szCs w:val="24"/>
              </w:rPr>
            </w:pPr>
          </w:p>
        </w:tc>
        <w:tc>
          <w:tcPr>
            <w:tcW w:w="708" w:type="dxa"/>
            <w:tcBorders>
              <w:top w:val="nil"/>
              <w:left w:val="nil"/>
              <w:bottom w:val="nil"/>
              <w:right w:val="nil"/>
            </w:tcBorders>
          </w:tcPr>
          <w:p w14:paraId="668B7912" w14:textId="77777777" w:rsidR="007E68E1" w:rsidRDefault="007E68E1" w:rsidP="0033389B">
            <w:pPr>
              <w:spacing w:before="60"/>
              <w:rPr>
                <w:szCs w:val="24"/>
              </w:rPr>
            </w:pPr>
          </w:p>
        </w:tc>
        <w:tc>
          <w:tcPr>
            <w:tcW w:w="675" w:type="dxa"/>
            <w:tcBorders>
              <w:top w:val="nil"/>
              <w:left w:val="nil"/>
              <w:bottom w:val="nil"/>
              <w:right w:val="single" w:sz="4" w:space="0" w:color="auto"/>
            </w:tcBorders>
          </w:tcPr>
          <w:p w14:paraId="0FB0A785" w14:textId="77777777" w:rsidR="007E68E1" w:rsidRDefault="007E68E1" w:rsidP="0033389B">
            <w:pPr>
              <w:spacing w:before="60"/>
              <w:rPr>
                <w:szCs w:val="24"/>
              </w:rPr>
            </w:pPr>
          </w:p>
        </w:tc>
        <w:tc>
          <w:tcPr>
            <w:tcW w:w="1026" w:type="dxa"/>
            <w:tcBorders>
              <w:top w:val="single" w:sz="4" w:space="0" w:color="auto"/>
              <w:left w:val="single" w:sz="4" w:space="0" w:color="auto"/>
              <w:bottom w:val="single" w:sz="4" w:space="0" w:color="auto"/>
              <w:right w:val="single" w:sz="4" w:space="0" w:color="auto"/>
            </w:tcBorders>
            <w:vAlign w:val="center"/>
            <w:hideMark/>
          </w:tcPr>
          <w:p w14:paraId="07175616" w14:textId="77777777" w:rsidR="007E68E1" w:rsidRDefault="007E68E1" w:rsidP="0033389B">
            <w:pPr>
              <w:spacing w:before="60"/>
              <w:jc w:val="center"/>
              <w:rPr>
                <w:sz w:val="18"/>
                <w:szCs w:val="18"/>
              </w:rPr>
            </w:pPr>
            <w:r>
              <w:rPr>
                <w:sz w:val="18"/>
                <w:szCs w:val="18"/>
              </w:rPr>
              <w:t>DRM_A5</w:t>
            </w:r>
          </w:p>
        </w:tc>
        <w:tc>
          <w:tcPr>
            <w:tcW w:w="993" w:type="dxa"/>
            <w:tcBorders>
              <w:top w:val="single" w:sz="4" w:space="0" w:color="auto"/>
              <w:left w:val="single" w:sz="4" w:space="0" w:color="auto"/>
              <w:bottom w:val="single" w:sz="4" w:space="0" w:color="auto"/>
              <w:right w:val="single" w:sz="4" w:space="0" w:color="auto"/>
            </w:tcBorders>
            <w:vAlign w:val="center"/>
            <w:hideMark/>
          </w:tcPr>
          <w:p w14:paraId="254E4962" w14:textId="77777777" w:rsidR="007E68E1" w:rsidRDefault="007E68E1" w:rsidP="0033389B">
            <w:pPr>
              <w:spacing w:before="60"/>
              <w:jc w:val="center"/>
              <w:rPr>
                <w:sz w:val="18"/>
                <w:szCs w:val="18"/>
              </w:rPr>
            </w:pPr>
            <w:r>
              <w:rPr>
                <w:sz w:val="18"/>
                <w:szCs w:val="18"/>
              </w:rPr>
              <w:t>DRM_A3</w:t>
            </w:r>
          </w:p>
        </w:tc>
        <w:tc>
          <w:tcPr>
            <w:tcW w:w="249" w:type="dxa"/>
            <w:tcBorders>
              <w:top w:val="nil"/>
              <w:left w:val="single" w:sz="4" w:space="0" w:color="auto"/>
              <w:bottom w:val="nil"/>
              <w:right w:val="nil"/>
            </w:tcBorders>
          </w:tcPr>
          <w:p w14:paraId="476201B4" w14:textId="77777777" w:rsidR="007E68E1" w:rsidRDefault="007E68E1" w:rsidP="0033389B">
            <w:pPr>
              <w:spacing w:before="0"/>
              <w:rPr>
                <w:szCs w:val="24"/>
              </w:rPr>
            </w:pPr>
          </w:p>
        </w:tc>
      </w:tr>
      <w:tr w:rsidR="007E68E1" w14:paraId="407B421B" w14:textId="77777777" w:rsidTr="00A11358">
        <w:trPr>
          <w:jc w:val="center"/>
        </w:trPr>
        <w:tc>
          <w:tcPr>
            <w:tcW w:w="850" w:type="dxa"/>
            <w:tcBorders>
              <w:top w:val="nil"/>
              <w:left w:val="nil"/>
              <w:bottom w:val="nil"/>
              <w:right w:val="nil"/>
            </w:tcBorders>
          </w:tcPr>
          <w:p w14:paraId="0707FF30" w14:textId="77777777" w:rsidR="007E68E1" w:rsidRDefault="007E68E1" w:rsidP="0033389B">
            <w:pPr>
              <w:spacing w:before="60"/>
              <w:jc w:val="right"/>
              <w:rPr>
                <w:szCs w:val="24"/>
              </w:rPr>
            </w:pPr>
          </w:p>
        </w:tc>
        <w:tc>
          <w:tcPr>
            <w:tcW w:w="993" w:type="dxa"/>
            <w:tcBorders>
              <w:top w:val="nil"/>
              <w:left w:val="nil"/>
              <w:bottom w:val="nil"/>
              <w:right w:val="nil"/>
            </w:tcBorders>
          </w:tcPr>
          <w:p w14:paraId="58D58956" w14:textId="77777777" w:rsidR="007E68E1" w:rsidRDefault="007E68E1" w:rsidP="0033389B">
            <w:pPr>
              <w:spacing w:before="60"/>
              <w:rPr>
                <w:szCs w:val="24"/>
              </w:rPr>
            </w:pPr>
          </w:p>
        </w:tc>
        <w:tc>
          <w:tcPr>
            <w:tcW w:w="1134" w:type="dxa"/>
            <w:tcBorders>
              <w:top w:val="nil"/>
              <w:left w:val="nil"/>
              <w:bottom w:val="nil"/>
              <w:right w:val="nil"/>
            </w:tcBorders>
          </w:tcPr>
          <w:p w14:paraId="13028B3A" w14:textId="77777777" w:rsidR="007E68E1" w:rsidRDefault="007E68E1" w:rsidP="0033389B">
            <w:pPr>
              <w:spacing w:before="60"/>
              <w:rPr>
                <w:szCs w:val="24"/>
              </w:rPr>
            </w:pPr>
          </w:p>
        </w:tc>
        <w:tc>
          <w:tcPr>
            <w:tcW w:w="708" w:type="dxa"/>
            <w:tcBorders>
              <w:top w:val="nil"/>
              <w:left w:val="nil"/>
              <w:bottom w:val="nil"/>
              <w:right w:val="nil"/>
            </w:tcBorders>
          </w:tcPr>
          <w:p w14:paraId="63A3E185" w14:textId="77777777" w:rsidR="007E68E1" w:rsidRDefault="007E68E1" w:rsidP="0033389B">
            <w:pPr>
              <w:spacing w:before="60"/>
              <w:rPr>
                <w:szCs w:val="24"/>
              </w:rPr>
            </w:pPr>
          </w:p>
        </w:tc>
        <w:tc>
          <w:tcPr>
            <w:tcW w:w="709" w:type="dxa"/>
            <w:tcBorders>
              <w:top w:val="nil"/>
              <w:left w:val="nil"/>
              <w:bottom w:val="nil"/>
              <w:right w:val="nil"/>
            </w:tcBorders>
          </w:tcPr>
          <w:p w14:paraId="210FA706" w14:textId="77777777" w:rsidR="007E68E1" w:rsidRDefault="007E68E1" w:rsidP="0033389B">
            <w:pPr>
              <w:spacing w:before="60"/>
              <w:rPr>
                <w:szCs w:val="24"/>
              </w:rPr>
            </w:pPr>
          </w:p>
        </w:tc>
        <w:tc>
          <w:tcPr>
            <w:tcW w:w="709" w:type="dxa"/>
            <w:tcBorders>
              <w:top w:val="nil"/>
              <w:left w:val="nil"/>
              <w:bottom w:val="nil"/>
              <w:right w:val="nil"/>
            </w:tcBorders>
            <w:hideMark/>
          </w:tcPr>
          <w:p w14:paraId="708766BF" w14:textId="77777777" w:rsidR="007E68E1" w:rsidRDefault="007E68E1" w:rsidP="0033389B">
            <w:pPr>
              <w:spacing w:before="60"/>
              <w:rPr>
                <w:color w:val="FF0000"/>
                <w:szCs w:val="24"/>
              </w:rPr>
            </w:pPr>
            <w:r>
              <w:rPr>
                <w:color w:val="FF0000"/>
                <w:szCs w:val="24"/>
              </w:rPr>
              <w:t>Fam</w:t>
            </w:r>
          </w:p>
        </w:tc>
        <w:tc>
          <w:tcPr>
            <w:tcW w:w="709" w:type="dxa"/>
            <w:tcBorders>
              <w:top w:val="nil"/>
              <w:left w:val="nil"/>
              <w:bottom w:val="nil"/>
              <w:right w:val="nil"/>
            </w:tcBorders>
          </w:tcPr>
          <w:p w14:paraId="157D97DD" w14:textId="77777777" w:rsidR="007E68E1" w:rsidRDefault="007E68E1" w:rsidP="0033389B">
            <w:pPr>
              <w:spacing w:before="60"/>
              <w:rPr>
                <w:szCs w:val="24"/>
              </w:rPr>
            </w:pPr>
          </w:p>
        </w:tc>
        <w:tc>
          <w:tcPr>
            <w:tcW w:w="708" w:type="dxa"/>
            <w:tcBorders>
              <w:top w:val="nil"/>
              <w:left w:val="nil"/>
              <w:bottom w:val="nil"/>
              <w:right w:val="nil"/>
            </w:tcBorders>
          </w:tcPr>
          <w:p w14:paraId="0E37B11C" w14:textId="77777777" w:rsidR="007E68E1" w:rsidRDefault="007E68E1" w:rsidP="0033389B">
            <w:pPr>
              <w:spacing w:before="60"/>
              <w:rPr>
                <w:szCs w:val="24"/>
              </w:rPr>
            </w:pPr>
          </w:p>
        </w:tc>
        <w:tc>
          <w:tcPr>
            <w:tcW w:w="675" w:type="dxa"/>
            <w:tcBorders>
              <w:top w:val="nil"/>
              <w:left w:val="nil"/>
              <w:bottom w:val="nil"/>
              <w:right w:val="single" w:sz="4" w:space="0" w:color="auto"/>
            </w:tcBorders>
          </w:tcPr>
          <w:p w14:paraId="09923F04" w14:textId="77777777" w:rsidR="007E68E1" w:rsidRDefault="007E68E1" w:rsidP="0033389B">
            <w:pPr>
              <w:spacing w:before="60"/>
              <w:rPr>
                <w:szCs w:val="24"/>
              </w:rPr>
            </w:pPr>
          </w:p>
        </w:tc>
        <w:tc>
          <w:tcPr>
            <w:tcW w:w="1026" w:type="dxa"/>
            <w:tcBorders>
              <w:top w:val="single" w:sz="4" w:space="0" w:color="auto"/>
              <w:left w:val="single" w:sz="4" w:space="0" w:color="auto"/>
              <w:bottom w:val="nil"/>
              <w:right w:val="single" w:sz="4" w:space="0" w:color="auto"/>
            </w:tcBorders>
          </w:tcPr>
          <w:p w14:paraId="4A8826A3" w14:textId="77777777" w:rsidR="007E68E1" w:rsidRDefault="007E68E1" w:rsidP="0033389B">
            <w:pPr>
              <w:spacing w:before="60"/>
              <w:rPr>
                <w:szCs w:val="22"/>
              </w:rPr>
            </w:pPr>
          </w:p>
        </w:tc>
        <w:tc>
          <w:tcPr>
            <w:tcW w:w="993" w:type="dxa"/>
            <w:tcBorders>
              <w:top w:val="single" w:sz="4" w:space="0" w:color="auto"/>
              <w:left w:val="single" w:sz="4" w:space="0" w:color="auto"/>
              <w:bottom w:val="nil"/>
              <w:right w:val="single" w:sz="4" w:space="0" w:color="auto"/>
            </w:tcBorders>
          </w:tcPr>
          <w:p w14:paraId="643F1F2B" w14:textId="77777777" w:rsidR="007E68E1" w:rsidRDefault="007E68E1" w:rsidP="0033389B">
            <w:pPr>
              <w:spacing w:before="60"/>
              <w:rPr>
                <w:szCs w:val="22"/>
              </w:rPr>
            </w:pPr>
          </w:p>
        </w:tc>
        <w:tc>
          <w:tcPr>
            <w:tcW w:w="249" w:type="dxa"/>
            <w:tcBorders>
              <w:top w:val="nil"/>
              <w:left w:val="single" w:sz="4" w:space="0" w:color="auto"/>
              <w:bottom w:val="nil"/>
              <w:right w:val="nil"/>
            </w:tcBorders>
          </w:tcPr>
          <w:p w14:paraId="649B9A4C" w14:textId="77777777" w:rsidR="007E68E1" w:rsidRDefault="007E68E1" w:rsidP="0033389B">
            <w:pPr>
              <w:spacing w:before="0"/>
              <w:rPr>
                <w:szCs w:val="24"/>
              </w:rPr>
            </w:pPr>
          </w:p>
        </w:tc>
      </w:tr>
      <w:tr w:rsidR="007E68E1" w14:paraId="3B728042" w14:textId="77777777" w:rsidTr="00A11358">
        <w:trPr>
          <w:jc w:val="center"/>
        </w:trPr>
        <w:tc>
          <w:tcPr>
            <w:tcW w:w="850" w:type="dxa"/>
            <w:tcBorders>
              <w:top w:val="nil"/>
              <w:left w:val="single" w:sz="4" w:space="0" w:color="auto"/>
              <w:bottom w:val="single" w:sz="24" w:space="0" w:color="auto"/>
              <w:right w:val="dashSmallGap" w:sz="12" w:space="0" w:color="auto"/>
            </w:tcBorders>
            <w:shd w:val="clear" w:color="auto" w:fill="FFFF00"/>
            <w:hideMark/>
          </w:tcPr>
          <w:p w14:paraId="53A3E03F" w14:textId="77777777" w:rsidR="007E68E1" w:rsidRDefault="007E68E1" w:rsidP="0033389B">
            <w:pPr>
              <w:spacing w:before="60"/>
              <w:jc w:val="right"/>
              <w:rPr>
                <w:i/>
                <w:iCs/>
                <w:szCs w:val="24"/>
              </w:rPr>
            </w:pPr>
            <w:r>
              <w:rPr>
                <w:i/>
                <w:iCs/>
                <w:szCs w:val="24"/>
              </w:rPr>
              <w:t>F</w:t>
            </w:r>
            <w:r>
              <w:rPr>
                <w:i/>
                <w:iCs/>
                <w:szCs w:val="24"/>
                <w:vertAlign w:val="subscript"/>
              </w:rPr>
              <w:t>DRM</w:t>
            </w:r>
          </w:p>
        </w:tc>
        <w:tc>
          <w:tcPr>
            <w:tcW w:w="993" w:type="dxa"/>
            <w:tcBorders>
              <w:top w:val="nil"/>
              <w:left w:val="dashSmallGap" w:sz="12" w:space="0" w:color="auto"/>
              <w:bottom w:val="single" w:sz="24" w:space="0" w:color="auto"/>
              <w:right w:val="dashSmallGap" w:sz="8" w:space="0" w:color="auto"/>
            </w:tcBorders>
            <w:shd w:val="clear" w:color="auto" w:fill="FFFF00"/>
          </w:tcPr>
          <w:p w14:paraId="50DEB3F1" w14:textId="77777777" w:rsidR="007E68E1" w:rsidRDefault="007E68E1" w:rsidP="0033389B">
            <w:pPr>
              <w:spacing w:before="60"/>
              <w:rPr>
                <w:szCs w:val="24"/>
              </w:rPr>
            </w:pPr>
          </w:p>
        </w:tc>
        <w:tc>
          <w:tcPr>
            <w:tcW w:w="1134" w:type="dxa"/>
            <w:tcBorders>
              <w:top w:val="nil"/>
              <w:left w:val="dashSmallGap" w:sz="8" w:space="0" w:color="auto"/>
              <w:bottom w:val="single" w:sz="24" w:space="0" w:color="auto"/>
              <w:right w:val="dashSmallGap" w:sz="8" w:space="0" w:color="auto"/>
            </w:tcBorders>
            <w:shd w:val="clear" w:color="auto" w:fill="FFFF00"/>
          </w:tcPr>
          <w:p w14:paraId="0AAA0357" w14:textId="77777777" w:rsidR="007E68E1" w:rsidRDefault="007E68E1" w:rsidP="0033389B">
            <w:pPr>
              <w:spacing w:before="60"/>
              <w:rPr>
                <w:szCs w:val="24"/>
              </w:rPr>
            </w:pPr>
          </w:p>
        </w:tc>
        <w:tc>
          <w:tcPr>
            <w:tcW w:w="708" w:type="dxa"/>
            <w:tcBorders>
              <w:top w:val="nil"/>
              <w:left w:val="dashSmallGap" w:sz="8" w:space="0" w:color="auto"/>
              <w:bottom w:val="single" w:sz="24" w:space="0" w:color="auto"/>
              <w:right w:val="dashSmallGap" w:sz="8" w:space="0" w:color="auto"/>
            </w:tcBorders>
            <w:shd w:val="clear" w:color="auto" w:fill="FFFF00"/>
          </w:tcPr>
          <w:p w14:paraId="374ECB77" w14:textId="77777777" w:rsidR="007E68E1" w:rsidRDefault="007E68E1" w:rsidP="0033389B">
            <w:pPr>
              <w:spacing w:before="60"/>
              <w:rPr>
                <w:szCs w:val="24"/>
              </w:rPr>
            </w:pPr>
          </w:p>
        </w:tc>
        <w:tc>
          <w:tcPr>
            <w:tcW w:w="709" w:type="dxa"/>
            <w:tcBorders>
              <w:top w:val="nil"/>
              <w:left w:val="dashSmallGap" w:sz="8" w:space="0" w:color="auto"/>
              <w:bottom w:val="double" w:sz="12" w:space="0" w:color="auto"/>
              <w:right w:val="single" w:sz="24" w:space="0" w:color="auto"/>
            </w:tcBorders>
          </w:tcPr>
          <w:p w14:paraId="64E06A2C" w14:textId="77777777" w:rsidR="007E68E1" w:rsidRDefault="007E68E1" w:rsidP="0033389B">
            <w:pPr>
              <w:spacing w:before="60"/>
              <w:rPr>
                <w:szCs w:val="24"/>
              </w:rPr>
            </w:pPr>
          </w:p>
        </w:tc>
        <w:tc>
          <w:tcPr>
            <w:tcW w:w="709" w:type="dxa"/>
            <w:tcBorders>
              <w:top w:val="nil"/>
              <w:left w:val="single" w:sz="24" w:space="0" w:color="auto"/>
              <w:bottom w:val="double" w:sz="12" w:space="0" w:color="auto"/>
              <w:right w:val="dashSmallGap" w:sz="4" w:space="0" w:color="auto"/>
            </w:tcBorders>
          </w:tcPr>
          <w:p w14:paraId="105600F0" w14:textId="77777777" w:rsidR="007E68E1" w:rsidRDefault="007E68E1" w:rsidP="0033389B">
            <w:pPr>
              <w:spacing w:before="60"/>
              <w:rPr>
                <w:szCs w:val="24"/>
              </w:rPr>
            </w:pPr>
          </w:p>
        </w:tc>
        <w:tc>
          <w:tcPr>
            <w:tcW w:w="709" w:type="dxa"/>
            <w:tcBorders>
              <w:top w:val="nil"/>
              <w:left w:val="dashSmallGap" w:sz="4" w:space="0" w:color="auto"/>
              <w:bottom w:val="nil"/>
              <w:right w:val="nil"/>
            </w:tcBorders>
          </w:tcPr>
          <w:p w14:paraId="4E6EC0B1" w14:textId="77777777" w:rsidR="007E68E1" w:rsidRDefault="007E68E1" w:rsidP="0033389B">
            <w:pPr>
              <w:spacing w:before="60"/>
              <w:rPr>
                <w:szCs w:val="24"/>
              </w:rPr>
            </w:pPr>
          </w:p>
        </w:tc>
        <w:tc>
          <w:tcPr>
            <w:tcW w:w="708" w:type="dxa"/>
            <w:tcBorders>
              <w:top w:val="nil"/>
              <w:left w:val="nil"/>
              <w:bottom w:val="nil"/>
              <w:right w:val="nil"/>
            </w:tcBorders>
            <w:vAlign w:val="center"/>
          </w:tcPr>
          <w:p w14:paraId="09E32769" w14:textId="77777777" w:rsidR="007E68E1" w:rsidRDefault="007E68E1" w:rsidP="0033389B">
            <w:pPr>
              <w:spacing w:before="60"/>
              <w:jc w:val="center"/>
              <w:rPr>
                <w:szCs w:val="24"/>
              </w:rPr>
            </w:pPr>
          </w:p>
        </w:tc>
        <w:tc>
          <w:tcPr>
            <w:tcW w:w="675" w:type="dxa"/>
            <w:tcBorders>
              <w:top w:val="nil"/>
              <w:left w:val="nil"/>
              <w:bottom w:val="dashed" w:sz="12" w:space="0" w:color="auto"/>
              <w:right w:val="single" w:sz="4" w:space="0" w:color="auto"/>
            </w:tcBorders>
          </w:tcPr>
          <w:p w14:paraId="6A6BAA34" w14:textId="77777777" w:rsidR="007E68E1" w:rsidRDefault="007E68E1" w:rsidP="0033389B">
            <w:pPr>
              <w:spacing w:before="60"/>
              <w:rPr>
                <w:szCs w:val="24"/>
              </w:rPr>
            </w:pPr>
          </w:p>
        </w:tc>
        <w:tc>
          <w:tcPr>
            <w:tcW w:w="1026" w:type="dxa"/>
            <w:tcBorders>
              <w:top w:val="nil"/>
              <w:left w:val="single" w:sz="4" w:space="0" w:color="auto"/>
              <w:bottom w:val="nil"/>
              <w:right w:val="single" w:sz="4" w:space="0" w:color="auto"/>
            </w:tcBorders>
            <w:vAlign w:val="bottom"/>
            <w:hideMark/>
          </w:tcPr>
          <w:p w14:paraId="3F6D7C89" w14:textId="77777777" w:rsidR="007E68E1" w:rsidRDefault="007E68E1" w:rsidP="0033389B">
            <w:pPr>
              <w:spacing w:before="60"/>
              <w:jc w:val="center"/>
              <w:rPr>
                <w:szCs w:val="22"/>
              </w:rPr>
            </w:pPr>
            <w:r>
              <w:rPr>
                <w:b/>
                <w:szCs w:val="22"/>
              </w:rPr>
              <w:t xml:space="preserve">Δ </w:t>
            </w:r>
            <w:r>
              <w:rPr>
                <w:szCs w:val="22"/>
              </w:rPr>
              <w:t>= −20</w:t>
            </w:r>
          </w:p>
        </w:tc>
        <w:tc>
          <w:tcPr>
            <w:tcW w:w="993" w:type="dxa"/>
            <w:tcBorders>
              <w:top w:val="nil"/>
              <w:left w:val="single" w:sz="4" w:space="0" w:color="auto"/>
              <w:bottom w:val="nil"/>
              <w:right w:val="single" w:sz="4" w:space="0" w:color="auto"/>
            </w:tcBorders>
            <w:vAlign w:val="bottom"/>
            <w:hideMark/>
          </w:tcPr>
          <w:p w14:paraId="664F5FF8" w14:textId="77777777" w:rsidR="007E68E1" w:rsidRDefault="007E68E1" w:rsidP="0033389B">
            <w:pPr>
              <w:spacing w:before="60"/>
              <w:jc w:val="center"/>
              <w:rPr>
                <w:szCs w:val="22"/>
              </w:rPr>
            </w:pPr>
            <w:r>
              <w:rPr>
                <w:b/>
                <w:szCs w:val="22"/>
              </w:rPr>
              <w:t xml:space="preserve">Δ </w:t>
            </w:r>
            <w:r>
              <w:rPr>
                <w:szCs w:val="22"/>
              </w:rPr>
              <w:t>= −10</w:t>
            </w:r>
          </w:p>
        </w:tc>
        <w:tc>
          <w:tcPr>
            <w:tcW w:w="249" w:type="dxa"/>
            <w:tcBorders>
              <w:top w:val="nil"/>
              <w:left w:val="single" w:sz="4" w:space="0" w:color="auto"/>
              <w:bottom w:val="nil"/>
              <w:right w:val="nil"/>
            </w:tcBorders>
          </w:tcPr>
          <w:p w14:paraId="0E21A2E2" w14:textId="77777777" w:rsidR="007E68E1" w:rsidRDefault="007E68E1" w:rsidP="0033389B">
            <w:pPr>
              <w:spacing w:before="0"/>
              <w:rPr>
                <w:szCs w:val="24"/>
              </w:rPr>
            </w:pPr>
          </w:p>
        </w:tc>
      </w:tr>
      <w:tr w:rsidR="007E68E1" w14:paraId="56487A86" w14:textId="77777777" w:rsidTr="00A11358">
        <w:trPr>
          <w:jc w:val="center"/>
        </w:trPr>
        <w:tc>
          <w:tcPr>
            <w:tcW w:w="850" w:type="dxa"/>
            <w:tcBorders>
              <w:top w:val="single" w:sz="24" w:space="0" w:color="auto"/>
              <w:left w:val="nil"/>
              <w:bottom w:val="nil"/>
              <w:right w:val="nil"/>
            </w:tcBorders>
          </w:tcPr>
          <w:p w14:paraId="32AF3ABF" w14:textId="77777777" w:rsidR="007E68E1" w:rsidRDefault="007E68E1" w:rsidP="0033389B">
            <w:pPr>
              <w:spacing w:before="60"/>
              <w:rPr>
                <w:szCs w:val="24"/>
              </w:rPr>
            </w:pPr>
          </w:p>
        </w:tc>
        <w:tc>
          <w:tcPr>
            <w:tcW w:w="993" w:type="dxa"/>
            <w:tcBorders>
              <w:top w:val="single" w:sz="24" w:space="0" w:color="auto"/>
              <w:left w:val="nil"/>
              <w:bottom w:val="nil"/>
              <w:right w:val="nil"/>
            </w:tcBorders>
          </w:tcPr>
          <w:p w14:paraId="076D71E7" w14:textId="77777777" w:rsidR="007E68E1" w:rsidRDefault="007E68E1" w:rsidP="0033389B">
            <w:pPr>
              <w:spacing w:before="60"/>
              <w:rPr>
                <w:szCs w:val="24"/>
              </w:rPr>
            </w:pPr>
          </w:p>
        </w:tc>
        <w:tc>
          <w:tcPr>
            <w:tcW w:w="1134" w:type="dxa"/>
            <w:tcBorders>
              <w:top w:val="single" w:sz="24" w:space="0" w:color="auto"/>
              <w:left w:val="nil"/>
              <w:bottom w:val="nil"/>
              <w:right w:val="nil"/>
            </w:tcBorders>
          </w:tcPr>
          <w:p w14:paraId="0CB76D75" w14:textId="77777777" w:rsidR="007E68E1" w:rsidRDefault="007E68E1" w:rsidP="0033389B">
            <w:pPr>
              <w:spacing w:before="60"/>
              <w:rPr>
                <w:szCs w:val="24"/>
              </w:rPr>
            </w:pPr>
          </w:p>
        </w:tc>
        <w:tc>
          <w:tcPr>
            <w:tcW w:w="708" w:type="dxa"/>
            <w:tcBorders>
              <w:top w:val="single" w:sz="24" w:space="0" w:color="auto"/>
              <w:left w:val="nil"/>
              <w:bottom w:val="nil"/>
              <w:right w:val="nil"/>
            </w:tcBorders>
          </w:tcPr>
          <w:p w14:paraId="73EEE05E" w14:textId="77777777" w:rsidR="007E68E1" w:rsidRDefault="007E68E1" w:rsidP="0033389B">
            <w:pPr>
              <w:spacing w:before="60"/>
              <w:rPr>
                <w:szCs w:val="24"/>
              </w:rPr>
            </w:pPr>
          </w:p>
        </w:tc>
        <w:tc>
          <w:tcPr>
            <w:tcW w:w="709" w:type="dxa"/>
            <w:tcBorders>
              <w:top w:val="double" w:sz="12" w:space="0" w:color="auto"/>
              <w:left w:val="nil"/>
              <w:bottom w:val="nil"/>
              <w:right w:val="nil"/>
            </w:tcBorders>
            <w:hideMark/>
          </w:tcPr>
          <w:p w14:paraId="2E225F33" w14:textId="77777777" w:rsidR="007E68E1" w:rsidRDefault="007E68E1" w:rsidP="0033389B">
            <w:pPr>
              <w:spacing w:before="60"/>
              <w:rPr>
                <w:color w:val="FF0000"/>
                <w:szCs w:val="24"/>
              </w:rPr>
            </w:pPr>
            <w:r>
              <w:rPr>
                <w:color w:val="FF0000"/>
                <w:szCs w:val="24"/>
              </w:rPr>
              <w:t>Fam</w:t>
            </w:r>
          </w:p>
        </w:tc>
        <w:tc>
          <w:tcPr>
            <w:tcW w:w="709" w:type="dxa"/>
            <w:tcBorders>
              <w:top w:val="double" w:sz="12" w:space="0" w:color="auto"/>
              <w:left w:val="nil"/>
              <w:bottom w:val="nil"/>
              <w:right w:val="nil"/>
            </w:tcBorders>
          </w:tcPr>
          <w:p w14:paraId="77AAF47A" w14:textId="77777777" w:rsidR="007E68E1" w:rsidRDefault="007E68E1" w:rsidP="0033389B">
            <w:pPr>
              <w:spacing w:before="60"/>
              <w:rPr>
                <w:szCs w:val="24"/>
              </w:rPr>
            </w:pPr>
          </w:p>
        </w:tc>
        <w:tc>
          <w:tcPr>
            <w:tcW w:w="709" w:type="dxa"/>
            <w:tcBorders>
              <w:top w:val="nil"/>
              <w:left w:val="nil"/>
              <w:bottom w:val="nil"/>
              <w:right w:val="nil"/>
            </w:tcBorders>
          </w:tcPr>
          <w:p w14:paraId="7471DB10" w14:textId="77777777" w:rsidR="007E68E1" w:rsidRDefault="007E68E1" w:rsidP="0033389B">
            <w:pPr>
              <w:spacing w:before="60"/>
              <w:rPr>
                <w:szCs w:val="24"/>
                <w:lang w:bidi="ar-EG"/>
              </w:rPr>
            </w:pPr>
          </w:p>
        </w:tc>
        <w:tc>
          <w:tcPr>
            <w:tcW w:w="708" w:type="dxa"/>
            <w:tcBorders>
              <w:top w:val="nil"/>
              <w:left w:val="nil"/>
              <w:bottom w:val="nil"/>
              <w:right w:val="nil"/>
            </w:tcBorders>
          </w:tcPr>
          <w:p w14:paraId="4EEDE0A2" w14:textId="77777777" w:rsidR="007E68E1" w:rsidRDefault="007E68E1" w:rsidP="0033389B">
            <w:pPr>
              <w:spacing w:before="60"/>
              <w:rPr>
                <w:szCs w:val="24"/>
              </w:rPr>
            </w:pPr>
          </w:p>
        </w:tc>
        <w:tc>
          <w:tcPr>
            <w:tcW w:w="675" w:type="dxa"/>
            <w:tcBorders>
              <w:top w:val="dashed" w:sz="12" w:space="0" w:color="auto"/>
              <w:left w:val="nil"/>
              <w:bottom w:val="nil"/>
              <w:right w:val="single" w:sz="4" w:space="0" w:color="auto"/>
            </w:tcBorders>
          </w:tcPr>
          <w:p w14:paraId="16CF8F61" w14:textId="77777777" w:rsidR="007E68E1" w:rsidRDefault="007E68E1" w:rsidP="0033389B">
            <w:pPr>
              <w:spacing w:before="60"/>
              <w:rPr>
                <w:szCs w:val="24"/>
              </w:rPr>
            </w:pPr>
          </w:p>
        </w:tc>
        <w:tc>
          <w:tcPr>
            <w:tcW w:w="1026" w:type="dxa"/>
            <w:tcBorders>
              <w:top w:val="nil"/>
              <w:left w:val="single" w:sz="4" w:space="0" w:color="auto"/>
              <w:bottom w:val="single" w:sz="4" w:space="0" w:color="auto"/>
              <w:right w:val="single" w:sz="4" w:space="0" w:color="auto"/>
            </w:tcBorders>
            <w:vAlign w:val="bottom"/>
            <w:hideMark/>
          </w:tcPr>
          <w:p w14:paraId="33BC3EA0" w14:textId="77777777" w:rsidR="007E68E1" w:rsidRDefault="007E68E1" w:rsidP="0033389B">
            <w:pPr>
              <w:spacing w:before="60"/>
              <w:jc w:val="center"/>
              <w:rPr>
                <w:szCs w:val="22"/>
              </w:rPr>
            </w:pPr>
            <w:r>
              <w:rPr>
                <w:b/>
                <w:szCs w:val="22"/>
              </w:rPr>
              <w:t xml:space="preserve">Δ </w:t>
            </w:r>
            <w:r>
              <w:rPr>
                <w:szCs w:val="22"/>
              </w:rPr>
              <w:t>= −18</w:t>
            </w:r>
          </w:p>
        </w:tc>
        <w:tc>
          <w:tcPr>
            <w:tcW w:w="993" w:type="dxa"/>
            <w:tcBorders>
              <w:top w:val="nil"/>
              <w:left w:val="single" w:sz="4" w:space="0" w:color="auto"/>
              <w:bottom w:val="single" w:sz="4" w:space="0" w:color="auto"/>
              <w:right w:val="single" w:sz="4" w:space="0" w:color="auto"/>
            </w:tcBorders>
            <w:vAlign w:val="bottom"/>
            <w:hideMark/>
          </w:tcPr>
          <w:p w14:paraId="57BB576A" w14:textId="77777777" w:rsidR="007E68E1" w:rsidRDefault="007E68E1" w:rsidP="0033389B">
            <w:pPr>
              <w:spacing w:before="60"/>
              <w:jc w:val="center"/>
              <w:rPr>
                <w:szCs w:val="22"/>
              </w:rPr>
            </w:pPr>
            <w:r>
              <w:rPr>
                <w:b/>
                <w:szCs w:val="22"/>
              </w:rPr>
              <w:t xml:space="preserve">Δ </w:t>
            </w:r>
            <w:r>
              <w:rPr>
                <w:szCs w:val="22"/>
              </w:rPr>
              <w:t>= −9</w:t>
            </w:r>
          </w:p>
        </w:tc>
        <w:tc>
          <w:tcPr>
            <w:tcW w:w="249" w:type="dxa"/>
            <w:tcBorders>
              <w:top w:val="nil"/>
              <w:left w:val="single" w:sz="4" w:space="0" w:color="auto"/>
              <w:bottom w:val="nil"/>
              <w:right w:val="nil"/>
            </w:tcBorders>
          </w:tcPr>
          <w:p w14:paraId="49156ECD" w14:textId="77777777" w:rsidR="007E68E1" w:rsidRDefault="007E68E1" w:rsidP="0033389B">
            <w:pPr>
              <w:spacing w:before="0"/>
              <w:rPr>
                <w:szCs w:val="24"/>
              </w:rPr>
            </w:pPr>
          </w:p>
        </w:tc>
      </w:tr>
      <w:tr w:rsidR="007E68E1" w14:paraId="6C0CBECA" w14:textId="77777777" w:rsidTr="00A11358">
        <w:trPr>
          <w:jc w:val="center"/>
        </w:trPr>
        <w:tc>
          <w:tcPr>
            <w:tcW w:w="850" w:type="dxa"/>
            <w:tcBorders>
              <w:top w:val="nil"/>
              <w:left w:val="single" w:sz="4" w:space="0" w:color="auto"/>
              <w:bottom w:val="single" w:sz="24" w:space="0" w:color="auto"/>
              <w:right w:val="dashSmallGap" w:sz="12" w:space="0" w:color="auto"/>
            </w:tcBorders>
            <w:shd w:val="clear" w:color="auto" w:fill="FFFF00"/>
            <w:hideMark/>
          </w:tcPr>
          <w:p w14:paraId="35914E88" w14:textId="77777777" w:rsidR="007E68E1" w:rsidRDefault="007E68E1" w:rsidP="0033389B">
            <w:pPr>
              <w:spacing w:before="60"/>
              <w:jc w:val="right"/>
              <w:rPr>
                <w:i/>
                <w:iCs/>
                <w:szCs w:val="24"/>
              </w:rPr>
            </w:pPr>
            <w:r>
              <w:rPr>
                <w:i/>
                <w:iCs/>
                <w:szCs w:val="24"/>
              </w:rPr>
              <w:t>F</w:t>
            </w:r>
            <w:r>
              <w:rPr>
                <w:i/>
                <w:iCs/>
                <w:szCs w:val="24"/>
                <w:vertAlign w:val="subscript"/>
              </w:rPr>
              <w:t>DRM</w:t>
            </w:r>
          </w:p>
        </w:tc>
        <w:tc>
          <w:tcPr>
            <w:tcW w:w="993" w:type="dxa"/>
            <w:tcBorders>
              <w:top w:val="nil"/>
              <w:left w:val="dashSmallGap" w:sz="12" w:space="0" w:color="auto"/>
              <w:bottom w:val="single" w:sz="24" w:space="0" w:color="auto"/>
              <w:right w:val="dashSmallGap" w:sz="8" w:space="0" w:color="auto"/>
            </w:tcBorders>
            <w:shd w:val="clear" w:color="auto" w:fill="FFFF00"/>
          </w:tcPr>
          <w:p w14:paraId="227E87CE" w14:textId="77777777" w:rsidR="007E68E1" w:rsidRDefault="007E68E1" w:rsidP="0033389B">
            <w:pPr>
              <w:spacing w:before="60"/>
              <w:rPr>
                <w:szCs w:val="24"/>
              </w:rPr>
            </w:pPr>
          </w:p>
        </w:tc>
        <w:tc>
          <w:tcPr>
            <w:tcW w:w="1134" w:type="dxa"/>
            <w:tcBorders>
              <w:top w:val="nil"/>
              <w:left w:val="dashSmallGap" w:sz="8" w:space="0" w:color="auto"/>
              <w:bottom w:val="single" w:sz="24" w:space="0" w:color="auto"/>
              <w:right w:val="dashSmallGap" w:sz="8" w:space="0" w:color="auto"/>
            </w:tcBorders>
            <w:shd w:val="clear" w:color="auto" w:fill="FFFF00"/>
          </w:tcPr>
          <w:p w14:paraId="6B2CBFDA" w14:textId="77777777" w:rsidR="007E68E1" w:rsidRDefault="007E68E1" w:rsidP="0033389B">
            <w:pPr>
              <w:spacing w:before="60"/>
              <w:rPr>
                <w:szCs w:val="24"/>
              </w:rPr>
            </w:pPr>
          </w:p>
        </w:tc>
        <w:tc>
          <w:tcPr>
            <w:tcW w:w="708" w:type="dxa"/>
            <w:tcBorders>
              <w:top w:val="nil"/>
              <w:left w:val="dashSmallGap" w:sz="8" w:space="0" w:color="auto"/>
              <w:bottom w:val="single" w:sz="24" w:space="0" w:color="auto"/>
              <w:right w:val="single" w:sz="24" w:space="0" w:color="auto"/>
            </w:tcBorders>
            <w:shd w:val="clear" w:color="auto" w:fill="FFFF00"/>
          </w:tcPr>
          <w:p w14:paraId="2EC8FC1E" w14:textId="77777777" w:rsidR="007E68E1" w:rsidRDefault="007E68E1" w:rsidP="0033389B">
            <w:pPr>
              <w:spacing w:before="60"/>
              <w:rPr>
                <w:szCs w:val="24"/>
              </w:rPr>
            </w:pPr>
          </w:p>
        </w:tc>
        <w:tc>
          <w:tcPr>
            <w:tcW w:w="709" w:type="dxa"/>
            <w:tcBorders>
              <w:top w:val="nil"/>
              <w:left w:val="single" w:sz="24" w:space="0" w:color="auto"/>
              <w:bottom w:val="double" w:sz="12" w:space="0" w:color="auto"/>
              <w:right w:val="dashSmallGap" w:sz="4" w:space="0" w:color="auto"/>
            </w:tcBorders>
          </w:tcPr>
          <w:p w14:paraId="6F7CD05B" w14:textId="77777777" w:rsidR="007E68E1" w:rsidRDefault="007E68E1" w:rsidP="0033389B">
            <w:pPr>
              <w:spacing w:before="60"/>
              <w:rPr>
                <w:szCs w:val="24"/>
              </w:rPr>
            </w:pPr>
          </w:p>
        </w:tc>
        <w:tc>
          <w:tcPr>
            <w:tcW w:w="709" w:type="dxa"/>
            <w:tcBorders>
              <w:top w:val="nil"/>
              <w:left w:val="dashSmallGap" w:sz="4" w:space="0" w:color="auto"/>
              <w:bottom w:val="nil"/>
              <w:right w:val="nil"/>
            </w:tcBorders>
          </w:tcPr>
          <w:p w14:paraId="22521B83" w14:textId="77777777" w:rsidR="007E68E1" w:rsidRDefault="007E68E1" w:rsidP="0033389B">
            <w:pPr>
              <w:spacing w:before="60"/>
              <w:rPr>
                <w:szCs w:val="24"/>
              </w:rPr>
            </w:pPr>
          </w:p>
        </w:tc>
        <w:tc>
          <w:tcPr>
            <w:tcW w:w="709" w:type="dxa"/>
            <w:tcBorders>
              <w:top w:val="nil"/>
              <w:left w:val="nil"/>
              <w:bottom w:val="nil"/>
              <w:right w:val="nil"/>
            </w:tcBorders>
            <w:vAlign w:val="center"/>
          </w:tcPr>
          <w:p w14:paraId="42F62C28" w14:textId="77777777" w:rsidR="007E68E1" w:rsidRDefault="007E68E1" w:rsidP="0033389B">
            <w:pPr>
              <w:spacing w:before="60"/>
              <w:jc w:val="center"/>
              <w:rPr>
                <w:szCs w:val="24"/>
              </w:rPr>
            </w:pPr>
          </w:p>
        </w:tc>
        <w:tc>
          <w:tcPr>
            <w:tcW w:w="708" w:type="dxa"/>
            <w:tcBorders>
              <w:top w:val="nil"/>
              <w:left w:val="nil"/>
              <w:bottom w:val="nil"/>
              <w:right w:val="nil"/>
            </w:tcBorders>
          </w:tcPr>
          <w:p w14:paraId="7908E3E1" w14:textId="77777777" w:rsidR="007E68E1" w:rsidRDefault="007E68E1" w:rsidP="0033389B">
            <w:pPr>
              <w:spacing w:before="60"/>
              <w:rPr>
                <w:szCs w:val="24"/>
              </w:rPr>
            </w:pPr>
          </w:p>
        </w:tc>
        <w:tc>
          <w:tcPr>
            <w:tcW w:w="675" w:type="dxa"/>
            <w:tcBorders>
              <w:top w:val="nil"/>
              <w:left w:val="nil"/>
              <w:bottom w:val="dashed" w:sz="12" w:space="0" w:color="auto"/>
              <w:right w:val="single" w:sz="4" w:space="0" w:color="auto"/>
            </w:tcBorders>
          </w:tcPr>
          <w:p w14:paraId="651B1769" w14:textId="77777777" w:rsidR="007E68E1" w:rsidRDefault="007E68E1" w:rsidP="0033389B">
            <w:pPr>
              <w:spacing w:before="60"/>
              <w:rPr>
                <w:szCs w:val="24"/>
              </w:rPr>
            </w:pPr>
          </w:p>
        </w:tc>
        <w:tc>
          <w:tcPr>
            <w:tcW w:w="1026" w:type="dxa"/>
            <w:tcBorders>
              <w:top w:val="single" w:sz="4" w:space="0" w:color="auto"/>
              <w:left w:val="single" w:sz="4" w:space="0" w:color="auto"/>
              <w:bottom w:val="nil"/>
              <w:right w:val="single" w:sz="4" w:space="0" w:color="auto"/>
            </w:tcBorders>
            <w:vAlign w:val="bottom"/>
            <w:hideMark/>
          </w:tcPr>
          <w:p w14:paraId="5B5E0DE8" w14:textId="77777777" w:rsidR="007E68E1" w:rsidRDefault="007E68E1" w:rsidP="0033389B">
            <w:pPr>
              <w:spacing w:before="60"/>
              <w:jc w:val="center"/>
              <w:rPr>
                <w:szCs w:val="22"/>
              </w:rPr>
            </w:pPr>
            <w:r>
              <w:rPr>
                <w:b/>
                <w:szCs w:val="22"/>
              </w:rPr>
              <w:t xml:space="preserve">Δ </w:t>
            </w:r>
            <w:r>
              <w:rPr>
                <w:szCs w:val="22"/>
              </w:rPr>
              <w:t>= −15</w:t>
            </w:r>
          </w:p>
        </w:tc>
        <w:tc>
          <w:tcPr>
            <w:tcW w:w="993" w:type="dxa"/>
            <w:tcBorders>
              <w:top w:val="single" w:sz="4" w:space="0" w:color="auto"/>
              <w:left w:val="single" w:sz="4" w:space="0" w:color="auto"/>
              <w:bottom w:val="nil"/>
              <w:right w:val="single" w:sz="4" w:space="0" w:color="auto"/>
            </w:tcBorders>
            <w:vAlign w:val="bottom"/>
            <w:hideMark/>
          </w:tcPr>
          <w:p w14:paraId="4248534D" w14:textId="77777777" w:rsidR="007E68E1" w:rsidRDefault="007E68E1" w:rsidP="0033389B">
            <w:pPr>
              <w:spacing w:before="60"/>
              <w:jc w:val="center"/>
              <w:rPr>
                <w:szCs w:val="22"/>
              </w:rPr>
            </w:pPr>
            <w:r>
              <w:rPr>
                <w:b/>
                <w:szCs w:val="22"/>
              </w:rPr>
              <w:t xml:space="preserve">Δ </w:t>
            </w:r>
            <w:r>
              <w:rPr>
                <w:szCs w:val="22"/>
              </w:rPr>
              <w:t>= −5</w:t>
            </w:r>
          </w:p>
        </w:tc>
        <w:tc>
          <w:tcPr>
            <w:tcW w:w="249" w:type="dxa"/>
            <w:tcBorders>
              <w:top w:val="nil"/>
              <w:left w:val="single" w:sz="4" w:space="0" w:color="auto"/>
              <w:bottom w:val="nil"/>
              <w:right w:val="nil"/>
            </w:tcBorders>
          </w:tcPr>
          <w:p w14:paraId="6BB07887" w14:textId="77777777" w:rsidR="007E68E1" w:rsidRDefault="007E68E1" w:rsidP="0033389B">
            <w:pPr>
              <w:spacing w:before="0"/>
              <w:rPr>
                <w:szCs w:val="24"/>
              </w:rPr>
            </w:pPr>
          </w:p>
        </w:tc>
      </w:tr>
      <w:tr w:rsidR="007E68E1" w14:paraId="0655A8FA" w14:textId="77777777" w:rsidTr="00A11358">
        <w:trPr>
          <w:jc w:val="center"/>
        </w:trPr>
        <w:tc>
          <w:tcPr>
            <w:tcW w:w="850" w:type="dxa"/>
            <w:tcBorders>
              <w:top w:val="single" w:sz="24" w:space="0" w:color="auto"/>
              <w:left w:val="nil"/>
              <w:bottom w:val="nil"/>
              <w:right w:val="nil"/>
            </w:tcBorders>
          </w:tcPr>
          <w:p w14:paraId="40002D04" w14:textId="77777777" w:rsidR="007E68E1" w:rsidRDefault="007E68E1" w:rsidP="0033389B">
            <w:pPr>
              <w:spacing w:before="60"/>
              <w:rPr>
                <w:szCs w:val="24"/>
              </w:rPr>
            </w:pPr>
          </w:p>
        </w:tc>
        <w:tc>
          <w:tcPr>
            <w:tcW w:w="993" w:type="dxa"/>
            <w:tcBorders>
              <w:top w:val="single" w:sz="24" w:space="0" w:color="auto"/>
              <w:left w:val="nil"/>
              <w:bottom w:val="nil"/>
              <w:right w:val="nil"/>
            </w:tcBorders>
          </w:tcPr>
          <w:p w14:paraId="61CBC001" w14:textId="77777777" w:rsidR="007E68E1" w:rsidRDefault="007E68E1" w:rsidP="0033389B">
            <w:pPr>
              <w:spacing w:before="60"/>
              <w:rPr>
                <w:szCs w:val="24"/>
              </w:rPr>
            </w:pPr>
          </w:p>
        </w:tc>
        <w:tc>
          <w:tcPr>
            <w:tcW w:w="1134" w:type="dxa"/>
            <w:tcBorders>
              <w:top w:val="single" w:sz="24" w:space="0" w:color="auto"/>
              <w:left w:val="nil"/>
              <w:bottom w:val="nil"/>
              <w:right w:val="nil"/>
            </w:tcBorders>
          </w:tcPr>
          <w:p w14:paraId="6091C020" w14:textId="77777777" w:rsidR="007E68E1" w:rsidRDefault="007E68E1" w:rsidP="0033389B">
            <w:pPr>
              <w:spacing w:before="60"/>
              <w:rPr>
                <w:szCs w:val="24"/>
              </w:rPr>
            </w:pPr>
          </w:p>
        </w:tc>
        <w:tc>
          <w:tcPr>
            <w:tcW w:w="708" w:type="dxa"/>
            <w:tcBorders>
              <w:top w:val="single" w:sz="24" w:space="0" w:color="auto"/>
              <w:left w:val="nil"/>
              <w:bottom w:val="nil"/>
              <w:right w:val="nil"/>
            </w:tcBorders>
            <w:hideMark/>
          </w:tcPr>
          <w:p w14:paraId="52847CB1" w14:textId="77777777" w:rsidR="007E68E1" w:rsidRDefault="007E68E1" w:rsidP="0033389B">
            <w:pPr>
              <w:spacing w:before="60"/>
              <w:rPr>
                <w:color w:val="FF0000"/>
                <w:szCs w:val="24"/>
              </w:rPr>
            </w:pPr>
            <w:r>
              <w:rPr>
                <w:color w:val="FF0000"/>
                <w:szCs w:val="24"/>
              </w:rPr>
              <w:t>Fam</w:t>
            </w:r>
          </w:p>
        </w:tc>
        <w:tc>
          <w:tcPr>
            <w:tcW w:w="709" w:type="dxa"/>
            <w:tcBorders>
              <w:top w:val="double" w:sz="12" w:space="0" w:color="auto"/>
              <w:left w:val="nil"/>
              <w:bottom w:val="nil"/>
              <w:right w:val="nil"/>
            </w:tcBorders>
          </w:tcPr>
          <w:p w14:paraId="3FB06FD0" w14:textId="77777777" w:rsidR="007E68E1" w:rsidRDefault="007E68E1" w:rsidP="0033389B">
            <w:pPr>
              <w:spacing w:before="60"/>
              <w:rPr>
                <w:szCs w:val="24"/>
              </w:rPr>
            </w:pPr>
          </w:p>
        </w:tc>
        <w:tc>
          <w:tcPr>
            <w:tcW w:w="709" w:type="dxa"/>
            <w:tcBorders>
              <w:top w:val="nil"/>
              <w:left w:val="nil"/>
              <w:bottom w:val="nil"/>
              <w:right w:val="nil"/>
            </w:tcBorders>
          </w:tcPr>
          <w:p w14:paraId="6EBE4C69" w14:textId="77777777" w:rsidR="007E68E1" w:rsidRDefault="007E68E1" w:rsidP="0033389B">
            <w:pPr>
              <w:spacing w:before="60"/>
              <w:rPr>
                <w:szCs w:val="24"/>
              </w:rPr>
            </w:pPr>
          </w:p>
        </w:tc>
        <w:tc>
          <w:tcPr>
            <w:tcW w:w="709" w:type="dxa"/>
            <w:tcBorders>
              <w:top w:val="nil"/>
              <w:left w:val="nil"/>
              <w:bottom w:val="nil"/>
              <w:right w:val="nil"/>
            </w:tcBorders>
          </w:tcPr>
          <w:p w14:paraId="15864DC9" w14:textId="77777777" w:rsidR="007E68E1" w:rsidRDefault="007E68E1" w:rsidP="0033389B">
            <w:pPr>
              <w:spacing w:before="60"/>
              <w:rPr>
                <w:szCs w:val="24"/>
              </w:rPr>
            </w:pPr>
          </w:p>
        </w:tc>
        <w:tc>
          <w:tcPr>
            <w:tcW w:w="708" w:type="dxa"/>
            <w:tcBorders>
              <w:top w:val="nil"/>
              <w:left w:val="nil"/>
              <w:bottom w:val="nil"/>
              <w:right w:val="nil"/>
            </w:tcBorders>
          </w:tcPr>
          <w:p w14:paraId="5C62D263" w14:textId="77777777" w:rsidR="007E68E1" w:rsidRDefault="007E68E1" w:rsidP="0033389B">
            <w:pPr>
              <w:spacing w:before="60"/>
              <w:rPr>
                <w:szCs w:val="24"/>
              </w:rPr>
            </w:pPr>
          </w:p>
        </w:tc>
        <w:tc>
          <w:tcPr>
            <w:tcW w:w="675" w:type="dxa"/>
            <w:tcBorders>
              <w:top w:val="dashed" w:sz="12" w:space="0" w:color="auto"/>
              <w:left w:val="nil"/>
              <w:bottom w:val="nil"/>
              <w:right w:val="single" w:sz="4" w:space="0" w:color="auto"/>
            </w:tcBorders>
          </w:tcPr>
          <w:p w14:paraId="562E0CE9" w14:textId="77777777" w:rsidR="007E68E1" w:rsidRDefault="007E68E1" w:rsidP="0033389B">
            <w:pPr>
              <w:spacing w:before="60"/>
              <w:rPr>
                <w:szCs w:val="24"/>
              </w:rPr>
            </w:pPr>
          </w:p>
        </w:tc>
        <w:tc>
          <w:tcPr>
            <w:tcW w:w="1026" w:type="dxa"/>
            <w:tcBorders>
              <w:top w:val="nil"/>
              <w:left w:val="single" w:sz="4" w:space="0" w:color="auto"/>
              <w:bottom w:val="single" w:sz="4" w:space="0" w:color="auto"/>
              <w:right w:val="single" w:sz="4" w:space="0" w:color="auto"/>
            </w:tcBorders>
            <w:vAlign w:val="bottom"/>
          </w:tcPr>
          <w:p w14:paraId="3FB22488" w14:textId="77777777" w:rsidR="007E68E1" w:rsidRDefault="007E68E1" w:rsidP="0033389B">
            <w:pPr>
              <w:spacing w:before="60"/>
              <w:jc w:val="center"/>
              <w:rPr>
                <w:szCs w:val="22"/>
              </w:rPr>
            </w:pPr>
          </w:p>
        </w:tc>
        <w:tc>
          <w:tcPr>
            <w:tcW w:w="993" w:type="dxa"/>
            <w:tcBorders>
              <w:top w:val="nil"/>
              <w:left w:val="single" w:sz="4" w:space="0" w:color="auto"/>
              <w:bottom w:val="single" w:sz="4" w:space="0" w:color="auto"/>
              <w:right w:val="single" w:sz="4" w:space="0" w:color="auto"/>
            </w:tcBorders>
            <w:vAlign w:val="bottom"/>
          </w:tcPr>
          <w:p w14:paraId="30303FBD" w14:textId="77777777" w:rsidR="007E68E1" w:rsidRDefault="007E68E1" w:rsidP="0033389B">
            <w:pPr>
              <w:spacing w:before="60"/>
              <w:jc w:val="center"/>
              <w:rPr>
                <w:szCs w:val="22"/>
              </w:rPr>
            </w:pPr>
          </w:p>
        </w:tc>
        <w:tc>
          <w:tcPr>
            <w:tcW w:w="249" w:type="dxa"/>
            <w:tcBorders>
              <w:top w:val="nil"/>
              <w:left w:val="single" w:sz="4" w:space="0" w:color="auto"/>
              <w:bottom w:val="nil"/>
              <w:right w:val="nil"/>
            </w:tcBorders>
          </w:tcPr>
          <w:p w14:paraId="4609F054" w14:textId="77777777" w:rsidR="007E68E1" w:rsidRDefault="007E68E1" w:rsidP="0033389B">
            <w:pPr>
              <w:spacing w:before="0"/>
              <w:rPr>
                <w:szCs w:val="24"/>
              </w:rPr>
            </w:pPr>
          </w:p>
        </w:tc>
      </w:tr>
      <w:tr w:rsidR="007E68E1" w14:paraId="21482C6B" w14:textId="77777777" w:rsidTr="00A11358">
        <w:trPr>
          <w:jc w:val="center"/>
        </w:trPr>
        <w:tc>
          <w:tcPr>
            <w:tcW w:w="850" w:type="dxa"/>
            <w:tcBorders>
              <w:top w:val="nil"/>
              <w:left w:val="single" w:sz="4" w:space="0" w:color="auto"/>
              <w:bottom w:val="single" w:sz="24" w:space="0" w:color="auto"/>
              <w:right w:val="dashSmallGap" w:sz="12" w:space="0" w:color="auto"/>
            </w:tcBorders>
            <w:shd w:val="clear" w:color="auto" w:fill="FFFF00"/>
            <w:hideMark/>
          </w:tcPr>
          <w:p w14:paraId="1F4025DC" w14:textId="77777777" w:rsidR="007E68E1" w:rsidRDefault="007E68E1" w:rsidP="0033389B">
            <w:pPr>
              <w:spacing w:before="60"/>
              <w:jc w:val="right"/>
              <w:rPr>
                <w:i/>
                <w:iCs/>
                <w:szCs w:val="24"/>
              </w:rPr>
            </w:pPr>
            <w:r>
              <w:rPr>
                <w:i/>
                <w:iCs/>
                <w:szCs w:val="24"/>
              </w:rPr>
              <w:t>F</w:t>
            </w:r>
            <w:r>
              <w:rPr>
                <w:i/>
                <w:iCs/>
                <w:szCs w:val="24"/>
                <w:vertAlign w:val="subscript"/>
              </w:rPr>
              <w:t>DRM</w:t>
            </w:r>
          </w:p>
        </w:tc>
        <w:tc>
          <w:tcPr>
            <w:tcW w:w="993" w:type="dxa"/>
            <w:tcBorders>
              <w:top w:val="nil"/>
              <w:left w:val="dashSmallGap" w:sz="12" w:space="0" w:color="auto"/>
              <w:bottom w:val="single" w:sz="24" w:space="0" w:color="auto"/>
              <w:right w:val="dashSmallGap" w:sz="8" w:space="0" w:color="auto"/>
            </w:tcBorders>
            <w:shd w:val="clear" w:color="auto" w:fill="FFFF00"/>
          </w:tcPr>
          <w:p w14:paraId="7AF934BF" w14:textId="77777777" w:rsidR="007E68E1" w:rsidRDefault="007E68E1" w:rsidP="0033389B">
            <w:pPr>
              <w:spacing w:before="60"/>
              <w:rPr>
                <w:szCs w:val="24"/>
              </w:rPr>
            </w:pPr>
          </w:p>
        </w:tc>
        <w:tc>
          <w:tcPr>
            <w:tcW w:w="1134" w:type="dxa"/>
            <w:tcBorders>
              <w:top w:val="nil"/>
              <w:left w:val="dashSmallGap" w:sz="8" w:space="0" w:color="auto"/>
              <w:bottom w:val="single" w:sz="24" w:space="0" w:color="auto"/>
              <w:right w:val="single" w:sz="24" w:space="0" w:color="auto"/>
            </w:tcBorders>
            <w:shd w:val="clear" w:color="auto" w:fill="FFFF00"/>
          </w:tcPr>
          <w:p w14:paraId="45697CB2" w14:textId="77777777" w:rsidR="007E68E1" w:rsidRDefault="007E68E1" w:rsidP="0033389B">
            <w:pPr>
              <w:spacing w:before="60"/>
              <w:rPr>
                <w:szCs w:val="24"/>
              </w:rPr>
            </w:pPr>
          </w:p>
        </w:tc>
        <w:tc>
          <w:tcPr>
            <w:tcW w:w="708" w:type="dxa"/>
            <w:tcBorders>
              <w:top w:val="nil"/>
              <w:left w:val="single" w:sz="24" w:space="0" w:color="auto"/>
              <w:bottom w:val="single" w:sz="24" w:space="0" w:color="auto"/>
              <w:right w:val="dashSmallGap" w:sz="4" w:space="0" w:color="auto"/>
            </w:tcBorders>
            <w:shd w:val="clear" w:color="auto" w:fill="FFFF00"/>
          </w:tcPr>
          <w:p w14:paraId="7AE1957F" w14:textId="77777777" w:rsidR="007E68E1" w:rsidRDefault="007E68E1" w:rsidP="0033389B">
            <w:pPr>
              <w:spacing w:before="60"/>
              <w:rPr>
                <w:szCs w:val="24"/>
              </w:rPr>
            </w:pPr>
          </w:p>
        </w:tc>
        <w:tc>
          <w:tcPr>
            <w:tcW w:w="709" w:type="dxa"/>
            <w:tcBorders>
              <w:top w:val="nil"/>
              <w:left w:val="dashSmallGap" w:sz="4" w:space="0" w:color="auto"/>
              <w:bottom w:val="nil"/>
              <w:right w:val="nil"/>
            </w:tcBorders>
          </w:tcPr>
          <w:p w14:paraId="3B312B5D" w14:textId="77777777" w:rsidR="007E68E1" w:rsidRDefault="007E68E1" w:rsidP="0033389B">
            <w:pPr>
              <w:spacing w:before="60"/>
              <w:rPr>
                <w:szCs w:val="24"/>
              </w:rPr>
            </w:pPr>
          </w:p>
        </w:tc>
        <w:tc>
          <w:tcPr>
            <w:tcW w:w="709" w:type="dxa"/>
            <w:tcBorders>
              <w:top w:val="nil"/>
              <w:left w:val="nil"/>
              <w:bottom w:val="nil"/>
              <w:right w:val="nil"/>
            </w:tcBorders>
            <w:vAlign w:val="center"/>
          </w:tcPr>
          <w:p w14:paraId="68595CEF" w14:textId="77777777" w:rsidR="007E68E1" w:rsidRDefault="007E68E1" w:rsidP="0033389B">
            <w:pPr>
              <w:spacing w:before="60"/>
              <w:jc w:val="center"/>
              <w:rPr>
                <w:szCs w:val="24"/>
              </w:rPr>
            </w:pPr>
          </w:p>
        </w:tc>
        <w:tc>
          <w:tcPr>
            <w:tcW w:w="709" w:type="dxa"/>
            <w:tcBorders>
              <w:top w:val="nil"/>
              <w:left w:val="nil"/>
              <w:bottom w:val="nil"/>
              <w:right w:val="nil"/>
            </w:tcBorders>
          </w:tcPr>
          <w:p w14:paraId="474F27F9" w14:textId="77777777" w:rsidR="007E68E1" w:rsidRDefault="007E68E1" w:rsidP="0033389B">
            <w:pPr>
              <w:spacing w:before="60"/>
              <w:rPr>
                <w:szCs w:val="24"/>
              </w:rPr>
            </w:pPr>
          </w:p>
        </w:tc>
        <w:tc>
          <w:tcPr>
            <w:tcW w:w="708" w:type="dxa"/>
            <w:tcBorders>
              <w:top w:val="nil"/>
              <w:left w:val="nil"/>
              <w:bottom w:val="nil"/>
              <w:right w:val="nil"/>
            </w:tcBorders>
          </w:tcPr>
          <w:p w14:paraId="42BD4B8E" w14:textId="77777777" w:rsidR="007E68E1" w:rsidRDefault="007E68E1" w:rsidP="0033389B">
            <w:pPr>
              <w:spacing w:before="60"/>
              <w:rPr>
                <w:szCs w:val="24"/>
              </w:rPr>
            </w:pPr>
          </w:p>
        </w:tc>
        <w:tc>
          <w:tcPr>
            <w:tcW w:w="675" w:type="dxa"/>
            <w:tcBorders>
              <w:top w:val="nil"/>
              <w:left w:val="nil"/>
              <w:bottom w:val="dashed" w:sz="12" w:space="0" w:color="auto"/>
              <w:right w:val="single" w:sz="4" w:space="0" w:color="auto"/>
            </w:tcBorders>
          </w:tcPr>
          <w:p w14:paraId="73086717" w14:textId="77777777" w:rsidR="007E68E1" w:rsidRDefault="007E68E1" w:rsidP="0033389B">
            <w:pPr>
              <w:spacing w:before="60"/>
              <w:rPr>
                <w:szCs w:val="24"/>
              </w:rPr>
            </w:pPr>
          </w:p>
        </w:tc>
        <w:tc>
          <w:tcPr>
            <w:tcW w:w="1026" w:type="dxa"/>
            <w:tcBorders>
              <w:top w:val="single" w:sz="4" w:space="0" w:color="auto"/>
              <w:left w:val="single" w:sz="4" w:space="0" w:color="auto"/>
              <w:bottom w:val="nil"/>
              <w:right w:val="single" w:sz="4" w:space="0" w:color="auto"/>
            </w:tcBorders>
            <w:vAlign w:val="bottom"/>
            <w:hideMark/>
          </w:tcPr>
          <w:p w14:paraId="2467DBC3" w14:textId="77777777" w:rsidR="007E68E1" w:rsidRDefault="007E68E1" w:rsidP="0033389B">
            <w:pPr>
              <w:spacing w:before="60"/>
              <w:jc w:val="center"/>
              <w:rPr>
                <w:szCs w:val="22"/>
              </w:rPr>
            </w:pPr>
            <w:r>
              <w:rPr>
                <w:b/>
                <w:szCs w:val="22"/>
              </w:rPr>
              <w:t xml:space="preserve">Δ </w:t>
            </w:r>
            <w:r>
              <w:rPr>
                <w:szCs w:val="22"/>
              </w:rPr>
              <w:t>= −10</w:t>
            </w:r>
          </w:p>
        </w:tc>
        <w:tc>
          <w:tcPr>
            <w:tcW w:w="993" w:type="dxa"/>
            <w:tcBorders>
              <w:top w:val="single" w:sz="4" w:space="0" w:color="auto"/>
              <w:left w:val="single" w:sz="4" w:space="0" w:color="auto"/>
              <w:bottom w:val="nil"/>
              <w:right w:val="single" w:sz="4" w:space="0" w:color="auto"/>
            </w:tcBorders>
            <w:vAlign w:val="bottom"/>
            <w:hideMark/>
          </w:tcPr>
          <w:p w14:paraId="3F668BCD" w14:textId="77777777" w:rsidR="007E68E1" w:rsidRDefault="007E68E1" w:rsidP="0033389B">
            <w:pPr>
              <w:spacing w:before="60"/>
              <w:jc w:val="center"/>
              <w:rPr>
                <w:szCs w:val="22"/>
              </w:rPr>
            </w:pPr>
            <w:r>
              <w:rPr>
                <w:b/>
                <w:szCs w:val="22"/>
              </w:rPr>
              <w:t xml:space="preserve">Δ </w:t>
            </w:r>
            <w:r>
              <w:rPr>
                <w:szCs w:val="22"/>
              </w:rPr>
              <w:t>= 0</w:t>
            </w:r>
          </w:p>
        </w:tc>
        <w:tc>
          <w:tcPr>
            <w:tcW w:w="249" w:type="dxa"/>
            <w:tcBorders>
              <w:top w:val="nil"/>
              <w:left w:val="single" w:sz="4" w:space="0" w:color="auto"/>
              <w:bottom w:val="nil"/>
              <w:right w:val="nil"/>
            </w:tcBorders>
          </w:tcPr>
          <w:p w14:paraId="5C0E07A5" w14:textId="77777777" w:rsidR="007E68E1" w:rsidRDefault="007E68E1" w:rsidP="0033389B">
            <w:pPr>
              <w:spacing w:before="0"/>
              <w:rPr>
                <w:szCs w:val="24"/>
              </w:rPr>
            </w:pPr>
          </w:p>
        </w:tc>
      </w:tr>
      <w:tr w:rsidR="007E68E1" w14:paraId="35D4FF68" w14:textId="77777777" w:rsidTr="00A11358">
        <w:trPr>
          <w:jc w:val="center"/>
        </w:trPr>
        <w:tc>
          <w:tcPr>
            <w:tcW w:w="850" w:type="dxa"/>
            <w:tcBorders>
              <w:top w:val="single" w:sz="24" w:space="0" w:color="auto"/>
              <w:left w:val="nil"/>
              <w:bottom w:val="nil"/>
              <w:right w:val="nil"/>
            </w:tcBorders>
          </w:tcPr>
          <w:p w14:paraId="68DCD8CA" w14:textId="77777777" w:rsidR="007E68E1" w:rsidRDefault="007E68E1" w:rsidP="0033389B">
            <w:pPr>
              <w:spacing w:before="60"/>
              <w:rPr>
                <w:szCs w:val="24"/>
              </w:rPr>
            </w:pPr>
          </w:p>
        </w:tc>
        <w:tc>
          <w:tcPr>
            <w:tcW w:w="993" w:type="dxa"/>
            <w:tcBorders>
              <w:top w:val="single" w:sz="24" w:space="0" w:color="auto"/>
              <w:left w:val="nil"/>
              <w:bottom w:val="nil"/>
              <w:right w:val="nil"/>
            </w:tcBorders>
          </w:tcPr>
          <w:p w14:paraId="7B75A801" w14:textId="77777777" w:rsidR="007E68E1" w:rsidRDefault="007E68E1" w:rsidP="0033389B">
            <w:pPr>
              <w:spacing w:before="60"/>
              <w:rPr>
                <w:szCs w:val="24"/>
              </w:rPr>
            </w:pPr>
          </w:p>
        </w:tc>
        <w:tc>
          <w:tcPr>
            <w:tcW w:w="1134" w:type="dxa"/>
            <w:tcBorders>
              <w:top w:val="single" w:sz="24" w:space="0" w:color="auto"/>
              <w:left w:val="nil"/>
              <w:bottom w:val="nil"/>
              <w:right w:val="nil"/>
            </w:tcBorders>
          </w:tcPr>
          <w:p w14:paraId="6BBB1A68" w14:textId="77777777" w:rsidR="007E68E1" w:rsidRDefault="007E68E1" w:rsidP="0033389B">
            <w:pPr>
              <w:spacing w:before="60"/>
              <w:rPr>
                <w:szCs w:val="24"/>
              </w:rPr>
            </w:pPr>
          </w:p>
        </w:tc>
        <w:tc>
          <w:tcPr>
            <w:tcW w:w="708" w:type="dxa"/>
            <w:tcBorders>
              <w:top w:val="single" w:sz="24" w:space="0" w:color="auto"/>
              <w:left w:val="nil"/>
              <w:bottom w:val="nil"/>
              <w:right w:val="nil"/>
            </w:tcBorders>
          </w:tcPr>
          <w:p w14:paraId="03F1054A" w14:textId="77777777" w:rsidR="007E68E1" w:rsidRDefault="007E68E1" w:rsidP="0033389B">
            <w:pPr>
              <w:spacing w:before="60"/>
              <w:rPr>
                <w:szCs w:val="24"/>
              </w:rPr>
            </w:pPr>
          </w:p>
        </w:tc>
        <w:tc>
          <w:tcPr>
            <w:tcW w:w="709" w:type="dxa"/>
            <w:tcBorders>
              <w:top w:val="nil"/>
              <w:left w:val="nil"/>
              <w:bottom w:val="nil"/>
              <w:right w:val="nil"/>
            </w:tcBorders>
          </w:tcPr>
          <w:p w14:paraId="5064A4F3" w14:textId="77777777" w:rsidR="007E68E1" w:rsidRDefault="007E68E1" w:rsidP="0033389B">
            <w:pPr>
              <w:spacing w:before="60"/>
              <w:rPr>
                <w:szCs w:val="24"/>
              </w:rPr>
            </w:pPr>
          </w:p>
        </w:tc>
        <w:tc>
          <w:tcPr>
            <w:tcW w:w="709" w:type="dxa"/>
            <w:tcBorders>
              <w:top w:val="nil"/>
              <w:left w:val="nil"/>
              <w:bottom w:val="nil"/>
              <w:right w:val="nil"/>
            </w:tcBorders>
          </w:tcPr>
          <w:p w14:paraId="4018D98A" w14:textId="77777777" w:rsidR="007E68E1" w:rsidRDefault="007E68E1" w:rsidP="0033389B">
            <w:pPr>
              <w:spacing w:before="60"/>
              <w:rPr>
                <w:szCs w:val="24"/>
              </w:rPr>
            </w:pPr>
          </w:p>
        </w:tc>
        <w:tc>
          <w:tcPr>
            <w:tcW w:w="709" w:type="dxa"/>
            <w:tcBorders>
              <w:top w:val="nil"/>
              <w:left w:val="nil"/>
              <w:bottom w:val="nil"/>
              <w:right w:val="nil"/>
            </w:tcBorders>
          </w:tcPr>
          <w:p w14:paraId="145E661E" w14:textId="77777777" w:rsidR="007E68E1" w:rsidRDefault="007E68E1" w:rsidP="0033389B">
            <w:pPr>
              <w:spacing w:before="60"/>
              <w:rPr>
                <w:szCs w:val="24"/>
              </w:rPr>
            </w:pPr>
          </w:p>
        </w:tc>
        <w:tc>
          <w:tcPr>
            <w:tcW w:w="708" w:type="dxa"/>
            <w:tcBorders>
              <w:top w:val="nil"/>
              <w:left w:val="nil"/>
              <w:bottom w:val="nil"/>
              <w:right w:val="nil"/>
            </w:tcBorders>
          </w:tcPr>
          <w:p w14:paraId="04803E5B" w14:textId="77777777" w:rsidR="007E68E1" w:rsidRDefault="007E68E1" w:rsidP="0033389B">
            <w:pPr>
              <w:spacing w:before="60"/>
              <w:rPr>
                <w:szCs w:val="24"/>
              </w:rPr>
            </w:pPr>
          </w:p>
        </w:tc>
        <w:tc>
          <w:tcPr>
            <w:tcW w:w="675" w:type="dxa"/>
            <w:tcBorders>
              <w:top w:val="dashed" w:sz="12" w:space="0" w:color="auto"/>
              <w:left w:val="nil"/>
              <w:bottom w:val="nil"/>
              <w:right w:val="single" w:sz="4" w:space="0" w:color="auto"/>
            </w:tcBorders>
          </w:tcPr>
          <w:p w14:paraId="46E4D80A" w14:textId="77777777" w:rsidR="007E68E1" w:rsidRDefault="007E68E1" w:rsidP="0033389B">
            <w:pPr>
              <w:spacing w:before="60"/>
              <w:rPr>
                <w:szCs w:val="24"/>
              </w:rPr>
            </w:pPr>
          </w:p>
        </w:tc>
        <w:tc>
          <w:tcPr>
            <w:tcW w:w="1026" w:type="dxa"/>
            <w:tcBorders>
              <w:top w:val="nil"/>
              <w:left w:val="single" w:sz="4" w:space="0" w:color="auto"/>
              <w:bottom w:val="single" w:sz="4" w:space="0" w:color="auto"/>
              <w:right w:val="single" w:sz="4" w:space="0" w:color="auto"/>
            </w:tcBorders>
            <w:vAlign w:val="bottom"/>
            <w:hideMark/>
          </w:tcPr>
          <w:p w14:paraId="5440CD33" w14:textId="77777777" w:rsidR="007E68E1" w:rsidRDefault="007E68E1" w:rsidP="0033389B">
            <w:pPr>
              <w:spacing w:before="60"/>
              <w:jc w:val="center"/>
              <w:rPr>
                <w:szCs w:val="22"/>
              </w:rPr>
            </w:pPr>
            <w:r>
              <w:rPr>
                <w:b/>
                <w:szCs w:val="22"/>
              </w:rPr>
              <w:t xml:space="preserve">Δ </w:t>
            </w:r>
            <w:r>
              <w:rPr>
                <w:szCs w:val="22"/>
              </w:rPr>
              <w:t>= −9</w:t>
            </w:r>
          </w:p>
        </w:tc>
        <w:tc>
          <w:tcPr>
            <w:tcW w:w="993" w:type="dxa"/>
            <w:tcBorders>
              <w:top w:val="nil"/>
              <w:left w:val="single" w:sz="4" w:space="0" w:color="auto"/>
              <w:bottom w:val="single" w:sz="4" w:space="0" w:color="auto"/>
              <w:right w:val="single" w:sz="4" w:space="0" w:color="auto"/>
            </w:tcBorders>
            <w:vAlign w:val="bottom"/>
            <w:hideMark/>
          </w:tcPr>
          <w:p w14:paraId="550D0800" w14:textId="77777777" w:rsidR="007E68E1" w:rsidRDefault="007E68E1" w:rsidP="0033389B">
            <w:pPr>
              <w:spacing w:before="60"/>
              <w:jc w:val="center"/>
              <w:rPr>
                <w:szCs w:val="22"/>
              </w:rPr>
            </w:pPr>
            <w:r>
              <w:rPr>
                <w:b/>
                <w:szCs w:val="22"/>
              </w:rPr>
              <w:t xml:space="preserve">Δ </w:t>
            </w:r>
            <w:r>
              <w:rPr>
                <w:szCs w:val="22"/>
              </w:rPr>
              <w:t>= 0</w:t>
            </w:r>
          </w:p>
        </w:tc>
        <w:tc>
          <w:tcPr>
            <w:tcW w:w="249" w:type="dxa"/>
            <w:tcBorders>
              <w:top w:val="nil"/>
              <w:left w:val="single" w:sz="4" w:space="0" w:color="auto"/>
              <w:bottom w:val="nil"/>
              <w:right w:val="nil"/>
            </w:tcBorders>
          </w:tcPr>
          <w:p w14:paraId="6FF8C61B" w14:textId="77777777" w:rsidR="007E68E1" w:rsidRDefault="007E68E1" w:rsidP="0033389B">
            <w:pPr>
              <w:spacing w:before="0"/>
              <w:rPr>
                <w:szCs w:val="24"/>
              </w:rPr>
            </w:pPr>
          </w:p>
        </w:tc>
      </w:tr>
      <w:tr w:rsidR="007E68E1" w14:paraId="7B06FACC" w14:textId="77777777" w:rsidTr="00A11358">
        <w:trPr>
          <w:jc w:val="center"/>
        </w:trPr>
        <w:tc>
          <w:tcPr>
            <w:tcW w:w="850" w:type="dxa"/>
            <w:tcBorders>
              <w:top w:val="nil"/>
              <w:left w:val="single" w:sz="4" w:space="0" w:color="auto"/>
              <w:bottom w:val="single" w:sz="24" w:space="0" w:color="auto"/>
              <w:right w:val="dashSmallGap" w:sz="12" w:space="0" w:color="auto"/>
            </w:tcBorders>
            <w:shd w:val="clear" w:color="auto" w:fill="FFFF00"/>
            <w:hideMark/>
          </w:tcPr>
          <w:p w14:paraId="47570D86" w14:textId="77777777" w:rsidR="007E68E1" w:rsidRDefault="007E68E1" w:rsidP="0033389B">
            <w:pPr>
              <w:spacing w:before="60"/>
              <w:jc w:val="right"/>
              <w:rPr>
                <w:i/>
                <w:iCs/>
                <w:szCs w:val="24"/>
              </w:rPr>
            </w:pPr>
            <w:r>
              <w:rPr>
                <w:i/>
                <w:iCs/>
                <w:szCs w:val="24"/>
              </w:rPr>
              <w:t>F</w:t>
            </w:r>
            <w:r>
              <w:rPr>
                <w:i/>
                <w:iCs/>
                <w:szCs w:val="24"/>
                <w:vertAlign w:val="subscript"/>
              </w:rPr>
              <w:t>DRM</w:t>
            </w:r>
          </w:p>
        </w:tc>
        <w:tc>
          <w:tcPr>
            <w:tcW w:w="993" w:type="dxa"/>
            <w:tcBorders>
              <w:top w:val="nil"/>
              <w:left w:val="dashSmallGap" w:sz="12" w:space="0" w:color="auto"/>
              <w:bottom w:val="single" w:sz="24" w:space="0" w:color="auto"/>
              <w:right w:val="single" w:sz="24" w:space="0" w:color="auto"/>
            </w:tcBorders>
            <w:shd w:val="clear" w:color="auto" w:fill="FFFF00"/>
          </w:tcPr>
          <w:p w14:paraId="71AEB83A" w14:textId="77777777" w:rsidR="007E68E1" w:rsidRDefault="007E68E1" w:rsidP="0033389B">
            <w:pPr>
              <w:spacing w:before="60"/>
              <w:rPr>
                <w:szCs w:val="24"/>
              </w:rPr>
            </w:pPr>
          </w:p>
        </w:tc>
        <w:tc>
          <w:tcPr>
            <w:tcW w:w="1134" w:type="dxa"/>
            <w:tcBorders>
              <w:top w:val="nil"/>
              <w:left w:val="single" w:sz="24" w:space="0" w:color="auto"/>
              <w:bottom w:val="single" w:sz="24" w:space="0" w:color="auto"/>
              <w:right w:val="dashSmallGap" w:sz="8" w:space="0" w:color="auto"/>
            </w:tcBorders>
            <w:shd w:val="clear" w:color="auto" w:fill="FFFF00"/>
            <w:hideMark/>
          </w:tcPr>
          <w:p w14:paraId="56DE6E26" w14:textId="77777777" w:rsidR="007E68E1" w:rsidRDefault="007E68E1" w:rsidP="0033389B">
            <w:pPr>
              <w:spacing w:before="60"/>
              <w:rPr>
                <w:color w:val="FF0000"/>
                <w:szCs w:val="24"/>
              </w:rPr>
            </w:pPr>
            <w:r>
              <w:rPr>
                <w:color w:val="FF0000"/>
                <w:szCs w:val="24"/>
              </w:rPr>
              <w:t>Fam</w:t>
            </w:r>
          </w:p>
        </w:tc>
        <w:tc>
          <w:tcPr>
            <w:tcW w:w="708" w:type="dxa"/>
            <w:tcBorders>
              <w:top w:val="nil"/>
              <w:left w:val="dashSmallGap" w:sz="8" w:space="0" w:color="auto"/>
              <w:bottom w:val="single" w:sz="24" w:space="0" w:color="auto"/>
              <w:right w:val="dashSmallGap" w:sz="8" w:space="0" w:color="auto"/>
            </w:tcBorders>
            <w:shd w:val="clear" w:color="auto" w:fill="FFFF00"/>
          </w:tcPr>
          <w:p w14:paraId="2E3482FE" w14:textId="77777777" w:rsidR="007E68E1" w:rsidRDefault="007E68E1" w:rsidP="0033389B">
            <w:pPr>
              <w:spacing w:before="60"/>
              <w:rPr>
                <w:szCs w:val="24"/>
              </w:rPr>
            </w:pPr>
          </w:p>
        </w:tc>
        <w:tc>
          <w:tcPr>
            <w:tcW w:w="709" w:type="dxa"/>
            <w:tcBorders>
              <w:top w:val="nil"/>
              <w:left w:val="dashSmallGap" w:sz="8" w:space="0" w:color="auto"/>
              <w:bottom w:val="nil"/>
              <w:right w:val="nil"/>
            </w:tcBorders>
            <w:vAlign w:val="center"/>
          </w:tcPr>
          <w:p w14:paraId="2F922649" w14:textId="77777777" w:rsidR="007E68E1" w:rsidRDefault="007E68E1" w:rsidP="0033389B">
            <w:pPr>
              <w:spacing w:before="60"/>
              <w:jc w:val="center"/>
              <w:rPr>
                <w:szCs w:val="24"/>
              </w:rPr>
            </w:pPr>
          </w:p>
        </w:tc>
        <w:tc>
          <w:tcPr>
            <w:tcW w:w="709" w:type="dxa"/>
            <w:tcBorders>
              <w:top w:val="nil"/>
              <w:left w:val="nil"/>
              <w:bottom w:val="nil"/>
              <w:right w:val="nil"/>
            </w:tcBorders>
          </w:tcPr>
          <w:p w14:paraId="14D39A76" w14:textId="77777777" w:rsidR="007E68E1" w:rsidRDefault="007E68E1" w:rsidP="0033389B">
            <w:pPr>
              <w:spacing w:before="60"/>
              <w:rPr>
                <w:szCs w:val="24"/>
              </w:rPr>
            </w:pPr>
          </w:p>
        </w:tc>
        <w:tc>
          <w:tcPr>
            <w:tcW w:w="709" w:type="dxa"/>
            <w:tcBorders>
              <w:top w:val="nil"/>
              <w:left w:val="nil"/>
              <w:bottom w:val="nil"/>
              <w:right w:val="nil"/>
            </w:tcBorders>
          </w:tcPr>
          <w:p w14:paraId="14D94F7A" w14:textId="77777777" w:rsidR="007E68E1" w:rsidRDefault="007E68E1" w:rsidP="0033389B">
            <w:pPr>
              <w:spacing w:before="60"/>
              <w:rPr>
                <w:szCs w:val="24"/>
              </w:rPr>
            </w:pPr>
          </w:p>
        </w:tc>
        <w:tc>
          <w:tcPr>
            <w:tcW w:w="708" w:type="dxa"/>
            <w:tcBorders>
              <w:top w:val="nil"/>
              <w:left w:val="nil"/>
              <w:bottom w:val="nil"/>
              <w:right w:val="nil"/>
            </w:tcBorders>
          </w:tcPr>
          <w:p w14:paraId="6FCAAE0B" w14:textId="77777777" w:rsidR="007E68E1" w:rsidRDefault="007E68E1" w:rsidP="0033389B">
            <w:pPr>
              <w:spacing w:before="60"/>
              <w:rPr>
                <w:szCs w:val="24"/>
              </w:rPr>
            </w:pPr>
          </w:p>
        </w:tc>
        <w:tc>
          <w:tcPr>
            <w:tcW w:w="675" w:type="dxa"/>
            <w:tcBorders>
              <w:top w:val="nil"/>
              <w:left w:val="nil"/>
              <w:bottom w:val="dashed" w:sz="12" w:space="0" w:color="auto"/>
              <w:right w:val="single" w:sz="4" w:space="0" w:color="auto"/>
            </w:tcBorders>
          </w:tcPr>
          <w:p w14:paraId="4D83DB13" w14:textId="77777777" w:rsidR="007E68E1" w:rsidRDefault="007E68E1" w:rsidP="0033389B">
            <w:pPr>
              <w:spacing w:before="60"/>
              <w:rPr>
                <w:szCs w:val="24"/>
              </w:rPr>
            </w:pPr>
          </w:p>
        </w:tc>
        <w:tc>
          <w:tcPr>
            <w:tcW w:w="1026" w:type="dxa"/>
            <w:tcBorders>
              <w:top w:val="single" w:sz="4" w:space="0" w:color="auto"/>
              <w:left w:val="single" w:sz="4" w:space="0" w:color="auto"/>
              <w:bottom w:val="single" w:sz="4" w:space="0" w:color="auto"/>
              <w:right w:val="single" w:sz="4" w:space="0" w:color="auto"/>
            </w:tcBorders>
            <w:vAlign w:val="bottom"/>
            <w:hideMark/>
          </w:tcPr>
          <w:p w14:paraId="56784423" w14:textId="77777777" w:rsidR="007E68E1" w:rsidRDefault="007E68E1" w:rsidP="0033389B">
            <w:pPr>
              <w:spacing w:before="60"/>
              <w:jc w:val="center"/>
              <w:rPr>
                <w:szCs w:val="22"/>
              </w:rPr>
            </w:pPr>
            <w:r>
              <w:rPr>
                <w:b/>
                <w:szCs w:val="22"/>
              </w:rPr>
              <w:t xml:space="preserve">Δ </w:t>
            </w:r>
            <w:r>
              <w:rPr>
                <w:szCs w:val="22"/>
              </w:rPr>
              <w:t>= −5</w:t>
            </w:r>
          </w:p>
        </w:tc>
        <w:tc>
          <w:tcPr>
            <w:tcW w:w="993" w:type="dxa"/>
            <w:tcBorders>
              <w:top w:val="single" w:sz="4" w:space="0" w:color="auto"/>
              <w:left w:val="single" w:sz="4" w:space="0" w:color="auto"/>
              <w:bottom w:val="single" w:sz="4" w:space="0" w:color="auto"/>
              <w:right w:val="single" w:sz="4" w:space="0" w:color="auto"/>
            </w:tcBorders>
            <w:vAlign w:val="bottom"/>
            <w:hideMark/>
          </w:tcPr>
          <w:p w14:paraId="5EDAE38E" w14:textId="77777777" w:rsidR="007E68E1" w:rsidRDefault="007E68E1" w:rsidP="0033389B">
            <w:pPr>
              <w:spacing w:before="60"/>
              <w:jc w:val="center"/>
              <w:rPr>
                <w:szCs w:val="22"/>
              </w:rPr>
            </w:pPr>
            <w:r>
              <w:rPr>
                <w:b/>
                <w:szCs w:val="22"/>
              </w:rPr>
              <w:t xml:space="preserve">Δ </w:t>
            </w:r>
            <w:r>
              <w:rPr>
                <w:szCs w:val="22"/>
              </w:rPr>
              <w:t>= 0</w:t>
            </w:r>
          </w:p>
        </w:tc>
        <w:tc>
          <w:tcPr>
            <w:tcW w:w="249" w:type="dxa"/>
            <w:tcBorders>
              <w:top w:val="nil"/>
              <w:left w:val="single" w:sz="4" w:space="0" w:color="auto"/>
              <w:bottom w:val="nil"/>
              <w:right w:val="nil"/>
            </w:tcBorders>
          </w:tcPr>
          <w:p w14:paraId="0E58AD8F" w14:textId="77777777" w:rsidR="007E68E1" w:rsidRDefault="007E68E1" w:rsidP="0033389B">
            <w:pPr>
              <w:spacing w:before="0"/>
              <w:rPr>
                <w:szCs w:val="24"/>
              </w:rPr>
            </w:pPr>
          </w:p>
        </w:tc>
      </w:tr>
      <w:tr w:rsidR="007E68E1" w14:paraId="7C574236" w14:textId="77777777" w:rsidTr="00A11358">
        <w:trPr>
          <w:jc w:val="center"/>
        </w:trPr>
        <w:tc>
          <w:tcPr>
            <w:tcW w:w="850" w:type="dxa"/>
            <w:tcBorders>
              <w:top w:val="single" w:sz="24" w:space="0" w:color="auto"/>
              <w:left w:val="nil"/>
              <w:bottom w:val="nil"/>
              <w:right w:val="nil"/>
            </w:tcBorders>
          </w:tcPr>
          <w:p w14:paraId="55D0589F" w14:textId="77777777" w:rsidR="007E68E1" w:rsidRDefault="007E68E1" w:rsidP="0033389B">
            <w:pPr>
              <w:spacing w:before="60"/>
              <w:rPr>
                <w:szCs w:val="24"/>
              </w:rPr>
            </w:pPr>
          </w:p>
        </w:tc>
        <w:tc>
          <w:tcPr>
            <w:tcW w:w="993" w:type="dxa"/>
            <w:tcBorders>
              <w:top w:val="single" w:sz="24" w:space="0" w:color="auto"/>
              <w:left w:val="nil"/>
              <w:bottom w:val="single" w:sz="4" w:space="0" w:color="auto"/>
              <w:right w:val="nil"/>
            </w:tcBorders>
          </w:tcPr>
          <w:p w14:paraId="34E4B6FC" w14:textId="77777777" w:rsidR="007E68E1" w:rsidRDefault="007E68E1" w:rsidP="0033389B">
            <w:pPr>
              <w:spacing w:before="60"/>
              <w:rPr>
                <w:szCs w:val="24"/>
              </w:rPr>
            </w:pPr>
          </w:p>
        </w:tc>
        <w:tc>
          <w:tcPr>
            <w:tcW w:w="1134" w:type="dxa"/>
            <w:tcBorders>
              <w:top w:val="single" w:sz="24" w:space="0" w:color="auto"/>
              <w:left w:val="nil"/>
              <w:bottom w:val="single" w:sz="4" w:space="0" w:color="auto"/>
              <w:right w:val="nil"/>
            </w:tcBorders>
          </w:tcPr>
          <w:p w14:paraId="454CB89D" w14:textId="77777777" w:rsidR="007E68E1" w:rsidRDefault="007E68E1" w:rsidP="0033389B">
            <w:pPr>
              <w:spacing w:before="60"/>
              <w:rPr>
                <w:szCs w:val="24"/>
              </w:rPr>
            </w:pPr>
          </w:p>
        </w:tc>
        <w:tc>
          <w:tcPr>
            <w:tcW w:w="708" w:type="dxa"/>
            <w:tcBorders>
              <w:top w:val="single" w:sz="24" w:space="0" w:color="auto"/>
              <w:left w:val="nil"/>
              <w:bottom w:val="nil"/>
              <w:right w:val="nil"/>
            </w:tcBorders>
          </w:tcPr>
          <w:p w14:paraId="2B533B6C" w14:textId="77777777" w:rsidR="007E68E1" w:rsidRDefault="007E68E1" w:rsidP="0033389B">
            <w:pPr>
              <w:spacing w:before="60"/>
              <w:rPr>
                <w:szCs w:val="24"/>
              </w:rPr>
            </w:pPr>
          </w:p>
        </w:tc>
        <w:tc>
          <w:tcPr>
            <w:tcW w:w="709" w:type="dxa"/>
            <w:tcBorders>
              <w:top w:val="nil"/>
              <w:left w:val="nil"/>
              <w:bottom w:val="nil"/>
              <w:right w:val="nil"/>
            </w:tcBorders>
          </w:tcPr>
          <w:p w14:paraId="331B76A7" w14:textId="77777777" w:rsidR="007E68E1" w:rsidRDefault="007E68E1" w:rsidP="0033389B">
            <w:pPr>
              <w:spacing w:before="60"/>
              <w:rPr>
                <w:szCs w:val="24"/>
              </w:rPr>
            </w:pPr>
          </w:p>
        </w:tc>
        <w:tc>
          <w:tcPr>
            <w:tcW w:w="709" w:type="dxa"/>
            <w:tcBorders>
              <w:top w:val="nil"/>
              <w:left w:val="nil"/>
              <w:bottom w:val="nil"/>
              <w:right w:val="nil"/>
            </w:tcBorders>
          </w:tcPr>
          <w:p w14:paraId="3FA3A508" w14:textId="77777777" w:rsidR="007E68E1" w:rsidRDefault="007E68E1" w:rsidP="0033389B">
            <w:pPr>
              <w:spacing w:before="60"/>
              <w:rPr>
                <w:szCs w:val="24"/>
              </w:rPr>
            </w:pPr>
          </w:p>
        </w:tc>
        <w:tc>
          <w:tcPr>
            <w:tcW w:w="709" w:type="dxa"/>
            <w:tcBorders>
              <w:top w:val="nil"/>
              <w:left w:val="nil"/>
              <w:bottom w:val="nil"/>
              <w:right w:val="nil"/>
            </w:tcBorders>
          </w:tcPr>
          <w:p w14:paraId="03FEFEE0" w14:textId="77777777" w:rsidR="007E68E1" w:rsidRDefault="007E68E1" w:rsidP="0033389B">
            <w:pPr>
              <w:spacing w:before="60"/>
              <w:rPr>
                <w:szCs w:val="24"/>
              </w:rPr>
            </w:pPr>
          </w:p>
        </w:tc>
        <w:tc>
          <w:tcPr>
            <w:tcW w:w="708" w:type="dxa"/>
            <w:tcBorders>
              <w:top w:val="nil"/>
              <w:left w:val="nil"/>
              <w:bottom w:val="nil"/>
              <w:right w:val="nil"/>
            </w:tcBorders>
          </w:tcPr>
          <w:p w14:paraId="6884781E" w14:textId="77777777" w:rsidR="007E68E1" w:rsidRDefault="007E68E1" w:rsidP="0033389B">
            <w:pPr>
              <w:spacing w:before="60"/>
              <w:rPr>
                <w:szCs w:val="24"/>
              </w:rPr>
            </w:pPr>
          </w:p>
        </w:tc>
        <w:tc>
          <w:tcPr>
            <w:tcW w:w="675" w:type="dxa"/>
            <w:tcBorders>
              <w:top w:val="dashed" w:sz="12" w:space="0" w:color="auto"/>
              <w:left w:val="nil"/>
              <w:bottom w:val="nil"/>
              <w:right w:val="nil"/>
            </w:tcBorders>
          </w:tcPr>
          <w:p w14:paraId="3D00FF33" w14:textId="77777777" w:rsidR="007E68E1" w:rsidRDefault="007E68E1" w:rsidP="0033389B">
            <w:pPr>
              <w:spacing w:before="60"/>
              <w:rPr>
                <w:szCs w:val="24"/>
              </w:rPr>
            </w:pPr>
          </w:p>
        </w:tc>
        <w:tc>
          <w:tcPr>
            <w:tcW w:w="1026" w:type="dxa"/>
            <w:tcBorders>
              <w:top w:val="single" w:sz="4" w:space="0" w:color="auto"/>
              <w:left w:val="nil"/>
              <w:bottom w:val="nil"/>
              <w:right w:val="nil"/>
            </w:tcBorders>
          </w:tcPr>
          <w:p w14:paraId="6A4B1B5F" w14:textId="77777777" w:rsidR="007E68E1" w:rsidRDefault="007E68E1" w:rsidP="0033389B">
            <w:pPr>
              <w:spacing w:before="60"/>
              <w:rPr>
                <w:szCs w:val="24"/>
              </w:rPr>
            </w:pPr>
          </w:p>
        </w:tc>
        <w:tc>
          <w:tcPr>
            <w:tcW w:w="993" w:type="dxa"/>
            <w:tcBorders>
              <w:top w:val="single" w:sz="4" w:space="0" w:color="auto"/>
              <w:left w:val="nil"/>
              <w:bottom w:val="nil"/>
              <w:right w:val="nil"/>
            </w:tcBorders>
          </w:tcPr>
          <w:p w14:paraId="5E65EF2A" w14:textId="77777777" w:rsidR="007E68E1" w:rsidRDefault="007E68E1" w:rsidP="0033389B">
            <w:pPr>
              <w:spacing w:before="60"/>
              <w:rPr>
                <w:szCs w:val="24"/>
              </w:rPr>
            </w:pPr>
          </w:p>
        </w:tc>
        <w:tc>
          <w:tcPr>
            <w:tcW w:w="249" w:type="dxa"/>
            <w:tcBorders>
              <w:top w:val="nil"/>
              <w:left w:val="nil"/>
              <w:bottom w:val="nil"/>
              <w:right w:val="nil"/>
            </w:tcBorders>
          </w:tcPr>
          <w:p w14:paraId="07950E6E" w14:textId="77777777" w:rsidR="007E68E1" w:rsidRDefault="007E68E1" w:rsidP="0033389B">
            <w:pPr>
              <w:spacing w:before="0"/>
              <w:rPr>
                <w:szCs w:val="24"/>
              </w:rPr>
            </w:pPr>
          </w:p>
        </w:tc>
      </w:tr>
      <w:tr w:rsidR="007E68E1" w14:paraId="0FEE45C7" w14:textId="77777777" w:rsidTr="00A11358">
        <w:trPr>
          <w:jc w:val="center"/>
        </w:trPr>
        <w:tc>
          <w:tcPr>
            <w:tcW w:w="850" w:type="dxa"/>
            <w:tcBorders>
              <w:top w:val="nil"/>
              <w:left w:val="nil"/>
              <w:bottom w:val="nil"/>
              <w:right w:val="single" w:sz="4" w:space="0" w:color="auto"/>
            </w:tcBorders>
          </w:tcPr>
          <w:p w14:paraId="3A9410EC" w14:textId="77777777" w:rsidR="007E68E1" w:rsidRDefault="007E68E1" w:rsidP="0033389B">
            <w:pPr>
              <w:spacing w:before="60"/>
              <w:rPr>
                <w:szCs w:val="24"/>
              </w:rPr>
            </w:pPr>
          </w:p>
        </w:tc>
        <w:tc>
          <w:tcPr>
            <w:tcW w:w="2127" w:type="dxa"/>
            <w:gridSpan w:val="2"/>
            <w:tcBorders>
              <w:top w:val="single" w:sz="4" w:space="0" w:color="auto"/>
              <w:left w:val="single" w:sz="4" w:space="0" w:color="auto"/>
              <w:bottom w:val="single" w:sz="4" w:space="0" w:color="auto"/>
              <w:right w:val="single" w:sz="4" w:space="0" w:color="auto"/>
            </w:tcBorders>
            <w:hideMark/>
          </w:tcPr>
          <w:p w14:paraId="5D59F896" w14:textId="77777777" w:rsidR="007E68E1" w:rsidRDefault="007E68E1" w:rsidP="0033389B">
            <w:pPr>
              <w:spacing w:before="60"/>
              <w:jc w:val="center"/>
              <w:rPr>
                <w:b/>
                <w:bCs/>
                <w:sz w:val="24"/>
                <w:szCs w:val="24"/>
              </w:rPr>
            </w:pPr>
            <w:r>
              <w:rPr>
                <w:b/>
                <w:bCs/>
                <w:sz w:val="24"/>
                <w:szCs w:val="24"/>
                <w:rtl/>
              </w:rPr>
              <w:t>أوجه التشابه</w:t>
            </w:r>
          </w:p>
        </w:tc>
        <w:tc>
          <w:tcPr>
            <w:tcW w:w="708" w:type="dxa"/>
            <w:tcBorders>
              <w:top w:val="nil"/>
              <w:left w:val="single" w:sz="4" w:space="0" w:color="auto"/>
              <w:bottom w:val="nil"/>
              <w:right w:val="nil"/>
            </w:tcBorders>
          </w:tcPr>
          <w:p w14:paraId="5FA27DF0" w14:textId="77777777" w:rsidR="007E68E1" w:rsidRDefault="007E68E1" w:rsidP="0033389B">
            <w:pPr>
              <w:spacing w:before="60"/>
              <w:rPr>
                <w:szCs w:val="24"/>
              </w:rPr>
            </w:pPr>
          </w:p>
        </w:tc>
        <w:tc>
          <w:tcPr>
            <w:tcW w:w="709" w:type="dxa"/>
            <w:tcBorders>
              <w:top w:val="nil"/>
              <w:left w:val="nil"/>
              <w:bottom w:val="nil"/>
              <w:right w:val="nil"/>
            </w:tcBorders>
          </w:tcPr>
          <w:p w14:paraId="77C64C28" w14:textId="77777777" w:rsidR="007E68E1" w:rsidRDefault="007E68E1" w:rsidP="0033389B">
            <w:pPr>
              <w:spacing w:before="60"/>
              <w:rPr>
                <w:szCs w:val="24"/>
              </w:rPr>
            </w:pPr>
          </w:p>
        </w:tc>
        <w:tc>
          <w:tcPr>
            <w:tcW w:w="709" w:type="dxa"/>
            <w:tcBorders>
              <w:top w:val="nil"/>
              <w:left w:val="nil"/>
              <w:bottom w:val="nil"/>
              <w:right w:val="nil"/>
            </w:tcBorders>
          </w:tcPr>
          <w:p w14:paraId="0D6490EC" w14:textId="77777777" w:rsidR="007E68E1" w:rsidRDefault="007E68E1" w:rsidP="0033389B">
            <w:pPr>
              <w:spacing w:before="60"/>
              <w:rPr>
                <w:szCs w:val="24"/>
              </w:rPr>
            </w:pPr>
          </w:p>
        </w:tc>
        <w:tc>
          <w:tcPr>
            <w:tcW w:w="709" w:type="dxa"/>
            <w:tcBorders>
              <w:top w:val="nil"/>
              <w:left w:val="nil"/>
              <w:bottom w:val="nil"/>
              <w:right w:val="nil"/>
            </w:tcBorders>
          </w:tcPr>
          <w:p w14:paraId="661860E9" w14:textId="77777777" w:rsidR="007E68E1" w:rsidRDefault="007E68E1" w:rsidP="0033389B">
            <w:pPr>
              <w:spacing w:before="60"/>
              <w:rPr>
                <w:szCs w:val="24"/>
              </w:rPr>
            </w:pPr>
          </w:p>
        </w:tc>
        <w:tc>
          <w:tcPr>
            <w:tcW w:w="708" w:type="dxa"/>
            <w:tcBorders>
              <w:top w:val="nil"/>
              <w:left w:val="nil"/>
              <w:bottom w:val="nil"/>
              <w:right w:val="nil"/>
            </w:tcBorders>
          </w:tcPr>
          <w:p w14:paraId="504AA6CE" w14:textId="77777777" w:rsidR="007E68E1" w:rsidRDefault="007E68E1" w:rsidP="0033389B">
            <w:pPr>
              <w:spacing w:before="60"/>
              <w:rPr>
                <w:szCs w:val="24"/>
              </w:rPr>
            </w:pPr>
          </w:p>
        </w:tc>
        <w:tc>
          <w:tcPr>
            <w:tcW w:w="675" w:type="dxa"/>
            <w:tcBorders>
              <w:top w:val="nil"/>
              <w:left w:val="nil"/>
              <w:bottom w:val="nil"/>
              <w:right w:val="nil"/>
            </w:tcBorders>
          </w:tcPr>
          <w:p w14:paraId="5AEE16B5" w14:textId="77777777" w:rsidR="007E68E1" w:rsidRDefault="007E68E1" w:rsidP="0033389B">
            <w:pPr>
              <w:spacing w:before="60"/>
              <w:rPr>
                <w:szCs w:val="24"/>
              </w:rPr>
            </w:pPr>
          </w:p>
        </w:tc>
        <w:tc>
          <w:tcPr>
            <w:tcW w:w="1026" w:type="dxa"/>
            <w:tcBorders>
              <w:top w:val="nil"/>
              <w:left w:val="nil"/>
              <w:bottom w:val="nil"/>
              <w:right w:val="nil"/>
            </w:tcBorders>
          </w:tcPr>
          <w:p w14:paraId="7AEA10D7" w14:textId="77777777" w:rsidR="007E68E1" w:rsidRDefault="007E68E1" w:rsidP="0033389B">
            <w:pPr>
              <w:spacing w:before="60"/>
              <w:rPr>
                <w:szCs w:val="24"/>
              </w:rPr>
            </w:pPr>
          </w:p>
        </w:tc>
        <w:tc>
          <w:tcPr>
            <w:tcW w:w="993" w:type="dxa"/>
            <w:tcBorders>
              <w:top w:val="nil"/>
              <w:left w:val="nil"/>
              <w:bottom w:val="nil"/>
              <w:right w:val="nil"/>
            </w:tcBorders>
          </w:tcPr>
          <w:p w14:paraId="00950850" w14:textId="77777777" w:rsidR="007E68E1" w:rsidRDefault="007E68E1" w:rsidP="0033389B">
            <w:pPr>
              <w:spacing w:before="60"/>
              <w:rPr>
                <w:szCs w:val="24"/>
              </w:rPr>
            </w:pPr>
          </w:p>
        </w:tc>
        <w:tc>
          <w:tcPr>
            <w:tcW w:w="249" w:type="dxa"/>
            <w:tcBorders>
              <w:top w:val="nil"/>
              <w:left w:val="nil"/>
              <w:bottom w:val="nil"/>
              <w:right w:val="nil"/>
            </w:tcBorders>
          </w:tcPr>
          <w:p w14:paraId="706C9071" w14:textId="77777777" w:rsidR="007E68E1" w:rsidRDefault="007E68E1" w:rsidP="0033389B">
            <w:pPr>
              <w:spacing w:before="0"/>
              <w:rPr>
                <w:szCs w:val="24"/>
              </w:rPr>
            </w:pPr>
          </w:p>
        </w:tc>
      </w:tr>
      <w:tr w:rsidR="007E68E1" w14:paraId="4C7299AE" w14:textId="77777777" w:rsidTr="00A11358">
        <w:trPr>
          <w:jc w:val="center"/>
        </w:trPr>
        <w:tc>
          <w:tcPr>
            <w:tcW w:w="850" w:type="dxa"/>
            <w:tcBorders>
              <w:top w:val="nil"/>
              <w:left w:val="nil"/>
              <w:bottom w:val="nil"/>
              <w:right w:val="single" w:sz="4" w:space="0" w:color="auto"/>
            </w:tcBorders>
          </w:tcPr>
          <w:p w14:paraId="42F79293" w14:textId="77777777" w:rsidR="007E68E1" w:rsidRDefault="007E68E1" w:rsidP="0033389B">
            <w:pPr>
              <w:spacing w:before="60"/>
              <w:rPr>
                <w:szCs w:val="24"/>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2EBEDC7B" w14:textId="77777777" w:rsidR="007E68E1" w:rsidRDefault="007E68E1" w:rsidP="0033389B">
            <w:pPr>
              <w:spacing w:before="60"/>
              <w:jc w:val="center"/>
              <w:rPr>
                <w:sz w:val="18"/>
                <w:szCs w:val="18"/>
              </w:rPr>
            </w:pPr>
            <w:r>
              <w:rPr>
                <w:sz w:val="18"/>
                <w:szCs w:val="18"/>
              </w:rPr>
              <w:t>DRM_A3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B1D34AC" w14:textId="77777777" w:rsidR="007E68E1" w:rsidRDefault="007E68E1" w:rsidP="0033389B">
            <w:pPr>
              <w:spacing w:before="60"/>
              <w:jc w:val="center"/>
              <w:rPr>
                <w:sz w:val="18"/>
                <w:szCs w:val="18"/>
              </w:rPr>
            </w:pPr>
            <w:r>
              <w:rPr>
                <w:sz w:val="18"/>
                <w:szCs w:val="18"/>
              </w:rPr>
              <w:t>DRM_A5</w:t>
            </w:r>
          </w:p>
        </w:tc>
        <w:tc>
          <w:tcPr>
            <w:tcW w:w="708" w:type="dxa"/>
            <w:tcBorders>
              <w:top w:val="nil"/>
              <w:left w:val="single" w:sz="4" w:space="0" w:color="auto"/>
              <w:bottom w:val="nil"/>
              <w:right w:val="nil"/>
            </w:tcBorders>
          </w:tcPr>
          <w:p w14:paraId="5A7A8A17" w14:textId="77777777" w:rsidR="007E68E1" w:rsidRDefault="007E68E1" w:rsidP="0033389B">
            <w:pPr>
              <w:spacing w:before="60"/>
              <w:rPr>
                <w:szCs w:val="24"/>
              </w:rPr>
            </w:pPr>
          </w:p>
        </w:tc>
        <w:tc>
          <w:tcPr>
            <w:tcW w:w="709" w:type="dxa"/>
            <w:tcBorders>
              <w:top w:val="nil"/>
              <w:left w:val="nil"/>
              <w:bottom w:val="nil"/>
              <w:right w:val="nil"/>
            </w:tcBorders>
          </w:tcPr>
          <w:p w14:paraId="2A108BDE" w14:textId="77777777" w:rsidR="007E68E1" w:rsidRDefault="007E68E1" w:rsidP="0033389B">
            <w:pPr>
              <w:spacing w:before="60"/>
              <w:rPr>
                <w:szCs w:val="24"/>
              </w:rPr>
            </w:pPr>
          </w:p>
        </w:tc>
        <w:tc>
          <w:tcPr>
            <w:tcW w:w="709" w:type="dxa"/>
            <w:tcBorders>
              <w:top w:val="nil"/>
              <w:left w:val="nil"/>
              <w:bottom w:val="nil"/>
              <w:right w:val="nil"/>
            </w:tcBorders>
          </w:tcPr>
          <w:p w14:paraId="57D2929F" w14:textId="77777777" w:rsidR="007E68E1" w:rsidRDefault="007E68E1" w:rsidP="0033389B">
            <w:pPr>
              <w:spacing w:before="60"/>
              <w:rPr>
                <w:szCs w:val="24"/>
              </w:rPr>
            </w:pPr>
          </w:p>
        </w:tc>
        <w:tc>
          <w:tcPr>
            <w:tcW w:w="709" w:type="dxa"/>
            <w:tcBorders>
              <w:top w:val="nil"/>
              <w:left w:val="nil"/>
              <w:bottom w:val="nil"/>
              <w:right w:val="nil"/>
            </w:tcBorders>
          </w:tcPr>
          <w:p w14:paraId="444FC8D6" w14:textId="77777777" w:rsidR="007E68E1" w:rsidRDefault="007E68E1" w:rsidP="0033389B">
            <w:pPr>
              <w:spacing w:before="60"/>
              <w:rPr>
                <w:szCs w:val="24"/>
              </w:rPr>
            </w:pPr>
          </w:p>
        </w:tc>
        <w:tc>
          <w:tcPr>
            <w:tcW w:w="708" w:type="dxa"/>
            <w:tcBorders>
              <w:top w:val="nil"/>
              <w:left w:val="nil"/>
              <w:bottom w:val="nil"/>
              <w:right w:val="nil"/>
            </w:tcBorders>
          </w:tcPr>
          <w:p w14:paraId="43D882DF" w14:textId="77777777" w:rsidR="007E68E1" w:rsidRDefault="007E68E1" w:rsidP="0033389B">
            <w:pPr>
              <w:spacing w:before="60"/>
              <w:rPr>
                <w:szCs w:val="24"/>
              </w:rPr>
            </w:pPr>
          </w:p>
        </w:tc>
        <w:tc>
          <w:tcPr>
            <w:tcW w:w="675" w:type="dxa"/>
            <w:tcBorders>
              <w:top w:val="nil"/>
              <w:left w:val="nil"/>
              <w:bottom w:val="nil"/>
              <w:right w:val="nil"/>
            </w:tcBorders>
          </w:tcPr>
          <w:p w14:paraId="642189A3" w14:textId="77777777" w:rsidR="007E68E1" w:rsidRDefault="007E68E1" w:rsidP="0033389B">
            <w:pPr>
              <w:spacing w:before="60"/>
              <w:rPr>
                <w:szCs w:val="24"/>
              </w:rPr>
            </w:pPr>
          </w:p>
        </w:tc>
        <w:tc>
          <w:tcPr>
            <w:tcW w:w="1026" w:type="dxa"/>
            <w:tcBorders>
              <w:top w:val="nil"/>
              <w:left w:val="nil"/>
              <w:bottom w:val="nil"/>
              <w:right w:val="nil"/>
            </w:tcBorders>
          </w:tcPr>
          <w:p w14:paraId="75AA303E" w14:textId="77777777" w:rsidR="007E68E1" w:rsidRDefault="007E68E1" w:rsidP="0033389B">
            <w:pPr>
              <w:spacing w:before="60"/>
              <w:rPr>
                <w:szCs w:val="24"/>
              </w:rPr>
            </w:pPr>
          </w:p>
        </w:tc>
        <w:tc>
          <w:tcPr>
            <w:tcW w:w="993" w:type="dxa"/>
            <w:tcBorders>
              <w:top w:val="nil"/>
              <w:left w:val="nil"/>
              <w:bottom w:val="nil"/>
              <w:right w:val="nil"/>
            </w:tcBorders>
          </w:tcPr>
          <w:p w14:paraId="1D09A84C" w14:textId="77777777" w:rsidR="007E68E1" w:rsidRDefault="007E68E1" w:rsidP="0033389B">
            <w:pPr>
              <w:spacing w:before="60"/>
              <w:rPr>
                <w:szCs w:val="24"/>
              </w:rPr>
            </w:pPr>
          </w:p>
        </w:tc>
        <w:tc>
          <w:tcPr>
            <w:tcW w:w="249" w:type="dxa"/>
            <w:tcBorders>
              <w:top w:val="nil"/>
              <w:left w:val="nil"/>
              <w:bottom w:val="nil"/>
              <w:right w:val="nil"/>
            </w:tcBorders>
          </w:tcPr>
          <w:p w14:paraId="168A2322" w14:textId="77777777" w:rsidR="007E68E1" w:rsidRDefault="007E68E1" w:rsidP="0033389B">
            <w:pPr>
              <w:spacing w:before="0"/>
              <w:rPr>
                <w:szCs w:val="24"/>
              </w:rPr>
            </w:pPr>
          </w:p>
        </w:tc>
      </w:tr>
      <w:tr w:rsidR="007E68E1" w14:paraId="69D9EC47" w14:textId="77777777" w:rsidTr="00A11358">
        <w:trPr>
          <w:jc w:val="center"/>
        </w:trPr>
        <w:tc>
          <w:tcPr>
            <w:tcW w:w="850" w:type="dxa"/>
            <w:tcBorders>
              <w:top w:val="nil"/>
              <w:left w:val="nil"/>
              <w:bottom w:val="nil"/>
              <w:right w:val="single" w:sz="4" w:space="0" w:color="auto"/>
            </w:tcBorders>
          </w:tcPr>
          <w:p w14:paraId="637E893E" w14:textId="77777777" w:rsidR="007E68E1" w:rsidRDefault="007E68E1" w:rsidP="0033389B">
            <w:pPr>
              <w:spacing w:before="60"/>
              <w:rPr>
                <w:szCs w:val="24"/>
              </w:rPr>
            </w:pPr>
          </w:p>
        </w:tc>
        <w:tc>
          <w:tcPr>
            <w:tcW w:w="993" w:type="dxa"/>
            <w:tcBorders>
              <w:top w:val="single" w:sz="4" w:space="0" w:color="auto"/>
              <w:left w:val="single" w:sz="4" w:space="0" w:color="auto"/>
              <w:bottom w:val="nil"/>
              <w:right w:val="single" w:sz="4" w:space="0" w:color="auto"/>
            </w:tcBorders>
          </w:tcPr>
          <w:p w14:paraId="0863F1FC" w14:textId="77777777" w:rsidR="007E68E1" w:rsidRDefault="007E68E1" w:rsidP="0033389B">
            <w:pPr>
              <w:spacing w:before="60"/>
            </w:pPr>
          </w:p>
        </w:tc>
        <w:tc>
          <w:tcPr>
            <w:tcW w:w="1134" w:type="dxa"/>
            <w:tcBorders>
              <w:top w:val="single" w:sz="4" w:space="0" w:color="auto"/>
              <w:left w:val="single" w:sz="4" w:space="0" w:color="auto"/>
              <w:bottom w:val="nil"/>
              <w:right w:val="single" w:sz="4" w:space="0" w:color="auto"/>
            </w:tcBorders>
          </w:tcPr>
          <w:p w14:paraId="7D46F795" w14:textId="77777777" w:rsidR="007E68E1" w:rsidRDefault="007E68E1" w:rsidP="0033389B">
            <w:pPr>
              <w:spacing w:before="60"/>
            </w:pPr>
          </w:p>
        </w:tc>
        <w:tc>
          <w:tcPr>
            <w:tcW w:w="708" w:type="dxa"/>
            <w:tcBorders>
              <w:top w:val="nil"/>
              <w:left w:val="single" w:sz="4" w:space="0" w:color="auto"/>
              <w:bottom w:val="nil"/>
              <w:right w:val="nil"/>
            </w:tcBorders>
          </w:tcPr>
          <w:p w14:paraId="26950152" w14:textId="77777777" w:rsidR="007E68E1" w:rsidRDefault="007E68E1" w:rsidP="0033389B">
            <w:pPr>
              <w:spacing w:before="60"/>
              <w:rPr>
                <w:szCs w:val="24"/>
              </w:rPr>
            </w:pPr>
          </w:p>
        </w:tc>
        <w:tc>
          <w:tcPr>
            <w:tcW w:w="709" w:type="dxa"/>
            <w:tcBorders>
              <w:top w:val="nil"/>
              <w:left w:val="nil"/>
              <w:bottom w:val="nil"/>
              <w:right w:val="nil"/>
            </w:tcBorders>
          </w:tcPr>
          <w:p w14:paraId="3D6079BC" w14:textId="77777777" w:rsidR="007E68E1" w:rsidRDefault="007E68E1" w:rsidP="0033389B">
            <w:pPr>
              <w:spacing w:before="60"/>
              <w:rPr>
                <w:szCs w:val="24"/>
              </w:rPr>
            </w:pPr>
          </w:p>
        </w:tc>
        <w:tc>
          <w:tcPr>
            <w:tcW w:w="709" w:type="dxa"/>
            <w:tcBorders>
              <w:top w:val="nil"/>
              <w:left w:val="nil"/>
              <w:bottom w:val="nil"/>
              <w:right w:val="nil"/>
            </w:tcBorders>
          </w:tcPr>
          <w:p w14:paraId="392AFE0F" w14:textId="77777777" w:rsidR="007E68E1" w:rsidRDefault="007E68E1" w:rsidP="0033389B">
            <w:pPr>
              <w:spacing w:before="60"/>
              <w:rPr>
                <w:szCs w:val="24"/>
              </w:rPr>
            </w:pPr>
          </w:p>
        </w:tc>
        <w:tc>
          <w:tcPr>
            <w:tcW w:w="709" w:type="dxa"/>
            <w:tcBorders>
              <w:top w:val="nil"/>
              <w:left w:val="nil"/>
              <w:bottom w:val="nil"/>
              <w:right w:val="nil"/>
            </w:tcBorders>
          </w:tcPr>
          <w:p w14:paraId="41615A58" w14:textId="77777777" w:rsidR="007E68E1" w:rsidRDefault="007E68E1" w:rsidP="0033389B">
            <w:pPr>
              <w:spacing w:before="60"/>
              <w:rPr>
                <w:szCs w:val="24"/>
              </w:rPr>
            </w:pPr>
          </w:p>
        </w:tc>
        <w:tc>
          <w:tcPr>
            <w:tcW w:w="708" w:type="dxa"/>
            <w:tcBorders>
              <w:top w:val="nil"/>
              <w:left w:val="nil"/>
              <w:bottom w:val="nil"/>
              <w:right w:val="nil"/>
            </w:tcBorders>
          </w:tcPr>
          <w:p w14:paraId="4ED3B417" w14:textId="77777777" w:rsidR="007E68E1" w:rsidRDefault="007E68E1" w:rsidP="0033389B">
            <w:pPr>
              <w:spacing w:before="60"/>
              <w:rPr>
                <w:szCs w:val="24"/>
              </w:rPr>
            </w:pPr>
          </w:p>
        </w:tc>
        <w:tc>
          <w:tcPr>
            <w:tcW w:w="675" w:type="dxa"/>
            <w:tcBorders>
              <w:top w:val="nil"/>
              <w:left w:val="nil"/>
              <w:bottom w:val="nil"/>
              <w:right w:val="nil"/>
            </w:tcBorders>
          </w:tcPr>
          <w:p w14:paraId="2AB0B331" w14:textId="77777777" w:rsidR="007E68E1" w:rsidRDefault="007E68E1" w:rsidP="0033389B">
            <w:pPr>
              <w:spacing w:before="60"/>
              <w:rPr>
                <w:szCs w:val="24"/>
              </w:rPr>
            </w:pPr>
          </w:p>
        </w:tc>
        <w:tc>
          <w:tcPr>
            <w:tcW w:w="1026" w:type="dxa"/>
            <w:tcBorders>
              <w:top w:val="nil"/>
              <w:left w:val="nil"/>
              <w:bottom w:val="nil"/>
              <w:right w:val="nil"/>
            </w:tcBorders>
          </w:tcPr>
          <w:p w14:paraId="57D73AA9" w14:textId="77777777" w:rsidR="007E68E1" w:rsidRDefault="007E68E1" w:rsidP="0033389B">
            <w:pPr>
              <w:spacing w:before="60"/>
              <w:rPr>
                <w:szCs w:val="24"/>
              </w:rPr>
            </w:pPr>
          </w:p>
        </w:tc>
        <w:tc>
          <w:tcPr>
            <w:tcW w:w="993" w:type="dxa"/>
            <w:tcBorders>
              <w:top w:val="nil"/>
              <w:left w:val="nil"/>
              <w:bottom w:val="nil"/>
              <w:right w:val="nil"/>
            </w:tcBorders>
          </w:tcPr>
          <w:p w14:paraId="76F259C1" w14:textId="77777777" w:rsidR="007E68E1" w:rsidRDefault="007E68E1" w:rsidP="0033389B">
            <w:pPr>
              <w:spacing w:before="60"/>
              <w:rPr>
                <w:szCs w:val="24"/>
              </w:rPr>
            </w:pPr>
          </w:p>
        </w:tc>
        <w:tc>
          <w:tcPr>
            <w:tcW w:w="249" w:type="dxa"/>
            <w:tcBorders>
              <w:top w:val="nil"/>
              <w:left w:val="nil"/>
              <w:bottom w:val="nil"/>
              <w:right w:val="nil"/>
            </w:tcBorders>
          </w:tcPr>
          <w:p w14:paraId="4A6A44B0" w14:textId="77777777" w:rsidR="007E68E1" w:rsidRDefault="007E68E1" w:rsidP="0033389B">
            <w:pPr>
              <w:spacing w:before="0"/>
              <w:rPr>
                <w:szCs w:val="24"/>
              </w:rPr>
            </w:pPr>
          </w:p>
        </w:tc>
      </w:tr>
      <w:tr w:rsidR="007E68E1" w14:paraId="1FCE31B8" w14:textId="77777777" w:rsidTr="00A11358">
        <w:trPr>
          <w:jc w:val="center"/>
        </w:trPr>
        <w:tc>
          <w:tcPr>
            <w:tcW w:w="850" w:type="dxa"/>
            <w:tcBorders>
              <w:top w:val="nil"/>
              <w:left w:val="nil"/>
              <w:bottom w:val="nil"/>
              <w:right w:val="single" w:sz="4" w:space="0" w:color="auto"/>
            </w:tcBorders>
          </w:tcPr>
          <w:p w14:paraId="684A3F8D" w14:textId="77777777" w:rsidR="007E68E1" w:rsidRDefault="007E68E1" w:rsidP="0033389B">
            <w:pPr>
              <w:spacing w:before="60"/>
              <w:rPr>
                <w:szCs w:val="24"/>
              </w:rPr>
            </w:pPr>
          </w:p>
        </w:tc>
        <w:tc>
          <w:tcPr>
            <w:tcW w:w="993" w:type="dxa"/>
            <w:tcBorders>
              <w:top w:val="nil"/>
              <w:left w:val="single" w:sz="4" w:space="0" w:color="auto"/>
              <w:bottom w:val="single" w:sz="4" w:space="0" w:color="auto"/>
              <w:right w:val="single" w:sz="4" w:space="0" w:color="auto"/>
            </w:tcBorders>
            <w:vAlign w:val="bottom"/>
            <w:hideMark/>
          </w:tcPr>
          <w:p w14:paraId="0374E350" w14:textId="77777777" w:rsidR="007E68E1" w:rsidRDefault="007E68E1" w:rsidP="0033389B">
            <w:pPr>
              <w:spacing w:before="60"/>
              <w:jc w:val="center"/>
              <w:rPr>
                <w:szCs w:val="22"/>
              </w:rPr>
            </w:pPr>
            <w:r>
              <w:rPr>
                <w:b/>
                <w:szCs w:val="22"/>
              </w:rPr>
              <w:t xml:space="preserve">Δ </w:t>
            </w:r>
            <w:r>
              <w:rPr>
                <w:szCs w:val="22"/>
              </w:rPr>
              <w:t>= +5</w:t>
            </w:r>
          </w:p>
        </w:tc>
        <w:tc>
          <w:tcPr>
            <w:tcW w:w="1134" w:type="dxa"/>
            <w:tcBorders>
              <w:top w:val="nil"/>
              <w:left w:val="single" w:sz="4" w:space="0" w:color="auto"/>
              <w:bottom w:val="single" w:sz="4" w:space="0" w:color="auto"/>
              <w:right w:val="single" w:sz="4" w:space="0" w:color="auto"/>
            </w:tcBorders>
            <w:vAlign w:val="bottom"/>
            <w:hideMark/>
          </w:tcPr>
          <w:p w14:paraId="3641146F" w14:textId="77777777" w:rsidR="007E68E1" w:rsidRDefault="007E68E1" w:rsidP="0033389B">
            <w:pPr>
              <w:spacing w:before="60"/>
              <w:jc w:val="center"/>
              <w:rPr>
                <w:szCs w:val="22"/>
              </w:rPr>
            </w:pPr>
            <w:r>
              <w:rPr>
                <w:b/>
                <w:szCs w:val="22"/>
              </w:rPr>
              <w:t xml:space="preserve">Δ </w:t>
            </w:r>
            <w:r>
              <w:rPr>
                <w:szCs w:val="22"/>
              </w:rPr>
              <w:t>= +5</w:t>
            </w:r>
          </w:p>
        </w:tc>
        <w:tc>
          <w:tcPr>
            <w:tcW w:w="708" w:type="dxa"/>
            <w:tcBorders>
              <w:top w:val="nil"/>
              <w:left w:val="single" w:sz="4" w:space="0" w:color="auto"/>
              <w:bottom w:val="dashed" w:sz="12" w:space="0" w:color="auto"/>
              <w:right w:val="nil"/>
            </w:tcBorders>
          </w:tcPr>
          <w:p w14:paraId="79B9ABC8" w14:textId="77777777" w:rsidR="007E68E1" w:rsidRDefault="007E68E1" w:rsidP="0033389B">
            <w:pPr>
              <w:spacing w:before="60"/>
              <w:rPr>
                <w:szCs w:val="24"/>
              </w:rPr>
            </w:pPr>
          </w:p>
        </w:tc>
        <w:tc>
          <w:tcPr>
            <w:tcW w:w="709" w:type="dxa"/>
            <w:tcBorders>
              <w:top w:val="nil"/>
              <w:left w:val="nil"/>
              <w:bottom w:val="nil"/>
              <w:right w:val="nil"/>
            </w:tcBorders>
          </w:tcPr>
          <w:p w14:paraId="6300001B" w14:textId="77777777" w:rsidR="007E68E1" w:rsidRDefault="007E68E1" w:rsidP="0033389B">
            <w:pPr>
              <w:spacing w:before="60"/>
              <w:rPr>
                <w:szCs w:val="24"/>
              </w:rPr>
            </w:pPr>
          </w:p>
        </w:tc>
        <w:tc>
          <w:tcPr>
            <w:tcW w:w="709" w:type="dxa"/>
            <w:tcBorders>
              <w:top w:val="nil"/>
              <w:left w:val="nil"/>
              <w:bottom w:val="nil"/>
              <w:right w:val="nil"/>
            </w:tcBorders>
          </w:tcPr>
          <w:p w14:paraId="1210EDBE" w14:textId="77777777" w:rsidR="007E68E1" w:rsidRDefault="007E68E1" w:rsidP="0033389B">
            <w:pPr>
              <w:spacing w:before="60"/>
              <w:rPr>
                <w:szCs w:val="24"/>
              </w:rPr>
            </w:pPr>
          </w:p>
        </w:tc>
        <w:tc>
          <w:tcPr>
            <w:tcW w:w="709" w:type="dxa"/>
            <w:tcBorders>
              <w:top w:val="nil"/>
              <w:left w:val="nil"/>
              <w:bottom w:val="nil"/>
              <w:right w:val="dashSmallGap" w:sz="4" w:space="0" w:color="auto"/>
            </w:tcBorders>
          </w:tcPr>
          <w:p w14:paraId="2E7D5503" w14:textId="77777777" w:rsidR="007E68E1" w:rsidRDefault="007E68E1" w:rsidP="0033389B">
            <w:pPr>
              <w:spacing w:before="60"/>
              <w:jc w:val="center"/>
              <w:rPr>
                <w:szCs w:val="24"/>
              </w:rPr>
            </w:pPr>
          </w:p>
        </w:tc>
        <w:tc>
          <w:tcPr>
            <w:tcW w:w="708" w:type="dxa"/>
            <w:tcBorders>
              <w:top w:val="nil"/>
              <w:left w:val="dashSmallGap" w:sz="4" w:space="0" w:color="auto"/>
              <w:bottom w:val="double" w:sz="12" w:space="0" w:color="auto"/>
              <w:right w:val="single" w:sz="24" w:space="0" w:color="auto"/>
            </w:tcBorders>
          </w:tcPr>
          <w:p w14:paraId="19331667" w14:textId="77777777" w:rsidR="007E68E1" w:rsidRDefault="007E68E1" w:rsidP="0033389B">
            <w:pPr>
              <w:spacing w:before="60"/>
              <w:jc w:val="right"/>
              <w:rPr>
                <w:szCs w:val="24"/>
              </w:rPr>
            </w:pPr>
          </w:p>
        </w:tc>
        <w:tc>
          <w:tcPr>
            <w:tcW w:w="675" w:type="dxa"/>
            <w:tcBorders>
              <w:top w:val="nil"/>
              <w:left w:val="single" w:sz="24" w:space="0" w:color="auto"/>
              <w:bottom w:val="single" w:sz="24" w:space="0" w:color="auto"/>
              <w:right w:val="dashSmallGap" w:sz="12" w:space="0" w:color="auto"/>
            </w:tcBorders>
            <w:shd w:val="clear" w:color="auto" w:fill="FFFF00"/>
            <w:hideMark/>
          </w:tcPr>
          <w:p w14:paraId="57EF3DBD" w14:textId="77777777" w:rsidR="007E68E1" w:rsidRDefault="007E68E1" w:rsidP="0033389B">
            <w:pPr>
              <w:spacing w:before="60"/>
              <w:rPr>
                <w:color w:val="FF0000"/>
                <w:szCs w:val="24"/>
              </w:rPr>
            </w:pPr>
            <w:r>
              <w:rPr>
                <w:color w:val="FF0000"/>
                <w:szCs w:val="24"/>
              </w:rPr>
              <w:t>Fam</w:t>
            </w:r>
          </w:p>
        </w:tc>
        <w:tc>
          <w:tcPr>
            <w:tcW w:w="1026" w:type="dxa"/>
            <w:tcBorders>
              <w:top w:val="nil"/>
              <w:left w:val="dashSmallGap" w:sz="12" w:space="0" w:color="auto"/>
              <w:bottom w:val="single" w:sz="24" w:space="0" w:color="auto"/>
              <w:right w:val="dashSmallGap" w:sz="8" w:space="0" w:color="auto"/>
            </w:tcBorders>
            <w:shd w:val="clear" w:color="auto" w:fill="FFFF00"/>
            <w:hideMark/>
          </w:tcPr>
          <w:p w14:paraId="10207113" w14:textId="77777777" w:rsidR="007E68E1" w:rsidRDefault="007E68E1" w:rsidP="0033389B">
            <w:pPr>
              <w:spacing w:before="60"/>
              <w:rPr>
                <w:i/>
                <w:iCs/>
                <w:szCs w:val="24"/>
              </w:rPr>
            </w:pPr>
            <w:r>
              <w:rPr>
                <w:i/>
                <w:iCs/>
                <w:szCs w:val="24"/>
              </w:rPr>
              <w:t>F</w:t>
            </w:r>
            <w:r>
              <w:rPr>
                <w:i/>
                <w:iCs/>
                <w:szCs w:val="24"/>
                <w:vertAlign w:val="subscript"/>
              </w:rPr>
              <w:t>DRM</w:t>
            </w:r>
          </w:p>
        </w:tc>
        <w:tc>
          <w:tcPr>
            <w:tcW w:w="993" w:type="dxa"/>
            <w:tcBorders>
              <w:top w:val="nil"/>
              <w:left w:val="dashSmallGap" w:sz="8" w:space="0" w:color="auto"/>
              <w:bottom w:val="single" w:sz="24" w:space="0" w:color="auto"/>
              <w:right w:val="dashSmallGap" w:sz="8" w:space="0" w:color="auto"/>
            </w:tcBorders>
            <w:shd w:val="clear" w:color="auto" w:fill="FFFF00"/>
          </w:tcPr>
          <w:p w14:paraId="479EB194" w14:textId="77777777" w:rsidR="007E68E1" w:rsidRDefault="007E68E1" w:rsidP="0033389B">
            <w:pPr>
              <w:spacing w:before="60"/>
              <w:rPr>
                <w:szCs w:val="24"/>
              </w:rPr>
            </w:pPr>
          </w:p>
        </w:tc>
        <w:tc>
          <w:tcPr>
            <w:tcW w:w="249" w:type="dxa"/>
            <w:tcBorders>
              <w:top w:val="nil"/>
              <w:left w:val="dashSmallGap" w:sz="8" w:space="0" w:color="auto"/>
              <w:bottom w:val="single" w:sz="24" w:space="0" w:color="auto"/>
              <w:right w:val="single" w:sz="4" w:space="0" w:color="auto"/>
            </w:tcBorders>
            <w:shd w:val="clear" w:color="auto" w:fill="FFFF00"/>
          </w:tcPr>
          <w:p w14:paraId="2E0F6624" w14:textId="77777777" w:rsidR="007E68E1" w:rsidRDefault="007E68E1" w:rsidP="0033389B">
            <w:pPr>
              <w:spacing w:before="0"/>
              <w:rPr>
                <w:szCs w:val="24"/>
              </w:rPr>
            </w:pPr>
          </w:p>
        </w:tc>
      </w:tr>
      <w:tr w:rsidR="007E68E1" w14:paraId="5A24C53E" w14:textId="77777777" w:rsidTr="00A11358">
        <w:trPr>
          <w:jc w:val="center"/>
        </w:trPr>
        <w:tc>
          <w:tcPr>
            <w:tcW w:w="850" w:type="dxa"/>
            <w:tcBorders>
              <w:top w:val="nil"/>
              <w:left w:val="nil"/>
              <w:bottom w:val="nil"/>
              <w:right w:val="single" w:sz="4" w:space="0" w:color="auto"/>
            </w:tcBorders>
          </w:tcPr>
          <w:p w14:paraId="445633FD" w14:textId="77777777" w:rsidR="007E68E1" w:rsidRDefault="007E68E1" w:rsidP="0033389B">
            <w:pPr>
              <w:spacing w:before="60"/>
              <w:rPr>
                <w:szCs w:val="24"/>
              </w:rPr>
            </w:pPr>
          </w:p>
        </w:tc>
        <w:tc>
          <w:tcPr>
            <w:tcW w:w="993" w:type="dxa"/>
            <w:tcBorders>
              <w:top w:val="single" w:sz="4" w:space="0" w:color="auto"/>
              <w:left w:val="single" w:sz="4" w:space="0" w:color="auto"/>
              <w:bottom w:val="nil"/>
              <w:right w:val="single" w:sz="4" w:space="0" w:color="auto"/>
            </w:tcBorders>
            <w:vAlign w:val="bottom"/>
            <w:hideMark/>
          </w:tcPr>
          <w:p w14:paraId="3A154A13" w14:textId="77777777" w:rsidR="007E68E1" w:rsidRDefault="007E68E1" w:rsidP="0033389B">
            <w:pPr>
              <w:spacing w:before="60"/>
              <w:jc w:val="center"/>
              <w:rPr>
                <w:szCs w:val="22"/>
              </w:rPr>
            </w:pPr>
            <w:r>
              <w:rPr>
                <w:b/>
                <w:szCs w:val="22"/>
              </w:rPr>
              <w:t xml:space="preserve">Δ </w:t>
            </w:r>
            <w:r>
              <w:rPr>
                <w:szCs w:val="22"/>
              </w:rPr>
              <w:t>= +9</w:t>
            </w:r>
          </w:p>
        </w:tc>
        <w:tc>
          <w:tcPr>
            <w:tcW w:w="1134" w:type="dxa"/>
            <w:tcBorders>
              <w:top w:val="single" w:sz="4" w:space="0" w:color="auto"/>
              <w:left w:val="single" w:sz="4" w:space="0" w:color="auto"/>
              <w:bottom w:val="nil"/>
              <w:right w:val="single" w:sz="4" w:space="0" w:color="auto"/>
            </w:tcBorders>
            <w:vAlign w:val="bottom"/>
            <w:hideMark/>
          </w:tcPr>
          <w:p w14:paraId="5DC79A96" w14:textId="77777777" w:rsidR="007E68E1" w:rsidRDefault="007E68E1" w:rsidP="0033389B">
            <w:pPr>
              <w:spacing w:before="60"/>
              <w:jc w:val="center"/>
              <w:rPr>
                <w:szCs w:val="22"/>
              </w:rPr>
            </w:pPr>
            <w:r>
              <w:rPr>
                <w:b/>
                <w:szCs w:val="22"/>
              </w:rPr>
              <w:t xml:space="preserve">Δ </w:t>
            </w:r>
            <w:r>
              <w:rPr>
                <w:szCs w:val="22"/>
              </w:rPr>
              <w:t>= +9</w:t>
            </w:r>
          </w:p>
        </w:tc>
        <w:tc>
          <w:tcPr>
            <w:tcW w:w="708" w:type="dxa"/>
            <w:tcBorders>
              <w:top w:val="dashed" w:sz="12" w:space="0" w:color="auto"/>
              <w:left w:val="single" w:sz="4" w:space="0" w:color="auto"/>
              <w:bottom w:val="nil"/>
              <w:right w:val="nil"/>
            </w:tcBorders>
          </w:tcPr>
          <w:p w14:paraId="4D82449B" w14:textId="77777777" w:rsidR="007E68E1" w:rsidRDefault="007E68E1" w:rsidP="0033389B">
            <w:pPr>
              <w:spacing w:before="60"/>
              <w:rPr>
                <w:szCs w:val="24"/>
              </w:rPr>
            </w:pPr>
          </w:p>
        </w:tc>
        <w:tc>
          <w:tcPr>
            <w:tcW w:w="709" w:type="dxa"/>
            <w:tcBorders>
              <w:top w:val="nil"/>
              <w:left w:val="nil"/>
              <w:bottom w:val="nil"/>
              <w:right w:val="nil"/>
            </w:tcBorders>
          </w:tcPr>
          <w:p w14:paraId="198EDF87" w14:textId="77777777" w:rsidR="007E68E1" w:rsidRDefault="007E68E1" w:rsidP="0033389B">
            <w:pPr>
              <w:spacing w:before="60"/>
              <w:rPr>
                <w:szCs w:val="24"/>
              </w:rPr>
            </w:pPr>
          </w:p>
        </w:tc>
        <w:tc>
          <w:tcPr>
            <w:tcW w:w="709" w:type="dxa"/>
            <w:tcBorders>
              <w:top w:val="nil"/>
              <w:left w:val="nil"/>
              <w:bottom w:val="nil"/>
              <w:right w:val="nil"/>
            </w:tcBorders>
          </w:tcPr>
          <w:p w14:paraId="19220321" w14:textId="77777777" w:rsidR="007E68E1" w:rsidRDefault="007E68E1" w:rsidP="0033389B">
            <w:pPr>
              <w:spacing w:before="60"/>
              <w:rPr>
                <w:szCs w:val="24"/>
              </w:rPr>
            </w:pPr>
          </w:p>
        </w:tc>
        <w:tc>
          <w:tcPr>
            <w:tcW w:w="709" w:type="dxa"/>
            <w:tcBorders>
              <w:top w:val="nil"/>
              <w:left w:val="nil"/>
              <w:bottom w:val="nil"/>
              <w:right w:val="nil"/>
            </w:tcBorders>
          </w:tcPr>
          <w:p w14:paraId="48DECE99" w14:textId="77777777" w:rsidR="007E68E1" w:rsidRDefault="007E68E1" w:rsidP="0033389B">
            <w:pPr>
              <w:spacing w:before="60"/>
              <w:rPr>
                <w:szCs w:val="24"/>
              </w:rPr>
            </w:pPr>
          </w:p>
        </w:tc>
        <w:tc>
          <w:tcPr>
            <w:tcW w:w="708" w:type="dxa"/>
            <w:tcBorders>
              <w:top w:val="double" w:sz="12" w:space="0" w:color="auto"/>
              <w:left w:val="nil"/>
              <w:bottom w:val="nil"/>
              <w:right w:val="nil"/>
            </w:tcBorders>
          </w:tcPr>
          <w:p w14:paraId="26A8939B" w14:textId="77777777" w:rsidR="007E68E1" w:rsidRDefault="007E68E1" w:rsidP="0033389B">
            <w:pPr>
              <w:spacing w:before="60"/>
              <w:rPr>
                <w:szCs w:val="24"/>
              </w:rPr>
            </w:pPr>
          </w:p>
        </w:tc>
        <w:tc>
          <w:tcPr>
            <w:tcW w:w="675" w:type="dxa"/>
            <w:tcBorders>
              <w:top w:val="single" w:sz="24" w:space="0" w:color="auto"/>
              <w:left w:val="nil"/>
              <w:bottom w:val="nil"/>
              <w:right w:val="nil"/>
            </w:tcBorders>
          </w:tcPr>
          <w:p w14:paraId="2C337AD9" w14:textId="77777777" w:rsidR="007E68E1" w:rsidRDefault="007E68E1" w:rsidP="0033389B">
            <w:pPr>
              <w:spacing w:before="60"/>
              <w:rPr>
                <w:szCs w:val="24"/>
              </w:rPr>
            </w:pPr>
          </w:p>
        </w:tc>
        <w:tc>
          <w:tcPr>
            <w:tcW w:w="1026" w:type="dxa"/>
            <w:tcBorders>
              <w:top w:val="single" w:sz="24" w:space="0" w:color="auto"/>
              <w:left w:val="nil"/>
              <w:bottom w:val="nil"/>
              <w:right w:val="nil"/>
            </w:tcBorders>
          </w:tcPr>
          <w:p w14:paraId="4DFCB2FE" w14:textId="77777777" w:rsidR="007E68E1" w:rsidRDefault="007E68E1" w:rsidP="0033389B">
            <w:pPr>
              <w:spacing w:before="60"/>
              <w:rPr>
                <w:szCs w:val="24"/>
              </w:rPr>
            </w:pPr>
          </w:p>
        </w:tc>
        <w:tc>
          <w:tcPr>
            <w:tcW w:w="993" w:type="dxa"/>
            <w:tcBorders>
              <w:top w:val="single" w:sz="24" w:space="0" w:color="auto"/>
              <w:left w:val="nil"/>
              <w:bottom w:val="nil"/>
              <w:right w:val="nil"/>
            </w:tcBorders>
          </w:tcPr>
          <w:p w14:paraId="726BA425" w14:textId="77777777" w:rsidR="007E68E1" w:rsidRDefault="007E68E1" w:rsidP="0033389B">
            <w:pPr>
              <w:spacing w:before="60"/>
              <w:rPr>
                <w:szCs w:val="24"/>
              </w:rPr>
            </w:pPr>
          </w:p>
        </w:tc>
        <w:tc>
          <w:tcPr>
            <w:tcW w:w="249" w:type="dxa"/>
            <w:tcBorders>
              <w:top w:val="single" w:sz="24" w:space="0" w:color="auto"/>
              <w:left w:val="nil"/>
              <w:bottom w:val="nil"/>
              <w:right w:val="nil"/>
            </w:tcBorders>
          </w:tcPr>
          <w:p w14:paraId="26851288" w14:textId="77777777" w:rsidR="007E68E1" w:rsidRDefault="007E68E1" w:rsidP="0033389B">
            <w:pPr>
              <w:spacing w:before="0"/>
              <w:rPr>
                <w:szCs w:val="24"/>
              </w:rPr>
            </w:pPr>
          </w:p>
        </w:tc>
      </w:tr>
      <w:tr w:rsidR="007E68E1" w14:paraId="6FF1B688" w14:textId="77777777" w:rsidTr="00A11358">
        <w:trPr>
          <w:jc w:val="center"/>
        </w:trPr>
        <w:tc>
          <w:tcPr>
            <w:tcW w:w="850" w:type="dxa"/>
            <w:tcBorders>
              <w:top w:val="nil"/>
              <w:left w:val="nil"/>
              <w:bottom w:val="nil"/>
              <w:right w:val="single" w:sz="4" w:space="0" w:color="auto"/>
            </w:tcBorders>
          </w:tcPr>
          <w:p w14:paraId="4FAFD38F" w14:textId="77777777" w:rsidR="007E68E1" w:rsidRDefault="007E68E1" w:rsidP="0033389B">
            <w:pPr>
              <w:spacing w:before="60"/>
              <w:rPr>
                <w:szCs w:val="24"/>
              </w:rPr>
            </w:pPr>
          </w:p>
        </w:tc>
        <w:tc>
          <w:tcPr>
            <w:tcW w:w="993" w:type="dxa"/>
            <w:tcBorders>
              <w:top w:val="nil"/>
              <w:left w:val="single" w:sz="4" w:space="0" w:color="auto"/>
              <w:bottom w:val="single" w:sz="4" w:space="0" w:color="auto"/>
              <w:right w:val="single" w:sz="4" w:space="0" w:color="auto"/>
            </w:tcBorders>
            <w:vAlign w:val="bottom"/>
            <w:hideMark/>
          </w:tcPr>
          <w:p w14:paraId="2753EE57" w14:textId="77777777" w:rsidR="007E68E1" w:rsidRDefault="007E68E1" w:rsidP="0033389B">
            <w:pPr>
              <w:spacing w:before="60"/>
              <w:jc w:val="center"/>
              <w:rPr>
                <w:szCs w:val="22"/>
              </w:rPr>
            </w:pPr>
            <w:r>
              <w:rPr>
                <w:b/>
                <w:szCs w:val="22"/>
              </w:rPr>
              <w:t xml:space="preserve">Δ </w:t>
            </w:r>
            <w:r>
              <w:rPr>
                <w:szCs w:val="22"/>
              </w:rPr>
              <w:t>= +10</w:t>
            </w:r>
          </w:p>
        </w:tc>
        <w:tc>
          <w:tcPr>
            <w:tcW w:w="1134" w:type="dxa"/>
            <w:tcBorders>
              <w:top w:val="nil"/>
              <w:left w:val="single" w:sz="4" w:space="0" w:color="auto"/>
              <w:bottom w:val="single" w:sz="4" w:space="0" w:color="auto"/>
              <w:right w:val="single" w:sz="4" w:space="0" w:color="auto"/>
            </w:tcBorders>
            <w:vAlign w:val="bottom"/>
            <w:hideMark/>
          </w:tcPr>
          <w:p w14:paraId="59EB4DD4" w14:textId="77777777" w:rsidR="007E68E1" w:rsidRDefault="007E68E1" w:rsidP="0033389B">
            <w:pPr>
              <w:spacing w:before="60"/>
              <w:jc w:val="center"/>
              <w:rPr>
                <w:szCs w:val="22"/>
              </w:rPr>
            </w:pPr>
            <w:r>
              <w:rPr>
                <w:b/>
                <w:szCs w:val="22"/>
              </w:rPr>
              <w:t xml:space="preserve">Δ </w:t>
            </w:r>
            <w:r>
              <w:rPr>
                <w:szCs w:val="22"/>
              </w:rPr>
              <w:t>= +10</w:t>
            </w:r>
          </w:p>
        </w:tc>
        <w:tc>
          <w:tcPr>
            <w:tcW w:w="708" w:type="dxa"/>
            <w:tcBorders>
              <w:top w:val="nil"/>
              <w:left w:val="single" w:sz="4" w:space="0" w:color="auto"/>
              <w:bottom w:val="dashed" w:sz="12" w:space="0" w:color="auto"/>
              <w:right w:val="nil"/>
            </w:tcBorders>
          </w:tcPr>
          <w:p w14:paraId="3315B022" w14:textId="77777777" w:rsidR="007E68E1" w:rsidRDefault="007E68E1" w:rsidP="0033389B">
            <w:pPr>
              <w:spacing w:before="60"/>
              <w:rPr>
                <w:szCs w:val="24"/>
              </w:rPr>
            </w:pPr>
          </w:p>
        </w:tc>
        <w:tc>
          <w:tcPr>
            <w:tcW w:w="709" w:type="dxa"/>
            <w:tcBorders>
              <w:top w:val="nil"/>
              <w:left w:val="nil"/>
              <w:bottom w:val="nil"/>
              <w:right w:val="nil"/>
            </w:tcBorders>
          </w:tcPr>
          <w:p w14:paraId="6212D454" w14:textId="77777777" w:rsidR="007E68E1" w:rsidRDefault="007E68E1" w:rsidP="0033389B">
            <w:pPr>
              <w:spacing w:before="60"/>
              <w:rPr>
                <w:szCs w:val="24"/>
              </w:rPr>
            </w:pPr>
          </w:p>
        </w:tc>
        <w:tc>
          <w:tcPr>
            <w:tcW w:w="709" w:type="dxa"/>
            <w:tcBorders>
              <w:top w:val="nil"/>
              <w:left w:val="nil"/>
              <w:bottom w:val="nil"/>
              <w:right w:val="dashSmallGap" w:sz="4" w:space="0" w:color="auto"/>
            </w:tcBorders>
          </w:tcPr>
          <w:p w14:paraId="07687B67" w14:textId="77777777" w:rsidR="007E68E1" w:rsidRDefault="007E68E1" w:rsidP="0033389B">
            <w:pPr>
              <w:spacing w:before="60"/>
              <w:jc w:val="center"/>
              <w:rPr>
                <w:szCs w:val="24"/>
              </w:rPr>
            </w:pPr>
          </w:p>
        </w:tc>
        <w:tc>
          <w:tcPr>
            <w:tcW w:w="709" w:type="dxa"/>
            <w:tcBorders>
              <w:top w:val="nil"/>
              <w:left w:val="dashSmallGap" w:sz="4" w:space="0" w:color="auto"/>
              <w:bottom w:val="double" w:sz="12" w:space="0" w:color="auto"/>
              <w:right w:val="single" w:sz="24" w:space="0" w:color="auto"/>
            </w:tcBorders>
          </w:tcPr>
          <w:p w14:paraId="4E52CC93" w14:textId="77777777" w:rsidR="007E68E1" w:rsidRDefault="007E68E1" w:rsidP="0033389B">
            <w:pPr>
              <w:spacing w:before="60"/>
              <w:rPr>
                <w:szCs w:val="24"/>
              </w:rPr>
            </w:pPr>
          </w:p>
        </w:tc>
        <w:tc>
          <w:tcPr>
            <w:tcW w:w="708" w:type="dxa"/>
            <w:tcBorders>
              <w:top w:val="nil"/>
              <w:left w:val="single" w:sz="24" w:space="0" w:color="auto"/>
              <w:bottom w:val="double" w:sz="12" w:space="0" w:color="auto"/>
              <w:right w:val="dashSmallGap" w:sz="4" w:space="0" w:color="auto"/>
            </w:tcBorders>
            <w:hideMark/>
          </w:tcPr>
          <w:p w14:paraId="597EF90B" w14:textId="77777777" w:rsidR="007E68E1" w:rsidRDefault="007E68E1" w:rsidP="0033389B">
            <w:pPr>
              <w:spacing w:before="60"/>
              <w:rPr>
                <w:color w:val="FF0000"/>
                <w:szCs w:val="24"/>
              </w:rPr>
            </w:pPr>
            <w:r>
              <w:rPr>
                <w:color w:val="FF0000"/>
                <w:szCs w:val="24"/>
              </w:rPr>
              <w:t>Fam</w:t>
            </w:r>
          </w:p>
        </w:tc>
        <w:tc>
          <w:tcPr>
            <w:tcW w:w="675" w:type="dxa"/>
            <w:tcBorders>
              <w:top w:val="nil"/>
              <w:left w:val="dashSmallGap" w:sz="4" w:space="0" w:color="auto"/>
              <w:bottom w:val="single" w:sz="24" w:space="0" w:color="auto"/>
              <w:right w:val="dashSmallGap" w:sz="12" w:space="0" w:color="auto"/>
            </w:tcBorders>
            <w:shd w:val="clear" w:color="auto" w:fill="FFFF00"/>
          </w:tcPr>
          <w:p w14:paraId="77250C6F" w14:textId="77777777" w:rsidR="007E68E1" w:rsidRDefault="007E68E1" w:rsidP="0033389B">
            <w:pPr>
              <w:spacing w:before="60"/>
              <w:rPr>
                <w:szCs w:val="24"/>
              </w:rPr>
            </w:pPr>
          </w:p>
        </w:tc>
        <w:tc>
          <w:tcPr>
            <w:tcW w:w="1026" w:type="dxa"/>
            <w:tcBorders>
              <w:top w:val="nil"/>
              <w:left w:val="dashSmallGap" w:sz="12" w:space="0" w:color="auto"/>
              <w:bottom w:val="single" w:sz="24" w:space="0" w:color="auto"/>
              <w:right w:val="dashSmallGap" w:sz="8" w:space="0" w:color="auto"/>
            </w:tcBorders>
            <w:shd w:val="clear" w:color="auto" w:fill="FFFF00"/>
            <w:hideMark/>
          </w:tcPr>
          <w:p w14:paraId="635AFEAD" w14:textId="77777777" w:rsidR="007E68E1" w:rsidRDefault="007E68E1" w:rsidP="0033389B">
            <w:pPr>
              <w:spacing w:before="60"/>
              <w:rPr>
                <w:i/>
                <w:iCs/>
                <w:szCs w:val="24"/>
              </w:rPr>
            </w:pPr>
            <w:r>
              <w:rPr>
                <w:i/>
                <w:iCs/>
                <w:szCs w:val="24"/>
              </w:rPr>
              <w:t>F</w:t>
            </w:r>
            <w:r>
              <w:rPr>
                <w:i/>
                <w:iCs/>
                <w:szCs w:val="24"/>
                <w:vertAlign w:val="subscript"/>
              </w:rPr>
              <w:t>DRM</w:t>
            </w:r>
          </w:p>
        </w:tc>
        <w:tc>
          <w:tcPr>
            <w:tcW w:w="993" w:type="dxa"/>
            <w:tcBorders>
              <w:top w:val="nil"/>
              <w:left w:val="dashSmallGap" w:sz="8" w:space="0" w:color="auto"/>
              <w:bottom w:val="single" w:sz="24" w:space="0" w:color="auto"/>
              <w:right w:val="dashSmallGap" w:sz="8" w:space="0" w:color="auto"/>
            </w:tcBorders>
            <w:shd w:val="clear" w:color="auto" w:fill="FFFF00"/>
          </w:tcPr>
          <w:p w14:paraId="34E91288" w14:textId="77777777" w:rsidR="007E68E1" w:rsidRDefault="007E68E1" w:rsidP="0033389B">
            <w:pPr>
              <w:spacing w:before="60"/>
              <w:rPr>
                <w:szCs w:val="24"/>
              </w:rPr>
            </w:pPr>
          </w:p>
        </w:tc>
        <w:tc>
          <w:tcPr>
            <w:tcW w:w="249" w:type="dxa"/>
            <w:tcBorders>
              <w:top w:val="nil"/>
              <w:left w:val="dashSmallGap" w:sz="8" w:space="0" w:color="auto"/>
              <w:bottom w:val="single" w:sz="24" w:space="0" w:color="auto"/>
              <w:right w:val="dashSmallGap" w:sz="4" w:space="0" w:color="auto"/>
            </w:tcBorders>
            <w:shd w:val="clear" w:color="auto" w:fill="FFFF00"/>
          </w:tcPr>
          <w:p w14:paraId="6C78C385" w14:textId="77777777" w:rsidR="007E68E1" w:rsidRDefault="007E68E1" w:rsidP="0033389B">
            <w:pPr>
              <w:spacing w:before="0"/>
              <w:rPr>
                <w:szCs w:val="24"/>
              </w:rPr>
            </w:pPr>
          </w:p>
        </w:tc>
      </w:tr>
      <w:tr w:rsidR="007E68E1" w14:paraId="44EF87DB" w14:textId="77777777" w:rsidTr="00A11358">
        <w:trPr>
          <w:jc w:val="center"/>
        </w:trPr>
        <w:tc>
          <w:tcPr>
            <w:tcW w:w="850" w:type="dxa"/>
            <w:tcBorders>
              <w:top w:val="nil"/>
              <w:left w:val="nil"/>
              <w:bottom w:val="nil"/>
              <w:right w:val="single" w:sz="4" w:space="0" w:color="auto"/>
            </w:tcBorders>
          </w:tcPr>
          <w:p w14:paraId="26F46AEE" w14:textId="77777777" w:rsidR="007E68E1" w:rsidRDefault="007E68E1" w:rsidP="0033389B">
            <w:pPr>
              <w:spacing w:before="60"/>
              <w:rPr>
                <w:szCs w:val="24"/>
              </w:rPr>
            </w:pPr>
          </w:p>
        </w:tc>
        <w:tc>
          <w:tcPr>
            <w:tcW w:w="993" w:type="dxa"/>
            <w:tcBorders>
              <w:top w:val="single" w:sz="4" w:space="0" w:color="auto"/>
              <w:left w:val="single" w:sz="4" w:space="0" w:color="auto"/>
              <w:bottom w:val="nil"/>
              <w:right w:val="single" w:sz="4" w:space="0" w:color="auto"/>
            </w:tcBorders>
            <w:vAlign w:val="bottom"/>
          </w:tcPr>
          <w:p w14:paraId="09B6F91E" w14:textId="77777777" w:rsidR="007E68E1" w:rsidRDefault="007E68E1" w:rsidP="0033389B">
            <w:pPr>
              <w:spacing w:before="60"/>
              <w:jc w:val="center"/>
              <w:rPr>
                <w:szCs w:val="22"/>
              </w:rPr>
            </w:pPr>
          </w:p>
        </w:tc>
        <w:tc>
          <w:tcPr>
            <w:tcW w:w="1134" w:type="dxa"/>
            <w:tcBorders>
              <w:top w:val="single" w:sz="4" w:space="0" w:color="auto"/>
              <w:left w:val="single" w:sz="4" w:space="0" w:color="auto"/>
              <w:bottom w:val="nil"/>
              <w:right w:val="single" w:sz="4" w:space="0" w:color="auto"/>
            </w:tcBorders>
            <w:vAlign w:val="bottom"/>
          </w:tcPr>
          <w:p w14:paraId="4B7FA068" w14:textId="77777777" w:rsidR="007E68E1" w:rsidRDefault="007E68E1" w:rsidP="0033389B">
            <w:pPr>
              <w:spacing w:before="60"/>
              <w:jc w:val="center"/>
              <w:rPr>
                <w:szCs w:val="22"/>
              </w:rPr>
            </w:pPr>
          </w:p>
        </w:tc>
        <w:tc>
          <w:tcPr>
            <w:tcW w:w="708" w:type="dxa"/>
            <w:tcBorders>
              <w:top w:val="dashed" w:sz="12" w:space="0" w:color="auto"/>
              <w:left w:val="single" w:sz="4" w:space="0" w:color="auto"/>
              <w:bottom w:val="nil"/>
              <w:right w:val="nil"/>
            </w:tcBorders>
          </w:tcPr>
          <w:p w14:paraId="7A398B92" w14:textId="77777777" w:rsidR="007E68E1" w:rsidRDefault="007E68E1" w:rsidP="0033389B">
            <w:pPr>
              <w:spacing w:before="60"/>
              <w:rPr>
                <w:szCs w:val="24"/>
              </w:rPr>
            </w:pPr>
          </w:p>
        </w:tc>
        <w:tc>
          <w:tcPr>
            <w:tcW w:w="709" w:type="dxa"/>
            <w:tcBorders>
              <w:top w:val="nil"/>
              <w:left w:val="nil"/>
              <w:bottom w:val="nil"/>
              <w:right w:val="nil"/>
            </w:tcBorders>
          </w:tcPr>
          <w:p w14:paraId="0CAC5F6C" w14:textId="77777777" w:rsidR="007E68E1" w:rsidRDefault="007E68E1" w:rsidP="0033389B">
            <w:pPr>
              <w:spacing w:before="60"/>
              <w:rPr>
                <w:szCs w:val="24"/>
              </w:rPr>
            </w:pPr>
          </w:p>
        </w:tc>
        <w:tc>
          <w:tcPr>
            <w:tcW w:w="709" w:type="dxa"/>
            <w:tcBorders>
              <w:top w:val="nil"/>
              <w:left w:val="nil"/>
              <w:bottom w:val="nil"/>
              <w:right w:val="nil"/>
            </w:tcBorders>
          </w:tcPr>
          <w:p w14:paraId="4BD55D9E" w14:textId="77777777" w:rsidR="007E68E1" w:rsidRDefault="007E68E1" w:rsidP="0033389B">
            <w:pPr>
              <w:spacing w:before="60"/>
              <w:rPr>
                <w:szCs w:val="24"/>
              </w:rPr>
            </w:pPr>
          </w:p>
        </w:tc>
        <w:tc>
          <w:tcPr>
            <w:tcW w:w="709" w:type="dxa"/>
            <w:tcBorders>
              <w:top w:val="double" w:sz="12" w:space="0" w:color="auto"/>
              <w:left w:val="nil"/>
              <w:bottom w:val="nil"/>
              <w:right w:val="nil"/>
            </w:tcBorders>
          </w:tcPr>
          <w:p w14:paraId="537556C1" w14:textId="77777777" w:rsidR="007E68E1" w:rsidRDefault="007E68E1" w:rsidP="0033389B">
            <w:pPr>
              <w:spacing w:before="60"/>
              <w:rPr>
                <w:szCs w:val="24"/>
              </w:rPr>
            </w:pPr>
          </w:p>
        </w:tc>
        <w:tc>
          <w:tcPr>
            <w:tcW w:w="708" w:type="dxa"/>
            <w:tcBorders>
              <w:top w:val="double" w:sz="12" w:space="0" w:color="auto"/>
              <w:left w:val="nil"/>
              <w:bottom w:val="nil"/>
              <w:right w:val="nil"/>
            </w:tcBorders>
          </w:tcPr>
          <w:p w14:paraId="578E1A94" w14:textId="77777777" w:rsidR="007E68E1" w:rsidRDefault="007E68E1" w:rsidP="0033389B">
            <w:pPr>
              <w:spacing w:before="60"/>
              <w:rPr>
                <w:szCs w:val="24"/>
              </w:rPr>
            </w:pPr>
          </w:p>
        </w:tc>
        <w:tc>
          <w:tcPr>
            <w:tcW w:w="675" w:type="dxa"/>
            <w:tcBorders>
              <w:top w:val="single" w:sz="24" w:space="0" w:color="auto"/>
              <w:left w:val="nil"/>
              <w:bottom w:val="nil"/>
              <w:right w:val="nil"/>
            </w:tcBorders>
          </w:tcPr>
          <w:p w14:paraId="019E9243" w14:textId="77777777" w:rsidR="007E68E1" w:rsidRDefault="007E68E1" w:rsidP="0033389B">
            <w:pPr>
              <w:spacing w:before="60"/>
              <w:rPr>
                <w:szCs w:val="24"/>
              </w:rPr>
            </w:pPr>
          </w:p>
        </w:tc>
        <w:tc>
          <w:tcPr>
            <w:tcW w:w="1026" w:type="dxa"/>
            <w:tcBorders>
              <w:top w:val="single" w:sz="24" w:space="0" w:color="auto"/>
              <w:left w:val="nil"/>
              <w:bottom w:val="nil"/>
              <w:right w:val="nil"/>
            </w:tcBorders>
          </w:tcPr>
          <w:p w14:paraId="3B5DB66F" w14:textId="77777777" w:rsidR="007E68E1" w:rsidRDefault="007E68E1" w:rsidP="0033389B">
            <w:pPr>
              <w:spacing w:before="60"/>
              <w:rPr>
                <w:szCs w:val="24"/>
              </w:rPr>
            </w:pPr>
          </w:p>
        </w:tc>
        <w:tc>
          <w:tcPr>
            <w:tcW w:w="993" w:type="dxa"/>
            <w:tcBorders>
              <w:top w:val="single" w:sz="24" w:space="0" w:color="auto"/>
              <w:left w:val="nil"/>
              <w:bottom w:val="nil"/>
              <w:right w:val="nil"/>
            </w:tcBorders>
          </w:tcPr>
          <w:p w14:paraId="152C8C9B" w14:textId="77777777" w:rsidR="007E68E1" w:rsidRDefault="007E68E1" w:rsidP="0033389B">
            <w:pPr>
              <w:spacing w:before="60"/>
              <w:rPr>
                <w:szCs w:val="24"/>
              </w:rPr>
            </w:pPr>
          </w:p>
        </w:tc>
        <w:tc>
          <w:tcPr>
            <w:tcW w:w="249" w:type="dxa"/>
            <w:tcBorders>
              <w:top w:val="single" w:sz="24" w:space="0" w:color="auto"/>
              <w:left w:val="nil"/>
              <w:bottom w:val="nil"/>
              <w:right w:val="nil"/>
            </w:tcBorders>
          </w:tcPr>
          <w:p w14:paraId="691AD1CD" w14:textId="77777777" w:rsidR="007E68E1" w:rsidRDefault="007E68E1" w:rsidP="0033389B">
            <w:pPr>
              <w:spacing w:before="0"/>
              <w:rPr>
                <w:szCs w:val="24"/>
              </w:rPr>
            </w:pPr>
          </w:p>
        </w:tc>
      </w:tr>
      <w:tr w:rsidR="007E68E1" w14:paraId="296DF349" w14:textId="77777777" w:rsidTr="00A11358">
        <w:trPr>
          <w:jc w:val="center"/>
        </w:trPr>
        <w:tc>
          <w:tcPr>
            <w:tcW w:w="850" w:type="dxa"/>
            <w:tcBorders>
              <w:top w:val="nil"/>
              <w:left w:val="nil"/>
              <w:bottom w:val="nil"/>
              <w:right w:val="single" w:sz="4" w:space="0" w:color="auto"/>
            </w:tcBorders>
          </w:tcPr>
          <w:p w14:paraId="343BA2FE" w14:textId="77777777" w:rsidR="007E68E1" w:rsidRDefault="007E68E1" w:rsidP="0033389B">
            <w:pPr>
              <w:spacing w:before="60"/>
              <w:rPr>
                <w:szCs w:val="24"/>
              </w:rPr>
            </w:pPr>
          </w:p>
        </w:tc>
        <w:tc>
          <w:tcPr>
            <w:tcW w:w="993" w:type="dxa"/>
            <w:tcBorders>
              <w:top w:val="nil"/>
              <w:left w:val="single" w:sz="4" w:space="0" w:color="auto"/>
              <w:bottom w:val="single" w:sz="4" w:space="0" w:color="auto"/>
              <w:right w:val="single" w:sz="4" w:space="0" w:color="auto"/>
            </w:tcBorders>
            <w:vAlign w:val="bottom"/>
            <w:hideMark/>
          </w:tcPr>
          <w:p w14:paraId="6EE8BA38" w14:textId="77777777" w:rsidR="007E68E1" w:rsidRDefault="007E68E1" w:rsidP="0033389B">
            <w:pPr>
              <w:spacing w:before="60"/>
              <w:jc w:val="center"/>
              <w:rPr>
                <w:szCs w:val="22"/>
              </w:rPr>
            </w:pPr>
            <w:r>
              <w:rPr>
                <w:b/>
                <w:szCs w:val="22"/>
              </w:rPr>
              <w:t xml:space="preserve">Δ </w:t>
            </w:r>
            <w:r>
              <w:rPr>
                <w:szCs w:val="22"/>
              </w:rPr>
              <w:t>= +15</w:t>
            </w:r>
          </w:p>
        </w:tc>
        <w:tc>
          <w:tcPr>
            <w:tcW w:w="1134" w:type="dxa"/>
            <w:tcBorders>
              <w:top w:val="nil"/>
              <w:left w:val="single" w:sz="4" w:space="0" w:color="auto"/>
              <w:bottom w:val="single" w:sz="4" w:space="0" w:color="auto"/>
              <w:right w:val="single" w:sz="4" w:space="0" w:color="auto"/>
            </w:tcBorders>
            <w:vAlign w:val="bottom"/>
            <w:hideMark/>
          </w:tcPr>
          <w:p w14:paraId="713CEF46" w14:textId="77777777" w:rsidR="007E68E1" w:rsidRDefault="007E68E1" w:rsidP="0033389B">
            <w:pPr>
              <w:spacing w:before="60"/>
              <w:jc w:val="center"/>
              <w:rPr>
                <w:szCs w:val="22"/>
              </w:rPr>
            </w:pPr>
            <w:r>
              <w:rPr>
                <w:b/>
                <w:szCs w:val="22"/>
              </w:rPr>
              <w:t xml:space="preserve">Δ </w:t>
            </w:r>
            <w:r>
              <w:rPr>
                <w:szCs w:val="22"/>
              </w:rPr>
              <w:t>= +15</w:t>
            </w:r>
          </w:p>
        </w:tc>
        <w:tc>
          <w:tcPr>
            <w:tcW w:w="708" w:type="dxa"/>
            <w:tcBorders>
              <w:top w:val="nil"/>
              <w:left w:val="single" w:sz="4" w:space="0" w:color="auto"/>
              <w:bottom w:val="dashed" w:sz="12" w:space="0" w:color="auto"/>
              <w:right w:val="nil"/>
            </w:tcBorders>
          </w:tcPr>
          <w:p w14:paraId="49B4573A" w14:textId="77777777" w:rsidR="007E68E1" w:rsidRDefault="007E68E1" w:rsidP="0033389B">
            <w:pPr>
              <w:spacing w:before="60"/>
              <w:rPr>
                <w:szCs w:val="24"/>
              </w:rPr>
            </w:pPr>
          </w:p>
        </w:tc>
        <w:tc>
          <w:tcPr>
            <w:tcW w:w="709" w:type="dxa"/>
            <w:tcBorders>
              <w:top w:val="nil"/>
              <w:left w:val="nil"/>
              <w:bottom w:val="nil"/>
              <w:right w:val="dashSmallGap" w:sz="4" w:space="0" w:color="auto"/>
            </w:tcBorders>
          </w:tcPr>
          <w:p w14:paraId="26831D38" w14:textId="77777777" w:rsidR="007E68E1" w:rsidRDefault="007E68E1" w:rsidP="0033389B">
            <w:pPr>
              <w:spacing w:before="60"/>
              <w:jc w:val="center"/>
              <w:rPr>
                <w:szCs w:val="24"/>
              </w:rPr>
            </w:pPr>
          </w:p>
        </w:tc>
        <w:tc>
          <w:tcPr>
            <w:tcW w:w="709" w:type="dxa"/>
            <w:tcBorders>
              <w:top w:val="nil"/>
              <w:left w:val="dashSmallGap" w:sz="4" w:space="0" w:color="auto"/>
              <w:bottom w:val="double" w:sz="12" w:space="0" w:color="auto"/>
              <w:right w:val="single" w:sz="24" w:space="0" w:color="auto"/>
            </w:tcBorders>
          </w:tcPr>
          <w:p w14:paraId="0F04BC52" w14:textId="77777777" w:rsidR="007E68E1" w:rsidRDefault="007E68E1" w:rsidP="0033389B">
            <w:pPr>
              <w:spacing w:before="60"/>
              <w:rPr>
                <w:szCs w:val="24"/>
              </w:rPr>
            </w:pPr>
          </w:p>
        </w:tc>
        <w:tc>
          <w:tcPr>
            <w:tcW w:w="709" w:type="dxa"/>
            <w:tcBorders>
              <w:top w:val="nil"/>
              <w:left w:val="single" w:sz="24" w:space="0" w:color="auto"/>
              <w:bottom w:val="double" w:sz="12" w:space="0" w:color="auto"/>
              <w:right w:val="dashSmallGap" w:sz="8" w:space="0" w:color="auto"/>
            </w:tcBorders>
            <w:hideMark/>
          </w:tcPr>
          <w:p w14:paraId="43B95A80" w14:textId="77777777" w:rsidR="007E68E1" w:rsidRDefault="007E68E1" w:rsidP="0033389B">
            <w:pPr>
              <w:spacing w:before="60"/>
              <w:rPr>
                <w:color w:val="FF0000"/>
                <w:szCs w:val="24"/>
              </w:rPr>
            </w:pPr>
            <w:r>
              <w:rPr>
                <w:color w:val="FF0000"/>
                <w:szCs w:val="24"/>
              </w:rPr>
              <w:t>Fam</w:t>
            </w:r>
          </w:p>
        </w:tc>
        <w:tc>
          <w:tcPr>
            <w:tcW w:w="708" w:type="dxa"/>
            <w:tcBorders>
              <w:top w:val="nil"/>
              <w:left w:val="dashSmallGap" w:sz="8" w:space="0" w:color="auto"/>
              <w:bottom w:val="single" w:sz="4" w:space="0" w:color="auto"/>
              <w:right w:val="dashSmallGap" w:sz="8" w:space="0" w:color="auto"/>
            </w:tcBorders>
          </w:tcPr>
          <w:p w14:paraId="38D1A9A1" w14:textId="77777777" w:rsidR="007E68E1" w:rsidRDefault="007E68E1" w:rsidP="0033389B">
            <w:pPr>
              <w:spacing w:before="60"/>
              <w:rPr>
                <w:szCs w:val="24"/>
              </w:rPr>
            </w:pPr>
          </w:p>
        </w:tc>
        <w:tc>
          <w:tcPr>
            <w:tcW w:w="675" w:type="dxa"/>
            <w:tcBorders>
              <w:top w:val="nil"/>
              <w:left w:val="dashSmallGap" w:sz="8" w:space="0" w:color="auto"/>
              <w:bottom w:val="single" w:sz="24" w:space="0" w:color="auto"/>
              <w:right w:val="dashSmallGap" w:sz="12" w:space="0" w:color="auto"/>
            </w:tcBorders>
            <w:shd w:val="clear" w:color="auto" w:fill="FFFF00"/>
          </w:tcPr>
          <w:p w14:paraId="5E656A1E" w14:textId="77777777" w:rsidR="007E68E1" w:rsidRDefault="007E68E1" w:rsidP="0033389B">
            <w:pPr>
              <w:spacing w:before="60"/>
              <w:rPr>
                <w:szCs w:val="24"/>
              </w:rPr>
            </w:pPr>
          </w:p>
        </w:tc>
        <w:tc>
          <w:tcPr>
            <w:tcW w:w="1026" w:type="dxa"/>
            <w:tcBorders>
              <w:top w:val="nil"/>
              <w:left w:val="dashSmallGap" w:sz="12" w:space="0" w:color="auto"/>
              <w:bottom w:val="single" w:sz="24" w:space="0" w:color="auto"/>
              <w:right w:val="dashSmallGap" w:sz="8" w:space="0" w:color="auto"/>
            </w:tcBorders>
            <w:shd w:val="clear" w:color="auto" w:fill="FFFF00"/>
            <w:hideMark/>
          </w:tcPr>
          <w:p w14:paraId="73A4D890" w14:textId="77777777" w:rsidR="007E68E1" w:rsidRDefault="007E68E1" w:rsidP="0033389B">
            <w:pPr>
              <w:spacing w:before="60"/>
              <w:rPr>
                <w:i/>
                <w:iCs/>
                <w:szCs w:val="24"/>
              </w:rPr>
            </w:pPr>
            <w:r>
              <w:rPr>
                <w:i/>
                <w:iCs/>
                <w:szCs w:val="24"/>
              </w:rPr>
              <w:t>F</w:t>
            </w:r>
            <w:r>
              <w:rPr>
                <w:i/>
                <w:iCs/>
                <w:szCs w:val="24"/>
                <w:vertAlign w:val="subscript"/>
              </w:rPr>
              <w:t>DRM</w:t>
            </w:r>
          </w:p>
        </w:tc>
        <w:tc>
          <w:tcPr>
            <w:tcW w:w="993" w:type="dxa"/>
            <w:tcBorders>
              <w:top w:val="nil"/>
              <w:left w:val="dashSmallGap" w:sz="8" w:space="0" w:color="auto"/>
              <w:bottom w:val="single" w:sz="24" w:space="0" w:color="auto"/>
              <w:right w:val="dashSmallGap" w:sz="8" w:space="0" w:color="auto"/>
            </w:tcBorders>
            <w:shd w:val="clear" w:color="auto" w:fill="FFFF00"/>
          </w:tcPr>
          <w:p w14:paraId="1614FA16" w14:textId="77777777" w:rsidR="007E68E1" w:rsidRDefault="007E68E1" w:rsidP="0033389B">
            <w:pPr>
              <w:spacing w:before="60"/>
              <w:rPr>
                <w:szCs w:val="24"/>
              </w:rPr>
            </w:pPr>
          </w:p>
        </w:tc>
        <w:tc>
          <w:tcPr>
            <w:tcW w:w="249" w:type="dxa"/>
            <w:tcBorders>
              <w:top w:val="nil"/>
              <w:left w:val="dashSmallGap" w:sz="8" w:space="0" w:color="auto"/>
              <w:bottom w:val="single" w:sz="24" w:space="0" w:color="auto"/>
              <w:right w:val="dashSmallGap" w:sz="4" w:space="0" w:color="auto"/>
            </w:tcBorders>
            <w:shd w:val="clear" w:color="auto" w:fill="FFFF00"/>
          </w:tcPr>
          <w:p w14:paraId="3DCAD584" w14:textId="77777777" w:rsidR="007E68E1" w:rsidRDefault="007E68E1" w:rsidP="0033389B">
            <w:pPr>
              <w:spacing w:before="0"/>
              <w:rPr>
                <w:szCs w:val="24"/>
              </w:rPr>
            </w:pPr>
          </w:p>
        </w:tc>
      </w:tr>
      <w:tr w:rsidR="007E68E1" w14:paraId="0E5798E7" w14:textId="77777777" w:rsidTr="00A11358">
        <w:trPr>
          <w:jc w:val="center"/>
        </w:trPr>
        <w:tc>
          <w:tcPr>
            <w:tcW w:w="850" w:type="dxa"/>
            <w:tcBorders>
              <w:top w:val="nil"/>
              <w:left w:val="nil"/>
              <w:bottom w:val="nil"/>
              <w:right w:val="single" w:sz="4" w:space="0" w:color="auto"/>
            </w:tcBorders>
          </w:tcPr>
          <w:p w14:paraId="7A1AF22F" w14:textId="77777777" w:rsidR="007E68E1" w:rsidRDefault="007E68E1" w:rsidP="0033389B">
            <w:pPr>
              <w:spacing w:before="60"/>
              <w:rPr>
                <w:szCs w:val="24"/>
              </w:rPr>
            </w:pPr>
          </w:p>
        </w:tc>
        <w:tc>
          <w:tcPr>
            <w:tcW w:w="993" w:type="dxa"/>
            <w:tcBorders>
              <w:top w:val="single" w:sz="4" w:space="0" w:color="auto"/>
              <w:left w:val="single" w:sz="4" w:space="0" w:color="auto"/>
              <w:bottom w:val="nil"/>
              <w:right w:val="single" w:sz="4" w:space="0" w:color="auto"/>
            </w:tcBorders>
            <w:vAlign w:val="bottom"/>
            <w:hideMark/>
          </w:tcPr>
          <w:p w14:paraId="76C9FDE4" w14:textId="77777777" w:rsidR="007E68E1" w:rsidRDefault="007E68E1" w:rsidP="0033389B">
            <w:pPr>
              <w:spacing w:before="60"/>
              <w:jc w:val="center"/>
              <w:rPr>
                <w:szCs w:val="22"/>
              </w:rPr>
            </w:pPr>
            <w:r>
              <w:rPr>
                <w:b/>
                <w:szCs w:val="22"/>
              </w:rPr>
              <w:t xml:space="preserve">Δ </w:t>
            </w:r>
            <w:r>
              <w:rPr>
                <w:szCs w:val="22"/>
              </w:rPr>
              <w:t>= +18</w:t>
            </w:r>
          </w:p>
        </w:tc>
        <w:tc>
          <w:tcPr>
            <w:tcW w:w="1134" w:type="dxa"/>
            <w:tcBorders>
              <w:top w:val="single" w:sz="4" w:space="0" w:color="auto"/>
              <w:left w:val="single" w:sz="4" w:space="0" w:color="auto"/>
              <w:bottom w:val="nil"/>
              <w:right w:val="single" w:sz="4" w:space="0" w:color="auto"/>
            </w:tcBorders>
            <w:vAlign w:val="bottom"/>
            <w:hideMark/>
          </w:tcPr>
          <w:p w14:paraId="3E1E07BE" w14:textId="77777777" w:rsidR="007E68E1" w:rsidRDefault="007E68E1" w:rsidP="0033389B">
            <w:pPr>
              <w:spacing w:before="60"/>
              <w:jc w:val="center"/>
              <w:rPr>
                <w:szCs w:val="22"/>
              </w:rPr>
            </w:pPr>
            <w:r>
              <w:rPr>
                <w:b/>
                <w:szCs w:val="22"/>
              </w:rPr>
              <w:t xml:space="preserve">Δ </w:t>
            </w:r>
            <w:r>
              <w:rPr>
                <w:szCs w:val="22"/>
              </w:rPr>
              <w:t>= +18</w:t>
            </w:r>
          </w:p>
        </w:tc>
        <w:tc>
          <w:tcPr>
            <w:tcW w:w="708" w:type="dxa"/>
            <w:tcBorders>
              <w:top w:val="dashed" w:sz="12" w:space="0" w:color="auto"/>
              <w:left w:val="single" w:sz="4" w:space="0" w:color="auto"/>
              <w:bottom w:val="nil"/>
              <w:right w:val="nil"/>
            </w:tcBorders>
          </w:tcPr>
          <w:p w14:paraId="211BDDDD" w14:textId="77777777" w:rsidR="007E68E1" w:rsidRDefault="007E68E1" w:rsidP="0033389B">
            <w:pPr>
              <w:spacing w:before="60"/>
              <w:rPr>
                <w:szCs w:val="24"/>
              </w:rPr>
            </w:pPr>
          </w:p>
        </w:tc>
        <w:tc>
          <w:tcPr>
            <w:tcW w:w="709" w:type="dxa"/>
            <w:tcBorders>
              <w:top w:val="nil"/>
              <w:left w:val="nil"/>
              <w:bottom w:val="nil"/>
              <w:right w:val="nil"/>
            </w:tcBorders>
          </w:tcPr>
          <w:p w14:paraId="451B38F5" w14:textId="77777777" w:rsidR="007E68E1" w:rsidRDefault="007E68E1" w:rsidP="0033389B">
            <w:pPr>
              <w:spacing w:before="60"/>
              <w:rPr>
                <w:szCs w:val="24"/>
              </w:rPr>
            </w:pPr>
          </w:p>
        </w:tc>
        <w:tc>
          <w:tcPr>
            <w:tcW w:w="709" w:type="dxa"/>
            <w:tcBorders>
              <w:top w:val="double" w:sz="12" w:space="0" w:color="auto"/>
              <w:left w:val="nil"/>
              <w:bottom w:val="nil"/>
              <w:right w:val="nil"/>
            </w:tcBorders>
          </w:tcPr>
          <w:p w14:paraId="4064E865" w14:textId="77777777" w:rsidR="007E68E1" w:rsidRDefault="007E68E1" w:rsidP="0033389B">
            <w:pPr>
              <w:spacing w:before="60"/>
              <w:rPr>
                <w:szCs w:val="24"/>
              </w:rPr>
            </w:pPr>
          </w:p>
        </w:tc>
        <w:tc>
          <w:tcPr>
            <w:tcW w:w="709" w:type="dxa"/>
            <w:tcBorders>
              <w:top w:val="double" w:sz="12" w:space="0" w:color="auto"/>
              <w:left w:val="nil"/>
              <w:bottom w:val="nil"/>
              <w:right w:val="nil"/>
            </w:tcBorders>
          </w:tcPr>
          <w:p w14:paraId="7A3438EA" w14:textId="77777777" w:rsidR="007E68E1" w:rsidRDefault="007E68E1" w:rsidP="0033389B">
            <w:pPr>
              <w:spacing w:before="60"/>
              <w:rPr>
                <w:szCs w:val="24"/>
              </w:rPr>
            </w:pPr>
          </w:p>
        </w:tc>
        <w:tc>
          <w:tcPr>
            <w:tcW w:w="708" w:type="dxa"/>
            <w:tcBorders>
              <w:top w:val="single" w:sz="4" w:space="0" w:color="auto"/>
              <w:left w:val="nil"/>
              <w:bottom w:val="nil"/>
              <w:right w:val="nil"/>
            </w:tcBorders>
          </w:tcPr>
          <w:p w14:paraId="40785B20" w14:textId="77777777" w:rsidR="007E68E1" w:rsidRDefault="007E68E1" w:rsidP="0033389B">
            <w:pPr>
              <w:spacing w:before="60"/>
              <w:rPr>
                <w:szCs w:val="24"/>
              </w:rPr>
            </w:pPr>
          </w:p>
        </w:tc>
        <w:tc>
          <w:tcPr>
            <w:tcW w:w="675" w:type="dxa"/>
            <w:tcBorders>
              <w:top w:val="single" w:sz="24" w:space="0" w:color="auto"/>
              <w:left w:val="nil"/>
              <w:bottom w:val="nil"/>
              <w:right w:val="nil"/>
            </w:tcBorders>
          </w:tcPr>
          <w:p w14:paraId="644CA6AD" w14:textId="77777777" w:rsidR="007E68E1" w:rsidRDefault="007E68E1" w:rsidP="0033389B">
            <w:pPr>
              <w:spacing w:before="60"/>
              <w:rPr>
                <w:szCs w:val="24"/>
              </w:rPr>
            </w:pPr>
          </w:p>
        </w:tc>
        <w:tc>
          <w:tcPr>
            <w:tcW w:w="1026" w:type="dxa"/>
            <w:tcBorders>
              <w:top w:val="single" w:sz="24" w:space="0" w:color="auto"/>
              <w:left w:val="nil"/>
              <w:bottom w:val="nil"/>
              <w:right w:val="nil"/>
            </w:tcBorders>
          </w:tcPr>
          <w:p w14:paraId="6BA322B2" w14:textId="77777777" w:rsidR="007E68E1" w:rsidRDefault="007E68E1" w:rsidP="0033389B">
            <w:pPr>
              <w:spacing w:before="60"/>
              <w:rPr>
                <w:szCs w:val="24"/>
              </w:rPr>
            </w:pPr>
          </w:p>
        </w:tc>
        <w:tc>
          <w:tcPr>
            <w:tcW w:w="993" w:type="dxa"/>
            <w:tcBorders>
              <w:top w:val="single" w:sz="24" w:space="0" w:color="auto"/>
              <w:left w:val="nil"/>
              <w:bottom w:val="nil"/>
              <w:right w:val="nil"/>
            </w:tcBorders>
          </w:tcPr>
          <w:p w14:paraId="6C76FD6C" w14:textId="77777777" w:rsidR="007E68E1" w:rsidRDefault="007E68E1" w:rsidP="0033389B">
            <w:pPr>
              <w:spacing w:before="60"/>
              <w:rPr>
                <w:szCs w:val="24"/>
              </w:rPr>
            </w:pPr>
          </w:p>
        </w:tc>
        <w:tc>
          <w:tcPr>
            <w:tcW w:w="249" w:type="dxa"/>
            <w:tcBorders>
              <w:top w:val="single" w:sz="24" w:space="0" w:color="auto"/>
              <w:left w:val="nil"/>
              <w:bottom w:val="nil"/>
              <w:right w:val="nil"/>
            </w:tcBorders>
          </w:tcPr>
          <w:p w14:paraId="2BE514B1" w14:textId="77777777" w:rsidR="007E68E1" w:rsidRDefault="007E68E1" w:rsidP="0033389B">
            <w:pPr>
              <w:spacing w:before="0"/>
              <w:rPr>
                <w:szCs w:val="24"/>
              </w:rPr>
            </w:pPr>
          </w:p>
        </w:tc>
      </w:tr>
      <w:tr w:rsidR="007E68E1" w14:paraId="7E6B0B10" w14:textId="77777777" w:rsidTr="00A11358">
        <w:trPr>
          <w:jc w:val="center"/>
        </w:trPr>
        <w:tc>
          <w:tcPr>
            <w:tcW w:w="850" w:type="dxa"/>
            <w:tcBorders>
              <w:top w:val="nil"/>
              <w:left w:val="nil"/>
              <w:bottom w:val="nil"/>
              <w:right w:val="single" w:sz="4" w:space="0" w:color="auto"/>
            </w:tcBorders>
          </w:tcPr>
          <w:p w14:paraId="51919E26" w14:textId="77777777" w:rsidR="007E68E1" w:rsidRDefault="007E68E1" w:rsidP="0033389B">
            <w:pPr>
              <w:spacing w:before="60"/>
              <w:rPr>
                <w:szCs w:val="24"/>
              </w:rPr>
            </w:pPr>
          </w:p>
        </w:tc>
        <w:tc>
          <w:tcPr>
            <w:tcW w:w="993" w:type="dxa"/>
            <w:tcBorders>
              <w:top w:val="nil"/>
              <w:left w:val="single" w:sz="4" w:space="0" w:color="auto"/>
              <w:bottom w:val="single" w:sz="4" w:space="0" w:color="auto"/>
              <w:right w:val="single" w:sz="4" w:space="0" w:color="auto"/>
            </w:tcBorders>
            <w:vAlign w:val="bottom"/>
            <w:hideMark/>
          </w:tcPr>
          <w:p w14:paraId="5A6CF58A" w14:textId="77777777" w:rsidR="007E68E1" w:rsidRDefault="007E68E1" w:rsidP="0033389B">
            <w:pPr>
              <w:spacing w:before="60"/>
              <w:jc w:val="center"/>
              <w:rPr>
                <w:szCs w:val="22"/>
              </w:rPr>
            </w:pPr>
            <w:r>
              <w:rPr>
                <w:b/>
                <w:szCs w:val="22"/>
              </w:rPr>
              <w:t xml:space="preserve">Δ </w:t>
            </w:r>
            <w:r>
              <w:rPr>
                <w:szCs w:val="22"/>
              </w:rPr>
              <w:t>= +20</w:t>
            </w:r>
          </w:p>
        </w:tc>
        <w:tc>
          <w:tcPr>
            <w:tcW w:w="1134" w:type="dxa"/>
            <w:tcBorders>
              <w:top w:val="nil"/>
              <w:left w:val="single" w:sz="4" w:space="0" w:color="auto"/>
              <w:bottom w:val="single" w:sz="4" w:space="0" w:color="auto"/>
              <w:right w:val="single" w:sz="4" w:space="0" w:color="auto"/>
            </w:tcBorders>
            <w:vAlign w:val="bottom"/>
            <w:hideMark/>
          </w:tcPr>
          <w:p w14:paraId="211491E4" w14:textId="77777777" w:rsidR="007E68E1" w:rsidRDefault="007E68E1" w:rsidP="0033389B">
            <w:pPr>
              <w:spacing w:before="60"/>
              <w:jc w:val="center"/>
              <w:rPr>
                <w:szCs w:val="22"/>
              </w:rPr>
            </w:pPr>
            <w:r>
              <w:rPr>
                <w:b/>
                <w:szCs w:val="22"/>
              </w:rPr>
              <w:t xml:space="preserve">Δ </w:t>
            </w:r>
            <w:r>
              <w:rPr>
                <w:szCs w:val="22"/>
              </w:rPr>
              <w:t>= +20</w:t>
            </w:r>
          </w:p>
        </w:tc>
        <w:tc>
          <w:tcPr>
            <w:tcW w:w="708" w:type="dxa"/>
            <w:tcBorders>
              <w:top w:val="nil"/>
              <w:left w:val="single" w:sz="4" w:space="0" w:color="auto"/>
              <w:bottom w:val="nil"/>
              <w:right w:val="dashSmallGap" w:sz="4" w:space="0" w:color="auto"/>
            </w:tcBorders>
          </w:tcPr>
          <w:p w14:paraId="2D2D9ABE" w14:textId="77777777" w:rsidR="007E68E1" w:rsidRDefault="007E68E1" w:rsidP="0033389B">
            <w:pPr>
              <w:spacing w:before="60"/>
              <w:jc w:val="center"/>
              <w:rPr>
                <w:szCs w:val="24"/>
              </w:rPr>
            </w:pPr>
          </w:p>
        </w:tc>
        <w:tc>
          <w:tcPr>
            <w:tcW w:w="709" w:type="dxa"/>
            <w:tcBorders>
              <w:top w:val="nil"/>
              <w:left w:val="dashSmallGap" w:sz="4" w:space="0" w:color="auto"/>
              <w:bottom w:val="double" w:sz="12" w:space="0" w:color="auto"/>
              <w:right w:val="single" w:sz="24" w:space="0" w:color="auto"/>
            </w:tcBorders>
          </w:tcPr>
          <w:p w14:paraId="4996265E" w14:textId="77777777" w:rsidR="007E68E1" w:rsidRDefault="007E68E1" w:rsidP="0033389B">
            <w:pPr>
              <w:spacing w:before="60"/>
              <w:rPr>
                <w:szCs w:val="24"/>
              </w:rPr>
            </w:pPr>
          </w:p>
        </w:tc>
        <w:tc>
          <w:tcPr>
            <w:tcW w:w="709" w:type="dxa"/>
            <w:tcBorders>
              <w:top w:val="nil"/>
              <w:left w:val="single" w:sz="24" w:space="0" w:color="auto"/>
              <w:bottom w:val="double" w:sz="12" w:space="0" w:color="auto"/>
              <w:right w:val="dashSmallGap" w:sz="4" w:space="0" w:color="auto"/>
            </w:tcBorders>
            <w:hideMark/>
          </w:tcPr>
          <w:p w14:paraId="204AB898" w14:textId="77777777" w:rsidR="007E68E1" w:rsidRDefault="007E68E1" w:rsidP="0033389B">
            <w:pPr>
              <w:spacing w:before="60"/>
              <w:rPr>
                <w:color w:val="FF0000"/>
                <w:szCs w:val="24"/>
              </w:rPr>
            </w:pPr>
            <w:r>
              <w:rPr>
                <w:color w:val="FF0000"/>
                <w:szCs w:val="24"/>
              </w:rPr>
              <w:t>Fam</w:t>
            </w:r>
          </w:p>
        </w:tc>
        <w:tc>
          <w:tcPr>
            <w:tcW w:w="709" w:type="dxa"/>
            <w:tcBorders>
              <w:top w:val="nil"/>
              <w:left w:val="dashSmallGap" w:sz="4" w:space="0" w:color="auto"/>
              <w:bottom w:val="single" w:sz="4" w:space="0" w:color="auto"/>
              <w:right w:val="nil"/>
            </w:tcBorders>
          </w:tcPr>
          <w:p w14:paraId="6D986DE4" w14:textId="77777777" w:rsidR="007E68E1" w:rsidRDefault="007E68E1" w:rsidP="0033389B">
            <w:pPr>
              <w:spacing w:before="60"/>
              <w:rPr>
                <w:szCs w:val="24"/>
              </w:rPr>
            </w:pPr>
          </w:p>
        </w:tc>
        <w:tc>
          <w:tcPr>
            <w:tcW w:w="708" w:type="dxa"/>
            <w:tcBorders>
              <w:top w:val="nil"/>
              <w:left w:val="nil"/>
              <w:bottom w:val="single" w:sz="4" w:space="0" w:color="auto"/>
              <w:right w:val="dashSmallGap" w:sz="4" w:space="0" w:color="auto"/>
            </w:tcBorders>
          </w:tcPr>
          <w:p w14:paraId="0BBCB965" w14:textId="77777777" w:rsidR="007E68E1" w:rsidRDefault="007E68E1" w:rsidP="0033389B">
            <w:pPr>
              <w:spacing w:before="60"/>
              <w:rPr>
                <w:szCs w:val="24"/>
              </w:rPr>
            </w:pPr>
          </w:p>
        </w:tc>
        <w:tc>
          <w:tcPr>
            <w:tcW w:w="675" w:type="dxa"/>
            <w:tcBorders>
              <w:top w:val="nil"/>
              <w:left w:val="dashSmallGap" w:sz="4" w:space="0" w:color="auto"/>
              <w:bottom w:val="single" w:sz="24" w:space="0" w:color="auto"/>
              <w:right w:val="dashSmallGap" w:sz="12" w:space="0" w:color="auto"/>
            </w:tcBorders>
            <w:shd w:val="clear" w:color="auto" w:fill="FFFF00"/>
          </w:tcPr>
          <w:p w14:paraId="62210B04" w14:textId="77777777" w:rsidR="007E68E1" w:rsidRDefault="007E68E1" w:rsidP="0033389B">
            <w:pPr>
              <w:spacing w:before="60"/>
              <w:rPr>
                <w:szCs w:val="24"/>
              </w:rPr>
            </w:pPr>
          </w:p>
        </w:tc>
        <w:tc>
          <w:tcPr>
            <w:tcW w:w="1026" w:type="dxa"/>
            <w:tcBorders>
              <w:top w:val="nil"/>
              <w:left w:val="dashSmallGap" w:sz="12" w:space="0" w:color="auto"/>
              <w:bottom w:val="single" w:sz="24" w:space="0" w:color="auto"/>
              <w:right w:val="dashSmallGap" w:sz="8" w:space="0" w:color="auto"/>
            </w:tcBorders>
            <w:shd w:val="clear" w:color="auto" w:fill="FFFF00"/>
            <w:hideMark/>
          </w:tcPr>
          <w:p w14:paraId="28B0828E" w14:textId="77777777" w:rsidR="007E68E1" w:rsidRDefault="007E68E1" w:rsidP="0033389B">
            <w:pPr>
              <w:spacing w:before="60"/>
              <w:rPr>
                <w:i/>
                <w:iCs/>
                <w:szCs w:val="24"/>
              </w:rPr>
            </w:pPr>
            <w:r>
              <w:rPr>
                <w:i/>
                <w:iCs/>
                <w:szCs w:val="24"/>
              </w:rPr>
              <w:t>F</w:t>
            </w:r>
            <w:r>
              <w:rPr>
                <w:i/>
                <w:iCs/>
                <w:szCs w:val="24"/>
                <w:vertAlign w:val="subscript"/>
              </w:rPr>
              <w:t>DRM</w:t>
            </w:r>
          </w:p>
        </w:tc>
        <w:tc>
          <w:tcPr>
            <w:tcW w:w="993" w:type="dxa"/>
            <w:tcBorders>
              <w:top w:val="nil"/>
              <w:left w:val="dashSmallGap" w:sz="8" w:space="0" w:color="auto"/>
              <w:bottom w:val="single" w:sz="24" w:space="0" w:color="auto"/>
              <w:right w:val="dashSmallGap" w:sz="8" w:space="0" w:color="auto"/>
            </w:tcBorders>
            <w:shd w:val="clear" w:color="auto" w:fill="FFFF00"/>
          </w:tcPr>
          <w:p w14:paraId="168D3CDB" w14:textId="77777777" w:rsidR="007E68E1" w:rsidRDefault="007E68E1" w:rsidP="0033389B">
            <w:pPr>
              <w:spacing w:before="60"/>
              <w:rPr>
                <w:szCs w:val="24"/>
              </w:rPr>
            </w:pPr>
          </w:p>
        </w:tc>
        <w:tc>
          <w:tcPr>
            <w:tcW w:w="249" w:type="dxa"/>
            <w:tcBorders>
              <w:top w:val="nil"/>
              <w:left w:val="dashSmallGap" w:sz="8" w:space="0" w:color="auto"/>
              <w:bottom w:val="single" w:sz="24" w:space="0" w:color="auto"/>
              <w:right w:val="dashSmallGap" w:sz="8" w:space="0" w:color="auto"/>
            </w:tcBorders>
            <w:shd w:val="clear" w:color="auto" w:fill="FFFF00"/>
          </w:tcPr>
          <w:p w14:paraId="43646B09" w14:textId="77777777" w:rsidR="007E68E1" w:rsidRDefault="007E68E1" w:rsidP="0033389B">
            <w:pPr>
              <w:spacing w:before="0"/>
              <w:rPr>
                <w:szCs w:val="24"/>
              </w:rPr>
            </w:pPr>
          </w:p>
        </w:tc>
      </w:tr>
      <w:tr w:rsidR="007E68E1" w14:paraId="0929C3CE" w14:textId="77777777" w:rsidTr="00A11358">
        <w:trPr>
          <w:jc w:val="center"/>
        </w:trPr>
        <w:tc>
          <w:tcPr>
            <w:tcW w:w="850" w:type="dxa"/>
            <w:tcBorders>
              <w:top w:val="nil"/>
              <w:left w:val="nil"/>
              <w:bottom w:val="nil"/>
              <w:right w:val="nil"/>
            </w:tcBorders>
          </w:tcPr>
          <w:p w14:paraId="6B9459FF" w14:textId="77777777" w:rsidR="007E68E1" w:rsidRDefault="007E68E1" w:rsidP="0033389B">
            <w:pPr>
              <w:spacing w:before="60"/>
              <w:rPr>
                <w:szCs w:val="24"/>
              </w:rPr>
            </w:pPr>
          </w:p>
        </w:tc>
        <w:tc>
          <w:tcPr>
            <w:tcW w:w="993" w:type="dxa"/>
            <w:tcBorders>
              <w:top w:val="single" w:sz="4" w:space="0" w:color="auto"/>
              <w:left w:val="nil"/>
              <w:bottom w:val="nil"/>
              <w:right w:val="nil"/>
            </w:tcBorders>
          </w:tcPr>
          <w:p w14:paraId="354D8F23" w14:textId="77777777" w:rsidR="007E68E1" w:rsidRDefault="007E68E1" w:rsidP="0033389B">
            <w:pPr>
              <w:spacing w:before="60"/>
              <w:rPr>
                <w:szCs w:val="24"/>
              </w:rPr>
            </w:pPr>
          </w:p>
        </w:tc>
        <w:tc>
          <w:tcPr>
            <w:tcW w:w="1134" w:type="dxa"/>
            <w:tcBorders>
              <w:top w:val="single" w:sz="4" w:space="0" w:color="auto"/>
              <w:left w:val="nil"/>
              <w:bottom w:val="nil"/>
              <w:right w:val="nil"/>
            </w:tcBorders>
          </w:tcPr>
          <w:p w14:paraId="7B790329" w14:textId="77777777" w:rsidR="007E68E1" w:rsidRDefault="007E68E1" w:rsidP="0033389B">
            <w:pPr>
              <w:spacing w:before="60"/>
              <w:rPr>
                <w:szCs w:val="24"/>
              </w:rPr>
            </w:pPr>
          </w:p>
        </w:tc>
        <w:tc>
          <w:tcPr>
            <w:tcW w:w="708" w:type="dxa"/>
            <w:tcBorders>
              <w:top w:val="nil"/>
              <w:left w:val="nil"/>
              <w:bottom w:val="nil"/>
              <w:right w:val="nil"/>
            </w:tcBorders>
          </w:tcPr>
          <w:p w14:paraId="6C7B26BD" w14:textId="77777777" w:rsidR="007E68E1" w:rsidRDefault="007E68E1" w:rsidP="0033389B">
            <w:pPr>
              <w:spacing w:before="60"/>
              <w:rPr>
                <w:szCs w:val="24"/>
              </w:rPr>
            </w:pPr>
          </w:p>
        </w:tc>
        <w:tc>
          <w:tcPr>
            <w:tcW w:w="709" w:type="dxa"/>
            <w:tcBorders>
              <w:top w:val="double" w:sz="12" w:space="0" w:color="auto"/>
              <w:left w:val="nil"/>
              <w:bottom w:val="nil"/>
              <w:right w:val="nil"/>
            </w:tcBorders>
          </w:tcPr>
          <w:p w14:paraId="4B8A21C3" w14:textId="77777777" w:rsidR="007E68E1" w:rsidRDefault="007E68E1" w:rsidP="0033389B">
            <w:pPr>
              <w:spacing w:before="60"/>
              <w:rPr>
                <w:szCs w:val="24"/>
              </w:rPr>
            </w:pPr>
          </w:p>
        </w:tc>
        <w:tc>
          <w:tcPr>
            <w:tcW w:w="709" w:type="dxa"/>
            <w:tcBorders>
              <w:top w:val="double" w:sz="12" w:space="0" w:color="auto"/>
              <w:left w:val="nil"/>
              <w:bottom w:val="nil"/>
              <w:right w:val="nil"/>
            </w:tcBorders>
          </w:tcPr>
          <w:p w14:paraId="0D3E0E7C" w14:textId="77777777" w:rsidR="007E68E1" w:rsidRDefault="007E68E1" w:rsidP="0033389B">
            <w:pPr>
              <w:spacing w:before="60"/>
              <w:rPr>
                <w:szCs w:val="24"/>
              </w:rPr>
            </w:pPr>
          </w:p>
        </w:tc>
        <w:tc>
          <w:tcPr>
            <w:tcW w:w="709" w:type="dxa"/>
            <w:tcBorders>
              <w:top w:val="single" w:sz="4" w:space="0" w:color="auto"/>
              <w:left w:val="nil"/>
              <w:bottom w:val="nil"/>
              <w:right w:val="nil"/>
            </w:tcBorders>
          </w:tcPr>
          <w:p w14:paraId="20BE59F4" w14:textId="77777777" w:rsidR="007E68E1" w:rsidRDefault="007E68E1" w:rsidP="0033389B">
            <w:pPr>
              <w:spacing w:before="60"/>
              <w:rPr>
                <w:szCs w:val="24"/>
              </w:rPr>
            </w:pPr>
          </w:p>
        </w:tc>
        <w:tc>
          <w:tcPr>
            <w:tcW w:w="708" w:type="dxa"/>
            <w:tcBorders>
              <w:top w:val="single" w:sz="4" w:space="0" w:color="auto"/>
              <w:left w:val="nil"/>
              <w:bottom w:val="nil"/>
              <w:right w:val="nil"/>
            </w:tcBorders>
          </w:tcPr>
          <w:p w14:paraId="418DB43E" w14:textId="77777777" w:rsidR="007E68E1" w:rsidRDefault="007E68E1" w:rsidP="0033389B">
            <w:pPr>
              <w:spacing w:before="60"/>
              <w:rPr>
                <w:szCs w:val="24"/>
              </w:rPr>
            </w:pPr>
          </w:p>
        </w:tc>
        <w:tc>
          <w:tcPr>
            <w:tcW w:w="675" w:type="dxa"/>
            <w:tcBorders>
              <w:top w:val="single" w:sz="24" w:space="0" w:color="auto"/>
              <w:left w:val="nil"/>
              <w:bottom w:val="nil"/>
              <w:right w:val="nil"/>
            </w:tcBorders>
          </w:tcPr>
          <w:p w14:paraId="744876C0" w14:textId="77777777" w:rsidR="007E68E1" w:rsidRDefault="007E68E1" w:rsidP="0033389B">
            <w:pPr>
              <w:spacing w:before="60"/>
              <w:rPr>
                <w:szCs w:val="24"/>
              </w:rPr>
            </w:pPr>
          </w:p>
        </w:tc>
        <w:tc>
          <w:tcPr>
            <w:tcW w:w="1026" w:type="dxa"/>
            <w:tcBorders>
              <w:top w:val="single" w:sz="24" w:space="0" w:color="auto"/>
              <w:left w:val="nil"/>
              <w:bottom w:val="nil"/>
              <w:right w:val="nil"/>
            </w:tcBorders>
          </w:tcPr>
          <w:p w14:paraId="1B00A7DA" w14:textId="77777777" w:rsidR="007E68E1" w:rsidRDefault="007E68E1" w:rsidP="0033389B">
            <w:pPr>
              <w:spacing w:before="60"/>
              <w:rPr>
                <w:szCs w:val="24"/>
              </w:rPr>
            </w:pPr>
          </w:p>
        </w:tc>
        <w:tc>
          <w:tcPr>
            <w:tcW w:w="993" w:type="dxa"/>
            <w:tcBorders>
              <w:top w:val="single" w:sz="24" w:space="0" w:color="auto"/>
              <w:left w:val="nil"/>
              <w:bottom w:val="nil"/>
              <w:right w:val="nil"/>
            </w:tcBorders>
          </w:tcPr>
          <w:p w14:paraId="033412AB" w14:textId="77777777" w:rsidR="007E68E1" w:rsidRDefault="007E68E1" w:rsidP="0033389B">
            <w:pPr>
              <w:spacing w:before="60"/>
              <w:rPr>
                <w:szCs w:val="24"/>
              </w:rPr>
            </w:pPr>
          </w:p>
        </w:tc>
        <w:tc>
          <w:tcPr>
            <w:tcW w:w="249" w:type="dxa"/>
            <w:tcBorders>
              <w:top w:val="single" w:sz="24" w:space="0" w:color="auto"/>
              <w:left w:val="nil"/>
              <w:bottom w:val="nil"/>
              <w:right w:val="nil"/>
            </w:tcBorders>
          </w:tcPr>
          <w:p w14:paraId="7FBCCDA2" w14:textId="77777777" w:rsidR="007E68E1" w:rsidRDefault="007E68E1" w:rsidP="0033389B">
            <w:pPr>
              <w:spacing w:before="0"/>
              <w:rPr>
                <w:szCs w:val="24"/>
              </w:rPr>
            </w:pPr>
          </w:p>
        </w:tc>
      </w:tr>
    </w:tbl>
    <w:p w14:paraId="22497B4C" w14:textId="77777777" w:rsidR="007E68E1" w:rsidRDefault="007E68E1" w:rsidP="0033389B">
      <w:pPr>
        <w:rPr>
          <w:lang w:bidi="ar-EG"/>
        </w:rPr>
      </w:pPr>
      <w:r>
        <w:rPr>
          <w:rtl/>
          <w:lang w:bidi="ar-EG"/>
        </w:rPr>
        <w:t xml:space="preserve">أوجه التشابه: إن وضع مواضع الإشارات </w:t>
      </w:r>
      <w:r>
        <w:rPr>
          <w:lang w:bidi="ar-EG"/>
        </w:rPr>
        <w:t>DRM</w:t>
      </w:r>
      <w:r>
        <w:rPr>
          <w:rtl/>
          <w:lang w:bidi="ar-EG"/>
        </w:rPr>
        <w:t xml:space="preserve"> في الاعتبار، هناك أوجه تشابه بين </w:t>
      </w:r>
      <w:r>
        <w:rPr>
          <w:lang w:bidi="ar-EG"/>
        </w:rPr>
        <w:t>DRM_A3</w:t>
      </w:r>
      <w:r>
        <w:rPr>
          <w:rtl/>
          <w:lang w:bidi="ar-EG"/>
        </w:rPr>
        <w:t xml:space="preserve"> و</w:t>
      </w:r>
      <w:r>
        <w:rPr>
          <w:lang w:bidi="ar-EG"/>
        </w:rPr>
        <w:t>DRM_A5</w:t>
      </w:r>
      <w:r>
        <w:rPr>
          <w:rtl/>
          <w:lang w:bidi="ar-EG"/>
        </w:rPr>
        <w:t>.</w:t>
      </w:r>
    </w:p>
    <w:p w14:paraId="780BD4B1" w14:textId="53A2F676" w:rsidR="007E68E1" w:rsidRDefault="007E68E1" w:rsidP="0033389B">
      <w:pPr>
        <w:rPr>
          <w:i/>
          <w:iCs/>
          <w:vertAlign w:val="subscript"/>
          <w:rtl/>
          <w:lang w:bidi="ar-EG"/>
        </w:rPr>
      </w:pPr>
      <w:r>
        <w:rPr>
          <w:rtl/>
          <w:lang w:bidi="ar-EG"/>
        </w:rPr>
        <w:t xml:space="preserve">بافتراض أن </w:t>
      </w:r>
      <w:r w:rsidR="003C1B6E">
        <w:rPr>
          <w:lang w:val="en-GB"/>
        </w:rPr>
        <w:t>Δ</w:t>
      </w:r>
      <w:r w:rsidR="003C1B6E">
        <w:rPr>
          <w:rFonts w:hint="cs"/>
          <w:b/>
          <w:szCs w:val="22"/>
          <w:rtl/>
        </w:rPr>
        <w:t xml:space="preserve"> </w:t>
      </w:r>
      <w:r>
        <w:rPr>
          <w:rtl/>
          <w:lang w:bidi="ar-EG"/>
        </w:rPr>
        <w:t xml:space="preserve">= </w:t>
      </w:r>
      <w:r>
        <w:rPr>
          <w:i/>
          <w:iCs/>
        </w:rPr>
        <w:t>f</w:t>
      </w:r>
      <w:r>
        <w:rPr>
          <w:i/>
          <w:iCs/>
          <w:vertAlign w:val="subscript"/>
        </w:rPr>
        <w:t>unwanted</w:t>
      </w:r>
      <w:r>
        <w:rPr>
          <w:rtl/>
          <w:lang w:bidi="ar-EG"/>
        </w:rPr>
        <w:t xml:space="preserve"> - </w:t>
      </w:r>
      <w:r>
        <w:rPr>
          <w:i/>
          <w:iCs/>
        </w:rPr>
        <w:t>f</w:t>
      </w:r>
      <w:r>
        <w:rPr>
          <w:i/>
          <w:iCs/>
          <w:vertAlign w:val="subscript"/>
        </w:rPr>
        <w:t>wanted</w:t>
      </w:r>
    </w:p>
    <w:p w14:paraId="78EB9271" w14:textId="77777777" w:rsidR="007E68E1" w:rsidRDefault="007E68E1" w:rsidP="0033389B">
      <w:pPr>
        <w:pStyle w:val="enumlev1"/>
        <w:bidi w:val="0"/>
        <w:spacing w:line="240" w:lineRule="auto"/>
        <w:rPr>
          <w:rtl/>
          <w:lang w:val="en-GB"/>
        </w:rPr>
      </w:pPr>
      <w:r>
        <w:rPr>
          <w:lang w:val="en-GB"/>
        </w:rPr>
        <w:t>DRM_A5 at Δ = −20 kHz/18 kHz</w:t>
      </w:r>
      <w:r>
        <w:rPr>
          <w:lang w:val="en-GB"/>
        </w:rPr>
        <w:tab/>
        <w:t xml:space="preserve">equivalent to DRM_A3 at Δ = −10 kHz/9 kHz </w:t>
      </w:r>
    </w:p>
    <w:p w14:paraId="005DFAE8" w14:textId="77777777" w:rsidR="007E68E1" w:rsidRDefault="007E68E1" w:rsidP="0033389B">
      <w:pPr>
        <w:pStyle w:val="enumlev1"/>
        <w:bidi w:val="0"/>
        <w:spacing w:line="240" w:lineRule="auto"/>
        <w:rPr>
          <w:lang w:val="en-GB"/>
        </w:rPr>
      </w:pPr>
      <w:r>
        <w:rPr>
          <w:lang w:val="en-GB"/>
        </w:rPr>
        <w:t xml:space="preserve">DRM_A5 at Δ = −15 kHz </w:t>
      </w:r>
      <w:r>
        <w:rPr>
          <w:lang w:val="en-GB"/>
        </w:rPr>
        <w:tab/>
      </w:r>
      <w:r>
        <w:rPr>
          <w:lang w:val="en-GB"/>
        </w:rPr>
        <w:tab/>
        <w:t xml:space="preserve">equivalent to DRM A3 at Δ = −5 kHz </w:t>
      </w:r>
    </w:p>
    <w:p w14:paraId="306F4184" w14:textId="77777777" w:rsidR="007E68E1" w:rsidRDefault="007E68E1" w:rsidP="0033389B">
      <w:pPr>
        <w:pStyle w:val="enumlev1"/>
        <w:bidi w:val="0"/>
        <w:spacing w:line="240" w:lineRule="auto"/>
        <w:rPr>
          <w:lang w:val="en-GB"/>
        </w:rPr>
      </w:pPr>
      <w:r>
        <w:rPr>
          <w:lang w:val="en-GB"/>
        </w:rPr>
        <w:t xml:space="preserve">DRM_A5 at Δ = −10 kHz/9 kHz </w:t>
      </w:r>
      <w:r>
        <w:rPr>
          <w:lang w:val="en-GB"/>
        </w:rPr>
        <w:tab/>
        <w:t xml:space="preserve">equivalent to DRM_A3 at Δ = 0 kHz </w:t>
      </w:r>
    </w:p>
    <w:p w14:paraId="37313760" w14:textId="77777777" w:rsidR="007E68E1" w:rsidRDefault="007E68E1" w:rsidP="0033389B">
      <w:pPr>
        <w:pStyle w:val="enumlev1"/>
        <w:bidi w:val="0"/>
        <w:spacing w:line="240" w:lineRule="auto"/>
        <w:rPr>
          <w:lang w:val="en-GB"/>
        </w:rPr>
      </w:pPr>
      <w:r>
        <w:rPr>
          <w:lang w:val="en-GB"/>
        </w:rPr>
        <w:t xml:space="preserve">DRM_A5 at Δ = −5 kHz </w:t>
      </w:r>
      <w:r>
        <w:rPr>
          <w:lang w:val="en-GB"/>
        </w:rPr>
        <w:tab/>
      </w:r>
      <w:r>
        <w:rPr>
          <w:lang w:val="en-GB"/>
        </w:rPr>
        <w:tab/>
        <w:t>equivalent to DRM_A3 at Δ = 0 kHz</w:t>
      </w:r>
    </w:p>
    <w:p w14:paraId="76263E9B" w14:textId="77777777" w:rsidR="007E68E1" w:rsidRDefault="007E68E1" w:rsidP="0033389B">
      <w:pPr>
        <w:pStyle w:val="enumlev1"/>
        <w:bidi w:val="0"/>
        <w:spacing w:line="240" w:lineRule="auto"/>
        <w:rPr>
          <w:lang w:val="en-GB"/>
        </w:rPr>
      </w:pPr>
      <w:r>
        <w:rPr>
          <w:lang w:val="en-GB"/>
        </w:rPr>
        <w:t xml:space="preserve">DRM_A5 at Δ = 0 kHz </w:t>
      </w:r>
      <w:r>
        <w:rPr>
          <w:lang w:val="en-GB"/>
        </w:rPr>
        <w:tab/>
      </w:r>
      <w:r>
        <w:rPr>
          <w:lang w:val="en-GB"/>
        </w:rPr>
        <w:tab/>
        <w:t>equivalent to DRM_A3 at Δ = 0 kHz</w:t>
      </w:r>
    </w:p>
    <w:p w14:paraId="343CAD41" w14:textId="77777777" w:rsidR="007E68E1" w:rsidRDefault="007E68E1" w:rsidP="0033389B">
      <w:pPr>
        <w:pStyle w:val="enumlev1"/>
        <w:bidi w:val="0"/>
        <w:spacing w:line="240" w:lineRule="auto"/>
        <w:rPr>
          <w:lang w:val="en-GB"/>
        </w:rPr>
      </w:pPr>
      <w:r>
        <w:rPr>
          <w:lang w:val="en-GB"/>
        </w:rPr>
        <w:t xml:space="preserve">DRM_A5 at Δ = +5 kHz </w:t>
      </w:r>
      <w:r>
        <w:rPr>
          <w:lang w:val="en-GB"/>
        </w:rPr>
        <w:tab/>
      </w:r>
      <w:r>
        <w:rPr>
          <w:lang w:val="en-GB"/>
        </w:rPr>
        <w:tab/>
        <w:t>equivalent to DRM_A3 at Δ = +5 kHz</w:t>
      </w:r>
    </w:p>
    <w:p w14:paraId="16CF74A7" w14:textId="77777777" w:rsidR="007E68E1" w:rsidRDefault="007E68E1" w:rsidP="0033389B">
      <w:pPr>
        <w:pStyle w:val="enumlev1"/>
        <w:bidi w:val="0"/>
        <w:spacing w:line="240" w:lineRule="auto"/>
        <w:rPr>
          <w:lang w:val="en-GB"/>
        </w:rPr>
      </w:pPr>
      <w:r>
        <w:rPr>
          <w:lang w:val="en-GB"/>
        </w:rPr>
        <w:t>DRM_A5 at Δ = +10 kHz/9 kHz</w:t>
      </w:r>
      <w:r>
        <w:rPr>
          <w:lang w:val="en-GB"/>
        </w:rPr>
        <w:tab/>
        <w:t>equivalent to DRM_A3 at Δ = +10 kHz/9 kHz</w:t>
      </w:r>
    </w:p>
    <w:p w14:paraId="2FBADC92" w14:textId="77777777" w:rsidR="007E68E1" w:rsidRDefault="007E68E1" w:rsidP="0033389B">
      <w:pPr>
        <w:pStyle w:val="enumlev1"/>
        <w:bidi w:val="0"/>
        <w:spacing w:line="240" w:lineRule="auto"/>
        <w:rPr>
          <w:lang w:val="en-GB"/>
        </w:rPr>
      </w:pPr>
      <w:r>
        <w:rPr>
          <w:lang w:val="en-GB"/>
        </w:rPr>
        <w:t xml:space="preserve">DRM_A5 at Δ = +15 kHz </w:t>
      </w:r>
      <w:r>
        <w:rPr>
          <w:lang w:val="en-GB"/>
        </w:rPr>
        <w:tab/>
      </w:r>
      <w:r>
        <w:rPr>
          <w:lang w:val="en-GB"/>
        </w:rPr>
        <w:tab/>
        <w:t>equivalent to DRM_A3 at Δ = +15 kHz</w:t>
      </w:r>
    </w:p>
    <w:p w14:paraId="2EACA5D5" w14:textId="77777777" w:rsidR="007E68E1" w:rsidRDefault="007E68E1" w:rsidP="0033389B">
      <w:pPr>
        <w:pStyle w:val="enumlev1"/>
        <w:bidi w:val="0"/>
        <w:spacing w:line="240" w:lineRule="auto"/>
      </w:pPr>
      <w:r>
        <w:rPr>
          <w:lang w:val="en-GB"/>
        </w:rPr>
        <w:t>DRM_A5 at Δ = +20 kHz/18 kHz</w:t>
      </w:r>
      <w:r>
        <w:rPr>
          <w:lang w:val="en-GB"/>
        </w:rPr>
        <w:tab/>
        <w:t>equivalent to DRM_A3 at Δ = +20 kHz/18 kHz</w:t>
      </w:r>
    </w:p>
    <w:p w14:paraId="30629939" w14:textId="77777777" w:rsidR="007E68E1" w:rsidRDefault="007E68E1" w:rsidP="0033389B">
      <w:pPr>
        <w:pStyle w:val="Heading2"/>
      </w:pPr>
      <w:r>
        <w:t>1.3</w:t>
      </w:r>
      <w:r>
        <w:rPr>
          <w:rtl/>
        </w:rPr>
        <w:tab/>
        <w:t xml:space="preserve">إرسال </w:t>
      </w:r>
      <w:r>
        <w:t>AM</w:t>
      </w:r>
      <w:r>
        <w:rPr>
          <w:rtl/>
        </w:rPr>
        <w:t xml:space="preserve"> يتعرض للتداخل من نظام </w:t>
      </w:r>
      <w:r>
        <w:t>DRM</w:t>
      </w:r>
    </w:p>
    <w:p w14:paraId="519CE610" w14:textId="77777777" w:rsidR="007E68E1" w:rsidRDefault="007E68E1" w:rsidP="0033389B">
      <w:pPr>
        <w:rPr>
          <w:lang w:bidi="ar-EG"/>
        </w:rPr>
      </w:pPr>
      <w:r>
        <w:rPr>
          <w:rtl/>
          <w:lang w:bidi="ar-EG"/>
        </w:rPr>
        <w:t xml:space="preserve">سيؤخذ في الاعتبار عروض النطاقات </w:t>
      </w:r>
      <w:r>
        <w:rPr>
          <w:lang w:bidi="ar-EG"/>
        </w:rPr>
        <w:t>A2</w:t>
      </w:r>
      <w:r>
        <w:rPr>
          <w:rtl/>
          <w:lang w:bidi="ar-EG"/>
        </w:rPr>
        <w:t xml:space="preserve"> و</w:t>
      </w:r>
      <w:r>
        <w:rPr>
          <w:lang w:bidi="ar-EG"/>
        </w:rPr>
        <w:t>A3</w:t>
      </w:r>
      <w:r>
        <w:rPr>
          <w:rtl/>
          <w:lang w:bidi="ar-EG"/>
        </w:rPr>
        <w:t xml:space="preserve"> و</w:t>
      </w:r>
      <w:r>
        <w:rPr>
          <w:lang w:bidi="ar-EG"/>
        </w:rPr>
        <w:t>B2</w:t>
      </w:r>
      <w:r>
        <w:rPr>
          <w:rtl/>
          <w:lang w:bidi="ar-EG"/>
        </w:rPr>
        <w:t xml:space="preserve"> و</w:t>
      </w:r>
      <w:r>
        <w:rPr>
          <w:lang w:bidi="ar-EG"/>
        </w:rPr>
        <w:t>B3</w:t>
      </w:r>
      <w:r>
        <w:rPr>
          <w:rtl/>
          <w:lang w:bidi="ar-EG"/>
        </w:rPr>
        <w:t xml:space="preserve"> و</w:t>
      </w:r>
      <w:r>
        <w:rPr>
          <w:lang w:bidi="ar-EG"/>
        </w:rPr>
        <w:t>C3</w:t>
      </w:r>
      <w:r>
        <w:rPr>
          <w:rtl/>
          <w:lang w:bidi="ar-EG"/>
        </w:rPr>
        <w:t xml:space="preserve"> و</w:t>
      </w:r>
      <w:r>
        <w:rPr>
          <w:lang w:bidi="ar-EG"/>
        </w:rPr>
        <w:t>D3</w:t>
      </w:r>
      <w:r>
        <w:rPr>
          <w:rtl/>
          <w:lang w:bidi="ar-EG"/>
        </w:rPr>
        <w:t xml:space="preserve"> للنظام </w:t>
      </w:r>
      <w:r>
        <w:rPr>
          <w:lang w:bidi="ar-EG"/>
        </w:rPr>
        <w:t>DRM</w:t>
      </w:r>
      <w:r>
        <w:rPr>
          <w:rtl/>
          <w:lang w:bidi="ar-EG"/>
        </w:rPr>
        <w:t xml:space="preserve"> في الجداول الصادرة عن فريق العمل </w:t>
      </w:r>
      <w:r>
        <w:rPr>
          <w:lang w:bidi="ar-EG"/>
        </w:rPr>
        <w:t>6/7</w:t>
      </w:r>
      <w:r>
        <w:rPr>
          <w:rtl/>
          <w:lang w:bidi="ar-EG"/>
        </w:rPr>
        <w:t xml:space="preserve"> في</w:t>
      </w:r>
      <w:r>
        <w:rPr>
          <w:rFonts w:hint="cs"/>
          <w:rtl/>
          <w:lang w:bidi="ar-EG"/>
        </w:rPr>
        <w:t> </w:t>
      </w:r>
      <w:r>
        <w:rPr>
          <w:rtl/>
          <w:lang w:bidi="ar-EG"/>
        </w:rPr>
        <w:t xml:space="preserve">عام </w:t>
      </w:r>
      <w:r>
        <w:rPr>
          <w:lang w:bidi="ar-EG"/>
        </w:rPr>
        <w:t>2001</w:t>
      </w:r>
      <w:r>
        <w:rPr>
          <w:rtl/>
          <w:lang w:bidi="ar-EG"/>
        </w:rPr>
        <w:t xml:space="preserve"> والمنبثقة عن التوصية </w:t>
      </w:r>
      <w:r>
        <w:rPr>
          <w:lang w:bidi="ar-EG"/>
        </w:rPr>
        <w:t>ITU-R BS.1615</w:t>
      </w:r>
      <w:r>
        <w:rPr>
          <w:rtl/>
          <w:lang w:bidi="ar-EG"/>
        </w:rPr>
        <w:t>.</w:t>
      </w:r>
    </w:p>
    <w:p w14:paraId="0B32E329" w14:textId="77777777" w:rsidR="007E68E1" w:rsidRDefault="007E68E1" w:rsidP="0033389B">
      <w:pPr>
        <w:keepNext/>
        <w:rPr>
          <w:rtl/>
          <w:lang w:bidi="ar-EG"/>
        </w:rPr>
      </w:pPr>
      <w:r>
        <w:rPr>
          <w:rtl/>
          <w:lang w:bidi="ar-EG"/>
        </w:rPr>
        <w:lastRenderedPageBreak/>
        <w:t>الطريقة:</w:t>
      </w:r>
    </w:p>
    <w:p w14:paraId="3A414C39" w14:textId="77777777" w:rsidR="007E68E1" w:rsidRDefault="007E68E1" w:rsidP="0033389B">
      <w:pPr>
        <w:tabs>
          <w:tab w:val="left" w:pos="850"/>
        </w:tabs>
        <w:ind w:left="850" w:hanging="850"/>
        <w:rPr>
          <w:rtl/>
          <w:lang w:bidi="ar-EG"/>
        </w:rPr>
      </w:pPr>
      <w:r>
        <w:rPr>
          <w:b/>
          <w:bCs/>
          <w:rtl/>
          <w:lang w:bidi="ar-EG"/>
        </w:rPr>
        <w:t xml:space="preserve">الخطوة </w:t>
      </w:r>
      <w:r>
        <w:rPr>
          <w:b/>
          <w:bCs/>
          <w:lang w:bidi="ar-EG"/>
        </w:rPr>
        <w:t>1</w:t>
      </w:r>
      <w:r>
        <w:rPr>
          <w:b/>
          <w:bCs/>
          <w:rtl/>
          <w:lang w:bidi="ar-EG"/>
        </w:rPr>
        <w:t>:</w:t>
      </w:r>
      <w:r>
        <w:rPr>
          <w:b/>
          <w:bCs/>
          <w:rtl/>
          <w:lang w:bidi="ar-EG"/>
        </w:rPr>
        <w:tab/>
      </w:r>
      <w:r>
        <w:rPr>
          <w:rtl/>
          <w:lang w:bidi="ar-EG"/>
        </w:rPr>
        <w:t xml:space="preserve">الجدول الأصلي المنبثق عن الوثيقة </w:t>
      </w:r>
      <w:r>
        <w:rPr>
          <w:lang w:bidi="ar-EG"/>
        </w:rPr>
        <w:t>PDNR_01</w:t>
      </w:r>
      <w:r>
        <w:rPr>
          <w:rtl/>
          <w:lang w:bidi="ar-EG"/>
        </w:rPr>
        <w:t xml:space="preserve"> الصادرة في </w:t>
      </w:r>
      <w:r>
        <w:rPr>
          <w:lang w:bidi="ar-EG"/>
        </w:rPr>
        <w:t>2001</w:t>
      </w:r>
    </w:p>
    <w:p w14:paraId="7616069D" w14:textId="77777777" w:rsidR="007E68E1" w:rsidRDefault="007E68E1" w:rsidP="0033389B">
      <w:pPr>
        <w:tabs>
          <w:tab w:val="left" w:pos="850"/>
        </w:tabs>
        <w:ind w:left="850" w:hanging="850"/>
        <w:rPr>
          <w:rtl/>
          <w:lang w:bidi="ar-EG"/>
        </w:rPr>
      </w:pPr>
      <w:r>
        <w:rPr>
          <w:b/>
          <w:bCs/>
          <w:rtl/>
          <w:lang w:bidi="ar-EG"/>
        </w:rPr>
        <w:t xml:space="preserve">الخطوة </w:t>
      </w:r>
      <w:r>
        <w:rPr>
          <w:b/>
          <w:bCs/>
          <w:lang w:bidi="ar-EG"/>
        </w:rPr>
        <w:t>2</w:t>
      </w:r>
      <w:r>
        <w:rPr>
          <w:b/>
          <w:bCs/>
          <w:rtl/>
          <w:lang w:bidi="ar-EG"/>
        </w:rPr>
        <w:t>:</w:t>
      </w:r>
      <w:r>
        <w:rPr>
          <w:rtl/>
          <w:lang w:bidi="ar-EG"/>
        </w:rPr>
        <w:tab/>
        <w:t xml:space="preserve">الجدول النهائي الوارد في التوصية </w:t>
      </w:r>
      <w:r>
        <w:rPr>
          <w:lang w:bidi="ar-EG"/>
        </w:rPr>
        <w:t>ITU-R BS.1615</w:t>
      </w:r>
    </w:p>
    <w:p w14:paraId="4608A20E" w14:textId="77777777" w:rsidR="007E68E1" w:rsidRDefault="007E68E1" w:rsidP="0033389B">
      <w:pPr>
        <w:rPr>
          <w:spacing w:val="4"/>
          <w:rtl/>
          <w:lang w:bidi="ar-EG"/>
        </w:rPr>
      </w:pPr>
      <w:r>
        <w:rPr>
          <w:b/>
          <w:bCs/>
          <w:rtl/>
          <w:lang w:bidi="ar-EG"/>
        </w:rPr>
        <w:t xml:space="preserve">الخطوة </w:t>
      </w:r>
      <w:r>
        <w:rPr>
          <w:b/>
          <w:bCs/>
          <w:lang w:bidi="ar-EG"/>
        </w:rPr>
        <w:t>3</w:t>
      </w:r>
      <w:r>
        <w:rPr>
          <w:b/>
          <w:bCs/>
          <w:rtl/>
          <w:lang w:bidi="ar-EG"/>
        </w:rPr>
        <w:t>:</w:t>
      </w:r>
      <w:r>
        <w:rPr>
          <w:rtl/>
          <w:lang w:bidi="ar-EG"/>
        </w:rPr>
        <w:tab/>
      </w:r>
      <w:r>
        <w:rPr>
          <w:spacing w:val="4"/>
          <w:rtl/>
          <w:lang w:bidi="ar-EG"/>
        </w:rPr>
        <w:t xml:space="preserve">تحويل قيم نسب الحماية الحقيقية للوثيقة </w:t>
      </w:r>
      <w:r>
        <w:rPr>
          <w:spacing w:val="4"/>
          <w:lang w:bidi="ar-EG"/>
        </w:rPr>
        <w:t>PDNR_01</w:t>
      </w:r>
      <w:r>
        <w:rPr>
          <w:spacing w:val="4"/>
          <w:rtl/>
          <w:lang w:bidi="ar-EG"/>
        </w:rPr>
        <w:t xml:space="preserve"> إلى قيم نسبية لحالة </w:t>
      </w:r>
      <w:r>
        <w:rPr>
          <w:spacing w:val="4"/>
          <w:lang w:bidi="ar-EG"/>
        </w:rPr>
        <w:t>AM</w:t>
      </w:r>
      <w:r>
        <w:rPr>
          <w:spacing w:val="4"/>
          <w:rtl/>
          <w:lang w:bidi="ar-EG"/>
        </w:rPr>
        <w:t xml:space="preserve"> يتعرض للتداخل من نظام </w:t>
      </w:r>
      <w:r>
        <w:rPr>
          <w:spacing w:val="4"/>
          <w:lang w:bidi="ar-EG"/>
        </w:rPr>
        <w:t>DRM</w:t>
      </w:r>
      <w:r>
        <w:rPr>
          <w:spacing w:val="4"/>
          <w:rtl/>
          <w:lang w:bidi="ar-EG"/>
        </w:rPr>
        <w:t>،</w:t>
      </w:r>
    </w:p>
    <w:p w14:paraId="543DD803" w14:textId="5867400E" w:rsidR="007E68E1" w:rsidRDefault="00630D23" w:rsidP="0033389B">
      <w:pPr>
        <w:tabs>
          <w:tab w:val="left" w:pos="850"/>
        </w:tabs>
        <w:ind w:left="850" w:hanging="850"/>
        <w:rPr>
          <w:rtl/>
          <w:lang w:bidi="ar-EG"/>
        </w:rPr>
      </w:pPr>
      <w:r>
        <w:rPr>
          <w:rtl/>
          <w:lang w:bidi="ar-EG"/>
        </w:rPr>
        <w:tab/>
      </w:r>
      <w:r w:rsidR="007E68E1">
        <w:rPr>
          <w:rtl/>
          <w:lang w:bidi="ar-EG"/>
        </w:rPr>
        <w:t xml:space="preserve">على أن يؤخذ في الاعتبار المعادلة:  </w:t>
      </w:r>
      <w:r w:rsidR="007E68E1">
        <w:rPr>
          <w:i/>
          <w:szCs w:val="24"/>
        </w:rPr>
        <w:t>A</w:t>
      </w:r>
      <w:r w:rsidR="007E68E1">
        <w:rPr>
          <w:i/>
          <w:szCs w:val="24"/>
          <w:vertAlign w:val="subscript"/>
        </w:rPr>
        <w:t>RF_ relative</w:t>
      </w:r>
      <w:r w:rsidR="007E68E1">
        <w:rPr>
          <w:i/>
        </w:rPr>
        <w:t xml:space="preserve"> = A</w:t>
      </w:r>
      <w:r w:rsidR="007E68E1">
        <w:rPr>
          <w:i/>
          <w:szCs w:val="24"/>
          <w:vertAlign w:val="subscript"/>
        </w:rPr>
        <w:t xml:space="preserve">RF </w:t>
      </w:r>
      <w:r w:rsidR="007E68E1">
        <w:rPr>
          <w:i/>
        </w:rPr>
        <w:t>– A</w:t>
      </w:r>
      <w:r w:rsidR="007E68E1">
        <w:rPr>
          <w:i/>
          <w:szCs w:val="24"/>
          <w:vertAlign w:val="subscript"/>
        </w:rPr>
        <w:t>AF</w:t>
      </w:r>
    </w:p>
    <w:p w14:paraId="6394DEA1" w14:textId="32C7EBDB" w:rsidR="007E68E1" w:rsidRDefault="007E68E1" w:rsidP="0033389B">
      <w:pPr>
        <w:tabs>
          <w:tab w:val="left" w:pos="850"/>
        </w:tabs>
        <w:rPr>
          <w:rtl/>
          <w:lang w:bidi="ar-EG"/>
        </w:rPr>
      </w:pPr>
      <w:r>
        <w:rPr>
          <w:b/>
          <w:bCs/>
          <w:rtl/>
          <w:lang w:bidi="ar-EG"/>
        </w:rPr>
        <w:t xml:space="preserve">الخطوة </w:t>
      </w:r>
      <w:r>
        <w:rPr>
          <w:b/>
          <w:bCs/>
          <w:lang w:bidi="ar-EG"/>
        </w:rPr>
        <w:t>4</w:t>
      </w:r>
      <w:r>
        <w:rPr>
          <w:b/>
          <w:bCs/>
          <w:rtl/>
          <w:lang w:bidi="ar-EG"/>
        </w:rPr>
        <w:t>:</w:t>
      </w:r>
      <w:r>
        <w:rPr>
          <w:b/>
          <w:bCs/>
          <w:rtl/>
          <w:lang w:bidi="ar-EG"/>
        </w:rPr>
        <w:tab/>
      </w:r>
      <w:r>
        <w:rPr>
          <w:rtl/>
          <w:lang w:bidi="ar-EG"/>
        </w:rPr>
        <w:t xml:space="preserve">يُحسب الفارق </w:t>
      </w:r>
      <w:r>
        <w:rPr>
          <w:lang w:bidi="ar-EG"/>
        </w:rPr>
        <w:t>"</w:t>
      </w:r>
      <w:r>
        <w:rPr>
          <w:b/>
          <w:bCs/>
          <w:lang w:bidi="ar-EG"/>
        </w:rPr>
        <w:t>d</w:t>
      </w:r>
      <w:r>
        <w:rPr>
          <w:lang w:bidi="ar-EG"/>
        </w:rPr>
        <w:t>"</w:t>
      </w:r>
      <w:r>
        <w:rPr>
          <w:rtl/>
          <w:lang w:bidi="ar-EG"/>
        </w:rPr>
        <w:t xml:space="preserve"> بين نسبة الحماية النسبية الواردة في التوصية </w:t>
      </w:r>
      <w:r>
        <w:rPr>
          <w:lang w:bidi="ar-EG"/>
        </w:rPr>
        <w:t>ITU-R BS.1615</w:t>
      </w:r>
      <w:r>
        <w:rPr>
          <w:rtl/>
          <w:lang w:bidi="ar-EG"/>
        </w:rPr>
        <w:t xml:space="preserve"> ونسبة الحماية الواردة في</w:t>
      </w:r>
      <w:r>
        <w:rPr>
          <w:rFonts w:hint="cs"/>
          <w:rtl/>
          <w:lang w:bidi="ar-EG"/>
        </w:rPr>
        <w:t> </w:t>
      </w:r>
      <w:r>
        <w:rPr>
          <w:rtl/>
          <w:lang w:bidi="ar-EG"/>
        </w:rPr>
        <w:t>الوثيقة</w:t>
      </w:r>
      <w:r w:rsidR="003C1B6E">
        <w:rPr>
          <w:rFonts w:hint="cs"/>
          <w:rtl/>
          <w:lang w:bidi="ar-EG"/>
        </w:rPr>
        <w:t> </w:t>
      </w:r>
      <w:r>
        <w:rPr>
          <w:lang w:bidi="ar-EG"/>
        </w:rPr>
        <w:t>PDNR_01</w:t>
      </w:r>
    </w:p>
    <w:p w14:paraId="612DA3C6" w14:textId="77777777" w:rsidR="007E68E1" w:rsidRDefault="007E68E1" w:rsidP="0033389B">
      <w:pPr>
        <w:tabs>
          <w:tab w:val="left" w:pos="850"/>
        </w:tabs>
        <w:ind w:left="850" w:hanging="850"/>
        <w:rPr>
          <w:lang w:bidi="ar-EG"/>
        </w:rPr>
      </w:pPr>
      <w:r>
        <w:rPr>
          <w:b/>
          <w:bCs/>
          <w:lang w:bidi="ar-EG"/>
        </w:rPr>
        <w:t>1.1.3</w:t>
      </w:r>
      <w:r>
        <w:rPr>
          <w:rtl/>
          <w:lang w:bidi="ar-EG"/>
        </w:rPr>
        <w:tab/>
        <w:t xml:space="preserve">الحالة: الأسلوب </w:t>
      </w:r>
      <w:r>
        <w:rPr>
          <w:lang w:bidi="ar-EG"/>
        </w:rPr>
        <w:t>A_9 kHz</w:t>
      </w:r>
      <w:r>
        <w:rPr>
          <w:rtl/>
          <w:lang w:bidi="ar-EG"/>
        </w:rPr>
        <w:t xml:space="preserve"> والأسلوب </w:t>
      </w:r>
      <w:r>
        <w:rPr>
          <w:lang w:bidi="ar-EG"/>
        </w:rPr>
        <w:t>A_18 kHz</w:t>
      </w:r>
    </w:p>
    <w:p w14:paraId="2EF0C23D" w14:textId="77777777" w:rsidR="007E68E1" w:rsidRDefault="007E68E1" w:rsidP="0033389B">
      <w:pPr>
        <w:tabs>
          <w:tab w:val="left" w:pos="850"/>
        </w:tabs>
        <w:ind w:left="850" w:hanging="850"/>
        <w:rPr>
          <w:lang w:bidi="ar-EG"/>
        </w:rPr>
      </w:pPr>
      <w:r>
        <w:rPr>
          <w:rtl/>
          <w:lang w:bidi="ar-EG"/>
        </w:rPr>
        <w:tab/>
        <w:t xml:space="preserve">يُطبق الفارق </w:t>
      </w:r>
      <w:r>
        <w:rPr>
          <w:lang w:bidi="ar-EG"/>
        </w:rPr>
        <w:t>"</w:t>
      </w:r>
      <w:r>
        <w:rPr>
          <w:b/>
          <w:bCs/>
          <w:lang w:bidi="ar-EG"/>
        </w:rPr>
        <w:t>d</w:t>
      </w:r>
      <w:r>
        <w:rPr>
          <w:lang w:bidi="ar-EG"/>
        </w:rPr>
        <w:t>"</w:t>
      </w:r>
      <w:r>
        <w:rPr>
          <w:rtl/>
          <w:lang w:bidi="ar-EG"/>
        </w:rPr>
        <w:t xml:space="preserve"> على نسبة الحماية النسبية للوثيقة </w:t>
      </w:r>
      <w:r>
        <w:rPr>
          <w:lang w:bidi="ar-EG"/>
        </w:rPr>
        <w:t>PDNR_01</w:t>
      </w:r>
      <w:r>
        <w:rPr>
          <w:rtl/>
          <w:lang w:bidi="ar-EG"/>
        </w:rPr>
        <w:t xml:space="preserve"> لعروض النطاقات </w:t>
      </w:r>
      <w:r>
        <w:rPr>
          <w:lang w:bidi="ar-EG"/>
        </w:rPr>
        <w:t>kHz 18</w:t>
      </w:r>
      <w:r>
        <w:rPr>
          <w:rtl/>
          <w:lang w:bidi="ar-EG"/>
        </w:rPr>
        <w:t xml:space="preserve"> مع أخذ أوجه التشابه في</w:t>
      </w:r>
      <w:r>
        <w:rPr>
          <w:rFonts w:hint="cs"/>
          <w:rtl/>
          <w:lang w:bidi="ar-EG"/>
        </w:rPr>
        <w:t> </w:t>
      </w:r>
      <w:r>
        <w:rPr>
          <w:rtl/>
          <w:lang w:bidi="ar-EG"/>
        </w:rPr>
        <w:t>الاعتبار.</w:t>
      </w:r>
    </w:p>
    <w:p w14:paraId="655879CC" w14:textId="77777777" w:rsidR="007E68E1" w:rsidRDefault="007E68E1" w:rsidP="0033389B">
      <w:pPr>
        <w:tabs>
          <w:tab w:val="left" w:pos="850"/>
        </w:tabs>
        <w:ind w:left="850" w:hanging="850"/>
        <w:rPr>
          <w:rtl/>
          <w:lang w:bidi="ar-EG"/>
        </w:rPr>
      </w:pPr>
      <w:r>
        <w:rPr>
          <w:b/>
          <w:bCs/>
          <w:lang w:bidi="ar-EG"/>
        </w:rPr>
        <w:t>2.1.3</w:t>
      </w:r>
      <w:r>
        <w:rPr>
          <w:rtl/>
          <w:lang w:bidi="ar-EG"/>
        </w:rPr>
        <w:tab/>
        <w:t xml:space="preserve">الحالة: الأسلوب </w:t>
      </w:r>
      <w:r>
        <w:rPr>
          <w:lang w:bidi="ar-EG"/>
        </w:rPr>
        <w:t>A_10 kHz</w:t>
      </w:r>
      <w:r>
        <w:rPr>
          <w:rtl/>
          <w:lang w:bidi="ar-EG"/>
        </w:rPr>
        <w:t xml:space="preserve"> والأسلوب </w:t>
      </w:r>
      <w:r>
        <w:rPr>
          <w:lang w:bidi="ar-EG"/>
        </w:rPr>
        <w:t>A_20 kHz</w:t>
      </w:r>
    </w:p>
    <w:p w14:paraId="0E456692" w14:textId="77777777" w:rsidR="007E68E1" w:rsidRDefault="007E68E1" w:rsidP="0033389B">
      <w:pPr>
        <w:tabs>
          <w:tab w:val="left" w:pos="850"/>
        </w:tabs>
        <w:ind w:left="850" w:hanging="850"/>
        <w:rPr>
          <w:rtl/>
          <w:lang w:bidi="ar-EG"/>
        </w:rPr>
      </w:pPr>
      <w:r>
        <w:rPr>
          <w:rtl/>
          <w:lang w:bidi="ar-EG"/>
        </w:rPr>
        <w:tab/>
        <w:t xml:space="preserve">يُطبق الفارق </w:t>
      </w:r>
      <w:r>
        <w:rPr>
          <w:lang w:bidi="ar-EG"/>
        </w:rPr>
        <w:t>"</w:t>
      </w:r>
      <w:r>
        <w:rPr>
          <w:b/>
          <w:bCs/>
          <w:lang w:bidi="ar-EG"/>
        </w:rPr>
        <w:t>d</w:t>
      </w:r>
      <w:r>
        <w:rPr>
          <w:lang w:bidi="ar-EG"/>
        </w:rPr>
        <w:t>"</w:t>
      </w:r>
      <w:r>
        <w:rPr>
          <w:rtl/>
          <w:lang w:bidi="ar-EG"/>
        </w:rPr>
        <w:t xml:space="preserve"> على نسبة الحماية النسبية للوثيقة </w:t>
      </w:r>
      <w:r>
        <w:rPr>
          <w:lang w:bidi="ar-EG"/>
        </w:rPr>
        <w:t>PDNR_01</w:t>
      </w:r>
      <w:r>
        <w:rPr>
          <w:rtl/>
          <w:lang w:bidi="ar-EG"/>
        </w:rPr>
        <w:t xml:space="preserve"> لعروض النطاقات </w:t>
      </w:r>
      <w:r>
        <w:rPr>
          <w:lang w:bidi="ar-EG"/>
        </w:rPr>
        <w:t>kHz 20</w:t>
      </w:r>
      <w:r>
        <w:rPr>
          <w:rtl/>
          <w:lang w:bidi="ar-EG"/>
        </w:rPr>
        <w:t xml:space="preserve"> مع أخذ أوجه التشابه في</w:t>
      </w:r>
      <w:r>
        <w:rPr>
          <w:rFonts w:hint="cs"/>
          <w:rtl/>
          <w:lang w:bidi="ar-EG"/>
        </w:rPr>
        <w:t> </w:t>
      </w:r>
      <w:r>
        <w:rPr>
          <w:rtl/>
          <w:lang w:bidi="ar-EG"/>
        </w:rPr>
        <w:t>الاعتبار.</w:t>
      </w:r>
    </w:p>
    <w:p w14:paraId="177CB241" w14:textId="77777777" w:rsidR="007E68E1" w:rsidRDefault="007E68E1" w:rsidP="0033389B">
      <w:pPr>
        <w:tabs>
          <w:tab w:val="left" w:pos="850"/>
        </w:tabs>
        <w:ind w:left="850" w:hanging="850"/>
        <w:rPr>
          <w:rtl/>
          <w:lang w:bidi="ar-EG"/>
        </w:rPr>
      </w:pPr>
      <w:r>
        <w:rPr>
          <w:b/>
          <w:bCs/>
          <w:lang w:bidi="ar-EG"/>
        </w:rPr>
        <w:t>3.1.3</w:t>
      </w:r>
      <w:r>
        <w:rPr>
          <w:rtl/>
          <w:lang w:bidi="ar-EG"/>
        </w:rPr>
        <w:tab/>
        <w:t xml:space="preserve">الحالة: الأسلوب </w:t>
      </w:r>
      <w:r>
        <w:rPr>
          <w:lang w:bidi="ar-EG"/>
        </w:rPr>
        <w:t>B_9 kHz</w:t>
      </w:r>
      <w:r>
        <w:rPr>
          <w:rtl/>
          <w:lang w:bidi="ar-EG"/>
        </w:rPr>
        <w:t xml:space="preserve"> والأسلوب </w:t>
      </w:r>
      <w:r>
        <w:rPr>
          <w:lang w:bidi="ar-EG"/>
        </w:rPr>
        <w:t>B_18 kHz</w:t>
      </w:r>
    </w:p>
    <w:p w14:paraId="25CF1878" w14:textId="77777777" w:rsidR="007E68E1" w:rsidRDefault="007E68E1" w:rsidP="0033389B">
      <w:pPr>
        <w:tabs>
          <w:tab w:val="left" w:pos="850"/>
        </w:tabs>
        <w:ind w:left="850" w:hanging="850"/>
        <w:rPr>
          <w:lang w:bidi="ar-EG"/>
        </w:rPr>
      </w:pPr>
      <w:r>
        <w:rPr>
          <w:rtl/>
          <w:lang w:bidi="ar-EG"/>
        </w:rPr>
        <w:tab/>
        <w:t xml:space="preserve">يُطبق الفارق </w:t>
      </w:r>
      <w:r>
        <w:rPr>
          <w:lang w:bidi="ar-EG"/>
        </w:rPr>
        <w:t>"</w:t>
      </w:r>
      <w:r>
        <w:rPr>
          <w:b/>
          <w:bCs/>
          <w:lang w:bidi="ar-EG"/>
        </w:rPr>
        <w:t>d</w:t>
      </w:r>
      <w:r>
        <w:rPr>
          <w:lang w:bidi="ar-EG"/>
        </w:rPr>
        <w:t>"</w:t>
      </w:r>
      <w:r>
        <w:rPr>
          <w:rtl/>
          <w:lang w:bidi="ar-EG"/>
        </w:rPr>
        <w:t xml:space="preserve"> على نسبة الحماية النسبية للوثيقة </w:t>
      </w:r>
      <w:r>
        <w:rPr>
          <w:lang w:bidi="ar-EG"/>
        </w:rPr>
        <w:t>PDNR_01</w:t>
      </w:r>
      <w:r>
        <w:rPr>
          <w:rtl/>
          <w:lang w:bidi="ar-EG"/>
        </w:rPr>
        <w:t xml:space="preserve"> لعروض النطاقات </w:t>
      </w:r>
      <w:r>
        <w:rPr>
          <w:lang w:bidi="ar-EG"/>
        </w:rPr>
        <w:t>kHz 18</w:t>
      </w:r>
      <w:r>
        <w:rPr>
          <w:rtl/>
          <w:lang w:bidi="ar-EG"/>
        </w:rPr>
        <w:t xml:space="preserve"> مع أخذ أوجه التشابه في</w:t>
      </w:r>
      <w:r>
        <w:rPr>
          <w:rFonts w:hint="cs"/>
          <w:rtl/>
          <w:lang w:bidi="ar-EG"/>
        </w:rPr>
        <w:t> </w:t>
      </w:r>
      <w:r>
        <w:rPr>
          <w:rtl/>
          <w:lang w:bidi="ar-EG"/>
        </w:rPr>
        <w:t>الاعتبار.</w:t>
      </w:r>
    </w:p>
    <w:p w14:paraId="14EA778F" w14:textId="77777777" w:rsidR="007E68E1" w:rsidRDefault="007E68E1" w:rsidP="0033389B">
      <w:pPr>
        <w:tabs>
          <w:tab w:val="left" w:pos="850"/>
        </w:tabs>
        <w:ind w:left="850" w:hanging="850"/>
        <w:rPr>
          <w:rtl/>
          <w:lang w:bidi="ar-EG"/>
        </w:rPr>
      </w:pPr>
      <w:r>
        <w:rPr>
          <w:b/>
          <w:bCs/>
          <w:lang w:bidi="ar-EG"/>
        </w:rPr>
        <w:t>4.1.3</w:t>
      </w:r>
      <w:r>
        <w:rPr>
          <w:rtl/>
          <w:lang w:bidi="ar-EG"/>
        </w:rPr>
        <w:tab/>
        <w:t xml:space="preserve">الحالة: الأسلوب </w:t>
      </w:r>
      <w:r>
        <w:rPr>
          <w:lang w:bidi="ar-EG"/>
        </w:rPr>
        <w:t>B_10 kHz</w:t>
      </w:r>
      <w:r>
        <w:rPr>
          <w:rtl/>
          <w:lang w:bidi="ar-EG"/>
        </w:rPr>
        <w:t xml:space="preserve"> والأسلوب </w:t>
      </w:r>
      <w:r>
        <w:rPr>
          <w:lang w:bidi="ar-EG"/>
        </w:rPr>
        <w:t>B_20 kHz</w:t>
      </w:r>
    </w:p>
    <w:p w14:paraId="01F952C3" w14:textId="77777777" w:rsidR="007E68E1" w:rsidRDefault="007E68E1" w:rsidP="0033389B">
      <w:pPr>
        <w:tabs>
          <w:tab w:val="left" w:pos="850"/>
        </w:tabs>
        <w:ind w:left="850" w:hanging="850"/>
        <w:rPr>
          <w:lang w:bidi="ar-EG"/>
        </w:rPr>
      </w:pPr>
      <w:r>
        <w:rPr>
          <w:rtl/>
          <w:lang w:bidi="ar-EG"/>
        </w:rPr>
        <w:tab/>
        <w:t xml:space="preserve">يُطبق الفارق </w:t>
      </w:r>
      <w:r>
        <w:rPr>
          <w:lang w:bidi="ar-EG"/>
        </w:rPr>
        <w:t>"</w:t>
      </w:r>
      <w:r>
        <w:rPr>
          <w:b/>
          <w:bCs/>
          <w:lang w:bidi="ar-EG"/>
        </w:rPr>
        <w:t>d</w:t>
      </w:r>
      <w:r>
        <w:rPr>
          <w:lang w:bidi="ar-EG"/>
        </w:rPr>
        <w:t>"</w:t>
      </w:r>
      <w:r>
        <w:rPr>
          <w:rtl/>
          <w:lang w:bidi="ar-EG"/>
        </w:rPr>
        <w:t xml:space="preserve"> على نسبة الحماية النسبية للوثيقة </w:t>
      </w:r>
      <w:r>
        <w:rPr>
          <w:lang w:bidi="ar-EG"/>
        </w:rPr>
        <w:t>PDNR_01</w:t>
      </w:r>
      <w:r>
        <w:rPr>
          <w:rtl/>
          <w:lang w:bidi="ar-EG"/>
        </w:rPr>
        <w:t xml:space="preserve"> لعروض النطاقات </w:t>
      </w:r>
      <w:r>
        <w:rPr>
          <w:lang w:bidi="ar-EG"/>
        </w:rPr>
        <w:t>kHz 20</w:t>
      </w:r>
      <w:r>
        <w:rPr>
          <w:rtl/>
          <w:lang w:bidi="ar-EG"/>
        </w:rPr>
        <w:t xml:space="preserve"> مع أخذ أوجه التشابه في</w:t>
      </w:r>
      <w:r>
        <w:rPr>
          <w:rFonts w:hint="cs"/>
          <w:rtl/>
          <w:lang w:bidi="ar-EG"/>
        </w:rPr>
        <w:t> </w:t>
      </w:r>
      <w:r>
        <w:rPr>
          <w:rtl/>
          <w:lang w:bidi="ar-EG"/>
        </w:rPr>
        <w:t>الاعتبار.</w:t>
      </w:r>
    </w:p>
    <w:p w14:paraId="54E8C3F4" w14:textId="77777777" w:rsidR="007E68E1" w:rsidRDefault="007E68E1" w:rsidP="0033389B">
      <w:pPr>
        <w:tabs>
          <w:tab w:val="left" w:pos="850"/>
        </w:tabs>
        <w:ind w:left="850" w:hanging="850"/>
        <w:rPr>
          <w:rtl/>
          <w:lang w:bidi="ar-EG"/>
        </w:rPr>
      </w:pPr>
      <w:r>
        <w:rPr>
          <w:b/>
          <w:bCs/>
          <w:lang w:bidi="ar-EG"/>
        </w:rPr>
        <w:t>5.1.3</w:t>
      </w:r>
      <w:r>
        <w:rPr>
          <w:rtl/>
          <w:lang w:bidi="ar-EG"/>
        </w:rPr>
        <w:tab/>
        <w:t xml:space="preserve">الحالة: الأسلوب </w:t>
      </w:r>
      <w:r>
        <w:rPr>
          <w:lang w:bidi="ar-EG"/>
        </w:rPr>
        <w:t>C_10 kHz</w:t>
      </w:r>
      <w:r>
        <w:rPr>
          <w:rtl/>
          <w:lang w:bidi="ar-EG"/>
        </w:rPr>
        <w:t xml:space="preserve"> والأسلوب </w:t>
      </w:r>
      <w:r>
        <w:rPr>
          <w:lang w:bidi="ar-EG"/>
        </w:rPr>
        <w:t>C_20 kHz</w:t>
      </w:r>
    </w:p>
    <w:p w14:paraId="00B23B91" w14:textId="77777777" w:rsidR="007E68E1" w:rsidRDefault="007E68E1" w:rsidP="0033389B">
      <w:pPr>
        <w:tabs>
          <w:tab w:val="left" w:pos="850"/>
        </w:tabs>
        <w:ind w:left="850" w:hanging="850"/>
        <w:rPr>
          <w:rtl/>
          <w:lang w:bidi="ar-EG"/>
        </w:rPr>
      </w:pPr>
      <w:r>
        <w:rPr>
          <w:rtl/>
          <w:lang w:bidi="ar-EG"/>
        </w:rPr>
        <w:tab/>
        <w:t xml:space="preserve">يُطبق الفارق </w:t>
      </w:r>
      <w:r>
        <w:rPr>
          <w:lang w:bidi="ar-EG"/>
        </w:rPr>
        <w:t>"</w:t>
      </w:r>
      <w:r>
        <w:rPr>
          <w:b/>
          <w:bCs/>
          <w:lang w:bidi="ar-EG"/>
        </w:rPr>
        <w:t>d</w:t>
      </w:r>
      <w:r>
        <w:rPr>
          <w:lang w:bidi="ar-EG"/>
        </w:rPr>
        <w:t>"</w:t>
      </w:r>
      <w:r>
        <w:rPr>
          <w:rtl/>
          <w:lang w:bidi="ar-EG"/>
        </w:rPr>
        <w:t xml:space="preserve"> على نسبة الحماية النسبية للوثيقة </w:t>
      </w:r>
      <w:r>
        <w:rPr>
          <w:lang w:bidi="ar-EG"/>
        </w:rPr>
        <w:t>PDNR_01</w:t>
      </w:r>
      <w:r>
        <w:rPr>
          <w:rtl/>
          <w:lang w:bidi="ar-EG"/>
        </w:rPr>
        <w:t xml:space="preserve"> لعروض النطاقات </w:t>
      </w:r>
      <w:r>
        <w:rPr>
          <w:lang w:bidi="ar-EG"/>
        </w:rPr>
        <w:t>kHz 20</w:t>
      </w:r>
      <w:r>
        <w:rPr>
          <w:rtl/>
          <w:lang w:bidi="ar-EG"/>
        </w:rPr>
        <w:t xml:space="preserve"> مع أخذ أوجه التشابه في</w:t>
      </w:r>
      <w:r>
        <w:rPr>
          <w:rFonts w:hint="cs"/>
          <w:rtl/>
          <w:lang w:bidi="ar-EG"/>
        </w:rPr>
        <w:t> </w:t>
      </w:r>
      <w:r>
        <w:rPr>
          <w:rtl/>
          <w:lang w:bidi="ar-EG"/>
        </w:rPr>
        <w:t>الاعتبار.</w:t>
      </w:r>
    </w:p>
    <w:p w14:paraId="50A3DE93" w14:textId="77777777" w:rsidR="007E68E1" w:rsidRDefault="007E68E1" w:rsidP="0033389B">
      <w:pPr>
        <w:tabs>
          <w:tab w:val="left" w:pos="850"/>
        </w:tabs>
        <w:ind w:left="850" w:hanging="850"/>
        <w:rPr>
          <w:rtl/>
          <w:lang w:bidi="ar-EG"/>
        </w:rPr>
      </w:pPr>
      <w:r>
        <w:rPr>
          <w:b/>
          <w:bCs/>
          <w:lang w:bidi="ar-EG"/>
        </w:rPr>
        <w:t>6.1.3</w:t>
      </w:r>
      <w:r>
        <w:rPr>
          <w:rtl/>
          <w:lang w:bidi="ar-EG"/>
        </w:rPr>
        <w:tab/>
        <w:t xml:space="preserve">الحالة: الأسلوب </w:t>
      </w:r>
      <w:r>
        <w:rPr>
          <w:lang w:bidi="ar-EG"/>
        </w:rPr>
        <w:t>D_10 kHz</w:t>
      </w:r>
      <w:r>
        <w:rPr>
          <w:rtl/>
          <w:lang w:bidi="ar-EG"/>
        </w:rPr>
        <w:t xml:space="preserve"> والأسلوب </w:t>
      </w:r>
      <w:r>
        <w:rPr>
          <w:lang w:bidi="ar-EG"/>
        </w:rPr>
        <w:t>D_20 kHz</w:t>
      </w:r>
    </w:p>
    <w:p w14:paraId="399E9062" w14:textId="77777777" w:rsidR="007E68E1" w:rsidRDefault="007E68E1" w:rsidP="0033389B">
      <w:pPr>
        <w:tabs>
          <w:tab w:val="left" w:pos="850"/>
        </w:tabs>
        <w:ind w:left="850" w:hanging="850"/>
        <w:rPr>
          <w:rtl/>
          <w:lang w:bidi="ar-EG"/>
        </w:rPr>
      </w:pPr>
      <w:r>
        <w:rPr>
          <w:rtl/>
          <w:lang w:bidi="ar-EG"/>
        </w:rPr>
        <w:tab/>
        <w:t xml:space="preserve">يُطبق الفارق </w:t>
      </w:r>
      <w:r>
        <w:rPr>
          <w:lang w:bidi="ar-EG"/>
        </w:rPr>
        <w:t>"</w:t>
      </w:r>
      <w:r>
        <w:rPr>
          <w:b/>
          <w:bCs/>
          <w:lang w:bidi="ar-EG"/>
        </w:rPr>
        <w:t>d</w:t>
      </w:r>
      <w:r>
        <w:rPr>
          <w:lang w:bidi="ar-EG"/>
        </w:rPr>
        <w:t>"</w:t>
      </w:r>
      <w:r>
        <w:rPr>
          <w:rtl/>
          <w:lang w:bidi="ar-EG"/>
        </w:rPr>
        <w:t xml:space="preserve"> على نسبة الحماية النسبية للوثيقة </w:t>
      </w:r>
      <w:r>
        <w:rPr>
          <w:lang w:bidi="ar-EG"/>
        </w:rPr>
        <w:t>PDNR_01</w:t>
      </w:r>
      <w:r>
        <w:rPr>
          <w:rtl/>
          <w:lang w:bidi="ar-EG"/>
        </w:rPr>
        <w:t xml:space="preserve"> لعروض النطاقات </w:t>
      </w:r>
      <w:r>
        <w:rPr>
          <w:lang w:bidi="ar-EG"/>
        </w:rPr>
        <w:t>kHz 20</w:t>
      </w:r>
      <w:r>
        <w:rPr>
          <w:rtl/>
          <w:lang w:bidi="ar-EG"/>
        </w:rPr>
        <w:t xml:space="preserve"> مع أخذ أوجه التشابه في</w:t>
      </w:r>
      <w:r>
        <w:rPr>
          <w:rFonts w:hint="cs"/>
          <w:rtl/>
          <w:lang w:bidi="ar-EG"/>
        </w:rPr>
        <w:t> </w:t>
      </w:r>
      <w:r>
        <w:rPr>
          <w:rtl/>
          <w:lang w:bidi="ar-EG"/>
        </w:rPr>
        <w:t>الاعتبار.</w:t>
      </w:r>
    </w:p>
    <w:p w14:paraId="1315E2E2" w14:textId="77777777" w:rsidR="007E68E1" w:rsidRDefault="007E68E1" w:rsidP="0033389B">
      <w:pPr>
        <w:rPr>
          <w:rtl/>
          <w:lang w:bidi="ar-EG"/>
        </w:rPr>
      </w:pPr>
    </w:p>
    <w:p w14:paraId="49ADC56D" w14:textId="77777777" w:rsidR="007E68E1" w:rsidRDefault="007E68E1" w:rsidP="0033389B">
      <w:pPr>
        <w:overflowPunct/>
        <w:autoSpaceDE/>
        <w:autoSpaceDN/>
        <w:bidi w:val="0"/>
        <w:adjustRightInd/>
        <w:spacing w:before="0"/>
        <w:jc w:val="left"/>
        <w:rPr>
          <w:lang w:bidi="ar-EG"/>
        </w:rPr>
        <w:sectPr w:rsidR="007E68E1" w:rsidSect="007E68E1">
          <w:headerReference w:type="even" r:id="rId83"/>
          <w:headerReference w:type="default" r:id="rId84"/>
          <w:pgSz w:w="11907" w:h="16834"/>
          <w:pgMar w:top="1418" w:right="1134" w:bottom="1134" w:left="1134" w:header="720" w:footer="567" w:gutter="0"/>
          <w:paperSrc w:first="15" w:other="15"/>
          <w:cols w:space="720"/>
          <w:bidi/>
          <w:rtlGutter/>
        </w:sectPr>
      </w:pPr>
    </w:p>
    <w:p w14:paraId="2A7BD1D2" w14:textId="77777777" w:rsidR="007E68E1" w:rsidRDefault="007E68E1" w:rsidP="0033389B">
      <w:pPr>
        <w:pStyle w:val="Heading3"/>
        <w:rPr>
          <w:rtl/>
        </w:rPr>
      </w:pPr>
      <w:r>
        <w:rPr>
          <w:rtl/>
        </w:rPr>
        <w:lastRenderedPageBreak/>
        <w:t xml:space="preserve">الخطوة </w:t>
      </w:r>
      <w:r>
        <w:t>1</w:t>
      </w:r>
    </w:p>
    <w:p w14:paraId="6B2D3C5A" w14:textId="77777777" w:rsidR="007E68E1" w:rsidRDefault="007E68E1" w:rsidP="0033389B">
      <w:pPr>
        <w:pStyle w:val="TableNo"/>
        <w:rPr>
          <w:rtl/>
        </w:rPr>
      </w:pPr>
      <w:r>
        <w:rPr>
          <w:rtl/>
        </w:rPr>
        <w:t xml:space="preserve">الجـدول </w:t>
      </w:r>
      <w:r>
        <w:t>1</w:t>
      </w:r>
      <w:r>
        <w:rPr>
          <w:rtl/>
        </w:rPr>
        <w:t xml:space="preserve"> </w:t>
      </w:r>
      <w:r>
        <w:t>(PDNR_2001)</w:t>
      </w:r>
    </w:p>
    <w:p w14:paraId="41714B72" w14:textId="77777777" w:rsidR="007E68E1" w:rsidRDefault="007E68E1" w:rsidP="0033389B">
      <w:pPr>
        <w:pStyle w:val="Tabletitle"/>
        <w:rPr>
          <w:rtl/>
        </w:rPr>
      </w:pPr>
      <w:r>
        <w:rPr>
          <w:rtl/>
        </w:rPr>
        <w:t xml:space="preserve">نسب الحماية </w:t>
      </w:r>
      <w:r>
        <w:t>RF</w:t>
      </w:r>
      <w:r>
        <w:rPr>
          <w:rtl/>
        </w:rPr>
        <w:t xml:space="preserve"> النسبية بين الأنظمة الإذاعية العاملة على ترددات تحت </w:t>
      </w:r>
      <w:r>
        <w:t>MHz 30</w:t>
      </w:r>
      <w:r>
        <w:rPr>
          <w:rtl/>
        </w:rPr>
        <w:t xml:space="preserve"> (بوحدات </w:t>
      </w:r>
      <w:r>
        <w:t>dB</w:t>
      </w:r>
      <w:r>
        <w:rPr>
          <w:rtl/>
        </w:rPr>
        <w:t xml:space="preserve">) بتشكيل </w:t>
      </w:r>
      <w:r>
        <w:t>64-QAM</w:t>
      </w:r>
      <w:r>
        <w:rPr>
          <w:rtl/>
        </w:rPr>
        <w:t xml:space="preserve"> ومستوى حماية رقم </w:t>
      </w:r>
      <w:r>
        <w:t>1</w:t>
      </w:r>
      <w:r>
        <w:rPr>
          <w:rtl/>
        </w:rPr>
        <w:t>،</w:t>
      </w:r>
      <w:r>
        <w:rPr>
          <w:rtl/>
        </w:rPr>
        <w:br/>
        <w:t xml:space="preserve">حالة </w:t>
      </w:r>
      <w:r>
        <w:t>AM</w:t>
      </w:r>
      <w:r>
        <w:rPr>
          <w:rtl/>
        </w:rPr>
        <w:t xml:space="preserve"> تتعرض للتداخل من نظام </w:t>
      </w:r>
      <w:r>
        <w:t>DRM</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1144"/>
        <w:gridCol w:w="1144"/>
        <w:gridCol w:w="716"/>
        <w:gridCol w:w="716"/>
        <w:gridCol w:w="716"/>
        <w:gridCol w:w="716"/>
        <w:gridCol w:w="716"/>
        <w:gridCol w:w="716"/>
        <w:gridCol w:w="716"/>
        <w:gridCol w:w="716"/>
        <w:gridCol w:w="716"/>
        <w:gridCol w:w="716"/>
        <w:gridCol w:w="716"/>
        <w:gridCol w:w="716"/>
        <w:gridCol w:w="716"/>
        <w:gridCol w:w="817"/>
        <w:gridCol w:w="615"/>
        <w:gridCol w:w="716"/>
      </w:tblGrid>
      <w:tr w:rsidR="007E68E1" w14:paraId="63C3CEDD" w14:textId="77777777" w:rsidTr="00A11358">
        <w:trPr>
          <w:trHeight w:val="20"/>
          <w:jc w:val="center"/>
        </w:trPr>
        <w:tc>
          <w:tcPr>
            <w:tcW w:w="715" w:type="dxa"/>
            <w:vMerge w:val="restart"/>
            <w:tcBorders>
              <w:top w:val="single" w:sz="4" w:space="0" w:color="auto"/>
              <w:left w:val="single" w:sz="4" w:space="0" w:color="auto"/>
              <w:bottom w:val="single" w:sz="4" w:space="0" w:color="auto"/>
              <w:right w:val="single" w:sz="4" w:space="0" w:color="auto"/>
            </w:tcBorders>
            <w:vAlign w:val="center"/>
            <w:hideMark/>
          </w:tcPr>
          <w:p w14:paraId="32682CE8" w14:textId="77777777" w:rsidR="007E68E1" w:rsidRDefault="007E68E1" w:rsidP="0033389B">
            <w:pPr>
              <w:pStyle w:val="Tablehead"/>
              <w:rPr>
                <w:rFonts w:eastAsia="Arial Unicode MS"/>
                <w:lang w:eastAsia="zh-CN"/>
              </w:rPr>
            </w:pPr>
            <w:r>
              <w:rPr>
                <w:rtl/>
                <w:lang w:eastAsia="zh-CN"/>
              </w:rPr>
              <w:t>الحالة</w:t>
            </w:r>
          </w:p>
        </w:tc>
        <w:tc>
          <w:tcPr>
            <w:tcW w:w="1144" w:type="dxa"/>
            <w:vMerge w:val="restart"/>
            <w:tcBorders>
              <w:top w:val="single" w:sz="4" w:space="0" w:color="auto"/>
              <w:left w:val="single" w:sz="4" w:space="0" w:color="auto"/>
              <w:bottom w:val="single" w:sz="4" w:space="0" w:color="auto"/>
              <w:right w:val="single" w:sz="4" w:space="0" w:color="auto"/>
            </w:tcBorders>
            <w:vAlign w:val="center"/>
            <w:hideMark/>
          </w:tcPr>
          <w:p w14:paraId="618F879C" w14:textId="77777777" w:rsidR="007E68E1" w:rsidRDefault="007E68E1" w:rsidP="0033389B">
            <w:pPr>
              <w:pStyle w:val="Tablehead"/>
              <w:rPr>
                <w:rFonts w:eastAsia="Arial Unicode MS"/>
                <w:rtl/>
                <w:lang w:eastAsia="zh-CN"/>
              </w:rPr>
            </w:pPr>
            <w:r>
              <w:rPr>
                <w:rtl/>
                <w:lang w:eastAsia="zh-CN"/>
              </w:rPr>
              <w:t>الإشارة المطلوبة</w:t>
            </w:r>
          </w:p>
        </w:tc>
        <w:tc>
          <w:tcPr>
            <w:tcW w:w="1144" w:type="dxa"/>
            <w:vMerge w:val="restart"/>
            <w:tcBorders>
              <w:top w:val="single" w:sz="4" w:space="0" w:color="auto"/>
              <w:left w:val="single" w:sz="4" w:space="0" w:color="auto"/>
              <w:bottom w:val="single" w:sz="4" w:space="0" w:color="auto"/>
              <w:right w:val="single" w:sz="4" w:space="0" w:color="auto"/>
            </w:tcBorders>
            <w:vAlign w:val="center"/>
            <w:hideMark/>
          </w:tcPr>
          <w:p w14:paraId="5A5268E0"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308" w:type="dxa"/>
            <w:gridSpan w:val="13"/>
            <w:vMerge w:val="restart"/>
            <w:tcBorders>
              <w:top w:val="single" w:sz="4" w:space="0" w:color="auto"/>
              <w:left w:val="single" w:sz="4" w:space="0" w:color="auto"/>
              <w:bottom w:val="single" w:sz="4" w:space="0" w:color="auto"/>
              <w:right w:val="single" w:sz="4" w:space="0" w:color="auto"/>
            </w:tcBorders>
            <w:vAlign w:val="center"/>
            <w:hideMark/>
          </w:tcPr>
          <w:p w14:paraId="268E4739" w14:textId="77777777" w:rsidR="007E68E1" w:rsidRDefault="007E68E1" w:rsidP="0033389B">
            <w:pPr>
              <w:pStyle w:val="Tablehead"/>
              <w:rPr>
                <w:rFonts w:eastAsia="Arial Unicode MS"/>
                <w:sz w:val="18"/>
                <w:szCs w:val="18"/>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i/>
                <w:iCs/>
                <w:lang w:eastAsia="zh-CN"/>
              </w:rPr>
              <w:t xml:space="preserve"> </w:t>
            </w:r>
            <w:r>
              <w:rPr>
                <w:lang w:eastAsia="zh-CN"/>
              </w:rPr>
              <w:t>(kHz)</w:t>
            </w:r>
          </w:p>
        </w:tc>
        <w:tc>
          <w:tcPr>
            <w:tcW w:w="2148" w:type="dxa"/>
            <w:gridSpan w:val="3"/>
            <w:tcBorders>
              <w:top w:val="single" w:sz="4" w:space="0" w:color="auto"/>
              <w:left w:val="single" w:sz="4" w:space="0" w:color="auto"/>
              <w:bottom w:val="single" w:sz="4" w:space="0" w:color="auto"/>
              <w:right w:val="single" w:sz="4" w:space="0" w:color="auto"/>
            </w:tcBorders>
            <w:vAlign w:val="center"/>
            <w:hideMark/>
          </w:tcPr>
          <w:p w14:paraId="3B4F141F" w14:textId="77777777" w:rsidR="007E68E1" w:rsidRDefault="007E68E1" w:rsidP="0033389B">
            <w:pPr>
              <w:pStyle w:val="Tablehead"/>
              <w:rPr>
                <w:rFonts w:eastAsia="Arial Unicode MS"/>
                <w:rtl/>
                <w:lang w:eastAsia="zh-CN"/>
              </w:rPr>
            </w:pPr>
            <w:r>
              <w:rPr>
                <w:rtl/>
                <w:lang w:eastAsia="zh-CN"/>
              </w:rPr>
              <w:t>المعلمات</w:t>
            </w:r>
          </w:p>
        </w:tc>
      </w:tr>
      <w:tr w:rsidR="007E68E1" w14:paraId="43C95609" w14:textId="77777777" w:rsidTr="00A11358">
        <w:trPr>
          <w:trHeight w:val="39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9E3D9D0"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527DF1F"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5A78AF1"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6280" w:type="dxa"/>
            <w:gridSpan w:val="13"/>
            <w:vMerge/>
            <w:tcBorders>
              <w:top w:val="single" w:sz="4" w:space="0" w:color="auto"/>
              <w:left w:val="single" w:sz="4" w:space="0" w:color="auto"/>
              <w:bottom w:val="single" w:sz="4" w:space="0" w:color="auto"/>
              <w:right w:val="single" w:sz="4" w:space="0" w:color="auto"/>
            </w:tcBorders>
            <w:vAlign w:val="center"/>
            <w:hideMark/>
          </w:tcPr>
          <w:p w14:paraId="478A21DB"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sz w:val="18"/>
                <w:szCs w:val="18"/>
                <w:lang w:bidi="ar-EG"/>
              </w:rPr>
            </w:pPr>
          </w:p>
        </w:tc>
        <w:tc>
          <w:tcPr>
            <w:tcW w:w="817" w:type="dxa"/>
            <w:vMerge w:val="restart"/>
            <w:tcBorders>
              <w:top w:val="single" w:sz="4" w:space="0" w:color="auto"/>
              <w:left w:val="single" w:sz="4" w:space="0" w:color="auto"/>
              <w:bottom w:val="single" w:sz="4" w:space="0" w:color="auto"/>
              <w:right w:val="single" w:sz="4" w:space="0" w:color="auto"/>
            </w:tcBorders>
            <w:vAlign w:val="center"/>
            <w:hideMark/>
          </w:tcPr>
          <w:p w14:paraId="1941B464" w14:textId="77777777" w:rsidR="007E68E1" w:rsidRDefault="007E68E1" w:rsidP="0033389B">
            <w:pPr>
              <w:pStyle w:val="Tablehead"/>
              <w:rPr>
                <w:rFonts w:eastAsia="Arial Unicode MS"/>
                <w:rtl/>
                <w:lang w:eastAsia="zh-CN"/>
              </w:rPr>
            </w:pPr>
            <w:r>
              <w:rPr>
                <w:i/>
                <w:iCs/>
                <w:lang w:eastAsia="zh-CN"/>
              </w:rPr>
              <w:t>B</w:t>
            </w:r>
            <w:r>
              <w:rPr>
                <w:i/>
                <w:iCs/>
                <w:vertAlign w:val="subscript"/>
                <w:lang w:eastAsia="zh-CN"/>
              </w:rPr>
              <w:t>DRM</w:t>
            </w:r>
            <w:r>
              <w:rPr>
                <w:lang w:eastAsia="zh-CN"/>
              </w:rPr>
              <w:br/>
              <w:t>(kHz)</w:t>
            </w:r>
          </w:p>
        </w:tc>
        <w:tc>
          <w:tcPr>
            <w:tcW w:w="615" w:type="dxa"/>
            <w:vMerge w:val="restart"/>
            <w:tcBorders>
              <w:top w:val="single" w:sz="4" w:space="0" w:color="auto"/>
              <w:left w:val="single" w:sz="4" w:space="0" w:color="auto"/>
              <w:bottom w:val="single" w:sz="4" w:space="0" w:color="auto"/>
              <w:right w:val="single" w:sz="4" w:space="0" w:color="auto"/>
            </w:tcBorders>
            <w:vAlign w:val="center"/>
            <w:hideMark/>
          </w:tcPr>
          <w:p w14:paraId="08B20E0A" w14:textId="77777777" w:rsidR="007E68E1" w:rsidRDefault="007E68E1" w:rsidP="0033389B">
            <w:pPr>
              <w:pStyle w:val="Tablehead"/>
              <w:rPr>
                <w:rFonts w:eastAsia="Arial Unicode MS"/>
                <w:lang w:eastAsia="zh-CN"/>
              </w:rPr>
            </w:pPr>
            <w:r>
              <w:rPr>
                <w:i/>
                <w:iCs/>
                <w:lang w:eastAsia="zh-CN"/>
              </w:rPr>
              <w:t>S</w:t>
            </w:r>
            <w:r>
              <w:rPr>
                <w:lang w:eastAsia="zh-CN"/>
              </w:rPr>
              <w:t>/</w:t>
            </w:r>
            <w:r>
              <w:rPr>
                <w:i/>
                <w:iCs/>
                <w:lang w:eastAsia="zh-CN"/>
              </w:rPr>
              <w:t>N</w:t>
            </w:r>
            <w:r>
              <w:rPr>
                <w:lang w:eastAsia="zh-CN"/>
              </w:rPr>
              <w:br/>
              <w:t>(dB)</w:t>
            </w:r>
          </w:p>
        </w:tc>
        <w:tc>
          <w:tcPr>
            <w:tcW w:w="716" w:type="dxa"/>
            <w:vMerge w:val="restart"/>
            <w:tcBorders>
              <w:top w:val="single" w:sz="4" w:space="0" w:color="auto"/>
              <w:left w:val="single" w:sz="4" w:space="0" w:color="auto"/>
              <w:bottom w:val="single" w:sz="4" w:space="0" w:color="auto"/>
              <w:right w:val="single" w:sz="4" w:space="0" w:color="auto"/>
            </w:tcBorders>
            <w:vAlign w:val="center"/>
            <w:hideMark/>
          </w:tcPr>
          <w:p w14:paraId="31D14178" w14:textId="77777777" w:rsidR="007E68E1" w:rsidRDefault="007E68E1" w:rsidP="0033389B">
            <w:pPr>
              <w:pStyle w:val="Tablehead"/>
              <w:rPr>
                <w:rFonts w:eastAsia="Arial Unicode MS"/>
                <w:lang w:eastAsia="zh-CN"/>
              </w:rPr>
            </w:pPr>
            <w:r>
              <w:rPr>
                <w:i/>
                <w:iCs/>
                <w:lang w:eastAsia="zh-CN"/>
              </w:rPr>
              <w:t>A</w:t>
            </w:r>
            <w:r>
              <w:rPr>
                <w:i/>
                <w:iCs/>
                <w:vertAlign w:val="subscript"/>
                <w:lang w:eastAsia="zh-CN"/>
              </w:rPr>
              <w:t>AF</w:t>
            </w:r>
            <w:r>
              <w:rPr>
                <w:vertAlign w:val="subscript"/>
                <w:lang w:eastAsia="zh-CN"/>
              </w:rPr>
              <w:br/>
            </w:r>
            <w:r>
              <w:rPr>
                <w:lang w:eastAsia="zh-CN"/>
              </w:rPr>
              <w:t>(dB)</w:t>
            </w:r>
          </w:p>
        </w:tc>
      </w:tr>
      <w:tr w:rsidR="007E68E1" w14:paraId="7D20130D" w14:textId="77777777" w:rsidTr="00A11358">
        <w:trPr>
          <w:trHeight w:val="2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DF66F03"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20D9478"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E0572EC"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16" w:type="dxa"/>
            <w:tcBorders>
              <w:top w:val="single" w:sz="4" w:space="0" w:color="auto"/>
              <w:left w:val="single" w:sz="4" w:space="0" w:color="auto"/>
              <w:bottom w:val="single" w:sz="4" w:space="0" w:color="auto"/>
              <w:right w:val="single" w:sz="4" w:space="0" w:color="auto"/>
            </w:tcBorders>
            <w:vAlign w:val="center"/>
            <w:hideMark/>
          </w:tcPr>
          <w:p w14:paraId="22168B79" w14:textId="77777777" w:rsidR="007E68E1" w:rsidRDefault="007E68E1" w:rsidP="0033389B">
            <w:pPr>
              <w:pStyle w:val="Tablehead"/>
              <w:rPr>
                <w:rFonts w:eastAsia="Arial Unicode MS"/>
                <w:lang w:eastAsia="zh-CN"/>
              </w:rPr>
            </w:pPr>
            <w:r>
              <w:rPr>
                <w:lang w:eastAsia="zh-CN"/>
              </w:rPr>
              <w:t>20−</w:t>
            </w:r>
          </w:p>
        </w:tc>
        <w:tc>
          <w:tcPr>
            <w:tcW w:w="716" w:type="dxa"/>
            <w:tcBorders>
              <w:top w:val="single" w:sz="4" w:space="0" w:color="auto"/>
              <w:left w:val="single" w:sz="4" w:space="0" w:color="auto"/>
              <w:bottom w:val="single" w:sz="4" w:space="0" w:color="auto"/>
              <w:right w:val="single" w:sz="4" w:space="0" w:color="auto"/>
            </w:tcBorders>
            <w:vAlign w:val="center"/>
            <w:hideMark/>
          </w:tcPr>
          <w:p w14:paraId="55F15C39" w14:textId="77777777" w:rsidR="007E68E1" w:rsidRDefault="007E68E1" w:rsidP="0033389B">
            <w:pPr>
              <w:pStyle w:val="Tablehead"/>
              <w:rPr>
                <w:rFonts w:eastAsia="Arial Unicode MS"/>
                <w:lang w:eastAsia="zh-CN"/>
              </w:rPr>
            </w:pPr>
            <w:r>
              <w:rPr>
                <w:lang w:eastAsia="zh-CN"/>
              </w:rPr>
              <w:t>18−</w:t>
            </w:r>
          </w:p>
        </w:tc>
        <w:tc>
          <w:tcPr>
            <w:tcW w:w="716" w:type="dxa"/>
            <w:tcBorders>
              <w:top w:val="single" w:sz="4" w:space="0" w:color="auto"/>
              <w:left w:val="single" w:sz="4" w:space="0" w:color="auto"/>
              <w:bottom w:val="single" w:sz="4" w:space="0" w:color="auto"/>
              <w:right w:val="single" w:sz="4" w:space="0" w:color="auto"/>
            </w:tcBorders>
            <w:vAlign w:val="center"/>
            <w:hideMark/>
          </w:tcPr>
          <w:p w14:paraId="276BEA8C" w14:textId="77777777" w:rsidR="007E68E1" w:rsidRDefault="007E68E1" w:rsidP="0033389B">
            <w:pPr>
              <w:pStyle w:val="Tablehead"/>
              <w:rPr>
                <w:rFonts w:eastAsia="Arial Unicode MS"/>
                <w:lang w:eastAsia="zh-CN"/>
              </w:rPr>
            </w:pPr>
            <w:r>
              <w:rPr>
                <w:lang w:eastAsia="zh-CN"/>
              </w:rPr>
              <w:t>15−</w:t>
            </w:r>
          </w:p>
        </w:tc>
        <w:tc>
          <w:tcPr>
            <w:tcW w:w="716" w:type="dxa"/>
            <w:tcBorders>
              <w:top w:val="single" w:sz="4" w:space="0" w:color="auto"/>
              <w:left w:val="single" w:sz="4" w:space="0" w:color="auto"/>
              <w:bottom w:val="single" w:sz="4" w:space="0" w:color="auto"/>
              <w:right w:val="single" w:sz="4" w:space="0" w:color="auto"/>
            </w:tcBorders>
            <w:vAlign w:val="center"/>
            <w:hideMark/>
          </w:tcPr>
          <w:p w14:paraId="7211CFA7" w14:textId="77777777" w:rsidR="007E68E1" w:rsidRDefault="007E68E1" w:rsidP="0033389B">
            <w:pPr>
              <w:pStyle w:val="Tablehead"/>
              <w:rPr>
                <w:rFonts w:eastAsia="Arial Unicode MS"/>
                <w:lang w:eastAsia="zh-CN"/>
              </w:rPr>
            </w:pPr>
            <w:r>
              <w:rPr>
                <w:lang w:eastAsia="zh-CN"/>
              </w:rPr>
              <w:t>10−</w:t>
            </w:r>
          </w:p>
        </w:tc>
        <w:tc>
          <w:tcPr>
            <w:tcW w:w="716" w:type="dxa"/>
            <w:tcBorders>
              <w:top w:val="single" w:sz="4" w:space="0" w:color="auto"/>
              <w:left w:val="single" w:sz="4" w:space="0" w:color="auto"/>
              <w:bottom w:val="single" w:sz="4" w:space="0" w:color="auto"/>
              <w:right w:val="single" w:sz="4" w:space="0" w:color="auto"/>
            </w:tcBorders>
            <w:vAlign w:val="center"/>
            <w:hideMark/>
          </w:tcPr>
          <w:p w14:paraId="30582EDB" w14:textId="77777777" w:rsidR="007E68E1" w:rsidRDefault="007E68E1" w:rsidP="0033389B">
            <w:pPr>
              <w:pStyle w:val="Tablehead"/>
              <w:rPr>
                <w:rFonts w:eastAsia="Arial Unicode MS"/>
                <w:lang w:eastAsia="zh-CN"/>
              </w:rPr>
            </w:pPr>
            <w:r>
              <w:rPr>
                <w:lang w:eastAsia="zh-CN"/>
              </w:rPr>
              <w:t>9−</w:t>
            </w:r>
          </w:p>
        </w:tc>
        <w:tc>
          <w:tcPr>
            <w:tcW w:w="716" w:type="dxa"/>
            <w:tcBorders>
              <w:top w:val="single" w:sz="4" w:space="0" w:color="auto"/>
              <w:left w:val="single" w:sz="4" w:space="0" w:color="auto"/>
              <w:bottom w:val="single" w:sz="4" w:space="0" w:color="auto"/>
              <w:right w:val="single" w:sz="4" w:space="0" w:color="auto"/>
            </w:tcBorders>
            <w:vAlign w:val="center"/>
            <w:hideMark/>
          </w:tcPr>
          <w:p w14:paraId="420A64B2" w14:textId="77777777" w:rsidR="007E68E1" w:rsidRDefault="007E68E1" w:rsidP="0033389B">
            <w:pPr>
              <w:pStyle w:val="Tablehead"/>
              <w:rPr>
                <w:rFonts w:eastAsia="Arial Unicode MS"/>
                <w:lang w:eastAsia="zh-CN"/>
              </w:rPr>
            </w:pPr>
            <w:r>
              <w:rPr>
                <w:lang w:eastAsia="zh-CN"/>
              </w:rPr>
              <w:t>5−</w:t>
            </w:r>
          </w:p>
        </w:tc>
        <w:tc>
          <w:tcPr>
            <w:tcW w:w="716" w:type="dxa"/>
            <w:tcBorders>
              <w:top w:val="single" w:sz="4" w:space="0" w:color="auto"/>
              <w:left w:val="single" w:sz="4" w:space="0" w:color="auto"/>
              <w:bottom w:val="single" w:sz="4" w:space="0" w:color="auto"/>
              <w:right w:val="single" w:sz="4" w:space="0" w:color="auto"/>
            </w:tcBorders>
            <w:vAlign w:val="center"/>
            <w:hideMark/>
          </w:tcPr>
          <w:p w14:paraId="23C5D20A" w14:textId="77777777" w:rsidR="007E68E1" w:rsidRDefault="007E68E1" w:rsidP="0033389B">
            <w:pPr>
              <w:pStyle w:val="Tablehead"/>
              <w:rPr>
                <w:rFonts w:eastAsia="Arial Unicode MS"/>
                <w:lang w:eastAsia="zh-CN"/>
              </w:rPr>
            </w:pPr>
            <w:r>
              <w:rPr>
                <w:lang w:eastAsia="zh-CN"/>
              </w:rPr>
              <w:t>0</w:t>
            </w:r>
          </w:p>
        </w:tc>
        <w:tc>
          <w:tcPr>
            <w:tcW w:w="716" w:type="dxa"/>
            <w:tcBorders>
              <w:top w:val="single" w:sz="4" w:space="0" w:color="auto"/>
              <w:left w:val="single" w:sz="4" w:space="0" w:color="auto"/>
              <w:bottom w:val="single" w:sz="4" w:space="0" w:color="auto"/>
              <w:right w:val="single" w:sz="4" w:space="0" w:color="auto"/>
            </w:tcBorders>
            <w:vAlign w:val="center"/>
            <w:hideMark/>
          </w:tcPr>
          <w:p w14:paraId="77178725" w14:textId="77777777" w:rsidR="007E68E1" w:rsidRDefault="007E68E1" w:rsidP="0033389B">
            <w:pPr>
              <w:pStyle w:val="Tablehead"/>
              <w:rPr>
                <w:rFonts w:eastAsia="Arial Unicode MS"/>
                <w:lang w:eastAsia="zh-CN"/>
              </w:rPr>
            </w:pPr>
            <w:r>
              <w:rPr>
                <w:lang w:eastAsia="zh-CN"/>
              </w:rPr>
              <w:t>5</w:t>
            </w:r>
          </w:p>
        </w:tc>
        <w:tc>
          <w:tcPr>
            <w:tcW w:w="716" w:type="dxa"/>
            <w:tcBorders>
              <w:top w:val="single" w:sz="4" w:space="0" w:color="auto"/>
              <w:left w:val="single" w:sz="4" w:space="0" w:color="auto"/>
              <w:bottom w:val="single" w:sz="4" w:space="0" w:color="auto"/>
              <w:right w:val="single" w:sz="4" w:space="0" w:color="auto"/>
            </w:tcBorders>
            <w:vAlign w:val="center"/>
            <w:hideMark/>
          </w:tcPr>
          <w:p w14:paraId="5CA89B83" w14:textId="77777777" w:rsidR="007E68E1" w:rsidRDefault="007E68E1" w:rsidP="0033389B">
            <w:pPr>
              <w:pStyle w:val="Tablehead"/>
              <w:rPr>
                <w:rFonts w:eastAsia="Arial Unicode MS"/>
                <w:lang w:eastAsia="zh-CN"/>
              </w:rPr>
            </w:pPr>
            <w:r>
              <w:rPr>
                <w:lang w:eastAsia="zh-CN"/>
              </w:rPr>
              <w:t>9</w:t>
            </w:r>
          </w:p>
        </w:tc>
        <w:tc>
          <w:tcPr>
            <w:tcW w:w="716" w:type="dxa"/>
            <w:tcBorders>
              <w:top w:val="single" w:sz="4" w:space="0" w:color="auto"/>
              <w:left w:val="single" w:sz="4" w:space="0" w:color="auto"/>
              <w:bottom w:val="single" w:sz="4" w:space="0" w:color="auto"/>
              <w:right w:val="single" w:sz="4" w:space="0" w:color="auto"/>
            </w:tcBorders>
            <w:vAlign w:val="center"/>
            <w:hideMark/>
          </w:tcPr>
          <w:p w14:paraId="4B62E135" w14:textId="77777777" w:rsidR="007E68E1" w:rsidRDefault="007E68E1" w:rsidP="0033389B">
            <w:pPr>
              <w:pStyle w:val="Tablehead"/>
              <w:rPr>
                <w:rFonts w:eastAsia="Arial Unicode MS"/>
                <w:lang w:eastAsia="zh-CN"/>
              </w:rPr>
            </w:pPr>
            <w:r>
              <w:rPr>
                <w:lang w:eastAsia="zh-CN"/>
              </w:rPr>
              <w:t>10</w:t>
            </w:r>
          </w:p>
        </w:tc>
        <w:tc>
          <w:tcPr>
            <w:tcW w:w="716" w:type="dxa"/>
            <w:tcBorders>
              <w:top w:val="single" w:sz="4" w:space="0" w:color="auto"/>
              <w:left w:val="single" w:sz="4" w:space="0" w:color="auto"/>
              <w:bottom w:val="single" w:sz="4" w:space="0" w:color="auto"/>
              <w:right w:val="single" w:sz="4" w:space="0" w:color="auto"/>
            </w:tcBorders>
            <w:vAlign w:val="center"/>
            <w:hideMark/>
          </w:tcPr>
          <w:p w14:paraId="2B668852" w14:textId="77777777" w:rsidR="007E68E1" w:rsidRDefault="007E68E1" w:rsidP="0033389B">
            <w:pPr>
              <w:pStyle w:val="Tablehead"/>
              <w:rPr>
                <w:rFonts w:eastAsia="Arial Unicode MS"/>
                <w:lang w:eastAsia="zh-CN"/>
              </w:rPr>
            </w:pPr>
            <w:r>
              <w:rPr>
                <w:lang w:eastAsia="zh-CN"/>
              </w:rPr>
              <w:t>15</w:t>
            </w:r>
          </w:p>
        </w:tc>
        <w:tc>
          <w:tcPr>
            <w:tcW w:w="716" w:type="dxa"/>
            <w:tcBorders>
              <w:top w:val="single" w:sz="4" w:space="0" w:color="auto"/>
              <w:left w:val="single" w:sz="4" w:space="0" w:color="auto"/>
              <w:bottom w:val="single" w:sz="4" w:space="0" w:color="auto"/>
              <w:right w:val="single" w:sz="4" w:space="0" w:color="auto"/>
            </w:tcBorders>
            <w:vAlign w:val="center"/>
            <w:hideMark/>
          </w:tcPr>
          <w:p w14:paraId="17887201" w14:textId="77777777" w:rsidR="007E68E1" w:rsidRDefault="007E68E1" w:rsidP="0033389B">
            <w:pPr>
              <w:pStyle w:val="Tablehead"/>
              <w:rPr>
                <w:rFonts w:eastAsia="Arial Unicode MS"/>
                <w:lang w:eastAsia="zh-CN"/>
              </w:rPr>
            </w:pPr>
            <w:r>
              <w:rPr>
                <w:lang w:eastAsia="zh-CN"/>
              </w:rPr>
              <w:t>18</w:t>
            </w:r>
          </w:p>
        </w:tc>
        <w:tc>
          <w:tcPr>
            <w:tcW w:w="716" w:type="dxa"/>
            <w:tcBorders>
              <w:top w:val="single" w:sz="4" w:space="0" w:color="auto"/>
              <w:left w:val="single" w:sz="4" w:space="0" w:color="auto"/>
              <w:bottom w:val="single" w:sz="4" w:space="0" w:color="auto"/>
              <w:right w:val="single" w:sz="4" w:space="0" w:color="auto"/>
            </w:tcBorders>
            <w:vAlign w:val="center"/>
            <w:hideMark/>
          </w:tcPr>
          <w:p w14:paraId="688A5D63" w14:textId="77777777" w:rsidR="007E68E1" w:rsidRDefault="007E68E1" w:rsidP="0033389B">
            <w:pPr>
              <w:pStyle w:val="Tablehead"/>
              <w:rPr>
                <w:rFonts w:eastAsia="Arial Unicode MS"/>
                <w:lang w:eastAsia="zh-CN"/>
              </w:rPr>
            </w:pPr>
            <w:r>
              <w:rPr>
                <w:lang w:eastAsia="zh-CN"/>
              </w:rPr>
              <w:t>20</w:t>
            </w:r>
          </w:p>
        </w:tc>
        <w:tc>
          <w:tcPr>
            <w:tcW w:w="2148" w:type="dxa"/>
            <w:vMerge/>
            <w:tcBorders>
              <w:top w:val="single" w:sz="4" w:space="0" w:color="auto"/>
              <w:left w:val="single" w:sz="4" w:space="0" w:color="auto"/>
              <w:bottom w:val="single" w:sz="4" w:space="0" w:color="auto"/>
              <w:right w:val="single" w:sz="4" w:space="0" w:color="auto"/>
            </w:tcBorders>
            <w:vAlign w:val="center"/>
            <w:hideMark/>
          </w:tcPr>
          <w:p w14:paraId="1F2D94AE"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615" w:type="dxa"/>
            <w:vMerge/>
            <w:tcBorders>
              <w:top w:val="single" w:sz="4" w:space="0" w:color="auto"/>
              <w:left w:val="single" w:sz="4" w:space="0" w:color="auto"/>
              <w:bottom w:val="single" w:sz="4" w:space="0" w:color="auto"/>
              <w:right w:val="single" w:sz="4" w:space="0" w:color="auto"/>
            </w:tcBorders>
            <w:vAlign w:val="center"/>
            <w:hideMark/>
          </w:tcPr>
          <w:p w14:paraId="32AD9866"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16" w:type="dxa"/>
            <w:vMerge/>
            <w:tcBorders>
              <w:top w:val="single" w:sz="4" w:space="0" w:color="auto"/>
              <w:left w:val="single" w:sz="4" w:space="0" w:color="auto"/>
              <w:bottom w:val="single" w:sz="4" w:space="0" w:color="auto"/>
              <w:right w:val="single" w:sz="4" w:space="0" w:color="auto"/>
            </w:tcBorders>
            <w:vAlign w:val="center"/>
            <w:hideMark/>
          </w:tcPr>
          <w:p w14:paraId="48BC5BF1"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r>
      <w:tr w:rsidR="007E68E1" w14:paraId="367AA9AB"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5287C625" w14:textId="77777777" w:rsidR="007E68E1" w:rsidRDefault="007E68E1" w:rsidP="0033389B">
            <w:pPr>
              <w:pStyle w:val="Tabletext"/>
              <w:spacing w:line="200" w:lineRule="exact"/>
              <w:jc w:val="center"/>
              <w:rPr>
                <w:rFonts w:eastAsia="Arial Unicode MS"/>
                <w:lang w:val="en-GB"/>
              </w:rPr>
            </w:pPr>
            <w:r>
              <w:rPr>
                <w:lang w:val="en-GB"/>
              </w:rPr>
              <w:t>0</w:t>
            </w:r>
          </w:p>
        </w:tc>
        <w:tc>
          <w:tcPr>
            <w:tcW w:w="1144" w:type="dxa"/>
            <w:tcBorders>
              <w:top w:val="single" w:sz="4" w:space="0" w:color="auto"/>
              <w:left w:val="single" w:sz="4" w:space="0" w:color="auto"/>
              <w:bottom w:val="single" w:sz="4" w:space="0" w:color="auto"/>
              <w:right w:val="single" w:sz="4" w:space="0" w:color="auto"/>
            </w:tcBorders>
            <w:vAlign w:val="center"/>
            <w:hideMark/>
          </w:tcPr>
          <w:p w14:paraId="3DC94CFD" w14:textId="77777777" w:rsidR="007E68E1" w:rsidRDefault="007E68E1" w:rsidP="0033389B">
            <w:pPr>
              <w:pStyle w:val="Tabletext"/>
              <w:spacing w:line="200" w:lineRule="exact"/>
              <w:jc w:val="center"/>
              <w:rPr>
                <w:rFonts w:eastAsia="Arial Unicode MS"/>
                <w:lang w:val="en-GB"/>
              </w:rPr>
            </w:pPr>
            <w:r>
              <w:rPr>
                <w:lang w:val="en-GB"/>
              </w:rPr>
              <w:t>AM</w:t>
            </w:r>
          </w:p>
        </w:tc>
        <w:tc>
          <w:tcPr>
            <w:tcW w:w="1144" w:type="dxa"/>
            <w:tcBorders>
              <w:top w:val="single" w:sz="4" w:space="0" w:color="auto"/>
              <w:left w:val="single" w:sz="4" w:space="0" w:color="auto"/>
              <w:bottom w:val="single" w:sz="4" w:space="0" w:color="auto"/>
              <w:right w:val="single" w:sz="4" w:space="0" w:color="auto"/>
            </w:tcBorders>
            <w:vAlign w:val="center"/>
            <w:hideMark/>
          </w:tcPr>
          <w:p w14:paraId="6E9B4DB0" w14:textId="77777777" w:rsidR="007E68E1" w:rsidRDefault="007E68E1" w:rsidP="0033389B">
            <w:pPr>
              <w:pStyle w:val="Tabletext"/>
              <w:spacing w:line="200" w:lineRule="exact"/>
              <w:jc w:val="center"/>
              <w:rPr>
                <w:rFonts w:eastAsia="Arial Unicode MS"/>
                <w:lang w:val="en-GB"/>
              </w:rPr>
            </w:pPr>
            <w:r>
              <w:rPr>
                <w:lang w:val="en-GB"/>
              </w:rPr>
              <w:t>AM</w:t>
            </w:r>
          </w:p>
        </w:tc>
        <w:tc>
          <w:tcPr>
            <w:tcW w:w="716" w:type="dxa"/>
            <w:tcBorders>
              <w:top w:val="single" w:sz="4" w:space="0" w:color="auto"/>
              <w:left w:val="single" w:sz="4" w:space="0" w:color="auto"/>
              <w:bottom w:val="single" w:sz="4" w:space="0" w:color="auto"/>
              <w:right w:val="single" w:sz="4" w:space="0" w:color="auto"/>
            </w:tcBorders>
            <w:vAlign w:val="center"/>
            <w:hideMark/>
          </w:tcPr>
          <w:p w14:paraId="57005997"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38,4</w:t>
            </w:r>
          </w:p>
        </w:tc>
        <w:tc>
          <w:tcPr>
            <w:tcW w:w="716" w:type="dxa"/>
            <w:tcBorders>
              <w:top w:val="single" w:sz="4" w:space="0" w:color="auto"/>
              <w:left w:val="single" w:sz="4" w:space="0" w:color="auto"/>
              <w:bottom w:val="single" w:sz="4" w:space="0" w:color="auto"/>
              <w:right w:val="single" w:sz="4" w:space="0" w:color="auto"/>
            </w:tcBorders>
            <w:vAlign w:val="center"/>
            <w:hideMark/>
          </w:tcPr>
          <w:p w14:paraId="4379CB0D"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36,3</w:t>
            </w:r>
          </w:p>
        </w:tc>
        <w:tc>
          <w:tcPr>
            <w:tcW w:w="716" w:type="dxa"/>
            <w:tcBorders>
              <w:top w:val="single" w:sz="4" w:space="0" w:color="auto"/>
              <w:left w:val="single" w:sz="4" w:space="0" w:color="auto"/>
              <w:bottom w:val="single" w:sz="4" w:space="0" w:color="auto"/>
              <w:right w:val="single" w:sz="4" w:space="0" w:color="auto"/>
            </w:tcBorders>
            <w:vAlign w:val="center"/>
            <w:hideMark/>
          </w:tcPr>
          <w:p w14:paraId="326F795B"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32,5</w:t>
            </w:r>
          </w:p>
        </w:tc>
        <w:tc>
          <w:tcPr>
            <w:tcW w:w="716" w:type="dxa"/>
            <w:tcBorders>
              <w:top w:val="single" w:sz="4" w:space="0" w:color="auto"/>
              <w:left w:val="single" w:sz="4" w:space="0" w:color="auto"/>
              <w:bottom w:val="single" w:sz="4" w:space="0" w:color="auto"/>
              <w:right w:val="single" w:sz="4" w:space="0" w:color="auto"/>
            </w:tcBorders>
            <w:vAlign w:val="center"/>
            <w:hideMark/>
          </w:tcPr>
          <w:p w14:paraId="798F6468"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18,5</w:t>
            </w:r>
          </w:p>
        </w:tc>
        <w:tc>
          <w:tcPr>
            <w:tcW w:w="716" w:type="dxa"/>
            <w:tcBorders>
              <w:top w:val="single" w:sz="4" w:space="0" w:color="auto"/>
              <w:left w:val="single" w:sz="4" w:space="0" w:color="auto"/>
              <w:bottom w:val="single" w:sz="4" w:space="0" w:color="auto"/>
              <w:right w:val="single" w:sz="4" w:space="0" w:color="auto"/>
            </w:tcBorders>
            <w:vAlign w:val="center"/>
            <w:hideMark/>
          </w:tcPr>
          <w:p w14:paraId="0D0BED82"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12,0</w:t>
            </w:r>
          </w:p>
        </w:tc>
        <w:tc>
          <w:tcPr>
            <w:tcW w:w="716" w:type="dxa"/>
            <w:tcBorders>
              <w:top w:val="single" w:sz="4" w:space="0" w:color="auto"/>
              <w:left w:val="single" w:sz="4" w:space="0" w:color="auto"/>
              <w:bottom w:val="single" w:sz="4" w:space="0" w:color="auto"/>
              <w:right w:val="single" w:sz="4" w:space="0" w:color="auto"/>
            </w:tcBorders>
            <w:vAlign w:val="center"/>
            <w:hideMark/>
          </w:tcPr>
          <w:p w14:paraId="1DA3544B" w14:textId="77777777" w:rsidR="007E68E1" w:rsidRDefault="007E68E1" w:rsidP="0033389B">
            <w:pPr>
              <w:pStyle w:val="Tabletext"/>
              <w:spacing w:line="200" w:lineRule="exact"/>
              <w:rPr>
                <w:rFonts w:eastAsia="Arial Unicode MS"/>
                <w:lang w:val="en-GB"/>
              </w:rPr>
            </w:pPr>
            <w:r>
              <w:rPr>
                <w:lang w:val="en-GB"/>
              </w:rPr>
              <w:t>14,5</w:t>
            </w:r>
          </w:p>
        </w:tc>
        <w:tc>
          <w:tcPr>
            <w:tcW w:w="716" w:type="dxa"/>
            <w:tcBorders>
              <w:top w:val="single" w:sz="4" w:space="0" w:color="auto"/>
              <w:left w:val="single" w:sz="4" w:space="0" w:color="auto"/>
              <w:bottom w:val="single" w:sz="4" w:space="0" w:color="auto"/>
              <w:right w:val="single" w:sz="4" w:space="0" w:color="auto"/>
            </w:tcBorders>
            <w:vAlign w:val="center"/>
            <w:hideMark/>
          </w:tcPr>
          <w:p w14:paraId="1DE58057" w14:textId="77777777" w:rsidR="007E68E1" w:rsidRDefault="007E68E1" w:rsidP="0033389B">
            <w:pPr>
              <w:pStyle w:val="Tabletext"/>
              <w:spacing w:line="200" w:lineRule="exact"/>
              <w:rPr>
                <w:rFonts w:eastAsia="Arial Unicode MS"/>
                <w:lang w:val="en-GB"/>
              </w:rPr>
            </w:pPr>
            <w:r>
              <w:rPr>
                <w:lang w:val="en-GB"/>
              </w:rPr>
              <w:t>17,0</w:t>
            </w:r>
          </w:p>
        </w:tc>
        <w:tc>
          <w:tcPr>
            <w:tcW w:w="716" w:type="dxa"/>
            <w:tcBorders>
              <w:top w:val="single" w:sz="4" w:space="0" w:color="auto"/>
              <w:left w:val="single" w:sz="4" w:space="0" w:color="auto"/>
              <w:bottom w:val="single" w:sz="4" w:space="0" w:color="auto"/>
              <w:right w:val="single" w:sz="4" w:space="0" w:color="auto"/>
            </w:tcBorders>
            <w:vAlign w:val="center"/>
            <w:hideMark/>
          </w:tcPr>
          <w:p w14:paraId="08793AD6" w14:textId="77777777" w:rsidR="007E68E1" w:rsidRDefault="007E68E1" w:rsidP="0033389B">
            <w:pPr>
              <w:pStyle w:val="Tabletext"/>
              <w:spacing w:line="200" w:lineRule="exact"/>
              <w:rPr>
                <w:rFonts w:eastAsia="Arial Unicode MS"/>
                <w:lang w:val="en-GB"/>
              </w:rPr>
            </w:pPr>
            <w:r>
              <w:rPr>
                <w:lang w:val="en-GB"/>
              </w:rPr>
              <w:t>14,5</w:t>
            </w:r>
          </w:p>
        </w:tc>
        <w:tc>
          <w:tcPr>
            <w:tcW w:w="716" w:type="dxa"/>
            <w:tcBorders>
              <w:top w:val="single" w:sz="4" w:space="0" w:color="auto"/>
              <w:left w:val="single" w:sz="4" w:space="0" w:color="auto"/>
              <w:bottom w:val="single" w:sz="4" w:space="0" w:color="auto"/>
              <w:right w:val="single" w:sz="4" w:space="0" w:color="auto"/>
            </w:tcBorders>
            <w:vAlign w:val="center"/>
            <w:hideMark/>
          </w:tcPr>
          <w:p w14:paraId="2DD2E42F"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12,0</w:t>
            </w:r>
          </w:p>
        </w:tc>
        <w:tc>
          <w:tcPr>
            <w:tcW w:w="716" w:type="dxa"/>
            <w:tcBorders>
              <w:top w:val="single" w:sz="4" w:space="0" w:color="auto"/>
              <w:left w:val="single" w:sz="4" w:space="0" w:color="auto"/>
              <w:bottom w:val="single" w:sz="4" w:space="0" w:color="auto"/>
              <w:right w:val="single" w:sz="4" w:space="0" w:color="auto"/>
            </w:tcBorders>
            <w:vAlign w:val="center"/>
            <w:hideMark/>
          </w:tcPr>
          <w:p w14:paraId="0E889AA5"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18,5</w:t>
            </w:r>
          </w:p>
        </w:tc>
        <w:tc>
          <w:tcPr>
            <w:tcW w:w="716" w:type="dxa"/>
            <w:tcBorders>
              <w:top w:val="single" w:sz="4" w:space="0" w:color="auto"/>
              <w:left w:val="single" w:sz="4" w:space="0" w:color="auto"/>
              <w:bottom w:val="single" w:sz="4" w:space="0" w:color="auto"/>
              <w:right w:val="single" w:sz="4" w:space="0" w:color="auto"/>
            </w:tcBorders>
            <w:vAlign w:val="center"/>
            <w:hideMark/>
          </w:tcPr>
          <w:p w14:paraId="29A16EEE"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32,5</w:t>
            </w:r>
          </w:p>
        </w:tc>
        <w:tc>
          <w:tcPr>
            <w:tcW w:w="716" w:type="dxa"/>
            <w:tcBorders>
              <w:top w:val="single" w:sz="4" w:space="0" w:color="auto"/>
              <w:left w:val="single" w:sz="4" w:space="0" w:color="auto"/>
              <w:bottom w:val="single" w:sz="4" w:space="0" w:color="auto"/>
              <w:right w:val="single" w:sz="4" w:space="0" w:color="auto"/>
            </w:tcBorders>
            <w:vAlign w:val="center"/>
            <w:hideMark/>
          </w:tcPr>
          <w:p w14:paraId="312962C6"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36,3</w:t>
            </w:r>
          </w:p>
        </w:tc>
        <w:tc>
          <w:tcPr>
            <w:tcW w:w="716" w:type="dxa"/>
            <w:tcBorders>
              <w:top w:val="single" w:sz="4" w:space="0" w:color="auto"/>
              <w:left w:val="single" w:sz="4" w:space="0" w:color="auto"/>
              <w:bottom w:val="single" w:sz="4" w:space="0" w:color="auto"/>
              <w:right w:val="single" w:sz="4" w:space="0" w:color="auto"/>
            </w:tcBorders>
            <w:vAlign w:val="center"/>
            <w:hideMark/>
          </w:tcPr>
          <w:p w14:paraId="1BBF1641"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38,4</w:t>
            </w:r>
          </w:p>
        </w:tc>
        <w:tc>
          <w:tcPr>
            <w:tcW w:w="817" w:type="dxa"/>
            <w:tcBorders>
              <w:top w:val="single" w:sz="4" w:space="0" w:color="auto"/>
              <w:left w:val="single" w:sz="4" w:space="0" w:color="auto"/>
              <w:bottom w:val="single" w:sz="4" w:space="0" w:color="auto"/>
              <w:right w:val="single" w:sz="4" w:space="0" w:color="auto"/>
            </w:tcBorders>
            <w:vAlign w:val="center"/>
            <w:hideMark/>
          </w:tcPr>
          <w:p w14:paraId="0CC58AAB" w14:textId="77777777" w:rsidR="007E68E1" w:rsidRDefault="007E68E1" w:rsidP="0033389B">
            <w:pPr>
              <w:pStyle w:val="Tabletext"/>
              <w:tabs>
                <w:tab w:val="decimal" w:pos="170"/>
              </w:tabs>
              <w:spacing w:line="200" w:lineRule="exact"/>
              <w:jc w:val="center"/>
              <w:rPr>
                <w:rFonts w:eastAsia="Arial Unicode MS"/>
                <w:lang w:val="en-GB"/>
              </w:rPr>
            </w:pPr>
            <w:r>
              <w:rPr>
                <w:lang w:val="en-GB"/>
              </w:rPr>
              <w:t>9</w:t>
            </w:r>
          </w:p>
        </w:tc>
        <w:tc>
          <w:tcPr>
            <w:tcW w:w="615" w:type="dxa"/>
            <w:tcBorders>
              <w:top w:val="single" w:sz="4" w:space="0" w:color="auto"/>
              <w:left w:val="single" w:sz="4" w:space="0" w:color="auto"/>
              <w:bottom w:val="single" w:sz="4" w:space="0" w:color="auto"/>
              <w:right w:val="single" w:sz="4" w:space="0" w:color="auto"/>
            </w:tcBorders>
            <w:vAlign w:val="center"/>
          </w:tcPr>
          <w:p w14:paraId="11656770" w14:textId="77777777" w:rsidR="007E68E1" w:rsidRDefault="007E68E1" w:rsidP="0033389B">
            <w:pPr>
              <w:pStyle w:val="Tabletext"/>
              <w:spacing w:line="200" w:lineRule="exact"/>
              <w:jc w:val="center"/>
              <w:rPr>
                <w:rFonts w:eastAsia="Arial Unicode MS"/>
                <w:lang w:val="en-GB"/>
              </w:rPr>
            </w:pPr>
          </w:p>
        </w:tc>
        <w:tc>
          <w:tcPr>
            <w:tcW w:w="716" w:type="dxa"/>
            <w:tcBorders>
              <w:top w:val="single" w:sz="4" w:space="0" w:color="auto"/>
              <w:left w:val="single" w:sz="4" w:space="0" w:color="auto"/>
              <w:bottom w:val="single" w:sz="4" w:space="0" w:color="auto"/>
              <w:right w:val="single" w:sz="4" w:space="0" w:color="auto"/>
            </w:tcBorders>
            <w:vAlign w:val="center"/>
            <w:hideMark/>
          </w:tcPr>
          <w:p w14:paraId="7A3DF8B1" w14:textId="77777777" w:rsidR="007E68E1" w:rsidRDefault="007E68E1" w:rsidP="0033389B">
            <w:pPr>
              <w:pStyle w:val="Tabletext"/>
              <w:spacing w:line="200" w:lineRule="exact"/>
              <w:jc w:val="center"/>
              <w:rPr>
                <w:rFonts w:eastAsia="Arial Unicode MS"/>
                <w:lang w:val="en-GB"/>
              </w:rPr>
            </w:pPr>
            <w:r>
              <w:rPr>
                <w:lang w:val="en-GB"/>
              </w:rPr>
              <w:t>17</w:t>
            </w:r>
          </w:p>
        </w:tc>
      </w:tr>
      <w:tr w:rsidR="007E68E1" w14:paraId="129BA33D"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1ACBD945" w14:textId="77777777" w:rsidR="007E68E1" w:rsidRDefault="007E68E1" w:rsidP="0033389B">
            <w:pPr>
              <w:pStyle w:val="Tabletext"/>
              <w:spacing w:line="200" w:lineRule="exact"/>
              <w:jc w:val="center"/>
              <w:rPr>
                <w:rFonts w:eastAsia="Arial Unicode MS"/>
                <w:lang w:val="en-GB"/>
              </w:rPr>
            </w:pPr>
            <w:r>
              <w:rPr>
                <w:lang w:val="en-GB"/>
              </w:rPr>
              <w:t>1</w:t>
            </w:r>
          </w:p>
        </w:tc>
        <w:tc>
          <w:tcPr>
            <w:tcW w:w="1144" w:type="dxa"/>
            <w:tcBorders>
              <w:top w:val="single" w:sz="4" w:space="0" w:color="auto"/>
              <w:left w:val="single" w:sz="4" w:space="0" w:color="auto"/>
              <w:bottom w:val="single" w:sz="4" w:space="0" w:color="auto"/>
              <w:right w:val="single" w:sz="4" w:space="0" w:color="auto"/>
            </w:tcBorders>
            <w:vAlign w:val="center"/>
            <w:hideMark/>
          </w:tcPr>
          <w:p w14:paraId="195ADEDF" w14:textId="77777777" w:rsidR="007E68E1" w:rsidRDefault="007E68E1" w:rsidP="0033389B">
            <w:pPr>
              <w:pStyle w:val="Tabletext"/>
              <w:spacing w:line="200" w:lineRule="exact"/>
              <w:jc w:val="center"/>
              <w:rPr>
                <w:rFonts w:eastAsia="Arial Unicode MS"/>
                <w:lang w:val="en-GB"/>
              </w:rPr>
            </w:pPr>
            <w:r>
              <w:rPr>
                <w:lang w:val="en-GB"/>
              </w:rPr>
              <w:t>AM</w:t>
            </w:r>
          </w:p>
        </w:tc>
        <w:tc>
          <w:tcPr>
            <w:tcW w:w="1144" w:type="dxa"/>
            <w:tcBorders>
              <w:top w:val="single" w:sz="4" w:space="0" w:color="auto"/>
              <w:left w:val="single" w:sz="4" w:space="0" w:color="auto"/>
              <w:bottom w:val="single" w:sz="4" w:space="0" w:color="auto"/>
              <w:right w:val="single" w:sz="4" w:space="0" w:color="auto"/>
            </w:tcBorders>
            <w:vAlign w:val="center"/>
            <w:hideMark/>
          </w:tcPr>
          <w:p w14:paraId="4E24CA55" w14:textId="77777777" w:rsidR="007E68E1" w:rsidRDefault="007E68E1" w:rsidP="0033389B">
            <w:pPr>
              <w:pStyle w:val="Tabletext"/>
              <w:spacing w:line="200" w:lineRule="exact"/>
              <w:jc w:val="center"/>
              <w:rPr>
                <w:rFonts w:eastAsia="Arial Unicode MS"/>
                <w:lang w:val="en-GB"/>
              </w:rPr>
            </w:pPr>
            <w:r>
              <w:rPr>
                <w:lang w:val="en-GB"/>
              </w:rPr>
              <w:t>DRM_A0</w:t>
            </w:r>
          </w:p>
        </w:tc>
        <w:tc>
          <w:tcPr>
            <w:tcW w:w="716" w:type="dxa"/>
            <w:tcBorders>
              <w:top w:val="single" w:sz="4" w:space="0" w:color="auto"/>
              <w:left w:val="single" w:sz="4" w:space="0" w:color="auto"/>
              <w:bottom w:val="single" w:sz="4" w:space="0" w:color="auto"/>
              <w:right w:val="single" w:sz="4" w:space="0" w:color="auto"/>
            </w:tcBorders>
            <w:vAlign w:val="center"/>
            <w:hideMark/>
          </w:tcPr>
          <w:p w14:paraId="7472F6FE"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33,5</w:t>
            </w:r>
          </w:p>
        </w:tc>
        <w:tc>
          <w:tcPr>
            <w:tcW w:w="716" w:type="dxa"/>
            <w:tcBorders>
              <w:top w:val="single" w:sz="4" w:space="0" w:color="auto"/>
              <w:left w:val="single" w:sz="4" w:space="0" w:color="auto"/>
              <w:bottom w:val="single" w:sz="4" w:space="0" w:color="auto"/>
              <w:right w:val="single" w:sz="4" w:space="0" w:color="auto"/>
            </w:tcBorders>
            <w:vAlign w:val="center"/>
            <w:hideMark/>
          </w:tcPr>
          <w:p w14:paraId="797A5F7D"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33,5</w:t>
            </w:r>
          </w:p>
        </w:tc>
        <w:tc>
          <w:tcPr>
            <w:tcW w:w="716" w:type="dxa"/>
            <w:tcBorders>
              <w:top w:val="single" w:sz="4" w:space="0" w:color="auto"/>
              <w:left w:val="single" w:sz="4" w:space="0" w:color="auto"/>
              <w:bottom w:val="single" w:sz="4" w:space="0" w:color="auto"/>
              <w:right w:val="single" w:sz="4" w:space="0" w:color="auto"/>
            </w:tcBorders>
            <w:vAlign w:val="center"/>
            <w:hideMark/>
          </w:tcPr>
          <w:p w14:paraId="66AE29EE"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32,3</w:t>
            </w:r>
          </w:p>
        </w:tc>
        <w:tc>
          <w:tcPr>
            <w:tcW w:w="716" w:type="dxa"/>
            <w:tcBorders>
              <w:top w:val="single" w:sz="4" w:space="0" w:color="auto"/>
              <w:left w:val="single" w:sz="4" w:space="0" w:color="auto"/>
              <w:bottom w:val="single" w:sz="4" w:space="0" w:color="auto"/>
              <w:right w:val="single" w:sz="4" w:space="0" w:color="auto"/>
            </w:tcBorders>
            <w:vAlign w:val="center"/>
            <w:hideMark/>
          </w:tcPr>
          <w:p w14:paraId="428B827A"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18,4</w:t>
            </w:r>
          </w:p>
        </w:tc>
        <w:tc>
          <w:tcPr>
            <w:tcW w:w="716" w:type="dxa"/>
            <w:tcBorders>
              <w:top w:val="single" w:sz="4" w:space="0" w:color="auto"/>
              <w:left w:val="single" w:sz="4" w:space="0" w:color="auto"/>
              <w:bottom w:val="single" w:sz="4" w:space="0" w:color="auto"/>
              <w:right w:val="single" w:sz="4" w:space="0" w:color="auto"/>
            </w:tcBorders>
            <w:vAlign w:val="center"/>
            <w:hideMark/>
          </w:tcPr>
          <w:p w14:paraId="7D195530"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10,9</w:t>
            </w:r>
          </w:p>
        </w:tc>
        <w:tc>
          <w:tcPr>
            <w:tcW w:w="716" w:type="dxa"/>
            <w:tcBorders>
              <w:top w:val="single" w:sz="4" w:space="0" w:color="auto"/>
              <w:left w:val="single" w:sz="4" w:space="0" w:color="auto"/>
              <w:bottom w:val="single" w:sz="4" w:space="0" w:color="auto"/>
              <w:right w:val="single" w:sz="4" w:space="0" w:color="auto"/>
            </w:tcBorders>
            <w:vAlign w:val="center"/>
            <w:hideMark/>
          </w:tcPr>
          <w:p w14:paraId="4FE60E98" w14:textId="77777777" w:rsidR="007E68E1" w:rsidRDefault="007E68E1" w:rsidP="0033389B">
            <w:pPr>
              <w:pStyle w:val="Tabletext"/>
              <w:spacing w:line="200" w:lineRule="exact"/>
              <w:rPr>
                <w:rFonts w:eastAsia="Arial Unicode MS"/>
                <w:lang w:val="en-GB"/>
              </w:rPr>
            </w:pPr>
            <w:r>
              <w:rPr>
                <w:lang w:val="en-GB"/>
              </w:rPr>
              <w:t>23,3</w:t>
            </w:r>
          </w:p>
        </w:tc>
        <w:tc>
          <w:tcPr>
            <w:tcW w:w="716" w:type="dxa"/>
            <w:tcBorders>
              <w:top w:val="single" w:sz="4" w:space="0" w:color="auto"/>
              <w:left w:val="single" w:sz="4" w:space="0" w:color="auto"/>
              <w:bottom w:val="single" w:sz="4" w:space="0" w:color="auto"/>
              <w:right w:val="single" w:sz="4" w:space="0" w:color="auto"/>
            </w:tcBorders>
            <w:vAlign w:val="center"/>
            <w:hideMark/>
          </w:tcPr>
          <w:p w14:paraId="47CAB64F" w14:textId="77777777" w:rsidR="007E68E1" w:rsidRDefault="007E68E1" w:rsidP="0033389B">
            <w:pPr>
              <w:pStyle w:val="Tabletext"/>
              <w:spacing w:line="200" w:lineRule="exact"/>
              <w:rPr>
                <w:rFonts w:eastAsia="Arial Unicode MS"/>
                <w:lang w:val="en-GB"/>
              </w:rPr>
            </w:pPr>
            <w:r>
              <w:rPr>
                <w:lang w:val="en-GB"/>
              </w:rPr>
              <w:t>23,4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46C0CD6A"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13,6</w:t>
            </w:r>
          </w:p>
        </w:tc>
        <w:tc>
          <w:tcPr>
            <w:tcW w:w="716" w:type="dxa"/>
            <w:tcBorders>
              <w:top w:val="single" w:sz="4" w:space="0" w:color="auto"/>
              <w:left w:val="single" w:sz="4" w:space="0" w:color="auto"/>
              <w:bottom w:val="single" w:sz="4" w:space="0" w:color="auto"/>
              <w:right w:val="single" w:sz="4" w:space="0" w:color="auto"/>
            </w:tcBorders>
            <w:vAlign w:val="center"/>
            <w:hideMark/>
          </w:tcPr>
          <w:p w14:paraId="6D9537BE"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30,2</w:t>
            </w:r>
          </w:p>
        </w:tc>
        <w:tc>
          <w:tcPr>
            <w:tcW w:w="716" w:type="dxa"/>
            <w:tcBorders>
              <w:top w:val="single" w:sz="4" w:space="0" w:color="auto"/>
              <w:left w:val="single" w:sz="4" w:space="0" w:color="auto"/>
              <w:bottom w:val="single" w:sz="4" w:space="0" w:color="auto"/>
              <w:right w:val="single" w:sz="4" w:space="0" w:color="auto"/>
            </w:tcBorders>
            <w:vAlign w:val="center"/>
            <w:hideMark/>
          </w:tcPr>
          <w:p w14:paraId="108864DE"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31,6</w:t>
            </w:r>
          </w:p>
        </w:tc>
        <w:tc>
          <w:tcPr>
            <w:tcW w:w="716" w:type="dxa"/>
            <w:tcBorders>
              <w:top w:val="single" w:sz="4" w:space="0" w:color="auto"/>
              <w:left w:val="single" w:sz="4" w:space="0" w:color="auto"/>
              <w:bottom w:val="single" w:sz="4" w:space="0" w:color="auto"/>
              <w:right w:val="single" w:sz="4" w:space="0" w:color="auto"/>
            </w:tcBorders>
            <w:vAlign w:val="center"/>
            <w:hideMark/>
          </w:tcPr>
          <w:p w14:paraId="5B926167"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33,5</w:t>
            </w:r>
          </w:p>
        </w:tc>
        <w:tc>
          <w:tcPr>
            <w:tcW w:w="716" w:type="dxa"/>
            <w:tcBorders>
              <w:top w:val="single" w:sz="4" w:space="0" w:color="auto"/>
              <w:left w:val="single" w:sz="4" w:space="0" w:color="auto"/>
              <w:bottom w:val="single" w:sz="4" w:space="0" w:color="auto"/>
              <w:right w:val="single" w:sz="4" w:space="0" w:color="auto"/>
            </w:tcBorders>
            <w:vAlign w:val="center"/>
            <w:hideMark/>
          </w:tcPr>
          <w:p w14:paraId="19AF9492"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33,5</w:t>
            </w:r>
          </w:p>
        </w:tc>
        <w:tc>
          <w:tcPr>
            <w:tcW w:w="716" w:type="dxa"/>
            <w:tcBorders>
              <w:top w:val="single" w:sz="4" w:space="0" w:color="auto"/>
              <w:left w:val="single" w:sz="4" w:space="0" w:color="auto"/>
              <w:bottom w:val="single" w:sz="4" w:space="0" w:color="auto"/>
              <w:right w:val="single" w:sz="4" w:space="0" w:color="auto"/>
            </w:tcBorders>
            <w:vAlign w:val="center"/>
            <w:hideMark/>
          </w:tcPr>
          <w:p w14:paraId="7FE36AF2"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33,5</w:t>
            </w:r>
          </w:p>
        </w:tc>
        <w:tc>
          <w:tcPr>
            <w:tcW w:w="817" w:type="dxa"/>
            <w:tcBorders>
              <w:top w:val="single" w:sz="4" w:space="0" w:color="auto"/>
              <w:left w:val="single" w:sz="4" w:space="0" w:color="auto"/>
              <w:bottom w:val="single" w:sz="4" w:space="0" w:color="auto"/>
              <w:right w:val="single" w:sz="4" w:space="0" w:color="auto"/>
            </w:tcBorders>
            <w:vAlign w:val="center"/>
            <w:hideMark/>
          </w:tcPr>
          <w:p w14:paraId="528AB1CF" w14:textId="77777777" w:rsidR="007E68E1" w:rsidRDefault="007E68E1" w:rsidP="0033389B">
            <w:pPr>
              <w:pStyle w:val="Tabletext"/>
              <w:tabs>
                <w:tab w:val="decimal" w:pos="170"/>
              </w:tabs>
              <w:spacing w:line="200" w:lineRule="exact"/>
              <w:jc w:val="center"/>
              <w:rPr>
                <w:rFonts w:eastAsia="Arial Unicode MS"/>
                <w:lang w:val="en-GB"/>
              </w:rPr>
            </w:pPr>
            <w:r>
              <w:rPr>
                <w:lang w:val="en-GB"/>
              </w:rPr>
              <w:t>4,5</w:t>
            </w:r>
          </w:p>
        </w:tc>
        <w:tc>
          <w:tcPr>
            <w:tcW w:w="615" w:type="dxa"/>
            <w:tcBorders>
              <w:top w:val="single" w:sz="4" w:space="0" w:color="auto"/>
              <w:left w:val="single" w:sz="4" w:space="0" w:color="auto"/>
              <w:bottom w:val="single" w:sz="4" w:space="0" w:color="auto"/>
              <w:right w:val="single" w:sz="4" w:space="0" w:color="auto"/>
            </w:tcBorders>
            <w:vAlign w:val="center"/>
          </w:tcPr>
          <w:p w14:paraId="2DD4419E" w14:textId="77777777" w:rsidR="007E68E1" w:rsidRDefault="007E68E1" w:rsidP="0033389B">
            <w:pPr>
              <w:pStyle w:val="Tabletext"/>
              <w:spacing w:line="200" w:lineRule="exact"/>
              <w:jc w:val="center"/>
              <w:rPr>
                <w:rFonts w:eastAsia="Arial Unicode MS"/>
                <w:lang w:val="en-GB"/>
              </w:rPr>
            </w:pPr>
          </w:p>
        </w:tc>
        <w:tc>
          <w:tcPr>
            <w:tcW w:w="716" w:type="dxa"/>
            <w:tcBorders>
              <w:top w:val="single" w:sz="4" w:space="0" w:color="auto"/>
              <w:left w:val="single" w:sz="4" w:space="0" w:color="auto"/>
              <w:bottom w:val="single" w:sz="4" w:space="0" w:color="auto"/>
              <w:right w:val="single" w:sz="4" w:space="0" w:color="auto"/>
            </w:tcBorders>
            <w:vAlign w:val="center"/>
            <w:hideMark/>
          </w:tcPr>
          <w:p w14:paraId="42E6280F" w14:textId="77777777" w:rsidR="007E68E1" w:rsidRDefault="007E68E1" w:rsidP="0033389B">
            <w:pPr>
              <w:pStyle w:val="Tabletext"/>
              <w:spacing w:line="200" w:lineRule="exact"/>
              <w:jc w:val="center"/>
              <w:rPr>
                <w:rFonts w:eastAsia="Arial Unicode MS"/>
                <w:lang w:val="en-GB"/>
              </w:rPr>
            </w:pPr>
            <w:r>
              <w:rPr>
                <w:lang w:val="en-GB"/>
              </w:rPr>
              <w:t>17</w:t>
            </w:r>
          </w:p>
        </w:tc>
      </w:tr>
      <w:tr w:rsidR="007E68E1" w14:paraId="6086C8B4"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77D22230" w14:textId="77777777" w:rsidR="007E68E1" w:rsidRDefault="007E68E1" w:rsidP="0033389B">
            <w:pPr>
              <w:pStyle w:val="Tabletext"/>
              <w:spacing w:line="200" w:lineRule="exact"/>
              <w:jc w:val="center"/>
              <w:rPr>
                <w:rFonts w:eastAsia="Arial Unicode MS"/>
                <w:lang w:val="en-GB"/>
              </w:rPr>
            </w:pPr>
            <w:r>
              <w:rPr>
                <w:lang w:val="en-GB"/>
              </w:rPr>
              <w:t>2</w:t>
            </w:r>
          </w:p>
        </w:tc>
        <w:tc>
          <w:tcPr>
            <w:tcW w:w="1144" w:type="dxa"/>
            <w:tcBorders>
              <w:top w:val="single" w:sz="4" w:space="0" w:color="auto"/>
              <w:left w:val="single" w:sz="4" w:space="0" w:color="auto"/>
              <w:bottom w:val="single" w:sz="4" w:space="0" w:color="auto"/>
              <w:right w:val="single" w:sz="4" w:space="0" w:color="auto"/>
            </w:tcBorders>
            <w:vAlign w:val="center"/>
            <w:hideMark/>
          </w:tcPr>
          <w:p w14:paraId="53769322" w14:textId="77777777" w:rsidR="007E68E1" w:rsidRDefault="007E68E1" w:rsidP="0033389B">
            <w:pPr>
              <w:pStyle w:val="Tabletext"/>
              <w:spacing w:line="200" w:lineRule="exact"/>
              <w:jc w:val="center"/>
              <w:rPr>
                <w:rFonts w:eastAsia="Arial Unicode MS"/>
                <w:lang w:val="en-GB"/>
              </w:rPr>
            </w:pPr>
            <w:r>
              <w:rPr>
                <w:lang w:val="en-GB"/>
              </w:rPr>
              <w:t>AM</w:t>
            </w:r>
          </w:p>
        </w:tc>
        <w:tc>
          <w:tcPr>
            <w:tcW w:w="1144" w:type="dxa"/>
            <w:tcBorders>
              <w:top w:val="single" w:sz="4" w:space="0" w:color="auto"/>
              <w:left w:val="single" w:sz="4" w:space="0" w:color="auto"/>
              <w:bottom w:val="single" w:sz="4" w:space="0" w:color="auto"/>
              <w:right w:val="single" w:sz="4" w:space="0" w:color="auto"/>
            </w:tcBorders>
            <w:vAlign w:val="center"/>
            <w:hideMark/>
          </w:tcPr>
          <w:p w14:paraId="06F75765" w14:textId="77777777" w:rsidR="007E68E1" w:rsidRDefault="007E68E1" w:rsidP="0033389B">
            <w:pPr>
              <w:pStyle w:val="Tabletext"/>
              <w:spacing w:line="200" w:lineRule="exact"/>
              <w:jc w:val="center"/>
              <w:rPr>
                <w:rFonts w:eastAsia="Arial Unicode MS"/>
                <w:lang w:val="en-GB"/>
              </w:rPr>
            </w:pPr>
            <w:r>
              <w:rPr>
                <w:lang w:val="en-GB"/>
              </w:rPr>
              <w:t>DRM_A1</w:t>
            </w:r>
          </w:p>
        </w:tc>
        <w:tc>
          <w:tcPr>
            <w:tcW w:w="716" w:type="dxa"/>
            <w:tcBorders>
              <w:top w:val="single" w:sz="4" w:space="0" w:color="auto"/>
              <w:left w:val="single" w:sz="4" w:space="0" w:color="auto"/>
              <w:bottom w:val="single" w:sz="4" w:space="0" w:color="auto"/>
              <w:right w:val="single" w:sz="4" w:space="0" w:color="auto"/>
            </w:tcBorders>
            <w:vAlign w:val="center"/>
            <w:hideMark/>
          </w:tcPr>
          <w:p w14:paraId="59E08193"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34,0</w:t>
            </w:r>
          </w:p>
        </w:tc>
        <w:tc>
          <w:tcPr>
            <w:tcW w:w="716" w:type="dxa"/>
            <w:tcBorders>
              <w:top w:val="single" w:sz="4" w:space="0" w:color="auto"/>
              <w:left w:val="single" w:sz="4" w:space="0" w:color="auto"/>
              <w:bottom w:val="single" w:sz="4" w:space="0" w:color="auto"/>
              <w:right w:val="single" w:sz="4" w:space="0" w:color="auto"/>
            </w:tcBorders>
            <w:vAlign w:val="center"/>
            <w:hideMark/>
          </w:tcPr>
          <w:p w14:paraId="14D7D3F9"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33,8</w:t>
            </w:r>
          </w:p>
        </w:tc>
        <w:tc>
          <w:tcPr>
            <w:tcW w:w="716" w:type="dxa"/>
            <w:tcBorders>
              <w:top w:val="single" w:sz="4" w:space="0" w:color="auto"/>
              <w:left w:val="single" w:sz="4" w:space="0" w:color="auto"/>
              <w:bottom w:val="single" w:sz="4" w:space="0" w:color="auto"/>
              <w:right w:val="single" w:sz="4" w:space="0" w:color="auto"/>
            </w:tcBorders>
            <w:vAlign w:val="center"/>
            <w:hideMark/>
          </w:tcPr>
          <w:p w14:paraId="36EBBCB1"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31,2</w:t>
            </w:r>
          </w:p>
        </w:tc>
        <w:tc>
          <w:tcPr>
            <w:tcW w:w="716" w:type="dxa"/>
            <w:tcBorders>
              <w:top w:val="single" w:sz="4" w:space="0" w:color="auto"/>
              <w:left w:val="single" w:sz="4" w:space="0" w:color="auto"/>
              <w:bottom w:val="single" w:sz="4" w:space="0" w:color="auto"/>
              <w:right w:val="single" w:sz="4" w:space="0" w:color="auto"/>
            </w:tcBorders>
            <w:vAlign w:val="center"/>
            <w:hideMark/>
          </w:tcPr>
          <w:p w14:paraId="0CB2A5D9"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15,0</w:t>
            </w:r>
          </w:p>
        </w:tc>
        <w:tc>
          <w:tcPr>
            <w:tcW w:w="716" w:type="dxa"/>
            <w:tcBorders>
              <w:top w:val="single" w:sz="4" w:space="0" w:color="auto"/>
              <w:left w:val="single" w:sz="4" w:space="0" w:color="auto"/>
              <w:bottom w:val="single" w:sz="4" w:space="0" w:color="auto"/>
              <w:right w:val="single" w:sz="4" w:space="0" w:color="auto"/>
            </w:tcBorders>
            <w:vAlign w:val="center"/>
            <w:hideMark/>
          </w:tcPr>
          <w:p w14:paraId="3C913D9D"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6,7</w:t>
            </w:r>
          </w:p>
        </w:tc>
        <w:tc>
          <w:tcPr>
            <w:tcW w:w="716" w:type="dxa"/>
            <w:tcBorders>
              <w:top w:val="single" w:sz="4" w:space="0" w:color="auto"/>
              <w:left w:val="single" w:sz="4" w:space="0" w:color="auto"/>
              <w:bottom w:val="single" w:sz="4" w:space="0" w:color="auto"/>
              <w:right w:val="single" w:sz="4" w:space="0" w:color="auto"/>
            </w:tcBorders>
            <w:vAlign w:val="center"/>
            <w:hideMark/>
          </w:tcPr>
          <w:p w14:paraId="2AF58A53" w14:textId="77777777" w:rsidR="007E68E1" w:rsidRDefault="007E68E1" w:rsidP="0033389B">
            <w:pPr>
              <w:pStyle w:val="Tabletext"/>
              <w:spacing w:line="200" w:lineRule="exact"/>
              <w:rPr>
                <w:rFonts w:eastAsia="Arial Unicode MS"/>
                <w:lang w:val="en-GB"/>
              </w:rPr>
            </w:pPr>
            <w:r>
              <w:rPr>
                <w:lang w:val="en-GB"/>
              </w:rPr>
              <w:t>23,0</w:t>
            </w:r>
          </w:p>
        </w:tc>
        <w:tc>
          <w:tcPr>
            <w:tcW w:w="716" w:type="dxa"/>
            <w:tcBorders>
              <w:top w:val="single" w:sz="4" w:space="0" w:color="auto"/>
              <w:left w:val="single" w:sz="4" w:space="0" w:color="auto"/>
              <w:bottom w:val="single" w:sz="4" w:space="0" w:color="auto"/>
              <w:right w:val="single" w:sz="4" w:space="0" w:color="auto"/>
            </w:tcBorders>
            <w:vAlign w:val="center"/>
            <w:hideMark/>
          </w:tcPr>
          <w:p w14:paraId="28C86746" w14:textId="77777777" w:rsidR="007E68E1" w:rsidRDefault="007E68E1" w:rsidP="0033389B">
            <w:pPr>
              <w:pStyle w:val="Tabletext"/>
              <w:spacing w:line="200" w:lineRule="exact"/>
              <w:rPr>
                <w:rFonts w:eastAsia="Arial Unicode MS"/>
                <w:lang w:val="en-GB"/>
              </w:rPr>
            </w:pPr>
            <w:r>
              <w:rPr>
                <w:lang w:val="en-GB"/>
              </w:rPr>
              <w:t>23,0</w:t>
            </w:r>
          </w:p>
        </w:tc>
        <w:tc>
          <w:tcPr>
            <w:tcW w:w="716" w:type="dxa"/>
            <w:tcBorders>
              <w:top w:val="single" w:sz="4" w:space="0" w:color="auto"/>
              <w:left w:val="single" w:sz="4" w:space="0" w:color="auto"/>
              <w:bottom w:val="single" w:sz="4" w:space="0" w:color="auto"/>
              <w:right w:val="single" w:sz="4" w:space="0" w:color="auto"/>
            </w:tcBorders>
            <w:vAlign w:val="center"/>
            <w:hideMark/>
          </w:tcPr>
          <w:p w14:paraId="2B2EA918"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13,8</w:t>
            </w:r>
          </w:p>
        </w:tc>
        <w:tc>
          <w:tcPr>
            <w:tcW w:w="716" w:type="dxa"/>
            <w:tcBorders>
              <w:top w:val="single" w:sz="4" w:space="0" w:color="auto"/>
              <w:left w:val="single" w:sz="4" w:space="0" w:color="auto"/>
              <w:bottom w:val="single" w:sz="4" w:space="0" w:color="auto"/>
              <w:right w:val="single" w:sz="4" w:space="0" w:color="auto"/>
            </w:tcBorders>
            <w:vAlign w:val="center"/>
            <w:hideMark/>
          </w:tcPr>
          <w:p w14:paraId="3819CE31"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29,3</w:t>
            </w:r>
          </w:p>
        </w:tc>
        <w:tc>
          <w:tcPr>
            <w:tcW w:w="716" w:type="dxa"/>
            <w:tcBorders>
              <w:top w:val="single" w:sz="4" w:space="0" w:color="auto"/>
              <w:left w:val="single" w:sz="4" w:space="0" w:color="auto"/>
              <w:bottom w:val="single" w:sz="4" w:space="0" w:color="auto"/>
              <w:right w:val="single" w:sz="4" w:space="0" w:color="auto"/>
            </w:tcBorders>
            <w:vAlign w:val="center"/>
            <w:hideMark/>
          </w:tcPr>
          <w:p w14:paraId="51080AC9"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31,0</w:t>
            </w:r>
          </w:p>
        </w:tc>
        <w:tc>
          <w:tcPr>
            <w:tcW w:w="716" w:type="dxa"/>
            <w:tcBorders>
              <w:top w:val="single" w:sz="4" w:space="0" w:color="auto"/>
              <w:left w:val="single" w:sz="4" w:space="0" w:color="auto"/>
              <w:bottom w:val="single" w:sz="4" w:space="0" w:color="auto"/>
              <w:right w:val="single" w:sz="4" w:space="0" w:color="auto"/>
            </w:tcBorders>
            <w:vAlign w:val="center"/>
            <w:hideMark/>
          </w:tcPr>
          <w:p w14:paraId="3C92AAD2"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34,0</w:t>
            </w:r>
          </w:p>
        </w:tc>
        <w:tc>
          <w:tcPr>
            <w:tcW w:w="716" w:type="dxa"/>
            <w:tcBorders>
              <w:top w:val="single" w:sz="4" w:space="0" w:color="auto"/>
              <w:left w:val="single" w:sz="4" w:space="0" w:color="auto"/>
              <w:bottom w:val="single" w:sz="4" w:space="0" w:color="auto"/>
              <w:right w:val="single" w:sz="4" w:space="0" w:color="auto"/>
            </w:tcBorders>
            <w:vAlign w:val="center"/>
            <w:hideMark/>
          </w:tcPr>
          <w:p w14:paraId="61B0000C"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34,0</w:t>
            </w:r>
          </w:p>
        </w:tc>
        <w:tc>
          <w:tcPr>
            <w:tcW w:w="716" w:type="dxa"/>
            <w:tcBorders>
              <w:top w:val="single" w:sz="4" w:space="0" w:color="auto"/>
              <w:left w:val="single" w:sz="4" w:space="0" w:color="auto"/>
              <w:bottom w:val="single" w:sz="4" w:space="0" w:color="auto"/>
              <w:right w:val="single" w:sz="4" w:space="0" w:color="auto"/>
            </w:tcBorders>
            <w:vAlign w:val="center"/>
            <w:hideMark/>
          </w:tcPr>
          <w:p w14:paraId="37FEAA52"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34,0</w:t>
            </w:r>
          </w:p>
        </w:tc>
        <w:tc>
          <w:tcPr>
            <w:tcW w:w="817" w:type="dxa"/>
            <w:tcBorders>
              <w:top w:val="single" w:sz="4" w:space="0" w:color="auto"/>
              <w:left w:val="single" w:sz="4" w:space="0" w:color="auto"/>
              <w:bottom w:val="single" w:sz="4" w:space="0" w:color="auto"/>
              <w:right w:val="single" w:sz="4" w:space="0" w:color="auto"/>
            </w:tcBorders>
            <w:vAlign w:val="center"/>
            <w:hideMark/>
          </w:tcPr>
          <w:p w14:paraId="3FD8DD16" w14:textId="77777777" w:rsidR="007E68E1" w:rsidRDefault="007E68E1" w:rsidP="0033389B">
            <w:pPr>
              <w:pStyle w:val="Tabletext"/>
              <w:tabs>
                <w:tab w:val="decimal" w:pos="170"/>
              </w:tabs>
              <w:spacing w:line="200" w:lineRule="exact"/>
              <w:jc w:val="center"/>
              <w:rPr>
                <w:rFonts w:eastAsia="Arial Unicode MS"/>
                <w:lang w:val="en-GB"/>
              </w:rPr>
            </w:pPr>
            <w:r>
              <w:rPr>
                <w:lang w:val="en-GB"/>
              </w:rPr>
              <w:t>5</w:t>
            </w:r>
          </w:p>
        </w:tc>
        <w:tc>
          <w:tcPr>
            <w:tcW w:w="615" w:type="dxa"/>
            <w:tcBorders>
              <w:top w:val="single" w:sz="4" w:space="0" w:color="auto"/>
              <w:left w:val="single" w:sz="4" w:space="0" w:color="auto"/>
              <w:bottom w:val="single" w:sz="4" w:space="0" w:color="auto"/>
              <w:right w:val="single" w:sz="4" w:space="0" w:color="auto"/>
            </w:tcBorders>
            <w:vAlign w:val="center"/>
          </w:tcPr>
          <w:p w14:paraId="7DA671E6" w14:textId="77777777" w:rsidR="007E68E1" w:rsidRDefault="007E68E1" w:rsidP="0033389B">
            <w:pPr>
              <w:pStyle w:val="Tabletext"/>
              <w:spacing w:line="200" w:lineRule="exact"/>
              <w:jc w:val="center"/>
              <w:rPr>
                <w:rFonts w:eastAsia="Arial Unicode MS"/>
                <w:lang w:val="en-GB"/>
              </w:rPr>
            </w:pPr>
          </w:p>
        </w:tc>
        <w:tc>
          <w:tcPr>
            <w:tcW w:w="716" w:type="dxa"/>
            <w:tcBorders>
              <w:top w:val="single" w:sz="4" w:space="0" w:color="auto"/>
              <w:left w:val="single" w:sz="4" w:space="0" w:color="auto"/>
              <w:bottom w:val="single" w:sz="4" w:space="0" w:color="auto"/>
              <w:right w:val="single" w:sz="4" w:space="0" w:color="auto"/>
            </w:tcBorders>
            <w:vAlign w:val="center"/>
            <w:hideMark/>
          </w:tcPr>
          <w:p w14:paraId="756C8DBF" w14:textId="77777777" w:rsidR="007E68E1" w:rsidRDefault="007E68E1" w:rsidP="0033389B">
            <w:pPr>
              <w:pStyle w:val="Tabletext"/>
              <w:spacing w:line="200" w:lineRule="exact"/>
              <w:jc w:val="center"/>
              <w:rPr>
                <w:rFonts w:eastAsia="Arial Unicode MS"/>
                <w:lang w:val="en-GB"/>
              </w:rPr>
            </w:pPr>
            <w:r>
              <w:rPr>
                <w:lang w:val="en-GB"/>
              </w:rPr>
              <w:t>17</w:t>
            </w:r>
          </w:p>
        </w:tc>
      </w:tr>
      <w:tr w:rsidR="007E68E1" w14:paraId="790B66CA"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2DCE8605" w14:textId="77777777" w:rsidR="007E68E1" w:rsidRDefault="007E68E1" w:rsidP="0033389B">
            <w:pPr>
              <w:pStyle w:val="Tabletext"/>
              <w:spacing w:line="200" w:lineRule="exact"/>
              <w:jc w:val="center"/>
              <w:rPr>
                <w:rFonts w:eastAsia="Arial Unicode MS"/>
                <w:lang w:val="en-GB"/>
              </w:rPr>
            </w:pPr>
            <w:r>
              <w:rPr>
                <w:lang w:val="en-GB"/>
              </w:rPr>
              <w:t>3</w:t>
            </w:r>
          </w:p>
        </w:tc>
        <w:tc>
          <w:tcPr>
            <w:tcW w:w="1144" w:type="dxa"/>
            <w:tcBorders>
              <w:top w:val="single" w:sz="4" w:space="0" w:color="auto"/>
              <w:left w:val="single" w:sz="4" w:space="0" w:color="auto"/>
              <w:bottom w:val="single" w:sz="4" w:space="0" w:color="auto"/>
              <w:right w:val="single" w:sz="4" w:space="0" w:color="auto"/>
            </w:tcBorders>
            <w:vAlign w:val="center"/>
            <w:hideMark/>
          </w:tcPr>
          <w:p w14:paraId="66F8457B" w14:textId="77777777" w:rsidR="007E68E1" w:rsidRDefault="007E68E1" w:rsidP="0033389B">
            <w:pPr>
              <w:pStyle w:val="Tabletext"/>
              <w:spacing w:line="200" w:lineRule="exact"/>
              <w:jc w:val="center"/>
              <w:rPr>
                <w:rFonts w:eastAsia="Arial Unicode MS"/>
                <w:lang w:val="en-GB"/>
              </w:rPr>
            </w:pPr>
            <w:r>
              <w:rPr>
                <w:lang w:val="en-GB"/>
              </w:rPr>
              <w:t>AM</w:t>
            </w:r>
          </w:p>
        </w:tc>
        <w:tc>
          <w:tcPr>
            <w:tcW w:w="1144" w:type="dxa"/>
            <w:tcBorders>
              <w:top w:val="single" w:sz="4" w:space="0" w:color="auto"/>
              <w:left w:val="single" w:sz="4" w:space="0" w:color="auto"/>
              <w:bottom w:val="single" w:sz="4" w:space="0" w:color="auto"/>
              <w:right w:val="single" w:sz="4" w:space="0" w:color="auto"/>
            </w:tcBorders>
            <w:vAlign w:val="center"/>
            <w:hideMark/>
          </w:tcPr>
          <w:p w14:paraId="5D8E6D74" w14:textId="77777777" w:rsidR="007E68E1" w:rsidRDefault="007E68E1" w:rsidP="0033389B">
            <w:pPr>
              <w:pStyle w:val="Tabletext"/>
              <w:spacing w:line="200" w:lineRule="exact"/>
              <w:jc w:val="center"/>
              <w:rPr>
                <w:rFonts w:eastAsia="Arial Unicode MS"/>
                <w:lang w:val="en-GB"/>
              </w:rPr>
            </w:pPr>
            <w:r>
              <w:rPr>
                <w:lang w:val="en-GB"/>
              </w:rPr>
              <w:t>DRM_A2</w:t>
            </w:r>
          </w:p>
        </w:tc>
        <w:tc>
          <w:tcPr>
            <w:tcW w:w="716" w:type="dxa"/>
            <w:tcBorders>
              <w:top w:val="single" w:sz="4" w:space="0" w:color="auto"/>
              <w:left w:val="single" w:sz="4" w:space="0" w:color="auto"/>
              <w:bottom w:val="single" w:sz="4" w:space="0" w:color="auto"/>
              <w:right w:val="single" w:sz="4" w:space="0" w:color="auto"/>
            </w:tcBorders>
            <w:vAlign w:val="center"/>
            <w:hideMark/>
          </w:tcPr>
          <w:p w14:paraId="3C09D8F4"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32,2</w:t>
            </w:r>
          </w:p>
        </w:tc>
        <w:tc>
          <w:tcPr>
            <w:tcW w:w="716" w:type="dxa"/>
            <w:tcBorders>
              <w:top w:val="single" w:sz="4" w:space="0" w:color="auto"/>
              <w:left w:val="single" w:sz="4" w:space="0" w:color="auto"/>
              <w:bottom w:val="single" w:sz="4" w:space="0" w:color="auto"/>
              <w:right w:val="single" w:sz="4" w:space="0" w:color="auto"/>
            </w:tcBorders>
            <w:vAlign w:val="center"/>
            <w:hideMark/>
          </w:tcPr>
          <w:p w14:paraId="60D4CC00"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30,3</w:t>
            </w:r>
          </w:p>
        </w:tc>
        <w:tc>
          <w:tcPr>
            <w:tcW w:w="716" w:type="dxa"/>
            <w:tcBorders>
              <w:top w:val="single" w:sz="4" w:space="0" w:color="auto"/>
              <w:left w:val="single" w:sz="4" w:space="0" w:color="auto"/>
              <w:bottom w:val="single" w:sz="4" w:space="0" w:color="auto"/>
              <w:right w:val="single" w:sz="4" w:space="0" w:color="auto"/>
            </w:tcBorders>
            <w:vAlign w:val="center"/>
            <w:hideMark/>
          </w:tcPr>
          <w:p w14:paraId="5EA30127"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26,9</w:t>
            </w:r>
          </w:p>
        </w:tc>
        <w:tc>
          <w:tcPr>
            <w:tcW w:w="716" w:type="dxa"/>
            <w:tcBorders>
              <w:top w:val="single" w:sz="4" w:space="0" w:color="auto"/>
              <w:left w:val="single" w:sz="4" w:space="0" w:color="auto"/>
              <w:bottom w:val="single" w:sz="4" w:space="0" w:color="auto"/>
              <w:right w:val="single" w:sz="4" w:space="0" w:color="auto"/>
            </w:tcBorders>
            <w:vAlign w:val="center"/>
            <w:hideMark/>
          </w:tcPr>
          <w:p w14:paraId="2E701740"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17,3</w:t>
            </w:r>
          </w:p>
        </w:tc>
        <w:tc>
          <w:tcPr>
            <w:tcW w:w="716" w:type="dxa"/>
            <w:tcBorders>
              <w:top w:val="single" w:sz="4" w:space="0" w:color="auto"/>
              <w:left w:val="single" w:sz="4" w:space="0" w:color="auto"/>
              <w:bottom w:val="single" w:sz="4" w:space="0" w:color="auto"/>
              <w:right w:val="single" w:sz="4" w:space="0" w:color="auto"/>
            </w:tcBorders>
            <w:vAlign w:val="center"/>
            <w:hideMark/>
          </w:tcPr>
          <w:p w14:paraId="1D38C32D"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11,5</w:t>
            </w:r>
          </w:p>
        </w:tc>
        <w:tc>
          <w:tcPr>
            <w:tcW w:w="716" w:type="dxa"/>
            <w:tcBorders>
              <w:top w:val="single" w:sz="4" w:space="0" w:color="auto"/>
              <w:left w:val="single" w:sz="4" w:space="0" w:color="auto"/>
              <w:bottom w:val="single" w:sz="4" w:space="0" w:color="auto"/>
              <w:right w:val="single" w:sz="4" w:space="0" w:color="auto"/>
            </w:tcBorders>
            <w:vAlign w:val="center"/>
            <w:hideMark/>
          </w:tcPr>
          <w:p w14:paraId="25A44F6B" w14:textId="77777777" w:rsidR="007E68E1" w:rsidRDefault="007E68E1" w:rsidP="0033389B">
            <w:pPr>
              <w:pStyle w:val="Tabletext"/>
              <w:spacing w:line="200" w:lineRule="exact"/>
              <w:rPr>
                <w:rFonts w:eastAsia="Arial Unicode MS"/>
                <w:lang w:val="en-GB"/>
              </w:rPr>
            </w:pPr>
            <w:r>
              <w:rPr>
                <w:lang w:val="en-GB"/>
              </w:rPr>
              <w:t>20,3</w:t>
            </w:r>
          </w:p>
        </w:tc>
        <w:tc>
          <w:tcPr>
            <w:tcW w:w="716" w:type="dxa"/>
            <w:tcBorders>
              <w:top w:val="single" w:sz="4" w:space="0" w:color="auto"/>
              <w:left w:val="single" w:sz="4" w:space="0" w:color="auto"/>
              <w:bottom w:val="single" w:sz="4" w:space="0" w:color="auto"/>
              <w:right w:val="single" w:sz="4" w:space="0" w:color="auto"/>
            </w:tcBorders>
            <w:vAlign w:val="center"/>
            <w:hideMark/>
          </w:tcPr>
          <w:p w14:paraId="2B878CF2" w14:textId="77777777" w:rsidR="007E68E1" w:rsidRDefault="007E68E1" w:rsidP="0033389B">
            <w:pPr>
              <w:pStyle w:val="Tabletext"/>
              <w:spacing w:line="200" w:lineRule="exact"/>
              <w:rPr>
                <w:rFonts w:eastAsia="Arial Unicode MS"/>
                <w:lang w:val="en-GB"/>
              </w:rPr>
            </w:pPr>
            <w:r>
              <w:rPr>
                <w:lang w:val="en-GB"/>
              </w:rPr>
              <w:t>23,4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0A36E7EC" w14:textId="77777777" w:rsidR="007E68E1" w:rsidRDefault="007E68E1" w:rsidP="0033389B">
            <w:pPr>
              <w:pStyle w:val="Tabletext"/>
              <w:spacing w:line="200" w:lineRule="exact"/>
              <w:rPr>
                <w:rFonts w:eastAsia="Arial Unicode MS"/>
                <w:lang w:val="en-GB"/>
              </w:rPr>
            </w:pPr>
            <w:r>
              <w:rPr>
                <w:lang w:val="en-GB"/>
              </w:rPr>
              <w:t>20,3</w:t>
            </w:r>
          </w:p>
        </w:tc>
        <w:tc>
          <w:tcPr>
            <w:tcW w:w="716" w:type="dxa"/>
            <w:tcBorders>
              <w:top w:val="single" w:sz="4" w:space="0" w:color="auto"/>
              <w:left w:val="single" w:sz="4" w:space="0" w:color="auto"/>
              <w:bottom w:val="single" w:sz="4" w:space="0" w:color="auto"/>
              <w:right w:val="single" w:sz="4" w:space="0" w:color="auto"/>
            </w:tcBorders>
            <w:vAlign w:val="center"/>
            <w:hideMark/>
          </w:tcPr>
          <w:p w14:paraId="776C1190"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11,5</w:t>
            </w:r>
          </w:p>
        </w:tc>
        <w:tc>
          <w:tcPr>
            <w:tcW w:w="716" w:type="dxa"/>
            <w:tcBorders>
              <w:top w:val="single" w:sz="4" w:space="0" w:color="auto"/>
              <w:left w:val="single" w:sz="4" w:space="0" w:color="auto"/>
              <w:bottom w:val="single" w:sz="4" w:space="0" w:color="auto"/>
              <w:right w:val="single" w:sz="4" w:space="0" w:color="auto"/>
            </w:tcBorders>
            <w:vAlign w:val="center"/>
            <w:hideMark/>
          </w:tcPr>
          <w:p w14:paraId="07EAB06F"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17,3</w:t>
            </w:r>
          </w:p>
        </w:tc>
        <w:tc>
          <w:tcPr>
            <w:tcW w:w="716" w:type="dxa"/>
            <w:tcBorders>
              <w:top w:val="single" w:sz="4" w:space="0" w:color="auto"/>
              <w:left w:val="single" w:sz="4" w:space="0" w:color="auto"/>
              <w:bottom w:val="single" w:sz="4" w:space="0" w:color="auto"/>
              <w:right w:val="single" w:sz="4" w:space="0" w:color="auto"/>
            </w:tcBorders>
            <w:vAlign w:val="center"/>
            <w:hideMark/>
          </w:tcPr>
          <w:p w14:paraId="517F542F"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26,9</w:t>
            </w:r>
          </w:p>
        </w:tc>
        <w:tc>
          <w:tcPr>
            <w:tcW w:w="716" w:type="dxa"/>
            <w:tcBorders>
              <w:top w:val="single" w:sz="4" w:space="0" w:color="auto"/>
              <w:left w:val="single" w:sz="4" w:space="0" w:color="auto"/>
              <w:bottom w:val="single" w:sz="4" w:space="0" w:color="auto"/>
              <w:right w:val="single" w:sz="4" w:space="0" w:color="auto"/>
            </w:tcBorders>
            <w:vAlign w:val="center"/>
            <w:hideMark/>
          </w:tcPr>
          <w:p w14:paraId="1CCD8251"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30,3</w:t>
            </w:r>
          </w:p>
        </w:tc>
        <w:tc>
          <w:tcPr>
            <w:tcW w:w="716" w:type="dxa"/>
            <w:tcBorders>
              <w:top w:val="single" w:sz="4" w:space="0" w:color="auto"/>
              <w:left w:val="single" w:sz="4" w:space="0" w:color="auto"/>
              <w:bottom w:val="single" w:sz="4" w:space="0" w:color="auto"/>
              <w:right w:val="single" w:sz="4" w:space="0" w:color="auto"/>
            </w:tcBorders>
            <w:vAlign w:val="center"/>
            <w:hideMark/>
          </w:tcPr>
          <w:p w14:paraId="130D1ED7"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32,2</w:t>
            </w:r>
          </w:p>
        </w:tc>
        <w:tc>
          <w:tcPr>
            <w:tcW w:w="817" w:type="dxa"/>
            <w:tcBorders>
              <w:top w:val="single" w:sz="4" w:space="0" w:color="auto"/>
              <w:left w:val="single" w:sz="4" w:space="0" w:color="auto"/>
              <w:bottom w:val="single" w:sz="4" w:space="0" w:color="auto"/>
              <w:right w:val="single" w:sz="4" w:space="0" w:color="auto"/>
            </w:tcBorders>
            <w:vAlign w:val="center"/>
            <w:hideMark/>
          </w:tcPr>
          <w:p w14:paraId="7964E788" w14:textId="77777777" w:rsidR="007E68E1" w:rsidRDefault="007E68E1" w:rsidP="0033389B">
            <w:pPr>
              <w:pStyle w:val="Tabletext"/>
              <w:tabs>
                <w:tab w:val="decimal" w:pos="170"/>
              </w:tabs>
              <w:spacing w:line="200" w:lineRule="exact"/>
              <w:jc w:val="center"/>
              <w:rPr>
                <w:rFonts w:eastAsia="Arial Unicode MS"/>
                <w:lang w:val="en-GB"/>
              </w:rPr>
            </w:pPr>
            <w:r>
              <w:rPr>
                <w:lang w:val="en-GB"/>
              </w:rPr>
              <w:t>9</w:t>
            </w:r>
          </w:p>
        </w:tc>
        <w:tc>
          <w:tcPr>
            <w:tcW w:w="615" w:type="dxa"/>
            <w:tcBorders>
              <w:top w:val="single" w:sz="4" w:space="0" w:color="auto"/>
              <w:left w:val="single" w:sz="4" w:space="0" w:color="auto"/>
              <w:bottom w:val="single" w:sz="4" w:space="0" w:color="auto"/>
              <w:right w:val="single" w:sz="4" w:space="0" w:color="auto"/>
            </w:tcBorders>
            <w:vAlign w:val="center"/>
          </w:tcPr>
          <w:p w14:paraId="2F134CE9" w14:textId="77777777" w:rsidR="007E68E1" w:rsidRDefault="007E68E1" w:rsidP="0033389B">
            <w:pPr>
              <w:pStyle w:val="Tabletext"/>
              <w:spacing w:line="200" w:lineRule="exact"/>
              <w:jc w:val="center"/>
              <w:rPr>
                <w:rFonts w:eastAsia="Arial Unicode MS"/>
                <w:lang w:val="en-GB"/>
              </w:rPr>
            </w:pPr>
          </w:p>
        </w:tc>
        <w:tc>
          <w:tcPr>
            <w:tcW w:w="716" w:type="dxa"/>
            <w:tcBorders>
              <w:top w:val="single" w:sz="4" w:space="0" w:color="auto"/>
              <w:left w:val="single" w:sz="4" w:space="0" w:color="auto"/>
              <w:bottom w:val="single" w:sz="4" w:space="0" w:color="auto"/>
              <w:right w:val="single" w:sz="4" w:space="0" w:color="auto"/>
            </w:tcBorders>
            <w:vAlign w:val="center"/>
            <w:hideMark/>
          </w:tcPr>
          <w:p w14:paraId="127A4DE8" w14:textId="77777777" w:rsidR="007E68E1" w:rsidRDefault="007E68E1" w:rsidP="0033389B">
            <w:pPr>
              <w:pStyle w:val="Tabletext"/>
              <w:spacing w:line="200" w:lineRule="exact"/>
              <w:jc w:val="center"/>
              <w:rPr>
                <w:rFonts w:eastAsia="Arial Unicode MS"/>
                <w:lang w:val="en-GB"/>
              </w:rPr>
            </w:pPr>
            <w:r>
              <w:rPr>
                <w:lang w:val="en-GB"/>
              </w:rPr>
              <w:t>17</w:t>
            </w:r>
          </w:p>
        </w:tc>
      </w:tr>
      <w:tr w:rsidR="007E68E1" w14:paraId="34A04594"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45734559" w14:textId="77777777" w:rsidR="007E68E1" w:rsidRDefault="007E68E1" w:rsidP="0033389B">
            <w:pPr>
              <w:pStyle w:val="Tabletext"/>
              <w:spacing w:line="200" w:lineRule="exact"/>
              <w:jc w:val="center"/>
              <w:rPr>
                <w:rFonts w:eastAsia="Arial Unicode MS"/>
                <w:lang w:val="en-GB"/>
              </w:rPr>
            </w:pPr>
            <w:r>
              <w:rPr>
                <w:lang w:val="en-GB"/>
              </w:rPr>
              <w:t>4</w:t>
            </w:r>
          </w:p>
        </w:tc>
        <w:tc>
          <w:tcPr>
            <w:tcW w:w="1144" w:type="dxa"/>
            <w:tcBorders>
              <w:top w:val="single" w:sz="4" w:space="0" w:color="auto"/>
              <w:left w:val="single" w:sz="4" w:space="0" w:color="auto"/>
              <w:bottom w:val="single" w:sz="4" w:space="0" w:color="auto"/>
              <w:right w:val="single" w:sz="4" w:space="0" w:color="auto"/>
            </w:tcBorders>
            <w:vAlign w:val="center"/>
            <w:hideMark/>
          </w:tcPr>
          <w:p w14:paraId="72384BCF" w14:textId="77777777" w:rsidR="007E68E1" w:rsidRDefault="007E68E1" w:rsidP="0033389B">
            <w:pPr>
              <w:pStyle w:val="Tabletext"/>
              <w:spacing w:line="200" w:lineRule="exact"/>
              <w:jc w:val="center"/>
              <w:rPr>
                <w:rFonts w:eastAsia="Arial Unicode MS"/>
                <w:lang w:val="en-GB"/>
              </w:rPr>
            </w:pPr>
            <w:r>
              <w:rPr>
                <w:lang w:val="en-GB"/>
              </w:rPr>
              <w:t>AM</w:t>
            </w:r>
          </w:p>
        </w:tc>
        <w:tc>
          <w:tcPr>
            <w:tcW w:w="1144" w:type="dxa"/>
            <w:tcBorders>
              <w:top w:val="single" w:sz="4" w:space="0" w:color="auto"/>
              <w:left w:val="single" w:sz="4" w:space="0" w:color="auto"/>
              <w:bottom w:val="single" w:sz="4" w:space="0" w:color="auto"/>
              <w:right w:val="single" w:sz="4" w:space="0" w:color="auto"/>
            </w:tcBorders>
            <w:vAlign w:val="center"/>
            <w:hideMark/>
          </w:tcPr>
          <w:p w14:paraId="74C1344A" w14:textId="77777777" w:rsidR="007E68E1" w:rsidRDefault="007E68E1" w:rsidP="0033389B">
            <w:pPr>
              <w:pStyle w:val="Tabletext"/>
              <w:spacing w:line="200" w:lineRule="exact"/>
              <w:jc w:val="center"/>
              <w:rPr>
                <w:rFonts w:eastAsia="Arial Unicode MS"/>
                <w:lang w:val="en-GB"/>
              </w:rPr>
            </w:pPr>
            <w:r>
              <w:rPr>
                <w:lang w:val="en-GB"/>
              </w:rPr>
              <w:t>DRM_A3</w:t>
            </w:r>
          </w:p>
        </w:tc>
        <w:tc>
          <w:tcPr>
            <w:tcW w:w="716" w:type="dxa"/>
            <w:tcBorders>
              <w:top w:val="single" w:sz="4" w:space="0" w:color="auto"/>
              <w:left w:val="single" w:sz="4" w:space="0" w:color="auto"/>
              <w:bottom w:val="single" w:sz="4" w:space="0" w:color="auto"/>
              <w:right w:val="single" w:sz="4" w:space="0" w:color="auto"/>
            </w:tcBorders>
            <w:vAlign w:val="center"/>
            <w:hideMark/>
          </w:tcPr>
          <w:p w14:paraId="32FFF0E5"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30,8</w:t>
            </w:r>
          </w:p>
        </w:tc>
        <w:tc>
          <w:tcPr>
            <w:tcW w:w="716" w:type="dxa"/>
            <w:tcBorders>
              <w:top w:val="single" w:sz="4" w:space="0" w:color="auto"/>
              <w:left w:val="single" w:sz="4" w:space="0" w:color="auto"/>
              <w:bottom w:val="single" w:sz="4" w:space="0" w:color="auto"/>
              <w:right w:val="single" w:sz="4" w:space="0" w:color="auto"/>
            </w:tcBorders>
            <w:vAlign w:val="center"/>
            <w:hideMark/>
          </w:tcPr>
          <w:p w14:paraId="1FC95E54"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28,9</w:t>
            </w:r>
          </w:p>
        </w:tc>
        <w:tc>
          <w:tcPr>
            <w:tcW w:w="716" w:type="dxa"/>
            <w:tcBorders>
              <w:top w:val="single" w:sz="4" w:space="0" w:color="auto"/>
              <w:left w:val="single" w:sz="4" w:space="0" w:color="auto"/>
              <w:bottom w:val="single" w:sz="4" w:space="0" w:color="auto"/>
              <w:right w:val="single" w:sz="4" w:space="0" w:color="auto"/>
            </w:tcBorders>
            <w:vAlign w:val="center"/>
            <w:hideMark/>
          </w:tcPr>
          <w:p w14:paraId="0B348DE4"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25,5</w:t>
            </w:r>
          </w:p>
        </w:tc>
        <w:tc>
          <w:tcPr>
            <w:tcW w:w="716" w:type="dxa"/>
            <w:tcBorders>
              <w:top w:val="single" w:sz="4" w:space="0" w:color="auto"/>
              <w:left w:val="single" w:sz="4" w:space="0" w:color="auto"/>
              <w:bottom w:val="single" w:sz="4" w:space="0" w:color="auto"/>
              <w:right w:val="single" w:sz="4" w:space="0" w:color="auto"/>
            </w:tcBorders>
            <w:vAlign w:val="center"/>
            <w:hideMark/>
          </w:tcPr>
          <w:p w14:paraId="7A342157"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14,6</w:t>
            </w:r>
          </w:p>
        </w:tc>
        <w:tc>
          <w:tcPr>
            <w:tcW w:w="716" w:type="dxa"/>
            <w:tcBorders>
              <w:top w:val="single" w:sz="4" w:space="0" w:color="auto"/>
              <w:left w:val="single" w:sz="4" w:space="0" w:color="auto"/>
              <w:bottom w:val="single" w:sz="4" w:space="0" w:color="auto"/>
              <w:right w:val="single" w:sz="4" w:space="0" w:color="auto"/>
            </w:tcBorders>
            <w:vAlign w:val="center"/>
            <w:hideMark/>
          </w:tcPr>
          <w:p w14:paraId="3CF00BAE"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7,1</w:t>
            </w:r>
          </w:p>
        </w:tc>
        <w:tc>
          <w:tcPr>
            <w:tcW w:w="716" w:type="dxa"/>
            <w:tcBorders>
              <w:top w:val="single" w:sz="4" w:space="0" w:color="auto"/>
              <w:left w:val="single" w:sz="4" w:space="0" w:color="auto"/>
              <w:bottom w:val="single" w:sz="4" w:space="0" w:color="auto"/>
              <w:right w:val="single" w:sz="4" w:space="0" w:color="auto"/>
            </w:tcBorders>
            <w:vAlign w:val="center"/>
            <w:hideMark/>
          </w:tcPr>
          <w:p w14:paraId="5FFCDC77" w14:textId="77777777" w:rsidR="007E68E1" w:rsidRDefault="007E68E1" w:rsidP="0033389B">
            <w:pPr>
              <w:pStyle w:val="Tabletext"/>
              <w:spacing w:line="200" w:lineRule="exact"/>
              <w:rPr>
                <w:rFonts w:eastAsia="Arial Unicode MS"/>
                <w:lang w:val="en-GB"/>
              </w:rPr>
            </w:pPr>
            <w:r>
              <w:rPr>
                <w:lang w:val="en-GB"/>
              </w:rPr>
              <w:t>19,9</w:t>
            </w:r>
          </w:p>
        </w:tc>
        <w:tc>
          <w:tcPr>
            <w:tcW w:w="716" w:type="dxa"/>
            <w:tcBorders>
              <w:top w:val="single" w:sz="4" w:space="0" w:color="auto"/>
              <w:left w:val="single" w:sz="4" w:space="0" w:color="auto"/>
              <w:bottom w:val="single" w:sz="4" w:space="0" w:color="auto"/>
              <w:right w:val="single" w:sz="4" w:space="0" w:color="auto"/>
            </w:tcBorders>
            <w:vAlign w:val="center"/>
            <w:hideMark/>
          </w:tcPr>
          <w:p w14:paraId="02A29B4C" w14:textId="77777777" w:rsidR="007E68E1" w:rsidRDefault="007E68E1" w:rsidP="0033389B">
            <w:pPr>
              <w:pStyle w:val="Tabletext"/>
              <w:spacing w:line="200" w:lineRule="exact"/>
              <w:rPr>
                <w:rFonts w:eastAsia="Arial Unicode MS"/>
                <w:lang w:val="en-GB"/>
              </w:rPr>
            </w:pPr>
            <w:r>
              <w:rPr>
                <w:lang w:val="en-GB"/>
              </w:rPr>
              <w:t>22,9</w:t>
            </w:r>
          </w:p>
        </w:tc>
        <w:tc>
          <w:tcPr>
            <w:tcW w:w="716" w:type="dxa"/>
            <w:tcBorders>
              <w:top w:val="single" w:sz="4" w:space="0" w:color="auto"/>
              <w:left w:val="single" w:sz="4" w:space="0" w:color="auto"/>
              <w:bottom w:val="single" w:sz="4" w:space="0" w:color="auto"/>
              <w:right w:val="single" w:sz="4" w:space="0" w:color="auto"/>
            </w:tcBorders>
            <w:vAlign w:val="center"/>
            <w:hideMark/>
          </w:tcPr>
          <w:p w14:paraId="332C72D3" w14:textId="77777777" w:rsidR="007E68E1" w:rsidRDefault="007E68E1" w:rsidP="0033389B">
            <w:pPr>
              <w:pStyle w:val="Tabletext"/>
              <w:spacing w:line="200" w:lineRule="exact"/>
              <w:rPr>
                <w:rFonts w:eastAsia="Arial Unicode MS"/>
                <w:lang w:val="en-GB"/>
              </w:rPr>
            </w:pPr>
            <w:r>
              <w:rPr>
                <w:lang w:val="en-GB"/>
              </w:rPr>
              <w:t>19,9</w:t>
            </w:r>
          </w:p>
        </w:tc>
        <w:tc>
          <w:tcPr>
            <w:tcW w:w="716" w:type="dxa"/>
            <w:tcBorders>
              <w:top w:val="single" w:sz="4" w:space="0" w:color="auto"/>
              <w:left w:val="single" w:sz="4" w:space="0" w:color="auto"/>
              <w:bottom w:val="single" w:sz="4" w:space="0" w:color="auto"/>
              <w:right w:val="single" w:sz="4" w:space="0" w:color="auto"/>
            </w:tcBorders>
            <w:vAlign w:val="center"/>
            <w:hideMark/>
          </w:tcPr>
          <w:p w14:paraId="4B3DD5AE"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7,1</w:t>
            </w:r>
          </w:p>
        </w:tc>
        <w:tc>
          <w:tcPr>
            <w:tcW w:w="716" w:type="dxa"/>
            <w:tcBorders>
              <w:top w:val="single" w:sz="4" w:space="0" w:color="auto"/>
              <w:left w:val="single" w:sz="4" w:space="0" w:color="auto"/>
              <w:bottom w:val="single" w:sz="4" w:space="0" w:color="auto"/>
              <w:right w:val="single" w:sz="4" w:space="0" w:color="auto"/>
            </w:tcBorders>
            <w:vAlign w:val="center"/>
            <w:hideMark/>
          </w:tcPr>
          <w:p w14:paraId="1E3B5A91"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14,6</w:t>
            </w:r>
          </w:p>
        </w:tc>
        <w:tc>
          <w:tcPr>
            <w:tcW w:w="716" w:type="dxa"/>
            <w:tcBorders>
              <w:top w:val="single" w:sz="4" w:space="0" w:color="auto"/>
              <w:left w:val="single" w:sz="4" w:space="0" w:color="auto"/>
              <w:bottom w:val="single" w:sz="4" w:space="0" w:color="auto"/>
              <w:right w:val="single" w:sz="4" w:space="0" w:color="auto"/>
            </w:tcBorders>
            <w:vAlign w:val="center"/>
            <w:hideMark/>
          </w:tcPr>
          <w:p w14:paraId="660E24CC"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25,5</w:t>
            </w:r>
          </w:p>
        </w:tc>
        <w:tc>
          <w:tcPr>
            <w:tcW w:w="716" w:type="dxa"/>
            <w:tcBorders>
              <w:top w:val="single" w:sz="4" w:space="0" w:color="auto"/>
              <w:left w:val="single" w:sz="4" w:space="0" w:color="auto"/>
              <w:bottom w:val="single" w:sz="4" w:space="0" w:color="auto"/>
              <w:right w:val="single" w:sz="4" w:space="0" w:color="auto"/>
            </w:tcBorders>
            <w:vAlign w:val="center"/>
            <w:hideMark/>
          </w:tcPr>
          <w:p w14:paraId="47A681D2"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28,9</w:t>
            </w:r>
          </w:p>
        </w:tc>
        <w:tc>
          <w:tcPr>
            <w:tcW w:w="716" w:type="dxa"/>
            <w:tcBorders>
              <w:top w:val="single" w:sz="4" w:space="0" w:color="auto"/>
              <w:left w:val="single" w:sz="4" w:space="0" w:color="auto"/>
              <w:bottom w:val="single" w:sz="4" w:space="0" w:color="auto"/>
              <w:right w:val="single" w:sz="4" w:space="0" w:color="auto"/>
            </w:tcBorders>
            <w:vAlign w:val="center"/>
            <w:hideMark/>
          </w:tcPr>
          <w:p w14:paraId="59CF3BB7"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30,8</w:t>
            </w:r>
          </w:p>
        </w:tc>
        <w:tc>
          <w:tcPr>
            <w:tcW w:w="817" w:type="dxa"/>
            <w:tcBorders>
              <w:top w:val="single" w:sz="4" w:space="0" w:color="auto"/>
              <w:left w:val="single" w:sz="4" w:space="0" w:color="auto"/>
              <w:bottom w:val="single" w:sz="4" w:space="0" w:color="auto"/>
              <w:right w:val="single" w:sz="4" w:space="0" w:color="auto"/>
            </w:tcBorders>
            <w:vAlign w:val="center"/>
            <w:hideMark/>
          </w:tcPr>
          <w:p w14:paraId="7E32C0EE" w14:textId="77777777" w:rsidR="007E68E1" w:rsidRDefault="007E68E1" w:rsidP="0033389B">
            <w:pPr>
              <w:pStyle w:val="Tabletext"/>
              <w:tabs>
                <w:tab w:val="decimal" w:pos="170"/>
              </w:tabs>
              <w:spacing w:line="200" w:lineRule="exact"/>
              <w:jc w:val="center"/>
              <w:rPr>
                <w:rFonts w:eastAsia="Arial Unicode MS"/>
                <w:lang w:val="en-GB"/>
              </w:rPr>
            </w:pPr>
            <w:r>
              <w:rPr>
                <w:lang w:val="en-GB"/>
              </w:rPr>
              <w:t>10</w:t>
            </w:r>
          </w:p>
        </w:tc>
        <w:tc>
          <w:tcPr>
            <w:tcW w:w="615" w:type="dxa"/>
            <w:tcBorders>
              <w:top w:val="single" w:sz="4" w:space="0" w:color="auto"/>
              <w:left w:val="single" w:sz="4" w:space="0" w:color="auto"/>
              <w:bottom w:val="single" w:sz="4" w:space="0" w:color="auto"/>
              <w:right w:val="single" w:sz="4" w:space="0" w:color="auto"/>
            </w:tcBorders>
            <w:vAlign w:val="center"/>
          </w:tcPr>
          <w:p w14:paraId="7C206869" w14:textId="77777777" w:rsidR="007E68E1" w:rsidRDefault="007E68E1" w:rsidP="0033389B">
            <w:pPr>
              <w:pStyle w:val="Tabletext"/>
              <w:spacing w:line="200" w:lineRule="exact"/>
              <w:jc w:val="center"/>
              <w:rPr>
                <w:rFonts w:eastAsia="Arial Unicode MS"/>
                <w:lang w:val="en-GB"/>
              </w:rPr>
            </w:pPr>
          </w:p>
        </w:tc>
        <w:tc>
          <w:tcPr>
            <w:tcW w:w="716" w:type="dxa"/>
            <w:tcBorders>
              <w:top w:val="single" w:sz="4" w:space="0" w:color="auto"/>
              <w:left w:val="single" w:sz="4" w:space="0" w:color="auto"/>
              <w:bottom w:val="single" w:sz="4" w:space="0" w:color="auto"/>
              <w:right w:val="single" w:sz="4" w:space="0" w:color="auto"/>
            </w:tcBorders>
            <w:vAlign w:val="center"/>
            <w:hideMark/>
          </w:tcPr>
          <w:p w14:paraId="02529163" w14:textId="77777777" w:rsidR="007E68E1" w:rsidRDefault="007E68E1" w:rsidP="0033389B">
            <w:pPr>
              <w:pStyle w:val="Tabletext"/>
              <w:spacing w:line="200" w:lineRule="exact"/>
              <w:jc w:val="center"/>
              <w:rPr>
                <w:rFonts w:eastAsia="Arial Unicode MS"/>
                <w:lang w:val="en-GB"/>
              </w:rPr>
            </w:pPr>
            <w:r>
              <w:rPr>
                <w:lang w:val="en-GB"/>
              </w:rPr>
              <w:t>17</w:t>
            </w:r>
          </w:p>
        </w:tc>
      </w:tr>
      <w:tr w:rsidR="007E68E1" w14:paraId="7AF95B33"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039A049B" w14:textId="77777777" w:rsidR="007E68E1" w:rsidRDefault="007E68E1" w:rsidP="0033389B">
            <w:pPr>
              <w:pStyle w:val="Tabletext"/>
              <w:spacing w:line="200" w:lineRule="exact"/>
              <w:jc w:val="center"/>
              <w:rPr>
                <w:rFonts w:eastAsia="Arial Unicode MS"/>
                <w:lang w:val="en-GB"/>
              </w:rPr>
            </w:pPr>
            <w:r>
              <w:rPr>
                <w:lang w:val="en-GB"/>
              </w:rPr>
              <w:t>5</w:t>
            </w:r>
          </w:p>
        </w:tc>
        <w:tc>
          <w:tcPr>
            <w:tcW w:w="1144" w:type="dxa"/>
            <w:tcBorders>
              <w:top w:val="single" w:sz="4" w:space="0" w:color="auto"/>
              <w:left w:val="single" w:sz="4" w:space="0" w:color="auto"/>
              <w:bottom w:val="single" w:sz="4" w:space="0" w:color="auto"/>
              <w:right w:val="single" w:sz="4" w:space="0" w:color="auto"/>
            </w:tcBorders>
            <w:vAlign w:val="center"/>
            <w:hideMark/>
          </w:tcPr>
          <w:p w14:paraId="46AF5D83" w14:textId="77777777" w:rsidR="007E68E1" w:rsidRDefault="007E68E1" w:rsidP="0033389B">
            <w:pPr>
              <w:pStyle w:val="Tabletext"/>
              <w:spacing w:line="200" w:lineRule="exact"/>
              <w:jc w:val="center"/>
              <w:rPr>
                <w:rFonts w:eastAsia="Arial Unicode MS"/>
                <w:lang w:val="en-GB"/>
              </w:rPr>
            </w:pPr>
            <w:r>
              <w:rPr>
                <w:lang w:val="en-GB"/>
              </w:rPr>
              <w:t>AM</w:t>
            </w:r>
          </w:p>
        </w:tc>
        <w:tc>
          <w:tcPr>
            <w:tcW w:w="1144" w:type="dxa"/>
            <w:tcBorders>
              <w:top w:val="single" w:sz="4" w:space="0" w:color="auto"/>
              <w:left w:val="single" w:sz="4" w:space="0" w:color="auto"/>
              <w:bottom w:val="single" w:sz="4" w:space="0" w:color="auto"/>
              <w:right w:val="single" w:sz="4" w:space="0" w:color="auto"/>
            </w:tcBorders>
            <w:vAlign w:val="center"/>
            <w:hideMark/>
          </w:tcPr>
          <w:p w14:paraId="50A35510" w14:textId="77777777" w:rsidR="007E68E1" w:rsidRDefault="007E68E1" w:rsidP="0033389B">
            <w:pPr>
              <w:pStyle w:val="Tabletext"/>
              <w:spacing w:line="200" w:lineRule="exact"/>
              <w:jc w:val="center"/>
              <w:rPr>
                <w:rFonts w:eastAsia="Arial Unicode MS"/>
                <w:lang w:val="en-GB"/>
              </w:rPr>
            </w:pPr>
            <w:r>
              <w:rPr>
                <w:lang w:val="en-GB"/>
              </w:rPr>
              <w:t>DRM_A4</w:t>
            </w:r>
          </w:p>
        </w:tc>
        <w:tc>
          <w:tcPr>
            <w:tcW w:w="716" w:type="dxa"/>
            <w:tcBorders>
              <w:top w:val="single" w:sz="4" w:space="0" w:color="auto"/>
              <w:left w:val="single" w:sz="4" w:space="0" w:color="auto"/>
              <w:bottom w:val="single" w:sz="4" w:space="0" w:color="auto"/>
              <w:right w:val="single" w:sz="4" w:space="0" w:color="auto"/>
            </w:tcBorders>
            <w:vAlign w:val="center"/>
            <w:hideMark/>
          </w:tcPr>
          <w:p w14:paraId="250324ED"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18,1</w:t>
            </w:r>
          </w:p>
        </w:tc>
        <w:tc>
          <w:tcPr>
            <w:tcW w:w="716" w:type="dxa"/>
            <w:tcBorders>
              <w:top w:val="single" w:sz="4" w:space="0" w:color="auto"/>
              <w:left w:val="single" w:sz="4" w:space="0" w:color="auto"/>
              <w:bottom w:val="single" w:sz="4" w:space="0" w:color="auto"/>
              <w:right w:val="single" w:sz="4" w:space="0" w:color="auto"/>
            </w:tcBorders>
            <w:vAlign w:val="center"/>
            <w:hideMark/>
          </w:tcPr>
          <w:p w14:paraId="04AC50F9"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9,1</w:t>
            </w:r>
          </w:p>
        </w:tc>
        <w:tc>
          <w:tcPr>
            <w:tcW w:w="716" w:type="dxa"/>
            <w:tcBorders>
              <w:top w:val="single" w:sz="4" w:space="0" w:color="auto"/>
              <w:left w:val="single" w:sz="4" w:space="0" w:color="auto"/>
              <w:bottom w:val="single" w:sz="4" w:space="0" w:color="auto"/>
              <w:right w:val="single" w:sz="4" w:space="0" w:color="auto"/>
            </w:tcBorders>
            <w:vAlign w:val="center"/>
            <w:hideMark/>
          </w:tcPr>
          <w:p w14:paraId="61AB0EC3" w14:textId="77777777" w:rsidR="007E68E1" w:rsidRDefault="007E68E1" w:rsidP="0033389B">
            <w:pPr>
              <w:pStyle w:val="Tabletext"/>
              <w:spacing w:line="200" w:lineRule="exact"/>
              <w:rPr>
                <w:rFonts w:eastAsia="Arial Unicode MS"/>
                <w:lang w:val="en-GB"/>
              </w:rPr>
            </w:pPr>
            <w:r>
              <w:rPr>
                <w:lang w:val="en-GB"/>
              </w:rPr>
              <w:t>15,6</w:t>
            </w:r>
          </w:p>
        </w:tc>
        <w:tc>
          <w:tcPr>
            <w:tcW w:w="716" w:type="dxa"/>
            <w:tcBorders>
              <w:top w:val="single" w:sz="4" w:space="0" w:color="auto"/>
              <w:left w:val="single" w:sz="4" w:space="0" w:color="auto"/>
              <w:bottom w:val="single" w:sz="4" w:space="0" w:color="auto"/>
              <w:right w:val="single" w:sz="4" w:space="0" w:color="auto"/>
            </w:tcBorders>
            <w:vAlign w:val="center"/>
            <w:hideMark/>
          </w:tcPr>
          <w:p w14:paraId="7A62326B" w14:textId="77777777" w:rsidR="007E68E1" w:rsidRDefault="007E68E1" w:rsidP="0033389B">
            <w:pPr>
              <w:pStyle w:val="Tabletext"/>
              <w:spacing w:line="200" w:lineRule="exact"/>
              <w:rPr>
                <w:rFonts w:eastAsia="Arial Unicode MS"/>
                <w:lang w:val="en-GB"/>
              </w:rPr>
            </w:pPr>
            <w:r>
              <w:rPr>
                <w:lang w:val="en-GB"/>
              </w:rPr>
              <w:t>20,3</w:t>
            </w:r>
          </w:p>
        </w:tc>
        <w:tc>
          <w:tcPr>
            <w:tcW w:w="716" w:type="dxa"/>
            <w:tcBorders>
              <w:top w:val="single" w:sz="4" w:space="0" w:color="auto"/>
              <w:left w:val="single" w:sz="4" w:space="0" w:color="auto"/>
              <w:bottom w:val="single" w:sz="4" w:space="0" w:color="auto"/>
              <w:right w:val="single" w:sz="4" w:space="0" w:color="auto"/>
            </w:tcBorders>
            <w:vAlign w:val="center"/>
            <w:hideMark/>
          </w:tcPr>
          <w:p w14:paraId="24351C13" w14:textId="77777777" w:rsidR="007E68E1" w:rsidRDefault="007E68E1" w:rsidP="0033389B">
            <w:pPr>
              <w:pStyle w:val="Tabletext"/>
              <w:spacing w:line="200" w:lineRule="exact"/>
              <w:rPr>
                <w:rFonts w:eastAsia="Arial Unicode MS"/>
                <w:lang w:val="en-GB"/>
              </w:rPr>
            </w:pPr>
            <w:r>
              <w:rPr>
                <w:lang w:val="en-GB"/>
              </w:rPr>
              <w:t>20,3</w:t>
            </w:r>
          </w:p>
        </w:tc>
        <w:tc>
          <w:tcPr>
            <w:tcW w:w="716" w:type="dxa"/>
            <w:tcBorders>
              <w:top w:val="single" w:sz="4" w:space="0" w:color="auto"/>
              <w:left w:val="single" w:sz="4" w:space="0" w:color="auto"/>
              <w:bottom w:val="single" w:sz="4" w:space="0" w:color="auto"/>
              <w:right w:val="single" w:sz="4" w:space="0" w:color="auto"/>
            </w:tcBorders>
            <w:vAlign w:val="center"/>
            <w:hideMark/>
          </w:tcPr>
          <w:p w14:paraId="2482B947" w14:textId="77777777" w:rsidR="007E68E1" w:rsidRDefault="007E68E1" w:rsidP="0033389B">
            <w:pPr>
              <w:pStyle w:val="Tabletext"/>
              <w:spacing w:line="200" w:lineRule="exact"/>
              <w:rPr>
                <w:rFonts w:eastAsia="Arial Unicode MS"/>
                <w:lang w:val="en-GB"/>
              </w:rPr>
            </w:pPr>
            <w:r>
              <w:rPr>
                <w:lang w:val="en-GB"/>
              </w:rPr>
              <w:t>20,3</w:t>
            </w:r>
          </w:p>
        </w:tc>
        <w:tc>
          <w:tcPr>
            <w:tcW w:w="716" w:type="dxa"/>
            <w:tcBorders>
              <w:top w:val="single" w:sz="4" w:space="0" w:color="auto"/>
              <w:left w:val="single" w:sz="4" w:space="0" w:color="auto"/>
              <w:bottom w:val="single" w:sz="4" w:space="0" w:color="auto"/>
              <w:right w:val="single" w:sz="4" w:space="0" w:color="auto"/>
            </w:tcBorders>
            <w:vAlign w:val="center"/>
            <w:hideMark/>
          </w:tcPr>
          <w:p w14:paraId="460AB15C" w14:textId="77777777" w:rsidR="007E68E1" w:rsidRDefault="007E68E1" w:rsidP="0033389B">
            <w:pPr>
              <w:pStyle w:val="Tabletext"/>
              <w:spacing w:line="200" w:lineRule="exact"/>
              <w:rPr>
                <w:rFonts w:eastAsia="Arial Unicode MS"/>
                <w:lang w:val="en-GB"/>
              </w:rPr>
            </w:pPr>
            <w:r>
              <w:rPr>
                <w:lang w:val="en-GB"/>
              </w:rPr>
              <w:t>20,3</w:t>
            </w:r>
          </w:p>
        </w:tc>
        <w:tc>
          <w:tcPr>
            <w:tcW w:w="716" w:type="dxa"/>
            <w:tcBorders>
              <w:top w:val="single" w:sz="4" w:space="0" w:color="auto"/>
              <w:left w:val="single" w:sz="4" w:space="0" w:color="auto"/>
              <w:bottom w:val="single" w:sz="4" w:space="0" w:color="auto"/>
              <w:right w:val="single" w:sz="4" w:space="0" w:color="auto"/>
            </w:tcBorders>
            <w:vAlign w:val="center"/>
            <w:hideMark/>
          </w:tcPr>
          <w:p w14:paraId="2342E4B9" w14:textId="77777777" w:rsidR="007E68E1" w:rsidRDefault="007E68E1" w:rsidP="0033389B">
            <w:pPr>
              <w:pStyle w:val="Tabletext"/>
              <w:spacing w:line="200" w:lineRule="exact"/>
              <w:rPr>
                <w:rFonts w:eastAsia="Arial Unicode MS"/>
                <w:lang w:val="en-GB"/>
              </w:rPr>
            </w:pPr>
            <w:r>
              <w:rPr>
                <w:lang w:val="en-GB"/>
              </w:rPr>
              <w:t>17,2</w:t>
            </w:r>
          </w:p>
        </w:tc>
        <w:tc>
          <w:tcPr>
            <w:tcW w:w="716" w:type="dxa"/>
            <w:tcBorders>
              <w:top w:val="single" w:sz="4" w:space="0" w:color="auto"/>
              <w:left w:val="single" w:sz="4" w:space="0" w:color="auto"/>
              <w:bottom w:val="single" w:sz="4" w:space="0" w:color="auto"/>
              <w:right w:val="single" w:sz="4" w:space="0" w:color="auto"/>
            </w:tcBorders>
            <w:vAlign w:val="center"/>
            <w:hideMark/>
          </w:tcPr>
          <w:p w14:paraId="584D5FED"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9,1</w:t>
            </w:r>
          </w:p>
        </w:tc>
        <w:tc>
          <w:tcPr>
            <w:tcW w:w="716" w:type="dxa"/>
            <w:tcBorders>
              <w:top w:val="single" w:sz="4" w:space="0" w:color="auto"/>
              <w:left w:val="single" w:sz="4" w:space="0" w:color="auto"/>
              <w:bottom w:val="single" w:sz="4" w:space="0" w:color="auto"/>
              <w:right w:val="single" w:sz="4" w:space="0" w:color="auto"/>
            </w:tcBorders>
            <w:vAlign w:val="center"/>
            <w:hideMark/>
          </w:tcPr>
          <w:p w14:paraId="2B65F552"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15,7</w:t>
            </w:r>
          </w:p>
        </w:tc>
        <w:tc>
          <w:tcPr>
            <w:tcW w:w="716" w:type="dxa"/>
            <w:tcBorders>
              <w:top w:val="single" w:sz="4" w:space="0" w:color="auto"/>
              <w:left w:val="single" w:sz="4" w:space="0" w:color="auto"/>
              <w:bottom w:val="single" w:sz="4" w:space="0" w:color="auto"/>
              <w:right w:val="single" w:sz="4" w:space="0" w:color="auto"/>
            </w:tcBorders>
            <w:vAlign w:val="center"/>
            <w:hideMark/>
          </w:tcPr>
          <w:p w14:paraId="018105B0"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22,6</w:t>
            </w:r>
          </w:p>
        </w:tc>
        <w:tc>
          <w:tcPr>
            <w:tcW w:w="716" w:type="dxa"/>
            <w:tcBorders>
              <w:top w:val="single" w:sz="4" w:space="0" w:color="auto"/>
              <w:left w:val="single" w:sz="4" w:space="0" w:color="auto"/>
              <w:bottom w:val="single" w:sz="4" w:space="0" w:color="auto"/>
              <w:right w:val="single" w:sz="4" w:space="0" w:color="auto"/>
            </w:tcBorders>
            <w:vAlign w:val="center"/>
            <w:hideMark/>
          </w:tcPr>
          <w:p w14:paraId="4DC3DB92"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25,2</w:t>
            </w:r>
          </w:p>
        </w:tc>
        <w:tc>
          <w:tcPr>
            <w:tcW w:w="716" w:type="dxa"/>
            <w:tcBorders>
              <w:top w:val="single" w:sz="4" w:space="0" w:color="auto"/>
              <w:left w:val="single" w:sz="4" w:space="0" w:color="auto"/>
              <w:bottom w:val="single" w:sz="4" w:space="0" w:color="auto"/>
              <w:right w:val="single" w:sz="4" w:space="0" w:color="auto"/>
            </w:tcBorders>
            <w:vAlign w:val="center"/>
            <w:hideMark/>
          </w:tcPr>
          <w:p w14:paraId="6DCB5770"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26,7</w:t>
            </w:r>
          </w:p>
        </w:tc>
        <w:tc>
          <w:tcPr>
            <w:tcW w:w="817" w:type="dxa"/>
            <w:tcBorders>
              <w:top w:val="single" w:sz="4" w:space="0" w:color="auto"/>
              <w:left w:val="single" w:sz="4" w:space="0" w:color="auto"/>
              <w:bottom w:val="single" w:sz="4" w:space="0" w:color="auto"/>
              <w:right w:val="single" w:sz="4" w:space="0" w:color="auto"/>
            </w:tcBorders>
            <w:vAlign w:val="center"/>
            <w:hideMark/>
          </w:tcPr>
          <w:p w14:paraId="2CE66278" w14:textId="77777777" w:rsidR="007E68E1" w:rsidRDefault="007E68E1" w:rsidP="0033389B">
            <w:pPr>
              <w:pStyle w:val="Tabletext"/>
              <w:tabs>
                <w:tab w:val="decimal" w:pos="170"/>
              </w:tabs>
              <w:spacing w:line="200" w:lineRule="exact"/>
              <w:jc w:val="center"/>
              <w:rPr>
                <w:rFonts w:eastAsia="Arial Unicode MS"/>
                <w:lang w:val="en-GB"/>
              </w:rPr>
            </w:pPr>
            <w:r>
              <w:rPr>
                <w:lang w:val="en-GB"/>
              </w:rPr>
              <w:t>18</w:t>
            </w:r>
          </w:p>
        </w:tc>
        <w:tc>
          <w:tcPr>
            <w:tcW w:w="615" w:type="dxa"/>
            <w:tcBorders>
              <w:top w:val="single" w:sz="4" w:space="0" w:color="auto"/>
              <w:left w:val="single" w:sz="4" w:space="0" w:color="auto"/>
              <w:bottom w:val="single" w:sz="4" w:space="0" w:color="auto"/>
              <w:right w:val="single" w:sz="4" w:space="0" w:color="auto"/>
            </w:tcBorders>
            <w:vAlign w:val="center"/>
          </w:tcPr>
          <w:p w14:paraId="1D5C55F6" w14:textId="77777777" w:rsidR="007E68E1" w:rsidRDefault="007E68E1" w:rsidP="0033389B">
            <w:pPr>
              <w:pStyle w:val="Tabletext"/>
              <w:spacing w:line="200" w:lineRule="exact"/>
              <w:jc w:val="center"/>
              <w:rPr>
                <w:rFonts w:eastAsia="Arial Unicode MS"/>
                <w:lang w:val="en-GB"/>
              </w:rPr>
            </w:pPr>
          </w:p>
        </w:tc>
        <w:tc>
          <w:tcPr>
            <w:tcW w:w="716" w:type="dxa"/>
            <w:tcBorders>
              <w:top w:val="single" w:sz="4" w:space="0" w:color="auto"/>
              <w:left w:val="single" w:sz="4" w:space="0" w:color="auto"/>
              <w:bottom w:val="single" w:sz="4" w:space="0" w:color="auto"/>
              <w:right w:val="single" w:sz="4" w:space="0" w:color="auto"/>
            </w:tcBorders>
            <w:vAlign w:val="center"/>
            <w:hideMark/>
          </w:tcPr>
          <w:p w14:paraId="7A5A72F7" w14:textId="77777777" w:rsidR="007E68E1" w:rsidRDefault="007E68E1" w:rsidP="0033389B">
            <w:pPr>
              <w:pStyle w:val="Tabletext"/>
              <w:spacing w:line="200" w:lineRule="exact"/>
              <w:jc w:val="center"/>
              <w:rPr>
                <w:rFonts w:eastAsia="Arial Unicode MS"/>
                <w:lang w:val="en-GB"/>
              </w:rPr>
            </w:pPr>
            <w:r>
              <w:rPr>
                <w:lang w:val="en-GB"/>
              </w:rPr>
              <w:t>17</w:t>
            </w:r>
          </w:p>
        </w:tc>
      </w:tr>
      <w:tr w:rsidR="007E68E1" w14:paraId="201D013B"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4B2C9BE7" w14:textId="77777777" w:rsidR="007E68E1" w:rsidRDefault="007E68E1" w:rsidP="0033389B">
            <w:pPr>
              <w:pStyle w:val="Tabletext"/>
              <w:spacing w:line="200" w:lineRule="exact"/>
              <w:jc w:val="center"/>
              <w:rPr>
                <w:rFonts w:eastAsia="Arial Unicode MS"/>
                <w:lang w:val="en-GB"/>
              </w:rPr>
            </w:pPr>
            <w:r>
              <w:rPr>
                <w:lang w:val="en-GB"/>
              </w:rPr>
              <w:t>6</w:t>
            </w:r>
          </w:p>
        </w:tc>
        <w:tc>
          <w:tcPr>
            <w:tcW w:w="1144" w:type="dxa"/>
            <w:tcBorders>
              <w:top w:val="single" w:sz="4" w:space="0" w:color="auto"/>
              <w:left w:val="single" w:sz="4" w:space="0" w:color="auto"/>
              <w:bottom w:val="single" w:sz="4" w:space="0" w:color="auto"/>
              <w:right w:val="single" w:sz="4" w:space="0" w:color="auto"/>
            </w:tcBorders>
            <w:vAlign w:val="center"/>
            <w:hideMark/>
          </w:tcPr>
          <w:p w14:paraId="0965C7CF" w14:textId="77777777" w:rsidR="007E68E1" w:rsidRDefault="007E68E1" w:rsidP="0033389B">
            <w:pPr>
              <w:pStyle w:val="Tabletext"/>
              <w:spacing w:line="200" w:lineRule="exact"/>
              <w:jc w:val="center"/>
              <w:rPr>
                <w:rFonts w:eastAsia="Arial Unicode MS"/>
                <w:lang w:val="en-GB"/>
              </w:rPr>
            </w:pPr>
            <w:r>
              <w:rPr>
                <w:lang w:val="en-GB"/>
              </w:rPr>
              <w:t>AM</w:t>
            </w:r>
          </w:p>
        </w:tc>
        <w:tc>
          <w:tcPr>
            <w:tcW w:w="1144" w:type="dxa"/>
            <w:tcBorders>
              <w:top w:val="single" w:sz="4" w:space="0" w:color="auto"/>
              <w:left w:val="single" w:sz="4" w:space="0" w:color="auto"/>
              <w:bottom w:val="single" w:sz="4" w:space="0" w:color="auto"/>
              <w:right w:val="single" w:sz="4" w:space="0" w:color="auto"/>
            </w:tcBorders>
            <w:vAlign w:val="center"/>
            <w:hideMark/>
          </w:tcPr>
          <w:p w14:paraId="20AF1057" w14:textId="77777777" w:rsidR="007E68E1" w:rsidRDefault="007E68E1" w:rsidP="0033389B">
            <w:pPr>
              <w:pStyle w:val="Tabletext"/>
              <w:spacing w:line="200" w:lineRule="exact"/>
              <w:jc w:val="center"/>
              <w:rPr>
                <w:rFonts w:eastAsia="Arial Unicode MS"/>
                <w:lang w:val="en-GB"/>
              </w:rPr>
            </w:pPr>
            <w:r>
              <w:rPr>
                <w:lang w:val="en-GB"/>
              </w:rPr>
              <w:t>DRM_A5</w:t>
            </w:r>
          </w:p>
        </w:tc>
        <w:tc>
          <w:tcPr>
            <w:tcW w:w="716" w:type="dxa"/>
            <w:tcBorders>
              <w:top w:val="single" w:sz="4" w:space="0" w:color="auto"/>
              <w:left w:val="single" w:sz="4" w:space="0" w:color="auto"/>
              <w:bottom w:val="single" w:sz="4" w:space="0" w:color="auto"/>
              <w:right w:val="single" w:sz="4" w:space="0" w:color="auto"/>
            </w:tcBorders>
            <w:vAlign w:val="center"/>
            <w:hideMark/>
          </w:tcPr>
          <w:p w14:paraId="77129FA9"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11,5</w:t>
            </w:r>
          </w:p>
        </w:tc>
        <w:tc>
          <w:tcPr>
            <w:tcW w:w="716" w:type="dxa"/>
            <w:tcBorders>
              <w:top w:val="single" w:sz="4" w:space="0" w:color="auto"/>
              <w:left w:val="single" w:sz="4" w:space="0" w:color="auto"/>
              <w:bottom w:val="single" w:sz="4" w:space="0" w:color="auto"/>
              <w:right w:val="single" w:sz="4" w:space="0" w:color="auto"/>
            </w:tcBorders>
            <w:vAlign w:val="center"/>
            <w:hideMark/>
          </w:tcPr>
          <w:p w14:paraId="2084103B" w14:textId="77777777" w:rsidR="007E68E1" w:rsidRDefault="007E68E1" w:rsidP="0033389B">
            <w:pPr>
              <w:pStyle w:val="Tabletext"/>
              <w:spacing w:line="200" w:lineRule="exact"/>
              <w:rPr>
                <w:rFonts w:eastAsia="Arial Unicode MS"/>
                <w:lang w:val="en-GB"/>
              </w:rPr>
            </w:pPr>
            <w:r>
              <w:rPr>
                <w:lang w:val="en-GB"/>
              </w:rPr>
              <w:t>5,1</w:t>
            </w:r>
          </w:p>
        </w:tc>
        <w:tc>
          <w:tcPr>
            <w:tcW w:w="716" w:type="dxa"/>
            <w:tcBorders>
              <w:top w:val="single" w:sz="4" w:space="0" w:color="auto"/>
              <w:left w:val="single" w:sz="4" w:space="0" w:color="auto"/>
              <w:bottom w:val="single" w:sz="4" w:space="0" w:color="auto"/>
              <w:right w:val="single" w:sz="4" w:space="0" w:color="auto"/>
            </w:tcBorders>
            <w:vAlign w:val="center"/>
            <w:hideMark/>
          </w:tcPr>
          <w:p w14:paraId="056F6866" w14:textId="77777777" w:rsidR="007E68E1" w:rsidRDefault="007E68E1" w:rsidP="0033389B">
            <w:pPr>
              <w:pStyle w:val="Tabletext"/>
              <w:spacing w:line="200" w:lineRule="exact"/>
              <w:rPr>
                <w:rFonts w:eastAsia="Arial Unicode MS"/>
                <w:lang w:val="en-GB"/>
              </w:rPr>
            </w:pPr>
            <w:r>
              <w:rPr>
                <w:lang w:val="en-GB"/>
              </w:rPr>
              <w:t>16,9</w:t>
            </w:r>
          </w:p>
        </w:tc>
        <w:tc>
          <w:tcPr>
            <w:tcW w:w="716" w:type="dxa"/>
            <w:tcBorders>
              <w:top w:val="single" w:sz="4" w:space="0" w:color="auto"/>
              <w:left w:val="single" w:sz="4" w:space="0" w:color="auto"/>
              <w:bottom w:val="single" w:sz="4" w:space="0" w:color="auto"/>
              <w:right w:val="single" w:sz="4" w:space="0" w:color="auto"/>
            </w:tcBorders>
            <w:vAlign w:val="center"/>
            <w:hideMark/>
          </w:tcPr>
          <w:p w14:paraId="1E04D70A" w14:textId="77777777" w:rsidR="007E68E1" w:rsidRDefault="007E68E1" w:rsidP="0033389B">
            <w:pPr>
              <w:pStyle w:val="Tabletext"/>
              <w:spacing w:line="200" w:lineRule="exact"/>
              <w:rPr>
                <w:rFonts w:eastAsia="Arial Unicode MS"/>
                <w:lang w:val="en-GB"/>
              </w:rPr>
            </w:pPr>
            <w:r>
              <w:rPr>
                <w:lang w:val="en-GB"/>
              </w:rPr>
              <w:t>19,9</w:t>
            </w:r>
          </w:p>
        </w:tc>
        <w:tc>
          <w:tcPr>
            <w:tcW w:w="716" w:type="dxa"/>
            <w:tcBorders>
              <w:top w:val="single" w:sz="4" w:space="0" w:color="auto"/>
              <w:left w:val="single" w:sz="4" w:space="0" w:color="auto"/>
              <w:bottom w:val="single" w:sz="4" w:space="0" w:color="auto"/>
              <w:right w:val="single" w:sz="4" w:space="0" w:color="auto"/>
            </w:tcBorders>
            <w:vAlign w:val="center"/>
            <w:hideMark/>
          </w:tcPr>
          <w:p w14:paraId="3ABA6723" w14:textId="77777777" w:rsidR="007E68E1" w:rsidRDefault="007E68E1" w:rsidP="0033389B">
            <w:pPr>
              <w:pStyle w:val="Tabletext"/>
              <w:spacing w:line="200" w:lineRule="exact"/>
              <w:rPr>
                <w:rFonts w:eastAsia="Arial Unicode MS"/>
                <w:lang w:val="en-GB"/>
              </w:rPr>
            </w:pPr>
            <w:r>
              <w:rPr>
                <w:lang w:val="en-GB"/>
              </w:rPr>
              <w:t>19,9</w:t>
            </w:r>
          </w:p>
        </w:tc>
        <w:tc>
          <w:tcPr>
            <w:tcW w:w="716" w:type="dxa"/>
            <w:tcBorders>
              <w:top w:val="single" w:sz="4" w:space="0" w:color="auto"/>
              <w:left w:val="single" w:sz="4" w:space="0" w:color="auto"/>
              <w:bottom w:val="single" w:sz="4" w:space="0" w:color="auto"/>
              <w:right w:val="single" w:sz="4" w:space="0" w:color="auto"/>
            </w:tcBorders>
            <w:vAlign w:val="center"/>
            <w:hideMark/>
          </w:tcPr>
          <w:p w14:paraId="1C136EA7" w14:textId="77777777" w:rsidR="007E68E1" w:rsidRDefault="007E68E1" w:rsidP="0033389B">
            <w:pPr>
              <w:pStyle w:val="Tabletext"/>
              <w:spacing w:line="200" w:lineRule="exact"/>
              <w:rPr>
                <w:rFonts w:eastAsia="Arial Unicode MS"/>
                <w:lang w:val="en-GB"/>
              </w:rPr>
            </w:pPr>
            <w:r>
              <w:rPr>
                <w:lang w:val="en-GB"/>
              </w:rPr>
              <w:t>19,9</w:t>
            </w:r>
          </w:p>
        </w:tc>
        <w:tc>
          <w:tcPr>
            <w:tcW w:w="716" w:type="dxa"/>
            <w:tcBorders>
              <w:top w:val="single" w:sz="4" w:space="0" w:color="auto"/>
              <w:left w:val="single" w:sz="4" w:space="0" w:color="auto"/>
              <w:bottom w:val="single" w:sz="4" w:space="0" w:color="auto"/>
              <w:right w:val="single" w:sz="4" w:space="0" w:color="auto"/>
            </w:tcBorders>
            <w:vAlign w:val="center"/>
            <w:hideMark/>
          </w:tcPr>
          <w:p w14:paraId="3088B457" w14:textId="77777777" w:rsidR="007E68E1" w:rsidRDefault="007E68E1" w:rsidP="0033389B">
            <w:pPr>
              <w:pStyle w:val="Tabletext"/>
              <w:spacing w:line="200" w:lineRule="exact"/>
              <w:rPr>
                <w:rFonts w:eastAsia="Arial Unicode MS"/>
                <w:lang w:val="en-GB"/>
              </w:rPr>
            </w:pPr>
            <w:r>
              <w:rPr>
                <w:lang w:val="en-GB"/>
              </w:rPr>
              <w:t>19,9</w:t>
            </w:r>
          </w:p>
        </w:tc>
        <w:tc>
          <w:tcPr>
            <w:tcW w:w="716" w:type="dxa"/>
            <w:tcBorders>
              <w:top w:val="single" w:sz="4" w:space="0" w:color="auto"/>
              <w:left w:val="single" w:sz="4" w:space="0" w:color="auto"/>
              <w:bottom w:val="single" w:sz="4" w:space="0" w:color="auto"/>
              <w:right w:val="single" w:sz="4" w:space="0" w:color="auto"/>
            </w:tcBorders>
            <w:vAlign w:val="center"/>
            <w:hideMark/>
          </w:tcPr>
          <w:p w14:paraId="077B45E0" w14:textId="77777777" w:rsidR="007E68E1" w:rsidRDefault="007E68E1" w:rsidP="0033389B">
            <w:pPr>
              <w:pStyle w:val="Tabletext"/>
              <w:spacing w:line="200" w:lineRule="exact"/>
              <w:rPr>
                <w:rFonts w:eastAsia="Arial Unicode MS"/>
                <w:lang w:val="en-GB"/>
              </w:rPr>
            </w:pPr>
            <w:r>
              <w:rPr>
                <w:lang w:val="en-GB"/>
              </w:rPr>
              <w:t>16,9</w:t>
            </w:r>
          </w:p>
        </w:tc>
        <w:tc>
          <w:tcPr>
            <w:tcW w:w="716" w:type="dxa"/>
            <w:tcBorders>
              <w:top w:val="single" w:sz="4" w:space="0" w:color="auto"/>
              <w:left w:val="single" w:sz="4" w:space="0" w:color="auto"/>
              <w:bottom w:val="single" w:sz="4" w:space="0" w:color="auto"/>
              <w:right w:val="single" w:sz="4" w:space="0" w:color="auto"/>
            </w:tcBorders>
            <w:vAlign w:val="center"/>
            <w:hideMark/>
          </w:tcPr>
          <w:p w14:paraId="1F3454CE"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35A61FAE"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11,5</w:t>
            </w:r>
          </w:p>
        </w:tc>
        <w:tc>
          <w:tcPr>
            <w:tcW w:w="716" w:type="dxa"/>
            <w:tcBorders>
              <w:top w:val="single" w:sz="4" w:space="0" w:color="auto"/>
              <w:left w:val="single" w:sz="4" w:space="0" w:color="auto"/>
              <w:bottom w:val="single" w:sz="4" w:space="0" w:color="auto"/>
              <w:right w:val="single" w:sz="4" w:space="0" w:color="auto"/>
            </w:tcBorders>
            <w:vAlign w:val="center"/>
            <w:hideMark/>
          </w:tcPr>
          <w:p w14:paraId="411A1C92"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21,7</w:t>
            </w:r>
          </w:p>
        </w:tc>
        <w:tc>
          <w:tcPr>
            <w:tcW w:w="716" w:type="dxa"/>
            <w:tcBorders>
              <w:top w:val="single" w:sz="4" w:space="0" w:color="auto"/>
              <w:left w:val="single" w:sz="4" w:space="0" w:color="auto"/>
              <w:bottom w:val="single" w:sz="4" w:space="0" w:color="auto"/>
              <w:right w:val="single" w:sz="4" w:space="0" w:color="auto"/>
            </w:tcBorders>
            <w:vAlign w:val="center"/>
            <w:hideMark/>
          </w:tcPr>
          <w:p w14:paraId="21C6D605"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24,2</w:t>
            </w:r>
          </w:p>
        </w:tc>
        <w:tc>
          <w:tcPr>
            <w:tcW w:w="716" w:type="dxa"/>
            <w:tcBorders>
              <w:top w:val="single" w:sz="4" w:space="0" w:color="auto"/>
              <w:left w:val="single" w:sz="4" w:space="0" w:color="auto"/>
              <w:bottom w:val="single" w:sz="4" w:space="0" w:color="auto"/>
              <w:right w:val="single" w:sz="4" w:space="0" w:color="auto"/>
            </w:tcBorders>
            <w:vAlign w:val="center"/>
            <w:hideMark/>
          </w:tcPr>
          <w:p w14:paraId="640D5482"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25,7</w:t>
            </w:r>
          </w:p>
        </w:tc>
        <w:tc>
          <w:tcPr>
            <w:tcW w:w="817" w:type="dxa"/>
            <w:tcBorders>
              <w:top w:val="single" w:sz="4" w:space="0" w:color="auto"/>
              <w:left w:val="single" w:sz="4" w:space="0" w:color="auto"/>
              <w:bottom w:val="single" w:sz="4" w:space="0" w:color="auto"/>
              <w:right w:val="single" w:sz="4" w:space="0" w:color="auto"/>
            </w:tcBorders>
            <w:vAlign w:val="center"/>
            <w:hideMark/>
          </w:tcPr>
          <w:p w14:paraId="6E6FDF22" w14:textId="77777777" w:rsidR="007E68E1" w:rsidRDefault="007E68E1" w:rsidP="0033389B">
            <w:pPr>
              <w:pStyle w:val="Tabletext"/>
              <w:tabs>
                <w:tab w:val="decimal" w:pos="170"/>
              </w:tabs>
              <w:spacing w:line="200" w:lineRule="exact"/>
              <w:jc w:val="center"/>
              <w:rPr>
                <w:rFonts w:eastAsia="Arial Unicode MS"/>
                <w:lang w:val="en-GB"/>
              </w:rPr>
            </w:pPr>
            <w:r>
              <w:rPr>
                <w:lang w:val="en-GB"/>
              </w:rPr>
              <w:t>20</w:t>
            </w:r>
          </w:p>
        </w:tc>
        <w:tc>
          <w:tcPr>
            <w:tcW w:w="615" w:type="dxa"/>
            <w:tcBorders>
              <w:top w:val="single" w:sz="4" w:space="0" w:color="auto"/>
              <w:left w:val="single" w:sz="4" w:space="0" w:color="auto"/>
              <w:bottom w:val="single" w:sz="4" w:space="0" w:color="auto"/>
              <w:right w:val="single" w:sz="4" w:space="0" w:color="auto"/>
            </w:tcBorders>
            <w:vAlign w:val="center"/>
          </w:tcPr>
          <w:p w14:paraId="54D0085F" w14:textId="77777777" w:rsidR="007E68E1" w:rsidRDefault="007E68E1" w:rsidP="0033389B">
            <w:pPr>
              <w:pStyle w:val="Tabletext"/>
              <w:spacing w:line="200" w:lineRule="exact"/>
              <w:jc w:val="center"/>
              <w:rPr>
                <w:rFonts w:eastAsia="Arial Unicode MS"/>
                <w:lang w:val="en-GB"/>
              </w:rPr>
            </w:pPr>
          </w:p>
        </w:tc>
        <w:tc>
          <w:tcPr>
            <w:tcW w:w="716" w:type="dxa"/>
            <w:tcBorders>
              <w:top w:val="single" w:sz="4" w:space="0" w:color="auto"/>
              <w:left w:val="single" w:sz="4" w:space="0" w:color="auto"/>
              <w:bottom w:val="single" w:sz="4" w:space="0" w:color="auto"/>
              <w:right w:val="single" w:sz="4" w:space="0" w:color="auto"/>
            </w:tcBorders>
            <w:vAlign w:val="center"/>
            <w:hideMark/>
          </w:tcPr>
          <w:p w14:paraId="4BDE0971" w14:textId="77777777" w:rsidR="007E68E1" w:rsidRDefault="007E68E1" w:rsidP="0033389B">
            <w:pPr>
              <w:pStyle w:val="Tabletext"/>
              <w:spacing w:line="200" w:lineRule="exact"/>
              <w:jc w:val="center"/>
              <w:rPr>
                <w:rFonts w:eastAsia="Arial Unicode MS"/>
                <w:lang w:val="en-GB"/>
              </w:rPr>
            </w:pPr>
            <w:r>
              <w:rPr>
                <w:lang w:val="en-GB"/>
              </w:rPr>
              <w:t>17</w:t>
            </w:r>
          </w:p>
        </w:tc>
      </w:tr>
      <w:tr w:rsidR="007E68E1" w14:paraId="69E42DF7"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13C4EB5C" w14:textId="77777777" w:rsidR="007E68E1" w:rsidRDefault="007E68E1" w:rsidP="0033389B">
            <w:pPr>
              <w:pStyle w:val="Tabletext"/>
              <w:spacing w:line="200" w:lineRule="exact"/>
              <w:jc w:val="center"/>
              <w:rPr>
                <w:rFonts w:eastAsia="Arial Unicode MS"/>
                <w:lang w:val="en-GB"/>
              </w:rPr>
            </w:pPr>
            <w:r>
              <w:rPr>
                <w:lang w:val="en-GB"/>
              </w:rPr>
              <w:t>7</w:t>
            </w:r>
          </w:p>
        </w:tc>
        <w:tc>
          <w:tcPr>
            <w:tcW w:w="1144" w:type="dxa"/>
            <w:tcBorders>
              <w:top w:val="single" w:sz="4" w:space="0" w:color="auto"/>
              <w:left w:val="single" w:sz="4" w:space="0" w:color="auto"/>
              <w:bottom w:val="single" w:sz="4" w:space="0" w:color="auto"/>
              <w:right w:val="single" w:sz="4" w:space="0" w:color="auto"/>
            </w:tcBorders>
            <w:vAlign w:val="center"/>
            <w:hideMark/>
          </w:tcPr>
          <w:p w14:paraId="0485E15F" w14:textId="77777777" w:rsidR="007E68E1" w:rsidRDefault="007E68E1" w:rsidP="0033389B">
            <w:pPr>
              <w:pStyle w:val="Tabletext"/>
              <w:spacing w:line="200" w:lineRule="exact"/>
              <w:jc w:val="center"/>
              <w:rPr>
                <w:rFonts w:eastAsia="Arial Unicode MS"/>
                <w:lang w:val="en-GB"/>
              </w:rPr>
            </w:pPr>
            <w:r>
              <w:rPr>
                <w:lang w:val="en-GB"/>
              </w:rPr>
              <w:t>AM</w:t>
            </w:r>
          </w:p>
        </w:tc>
        <w:tc>
          <w:tcPr>
            <w:tcW w:w="1144" w:type="dxa"/>
            <w:tcBorders>
              <w:top w:val="single" w:sz="4" w:space="0" w:color="auto"/>
              <w:left w:val="single" w:sz="4" w:space="0" w:color="auto"/>
              <w:bottom w:val="single" w:sz="4" w:space="0" w:color="auto"/>
              <w:right w:val="single" w:sz="4" w:space="0" w:color="auto"/>
            </w:tcBorders>
            <w:vAlign w:val="center"/>
            <w:hideMark/>
          </w:tcPr>
          <w:p w14:paraId="1F23AECA" w14:textId="77777777" w:rsidR="007E68E1" w:rsidRDefault="007E68E1" w:rsidP="0033389B">
            <w:pPr>
              <w:pStyle w:val="Tabletext"/>
              <w:spacing w:line="200" w:lineRule="exact"/>
              <w:jc w:val="center"/>
              <w:rPr>
                <w:rFonts w:eastAsia="Arial Unicode MS"/>
                <w:lang w:val="en-GB"/>
              </w:rPr>
            </w:pPr>
            <w:r>
              <w:rPr>
                <w:lang w:val="en-GB"/>
              </w:rPr>
              <w:t>DRM_B0</w:t>
            </w:r>
          </w:p>
        </w:tc>
        <w:tc>
          <w:tcPr>
            <w:tcW w:w="716" w:type="dxa"/>
            <w:tcBorders>
              <w:top w:val="single" w:sz="4" w:space="0" w:color="auto"/>
              <w:left w:val="single" w:sz="4" w:space="0" w:color="auto"/>
              <w:bottom w:val="single" w:sz="4" w:space="0" w:color="auto"/>
              <w:right w:val="single" w:sz="4" w:space="0" w:color="auto"/>
            </w:tcBorders>
            <w:vAlign w:val="center"/>
            <w:hideMark/>
          </w:tcPr>
          <w:p w14:paraId="36F5347B"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33,6</w:t>
            </w:r>
          </w:p>
        </w:tc>
        <w:tc>
          <w:tcPr>
            <w:tcW w:w="716" w:type="dxa"/>
            <w:tcBorders>
              <w:top w:val="single" w:sz="4" w:space="0" w:color="auto"/>
              <w:left w:val="single" w:sz="4" w:space="0" w:color="auto"/>
              <w:bottom w:val="single" w:sz="4" w:space="0" w:color="auto"/>
              <w:right w:val="single" w:sz="4" w:space="0" w:color="auto"/>
            </w:tcBorders>
            <w:vAlign w:val="center"/>
            <w:hideMark/>
          </w:tcPr>
          <w:p w14:paraId="77EB15E4"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33,6</w:t>
            </w:r>
          </w:p>
        </w:tc>
        <w:tc>
          <w:tcPr>
            <w:tcW w:w="716" w:type="dxa"/>
            <w:tcBorders>
              <w:top w:val="single" w:sz="4" w:space="0" w:color="auto"/>
              <w:left w:val="single" w:sz="4" w:space="0" w:color="auto"/>
              <w:bottom w:val="single" w:sz="4" w:space="0" w:color="auto"/>
              <w:right w:val="single" w:sz="4" w:space="0" w:color="auto"/>
            </w:tcBorders>
            <w:vAlign w:val="center"/>
            <w:hideMark/>
          </w:tcPr>
          <w:p w14:paraId="10B3C969"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32,3</w:t>
            </w:r>
          </w:p>
        </w:tc>
        <w:tc>
          <w:tcPr>
            <w:tcW w:w="716" w:type="dxa"/>
            <w:tcBorders>
              <w:top w:val="single" w:sz="4" w:space="0" w:color="auto"/>
              <w:left w:val="single" w:sz="4" w:space="0" w:color="auto"/>
              <w:bottom w:val="single" w:sz="4" w:space="0" w:color="auto"/>
              <w:right w:val="single" w:sz="4" w:space="0" w:color="auto"/>
            </w:tcBorders>
            <w:vAlign w:val="center"/>
            <w:hideMark/>
          </w:tcPr>
          <w:p w14:paraId="5C42851A"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18,3</w:t>
            </w:r>
          </w:p>
        </w:tc>
        <w:tc>
          <w:tcPr>
            <w:tcW w:w="716" w:type="dxa"/>
            <w:tcBorders>
              <w:top w:val="single" w:sz="4" w:space="0" w:color="auto"/>
              <w:left w:val="single" w:sz="4" w:space="0" w:color="auto"/>
              <w:bottom w:val="single" w:sz="4" w:space="0" w:color="auto"/>
              <w:right w:val="single" w:sz="4" w:space="0" w:color="auto"/>
            </w:tcBorders>
            <w:vAlign w:val="center"/>
            <w:hideMark/>
          </w:tcPr>
          <w:p w14:paraId="7EF92CFA"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10,8</w:t>
            </w:r>
          </w:p>
        </w:tc>
        <w:tc>
          <w:tcPr>
            <w:tcW w:w="716" w:type="dxa"/>
            <w:tcBorders>
              <w:top w:val="single" w:sz="4" w:space="0" w:color="auto"/>
              <w:left w:val="single" w:sz="4" w:space="0" w:color="auto"/>
              <w:bottom w:val="single" w:sz="4" w:space="0" w:color="auto"/>
              <w:right w:val="single" w:sz="4" w:space="0" w:color="auto"/>
            </w:tcBorders>
            <w:vAlign w:val="center"/>
            <w:hideMark/>
          </w:tcPr>
          <w:p w14:paraId="383F80A9" w14:textId="77777777" w:rsidR="007E68E1" w:rsidRDefault="007E68E1" w:rsidP="0033389B">
            <w:pPr>
              <w:pStyle w:val="Tabletext"/>
              <w:spacing w:line="200" w:lineRule="exact"/>
              <w:rPr>
                <w:rFonts w:eastAsia="Arial Unicode MS"/>
                <w:lang w:val="en-GB"/>
              </w:rPr>
            </w:pPr>
            <w:r>
              <w:rPr>
                <w:lang w:val="en-GB"/>
              </w:rPr>
              <w:t>23,3</w:t>
            </w:r>
          </w:p>
        </w:tc>
        <w:tc>
          <w:tcPr>
            <w:tcW w:w="716" w:type="dxa"/>
            <w:tcBorders>
              <w:top w:val="single" w:sz="4" w:space="0" w:color="auto"/>
              <w:left w:val="single" w:sz="4" w:space="0" w:color="auto"/>
              <w:bottom w:val="single" w:sz="4" w:space="0" w:color="auto"/>
              <w:right w:val="single" w:sz="4" w:space="0" w:color="auto"/>
            </w:tcBorders>
            <w:vAlign w:val="center"/>
            <w:hideMark/>
          </w:tcPr>
          <w:p w14:paraId="7737A763" w14:textId="77777777" w:rsidR="007E68E1" w:rsidRDefault="007E68E1" w:rsidP="0033389B">
            <w:pPr>
              <w:pStyle w:val="Tabletext"/>
              <w:spacing w:line="200" w:lineRule="exact"/>
              <w:rPr>
                <w:rFonts w:eastAsia="Arial Unicode MS"/>
                <w:lang w:val="en-GB"/>
              </w:rPr>
            </w:pPr>
            <w:r>
              <w:rPr>
                <w:lang w:val="en-GB"/>
              </w:rPr>
              <w:t>23,4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2D1D728F"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13,4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5DC09983"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29,9</w:t>
            </w:r>
          </w:p>
        </w:tc>
        <w:tc>
          <w:tcPr>
            <w:tcW w:w="716" w:type="dxa"/>
            <w:tcBorders>
              <w:top w:val="single" w:sz="4" w:space="0" w:color="auto"/>
              <w:left w:val="single" w:sz="4" w:space="0" w:color="auto"/>
              <w:bottom w:val="single" w:sz="4" w:space="0" w:color="auto"/>
              <w:right w:val="single" w:sz="4" w:space="0" w:color="auto"/>
            </w:tcBorders>
            <w:vAlign w:val="center"/>
            <w:hideMark/>
          </w:tcPr>
          <w:p w14:paraId="40CE0DF5"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31,5</w:t>
            </w:r>
          </w:p>
        </w:tc>
        <w:tc>
          <w:tcPr>
            <w:tcW w:w="716" w:type="dxa"/>
            <w:tcBorders>
              <w:top w:val="single" w:sz="4" w:space="0" w:color="auto"/>
              <w:left w:val="single" w:sz="4" w:space="0" w:color="auto"/>
              <w:bottom w:val="single" w:sz="4" w:space="0" w:color="auto"/>
              <w:right w:val="single" w:sz="4" w:space="0" w:color="auto"/>
            </w:tcBorders>
            <w:vAlign w:val="center"/>
            <w:hideMark/>
          </w:tcPr>
          <w:p w14:paraId="3BFA41E7"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33,6</w:t>
            </w:r>
          </w:p>
        </w:tc>
        <w:tc>
          <w:tcPr>
            <w:tcW w:w="716" w:type="dxa"/>
            <w:tcBorders>
              <w:top w:val="single" w:sz="4" w:space="0" w:color="auto"/>
              <w:left w:val="single" w:sz="4" w:space="0" w:color="auto"/>
              <w:bottom w:val="single" w:sz="4" w:space="0" w:color="auto"/>
              <w:right w:val="single" w:sz="4" w:space="0" w:color="auto"/>
            </w:tcBorders>
            <w:vAlign w:val="center"/>
            <w:hideMark/>
          </w:tcPr>
          <w:p w14:paraId="0ABF02DA"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33,6</w:t>
            </w:r>
          </w:p>
        </w:tc>
        <w:tc>
          <w:tcPr>
            <w:tcW w:w="716" w:type="dxa"/>
            <w:tcBorders>
              <w:top w:val="single" w:sz="4" w:space="0" w:color="auto"/>
              <w:left w:val="single" w:sz="4" w:space="0" w:color="auto"/>
              <w:bottom w:val="single" w:sz="4" w:space="0" w:color="auto"/>
              <w:right w:val="single" w:sz="4" w:space="0" w:color="auto"/>
            </w:tcBorders>
            <w:vAlign w:val="center"/>
            <w:hideMark/>
          </w:tcPr>
          <w:p w14:paraId="5CDD270E"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33,6</w:t>
            </w:r>
          </w:p>
        </w:tc>
        <w:tc>
          <w:tcPr>
            <w:tcW w:w="817" w:type="dxa"/>
            <w:tcBorders>
              <w:top w:val="single" w:sz="4" w:space="0" w:color="auto"/>
              <w:left w:val="single" w:sz="4" w:space="0" w:color="auto"/>
              <w:bottom w:val="single" w:sz="4" w:space="0" w:color="auto"/>
              <w:right w:val="single" w:sz="4" w:space="0" w:color="auto"/>
            </w:tcBorders>
            <w:vAlign w:val="center"/>
            <w:hideMark/>
          </w:tcPr>
          <w:p w14:paraId="2B303754" w14:textId="77777777" w:rsidR="007E68E1" w:rsidRDefault="007E68E1" w:rsidP="0033389B">
            <w:pPr>
              <w:pStyle w:val="Tabletext"/>
              <w:tabs>
                <w:tab w:val="decimal" w:pos="170"/>
              </w:tabs>
              <w:spacing w:line="200" w:lineRule="exact"/>
              <w:jc w:val="center"/>
              <w:rPr>
                <w:rFonts w:eastAsia="Arial Unicode MS"/>
                <w:lang w:val="en-GB"/>
              </w:rPr>
            </w:pPr>
            <w:r>
              <w:rPr>
                <w:lang w:val="en-GB"/>
              </w:rPr>
              <w:t>4,5</w:t>
            </w:r>
          </w:p>
        </w:tc>
        <w:tc>
          <w:tcPr>
            <w:tcW w:w="615" w:type="dxa"/>
            <w:tcBorders>
              <w:top w:val="single" w:sz="4" w:space="0" w:color="auto"/>
              <w:left w:val="single" w:sz="4" w:space="0" w:color="auto"/>
              <w:bottom w:val="single" w:sz="4" w:space="0" w:color="auto"/>
              <w:right w:val="single" w:sz="4" w:space="0" w:color="auto"/>
            </w:tcBorders>
            <w:vAlign w:val="center"/>
          </w:tcPr>
          <w:p w14:paraId="73C752ED" w14:textId="77777777" w:rsidR="007E68E1" w:rsidRDefault="007E68E1" w:rsidP="0033389B">
            <w:pPr>
              <w:pStyle w:val="Tabletext"/>
              <w:spacing w:line="200" w:lineRule="exact"/>
              <w:jc w:val="center"/>
              <w:rPr>
                <w:rFonts w:eastAsia="Arial Unicode MS"/>
                <w:lang w:val="en-GB"/>
              </w:rPr>
            </w:pPr>
          </w:p>
        </w:tc>
        <w:tc>
          <w:tcPr>
            <w:tcW w:w="716" w:type="dxa"/>
            <w:tcBorders>
              <w:top w:val="single" w:sz="4" w:space="0" w:color="auto"/>
              <w:left w:val="single" w:sz="4" w:space="0" w:color="auto"/>
              <w:bottom w:val="single" w:sz="4" w:space="0" w:color="auto"/>
              <w:right w:val="single" w:sz="4" w:space="0" w:color="auto"/>
            </w:tcBorders>
            <w:vAlign w:val="center"/>
            <w:hideMark/>
          </w:tcPr>
          <w:p w14:paraId="40C53DE4" w14:textId="77777777" w:rsidR="007E68E1" w:rsidRDefault="007E68E1" w:rsidP="0033389B">
            <w:pPr>
              <w:pStyle w:val="Tabletext"/>
              <w:spacing w:line="200" w:lineRule="exact"/>
              <w:jc w:val="center"/>
              <w:rPr>
                <w:rFonts w:eastAsia="Arial Unicode MS"/>
                <w:lang w:val="en-GB"/>
              </w:rPr>
            </w:pPr>
            <w:r>
              <w:rPr>
                <w:lang w:val="en-GB"/>
              </w:rPr>
              <w:t>17</w:t>
            </w:r>
          </w:p>
        </w:tc>
      </w:tr>
      <w:tr w:rsidR="007E68E1" w14:paraId="3134256D"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71C44A46" w14:textId="77777777" w:rsidR="007E68E1" w:rsidRDefault="007E68E1" w:rsidP="0033389B">
            <w:pPr>
              <w:pStyle w:val="Tabletext"/>
              <w:spacing w:line="200" w:lineRule="exact"/>
              <w:jc w:val="center"/>
              <w:rPr>
                <w:rFonts w:eastAsia="Arial Unicode MS"/>
                <w:lang w:val="en-GB"/>
              </w:rPr>
            </w:pPr>
            <w:r>
              <w:rPr>
                <w:lang w:val="en-GB"/>
              </w:rPr>
              <w:t>8</w:t>
            </w:r>
          </w:p>
        </w:tc>
        <w:tc>
          <w:tcPr>
            <w:tcW w:w="1144" w:type="dxa"/>
            <w:tcBorders>
              <w:top w:val="single" w:sz="4" w:space="0" w:color="auto"/>
              <w:left w:val="single" w:sz="4" w:space="0" w:color="auto"/>
              <w:bottom w:val="single" w:sz="4" w:space="0" w:color="auto"/>
              <w:right w:val="single" w:sz="4" w:space="0" w:color="auto"/>
            </w:tcBorders>
            <w:vAlign w:val="center"/>
            <w:hideMark/>
          </w:tcPr>
          <w:p w14:paraId="12624EB4" w14:textId="77777777" w:rsidR="007E68E1" w:rsidRDefault="007E68E1" w:rsidP="0033389B">
            <w:pPr>
              <w:pStyle w:val="Tabletext"/>
              <w:spacing w:line="200" w:lineRule="exact"/>
              <w:jc w:val="center"/>
              <w:rPr>
                <w:rFonts w:eastAsia="Arial Unicode MS"/>
                <w:lang w:val="en-GB"/>
              </w:rPr>
            </w:pPr>
            <w:r>
              <w:rPr>
                <w:lang w:val="en-GB"/>
              </w:rPr>
              <w:t>AM</w:t>
            </w:r>
          </w:p>
        </w:tc>
        <w:tc>
          <w:tcPr>
            <w:tcW w:w="1144" w:type="dxa"/>
            <w:tcBorders>
              <w:top w:val="single" w:sz="4" w:space="0" w:color="auto"/>
              <w:left w:val="single" w:sz="4" w:space="0" w:color="auto"/>
              <w:bottom w:val="single" w:sz="4" w:space="0" w:color="auto"/>
              <w:right w:val="single" w:sz="4" w:space="0" w:color="auto"/>
            </w:tcBorders>
            <w:vAlign w:val="center"/>
            <w:hideMark/>
          </w:tcPr>
          <w:p w14:paraId="6071F8D3" w14:textId="77777777" w:rsidR="007E68E1" w:rsidRDefault="007E68E1" w:rsidP="0033389B">
            <w:pPr>
              <w:pStyle w:val="Tabletext"/>
              <w:spacing w:line="200" w:lineRule="exact"/>
              <w:jc w:val="center"/>
              <w:rPr>
                <w:rFonts w:eastAsia="Arial Unicode MS"/>
                <w:lang w:val="en-GB"/>
              </w:rPr>
            </w:pPr>
            <w:r>
              <w:rPr>
                <w:lang w:val="en-GB"/>
              </w:rPr>
              <w:t>DRM_B1</w:t>
            </w:r>
          </w:p>
        </w:tc>
        <w:tc>
          <w:tcPr>
            <w:tcW w:w="716" w:type="dxa"/>
            <w:tcBorders>
              <w:top w:val="single" w:sz="4" w:space="0" w:color="auto"/>
              <w:left w:val="single" w:sz="4" w:space="0" w:color="auto"/>
              <w:bottom w:val="single" w:sz="4" w:space="0" w:color="auto"/>
              <w:right w:val="single" w:sz="4" w:space="0" w:color="auto"/>
            </w:tcBorders>
            <w:vAlign w:val="center"/>
            <w:hideMark/>
          </w:tcPr>
          <w:p w14:paraId="0F63A1A7"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34,1</w:t>
            </w:r>
          </w:p>
        </w:tc>
        <w:tc>
          <w:tcPr>
            <w:tcW w:w="716" w:type="dxa"/>
            <w:tcBorders>
              <w:top w:val="single" w:sz="4" w:space="0" w:color="auto"/>
              <w:left w:val="single" w:sz="4" w:space="0" w:color="auto"/>
              <w:bottom w:val="single" w:sz="4" w:space="0" w:color="auto"/>
              <w:right w:val="single" w:sz="4" w:space="0" w:color="auto"/>
            </w:tcBorders>
            <w:vAlign w:val="center"/>
            <w:hideMark/>
          </w:tcPr>
          <w:p w14:paraId="7C3D45D4"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33,8</w:t>
            </w:r>
          </w:p>
        </w:tc>
        <w:tc>
          <w:tcPr>
            <w:tcW w:w="716" w:type="dxa"/>
            <w:tcBorders>
              <w:top w:val="single" w:sz="4" w:space="0" w:color="auto"/>
              <w:left w:val="single" w:sz="4" w:space="0" w:color="auto"/>
              <w:bottom w:val="single" w:sz="4" w:space="0" w:color="auto"/>
              <w:right w:val="single" w:sz="4" w:space="0" w:color="auto"/>
            </w:tcBorders>
            <w:vAlign w:val="center"/>
            <w:hideMark/>
          </w:tcPr>
          <w:p w14:paraId="55ACBEC4"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30,9</w:t>
            </w:r>
          </w:p>
        </w:tc>
        <w:tc>
          <w:tcPr>
            <w:tcW w:w="716" w:type="dxa"/>
            <w:tcBorders>
              <w:top w:val="single" w:sz="4" w:space="0" w:color="auto"/>
              <w:left w:val="single" w:sz="4" w:space="0" w:color="auto"/>
              <w:bottom w:val="single" w:sz="4" w:space="0" w:color="auto"/>
              <w:right w:val="single" w:sz="4" w:space="0" w:color="auto"/>
            </w:tcBorders>
            <w:vAlign w:val="center"/>
            <w:hideMark/>
          </w:tcPr>
          <w:p w14:paraId="5F1F3CA5"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14,5</w:t>
            </w:r>
          </w:p>
        </w:tc>
        <w:tc>
          <w:tcPr>
            <w:tcW w:w="716" w:type="dxa"/>
            <w:tcBorders>
              <w:top w:val="single" w:sz="4" w:space="0" w:color="auto"/>
              <w:left w:val="single" w:sz="4" w:space="0" w:color="auto"/>
              <w:bottom w:val="single" w:sz="4" w:space="0" w:color="auto"/>
              <w:right w:val="single" w:sz="4" w:space="0" w:color="auto"/>
            </w:tcBorders>
            <w:vAlign w:val="center"/>
            <w:hideMark/>
          </w:tcPr>
          <w:p w14:paraId="4C665ECE"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5,9</w:t>
            </w:r>
          </w:p>
        </w:tc>
        <w:tc>
          <w:tcPr>
            <w:tcW w:w="716" w:type="dxa"/>
            <w:tcBorders>
              <w:top w:val="single" w:sz="4" w:space="0" w:color="auto"/>
              <w:left w:val="single" w:sz="4" w:space="0" w:color="auto"/>
              <w:bottom w:val="single" w:sz="4" w:space="0" w:color="auto"/>
              <w:right w:val="single" w:sz="4" w:space="0" w:color="auto"/>
            </w:tcBorders>
            <w:vAlign w:val="center"/>
            <w:hideMark/>
          </w:tcPr>
          <w:p w14:paraId="0E4FEF03" w14:textId="77777777" w:rsidR="007E68E1" w:rsidRDefault="007E68E1" w:rsidP="0033389B">
            <w:pPr>
              <w:pStyle w:val="Tabletext"/>
              <w:spacing w:line="200" w:lineRule="exact"/>
              <w:rPr>
                <w:rFonts w:eastAsia="Arial Unicode MS"/>
                <w:lang w:val="en-GB"/>
              </w:rPr>
            </w:pPr>
            <w:r>
              <w:rPr>
                <w:lang w:val="en-GB"/>
              </w:rPr>
              <w:t>22,9</w:t>
            </w:r>
          </w:p>
        </w:tc>
        <w:tc>
          <w:tcPr>
            <w:tcW w:w="716" w:type="dxa"/>
            <w:tcBorders>
              <w:top w:val="single" w:sz="4" w:space="0" w:color="auto"/>
              <w:left w:val="single" w:sz="4" w:space="0" w:color="auto"/>
              <w:bottom w:val="single" w:sz="4" w:space="0" w:color="auto"/>
              <w:right w:val="single" w:sz="4" w:space="0" w:color="auto"/>
            </w:tcBorders>
            <w:vAlign w:val="center"/>
            <w:hideMark/>
          </w:tcPr>
          <w:p w14:paraId="2B910854" w14:textId="77777777" w:rsidR="007E68E1" w:rsidRDefault="007E68E1" w:rsidP="0033389B">
            <w:pPr>
              <w:pStyle w:val="Tabletext"/>
              <w:spacing w:line="200" w:lineRule="exact"/>
              <w:rPr>
                <w:rFonts w:eastAsia="Arial Unicode MS"/>
                <w:lang w:val="en-GB"/>
              </w:rPr>
            </w:pPr>
            <w:r>
              <w:rPr>
                <w:lang w:val="en-GB"/>
              </w:rPr>
              <w:t>22,9</w:t>
            </w:r>
          </w:p>
        </w:tc>
        <w:tc>
          <w:tcPr>
            <w:tcW w:w="716" w:type="dxa"/>
            <w:tcBorders>
              <w:top w:val="single" w:sz="4" w:space="0" w:color="auto"/>
              <w:left w:val="single" w:sz="4" w:space="0" w:color="auto"/>
              <w:bottom w:val="single" w:sz="4" w:space="0" w:color="auto"/>
              <w:right w:val="single" w:sz="4" w:space="0" w:color="auto"/>
            </w:tcBorders>
            <w:vAlign w:val="center"/>
            <w:hideMark/>
          </w:tcPr>
          <w:p w14:paraId="75F947DE"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13,5</w:t>
            </w:r>
          </w:p>
        </w:tc>
        <w:tc>
          <w:tcPr>
            <w:tcW w:w="716" w:type="dxa"/>
            <w:tcBorders>
              <w:top w:val="single" w:sz="4" w:space="0" w:color="auto"/>
              <w:left w:val="single" w:sz="4" w:space="0" w:color="auto"/>
              <w:bottom w:val="single" w:sz="4" w:space="0" w:color="auto"/>
              <w:right w:val="single" w:sz="4" w:space="0" w:color="auto"/>
            </w:tcBorders>
            <w:vAlign w:val="center"/>
            <w:hideMark/>
          </w:tcPr>
          <w:p w14:paraId="7747092E"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29,1</w:t>
            </w:r>
          </w:p>
        </w:tc>
        <w:tc>
          <w:tcPr>
            <w:tcW w:w="716" w:type="dxa"/>
            <w:tcBorders>
              <w:top w:val="single" w:sz="4" w:space="0" w:color="auto"/>
              <w:left w:val="single" w:sz="4" w:space="0" w:color="auto"/>
              <w:bottom w:val="single" w:sz="4" w:space="0" w:color="auto"/>
              <w:right w:val="single" w:sz="4" w:space="0" w:color="auto"/>
            </w:tcBorders>
            <w:vAlign w:val="center"/>
            <w:hideMark/>
          </w:tcPr>
          <w:p w14:paraId="7B381B86"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30,7</w:t>
            </w:r>
          </w:p>
        </w:tc>
        <w:tc>
          <w:tcPr>
            <w:tcW w:w="716" w:type="dxa"/>
            <w:tcBorders>
              <w:top w:val="single" w:sz="4" w:space="0" w:color="auto"/>
              <w:left w:val="single" w:sz="4" w:space="0" w:color="auto"/>
              <w:bottom w:val="single" w:sz="4" w:space="0" w:color="auto"/>
              <w:right w:val="single" w:sz="4" w:space="0" w:color="auto"/>
            </w:tcBorders>
            <w:vAlign w:val="center"/>
            <w:hideMark/>
          </w:tcPr>
          <w:p w14:paraId="3284E096"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34,1</w:t>
            </w:r>
          </w:p>
        </w:tc>
        <w:tc>
          <w:tcPr>
            <w:tcW w:w="716" w:type="dxa"/>
            <w:tcBorders>
              <w:top w:val="single" w:sz="4" w:space="0" w:color="auto"/>
              <w:left w:val="single" w:sz="4" w:space="0" w:color="auto"/>
              <w:bottom w:val="single" w:sz="4" w:space="0" w:color="auto"/>
              <w:right w:val="single" w:sz="4" w:space="0" w:color="auto"/>
            </w:tcBorders>
            <w:vAlign w:val="center"/>
            <w:hideMark/>
          </w:tcPr>
          <w:p w14:paraId="2EA8AC8A"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34,1</w:t>
            </w:r>
          </w:p>
        </w:tc>
        <w:tc>
          <w:tcPr>
            <w:tcW w:w="716" w:type="dxa"/>
            <w:tcBorders>
              <w:top w:val="single" w:sz="4" w:space="0" w:color="auto"/>
              <w:left w:val="single" w:sz="4" w:space="0" w:color="auto"/>
              <w:bottom w:val="single" w:sz="4" w:space="0" w:color="auto"/>
              <w:right w:val="single" w:sz="4" w:space="0" w:color="auto"/>
            </w:tcBorders>
            <w:vAlign w:val="center"/>
            <w:hideMark/>
          </w:tcPr>
          <w:p w14:paraId="17F00001"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34,1</w:t>
            </w:r>
          </w:p>
        </w:tc>
        <w:tc>
          <w:tcPr>
            <w:tcW w:w="817" w:type="dxa"/>
            <w:tcBorders>
              <w:top w:val="single" w:sz="4" w:space="0" w:color="auto"/>
              <w:left w:val="single" w:sz="4" w:space="0" w:color="auto"/>
              <w:bottom w:val="single" w:sz="4" w:space="0" w:color="auto"/>
              <w:right w:val="single" w:sz="4" w:space="0" w:color="auto"/>
            </w:tcBorders>
            <w:vAlign w:val="center"/>
            <w:hideMark/>
          </w:tcPr>
          <w:p w14:paraId="6D3CDFFB" w14:textId="77777777" w:rsidR="007E68E1" w:rsidRDefault="007E68E1" w:rsidP="0033389B">
            <w:pPr>
              <w:pStyle w:val="Tabletext"/>
              <w:tabs>
                <w:tab w:val="decimal" w:pos="170"/>
              </w:tabs>
              <w:spacing w:line="200" w:lineRule="exact"/>
              <w:jc w:val="center"/>
              <w:rPr>
                <w:rFonts w:eastAsia="Arial Unicode MS"/>
                <w:lang w:val="en-GB"/>
              </w:rPr>
            </w:pPr>
            <w:r>
              <w:rPr>
                <w:lang w:val="en-GB"/>
              </w:rPr>
              <w:t>5</w:t>
            </w:r>
          </w:p>
        </w:tc>
        <w:tc>
          <w:tcPr>
            <w:tcW w:w="615" w:type="dxa"/>
            <w:tcBorders>
              <w:top w:val="single" w:sz="4" w:space="0" w:color="auto"/>
              <w:left w:val="single" w:sz="4" w:space="0" w:color="auto"/>
              <w:bottom w:val="single" w:sz="4" w:space="0" w:color="auto"/>
              <w:right w:val="single" w:sz="4" w:space="0" w:color="auto"/>
            </w:tcBorders>
            <w:vAlign w:val="center"/>
          </w:tcPr>
          <w:p w14:paraId="5369942C" w14:textId="77777777" w:rsidR="007E68E1" w:rsidRDefault="007E68E1" w:rsidP="0033389B">
            <w:pPr>
              <w:pStyle w:val="Tabletext"/>
              <w:spacing w:line="200" w:lineRule="exact"/>
              <w:jc w:val="center"/>
              <w:rPr>
                <w:rFonts w:eastAsia="Arial Unicode MS"/>
                <w:lang w:val="en-GB"/>
              </w:rPr>
            </w:pPr>
          </w:p>
        </w:tc>
        <w:tc>
          <w:tcPr>
            <w:tcW w:w="716" w:type="dxa"/>
            <w:tcBorders>
              <w:top w:val="single" w:sz="4" w:space="0" w:color="auto"/>
              <w:left w:val="single" w:sz="4" w:space="0" w:color="auto"/>
              <w:bottom w:val="single" w:sz="4" w:space="0" w:color="auto"/>
              <w:right w:val="single" w:sz="4" w:space="0" w:color="auto"/>
            </w:tcBorders>
            <w:vAlign w:val="center"/>
            <w:hideMark/>
          </w:tcPr>
          <w:p w14:paraId="14663CB8" w14:textId="77777777" w:rsidR="007E68E1" w:rsidRDefault="007E68E1" w:rsidP="0033389B">
            <w:pPr>
              <w:pStyle w:val="Tabletext"/>
              <w:spacing w:line="200" w:lineRule="exact"/>
              <w:jc w:val="center"/>
              <w:rPr>
                <w:rFonts w:eastAsia="Arial Unicode MS"/>
                <w:lang w:val="en-GB"/>
              </w:rPr>
            </w:pPr>
            <w:r>
              <w:rPr>
                <w:lang w:val="en-GB"/>
              </w:rPr>
              <w:t>17</w:t>
            </w:r>
          </w:p>
        </w:tc>
      </w:tr>
      <w:tr w:rsidR="007E68E1" w14:paraId="53D62D76"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388CA47C" w14:textId="77777777" w:rsidR="007E68E1" w:rsidRDefault="007E68E1" w:rsidP="0033389B">
            <w:pPr>
              <w:pStyle w:val="Tabletext"/>
              <w:spacing w:line="200" w:lineRule="exact"/>
              <w:jc w:val="center"/>
              <w:rPr>
                <w:rFonts w:eastAsia="Arial Unicode MS"/>
                <w:lang w:val="en-GB"/>
              </w:rPr>
            </w:pPr>
            <w:r>
              <w:rPr>
                <w:lang w:val="en-GB"/>
              </w:rPr>
              <w:t>9</w:t>
            </w:r>
          </w:p>
        </w:tc>
        <w:tc>
          <w:tcPr>
            <w:tcW w:w="1144" w:type="dxa"/>
            <w:tcBorders>
              <w:top w:val="single" w:sz="4" w:space="0" w:color="auto"/>
              <w:left w:val="single" w:sz="4" w:space="0" w:color="auto"/>
              <w:bottom w:val="single" w:sz="4" w:space="0" w:color="auto"/>
              <w:right w:val="single" w:sz="4" w:space="0" w:color="auto"/>
            </w:tcBorders>
            <w:vAlign w:val="center"/>
            <w:hideMark/>
          </w:tcPr>
          <w:p w14:paraId="068EF361" w14:textId="77777777" w:rsidR="007E68E1" w:rsidRDefault="007E68E1" w:rsidP="0033389B">
            <w:pPr>
              <w:pStyle w:val="Tabletext"/>
              <w:spacing w:line="200" w:lineRule="exact"/>
              <w:jc w:val="center"/>
              <w:rPr>
                <w:rFonts w:eastAsia="Arial Unicode MS"/>
                <w:lang w:val="en-GB"/>
              </w:rPr>
            </w:pPr>
            <w:r>
              <w:rPr>
                <w:lang w:val="en-GB"/>
              </w:rPr>
              <w:t>AM</w:t>
            </w:r>
          </w:p>
        </w:tc>
        <w:tc>
          <w:tcPr>
            <w:tcW w:w="1144" w:type="dxa"/>
            <w:tcBorders>
              <w:top w:val="single" w:sz="4" w:space="0" w:color="auto"/>
              <w:left w:val="single" w:sz="4" w:space="0" w:color="auto"/>
              <w:bottom w:val="single" w:sz="4" w:space="0" w:color="auto"/>
              <w:right w:val="single" w:sz="4" w:space="0" w:color="auto"/>
            </w:tcBorders>
            <w:vAlign w:val="center"/>
            <w:hideMark/>
          </w:tcPr>
          <w:p w14:paraId="351B8AE8" w14:textId="77777777" w:rsidR="007E68E1" w:rsidRDefault="007E68E1" w:rsidP="0033389B">
            <w:pPr>
              <w:pStyle w:val="Tabletext"/>
              <w:spacing w:line="200" w:lineRule="exact"/>
              <w:jc w:val="center"/>
              <w:rPr>
                <w:rFonts w:eastAsia="Arial Unicode MS"/>
                <w:lang w:val="en-GB"/>
              </w:rPr>
            </w:pPr>
            <w:r>
              <w:rPr>
                <w:lang w:val="en-GB"/>
              </w:rPr>
              <w:t>DRM_B2</w:t>
            </w:r>
          </w:p>
        </w:tc>
        <w:tc>
          <w:tcPr>
            <w:tcW w:w="716" w:type="dxa"/>
            <w:tcBorders>
              <w:top w:val="single" w:sz="4" w:space="0" w:color="auto"/>
              <w:left w:val="single" w:sz="4" w:space="0" w:color="auto"/>
              <w:bottom w:val="single" w:sz="4" w:space="0" w:color="auto"/>
              <w:right w:val="single" w:sz="4" w:space="0" w:color="auto"/>
            </w:tcBorders>
            <w:vAlign w:val="center"/>
            <w:hideMark/>
          </w:tcPr>
          <w:p w14:paraId="7CACC8BC"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32,2</w:t>
            </w:r>
          </w:p>
        </w:tc>
        <w:tc>
          <w:tcPr>
            <w:tcW w:w="716" w:type="dxa"/>
            <w:tcBorders>
              <w:top w:val="single" w:sz="4" w:space="0" w:color="auto"/>
              <w:left w:val="single" w:sz="4" w:space="0" w:color="auto"/>
              <w:bottom w:val="single" w:sz="4" w:space="0" w:color="auto"/>
              <w:right w:val="single" w:sz="4" w:space="0" w:color="auto"/>
            </w:tcBorders>
            <w:vAlign w:val="center"/>
            <w:hideMark/>
          </w:tcPr>
          <w:p w14:paraId="0B9DC811"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30,2</w:t>
            </w:r>
          </w:p>
        </w:tc>
        <w:tc>
          <w:tcPr>
            <w:tcW w:w="716" w:type="dxa"/>
            <w:tcBorders>
              <w:top w:val="single" w:sz="4" w:space="0" w:color="auto"/>
              <w:left w:val="single" w:sz="4" w:space="0" w:color="auto"/>
              <w:bottom w:val="single" w:sz="4" w:space="0" w:color="auto"/>
              <w:right w:val="single" w:sz="4" w:space="0" w:color="auto"/>
            </w:tcBorders>
            <w:vAlign w:val="center"/>
            <w:hideMark/>
          </w:tcPr>
          <w:p w14:paraId="3F10D9B7"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26,9</w:t>
            </w:r>
          </w:p>
        </w:tc>
        <w:tc>
          <w:tcPr>
            <w:tcW w:w="716" w:type="dxa"/>
            <w:tcBorders>
              <w:top w:val="single" w:sz="4" w:space="0" w:color="auto"/>
              <w:left w:val="single" w:sz="4" w:space="0" w:color="auto"/>
              <w:bottom w:val="single" w:sz="4" w:space="0" w:color="auto"/>
              <w:right w:val="single" w:sz="4" w:space="0" w:color="auto"/>
            </w:tcBorders>
            <w:vAlign w:val="center"/>
            <w:hideMark/>
          </w:tcPr>
          <w:p w14:paraId="047D1B66"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17,2</w:t>
            </w:r>
          </w:p>
        </w:tc>
        <w:tc>
          <w:tcPr>
            <w:tcW w:w="716" w:type="dxa"/>
            <w:tcBorders>
              <w:top w:val="single" w:sz="4" w:space="0" w:color="auto"/>
              <w:left w:val="single" w:sz="4" w:space="0" w:color="auto"/>
              <w:bottom w:val="single" w:sz="4" w:space="0" w:color="auto"/>
              <w:right w:val="single" w:sz="4" w:space="0" w:color="auto"/>
            </w:tcBorders>
            <w:vAlign w:val="center"/>
            <w:hideMark/>
          </w:tcPr>
          <w:p w14:paraId="4E90CA55"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11,4</w:t>
            </w:r>
          </w:p>
        </w:tc>
        <w:tc>
          <w:tcPr>
            <w:tcW w:w="716" w:type="dxa"/>
            <w:tcBorders>
              <w:top w:val="single" w:sz="4" w:space="0" w:color="auto"/>
              <w:left w:val="single" w:sz="4" w:space="0" w:color="auto"/>
              <w:bottom w:val="single" w:sz="4" w:space="0" w:color="auto"/>
              <w:right w:val="single" w:sz="4" w:space="0" w:color="auto"/>
            </w:tcBorders>
            <w:vAlign w:val="center"/>
            <w:hideMark/>
          </w:tcPr>
          <w:p w14:paraId="23AEF426" w14:textId="77777777" w:rsidR="007E68E1" w:rsidRDefault="007E68E1" w:rsidP="0033389B">
            <w:pPr>
              <w:pStyle w:val="Tabletext"/>
              <w:spacing w:line="200" w:lineRule="exact"/>
              <w:rPr>
                <w:rFonts w:eastAsia="Arial Unicode MS"/>
                <w:lang w:val="en-GB"/>
              </w:rPr>
            </w:pPr>
            <w:r>
              <w:rPr>
                <w:lang w:val="en-GB"/>
              </w:rPr>
              <w:t>20,3</w:t>
            </w:r>
          </w:p>
        </w:tc>
        <w:tc>
          <w:tcPr>
            <w:tcW w:w="716" w:type="dxa"/>
            <w:tcBorders>
              <w:top w:val="single" w:sz="4" w:space="0" w:color="auto"/>
              <w:left w:val="single" w:sz="4" w:space="0" w:color="auto"/>
              <w:bottom w:val="single" w:sz="4" w:space="0" w:color="auto"/>
              <w:right w:val="single" w:sz="4" w:space="0" w:color="auto"/>
            </w:tcBorders>
            <w:vAlign w:val="center"/>
            <w:hideMark/>
          </w:tcPr>
          <w:p w14:paraId="09D92468" w14:textId="77777777" w:rsidR="007E68E1" w:rsidRDefault="007E68E1" w:rsidP="0033389B">
            <w:pPr>
              <w:pStyle w:val="Tabletext"/>
              <w:spacing w:line="200" w:lineRule="exact"/>
              <w:rPr>
                <w:rFonts w:eastAsia="Arial Unicode MS"/>
                <w:lang w:val="en-GB"/>
              </w:rPr>
            </w:pPr>
            <w:r>
              <w:rPr>
                <w:lang w:val="en-GB"/>
              </w:rPr>
              <w:t>23,4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6A567203" w14:textId="77777777" w:rsidR="007E68E1" w:rsidRDefault="007E68E1" w:rsidP="0033389B">
            <w:pPr>
              <w:pStyle w:val="Tabletext"/>
              <w:spacing w:line="200" w:lineRule="exact"/>
              <w:rPr>
                <w:rFonts w:eastAsia="Arial Unicode MS"/>
                <w:lang w:val="en-GB"/>
              </w:rPr>
            </w:pPr>
            <w:r>
              <w:rPr>
                <w:lang w:val="en-GB"/>
              </w:rPr>
              <w:t>20,3</w:t>
            </w:r>
          </w:p>
        </w:tc>
        <w:tc>
          <w:tcPr>
            <w:tcW w:w="716" w:type="dxa"/>
            <w:tcBorders>
              <w:top w:val="single" w:sz="4" w:space="0" w:color="auto"/>
              <w:left w:val="single" w:sz="4" w:space="0" w:color="auto"/>
              <w:bottom w:val="single" w:sz="4" w:space="0" w:color="auto"/>
              <w:right w:val="single" w:sz="4" w:space="0" w:color="auto"/>
            </w:tcBorders>
            <w:vAlign w:val="center"/>
            <w:hideMark/>
          </w:tcPr>
          <w:p w14:paraId="1160BAD4"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11,4</w:t>
            </w:r>
          </w:p>
        </w:tc>
        <w:tc>
          <w:tcPr>
            <w:tcW w:w="716" w:type="dxa"/>
            <w:tcBorders>
              <w:top w:val="single" w:sz="4" w:space="0" w:color="auto"/>
              <w:left w:val="single" w:sz="4" w:space="0" w:color="auto"/>
              <w:bottom w:val="single" w:sz="4" w:space="0" w:color="auto"/>
              <w:right w:val="single" w:sz="4" w:space="0" w:color="auto"/>
            </w:tcBorders>
            <w:vAlign w:val="center"/>
            <w:hideMark/>
          </w:tcPr>
          <w:p w14:paraId="46EC1368"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17,2</w:t>
            </w:r>
          </w:p>
        </w:tc>
        <w:tc>
          <w:tcPr>
            <w:tcW w:w="716" w:type="dxa"/>
            <w:tcBorders>
              <w:top w:val="single" w:sz="4" w:space="0" w:color="auto"/>
              <w:left w:val="single" w:sz="4" w:space="0" w:color="auto"/>
              <w:bottom w:val="single" w:sz="4" w:space="0" w:color="auto"/>
              <w:right w:val="single" w:sz="4" w:space="0" w:color="auto"/>
            </w:tcBorders>
            <w:vAlign w:val="center"/>
            <w:hideMark/>
          </w:tcPr>
          <w:p w14:paraId="69B1660E"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26,9</w:t>
            </w:r>
          </w:p>
        </w:tc>
        <w:tc>
          <w:tcPr>
            <w:tcW w:w="716" w:type="dxa"/>
            <w:tcBorders>
              <w:top w:val="single" w:sz="4" w:space="0" w:color="auto"/>
              <w:left w:val="single" w:sz="4" w:space="0" w:color="auto"/>
              <w:bottom w:val="single" w:sz="4" w:space="0" w:color="auto"/>
              <w:right w:val="single" w:sz="4" w:space="0" w:color="auto"/>
            </w:tcBorders>
            <w:vAlign w:val="center"/>
            <w:hideMark/>
          </w:tcPr>
          <w:p w14:paraId="55A508CB"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30,2</w:t>
            </w:r>
          </w:p>
        </w:tc>
        <w:tc>
          <w:tcPr>
            <w:tcW w:w="716" w:type="dxa"/>
            <w:tcBorders>
              <w:top w:val="single" w:sz="4" w:space="0" w:color="auto"/>
              <w:left w:val="single" w:sz="4" w:space="0" w:color="auto"/>
              <w:bottom w:val="single" w:sz="4" w:space="0" w:color="auto"/>
              <w:right w:val="single" w:sz="4" w:space="0" w:color="auto"/>
            </w:tcBorders>
            <w:vAlign w:val="center"/>
            <w:hideMark/>
          </w:tcPr>
          <w:p w14:paraId="374F2831"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32,2</w:t>
            </w:r>
          </w:p>
        </w:tc>
        <w:tc>
          <w:tcPr>
            <w:tcW w:w="817" w:type="dxa"/>
            <w:tcBorders>
              <w:top w:val="single" w:sz="4" w:space="0" w:color="auto"/>
              <w:left w:val="single" w:sz="4" w:space="0" w:color="auto"/>
              <w:bottom w:val="single" w:sz="4" w:space="0" w:color="auto"/>
              <w:right w:val="single" w:sz="4" w:space="0" w:color="auto"/>
            </w:tcBorders>
            <w:vAlign w:val="center"/>
            <w:hideMark/>
          </w:tcPr>
          <w:p w14:paraId="72C5AE79" w14:textId="77777777" w:rsidR="007E68E1" w:rsidRDefault="007E68E1" w:rsidP="0033389B">
            <w:pPr>
              <w:pStyle w:val="Tabletext"/>
              <w:tabs>
                <w:tab w:val="decimal" w:pos="170"/>
              </w:tabs>
              <w:spacing w:line="200" w:lineRule="exact"/>
              <w:jc w:val="center"/>
              <w:rPr>
                <w:rFonts w:eastAsia="Arial Unicode MS"/>
                <w:lang w:val="en-GB"/>
              </w:rPr>
            </w:pPr>
            <w:r>
              <w:rPr>
                <w:lang w:val="en-GB"/>
              </w:rPr>
              <w:t>9</w:t>
            </w:r>
          </w:p>
        </w:tc>
        <w:tc>
          <w:tcPr>
            <w:tcW w:w="615" w:type="dxa"/>
            <w:tcBorders>
              <w:top w:val="single" w:sz="4" w:space="0" w:color="auto"/>
              <w:left w:val="single" w:sz="4" w:space="0" w:color="auto"/>
              <w:bottom w:val="single" w:sz="4" w:space="0" w:color="auto"/>
              <w:right w:val="single" w:sz="4" w:space="0" w:color="auto"/>
            </w:tcBorders>
            <w:vAlign w:val="center"/>
          </w:tcPr>
          <w:p w14:paraId="24C34D86" w14:textId="77777777" w:rsidR="007E68E1" w:rsidRDefault="007E68E1" w:rsidP="0033389B">
            <w:pPr>
              <w:pStyle w:val="Tabletext"/>
              <w:spacing w:line="200" w:lineRule="exact"/>
              <w:jc w:val="center"/>
              <w:rPr>
                <w:rFonts w:eastAsia="Arial Unicode MS"/>
                <w:lang w:val="en-GB"/>
              </w:rPr>
            </w:pPr>
          </w:p>
        </w:tc>
        <w:tc>
          <w:tcPr>
            <w:tcW w:w="716" w:type="dxa"/>
            <w:tcBorders>
              <w:top w:val="single" w:sz="4" w:space="0" w:color="auto"/>
              <w:left w:val="single" w:sz="4" w:space="0" w:color="auto"/>
              <w:bottom w:val="single" w:sz="4" w:space="0" w:color="auto"/>
              <w:right w:val="single" w:sz="4" w:space="0" w:color="auto"/>
            </w:tcBorders>
            <w:vAlign w:val="center"/>
            <w:hideMark/>
          </w:tcPr>
          <w:p w14:paraId="7381C101" w14:textId="77777777" w:rsidR="007E68E1" w:rsidRDefault="007E68E1" w:rsidP="0033389B">
            <w:pPr>
              <w:pStyle w:val="Tabletext"/>
              <w:spacing w:line="200" w:lineRule="exact"/>
              <w:jc w:val="center"/>
              <w:rPr>
                <w:rFonts w:eastAsia="Arial Unicode MS"/>
                <w:lang w:val="en-GB"/>
              </w:rPr>
            </w:pPr>
            <w:r>
              <w:rPr>
                <w:lang w:val="en-GB"/>
              </w:rPr>
              <w:t>17</w:t>
            </w:r>
          </w:p>
        </w:tc>
      </w:tr>
      <w:tr w:rsidR="007E68E1" w14:paraId="0B8A6BAB"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5A9AE97F" w14:textId="77777777" w:rsidR="007E68E1" w:rsidRDefault="007E68E1" w:rsidP="0033389B">
            <w:pPr>
              <w:pStyle w:val="Tabletext"/>
              <w:spacing w:line="200" w:lineRule="exact"/>
              <w:jc w:val="center"/>
              <w:rPr>
                <w:rFonts w:eastAsia="Arial Unicode MS"/>
                <w:lang w:val="en-GB"/>
              </w:rPr>
            </w:pPr>
            <w:r>
              <w:rPr>
                <w:lang w:val="en-GB"/>
              </w:rPr>
              <w:t>10</w:t>
            </w:r>
          </w:p>
        </w:tc>
        <w:tc>
          <w:tcPr>
            <w:tcW w:w="1144" w:type="dxa"/>
            <w:tcBorders>
              <w:top w:val="single" w:sz="4" w:space="0" w:color="auto"/>
              <w:left w:val="single" w:sz="4" w:space="0" w:color="auto"/>
              <w:bottom w:val="single" w:sz="4" w:space="0" w:color="auto"/>
              <w:right w:val="single" w:sz="4" w:space="0" w:color="auto"/>
            </w:tcBorders>
            <w:vAlign w:val="center"/>
            <w:hideMark/>
          </w:tcPr>
          <w:p w14:paraId="03FCA0FB" w14:textId="77777777" w:rsidR="007E68E1" w:rsidRDefault="007E68E1" w:rsidP="0033389B">
            <w:pPr>
              <w:pStyle w:val="Tabletext"/>
              <w:spacing w:line="200" w:lineRule="exact"/>
              <w:jc w:val="center"/>
              <w:rPr>
                <w:rFonts w:eastAsia="Arial Unicode MS"/>
                <w:lang w:val="en-GB"/>
              </w:rPr>
            </w:pPr>
            <w:r>
              <w:rPr>
                <w:lang w:val="en-GB"/>
              </w:rPr>
              <w:t>AM</w:t>
            </w:r>
          </w:p>
        </w:tc>
        <w:tc>
          <w:tcPr>
            <w:tcW w:w="1144" w:type="dxa"/>
            <w:tcBorders>
              <w:top w:val="single" w:sz="4" w:space="0" w:color="auto"/>
              <w:left w:val="single" w:sz="4" w:space="0" w:color="auto"/>
              <w:bottom w:val="single" w:sz="4" w:space="0" w:color="auto"/>
              <w:right w:val="single" w:sz="4" w:space="0" w:color="auto"/>
            </w:tcBorders>
            <w:vAlign w:val="center"/>
            <w:hideMark/>
          </w:tcPr>
          <w:p w14:paraId="0DB8699F" w14:textId="77777777" w:rsidR="007E68E1" w:rsidRDefault="007E68E1" w:rsidP="0033389B">
            <w:pPr>
              <w:pStyle w:val="Tabletext"/>
              <w:spacing w:line="200" w:lineRule="exact"/>
              <w:jc w:val="center"/>
              <w:rPr>
                <w:rFonts w:eastAsia="Arial Unicode MS"/>
                <w:lang w:val="en-GB"/>
              </w:rPr>
            </w:pPr>
            <w:r>
              <w:rPr>
                <w:lang w:val="en-GB"/>
              </w:rPr>
              <w:t>DRM_B3</w:t>
            </w:r>
          </w:p>
        </w:tc>
        <w:tc>
          <w:tcPr>
            <w:tcW w:w="716" w:type="dxa"/>
            <w:tcBorders>
              <w:top w:val="single" w:sz="4" w:space="0" w:color="auto"/>
              <w:left w:val="single" w:sz="4" w:space="0" w:color="auto"/>
              <w:bottom w:val="single" w:sz="4" w:space="0" w:color="auto"/>
              <w:right w:val="single" w:sz="4" w:space="0" w:color="auto"/>
            </w:tcBorders>
            <w:vAlign w:val="center"/>
            <w:hideMark/>
          </w:tcPr>
          <w:p w14:paraId="76B8A138"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30,6</w:t>
            </w:r>
          </w:p>
        </w:tc>
        <w:tc>
          <w:tcPr>
            <w:tcW w:w="716" w:type="dxa"/>
            <w:tcBorders>
              <w:top w:val="single" w:sz="4" w:space="0" w:color="auto"/>
              <w:left w:val="single" w:sz="4" w:space="0" w:color="auto"/>
              <w:bottom w:val="single" w:sz="4" w:space="0" w:color="auto"/>
              <w:right w:val="single" w:sz="4" w:space="0" w:color="auto"/>
            </w:tcBorders>
            <w:vAlign w:val="center"/>
            <w:hideMark/>
          </w:tcPr>
          <w:p w14:paraId="240DE4D8"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28,6</w:t>
            </w:r>
          </w:p>
        </w:tc>
        <w:tc>
          <w:tcPr>
            <w:tcW w:w="716" w:type="dxa"/>
            <w:tcBorders>
              <w:top w:val="single" w:sz="4" w:space="0" w:color="auto"/>
              <w:left w:val="single" w:sz="4" w:space="0" w:color="auto"/>
              <w:bottom w:val="single" w:sz="4" w:space="0" w:color="auto"/>
              <w:right w:val="single" w:sz="4" w:space="0" w:color="auto"/>
            </w:tcBorders>
            <w:vAlign w:val="center"/>
            <w:hideMark/>
          </w:tcPr>
          <w:p w14:paraId="441103EA"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25,3</w:t>
            </w:r>
          </w:p>
        </w:tc>
        <w:tc>
          <w:tcPr>
            <w:tcW w:w="716" w:type="dxa"/>
            <w:tcBorders>
              <w:top w:val="single" w:sz="4" w:space="0" w:color="auto"/>
              <w:left w:val="single" w:sz="4" w:space="0" w:color="auto"/>
              <w:bottom w:val="single" w:sz="4" w:space="0" w:color="auto"/>
              <w:right w:val="single" w:sz="4" w:space="0" w:color="auto"/>
            </w:tcBorders>
            <w:vAlign w:val="center"/>
            <w:hideMark/>
          </w:tcPr>
          <w:p w14:paraId="5BD012DB"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14,2</w:t>
            </w:r>
          </w:p>
        </w:tc>
        <w:tc>
          <w:tcPr>
            <w:tcW w:w="716" w:type="dxa"/>
            <w:tcBorders>
              <w:top w:val="single" w:sz="4" w:space="0" w:color="auto"/>
              <w:left w:val="single" w:sz="4" w:space="0" w:color="auto"/>
              <w:bottom w:val="single" w:sz="4" w:space="0" w:color="auto"/>
              <w:right w:val="single" w:sz="4" w:space="0" w:color="auto"/>
            </w:tcBorders>
            <w:vAlign w:val="center"/>
            <w:hideMark/>
          </w:tcPr>
          <w:p w14:paraId="58703625"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6,2</w:t>
            </w:r>
          </w:p>
        </w:tc>
        <w:tc>
          <w:tcPr>
            <w:tcW w:w="716" w:type="dxa"/>
            <w:tcBorders>
              <w:top w:val="single" w:sz="4" w:space="0" w:color="auto"/>
              <w:left w:val="single" w:sz="4" w:space="0" w:color="auto"/>
              <w:bottom w:val="single" w:sz="4" w:space="0" w:color="auto"/>
              <w:right w:val="single" w:sz="4" w:space="0" w:color="auto"/>
            </w:tcBorders>
            <w:vAlign w:val="center"/>
            <w:hideMark/>
          </w:tcPr>
          <w:p w14:paraId="63DA1A6E" w14:textId="77777777" w:rsidR="007E68E1" w:rsidRDefault="007E68E1" w:rsidP="0033389B">
            <w:pPr>
              <w:pStyle w:val="Tabletext"/>
              <w:spacing w:line="200" w:lineRule="exact"/>
              <w:rPr>
                <w:rFonts w:eastAsia="Arial Unicode MS"/>
                <w:lang w:val="en-GB"/>
              </w:rPr>
            </w:pPr>
            <w:r>
              <w:rPr>
                <w:lang w:val="en-GB"/>
              </w:rPr>
              <w:t>19,8</w:t>
            </w:r>
          </w:p>
        </w:tc>
        <w:tc>
          <w:tcPr>
            <w:tcW w:w="716" w:type="dxa"/>
            <w:tcBorders>
              <w:top w:val="single" w:sz="4" w:space="0" w:color="auto"/>
              <w:left w:val="single" w:sz="4" w:space="0" w:color="auto"/>
              <w:bottom w:val="single" w:sz="4" w:space="0" w:color="auto"/>
              <w:right w:val="single" w:sz="4" w:space="0" w:color="auto"/>
            </w:tcBorders>
            <w:vAlign w:val="center"/>
            <w:hideMark/>
          </w:tcPr>
          <w:p w14:paraId="4134EADE" w14:textId="77777777" w:rsidR="007E68E1" w:rsidRDefault="007E68E1" w:rsidP="0033389B">
            <w:pPr>
              <w:pStyle w:val="Tabletext"/>
              <w:spacing w:line="200" w:lineRule="exact"/>
              <w:rPr>
                <w:rFonts w:eastAsia="Arial Unicode MS"/>
                <w:lang w:val="en-GB"/>
              </w:rPr>
            </w:pPr>
            <w:r>
              <w:rPr>
                <w:lang w:val="en-GB"/>
              </w:rPr>
              <w:t>22,8</w:t>
            </w:r>
          </w:p>
        </w:tc>
        <w:tc>
          <w:tcPr>
            <w:tcW w:w="716" w:type="dxa"/>
            <w:tcBorders>
              <w:top w:val="single" w:sz="4" w:space="0" w:color="auto"/>
              <w:left w:val="single" w:sz="4" w:space="0" w:color="auto"/>
              <w:bottom w:val="single" w:sz="4" w:space="0" w:color="auto"/>
              <w:right w:val="single" w:sz="4" w:space="0" w:color="auto"/>
            </w:tcBorders>
            <w:vAlign w:val="center"/>
            <w:hideMark/>
          </w:tcPr>
          <w:p w14:paraId="2623189F" w14:textId="77777777" w:rsidR="007E68E1" w:rsidRDefault="007E68E1" w:rsidP="0033389B">
            <w:pPr>
              <w:pStyle w:val="Tabletext"/>
              <w:spacing w:line="200" w:lineRule="exact"/>
              <w:rPr>
                <w:rFonts w:eastAsia="Arial Unicode MS"/>
                <w:lang w:val="en-GB"/>
              </w:rPr>
            </w:pPr>
            <w:r>
              <w:rPr>
                <w:lang w:val="en-GB"/>
              </w:rPr>
              <w:t>19,8</w:t>
            </w:r>
          </w:p>
        </w:tc>
        <w:tc>
          <w:tcPr>
            <w:tcW w:w="716" w:type="dxa"/>
            <w:tcBorders>
              <w:top w:val="single" w:sz="4" w:space="0" w:color="auto"/>
              <w:left w:val="single" w:sz="4" w:space="0" w:color="auto"/>
              <w:bottom w:val="single" w:sz="4" w:space="0" w:color="auto"/>
              <w:right w:val="single" w:sz="4" w:space="0" w:color="auto"/>
            </w:tcBorders>
            <w:vAlign w:val="center"/>
            <w:hideMark/>
          </w:tcPr>
          <w:p w14:paraId="2B745AAA"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6,2</w:t>
            </w:r>
          </w:p>
        </w:tc>
        <w:tc>
          <w:tcPr>
            <w:tcW w:w="716" w:type="dxa"/>
            <w:tcBorders>
              <w:top w:val="single" w:sz="4" w:space="0" w:color="auto"/>
              <w:left w:val="single" w:sz="4" w:space="0" w:color="auto"/>
              <w:bottom w:val="single" w:sz="4" w:space="0" w:color="auto"/>
              <w:right w:val="single" w:sz="4" w:space="0" w:color="auto"/>
            </w:tcBorders>
            <w:vAlign w:val="center"/>
            <w:hideMark/>
          </w:tcPr>
          <w:p w14:paraId="29C6E980"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14,2</w:t>
            </w:r>
          </w:p>
        </w:tc>
        <w:tc>
          <w:tcPr>
            <w:tcW w:w="716" w:type="dxa"/>
            <w:tcBorders>
              <w:top w:val="single" w:sz="4" w:space="0" w:color="auto"/>
              <w:left w:val="single" w:sz="4" w:space="0" w:color="auto"/>
              <w:bottom w:val="single" w:sz="4" w:space="0" w:color="auto"/>
              <w:right w:val="single" w:sz="4" w:space="0" w:color="auto"/>
            </w:tcBorders>
            <w:vAlign w:val="center"/>
            <w:hideMark/>
          </w:tcPr>
          <w:p w14:paraId="4EF8A0C0"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25,3</w:t>
            </w:r>
          </w:p>
        </w:tc>
        <w:tc>
          <w:tcPr>
            <w:tcW w:w="716" w:type="dxa"/>
            <w:tcBorders>
              <w:top w:val="single" w:sz="4" w:space="0" w:color="auto"/>
              <w:left w:val="single" w:sz="4" w:space="0" w:color="auto"/>
              <w:bottom w:val="single" w:sz="4" w:space="0" w:color="auto"/>
              <w:right w:val="single" w:sz="4" w:space="0" w:color="auto"/>
            </w:tcBorders>
            <w:vAlign w:val="center"/>
            <w:hideMark/>
          </w:tcPr>
          <w:p w14:paraId="333BCA01"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28,6</w:t>
            </w:r>
          </w:p>
        </w:tc>
        <w:tc>
          <w:tcPr>
            <w:tcW w:w="716" w:type="dxa"/>
            <w:tcBorders>
              <w:top w:val="single" w:sz="4" w:space="0" w:color="auto"/>
              <w:left w:val="single" w:sz="4" w:space="0" w:color="auto"/>
              <w:bottom w:val="single" w:sz="4" w:space="0" w:color="auto"/>
              <w:right w:val="single" w:sz="4" w:space="0" w:color="auto"/>
            </w:tcBorders>
            <w:vAlign w:val="center"/>
            <w:hideMark/>
          </w:tcPr>
          <w:p w14:paraId="17C1638E"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30,6</w:t>
            </w:r>
          </w:p>
        </w:tc>
        <w:tc>
          <w:tcPr>
            <w:tcW w:w="817" w:type="dxa"/>
            <w:tcBorders>
              <w:top w:val="single" w:sz="4" w:space="0" w:color="auto"/>
              <w:left w:val="single" w:sz="4" w:space="0" w:color="auto"/>
              <w:bottom w:val="single" w:sz="4" w:space="0" w:color="auto"/>
              <w:right w:val="single" w:sz="4" w:space="0" w:color="auto"/>
            </w:tcBorders>
            <w:vAlign w:val="center"/>
            <w:hideMark/>
          </w:tcPr>
          <w:p w14:paraId="7114F43B" w14:textId="77777777" w:rsidR="007E68E1" w:rsidRDefault="007E68E1" w:rsidP="0033389B">
            <w:pPr>
              <w:pStyle w:val="Tabletext"/>
              <w:tabs>
                <w:tab w:val="decimal" w:pos="170"/>
              </w:tabs>
              <w:spacing w:line="200" w:lineRule="exact"/>
              <w:jc w:val="center"/>
              <w:rPr>
                <w:rFonts w:eastAsia="Arial Unicode MS"/>
                <w:lang w:val="en-GB"/>
              </w:rPr>
            </w:pPr>
            <w:r>
              <w:rPr>
                <w:lang w:val="en-GB"/>
              </w:rPr>
              <w:t>10</w:t>
            </w:r>
          </w:p>
        </w:tc>
        <w:tc>
          <w:tcPr>
            <w:tcW w:w="615" w:type="dxa"/>
            <w:tcBorders>
              <w:top w:val="single" w:sz="4" w:space="0" w:color="auto"/>
              <w:left w:val="single" w:sz="4" w:space="0" w:color="auto"/>
              <w:bottom w:val="single" w:sz="4" w:space="0" w:color="auto"/>
              <w:right w:val="single" w:sz="4" w:space="0" w:color="auto"/>
            </w:tcBorders>
            <w:vAlign w:val="center"/>
          </w:tcPr>
          <w:p w14:paraId="4BEA7DBC" w14:textId="77777777" w:rsidR="007E68E1" w:rsidRDefault="007E68E1" w:rsidP="0033389B">
            <w:pPr>
              <w:pStyle w:val="Tabletext"/>
              <w:spacing w:line="200" w:lineRule="exact"/>
              <w:jc w:val="center"/>
              <w:rPr>
                <w:rFonts w:eastAsia="Arial Unicode MS"/>
                <w:lang w:val="en-GB"/>
              </w:rPr>
            </w:pPr>
          </w:p>
        </w:tc>
        <w:tc>
          <w:tcPr>
            <w:tcW w:w="716" w:type="dxa"/>
            <w:tcBorders>
              <w:top w:val="single" w:sz="4" w:space="0" w:color="auto"/>
              <w:left w:val="single" w:sz="4" w:space="0" w:color="auto"/>
              <w:bottom w:val="single" w:sz="4" w:space="0" w:color="auto"/>
              <w:right w:val="single" w:sz="4" w:space="0" w:color="auto"/>
            </w:tcBorders>
            <w:vAlign w:val="center"/>
            <w:hideMark/>
          </w:tcPr>
          <w:p w14:paraId="7DE66A56" w14:textId="77777777" w:rsidR="007E68E1" w:rsidRDefault="007E68E1" w:rsidP="0033389B">
            <w:pPr>
              <w:pStyle w:val="Tabletext"/>
              <w:spacing w:line="200" w:lineRule="exact"/>
              <w:jc w:val="center"/>
              <w:rPr>
                <w:rFonts w:eastAsia="Arial Unicode MS"/>
                <w:lang w:val="en-GB"/>
              </w:rPr>
            </w:pPr>
            <w:r>
              <w:rPr>
                <w:lang w:val="en-GB"/>
              </w:rPr>
              <w:t>17</w:t>
            </w:r>
          </w:p>
        </w:tc>
      </w:tr>
      <w:tr w:rsidR="007E68E1" w14:paraId="0550A2D1"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58512D80" w14:textId="77777777" w:rsidR="007E68E1" w:rsidRDefault="007E68E1" w:rsidP="0033389B">
            <w:pPr>
              <w:pStyle w:val="Tabletext"/>
              <w:spacing w:line="200" w:lineRule="exact"/>
              <w:jc w:val="center"/>
              <w:rPr>
                <w:rFonts w:eastAsia="Arial Unicode MS"/>
                <w:lang w:val="en-GB"/>
              </w:rPr>
            </w:pPr>
            <w:r>
              <w:rPr>
                <w:lang w:val="en-GB"/>
              </w:rPr>
              <w:t>11</w:t>
            </w:r>
          </w:p>
        </w:tc>
        <w:tc>
          <w:tcPr>
            <w:tcW w:w="1144" w:type="dxa"/>
            <w:tcBorders>
              <w:top w:val="single" w:sz="4" w:space="0" w:color="auto"/>
              <w:left w:val="single" w:sz="4" w:space="0" w:color="auto"/>
              <w:bottom w:val="single" w:sz="4" w:space="0" w:color="auto"/>
              <w:right w:val="single" w:sz="4" w:space="0" w:color="auto"/>
            </w:tcBorders>
            <w:vAlign w:val="center"/>
            <w:hideMark/>
          </w:tcPr>
          <w:p w14:paraId="3D4B720C" w14:textId="77777777" w:rsidR="007E68E1" w:rsidRDefault="007E68E1" w:rsidP="0033389B">
            <w:pPr>
              <w:pStyle w:val="Tabletext"/>
              <w:spacing w:line="200" w:lineRule="exact"/>
              <w:jc w:val="center"/>
              <w:rPr>
                <w:rFonts w:eastAsia="Arial Unicode MS"/>
                <w:lang w:val="en-GB"/>
              </w:rPr>
            </w:pPr>
            <w:r>
              <w:rPr>
                <w:lang w:val="en-GB"/>
              </w:rPr>
              <w:t>AM</w:t>
            </w:r>
          </w:p>
        </w:tc>
        <w:tc>
          <w:tcPr>
            <w:tcW w:w="1144" w:type="dxa"/>
            <w:tcBorders>
              <w:top w:val="single" w:sz="4" w:space="0" w:color="auto"/>
              <w:left w:val="single" w:sz="4" w:space="0" w:color="auto"/>
              <w:bottom w:val="single" w:sz="4" w:space="0" w:color="auto"/>
              <w:right w:val="single" w:sz="4" w:space="0" w:color="auto"/>
            </w:tcBorders>
            <w:vAlign w:val="center"/>
            <w:hideMark/>
          </w:tcPr>
          <w:p w14:paraId="12631B71" w14:textId="77777777" w:rsidR="007E68E1" w:rsidRDefault="007E68E1" w:rsidP="0033389B">
            <w:pPr>
              <w:pStyle w:val="Tabletext"/>
              <w:spacing w:line="200" w:lineRule="exact"/>
              <w:jc w:val="center"/>
              <w:rPr>
                <w:rFonts w:eastAsia="Arial Unicode MS"/>
                <w:lang w:val="en-GB"/>
              </w:rPr>
            </w:pPr>
            <w:r>
              <w:rPr>
                <w:lang w:val="en-GB"/>
              </w:rPr>
              <w:t>DRM_B4</w:t>
            </w:r>
          </w:p>
        </w:tc>
        <w:tc>
          <w:tcPr>
            <w:tcW w:w="716" w:type="dxa"/>
            <w:tcBorders>
              <w:top w:val="single" w:sz="4" w:space="0" w:color="auto"/>
              <w:left w:val="single" w:sz="4" w:space="0" w:color="auto"/>
              <w:bottom w:val="single" w:sz="4" w:space="0" w:color="auto"/>
              <w:right w:val="single" w:sz="4" w:space="0" w:color="auto"/>
            </w:tcBorders>
            <w:vAlign w:val="center"/>
            <w:hideMark/>
          </w:tcPr>
          <w:p w14:paraId="7F2072CC"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18,1</w:t>
            </w:r>
          </w:p>
        </w:tc>
        <w:tc>
          <w:tcPr>
            <w:tcW w:w="716" w:type="dxa"/>
            <w:tcBorders>
              <w:top w:val="single" w:sz="4" w:space="0" w:color="auto"/>
              <w:left w:val="single" w:sz="4" w:space="0" w:color="auto"/>
              <w:bottom w:val="single" w:sz="4" w:space="0" w:color="auto"/>
              <w:right w:val="single" w:sz="4" w:space="0" w:color="auto"/>
            </w:tcBorders>
            <w:vAlign w:val="center"/>
            <w:hideMark/>
          </w:tcPr>
          <w:p w14:paraId="1AE0F785"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9,1</w:t>
            </w:r>
          </w:p>
        </w:tc>
        <w:tc>
          <w:tcPr>
            <w:tcW w:w="716" w:type="dxa"/>
            <w:tcBorders>
              <w:top w:val="single" w:sz="4" w:space="0" w:color="auto"/>
              <w:left w:val="single" w:sz="4" w:space="0" w:color="auto"/>
              <w:bottom w:val="single" w:sz="4" w:space="0" w:color="auto"/>
              <w:right w:val="single" w:sz="4" w:space="0" w:color="auto"/>
            </w:tcBorders>
            <w:vAlign w:val="center"/>
            <w:hideMark/>
          </w:tcPr>
          <w:p w14:paraId="43846316" w14:textId="77777777" w:rsidR="007E68E1" w:rsidRDefault="007E68E1" w:rsidP="0033389B">
            <w:pPr>
              <w:pStyle w:val="Tabletext"/>
              <w:spacing w:line="200" w:lineRule="exact"/>
              <w:rPr>
                <w:rFonts w:eastAsia="Arial Unicode MS"/>
                <w:lang w:val="en-GB"/>
              </w:rPr>
            </w:pPr>
            <w:r>
              <w:rPr>
                <w:lang w:val="en-GB"/>
              </w:rPr>
              <w:t>15,6</w:t>
            </w:r>
          </w:p>
        </w:tc>
        <w:tc>
          <w:tcPr>
            <w:tcW w:w="716" w:type="dxa"/>
            <w:tcBorders>
              <w:top w:val="single" w:sz="4" w:space="0" w:color="auto"/>
              <w:left w:val="single" w:sz="4" w:space="0" w:color="auto"/>
              <w:bottom w:val="single" w:sz="4" w:space="0" w:color="auto"/>
              <w:right w:val="single" w:sz="4" w:space="0" w:color="auto"/>
            </w:tcBorders>
            <w:vAlign w:val="center"/>
            <w:hideMark/>
          </w:tcPr>
          <w:p w14:paraId="48DA1E8E" w14:textId="77777777" w:rsidR="007E68E1" w:rsidRDefault="007E68E1" w:rsidP="0033389B">
            <w:pPr>
              <w:pStyle w:val="Tabletext"/>
              <w:spacing w:line="200" w:lineRule="exact"/>
              <w:rPr>
                <w:rFonts w:eastAsia="Arial Unicode MS"/>
                <w:lang w:val="en-GB"/>
              </w:rPr>
            </w:pPr>
            <w:r>
              <w:rPr>
                <w:lang w:val="en-GB"/>
              </w:rPr>
              <w:t>20,3</w:t>
            </w:r>
          </w:p>
        </w:tc>
        <w:tc>
          <w:tcPr>
            <w:tcW w:w="716" w:type="dxa"/>
            <w:tcBorders>
              <w:top w:val="single" w:sz="4" w:space="0" w:color="auto"/>
              <w:left w:val="single" w:sz="4" w:space="0" w:color="auto"/>
              <w:bottom w:val="single" w:sz="4" w:space="0" w:color="auto"/>
              <w:right w:val="single" w:sz="4" w:space="0" w:color="auto"/>
            </w:tcBorders>
            <w:vAlign w:val="center"/>
            <w:hideMark/>
          </w:tcPr>
          <w:p w14:paraId="72D30613" w14:textId="77777777" w:rsidR="007E68E1" w:rsidRDefault="007E68E1" w:rsidP="0033389B">
            <w:pPr>
              <w:pStyle w:val="Tabletext"/>
              <w:spacing w:line="200" w:lineRule="exact"/>
              <w:rPr>
                <w:rFonts w:eastAsia="Arial Unicode MS"/>
                <w:lang w:val="en-GB"/>
              </w:rPr>
            </w:pPr>
            <w:r>
              <w:rPr>
                <w:lang w:val="en-GB"/>
              </w:rPr>
              <w:t>20,3</w:t>
            </w:r>
          </w:p>
        </w:tc>
        <w:tc>
          <w:tcPr>
            <w:tcW w:w="716" w:type="dxa"/>
            <w:tcBorders>
              <w:top w:val="single" w:sz="4" w:space="0" w:color="auto"/>
              <w:left w:val="single" w:sz="4" w:space="0" w:color="auto"/>
              <w:bottom w:val="single" w:sz="4" w:space="0" w:color="auto"/>
              <w:right w:val="single" w:sz="4" w:space="0" w:color="auto"/>
            </w:tcBorders>
            <w:vAlign w:val="center"/>
            <w:hideMark/>
          </w:tcPr>
          <w:p w14:paraId="249CF499" w14:textId="77777777" w:rsidR="007E68E1" w:rsidRDefault="007E68E1" w:rsidP="0033389B">
            <w:pPr>
              <w:pStyle w:val="Tabletext"/>
              <w:spacing w:line="200" w:lineRule="exact"/>
              <w:rPr>
                <w:rFonts w:eastAsia="Arial Unicode MS"/>
                <w:lang w:val="en-GB"/>
              </w:rPr>
            </w:pPr>
            <w:r>
              <w:rPr>
                <w:lang w:val="en-GB"/>
              </w:rPr>
              <w:t>20,3</w:t>
            </w:r>
          </w:p>
        </w:tc>
        <w:tc>
          <w:tcPr>
            <w:tcW w:w="716" w:type="dxa"/>
            <w:tcBorders>
              <w:top w:val="single" w:sz="4" w:space="0" w:color="auto"/>
              <w:left w:val="single" w:sz="4" w:space="0" w:color="auto"/>
              <w:bottom w:val="single" w:sz="4" w:space="0" w:color="auto"/>
              <w:right w:val="single" w:sz="4" w:space="0" w:color="auto"/>
            </w:tcBorders>
            <w:vAlign w:val="center"/>
            <w:hideMark/>
          </w:tcPr>
          <w:p w14:paraId="3460686D" w14:textId="77777777" w:rsidR="007E68E1" w:rsidRDefault="007E68E1" w:rsidP="0033389B">
            <w:pPr>
              <w:pStyle w:val="Tabletext"/>
              <w:spacing w:line="200" w:lineRule="exact"/>
              <w:rPr>
                <w:rFonts w:eastAsia="Arial Unicode MS"/>
                <w:lang w:val="en-GB"/>
              </w:rPr>
            </w:pPr>
            <w:r>
              <w:rPr>
                <w:lang w:val="en-GB"/>
              </w:rPr>
              <w:t>20,3</w:t>
            </w:r>
          </w:p>
        </w:tc>
        <w:tc>
          <w:tcPr>
            <w:tcW w:w="716" w:type="dxa"/>
            <w:tcBorders>
              <w:top w:val="single" w:sz="4" w:space="0" w:color="auto"/>
              <w:left w:val="single" w:sz="4" w:space="0" w:color="auto"/>
              <w:bottom w:val="single" w:sz="4" w:space="0" w:color="auto"/>
              <w:right w:val="single" w:sz="4" w:space="0" w:color="auto"/>
            </w:tcBorders>
            <w:vAlign w:val="center"/>
            <w:hideMark/>
          </w:tcPr>
          <w:p w14:paraId="7192E514" w14:textId="77777777" w:rsidR="007E68E1" w:rsidRDefault="007E68E1" w:rsidP="0033389B">
            <w:pPr>
              <w:pStyle w:val="Tabletext"/>
              <w:spacing w:line="200" w:lineRule="exact"/>
              <w:rPr>
                <w:rFonts w:eastAsia="Arial Unicode MS"/>
                <w:lang w:val="en-GB"/>
              </w:rPr>
            </w:pPr>
            <w:r>
              <w:rPr>
                <w:lang w:val="en-GB"/>
              </w:rPr>
              <w:t>17,2</w:t>
            </w:r>
          </w:p>
        </w:tc>
        <w:tc>
          <w:tcPr>
            <w:tcW w:w="716" w:type="dxa"/>
            <w:tcBorders>
              <w:top w:val="single" w:sz="4" w:space="0" w:color="auto"/>
              <w:left w:val="single" w:sz="4" w:space="0" w:color="auto"/>
              <w:bottom w:val="single" w:sz="4" w:space="0" w:color="auto"/>
              <w:right w:val="single" w:sz="4" w:space="0" w:color="auto"/>
            </w:tcBorders>
            <w:vAlign w:val="center"/>
            <w:hideMark/>
          </w:tcPr>
          <w:p w14:paraId="2B6B150C"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9,1</w:t>
            </w:r>
          </w:p>
        </w:tc>
        <w:tc>
          <w:tcPr>
            <w:tcW w:w="716" w:type="dxa"/>
            <w:tcBorders>
              <w:top w:val="single" w:sz="4" w:space="0" w:color="auto"/>
              <w:left w:val="single" w:sz="4" w:space="0" w:color="auto"/>
              <w:bottom w:val="single" w:sz="4" w:space="0" w:color="auto"/>
              <w:right w:val="single" w:sz="4" w:space="0" w:color="auto"/>
            </w:tcBorders>
            <w:vAlign w:val="center"/>
            <w:hideMark/>
          </w:tcPr>
          <w:p w14:paraId="46132CAC"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15,7</w:t>
            </w:r>
          </w:p>
        </w:tc>
        <w:tc>
          <w:tcPr>
            <w:tcW w:w="716" w:type="dxa"/>
            <w:tcBorders>
              <w:top w:val="single" w:sz="4" w:space="0" w:color="auto"/>
              <w:left w:val="single" w:sz="4" w:space="0" w:color="auto"/>
              <w:bottom w:val="single" w:sz="4" w:space="0" w:color="auto"/>
              <w:right w:val="single" w:sz="4" w:space="0" w:color="auto"/>
            </w:tcBorders>
            <w:vAlign w:val="center"/>
            <w:hideMark/>
          </w:tcPr>
          <w:p w14:paraId="68A5AEFA"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22,6</w:t>
            </w:r>
          </w:p>
        </w:tc>
        <w:tc>
          <w:tcPr>
            <w:tcW w:w="716" w:type="dxa"/>
            <w:tcBorders>
              <w:top w:val="single" w:sz="4" w:space="0" w:color="auto"/>
              <w:left w:val="single" w:sz="4" w:space="0" w:color="auto"/>
              <w:bottom w:val="single" w:sz="4" w:space="0" w:color="auto"/>
              <w:right w:val="single" w:sz="4" w:space="0" w:color="auto"/>
            </w:tcBorders>
            <w:vAlign w:val="center"/>
            <w:hideMark/>
          </w:tcPr>
          <w:p w14:paraId="3736AD9F"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25,2</w:t>
            </w:r>
          </w:p>
        </w:tc>
        <w:tc>
          <w:tcPr>
            <w:tcW w:w="716" w:type="dxa"/>
            <w:tcBorders>
              <w:top w:val="single" w:sz="4" w:space="0" w:color="auto"/>
              <w:left w:val="single" w:sz="4" w:space="0" w:color="auto"/>
              <w:bottom w:val="single" w:sz="4" w:space="0" w:color="auto"/>
              <w:right w:val="single" w:sz="4" w:space="0" w:color="auto"/>
            </w:tcBorders>
            <w:vAlign w:val="center"/>
            <w:hideMark/>
          </w:tcPr>
          <w:p w14:paraId="47AF8FD1"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26,7</w:t>
            </w:r>
          </w:p>
        </w:tc>
        <w:tc>
          <w:tcPr>
            <w:tcW w:w="817" w:type="dxa"/>
            <w:tcBorders>
              <w:top w:val="single" w:sz="4" w:space="0" w:color="auto"/>
              <w:left w:val="single" w:sz="4" w:space="0" w:color="auto"/>
              <w:bottom w:val="single" w:sz="4" w:space="0" w:color="auto"/>
              <w:right w:val="single" w:sz="4" w:space="0" w:color="auto"/>
            </w:tcBorders>
            <w:vAlign w:val="center"/>
            <w:hideMark/>
          </w:tcPr>
          <w:p w14:paraId="352D23B6" w14:textId="77777777" w:rsidR="007E68E1" w:rsidRDefault="007E68E1" w:rsidP="0033389B">
            <w:pPr>
              <w:pStyle w:val="Tabletext"/>
              <w:tabs>
                <w:tab w:val="decimal" w:pos="170"/>
              </w:tabs>
              <w:spacing w:line="200" w:lineRule="exact"/>
              <w:jc w:val="center"/>
              <w:rPr>
                <w:rFonts w:eastAsia="Arial Unicode MS"/>
                <w:lang w:val="en-GB"/>
              </w:rPr>
            </w:pPr>
            <w:r>
              <w:rPr>
                <w:lang w:val="en-GB"/>
              </w:rPr>
              <w:t>18</w:t>
            </w:r>
          </w:p>
        </w:tc>
        <w:tc>
          <w:tcPr>
            <w:tcW w:w="615" w:type="dxa"/>
            <w:tcBorders>
              <w:top w:val="single" w:sz="4" w:space="0" w:color="auto"/>
              <w:left w:val="single" w:sz="4" w:space="0" w:color="auto"/>
              <w:bottom w:val="single" w:sz="4" w:space="0" w:color="auto"/>
              <w:right w:val="single" w:sz="4" w:space="0" w:color="auto"/>
            </w:tcBorders>
            <w:vAlign w:val="center"/>
          </w:tcPr>
          <w:p w14:paraId="1FBFCE57" w14:textId="77777777" w:rsidR="007E68E1" w:rsidRDefault="007E68E1" w:rsidP="0033389B">
            <w:pPr>
              <w:pStyle w:val="Tabletext"/>
              <w:spacing w:line="200" w:lineRule="exact"/>
              <w:jc w:val="center"/>
              <w:rPr>
                <w:rFonts w:eastAsia="Arial Unicode MS"/>
                <w:lang w:val="en-GB"/>
              </w:rPr>
            </w:pPr>
          </w:p>
        </w:tc>
        <w:tc>
          <w:tcPr>
            <w:tcW w:w="716" w:type="dxa"/>
            <w:tcBorders>
              <w:top w:val="single" w:sz="4" w:space="0" w:color="auto"/>
              <w:left w:val="single" w:sz="4" w:space="0" w:color="auto"/>
              <w:bottom w:val="single" w:sz="4" w:space="0" w:color="auto"/>
              <w:right w:val="single" w:sz="4" w:space="0" w:color="auto"/>
            </w:tcBorders>
            <w:vAlign w:val="center"/>
            <w:hideMark/>
          </w:tcPr>
          <w:p w14:paraId="1C5BB58D" w14:textId="77777777" w:rsidR="007E68E1" w:rsidRDefault="007E68E1" w:rsidP="0033389B">
            <w:pPr>
              <w:pStyle w:val="Tabletext"/>
              <w:spacing w:line="200" w:lineRule="exact"/>
              <w:jc w:val="center"/>
              <w:rPr>
                <w:rFonts w:eastAsia="Arial Unicode MS"/>
                <w:lang w:val="en-GB"/>
              </w:rPr>
            </w:pPr>
            <w:r>
              <w:rPr>
                <w:lang w:val="en-GB"/>
              </w:rPr>
              <w:t>17</w:t>
            </w:r>
          </w:p>
        </w:tc>
      </w:tr>
      <w:tr w:rsidR="007E68E1" w14:paraId="7D453DB7"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0182CF12" w14:textId="77777777" w:rsidR="007E68E1" w:rsidRDefault="007E68E1" w:rsidP="0033389B">
            <w:pPr>
              <w:pStyle w:val="Tabletext"/>
              <w:spacing w:line="200" w:lineRule="exact"/>
              <w:jc w:val="center"/>
              <w:rPr>
                <w:rFonts w:eastAsia="Arial Unicode MS"/>
                <w:lang w:val="en-GB"/>
              </w:rPr>
            </w:pPr>
            <w:r>
              <w:rPr>
                <w:lang w:val="en-GB"/>
              </w:rPr>
              <w:t>12</w:t>
            </w:r>
          </w:p>
        </w:tc>
        <w:tc>
          <w:tcPr>
            <w:tcW w:w="1144" w:type="dxa"/>
            <w:tcBorders>
              <w:top w:val="single" w:sz="4" w:space="0" w:color="auto"/>
              <w:left w:val="single" w:sz="4" w:space="0" w:color="auto"/>
              <w:bottom w:val="single" w:sz="4" w:space="0" w:color="auto"/>
              <w:right w:val="single" w:sz="4" w:space="0" w:color="auto"/>
            </w:tcBorders>
            <w:vAlign w:val="center"/>
            <w:hideMark/>
          </w:tcPr>
          <w:p w14:paraId="124EA049" w14:textId="77777777" w:rsidR="007E68E1" w:rsidRDefault="007E68E1" w:rsidP="0033389B">
            <w:pPr>
              <w:pStyle w:val="Tabletext"/>
              <w:spacing w:line="200" w:lineRule="exact"/>
              <w:jc w:val="center"/>
              <w:rPr>
                <w:rFonts w:eastAsia="Arial Unicode MS"/>
                <w:lang w:val="en-GB"/>
              </w:rPr>
            </w:pPr>
            <w:r>
              <w:rPr>
                <w:lang w:val="en-GB"/>
              </w:rPr>
              <w:t>AM</w:t>
            </w:r>
          </w:p>
        </w:tc>
        <w:tc>
          <w:tcPr>
            <w:tcW w:w="1144" w:type="dxa"/>
            <w:tcBorders>
              <w:top w:val="single" w:sz="4" w:space="0" w:color="auto"/>
              <w:left w:val="single" w:sz="4" w:space="0" w:color="auto"/>
              <w:bottom w:val="single" w:sz="4" w:space="0" w:color="auto"/>
              <w:right w:val="single" w:sz="4" w:space="0" w:color="auto"/>
            </w:tcBorders>
            <w:vAlign w:val="center"/>
            <w:hideMark/>
          </w:tcPr>
          <w:p w14:paraId="6D67D394" w14:textId="77777777" w:rsidR="007E68E1" w:rsidRDefault="007E68E1" w:rsidP="0033389B">
            <w:pPr>
              <w:pStyle w:val="Tabletext"/>
              <w:spacing w:line="200" w:lineRule="exact"/>
              <w:jc w:val="center"/>
              <w:rPr>
                <w:rFonts w:eastAsia="Arial Unicode MS"/>
                <w:lang w:val="en-GB"/>
              </w:rPr>
            </w:pPr>
            <w:r>
              <w:rPr>
                <w:lang w:val="en-GB"/>
              </w:rPr>
              <w:t>DRM_B5</w:t>
            </w:r>
          </w:p>
        </w:tc>
        <w:tc>
          <w:tcPr>
            <w:tcW w:w="716" w:type="dxa"/>
            <w:tcBorders>
              <w:top w:val="single" w:sz="4" w:space="0" w:color="auto"/>
              <w:left w:val="single" w:sz="4" w:space="0" w:color="auto"/>
              <w:bottom w:val="single" w:sz="4" w:space="0" w:color="auto"/>
              <w:right w:val="single" w:sz="4" w:space="0" w:color="auto"/>
            </w:tcBorders>
            <w:vAlign w:val="center"/>
            <w:hideMark/>
          </w:tcPr>
          <w:p w14:paraId="432CCFE9"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11,5</w:t>
            </w:r>
          </w:p>
        </w:tc>
        <w:tc>
          <w:tcPr>
            <w:tcW w:w="716" w:type="dxa"/>
            <w:tcBorders>
              <w:top w:val="single" w:sz="4" w:space="0" w:color="auto"/>
              <w:left w:val="single" w:sz="4" w:space="0" w:color="auto"/>
              <w:bottom w:val="single" w:sz="4" w:space="0" w:color="auto"/>
              <w:right w:val="single" w:sz="4" w:space="0" w:color="auto"/>
            </w:tcBorders>
            <w:vAlign w:val="center"/>
            <w:hideMark/>
          </w:tcPr>
          <w:p w14:paraId="2930F889" w14:textId="77777777" w:rsidR="007E68E1" w:rsidRDefault="007E68E1" w:rsidP="0033389B">
            <w:pPr>
              <w:pStyle w:val="Tabletext"/>
              <w:spacing w:line="200" w:lineRule="exact"/>
              <w:rPr>
                <w:rFonts w:eastAsia="Arial Unicode MS"/>
                <w:lang w:val="en-GB"/>
              </w:rPr>
            </w:pPr>
            <w:r>
              <w:rPr>
                <w:lang w:val="en-GB"/>
              </w:rPr>
              <w:t>5,1</w:t>
            </w:r>
          </w:p>
        </w:tc>
        <w:tc>
          <w:tcPr>
            <w:tcW w:w="716" w:type="dxa"/>
            <w:tcBorders>
              <w:top w:val="single" w:sz="4" w:space="0" w:color="auto"/>
              <w:left w:val="single" w:sz="4" w:space="0" w:color="auto"/>
              <w:bottom w:val="single" w:sz="4" w:space="0" w:color="auto"/>
              <w:right w:val="single" w:sz="4" w:space="0" w:color="auto"/>
            </w:tcBorders>
            <w:vAlign w:val="center"/>
            <w:hideMark/>
          </w:tcPr>
          <w:p w14:paraId="56BB5FE8" w14:textId="77777777" w:rsidR="007E68E1" w:rsidRDefault="007E68E1" w:rsidP="0033389B">
            <w:pPr>
              <w:pStyle w:val="Tabletext"/>
              <w:spacing w:line="200" w:lineRule="exact"/>
              <w:rPr>
                <w:rFonts w:eastAsia="Arial Unicode MS"/>
                <w:lang w:val="en-GB"/>
              </w:rPr>
            </w:pPr>
            <w:r>
              <w:rPr>
                <w:lang w:val="en-GB"/>
              </w:rPr>
              <w:t>16,9</w:t>
            </w:r>
          </w:p>
        </w:tc>
        <w:tc>
          <w:tcPr>
            <w:tcW w:w="716" w:type="dxa"/>
            <w:tcBorders>
              <w:top w:val="single" w:sz="4" w:space="0" w:color="auto"/>
              <w:left w:val="single" w:sz="4" w:space="0" w:color="auto"/>
              <w:bottom w:val="single" w:sz="4" w:space="0" w:color="auto"/>
              <w:right w:val="single" w:sz="4" w:space="0" w:color="auto"/>
            </w:tcBorders>
            <w:vAlign w:val="center"/>
            <w:hideMark/>
          </w:tcPr>
          <w:p w14:paraId="6D5B33B3" w14:textId="77777777" w:rsidR="007E68E1" w:rsidRDefault="007E68E1" w:rsidP="0033389B">
            <w:pPr>
              <w:pStyle w:val="Tabletext"/>
              <w:spacing w:line="200" w:lineRule="exact"/>
              <w:rPr>
                <w:rFonts w:eastAsia="Arial Unicode MS"/>
                <w:lang w:val="en-GB"/>
              </w:rPr>
            </w:pPr>
            <w:r>
              <w:rPr>
                <w:lang w:val="en-GB"/>
              </w:rPr>
              <w:t>19,8</w:t>
            </w:r>
          </w:p>
        </w:tc>
        <w:tc>
          <w:tcPr>
            <w:tcW w:w="716" w:type="dxa"/>
            <w:tcBorders>
              <w:top w:val="single" w:sz="4" w:space="0" w:color="auto"/>
              <w:left w:val="single" w:sz="4" w:space="0" w:color="auto"/>
              <w:bottom w:val="single" w:sz="4" w:space="0" w:color="auto"/>
              <w:right w:val="single" w:sz="4" w:space="0" w:color="auto"/>
            </w:tcBorders>
            <w:vAlign w:val="center"/>
            <w:hideMark/>
          </w:tcPr>
          <w:p w14:paraId="5EDB53DC" w14:textId="77777777" w:rsidR="007E68E1" w:rsidRDefault="007E68E1" w:rsidP="0033389B">
            <w:pPr>
              <w:pStyle w:val="Tabletext"/>
              <w:spacing w:line="200" w:lineRule="exact"/>
              <w:rPr>
                <w:rFonts w:eastAsia="Arial Unicode MS"/>
                <w:lang w:val="en-GB"/>
              </w:rPr>
            </w:pPr>
            <w:r>
              <w:rPr>
                <w:lang w:val="en-GB"/>
              </w:rPr>
              <w:t>19,8</w:t>
            </w:r>
          </w:p>
        </w:tc>
        <w:tc>
          <w:tcPr>
            <w:tcW w:w="716" w:type="dxa"/>
            <w:tcBorders>
              <w:top w:val="single" w:sz="4" w:space="0" w:color="auto"/>
              <w:left w:val="single" w:sz="4" w:space="0" w:color="auto"/>
              <w:bottom w:val="single" w:sz="4" w:space="0" w:color="auto"/>
              <w:right w:val="single" w:sz="4" w:space="0" w:color="auto"/>
            </w:tcBorders>
            <w:vAlign w:val="center"/>
            <w:hideMark/>
          </w:tcPr>
          <w:p w14:paraId="1F2D0640" w14:textId="77777777" w:rsidR="007E68E1" w:rsidRDefault="007E68E1" w:rsidP="0033389B">
            <w:pPr>
              <w:pStyle w:val="Tabletext"/>
              <w:spacing w:line="200" w:lineRule="exact"/>
              <w:rPr>
                <w:rFonts w:eastAsia="Arial Unicode MS"/>
                <w:lang w:val="en-GB"/>
              </w:rPr>
            </w:pPr>
            <w:r>
              <w:rPr>
                <w:lang w:val="en-GB"/>
              </w:rPr>
              <w:t>19,8</w:t>
            </w:r>
          </w:p>
        </w:tc>
        <w:tc>
          <w:tcPr>
            <w:tcW w:w="716" w:type="dxa"/>
            <w:tcBorders>
              <w:top w:val="single" w:sz="4" w:space="0" w:color="auto"/>
              <w:left w:val="single" w:sz="4" w:space="0" w:color="auto"/>
              <w:bottom w:val="single" w:sz="4" w:space="0" w:color="auto"/>
              <w:right w:val="single" w:sz="4" w:space="0" w:color="auto"/>
            </w:tcBorders>
            <w:vAlign w:val="center"/>
            <w:hideMark/>
          </w:tcPr>
          <w:p w14:paraId="1D558B3C" w14:textId="77777777" w:rsidR="007E68E1" w:rsidRDefault="007E68E1" w:rsidP="0033389B">
            <w:pPr>
              <w:pStyle w:val="Tabletext"/>
              <w:spacing w:line="200" w:lineRule="exact"/>
              <w:rPr>
                <w:rFonts w:eastAsia="Arial Unicode MS"/>
                <w:lang w:val="en-GB"/>
              </w:rPr>
            </w:pPr>
            <w:r>
              <w:rPr>
                <w:lang w:val="en-GB"/>
              </w:rPr>
              <w:t>19,8</w:t>
            </w:r>
          </w:p>
        </w:tc>
        <w:tc>
          <w:tcPr>
            <w:tcW w:w="716" w:type="dxa"/>
            <w:tcBorders>
              <w:top w:val="single" w:sz="4" w:space="0" w:color="auto"/>
              <w:left w:val="single" w:sz="4" w:space="0" w:color="auto"/>
              <w:bottom w:val="single" w:sz="4" w:space="0" w:color="auto"/>
              <w:right w:val="single" w:sz="4" w:space="0" w:color="auto"/>
            </w:tcBorders>
            <w:vAlign w:val="center"/>
            <w:hideMark/>
          </w:tcPr>
          <w:p w14:paraId="75CB494C" w14:textId="77777777" w:rsidR="007E68E1" w:rsidRDefault="007E68E1" w:rsidP="0033389B">
            <w:pPr>
              <w:pStyle w:val="Tabletext"/>
              <w:spacing w:line="200" w:lineRule="exact"/>
              <w:rPr>
                <w:rFonts w:eastAsia="Arial Unicode MS"/>
                <w:lang w:val="en-GB"/>
              </w:rPr>
            </w:pPr>
            <w:r>
              <w:rPr>
                <w:lang w:val="en-GB"/>
              </w:rPr>
              <w:t>16,9</w:t>
            </w:r>
          </w:p>
        </w:tc>
        <w:tc>
          <w:tcPr>
            <w:tcW w:w="716" w:type="dxa"/>
            <w:tcBorders>
              <w:top w:val="single" w:sz="4" w:space="0" w:color="auto"/>
              <w:left w:val="single" w:sz="4" w:space="0" w:color="auto"/>
              <w:bottom w:val="single" w:sz="4" w:space="0" w:color="auto"/>
              <w:right w:val="single" w:sz="4" w:space="0" w:color="auto"/>
            </w:tcBorders>
            <w:vAlign w:val="center"/>
            <w:hideMark/>
          </w:tcPr>
          <w:p w14:paraId="12C7D3E9"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2,8</w:t>
            </w:r>
          </w:p>
        </w:tc>
        <w:tc>
          <w:tcPr>
            <w:tcW w:w="716" w:type="dxa"/>
            <w:tcBorders>
              <w:top w:val="single" w:sz="4" w:space="0" w:color="auto"/>
              <w:left w:val="single" w:sz="4" w:space="0" w:color="auto"/>
              <w:bottom w:val="single" w:sz="4" w:space="0" w:color="auto"/>
              <w:right w:val="single" w:sz="4" w:space="0" w:color="auto"/>
            </w:tcBorders>
            <w:vAlign w:val="center"/>
            <w:hideMark/>
          </w:tcPr>
          <w:p w14:paraId="17194952"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11,0</w:t>
            </w:r>
          </w:p>
        </w:tc>
        <w:tc>
          <w:tcPr>
            <w:tcW w:w="716" w:type="dxa"/>
            <w:tcBorders>
              <w:top w:val="single" w:sz="4" w:space="0" w:color="auto"/>
              <w:left w:val="single" w:sz="4" w:space="0" w:color="auto"/>
              <w:bottom w:val="single" w:sz="4" w:space="0" w:color="auto"/>
              <w:right w:val="single" w:sz="4" w:space="0" w:color="auto"/>
            </w:tcBorders>
            <w:vAlign w:val="center"/>
            <w:hideMark/>
          </w:tcPr>
          <w:p w14:paraId="401E80B1"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21,6</w:t>
            </w:r>
          </w:p>
        </w:tc>
        <w:tc>
          <w:tcPr>
            <w:tcW w:w="716" w:type="dxa"/>
            <w:tcBorders>
              <w:top w:val="single" w:sz="4" w:space="0" w:color="auto"/>
              <w:left w:val="single" w:sz="4" w:space="0" w:color="auto"/>
              <w:bottom w:val="single" w:sz="4" w:space="0" w:color="auto"/>
              <w:right w:val="single" w:sz="4" w:space="0" w:color="auto"/>
            </w:tcBorders>
            <w:vAlign w:val="center"/>
            <w:hideMark/>
          </w:tcPr>
          <w:p w14:paraId="6D3BDF17"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24,1</w:t>
            </w:r>
          </w:p>
        </w:tc>
        <w:tc>
          <w:tcPr>
            <w:tcW w:w="716" w:type="dxa"/>
            <w:tcBorders>
              <w:top w:val="single" w:sz="4" w:space="0" w:color="auto"/>
              <w:left w:val="single" w:sz="4" w:space="0" w:color="auto"/>
              <w:bottom w:val="single" w:sz="4" w:space="0" w:color="auto"/>
              <w:right w:val="single" w:sz="4" w:space="0" w:color="auto"/>
            </w:tcBorders>
            <w:vAlign w:val="center"/>
            <w:hideMark/>
          </w:tcPr>
          <w:p w14:paraId="2CEA5890"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25,6</w:t>
            </w:r>
          </w:p>
        </w:tc>
        <w:tc>
          <w:tcPr>
            <w:tcW w:w="817" w:type="dxa"/>
            <w:tcBorders>
              <w:top w:val="single" w:sz="4" w:space="0" w:color="auto"/>
              <w:left w:val="single" w:sz="4" w:space="0" w:color="auto"/>
              <w:bottom w:val="single" w:sz="4" w:space="0" w:color="auto"/>
              <w:right w:val="single" w:sz="4" w:space="0" w:color="auto"/>
            </w:tcBorders>
            <w:vAlign w:val="center"/>
            <w:hideMark/>
          </w:tcPr>
          <w:p w14:paraId="355452AC" w14:textId="77777777" w:rsidR="007E68E1" w:rsidRDefault="007E68E1" w:rsidP="0033389B">
            <w:pPr>
              <w:pStyle w:val="Tabletext"/>
              <w:tabs>
                <w:tab w:val="decimal" w:pos="170"/>
              </w:tabs>
              <w:spacing w:line="200" w:lineRule="exact"/>
              <w:jc w:val="center"/>
              <w:rPr>
                <w:rFonts w:eastAsia="Arial Unicode MS"/>
                <w:lang w:val="en-GB"/>
              </w:rPr>
            </w:pPr>
            <w:r>
              <w:rPr>
                <w:lang w:val="en-GB"/>
              </w:rPr>
              <w:t>20</w:t>
            </w:r>
          </w:p>
        </w:tc>
        <w:tc>
          <w:tcPr>
            <w:tcW w:w="615" w:type="dxa"/>
            <w:tcBorders>
              <w:top w:val="single" w:sz="4" w:space="0" w:color="auto"/>
              <w:left w:val="single" w:sz="4" w:space="0" w:color="auto"/>
              <w:bottom w:val="single" w:sz="4" w:space="0" w:color="auto"/>
              <w:right w:val="single" w:sz="4" w:space="0" w:color="auto"/>
            </w:tcBorders>
            <w:vAlign w:val="center"/>
          </w:tcPr>
          <w:p w14:paraId="7EF45976" w14:textId="77777777" w:rsidR="007E68E1" w:rsidRDefault="007E68E1" w:rsidP="0033389B">
            <w:pPr>
              <w:pStyle w:val="Tabletext"/>
              <w:spacing w:line="200" w:lineRule="exact"/>
              <w:jc w:val="center"/>
              <w:rPr>
                <w:rFonts w:eastAsia="Arial Unicode MS"/>
                <w:lang w:val="en-GB"/>
              </w:rPr>
            </w:pPr>
          </w:p>
        </w:tc>
        <w:tc>
          <w:tcPr>
            <w:tcW w:w="716" w:type="dxa"/>
            <w:tcBorders>
              <w:top w:val="single" w:sz="4" w:space="0" w:color="auto"/>
              <w:left w:val="single" w:sz="4" w:space="0" w:color="auto"/>
              <w:bottom w:val="single" w:sz="4" w:space="0" w:color="auto"/>
              <w:right w:val="single" w:sz="4" w:space="0" w:color="auto"/>
            </w:tcBorders>
            <w:vAlign w:val="center"/>
            <w:hideMark/>
          </w:tcPr>
          <w:p w14:paraId="7F1900EB" w14:textId="77777777" w:rsidR="007E68E1" w:rsidRDefault="007E68E1" w:rsidP="0033389B">
            <w:pPr>
              <w:pStyle w:val="Tabletext"/>
              <w:spacing w:line="200" w:lineRule="exact"/>
              <w:jc w:val="center"/>
              <w:rPr>
                <w:rFonts w:eastAsia="Arial Unicode MS"/>
                <w:lang w:val="en-GB"/>
              </w:rPr>
            </w:pPr>
            <w:r>
              <w:rPr>
                <w:lang w:val="en-GB"/>
              </w:rPr>
              <w:t>17</w:t>
            </w:r>
          </w:p>
        </w:tc>
      </w:tr>
      <w:tr w:rsidR="007E68E1" w14:paraId="16882617"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645D898B" w14:textId="77777777" w:rsidR="007E68E1" w:rsidRDefault="007E68E1" w:rsidP="0033389B">
            <w:pPr>
              <w:pStyle w:val="Tabletext"/>
              <w:spacing w:line="200" w:lineRule="exact"/>
              <w:jc w:val="center"/>
              <w:rPr>
                <w:rFonts w:eastAsia="Arial Unicode MS"/>
                <w:lang w:val="en-GB"/>
              </w:rPr>
            </w:pPr>
            <w:r>
              <w:rPr>
                <w:lang w:val="en-GB"/>
              </w:rPr>
              <w:t>13</w:t>
            </w:r>
          </w:p>
        </w:tc>
        <w:tc>
          <w:tcPr>
            <w:tcW w:w="1144" w:type="dxa"/>
            <w:tcBorders>
              <w:top w:val="single" w:sz="4" w:space="0" w:color="auto"/>
              <w:left w:val="single" w:sz="4" w:space="0" w:color="auto"/>
              <w:bottom w:val="single" w:sz="4" w:space="0" w:color="auto"/>
              <w:right w:val="single" w:sz="4" w:space="0" w:color="auto"/>
            </w:tcBorders>
            <w:vAlign w:val="center"/>
            <w:hideMark/>
          </w:tcPr>
          <w:p w14:paraId="73728145" w14:textId="77777777" w:rsidR="007E68E1" w:rsidRDefault="007E68E1" w:rsidP="0033389B">
            <w:pPr>
              <w:pStyle w:val="Tabletext"/>
              <w:spacing w:line="200" w:lineRule="exact"/>
              <w:jc w:val="center"/>
              <w:rPr>
                <w:rFonts w:eastAsia="Arial Unicode MS"/>
                <w:lang w:val="en-GB"/>
              </w:rPr>
            </w:pPr>
            <w:r>
              <w:rPr>
                <w:lang w:val="en-GB"/>
              </w:rPr>
              <w:t>AM</w:t>
            </w:r>
          </w:p>
        </w:tc>
        <w:tc>
          <w:tcPr>
            <w:tcW w:w="1144" w:type="dxa"/>
            <w:tcBorders>
              <w:top w:val="single" w:sz="4" w:space="0" w:color="auto"/>
              <w:left w:val="single" w:sz="4" w:space="0" w:color="auto"/>
              <w:bottom w:val="single" w:sz="4" w:space="0" w:color="auto"/>
              <w:right w:val="single" w:sz="4" w:space="0" w:color="auto"/>
            </w:tcBorders>
            <w:vAlign w:val="center"/>
            <w:hideMark/>
          </w:tcPr>
          <w:p w14:paraId="0AD623DD" w14:textId="77777777" w:rsidR="007E68E1" w:rsidRDefault="007E68E1" w:rsidP="0033389B">
            <w:pPr>
              <w:pStyle w:val="Tabletext"/>
              <w:spacing w:line="200" w:lineRule="exact"/>
              <w:jc w:val="center"/>
              <w:rPr>
                <w:rFonts w:eastAsia="Arial Unicode MS"/>
                <w:lang w:val="en-GB"/>
              </w:rPr>
            </w:pPr>
            <w:r>
              <w:rPr>
                <w:lang w:val="en-GB"/>
              </w:rPr>
              <w:t>DRM_C3</w:t>
            </w:r>
          </w:p>
        </w:tc>
        <w:tc>
          <w:tcPr>
            <w:tcW w:w="716" w:type="dxa"/>
            <w:tcBorders>
              <w:top w:val="single" w:sz="4" w:space="0" w:color="auto"/>
              <w:left w:val="single" w:sz="4" w:space="0" w:color="auto"/>
              <w:bottom w:val="single" w:sz="4" w:space="0" w:color="auto"/>
              <w:right w:val="single" w:sz="4" w:space="0" w:color="auto"/>
            </w:tcBorders>
            <w:vAlign w:val="center"/>
            <w:hideMark/>
          </w:tcPr>
          <w:p w14:paraId="542A890F"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30,9</w:t>
            </w:r>
          </w:p>
        </w:tc>
        <w:tc>
          <w:tcPr>
            <w:tcW w:w="716" w:type="dxa"/>
            <w:tcBorders>
              <w:top w:val="single" w:sz="4" w:space="0" w:color="auto"/>
              <w:left w:val="single" w:sz="4" w:space="0" w:color="auto"/>
              <w:bottom w:val="single" w:sz="4" w:space="0" w:color="auto"/>
              <w:right w:val="single" w:sz="4" w:space="0" w:color="auto"/>
            </w:tcBorders>
            <w:vAlign w:val="center"/>
            <w:hideMark/>
          </w:tcPr>
          <w:p w14:paraId="7ED8F1FE"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28,9</w:t>
            </w:r>
          </w:p>
        </w:tc>
        <w:tc>
          <w:tcPr>
            <w:tcW w:w="716" w:type="dxa"/>
            <w:tcBorders>
              <w:top w:val="single" w:sz="4" w:space="0" w:color="auto"/>
              <w:left w:val="single" w:sz="4" w:space="0" w:color="auto"/>
              <w:bottom w:val="single" w:sz="4" w:space="0" w:color="auto"/>
              <w:right w:val="single" w:sz="4" w:space="0" w:color="auto"/>
            </w:tcBorders>
            <w:vAlign w:val="center"/>
            <w:hideMark/>
          </w:tcPr>
          <w:p w14:paraId="63C88C8A"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25,6</w:t>
            </w:r>
          </w:p>
        </w:tc>
        <w:tc>
          <w:tcPr>
            <w:tcW w:w="716" w:type="dxa"/>
            <w:tcBorders>
              <w:top w:val="single" w:sz="4" w:space="0" w:color="auto"/>
              <w:left w:val="single" w:sz="4" w:space="0" w:color="auto"/>
              <w:bottom w:val="single" w:sz="4" w:space="0" w:color="auto"/>
              <w:right w:val="single" w:sz="4" w:space="0" w:color="auto"/>
            </w:tcBorders>
            <w:vAlign w:val="center"/>
            <w:hideMark/>
          </w:tcPr>
          <w:p w14:paraId="1FC4804C"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14,8</w:t>
            </w:r>
          </w:p>
        </w:tc>
        <w:tc>
          <w:tcPr>
            <w:tcW w:w="716" w:type="dxa"/>
            <w:tcBorders>
              <w:top w:val="single" w:sz="4" w:space="0" w:color="auto"/>
              <w:left w:val="single" w:sz="4" w:space="0" w:color="auto"/>
              <w:bottom w:val="single" w:sz="4" w:space="0" w:color="auto"/>
              <w:right w:val="single" w:sz="4" w:space="0" w:color="auto"/>
            </w:tcBorders>
            <w:vAlign w:val="center"/>
            <w:hideMark/>
          </w:tcPr>
          <w:p w14:paraId="507AA83E"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7,4</w:t>
            </w:r>
          </w:p>
        </w:tc>
        <w:tc>
          <w:tcPr>
            <w:tcW w:w="716" w:type="dxa"/>
            <w:tcBorders>
              <w:top w:val="single" w:sz="4" w:space="0" w:color="auto"/>
              <w:left w:val="single" w:sz="4" w:space="0" w:color="auto"/>
              <w:bottom w:val="single" w:sz="4" w:space="0" w:color="auto"/>
              <w:right w:val="single" w:sz="4" w:space="0" w:color="auto"/>
            </w:tcBorders>
            <w:vAlign w:val="center"/>
            <w:hideMark/>
          </w:tcPr>
          <w:p w14:paraId="0C953B0D" w14:textId="77777777" w:rsidR="007E68E1" w:rsidRDefault="007E68E1" w:rsidP="0033389B">
            <w:pPr>
              <w:pStyle w:val="Tabletext"/>
              <w:spacing w:line="200" w:lineRule="exact"/>
              <w:rPr>
                <w:rFonts w:eastAsia="Arial Unicode MS"/>
                <w:lang w:val="en-GB"/>
              </w:rPr>
            </w:pPr>
            <w:r>
              <w:rPr>
                <w:lang w:val="en-GB"/>
              </w:rPr>
              <w:t>19,9</w:t>
            </w:r>
          </w:p>
        </w:tc>
        <w:tc>
          <w:tcPr>
            <w:tcW w:w="716" w:type="dxa"/>
            <w:tcBorders>
              <w:top w:val="single" w:sz="4" w:space="0" w:color="auto"/>
              <w:left w:val="single" w:sz="4" w:space="0" w:color="auto"/>
              <w:bottom w:val="single" w:sz="4" w:space="0" w:color="auto"/>
              <w:right w:val="single" w:sz="4" w:space="0" w:color="auto"/>
            </w:tcBorders>
            <w:vAlign w:val="center"/>
            <w:hideMark/>
          </w:tcPr>
          <w:p w14:paraId="5407241C" w14:textId="77777777" w:rsidR="007E68E1" w:rsidRDefault="007E68E1" w:rsidP="0033389B">
            <w:pPr>
              <w:pStyle w:val="Tabletext"/>
              <w:spacing w:line="200" w:lineRule="exact"/>
              <w:rPr>
                <w:rFonts w:eastAsia="Arial Unicode MS"/>
                <w:lang w:val="en-GB"/>
              </w:rPr>
            </w:pPr>
            <w:r>
              <w:rPr>
                <w:lang w:val="en-GB"/>
              </w:rPr>
              <w:t>22,9</w:t>
            </w:r>
          </w:p>
        </w:tc>
        <w:tc>
          <w:tcPr>
            <w:tcW w:w="716" w:type="dxa"/>
            <w:tcBorders>
              <w:top w:val="single" w:sz="4" w:space="0" w:color="auto"/>
              <w:left w:val="single" w:sz="4" w:space="0" w:color="auto"/>
              <w:bottom w:val="single" w:sz="4" w:space="0" w:color="auto"/>
              <w:right w:val="single" w:sz="4" w:space="0" w:color="auto"/>
            </w:tcBorders>
            <w:vAlign w:val="center"/>
            <w:hideMark/>
          </w:tcPr>
          <w:p w14:paraId="31011D77" w14:textId="77777777" w:rsidR="007E68E1" w:rsidRDefault="007E68E1" w:rsidP="0033389B">
            <w:pPr>
              <w:pStyle w:val="Tabletext"/>
              <w:spacing w:line="200" w:lineRule="exact"/>
              <w:rPr>
                <w:rFonts w:eastAsia="Arial Unicode MS"/>
                <w:lang w:val="en-GB"/>
              </w:rPr>
            </w:pPr>
            <w:r>
              <w:rPr>
                <w:lang w:val="en-GB"/>
              </w:rPr>
              <w:t>19,9</w:t>
            </w:r>
          </w:p>
        </w:tc>
        <w:tc>
          <w:tcPr>
            <w:tcW w:w="716" w:type="dxa"/>
            <w:tcBorders>
              <w:top w:val="single" w:sz="4" w:space="0" w:color="auto"/>
              <w:left w:val="single" w:sz="4" w:space="0" w:color="auto"/>
              <w:bottom w:val="single" w:sz="4" w:space="0" w:color="auto"/>
              <w:right w:val="single" w:sz="4" w:space="0" w:color="auto"/>
            </w:tcBorders>
            <w:vAlign w:val="center"/>
            <w:hideMark/>
          </w:tcPr>
          <w:p w14:paraId="12D42929"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7,4</w:t>
            </w:r>
          </w:p>
        </w:tc>
        <w:tc>
          <w:tcPr>
            <w:tcW w:w="716" w:type="dxa"/>
            <w:tcBorders>
              <w:top w:val="single" w:sz="4" w:space="0" w:color="auto"/>
              <w:left w:val="single" w:sz="4" w:space="0" w:color="auto"/>
              <w:bottom w:val="single" w:sz="4" w:space="0" w:color="auto"/>
              <w:right w:val="single" w:sz="4" w:space="0" w:color="auto"/>
            </w:tcBorders>
            <w:vAlign w:val="center"/>
            <w:hideMark/>
          </w:tcPr>
          <w:p w14:paraId="703BD5F2"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14,8</w:t>
            </w:r>
          </w:p>
        </w:tc>
        <w:tc>
          <w:tcPr>
            <w:tcW w:w="716" w:type="dxa"/>
            <w:tcBorders>
              <w:top w:val="single" w:sz="4" w:space="0" w:color="auto"/>
              <w:left w:val="single" w:sz="4" w:space="0" w:color="auto"/>
              <w:bottom w:val="single" w:sz="4" w:space="0" w:color="auto"/>
              <w:right w:val="single" w:sz="4" w:space="0" w:color="auto"/>
            </w:tcBorders>
            <w:vAlign w:val="center"/>
            <w:hideMark/>
          </w:tcPr>
          <w:p w14:paraId="428B8CC4"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25,6</w:t>
            </w:r>
          </w:p>
        </w:tc>
        <w:tc>
          <w:tcPr>
            <w:tcW w:w="716" w:type="dxa"/>
            <w:tcBorders>
              <w:top w:val="single" w:sz="4" w:space="0" w:color="auto"/>
              <w:left w:val="single" w:sz="4" w:space="0" w:color="auto"/>
              <w:bottom w:val="single" w:sz="4" w:space="0" w:color="auto"/>
              <w:right w:val="single" w:sz="4" w:space="0" w:color="auto"/>
            </w:tcBorders>
            <w:vAlign w:val="center"/>
            <w:hideMark/>
          </w:tcPr>
          <w:p w14:paraId="7EA40BBF"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28,9</w:t>
            </w:r>
          </w:p>
        </w:tc>
        <w:tc>
          <w:tcPr>
            <w:tcW w:w="716" w:type="dxa"/>
            <w:tcBorders>
              <w:top w:val="single" w:sz="4" w:space="0" w:color="auto"/>
              <w:left w:val="single" w:sz="4" w:space="0" w:color="auto"/>
              <w:bottom w:val="single" w:sz="4" w:space="0" w:color="auto"/>
              <w:right w:val="single" w:sz="4" w:space="0" w:color="auto"/>
            </w:tcBorders>
            <w:vAlign w:val="center"/>
            <w:hideMark/>
          </w:tcPr>
          <w:p w14:paraId="7663A8B4"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30,9</w:t>
            </w:r>
          </w:p>
        </w:tc>
        <w:tc>
          <w:tcPr>
            <w:tcW w:w="817" w:type="dxa"/>
            <w:tcBorders>
              <w:top w:val="single" w:sz="4" w:space="0" w:color="auto"/>
              <w:left w:val="single" w:sz="4" w:space="0" w:color="auto"/>
              <w:bottom w:val="single" w:sz="4" w:space="0" w:color="auto"/>
              <w:right w:val="single" w:sz="4" w:space="0" w:color="auto"/>
            </w:tcBorders>
            <w:vAlign w:val="center"/>
            <w:hideMark/>
          </w:tcPr>
          <w:p w14:paraId="684BE737" w14:textId="77777777" w:rsidR="007E68E1" w:rsidRDefault="007E68E1" w:rsidP="0033389B">
            <w:pPr>
              <w:pStyle w:val="Tabletext"/>
              <w:tabs>
                <w:tab w:val="decimal" w:pos="170"/>
              </w:tabs>
              <w:spacing w:line="200" w:lineRule="exact"/>
              <w:jc w:val="center"/>
              <w:rPr>
                <w:rFonts w:eastAsia="Arial Unicode MS"/>
                <w:lang w:val="en-GB"/>
              </w:rPr>
            </w:pPr>
            <w:r>
              <w:rPr>
                <w:lang w:val="en-GB"/>
              </w:rPr>
              <w:t>10</w:t>
            </w:r>
          </w:p>
        </w:tc>
        <w:tc>
          <w:tcPr>
            <w:tcW w:w="615" w:type="dxa"/>
            <w:tcBorders>
              <w:top w:val="single" w:sz="4" w:space="0" w:color="auto"/>
              <w:left w:val="single" w:sz="4" w:space="0" w:color="auto"/>
              <w:bottom w:val="single" w:sz="4" w:space="0" w:color="auto"/>
              <w:right w:val="single" w:sz="4" w:space="0" w:color="auto"/>
            </w:tcBorders>
            <w:vAlign w:val="center"/>
          </w:tcPr>
          <w:p w14:paraId="42F2237D" w14:textId="77777777" w:rsidR="007E68E1" w:rsidRDefault="007E68E1" w:rsidP="0033389B">
            <w:pPr>
              <w:pStyle w:val="Tabletext"/>
              <w:spacing w:line="200" w:lineRule="exact"/>
              <w:jc w:val="center"/>
              <w:rPr>
                <w:rFonts w:eastAsia="Arial Unicode MS"/>
                <w:lang w:val="en-GB"/>
              </w:rPr>
            </w:pPr>
          </w:p>
        </w:tc>
        <w:tc>
          <w:tcPr>
            <w:tcW w:w="716" w:type="dxa"/>
            <w:tcBorders>
              <w:top w:val="single" w:sz="4" w:space="0" w:color="auto"/>
              <w:left w:val="single" w:sz="4" w:space="0" w:color="auto"/>
              <w:bottom w:val="single" w:sz="4" w:space="0" w:color="auto"/>
              <w:right w:val="single" w:sz="4" w:space="0" w:color="auto"/>
            </w:tcBorders>
            <w:vAlign w:val="center"/>
            <w:hideMark/>
          </w:tcPr>
          <w:p w14:paraId="5E484B93" w14:textId="77777777" w:rsidR="007E68E1" w:rsidRDefault="007E68E1" w:rsidP="0033389B">
            <w:pPr>
              <w:pStyle w:val="Tabletext"/>
              <w:spacing w:line="200" w:lineRule="exact"/>
              <w:jc w:val="center"/>
              <w:rPr>
                <w:rFonts w:eastAsia="Arial Unicode MS"/>
                <w:lang w:val="en-GB"/>
              </w:rPr>
            </w:pPr>
            <w:r>
              <w:rPr>
                <w:lang w:val="en-GB"/>
              </w:rPr>
              <w:t>17</w:t>
            </w:r>
          </w:p>
        </w:tc>
      </w:tr>
      <w:tr w:rsidR="007E68E1" w14:paraId="497F45A8"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0029F21D" w14:textId="77777777" w:rsidR="007E68E1" w:rsidRDefault="007E68E1" w:rsidP="0033389B">
            <w:pPr>
              <w:pStyle w:val="Tabletext"/>
              <w:spacing w:line="200" w:lineRule="exact"/>
              <w:jc w:val="center"/>
              <w:rPr>
                <w:rFonts w:eastAsia="Arial Unicode MS"/>
                <w:lang w:val="en-GB"/>
              </w:rPr>
            </w:pPr>
            <w:r>
              <w:rPr>
                <w:lang w:val="en-GB"/>
              </w:rPr>
              <w:t>14</w:t>
            </w:r>
          </w:p>
        </w:tc>
        <w:tc>
          <w:tcPr>
            <w:tcW w:w="1144" w:type="dxa"/>
            <w:tcBorders>
              <w:top w:val="single" w:sz="4" w:space="0" w:color="auto"/>
              <w:left w:val="single" w:sz="4" w:space="0" w:color="auto"/>
              <w:bottom w:val="single" w:sz="4" w:space="0" w:color="auto"/>
              <w:right w:val="single" w:sz="4" w:space="0" w:color="auto"/>
            </w:tcBorders>
            <w:vAlign w:val="center"/>
            <w:hideMark/>
          </w:tcPr>
          <w:p w14:paraId="6439E706" w14:textId="77777777" w:rsidR="007E68E1" w:rsidRDefault="007E68E1" w:rsidP="0033389B">
            <w:pPr>
              <w:pStyle w:val="Tabletext"/>
              <w:spacing w:line="200" w:lineRule="exact"/>
              <w:jc w:val="center"/>
              <w:rPr>
                <w:rFonts w:eastAsia="Arial Unicode MS"/>
                <w:lang w:val="en-GB"/>
              </w:rPr>
            </w:pPr>
            <w:r>
              <w:rPr>
                <w:lang w:val="en-GB"/>
              </w:rPr>
              <w:t>AM</w:t>
            </w:r>
          </w:p>
        </w:tc>
        <w:tc>
          <w:tcPr>
            <w:tcW w:w="1144" w:type="dxa"/>
            <w:tcBorders>
              <w:top w:val="single" w:sz="4" w:space="0" w:color="auto"/>
              <w:left w:val="single" w:sz="4" w:space="0" w:color="auto"/>
              <w:bottom w:val="single" w:sz="4" w:space="0" w:color="auto"/>
              <w:right w:val="single" w:sz="4" w:space="0" w:color="auto"/>
            </w:tcBorders>
            <w:vAlign w:val="center"/>
            <w:hideMark/>
          </w:tcPr>
          <w:p w14:paraId="1C60BCA1" w14:textId="77777777" w:rsidR="007E68E1" w:rsidRDefault="007E68E1" w:rsidP="0033389B">
            <w:pPr>
              <w:pStyle w:val="Tabletext"/>
              <w:spacing w:line="200" w:lineRule="exact"/>
              <w:jc w:val="center"/>
              <w:rPr>
                <w:rFonts w:eastAsia="Arial Unicode MS"/>
                <w:lang w:val="en-GB"/>
              </w:rPr>
            </w:pPr>
            <w:r>
              <w:rPr>
                <w:lang w:val="en-GB"/>
              </w:rPr>
              <w:t>DRM_C5</w:t>
            </w:r>
          </w:p>
        </w:tc>
        <w:tc>
          <w:tcPr>
            <w:tcW w:w="716" w:type="dxa"/>
            <w:tcBorders>
              <w:top w:val="single" w:sz="4" w:space="0" w:color="auto"/>
              <w:left w:val="single" w:sz="4" w:space="0" w:color="auto"/>
              <w:bottom w:val="single" w:sz="4" w:space="0" w:color="auto"/>
              <w:right w:val="single" w:sz="4" w:space="0" w:color="auto"/>
            </w:tcBorders>
            <w:vAlign w:val="center"/>
            <w:hideMark/>
          </w:tcPr>
          <w:p w14:paraId="4631407C"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11,9</w:t>
            </w:r>
          </w:p>
        </w:tc>
        <w:tc>
          <w:tcPr>
            <w:tcW w:w="716" w:type="dxa"/>
            <w:tcBorders>
              <w:top w:val="single" w:sz="4" w:space="0" w:color="auto"/>
              <w:left w:val="single" w:sz="4" w:space="0" w:color="auto"/>
              <w:bottom w:val="single" w:sz="4" w:space="0" w:color="auto"/>
              <w:right w:val="single" w:sz="4" w:space="0" w:color="auto"/>
            </w:tcBorders>
            <w:vAlign w:val="center"/>
            <w:hideMark/>
          </w:tcPr>
          <w:p w14:paraId="6A83A046" w14:textId="77777777" w:rsidR="007E68E1" w:rsidRDefault="007E68E1" w:rsidP="0033389B">
            <w:pPr>
              <w:pStyle w:val="Tabletext"/>
              <w:spacing w:line="200" w:lineRule="exact"/>
              <w:rPr>
                <w:rFonts w:eastAsia="Arial Unicode MS"/>
                <w:lang w:val="en-GB"/>
              </w:rPr>
            </w:pPr>
            <w:r>
              <w:rPr>
                <w:lang w:val="en-GB"/>
              </w:rPr>
              <w:t>4,7</w:t>
            </w:r>
          </w:p>
        </w:tc>
        <w:tc>
          <w:tcPr>
            <w:tcW w:w="716" w:type="dxa"/>
            <w:tcBorders>
              <w:top w:val="single" w:sz="4" w:space="0" w:color="auto"/>
              <w:left w:val="single" w:sz="4" w:space="0" w:color="auto"/>
              <w:bottom w:val="single" w:sz="4" w:space="0" w:color="auto"/>
              <w:right w:val="single" w:sz="4" w:space="0" w:color="auto"/>
            </w:tcBorders>
            <w:vAlign w:val="center"/>
            <w:hideMark/>
          </w:tcPr>
          <w:p w14:paraId="56A8855B" w14:textId="77777777" w:rsidR="007E68E1" w:rsidRDefault="007E68E1" w:rsidP="0033389B">
            <w:pPr>
              <w:pStyle w:val="Tabletext"/>
              <w:spacing w:line="200" w:lineRule="exact"/>
              <w:rPr>
                <w:rFonts w:eastAsia="Arial Unicode MS"/>
                <w:lang w:val="en-GB"/>
              </w:rPr>
            </w:pPr>
            <w:r>
              <w:rPr>
                <w:lang w:val="en-GB"/>
              </w:rPr>
              <w:t>16,9</w:t>
            </w:r>
          </w:p>
        </w:tc>
        <w:tc>
          <w:tcPr>
            <w:tcW w:w="716" w:type="dxa"/>
            <w:tcBorders>
              <w:top w:val="single" w:sz="4" w:space="0" w:color="auto"/>
              <w:left w:val="single" w:sz="4" w:space="0" w:color="auto"/>
              <w:bottom w:val="single" w:sz="4" w:space="0" w:color="auto"/>
              <w:right w:val="single" w:sz="4" w:space="0" w:color="auto"/>
            </w:tcBorders>
            <w:vAlign w:val="center"/>
            <w:hideMark/>
          </w:tcPr>
          <w:p w14:paraId="1A10CB6D" w14:textId="77777777" w:rsidR="007E68E1" w:rsidRDefault="007E68E1" w:rsidP="0033389B">
            <w:pPr>
              <w:pStyle w:val="Tabletext"/>
              <w:spacing w:line="200" w:lineRule="exact"/>
              <w:rPr>
                <w:rFonts w:eastAsia="Arial Unicode MS"/>
                <w:lang w:val="en-GB"/>
              </w:rPr>
            </w:pPr>
            <w:r>
              <w:rPr>
                <w:lang w:val="en-GB"/>
              </w:rPr>
              <w:t>19,9</w:t>
            </w:r>
          </w:p>
        </w:tc>
        <w:tc>
          <w:tcPr>
            <w:tcW w:w="716" w:type="dxa"/>
            <w:tcBorders>
              <w:top w:val="single" w:sz="4" w:space="0" w:color="auto"/>
              <w:left w:val="single" w:sz="4" w:space="0" w:color="auto"/>
              <w:bottom w:val="single" w:sz="4" w:space="0" w:color="auto"/>
              <w:right w:val="single" w:sz="4" w:space="0" w:color="auto"/>
            </w:tcBorders>
            <w:vAlign w:val="center"/>
            <w:hideMark/>
          </w:tcPr>
          <w:p w14:paraId="1158E67F" w14:textId="77777777" w:rsidR="007E68E1" w:rsidRDefault="007E68E1" w:rsidP="0033389B">
            <w:pPr>
              <w:pStyle w:val="Tabletext"/>
              <w:spacing w:line="200" w:lineRule="exact"/>
              <w:rPr>
                <w:rFonts w:eastAsia="Arial Unicode MS"/>
                <w:lang w:val="en-GB"/>
              </w:rPr>
            </w:pPr>
            <w:r>
              <w:rPr>
                <w:lang w:val="en-GB"/>
              </w:rPr>
              <w:t>19,9</w:t>
            </w:r>
          </w:p>
        </w:tc>
        <w:tc>
          <w:tcPr>
            <w:tcW w:w="716" w:type="dxa"/>
            <w:tcBorders>
              <w:top w:val="single" w:sz="4" w:space="0" w:color="auto"/>
              <w:left w:val="single" w:sz="4" w:space="0" w:color="auto"/>
              <w:bottom w:val="single" w:sz="4" w:space="0" w:color="auto"/>
              <w:right w:val="single" w:sz="4" w:space="0" w:color="auto"/>
            </w:tcBorders>
            <w:vAlign w:val="center"/>
            <w:hideMark/>
          </w:tcPr>
          <w:p w14:paraId="1A8F5E12" w14:textId="77777777" w:rsidR="007E68E1" w:rsidRDefault="007E68E1" w:rsidP="0033389B">
            <w:pPr>
              <w:pStyle w:val="Tabletext"/>
              <w:spacing w:line="200" w:lineRule="exact"/>
              <w:rPr>
                <w:rFonts w:eastAsia="Arial Unicode MS"/>
                <w:lang w:val="en-GB"/>
              </w:rPr>
            </w:pPr>
            <w:r>
              <w:rPr>
                <w:lang w:val="en-GB"/>
              </w:rPr>
              <w:t>19,9</w:t>
            </w:r>
          </w:p>
        </w:tc>
        <w:tc>
          <w:tcPr>
            <w:tcW w:w="716" w:type="dxa"/>
            <w:tcBorders>
              <w:top w:val="single" w:sz="4" w:space="0" w:color="auto"/>
              <w:left w:val="single" w:sz="4" w:space="0" w:color="auto"/>
              <w:bottom w:val="single" w:sz="4" w:space="0" w:color="auto"/>
              <w:right w:val="single" w:sz="4" w:space="0" w:color="auto"/>
            </w:tcBorders>
            <w:vAlign w:val="center"/>
            <w:hideMark/>
          </w:tcPr>
          <w:p w14:paraId="09189A68" w14:textId="77777777" w:rsidR="007E68E1" w:rsidRDefault="007E68E1" w:rsidP="0033389B">
            <w:pPr>
              <w:pStyle w:val="Tabletext"/>
              <w:spacing w:line="200" w:lineRule="exact"/>
              <w:rPr>
                <w:rFonts w:eastAsia="Arial Unicode MS"/>
                <w:lang w:val="en-GB"/>
              </w:rPr>
            </w:pPr>
            <w:r>
              <w:rPr>
                <w:lang w:val="en-GB"/>
              </w:rPr>
              <w:t>19,9</w:t>
            </w:r>
          </w:p>
        </w:tc>
        <w:tc>
          <w:tcPr>
            <w:tcW w:w="716" w:type="dxa"/>
            <w:tcBorders>
              <w:top w:val="single" w:sz="4" w:space="0" w:color="auto"/>
              <w:left w:val="single" w:sz="4" w:space="0" w:color="auto"/>
              <w:bottom w:val="single" w:sz="4" w:space="0" w:color="auto"/>
              <w:right w:val="single" w:sz="4" w:space="0" w:color="auto"/>
            </w:tcBorders>
            <w:vAlign w:val="center"/>
            <w:hideMark/>
          </w:tcPr>
          <w:p w14:paraId="0FE82E4C" w14:textId="77777777" w:rsidR="007E68E1" w:rsidRDefault="007E68E1" w:rsidP="0033389B">
            <w:pPr>
              <w:pStyle w:val="Tabletext"/>
              <w:spacing w:line="200" w:lineRule="exact"/>
              <w:rPr>
                <w:rFonts w:eastAsia="Arial Unicode MS"/>
                <w:lang w:val="en-GB"/>
              </w:rPr>
            </w:pPr>
            <w:r>
              <w:rPr>
                <w:lang w:val="en-GB"/>
              </w:rPr>
              <w:t>16,9</w:t>
            </w:r>
          </w:p>
        </w:tc>
        <w:tc>
          <w:tcPr>
            <w:tcW w:w="716" w:type="dxa"/>
            <w:tcBorders>
              <w:top w:val="single" w:sz="4" w:space="0" w:color="auto"/>
              <w:left w:val="single" w:sz="4" w:space="0" w:color="auto"/>
              <w:bottom w:val="single" w:sz="4" w:space="0" w:color="auto"/>
              <w:right w:val="single" w:sz="4" w:space="0" w:color="auto"/>
            </w:tcBorders>
            <w:vAlign w:val="center"/>
            <w:hideMark/>
          </w:tcPr>
          <w:p w14:paraId="5944DB05"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41933E9C"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11,6</w:t>
            </w:r>
          </w:p>
        </w:tc>
        <w:tc>
          <w:tcPr>
            <w:tcW w:w="716" w:type="dxa"/>
            <w:tcBorders>
              <w:top w:val="single" w:sz="4" w:space="0" w:color="auto"/>
              <w:left w:val="single" w:sz="4" w:space="0" w:color="auto"/>
              <w:bottom w:val="single" w:sz="4" w:space="0" w:color="auto"/>
              <w:right w:val="single" w:sz="4" w:space="0" w:color="auto"/>
            </w:tcBorders>
            <w:vAlign w:val="center"/>
            <w:hideMark/>
          </w:tcPr>
          <w:p w14:paraId="48D5C0CF"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21,7</w:t>
            </w:r>
          </w:p>
        </w:tc>
        <w:tc>
          <w:tcPr>
            <w:tcW w:w="716" w:type="dxa"/>
            <w:tcBorders>
              <w:top w:val="single" w:sz="4" w:space="0" w:color="auto"/>
              <w:left w:val="single" w:sz="4" w:space="0" w:color="auto"/>
              <w:bottom w:val="single" w:sz="4" w:space="0" w:color="auto"/>
              <w:right w:val="single" w:sz="4" w:space="0" w:color="auto"/>
            </w:tcBorders>
            <w:vAlign w:val="center"/>
            <w:hideMark/>
          </w:tcPr>
          <w:p w14:paraId="4B52B2BE"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24,2</w:t>
            </w:r>
          </w:p>
        </w:tc>
        <w:tc>
          <w:tcPr>
            <w:tcW w:w="716" w:type="dxa"/>
            <w:tcBorders>
              <w:top w:val="single" w:sz="4" w:space="0" w:color="auto"/>
              <w:left w:val="single" w:sz="4" w:space="0" w:color="auto"/>
              <w:bottom w:val="single" w:sz="4" w:space="0" w:color="auto"/>
              <w:right w:val="single" w:sz="4" w:space="0" w:color="auto"/>
            </w:tcBorders>
            <w:vAlign w:val="center"/>
            <w:hideMark/>
          </w:tcPr>
          <w:p w14:paraId="3EA0124B"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25,7</w:t>
            </w:r>
          </w:p>
        </w:tc>
        <w:tc>
          <w:tcPr>
            <w:tcW w:w="817" w:type="dxa"/>
            <w:tcBorders>
              <w:top w:val="single" w:sz="4" w:space="0" w:color="auto"/>
              <w:left w:val="single" w:sz="4" w:space="0" w:color="auto"/>
              <w:bottom w:val="single" w:sz="4" w:space="0" w:color="auto"/>
              <w:right w:val="single" w:sz="4" w:space="0" w:color="auto"/>
            </w:tcBorders>
            <w:vAlign w:val="center"/>
            <w:hideMark/>
          </w:tcPr>
          <w:p w14:paraId="1DEA96F9" w14:textId="77777777" w:rsidR="007E68E1" w:rsidRDefault="007E68E1" w:rsidP="0033389B">
            <w:pPr>
              <w:pStyle w:val="Tabletext"/>
              <w:tabs>
                <w:tab w:val="decimal" w:pos="170"/>
              </w:tabs>
              <w:spacing w:line="200" w:lineRule="exact"/>
              <w:jc w:val="center"/>
              <w:rPr>
                <w:rFonts w:eastAsia="Arial Unicode MS"/>
                <w:lang w:val="en-GB"/>
              </w:rPr>
            </w:pPr>
            <w:r>
              <w:rPr>
                <w:lang w:val="en-GB"/>
              </w:rPr>
              <w:t>20</w:t>
            </w:r>
          </w:p>
        </w:tc>
        <w:tc>
          <w:tcPr>
            <w:tcW w:w="615" w:type="dxa"/>
            <w:tcBorders>
              <w:top w:val="single" w:sz="4" w:space="0" w:color="auto"/>
              <w:left w:val="single" w:sz="4" w:space="0" w:color="auto"/>
              <w:bottom w:val="single" w:sz="4" w:space="0" w:color="auto"/>
              <w:right w:val="single" w:sz="4" w:space="0" w:color="auto"/>
            </w:tcBorders>
            <w:vAlign w:val="center"/>
          </w:tcPr>
          <w:p w14:paraId="4BAE8C1F" w14:textId="77777777" w:rsidR="007E68E1" w:rsidRDefault="007E68E1" w:rsidP="0033389B">
            <w:pPr>
              <w:pStyle w:val="Tabletext"/>
              <w:spacing w:line="200" w:lineRule="exact"/>
              <w:jc w:val="center"/>
              <w:rPr>
                <w:rFonts w:eastAsia="Arial Unicode MS"/>
                <w:lang w:val="en-GB"/>
              </w:rPr>
            </w:pPr>
          </w:p>
        </w:tc>
        <w:tc>
          <w:tcPr>
            <w:tcW w:w="716" w:type="dxa"/>
            <w:tcBorders>
              <w:top w:val="single" w:sz="4" w:space="0" w:color="auto"/>
              <w:left w:val="single" w:sz="4" w:space="0" w:color="auto"/>
              <w:bottom w:val="single" w:sz="4" w:space="0" w:color="auto"/>
              <w:right w:val="single" w:sz="4" w:space="0" w:color="auto"/>
            </w:tcBorders>
            <w:vAlign w:val="center"/>
            <w:hideMark/>
          </w:tcPr>
          <w:p w14:paraId="02426DE9" w14:textId="77777777" w:rsidR="007E68E1" w:rsidRDefault="007E68E1" w:rsidP="0033389B">
            <w:pPr>
              <w:pStyle w:val="Tabletext"/>
              <w:spacing w:line="200" w:lineRule="exact"/>
              <w:jc w:val="center"/>
              <w:rPr>
                <w:rFonts w:eastAsia="Arial Unicode MS"/>
                <w:lang w:val="en-GB"/>
              </w:rPr>
            </w:pPr>
            <w:r>
              <w:rPr>
                <w:lang w:val="en-GB"/>
              </w:rPr>
              <w:t>17</w:t>
            </w:r>
          </w:p>
        </w:tc>
      </w:tr>
      <w:tr w:rsidR="007E68E1" w14:paraId="77663525"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32A018D9" w14:textId="77777777" w:rsidR="007E68E1" w:rsidRDefault="007E68E1" w:rsidP="0033389B">
            <w:pPr>
              <w:pStyle w:val="Tabletext"/>
              <w:spacing w:line="200" w:lineRule="exact"/>
              <w:jc w:val="center"/>
              <w:rPr>
                <w:rFonts w:eastAsia="Arial Unicode MS"/>
                <w:lang w:val="en-GB"/>
              </w:rPr>
            </w:pPr>
            <w:r>
              <w:rPr>
                <w:lang w:val="en-GB"/>
              </w:rPr>
              <w:t>15</w:t>
            </w:r>
          </w:p>
        </w:tc>
        <w:tc>
          <w:tcPr>
            <w:tcW w:w="1144" w:type="dxa"/>
            <w:tcBorders>
              <w:top w:val="single" w:sz="4" w:space="0" w:color="auto"/>
              <w:left w:val="single" w:sz="4" w:space="0" w:color="auto"/>
              <w:bottom w:val="single" w:sz="4" w:space="0" w:color="auto"/>
              <w:right w:val="single" w:sz="4" w:space="0" w:color="auto"/>
            </w:tcBorders>
            <w:vAlign w:val="center"/>
            <w:hideMark/>
          </w:tcPr>
          <w:p w14:paraId="42E60D01" w14:textId="77777777" w:rsidR="007E68E1" w:rsidRDefault="007E68E1" w:rsidP="0033389B">
            <w:pPr>
              <w:pStyle w:val="Tabletext"/>
              <w:spacing w:line="200" w:lineRule="exact"/>
              <w:jc w:val="center"/>
              <w:rPr>
                <w:rFonts w:eastAsia="Arial Unicode MS"/>
                <w:lang w:val="en-GB"/>
              </w:rPr>
            </w:pPr>
            <w:r>
              <w:rPr>
                <w:lang w:val="en-GB"/>
              </w:rPr>
              <w:t>AM</w:t>
            </w:r>
          </w:p>
        </w:tc>
        <w:tc>
          <w:tcPr>
            <w:tcW w:w="1144" w:type="dxa"/>
            <w:tcBorders>
              <w:top w:val="single" w:sz="4" w:space="0" w:color="auto"/>
              <w:left w:val="single" w:sz="4" w:space="0" w:color="auto"/>
              <w:bottom w:val="single" w:sz="4" w:space="0" w:color="auto"/>
              <w:right w:val="single" w:sz="4" w:space="0" w:color="auto"/>
            </w:tcBorders>
            <w:vAlign w:val="center"/>
            <w:hideMark/>
          </w:tcPr>
          <w:p w14:paraId="0E8DC6D8" w14:textId="77777777" w:rsidR="007E68E1" w:rsidRDefault="007E68E1" w:rsidP="0033389B">
            <w:pPr>
              <w:pStyle w:val="Tabletext"/>
              <w:spacing w:line="200" w:lineRule="exact"/>
              <w:jc w:val="center"/>
              <w:rPr>
                <w:rFonts w:eastAsia="Arial Unicode MS"/>
                <w:lang w:val="en-GB"/>
              </w:rPr>
            </w:pPr>
            <w:r>
              <w:rPr>
                <w:lang w:val="en-GB"/>
              </w:rPr>
              <w:t>DRM_D3</w:t>
            </w:r>
          </w:p>
        </w:tc>
        <w:tc>
          <w:tcPr>
            <w:tcW w:w="716" w:type="dxa"/>
            <w:tcBorders>
              <w:top w:val="single" w:sz="4" w:space="0" w:color="auto"/>
              <w:left w:val="single" w:sz="4" w:space="0" w:color="auto"/>
              <w:bottom w:val="single" w:sz="4" w:space="0" w:color="auto"/>
              <w:right w:val="single" w:sz="4" w:space="0" w:color="auto"/>
            </w:tcBorders>
            <w:vAlign w:val="center"/>
            <w:hideMark/>
          </w:tcPr>
          <w:p w14:paraId="7011FA06"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30,8</w:t>
            </w:r>
          </w:p>
        </w:tc>
        <w:tc>
          <w:tcPr>
            <w:tcW w:w="716" w:type="dxa"/>
            <w:tcBorders>
              <w:top w:val="single" w:sz="4" w:space="0" w:color="auto"/>
              <w:left w:val="single" w:sz="4" w:space="0" w:color="auto"/>
              <w:bottom w:val="single" w:sz="4" w:space="0" w:color="auto"/>
              <w:right w:val="single" w:sz="4" w:space="0" w:color="auto"/>
            </w:tcBorders>
            <w:vAlign w:val="center"/>
            <w:hideMark/>
          </w:tcPr>
          <w:p w14:paraId="7CB1A2CD"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28,9</w:t>
            </w:r>
          </w:p>
        </w:tc>
        <w:tc>
          <w:tcPr>
            <w:tcW w:w="716" w:type="dxa"/>
            <w:tcBorders>
              <w:top w:val="single" w:sz="4" w:space="0" w:color="auto"/>
              <w:left w:val="single" w:sz="4" w:space="0" w:color="auto"/>
              <w:bottom w:val="single" w:sz="4" w:space="0" w:color="auto"/>
              <w:right w:val="single" w:sz="4" w:space="0" w:color="auto"/>
            </w:tcBorders>
            <w:vAlign w:val="center"/>
            <w:hideMark/>
          </w:tcPr>
          <w:p w14:paraId="45BF7E98"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25,5</w:t>
            </w:r>
          </w:p>
        </w:tc>
        <w:tc>
          <w:tcPr>
            <w:tcW w:w="716" w:type="dxa"/>
            <w:tcBorders>
              <w:top w:val="single" w:sz="4" w:space="0" w:color="auto"/>
              <w:left w:val="single" w:sz="4" w:space="0" w:color="auto"/>
              <w:bottom w:val="single" w:sz="4" w:space="0" w:color="auto"/>
              <w:right w:val="single" w:sz="4" w:space="0" w:color="auto"/>
            </w:tcBorders>
            <w:vAlign w:val="center"/>
            <w:hideMark/>
          </w:tcPr>
          <w:p w14:paraId="5E686B41"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14,7</w:t>
            </w:r>
          </w:p>
        </w:tc>
        <w:tc>
          <w:tcPr>
            <w:tcW w:w="716" w:type="dxa"/>
            <w:tcBorders>
              <w:top w:val="single" w:sz="4" w:space="0" w:color="auto"/>
              <w:left w:val="single" w:sz="4" w:space="0" w:color="auto"/>
              <w:bottom w:val="single" w:sz="4" w:space="0" w:color="auto"/>
              <w:right w:val="single" w:sz="4" w:space="0" w:color="auto"/>
            </w:tcBorders>
            <w:vAlign w:val="center"/>
            <w:hideMark/>
          </w:tcPr>
          <w:p w14:paraId="66E774E0"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7,1</w:t>
            </w:r>
          </w:p>
        </w:tc>
        <w:tc>
          <w:tcPr>
            <w:tcW w:w="716" w:type="dxa"/>
            <w:tcBorders>
              <w:top w:val="single" w:sz="4" w:space="0" w:color="auto"/>
              <w:left w:val="single" w:sz="4" w:space="0" w:color="auto"/>
              <w:bottom w:val="single" w:sz="4" w:space="0" w:color="auto"/>
              <w:right w:val="single" w:sz="4" w:space="0" w:color="auto"/>
            </w:tcBorders>
            <w:vAlign w:val="center"/>
            <w:hideMark/>
          </w:tcPr>
          <w:p w14:paraId="587BB487" w14:textId="77777777" w:rsidR="007E68E1" w:rsidRDefault="007E68E1" w:rsidP="0033389B">
            <w:pPr>
              <w:pStyle w:val="Tabletext"/>
              <w:spacing w:line="200" w:lineRule="exact"/>
              <w:rPr>
                <w:rFonts w:eastAsia="Arial Unicode MS"/>
                <w:lang w:val="en-GB"/>
              </w:rPr>
            </w:pPr>
            <w:r>
              <w:rPr>
                <w:lang w:val="en-GB"/>
              </w:rPr>
              <w:t>19,9</w:t>
            </w:r>
          </w:p>
        </w:tc>
        <w:tc>
          <w:tcPr>
            <w:tcW w:w="716" w:type="dxa"/>
            <w:tcBorders>
              <w:top w:val="single" w:sz="4" w:space="0" w:color="auto"/>
              <w:left w:val="single" w:sz="4" w:space="0" w:color="auto"/>
              <w:bottom w:val="single" w:sz="4" w:space="0" w:color="auto"/>
              <w:right w:val="single" w:sz="4" w:space="0" w:color="auto"/>
            </w:tcBorders>
            <w:vAlign w:val="center"/>
            <w:hideMark/>
          </w:tcPr>
          <w:p w14:paraId="1CC98240" w14:textId="77777777" w:rsidR="007E68E1" w:rsidRDefault="007E68E1" w:rsidP="0033389B">
            <w:pPr>
              <w:pStyle w:val="Tabletext"/>
              <w:spacing w:line="200" w:lineRule="exact"/>
              <w:rPr>
                <w:rFonts w:eastAsia="Arial Unicode MS"/>
                <w:lang w:val="en-GB"/>
              </w:rPr>
            </w:pPr>
            <w:r>
              <w:rPr>
                <w:lang w:val="en-GB"/>
              </w:rPr>
              <w:t>22,9</w:t>
            </w:r>
          </w:p>
        </w:tc>
        <w:tc>
          <w:tcPr>
            <w:tcW w:w="716" w:type="dxa"/>
            <w:tcBorders>
              <w:top w:val="single" w:sz="4" w:space="0" w:color="auto"/>
              <w:left w:val="single" w:sz="4" w:space="0" w:color="auto"/>
              <w:bottom w:val="single" w:sz="4" w:space="0" w:color="auto"/>
              <w:right w:val="single" w:sz="4" w:space="0" w:color="auto"/>
            </w:tcBorders>
            <w:vAlign w:val="center"/>
            <w:hideMark/>
          </w:tcPr>
          <w:p w14:paraId="7996979B" w14:textId="77777777" w:rsidR="007E68E1" w:rsidRDefault="007E68E1" w:rsidP="0033389B">
            <w:pPr>
              <w:pStyle w:val="Tabletext"/>
              <w:spacing w:line="200" w:lineRule="exact"/>
              <w:rPr>
                <w:rFonts w:eastAsia="Arial Unicode MS"/>
                <w:lang w:val="en-GB"/>
              </w:rPr>
            </w:pPr>
            <w:r>
              <w:rPr>
                <w:lang w:val="en-GB"/>
              </w:rPr>
              <w:t>19,9</w:t>
            </w:r>
          </w:p>
        </w:tc>
        <w:tc>
          <w:tcPr>
            <w:tcW w:w="716" w:type="dxa"/>
            <w:tcBorders>
              <w:top w:val="single" w:sz="4" w:space="0" w:color="auto"/>
              <w:left w:val="single" w:sz="4" w:space="0" w:color="auto"/>
              <w:bottom w:val="single" w:sz="4" w:space="0" w:color="auto"/>
              <w:right w:val="single" w:sz="4" w:space="0" w:color="auto"/>
            </w:tcBorders>
            <w:vAlign w:val="center"/>
            <w:hideMark/>
          </w:tcPr>
          <w:p w14:paraId="214304A7"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7,1</w:t>
            </w:r>
          </w:p>
        </w:tc>
        <w:tc>
          <w:tcPr>
            <w:tcW w:w="716" w:type="dxa"/>
            <w:tcBorders>
              <w:top w:val="single" w:sz="4" w:space="0" w:color="auto"/>
              <w:left w:val="single" w:sz="4" w:space="0" w:color="auto"/>
              <w:bottom w:val="single" w:sz="4" w:space="0" w:color="auto"/>
              <w:right w:val="single" w:sz="4" w:space="0" w:color="auto"/>
            </w:tcBorders>
            <w:vAlign w:val="center"/>
            <w:hideMark/>
          </w:tcPr>
          <w:p w14:paraId="23165183"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14,7</w:t>
            </w:r>
          </w:p>
        </w:tc>
        <w:tc>
          <w:tcPr>
            <w:tcW w:w="716" w:type="dxa"/>
            <w:tcBorders>
              <w:top w:val="single" w:sz="4" w:space="0" w:color="auto"/>
              <w:left w:val="single" w:sz="4" w:space="0" w:color="auto"/>
              <w:bottom w:val="single" w:sz="4" w:space="0" w:color="auto"/>
              <w:right w:val="single" w:sz="4" w:space="0" w:color="auto"/>
            </w:tcBorders>
            <w:vAlign w:val="center"/>
            <w:hideMark/>
          </w:tcPr>
          <w:p w14:paraId="2A41D613"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25,5</w:t>
            </w:r>
          </w:p>
        </w:tc>
        <w:tc>
          <w:tcPr>
            <w:tcW w:w="716" w:type="dxa"/>
            <w:tcBorders>
              <w:top w:val="single" w:sz="4" w:space="0" w:color="auto"/>
              <w:left w:val="single" w:sz="4" w:space="0" w:color="auto"/>
              <w:bottom w:val="single" w:sz="4" w:space="0" w:color="auto"/>
              <w:right w:val="single" w:sz="4" w:space="0" w:color="auto"/>
            </w:tcBorders>
            <w:vAlign w:val="center"/>
            <w:hideMark/>
          </w:tcPr>
          <w:p w14:paraId="3ABE5551"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28,9</w:t>
            </w:r>
          </w:p>
        </w:tc>
        <w:tc>
          <w:tcPr>
            <w:tcW w:w="716" w:type="dxa"/>
            <w:tcBorders>
              <w:top w:val="single" w:sz="4" w:space="0" w:color="auto"/>
              <w:left w:val="single" w:sz="4" w:space="0" w:color="auto"/>
              <w:bottom w:val="single" w:sz="4" w:space="0" w:color="auto"/>
              <w:right w:val="single" w:sz="4" w:space="0" w:color="auto"/>
            </w:tcBorders>
            <w:vAlign w:val="center"/>
            <w:hideMark/>
          </w:tcPr>
          <w:p w14:paraId="32DBEA08"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30,8</w:t>
            </w:r>
          </w:p>
        </w:tc>
        <w:tc>
          <w:tcPr>
            <w:tcW w:w="817" w:type="dxa"/>
            <w:tcBorders>
              <w:top w:val="single" w:sz="4" w:space="0" w:color="auto"/>
              <w:left w:val="single" w:sz="4" w:space="0" w:color="auto"/>
              <w:bottom w:val="single" w:sz="4" w:space="0" w:color="auto"/>
              <w:right w:val="single" w:sz="4" w:space="0" w:color="auto"/>
            </w:tcBorders>
            <w:vAlign w:val="center"/>
            <w:hideMark/>
          </w:tcPr>
          <w:p w14:paraId="39ADF412" w14:textId="77777777" w:rsidR="007E68E1" w:rsidRDefault="007E68E1" w:rsidP="0033389B">
            <w:pPr>
              <w:pStyle w:val="Tabletext"/>
              <w:tabs>
                <w:tab w:val="decimal" w:pos="170"/>
              </w:tabs>
              <w:spacing w:line="200" w:lineRule="exact"/>
              <w:jc w:val="center"/>
              <w:rPr>
                <w:rFonts w:eastAsia="Arial Unicode MS"/>
                <w:lang w:val="en-GB"/>
              </w:rPr>
            </w:pPr>
            <w:r>
              <w:rPr>
                <w:lang w:val="en-GB"/>
              </w:rPr>
              <w:t>10</w:t>
            </w:r>
          </w:p>
        </w:tc>
        <w:tc>
          <w:tcPr>
            <w:tcW w:w="615" w:type="dxa"/>
            <w:tcBorders>
              <w:top w:val="single" w:sz="4" w:space="0" w:color="auto"/>
              <w:left w:val="single" w:sz="4" w:space="0" w:color="auto"/>
              <w:bottom w:val="single" w:sz="4" w:space="0" w:color="auto"/>
              <w:right w:val="single" w:sz="4" w:space="0" w:color="auto"/>
            </w:tcBorders>
            <w:vAlign w:val="center"/>
          </w:tcPr>
          <w:p w14:paraId="61793519" w14:textId="77777777" w:rsidR="007E68E1" w:rsidRDefault="007E68E1" w:rsidP="0033389B">
            <w:pPr>
              <w:pStyle w:val="Tabletext"/>
              <w:spacing w:line="200" w:lineRule="exact"/>
              <w:jc w:val="center"/>
              <w:rPr>
                <w:rFonts w:eastAsia="Arial Unicode MS"/>
                <w:lang w:val="en-GB"/>
              </w:rPr>
            </w:pPr>
          </w:p>
        </w:tc>
        <w:tc>
          <w:tcPr>
            <w:tcW w:w="716" w:type="dxa"/>
            <w:tcBorders>
              <w:top w:val="single" w:sz="4" w:space="0" w:color="auto"/>
              <w:left w:val="single" w:sz="4" w:space="0" w:color="auto"/>
              <w:bottom w:val="single" w:sz="4" w:space="0" w:color="auto"/>
              <w:right w:val="single" w:sz="4" w:space="0" w:color="auto"/>
            </w:tcBorders>
            <w:vAlign w:val="center"/>
            <w:hideMark/>
          </w:tcPr>
          <w:p w14:paraId="01F6E2C4" w14:textId="77777777" w:rsidR="007E68E1" w:rsidRDefault="007E68E1" w:rsidP="0033389B">
            <w:pPr>
              <w:pStyle w:val="Tabletext"/>
              <w:spacing w:line="200" w:lineRule="exact"/>
              <w:jc w:val="center"/>
              <w:rPr>
                <w:rFonts w:eastAsia="Arial Unicode MS"/>
                <w:lang w:val="en-GB"/>
              </w:rPr>
            </w:pPr>
            <w:r>
              <w:rPr>
                <w:lang w:val="en-GB"/>
              </w:rPr>
              <w:t>17</w:t>
            </w:r>
          </w:p>
        </w:tc>
      </w:tr>
      <w:tr w:rsidR="007E68E1" w14:paraId="557C7AA0"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2711B246" w14:textId="77777777" w:rsidR="007E68E1" w:rsidRDefault="007E68E1" w:rsidP="0033389B">
            <w:pPr>
              <w:pStyle w:val="Tabletext"/>
              <w:spacing w:line="200" w:lineRule="exact"/>
              <w:jc w:val="center"/>
              <w:rPr>
                <w:rFonts w:eastAsia="Arial Unicode MS"/>
                <w:lang w:val="en-GB"/>
              </w:rPr>
            </w:pPr>
            <w:r>
              <w:rPr>
                <w:lang w:val="en-GB"/>
              </w:rPr>
              <w:t>16</w:t>
            </w:r>
          </w:p>
        </w:tc>
        <w:tc>
          <w:tcPr>
            <w:tcW w:w="1144" w:type="dxa"/>
            <w:tcBorders>
              <w:top w:val="single" w:sz="4" w:space="0" w:color="auto"/>
              <w:left w:val="single" w:sz="4" w:space="0" w:color="auto"/>
              <w:bottom w:val="single" w:sz="4" w:space="0" w:color="auto"/>
              <w:right w:val="single" w:sz="4" w:space="0" w:color="auto"/>
            </w:tcBorders>
            <w:vAlign w:val="center"/>
            <w:hideMark/>
          </w:tcPr>
          <w:p w14:paraId="6CF0EC23" w14:textId="77777777" w:rsidR="007E68E1" w:rsidRDefault="007E68E1" w:rsidP="0033389B">
            <w:pPr>
              <w:pStyle w:val="Tabletext"/>
              <w:spacing w:line="200" w:lineRule="exact"/>
              <w:jc w:val="center"/>
              <w:rPr>
                <w:rFonts w:eastAsia="Arial Unicode MS"/>
                <w:lang w:val="en-GB"/>
              </w:rPr>
            </w:pPr>
            <w:r>
              <w:rPr>
                <w:lang w:val="en-GB"/>
              </w:rPr>
              <w:t>AM</w:t>
            </w:r>
          </w:p>
        </w:tc>
        <w:tc>
          <w:tcPr>
            <w:tcW w:w="1144" w:type="dxa"/>
            <w:tcBorders>
              <w:top w:val="single" w:sz="4" w:space="0" w:color="auto"/>
              <w:left w:val="single" w:sz="4" w:space="0" w:color="auto"/>
              <w:bottom w:val="single" w:sz="4" w:space="0" w:color="auto"/>
              <w:right w:val="single" w:sz="4" w:space="0" w:color="auto"/>
            </w:tcBorders>
            <w:vAlign w:val="center"/>
            <w:hideMark/>
          </w:tcPr>
          <w:p w14:paraId="719FEA35" w14:textId="77777777" w:rsidR="007E68E1" w:rsidRDefault="007E68E1" w:rsidP="0033389B">
            <w:pPr>
              <w:pStyle w:val="Tabletext"/>
              <w:spacing w:line="200" w:lineRule="exact"/>
              <w:jc w:val="center"/>
              <w:rPr>
                <w:rFonts w:eastAsia="Arial Unicode MS"/>
                <w:lang w:val="en-GB"/>
              </w:rPr>
            </w:pPr>
            <w:r>
              <w:rPr>
                <w:lang w:val="en-GB"/>
              </w:rPr>
              <w:t>DRM_D5</w:t>
            </w:r>
          </w:p>
        </w:tc>
        <w:tc>
          <w:tcPr>
            <w:tcW w:w="716" w:type="dxa"/>
            <w:tcBorders>
              <w:top w:val="single" w:sz="4" w:space="0" w:color="auto"/>
              <w:left w:val="single" w:sz="4" w:space="0" w:color="auto"/>
              <w:bottom w:val="single" w:sz="4" w:space="0" w:color="auto"/>
              <w:right w:val="single" w:sz="4" w:space="0" w:color="auto"/>
            </w:tcBorders>
            <w:vAlign w:val="center"/>
            <w:hideMark/>
          </w:tcPr>
          <w:p w14:paraId="1EE8D7E3"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12,2</w:t>
            </w:r>
          </w:p>
        </w:tc>
        <w:tc>
          <w:tcPr>
            <w:tcW w:w="716" w:type="dxa"/>
            <w:tcBorders>
              <w:top w:val="single" w:sz="4" w:space="0" w:color="auto"/>
              <w:left w:val="single" w:sz="4" w:space="0" w:color="auto"/>
              <w:bottom w:val="single" w:sz="4" w:space="0" w:color="auto"/>
              <w:right w:val="single" w:sz="4" w:space="0" w:color="auto"/>
            </w:tcBorders>
            <w:vAlign w:val="center"/>
            <w:hideMark/>
          </w:tcPr>
          <w:p w14:paraId="65AED0D7" w14:textId="77777777" w:rsidR="007E68E1" w:rsidRDefault="007E68E1" w:rsidP="0033389B">
            <w:pPr>
              <w:pStyle w:val="Tabletext"/>
              <w:spacing w:line="200" w:lineRule="exact"/>
              <w:rPr>
                <w:rFonts w:eastAsia="Arial Unicode MS"/>
                <w:lang w:val="en-GB"/>
              </w:rPr>
            </w:pPr>
            <w:r>
              <w:rPr>
                <w:lang w:val="en-GB"/>
              </w:rPr>
              <w:t>4,4</w:t>
            </w:r>
          </w:p>
        </w:tc>
        <w:tc>
          <w:tcPr>
            <w:tcW w:w="716" w:type="dxa"/>
            <w:tcBorders>
              <w:top w:val="single" w:sz="4" w:space="0" w:color="auto"/>
              <w:left w:val="single" w:sz="4" w:space="0" w:color="auto"/>
              <w:bottom w:val="single" w:sz="4" w:space="0" w:color="auto"/>
              <w:right w:val="single" w:sz="4" w:space="0" w:color="auto"/>
            </w:tcBorders>
            <w:vAlign w:val="center"/>
            <w:hideMark/>
          </w:tcPr>
          <w:p w14:paraId="7E8EBCD7" w14:textId="77777777" w:rsidR="007E68E1" w:rsidRDefault="007E68E1" w:rsidP="0033389B">
            <w:pPr>
              <w:pStyle w:val="Tabletext"/>
              <w:spacing w:line="200" w:lineRule="exact"/>
              <w:rPr>
                <w:rFonts w:eastAsia="Arial Unicode MS"/>
                <w:lang w:val="en-GB"/>
              </w:rPr>
            </w:pPr>
            <w:r>
              <w:rPr>
                <w:lang w:val="en-GB"/>
              </w:rPr>
              <w:t>16,9</w:t>
            </w:r>
          </w:p>
        </w:tc>
        <w:tc>
          <w:tcPr>
            <w:tcW w:w="716" w:type="dxa"/>
            <w:tcBorders>
              <w:top w:val="single" w:sz="4" w:space="0" w:color="auto"/>
              <w:left w:val="single" w:sz="4" w:space="0" w:color="auto"/>
              <w:bottom w:val="single" w:sz="4" w:space="0" w:color="auto"/>
              <w:right w:val="single" w:sz="4" w:space="0" w:color="auto"/>
            </w:tcBorders>
            <w:vAlign w:val="center"/>
            <w:hideMark/>
          </w:tcPr>
          <w:p w14:paraId="44EF8428" w14:textId="77777777" w:rsidR="007E68E1" w:rsidRDefault="007E68E1" w:rsidP="0033389B">
            <w:pPr>
              <w:pStyle w:val="Tabletext"/>
              <w:spacing w:line="200" w:lineRule="exact"/>
              <w:rPr>
                <w:rFonts w:eastAsia="Arial Unicode MS"/>
                <w:lang w:val="en-GB"/>
              </w:rPr>
            </w:pPr>
            <w:r>
              <w:rPr>
                <w:lang w:val="en-GB"/>
              </w:rPr>
              <w:t>19,9</w:t>
            </w:r>
          </w:p>
        </w:tc>
        <w:tc>
          <w:tcPr>
            <w:tcW w:w="716" w:type="dxa"/>
            <w:tcBorders>
              <w:top w:val="single" w:sz="4" w:space="0" w:color="auto"/>
              <w:left w:val="single" w:sz="4" w:space="0" w:color="auto"/>
              <w:bottom w:val="single" w:sz="4" w:space="0" w:color="auto"/>
              <w:right w:val="single" w:sz="4" w:space="0" w:color="auto"/>
            </w:tcBorders>
            <w:vAlign w:val="center"/>
            <w:hideMark/>
          </w:tcPr>
          <w:p w14:paraId="33ADDCB5" w14:textId="77777777" w:rsidR="007E68E1" w:rsidRDefault="007E68E1" w:rsidP="0033389B">
            <w:pPr>
              <w:pStyle w:val="Tabletext"/>
              <w:spacing w:line="200" w:lineRule="exact"/>
              <w:rPr>
                <w:rFonts w:eastAsia="Arial Unicode MS"/>
                <w:lang w:val="en-GB"/>
              </w:rPr>
            </w:pPr>
            <w:r>
              <w:rPr>
                <w:lang w:val="en-GB"/>
              </w:rPr>
              <w:t>19,9</w:t>
            </w:r>
          </w:p>
        </w:tc>
        <w:tc>
          <w:tcPr>
            <w:tcW w:w="716" w:type="dxa"/>
            <w:tcBorders>
              <w:top w:val="single" w:sz="4" w:space="0" w:color="auto"/>
              <w:left w:val="single" w:sz="4" w:space="0" w:color="auto"/>
              <w:bottom w:val="single" w:sz="4" w:space="0" w:color="auto"/>
              <w:right w:val="single" w:sz="4" w:space="0" w:color="auto"/>
            </w:tcBorders>
            <w:vAlign w:val="center"/>
            <w:hideMark/>
          </w:tcPr>
          <w:p w14:paraId="2FF8CDFE" w14:textId="77777777" w:rsidR="007E68E1" w:rsidRDefault="007E68E1" w:rsidP="0033389B">
            <w:pPr>
              <w:pStyle w:val="Tabletext"/>
              <w:spacing w:line="200" w:lineRule="exact"/>
              <w:rPr>
                <w:rFonts w:eastAsia="Arial Unicode MS"/>
                <w:lang w:val="en-GB"/>
              </w:rPr>
            </w:pPr>
            <w:r>
              <w:rPr>
                <w:lang w:val="en-GB"/>
              </w:rPr>
              <w:t>19,9</w:t>
            </w:r>
          </w:p>
        </w:tc>
        <w:tc>
          <w:tcPr>
            <w:tcW w:w="716" w:type="dxa"/>
            <w:tcBorders>
              <w:top w:val="single" w:sz="4" w:space="0" w:color="auto"/>
              <w:left w:val="single" w:sz="4" w:space="0" w:color="auto"/>
              <w:bottom w:val="single" w:sz="4" w:space="0" w:color="auto"/>
              <w:right w:val="single" w:sz="4" w:space="0" w:color="auto"/>
            </w:tcBorders>
            <w:vAlign w:val="center"/>
            <w:hideMark/>
          </w:tcPr>
          <w:p w14:paraId="770352A0" w14:textId="77777777" w:rsidR="007E68E1" w:rsidRDefault="007E68E1" w:rsidP="0033389B">
            <w:pPr>
              <w:pStyle w:val="Tabletext"/>
              <w:spacing w:line="200" w:lineRule="exact"/>
              <w:rPr>
                <w:rFonts w:eastAsia="Arial Unicode MS"/>
                <w:lang w:val="en-GB"/>
              </w:rPr>
            </w:pPr>
            <w:r>
              <w:rPr>
                <w:lang w:val="en-GB"/>
              </w:rPr>
              <w:t>19,9</w:t>
            </w:r>
          </w:p>
        </w:tc>
        <w:tc>
          <w:tcPr>
            <w:tcW w:w="716" w:type="dxa"/>
            <w:tcBorders>
              <w:top w:val="single" w:sz="4" w:space="0" w:color="auto"/>
              <w:left w:val="single" w:sz="4" w:space="0" w:color="auto"/>
              <w:bottom w:val="single" w:sz="4" w:space="0" w:color="auto"/>
              <w:right w:val="single" w:sz="4" w:space="0" w:color="auto"/>
            </w:tcBorders>
            <w:vAlign w:val="center"/>
            <w:hideMark/>
          </w:tcPr>
          <w:p w14:paraId="5585BDA8" w14:textId="77777777" w:rsidR="007E68E1" w:rsidRDefault="007E68E1" w:rsidP="0033389B">
            <w:pPr>
              <w:pStyle w:val="Tabletext"/>
              <w:spacing w:line="200" w:lineRule="exact"/>
              <w:rPr>
                <w:rFonts w:eastAsia="Arial Unicode MS"/>
                <w:lang w:val="en-GB"/>
              </w:rPr>
            </w:pPr>
            <w:r>
              <w:rPr>
                <w:lang w:val="en-GB"/>
              </w:rPr>
              <w:t>17,0</w:t>
            </w:r>
          </w:p>
        </w:tc>
        <w:tc>
          <w:tcPr>
            <w:tcW w:w="716" w:type="dxa"/>
            <w:tcBorders>
              <w:top w:val="single" w:sz="4" w:space="0" w:color="auto"/>
              <w:left w:val="single" w:sz="4" w:space="0" w:color="auto"/>
              <w:bottom w:val="single" w:sz="4" w:space="0" w:color="auto"/>
              <w:right w:val="single" w:sz="4" w:space="0" w:color="auto"/>
            </w:tcBorders>
            <w:vAlign w:val="center"/>
            <w:hideMark/>
          </w:tcPr>
          <w:p w14:paraId="06C9C7DA"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2,9</w:t>
            </w:r>
          </w:p>
        </w:tc>
        <w:tc>
          <w:tcPr>
            <w:tcW w:w="716" w:type="dxa"/>
            <w:tcBorders>
              <w:top w:val="single" w:sz="4" w:space="0" w:color="auto"/>
              <w:left w:val="single" w:sz="4" w:space="0" w:color="auto"/>
              <w:bottom w:val="single" w:sz="4" w:space="0" w:color="auto"/>
              <w:right w:val="single" w:sz="4" w:space="0" w:color="auto"/>
            </w:tcBorders>
            <w:vAlign w:val="center"/>
            <w:hideMark/>
          </w:tcPr>
          <w:p w14:paraId="0604A64E"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11,1</w:t>
            </w:r>
          </w:p>
        </w:tc>
        <w:tc>
          <w:tcPr>
            <w:tcW w:w="716" w:type="dxa"/>
            <w:tcBorders>
              <w:top w:val="single" w:sz="4" w:space="0" w:color="auto"/>
              <w:left w:val="single" w:sz="4" w:space="0" w:color="auto"/>
              <w:bottom w:val="single" w:sz="4" w:space="0" w:color="auto"/>
              <w:right w:val="single" w:sz="4" w:space="0" w:color="auto"/>
            </w:tcBorders>
            <w:vAlign w:val="center"/>
            <w:hideMark/>
          </w:tcPr>
          <w:p w14:paraId="7B6CA2F9"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21,6</w:t>
            </w:r>
          </w:p>
        </w:tc>
        <w:tc>
          <w:tcPr>
            <w:tcW w:w="716" w:type="dxa"/>
            <w:tcBorders>
              <w:top w:val="single" w:sz="4" w:space="0" w:color="auto"/>
              <w:left w:val="single" w:sz="4" w:space="0" w:color="auto"/>
              <w:bottom w:val="single" w:sz="4" w:space="0" w:color="auto"/>
              <w:right w:val="single" w:sz="4" w:space="0" w:color="auto"/>
            </w:tcBorders>
            <w:vAlign w:val="center"/>
            <w:hideMark/>
          </w:tcPr>
          <w:p w14:paraId="11B523D8"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24,1</w:t>
            </w:r>
          </w:p>
        </w:tc>
        <w:tc>
          <w:tcPr>
            <w:tcW w:w="716" w:type="dxa"/>
            <w:tcBorders>
              <w:top w:val="single" w:sz="4" w:space="0" w:color="auto"/>
              <w:left w:val="single" w:sz="4" w:space="0" w:color="auto"/>
              <w:bottom w:val="single" w:sz="4" w:space="0" w:color="auto"/>
              <w:right w:val="single" w:sz="4" w:space="0" w:color="auto"/>
            </w:tcBorders>
            <w:vAlign w:val="center"/>
            <w:hideMark/>
          </w:tcPr>
          <w:p w14:paraId="6D2CD2D5" w14:textId="77777777" w:rsidR="007E68E1" w:rsidRDefault="007E68E1" w:rsidP="0033389B">
            <w:pPr>
              <w:pStyle w:val="Tabletext"/>
              <w:spacing w:line="200" w:lineRule="exact"/>
              <w:rPr>
                <w:rFonts w:eastAsia="Arial Unicode MS"/>
                <w:lang w:val="en-GB"/>
              </w:rPr>
            </w:pPr>
            <w:r>
              <w:rPr>
                <w:rFonts w:cs="Times New Roman" w:hint="cs"/>
                <w:szCs w:val="20"/>
                <w:rtl/>
                <w:lang w:val="en-GB"/>
              </w:rPr>
              <w:t>–</w:t>
            </w:r>
            <w:r>
              <w:rPr>
                <w:lang w:val="en-GB"/>
              </w:rPr>
              <w:t>25,6</w:t>
            </w:r>
          </w:p>
        </w:tc>
        <w:tc>
          <w:tcPr>
            <w:tcW w:w="817" w:type="dxa"/>
            <w:tcBorders>
              <w:top w:val="single" w:sz="4" w:space="0" w:color="auto"/>
              <w:left w:val="single" w:sz="4" w:space="0" w:color="auto"/>
              <w:bottom w:val="single" w:sz="4" w:space="0" w:color="auto"/>
              <w:right w:val="single" w:sz="4" w:space="0" w:color="auto"/>
            </w:tcBorders>
            <w:vAlign w:val="center"/>
            <w:hideMark/>
          </w:tcPr>
          <w:p w14:paraId="6BA12C83" w14:textId="77777777" w:rsidR="007E68E1" w:rsidRDefault="007E68E1" w:rsidP="0033389B">
            <w:pPr>
              <w:pStyle w:val="Tabletext"/>
              <w:tabs>
                <w:tab w:val="decimal" w:pos="170"/>
              </w:tabs>
              <w:spacing w:line="200" w:lineRule="exact"/>
              <w:jc w:val="center"/>
              <w:rPr>
                <w:rFonts w:eastAsia="Arial Unicode MS"/>
                <w:lang w:val="en-GB"/>
              </w:rPr>
            </w:pPr>
            <w:r>
              <w:rPr>
                <w:lang w:val="en-GB"/>
              </w:rPr>
              <w:t>20</w:t>
            </w:r>
          </w:p>
        </w:tc>
        <w:tc>
          <w:tcPr>
            <w:tcW w:w="615" w:type="dxa"/>
            <w:tcBorders>
              <w:top w:val="single" w:sz="4" w:space="0" w:color="auto"/>
              <w:left w:val="single" w:sz="4" w:space="0" w:color="auto"/>
              <w:bottom w:val="single" w:sz="4" w:space="0" w:color="auto"/>
              <w:right w:val="single" w:sz="4" w:space="0" w:color="auto"/>
            </w:tcBorders>
            <w:vAlign w:val="center"/>
          </w:tcPr>
          <w:p w14:paraId="2135969A" w14:textId="77777777" w:rsidR="007E68E1" w:rsidRDefault="007E68E1" w:rsidP="0033389B">
            <w:pPr>
              <w:pStyle w:val="Tabletext"/>
              <w:spacing w:line="200" w:lineRule="exact"/>
              <w:jc w:val="center"/>
              <w:rPr>
                <w:rFonts w:eastAsia="Arial Unicode MS"/>
                <w:lang w:val="en-GB"/>
              </w:rPr>
            </w:pPr>
          </w:p>
        </w:tc>
        <w:tc>
          <w:tcPr>
            <w:tcW w:w="716" w:type="dxa"/>
            <w:tcBorders>
              <w:top w:val="single" w:sz="4" w:space="0" w:color="auto"/>
              <w:left w:val="single" w:sz="4" w:space="0" w:color="auto"/>
              <w:bottom w:val="single" w:sz="4" w:space="0" w:color="auto"/>
              <w:right w:val="single" w:sz="4" w:space="0" w:color="auto"/>
            </w:tcBorders>
            <w:vAlign w:val="center"/>
            <w:hideMark/>
          </w:tcPr>
          <w:p w14:paraId="1FDF52E9" w14:textId="77777777" w:rsidR="007E68E1" w:rsidRDefault="007E68E1" w:rsidP="0033389B">
            <w:pPr>
              <w:pStyle w:val="Tabletext"/>
              <w:spacing w:line="200" w:lineRule="exact"/>
              <w:jc w:val="center"/>
              <w:rPr>
                <w:rFonts w:eastAsia="Arial Unicode MS"/>
                <w:lang w:val="en-GB"/>
              </w:rPr>
            </w:pPr>
            <w:r>
              <w:rPr>
                <w:lang w:val="en-GB"/>
              </w:rPr>
              <w:t>17</w:t>
            </w:r>
          </w:p>
        </w:tc>
      </w:tr>
      <w:tr w:rsidR="007E68E1" w14:paraId="2721DE4A" w14:textId="77777777" w:rsidTr="00A11358">
        <w:trPr>
          <w:trHeight w:val="20"/>
          <w:jc w:val="center"/>
        </w:trPr>
        <w:tc>
          <w:tcPr>
            <w:tcW w:w="14459" w:type="dxa"/>
            <w:gridSpan w:val="19"/>
            <w:tcBorders>
              <w:top w:val="single" w:sz="4" w:space="0" w:color="auto"/>
              <w:left w:val="nil"/>
              <w:bottom w:val="nil"/>
              <w:right w:val="nil"/>
            </w:tcBorders>
            <w:vAlign w:val="center"/>
            <w:hideMark/>
          </w:tcPr>
          <w:p w14:paraId="23793EFE" w14:textId="4119C740" w:rsidR="007E68E1" w:rsidRDefault="007E68E1" w:rsidP="0033389B">
            <w:pPr>
              <w:pStyle w:val="Tablelegend"/>
              <w:rPr>
                <w:lang w:bidi="ar-EG"/>
              </w:rPr>
            </w:pPr>
            <w:r>
              <w:t>:AM</w:t>
            </w:r>
            <w:r>
              <w:tab/>
            </w:r>
            <w:r>
              <w:tab/>
            </w:r>
            <w:r>
              <w:rPr>
                <w:rtl/>
                <w:lang w:bidi="ar-EG"/>
              </w:rPr>
              <w:t xml:space="preserve">إشارة </w:t>
            </w:r>
            <w:r>
              <w:rPr>
                <w:lang w:bidi="ar-EG"/>
              </w:rPr>
              <w:t>AM</w:t>
            </w:r>
          </w:p>
          <w:p w14:paraId="7D725B34" w14:textId="77777777" w:rsidR="007E68E1" w:rsidRDefault="007E68E1" w:rsidP="0033389B">
            <w:pPr>
              <w:pStyle w:val="Tablelegend"/>
              <w:rPr>
                <w:highlight w:val="yellow"/>
                <w:lang w:bidi="ar-EG"/>
              </w:rPr>
            </w:pPr>
            <w:r>
              <w:t>:DRM_A0</w:t>
            </w:r>
            <w:r>
              <w:tab/>
            </w:r>
            <w:r>
              <w:rPr>
                <w:rtl/>
              </w:rPr>
              <w:t xml:space="preserve">إشارة </w:t>
            </w:r>
            <w:r>
              <w:t>DRM</w:t>
            </w:r>
            <w:r>
              <w:rPr>
                <w:rtl/>
                <w:lang w:bidi="ar-EG"/>
              </w:rPr>
              <w:t xml:space="preserve">، أسلوب المتانة </w:t>
            </w:r>
            <w:r>
              <w:rPr>
                <w:lang w:bidi="ar-EG"/>
              </w:rPr>
              <w:t>A</w:t>
            </w:r>
            <w:r>
              <w:rPr>
                <w:rtl/>
                <w:lang w:bidi="ar-EG"/>
              </w:rPr>
              <w:t xml:space="preserve">، نمط شغل الطيف </w:t>
            </w:r>
            <w:r>
              <w:rPr>
                <w:lang w:bidi="ar-EG"/>
              </w:rPr>
              <w:t>0</w:t>
            </w:r>
            <w:r>
              <w:rPr>
                <w:rtl/>
                <w:lang w:bidi="ar-EG"/>
              </w:rPr>
              <w:t>.</w:t>
            </w:r>
          </w:p>
        </w:tc>
      </w:tr>
    </w:tbl>
    <w:p w14:paraId="59599539" w14:textId="77777777" w:rsidR="007E68E1" w:rsidRDefault="007E68E1" w:rsidP="0033389B">
      <w:pPr>
        <w:rPr>
          <w:b/>
          <w:bCs/>
          <w:rtl/>
          <w:lang w:bidi="ar-EG"/>
        </w:rPr>
      </w:pPr>
      <w:r>
        <w:rPr>
          <w:b/>
          <w:bCs/>
          <w:rtl/>
          <w:lang w:bidi="ar-EG"/>
        </w:rPr>
        <w:lastRenderedPageBreak/>
        <w:t xml:space="preserve">الخطوة </w:t>
      </w:r>
      <w:r>
        <w:rPr>
          <w:b/>
          <w:bCs/>
          <w:lang w:bidi="ar-EG"/>
        </w:rPr>
        <w:t>2</w:t>
      </w:r>
    </w:p>
    <w:p w14:paraId="5CBE8B77" w14:textId="77777777" w:rsidR="007E68E1" w:rsidRDefault="007E68E1" w:rsidP="0033389B">
      <w:pPr>
        <w:pStyle w:val="TableNo"/>
        <w:rPr>
          <w:rtl/>
        </w:rPr>
      </w:pPr>
      <w:r>
        <w:rPr>
          <w:rtl/>
        </w:rPr>
        <w:t xml:space="preserve">الجـدول </w:t>
      </w:r>
      <w:r>
        <w:t>2</w:t>
      </w:r>
      <w:r>
        <w:rPr>
          <w:rtl/>
        </w:rPr>
        <w:t xml:space="preserve"> </w:t>
      </w:r>
      <w:r>
        <w:t>(PDNR_2001)</w:t>
      </w:r>
    </w:p>
    <w:p w14:paraId="14F93351" w14:textId="77777777" w:rsidR="007E68E1" w:rsidRDefault="007E68E1" w:rsidP="0033389B">
      <w:pPr>
        <w:pStyle w:val="Tabletitle"/>
        <w:rPr>
          <w:rtl/>
        </w:rPr>
      </w:pPr>
      <w:r>
        <w:rPr>
          <w:rtl/>
        </w:rPr>
        <w:t xml:space="preserve">نسبة الحماية </w:t>
      </w:r>
      <w:r>
        <w:t>RF</w:t>
      </w:r>
      <w:r>
        <w:rPr>
          <w:rtl/>
        </w:rPr>
        <w:t xml:space="preserve"> النسبية بين الأنظمة الإذاعية العاملة على ترددات تحت </w:t>
      </w:r>
      <w:r>
        <w:t>MHz 30</w:t>
      </w:r>
      <w:r>
        <w:rPr>
          <w:rtl/>
        </w:rPr>
        <w:t xml:space="preserve"> بوحدات </w:t>
      </w:r>
      <w:r>
        <w:t>dB</w:t>
      </w:r>
      <w:r>
        <w:rPr>
          <w:rtl/>
        </w:rPr>
        <w:t xml:space="preserve"> حالة </w:t>
      </w:r>
      <w:r>
        <w:t>AM</w:t>
      </w:r>
      <w:r>
        <w:rPr>
          <w:rtl/>
        </w:rPr>
        <w:t xml:space="preserve"> تتعرض للتداخل من نظام رقمي</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0"/>
        <w:gridCol w:w="1418"/>
        <w:gridCol w:w="718"/>
        <w:gridCol w:w="718"/>
        <w:gridCol w:w="717"/>
        <w:gridCol w:w="717"/>
        <w:gridCol w:w="717"/>
        <w:gridCol w:w="914"/>
        <w:gridCol w:w="914"/>
        <w:gridCol w:w="914"/>
        <w:gridCol w:w="717"/>
        <w:gridCol w:w="717"/>
        <w:gridCol w:w="717"/>
        <w:gridCol w:w="717"/>
        <w:gridCol w:w="717"/>
        <w:gridCol w:w="914"/>
        <w:gridCol w:w="1024"/>
      </w:tblGrid>
      <w:tr w:rsidR="007E68E1" w14:paraId="74131F1E" w14:textId="77777777" w:rsidTr="00802E15">
        <w:trPr>
          <w:trHeight w:val="20"/>
          <w:jc w:val="center"/>
        </w:trPr>
        <w:tc>
          <w:tcPr>
            <w:tcW w:w="1189" w:type="dxa"/>
            <w:vMerge w:val="restart"/>
            <w:tcBorders>
              <w:top w:val="single" w:sz="4" w:space="0" w:color="auto"/>
              <w:left w:val="single" w:sz="4" w:space="0" w:color="auto"/>
              <w:bottom w:val="single" w:sz="4" w:space="0" w:color="auto"/>
              <w:right w:val="single" w:sz="4" w:space="0" w:color="auto"/>
            </w:tcBorders>
            <w:vAlign w:val="center"/>
            <w:hideMark/>
          </w:tcPr>
          <w:p w14:paraId="37327129" w14:textId="77777777" w:rsidR="007E68E1" w:rsidRDefault="007E68E1" w:rsidP="0033389B">
            <w:pPr>
              <w:pStyle w:val="Tablehead"/>
              <w:rPr>
                <w:rFonts w:eastAsia="Arial Unicode MS"/>
                <w:rtl/>
                <w:lang w:eastAsia="zh-CN"/>
              </w:rPr>
            </w:pPr>
            <w:r>
              <w:rPr>
                <w:rtl/>
                <w:lang w:eastAsia="zh-CN"/>
              </w:rPr>
              <w:t>الإشارة المطلوبة</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252BF75B"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914" w:type="dxa"/>
            <w:gridSpan w:val="13"/>
            <w:vMerge w:val="restart"/>
            <w:tcBorders>
              <w:top w:val="single" w:sz="4" w:space="0" w:color="auto"/>
              <w:left w:val="single" w:sz="4" w:space="0" w:color="auto"/>
              <w:bottom w:val="single" w:sz="4" w:space="0" w:color="auto"/>
              <w:right w:val="single" w:sz="4" w:space="0" w:color="auto"/>
            </w:tcBorders>
            <w:vAlign w:val="center"/>
            <w:hideMark/>
          </w:tcPr>
          <w:p w14:paraId="22BD2026" w14:textId="77777777" w:rsidR="007E68E1" w:rsidRDefault="007E68E1" w:rsidP="0033389B">
            <w:pPr>
              <w:pStyle w:val="Tablehead"/>
              <w:rPr>
                <w:rFonts w:eastAsia="Arial Unicode MS"/>
                <w:sz w:val="18"/>
                <w:szCs w:val="18"/>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i/>
                <w:iCs/>
                <w:lang w:eastAsia="zh-CN"/>
              </w:rPr>
              <w:t xml:space="preserve"> </w:t>
            </w:r>
            <w:r>
              <w:rPr>
                <w:lang w:eastAsia="zh-CN"/>
              </w:rPr>
              <w:t>(kHz)</w:t>
            </w:r>
          </w:p>
        </w:tc>
        <w:tc>
          <w:tcPr>
            <w:tcW w:w="1938" w:type="dxa"/>
            <w:gridSpan w:val="2"/>
            <w:tcBorders>
              <w:top w:val="single" w:sz="4" w:space="0" w:color="auto"/>
              <w:left w:val="single" w:sz="4" w:space="0" w:color="auto"/>
              <w:bottom w:val="single" w:sz="4" w:space="0" w:color="auto"/>
              <w:right w:val="single" w:sz="4" w:space="0" w:color="auto"/>
            </w:tcBorders>
            <w:vAlign w:val="center"/>
            <w:hideMark/>
          </w:tcPr>
          <w:p w14:paraId="4C870D39" w14:textId="77777777" w:rsidR="007E68E1" w:rsidRDefault="007E68E1" w:rsidP="0033389B">
            <w:pPr>
              <w:pStyle w:val="Tablehead"/>
              <w:rPr>
                <w:rFonts w:eastAsia="Arial Unicode MS"/>
                <w:lang w:eastAsia="zh-CN"/>
              </w:rPr>
            </w:pPr>
            <w:r>
              <w:rPr>
                <w:rtl/>
                <w:lang w:eastAsia="zh-CN"/>
              </w:rPr>
              <w:t>المعلمات</w:t>
            </w:r>
          </w:p>
        </w:tc>
      </w:tr>
      <w:tr w:rsidR="007E68E1" w14:paraId="12C34588" w14:textId="77777777" w:rsidTr="00802E15">
        <w:trPr>
          <w:trHeight w:val="39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C9DB2D1" w14:textId="77777777" w:rsidR="007E68E1" w:rsidRDefault="007E68E1" w:rsidP="0033389B">
            <w:pPr>
              <w:overflowPunct/>
              <w:autoSpaceDE/>
              <w:autoSpaceDN/>
              <w:adjustRightInd/>
              <w:spacing w:before="0" w:line="240" w:lineRule="auto"/>
              <w:jc w:val="center"/>
              <w:rPr>
                <w:rFonts w:ascii="Times New Roman Bold" w:eastAsia="Arial Unicode MS" w:hAnsi="Times New Roman Bold"/>
                <w:bCs/>
                <w:lang w:bidi="ar-EG"/>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8E1CB93" w14:textId="77777777" w:rsidR="007E68E1" w:rsidRDefault="007E68E1" w:rsidP="0033389B">
            <w:pPr>
              <w:overflowPunct/>
              <w:autoSpaceDE/>
              <w:autoSpaceDN/>
              <w:adjustRightInd/>
              <w:spacing w:before="0" w:line="240" w:lineRule="auto"/>
              <w:jc w:val="center"/>
              <w:rPr>
                <w:rFonts w:ascii="Times New Roman Bold" w:eastAsia="Arial Unicode MS" w:hAnsi="Times New Roman Bold"/>
                <w:bCs/>
                <w:lang w:bidi="ar-EG"/>
              </w:rPr>
            </w:pPr>
          </w:p>
        </w:tc>
        <w:tc>
          <w:tcPr>
            <w:tcW w:w="6285" w:type="dxa"/>
            <w:gridSpan w:val="13"/>
            <w:vMerge/>
            <w:tcBorders>
              <w:top w:val="single" w:sz="4" w:space="0" w:color="auto"/>
              <w:left w:val="single" w:sz="4" w:space="0" w:color="auto"/>
              <w:bottom w:val="single" w:sz="4" w:space="0" w:color="auto"/>
              <w:right w:val="single" w:sz="4" w:space="0" w:color="auto"/>
            </w:tcBorders>
            <w:vAlign w:val="center"/>
            <w:hideMark/>
          </w:tcPr>
          <w:p w14:paraId="394BA377" w14:textId="77777777" w:rsidR="007E68E1" w:rsidRDefault="007E68E1" w:rsidP="0033389B">
            <w:pPr>
              <w:overflowPunct/>
              <w:autoSpaceDE/>
              <w:autoSpaceDN/>
              <w:adjustRightInd/>
              <w:spacing w:before="0" w:line="240" w:lineRule="auto"/>
              <w:jc w:val="center"/>
              <w:rPr>
                <w:rFonts w:ascii="Times New Roman Bold" w:eastAsia="Arial Unicode MS" w:hAnsi="Times New Roman Bold"/>
                <w:bCs/>
                <w:sz w:val="18"/>
                <w:szCs w:val="18"/>
                <w:lang w:bidi="ar-EG"/>
              </w:rPr>
            </w:pPr>
          </w:p>
        </w:tc>
        <w:tc>
          <w:tcPr>
            <w:tcW w:w="914" w:type="dxa"/>
            <w:vMerge w:val="restart"/>
            <w:tcBorders>
              <w:top w:val="single" w:sz="4" w:space="0" w:color="auto"/>
              <w:left w:val="single" w:sz="4" w:space="0" w:color="auto"/>
              <w:bottom w:val="single" w:sz="4" w:space="0" w:color="auto"/>
              <w:right w:val="single" w:sz="4" w:space="0" w:color="auto"/>
            </w:tcBorders>
            <w:vAlign w:val="center"/>
            <w:hideMark/>
          </w:tcPr>
          <w:p w14:paraId="25CAD6A3" w14:textId="77777777" w:rsidR="007E68E1" w:rsidRDefault="007E68E1" w:rsidP="0033389B">
            <w:pPr>
              <w:pStyle w:val="Tablehead"/>
              <w:rPr>
                <w:rFonts w:eastAsia="Arial Unicode MS"/>
                <w:rtl/>
                <w:lang w:eastAsia="zh-CN"/>
              </w:rPr>
            </w:pPr>
            <w:r>
              <w:rPr>
                <w:i/>
                <w:lang w:eastAsia="zh-CN"/>
              </w:rPr>
              <w:t>B</w:t>
            </w:r>
            <w:r>
              <w:rPr>
                <w:i/>
                <w:vertAlign w:val="subscript"/>
                <w:lang w:eastAsia="zh-CN"/>
              </w:rPr>
              <w:t>DRM</w:t>
            </w:r>
            <w:r>
              <w:rPr>
                <w:lang w:eastAsia="zh-CN"/>
              </w:rPr>
              <w:br/>
              <w:t>(kHz)</w:t>
            </w:r>
          </w:p>
        </w:tc>
        <w:tc>
          <w:tcPr>
            <w:tcW w:w="1024" w:type="dxa"/>
            <w:vMerge w:val="restart"/>
            <w:tcBorders>
              <w:top w:val="single" w:sz="4" w:space="0" w:color="auto"/>
              <w:left w:val="single" w:sz="4" w:space="0" w:color="auto"/>
              <w:bottom w:val="single" w:sz="4" w:space="0" w:color="auto"/>
              <w:right w:val="single" w:sz="4" w:space="0" w:color="auto"/>
            </w:tcBorders>
            <w:vAlign w:val="center"/>
            <w:hideMark/>
          </w:tcPr>
          <w:p w14:paraId="7198ECD9" w14:textId="4DD4740C" w:rsidR="007E68E1" w:rsidRDefault="001E65F3" w:rsidP="0033389B">
            <w:pPr>
              <w:pStyle w:val="Tablehead"/>
              <w:rPr>
                <w:rFonts w:eastAsia="Arial Unicode MS"/>
                <w:lang w:eastAsia="zh-CN"/>
              </w:rPr>
            </w:pPr>
            <w:r>
              <w:rPr>
                <w:vertAlign w:val="superscript"/>
                <w:lang w:eastAsia="zh-CN"/>
              </w:rPr>
              <w:t>(1), (2)</w:t>
            </w:r>
            <w:r w:rsidR="007E68E1">
              <w:rPr>
                <w:i/>
                <w:lang w:eastAsia="zh-CN"/>
              </w:rPr>
              <w:t>A</w:t>
            </w:r>
            <w:r w:rsidR="007E68E1">
              <w:rPr>
                <w:i/>
                <w:vertAlign w:val="subscript"/>
                <w:lang w:eastAsia="zh-CN"/>
              </w:rPr>
              <w:t>AF</w:t>
            </w:r>
            <w:r w:rsidR="007E68E1">
              <w:rPr>
                <w:vertAlign w:val="subscript"/>
                <w:lang w:eastAsia="zh-CN"/>
              </w:rPr>
              <w:br/>
            </w:r>
            <w:r w:rsidR="007E68E1">
              <w:rPr>
                <w:lang w:eastAsia="zh-CN"/>
              </w:rPr>
              <w:t>(dB)</w:t>
            </w:r>
          </w:p>
        </w:tc>
      </w:tr>
      <w:tr w:rsidR="007E68E1" w14:paraId="7AA4F06B" w14:textId="77777777" w:rsidTr="00802E15">
        <w:trPr>
          <w:trHeight w:val="2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84F4041" w14:textId="77777777" w:rsidR="007E68E1" w:rsidRDefault="007E68E1" w:rsidP="0033389B">
            <w:pPr>
              <w:overflowPunct/>
              <w:autoSpaceDE/>
              <w:autoSpaceDN/>
              <w:adjustRightInd/>
              <w:spacing w:before="0" w:line="240" w:lineRule="auto"/>
              <w:jc w:val="center"/>
              <w:rPr>
                <w:rFonts w:ascii="Times New Roman Bold" w:eastAsia="Arial Unicode MS" w:hAnsi="Times New Roman Bold"/>
                <w:bCs/>
                <w:lang w:bidi="ar-EG"/>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360F340" w14:textId="77777777" w:rsidR="007E68E1" w:rsidRDefault="007E68E1" w:rsidP="0033389B">
            <w:pPr>
              <w:overflowPunct/>
              <w:autoSpaceDE/>
              <w:autoSpaceDN/>
              <w:adjustRightInd/>
              <w:spacing w:before="0" w:line="240" w:lineRule="auto"/>
              <w:jc w:val="center"/>
              <w:rPr>
                <w:rFonts w:ascii="Times New Roman Bold" w:eastAsia="Arial Unicode MS" w:hAnsi="Times New Roman Bold"/>
                <w:bCs/>
                <w:lang w:bidi="ar-EG"/>
              </w:rPr>
            </w:pPr>
          </w:p>
        </w:tc>
        <w:tc>
          <w:tcPr>
            <w:tcW w:w="718" w:type="dxa"/>
            <w:tcBorders>
              <w:top w:val="single" w:sz="4" w:space="0" w:color="auto"/>
              <w:left w:val="single" w:sz="4" w:space="0" w:color="auto"/>
              <w:bottom w:val="single" w:sz="4" w:space="0" w:color="auto"/>
              <w:right w:val="single" w:sz="4" w:space="0" w:color="auto"/>
            </w:tcBorders>
            <w:vAlign w:val="center"/>
            <w:hideMark/>
          </w:tcPr>
          <w:p w14:paraId="7960BED4" w14:textId="77777777" w:rsidR="007E68E1" w:rsidRDefault="007E68E1" w:rsidP="0033389B">
            <w:pPr>
              <w:pStyle w:val="Tablehead"/>
              <w:rPr>
                <w:rFonts w:eastAsia="Arial Unicode MS"/>
                <w:lang w:eastAsia="zh-CN"/>
              </w:rPr>
            </w:pPr>
            <w:r>
              <w:rPr>
                <w:lang w:eastAsia="zh-CN"/>
              </w:rPr>
              <w:t>20−</w:t>
            </w:r>
          </w:p>
        </w:tc>
        <w:tc>
          <w:tcPr>
            <w:tcW w:w="718" w:type="dxa"/>
            <w:tcBorders>
              <w:top w:val="single" w:sz="4" w:space="0" w:color="auto"/>
              <w:left w:val="single" w:sz="4" w:space="0" w:color="auto"/>
              <w:bottom w:val="single" w:sz="4" w:space="0" w:color="auto"/>
              <w:right w:val="single" w:sz="4" w:space="0" w:color="auto"/>
            </w:tcBorders>
            <w:vAlign w:val="center"/>
            <w:hideMark/>
          </w:tcPr>
          <w:p w14:paraId="0F85D064" w14:textId="77777777" w:rsidR="007E68E1" w:rsidRDefault="007E68E1" w:rsidP="0033389B">
            <w:pPr>
              <w:pStyle w:val="Tablehead"/>
              <w:rPr>
                <w:rFonts w:eastAsia="Arial Unicode MS"/>
                <w:lang w:eastAsia="zh-CN"/>
              </w:rPr>
            </w:pPr>
            <w:r>
              <w:rPr>
                <w:lang w:eastAsia="zh-CN"/>
              </w:rPr>
              <w:t>18−</w:t>
            </w:r>
          </w:p>
        </w:tc>
        <w:tc>
          <w:tcPr>
            <w:tcW w:w="717" w:type="dxa"/>
            <w:tcBorders>
              <w:top w:val="single" w:sz="4" w:space="0" w:color="auto"/>
              <w:left w:val="single" w:sz="4" w:space="0" w:color="auto"/>
              <w:bottom w:val="single" w:sz="4" w:space="0" w:color="auto"/>
              <w:right w:val="single" w:sz="4" w:space="0" w:color="auto"/>
            </w:tcBorders>
            <w:vAlign w:val="center"/>
            <w:hideMark/>
          </w:tcPr>
          <w:p w14:paraId="1B984C18" w14:textId="77777777" w:rsidR="007E68E1" w:rsidRDefault="007E68E1" w:rsidP="0033389B">
            <w:pPr>
              <w:pStyle w:val="Tablehead"/>
              <w:rPr>
                <w:rFonts w:eastAsia="Arial Unicode MS"/>
                <w:lang w:eastAsia="zh-CN"/>
              </w:rPr>
            </w:pPr>
            <w:r>
              <w:rPr>
                <w:lang w:eastAsia="zh-CN"/>
              </w:rPr>
              <w:t>15−</w:t>
            </w:r>
          </w:p>
        </w:tc>
        <w:tc>
          <w:tcPr>
            <w:tcW w:w="717" w:type="dxa"/>
            <w:tcBorders>
              <w:top w:val="single" w:sz="4" w:space="0" w:color="auto"/>
              <w:left w:val="single" w:sz="4" w:space="0" w:color="auto"/>
              <w:bottom w:val="single" w:sz="4" w:space="0" w:color="auto"/>
              <w:right w:val="single" w:sz="4" w:space="0" w:color="auto"/>
            </w:tcBorders>
            <w:vAlign w:val="center"/>
            <w:hideMark/>
          </w:tcPr>
          <w:p w14:paraId="3CABFE4D" w14:textId="77777777" w:rsidR="007E68E1" w:rsidRDefault="007E68E1" w:rsidP="0033389B">
            <w:pPr>
              <w:pStyle w:val="Tablehead"/>
              <w:rPr>
                <w:rFonts w:eastAsia="Arial Unicode MS"/>
                <w:lang w:eastAsia="zh-CN"/>
              </w:rPr>
            </w:pPr>
            <w:r>
              <w:rPr>
                <w:lang w:eastAsia="zh-CN"/>
              </w:rPr>
              <w:t>10−</w:t>
            </w:r>
          </w:p>
        </w:tc>
        <w:tc>
          <w:tcPr>
            <w:tcW w:w="717" w:type="dxa"/>
            <w:tcBorders>
              <w:top w:val="single" w:sz="4" w:space="0" w:color="auto"/>
              <w:left w:val="single" w:sz="4" w:space="0" w:color="auto"/>
              <w:bottom w:val="single" w:sz="4" w:space="0" w:color="auto"/>
              <w:right w:val="single" w:sz="4" w:space="0" w:color="auto"/>
            </w:tcBorders>
            <w:vAlign w:val="center"/>
            <w:hideMark/>
          </w:tcPr>
          <w:p w14:paraId="2D4791B0" w14:textId="77777777" w:rsidR="007E68E1" w:rsidRDefault="007E68E1" w:rsidP="0033389B">
            <w:pPr>
              <w:pStyle w:val="Tablehead"/>
              <w:rPr>
                <w:rFonts w:eastAsia="Arial Unicode MS"/>
                <w:lang w:eastAsia="zh-CN"/>
              </w:rPr>
            </w:pPr>
            <w:r>
              <w:rPr>
                <w:lang w:eastAsia="zh-CN"/>
              </w:rPr>
              <w:t>9−</w:t>
            </w:r>
          </w:p>
        </w:tc>
        <w:tc>
          <w:tcPr>
            <w:tcW w:w="914" w:type="dxa"/>
            <w:tcBorders>
              <w:top w:val="single" w:sz="4" w:space="0" w:color="auto"/>
              <w:left w:val="single" w:sz="4" w:space="0" w:color="auto"/>
              <w:bottom w:val="single" w:sz="4" w:space="0" w:color="auto"/>
              <w:right w:val="single" w:sz="4" w:space="0" w:color="auto"/>
            </w:tcBorders>
            <w:vAlign w:val="center"/>
            <w:hideMark/>
          </w:tcPr>
          <w:p w14:paraId="2DACCBE1" w14:textId="77777777" w:rsidR="007E68E1" w:rsidRDefault="007E68E1" w:rsidP="0033389B">
            <w:pPr>
              <w:pStyle w:val="Tablehead"/>
              <w:rPr>
                <w:rFonts w:eastAsia="Arial Unicode MS"/>
                <w:lang w:eastAsia="zh-CN"/>
              </w:rPr>
            </w:pPr>
            <w:r>
              <w:rPr>
                <w:lang w:eastAsia="zh-CN"/>
              </w:rPr>
              <w:t>5−</w:t>
            </w:r>
          </w:p>
        </w:tc>
        <w:tc>
          <w:tcPr>
            <w:tcW w:w="914" w:type="dxa"/>
            <w:tcBorders>
              <w:top w:val="single" w:sz="4" w:space="0" w:color="auto"/>
              <w:left w:val="single" w:sz="4" w:space="0" w:color="auto"/>
              <w:bottom w:val="single" w:sz="4" w:space="0" w:color="auto"/>
              <w:right w:val="single" w:sz="4" w:space="0" w:color="auto"/>
            </w:tcBorders>
            <w:vAlign w:val="center"/>
            <w:hideMark/>
          </w:tcPr>
          <w:p w14:paraId="59164064" w14:textId="77777777" w:rsidR="007E68E1" w:rsidRDefault="007E68E1" w:rsidP="0033389B">
            <w:pPr>
              <w:pStyle w:val="Tablehead"/>
              <w:rPr>
                <w:rFonts w:eastAsia="Arial Unicode MS"/>
                <w:lang w:eastAsia="zh-CN"/>
              </w:rPr>
            </w:pPr>
            <w:r>
              <w:rPr>
                <w:lang w:eastAsia="zh-CN"/>
              </w:rPr>
              <w:t>0</w:t>
            </w:r>
          </w:p>
        </w:tc>
        <w:tc>
          <w:tcPr>
            <w:tcW w:w="914" w:type="dxa"/>
            <w:tcBorders>
              <w:top w:val="single" w:sz="4" w:space="0" w:color="auto"/>
              <w:left w:val="single" w:sz="4" w:space="0" w:color="auto"/>
              <w:bottom w:val="single" w:sz="4" w:space="0" w:color="auto"/>
              <w:right w:val="single" w:sz="4" w:space="0" w:color="auto"/>
            </w:tcBorders>
            <w:vAlign w:val="center"/>
            <w:hideMark/>
          </w:tcPr>
          <w:p w14:paraId="45B12B5F" w14:textId="77777777" w:rsidR="007E68E1" w:rsidRDefault="007E68E1" w:rsidP="0033389B">
            <w:pPr>
              <w:pStyle w:val="Tablehead"/>
              <w:rPr>
                <w:rFonts w:eastAsia="Arial Unicode MS"/>
                <w:lang w:eastAsia="zh-CN"/>
              </w:rPr>
            </w:pPr>
            <w:r>
              <w:rPr>
                <w:lang w:eastAsia="zh-CN"/>
              </w:rPr>
              <w:t>5</w:t>
            </w:r>
          </w:p>
        </w:tc>
        <w:tc>
          <w:tcPr>
            <w:tcW w:w="717" w:type="dxa"/>
            <w:tcBorders>
              <w:top w:val="single" w:sz="4" w:space="0" w:color="auto"/>
              <w:left w:val="single" w:sz="4" w:space="0" w:color="auto"/>
              <w:bottom w:val="single" w:sz="4" w:space="0" w:color="auto"/>
              <w:right w:val="single" w:sz="4" w:space="0" w:color="auto"/>
            </w:tcBorders>
            <w:vAlign w:val="center"/>
            <w:hideMark/>
          </w:tcPr>
          <w:p w14:paraId="38D9BCB2" w14:textId="77777777" w:rsidR="007E68E1" w:rsidRDefault="007E68E1" w:rsidP="0033389B">
            <w:pPr>
              <w:pStyle w:val="Tablehead"/>
              <w:rPr>
                <w:rFonts w:eastAsia="Arial Unicode MS"/>
                <w:lang w:eastAsia="zh-CN"/>
              </w:rPr>
            </w:pPr>
            <w:r>
              <w:rPr>
                <w:lang w:eastAsia="zh-CN"/>
              </w:rPr>
              <w:t>9</w:t>
            </w:r>
          </w:p>
        </w:tc>
        <w:tc>
          <w:tcPr>
            <w:tcW w:w="717" w:type="dxa"/>
            <w:tcBorders>
              <w:top w:val="single" w:sz="4" w:space="0" w:color="auto"/>
              <w:left w:val="single" w:sz="4" w:space="0" w:color="auto"/>
              <w:bottom w:val="single" w:sz="4" w:space="0" w:color="auto"/>
              <w:right w:val="single" w:sz="4" w:space="0" w:color="auto"/>
            </w:tcBorders>
            <w:vAlign w:val="center"/>
            <w:hideMark/>
          </w:tcPr>
          <w:p w14:paraId="1428C2B2" w14:textId="77777777" w:rsidR="007E68E1" w:rsidRDefault="007E68E1" w:rsidP="0033389B">
            <w:pPr>
              <w:pStyle w:val="Tablehead"/>
              <w:rPr>
                <w:rFonts w:eastAsia="Arial Unicode MS"/>
                <w:lang w:eastAsia="zh-CN"/>
              </w:rPr>
            </w:pPr>
            <w:r>
              <w:rPr>
                <w:lang w:eastAsia="zh-CN"/>
              </w:rPr>
              <w:t>10</w:t>
            </w:r>
          </w:p>
        </w:tc>
        <w:tc>
          <w:tcPr>
            <w:tcW w:w="717" w:type="dxa"/>
            <w:tcBorders>
              <w:top w:val="single" w:sz="4" w:space="0" w:color="auto"/>
              <w:left w:val="single" w:sz="4" w:space="0" w:color="auto"/>
              <w:bottom w:val="single" w:sz="4" w:space="0" w:color="auto"/>
              <w:right w:val="single" w:sz="4" w:space="0" w:color="auto"/>
            </w:tcBorders>
            <w:vAlign w:val="center"/>
            <w:hideMark/>
          </w:tcPr>
          <w:p w14:paraId="7AC1EBD2" w14:textId="77777777" w:rsidR="007E68E1" w:rsidRDefault="007E68E1" w:rsidP="0033389B">
            <w:pPr>
              <w:pStyle w:val="Tablehead"/>
              <w:rPr>
                <w:rFonts w:eastAsia="Arial Unicode MS"/>
                <w:lang w:eastAsia="zh-CN"/>
              </w:rPr>
            </w:pPr>
            <w:r>
              <w:rPr>
                <w:lang w:eastAsia="zh-CN"/>
              </w:rPr>
              <w:t>15</w:t>
            </w:r>
          </w:p>
        </w:tc>
        <w:tc>
          <w:tcPr>
            <w:tcW w:w="717" w:type="dxa"/>
            <w:tcBorders>
              <w:top w:val="single" w:sz="4" w:space="0" w:color="auto"/>
              <w:left w:val="single" w:sz="4" w:space="0" w:color="auto"/>
              <w:bottom w:val="single" w:sz="4" w:space="0" w:color="auto"/>
              <w:right w:val="single" w:sz="4" w:space="0" w:color="auto"/>
            </w:tcBorders>
            <w:vAlign w:val="center"/>
            <w:hideMark/>
          </w:tcPr>
          <w:p w14:paraId="7C80CA3A" w14:textId="77777777" w:rsidR="007E68E1" w:rsidRDefault="007E68E1" w:rsidP="0033389B">
            <w:pPr>
              <w:pStyle w:val="Tablehead"/>
              <w:rPr>
                <w:rFonts w:eastAsia="Arial Unicode MS"/>
                <w:lang w:eastAsia="zh-CN"/>
              </w:rPr>
            </w:pPr>
            <w:r>
              <w:rPr>
                <w:lang w:eastAsia="zh-CN"/>
              </w:rPr>
              <w:t>18</w:t>
            </w:r>
          </w:p>
        </w:tc>
        <w:tc>
          <w:tcPr>
            <w:tcW w:w="717" w:type="dxa"/>
            <w:tcBorders>
              <w:top w:val="single" w:sz="4" w:space="0" w:color="auto"/>
              <w:left w:val="single" w:sz="4" w:space="0" w:color="auto"/>
              <w:bottom w:val="single" w:sz="4" w:space="0" w:color="auto"/>
              <w:right w:val="single" w:sz="4" w:space="0" w:color="auto"/>
            </w:tcBorders>
            <w:vAlign w:val="center"/>
            <w:hideMark/>
          </w:tcPr>
          <w:p w14:paraId="73DB057C" w14:textId="77777777" w:rsidR="007E68E1" w:rsidRDefault="007E68E1" w:rsidP="0033389B">
            <w:pPr>
              <w:pStyle w:val="Tablehead"/>
              <w:rPr>
                <w:rFonts w:eastAsia="Arial Unicode MS"/>
                <w:lang w:eastAsia="zh-CN"/>
              </w:rPr>
            </w:pPr>
            <w:r>
              <w:rPr>
                <w:lang w:eastAsia="zh-CN"/>
              </w:rPr>
              <w:t>20</w:t>
            </w:r>
          </w:p>
        </w:tc>
        <w:tc>
          <w:tcPr>
            <w:tcW w:w="1938" w:type="dxa"/>
            <w:vMerge/>
            <w:tcBorders>
              <w:top w:val="single" w:sz="4" w:space="0" w:color="auto"/>
              <w:left w:val="single" w:sz="4" w:space="0" w:color="auto"/>
              <w:bottom w:val="single" w:sz="4" w:space="0" w:color="auto"/>
              <w:right w:val="single" w:sz="4" w:space="0" w:color="auto"/>
            </w:tcBorders>
            <w:vAlign w:val="center"/>
            <w:hideMark/>
          </w:tcPr>
          <w:p w14:paraId="346E4DF9" w14:textId="77777777" w:rsidR="007E68E1" w:rsidRDefault="007E68E1" w:rsidP="0033389B">
            <w:pPr>
              <w:overflowPunct/>
              <w:autoSpaceDE/>
              <w:autoSpaceDN/>
              <w:adjustRightInd/>
              <w:spacing w:before="0" w:line="240" w:lineRule="auto"/>
              <w:jc w:val="center"/>
              <w:rPr>
                <w:rFonts w:ascii="Times New Roman Bold" w:eastAsia="Arial Unicode MS" w:hAnsi="Times New Roman Bold"/>
                <w:bCs/>
                <w:lang w:bidi="ar-EG"/>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14:paraId="06B220E7" w14:textId="77777777" w:rsidR="007E68E1" w:rsidRDefault="007E68E1" w:rsidP="0033389B">
            <w:pPr>
              <w:overflowPunct/>
              <w:autoSpaceDE/>
              <w:autoSpaceDN/>
              <w:adjustRightInd/>
              <w:spacing w:before="0" w:line="240" w:lineRule="auto"/>
              <w:jc w:val="center"/>
              <w:rPr>
                <w:rFonts w:ascii="Times New Roman Bold" w:eastAsia="Arial Unicode MS" w:hAnsi="Times New Roman Bold"/>
                <w:bCs/>
                <w:lang w:bidi="ar-EG"/>
              </w:rPr>
            </w:pPr>
          </w:p>
        </w:tc>
      </w:tr>
      <w:tr w:rsidR="007E68E1" w14:paraId="29C44DAB" w14:textId="77777777" w:rsidTr="00802E15">
        <w:trPr>
          <w:trHeight w:val="20"/>
          <w:jc w:val="center"/>
        </w:trPr>
        <w:tc>
          <w:tcPr>
            <w:tcW w:w="1189" w:type="dxa"/>
            <w:tcBorders>
              <w:top w:val="single" w:sz="4" w:space="0" w:color="auto"/>
              <w:left w:val="single" w:sz="4" w:space="0" w:color="auto"/>
              <w:bottom w:val="single" w:sz="4" w:space="0" w:color="auto"/>
              <w:right w:val="single" w:sz="4" w:space="0" w:color="auto"/>
            </w:tcBorders>
            <w:vAlign w:val="center"/>
            <w:hideMark/>
          </w:tcPr>
          <w:p w14:paraId="24A8230C" w14:textId="77777777" w:rsidR="007E68E1" w:rsidRDefault="007E68E1" w:rsidP="0033389B">
            <w:pPr>
              <w:pStyle w:val="Tabletext"/>
              <w:jc w:val="center"/>
              <w:rPr>
                <w:rFonts w:eastAsia="Arial Unicode MS"/>
                <w:lang w:val="en-GB"/>
              </w:rPr>
            </w:pPr>
            <w:r>
              <w:rPr>
                <w:lang w:val="en-GB"/>
              </w:rPr>
              <w:t>AM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15545AB" w14:textId="77777777" w:rsidR="007E68E1" w:rsidRDefault="007E68E1" w:rsidP="0033389B">
            <w:pPr>
              <w:pStyle w:val="Tabletext"/>
              <w:jc w:val="center"/>
              <w:rPr>
                <w:rFonts w:eastAsia="Arial Unicode MS"/>
                <w:lang w:val="en-GB"/>
              </w:rPr>
            </w:pPr>
            <w:r>
              <w:rPr>
                <w:lang w:val="en-GB"/>
              </w:rPr>
              <w:t>DRM_A0</w:t>
            </w:r>
          </w:p>
        </w:tc>
        <w:tc>
          <w:tcPr>
            <w:tcW w:w="718" w:type="dxa"/>
            <w:tcBorders>
              <w:top w:val="single" w:sz="4" w:space="0" w:color="auto"/>
              <w:left w:val="single" w:sz="4" w:space="0" w:color="auto"/>
              <w:bottom w:val="single" w:sz="4" w:space="0" w:color="auto"/>
              <w:right w:val="single" w:sz="4" w:space="0" w:color="auto"/>
            </w:tcBorders>
            <w:vAlign w:val="bottom"/>
            <w:hideMark/>
          </w:tcPr>
          <w:p w14:paraId="1F5EA7CF" w14:textId="77777777" w:rsidR="007E68E1" w:rsidRDefault="007E68E1" w:rsidP="0033389B">
            <w:pPr>
              <w:pStyle w:val="Tabletext"/>
              <w:jc w:val="center"/>
              <w:rPr>
                <w:lang w:val="en-GB"/>
              </w:rPr>
            </w:pPr>
            <w:r>
              <w:rPr>
                <w:rFonts w:cs="Times New Roman" w:hint="cs"/>
                <w:szCs w:val="20"/>
                <w:rtl/>
                <w:lang w:val="en-GB"/>
              </w:rPr>
              <w:t>–</w:t>
            </w:r>
            <w:r>
              <w:rPr>
                <w:lang w:val="en-GB"/>
              </w:rPr>
              <w:t>50,4</w:t>
            </w:r>
          </w:p>
        </w:tc>
        <w:tc>
          <w:tcPr>
            <w:tcW w:w="718" w:type="dxa"/>
            <w:tcBorders>
              <w:top w:val="single" w:sz="4" w:space="0" w:color="auto"/>
              <w:left w:val="single" w:sz="4" w:space="0" w:color="auto"/>
              <w:bottom w:val="single" w:sz="4" w:space="0" w:color="auto"/>
              <w:right w:val="single" w:sz="4" w:space="0" w:color="auto"/>
            </w:tcBorders>
            <w:vAlign w:val="bottom"/>
            <w:hideMark/>
          </w:tcPr>
          <w:p w14:paraId="0D587F41" w14:textId="77777777" w:rsidR="007E68E1" w:rsidRDefault="007E68E1" w:rsidP="0033389B">
            <w:pPr>
              <w:pStyle w:val="Tabletext"/>
              <w:jc w:val="center"/>
              <w:rPr>
                <w:lang w:val="en-GB"/>
              </w:rPr>
            </w:pPr>
            <w:r>
              <w:rPr>
                <w:rFonts w:cs="Times New Roman" w:hint="cs"/>
                <w:szCs w:val="20"/>
                <w:rtl/>
                <w:lang w:val="en-GB"/>
              </w:rPr>
              <w:t>–</w:t>
            </w:r>
            <w:r>
              <w:rPr>
                <w:lang w:val="en-GB"/>
              </w:rPr>
              <w:t>50,4</w:t>
            </w:r>
          </w:p>
        </w:tc>
        <w:tc>
          <w:tcPr>
            <w:tcW w:w="717" w:type="dxa"/>
            <w:tcBorders>
              <w:top w:val="single" w:sz="4" w:space="0" w:color="auto"/>
              <w:left w:val="single" w:sz="4" w:space="0" w:color="auto"/>
              <w:bottom w:val="single" w:sz="4" w:space="0" w:color="auto"/>
              <w:right w:val="single" w:sz="4" w:space="0" w:color="auto"/>
            </w:tcBorders>
            <w:vAlign w:val="bottom"/>
            <w:hideMark/>
          </w:tcPr>
          <w:p w14:paraId="171685EE" w14:textId="77777777" w:rsidR="007E68E1" w:rsidRDefault="007E68E1" w:rsidP="0033389B">
            <w:pPr>
              <w:pStyle w:val="Tabletext"/>
              <w:jc w:val="center"/>
              <w:rPr>
                <w:lang w:val="en-GB"/>
              </w:rPr>
            </w:pPr>
            <w:r>
              <w:rPr>
                <w:rFonts w:cs="Times New Roman" w:hint="cs"/>
                <w:szCs w:val="20"/>
                <w:rtl/>
                <w:lang w:val="en-GB"/>
              </w:rPr>
              <w:t>–</w:t>
            </w:r>
            <w:r>
              <w:rPr>
                <w:lang w:val="en-GB"/>
              </w:rPr>
              <w:t>49,1</w:t>
            </w:r>
          </w:p>
        </w:tc>
        <w:tc>
          <w:tcPr>
            <w:tcW w:w="717" w:type="dxa"/>
            <w:tcBorders>
              <w:top w:val="single" w:sz="4" w:space="0" w:color="auto"/>
              <w:left w:val="single" w:sz="4" w:space="0" w:color="auto"/>
              <w:bottom w:val="single" w:sz="4" w:space="0" w:color="auto"/>
              <w:right w:val="single" w:sz="4" w:space="0" w:color="auto"/>
            </w:tcBorders>
            <w:vAlign w:val="bottom"/>
            <w:hideMark/>
          </w:tcPr>
          <w:p w14:paraId="561CC078" w14:textId="77777777" w:rsidR="007E68E1" w:rsidRDefault="007E68E1" w:rsidP="0033389B">
            <w:pPr>
              <w:pStyle w:val="Tabletext"/>
              <w:jc w:val="center"/>
              <w:rPr>
                <w:lang w:val="en-GB"/>
              </w:rPr>
            </w:pPr>
            <w:r>
              <w:rPr>
                <w:rFonts w:cs="Times New Roman" w:hint="cs"/>
                <w:szCs w:val="20"/>
                <w:rtl/>
                <w:lang w:val="en-GB"/>
              </w:rPr>
              <w:t>–</w:t>
            </w:r>
            <w:r>
              <w:rPr>
                <w:lang w:val="en-GB"/>
              </w:rPr>
              <w:t>35,6</w:t>
            </w:r>
          </w:p>
        </w:tc>
        <w:tc>
          <w:tcPr>
            <w:tcW w:w="717" w:type="dxa"/>
            <w:tcBorders>
              <w:top w:val="single" w:sz="4" w:space="0" w:color="auto"/>
              <w:left w:val="single" w:sz="4" w:space="0" w:color="auto"/>
              <w:bottom w:val="single" w:sz="4" w:space="0" w:color="auto"/>
              <w:right w:val="single" w:sz="4" w:space="0" w:color="auto"/>
            </w:tcBorders>
            <w:vAlign w:val="bottom"/>
            <w:hideMark/>
          </w:tcPr>
          <w:p w14:paraId="2810A099" w14:textId="77777777" w:rsidR="007E68E1" w:rsidRDefault="007E68E1" w:rsidP="0033389B">
            <w:pPr>
              <w:pStyle w:val="Tabletext"/>
              <w:jc w:val="center"/>
              <w:rPr>
                <w:lang w:val="en-GB"/>
              </w:rPr>
            </w:pPr>
            <w:r>
              <w:rPr>
                <w:rFonts w:cs="Times New Roman" w:hint="cs"/>
                <w:szCs w:val="20"/>
                <w:rtl/>
                <w:lang w:val="en-GB"/>
              </w:rPr>
              <w:t>–</w:t>
            </w:r>
            <w:r>
              <w:rPr>
                <w:lang w:val="en-GB"/>
              </w:rPr>
              <w:t>28,5</w:t>
            </w:r>
          </w:p>
        </w:tc>
        <w:tc>
          <w:tcPr>
            <w:tcW w:w="914" w:type="dxa"/>
            <w:tcBorders>
              <w:top w:val="single" w:sz="4" w:space="0" w:color="auto"/>
              <w:left w:val="single" w:sz="4" w:space="0" w:color="auto"/>
              <w:bottom w:val="single" w:sz="4" w:space="0" w:color="auto"/>
              <w:right w:val="single" w:sz="4" w:space="0" w:color="auto"/>
            </w:tcBorders>
            <w:vAlign w:val="bottom"/>
            <w:hideMark/>
          </w:tcPr>
          <w:p w14:paraId="20EDE1BB" w14:textId="77777777" w:rsidR="007E68E1" w:rsidRDefault="007E68E1" w:rsidP="0033389B">
            <w:pPr>
              <w:pStyle w:val="Tabletext"/>
              <w:jc w:val="center"/>
              <w:rPr>
                <w:lang w:val="en-GB"/>
              </w:rPr>
            </w:pPr>
            <w:r>
              <w:rPr>
                <w:lang w:val="en-GB"/>
              </w:rPr>
              <w:t>6,5</w:t>
            </w:r>
          </w:p>
        </w:tc>
        <w:tc>
          <w:tcPr>
            <w:tcW w:w="914" w:type="dxa"/>
            <w:tcBorders>
              <w:top w:val="single" w:sz="4" w:space="0" w:color="auto"/>
              <w:left w:val="single" w:sz="4" w:space="0" w:color="auto"/>
              <w:bottom w:val="single" w:sz="4" w:space="0" w:color="auto"/>
              <w:right w:val="single" w:sz="4" w:space="0" w:color="auto"/>
            </w:tcBorders>
            <w:vAlign w:val="bottom"/>
            <w:hideMark/>
          </w:tcPr>
          <w:p w14:paraId="60F975BC" w14:textId="77777777" w:rsidR="007E68E1" w:rsidRDefault="007E68E1" w:rsidP="0033389B">
            <w:pPr>
              <w:pStyle w:val="Tabletext"/>
              <w:jc w:val="center"/>
              <w:rPr>
                <w:lang w:val="en-GB"/>
              </w:rPr>
            </w:pPr>
            <w:r>
              <w:rPr>
                <w:lang w:val="en-GB"/>
              </w:rPr>
              <w:t>6,6</w:t>
            </w:r>
          </w:p>
        </w:tc>
        <w:tc>
          <w:tcPr>
            <w:tcW w:w="914" w:type="dxa"/>
            <w:tcBorders>
              <w:top w:val="single" w:sz="4" w:space="0" w:color="auto"/>
              <w:left w:val="single" w:sz="4" w:space="0" w:color="auto"/>
              <w:bottom w:val="single" w:sz="4" w:space="0" w:color="auto"/>
              <w:right w:val="single" w:sz="4" w:space="0" w:color="auto"/>
            </w:tcBorders>
            <w:vAlign w:val="bottom"/>
            <w:hideMark/>
          </w:tcPr>
          <w:p w14:paraId="5D268CFB" w14:textId="77777777" w:rsidR="007E68E1" w:rsidRDefault="007E68E1" w:rsidP="0033389B">
            <w:pPr>
              <w:pStyle w:val="Tabletext"/>
              <w:jc w:val="center"/>
              <w:rPr>
                <w:lang w:val="en-GB"/>
              </w:rPr>
            </w:pPr>
            <w:r>
              <w:rPr>
                <w:rFonts w:cs="Times New Roman" w:hint="cs"/>
                <w:szCs w:val="20"/>
                <w:rtl/>
                <w:lang w:val="en-GB"/>
              </w:rPr>
              <w:t>–</w:t>
            </w:r>
            <w:r>
              <w:rPr>
                <w:lang w:val="en-GB"/>
              </w:rPr>
              <w:t>31,1</w:t>
            </w:r>
          </w:p>
        </w:tc>
        <w:tc>
          <w:tcPr>
            <w:tcW w:w="717" w:type="dxa"/>
            <w:tcBorders>
              <w:top w:val="single" w:sz="4" w:space="0" w:color="auto"/>
              <w:left w:val="single" w:sz="4" w:space="0" w:color="auto"/>
              <w:bottom w:val="single" w:sz="4" w:space="0" w:color="auto"/>
              <w:right w:val="single" w:sz="4" w:space="0" w:color="auto"/>
            </w:tcBorders>
            <w:vAlign w:val="bottom"/>
            <w:hideMark/>
          </w:tcPr>
          <w:p w14:paraId="2AFB514D" w14:textId="77777777" w:rsidR="007E68E1" w:rsidRDefault="007E68E1" w:rsidP="0033389B">
            <w:pPr>
              <w:pStyle w:val="Tabletext"/>
              <w:jc w:val="center"/>
              <w:rPr>
                <w:lang w:val="en-GB"/>
              </w:rPr>
            </w:pPr>
            <w:r>
              <w:rPr>
                <w:rFonts w:cs="Times New Roman" w:hint="cs"/>
                <w:szCs w:val="20"/>
                <w:rtl/>
                <w:lang w:val="en-GB"/>
              </w:rPr>
              <w:t>–</w:t>
            </w:r>
            <w:r>
              <w:rPr>
                <w:lang w:val="en-GB"/>
              </w:rPr>
              <w:t>46,9</w:t>
            </w:r>
          </w:p>
        </w:tc>
        <w:tc>
          <w:tcPr>
            <w:tcW w:w="717" w:type="dxa"/>
            <w:tcBorders>
              <w:top w:val="single" w:sz="4" w:space="0" w:color="auto"/>
              <w:left w:val="single" w:sz="4" w:space="0" w:color="auto"/>
              <w:bottom w:val="single" w:sz="4" w:space="0" w:color="auto"/>
              <w:right w:val="single" w:sz="4" w:space="0" w:color="auto"/>
            </w:tcBorders>
            <w:vAlign w:val="bottom"/>
            <w:hideMark/>
          </w:tcPr>
          <w:p w14:paraId="066AC1D4" w14:textId="77777777" w:rsidR="007E68E1" w:rsidRDefault="007E68E1" w:rsidP="0033389B">
            <w:pPr>
              <w:pStyle w:val="Tabletext"/>
              <w:jc w:val="center"/>
              <w:rPr>
                <w:lang w:val="en-GB"/>
              </w:rPr>
            </w:pPr>
            <w:r>
              <w:rPr>
                <w:rFonts w:cs="Times New Roman" w:hint="cs"/>
                <w:szCs w:val="20"/>
                <w:rtl/>
                <w:lang w:val="en-GB"/>
              </w:rPr>
              <w:t>–</w:t>
            </w:r>
            <w:r>
              <w:rPr>
                <w:lang w:val="en-GB"/>
              </w:rPr>
              <w:t>48,3</w:t>
            </w:r>
          </w:p>
        </w:tc>
        <w:tc>
          <w:tcPr>
            <w:tcW w:w="717" w:type="dxa"/>
            <w:tcBorders>
              <w:top w:val="single" w:sz="4" w:space="0" w:color="auto"/>
              <w:left w:val="single" w:sz="4" w:space="0" w:color="auto"/>
              <w:bottom w:val="single" w:sz="4" w:space="0" w:color="auto"/>
              <w:right w:val="single" w:sz="4" w:space="0" w:color="auto"/>
            </w:tcBorders>
            <w:vAlign w:val="bottom"/>
            <w:hideMark/>
          </w:tcPr>
          <w:p w14:paraId="489AA719" w14:textId="77777777" w:rsidR="007E68E1" w:rsidRDefault="007E68E1" w:rsidP="0033389B">
            <w:pPr>
              <w:pStyle w:val="Tabletext"/>
              <w:jc w:val="center"/>
              <w:rPr>
                <w:lang w:val="en-GB"/>
              </w:rPr>
            </w:pPr>
            <w:r>
              <w:rPr>
                <w:rFonts w:cs="Times New Roman" w:hint="cs"/>
                <w:szCs w:val="20"/>
                <w:rtl/>
                <w:lang w:val="en-GB"/>
              </w:rPr>
              <w:t>–</w:t>
            </w:r>
            <w:r>
              <w:rPr>
                <w:lang w:val="en-GB"/>
              </w:rPr>
              <w:t>50,4</w:t>
            </w:r>
          </w:p>
        </w:tc>
        <w:tc>
          <w:tcPr>
            <w:tcW w:w="717" w:type="dxa"/>
            <w:tcBorders>
              <w:top w:val="single" w:sz="4" w:space="0" w:color="auto"/>
              <w:left w:val="single" w:sz="4" w:space="0" w:color="auto"/>
              <w:bottom w:val="single" w:sz="4" w:space="0" w:color="auto"/>
              <w:right w:val="single" w:sz="4" w:space="0" w:color="auto"/>
            </w:tcBorders>
            <w:vAlign w:val="bottom"/>
            <w:hideMark/>
          </w:tcPr>
          <w:p w14:paraId="7009560D" w14:textId="77777777" w:rsidR="007E68E1" w:rsidRDefault="007E68E1" w:rsidP="0033389B">
            <w:pPr>
              <w:pStyle w:val="Tabletext"/>
              <w:jc w:val="center"/>
              <w:rPr>
                <w:lang w:val="en-GB"/>
              </w:rPr>
            </w:pPr>
            <w:r>
              <w:rPr>
                <w:rFonts w:cs="Times New Roman" w:hint="cs"/>
                <w:szCs w:val="20"/>
                <w:rtl/>
                <w:lang w:val="en-GB"/>
              </w:rPr>
              <w:t>–</w:t>
            </w:r>
            <w:r>
              <w:rPr>
                <w:lang w:val="en-GB"/>
              </w:rPr>
              <w:t>50,4</w:t>
            </w:r>
          </w:p>
        </w:tc>
        <w:tc>
          <w:tcPr>
            <w:tcW w:w="717" w:type="dxa"/>
            <w:tcBorders>
              <w:top w:val="single" w:sz="4" w:space="0" w:color="auto"/>
              <w:left w:val="single" w:sz="4" w:space="0" w:color="auto"/>
              <w:bottom w:val="single" w:sz="4" w:space="0" w:color="auto"/>
              <w:right w:val="single" w:sz="4" w:space="0" w:color="auto"/>
            </w:tcBorders>
            <w:vAlign w:val="bottom"/>
            <w:hideMark/>
          </w:tcPr>
          <w:p w14:paraId="3137271C" w14:textId="77777777" w:rsidR="007E68E1" w:rsidRDefault="007E68E1" w:rsidP="0033389B">
            <w:pPr>
              <w:pStyle w:val="Tabletext"/>
              <w:jc w:val="center"/>
              <w:rPr>
                <w:lang w:val="en-GB"/>
              </w:rPr>
            </w:pPr>
            <w:r>
              <w:rPr>
                <w:rFonts w:cs="Times New Roman" w:hint="cs"/>
                <w:szCs w:val="20"/>
                <w:rtl/>
                <w:lang w:val="en-GB"/>
              </w:rPr>
              <w:t>–</w:t>
            </w:r>
            <w:r>
              <w:rPr>
                <w:lang w:val="en-GB"/>
              </w:rPr>
              <w:t>50,4</w:t>
            </w:r>
          </w:p>
        </w:tc>
        <w:tc>
          <w:tcPr>
            <w:tcW w:w="914" w:type="dxa"/>
            <w:tcBorders>
              <w:top w:val="single" w:sz="4" w:space="0" w:color="auto"/>
              <w:left w:val="single" w:sz="4" w:space="0" w:color="auto"/>
              <w:bottom w:val="single" w:sz="4" w:space="0" w:color="auto"/>
              <w:right w:val="single" w:sz="4" w:space="0" w:color="auto"/>
            </w:tcBorders>
            <w:vAlign w:val="center"/>
            <w:hideMark/>
          </w:tcPr>
          <w:p w14:paraId="2BE436B6" w14:textId="77777777" w:rsidR="007E68E1" w:rsidRDefault="007E68E1" w:rsidP="0033389B">
            <w:pPr>
              <w:pStyle w:val="Tabletext"/>
              <w:jc w:val="center"/>
              <w:rPr>
                <w:rFonts w:eastAsia="Arial Unicode MS"/>
                <w:lang w:val="en-GB"/>
              </w:rPr>
            </w:pPr>
            <w:r>
              <w:rPr>
                <w:lang w:val="en-GB"/>
              </w:rPr>
              <w:t>4,5</w:t>
            </w:r>
          </w:p>
        </w:tc>
        <w:tc>
          <w:tcPr>
            <w:tcW w:w="1024" w:type="dxa"/>
            <w:tcBorders>
              <w:top w:val="single" w:sz="4" w:space="0" w:color="auto"/>
              <w:left w:val="single" w:sz="4" w:space="0" w:color="auto"/>
              <w:bottom w:val="single" w:sz="4" w:space="0" w:color="auto"/>
              <w:right w:val="single" w:sz="4" w:space="0" w:color="auto"/>
            </w:tcBorders>
            <w:vAlign w:val="center"/>
            <w:hideMark/>
          </w:tcPr>
          <w:p w14:paraId="6D13C047" w14:textId="77777777" w:rsidR="007E68E1" w:rsidRDefault="007E68E1" w:rsidP="0033389B">
            <w:pPr>
              <w:pStyle w:val="Tabletext"/>
              <w:jc w:val="center"/>
              <w:rPr>
                <w:rFonts w:eastAsia="Arial Unicode MS"/>
                <w:lang w:val="en-GB"/>
              </w:rPr>
            </w:pPr>
            <w:r>
              <w:rPr>
                <w:rFonts w:eastAsia="Arial Unicode MS"/>
                <w:lang w:val="en-GB"/>
              </w:rPr>
              <w:t>–</w:t>
            </w:r>
          </w:p>
        </w:tc>
      </w:tr>
      <w:tr w:rsidR="007E68E1" w14:paraId="6915FB61" w14:textId="77777777" w:rsidTr="00802E15">
        <w:trPr>
          <w:trHeight w:val="20"/>
          <w:jc w:val="center"/>
        </w:trPr>
        <w:tc>
          <w:tcPr>
            <w:tcW w:w="1189" w:type="dxa"/>
            <w:tcBorders>
              <w:top w:val="single" w:sz="4" w:space="0" w:color="auto"/>
              <w:left w:val="single" w:sz="4" w:space="0" w:color="auto"/>
              <w:bottom w:val="single" w:sz="4" w:space="0" w:color="auto"/>
              <w:right w:val="single" w:sz="4" w:space="0" w:color="auto"/>
            </w:tcBorders>
            <w:vAlign w:val="center"/>
            <w:hideMark/>
          </w:tcPr>
          <w:p w14:paraId="6AE465EC" w14:textId="77777777" w:rsidR="007E68E1" w:rsidRDefault="007E68E1" w:rsidP="0033389B">
            <w:pPr>
              <w:pStyle w:val="Tabletext"/>
              <w:jc w:val="center"/>
              <w:rPr>
                <w:rFonts w:eastAsia="Arial Unicode MS"/>
                <w:lang w:val="en-GB"/>
              </w:rPr>
            </w:pPr>
            <w:r>
              <w:rPr>
                <w:lang w:val="en-GB"/>
              </w:rPr>
              <w:t>AM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726EF8A" w14:textId="77777777" w:rsidR="007E68E1" w:rsidRDefault="007E68E1" w:rsidP="0033389B">
            <w:pPr>
              <w:pStyle w:val="Tabletext"/>
              <w:jc w:val="center"/>
              <w:rPr>
                <w:rFonts w:eastAsia="Arial Unicode MS"/>
                <w:lang w:val="en-GB"/>
              </w:rPr>
            </w:pPr>
            <w:r>
              <w:rPr>
                <w:lang w:val="en-GB"/>
              </w:rPr>
              <w:t>DRM_A1</w:t>
            </w:r>
          </w:p>
        </w:tc>
        <w:tc>
          <w:tcPr>
            <w:tcW w:w="718" w:type="dxa"/>
            <w:tcBorders>
              <w:top w:val="single" w:sz="4" w:space="0" w:color="auto"/>
              <w:left w:val="single" w:sz="4" w:space="0" w:color="auto"/>
              <w:bottom w:val="single" w:sz="4" w:space="0" w:color="auto"/>
              <w:right w:val="single" w:sz="4" w:space="0" w:color="auto"/>
            </w:tcBorders>
            <w:vAlign w:val="bottom"/>
            <w:hideMark/>
          </w:tcPr>
          <w:p w14:paraId="0BC0750D" w14:textId="77777777" w:rsidR="007E68E1" w:rsidRDefault="007E68E1" w:rsidP="0033389B">
            <w:pPr>
              <w:pStyle w:val="Tabletext"/>
              <w:jc w:val="center"/>
              <w:rPr>
                <w:lang w:val="en-GB"/>
              </w:rPr>
            </w:pPr>
            <w:r>
              <w:rPr>
                <w:rFonts w:cs="Times New Roman" w:hint="cs"/>
                <w:szCs w:val="20"/>
                <w:rtl/>
                <w:lang w:val="en-GB"/>
              </w:rPr>
              <w:t>–</w:t>
            </w:r>
            <w:r>
              <w:rPr>
                <w:lang w:val="en-GB"/>
              </w:rPr>
              <w:t>50,9</w:t>
            </w:r>
          </w:p>
        </w:tc>
        <w:tc>
          <w:tcPr>
            <w:tcW w:w="718" w:type="dxa"/>
            <w:tcBorders>
              <w:top w:val="single" w:sz="4" w:space="0" w:color="auto"/>
              <w:left w:val="single" w:sz="4" w:space="0" w:color="auto"/>
              <w:bottom w:val="single" w:sz="4" w:space="0" w:color="auto"/>
              <w:right w:val="single" w:sz="4" w:space="0" w:color="auto"/>
            </w:tcBorders>
            <w:vAlign w:val="bottom"/>
            <w:hideMark/>
          </w:tcPr>
          <w:p w14:paraId="7157271F" w14:textId="77777777" w:rsidR="007E68E1" w:rsidRDefault="007E68E1" w:rsidP="0033389B">
            <w:pPr>
              <w:pStyle w:val="Tabletext"/>
              <w:jc w:val="center"/>
              <w:rPr>
                <w:lang w:val="en-GB"/>
              </w:rPr>
            </w:pPr>
            <w:r>
              <w:rPr>
                <w:rFonts w:cs="Times New Roman" w:hint="cs"/>
                <w:szCs w:val="20"/>
                <w:rtl/>
                <w:lang w:val="en-GB"/>
              </w:rPr>
              <w:t>–</w:t>
            </w:r>
            <w:r>
              <w:rPr>
                <w:lang w:val="en-GB"/>
              </w:rPr>
              <w:t>50,6</w:t>
            </w:r>
          </w:p>
        </w:tc>
        <w:tc>
          <w:tcPr>
            <w:tcW w:w="717" w:type="dxa"/>
            <w:tcBorders>
              <w:top w:val="single" w:sz="4" w:space="0" w:color="auto"/>
              <w:left w:val="single" w:sz="4" w:space="0" w:color="auto"/>
              <w:bottom w:val="single" w:sz="4" w:space="0" w:color="auto"/>
              <w:right w:val="single" w:sz="4" w:space="0" w:color="auto"/>
            </w:tcBorders>
            <w:vAlign w:val="bottom"/>
            <w:hideMark/>
          </w:tcPr>
          <w:p w14:paraId="3784C154" w14:textId="77777777" w:rsidR="007E68E1" w:rsidRDefault="007E68E1" w:rsidP="0033389B">
            <w:pPr>
              <w:pStyle w:val="Tabletext"/>
              <w:jc w:val="center"/>
              <w:rPr>
                <w:lang w:val="en-GB"/>
              </w:rPr>
            </w:pPr>
            <w:r>
              <w:rPr>
                <w:rFonts w:cs="Times New Roman" w:hint="cs"/>
                <w:szCs w:val="20"/>
                <w:rtl/>
                <w:lang w:val="en-GB"/>
              </w:rPr>
              <w:t>–</w:t>
            </w:r>
            <w:r>
              <w:rPr>
                <w:lang w:val="en-GB"/>
              </w:rPr>
              <w:t>47,9</w:t>
            </w:r>
          </w:p>
        </w:tc>
        <w:tc>
          <w:tcPr>
            <w:tcW w:w="717" w:type="dxa"/>
            <w:tcBorders>
              <w:top w:val="single" w:sz="4" w:space="0" w:color="auto"/>
              <w:left w:val="single" w:sz="4" w:space="0" w:color="auto"/>
              <w:bottom w:val="single" w:sz="4" w:space="0" w:color="auto"/>
              <w:right w:val="single" w:sz="4" w:space="0" w:color="auto"/>
            </w:tcBorders>
            <w:vAlign w:val="bottom"/>
            <w:hideMark/>
          </w:tcPr>
          <w:p w14:paraId="7AF99119" w14:textId="77777777" w:rsidR="007E68E1" w:rsidRDefault="007E68E1" w:rsidP="0033389B">
            <w:pPr>
              <w:pStyle w:val="Tabletext"/>
              <w:jc w:val="center"/>
              <w:rPr>
                <w:lang w:val="en-GB"/>
              </w:rPr>
            </w:pPr>
            <w:r>
              <w:rPr>
                <w:rFonts w:cs="Times New Roman" w:hint="cs"/>
                <w:szCs w:val="20"/>
                <w:rtl/>
                <w:lang w:val="en-GB"/>
              </w:rPr>
              <w:t>–</w:t>
            </w:r>
            <w:r>
              <w:rPr>
                <w:lang w:val="en-GB"/>
              </w:rPr>
              <w:t>32,5</w:t>
            </w:r>
          </w:p>
        </w:tc>
        <w:tc>
          <w:tcPr>
            <w:tcW w:w="717" w:type="dxa"/>
            <w:tcBorders>
              <w:top w:val="single" w:sz="4" w:space="0" w:color="auto"/>
              <w:left w:val="single" w:sz="4" w:space="0" w:color="auto"/>
              <w:bottom w:val="single" w:sz="4" w:space="0" w:color="auto"/>
              <w:right w:val="single" w:sz="4" w:space="0" w:color="auto"/>
            </w:tcBorders>
            <w:vAlign w:val="bottom"/>
            <w:hideMark/>
          </w:tcPr>
          <w:p w14:paraId="53406743" w14:textId="77777777" w:rsidR="007E68E1" w:rsidRDefault="007E68E1" w:rsidP="0033389B">
            <w:pPr>
              <w:pStyle w:val="Tabletext"/>
              <w:jc w:val="center"/>
              <w:rPr>
                <w:lang w:val="en-GB"/>
              </w:rPr>
            </w:pPr>
            <w:r>
              <w:rPr>
                <w:rFonts w:cs="Times New Roman" w:hint="cs"/>
                <w:szCs w:val="20"/>
                <w:rtl/>
                <w:lang w:val="en-GB"/>
              </w:rPr>
              <w:t>–</w:t>
            </w:r>
            <w:r>
              <w:rPr>
                <w:lang w:val="en-GB"/>
              </w:rPr>
              <w:t>24,5</w:t>
            </w:r>
          </w:p>
        </w:tc>
        <w:tc>
          <w:tcPr>
            <w:tcW w:w="914" w:type="dxa"/>
            <w:tcBorders>
              <w:top w:val="single" w:sz="4" w:space="0" w:color="auto"/>
              <w:left w:val="single" w:sz="4" w:space="0" w:color="auto"/>
              <w:bottom w:val="single" w:sz="4" w:space="0" w:color="auto"/>
              <w:right w:val="single" w:sz="4" w:space="0" w:color="auto"/>
            </w:tcBorders>
            <w:vAlign w:val="bottom"/>
            <w:hideMark/>
          </w:tcPr>
          <w:p w14:paraId="68C666DB" w14:textId="77777777" w:rsidR="007E68E1" w:rsidRDefault="007E68E1" w:rsidP="0033389B">
            <w:pPr>
              <w:pStyle w:val="Tabletext"/>
              <w:jc w:val="center"/>
              <w:rPr>
                <w:lang w:val="en-GB"/>
              </w:rPr>
            </w:pPr>
            <w:r>
              <w:rPr>
                <w:lang w:val="en-GB"/>
              </w:rPr>
              <w:t>6,1</w:t>
            </w:r>
          </w:p>
        </w:tc>
        <w:tc>
          <w:tcPr>
            <w:tcW w:w="914" w:type="dxa"/>
            <w:tcBorders>
              <w:top w:val="single" w:sz="4" w:space="0" w:color="auto"/>
              <w:left w:val="single" w:sz="4" w:space="0" w:color="auto"/>
              <w:bottom w:val="single" w:sz="4" w:space="0" w:color="auto"/>
              <w:right w:val="single" w:sz="4" w:space="0" w:color="auto"/>
            </w:tcBorders>
            <w:vAlign w:val="bottom"/>
            <w:hideMark/>
          </w:tcPr>
          <w:p w14:paraId="1E64C085" w14:textId="77777777" w:rsidR="007E68E1" w:rsidRDefault="007E68E1" w:rsidP="0033389B">
            <w:pPr>
              <w:pStyle w:val="Tabletext"/>
              <w:jc w:val="center"/>
              <w:rPr>
                <w:lang w:val="en-GB"/>
              </w:rPr>
            </w:pPr>
            <w:r>
              <w:rPr>
                <w:lang w:val="en-GB"/>
              </w:rPr>
              <w:t>6,1</w:t>
            </w:r>
          </w:p>
        </w:tc>
        <w:tc>
          <w:tcPr>
            <w:tcW w:w="914" w:type="dxa"/>
            <w:tcBorders>
              <w:top w:val="single" w:sz="4" w:space="0" w:color="auto"/>
              <w:left w:val="single" w:sz="4" w:space="0" w:color="auto"/>
              <w:bottom w:val="single" w:sz="4" w:space="0" w:color="auto"/>
              <w:right w:val="single" w:sz="4" w:space="0" w:color="auto"/>
            </w:tcBorders>
            <w:vAlign w:val="bottom"/>
            <w:hideMark/>
          </w:tcPr>
          <w:p w14:paraId="1A3A6371" w14:textId="77777777" w:rsidR="007E68E1" w:rsidRDefault="007E68E1" w:rsidP="0033389B">
            <w:pPr>
              <w:pStyle w:val="Tabletext"/>
              <w:jc w:val="center"/>
              <w:rPr>
                <w:lang w:val="en-GB"/>
              </w:rPr>
            </w:pPr>
            <w:r>
              <w:rPr>
                <w:rFonts w:cs="Times New Roman" w:hint="cs"/>
                <w:szCs w:val="20"/>
                <w:rtl/>
                <w:lang w:val="en-GB"/>
              </w:rPr>
              <w:t>–</w:t>
            </w:r>
            <w:r>
              <w:rPr>
                <w:lang w:val="en-GB"/>
              </w:rPr>
              <w:t>31,3</w:t>
            </w:r>
          </w:p>
        </w:tc>
        <w:tc>
          <w:tcPr>
            <w:tcW w:w="717" w:type="dxa"/>
            <w:tcBorders>
              <w:top w:val="single" w:sz="4" w:space="0" w:color="auto"/>
              <w:left w:val="single" w:sz="4" w:space="0" w:color="auto"/>
              <w:bottom w:val="single" w:sz="4" w:space="0" w:color="auto"/>
              <w:right w:val="single" w:sz="4" w:space="0" w:color="auto"/>
            </w:tcBorders>
            <w:vAlign w:val="bottom"/>
            <w:hideMark/>
          </w:tcPr>
          <w:p w14:paraId="4D05B793" w14:textId="77777777" w:rsidR="007E68E1" w:rsidRDefault="007E68E1" w:rsidP="0033389B">
            <w:pPr>
              <w:pStyle w:val="Tabletext"/>
              <w:jc w:val="center"/>
              <w:rPr>
                <w:lang w:val="en-GB"/>
              </w:rPr>
            </w:pPr>
            <w:r>
              <w:rPr>
                <w:rFonts w:cs="Times New Roman" w:hint="cs"/>
                <w:szCs w:val="20"/>
                <w:rtl/>
                <w:lang w:val="en-GB"/>
              </w:rPr>
              <w:t>–</w:t>
            </w:r>
            <w:r>
              <w:rPr>
                <w:lang w:val="en-GB"/>
              </w:rPr>
              <w:t>46</w:t>
            </w:r>
          </w:p>
        </w:tc>
        <w:tc>
          <w:tcPr>
            <w:tcW w:w="717" w:type="dxa"/>
            <w:tcBorders>
              <w:top w:val="single" w:sz="4" w:space="0" w:color="auto"/>
              <w:left w:val="single" w:sz="4" w:space="0" w:color="auto"/>
              <w:bottom w:val="single" w:sz="4" w:space="0" w:color="auto"/>
              <w:right w:val="single" w:sz="4" w:space="0" w:color="auto"/>
            </w:tcBorders>
            <w:vAlign w:val="bottom"/>
            <w:hideMark/>
          </w:tcPr>
          <w:p w14:paraId="6F604DDA" w14:textId="77777777" w:rsidR="007E68E1" w:rsidRDefault="007E68E1" w:rsidP="0033389B">
            <w:pPr>
              <w:pStyle w:val="Tabletext"/>
              <w:jc w:val="center"/>
              <w:rPr>
                <w:lang w:val="en-GB"/>
              </w:rPr>
            </w:pPr>
            <w:r>
              <w:rPr>
                <w:rFonts w:cs="Times New Roman" w:hint="cs"/>
                <w:szCs w:val="20"/>
                <w:rtl/>
                <w:lang w:val="en-GB"/>
              </w:rPr>
              <w:t>–</w:t>
            </w:r>
            <w:r>
              <w:rPr>
                <w:lang w:val="en-GB"/>
              </w:rPr>
              <w:t>47,7</w:t>
            </w:r>
          </w:p>
        </w:tc>
        <w:tc>
          <w:tcPr>
            <w:tcW w:w="717" w:type="dxa"/>
            <w:tcBorders>
              <w:top w:val="single" w:sz="4" w:space="0" w:color="auto"/>
              <w:left w:val="single" w:sz="4" w:space="0" w:color="auto"/>
              <w:bottom w:val="single" w:sz="4" w:space="0" w:color="auto"/>
              <w:right w:val="single" w:sz="4" w:space="0" w:color="auto"/>
            </w:tcBorders>
            <w:vAlign w:val="bottom"/>
            <w:hideMark/>
          </w:tcPr>
          <w:p w14:paraId="5C97A106" w14:textId="77777777" w:rsidR="007E68E1" w:rsidRDefault="007E68E1" w:rsidP="0033389B">
            <w:pPr>
              <w:pStyle w:val="Tabletext"/>
              <w:jc w:val="center"/>
              <w:rPr>
                <w:lang w:val="en-GB"/>
              </w:rPr>
            </w:pPr>
            <w:r>
              <w:rPr>
                <w:rFonts w:cs="Times New Roman" w:hint="cs"/>
                <w:szCs w:val="20"/>
                <w:rtl/>
                <w:lang w:val="en-GB"/>
              </w:rPr>
              <w:t>–</w:t>
            </w:r>
            <w:r>
              <w:rPr>
                <w:lang w:val="en-GB"/>
              </w:rPr>
              <w:t>50,9</w:t>
            </w:r>
          </w:p>
        </w:tc>
        <w:tc>
          <w:tcPr>
            <w:tcW w:w="717" w:type="dxa"/>
            <w:tcBorders>
              <w:top w:val="single" w:sz="4" w:space="0" w:color="auto"/>
              <w:left w:val="single" w:sz="4" w:space="0" w:color="auto"/>
              <w:bottom w:val="single" w:sz="4" w:space="0" w:color="auto"/>
              <w:right w:val="single" w:sz="4" w:space="0" w:color="auto"/>
            </w:tcBorders>
            <w:vAlign w:val="bottom"/>
            <w:hideMark/>
          </w:tcPr>
          <w:p w14:paraId="400954B2" w14:textId="77777777" w:rsidR="007E68E1" w:rsidRDefault="007E68E1" w:rsidP="0033389B">
            <w:pPr>
              <w:pStyle w:val="Tabletext"/>
              <w:jc w:val="center"/>
              <w:rPr>
                <w:lang w:val="en-GB"/>
              </w:rPr>
            </w:pPr>
            <w:r>
              <w:rPr>
                <w:rFonts w:cs="Times New Roman" w:hint="cs"/>
                <w:szCs w:val="20"/>
                <w:rtl/>
                <w:lang w:val="en-GB"/>
              </w:rPr>
              <w:t>–</w:t>
            </w:r>
            <w:r>
              <w:rPr>
                <w:lang w:val="en-GB"/>
              </w:rPr>
              <w:t>50,9</w:t>
            </w:r>
          </w:p>
        </w:tc>
        <w:tc>
          <w:tcPr>
            <w:tcW w:w="717" w:type="dxa"/>
            <w:tcBorders>
              <w:top w:val="single" w:sz="4" w:space="0" w:color="auto"/>
              <w:left w:val="single" w:sz="4" w:space="0" w:color="auto"/>
              <w:bottom w:val="single" w:sz="4" w:space="0" w:color="auto"/>
              <w:right w:val="single" w:sz="4" w:space="0" w:color="auto"/>
            </w:tcBorders>
            <w:vAlign w:val="bottom"/>
            <w:hideMark/>
          </w:tcPr>
          <w:p w14:paraId="4103119F" w14:textId="77777777" w:rsidR="007E68E1" w:rsidRDefault="007E68E1" w:rsidP="0033389B">
            <w:pPr>
              <w:pStyle w:val="Tabletext"/>
              <w:jc w:val="center"/>
              <w:rPr>
                <w:lang w:val="en-GB"/>
              </w:rPr>
            </w:pPr>
            <w:r>
              <w:rPr>
                <w:rFonts w:cs="Times New Roman" w:hint="cs"/>
                <w:szCs w:val="20"/>
                <w:rtl/>
                <w:lang w:val="en-GB"/>
              </w:rPr>
              <w:t>–</w:t>
            </w:r>
            <w:r>
              <w:rPr>
                <w:lang w:val="en-GB"/>
              </w:rPr>
              <w:t>50,9</w:t>
            </w:r>
          </w:p>
        </w:tc>
        <w:tc>
          <w:tcPr>
            <w:tcW w:w="914" w:type="dxa"/>
            <w:tcBorders>
              <w:top w:val="single" w:sz="4" w:space="0" w:color="auto"/>
              <w:left w:val="single" w:sz="4" w:space="0" w:color="auto"/>
              <w:bottom w:val="single" w:sz="4" w:space="0" w:color="auto"/>
              <w:right w:val="single" w:sz="4" w:space="0" w:color="auto"/>
            </w:tcBorders>
            <w:vAlign w:val="center"/>
            <w:hideMark/>
          </w:tcPr>
          <w:p w14:paraId="2DC7DC40" w14:textId="77777777" w:rsidR="007E68E1" w:rsidRDefault="007E68E1" w:rsidP="0033389B">
            <w:pPr>
              <w:pStyle w:val="Tabletext"/>
              <w:jc w:val="center"/>
              <w:rPr>
                <w:rFonts w:eastAsia="Arial Unicode MS"/>
                <w:lang w:val="en-GB"/>
              </w:rPr>
            </w:pPr>
            <w:r>
              <w:rPr>
                <w:lang w:val="en-GB"/>
              </w:rPr>
              <w:t>5</w:t>
            </w:r>
          </w:p>
        </w:tc>
        <w:tc>
          <w:tcPr>
            <w:tcW w:w="1024" w:type="dxa"/>
            <w:tcBorders>
              <w:top w:val="single" w:sz="4" w:space="0" w:color="auto"/>
              <w:left w:val="single" w:sz="4" w:space="0" w:color="auto"/>
              <w:bottom w:val="single" w:sz="4" w:space="0" w:color="auto"/>
              <w:right w:val="single" w:sz="4" w:space="0" w:color="auto"/>
            </w:tcBorders>
            <w:vAlign w:val="center"/>
            <w:hideMark/>
          </w:tcPr>
          <w:p w14:paraId="675954C5" w14:textId="77777777" w:rsidR="007E68E1" w:rsidRDefault="007E68E1" w:rsidP="0033389B">
            <w:pPr>
              <w:pStyle w:val="Tabletext"/>
              <w:jc w:val="center"/>
              <w:rPr>
                <w:rFonts w:eastAsia="Arial Unicode MS"/>
                <w:lang w:val="en-GB"/>
              </w:rPr>
            </w:pPr>
            <w:r>
              <w:rPr>
                <w:rFonts w:eastAsia="Arial Unicode MS"/>
                <w:lang w:val="en-GB"/>
              </w:rPr>
              <w:t>–</w:t>
            </w:r>
          </w:p>
        </w:tc>
      </w:tr>
      <w:tr w:rsidR="007E68E1" w14:paraId="72C2972C" w14:textId="77777777" w:rsidTr="00802E15">
        <w:trPr>
          <w:trHeight w:val="20"/>
          <w:jc w:val="center"/>
        </w:trPr>
        <w:tc>
          <w:tcPr>
            <w:tcW w:w="1189" w:type="dxa"/>
            <w:tcBorders>
              <w:top w:val="single" w:sz="4" w:space="0" w:color="auto"/>
              <w:left w:val="single" w:sz="4" w:space="0" w:color="auto"/>
              <w:bottom w:val="single" w:sz="4" w:space="0" w:color="auto"/>
              <w:right w:val="single" w:sz="4" w:space="0" w:color="auto"/>
            </w:tcBorders>
            <w:vAlign w:val="center"/>
            <w:hideMark/>
          </w:tcPr>
          <w:p w14:paraId="0B59B513" w14:textId="77777777" w:rsidR="007E68E1" w:rsidRDefault="007E68E1" w:rsidP="0033389B">
            <w:pPr>
              <w:pStyle w:val="Tabletext"/>
              <w:jc w:val="center"/>
              <w:rPr>
                <w:rFonts w:eastAsia="Arial Unicode MS"/>
                <w:lang w:val="en-GB"/>
              </w:rPr>
            </w:pPr>
            <w:r>
              <w:rPr>
                <w:lang w:val="en-GB"/>
              </w:rPr>
              <w:t>AM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B843E8C" w14:textId="77777777" w:rsidR="007E68E1" w:rsidRDefault="007E68E1" w:rsidP="0033389B">
            <w:pPr>
              <w:pStyle w:val="Tabletext"/>
              <w:jc w:val="center"/>
              <w:rPr>
                <w:rFonts w:eastAsia="Arial Unicode MS"/>
                <w:lang w:val="en-GB"/>
              </w:rPr>
            </w:pPr>
            <w:r>
              <w:rPr>
                <w:lang w:val="en-GB"/>
              </w:rPr>
              <w:t>DRM_A2</w:t>
            </w:r>
          </w:p>
        </w:tc>
        <w:tc>
          <w:tcPr>
            <w:tcW w:w="718" w:type="dxa"/>
            <w:tcBorders>
              <w:top w:val="single" w:sz="4" w:space="0" w:color="auto"/>
              <w:left w:val="single" w:sz="4" w:space="0" w:color="auto"/>
              <w:bottom w:val="single" w:sz="4" w:space="0" w:color="auto"/>
              <w:right w:val="single" w:sz="4" w:space="0" w:color="auto"/>
            </w:tcBorders>
            <w:vAlign w:val="bottom"/>
            <w:hideMark/>
          </w:tcPr>
          <w:p w14:paraId="6B602D84" w14:textId="77777777" w:rsidR="007E68E1" w:rsidRDefault="007E68E1" w:rsidP="0033389B">
            <w:pPr>
              <w:pStyle w:val="Tabletext"/>
              <w:jc w:val="center"/>
              <w:rPr>
                <w:lang w:val="en-GB"/>
              </w:rPr>
            </w:pPr>
            <w:r>
              <w:rPr>
                <w:rFonts w:cs="Times New Roman" w:hint="cs"/>
                <w:szCs w:val="20"/>
                <w:rtl/>
                <w:lang w:val="en-GB"/>
              </w:rPr>
              <w:t>–</w:t>
            </w:r>
            <w:r>
              <w:rPr>
                <w:lang w:val="en-GB"/>
              </w:rPr>
              <w:t>48,9</w:t>
            </w:r>
          </w:p>
        </w:tc>
        <w:tc>
          <w:tcPr>
            <w:tcW w:w="718" w:type="dxa"/>
            <w:tcBorders>
              <w:top w:val="single" w:sz="4" w:space="0" w:color="auto"/>
              <w:left w:val="single" w:sz="4" w:space="0" w:color="auto"/>
              <w:bottom w:val="single" w:sz="4" w:space="0" w:color="auto"/>
              <w:right w:val="single" w:sz="4" w:space="0" w:color="auto"/>
            </w:tcBorders>
            <w:vAlign w:val="bottom"/>
            <w:hideMark/>
          </w:tcPr>
          <w:p w14:paraId="63BF04AE" w14:textId="77777777" w:rsidR="007E68E1" w:rsidRDefault="007E68E1" w:rsidP="0033389B">
            <w:pPr>
              <w:pStyle w:val="Tabletext"/>
              <w:jc w:val="center"/>
              <w:rPr>
                <w:lang w:val="en-GB"/>
              </w:rPr>
            </w:pPr>
            <w:r>
              <w:rPr>
                <w:rFonts w:cs="Times New Roman" w:hint="cs"/>
                <w:szCs w:val="20"/>
                <w:rtl/>
                <w:lang w:val="en-GB"/>
              </w:rPr>
              <w:t>–</w:t>
            </w:r>
            <w:r>
              <w:rPr>
                <w:lang w:val="en-GB"/>
              </w:rPr>
              <w:t>47</w:t>
            </w:r>
          </w:p>
        </w:tc>
        <w:tc>
          <w:tcPr>
            <w:tcW w:w="717" w:type="dxa"/>
            <w:tcBorders>
              <w:top w:val="single" w:sz="4" w:space="0" w:color="auto"/>
              <w:left w:val="single" w:sz="4" w:space="0" w:color="auto"/>
              <w:bottom w:val="single" w:sz="4" w:space="0" w:color="auto"/>
              <w:right w:val="single" w:sz="4" w:space="0" w:color="auto"/>
            </w:tcBorders>
            <w:vAlign w:val="bottom"/>
            <w:hideMark/>
          </w:tcPr>
          <w:p w14:paraId="32237E6C" w14:textId="77777777" w:rsidR="007E68E1" w:rsidRDefault="007E68E1" w:rsidP="0033389B">
            <w:pPr>
              <w:pStyle w:val="Tabletext"/>
              <w:jc w:val="center"/>
              <w:rPr>
                <w:lang w:val="en-GB"/>
              </w:rPr>
            </w:pPr>
            <w:r>
              <w:rPr>
                <w:rFonts w:cs="Times New Roman" w:hint="cs"/>
                <w:szCs w:val="20"/>
                <w:rtl/>
                <w:lang w:val="en-GB"/>
              </w:rPr>
              <w:t>–</w:t>
            </w:r>
            <w:r>
              <w:rPr>
                <w:lang w:val="en-GB"/>
              </w:rPr>
              <w:t>43,6</w:t>
            </w:r>
          </w:p>
        </w:tc>
        <w:tc>
          <w:tcPr>
            <w:tcW w:w="717" w:type="dxa"/>
            <w:tcBorders>
              <w:top w:val="single" w:sz="4" w:space="0" w:color="auto"/>
              <w:left w:val="single" w:sz="4" w:space="0" w:color="auto"/>
              <w:bottom w:val="single" w:sz="4" w:space="0" w:color="auto"/>
              <w:right w:val="single" w:sz="4" w:space="0" w:color="auto"/>
            </w:tcBorders>
            <w:vAlign w:val="bottom"/>
            <w:hideMark/>
          </w:tcPr>
          <w:p w14:paraId="16B5CEB4" w14:textId="77777777" w:rsidR="007E68E1" w:rsidRDefault="007E68E1" w:rsidP="0033389B">
            <w:pPr>
              <w:pStyle w:val="Tabletext"/>
              <w:jc w:val="center"/>
              <w:rPr>
                <w:lang w:val="en-GB"/>
              </w:rPr>
            </w:pPr>
            <w:r>
              <w:rPr>
                <w:rFonts w:cs="Times New Roman" w:hint="cs"/>
                <w:szCs w:val="20"/>
                <w:rtl/>
                <w:lang w:val="en-GB"/>
              </w:rPr>
              <w:t>–</w:t>
            </w:r>
            <w:r>
              <w:rPr>
                <w:lang w:val="en-GB"/>
              </w:rPr>
              <w:t>34,5</w:t>
            </w:r>
          </w:p>
        </w:tc>
        <w:tc>
          <w:tcPr>
            <w:tcW w:w="717" w:type="dxa"/>
            <w:tcBorders>
              <w:top w:val="single" w:sz="4" w:space="0" w:color="auto"/>
              <w:left w:val="single" w:sz="4" w:space="0" w:color="auto"/>
              <w:bottom w:val="single" w:sz="4" w:space="0" w:color="auto"/>
              <w:right w:val="single" w:sz="4" w:space="0" w:color="auto"/>
            </w:tcBorders>
            <w:vAlign w:val="bottom"/>
            <w:hideMark/>
          </w:tcPr>
          <w:p w14:paraId="57C77E38" w14:textId="77777777" w:rsidR="007E68E1" w:rsidRDefault="007E68E1" w:rsidP="0033389B">
            <w:pPr>
              <w:pStyle w:val="Tabletext"/>
              <w:jc w:val="center"/>
              <w:rPr>
                <w:lang w:val="en-GB"/>
              </w:rPr>
            </w:pPr>
            <w:r>
              <w:rPr>
                <w:rFonts w:cs="Times New Roman" w:hint="cs"/>
                <w:szCs w:val="20"/>
                <w:rtl/>
                <w:lang w:val="en-GB"/>
              </w:rPr>
              <w:t>–</w:t>
            </w:r>
            <w:r>
              <w:rPr>
                <w:lang w:val="en-GB"/>
              </w:rPr>
              <w:t>29,8</w:t>
            </w:r>
          </w:p>
        </w:tc>
        <w:tc>
          <w:tcPr>
            <w:tcW w:w="914" w:type="dxa"/>
            <w:tcBorders>
              <w:top w:val="single" w:sz="4" w:space="0" w:color="auto"/>
              <w:left w:val="single" w:sz="4" w:space="0" w:color="auto"/>
              <w:bottom w:val="single" w:sz="4" w:space="0" w:color="auto"/>
              <w:right w:val="single" w:sz="4" w:space="0" w:color="auto"/>
            </w:tcBorders>
            <w:vAlign w:val="bottom"/>
            <w:hideMark/>
          </w:tcPr>
          <w:p w14:paraId="1B421857" w14:textId="77777777" w:rsidR="007E68E1" w:rsidRDefault="007E68E1" w:rsidP="0033389B">
            <w:pPr>
              <w:pStyle w:val="Tabletext"/>
              <w:jc w:val="center"/>
              <w:rPr>
                <w:lang w:val="en-GB"/>
              </w:rPr>
            </w:pPr>
            <w:r>
              <w:rPr>
                <w:lang w:val="en-GB"/>
              </w:rPr>
              <w:t>3,4</w:t>
            </w:r>
          </w:p>
        </w:tc>
        <w:tc>
          <w:tcPr>
            <w:tcW w:w="914" w:type="dxa"/>
            <w:tcBorders>
              <w:top w:val="single" w:sz="4" w:space="0" w:color="auto"/>
              <w:left w:val="single" w:sz="4" w:space="0" w:color="auto"/>
              <w:bottom w:val="single" w:sz="4" w:space="0" w:color="auto"/>
              <w:right w:val="single" w:sz="4" w:space="0" w:color="auto"/>
            </w:tcBorders>
            <w:vAlign w:val="bottom"/>
            <w:hideMark/>
          </w:tcPr>
          <w:p w14:paraId="51AC8DF5" w14:textId="77777777" w:rsidR="007E68E1" w:rsidRDefault="007E68E1" w:rsidP="0033389B">
            <w:pPr>
              <w:pStyle w:val="Tabletext"/>
              <w:jc w:val="center"/>
              <w:rPr>
                <w:lang w:val="en-GB"/>
              </w:rPr>
            </w:pPr>
            <w:r>
              <w:rPr>
                <w:lang w:val="en-GB"/>
              </w:rPr>
              <w:t>6,6</w:t>
            </w:r>
          </w:p>
        </w:tc>
        <w:tc>
          <w:tcPr>
            <w:tcW w:w="914" w:type="dxa"/>
            <w:tcBorders>
              <w:top w:val="single" w:sz="4" w:space="0" w:color="auto"/>
              <w:left w:val="single" w:sz="4" w:space="0" w:color="auto"/>
              <w:bottom w:val="single" w:sz="4" w:space="0" w:color="auto"/>
              <w:right w:val="single" w:sz="4" w:space="0" w:color="auto"/>
            </w:tcBorders>
            <w:vAlign w:val="bottom"/>
            <w:hideMark/>
          </w:tcPr>
          <w:p w14:paraId="63CECD5D" w14:textId="77777777" w:rsidR="007E68E1" w:rsidRDefault="007E68E1" w:rsidP="0033389B">
            <w:pPr>
              <w:pStyle w:val="Tabletext"/>
              <w:jc w:val="center"/>
              <w:rPr>
                <w:lang w:val="en-GB"/>
              </w:rPr>
            </w:pPr>
            <w:r>
              <w:rPr>
                <w:lang w:val="en-GB"/>
              </w:rPr>
              <w:t>3,4</w:t>
            </w:r>
          </w:p>
        </w:tc>
        <w:tc>
          <w:tcPr>
            <w:tcW w:w="717" w:type="dxa"/>
            <w:tcBorders>
              <w:top w:val="single" w:sz="4" w:space="0" w:color="auto"/>
              <w:left w:val="single" w:sz="4" w:space="0" w:color="auto"/>
              <w:bottom w:val="single" w:sz="4" w:space="0" w:color="auto"/>
              <w:right w:val="single" w:sz="4" w:space="0" w:color="auto"/>
            </w:tcBorders>
            <w:vAlign w:val="bottom"/>
            <w:hideMark/>
          </w:tcPr>
          <w:p w14:paraId="0FA94F11" w14:textId="77777777" w:rsidR="007E68E1" w:rsidRDefault="007E68E1" w:rsidP="0033389B">
            <w:pPr>
              <w:pStyle w:val="Tabletext"/>
              <w:jc w:val="center"/>
              <w:rPr>
                <w:lang w:val="en-GB"/>
              </w:rPr>
            </w:pPr>
            <w:r>
              <w:rPr>
                <w:rFonts w:cs="Times New Roman" w:hint="cs"/>
                <w:szCs w:val="20"/>
                <w:rtl/>
                <w:lang w:val="en-GB"/>
              </w:rPr>
              <w:t>–</w:t>
            </w:r>
            <w:r>
              <w:rPr>
                <w:lang w:val="en-GB"/>
              </w:rPr>
              <w:t>29,8</w:t>
            </w:r>
          </w:p>
        </w:tc>
        <w:tc>
          <w:tcPr>
            <w:tcW w:w="717" w:type="dxa"/>
            <w:tcBorders>
              <w:top w:val="single" w:sz="4" w:space="0" w:color="auto"/>
              <w:left w:val="single" w:sz="4" w:space="0" w:color="auto"/>
              <w:bottom w:val="single" w:sz="4" w:space="0" w:color="auto"/>
              <w:right w:val="single" w:sz="4" w:space="0" w:color="auto"/>
            </w:tcBorders>
            <w:vAlign w:val="bottom"/>
            <w:hideMark/>
          </w:tcPr>
          <w:p w14:paraId="6D4AF054" w14:textId="77777777" w:rsidR="007E68E1" w:rsidRDefault="007E68E1" w:rsidP="0033389B">
            <w:pPr>
              <w:pStyle w:val="Tabletext"/>
              <w:jc w:val="center"/>
              <w:rPr>
                <w:lang w:val="en-GB"/>
              </w:rPr>
            </w:pPr>
            <w:r>
              <w:rPr>
                <w:rFonts w:cs="Times New Roman" w:hint="cs"/>
                <w:szCs w:val="20"/>
                <w:rtl/>
                <w:lang w:val="en-GB"/>
              </w:rPr>
              <w:t>–</w:t>
            </w:r>
            <w:r>
              <w:rPr>
                <w:lang w:val="en-GB"/>
              </w:rPr>
              <w:t>34,5</w:t>
            </w:r>
          </w:p>
        </w:tc>
        <w:tc>
          <w:tcPr>
            <w:tcW w:w="717" w:type="dxa"/>
            <w:tcBorders>
              <w:top w:val="single" w:sz="4" w:space="0" w:color="auto"/>
              <w:left w:val="single" w:sz="4" w:space="0" w:color="auto"/>
              <w:bottom w:val="single" w:sz="4" w:space="0" w:color="auto"/>
              <w:right w:val="single" w:sz="4" w:space="0" w:color="auto"/>
            </w:tcBorders>
            <w:vAlign w:val="bottom"/>
            <w:hideMark/>
          </w:tcPr>
          <w:p w14:paraId="6EF2A659" w14:textId="77777777" w:rsidR="007E68E1" w:rsidRDefault="007E68E1" w:rsidP="0033389B">
            <w:pPr>
              <w:pStyle w:val="Tabletext"/>
              <w:jc w:val="center"/>
              <w:rPr>
                <w:lang w:val="en-GB"/>
              </w:rPr>
            </w:pPr>
            <w:r>
              <w:rPr>
                <w:rFonts w:cs="Times New Roman" w:hint="cs"/>
                <w:szCs w:val="20"/>
                <w:rtl/>
                <w:lang w:val="en-GB"/>
              </w:rPr>
              <w:t>–</w:t>
            </w:r>
            <w:r>
              <w:rPr>
                <w:lang w:val="en-GB"/>
              </w:rPr>
              <w:t>43,6</w:t>
            </w:r>
          </w:p>
        </w:tc>
        <w:tc>
          <w:tcPr>
            <w:tcW w:w="717" w:type="dxa"/>
            <w:tcBorders>
              <w:top w:val="single" w:sz="4" w:space="0" w:color="auto"/>
              <w:left w:val="single" w:sz="4" w:space="0" w:color="auto"/>
              <w:bottom w:val="single" w:sz="4" w:space="0" w:color="auto"/>
              <w:right w:val="single" w:sz="4" w:space="0" w:color="auto"/>
            </w:tcBorders>
            <w:vAlign w:val="bottom"/>
            <w:hideMark/>
          </w:tcPr>
          <w:p w14:paraId="6DE48A75" w14:textId="77777777" w:rsidR="007E68E1" w:rsidRDefault="007E68E1" w:rsidP="0033389B">
            <w:pPr>
              <w:pStyle w:val="Tabletext"/>
              <w:jc w:val="center"/>
              <w:rPr>
                <w:lang w:val="en-GB"/>
              </w:rPr>
            </w:pPr>
            <w:r>
              <w:rPr>
                <w:rFonts w:cs="Times New Roman" w:hint="cs"/>
                <w:szCs w:val="20"/>
                <w:rtl/>
                <w:lang w:val="en-GB"/>
              </w:rPr>
              <w:t>–</w:t>
            </w:r>
            <w:r>
              <w:rPr>
                <w:lang w:val="en-GB"/>
              </w:rPr>
              <w:t>47</w:t>
            </w:r>
          </w:p>
        </w:tc>
        <w:tc>
          <w:tcPr>
            <w:tcW w:w="717" w:type="dxa"/>
            <w:tcBorders>
              <w:top w:val="single" w:sz="4" w:space="0" w:color="auto"/>
              <w:left w:val="single" w:sz="4" w:space="0" w:color="auto"/>
              <w:bottom w:val="single" w:sz="4" w:space="0" w:color="auto"/>
              <w:right w:val="single" w:sz="4" w:space="0" w:color="auto"/>
            </w:tcBorders>
            <w:vAlign w:val="bottom"/>
            <w:hideMark/>
          </w:tcPr>
          <w:p w14:paraId="73A09A85" w14:textId="77777777" w:rsidR="007E68E1" w:rsidRDefault="007E68E1" w:rsidP="0033389B">
            <w:pPr>
              <w:pStyle w:val="Tabletext"/>
              <w:jc w:val="center"/>
              <w:rPr>
                <w:lang w:val="en-GB"/>
              </w:rPr>
            </w:pPr>
            <w:r>
              <w:rPr>
                <w:rFonts w:cs="Times New Roman" w:hint="cs"/>
                <w:szCs w:val="20"/>
                <w:rtl/>
                <w:lang w:val="en-GB"/>
              </w:rPr>
              <w:t>–</w:t>
            </w:r>
            <w:r>
              <w:rPr>
                <w:lang w:val="en-GB"/>
              </w:rPr>
              <w:t>48,9</w:t>
            </w:r>
          </w:p>
        </w:tc>
        <w:tc>
          <w:tcPr>
            <w:tcW w:w="914" w:type="dxa"/>
            <w:tcBorders>
              <w:top w:val="single" w:sz="4" w:space="0" w:color="auto"/>
              <w:left w:val="single" w:sz="4" w:space="0" w:color="auto"/>
              <w:bottom w:val="single" w:sz="4" w:space="0" w:color="auto"/>
              <w:right w:val="single" w:sz="4" w:space="0" w:color="auto"/>
            </w:tcBorders>
            <w:vAlign w:val="center"/>
            <w:hideMark/>
          </w:tcPr>
          <w:p w14:paraId="7354CF6F" w14:textId="77777777" w:rsidR="007E68E1" w:rsidRDefault="007E68E1" w:rsidP="0033389B">
            <w:pPr>
              <w:pStyle w:val="Tabletext"/>
              <w:jc w:val="center"/>
              <w:rPr>
                <w:rFonts w:eastAsia="Arial Unicode MS"/>
                <w:lang w:val="en-GB"/>
              </w:rPr>
            </w:pPr>
            <w:r>
              <w:rPr>
                <w:lang w:val="en-GB"/>
              </w:rPr>
              <w:t>9</w:t>
            </w:r>
          </w:p>
        </w:tc>
        <w:tc>
          <w:tcPr>
            <w:tcW w:w="1024" w:type="dxa"/>
            <w:tcBorders>
              <w:top w:val="single" w:sz="4" w:space="0" w:color="auto"/>
              <w:left w:val="single" w:sz="4" w:space="0" w:color="auto"/>
              <w:bottom w:val="single" w:sz="4" w:space="0" w:color="auto"/>
              <w:right w:val="single" w:sz="4" w:space="0" w:color="auto"/>
            </w:tcBorders>
            <w:vAlign w:val="center"/>
            <w:hideMark/>
          </w:tcPr>
          <w:p w14:paraId="17A6BD8D" w14:textId="77777777" w:rsidR="007E68E1" w:rsidRDefault="007E68E1" w:rsidP="0033389B">
            <w:pPr>
              <w:pStyle w:val="Tabletext"/>
              <w:jc w:val="center"/>
              <w:rPr>
                <w:rFonts w:eastAsia="Arial Unicode MS"/>
                <w:lang w:val="en-GB"/>
              </w:rPr>
            </w:pPr>
            <w:r>
              <w:rPr>
                <w:rFonts w:eastAsia="Arial Unicode MS"/>
                <w:lang w:val="en-GB"/>
              </w:rPr>
              <w:t>–</w:t>
            </w:r>
          </w:p>
        </w:tc>
      </w:tr>
      <w:tr w:rsidR="007E68E1" w14:paraId="553F97B1" w14:textId="77777777" w:rsidTr="00802E15">
        <w:trPr>
          <w:trHeight w:val="20"/>
          <w:jc w:val="center"/>
        </w:trPr>
        <w:tc>
          <w:tcPr>
            <w:tcW w:w="1189" w:type="dxa"/>
            <w:tcBorders>
              <w:top w:val="single" w:sz="4" w:space="0" w:color="auto"/>
              <w:left w:val="single" w:sz="4" w:space="0" w:color="auto"/>
              <w:bottom w:val="single" w:sz="4" w:space="0" w:color="auto"/>
              <w:right w:val="single" w:sz="4" w:space="0" w:color="auto"/>
            </w:tcBorders>
            <w:vAlign w:val="center"/>
            <w:hideMark/>
          </w:tcPr>
          <w:p w14:paraId="2E2E61BB" w14:textId="77777777" w:rsidR="007E68E1" w:rsidRDefault="007E68E1" w:rsidP="0033389B">
            <w:pPr>
              <w:pStyle w:val="Tabletext"/>
              <w:jc w:val="center"/>
              <w:rPr>
                <w:rFonts w:eastAsia="Arial Unicode MS"/>
                <w:lang w:val="en-GB"/>
              </w:rPr>
            </w:pPr>
            <w:r>
              <w:rPr>
                <w:lang w:val="en-GB"/>
              </w:rPr>
              <w:t>AM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4680864" w14:textId="77777777" w:rsidR="007E68E1" w:rsidRDefault="007E68E1" w:rsidP="0033389B">
            <w:pPr>
              <w:pStyle w:val="Tabletext"/>
              <w:jc w:val="center"/>
              <w:rPr>
                <w:rFonts w:eastAsia="Arial Unicode MS"/>
                <w:lang w:val="en-GB"/>
              </w:rPr>
            </w:pPr>
            <w:r>
              <w:rPr>
                <w:lang w:val="en-GB"/>
              </w:rPr>
              <w:t>DRM_A3</w:t>
            </w:r>
          </w:p>
        </w:tc>
        <w:tc>
          <w:tcPr>
            <w:tcW w:w="718" w:type="dxa"/>
            <w:tcBorders>
              <w:top w:val="single" w:sz="4" w:space="0" w:color="auto"/>
              <w:left w:val="single" w:sz="4" w:space="0" w:color="auto"/>
              <w:bottom w:val="single" w:sz="4" w:space="0" w:color="auto"/>
              <w:right w:val="single" w:sz="4" w:space="0" w:color="auto"/>
            </w:tcBorders>
            <w:vAlign w:val="bottom"/>
            <w:hideMark/>
          </w:tcPr>
          <w:p w14:paraId="6616CCC7" w14:textId="77777777" w:rsidR="007E68E1" w:rsidRDefault="007E68E1" w:rsidP="0033389B">
            <w:pPr>
              <w:pStyle w:val="Tabletext"/>
              <w:jc w:val="center"/>
              <w:rPr>
                <w:lang w:val="en-GB"/>
              </w:rPr>
            </w:pPr>
            <w:r>
              <w:rPr>
                <w:rFonts w:cs="Times New Roman" w:hint="cs"/>
                <w:szCs w:val="20"/>
                <w:rtl/>
                <w:lang w:val="en-GB"/>
              </w:rPr>
              <w:t>–</w:t>
            </w:r>
            <w:r>
              <w:rPr>
                <w:lang w:val="en-GB"/>
              </w:rPr>
              <w:t>47,4</w:t>
            </w:r>
          </w:p>
        </w:tc>
        <w:tc>
          <w:tcPr>
            <w:tcW w:w="718" w:type="dxa"/>
            <w:tcBorders>
              <w:top w:val="single" w:sz="4" w:space="0" w:color="auto"/>
              <w:left w:val="single" w:sz="4" w:space="0" w:color="auto"/>
              <w:bottom w:val="single" w:sz="4" w:space="0" w:color="auto"/>
              <w:right w:val="single" w:sz="4" w:space="0" w:color="auto"/>
            </w:tcBorders>
            <w:vAlign w:val="bottom"/>
            <w:hideMark/>
          </w:tcPr>
          <w:p w14:paraId="13BAD014" w14:textId="77777777" w:rsidR="007E68E1" w:rsidRDefault="007E68E1" w:rsidP="0033389B">
            <w:pPr>
              <w:pStyle w:val="Tabletext"/>
              <w:jc w:val="center"/>
              <w:rPr>
                <w:lang w:val="en-GB"/>
              </w:rPr>
            </w:pPr>
            <w:r>
              <w:rPr>
                <w:rFonts w:cs="Times New Roman" w:hint="cs"/>
                <w:szCs w:val="20"/>
                <w:rtl/>
                <w:lang w:val="en-GB"/>
              </w:rPr>
              <w:t>–</w:t>
            </w:r>
            <w:r>
              <w:rPr>
                <w:lang w:val="en-GB"/>
              </w:rPr>
              <w:t>45,5</w:t>
            </w:r>
          </w:p>
        </w:tc>
        <w:tc>
          <w:tcPr>
            <w:tcW w:w="717" w:type="dxa"/>
            <w:tcBorders>
              <w:top w:val="single" w:sz="4" w:space="0" w:color="auto"/>
              <w:left w:val="single" w:sz="4" w:space="0" w:color="auto"/>
              <w:bottom w:val="single" w:sz="4" w:space="0" w:color="auto"/>
              <w:right w:val="single" w:sz="4" w:space="0" w:color="auto"/>
            </w:tcBorders>
            <w:vAlign w:val="bottom"/>
            <w:hideMark/>
          </w:tcPr>
          <w:p w14:paraId="00CD4452" w14:textId="77777777" w:rsidR="007E68E1" w:rsidRDefault="007E68E1" w:rsidP="0033389B">
            <w:pPr>
              <w:pStyle w:val="Tabletext"/>
              <w:jc w:val="center"/>
              <w:rPr>
                <w:lang w:val="en-GB"/>
              </w:rPr>
            </w:pPr>
            <w:r>
              <w:rPr>
                <w:rFonts w:cs="Times New Roman" w:hint="cs"/>
                <w:szCs w:val="20"/>
                <w:rtl/>
                <w:lang w:val="en-GB"/>
              </w:rPr>
              <w:t>–</w:t>
            </w:r>
            <w:r>
              <w:rPr>
                <w:lang w:val="en-GB"/>
              </w:rPr>
              <w:t>42,1</w:t>
            </w:r>
          </w:p>
        </w:tc>
        <w:tc>
          <w:tcPr>
            <w:tcW w:w="717" w:type="dxa"/>
            <w:tcBorders>
              <w:top w:val="single" w:sz="4" w:space="0" w:color="auto"/>
              <w:left w:val="single" w:sz="4" w:space="0" w:color="auto"/>
              <w:bottom w:val="single" w:sz="4" w:space="0" w:color="auto"/>
              <w:right w:val="single" w:sz="4" w:space="0" w:color="auto"/>
            </w:tcBorders>
            <w:vAlign w:val="bottom"/>
            <w:hideMark/>
          </w:tcPr>
          <w:p w14:paraId="5DC2A1FA" w14:textId="77777777" w:rsidR="007E68E1" w:rsidRDefault="007E68E1" w:rsidP="0033389B">
            <w:pPr>
              <w:pStyle w:val="Tabletext"/>
              <w:jc w:val="center"/>
              <w:rPr>
                <w:lang w:val="en-GB"/>
              </w:rPr>
            </w:pPr>
            <w:r>
              <w:rPr>
                <w:rFonts w:cs="Times New Roman" w:hint="cs"/>
                <w:szCs w:val="20"/>
                <w:rtl/>
                <w:lang w:val="en-GB"/>
              </w:rPr>
              <w:t>–</w:t>
            </w:r>
            <w:r>
              <w:rPr>
                <w:lang w:val="en-GB"/>
              </w:rPr>
              <w:t>32,4</w:t>
            </w:r>
          </w:p>
        </w:tc>
        <w:tc>
          <w:tcPr>
            <w:tcW w:w="717" w:type="dxa"/>
            <w:tcBorders>
              <w:top w:val="single" w:sz="4" w:space="0" w:color="auto"/>
              <w:left w:val="single" w:sz="4" w:space="0" w:color="auto"/>
              <w:bottom w:val="single" w:sz="4" w:space="0" w:color="auto"/>
              <w:right w:val="single" w:sz="4" w:space="0" w:color="auto"/>
            </w:tcBorders>
            <w:vAlign w:val="bottom"/>
            <w:hideMark/>
          </w:tcPr>
          <w:p w14:paraId="0ECCE9C3" w14:textId="77777777" w:rsidR="007E68E1" w:rsidRDefault="007E68E1" w:rsidP="0033389B">
            <w:pPr>
              <w:pStyle w:val="Tabletext"/>
              <w:jc w:val="center"/>
              <w:rPr>
                <w:lang w:val="en-GB"/>
              </w:rPr>
            </w:pPr>
            <w:r>
              <w:rPr>
                <w:rFonts w:cs="Times New Roman" w:hint="cs"/>
                <w:szCs w:val="20"/>
                <w:rtl/>
                <w:lang w:val="en-GB"/>
              </w:rPr>
              <w:t>–</w:t>
            </w:r>
            <w:r>
              <w:rPr>
                <w:lang w:val="en-GB"/>
              </w:rPr>
              <w:t>26,5</w:t>
            </w:r>
          </w:p>
        </w:tc>
        <w:tc>
          <w:tcPr>
            <w:tcW w:w="914" w:type="dxa"/>
            <w:tcBorders>
              <w:top w:val="single" w:sz="4" w:space="0" w:color="auto"/>
              <w:left w:val="single" w:sz="4" w:space="0" w:color="auto"/>
              <w:bottom w:val="single" w:sz="4" w:space="0" w:color="auto"/>
              <w:right w:val="single" w:sz="4" w:space="0" w:color="auto"/>
            </w:tcBorders>
            <w:vAlign w:val="bottom"/>
            <w:hideMark/>
          </w:tcPr>
          <w:p w14:paraId="66309908" w14:textId="77777777" w:rsidR="007E68E1" w:rsidRDefault="007E68E1" w:rsidP="0033389B">
            <w:pPr>
              <w:pStyle w:val="Tabletext"/>
              <w:jc w:val="center"/>
              <w:rPr>
                <w:lang w:val="en-GB"/>
              </w:rPr>
            </w:pPr>
            <w:r>
              <w:rPr>
                <w:lang w:val="en-GB"/>
              </w:rPr>
              <w:t>3,1</w:t>
            </w:r>
          </w:p>
        </w:tc>
        <w:tc>
          <w:tcPr>
            <w:tcW w:w="914" w:type="dxa"/>
            <w:tcBorders>
              <w:top w:val="single" w:sz="4" w:space="0" w:color="auto"/>
              <w:left w:val="single" w:sz="4" w:space="0" w:color="auto"/>
              <w:bottom w:val="single" w:sz="4" w:space="0" w:color="auto"/>
              <w:right w:val="single" w:sz="4" w:space="0" w:color="auto"/>
            </w:tcBorders>
            <w:vAlign w:val="bottom"/>
            <w:hideMark/>
          </w:tcPr>
          <w:p w14:paraId="716BB4C6" w14:textId="77777777" w:rsidR="007E68E1" w:rsidRDefault="007E68E1" w:rsidP="0033389B">
            <w:pPr>
              <w:pStyle w:val="Tabletext"/>
              <w:jc w:val="center"/>
              <w:rPr>
                <w:lang w:val="en-GB"/>
              </w:rPr>
            </w:pPr>
            <w:r>
              <w:rPr>
                <w:lang w:val="en-GB"/>
              </w:rPr>
              <w:t>6,1</w:t>
            </w:r>
          </w:p>
        </w:tc>
        <w:tc>
          <w:tcPr>
            <w:tcW w:w="914" w:type="dxa"/>
            <w:tcBorders>
              <w:top w:val="single" w:sz="4" w:space="0" w:color="auto"/>
              <w:left w:val="single" w:sz="4" w:space="0" w:color="auto"/>
              <w:bottom w:val="single" w:sz="4" w:space="0" w:color="auto"/>
              <w:right w:val="single" w:sz="4" w:space="0" w:color="auto"/>
            </w:tcBorders>
            <w:vAlign w:val="bottom"/>
            <w:hideMark/>
          </w:tcPr>
          <w:p w14:paraId="4C030D36" w14:textId="77777777" w:rsidR="007E68E1" w:rsidRDefault="007E68E1" w:rsidP="0033389B">
            <w:pPr>
              <w:pStyle w:val="Tabletext"/>
              <w:jc w:val="center"/>
              <w:rPr>
                <w:lang w:val="en-GB"/>
              </w:rPr>
            </w:pPr>
            <w:r>
              <w:rPr>
                <w:lang w:val="en-GB"/>
              </w:rPr>
              <w:t>3,1</w:t>
            </w:r>
          </w:p>
        </w:tc>
        <w:tc>
          <w:tcPr>
            <w:tcW w:w="717" w:type="dxa"/>
            <w:tcBorders>
              <w:top w:val="single" w:sz="4" w:space="0" w:color="auto"/>
              <w:left w:val="single" w:sz="4" w:space="0" w:color="auto"/>
              <w:bottom w:val="single" w:sz="4" w:space="0" w:color="auto"/>
              <w:right w:val="single" w:sz="4" w:space="0" w:color="auto"/>
            </w:tcBorders>
            <w:vAlign w:val="bottom"/>
            <w:hideMark/>
          </w:tcPr>
          <w:p w14:paraId="2C1E9F12" w14:textId="77777777" w:rsidR="007E68E1" w:rsidRDefault="007E68E1" w:rsidP="0033389B">
            <w:pPr>
              <w:pStyle w:val="Tabletext"/>
              <w:jc w:val="center"/>
              <w:rPr>
                <w:lang w:val="en-GB"/>
              </w:rPr>
            </w:pPr>
            <w:r>
              <w:rPr>
                <w:rFonts w:cs="Times New Roman" w:hint="cs"/>
                <w:szCs w:val="20"/>
                <w:rtl/>
                <w:lang w:val="en-GB"/>
              </w:rPr>
              <w:t>–</w:t>
            </w:r>
            <w:r>
              <w:rPr>
                <w:lang w:val="en-GB"/>
              </w:rPr>
              <w:t>26,5</w:t>
            </w:r>
          </w:p>
        </w:tc>
        <w:tc>
          <w:tcPr>
            <w:tcW w:w="717" w:type="dxa"/>
            <w:tcBorders>
              <w:top w:val="single" w:sz="4" w:space="0" w:color="auto"/>
              <w:left w:val="single" w:sz="4" w:space="0" w:color="auto"/>
              <w:bottom w:val="single" w:sz="4" w:space="0" w:color="auto"/>
              <w:right w:val="single" w:sz="4" w:space="0" w:color="auto"/>
            </w:tcBorders>
            <w:vAlign w:val="bottom"/>
            <w:hideMark/>
          </w:tcPr>
          <w:p w14:paraId="2DC92FD6" w14:textId="77777777" w:rsidR="007E68E1" w:rsidRDefault="007E68E1" w:rsidP="0033389B">
            <w:pPr>
              <w:pStyle w:val="Tabletext"/>
              <w:jc w:val="center"/>
              <w:rPr>
                <w:lang w:val="en-GB"/>
              </w:rPr>
            </w:pPr>
            <w:r>
              <w:rPr>
                <w:rFonts w:cs="Times New Roman" w:hint="cs"/>
                <w:szCs w:val="20"/>
                <w:rtl/>
                <w:lang w:val="en-GB"/>
              </w:rPr>
              <w:t>–</w:t>
            </w:r>
            <w:r>
              <w:rPr>
                <w:lang w:val="en-GB"/>
              </w:rPr>
              <w:t>32,4</w:t>
            </w:r>
          </w:p>
        </w:tc>
        <w:tc>
          <w:tcPr>
            <w:tcW w:w="717" w:type="dxa"/>
            <w:tcBorders>
              <w:top w:val="single" w:sz="4" w:space="0" w:color="auto"/>
              <w:left w:val="single" w:sz="4" w:space="0" w:color="auto"/>
              <w:bottom w:val="single" w:sz="4" w:space="0" w:color="auto"/>
              <w:right w:val="single" w:sz="4" w:space="0" w:color="auto"/>
            </w:tcBorders>
            <w:vAlign w:val="bottom"/>
            <w:hideMark/>
          </w:tcPr>
          <w:p w14:paraId="1A3CE45C" w14:textId="77777777" w:rsidR="007E68E1" w:rsidRDefault="007E68E1" w:rsidP="0033389B">
            <w:pPr>
              <w:pStyle w:val="Tabletext"/>
              <w:jc w:val="center"/>
              <w:rPr>
                <w:lang w:val="en-GB"/>
              </w:rPr>
            </w:pPr>
            <w:r>
              <w:rPr>
                <w:rFonts w:cs="Times New Roman" w:hint="cs"/>
                <w:szCs w:val="20"/>
                <w:rtl/>
                <w:lang w:val="en-GB"/>
              </w:rPr>
              <w:t>–</w:t>
            </w:r>
            <w:r>
              <w:rPr>
                <w:lang w:val="en-GB"/>
              </w:rPr>
              <w:t>42,1</w:t>
            </w:r>
          </w:p>
        </w:tc>
        <w:tc>
          <w:tcPr>
            <w:tcW w:w="717" w:type="dxa"/>
            <w:tcBorders>
              <w:top w:val="single" w:sz="4" w:space="0" w:color="auto"/>
              <w:left w:val="single" w:sz="4" w:space="0" w:color="auto"/>
              <w:bottom w:val="single" w:sz="4" w:space="0" w:color="auto"/>
              <w:right w:val="single" w:sz="4" w:space="0" w:color="auto"/>
            </w:tcBorders>
            <w:vAlign w:val="bottom"/>
            <w:hideMark/>
          </w:tcPr>
          <w:p w14:paraId="2D115911" w14:textId="77777777" w:rsidR="007E68E1" w:rsidRDefault="007E68E1" w:rsidP="0033389B">
            <w:pPr>
              <w:pStyle w:val="Tabletext"/>
              <w:jc w:val="center"/>
              <w:rPr>
                <w:lang w:val="en-GB"/>
              </w:rPr>
            </w:pPr>
            <w:r>
              <w:rPr>
                <w:rFonts w:cs="Times New Roman" w:hint="cs"/>
                <w:szCs w:val="20"/>
                <w:rtl/>
                <w:lang w:val="en-GB"/>
              </w:rPr>
              <w:t>–</w:t>
            </w:r>
            <w:r>
              <w:rPr>
                <w:lang w:val="en-GB"/>
              </w:rPr>
              <w:t>45,5</w:t>
            </w:r>
          </w:p>
        </w:tc>
        <w:tc>
          <w:tcPr>
            <w:tcW w:w="717" w:type="dxa"/>
            <w:tcBorders>
              <w:top w:val="single" w:sz="4" w:space="0" w:color="auto"/>
              <w:left w:val="single" w:sz="4" w:space="0" w:color="auto"/>
              <w:bottom w:val="single" w:sz="4" w:space="0" w:color="auto"/>
              <w:right w:val="single" w:sz="4" w:space="0" w:color="auto"/>
            </w:tcBorders>
            <w:vAlign w:val="bottom"/>
            <w:hideMark/>
          </w:tcPr>
          <w:p w14:paraId="0D92AB22" w14:textId="77777777" w:rsidR="007E68E1" w:rsidRDefault="007E68E1" w:rsidP="0033389B">
            <w:pPr>
              <w:pStyle w:val="Tabletext"/>
              <w:jc w:val="center"/>
              <w:rPr>
                <w:lang w:val="en-GB"/>
              </w:rPr>
            </w:pPr>
            <w:r>
              <w:rPr>
                <w:rFonts w:cs="Times New Roman" w:hint="cs"/>
                <w:szCs w:val="20"/>
                <w:rtl/>
                <w:lang w:val="en-GB"/>
              </w:rPr>
              <w:t>–</w:t>
            </w:r>
            <w:r>
              <w:rPr>
                <w:lang w:val="en-GB"/>
              </w:rPr>
              <w:t>47,4</w:t>
            </w:r>
          </w:p>
        </w:tc>
        <w:tc>
          <w:tcPr>
            <w:tcW w:w="914" w:type="dxa"/>
            <w:tcBorders>
              <w:top w:val="single" w:sz="4" w:space="0" w:color="auto"/>
              <w:left w:val="single" w:sz="4" w:space="0" w:color="auto"/>
              <w:bottom w:val="single" w:sz="4" w:space="0" w:color="auto"/>
              <w:right w:val="single" w:sz="4" w:space="0" w:color="auto"/>
            </w:tcBorders>
            <w:vAlign w:val="center"/>
            <w:hideMark/>
          </w:tcPr>
          <w:p w14:paraId="4EBBF58B" w14:textId="77777777" w:rsidR="007E68E1" w:rsidRDefault="007E68E1" w:rsidP="0033389B">
            <w:pPr>
              <w:pStyle w:val="Tabletext"/>
              <w:jc w:val="center"/>
              <w:rPr>
                <w:rFonts w:eastAsia="Arial Unicode MS"/>
                <w:lang w:val="en-GB"/>
              </w:rPr>
            </w:pPr>
            <w:r>
              <w:rPr>
                <w:lang w:val="en-GB"/>
              </w:rPr>
              <w:t>10</w:t>
            </w:r>
          </w:p>
        </w:tc>
        <w:tc>
          <w:tcPr>
            <w:tcW w:w="1024" w:type="dxa"/>
            <w:tcBorders>
              <w:top w:val="single" w:sz="4" w:space="0" w:color="auto"/>
              <w:left w:val="single" w:sz="4" w:space="0" w:color="auto"/>
              <w:bottom w:val="single" w:sz="4" w:space="0" w:color="auto"/>
              <w:right w:val="single" w:sz="4" w:space="0" w:color="auto"/>
            </w:tcBorders>
            <w:vAlign w:val="center"/>
            <w:hideMark/>
          </w:tcPr>
          <w:p w14:paraId="1BC7A632" w14:textId="77777777" w:rsidR="007E68E1" w:rsidRDefault="007E68E1" w:rsidP="0033389B">
            <w:pPr>
              <w:pStyle w:val="Tabletext"/>
              <w:jc w:val="center"/>
              <w:rPr>
                <w:rFonts w:eastAsia="Arial Unicode MS"/>
                <w:lang w:val="en-GB"/>
              </w:rPr>
            </w:pPr>
            <w:r>
              <w:rPr>
                <w:rFonts w:eastAsia="Arial Unicode MS"/>
                <w:lang w:val="en-GB"/>
              </w:rPr>
              <w:t>–</w:t>
            </w:r>
          </w:p>
        </w:tc>
      </w:tr>
      <w:tr w:rsidR="007E68E1" w14:paraId="51BC8DFF" w14:textId="77777777" w:rsidTr="00802E15">
        <w:trPr>
          <w:trHeight w:val="20"/>
          <w:jc w:val="center"/>
        </w:trPr>
        <w:tc>
          <w:tcPr>
            <w:tcW w:w="1189" w:type="dxa"/>
            <w:tcBorders>
              <w:top w:val="single" w:sz="4" w:space="0" w:color="auto"/>
              <w:left w:val="single" w:sz="4" w:space="0" w:color="auto"/>
              <w:bottom w:val="single" w:sz="4" w:space="0" w:color="auto"/>
              <w:right w:val="single" w:sz="4" w:space="0" w:color="auto"/>
            </w:tcBorders>
            <w:vAlign w:val="center"/>
            <w:hideMark/>
          </w:tcPr>
          <w:p w14:paraId="03AB3EBE" w14:textId="77777777" w:rsidR="007E68E1" w:rsidRDefault="007E68E1" w:rsidP="0033389B">
            <w:pPr>
              <w:pStyle w:val="Tabletext"/>
              <w:jc w:val="center"/>
              <w:rPr>
                <w:rFonts w:eastAsia="Arial Unicode MS"/>
                <w:lang w:val="en-GB"/>
              </w:rPr>
            </w:pPr>
            <w:r>
              <w:rPr>
                <w:lang w:val="en-GB"/>
              </w:rPr>
              <w:t>AM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B929F8A" w14:textId="77777777" w:rsidR="007E68E1" w:rsidRDefault="007E68E1" w:rsidP="0033389B">
            <w:pPr>
              <w:pStyle w:val="Tabletext"/>
              <w:jc w:val="center"/>
              <w:rPr>
                <w:rFonts w:eastAsia="Arial Unicode MS"/>
                <w:lang w:val="en-GB"/>
              </w:rPr>
            </w:pPr>
            <w:r>
              <w:rPr>
                <w:lang w:val="en-GB"/>
              </w:rPr>
              <w:t>DRM_B0</w:t>
            </w:r>
          </w:p>
        </w:tc>
        <w:tc>
          <w:tcPr>
            <w:tcW w:w="718" w:type="dxa"/>
            <w:tcBorders>
              <w:top w:val="single" w:sz="4" w:space="0" w:color="auto"/>
              <w:left w:val="single" w:sz="4" w:space="0" w:color="auto"/>
              <w:bottom w:val="single" w:sz="4" w:space="0" w:color="auto"/>
              <w:right w:val="single" w:sz="4" w:space="0" w:color="auto"/>
            </w:tcBorders>
            <w:vAlign w:val="bottom"/>
            <w:hideMark/>
          </w:tcPr>
          <w:p w14:paraId="22FF6AE5" w14:textId="77777777" w:rsidR="007E68E1" w:rsidRDefault="007E68E1" w:rsidP="0033389B">
            <w:pPr>
              <w:pStyle w:val="Tabletext"/>
              <w:jc w:val="center"/>
              <w:rPr>
                <w:lang w:val="en-GB"/>
              </w:rPr>
            </w:pPr>
            <w:r>
              <w:rPr>
                <w:rFonts w:cs="Times New Roman" w:hint="cs"/>
                <w:szCs w:val="20"/>
                <w:rtl/>
                <w:lang w:val="en-GB"/>
              </w:rPr>
              <w:t>–</w:t>
            </w:r>
            <w:r>
              <w:rPr>
                <w:lang w:val="en-GB"/>
              </w:rPr>
              <w:t>50,4</w:t>
            </w:r>
          </w:p>
        </w:tc>
        <w:tc>
          <w:tcPr>
            <w:tcW w:w="718" w:type="dxa"/>
            <w:tcBorders>
              <w:top w:val="single" w:sz="4" w:space="0" w:color="auto"/>
              <w:left w:val="single" w:sz="4" w:space="0" w:color="auto"/>
              <w:bottom w:val="single" w:sz="4" w:space="0" w:color="auto"/>
              <w:right w:val="single" w:sz="4" w:space="0" w:color="auto"/>
            </w:tcBorders>
            <w:vAlign w:val="bottom"/>
            <w:hideMark/>
          </w:tcPr>
          <w:p w14:paraId="3BB48D09" w14:textId="77777777" w:rsidR="007E68E1" w:rsidRDefault="007E68E1" w:rsidP="0033389B">
            <w:pPr>
              <w:pStyle w:val="Tabletext"/>
              <w:jc w:val="center"/>
              <w:rPr>
                <w:lang w:val="en-GB"/>
              </w:rPr>
            </w:pPr>
            <w:r>
              <w:rPr>
                <w:rFonts w:cs="Times New Roman" w:hint="cs"/>
                <w:szCs w:val="20"/>
                <w:rtl/>
                <w:lang w:val="en-GB"/>
              </w:rPr>
              <w:t>–</w:t>
            </w:r>
            <w:r>
              <w:rPr>
                <w:lang w:val="en-GB"/>
              </w:rPr>
              <w:t>50,4</w:t>
            </w:r>
          </w:p>
        </w:tc>
        <w:tc>
          <w:tcPr>
            <w:tcW w:w="717" w:type="dxa"/>
            <w:tcBorders>
              <w:top w:val="single" w:sz="4" w:space="0" w:color="auto"/>
              <w:left w:val="single" w:sz="4" w:space="0" w:color="auto"/>
              <w:bottom w:val="single" w:sz="4" w:space="0" w:color="auto"/>
              <w:right w:val="single" w:sz="4" w:space="0" w:color="auto"/>
            </w:tcBorders>
            <w:vAlign w:val="bottom"/>
            <w:hideMark/>
          </w:tcPr>
          <w:p w14:paraId="189374CE" w14:textId="77777777" w:rsidR="007E68E1" w:rsidRDefault="007E68E1" w:rsidP="0033389B">
            <w:pPr>
              <w:pStyle w:val="Tabletext"/>
              <w:jc w:val="center"/>
              <w:rPr>
                <w:lang w:val="en-GB"/>
              </w:rPr>
            </w:pPr>
            <w:r>
              <w:rPr>
                <w:rFonts w:cs="Times New Roman" w:hint="cs"/>
                <w:szCs w:val="20"/>
                <w:rtl/>
                <w:lang w:val="en-GB"/>
              </w:rPr>
              <w:t>–</w:t>
            </w:r>
            <w:r>
              <w:rPr>
                <w:lang w:val="en-GB"/>
              </w:rPr>
              <w:t>49</w:t>
            </w:r>
          </w:p>
        </w:tc>
        <w:tc>
          <w:tcPr>
            <w:tcW w:w="717" w:type="dxa"/>
            <w:tcBorders>
              <w:top w:val="single" w:sz="4" w:space="0" w:color="auto"/>
              <w:left w:val="single" w:sz="4" w:space="0" w:color="auto"/>
              <w:bottom w:val="single" w:sz="4" w:space="0" w:color="auto"/>
              <w:right w:val="single" w:sz="4" w:space="0" w:color="auto"/>
            </w:tcBorders>
            <w:vAlign w:val="bottom"/>
            <w:hideMark/>
          </w:tcPr>
          <w:p w14:paraId="6BF4B0D7" w14:textId="77777777" w:rsidR="007E68E1" w:rsidRDefault="007E68E1" w:rsidP="0033389B">
            <w:pPr>
              <w:pStyle w:val="Tabletext"/>
              <w:jc w:val="center"/>
              <w:rPr>
                <w:lang w:val="en-GB"/>
              </w:rPr>
            </w:pPr>
            <w:r>
              <w:rPr>
                <w:rFonts w:cs="Times New Roman" w:hint="cs"/>
                <w:szCs w:val="20"/>
                <w:rtl/>
                <w:lang w:val="en-GB"/>
              </w:rPr>
              <w:t>–</w:t>
            </w:r>
            <w:r>
              <w:rPr>
                <w:lang w:val="en-GB"/>
              </w:rPr>
              <w:t>35,5</w:t>
            </w:r>
          </w:p>
        </w:tc>
        <w:tc>
          <w:tcPr>
            <w:tcW w:w="717" w:type="dxa"/>
            <w:tcBorders>
              <w:top w:val="single" w:sz="4" w:space="0" w:color="auto"/>
              <w:left w:val="single" w:sz="4" w:space="0" w:color="auto"/>
              <w:bottom w:val="single" w:sz="4" w:space="0" w:color="auto"/>
              <w:right w:val="single" w:sz="4" w:space="0" w:color="auto"/>
            </w:tcBorders>
            <w:vAlign w:val="bottom"/>
            <w:hideMark/>
          </w:tcPr>
          <w:p w14:paraId="2531162D" w14:textId="77777777" w:rsidR="007E68E1" w:rsidRDefault="007E68E1" w:rsidP="0033389B">
            <w:pPr>
              <w:pStyle w:val="Tabletext"/>
              <w:jc w:val="center"/>
              <w:rPr>
                <w:lang w:val="en-GB"/>
              </w:rPr>
            </w:pPr>
            <w:r>
              <w:rPr>
                <w:rFonts w:cs="Times New Roman" w:hint="cs"/>
                <w:szCs w:val="20"/>
                <w:rtl/>
                <w:lang w:val="en-GB"/>
              </w:rPr>
              <w:t>–</w:t>
            </w:r>
            <w:r>
              <w:rPr>
                <w:lang w:val="en-GB"/>
              </w:rPr>
              <w:t>28,4</w:t>
            </w:r>
          </w:p>
        </w:tc>
        <w:tc>
          <w:tcPr>
            <w:tcW w:w="914" w:type="dxa"/>
            <w:tcBorders>
              <w:top w:val="single" w:sz="4" w:space="0" w:color="auto"/>
              <w:left w:val="single" w:sz="4" w:space="0" w:color="auto"/>
              <w:bottom w:val="single" w:sz="4" w:space="0" w:color="auto"/>
              <w:right w:val="single" w:sz="4" w:space="0" w:color="auto"/>
            </w:tcBorders>
            <w:vAlign w:val="bottom"/>
            <w:hideMark/>
          </w:tcPr>
          <w:p w14:paraId="672C8FBE" w14:textId="77777777" w:rsidR="007E68E1" w:rsidRDefault="007E68E1" w:rsidP="0033389B">
            <w:pPr>
              <w:pStyle w:val="Tabletext"/>
              <w:jc w:val="center"/>
              <w:rPr>
                <w:lang w:val="en-GB"/>
              </w:rPr>
            </w:pPr>
            <w:r>
              <w:rPr>
                <w:lang w:val="en-GB"/>
              </w:rPr>
              <w:t>6,4</w:t>
            </w:r>
          </w:p>
        </w:tc>
        <w:tc>
          <w:tcPr>
            <w:tcW w:w="914" w:type="dxa"/>
            <w:tcBorders>
              <w:top w:val="single" w:sz="4" w:space="0" w:color="auto"/>
              <w:left w:val="single" w:sz="4" w:space="0" w:color="auto"/>
              <w:bottom w:val="single" w:sz="4" w:space="0" w:color="auto"/>
              <w:right w:val="single" w:sz="4" w:space="0" w:color="auto"/>
            </w:tcBorders>
            <w:vAlign w:val="bottom"/>
            <w:hideMark/>
          </w:tcPr>
          <w:p w14:paraId="33934C3C" w14:textId="77777777" w:rsidR="007E68E1" w:rsidRDefault="007E68E1" w:rsidP="0033389B">
            <w:pPr>
              <w:pStyle w:val="Tabletext"/>
              <w:jc w:val="center"/>
              <w:rPr>
                <w:lang w:val="en-GB"/>
              </w:rPr>
            </w:pPr>
            <w:r>
              <w:rPr>
                <w:lang w:val="en-GB"/>
              </w:rPr>
              <w:t>6,6</w:t>
            </w:r>
          </w:p>
        </w:tc>
        <w:tc>
          <w:tcPr>
            <w:tcW w:w="914" w:type="dxa"/>
            <w:tcBorders>
              <w:top w:val="single" w:sz="4" w:space="0" w:color="auto"/>
              <w:left w:val="single" w:sz="4" w:space="0" w:color="auto"/>
              <w:bottom w:val="single" w:sz="4" w:space="0" w:color="auto"/>
              <w:right w:val="single" w:sz="4" w:space="0" w:color="auto"/>
            </w:tcBorders>
            <w:vAlign w:val="bottom"/>
            <w:hideMark/>
          </w:tcPr>
          <w:p w14:paraId="34E055F7" w14:textId="77777777" w:rsidR="007E68E1" w:rsidRDefault="007E68E1" w:rsidP="0033389B">
            <w:pPr>
              <w:pStyle w:val="Tabletext"/>
              <w:jc w:val="center"/>
              <w:rPr>
                <w:lang w:val="en-GB"/>
              </w:rPr>
            </w:pPr>
            <w:r>
              <w:rPr>
                <w:rFonts w:cs="Times New Roman" w:hint="cs"/>
                <w:szCs w:val="20"/>
                <w:rtl/>
                <w:lang w:val="en-GB"/>
              </w:rPr>
              <w:t>–</w:t>
            </w:r>
            <w:r>
              <w:rPr>
                <w:lang w:val="en-GB"/>
              </w:rPr>
              <w:t>30,9</w:t>
            </w:r>
          </w:p>
        </w:tc>
        <w:tc>
          <w:tcPr>
            <w:tcW w:w="717" w:type="dxa"/>
            <w:tcBorders>
              <w:top w:val="single" w:sz="4" w:space="0" w:color="auto"/>
              <w:left w:val="single" w:sz="4" w:space="0" w:color="auto"/>
              <w:bottom w:val="single" w:sz="4" w:space="0" w:color="auto"/>
              <w:right w:val="single" w:sz="4" w:space="0" w:color="auto"/>
            </w:tcBorders>
            <w:vAlign w:val="bottom"/>
            <w:hideMark/>
          </w:tcPr>
          <w:p w14:paraId="1D4EB91A" w14:textId="77777777" w:rsidR="007E68E1" w:rsidRDefault="007E68E1" w:rsidP="0033389B">
            <w:pPr>
              <w:pStyle w:val="Tabletext"/>
              <w:jc w:val="center"/>
              <w:rPr>
                <w:lang w:val="en-GB"/>
              </w:rPr>
            </w:pPr>
            <w:r>
              <w:rPr>
                <w:rFonts w:cs="Times New Roman" w:hint="cs"/>
                <w:szCs w:val="20"/>
                <w:rtl/>
                <w:lang w:val="en-GB"/>
              </w:rPr>
              <w:t>–</w:t>
            </w:r>
            <w:r>
              <w:rPr>
                <w:lang w:val="en-GB"/>
              </w:rPr>
              <w:t>46,7</w:t>
            </w:r>
          </w:p>
        </w:tc>
        <w:tc>
          <w:tcPr>
            <w:tcW w:w="717" w:type="dxa"/>
            <w:tcBorders>
              <w:top w:val="single" w:sz="4" w:space="0" w:color="auto"/>
              <w:left w:val="single" w:sz="4" w:space="0" w:color="auto"/>
              <w:bottom w:val="single" w:sz="4" w:space="0" w:color="auto"/>
              <w:right w:val="single" w:sz="4" w:space="0" w:color="auto"/>
            </w:tcBorders>
            <w:vAlign w:val="bottom"/>
            <w:hideMark/>
          </w:tcPr>
          <w:p w14:paraId="701FE226" w14:textId="77777777" w:rsidR="007E68E1" w:rsidRDefault="007E68E1" w:rsidP="0033389B">
            <w:pPr>
              <w:pStyle w:val="Tabletext"/>
              <w:jc w:val="center"/>
              <w:rPr>
                <w:lang w:val="en-GB"/>
              </w:rPr>
            </w:pPr>
            <w:r>
              <w:rPr>
                <w:rFonts w:cs="Times New Roman" w:hint="cs"/>
                <w:szCs w:val="20"/>
                <w:rtl/>
                <w:lang w:val="en-GB"/>
              </w:rPr>
              <w:t>–</w:t>
            </w:r>
            <w:r>
              <w:rPr>
                <w:lang w:val="en-GB"/>
              </w:rPr>
              <w:t>48,2</w:t>
            </w:r>
          </w:p>
        </w:tc>
        <w:tc>
          <w:tcPr>
            <w:tcW w:w="717" w:type="dxa"/>
            <w:tcBorders>
              <w:top w:val="single" w:sz="4" w:space="0" w:color="auto"/>
              <w:left w:val="single" w:sz="4" w:space="0" w:color="auto"/>
              <w:bottom w:val="single" w:sz="4" w:space="0" w:color="auto"/>
              <w:right w:val="single" w:sz="4" w:space="0" w:color="auto"/>
            </w:tcBorders>
            <w:vAlign w:val="bottom"/>
            <w:hideMark/>
          </w:tcPr>
          <w:p w14:paraId="1233C57E" w14:textId="77777777" w:rsidR="007E68E1" w:rsidRDefault="007E68E1" w:rsidP="0033389B">
            <w:pPr>
              <w:pStyle w:val="Tabletext"/>
              <w:jc w:val="center"/>
              <w:rPr>
                <w:lang w:val="en-GB"/>
              </w:rPr>
            </w:pPr>
            <w:r>
              <w:rPr>
                <w:rFonts w:cs="Times New Roman" w:hint="cs"/>
                <w:szCs w:val="20"/>
                <w:rtl/>
                <w:lang w:val="en-GB"/>
              </w:rPr>
              <w:t>–</w:t>
            </w:r>
            <w:r>
              <w:rPr>
                <w:lang w:val="en-GB"/>
              </w:rPr>
              <w:t>50,4</w:t>
            </w:r>
          </w:p>
        </w:tc>
        <w:tc>
          <w:tcPr>
            <w:tcW w:w="717" w:type="dxa"/>
            <w:tcBorders>
              <w:top w:val="single" w:sz="4" w:space="0" w:color="auto"/>
              <w:left w:val="single" w:sz="4" w:space="0" w:color="auto"/>
              <w:bottom w:val="single" w:sz="4" w:space="0" w:color="auto"/>
              <w:right w:val="single" w:sz="4" w:space="0" w:color="auto"/>
            </w:tcBorders>
            <w:vAlign w:val="bottom"/>
            <w:hideMark/>
          </w:tcPr>
          <w:p w14:paraId="672C25A6" w14:textId="77777777" w:rsidR="007E68E1" w:rsidRDefault="007E68E1" w:rsidP="0033389B">
            <w:pPr>
              <w:pStyle w:val="Tabletext"/>
              <w:jc w:val="center"/>
              <w:rPr>
                <w:lang w:val="en-GB"/>
              </w:rPr>
            </w:pPr>
            <w:r>
              <w:rPr>
                <w:rFonts w:cs="Times New Roman" w:hint="cs"/>
                <w:szCs w:val="20"/>
                <w:rtl/>
                <w:lang w:val="en-GB"/>
              </w:rPr>
              <w:t>–</w:t>
            </w:r>
            <w:r>
              <w:rPr>
                <w:lang w:val="en-GB"/>
              </w:rPr>
              <w:t>50,4</w:t>
            </w:r>
          </w:p>
        </w:tc>
        <w:tc>
          <w:tcPr>
            <w:tcW w:w="717" w:type="dxa"/>
            <w:tcBorders>
              <w:top w:val="single" w:sz="4" w:space="0" w:color="auto"/>
              <w:left w:val="single" w:sz="4" w:space="0" w:color="auto"/>
              <w:bottom w:val="single" w:sz="4" w:space="0" w:color="auto"/>
              <w:right w:val="single" w:sz="4" w:space="0" w:color="auto"/>
            </w:tcBorders>
            <w:vAlign w:val="bottom"/>
            <w:hideMark/>
          </w:tcPr>
          <w:p w14:paraId="23AD37F5" w14:textId="77777777" w:rsidR="007E68E1" w:rsidRDefault="007E68E1" w:rsidP="0033389B">
            <w:pPr>
              <w:pStyle w:val="Tabletext"/>
              <w:jc w:val="center"/>
              <w:rPr>
                <w:lang w:val="en-GB"/>
              </w:rPr>
            </w:pPr>
            <w:r>
              <w:rPr>
                <w:rFonts w:cs="Times New Roman" w:hint="cs"/>
                <w:szCs w:val="20"/>
                <w:rtl/>
                <w:lang w:val="en-GB"/>
              </w:rPr>
              <w:t>–</w:t>
            </w:r>
            <w:r>
              <w:rPr>
                <w:lang w:val="en-GB"/>
              </w:rPr>
              <w:t>50,4</w:t>
            </w:r>
          </w:p>
        </w:tc>
        <w:tc>
          <w:tcPr>
            <w:tcW w:w="914" w:type="dxa"/>
            <w:tcBorders>
              <w:top w:val="single" w:sz="4" w:space="0" w:color="auto"/>
              <w:left w:val="single" w:sz="4" w:space="0" w:color="auto"/>
              <w:bottom w:val="single" w:sz="4" w:space="0" w:color="auto"/>
              <w:right w:val="single" w:sz="4" w:space="0" w:color="auto"/>
            </w:tcBorders>
            <w:vAlign w:val="center"/>
            <w:hideMark/>
          </w:tcPr>
          <w:p w14:paraId="47488600" w14:textId="77777777" w:rsidR="007E68E1" w:rsidRDefault="007E68E1" w:rsidP="0033389B">
            <w:pPr>
              <w:pStyle w:val="Tabletext"/>
              <w:jc w:val="center"/>
              <w:rPr>
                <w:rFonts w:eastAsia="Arial Unicode MS"/>
                <w:lang w:val="en-GB"/>
              </w:rPr>
            </w:pPr>
            <w:r>
              <w:rPr>
                <w:lang w:val="en-GB"/>
              </w:rPr>
              <w:t>4,5</w:t>
            </w:r>
          </w:p>
        </w:tc>
        <w:tc>
          <w:tcPr>
            <w:tcW w:w="1024" w:type="dxa"/>
            <w:tcBorders>
              <w:top w:val="single" w:sz="4" w:space="0" w:color="auto"/>
              <w:left w:val="single" w:sz="4" w:space="0" w:color="auto"/>
              <w:bottom w:val="single" w:sz="4" w:space="0" w:color="auto"/>
              <w:right w:val="single" w:sz="4" w:space="0" w:color="auto"/>
            </w:tcBorders>
            <w:vAlign w:val="center"/>
            <w:hideMark/>
          </w:tcPr>
          <w:p w14:paraId="4449793A" w14:textId="77777777" w:rsidR="007E68E1" w:rsidRDefault="007E68E1" w:rsidP="0033389B">
            <w:pPr>
              <w:pStyle w:val="Tabletext"/>
              <w:jc w:val="center"/>
              <w:rPr>
                <w:rFonts w:eastAsia="Arial Unicode MS"/>
                <w:lang w:val="en-GB"/>
              </w:rPr>
            </w:pPr>
            <w:r>
              <w:rPr>
                <w:rFonts w:eastAsia="Arial Unicode MS"/>
                <w:lang w:val="en-GB"/>
              </w:rPr>
              <w:t>–</w:t>
            </w:r>
          </w:p>
        </w:tc>
      </w:tr>
      <w:tr w:rsidR="007E68E1" w14:paraId="6158269E" w14:textId="77777777" w:rsidTr="00802E15">
        <w:trPr>
          <w:trHeight w:val="20"/>
          <w:jc w:val="center"/>
        </w:trPr>
        <w:tc>
          <w:tcPr>
            <w:tcW w:w="1189" w:type="dxa"/>
            <w:tcBorders>
              <w:top w:val="single" w:sz="4" w:space="0" w:color="auto"/>
              <w:left w:val="single" w:sz="4" w:space="0" w:color="auto"/>
              <w:bottom w:val="single" w:sz="4" w:space="0" w:color="auto"/>
              <w:right w:val="single" w:sz="4" w:space="0" w:color="auto"/>
            </w:tcBorders>
            <w:vAlign w:val="center"/>
            <w:hideMark/>
          </w:tcPr>
          <w:p w14:paraId="49A04701" w14:textId="77777777" w:rsidR="007E68E1" w:rsidRDefault="007E68E1" w:rsidP="0033389B">
            <w:pPr>
              <w:pStyle w:val="Tabletext"/>
              <w:jc w:val="center"/>
              <w:rPr>
                <w:rFonts w:eastAsia="Arial Unicode MS"/>
                <w:lang w:val="en-GB"/>
              </w:rPr>
            </w:pPr>
            <w:r>
              <w:rPr>
                <w:lang w:val="en-GB"/>
              </w:rPr>
              <w:t>AM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4D0C343" w14:textId="77777777" w:rsidR="007E68E1" w:rsidRDefault="007E68E1" w:rsidP="0033389B">
            <w:pPr>
              <w:pStyle w:val="Tabletext"/>
              <w:jc w:val="center"/>
              <w:rPr>
                <w:rFonts w:eastAsia="Arial Unicode MS"/>
                <w:lang w:val="en-GB"/>
              </w:rPr>
            </w:pPr>
            <w:r>
              <w:rPr>
                <w:lang w:val="en-GB"/>
              </w:rPr>
              <w:t>DRM_B1</w:t>
            </w:r>
          </w:p>
        </w:tc>
        <w:tc>
          <w:tcPr>
            <w:tcW w:w="718" w:type="dxa"/>
            <w:tcBorders>
              <w:top w:val="single" w:sz="4" w:space="0" w:color="auto"/>
              <w:left w:val="single" w:sz="4" w:space="0" w:color="auto"/>
              <w:bottom w:val="single" w:sz="4" w:space="0" w:color="auto"/>
              <w:right w:val="single" w:sz="4" w:space="0" w:color="auto"/>
            </w:tcBorders>
            <w:vAlign w:val="bottom"/>
            <w:hideMark/>
          </w:tcPr>
          <w:p w14:paraId="77DFA945" w14:textId="77777777" w:rsidR="007E68E1" w:rsidRDefault="007E68E1" w:rsidP="0033389B">
            <w:pPr>
              <w:pStyle w:val="Tabletext"/>
              <w:jc w:val="center"/>
              <w:rPr>
                <w:lang w:val="en-GB"/>
              </w:rPr>
            </w:pPr>
            <w:r>
              <w:rPr>
                <w:rFonts w:cs="Times New Roman" w:hint="cs"/>
                <w:szCs w:val="20"/>
                <w:rtl/>
                <w:lang w:val="en-GB"/>
              </w:rPr>
              <w:t>–</w:t>
            </w:r>
            <w:r>
              <w:rPr>
                <w:lang w:val="en-GB"/>
              </w:rPr>
              <w:t>51</w:t>
            </w:r>
          </w:p>
        </w:tc>
        <w:tc>
          <w:tcPr>
            <w:tcW w:w="718" w:type="dxa"/>
            <w:tcBorders>
              <w:top w:val="single" w:sz="4" w:space="0" w:color="auto"/>
              <w:left w:val="single" w:sz="4" w:space="0" w:color="auto"/>
              <w:bottom w:val="single" w:sz="4" w:space="0" w:color="auto"/>
              <w:right w:val="single" w:sz="4" w:space="0" w:color="auto"/>
            </w:tcBorders>
            <w:vAlign w:val="bottom"/>
            <w:hideMark/>
          </w:tcPr>
          <w:p w14:paraId="5A6DA44A" w14:textId="77777777" w:rsidR="007E68E1" w:rsidRDefault="007E68E1" w:rsidP="0033389B">
            <w:pPr>
              <w:pStyle w:val="Tabletext"/>
              <w:jc w:val="center"/>
              <w:rPr>
                <w:lang w:val="en-GB"/>
              </w:rPr>
            </w:pPr>
            <w:r>
              <w:rPr>
                <w:rFonts w:cs="Times New Roman" w:hint="cs"/>
                <w:szCs w:val="20"/>
                <w:rtl/>
                <w:lang w:val="en-GB"/>
              </w:rPr>
              <w:t>–</w:t>
            </w:r>
            <w:r>
              <w:rPr>
                <w:lang w:val="en-GB"/>
              </w:rPr>
              <w:t>50,5</w:t>
            </w:r>
          </w:p>
        </w:tc>
        <w:tc>
          <w:tcPr>
            <w:tcW w:w="717" w:type="dxa"/>
            <w:tcBorders>
              <w:top w:val="single" w:sz="4" w:space="0" w:color="auto"/>
              <w:left w:val="single" w:sz="4" w:space="0" w:color="auto"/>
              <w:bottom w:val="single" w:sz="4" w:space="0" w:color="auto"/>
              <w:right w:val="single" w:sz="4" w:space="0" w:color="auto"/>
            </w:tcBorders>
            <w:vAlign w:val="bottom"/>
            <w:hideMark/>
          </w:tcPr>
          <w:p w14:paraId="3B449E33" w14:textId="77777777" w:rsidR="007E68E1" w:rsidRDefault="007E68E1" w:rsidP="0033389B">
            <w:pPr>
              <w:pStyle w:val="Tabletext"/>
              <w:jc w:val="center"/>
              <w:rPr>
                <w:lang w:val="en-GB"/>
              </w:rPr>
            </w:pPr>
            <w:r>
              <w:rPr>
                <w:rFonts w:cs="Times New Roman" w:hint="cs"/>
                <w:szCs w:val="20"/>
                <w:rtl/>
                <w:lang w:val="en-GB"/>
              </w:rPr>
              <w:t>–</w:t>
            </w:r>
            <w:r>
              <w:rPr>
                <w:lang w:val="en-GB"/>
              </w:rPr>
              <w:t>47,6</w:t>
            </w:r>
          </w:p>
        </w:tc>
        <w:tc>
          <w:tcPr>
            <w:tcW w:w="717" w:type="dxa"/>
            <w:tcBorders>
              <w:top w:val="single" w:sz="4" w:space="0" w:color="auto"/>
              <w:left w:val="single" w:sz="4" w:space="0" w:color="auto"/>
              <w:bottom w:val="single" w:sz="4" w:space="0" w:color="auto"/>
              <w:right w:val="single" w:sz="4" w:space="0" w:color="auto"/>
            </w:tcBorders>
            <w:vAlign w:val="bottom"/>
            <w:hideMark/>
          </w:tcPr>
          <w:p w14:paraId="5275D2E8" w14:textId="77777777" w:rsidR="007E68E1" w:rsidRDefault="007E68E1" w:rsidP="0033389B">
            <w:pPr>
              <w:pStyle w:val="Tabletext"/>
              <w:jc w:val="center"/>
              <w:rPr>
                <w:lang w:val="en-GB"/>
              </w:rPr>
            </w:pPr>
            <w:r>
              <w:rPr>
                <w:rFonts w:cs="Times New Roman" w:hint="cs"/>
                <w:szCs w:val="20"/>
                <w:rtl/>
                <w:lang w:val="en-GB"/>
              </w:rPr>
              <w:t>–</w:t>
            </w:r>
            <w:r>
              <w:rPr>
                <w:lang w:val="en-GB"/>
              </w:rPr>
              <w:t>32</w:t>
            </w:r>
          </w:p>
        </w:tc>
        <w:tc>
          <w:tcPr>
            <w:tcW w:w="717" w:type="dxa"/>
            <w:tcBorders>
              <w:top w:val="single" w:sz="4" w:space="0" w:color="auto"/>
              <w:left w:val="single" w:sz="4" w:space="0" w:color="auto"/>
              <w:bottom w:val="single" w:sz="4" w:space="0" w:color="auto"/>
              <w:right w:val="single" w:sz="4" w:space="0" w:color="auto"/>
            </w:tcBorders>
            <w:vAlign w:val="bottom"/>
            <w:hideMark/>
          </w:tcPr>
          <w:p w14:paraId="0D28F9F5" w14:textId="77777777" w:rsidR="007E68E1" w:rsidRDefault="007E68E1" w:rsidP="0033389B">
            <w:pPr>
              <w:pStyle w:val="Tabletext"/>
              <w:jc w:val="center"/>
              <w:rPr>
                <w:lang w:val="en-GB"/>
              </w:rPr>
            </w:pPr>
            <w:r>
              <w:rPr>
                <w:rFonts w:cs="Times New Roman" w:hint="cs"/>
                <w:szCs w:val="20"/>
                <w:rtl/>
                <w:lang w:val="en-GB"/>
              </w:rPr>
              <w:t>–</w:t>
            </w:r>
            <w:r>
              <w:rPr>
                <w:lang w:val="en-GB"/>
              </w:rPr>
              <w:t>23,8</w:t>
            </w:r>
          </w:p>
        </w:tc>
        <w:tc>
          <w:tcPr>
            <w:tcW w:w="914" w:type="dxa"/>
            <w:tcBorders>
              <w:top w:val="single" w:sz="4" w:space="0" w:color="auto"/>
              <w:left w:val="single" w:sz="4" w:space="0" w:color="auto"/>
              <w:bottom w:val="single" w:sz="4" w:space="0" w:color="auto"/>
              <w:right w:val="single" w:sz="4" w:space="0" w:color="auto"/>
            </w:tcBorders>
            <w:vAlign w:val="bottom"/>
            <w:hideMark/>
          </w:tcPr>
          <w:p w14:paraId="7809E027" w14:textId="77777777" w:rsidR="007E68E1" w:rsidRDefault="007E68E1" w:rsidP="0033389B">
            <w:pPr>
              <w:pStyle w:val="Tabletext"/>
              <w:jc w:val="center"/>
              <w:rPr>
                <w:lang w:val="en-GB"/>
              </w:rPr>
            </w:pPr>
            <w:r>
              <w:rPr>
                <w:lang w:val="en-GB"/>
              </w:rPr>
              <w:t>6</w:t>
            </w:r>
          </w:p>
        </w:tc>
        <w:tc>
          <w:tcPr>
            <w:tcW w:w="914" w:type="dxa"/>
            <w:tcBorders>
              <w:top w:val="single" w:sz="4" w:space="0" w:color="auto"/>
              <w:left w:val="single" w:sz="4" w:space="0" w:color="auto"/>
              <w:bottom w:val="single" w:sz="4" w:space="0" w:color="auto"/>
              <w:right w:val="single" w:sz="4" w:space="0" w:color="auto"/>
            </w:tcBorders>
            <w:vAlign w:val="bottom"/>
            <w:hideMark/>
          </w:tcPr>
          <w:p w14:paraId="2DE92231" w14:textId="77777777" w:rsidR="007E68E1" w:rsidRDefault="007E68E1" w:rsidP="0033389B">
            <w:pPr>
              <w:pStyle w:val="Tabletext"/>
              <w:jc w:val="center"/>
              <w:rPr>
                <w:lang w:val="en-GB"/>
              </w:rPr>
            </w:pPr>
            <w:r>
              <w:rPr>
                <w:lang w:val="en-GB"/>
              </w:rPr>
              <w:t>6</w:t>
            </w:r>
          </w:p>
        </w:tc>
        <w:tc>
          <w:tcPr>
            <w:tcW w:w="914" w:type="dxa"/>
            <w:tcBorders>
              <w:top w:val="single" w:sz="4" w:space="0" w:color="auto"/>
              <w:left w:val="single" w:sz="4" w:space="0" w:color="auto"/>
              <w:bottom w:val="single" w:sz="4" w:space="0" w:color="auto"/>
              <w:right w:val="single" w:sz="4" w:space="0" w:color="auto"/>
            </w:tcBorders>
            <w:vAlign w:val="bottom"/>
            <w:hideMark/>
          </w:tcPr>
          <w:p w14:paraId="63D18C89" w14:textId="77777777" w:rsidR="007E68E1" w:rsidRDefault="007E68E1" w:rsidP="0033389B">
            <w:pPr>
              <w:pStyle w:val="Tabletext"/>
              <w:jc w:val="center"/>
              <w:rPr>
                <w:lang w:val="en-GB"/>
              </w:rPr>
            </w:pPr>
            <w:r>
              <w:rPr>
                <w:rFonts w:cs="Times New Roman" w:hint="cs"/>
                <w:szCs w:val="20"/>
                <w:rtl/>
                <w:lang w:val="en-GB"/>
              </w:rPr>
              <w:t>–</w:t>
            </w:r>
            <w:r>
              <w:rPr>
                <w:lang w:val="en-GB"/>
              </w:rPr>
              <w:t>31,1</w:t>
            </w:r>
          </w:p>
        </w:tc>
        <w:tc>
          <w:tcPr>
            <w:tcW w:w="717" w:type="dxa"/>
            <w:tcBorders>
              <w:top w:val="single" w:sz="4" w:space="0" w:color="auto"/>
              <w:left w:val="single" w:sz="4" w:space="0" w:color="auto"/>
              <w:bottom w:val="single" w:sz="4" w:space="0" w:color="auto"/>
              <w:right w:val="single" w:sz="4" w:space="0" w:color="auto"/>
            </w:tcBorders>
            <w:vAlign w:val="bottom"/>
            <w:hideMark/>
          </w:tcPr>
          <w:p w14:paraId="790962B2" w14:textId="77777777" w:rsidR="007E68E1" w:rsidRDefault="007E68E1" w:rsidP="0033389B">
            <w:pPr>
              <w:pStyle w:val="Tabletext"/>
              <w:jc w:val="center"/>
              <w:rPr>
                <w:lang w:val="en-GB"/>
              </w:rPr>
            </w:pPr>
            <w:r>
              <w:rPr>
                <w:rFonts w:cs="Times New Roman" w:hint="cs"/>
                <w:szCs w:val="20"/>
                <w:rtl/>
                <w:lang w:val="en-GB"/>
              </w:rPr>
              <w:t>–</w:t>
            </w:r>
            <w:r>
              <w:rPr>
                <w:lang w:val="en-GB"/>
              </w:rPr>
              <w:t>45,7</w:t>
            </w:r>
          </w:p>
        </w:tc>
        <w:tc>
          <w:tcPr>
            <w:tcW w:w="717" w:type="dxa"/>
            <w:tcBorders>
              <w:top w:val="single" w:sz="4" w:space="0" w:color="auto"/>
              <w:left w:val="single" w:sz="4" w:space="0" w:color="auto"/>
              <w:bottom w:val="single" w:sz="4" w:space="0" w:color="auto"/>
              <w:right w:val="single" w:sz="4" w:space="0" w:color="auto"/>
            </w:tcBorders>
            <w:vAlign w:val="bottom"/>
            <w:hideMark/>
          </w:tcPr>
          <w:p w14:paraId="781C3B53" w14:textId="77777777" w:rsidR="007E68E1" w:rsidRDefault="007E68E1" w:rsidP="0033389B">
            <w:pPr>
              <w:pStyle w:val="Tabletext"/>
              <w:jc w:val="center"/>
              <w:rPr>
                <w:lang w:val="en-GB"/>
              </w:rPr>
            </w:pPr>
            <w:r>
              <w:rPr>
                <w:rFonts w:cs="Times New Roman" w:hint="cs"/>
                <w:szCs w:val="20"/>
                <w:rtl/>
                <w:lang w:val="en-GB"/>
              </w:rPr>
              <w:t>–</w:t>
            </w:r>
            <w:r>
              <w:rPr>
                <w:lang w:val="en-GB"/>
              </w:rPr>
              <w:t>47,4</w:t>
            </w:r>
          </w:p>
        </w:tc>
        <w:tc>
          <w:tcPr>
            <w:tcW w:w="717" w:type="dxa"/>
            <w:tcBorders>
              <w:top w:val="single" w:sz="4" w:space="0" w:color="auto"/>
              <w:left w:val="single" w:sz="4" w:space="0" w:color="auto"/>
              <w:bottom w:val="single" w:sz="4" w:space="0" w:color="auto"/>
              <w:right w:val="single" w:sz="4" w:space="0" w:color="auto"/>
            </w:tcBorders>
            <w:vAlign w:val="bottom"/>
            <w:hideMark/>
          </w:tcPr>
          <w:p w14:paraId="6E1CD84F" w14:textId="77777777" w:rsidR="007E68E1" w:rsidRDefault="007E68E1" w:rsidP="0033389B">
            <w:pPr>
              <w:pStyle w:val="Tabletext"/>
              <w:jc w:val="center"/>
              <w:rPr>
                <w:lang w:val="en-GB"/>
              </w:rPr>
            </w:pPr>
            <w:r>
              <w:rPr>
                <w:rFonts w:cs="Times New Roman" w:hint="cs"/>
                <w:szCs w:val="20"/>
                <w:rtl/>
                <w:lang w:val="en-GB"/>
              </w:rPr>
              <w:t>–</w:t>
            </w:r>
            <w:r>
              <w:rPr>
                <w:lang w:val="en-GB"/>
              </w:rPr>
              <w:t>51</w:t>
            </w:r>
          </w:p>
        </w:tc>
        <w:tc>
          <w:tcPr>
            <w:tcW w:w="717" w:type="dxa"/>
            <w:tcBorders>
              <w:top w:val="single" w:sz="4" w:space="0" w:color="auto"/>
              <w:left w:val="single" w:sz="4" w:space="0" w:color="auto"/>
              <w:bottom w:val="single" w:sz="4" w:space="0" w:color="auto"/>
              <w:right w:val="single" w:sz="4" w:space="0" w:color="auto"/>
            </w:tcBorders>
            <w:vAlign w:val="bottom"/>
            <w:hideMark/>
          </w:tcPr>
          <w:p w14:paraId="63A343F6" w14:textId="77777777" w:rsidR="007E68E1" w:rsidRDefault="007E68E1" w:rsidP="0033389B">
            <w:pPr>
              <w:pStyle w:val="Tabletext"/>
              <w:jc w:val="center"/>
              <w:rPr>
                <w:lang w:val="en-GB"/>
              </w:rPr>
            </w:pPr>
            <w:r>
              <w:rPr>
                <w:rFonts w:cs="Times New Roman" w:hint="cs"/>
                <w:szCs w:val="20"/>
                <w:rtl/>
                <w:lang w:val="en-GB"/>
              </w:rPr>
              <w:t>–</w:t>
            </w:r>
            <w:r>
              <w:rPr>
                <w:lang w:val="en-GB"/>
              </w:rPr>
              <w:t>51</w:t>
            </w:r>
          </w:p>
        </w:tc>
        <w:tc>
          <w:tcPr>
            <w:tcW w:w="717" w:type="dxa"/>
            <w:tcBorders>
              <w:top w:val="single" w:sz="4" w:space="0" w:color="auto"/>
              <w:left w:val="single" w:sz="4" w:space="0" w:color="auto"/>
              <w:bottom w:val="single" w:sz="4" w:space="0" w:color="auto"/>
              <w:right w:val="single" w:sz="4" w:space="0" w:color="auto"/>
            </w:tcBorders>
            <w:vAlign w:val="bottom"/>
            <w:hideMark/>
          </w:tcPr>
          <w:p w14:paraId="0973188D" w14:textId="77777777" w:rsidR="007E68E1" w:rsidRDefault="007E68E1" w:rsidP="0033389B">
            <w:pPr>
              <w:pStyle w:val="Tabletext"/>
              <w:jc w:val="center"/>
              <w:rPr>
                <w:lang w:val="en-GB"/>
              </w:rPr>
            </w:pPr>
            <w:r>
              <w:rPr>
                <w:rFonts w:cs="Times New Roman" w:hint="cs"/>
                <w:szCs w:val="20"/>
                <w:rtl/>
                <w:lang w:val="en-GB"/>
              </w:rPr>
              <w:t>–</w:t>
            </w:r>
            <w:r>
              <w:rPr>
                <w:lang w:val="en-GB"/>
              </w:rPr>
              <w:t>51</w:t>
            </w:r>
          </w:p>
        </w:tc>
        <w:tc>
          <w:tcPr>
            <w:tcW w:w="914" w:type="dxa"/>
            <w:tcBorders>
              <w:top w:val="single" w:sz="4" w:space="0" w:color="auto"/>
              <w:left w:val="single" w:sz="4" w:space="0" w:color="auto"/>
              <w:bottom w:val="single" w:sz="4" w:space="0" w:color="auto"/>
              <w:right w:val="single" w:sz="4" w:space="0" w:color="auto"/>
            </w:tcBorders>
            <w:vAlign w:val="center"/>
            <w:hideMark/>
          </w:tcPr>
          <w:p w14:paraId="1F818715" w14:textId="77777777" w:rsidR="007E68E1" w:rsidRDefault="007E68E1" w:rsidP="0033389B">
            <w:pPr>
              <w:pStyle w:val="Tabletext"/>
              <w:jc w:val="center"/>
              <w:rPr>
                <w:rFonts w:eastAsia="Arial Unicode MS"/>
                <w:lang w:val="en-GB"/>
              </w:rPr>
            </w:pPr>
            <w:r>
              <w:rPr>
                <w:lang w:val="en-GB"/>
              </w:rPr>
              <w:t>5</w:t>
            </w:r>
          </w:p>
        </w:tc>
        <w:tc>
          <w:tcPr>
            <w:tcW w:w="1024" w:type="dxa"/>
            <w:tcBorders>
              <w:top w:val="single" w:sz="4" w:space="0" w:color="auto"/>
              <w:left w:val="single" w:sz="4" w:space="0" w:color="auto"/>
              <w:bottom w:val="single" w:sz="4" w:space="0" w:color="auto"/>
              <w:right w:val="single" w:sz="4" w:space="0" w:color="auto"/>
            </w:tcBorders>
            <w:vAlign w:val="center"/>
            <w:hideMark/>
          </w:tcPr>
          <w:p w14:paraId="4727EA66" w14:textId="77777777" w:rsidR="007E68E1" w:rsidRDefault="007E68E1" w:rsidP="0033389B">
            <w:pPr>
              <w:pStyle w:val="Tabletext"/>
              <w:jc w:val="center"/>
              <w:rPr>
                <w:rFonts w:eastAsia="Arial Unicode MS"/>
                <w:lang w:val="en-GB"/>
              </w:rPr>
            </w:pPr>
            <w:r>
              <w:rPr>
                <w:rFonts w:eastAsia="Arial Unicode MS"/>
                <w:lang w:val="en-GB"/>
              </w:rPr>
              <w:t>–</w:t>
            </w:r>
          </w:p>
        </w:tc>
      </w:tr>
      <w:tr w:rsidR="007E68E1" w14:paraId="4C07DF7E" w14:textId="77777777" w:rsidTr="00802E15">
        <w:trPr>
          <w:trHeight w:val="20"/>
          <w:jc w:val="center"/>
        </w:trPr>
        <w:tc>
          <w:tcPr>
            <w:tcW w:w="1189" w:type="dxa"/>
            <w:tcBorders>
              <w:top w:val="single" w:sz="4" w:space="0" w:color="auto"/>
              <w:left w:val="single" w:sz="4" w:space="0" w:color="auto"/>
              <w:bottom w:val="single" w:sz="4" w:space="0" w:color="auto"/>
              <w:right w:val="single" w:sz="4" w:space="0" w:color="auto"/>
            </w:tcBorders>
            <w:vAlign w:val="center"/>
            <w:hideMark/>
          </w:tcPr>
          <w:p w14:paraId="0DCE53E4" w14:textId="77777777" w:rsidR="007E68E1" w:rsidRDefault="007E68E1" w:rsidP="0033389B">
            <w:pPr>
              <w:pStyle w:val="Tabletext"/>
              <w:jc w:val="center"/>
              <w:rPr>
                <w:rFonts w:eastAsia="Arial Unicode MS"/>
                <w:lang w:val="en-GB"/>
              </w:rPr>
            </w:pPr>
            <w:r>
              <w:rPr>
                <w:lang w:val="en-GB"/>
              </w:rPr>
              <w:t>AM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F751929" w14:textId="77777777" w:rsidR="007E68E1" w:rsidRDefault="007E68E1" w:rsidP="0033389B">
            <w:pPr>
              <w:pStyle w:val="Tabletext"/>
              <w:jc w:val="center"/>
              <w:rPr>
                <w:rFonts w:eastAsia="Arial Unicode MS"/>
                <w:lang w:val="en-GB"/>
              </w:rPr>
            </w:pPr>
            <w:r>
              <w:rPr>
                <w:lang w:val="en-GB"/>
              </w:rPr>
              <w:t>DRM_B2</w:t>
            </w:r>
          </w:p>
        </w:tc>
        <w:tc>
          <w:tcPr>
            <w:tcW w:w="718" w:type="dxa"/>
            <w:tcBorders>
              <w:top w:val="single" w:sz="4" w:space="0" w:color="auto"/>
              <w:left w:val="single" w:sz="4" w:space="0" w:color="auto"/>
              <w:bottom w:val="single" w:sz="4" w:space="0" w:color="auto"/>
              <w:right w:val="single" w:sz="4" w:space="0" w:color="auto"/>
            </w:tcBorders>
            <w:vAlign w:val="bottom"/>
            <w:hideMark/>
          </w:tcPr>
          <w:p w14:paraId="0A5310BD" w14:textId="77777777" w:rsidR="007E68E1" w:rsidRDefault="007E68E1" w:rsidP="0033389B">
            <w:pPr>
              <w:pStyle w:val="Tabletext"/>
              <w:jc w:val="center"/>
              <w:rPr>
                <w:lang w:val="en-GB"/>
              </w:rPr>
            </w:pPr>
            <w:r>
              <w:rPr>
                <w:rFonts w:cs="Times New Roman" w:hint="cs"/>
                <w:szCs w:val="20"/>
                <w:rtl/>
                <w:lang w:val="en-GB"/>
              </w:rPr>
              <w:t>–</w:t>
            </w:r>
            <w:r>
              <w:rPr>
                <w:lang w:val="en-GB"/>
              </w:rPr>
              <w:t>48,8</w:t>
            </w:r>
          </w:p>
        </w:tc>
        <w:tc>
          <w:tcPr>
            <w:tcW w:w="718" w:type="dxa"/>
            <w:tcBorders>
              <w:top w:val="single" w:sz="4" w:space="0" w:color="auto"/>
              <w:left w:val="single" w:sz="4" w:space="0" w:color="auto"/>
              <w:bottom w:val="single" w:sz="4" w:space="0" w:color="auto"/>
              <w:right w:val="single" w:sz="4" w:space="0" w:color="auto"/>
            </w:tcBorders>
            <w:vAlign w:val="bottom"/>
            <w:hideMark/>
          </w:tcPr>
          <w:p w14:paraId="2FB5EA25" w14:textId="77777777" w:rsidR="007E68E1" w:rsidRDefault="007E68E1" w:rsidP="0033389B">
            <w:pPr>
              <w:pStyle w:val="Tabletext"/>
              <w:jc w:val="center"/>
              <w:rPr>
                <w:lang w:val="en-GB"/>
              </w:rPr>
            </w:pPr>
            <w:r>
              <w:rPr>
                <w:rFonts w:cs="Times New Roman" w:hint="cs"/>
                <w:szCs w:val="20"/>
                <w:rtl/>
                <w:lang w:val="en-GB"/>
              </w:rPr>
              <w:t>–</w:t>
            </w:r>
            <w:r>
              <w:rPr>
                <w:lang w:val="en-GB"/>
              </w:rPr>
              <w:t>46,9</w:t>
            </w:r>
          </w:p>
        </w:tc>
        <w:tc>
          <w:tcPr>
            <w:tcW w:w="717" w:type="dxa"/>
            <w:tcBorders>
              <w:top w:val="single" w:sz="4" w:space="0" w:color="auto"/>
              <w:left w:val="single" w:sz="4" w:space="0" w:color="auto"/>
              <w:bottom w:val="single" w:sz="4" w:space="0" w:color="auto"/>
              <w:right w:val="single" w:sz="4" w:space="0" w:color="auto"/>
            </w:tcBorders>
            <w:vAlign w:val="bottom"/>
            <w:hideMark/>
          </w:tcPr>
          <w:p w14:paraId="70E44BDB" w14:textId="77777777" w:rsidR="007E68E1" w:rsidRDefault="007E68E1" w:rsidP="0033389B">
            <w:pPr>
              <w:pStyle w:val="Tabletext"/>
              <w:jc w:val="center"/>
              <w:rPr>
                <w:lang w:val="en-GB"/>
              </w:rPr>
            </w:pPr>
            <w:r>
              <w:rPr>
                <w:rFonts w:cs="Times New Roman" w:hint="cs"/>
                <w:szCs w:val="20"/>
                <w:rtl/>
                <w:lang w:val="en-GB"/>
              </w:rPr>
              <w:t>–</w:t>
            </w:r>
            <w:r>
              <w:rPr>
                <w:lang w:val="en-GB"/>
              </w:rPr>
              <w:t>43,5</w:t>
            </w:r>
          </w:p>
        </w:tc>
        <w:tc>
          <w:tcPr>
            <w:tcW w:w="717" w:type="dxa"/>
            <w:tcBorders>
              <w:top w:val="single" w:sz="4" w:space="0" w:color="auto"/>
              <w:left w:val="single" w:sz="4" w:space="0" w:color="auto"/>
              <w:bottom w:val="single" w:sz="4" w:space="0" w:color="auto"/>
              <w:right w:val="single" w:sz="4" w:space="0" w:color="auto"/>
            </w:tcBorders>
            <w:vAlign w:val="bottom"/>
            <w:hideMark/>
          </w:tcPr>
          <w:p w14:paraId="013EF62A" w14:textId="77777777" w:rsidR="007E68E1" w:rsidRDefault="007E68E1" w:rsidP="0033389B">
            <w:pPr>
              <w:pStyle w:val="Tabletext"/>
              <w:jc w:val="center"/>
              <w:rPr>
                <w:lang w:val="en-GB"/>
              </w:rPr>
            </w:pPr>
            <w:r>
              <w:rPr>
                <w:rFonts w:cs="Times New Roman" w:hint="cs"/>
                <w:szCs w:val="20"/>
                <w:rtl/>
                <w:lang w:val="en-GB"/>
              </w:rPr>
              <w:t>–</w:t>
            </w:r>
            <w:r>
              <w:rPr>
                <w:lang w:val="en-GB"/>
              </w:rPr>
              <w:t>34,4</w:t>
            </w:r>
          </w:p>
        </w:tc>
        <w:tc>
          <w:tcPr>
            <w:tcW w:w="717" w:type="dxa"/>
            <w:tcBorders>
              <w:top w:val="single" w:sz="4" w:space="0" w:color="auto"/>
              <w:left w:val="single" w:sz="4" w:space="0" w:color="auto"/>
              <w:bottom w:val="single" w:sz="4" w:space="0" w:color="auto"/>
              <w:right w:val="single" w:sz="4" w:space="0" w:color="auto"/>
            </w:tcBorders>
            <w:vAlign w:val="bottom"/>
            <w:hideMark/>
          </w:tcPr>
          <w:p w14:paraId="6776686C" w14:textId="77777777" w:rsidR="007E68E1" w:rsidRDefault="007E68E1" w:rsidP="0033389B">
            <w:pPr>
              <w:pStyle w:val="Tabletext"/>
              <w:jc w:val="center"/>
              <w:rPr>
                <w:lang w:val="en-GB"/>
              </w:rPr>
            </w:pPr>
            <w:r>
              <w:rPr>
                <w:rFonts w:cs="Times New Roman" w:hint="cs"/>
                <w:szCs w:val="20"/>
                <w:rtl/>
                <w:lang w:val="en-GB"/>
              </w:rPr>
              <w:t>–</w:t>
            </w:r>
            <w:r>
              <w:rPr>
                <w:lang w:val="en-GB"/>
              </w:rPr>
              <w:t>29,7</w:t>
            </w:r>
          </w:p>
        </w:tc>
        <w:tc>
          <w:tcPr>
            <w:tcW w:w="914" w:type="dxa"/>
            <w:tcBorders>
              <w:top w:val="single" w:sz="4" w:space="0" w:color="auto"/>
              <w:left w:val="single" w:sz="4" w:space="0" w:color="auto"/>
              <w:bottom w:val="single" w:sz="4" w:space="0" w:color="auto"/>
              <w:right w:val="single" w:sz="4" w:space="0" w:color="auto"/>
            </w:tcBorders>
            <w:vAlign w:val="bottom"/>
            <w:hideMark/>
          </w:tcPr>
          <w:p w14:paraId="4490D5CC" w14:textId="77777777" w:rsidR="007E68E1" w:rsidRDefault="007E68E1" w:rsidP="0033389B">
            <w:pPr>
              <w:pStyle w:val="Tabletext"/>
              <w:jc w:val="center"/>
              <w:rPr>
                <w:lang w:val="en-GB"/>
              </w:rPr>
            </w:pPr>
            <w:r>
              <w:rPr>
                <w:lang w:val="en-GB"/>
              </w:rPr>
              <w:t>3,4</w:t>
            </w:r>
          </w:p>
        </w:tc>
        <w:tc>
          <w:tcPr>
            <w:tcW w:w="914" w:type="dxa"/>
            <w:tcBorders>
              <w:top w:val="single" w:sz="4" w:space="0" w:color="auto"/>
              <w:left w:val="single" w:sz="4" w:space="0" w:color="auto"/>
              <w:bottom w:val="single" w:sz="4" w:space="0" w:color="auto"/>
              <w:right w:val="single" w:sz="4" w:space="0" w:color="auto"/>
            </w:tcBorders>
            <w:vAlign w:val="bottom"/>
            <w:hideMark/>
          </w:tcPr>
          <w:p w14:paraId="0366BAE5" w14:textId="77777777" w:rsidR="007E68E1" w:rsidRDefault="007E68E1" w:rsidP="0033389B">
            <w:pPr>
              <w:pStyle w:val="Tabletext"/>
              <w:jc w:val="center"/>
              <w:rPr>
                <w:lang w:val="en-GB"/>
              </w:rPr>
            </w:pPr>
            <w:r>
              <w:rPr>
                <w:lang w:val="en-GB"/>
              </w:rPr>
              <w:t>6,5</w:t>
            </w:r>
          </w:p>
        </w:tc>
        <w:tc>
          <w:tcPr>
            <w:tcW w:w="914" w:type="dxa"/>
            <w:tcBorders>
              <w:top w:val="single" w:sz="4" w:space="0" w:color="auto"/>
              <w:left w:val="single" w:sz="4" w:space="0" w:color="auto"/>
              <w:bottom w:val="single" w:sz="4" w:space="0" w:color="auto"/>
              <w:right w:val="single" w:sz="4" w:space="0" w:color="auto"/>
            </w:tcBorders>
            <w:vAlign w:val="bottom"/>
            <w:hideMark/>
          </w:tcPr>
          <w:p w14:paraId="171C971F" w14:textId="77777777" w:rsidR="007E68E1" w:rsidRDefault="007E68E1" w:rsidP="0033389B">
            <w:pPr>
              <w:pStyle w:val="Tabletext"/>
              <w:jc w:val="center"/>
              <w:rPr>
                <w:lang w:val="en-GB"/>
              </w:rPr>
            </w:pPr>
            <w:r>
              <w:rPr>
                <w:lang w:val="en-GB"/>
              </w:rPr>
              <w:t>3,4</w:t>
            </w:r>
          </w:p>
        </w:tc>
        <w:tc>
          <w:tcPr>
            <w:tcW w:w="717" w:type="dxa"/>
            <w:tcBorders>
              <w:top w:val="single" w:sz="4" w:space="0" w:color="auto"/>
              <w:left w:val="single" w:sz="4" w:space="0" w:color="auto"/>
              <w:bottom w:val="single" w:sz="4" w:space="0" w:color="auto"/>
              <w:right w:val="single" w:sz="4" w:space="0" w:color="auto"/>
            </w:tcBorders>
            <w:vAlign w:val="bottom"/>
            <w:hideMark/>
          </w:tcPr>
          <w:p w14:paraId="3EDE2F04" w14:textId="77777777" w:rsidR="007E68E1" w:rsidRDefault="007E68E1" w:rsidP="0033389B">
            <w:pPr>
              <w:pStyle w:val="Tabletext"/>
              <w:jc w:val="center"/>
              <w:rPr>
                <w:lang w:val="en-GB"/>
              </w:rPr>
            </w:pPr>
            <w:r>
              <w:rPr>
                <w:rFonts w:cs="Times New Roman" w:hint="cs"/>
                <w:szCs w:val="20"/>
                <w:rtl/>
                <w:lang w:val="en-GB"/>
              </w:rPr>
              <w:t>–</w:t>
            </w:r>
            <w:r>
              <w:rPr>
                <w:lang w:val="en-GB"/>
              </w:rPr>
              <w:t>29,7</w:t>
            </w:r>
          </w:p>
        </w:tc>
        <w:tc>
          <w:tcPr>
            <w:tcW w:w="717" w:type="dxa"/>
            <w:tcBorders>
              <w:top w:val="single" w:sz="4" w:space="0" w:color="auto"/>
              <w:left w:val="single" w:sz="4" w:space="0" w:color="auto"/>
              <w:bottom w:val="single" w:sz="4" w:space="0" w:color="auto"/>
              <w:right w:val="single" w:sz="4" w:space="0" w:color="auto"/>
            </w:tcBorders>
            <w:vAlign w:val="bottom"/>
            <w:hideMark/>
          </w:tcPr>
          <w:p w14:paraId="6CBE937A" w14:textId="77777777" w:rsidR="007E68E1" w:rsidRDefault="007E68E1" w:rsidP="0033389B">
            <w:pPr>
              <w:pStyle w:val="Tabletext"/>
              <w:jc w:val="center"/>
              <w:rPr>
                <w:lang w:val="en-GB"/>
              </w:rPr>
            </w:pPr>
            <w:r>
              <w:rPr>
                <w:rFonts w:cs="Times New Roman" w:hint="cs"/>
                <w:szCs w:val="20"/>
                <w:rtl/>
                <w:lang w:val="en-GB"/>
              </w:rPr>
              <w:t>–</w:t>
            </w:r>
            <w:r>
              <w:rPr>
                <w:lang w:val="en-GB"/>
              </w:rPr>
              <w:t>34,4</w:t>
            </w:r>
          </w:p>
        </w:tc>
        <w:tc>
          <w:tcPr>
            <w:tcW w:w="717" w:type="dxa"/>
            <w:tcBorders>
              <w:top w:val="single" w:sz="4" w:space="0" w:color="auto"/>
              <w:left w:val="single" w:sz="4" w:space="0" w:color="auto"/>
              <w:bottom w:val="single" w:sz="4" w:space="0" w:color="auto"/>
              <w:right w:val="single" w:sz="4" w:space="0" w:color="auto"/>
            </w:tcBorders>
            <w:vAlign w:val="bottom"/>
            <w:hideMark/>
          </w:tcPr>
          <w:p w14:paraId="662CA628" w14:textId="77777777" w:rsidR="007E68E1" w:rsidRDefault="007E68E1" w:rsidP="0033389B">
            <w:pPr>
              <w:pStyle w:val="Tabletext"/>
              <w:jc w:val="center"/>
              <w:rPr>
                <w:lang w:val="en-GB"/>
              </w:rPr>
            </w:pPr>
            <w:r>
              <w:rPr>
                <w:rFonts w:cs="Times New Roman" w:hint="cs"/>
                <w:szCs w:val="20"/>
                <w:rtl/>
                <w:lang w:val="en-GB"/>
              </w:rPr>
              <w:t>–</w:t>
            </w:r>
            <w:r>
              <w:rPr>
                <w:lang w:val="en-GB"/>
              </w:rPr>
              <w:t>43,5</w:t>
            </w:r>
          </w:p>
        </w:tc>
        <w:tc>
          <w:tcPr>
            <w:tcW w:w="717" w:type="dxa"/>
            <w:tcBorders>
              <w:top w:val="single" w:sz="4" w:space="0" w:color="auto"/>
              <w:left w:val="single" w:sz="4" w:space="0" w:color="auto"/>
              <w:bottom w:val="single" w:sz="4" w:space="0" w:color="auto"/>
              <w:right w:val="single" w:sz="4" w:space="0" w:color="auto"/>
            </w:tcBorders>
            <w:vAlign w:val="bottom"/>
            <w:hideMark/>
          </w:tcPr>
          <w:p w14:paraId="59EF29AA" w14:textId="77777777" w:rsidR="007E68E1" w:rsidRDefault="007E68E1" w:rsidP="0033389B">
            <w:pPr>
              <w:pStyle w:val="Tabletext"/>
              <w:jc w:val="center"/>
              <w:rPr>
                <w:lang w:val="en-GB"/>
              </w:rPr>
            </w:pPr>
            <w:r>
              <w:rPr>
                <w:rFonts w:cs="Times New Roman" w:hint="cs"/>
                <w:szCs w:val="20"/>
                <w:rtl/>
                <w:lang w:val="en-GB"/>
              </w:rPr>
              <w:t>–</w:t>
            </w:r>
            <w:r>
              <w:rPr>
                <w:lang w:val="en-GB"/>
              </w:rPr>
              <w:t>46,9</w:t>
            </w:r>
          </w:p>
        </w:tc>
        <w:tc>
          <w:tcPr>
            <w:tcW w:w="717" w:type="dxa"/>
            <w:tcBorders>
              <w:top w:val="single" w:sz="4" w:space="0" w:color="auto"/>
              <w:left w:val="single" w:sz="4" w:space="0" w:color="auto"/>
              <w:bottom w:val="single" w:sz="4" w:space="0" w:color="auto"/>
              <w:right w:val="single" w:sz="4" w:space="0" w:color="auto"/>
            </w:tcBorders>
            <w:vAlign w:val="bottom"/>
            <w:hideMark/>
          </w:tcPr>
          <w:p w14:paraId="471E567E" w14:textId="77777777" w:rsidR="007E68E1" w:rsidRDefault="007E68E1" w:rsidP="0033389B">
            <w:pPr>
              <w:pStyle w:val="Tabletext"/>
              <w:jc w:val="center"/>
              <w:rPr>
                <w:lang w:val="en-GB"/>
              </w:rPr>
            </w:pPr>
            <w:r>
              <w:rPr>
                <w:rFonts w:cs="Times New Roman" w:hint="cs"/>
                <w:szCs w:val="20"/>
                <w:rtl/>
                <w:lang w:val="en-GB"/>
              </w:rPr>
              <w:t>–</w:t>
            </w:r>
            <w:r>
              <w:rPr>
                <w:lang w:val="en-GB"/>
              </w:rPr>
              <w:t>48,8</w:t>
            </w:r>
          </w:p>
        </w:tc>
        <w:tc>
          <w:tcPr>
            <w:tcW w:w="914" w:type="dxa"/>
            <w:tcBorders>
              <w:top w:val="single" w:sz="4" w:space="0" w:color="auto"/>
              <w:left w:val="single" w:sz="4" w:space="0" w:color="auto"/>
              <w:bottom w:val="single" w:sz="4" w:space="0" w:color="auto"/>
              <w:right w:val="single" w:sz="4" w:space="0" w:color="auto"/>
            </w:tcBorders>
            <w:vAlign w:val="center"/>
            <w:hideMark/>
          </w:tcPr>
          <w:p w14:paraId="71E903A6" w14:textId="77777777" w:rsidR="007E68E1" w:rsidRDefault="007E68E1" w:rsidP="0033389B">
            <w:pPr>
              <w:pStyle w:val="Tabletext"/>
              <w:jc w:val="center"/>
              <w:rPr>
                <w:rFonts w:eastAsia="Arial Unicode MS"/>
                <w:lang w:val="en-GB"/>
              </w:rPr>
            </w:pPr>
            <w:r>
              <w:rPr>
                <w:lang w:val="en-GB"/>
              </w:rPr>
              <w:t>9</w:t>
            </w:r>
          </w:p>
        </w:tc>
        <w:tc>
          <w:tcPr>
            <w:tcW w:w="1024" w:type="dxa"/>
            <w:tcBorders>
              <w:top w:val="single" w:sz="4" w:space="0" w:color="auto"/>
              <w:left w:val="single" w:sz="4" w:space="0" w:color="auto"/>
              <w:bottom w:val="single" w:sz="4" w:space="0" w:color="auto"/>
              <w:right w:val="single" w:sz="4" w:space="0" w:color="auto"/>
            </w:tcBorders>
            <w:vAlign w:val="center"/>
            <w:hideMark/>
          </w:tcPr>
          <w:p w14:paraId="133DFC61" w14:textId="77777777" w:rsidR="007E68E1" w:rsidRDefault="007E68E1" w:rsidP="0033389B">
            <w:pPr>
              <w:pStyle w:val="Tabletext"/>
              <w:jc w:val="center"/>
              <w:rPr>
                <w:rFonts w:eastAsia="Arial Unicode MS"/>
                <w:lang w:val="en-GB"/>
              </w:rPr>
            </w:pPr>
            <w:r>
              <w:rPr>
                <w:rFonts w:eastAsia="Arial Unicode MS"/>
                <w:lang w:val="en-GB"/>
              </w:rPr>
              <w:t>–</w:t>
            </w:r>
          </w:p>
        </w:tc>
      </w:tr>
      <w:tr w:rsidR="007E68E1" w14:paraId="66C21FFD" w14:textId="77777777" w:rsidTr="00802E15">
        <w:trPr>
          <w:trHeight w:val="20"/>
          <w:jc w:val="center"/>
        </w:trPr>
        <w:tc>
          <w:tcPr>
            <w:tcW w:w="1189" w:type="dxa"/>
            <w:tcBorders>
              <w:top w:val="single" w:sz="4" w:space="0" w:color="auto"/>
              <w:left w:val="single" w:sz="4" w:space="0" w:color="auto"/>
              <w:bottom w:val="single" w:sz="4" w:space="0" w:color="auto"/>
              <w:right w:val="single" w:sz="4" w:space="0" w:color="auto"/>
            </w:tcBorders>
            <w:vAlign w:val="center"/>
            <w:hideMark/>
          </w:tcPr>
          <w:p w14:paraId="6515BED6" w14:textId="77777777" w:rsidR="007E68E1" w:rsidRDefault="007E68E1" w:rsidP="0033389B">
            <w:pPr>
              <w:pStyle w:val="Tabletext"/>
              <w:jc w:val="center"/>
              <w:rPr>
                <w:rFonts w:eastAsia="Arial Unicode MS"/>
                <w:lang w:val="en-GB"/>
              </w:rPr>
            </w:pPr>
            <w:r>
              <w:rPr>
                <w:lang w:val="en-GB"/>
              </w:rPr>
              <w:t>AM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E46FE53" w14:textId="77777777" w:rsidR="007E68E1" w:rsidRDefault="007E68E1" w:rsidP="0033389B">
            <w:pPr>
              <w:pStyle w:val="Tabletext"/>
              <w:jc w:val="center"/>
              <w:rPr>
                <w:rFonts w:eastAsia="Arial Unicode MS"/>
                <w:lang w:val="en-GB"/>
              </w:rPr>
            </w:pPr>
            <w:r>
              <w:rPr>
                <w:lang w:val="en-GB"/>
              </w:rPr>
              <w:t>DRM_B3</w:t>
            </w:r>
          </w:p>
        </w:tc>
        <w:tc>
          <w:tcPr>
            <w:tcW w:w="718" w:type="dxa"/>
            <w:tcBorders>
              <w:top w:val="single" w:sz="4" w:space="0" w:color="auto"/>
              <w:left w:val="single" w:sz="4" w:space="0" w:color="auto"/>
              <w:bottom w:val="single" w:sz="4" w:space="0" w:color="auto"/>
              <w:right w:val="single" w:sz="4" w:space="0" w:color="auto"/>
            </w:tcBorders>
            <w:vAlign w:val="bottom"/>
            <w:hideMark/>
          </w:tcPr>
          <w:p w14:paraId="54975CD0" w14:textId="77777777" w:rsidR="007E68E1" w:rsidRDefault="007E68E1" w:rsidP="0033389B">
            <w:pPr>
              <w:pStyle w:val="Tabletext"/>
              <w:jc w:val="center"/>
              <w:rPr>
                <w:lang w:val="en-GB"/>
              </w:rPr>
            </w:pPr>
            <w:r>
              <w:rPr>
                <w:rFonts w:cs="Times New Roman" w:hint="cs"/>
                <w:szCs w:val="20"/>
                <w:rtl/>
                <w:lang w:val="en-GB"/>
              </w:rPr>
              <w:t>–</w:t>
            </w:r>
            <w:r>
              <w:rPr>
                <w:lang w:val="en-GB"/>
              </w:rPr>
              <w:t>47,2</w:t>
            </w:r>
          </w:p>
        </w:tc>
        <w:tc>
          <w:tcPr>
            <w:tcW w:w="718" w:type="dxa"/>
            <w:tcBorders>
              <w:top w:val="single" w:sz="4" w:space="0" w:color="auto"/>
              <w:left w:val="single" w:sz="4" w:space="0" w:color="auto"/>
              <w:bottom w:val="single" w:sz="4" w:space="0" w:color="auto"/>
              <w:right w:val="single" w:sz="4" w:space="0" w:color="auto"/>
            </w:tcBorders>
            <w:vAlign w:val="bottom"/>
            <w:hideMark/>
          </w:tcPr>
          <w:p w14:paraId="4DD08D46" w14:textId="77777777" w:rsidR="007E68E1" w:rsidRDefault="007E68E1" w:rsidP="0033389B">
            <w:pPr>
              <w:pStyle w:val="Tabletext"/>
              <w:jc w:val="center"/>
              <w:rPr>
                <w:lang w:val="en-GB"/>
              </w:rPr>
            </w:pPr>
            <w:r>
              <w:rPr>
                <w:rFonts w:cs="Times New Roman" w:hint="cs"/>
                <w:szCs w:val="20"/>
                <w:rtl/>
                <w:lang w:val="en-GB"/>
              </w:rPr>
              <w:t>–</w:t>
            </w:r>
            <w:r>
              <w:rPr>
                <w:lang w:val="en-GB"/>
              </w:rPr>
              <w:t>45,3</w:t>
            </w:r>
          </w:p>
        </w:tc>
        <w:tc>
          <w:tcPr>
            <w:tcW w:w="717" w:type="dxa"/>
            <w:tcBorders>
              <w:top w:val="single" w:sz="4" w:space="0" w:color="auto"/>
              <w:left w:val="single" w:sz="4" w:space="0" w:color="auto"/>
              <w:bottom w:val="single" w:sz="4" w:space="0" w:color="auto"/>
              <w:right w:val="single" w:sz="4" w:space="0" w:color="auto"/>
            </w:tcBorders>
            <w:vAlign w:val="bottom"/>
            <w:hideMark/>
          </w:tcPr>
          <w:p w14:paraId="54C89DFB" w14:textId="77777777" w:rsidR="007E68E1" w:rsidRDefault="007E68E1" w:rsidP="0033389B">
            <w:pPr>
              <w:pStyle w:val="Tabletext"/>
              <w:jc w:val="center"/>
              <w:rPr>
                <w:lang w:val="en-GB"/>
              </w:rPr>
            </w:pPr>
            <w:r>
              <w:rPr>
                <w:rFonts w:cs="Times New Roman" w:hint="cs"/>
                <w:szCs w:val="20"/>
                <w:rtl/>
                <w:lang w:val="en-GB"/>
              </w:rPr>
              <w:t>–</w:t>
            </w:r>
            <w:r>
              <w:rPr>
                <w:lang w:val="en-GB"/>
              </w:rPr>
              <w:t>41,9</w:t>
            </w:r>
          </w:p>
        </w:tc>
        <w:tc>
          <w:tcPr>
            <w:tcW w:w="717" w:type="dxa"/>
            <w:tcBorders>
              <w:top w:val="single" w:sz="4" w:space="0" w:color="auto"/>
              <w:left w:val="single" w:sz="4" w:space="0" w:color="auto"/>
              <w:bottom w:val="single" w:sz="4" w:space="0" w:color="auto"/>
              <w:right w:val="single" w:sz="4" w:space="0" w:color="auto"/>
            </w:tcBorders>
            <w:vAlign w:val="bottom"/>
            <w:hideMark/>
          </w:tcPr>
          <w:p w14:paraId="2F618113" w14:textId="77777777" w:rsidR="007E68E1" w:rsidRDefault="007E68E1" w:rsidP="0033389B">
            <w:pPr>
              <w:pStyle w:val="Tabletext"/>
              <w:jc w:val="center"/>
              <w:rPr>
                <w:lang w:val="en-GB"/>
              </w:rPr>
            </w:pPr>
            <w:r>
              <w:rPr>
                <w:rFonts w:cs="Times New Roman" w:hint="cs"/>
                <w:szCs w:val="20"/>
                <w:rtl/>
                <w:lang w:val="en-GB"/>
              </w:rPr>
              <w:t>–</w:t>
            </w:r>
            <w:r>
              <w:rPr>
                <w:lang w:val="en-GB"/>
              </w:rPr>
              <w:t>32</w:t>
            </w:r>
          </w:p>
        </w:tc>
        <w:tc>
          <w:tcPr>
            <w:tcW w:w="717" w:type="dxa"/>
            <w:tcBorders>
              <w:top w:val="single" w:sz="4" w:space="0" w:color="auto"/>
              <w:left w:val="single" w:sz="4" w:space="0" w:color="auto"/>
              <w:bottom w:val="single" w:sz="4" w:space="0" w:color="auto"/>
              <w:right w:val="single" w:sz="4" w:space="0" w:color="auto"/>
            </w:tcBorders>
            <w:vAlign w:val="bottom"/>
            <w:hideMark/>
          </w:tcPr>
          <w:p w14:paraId="4AA1760A" w14:textId="77777777" w:rsidR="007E68E1" w:rsidRDefault="007E68E1" w:rsidP="0033389B">
            <w:pPr>
              <w:pStyle w:val="Tabletext"/>
              <w:jc w:val="center"/>
              <w:rPr>
                <w:lang w:val="en-GB"/>
              </w:rPr>
            </w:pPr>
            <w:r>
              <w:rPr>
                <w:rFonts w:cs="Times New Roman" w:hint="cs"/>
                <w:szCs w:val="20"/>
                <w:rtl/>
                <w:lang w:val="en-GB"/>
              </w:rPr>
              <w:t>–</w:t>
            </w:r>
            <w:r>
              <w:rPr>
                <w:lang w:val="en-GB"/>
              </w:rPr>
              <w:t>25,9</w:t>
            </w:r>
          </w:p>
        </w:tc>
        <w:tc>
          <w:tcPr>
            <w:tcW w:w="914" w:type="dxa"/>
            <w:tcBorders>
              <w:top w:val="single" w:sz="4" w:space="0" w:color="auto"/>
              <w:left w:val="single" w:sz="4" w:space="0" w:color="auto"/>
              <w:bottom w:val="single" w:sz="4" w:space="0" w:color="auto"/>
              <w:right w:val="single" w:sz="4" w:space="0" w:color="auto"/>
            </w:tcBorders>
            <w:vAlign w:val="bottom"/>
            <w:hideMark/>
          </w:tcPr>
          <w:p w14:paraId="2F3A4A0E" w14:textId="77777777" w:rsidR="007E68E1" w:rsidRDefault="007E68E1" w:rsidP="0033389B">
            <w:pPr>
              <w:pStyle w:val="Tabletext"/>
              <w:jc w:val="center"/>
              <w:rPr>
                <w:lang w:val="en-GB"/>
              </w:rPr>
            </w:pPr>
            <w:r>
              <w:rPr>
                <w:lang w:val="en-GB"/>
              </w:rPr>
              <w:t>3</w:t>
            </w:r>
          </w:p>
        </w:tc>
        <w:tc>
          <w:tcPr>
            <w:tcW w:w="914" w:type="dxa"/>
            <w:tcBorders>
              <w:top w:val="single" w:sz="4" w:space="0" w:color="auto"/>
              <w:left w:val="single" w:sz="4" w:space="0" w:color="auto"/>
              <w:bottom w:val="single" w:sz="4" w:space="0" w:color="auto"/>
              <w:right w:val="single" w:sz="4" w:space="0" w:color="auto"/>
            </w:tcBorders>
            <w:vAlign w:val="bottom"/>
            <w:hideMark/>
          </w:tcPr>
          <w:p w14:paraId="6A37CE8E" w14:textId="77777777" w:rsidR="007E68E1" w:rsidRDefault="007E68E1" w:rsidP="0033389B">
            <w:pPr>
              <w:pStyle w:val="Tabletext"/>
              <w:jc w:val="center"/>
              <w:rPr>
                <w:lang w:val="en-GB"/>
              </w:rPr>
            </w:pPr>
            <w:r>
              <w:rPr>
                <w:lang w:val="en-GB"/>
              </w:rPr>
              <w:t>6</w:t>
            </w:r>
          </w:p>
        </w:tc>
        <w:tc>
          <w:tcPr>
            <w:tcW w:w="914" w:type="dxa"/>
            <w:tcBorders>
              <w:top w:val="single" w:sz="4" w:space="0" w:color="auto"/>
              <w:left w:val="single" w:sz="4" w:space="0" w:color="auto"/>
              <w:bottom w:val="single" w:sz="4" w:space="0" w:color="auto"/>
              <w:right w:val="single" w:sz="4" w:space="0" w:color="auto"/>
            </w:tcBorders>
            <w:vAlign w:val="bottom"/>
            <w:hideMark/>
          </w:tcPr>
          <w:p w14:paraId="79FC04C2" w14:textId="77777777" w:rsidR="007E68E1" w:rsidRDefault="007E68E1" w:rsidP="0033389B">
            <w:pPr>
              <w:pStyle w:val="Tabletext"/>
              <w:jc w:val="center"/>
              <w:rPr>
                <w:lang w:val="en-GB"/>
              </w:rPr>
            </w:pPr>
            <w:r>
              <w:rPr>
                <w:lang w:val="en-GB"/>
              </w:rPr>
              <w:t>3</w:t>
            </w:r>
          </w:p>
        </w:tc>
        <w:tc>
          <w:tcPr>
            <w:tcW w:w="717" w:type="dxa"/>
            <w:tcBorders>
              <w:top w:val="single" w:sz="4" w:space="0" w:color="auto"/>
              <w:left w:val="single" w:sz="4" w:space="0" w:color="auto"/>
              <w:bottom w:val="single" w:sz="4" w:space="0" w:color="auto"/>
              <w:right w:val="single" w:sz="4" w:space="0" w:color="auto"/>
            </w:tcBorders>
            <w:vAlign w:val="bottom"/>
            <w:hideMark/>
          </w:tcPr>
          <w:p w14:paraId="544F8B40" w14:textId="77777777" w:rsidR="007E68E1" w:rsidRDefault="007E68E1" w:rsidP="0033389B">
            <w:pPr>
              <w:pStyle w:val="Tabletext"/>
              <w:jc w:val="center"/>
              <w:rPr>
                <w:lang w:val="en-GB"/>
              </w:rPr>
            </w:pPr>
            <w:r>
              <w:rPr>
                <w:rFonts w:cs="Times New Roman" w:hint="cs"/>
                <w:szCs w:val="20"/>
                <w:rtl/>
                <w:lang w:val="en-GB"/>
              </w:rPr>
              <w:t>–</w:t>
            </w:r>
            <w:r>
              <w:rPr>
                <w:lang w:val="en-GB"/>
              </w:rPr>
              <w:t>25,9</w:t>
            </w:r>
          </w:p>
        </w:tc>
        <w:tc>
          <w:tcPr>
            <w:tcW w:w="717" w:type="dxa"/>
            <w:tcBorders>
              <w:top w:val="single" w:sz="4" w:space="0" w:color="auto"/>
              <w:left w:val="single" w:sz="4" w:space="0" w:color="auto"/>
              <w:bottom w:val="single" w:sz="4" w:space="0" w:color="auto"/>
              <w:right w:val="single" w:sz="4" w:space="0" w:color="auto"/>
            </w:tcBorders>
            <w:vAlign w:val="bottom"/>
            <w:hideMark/>
          </w:tcPr>
          <w:p w14:paraId="0A9DEAFF" w14:textId="77777777" w:rsidR="007E68E1" w:rsidRDefault="007E68E1" w:rsidP="0033389B">
            <w:pPr>
              <w:pStyle w:val="Tabletext"/>
              <w:jc w:val="center"/>
              <w:rPr>
                <w:lang w:val="en-GB"/>
              </w:rPr>
            </w:pPr>
            <w:r>
              <w:rPr>
                <w:rFonts w:cs="Times New Roman" w:hint="cs"/>
                <w:szCs w:val="20"/>
                <w:rtl/>
                <w:lang w:val="en-GB"/>
              </w:rPr>
              <w:t>–</w:t>
            </w:r>
            <w:r>
              <w:rPr>
                <w:lang w:val="en-GB"/>
              </w:rPr>
              <w:t>32</w:t>
            </w:r>
          </w:p>
        </w:tc>
        <w:tc>
          <w:tcPr>
            <w:tcW w:w="717" w:type="dxa"/>
            <w:tcBorders>
              <w:top w:val="single" w:sz="4" w:space="0" w:color="auto"/>
              <w:left w:val="single" w:sz="4" w:space="0" w:color="auto"/>
              <w:bottom w:val="single" w:sz="4" w:space="0" w:color="auto"/>
              <w:right w:val="single" w:sz="4" w:space="0" w:color="auto"/>
            </w:tcBorders>
            <w:vAlign w:val="bottom"/>
            <w:hideMark/>
          </w:tcPr>
          <w:p w14:paraId="674CFCD2" w14:textId="77777777" w:rsidR="007E68E1" w:rsidRDefault="007E68E1" w:rsidP="0033389B">
            <w:pPr>
              <w:pStyle w:val="Tabletext"/>
              <w:jc w:val="center"/>
              <w:rPr>
                <w:lang w:val="en-GB"/>
              </w:rPr>
            </w:pPr>
            <w:r>
              <w:rPr>
                <w:rFonts w:cs="Times New Roman" w:hint="cs"/>
                <w:szCs w:val="20"/>
                <w:rtl/>
                <w:lang w:val="en-GB"/>
              </w:rPr>
              <w:t>–</w:t>
            </w:r>
            <w:r>
              <w:rPr>
                <w:lang w:val="en-GB"/>
              </w:rPr>
              <w:t>41,9</w:t>
            </w:r>
          </w:p>
        </w:tc>
        <w:tc>
          <w:tcPr>
            <w:tcW w:w="717" w:type="dxa"/>
            <w:tcBorders>
              <w:top w:val="single" w:sz="4" w:space="0" w:color="auto"/>
              <w:left w:val="single" w:sz="4" w:space="0" w:color="auto"/>
              <w:bottom w:val="single" w:sz="4" w:space="0" w:color="auto"/>
              <w:right w:val="single" w:sz="4" w:space="0" w:color="auto"/>
            </w:tcBorders>
            <w:vAlign w:val="bottom"/>
            <w:hideMark/>
          </w:tcPr>
          <w:p w14:paraId="0F8BE95F" w14:textId="77777777" w:rsidR="007E68E1" w:rsidRDefault="007E68E1" w:rsidP="0033389B">
            <w:pPr>
              <w:pStyle w:val="Tabletext"/>
              <w:jc w:val="center"/>
              <w:rPr>
                <w:lang w:val="en-GB"/>
              </w:rPr>
            </w:pPr>
            <w:r>
              <w:rPr>
                <w:rFonts w:cs="Times New Roman" w:hint="cs"/>
                <w:szCs w:val="20"/>
                <w:rtl/>
                <w:lang w:val="en-GB"/>
              </w:rPr>
              <w:t>–</w:t>
            </w:r>
            <w:r>
              <w:rPr>
                <w:lang w:val="en-GB"/>
              </w:rPr>
              <w:t>45,3</w:t>
            </w:r>
          </w:p>
        </w:tc>
        <w:tc>
          <w:tcPr>
            <w:tcW w:w="717" w:type="dxa"/>
            <w:tcBorders>
              <w:top w:val="single" w:sz="4" w:space="0" w:color="auto"/>
              <w:left w:val="single" w:sz="4" w:space="0" w:color="auto"/>
              <w:bottom w:val="single" w:sz="4" w:space="0" w:color="auto"/>
              <w:right w:val="single" w:sz="4" w:space="0" w:color="auto"/>
            </w:tcBorders>
            <w:vAlign w:val="bottom"/>
            <w:hideMark/>
          </w:tcPr>
          <w:p w14:paraId="05849644" w14:textId="77777777" w:rsidR="007E68E1" w:rsidRDefault="007E68E1" w:rsidP="0033389B">
            <w:pPr>
              <w:pStyle w:val="Tabletext"/>
              <w:jc w:val="center"/>
              <w:rPr>
                <w:lang w:val="en-GB"/>
              </w:rPr>
            </w:pPr>
            <w:r>
              <w:rPr>
                <w:rFonts w:cs="Times New Roman" w:hint="cs"/>
                <w:szCs w:val="20"/>
                <w:rtl/>
                <w:lang w:val="en-GB"/>
              </w:rPr>
              <w:t>–</w:t>
            </w:r>
            <w:r>
              <w:rPr>
                <w:lang w:val="en-GB"/>
              </w:rPr>
              <w:t>47,2</w:t>
            </w:r>
          </w:p>
        </w:tc>
        <w:tc>
          <w:tcPr>
            <w:tcW w:w="914" w:type="dxa"/>
            <w:tcBorders>
              <w:top w:val="single" w:sz="4" w:space="0" w:color="auto"/>
              <w:left w:val="single" w:sz="4" w:space="0" w:color="auto"/>
              <w:bottom w:val="single" w:sz="4" w:space="0" w:color="auto"/>
              <w:right w:val="single" w:sz="4" w:space="0" w:color="auto"/>
            </w:tcBorders>
            <w:vAlign w:val="center"/>
            <w:hideMark/>
          </w:tcPr>
          <w:p w14:paraId="4A855D62" w14:textId="77777777" w:rsidR="007E68E1" w:rsidRDefault="007E68E1" w:rsidP="0033389B">
            <w:pPr>
              <w:pStyle w:val="Tabletext"/>
              <w:jc w:val="center"/>
              <w:rPr>
                <w:rFonts w:eastAsia="Arial Unicode MS"/>
                <w:lang w:val="en-GB"/>
              </w:rPr>
            </w:pPr>
            <w:r>
              <w:rPr>
                <w:lang w:val="en-GB"/>
              </w:rPr>
              <w:t>10</w:t>
            </w:r>
          </w:p>
        </w:tc>
        <w:tc>
          <w:tcPr>
            <w:tcW w:w="1024" w:type="dxa"/>
            <w:tcBorders>
              <w:top w:val="single" w:sz="4" w:space="0" w:color="auto"/>
              <w:left w:val="single" w:sz="4" w:space="0" w:color="auto"/>
              <w:bottom w:val="single" w:sz="4" w:space="0" w:color="auto"/>
              <w:right w:val="single" w:sz="4" w:space="0" w:color="auto"/>
            </w:tcBorders>
            <w:vAlign w:val="center"/>
            <w:hideMark/>
          </w:tcPr>
          <w:p w14:paraId="795C58A8" w14:textId="77777777" w:rsidR="007E68E1" w:rsidRDefault="007E68E1" w:rsidP="0033389B">
            <w:pPr>
              <w:pStyle w:val="Tabletext"/>
              <w:jc w:val="center"/>
              <w:rPr>
                <w:rFonts w:eastAsia="Arial Unicode MS"/>
                <w:lang w:val="en-GB"/>
              </w:rPr>
            </w:pPr>
            <w:r>
              <w:rPr>
                <w:rFonts w:eastAsia="Arial Unicode MS"/>
                <w:lang w:val="en-GB"/>
              </w:rPr>
              <w:t>–</w:t>
            </w:r>
          </w:p>
        </w:tc>
      </w:tr>
      <w:tr w:rsidR="007E68E1" w14:paraId="2851BE06" w14:textId="77777777" w:rsidTr="00802E15">
        <w:trPr>
          <w:trHeight w:val="20"/>
          <w:jc w:val="center"/>
        </w:trPr>
        <w:tc>
          <w:tcPr>
            <w:tcW w:w="1189" w:type="dxa"/>
            <w:tcBorders>
              <w:top w:val="single" w:sz="4" w:space="0" w:color="auto"/>
              <w:left w:val="single" w:sz="4" w:space="0" w:color="auto"/>
              <w:bottom w:val="single" w:sz="4" w:space="0" w:color="auto"/>
              <w:right w:val="single" w:sz="4" w:space="0" w:color="auto"/>
            </w:tcBorders>
            <w:vAlign w:val="center"/>
            <w:hideMark/>
          </w:tcPr>
          <w:p w14:paraId="40520999" w14:textId="77777777" w:rsidR="007E68E1" w:rsidRDefault="007E68E1" w:rsidP="0033389B">
            <w:pPr>
              <w:pStyle w:val="Tabletext"/>
              <w:jc w:val="center"/>
              <w:rPr>
                <w:rFonts w:eastAsia="Arial Unicode MS"/>
                <w:lang w:val="en-GB"/>
              </w:rPr>
            </w:pPr>
            <w:r>
              <w:rPr>
                <w:lang w:val="en-GB"/>
              </w:rPr>
              <w:t>AM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6470082" w14:textId="77777777" w:rsidR="007E68E1" w:rsidRDefault="007E68E1" w:rsidP="0033389B">
            <w:pPr>
              <w:pStyle w:val="Tabletext"/>
              <w:jc w:val="center"/>
              <w:rPr>
                <w:rFonts w:eastAsia="Arial Unicode MS"/>
                <w:lang w:val="en-GB"/>
              </w:rPr>
            </w:pPr>
            <w:r>
              <w:rPr>
                <w:lang w:val="en-GB"/>
              </w:rPr>
              <w:t>DRM_C3</w:t>
            </w:r>
          </w:p>
        </w:tc>
        <w:tc>
          <w:tcPr>
            <w:tcW w:w="718" w:type="dxa"/>
            <w:tcBorders>
              <w:top w:val="single" w:sz="4" w:space="0" w:color="auto"/>
              <w:left w:val="single" w:sz="4" w:space="0" w:color="auto"/>
              <w:bottom w:val="single" w:sz="4" w:space="0" w:color="auto"/>
              <w:right w:val="single" w:sz="4" w:space="0" w:color="auto"/>
            </w:tcBorders>
            <w:vAlign w:val="bottom"/>
            <w:hideMark/>
          </w:tcPr>
          <w:p w14:paraId="0CEB5179" w14:textId="77777777" w:rsidR="007E68E1" w:rsidRDefault="007E68E1" w:rsidP="0033389B">
            <w:pPr>
              <w:pStyle w:val="Tabletext"/>
              <w:jc w:val="center"/>
              <w:rPr>
                <w:lang w:val="en-GB"/>
              </w:rPr>
            </w:pPr>
            <w:r>
              <w:rPr>
                <w:rFonts w:cs="Times New Roman" w:hint="cs"/>
                <w:szCs w:val="20"/>
                <w:rtl/>
                <w:lang w:val="en-GB"/>
              </w:rPr>
              <w:t>–</w:t>
            </w:r>
            <w:r>
              <w:rPr>
                <w:lang w:val="en-GB"/>
              </w:rPr>
              <w:t>47,5</w:t>
            </w:r>
          </w:p>
        </w:tc>
        <w:tc>
          <w:tcPr>
            <w:tcW w:w="718" w:type="dxa"/>
            <w:tcBorders>
              <w:top w:val="single" w:sz="4" w:space="0" w:color="auto"/>
              <w:left w:val="single" w:sz="4" w:space="0" w:color="auto"/>
              <w:bottom w:val="single" w:sz="4" w:space="0" w:color="auto"/>
              <w:right w:val="single" w:sz="4" w:space="0" w:color="auto"/>
            </w:tcBorders>
            <w:vAlign w:val="bottom"/>
            <w:hideMark/>
          </w:tcPr>
          <w:p w14:paraId="3AA1450E" w14:textId="77777777" w:rsidR="007E68E1" w:rsidRDefault="007E68E1" w:rsidP="0033389B">
            <w:pPr>
              <w:pStyle w:val="Tabletext"/>
              <w:jc w:val="center"/>
              <w:rPr>
                <w:lang w:val="en-GB"/>
              </w:rPr>
            </w:pPr>
            <w:r>
              <w:rPr>
                <w:rFonts w:cs="Times New Roman" w:hint="cs"/>
                <w:szCs w:val="20"/>
                <w:rtl/>
                <w:lang w:val="en-GB"/>
              </w:rPr>
              <w:t>–</w:t>
            </w:r>
            <w:r>
              <w:rPr>
                <w:lang w:val="en-GB"/>
              </w:rPr>
              <w:t>45,6</w:t>
            </w:r>
          </w:p>
        </w:tc>
        <w:tc>
          <w:tcPr>
            <w:tcW w:w="717" w:type="dxa"/>
            <w:tcBorders>
              <w:top w:val="single" w:sz="4" w:space="0" w:color="auto"/>
              <w:left w:val="single" w:sz="4" w:space="0" w:color="auto"/>
              <w:bottom w:val="single" w:sz="4" w:space="0" w:color="auto"/>
              <w:right w:val="single" w:sz="4" w:space="0" w:color="auto"/>
            </w:tcBorders>
            <w:vAlign w:val="bottom"/>
            <w:hideMark/>
          </w:tcPr>
          <w:p w14:paraId="57E30978" w14:textId="77777777" w:rsidR="007E68E1" w:rsidRDefault="007E68E1" w:rsidP="0033389B">
            <w:pPr>
              <w:pStyle w:val="Tabletext"/>
              <w:jc w:val="center"/>
              <w:rPr>
                <w:lang w:val="en-GB"/>
              </w:rPr>
            </w:pPr>
            <w:r>
              <w:rPr>
                <w:rFonts w:cs="Times New Roman" w:hint="cs"/>
                <w:szCs w:val="20"/>
                <w:rtl/>
                <w:lang w:val="en-GB"/>
              </w:rPr>
              <w:t>–</w:t>
            </w:r>
            <w:r>
              <w:rPr>
                <w:lang w:val="en-GB"/>
              </w:rPr>
              <w:t>42,2</w:t>
            </w:r>
          </w:p>
        </w:tc>
        <w:tc>
          <w:tcPr>
            <w:tcW w:w="717" w:type="dxa"/>
            <w:tcBorders>
              <w:top w:val="single" w:sz="4" w:space="0" w:color="auto"/>
              <w:left w:val="single" w:sz="4" w:space="0" w:color="auto"/>
              <w:bottom w:val="single" w:sz="4" w:space="0" w:color="auto"/>
              <w:right w:val="single" w:sz="4" w:space="0" w:color="auto"/>
            </w:tcBorders>
            <w:vAlign w:val="bottom"/>
            <w:hideMark/>
          </w:tcPr>
          <w:p w14:paraId="3BEF2333" w14:textId="77777777" w:rsidR="007E68E1" w:rsidRDefault="007E68E1" w:rsidP="0033389B">
            <w:pPr>
              <w:pStyle w:val="Tabletext"/>
              <w:jc w:val="center"/>
              <w:rPr>
                <w:lang w:val="en-GB"/>
              </w:rPr>
            </w:pPr>
            <w:r>
              <w:rPr>
                <w:rFonts w:cs="Times New Roman" w:hint="cs"/>
                <w:szCs w:val="20"/>
                <w:rtl/>
                <w:lang w:val="en-GB"/>
              </w:rPr>
              <w:t>–</w:t>
            </w:r>
            <w:r>
              <w:rPr>
                <w:lang w:val="en-GB"/>
              </w:rPr>
              <w:t>32,6</w:t>
            </w:r>
          </w:p>
        </w:tc>
        <w:tc>
          <w:tcPr>
            <w:tcW w:w="717" w:type="dxa"/>
            <w:tcBorders>
              <w:top w:val="single" w:sz="4" w:space="0" w:color="auto"/>
              <w:left w:val="single" w:sz="4" w:space="0" w:color="auto"/>
              <w:bottom w:val="single" w:sz="4" w:space="0" w:color="auto"/>
              <w:right w:val="single" w:sz="4" w:space="0" w:color="auto"/>
            </w:tcBorders>
            <w:vAlign w:val="bottom"/>
            <w:hideMark/>
          </w:tcPr>
          <w:p w14:paraId="602636DD" w14:textId="77777777" w:rsidR="007E68E1" w:rsidRDefault="007E68E1" w:rsidP="0033389B">
            <w:pPr>
              <w:pStyle w:val="Tabletext"/>
              <w:jc w:val="center"/>
              <w:rPr>
                <w:lang w:val="en-GB"/>
              </w:rPr>
            </w:pPr>
            <w:r>
              <w:rPr>
                <w:rFonts w:cs="Times New Roman" w:hint="cs"/>
                <w:szCs w:val="20"/>
                <w:rtl/>
                <w:lang w:val="en-GB"/>
              </w:rPr>
              <w:t>–</w:t>
            </w:r>
            <w:r>
              <w:rPr>
                <w:lang w:val="en-GB"/>
              </w:rPr>
              <w:t>26,7</w:t>
            </w:r>
          </w:p>
        </w:tc>
        <w:tc>
          <w:tcPr>
            <w:tcW w:w="914" w:type="dxa"/>
            <w:tcBorders>
              <w:top w:val="single" w:sz="4" w:space="0" w:color="auto"/>
              <w:left w:val="single" w:sz="4" w:space="0" w:color="auto"/>
              <w:bottom w:val="single" w:sz="4" w:space="0" w:color="auto"/>
              <w:right w:val="single" w:sz="4" w:space="0" w:color="auto"/>
            </w:tcBorders>
            <w:vAlign w:val="bottom"/>
            <w:hideMark/>
          </w:tcPr>
          <w:p w14:paraId="3513A63C" w14:textId="77777777" w:rsidR="007E68E1" w:rsidRDefault="007E68E1" w:rsidP="0033389B">
            <w:pPr>
              <w:pStyle w:val="Tabletext"/>
              <w:jc w:val="center"/>
              <w:rPr>
                <w:lang w:val="en-GB"/>
              </w:rPr>
            </w:pPr>
            <w:r>
              <w:rPr>
                <w:lang w:val="en-GB"/>
              </w:rPr>
              <w:t>3,1</w:t>
            </w:r>
          </w:p>
        </w:tc>
        <w:tc>
          <w:tcPr>
            <w:tcW w:w="914" w:type="dxa"/>
            <w:tcBorders>
              <w:top w:val="single" w:sz="4" w:space="0" w:color="auto"/>
              <w:left w:val="single" w:sz="4" w:space="0" w:color="auto"/>
              <w:bottom w:val="single" w:sz="4" w:space="0" w:color="auto"/>
              <w:right w:val="single" w:sz="4" w:space="0" w:color="auto"/>
            </w:tcBorders>
            <w:vAlign w:val="bottom"/>
            <w:hideMark/>
          </w:tcPr>
          <w:p w14:paraId="4DDD1F7E" w14:textId="77777777" w:rsidR="007E68E1" w:rsidRDefault="007E68E1" w:rsidP="0033389B">
            <w:pPr>
              <w:pStyle w:val="Tabletext"/>
              <w:jc w:val="center"/>
              <w:rPr>
                <w:lang w:val="en-GB"/>
              </w:rPr>
            </w:pPr>
            <w:r>
              <w:rPr>
                <w:lang w:val="en-GB"/>
              </w:rPr>
              <w:t>6,1</w:t>
            </w:r>
          </w:p>
        </w:tc>
        <w:tc>
          <w:tcPr>
            <w:tcW w:w="914" w:type="dxa"/>
            <w:tcBorders>
              <w:top w:val="single" w:sz="4" w:space="0" w:color="auto"/>
              <w:left w:val="single" w:sz="4" w:space="0" w:color="auto"/>
              <w:bottom w:val="single" w:sz="4" w:space="0" w:color="auto"/>
              <w:right w:val="single" w:sz="4" w:space="0" w:color="auto"/>
            </w:tcBorders>
            <w:vAlign w:val="bottom"/>
            <w:hideMark/>
          </w:tcPr>
          <w:p w14:paraId="370DFA7E" w14:textId="77777777" w:rsidR="007E68E1" w:rsidRDefault="007E68E1" w:rsidP="0033389B">
            <w:pPr>
              <w:pStyle w:val="Tabletext"/>
              <w:jc w:val="center"/>
              <w:rPr>
                <w:lang w:val="en-GB"/>
              </w:rPr>
            </w:pPr>
            <w:r>
              <w:rPr>
                <w:lang w:val="en-GB"/>
              </w:rPr>
              <w:t>3,1</w:t>
            </w:r>
          </w:p>
        </w:tc>
        <w:tc>
          <w:tcPr>
            <w:tcW w:w="717" w:type="dxa"/>
            <w:tcBorders>
              <w:top w:val="single" w:sz="4" w:space="0" w:color="auto"/>
              <w:left w:val="single" w:sz="4" w:space="0" w:color="auto"/>
              <w:bottom w:val="single" w:sz="4" w:space="0" w:color="auto"/>
              <w:right w:val="single" w:sz="4" w:space="0" w:color="auto"/>
            </w:tcBorders>
            <w:vAlign w:val="bottom"/>
            <w:hideMark/>
          </w:tcPr>
          <w:p w14:paraId="2E4F85D2" w14:textId="77777777" w:rsidR="007E68E1" w:rsidRDefault="007E68E1" w:rsidP="0033389B">
            <w:pPr>
              <w:pStyle w:val="Tabletext"/>
              <w:jc w:val="center"/>
              <w:rPr>
                <w:lang w:val="en-GB"/>
              </w:rPr>
            </w:pPr>
            <w:r>
              <w:rPr>
                <w:rFonts w:cs="Times New Roman" w:hint="cs"/>
                <w:szCs w:val="20"/>
                <w:rtl/>
                <w:lang w:val="en-GB"/>
              </w:rPr>
              <w:t>–</w:t>
            </w:r>
            <w:r>
              <w:rPr>
                <w:lang w:val="en-GB"/>
              </w:rPr>
              <w:t>26,7</w:t>
            </w:r>
          </w:p>
        </w:tc>
        <w:tc>
          <w:tcPr>
            <w:tcW w:w="717" w:type="dxa"/>
            <w:tcBorders>
              <w:top w:val="single" w:sz="4" w:space="0" w:color="auto"/>
              <w:left w:val="single" w:sz="4" w:space="0" w:color="auto"/>
              <w:bottom w:val="single" w:sz="4" w:space="0" w:color="auto"/>
              <w:right w:val="single" w:sz="4" w:space="0" w:color="auto"/>
            </w:tcBorders>
            <w:vAlign w:val="bottom"/>
            <w:hideMark/>
          </w:tcPr>
          <w:p w14:paraId="3BCD9F28" w14:textId="77777777" w:rsidR="007E68E1" w:rsidRDefault="007E68E1" w:rsidP="0033389B">
            <w:pPr>
              <w:pStyle w:val="Tabletext"/>
              <w:jc w:val="center"/>
              <w:rPr>
                <w:lang w:val="en-GB"/>
              </w:rPr>
            </w:pPr>
            <w:r>
              <w:rPr>
                <w:rFonts w:cs="Times New Roman" w:hint="cs"/>
                <w:szCs w:val="20"/>
                <w:rtl/>
                <w:lang w:val="en-GB"/>
              </w:rPr>
              <w:t>–</w:t>
            </w:r>
            <w:r>
              <w:rPr>
                <w:lang w:val="en-GB"/>
              </w:rPr>
              <w:t>32,6</w:t>
            </w:r>
          </w:p>
        </w:tc>
        <w:tc>
          <w:tcPr>
            <w:tcW w:w="717" w:type="dxa"/>
            <w:tcBorders>
              <w:top w:val="single" w:sz="4" w:space="0" w:color="auto"/>
              <w:left w:val="single" w:sz="4" w:space="0" w:color="auto"/>
              <w:bottom w:val="single" w:sz="4" w:space="0" w:color="auto"/>
              <w:right w:val="single" w:sz="4" w:space="0" w:color="auto"/>
            </w:tcBorders>
            <w:vAlign w:val="bottom"/>
            <w:hideMark/>
          </w:tcPr>
          <w:p w14:paraId="5A5FA183" w14:textId="77777777" w:rsidR="007E68E1" w:rsidRDefault="007E68E1" w:rsidP="0033389B">
            <w:pPr>
              <w:pStyle w:val="Tabletext"/>
              <w:jc w:val="center"/>
              <w:rPr>
                <w:lang w:val="en-GB"/>
              </w:rPr>
            </w:pPr>
            <w:r>
              <w:rPr>
                <w:rFonts w:cs="Times New Roman" w:hint="cs"/>
                <w:szCs w:val="20"/>
                <w:rtl/>
                <w:lang w:val="en-GB"/>
              </w:rPr>
              <w:t>–</w:t>
            </w:r>
            <w:r>
              <w:rPr>
                <w:lang w:val="en-GB"/>
              </w:rPr>
              <w:t>42,2</w:t>
            </w:r>
          </w:p>
        </w:tc>
        <w:tc>
          <w:tcPr>
            <w:tcW w:w="717" w:type="dxa"/>
            <w:tcBorders>
              <w:top w:val="single" w:sz="4" w:space="0" w:color="auto"/>
              <w:left w:val="single" w:sz="4" w:space="0" w:color="auto"/>
              <w:bottom w:val="single" w:sz="4" w:space="0" w:color="auto"/>
              <w:right w:val="single" w:sz="4" w:space="0" w:color="auto"/>
            </w:tcBorders>
            <w:vAlign w:val="bottom"/>
            <w:hideMark/>
          </w:tcPr>
          <w:p w14:paraId="21C41295" w14:textId="77777777" w:rsidR="007E68E1" w:rsidRDefault="007E68E1" w:rsidP="0033389B">
            <w:pPr>
              <w:pStyle w:val="Tabletext"/>
              <w:jc w:val="center"/>
              <w:rPr>
                <w:lang w:val="en-GB"/>
              </w:rPr>
            </w:pPr>
            <w:r>
              <w:rPr>
                <w:rFonts w:cs="Times New Roman" w:hint="cs"/>
                <w:szCs w:val="20"/>
                <w:rtl/>
                <w:lang w:val="en-GB"/>
              </w:rPr>
              <w:t>–</w:t>
            </w:r>
            <w:r>
              <w:rPr>
                <w:lang w:val="en-GB"/>
              </w:rPr>
              <w:t>45,6</w:t>
            </w:r>
          </w:p>
        </w:tc>
        <w:tc>
          <w:tcPr>
            <w:tcW w:w="717" w:type="dxa"/>
            <w:tcBorders>
              <w:top w:val="single" w:sz="4" w:space="0" w:color="auto"/>
              <w:left w:val="single" w:sz="4" w:space="0" w:color="auto"/>
              <w:bottom w:val="single" w:sz="4" w:space="0" w:color="auto"/>
              <w:right w:val="single" w:sz="4" w:space="0" w:color="auto"/>
            </w:tcBorders>
            <w:vAlign w:val="bottom"/>
            <w:hideMark/>
          </w:tcPr>
          <w:p w14:paraId="7A09987F" w14:textId="77777777" w:rsidR="007E68E1" w:rsidRDefault="007E68E1" w:rsidP="0033389B">
            <w:pPr>
              <w:pStyle w:val="Tabletext"/>
              <w:jc w:val="center"/>
              <w:rPr>
                <w:lang w:val="en-GB"/>
              </w:rPr>
            </w:pPr>
            <w:r>
              <w:rPr>
                <w:rFonts w:cs="Times New Roman" w:hint="cs"/>
                <w:szCs w:val="20"/>
                <w:rtl/>
                <w:lang w:val="en-GB"/>
              </w:rPr>
              <w:t>–</w:t>
            </w:r>
            <w:r>
              <w:rPr>
                <w:lang w:val="en-GB"/>
              </w:rPr>
              <w:t>47,5</w:t>
            </w:r>
          </w:p>
        </w:tc>
        <w:tc>
          <w:tcPr>
            <w:tcW w:w="914" w:type="dxa"/>
            <w:tcBorders>
              <w:top w:val="single" w:sz="4" w:space="0" w:color="auto"/>
              <w:left w:val="single" w:sz="4" w:space="0" w:color="auto"/>
              <w:bottom w:val="single" w:sz="4" w:space="0" w:color="auto"/>
              <w:right w:val="single" w:sz="4" w:space="0" w:color="auto"/>
            </w:tcBorders>
            <w:vAlign w:val="center"/>
            <w:hideMark/>
          </w:tcPr>
          <w:p w14:paraId="5D2C2D15" w14:textId="77777777" w:rsidR="007E68E1" w:rsidRDefault="007E68E1" w:rsidP="0033389B">
            <w:pPr>
              <w:pStyle w:val="Tabletext"/>
              <w:jc w:val="center"/>
              <w:rPr>
                <w:rFonts w:eastAsia="Arial Unicode MS"/>
                <w:lang w:val="en-GB"/>
              </w:rPr>
            </w:pPr>
            <w:r>
              <w:rPr>
                <w:lang w:val="en-GB"/>
              </w:rPr>
              <w:t>10</w:t>
            </w:r>
          </w:p>
        </w:tc>
        <w:tc>
          <w:tcPr>
            <w:tcW w:w="1024" w:type="dxa"/>
            <w:tcBorders>
              <w:top w:val="single" w:sz="4" w:space="0" w:color="auto"/>
              <w:left w:val="single" w:sz="4" w:space="0" w:color="auto"/>
              <w:bottom w:val="single" w:sz="4" w:space="0" w:color="auto"/>
              <w:right w:val="single" w:sz="4" w:space="0" w:color="auto"/>
            </w:tcBorders>
            <w:vAlign w:val="center"/>
            <w:hideMark/>
          </w:tcPr>
          <w:p w14:paraId="02CA5CAB" w14:textId="77777777" w:rsidR="007E68E1" w:rsidRDefault="007E68E1" w:rsidP="0033389B">
            <w:pPr>
              <w:pStyle w:val="Tabletext"/>
              <w:jc w:val="center"/>
              <w:rPr>
                <w:rFonts w:eastAsia="Arial Unicode MS"/>
                <w:lang w:val="en-GB"/>
              </w:rPr>
            </w:pPr>
            <w:r>
              <w:rPr>
                <w:rFonts w:eastAsia="Arial Unicode MS"/>
                <w:lang w:val="en-GB"/>
              </w:rPr>
              <w:t>–</w:t>
            </w:r>
          </w:p>
        </w:tc>
      </w:tr>
      <w:tr w:rsidR="007E68E1" w14:paraId="266B2781" w14:textId="77777777" w:rsidTr="00802E15">
        <w:trPr>
          <w:trHeight w:val="20"/>
          <w:jc w:val="center"/>
        </w:trPr>
        <w:tc>
          <w:tcPr>
            <w:tcW w:w="1189" w:type="dxa"/>
            <w:tcBorders>
              <w:top w:val="single" w:sz="4" w:space="0" w:color="auto"/>
              <w:left w:val="single" w:sz="4" w:space="0" w:color="auto"/>
              <w:bottom w:val="single" w:sz="4" w:space="0" w:color="auto"/>
              <w:right w:val="single" w:sz="4" w:space="0" w:color="auto"/>
            </w:tcBorders>
            <w:vAlign w:val="center"/>
            <w:hideMark/>
          </w:tcPr>
          <w:p w14:paraId="62F3C4F8" w14:textId="77777777" w:rsidR="007E68E1" w:rsidRDefault="007E68E1" w:rsidP="0033389B">
            <w:pPr>
              <w:pStyle w:val="Tabletext"/>
              <w:jc w:val="center"/>
              <w:rPr>
                <w:rFonts w:eastAsia="Arial Unicode MS"/>
                <w:lang w:val="en-GB"/>
              </w:rPr>
            </w:pPr>
            <w:r>
              <w:rPr>
                <w:lang w:val="en-GB"/>
              </w:rPr>
              <w:t>AM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CD8584D" w14:textId="77777777" w:rsidR="007E68E1" w:rsidRDefault="007E68E1" w:rsidP="0033389B">
            <w:pPr>
              <w:pStyle w:val="Tabletext"/>
              <w:jc w:val="center"/>
              <w:rPr>
                <w:rFonts w:eastAsia="Arial Unicode MS"/>
                <w:lang w:val="en-GB"/>
              </w:rPr>
            </w:pPr>
            <w:r>
              <w:rPr>
                <w:lang w:val="en-GB"/>
              </w:rPr>
              <w:t>DRM_D3</w:t>
            </w:r>
          </w:p>
        </w:tc>
        <w:tc>
          <w:tcPr>
            <w:tcW w:w="718" w:type="dxa"/>
            <w:tcBorders>
              <w:top w:val="single" w:sz="4" w:space="0" w:color="auto"/>
              <w:left w:val="single" w:sz="4" w:space="0" w:color="auto"/>
              <w:bottom w:val="single" w:sz="4" w:space="0" w:color="auto"/>
              <w:right w:val="single" w:sz="4" w:space="0" w:color="auto"/>
            </w:tcBorders>
            <w:vAlign w:val="bottom"/>
            <w:hideMark/>
          </w:tcPr>
          <w:p w14:paraId="52C065A0" w14:textId="77777777" w:rsidR="007E68E1" w:rsidRDefault="007E68E1" w:rsidP="0033389B">
            <w:pPr>
              <w:pStyle w:val="Tabletext"/>
              <w:jc w:val="center"/>
              <w:rPr>
                <w:lang w:val="en-GB"/>
              </w:rPr>
            </w:pPr>
            <w:r>
              <w:rPr>
                <w:rFonts w:cs="Times New Roman" w:hint="cs"/>
                <w:szCs w:val="20"/>
                <w:rtl/>
                <w:lang w:val="en-GB"/>
              </w:rPr>
              <w:t>–</w:t>
            </w:r>
            <w:r>
              <w:rPr>
                <w:lang w:val="en-GB"/>
              </w:rPr>
              <w:t>47,4</w:t>
            </w:r>
          </w:p>
        </w:tc>
        <w:tc>
          <w:tcPr>
            <w:tcW w:w="718" w:type="dxa"/>
            <w:tcBorders>
              <w:top w:val="single" w:sz="4" w:space="0" w:color="auto"/>
              <w:left w:val="single" w:sz="4" w:space="0" w:color="auto"/>
              <w:bottom w:val="single" w:sz="4" w:space="0" w:color="auto"/>
              <w:right w:val="single" w:sz="4" w:space="0" w:color="auto"/>
            </w:tcBorders>
            <w:vAlign w:val="bottom"/>
            <w:hideMark/>
          </w:tcPr>
          <w:p w14:paraId="3A079B4B" w14:textId="77777777" w:rsidR="007E68E1" w:rsidRDefault="007E68E1" w:rsidP="0033389B">
            <w:pPr>
              <w:pStyle w:val="Tabletext"/>
              <w:jc w:val="center"/>
              <w:rPr>
                <w:lang w:val="en-GB"/>
              </w:rPr>
            </w:pPr>
            <w:r>
              <w:rPr>
                <w:rFonts w:cs="Times New Roman" w:hint="cs"/>
                <w:szCs w:val="20"/>
                <w:rtl/>
                <w:lang w:val="en-GB"/>
              </w:rPr>
              <w:t>–</w:t>
            </w:r>
            <w:r>
              <w:rPr>
                <w:lang w:val="en-GB"/>
              </w:rPr>
              <w:t>45,5</w:t>
            </w:r>
          </w:p>
        </w:tc>
        <w:tc>
          <w:tcPr>
            <w:tcW w:w="717" w:type="dxa"/>
            <w:tcBorders>
              <w:top w:val="single" w:sz="4" w:space="0" w:color="auto"/>
              <w:left w:val="single" w:sz="4" w:space="0" w:color="auto"/>
              <w:bottom w:val="single" w:sz="4" w:space="0" w:color="auto"/>
              <w:right w:val="single" w:sz="4" w:space="0" w:color="auto"/>
            </w:tcBorders>
            <w:vAlign w:val="bottom"/>
            <w:hideMark/>
          </w:tcPr>
          <w:p w14:paraId="50DD62DD" w14:textId="77777777" w:rsidR="007E68E1" w:rsidRDefault="007E68E1" w:rsidP="0033389B">
            <w:pPr>
              <w:pStyle w:val="Tabletext"/>
              <w:jc w:val="center"/>
              <w:rPr>
                <w:lang w:val="en-GB"/>
              </w:rPr>
            </w:pPr>
            <w:r>
              <w:rPr>
                <w:rFonts w:cs="Times New Roman" w:hint="cs"/>
                <w:szCs w:val="20"/>
                <w:rtl/>
                <w:lang w:val="en-GB"/>
              </w:rPr>
              <w:t>–</w:t>
            </w:r>
            <w:r>
              <w:rPr>
                <w:lang w:val="en-GB"/>
              </w:rPr>
              <w:t>42,2</w:t>
            </w:r>
          </w:p>
        </w:tc>
        <w:tc>
          <w:tcPr>
            <w:tcW w:w="717" w:type="dxa"/>
            <w:tcBorders>
              <w:top w:val="single" w:sz="4" w:space="0" w:color="auto"/>
              <w:left w:val="single" w:sz="4" w:space="0" w:color="auto"/>
              <w:bottom w:val="single" w:sz="4" w:space="0" w:color="auto"/>
              <w:right w:val="single" w:sz="4" w:space="0" w:color="auto"/>
            </w:tcBorders>
            <w:vAlign w:val="bottom"/>
            <w:hideMark/>
          </w:tcPr>
          <w:p w14:paraId="58269139" w14:textId="77777777" w:rsidR="007E68E1" w:rsidRDefault="007E68E1" w:rsidP="0033389B">
            <w:pPr>
              <w:pStyle w:val="Tabletext"/>
              <w:jc w:val="center"/>
              <w:rPr>
                <w:lang w:val="en-GB"/>
              </w:rPr>
            </w:pPr>
            <w:r>
              <w:rPr>
                <w:rFonts w:cs="Times New Roman" w:hint="cs"/>
                <w:szCs w:val="20"/>
                <w:rtl/>
                <w:lang w:val="en-GB"/>
              </w:rPr>
              <w:t>–</w:t>
            </w:r>
            <w:r>
              <w:rPr>
                <w:lang w:val="en-GB"/>
              </w:rPr>
              <w:t>32,4</w:t>
            </w:r>
          </w:p>
        </w:tc>
        <w:tc>
          <w:tcPr>
            <w:tcW w:w="717" w:type="dxa"/>
            <w:tcBorders>
              <w:top w:val="single" w:sz="4" w:space="0" w:color="auto"/>
              <w:left w:val="single" w:sz="4" w:space="0" w:color="auto"/>
              <w:bottom w:val="single" w:sz="4" w:space="0" w:color="auto"/>
              <w:right w:val="single" w:sz="4" w:space="0" w:color="auto"/>
            </w:tcBorders>
            <w:vAlign w:val="bottom"/>
            <w:hideMark/>
          </w:tcPr>
          <w:p w14:paraId="5A9E28D9" w14:textId="77777777" w:rsidR="007E68E1" w:rsidRDefault="007E68E1" w:rsidP="0033389B">
            <w:pPr>
              <w:pStyle w:val="Tabletext"/>
              <w:jc w:val="center"/>
              <w:rPr>
                <w:lang w:val="en-GB"/>
              </w:rPr>
            </w:pPr>
            <w:r>
              <w:rPr>
                <w:rFonts w:cs="Times New Roman" w:hint="cs"/>
                <w:szCs w:val="20"/>
                <w:rtl/>
                <w:lang w:val="en-GB"/>
              </w:rPr>
              <w:t>–</w:t>
            </w:r>
            <w:r>
              <w:rPr>
                <w:lang w:val="en-GB"/>
              </w:rPr>
              <w:t>26,5</w:t>
            </w:r>
          </w:p>
        </w:tc>
        <w:tc>
          <w:tcPr>
            <w:tcW w:w="914" w:type="dxa"/>
            <w:tcBorders>
              <w:top w:val="single" w:sz="4" w:space="0" w:color="auto"/>
              <w:left w:val="single" w:sz="4" w:space="0" w:color="auto"/>
              <w:bottom w:val="single" w:sz="4" w:space="0" w:color="auto"/>
              <w:right w:val="single" w:sz="4" w:space="0" w:color="auto"/>
            </w:tcBorders>
            <w:vAlign w:val="bottom"/>
            <w:hideMark/>
          </w:tcPr>
          <w:p w14:paraId="0091F151" w14:textId="77777777" w:rsidR="007E68E1" w:rsidRDefault="007E68E1" w:rsidP="0033389B">
            <w:pPr>
              <w:pStyle w:val="Tabletext"/>
              <w:jc w:val="center"/>
              <w:rPr>
                <w:lang w:val="en-GB"/>
              </w:rPr>
            </w:pPr>
            <w:r>
              <w:rPr>
                <w:lang w:val="en-GB"/>
              </w:rPr>
              <w:t>3,1</w:t>
            </w:r>
          </w:p>
        </w:tc>
        <w:tc>
          <w:tcPr>
            <w:tcW w:w="914" w:type="dxa"/>
            <w:tcBorders>
              <w:top w:val="single" w:sz="4" w:space="0" w:color="auto"/>
              <w:left w:val="single" w:sz="4" w:space="0" w:color="auto"/>
              <w:bottom w:val="single" w:sz="4" w:space="0" w:color="auto"/>
              <w:right w:val="single" w:sz="4" w:space="0" w:color="auto"/>
            </w:tcBorders>
            <w:vAlign w:val="bottom"/>
            <w:hideMark/>
          </w:tcPr>
          <w:p w14:paraId="79E353CA" w14:textId="77777777" w:rsidR="007E68E1" w:rsidRDefault="007E68E1" w:rsidP="0033389B">
            <w:pPr>
              <w:pStyle w:val="Tabletext"/>
              <w:jc w:val="center"/>
              <w:rPr>
                <w:lang w:val="en-GB"/>
              </w:rPr>
            </w:pPr>
            <w:r>
              <w:rPr>
                <w:lang w:val="en-GB"/>
              </w:rPr>
              <w:t>6,1</w:t>
            </w:r>
          </w:p>
        </w:tc>
        <w:tc>
          <w:tcPr>
            <w:tcW w:w="914" w:type="dxa"/>
            <w:tcBorders>
              <w:top w:val="single" w:sz="4" w:space="0" w:color="auto"/>
              <w:left w:val="single" w:sz="4" w:space="0" w:color="auto"/>
              <w:bottom w:val="single" w:sz="4" w:space="0" w:color="auto"/>
              <w:right w:val="single" w:sz="4" w:space="0" w:color="auto"/>
            </w:tcBorders>
            <w:vAlign w:val="bottom"/>
            <w:hideMark/>
          </w:tcPr>
          <w:p w14:paraId="21126266" w14:textId="77777777" w:rsidR="007E68E1" w:rsidRDefault="007E68E1" w:rsidP="0033389B">
            <w:pPr>
              <w:pStyle w:val="Tabletext"/>
              <w:jc w:val="center"/>
              <w:rPr>
                <w:lang w:val="en-GB"/>
              </w:rPr>
            </w:pPr>
            <w:r>
              <w:rPr>
                <w:lang w:val="en-GB"/>
              </w:rPr>
              <w:t>3,1</w:t>
            </w:r>
          </w:p>
        </w:tc>
        <w:tc>
          <w:tcPr>
            <w:tcW w:w="717" w:type="dxa"/>
            <w:tcBorders>
              <w:top w:val="single" w:sz="4" w:space="0" w:color="auto"/>
              <w:left w:val="single" w:sz="4" w:space="0" w:color="auto"/>
              <w:bottom w:val="single" w:sz="4" w:space="0" w:color="auto"/>
              <w:right w:val="single" w:sz="4" w:space="0" w:color="auto"/>
            </w:tcBorders>
            <w:vAlign w:val="bottom"/>
            <w:hideMark/>
          </w:tcPr>
          <w:p w14:paraId="5955A55D" w14:textId="77777777" w:rsidR="007E68E1" w:rsidRDefault="007E68E1" w:rsidP="0033389B">
            <w:pPr>
              <w:pStyle w:val="Tabletext"/>
              <w:jc w:val="center"/>
              <w:rPr>
                <w:lang w:val="en-GB"/>
              </w:rPr>
            </w:pPr>
            <w:r>
              <w:rPr>
                <w:rFonts w:cs="Times New Roman" w:hint="cs"/>
                <w:szCs w:val="20"/>
                <w:rtl/>
                <w:lang w:val="en-GB"/>
              </w:rPr>
              <w:t>–</w:t>
            </w:r>
            <w:r>
              <w:rPr>
                <w:lang w:val="en-GB"/>
              </w:rPr>
              <w:t>26,5</w:t>
            </w:r>
          </w:p>
        </w:tc>
        <w:tc>
          <w:tcPr>
            <w:tcW w:w="717" w:type="dxa"/>
            <w:tcBorders>
              <w:top w:val="single" w:sz="4" w:space="0" w:color="auto"/>
              <w:left w:val="single" w:sz="4" w:space="0" w:color="auto"/>
              <w:bottom w:val="single" w:sz="4" w:space="0" w:color="auto"/>
              <w:right w:val="single" w:sz="4" w:space="0" w:color="auto"/>
            </w:tcBorders>
            <w:vAlign w:val="bottom"/>
            <w:hideMark/>
          </w:tcPr>
          <w:p w14:paraId="45B5D779" w14:textId="77777777" w:rsidR="007E68E1" w:rsidRDefault="007E68E1" w:rsidP="0033389B">
            <w:pPr>
              <w:pStyle w:val="Tabletext"/>
              <w:jc w:val="center"/>
              <w:rPr>
                <w:lang w:val="en-GB"/>
              </w:rPr>
            </w:pPr>
            <w:r>
              <w:rPr>
                <w:rFonts w:cs="Times New Roman" w:hint="cs"/>
                <w:szCs w:val="20"/>
                <w:rtl/>
                <w:lang w:val="en-GB"/>
              </w:rPr>
              <w:t>–</w:t>
            </w:r>
            <w:r>
              <w:rPr>
                <w:lang w:val="en-GB"/>
              </w:rPr>
              <w:t>32,4</w:t>
            </w:r>
          </w:p>
        </w:tc>
        <w:tc>
          <w:tcPr>
            <w:tcW w:w="717" w:type="dxa"/>
            <w:tcBorders>
              <w:top w:val="single" w:sz="4" w:space="0" w:color="auto"/>
              <w:left w:val="single" w:sz="4" w:space="0" w:color="auto"/>
              <w:bottom w:val="single" w:sz="4" w:space="0" w:color="auto"/>
              <w:right w:val="single" w:sz="4" w:space="0" w:color="auto"/>
            </w:tcBorders>
            <w:vAlign w:val="bottom"/>
            <w:hideMark/>
          </w:tcPr>
          <w:p w14:paraId="6C180C01" w14:textId="77777777" w:rsidR="007E68E1" w:rsidRDefault="007E68E1" w:rsidP="0033389B">
            <w:pPr>
              <w:pStyle w:val="Tabletext"/>
              <w:jc w:val="center"/>
              <w:rPr>
                <w:lang w:val="en-GB"/>
              </w:rPr>
            </w:pPr>
            <w:r>
              <w:rPr>
                <w:rFonts w:cs="Times New Roman" w:hint="cs"/>
                <w:szCs w:val="20"/>
                <w:rtl/>
                <w:lang w:val="en-GB"/>
              </w:rPr>
              <w:t>–</w:t>
            </w:r>
            <w:r>
              <w:rPr>
                <w:lang w:val="en-GB"/>
              </w:rPr>
              <w:t>42,2</w:t>
            </w:r>
          </w:p>
        </w:tc>
        <w:tc>
          <w:tcPr>
            <w:tcW w:w="717" w:type="dxa"/>
            <w:tcBorders>
              <w:top w:val="single" w:sz="4" w:space="0" w:color="auto"/>
              <w:left w:val="single" w:sz="4" w:space="0" w:color="auto"/>
              <w:bottom w:val="single" w:sz="4" w:space="0" w:color="auto"/>
              <w:right w:val="single" w:sz="4" w:space="0" w:color="auto"/>
            </w:tcBorders>
            <w:vAlign w:val="bottom"/>
            <w:hideMark/>
          </w:tcPr>
          <w:p w14:paraId="71917467" w14:textId="77777777" w:rsidR="007E68E1" w:rsidRDefault="007E68E1" w:rsidP="0033389B">
            <w:pPr>
              <w:pStyle w:val="Tabletext"/>
              <w:jc w:val="center"/>
              <w:rPr>
                <w:lang w:val="en-GB"/>
              </w:rPr>
            </w:pPr>
            <w:r>
              <w:rPr>
                <w:rFonts w:cs="Times New Roman" w:hint="cs"/>
                <w:szCs w:val="20"/>
                <w:rtl/>
                <w:lang w:val="en-GB"/>
              </w:rPr>
              <w:t>–</w:t>
            </w:r>
            <w:r>
              <w:rPr>
                <w:lang w:val="en-GB"/>
              </w:rPr>
              <w:t>45,5</w:t>
            </w:r>
          </w:p>
        </w:tc>
        <w:tc>
          <w:tcPr>
            <w:tcW w:w="717" w:type="dxa"/>
            <w:tcBorders>
              <w:top w:val="single" w:sz="4" w:space="0" w:color="auto"/>
              <w:left w:val="single" w:sz="4" w:space="0" w:color="auto"/>
              <w:bottom w:val="single" w:sz="4" w:space="0" w:color="auto"/>
              <w:right w:val="single" w:sz="4" w:space="0" w:color="auto"/>
            </w:tcBorders>
            <w:vAlign w:val="bottom"/>
            <w:hideMark/>
          </w:tcPr>
          <w:p w14:paraId="742B7EF0" w14:textId="77777777" w:rsidR="007E68E1" w:rsidRDefault="007E68E1" w:rsidP="0033389B">
            <w:pPr>
              <w:pStyle w:val="Tabletext"/>
              <w:jc w:val="center"/>
              <w:rPr>
                <w:lang w:val="en-GB"/>
              </w:rPr>
            </w:pPr>
            <w:r>
              <w:rPr>
                <w:rFonts w:cs="Times New Roman" w:hint="cs"/>
                <w:szCs w:val="20"/>
                <w:rtl/>
                <w:lang w:val="en-GB"/>
              </w:rPr>
              <w:t>–</w:t>
            </w:r>
            <w:r>
              <w:rPr>
                <w:lang w:val="en-GB"/>
              </w:rPr>
              <w:t>47,4</w:t>
            </w:r>
          </w:p>
        </w:tc>
        <w:tc>
          <w:tcPr>
            <w:tcW w:w="914" w:type="dxa"/>
            <w:tcBorders>
              <w:top w:val="single" w:sz="4" w:space="0" w:color="auto"/>
              <w:left w:val="single" w:sz="4" w:space="0" w:color="auto"/>
              <w:bottom w:val="single" w:sz="4" w:space="0" w:color="auto"/>
              <w:right w:val="single" w:sz="4" w:space="0" w:color="auto"/>
            </w:tcBorders>
            <w:vAlign w:val="center"/>
            <w:hideMark/>
          </w:tcPr>
          <w:p w14:paraId="43B1B034" w14:textId="77777777" w:rsidR="007E68E1" w:rsidRDefault="007E68E1" w:rsidP="0033389B">
            <w:pPr>
              <w:pStyle w:val="Tabletext"/>
              <w:jc w:val="center"/>
              <w:rPr>
                <w:rFonts w:eastAsia="Arial Unicode MS"/>
                <w:lang w:val="en-GB"/>
              </w:rPr>
            </w:pPr>
            <w:r>
              <w:rPr>
                <w:lang w:val="en-GB"/>
              </w:rPr>
              <w:t>10</w:t>
            </w:r>
          </w:p>
        </w:tc>
        <w:tc>
          <w:tcPr>
            <w:tcW w:w="1024" w:type="dxa"/>
            <w:tcBorders>
              <w:top w:val="single" w:sz="4" w:space="0" w:color="auto"/>
              <w:left w:val="single" w:sz="4" w:space="0" w:color="auto"/>
              <w:bottom w:val="single" w:sz="4" w:space="0" w:color="auto"/>
              <w:right w:val="single" w:sz="4" w:space="0" w:color="auto"/>
            </w:tcBorders>
            <w:vAlign w:val="center"/>
            <w:hideMark/>
          </w:tcPr>
          <w:p w14:paraId="12C18DD7" w14:textId="77777777" w:rsidR="007E68E1" w:rsidRDefault="007E68E1" w:rsidP="0033389B">
            <w:pPr>
              <w:pStyle w:val="Tabletext"/>
              <w:jc w:val="center"/>
              <w:rPr>
                <w:rFonts w:eastAsia="Arial Unicode MS"/>
                <w:lang w:val="en-GB"/>
              </w:rPr>
            </w:pPr>
            <w:r>
              <w:rPr>
                <w:rFonts w:eastAsia="Arial Unicode MS"/>
                <w:lang w:val="en-GB"/>
              </w:rPr>
              <w:t>–</w:t>
            </w:r>
          </w:p>
        </w:tc>
      </w:tr>
      <w:tr w:rsidR="007E68E1" w14:paraId="57447072" w14:textId="77777777" w:rsidTr="00802E15">
        <w:trPr>
          <w:trHeight w:val="20"/>
          <w:jc w:val="center"/>
        </w:trPr>
        <w:tc>
          <w:tcPr>
            <w:tcW w:w="14459" w:type="dxa"/>
            <w:gridSpan w:val="17"/>
            <w:tcBorders>
              <w:top w:val="single" w:sz="4" w:space="0" w:color="auto"/>
              <w:left w:val="nil"/>
              <w:bottom w:val="nil"/>
              <w:right w:val="nil"/>
            </w:tcBorders>
            <w:vAlign w:val="center"/>
            <w:hideMark/>
          </w:tcPr>
          <w:p w14:paraId="77D754C1" w14:textId="1698E7E3" w:rsidR="007E68E1" w:rsidRDefault="007E68E1" w:rsidP="0033389B">
            <w:pPr>
              <w:pStyle w:val="Tablelegend"/>
              <w:spacing w:before="360"/>
              <w:rPr>
                <w:lang w:bidi="ar-EG"/>
              </w:rPr>
            </w:pPr>
            <w:r>
              <w:rPr>
                <w:i/>
              </w:rPr>
              <w:t>A</w:t>
            </w:r>
            <w:r>
              <w:rPr>
                <w:i/>
                <w:vertAlign w:val="subscript"/>
              </w:rPr>
              <w:t>AF</w:t>
            </w:r>
            <w:r>
              <w:rPr>
                <w:rtl/>
                <w:lang w:bidi="ar-EG"/>
              </w:rPr>
              <w:t>:</w:t>
            </w:r>
            <w:r>
              <w:tab/>
            </w:r>
            <w:r>
              <w:tab/>
            </w:r>
            <w:r>
              <w:rPr>
                <w:rtl/>
                <w:lang w:bidi="ar-EG"/>
              </w:rPr>
              <w:t>نسبة الحماية في الترددات السمعية</w:t>
            </w:r>
          </w:p>
          <w:p w14:paraId="1ADB689A" w14:textId="77777777" w:rsidR="007E68E1" w:rsidRDefault="007E68E1" w:rsidP="0033389B">
            <w:pPr>
              <w:pStyle w:val="Tablelegend"/>
              <w:rPr>
                <w:rFonts w:eastAsia="Arial Unicode MS"/>
                <w:rtl/>
                <w:lang w:bidi="ar-EG"/>
              </w:rPr>
            </w:pPr>
            <w:r>
              <w:t>D</w:t>
            </w:r>
            <w:r>
              <w:rPr>
                <w:rFonts w:eastAsia="Arial Unicode MS"/>
              </w:rPr>
              <w:t>RM_A0</w:t>
            </w:r>
            <w:r>
              <w:rPr>
                <w:rFonts w:eastAsia="Arial Unicode MS"/>
                <w:rtl/>
                <w:lang w:bidi="ar-EG"/>
              </w:rPr>
              <w:t>:</w:t>
            </w:r>
            <w:r>
              <w:rPr>
                <w:rFonts w:eastAsia="Arial Unicode MS"/>
              </w:rPr>
              <w:tab/>
            </w:r>
            <w:r>
              <w:rPr>
                <w:rFonts w:eastAsia="Arial Unicode MS"/>
                <w:rtl/>
              </w:rPr>
              <w:t xml:space="preserve">إشارة </w:t>
            </w:r>
            <w:r>
              <w:rPr>
                <w:rFonts w:eastAsia="Arial Unicode MS"/>
              </w:rPr>
              <w:t>DRM</w:t>
            </w:r>
            <w:r>
              <w:rPr>
                <w:rFonts w:eastAsia="Arial Unicode MS"/>
                <w:rtl/>
                <w:lang w:bidi="ar-EG"/>
              </w:rPr>
              <w:t xml:space="preserve">، أسلوب المتانة </w:t>
            </w:r>
            <w:r>
              <w:rPr>
                <w:rFonts w:eastAsia="Arial Unicode MS"/>
                <w:lang w:bidi="ar-EG"/>
              </w:rPr>
              <w:t>A</w:t>
            </w:r>
            <w:r>
              <w:rPr>
                <w:rFonts w:eastAsia="Arial Unicode MS"/>
                <w:rtl/>
                <w:lang w:bidi="ar-EG"/>
              </w:rPr>
              <w:t xml:space="preserve">، نمط شغل الطيف </w:t>
            </w:r>
            <w:r>
              <w:rPr>
                <w:rFonts w:eastAsia="Arial Unicode MS"/>
                <w:lang w:bidi="ar-EG"/>
              </w:rPr>
              <w:t>0</w:t>
            </w:r>
          </w:p>
          <w:p w14:paraId="6E48926A" w14:textId="77777777" w:rsidR="007E68E1" w:rsidRDefault="007E68E1" w:rsidP="0033389B">
            <w:pPr>
              <w:pStyle w:val="Tablelegend"/>
              <w:ind w:left="284" w:hanging="284"/>
              <w:rPr>
                <w:rtl/>
                <w:lang w:bidi="ar-EG"/>
              </w:rPr>
            </w:pPr>
            <w:r>
              <w:rPr>
                <w:vertAlign w:val="superscript"/>
              </w:rPr>
              <w:t>(1)</w:t>
            </w:r>
            <w:r>
              <w:tab/>
            </w:r>
            <w:r>
              <w:rPr>
                <w:rtl/>
              </w:rPr>
              <w:t xml:space="preserve">نسبة الحماية </w:t>
            </w:r>
            <w:r>
              <w:t>RF</w:t>
            </w:r>
            <w:r>
              <w:rPr>
                <w:rtl/>
                <w:lang w:bidi="ar-EG"/>
              </w:rPr>
              <w:t xml:space="preserve"> لنظام </w:t>
            </w:r>
            <w:r>
              <w:rPr>
                <w:lang w:bidi="ar-EG"/>
              </w:rPr>
              <w:t>AM</w:t>
            </w:r>
            <w:r>
              <w:rPr>
                <w:rtl/>
                <w:lang w:bidi="ar-EG"/>
              </w:rPr>
              <w:t xml:space="preserve"> يتعرض للتداخل من نظام رقمي بإضافة قيمة مناسبة من نسبة الحماية </w:t>
            </w:r>
            <w:r>
              <w:rPr>
                <w:lang w:bidi="ar-EG"/>
              </w:rPr>
              <w:t>AF</w:t>
            </w:r>
            <w:r>
              <w:rPr>
                <w:rtl/>
                <w:lang w:bidi="ar-EG"/>
              </w:rPr>
              <w:t xml:space="preserve"> طبقاً لسيناريو تخطيط معين إلى القيم الواردة في هذا الجدول.</w:t>
            </w:r>
          </w:p>
          <w:p w14:paraId="7125EEBB" w14:textId="77777777" w:rsidR="007E68E1" w:rsidRDefault="007E68E1" w:rsidP="0033389B">
            <w:pPr>
              <w:pStyle w:val="Tablelegend"/>
              <w:ind w:left="284" w:hanging="284"/>
              <w:rPr>
                <w:rtl/>
                <w:lang w:bidi="ar-EG"/>
              </w:rPr>
            </w:pPr>
            <w:r>
              <w:rPr>
                <w:vertAlign w:val="superscript"/>
              </w:rPr>
              <w:t>(2)</w:t>
            </w:r>
            <w:r>
              <w:tab/>
            </w:r>
            <w:r>
              <w:rPr>
                <w:rtl/>
              </w:rPr>
              <w:t xml:space="preserve">القيم المدرجة في هذا الجدول تختص بحالة محدودة للانضغاط </w:t>
            </w:r>
            <w:r>
              <w:t>AM</w:t>
            </w:r>
            <w:r>
              <w:rPr>
                <w:rtl/>
                <w:lang w:bidi="ar-EG"/>
              </w:rPr>
              <w:t xml:space="preserve"> الكبير. وللاتساق مع الجدول </w:t>
            </w:r>
            <w:r>
              <w:rPr>
                <w:lang w:bidi="ar-EG"/>
              </w:rPr>
              <w:t>25</w:t>
            </w:r>
            <w:r>
              <w:rPr>
                <w:rtl/>
                <w:lang w:bidi="ar-EG"/>
              </w:rPr>
              <w:t xml:space="preserve">، افترض نفس عمق التشكيل، تحديداً العمق المرتبط بالانضغاط الكبير وذلك للإشارة </w:t>
            </w:r>
            <w:r>
              <w:rPr>
                <w:lang w:bidi="ar-EG"/>
              </w:rPr>
              <w:t>AM</w:t>
            </w:r>
            <w:r>
              <w:rPr>
                <w:rtl/>
                <w:lang w:bidi="ar-EG"/>
              </w:rPr>
              <w:t xml:space="preserve">. ولتوفير حماية كافية للإشارات </w:t>
            </w:r>
            <w:r>
              <w:rPr>
                <w:lang w:bidi="ar-EG"/>
              </w:rPr>
              <w:t>AM</w:t>
            </w:r>
            <w:r>
              <w:rPr>
                <w:rtl/>
                <w:lang w:bidi="ar-EG"/>
              </w:rPr>
              <w:t xml:space="preserve"> ذات الانضغاط العادي (على النحو المحدد في </w:t>
            </w:r>
            <w:r>
              <w:rPr>
                <w:rFonts w:hint="cs"/>
                <w:rtl/>
                <w:lang w:bidi="ar-EG"/>
              </w:rPr>
              <w:t>المرفق</w:t>
            </w:r>
            <w:r>
              <w:rPr>
                <w:rtl/>
                <w:lang w:bidi="ar-EG"/>
              </w:rPr>
              <w:t xml:space="preserve"> </w:t>
            </w:r>
            <w:r>
              <w:rPr>
                <w:lang w:bidi="ar-EG"/>
              </w:rPr>
              <w:t>1</w:t>
            </w:r>
            <w:r>
              <w:rPr>
                <w:rtl/>
                <w:lang w:bidi="ar-EG"/>
              </w:rPr>
              <w:t xml:space="preserve"> بالملحق </w:t>
            </w:r>
            <w:r>
              <w:rPr>
                <w:lang w:bidi="ar-EG"/>
              </w:rPr>
              <w:t>2</w:t>
            </w:r>
            <w:r>
              <w:rPr>
                <w:rtl/>
                <w:lang w:bidi="ar-EG"/>
              </w:rPr>
              <w:t>)، ينبغي زيادة كل قيمة في الجدول لمراعاة الفارق بين الانضغاطين العادي والكبير.</w:t>
            </w:r>
          </w:p>
        </w:tc>
      </w:tr>
    </w:tbl>
    <w:p w14:paraId="779AB0A2" w14:textId="77777777" w:rsidR="007E68E1" w:rsidRDefault="007E68E1" w:rsidP="0033389B">
      <w:pPr>
        <w:rPr>
          <w:b/>
          <w:bCs/>
          <w:rtl/>
          <w:lang w:bidi="ar-EG"/>
        </w:rPr>
      </w:pPr>
    </w:p>
    <w:p w14:paraId="04773449" w14:textId="77777777" w:rsidR="007E68E1" w:rsidRDefault="007E68E1" w:rsidP="0033389B">
      <w:pPr>
        <w:keepNext/>
        <w:rPr>
          <w:b/>
          <w:bCs/>
          <w:rtl/>
          <w:lang w:bidi="ar-EG"/>
        </w:rPr>
      </w:pPr>
      <w:r>
        <w:rPr>
          <w:b/>
          <w:bCs/>
          <w:rtl/>
          <w:lang w:bidi="ar-EG"/>
        </w:rPr>
        <w:lastRenderedPageBreak/>
        <w:t xml:space="preserve">الخطوتان </w:t>
      </w:r>
      <w:r>
        <w:rPr>
          <w:b/>
          <w:bCs/>
          <w:lang w:bidi="ar-EG"/>
        </w:rPr>
        <w:t>4 + 3</w:t>
      </w:r>
      <w:r>
        <w:rPr>
          <w:b/>
          <w:bCs/>
          <w:rtl/>
          <w:lang w:bidi="ar-EG"/>
        </w:rPr>
        <w:t xml:space="preserve"> (انظر الجداول التالية)</w:t>
      </w:r>
    </w:p>
    <w:p w14:paraId="6C1D8AB1" w14:textId="77777777" w:rsidR="007E68E1" w:rsidRDefault="007E68E1" w:rsidP="0033389B">
      <w:pPr>
        <w:pStyle w:val="Tabletitle"/>
        <w:rPr>
          <w:rtl/>
        </w:rPr>
      </w:pPr>
      <w:r>
        <w:rPr>
          <w:rtl/>
        </w:rPr>
        <w:t xml:space="preserve">نظام </w:t>
      </w:r>
      <w:r>
        <w:t>AM</w:t>
      </w:r>
      <w:r>
        <w:rPr>
          <w:rtl/>
        </w:rPr>
        <w:t xml:space="preserve"> يتعرض للتداخل من نظام </w:t>
      </w:r>
      <w:r>
        <w:t>DRM</w:t>
      </w:r>
      <w:r>
        <w:rPr>
          <w:rtl/>
        </w:rPr>
        <w:br/>
        <w:t xml:space="preserve">نسب الحماية </w:t>
      </w:r>
      <w:r>
        <w:t>RF</w:t>
      </w:r>
      <w:r>
        <w:rPr>
          <w:rtl/>
        </w:rPr>
        <w:t xml:space="preserve"> بين الأنظمة الإذاعية العاملة على ترددات تحت </w:t>
      </w:r>
      <w:r>
        <w:t>MHz 30</w:t>
      </w:r>
      <w:r>
        <w:rPr>
          <w:rtl/>
        </w:rPr>
        <w:t xml:space="preserve"> بوحدات </w:t>
      </w:r>
      <w:r>
        <w:t>dB</w:t>
      </w:r>
      <w:r>
        <w:rPr>
          <w:rtl/>
        </w:rPr>
        <w:t xml:space="preserve">، مخطط تشكيل </w:t>
      </w:r>
      <w:r>
        <w:t>64-QAM</w:t>
      </w:r>
      <w:r>
        <w:rPr>
          <w:rtl/>
        </w:rPr>
        <w:t xml:space="preserve">، مستوى الحماية رقم </w:t>
      </w:r>
      <w:r>
        <w:t>1</w:t>
      </w:r>
    </w:p>
    <w:p w14:paraId="445E8EA7" w14:textId="77777777" w:rsidR="007E68E1" w:rsidRDefault="007E68E1" w:rsidP="0033389B">
      <w:pPr>
        <w:pStyle w:val="Heading3"/>
        <w:spacing w:before="120" w:after="40"/>
        <w:rPr>
          <w:rtl/>
        </w:rPr>
      </w:pPr>
      <w:r>
        <w:t>1.1.3</w:t>
      </w:r>
      <w:r>
        <w:rPr>
          <w:rtl/>
        </w:rPr>
        <w:tab/>
        <w:t xml:space="preserve">الأسلوب </w:t>
      </w:r>
      <w:r>
        <w:rPr>
          <w:lang w:val="en-GB"/>
        </w:rPr>
        <w:t>DRM_A2_9 kHz</w:t>
      </w:r>
    </w:p>
    <w:tbl>
      <w:tblPr>
        <w:bidiVisual/>
        <w:tblW w:w="14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
        <w:gridCol w:w="819"/>
        <w:gridCol w:w="1218"/>
        <w:gridCol w:w="756"/>
        <w:gridCol w:w="756"/>
        <w:gridCol w:w="756"/>
        <w:gridCol w:w="756"/>
        <w:gridCol w:w="756"/>
        <w:gridCol w:w="756"/>
        <w:gridCol w:w="756"/>
        <w:gridCol w:w="756"/>
        <w:gridCol w:w="756"/>
        <w:gridCol w:w="756"/>
        <w:gridCol w:w="756"/>
        <w:gridCol w:w="756"/>
        <w:gridCol w:w="756"/>
        <w:gridCol w:w="705"/>
        <w:gridCol w:w="594"/>
        <w:gridCol w:w="594"/>
      </w:tblGrid>
      <w:tr w:rsidR="007E68E1" w14:paraId="51733D84" w14:textId="77777777" w:rsidTr="00A11358">
        <w:trPr>
          <w:trHeight w:val="20"/>
          <w:jc w:val="center"/>
        </w:trPr>
        <w:tc>
          <w:tcPr>
            <w:tcW w:w="746" w:type="dxa"/>
            <w:vMerge w:val="restart"/>
            <w:tcBorders>
              <w:top w:val="single" w:sz="4" w:space="0" w:color="auto"/>
              <w:left w:val="single" w:sz="4" w:space="0" w:color="auto"/>
              <w:bottom w:val="single" w:sz="4" w:space="0" w:color="auto"/>
              <w:right w:val="single" w:sz="4" w:space="0" w:color="auto"/>
            </w:tcBorders>
            <w:vAlign w:val="center"/>
            <w:hideMark/>
          </w:tcPr>
          <w:p w14:paraId="7A937B4D" w14:textId="77777777" w:rsidR="007E68E1" w:rsidRDefault="007E68E1" w:rsidP="0033389B">
            <w:pPr>
              <w:pStyle w:val="Tablehead"/>
              <w:rPr>
                <w:rtl/>
                <w:lang w:eastAsia="zh-CN" w:bidi="ar-EG"/>
              </w:rPr>
            </w:pPr>
            <w:r>
              <w:rPr>
                <w:rtl/>
                <w:lang w:eastAsia="zh-CN"/>
              </w:rPr>
              <w:t>الحالة</w:t>
            </w:r>
          </w:p>
        </w:tc>
        <w:tc>
          <w:tcPr>
            <w:tcW w:w="818" w:type="dxa"/>
            <w:vMerge w:val="restart"/>
            <w:tcBorders>
              <w:top w:val="single" w:sz="4" w:space="0" w:color="auto"/>
              <w:left w:val="single" w:sz="4" w:space="0" w:color="auto"/>
              <w:bottom w:val="single" w:sz="4" w:space="0" w:color="auto"/>
              <w:right w:val="single" w:sz="4" w:space="0" w:color="auto"/>
            </w:tcBorders>
            <w:vAlign w:val="center"/>
            <w:hideMark/>
          </w:tcPr>
          <w:p w14:paraId="06EE22A0" w14:textId="77777777" w:rsidR="007E68E1" w:rsidRDefault="007E68E1" w:rsidP="0033389B">
            <w:pPr>
              <w:pStyle w:val="Tablehead"/>
              <w:rPr>
                <w:rFonts w:eastAsia="Arial Unicode MS"/>
                <w:rtl/>
                <w:lang w:eastAsia="zh-CN"/>
              </w:rPr>
            </w:pPr>
            <w:r>
              <w:rPr>
                <w:rtl/>
                <w:lang w:eastAsia="zh-CN"/>
              </w:rPr>
              <w:t>الإشارة المطلوبة</w:t>
            </w:r>
          </w:p>
        </w:tc>
        <w:tc>
          <w:tcPr>
            <w:tcW w:w="1217" w:type="dxa"/>
            <w:vMerge w:val="restart"/>
            <w:tcBorders>
              <w:top w:val="single" w:sz="4" w:space="0" w:color="auto"/>
              <w:left w:val="single" w:sz="4" w:space="0" w:color="auto"/>
              <w:bottom w:val="single" w:sz="4" w:space="0" w:color="auto"/>
              <w:right w:val="single" w:sz="4" w:space="0" w:color="auto"/>
            </w:tcBorders>
            <w:vAlign w:val="center"/>
            <w:hideMark/>
          </w:tcPr>
          <w:p w14:paraId="78B30C18"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828" w:type="dxa"/>
            <w:gridSpan w:val="13"/>
            <w:tcBorders>
              <w:top w:val="single" w:sz="4" w:space="0" w:color="auto"/>
              <w:left w:val="single" w:sz="4" w:space="0" w:color="auto"/>
              <w:bottom w:val="single" w:sz="4" w:space="0" w:color="auto"/>
              <w:right w:val="single" w:sz="4" w:space="0" w:color="auto"/>
            </w:tcBorders>
            <w:vAlign w:val="center"/>
            <w:hideMark/>
          </w:tcPr>
          <w:p w14:paraId="07E3E8DD" w14:textId="77777777" w:rsidR="007E68E1" w:rsidRDefault="007E68E1" w:rsidP="0033389B">
            <w:pPr>
              <w:pStyle w:val="Tablehead"/>
              <w:rPr>
                <w:rFonts w:eastAsia="Arial Unicode MS"/>
                <w:sz w:val="18"/>
                <w:szCs w:val="18"/>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i/>
                <w:iCs/>
                <w:lang w:eastAsia="zh-CN"/>
              </w:rPr>
              <w:t xml:space="preserve"> </w:t>
            </w:r>
            <w:r>
              <w:rPr>
                <w:lang w:eastAsia="zh-CN"/>
              </w:rPr>
              <w:t>(kHz)</w:t>
            </w:r>
          </w:p>
        </w:tc>
        <w:tc>
          <w:tcPr>
            <w:tcW w:w="1893" w:type="dxa"/>
            <w:gridSpan w:val="3"/>
            <w:tcBorders>
              <w:top w:val="single" w:sz="4" w:space="0" w:color="auto"/>
              <w:left w:val="single" w:sz="4" w:space="0" w:color="auto"/>
              <w:bottom w:val="single" w:sz="4" w:space="0" w:color="auto"/>
              <w:right w:val="single" w:sz="4" w:space="0" w:color="auto"/>
            </w:tcBorders>
            <w:vAlign w:val="center"/>
            <w:hideMark/>
          </w:tcPr>
          <w:p w14:paraId="4D690861" w14:textId="77777777" w:rsidR="007E68E1" w:rsidRDefault="007E68E1" w:rsidP="0033389B">
            <w:pPr>
              <w:pStyle w:val="Tablehead"/>
              <w:rPr>
                <w:lang w:eastAsia="zh-CN"/>
              </w:rPr>
            </w:pPr>
            <w:r>
              <w:rPr>
                <w:rtl/>
                <w:lang w:eastAsia="zh-CN"/>
              </w:rPr>
              <w:t>المعلمات</w:t>
            </w:r>
          </w:p>
        </w:tc>
      </w:tr>
      <w:tr w:rsidR="007E68E1" w14:paraId="3B7C8791" w14:textId="77777777" w:rsidTr="00A11358">
        <w:trPr>
          <w:trHeight w:val="20"/>
          <w:jc w:val="center"/>
        </w:trPr>
        <w:tc>
          <w:tcPr>
            <w:tcW w:w="746" w:type="dxa"/>
            <w:vMerge/>
            <w:tcBorders>
              <w:top w:val="single" w:sz="4" w:space="0" w:color="auto"/>
              <w:left w:val="single" w:sz="4" w:space="0" w:color="auto"/>
              <w:bottom w:val="single" w:sz="4" w:space="0" w:color="auto"/>
              <w:right w:val="single" w:sz="4" w:space="0" w:color="auto"/>
            </w:tcBorders>
            <w:vAlign w:val="center"/>
            <w:hideMark/>
          </w:tcPr>
          <w:p w14:paraId="4D0BC758" w14:textId="77777777" w:rsidR="007E68E1" w:rsidRDefault="007E68E1" w:rsidP="0033389B">
            <w:pPr>
              <w:overflowPunct/>
              <w:autoSpaceDE/>
              <w:autoSpaceDN/>
              <w:adjustRightInd/>
              <w:spacing w:before="0" w:line="240" w:lineRule="auto"/>
              <w:jc w:val="center"/>
              <w:rPr>
                <w:rFonts w:ascii="Times New Roman Bold" w:hAnsi="Times New Roman Bold"/>
                <w:bCs/>
                <w:lang w:bidi="ar-EG"/>
              </w:rPr>
            </w:pPr>
          </w:p>
        </w:tc>
        <w:tc>
          <w:tcPr>
            <w:tcW w:w="818" w:type="dxa"/>
            <w:vMerge/>
            <w:tcBorders>
              <w:top w:val="single" w:sz="4" w:space="0" w:color="auto"/>
              <w:left w:val="single" w:sz="4" w:space="0" w:color="auto"/>
              <w:bottom w:val="single" w:sz="4" w:space="0" w:color="auto"/>
              <w:right w:val="single" w:sz="4" w:space="0" w:color="auto"/>
            </w:tcBorders>
            <w:vAlign w:val="center"/>
            <w:hideMark/>
          </w:tcPr>
          <w:p w14:paraId="57EB655E" w14:textId="77777777" w:rsidR="007E68E1" w:rsidRDefault="007E68E1" w:rsidP="0033389B">
            <w:pPr>
              <w:overflowPunct/>
              <w:autoSpaceDE/>
              <w:autoSpaceDN/>
              <w:adjustRightInd/>
              <w:spacing w:before="0" w:line="240" w:lineRule="auto"/>
              <w:jc w:val="center"/>
              <w:rPr>
                <w:rFonts w:ascii="Times New Roman Bold" w:eastAsia="Arial Unicode MS" w:hAnsi="Times New Roman Bold"/>
                <w:bCs/>
                <w:lang w:bidi="ar-EG"/>
              </w:rPr>
            </w:pPr>
          </w:p>
        </w:tc>
        <w:tc>
          <w:tcPr>
            <w:tcW w:w="1217" w:type="dxa"/>
            <w:vMerge/>
            <w:tcBorders>
              <w:top w:val="single" w:sz="4" w:space="0" w:color="auto"/>
              <w:left w:val="single" w:sz="4" w:space="0" w:color="auto"/>
              <w:bottom w:val="single" w:sz="4" w:space="0" w:color="auto"/>
              <w:right w:val="single" w:sz="4" w:space="0" w:color="auto"/>
            </w:tcBorders>
            <w:vAlign w:val="center"/>
            <w:hideMark/>
          </w:tcPr>
          <w:p w14:paraId="7C9C9E49" w14:textId="77777777" w:rsidR="007E68E1" w:rsidRDefault="007E68E1" w:rsidP="0033389B">
            <w:pPr>
              <w:overflowPunct/>
              <w:autoSpaceDE/>
              <w:autoSpaceDN/>
              <w:adjustRightInd/>
              <w:spacing w:before="0" w:line="240" w:lineRule="auto"/>
              <w:jc w:val="center"/>
              <w:rPr>
                <w:rFonts w:ascii="Times New Roman Bold" w:eastAsia="Arial Unicode MS" w:hAnsi="Times New Roman Bold"/>
                <w:bCs/>
                <w:lang w:bidi="ar-EG"/>
              </w:rPr>
            </w:pPr>
          </w:p>
        </w:tc>
        <w:tc>
          <w:tcPr>
            <w:tcW w:w="756" w:type="dxa"/>
            <w:tcBorders>
              <w:top w:val="single" w:sz="4" w:space="0" w:color="auto"/>
              <w:left w:val="single" w:sz="4" w:space="0" w:color="auto"/>
              <w:bottom w:val="single" w:sz="4" w:space="0" w:color="auto"/>
              <w:right w:val="single" w:sz="4" w:space="0" w:color="auto"/>
            </w:tcBorders>
            <w:vAlign w:val="center"/>
            <w:hideMark/>
          </w:tcPr>
          <w:p w14:paraId="1F71603D" w14:textId="77777777" w:rsidR="007E68E1" w:rsidRDefault="007E68E1" w:rsidP="0033389B">
            <w:pPr>
              <w:pStyle w:val="Tablehead"/>
              <w:rPr>
                <w:rFonts w:eastAsia="Arial Unicode MS"/>
                <w:rtl/>
                <w:lang w:eastAsia="zh-CN"/>
              </w:rPr>
            </w:pPr>
            <w:r>
              <w:rPr>
                <w:lang w:eastAsia="zh-CN"/>
              </w:rPr>
              <w:t>20−</w:t>
            </w:r>
          </w:p>
        </w:tc>
        <w:tc>
          <w:tcPr>
            <w:tcW w:w="756" w:type="dxa"/>
            <w:tcBorders>
              <w:top w:val="single" w:sz="4" w:space="0" w:color="auto"/>
              <w:left w:val="single" w:sz="4" w:space="0" w:color="auto"/>
              <w:bottom w:val="single" w:sz="4" w:space="0" w:color="auto"/>
              <w:right w:val="single" w:sz="4" w:space="0" w:color="auto"/>
            </w:tcBorders>
            <w:vAlign w:val="center"/>
            <w:hideMark/>
          </w:tcPr>
          <w:p w14:paraId="5B85D89A" w14:textId="77777777" w:rsidR="007E68E1" w:rsidRDefault="007E68E1" w:rsidP="0033389B">
            <w:pPr>
              <w:pStyle w:val="Tablehead"/>
              <w:rPr>
                <w:rFonts w:eastAsia="Arial Unicode MS"/>
                <w:lang w:eastAsia="zh-CN"/>
              </w:rPr>
            </w:pPr>
            <w:r>
              <w:rPr>
                <w:lang w:eastAsia="zh-CN"/>
              </w:rPr>
              <w:t>18−</w:t>
            </w:r>
          </w:p>
        </w:tc>
        <w:tc>
          <w:tcPr>
            <w:tcW w:w="756" w:type="dxa"/>
            <w:tcBorders>
              <w:top w:val="single" w:sz="4" w:space="0" w:color="auto"/>
              <w:left w:val="single" w:sz="4" w:space="0" w:color="auto"/>
              <w:bottom w:val="single" w:sz="4" w:space="0" w:color="auto"/>
              <w:right w:val="single" w:sz="4" w:space="0" w:color="auto"/>
            </w:tcBorders>
            <w:vAlign w:val="center"/>
            <w:hideMark/>
          </w:tcPr>
          <w:p w14:paraId="38D380FC" w14:textId="77777777" w:rsidR="007E68E1" w:rsidRDefault="007E68E1" w:rsidP="0033389B">
            <w:pPr>
              <w:pStyle w:val="Tablehead"/>
              <w:rPr>
                <w:rFonts w:eastAsia="Arial Unicode MS"/>
                <w:lang w:eastAsia="zh-CN"/>
              </w:rPr>
            </w:pPr>
            <w:r>
              <w:rPr>
                <w:lang w:eastAsia="zh-CN"/>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250812C0" w14:textId="77777777" w:rsidR="007E68E1" w:rsidRDefault="007E68E1" w:rsidP="0033389B">
            <w:pPr>
              <w:pStyle w:val="Tablehead"/>
              <w:rPr>
                <w:rFonts w:eastAsia="Arial Unicode MS"/>
                <w:lang w:eastAsia="zh-CN"/>
              </w:rPr>
            </w:pPr>
            <w:r>
              <w:rPr>
                <w:lang w:eastAsia="zh-CN"/>
              </w:rPr>
              <w:t>10−</w:t>
            </w:r>
          </w:p>
        </w:tc>
        <w:tc>
          <w:tcPr>
            <w:tcW w:w="756" w:type="dxa"/>
            <w:tcBorders>
              <w:top w:val="single" w:sz="4" w:space="0" w:color="auto"/>
              <w:left w:val="single" w:sz="4" w:space="0" w:color="auto"/>
              <w:bottom w:val="single" w:sz="4" w:space="0" w:color="auto"/>
              <w:right w:val="single" w:sz="4" w:space="0" w:color="auto"/>
            </w:tcBorders>
            <w:vAlign w:val="center"/>
            <w:hideMark/>
          </w:tcPr>
          <w:p w14:paraId="41C40300" w14:textId="77777777" w:rsidR="007E68E1" w:rsidRDefault="007E68E1" w:rsidP="0033389B">
            <w:pPr>
              <w:pStyle w:val="Tablehead"/>
              <w:rPr>
                <w:rFonts w:eastAsia="Arial Unicode MS"/>
                <w:lang w:eastAsia="zh-CN"/>
              </w:rPr>
            </w:pPr>
            <w:r>
              <w:rPr>
                <w:lang w:eastAsia="zh-CN"/>
              </w:rPr>
              <w:t>9−</w:t>
            </w:r>
          </w:p>
        </w:tc>
        <w:tc>
          <w:tcPr>
            <w:tcW w:w="756" w:type="dxa"/>
            <w:tcBorders>
              <w:top w:val="single" w:sz="4" w:space="0" w:color="auto"/>
              <w:left w:val="single" w:sz="4" w:space="0" w:color="auto"/>
              <w:bottom w:val="single" w:sz="4" w:space="0" w:color="auto"/>
              <w:right w:val="single" w:sz="4" w:space="0" w:color="auto"/>
            </w:tcBorders>
            <w:vAlign w:val="center"/>
            <w:hideMark/>
          </w:tcPr>
          <w:p w14:paraId="17B3FA22" w14:textId="77777777" w:rsidR="007E68E1" w:rsidRDefault="007E68E1" w:rsidP="0033389B">
            <w:pPr>
              <w:pStyle w:val="Tablehead"/>
              <w:rPr>
                <w:rFonts w:eastAsia="Arial Unicode MS"/>
                <w:lang w:eastAsia="zh-CN"/>
              </w:rPr>
            </w:pPr>
            <w:r>
              <w:rPr>
                <w:lang w:eastAsia="zh-CN"/>
              </w:rPr>
              <w:t>5−</w:t>
            </w:r>
          </w:p>
        </w:tc>
        <w:tc>
          <w:tcPr>
            <w:tcW w:w="756" w:type="dxa"/>
            <w:tcBorders>
              <w:top w:val="single" w:sz="4" w:space="0" w:color="auto"/>
              <w:left w:val="single" w:sz="4" w:space="0" w:color="auto"/>
              <w:bottom w:val="single" w:sz="4" w:space="0" w:color="auto"/>
              <w:right w:val="single" w:sz="4" w:space="0" w:color="auto"/>
            </w:tcBorders>
            <w:vAlign w:val="center"/>
            <w:hideMark/>
          </w:tcPr>
          <w:p w14:paraId="6E8FA9BD" w14:textId="77777777" w:rsidR="007E68E1" w:rsidRDefault="007E68E1" w:rsidP="0033389B">
            <w:pPr>
              <w:pStyle w:val="Tablehead"/>
              <w:rPr>
                <w:rFonts w:eastAsia="Arial Unicode MS"/>
                <w:lang w:eastAsia="zh-CN"/>
              </w:rPr>
            </w:pPr>
            <w:r>
              <w:rPr>
                <w:lang w:eastAsia="zh-CN"/>
              </w:rPr>
              <w:t>0</w:t>
            </w:r>
          </w:p>
        </w:tc>
        <w:tc>
          <w:tcPr>
            <w:tcW w:w="756" w:type="dxa"/>
            <w:tcBorders>
              <w:top w:val="single" w:sz="4" w:space="0" w:color="auto"/>
              <w:left w:val="single" w:sz="4" w:space="0" w:color="auto"/>
              <w:bottom w:val="single" w:sz="4" w:space="0" w:color="auto"/>
              <w:right w:val="single" w:sz="4" w:space="0" w:color="auto"/>
            </w:tcBorders>
            <w:vAlign w:val="center"/>
            <w:hideMark/>
          </w:tcPr>
          <w:p w14:paraId="186FAB21" w14:textId="77777777" w:rsidR="007E68E1" w:rsidRDefault="007E68E1" w:rsidP="0033389B">
            <w:pPr>
              <w:pStyle w:val="Tablehead"/>
              <w:rPr>
                <w:rFonts w:eastAsia="Arial Unicode MS"/>
                <w:lang w:eastAsia="zh-CN"/>
              </w:rPr>
            </w:pPr>
            <w:r>
              <w:rPr>
                <w:lang w:eastAsia="zh-CN"/>
              </w:rPr>
              <w:t>5</w:t>
            </w:r>
          </w:p>
        </w:tc>
        <w:tc>
          <w:tcPr>
            <w:tcW w:w="756" w:type="dxa"/>
            <w:tcBorders>
              <w:top w:val="single" w:sz="4" w:space="0" w:color="auto"/>
              <w:left w:val="single" w:sz="4" w:space="0" w:color="auto"/>
              <w:bottom w:val="single" w:sz="4" w:space="0" w:color="auto"/>
              <w:right w:val="single" w:sz="4" w:space="0" w:color="auto"/>
            </w:tcBorders>
            <w:vAlign w:val="center"/>
            <w:hideMark/>
          </w:tcPr>
          <w:p w14:paraId="0F04C105" w14:textId="77777777" w:rsidR="007E68E1" w:rsidRDefault="007E68E1" w:rsidP="0033389B">
            <w:pPr>
              <w:pStyle w:val="Tablehead"/>
              <w:rPr>
                <w:rFonts w:eastAsia="Arial Unicode MS"/>
                <w:lang w:eastAsia="zh-CN"/>
              </w:rPr>
            </w:pPr>
            <w:r>
              <w:rPr>
                <w:lang w:eastAsia="zh-CN"/>
              </w:rPr>
              <w:t>9</w:t>
            </w:r>
          </w:p>
        </w:tc>
        <w:tc>
          <w:tcPr>
            <w:tcW w:w="756" w:type="dxa"/>
            <w:tcBorders>
              <w:top w:val="single" w:sz="4" w:space="0" w:color="auto"/>
              <w:left w:val="single" w:sz="4" w:space="0" w:color="auto"/>
              <w:bottom w:val="single" w:sz="4" w:space="0" w:color="auto"/>
              <w:right w:val="single" w:sz="4" w:space="0" w:color="auto"/>
            </w:tcBorders>
            <w:vAlign w:val="center"/>
            <w:hideMark/>
          </w:tcPr>
          <w:p w14:paraId="446DA0DA" w14:textId="77777777" w:rsidR="007E68E1" w:rsidRDefault="007E68E1" w:rsidP="0033389B">
            <w:pPr>
              <w:pStyle w:val="Tablehead"/>
              <w:rPr>
                <w:rFonts w:eastAsia="Arial Unicode MS"/>
                <w:lang w:eastAsia="zh-CN"/>
              </w:rPr>
            </w:pPr>
            <w:r>
              <w:rPr>
                <w:lang w:eastAsia="zh-CN"/>
              </w:rPr>
              <w:t>10</w:t>
            </w:r>
          </w:p>
        </w:tc>
        <w:tc>
          <w:tcPr>
            <w:tcW w:w="756" w:type="dxa"/>
            <w:tcBorders>
              <w:top w:val="single" w:sz="4" w:space="0" w:color="auto"/>
              <w:left w:val="single" w:sz="4" w:space="0" w:color="auto"/>
              <w:bottom w:val="single" w:sz="4" w:space="0" w:color="auto"/>
              <w:right w:val="single" w:sz="4" w:space="0" w:color="auto"/>
            </w:tcBorders>
            <w:vAlign w:val="center"/>
            <w:hideMark/>
          </w:tcPr>
          <w:p w14:paraId="3CC0A256" w14:textId="77777777" w:rsidR="007E68E1" w:rsidRDefault="007E68E1" w:rsidP="0033389B">
            <w:pPr>
              <w:pStyle w:val="Tablehead"/>
              <w:rPr>
                <w:rFonts w:eastAsia="Arial Unicode MS"/>
                <w:lang w:eastAsia="zh-CN"/>
              </w:rPr>
            </w:pPr>
            <w:r>
              <w:rPr>
                <w:lang w:eastAsia="zh-CN"/>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4520A099" w14:textId="77777777" w:rsidR="007E68E1" w:rsidRDefault="007E68E1" w:rsidP="0033389B">
            <w:pPr>
              <w:pStyle w:val="Tablehead"/>
              <w:rPr>
                <w:rFonts w:eastAsia="Arial Unicode MS"/>
                <w:lang w:eastAsia="zh-CN"/>
              </w:rPr>
            </w:pPr>
            <w:r>
              <w:rPr>
                <w:lang w:eastAsia="zh-CN"/>
              </w:rPr>
              <w:t>18</w:t>
            </w:r>
          </w:p>
        </w:tc>
        <w:tc>
          <w:tcPr>
            <w:tcW w:w="756" w:type="dxa"/>
            <w:tcBorders>
              <w:top w:val="single" w:sz="4" w:space="0" w:color="auto"/>
              <w:left w:val="single" w:sz="4" w:space="0" w:color="auto"/>
              <w:bottom w:val="single" w:sz="4" w:space="0" w:color="auto"/>
              <w:right w:val="single" w:sz="4" w:space="0" w:color="auto"/>
            </w:tcBorders>
            <w:vAlign w:val="center"/>
            <w:hideMark/>
          </w:tcPr>
          <w:p w14:paraId="0FBDE1E1" w14:textId="77777777" w:rsidR="007E68E1" w:rsidRDefault="007E68E1" w:rsidP="0033389B">
            <w:pPr>
              <w:pStyle w:val="Tablehead"/>
              <w:rPr>
                <w:rFonts w:eastAsia="Arial Unicode MS"/>
                <w:lang w:eastAsia="zh-CN"/>
              </w:rPr>
            </w:pPr>
            <w:r>
              <w:rPr>
                <w:lang w:eastAsia="zh-CN"/>
              </w:rPr>
              <w:t>20</w:t>
            </w:r>
          </w:p>
        </w:tc>
        <w:tc>
          <w:tcPr>
            <w:tcW w:w="705" w:type="dxa"/>
            <w:tcBorders>
              <w:top w:val="single" w:sz="4" w:space="0" w:color="auto"/>
              <w:left w:val="single" w:sz="4" w:space="0" w:color="auto"/>
              <w:bottom w:val="single" w:sz="4" w:space="0" w:color="auto"/>
              <w:right w:val="single" w:sz="4" w:space="0" w:color="auto"/>
            </w:tcBorders>
            <w:vAlign w:val="center"/>
            <w:hideMark/>
          </w:tcPr>
          <w:p w14:paraId="028F357B" w14:textId="77777777" w:rsidR="007E68E1" w:rsidRDefault="007E68E1" w:rsidP="0033389B">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594" w:type="dxa"/>
            <w:tcBorders>
              <w:top w:val="single" w:sz="4" w:space="0" w:color="auto"/>
              <w:left w:val="single" w:sz="4" w:space="0" w:color="auto"/>
              <w:bottom w:val="single" w:sz="4" w:space="0" w:color="auto"/>
              <w:right w:val="single" w:sz="4" w:space="0" w:color="auto"/>
            </w:tcBorders>
            <w:vAlign w:val="center"/>
            <w:hideMark/>
          </w:tcPr>
          <w:p w14:paraId="4B0360C3" w14:textId="77777777" w:rsidR="007E68E1" w:rsidRDefault="007E68E1" w:rsidP="0033389B">
            <w:pPr>
              <w:pStyle w:val="Tablehead"/>
              <w:rPr>
                <w:rFonts w:eastAsia="Arial Unicode MS"/>
                <w:lang w:eastAsia="zh-CN"/>
              </w:rPr>
            </w:pPr>
            <w:r>
              <w:rPr>
                <w:i/>
                <w:iCs/>
                <w:lang w:eastAsia="zh-CN"/>
              </w:rPr>
              <w:t>S/N</w:t>
            </w:r>
            <w:r>
              <w:rPr>
                <w:lang w:eastAsia="zh-CN"/>
              </w:rPr>
              <w:br/>
              <w:t>(dB)</w:t>
            </w:r>
          </w:p>
        </w:tc>
        <w:tc>
          <w:tcPr>
            <w:tcW w:w="594" w:type="dxa"/>
            <w:tcBorders>
              <w:top w:val="single" w:sz="4" w:space="0" w:color="auto"/>
              <w:left w:val="single" w:sz="4" w:space="0" w:color="auto"/>
              <w:bottom w:val="single" w:sz="4" w:space="0" w:color="auto"/>
              <w:right w:val="single" w:sz="4" w:space="0" w:color="auto"/>
            </w:tcBorders>
            <w:vAlign w:val="center"/>
            <w:hideMark/>
          </w:tcPr>
          <w:p w14:paraId="5BA3F1B5" w14:textId="77777777" w:rsidR="007E68E1" w:rsidRDefault="007E68E1" w:rsidP="0033389B">
            <w:pPr>
              <w:pStyle w:val="Tablehead"/>
              <w:rPr>
                <w:rFonts w:eastAsia="Arial Unicode MS"/>
                <w:lang w:eastAsia="zh-CN"/>
              </w:rPr>
            </w:pPr>
            <w:r>
              <w:rPr>
                <w:i/>
                <w:iCs/>
                <w:lang w:eastAsia="zh-CN"/>
              </w:rPr>
              <w:t>A</w:t>
            </w:r>
            <w:r>
              <w:rPr>
                <w:i/>
                <w:iCs/>
                <w:vertAlign w:val="subscript"/>
                <w:lang w:eastAsia="zh-CN"/>
              </w:rPr>
              <w:t>AF</w:t>
            </w:r>
            <w:r>
              <w:rPr>
                <w:vertAlign w:val="subscript"/>
                <w:lang w:eastAsia="zh-CN"/>
              </w:rPr>
              <w:br/>
            </w:r>
            <w:r>
              <w:rPr>
                <w:lang w:eastAsia="zh-CN"/>
              </w:rPr>
              <w:t>(dB)</w:t>
            </w:r>
          </w:p>
        </w:tc>
      </w:tr>
      <w:tr w:rsidR="007E68E1" w14:paraId="340FB4BA" w14:textId="77777777" w:rsidTr="00A11358">
        <w:trPr>
          <w:trHeight w:val="20"/>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3369A536" w14:textId="77777777" w:rsidR="007E68E1" w:rsidRDefault="007E68E1" w:rsidP="0033389B">
            <w:pPr>
              <w:pStyle w:val="Tabletext"/>
              <w:spacing w:line="220" w:lineRule="exact"/>
              <w:jc w:val="center"/>
              <w:rPr>
                <w:rFonts w:eastAsia="Arial Unicode MS"/>
                <w:lang w:val="en-GB"/>
              </w:rPr>
            </w:pPr>
            <w:r>
              <w:rPr>
                <w:lang w:val="en-GB"/>
              </w:rPr>
              <w:t>3</w:t>
            </w:r>
          </w:p>
        </w:tc>
        <w:tc>
          <w:tcPr>
            <w:tcW w:w="818" w:type="dxa"/>
            <w:tcBorders>
              <w:top w:val="single" w:sz="4" w:space="0" w:color="auto"/>
              <w:left w:val="single" w:sz="4" w:space="0" w:color="auto"/>
              <w:bottom w:val="single" w:sz="4" w:space="0" w:color="auto"/>
              <w:right w:val="single" w:sz="4" w:space="0" w:color="auto"/>
            </w:tcBorders>
            <w:vAlign w:val="center"/>
            <w:hideMark/>
          </w:tcPr>
          <w:p w14:paraId="76F3D2CB" w14:textId="77777777" w:rsidR="007E68E1" w:rsidRDefault="007E68E1" w:rsidP="0033389B">
            <w:pPr>
              <w:pStyle w:val="Tabletext"/>
              <w:spacing w:line="220" w:lineRule="exact"/>
              <w:jc w:val="center"/>
              <w:rPr>
                <w:rFonts w:eastAsia="Arial Unicode MS"/>
                <w:lang w:val="en-GB"/>
              </w:rPr>
            </w:pPr>
            <w:r>
              <w:rPr>
                <w:lang w:val="en-GB"/>
              </w:rPr>
              <w:t>AM</w:t>
            </w:r>
          </w:p>
        </w:tc>
        <w:tc>
          <w:tcPr>
            <w:tcW w:w="1217" w:type="dxa"/>
            <w:tcBorders>
              <w:top w:val="single" w:sz="4" w:space="0" w:color="auto"/>
              <w:left w:val="single" w:sz="4" w:space="0" w:color="auto"/>
              <w:bottom w:val="single" w:sz="4" w:space="0" w:color="auto"/>
              <w:right w:val="single" w:sz="4" w:space="0" w:color="auto"/>
            </w:tcBorders>
            <w:vAlign w:val="center"/>
            <w:hideMark/>
          </w:tcPr>
          <w:p w14:paraId="02EAAF35" w14:textId="77777777" w:rsidR="007E68E1" w:rsidRDefault="007E68E1" w:rsidP="0033389B">
            <w:pPr>
              <w:pStyle w:val="Tabletext"/>
              <w:spacing w:line="220" w:lineRule="exact"/>
              <w:jc w:val="center"/>
              <w:rPr>
                <w:rFonts w:eastAsia="Arial Unicode MS"/>
                <w:lang w:val="en-GB"/>
              </w:rPr>
            </w:pPr>
            <w:r>
              <w:rPr>
                <w:lang w:val="en-GB"/>
              </w:rPr>
              <w:t>DRM_A2</w:t>
            </w:r>
          </w:p>
        </w:tc>
        <w:tc>
          <w:tcPr>
            <w:tcW w:w="756" w:type="dxa"/>
            <w:tcBorders>
              <w:top w:val="single" w:sz="4" w:space="0" w:color="auto"/>
              <w:left w:val="single" w:sz="4" w:space="0" w:color="auto"/>
              <w:bottom w:val="single" w:sz="4" w:space="0" w:color="auto"/>
              <w:right w:val="single" w:sz="4" w:space="0" w:color="auto"/>
            </w:tcBorders>
            <w:vAlign w:val="center"/>
            <w:hideMark/>
          </w:tcPr>
          <w:p w14:paraId="005048AB"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32,2</w:t>
            </w:r>
          </w:p>
        </w:tc>
        <w:tc>
          <w:tcPr>
            <w:tcW w:w="756" w:type="dxa"/>
            <w:tcBorders>
              <w:top w:val="single" w:sz="4" w:space="0" w:color="auto"/>
              <w:left w:val="single" w:sz="4" w:space="0" w:color="auto"/>
              <w:bottom w:val="single" w:sz="4" w:space="0" w:color="auto"/>
              <w:right w:val="single" w:sz="4" w:space="0" w:color="auto"/>
            </w:tcBorders>
            <w:vAlign w:val="center"/>
            <w:hideMark/>
          </w:tcPr>
          <w:p w14:paraId="23007562"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30,3</w:t>
            </w:r>
          </w:p>
        </w:tc>
        <w:tc>
          <w:tcPr>
            <w:tcW w:w="756" w:type="dxa"/>
            <w:tcBorders>
              <w:top w:val="single" w:sz="4" w:space="0" w:color="auto"/>
              <w:left w:val="single" w:sz="4" w:space="0" w:color="auto"/>
              <w:bottom w:val="single" w:sz="4" w:space="0" w:color="auto"/>
              <w:right w:val="single" w:sz="4" w:space="0" w:color="auto"/>
            </w:tcBorders>
            <w:vAlign w:val="center"/>
            <w:hideMark/>
          </w:tcPr>
          <w:p w14:paraId="63A3EFFC"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26,9</w:t>
            </w:r>
          </w:p>
        </w:tc>
        <w:tc>
          <w:tcPr>
            <w:tcW w:w="756" w:type="dxa"/>
            <w:tcBorders>
              <w:top w:val="single" w:sz="4" w:space="0" w:color="auto"/>
              <w:left w:val="single" w:sz="4" w:space="0" w:color="auto"/>
              <w:bottom w:val="single" w:sz="4" w:space="0" w:color="auto"/>
              <w:right w:val="single" w:sz="4" w:space="0" w:color="auto"/>
            </w:tcBorders>
            <w:vAlign w:val="center"/>
            <w:hideMark/>
          </w:tcPr>
          <w:p w14:paraId="233A79C1"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17,3</w:t>
            </w:r>
          </w:p>
        </w:tc>
        <w:tc>
          <w:tcPr>
            <w:tcW w:w="756" w:type="dxa"/>
            <w:tcBorders>
              <w:top w:val="single" w:sz="4" w:space="0" w:color="auto"/>
              <w:left w:val="single" w:sz="4" w:space="0" w:color="auto"/>
              <w:bottom w:val="single" w:sz="4" w:space="0" w:color="auto"/>
              <w:right w:val="single" w:sz="4" w:space="0" w:color="auto"/>
            </w:tcBorders>
            <w:vAlign w:val="center"/>
            <w:hideMark/>
          </w:tcPr>
          <w:p w14:paraId="155DA779"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11,5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44EE95F0" w14:textId="77777777" w:rsidR="007E68E1" w:rsidRDefault="007E68E1" w:rsidP="0033389B">
            <w:pPr>
              <w:pStyle w:val="Tabletext"/>
              <w:spacing w:line="220" w:lineRule="exact"/>
              <w:jc w:val="center"/>
              <w:rPr>
                <w:rFonts w:eastAsia="Arial Unicode MS"/>
                <w:lang w:val="en-GB"/>
              </w:rPr>
            </w:pPr>
            <w:r>
              <w:rPr>
                <w:lang w:val="en-GB"/>
              </w:rPr>
              <w:t>20,3</w:t>
            </w:r>
          </w:p>
        </w:tc>
        <w:tc>
          <w:tcPr>
            <w:tcW w:w="756" w:type="dxa"/>
            <w:tcBorders>
              <w:top w:val="single" w:sz="4" w:space="0" w:color="auto"/>
              <w:left w:val="single" w:sz="4" w:space="0" w:color="auto"/>
              <w:bottom w:val="single" w:sz="4" w:space="0" w:color="auto"/>
              <w:right w:val="single" w:sz="4" w:space="0" w:color="auto"/>
            </w:tcBorders>
            <w:vAlign w:val="center"/>
            <w:hideMark/>
          </w:tcPr>
          <w:p w14:paraId="0FFAEEE2" w14:textId="77777777" w:rsidR="007E68E1" w:rsidRDefault="007E68E1" w:rsidP="0033389B">
            <w:pPr>
              <w:pStyle w:val="Tabletext"/>
              <w:spacing w:line="220" w:lineRule="exact"/>
              <w:jc w:val="center"/>
              <w:rPr>
                <w:rFonts w:eastAsia="Arial Unicode MS"/>
                <w:lang w:val="en-GB"/>
              </w:rPr>
            </w:pPr>
            <w:r>
              <w:rPr>
                <w:lang w:val="en-GB"/>
              </w:rPr>
              <w:t>23,4</w:t>
            </w:r>
          </w:p>
        </w:tc>
        <w:tc>
          <w:tcPr>
            <w:tcW w:w="756" w:type="dxa"/>
            <w:tcBorders>
              <w:top w:val="single" w:sz="4" w:space="0" w:color="auto"/>
              <w:left w:val="single" w:sz="4" w:space="0" w:color="auto"/>
              <w:bottom w:val="single" w:sz="4" w:space="0" w:color="auto"/>
              <w:right w:val="single" w:sz="4" w:space="0" w:color="auto"/>
            </w:tcBorders>
            <w:vAlign w:val="center"/>
            <w:hideMark/>
          </w:tcPr>
          <w:p w14:paraId="28AB0DA6" w14:textId="77777777" w:rsidR="007E68E1" w:rsidRDefault="007E68E1" w:rsidP="0033389B">
            <w:pPr>
              <w:pStyle w:val="Tabletext"/>
              <w:spacing w:line="220" w:lineRule="exact"/>
              <w:jc w:val="center"/>
              <w:rPr>
                <w:rFonts w:eastAsia="Arial Unicode MS"/>
                <w:lang w:val="en-GB"/>
              </w:rPr>
            </w:pPr>
            <w:r>
              <w:rPr>
                <w:lang w:val="en-GB"/>
              </w:rPr>
              <w:t>20,3</w:t>
            </w:r>
          </w:p>
        </w:tc>
        <w:tc>
          <w:tcPr>
            <w:tcW w:w="756" w:type="dxa"/>
            <w:tcBorders>
              <w:top w:val="single" w:sz="4" w:space="0" w:color="auto"/>
              <w:left w:val="single" w:sz="4" w:space="0" w:color="auto"/>
              <w:bottom w:val="single" w:sz="4" w:space="0" w:color="auto"/>
              <w:right w:val="single" w:sz="4" w:space="0" w:color="auto"/>
            </w:tcBorders>
            <w:vAlign w:val="center"/>
            <w:hideMark/>
          </w:tcPr>
          <w:p w14:paraId="45375FF6"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11,5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78694538"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17,3</w:t>
            </w:r>
          </w:p>
        </w:tc>
        <w:tc>
          <w:tcPr>
            <w:tcW w:w="756" w:type="dxa"/>
            <w:tcBorders>
              <w:top w:val="single" w:sz="4" w:space="0" w:color="auto"/>
              <w:left w:val="single" w:sz="4" w:space="0" w:color="auto"/>
              <w:bottom w:val="single" w:sz="4" w:space="0" w:color="auto"/>
              <w:right w:val="single" w:sz="4" w:space="0" w:color="auto"/>
            </w:tcBorders>
            <w:vAlign w:val="center"/>
            <w:hideMark/>
          </w:tcPr>
          <w:p w14:paraId="799161E9"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26,9</w:t>
            </w:r>
          </w:p>
        </w:tc>
        <w:tc>
          <w:tcPr>
            <w:tcW w:w="756" w:type="dxa"/>
            <w:tcBorders>
              <w:top w:val="single" w:sz="4" w:space="0" w:color="auto"/>
              <w:left w:val="single" w:sz="4" w:space="0" w:color="auto"/>
              <w:bottom w:val="single" w:sz="4" w:space="0" w:color="auto"/>
              <w:right w:val="single" w:sz="4" w:space="0" w:color="auto"/>
            </w:tcBorders>
            <w:vAlign w:val="center"/>
            <w:hideMark/>
          </w:tcPr>
          <w:p w14:paraId="59662F7D"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30,3</w:t>
            </w:r>
          </w:p>
        </w:tc>
        <w:tc>
          <w:tcPr>
            <w:tcW w:w="756" w:type="dxa"/>
            <w:tcBorders>
              <w:top w:val="single" w:sz="4" w:space="0" w:color="auto"/>
              <w:left w:val="single" w:sz="4" w:space="0" w:color="auto"/>
              <w:bottom w:val="single" w:sz="4" w:space="0" w:color="auto"/>
              <w:right w:val="single" w:sz="4" w:space="0" w:color="auto"/>
            </w:tcBorders>
            <w:vAlign w:val="center"/>
            <w:hideMark/>
          </w:tcPr>
          <w:p w14:paraId="4038B463"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32,2</w:t>
            </w:r>
          </w:p>
        </w:tc>
        <w:tc>
          <w:tcPr>
            <w:tcW w:w="705" w:type="dxa"/>
            <w:tcBorders>
              <w:top w:val="single" w:sz="4" w:space="0" w:color="auto"/>
              <w:left w:val="single" w:sz="4" w:space="0" w:color="auto"/>
              <w:bottom w:val="single" w:sz="4" w:space="0" w:color="auto"/>
              <w:right w:val="single" w:sz="4" w:space="0" w:color="auto"/>
            </w:tcBorders>
            <w:vAlign w:val="center"/>
            <w:hideMark/>
          </w:tcPr>
          <w:p w14:paraId="5A6D1BF8" w14:textId="77777777" w:rsidR="007E68E1" w:rsidRDefault="007E68E1" w:rsidP="0033389B">
            <w:pPr>
              <w:pStyle w:val="Tabletext"/>
              <w:spacing w:line="220" w:lineRule="exact"/>
              <w:jc w:val="center"/>
              <w:rPr>
                <w:rFonts w:eastAsia="Arial Unicode MS"/>
                <w:lang w:val="en-GB"/>
              </w:rPr>
            </w:pPr>
            <w:r>
              <w:rPr>
                <w:lang w:val="en-GB"/>
              </w:rPr>
              <w:t>9</w:t>
            </w:r>
          </w:p>
        </w:tc>
        <w:tc>
          <w:tcPr>
            <w:tcW w:w="594" w:type="dxa"/>
            <w:tcBorders>
              <w:top w:val="single" w:sz="4" w:space="0" w:color="auto"/>
              <w:left w:val="single" w:sz="4" w:space="0" w:color="auto"/>
              <w:bottom w:val="single" w:sz="4" w:space="0" w:color="auto"/>
              <w:right w:val="single" w:sz="4" w:space="0" w:color="auto"/>
            </w:tcBorders>
            <w:vAlign w:val="center"/>
          </w:tcPr>
          <w:p w14:paraId="26D6E96A" w14:textId="77777777" w:rsidR="007E68E1" w:rsidRDefault="007E68E1" w:rsidP="0033389B">
            <w:pPr>
              <w:pStyle w:val="Tabletext"/>
              <w:spacing w:line="220" w:lineRule="exact"/>
              <w:jc w:val="center"/>
              <w:rPr>
                <w:rFonts w:eastAsia="Arial Unicode MS"/>
                <w:lang w:val="en-GB"/>
              </w:rPr>
            </w:pPr>
          </w:p>
        </w:tc>
        <w:tc>
          <w:tcPr>
            <w:tcW w:w="594" w:type="dxa"/>
            <w:tcBorders>
              <w:top w:val="single" w:sz="4" w:space="0" w:color="auto"/>
              <w:left w:val="single" w:sz="4" w:space="0" w:color="auto"/>
              <w:bottom w:val="single" w:sz="4" w:space="0" w:color="auto"/>
              <w:right w:val="single" w:sz="4" w:space="0" w:color="auto"/>
            </w:tcBorders>
            <w:vAlign w:val="center"/>
            <w:hideMark/>
          </w:tcPr>
          <w:p w14:paraId="1DC545B3" w14:textId="77777777" w:rsidR="007E68E1" w:rsidRDefault="007E68E1" w:rsidP="0033389B">
            <w:pPr>
              <w:pStyle w:val="Tabletext"/>
              <w:spacing w:line="220" w:lineRule="exact"/>
              <w:jc w:val="center"/>
              <w:rPr>
                <w:rFonts w:eastAsia="Arial Unicode MS"/>
                <w:lang w:val="en-GB"/>
              </w:rPr>
            </w:pPr>
            <w:r>
              <w:rPr>
                <w:lang w:val="en-GB"/>
              </w:rPr>
              <w:t>17</w:t>
            </w:r>
          </w:p>
        </w:tc>
      </w:tr>
      <w:tr w:rsidR="007E68E1" w14:paraId="023AEAEF" w14:textId="77777777" w:rsidTr="00A11358">
        <w:trPr>
          <w:trHeight w:val="20"/>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59950F19" w14:textId="77777777" w:rsidR="007E68E1" w:rsidRDefault="007E68E1" w:rsidP="0033389B">
            <w:pPr>
              <w:pStyle w:val="Tabletext"/>
              <w:spacing w:line="220" w:lineRule="exact"/>
              <w:jc w:val="center"/>
              <w:rPr>
                <w:rFonts w:eastAsia="Arial Unicode MS"/>
                <w:lang w:val="en-GB"/>
              </w:rPr>
            </w:pPr>
            <w:r>
              <w:rPr>
                <w:lang w:val="en-GB"/>
              </w:rPr>
              <w:t>3a</w:t>
            </w:r>
          </w:p>
        </w:tc>
        <w:tc>
          <w:tcPr>
            <w:tcW w:w="818" w:type="dxa"/>
            <w:tcBorders>
              <w:top w:val="single" w:sz="4" w:space="0" w:color="auto"/>
              <w:left w:val="single" w:sz="4" w:space="0" w:color="auto"/>
              <w:bottom w:val="single" w:sz="4" w:space="0" w:color="auto"/>
              <w:right w:val="single" w:sz="4" w:space="0" w:color="auto"/>
            </w:tcBorders>
            <w:vAlign w:val="center"/>
            <w:hideMark/>
          </w:tcPr>
          <w:p w14:paraId="46710F84" w14:textId="77777777" w:rsidR="007E68E1" w:rsidRDefault="007E68E1" w:rsidP="0033389B">
            <w:pPr>
              <w:pStyle w:val="Tabletext"/>
              <w:spacing w:line="220" w:lineRule="exact"/>
              <w:jc w:val="center"/>
              <w:rPr>
                <w:rFonts w:eastAsia="Arial Unicode MS"/>
                <w:lang w:val="en-GB"/>
              </w:rPr>
            </w:pPr>
            <w:r>
              <w:rPr>
                <w:lang w:val="en-GB"/>
              </w:rPr>
              <w:t>AM</w:t>
            </w:r>
          </w:p>
        </w:tc>
        <w:tc>
          <w:tcPr>
            <w:tcW w:w="1217" w:type="dxa"/>
            <w:tcBorders>
              <w:top w:val="single" w:sz="4" w:space="0" w:color="auto"/>
              <w:left w:val="single" w:sz="4" w:space="0" w:color="auto"/>
              <w:bottom w:val="single" w:sz="4" w:space="0" w:color="auto"/>
              <w:right w:val="single" w:sz="4" w:space="0" w:color="auto"/>
            </w:tcBorders>
            <w:vAlign w:val="center"/>
            <w:hideMark/>
          </w:tcPr>
          <w:p w14:paraId="7A6D2832" w14:textId="77777777" w:rsidR="007E68E1" w:rsidRDefault="007E68E1" w:rsidP="0033389B">
            <w:pPr>
              <w:pStyle w:val="Tabletext"/>
              <w:spacing w:line="220" w:lineRule="exact"/>
              <w:jc w:val="center"/>
              <w:rPr>
                <w:rFonts w:eastAsia="Arial Unicode MS"/>
                <w:lang w:val="en-GB"/>
              </w:rPr>
            </w:pPr>
            <w:r>
              <w:rPr>
                <w:lang w:val="en-GB"/>
              </w:rPr>
              <w:t>A2/AREL</w:t>
            </w:r>
          </w:p>
        </w:tc>
        <w:tc>
          <w:tcPr>
            <w:tcW w:w="756" w:type="dxa"/>
            <w:tcBorders>
              <w:top w:val="single" w:sz="4" w:space="0" w:color="auto"/>
              <w:left w:val="single" w:sz="4" w:space="0" w:color="auto"/>
              <w:bottom w:val="single" w:sz="4" w:space="0" w:color="auto"/>
              <w:right w:val="single" w:sz="4" w:space="0" w:color="auto"/>
            </w:tcBorders>
            <w:vAlign w:val="center"/>
            <w:hideMark/>
          </w:tcPr>
          <w:p w14:paraId="48ABFFEC"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49,2</w:t>
            </w:r>
          </w:p>
        </w:tc>
        <w:tc>
          <w:tcPr>
            <w:tcW w:w="756" w:type="dxa"/>
            <w:tcBorders>
              <w:top w:val="single" w:sz="4" w:space="0" w:color="auto"/>
              <w:left w:val="single" w:sz="4" w:space="0" w:color="auto"/>
              <w:bottom w:val="single" w:sz="4" w:space="0" w:color="auto"/>
              <w:right w:val="single" w:sz="4" w:space="0" w:color="auto"/>
            </w:tcBorders>
            <w:vAlign w:val="center"/>
            <w:hideMark/>
          </w:tcPr>
          <w:p w14:paraId="0985E105"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47,3</w:t>
            </w:r>
          </w:p>
        </w:tc>
        <w:tc>
          <w:tcPr>
            <w:tcW w:w="756" w:type="dxa"/>
            <w:tcBorders>
              <w:top w:val="single" w:sz="4" w:space="0" w:color="auto"/>
              <w:left w:val="single" w:sz="4" w:space="0" w:color="auto"/>
              <w:bottom w:val="single" w:sz="4" w:space="0" w:color="auto"/>
              <w:right w:val="single" w:sz="4" w:space="0" w:color="auto"/>
            </w:tcBorders>
            <w:vAlign w:val="center"/>
            <w:hideMark/>
          </w:tcPr>
          <w:p w14:paraId="70163FF3"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43,9</w:t>
            </w:r>
          </w:p>
        </w:tc>
        <w:tc>
          <w:tcPr>
            <w:tcW w:w="756" w:type="dxa"/>
            <w:tcBorders>
              <w:top w:val="single" w:sz="4" w:space="0" w:color="auto"/>
              <w:left w:val="single" w:sz="4" w:space="0" w:color="auto"/>
              <w:bottom w:val="single" w:sz="4" w:space="0" w:color="auto"/>
              <w:right w:val="single" w:sz="4" w:space="0" w:color="auto"/>
            </w:tcBorders>
            <w:vAlign w:val="center"/>
            <w:hideMark/>
          </w:tcPr>
          <w:p w14:paraId="20A043E4"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34,3</w:t>
            </w:r>
          </w:p>
        </w:tc>
        <w:tc>
          <w:tcPr>
            <w:tcW w:w="756" w:type="dxa"/>
            <w:tcBorders>
              <w:top w:val="single" w:sz="4" w:space="0" w:color="auto"/>
              <w:left w:val="single" w:sz="4" w:space="0" w:color="auto"/>
              <w:bottom w:val="single" w:sz="4" w:space="0" w:color="auto"/>
              <w:right w:val="single" w:sz="4" w:space="0" w:color="auto"/>
            </w:tcBorders>
            <w:vAlign w:val="center"/>
            <w:hideMark/>
          </w:tcPr>
          <w:p w14:paraId="3F5949FC"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28,5</w:t>
            </w:r>
          </w:p>
        </w:tc>
        <w:tc>
          <w:tcPr>
            <w:tcW w:w="756" w:type="dxa"/>
            <w:tcBorders>
              <w:top w:val="single" w:sz="4" w:space="0" w:color="auto"/>
              <w:left w:val="single" w:sz="4" w:space="0" w:color="auto"/>
              <w:bottom w:val="single" w:sz="4" w:space="0" w:color="auto"/>
              <w:right w:val="single" w:sz="4" w:space="0" w:color="auto"/>
            </w:tcBorders>
            <w:vAlign w:val="center"/>
            <w:hideMark/>
          </w:tcPr>
          <w:p w14:paraId="5F781F50" w14:textId="77777777" w:rsidR="007E68E1" w:rsidRDefault="007E68E1" w:rsidP="0033389B">
            <w:pPr>
              <w:pStyle w:val="Tabletext"/>
              <w:spacing w:line="220" w:lineRule="exact"/>
              <w:jc w:val="center"/>
              <w:rPr>
                <w:rFonts w:eastAsia="Arial Unicode MS"/>
                <w:lang w:val="en-GB"/>
              </w:rPr>
            </w:pPr>
            <w:r>
              <w:rPr>
                <w:lang w:val="en-GB"/>
              </w:rPr>
              <w:t>3,3</w:t>
            </w:r>
          </w:p>
        </w:tc>
        <w:tc>
          <w:tcPr>
            <w:tcW w:w="756" w:type="dxa"/>
            <w:tcBorders>
              <w:top w:val="single" w:sz="4" w:space="0" w:color="auto"/>
              <w:left w:val="single" w:sz="4" w:space="0" w:color="auto"/>
              <w:bottom w:val="single" w:sz="4" w:space="0" w:color="auto"/>
              <w:right w:val="single" w:sz="4" w:space="0" w:color="auto"/>
            </w:tcBorders>
            <w:vAlign w:val="center"/>
            <w:hideMark/>
          </w:tcPr>
          <w:p w14:paraId="1E5626F1" w14:textId="77777777" w:rsidR="007E68E1" w:rsidRDefault="007E68E1" w:rsidP="0033389B">
            <w:pPr>
              <w:pStyle w:val="Tabletext"/>
              <w:spacing w:line="220" w:lineRule="exact"/>
              <w:jc w:val="center"/>
              <w:rPr>
                <w:rFonts w:eastAsia="Arial Unicode MS"/>
                <w:lang w:val="en-GB"/>
              </w:rPr>
            </w:pPr>
            <w:r>
              <w:rPr>
                <w:lang w:val="en-GB"/>
              </w:rPr>
              <w:t>6,4</w:t>
            </w:r>
          </w:p>
        </w:tc>
        <w:tc>
          <w:tcPr>
            <w:tcW w:w="756" w:type="dxa"/>
            <w:tcBorders>
              <w:top w:val="single" w:sz="4" w:space="0" w:color="auto"/>
              <w:left w:val="single" w:sz="4" w:space="0" w:color="auto"/>
              <w:bottom w:val="single" w:sz="4" w:space="0" w:color="auto"/>
              <w:right w:val="single" w:sz="4" w:space="0" w:color="auto"/>
            </w:tcBorders>
            <w:vAlign w:val="center"/>
            <w:hideMark/>
          </w:tcPr>
          <w:p w14:paraId="6A20AE16" w14:textId="77777777" w:rsidR="007E68E1" w:rsidRDefault="007E68E1" w:rsidP="0033389B">
            <w:pPr>
              <w:pStyle w:val="Tabletext"/>
              <w:spacing w:line="220" w:lineRule="exact"/>
              <w:jc w:val="center"/>
              <w:rPr>
                <w:rFonts w:eastAsia="Arial Unicode MS"/>
                <w:lang w:val="en-GB"/>
              </w:rPr>
            </w:pPr>
            <w:r>
              <w:rPr>
                <w:lang w:val="en-GB"/>
              </w:rPr>
              <w:t>3,3</w:t>
            </w:r>
          </w:p>
        </w:tc>
        <w:tc>
          <w:tcPr>
            <w:tcW w:w="756" w:type="dxa"/>
            <w:tcBorders>
              <w:top w:val="single" w:sz="4" w:space="0" w:color="auto"/>
              <w:left w:val="single" w:sz="4" w:space="0" w:color="auto"/>
              <w:bottom w:val="single" w:sz="4" w:space="0" w:color="auto"/>
              <w:right w:val="single" w:sz="4" w:space="0" w:color="auto"/>
            </w:tcBorders>
            <w:vAlign w:val="center"/>
            <w:hideMark/>
          </w:tcPr>
          <w:p w14:paraId="02C36739"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28,5</w:t>
            </w:r>
          </w:p>
        </w:tc>
        <w:tc>
          <w:tcPr>
            <w:tcW w:w="756" w:type="dxa"/>
            <w:tcBorders>
              <w:top w:val="single" w:sz="4" w:space="0" w:color="auto"/>
              <w:left w:val="single" w:sz="4" w:space="0" w:color="auto"/>
              <w:bottom w:val="single" w:sz="4" w:space="0" w:color="auto"/>
              <w:right w:val="single" w:sz="4" w:space="0" w:color="auto"/>
            </w:tcBorders>
            <w:vAlign w:val="center"/>
            <w:hideMark/>
          </w:tcPr>
          <w:p w14:paraId="1D5BB865"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34,3</w:t>
            </w:r>
          </w:p>
        </w:tc>
        <w:tc>
          <w:tcPr>
            <w:tcW w:w="756" w:type="dxa"/>
            <w:tcBorders>
              <w:top w:val="single" w:sz="4" w:space="0" w:color="auto"/>
              <w:left w:val="single" w:sz="4" w:space="0" w:color="auto"/>
              <w:bottom w:val="single" w:sz="4" w:space="0" w:color="auto"/>
              <w:right w:val="single" w:sz="4" w:space="0" w:color="auto"/>
            </w:tcBorders>
            <w:vAlign w:val="center"/>
            <w:hideMark/>
          </w:tcPr>
          <w:p w14:paraId="62BDC77E"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43,9</w:t>
            </w:r>
          </w:p>
        </w:tc>
        <w:tc>
          <w:tcPr>
            <w:tcW w:w="756" w:type="dxa"/>
            <w:tcBorders>
              <w:top w:val="single" w:sz="4" w:space="0" w:color="auto"/>
              <w:left w:val="single" w:sz="4" w:space="0" w:color="auto"/>
              <w:bottom w:val="single" w:sz="4" w:space="0" w:color="auto"/>
              <w:right w:val="single" w:sz="4" w:space="0" w:color="auto"/>
            </w:tcBorders>
            <w:vAlign w:val="center"/>
            <w:hideMark/>
          </w:tcPr>
          <w:p w14:paraId="259B2496"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47,3</w:t>
            </w:r>
          </w:p>
        </w:tc>
        <w:tc>
          <w:tcPr>
            <w:tcW w:w="756" w:type="dxa"/>
            <w:tcBorders>
              <w:top w:val="single" w:sz="4" w:space="0" w:color="auto"/>
              <w:left w:val="single" w:sz="4" w:space="0" w:color="auto"/>
              <w:bottom w:val="single" w:sz="4" w:space="0" w:color="auto"/>
              <w:right w:val="single" w:sz="4" w:space="0" w:color="auto"/>
            </w:tcBorders>
            <w:vAlign w:val="center"/>
            <w:hideMark/>
          </w:tcPr>
          <w:p w14:paraId="4BD752FA"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49,2</w:t>
            </w:r>
          </w:p>
        </w:tc>
        <w:tc>
          <w:tcPr>
            <w:tcW w:w="705" w:type="dxa"/>
            <w:tcBorders>
              <w:top w:val="single" w:sz="4" w:space="0" w:color="auto"/>
              <w:left w:val="single" w:sz="4" w:space="0" w:color="auto"/>
              <w:bottom w:val="single" w:sz="4" w:space="0" w:color="auto"/>
              <w:right w:val="single" w:sz="4" w:space="0" w:color="auto"/>
            </w:tcBorders>
            <w:vAlign w:val="center"/>
            <w:hideMark/>
          </w:tcPr>
          <w:p w14:paraId="1E971B69" w14:textId="77777777" w:rsidR="007E68E1" w:rsidRDefault="007E68E1" w:rsidP="0033389B">
            <w:pPr>
              <w:pStyle w:val="Tabletext"/>
              <w:spacing w:line="220" w:lineRule="exact"/>
              <w:jc w:val="center"/>
              <w:rPr>
                <w:rFonts w:eastAsia="Arial Unicode MS"/>
                <w:lang w:val="en-GB"/>
              </w:rPr>
            </w:pPr>
            <w:r>
              <w:rPr>
                <w:lang w:val="en-GB"/>
              </w:rPr>
              <w:t>9</w:t>
            </w:r>
          </w:p>
        </w:tc>
        <w:tc>
          <w:tcPr>
            <w:tcW w:w="594" w:type="dxa"/>
            <w:tcBorders>
              <w:top w:val="single" w:sz="4" w:space="0" w:color="auto"/>
              <w:left w:val="single" w:sz="4" w:space="0" w:color="auto"/>
              <w:bottom w:val="single" w:sz="4" w:space="0" w:color="auto"/>
              <w:right w:val="single" w:sz="4" w:space="0" w:color="auto"/>
            </w:tcBorders>
            <w:vAlign w:val="center"/>
          </w:tcPr>
          <w:p w14:paraId="260355C6" w14:textId="77777777" w:rsidR="007E68E1" w:rsidRDefault="007E68E1" w:rsidP="0033389B">
            <w:pPr>
              <w:pStyle w:val="Tabletext"/>
              <w:spacing w:line="220" w:lineRule="exact"/>
              <w:jc w:val="center"/>
              <w:rPr>
                <w:rFonts w:eastAsia="Arial Unicode MS"/>
                <w:lang w:val="en-GB"/>
              </w:rPr>
            </w:pPr>
          </w:p>
        </w:tc>
        <w:tc>
          <w:tcPr>
            <w:tcW w:w="594" w:type="dxa"/>
            <w:tcBorders>
              <w:top w:val="single" w:sz="4" w:space="0" w:color="auto"/>
              <w:left w:val="single" w:sz="4" w:space="0" w:color="auto"/>
              <w:bottom w:val="single" w:sz="4" w:space="0" w:color="auto"/>
              <w:right w:val="single" w:sz="4" w:space="0" w:color="auto"/>
            </w:tcBorders>
            <w:vAlign w:val="center"/>
            <w:hideMark/>
          </w:tcPr>
          <w:p w14:paraId="68FE6378" w14:textId="77777777" w:rsidR="007E68E1" w:rsidRDefault="007E68E1" w:rsidP="0033389B">
            <w:pPr>
              <w:pStyle w:val="Tabletext"/>
              <w:spacing w:line="220" w:lineRule="exact"/>
              <w:jc w:val="center"/>
              <w:rPr>
                <w:rFonts w:eastAsia="Arial Unicode MS"/>
                <w:lang w:val="en-GB"/>
              </w:rPr>
            </w:pPr>
            <w:r>
              <w:rPr>
                <w:lang w:val="en-GB"/>
              </w:rPr>
              <w:t>17</w:t>
            </w:r>
          </w:p>
        </w:tc>
      </w:tr>
      <w:tr w:rsidR="007E68E1" w14:paraId="3EAF88E8" w14:textId="77777777" w:rsidTr="00A11358">
        <w:trPr>
          <w:trHeight w:val="20"/>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29537B5D" w14:textId="77777777" w:rsidR="007E68E1" w:rsidRDefault="007E68E1" w:rsidP="0033389B">
            <w:pPr>
              <w:pStyle w:val="Tabletext"/>
              <w:spacing w:line="220" w:lineRule="exact"/>
              <w:jc w:val="center"/>
              <w:rPr>
                <w:rFonts w:eastAsia="Arial Unicode MS"/>
                <w:lang w:val="en-GB"/>
              </w:rPr>
            </w:pPr>
            <w:r>
              <w:rPr>
                <w:lang w:val="en-GB"/>
              </w:rPr>
              <w:t>3b</w:t>
            </w:r>
          </w:p>
        </w:tc>
        <w:tc>
          <w:tcPr>
            <w:tcW w:w="818" w:type="dxa"/>
            <w:tcBorders>
              <w:top w:val="single" w:sz="4" w:space="0" w:color="auto"/>
              <w:left w:val="single" w:sz="4" w:space="0" w:color="auto"/>
              <w:bottom w:val="single" w:sz="4" w:space="0" w:color="auto"/>
              <w:right w:val="single" w:sz="4" w:space="0" w:color="auto"/>
            </w:tcBorders>
            <w:vAlign w:val="center"/>
            <w:hideMark/>
          </w:tcPr>
          <w:p w14:paraId="02B05C88" w14:textId="77777777" w:rsidR="007E68E1" w:rsidRDefault="007E68E1" w:rsidP="0033389B">
            <w:pPr>
              <w:pStyle w:val="Tabletext"/>
              <w:spacing w:line="220" w:lineRule="exact"/>
              <w:jc w:val="center"/>
              <w:rPr>
                <w:rFonts w:eastAsia="Arial Unicode MS"/>
                <w:lang w:val="en-GB"/>
              </w:rPr>
            </w:pPr>
            <w:r>
              <w:rPr>
                <w:lang w:val="en-GB"/>
              </w:rPr>
              <w:t>AM</w:t>
            </w:r>
          </w:p>
        </w:tc>
        <w:tc>
          <w:tcPr>
            <w:tcW w:w="1217" w:type="dxa"/>
            <w:tcBorders>
              <w:top w:val="single" w:sz="4" w:space="0" w:color="auto"/>
              <w:left w:val="single" w:sz="4" w:space="0" w:color="auto"/>
              <w:bottom w:val="single" w:sz="4" w:space="0" w:color="auto"/>
              <w:right w:val="single" w:sz="4" w:space="0" w:color="auto"/>
            </w:tcBorders>
            <w:vAlign w:val="center"/>
            <w:hideMark/>
          </w:tcPr>
          <w:p w14:paraId="42DA8B4C" w14:textId="77777777" w:rsidR="007E68E1" w:rsidRDefault="007E68E1" w:rsidP="0033389B">
            <w:pPr>
              <w:pStyle w:val="Tabletext"/>
              <w:spacing w:line="220" w:lineRule="exact"/>
              <w:jc w:val="center"/>
              <w:rPr>
                <w:rFonts w:eastAsia="Arial Unicode MS"/>
                <w:lang w:val="en-GB"/>
              </w:rPr>
            </w:pPr>
            <w:r>
              <w:rPr>
                <w:lang w:val="en-GB"/>
              </w:rPr>
              <w:t>DRM_A2</w:t>
            </w:r>
            <w:r>
              <w:rPr>
                <w:lang w:val="en-GB"/>
              </w:rPr>
              <w:br/>
              <w:t>Rec, ITU</w:t>
            </w:r>
            <w:r>
              <w:rPr>
                <w:lang w:val="en-GB"/>
              </w:rPr>
              <w:noBreakHyphen/>
              <w:t>R</w:t>
            </w:r>
            <w:r>
              <w:rPr>
                <w:lang w:val="en-GB"/>
              </w:rPr>
              <w:br/>
              <w:t>BS,1615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551EBDCC" w14:textId="77777777" w:rsidR="007E68E1" w:rsidRDefault="007E68E1" w:rsidP="0033389B">
            <w:pPr>
              <w:pStyle w:val="Tabletext"/>
              <w:spacing w:line="220" w:lineRule="exact"/>
              <w:jc w:val="center"/>
              <w:rPr>
                <w:rFonts w:eastAsia="Arial Unicode MS"/>
                <w:lang w:val="en-GB"/>
              </w:rPr>
            </w:pPr>
            <w:r>
              <w:rPr>
                <w:rFonts w:eastAsia="Arial Unicode MS" w:cs="Times New Roman" w:hint="cs"/>
                <w:szCs w:val="20"/>
                <w:rtl/>
                <w:lang w:val="en-GB"/>
              </w:rPr>
              <w:t>–</w:t>
            </w:r>
            <w:r>
              <w:rPr>
                <w:rFonts w:eastAsia="Arial Unicode MS"/>
                <w:lang w:val="en-GB"/>
              </w:rPr>
              <w:t>48,9</w:t>
            </w:r>
          </w:p>
        </w:tc>
        <w:tc>
          <w:tcPr>
            <w:tcW w:w="756" w:type="dxa"/>
            <w:tcBorders>
              <w:top w:val="single" w:sz="4" w:space="0" w:color="auto"/>
              <w:left w:val="single" w:sz="4" w:space="0" w:color="auto"/>
              <w:bottom w:val="single" w:sz="4" w:space="0" w:color="auto"/>
              <w:right w:val="single" w:sz="4" w:space="0" w:color="auto"/>
            </w:tcBorders>
            <w:vAlign w:val="center"/>
            <w:hideMark/>
          </w:tcPr>
          <w:p w14:paraId="17642E21" w14:textId="77777777" w:rsidR="007E68E1" w:rsidRDefault="007E68E1" w:rsidP="0033389B">
            <w:pPr>
              <w:pStyle w:val="Tabletext"/>
              <w:spacing w:line="220" w:lineRule="exact"/>
              <w:jc w:val="center"/>
              <w:rPr>
                <w:rFonts w:eastAsia="Arial Unicode MS"/>
                <w:lang w:val="en-GB"/>
              </w:rPr>
            </w:pPr>
            <w:r>
              <w:rPr>
                <w:rFonts w:eastAsia="Arial Unicode MS" w:cs="Times New Roman" w:hint="cs"/>
                <w:szCs w:val="20"/>
                <w:rtl/>
                <w:lang w:val="en-GB"/>
              </w:rPr>
              <w:t>–</w:t>
            </w:r>
            <w:r>
              <w:rPr>
                <w:rFonts w:eastAsia="Arial Unicode MS"/>
                <w:lang w:val="en-GB"/>
              </w:rPr>
              <w:t>47</w:t>
            </w:r>
          </w:p>
        </w:tc>
        <w:tc>
          <w:tcPr>
            <w:tcW w:w="756" w:type="dxa"/>
            <w:tcBorders>
              <w:top w:val="single" w:sz="4" w:space="0" w:color="auto"/>
              <w:left w:val="single" w:sz="4" w:space="0" w:color="auto"/>
              <w:bottom w:val="single" w:sz="4" w:space="0" w:color="auto"/>
              <w:right w:val="single" w:sz="4" w:space="0" w:color="auto"/>
            </w:tcBorders>
            <w:vAlign w:val="center"/>
            <w:hideMark/>
          </w:tcPr>
          <w:p w14:paraId="794A547E" w14:textId="77777777" w:rsidR="007E68E1" w:rsidRDefault="007E68E1" w:rsidP="0033389B">
            <w:pPr>
              <w:pStyle w:val="Tabletext"/>
              <w:spacing w:line="220" w:lineRule="exact"/>
              <w:jc w:val="center"/>
              <w:rPr>
                <w:rFonts w:eastAsia="Arial Unicode MS"/>
                <w:lang w:val="en-GB"/>
              </w:rPr>
            </w:pPr>
            <w:r>
              <w:rPr>
                <w:rFonts w:eastAsia="Arial Unicode MS" w:cs="Times New Roman" w:hint="cs"/>
                <w:szCs w:val="20"/>
                <w:rtl/>
                <w:lang w:val="en-GB"/>
              </w:rPr>
              <w:t>–</w:t>
            </w:r>
            <w:r>
              <w:rPr>
                <w:rFonts w:eastAsia="Arial Unicode MS"/>
                <w:lang w:val="en-GB"/>
              </w:rPr>
              <w:t>43,6</w:t>
            </w:r>
          </w:p>
        </w:tc>
        <w:tc>
          <w:tcPr>
            <w:tcW w:w="756" w:type="dxa"/>
            <w:tcBorders>
              <w:top w:val="single" w:sz="4" w:space="0" w:color="auto"/>
              <w:left w:val="single" w:sz="4" w:space="0" w:color="auto"/>
              <w:bottom w:val="single" w:sz="4" w:space="0" w:color="auto"/>
              <w:right w:val="single" w:sz="4" w:space="0" w:color="auto"/>
            </w:tcBorders>
            <w:vAlign w:val="center"/>
            <w:hideMark/>
          </w:tcPr>
          <w:p w14:paraId="339861EE" w14:textId="77777777" w:rsidR="007E68E1" w:rsidRDefault="007E68E1" w:rsidP="0033389B">
            <w:pPr>
              <w:pStyle w:val="Tabletext"/>
              <w:spacing w:line="220" w:lineRule="exact"/>
              <w:jc w:val="center"/>
              <w:rPr>
                <w:rFonts w:eastAsia="Arial Unicode MS"/>
                <w:lang w:val="en-GB"/>
              </w:rPr>
            </w:pPr>
            <w:r>
              <w:rPr>
                <w:rFonts w:eastAsia="Arial Unicode MS" w:cs="Times New Roman" w:hint="cs"/>
                <w:szCs w:val="20"/>
                <w:rtl/>
                <w:lang w:val="en-GB"/>
              </w:rPr>
              <w:t>–</w:t>
            </w:r>
            <w:r>
              <w:rPr>
                <w:rFonts w:eastAsia="Arial Unicode MS"/>
                <w:lang w:val="en-GB"/>
              </w:rPr>
              <w:t>34,5</w:t>
            </w:r>
          </w:p>
        </w:tc>
        <w:tc>
          <w:tcPr>
            <w:tcW w:w="756" w:type="dxa"/>
            <w:tcBorders>
              <w:top w:val="single" w:sz="4" w:space="0" w:color="auto"/>
              <w:left w:val="single" w:sz="4" w:space="0" w:color="auto"/>
              <w:bottom w:val="single" w:sz="4" w:space="0" w:color="auto"/>
              <w:right w:val="single" w:sz="4" w:space="0" w:color="auto"/>
            </w:tcBorders>
            <w:vAlign w:val="center"/>
            <w:hideMark/>
          </w:tcPr>
          <w:p w14:paraId="77F1C08C" w14:textId="77777777" w:rsidR="007E68E1" w:rsidRDefault="007E68E1" w:rsidP="0033389B">
            <w:pPr>
              <w:pStyle w:val="Tabletext"/>
              <w:spacing w:line="220" w:lineRule="exact"/>
              <w:jc w:val="center"/>
              <w:rPr>
                <w:rFonts w:eastAsia="Arial Unicode MS"/>
                <w:lang w:val="en-GB"/>
              </w:rPr>
            </w:pPr>
            <w:r>
              <w:rPr>
                <w:rFonts w:eastAsia="Arial Unicode MS" w:cs="Times New Roman" w:hint="cs"/>
                <w:szCs w:val="20"/>
                <w:rtl/>
                <w:lang w:val="en-GB"/>
              </w:rPr>
              <w:t>–</w:t>
            </w:r>
            <w:r>
              <w:rPr>
                <w:rFonts w:eastAsia="Arial Unicode MS"/>
                <w:lang w:val="en-GB"/>
              </w:rPr>
              <w:t>29,8</w:t>
            </w:r>
          </w:p>
        </w:tc>
        <w:tc>
          <w:tcPr>
            <w:tcW w:w="756" w:type="dxa"/>
            <w:tcBorders>
              <w:top w:val="single" w:sz="4" w:space="0" w:color="auto"/>
              <w:left w:val="single" w:sz="4" w:space="0" w:color="auto"/>
              <w:bottom w:val="single" w:sz="4" w:space="0" w:color="auto"/>
              <w:right w:val="single" w:sz="4" w:space="0" w:color="auto"/>
            </w:tcBorders>
            <w:vAlign w:val="center"/>
            <w:hideMark/>
          </w:tcPr>
          <w:p w14:paraId="1074B9F1" w14:textId="77777777" w:rsidR="007E68E1" w:rsidRDefault="007E68E1" w:rsidP="0033389B">
            <w:pPr>
              <w:pStyle w:val="Tabletext"/>
              <w:spacing w:line="220" w:lineRule="exact"/>
              <w:jc w:val="center"/>
              <w:rPr>
                <w:rFonts w:eastAsia="Arial Unicode MS"/>
                <w:lang w:val="en-GB"/>
              </w:rPr>
            </w:pPr>
            <w:r>
              <w:rPr>
                <w:rFonts w:eastAsia="Arial Unicode MS"/>
                <w:lang w:val="en-GB"/>
              </w:rPr>
              <w:t>3,4</w:t>
            </w:r>
          </w:p>
        </w:tc>
        <w:tc>
          <w:tcPr>
            <w:tcW w:w="756" w:type="dxa"/>
            <w:tcBorders>
              <w:top w:val="single" w:sz="4" w:space="0" w:color="auto"/>
              <w:left w:val="single" w:sz="4" w:space="0" w:color="auto"/>
              <w:bottom w:val="single" w:sz="4" w:space="0" w:color="auto"/>
              <w:right w:val="single" w:sz="4" w:space="0" w:color="auto"/>
            </w:tcBorders>
            <w:vAlign w:val="center"/>
            <w:hideMark/>
          </w:tcPr>
          <w:p w14:paraId="690E086C" w14:textId="77777777" w:rsidR="007E68E1" w:rsidRDefault="007E68E1" w:rsidP="0033389B">
            <w:pPr>
              <w:pStyle w:val="Tabletext"/>
              <w:spacing w:line="220" w:lineRule="exact"/>
              <w:jc w:val="center"/>
              <w:rPr>
                <w:rFonts w:eastAsia="Arial Unicode MS"/>
                <w:lang w:val="en-GB"/>
              </w:rPr>
            </w:pPr>
            <w:r>
              <w:rPr>
                <w:rFonts w:eastAsia="Arial Unicode MS"/>
                <w:lang w:val="en-GB"/>
              </w:rPr>
              <w:t>6,6</w:t>
            </w:r>
          </w:p>
        </w:tc>
        <w:tc>
          <w:tcPr>
            <w:tcW w:w="756" w:type="dxa"/>
            <w:tcBorders>
              <w:top w:val="single" w:sz="4" w:space="0" w:color="auto"/>
              <w:left w:val="single" w:sz="4" w:space="0" w:color="auto"/>
              <w:bottom w:val="single" w:sz="4" w:space="0" w:color="auto"/>
              <w:right w:val="single" w:sz="4" w:space="0" w:color="auto"/>
            </w:tcBorders>
            <w:vAlign w:val="center"/>
            <w:hideMark/>
          </w:tcPr>
          <w:p w14:paraId="5A660813" w14:textId="77777777" w:rsidR="007E68E1" w:rsidRDefault="007E68E1" w:rsidP="0033389B">
            <w:pPr>
              <w:pStyle w:val="Tabletext"/>
              <w:spacing w:line="220" w:lineRule="exact"/>
              <w:jc w:val="center"/>
              <w:rPr>
                <w:rFonts w:eastAsia="Arial Unicode MS"/>
                <w:lang w:val="en-GB"/>
              </w:rPr>
            </w:pPr>
            <w:r>
              <w:rPr>
                <w:rFonts w:eastAsia="Arial Unicode MS"/>
                <w:lang w:val="en-GB"/>
              </w:rPr>
              <w:t>3,4</w:t>
            </w:r>
          </w:p>
        </w:tc>
        <w:tc>
          <w:tcPr>
            <w:tcW w:w="756" w:type="dxa"/>
            <w:tcBorders>
              <w:top w:val="single" w:sz="4" w:space="0" w:color="auto"/>
              <w:left w:val="single" w:sz="4" w:space="0" w:color="auto"/>
              <w:bottom w:val="single" w:sz="4" w:space="0" w:color="auto"/>
              <w:right w:val="single" w:sz="4" w:space="0" w:color="auto"/>
            </w:tcBorders>
            <w:vAlign w:val="center"/>
            <w:hideMark/>
          </w:tcPr>
          <w:p w14:paraId="1750AFE0" w14:textId="77777777" w:rsidR="007E68E1" w:rsidRDefault="007E68E1" w:rsidP="0033389B">
            <w:pPr>
              <w:pStyle w:val="Tabletext"/>
              <w:spacing w:line="220" w:lineRule="exact"/>
              <w:jc w:val="center"/>
              <w:rPr>
                <w:rFonts w:eastAsia="Arial Unicode MS"/>
                <w:lang w:val="en-GB"/>
              </w:rPr>
            </w:pPr>
            <w:r>
              <w:rPr>
                <w:rFonts w:eastAsia="Arial Unicode MS" w:cs="Times New Roman" w:hint="cs"/>
                <w:szCs w:val="20"/>
                <w:rtl/>
                <w:lang w:val="en-GB"/>
              </w:rPr>
              <w:t>–</w:t>
            </w:r>
            <w:r>
              <w:rPr>
                <w:rFonts w:eastAsia="Arial Unicode MS"/>
                <w:lang w:val="en-GB"/>
              </w:rPr>
              <w:t>29,8</w:t>
            </w:r>
          </w:p>
        </w:tc>
        <w:tc>
          <w:tcPr>
            <w:tcW w:w="756" w:type="dxa"/>
            <w:tcBorders>
              <w:top w:val="single" w:sz="4" w:space="0" w:color="auto"/>
              <w:left w:val="single" w:sz="4" w:space="0" w:color="auto"/>
              <w:bottom w:val="single" w:sz="4" w:space="0" w:color="auto"/>
              <w:right w:val="single" w:sz="4" w:space="0" w:color="auto"/>
            </w:tcBorders>
            <w:vAlign w:val="center"/>
            <w:hideMark/>
          </w:tcPr>
          <w:p w14:paraId="0D77D83B" w14:textId="77777777" w:rsidR="007E68E1" w:rsidRDefault="007E68E1" w:rsidP="0033389B">
            <w:pPr>
              <w:pStyle w:val="Tabletext"/>
              <w:spacing w:line="220" w:lineRule="exact"/>
              <w:jc w:val="center"/>
              <w:rPr>
                <w:rFonts w:eastAsia="Arial Unicode MS"/>
                <w:lang w:val="en-GB"/>
              </w:rPr>
            </w:pPr>
            <w:r>
              <w:rPr>
                <w:rFonts w:eastAsia="Arial Unicode MS" w:cs="Times New Roman" w:hint="cs"/>
                <w:szCs w:val="20"/>
                <w:rtl/>
                <w:lang w:val="en-GB"/>
              </w:rPr>
              <w:t>–</w:t>
            </w:r>
            <w:r>
              <w:rPr>
                <w:rFonts w:eastAsia="Arial Unicode MS"/>
                <w:lang w:val="en-GB"/>
              </w:rPr>
              <w:t>34,5</w:t>
            </w:r>
          </w:p>
        </w:tc>
        <w:tc>
          <w:tcPr>
            <w:tcW w:w="756" w:type="dxa"/>
            <w:tcBorders>
              <w:top w:val="single" w:sz="4" w:space="0" w:color="auto"/>
              <w:left w:val="single" w:sz="4" w:space="0" w:color="auto"/>
              <w:bottom w:val="single" w:sz="4" w:space="0" w:color="auto"/>
              <w:right w:val="single" w:sz="4" w:space="0" w:color="auto"/>
            </w:tcBorders>
            <w:vAlign w:val="center"/>
            <w:hideMark/>
          </w:tcPr>
          <w:p w14:paraId="49AEF738" w14:textId="77777777" w:rsidR="007E68E1" w:rsidRDefault="007E68E1" w:rsidP="0033389B">
            <w:pPr>
              <w:pStyle w:val="Tabletext"/>
              <w:spacing w:line="220" w:lineRule="exact"/>
              <w:jc w:val="center"/>
              <w:rPr>
                <w:rFonts w:eastAsia="Arial Unicode MS"/>
                <w:lang w:val="en-GB"/>
              </w:rPr>
            </w:pPr>
            <w:r>
              <w:rPr>
                <w:rFonts w:eastAsia="Arial Unicode MS" w:cs="Times New Roman" w:hint="cs"/>
                <w:szCs w:val="20"/>
                <w:rtl/>
                <w:lang w:val="en-GB"/>
              </w:rPr>
              <w:t>–</w:t>
            </w:r>
            <w:r>
              <w:rPr>
                <w:rFonts w:eastAsia="Arial Unicode MS"/>
                <w:lang w:val="en-GB"/>
              </w:rPr>
              <w:t>43,6</w:t>
            </w:r>
          </w:p>
        </w:tc>
        <w:tc>
          <w:tcPr>
            <w:tcW w:w="756" w:type="dxa"/>
            <w:tcBorders>
              <w:top w:val="single" w:sz="4" w:space="0" w:color="auto"/>
              <w:left w:val="single" w:sz="4" w:space="0" w:color="auto"/>
              <w:bottom w:val="single" w:sz="4" w:space="0" w:color="auto"/>
              <w:right w:val="single" w:sz="4" w:space="0" w:color="auto"/>
            </w:tcBorders>
            <w:vAlign w:val="center"/>
            <w:hideMark/>
          </w:tcPr>
          <w:p w14:paraId="584F0A7D" w14:textId="77777777" w:rsidR="007E68E1" w:rsidRDefault="007E68E1" w:rsidP="0033389B">
            <w:pPr>
              <w:pStyle w:val="Tabletext"/>
              <w:spacing w:line="220" w:lineRule="exact"/>
              <w:jc w:val="center"/>
              <w:rPr>
                <w:rFonts w:eastAsia="Arial Unicode MS"/>
                <w:lang w:val="en-GB"/>
              </w:rPr>
            </w:pPr>
            <w:r>
              <w:rPr>
                <w:rFonts w:eastAsia="Arial Unicode MS" w:cs="Times New Roman" w:hint="cs"/>
                <w:szCs w:val="20"/>
                <w:rtl/>
                <w:lang w:val="en-GB"/>
              </w:rPr>
              <w:t>–</w:t>
            </w:r>
            <w:r>
              <w:rPr>
                <w:rFonts w:eastAsia="Arial Unicode MS"/>
                <w:lang w:val="en-GB"/>
              </w:rPr>
              <w:t>47</w:t>
            </w:r>
          </w:p>
        </w:tc>
        <w:tc>
          <w:tcPr>
            <w:tcW w:w="756" w:type="dxa"/>
            <w:tcBorders>
              <w:top w:val="single" w:sz="4" w:space="0" w:color="auto"/>
              <w:left w:val="single" w:sz="4" w:space="0" w:color="auto"/>
              <w:bottom w:val="single" w:sz="4" w:space="0" w:color="auto"/>
              <w:right w:val="single" w:sz="4" w:space="0" w:color="auto"/>
            </w:tcBorders>
            <w:vAlign w:val="center"/>
            <w:hideMark/>
          </w:tcPr>
          <w:p w14:paraId="6B5253DF" w14:textId="77777777" w:rsidR="007E68E1" w:rsidRDefault="007E68E1" w:rsidP="0033389B">
            <w:pPr>
              <w:pStyle w:val="Tabletext"/>
              <w:spacing w:line="220" w:lineRule="exact"/>
              <w:jc w:val="center"/>
              <w:rPr>
                <w:rFonts w:eastAsia="Arial Unicode MS"/>
                <w:lang w:val="en-GB"/>
              </w:rPr>
            </w:pPr>
            <w:r>
              <w:rPr>
                <w:rFonts w:eastAsia="Arial Unicode MS" w:cs="Times New Roman" w:hint="cs"/>
                <w:szCs w:val="20"/>
                <w:rtl/>
                <w:lang w:val="en-GB"/>
              </w:rPr>
              <w:t>–</w:t>
            </w:r>
            <w:r>
              <w:rPr>
                <w:rFonts w:eastAsia="Arial Unicode MS"/>
                <w:lang w:val="en-GB"/>
              </w:rPr>
              <w:t>48,9</w:t>
            </w:r>
          </w:p>
        </w:tc>
        <w:tc>
          <w:tcPr>
            <w:tcW w:w="705" w:type="dxa"/>
            <w:tcBorders>
              <w:top w:val="single" w:sz="4" w:space="0" w:color="auto"/>
              <w:left w:val="single" w:sz="4" w:space="0" w:color="auto"/>
              <w:bottom w:val="single" w:sz="4" w:space="0" w:color="auto"/>
              <w:right w:val="single" w:sz="4" w:space="0" w:color="auto"/>
            </w:tcBorders>
            <w:vAlign w:val="center"/>
            <w:hideMark/>
          </w:tcPr>
          <w:p w14:paraId="50687285" w14:textId="77777777" w:rsidR="007E68E1" w:rsidRDefault="007E68E1" w:rsidP="0033389B">
            <w:pPr>
              <w:pStyle w:val="Tabletext"/>
              <w:spacing w:line="220" w:lineRule="exact"/>
              <w:jc w:val="center"/>
              <w:rPr>
                <w:rFonts w:eastAsia="Arial Unicode MS"/>
                <w:lang w:val="en-GB"/>
              </w:rPr>
            </w:pPr>
            <w:r>
              <w:rPr>
                <w:lang w:val="en-GB"/>
              </w:rPr>
              <w:t>9</w:t>
            </w:r>
          </w:p>
        </w:tc>
        <w:tc>
          <w:tcPr>
            <w:tcW w:w="594" w:type="dxa"/>
            <w:tcBorders>
              <w:top w:val="single" w:sz="4" w:space="0" w:color="auto"/>
              <w:left w:val="single" w:sz="4" w:space="0" w:color="auto"/>
              <w:bottom w:val="single" w:sz="4" w:space="0" w:color="auto"/>
              <w:right w:val="single" w:sz="4" w:space="0" w:color="auto"/>
            </w:tcBorders>
            <w:vAlign w:val="center"/>
          </w:tcPr>
          <w:p w14:paraId="51FE305B" w14:textId="77777777" w:rsidR="007E68E1" w:rsidRDefault="007E68E1" w:rsidP="0033389B">
            <w:pPr>
              <w:pStyle w:val="Tabletext"/>
              <w:spacing w:line="220" w:lineRule="exact"/>
              <w:jc w:val="center"/>
              <w:rPr>
                <w:rFonts w:eastAsia="Arial Unicode MS"/>
                <w:lang w:val="en-GB"/>
              </w:rPr>
            </w:pPr>
          </w:p>
        </w:tc>
        <w:tc>
          <w:tcPr>
            <w:tcW w:w="594" w:type="dxa"/>
            <w:tcBorders>
              <w:top w:val="single" w:sz="4" w:space="0" w:color="auto"/>
              <w:left w:val="single" w:sz="4" w:space="0" w:color="auto"/>
              <w:bottom w:val="single" w:sz="4" w:space="0" w:color="auto"/>
              <w:right w:val="single" w:sz="4" w:space="0" w:color="auto"/>
            </w:tcBorders>
            <w:vAlign w:val="center"/>
            <w:hideMark/>
          </w:tcPr>
          <w:p w14:paraId="1F91FD4F" w14:textId="77777777" w:rsidR="007E68E1" w:rsidRDefault="007E68E1" w:rsidP="0033389B">
            <w:pPr>
              <w:pStyle w:val="Tabletext"/>
              <w:spacing w:line="220" w:lineRule="exact"/>
              <w:jc w:val="center"/>
              <w:rPr>
                <w:rFonts w:eastAsia="Arial Unicode MS"/>
                <w:lang w:val="en-GB"/>
              </w:rPr>
            </w:pPr>
            <w:r>
              <w:rPr>
                <w:lang w:val="en-GB"/>
              </w:rPr>
              <w:t>17</w:t>
            </w:r>
          </w:p>
        </w:tc>
      </w:tr>
      <w:tr w:rsidR="007E68E1" w14:paraId="27109768" w14:textId="77777777" w:rsidTr="00A11358">
        <w:trPr>
          <w:trHeight w:val="20"/>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6F23F183" w14:textId="77777777" w:rsidR="007E68E1" w:rsidRDefault="007E68E1" w:rsidP="0033389B">
            <w:pPr>
              <w:pStyle w:val="Tabletext"/>
              <w:spacing w:line="220" w:lineRule="exact"/>
              <w:jc w:val="center"/>
              <w:rPr>
                <w:rFonts w:eastAsia="Arial Unicode MS"/>
                <w:lang w:val="en-GB" w:bidi="ar-EG"/>
              </w:rPr>
            </w:pPr>
            <w:r>
              <w:rPr>
                <w:rFonts w:eastAsia="Arial Unicode MS"/>
                <w:rtl/>
                <w:lang w:val="en-GB" w:bidi="ar-EG"/>
              </w:rPr>
              <w:t>الفارق</w:t>
            </w:r>
          </w:p>
        </w:tc>
        <w:tc>
          <w:tcPr>
            <w:tcW w:w="818" w:type="dxa"/>
            <w:tcBorders>
              <w:top w:val="single" w:sz="4" w:space="0" w:color="auto"/>
              <w:left w:val="single" w:sz="4" w:space="0" w:color="auto"/>
              <w:bottom w:val="single" w:sz="4" w:space="0" w:color="auto"/>
              <w:right w:val="single" w:sz="4" w:space="0" w:color="auto"/>
            </w:tcBorders>
            <w:vAlign w:val="center"/>
            <w:hideMark/>
          </w:tcPr>
          <w:p w14:paraId="50F5287F" w14:textId="77777777" w:rsidR="007E68E1" w:rsidRDefault="007E68E1" w:rsidP="0033389B">
            <w:pPr>
              <w:pStyle w:val="Tabletext"/>
              <w:spacing w:line="220" w:lineRule="exact"/>
              <w:jc w:val="center"/>
              <w:rPr>
                <w:rFonts w:eastAsia="Arial Unicode MS"/>
                <w:rtl/>
                <w:lang w:val="en-GB"/>
              </w:rPr>
            </w:pPr>
            <w:r>
              <w:rPr>
                <w:lang w:val="en-GB"/>
              </w:rPr>
              <w:t>AM</w:t>
            </w:r>
          </w:p>
        </w:tc>
        <w:tc>
          <w:tcPr>
            <w:tcW w:w="1217" w:type="dxa"/>
            <w:tcBorders>
              <w:top w:val="single" w:sz="4" w:space="0" w:color="auto"/>
              <w:left w:val="single" w:sz="4" w:space="0" w:color="auto"/>
              <w:bottom w:val="single" w:sz="4" w:space="0" w:color="auto"/>
              <w:right w:val="single" w:sz="4" w:space="0" w:color="auto"/>
            </w:tcBorders>
            <w:vAlign w:val="center"/>
            <w:hideMark/>
          </w:tcPr>
          <w:p w14:paraId="681F7E5B" w14:textId="77777777" w:rsidR="007E68E1" w:rsidRDefault="007E68E1" w:rsidP="0033389B">
            <w:pPr>
              <w:pStyle w:val="Tabletext"/>
              <w:spacing w:line="220" w:lineRule="exact"/>
              <w:jc w:val="center"/>
              <w:rPr>
                <w:rFonts w:eastAsia="Arial Unicode MS"/>
                <w:lang w:val="en-GB"/>
              </w:rPr>
            </w:pPr>
            <w:r>
              <w:rPr>
                <w:lang w:val="en-GB"/>
              </w:rPr>
              <w:t>d</w:t>
            </w:r>
          </w:p>
        </w:tc>
        <w:tc>
          <w:tcPr>
            <w:tcW w:w="756" w:type="dxa"/>
            <w:tcBorders>
              <w:top w:val="single" w:sz="4" w:space="0" w:color="auto"/>
              <w:left w:val="single" w:sz="4" w:space="0" w:color="auto"/>
              <w:bottom w:val="single" w:sz="4" w:space="0" w:color="auto"/>
              <w:right w:val="single" w:sz="4" w:space="0" w:color="auto"/>
            </w:tcBorders>
            <w:vAlign w:val="center"/>
            <w:hideMark/>
          </w:tcPr>
          <w:p w14:paraId="1B3F4A51" w14:textId="77777777" w:rsidR="007E68E1" w:rsidRDefault="007E68E1" w:rsidP="0033389B">
            <w:pPr>
              <w:pStyle w:val="Tabletext"/>
              <w:spacing w:line="220" w:lineRule="exact"/>
              <w:jc w:val="center"/>
              <w:rPr>
                <w:rFonts w:eastAsia="Arial Unicode MS"/>
                <w:lang w:val="en-GB"/>
              </w:rPr>
            </w:pPr>
            <w:r>
              <w:rPr>
                <w:rFonts w:eastAsia="Arial Unicode MS"/>
                <w:lang w:val="en-GB"/>
              </w:rPr>
              <w:t>0,3</w:t>
            </w:r>
          </w:p>
        </w:tc>
        <w:tc>
          <w:tcPr>
            <w:tcW w:w="756" w:type="dxa"/>
            <w:tcBorders>
              <w:top w:val="single" w:sz="4" w:space="0" w:color="auto"/>
              <w:left w:val="single" w:sz="4" w:space="0" w:color="auto"/>
              <w:bottom w:val="single" w:sz="4" w:space="0" w:color="auto"/>
              <w:right w:val="single" w:sz="4" w:space="0" w:color="auto"/>
            </w:tcBorders>
            <w:vAlign w:val="center"/>
            <w:hideMark/>
          </w:tcPr>
          <w:p w14:paraId="6612D66C" w14:textId="77777777" w:rsidR="007E68E1" w:rsidRDefault="007E68E1" w:rsidP="0033389B">
            <w:pPr>
              <w:pStyle w:val="Tabletext"/>
              <w:spacing w:line="220" w:lineRule="exact"/>
              <w:jc w:val="center"/>
              <w:rPr>
                <w:rFonts w:eastAsia="Arial Unicode MS"/>
                <w:lang w:val="en-GB"/>
              </w:rPr>
            </w:pPr>
            <w:r>
              <w:rPr>
                <w:rFonts w:eastAsia="Arial Unicode MS"/>
                <w:lang w:val="en-GB"/>
              </w:rPr>
              <w:t>0,3</w:t>
            </w:r>
          </w:p>
        </w:tc>
        <w:tc>
          <w:tcPr>
            <w:tcW w:w="756" w:type="dxa"/>
            <w:tcBorders>
              <w:top w:val="single" w:sz="4" w:space="0" w:color="auto"/>
              <w:left w:val="single" w:sz="4" w:space="0" w:color="auto"/>
              <w:bottom w:val="single" w:sz="4" w:space="0" w:color="auto"/>
              <w:right w:val="single" w:sz="4" w:space="0" w:color="auto"/>
            </w:tcBorders>
            <w:vAlign w:val="center"/>
            <w:hideMark/>
          </w:tcPr>
          <w:p w14:paraId="7BB8D4A2" w14:textId="77777777" w:rsidR="007E68E1" w:rsidRDefault="007E68E1" w:rsidP="0033389B">
            <w:pPr>
              <w:pStyle w:val="Tabletext"/>
              <w:spacing w:line="220" w:lineRule="exact"/>
              <w:jc w:val="center"/>
              <w:rPr>
                <w:rFonts w:eastAsia="Arial Unicode MS"/>
                <w:lang w:val="en-GB"/>
              </w:rPr>
            </w:pPr>
            <w:r>
              <w:rPr>
                <w:rFonts w:eastAsia="Arial Unicode MS"/>
                <w:lang w:val="en-GB"/>
              </w:rPr>
              <w:t>0,3</w:t>
            </w:r>
          </w:p>
        </w:tc>
        <w:tc>
          <w:tcPr>
            <w:tcW w:w="756" w:type="dxa"/>
            <w:tcBorders>
              <w:top w:val="single" w:sz="4" w:space="0" w:color="auto"/>
              <w:left w:val="single" w:sz="4" w:space="0" w:color="auto"/>
              <w:bottom w:val="single" w:sz="4" w:space="0" w:color="auto"/>
              <w:right w:val="single" w:sz="4" w:space="0" w:color="auto"/>
            </w:tcBorders>
            <w:vAlign w:val="center"/>
            <w:hideMark/>
          </w:tcPr>
          <w:p w14:paraId="7CC23E2A" w14:textId="77777777" w:rsidR="007E68E1" w:rsidRDefault="007E68E1" w:rsidP="0033389B">
            <w:pPr>
              <w:pStyle w:val="Tabletext"/>
              <w:spacing w:line="220" w:lineRule="exact"/>
              <w:jc w:val="center"/>
              <w:rPr>
                <w:rFonts w:eastAsia="Arial Unicode MS"/>
                <w:lang w:val="en-GB"/>
              </w:rPr>
            </w:pPr>
            <w:r>
              <w:rPr>
                <w:rFonts w:eastAsia="Arial Unicode MS" w:cs="Times New Roman" w:hint="cs"/>
                <w:szCs w:val="20"/>
                <w:rtl/>
                <w:lang w:val="en-GB"/>
              </w:rPr>
              <w:t>–</w:t>
            </w:r>
            <w:r>
              <w:rPr>
                <w:rFonts w:eastAsia="Arial Unicode MS"/>
                <w:lang w:val="en-GB"/>
              </w:rPr>
              <w:t>0,2</w:t>
            </w:r>
          </w:p>
        </w:tc>
        <w:tc>
          <w:tcPr>
            <w:tcW w:w="756" w:type="dxa"/>
            <w:tcBorders>
              <w:top w:val="single" w:sz="4" w:space="0" w:color="auto"/>
              <w:left w:val="single" w:sz="4" w:space="0" w:color="auto"/>
              <w:bottom w:val="single" w:sz="4" w:space="0" w:color="auto"/>
              <w:right w:val="single" w:sz="4" w:space="0" w:color="auto"/>
            </w:tcBorders>
            <w:vAlign w:val="center"/>
            <w:hideMark/>
          </w:tcPr>
          <w:p w14:paraId="42D7C014" w14:textId="77777777" w:rsidR="007E68E1" w:rsidRDefault="007E68E1" w:rsidP="0033389B">
            <w:pPr>
              <w:pStyle w:val="Tabletext"/>
              <w:spacing w:line="220" w:lineRule="exact"/>
              <w:jc w:val="center"/>
              <w:rPr>
                <w:rFonts w:eastAsia="Arial Unicode MS"/>
                <w:lang w:val="en-GB"/>
              </w:rPr>
            </w:pPr>
            <w:r>
              <w:rPr>
                <w:rFonts w:eastAsia="Arial Unicode MS" w:cs="Times New Roman" w:hint="cs"/>
                <w:szCs w:val="20"/>
                <w:rtl/>
                <w:lang w:val="en-GB"/>
              </w:rPr>
              <w:t>–</w:t>
            </w:r>
            <w:r>
              <w:rPr>
                <w:rFonts w:eastAsia="Arial Unicode MS"/>
                <w:lang w:val="en-GB"/>
              </w:rPr>
              <w:t>1,3</w:t>
            </w:r>
          </w:p>
        </w:tc>
        <w:tc>
          <w:tcPr>
            <w:tcW w:w="756" w:type="dxa"/>
            <w:tcBorders>
              <w:top w:val="single" w:sz="4" w:space="0" w:color="auto"/>
              <w:left w:val="single" w:sz="4" w:space="0" w:color="auto"/>
              <w:bottom w:val="single" w:sz="4" w:space="0" w:color="auto"/>
              <w:right w:val="single" w:sz="4" w:space="0" w:color="auto"/>
            </w:tcBorders>
            <w:vAlign w:val="center"/>
            <w:hideMark/>
          </w:tcPr>
          <w:p w14:paraId="69F08B9E" w14:textId="77777777" w:rsidR="007E68E1" w:rsidRDefault="007E68E1" w:rsidP="0033389B">
            <w:pPr>
              <w:pStyle w:val="Tabletext"/>
              <w:spacing w:line="220" w:lineRule="exact"/>
              <w:jc w:val="center"/>
              <w:rPr>
                <w:rFonts w:eastAsia="Arial Unicode MS"/>
                <w:lang w:val="en-GB"/>
              </w:rPr>
            </w:pPr>
            <w:r>
              <w:rPr>
                <w:rFonts w:eastAsia="Arial Unicode MS"/>
                <w:lang w:val="en-GB"/>
              </w:rPr>
              <w:t>0,1</w:t>
            </w:r>
          </w:p>
        </w:tc>
        <w:tc>
          <w:tcPr>
            <w:tcW w:w="756"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4C2909C2" w14:textId="77777777" w:rsidR="007E68E1" w:rsidRDefault="007E68E1" w:rsidP="0033389B">
            <w:pPr>
              <w:pStyle w:val="Tabletext"/>
              <w:spacing w:line="220" w:lineRule="exact"/>
              <w:jc w:val="center"/>
              <w:rPr>
                <w:rFonts w:eastAsia="Arial Unicode MS"/>
                <w:lang w:val="en-GB"/>
              </w:rPr>
            </w:pPr>
            <w:r>
              <w:rPr>
                <w:rFonts w:eastAsia="Arial Unicode MS"/>
                <w:lang w:val="en-GB"/>
              </w:rPr>
              <w:t>0,2</w:t>
            </w:r>
          </w:p>
        </w:tc>
        <w:tc>
          <w:tcPr>
            <w:tcW w:w="756" w:type="dxa"/>
            <w:tcBorders>
              <w:top w:val="single" w:sz="4" w:space="0" w:color="auto"/>
              <w:left w:val="single" w:sz="4" w:space="0" w:color="auto"/>
              <w:bottom w:val="single" w:sz="4" w:space="0" w:color="auto"/>
              <w:right w:val="single" w:sz="4" w:space="0" w:color="auto"/>
            </w:tcBorders>
            <w:vAlign w:val="center"/>
            <w:hideMark/>
          </w:tcPr>
          <w:p w14:paraId="5D683DC1" w14:textId="77777777" w:rsidR="007E68E1" w:rsidRDefault="007E68E1" w:rsidP="0033389B">
            <w:pPr>
              <w:pStyle w:val="Tabletext"/>
              <w:spacing w:line="220" w:lineRule="exact"/>
              <w:jc w:val="center"/>
              <w:rPr>
                <w:rFonts w:eastAsia="Arial Unicode MS"/>
                <w:lang w:val="en-GB"/>
              </w:rPr>
            </w:pPr>
            <w:r>
              <w:rPr>
                <w:rFonts w:eastAsia="Arial Unicode MS"/>
                <w:lang w:val="en-GB"/>
              </w:rPr>
              <w:t>0,1</w:t>
            </w:r>
          </w:p>
        </w:tc>
        <w:tc>
          <w:tcPr>
            <w:tcW w:w="756" w:type="dxa"/>
            <w:tcBorders>
              <w:top w:val="single" w:sz="4" w:space="0" w:color="auto"/>
              <w:left w:val="single" w:sz="4" w:space="0" w:color="auto"/>
              <w:bottom w:val="single" w:sz="4" w:space="0" w:color="auto"/>
              <w:right w:val="single" w:sz="4" w:space="0" w:color="auto"/>
            </w:tcBorders>
            <w:vAlign w:val="center"/>
            <w:hideMark/>
          </w:tcPr>
          <w:p w14:paraId="0315ECA2" w14:textId="77777777" w:rsidR="007E68E1" w:rsidRDefault="007E68E1" w:rsidP="0033389B">
            <w:pPr>
              <w:pStyle w:val="Tabletext"/>
              <w:spacing w:line="220" w:lineRule="exact"/>
              <w:jc w:val="center"/>
              <w:rPr>
                <w:rFonts w:eastAsia="Arial Unicode MS"/>
                <w:lang w:val="en-GB"/>
              </w:rPr>
            </w:pPr>
            <w:r>
              <w:rPr>
                <w:rFonts w:eastAsia="Arial Unicode MS" w:cs="Times New Roman" w:hint="cs"/>
                <w:szCs w:val="20"/>
                <w:rtl/>
                <w:lang w:val="en-GB"/>
              </w:rPr>
              <w:t>–</w:t>
            </w:r>
            <w:r>
              <w:rPr>
                <w:rFonts w:eastAsia="Arial Unicode MS"/>
                <w:lang w:val="en-GB"/>
              </w:rPr>
              <w:t>1,3</w:t>
            </w:r>
          </w:p>
        </w:tc>
        <w:tc>
          <w:tcPr>
            <w:tcW w:w="756" w:type="dxa"/>
            <w:tcBorders>
              <w:top w:val="single" w:sz="4" w:space="0" w:color="auto"/>
              <w:left w:val="single" w:sz="4" w:space="0" w:color="auto"/>
              <w:bottom w:val="single" w:sz="4" w:space="0" w:color="auto"/>
              <w:right w:val="single" w:sz="4" w:space="0" w:color="auto"/>
            </w:tcBorders>
            <w:vAlign w:val="center"/>
            <w:hideMark/>
          </w:tcPr>
          <w:p w14:paraId="7B23BC51" w14:textId="77777777" w:rsidR="007E68E1" w:rsidRDefault="007E68E1" w:rsidP="0033389B">
            <w:pPr>
              <w:pStyle w:val="Tabletext"/>
              <w:spacing w:line="220" w:lineRule="exact"/>
              <w:jc w:val="center"/>
              <w:rPr>
                <w:rFonts w:eastAsia="Arial Unicode MS"/>
                <w:lang w:val="en-GB"/>
              </w:rPr>
            </w:pPr>
            <w:r>
              <w:rPr>
                <w:rFonts w:eastAsia="Arial Unicode MS" w:cs="Times New Roman" w:hint="cs"/>
                <w:szCs w:val="20"/>
                <w:rtl/>
                <w:lang w:val="en-GB"/>
              </w:rPr>
              <w:t>–</w:t>
            </w:r>
            <w:r>
              <w:rPr>
                <w:rFonts w:eastAsia="Arial Unicode MS"/>
                <w:lang w:val="en-GB"/>
              </w:rPr>
              <w:t>0,2</w:t>
            </w:r>
          </w:p>
        </w:tc>
        <w:tc>
          <w:tcPr>
            <w:tcW w:w="756" w:type="dxa"/>
            <w:tcBorders>
              <w:top w:val="single" w:sz="4" w:space="0" w:color="auto"/>
              <w:left w:val="single" w:sz="4" w:space="0" w:color="auto"/>
              <w:bottom w:val="single" w:sz="4" w:space="0" w:color="auto"/>
              <w:right w:val="single" w:sz="4" w:space="0" w:color="auto"/>
            </w:tcBorders>
            <w:vAlign w:val="center"/>
            <w:hideMark/>
          </w:tcPr>
          <w:p w14:paraId="24FC7BD9" w14:textId="77777777" w:rsidR="007E68E1" w:rsidRDefault="007E68E1" w:rsidP="0033389B">
            <w:pPr>
              <w:pStyle w:val="Tabletext"/>
              <w:spacing w:line="220" w:lineRule="exact"/>
              <w:jc w:val="center"/>
              <w:rPr>
                <w:rFonts w:eastAsia="Arial Unicode MS"/>
                <w:lang w:val="en-GB"/>
              </w:rPr>
            </w:pPr>
            <w:r>
              <w:rPr>
                <w:rFonts w:eastAsia="Arial Unicode MS"/>
                <w:lang w:val="en-GB"/>
              </w:rPr>
              <w:t>0,3</w:t>
            </w:r>
          </w:p>
        </w:tc>
        <w:tc>
          <w:tcPr>
            <w:tcW w:w="756" w:type="dxa"/>
            <w:tcBorders>
              <w:top w:val="single" w:sz="4" w:space="0" w:color="auto"/>
              <w:left w:val="single" w:sz="4" w:space="0" w:color="auto"/>
              <w:bottom w:val="single" w:sz="4" w:space="0" w:color="auto"/>
              <w:right w:val="single" w:sz="4" w:space="0" w:color="auto"/>
            </w:tcBorders>
            <w:vAlign w:val="center"/>
            <w:hideMark/>
          </w:tcPr>
          <w:p w14:paraId="0527E729" w14:textId="77777777" w:rsidR="007E68E1" w:rsidRDefault="007E68E1" w:rsidP="0033389B">
            <w:pPr>
              <w:pStyle w:val="Tabletext"/>
              <w:spacing w:line="220" w:lineRule="exact"/>
              <w:jc w:val="center"/>
              <w:rPr>
                <w:rFonts w:eastAsia="Arial Unicode MS"/>
                <w:lang w:val="en-GB"/>
              </w:rPr>
            </w:pPr>
            <w:r>
              <w:rPr>
                <w:rFonts w:eastAsia="Arial Unicode MS"/>
                <w:lang w:val="en-GB"/>
              </w:rPr>
              <w:t>0,3</w:t>
            </w:r>
          </w:p>
        </w:tc>
        <w:tc>
          <w:tcPr>
            <w:tcW w:w="756" w:type="dxa"/>
            <w:tcBorders>
              <w:top w:val="single" w:sz="4" w:space="0" w:color="auto"/>
              <w:left w:val="single" w:sz="4" w:space="0" w:color="auto"/>
              <w:bottom w:val="single" w:sz="4" w:space="0" w:color="auto"/>
              <w:right w:val="single" w:sz="4" w:space="0" w:color="auto"/>
            </w:tcBorders>
            <w:vAlign w:val="center"/>
            <w:hideMark/>
          </w:tcPr>
          <w:p w14:paraId="66DBD3A1" w14:textId="77777777" w:rsidR="007E68E1" w:rsidRDefault="007E68E1" w:rsidP="0033389B">
            <w:pPr>
              <w:pStyle w:val="Tabletext"/>
              <w:spacing w:line="220" w:lineRule="exact"/>
              <w:jc w:val="center"/>
              <w:rPr>
                <w:rFonts w:eastAsia="Arial Unicode MS"/>
                <w:lang w:val="en-GB"/>
              </w:rPr>
            </w:pPr>
            <w:r>
              <w:rPr>
                <w:rFonts w:eastAsia="Arial Unicode MS"/>
                <w:lang w:val="en-GB"/>
              </w:rPr>
              <w:t>0,3</w:t>
            </w:r>
          </w:p>
        </w:tc>
        <w:tc>
          <w:tcPr>
            <w:tcW w:w="705" w:type="dxa"/>
            <w:tcBorders>
              <w:top w:val="single" w:sz="4" w:space="0" w:color="auto"/>
              <w:left w:val="single" w:sz="4" w:space="0" w:color="auto"/>
              <w:bottom w:val="single" w:sz="4" w:space="0" w:color="auto"/>
              <w:right w:val="single" w:sz="4" w:space="0" w:color="auto"/>
            </w:tcBorders>
            <w:vAlign w:val="center"/>
            <w:hideMark/>
          </w:tcPr>
          <w:p w14:paraId="1A52A91F" w14:textId="77777777" w:rsidR="007E68E1" w:rsidRDefault="007E68E1" w:rsidP="0033389B">
            <w:pPr>
              <w:pStyle w:val="Tabletext"/>
              <w:spacing w:line="220" w:lineRule="exact"/>
              <w:jc w:val="center"/>
              <w:rPr>
                <w:rFonts w:eastAsia="Arial Unicode MS"/>
                <w:lang w:val="en-GB"/>
              </w:rPr>
            </w:pPr>
            <w:r>
              <w:rPr>
                <w:lang w:val="en-GB"/>
              </w:rPr>
              <w:t>9</w:t>
            </w:r>
          </w:p>
        </w:tc>
        <w:tc>
          <w:tcPr>
            <w:tcW w:w="594" w:type="dxa"/>
            <w:tcBorders>
              <w:top w:val="single" w:sz="4" w:space="0" w:color="auto"/>
              <w:left w:val="single" w:sz="4" w:space="0" w:color="auto"/>
              <w:bottom w:val="single" w:sz="4" w:space="0" w:color="auto"/>
              <w:right w:val="single" w:sz="4" w:space="0" w:color="auto"/>
            </w:tcBorders>
            <w:vAlign w:val="center"/>
          </w:tcPr>
          <w:p w14:paraId="702ED7BC" w14:textId="77777777" w:rsidR="007E68E1" w:rsidRDefault="007E68E1" w:rsidP="0033389B">
            <w:pPr>
              <w:pStyle w:val="Tabletext"/>
              <w:spacing w:line="220" w:lineRule="exact"/>
              <w:jc w:val="center"/>
              <w:rPr>
                <w:rFonts w:eastAsia="Arial Unicode MS"/>
                <w:lang w:val="en-GB"/>
              </w:rPr>
            </w:pPr>
          </w:p>
        </w:tc>
        <w:tc>
          <w:tcPr>
            <w:tcW w:w="594" w:type="dxa"/>
            <w:tcBorders>
              <w:top w:val="single" w:sz="4" w:space="0" w:color="auto"/>
              <w:left w:val="single" w:sz="4" w:space="0" w:color="auto"/>
              <w:bottom w:val="single" w:sz="4" w:space="0" w:color="auto"/>
              <w:right w:val="single" w:sz="4" w:space="0" w:color="auto"/>
            </w:tcBorders>
            <w:vAlign w:val="center"/>
            <w:hideMark/>
          </w:tcPr>
          <w:p w14:paraId="50174075" w14:textId="77777777" w:rsidR="007E68E1" w:rsidRDefault="007E68E1" w:rsidP="0033389B">
            <w:pPr>
              <w:pStyle w:val="Tabletext"/>
              <w:spacing w:line="220" w:lineRule="exact"/>
              <w:jc w:val="center"/>
              <w:rPr>
                <w:rFonts w:eastAsia="Arial Unicode MS"/>
                <w:lang w:val="en-GB"/>
              </w:rPr>
            </w:pPr>
            <w:r>
              <w:rPr>
                <w:lang w:val="en-GB"/>
              </w:rPr>
              <w:t>17</w:t>
            </w:r>
          </w:p>
        </w:tc>
      </w:tr>
    </w:tbl>
    <w:p w14:paraId="3D3E97EE" w14:textId="77777777" w:rsidR="007E68E1" w:rsidRDefault="007E68E1" w:rsidP="0033389B">
      <w:pPr>
        <w:rPr>
          <w:rtl/>
          <w:lang w:bidi="ar-EG"/>
        </w:rPr>
      </w:pPr>
      <w:r>
        <w:rPr>
          <w:rtl/>
          <w:lang w:bidi="ar-EG"/>
        </w:rPr>
        <w:t xml:space="preserve">للحصول على نسبة الحماية </w:t>
      </w:r>
      <w:r>
        <w:rPr>
          <w:i/>
          <w:iCs/>
        </w:rPr>
        <w:t>A</w:t>
      </w:r>
      <w:r>
        <w:rPr>
          <w:i/>
          <w:iCs/>
          <w:szCs w:val="24"/>
          <w:vertAlign w:val="subscript"/>
        </w:rPr>
        <w:t>RF_REL</w:t>
      </w:r>
      <w:r>
        <w:rPr>
          <w:rtl/>
          <w:lang w:bidi="ar-EG"/>
        </w:rPr>
        <w:t xml:space="preserve"> الواردة في التوصية </w:t>
      </w:r>
      <w:r>
        <w:t>ITU-R BS.1615 (DRM_A2)</w:t>
      </w:r>
      <w:r>
        <w:rPr>
          <w:rtl/>
          <w:lang w:bidi="ar-EG"/>
        </w:rPr>
        <w:t xml:space="preserve">، يضاف الفارق </w:t>
      </w:r>
      <w:r>
        <w:t>[3b-3a]</w:t>
      </w:r>
      <w:r>
        <w:rPr>
          <w:rtl/>
          <w:lang w:bidi="ar-EG"/>
        </w:rPr>
        <w:t xml:space="preserve"> لنسبة الحماية </w:t>
      </w:r>
      <w:r>
        <w:rPr>
          <w:i/>
          <w:iCs/>
        </w:rPr>
        <w:t>A</w:t>
      </w:r>
      <w:r>
        <w:rPr>
          <w:i/>
          <w:iCs/>
          <w:szCs w:val="24"/>
          <w:vertAlign w:val="subscript"/>
        </w:rPr>
        <w:t>RF_REL</w:t>
      </w:r>
      <w:r>
        <w:rPr>
          <w:rtl/>
          <w:lang w:bidi="ar-EG"/>
        </w:rPr>
        <w:t xml:space="preserve"> الواردة في الوثيقة </w:t>
      </w:r>
      <w:r>
        <w:rPr>
          <w:lang w:bidi="ar-EG"/>
        </w:rPr>
        <w:t>6-7/21</w:t>
      </w:r>
      <w:r>
        <w:rPr>
          <w:rtl/>
          <w:lang w:bidi="ar-EG"/>
        </w:rPr>
        <w:t>.</w:t>
      </w:r>
    </w:p>
    <w:p w14:paraId="255769B8" w14:textId="77777777" w:rsidR="007E68E1" w:rsidRDefault="007E68E1" w:rsidP="0033389B">
      <w:pPr>
        <w:pStyle w:val="Heading3"/>
        <w:spacing w:before="120" w:after="40"/>
        <w:rPr>
          <w:rtl/>
        </w:rPr>
      </w:pPr>
      <w:r>
        <w:rPr>
          <w:rtl/>
        </w:rPr>
        <w:t xml:space="preserve">الأسلوب </w:t>
      </w:r>
      <w:r>
        <w:t>DRM_A4_18 kHz</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829"/>
        <w:gridCol w:w="1208"/>
        <w:gridCol w:w="751"/>
        <w:gridCol w:w="751"/>
        <w:gridCol w:w="751"/>
        <w:gridCol w:w="751"/>
        <w:gridCol w:w="752"/>
        <w:gridCol w:w="751"/>
        <w:gridCol w:w="751"/>
        <w:gridCol w:w="751"/>
        <w:gridCol w:w="752"/>
        <w:gridCol w:w="751"/>
        <w:gridCol w:w="751"/>
        <w:gridCol w:w="751"/>
        <w:gridCol w:w="752"/>
        <w:gridCol w:w="710"/>
        <w:gridCol w:w="598"/>
        <w:gridCol w:w="598"/>
      </w:tblGrid>
      <w:tr w:rsidR="007E68E1" w14:paraId="020F3C3D" w14:textId="77777777" w:rsidTr="00A11358">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57F6CAC" w14:textId="77777777" w:rsidR="007E68E1" w:rsidRDefault="007E68E1" w:rsidP="0033389B">
            <w:pPr>
              <w:pStyle w:val="Tablehead"/>
              <w:rPr>
                <w:lang w:eastAsia="zh-CN" w:bidi="ar-EG"/>
              </w:rPr>
            </w:pPr>
            <w:r>
              <w:rPr>
                <w:rtl/>
                <w:lang w:eastAsia="zh-CN"/>
              </w:rPr>
              <w:t>الحالة</w:t>
            </w:r>
          </w:p>
        </w:tc>
        <w:tc>
          <w:tcPr>
            <w:tcW w:w="829" w:type="dxa"/>
            <w:vMerge w:val="restart"/>
            <w:tcBorders>
              <w:top w:val="single" w:sz="4" w:space="0" w:color="auto"/>
              <w:left w:val="single" w:sz="4" w:space="0" w:color="auto"/>
              <w:bottom w:val="single" w:sz="4" w:space="0" w:color="auto"/>
              <w:right w:val="single" w:sz="4" w:space="0" w:color="auto"/>
            </w:tcBorders>
            <w:vAlign w:val="center"/>
            <w:hideMark/>
          </w:tcPr>
          <w:p w14:paraId="2478B823" w14:textId="77777777" w:rsidR="007E68E1" w:rsidRDefault="007E68E1" w:rsidP="0033389B">
            <w:pPr>
              <w:pStyle w:val="Tablehead"/>
              <w:rPr>
                <w:rFonts w:eastAsia="Arial Unicode MS"/>
                <w:rtl/>
                <w:lang w:eastAsia="zh-CN"/>
              </w:rPr>
            </w:pPr>
            <w:r>
              <w:rPr>
                <w:rtl/>
                <w:lang w:eastAsia="zh-CN"/>
              </w:rPr>
              <w:t>الإشارة المطلوبة</w:t>
            </w:r>
          </w:p>
        </w:tc>
        <w:tc>
          <w:tcPr>
            <w:tcW w:w="1208" w:type="dxa"/>
            <w:vMerge w:val="restart"/>
            <w:tcBorders>
              <w:top w:val="single" w:sz="4" w:space="0" w:color="auto"/>
              <w:left w:val="single" w:sz="4" w:space="0" w:color="auto"/>
              <w:bottom w:val="single" w:sz="4" w:space="0" w:color="auto"/>
              <w:right w:val="single" w:sz="4" w:space="0" w:color="auto"/>
            </w:tcBorders>
            <w:vAlign w:val="center"/>
            <w:hideMark/>
          </w:tcPr>
          <w:p w14:paraId="463CCC4A"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766" w:type="dxa"/>
            <w:gridSpan w:val="13"/>
            <w:tcBorders>
              <w:top w:val="single" w:sz="4" w:space="0" w:color="auto"/>
              <w:left w:val="single" w:sz="4" w:space="0" w:color="auto"/>
              <w:bottom w:val="single" w:sz="4" w:space="0" w:color="auto"/>
              <w:right w:val="single" w:sz="4" w:space="0" w:color="auto"/>
            </w:tcBorders>
            <w:vAlign w:val="center"/>
            <w:hideMark/>
          </w:tcPr>
          <w:p w14:paraId="257607DA" w14:textId="77777777" w:rsidR="007E68E1" w:rsidRDefault="007E68E1" w:rsidP="0033389B">
            <w:pPr>
              <w:pStyle w:val="Tablehead"/>
              <w:rPr>
                <w:rFonts w:eastAsia="Arial Unicode MS"/>
                <w:sz w:val="18"/>
                <w:szCs w:val="18"/>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i/>
                <w:iCs/>
                <w:lang w:eastAsia="zh-CN"/>
              </w:rPr>
              <w:t xml:space="preserve"> </w:t>
            </w:r>
            <w:r>
              <w:rPr>
                <w:lang w:eastAsia="zh-CN"/>
              </w:rPr>
              <w:t>(kHz)</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3C180F49" w14:textId="77777777" w:rsidR="007E68E1" w:rsidRDefault="007E68E1" w:rsidP="0033389B">
            <w:pPr>
              <w:pStyle w:val="Tablehead"/>
              <w:rPr>
                <w:lang w:eastAsia="zh-CN"/>
              </w:rPr>
            </w:pPr>
            <w:r>
              <w:rPr>
                <w:rtl/>
                <w:lang w:eastAsia="zh-CN"/>
              </w:rPr>
              <w:t>المعلمات</w:t>
            </w:r>
          </w:p>
        </w:tc>
      </w:tr>
      <w:tr w:rsidR="007E68E1" w14:paraId="25FD8B5E" w14:textId="77777777" w:rsidTr="00A1135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86A609"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9C71C0"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C4B25B"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51" w:type="dxa"/>
            <w:tcBorders>
              <w:top w:val="single" w:sz="4" w:space="0" w:color="auto"/>
              <w:left w:val="single" w:sz="4" w:space="0" w:color="auto"/>
              <w:bottom w:val="single" w:sz="4" w:space="0" w:color="auto"/>
              <w:right w:val="single" w:sz="4" w:space="0" w:color="auto"/>
            </w:tcBorders>
            <w:vAlign w:val="center"/>
            <w:hideMark/>
          </w:tcPr>
          <w:p w14:paraId="09FB4493" w14:textId="77777777" w:rsidR="007E68E1" w:rsidRDefault="007E68E1" w:rsidP="0033389B">
            <w:pPr>
              <w:pStyle w:val="Tablehead"/>
              <w:rPr>
                <w:rFonts w:eastAsia="Arial Unicode MS"/>
                <w:rtl/>
                <w:lang w:eastAsia="zh-CN"/>
              </w:rPr>
            </w:pPr>
            <w:r>
              <w:rPr>
                <w:lang w:eastAsia="zh-CN"/>
              </w:rPr>
              <w:t>−20</w:t>
            </w:r>
          </w:p>
        </w:tc>
        <w:tc>
          <w:tcPr>
            <w:tcW w:w="751" w:type="dxa"/>
            <w:tcBorders>
              <w:top w:val="single" w:sz="4" w:space="0" w:color="auto"/>
              <w:left w:val="single" w:sz="4" w:space="0" w:color="auto"/>
              <w:bottom w:val="single" w:sz="4" w:space="0" w:color="auto"/>
              <w:right w:val="single" w:sz="4" w:space="0" w:color="auto"/>
            </w:tcBorders>
            <w:vAlign w:val="center"/>
            <w:hideMark/>
          </w:tcPr>
          <w:p w14:paraId="07826418" w14:textId="77777777" w:rsidR="007E68E1" w:rsidRDefault="007E68E1" w:rsidP="0033389B">
            <w:pPr>
              <w:pStyle w:val="Tablehead"/>
              <w:rPr>
                <w:rFonts w:eastAsia="Arial Unicode MS"/>
                <w:lang w:eastAsia="zh-CN"/>
              </w:rPr>
            </w:pPr>
            <w:r>
              <w:rPr>
                <w:lang w:eastAsia="zh-CN"/>
              </w:rPr>
              <w:t>−18</w:t>
            </w:r>
          </w:p>
        </w:tc>
        <w:tc>
          <w:tcPr>
            <w:tcW w:w="751" w:type="dxa"/>
            <w:tcBorders>
              <w:top w:val="single" w:sz="4" w:space="0" w:color="auto"/>
              <w:left w:val="single" w:sz="4" w:space="0" w:color="auto"/>
              <w:bottom w:val="single" w:sz="4" w:space="0" w:color="auto"/>
              <w:right w:val="single" w:sz="4" w:space="0" w:color="auto"/>
            </w:tcBorders>
            <w:vAlign w:val="center"/>
            <w:hideMark/>
          </w:tcPr>
          <w:p w14:paraId="30469209" w14:textId="77777777" w:rsidR="007E68E1" w:rsidRDefault="007E68E1" w:rsidP="0033389B">
            <w:pPr>
              <w:pStyle w:val="Tablehead"/>
              <w:rPr>
                <w:rFonts w:eastAsia="Arial Unicode MS"/>
                <w:lang w:eastAsia="zh-CN"/>
              </w:rPr>
            </w:pPr>
            <w:r>
              <w:rPr>
                <w:lang w:eastAsia="zh-CN"/>
              </w:rPr>
              <w:t>−15</w:t>
            </w:r>
          </w:p>
        </w:tc>
        <w:tc>
          <w:tcPr>
            <w:tcW w:w="751" w:type="dxa"/>
            <w:tcBorders>
              <w:top w:val="single" w:sz="4" w:space="0" w:color="auto"/>
              <w:left w:val="single" w:sz="4" w:space="0" w:color="auto"/>
              <w:bottom w:val="single" w:sz="4" w:space="0" w:color="auto"/>
              <w:right w:val="single" w:sz="4" w:space="0" w:color="auto"/>
            </w:tcBorders>
            <w:vAlign w:val="center"/>
            <w:hideMark/>
          </w:tcPr>
          <w:p w14:paraId="1E5D2848" w14:textId="77777777" w:rsidR="007E68E1" w:rsidRDefault="007E68E1" w:rsidP="0033389B">
            <w:pPr>
              <w:pStyle w:val="Tablehead"/>
              <w:rPr>
                <w:rFonts w:eastAsia="Arial Unicode MS"/>
                <w:lang w:eastAsia="zh-CN"/>
              </w:rPr>
            </w:pPr>
            <w:r>
              <w:rPr>
                <w:lang w:eastAsia="zh-CN"/>
              </w:rPr>
              <w:t>−10</w:t>
            </w:r>
          </w:p>
        </w:tc>
        <w:tc>
          <w:tcPr>
            <w:tcW w:w="752" w:type="dxa"/>
            <w:tcBorders>
              <w:top w:val="single" w:sz="4" w:space="0" w:color="auto"/>
              <w:left w:val="single" w:sz="4" w:space="0" w:color="auto"/>
              <w:bottom w:val="single" w:sz="4" w:space="0" w:color="auto"/>
              <w:right w:val="single" w:sz="4" w:space="0" w:color="auto"/>
            </w:tcBorders>
            <w:vAlign w:val="center"/>
            <w:hideMark/>
          </w:tcPr>
          <w:p w14:paraId="76DF10CB" w14:textId="77777777" w:rsidR="007E68E1" w:rsidRDefault="007E68E1" w:rsidP="0033389B">
            <w:pPr>
              <w:pStyle w:val="Tablehead"/>
              <w:rPr>
                <w:rFonts w:eastAsia="Arial Unicode MS"/>
                <w:lang w:eastAsia="zh-CN"/>
              </w:rPr>
            </w:pPr>
            <w:r>
              <w:rPr>
                <w:lang w:eastAsia="zh-CN"/>
              </w:rPr>
              <w:t>−9</w:t>
            </w:r>
          </w:p>
        </w:tc>
        <w:tc>
          <w:tcPr>
            <w:tcW w:w="751" w:type="dxa"/>
            <w:tcBorders>
              <w:top w:val="single" w:sz="4" w:space="0" w:color="auto"/>
              <w:left w:val="single" w:sz="4" w:space="0" w:color="auto"/>
              <w:bottom w:val="single" w:sz="4" w:space="0" w:color="auto"/>
              <w:right w:val="single" w:sz="4" w:space="0" w:color="auto"/>
            </w:tcBorders>
            <w:vAlign w:val="center"/>
            <w:hideMark/>
          </w:tcPr>
          <w:p w14:paraId="66943640" w14:textId="77777777" w:rsidR="007E68E1" w:rsidRDefault="007E68E1" w:rsidP="0033389B">
            <w:pPr>
              <w:pStyle w:val="Tablehead"/>
              <w:rPr>
                <w:rFonts w:eastAsia="Arial Unicode MS"/>
                <w:lang w:eastAsia="zh-CN"/>
              </w:rPr>
            </w:pPr>
            <w:r>
              <w:rPr>
                <w:lang w:eastAsia="zh-CN"/>
              </w:rPr>
              <w:t>−5</w:t>
            </w:r>
          </w:p>
        </w:tc>
        <w:tc>
          <w:tcPr>
            <w:tcW w:w="751" w:type="dxa"/>
            <w:tcBorders>
              <w:top w:val="single" w:sz="4" w:space="0" w:color="auto"/>
              <w:left w:val="single" w:sz="4" w:space="0" w:color="auto"/>
              <w:bottom w:val="single" w:sz="4" w:space="0" w:color="auto"/>
              <w:right w:val="single" w:sz="4" w:space="0" w:color="auto"/>
            </w:tcBorders>
            <w:vAlign w:val="center"/>
            <w:hideMark/>
          </w:tcPr>
          <w:p w14:paraId="5EF234DA" w14:textId="77777777" w:rsidR="007E68E1" w:rsidRDefault="007E68E1" w:rsidP="0033389B">
            <w:pPr>
              <w:pStyle w:val="Tablehead"/>
              <w:rPr>
                <w:rFonts w:eastAsia="Arial Unicode MS"/>
                <w:lang w:eastAsia="zh-CN"/>
              </w:rPr>
            </w:pPr>
            <w:r>
              <w:rPr>
                <w:lang w:eastAsia="zh-CN"/>
              </w:rPr>
              <w:t>0</w:t>
            </w:r>
          </w:p>
        </w:tc>
        <w:tc>
          <w:tcPr>
            <w:tcW w:w="751" w:type="dxa"/>
            <w:tcBorders>
              <w:top w:val="single" w:sz="4" w:space="0" w:color="auto"/>
              <w:left w:val="single" w:sz="4" w:space="0" w:color="auto"/>
              <w:bottom w:val="single" w:sz="4" w:space="0" w:color="auto"/>
              <w:right w:val="single" w:sz="4" w:space="0" w:color="auto"/>
            </w:tcBorders>
            <w:vAlign w:val="center"/>
            <w:hideMark/>
          </w:tcPr>
          <w:p w14:paraId="0CE275DA" w14:textId="77777777" w:rsidR="007E68E1" w:rsidRDefault="007E68E1" w:rsidP="0033389B">
            <w:pPr>
              <w:pStyle w:val="Tablehead"/>
              <w:rPr>
                <w:rFonts w:eastAsia="Arial Unicode MS"/>
                <w:lang w:eastAsia="zh-CN"/>
              </w:rPr>
            </w:pPr>
            <w:r>
              <w:rPr>
                <w:lang w:eastAsia="zh-CN"/>
              </w:rPr>
              <w:t>5</w:t>
            </w:r>
          </w:p>
        </w:tc>
        <w:tc>
          <w:tcPr>
            <w:tcW w:w="752" w:type="dxa"/>
            <w:tcBorders>
              <w:top w:val="single" w:sz="4" w:space="0" w:color="auto"/>
              <w:left w:val="single" w:sz="4" w:space="0" w:color="auto"/>
              <w:bottom w:val="single" w:sz="4" w:space="0" w:color="auto"/>
              <w:right w:val="single" w:sz="4" w:space="0" w:color="auto"/>
            </w:tcBorders>
            <w:vAlign w:val="center"/>
            <w:hideMark/>
          </w:tcPr>
          <w:p w14:paraId="66CFD9D3" w14:textId="77777777" w:rsidR="007E68E1" w:rsidRDefault="007E68E1" w:rsidP="0033389B">
            <w:pPr>
              <w:pStyle w:val="Tablehead"/>
              <w:rPr>
                <w:rFonts w:eastAsia="Arial Unicode MS"/>
                <w:lang w:eastAsia="zh-CN"/>
              </w:rPr>
            </w:pPr>
            <w:r>
              <w:rPr>
                <w:lang w:eastAsia="zh-CN"/>
              </w:rPr>
              <w:t>9</w:t>
            </w:r>
          </w:p>
        </w:tc>
        <w:tc>
          <w:tcPr>
            <w:tcW w:w="751" w:type="dxa"/>
            <w:tcBorders>
              <w:top w:val="single" w:sz="4" w:space="0" w:color="auto"/>
              <w:left w:val="single" w:sz="4" w:space="0" w:color="auto"/>
              <w:bottom w:val="single" w:sz="4" w:space="0" w:color="auto"/>
              <w:right w:val="single" w:sz="4" w:space="0" w:color="auto"/>
            </w:tcBorders>
            <w:vAlign w:val="center"/>
            <w:hideMark/>
          </w:tcPr>
          <w:p w14:paraId="4EE4653E" w14:textId="77777777" w:rsidR="007E68E1" w:rsidRDefault="007E68E1" w:rsidP="0033389B">
            <w:pPr>
              <w:pStyle w:val="Tablehead"/>
              <w:rPr>
                <w:rFonts w:eastAsia="Arial Unicode MS"/>
                <w:lang w:eastAsia="zh-CN"/>
              </w:rPr>
            </w:pPr>
            <w:r>
              <w:rPr>
                <w:lang w:eastAsia="zh-CN"/>
              </w:rPr>
              <w:t>10</w:t>
            </w:r>
          </w:p>
        </w:tc>
        <w:tc>
          <w:tcPr>
            <w:tcW w:w="751" w:type="dxa"/>
            <w:tcBorders>
              <w:top w:val="single" w:sz="4" w:space="0" w:color="auto"/>
              <w:left w:val="single" w:sz="4" w:space="0" w:color="auto"/>
              <w:bottom w:val="single" w:sz="4" w:space="0" w:color="auto"/>
              <w:right w:val="single" w:sz="4" w:space="0" w:color="auto"/>
            </w:tcBorders>
            <w:vAlign w:val="center"/>
            <w:hideMark/>
          </w:tcPr>
          <w:p w14:paraId="2B0CE373" w14:textId="77777777" w:rsidR="007E68E1" w:rsidRDefault="007E68E1" w:rsidP="0033389B">
            <w:pPr>
              <w:pStyle w:val="Tablehead"/>
              <w:rPr>
                <w:rFonts w:eastAsia="Arial Unicode MS"/>
                <w:rtl/>
                <w:lang w:eastAsia="zh-CN"/>
              </w:rPr>
            </w:pPr>
            <w:r>
              <w:rPr>
                <w:lang w:eastAsia="zh-CN"/>
              </w:rPr>
              <w:t>15</w:t>
            </w:r>
          </w:p>
        </w:tc>
        <w:tc>
          <w:tcPr>
            <w:tcW w:w="751" w:type="dxa"/>
            <w:tcBorders>
              <w:top w:val="single" w:sz="4" w:space="0" w:color="auto"/>
              <w:left w:val="single" w:sz="4" w:space="0" w:color="auto"/>
              <w:bottom w:val="single" w:sz="4" w:space="0" w:color="auto"/>
              <w:right w:val="single" w:sz="4" w:space="0" w:color="auto"/>
            </w:tcBorders>
            <w:vAlign w:val="center"/>
            <w:hideMark/>
          </w:tcPr>
          <w:p w14:paraId="287E8A25" w14:textId="77777777" w:rsidR="007E68E1" w:rsidRDefault="007E68E1" w:rsidP="0033389B">
            <w:pPr>
              <w:pStyle w:val="Tablehead"/>
              <w:rPr>
                <w:rFonts w:eastAsia="Arial Unicode MS"/>
                <w:lang w:eastAsia="zh-CN"/>
              </w:rPr>
            </w:pPr>
            <w:r>
              <w:rPr>
                <w:lang w:eastAsia="zh-CN"/>
              </w:rPr>
              <w:t>18</w:t>
            </w:r>
          </w:p>
        </w:tc>
        <w:tc>
          <w:tcPr>
            <w:tcW w:w="752" w:type="dxa"/>
            <w:tcBorders>
              <w:top w:val="single" w:sz="4" w:space="0" w:color="auto"/>
              <w:left w:val="single" w:sz="4" w:space="0" w:color="auto"/>
              <w:bottom w:val="single" w:sz="4" w:space="0" w:color="auto"/>
              <w:right w:val="single" w:sz="4" w:space="0" w:color="auto"/>
            </w:tcBorders>
            <w:vAlign w:val="center"/>
            <w:hideMark/>
          </w:tcPr>
          <w:p w14:paraId="19867F57" w14:textId="77777777" w:rsidR="007E68E1" w:rsidRDefault="007E68E1" w:rsidP="0033389B">
            <w:pPr>
              <w:pStyle w:val="Tablehead"/>
              <w:rPr>
                <w:rFonts w:eastAsia="Arial Unicode MS"/>
                <w:lang w:eastAsia="zh-CN"/>
              </w:rPr>
            </w:pPr>
            <w:r>
              <w:rPr>
                <w:lang w:eastAsia="zh-CN"/>
              </w:rPr>
              <w:t>20</w:t>
            </w:r>
          </w:p>
        </w:tc>
        <w:tc>
          <w:tcPr>
            <w:tcW w:w="0" w:type="auto"/>
            <w:tcBorders>
              <w:top w:val="single" w:sz="4" w:space="0" w:color="auto"/>
              <w:left w:val="single" w:sz="4" w:space="0" w:color="auto"/>
              <w:bottom w:val="single" w:sz="4" w:space="0" w:color="auto"/>
              <w:right w:val="single" w:sz="4" w:space="0" w:color="auto"/>
            </w:tcBorders>
            <w:vAlign w:val="center"/>
            <w:hideMark/>
          </w:tcPr>
          <w:p w14:paraId="57CFF489" w14:textId="77777777" w:rsidR="007E68E1" w:rsidRDefault="007E68E1" w:rsidP="0033389B">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0" w:type="auto"/>
            <w:tcBorders>
              <w:top w:val="single" w:sz="4" w:space="0" w:color="auto"/>
              <w:left w:val="single" w:sz="4" w:space="0" w:color="auto"/>
              <w:bottom w:val="single" w:sz="4" w:space="0" w:color="auto"/>
              <w:right w:val="single" w:sz="4" w:space="0" w:color="auto"/>
            </w:tcBorders>
            <w:vAlign w:val="center"/>
            <w:hideMark/>
          </w:tcPr>
          <w:p w14:paraId="5FE513FE" w14:textId="77777777" w:rsidR="007E68E1" w:rsidRDefault="007E68E1" w:rsidP="0033389B">
            <w:pPr>
              <w:pStyle w:val="Tablehead"/>
              <w:rPr>
                <w:rFonts w:eastAsia="Arial Unicode MS"/>
                <w:lang w:eastAsia="zh-CN"/>
              </w:rPr>
            </w:pPr>
            <w:r>
              <w:rPr>
                <w:i/>
                <w:iCs/>
                <w:lang w:eastAsia="zh-CN"/>
              </w:rPr>
              <w:t>S/N</w:t>
            </w:r>
            <w:r>
              <w:rPr>
                <w:lang w:eastAsia="zh-CN"/>
              </w:rPr>
              <w:br/>
              <w:t>(dB)</w:t>
            </w:r>
          </w:p>
        </w:tc>
        <w:tc>
          <w:tcPr>
            <w:tcW w:w="0" w:type="auto"/>
            <w:tcBorders>
              <w:top w:val="single" w:sz="4" w:space="0" w:color="auto"/>
              <w:left w:val="single" w:sz="4" w:space="0" w:color="auto"/>
              <w:bottom w:val="single" w:sz="4" w:space="0" w:color="auto"/>
              <w:right w:val="single" w:sz="4" w:space="0" w:color="auto"/>
            </w:tcBorders>
            <w:vAlign w:val="center"/>
            <w:hideMark/>
          </w:tcPr>
          <w:p w14:paraId="723CEA83" w14:textId="77777777" w:rsidR="007E68E1" w:rsidRDefault="007E68E1" w:rsidP="0033389B">
            <w:pPr>
              <w:pStyle w:val="Tablehead"/>
              <w:rPr>
                <w:rFonts w:eastAsia="Arial Unicode MS"/>
                <w:lang w:eastAsia="zh-CN"/>
              </w:rPr>
            </w:pPr>
            <w:r>
              <w:rPr>
                <w:i/>
                <w:iCs/>
                <w:lang w:eastAsia="zh-CN"/>
              </w:rPr>
              <w:t>A</w:t>
            </w:r>
            <w:r>
              <w:rPr>
                <w:i/>
                <w:iCs/>
                <w:vertAlign w:val="subscript"/>
                <w:lang w:eastAsia="zh-CN"/>
              </w:rPr>
              <w:t>AF</w:t>
            </w:r>
            <w:r>
              <w:rPr>
                <w:vertAlign w:val="subscript"/>
                <w:lang w:eastAsia="zh-CN"/>
              </w:rPr>
              <w:br/>
            </w:r>
            <w:r>
              <w:rPr>
                <w:lang w:eastAsia="zh-CN"/>
              </w:rPr>
              <w:t>(dB)</w:t>
            </w:r>
          </w:p>
        </w:tc>
      </w:tr>
      <w:tr w:rsidR="007E68E1" w14:paraId="642B4576" w14:textId="77777777" w:rsidTr="00A11358">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AD85EA8" w14:textId="77777777" w:rsidR="007E68E1" w:rsidRDefault="007E68E1" w:rsidP="0033389B">
            <w:pPr>
              <w:pStyle w:val="Tabletext"/>
              <w:spacing w:line="220" w:lineRule="exact"/>
              <w:jc w:val="center"/>
              <w:rPr>
                <w:rFonts w:eastAsia="Arial Unicode MS"/>
                <w:lang w:val="en-GB"/>
              </w:rPr>
            </w:pPr>
            <w:r>
              <w:rPr>
                <w:lang w:val="en-GB"/>
              </w:rPr>
              <w:t>5</w:t>
            </w:r>
          </w:p>
        </w:tc>
        <w:tc>
          <w:tcPr>
            <w:tcW w:w="829" w:type="dxa"/>
            <w:tcBorders>
              <w:top w:val="single" w:sz="4" w:space="0" w:color="auto"/>
              <w:left w:val="single" w:sz="4" w:space="0" w:color="auto"/>
              <w:bottom w:val="single" w:sz="4" w:space="0" w:color="auto"/>
              <w:right w:val="single" w:sz="4" w:space="0" w:color="auto"/>
            </w:tcBorders>
            <w:vAlign w:val="center"/>
            <w:hideMark/>
          </w:tcPr>
          <w:p w14:paraId="29B40DC7" w14:textId="77777777" w:rsidR="007E68E1" w:rsidRDefault="007E68E1" w:rsidP="0033389B">
            <w:pPr>
              <w:pStyle w:val="Tabletext"/>
              <w:spacing w:line="220" w:lineRule="exact"/>
              <w:jc w:val="center"/>
              <w:rPr>
                <w:rFonts w:eastAsia="Arial Unicode MS"/>
                <w:lang w:val="en-GB"/>
              </w:rPr>
            </w:pPr>
            <w:r>
              <w:rPr>
                <w:lang w:val="en-GB"/>
              </w:rPr>
              <w:t>AM</w:t>
            </w:r>
          </w:p>
        </w:tc>
        <w:tc>
          <w:tcPr>
            <w:tcW w:w="1208" w:type="dxa"/>
            <w:tcBorders>
              <w:top w:val="single" w:sz="4" w:space="0" w:color="auto"/>
              <w:left w:val="single" w:sz="4" w:space="0" w:color="auto"/>
              <w:bottom w:val="single" w:sz="4" w:space="0" w:color="auto"/>
              <w:right w:val="single" w:sz="4" w:space="0" w:color="auto"/>
            </w:tcBorders>
            <w:vAlign w:val="center"/>
            <w:hideMark/>
          </w:tcPr>
          <w:p w14:paraId="7B814E5A" w14:textId="77777777" w:rsidR="007E68E1" w:rsidRDefault="007E68E1" w:rsidP="0033389B">
            <w:pPr>
              <w:pStyle w:val="Tabletext"/>
              <w:spacing w:line="220" w:lineRule="exact"/>
              <w:jc w:val="center"/>
              <w:rPr>
                <w:rFonts w:eastAsia="Arial Unicode MS"/>
                <w:lang w:val="en-GB"/>
              </w:rPr>
            </w:pPr>
            <w:r>
              <w:rPr>
                <w:lang w:val="en-GB"/>
              </w:rPr>
              <w:t>DRM_A4</w:t>
            </w:r>
          </w:p>
        </w:tc>
        <w:tc>
          <w:tcPr>
            <w:tcW w:w="751" w:type="dxa"/>
            <w:tcBorders>
              <w:top w:val="single" w:sz="4" w:space="0" w:color="auto"/>
              <w:left w:val="single" w:sz="4" w:space="0" w:color="auto"/>
              <w:bottom w:val="single" w:sz="4" w:space="0" w:color="auto"/>
              <w:right w:val="single" w:sz="4" w:space="0" w:color="auto"/>
            </w:tcBorders>
            <w:vAlign w:val="center"/>
            <w:hideMark/>
          </w:tcPr>
          <w:p w14:paraId="2AA7C257"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18,1</w:t>
            </w:r>
          </w:p>
        </w:tc>
        <w:tc>
          <w:tcPr>
            <w:tcW w:w="751" w:type="dxa"/>
            <w:tcBorders>
              <w:top w:val="single" w:sz="4" w:space="0" w:color="auto"/>
              <w:left w:val="single" w:sz="4" w:space="0" w:color="auto"/>
              <w:bottom w:val="single" w:sz="4" w:space="0" w:color="auto"/>
              <w:right w:val="single" w:sz="4" w:space="0" w:color="auto"/>
            </w:tcBorders>
            <w:vAlign w:val="center"/>
            <w:hideMark/>
          </w:tcPr>
          <w:p w14:paraId="00D74FF6"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9,1</w:t>
            </w:r>
          </w:p>
        </w:tc>
        <w:tc>
          <w:tcPr>
            <w:tcW w:w="751" w:type="dxa"/>
            <w:tcBorders>
              <w:top w:val="single" w:sz="4" w:space="0" w:color="auto"/>
              <w:left w:val="single" w:sz="4" w:space="0" w:color="auto"/>
              <w:bottom w:val="single" w:sz="4" w:space="0" w:color="auto"/>
              <w:right w:val="single" w:sz="4" w:space="0" w:color="auto"/>
            </w:tcBorders>
            <w:vAlign w:val="center"/>
            <w:hideMark/>
          </w:tcPr>
          <w:p w14:paraId="5F23475D" w14:textId="77777777" w:rsidR="007E68E1" w:rsidRDefault="007E68E1" w:rsidP="0033389B">
            <w:pPr>
              <w:pStyle w:val="Tabletext"/>
              <w:spacing w:line="220" w:lineRule="exact"/>
              <w:jc w:val="center"/>
              <w:rPr>
                <w:rFonts w:eastAsia="Arial Unicode MS"/>
                <w:lang w:val="en-GB"/>
              </w:rPr>
            </w:pPr>
            <w:r>
              <w:rPr>
                <w:lang w:val="en-GB"/>
              </w:rPr>
              <w:t>15,6</w:t>
            </w:r>
          </w:p>
        </w:tc>
        <w:tc>
          <w:tcPr>
            <w:tcW w:w="751" w:type="dxa"/>
            <w:tcBorders>
              <w:top w:val="single" w:sz="4" w:space="0" w:color="auto"/>
              <w:left w:val="single" w:sz="4" w:space="0" w:color="auto"/>
              <w:bottom w:val="single" w:sz="4" w:space="0" w:color="auto"/>
              <w:right w:val="single" w:sz="4" w:space="0" w:color="auto"/>
            </w:tcBorders>
            <w:vAlign w:val="center"/>
            <w:hideMark/>
          </w:tcPr>
          <w:p w14:paraId="6775A110" w14:textId="77777777" w:rsidR="007E68E1" w:rsidRDefault="007E68E1" w:rsidP="0033389B">
            <w:pPr>
              <w:pStyle w:val="Tabletext"/>
              <w:spacing w:line="220" w:lineRule="exact"/>
              <w:jc w:val="center"/>
              <w:rPr>
                <w:rFonts w:eastAsia="Arial Unicode MS"/>
                <w:lang w:val="en-GB"/>
              </w:rPr>
            </w:pPr>
            <w:r>
              <w:rPr>
                <w:lang w:val="en-GB"/>
              </w:rPr>
              <w:t>20,3</w:t>
            </w:r>
          </w:p>
        </w:tc>
        <w:tc>
          <w:tcPr>
            <w:tcW w:w="752" w:type="dxa"/>
            <w:tcBorders>
              <w:top w:val="single" w:sz="4" w:space="0" w:color="auto"/>
              <w:left w:val="single" w:sz="4" w:space="0" w:color="auto"/>
              <w:bottom w:val="single" w:sz="4" w:space="0" w:color="auto"/>
              <w:right w:val="single" w:sz="4" w:space="0" w:color="auto"/>
            </w:tcBorders>
            <w:vAlign w:val="center"/>
            <w:hideMark/>
          </w:tcPr>
          <w:p w14:paraId="26B0C5CB" w14:textId="77777777" w:rsidR="007E68E1" w:rsidRDefault="007E68E1" w:rsidP="0033389B">
            <w:pPr>
              <w:pStyle w:val="Tabletext"/>
              <w:spacing w:line="220" w:lineRule="exact"/>
              <w:jc w:val="center"/>
              <w:rPr>
                <w:rFonts w:eastAsia="Arial Unicode MS"/>
                <w:lang w:val="en-GB"/>
              </w:rPr>
            </w:pPr>
            <w:r>
              <w:rPr>
                <w:lang w:val="en-GB"/>
              </w:rPr>
              <w:t>20,3</w:t>
            </w:r>
          </w:p>
        </w:tc>
        <w:tc>
          <w:tcPr>
            <w:tcW w:w="751" w:type="dxa"/>
            <w:tcBorders>
              <w:top w:val="single" w:sz="4" w:space="0" w:color="auto"/>
              <w:left w:val="single" w:sz="4" w:space="0" w:color="auto"/>
              <w:bottom w:val="single" w:sz="4" w:space="0" w:color="auto"/>
              <w:right w:val="single" w:sz="4" w:space="0" w:color="auto"/>
            </w:tcBorders>
            <w:vAlign w:val="center"/>
            <w:hideMark/>
          </w:tcPr>
          <w:p w14:paraId="66A0D48F" w14:textId="77777777" w:rsidR="007E68E1" w:rsidRDefault="007E68E1" w:rsidP="0033389B">
            <w:pPr>
              <w:pStyle w:val="Tabletext"/>
              <w:spacing w:line="220" w:lineRule="exact"/>
              <w:jc w:val="center"/>
              <w:rPr>
                <w:rFonts w:eastAsia="Arial Unicode MS"/>
                <w:lang w:val="en-GB"/>
              </w:rPr>
            </w:pPr>
            <w:r>
              <w:rPr>
                <w:lang w:val="en-GB"/>
              </w:rPr>
              <w:t>20,3</w:t>
            </w:r>
          </w:p>
        </w:tc>
        <w:tc>
          <w:tcPr>
            <w:tcW w:w="751" w:type="dxa"/>
            <w:tcBorders>
              <w:top w:val="single" w:sz="4" w:space="0" w:color="auto"/>
              <w:left w:val="single" w:sz="4" w:space="0" w:color="auto"/>
              <w:bottom w:val="single" w:sz="4" w:space="0" w:color="auto"/>
              <w:right w:val="single" w:sz="4" w:space="0" w:color="auto"/>
            </w:tcBorders>
            <w:vAlign w:val="center"/>
            <w:hideMark/>
          </w:tcPr>
          <w:p w14:paraId="43076DA8" w14:textId="77777777" w:rsidR="007E68E1" w:rsidRDefault="007E68E1" w:rsidP="0033389B">
            <w:pPr>
              <w:pStyle w:val="Tabletext"/>
              <w:spacing w:line="220" w:lineRule="exact"/>
              <w:jc w:val="center"/>
              <w:rPr>
                <w:rFonts w:eastAsia="Arial Unicode MS"/>
                <w:lang w:val="en-GB"/>
              </w:rPr>
            </w:pPr>
            <w:r>
              <w:rPr>
                <w:lang w:val="en-GB"/>
              </w:rPr>
              <w:t>20,3</w:t>
            </w:r>
          </w:p>
        </w:tc>
        <w:tc>
          <w:tcPr>
            <w:tcW w:w="751" w:type="dxa"/>
            <w:tcBorders>
              <w:top w:val="single" w:sz="4" w:space="0" w:color="auto"/>
              <w:left w:val="single" w:sz="4" w:space="0" w:color="auto"/>
              <w:bottom w:val="single" w:sz="4" w:space="0" w:color="auto"/>
              <w:right w:val="single" w:sz="4" w:space="0" w:color="auto"/>
            </w:tcBorders>
            <w:vAlign w:val="center"/>
            <w:hideMark/>
          </w:tcPr>
          <w:p w14:paraId="0F069B9A" w14:textId="77777777" w:rsidR="007E68E1" w:rsidRDefault="007E68E1" w:rsidP="0033389B">
            <w:pPr>
              <w:pStyle w:val="Tabletext"/>
              <w:spacing w:line="220" w:lineRule="exact"/>
              <w:jc w:val="center"/>
              <w:rPr>
                <w:rFonts w:eastAsia="Arial Unicode MS"/>
                <w:lang w:val="en-GB"/>
              </w:rPr>
            </w:pPr>
            <w:r>
              <w:rPr>
                <w:lang w:val="en-GB"/>
              </w:rPr>
              <w:t>17,2</w:t>
            </w:r>
          </w:p>
        </w:tc>
        <w:tc>
          <w:tcPr>
            <w:tcW w:w="752" w:type="dxa"/>
            <w:tcBorders>
              <w:top w:val="single" w:sz="4" w:space="0" w:color="auto"/>
              <w:left w:val="single" w:sz="4" w:space="0" w:color="auto"/>
              <w:bottom w:val="single" w:sz="4" w:space="0" w:color="auto"/>
              <w:right w:val="single" w:sz="4" w:space="0" w:color="auto"/>
            </w:tcBorders>
            <w:vAlign w:val="center"/>
            <w:hideMark/>
          </w:tcPr>
          <w:p w14:paraId="0B8C270F"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9,1</w:t>
            </w:r>
          </w:p>
        </w:tc>
        <w:tc>
          <w:tcPr>
            <w:tcW w:w="751" w:type="dxa"/>
            <w:tcBorders>
              <w:top w:val="single" w:sz="4" w:space="0" w:color="auto"/>
              <w:left w:val="single" w:sz="4" w:space="0" w:color="auto"/>
              <w:bottom w:val="single" w:sz="4" w:space="0" w:color="auto"/>
              <w:right w:val="single" w:sz="4" w:space="0" w:color="auto"/>
            </w:tcBorders>
            <w:vAlign w:val="center"/>
            <w:hideMark/>
          </w:tcPr>
          <w:p w14:paraId="1AC32233"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15,7</w:t>
            </w:r>
          </w:p>
        </w:tc>
        <w:tc>
          <w:tcPr>
            <w:tcW w:w="751" w:type="dxa"/>
            <w:tcBorders>
              <w:top w:val="single" w:sz="4" w:space="0" w:color="auto"/>
              <w:left w:val="single" w:sz="4" w:space="0" w:color="auto"/>
              <w:bottom w:val="single" w:sz="4" w:space="0" w:color="auto"/>
              <w:right w:val="single" w:sz="4" w:space="0" w:color="auto"/>
            </w:tcBorders>
            <w:vAlign w:val="center"/>
            <w:hideMark/>
          </w:tcPr>
          <w:p w14:paraId="4B03B766"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22,6</w:t>
            </w:r>
          </w:p>
        </w:tc>
        <w:tc>
          <w:tcPr>
            <w:tcW w:w="751" w:type="dxa"/>
            <w:tcBorders>
              <w:top w:val="single" w:sz="4" w:space="0" w:color="auto"/>
              <w:left w:val="single" w:sz="4" w:space="0" w:color="auto"/>
              <w:bottom w:val="single" w:sz="4" w:space="0" w:color="auto"/>
              <w:right w:val="single" w:sz="4" w:space="0" w:color="auto"/>
            </w:tcBorders>
            <w:vAlign w:val="center"/>
            <w:hideMark/>
          </w:tcPr>
          <w:p w14:paraId="689F98B9"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25,2</w:t>
            </w:r>
          </w:p>
        </w:tc>
        <w:tc>
          <w:tcPr>
            <w:tcW w:w="752" w:type="dxa"/>
            <w:tcBorders>
              <w:top w:val="single" w:sz="4" w:space="0" w:color="auto"/>
              <w:left w:val="single" w:sz="4" w:space="0" w:color="auto"/>
              <w:bottom w:val="single" w:sz="4" w:space="0" w:color="auto"/>
              <w:right w:val="single" w:sz="4" w:space="0" w:color="auto"/>
            </w:tcBorders>
            <w:vAlign w:val="center"/>
            <w:hideMark/>
          </w:tcPr>
          <w:p w14:paraId="4DB2D4C9"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26,7</w:t>
            </w:r>
          </w:p>
        </w:tc>
        <w:tc>
          <w:tcPr>
            <w:tcW w:w="0" w:type="auto"/>
            <w:tcBorders>
              <w:top w:val="single" w:sz="4" w:space="0" w:color="auto"/>
              <w:left w:val="single" w:sz="4" w:space="0" w:color="auto"/>
              <w:bottom w:val="single" w:sz="4" w:space="0" w:color="auto"/>
              <w:right w:val="single" w:sz="4" w:space="0" w:color="auto"/>
            </w:tcBorders>
            <w:vAlign w:val="center"/>
            <w:hideMark/>
          </w:tcPr>
          <w:p w14:paraId="609A0C38" w14:textId="77777777" w:rsidR="007E68E1" w:rsidRDefault="007E68E1" w:rsidP="0033389B">
            <w:pPr>
              <w:pStyle w:val="Tabletext"/>
              <w:spacing w:line="220" w:lineRule="exact"/>
              <w:jc w:val="center"/>
              <w:rPr>
                <w:rFonts w:eastAsia="Arial Unicode MS"/>
                <w:lang w:val="en-GB"/>
              </w:rPr>
            </w:pPr>
            <w:r>
              <w:rPr>
                <w:lang w:val="en-GB"/>
              </w:rPr>
              <w:t>18</w:t>
            </w:r>
          </w:p>
        </w:tc>
        <w:tc>
          <w:tcPr>
            <w:tcW w:w="0" w:type="auto"/>
            <w:tcBorders>
              <w:top w:val="single" w:sz="4" w:space="0" w:color="auto"/>
              <w:left w:val="single" w:sz="4" w:space="0" w:color="auto"/>
              <w:bottom w:val="single" w:sz="4" w:space="0" w:color="auto"/>
              <w:right w:val="single" w:sz="4" w:space="0" w:color="auto"/>
            </w:tcBorders>
            <w:vAlign w:val="center"/>
          </w:tcPr>
          <w:p w14:paraId="10D39B16" w14:textId="77777777" w:rsidR="007E68E1" w:rsidRDefault="007E68E1" w:rsidP="0033389B">
            <w:pPr>
              <w:pStyle w:val="Tabletext"/>
              <w:spacing w:line="220" w:lineRule="exact"/>
              <w:jc w:val="center"/>
              <w:rPr>
                <w:rFonts w:eastAsia="Arial Unicode MS"/>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0F14D32" w14:textId="77777777" w:rsidR="007E68E1" w:rsidRDefault="007E68E1" w:rsidP="0033389B">
            <w:pPr>
              <w:pStyle w:val="Tabletext"/>
              <w:spacing w:line="220" w:lineRule="exact"/>
              <w:jc w:val="center"/>
              <w:rPr>
                <w:rFonts w:eastAsia="Arial Unicode MS"/>
                <w:lang w:val="en-GB"/>
              </w:rPr>
            </w:pPr>
            <w:r>
              <w:rPr>
                <w:lang w:val="en-GB"/>
              </w:rPr>
              <w:t>17</w:t>
            </w:r>
          </w:p>
        </w:tc>
      </w:tr>
      <w:tr w:rsidR="007E68E1" w14:paraId="1E17EEE2" w14:textId="77777777" w:rsidTr="00A11358">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B14B8F3" w14:textId="77777777" w:rsidR="007E68E1" w:rsidRDefault="007E68E1" w:rsidP="0033389B">
            <w:pPr>
              <w:pStyle w:val="Tabletext"/>
              <w:spacing w:line="220" w:lineRule="exact"/>
              <w:jc w:val="center"/>
              <w:rPr>
                <w:lang w:val="en-GB"/>
              </w:rPr>
            </w:pPr>
            <w:r>
              <w:rPr>
                <w:lang w:val="en-GB"/>
              </w:rPr>
              <w:t>5</w:t>
            </w:r>
          </w:p>
        </w:tc>
        <w:tc>
          <w:tcPr>
            <w:tcW w:w="829" w:type="dxa"/>
            <w:tcBorders>
              <w:top w:val="single" w:sz="4" w:space="0" w:color="auto"/>
              <w:left w:val="single" w:sz="4" w:space="0" w:color="auto"/>
              <w:bottom w:val="single" w:sz="4" w:space="0" w:color="auto"/>
              <w:right w:val="single" w:sz="4" w:space="0" w:color="auto"/>
            </w:tcBorders>
            <w:vAlign w:val="center"/>
            <w:hideMark/>
          </w:tcPr>
          <w:p w14:paraId="15083080" w14:textId="77777777" w:rsidR="007E68E1" w:rsidRDefault="007E68E1" w:rsidP="0033389B">
            <w:pPr>
              <w:pStyle w:val="Tabletext"/>
              <w:spacing w:line="220" w:lineRule="exact"/>
              <w:jc w:val="center"/>
              <w:rPr>
                <w:lang w:val="en-GB"/>
              </w:rPr>
            </w:pPr>
            <w:r>
              <w:rPr>
                <w:lang w:val="en-GB"/>
              </w:rPr>
              <w:t>AM</w:t>
            </w:r>
          </w:p>
        </w:tc>
        <w:tc>
          <w:tcPr>
            <w:tcW w:w="1208" w:type="dxa"/>
            <w:tcBorders>
              <w:top w:val="single" w:sz="4" w:space="0" w:color="auto"/>
              <w:left w:val="single" w:sz="4" w:space="0" w:color="auto"/>
              <w:bottom w:val="single" w:sz="4" w:space="0" w:color="auto"/>
              <w:right w:val="single" w:sz="4" w:space="0" w:color="auto"/>
            </w:tcBorders>
            <w:vAlign w:val="center"/>
            <w:hideMark/>
          </w:tcPr>
          <w:p w14:paraId="76395977" w14:textId="77777777" w:rsidR="007E68E1" w:rsidRDefault="007E68E1" w:rsidP="0033389B">
            <w:pPr>
              <w:pStyle w:val="Tabletext"/>
              <w:spacing w:line="220" w:lineRule="exact"/>
              <w:jc w:val="center"/>
              <w:rPr>
                <w:lang w:val="en-GB"/>
              </w:rPr>
            </w:pPr>
            <w:r>
              <w:rPr>
                <w:lang w:val="en-GB"/>
              </w:rPr>
              <w:t>A4/AREL</w:t>
            </w:r>
          </w:p>
        </w:tc>
        <w:tc>
          <w:tcPr>
            <w:tcW w:w="751" w:type="dxa"/>
            <w:tcBorders>
              <w:top w:val="single" w:sz="4" w:space="0" w:color="auto"/>
              <w:left w:val="single" w:sz="4" w:space="0" w:color="auto"/>
              <w:bottom w:val="single" w:sz="4" w:space="0" w:color="auto"/>
              <w:right w:val="single" w:sz="4" w:space="0" w:color="auto"/>
            </w:tcBorders>
            <w:vAlign w:val="center"/>
            <w:hideMark/>
          </w:tcPr>
          <w:p w14:paraId="112A2890" w14:textId="77777777" w:rsidR="007E68E1" w:rsidRDefault="007E68E1" w:rsidP="0033389B">
            <w:pPr>
              <w:pStyle w:val="Tabletext"/>
              <w:spacing w:line="220" w:lineRule="exact"/>
              <w:jc w:val="center"/>
              <w:rPr>
                <w:lang w:val="en-GB"/>
              </w:rPr>
            </w:pPr>
            <w:r>
              <w:rPr>
                <w:rFonts w:cs="Times New Roman" w:hint="cs"/>
                <w:szCs w:val="20"/>
                <w:rtl/>
                <w:lang w:val="en-GB"/>
              </w:rPr>
              <w:t>–</w:t>
            </w:r>
            <w:r>
              <w:rPr>
                <w:lang w:val="en-GB"/>
              </w:rPr>
              <w:t>35,1</w:t>
            </w:r>
          </w:p>
        </w:tc>
        <w:tc>
          <w:tcPr>
            <w:tcW w:w="751" w:type="dxa"/>
            <w:tcBorders>
              <w:top w:val="single" w:sz="4" w:space="0" w:color="auto"/>
              <w:left w:val="single" w:sz="4" w:space="0" w:color="auto"/>
              <w:bottom w:val="single" w:sz="4" w:space="0" w:color="auto"/>
              <w:right w:val="single" w:sz="4" w:space="0" w:color="auto"/>
            </w:tcBorders>
            <w:vAlign w:val="center"/>
            <w:hideMark/>
          </w:tcPr>
          <w:p w14:paraId="1962D962" w14:textId="77777777" w:rsidR="007E68E1" w:rsidRDefault="007E68E1" w:rsidP="0033389B">
            <w:pPr>
              <w:pStyle w:val="Tabletext"/>
              <w:spacing w:line="220" w:lineRule="exact"/>
              <w:jc w:val="center"/>
              <w:rPr>
                <w:lang w:val="en-GB"/>
              </w:rPr>
            </w:pPr>
            <w:r>
              <w:rPr>
                <w:rFonts w:cs="Times New Roman" w:hint="cs"/>
                <w:szCs w:val="20"/>
                <w:rtl/>
                <w:lang w:val="en-GB"/>
              </w:rPr>
              <w:t>–</w:t>
            </w:r>
            <w:r>
              <w:rPr>
                <w:lang w:val="en-GB"/>
              </w:rPr>
              <w:t>26,1</w:t>
            </w:r>
          </w:p>
        </w:tc>
        <w:tc>
          <w:tcPr>
            <w:tcW w:w="751" w:type="dxa"/>
            <w:tcBorders>
              <w:top w:val="single" w:sz="4" w:space="0" w:color="auto"/>
              <w:left w:val="single" w:sz="4" w:space="0" w:color="auto"/>
              <w:bottom w:val="single" w:sz="4" w:space="0" w:color="auto"/>
              <w:right w:val="single" w:sz="4" w:space="0" w:color="auto"/>
            </w:tcBorders>
            <w:vAlign w:val="center"/>
            <w:hideMark/>
          </w:tcPr>
          <w:p w14:paraId="003A3981" w14:textId="77777777" w:rsidR="007E68E1" w:rsidRDefault="007E68E1" w:rsidP="0033389B">
            <w:pPr>
              <w:pStyle w:val="Tabletext"/>
              <w:spacing w:line="220" w:lineRule="exact"/>
              <w:jc w:val="center"/>
              <w:rPr>
                <w:lang w:val="en-GB"/>
              </w:rPr>
            </w:pPr>
            <w:r>
              <w:rPr>
                <w:rFonts w:cs="Times New Roman" w:hint="cs"/>
                <w:szCs w:val="20"/>
                <w:rtl/>
                <w:lang w:val="en-GB"/>
              </w:rPr>
              <w:t>–</w:t>
            </w:r>
            <w:r>
              <w:rPr>
                <w:lang w:val="en-GB"/>
              </w:rPr>
              <w:t>1,4</w:t>
            </w:r>
          </w:p>
        </w:tc>
        <w:tc>
          <w:tcPr>
            <w:tcW w:w="751" w:type="dxa"/>
            <w:tcBorders>
              <w:top w:val="single" w:sz="4" w:space="0" w:color="auto"/>
              <w:left w:val="single" w:sz="4" w:space="0" w:color="auto"/>
              <w:bottom w:val="single" w:sz="4" w:space="0" w:color="auto"/>
              <w:right w:val="single" w:sz="4" w:space="0" w:color="auto"/>
            </w:tcBorders>
            <w:vAlign w:val="center"/>
            <w:hideMark/>
          </w:tcPr>
          <w:p w14:paraId="54BCC67B" w14:textId="77777777" w:rsidR="007E68E1" w:rsidRDefault="007E68E1" w:rsidP="0033389B">
            <w:pPr>
              <w:pStyle w:val="Tabletext"/>
              <w:spacing w:line="220" w:lineRule="exact"/>
              <w:jc w:val="center"/>
              <w:rPr>
                <w:lang w:val="en-GB"/>
              </w:rPr>
            </w:pPr>
            <w:r>
              <w:rPr>
                <w:lang w:val="en-GB"/>
              </w:rPr>
              <w:t>3,3</w:t>
            </w:r>
          </w:p>
        </w:tc>
        <w:tc>
          <w:tcPr>
            <w:tcW w:w="752" w:type="dxa"/>
            <w:tcBorders>
              <w:top w:val="single" w:sz="4" w:space="0" w:color="auto"/>
              <w:left w:val="single" w:sz="4" w:space="0" w:color="auto"/>
              <w:bottom w:val="single" w:sz="4" w:space="0" w:color="auto"/>
              <w:right w:val="single" w:sz="4" w:space="0" w:color="auto"/>
            </w:tcBorders>
            <w:vAlign w:val="center"/>
            <w:hideMark/>
          </w:tcPr>
          <w:p w14:paraId="69173480" w14:textId="77777777" w:rsidR="007E68E1" w:rsidRDefault="007E68E1" w:rsidP="0033389B">
            <w:pPr>
              <w:pStyle w:val="Tabletext"/>
              <w:spacing w:line="220" w:lineRule="exact"/>
              <w:jc w:val="center"/>
              <w:rPr>
                <w:lang w:val="en-GB"/>
              </w:rPr>
            </w:pPr>
            <w:r>
              <w:rPr>
                <w:lang w:val="en-GB"/>
              </w:rPr>
              <w:t>3,3</w:t>
            </w:r>
          </w:p>
        </w:tc>
        <w:tc>
          <w:tcPr>
            <w:tcW w:w="751" w:type="dxa"/>
            <w:tcBorders>
              <w:top w:val="single" w:sz="4" w:space="0" w:color="auto"/>
              <w:left w:val="single" w:sz="4" w:space="0" w:color="auto"/>
              <w:bottom w:val="single" w:sz="4" w:space="0" w:color="auto"/>
              <w:right w:val="single" w:sz="4" w:space="0" w:color="auto"/>
            </w:tcBorders>
            <w:vAlign w:val="center"/>
            <w:hideMark/>
          </w:tcPr>
          <w:p w14:paraId="3A45F63B" w14:textId="77777777" w:rsidR="007E68E1" w:rsidRDefault="007E68E1" w:rsidP="0033389B">
            <w:pPr>
              <w:pStyle w:val="Tabletext"/>
              <w:spacing w:line="220" w:lineRule="exact"/>
              <w:jc w:val="center"/>
              <w:rPr>
                <w:lang w:val="en-GB"/>
              </w:rPr>
            </w:pPr>
            <w:r>
              <w:rPr>
                <w:lang w:val="en-GB"/>
              </w:rPr>
              <w:t>3,3</w:t>
            </w:r>
          </w:p>
        </w:tc>
        <w:tc>
          <w:tcPr>
            <w:tcW w:w="751" w:type="dxa"/>
            <w:tcBorders>
              <w:top w:val="single" w:sz="4" w:space="0" w:color="auto"/>
              <w:left w:val="single" w:sz="4" w:space="0" w:color="auto"/>
              <w:bottom w:val="single" w:sz="4" w:space="0" w:color="auto"/>
              <w:right w:val="single" w:sz="4" w:space="0" w:color="auto"/>
            </w:tcBorders>
            <w:vAlign w:val="center"/>
            <w:hideMark/>
          </w:tcPr>
          <w:p w14:paraId="29040635" w14:textId="77777777" w:rsidR="007E68E1" w:rsidRDefault="007E68E1" w:rsidP="0033389B">
            <w:pPr>
              <w:pStyle w:val="Tabletext"/>
              <w:spacing w:line="220" w:lineRule="exact"/>
              <w:jc w:val="center"/>
              <w:rPr>
                <w:lang w:val="en-GB"/>
              </w:rPr>
            </w:pPr>
            <w:r>
              <w:rPr>
                <w:lang w:val="en-GB"/>
              </w:rPr>
              <w:t>3,3</w:t>
            </w:r>
          </w:p>
        </w:tc>
        <w:tc>
          <w:tcPr>
            <w:tcW w:w="751" w:type="dxa"/>
            <w:tcBorders>
              <w:top w:val="single" w:sz="4" w:space="0" w:color="auto"/>
              <w:left w:val="single" w:sz="4" w:space="0" w:color="auto"/>
              <w:bottom w:val="single" w:sz="4" w:space="0" w:color="auto"/>
              <w:right w:val="single" w:sz="4" w:space="0" w:color="auto"/>
            </w:tcBorders>
            <w:vAlign w:val="center"/>
            <w:hideMark/>
          </w:tcPr>
          <w:p w14:paraId="1A6EF1C1" w14:textId="77777777" w:rsidR="007E68E1" w:rsidRDefault="007E68E1" w:rsidP="0033389B">
            <w:pPr>
              <w:pStyle w:val="Tabletext"/>
              <w:spacing w:line="220" w:lineRule="exact"/>
              <w:jc w:val="center"/>
              <w:rPr>
                <w:lang w:val="en-GB"/>
              </w:rPr>
            </w:pPr>
            <w:r>
              <w:rPr>
                <w:lang w:val="en-GB"/>
              </w:rPr>
              <w:t>0,2</w:t>
            </w:r>
          </w:p>
        </w:tc>
        <w:tc>
          <w:tcPr>
            <w:tcW w:w="752" w:type="dxa"/>
            <w:tcBorders>
              <w:top w:val="single" w:sz="4" w:space="0" w:color="auto"/>
              <w:left w:val="single" w:sz="4" w:space="0" w:color="auto"/>
              <w:bottom w:val="single" w:sz="4" w:space="0" w:color="auto"/>
              <w:right w:val="single" w:sz="4" w:space="0" w:color="auto"/>
            </w:tcBorders>
            <w:vAlign w:val="center"/>
            <w:hideMark/>
          </w:tcPr>
          <w:p w14:paraId="2D3D2C11" w14:textId="77777777" w:rsidR="007E68E1" w:rsidRDefault="007E68E1" w:rsidP="0033389B">
            <w:pPr>
              <w:pStyle w:val="Tabletext"/>
              <w:spacing w:line="220" w:lineRule="exact"/>
              <w:jc w:val="center"/>
              <w:rPr>
                <w:lang w:val="en-GB"/>
              </w:rPr>
            </w:pPr>
            <w:r>
              <w:rPr>
                <w:rFonts w:cs="Times New Roman" w:hint="cs"/>
                <w:szCs w:val="20"/>
                <w:rtl/>
                <w:lang w:val="en-GB"/>
              </w:rPr>
              <w:t>–</w:t>
            </w:r>
            <w:r>
              <w:rPr>
                <w:lang w:val="en-GB"/>
              </w:rPr>
              <w:t>26,1</w:t>
            </w:r>
          </w:p>
        </w:tc>
        <w:tc>
          <w:tcPr>
            <w:tcW w:w="751" w:type="dxa"/>
            <w:tcBorders>
              <w:top w:val="single" w:sz="4" w:space="0" w:color="auto"/>
              <w:left w:val="single" w:sz="4" w:space="0" w:color="auto"/>
              <w:bottom w:val="single" w:sz="4" w:space="0" w:color="auto"/>
              <w:right w:val="single" w:sz="4" w:space="0" w:color="auto"/>
            </w:tcBorders>
            <w:vAlign w:val="center"/>
            <w:hideMark/>
          </w:tcPr>
          <w:p w14:paraId="1ED04F6F" w14:textId="77777777" w:rsidR="007E68E1" w:rsidRDefault="007E68E1" w:rsidP="0033389B">
            <w:pPr>
              <w:pStyle w:val="Tabletext"/>
              <w:spacing w:line="220" w:lineRule="exact"/>
              <w:jc w:val="center"/>
              <w:rPr>
                <w:lang w:val="en-GB"/>
              </w:rPr>
            </w:pPr>
            <w:r>
              <w:rPr>
                <w:rFonts w:cs="Times New Roman" w:hint="cs"/>
                <w:szCs w:val="20"/>
                <w:rtl/>
                <w:lang w:val="en-GB"/>
              </w:rPr>
              <w:t>–</w:t>
            </w:r>
            <w:r>
              <w:rPr>
                <w:lang w:val="en-GB"/>
              </w:rPr>
              <w:t>32,7</w:t>
            </w:r>
          </w:p>
        </w:tc>
        <w:tc>
          <w:tcPr>
            <w:tcW w:w="751" w:type="dxa"/>
            <w:tcBorders>
              <w:top w:val="single" w:sz="4" w:space="0" w:color="auto"/>
              <w:left w:val="single" w:sz="4" w:space="0" w:color="auto"/>
              <w:bottom w:val="single" w:sz="4" w:space="0" w:color="auto"/>
              <w:right w:val="single" w:sz="4" w:space="0" w:color="auto"/>
            </w:tcBorders>
            <w:vAlign w:val="center"/>
            <w:hideMark/>
          </w:tcPr>
          <w:p w14:paraId="38842533" w14:textId="77777777" w:rsidR="007E68E1" w:rsidRDefault="007E68E1" w:rsidP="0033389B">
            <w:pPr>
              <w:pStyle w:val="Tabletext"/>
              <w:spacing w:line="220" w:lineRule="exact"/>
              <w:jc w:val="center"/>
              <w:rPr>
                <w:lang w:val="en-GB"/>
              </w:rPr>
            </w:pPr>
            <w:r>
              <w:rPr>
                <w:rFonts w:cs="Times New Roman" w:hint="cs"/>
                <w:szCs w:val="20"/>
                <w:rtl/>
                <w:lang w:val="en-GB"/>
              </w:rPr>
              <w:t>–</w:t>
            </w:r>
            <w:r>
              <w:rPr>
                <w:lang w:val="en-GB"/>
              </w:rPr>
              <w:t>39,6</w:t>
            </w:r>
          </w:p>
        </w:tc>
        <w:tc>
          <w:tcPr>
            <w:tcW w:w="751" w:type="dxa"/>
            <w:tcBorders>
              <w:top w:val="single" w:sz="4" w:space="0" w:color="auto"/>
              <w:left w:val="single" w:sz="4" w:space="0" w:color="auto"/>
              <w:bottom w:val="single" w:sz="4" w:space="0" w:color="auto"/>
              <w:right w:val="single" w:sz="4" w:space="0" w:color="auto"/>
            </w:tcBorders>
            <w:vAlign w:val="center"/>
            <w:hideMark/>
          </w:tcPr>
          <w:p w14:paraId="4093E121" w14:textId="77777777" w:rsidR="007E68E1" w:rsidRDefault="007E68E1" w:rsidP="0033389B">
            <w:pPr>
              <w:pStyle w:val="Tabletext"/>
              <w:spacing w:line="220" w:lineRule="exact"/>
              <w:jc w:val="center"/>
              <w:rPr>
                <w:lang w:val="en-GB"/>
              </w:rPr>
            </w:pPr>
            <w:r>
              <w:rPr>
                <w:rFonts w:cs="Times New Roman" w:hint="cs"/>
                <w:szCs w:val="20"/>
                <w:rtl/>
                <w:lang w:val="en-GB"/>
              </w:rPr>
              <w:t>–</w:t>
            </w:r>
            <w:r>
              <w:rPr>
                <w:lang w:val="en-GB"/>
              </w:rPr>
              <w:t>42,2</w:t>
            </w:r>
          </w:p>
        </w:tc>
        <w:tc>
          <w:tcPr>
            <w:tcW w:w="752" w:type="dxa"/>
            <w:tcBorders>
              <w:top w:val="single" w:sz="4" w:space="0" w:color="auto"/>
              <w:left w:val="single" w:sz="4" w:space="0" w:color="auto"/>
              <w:bottom w:val="single" w:sz="4" w:space="0" w:color="auto"/>
              <w:right w:val="single" w:sz="4" w:space="0" w:color="auto"/>
            </w:tcBorders>
            <w:vAlign w:val="center"/>
            <w:hideMark/>
          </w:tcPr>
          <w:p w14:paraId="04309365" w14:textId="77777777" w:rsidR="007E68E1" w:rsidRDefault="007E68E1" w:rsidP="0033389B">
            <w:pPr>
              <w:pStyle w:val="Tabletext"/>
              <w:spacing w:line="220" w:lineRule="exact"/>
              <w:jc w:val="center"/>
              <w:rPr>
                <w:lang w:val="en-GB"/>
              </w:rPr>
            </w:pPr>
            <w:r>
              <w:rPr>
                <w:rFonts w:cs="Times New Roman" w:hint="cs"/>
                <w:szCs w:val="20"/>
                <w:rtl/>
                <w:lang w:val="en-GB"/>
              </w:rPr>
              <w:t>–</w:t>
            </w:r>
            <w:r>
              <w:rPr>
                <w:lang w:val="en-GB"/>
              </w:rPr>
              <w:t>43,7</w:t>
            </w:r>
          </w:p>
        </w:tc>
        <w:tc>
          <w:tcPr>
            <w:tcW w:w="0" w:type="auto"/>
            <w:tcBorders>
              <w:top w:val="single" w:sz="4" w:space="0" w:color="auto"/>
              <w:left w:val="single" w:sz="4" w:space="0" w:color="auto"/>
              <w:bottom w:val="single" w:sz="4" w:space="0" w:color="auto"/>
              <w:right w:val="single" w:sz="4" w:space="0" w:color="auto"/>
            </w:tcBorders>
            <w:vAlign w:val="center"/>
            <w:hideMark/>
          </w:tcPr>
          <w:p w14:paraId="56934C74" w14:textId="77777777" w:rsidR="007E68E1" w:rsidRDefault="007E68E1" w:rsidP="0033389B">
            <w:pPr>
              <w:pStyle w:val="Tabletext"/>
              <w:spacing w:line="220" w:lineRule="exact"/>
              <w:jc w:val="center"/>
              <w:rPr>
                <w:lang w:val="en-GB"/>
              </w:rPr>
            </w:pPr>
            <w:r>
              <w:rPr>
                <w:lang w:val="en-GB"/>
              </w:rPr>
              <w:t>18</w:t>
            </w:r>
          </w:p>
        </w:tc>
        <w:tc>
          <w:tcPr>
            <w:tcW w:w="0" w:type="auto"/>
            <w:tcBorders>
              <w:top w:val="single" w:sz="4" w:space="0" w:color="auto"/>
              <w:left w:val="single" w:sz="4" w:space="0" w:color="auto"/>
              <w:bottom w:val="single" w:sz="4" w:space="0" w:color="auto"/>
              <w:right w:val="single" w:sz="4" w:space="0" w:color="auto"/>
            </w:tcBorders>
            <w:vAlign w:val="center"/>
          </w:tcPr>
          <w:p w14:paraId="6BE8D1E8" w14:textId="77777777" w:rsidR="007E68E1" w:rsidRDefault="007E68E1" w:rsidP="0033389B">
            <w:pPr>
              <w:pStyle w:val="Tabletext"/>
              <w:spacing w:line="220" w:lineRule="exact"/>
              <w:jc w:val="center"/>
              <w:rPr>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DC9B454" w14:textId="77777777" w:rsidR="007E68E1" w:rsidRDefault="007E68E1" w:rsidP="0033389B">
            <w:pPr>
              <w:pStyle w:val="Tabletext"/>
              <w:spacing w:line="220" w:lineRule="exact"/>
              <w:jc w:val="center"/>
              <w:rPr>
                <w:lang w:val="en-GB"/>
              </w:rPr>
            </w:pPr>
            <w:r>
              <w:rPr>
                <w:lang w:val="en-GB"/>
              </w:rPr>
              <w:t>17</w:t>
            </w:r>
          </w:p>
        </w:tc>
      </w:tr>
      <w:tr w:rsidR="007E68E1" w14:paraId="3D27A17C" w14:textId="77777777" w:rsidTr="00A11358">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17340AF4" w14:textId="77777777" w:rsidR="007E68E1" w:rsidRDefault="007E68E1" w:rsidP="0033389B">
            <w:pPr>
              <w:pStyle w:val="Tabletext"/>
              <w:spacing w:line="220" w:lineRule="exact"/>
              <w:jc w:val="center"/>
              <w:rPr>
                <w:lang w:val="en-GB"/>
              </w:rPr>
            </w:pPr>
          </w:p>
        </w:tc>
        <w:tc>
          <w:tcPr>
            <w:tcW w:w="829" w:type="dxa"/>
            <w:tcBorders>
              <w:top w:val="single" w:sz="4" w:space="0" w:color="auto"/>
              <w:left w:val="single" w:sz="4" w:space="0" w:color="auto"/>
              <w:bottom w:val="single" w:sz="4" w:space="0" w:color="auto"/>
              <w:right w:val="single" w:sz="4" w:space="0" w:color="auto"/>
            </w:tcBorders>
            <w:vAlign w:val="center"/>
          </w:tcPr>
          <w:p w14:paraId="4294E49E" w14:textId="77777777" w:rsidR="007E68E1" w:rsidRDefault="007E68E1" w:rsidP="0033389B">
            <w:pPr>
              <w:pStyle w:val="Tabletext"/>
              <w:spacing w:line="220" w:lineRule="exact"/>
              <w:jc w:val="center"/>
              <w:rPr>
                <w:lang w:val="en-GB"/>
              </w:rPr>
            </w:pPr>
          </w:p>
        </w:tc>
        <w:tc>
          <w:tcPr>
            <w:tcW w:w="1208" w:type="dxa"/>
            <w:tcBorders>
              <w:top w:val="single" w:sz="4" w:space="0" w:color="auto"/>
              <w:left w:val="single" w:sz="4" w:space="0" w:color="auto"/>
              <w:bottom w:val="single" w:sz="4" w:space="0" w:color="auto"/>
              <w:right w:val="single" w:sz="4" w:space="0" w:color="auto"/>
            </w:tcBorders>
            <w:vAlign w:val="center"/>
            <w:hideMark/>
          </w:tcPr>
          <w:p w14:paraId="65136128" w14:textId="77777777" w:rsidR="007E68E1" w:rsidRDefault="007E68E1" w:rsidP="0033389B">
            <w:pPr>
              <w:pStyle w:val="Tabletext"/>
              <w:spacing w:line="220" w:lineRule="exact"/>
              <w:jc w:val="center"/>
              <w:rPr>
                <w:lang w:val="en-GB"/>
              </w:rPr>
            </w:pPr>
            <w:r>
              <w:rPr>
                <w:lang w:val="en-GB"/>
              </w:rPr>
              <w:t>d similar</w:t>
            </w:r>
          </w:p>
        </w:tc>
        <w:tc>
          <w:tcPr>
            <w:tcW w:w="751" w:type="dxa"/>
            <w:tcBorders>
              <w:top w:val="single" w:sz="4" w:space="0" w:color="auto"/>
              <w:left w:val="single" w:sz="4" w:space="0" w:color="auto"/>
              <w:bottom w:val="single" w:sz="4" w:space="0" w:color="auto"/>
              <w:right w:val="single" w:sz="4" w:space="0" w:color="auto"/>
            </w:tcBorders>
            <w:vAlign w:val="center"/>
            <w:hideMark/>
          </w:tcPr>
          <w:p w14:paraId="33831A9E" w14:textId="77777777" w:rsidR="007E68E1" w:rsidRDefault="007E68E1" w:rsidP="0033389B">
            <w:pPr>
              <w:pStyle w:val="Tabletext"/>
              <w:spacing w:line="220" w:lineRule="exact"/>
              <w:jc w:val="center"/>
              <w:rPr>
                <w:lang w:val="en-GB"/>
              </w:rPr>
            </w:pPr>
            <w:r>
              <w:rPr>
                <w:rFonts w:cs="Times New Roman" w:hint="cs"/>
                <w:szCs w:val="20"/>
                <w:rtl/>
                <w:lang w:val="en-GB"/>
              </w:rPr>
              <w:t>–</w:t>
            </w:r>
            <w:r>
              <w:rPr>
                <w:lang w:val="en-GB"/>
              </w:rPr>
              <w:t>0,2</w:t>
            </w:r>
          </w:p>
        </w:tc>
        <w:tc>
          <w:tcPr>
            <w:tcW w:w="751" w:type="dxa"/>
            <w:tcBorders>
              <w:top w:val="single" w:sz="4" w:space="0" w:color="auto"/>
              <w:left w:val="single" w:sz="4" w:space="0" w:color="auto"/>
              <w:bottom w:val="single" w:sz="4" w:space="0" w:color="auto"/>
              <w:right w:val="single" w:sz="4" w:space="0" w:color="auto"/>
            </w:tcBorders>
            <w:vAlign w:val="center"/>
            <w:hideMark/>
          </w:tcPr>
          <w:p w14:paraId="47A0E621" w14:textId="77777777" w:rsidR="007E68E1" w:rsidRDefault="007E68E1" w:rsidP="0033389B">
            <w:pPr>
              <w:pStyle w:val="Tabletext"/>
              <w:spacing w:line="220" w:lineRule="exact"/>
              <w:jc w:val="center"/>
              <w:rPr>
                <w:lang w:val="en-GB"/>
              </w:rPr>
            </w:pPr>
            <w:r>
              <w:rPr>
                <w:rFonts w:cs="Times New Roman" w:hint="cs"/>
                <w:szCs w:val="20"/>
                <w:rtl/>
                <w:lang w:val="en-GB"/>
              </w:rPr>
              <w:t>–</w:t>
            </w:r>
            <w:r>
              <w:rPr>
                <w:lang w:val="en-GB"/>
              </w:rPr>
              <w:t>1,3</w:t>
            </w:r>
          </w:p>
        </w:tc>
        <w:tc>
          <w:tcPr>
            <w:tcW w:w="751" w:type="dxa"/>
            <w:tcBorders>
              <w:top w:val="single" w:sz="4" w:space="0" w:color="auto"/>
              <w:left w:val="single" w:sz="4" w:space="0" w:color="auto"/>
              <w:bottom w:val="single" w:sz="4" w:space="0" w:color="auto"/>
              <w:right w:val="single" w:sz="4" w:space="0" w:color="auto"/>
            </w:tcBorders>
            <w:vAlign w:val="center"/>
            <w:hideMark/>
          </w:tcPr>
          <w:p w14:paraId="02A96BD0" w14:textId="77777777" w:rsidR="007E68E1" w:rsidRDefault="007E68E1" w:rsidP="0033389B">
            <w:pPr>
              <w:pStyle w:val="Tabletext"/>
              <w:spacing w:line="220" w:lineRule="exact"/>
              <w:jc w:val="center"/>
              <w:rPr>
                <w:lang w:val="en-GB"/>
              </w:rPr>
            </w:pPr>
            <w:r>
              <w:rPr>
                <w:lang w:val="en-GB"/>
              </w:rPr>
              <w:t>0,1</w:t>
            </w:r>
          </w:p>
        </w:tc>
        <w:tc>
          <w:tcPr>
            <w:tcW w:w="751"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3899CCA6" w14:textId="77777777" w:rsidR="007E68E1" w:rsidRDefault="007E68E1" w:rsidP="0033389B">
            <w:pPr>
              <w:pStyle w:val="Tabletext"/>
              <w:spacing w:line="220" w:lineRule="exact"/>
              <w:jc w:val="center"/>
              <w:rPr>
                <w:lang w:val="en-GB"/>
              </w:rPr>
            </w:pPr>
            <w:r>
              <w:rPr>
                <w:lang w:val="en-GB"/>
              </w:rPr>
              <w:t>0,2</w:t>
            </w:r>
          </w:p>
        </w:tc>
        <w:tc>
          <w:tcPr>
            <w:tcW w:w="752"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7F4CDE16" w14:textId="77777777" w:rsidR="007E68E1" w:rsidRDefault="007E68E1" w:rsidP="0033389B">
            <w:pPr>
              <w:pStyle w:val="Tabletext"/>
              <w:spacing w:line="220" w:lineRule="exact"/>
              <w:jc w:val="center"/>
              <w:rPr>
                <w:lang w:val="en-GB"/>
              </w:rPr>
            </w:pPr>
            <w:r>
              <w:rPr>
                <w:lang w:val="en-GB"/>
              </w:rPr>
              <w:t>0,2</w:t>
            </w:r>
          </w:p>
        </w:tc>
        <w:tc>
          <w:tcPr>
            <w:tcW w:w="751"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42F0E468" w14:textId="77777777" w:rsidR="007E68E1" w:rsidRDefault="007E68E1" w:rsidP="0033389B">
            <w:pPr>
              <w:pStyle w:val="Tabletext"/>
              <w:spacing w:line="220" w:lineRule="exact"/>
              <w:jc w:val="center"/>
              <w:rPr>
                <w:lang w:val="en-GB"/>
              </w:rPr>
            </w:pPr>
            <w:r>
              <w:rPr>
                <w:lang w:val="en-GB"/>
              </w:rPr>
              <w:t>0,2</w:t>
            </w:r>
          </w:p>
        </w:tc>
        <w:tc>
          <w:tcPr>
            <w:tcW w:w="751"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2E7751B5" w14:textId="77777777" w:rsidR="007E68E1" w:rsidRDefault="007E68E1" w:rsidP="0033389B">
            <w:pPr>
              <w:pStyle w:val="Tabletext"/>
              <w:spacing w:line="220" w:lineRule="exact"/>
              <w:jc w:val="center"/>
              <w:rPr>
                <w:lang w:val="en-GB"/>
              </w:rPr>
            </w:pPr>
            <w:r>
              <w:rPr>
                <w:lang w:val="en-GB"/>
              </w:rPr>
              <w:t>0,2</w:t>
            </w:r>
          </w:p>
        </w:tc>
        <w:tc>
          <w:tcPr>
            <w:tcW w:w="751" w:type="dxa"/>
            <w:tcBorders>
              <w:top w:val="single" w:sz="4" w:space="0" w:color="auto"/>
              <w:left w:val="single" w:sz="4" w:space="0" w:color="auto"/>
              <w:bottom w:val="single" w:sz="4" w:space="0" w:color="auto"/>
              <w:right w:val="single" w:sz="4" w:space="0" w:color="auto"/>
            </w:tcBorders>
            <w:vAlign w:val="center"/>
            <w:hideMark/>
          </w:tcPr>
          <w:p w14:paraId="3286641F" w14:textId="77777777" w:rsidR="007E68E1" w:rsidRDefault="007E68E1" w:rsidP="0033389B">
            <w:pPr>
              <w:pStyle w:val="Tabletext"/>
              <w:spacing w:line="220" w:lineRule="exact"/>
              <w:jc w:val="center"/>
              <w:rPr>
                <w:lang w:val="en-GB"/>
              </w:rPr>
            </w:pPr>
            <w:r>
              <w:rPr>
                <w:lang w:val="en-GB"/>
              </w:rPr>
              <w:t>0,1</w:t>
            </w:r>
          </w:p>
        </w:tc>
        <w:tc>
          <w:tcPr>
            <w:tcW w:w="752" w:type="dxa"/>
            <w:tcBorders>
              <w:top w:val="single" w:sz="4" w:space="0" w:color="auto"/>
              <w:left w:val="single" w:sz="4" w:space="0" w:color="auto"/>
              <w:bottom w:val="single" w:sz="4" w:space="0" w:color="auto"/>
              <w:right w:val="single" w:sz="4" w:space="0" w:color="auto"/>
            </w:tcBorders>
            <w:vAlign w:val="center"/>
            <w:hideMark/>
          </w:tcPr>
          <w:p w14:paraId="68BBCB28" w14:textId="77777777" w:rsidR="007E68E1" w:rsidRDefault="007E68E1" w:rsidP="0033389B">
            <w:pPr>
              <w:pStyle w:val="Tabletext"/>
              <w:spacing w:line="220" w:lineRule="exact"/>
              <w:jc w:val="center"/>
              <w:rPr>
                <w:lang w:val="en-GB"/>
              </w:rPr>
            </w:pPr>
            <w:r>
              <w:rPr>
                <w:rFonts w:cs="Times New Roman" w:hint="cs"/>
                <w:szCs w:val="20"/>
                <w:rtl/>
                <w:lang w:val="en-GB"/>
              </w:rPr>
              <w:t>–</w:t>
            </w:r>
            <w:r>
              <w:rPr>
                <w:lang w:val="en-GB"/>
              </w:rPr>
              <w:t>1,3</w:t>
            </w:r>
          </w:p>
        </w:tc>
        <w:tc>
          <w:tcPr>
            <w:tcW w:w="751" w:type="dxa"/>
            <w:tcBorders>
              <w:top w:val="single" w:sz="4" w:space="0" w:color="auto"/>
              <w:left w:val="single" w:sz="4" w:space="0" w:color="auto"/>
              <w:bottom w:val="single" w:sz="4" w:space="0" w:color="auto"/>
              <w:right w:val="single" w:sz="4" w:space="0" w:color="auto"/>
            </w:tcBorders>
            <w:vAlign w:val="center"/>
            <w:hideMark/>
          </w:tcPr>
          <w:p w14:paraId="076DABD4" w14:textId="77777777" w:rsidR="007E68E1" w:rsidRDefault="007E68E1" w:rsidP="0033389B">
            <w:pPr>
              <w:pStyle w:val="Tabletext"/>
              <w:spacing w:line="220" w:lineRule="exact"/>
              <w:jc w:val="center"/>
              <w:rPr>
                <w:lang w:val="en-GB"/>
              </w:rPr>
            </w:pPr>
            <w:r>
              <w:rPr>
                <w:rFonts w:cs="Times New Roman" w:hint="cs"/>
                <w:szCs w:val="20"/>
                <w:rtl/>
                <w:lang w:val="en-GB"/>
              </w:rPr>
              <w:t>–</w:t>
            </w:r>
            <w:r>
              <w:rPr>
                <w:lang w:val="en-GB"/>
              </w:rPr>
              <w:t>0,2</w:t>
            </w:r>
          </w:p>
        </w:tc>
        <w:tc>
          <w:tcPr>
            <w:tcW w:w="751" w:type="dxa"/>
            <w:tcBorders>
              <w:top w:val="single" w:sz="4" w:space="0" w:color="auto"/>
              <w:left w:val="single" w:sz="4" w:space="0" w:color="auto"/>
              <w:bottom w:val="single" w:sz="4" w:space="0" w:color="auto"/>
              <w:right w:val="single" w:sz="4" w:space="0" w:color="auto"/>
            </w:tcBorders>
            <w:vAlign w:val="center"/>
            <w:hideMark/>
          </w:tcPr>
          <w:p w14:paraId="1565A5E1" w14:textId="77777777" w:rsidR="007E68E1" w:rsidRDefault="007E68E1" w:rsidP="0033389B">
            <w:pPr>
              <w:pStyle w:val="Tabletext"/>
              <w:spacing w:line="220" w:lineRule="exact"/>
              <w:jc w:val="center"/>
              <w:rPr>
                <w:lang w:val="en-GB"/>
              </w:rPr>
            </w:pPr>
            <w:r>
              <w:rPr>
                <w:lang w:val="en-GB"/>
              </w:rPr>
              <w:t>0,3</w:t>
            </w:r>
          </w:p>
        </w:tc>
        <w:tc>
          <w:tcPr>
            <w:tcW w:w="751" w:type="dxa"/>
            <w:tcBorders>
              <w:top w:val="single" w:sz="4" w:space="0" w:color="auto"/>
              <w:left w:val="single" w:sz="4" w:space="0" w:color="auto"/>
              <w:bottom w:val="single" w:sz="4" w:space="0" w:color="auto"/>
              <w:right w:val="single" w:sz="4" w:space="0" w:color="auto"/>
            </w:tcBorders>
            <w:vAlign w:val="center"/>
            <w:hideMark/>
          </w:tcPr>
          <w:p w14:paraId="7799759D" w14:textId="77777777" w:rsidR="007E68E1" w:rsidRDefault="007E68E1" w:rsidP="0033389B">
            <w:pPr>
              <w:pStyle w:val="Tabletext"/>
              <w:spacing w:line="220" w:lineRule="exact"/>
              <w:jc w:val="center"/>
              <w:rPr>
                <w:lang w:val="en-GB"/>
              </w:rPr>
            </w:pPr>
            <w:r>
              <w:rPr>
                <w:lang w:val="en-GB"/>
              </w:rPr>
              <w:t>0,3</w:t>
            </w:r>
          </w:p>
        </w:tc>
        <w:tc>
          <w:tcPr>
            <w:tcW w:w="752" w:type="dxa"/>
            <w:tcBorders>
              <w:top w:val="single" w:sz="4" w:space="0" w:color="auto"/>
              <w:left w:val="single" w:sz="4" w:space="0" w:color="auto"/>
              <w:bottom w:val="single" w:sz="4" w:space="0" w:color="auto"/>
              <w:right w:val="single" w:sz="4" w:space="0" w:color="auto"/>
            </w:tcBorders>
            <w:vAlign w:val="center"/>
            <w:hideMark/>
          </w:tcPr>
          <w:p w14:paraId="5541EFCF" w14:textId="77777777" w:rsidR="007E68E1" w:rsidRDefault="007E68E1" w:rsidP="0033389B">
            <w:pPr>
              <w:pStyle w:val="Tabletext"/>
              <w:spacing w:line="220" w:lineRule="exact"/>
              <w:jc w:val="center"/>
              <w:rPr>
                <w:lang w:val="en-GB"/>
              </w:rPr>
            </w:pPr>
            <w:r>
              <w:rPr>
                <w:lang w:val="en-GB"/>
              </w:rPr>
              <w:t>0,3</w:t>
            </w:r>
          </w:p>
        </w:tc>
        <w:tc>
          <w:tcPr>
            <w:tcW w:w="0" w:type="auto"/>
            <w:tcBorders>
              <w:top w:val="single" w:sz="4" w:space="0" w:color="auto"/>
              <w:left w:val="single" w:sz="4" w:space="0" w:color="auto"/>
              <w:bottom w:val="single" w:sz="4" w:space="0" w:color="auto"/>
              <w:right w:val="single" w:sz="4" w:space="0" w:color="auto"/>
            </w:tcBorders>
            <w:vAlign w:val="center"/>
          </w:tcPr>
          <w:p w14:paraId="5D99C811" w14:textId="77777777" w:rsidR="007E68E1" w:rsidRDefault="007E68E1" w:rsidP="0033389B">
            <w:pPr>
              <w:pStyle w:val="Tabletext"/>
              <w:spacing w:line="220" w:lineRule="exact"/>
              <w:jc w:val="center"/>
              <w:rPr>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6F9D1548" w14:textId="77777777" w:rsidR="007E68E1" w:rsidRDefault="007E68E1" w:rsidP="0033389B">
            <w:pPr>
              <w:pStyle w:val="Tabletext"/>
              <w:spacing w:line="220" w:lineRule="exact"/>
              <w:jc w:val="center"/>
              <w:rPr>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78465494" w14:textId="77777777" w:rsidR="007E68E1" w:rsidRDefault="007E68E1" w:rsidP="0033389B">
            <w:pPr>
              <w:pStyle w:val="Tabletext"/>
              <w:spacing w:line="220" w:lineRule="exact"/>
              <w:jc w:val="center"/>
              <w:rPr>
                <w:lang w:val="en-GB"/>
              </w:rPr>
            </w:pPr>
          </w:p>
        </w:tc>
      </w:tr>
      <w:tr w:rsidR="007E68E1" w14:paraId="2371DE0E" w14:textId="77777777" w:rsidTr="00A11358">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46AE54B" w14:textId="77777777" w:rsidR="007E68E1" w:rsidRDefault="007E68E1" w:rsidP="0033389B">
            <w:pPr>
              <w:pStyle w:val="Tabletext"/>
              <w:spacing w:line="220" w:lineRule="exact"/>
              <w:jc w:val="center"/>
              <w:rPr>
                <w:lang w:val="en-GB"/>
              </w:rPr>
            </w:pPr>
            <w:r>
              <w:rPr>
                <w:lang w:val="en-GB"/>
              </w:rPr>
              <w:t>New 5</w:t>
            </w:r>
          </w:p>
        </w:tc>
        <w:tc>
          <w:tcPr>
            <w:tcW w:w="829" w:type="dxa"/>
            <w:tcBorders>
              <w:top w:val="single" w:sz="4" w:space="0" w:color="auto"/>
              <w:left w:val="single" w:sz="4" w:space="0" w:color="auto"/>
              <w:bottom w:val="single" w:sz="4" w:space="0" w:color="auto"/>
              <w:right w:val="single" w:sz="4" w:space="0" w:color="auto"/>
            </w:tcBorders>
            <w:vAlign w:val="center"/>
            <w:hideMark/>
          </w:tcPr>
          <w:p w14:paraId="03EB4085" w14:textId="77777777" w:rsidR="007E68E1" w:rsidRDefault="007E68E1" w:rsidP="0033389B">
            <w:pPr>
              <w:pStyle w:val="Tabletext"/>
              <w:spacing w:line="220" w:lineRule="exact"/>
              <w:jc w:val="center"/>
              <w:rPr>
                <w:lang w:val="en-GB"/>
              </w:rPr>
            </w:pPr>
            <w:r>
              <w:rPr>
                <w:lang w:val="en-GB"/>
              </w:rPr>
              <w:t>AM</w:t>
            </w:r>
          </w:p>
        </w:tc>
        <w:tc>
          <w:tcPr>
            <w:tcW w:w="1208" w:type="dxa"/>
            <w:tcBorders>
              <w:top w:val="single" w:sz="4" w:space="0" w:color="auto"/>
              <w:left w:val="single" w:sz="4" w:space="0" w:color="auto"/>
              <w:bottom w:val="single" w:sz="4" w:space="0" w:color="auto"/>
              <w:right w:val="single" w:sz="4" w:space="0" w:color="auto"/>
            </w:tcBorders>
            <w:vAlign w:val="center"/>
            <w:hideMark/>
          </w:tcPr>
          <w:p w14:paraId="7316F2B9" w14:textId="77777777" w:rsidR="007E68E1" w:rsidRDefault="007E68E1" w:rsidP="0033389B">
            <w:pPr>
              <w:pStyle w:val="Tabletext"/>
              <w:spacing w:line="220" w:lineRule="exact"/>
              <w:jc w:val="center"/>
              <w:rPr>
                <w:lang w:val="en-GB"/>
              </w:rPr>
            </w:pPr>
            <w:r>
              <w:rPr>
                <w:lang w:val="en-GB"/>
              </w:rPr>
              <w:t>A4/AREL</w:t>
            </w:r>
          </w:p>
        </w:tc>
        <w:tc>
          <w:tcPr>
            <w:tcW w:w="751" w:type="dxa"/>
            <w:tcBorders>
              <w:top w:val="single" w:sz="4" w:space="0" w:color="auto"/>
              <w:left w:val="single" w:sz="4" w:space="0" w:color="auto"/>
              <w:bottom w:val="single" w:sz="4" w:space="0" w:color="auto"/>
              <w:right w:val="single" w:sz="4" w:space="0" w:color="auto"/>
            </w:tcBorders>
            <w:vAlign w:val="center"/>
            <w:hideMark/>
          </w:tcPr>
          <w:p w14:paraId="526A9D31" w14:textId="77777777" w:rsidR="007E68E1" w:rsidRDefault="007E68E1" w:rsidP="0033389B">
            <w:pPr>
              <w:pStyle w:val="Tabletext"/>
              <w:spacing w:line="220" w:lineRule="exact"/>
              <w:jc w:val="center"/>
              <w:rPr>
                <w:lang w:val="en-GB"/>
              </w:rPr>
            </w:pPr>
            <w:r>
              <w:rPr>
                <w:rFonts w:cs="Times New Roman" w:hint="cs"/>
                <w:szCs w:val="20"/>
                <w:rtl/>
                <w:lang w:val="en-GB"/>
              </w:rPr>
              <w:t>–</w:t>
            </w:r>
            <w:r>
              <w:rPr>
                <w:lang w:val="en-GB"/>
              </w:rPr>
              <w:t>35,3</w:t>
            </w:r>
          </w:p>
        </w:tc>
        <w:tc>
          <w:tcPr>
            <w:tcW w:w="751" w:type="dxa"/>
            <w:tcBorders>
              <w:top w:val="single" w:sz="4" w:space="0" w:color="auto"/>
              <w:left w:val="single" w:sz="4" w:space="0" w:color="auto"/>
              <w:bottom w:val="single" w:sz="4" w:space="0" w:color="auto"/>
              <w:right w:val="single" w:sz="4" w:space="0" w:color="auto"/>
            </w:tcBorders>
            <w:vAlign w:val="center"/>
            <w:hideMark/>
          </w:tcPr>
          <w:p w14:paraId="5F1D2F8D" w14:textId="77777777" w:rsidR="007E68E1" w:rsidRDefault="007E68E1" w:rsidP="0033389B">
            <w:pPr>
              <w:pStyle w:val="Tabletext"/>
              <w:spacing w:line="220" w:lineRule="exact"/>
              <w:jc w:val="center"/>
              <w:rPr>
                <w:lang w:val="en-GB"/>
              </w:rPr>
            </w:pPr>
            <w:r>
              <w:rPr>
                <w:rFonts w:cs="Times New Roman" w:hint="cs"/>
                <w:szCs w:val="20"/>
                <w:rtl/>
                <w:lang w:val="en-GB"/>
              </w:rPr>
              <w:t>–</w:t>
            </w:r>
            <w:r>
              <w:rPr>
                <w:lang w:val="en-GB"/>
              </w:rPr>
              <w:t>27,4</w:t>
            </w:r>
          </w:p>
        </w:tc>
        <w:tc>
          <w:tcPr>
            <w:tcW w:w="751" w:type="dxa"/>
            <w:tcBorders>
              <w:top w:val="single" w:sz="4" w:space="0" w:color="auto"/>
              <w:left w:val="single" w:sz="4" w:space="0" w:color="auto"/>
              <w:bottom w:val="single" w:sz="4" w:space="0" w:color="auto"/>
              <w:right w:val="single" w:sz="4" w:space="0" w:color="auto"/>
            </w:tcBorders>
            <w:vAlign w:val="center"/>
            <w:hideMark/>
          </w:tcPr>
          <w:p w14:paraId="7DB60A63" w14:textId="77777777" w:rsidR="007E68E1" w:rsidRDefault="007E68E1" w:rsidP="0033389B">
            <w:pPr>
              <w:pStyle w:val="Tabletext"/>
              <w:spacing w:line="220" w:lineRule="exact"/>
              <w:jc w:val="center"/>
              <w:rPr>
                <w:lang w:val="en-GB"/>
              </w:rPr>
            </w:pPr>
            <w:r>
              <w:rPr>
                <w:rFonts w:cs="Times New Roman" w:hint="cs"/>
                <w:szCs w:val="20"/>
                <w:rtl/>
                <w:lang w:val="en-GB"/>
              </w:rPr>
              <w:t>–</w:t>
            </w:r>
            <w:r>
              <w:rPr>
                <w:lang w:val="en-GB"/>
              </w:rPr>
              <w:t>1,3</w:t>
            </w:r>
          </w:p>
        </w:tc>
        <w:tc>
          <w:tcPr>
            <w:tcW w:w="751" w:type="dxa"/>
            <w:tcBorders>
              <w:top w:val="single" w:sz="4" w:space="0" w:color="auto"/>
              <w:left w:val="single" w:sz="4" w:space="0" w:color="auto"/>
              <w:bottom w:val="single" w:sz="4" w:space="0" w:color="auto"/>
              <w:right w:val="single" w:sz="4" w:space="0" w:color="auto"/>
            </w:tcBorders>
            <w:vAlign w:val="center"/>
            <w:hideMark/>
          </w:tcPr>
          <w:p w14:paraId="4BB973D2" w14:textId="77777777" w:rsidR="007E68E1" w:rsidRDefault="007E68E1" w:rsidP="0033389B">
            <w:pPr>
              <w:pStyle w:val="Tabletext"/>
              <w:spacing w:line="220" w:lineRule="exact"/>
              <w:jc w:val="center"/>
              <w:rPr>
                <w:lang w:val="en-GB" w:bidi="ar-EG"/>
              </w:rPr>
            </w:pPr>
            <w:r>
              <w:rPr>
                <w:lang w:val="en-GB"/>
              </w:rPr>
              <w:t>3,5</w:t>
            </w:r>
          </w:p>
        </w:tc>
        <w:tc>
          <w:tcPr>
            <w:tcW w:w="752" w:type="dxa"/>
            <w:tcBorders>
              <w:top w:val="single" w:sz="4" w:space="0" w:color="auto"/>
              <w:left w:val="single" w:sz="4" w:space="0" w:color="auto"/>
              <w:bottom w:val="single" w:sz="4" w:space="0" w:color="auto"/>
              <w:right w:val="single" w:sz="4" w:space="0" w:color="auto"/>
            </w:tcBorders>
            <w:vAlign w:val="center"/>
            <w:hideMark/>
          </w:tcPr>
          <w:p w14:paraId="249D22DF" w14:textId="77777777" w:rsidR="007E68E1" w:rsidRDefault="007E68E1" w:rsidP="0033389B">
            <w:pPr>
              <w:pStyle w:val="Tabletext"/>
              <w:spacing w:line="220" w:lineRule="exact"/>
              <w:jc w:val="center"/>
              <w:rPr>
                <w:rtl/>
                <w:lang w:val="en-GB"/>
              </w:rPr>
            </w:pPr>
            <w:r>
              <w:rPr>
                <w:lang w:val="en-GB"/>
              </w:rPr>
              <w:t>3,5</w:t>
            </w:r>
          </w:p>
        </w:tc>
        <w:tc>
          <w:tcPr>
            <w:tcW w:w="751" w:type="dxa"/>
            <w:tcBorders>
              <w:top w:val="single" w:sz="4" w:space="0" w:color="auto"/>
              <w:left w:val="single" w:sz="4" w:space="0" w:color="auto"/>
              <w:bottom w:val="single" w:sz="4" w:space="0" w:color="auto"/>
              <w:right w:val="single" w:sz="4" w:space="0" w:color="auto"/>
            </w:tcBorders>
            <w:vAlign w:val="center"/>
            <w:hideMark/>
          </w:tcPr>
          <w:p w14:paraId="3B4F87D9" w14:textId="77777777" w:rsidR="007E68E1" w:rsidRDefault="007E68E1" w:rsidP="0033389B">
            <w:pPr>
              <w:pStyle w:val="Tabletext"/>
              <w:spacing w:line="220" w:lineRule="exact"/>
              <w:jc w:val="center"/>
              <w:rPr>
                <w:lang w:val="en-GB"/>
              </w:rPr>
            </w:pPr>
            <w:r>
              <w:rPr>
                <w:lang w:val="en-GB"/>
              </w:rPr>
              <w:t>3,5</w:t>
            </w:r>
          </w:p>
        </w:tc>
        <w:tc>
          <w:tcPr>
            <w:tcW w:w="751" w:type="dxa"/>
            <w:tcBorders>
              <w:top w:val="single" w:sz="4" w:space="0" w:color="auto"/>
              <w:left w:val="single" w:sz="4" w:space="0" w:color="auto"/>
              <w:bottom w:val="single" w:sz="4" w:space="0" w:color="auto"/>
              <w:right w:val="single" w:sz="4" w:space="0" w:color="auto"/>
            </w:tcBorders>
            <w:vAlign w:val="center"/>
            <w:hideMark/>
          </w:tcPr>
          <w:p w14:paraId="751B6A91" w14:textId="77777777" w:rsidR="007E68E1" w:rsidRDefault="007E68E1" w:rsidP="0033389B">
            <w:pPr>
              <w:pStyle w:val="Tabletext"/>
              <w:spacing w:line="220" w:lineRule="exact"/>
              <w:jc w:val="center"/>
              <w:rPr>
                <w:lang w:val="en-GB"/>
              </w:rPr>
            </w:pPr>
            <w:r>
              <w:rPr>
                <w:lang w:val="en-GB"/>
              </w:rPr>
              <w:t>3,5</w:t>
            </w:r>
          </w:p>
        </w:tc>
        <w:tc>
          <w:tcPr>
            <w:tcW w:w="751" w:type="dxa"/>
            <w:tcBorders>
              <w:top w:val="single" w:sz="4" w:space="0" w:color="auto"/>
              <w:left w:val="single" w:sz="4" w:space="0" w:color="auto"/>
              <w:bottom w:val="single" w:sz="4" w:space="0" w:color="auto"/>
              <w:right w:val="single" w:sz="4" w:space="0" w:color="auto"/>
            </w:tcBorders>
            <w:vAlign w:val="center"/>
            <w:hideMark/>
          </w:tcPr>
          <w:p w14:paraId="37D43B9B" w14:textId="77777777" w:rsidR="007E68E1" w:rsidRDefault="007E68E1" w:rsidP="0033389B">
            <w:pPr>
              <w:pStyle w:val="Tabletext"/>
              <w:spacing w:line="220" w:lineRule="exact"/>
              <w:jc w:val="center"/>
              <w:rPr>
                <w:lang w:val="en-GB"/>
              </w:rPr>
            </w:pPr>
            <w:r>
              <w:rPr>
                <w:lang w:val="en-GB"/>
              </w:rPr>
              <w:t>0,3</w:t>
            </w:r>
          </w:p>
        </w:tc>
        <w:tc>
          <w:tcPr>
            <w:tcW w:w="752" w:type="dxa"/>
            <w:tcBorders>
              <w:top w:val="single" w:sz="4" w:space="0" w:color="auto"/>
              <w:left w:val="single" w:sz="4" w:space="0" w:color="auto"/>
              <w:bottom w:val="single" w:sz="4" w:space="0" w:color="auto"/>
              <w:right w:val="single" w:sz="4" w:space="0" w:color="auto"/>
            </w:tcBorders>
            <w:vAlign w:val="center"/>
            <w:hideMark/>
          </w:tcPr>
          <w:p w14:paraId="63FF77C2" w14:textId="77777777" w:rsidR="007E68E1" w:rsidRDefault="007E68E1" w:rsidP="0033389B">
            <w:pPr>
              <w:pStyle w:val="Tabletext"/>
              <w:spacing w:line="220" w:lineRule="exact"/>
              <w:jc w:val="center"/>
              <w:rPr>
                <w:lang w:val="en-GB"/>
              </w:rPr>
            </w:pPr>
            <w:r>
              <w:rPr>
                <w:rFonts w:cs="Times New Roman" w:hint="cs"/>
                <w:szCs w:val="20"/>
                <w:rtl/>
                <w:lang w:val="en-GB"/>
              </w:rPr>
              <w:t>–</w:t>
            </w:r>
            <w:r>
              <w:rPr>
                <w:lang w:val="en-GB"/>
              </w:rPr>
              <w:t>27,4</w:t>
            </w:r>
          </w:p>
        </w:tc>
        <w:tc>
          <w:tcPr>
            <w:tcW w:w="751" w:type="dxa"/>
            <w:tcBorders>
              <w:top w:val="single" w:sz="4" w:space="0" w:color="auto"/>
              <w:left w:val="single" w:sz="4" w:space="0" w:color="auto"/>
              <w:bottom w:val="single" w:sz="4" w:space="0" w:color="auto"/>
              <w:right w:val="single" w:sz="4" w:space="0" w:color="auto"/>
            </w:tcBorders>
            <w:vAlign w:val="center"/>
            <w:hideMark/>
          </w:tcPr>
          <w:p w14:paraId="5AA22E22" w14:textId="77777777" w:rsidR="007E68E1" w:rsidRDefault="007E68E1" w:rsidP="0033389B">
            <w:pPr>
              <w:pStyle w:val="Tabletext"/>
              <w:spacing w:line="220" w:lineRule="exact"/>
              <w:jc w:val="center"/>
              <w:rPr>
                <w:lang w:val="en-GB"/>
              </w:rPr>
            </w:pPr>
            <w:r>
              <w:rPr>
                <w:rFonts w:cs="Times New Roman" w:hint="cs"/>
                <w:szCs w:val="20"/>
                <w:rtl/>
                <w:lang w:val="en-GB"/>
              </w:rPr>
              <w:t>–</w:t>
            </w:r>
            <w:r>
              <w:rPr>
                <w:lang w:val="en-GB"/>
              </w:rPr>
              <w:t>32,9</w:t>
            </w:r>
          </w:p>
        </w:tc>
        <w:tc>
          <w:tcPr>
            <w:tcW w:w="751" w:type="dxa"/>
            <w:tcBorders>
              <w:top w:val="single" w:sz="4" w:space="0" w:color="auto"/>
              <w:left w:val="single" w:sz="4" w:space="0" w:color="auto"/>
              <w:bottom w:val="single" w:sz="4" w:space="0" w:color="auto"/>
              <w:right w:val="single" w:sz="4" w:space="0" w:color="auto"/>
            </w:tcBorders>
            <w:vAlign w:val="center"/>
            <w:hideMark/>
          </w:tcPr>
          <w:p w14:paraId="1AD0B455" w14:textId="77777777" w:rsidR="007E68E1" w:rsidRDefault="007E68E1" w:rsidP="0033389B">
            <w:pPr>
              <w:pStyle w:val="Tabletext"/>
              <w:spacing w:line="220" w:lineRule="exact"/>
              <w:jc w:val="center"/>
              <w:rPr>
                <w:lang w:val="en-GB"/>
              </w:rPr>
            </w:pPr>
            <w:r>
              <w:rPr>
                <w:rFonts w:cs="Times New Roman" w:hint="cs"/>
                <w:szCs w:val="20"/>
                <w:rtl/>
                <w:lang w:val="en-GB"/>
              </w:rPr>
              <w:t>–</w:t>
            </w:r>
            <w:r>
              <w:rPr>
                <w:lang w:val="en-GB"/>
              </w:rPr>
              <w:t>39,3</w:t>
            </w:r>
          </w:p>
        </w:tc>
        <w:tc>
          <w:tcPr>
            <w:tcW w:w="751" w:type="dxa"/>
            <w:tcBorders>
              <w:top w:val="single" w:sz="4" w:space="0" w:color="auto"/>
              <w:left w:val="single" w:sz="4" w:space="0" w:color="auto"/>
              <w:bottom w:val="single" w:sz="4" w:space="0" w:color="auto"/>
              <w:right w:val="single" w:sz="4" w:space="0" w:color="auto"/>
            </w:tcBorders>
            <w:vAlign w:val="center"/>
            <w:hideMark/>
          </w:tcPr>
          <w:p w14:paraId="53A2DC85" w14:textId="77777777" w:rsidR="007E68E1" w:rsidRDefault="007E68E1" w:rsidP="0033389B">
            <w:pPr>
              <w:pStyle w:val="Tabletext"/>
              <w:spacing w:line="220" w:lineRule="exact"/>
              <w:jc w:val="center"/>
              <w:rPr>
                <w:lang w:val="en-GB"/>
              </w:rPr>
            </w:pPr>
            <w:r>
              <w:rPr>
                <w:rFonts w:cs="Times New Roman" w:hint="cs"/>
                <w:szCs w:val="20"/>
                <w:rtl/>
                <w:lang w:val="en-GB"/>
              </w:rPr>
              <w:t>–</w:t>
            </w:r>
            <w:r>
              <w:rPr>
                <w:lang w:val="en-GB"/>
              </w:rPr>
              <w:t>41,9</w:t>
            </w:r>
          </w:p>
        </w:tc>
        <w:tc>
          <w:tcPr>
            <w:tcW w:w="752" w:type="dxa"/>
            <w:tcBorders>
              <w:top w:val="single" w:sz="4" w:space="0" w:color="auto"/>
              <w:left w:val="single" w:sz="4" w:space="0" w:color="auto"/>
              <w:bottom w:val="single" w:sz="4" w:space="0" w:color="auto"/>
              <w:right w:val="single" w:sz="4" w:space="0" w:color="auto"/>
            </w:tcBorders>
            <w:vAlign w:val="center"/>
            <w:hideMark/>
          </w:tcPr>
          <w:p w14:paraId="29F2CAA3" w14:textId="77777777" w:rsidR="007E68E1" w:rsidRDefault="007E68E1" w:rsidP="0033389B">
            <w:pPr>
              <w:pStyle w:val="Tabletext"/>
              <w:spacing w:line="220" w:lineRule="exact"/>
              <w:jc w:val="center"/>
              <w:rPr>
                <w:lang w:val="en-GB"/>
              </w:rPr>
            </w:pPr>
            <w:r>
              <w:rPr>
                <w:rFonts w:cs="Times New Roman" w:hint="cs"/>
                <w:szCs w:val="20"/>
                <w:rtl/>
                <w:lang w:val="en-GB"/>
              </w:rPr>
              <w:t>–</w:t>
            </w:r>
            <w:r>
              <w:rPr>
                <w:lang w:val="en-GB"/>
              </w:rPr>
              <w:t>43,4</w:t>
            </w:r>
          </w:p>
        </w:tc>
        <w:tc>
          <w:tcPr>
            <w:tcW w:w="0" w:type="auto"/>
            <w:tcBorders>
              <w:top w:val="single" w:sz="4" w:space="0" w:color="auto"/>
              <w:left w:val="single" w:sz="4" w:space="0" w:color="auto"/>
              <w:bottom w:val="single" w:sz="4" w:space="0" w:color="auto"/>
              <w:right w:val="single" w:sz="4" w:space="0" w:color="auto"/>
            </w:tcBorders>
            <w:vAlign w:val="center"/>
            <w:hideMark/>
          </w:tcPr>
          <w:p w14:paraId="62548D67" w14:textId="77777777" w:rsidR="007E68E1" w:rsidRDefault="007E68E1" w:rsidP="0033389B">
            <w:pPr>
              <w:pStyle w:val="Tabletext"/>
              <w:spacing w:line="220" w:lineRule="exact"/>
              <w:jc w:val="center"/>
              <w:rPr>
                <w:lang w:val="en-GB"/>
              </w:rPr>
            </w:pPr>
            <w:r>
              <w:rPr>
                <w:lang w:val="en-GB"/>
              </w:rPr>
              <w:t>18</w:t>
            </w:r>
          </w:p>
        </w:tc>
        <w:tc>
          <w:tcPr>
            <w:tcW w:w="0" w:type="auto"/>
            <w:tcBorders>
              <w:top w:val="single" w:sz="4" w:space="0" w:color="auto"/>
              <w:left w:val="single" w:sz="4" w:space="0" w:color="auto"/>
              <w:bottom w:val="single" w:sz="4" w:space="0" w:color="auto"/>
              <w:right w:val="single" w:sz="4" w:space="0" w:color="auto"/>
            </w:tcBorders>
            <w:vAlign w:val="center"/>
          </w:tcPr>
          <w:p w14:paraId="60C19F7A" w14:textId="77777777" w:rsidR="007E68E1" w:rsidRDefault="007E68E1" w:rsidP="0033389B">
            <w:pPr>
              <w:pStyle w:val="Tabletext"/>
              <w:spacing w:line="220" w:lineRule="exact"/>
              <w:jc w:val="center"/>
              <w:rPr>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F0FFD35" w14:textId="77777777" w:rsidR="007E68E1" w:rsidRDefault="007E68E1" w:rsidP="0033389B">
            <w:pPr>
              <w:pStyle w:val="Tabletext"/>
              <w:spacing w:line="220" w:lineRule="exact"/>
              <w:jc w:val="center"/>
              <w:rPr>
                <w:lang w:val="en-GB"/>
              </w:rPr>
            </w:pPr>
            <w:r>
              <w:rPr>
                <w:lang w:val="en-GB"/>
              </w:rPr>
              <w:t>17</w:t>
            </w:r>
          </w:p>
        </w:tc>
      </w:tr>
    </w:tbl>
    <w:p w14:paraId="6260860B" w14:textId="77777777" w:rsidR="007E68E1" w:rsidRDefault="007E68E1" w:rsidP="0033389B">
      <w:pPr>
        <w:pStyle w:val="Heading3"/>
        <w:spacing w:after="240"/>
      </w:pPr>
      <w:r>
        <w:lastRenderedPageBreak/>
        <w:t>2.1.3</w:t>
      </w:r>
      <w:r>
        <w:rPr>
          <w:rtl/>
        </w:rPr>
        <w:tab/>
        <w:t xml:space="preserve">الأسلوب </w:t>
      </w:r>
      <w:r>
        <w:rPr>
          <w:lang w:val="en-GB"/>
        </w:rPr>
        <w:t>DRM_A3_10 kHz</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988"/>
        <w:gridCol w:w="1285"/>
        <w:gridCol w:w="752"/>
        <w:gridCol w:w="752"/>
        <w:gridCol w:w="752"/>
        <w:gridCol w:w="752"/>
        <w:gridCol w:w="752"/>
        <w:gridCol w:w="626"/>
        <w:gridCol w:w="626"/>
        <w:gridCol w:w="626"/>
        <w:gridCol w:w="752"/>
        <w:gridCol w:w="752"/>
        <w:gridCol w:w="752"/>
        <w:gridCol w:w="752"/>
        <w:gridCol w:w="752"/>
        <w:gridCol w:w="780"/>
        <w:gridCol w:w="657"/>
        <w:gridCol w:w="657"/>
      </w:tblGrid>
      <w:tr w:rsidR="007E68E1" w14:paraId="6A366077" w14:textId="77777777" w:rsidTr="00A11358">
        <w:trPr>
          <w:trHeight w:val="20"/>
          <w:jc w:val="center"/>
        </w:trPr>
        <w:tc>
          <w:tcPr>
            <w:tcW w:w="694" w:type="dxa"/>
            <w:vMerge w:val="restart"/>
            <w:tcBorders>
              <w:top w:val="single" w:sz="4" w:space="0" w:color="auto"/>
              <w:left w:val="single" w:sz="4" w:space="0" w:color="auto"/>
              <w:bottom w:val="single" w:sz="4" w:space="0" w:color="auto"/>
              <w:right w:val="single" w:sz="4" w:space="0" w:color="auto"/>
            </w:tcBorders>
            <w:vAlign w:val="center"/>
            <w:hideMark/>
          </w:tcPr>
          <w:p w14:paraId="2C032E5C" w14:textId="77777777" w:rsidR="007E68E1" w:rsidRDefault="007E68E1" w:rsidP="0033389B">
            <w:pPr>
              <w:pStyle w:val="Tablehead"/>
              <w:rPr>
                <w:rtl/>
                <w:lang w:eastAsia="zh-CN" w:bidi="ar-EG"/>
              </w:rPr>
            </w:pPr>
            <w:r>
              <w:rPr>
                <w:rtl/>
                <w:lang w:eastAsia="zh-CN"/>
              </w:rPr>
              <w:t>الحالة</w:t>
            </w:r>
          </w:p>
        </w:tc>
        <w:tc>
          <w:tcPr>
            <w:tcW w:w="988" w:type="dxa"/>
            <w:vMerge w:val="restart"/>
            <w:tcBorders>
              <w:top w:val="single" w:sz="4" w:space="0" w:color="auto"/>
              <w:left w:val="single" w:sz="4" w:space="0" w:color="auto"/>
              <w:bottom w:val="single" w:sz="4" w:space="0" w:color="auto"/>
              <w:right w:val="single" w:sz="4" w:space="0" w:color="auto"/>
            </w:tcBorders>
            <w:vAlign w:val="center"/>
            <w:hideMark/>
          </w:tcPr>
          <w:p w14:paraId="11165B83" w14:textId="77777777" w:rsidR="007E68E1" w:rsidRDefault="007E68E1" w:rsidP="0033389B">
            <w:pPr>
              <w:pStyle w:val="Tablehead"/>
              <w:rPr>
                <w:rFonts w:eastAsia="Arial Unicode MS"/>
                <w:rtl/>
                <w:lang w:eastAsia="zh-CN"/>
              </w:rPr>
            </w:pPr>
            <w:r>
              <w:rPr>
                <w:rtl/>
                <w:lang w:eastAsia="zh-CN"/>
              </w:rPr>
              <w:t>الإشارة المطلوبة</w:t>
            </w:r>
          </w:p>
        </w:tc>
        <w:tc>
          <w:tcPr>
            <w:tcW w:w="1285" w:type="dxa"/>
            <w:vMerge w:val="restart"/>
            <w:tcBorders>
              <w:top w:val="single" w:sz="4" w:space="0" w:color="auto"/>
              <w:left w:val="single" w:sz="4" w:space="0" w:color="auto"/>
              <w:bottom w:val="single" w:sz="4" w:space="0" w:color="auto"/>
              <w:right w:val="single" w:sz="4" w:space="0" w:color="auto"/>
            </w:tcBorders>
            <w:vAlign w:val="center"/>
            <w:hideMark/>
          </w:tcPr>
          <w:p w14:paraId="21C16D22"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398" w:type="dxa"/>
            <w:gridSpan w:val="13"/>
            <w:tcBorders>
              <w:top w:val="single" w:sz="4" w:space="0" w:color="auto"/>
              <w:left w:val="single" w:sz="4" w:space="0" w:color="auto"/>
              <w:bottom w:val="single" w:sz="4" w:space="0" w:color="auto"/>
              <w:right w:val="single" w:sz="4" w:space="0" w:color="auto"/>
            </w:tcBorders>
            <w:vAlign w:val="center"/>
            <w:hideMark/>
          </w:tcPr>
          <w:p w14:paraId="14848234" w14:textId="77777777" w:rsidR="007E68E1" w:rsidRDefault="007E68E1" w:rsidP="0033389B">
            <w:pPr>
              <w:pStyle w:val="Tablehead"/>
              <w:rPr>
                <w:rFonts w:eastAsia="Arial Unicode MS"/>
                <w:sz w:val="18"/>
                <w:szCs w:val="18"/>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i/>
                <w:iCs/>
                <w:lang w:eastAsia="zh-CN"/>
              </w:rPr>
              <w:t xml:space="preserve"> </w:t>
            </w:r>
            <w:r>
              <w:rPr>
                <w:lang w:eastAsia="zh-CN"/>
              </w:rPr>
              <w:t>(kHz)</w:t>
            </w:r>
          </w:p>
        </w:tc>
        <w:tc>
          <w:tcPr>
            <w:tcW w:w="2094" w:type="dxa"/>
            <w:gridSpan w:val="3"/>
            <w:tcBorders>
              <w:top w:val="single" w:sz="4" w:space="0" w:color="auto"/>
              <w:left w:val="single" w:sz="4" w:space="0" w:color="auto"/>
              <w:bottom w:val="single" w:sz="4" w:space="0" w:color="auto"/>
              <w:right w:val="single" w:sz="4" w:space="0" w:color="auto"/>
            </w:tcBorders>
            <w:vAlign w:val="center"/>
            <w:hideMark/>
          </w:tcPr>
          <w:p w14:paraId="3A83B7FE" w14:textId="77777777" w:rsidR="007E68E1" w:rsidRDefault="007E68E1" w:rsidP="0033389B">
            <w:pPr>
              <w:pStyle w:val="Tablehead"/>
              <w:rPr>
                <w:lang w:eastAsia="zh-CN"/>
              </w:rPr>
            </w:pPr>
            <w:r>
              <w:rPr>
                <w:rtl/>
                <w:lang w:eastAsia="zh-CN"/>
              </w:rPr>
              <w:t>المعلمات</w:t>
            </w:r>
          </w:p>
        </w:tc>
      </w:tr>
      <w:tr w:rsidR="007E68E1" w14:paraId="60E30D39" w14:textId="77777777" w:rsidTr="00A11358">
        <w:trPr>
          <w:trHeight w:val="20"/>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431FA33A"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988" w:type="dxa"/>
            <w:vMerge/>
            <w:tcBorders>
              <w:top w:val="single" w:sz="4" w:space="0" w:color="auto"/>
              <w:left w:val="single" w:sz="4" w:space="0" w:color="auto"/>
              <w:bottom w:val="single" w:sz="4" w:space="0" w:color="auto"/>
              <w:right w:val="single" w:sz="4" w:space="0" w:color="auto"/>
            </w:tcBorders>
            <w:vAlign w:val="center"/>
            <w:hideMark/>
          </w:tcPr>
          <w:p w14:paraId="2FC5B46C"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85" w:type="dxa"/>
            <w:vMerge/>
            <w:tcBorders>
              <w:top w:val="single" w:sz="4" w:space="0" w:color="auto"/>
              <w:left w:val="single" w:sz="4" w:space="0" w:color="auto"/>
              <w:bottom w:val="single" w:sz="4" w:space="0" w:color="auto"/>
              <w:right w:val="single" w:sz="4" w:space="0" w:color="auto"/>
            </w:tcBorders>
            <w:vAlign w:val="center"/>
            <w:hideMark/>
          </w:tcPr>
          <w:p w14:paraId="4EA77098"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52" w:type="dxa"/>
            <w:tcBorders>
              <w:top w:val="single" w:sz="4" w:space="0" w:color="auto"/>
              <w:left w:val="single" w:sz="4" w:space="0" w:color="auto"/>
              <w:bottom w:val="single" w:sz="4" w:space="0" w:color="auto"/>
              <w:right w:val="single" w:sz="4" w:space="0" w:color="auto"/>
            </w:tcBorders>
            <w:vAlign w:val="center"/>
            <w:hideMark/>
          </w:tcPr>
          <w:p w14:paraId="08975D80" w14:textId="77777777" w:rsidR="007E68E1" w:rsidRDefault="007E68E1" w:rsidP="0033389B">
            <w:pPr>
              <w:pStyle w:val="Tablehead"/>
              <w:rPr>
                <w:rFonts w:eastAsia="Arial Unicode MS"/>
                <w:rtl/>
                <w:lang w:eastAsia="zh-CN"/>
              </w:rPr>
            </w:pPr>
            <w:r>
              <w:rPr>
                <w:lang w:eastAsia="zh-CN"/>
              </w:rPr>
              <w:t>20−</w:t>
            </w:r>
          </w:p>
        </w:tc>
        <w:tc>
          <w:tcPr>
            <w:tcW w:w="752" w:type="dxa"/>
            <w:tcBorders>
              <w:top w:val="single" w:sz="4" w:space="0" w:color="auto"/>
              <w:left w:val="single" w:sz="4" w:space="0" w:color="auto"/>
              <w:bottom w:val="single" w:sz="4" w:space="0" w:color="auto"/>
              <w:right w:val="single" w:sz="4" w:space="0" w:color="auto"/>
            </w:tcBorders>
            <w:vAlign w:val="center"/>
            <w:hideMark/>
          </w:tcPr>
          <w:p w14:paraId="31EAA8A7" w14:textId="77777777" w:rsidR="007E68E1" w:rsidRDefault="007E68E1" w:rsidP="0033389B">
            <w:pPr>
              <w:pStyle w:val="Tablehead"/>
              <w:rPr>
                <w:rFonts w:eastAsia="Arial Unicode MS"/>
                <w:lang w:eastAsia="zh-CN"/>
              </w:rPr>
            </w:pPr>
            <w:r>
              <w:rPr>
                <w:lang w:eastAsia="zh-CN"/>
              </w:rPr>
              <w:t>18−</w:t>
            </w:r>
          </w:p>
        </w:tc>
        <w:tc>
          <w:tcPr>
            <w:tcW w:w="752" w:type="dxa"/>
            <w:tcBorders>
              <w:top w:val="single" w:sz="4" w:space="0" w:color="auto"/>
              <w:left w:val="single" w:sz="4" w:space="0" w:color="auto"/>
              <w:bottom w:val="single" w:sz="4" w:space="0" w:color="auto"/>
              <w:right w:val="single" w:sz="4" w:space="0" w:color="auto"/>
            </w:tcBorders>
            <w:vAlign w:val="center"/>
            <w:hideMark/>
          </w:tcPr>
          <w:p w14:paraId="1254EE81" w14:textId="77777777" w:rsidR="007E68E1" w:rsidRDefault="007E68E1" w:rsidP="0033389B">
            <w:pPr>
              <w:pStyle w:val="Tablehead"/>
              <w:rPr>
                <w:rFonts w:eastAsia="Arial Unicode MS"/>
                <w:lang w:eastAsia="zh-CN"/>
              </w:rPr>
            </w:pPr>
            <w:r>
              <w:rPr>
                <w:lang w:eastAsia="zh-CN"/>
              </w:rPr>
              <w:t>15−</w:t>
            </w:r>
          </w:p>
        </w:tc>
        <w:tc>
          <w:tcPr>
            <w:tcW w:w="752" w:type="dxa"/>
            <w:tcBorders>
              <w:top w:val="single" w:sz="4" w:space="0" w:color="auto"/>
              <w:left w:val="single" w:sz="4" w:space="0" w:color="auto"/>
              <w:bottom w:val="single" w:sz="4" w:space="0" w:color="auto"/>
              <w:right w:val="single" w:sz="4" w:space="0" w:color="auto"/>
            </w:tcBorders>
            <w:vAlign w:val="center"/>
            <w:hideMark/>
          </w:tcPr>
          <w:p w14:paraId="5F4E8A8D" w14:textId="77777777" w:rsidR="007E68E1" w:rsidRDefault="007E68E1" w:rsidP="0033389B">
            <w:pPr>
              <w:pStyle w:val="Tablehead"/>
              <w:rPr>
                <w:rFonts w:eastAsia="Arial Unicode MS"/>
                <w:lang w:eastAsia="zh-CN"/>
              </w:rPr>
            </w:pPr>
            <w:r>
              <w:rPr>
                <w:lang w:eastAsia="zh-CN"/>
              </w:rPr>
              <w:t>10−</w:t>
            </w:r>
          </w:p>
        </w:tc>
        <w:tc>
          <w:tcPr>
            <w:tcW w:w="752" w:type="dxa"/>
            <w:tcBorders>
              <w:top w:val="single" w:sz="4" w:space="0" w:color="auto"/>
              <w:left w:val="single" w:sz="4" w:space="0" w:color="auto"/>
              <w:bottom w:val="single" w:sz="4" w:space="0" w:color="auto"/>
              <w:right w:val="single" w:sz="4" w:space="0" w:color="auto"/>
            </w:tcBorders>
            <w:vAlign w:val="center"/>
            <w:hideMark/>
          </w:tcPr>
          <w:p w14:paraId="63262C32" w14:textId="77777777" w:rsidR="007E68E1" w:rsidRDefault="007E68E1" w:rsidP="0033389B">
            <w:pPr>
              <w:pStyle w:val="Tablehead"/>
              <w:rPr>
                <w:rFonts w:eastAsia="Arial Unicode MS"/>
                <w:lang w:eastAsia="zh-CN"/>
              </w:rPr>
            </w:pPr>
            <w:r>
              <w:rPr>
                <w:lang w:eastAsia="zh-CN"/>
              </w:rPr>
              <w:t>9−</w:t>
            </w:r>
          </w:p>
        </w:tc>
        <w:tc>
          <w:tcPr>
            <w:tcW w:w="626" w:type="dxa"/>
            <w:tcBorders>
              <w:top w:val="single" w:sz="4" w:space="0" w:color="auto"/>
              <w:left w:val="single" w:sz="4" w:space="0" w:color="auto"/>
              <w:bottom w:val="single" w:sz="4" w:space="0" w:color="auto"/>
              <w:right w:val="single" w:sz="4" w:space="0" w:color="auto"/>
            </w:tcBorders>
            <w:vAlign w:val="center"/>
            <w:hideMark/>
          </w:tcPr>
          <w:p w14:paraId="4A7A665C" w14:textId="77777777" w:rsidR="007E68E1" w:rsidRDefault="007E68E1" w:rsidP="0033389B">
            <w:pPr>
              <w:pStyle w:val="Tablehead"/>
              <w:rPr>
                <w:rFonts w:eastAsia="Arial Unicode MS"/>
                <w:lang w:eastAsia="zh-CN"/>
              </w:rPr>
            </w:pPr>
            <w:r>
              <w:rPr>
                <w:lang w:eastAsia="zh-CN"/>
              </w:rPr>
              <w:t>5−</w:t>
            </w:r>
          </w:p>
        </w:tc>
        <w:tc>
          <w:tcPr>
            <w:tcW w:w="626" w:type="dxa"/>
            <w:tcBorders>
              <w:top w:val="single" w:sz="4" w:space="0" w:color="auto"/>
              <w:left w:val="single" w:sz="4" w:space="0" w:color="auto"/>
              <w:bottom w:val="single" w:sz="4" w:space="0" w:color="auto"/>
              <w:right w:val="single" w:sz="4" w:space="0" w:color="auto"/>
            </w:tcBorders>
            <w:vAlign w:val="center"/>
            <w:hideMark/>
          </w:tcPr>
          <w:p w14:paraId="54B5BC59" w14:textId="77777777" w:rsidR="007E68E1" w:rsidRDefault="007E68E1" w:rsidP="0033389B">
            <w:pPr>
              <w:pStyle w:val="Tablehead"/>
              <w:rPr>
                <w:rFonts w:eastAsia="Arial Unicode MS"/>
                <w:lang w:eastAsia="zh-CN"/>
              </w:rPr>
            </w:pPr>
            <w:r>
              <w:rPr>
                <w:lang w:eastAsia="zh-CN"/>
              </w:rPr>
              <w:t>0</w:t>
            </w:r>
          </w:p>
        </w:tc>
        <w:tc>
          <w:tcPr>
            <w:tcW w:w="626" w:type="dxa"/>
            <w:tcBorders>
              <w:top w:val="single" w:sz="4" w:space="0" w:color="auto"/>
              <w:left w:val="single" w:sz="4" w:space="0" w:color="auto"/>
              <w:bottom w:val="single" w:sz="4" w:space="0" w:color="auto"/>
              <w:right w:val="single" w:sz="4" w:space="0" w:color="auto"/>
            </w:tcBorders>
            <w:vAlign w:val="center"/>
            <w:hideMark/>
          </w:tcPr>
          <w:p w14:paraId="5B0795DF" w14:textId="77777777" w:rsidR="007E68E1" w:rsidRDefault="007E68E1" w:rsidP="0033389B">
            <w:pPr>
              <w:pStyle w:val="Tablehead"/>
              <w:rPr>
                <w:rFonts w:eastAsia="Arial Unicode MS"/>
                <w:lang w:eastAsia="zh-CN"/>
              </w:rPr>
            </w:pPr>
            <w:r>
              <w:rPr>
                <w:lang w:eastAsia="zh-CN"/>
              </w:rPr>
              <w:t>5</w:t>
            </w:r>
          </w:p>
        </w:tc>
        <w:tc>
          <w:tcPr>
            <w:tcW w:w="752" w:type="dxa"/>
            <w:tcBorders>
              <w:top w:val="single" w:sz="4" w:space="0" w:color="auto"/>
              <w:left w:val="single" w:sz="4" w:space="0" w:color="auto"/>
              <w:bottom w:val="single" w:sz="4" w:space="0" w:color="auto"/>
              <w:right w:val="single" w:sz="4" w:space="0" w:color="auto"/>
            </w:tcBorders>
            <w:vAlign w:val="center"/>
            <w:hideMark/>
          </w:tcPr>
          <w:p w14:paraId="4D0D694C" w14:textId="77777777" w:rsidR="007E68E1" w:rsidRDefault="007E68E1" w:rsidP="0033389B">
            <w:pPr>
              <w:pStyle w:val="Tablehead"/>
              <w:rPr>
                <w:rFonts w:eastAsia="Arial Unicode MS"/>
                <w:lang w:eastAsia="zh-CN"/>
              </w:rPr>
            </w:pPr>
            <w:r>
              <w:rPr>
                <w:lang w:eastAsia="zh-CN"/>
              </w:rPr>
              <w:t>9</w:t>
            </w:r>
          </w:p>
        </w:tc>
        <w:tc>
          <w:tcPr>
            <w:tcW w:w="752" w:type="dxa"/>
            <w:tcBorders>
              <w:top w:val="single" w:sz="4" w:space="0" w:color="auto"/>
              <w:left w:val="single" w:sz="4" w:space="0" w:color="auto"/>
              <w:bottom w:val="single" w:sz="4" w:space="0" w:color="auto"/>
              <w:right w:val="single" w:sz="4" w:space="0" w:color="auto"/>
            </w:tcBorders>
            <w:vAlign w:val="center"/>
            <w:hideMark/>
          </w:tcPr>
          <w:p w14:paraId="168D67EC" w14:textId="77777777" w:rsidR="007E68E1" w:rsidRDefault="007E68E1" w:rsidP="0033389B">
            <w:pPr>
              <w:pStyle w:val="Tablehead"/>
              <w:rPr>
                <w:rFonts w:eastAsia="Arial Unicode MS"/>
                <w:lang w:eastAsia="zh-CN"/>
              </w:rPr>
            </w:pPr>
            <w:r>
              <w:rPr>
                <w:lang w:eastAsia="zh-CN"/>
              </w:rPr>
              <w:t>10</w:t>
            </w:r>
          </w:p>
        </w:tc>
        <w:tc>
          <w:tcPr>
            <w:tcW w:w="752" w:type="dxa"/>
            <w:tcBorders>
              <w:top w:val="single" w:sz="4" w:space="0" w:color="auto"/>
              <w:left w:val="single" w:sz="4" w:space="0" w:color="auto"/>
              <w:bottom w:val="single" w:sz="4" w:space="0" w:color="auto"/>
              <w:right w:val="single" w:sz="4" w:space="0" w:color="auto"/>
            </w:tcBorders>
            <w:vAlign w:val="center"/>
            <w:hideMark/>
          </w:tcPr>
          <w:p w14:paraId="49D87E02" w14:textId="77777777" w:rsidR="007E68E1" w:rsidRDefault="007E68E1" w:rsidP="0033389B">
            <w:pPr>
              <w:pStyle w:val="Tablehead"/>
              <w:rPr>
                <w:rFonts w:eastAsia="Arial Unicode MS"/>
                <w:lang w:eastAsia="zh-CN"/>
              </w:rPr>
            </w:pPr>
            <w:r>
              <w:rPr>
                <w:lang w:eastAsia="zh-CN"/>
              </w:rPr>
              <w:t>15</w:t>
            </w:r>
          </w:p>
        </w:tc>
        <w:tc>
          <w:tcPr>
            <w:tcW w:w="752" w:type="dxa"/>
            <w:tcBorders>
              <w:top w:val="single" w:sz="4" w:space="0" w:color="auto"/>
              <w:left w:val="single" w:sz="4" w:space="0" w:color="auto"/>
              <w:bottom w:val="single" w:sz="4" w:space="0" w:color="auto"/>
              <w:right w:val="single" w:sz="4" w:space="0" w:color="auto"/>
            </w:tcBorders>
            <w:vAlign w:val="center"/>
            <w:hideMark/>
          </w:tcPr>
          <w:p w14:paraId="1166F230" w14:textId="77777777" w:rsidR="007E68E1" w:rsidRDefault="007E68E1" w:rsidP="0033389B">
            <w:pPr>
              <w:pStyle w:val="Tablehead"/>
              <w:rPr>
                <w:rFonts w:eastAsia="Arial Unicode MS"/>
                <w:lang w:eastAsia="zh-CN"/>
              </w:rPr>
            </w:pPr>
            <w:r>
              <w:rPr>
                <w:lang w:eastAsia="zh-CN"/>
              </w:rPr>
              <w:t>18</w:t>
            </w:r>
          </w:p>
        </w:tc>
        <w:tc>
          <w:tcPr>
            <w:tcW w:w="752" w:type="dxa"/>
            <w:tcBorders>
              <w:top w:val="single" w:sz="4" w:space="0" w:color="auto"/>
              <w:left w:val="single" w:sz="4" w:space="0" w:color="auto"/>
              <w:bottom w:val="single" w:sz="4" w:space="0" w:color="auto"/>
              <w:right w:val="single" w:sz="4" w:space="0" w:color="auto"/>
            </w:tcBorders>
            <w:vAlign w:val="center"/>
            <w:hideMark/>
          </w:tcPr>
          <w:p w14:paraId="3565DEA6" w14:textId="77777777" w:rsidR="007E68E1" w:rsidRDefault="007E68E1" w:rsidP="0033389B">
            <w:pPr>
              <w:pStyle w:val="Tablehead"/>
              <w:rPr>
                <w:rFonts w:eastAsia="Arial Unicode MS"/>
                <w:lang w:eastAsia="zh-CN"/>
              </w:rPr>
            </w:pPr>
            <w:r>
              <w:rPr>
                <w:lang w:eastAsia="zh-CN"/>
              </w:rPr>
              <w:t>20</w:t>
            </w:r>
          </w:p>
        </w:tc>
        <w:tc>
          <w:tcPr>
            <w:tcW w:w="780" w:type="dxa"/>
            <w:tcBorders>
              <w:top w:val="single" w:sz="4" w:space="0" w:color="auto"/>
              <w:left w:val="single" w:sz="4" w:space="0" w:color="auto"/>
              <w:bottom w:val="single" w:sz="4" w:space="0" w:color="auto"/>
              <w:right w:val="single" w:sz="4" w:space="0" w:color="auto"/>
            </w:tcBorders>
            <w:vAlign w:val="center"/>
            <w:hideMark/>
          </w:tcPr>
          <w:p w14:paraId="201B5D86" w14:textId="77777777" w:rsidR="007E68E1" w:rsidRDefault="007E68E1" w:rsidP="0033389B">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657" w:type="dxa"/>
            <w:tcBorders>
              <w:top w:val="single" w:sz="4" w:space="0" w:color="auto"/>
              <w:left w:val="single" w:sz="4" w:space="0" w:color="auto"/>
              <w:bottom w:val="single" w:sz="4" w:space="0" w:color="auto"/>
              <w:right w:val="single" w:sz="4" w:space="0" w:color="auto"/>
            </w:tcBorders>
            <w:vAlign w:val="center"/>
            <w:hideMark/>
          </w:tcPr>
          <w:p w14:paraId="54DFA1A4" w14:textId="77777777" w:rsidR="007E68E1" w:rsidRDefault="007E68E1" w:rsidP="0033389B">
            <w:pPr>
              <w:pStyle w:val="Tablehead"/>
              <w:rPr>
                <w:rFonts w:eastAsia="Arial Unicode MS"/>
                <w:lang w:eastAsia="zh-CN"/>
              </w:rPr>
            </w:pPr>
            <w:r>
              <w:rPr>
                <w:i/>
                <w:iCs/>
                <w:lang w:eastAsia="zh-CN"/>
              </w:rPr>
              <w:t>S/N</w:t>
            </w:r>
            <w:r>
              <w:rPr>
                <w:lang w:eastAsia="zh-CN"/>
              </w:rPr>
              <w:br/>
              <w:t>(dB)</w:t>
            </w:r>
          </w:p>
        </w:tc>
        <w:tc>
          <w:tcPr>
            <w:tcW w:w="657" w:type="dxa"/>
            <w:tcBorders>
              <w:top w:val="single" w:sz="4" w:space="0" w:color="auto"/>
              <w:left w:val="single" w:sz="4" w:space="0" w:color="auto"/>
              <w:bottom w:val="single" w:sz="4" w:space="0" w:color="auto"/>
              <w:right w:val="single" w:sz="4" w:space="0" w:color="auto"/>
            </w:tcBorders>
            <w:vAlign w:val="center"/>
            <w:hideMark/>
          </w:tcPr>
          <w:p w14:paraId="2248E0C1" w14:textId="77777777" w:rsidR="007E68E1" w:rsidRDefault="007E68E1" w:rsidP="0033389B">
            <w:pPr>
              <w:pStyle w:val="Tablehead"/>
              <w:rPr>
                <w:rFonts w:eastAsia="Arial Unicode MS"/>
                <w:lang w:eastAsia="zh-CN"/>
              </w:rPr>
            </w:pPr>
            <w:r>
              <w:rPr>
                <w:i/>
                <w:iCs/>
                <w:lang w:eastAsia="zh-CN"/>
              </w:rPr>
              <w:t>A</w:t>
            </w:r>
            <w:r>
              <w:rPr>
                <w:i/>
                <w:iCs/>
                <w:vertAlign w:val="subscript"/>
                <w:lang w:eastAsia="zh-CN"/>
              </w:rPr>
              <w:t>AF</w:t>
            </w:r>
            <w:r>
              <w:rPr>
                <w:vertAlign w:val="subscript"/>
                <w:lang w:eastAsia="zh-CN"/>
              </w:rPr>
              <w:br/>
            </w:r>
            <w:r>
              <w:rPr>
                <w:lang w:eastAsia="zh-CN"/>
              </w:rPr>
              <w:t>(dB)</w:t>
            </w:r>
          </w:p>
        </w:tc>
      </w:tr>
      <w:tr w:rsidR="007E68E1" w14:paraId="0EB15CBF" w14:textId="77777777" w:rsidTr="00A11358">
        <w:trPr>
          <w:trHeight w:val="20"/>
          <w:jc w:val="center"/>
        </w:trPr>
        <w:tc>
          <w:tcPr>
            <w:tcW w:w="694" w:type="dxa"/>
            <w:tcBorders>
              <w:top w:val="single" w:sz="4" w:space="0" w:color="auto"/>
              <w:left w:val="single" w:sz="4" w:space="0" w:color="auto"/>
              <w:bottom w:val="single" w:sz="4" w:space="0" w:color="auto"/>
              <w:right w:val="single" w:sz="4" w:space="0" w:color="auto"/>
            </w:tcBorders>
            <w:vAlign w:val="center"/>
            <w:hideMark/>
          </w:tcPr>
          <w:p w14:paraId="017F3DFF" w14:textId="77777777" w:rsidR="007E68E1" w:rsidRDefault="007E68E1" w:rsidP="0033389B">
            <w:pPr>
              <w:pStyle w:val="Tabletext"/>
              <w:jc w:val="center"/>
              <w:rPr>
                <w:rFonts w:eastAsia="Arial Unicode MS"/>
                <w:lang w:val="en-GB"/>
              </w:rPr>
            </w:pPr>
            <w:r>
              <w:rPr>
                <w:lang w:val="en-GB"/>
              </w:rPr>
              <w:t>4</w:t>
            </w:r>
          </w:p>
        </w:tc>
        <w:tc>
          <w:tcPr>
            <w:tcW w:w="988" w:type="dxa"/>
            <w:tcBorders>
              <w:top w:val="single" w:sz="4" w:space="0" w:color="auto"/>
              <w:left w:val="single" w:sz="4" w:space="0" w:color="auto"/>
              <w:bottom w:val="single" w:sz="4" w:space="0" w:color="auto"/>
              <w:right w:val="single" w:sz="4" w:space="0" w:color="auto"/>
            </w:tcBorders>
            <w:vAlign w:val="center"/>
            <w:hideMark/>
          </w:tcPr>
          <w:p w14:paraId="0979FD89" w14:textId="77777777" w:rsidR="007E68E1" w:rsidRDefault="007E68E1" w:rsidP="0033389B">
            <w:pPr>
              <w:pStyle w:val="Tabletext"/>
              <w:jc w:val="center"/>
              <w:rPr>
                <w:rFonts w:eastAsia="Arial Unicode MS"/>
                <w:lang w:val="en-GB"/>
              </w:rPr>
            </w:pPr>
            <w:r>
              <w:rPr>
                <w:lang w:val="en-GB"/>
              </w:rPr>
              <w:t>AM</w:t>
            </w:r>
          </w:p>
        </w:tc>
        <w:tc>
          <w:tcPr>
            <w:tcW w:w="1285" w:type="dxa"/>
            <w:tcBorders>
              <w:top w:val="single" w:sz="4" w:space="0" w:color="auto"/>
              <w:left w:val="single" w:sz="4" w:space="0" w:color="auto"/>
              <w:bottom w:val="single" w:sz="4" w:space="0" w:color="auto"/>
              <w:right w:val="single" w:sz="4" w:space="0" w:color="auto"/>
            </w:tcBorders>
            <w:vAlign w:val="center"/>
            <w:hideMark/>
          </w:tcPr>
          <w:p w14:paraId="28003675" w14:textId="77777777" w:rsidR="007E68E1" w:rsidRDefault="007E68E1" w:rsidP="0033389B">
            <w:pPr>
              <w:pStyle w:val="Tabletext"/>
              <w:jc w:val="center"/>
              <w:rPr>
                <w:rFonts w:eastAsia="Arial Unicode MS"/>
                <w:lang w:val="en-GB"/>
              </w:rPr>
            </w:pPr>
            <w:r>
              <w:rPr>
                <w:lang w:val="en-GB"/>
              </w:rPr>
              <w:t>DRM_A3</w:t>
            </w:r>
          </w:p>
        </w:tc>
        <w:tc>
          <w:tcPr>
            <w:tcW w:w="752" w:type="dxa"/>
            <w:tcBorders>
              <w:top w:val="single" w:sz="4" w:space="0" w:color="auto"/>
              <w:left w:val="single" w:sz="4" w:space="0" w:color="auto"/>
              <w:bottom w:val="single" w:sz="4" w:space="0" w:color="auto"/>
              <w:right w:val="single" w:sz="4" w:space="0" w:color="auto"/>
            </w:tcBorders>
            <w:vAlign w:val="center"/>
            <w:hideMark/>
          </w:tcPr>
          <w:p w14:paraId="2B35E2A3"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30,8</w:t>
            </w:r>
          </w:p>
        </w:tc>
        <w:tc>
          <w:tcPr>
            <w:tcW w:w="752" w:type="dxa"/>
            <w:tcBorders>
              <w:top w:val="single" w:sz="4" w:space="0" w:color="auto"/>
              <w:left w:val="single" w:sz="4" w:space="0" w:color="auto"/>
              <w:bottom w:val="single" w:sz="4" w:space="0" w:color="auto"/>
              <w:right w:val="single" w:sz="4" w:space="0" w:color="auto"/>
            </w:tcBorders>
            <w:vAlign w:val="center"/>
            <w:hideMark/>
          </w:tcPr>
          <w:p w14:paraId="4D4444EB"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28,9</w:t>
            </w:r>
          </w:p>
        </w:tc>
        <w:tc>
          <w:tcPr>
            <w:tcW w:w="752" w:type="dxa"/>
            <w:tcBorders>
              <w:top w:val="single" w:sz="4" w:space="0" w:color="auto"/>
              <w:left w:val="single" w:sz="4" w:space="0" w:color="auto"/>
              <w:bottom w:val="single" w:sz="4" w:space="0" w:color="auto"/>
              <w:right w:val="single" w:sz="4" w:space="0" w:color="auto"/>
            </w:tcBorders>
            <w:vAlign w:val="center"/>
            <w:hideMark/>
          </w:tcPr>
          <w:p w14:paraId="4F14C852"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25,5</w:t>
            </w:r>
          </w:p>
        </w:tc>
        <w:tc>
          <w:tcPr>
            <w:tcW w:w="752" w:type="dxa"/>
            <w:tcBorders>
              <w:top w:val="single" w:sz="4" w:space="0" w:color="auto"/>
              <w:left w:val="single" w:sz="4" w:space="0" w:color="auto"/>
              <w:bottom w:val="single" w:sz="4" w:space="0" w:color="auto"/>
              <w:right w:val="single" w:sz="4" w:space="0" w:color="auto"/>
            </w:tcBorders>
            <w:vAlign w:val="center"/>
            <w:hideMark/>
          </w:tcPr>
          <w:p w14:paraId="6B55C4F5"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14,6</w:t>
            </w:r>
          </w:p>
        </w:tc>
        <w:tc>
          <w:tcPr>
            <w:tcW w:w="752" w:type="dxa"/>
            <w:tcBorders>
              <w:top w:val="single" w:sz="4" w:space="0" w:color="auto"/>
              <w:left w:val="single" w:sz="4" w:space="0" w:color="auto"/>
              <w:bottom w:val="single" w:sz="4" w:space="0" w:color="auto"/>
              <w:right w:val="single" w:sz="4" w:space="0" w:color="auto"/>
            </w:tcBorders>
            <w:vAlign w:val="center"/>
            <w:hideMark/>
          </w:tcPr>
          <w:p w14:paraId="5471DCAB"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7,1</w:t>
            </w:r>
          </w:p>
        </w:tc>
        <w:tc>
          <w:tcPr>
            <w:tcW w:w="626" w:type="dxa"/>
            <w:tcBorders>
              <w:top w:val="single" w:sz="4" w:space="0" w:color="auto"/>
              <w:left w:val="single" w:sz="4" w:space="0" w:color="auto"/>
              <w:bottom w:val="single" w:sz="4" w:space="0" w:color="auto"/>
              <w:right w:val="single" w:sz="4" w:space="0" w:color="auto"/>
            </w:tcBorders>
            <w:vAlign w:val="center"/>
            <w:hideMark/>
          </w:tcPr>
          <w:p w14:paraId="2F2B7B17" w14:textId="77777777" w:rsidR="007E68E1" w:rsidRDefault="007E68E1" w:rsidP="0033389B">
            <w:pPr>
              <w:pStyle w:val="Tabletext"/>
              <w:jc w:val="center"/>
              <w:rPr>
                <w:rFonts w:eastAsia="Arial Unicode MS"/>
                <w:lang w:val="en-GB"/>
              </w:rPr>
            </w:pPr>
            <w:r>
              <w:rPr>
                <w:lang w:val="en-GB"/>
              </w:rPr>
              <w:t>19,9</w:t>
            </w:r>
          </w:p>
        </w:tc>
        <w:tc>
          <w:tcPr>
            <w:tcW w:w="626" w:type="dxa"/>
            <w:tcBorders>
              <w:top w:val="single" w:sz="4" w:space="0" w:color="auto"/>
              <w:left w:val="single" w:sz="4" w:space="0" w:color="auto"/>
              <w:bottom w:val="single" w:sz="4" w:space="0" w:color="auto"/>
              <w:right w:val="single" w:sz="4" w:space="0" w:color="auto"/>
            </w:tcBorders>
            <w:vAlign w:val="center"/>
            <w:hideMark/>
          </w:tcPr>
          <w:p w14:paraId="321DFB92" w14:textId="77777777" w:rsidR="007E68E1" w:rsidRDefault="007E68E1" w:rsidP="0033389B">
            <w:pPr>
              <w:pStyle w:val="Tabletext"/>
              <w:jc w:val="center"/>
              <w:rPr>
                <w:rFonts w:eastAsia="Arial Unicode MS"/>
                <w:lang w:val="en-GB"/>
              </w:rPr>
            </w:pPr>
            <w:r>
              <w:rPr>
                <w:lang w:val="en-GB"/>
              </w:rPr>
              <w:t>22,9</w:t>
            </w:r>
          </w:p>
        </w:tc>
        <w:tc>
          <w:tcPr>
            <w:tcW w:w="626" w:type="dxa"/>
            <w:tcBorders>
              <w:top w:val="single" w:sz="4" w:space="0" w:color="auto"/>
              <w:left w:val="single" w:sz="4" w:space="0" w:color="auto"/>
              <w:bottom w:val="single" w:sz="4" w:space="0" w:color="auto"/>
              <w:right w:val="single" w:sz="4" w:space="0" w:color="auto"/>
            </w:tcBorders>
            <w:vAlign w:val="center"/>
            <w:hideMark/>
          </w:tcPr>
          <w:p w14:paraId="4348DE30" w14:textId="77777777" w:rsidR="007E68E1" w:rsidRDefault="007E68E1" w:rsidP="0033389B">
            <w:pPr>
              <w:pStyle w:val="Tabletext"/>
              <w:jc w:val="center"/>
              <w:rPr>
                <w:rFonts w:eastAsia="Arial Unicode MS"/>
                <w:lang w:val="en-GB"/>
              </w:rPr>
            </w:pPr>
            <w:r>
              <w:rPr>
                <w:lang w:val="en-GB"/>
              </w:rPr>
              <w:t>19,9</w:t>
            </w:r>
          </w:p>
        </w:tc>
        <w:tc>
          <w:tcPr>
            <w:tcW w:w="752" w:type="dxa"/>
            <w:tcBorders>
              <w:top w:val="single" w:sz="4" w:space="0" w:color="auto"/>
              <w:left w:val="single" w:sz="4" w:space="0" w:color="auto"/>
              <w:bottom w:val="single" w:sz="4" w:space="0" w:color="auto"/>
              <w:right w:val="single" w:sz="4" w:space="0" w:color="auto"/>
            </w:tcBorders>
            <w:vAlign w:val="center"/>
            <w:hideMark/>
          </w:tcPr>
          <w:p w14:paraId="5D80C295"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7,1</w:t>
            </w:r>
          </w:p>
        </w:tc>
        <w:tc>
          <w:tcPr>
            <w:tcW w:w="752" w:type="dxa"/>
            <w:tcBorders>
              <w:top w:val="single" w:sz="4" w:space="0" w:color="auto"/>
              <w:left w:val="single" w:sz="4" w:space="0" w:color="auto"/>
              <w:bottom w:val="single" w:sz="4" w:space="0" w:color="auto"/>
              <w:right w:val="single" w:sz="4" w:space="0" w:color="auto"/>
            </w:tcBorders>
            <w:vAlign w:val="center"/>
            <w:hideMark/>
          </w:tcPr>
          <w:p w14:paraId="2FB5C498"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14,6</w:t>
            </w:r>
          </w:p>
        </w:tc>
        <w:tc>
          <w:tcPr>
            <w:tcW w:w="752" w:type="dxa"/>
            <w:tcBorders>
              <w:top w:val="single" w:sz="4" w:space="0" w:color="auto"/>
              <w:left w:val="single" w:sz="4" w:space="0" w:color="auto"/>
              <w:bottom w:val="single" w:sz="4" w:space="0" w:color="auto"/>
              <w:right w:val="single" w:sz="4" w:space="0" w:color="auto"/>
            </w:tcBorders>
            <w:vAlign w:val="center"/>
            <w:hideMark/>
          </w:tcPr>
          <w:p w14:paraId="6B43B55C"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25,5</w:t>
            </w:r>
          </w:p>
        </w:tc>
        <w:tc>
          <w:tcPr>
            <w:tcW w:w="752" w:type="dxa"/>
            <w:tcBorders>
              <w:top w:val="single" w:sz="4" w:space="0" w:color="auto"/>
              <w:left w:val="single" w:sz="4" w:space="0" w:color="auto"/>
              <w:bottom w:val="single" w:sz="4" w:space="0" w:color="auto"/>
              <w:right w:val="single" w:sz="4" w:space="0" w:color="auto"/>
            </w:tcBorders>
            <w:vAlign w:val="center"/>
            <w:hideMark/>
          </w:tcPr>
          <w:p w14:paraId="1F9188D4"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28,9</w:t>
            </w:r>
          </w:p>
        </w:tc>
        <w:tc>
          <w:tcPr>
            <w:tcW w:w="752" w:type="dxa"/>
            <w:tcBorders>
              <w:top w:val="single" w:sz="4" w:space="0" w:color="auto"/>
              <w:left w:val="single" w:sz="4" w:space="0" w:color="auto"/>
              <w:bottom w:val="single" w:sz="4" w:space="0" w:color="auto"/>
              <w:right w:val="single" w:sz="4" w:space="0" w:color="auto"/>
            </w:tcBorders>
            <w:vAlign w:val="center"/>
            <w:hideMark/>
          </w:tcPr>
          <w:p w14:paraId="2D3AF0FA"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30,8</w:t>
            </w:r>
          </w:p>
        </w:tc>
        <w:tc>
          <w:tcPr>
            <w:tcW w:w="780" w:type="dxa"/>
            <w:tcBorders>
              <w:top w:val="single" w:sz="4" w:space="0" w:color="auto"/>
              <w:left w:val="single" w:sz="4" w:space="0" w:color="auto"/>
              <w:bottom w:val="single" w:sz="4" w:space="0" w:color="auto"/>
              <w:right w:val="single" w:sz="4" w:space="0" w:color="auto"/>
            </w:tcBorders>
            <w:vAlign w:val="center"/>
            <w:hideMark/>
          </w:tcPr>
          <w:p w14:paraId="493B76FE" w14:textId="77777777" w:rsidR="007E68E1" w:rsidRDefault="007E68E1" w:rsidP="0033389B">
            <w:pPr>
              <w:pStyle w:val="Tabletext"/>
              <w:jc w:val="center"/>
              <w:rPr>
                <w:rFonts w:eastAsia="Arial Unicode MS"/>
                <w:lang w:val="en-GB"/>
              </w:rPr>
            </w:pPr>
            <w:r>
              <w:rPr>
                <w:lang w:val="en-GB"/>
              </w:rPr>
              <w:t>10</w:t>
            </w:r>
          </w:p>
        </w:tc>
        <w:tc>
          <w:tcPr>
            <w:tcW w:w="657" w:type="dxa"/>
            <w:tcBorders>
              <w:top w:val="single" w:sz="4" w:space="0" w:color="auto"/>
              <w:left w:val="single" w:sz="4" w:space="0" w:color="auto"/>
              <w:bottom w:val="single" w:sz="4" w:space="0" w:color="auto"/>
              <w:right w:val="single" w:sz="4" w:space="0" w:color="auto"/>
            </w:tcBorders>
            <w:vAlign w:val="center"/>
          </w:tcPr>
          <w:p w14:paraId="0950D5C1" w14:textId="77777777" w:rsidR="007E68E1" w:rsidRDefault="007E68E1" w:rsidP="0033389B">
            <w:pPr>
              <w:pStyle w:val="Tabletext"/>
              <w:jc w:val="center"/>
              <w:rPr>
                <w:rFonts w:eastAsia="Arial Unicode MS"/>
                <w:lang w:val="en-GB"/>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7D24FAAB" w14:textId="77777777" w:rsidR="007E68E1" w:rsidRDefault="007E68E1" w:rsidP="0033389B">
            <w:pPr>
              <w:pStyle w:val="Tabletext"/>
              <w:jc w:val="center"/>
              <w:rPr>
                <w:rFonts w:eastAsia="Arial Unicode MS"/>
                <w:lang w:val="en-GB"/>
              </w:rPr>
            </w:pPr>
            <w:r>
              <w:rPr>
                <w:lang w:val="en-GB"/>
              </w:rPr>
              <w:t>17</w:t>
            </w:r>
          </w:p>
        </w:tc>
      </w:tr>
      <w:tr w:rsidR="007E68E1" w14:paraId="7C2AFEA3" w14:textId="77777777" w:rsidTr="00A11358">
        <w:trPr>
          <w:trHeight w:val="20"/>
          <w:jc w:val="center"/>
        </w:trPr>
        <w:tc>
          <w:tcPr>
            <w:tcW w:w="694" w:type="dxa"/>
            <w:tcBorders>
              <w:top w:val="single" w:sz="4" w:space="0" w:color="auto"/>
              <w:left w:val="single" w:sz="4" w:space="0" w:color="auto"/>
              <w:bottom w:val="single" w:sz="4" w:space="0" w:color="auto"/>
              <w:right w:val="single" w:sz="4" w:space="0" w:color="auto"/>
            </w:tcBorders>
            <w:vAlign w:val="center"/>
            <w:hideMark/>
          </w:tcPr>
          <w:p w14:paraId="453FD125" w14:textId="77777777" w:rsidR="007E68E1" w:rsidRDefault="007E68E1" w:rsidP="0033389B">
            <w:pPr>
              <w:pStyle w:val="Tabletext"/>
              <w:jc w:val="center"/>
              <w:rPr>
                <w:rFonts w:eastAsia="Arial Unicode MS"/>
                <w:lang w:val="en-GB"/>
              </w:rPr>
            </w:pPr>
            <w:r>
              <w:rPr>
                <w:lang w:val="en-GB"/>
              </w:rPr>
              <w:t>4a</w:t>
            </w:r>
          </w:p>
        </w:tc>
        <w:tc>
          <w:tcPr>
            <w:tcW w:w="988" w:type="dxa"/>
            <w:tcBorders>
              <w:top w:val="single" w:sz="4" w:space="0" w:color="auto"/>
              <w:left w:val="single" w:sz="4" w:space="0" w:color="auto"/>
              <w:bottom w:val="single" w:sz="4" w:space="0" w:color="auto"/>
              <w:right w:val="single" w:sz="4" w:space="0" w:color="auto"/>
            </w:tcBorders>
            <w:vAlign w:val="center"/>
            <w:hideMark/>
          </w:tcPr>
          <w:p w14:paraId="3C475667" w14:textId="77777777" w:rsidR="007E68E1" w:rsidRDefault="007E68E1" w:rsidP="0033389B">
            <w:pPr>
              <w:pStyle w:val="Tabletext"/>
              <w:jc w:val="center"/>
              <w:rPr>
                <w:rFonts w:eastAsia="Arial Unicode MS"/>
                <w:lang w:val="en-GB"/>
              </w:rPr>
            </w:pPr>
            <w:r>
              <w:rPr>
                <w:lang w:val="en-GB"/>
              </w:rPr>
              <w:t>AM</w:t>
            </w:r>
          </w:p>
        </w:tc>
        <w:tc>
          <w:tcPr>
            <w:tcW w:w="1285" w:type="dxa"/>
            <w:tcBorders>
              <w:top w:val="single" w:sz="4" w:space="0" w:color="auto"/>
              <w:left w:val="single" w:sz="4" w:space="0" w:color="auto"/>
              <w:bottom w:val="single" w:sz="4" w:space="0" w:color="auto"/>
              <w:right w:val="single" w:sz="4" w:space="0" w:color="auto"/>
            </w:tcBorders>
            <w:vAlign w:val="center"/>
            <w:hideMark/>
          </w:tcPr>
          <w:p w14:paraId="17CA7EB8" w14:textId="77777777" w:rsidR="007E68E1" w:rsidRDefault="007E68E1" w:rsidP="0033389B">
            <w:pPr>
              <w:pStyle w:val="Tabletext"/>
              <w:jc w:val="center"/>
              <w:rPr>
                <w:rFonts w:eastAsia="Arial Unicode MS"/>
                <w:lang w:val="en-GB"/>
              </w:rPr>
            </w:pPr>
            <w:r>
              <w:rPr>
                <w:lang w:val="en-GB"/>
              </w:rPr>
              <w:t>A3/</w:t>
            </w:r>
            <w:r>
              <w:rPr>
                <w:i/>
                <w:iCs/>
                <w:lang w:val="en-GB"/>
              </w:rPr>
              <w:t>A</w:t>
            </w:r>
            <w:r>
              <w:rPr>
                <w:i/>
                <w:iCs/>
                <w:vertAlign w:val="subscript"/>
                <w:lang w:val="en-GB"/>
              </w:rPr>
              <w:t>REL</w:t>
            </w:r>
          </w:p>
        </w:tc>
        <w:tc>
          <w:tcPr>
            <w:tcW w:w="752" w:type="dxa"/>
            <w:tcBorders>
              <w:top w:val="single" w:sz="4" w:space="0" w:color="auto"/>
              <w:left w:val="single" w:sz="4" w:space="0" w:color="auto"/>
              <w:bottom w:val="single" w:sz="4" w:space="0" w:color="auto"/>
              <w:right w:val="single" w:sz="4" w:space="0" w:color="auto"/>
            </w:tcBorders>
            <w:vAlign w:val="center"/>
            <w:hideMark/>
          </w:tcPr>
          <w:p w14:paraId="4E6C0F64"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47,8</w:t>
            </w:r>
          </w:p>
        </w:tc>
        <w:tc>
          <w:tcPr>
            <w:tcW w:w="752" w:type="dxa"/>
            <w:tcBorders>
              <w:top w:val="single" w:sz="4" w:space="0" w:color="auto"/>
              <w:left w:val="single" w:sz="4" w:space="0" w:color="auto"/>
              <w:bottom w:val="single" w:sz="4" w:space="0" w:color="auto"/>
              <w:right w:val="single" w:sz="4" w:space="0" w:color="auto"/>
            </w:tcBorders>
            <w:vAlign w:val="center"/>
            <w:hideMark/>
          </w:tcPr>
          <w:p w14:paraId="22975229"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45,9</w:t>
            </w:r>
          </w:p>
        </w:tc>
        <w:tc>
          <w:tcPr>
            <w:tcW w:w="752" w:type="dxa"/>
            <w:tcBorders>
              <w:top w:val="single" w:sz="4" w:space="0" w:color="auto"/>
              <w:left w:val="single" w:sz="4" w:space="0" w:color="auto"/>
              <w:bottom w:val="single" w:sz="4" w:space="0" w:color="auto"/>
              <w:right w:val="single" w:sz="4" w:space="0" w:color="auto"/>
            </w:tcBorders>
            <w:vAlign w:val="center"/>
            <w:hideMark/>
          </w:tcPr>
          <w:p w14:paraId="2237B8C7"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42,5</w:t>
            </w:r>
          </w:p>
        </w:tc>
        <w:tc>
          <w:tcPr>
            <w:tcW w:w="752" w:type="dxa"/>
            <w:tcBorders>
              <w:top w:val="single" w:sz="4" w:space="0" w:color="auto"/>
              <w:left w:val="single" w:sz="4" w:space="0" w:color="auto"/>
              <w:bottom w:val="single" w:sz="4" w:space="0" w:color="auto"/>
              <w:right w:val="single" w:sz="4" w:space="0" w:color="auto"/>
            </w:tcBorders>
            <w:vAlign w:val="center"/>
            <w:hideMark/>
          </w:tcPr>
          <w:p w14:paraId="4EB86184"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31,6</w:t>
            </w:r>
          </w:p>
        </w:tc>
        <w:tc>
          <w:tcPr>
            <w:tcW w:w="752" w:type="dxa"/>
            <w:tcBorders>
              <w:top w:val="single" w:sz="4" w:space="0" w:color="auto"/>
              <w:left w:val="single" w:sz="4" w:space="0" w:color="auto"/>
              <w:bottom w:val="single" w:sz="4" w:space="0" w:color="auto"/>
              <w:right w:val="single" w:sz="4" w:space="0" w:color="auto"/>
            </w:tcBorders>
            <w:vAlign w:val="center"/>
            <w:hideMark/>
          </w:tcPr>
          <w:p w14:paraId="1281D9C6"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24,1</w:t>
            </w:r>
          </w:p>
        </w:tc>
        <w:tc>
          <w:tcPr>
            <w:tcW w:w="626" w:type="dxa"/>
            <w:tcBorders>
              <w:top w:val="single" w:sz="4" w:space="0" w:color="auto"/>
              <w:left w:val="single" w:sz="4" w:space="0" w:color="auto"/>
              <w:bottom w:val="single" w:sz="4" w:space="0" w:color="auto"/>
              <w:right w:val="single" w:sz="4" w:space="0" w:color="auto"/>
            </w:tcBorders>
            <w:vAlign w:val="center"/>
            <w:hideMark/>
          </w:tcPr>
          <w:p w14:paraId="1A8C4C16" w14:textId="77777777" w:rsidR="007E68E1" w:rsidRDefault="007E68E1" w:rsidP="0033389B">
            <w:pPr>
              <w:pStyle w:val="Tabletext"/>
              <w:jc w:val="center"/>
              <w:rPr>
                <w:rFonts w:eastAsia="Arial Unicode MS"/>
                <w:lang w:val="en-GB"/>
              </w:rPr>
            </w:pPr>
            <w:r>
              <w:rPr>
                <w:lang w:val="en-GB"/>
              </w:rPr>
              <w:t>2,9</w:t>
            </w:r>
          </w:p>
        </w:tc>
        <w:tc>
          <w:tcPr>
            <w:tcW w:w="626" w:type="dxa"/>
            <w:tcBorders>
              <w:top w:val="single" w:sz="4" w:space="0" w:color="auto"/>
              <w:left w:val="single" w:sz="4" w:space="0" w:color="auto"/>
              <w:bottom w:val="single" w:sz="4" w:space="0" w:color="auto"/>
              <w:right w:val="single" w:sz="4" w:space="0" w:color="auto"/>
            </w:tcBorders>
            <w:vAlign w:val="center"/>
            <w:hideMark/>
          </w:tcPr>
          <w:p w14:paraId="134FA297" w14:textId="77777777" w:rsidR="007E68E1" w:rsidRDefault="007E68E1" w:rsidP="0033389B">
            <w:pPr>
              <w:pStyle w:val="Tabletext"/>
              <w:jc w:val="center"/>
              <w:rPr>
                <w:rFonts w:eastAsia="Arial Unicode MS"/>
                <w:lang w:val="en-GB"/>
              </w:rPr>
            </w:pPr>
            <w:r>
              <w:rPr>
                <w:lang w:val="en-GB"/>
              </w:rPr>
              <w:t>5,9</w:t>
            </w:r>
          </w:p>
        </w:tc>
        <w:tc>
          <w:tcPr>
            <w:tcW w:w="626" w:type="dxa"/>
            <w:tcBorders>
              <w:top w:val="single" w:sz="4" w:space="0" w:color="auto"/>
              <w:left w:val="single" w:sz="4" w:space="0" w:color="auto"/>
              <w:bottom w:val="single" w:sz="4" w:space="0" w:color="auto"/>
              <w:right w:val="single" w:sz="4" w:space="0" w:color="auto"/>
            </w:tcBorders>
            <w:vAlign w:val="center"/>
            <w:hideMark/>
          </w:tcPr>
          <w:p w14:paraId="711D2FFA" w14:textId="77777777" w:rsidR="007E68E1" w:rsidRDefault="007E68E1" w:rsidP="0033389B">
            <w:pPr>
              <w:pStyle w:val="Tabletext"/>
              <w:jc w:val="center"/>
              <w:rPr>
                <w:rFonts w:eastAsia="Arial Unicode MS"/>
                <w:lang w:val="en-GB"/>
              </w:rPr>
            </w:pPr>
            <w:r>
              <w:rPr>
                <w:lang w:val="en-GB"/>
              </w:rPr>
              <w:t>2,9</w:t>
            </w:r>
          </w:p>
        </w:tc>
        <w:tc>
          <w:tcPr>
            <w:tcW w:w="752" w:type="dxa"/>
            <w:tcBorders>
              <w:top w:val="single" w:sz="4" w:space="0" w:color="auto"/>
              <w:left w:val="single" w:sz="4" w:space="0" w:color="auto"/>
              <w:bottom w:val="single" w:sz="4" w:space="0" w:color="auto"/>
              <w:right w:val="single" w:sz="4" w:space="0" w:color="auto"/>
            </w:tcBorders>
            <w:vAlign w:val="center"/>
            <w:hideMark/>
          </w:tcPr>
          <w:p w14:paraId="07C681B6"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24,1</w:t>
            </w:r>
          </w:p>
        </w:tc>
        <w:tc>
          <w:tcPr>
            <w:tcW w:w="752" w:type="dxa"/>
            <w:tcBorders>
              <w:top w:val="single" w:sz="4" w:space="0" w:color="auto"/>
              <w:left w:val="single" w:sz="4" w:space="0" w:color="auto"/>
              <w:bottom w:val="single" w:sz="4" w:space="0" w:color="auto"/>
              <w:right w:val="single" w:sz="4" w:space="0" w:color="auto"/>
            </w:tcBorders>
            <w:vAlign w:val="center"/>
            <w:hideMark/>
          </w:tcPr>
          <w:p w14:paraId="656AC834"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31,6</w:t>
            </w:r>
          </w:p>
        </w:tc>
        <w:tc>
          <w:tcPr>
            <w:tcW w:w="752" w:type="dxa"/>
            <w:tcBorders>
              <w:top w:val="single" w:sz="4" w:space="0" w:color="auto"/>
              <w:left w:val="single" w:sz="4" w:space="0" w:color="auto"/>
              <w:bottom w:val="single" w:sz="4" w:space="0" w:color="auto"/>
              <w:right w:val="single" w:sz="4" w:space="0" w:color="auto"/>
            </w:tcBorders>
            <w:vAlign w:val="center"/>
            <w:hideMark/>
          </w:tcPr>
          <w:p w14:paraId="4C8F6FB9"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42,5</w:t>
            </w:r>
          </w:p>
        </w:tc>
        <w:tc>
          <w:tcPr>
            <w:tcW w:w="752" w:type="dxa"/>
            <w:tcBorders>
              <w:top w:val="single" w:sz="4" w:space="0" w:color="auto"/>
              <w:left w:val="single" w:sz="4" w:space="0" w:color="auto"/>
              <w:bottom w:val="single" w:sz="4" w:space="0" w:color="auto"/>
              <w:right w:val="single" w:sz="4" w:space="0" w:color="auto"/>
            </w:tcBorders>
            <w:vAlign w:val="center"/>
            <w:hideMark/>
          </w:tcPr>
          <w:p w14:paraId="35BDD736"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45,9</w:t>
            </w:r>
          </w:p>
        </w:tc>
        <w:tc>
          <w:tcPr>
            <w:tcW w:w="752" w:type="dxa"/>
            <w:tcBorders>
              <w:top w:val="single" w:sz="4" w:space="0" w:color="auto"/>
              <w:left w:val="single" w:sz="4" w:space="0" w:color="auto"/>
              <w:bottom w:val="single" w:sz="4" w:space="0" w:color="auto"/>
              <w:right w:val="single" w:sz="4" w:space="0" w:color="auto"/>
            </w:tcBorders>
            <w:vAlign w:val="center"/>
            <w:hideMark/>
          </w:tcPr>
          <w:p w14:paraId="4EF605A3"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47,8</w:t>
            </w:r>
          </w:p>
        </w:tc>
        <w:tc>
          <w:tcPr>
            <w:tcW w:w="780" w:type="dxa"/>
            <w:tcBorders>
              <w:top w:val="single" w:sz="4" w:space="0" w:color="auto"/>
              <w:left w:val="single" w:sz="4" w:space="0" w:color="auto"/>
              <w:bottom w:val="single" w:sz="4" w:space="0" w:color="auto"/>
              <w:right w:val="single" w:sz="4" w:space="0" w:color="auto"/>
            </w:tcBorders>
            <w:vAlign w:val="center"/>
            <w:hideMark/>
          </w:tcPr>
          <w:p w14:paraId="4F4321F2" w14:textId="77777777" w:rsidR="007E68E1" w:rsidRDefault="007E68E1" w:rsidP="0033389B">
            <w:pPr>
              <w:pStyle w:val="Tabletext"/>
              <w:jc w:val="center"/>
              <w:rPr>
                <w:rFonts w:eastAsia="Arial Unicode MS"/>
                <w:lang w:val="en-GB"/>
              </w:rPr>
            </w:pPr>
            <w:r>
              <w:rPr>
                <w:lang w:val="en-GB"/>
              </w:rPr>
              <w:t>10</w:t>
            </w:r>
          </w:p>
        </w:tc>
        <w:tc>
          <w:tcPr>
            <w:tcW w:w="657" w:type="dxa"/>
            <w:tcBorders>
              <w:top w:val="single" w:sz="4" w:space="0" w:color="auto"/>
              <w:left w:val="single" w:sz="4" w:space="0" w:color="auto"/>
              <w:bottom w:val="single" w:sz="4" w:space="0" w:color="auto"/>
              <w:right w:val="single" w:sz="4" w:space="0" w:color="auto"/>
            </w:tcBorders>
            <w:vAlign w:val="center"/>
          </w:tcPr>
          <w:p w14:paraId="5D7A11AF" w14:textId="77777777" w:rsidR="007E68E1" w:rsidRDefault="007E68E1" w:rsidP="0033389B">
            <w:pPr>
              <w:pStyle w:val="Tabletext"/>
              <w:jc w:val="center"/>
              <w:rPr>
                <w:rFonts w:eastAsia="Arial Unicode MS"/>
                <w:lang w:val="en-GB"/>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2F055F6F" w14:textId="77777777" w:rsidR="007E68E1" w:rsidRDefault="007E68E1" w:rsidP="0033389B">
            <w:pPr>
              <w:pStyle w:val="Tabletext"/>
              <w:jc w:val="center"/>
              <w:rPr>
                <w:rFonts w:eastAsia="Arial Unicode MS"/>
                <w:lang w:val="en-GB"/>
              </w:rPr>
            </w:pPr>
            <w:r>
              <w:rPr>
                <w:lang w:val="en-GB"/>
              </w:rPr>
              <w:t>17</w:t>
            </w:r>
          </w:p>
        </w:tc>
      </w:tr>
      <w:tr w:rsidR="007E68E1" w14:paraId="5A4226F9" w14:textId="77777777" w:rsidTr="00A11358">
        <w:trPr>
          <w:trHeight w:val="20"/>
          <w:jc w:val="center"/>
        </w:trPr>
        <w:tc>
          <w:tcPr>
            <w:tcW w:w="694" w:type="dxa"/>
            <w:tcBorders>
              <w:top w:val="single" w:sz="4" w:space="0" w:color="auto"/>
              <w:left w:val="single" w:sz="4" w:space="0" w:color="auto"/>
              <w:bottom w:val="single" w:sz="4" w:space="0" w:color="auto"/>
              <w:right w:val="single" w:sz="4" w:space="0" w:color="auto"/>
            </w:tcBorders>
            <w:vAlign w:val="center"/>
            <w:hideMark/>
          </w:tcPr>
          <w:p w14:paraId="1877A0D6" w14:textId="77777777" w:rsidR="007E68E1" w:rsidRDefault="007E68E1" w:rsidP="0033389B">
            <w:pPr>
              <w:pStyle w:val="Tabletext"/>
              <w:jc w:val="center"/>
              <w:rPr>
                <w:rFonts w:eastAsia="Arial Unicode MS"/>
                <w:lang w:val="en-GB"/>
              </w:rPr>
            </w:pPr>
            <w:r>
              <w:rPr>
                <w:lang w:val="en-GB"/>
              </w:rPr>
              <w:t>4b</w:t>
            </w:r>
          </w:p>
        </w:tc>
        <w:tc>
          <w:tcPr>
            <w:tcW w:w="988" w:type="dxa"/>
            <w:tcBorders>
              <w:top w:val="single" w:sz="4" w:space="0" w:color="auto"/>
              <w:left w:val="single" w:sz="4" w:space="0" w:color="auto"/>
              <w:bottom w:val="single" w:sz="4" w:space="0" w:color="auto"/>
              <w:right w:val="single" w:sz="4" w:space="0" w:color="auto"/>
            </w:tcBorders>
            <w:vAlign w:val="center"/>
            <w:hideMark/>
          </w:tcPr>
          <w:p w14:paraId="406201B1" w14:textId="77777777" w:rsidR="007E68E1" w:rsidRDefault="007E68E1" w:rsidP="0033389B">
            <w:pPr>
              <w:pStyle w:val="Tabletext"/>
              <w:jc w:val="center"/>
              <w:rPr>
                <w:rFonts w:eastAsia="Arial Unicode MS"/>
                <w:lang w:val="en-GB"/>
              </w:rPr>
            </w:pPr>
            <w:r>
              <w:rPr>
                <w:lang w:val="en-GB"/>
              </w:rPr>
              <w:t>AM</w:t>
            </w:r>
          </w:p>
        </w:tc>
        <w:tc>
          <w:tcPr>
            <w:tcW w:w="1285" w:type="dxa"/>
            <w:tcBorders>
              <w:top w:val="single" w:sz="4" w:space="0" w:color="auto"/>
              <w:left w:val="single" w:sz="4" w:space="0" w:color="auto"/>
              <w:bottom w:val="single" w:sz="4" w:space="0" w:color="auto"/>
              <w:right w:val="single" w:sz="4" w:space="0" w:color="auto"/>
            </w:tcBorders>
            <w:vAlign w:val="center"/>
            <w:hideMark/>
          </w:tcPr>
          <w:p w14:paraId="0AE7B5E0" w14:textId="77777777" w:rsidR="007E68E1" w:rsidRDefault="007E68E1" w:rsidP="0033389B">
            <w:pPr>
              <w:pStyle w:val="Tabletext"/>
              <w:jc w:val="center"/>
              <w:rPr>
                <w:rFonts w:eastAsia="Arial Unicode MS"/>
                <w:lang w:val="en-GB"/>
              </w:rPr>
            </w:pPr>
            <w:r>
              <w:rPr>
                <w:lang w:val="en-GB"/>
              </w:rPr>
              <w:t>DRM_A3</w:t>
            </w:r>
            <w:r>
              <w:rPr>
                <w:lang w:val="en-GB"/>
              </w:rPr>
              <w:br/>
              <w:t>Rec, ITU</w:t>
            </w:r>
            <w:r>
              <w:rPr>
                <w:lang w:val="en-GB"/>
              </w:rPr>
              <w:noBreakHyphen/>
              <w:t>R</w:t>
            </w:r>
            <w:r>
              <w:rPr>
                <w:lang w:val="en-GB"/>
              </w:rPr>
              <w:br/>
              <w:t>BS,1615</w:t>
            </w:r>
          </w:p>
        </w:tc>
        <w:tc>
          <w:tcPr>
            <w:tcW w:w="752" w:type="dxa"/>
            <w:tcBorders>
              <w:top w:val="single" w:sz="4" w:space="0" w:color="auto"/>
              <w:left w:val="single" w:sz="4" w:space="0" w:color="auto"/>
              <w:bottom w:val="single" w:sz="4" w:space="0" w:color="auto"/>
              <w:right w:val="single" w:sz="4" w:space="0" w:color="auto"/>
            </w:tcBorders>
            <w:vAlign w:val="center"/>
            <w:hideMark/>
          </w:tcPr>
          <w:p w14:paraId="76390C4B" w14:textId="77777777" w:rsidR="007E68E1" w:rsidRDefault="007E68E1" w:rsidP="0033389B">
            <w:pPr>
              <w:pStyle w:val="Tabletext"/>
              <w:jc w:val="center"/>
              <w:rPr>
                <w:rFonts w:eastAsia="Arial Unicode MS"/>
                <w:lang w:val="en-GB"/>
              </w:rPr>
            </w:pPr>
            <w:r>
              <w:rPr>
                <w:rFonts w:eastAsia="Arial Unicode MS" w:cs="Times New Roman" w:hint="cs"/>
                <w:szCs w:val="20"/>
                <w:rtl/>
                <w:lang w:val="en-GB"/>
              </w:rPr>
              <w:t>–</w:t>
            </w:r>
            <w:r>
              <w:rPr>
                <w:rFonts w:eastAsia="Arial Unicode MS"/>
                <w:lang w:val="en-GB"/>
              </w:rPr>
              <w:t>47,4</w:t>
            </w:r>
          </w:p>
        </w:tc>
        <w:tc>
          <w:tcPr>
            <w:tcW w:w="752" w:type="dxa"/>
            <w:tcBorders>
              <w:top w:val="single" w:sz="4" w:space="0" w:color="auto"/>
              <w:left w:val="single" w:sz="4" w:space="0" w:color="auto"/>
              <w:bottom w:val="single" w:sz="4" w:space="0" w:color="auto"/>
              <w:right w:val="single" w:sz="4" w:space="0" w:color="auto"/>
            </w:tcBorders>
            <w:vAlign w:val="center"/>
            <w:hideMark/>
          </w:tcPr>
          <w:p w14:paraId="059982C0" w14:textId="77777777" w:rsidR="007E68E1" w:rsidRDefault="007E68E1" w:rsidP="0033389B">
            <w:pPr>
              <w:pStyle w:val="Tabletext"/>
              <w:jc w:val="center"/>
              <w:rPr>
                <w:rFonts w:eastAsia="Arial Unicode MS"/>
                <w:lang w:val="en-GB"/>
              </w:rPr>
            </w:pPr>
            <w:r>
              <w:rPr>
                <w:rFonts w:eastAsia="Arial Unicode MS" w:cs="Times New Roman" w:hint="cs"/>
                <w:szCs w:val="20"/>
                <w:rtl/>
                <w:lang w:val="en-GB"/>
              </w:rPr>
              <w:t>–</w:t>
            </w:r>
            <w:r>
              <w:rPr>
                <w:rFonts w:eastAsia="Arial Unicode MS"/>
                <w:lang w:val="en-GB"/>
              </w:rPr>
              <w:t>45,5</w:t>
            </w:r>
          </w:p>
        </w:tc>
        <w:tc>
          <w:tcPr>
            <w:tcW w:w="752" w:type="dxa"/>
            <w:tcBorders>
              <w:top w:val="single" w:sz="4" w:space="0" w:color="auto"/>
              <w:left w:val="single" w:sz="4" w:space="0" w:color="auto"/>
              <w:bottom w:val="single" w:sz="4" w:space="0" w:color="auto"/>
              <w:right w:val="single" w:sz="4" w:space="0" w:color="auto"/>
            </w:tcBorders>
            <w:vAlign w:val="center"/>
            <w:hideMark/>
          </w:tcPr>
          <w:p w14:paraId="6D39A9A2" w14:textId="77777777" w:rsidR="007E68E1" w:rsidRDefault="007E68E1" w:rsidP="0033389B">
            <w:pPr>
              <w:pStyle w:val="Tabletext"/>
              <w:jc w:val="center"/>
              <w:rPr>
                <w:rFonts w:eastAsia="Arial Unicode MS"/>
                <w:lang w:val="en-GB"/>
              </w:rPr>
            </w:pPr>
            <w:r>
              <w:rPr>
                <w:rFonts w:eastAsia="Arial Unicode MS" w:cs="Times New Roman" w:hint="cs"/>
                <w:szCs w:val="20"/>
                <w:rtl/>
                <w:lang w:val="en-GB"/>
              </w:rPr>
              <w:t>–</w:t>
            </w:r>
            <w:r>
              <w:rPr>
                <w:rFonts w:eastAsia="Arial Unicode MS"/>
                <w:lang w:val="en-GB"/>
              </w:rPr>
              <w:t>42,1</w:t>
            </w:r>
          </w:p>
        </w:tc>
        <w:tc>
          <w:tcPr>
            <w:tcW w:w="752" w:type="dxa"/>
            <w:tcBorders>
              <w:top w:val="single" w:sz="4" w:space="0" w:color="auto"/>
              <w:left w:val="single" w:sz="4" w:space="0" w:color="auto"/>
              <w:bottom w:val="single" w:sz="4" w:space="0" w:color="auto"/>
              <w:right w:val="single" w:sz="4" w:space="0" w:color="auto"/>
            </w:tcBorders>
            <w:vAlign w:val="center"/>
            <w:hideMark/>
          </w:tcPr>
          <w:p w14:paraId="582D9A4B" w14:textId="77777777" w:rsidR="007E68E1" w:rsidRDefault="007E68E1" w:rsidP="0033389B">
            <w:pPr>
              <w:pStyle w:val="Tabletext"/>
              <w:jc w:val="center"/>
              <w:rPr>
                <w:rFonts w:eastAsia="Arial Unicode MS"/>
                <w:lang w:val="en-GB"/>
              </w:rPr>
            </w:pPr>
            <w:r>
              <w:rPr>
                <w:rFonts w:eastAsia="Arial Unicode MS" w:cs="Times New Roman" w:hint="cs"/>
                <w:szCs w:val="20"/>
                <w:rtl/>
                <w:lang w:val="en-GB"/>
              </w:rPr>
              <w:t>–</w:t>
            </w:r>
            <w:r>
              <w:rPr>
                <w:rFonts w:eastAsia="Arial Unicode MS"/>
                <w:lang w:val="en-GB"/>
              </w:rPr>
              <w:t>32,4</w:t>
            </w:r>
          </w:p>
        </w:tc>
        <w:tc>
          <w:tcPr>
            <w:tcW w:w="752" w:type="dxa"/>
            <w:tcBorders>
              <w:top w:val="single" w:sz="4" w:space="0" w:color="auto"/>
              <w:left w:val="single" w:sz="4" w:space="0" w:color="auto"/>
              <w:bottom w:val="single" w:sz="4" w:space="0" w:color="auto"/>
              <w:right w:val="single" w:sz="4" w:space="0" w:color="auto"/>
            </w:tcBorders>
            <w:vAlign w:val="center"/>
            <w:hideMark/>
          </w:tcPr>
          <w:p w14:paraId="6885258E" w14:textId="77777777" w:rsidR="007E68E1" w:rsidRDefault="007E68E1" w:rsidP="0033389B">
            <w:pPr>
              <w:pStyle w:val="Tabletext"/>
              <w:jc w:val="center"/>
              <w:rPr>
                <w:rFonts w:eastAsia="Arial Unicode MS"/>
                <w:lang w:val="en-GB"/>
              </w:rPr>
            </w:pPr>
            <w:r>
              <w:rPr>
                <w:rFonts w:eastAsia="Arial Unicode MS" w:cs="Times New Roman" w:hint="cs"/>
                <w:szCs w:val="20"/>
                <w:rtl/>
                <w:lang w:val="en-GB"/>
              </w:rPr>
              <w:t>–</w:t>
            </w:r>
            <w:r>
              <w:rPr>
                <w:rFonts w:eastAsia="Arial Unicode MS"/>
                <w:lang w:val="en-GB"/>
              </w:rPr>
              <w:t>26,5</w:t>
            </w:r>
          </w:p>
        </w:tc>
        <w:tc>
          <w:tcPr>
            <w:tcW w:w="626" w:type="dxa"/>
            <w:tcBorders>
              <w:top w:val="single" w:sz="4" w:space="0" w:color="auto"/>
              <w:left w:val="single" w:sz="4" w:space="0" w:color="auto"/>
              <w:bottom w:val="single" w:sz="4" w:space="0" w:color="auto"/>
              <w:right w:val="single" w:sz="4" w:space="0" w:color="auto"/>
            </w:tcBorders>
            <w:vAlign w:val="center"/>
            <w:hideMark/>
          </w:tcPr>
          <w:p w14:paraId="56FEB185" w14:textId="77777777" w:rsidR="007E68E1" w:rsidRDefault="007E68E1" w:rsidP="0033389B">
            <w:pPr>
              <w:pStyle w:val="Tabletext"/>
              <w:jc w:val="center"/>
              <w:rPr>
                <w:rFonts w:eastAsia="Arial Unicode MS"/>
                <w:lang w:val="en-GB"/>
              </w:rPr>
            </w:pPr>
            <w:r>
              <w:rPr>
                <w:rFonts w:eastAsia="Arial Unicode MS"/>
                <w:lang w:val="en-GB"/>
              </w:rPr>
              <w:t>3,1</w:t>
            </w:r>
          </w:p>
        </w:tc>
        <w:tc>
          <w:tcPr>
            <w:tcW w:w="626" w:type="dxa"/>
            <w:tcBorders>
              <w:top w:val="single" w:sz="4" w:space="0" w:color="auto"/>
              <w:left w:val="single" w:sz="4" w:space="0" w:color="auto"/>
              <w:bottom w:val="single" w:sz="4" w:space="0" w:color="auto"/>
              <w:right w:val="single" w:sz="4" w:space="0" w:color="auto"/>
            </w:tcBorders>
            <w:vAlign w:val="center"/>
            <w:hideMark/>
          </w:tcPr>
          <w:p w14:paraId="03ED1B9A" w14:textId="77777777" w:rsidR="007E68E1" w:rsidRDefault="007E68E1" w:rsidP="0033389B">
            <w:pPr>
              <w:pStyle w:val="Tabletext"/>
              <w:jc w:val="center"/>
              <w:rPr>
                <w:rFonts w:eastAsia="Arial Unicode MS"/>
                <w:lang w:val="en-GB"/>
              </w:rPr>
            </w:pPr>
            <w:r>
              <w:rPr>
                <w:rFonts w:eastAsia="Arial Unicode MS"/>
                <w:lang w:val="en-GB"/>
              </w:rPr>
              <w:t>6,1</w:t>
            </w:r>
          </w:p>
        </w:tc>
        <w:tc>
          <w:tcPr>
            <w:tcW w:w="626" w:type="dxa"/>
            <w:tcBorders>
              <w:top w:val="single" w:sz="4" w:space="0" w:color="auto"/>
              <w:left w:val="single" w:sz="4" w:space="0" w:color="auto"/>
              <w:bottom w:val="single" w:sz="4" w:space="0" w:color="auto"/>
              <w:right w:val="single" w:sz="4" w:space="0" w:color="auto"/>
            </w:tcBorders>
            <w:vAlign w:val="center"/>
            <w:hideMark/>
          </w:tcPr>
          <w:p w14:paraId="3A48A615" w14:textId="77777777" w:rsidR="007E68E1" w:rsidRDefault="007E68E1" w:rsidP="0033389B">
            <w:pPr>
              <w:pStyle w:val="Tabletext"/>
              <w:jc w:val="center"/>
              <w:rPr>
                <w:rFonts w:eastAsia="Arial Unicode MS"/>
                <w:lang w:val="en-GB"/>
              </w:rPr>
            </w:pPr>
            <w:r>
              <w:rPr>
                <w:rFonts w:eastAsia="Arial Unicode MS"/>
                <w:lang w:val="en-GB"/>
              </w:rPr>
              <w:t>3,1</w:t>
            </w:r>
          </w:p>
        </w:tc>
        <w:tc>
          <w:tcPr>
            <w:tcW w:w="752" w:type="dxa"/>
            <w:tcBorders>
              <w:top w:val="single" w:sz="4" w:space="0" w:color="auto"/>
              <w:left w:val="single" w:sz="4" w:space="0" w:color="auto"/>
              <w:bottom w:val="single" w:sz="4" w:space="0" w:color="auto"/>
              <w:right w:val="single" w:sz="4" w:space="0" w:color="auto"/>
            </w:tcBorders>
            <w:vAlign w:val="center"/>
            <w:hideMark/>
          </w:tcPr>
          <w:p w14:paraId="101843E1" w14:textId="77777777" w:rsidR="007E68E1" w:rsidRDefault="007E68E1" w:rsidP="0033389B">
            <w:pPr>
              <w:pStyle w:val="Tabletext"/>
              <w:jc w:val="center"/>
              <w:rPr>
                <w:rFonts w:eastAsia="Arial Unicode MS"/>
                <w:lang w:val="en-GB"/>
              </w:rPr>
            </w:pPr>
            <w:r>
              <w:rPr>
                <w:rFonts w:eastAsia="Arial Unicode MS" w:cs="Times New Roman" w:hint="cs"/>
                <w:szCs w:val="20"/>
                <w:rtl/>
                <w:lang w:val="en-GB"/>
              </w:rPr>
              <w:t>–</w:t>
            </w:r>
            <w:r>
              <w:rPr>
                <w:rFonts w:eastAsia="Arial Unicode MS"/>
                <w:lang w:val="en-GB"/>
              </w:rPr>
              <w:t>26,5</w:t>
            </w:r>
          </w:p>
        </w:tc>
        <w:tc>
          <w:tcPr>
            <w:tcW w:w="752" w:type="dxa"/>
            <w:tcBorders>
              <w:top w:val="single" w:sz="4" w:space="0" w:color="auto"/>
              <w:left w:val="single" w:sz="4" w:space="0" w:color="auto"/>
              <w:bottom w:val="single" w:sz="4" w:space="0" w:color="auto"/>
              <w:right w:val="single" w:sz="4" w:space="0" w:color="auto"/>
            </w:tcBorders>
            <w:vAlign w:val="center"/>
            <w:hideMark/>
          </w:tcPr>
          <w:p w14:paraId="0DF0D6D3" w14:textId="77777777" w:rsidR="007E68E1" w:rsidRDefault="007E68E1" w:rsidP="0033389B">
            <w:pPr>
              <w:pStyle w:val="Tabletext"/>
              <w:jc w:val="center"/>
              <w:rPr>
                <w:rFonts w:eastAsia="Arial Unicode MS"/>
                <w:lang w:val="en-GB"/>
              </w:rPr>
            </w:pPr>
            <w:r>
              <w:rPr>
                <w:rFonts w:eastAsia="Arial Unicode MS" w:cs="Times New Roman" w:hint="cs"/>
                <w:szCs w:val="20"/>
                <w:rtl/>
                <w:lang w:val="en-GB"/>
              </w:rPr>
              <w:t>–</w:t>
            </w:r>
            <w:r>
              <w:rPr>
                <w:rFonts w:eastAsia="Arial Unicode MS"/>
                <w:lang w:val="en-GB"/>
              </w:rPr>
              <w:t>32,4</w:t>
            </w:r>
          </w:p>
        </w:tc>
        <w:tc>
          <w:tcPr>
            <w:tcW w:w="752" w:type="dxa"/>
            <w:tcBorders>
              <w:top w:val="single" w:sz="4" w:space="0" w:color="auto"/>
              <w:left w:val="single" w:sz="4" w:space="0" w:color="auto"/>
              <w:bottom w:val="single" w:sz="4" w:space="0" w:color="auto"/>
              <w:right w:val="single" w:sz="4" w:space="0" w:color="auto"/>
            </w:tcBorders>
            <w:vAlign w:val="center"/>
            <w:hideMark/>
          </w:tcPr>
          <w:p w14:paraId="6B6E0616" w14:textId="77777777" w:rsidR="007E68E1" w:rsidRDefault="007E68E1" w:rsidP="0033389B">
            <w:pPr>
              <w:pStyle w:val="Tabletext"/>
              <w:jc w:val="center"/>
              <w:rPr>
                <w:rFonts w:eastAsia="Arial Unicode MS"/>
                <w:lang w:val="en-GB"/>
              </w:rPr>
            </w:pPr>
            <w:r>
              <w:rPr>
                <w:rFonts w:eastAsia="Arial Unicode MS" w:cs="Times New Roman" w:hint="cs"/>
                <w:szCs w:val="20"/>
                <w:rtl/>
                <w:lang w:val="en-GB"/>
              </w:rPr>
              <w:t>–</w:t>
            </w:r>
            <w:r>
              <w:rPr>
                <w:rFonts w:eastAsia="Arial Unicode MS"/>
                <w:lang w:val="en-GB"/>
              </w:rPr>
              <w:t>42,1</w:t>
            </w:r>
          </w:p>
        </w:tc>
        <w:tc>
          <w:tcPr>
            <w:tcW w:w="752" w:type="dxa"/>
            <w:tcBorders>
              <w:top w:val="single" w:sz="4" w:space="0" w:color="auto"/>
              <w:left w:val="single" w:sz="4" w:space="0" w:color="auto"/>
              <w:bottom w:val="single" w:sz="4" w:space="0" w:color="auto"/>
              <w:right w:val="single" w:sz="4" w:space="0" w:color="auto"/>
            </w:tcBorders>
            <w:vAlign w:val="center"/>
            <w:hideMark/>
          </w:tcPr>
          <w:p w14:paraId="76EC64FD" w14:textId="77777777" w:rsidR="007E68E1" w:rsidRDefault="007E68E1" w:rsidP="0033389B">
            <w:pPr>
              <w:pStyle w:val="Tabletext"/>
              <w:jc w:val="center"/>
              <w:rPr>
                <w:rFonts w:eastAsia="Arial Unicode MS"/>
                <w:lang w:val="en-GB"/>
              </w:rPr>
            </w:pPr>
            <w:r>
              <w:rPr>
                <w:rFonts w:eastAsia="Arial Unicode MS" w:cs="Times New Roman" w:hint="cs"/>
                <w:szCs w:val="20"/>
                <w:rtl/>
                <w:lang w:val="en-GB"/>
              </w:rPr>
              <w:t>–</w:t>
            </w:r>
            <w:r>
              <w:rPr>
                <w:rFonts w:eastAsia="Arial Unicode MS"/>
                <w:lang w:val="en-GB"/>
              </w:rPr>
              <w:t>45,5</w:t>
            </w:r>
          </w:p>
        </w:tc>
        <w:tc>
          <w:tcPr>
            <w:tcW w:w="752" w:type="dxa"/>
            <w:tcBorders>
              <w:top w:val="single" w:sz="4" w:space="0" w:color="auto"/>
              <w:left w:val="single" w:sz="4" w:space="0" w:color="auto"/>
              <w:bottom w:val="single" w:sz="4" w:space="0" w:color="auto"/>
              <w:right w:val="single" w:sz="4" w:space="0" w:color="auto"/>
            </w:tcBorders>
            <w:vAlign w:val="center"/>
            <w:hideMark/>
          </w:tcPr>
          <w:p w14:paraId="65EB266F" w14:textId="77777777" w:rsidR="007E68E1" w:rsidRDefault="007E68E1" w:rsidP="0033389B">
            <w:pPr>
              <w:pStyle w:val="Tabletext"/>
              <w:jc w:val="center"/>
              <w:rPr>
                <w:rFonts w:eastAsia="Arial Unicode MS"/>
                <w:lang w:val="en-GB"/>
              </w:rPr>
            </w:pPr>
            <w:r>
              <w:rPr>
                <w:rFonts w:eastAsia="Arial Unicode MS" w:cs="Times New Roman" w:hint="cs"/>
                <w:szCs w:val="20"/>
                <w:rtl/>
                <w:lang w:val="en-GB"/>
              </w:rPr>
              <w:t>–</w:t>
            </w:r>
            <w:r>
              <w:rPr>
                <w:rFonts w:eastAsia="Arial Unicode MS"/>
                <w:lang w:val="en-GB"/>
              </w:rPr>
              <w:t>47,4</w:t>
            </w:r>
          </w:p>
        </w:tc>
        <w:tc>
          <w:tcPr>
            <w:tcW w:w="780" w:type="dxa"/>
            <w:tcBorders>
              <w:top w:val="single" w:sz="4" w:space="0" w:color="auto"/>
              <w:left w:val="single" w:sz="4" w:space="0" w:color="auto"/>
              <w:bottom w:val="single" w:sz="4" w:space="0" w:color="auto"/>
              <w:right w:val="single" w:sz="4" w:space="0" w:color="auto"/>
            </w:tcBorders>
            <w:vAlign w:val="center"/>
            <w:hideMark/>
          </w:tcPr>
          <w:p w14:paraId="092E5927" w14:textId="77777777" w:rsidR="007E68E1" w:rsidRDefault="007E68E1" w:rsidP="0033389B">
            <w:pPr>
              <w:pStyle w:val="Tabletext"/>
              <w:jc w:val="center"/>
              <w:rPr>
                <w:rFonts w:eastAsia="Arial Unicode MS"/>
                <w:lang w:val="en-GB"/>
              </w:rPr>
            </w:pPr>
            <w:r>
              <w:rPr>
                <w:lang w:val="en-GB"/>
              </w:rPr>
              <w:t>10</w:t>
            </w:r>
          </w:p>
        </w:tc>
        <w:tc>
          <w:tcPr>
            <w:tcW w:w="657" w:type="dxa"/>
            <w:tcBorders>
              <w:top w:val="single" w:sz="4" w:space="0" w:color="auto"/>
              <w:left w:val="single" w:sz="4" w:space="0" w:color="auto"/>
              <w:bottom w:val="single" w:sz="4" w:space="0" w:color="auto"/>
              <w:right w:val="single" w:sz="4" w:space="0" w:color="auto"/>
            </w:tcBorders>
            <w:vAlign w:val="center"/>
          </w:tcPr>
          <w:p w14:paraId="521EE510" w14:textId="77777777" w:rsidR="007E68E1" w:rsidRDefault="007E68E1" w:rsidP="0033389B">
            <w:pPr>
              <w:pStyle w:val="Tabletext"/>
              <w:jc w:val="center"/>
              <w:rPr>
                <w:rFonts w:eastAsia="Arial Unicode MS"/>
                <w:lang w:val="en-GB"/>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064683FD" w14:textId="77777777" w:rsidR="007E68E1" w:rsidRDefault="007E68E1" w:rsidP="0033389B">
            <w:pPr>
              <w:pStyle w:val="Tabletext"/>
              <w:jc w:val="center"/>
              <w:rPr>
                <w:rFonts w:eastAsia="Arial Unicode MS"/>
                <w:lang w:val="en-GB"/>
              </w:rPr>
            </w:pPr>
            <w:r>
              <w:rPr>
                <w:lang w:val="en-GB"/>
              </w:rPr>
              <w:t>17</w:t>
            </w:r>
          </w:p>
        </w:tc>
      </w:tr>
      <w:tr w:rsidR="007E68E1" w14:paraId="108AEF3C" w14:textId="77777777" w:rsidTr="00A11358">
        <w:trPr>
          <w:trHeight w:val="20"/>
          <w:jc w:val="center"/>
        </w:trPr>
        <w:tc>
          <w:tcPr>
            <w:tcW w:w="694" w:type="dxa"/>
            <w:tcBorders>
              <w:top w:val="single" w:sz="4" w:space="0" w:color="auto"/>
              <w:left w:val="single" w:sz="4" w:space="0" w:color="auto"/>
              <w:bottom w:val="single" w:sz="4" w:space="0" w:color="auto"/>
              <w:right w:val="single" w:sz="4" w:space="0" w:color="auto"/>
            </w:tcBorders>
            <w:vAlign w:val="center"/>
            <w:hideMark/>
          </w:tcPr>
          <w:p w14:paraId="36DE02C9" w14:textId="77777777" w:rsidR="007E68E1" w:rsidRDefault="007E68E1" w:rsidP="0033389B">
            <w:pPr>
              <w:pStyle w:val="Tabletext"/>
              <w:jc w:val="center"/>
              <w:rPr>
                <w:lang w:val="en-GB" w:bidi="ar-EG"/>
              </w:rPr>
            </w:pPr>
            <w:r>
              <w:rPr>
                <w:rtl/>
                <w:lang w:val="en-GB" w:bidi="ar-EG"/>
              </w:rPr>
              <w:t>الفارق</w:t>
            </w:r>
          </w:p>
        </w:tc>
        <w:tc>
          <w:tcPr>
            <w:tcW w:w="988" w:type="dxa"/>
            <w:tcBorders>
              <w:top w:val="single" w:sz="4" w:space="0" w:color="auto"/>
              <w:left w:val="single" w:sz="4" w:space="0" w:color="auto"/>
              <w:bottom w:val="single" w:sz="4" w:space="0" w:color="auto"/>
              <w:right w:val="single" w:sz="4" w:space="0" w:color="auto"/>
            </w:tcBorders>
            <w:vAlign w:val="center"/>
            <w:hideMark/>
          </w:tcPr>
          <w:p w14:paraId="7E1DBB2C" w14:textId="77777777" w:rsidR="007E68E1" w:rsidRDefault="007E68E1" w:rsidP="0033389B">
            <w:pPr>
              <w:pStyle w:val="Tabletext"/>
              <w:jc w:val="center"/>
              <w:rPr>
                <w:rtl/>
                <w:lang w:val="en-GB"/>
              </w:rPr>
            </w:pPr>
            <w:r>
              <w:rPr>
                <w:lang w:val="en-GB"/>
              </w:rPr>
              <w:t>AM</w:t>
            </w:r>
          </w:p>
        </w:tc>
        <w:tc>
          <w:tcPr>
            <w:tcW w:w="1285" w:type="dxa"/>
            <w:tcBorders>
              <w:top w:val="single" w:sz="4" w:space="0" w:color="auto"/>
              <w:left w:val="single" w:sz="4" w:space="0" w:color="auto"/>
              <w:bottom w:val="single" w:sz="4" w:space="0" w:color="auto"/>
              <w:right w:val="single" w:sz="4" w:space="0" w:color="auto"/>
            </w:tcBorders>
            <w:vAlign w:val="center"/>
            <w:hideMark/>
          </w:tcPr>
          <w:p w14:paraId="55A2853D" w14:textId="77777777" w:rsidR="007E68E1" w:rsidRDefault="007E68E1" w:rsidP="0033389B">
            <w:pPr>
              <w:pStyle w:val="Tabletext"/>
              <w:jc w:val="center"/>
              <w:rPr>
                <w:b/>
                <w:lang w:val="en-GB"/>
              </w:rPr>
            </w:pPr>
            <w:r>
              <w:rPr>
                <w:b/>
                <w:lang w:val="en-GB"/>
              </w:rPr>
              <w:t>d</w:t>
            </w:r>
          </w:p>
        </w:tc>
        <w:tc>
          <w:tcPr>
            <w:tcW w:w="752" w:type="dxa"/>
            <w:tcBorders>
              <w:top w:val="single" w:sz="4" w:space="0" w:color="auto"/>
              <w:left w:val="single" w:sz="4" w:space="0" w:color="auto"/>
              <w:bottom w:val="single" w:sz="4" w:space="0" w:color="auto"/>
              <w:right w:val="single" w:sz="4" w:space="0" w:color="auto"/>
            </w:tcBorders>
            <w:vAlign w:val="center"/>
            <w:hideMark/>
          </w:tcPr>
          <w:p w14:paraId="56DE518C" w14:textId="77777777" w:rsidR="007E68E1" w:rsidRDefault="007E68E1" w:rsidP="0033389B">
            <w:pPr>
              <w:pStyle w:val="Tabletext"/>
              <w:jc w:val="center"/>
              <w:rPr>
                <w:rFonts w:eastAsia="Arial Unicode MS"/>
                <w:i/>
                <w:lang w:val="en-GB"/>
              </w:rPr>
            </w:pPr>
            <w:r>
              <w:rPr>
                <w:rFonts w:eastAsia="Arial Unicode MS"/>
                <w:i/>
                <w:lang w:val="en-GB"/>
              </w:rPr>
              <w:t>0,4</w:t>
            </w:r>
          </w:p>
        </w:tc>
        <w:tc>
          <w:tcPr>
            <w:tcW w:w="752" w:type="dxa"/>
            <w:tcBorders>
              <w:top w:val="single" w:sz="4" w:space="0" w:color="auto"/>
              <w:left w:val="single" w:sz="4" w:space="0" w:color="auto"/>
              <w:bottom w:val="single" w:sz="4" w:space="0" w:color="auto"/>
              <w:right w:val="single" w:sz="4" w:space="0" w:color="auto"/>
            </w:tcBorders>
            <w:vAlign w:val="center"/>
            <w:hideMark/>
          </w:tcPr>
          <w:p w14:paraId="29EB4047" w14:textId="77777777" w:rsidR="007E68E1" w:rsidRDefault="007E68E1" w:rsidP="0033389B">
            <w:pPr>
              <w:pStyle w:val="Tabletext"/>
              <w:jc w:val="center"/>
              <w:rPr>
                <w:rFonts w:eastAsia="Arial Unicode MS"/>
                <w:i/>
                <w:lang w:val="en-GB"/>
              </w:rPr>
            </w:pPr>
            <w:r>
              <w:rPr>
                <w:rFonts w:eastAsia="Arial Unicode MS"/>
                <w:i/>
                <w:lang w:val="en-GB"/>
              </w:rPr>
              <w:t>0,4</w:t>
            </w:r>
          </w:p>
        </w:tc>
        <w:tc>
          <w:tcPr>
            <w:tcW w:w="752" w:type="dxa"/>
            <w:tcBorders>
              <w:top w:val="single" w:sz="4" w:space="0" w:color="auto"/>
              <w:left w:val="single" w:sz="4" w:space="0" w:color="auto"/>
              <w:bottom w:val="single" w:sz="4" w:space="0" w:color="auto"/>
              <w:right w:val="single" w:sz="4" w:space="0" w:color="auto"/>
            </w:tcBorders>
            <w:vAlign w:val="center"/>
            <w:hideMark/>
          </w:tcPr>
          <w:p w14:paraId="410DA428" w14:textId="77777777" w:rsidR="007E68E1" w:rsidRDefault="007E68E1" w:rsidP="0033389B">
            <w:pPr>
              <w:pStyle w:val="Tabletext"/>
              <w:jc w:val="center"/>
              <w:rPr>
                <w:rFonts w:eastAsia="Arial Unicode MS"/>
                <w:i/>
                <w:lang w:val="en-GB"/>
              </w:rPr>
            </w:pPr>
            <w:r>
              <w:rPr>
                <w:rFonts w:eastAsia="Arial Unicode MS"/>
                <w:i/>
                <w:lang w:val="en-GB"/>
              </w:rPr>
              <w:t>0,4</w:t>
            </w:r>
          </w:p>
        </w:tc>
        <w:tc>
          <w:tcPr>
            <w:tcW w:w="752" w:type="dxa"/>
            <w:tcBorders>
              <w:top w:val="single" w:sz="4" w:space="0" w:color="auto"/>
              <w:left w:val="single" w:sz="4" w:space="0" w:color="auto"/>
              <w:bottom w:val="single" w:sz="4" w:space="0" w:color="auto"/>
              <w:right w:val="single" w:sz="4" w:space="0" w:color="auto"/>
            </w:tcBorders>
            <w:vAlign w:val="center"/>
            <w:hideMark/>
          </w:tcPr>
          <w:p w14:paraId="435F6D7F" w14:textId="77777777" w:rsidR="007E68E1" w:rsidRDefault="007E68E1" w:rsidP="0033389B">
            <w:pPr>
              <w:pStyle w:val="Tabletext"/>
              <w:jc w:val="center"/>
              <w:rPr>
                <w:rFonts w:eastAsia="Arial Unicode MS"/>
                <w:i/>
                <w:lang w:val="en-GB"/>
              </w:rPr>
            </w:pPr>
            <w:r>
              <w:rPr>
                <w:rFonts w:eastAsia="Arial Unicode MS" w:cs="Times New Roman" w:hint="cs"/>
                <w:szCs w:val="20"/>
                <w:rtl/>
                <w:lang w:val="en-GB"/>
              </w:rPr>
              <w:t>–</w:t>
            </w:r>
            <w:r>
              <w:rPr>
                <w:rFonts w:eastAsia="Arial Unicode MS"/>
                <w:i/>
                <w:lang w:val="en-GB"/>
              </w:rPr>
              <w:t>0,8</w:t>
            </w:r>
          </w:p>
        </w:tc>
        <w:tc>
          <w:tcPr>
            <w:tcW w:w="752" w:type="dxa"/>
            <w:tcBorders>
              <w:top w:val="single" w:sz="4" w:space="0" w:color="auto"/>
              <w:left w:val="single" w:sz="4" w:space="0" w:color="auto"/>
              <w:bottom w:val="single" w:sz="4" w:space="0" w:color="auto"/>
              <w:right w:val="single" w:sz="4" w:space="0" w:color="auto"/>
            </w:tcBorders>
            <w:vAlign w:val="center"/>
            <w:hideMark/>
          </w:tcPr>
          <w:p w14:paraId="3EF8683E" w14:textId="77777777" w:rsidR="007E68E1" w:rsidRDefault="007E68E1" w:rsidP="0033389B">
            <w:pPr>
              <w:pStyle w:val="Tabletext"/>
              <w:jc w:val="center"/>
              <w:rPr>
                <w:rFonts w:eastAsia="Arial Unicode MS"/>
                <w:i/>
                <w:lang w:val="en-GB"/>
              </w:rPr>
            </w:pPr>
            <w:r>
              <w:rPr>
                <w:rFonts w:eastAsia="Arial Unicode MS" w:cs="Times New Roman" w:hint="cs"/>
                <w:szCs w:val="20"/>
                <w:rtl/>
                <w:lang w:val="en-GB"/>
              </w:rPr>
              <w:t>–</w:t>
            </w:r>
            <w:r>
              <w:rPr>
                <w:rFonts w:eastAsia="Arial Unicode MS"/>
                <w:i/>
                <w:lang w:val="en-GB"/>
              </w:rPr>
              <w:t>2,4</w:t>
            </w:r>
          </w:p>
        </w:tc>
        <w:tc>
          <w:tcPr>
            <w:tcW w:w="626" w:type="dxa"/>
            <w:tcBorders>
              <w:top w:val="single" w:sz="4" w:space="0" w:color="auto"/>
              <w:left w:val="single" w:sz="4" w:space="0" w:color="auto"/>
              <w:bottom w:val="single" w:sz="4" w:space="0" w:color="auto"/>
              <w:right w:val="single" w:sz="4" w:space="0" w:color="auto"/>
            </w:tcBorders>
            <w:vAlign w:val="center"/>
            <w:hideMark/>
          </w:tcPr>
          <w:p w14:paraId="5AC3FAD3" w14:textId="77777777" w:rsidR="007E68E1" w:rsidRDefault="007E68E1" w:rsidP="0033389B">
            <w:pPr>
              <w:pStyle w:val="Tabletext"/>
              <w:jc w:val="center"/>
              <w:rPr>
                <w:rFonts w:eastAsia="Arial Unicode MS"/>
                <w:i/>
                <w:lang w:val="en-GB"/>
              </w:rPr>
            </w:pPr>
            <w:r>
              <w:rPr>
                <w:rFonts w:eastAsia="Arial Unicode MS"/>
                <w:i/>
                <w:lang w:val="en-GB"/>
              </w:rPr>
              <w:t>0,2</w:t>
            </w:r>
          </w:p>
        </w:tc>
        <w:tc>
          <w:tcPr>
            <w:tcW w:w="626"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2B7A4480" w14:textId="77777777" w:rsidR="007E68E1" w:rsidRDefault="007E68E1" w:rsidP="0033389B">
            <w:pPr>
              <w:pStyle w:val="Tabletext"/>
              <w:jc w:val="center"/>
              <w:rPr>
                <w:rFonts w:eastAsia="Arial Unicode MS"/>
                <w:i/>
                <w:lang w:val="en-GB"/>
              </w:rPr>
            </w:pPr>
            <w:r>
              <w:rPr>
                <w:rFonts w:eastAsia="Arial Unicode MS"/>
                <w:i/>
                <w:lang w:val="en-GB"/>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0CA29FCB" w14:textId="77777777" w:rsidR="007E68E1" w:rsidRDefault="007E68E1" w:rsidP="0033389B">
            <w:pPr>
              <w:pStyle w:val="Tabletext"/>
              <w:jc w:val="center"/>
              <w:rPr>
                <w:rFonts w:eastAsia="Arial Unicode MS"/>
                <w:i/>
                <w:lang w:val="en-GB"/>
              </w:rPr>
            </w:pPr>
            <w:r>
              <w:rPr>
                <w:rFonts w:eastAsia="Arial Unicode MS"/>
                <w:i/>
                <w:lang w:val="en-GB"/>
              </w:rPr>
              <w:t>0,2</w:t>
            </w:r>
          </w:p>
        </w:tc>
        <w:tc>
          <w:tcPr>
            <w:tcW w:w="752" w:type="dxa"/>
            <w:tcBorders>
              <w:top w:val="single" w:sz="4" w:space="0" w:color="auto"/>
              <w:left w:val="single" w:sz="4" w:space="0" w:color="auto"/>
              <w:bottom w:val="single" w:sz="4" w:space="0" w:color="auto"/>
              <w:right w:val="single" w:sz="4" w:space="0" w:color="auto"/>
            </w:tcBorders>
            <w:vAlign w:val="center"/>
            <w:hideMark/>
          </w:tcPr>
          <w:p w14:paraId="55D8F88D" w14:textId="77777777" w:rsidR="007E68E1" w:rsidRDefault="007E68E1" w:rsidP="0033389B">
            <w:pPr>
              <w:pStyle w:val="Tabletext"/>
              <w:jc w:val="center"/>
              <w:rPr>
                <w:rFonts w:eastAsia="Arial Unicode MS"/>
                <w:i/>
                <w:lang w:val="en-GB"/>
              </w:rPr>
            </w:pPr>
            <w:r>
              <w:rPr>
                <w:rFonts w:eastAsia="Arial Unicode MS" w:cs="Times New Roman" w:hint="cs"/>
                <w:szCs w:val="20"/>
                <w:rtl/>
                <w:lang w:val="en-GB"/>
              </w:rPr>
              <w:t>–</w:t>
            </w:r>
            <w:r>
              <w:rPr>
                <w:rFonts w:eastAsia="Arial Unicode MS"/>
                <w:i/>
                <w:lang w:val="en-GB"/>
              </w:rPr>
              <w:t>2,4</w:t>
            </w:r>
          </w:p>
        </w:tc>
        <w:tc>
          <w:tcPr>
            <w:tcW w:w="752" w:type="dxa"/>
            <w:tcBorders>
              <w:top w:val="single" w:sz="4" w:space="0" w:color="auto"/>
              <w:left w:val="single" w:sz="4" w:space="0" w:color="auto"/>
              <w:bottom w:val="single" w:sz="4" w:space="0" w:color="auto"/>
              <w:right w:val="single" w:sz="4" w:space="0" w:color="auto"/>
            </w:tcBorders>
            <w:vAlign w:val="center"/>
            <w:hideMark/>
          </w:tcPr>
          <w:p w14:paraId="7FC40FD6" w14:textId="77777777" w:rsidR="007E68E1" w:rsidRDefault="007E68E1" w:rsidP="0033389B">
            <w:pPr>
              <w:pStyle w:val="Tabletext"/>
              <w:jc w:val="center"/>
              <w:rPr>
                <w:rFonts w:eastAsia="Arial Unicode MS"/>
                <w:i/>
                <w:lang w:val="en-GB"/>
              </w:rPr>
            </w:pPr>
            <w:r>
              <w:rPr>
                <w:rFonts w:eastAsia="Arial Unicode MS" w:cs="Times New Roman" w:hint="cs"/>
                <w:szCs w:val="20"/>
                <w:rtl/>
                <w:lang w:val="en-GB"/>
              </w:rPr>
              <w:t>–</w:t>
            </w:r>
            <w:r>
              <w:rPr>
                <w:rFonts w:eastAsia="Arial Unicode MS"/>
                <w:i/>
                <w:lang w:val="en-GB"/>
              </w:rPr>
              <w:t>0,8</w:t>
            </w:r>
          </w:p>
        </w:tc>
        <w:tc>
          <w:tcPr>
            <w:tcW w:w="752" w:type="dxa"/>
            <w:tcBorders>
              <w:top w:val="single" w:sz="4" w:space="0" w:color="auto"/>
              <w:left w:val="single" w:sz="4" w:space="0" w:color="auto"/>
              <w:bottom w:val="single" w:sz="4" w:space="0" w:color="auto"/>
              <w:right w:val="single" w:sz="4" w:space="0" w:color="auto"/>
            </w:tcBorders>
            <w:vAlign w:val="center"/>
            <w:hideMark/>
          </w:tcPr>
          <w:p w14:paraId="1FA0840C" w14:textId="77777777" w:rsidR="007E68E1" w:rsidRDefault="007E68E1" w:rsidP="0033389B">
            <w:pPr>
              <w:pStyle w:val="Tabletext"/>
              <w:jc w:val="center"/>
              <w:rPr>
                <w:rFonts w:eastAsia="Arial Unicode MS"/>
                <w:i/>
                <w:lang w:val="en-GB"/>
              </w:rPr>
            </w:pPr>
            <w:r>
              <w:rPr>
                <w:rFonts w:eastAsia="Arial Unicode MS"/>
                <w:i/>
                <w:lang w:val="en-GB"/>
              </w:rPr>
              <w:t>0,3</w:t>
            </w:r>
          </w:p>
        </w:tc>
        <w:tc>
          <w:tcPr>
            <w:tcW w:w="752" w:type="dxa"/>
            <w:tcBorders>
              <w:top w:val="single" w:sz="4" w:space="0" w:color="auto"/>
              <w:left w:val="single" w:sz="4" w:space="0" w:color="auto"/>
              <w:bottom w:val="single" w:sz="4" w:space="0" w:color="auto"/>
              <w:right w:val="single" w:sz="4" w:space="0" w:color="auto"/>
            </w:tcBorders>
            <w:vAlign w:val="center"/>
            <w:hideMark/>
          </w:tcPr>
          <w:p w14:paraId="6BF68B36" w14:textId="77777777" w:rsidR="007E68E1" w:rsidRDefault="007E68E1" w:rsidP="0033389B">
            <w:pPr>
              <w:pStyle w:val="Tabletext"/>
              <w:jc w:val="center"/>
              <w:rPr>
                <w:rFonts w:eastAsia="Arial Unicode MS"/>
                <w:i/>
                <w:lang w:val="en-GB"/>
              </w:rPr>
            </w:pPr>
            <w:r>
              <w:rPr>
                <w:rFonts w:eastAsia="Arial Unicode MS"/>
                <w:i/>
                <w:lang w:val="en-GB"/>
              </w:rPr>
              <w:t>0,4</w:t>
            </w:r>
          </w:p>
        </w:tc>
        <w:tc>
          <w:tcPr>
            <w:tcW w:w="752" w:type="dxa"/>
            <w:tcBorders>
              <w:top w:val="single" w:sz="4" w:space="0" w:color="auto"/>
              <w:left w:val="single" w:sz="4" w:space="0" w:color="auto"/>
              <w:bottom w:val="single" w:sz="4" w:space="0" w:color="auto"/>
              <w:right w:val="single" w:sz="4" w:space="0" w:color="auto"/>
            </w:tcBorders>
            <w:vAlign w:val="center"/>
            <w:hideMark/>
          </w:tcPr>
          <w:p w14:paraId="6C478210" w14:textId="77777777" w:rsidR="007E68E1" w:rsidRDefault="007E68E1" w:rsidP="0033389B">
            <w:pPr>
              <w:pStyle w:val="Tabletext"/>
              <w:jc w:val="center"/>
              <w:rPr>
                <w:rFonts w:eastAsia="Arial Unicode MS"/>
                <w:i/>
                <w:lang w:val="en-GB"/>
              </w:rPr>
            </w:pPr>
            <w:r>
              <w:rPr>
                <w:rFonts w:eastAsia="Arial Unicode MS"/>
                <w:i/>
                <w:lang w:val="en-GB"/>
              </w:rPr>
              <w:t>0,4</w:t>
            </w:r>
          </w:p>
        </w:tc>
        <w:tc>
          <w:tcPr>
            <w:tcW w:w="780" w:type="dxa"/>
            <w:tcBorders>
              <w:top w:val="single" w:sz="4" w:space="0" w:color="auto"/>
              <w:left w:val="single" w:sz="4" w:space="0" w:color="auto"/>
              <w:bottom w:val="single" w:sz="4" w:space="0" w:color="auto"/>
              <w:right w:val="single" w:sz="4" w:space="0" w:color="auto"/>
            </w:tcBorders>
            <w:vAlign w:val="center"/>
          </w:tcPr>
          <w:p w14:paraId="0E558BF0" w14:textId="77777777" w:rsidR="007E68E1" w:rsidRDefault="007E68E1" w:rsidP="0033389B">
            <w:pPr>
              <w:pStyle w:val="Tabletext"/>
              <w:jc w:val="center"/>
              <w:rPr>
                <w:lang w:val="en-GB"/>
              </w:rPr>
            </w:pPr>
          </w:p>
        </w:tc>
        <w:tc>
          <w:tcPr>
            <w:tcW w:w="657" w:type="dxa"/>
            <w:tcBorders>
              <w:top w:val="single" w:sz="4" w:space="0" w:color="auto"/>
              <w:left w:val="single" w:sz="4" w:space="0" w:color="auto"/>
              <w:bottom w:val="single" w:sz="4" w:space="0" w:color="auto"/>
              <w:right w:val="single" w:sz="4" w:space="0" w:color="auto"/>
            </w:tcBorders>
            <w:vAlign w:val="center"/>
          </w:tcPr>
          <w:p w14:paraId="02E62DDD" w14:textId="77777777" w:rsidR="007E68E1" w:rsidRDefault="007E68E1" w:rsidP="0033389B">
            <w:pPr>
              <w:pStyle w:val="Tabletext"/>
              <w:jc w:val="center"/>
              <w:rPr>
                <w:lang w:val="en-GB"/>
              </w:rPr>
            </w:pPr>
          </w:p>
        </w:tc>
        <w:tc>
          <w:tcPr>
            <w:tcW w:w="657" w:type="dxa"/>
            <w:tcBorders>
              <w:top w:val="single" w:sz="4" w:space="0" w:color="auto"/>
              <w:left w:val="single" w:sz="4" w:space="0" w:color="auto"/>
              <w:bottom w:val="single" w:sz="4" w:space="0" w:color="auto"/>
              <w:right w:val="single" w:sz="4" w:space="0" w:color="auto"/>
            </w:tcBorders>
            <w:vAlign w:val="center"/>
          </w:tcPr>
          <w:p w14:paraId="537A2930" w14:textId="77777777" w:rsidR="007E68E1" w:rsidRDefault="007E68E1" w:rsidP="0033389B">
            <w:pPr>
              <w:pStyle w:val="Tabletext"/>
              <w:jc w:val="center"/>
              <w:rPr>
                <w:lang w:val="en-GB"/>
              </w:rPr>
            </w:pPr>
          </w:p>
        </w:tc>
      </w:tr>
    </w:tbl>
    <w:p w14:paraId="09E14D74" w14:textId="77777777" w:rsidR="007E68E1" w:rsidRDefault="007E68E1" w:rsidP="0033389B">
      <w:pPr>
        <w:rPr>
          <w:rtl/>
          <w:lang w:bidi="ar-EG"/>
        </w:rPr>
      </w:pPr>
      <w:r>
        <w:rPr>
          <w:rtl/>
          <w:lang w:bidi="ar-EG"/>
        </w:rPr>
        <w:t xml:space="preserve">للحصول على نسبة الحماية </w:t>
      </w:r>
      <w:r>
        <w:rPr>
          <w:i/>
          <w:iCs/>
        </w:rPr>
        <w:t>A</w:t>
      </w:r>
      <w:r>
        <w:rPr>
          <w:i/>
          <w:iCs/>
          <w:szCs w:val="24"/>
          <w:vertAlign w:val="subscript"/>
        </w:rPr>
        <w:t>RF_rel</w:t>
      </w:r>
      <w:r>
        <w:rPr>
          <w:rtl/>
          <w:lang w:bidi="ar-EG"/>
        </w:rPr>
        <w:t xml:space="preserve"> الواردة في التوصية </w:t>
      </w:r>
      <w:r>
        <w:t>ITU-R BS.1615 (DRM_A3)</w:t>
      </w:r>
      <w:r>
        <w:rPr>
          <w:rtl/>
          <w:lang w:bidi="ar-EG"/>
        </w:rPr>
        <w:t xml:space="preserve">، يضاف الفارق </w:t>
      </w:r>
      <w:r>
        <w:rPr>
          <w:i/>
          <w:iCs/>
        </w:rPr>
        <w:t>A</w:t>
      </w:r>
      <w:r>
        <w:rPr>
          <w:i/>
          <w:iCs/>
          <w:szCs w:val="24"/>
          <w:vertAlign w:val="subscript"/>
        </w:rPr>
        <w:t>RF_rel</w:t>
      </w:r>
      <w:r>
        <w:rPr>
          <w:rtl/>
          <w:lang w:bidi="ar-EG"/>
        </w:rPr>
        <w:t xml:space="preserve"> إلى النسبة </w:t>
      </w:r>
      <w:r>
        <w:t>[4b-4a]</w:t>
      </w:r>
      <w:r>
        <w:rPr>
          <w:rtl/>
          <w:lang w:bidi="ar-EG"/>
        </w:rPr>
        <w:t xml:space="preserve"> الواردة في الوثيقة </w:t>
      </w:r>
      <w:r>
        <w:rPr>
          <w:lang w:bidi="ar-EG"/>
        </w:rPr>
        <w:t>6-7/21</w:t>
      </w:r>
      <w:r>
        <w:rPr>
          <w:rtl/>
          <w:lang w:bidi="ar-EG"/>
        </w:rPr>
        <w:t>.</w:t>
      </w:r>
    </w:p>
    <w:p w14:paraId="2364FE95" w14:textId="77777777" w:rsidR="007E68E1" w:rsidRDefault="007E68E1" w:rsidP="0033389B">
      <w:pPr>
        <w:spacing w:before="240" w:after="240"/>
        <w:rPr>
          <w:b/>
          <w:bCs/>
          <w:rtl/>
          <w:lang w:bidi="ar-EG"/>
        </w:rPr>
      </w:pPr>
      <w:r>
        <w:rPr>
          <w:b/>
          <w:bCs/>
          <w:rtl/>
          <w:lang w:bidi="ar-EG"/>
        </w:rPr>
        <w:t xml:space="preserve">الأسلوب </w:t>
      </w:r>
      <w:r>
        <w:rPr>
          <w:b/>
          <w:bCs/>
        </w:rPr>
        <w:t>DRM_A5_20 kHz</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1006"/>
        <w:gridCol w:w="1231"/>
        <w:gridCol w:w="774"/>
        <w:gridCol w:w="774"/>
        <w:gridCol w:w="651"/>
        <w:gridCol w:w="637"/>
        <w:gridCol w:w="637"/>
        <w:gridCol w:w="637"/>
        <w:gridCol w:w="637"/>
        <w:gridCol w:w="651"/>
        <w:gridCol w:w="774"/>
        <w:gridCol w:w="774"/>
        <w:gridCol w:w="774"/>
        <w:gridCol w:w="774"/>
        <w:gridCol w:w="774"/>
        <w:gridCol w:w="793"/>
        <w:gridCol w:w="668"/>
        <w:gridCol w:w="668"/>
      </w:tblGrid>
      <w:tr w:rsidR="007E68E1" w14:paraId="5C9B84D3" w14:textId="77777777" w:rsidTr="00A11358">
        <w:trPr>
          <w:trHeight w:val="20"/>
          <w:jc w:val="center"/>
        </w:trPr>
        <w:tc>
          <w:tcPr>
            <w:tcW w:w="825" w:type="dxa"/>
            <w:vMerge w:val="restart"/>
            <w:tcBorders>
              <w:top w:val="single" w:sz="4" w:space="0" w:color="auto"/>
              <w:left w:val="single" w:sz="4" w:space="0" w:color="auto"/>
              <w:bottom w:val="single" w:sz="4" w:space="0" w:color="auto"/>
              <w:right w:val="single" w:sz="4" w:space="0" w:color="auto"/>
            </w:tcBorders>
            <w:vAlign w:val="center"/>
            <w:hideMark/>
          </w:tcPr>
          <w:p w14:paraId="748770BE" w14:textId="77777777" w:rsidR="007E68E1" w:rsidRDefault="007E68E1" w:rsidP="0033389B">
            <w:pPr>
              <w:pStyle w:val="Tablehead"/>
              <w:rPr>
                <w:b w:val="0"/>
                <w:lang w:eastAsia="zh-CN" w:bidi="ar-EG"/>
              </w:rPr>
            </w:pPr>
            <w:r>
              <w:rPr>
                <w:rtl/>
                <w:lang w:eastAsia="zh-CN"/>
              </w:rPr>
              <w:t>الحالة</w:t>
            </w:r>
          </w:p>
        </w:tc>
        <w:tc>
          <w:tcPr>
            <w:tcW w:w="1006" w:type="dxa"/>
            <w:vMerge w:val="restart"/>
            <w:tcBorders>
              <w:top w:val="single" w:sz="4" w:space="0" w:color="auto"/>
              <w:left w:val="single" w:sz="4" w:space="0" w:color="auto"/>
              <w:bottom w:val="single" w:sz="4" w:space="0" w:color="auto"/>
              <w:right w:val="single" w:sz="4" w:space="0" w:color="auto"/>
            </w:tcBorders>
            <w:vAlign w:val="center"/>
            <w:hideMark/>
          </w:tcPr>
          <w:p w14:paraId="0AFD2855" w14:textId="77777777" w:rsidR="007E68E1" w:rsidRDefault="007E68E1" w:rsidP="0033389B">
            <w:pPr>
              <w:pStyle w:val="Tablehead"/>
              <w:rPr>
                <w:rFonts w:eastAsia="Arial Unicode MS"/>
                <w:rtl/>
                <w:lang w:eastAsia="zh-CN"/>
              </w:rPr>
            </w:pPr>
            <w:r>
              <w:rPr>
                <w:rtl/>
                <w:lang w:eastAsia="zh-CN"/>
              </w:rPr>
              <w:t>الإشارة المطلوبة</w:t>
            </w:r>
          </w:p>
        </w:tc>
        <w:tc>
          <w:tcPr>
            <w:tcW w:w="1231" w:type="dxa"/>
            <w:vMerge w:val="restart"/>
            <w:tcBorders>
              <w:top w:val="single" w:sz="4" w:space="0" w:color="auto"/>
              <w:left w:val="single" w:sz="4" w:space="0" w:color="auto"/>
              <w:bottom w:val="single" w:sz="4" w:space="0" w:color="auto"/>
              <w:right w:val="single" w:sz="4" w:space="0" w:color="auto"/>
            </w:tcBorders>
            <w:vAlign w:val="center"/>
            <w:hideMark/>
          </w:tcPr>
          <w:p w14:paraId="2D00E95F"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268" w:type="dxa"/>
            <w:gridSpan w:val="13"/>
            <w:tcBorders>
              <w:top w:val="single" w:sz="4" w:space="0" w:color="auto"/>
              <w:left w:val="single" w:sz="4" w:space="0" w:color="auto"/>
              <w:bottom w:val="single" w:sz="4" w:space="0" w:color="auto"/>
              <w:right w:val="single" w:sz="4" w:space="0" w:color="auto"/>
            </w:tcBorders>
            <w:vAlign w:val="center"/>
            <w:hideMark/>
          </w:tcPr>
          <w:p w14:paraId="1705A699" w14:textId="77777777" w:rsidR="007E68E1" w:rsidRDefault="007E68E1" w:rsidP="0033389B">
            <w:pPr>
              <w:pStyle w:val="Tablehead"/>
              <w:rPr>
                <w:rFonts w:eastAsia="Arial Unicode MS"/>
                <w:sz w:val="18"/>
                <w:szCs w:val="18"/>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i/>
                <w:iCs/>
                <w:lang w:eastAsia="zh-CN"/>
              </w:rPr>
              <w:t xml:space="preserve"> </w:t>
            </w:r>
            <w:r>
              <w:rPr>
                <w:lang w:eastAsia="zh-CN"/>
              </w:rPr>
              <w:t>(kHz)</w:t>
            </w:r>
          </w:p>
        </w:tc>
        <w:tc>
          <w:tcPr>
            <w:tcW w:w="2129" w:type="dxa"/>
            <w:gridSpan w:val="3"/>
            <w:tcBorders>
              <w:top w:val="single" w:sz="4" w:space="0" w:color="auto"/>
              <w:left w:val="single" w:sz="4" w:space="0" w:color="auto"/>
              <w:bottom w:val="single" w:sz="4" w:space="0" w:color="auto"/>
              <w:right w:val="single" w:sz="4" w:space="0" w:color="auto"/>
            </w:tcBorders>
            <w:vAlign w:val="center"/>
            <w:hideMark/>
          </w:tcPr>
          <w:p w14:paraId="4ED50131" w14:textId="77777777" w:rsidR="007E68E1" w:rsidRDefault="007E68E1" w:rsidP="0033389B">
            <w:pPr>
              <w:pStyle w:val="Tablehead"/>
              <w:rPr>
                <w:lang w:eastAsia="zh-CN"/>
              </w:rPr>
            </w:pPr>
            <w:r>
              <w:rPr>
                <w:rtl/>
                <w:lang w:eastAsia="zh-CN"/>
              </w:rPr>
              <w:t>المعلمات</w:t>
            </w:r>
          </w:p>
        </w:tc>
      </w:tr>
      <w:tr w:rsidR="007E68E1" w14:paraId="0E8507AC" w14:textId="77777777" w:rsidTr="00A11358">
        <w:trPr>
          <w:trHeight w:val="20"/>
          <w:jc w:val="center"/>
        </w:trPr>
        <w:tc>
          <w:tcPr>
            <w:tcW w:w="825" w:type="dxa"/>
            <w:vMerge/>
            <w:tcBorders>
              <w:top w:val="single" w:sz="4" w:space="0" w:color="auto"/>
              <w:left w:val="single" w:sz="4" w:space="0" w:color="auto"/>
              <w:bottom w:val="single" w:sz="4" w:space="0" w:color="auto"/>
              <w:right w:val="single" w:sz="4" w:space="0" w:color="auto"/>
            </w:tcBorders>
            <w:vAlign w:val="center"/>
            <w:hideMark/>
          </w:tcPr>
          <w:p w14:paraId="55436C31"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1006" w:type="dxa"/>
            <w:vMerge/>
            <w:tcBorders>
              <w:top w:val="single" w:sz="4" w:space="0" w:color="auto"/>
              <w:left w:val="single" w:sz="4" w:space="0" w:color="auto"/>
              <w:bottom w:val="single" w:sz="4" w:space="0" w:color="auto"/>
              <w:right w:val="single" w:sz="4" w:space="0" w:color="auto"/>
            </w:tcBorders>
            <w:vAlign w:val="center"/>
            <w:hideMark/>
          </w:tcPr>
          <w:p w14:paraId="169A6FF7"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14:paraId="3DC61A3E"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74" w:type="dxa"/>
            <w:tcBorders>
              <w:top w:val="single" w:sz="4" w:space="0" w:color="auto"/>
              <w:left w:val="single" w:sz="4" w:space="0" w:color="auto"/>
              <w:bottom w:val="single" w:sz="4" w:space="0" w:color="auto"/>
              <w:right w:val="single" w:sz="4" w:space="0" w:color="auto"/>
            </w:tcBorders>
            <w:vAlign w:val="center"/>
            <w:hideMark/>
          </w:tcPr>
          <w:p w14:paraId="73E9893F" w14:textId="77777777" w:rsidR="007E68E1" w:rsidRDefault="007E68E1" w:rsidP="0033389B">
            <w:pPr>
              <w:pStyle w:val="Tablehead"/>
              <w:rPr>
                <w:rFonts w:eastAsia="Arial Unicode MS"/>
                <w:rtl/>
                <w:lang w:eastAsia="zh-CN"/>
              </w:rPr>
            </w:pPr>
            <w:r>
              <w:rPr>
                <w:lang w:eastAsia="zh-CN"/>
              </w:rPr>
              <w:t>20−</w:t>
            </w:r>
          </w:p>
        </w:tc>
        <w:tc>
          <w:tcPr>
            <w:tcW w:w="774" w:type="dxa"/>
            <w:tcBorders>
              <w:top w:val="single" w:sz="4" w:space="0" w:color="auto"/>
              <w:left w:val="single" w:sz="4" w:space="0" w:color="auto"/>
              <w:bottom w:val="single" w:sz="4" w:space="0" w:color="auto"/>
              <w:right w:val="single" w:sz="4" w:space="0" w:color="auto"/>
            </w:tcBorders>
            <w:vAlign w:val="center"/>
            <w:hideMark/>
          </w:tcPr>
          <w:p w14:paraId="61433616" w14:textId="77777777" w:rsidR="007E68E1" w:rsidRDefault="007E68E1" w:rsidP="0033389B">
            <w:pPr>
              <w:pStyle w:val="Tablehead"/>
              <w:rPr>
                <w:rFonts w:eastAsia="Arial Unicode MS"/>
                <w:lang w:eastAsia="zh-CN"/>
              </w:rPr>
            </w:pPr>
            <w:r>
              <w:rPr>
                <w:lang w:eastAsia="zh-CN"/>
              </w:rPr>
              <w:t>18−</w:t>
            </w:r>
          </w:p>
        </w:tc>
        <w:tc>
          <w:tcPr>
            <w:tcW w:w="651" w:type="dxa"/>
            <w:tcBorders>
              <w:top w:val="single" w:sz="4" w:space="0" w:color="auto"/>
              <w:left w:val="single" w:sz="4" w:space="0" w:color="auto"/>
              <w:bottom w:val="single" w:sz="4" w:space="0" w:color="auto"/>
              <w:right w:val="single" w:sz="4" w:space="0" w:color="auto"/>
            </w:tcBorders>
            <w:vAlign w:val="center"/>
            <w:hideMark/>
          </w:tcPr>
          <w:p w14:paraId="6A7EE21A" w14:textId="77777777" w:rsidR="007E68E1" w:rsidRDefault="007E68E1" w:rsidP="0033389B">
            <w:pPr>
              <w:pStyle w:val="Tablehead"/>
              <w:rPr>
                <w:rFonts w:eastAsia="Arial Unicode MS"/>
                <w:lang w:eastAsia="zh-CN"/>
              </w:rPr>
            </w:pPr>
            <w:r>
              <w:rPr>
                <w:lang w:eastAsia="zh-CN"/>
              </w:rPr>
              <w:t>15−</w:t>
            </w:r>
          </w:p>
        </w:tc>
        <w:tc>
          <w:tcPr>
            <w:tcW w:w="637" w:type="dxa"/>
            <w:tcBorders>
              <w:top w:val="single" w:sz="4" w:space="0" w:color="auto"/>
              <w:left w:val="single" w:sz="4" w:space="0" w:color="auto"/>
              <w:bottom w:val="single" w:sz="4" w:space="0" w:color="auto"/>
              <w:right w:val="single" w:sz="4" w:space="0" w:color="auto"/>
            </w:tcBorders>
            <w:vAlign w:val="center"/>
            <w:hideMark/>
          </w:tcPr>
          <w:p w14:paraId="20B4DFCE" w14:textId="77777777" w:rsidR="007E68E1" w:rsidRDefault="007E68E1" w:rsidP="0033389B">
            <w:pPr>
              <w:pStyle w:val="Tablehead"/>
              <w:rPr>
                <w:rFonts w:eastAsia="Arial Unicode MS"/>
                <w:lang w:eastAsia="zh-CN"/>
              </w:rPr>
            </w:pPr>
            <w:r>
              <w:rPr>
                <w:lang w:eastAsia="zh-CN"/>
              </w:rPr>
              <w:t>10−</w:t>
            </w:r>
          </w:p>
        </w:tc>
        <w:tc>
          <w:tcPr>
            <w:tcW w:w="637" w:type="dxa"/>
            <w:tcBorders>
              <w:top w:val="single" w:sz="4" w:space="0" w:color="auto"/>
              <w:left w:val="single" w:sz="4" w:space="0" w:color="auto"/>
              <w:bottom w:val="single" w:sz="4" w:space="0" w:color="auto"/>
              <w:right w:val="single" w:sz="4" w:space="0" w:color="auto"/>
            </w:tcBorders>
            <w:vAlign w:val="center"/>
            <w:hideMark/>
          </w:tcPr>
          <w:p w14:paraId="55FAABF0" w14:textId="77777777" w:rsidR="007E68E1" w:rsidRDefault="007E68E1" w:rsidP="0033389B">
            <w:pPr>
              <w:pStyle w:val="Tablehead"/>
              <w:rPr>
                <w:rFonts w:eastAsia="Arial Unicode MS"/>
                <w:lang w:eastAsia="zh-CN"/>
              </w:rPr>
            </w:pPr>
            <w:r>
              <w:rPr>
                <w:lang w:eastAsia="zh-CN"/>
              </w:rPr>
              <w:t>9−</w:t>
            </w:r>
          </w:p>
        </w:tc>
        <w:tc>
          <w:tcPr>
            <w:tcW w:w="637" w:type="dxa"/>
            <w:tcBorders>
              <w:top w:val="single" w:sz="4" w:space="0" w:color="auto"/>
              <w:left w:val="single" w:sz="4" w:space="0" w:color="auto"/>
              <w:bottom w:val="single" w:sz="4" w:space="0" w:color="auto"/>
              <w:right w:val="single" w:sz="4" w:space="0" w:color="auto"/>
            </w:tcBorders>
            <w:vAlign w:val="center"/>
            <w:hideMark/>
          </w:tcPr>
          <w:p w14:paraId="0CA308AE" w14:textId="77777777" w:rsidR="007E68E1" w:rsidRDefault="007E68E1" w:rsidP="0033389B">
            <w:pPr>
              <w:pStyle w:val="Tablehead"/>
              <w:rPr>
                <w:rFonts w:eastAsia="Arial Unicode MS"/>
                <w:lang w:eastAsia="zh-CN"/>
              </w:rPr>
            </w:pPr>
            <w:r>
              <w:rPr>
                <w:lang w:eastAsia="zh-CN"/>
              </w:rPr>
              <w:t>5−</w:t>
            </w:r>
          </w:p>
        </w:tc>
        <w:tc>
          <w:tcPr>
            <w:tcW w:w="637" w:type="dxa"/>
            <w:tcBorders>
              <w:top w:val="single" w:sz="4" w:space="0" w:color="auto"/>
              <w:left w:val="single" w:sz="4" w:space="0" w:color="auto"/>
              <w:bottom w:val="single" w:sz="4" w:space="0" w:color="auto"/>
              <w:right w:val="single" w:sz="4" w:space="0" w:color="auto"/>
            </w:tcBorders>
            <w:vAlign w:val="center"/>
            <w:hideMark/>
          </w:tcPr>
          <w:p w14:paraId="6590C3AA" w14:textId="77777777" w:rsidR="007E68E1" w:rsidRDefault="007E68E1" w:rsidP="0033389B">
            <w:pPr>
              <w:pStyle w:val="Tablehead"/>
              <w:rPr>
                <w:rFonts w:eastAsia="Arial Unicode MS"/>
                <w:lang w:eastAsia="zh-CN"/>
              </w:rPr>
            </w:pPr>
            <w:r>
              <w:rPr>
                <w:lang w:eastAsia="zh-CN"/>
              </w:rPr>
              <w:t>0</w:t>
            </w:r>
          </w:p>
        </w:tc>
        <w:tc>
          <w:tcPr>
            <w:tcW w:w="651" w:type="dxa"/>
            <w:tcBorders>
              <w:top w:val="single" w:sz="4" w:space="0" w:color="auto"/>
              <w:left w:val="single" w:sz="4" w:space="0" w:color="auto"/>
              <w:bottom w:val="single" w:sz="4" w:space="0" w:color="auto"/>
              <w:right w:val="single" w:sz="4" w:space="0" w:color="auto"/>
            </w:tcBorders>
            <w:vAlign w:val="center"/>
            <w:hideMark/>
          </w:tcPr>
          <w:p w14:paraId="7DAF4365" w14:textId="77777777" w:rsidR="007E68E1" w:rsidRDefault="007E68E1" w:rsidP="0033389B">
            <w:pPr>
              <w:pStyle w:val="Tablehead"/>
              <w:rPr>
                <w:rFonts w:eastAsia="Arial Unicode MS"/>
                <w:lang w:eastAsia="zh-CN"/>
              </w:rPr>
            </w:pPr>
            <w:r>
              <w:rPr>
                <w:lang w:eastAsia="zh-CN"/>
              </w:rPr>
              <w:t>5</w:t>
            </w:r>
          </w:p>
        </w:tc>
        <w:tc>
          <w:tcPr>
            <w:tcW w:w="774" w:type="dxa"/>
            <w:tcBorders>
              <w:top w:val="single" w:sz="4" w:space="0" w:color="auto"/>
              <w:left w:val="single" w:sz="4" w:space="0" w:color="auto"/>
              <w:bottom w:val="single" w:sz="4" w:space="0" w:color="auto"/>
              <w:right w:val="single" w:sz="4" w:space="0" w:color="auto"/>
            </w:tcBorders>
            <w:vAlign w:val="center"/>
            <w:hideMark/>
          </w:tcPr>
          <w:p w14:paraId="47B97672" w14:textId="77777777" w:rsidR="007E68E1" w:rsidRDefault="007E68E1" w:rsidP="0033389B">
            <w:pPr>
              <w:pStyle w:val="Tablehead"/>
              <w:rPr>
                <w:rFonts w:eastAsia="Arial Unicode MS"/>
                <w:rtl/>
                <w:lang w:eastAsia="zh-CN"/>
              </w:rPr>
            </w:pPr>
            <w:r>
              <w:rPr>
                <w:lang w:eastAsia="zh-CN"/>
              </w:rPr>
              <w:t>9</w:t>
            </w:r>
          </w:p>
        </w:tc>
        <w:tc>
          <w:tcPr>
            <w:tcW w:w="774" w:type="dxa"/>
            <w:tcBorders>
              <w:top w:val="single" w:sz="4" w:space="0" w:color="auto"/>
              <w:left w:val="single" w:sz="4" w:space="0" w:color="auto"/>
              <w:bottom w:val="single" w:sz="4" w:space="0" w:color="auto"/>
              <w:right w:val="single" w:sz="4" w:space="0" w:color="auto"/>
            </w:tcBorders>
            <w:vAlign w:val="center"/>
            <w:hideMark/>
          </w:tcPr>
          <w:p w14:paraId="3101DDE3" w14:textId="77777777" w:rsidR="007E68E1" w:rsidRDefault="007E68E1" w:rsidP="0033389B">
            <w:pPr>
              <w:pStyle w:val="Tablehead"/>
              <w:rPr>
                <w:rFonts w:eastAsia="Arial Unicode MS"/>
                <w:lang w:eastAsia="zh-CN"/>
              </w:rPr>
            </w:pPr>
            <w:r>
              <w:rPr>
                <w:lang w:eastAsia="zh-CN"/>
              </w:rPr>
              <w:t>10</w:t>
            </w:r>
          </w:p>
        </w:tc>
        <w:tc>
          <w:tcPr>
            <w:tcW w:w="774" w:type="dxa"/>
            <w:tcBorders>
              <w:top w:val="single" w:sz="4" w:space="0" w:color="auto"/>
              <w:left w:val="single" w:sz="4" w:space="0" w:color="auto"/>
              <w:bottom w:val="single" w:sz="4" w:space="0" w:color="auto"/>
              <w:right w:val="single" w:sz="4" w:space="0" w:color="auto"/>
            </w:tcBorders>
            <w:vAlign w:val="center"/>
            <w:hideMark/>
          </w:tcPr>
          <w:p w14:paraId="2FAA2B93" w14:textId="77777777" w:rsidR="007E68E1" w:rsidRDefault="007E68E1" w:rsidP="0033389B">
            <w:pPr>
              <w:pStyle w:val="Tablehead"/>
              <w:rPr>
                <w:rFonts w:eastAsia="Arial Unicode MS"/>
                <w:lang w:eastAsia="zh-CN"/>
              </w:rPr>
            </w:pPr>
            <w:r>
              <w:rPr>
                <w:lang w:eastAsia="zh-CN"/>
              </w:rPr>
              <w:t>15</w:t>
            </w:r>
          </w:p>
        </w:tc>
        <w:tc>
          <w:tcPr>
            <w:tcW w:w="774" w:type="dxa"/>
            <w:tcBorders>
              <w:top w:val="single" w:sz="4" w:space="0" w:color="auto"/>
              <w:left w:val="single" w:sz="4" w:space="0" w:color="auto"/>
              <w:bottom w:val="single" w:sz="4" w:space="0" w:color="auto"/>
              <w:right w:val="single" w:sz="4" w:space="0" w:color="auto"/>
            </w:tcBorders>
            <w:vAlign w:val="center"/>
            <w:hideMark/>
          </w:tcPr>
          <w:p w14:paraId="2E5685A3" w14:textId="77777777" w:rsidR="007E68E1" w:rsidRDefault="007E68E1" w:rsidP="0033389B">
            <w:pPr>
              <w:pStyle w:val="Tablehead"/>
              <w:rPr>
                <w:rFonts w:eastAsia="Arial Unicode MS"/>
                <w:lang w:eastAsia="zh-CN"/>
              </w:rPr>
            </w:pPr>
            <w:r>
              <w:rPr>
                <w:lang w:eastAsia="zh-CN"/>
              </w:rPr>
              <w:t>18</w:t>
            </w:r>
          </w:p>
        </w:tc>
        <w:tc>
          <w:tcPr>
            <w:tcW w:w="774" w:type="dxa"/>
            <w:tcBorders>
              <w:top w:val="single" w:sz="4" w:space="0" w:color="auto"/>
              <w:left w:val="single" w:sz="4" w:space="0" w:color="auto"/>
              <w:bottom w:val="single" w:sz="4" w:space="0" w:color="auto"/>
              <w:right w:val="single" w:sz="4" w:space="0" w:color="auto"/>
            </w:tcBorders>
            <w:vAlign w:val="center"/>
            <w:hideMark/>
          </w:tcPr>
          <w:p w14:paraId="485192E2" w14:textId="77777777" w:rsidR="007E68E1" w:rsidRDefault="007E68E1" w:rsidP="0033389B">
            <w:pPr>
              <w:pStyle w:val="Tablehead"/>
              <w:rPr>
                <w:rFonts w:eastAsia="Arial Unicode MS"/>
                <w:lang w:eastAsia="zh-CN"/>
              </w:rPr>
            </w:pPr>
            <w:r>
              <w:rPr>
                <w:lang w:eastAsia="zh-CN"/>
              </w:rPr>
              <w:t>20</w:t>
            </w:r>
          </w:p>
        </w:tc>
        <w:tc>
          <w:tcPr>
            <w:tcW w:w="793" w:type="dxa"/>
            <w:tcBorders>
              <w:top w:val="single" w:sz="4" w:space="0" w:color="auto"/>
              <w:left w:val="single" w:sz="4" w:space="0" w:color="auto"/>
              <w:bottom w:val="single" w:sz="4" w:space="0" w:color="auto"/>
              <w:right w:val="single" w:sz="4" w:space="0" w:color="auto"/>
            </w:tcBorders>
            <w:vAlign w:val="center"/>
            <w:hideMark/>
          </w:tcPr>
          <w:p w14:paraId="7C7CCBAE" w14:textId="77777777" w:rsidR="007E68E1" w:rsidRDefault="007E68E1" w:rsidP="0033389B">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668" w:type="dxa"/>
            <w:tcBorders>
              <w:top w:val="single" w:sz="4" w:space="0" w:color="auto"/>
              <w:left w:val="single" w:sz="4" w:space="0" w:color="auto"/>
              <w:bottom w:val="single" w:sz="4" w:space="0" w:color="auto"/>
              <w:right w:val="single" w:sz="4" w:space="0" w:color="auto"/>
            </w:tcBorders>
            <w:vAlign w:val="center"/>
            <w:hideMark/>
          </w:tcPr>
          <w:p w14:paraId="5A9EBB69" w14:textId="77777777" w:rsidR="007E68E1" w:rsidRDefault="007E68E1" w:rsidP="0033389B">
            <w:pPr>
              <w:pStyle w:val="Tablehead"/>
              <w:rPr>
                <w:rFonts w:eastAsia="Arial Unicode MS"/>
                <w:lang w:eastAsia="zh-CN"/>
              </w:rPr>
            </w:pPr>
            <w:r>
              <w:rPr>
                <w:i/>
                <w:iCs/>
                <w:lang w:eastAsia="zh-CN"/>
              </w:rPr>
              <w:t>S/N</w:t>
            </w:r>
            <w:r>
              <w:rPr>
                <w:lang w:eastAsia="zh-CN"/>
              </w:rPr>
              <w:br/>
              <w:t>(dB)</w:t>
            </w:r>
          </w:p>
        </w:tc>
        <w:tc>
          <w:tcPr>
            <w:tcW w:w="668" w:type="dxa"/>
            <w:tcBorders>
              <w:top w:val="single" w:sz="4" w:space="0" w:color="auto"/>
              <w:left w:val="single" w:sz="4" w:space="0" w:color="auto"/>
              <w:bottom w:val="single" w:sz="4" w:space="0" w:color="auto"/>
              <w:right w:val="single" w:sz="4" w:space="0" w:color="auto"/>
            </w:tcBorders>
            <w:vAlign w:val="center"/>
            <w:hideMark/>
          </w:tcPr>
          <w:p w14:paraId="168885E3" w14:textId="77777777" w:rsidR="007E68E1" w:rsidRDefault="007E68E1" w:rsidP="0033389B">
            <w:pPr>
              <w:pStyle w:val="Tablehead"/>
              <w:rPr>
                <w:rFonts w:eastAsia="Arial Unicode MS"/>
                <w:lang w:eastAsia="zh-CN"/>
              </w:rPr>
            </w:pPr>
            <w:r>
              <w:rPr>
                <w:i/>
                <w:iCs/>
                <w:lang w:eastAsia="zh-CN"/>
              </w:rPr>
              <w:t>A</w:t>
            </w:r>
            <w:r>
              <w:rPr>
                <w:i/>
                <w:iCs/>
                <w:vertAlign w:val="subscript"/>
                <w:lang w:eastAsia="zh-CN"/>
              </w:rPr>
              <w:t>AF</w:t>
            </w:r>
            <w:r>
              <w:rPr>
                <w:vertAlign w:val="subscript"/>
                <w:lang w:eastAsia="zh-CN"/>
              </w:rPr>
              <w:br/>
            </w:r>
            <w:r>
              <w:rPr>
                <w:lang w:eastAsia="zh-CN"/>
              </w:rPr>
              <w:t>(dB)</w:t>
            </w:r>
          </w:p>
        </w:tc>
      </w:tr>
      <w:tr w:rsidR="007E68E1" w14:paraId="0D29AD75" w14:textId="77777777" w:rsidTr="00A11358">
        <w:trPr>
          <w:trHeight w:val="20"/>
          <w:jc w:val="center"/>
        </w:trPr>
        <w:tc>
          <w:tcPr>
            <w:tcW w:w="825" w:type="dxa"/>
            <w:tcBorders>
              <w:top w:val="single" w:sz="4" w:space="0" w:color="auto"/>
              <w:left w:val="single" w:sz="4" w:space="0" w:color="auto"/>
              <w:bottom w:val="single" w:sz="4" w:space="0" w:color="auto"/>
              <w:right w:val="single" w:sz="4" w:space="0" w:color="auto"/>
            </w:tcBorders>
            <w:vAlign w:val="center"/>
            <w:hideMark/>
          </w:tcPr>
          <w:p w14:paraId="2083F96C" w14:textId="77777777" w:rsidR="007E68E1" w:rsidRDefault="007E68E1" w:rsidP="0033389B">
            <w:pPr>
              <w:pStyle w:val="Tabletext"/>
              <w:jc w:val="center"/>
              <w:rPr>
                <w:rFonts w:eastAsia="Arial Unicode MS"/>
                <w:lang w:val="en-GB"/>
              </w:rPr>
            </w:pPr>
            <w:r>
              <w:rPr>
                <w:lang w:val="en-GB"/>
              </w:rPr>
              <w:t>6</w:t>
            </w:r>
          </w:p>
        </w:tc>
        <w:tc>
          <w:tcPr>
            <w:tcW w:w="1006" w:type="dxa"/>
            <w:tcBorders>
              <w:top w:val="single" w:sz="4" w:space="0" w:color="auto"/>
              <w:left w:val="single" w:sz="4" w:space="0" w:color="auto"/>
              <w:bottom w:val="single" w:sz="4" w:space="0" w:color="auto"/>
              <w:right w:val="single" w:sz="4" w:space="0" w:color="auto"/>
            </w:tcBorders>
            <w:vAlign w:val="center"/>
            <w:hideMark/>
          </w:tcPr>
          <w:p w14:paraId="020476F6" w14:textId="77777777" w:rsidR="007E68E1" w:rsidRDefault="007E68E1" w:rsidP="0033389B">
            <w:pPr>
              <w:pStyle w:val="Tabletext"/>
              <w:jc w:val="center"/>
              <w:rPr>
                <w:rFonts w:eastAsia="Arial Unicode MS"/>
                <w:lang w:val="en-GB"/>
              </w:rPr>
            </w:pPr>
            <w:r>
              <w:rPr>
                <w:lang w:val="en-GB"/>
              </w:rPr>
              <w:t>AM</w:t>
            </w:r>
          </w:p>
        </w:tc>
        <w:tc>
          <w:tcPr>
            <w:tcW w:w="1231" w:type="dxa"/>
            <w:tcBorders>
              <w:top w:val="single" w:sz="4" w:space="0" w:color="auto"/>
              <w:left w:val="single" w:sz="4" w:space="0" w:color="auto"/>
              <w:bottom w:val="single" w:sz="4" w:space="0" w:color="auto"/>
              <w:right w:val="single" w:sz="4" w:space="0" w:color="auto"/>
            </w:tcBorders>
            <w:vAlign w:val="center"/>
            <w:hideMark/>
          </w:tcPr>
          <w:p w14:paraId="00545CDD" w14:textId="77777777" w:rsidR="007E68E1" w:rsidRDefault="007E68E1" w:rsidP="0033389B">
            <w:pPr>
              <w:pStyle w:val="Tabletext"/>
              <w:jc w:val="center"/>
              <w:rPr>
                <w:rFonts w:eastAsia="Arial Unicode MS"/>
                <w:lang w:val="en-GB"/>
              </w:rPr>
            </w:pPr>
            <w:r>
              <w:rPr>
                <w:lang w:val="en-GB"/>
              </w:rPr>
              <w:t>DRM_A5</w:t>
            </w:r>
          </w:p>
        </w:tc>
        <w:tc>
          <w:tcPr>
            <w:tcW w:w="774" w:type="dxa"/>
            <w:tcBorders>
              <w:top w:val="single" w:sz="4" w:space="0" w:color="auto"/>
              <w:left w:val="single" w:sz="4" w:space="0" w:color="auto"/>
              <w:bottom w:val="single" w:sz="4" w:space="0" w:color="auto"/>
              <w:right w:val="single" w:sz="4" w:space="0" w:color="auto"/>
            </w:tcBorders>
            <w:vAlign w:val="center"/>
            <w:hideMark/>
          </w:tcPr>
          <w:p w14:paraId="3F7B452E"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11,5</w:t>
            </w:r>
          </w:p>
        </w:tc>
        <w:tc>
          <w:tcPr>
            <w:tcW w:w="774" w:type="dxa"/>
            <w:tcBorders>
              <w:top w:val="single" w:sz="4" w:space="0" w:color="auto"/>
              <w:left w:val="single" w:sz="4" w:space="0" w:color="auto"/>
              <w:bottom w:val="single" w:sz="4" w:space="0" w:color="auto"/>
              <w:right w:val="single" w:sz="4" w:space="0" w:color="auto"/>
            </w:tcBorders>
            <w:vAlign w:val="center"/>
            <w:hideMark/>
          </w:tcPr>
          <w:p w14:paraId="7719DDB4" w14:textId="77777777" w:rsidR="007E68E1" w:rsidRDefault="007E68E1" w:rsidP="0033389B">
            <w:pPr>
              <w:pStyle w:val="Tabletext"/>
              <w:jc w:val="center"/>
              <w:rPr>
                <w:rFonts w:eastAsia="Arial Unicode MS"/>
                <w:lang w:val="en-GB"/>
              </w:rPr>
            </w:pPr>
            <w:r>
              <w:rPr>
                <w:lang w:val="en-GB"/>
              </w:rPr>
              <w:t>5,1</w:t>
            </w:r>
          </w:p>
        </w:tc>
        <w:tc>
          <w:tcPr>
            <w:tcW w:w="651" w:type="dxa"/>
            <w:tcBorders>
              <w:top w:val="single" w:sz="4" w:space="0" w:color="auto"/>
              <w:left w:val="single" w:sz="4" w:space="0" w:color="auto"/>
              <w:bottom w:val="single" w:sz="4" w:space="0" w:color="auto"/>
              <w:right w:val="single" w:sz="4" w:space="0" w:color="auto"/>
            </w:tcBorders>
            <w:vAlign w:val="center"/>
            <w:hideMark/>
          </w:tcPr>
          <w:p w14:paraId="365B36D5" w14:textId="77777777" w:rsidR="007E68E1" w:rsidRDefault="007E68E1" w:rsidP="0033389B">
            <w:pPr>
              <w:pStyle w:val="Tabletext"/>
              <w:jc w:val="center"/>
              <w:rPr>
                <w:rFonts w:eastAsia="Arial Unicode MS"/>
                <w:lang w:val="en-GB"/>
              </w:rPr>
            </w:pPr>
            <w:r>
              <w:rPr>
                <w:lang w:val="en-GB"/>
              </w:rPr>
              <w:t>16,9</w:t>
            </w:r>
          </w:p>
        </w:tc>
        <w:tc>
          <w:tcPr>
            <w:tcW w:w="637" w:type="dxa"/>
            <w:tcBorders>
              <w:top w:val="single" w:sz="4" w:space="0" w:color="auto"/>
              <w:left w:val="single" w:sz="4" w:space="0" w:color="auto"/>
              <w:bottom w:val="single" w:sz="4" w:space="0" w:color="auto"/>
              <w:right w:val="single" w:sz="4" w:space="0" w:color="auto"/>
            </w:tcBorders>
            <w:vAlign w:val="center"/>
            <w:hideMark/>
          </w:tcPr>
          <w:p w14:paraId="64534758" w14:textId="77777777" w:rsidR="007E68E1" w:rsidRDefault="007E68E1" w:rsidP="0033389B">
            <w:pPr>
              <w:pStyle w:val="Tabletext"/>
              <w:jc w:val="center"/>
              <w:rPr>
                <w:rFonts w:eastAsia="Arial Unicode MS"/>
                <w:lang w:val="en-GB"/>
              </w:rPr>
            </w:pPr>
            <w:r>
              <w:rPr>
                <w:lang w:val="en-GB"/>
              </w:rPr>
              <w:t>19,9</w:t>
            </w:r>
          </w:p>
        </w:tc>
        <w:tc>
          <w:tcPr>
            <w:tcW w:w="637" w:type="dxa"/>
            <w:tcBorders>
              <w:top w:val="single" w:sz="4" w:space="0" w:color="auto"/>
              <w:left w:val="single" w:sz="4" w:space="0" w:color="auto"/>
              <w:bottom w:val="single" w:sz="4" w:space="0" w:color="auto"/>
              <w:right w:val="single" w:sz="4" w:space="0" w:color="auto"/>
            </w:tcBorders>
            <w:vAlign w:val="center"/>
            <w:hideMark/>
          </w:tcPr>
          <w:p w14:paraId="69E4DD1F" w14:textId="77777777" w:rsidR="007E68E1" w:rsidRDefault="007E68E1" w:rsidP="0033389B">
            <w:pPr>
              <w:pStyle w:val="Tabletext"/>
              <w:jc w:val="center"/>
              <w:rPr>
                <w:rFonts w:eastAsia="Arial Unicode MS"/>
                <w:lang w:val="en-GB"/>
              </w:rPr>
            </w:pPr>
            <w:r>
              <w:rPr>
                <w:lang w:val="en-GB"/>
              </w:rPr>
              <w:t>19,9</w:t>
            </w:r>
          </w:p>
        </w:tc>
        <w:tc>
          <w:tcPr>
            <w:tcW w:w="637" w:type="dxa"/>
            <w:tcBorders>
              <w:top w:val="single" w:sz="4" w:space="0" w:color="auto"/>
              <w:left w:val="single" w:sz="4" w:space="0" w:color="auto"/>
              <w:bottom w:val="single" w:sz="4" w:space="0" w:color="auto"/>
              <w:right w:val="single" w:sz="4" w:space="0" w:color="auto"/>
            </w:tcBorders>
            <w:vAlign w:val="center"/>
            <w:hideMark/>
          </w:tcPr>
          <w:p w14:paraId="0C03EC85" w14:textId="77777777" w:rsidR="007E68E1" w:rsidRDefault="007E68E1" w:rsidP="0033389B">
            <w:pPr>
              <w:pStyle w:val="Tabletext"/>
              <w:jc w:val="center"/>
              <w:rPr>
                <w:rFonts w:eastAsia="Arial Unicode MS"/>
                <w:lang w:val="en-GB"/>
              </w:rPr>
            </w:pPr>
            <w:r>
              <w:rPr>
                <w:lang w:val="en-GB"/>
              </w:rPr>
              <w:t>19,9</w:t>
            </w:r>
          </w:p>
        </w:tc>
        <w:tc>
          <w:tcPr>
            <w:tcW w:w="637" w:type="dxa"/>
            <w:tcBorders>
              <w:top w:val="single" w:sz="4" w:space="0" w:color="auto"/>
              <w:left w:val="single" w:sz="4" w:space="0" w:color="auto"/>
              <w:bottom w:val="single" w:sz="4" w:space="0" w:color="auto"/>
              <w:right w:val="single" w:sz="4" w:space="0" w:color="auto"/>
            </w:tcBorders>
            <w:vAlign w:val="center"/>
            <w:hideMark/>
          </w:tcPr>
          <w:p w14:paraId="0D956045" w14:textId="77777777" w:rsidR="007E68E1" w:rsidRDefault="007E68E1" w:rsidP="0033389B">
            <w:pPr>
              <w:pStyle w:val="Tabletext"/>
              <w:jc w:val="center"/>
              <w:rPr>
                <w:rFonts w:eastAsia="Arial Unicode MS"/>
                <w:lang w:val="en-GB"/>
              </w:rPr>
            </w:pPr>
            <w:r>
              <w:rPr>
                <w:lang w:val="en-GB"/>
              </w:rPr>
              <w:t>19,9</w:t>
            </w:r>
          </w:p>
        </w:tc>
        <w:tc>
          <w:tcPr>
            <w:tcW w:w="651" w:type="dxa"/>
            <w:tcBorders>
              <w:top w:val="single" w:sz="4" w:space="0" w:color="auto"/>
              <w:left w:val="single" w:sz="4" w:space="0" w:color="auto"/>
              <w:bottom w:val="single" w:sz="4" w:space="0" w:color="auto"/>
              <w:right w:val="single" w:sz="4" w:space="0" w:color="auto"/>
            </w:tcBorders>
            <w:vAlign w:val="center"/>
            <w:hideMark/>
          </w:tcPr>
          <w:p w14:paraId="369AE227" w14:textId="77777777" w:rsidR="007E68E1" w:rsidRDefault="007E68E1" w:rsidP="0033389B">
            <w:pPr>
              <w:pStyle w:val="Tabletext"/>
              <w:jc w:val="center"/>
              <w:rPr>
                <w:rFonts w:eastAsia="Arial Unicode MS"/>
                <w:lang w:val="en-GB"/>
              </w:rPr>
            </w:pPr>
            <w:r>
              <w:rPr>
                <w:lang w:val="en-GB"/>
              </w:rPr>
              <w:t>16,9</w:t>
            </w:r>
          </w:p>
        </w:tc>
        <w:tc>
          <w:tcPr>
            <w:tcW w:w="774" w:type="dxa"/>
            <w:tcBorders>
              <w:top w:val="single" w:sz="4" w:space="0" w:color="auto"/>
              <w:left w:val="single" w:sz="4" w:space="0" w:color="auto"/>
              <w:bottom w:val="single" w:sz="4" w:space="0" w:color="auto"/>
              <w:right w:val="single" w:sz="4" w:space="0" w:color="auto"/>
            </w:tcBorders>
            <w:vAlign w:val="center"/>
            <w:hideMark/>
          </w:tcPr>
          <w:p w14:paraId="6EE2B6A6"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3,4</w:t>
            </w:r>
          </w:p>
        </w:tc>
        <w:tc>
          <w:tcPr>
            <w:tcW w:w="774" w:type="dxa"/>
            <w:tcBorders>
              <w:top w:val="single" w:sz="4" w:space="0" w:color="auto"/>
              <w:left w:val="single" w:sz="4" w:space="0" w:color="auto"/>
              <w:bottom w:val="single" w:sz="4" w:space="0" w:color="auto"/>
              <w:right w:val="single" w:sz="4" w:space="0" w:color="auto"/>
            </w:tcBorders>
            <w:vAlign w:val="center"/>
            <w:hideMark/>
          </w:tcPr>
          <w:p w14:paraId="0A85FF43"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11,5</w:t>
            </w:r>
          </w:p>
        </w:tc>
        <w:tc>
          <w:tcPr>
            <w:tcW w:w="774" w:type="dxa"/>
            <w:tcBorders>
              <w:top w:val="single" w:sz="4" w:space="0" w:color="auto"/>
              <w:left w:val="single" w:sz="4" w:space="0" w:color="auto"/>
              <w:bottom w:val="single" w:sz="4" w:space="0" w:color="auto"/>
              <w:right w:val="single" w:sz="4" w:space="0" w:color="auto"/>
            </w:tcBorders>
            <w:vAlign w:val="center"/>
            <w:hideMark/>
          </w:tcPr>
          <w:p w14:paraId="519E51AE"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21,7</w:t>
            </w:r>
          </w:p>
        </w:tc>
        <w:tc>
          <w:tcPr>
            <w:tcW w:w="774" w:type="dxa"/>
            <w:tcBorders>
              <w:top w:val="single" w:sz="4" w:space="0" w:color="auto"/>
              <w:left w:val="single" w:sz="4" w:space="0" w:color="auto"/>
              <w:bottom w:val="single" w:sz="4" w:space="0" w:color="auto"/>
              <w:right w:val="single" w:sz="4" w:space="0" w:color="auto"/>
            </w:tcBorders>
            <w:vAlign w:val="center"/>
            <w:hideMark/>
          </w:tcPr>
          <w:p w14:paraId="41B05DB9"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24,2</w:t>
            </w:r>
          </w:p>
        </w:tc>
        <w:tc>
          <w:tcPr>
            <w:tcW w:w="774" w:type="dxa"/>
            <w:tcBorders>
              <w:top w:val="single" w:sz="4" w:space="0" w:color="auto"/>
              <w:left w:val="single" w:sz="4" w:space="0" w:color="auto"/>
              <w:bottom w:val="single" w:sz="4" w:space="0" w:color="auto"/>
              <w:right w:val="single" w:sz="4" w:space="0" w:color="auto"/>
            </w:tcBorders>
            <w:vAlign w:val="center"/>
            <w:hideMark/>
          </w:tcPr>
          <w:p w14:paraId="2608500F"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25,7</w:t>
            </w:r>
          </w:p>
        </w:tc>
        <w:tc>
          <w:tcPr>
            <w:tcW w:w="793" w:type="dxa"/>
            <w:tcBorders>
              <w:top w:val="single" w:sz="4" w:space="0" w:color="auto"/>
              <w:left w:val="single" w:sz="4" w:space="0" w:color="auto"/>
              <w:bottom w:val="single" w:sz="4" w:space="0" w:color="auto"/>
              <w:right w:val="single" w:sz="4" w:space="0" w:color="auto"/>
            </w:tcBorders>
            <w:vAlign w:val="center"/>
            <w:hideMark/>
          </w:tcPr>
          <w:p w14:paraId="27F41EBA" w14:textId="77777777" w:rsidR="007E68E1" w:rsidRDefault="007E68E1" w:rsidP="0033389B">
            <w:pPr>
              <w:pStyle w:val="Tabletext"/>
              <w:jc w:val="center"/>
              <w:rPr>
                <w:rFonts w:eastAsia="Arial Unicode MS"/>
                <w:lang w:val="en-GB"/>
              </w:rPr>
            </w:pPr>
            <w:r>
              <w:rPr>
                <w:lang w:val="en-GB"/>
              </w:rPr>
              <w:t>20</w:t>
            </w:r>
          </w:p>
        </w:tc>
        <w:tc>
          <w:tcPr>
            <w:tcW w:w="668" w:type="dxa"/>
            <w:tcBorders>
              <w:top w:val="single" w:sz="4" w:space="0" w:color="auto"/>
              <w:left w:val="single" w:sz="4" w:space="0" w:color="auto"/>
              <w:bottom w:val="single" w:sz="4" w:space="0" w:color="auto"/>
              <w:right w:val="single" w:sz="4" w:space="0" w:color="auto"/>
            </w:tcBorders>
            <w:vAlign w:val="center"/>
          </w:tcPr>
          <w:p w14:paraId="5B4B7FCA" w14:textId="77777777" w:rsidR="007E68E1" w:rsidRDefault="007E68E1" w:rsidP="0033389B">
            <w:pPr>
              <w:pStyle w:val="Tabletext"/>
              <w:jc w:val="center"/>
              <w:rPr>
                <w:rFonts w:eastAsia="Arial Unicode MS"/>
                <w:lang w:val="en-GB"/>
              </w:rPr>
            </w:pPr>
          </w:p>
        </w:tc>
        <w:tc>
          <w:tcPr>
            <w:tcW w:w="668" w:type="dxa"/>
            <w:tcBorders>
              <w:top w:val="single" w:sz="4" w:space="0" w:color="auto"/>
              <w:left w:val="single" w:sz="4" w:space="0" w:color="auto"/>
              <w:bottom w:val="single" w:sz="4" w:space="0" w:color="auto"/>
              <w:right w:val="single" w:sz="4" w:space="0" w:color="auto"/>
            </w:tcBorders>
            <w:vAlign w:val="center"/>
            <w:hideMark/>
          </w:tcPr>
          <w:p w14:paraId="7A724763" w14:textId="77777777" w:rsidR="007E68E1" w:rsidRDefault="007E68E1" w:rsidP="0033389B">
            <w:pPr>
              <w:pStyle w:val="Tabletext"/>
              <w:jc w:val="center"/>
              <w:rPr>
                <w:rFonts w:eastAsia="Arial Unicode MS"/>
                <w:lang w:val="en-GB"/>
              </w:rPr>
            </w:pPr>
            <w:r>
              <w:rPr>
                <w:lang w:val="en-GB"/>
              </w:rPr>
              <w:t>17</w:t>
            </w:r>
          </w:p>
        </w:tc>
      </w:tr>
      <w:tr w:rsidR="007E68E1" w14:paraId="51D27502" w14:textId="77777777" w:rsidTr="00A11358">
        <w:trPr>
          <w:trHeight w:val="20"/>
          <w:jc w:val="center"/>
        </w:trPr>
        <w:tc>
          <w:tcPr>
            <w:tcW w:w="825" w:type="dxa"/>
            <w:tcBorders>
              <w:top w:val="single" w:sz="4" w:space="0" w:color="auto"/>
              <w:left w:val="single" w:sz="4" w:space="0" w:color="auto"/>
              <w:bottom w:val="single" w:sz="4" w:space="0" w:color="auto"/>
              <w:right w:val="single" w:sz="4" w:space="0" w:color="auto"/>
            </w:tcBorders>
            <w:vAlign w:val="center"/>
            <w:hideMark/>
          </w:tcPr>
          <w:p w14:paraId="12F02B29" w14:textId="77777777" w:rsidR="007E68E1" w:rsidRDefault="007E68E1" w:rsidP="0033389B">
            <w:pPr>
              <w:pStyle w:val="Tabletext"/>
              <w:jc w:val="center"/>
              <w:rPr>
                <w:rFonts w:eastAsia="Arial Unicode MS"/>
                <w:lang w:val="en-GB"/>
              </w:rPr>
            </w:pPr>
            <w:r>
              <w:rPr>
                <w:lang w:val="en-GB"/>
              </w:rPr>
              <w:t>6</w:t>
            </w:r>
          </w:p>
        </w:tc>
        <w:tc>
          <w:tcPr>
            <w:tcW w:w="1006" w:type="dxa"/>
            <w:tcBorders>
              <w:top w:val="single" w:sz="4" w:space="0" w:color="auto"/>
              <w:left w:val="single" w:sz="4" w:space="0" w:color="auto"/>
              <w:bottom w:val="single" w:sz="4" w:space="0" w:color="auto"/>
              <w:right w:val="single" w:sz="4" w:space="0" w:color="auto"/>
            </w:tcBorders>
            <w:vAlign w:val="center"/>
            <w:hideMark/>
          </w:tcPr>
          <w:p w14:paraId="22B48C94" w14:textId="77777777" w:rsidR="007E68E1" w:rsidRDefault="007E68E1" w:rsidP="0033389B">
            <w:pPr>
              <w:pStyle w:val="Tabletext"/>
              <w:jc w:val="center"/>
              <w:rPr>
                <w:rFonts w:eastAsia="Arial Unicode MS"/>
                <w:lang w:val="en-GB"/>
              </w:rPr>
            </w:pPr>
            <w:r>
              <w:rPr>
                <w:lang w:val="en-GB"/>
              </w:rPr>
              <w:t>AM</w:t>
            </w:r>
          </w:p>
        </w:tc>
        <w:tc>
          <w:tcPr>
            <w:tcW w:w="1231" w:type="dxa"/>
            <w:tcBorders>
              <w:top w:val="single" w:sz="4" w:space="0" w:color="auto"/>
              <w:left w:val="single" w:sz="4" w:space="0" w:color="auto"/>
              <w:bottom w:val="single" w:sz="4" w:space="0" w:color="auto"/>
              <w:right w:val="single" w:sz="4" w:space="0" w:color="auto"/>
            </w:tcBorders>
            <w:vAlign w:val="center"/>
            <w:hideMark/>
          </w:tcPr>
          <w:p w14:paraId="0381C497" w14:textId="77777777" w:rsidR="007E68E1" w:rsidRDefault="007E68E1" w:rsidP="0033389B">
            <w:pPr>
              <w:pStyle w:val="Tabletext"/>
              <w:jc w:val="center"/>
              <w:rPr>
                <w:rFonts w:eastAsia="Arial Unicode MS"/>
                <w:lang w:val="en-GB"/>
              </w:rPr>
            </w:pPr>
            <w:r>
              <w:rPr>
                <w:lang w:val="en-GB"/>
              </w:rPr>
              <w:t>A5/</w:t>
            </w:r>
            <w:r>
              <w:rPr>
                <w:i/>
                <w:iCs/>
                <w:lang w:val="en-GB"/>
              </w:rPr>
              <w:t>A</w:t>
            </w:r>
            <w:r>
              <w:rPr>
                <w:i/>
                <w:iCs/>
                <w:vertAlign w:val="subscript"/>
                <w:lang w:val="en-GB"/>
              </w:rPr>
              <w:t>REL</w:t>
            </w:r>
          </w:p>
        </w:tc>
        <w:tc>
          <w:tcPr>
            <w:tcW w:w="774" w:type="dxa"/>
            <w:tcBorders>
              <w:top w:val="single" w:sz="4" w:space="0" w:color="auto"/>
              <w:left w:val="single" w:sz="4" w:space="0" w:color="auto"/>
              <w:bottom w:val="single" w:sz="4" w:space="0" w:color="auto"/>
              <w:right w:val="single" w:sz="4" w:space="0" w:color="auto"/>
            </w:tcBorders>
            <w:vAlign w:val="center"/>
            <w:hideMark/>
          </w:tcPr>
          <w:p w14:paraId="245F7886" w14:textId="77777777" w:rsidR="007E68E1" w:rsidRDefault="007E68E1" w:rsidP="0033389B">
            <w:pPr>
              <w:pStyle w:val="Tabletext"/>
              <w:jc w:val="center"/>
              <w:rPr>
                <w:rFonts w:eastAsia="Arial Unicode MS"/>
                <w:lang w:val="en-GB"/>
              </w:rPr>
            </w:pPr>
            <w:r>
              <w:rPr>
                <w:rFonts w:eastAsia="Arial Unicode MS" w:cs="Times New Roman" w:hint="cs"/>
                <w:szCs w:val="20"/>
                <w:rtl/>
                <w:lang w:val="en-GB"/>
              </w:rPr>
              <w:t>–</w:t>
            </w:r>
            <w:r>
              <w:rPr>
                <w:rFonts w:eastAsia="Arial Unicode MS"/>
                <w:lang w:val="en-GB"/>
              </w:rPr>
              <w:t>28,5</w:t>
            </w:r>
          </w:p>
        </w:tc>
        <w:tc>
          <w:tcPr>
            <w:tcW w:w="774" w:type="dxa"/>
            <w:tcBorders>
              <w:top w:val="single" w:sz="4" w:space="0" w:color="auto"/>
              <w:left w:val="single" w:sz="4" w:space="0" w:color="auto"/>
              <w:bottom w:val="single" w:sz="4" w:space="0" w:color="auto"/>
              <w:right w:val="single" w:sz="4" w:space="0" w:color="auto"/>
            </w:tcBorders>
            <w:vAlign w:val="center"/>
            <w:hideMark/>
          </w:tcPr>
          <w:p w14:paraId="7D9F71D6" w14:textId="77777777" w:rsidR="007E68E1" w:rsidRDefault="007E68E1" w:rsidP="0033389B">
            <w:pPr>
              <w:pStyle w:val="Tabletext"/>
              <w:jc w:val="center"/>
              <w:rPr>
                <w:rFonts w:eastAsia="Arial Unicode MS"/>
                <w:lang w:val="en-GB"/>
              </w:rPr>
            </w:pPr>
            <w:r>
              <w:rPr>
                <w:rFonts w:eastAsia="Arial Unicode MS" w:cs="Times New Roman" w:hint="cs"/>
                <w:szCs w:val="20"/>
                <w:rtl/>
                <w:lang w:val="en-GB"/>
              </w:rPr>
              <w:t>–</w:t>
            </w:r>
            <w:r>
              <w:rPr>
                <w:rFonts w:eastAsia="Arial Unicode MS"/>
                <w:lang w:val="en-GB"/>
              </w:rPr>
              <w:t>12,1</w:t>
            </w:r>
          </w:p>
        </w:tc>
        <w:tc>
          <w:tcPr>
            <w:tcW w:w="651" w:type="dxa"/>
            <w:tcBorders>
              <w:top w:val="single" w:sz="4" w:space="0" w:color="auto"/>
              <w:left w:val="single" w:sz="4" w:space="0" w:color="auto"/>
              <w:bottom w:val="single" w:sz="4" w:space="0" w:color="auto"/>
              <w:right w:val="single" w:sz="4" w:space="0" w:color="auto"/>
            </w:tcBorders>
            <w:vAlign w:val="center"/>
            <w:hideMark/>
          </w:tcPr>
          <w:p w14:paraId="68DF11AE" w14:textId="77777777" w:rsidR="007E68E1" w:rsidRDefault="007E68E1" w:rsidP="0033389B">
            <w:pPr>
              <w:pStyle w:val="Tabletext"/>
              <w:jc w:val="center"/>
              <w:rPr>
                <w:rFonts w:eastAsia="Arial Unicode MS"/>
                <w:lang w:val="en-GB"/>
              </w:rPr>
            </w:pPr>
            <w:r>
              <w:rPr>
                <w:rFonts w:eastAsia="Arial Unicode MS" w:cs="Times New Roman" w:hint="cs"/>
                <w:szCs w:val="20"/>
                <w:rtl/>
                <w:lang w:val="en-GB"/>
              </w:rPr>
              <w:t>–</w:t>
            </w:r>
            <w:r>
              <w:rPr>
                <w:rFonts w:eastAsia="Arial Unicode MS"/>
                <w:lang w:val="en-GB"/>
              </w:rPr>
              <w:t>0,1</w:t>
            </w:r>
          </w:p>
        </w:tc>
        <w:tc>
          <w:tcPr>
            <w:tcW w:w="637" w:type="dxa"/>
            <w:tcBorders>
              <w:top w:val="single" w:sz="4" w:space="0" w:color="auto"/>
              <w:left w:val="single" w:sz="4" w:space="0" w:color="auto"/>
              <w:bottom w:val="single" w:sz="4" w:space="0" w:color="auto"/>
              <w:right w:val="single" w:sz="4" w:space="0" w:color="auto"/>
            </w:tcBorders>
            <w:vAlign w:val="center"/>
            <w:hideMark/>
          </w:tcPr>
          <w:p w14:paraId="50B632A0" w14:textId="77777777" w:rsidR="007E68E1" w:rsidRDefault="007E68E1" w:rsidP="0033389B">
            <w:pPr>
              <w:pStyle w:val="Tabletext"/>
              <w:jc w:val="center"/>
              <w:rPr>
                <w:rFonts w:eastAsia="Arial Unicode MS"/>
                <w:lang w:val="en-GB"/>
              </w:rPr>
            </w:pPr>
            <w:r>
              <w:rPr>
                <w:rFonts w:eastAsia="Arial Unicode MS"/>
                <w:lang w:val="en-GB"/>
              </w:rPr>
              <w:t>2,9</w:t>
            </w:r>
          </w:p>
        </w:tc>
        <w:tc>
          <w:tcPr>
            <w:tcW w:w="637" w:type="dxa"/>
            <w:tcBorders>
              <w:top w:val="single" w:sz="4" w:space="0" w:color="auto"/>
              <w:left w:val="single" w:sz="4" w:space="0" w:color="auto"/>
              <w:bottom w:val="single" w:sz="4" w:space="0" w:color="auto"/>
              <w:right w:val="single" w:sz="4" w:space="0" w:color="auto"/>
            </w:tcBorders>
            <w:vAlign w:val="center"/>
            <w:hideMark/>
          </w:tcPr>
          <w:p w14:paraId="78C10BF9" w14:textId="77777777" w:rsidR="007E68E1" w:rsidRDefault="007E68E1" w:rsidP="0033389B">
            <w:pPr>
              <w:pStyle w:val="Tabletext"/>
              <w:jc w:val="center"/>
              <w:rPr>
                <w:rFonts w:eastAsia="Arial Unicode MS"/>
                <w:lang w:val="en-GB"/>
              </w:rPr>
            </w:pPr>
            <w:r>
              <w:rPr>
                <w:rFonts w:eastAsia="Arial Unicode MS"/>
                <w:lang w:val="en-GB"/>
              </w:rPr>
              <w:t>2,9</w:t>
            </w:r>
          </w:p>
        </w:tc>
        <w:tc>
          <w:tcPr>
            <w:tcW w:w="637" w:type="dxa"/>
            <w:tcBorders>
              <w:top w:val="single" w:sz="4" w:space="0" w:color="auto"/>
              <w:left w:val="single" w:sz="4" w:space="0" w:color="auto"/>
              <w:bottom w:val="single" w:sz="4" w:space="0" w:color="auto"/>
              <w:right w:val="single" w:sz="4" w:space="0" w:color="auto"/>
            </w:tcBorders>
            <w:vAlign w:val="center"/>
            <w:hideMark/>
          </w:tcPr>
          <w:p w14:paraId="20F54638" w14:textId="77777777" w:rsidR="007E68E1" w:rsidRDefault="007E68E1" w:rsidP="0033389B">
            <w:pPr>
              <w:pStyle w:val="Tabletext"/>
              <w:jc w:val="center"/>
              <w:rPr>
                <w:rFonts w:eastAsia="Arial Unicode MS"/>
                <w:lang w:val="en-GB"/>
              </w:rPr>
            </w:pPr>
            <w:r>
              <w:rPr>
                <w:rFonts w:eastAsia="Arial Unicode MS"/>
                <w:lang w:val="en-GB"/>
              </w:rPr>
              <w:t>2,9</w:t>
            </w:r>
          </w:p>
        </w:tc>
        <w:tc>
          <w:tcPr>
            <w:tcW w:w="637" w:type="dxa"/>
            <w:tcBorders>
              <w:top w:val="single" w:sz="4" w:space="0" w:color="auto"/>
              <w:left w:val="single" w:sz="4" w:space="0" w:color="auto"/>
              <w:bottom w:val="single" w:sz="4" w:space="0" w:color="auto"/>
              <w:right w:val="single" w:sz="4" w:space="0" w:color="auto"/>
            </w:tcBorders>
            <w:vAlign w:val="center"/>
            <w:hideMark/>
          </w:tcPr>
          <w:p w14:paraId="7C93A86F" w14:textId="77777777" w:rsidR="007E68E1" w:rsidRDefault="007E68E1" w:rsidP="0033389B">
            <w:pPr>
              <w:pStyle w:val="Tabletext"/>
              <w:jc w:val="center"/>
              <w:rPr>
                <w:rFonts w:eastAsia="Arial Unicode MS"/>
                <w:lang w:val="en-GB"/>
              </w:rPr>
            </w:pPr>
            <w:r>
              <w:rPr>
                <w:rFonts w:eastAsia="Arial Unicode MS"/>
                <w:lang w:val="en-GB"/>
              </w:rPr>
              <w:t>2,9</w:t>
            </w:r>
          </w:p>
        </w:tc>
        <w:tc>
          <w:tcPr>
            <w:tcW w:w="651" w:type="dxa"/>
            <w:tcBorders>
              <w:top w:val="single" w:sz="4" w:space="0" w:color="auto"/>
              <w:left w:val="single" w:sz="4" w:space="0" w:color="auto"/>
              <w:bottom w:val="single" w:sz="4" w:space="0" w:color="auto"/>
              <w:right w:val="single" w:sz="4" w:space="0" w:color="auto"/>
            </w:tcBorders>
            <w:vAlign w:val="center"/>
            <w:hideMark/>
          </w:tcPr>
          <w:p w14:paraId="47B19F36" w14:textId="77777777" w:rsidR="007E68E1" w:rsidRDefault="007E68E1" w:rsidP="0033389B">
            <w:pPr>
              <w:pStyle w:val="Tabletext"/>
              <w:jc w:val="center"/>
              <w:rPr>
                <w:rFonts w:eastAsia="Arial Unicode MS"/>
                <w:lang w:val="en-GB"/>
              </w:rPr>
            </w:pPr>
            <w:r>
              <w:rPr>
                <w:rFonts w:eastAsia="Arial Unicode MS" w:cs="Times New Roman" w:hint="cs"/>
                <w:szCs w:val="20"/>
                <w:rtl/>
                <w:lang w:val="en-GB"/>
              </w:rPr>
              <w:t>–</w:t>
            </w:r>
            <w:r>
              <w:rPr>
                <w:rFonts w:eastAsia="Arial Unicode MS"/>
                <w:lang w:val="en-GB"/>
              </w:rPr>
              <w:t>0,1</w:t>
            </w:r>
          </w:p>
        </w:tc>
        <w:tc>
          <w:tcPr>
            <w:tcW w:w="774" w:type="dxa"/>
            <w:tcBorders>
              <w:top w:val="single" w:sz="4" w:space="0" w:color="auto"/>
              <w:left w:val="single" w:sz="4" w:space="0" w:color="auto"/>
              <w:bottom w:val="single" w:sz="4" w:space="0" w:color="auto"/>
              <w:right w:val="single" w:sz="4" w:space="0" w:color="auto"/>
            </w:tcBorders>
            <w:vAlign w:val="center"/>
            <w:hideMark/>
          </w:tcPr>
          <w:p w14:paraId="0435C23F" w14:textId="77777777" w:rsidR="007E68E1" w:rsidRDefault="007E68E1" w:rsidP="0033389B">
            <w:pPr>
              <w:pStyle w:val="Tabletext"/>
              <w:jc w:val="center"/>
              <w:rPr>
                <w:rFonts w:eastAsia="Arial Unicode MS"/>
                <w:lang w:val="en-GB"/>
              </w:rPr>
            </w:pPr>
            <w:r>
              <w:rPr>
                <w:rFonts w:eastAsia="Arial Unicode MS" w:cs="Times New Roman" w:hint="cs"/>
                <w:szCs w:val="20"/>
                <w:rtl/>
                <w:lang w:val="en-GB"/>
              </w:rPr>
              <w:t>–</w:t>
            </w:r>
            <w:r>
              <w:rPr>
                <w:rFonts w:eastAsia="Arial Unicode MS"/>
                <w:lang w:val="en-GB"/>
              </w:rPr>
              <w:t>20,4</w:t>
            </w:r>
          </w:p>
        </w:tc>
        <w:tc>
          <w:tcPr>
            <w:tcW w:w="774" w:type="dxa"/>
            <w:tcBorders>
              <w:top w:val="single" w:sz="4" w:space="0" w:color="auto"/>
              <w:left w:val="single" w:sz="4" w:space="0" w:color="auto"/>
              <w:bottom w:val="single" w:sz="4" w:space="0" w:color="auto"/>
              <w:right w:val="single" w:sz="4" w:space="0" w:color="auto"/>
            </w:tcBorders>
            <w:vAlign w:val="center"/>
            <w:hideMark/>
          </w:tcPr>
          <w:p w14:paraId="1D69A662" w14:textId="77777777" w:rsidR="007E68E1" w:rsidRDefault="007E68E1" w:rsidP="0033389B">
            <w:pPr>
              <w:pStyle w:val="Tabletext"/>
              <w:jc w:val="center"/>
              <w:rPr>
                <w:rFonts w:eastAsia="Arial Unicode MS"/>
                <w:lang w:val="en-GB"/>
              </w:rPr>
            </w:pPr>
            <w:r>
              <w:rPr>
                <w:rFonts w:eastAsia="Arial Unicode MS" w:cs="Times New Roman" w:hint="cs"/>
                <w:szCs w:val="20"/>
                <w:rtl/>
                <w:lang w:val="en-GB"/>
              </w:rPr>
              <w:t>–</w:t>
            </w:r>
            <w:r>
              <w:rPr>
                <w:rFonts w:eastAsia="Arial Unicode MS"/>
                <w:lang w:val="en-GB"/>
              </w:rPr>
              <w:t>28,5</w:t>
            </w:r>
          </w:p>
        </w:tc>
        <w:tc>
          <w:tcPr>
            <w:tcW w:w="774" w:type="dxa"/>
            <w:tcBorders>
              <w:top w:val="single" w:sz="4" w:space="0" w:color="auto"/>
              <w:left w:val="single" w:sz="4" w:space="0" w:color="auto"/>
              <w:bottom w:val="single" w:sz="4" w:space="0" w:color="auto"/>
              <w:right w:val="single" w:sz="4" w:space="0" w:color="auto"/>
            </w:tcBorders>
            <w:vAlign w:val="center"/>
            <w:hideMark/>
          </w:tcPr>
          <w:p w14:paraId="7920B99E" w14:textId="77777777" w:rsidR="007E68E1" w:rsidRDefault="007E68E1" w:rsidP="0033389B">
            <w:pPr>
              <w:pStyle w:val="Tabletext"/>
              <w:jc w:val="center"/>
              <w:rPr>
                <w:rFonts w:eastAsia="Arial Unicode MS"/>
                <w:lang w:val="en-GB"/>
              </w:rPr>
            </w:pPr>
            <w:r>
              <w:rPr>
                <w:rFonts w:eastAsia="Arial Unicode MS" w:cs="Times New Roman" w:hint="cs"/>
                <w:szCs w:val="20"/>
                <w:rtl/>
                <w:lang w:val="en-GB"/>
              </w:rPr>
              <w:t>–</w:t>
            </w:r>
            <w:r>
              <w:rPr>
                <w:rFonts w:eastAsia="Arial Unicode MS"/>
                <w:lang w:val="en-GB"/>
              </w:rPr>
              <w:t>38,7</w:t>
            </w:r>
          </w:p>
        </w:tc>
        <w:tc>
          <w:tcPr>
            <w:tcW w:w="774" w:type="dxa"/>
            <w:tcBorders>
              <w:top w:val="single" w:sz="4" w:space="0" w:color="auto"/>
              <w:left w:val="single" w:sz="4" w:space="0" w:color="auto"/>
              <w:bottom w:val="single" w:sz="4" w:space="0" w:color="auto"/>
              <w:right w:val="single" w:sz="4" w:space="0" w:color="auto"/>
            </w:tcBorders>
            <w:vAlign w:val="center"/>
            <w:hideMark/>
          </w:tcPr>
          <w:p w14:paraId="777DCF31" w14:textId="77777777" w:rsidR="007E68E1" w:rsidRDefault="007E68E1" w:rsidP="0033389B">
            <w:pPr>
              <w:pStyle w:val="Tabletext"/>
              <w:jc w:val="center"/>
              <w:rPr>
                <w:rFonts w:eastAsia="Arial Unicode MS"/>
                <w:lang w:val="en-GB"/>
              </w:rPr>
            </w:pPr>
            <w:r>
              <w:rPr>
                <w:rFonts w:eastAsia="Arial Unicode MS" w:cs="Times New Roman" w:hint="cs"/>
                <w:szCs w:val="20"/>
                <w:rtl/>
                <w:lang w:val="en-GB"/>
              </w:rPr>
              <w:t>–</w:t>
            </w:r>
            <w:r>
              <w:rPr>
                <w:rFonts w:eastAsia="Arial Unicode MS"/>
                <w:lang w:val="en-GB"/>
              </w:rPr>
              <w:t>41,2</w:t>
            </w:r>
          </w:p>
        </w:tc>
        <w:tc>
          <w:tcPr>
            <w:tcW w:w="774" w:type="dxa"/>
            <w:tcBorders>
              <w:top w:val="single" w:sz="4" w:space="0" w:color="auto"/>
              <w:left w:val="single" w:sz="4" w:space="0" w:color="auto"/>
              <w:bottom w:val="single" w:sz="4" w:space="0" w:color="auto"/>
              <w:right w:val="single" w:sz="4" w:space="0" w:color="auto"/>
            </w:tcBorders>
            <w:vAlign w:val="center"/>
            <w:hideMark/>
          </w:tcPr>
          <w:p w14:paraId="3082811D" w14:textId="77777777" w:rsidR="007E68E1" w:rsidRDefault="007E68E1" w:rsidP="0033389B">
            <w:pPr>
              <w:pStyle w:val="Tabletext"/>
              <w:jc w:val="center"/>
              <w:rPr>
                <w:rFonts w:eastAsia="Arial Unicode MS"/>
                <w:lang w:val="en-GB"/>
              </w:rPr>
            </w:pPr>
            <w:r>
              <w:rPr>
                <w:rFonts w:eastAsia="Arial Unicode MS" w:cs="Times New Roman" w:hint="cs"/>
                <w:szCs w:val="20"/>
                <w:rtl/>
                <w:lang w:val="en-GB"/>
              </w:rPr>
              <w:t>–</w:t>
            </w:r>
            <w:r>
              <w:rPr>
                <w:rFonts w:eastAsia="Arial Unicode MS"/>
                <w:lang w:val="en-GB"/>
              </w:rPr>
              <w:t>42,7</w:t>
            </w:r>
          </w:p>
        </w:tc>
        <w:tc>
          <w:tcPr>
            <w:tcW w:w="793" w:type="dxa"/>
            <w:tcBorders>
              <w:top w:val="single" w:sz="4" w:space="0" w:color="auto"/>
              <w:left w:val="single" w:sz="4" w:space="0" w:color="auto"/>
              <w:bottom w:val="single" w:sz="4" w:space="0" w:color="auto"/>
              <w:right w:val="single" w:sz="4" w:space="0" w:color="auto"/>
            </w:tcBorders>
            <w:vAlign w:val="center"/>
            <w:hideMark/>
          </w:tcPr>
          <w:p w14:paraId="19A0082F" w14:textId="77777777" w:rsidR="007E68E1" w:rsidRDefault="007E68E1" w:rsidP="0033389B">
            <w:pPr>
              <w:pStyle w:val="Tabletext"/>
              <w:jc w:val="center"/>
              <w:rPr>
                <w:rFonts w:eastAsia="Arial Unicode MS"/>
                <w:lang w:val="en-GB"/>
              </w:rPr>
            </w:pPr>
            <w:r>
              <w:rPr>
                <w:lang w:val="en-GB"/>
              </w:rPr>
              <w:t>20</w:t>
            </w:r>
          </w:p>
        </w:tc>
        <w:tc>
          <w:tcPr>
            <w:tcW w:w="668" w:type="dxa"/>
            <w:tcBorders>
              <w:top w:val="single" w:sz="4" w:space="0" w:color="auto"/>
              <w:left w:val="single" w:sz="4" w:space="0" w:color="auto"/>
              <w:bottom w:val="single" w:sz="4" w:space="0" w:color="auto"/>
              <w:right w:val="single" w:sz="4" w:space="0" w:color="auto"/>
            </w:tcBorders>
            <w:vAlign w:val="center"/>
          </w:tcPr>
          <w:p w14:paraId="2B66B3F7" w14:textId="77777777" w:rsidR="007E68E1" w:rsidRDefault="007E68E1" w:rsidP="0033389B">
            <w:pPr>
              <w:pStyle w:val="Tabletext"/>
              <w:jc w:val="center"/>
              <w:rPr>
                <w:rFonts w:eastAsia="Arial Unicode MS"/>
                <w:lang w:val="en-GB"/>
              </w:rPr>
            </w:pPr>
          </w:p>
        </w:tc>
        <w:tc>
          <w:tcPr>
            <w:tcW w:w="668" w:type="dxa"/>
            <w:tcBorders>
              <w:top w:val="single" w:sz="4" w:space="0" w:color="auto"/>
              <w:left w:val="single" w:sz="4" w:space="0" w:color="auto"/>
              <w:bottom w:val="single" w:sz="4" w:space="0" w:color="auto"/>
              <w:right w:val="single" w:sz="4" w:space="0" w:color="auto"/>
            </w:tcBorders>
            <w:vAlign w:val="center"/>
            <w:hideMark/>
          </w:tcPr>
          <w:p w14:paraId="1E12C9BF" w14:textId="77777777" w:rsidR="007E68E1" w:rsidRDefault="007E68E1" w:rsidP="0033389B">
            <w:pPr>
              <w:pStyle w:val="Tabletext"/>
              <w:jc w:val="center"/>
              <w:rPr>
                <w:rFonts w:eastAsia="Arial Unicode MS"/>
                <w:lang w:val="en-GB"/>
              </w:rPr>
            </w:pPr>
            <w:r>
              <w:rPr>
                <w:lang w:val="en-GB"/>
              </w:rPr>
              <w:t>17</w:t>
            </w:r>
          </w:p>
        </w:tc>
      </w:tr>
      <w:tr w:rsidR="007E68E1" w14:paraId="6E6E4916" w14:textId="77777777" w:rsidTr="00A11358">
        <w:trPr>
          <w:trHeight w:val="20"/>
          <w:jc w:val="center"/>
        </w:trPr>
        <w:tc>
          <w:tcPr>
            <w:tcW w:w="825" w:type="dxa"/>
            <w:tcBorders>
              <w:top w:val="single" w:sz="4" w:space="0" w:color="auto"/>
              <w:left w:val="single" w:sz="4" w:space="0" w:color="auto"/>
              <w:bottom w:val="single" w:sz="4" w:space="0" w:color="auto"/>
              <w:right w:val="single" w:sz="4" w:space="0" w:color="auto"/>
            </w:tcBorders>
            <w:vAlign w:val="center"/>
          </w:tcPr>
          <w:p w14:paraId="11DFB8A7" w14:textId="77777777" w:rsidR="007E68E1" w:rsidRDefault="007E68E1" w:rsidP="0033389B">
            <w:pPr>
              <w:pStyle w:val="Tabletext"/>
              <w:jc w:val="center"/>
              <w:rPr>
                <w:lang w:val="en-GB"/>
              </w:rPr>
            </w:pPr>
          </w:p>
        </w:tc>
        <w:tc>
          <w:tcPr>
            <w:tcW w:w="1006" w:type="dxa"/>
            <w:tcBorders>
              <w:top w:val="single" w:sz="4" w:space="0" w:color="auto"/>
              <w:left w:val="single" w:sz="4" w:space="0" w:color="auto"/>
              <w:bottom w:val="single" w:sz="4" w:space="0" w:color="auto"/>
              <w:right w:val="single" w:sz="4" w:space="0" w:color="auto"/>
            </w:tcBorders>
            <w:vAlign w:val="center"/>
          </w:tcPr>
          <w:p w14:paraId="4EBB99DC" w14:textId="77777777" w:rsidR="007E68E1" w:rsidRDefault="007E68E1" w:rsidP="0033389B">
            <w:pPr>
              <w:pStyle w:val="Tabletext"/>
              <w:jc w:val="center"/>
              <w:rPr>
                <w:lang w:val="en-GB"/>
              </w:rPr>
            </w:pPr>
          </w:p>
        </w:tc>
        <w:tc>
          <w:tcPr>
            <w:tcW w:w="1231" w:type="dxa"/>
            <w:tcBorders>
              <w:top w:val="single" w:sz="4" w:space="0" w:color="auto"/>
              <w:left w:val="single" w:sz="4" w:space="0" w:color="auto"/>
              <w:bottom w:val="single" w:sz="4" w:space="0" w:color="auto"/>
              <w:right w:val="single" w:sz="4" w:space="0" w:color="auto"/>
            </w:tcBorders>
            <w:vAlign w:val="center"/>
            <w:hideMark/>
          </w:tcPr>
          <w:p w14:paraId="0E0A79CC" w14:textId="77777777" w:rsidR="007E68E1" w:rsidRDefault="007E68E1" w:rsidP="0033389B">
            <w:pPr>
              <w:pStyle w:val="Tabletext"/>
              <w:jc w:val="center"/>
              <w:rPr>
                <w:lang w:val="en-GB"/>
              </w:rPr>
            </w:pPr>
            <w:r>
              <w:rPr>
                <w:lang w:val="en-GB"/>
              </w:rPr>
              <w:t>d similar</w:t>
            </w:r>
          </w:p>
        </w:tc>
        <w:tc>
          <w:tcPr>
            <w:tcW w:w="774" w:type="dxa"/>
            <w:tcBorders>
              <w:top w:val="single" w:sz="4" w:space="0" w:color="auto"/>
              <w:left w:val="single" w:sz="4" w:space="0" w:color="auto"/>
              <w:bottom w:val="single" w:sz="4" w:space="0" w:color="auto"/>
              <w:right w:val="single" w:sz="4" w:space="0" w:color="auto"/>
            </w:tcBorders>
            <w:vAlign w:val="center"/>
            <w:hideMark/>
          </w:tcPr>
          <w:p w14:paraId="42EF37AA" w14:textId="77777777" w:rsidR="007E68E1" w:rsidRDefault="007E68E1" w:rsidP="0033389B">
            <w:pPr>
              <w:pStyle w:val="Tabletext"/>
              <w:jc w:val="center"/>
              <w:rPr>
                <w:rFonts w:eastAsia="Arial Unicode MS"/>
                <w:i/>
                <w:lang w:val="en-GB"/>
              </w:rPr>
            </w:pPr>
            <w:r>
              <w:rPr>
                <w:rFonts w:eastAsia="Arial Unicode MS" w:cs="Times New Roman" w:hint="cs"/>
                <w:i/>
                <w:szCs w:val="20"/>
                <w:rtl/>
                <w:lang w:val="en-GB"/>
              </w:rPr>
              <w:t>–</w:t>
            </w:r>
            <w:r>
              <w:rPr>
                <w:rFonts w:eastAsia="Arial Unicode MS"/>
                <w:i/>
                <w:lang w:val="en-GB"/>
              </w:rPr>
              <w:t>0,8</w:t>
            </w:r>
          </w:p>
        </w:tc>
        <w:tc>
          <w:tcPr>
            <w:tcW w:w="774" w:type="dxa"/>
            <w:tcBorders>
              <w:top w:val="single" w:sz="4" w:space="0" w:color="auto"/>
              <w:left w:val="single" w:sz="4" w:space="0" w:color="auto"/>
              <w:bottom w:val="single" w:sz="4" w:space="0" w:color="auto"/>
              <w:right w:val="single" w:sz="4" w:space="0" w:color="auto"/>
            </w:tcBorders>
            <w:vAlign w:val="center"/>
            <w:hideMark/>
          </w:tcPr>
          <w:p w14:paraId="6E374335" w14:textId="77777777" w:rsidR="007E68E1" w:rsidRDefault="007E68E1" w:rsidP="0033389B">
            <w:pPr>
              <w:pStyle w:val="Tabletext"/>
              <w:jc w:val="center"/>
              <w:rPr>
                <w:rFonts w:eastAsia="Arial Unicode MS"/>
                <w:i/>
                <w:lang w:val="en-GB"/>
              </w:rPr>
            </w:pPr>
            <w:r>
              <w:rPr>
                <w:rFonts w:eastAsia="Arial Unicode MS" w:cs="Times New Roman" w:hint="cs"/>
                <w:i/>
                <w:szCs w:val="20"/>
                <w:rtl/>
                <w:lang w:val="en-GB"/>
              </w:rPr>
              <w:t>–</w:t>
            </w:r>
            <w:r>
              <w:rPr>
                <w:rFonts w:eastAsia="Arial Unicode MS"/>
                <w:i/>
                <w:lang w:val="en-GB"/>
              </w:rPr>
              <w:t>2,4</w:t>
            </w:r>
          </w:p>
        </w:tc>
        <w:tc>
          <w:tcPr>
            <w:tcW w:w="651" w:type="dxa"/>
            <w:tcBorders>
              <w:top w:val="single" w:sz="4" w:space="0" w:color="auto"/>
              <w:left w:val="single" w:sz="4" w:space="0" w:color="auto"/>
              <w:bottom w:val="single" w:sz="4" w:space="0" w:color="auto"/>
              <w:right w:val="single" w:sz="4" w:space="0" w:color="auto"/>
            </w:tcBorders>
            <w:vAlign w:val="center"/>
            <w:hideMark/>
          </w:tcPr>
          <w:p w14:paraId="591A28E9" w14:textId="77777777" w:rsidR="007E68E1" w:rsidRDefault="007E68E1" w:rsidP="0033389B">
            <w:pPr>
              <w:pStyle w:val="Tabletext"/>
              <w:jc w:val="center"/>
              <w:rPr>
                <w:rFonts w:eastAsia="Arial Unicode MS"/>
                <w:i/>
                <w:lang w:val="en-GB"/>
              </w:rPr>
            </w:pPr>
            <w:r>
              <w:rPr>
                <w:rFonts w:eastAsia="Arial Unicode MS"/>
                <w:i/>
                <w:lang w:val="en-GB"/>
              </w:rPr>
              <w:t>0,2</w:t>
            </w:r>
          </w:p>
        </w:tc>
        <w:tc>
          <w:tcPr>
            <w:tcW w:w="637"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5BA058C5" w14:textId="77777777" w:rsidR="007E68E1" w:rsidRDefault="007E68E1" w:rsidP="0033389B">
            <w:pPr>
              <w:pStyle w:val="Tabletext"/>
              <w:jc w:val="center"/>
              <w:rPr>
                <w:rFonts w:eastAsia="Arial Unicode MS"/>
                <w:i/>
                <w:lang w:val="en-GB"/>
              </w:rPr>
            </w:pPr>
            <w:r>
              <w:rPr>
                <w:rFonts w:eastAsia="Arial Unicode MS"/>
                <w:i/>
                <w:lang w:val="en-GB"/>
              </w:rPr>
              <w:t>0,2</w:t>
            </w:r>
          </w:p>
        </w:tc>
        <w:tc>
          <w:tcPr>
            <w:tcW w:w="637"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317A6D83" w14:textId="77777777" w:rsidR="007E68E1" w:rsidRDefault="007E68E1" w:rsidP="0033389B">
            <w:pPr>
              <w:pStyle w:val="Tabletext"/>
              <w:jc w:val="center"/>
              <w:rPr>
                <w:rFonts w:eastAsia="Arial Unicode MS"/>
                <w:i/>
                <w:lang w:val="en-GB"/>
              </w:rPr>
            </w:pPr>
            <w:r>
              <w:rPr>
                <w:rFonts w:eastAsia="Arial Unicode MS"/>
                <w:i/>
                <w:lang w:val="en-GB"/>
              </w:rPr>
              <w:t>0,2</w:t>
            </w:r>
          </w:p>
        </w:tc>
        <w:tc>
          <w:tcPr>
            <w:tcW w:w="637"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40C7FC4D" w14:textId="77777777" w:rsidR="007E68E1" w:rsidRDefault="007E68E1" w:rsidP="0033389B">
            <w:pPr>
              <w:pStyle w:val="Tabletext"/>
              <w:jc w:val="center"/>
              <w:rPr>
                <w:rFonts w:eastAsia="Arial Unicode MS"/>
                <w:i/>
                <w:lang w:val="en-GB"/>
              </w:rPr>
            </w:pPr>
            <w:r>
              <w:rPr>
                <w:rFonts w:eastAsia="Arial Unicode MS"/>
                <w:i/>
                <w:lang w:val="en-GB"/>
              </w:rPr>
              <w:t>0,2</w:t>
            </w:r>
          </w:p>
        </w:tc>
        <w:tc>
          <w:tcPr>
            <w:tcW w:w="637"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5326FB46" w14:textId="77777777" w:rsidR="007E68E1" w:rsidRDefault="007E68E1" w:rsidP="0033389B">
            <w:pPr>
              <w:pStyle w:val="Tabletext"/>
              <w:jc w:val="center"/>
              <w:rPr>
                <w:rFonts w:eastAsia="Arial Unicode MS"/>
                <w:i/>
                <w:lang w:val="en-GB"/>
              </w:rPr>
            </w:pPr>
            <w:r>
              <w:rPr>
                <w:rFonts w:eastAsia="Arial Unicode MS"/>
                <w:i/>
                <w:lang w:val="en-GB"/>
              </w:rPr>
              <w:t>0,2</w:t>
            </w:r>
          </w:p>
        </w:tc>
        <w:tc>
          <w:tcPr>
            <w:tcW w:w="651" w:type="dxa"/>
            <w:tcBorders>
              <w:top w:val="single" w:sz="4" w:space="0" w:color="auto"/>
              <w:left w:val="single" w:sz="4" w:space="0" w:color="auto"/>
              <w:bottom w:val="single" w:sz="4" w:space="0" w:color="auto"/>
              <w:right w:val="single" w:sz="4" w:space="0" w:color="auto"/>
            </w:tcBorders>
            <w:vAlign w:val="center"/>
            <w:hideMark/>
          </w:tcPr>
          <w:p w14:paraId="19829C73" w14:textId="77777777" w:rsidR="007E68E1" w:rsidRDefault="007E68E1" w:rsidP="0033389B">
            <w:pPr>
              <w:pStyle w:val="Tabletext"/>
              <w:jc w:val="center"/>
              <w:rPr>
                <w:rFonts w:eastAsia="Arial Unicode MS"/>
                <w:i/>
                <w:lang w:val="en-GB"/>
              </w:rPr>
            </w:pPr>
            <w:r>
              <w:rPr>
                <w:rFonts w:eastAsia="Arial Unicode MS"/>
                <w:i/>
                <w:lang w:val="en-GB"/>
              </w:rPr>
              <w:t>0,2</w:t>
            </w:r>
          </w:p>
        </w:tc>
        <w:tc>
          <w:tcPr>
            <w:tcW w:w="774" w:type="dxa"/>
            <w:tcBorders>
              <w:top w:val="single" w:sz="4" w:space="0" w:color="auto"/>
              <w:left w:val="single" w:sz="4" w:space="0" w:color="auto"/>
              <w:bottom w:val="single" w:sz="4" w:space="0" w:color="auto"/>
              <w:right w:val="single" w:sz="4" w:space="0" w:color="auto"/>
            </w:tcBorders>
            <w:vAlign w:val="center"/>
            <w:hideMark/>
          </w:tcPr>
          <w:p w14:paraId="42B8B075" w14:textId="77777777" w:rsidR="007E68E1" w:rsidRDefault="007E68E1" w:rsidP="0033389B">
            <w:pPr>
              <w:pStyle w:val="Tabletext"/>
              <w:jc w:val="center"/>
              <w:rPr>
                <w:rFonts w:eastAsia="Arial Unicode MS"/>
                <w:i/>
                <w:lang w:val="en-GB"/>
              </w:rPr>
            </w:pPr>
            <w:r>
              <w:rPr>
                <w:rFonts w:eastAsia="Arial Unicode MS" w:cs="Times New Roman" w:hint="cs"/>
                <w:i/>
                <w:szCs w:val="20"/>
                <w:rtl/>
                <w:lang w:val="en-GB"/>
              </w:rPr>
              <w:t>–</w:t>
            </w:r>
            <w:r>
              <w:rPr>
                <w:rFonts w:eastAsia="Arial Unicode MS"/>
                <w:i/>
                <w:lang w:val="en-GB"/>
              </w:rPr>
              <w:t>2,4</w:t>
            </w:r>
          </w:p>
        </w:tc>
        <w:tc>
          <w:tcPr>
            <w:tcW w:w="774" w:type="dxa"/>
            <w:tcBorders>
              <w:top w:val="single" w:sz="4" w:space="0" w:color="auto"/>
              <w:left w:val="single" w:sz="4" w:space="0" w:color="auto"/>
              <w:bottom w:val="single" w:sz="4" w:space="0" w:color="auto"/>
              <w:right w:val="single" w:sz="4" w:space="0" w:color="auto"/>
            </w:tcBorders>
            <w:vAlign w:val="center"/>
            <w:hideMark/>
          </w:tcPr>
          <w:p w14:paraId="425659B0" w14:textId="77777777" w:rsidR="007E68E1" w:rsidRDefault="007E68E1" w:rsidP="0033389B">
            <w:pPr>
              <w:pStyle w:val="Tabletext"/>
              <w:jc w:val="center"/>
              <w:rPr>
                <w:rFonts w:eastAsia="Arial Unicode MS"/>
                <w:i/>
                <w:lang w:val="en-GB"/>
              </w:rPr>
            </w:pPr>
            <w:r>
              <w:rPr>
                <w:rFonts w:eastAsia="Arial Unicode MS" w:cs="Times New Roman" w:hint="cs"/>
                <w:i/>
                <w:szCs w:val="20"/>
                <w:rtl/>
                <w:lang w:val="en-GB"/>
              </w:rPr>
              <w:t>–</w:t>
            </w:r>
            <w:r>
              <w:rPr>
                <w:rFonts w:eastAsia="Arial Unicode MS"/>
                <w:i/>
                <w:lang w:val="en-GB"/>
              </w:rPr>
              <w:t>0,8</w:t>
            </w:r>
          </w:p>
        </w:tc>
        <w:tc>
          <w:tcPr>
            <w:tcW w:w="774" w:type="dxa"/>
            <w:tcBorders>
              <w:top w:val="single" w:sz="4" w:space="0" w:color="auto"/>
              <w:left w:val="single" w:sz="4" w:space="0" w:color="auto"/>
              <w:bottom w:val="single" w:sz="4" w:space="0" w:color="auto"/>
              <w:right w:val="single" w:sz="4" w:space="0" w:color="auto"/>
            </w:tcBorders>
            <w:vAlign w:val="center"/>
            <w:hideMark/>
          </w:tcPr>
          <w:p w14:paraId="05BB7EF8" w14:textId="77777777" w:rsidR="007E68E1" w:rsidRDefault="007E68E1" w:rsidP="0033389B">
            <w:pPr>
              <w:pStyle w:val="Tabletext"/>
              <w:jc w:val="center"/>
              <w:rPr>
                <w:rFonts w:eastAsia="Arial Unicode MS"/>
                <w:i/>
                <w:lang w:val="en-GB"/>
              </w:rPr>
            </w:pPr>
            <w:r>
              <w:rPr>
                <w:rFonts w:eastAsia="Arial Unicode MS"/>
                <w:i/>
                <w:lang w:val="en-GB"/>
              </w:rPr>
              <w:t>0,3</w:t>
            </w:r>
          </w:p>
        </w:tc>
        <w:tc>
          <w:tcPr>
            <w:tcW w:w="774" w:type="dxa"/>
            <w:tcBorders>
              <w:top w:val="single" w:sz="4" w:space="0" w:color="auto"/>
              <w:left w:val="single" w:sz="4" w:space="0" w:color="auto"/>
              <w:bottom w:val="single" w:sz="4" w:space="0" w:color="auto"/>
              <w:right w:val="single" w:sz="4" w:space="0" w:color="auto"/>
            </w:tcBorders>
            <w:vAlign w:val="center"/>
            <w:hideMark/>
          </w:tcPr>
          <w:p w14:paraId="0502B542" w14:textId="77777777" w:rsidR="007E68E1" w:rsidRDefault="007E68E1" w:rsidP="0033389B">
            <w:pPr>
              <w:pStyle w:val="Tabletext"/>
              <w:jc w:val="center"/>
              <w:rPr>
                <w:rFonts w:eastAsia="Arial Unicode MS"/>
                <w:i/>
                <w:lang w:val="en-GB"/>
              </w:rPr>
            </w:pPr>
            <w:r>
              <w:rPr>
                <w:rFonts w:eastAsia="Arial Unicode MS"/>
                <w:i/>
                <w:lang w:val="en-GB"/>
              </w:rPr>
              <w:t>0,4</w:t>
            </w:r>
          </w:p>
        </w:tc>
        <w:tc>
          <w:tcPr>
            <w:tcW w:w="774" w:type="dxa"/>
            <w:tcBorders>
              <w:top w:val="single" w:sz="4" w:space="0" w:color="auto"/>
              <w:left w:val="single" w:sz="4" w:space="0" w:color="auto"/>
              <w:bottom w:val="single" w:sz="4" w:space="0" w:color="auto"/>
              <w:right w:val="single" w:sz="4" w:space="0" w:color="auto"/>
            </w:tcBorders>
            <w:vAlign w:val="center"/>
            <w:hideMark/>
          </w:tcPr>
          <w:p w14:paraId="53F04B30" w14:textId="77777777" w:rsidR="007E68E1" w:rsidRDefault="007E68E1" w:rsidP="0033389B">
            <w:pPr>
              <w:pStyle w:val="Tabletext"/>
              <w:jc w:val="center"/>
              <w:rPr>
                <w:rFonts w:eastAsia="Arial Unicode MS"/>
                <w:i/>
                <w:lang w:val="en-GB"/>
              </w:rPr>
            </w:pPr>
            <w:r>
              <w:rPr>
                <w:rFonts w:eastAsia="Arial Unicode MS"/>
                <w:i/>
                <w:lang w:val="en-GB"/>
              </w:rPr>
              <w:t>0,4</w:t>
            </w:r>
          </w:p>
        </w:tc>
        <w:tc>
          <w:tcPr>
            <w:tcW w:w="793" w:type="dxa"/>
            <w:tcBorders>
              <w:top w:val="single" w:sz="4" w:space="0" w:color="auto"/>
              <w:left w:val="single" w:sz="4" w:space="0" w:color="auto"/>
              <w:bottom w:val="single" w:sz="4" w:space="0" w:color="auto"/>
              <w:right w:val="single" w:sz="4" w:space="0" w:color="auto"/>
            </w:tcBorders>
            <w:vAlign w:val="center"/>
          </w:tcPr>
          <w:p w14:paraId="448162B4" w14:textId="77777777" w:rsidR="007E68E1" w:rsidRDefault="007E68E1" w:rsidP="0033389B">
            <w:pPr>
              <w:pStyle w:val="Tabletext"/>
              <w:jc w:val="center"/>
              <w:rPr>
                <w:lang w:val="en-GB"/>
              </w:rPr>
            </w:pPr>
          </w:p>
        </w:tc>
        <w:tc>
          <w:tcPr>
            <w:tcW w:w="668" w:type="dxa"/>
            <w:tcBorders>
              <w:top w:val="single" w:sz="4" w:space="0" w:color="auto"/>
              <w:left w:val="single" w:sz="4" w:space="0" w:color="auto"/>
              <w:bottom w:val="single" w:sz="4" w:space="0" w:color="auto"/>
              <w:right w:val="single" w:sz="4" w:space="0" w:color="auto"/>
            </w:tcBorders>
            <w:vAlign w:val="center"/>
          </w:tcPr>
          <w:p w14:paraId="32B46D4E" w14:textId="77777777" w:rsidR="007E68E1" w:rsidRDefault="007E68E1" w:rsidP="0033389B">
            <w:pPr>
              <w:pStyle w:val="Tabletext"/>
              <w:jc w:val="center"/>
              <w:rPr>
                <w:lang w:val="en-GB"/>
              </w:rPr>
            </w:pPr>
          </w:p>
        </w:tc>
        <w:tc>
          <w:tcPr>
            <w:tcW w:w="668" w:type="dxa"/>
            <w:tcBorders>
              <w:top w:val="single" w:sz="4" w:space="0" w:color="auto"/>
              <w:left w:val="single" w:sz="4" w:space="0" w:color="auto"/>
              <w:bottom w:val="single" w:sz="4" w:space="0" w:color="auto"/>
              <w:right w:val="single" w:sz="4" w:space="0" w:color="auto"/>
            </w:tcBorders>
            <w:vAlign w:val="center"/>
          </w:tcPr>
          <w:p w14:paraId="4ED221FA" w14:textId="77777777" w:rsidR="007E68E1" w:rsidRDefault="007E68E1" w:rsidP="0033389B">
            <w:pPr>
              <w:pStyle w:val="Tabletext"/>
              <w:jc w:val="center"/>
              <w:rPr>
                <w:lang w:val="en-GB"/>
              </w:rPr>
            </w:pPr>
          </w:p>
        </w:tc>
      </w:tr>
      <w:tr w:rsidR="007E68E1" w14:paraId="172012D7" w14:textId="77777777" w:rsidTr="00A11358">
        <w:trPr>
          <w:trHeight w:val="20"/>
          <w:jc w:val="center"/>
        </w:trPr>
        <w:tc>
          <w:tcPr>
            <w:tcW w:w="825" w:type="dxa"/>
            <w:tcBorders>
              <w:top w:val="single" w:sz="4" w:space="0" w:color="auto"/>
              <w:left w:val="single" w:sz="4" w:space="0" w:color="auto"/>
              <w:bottom w:val="single" w:sz="4" w:space="0" w:color="auto"/>
              <w:right w:val="single" w:sz="4" w:space="0" w:color="auto"/>
            </w:tcBorders>
            <w:vAlign w:val="center"/>
            <w:hideMark/>
          </w:tcPr>
          <w:p w14:paraId="17F6C5F5" w14:textId="77777777" w:rsidR="007E68E1" w:rsidRDefault="007E68E1" w:rsidP="0033389B">
            <w:pPr>
              <w:pStyle w:val="Tabletext"/>
              <w:jc w:val="center"/>
              <w:rPr>
                <w:rFonts w:eastAsia="Arial Unicode MS"/>
                <w:b/>
                <w:i/>
                <w:lang w:val="en-GB"/>
              </w:rPr>
            </w:pPr>
            <w:r>
              <w:rPr>
                <w:b/>
                <w:i/>
                <w:lang w:val="en-GB"/>
              </w:rPr>
              <w:t>New 6</w:t>
            </w:r>
          </w:p>
        </w:tc>
        <w:tc>
          <w:tcPr>
            <w:tcW w:w="1006" w:type="dxa"/>
            <w:tcBorders>
              <w:top w:val="single" w:sz="4" w:space="0" w:color="auto"/>
              <w:left w:val="single" w:sz="4" w:space="0" w:color="auto"/>
              <w:bottom w:val="single" w:sz="4" w:space="0" w:color="auto"/>
              <w:right w:val="single" w:sz="4" w:space="0" w:color="auto"/>
            </w:tcBorders>
            <w:vAlign w:val="center"/>
            <w:hideMark/>
          </w:tcPr>
          <w:p w14:paraId="7115104F" w14:textId="77777777" w:rsidR="007E68E1" w:rsidRDefault="007E68E1" w:rsidP="0033389B">
            <w:pPr>
              <w:pStyle w:val="Tabletext"/>
              <w:jc w:val="center"/>
              <w:rPr>
                <w:rFonts w:eastAsia="Arial Unicode MS"/>
                <w:b/>
                <w:i/>
                <w:lang w:val="en-GB"/>
              </w:rPr>
            </w:pPr>
            <w:r>
              <w:rPr>
                <w:b/>
                <w:i/>
                <w:lang w:val="en-GB"/>
              </w:rPr>
              <w:t>AM</w:t>
            </w:r>
          </w:p>
        </w:tc>
        <w:tc>
          <w:tcPr>
            <w:tcW w:w="1231" w:type="dxa"/>
            <w:tcBorders>
              <w:top w:val="single" w:sz="4" w:space="0" w:color="auto"/>
              <w:left w:val="single" w:sz="4" w:space="0" w:color="auto"/>
              <w:bottom w:val="single" w:sz="4" w:space="0" w:color="auto"/>
              <w:right w:val="single" w:sz="4" w:space="0" w:color="auto"/>
            </w:tcBorders>
            <w:vAlign w:val="center"/>
            <w:hideMark/>
          </w:tcPr>
          <w:p w14:paraId="501F8B67" w14:textId="77777777" w:rsidR="007E68E1" w:rsidRDefault="007E68E1" w:rsidP="0033389B">
            <w:pPr>
              <w:pStyle w:val="Tabletext"/>
              <w:jc w:val="center"/>
              <w:rPr>
                <w:rFonts w:eastAsia="Arial Unicode MS"/>
                <w:b/>
                <w:i/>
                <w:lang w:val="en-GB"/>
              </w:rPr>
            </w:pPr>
            <w:r>
              <w:rPr>
                <w:b/>
                <w:i/>
                <w:lang w:val="en-GB"/>
              </w:rPr>
              <w:t>A5/A</w:t>
            </w:r>
            <w:r>
              <w:rPr>
                <w:b/>
                <w:i/>
                <w:vertAlign w:val="subscript"/>
                <w:lang w:val="en-GB"/>
              </w:rPr>
              <w:t>REL</w:t>
            </w:r>
          </w:p>
        </w:tc>
        <w:tc>
          <w:tcPr>
            <w:tcW w:w="774" w:type="dxa"/>
            <w:tcBorders>
              <w:top w:val="single" w:sz="4" w:space="0" w:color="auto"/>
              <w:left w:val="single" w:sz="4" w:space="0" w:color="auto"/>
              <w:bottom w:val="single" w:sz="4" w:space="0" w:color="auto"/>
              <w:right w:val="single" w:sz="4" w:space="0" w:color="auto"/>
            </w:tcBorders>
            <w:vAlign w:val="center"/>
            <w:hideMark/>
          </w:tcPr>
          <w:p w14:paraId="6533CD0D" w14:textId="77777777" w:rsidR="007E68E1" w:rsidRDefault="007E68E1" w:rsidP="0033389B">
            <w:pPr>
              <w:pStyle w:val="Tabletext"/>
              <w:jc w:val="center"/>
              <w:rPr>
                <w:rFonts w:eastAsia="Arial Unicode MS"/>
                <w:b/>
                <w:i/>
                <w:lang w:val="en-GB"/>
              </w:rPr>
            </w:pPr>
            <w:r>
              <w:rPr>
                <w:rFonts w:eastAsia="Arial Unicode MS" w:cs="Times New Roman" w:hint="cs"/>
                <w:b/>
                <w:i/>
                <w:szCs w:val="20"/>
                <w:rtl/>
                <w:lang w:val="en-GB"/>
              </w:rPr>
              <w:t>–</w:t>
            </w:r>
            <w:r>
              <w:rPr>
                <w:rFonts w:eastAsia="Arial Unicode MS"/>
                <w:b/>
                <w:i/>
                <w:lang w:val="en-GB"/>
              </w:rPr>
              <w:t>29,3</w:t>
            </w:r>
          </w:p>
        </w:tc>
        <w:tc>
          <w:tcPr>
            <w:tcW w:w="774" w:type="dxa"/>
            <w:tcBorders>
              <w:top w:val="single" w:sz="4" w:space="0" w:color="auto"/>
              <w:left w:val="single" w:sz="4" w:space="0" w:color="auto"/>
              <w:bottom w:val="single" w:sz="4" w:space="0" w:color="auto"/>
              <w:right w:val="single" w:sz="4" w:space="0" w:color="auto"/>
            </w:tcBorders>
            <w:vAlign w:val="center"/>
            <w:hideMark/>
          </w:tcPr>
          <w:p w14:paraId="0F4E5560" w14:textId="77777777" w:rsidR="007E68E1" w:rsidRDefault="007E68E1" w:rsidP="0033389B">
            <w:pPr>
              <w:pStyle w:val="Tabletext"/>
              <w:jc w:val="center"/>
              <w:rPr>
                <w:rFonts w:eastAsia="Arial Unicode MS"/>
                <w:b/>
                <w:i/>
                <w:lang w:val="en-GB"/>
              </w:rPr>
            </w:pPr>
            <w:r>
              <w:rPr>
                <w:rFonts w:eastAsia="Arial Unicode MS" w:cs="Times New Roman" w:hint="cs"/>
                <w:b/>
                <w:i/>
                <w:szCs w:val="20"/>
                <w:rtl/>
                <w:lang w:val="en-GB"/>
              </w:rPr>
              <w:t>–</w:t>
            </w:r>
            <w:r>
              <w:rPr>
                <w:rFonts w:eastAsia="Arial Unicode MS"/>
                <w:b/>
                <w:i/>
                <w:lang w:val="en-GB"/>
              </w:rPr>
              <w:t>14,5</w:t>
            </w:r>
          </w:p>
        </w:tc>
        <w:tc>
          <w:tcPr>
            <w:tcW w:w="651" w:type="dxa"/>
            <w:tcBorders>
              <w:top w:val="single" w:sz="4" w:space="0" w:color="auto"/>
              <w:left w:val="single" w:sz="4" w:space="0" w:color="auto"/>
              <w:bottom w:val="single" w:sz="4" w:space="0" w:color="auto"/>
              <w:right w:val="single" w:sz="4" w:space="0" w:color="auto"/>
            </w:tcBorders>
            <w:vAlign w:val="center"/>
            <w:hideMark/>
          </w:tcPr>
          <w:p w14:paraId="4B2DFBB2" w14:textId="77777777" w:rsidR="007E68E1" w:rsidRDefault="007E68E1" w:rsidP="0033389B">
            <w:pPr>
              <w:pStyle w:val="Tabletext"/>
              <w:jc w:val="center"/>
              <w:rPr>
                <w:rFonts w:eastAsia="Arial Unicode MS"/>
                <w:b/>
                <w:i/>
                <w:lang w:val="en-GB"/>
              </w:rPr>
            </w:pPr>
            <w:r>
              <w:rPr>
                <w:rFonts w:eastAsia="Arial Unicode MS"/>
                <w:b/>
                <w:i/>
                <w:lang w:val="en-GB"/>
              </w:rPr>
              <w:t>0,1</w:t>
            </w:r>
          </w:p>
        </w:tc>
        <w:tc>
          <w:tcPr>
            <w:tcW w:w="637" w:type="dxa"/>
            <w:tcBorders>
              <w:top w:val="single" w:sz="4" w:space="0" w:color="auto"/>
              <w:left w:val="single" w:sz="4" w:space="0" w:color="auto"/>
              <w:bottom w:val="single" w:sz="4" w:space="0" w:color="auto"/>
              <w:right w:val="single" w:sz="4" w:space="0" w:color="auto"/>
            </w:tcBorders>
            <w:vAlign w:val="center"/>
            <w:hideMark/>
          </w:tcPr>
          <w:p w14:paraId="3E1DC1DE" w14:textId="77777777" w:rsidR="007E68E1" w:rsidRDefault="007E68E1" w:rsidP="0033389B">
            <w:pPr>
              <w:pStyle w:val="Tabletext"/>
              <w:jc w:val="center"/>
              <w:rPr>
                <w:rFonts w:eastAsia="Arial Unicode MS"/>
                <w:b/>
                <w:i/>
                <w:lang w:val="en-GB"/>
              </w:rPr>
            </w:pPr>
            <w:r>
              <w:rPr>
                <w:rFonts w:eastAsia="Arial Unicode MS"/>
                <w:b/>
                <w:i/>
                <w:lang w:val="en-GB"/>
              </w:rPr>
              <w:t>3,1</w:t>
            </w:r>
          </w:p>
        </w:tc>
        <w:tc>
          <w:tcPr>
            <w:tcW w:w="637" w:type="dxa"/>
            <w:tcBorders>
              <w:top w:val="single" w:sz="4" w:space="0" w:color="auto"/>
              <w:left w:val="single" w:sz="4" w:space="0" w:color="auto"/>
              <w:bottom w:val="single" w:sz="4" w:space="0" w:color="auto"/>
              <w:right w:val="single" w:sz="4" w:space="0" w:color="auto"/>
            </w:tcBorders>
            <w:vAlign w:val="center"/>
            <w:hideMark/>
          </w:tcPr>
          <w:p w14:paraId="16A33233" w14:textId="77777777" w:rsidR="007E68E1" w:rsidRDefault="007E68E1" w:rsidP="0033389B">
            <w:pPr>
              <w:pStyle w:val="Tabletext"/>
              <w:jc w:val="center"/>
              <w:rPr>
                <w:rFonts w:eastAsia="Arial Unicode MS"/>
                <w:b/>
                <w:i/>
                <w:lang w:val="en-GB"/>
              </w:rPr>
            </w:pPr>
            <w:r>
              <w:rPr>
                <w:rFonts w:eastAsia="Arial Unicode MS"/>
                <w:b/>
                <w:i/>
                <w:lang w:val="en-GB"/>
              </w:rPr>
              <w:t>3,1</w:t>
            </w:r>
          </w:p>
        </w:tc>
        <w:tc>
          <w:tcPr>
            <w:tcW w:w="637" w:type="dxa"/>
            <w:tcBorders>
              <w:top w:val="single" w:sz="4" w:space="0" w:color="auto"/>
              <w:left w:val="single" w:sz="4" w:space="0" w:color="auto"/>
              <w:bottom w:val="single" w:sz="4" w:space="0" w:color="auto"/>
              <w:right w:val="single" w:sz="4" w:space="0" w:color="auto"/>
            </w:tcBorders>
            <w:vAlign w:val="center"/>
            <w:hideMark/>
          </w:tcPr>
          <w:p w14:paraId="0DC98C1F" w14:textId="77777777" w:rsidR="007E68E1" w:rsidRDefault="007E68E1" w:rsidP="0033389B">
            <w:pPr>
              <w:pStyle w:val="Tabletext"/>
              <w:jc w:val="center"/>
              <w:rPr>
                <w:rFonts w:eastAsia="Arial Unicode MS"/>
                <w:b/>
                <w:i/>
                <w:lang w:val="en-GB"/>
              </w:rPr>
            </w:pPr>
            <w:r>
              <w:rPr>
                <w:rFonts w:eastAsia="Arial Unicode MS"/>
                <w:b/>
                <w:i/>
                <w:lang w:val="en-GB"/>
              </w:rPr>
              <w:t>3,1</w:t>
            </w:r>
          </w:p>
        </w:tc>
        <w:tc>
          <w:tcPr>
            <w:tcW w:w="637" w:type="dxa"/>
            <w:tcBorders>
              <w:top w:val="single" w:sz="4" w:space="0" w:color="auto"/>
              <w:left w:val="single" w:sz="4" w:space="0" w:color="auto"/>
              <w:bottom w:val="single" w:sz="4" w:space="0" w:color="auto"/>
              <w:right w:val="single" w:sz="4" w:space="0" w:color="auto"/>
            </w:tcBorders>
            <w:vAlign w:val="center"/>
            <w:hideMark/>
          </w:tcPr>
          <w:p w14:paraId="08114094" w14:textId="77777777" w:rsidR="007E68E1" w:rsidRDefault="007E68E1" w:rsidP="0033389B">
            <w:pPr>
              <w:pStyle w:val="Tabletext"/>
              <w:jc w:val="center"/>
              <w:rPr>
                <w:rFonts w:eastAsia="Arial Unicode MS"/>
                <w:b/>
                <w:i/>
                <w:lang w:val="en-GB"/>
              </w:rPr>
            </w:pPr>
            <w:r>
              <w:rPr>
                <w:rFonts w:eastAsia="Arial Unicode MS"/>
                <w:b/>
                <w:i/>
                <w:lang w:val="en-GB"/>
              </w:rPr>
              <w:t>3,1</w:t>
            </w:r>
          </w:p>
        </w:tc>
        <w:tc>
          <w:tcPr>
            <w:tcW w:w="651" w:type="dxa"/>
            <w:tcBorders>
              <w:top w:val="single" w:sz="4" w:space="0" w:color="auto"/>
              <w:left w:val="single" w:sz="4" w:space="0" w:color="auto"/>
              <w:bottom w:val="single" w:sz="4" w:space="0" w:color="auto"/>
              <w:right w:val="single" w:sz="4" w:space="0" w:color="auto"/>
            </w:tcBorders>
            <w:vAlign w:val="center"/>
            <w:hideMark/>
          </w:tcPr>
          <w:p w14:paraId="18E733E7" w14:textId="77777777" w:rsidR="007E68E1" w:rsidRDefault="007E68E1" w:rsidP="0033389B">
            <w:pPr>
              <w:pStyle w:val="Tabletext"/>
              <w:jc w:val="center"/>
              <w:rPr>
                <w:rFonts w:eastAsia="Arial Unicode MS"/>
                <w:b/>
                <w:i/>
                <w:lang w:val="en-GB"/>
              </w:rPr>
            </w:pPr>
            <w:r>
              <w:rPr>
                <w:rFonts w:eastAsia="Arial Unicode MS"/>
                <w:b/>
                <w:i/>
                <w:lang w:val="en-GB"/>
              </w:rPr>
              <w:t>0,1</w:t>
            </w:r>
          </w:p>
        </w:tc>
        <w:tc>
          <w:tcPr>
            <w:tcW w:w="774" w:type="dxa"/>
            <w:tcBorders>
              <w:top w:val="single" w:sz="4" w:space="0" w:color="auto"/>
              <w:left w:val="single" w:sz="4" w:space="0" w:color="auto"/>
              <w:bottom w:val="single" w:sz="4" w:space="0" w:color="auto"/>
              <w:right w:val="single" w:sz="4" w:space="0" w:color="auto"/>
            </w:tcBorders>
            <w:vAlign w:val="center"/>
            <w:hideMark/>
          </w:tcPr>
          <w:p w14:paraId="78BED8FD" w14:textId="77777777" w:rsidR="007E68E1" w:rsidRDefault="007E68E1" w:rsidP="0033389B">
            <w:pPr>
              <w:pStyle w:val="Tabletext"/>
              <w:jc w:val="center"/>
              <w:rPr>
                <w:rFonts w:eastAsia="Arial Unicode MS"/>
                <w:b/>
                <w:i/>
                <w:lang w:val="en-GB"/>
              </w:rPr>
            </w:pPr>
            <w:r>
              <w:rPr>
                <w:rFonts w:eastAsia="Arial Unicode MS" w:cs="Times New Roman" w:hint="cs"/>
                <w:b/>
                <w:i/>
                <w:szCs w:val="20"/>
                <w:rtl/>
                <w:lang w:val="en-GB"/>
              </w:rPr>
              <w:t>–</w:t>
            </w:r>
            <w:r>
              <w:rPr>
                <w:rFonts w:eastAsia="Arial Unicode MS"/>
                <w:b/>
                <w:i/>
                <w:lang w:val="en-GB"/>
              </w:rPr>
              <w:t>22,8</w:t>
            </w:r>
          </w:p>
        </w:tc>
        <w:tc>
          <w:tcPr>
            <w:tcW w:w="774" w:type="dxa"/>
            <w:tcBorders>
              <w:top w:val="single" w:sz="4" w:space="0" w:color="auto"/>
              <w:left w:val="single" w:sz="4" w:space="0" w:color="auto"/>
              <w:bottom w:val="single" w:sz="4" w:space="0" w:color="auto"/>
              <w:right w:val="single" w:sz="4" w:space="0" w:color="auto"/>
            </w:tcBorders>
            <w:vAlign w:val="center"/>
            <w:hideMark/>
          </w:tcPr>
          <w:p w14:paraId="4C976B54" w14:textId="77777777" w:rsidR="007E68E1" w:rsidRDefault="007E68E1" w:rsidP="0033389B">
            <w:pPr>
              <w:pStyle w:val="Tabletext"/>
              <w:jc w:val="center"/>
              <w:rPr>
                <w:rFonts w:eastAsia="Arial Unicode MS"/>
                <w:b/>
                <w:i/>
                <w:lang w:val="en-GB"/>
              </w:rPr>
            </w:pPr>
            <w:r>
              <w:rPr>
                <w:rFonts w:eastAsia="Arial Unicode MS" w:cs="Times New Roman" w:hint="cs"/>
                <w:b/>
                <w:i/>
                <w:szCs w:val="20"/>
                <w:rtl/>
                <w:lang w:val="en-GB"/>
              </w:rPr>
              <w:t>–</w:t>
            </w:r>
            <w:r>
              <w:rPr>
                <w:rFonts w:eastAsia="Arial Unicode MS"/>
                <w:b/>
                <w:i/>
                <w:lang w:val="en-GB"/>
              </w:rPr>
              <w:t>29,3</w:t>
            </w:r>
          </w:p>
        </w:tc>
        <w:tc>
          <w:tcPr>
            <w:tcW w:w="774" w:type="dxa"/>
            <w:tcBorders>
              <w:top w:val="single" w:sz="4" w:space="0" w:color="auto"/>
              <w:left w:val="single" w:sz="4" w:space="0" w:color="auto"/>
              <w:bottom w:val="single" w:sz="4" w:space="0" w:color="auto"/>
              <w:right w:val="single" w:sz="4" w:space="0" w:color="auto"/>
            </w:tcBorders>
            <w:vAlign w:val="center"/>
            <w:hideMark/>
          </w:tcPr>
          <w:p w14:paraId="67FD5473" w14:textId="77777777" w:rsidR="007E68E1" w:rsidRDefault="007E68E1" w:rsidP="0033389B">
            <w:pPr>
              <w:pStyle w:val="Tabletext"/>
              <w:jc w:val="center"/>
              <w:rPr>
                <w:rFonts w:eastAsia="Arial Unicode MS"/>
                <w:b/>
                <w:i/>
                <w:lang w:val="en-GB"/>
              </w:rPr>
            </w:pPr>
            <w:r>
              <w:rPr>
                <w:rFonts w:eastAsia="Arial Unicode MS" w:cs="Times New Roman" w:hint="cs"/>
                <w:b/>
                <w:i/>
                <w:szCs w:val="20"/>
                <w:rtl/>
                <w:lang w:val="en-GB"/>
              </w:rPr>
              <w:t>–</w:t>
            </w:r>
            <w:r>
              <w:rPr>
                <w:rFonts w:eastAsia="Arial Unicode MS"/>
                <w:b/>
                <w:i/>
                <w:lang w:val="en-GB"/>
              </w:rPr>
              <w:t>38,4</w:t>
            </w:r>
          </w:p>
        </w:tc>
        <w:tc>
          <w:tcPr>
            <w:tcW w:w="774" w:type="dxa"/>
            <w:tcBorders>
              <w:top w:val="single" w:sz="4" w:space="0" w:color="auto"/>
              <w:left w:val="single" w:sz="4" w:space="0" w:color="auto"/>
              <w:bottom w:val="single" w:sz="4" w:space="0" w:color="auto"/>
              <w:right w:val="single" w:sz="4" w:space="0" w:color="auto"/>
            </w:tcBorders>
            <w:vAlign w:val="center"/>
            <w:hideMark/>
          </w:tcPr>
          <w:p w14:paraId="7C9D9EEF" w14:textId="77777777" w:rsidR="007E68E1" w:rsidRDefault="007E68E1" w:rsidP="0033389B">
            <w:pPr>
              <w:pStyle w:val="Tabletext"/>
              <w:jc w:val="center"/>
              <w:rPr>
                <w:rFonts w:eastAsia="Arial Unicode MS"/>
                <w:b/>
                <w:i/>
                <w:lang w:val="en-GB"/>
              </w:rPr>
            </w:pPr>
            <w:r>
              <w:rPr>
                <w:rFonts w:eastAsia="Arial Unicode MS" w:cs="Times New Roman" w:hint="cs"/>
                <w:b/>
                <w:i/>
                <w:szCs w:val="20"/>
                <w:rtl/>
                <w:lang w:val="en-GB"/>
              </w:rPr>
              <w:t>–</w:t>
            </w:r>
            <w:r>
              <w:rPr>
                <w:rFonts w:eastAsia="Arial Unicode MS"/>
                <w:b/>
                <w:i/>
                <w:lang w:val="en-GB"/>
              </w:rPr>
              <w:t>40,8</w:t>
            </w:r>
          </w:p>
        </w:tc>
        <w:tc>
          <w:tcPr>
            <w:tcW w:w="774" w:type="dxa"/>
            <w:tcBorders>
              <w:top w:val="single" w:sz="4" w:space="0" w:color="auto"/>
              <w:left w:val="single" w:sz="4" w:space="0" w:color="auto"/>
              <w:bottom w:val="single" w:sz="4" w:space="0" w:color="auto"/>
              <w:right w:val="single" w:sz="4" w:space="0" w:color="auto"/>
            </w:tcBorders>
            <w:vAlign w:val="center"/>
            <w:hideMark/>
          </w:tcPr>
          <w:p w14:paraId="45E72AE3" w14:textId="77777777" w:rsidR="007E68E1" w:rsidRDefault="007E68E1" w:rsidP="0033389B">
            <w:pPr>
              <w:pStyle w:val="Tabletext"/>
              <w:jc w:val="center"/>
              <w:rPr>
                <w:rFonts w:eastAsia="Arial Unicode MS"/>
                <w:b/>
                <w:i/>
                <w:lang w:val="en-GB"/>
              </w:rPr>
            </w:pPr>
            <w:r>
              <w:rPr>
                <w:rFonts w:eastAsia="Arial Unicode MS" w:cs="Times New Roman" w:hint="cs"/>
                <w:b/>
                <w:i/>
                <w:szCs w:val="20"/>
                <w:rtl/>
                <w:lang w:val="en-GB"/>
              </w:rPr>
              <w:t>–</w:t>
            </w:r>
            <w:r>
              <w:rPr>
                <w:rFonts w:eastAsia="Arial Unicode MS"/>
                <w:b/>
                <w:i/>
                <w:lang w:val="en-GB"/>
              </w:rPr>
              <w:t>42,3</w:t>
            </w:r>
          </w:p>
        </w:tc>
        <w:tc>
          <w:tcPr>
            <w:tcW w:w="793" w:type="dxa"/>
            <w:tcBorders>
              <w:top w:val="single" w:sz="4" w:space="0" w:color="auto"/>
              <w:left w:val="single" w:sz="4" w:space="0" w:color="auto"/>
              <w:bottom w:val="single" w:sz="4" w:space="0" w:color="auto"/>
              <w:right w:val="single" w:sz="4" w:space="0" w:color="auto"/>
            </w:tcBorders>
            <w:vAlign w:val="center"/>
            <w:hideMark/>
          </w:tcPr>
          <w:p w14:paraId="50652E3D" w14:textId="77777777" w:rsidR="007E68E1" w:rsidRDefault="007E68E1" w:rsidP="0033389B">
            <w:pPr>
              <w:pStyle w:val="Tabletext"/>
              <w:jc w:val="center"/>
              <w:rPr>
                <w:rFonts w:eastAsia="Arial Unicode MS"/>
                <w:b/>
                <w:i/>
                <w:lang w:val="en-GB"/>
              </w:rPr>
            </w:pPr>
            <w:r>
              <w:rPr>
                <w:b/>
                <w:i/>
                <w:lang w:val="en-GB"/>
              </w:rPr>
              <w:t>20</w:t>
            </w:r>
          </w:p>
        </w:tc>
        <w:tc>
          <w:tcPr>
            <w:tcW w:w="668" w:type="dxa"/>
            <w:tcBorders>
              <w:top w:val="single" w:sz="4" w:space="0" w:color="auto"/>
              <w:left w:val="single" w:sz="4" w:space="0" w:color="auto"/>
              <w:bottom w:val="single" w:sz="4" w:space="0" w:color="auto"/>
              <w:right w:val="single" w:sz="4" w:space="0" w:color="auto"/>
            </w:tcBorders>
            <w:vAlign w:val="center"/>
          </w:tcPr>
          <w:p w14:paraId="54ABC9F4" w14:textId="77777777" w:rsidR="007E68E1" w:rsidRDefault="007E68E1" w:rsidP="0033389B">
            <w:pPr>
              <w:pStyle w:val="Tabletext"/>
              <w:jc w:val="center"/>
              <w:rPr>
                <w:rFonts w:eastAsia="Arial Unicode MS"/>
                <w:b/>
                <w:i/>
                <w:lang w:val="en-GB"/>
              </w:rPr>
            </w:pPr>
          </w:p>
        </w:tc>
        <w:tc>
          <w:tcPr>
            <w:tcW w:w="668" w:type="dxa"/>
            <w:tcBorders>
              <w:top w:val="single" w:sz="4" w:space="0" w:color="auto"/>
              <w:left w:val="single" w:sz="4" w:space="0" w:color="auto"/>
              <w:bottom w:val="single" w:sz="4" w:space="0" w:color="auto"/>
              <w:right w:val="single" w:sz="4" w:space="0" w:color="auto"/>
            </w:tcBorders>
            <w:vAlign w:val="center"/>
            <w:hideMark/>
          </w:tcPr>
          <w:p w14:paraId="5D6F6FC7" w14:textId="77777777" w:rsidR="007E68E1" w:rsidRDefault="007E68E1" w:rsidP="0033389B">
            <w:pPr>
              <w:pStyle w:val="Tabletext"/>
              <w:jc w:val="center"/>
              <w:rPr>
                <w:rFonts w:eastAsia="Arial Unicode MS"/>
                <w:b/>
                <w:i/>
                <w:lang w:val="en-GB"/>
              </w:rPr>
            </w:pPr>
            <w:r>
              <w:rPr>
                <w:b/>
                <w:i/>
                <w:lang w:val="en-GB"/>
              </w:rPr>
              <w:t>17</w:t>
            </w:r>
          </w:p>
        </w:tc>
      </w:tr>
    </w:tbl>
    <w:p w14:paraId="447F8B03" w14:textId="77777777" w:rsidR="007E68E1" w:rsidRDefault="007E68E1" w:rsidP="0033389B">
      <w:pPr>
        <w:overflowPunct/>
        <w:autoSpaceDE/>
        <w:bidi w:val="0"/>
        <w:adjustRightInd/>
        <w:spacing w:before="0" w:line="240" w:lineRule="auto"/>
        <w:jc w:val="left"/>
        <w:rPr>
          <w:lang w:bidi="ar-EG"/>
        </w:rPr>
      </w:pPr>
      <w:r>
        <w:rPr>
          <w:rtl/>
          <w:lang w:bidi="ar-EG"/>
        </w:rPr>
        <w:br w:type="page"/>
      </w:r>
    </w:p>
    <w:p w14:paraId="6C04C1D0" w14:textId="77777777" w:rsidR="007E68E1" w:rsidRDefault="007E68E1" w:rsidP="0033389B">
      <w:pPr>
        <w:pStyle w:val="Heading3"/>
        <w:spacing w:after="240"/>
        <w:rPr>
          <w:rtl/>
        </w:rPr>
      </w:pPr>
      <w:r>
        <w:lastRenderedPageBreak/>
        <w:t>3.1.3</w:t>
      </w:r>
      <w:r>
        <w:rPr>
          <w:rtl/>
        </w:rPr>
        <w:tab/>
        <w:t xml:space="preserve">الأسلوب </w:t>
      </w:r>
      <w:r>
        <w:rPr>
          <w:lang w:val="en-GB"/>
        </w:rPr>
        <w:t>B2_9 kHz</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988"/>
        <w:gridCol w:w="1285"/>
        <w:gridCol w:w="752"/>
        <w:gridCol w:w="752"/>
        <w:gridCol w:w="752"/>
        <w:gridCol w:w="752"/>
        <w:gridCol w:w="752"/>
        <w:gridCol w:w="626"/>
        <w:gridCol w:w="626"/>
        <w:gridCol w:w="626"/>
        <w:gridCol w:w="752"/>
        <w:gridCol w:w="752"/>
        <w:gridCol w:w="752"/>
        <w:gridCol w:w="752"/>
        <w:gridCol w:w="752"/>
        <w:gridCol w:w="780"/>
        <w:gridCol w:w="657"/>
        <w:gridCol w:w="657"/>
      </w:tblGrid>
      <w:tr w:rsidR="007E68E1" w14:paraId="5751D501" w14:textId="77777777" w:rsidTr="00A11358">
        <w:trPr>
          <w:trHeight w:val="20"/>
          <w:jc w:val="center"/>
        </w:trPr>
        <w:tc>
          <w:tcPr>
            <w:tcW w:w="694" w:type="dxa"/>
            <w:vMerge w:val="restart"/>
            <w:tcBorders>
              <w:top w:val="single" w:sz="4" w:space="0" w:color="auto"/>
              <w:left w:val="single" w:sz="4" w:space="0" w:color="auto"/>
              <w:bottom w:val="single" w:sz="4" w:space="0" w:color="auto"/>
              <w:right w:val="single" w:sz="4" w:space="0" w:color="auto"/>
            </w:tcBorders>
            <w:vAlign w:val="center"/>
            <w:hideMark/>
          </w:tcPr>
          <w:p w14:paraId="0D8C2C98" w14:textId="77777777" w:rsidR="007E68E1" w:rsidRDefault="007E68E1" w:rsidP="0033389B">
            <w:pPr>
              <w:pStyle w:val="Tablehead"/>
              <w:rPr>
                <w:rtl/>
                <w:lang w:eastAsia="zh-CN" w:bidi="ar-EG"/>
              </w:rPr>
            </w:pPr>
            <w:r>
              <w:rPr>
                <w:rtl/>
                <w:lang w:eastAsia="zh-CN"/>
              </w:rPr>
              <w:t>الحالة</w:t>
            </w:r>
          </w:p>
        </w:tc>
        <w:tc>
          <w:tcPr>
            <w:tcW w:w="988" w:type="dxa"/>
            <w:vMerge w:val="restart"/>
            <w:tcBorders>
              <w:top w:val="single" w:sz="4" w:space="0" w:color="auto"/>
              <w:left w:val="single" w:sz="4" w:space="0" w:color="auto"/>
              <w:bottom w:val="single" w:sz="4" w:space="0" w:color="auto"/>
              <w:right w:val="single" w:sz="4" w:space="0" w:color="auto"/>
            </w:tcBorders>
            <w:vAlign w:val="center"/>
            <w:hideMark/>
          </w:tcPr>
          <w:p w14:paraId="55978993" w14:textId="77777777" w:rsidR="007E68E1" w:rsidRDefault="007E68E1" w:rsidP="0033389B">
            <w:pPr>
              <w:pStyle w:val="Tablehead"/>
              <w:rPr>
                <w:rFonts w:eastAsia="Arial Unicode MS"/>
                <w:rtl/>
                <w:lang w:eastAsia="zh-CN"/>
              </w:rPr>
            </w:pPr>
            <w:r>
              <w:rPr>
                <w:rtl/>
                <w:lang w:eastAsia="zh-CN"/>
              </w:rPr>
              <w:t>الإشارة المطلوبة</w:t>
            </w:r>
          </w:p>
        </w:tc>
        <w:tc>
          <w:tcPr>
            <w:tcW w:w="1285" w:type="dxa"/>
            <w:vMerge w:val="restart"/>
            <w:tcBorders>
              <w:top w:val="single" w:sz="4" w:space="0" w:color="auto"/>
              <w:left w:val="single" w:sz="4" w:space="0" w:color="auto"/>
              <w:bottom w:val="single" w:sz="4" w:space="0" w:color="auto"/>
              <w:right w:val="single" w:sz="4" w:space="0" w:color="auto"/>
            </w:tcBorders>
            <w:vAlign w:val="center"/>
            <w:hideMark/>
          </w:tcPr>
          <w:p w14:paraId="3185BBBF"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398" w:type="dxa"/>
            <w:gridSpan w:val="13"/>
            <w:tcBorders>
              <w:top w:val="single" w:sz="4" w:space="0" w:color="auto"/>
              <w:left w:val="single" w:sz="4" w:space="0" w:color="auto"/>
              <w:bottom w:val="single" w:sz="4" w:space="0" w:color="auto"/>
              <w:right w:val="single" w:sz="4" w:space="0" w:color="auto"/>
            </w:tcBorders>
            <w:vAlign w:val="center"/>
            <w:hideMark/>
          </w:tcPr>
          <w:p w14:paraId="72806513" w14:textId="77777777" w:rsidR="007E68E1" w:rsidRDefault="007E68E1" w:rsidP="0033389B">
            <w:pPr>
              <w:pStyle w:val="Tablehead"/>
              <w:rPr>
                <w:rFonts w:eastAsia="Arial Unicode MS"/>
                <w:sz w:val="18"/>
                <w:szCs w:val="18"/>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i/>
                <w:iCs/>
                <w:lang w:eastAsia="zh-CN"/>
              </w:rPr>
              <w:t xml:space="preserve"> </w:t>
            </w:r>
            <w:r>
              <w:rPr>
                <w:lang w:eastAsia="zh-CN"/>
              </w:rPr>
              <w:t>(kHz)</w:t>
            </w:r>
          </w:p>
        </w:tc>
        <w:tc>
          <w:tcPr>
            <w:tcW w:w="2094" w:type="dxa"/>
            <w:gridSpan w:val="3"/>
            <w:tcBorders>
              <w:top w:val="single" w:sz="4" w:space="0" w:color="auto"/>
              <w:left w:val="single" w:sz="4" w:space="0" w:color="auto"/>
              <w:bottom w:val="single" w:sz="4" w:space="0" w:color="auto"/>
              <w:right w:val="single" w:sz="4" w:space="0" w:color="auto"/>
            </w:tcBorders>
            <w:vAlign w:val="center"/>
            <w:hideMark/>
          </w:tcPr>
          <w:p w14:paraId="42B2902D" w14:textId="77777777" w:rsidR="007E68E1" w:rsidRDefault="007E68E1" w:rsidP="0033389B">
            <w:pPr>
              <w:pStyle w:val="Tablehead"/>
              <w:rPr>
                <w:lang w:eastAsia="zh-CN"/>
              </w:rPr>
            </w:pPr>
            <w:r>
              <w:rPr>
                <w:rtl/>
                <w:lang w:eastAsia="zh-CN"/>
              </w:rPr>
              <w:t>المعلمات</w:t>
            </w:r>
          </w:p>
        </w:tc>
      </w:tr>
      <w:tr w:rsidR="007E68E1" w14:paraId="73691BA8" w14:textId="77777777" w:rsidTr="00A11358">
        <w:trPr>
          <w:trHeight w:val="20"/>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79656C37"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988" w:type="dxa"/>
            <w:vMerge/>
            <w:tcBorders>
              <w:top w:val="single" w:sz="4" w:space="0" w:color="auto"/>
              <w:left w:val="single" w:sz="4" w:space="0" w:color="auto"/>
              <w:bottom w:val="single" w:sz="4" w:space="0" w:color="auto"/>
              <w:right w:val="single" w:sz="4" w:space="0" w:color="auto"/>
            </w:tcBorders>
            <w:vAlign w:val="center"/>
            <w:hideMark/>
          </w:tcPr>
          <w:p w14:paraId="42F5668D"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85" w:type="dxa"/>
            <w:vMerge/>
            <w:tcBorders>
              <w:top w:val="single" w:sz="4" w:space="0" w:color="auto"/>
              <w:left w:val="single" w:sz="4" w:space="0" w:color="auto"/>
              <w:bottom w:val="single" w:sz="4" w:space="0" w:color="auto"/>
              <w:right w:val="single" w:sz="4" w:space="0" w:color="auto"/>
            </w:tcBorders>
            <w:vAlign w:val="center"/>
            <w:hideMark/>
          </w:tcPr>
          <w:p w14:paraId="5B6C10B4"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52" w:type="dxa"/>
            <w:tcBorders>
              <w:top w:val="single" w:sz="4" w:space="0" w:color="auto"/>
              <w:left w:val="single" w:sz="4" w:space="0" w:color="auto"/>
              <w:bottom w:val="single" w:sz="4" w:space="0" w:color="auto"/>
              <w:right w:val="single" w:sz="4" w:space="0" w:color="auto"/>
            </w:tcBorders>
            <w:vAlign w:val="center"/>
            <w:hideMark/>
          </w:tcPr>
          <w:p w14:paraId="5BC9AF4B" w14:textId="77777777" w:rsidR="007E68E1" w:rsidRDefault="007E68E1" w:rsidP="0033389B">
            <w:pPr>
              <w:pStyle w:val="Tablehead"/>
              <w:rPr>
                <w:rFonts w:eastAsia="Arial Unicode MS"/>
                <w:rtl/>
                <w:lang w:eastAsia="zh-CN"/>
              </w:rPr>
            </w:pPr>
            <w:r>
              <w:rPr>
                <w:lang w:eastAsia="zh-CN"/>
              </w:rPr>
              <w:t>20−</w:t>
            </w:r>
          </w:p>
        </w:tc>
        <w:tc>
          <w:tcPr>
            <w:tcW w:w="752" w:type="dxa"/>
            <w:tcBorders>
              <w:top w:val="single" w:sz="4" w:space="0" w:color="auto"/>
              <w:left w:val="single" w:sz="4" w:space="0" w:color="auto"/>
              <w:bottom w:val="single" w:sz="4" w:space="0" w:color="auto"/>
              <w:right w:val="single" w:sz="4" w:space="0" w:color="auto"/>
            </w:tcBorders>
            <w:vAlign w:val="center"/>
            <w:hideMark/>
          </w:tcPr>
          <w:p w14:paraId="6356AB48" w14:textId="77777777" w:rsidR="007E68E1" w:rsidRDefault="007E68E1" w:rsidP="0033389B">
            <w:pPr>
              <w:pStyle w:val="Tablehead"/>
              <w:rPr>
                <w:rFonts w:eastAsia="Arial Unicode MS"/>
                <w:lang w:eastAsia="zh-CN"/>
              </w:rPr>
            </w:pPr>
            <w:r>
              <w:rPr>
                <w:lang w:eastAsia="zh-CN"/>
              </w:rPr>
              <w:t>18−</w:t>
            </w:r>
          </w:p>
        </w:tc>
        <w:tc>
          <w:tcPr>
            <w:tcW w:w="752" w:type="dxa"/>
            <w:tcBorders>
              <w:top w:val="single" w:sz="4" w:space="0" w:color="auto"/>
              <w:left w:val="single" w:sz="4" w:space="0" w:color="auto"/>
              <w:bottom w:val="single" w:sz="4" w:space="0" w:color="auto"/>
              <w:right w:val="single" w:sz="4" w:space="0" w:color="auto"/>
            </w:tcBorders>
            <w:vAlign w:val="center"/>
            <w:hideMark/>
          </w:tcPr>
          <w:p w14:paraId="0EF5DD99" w14:textId="77777777" w:rsidR="007E68E1" w:rsidRDefault="007E68E1" w:rsidP="0033389B">
            <w:pPr>
              <w:pStyle w:val="Tablehead"/>
              <w:rPr>
                <w:rFonts w:eastAsia="Arial Unicode MS"/>
                <w:lang w:eastAsia="zh-CN"/>
              </w:rPr>
            </w:pPr>
            <w:r>
              <w:rPr>
                <w:lang w:eastAsia="zh-CN"/>
              </w:rPr>
              <w:t>15−</w:t>
            </w:r>
          </w:p>
        </w:tc>
        <w:tc>
          <w:tcPr>
            <w:tcW w:w="752" w:type="dxa"/>
            <w:tcBorders>
              <w:top w:val="single" w:sz="4" w:space="0" w:color="auto"/>
              <w:left w:val="single" w:sz="4" w:space="0" w:color="auto"/>
              <w:bottom w:val="single" w:sz="4" w:space="0" w:color="auto"/>
              <w:right w:val="single" w:sz="4" w:space="0" w:color="auto"/>
            </w:tcBorders>
            <w:vAlign w:val="center"/>
            <w:hideMark/>
          </w:tcPr>
          <w:p w14:paraId="0942F467" w14:textId="77777777" w:rsidR="007E68E1" w:rsidRDefault="007E68E1" w:rsidP="0033389B">
            <w:pPr>
              <w:pStyle w:val="Tablehead"/>
              <w:rPr>
                <w:rFonts w:eastAsia="Arial Unicode MS"/>
                <w:lang w:eastAsia="zh-CN"/>
              </w:rPr>
            </w:pPr>
            <w:r>
              <w:rPr>
                <w:lang w:eastAsia="zh-CN"/>
              </w:rPr>
              <w:t>10−</w:t>
            </w:r>
          </w:p>
        </w:tc>
        <w:tc>
          <w:tcPr>
            <w:tcW w:w="752" w:type="dxa"/>
            <w:tcBorders>
              <w:top w:val="single" w:sz="4" w:space="0" w:color="auto"/>
              <w:left w:val="single" w:sz="4" w:space="0" w:color="auto"/>
              <w:bottom w:val="single" w:sz="4" w:space="0" w:color="auto"/>
              <w:right w:val="single" w:sz="4" w:space="0" w:color="auto"/>
            </w:tcBorders>
            <w:vAlign w:val="center"/>
            <w:hideMark/>
          </w:tcPr>
          <w:p w14:paraId="68A6C146" w14:textId="77777777" w:rsidR="007E68E1" w:rsidRDefault="007E68E1" w:rsidP="0033389B">
            <w:pPr>
              <w:pStyle w:val="Tablehead"/>
              <w:rPr>
                <w:rFonts w:eastAsia="Arial Unicode MS"/>
                <w:lang w:eastAsia="zh-CN"/>
              </w:rPr>
            </w:pPr>
            <w:r>
              <w:rPr>
                <w:lang w:eastAsia="zh-CN"/>
              </w:rPr>
              <w:t>9−</w:t>
            </w:r>
          </w:p>
        </w:tc>
        <w:tc>
          <w:tcPr>
            <w:tcW w:w="626" w:type="dxa"/>
            <w:tcBorders>
              <w:top w:val="single" w:sz="4" w:space="0" w:color="auto"/>
              <w:left w:val="single" w:sz="4" w:space="0" w:color="auto"/>
              <w:bottom w:val="single" w:sz="4" w:space="0" w:color="auto"/>
              <w:right w:val="single" w:sz="4" w:space="0" w:color="auto"/>
            </w:tcBorders>
            <w:vAlign w:val="center"/>
            <w:hideMark/>
          </w:tcPr>
          <w:p w14:paraId="60517A90" w14:textId="77777777" w:rsidR="007E68E1" w:rsidRDefault="007E68E1" w:rsidP="0033389B">
            <w:pPr>
              <w:pStyle w:val="Tablehead"/>
              <w:rPr>
                <w:rFonts w:eastAsia="Arial Unicode MS"/>
                <w:lang w:eastAsia="zh-CN"/>
              </w:rPr>
            </w:pPr>
            <w:r>
              <w:rPr>
                <w:lang w:eastAsia="zh-CN"/>
              </w:rPr>
              <w:t>5−</w:t>
            </w:r>
          </w:p>
        </w:tc>
        <w:tc>
          <w:tcPr>
            <w:tcW w:w="626" w:type="dxa"/>
            <w:tcBorders>
              <w:top w:val="single" w:sz="4" w:space="0" w:color="auto"/>
              <w:left w:val="single" w:sz="4" w:space="0" w:color="auto"/>
              <w:bottom w:val="single" w:sz="4" w:space="0" w:color="auto"/>
              <w:right w:val="single" w:sz="4" w:space="0" w:color="auto"/>
            </w:tcBorders>
            <w:vAlign w:val="center"/>
            <w:hideMark/>
          </w:tcPr>
          <w:p w14:paraId="30D7C1E0" w14:textId="77777777" w:rsidR="007E68E1" w:rsidRDefault="007E68E1" w:rsidP="0033389B">
            <w:pPr>
              <w:pStyle w:val="Tablehead"/>
              <w:rPr>
                <w:rFonts w:eastAsia="Arial Unicode MS"/>
                <w:lang w:eastAsia="zh-CN"/>
              </w:rPr>
            </w:pPr>
            <w:r>
              <w:rPr>
                <w:lang w:eastAsia="zh-CN"/>
              </w:rPr>
              <w:t>0</w:t>
            </w:r>
          </w:p>
        </w:tc>
        <w:tc>
          <w:tcPr>
            <w:tcW w:w="626" w:type="dxa"/>
            <w:tcBorders>
              <w:top w:val="single" w:sz="4" w:space="0" w:color="auto"/>
              <w:left w:val="single" w:sz="4" w:space="0" w:color="auto"/>
              <w:bottom w:val="single" w:sz="4" w:space="0" w:color="auto"/>
              <w:right w:val="single" w:sz="4" w:space="0" w:color="auto"/>
            </w:tcBorders>
            <w:vAlign w:val="center"/>
            <w:hideMark/>
          </w:tcPr>
          <w:p w14:paraId="603586DD" w14:textId="77777777" w:rsidR="007E68E1" w:rsidRDefault="007E68E1" w:rsidP="0033389B">
            <w:pPr>
              <w:pStyle w:val="Tablehead"/>
              <w:rPr>
                <w:rFonts w:eastAsia="Arial Unicode MS"/>
                <w:lang w:eastAsia="zh-CN"/>
              </w:rPr>
            </w:pPr>
            <w:r>
              <w:rPr>
                <w:lang w:eastAsia="zh-CN"/>
              </w:rPr>
              <w:t>5</w:t>
            </w:r>
          </w:p>
        </w:tc>
        <w:tc>
          <w:tcPr>
            <w:tcW w:w="752" w:type="dxa"/>
            <w:tcBorders>
              <w:top w:val="single" w:sz="4" w:space="0" w:color="auto"/>
              <w:left w:val="single" w:sz="4" w:space="0" w:color="auto"/>
              <w:bottom w:val="single" w:sz="4" w:space="0" w:color="auto"/>
              <w:right w:val="single" w:sz="4" w:space="0" w:color="auto"/>
            </w:tcBorders>
            <w:vAlign w:val="center"/>
            <w:hideMark/>
          </w:tcPr>
          <w:p w14:paraId="0083B9FC" w14:textId="77777777" w:rsidR="007E68E1" w:rsidRDefault="007E68E1" w:rsidP="0033389B">
            <w:pPr>
              <w:pStyle w:val="Tablehead"/>
              <w:rPr>
                <w:rFonts w:eastAsia="Arial Unicode MS"/>
                <w:lang w:eastAsia="zh-CN"/>
              </w:rPr>
            </w:pPr>
            <w:r>
              <w:rPr>
                <w:lang w:eastAsia="zh-CN"/>
              </w:rPr>
              <w:t>9</w:t>
            </w:r>
          </w:p>
        </w:tc>
        <w:tc>
          <w:tcPr>
            <w:tcW w:w="752" w:type="dxa"/>
            <w:tcBorders>
              <w:top w:val="single" w:sz="4" w:space="0" w:color="auto"/>
              <w:left w:val="single" w:sz="4" w:space="0" w:color="auto"/>
              <w:bottom w:val="single" w:sz="4" w:space="0" w:color="auto"/>
              <w:right w:val="single" w:sz="4" w:space="0" w:color="auto"/>
            </w:tcBorders>
            <w:vAlign w:val="center"/>
            <w:hideMark/>
          </w:tcPr>
          <w:p w14:paraId="5882A906" w14:textId="77777777" w:rsidR="007E68E1" w:rsidRDefault="007E68E1" w:rsidP="0033389B">
            <w:pPr>
              <w:pStyle w:val="Tablehead"/>
              <w:rPr>
                <w:rFonts w:eastAsia="Arial Unicode MS"/>
                <w:lang w:eastAsia="zh-CN"/>
              </w:rPr>
            </w:pPr>
            <w:r>
              <w:rPr>
                <w:lang w:eastAsia="zh-CN"/>
              </w:rPr>
              <w:t>10</w:t>
            </w:r>
          </w:p>
        </w:tc>
        <w:tc>
          <w:tcPr>
            <w:tcW w:w="752" w:type="dxa"/>
            <w:tcBorders>
              <w:top w:val="single" w:sz="4" w:space="0" w:color="auto"/>
              <w:left w:val="single" w:sz="4" w:space="0" w:color="auto"/>
              <w:bottom w:val="single" w:sz="4" w:space="0" w:color="auto"/>
              <w:right w:val="single" w:sz="4" w:space="0" w:color="auto"/>
            </w:tcBorders>
            <w:vAlign w:val="center"/>
            <w:hideMark/>
          </w:tcPr>
          <w:p w14:paraId="279B3907" w14:textId="77777777" w:rsidR="007E68E1" w:rsidRDefault="007E68E1" w:rsidP="0033389B">
            <w:pPr>
              <w:pStyle w:val="Tablehead"/>
              <w:rPr>
                <w:rFonts w:eastAsia="Arial Unicode MS"/>
                <w:lang w:eastAsia="zh-CN"/>
              </w:rPr>
            </w:pPr>
            <w:r>
              <w:rPr>
                <w:lang w:eastAsia="zh-CN"/>
              </w:rPr>
              <w:t>15</w:t>
            </w:r>
          </w:p>
        </w:tc>
        <w:tc>
          <w:tcPr>
            <w:tcW w:w="752" w:type="dxa"/>
            <w:tcBorders>
              <w:top w:val="single" w:sz="4" w:space="0" w:color="auto"/>
              <w:left w:val="single" w:sz="4" w:space="0" w:color="auto"/>
              <w:bottom w:val="single" w:sz="4" w:space="0" w:color="auto"/>
              <w:right w:val="single" w:sz="4" w:space="0" w:color="auto"/>
            </w:tcBorders>
            <w:vAlign w:val="center"/>
            <w:hideMark/>
          </w:tcPr>
          <w:p w14:paraId="08E78B6D" w14:textId="77777777" w:rsidR="007E68E1" w:rsidRDefault="007E68E1" w:rsidP="0033389B">
            <w:pPr>
              <w:pStyle w:val="Tablehead"/>
              <w:rPr>
                <w:rFonts w:eastAsia="Arial Unicode MS"/>
                <w:lang w:eastAsia="zh-CN"/>
              </w:rPr>
            </w:pPr>
            <w:r>
              <w:rPr>
                <w:lang w:eastAsia="zh-CN"/>
              </w:rPr>
              <w:t>18</w:t>
            </w:r>
          </w:p>
        </w:tc>
        <w:tc>
          <w:tcPr>
            <w:tcW w:w="752" w:type="dxa"/>
            <w:tcBorders>
              <w:top w:val="single" w:sz="4" w:space="0" w:color="auto"/>
              <w:left w:val="single" w:sz="4" w:space="0" w:color="auto"/>
              <w:bottom w:val="single" w:sz="4" w:space="0" w:color="auto"/>
              <w:right w:val="single" w:sz="4" w:space="0" w:color="auto"/>
            </w:tcBorders>
            <w:vAlign w:val="center"/>
            <w:hideMark/>
          </w:tcPr>
          <w:p w14:paraId="35DC8BD2" w14:textId="77777777" w:rsidR="007E68E1" w:rsidRDefault="007E68E1" w:rsidP="0033389B">
            <w:pPr>
              <w:pStyle w:val="Tablehead"/>
              <w:rPr>
                <w:rFonts w:eastAsia="Arial Unicode MS"/>
                <w:lang w:eastAsia="zh-CN"/>
              </w:rPr>
            </w:pPr>
            <w:r>
              <w:rPr>
                <w:lang w:eastAsia="zh-CN"/>
              </w:rPr>
              <w:t>20</w:t>
            </w:r>
          </w:p>
        </w:tc>
        <w:tc>
          <w:tcPr>
            <w:tcW w:w="780" w:type="dxa"/>
            <w:tcBorders>
              <w:top w:val="single" w:sz="4" w:space="0" w:color="auto"/>
              <w:left w:val="single" w:sz="4" w:space="0" w:color="auto"/>
              <w:bottom w:val="single" w:sz="4" w:space="0" w:color="auto"/>
              <w:right w:val="single" w:sz="4" w:space="0" w:color="auto"/>
            </w:tcBorders>
            <w:vAlign w:val="center"/>
            <w:hideMark/>
          </w:tcPr>
          <w:p w14:paraId="68ECCC1B" w14:textId="77777777" w:rsidR="007E68E1" w:rsidRDefault="007E68E1" w:rsidP="0033389B">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657" w:type="dxa"/>
            <w:tcBorders>
              <w:top w:val="single" w:sz="4" w:space="0" w:color="auto"/>
              <w:left w:val="single" w:sz="4" w:space="0" w:color="auto"/>
              <w:bottom w:val="single" w:sz="4" w:space="0" w:color="auto"/>
              <w:right w:val="single" w:sz="4" w:space="0" w:color="auto"/>
            </w:tcBorders>
            <w:vAlign w:val="center"/>
            <w:hideMark/>
          </w:tcPr>
          <w:p w14:paraId="5F5F1953" w14:textId="77777777" w:rsidR="007E68E1" w:rsidRDefault="007E68E1" w:rsidP="0033389B">
            <w:pPr>
              <w:pStyle w:val="Tablehead"/>
              <w:rPr>
                <w:rFonts w:eastAsia="Arial Unicode MS"/>
                <w:lang w:eastAsia="zh-CN"/>
              </w:rPr>
            </w:pPr>
            <w:r>
              <w:rPr>
                <w:i/>
                <w:iCs/>
                <w:lang w:eastAsia="zh-CN"/>
              </w:rPr>
              <w:t>S/N</w:t>
            </w:r>
            <w:r>
              <w:rPr>
                <w:lang w:eastAsia="zh-CN"/>
              </w:rPr>
              <w:br/>
              <w:t>(dB)</w:t>
            </w:r>
          </w:p>
        </w:tc>
        <w:tc>
          <w:tcPr>
            <w:tcW w:w="657" w:type="dxa"/>
            <w:tcBorders>
              <w:top w:val="single" w:sz="4" w:space="0" w:color="auto"/>
              <w:left w:val="single" w:sz="4" w:space="0" w:color="auto"/>
              <w:bottom w:val="single" w:sz="4" w:space="0" w:color="auto"/>
              <w:right w:val="single" w:sz="4" w:space="0" w:color="auto"/>
            </w:tcBorders>
            <w:vAlign w:val="center"/>
            <w:hideMark/>
          </w:tcPr>
          <w:p w14:paraId="5E5B661C" w14:textId="77777777" w:rsidR="007E68E1" w:rsidRDefault="007E68E1" w:rsidP="0033389B">
            <w:pPr>
              <w:pStyle w:val="Tablehead"/>
              <w:rPr>
                <w:rFonts w:eastAsia="Arial Unicode MS"/>
                <w:lang w:eastAsia="zh-CN"/>
              </w:rPr>
            </w:pPr>
            <w:r>
              <w:rPr>
                <w:i/>
                <w:iCs/>
                <w:lang w:eastAsia="zh-CN"/>
              </w:rPr>
              <w:t>A</w:t>
            </w:r>
            <w:r>
              <w:rPr>
                <w:i/>
                <w:iCs/>
                <w:vertAlign w:val="subscript"/>
                <w:lang w:eastAsia="zh-CN"/>
              </w:rPr>
              <w:t>AF</w:t>
            </w:r>
            <w:r>
              <w:rPr>
                <w:vertAlign w:val="subscript"/>
                <w:lang w:eastAsia="zh-CN"/>
              </w:rPr>
              <w:br/>
            </w:r>
            <w:r>
              <w:rPr>
                <w:lang w:eastAsia="zh-CN"/>
              </w:rPr>
              <w:t>(dB)</w:t>
            </w:r>
          </w:p>
        </w:tc>
      </w:tr>
      <w:tr w:rsidR="007E68E1" w14:paraId="1029B721" w14:textId="77777777" w:rsidTr="00A11358">
        <w:trPr>
          <w:trHeight w:val="20"/>
          <w:jc w:val="center"/>
        </w:trPr>
        <w:tc>
          <w:tcPr>
            <w:tcW w:w="694" w:type="dxa"/>
            <w:tcBorders>
              <w:top w:val="single" w:sz="4" w:space="0" w:color="auto"/>
              <w:left w:val="single" w:sz="4" w:space="0" w:color="auto"/>
              <w:bottom w:val="single" w:sz="4" w:space="0" w:color="auto"/>
              <w:right w:val="single" w:sz="4" w:space="0" w:color="auto"/>
            </w:tcBorders>
            <w:vAlign w:val="center"/>
            <w:hideMark/>
          </w:tcPr>
          <w:p w14:paraId="2256F3EB" w14:textId="77777777" w:rsidR="007E68E1" w:rsidRDefault="007E68E1" w:rsidP="0033389B">
            <w:pPr>
              <w:pStyle w:val="Tabletext"/>
              <w:jc w:val="center"/>
              <w:rPr>
                <w:lang w:val="en-GB"/>
              </w:rPr>
            </w:pPr>
            <w:r>
              <w:rPr>
                <w:lang w:val="en-GB"/>
              </w:rPr>
              <w:t>9</w:t>
            </w:r>
          </w:p>
        </w:tc>
        <w:tc>
          <w:tcPr>
            <w:tcW w:w="988" w:type="dxa"/>
            <w:tcBorders>
              <w:top w:val="single" w:sz="4" w:space="0" w:color="auto"/>
              <w:left w:val="single" w:sz="4" w:space="0" w:color="auto"/>
              <w:bottom w:val="single" w:sz="4" w:space="0" w:color="auto"/>
              <w:right w:val="single" w:sz="4" w:space="0" w:color="auto"/>
            </w:tcBorders>
            <w:vAlign w:val="center"/>
            <w:hideMark/>
          </w:tcPr>
          <w:p w14:paraId="7CD849D2" w14:textId="77777777" w:rsidR="007E68E1" w:rsidRDefault="007E68E1" w:rsidP="0033389B">
            <w:pPr>
              <w:spacing w:before="40" w:after="40"/>
              <w:jc w:val="center"/>
              <w:rPr>
                <w:rFonts w:eastAsia="Arial Unicode MS"/>
              </w:rPr>
            </w:pPr>
            <w:r>
              <w:t>AM</w:t>
            </w:r>
          </w:p>
        </w:tc>
        <w:tc>
          <w:tcPr>
            <w:tcW w:w="1285" w:type="dxa"/>
            <w:tcBorders>
              <w:top w:val="single" w:sz="4" w:space="0" w:color="auto"/>
              <w:left w:val="single" w:sz="4" w:space="0" w:color="auto"/>
              <w:bottom w:val="single" w:sz="4" w:space="0" w:color="auto"/>
              <w:right w:val="single" w:sz="4" w:space="0" w:color="auto"/>
            </w:tcBorders>
            <w:vAlign w:val="center"/>
            <w:hideMark/>
          </w:tcPr>
          <w:p w14:paraId="1094FA1F" w14:textId="77777777" w:rsidR="007E68E1" w:rsidRDefault="007E68E1" w:rsidP="0033389B">
            <w:pPr>
              <w:spacing w:before="40" w:after="40"/>
              <w:jc w:val="center"/>
              <w:rPr>
                <w:rFonts w:eastAsia="Arial Unicode MS"/>
              </w:rPr>
            </w:pPr>
            <w:r>
              <w:t>DRM_B2</w:t>
            </w:r>
          </w:p>
        </w:tc>
        <w:tc>
          <w:tcPr>
            <w:tcW w:w="752" w:type="dxa"/>
            <w:tcBorders>
              <w:top w:val="single" w:sz="4" w:space="0" w:color="auto"/>
              <w:left w:val="single" w:sz="4" w:space="0" w:color="auto"/>
              <w:bottom w:val="single" w:sz="4" w:space="0" w:color="auto"/>
              <w:right w:val="single" w:sz="4" w:space="0" w:color="auto"/>
            </w:tcBorders>
            <w:vAlign w:val="center"/>
            <w:hideMark/>
          </w:tcPr>
          <w:p w14:paraId="3E4C426A" w14:textId="77777777" w:rsidR="007E68E1" w:rsidRDefault="007E68E1" w:rsidP="0033389B">
            <w:pPr>
              <w:pStyle w:val="Tabletext"/>
              <w:jc w:val="center"/>
              <w:rPr>
                <w:lang w:val="en-GB"/>
              </w:rPr>
            </w:pPr>
            <w:r>
              <w:rPr>
                <w:rFonts w:cs="Times New Roman" w:hint="cs"/>
                <w:szCs w:val="20"/>
                <w:rtl/>
                <w:lang w:val="en-GB"/>
              </w:rPr>
              <w:t>–</w:t>
            </w:r>
            <w:r>
              <w:rPr>
                <w:lang w:val="en-GB"/>
              </w:rPr>
              <w:t>32,2</w:t>
            </w:r>
          </w:p>
        </w:tc>
        <w:tc>
          <w:tcPr>
            <w:tcW w:w="752" w:type="dxa"/>
            <w:tcBorders>
              <w:top w:val="single" w:sz="4" w:space="0" w:color="auto"/>
              <w:left w:val="single" w:sz="4" w:space="0" w:color="auto"/>
              <w:bottom w:val="single" w:sz="4" w:space="0" w:color="auto"/>
              <w:right w:val="single" w:sz="4" w:space="0" w:color="auto"/>
            </w:tcBorders>
            <w:vAlign w:val="center"/>
            <w:hideMark/>
          </w:tcPr>
          <w:p w14:paraId="0E9CBD78" w14:textId="77777777" w:rsidR="007E68E1" w:rsidRDefault="007E68E1" w:rsidP="0033389B">
            <w:pPr>
              <w:pStyle w:val="Tabletext"/>
              <w:jc w:val="center"/>
              <w:rPr>
                <w:lang w:val="en-GB"/>
              </w:rPr>
            </w:pPr>
            <w:r>
              <w:rPr>
                <w:rFonts w:cs="Times New Roman" w:hint="cs"/>
                <w:szCs w:val="20"/>
                <w:rtl/>
                <w:lang w:val="en-GB"/>
              </w:rPr>
              <w:t>–</w:t>
            </w:r>
            <w:r>
              <w:rPr>
                <w:lang w:val="en-GB"/>
              </w:rPr>
              <w:t>30,2</w:t>
            </w:r>
          </w:p>
        </w:tc>
        <w:tc>
          <w:tcPr>
            <w:tcW w:w="752" w:type="dxa"/>
            <w:tcBorders>
              <w:top w:val="single" w:sz="4" w:space="0" w:color="auto"/>
              <w:left w:val="single" w:sz="4" w:space="0" w:color="auto"/>
              <w:bottom w:val="single" w:sz="4" w:space="0" w:color="auto"/>
              <w:right w:val="single" w:sz="4" w:space="0" w:color="auto"/>
            </w:tcBorders>
            <w:vAlign w:val="center"/>
            <w:hideMark/>
          </w:tcPr>
          <w:p w14:paraId="2E1D59B8" w14:textId="77777777" w:rsidR="007E68E1" w:rsidRDefault="007E68E1" w:rsidP="0033389B">
            <w:pPr>
              <w:pStyle w:val="Tabletext"/>
              <w:jc w:val="center"/>
              <w:rPr>
                <w:lang w:val="en-GB"/>
              </w:rPr>
            </w:pPr>
            <w:r>
              <w:rPr>
                <w:rFonts w:cs="Times New Roman" w:hint="cs"/>
                <w:szCs w:val="20"/>
                <w:rtl/>
                <w:lang w:val="en-GB"/>
              </w:rPr>
              <w:t>–</w:t>
            </w:r>
            <w:r>
              <w:rPr>
                <w:lang w:val="en-GB"/>
              </w:rPr>
              <w:t>26,9</w:t>
            </w:r>
          </w:p>
        </w:tc>
        <w:tc>
          <w:tcPr>
            <w:tcW w:w="752" w:type="dxa"/>
            <w:tcBorders>
              <w:top w:val="single" w:sz="4" w:space="0" w:color="auto"/>
              <w:left w:val="single" w:sz="4" w:space="0" w:color="auto"/>
              <w:bottom w:val="single" w:sz="4" w:space="0" w:color="auto"/>
              <w:right w:val="single" w:sz="4" w:space="0" w:color="auto"/>
            </w:tcBorders>
            <w:vAlign w:val="center"/>
            <w:hideMark/>
          </w:tcPr>
          <w:p w14:paraId="3707B95E" w14:textId="77777777" w:rsidR="007E68E1" w:rsidRDefault="007E68E1" w:rsidP="0033389B">
            <w:pPr>
              <w:pStyle w:val="Tabletext"/>
              <w:jc w:val="center"/>
              <w:rPr>
                <w:lang w:val="en-GB"/>
              </w:rPr>
            </w:pPr>
            <w:r>
              <w:rPr>
                <w:rFonts w:cs="Times New Roman" w:hint="cs"/>
                <w:szCs w:val="20"/>
                <w:rtl/>
                <w:lang w:val="en-GB"/>
              </w:rPr>
              <w:t>–</w:t>
            </w:r>
            <w:r>
              <w:rPr>
                <w:lang w:val="en-GB"/>
              </w:rPr>
              <w:t>17,2</w:t>
            </w:r>
          </w:p>
        </w:tc>
        <w:tc>
          <w:tcPr>
            <w:tcW w:w="752" w:type="dxa"/>
            <w:tcBorders>
              <w:top w:val="single" w:sz="4" w:space="0" w:color="auto"/>
              <w:left w:val="single" w:sz="4" w:space="0" w:color="auto"/>
              <w:bottom w:val="single" w:sz="4" w:space="0" w:color="auto"/>
              <w:right w:val="single" w:sz="4" w:space="0" w:color="auto"/>
            </w:tcBorders>
            <w:vAlign w:val="center"/>
            <w:hideMark/>
          </w:tcPr>
          <w:p w14:paraId="3E5F169A" w14:textId="77777777" w:rsidR="007E68E1" w:rsidRDefault="007E68E1" w:rsidP="0033389B">
            <w:pPr>
              <w:pStyle w:val="Tabletext"/>
              <w:jc w:val="center"/>
              <w:rPr>
                <w:lang w:val="en-GB"/>
              </w:rPr>
            </w:pPr>
            <w:r>
              <w:rPr>
                <w:rFonts w:cs="Times New Roman" w:hint="cs"/>
                <w:szCs w:val="20"/>
                <w:rtl/>
                <w:lang w:val="en-GB"/>
              </w:rPr>
              <w:t>–</w:t>
            </w:r>
            <w:r>
              <w:rPr>
                <w:lang w:val="en-GB"/>
              </w:rPr>
              <w:t>11,4</w:t>
            </w:r>
          </w:p>
        </w:tc>
        <w:tc>
          <w:tcPr>
            <w:tcW w:w="626" w:type="dxa"/>
            <w:tcBorders>
              <w:top w:val="single" w:sz="4" w:space="0" w:color="auto"/>
              <w:left w:val="single" w:sz="4" w:space="0" w:color="auto"/>
              <w:bottom w:val="single" w:sz="4" w:space="0" w:color="auto"/>
              <w:right w:val="single" w:sz="4" w:space="0" w:color="auto"/>
            </w:tcBorders>
            <w:vAlign w:val="center"/>
            <w:hideMark/>
          </w:tcPr>
          <w:p w14:paraId="60F2E869" w14:textId="77777777" w:rsidR="007E68E1" w:rsidRDefault="007E68E1" w:rsidP="0033389B">
            <w:pPr>
              <w:pStyle w:val="Tabletext"/>
              <w:jc w:val="center"/>
              <w:rPr>
                <w:lang w:val="en-GB"/>
              </w:rPr>
            </w:pPr>
            <w:r>
              <w:rPr>
                <w:lang w:val="en-GB"/>
              </w:rPr>
              <w:t>20,3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61CAF582" w14:textId="77777777" w:rsidR="007E68E1" w:rsidRDefault="007E68E1" w:rsidP="0033389B">
            <w:pPr>
              <w:pStyle w:val="Tabletext"/>
              <w:jc w:val="center"/>
              <w:rPr>
                <w:lang w:val="en-GB"/>
              </w:rPr>
            </w:pPr>
            <w:r>
              <w:rPr>
                <w:lang w:val="en-GB"/>
              </w:rPr>
              <w:t>23,4</w:t>
            </w:r>
          </w:p>
        </w:tc>
        <w:tc>
          <w:tcPr>
            <w:tcW w:w="626" w:type="dxa"/>
            <w:tcBorders>
              <w:top w:val="single" w:sz="4" w:space="0" w:color="auto"/>
              <w:left w:val="single" w:sz="4" w:space="0" w:color="auto"/>
              <w:bottom w:val="single" w:sz="4" w:space="0" w:color="auto"/>
              <w:right w:val="single" w:sz="4" w:space="0" w:color="auto"/>
            </w:tcBorders>
            <w:vAlign w:val="center"/>
            <w:hideMark/>
          </w:tcPr>
          <w:p w14:paraId="4239759C" w14:textId="77777777" w:rsidR="007E68E1" w:rsidRDefault="007E68E1" w:rsidP="0033389B">
            <w:pPr>
              <w:pStyle w:val="Tabletext"/>
              <w:jc w:val="center"/>
              <w:rPr>
                <w:lang w:val="en-GB"/>
              </w:rPr>
            </w:pPr>
            <w:r>
              <w:rPr>
                <w:lang w:val="en-GB"/>
              </w:rPr>
              <w:t>20,3</w:t>
            </w:r>
          </w:p>
        </w:tc>
        <w:tc>
          <w:tcPr>
            <w:tcW w:w="752" w:type="dxa"/>
            <w:tcBorders>
              <w:top w:val="single" w:sz="4" w:space="0" w:color="auto"/>
              <w:left w:val="single" w:sz="4" w:space="0" w:color="auto"/>
              <w:bottom w:val="single" w:sz="4" w:space="0" w:color="auto"/>
              <w:right w:val="single" w:sz="4" w:space="0" w:color="auto"/>
            </w:tcBorders>
            <w:vAlign w:val="center"/>
            <w:hideMark/>
          </w:tcPr>
          <w:p w14:paraId="3161C567" w14:textId="77777777" w:rsidR="007E68E1" w:rsidRDefault="007E68E1" w:rsidP="0033389B">
            <w:pPr>
              <w:pStyle w:val="Tabletext"/>
              <w:jc w:val="center"/>
              <w:rPr>
                <w:lang w:val="en-GB"/>
              </w:rPr>
            </w:pPr>
            <w:r>
              <w:rPr>
                <w:rFonts w:cs="Times New Roman" w:hint="cs"/>
                <w:szCs w:val="20"/>
                <w:rtl/>
                <w:lang w:val="en-GB"/>
              </w:rPr>
              <w:t>–</w:t>
            </w:r>
            <w:r>
              <w:rPr>
                <w:lang w:val="en-GB"/>
              </w:rPr>
              <w:t>11,4</w:t>
            </w:r>
          </w:p>
        </w:tc>
        <w:tc>
          <w:tcPr>
            <w:tcW w:w="752" w:type="dxa"/>
            <w:tcBorders>
              <w:top w:val="single" w:sz="4" w:space="0" w:color="auto"/>
              <w:left w:val="single" w:sz="4" w:space="0" w:color="auto"/>
              <w:bottom w:val="single" w:sz="4" w:space="0" w:color="auto"/>
              <w:right w:val="single" w:sz="4" w:space="0" w:color="auto"/>
            </w:tcBorders>
            <w:vAlign w:val="center"/>
            <w:hideMark/>
          </w:tcPr>
          <w:p w14:paraId="0EDED132" w14:textId="77777777" w:rsidR="007E68E1" w:rsidRDefault="007E68E1" w:rsidP="0033389B">
            <w:pPr>
              <w:pStyle w:val="Tabletext"/>
              <w:jc w:val="center"/>
              <w:rPr>
                <w:lang w:val="en-GB"/>
              </w:rPr>
            </w:pPr>
            <w:r>
              <w:rPr>
                <w:lang w:val="en-GB"/>
              </w:rPr>
              <w:t>17,2</w:t>
            </w:r>
          </w:p>
        </w:tc>
        <w:tc>
          <w:tcPr>
            <w:tcW w:w="752" w:type="dxa"/>
            <w:tcBorders>
              <w:top w:val="single" w:sz="4" w:space="0" w:color="auto"/>
              <w:left w:val="single" w:sz="4" w:space="0" w:color="auto"/>
              <w:bottom w:val="single" w:sz="4" w:space="0" w:color="auto"/>
              <w:right w:val="single" w:sz="4" w:space="0" w:color="auto"/>
            </w:tcBorders>
            <w:vAlign w:val="center"/>
            <w:hideMark/>
          </w:tcPr>
          <w:p w14:paraId="150C174D" w14:textId="77777777" w:rsidR="007E68E1" w:rsidRDefault="007E68E1" w:rsidP="0033389B">
            <w:pPr>
              <w:pStyle w:val="Tabletext"/>
              <w:jc w:val="center"/>
              <w:rPr>
                <w:lang w:val="en-GB"/>
              </w:rPr>
            </w:pPr>
            <w:r>
              <w:rPr>
                <w:rFonts w:cs="Times New Roman" w:hint="cs"/>
                <w:szCs w:val="20"/>
                <w:rtl/>
                <w:lang w:val="en-GB"/>
              </w:rPr>
              <w:t>–</w:t>
            </w:r>
            <w:r>
              <w:rPr>
                <w:lang w:val="en-GB"/>
              </w:rPr>
              <w:t>26,9</w:t>
            </w:r>
          </w:p>
        </w:tc>
        <w:tc>
          <w:tcPr>
            <w:tcW w:w="752" w:type="dxa"/>
            <w:tcBorders>
              <w:top w:val="single" w:sz="4" w:space="0" w:color="auto"/>
              <w:left w:val="single" w:sz="4" w:space="0" w:color="auto"/>
              <w:bottom w:val="single" w:sz="4" w:space="0" w:color="auto"/>
              <w:right w:val="single" w:sz="4" w:space="0" w:color="auto"/>
            </w:tcBorders>
            <w:vAlign w:val="center"/>
            <w:hideMark/>
          </w:tcPr>
          <w:p w14:paraId="0BE697ED" w14:textId="77777777" w:rsidR="007E68E1" w:rsidRDefault="007E68E1" w:rsidP="0033389B">
            <w:pPr>
              <w:pStyle w:val="Tabletext"/>
              <w:jc w:val="center"/>
              <w:rPr>
                <w:lang w:val="en-GB"/>
              </w:rPr>
            </w:pPr>
            <w:r>
              <w:rPr>
                <w:rFonts w:cs="Times New Roman" w:hint="cs"/>
                <w:szCs w:val="20"/>
                <w:rtl/>
                <w:lang w:val="en-GB"/>
              </w:rPr>
              <w:t>–</w:t>
            </w:r>
            <w:r>
              <w:rPr>
                <w:lang w:val="en-GB"/>
              </w:rPr>
              <w:t>30,2</w:t>
            </w:r>
          </w:p>
        </w:tc>
        <w:tc>
          <w:tcPr>
            <w:tcW w:w="752" w:type="dxa"/>
            <w:tcBorders>
              <w:top w:val="single" w:sz="4" w:space="0" w:color="auto"/>
              <w:left w:val="single" w:sz="4" w:space="0" w:color="auto"/>
              <w:bottom w:val="single" w:sz="4" w:space="0" w:color="auto"/>
              <w:right w:val="single" w:sz="4" w:space="0" w:color="auto"/>
            </w:tcBorders>
            <w:vAlign w:val="center"/>
            <w:hideMark/>
          </w:tcPr>
          <w:p w14:paraId="285F265B" w14:textId="77777777" w:rsidR="007E68E1" w:rsidRDefault="007E68E1" w:rsidP="0033389B">
            <w:pPr>
              <w:pStyle w:val="Tabletext"/>
              <w:jc w:val="center"/>
              <w:rPr>
                <w:lang w:val="en-GB"/>
              </w:rPr>
            </w:pPr>
            <w:r>
              <w:rPr>
                <w:rFonts w:cs="Times New Roman" w:hint="cs"/>
                <w:szCs w:val="20"/>
                <w:rtl/>
                <w:lang w:val="en-GB"/>
              </w:rPr>
              <w:t>–</w:t>
            </w:r>
            <w:r>
              <w:rPr>
                <w:lang w:val="en-GB"/>
              </w:rPr>
              <w:t>32,2</w:t>
            </w:r>
          </w:p>
        </w:tc>
        <w:tc>
          <w:tcPr>
            <w:tcW w:w="780" w:type="dxa"/>
            <w:tcBorders>
              <w:top w:val="single" w:sz="4" w:space="0" w:color="auto"/>
              <w:left w:val="single" w:sz="4" w:space="0" w:color="auto"/>
              <w:bottom w:val="single" w:sz="4" w:space="0" w:color="auto"/>
              <w:right w:val="single" w:sz="4" w:space="0" w:color="auto"/>
            </w:tcBorders>
            <w:vAlign w:val="center"/>
            <w:hideMark/>
          </w:tcPr>
          <w:p w14:paraId="654F40EE" w14:textId="77777777" w:rsidR="007E68E1" w:rsidRDefault="007E68E1" w:rsidP="0033389B">
            <w:pPr>
              <w:pStyle w:val="Tabletext"/>
              <w:jc w:val="center"/>
              <w:rPr>
                <w:rFonts w:eastAsia="Arial Unicode MS"/>
                <w:lang w:val="en-GB"/>
              </w:rPr>
            </w:pPr>
            <w:r>
              <w:rPr>
                <w:lang w:val="en-GB"/>
              </w:rPr>
              <w:t>9</w:t>
            </w:r>
          </w:p>
        </w:tc>
        <w:tc>
          <w:tcPr>
            <w:tcW w:w="657" w:type="dxa"/>
            <w:tcBorders>
              <w:top w:val="single" w:sz="4" w:space="0" w:color="auto"/>
              <w:left w:val="single" w:sz="4" w:space="0" w:color="auto"/>
              <w:bottom w:val="single" w:sz="4" w:space="0" w:color="auto"/>
              <w:right w:val="single" w:sz="4" w:space="0" w:color="auto"/>
            </w:tcBorders>
            <w:vAlign w:val="center"/>
          </w:tcPr>
          <w:p w14:paraId="2C7ADC6E" w14:textId="77777777" w:rsidR="007E68E1" w:rsidRDefault="007E68E1" w:rsidP="0033389B">
            <w:pPr>
              <w:pStyle w:val="Tabletext"/>
              <w:jc w:val="center"/>
              <w:rPr>
                <w:rFonts w:eastAsia="Arial Unicode MS"/>
                <w:lang w:val="en-GB"/>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00672601" w14:textId="77777777" w:rsidR="007E68E1" w:rsidRDefault="007E68E1" w:rsidP="0033389B">
            <w:pPr>
              <w:pStyle w:val="Tabletext"/>
              <w:jc w:val="center"/>
              <w:rPr>
                <w:rFonts w:eastAsia="Arial Unicode MS"/>
                <w:lang w:val="en-GB"/>
              </w:rPr>
            </w:pPr>
            <w:r>
              <w:rPr>
                <w:lang w:val="en-GB"/>
              </w:rPr>
              <w:t>17</w:t>
            </w:r>
          </w:p>
        </w:tc>
      </w:tr>
      <w:tr w:rsidR="007E68E1" w14:paraId="40A91AF7" w14:textId="77777777" w:rsidTr="00A11358">
        <w:trPr>
          <w:trHeight w:val="20"/>
          <w:jc w:val="center"/>
        </w:trPr>
        <w:tc>
          <w:tcPr>
            <w:tcW w:w="694" w:type="dxa"/>
            <w:tcBorders>
              <w:top w:val="single" w:sz="4" w:space="0" w:color="auto"/>
              <w:left w:val="single" w:sz="4" w:space="0" w:color="auto"/>
              <w:bottom w:val="single" w:sz="4" w:space="0" w:color="auto"/>
              <w:right w:val="single" w:sz="4" w:space="0" w:color="auto"/>
            </w:tcBorders>
            <w:vAlign w:val="center"/>
            <w:hideMark/>
          </w:tcPr>
          <w:p w14:paraId="2B631A66" w14:textId="77777777" w:rsidR="007E68E1" w:rsidRDefault="007E68E1" w:rsidP="0033389B">
            <w:pPr>
              <w:pStyle w:val="Tabletext"/>
              <w:jc w:val="center"/>
              <w:rPr>
                <w:rFonts w:eastAsia="Arial Unicode MS"/>
                <w:lang w:val="en-GB"/>
              </w:rPr>
            </w:pPr>
            <w:r>
              <w:rPr>
                <w:lang w:val="en-GB"/>
              </w:rPr>
              <w:t>9a</w:t>
            </w:r>
          </w:p>
        </w:tc>
        <w:tc>
          <w:tcPr>
            <w:tcW w:w="988" w:type="dxa"/>
            <w:tcBorders>
              <w:top w:val="single" w:sz="4" w:space="0" w:color="auto"/>
              <w:left w:val="single" w:sz="4" w:space="0" w:color="auto"/>
              <w:bottom w:val="single" w:sz="4" w:space="0" w:color="auto"/>
              <w:right w:val="single" w:sz="4" w:space="0" w:color="auto"/>
            </w:tcBorders>
            <w:vAlign w:val="center"/>
            <w:hideMark/>
          </w:tcPr>
          <w:p w14:paraId="13F87FC0" w14:textId="77777777" w:rsidR="007E68E1" w:rsidRDefault="007E68E1" w:rsidP="0033389B">
            <w:pPr>
              <w:pStyle w:val="Tabletext"/>
              <w:jc w:val="center"/>
              <w:rPr>
                <w:rFonts w:eastAsia="Arial Unicode MS"/>
                <w:lang w:val="en-GB"/>
              </w:rPr>
            </w:pPr>
            <w:r>
              <w:rPr>
                <w:lang w:val="en-GB"/>
              </w:rPr>
              <w:t>AM</w:t>
            </w:r>
          </w:p>
        </w:tc>
        <w:tc>
          <w:tcPr>
            <w:tcW w:w="1285" w:type="dxa"/>
            <w:tcBorders>
              <w:top w:val="single" w:sz="4" w:space="0" w:color="auto"/>
              <w:left w:val="single" w:sz="4" w:space="0" w:color="auto"/>
              <w:bottom w:val="single" w:sz="4" w:space="0" w:color="auto"/>
              <w:right w:val="single" w:sz="4" w:space="0" w:color="auto"/>
            </w:tcBorders>
            <w:vAlign w:val="center"/>
            <w:hideMark/>
          </w:tcPr>
          <w:p w14:paraId="3F499362" w14:textId="77777777" w:rsidR="007E68E1" w:rsidRDefault="007E68E1" w:rsidP="0033389B">
            <w:pPr>
              <w:pStyle w:val="Tabletext"/>
              <w:jc w:val="center"/>
              <w:rPr>
                <w:rFonts w:eastAsia="Arial Unicode MS"/>
                <w:lang w:val="en-GB"/>
              </w:rPr>
            </w:pPr>
            <w:r>
              <w:rPr>
                <w:lang w:val="en-GB"/>
              </w:rPr>
              <w:t>B2/</w:t>
            </w:r>
            <w:r>
              <w:rPr>
                <w:i/>
                <w:iCs/>
                <w:lang w:val="en-GB"/>
              </w:rPr>
              <w:t>A</w:t>
            </w:r>
            <w:r>
              <w:rPr>
                <w:i/>
                <w:iCs/>
                <w:vertAlign w:val="subscript"/>
                <w:lang w:val="en-GB"/>
              </w:rPr>
              <w:t>REL</w:t>
            </w:r>
          </w:p>
        </w:tc>
        <w:tc>
          <w:tcPr>
            <w:tcW w:w="752" w:type="dxa"/>
            <w:tcBorders>
              <w:top w:val="single" w:sz="4" w:space="0" w:color="auto"/>
              <w:left w:val="single" w:sz="4" w:space="0" w:color="auto"/>
              <w:bottom w:val="single" w:sz="4" w:space="0" w:color="auto"/>
              <w:right w:val="single" w:sz="4" w:space="0" w:color="auto"/>
            </w:tcBorders>
            <w:vAlign w:val="center"/>
            <w:hideMark/>
          </w:tcPr>
          <w:p w14:paraId="04A7FE02"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49,2</w:t>
            </w:r>
          </w:p>
        </w:tc>
        <w:tc>
          <w:tcPr>
            <w:tcW w:w="752" w:type="dxa"/>
            <w:tcBorders>
              <w:top w:val="single" w:sz="4" w:space="0" w:color="auto"/>
              <w:left w:val="single" w:sz="4" w:space="0" w:color="auto"/>
              <w:bottom w:val="single" w:sz="4" w:space="0" w:color="auto"/>
              <w:right w:val="single" w:sz="4" w:space="0" w:color="auto"/>
            </w:tcBorders>
            <w:vAlign w:val="center"/>
            <w:hideMark/>
          </w:tcPr>
          <w:p w14:paraId="3BC83951"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47,2</w:t>
            </w:r>
          </w:p>
        </w:tc>
        <w:tc>
          <w:tcPr>
            <w:tcW w:w="752" w:type="dxa"/>
            <w:tcBorders>
              <w:top w:val="single" w:sz="4" w:space="0" w:color="auto"/>
              <w:left w:val="single" w:sz="4" w:space="0" w:color="auto"/>
              <w:bottom w:val="single" w:sz="4" w:space="0" w:color="auto"/>
              <w:right w:val="single" w:sz="4" w:space="0" w:color="auto"/>
            </w:tcBorders>
            <w:vAlign w:val="center"/>
            <w:hideMark/>
          </w:tcPr>
          <w:p w14:paraId="0B4BA0CF"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43,9</w:t>
            </w:r>
          </w:p>
        </w:tc>
        <w:tc>
          <w:tcPr>
            <w:tcW w:w="752" w:type="dxa"/>
            <w:tcBorders>
              <w:top w:val="single" w:sz="4" w:space="0" w:color="auto"/>
              <w:left w:val="single" w:sz="4" w:space="0" w:color="auto"/>
              <w:bottom w:val="single" w:sz="4" w:space="0" w:color="auto"/>
              <w:right w:val="single" w:sz="4" w:space="0" w:color="auto"/>
            </w:tcBorders>
            <w:vAlign w:val="center"/>
            <w:hideMark/>
          </w:tcPr>
          <w:p w14:paraId="6F64EA81"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34,2</w:t>
            </w:r>
          </w:p>
        </w:tc>
        <w:tc>
          <w:tcPr>
            <w:tcW w:w="752" w:type="dxa"/>
            <w:tcBorders>
              <w:top w:val="single" w:sz="4" w:space="0" w:color="auto"/>
              <w:left w:val="single" w:sz="4" w:space="0" w:color="auto"/>
              <w:bottom w:val="single" w:sz="4" w:space="0" w:color="auto"/>
              <w:right w:val="single" w:sz="4" w:space="0" w:color="auto"/>
            </w:tcBorders>
            <w:vAlign w:val="center"/>
            <w:hideMark/>
          </w:tcPr>
          <w:p w14:paraId="0D8557BE"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28,4</w:t>
            </w:r>
          </w:p>
        </w:tc>
        <w:tc>
          <w:tcPr>
            <w:tcW w:w="626" w:type="dxa"/>
            <w:tcBorders>
              <w:top w:val="single" w:sz="4" w:space="0" w:color="auto"/>
              <w:left w:val="single" w:sz="4" w:space="0" w:color="auto"/>
              <w:bottom w:val="single" w:sz="4" w:space="0" w:color="auto"/>
              <w:right w:val="single" w:sz="4" w:space="0" w:color="auto"/>
            </w:tcBorders>
            <w:vAlign w:val="center"/>
            <w:hideMark/>
          </w:tcPr>
          <w:p w14:paraId="4F83D7AF" w14:textId="77777777" w:rsidR="007E68E1" w:rsidRDefault="007E68E1" w:rsidP="0033389B">
            <w:pPr>
              <w:pStyle w:val="Tabletext"/>
              <w:jc w:val="center"/>
              <w:rPr>
                <w:rFonts w:eastAsia="Arial Unicode MS"/>
                <w:lang w:val="en-GB"/>
              </w:rPr>
            </w:pPr>
            <w:r>
              <w:rPr>
                <w:lang w:val="en-GB"/>
              </w:rPr>
              <w:t>3,3</w:t>
            </w:r>
          </w:p>
        </w:tc>
        <w:tc>
          <w:tcPr>
            <w:tcW w:w="626" w:type="dxa"/>
            <w:tcBorders>
              <w:top w:val="single" w:sz="4" w:space="0" w:color="auto"/>
              <w:left w:val="single" w:sz="4" w:space="0" w:color="auto"/>
              <w:bottom w:val="single" w:sz="4" w:space="0" w:color="auto"/>
              <w:right w:val="single" w:sz="4" w:space="0" w:color="auto"/>
            </w:tcBorders>
            <w:vAlign w:val="center"/>
            <w:hideMark/>
          </w:tcPr>
          <w:p w14:paraId="0FF62F3E" w14:textId="77777777" w:rsidR="007E68E1" w:rsidRDefault="007E68E1" w:rsidP="0033389B">
            <w:pPr>
              <w:pStyle w:val="Tabletext"/>
              <w:jc w:val="center"/>
              <w:rPr>
                <w:rFonts w:eastAsia="Arial Unicode MS"/>
                <w:lang w:val="en-GB"/>
              </w:rPr>
            </w:pPr>
            <w:r>
              <w:rPr>
                <w:lang w:val="en-GB"/>
              </w:rPr>
              <w:t>6,4</w:t>
            </w:r>
          </w:p>
        </w:tc>
        <w:tc>
          <w:tcPr>
            <w:tcW w:w="626" w:type="dxa"/>
            <w:tcBorders>
              <w:top w:val="single" w:sz="4" w:space="0" w:color="auto"/>
              <w:left w:val="single" w:sz="4" w:space="0" w:color="auto"/>
              <w:bottom w:val="single" w:sz="4" w:space="0" w:color="auto"/>
              <w:right w:val="single" w:sz="4" w:space="0" w:color="auto"/>
            </w:tcBorders>
            <w:vAlign w:val="center"/>
            <w:hideMark/>
          </w:tcPr>
          <w:p w14:paraId="727F08C1" w14:textId="77777777" w:rsidR="007E68E1" w:rsidRDefault="007E68E1" w:rsidP="0033389B">
            <w:pPr>
              <w:pStyle w:val="Tabletext"/>
              <w:jc w:val="center"/>
              <w:rPr>
                <w:rFonts w:eastAsia="Arial Unicode MS"/>
                <w:lang w:val="en-GB"/>
              </w:rPr>
            </w:pPr>
            <w:r>
              <w:rPr>
                <w:lang w:val="en-GB"/>
              </w:rPr>
              <w:t>3,3</w:t>
            </w:r>
          </w:p>
        </w:tc>
        <w:tc>
          <w:tcPr>
            <w:tcW w:w="752" w:type="dxa"/>
            <w:tcBorders>
              <w:top w:val="single" w:sz="4" w:space="0" w:color="auto"/>
              <w:left w:val="single" w:sz="4" w:space="0" w:color="auto"/>
              <w:bottom w:val="single" w:sz="4" w:space="0" w:color="auto"/>
              <w:right w:val="single" w:sz="4" w:space="0" w:color="auto"/>
            </w:tcBorders>
            <w:vAlign w:val="center"/>
            <w:hideMark/>
          </w:tcPr>
          <w:p w14:paraId="0E7FCCE7"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28,4</w:t>
            </w:r>
          </w:p>
        </w:tc>
        <w:tc>
          <w:tcPr>
            <w:tcW w:w="752" w:type="dxa"/>
            <w:tcBorders>
              <w:top w:val="single" w:sz="4" w:space="0" w:color="auto"/>
              <w:left w:val="single" w:sz="4" w:space="0" w:color="auto"/>
              <w:bottom w:val="single" w:sz="4" w:space="0" w:color="auto"/>
              <w:right w:val="single" w:sz="4" w:space="0" w:color="auto"/>
            </w:tcBorders>
            <w:vAlign w:val="center"/>
            <w:hideMark/>
          </w:tcPr>
          <w:p w14:paraId="57E465E6"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34,2</w:t>
            </w:r>
          </w:p>
        </w:tc>
        <w:tc>
          <w:tcPr>
            <w:tcW w:w="752" w:type="dxa"/>
            <w:tcBorders>
              <w:top w:val="single" w:sz="4" w:space="0" w:color="auto"/>
              <w:left w:val="single" w:sz="4" w:space="0" w:color="auto"/>
              <w:bottom w:val="single" w:sz="4" w:space="0" w:color="auto"/>
              <w:right w:val="single" w:sz="4" w:space="0" w:color="auto"/>
            </w:tcBorders>
            <w:vAlign w:val="center"/>
            <w:hideMark/>
          </w:tcPr>
          <w:p w14:paraId="70261A4B"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43,9</w:t>
            </w:r>
          </w:p>
        </w:tc>
        <w:tc>
          <w:tcPr>
            <w:tcW w:w="752" w:type="dxa"/>
            <w:tcBorders>
              <w:top w:val="single" w:sz="4" w:space="0" w:color="auto"/>
              <w:left w:val="single" w:sz="4" w:space="0" w:color="auto"/>
              <w:bottom w:val="single" w:sz="4" w:space="0" w:color="auto"/>
              <w:right w:val="single" w:sz="4" w:space="0" w:color="auto"/>
            </w:tcBorders>
            <w:vAlign w:val="center"/>
            <w:hideMark/>
          </w:tcPr>
          <w:p w14:paraId="00CBA51D"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47</w:t>
            </w:r>
          </w:p>
        </w:tc>
        <w:tc>
          <w:tcPr>
            <w:tcW w:w="752" w:type="dxa"/>
            <w:tcBorders>
              <w:top w:val="single" w:sz="4" w:space="0" w:color="auto"/>
              <w:left w:val="single" w:sz="4" w:space="0" w:color="auto"/>
              <w:bottom w:val="single" w:sz="4" w:space="0" w:color="auto"/>
              <w:right w:val="single" w:sz="4" w:space="0" w:color="auto"/>
            </w:tcBorders>
            <w:vAlign w:val="center"/>
            <w:hideMark/>
          </w:tcPr>
          <w:p w14:paraId="1F89F260"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49,2</w:t>
            </w:r>
          </w:p>
        </w:tc>
        <w:tc>
          <w:tcPr>
            <w:tcW w:w="780" w:type="dxa"/>
            <w:tcBorders>
              <w:top w:val="single" w:sz="4" w:space="0" w:color="auto"/>
              <w:left w:val="single" w:sz="4" w:space="0" w:color="auto"/>
              <w:bottom w:val="single" w:sz="4" w:space="0" w:color="auto"/>
              <w:right w:val="single" w:sz="4" w:space="0" w:color="auto"/>
            </w:tcBorders>
            <w:vAlign w:val="center"/>
            <w:hideMark/>
          </w:tcPr>
          <w:p w14:paraId="0A240021" w14:textId="77777777" w:rsidR="007E68E1" w:rsidRDefault="007E68E1" w:rsidP="0033389B">
            <w:pPr>
              <w:pStyle w:val="Tabletext"/>
              <w:jc w:val="center"/>
              <w:rPr>
                <w:rFonts w:eastAsia="Arial Unicode MS"/>
                <w:lang w:val="en-GB"/>
              </w:rPr>
            </w:pPr>
            <w:r>
              <w:rPr>
                <w:lang w:val="en-GB"/>
              </w:rPr>
              <w:t>9</w:t>
            </w:r>
          </w:p>
        </w:tc>
        <w:tc>
          <w:tcPr>
            <w:tcW w:w="657" w:type="dxa"/>
            <w:tcBorders>
              <w:top w:val="single" w:sz="4" w:space="0" w:color="auto"/>
              <w:left w:val="single" w:sz="4" w:space="0" w:color="auto"/>
              <w:bottom w:val="single" w:sz="4" w:space="0" w:color="auto"/>
              <w:right w:val="single" w:sz="4" w:space="0" w:color="auto"/>
            </w:tcBorders>
            <w:vAlign w:val="center"/>
          </w:tcPr>
          <w:p w14:paraId="2225BA42" w14:textId="77777777" w:rsidR="007E68E1" w:rsidRDefault="007E68E1" w:rsidP="0033389B">
            <w:pPr>
              <w:pStyle w:val="Tabletext"/>
              <w:jc w:val="center"/>
              <w:rPr>
                <w:rFonts w:eastAsia="Arial Unicode MS"/>
                <w:lang w:val="en-GB"/>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1C674404" w14:textId="77777777" w:rsidR="007E68E1" w:rsidRDefault="007E68E1" w:rsidP="0033389B">
            <w:pPr>
              <w:pStyle w:val="Tabletext"/>
              <w:jc w:val="center"/>
              <w:rPr>
                <w:rFonts w:eastAsia="Arial Unicode MS"/>
                <w:lang w:val="en-GB"/>
              </w:rPr>
            </w:pPr>
            <w:r>
              <w:rPr>
                <w:lang w:val="en-GB"/>
              </w:rPr>
              <w:t>17</w:t>
            </w:r>
          </w:p>
        </w:tc>
      </w:tr>
      <w:tr w:rsidR="007E68E1" w14:paraId="60060A2B" w14:textId="77777777" w:rsidTr="00A11358">
        <w:trPr>
          <w:trHeight w:val="20"/>
          <w:jc w:val="center"/>
        </w:trPr>
        <w:tc>
          <w:tcPr>
            <w:tcW w:w="694" w:type="dxa"/>
            <w:tcBorders>
              <w:top w:val="single" w:sz="4" w:space="0" w:color="auto"/>
              <w:left w:val="single" w:sz="4" w:space="0" w:color="auto"/>
              <w:bottom w:val="single" w:sz="4" w:space="0" w:color="auto"/>
              <w:right w:val="single" w:sz="4" w:space="0" w:color="auto"/>
            </w:tcBorders>
            <w:vAlign w:val="center"/>
            <w:hideMark/>
          </w:tcPr>
          <w:p w14:paraId="327C5F31" w14:textId="77777777" w:rsidR="007E68E1" w:rsidRDefault="007E68E1" w:rsidP="0033389B">
            <w:pPr>
              <w:pStyle w:val="Tabletext"/>
              <w:jc w:val="center"/>
              <w:rPr>
                <w:lang w:val="en-GB"/>
              </w:rPr>
            </w:pPr>
            <w:r>
              <w:rPr>
                <w:lang w:val="en-GB"/>
              </w:rPr>
              <w:t>9b</w:t>
            </w:r>
          </w:p>
        </w:tc>
        <w:tc>
          <w:tcPr>
            <w:tcW w:w="988" w:type="dxa"/>
            <w:tcBorders>
              <w:top w:val="single" w:sz="4" w:space="0" w:color="auto"/>
              <w:left w:val="single" w:sz="4" w:space="0" w:color="auto"/>
              <w:bottom w:val="single" w:sz="4" w:space="0" w:color="auto"/>
              <w:right w:val="single" w:sz="4" w:space="0" w:color="auto"/>
            </w:tcBorders>
            <w:vAlign w:val="center"/>
            <w:hideMark/>
          </w:tcPr>
          <w:p w14:paraId="685CBAB5" w14:textId="77777777" w:rsidR="007E68E1" w:rsidRDefault="007E68E1" w:rsidP="0033389B">
            <w:pPr>
              <w:pStyle w:val="Tabletext"/>
              <w:jc w:val="center"/>
              <w:rPr>
                <w:lang w:val="en-GB"/>
              </w:rPr>
            </w:pPr>
            <w:r>
              <w:rPr>
                <w:lang w:val="en-GB"/>
              </w:rPr>
              <w:t>AM</w:t>
            </w:r>
          </w:p>
        </w:tc>
        <w:tc>
          <w:tcPr>
            <w:tcW w:w="1285" w:type="dxa"/>
            <w:tcBorders>
              <w:top w:val="single" w:sz="4" w:space="0" w:color="auto"/>
              <w:left w:val="single" w:sz="4" w:space="0" w:color="auto"/>
              <w:bottom w:val="single" w:sz="4" w:space="0" w:color="auto"/>
              <w:right w:val="single" w:sz="4" w:space="0" w:color="auto"/>
            </w:tcBorders>
            <w:vAlign w:val="center"/>
            <w:hideMark/>
          </w:tcPr>
          <w:p w14:paraId="48739EC6" w14:textId="77777777" w:rsidR="007E68E1" w:rsidRDefault="007E68E1" w:rsidP="0033389B">
            <w:pPr>
              <w:pStyle w:val="Tabletext"/>
              <w:jc w:val="center"/>
              <w:rPr>
                <w:lang w:val="en-GB"/>
              </w:rPr>
            </w:pPr>
            <w:r>
              <w:rPr>
                <w:lang w:val="en-GB"/>
              </w:rPr>
              <w:t>DRM_B2</w:t>
            </w:r>
            <w:r>
              <w:rPr>
                <w:lang w:val="en-GB"/>
              </w:rPr>
              <w:br/>
              <w:t>Rec, ITU</w:t>
            </w:r>
            <w:r>
              <w:rPr>
                <w:lang w:val="en-GB"/>
              </w:rPr>
              <w:noBreakHyphen/>
              <w:t>R</w:t>
            </w:r>
            <w:r>
              <w:rPr>
                <w:lang w:val="en-GB"/>
              </w:rPr>
              <w:br/>
              <w:t>BS,1615</w:t>
            </w:r>
          </w:p>
        </w:tc>
        <w:tc>
          <w:tcPr>
            <w:tcW w:w="752" w:type="dxa"/>
            <w:tcBorders>
              <w:top w:val="single" w:sz="4" w:space="0" w:color="auto"/>
              <w:left w:val="single" w:sz="4" w:space="0" w:color="auto"/>
              <w:bottom w:val="single" w:sz="4" w:space="0" w:color="auto"/>
              <w:right w:val="single" w:sz="4" w:space="0" w:color="auto"/>
            </w:tcBorders>
            <w:vAlign w:val="center"/>
            <w:hideMark/>
          </w:tcPr>
          <w:p w14:paraId="169EF6C9" w14:textId="77777777" w:rsidR="007E68E1" w:rsidRDefault="007E68E1" w:rsidP="0033389B">
            <w:pPr>
              <w:pStyle w:val="Tabletext"/>
              <w:jc w:val="center"/>
              <w:rPr>
                <w:lang w:val="en-GB"/>
              </w:rPr>
            </w:pPr>
            <w:r>
              <w:rPr>
                <w:rFonts w:cs="Times New Roman" w:hint="cs"/>
                <w:szCs w:val="20"/>
                <w:rtl/>
                <w:lang w:val="en-GB"/>
              </w:rPr>
              <w:t>–</w:t>
            </w:r>
            <w:r>
              <w:rPr>
                <w:lang w:val="en-GB"/>
              </w:rPr>
              <w:t>48,8</w:t>
            </w:r>
          </w:p>
        </w:tc>
        <w:tc>
          <w:tcPr>
            <w:tcW w:w="752" w:type="dxa"/>
            <w:tcBorders>
              <w:top w:val="single" w:sz="4" w:space="0" w:color="auto"/>
              <w:left w:val="single" w:sz="4" w:space="0" w:color="auto"/>
              <w:bottom w:val="single" w:sz="4" w:space="0" w:color="auto"/>
              <w:right w:val="single" w:sz="4" w:space="0" w:color="auto"/>
            </w:tcBorders>
            <w:vAlign w:val="center"/>
            <w:hideMark/>
          </w:tcPr>
          <w:p w14:paraId="6B6E433A" w14:textId="77777777" w:rsidR="007E68E1" w:rsidRDefault="007E68E1" w:rsidP="0033389B">
            <w:pPr>
              <w:pStyle w:val="Tabletext"/>
              <w:jc w:val="center"/>
              <w:rPr>
                <w:lang w:val="en-GB"/>
              </w:rPr>
            </w:pPr>
            <w:r>
              <w:rPr>
                <w:rFonts w:cs="Times New Roman" w:hint="cs"/>
                <w:szCs w:val="20"/>
                <w:rtl/>
                <w:lang w:val="en-GB"/>
              </w:rPr>
              <w:t>–</w:t>
            </w:r>
            <w:r>
              <w:rPr>
                <w:lang w:val="en-GB"/>
              </w:rPr>
              <w:t>46,9</w:t>
            </w:r>
          </w:p>
        </w:tc>
        <w:tc>
          <w:tcPr>
            <w:tcW w:w="752" w:type="dxa"/>
            <w:tcBorders>
              <w:top w:val="single" w:sz="4" w:space="0" w:color="auto"/>
              <w:left w:val="single" w:sz="4" w:space="0" w:color="auto"/>
              <w:bottom w:val="single" w:sz="4" w:space="0" w:color="auto"/>
              <w:right w:val="single" w:sz="4" w:space="0" w:color="auto"/>
            </w:tcBorders>
            <w:vAlign w:val="center"/>
            <w:hideMark/>
          </w:tcPr>
          <w:p w14:paraId="0015E97B" w14:textId="77777777" w:rsidR="007E68E1" w:rsidRDefault="007E68E1" w:rsidP="0033389B">
            <w:pPr>
              <w:pStyle w:val="Tabletext"/>
              <w:jc w:val="center"/>
              <w:rPr>
                <w:lang w:val="en-GB"/>
              </w:rPr>
            </w:pPr>
            <w:r>
              <w:rPr>
                <w:rFonts w:cs="Times New Roman" w:hint="cs"/>
                <w:szCs w:val="20"/>
                <w:rtl/>
                <w:lang w:val="en-GB"/>
              </w:rPr>
              <w:t>–</w:t>
            </w:r>
            <w:r>
              <w:rPr>
                <w:lang w:val="en-GB"/>
              </w:rPr>
              <w:t>43,5</w:t>
            </w:r>
          </w:p>
        </w:tc>
        <w:tc>
          <w:tcPr>
            <w:tcW w:w="752" w:type="dxa"/>
            <w:tcBorders>
              <w:top w:val="single" w:sz="4" w:space="0" w:color="auto"/>
              <w:left w:val="single" w:sz="4" w:space="0" w:color="auto"/>
              <w:bottom w:val="single" w:sz="4" w:space="0" w:color="auto"/>
              <w:right w:val="single" w:sz="4" w:space="0" w:color="auto"/>
            </w:tcBorders>
            <w:vAlign w:val="center"/>
            <w:hideMark/>
          </w:tcPr>
          <w:p w14:paraId="63AACC41" w14:textId="77777777" w:rsidR="007E68E1" w:rsidRDefault="007E68E1" w:rsidP="0033389B">
            <w:pPr>
              <w:pStyle w:val="Tabletext"/>
              <w:jc w:val="center"/>
              <w:rPr>
                <w:lang w:val="en-GB"/>
              </w:rPr>
            </w:pPr>
            <w:r>
              <w:rPr>
                <w:rFonts w:cs="Times New Roman" w:hint="cs"/>
                <w:szCs w:val="20"/>
                <w:rtl/>
                <w:lang w:val="en-GB"/>
              </w:rPr>
              <w:t>–</w:t>
            </w:r>
            <w:r>
              <w:rPr>
                <w:lang w:val="en-GB"/>
              </w:rPr>
              <w:t>34,4</w:t>
            </w:r>
          </w:p>
        </w:tc>
        <w:tc>
          <w:tcPr>
            <w:tcW w:w="752" w:type="dxa"/>
            <w:tcBorders>
              <w:top w:val="single" w:sz="4" w:space="0" w:color="auto"/>
              <w:left w:val="single" w:sz="4" w:space="0" w:color="auto"/>
              <w:bottom w:val="single" w:sz="4" w:space="0" w:color="auto"/>
              <w:right w:val="single" w:sz="4" w:space="0" w:color="auto"/>
            </w:tcBorders>
            <w:vAlign w:val="center"/>
            <w:hideMark/>
          </w:tcPr>
          <w:p w14:paraId="2A6AB8C6" w14:textId="77777777" w:rsidR="007E68E1" w:rsidRDefault="007E68E1" w:rsidP="0033389B">
            <w:pPr>
              <w:pStyle w:val="Tabletext"/>
              <w:jc w:val="center"/>
              <w:rPr>
                <w:lang w:val="en-GB"/>
              </w:rPr>
            </w:pPr>
            <w:r>
              <w:rPr>
                <w:rFonts w:cs="Times New Roman" w:hint="cs"/>
                <w:szCs w:val="20"/>
                <w:rtl/>
                <w:lang w:val="en-GB"/>
              </w:rPr>
              <w:t>–</w:t>
            </w:r>
            <w:r>
              <w:rPr>
                <w:lang w:val="en-GB"/>
              </w:rPr>
              <w:t>29,7</w:t>
            </w:r>
          </w:p>
        </w:tc>
        <w:tc>
          <w:tcPr>
            <w:tcW w:w="626" w:type="dxa"/>
            <w:tcBorders>
              <w:top w:val="single" w:sz="4" w:space="0" w:color="auto"/>
              <w:left w:val="single" w:sz="4" w:space="0" w:color="auto"/>
              <w:bottom w:val="single" w:sz="4" w:space="0" w:color="auto"/>
              <w:right w:val="single" w:sz="4" w:space="0" w:color="auto"/>
            </w:tcBorders>
            <w:vAlign w:val="center"/>
            <w:hideMark/>
          </w:tcPr>
          <w:p w14:paraId="5B3F5F44" w14:textId="77777777" w:rsidR="007E68E1" w:rsidRDefault="007E68E1" w:rsidP="0033389B">
            <w:pPr>
              <w:pStyle w:val="Tabletext"/>
              <w:jc w:val="center"/>
              <w:rPr>
                <w:lang w:val="en-GB"/>
              </w:rPr>
            </w:pPr>
            <w:r>
              <w:rPr>
                <w:lang w:val="en-GB"/>
              </w:rPr>
              <w:t>3,4</w:t>
            </w:r>
          </w:p>
        </w:tc>
        <w:tc>
          <w:tcPr>
            <w:tcW w:w="626" w:type="dxa"/>
            <w:tcBorders>
              <w:top w:val="single" w:sz="4" w:space="0" w:color="auto"/>
              <w:left w:val="single" w:sz="4" w:space="0" w:color="auto"/>
              <w:bottom w:val="single" w:sz="4" w:space="0" w:color="auto"/>
              <w:right w:val="single" w:sz="4" w:space="0" w:color="auto"/>
            </w:tcBorders>
            <w:vAlign w:val="center"/>
            <w:hideMark/>
          </w:tcPr>
          <w:p w14:paraId="29369DA7" w14:textId="77777777" w:rsidR="007E68E1" w:rsidRDefault="007E68E1" w:rsidP="0033389B">
            <w:pPr>
              <w:pStyle w:val="Tabletext"/>
              <w:jc w:val="center"/>
              <w:rPr>
                <w:lang w:val="en-GB"/>
              </w:rPr>
            </w:pPr>
            <w:r>
              <w:rPr>
                <w:lang w:val="en-GB"/>
              </w:rPr>
              <w:t>6,5</w:t>
            </w:r>
          </w:p>
        </w:tc>
        <w:tc>
          <w:tcPr>
            <w:tcW w:w="626" w:type="dxa"/>
            <w:tcBorders>
              <w:top w:val="single" w:sz="4" w:space="0" w:color="auto"/>
              <w:left w:val="single" w:sz="4" w:space="0" w:color="auto"/>
              <w:bottom w:val="single" w:sz="4" w:space="0" w:color="auto"/>
              <w:right w:val="single" w:sz="4" w:space="0" w:color="auto"/>
            </w:tcBorders>
            <w:vAlign w:val="center"/>
            <w:hideMark/>
          </w:tcPr>
          <w:p w14:paraId="2F4AE35D" w14:textId="77777777" w:rsidR="007E68E1" w:rsidRDefault="007E68E1" w:rsidP="0033389B">
            <w:pPr>
              <w:pStyle w:val="Tabletext"/>
              <w:jc w:val="center"/>
              <w:rPr>
                <w:lang w:val="en-GB"/>
              </w:rPr>
            </w:pPr>
            <w:r>
              <w:rPr>
                <w:lang w:val="en-GB"/>
              </w:rPr>
              <w:t>3,4</w:t>
            </w:r>
          </w:p>
        </w:tc>
        <w:tc>
          <w:tcPr>
            <w:tcW w:w="752" w:type="dxa"/>
            <w:tcBorders>
              <w:top w:val="single" w:sz="4" w:space="0" w:color="auto"/>
              <w:left w:val="single" w:sz="4" w:space="0" w:color="auto"/>
              <w:bottom w:val="single" w:sz="4" w:space="0" w:color="auto"/>
              <w:right w:val="single" w:sz="4" w:space="0" w:color="auto"/>
            </w:tcBorders>
            <w:vAlign w:val="center"/>
            <w:hideMark/>
          </w:tcPr>
          <w:p w14:paraId="67013C80" w14:textId="77777777" w:rsidR="007E68E1" w:rsidRDefault="007E68E1" w:rsidP="0033389B">
            <w:pPr>
              <w:pStyle w:val="Tabletext"/>
              <w:jc w:val="center"/>
              <w:rPr>
                <w:lang w:val="en-GB"/>
              </w:rPr>
            </w:pPr>
            <w:r>
              <w:rPr>
                <w:rFonts w:cs="Times New Roman" w:hint="cs"/>
                <w:szCs w:val="20"/>
                <w:rtl/>
                <w:lang w:val="en-GB"/>
              </w:rPr>
              <w:t>–</w:t>
            </w:r>
            <w:r>
              <w:rPr>
                <w:lang w:val="en-GB"/>
              </w:rPr>
              <w:t>29,7</w:t>
            </w:r>
          </w:p>
        </w:tc>
        <w:tc>
          <w:tcPr>
            <w:tcW w:w="752" w:type="dxa"/>
            <w:tcBorders>
              <w:top w:val="single" w:sz="4" w:space="0" w:color="auto"/>
              <w:left w:val="single" w:sz="4" w:space="0" w:color="auto"/>
              <w:bottom w:val="single" w:sz="4" w:space="0" w:color="auto"/>
              <w:right w:val="single" w:sz="4" w:space="0" w:color="auto"/>
            </w:tcBorders>
            <w:vAlign w:val="center"/>
            <w:hideMark/>
          </w:tcPr>
          <w:p w14:paraId="357AF2E9" w14:textId="77777777" w:rsidR="007E68E1" w:rsidRDefault="007E68E1" w:rsidP="0033389B">
            <w:pPr>
              <w:pStyle w:val="Tabletext"/>
              <w:jc w:val="center"/>
              <w:rPr>
                <w:lang w:val="en-GB"/>
              </w:rPr>
            </w:pPr>
            <w:r>
              <w:rPr>
                <w:rFonts w:cs="Times New Roman" w:hint="cs"/>
                <w:szCs w:val="20"/>
                <w:rtl/>
                <w:lang w:val="en-GB"/>
              </w:rPr>
              <w:t>–</w:t>
            </w:r>
            <w:r>
              <w:rPr>
                <w:lang w:val="en-GB"/>
              </w:rPr>
              <w:t>34,4</w:t>
            </w:r>
          </w:p>
        </w:tc>
        <w:tc>
          <w:tcPr>
            <w:tcW w:w="752" w:type="dxa"/>
            <w:tcBorders>
              <w:top w:val="single" w:sz="4" w:space="0" w:color="auto"/>
              <w:left w:val="single" w:sz="4" w:space="0" w:color="auto"/>
              <w:bottom w:val="single" w:sz="4" w:space="0" w:color="auto"/>
              <w:right w:val="single" w:sz="4" w:space="0" w:color="auto"/>
            </w:tcBorders>
            <w:vAlign w:val="center"/>
            <w:hideMark/>
          </w:tcPr>
          <w:p w14:paraId="48C5AA83" w14:textId="77777777" w:rsidR="007E68E1" w:rsidRDefault="007E68E1" w:rsidP="0033389B">
            <w:pPr>
              <w:pStyle w:val="Tabletext"/>
              <w:jc w:val="center"/>
              <w:rPr>
                <w:lang w:val="en-GB"/>
              </w:rPr>
            </w:pPr>
            <w:r>
              <w:rPr>
                <w:rFonts w:cs="Times New Roman" w:hint="cs"/>
                <w:szCs w:val="20"/>
                <w:rtl/>
                <w:lang w:val="en-GB"/>
              </w:rPr>
              <w:t>–</w:t>
            </w:r>
            <w:r>
              <w:rPr>
                <w:lang w:val="en-GB"/>
              </w:rPr>
              <w:t>43,5</w:t>
            </w:r>
          </w:p>
        </w:tc>
        <w:tc>
          <w:tcPr>
            <w:tcW w:w="752" w:type="dxa"/>
            <w:tcBorders>
              <w:top w:val="single" w:sz="4" w:space="0" w:color="auto"/>
              <w:left w:val="single" w:sz="4" w:space="0" w:color="auto"/>
              <w:bottom w:val="single" w:sz="4" w:space="0" w:color="auto"/>
              <w:right w:val="single" w:sz="4" w:space="0" w:color="auto"/>
            </w:tcBorders>
            <w:vAlign w:val="center"/>
            <w:hideMark/>
          </w:tcPr>
          <w:p w14:paraId="622B4392" w14:textId="77777777" w:rsidR="007E68E1" w:rsidRDefault="007E68E1" w:rsidP="0033389B">
            <w:pPr>
              <w:pStyle w:val="Tabletext"/>
              <w:jc w:val="center"/>
              <w:rPr>
                <w:lang w:val="en-GB"/>
              </w:rPr>
            </w:pPr>
            <w:r>
              <w:rPr>
                <w:rFonts w:cs="Times New Roman" w:hint="cs"/>
                <w:szCs w:val="20"/>
                <w:rtl/>
                <w:lang w:val="en-GB"/>
              </w:rPr>
              <w:t>–</w:t>
            </w:r>
            <w:r>
              <w:rPr>
                <w:lang w:val="en-GB"/>
              </w:rPr>
              <w:t>46,9</w:t>
            </w:r>
          </w:p>
        </w:tc>
        <w:tc>
          <w:tcPr>
            <w:tcW w:w="752" w:type="dxa"/>
            <w:tcBorders>
              <w:top w:val="single" w:sz="4" w:space="0" w:color="auto"/>
              <w:left w:val="single" w:sz="4" w:space="0" w:color="auto"/>
              <w:bottom w:val="single" w:sz="4" w:space="0" w:color="auto"/>
              <w:right w:val="single" w:sz="4" w:space="0" w:color="auto"/>
            </w:tcBorders>
            <w:vAlign w:val="center"/>
            <w:hideMark/>
          </w:tcPr>
          <w:p w14:paraId="30CC2C08" w14:textId="77777777" w:rsidR="007E68E1" w:rsidRDefault="007E68E1" w:rsidP="0033389B">
            <w:pPr>
              <w:pStyle w:val="Tabletext"/>
              <w:jc w:val="center"/>
              <w:rPr>
                <w:lang w:val="en-GB"/>
              </w:rPr>
            </w:pPr>
            <w:r>
              <w:rPr>
                <w:rFonts w:cs="Times New Roman" w:hint="cs"/>
                <w:szCs w:val="20"/>
                <w:rtl/>
                <w:lang w:val="en-GB"/>
              </w:rPr>
              <w:t>–</w:t>
            </w:r>
            <w:r>
              <w:rPr>
                <w:lang w:val="en-GB"/>
              </w:rPr>
              <w:t>48,8</w:t>
            </w:r>
          </w:p>
        </w:tc>
        <w:tc>
          <w:tcPr>
            <w:tcW w:w="780" w:type="dxa"/>
            <w:tcBorders>
              <w:top w:val="single" w:sz="4" w:space="0" w:color="auto"/>
              <w:left w:val="single" w:sz="4" w:space="0" w:color="auto"/>
              <w:bottom w:val="single" w:sz="4" w:space="0" w:color="auto"/>
              <w:right w:val="single" w:sz="4" w:space="0" w:color="auto"/>
            </w:tcBorders>
            <w:vAlign w:val="center"/>
            <w:hideMark/>
          </w:tcPr>
          <w:p w14:paraId="23C1E947" w14:textId="77777777" w:rsidR="007E68E1" w:rsidRDefault="007E68E1" w:rsidP="0033389B">
            <w:pPr>
              <w:pStyle w:val="Tabletext"/>
              <w:jc w:val="center"/>
              <w:rPr>
                <w:lang w:val="en-GB"/>
              </w:rPr>
            </w:pPr>
            <w:r>
              <w:rPr>
                <w:lang w:val="en-GB"/>
              </w:rPr>
              <w:t>9</w:t>
            </w:r>
          </w:p>
        </w:tc>
        <w:tc>
          <w:tcPr>
            <w:tcW w:w="657" w:type="dxa"/>
            <w:tcBorders>
              <w:top w:val="single" w:sz="4" w:space="0" w:color="auto"/>
              <w:left w:val="single" w:sz="4" w:space="0" w:color="auto"/>
              <w:bottom w:val="single" w:sz="4" w:space="0" w:color="auto"/>
              <w:right w:val="single" w:sz="4" w:space="0" w:color="auto"/>
            </w:tcBorders>
            <w:vAlign w:val="center"/>
          </w:tcPr>
          <w:p w14:paraId="611F0F60" w14:textId="77777777" w:rsidR="007E68E1" w:rsidRDefault="007E68E1" w:rsidP="0033389B">
            <w:pPr>
              <w:pStyle w:val="Tabletext"/>
              <w:jc w:val="center"/>
              <w:rPr>
                <w:lang w:val="en-GB"/>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7F9DB3C2" w14:textId="77777777" w:rsidR="007E68E1" w:rsidRDefault="007E68E1" w:rsidP="0033389B">
            <w:pPr>
              <w:pStyle w:val="Tabletext"/>
              <w:jc w:val="center"/>
              <w:rPr>
                <w:lang w:val="en-GB"/>
              </w:rPr>
            </w:pPr>
            <w:r>
              <w:rPr>
                <w:lang w:val="en-GB"/>
              </w:rPr>
              <w:t>17</w:t>
            </w:r>
          </w:p>
        </w:tc>
      </w:tr>
      <w:tr w:rsidR="007E68E1" w14:paraId="51C9DB90" w14:textId="77777777" w:rsidTr="00A11358">
        <w:trPr>
          <w:trHeight w:val="20"/>
          <w:jc w:val="center"/>
        </w:trPr>
        <w:tc>
          <w:tcPr>
            <w:tcW w:w="694" w:type="dxa"/>
            <w:tcBorders>
              <w:top w:val="single" w:sz="4" w:space="0" w:color="auto"/>
              <w:left w:val="single" w:sz="4" w:space="0" w:color="auto"/>
              <w:bottom w:val="single" w:sz="4" w:space="0" w:color="auto"/>
              <w:right w:val="single" w:sz="4" w:space="0" w:color="auto"/>
            </w:tcBorders>
            <w:vAlign w:val="center"/>
            <w:hideMark/>
          </w:tcPr>
          <w:p w14:paraId="62C0F4A7" w14:textId="77777777" w:rsidR="007E68E1" w:rsidRDefault="007E68E1" w:rsidP="0033389B">
            <w:pPr>
              <w:pStyle w:val="Tabletext"/>
              <w:jc w:val="center"/>
              <w:rPr>
                <w:lang w:val="en-GB"/>
              </w:rPr>
            </w:pPr>
            <w:r>
              <w:rPr>
                <w:rtl/>
                <w:lang w:val="en-GB"/>
              </w:rPr>
              <w:t>الفارق</w:t>
            </w:r>
          </w:p>
        </w:tc>
        <w:tc>
          <w:tcPr>
            <w:tcW w:w="988" w:type="dxa"/>
            <w:tcBorders>
              <w:top w:val="single" w:sz="4" w:space="0" w:color="auto"/>
              <w:left w:val="single" w:sz="4" w:space="0" w:color="auto"/>
              <w:bottom w:val="single" w:sz="4" w:space="0" w:color="auto"/>
              <w:right w:val="single" w:sz="4" w:space="0" w:color="auto"/>
            </w:tcBorders>
            <w:vAlign w:val="center"/>
            <w:hideMark/>
          </w:tcPr>
          <w:p w14:paraId="1F768D20" w14:textId="77777777" w:rsidR="007E68E1" w:rsidRDefault="007E68E1" w:rsidP="0033389B">
            <w:pPr>
              <w:pStyle w:val="Tabletext"/>
              <w:jc w:val="center"/>
              <w:rPr>
                <w:lang w:val="en-GB"/>
              </w:rPr>
            </w:pPr>
            <w:r>
              <w:rPr>
                <w:lang w:val="en-GB"/>
              </w:rPr>
              <w:t>9a-9b</w:t>
            </w:r>
          </w:p>
        </w:tc>
        <w:tc>
          <w:tcPr>
            <w:tcW w:w="1285" w:type="dxa"/>
            <w:tcBorders>
              <w:top w:val="single" w:sz="4" w:space="0" w:color="auto"/>
              <w:left w:val="single" w:sz="4" w:space="0" w:color="auto"/>
              <w:bottom w:val="single" w:sz="4" w:space="0" w:color="auto"/>
              <w:right w:val="single" w:sz="4" w:space="0" w:color="auto"/>
            </w:tcBorders>
            <w:vAlign w:val="center"/>
            <w:hideMark/>
          </w:tcPr>
          <w:p w14:paraId="2210D207" w14:textId="77777777" w:rsidR="007E68E1" w:rsidRDefault="007E68E1" w:rsidP="0033389B">
            <w:pPr>
              <w:pStyle w:val="Tabletext"/>
              <w:jc w:val="center"/>
              <w:rPr>
                <w:b/>
                <w:lang w:val="en-GB"/>
              </w:rPr>
            </w:pPr>
            <w:r>
              <w:rPr>
                <w:b/>
                <w:lang w:val="en-GB"/>
              </w:rPr>
              <w:t>d</w:t>
            </w:r>
          </w:p>
        </w:tc>
        <w:tc>
          <w:tcPr>
            <w:tcW w:w="752" w:type="dxa"/>
            <w:tcBorders>
              <w:top w:val="single" w:sz="4" w:space="0" w:color="auto"/>
              <w:left w:val="single" w:sz="4" w:space="0" w:color="auto"/>
              <w:bottom w:val="single" w:sz="4" w:space="0" w:color="auto"/>
              <w:right w:val="single" w:sz="4" w:space="0" w:color="auto"/>
            </w:tcBorders>
            <w:vAlign w:val="center"/>
            <w:hideMark/>
          </w:tcPr>
          <w:p w14:paraId="7A56225E" w14:textId="77777777" w:rsidR="007E68E1" w:rsidRDefault="007E68E1" w:rsidP="0033389B">
            <w:pPr>
              <w:pStyle w:val="Tabletext"/>
              <w:jc w:val="center"/>
              <w:rPr>
                <w:i/>
                <w:lang w:val="en-GB"/>
              </w:rPr>
            </w:pPr>
            <w:r>
              <w:rPr>
                <w:i/>
                <w:lang w:val="en-GB"/>
              </w:rPr>
              <w:t>0,4</w:t>
            </w:r>
          </w:p>
        </w:tc>
        <w:tc>
          <w:tcPr>
            <w:tcW w:w="752" w:type="dxa"/>
            <w:tcBorders>
              <w:top w:val="single" w:sz="4" w:space="0" w:color="auto"/>
              <w:left w:val="single" w:sz="4" w:space="0" w:color="auto"/>
              <w:bottom w:val="single" w:sz="4" w:space="0" w:color="auto"/>
              <w:right w:val="single" w:sz="4" w:space="0" w:color="auto"/>
            </w:tcBorders>
            <w:vAlign w:val="center"/>
            <w:hideMark/>
          </w:tcPr>
          <w:p w14:paraId="55716975" w14:textId="77777777" w:rsidR="007E68E1" w:rsidRDefault="007E68E1" w:rsidP="0033389B">
            <w:pPr>
              <w:pStyle w:val="Tabletext"/>
              <w:jc w:val="center"/>
              <w:rPr>
                <w:i/>
                <w:lang w:val="en-GB"/>
              </w:rPr>
            </w:pPr>
            <w:r>
              <w:rPr>
                <w:i/>
                <w:lang w:val="en-GB"/>
              </w:rPr>
              <w:t>0,3</w:t>
            </w:r>
          </w:p>
        </w:tc>
        <w:tc>
          <w:tcPr>
            <w:tcW w:w="752" w:type="dxa"/>
            <w:tcBorders>
              <w:top w:val="single" w:sz="4" w:space="0" w:color="auto"/>
              <w:left w:val="single" w:sz="4" w:space="0" w:color="auto"/>
              <w:bottom w:val="single" w:sz="4" w:space="0" w:color="auto"/>
              <w:right w:val="single" w:sz="4" w:space="0" w:color="auto"/>
            </w:tcBorders>
            <w:vAlign w:val="center"/>
            <w:hideMark/>
          </w:tcPr>
          <w:p w14:paraId="7AE78A56" w14:textId="77777777" w:rsidR="007E68E1" w:rsidRDefault="007E68E1" w:rsidP="0033389B">
            <w:pPr>
              <w:pStyle w:val="Tabletext"/>
              <w:jc w:val="center"/>
              <w:rPr>
                <w:i/>
                <w:lang w:val="en-GB"/>
              </w:rPr>
            </w:pPr>
            <w:r>
              <w:rPr>
                <w:i/>
                <w:lang w:val="en-GB"/>
              </w:rPr>
              <w:t>0,4</w:t>
            </w:r>
          </w:p>
        </w:tc>
        <w:tc>
          <w:tcPr>
            <w:tcW w:w="752" w:type="dxa"/>
            <w:tcBorders>
              <w:top w:val="single" w:sz="4" w:space="0" w:color="auto"/>
              <w:left w:val="single" w:sz="4" w:space="0" w:color="auto"/>
              <w:bottom w:val="single" w:sz="4" w:space="0" w:color="auto"/>
              <w:right w:val="single" w:sz="4" w:space="0" w:color="auto"/>
            </w:tcBorders>
            <w:vAlign w:val="center"/>
            <w:hideMark/>
          </w:tcPr>
          <w:p w14:paraId="1FB30778" w14:textId="77777777" w:rsidR="007E68E1" w:rsidRDefault="007E68E1" w:rsidP="0033389B">
            <w:pPr>
              <w:pStyle w:val="Tabletext"/>
              <w:jc w:val="center"/>
              <w:rPr>
                <w:i/>
                <w:lang w:val="en-GB"/>
              </w:rPr>
            </w:pPr>
            <w:r>
              <w:rPr>
                <w:rFonts w:eastAsia="Arial Unicode MS" w:cs="Times New Roman" w:hint="cs"/>
                <w:szCs w:val="20"/>
                <w:rtl/>
                <w:lang w:val="en-GB"/>
              </w:rPr>
              <w:t>–</w:t>
            </w:r>
            <w:r>
              <w:rPr>
                <w:i/>
                <w:lang w:val="en-GB"/>
              </w:rPr>
              <w:t>0,2</w:t>
            </w:r>
          </w:p>
        </w:tc>
        <w:tc>
          <w:tcPr>
            <w:tcW w:w="752" w:type="dxa"/>
            <w:tcBorders>
              <w:top w:val="single" w:sz="4" w:space="0" w:color="auto"/>
              <w:left w:val="single" w:sz="4" w:space="0" w:color="auto"/>
              <w:bottom w:val="single" w:sz="4" w:space="0" w:color="auto"/>
              <w:right w:val="single" w:sz="4" w:space="0" w:color="auto"/>
            </w:tcBorders>
            <w:vAlign w:val="center"/>
            <w:hideMark/>
          </w:tcPr>
          <w:p w14:paraId="323254BF" w14:textId="77777777" w:rsidR="007E68E1" w:rsidRDefault="007E68E1" w:rsidP="0033389B">
            <w:pPr>
              <w:pStyle w:val="Tabletext"/>
              <w:jc w:val="center"/>
              <w:rPr>
                <w:i/>
                <w:lang w:val="en-GB"/>
              </w:rPr>
            </w:pPr>
            <w:r>
              <w:rPr>
                <w:rFonts w:eastAsia="Arial Unicode MS" w:cs="Times New Roman" w:hint="cs"/>
                <w:szCs w:val="20"/>
                <w:rtl/>
                <w:lang w:val="en-GB"/>
              </w:rPr>
              <w:t>–</w:t>
            </w:r>
            <w:r>
              <w:rPr>
                <w:i/>
                <w:lang w:val="en-GB"/>
              </w:rPr>
              <w:t>1,3</w:t>
            </w:r>
          </w:p>
        </w:tc>
        <w:tc>
          <w:tcPr>
            <w:tcW w:w="626" w:type="dxa"/>
            <w:tcBorders>
              <w:top w:val="single" w:sz="4" w:space="0" w:color="auto"/>
              <w:left w:val="single" w:sz="4" w:space="0" w:color="auto"/>
              <w:bottom w:val="single" w:sz="4" w:space="0" w:color="auto"/>
              <w:right w:val="single" w:sz="4" w:space="0" w:color="auto"/>
            </w:tcBorders>
            <w:vAlign w:val="center"/>
            <w:hideMark/>
          </w:tcPr>
          <w:p w14:paraId="4FE9E82C" w14:textId="77777777" w:rsidR="007E68E1" w:rsidRDefault="007E68E1" w:rsidP="0033389B">
            <w:pPr>
              <w:pStyle w:val="Tabletext"/>
              <w:jc w:val="center"/>
              <w:rPr>
                <w:i/>
                <w:lang w:val="en-GB"/>
              </w:rPr>
            </w:pPr>
            <w:r>
              <w:rPr>
                <w:i/>
                <w:lang w:val="en-GB"/>
              </w:rPr>
              <w:t>0,1</w:t>
            </w:r>
          </w:p>
        </w:tc>
        <w:tc>
          <w:tcPr>
            <w:tcW w:w="626"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5B7CB015" w14:textId="77777777" w:rsidR="007E68E1" w:rsidRDefault="007E68E1" w:rsidP="0033389B">
            <w:pPr>
              <w:pStyle w:val="Tabletext"/>
              <w:jc w:val="center"/>
              <w:rPr>
                <w:i/>
                <w:lang w:val="en-GB"/>
              </w:rPr>
            </w:pPr>
            <w:r>
              <w:rPr>
                <w:i/>
                <w:lang w:val="en-GB"/>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597BF623" w14:textId="77777777" w:rsidR="007E68E1" w:rsidRDefault="007E68E1" w:rsidP="0033389B">
            <w:pPr>
              <w:pStyle w:val="Tabletext"/>
              <w:jc w:val="center"/>
              <w:rPr>
                <w:i/>
                <w:lang w:val="en-GB"/>
              </w:rPr>
            </w:pPr>
            <w:r>
              <w:rPr>
                <w:i/>
                <w:lang w:val="en-GB"/>
              </w:rPr>
              <w:t>0,1</w:t>
            </w:r>
          </w:p>
        </w:tc>
        <w:tc>
          <w:tcPr>
            <w:tcW w:w="752" w:type="dxa"/>
            <w:tcBorders>
              <w:top w:val="single" w:sz="4" w:space="0" w:color="auto"/>
              <w:left w:val="single" w:sz="4" w:space="0" w:color="auto"/>
              <w:bottom w:val="single" w:sz="4" w:space="0" w:color="auto"/>
              <w:right w:val="single" w:sz="4" w:space="0" w:color="auto"/>
            </w:tcBorders>
            <w:vAlign w:val="center"/>
            <w:hideMark/>
          </w:tcPr>
          <w:p w14:paraId="039E74C2" w14:textId="77777777" w:rsidR="007E68E1" w:rsidRDefault="007E68E1" w:rsidP="0033389B">
            <w:pPr>
              <w:pStyle w:val="Tabletext"/>
              <w:jc w:val="center"/>
              <w:rPr>
                <w:i/>
                <w:lang w:val="en-GB"/>
              </w:rPr>
            </w:pPr>
            <w:r>
              <w:rPr>
                <w:rFonts w:eastAsia="Arial Unicode MS" w:cs="Times New Roman" w:hint="cs"/>
                <w:szCs w:val="20"/>
                <w:rtl/>
                <w:lang w:val="en-GB"/>
              </w:rPr>
              <w:t>–</w:t>
            </w:r>
            <w:r>
              <w:rPr>
                <w:i/>
                <w:lang w:val="en-GB"/>
              </w:rPr>
              <w:t>1,3</w:t>
            </w:r>
          </w:p>
        </w:tc>
        <w:tc>
          <w:tcPr>
            <w:tcW w:w="752" w:type="dxa"/>
            <w:tcBorders>
              <w:top w:val="single" w:sz="4" w:space="0" w:color="auto"/>
              <w:left w:val="single" w:sz="4" w:space="0" w:color="auto"/>
              <w:bottom w:val="single" w:sz="4" w:space="0" w:color="auto"/>
              <w:right w:val="single" w:sz="4" w:space="0" w:color="auto"/>
            </w:tcBorders>
            <w:vAlign w:val="center"/>
            <w:hideMark/>
          </w:tcPr>
          <w:p w14:paraId="70F1FA5C" w14:textId="77777777" w:rsidR="007E68E1" w:rsidRDefault="007E68E1" w:rsidP="0033389B">
            <w:pPr>
              <w:pStyle w:val="Tabletext"/>
              <w:jc w:val="center"/>
              <w:rPr>
                <w:i/>
                <w:lang w:val="en-GB"/>
              </w:rPr>
            </w:pPr>
            <w:r>
              <w:rPr>
                <w:rFonts w:eastAsia="Arial Unicode MS" w:cs="Times New Roman" w:hint="cs"/>
                <w:szCs w:val="20"/>
                <w:rtl/>
                <w:lang w:val="en-GB"/>
              </w:rPr>
              <w:t>–</w:t>
            </w:r>
            <w:r>
              <w:rPr>
                <w:i/>
                <w:lang w:val="en-GB"/>
              </w:rPr>
              <w:t>0,2</w:t>
            </w:r>
          </w:p>
        </w:tc>
        <w:tc>
          <w:tcPr>
            <w:tcW w:w="752" w:type="dxa"/>
            <w:tcBorders>
              <w:top w:val="single" w:sz="4" w:space="0" w:color="auto"/>
              <w:left w:val="single" w:sz="4" w:space="0" w:color="auto"/>
              <w:bottom w:val="single" w:sz="4" w:space="0" w:color="auto"/>
              <w:right w:val="single" w:sz="4" w:space="0" w:color="auto"/>
            </w:tcBorders>
            <w:vAlign w:val="center"/>
            <w:hideMark/>
          </w:tcPr>
          <w:p w14:paraId="0E1E8AFE" w14:textId="77777777" w:rsidR="007E68E1" w:rsidRDefault="007E68E1" w:rsidP="0033389B">
            <w:pPr>
              <w:pStyle w:val="Tabletext"/>
              <w:jc w:val="center"/>
              <w:rPr>
                <w:i/>
                <w:lang w:val="en-GB"/>
              </w:rPr>
            </w:pPr>
            <w:r>
              <w:rPr>
                <w:i/>
                <w:lang w:val="en-GB"/>
              </w:rPr>
              <w:t>0,4</w:t>
            </w:r>
          </w:p>
        </w:tc>
        <w:tc>
          <w:tcPr>
            <w:tcW w:w="752" w:type="dxa"/>
            <w:tcBorders>
              <w:top w:val="single" w:sz="4" w:space="0" w:color="auto"/>
              <w:left w:val="single" w:sz="4" w:space="0" w:color="auto"/>
              <w:bottom w:val="single" w:sz="4" w:space="0" w:color="auto"/>
              <w:right w:val="single" w:sz="4" w:space="0" w:color="auto"/>
            </w:tcBorders>
            <w:vAlign w:val="center"/>
            <w:hideMark/>
          </w:tcPr>
          <w:p w14:paraId="44C6F795" w14:textId="77777777" w:rsidR="007E68E1" w:rsidRDefault="007E68E1" w:rsidP="0033389B">
            <w:pPr>
              <w:pStyle w:val="Tabletext"/>
              <w:jc w:val="center"/>
              <w:rPr>
                <w:i/>
                <w:lang w:val="en-GB"/>
              </w:rPr>
            </w:pPr>
            <w:r>
              <w:rPr>
                <w:i/>
                <w:lang w:val="en-GB"/>
              </w:rPr>
              <w:t>0,3</w:t>
            </w:r>
          </w:p>
        </w:tc>
        <w:tc>
          <w:tcPr>
            <w:tcW w:w="752" w:type="dxa"/>
            <w:tcBorders>
              <w:top w:val="single" w:sz="4" w:space="0" w:color="auto"/>
              <w:left w:val="single" w:sz="4" w:space="0" w:color="auto"/>
              <w:bottom w:val="single" w:sz="4" w:space="0" w:color="auto"/>
              <w:right w:val="single" w:sz="4" w:space="0" w:color="auto"/>
            </w:tcBorders>
            <w:vAlign w:val="center"/>
            <w:hideMark/>
          </w:tcPr>
          <w:p w14:paraId="2014E9A5" w14:textId="77777777" w:rsidR="007E68E1" w:rsidRDefault="007E68E1" w:rsidP="0033389B">
            <w:pPr>
              <w:pStyle w:val="Tabletext"/>
              <w:jc w:val="center"/>
              <w:rPr>
                <w:i/>
                <w:lang w:val="en-GB"/>
              </w:rPr>
            </w:pPr>
            <w:r>
              <w:rPr>
                <w:i/>
                <w:lang w:val="en-GB"/>
              </w:rPr>
              <w:t>0,4</w:t>
            </w:r>
          </w:p>
        </w:tc>
        <w:tc>
          <w:tcPr>
            <w:tcW w:w="780" w:type="dxa"/>
            <w:tcBorders>
              <w:top w:val="single" w:sz="4" w:space="0" w:color="auto"/>
              <w:left w:val="single" w:sz="4" w:space="0" w:color="auto"/>
              <w:bottom w:val="single" w:sz="4" w:space="0" w:color="auto"/>
              <w:right w:val="single" w:sz="4" w:space="0" w:color="auto"/>
            </w:tcBorders>
            <w:vAlign w:val="center"/>
          </w:tcPr>
          <w:p w14:paraId="5D54229A" w14:textId="77777777" w:rsidR="007E68E1" w:rsidRDefault="007E68E1" w:rsidP="0033389B">
            <w:pPr>
              <w:pStyle w:val="Tabletext"/>
              <w:jc w:val="center"/>
              <w:rPr>
                <w:lang w:val="en-GB"/>
              </w:rPr>
            </w:pPr>
          </w:p>
        </w:tc>
        <w:tc>
          <w:tcPr>
            <w:tcW w:w="657" w:type="dxa"/>
            <w:tcBorders>
              <w:top w:val="single" w:sz="4" w:space="0" w:color="auto"/>
              <w:left w:val="single" w:sz="4" w:space="0" w:color="auto"/>
              <w:bottom w:val="single" w:sz="4" w:space="0" w:color="auto"/>
              <w:right w:val="single" w:sz="4" w:space="0" w:color="auto"/>
            </w:tcBorders>
            <w:vAlign w:val="center"/>
          </w:tcPr>
          <w:p w14:paraId="7FC0489B" w14:textId="77777777" w:rsidR="007E68E1" w:rsidRDefault="007E68E1" w:rsidP="0033389B">
            <w:pPr>
              <w:pStyle w:val="Tabletext"/>
              <w:jc w:val="center"/>
              <w:rPr>
                <w:lang w:val="en-GB"/>
              </w:rPr>
            </w:pPr>
          </w:p>
        </w:tc>
        <w:tc>
          <w:tcPr>
            <w:tcW w:w="657" w:type="dxa"/>
            <w:tcBorders>
              <w:top w:val="single" w:sz="4" w:space="0" w:color="auto"/>
              <w:left w:val="single" w:sz="4" w:space="0" w:color="auto"/>
              <w:bottom w:val="single" w:sz="4" w:space="0" w:color="auto"/>
              <w:right w:val="single" w:sz="4" w:space="0" w:color="auto"/>
            </w:tcBorders>
            <w:vAlign w:val="center"/>
          </w:tcPr>
          <w:p w14:paraId="0EAE5A46" w14:textId="77777777" w:rsidR="007E68E1" w:rsidRDefault="007E68E1" w:rsidP="0033389B">
            <w:pPr>
              <w:pStyle w:val="Tabletext"/>
              <w:jc w:val="center"/>
              <w:rPr>
                <w:lang w:val="en-GB"/>
              </w:rPr>
            </w:pPr>
          </w:p>
        </w:tc>
      </w:tr>
    </w:tbl>
    <w:p w14:paraId="360073BF" w14:textId="77777777" w:rsidR="007E68E1" w:rsidRDefault="007E68E1" w:rsidP="0033389B">
      <w:pPr>
        <w:rPr>
          <w:rtl/>
          <w:lang w:bidi="ar-EG"/>
        </w:rPr>
      </w:pPr>
      <w:r>
        <w:rPr>
          <w:rtl/>
          <w:lang w:bidi="ar-EG"/>
        </w:rPr>
        <w:t xml:space="preserve">للحصول على النسبة </w:t>
      </w:r>
      <w:r>
        <w:rPr>
          <w:i/>
          <w:iCs/>
        </w:rPr>
        <w:t>A</w:t>
      </w:r>
      <w:r>
        <w:rPr>
          <w:i/>
          <w:iCs/>
          <w:szCs w:val="24"/>
          <w:vertAlign w:val="subscript"/>
        </w:rPr>
        <w:t>RF_rel</w:t>
      </w:r>
      <w:r>
        <w:rPr>
          <w:rtl/>
          <w:lang w:bidi="ar-EG"/>
        </w:rPr>
        <w:t xml:space="preserve"> الواردة في التوصية </w:t>
      </w:r>
      <w:r>
        <w:t>ITU-R BS.1615 (DRM_B2)</w:t>
      </w:r>
      <w:r>
        <w:rPr>
          <w:rtl/>
          <w:lang w:bidi="ar-EG"/>
        </w:rPr>
        <w:t xml:space="preserve">، يضاف إلى النسبة </w:t>
      </w:r>
      <w:r>
        <w:rPr>
          <w:i/>
          <w:iCs/>
        </w:rPr>
        <w:t>A</w:t>
      </w:r>
      <w:r>
        <w:rPr>
          <w:i/>
          <w:iCs/>
          <w:szCs w:val="24"/>
          <w:vertAlign w:val="subscript"/>
        </w:rPr>
        <w:t>RF_rel</w:t>
      </w:r>
      <w:r>
        <w:rPr>
          <w:rtl/>
          <w:lang w:bidi="ar-EG"/>
        </w:rPr>
        <w:t xml:space="preserve"> الواردة في الوثيقة </w:t>
      </w:r>
      <w:r>
        <w:rPr>
          <w:lang w:bidi="ar-EG"/>
        </w:rPr>
        <w:t>6-7/21</w:t>
      </w:r>
      <w:r>
        <w:rPr>
          <w:rtl/>
          <w:lang w:bidi="ar-EG"/>
        </w:rPr>
        <w:t xml:space="preserve"> الفارق </w:t>
      </w:r>
      <w:r>
        <w:rPr>
          <w:lang w:bidi="ar-EG"/>
        </w:rPr>
        <w:t>[9b-9a]</w:t>
      </w:r>
      <w:r>
        <w:rPr>
          <w:rtl/>
          <w:lang w:bidi="ar-EG"/>
        </w:rPr>
        <w:t>.</w:t>
      </w:r>
    </w:p>
    <w:p w14:paraId="4A653643" w14:textId="77777777" w:rsidR="007E68E1" w:rsidRDefault="007E68E1" w:rsidP="0033389B">
      <w:pPr>
        <w:spacing w:before="240" w:after="240"/>
        <w:rPr>
          <w:b/>
          <w:bCs/>
          <w:lang w:bidi="ar-EG"/>
        </w:rPr>
      </w:pPr>
      <w:r>
        <w:rPr>
          <w:b/>
          <w:bCs/>
          <w:rtl/>
          <w:lang w:bidi="ar-EG"/>
        </w:rPr>
        <w:t xml:space="preserve">الأسلوب </w:t>
      </w:r>
      <w:r>
        <w:rPr>
          <w:b/>
          <w:bCs/>
        </w:rPr>
        <w:t>B4_18 kHz</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9"/>
        <w:gridCol w:w="921"/>
        <w:gridCol w:w="1144"/>
        <w:gridCol w:w="716"/>
        <w:gridCol w:w="716"/>
        <w:gridCol w:w="716"/>
        <w:gridCol w:w="716"/>
        <w:gridCol w:w="716"/>
        <w:gridCol w:w="716"/>
        <w:gridCol w:w="716"/>
        <w:gridCol w:w="716"/>
        <w:gridCol w:w="716"/>
        <w:gridCol w:w="716"/>
        <w:gridCol w:w="716"/>
        <w:gridCol w:w="716"/>
        <w:gridCol w:w="716"/>
        <w:gridCol w:w="716"/>
        <w:gridCol w:w="716"/>
        <w:gridCol w:w="716"/>
      </w:tblGrid>
      <w:tr w:rsidR="007E68E1" w14:paraId="583F995E" w14:textId="77777777" w:rsidTr="00A11358">
        <w:trPr>
          <w:trHeight w:val="20"/>
          <w:jc w:val="center"/>
        </w:trPr>
        <w:tc>
          <w:tcPr>
            <w:tcW w:w="938" w:type="dxa"/>
            <w:vMerge w:val="restart"/>
            <w:tcBorders>
              <w:top w:val="single" w:sz="4" w:space="0" w:color="auto"/>
              <w:left w:val="single" w:sz="4" w:space="0" w:color="auto"/>
              <w:bottom w:val="single" w:sz="4" w:space="0" w:color="auto"/>
              <w:right w:val="single" w:sz="4" w:space="0" w:color="auto"/>
            </w:tcBorders>
            <w:vAlign w:val="center"/>
            <w:hideMark/>
          </w:tcPr>
          <w:p w14:paraId="27DF73F2" w14:textId="77777777" w:rsidR="007E68E1" w:rsidRDefault="007E68E1" w:rsidP="0033389B">
            <w:pPr>
              <w:pStyle w:val="Tablehead"/>
              <w:rPr>
                <w:b w:val="0"/>
                <w:rtl/>
                <w:lang w:eastAsia="zh-CN" w:bidi="ar-EG"/>
              </w:rPr>
            </w:pPr>
            <w:r>
              <w:rPr>
                <w:rtl/>
                <w:lang w:eastAsia="zh-CN"/>
              </w:rPr>
              <w:t>الحالة</w:t>
            </w:r>
          </w:p>
        </w:tc>
        <w:tc>
          <w:tcPr>
            <w:tcW w:w="921" w:type="dxa"/>
            <w:vMerge w:val="restart"/>
            <w:tcBorders>
              <w:top w:val="single" w:sz="4" w:space="0" w:color="auto"/>
              <w:left w:val="single" w:sz="4" w:space="0" w:color="auto"/>
              <w:bottom w:val="single" w:sz="4" w:space="0" w:color="auto"/>
              <w:right w:val="single" w:sz="4" w:space="0" w:color="auto"/>
            </w:tcBorders>
            <w:vAlign w:val="center"/>
            <w:hideMark/>
          </w:tcPr>
          <w:p w14:paraId="426FC8F4" w14:textId="77777777" w:rsidR="007E68E1" w:rsidRDefault="007E68E1" w:rsidP="0033389B">
            <w:pPr>
              <w:pStyle w:val="Tablehead"/>
              <w:rPr>
                <w:rFonts w:eastAsia="Arial Unicode MS"/>
                <w:rtl/>
                <w:lang w:eastAsia="zh-CN"/>
              </w:rPr>
            </w:pPr>
            <w:r>
              <w:rPr>
                <w:rtl/>
                <w:lang w:eastAsia="zh-CN"/>
              </w:rPr>
              <w:t>الإشارة المطلوبة</w:t>
            </w:r>
          </w:p>
        </w:tc>
        <w:tc>
          <w:tcPr>
            <w:tcW w:w="1144" w:type="dxa"/>
            <w:vMerge w:val="restart"/>
            <w:tcBorders>
              <w:top w:val="single" w:sz="4" w:space="0" w:color="auto"/>
              <w:left w:val="single" w:sz="4" w:space="0" w:color="auto"/>
              <w:bottom w:val="single" w:sz="4" w:space="0" w:color="auto"/>
              <w:right w:val="single" w:sz="4" w:space="0" w:color="auto"/>
            </w:tcBorders>
            <w:vAlign w:val="center"/>
            <w:hideMark/>
          </w:tcPr>
          <w:p w14:paraId="557D21C4"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308" w:type="dxa"/>
            <w:gridSpan w:val="13"/>
            <w:tcBorders>
              <w:top w:val="single" w:sz="4" w:space="0" w:color="auto"/>
              <w:left w:val="single" w:sz="4" w:space="0" w:color="auto"/>
              <w:bottom w:val="single" w:sz="4" w:space="0" w:color="auto"/>
              <w:right w:val="single" w:sz="4" w:space="0" w:color="auto"/>
            </w:tcBorders>
            <w:vAlign w:val="center"/>
            <w:hideMark/>
          </w:tcPr>
          <w:p w14:paraId="3C852FF9" w14:textId="77777777" w:rsidR="007E68E1" w:rsidRDefault="007E68E1" w:rsidP="0033389B">
            <w:pPr>
              <w:pStyle w:val="Tablehead"/>
              <w:rPr>
                <w:rFonts w:eastAsia="Arial Unicode MS"/>
                <w:sz w:val="18"/>
                <w:szCs w:val="18"/>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i/>
                <w:iCs/>
                <w:lang w:eastAsia="zh-CN"/>
              </w:rPr>
              <w:t xml:space="preserve"> </w:t>
            </w:r>
            <w:r>
              <w:rPr>
                <w:lang w:eastAsia="zh-CN"/>
              </w:rPr>
              <w:t>(kHz)</w:t>
            </w:r>
          </w:p>
        </w:tc>
        <w:tc>
          <w:tcPr>
            <w:tcW w:w="2148" w:type="dxa"/>
            <w:gridSpan w:val="3"/>
            <w:tcBorders>
              <w:top w:val="single" w:sz="4" w:space="0" w:color="auto"/>
              <w:left w:val="single" w:sz="4" w:space="0" w:color="auto"/>
              <w:bottom w:val="single" w:sz="4" w:space="0" w:color="auto"/>
              <w:right w:val="single" w:sz="4" w:space="0" w:color="auto"/>
            </w:tcBorders>
            <w:vAlign w:val="center"/>
            <w:hideMark/>
          </w:tcPr>
          <w:p w14:paraId="5C8E4024" w14:textId="77777777" w:rsidR="007E68E1" w:rsidRDefault="007E68E1" w:rsidP="0033389B">
            <w:pPr>
              <w:pStyle w:val="Tablehead"/>
              <w:rPr>
                <w:lang w:eastAsia="zh-CN"/>
              </w:rPr>
            </w:pPr>
            <w:r>
              <w:rPr>
                <w:rtl/>
                <w:lang w:eastAsia="zh-CN"/>
              </w:rPr>
              <w:t>المعلمات</w:t>
            </w:r>
          </w:p>
        </w:tc>
      </w:tr>
      <w:tr w:rsidR="007E68E1" w14:paraId="3DB91D66" w14:textId="77777777" w:rsidTr="00A11358">
        <w:trPr>
          <w:trHeight w:val="20"/>
          <w:jc w:val="center"/>
        </w:trPr>
        <w:tc>
          <w:tcPr>
            <w:tcW w:w="938" w:type="dxa"/>
            <w:vMerge/>
            <w:tcBorders>
              <w:top w:val="single" w:sz="4" w:space="0" w:color="auto"/>
              <w:left w:val="single" w:sz="4" w:space="0" w:color="auto"/>
              <w:bottom w:val="single" w:sz="4" w:space="0" w:color="auto"/>
              <w:right w:val="single" w:sz="4" w:space="0" w:color="auto"/>
            </w:tcBorders>
            <w:vAlign w:val="center"/>
            <w:hideMark/>
          </w:tcPr>
          <w:p w14:paraId="1AEB8165"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921" w:type="dxa"/>
            <w:vMerge/>
            <w:tcBorders>
              <w:top w:val="single" w:sz="4" w:space="0" w:color="auto"/>
              <w:left w:val="single" w:sz="4" w:space="0" w:color="auto"/>
              <w:bottom w:val="single" w:sz="4" w:space="0" w:color="auto"/>
              <w:right w:val="single" w:sz="4" w:space="0" w:color="auto"/>
            </w:tcBorders>
            <w:vAlign w:val="center"/>
            <w:hideMark/>
          </w:tcPr>
          <w:p w14:paraId="57CFB5CA"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14:paraId="567DE5C4"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16" w:type="dxa"/>
            <w:tcBorders>
              <w:top w:val="single" w:sz="4" w:space="0" w:color="auto"/>
              <w:left w:val="single" w:sz="4" w:space="0" w:color="auto"/>
              <w:bottom w:val="single" w:sz="4" w:space="0" w:color="auto"/>
              <w:right w:val="single" w:sz="4" w:space="0" w:color="auto"/>
            </w:tcBorders>
            <w:vAlign w:val="center"/>
            <w:hideMark/>
          </w:tcPr>
          <w:p w14:paraId="36E472CF" w14:textId="77777777" w:rsidR="007E68E1" w:rsidRDefault="007E68E1" w:rsidP="0033389B">
            <w:pPr>
              <w:pStyle w:val="Tablehead"/>
              <w:rPr>
                <w:rFonts w:eastAsia="Arial Unicode MS"/>
                <w:rtl/>
                <w:lang w:eastAsia="zh-CN"/>
              </w:rPr>
            </w:pPr>
            <w:r>
              <w:rPr>
                <w:lang w:eastAsia="zh-CN"/>
              </w:rPr>
              <w:t>20−</w:t>
            </w:r>
          </w:p>
        </w:tc>
        <w:tc>
          <w:tcPr>
            <w:tcW w:w="716" w:type="dxa"/>
            <w:tcBorders>
              <w:top w:val="single" w:sz="4" w:space="0" w:color="auto"/>
              <w:left w:val="single" w:sz="4" w:space="0" w:color="auto"/>
              <w:bottom w:val="single" w:sz="4" w:space="0" w:color="auto"/>
              <w:right w:val="single" w:sz="4" w:space="0" w:color="auto"/>
            </w:tcBorders>
            <w:vAlign w:val="center"/>
            <w:hideMark/>
          </w:tcPr>
          <w:p w14:paraId="75154A89" w14:textId="77777777" w:rsidR="007E68E1" w:rsidRDefault="007E68E1" w:rsidP="0033389B">
            <w:pPr>
              <w:pStyle w:val="Tablehead"/>
              <w:rPr>
                <w:rFonts w:eastAsia="Arial Unicode MS"/>
                <w:lang w:eastAsia="zh-CN"/>
              </w:rPr>
            </w:pPr>
            <w:r>
              <w:rPr>
                <w:lang w:eastAsia="zh-CN"/>
              </w:rPr>
              <w:t>18−</w:t>
            </w:r>
          </w:p>
        </w:tc>
        <w:tc>
          <w:tcPr>
            <w:tcW w:w="716" w:type="dxa"/>
            <w:tcBorders>
              <w:top w:val="single" w:sz="4" w:space="0" w:color="auto"/>
              <w:left w:val="single" w:sz="4" w:space="0" w:color="auto"/>
              <w:bottom w:val="single" w:sz="4" w:space="0" w:color="auto"/>
              <w:right w:val="single" w:sz="4" w:space="0" w:color="auto"/>
            </w:tcBorders>
            <w:vAlign w:val="center"/>
            <w:hideMark/>
          </w:tcPr>
          <w:p w14:paraId="4CD953B8" w14:textId="77777777" w:rsidR="007E68E1" w:rsidRDefault="007E68E1" w:rsidP="0033389B">
            <w:pPr>
              <w:pStyle w:val="Tablehead"/>
              <w:rPr>
                <w:rFonts w:eastAsia="Arial Unicode MS"/>
                <w:lang w:eastAsia="zh-CN"/>
              </w:rPr>
            </w:pPr>
            <w:r>
              <w:rPr>
                <w:lang w:eastAsia="zh-CN"/>
              </w:rPr>
              <w:t>15−</w:t>
            </w:r>
          </w:p>
        </w:tc>
        <w:tc>
          <w:tcPr>
            <w:tcW w:w="716" w:type="dxa"/>
            <w:tcBorders>
              <w:top w:val="single" w:sz="4" w:space="0" w:color="auto"/>
              <w:left w:val="single" w:sz="4" w:space="0" w:color="auto"/>
              <w:bottom w:val="single" w:sz="4" w:space="0" w:color="auto"/>
              <w:right w:val="single" w:sz="4" w:space="0" w:color="auto"/>
            </w:tcBorders>
            <w:vAlign w:val="center"/>
            <w:hideMark/>
          </w:tcPr>
          <w:p w14:paraId="486D8DB0" w14:textId="77777777" w:rsidR="007E68E1" w:rsidRDefault="007E68E1" w:rsidP="0033389B">
            <w:pPr>
              <w:pStyle w:val="Tablehead"/>
              <w:rPr>
                <w:rFonts w:eastAsia="Arial Unicode MS"/>
                <w:lang w:eastAsia="zh-CN"/>
              </w:rPr>
            </w:pPr>
            <w:r>
              <w:rPr>
                <w:lang w:eastAsia="zh-CN"/>
              </w:rPr>
              <w:t>10−</w:t>
            </w:r>
          </w:p>
        </w:tc>
        <w:tc>
          <w:tcPr>
            <w:tcW w:w="716" w:type="dxa"/>
            <w:tcBorders>
              <w:top w:val="single" w:sz="4" w:space="0" w:color="auto"/>
              <w:left w:val="single" w:sz="4" w:space="0" w:color="auto"/>
              <w:bottom w:val="single" w:sz="4" w:space="0" w:color="auto"/>
              <w:right w:val="single" w:sz="4" w:space="0" w:color="auto"/>
            </w:tcBorders>
            <w:vAlign w:val="center"/>
            <w:hideMark/>
          </w:tcPr>
          <w:p w14:paraId="2DE17C98" w14:textId="77777777" w:rsidR="007E68E1" w:rsidRDefault="007E68E1" w:rsidP="0033389B">
            <w:pPr>
              <w:pStyle w:val="Tablehead"/>
              <w:rPr>
                <w:rFonts w:eastAsia="Arial Unicode MS"/>
                <w:lang w:eastAsia="zh-CN"/>
              </w:rPr>
            </w:pPr>
            <w:r>
              <w:rPr>
                <w:lang w:eastAsia="zh-CN"/>
              </w:rPr>
              <w:t>9−</w:t>
            </w:r>
          </w:p>
        </w:tc>
        <w:tc>
          <w:tcPr>
            <w:tcW w:w="716" w:type="dxa"/>
            <w:tcBorders>
              <w:top w:val="single" w:sz="4" w:space="0" w:color="auto"/>
              <w:left w:val="single" w:sz="4" w:space="0" w:color="auto"/>
              <w:bottom w:val="single" w:sz="4" w:space="0" w:color="auto"/>
              <w:right w:val="single" w:sz="4" w:space="0" w:color="auto"/>
            </w:tcBorders>
            <w:vAlign w:val="center"/>
            <w:hideMark/>
          </w:tcPr>
          <w:p w14:paraId="3E759D06" w14:textId="77777777" w:rsidR="007E68E1" w:rsidRDefault="007E68E1" w:rsidP="0033389B">
            <w:pPr>
              <w:pStyle w:val="Tablehead"/>
              <w:rPr>
                <w:rFonts w:eastAsia="Arial Unicode MS"/>
                <w:lang w:eastAsia="zh-CN"/>
              </w:rPr>
            </w:pPr>
            <w:r>
              <w:rPr>
                <w:lang w:eastAsia="zh-CN"/>
              </w:rPr>
              <w:t>5−</w:t>
            </w:r>
          </w:p>
        </w:tc>
        <w:tc>
          <w:tcPr>
            <w:tcW w:w="716" w:type="dxa"/>
            <w:tcBorders>
              <w:top w:val="single" w:sz="4" w:space="0" w:color="auto"/>
              <w:left w:val="single" w:sz="4" w:space="0" w:color="auto"/>
              <w:bottom w:val="single" w:sz="4" w:space="0" w:color="auto"/>
              <w:right w:val="single" w:sz="4" w:space="0" w:color="auto"/>
            </w:tcBorders>
            <w:vAlign w:val="center"/>
            <w:hideMark/>
          </w:tcPr>
          <w:p w14:paraId="4115C5CC" w14:textId="77777777" w:rsidR="007E68E1" w:rsidRDefault="007E68E1" w:rsidP="0033389B">
            <w:pPr>
              <w:pStyle w:val="Tablehead"/>
              <w:rPr>
                <w:rFonts w:eastAsia="Arial Unicode MS"/>
                <w:lang w:eastAsia="zh-CN"/>
              </w:rPr>
            </w:pPr>
            <w:r>
              <w:rPr>
                <w:lang w:eastAsia="zh-CN"/>
              </w:rPr>
              <w:t>0</w:t>
            </w:r>
          </w:p>
        </w:tc>
        <w:tc>
          <w:tcPr>
            <w:tcW w:w="716" w:type="dxa"/>
            <w:tcBorders>
              <w:top w:val="single" w:sz="4" w:space="0" w:color="auto"/>
              <w:left w:val="single" w:sz="4" w:space="0" w:color="auto"/>
              <w:bottom w:val="single" w:sz="4" w:space="0" w:color="auto"/>
              <w:right w:val="single" w:sz="4" w:space="0" w:color="auto"/>
            </w:tcBorders>
            <w:vAlign w:val="center"/>
            <w:hideMark/>
          </w:tcPr>
          <w:p w14:paraId="7B51FC0C" w14:textId="77777777" w:rsidR="007E68E1" w:rsidRDefault="007E68E1" w:rsidP="0033389B">
            <w:pPr>
              <w:pStyle w:val="Tablehead"/>
              <w:rPr>
                <w:rFonts w:eastAsia="Arial Unicode MS"/>
                <w:lang w:eastAsia="zh-CN"/>
              </w:rPr>
            </w:pPr>
            <w:r>
              <w:rPr>
                <w:lang w:eastAsia="zh-CN"/>
              </w:rPr>
              <w:t>5</w:t>
            </w:r>
          </w:p>
        </w:tc>
        <w:tc>
          <w:tcPr>
            <w:tcW w:w="716" w:type="dxa"/>
            <w:tcBorders>
              <w:top w:val="single" w:sz="4" w:space="0" w:color="auto"/>
              <w:left w:val="single" w:sz="4" w:space="0" w:color="auto"/>
              <w:bottom w:val="single" w:sz="4" w:space="0" w:color="auto"/>
              <w:right w:val="single" w:sz="4" w:space="0" w:color="auto"/>
            </w:tcBorders>
            <w:vAlign w:val="center"/>
            <w:hideMark/>
          </w:tcPr>
          <w:p w14:paraId="133F4981" w14:textId="77777777" w:rsidR="007E68E1" w:rsidRDefault="007E68E1" w:rsidP="0033389B">
            <w:pPr>
              <w:pStyle w:val="Tablehead"/>
              <w:rPr>
                <w:rFonts w:eastAsia="Arial Unicode MS"/>
                <w:lang w:eastAsia="zh-CN"/>
              </w:rPr>
            </w:pPr>
            <w:r>
              <w:rPr>
                <w:lang w:eastAsia="zh-CN"/>
              </w:rPr>
              <w:t>9</w:t>
            </w:r>
          </w:p>
        </w:tc>
        <w:tc>
          <w:tcPr>
            <w:tcW w:w="716" w:type="dxa"/>
            <w:tcBorders>
              <w:top w:val="single" w:sz="4" w:space="0" w:color="auto"/>
              <w:left w:val="single" w:sz="4" w:space="0" w:color="auto"/>
              <w:bottom w:val="single" w:sz="4" w:space="0" w:color="auto"/>
              <w:right w:val="single" w:sz="4" w:space="0" w:color="auto"/>
            </w:tcBorders>
            <w:vAlign w:val="center"/>
            <w:hideMark/>
          </w:tcPr>
          <w:p w14:paraId="7DF39820" w14:textId="77777777" w:rsidR="007E68E1" w:rsidRDefault="007E68E1" w:rsidP="0033389B">
            <w:pPr>
              <w:pStyle w:val="Tablehead"/>
              <w:rPr>
                <w:rFonts w:eastAsia="Arial Unicode MS"/>
                <w:lang w:eastAsia="zh-CN"/>
              </w:rPr>
            </w:pPr>
            <w:r>
              <w:rPr>
                <w:lang w:eastAsia="zh-CN"/>
              </w:rPr>
              <w:t>10</w:t>
            </w:r>
          </w:p>
        </w:tc>
        <w:tc>
          <w:tcPr>
            <w:tcW w:w="716" w:type="dxa"/>
            <w:tcBorders>
              <w:top w:val="single" w:sz="4" w:space="0" w:color="auto"/>
              <w:left w:val="single" w:sz="4" w:space="0" w:color="auto"/>
              <w:bottom w:val="single" w:sz="4" w:space="0" w:color="auto"/>
              <w:right w:val="single" w:sz="4" w:space="0" w:color="auto"/>
            </w:tcBorders>
            <w:vAlign w:val="center"/>
            <w:hideMark/>
          </w:tcPr>
          <w:p w14:paraId="052001A9" w14:textId="77777777" w:rsidR="007E68E1" w:rsidRDefault="007E68E1" w:rsidP="0033389B">
            <w:pPr>
              <w:pStyle w:val="Tablehead"/>
              <w:rPr>
                <w:rFonts w:eastAsia="Arial Unicode MS"/>
                <w:lang w:eastAsia="zh-CN"/>
              </w:rPr>
            </w:pPr>
            <w:r>
              <w:rPr>
                <w:lang w:eastAsia="zh-CN"/>
              </w:rPr>
              <w:t>15</w:t>
            </w:r>
          </w:p>
        </w:tc>
        <w:tc>
          <w:tcPr>
            <w:tcW w:w="716" w:type="dxa"/>
            <w:tcBorders>
              <w:top w:val="single" w:sz="4" w:space="0" w:color="auto"/>
              <w:left w:val="single" w:sz="4" w:space="0" w:color="auto"/>
              <w:bottom w:val="single" w:sz="4" w:space="0" w:color="auto"/>
              <w:right w:val="single" w:sz="4" w:space="0" w:color="auto"/>
            </w:tcBorders>
            <w:vAlign w:val="center"/>
            <w:hideMark/>
          </w:tcPr>
          <w:p w14:paraId="37EC5197" w14:textId="77777777" w:rsidR="007E68E1" w:rsidRDefault="007E68E1" w:rsidP="0033389B">
            <w:pPr>
              <w:pStyle w:val="Tablehead"/>
              <w:rPr>
                <w:rFonts w:eastAsia="Arial Unicode MS"/>
                <w:lang w:eastAsia="zh-CN"/>
              </w:rPr>
            </w:pPr>
            <w:r>
              <w:rPr>
                <w:lang w:eastAsia="zh-CN"/>
              </w:rPr>
              <w:t>18</w:t>
            </w:r>
          </w:p>
        </w:tc>
        <w:tc>
          <w:tcPr>
            <w:tcW w:w="716" w:type="dxa"/>
            <w:tcBorders>
              <w:top w:val="single" w:sz="4" w:space="0" w:color="auto"/>
              <w:left w:val="single" w:sz="4" w:space="0" w:color="auto"/>
              <w:bottom w:val="single" w:sz="4" w:space="0" w:color="auto"/>
              <w:right w:val="single" w:sz="4" w:space="0" w:color="auto"/>
            </w:tcBorders>
            <w:vAlign w:val="center"/>
            <w:hideMark/>
          </w:tcPr>
          <w:p w14:paraId="0002D33E" w14:textId="77777777" w:rsidR="007E68E1" w:rsidRDefault="007E68E1" w:rsidP="0033389B">
            <w:pPr>
              <w:pStyle w:val="Tablehead"/>
              <w:rPr>
                <w:rFonts w:eastAsia="Arial Unicode MS"/>
                <w:lang w:eastAsia="zh-CN"/>
              </w:rPr>
            </w:pPr>
            <w:r>
              <w:rPr>
                <w:lang w:eastAsia="zh-CN"/>
              </w:rPr>
              <w:t>20</w:t>
            </w:r>
          </w:p>
        </w:tc>
        <w:tc>
          <w:tcPr>
            <w:tcW w:w="716" w:type="dxa"/>
            <w:tcBorders>
              <w:top w:val="single" w:sz="4" w:space="0" w:color="auto"/>
              <w:left w:val="single" w:sz="4" w:space="0" w:color="auto"/>
              <w:bottom w:val="single" w:sz="4" w:space="0" w:color="auto"/>
              <w:right w:val="single" w:sz="4" w:space="0" w:color="auto"/>
            </w:tcBorders>
            <w:vAlign w:val="center"/>
            <w:hideMark/>
          </w:tcPr>
          <w:p w14:paraId="076EACA5" w14:textId="77777777" w:rsidR="007E68E1" w:rsidRDefault="007E68E1" w:rsidP="0033389B">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716" w:type="dxa"/>
            <w:tcBorders>
              <w:top w:val="single" w:sz="4" w:space="0" w:color="auto"/>
              <w:left w:val="single" w:sz="4" w:space="0" w:color="auto"/>
              <w:bottom w:val="single" w:sz="4" w:space="0" w:color="auto"/>
              <w:right w:val="single" w:sz="4" w:space="0" w:color="auto"/>
            </w:tcBorders>
            <w:vAlign w:val="center"/>
            <w:hideMark/>
          </w:tcPr>
          <w:p w14:paraId="3BE1F57C" w14:textId="77777777" w:rsidR="007E68E1" w:rsidRDefault="007E68E1" w:rsidP="0033389B">
            <w:pPr>
              <w:pStyle w:val="Tablehead"/>
              <w:rPr>
                <w:rFonts w:eastAsia="Arial Unicode MS"/>
                <w:lang w:eastAsia="zh-CN"/>
              </w:rPr>
            </w:pPr>
            <w:r>
              <w:rPr>
                <w:i/>
                <w:iCs/>
                <w:lang w:eastAsia="zh-CN"/>
              </w:rPr>
              <w:t>S/N</w:t>
            </w:r>
            <w:r>
              <w:rPr>
                <w:lang w:eastAsia="zh-CN"/>
              </w:rPr>
              <w:br/>
              <w:t>(dB)</w:t>
            </w:r>
          </w:p>
        </w:tc>
        <w:tc>
          <w:tcPr>
            <w:tcW w:w="716" w:type="dxa"/>
            <w:tcBorders>
              <w:top w:val="single" w:sz="4" w:space="0" w:color="auto"/>
              <w:left w:val="single" w:sz="4" w:space="0" w:color="auto"/>
              <w:bottom w:val="single" w:sz="4" w:space="0" w:color="auto"/>
              <w:right w:val="single" w:sz="4" w:space="0" w:color="auto"/>
            </w:tcBorders>
            <w:vAlign w:val="center"/>
            <w:hideMark/>
          </w:tcPr>
          <w:p w14:paraId="6693588E" w14:textId="77777777" w:rsidR="007E68E1" w:rsidRDefault="007E68E1" w:rsidP="0033389B">
            <w:pPr>
              <w:pStyle w:val="Tablehead"/>
              <w:rPr>
                <w:rFonts w:eastAsia="Arial Unicode MS"/>
                <w:lang w:eastAsia="zh-CN"/>
              </w:rPr>
            </w:pPr>
            <w:r>
              <w:rPr>
                <w:i/>
                <w:iCs/>
                <w:lang w:eastAsia="zh-CN"/>
              </w:rPr>
              <w:t>A</w:t>
            </w:r>
            <w:r>
              <w:rPr>
                <w:i/>
                <w:iCs/>
                <w:vertAlign w:val="subscript"/>
                <w:lang w:eastAsia="zh-CN"/>
              </w:rPr>
              <w:t>AF</w:t>
            </w:r>
            <w:r>
              <w:rPr>
                <w:vertAlign w:val="subscript"/>
                <w:lang w:eastAsia="zh-CN"/>
              </w:rPr>
              <w:br/>
            </w:r>
            <w:r>
              <w:rPr>
                <w:lang w:eastAsia="zh-CN"/>
              </w:rPr>
              <w:t>(dB)</w:t>
            </w:r>
          </w:p>
        </w:tc>
      </w:tr>
      <w:tr w:rsidR="007E68E1" w14:paraId="69A2A7D3" w14:textId="77777777" w:rsidTr="00A11358">
        <w:trPr>
          <w:trHeight w:val="20"/>
          <w:jc w:val="center"/>
        </w:trPr>
        <w:tc>
          <w:tcPr>
            <w:tcW w:w="938" w:type="dxa"/>
            <w:tcBorders>
              <w:top w:val="single" w:sz="4" w:space="0" w:color="auto"/>
              <w:left w:val="single" w:sz="4" w:space="0" w:color="auto"/>
              <w:bottom w:val="single" w:sz="4" w:space="0" w:color="auto"/>
              <w:right w:val="single" w:sz="4" w:space="0" w:color="auto"/>
            </w:tcBorders>
            <w:vAlign w:val="center"/>
            <w:hideMark/>
          </w:tcPr>
          <w:p w14:paraId="01A9956B" w14:textId="77777777" w:rsidR="007E68E1" w:rsidRDefault="007E68E1" w:rsidP="0033389B">
            <w:pPr>
              <w:pStyle w:val="Tabletext"/>
              <w:jc w:val="center"/>
              <w:rPr>
                <w:rFonts w:eastAsia="Arial Unicode MS"/>
                <w:lang w:val="en-GB"/>
              </w:rPr>
            </w:pPr>
            <w:r>
              <w:rPr>
                <w:lang w:val="en-GB"/>
              </w:rPr>
              <w:t>11</w:t>
            </w:r>
          </w:p>
        </w:tc>
        <w:tc>
          <w:tcPr>
            <w:tcW w:w="921" w:type="dxa"/>
            <w:tcBorders>
              <w:top w:val="single" w:sz="4" w:space="0" w:color="auto"/>
              <w:left w:val="single" w:sz="4" w:space="0" w:color="auto"/>
              <w:bottom w:val="single" w:sz="4" w:space="0" w:color="auto"/>
              <w:right w:val="single" w:sz="4" w:space="0" w:color="auto"/>
            </w:tcBorders>
            <w:vAlign w:val="center"/>
            <w:hideMark/>
          </w:tcPr>
          <w:p w14:paraId="61D5E8A9" w14:textId="77777777" w:rsidR="007E68E1" w:rsidRDefault="007E68E1" w:rsidP="0033389B">
            <w:pPr>
              <w:pStyle w:val="Tabletext"/>
              <w:jc w:val="center"/>
              <w:rPr>
                <w:rFonts w:eastAsia="Arial Unicode MS"/>
                <w:lang w:val="en-GB"/>
              </w:rPr>
            </w:pPr>
            <w:r>
              <w:rPr>
                <w:lang w:val="en-GB"/>
              </w:rPr>
              <w:t>AM</w:t>
            </w:r>
          </w:p>
        </w:tc>
        <w:tc>
          <w:tcPr>
            <w:tcW w:w="1144" w:type="dxa"/>
            <w:tcBorders>
              <w:top w:val="single" w:sz="4" w:space="0" w:color="auto"/>
              <w:left w:val="single" w:sz="4" w:space="0" w:color="auto"/>
              <w:bottom w:val="single" w:sz="4" w:space="0" w:color="auto"/>
              <w:right w:val="single" w:sz="4" w:space="0" w:color="auto"/>
            </w:tcBorders>
            <w:vAlign w:val="center"/>
            <w:hideMark/>
          </w:tcPr>
          <w:p w14:paraId="664B7D7A" w14:textId="77777777" w:rsidR="007E68E1" w:rsidRDefault="007E68E1" w:rsidP="0033389B">
            <w:pPr>
              <w:pStyle w:val="Tabletext"/>
              <w:jc w:val="center"/>
              <w:rPr>
                <w:rFonts w:eastAsia="Arial Unicode MS"/>
                <w:lang w:val="en-GB"/>
              </w:rPr>
            </w:pPr>
            <w:r>
              <w:rPr>
                <w:lang w:val="en-GB"/>
              </w:rPr>
              <w:t>DRM_B4</w:t>
            </w:r>
          </w:p>
        </w:tc>
        <w:tc>
          <w:tcPr>
            <w:tcW w:w="716" w:type="dxa"/>
            <w:tcBorders>
              <w:top w:val="single" w:sz="4" w:space="0" w:color="auto"/>
              <w:left w:val="single" w:sz="4" w:space="0" w:color="auto"/>
              <w:bottom w:val="single" w:sz="4" w:space="0" w:color="auto"/>
              <w:right w:val="single" w:sz="4" w:space="0" w:color="auto"/>
            </w:tcBorders>
            <w:vAlign w:val="center"/>
            <w:hideMark/>
          </w:tcPr>
          <w:p w14:paraId="79198DB4"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18,1</w:t>
            </w:r>
          </w:p>
        </w:tc>
        <w:tc>
          <w:tcPr>
            <w:tcW w:w="716" w:type="dxa"/>
            <w:tcBorders>
              <w:top w:val="single" w:sz="4" w:space="0" w:color="auto"/>
              <w:left w:val="single" w:sz="4" w:space="0" w:color="auto"/>
              <w:bottom w:val="single" w:sz="4" w:space="0" w:color="auto"/>
              <w:right w:val="single" w:sz="4" w:space="0" w:color="auto"/>
            </w:tcBorders>
            <w:vAlign w:val="center"/>
            <w:hideMark/>
          </w:tcPr>
          <w:p w14:paraId="645E312B"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9,1</w:t>
            </w:r>
          </w:p>
        </w:tc>
        <w:tc>
          <w:tcPr>
            <w:tcW w:w="716" w:type="dxa"/>
            <w:tcBorders>
              <w:top w:val="single" w:sz="4" w:space="0" w:color="auto"/>
              <w:left w:val="single" w:sz="4" w:space="0" w:color="auto"/>
              <w:bottom w:val="single" w:sz="4" w:space="0" w:color="auto"/>
              <w:right w:val="single" w:sz="4" w:space="0" w:color="auto"/>
            </w:tcBorders>
            <w:vAlign w:val="center"/>
            <w:hideMark/>
          </w:tcPr>
          <w:p w14:paraId="0C91255A" w14:textId="77777777" w:rsidR="007E68E1" w:rsidRDefault="007E68E1" w:rsidP="0033389B">
            <w:pPr>
              <w:pStyle w:val="Tabletext"/>
              <w:jc w:val="center"/>
              <w:rPr>
                <w:rFonts w:eastAsia="Arial Unicode MS"/>
                <w:lang w:val="en-GB"/>
              </w:rPr>
            </w:pPr>
            <w:r>
              <w:rPr>
                <w:lang w:val="en-GB"/>
              </w:rPr>
              <w:t>15,6</w:t>
            </w:r>
          </w:p>
        </w:tc>
        <w:tc>
          <w:tcPr>
            <w:tcW w:w="716" w:type="dxa"/>
            <w:tcBorders>
              <w:top w:val="single" w:sz="4" w:space="0" w:color="auto"/>
              <w:left w:val="single" w:sz="4" w:space="0" w:color="auto"/>
              <w:bottom w:val="single" w:sz="4" w:space="0" w:color="auto"/>
              <w:right w:val="single" w:sz="4" w:space="0" w:color="auto"/>
            </w:tcBorders>
            <w:vAlign w:val="center"/>
            <w:hideMark/>
          </w:tcPr>
          <w:p w14:paraId="3752A24C" w14:textId="77777777" w:rsidR="007E68E1" w:rsidRDefault="007E68E1" w:rsidP="0033389B">
            <w:pPr>
              <w:pStyle w:val="Tabletext"/>
              <w:jc w:val="center"/>
              <w:rPr>
                <w:rFonts w:eastAsia="Arial Unicode MS"/>
                <w:lang w:val="en-GB"/>
              </w:rPr>
            </w:pPr>
            <w:r>
              <w:rPr>
                <w:lang w:val="en-GB"/>
              </w:rPr>
              <w:t>20,3</w:t>
            </w:r>
          </w:p>
        </w:tc>
        <w:tc>
          <w:tcPr>
            <w:tcW w:w="716" w:type="dxa"/>
            <w:tcBorders>
              <w:top w:val="single" w:sz="4" w:space="0" w:color="auto"/>
              <w:left w:val="single" w:sz="4" w:space="0" w:color="auto"/>
              <w:bottom w:val="single" w:sz="4" w:space="0" w:color="auto"/>
              <w:right w:val="single" w:sz="4" w:space="0" w:color="auto"/>
            </w:tcBorders>
            <w:vAlign w:val="center"/>
            <w:hideMark/>
          </w:tcPr>
          <w:p w14:paraId="782904B7" w14:textId="77777777" w:rsidR="007E68E1" w:rsidRDefault="007E68E1" w:rsidP="0033389B">
            <w:pPr>
              <w:pStyle w:val="Tabletext"/>
              <w:jc w:val="center"/>
              <w:rPr>
                <w:rFonts w:eastAsia="Arial Unicode MS"/>
                <w:lang w:val="en-GB"/>
              </w:rPr>
            </w:pPr>
            <w:r>
              <w:rPr>
                <w:lang w:val="en-GB"/>
              </w:rPr>
              <w:t>20,3</w:t>
            </w:r>
          </w:p>
        </w:tc>
        <w:tc>
          <w:tcPr>
            <w:tcW w:w="716" w:type="dxa"/>
            <w:tcBorders>
              <w:top w:val="single" w:sz="4" w:space="0" w:color="auto"/>
              <w:left w:val="single" w:sz="4" w:space="0" w:color="auto"/>
              <w:bottom w:val="single" w:sz="4" w:space="0" w:color="auto"/>
              <w:right w:val="single" w:sz="4" w:space="0" w:color="auto"/>
            </w:tcBorders>
            <w:vAlign w:val="center"/>
            <w:hideMark/>
          </w:tcPr>
          <w:p w14:paraId="58A6C8C8" w14:textId="77777777" w:rsidR="007E68E1" w:rsidRDefault="007E68E1" w:rsidP="0033389B">
            <w:pPr>
              <w:pStyle w:val="Tabletext"/>
              <w:jc w:val="center"/>
              <w:rPr>
                <w:rFonts w:eastAsia="Arial Unicode MS"/>
                <w:lang w:val="en-GB"/>
              </w:rPr>
            </w:pPr>
            <w:r>
              <w:rPr>
                <w:lang w:val="en-GB"/>
              </w:rPr>
              <w:t>20,3</w:t>
            </w:r>
          </w:p>
        </w:tc>
        <w:tc>
          <w:tcPr>
            <w:tcW w:w="716" w:type="dxa"/>
            <w:tcBorders>
              <w:top w:val="single" w:sz="4" w:space="0" w:color="auto"/>
              <w:left w:val="single" w:sz="4" w:space="0" w:color="auto"/>
              <w:bottom w:val="single" w:sz="4" w:space="0" w:color="auto"/>
              <w:right w:val="single" w:sz="4" w:space="0" w:color="auto"/>
            </w:tcBorders>
            <w:vAlign w:val="center"/>
            <w:hideMark/>
          </w:tcPr>
          <w:p w14:paraId="11717481" w14:textId="77777777" w:rsidR="007E68E1" w:rsidRDefault="007E68E1" w:rsidP="0033389B">
            <w:pPr>
              <w:pStyle w:val="Tabletext"/>
              <w:jc w:val="center"/>
              <w:rPr>
                <w:rFonts w:eastAsia="Arial Unicode MS"/>
                <w:lang w:val="en-GB"/>
              </w:rPr>
            </w:pPr>
            <w:r>
              <w:rPr>
                <w:lang w:val="en-GB"/>
              </w:rPr>
              <w:t>20,3</w:t>
            </w:r>
          </w:p>
        </w:tc>
        <w:tc>
          <w:tcPr>
            <w:tcW w:w="716" w:type="dxa"/>
            <w:tcBorders>
              <w:top w:val="single" w:sz="4" w:space="0" w:color="auto"/>
              <w:left w:val="single" w:sz="4" w:space="0" w:color="auto"/>
              <w:bottom w:val="single" w:sz="4" w:space="0" w:color="auto"/>
              <w:right w:val="single" w:sz="4" w:space="0" w:color="auto"/>
            </w:tcBorders>
            <w:vAlign w:val="center"/>
            <w:hideMark/>
          </w:tcPr>
          <w:p w14:paraId="488F3628" w14:textId="77777777" w:rsidR="007E68E1" w:rsidRDefault="007E68E1" w:rsidP="0033389B">
            <w:pPr>
              <w:pStyle w:val="Tabletext"/>
              <w:jc w:val="center"/>
              <w:rPr>
                <w:rFonts w:eastAsia="Arial Unicode MS"/>
                <w:lang w:val="en-GB"/>
              </w:rPr>
            </w:pPr>
            <w:r>
              <w:rPr>
                <w:lang w:val="en-GB"/>
              </w:rPr>
              <w:t>17,2</w:t>
            </w:r>
          </w:p>
        </w:tc>
        <w:tc>
          <w:tcPr>
            <w:tcW w:w="716" w:type="dxa"/>
            <w:tcBorders>
              <w:top w:val="single" w:sz="4" w:space="0" w:color="auto"/>
              <w:left w:val="single" w:sz="4" w:space="0" w:color="auto"/>
              <w:bottom w:val="single" w:sz="4" w:space="0" w:color="auto"/>
              <w:right w:val="single" w:sz="4" w:space="0" w:color="auto"/>
            </w:tcBorders>
            <w:vAlign w:val="center"/>
            <w:hideMark/>
          </w:tcPr>
          <w:p w14:paraId="391D6656"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9,1</w:t>
            </w:r>
          </w:p>
        </w:tc>
        <w:tc>
          <w:tcPr>
            <w:tcW w:w="716" w:type="dxa"/>
            <w:tcBorders>
              <w:top w:val="single" w:sz="4" w:space="0" w:color="auto"/>
              <w:left w:val="single" w:sz="4" w:space="0" w:color="auto"/>
              <w:bottom w:val="single" w:sz="4" w:space="0" w:color="auto"/>
              <w:right w:val="single" w:sz="4" w:space="0" w:color="auto"/>
            </w:tcBorders>
            <w:vAlign w:val="center"/>
            <w:hideMark/>
          </w:tcPr>
          <w:p w14:paraId="37EBC7DC"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15,7</w:t>
            </w:r>
          </w:p>
        </w:tc>
        <w:tc>
          <w:tcPr>
            <w:tcW w:w="716" w:type="dxa"/>
            <w:tcBorders>
              <w:top w:val="single" w:sz="4" w:space="0" w:color="auto"/>
              <w:left w:val="single" w:sz="4" w:space="0" w:color="auto"/>
              <w:bottom w:val="single" w:sz="4" w:space="0" w:color="auto"/>
              <w:right w:val="single" w:sz="4" w:space="0" w:color="auto"/>
            </w:tcBorders>
            <w:vAlign w:val="center"/>
            <w:hideMark/>
          </w:tcPr>
          <w:p w14:paraId="6B5F1BDC"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22,6</w:t>
            </w:r>
          </w:p>
        </w:tc>
        <w:tc>
          <w:tcPr>
            <w:tcW w:w="716" w:type="dxa"/>
            <w:tcBorders>
              <w:top w:val="single" w:sz="4" w:space="0" w:color="auto"/>
              <w:left w:val="single" w:sz="4" w:space="0" w:color="auto"/>
              <w:bottom w:val="single" w:sz="4" w:space="0" w:color="auto"/>
              <w:right w:val="single" w:sz="4" w:space="0" w:color="auto"/>
            </w:tcBorders>
            <w:vAlign w:val="center"/>
            <w:hideMark/>
          </w:tcPr>
          <w:p w14:paraId="3ABCB810"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25,2</w:t>
            </w:r>
          </w:p>
        </w:tc>
        <w:tc>
          <w:tcPr>
            <w:tcW w:w="716" w:type="dxa"/>
            <w:tcBorders>
              <w:top w:val="single" w:sz="4" w:space="0" w:color="auto"/>
              <w:left w:val="single" w:sz="4" w:space="0" w:color="auto"/>
              <w:bottom w:val="single" w:sz="4" w:space="0" w:color="auto"/>
              <w:right w:val="single" w:sz="4" w:space="0" w:color="auto"/>
            </w:tcBorders>
            <w:vAlign w:val="center"/>
            <w:hideMark/>
          </w:tcPr>
          <w:p w14:paraId="74EE2270"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26,7</w:t>
            </w:r>
          </w:p>
        </w:tc>
        <w:tc>
          <w:tcPr>
            <w:tcW w:w="716" w:type="dxa"/>
            <w:tcBorders>
              <w:top w:val="single" w:sz="4" w:space="0" w:color="auto"/>
              <w:left w:val="single" w:sz="4" w:space="0" w:color="auto"/>
              <w:bottom w:val="single" w:sz="4" w:space="0" w:color="auto"/>
              <w:right w:val="single" w:sz="4" w:space="0" w:color="auto"/>
            </w:tcBorders>
            <w:vAlign w:val="center"/>
            <w:hideMark/>
          </w:tcPr>
          <w:p w14:paraId="6EAC20B7" w14:textId="77777777" w:rsidR="007E68E1" w:rsidRDefault="007E68E1" w:rsidP="0033389B">
            <w:pPr>
              <w:pStyle w:val="Tabletext"/>
              <w:jc w:val="center"/>
              <w:rPr>
                <w:rFonts w:eastAsia="Arial Unicode MS"/>
                <w:lang w:val="en-GB"/>
              </w:rPr>
            </w:pPr>
            <w:r>
              <w:rPr>
                <w:lang w:val="en-GB"/>
              </w:rPr>
              <w:t>18</w:t>
            </w:r>
          </w:p>
        </w:tc>
        <w:tc>
          <w:tcPr>
            <w:tcW w:w="716" w:type="dxa"/>
            <w:tcBorders>
              <w:top w:val="single" w:sz="4" w:space="0" w:color="auto"/>
              <w:left w:val="single" w:sz="4" w:space="0" w:color="auto"/>
              <w:bottom w:val="single" w:sz="4" w:space="0" w:color="auto"/>
              <w:right w:val="single" w:sz="4" w:space="0" w:color="auto"/>
            </w:tcBorders>
            <w:vAlign w:val="center"/>
          </w:tcPr>
          <w:p w14:paraId="5C6FFA66" w14:textId="77777777" w:rsidR="007E68E1" w:rsidRDefault="007E68E1" w:rsidP="0033389B">
            <w:pPr>
              <w:pStyle w:val="Tabletext"/>
              <w:jc w:val="center"/>
              <w:rPr>
                <w:rFonts w:eastAsia="Arial Unicode MS"/>
                <w:lang w:val="en-GB"/>
              </w:rPr>
            </w:pPr>
          </w:p>
        </w:tc>
        <w:tc>
          <w:tcPr>
            <w:tcW w:w="716" w:type="dxa"/>
            <w:tcBorders>
              <w:top w:val="single" w:sz="4" w:space="0" w:color="auto"/>
              <w:left w:val="single" w:sz="4" w:space="0" w:color="auto"/>
              <w:bottom w:val="single" w:sz="4" w:space="0" w:color="auto"/>
              <w:right w:val="single" w:sz="4" w:space="0" w:color="auto"/>
            </w:tcBorders>
            <w:vAlign w:val="center"/>
            <w:hideMark/>
          </w:tcPr>
          <w:p w14:paraId="4EE606E0" w14:textId="77777777" w:rsidR="007E68E1" w:rsidRDefault="007E68E1" w:rsidP="0033389B">
            <w:pPr>
              <w:pStyle w:val="Tabletext"/>
              <w:jc w:val="center"/>
              <w:rPr>
                <w:rFonts w:eastAsia="Arial Unicode MS"/>
                <w:lang w:val="en-GB"/>
              </w:rPr>
            </w:pPr>
            <w:r>
              <w:rPr>
                <w:lang w:val="en-GB"/>
              </w:rPr>
              <w:t>17</w:t>
            </w:r>
          </w:p>
        </w:tc>
      </w:tr>
      <w:tr w:rsidR="007E68E1" w14:paraId="54C3CD52" w14:textId="77777777" w:rsidTr="00A11358">
        <w:trPr>
          <w:trHeight w:val="20"/>
          <w:jc w:val="center"/>
        </w:trPr>
        <w:tc>
          <w:tcPr>
            <w:tcW w:w="938" w:type="dxa"/>
            <w:tcBorders>
              <w:top w:val="single" w:sz="4" w:space="0" w:color="auto"/>
              <w:left w:val="single" w:sz="4" w:space="0" w:color="auto"/>
              <w:bottom w:val="single" w:sz="4" w:space="0" w:color="auto"/>
              <w:right w:val="single" w:sz="4" w:space="0" w:color="auto"/>
            </w:tcBorders>
            <w:vAlign w:val="center"/>
            <w:hideMark/>
          </w:tcPr>
          <w:p w14:paraId="200D2B70" w14:textId="77777777" w:rsidR="007E68E1" w:rsidRDefault="007E68E1" w:rsidP="0033389B">
            <w:pPr>
              <w:pStyle w:val="Tabletext"/>
              <w:jc w:val="center"/>
              <w:rPr>
                <w:rFonts w:eastAsia="Arial Unicode MS"/>
                <w:lang w:val="en-GB"/>
              </w:rPr>
            </w:pPr>
            <w:r>
              <w:rPr>
                <w:lang w:val="en-GB"/>
              </w:rPr>
              <w:t>11</w:t>
            </w:r>
          </w:p>
        </w:tc>
        <w:tc>
          <w:tcPr>
            <w:tcW w:w="921" w:type="dxa"/>
            <w:tcBorders>
              <w:top w:val="single" w:sz="4" w:space="0" w:color="auto"/>
              <w:left w:val="single" w:sz="4" w:space="0" w:color="auto"/>
              <w:bottom w:val="single" w:sz="4" w:space="0" w:color="auto"/>
              <w:right w:val="single" w:sz="4" w:space="0" w:color="auto"/>
            </w:tcBorders>
            <w:vAlign w:val="center"/>
            <w:hideMark/>
          </w:tcPr>
          <w:p w14:paraId="34481CBD" w14:textId="77777777" w:rsidR="007E68E1" w:rsidRDefault="007E68E1" w:rsidP="0033389B">
            <w:pPr>
              <w:pStyle w:val="Tabletext"/>
              <w:jc w:val="center"/>
              <w:rPr>
                <w:rFonts w:eastAsia="Arial Unicode MS"/>
                <w:lang w:val="en-GB"/>
              </w:rPr>
            </w:pPr>
            <w:r>
              <w:rPr>
                <w:lang w:val="en-GB"/>
              </w:rPr>
              <w:t>AM</w:t>
            </w:r>
          </w:p>
        </w:tc>
        <w:tc>
          <w:tcPr>
            <w:tcW w:w="1144" w:type="dxa"/>
            <w:tcBorders>
              <w:top w:val="single" w:sz="4" w:space="0" w:color="auto"/>
              <w:left w:val="single" w:sz="4" w:space="0" w:color="auto"/>
              <w:bottom w:val="single" w:sz="4" w:space="0" w:color="auto"/>
              <w:right w:val="single" w:sz="4" w:space="0" w:color="auto"/>
            </w:tcBorders>
            <w:vAlign w:val="center"/>
            <w:hideMark/>
          </w:tcPr>
          <w:p w14:paraId="4D834937" w14:textId="77777777" w:rsidR="007E68E1" w:rsidRDefault="007E68E1" w:rsidP="0033389B">
            <w:pPr>
              <w:pStyle w:val="Tabletext"/>
              <w:jc w:val="center"/>
              <w:rPr>
                <w:rFonts w:eastAsia="Arial Unicode MS"/>
                <w:lang w:val="en-GB"/>
              </w:rPr>
            </w:pPr>
            <w:r>
              <w:rPr>
                <w:lang w:val="en-GB"/>
              </w:rPr>
              <w:t>B4/</w:t>
            </w:r>
            <w:r>
              <w:rPr>
                <w:i/>
                <w:iCs/>
                <w:lang w:val="en-GB"/>
              </w:rPr>
              <w:t>A</w:t>
            </w:r>
            <w:r>
              <w:rPr>
                <w:i/>
                <w:iCs/>
                <w:vertAlign w:val="subscript"/>
                <w:lang w:val="en-GB"/>
              </w:rPr>
              <w:t>REL</w:t>
            </w:r>
          </w:p>
        </w:tc>
        <w:tc>
          <w:tcPr>
            <w:tcW w:w="716" w:type="dxa"/>
            <w:tcBorders>
              <w:top w:val="single" w:sz="4" w:space="0" w:color="auto"/>
              <w:left w:val="single" w:sz="4" w:space="0" w:color="auto"/>
              <w:bottom w:val="single" w:sz="4" w:space="0" w:color="auto"/>
              <w:right w:val="single" w:sz="4" w:space="0" w:color="auto"/>
            </w:tcBorders>
            <w:vAlign w:val="center"/>
            <w:hideMark/>
          </w:tcPr>
          <w:p w14:paraId="409C928E"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35,1</w:t>
            </w:r>
          </w:p>
        </w:tc>
        <w:tc>
          <w:tcPr>
            <w:tcW w:w="716" w:type="dxa"/>
            <w:tcBorders>
              <w:top w:val="single" w:sz="4" w:space="0" w:color="auto"/>
              <w:left w:val="single" w:sz="4" w:space="0" w:color="auto"/>
              <w:bottom w:val="single" w:sz="4" w:space="0" w:color="auto"/>
              <w:right w:val="single" w:sz="4" w:space="0" w:color="auto"/>
            </w:tcBorders>
            <w:vAlign w:val="center"/>
            <w:hideMark/>
          </w:tcPr>
          <w:p w14:paraId="51AF27AE"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26,1</w:t>
            </w:r>
          </w:p>
        </w:tc>
        <w:tc>
          <w:tcPr>
            <w:tcW w:w="716" w:type="dxa"/>
            <w:tcBorders>
              <w:top w:val="single" w:sz="4" w:space="0" w:color="auto"/>
              <w:left w:val="single" w:sz="4" w:space="0" w:color="auto"/>
              <w:bottom w:val="single" w:sz="4" w:space="0" w:color="auto"/>
              <w:right w:val="single" w:sz="4" w:space="0" w:color="auto"/>
            </w:tcBorders>
            <w:vAlign w:val="center"/>
            <w:hideMark/>
          </w:tcPr>
          <w:p w14:paraId="47920CBC"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1,4</w:t>
            </w:r>
          </w:p>
        </w:tc>
        <w:tc>
          <w:tcPr>
            <w:tcW w:w="716" w:type="dxa"/>
            <w:tcBorders>
              <w:top w:val="single" w:sz="4" w:space="0" w:color="auto"/>
              <w:left w:val="single" w:sz="4" w:space="0" w:color="auto"/>
              <w:bottom w:val="single" w:sz="4" w:space="0" w:color="auto"/>
              <w:right w:val="single" w:sz="4" w:space="0" w:color="auto"/>
            </w:tcBorders>
            <w:vAlign w:val="center"/>
            <w:hideMark/>
          </w:tcPr>
          <w:p w14:paraId="48FF6FEC" w14:textId="77777777" w:rsidR="007E68E1" w:rsidRDefault="007E68E1" w:rsidP="0033389B">
            <w:pPr>
              <w:pStyle w:val="Tabletext"/>
              <w:jc w:val="center"/>
              <w:rPr>
                <w:rFonts w:eastAsia="Arial Unicode MS"/>
                <w:lang w:val="en-GB"/>
              </w:rPr>
            </w:pPr>
            <w:r>
              <w:rPr>
                <w:lang w:val="en-GB"/>
              </w:rPr>
              <w:t>3,3</w:t>
            </w:r>
          </w:p>
        </w:tc>
        <w:tc>
          <w:tcPr>
            <w:tcW w:w="716" w:type="dxa"/>
            <w:tcBorders>
              <w:top w:val="single" w:sz="4" w:space="0" w:color="auto"/>
              <w:left w:val="single" w:sz="4" w:space="0" w:color="auto"/>
              <w:bottom w:val="single" w:sz="4" w:space="0" w:color="auto"/>
              <w:right w:val="single" w:sz="4" w:space="0" w:color="auto"/>
            </w:tcBorders>
            <w:vAlign w:val="center"/>
            <w:hideMark/>
          </w:tcPr>
          <w:p w14:paraId="0A759298" w14:textId="77777777" w:rsidR="007E68E1" w:rsidRDefault="007E68E1" w:rsidP="0033389B">
            <w:pPr>
              <w:pStyle w:val="Tabletext"/>
              <w:jc w:val="center"/>
              <w:rPr>
                <w:rFonts w:eastAsia="Arial Unicode MS"/>
                <w:lang w:val="en-GB"/>
              </w:rPr>
            </w:pPr>
            <w:r>
              <w:rPr>
                <w:lang w:val="en-GB"/>
              </w:rPr>
              <w:t>3,3</w:t>
            </w:r>
          </w:p>
        </w:tc>
        <w:tc>
          <w:tcPr>
            <w:tcW w:w="716" w:type="dxa"/>
            <w:tcBorders>
              <w:top w:val="single" w:sz="4" w:space="0" w:color="auto"/>
              <w:left w:val="single" w:sz="4" w:space="0" w:color="auto"/>
              <w:bottom w:val="single" w:sz="4" w:space="0" w:color="auto"/>
              <w:right w:val="single" w:sz="4" w:space="0" w:color="auto"/>
            </w:tcBorders>
            <w:vAlign w:val="center"/>
            <w:hideMark/>
          </w:tcPr>
          <w:p w14:paraId="5B858D3C" w14:textId="77777777" w:rsidR="007E68E1" w:rsidRDefault="007E68E1" w:rsidP="0033389B">
            <w:pPr>
              <w:pStyle w:val="Tabletext"/>
              <w:jc w:val="center"/>
              <w:rPr>
                <w:rFonts w:eastAsia="Arial Unicode MS"/>
                <w:lang w:val="en-GB"/>
              </w:rPr>
            </w:pPr>
            <w:r>
              <w:rPr>
                <w:lang w:val="en-GB"/>
              </w:rPr>
              <w:t>3,3</w:t>
            </w:r>
          </w:p>
        </w:tc>
        <w:tc>
          <w:tcPr>
            <w:tcW w:w="716" w:type="dxa"/>
            <w:tcBorders>
              <w:top w:val="single" w:sz="4" w:space="0" w:color="auto"/>
              <w:left w:val="single" w:sz="4" w:space="0" w:color="auto"/>
              <w:bottom w:val="single" w:sz="4" w:space="0" w:color="auto"/>
              <w:right w:val="single" w:sz="4" w:space="0" w:color="auto"/>
            </w:tcBorders>
            <w:vAlign w:val="center"/>
            <w:hideMark/>
          </w:tcPr>
          <w:p w14:paraId="2D882398" w14:textId="77777777" w:rsidR="007E68E1" w:rsidRDefault="007E68E1" w:rsidP="0033389B">
            <w:pPr>
              <w:pStyle w:val="Tabletext"/>
              <w:jc w:val="center"/>
              <w:rPr>
                <w:rFonts w:eastAsia="Arial Unicode MS"/>
                <w:lang w:val="en-GB"/>
              </w:rPr>
            </w:pPr>
            <w:r>
              <w:rPr>
                <w:lang w:val="en-GB"/>
              </w:rPr>
              <w:t>3,3</w:t>
            </w:r>
          </w:p>
        </w:tc>
        <w:tc>
          <w:tcPr>
            <w:tcW w:w="716" w:type="dxa"/>
            <w:tcBorders>
              <w:top w:val="single" w:sz="4" w:space="0" w:color="auto"/>
              <w:left w:val="single" w:sz="4" w:space="0" w:color="auto"/>
              <w:bottom w:val="single" w:sz="4" w:space="0" w:color="auto"/>
              <w:right w:val="single" w:sz="4" w:space="0" w:color="auto"/>
            </w:tcBorders>
            <w:vAlign w:val="center"/>
            <w:hideMark/>
          </w:tcPr>
          <w:p w14:paraId="5ACA4E2A" w14:textId="77777777" w:rsidR="007E68E1" w:rsidRDefault="007E68E1" w:rsidP="0033389B">
            <w:pPr>
              <w:pStyle w:val="Tabletext"/>
              <w:jc w:val="center"/>
              <w:rPr>
                <w:rFonts w:eastAsia="Arial Unicode MS"/>
                <w:lang w:val="en-GB"/>
              </w:rPr>
            </w:pPr>
            <w:r>
              <w:rPr>
                <w:lang w:val="en-GB"/>
              </w:rPr>
              <w:t>0,2</w:t>
            </w:r>
          </w:p>
        </w:tc>
        <w:tc>
          <w:tcPr>
            <w:tcW w:w="716" w:type="dxa"/>
            <w:tcBorders>
              <w:top w:val="single" w:sz="4" w:space="0" w:color="auto"/>
              <w:left w:val="single" w:sz="4" w:space="0" w:color="auto"/>
              <w:bottom w:val="single" w:sz="4" w:space="0" w:color="auto"/>
              <w:right w:val="single" w:sz="4" w:space="0" w:color="auto"/>
            </w:tcBorders>
            <w:vAlign w:val="center"/>
            <w:hideMark/>
          </w:tcPr>
          <w:p w14:paraId="1E259A32"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26,1</w:t>
            </w:r>
          </w:p>
        </w:tc>
        <w:tc>
          <w:tcPr>
            <w:tcW w:w="716" w:type="dxa"/>
            <w:tcBorders>
              <w:top w:val="single" w:sz="4" w:space="0" w:color="auto"/>
              <w:left w:val="single" w:sz="4" w:space="0" w:color="auto"/>
              <w:bottom w:val="single" w:sz="4" w:space="0" w:color="auto"/>
              <w:right w:val="single" w:sz="4" w:space="0" w:color="auto"/>
            </w:tcBorders>
            <w:vAlign w:val="center"/>
            <w:hideMark/>
          </w:tcPr>
          <w:p w14:paraId="23992A16"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32,7</w:t>
            </w:r>
          </w:p>
        </w:tc>
        <w:tc>
          <w:tcPr>
            <w:tcW w:w="716" w:type="dxa"/>
            <w:tcBorders>
              <w:top w:val="single" w:sz="4" w:space="0" w:color="auto"/>
              <w:left w:val="single" w:sz="4" w:space="0" w:color="auto"/>
              <w:bottom w:val="single" w:sz="4" w:space="0" w:color="auto"/>
              <w:right w:val="single" w:sz="4" w:space="0" w:color="auto"/>
            </w:tcBorders>
            <w:vAlign w:val="center"/>
            <w:hideMark/>
          </w:tcPr>
          <w:p w14:paraId="45F05121"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39,6</w:t>
            </w:r>
          </w:p>
        </w:tc>
        <w:tc>
          <w:tcPr>
            <w:tcW w:w="716" w:type="dxa"/>
            <w:tcBorders>
              <w:top w:val="single" w:sz="4" w:space="0" w:color="auto"/>
              <w:left w:val="single" w:sz="4" w:space="0" w:color="auto"/>
              <w:bottom w:val="single" w:sz="4" w:space="0" w:color="auto"/>
              <w:right w:val="single" w:sz="4" w:space="0" w:color="auto"/>
            </w:tcBorders>
            <w:vAlign w:val="center"/>
            <w:hideMark/>
          </w:tcPr>
          <w:p w14:paraId="2F652F3D"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42,2</w:t>
            </w:r>
          </w:p>
        </w:tc>
        <w:tc>
          <w:tcPr>
            <w:tcW w:w="716" w:type="dxa"/>
            <w:tcBorders>
              <w:top w:val="single" w:sz="4" w:space="0" w:color="auto"/>
              <w:left w:val="single" w:sz="4" w:space="0" w:color="auto"/>
              <w:bottom w:val="single" w:sz="4" w:space="0" w:color="auto"/>
              <w:right w:val="single" w:sz="4" w:space="0" w:color="auto"/>
            </w:tcBorders>
            <w:vAlign w:val="center"/>
            <w:hideMark/>
          </w:tcPr>
          <w:p w14:paraId="57D1FF3D"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43,7</w:t>
            </w:r>
          </w:p>
        </w:tc>
        <w:tc>
          <w:tcPr>
            <w:tcW w:w="716" w:type="dxa"/>
            <w:tcBorders>
              <w:top w:val="single" w:sz="4" w:space="0" w:color="auto"/>
              <w:left w:val="single" w:sz="4" w:space="0" w:color="auto"/>
              <w:bottom w:val="single" w:sz="4" w:space="0" w:color="auto"/>
              <w:right w:val="single" w:sz="4" w:space="0" w:color="auto"/>
            </w:tcBorders>
            <w:vAlign w:val="center"/>
            <w:hideMark/>
          </w:tcPr>
          <w:p w14:paraId="2E39BD53" w14:textId="77777777" w:rsidR="007E68E1" w:rsidRDefault="007E68E1" w:rsidP="0033389B">
            <w:pPr>
              <w:pStyle w:val="Tabletext"/>
              <w:jc w:val="center"/>
              <w:rPr>
                <w:rFonts w:eastAsia="Arial Unicode MS"/>
                <w:lang w:val="en-GB"/>
              </w:rPr>
            </w:pPr>
            <w:r>
              <w:rPr>
                <w:lang w:val="en-GB"/>
              </w:rPr>
              <w:t>18</w:t>
            </w:r>
          </w:p>
        </w:tc>
        <w:tc>
          <w:tcPr>
            <w:tcW w:w="716" w:type="dxa"/>
            <w:tcBorders>
              <w:top w:val="single" w:sz="4" w:space="0" w:color="auto"/>
              <w:left w:val="single" w:sz="4" w:space="0" w:color="auto"/>
              <w:bottom w:val="single" w:sz="4" w:space="0" w:color="auto"/>
              <w:right w:val="single" w:sz="4" w:space="0" w:color="auto"/>
            </w:tcBorders>
            <w:vAlign w:val="center"/>
          </w:tcPr>
          <w:p w14:paraId="7820DDC9" w14:textId="77777777" w:rsidR="007E68E1" w:rsidRDefault="007E68E1" w:rsidP="0033389B">
            <w:pPr>
              <w:pStyle w:val="Tabletext"/>
              <w:jc w:val="center"/>
              <w:rPr>
                <w:rFonts w:eastAsia="Arial Unicode MS"/>
                <w:lang w:val="en-GB"/>
              </w:rPr>
            </w:pPr>
          </w:p>
        </w:tc>
        <w:tc>
          <w:tcPr>
            <w:tcW w:w="716" w:type="dxa"/>
            <w:tcBorders>
              <w:top w:val="single" w:sz="4" w:space="0" w:color="auto"/>
              <w:left w:val="single" w:sz="4" w:space="0" w:color="auto"/>
              <w:bottom w:val="single" w:sz="4" w:space="0" w:color="auto"/>
              <w:right w:val="single" w:sz="4" w:space="0" w:color="auto"/>
            </w:tcBorders>
            <w:vAlign w:val="center"/>
            <w:hideMark/>
          </w:tcPr>
          <w:p w14:paraId="1FE9508C" w14:textId="77777777" w:rsidR="007E68E1" w:rsidRDefault="007E68E1" w:rsidP="0033389B">
            <w:pPr>
              <w:pStyle w:val="Tabletext"/>
              <w:jc w:val="center"/>
              <w:rPr>
                <w:rFonts w:eastAsia="Arial Unicode MS"/>
                <w:lang w:val="en-GB"/>
              </w:rPr>
            </w:pPr>
            <w:r>
              <w:rPr>
                <w:lang w:val="en-GB"/>
              </w:rPr>
              <w:t>17</w:t>
            </w:r>
          </w:p>
        </w:tc>
      </w:tr>
      <w:tr w:rsidR="007E68E1" w14:paraId="29FFD72C" w14:textId="77777777" w:rsidTr="00A11358">
        <w:trPr>
          <w:trHeight w:val="20"/>
          <w:jc w:val="center"/>
        </w:trPr>
        <w:tc>
          <w:tcPr>
            <w:tcW w:w="938" w:type="dxa"/>
            <w:tcBorders>
              <w:top w:val="single" w:sz="4" w:space="0" w:color="auto"/>
              <w:left w:val="single" w:sz="4" w:space="0" w:color="auto"/>
              <w:bottom w:val="single" w:sz="4" w:space="0" w:color="auto"/>
              <w:right w:val="single" w:sz="4" w:space="0" w:color="auto"/>
            </w:tcBorders>
            <w:vAlign w:val="center"/>
          </w:tcPr>
          <w:p w14:paraId="76A8A10C" w14:textId="77777777" w:rsidR="007E68E1" w:rsidRDefault="007E68E1" w:rsidP="0033389B">
            <w:pPr>
              <w:pStyle w:val="Tabletext"/>
              <w:jc w:val="center"/>
              <w:rPr>
                <w:lang w:val="en-GB"/>
              </w:rPr>
            </w:pPr>
          </w:p>
        </w:tc>
        <w:tc>
          <w:tcPr>
            <w:tcW w:w="921" w:type="dxa"/>
            <w:tcBorders>
              <w:top w:val="single" w:sz="4" w:space="0" w:color="auto"/>
              <w:left w:val="single" w:sz="4" w:space="0" w:color="auto"/>
              <w:bottom w:val="single" w:sz="4" w:space="0" w:color="auto"/>
              <w:right w:val="single" w:sz="4" w:space="0" w:color="auto"/>
            </w:tcBorders>
            <w:vAlign w:val="center"/>
          </w:tcPr>
          <w:p w14:paraId="3E373688" w14:textId="77777777" w:rsidR="007E68E1" w:rsidRDefault="007E68E1" w:rsidP="0033389B">
            <w:pPr>
              <w:pStyle w:val="Tabletext"/>
              <w:jc w:val="center"/>
              <w:rPr>
                <w:lang w:val="en-GB"/>
              </w:rPr>
            </w:pPr>
          </w:p>
        </w:tc>
        <w:tc>
          <w:tcPr>
            <w:tcW w:w="1144" w:type="dxa"/>
            <w:tcBorders>
              <w:top w:val="single" w:sz="4" w:space="0" w:color="auto"/>
              <w:left w:val="single" w:sz="4" w:space="0" w:color="auto"/>
              <w:bottom w:val="single" w:sz="4" w:space="0" w:color="auto"/>
              <w:right w:val="single" w:sz="4" w:space="0" w:color="auto"/>
            </w:tcBorders>
            <w:vAlign w:val="center"/>
            <w:hideMark/>
          </w:tcPr>
          <w:p w14:paraId="6733CBE8" w14:textId="77777777" w:rsidR="007E68E1" w:rsidRDefault="007E68E1" w:rsidP="0033389B">
            <w:pPr>
              <w:pStyle w:val="Tabletext"/>
              <w:jc w:val="center"/>
              <w:rPr>
                <w:lang w:val="en-GB"/>
              </w:rPr>
            </w:pPr>
            <w:r>
              <w:rPr>
                <w:lang w:val="en-GB"/>
              </w:rPr>
              <w:t>d similar</w:t>
            </w:r>
          </w:p>
        </w:tc>
        <w:tc>
          <w:tcPr>
            <w:tcW w:w="716" w:type="dxa"/>
            <w:tcBorders>
              <w:top w:val="single" w:sz="4" w:space="0" w:color="auto"/>
              <w:left w:val="single" w:sz="4" w:space="0" w:color="auto"/>
              <w:bottom w:val="single" w:sz="4" w:space="0" w:color="auto"/>
              <w:right w:val="single" w:sz="4" w:space="0" w:color="auto"/>
            </w:tcBorders>
            <w:vAlign w:val="center"/>
            <w:hideMark/>
          </w:tcPr>
          <w:p w14:paraId="49226E94" w14:textId="77777777" w:rsidR="007E68E1" w:rsidRDefault="007E68E1" w:rsidP="0033389B">
            <w:pPr>
              <w:pStyle w:val="Tabletext"/>
              <w:jc w:val="center"/>
              <w:rPr>
                <w:rFonts w:eastAsia="Arial Unicode MS"/>
                <w:lang w:val="en-GB"/>
              </w:rPr>
            </w:pPr>
            <w:r>
              <w:rPr>
                <w:rFonts w:cs="Times New Roman" w:hint="cs"/>
                <w:szCs w:val="20"/>
                <w:rtl/>
                <w:lang w:val="en-GB"/>
              </w:rPr>
              <w:t>–</w:t>
            </w:r>
            <w:r>
              <w:rPr>
                <w:rFonts w:eastAsia="Arial Unicode MS"/>
                <w:lang w:val="en-GB"/>
              </w:rPr>
              <w:t>0,2</w:t>
            </w:r>
          </w:p>
        </w:tc>
        <w:tc>
          <w:tcPr>
            <w:tcW w:w="716" w:type="dxa"/>
            <w:tcBorders>
              <w:top w:val="single" w:sz="4" w:space="0" w:color="auto"/>
              <w:left w:val="single" w:sz="4" w:space="0" w:color="auto"/>
              <w:bottom w:val="single" w:sz="4" w:space="0" w:color="auto"/>
              <w:right w:val="single" w:sz="4" w:space="0" w:color="auto"/>
            </w:tcBorders>
            <w:vAlign w:val="center"/>
            <w:hideMark/>
          </w:tcPr>
          <w:p w14:paraId="48F901CD" w14:textId="77777777" w:rsidR="007E68E1" w:rsidRDefault="007E68E1" w:rsidP="0033389B">
            <w:pPr>
              <w:pStyle w:val="Tabletext"/>
              <w:jc w:val="center"/>
              <w:rPr>
                <w:rFonts w:eastAsia="Arial Unicode MS"/>
                <w:lang w:val="en-GB"/>
              </w:rPr>
            </w:pPr>
            <w:r>
              <w:rPr>
                <w:rFonts w:cs="Times New Roman" w:hint="cs"/>
                <w:szCs w:val="20"/>
                <w:rtl/>
                <w:lang w:val="en-GB"/>
              </w:rPr>
              <w:t>–</w:t>
            </w:r>
            <w:r>
              <w:rPr>
                <w:rFonts w:eastAsia="Arial Unicode MS"/>
                <w:lang w:val="en-GB"/>
              </w:rPr>
              <w:t>1,3</w:t>
            </w:r>
          </w:p>
        </w:tc>
        <w:tc>
          <w:tcPr>
            <w:tcW w:w="716" w:type="dxa"/>
            <w:tcBorders>
              <w:top w:val="single" w:sz="4" w:space="0" w:color="auto"/>
              <w:left w:val="single" w:sz="4" w:space="0" w:color="auto"/>
              <w:bottom w:val="single" w:sz="4" w:space="0" w:color="auto"/>
              <w:right w:val="single" w:sz="4" w:space="0" w:color="auto"/>
            </w:tcBorders>
            <w:vAlign w:val="center"/>
            <w:hideMark/>
          </w:tcPr>
          <w:p w14:paraId="13C6EDBE" w14:textId="77777777" w:rsidR="007E68E1" w:rsidRDefault="007E68E1" w:rsidP="0033389B">
            <w:pPr>
              <w:pStyle w:val="Tabletext"/>
              <w:jc w:val="center"/>
              <w:rPr>
                <w:rFonts w:eastAsia="Arial Unicode MS"/>
                <w:lang w:val="en-GB"/>
              </w:rPr>
            </w:pPr>
            <w:r>
              <w:rPr>
                <w:rFonts w:eastAsia="Arial Unicode MS"/>
                <w:lang w:val="en-GB"/>
              </w:rPr>
              <w:t>0,1</w:t>
            </w:r>
          </w:p>
        </w:tc>
        <w:tc>
          <w:tcPr>
            <w:tcW w:w="716"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519B4473" w14:textId="77777777" w:rsidR="007E68E1" w:rsidRDefault="007E68E1" w:rsidP="0033389B">
            <w:pPr>
              <w:pStyle w:val="Tabletext"/>
              <w:jc w:val="center"/>
              <w:rPr>
                <w:rFonts w:eastAsia="Arial Unicode MS"/>
                <w:lang w:val="en-GB"/>
              </w:rPr>
            </w:pPr>
            <w:r>
              <w:rPr>
                <w:rFonts w:eastAsia="Arial Unicode MS"/>
                <w:lang w:val="en-GB"/>
              </w:rPr>
              <w:t>0,1</w:t>
            </w:r>
          </w:p>
        </w:tc>
        <w:tc>
          <w:tcPr>
            <w:tcW w:w="716"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4C9DD2FB" w14:textId="77777777" w:rsidR="007E68E1" w:rsidRDefault="007E68E1" w:rsidP="0033389B">
            <w:pPr>
              <w:pStyle w:val="Tabletext"/>
              <w:jc w:val="center"/>
              <w:rPr>
                <w:rFonts w:eastAsia="Arial Unicode MS"/>
                <w:lang w:val="en-GB"/>
              </w:rPr>
            </w:pPr>
            <w:r>
              <w:rPr>
                <w:rFonts w:eastAsia="Arial Unicode MS"/>
                <w:lang w:val="en-GB"/>
              </w:rPr>
              <w:t>0,1</w:t>
            </w:r>
          </w:p>
        </w:tc>
        <w:tc>
          <w:tcPr>
            <w:tcW w:w="716"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5DB3D3E7" w14:textId="77777777" w:rsidR="007E68E1" w:rsidRDefault="007E68E1" w:rsidP="0033389B">
            <w:pPr>
              <w:pStyle w:val="Tabletext"/>
              <w:jc w:val="center"/>
              <w:rPr>
                <w:rFonts w:eastAsia="Arial Unicode MS"/>
                <w:lang w:val="en-GB"/>
              </w:rPr>
            </w:pPr>
            <w:r>
              <w:rPr>
                <w:rFonts w:eastAsia="Arial Unicode MS"/>
                <w:lang w:val="en-GB"/>
              </w:rPr>
              <w:t>0,1</w:t>
            </w:r>
          </w:p>
        </w:tc>
        <w:tc>
          <w:tcPr>
            <w:tcW w:w="716"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56D53443" w14:textId="77777777" w:rsidR="007E68E1" w:rsidRDefault="007E68E1" w:rsidP="0033389B">
            <w:pPr>
              <w:pStyle w:val="Tabletext"/>
              <w:jc w:val="center"/>
              <w:rPr>
                <w:rFonts w:eastAsia="Arial Unicode MS"/>
                <w:lang w:val="en-GB"/>
              </w:rPr>
            </w:pPr>
            <w:r>
              <w:rPr>
                <w:rFonts w:eastAsia="Arial Unicode MS"/>
                <w:lang w:val="en-GB"/>
              </w:rPr>
              <w:t>0,1</w:t>
            </w:r>
          </w:p>
        </w:tc>
        <w:tc>
          <w:tcPr>
            <w:tcW w:w="716" w:type="dxa"/>
            <w:tcBorders>
              <w:top w:val="single" w:sz="4" w:space="0" w:color="auto"/>
              <w:left w:val="single" w:sz="4" w:space="0" w:color="auto"/>
              <w:bottom w:val="single" w:sz="4" w:space="0" w:color="auto"/>
              <w:right w:val="single" w:sz="4" w:space="0" w:color="auto"/>
            </w:tcBorders>
            <w:vAlign w:val="center"/>
            <w:hideMark/>
          </w:tcPr>
          <w:p w14:paraId="4C42C508" w14:textId="77777777" w:rsidR="007E68E1" w:rsidRDefault="007E68E1" w:rsidP="0033389B">
            <w:pPr>
              <w:pStyle w:val="Tabletext"/>
              <w:jc w:val="center"/>
              <w:rPr>
                <w:rFonts w:eastAsia="Arial Unicode MS"/>
                <w:lang w:val="en-GB"/>
              </w:rPr>
            </w:pPr>
            <w:r>
              <w:rPr>
                <w:rFonts w:eastAsia="Arial Unicode MS"/>
                <w:lang w:val="en-GB"/>
              </w:rPr>
              <w:t>0,1</w:t>
            </w:r>
          </w:p>
        </w:tc>
        <w:tc>
          <w:tcPr>
            <w:tcW w:w="716" w:type="dxa"/>
            <w:tcBorders>
              <w:top w:val="single" w:sz="4" w:space="0" w:color="auto"/>
              <w:left w:val="single" w:sz="4" w:space="0" w:color="auto"/>
              <w:bottom w:val="single" w:sz="4" w:space="0" w:color="auto"/>
              <w:right w:val="single" w:sz="4" w:space="0" w:color="auto"/>
            </w:tcBorders>
            <w:vAlign w:val="center"/>
            <w:hideMark/>
          </w:tcPr>
          <w:p w14:paraId="388DA3D1" w14:textId="77777777" w:rsidR="007E68E1" w:rsidRDefault="007E68E1" w:rsidP="0033389B">
            <w:pPr>
              <w:pStyle w:val="Tabletext"/>
              <w:jc w:val="center"/>
              <w:rPr>
                <w:rFonts w:eastAsia="Arial Unicode MS"/>
                <w:lang w:val="en-GB"/>
              </w:rPr>
            </w:pPr>
            <w:r>
              <w:rPr>
                <w:rFonts w:cs="Times New Roman" w:hint="cs"/>
                <w:szCs w:val="20"/>
                <w:rtl/>
                <w:lang w:val="en-GB"/>
              </w:rPr>
              <w:t>–</w:t>
            </w:r>
            <w:r>
              <w:rPr>
                <w:rFonts w:eastAsia="Arial Unicode MS"/>
                <w:lang w:val="en-GB"/>
              </w:rPr>
              <w:t>1,3</w:t>
            </w:r>
          </w:p>
        </w:tc>
        <w:tc>
          <w:tcPr>
            <w:tcW w:w="716" w:type="dxa"/>
            <w:tcBorders>
              <w:top w:val="single" w:sz="4" w:space="0" w:color="auto"/>
              <w:left w:val="single" w:sz="4" w:space="0" w:color="auto"/>
              <w:bottom w:val="single" w:sz="4" w:space="0" w:color="auto"/>
              <w:right w:val="single" w:sz="4" w:space="0" w:color="auto"/>
            </w:tcBorders>
            <w:vAlign w:val="center"/>
            <w:hideMark/>
          </w:tcPr>
          <w:p w14:paraId="2CD24F96" w14:textId="77777777" w:rsidR="007E68E1" w:rsidRDefault="007E68E1" w:rsidP="0033389B">
            <w:pPr>
              <w:pStyle w:val="Tabletext"/>
              <w:jc w:val="center"/>
              <w:rPr>
                <w:rFonts w:eastAsia="Arial Unicode MS"/>
                <w:lang w:val="en-GB"/>
              </w:rPr>
            </w:pPr>
            <w:r>
              <w:rPr>
                <w:rFonts w:cs="Times New Roman" w:hint="cs"/>
                <w:szCs w:val="20"/>
                <w:rtl/>
                <w:lang w:val="en-GB"/>
              </w:rPr>
              <w:t>–</w:t>
            </w:r>
            <w:r>
              <w:rPr>
                <w:rFonts w:eastAsia="Arial Unicode MS"/>
                <w:lang w:val="en-GB"/>
              </w:rPr>
              <w:t>0,2</w:t>
            </w:r>
          </w:p>
        </w:tc>
        <w:tc>
          <w:tcPr>
            <w:tcW w:w="716" w:type="dxa"/>
            <w:tcBorders>
              <w:top w:val="single" w:sz="4" w:space="0" w:color="auto"/>
              <w:left w:val="single" w:sz="4" w:space="0" w:color="auto"/>
              <w:bottom w:val="single" w:sz="4" w:space="0" w:color="auto"/>
              <w:right w:val="single" w:sz="4" w:space="0" w:color="auto"/>
            </w:tcBorders>
            <w:vAlign w:val="center"/>
            <w:hideMark/>
          </w:tcPr>
          <w:p w14:paraId="1B43EBFC" w14:textId="77777777" w:rsidR="007E68E1" w:rsidRDefault="007E68E1" w:rsidP="0033389B">
            <w:pPr>
              <w:pStyle w:val="Tabletext"/>
              <w:jc w:val="center"/>
              <w:rPr>
                <w:rFonts w:eastAsia="Arial Unicode MS"/>
                <w:lang w:val="en-GB"/>
              </w:rPr>
            </w:pPr>
            <w:r>
              <w:rPr>
                <w:rFonts w:eastAsia="Arial Unicode MS"/>
                <w:lang w:val="en-GB"/>
              </w:rPr>
              <w:t>0,4</w:t>
            </w:r>
          </w:p>
        </w:tc>
        <w:tc>
          <w:tcPr>
            <w:tcW w:w="716" w:type="dxa"/>
            <w:tcBorders>
              <w:top w:val="single" w:sz="4" w:space="0" w:color="auto"/>
              <w:left w:val="single" w:sz="4" w:space="0" w:color="auto"/>
              <w:bottom w:val="single" w:sz="4" w:space="0" w:color="auto"/>
              <w:right w:val="single" w:sz="4" w:space="0" w:color="auto"/>
            </w:tcBorders>
            <w:vAlign w:val="center"/>
            <w:hideMark/>
          </w:tcPr>
          <w:p w14:paraId="17C0E8C2" w14:textId="77777777" w:rsidR="007E68E1" w:rsidRDefault="007E68E1" w:rsidP="0033389B">
            <w:pPr>
              <w:pStyle w:val="Tabletext"/>
              <w:jc w:val="center"/>
              <w:rPr>
                <w:rFonts w:eastAsia="Arial Unicode MS"/>
                <w:lang w:val="en-GB"/>
              </w:rPr>
            </w:pPr>
            <w:r>
              <w:rPr>
                <w:rFonts w:eastAsia="Arial Unicode MS"/>
                <w:lang w:val="en-GB"/>
              </w:rPr>
              <w:t>0,3</w:t>
            </w:r>
          </w:p>
        </w:tc>
        <w:tc>
          <w:tcPr>
            <w:tcW w:w="716" w:type="dxa"/>
            <w:tcBorders>
              <w:top w:val="single" w:sz="4" w:space="0" w:color="auto"/>
              <w:left w:val="single" w:sz="4" w:space="0" w:color="auto"/>
              <w:bottom w:val="single" w:sz="4" w:space="0" w:color="auto"/>
              <w:right w:val="single" w:sz="4" w:space="0" w:color="auto"/>
            </w:tcBorders>
            <w:vAlign w:val="center"/>
            <w:hideMark/>
          </w:tcPr>
          <w:p w14:paraId="5EAE1585" w14:textId="77777777" w:rsidR="007E68E1" w:rsidRDefault="007E68E1" w:rsidP="0033389B">
            <w:pPr>
              <w:pStyle w:val="Tabletext"/>
              <w:jc w:val="center"/>
              <w:rPr>
                <w:rFonts w:eastAsia="Arial Unicode MS"/>
                <w:lang w:val="en-GB"/>
              </w:rPr>
            </w:pPr>
            <w:r>
              <w:rPr>
                <w:rFonts w:eastAsia="Arial Unicode MS"/>
                <w:lang w:val="en-GB"/>
              </w:rPr>
              <w:t>0,4</w:t>
            </w:r>
          </w:p>
        </w:tc>
        <w:tc>
          <w:tcPr>
            <w:tcW w:w="716" w:type="dxa"/>
            <w:tcBorders>
              <w:top w:val="single" w:sz="4" w:space="0" w:color="auto"/>
              <w:left w:val="single" w:sz="4" w:space="0" w:color="auto"/>
              <w:bottom w:val="single" w:sz="4" w:space="0" w:color="auto"/>
              <w:right w:val="single" w:sz="4" w:space="0" w:color="auto"/>
            </w:tcBorders>
            <w:vAlign w:val="center"/>
          </w:tcPr>
          <w:p w14:paraId="577C6E40" w14:textId="77777777" w:rsidR="007E68E1" w:rsidRDefault="007E68E1" w:rsidP="0033389B">
            <w:pPr>
              <w:pStyle w:val="Tabletext"/>
              <w:jc w:val="center"/>
              <w:rPr>
                <w:lang w:val="en-GB"/>
              </w:rPr>
            </w:pPr>
          </w:p>
        </w:tc>
        <w:tc>
          <w:tcPr>
            <w:tcW w:w="716" w:type="dxa"/>
            <w:tcBorders>
              <w:top w:val="single" w:sz="4" w:space="0" w:color="auto"/>
              <w:left w:val="single" w:sz="4" w:space="0" w:color="auto"/>
              <w:bottom w:val="single" w:sz="4" w:space="0" w:color="auto"/>
              <w:right w:val="single" w:sz="4" w:space="0" w:color="auto"/>
            </w:tcBorders>
            <w:vAlign w:val="center"/>
          </w:tcPr>
          <w:p w14:paraId="5B9E6C68" w14:textId="77777777" w:rsidR="007E68E1" w:rsidRDefault="007E68E1" w:rsidP="0033389B">
            <w:pPr>
              <w:pStyle w:val="Tabletext"/>
              <w:jc w:val="center"/>
              <w:rPr>
                <w:lang w:val="en-GB"/>
              </w:rPr>
            </w:pPr>
          </w:p>
        </w:tc>
        <w:tc>
          <w:tcPr>
            <w:tcW w:w="716" w:type="dxa"/>
            <w:tcBorders>
              <w:top w:val="single" w:sz="4" w:space="0" w:color="auto"/>
              <w:left w:val="single" w:sz="4" w:space="0" w:color="auto"/>
              <w:bottom w:val="single" w:sz="4" w:space="0" w:color="auto"/>
              <w:right w:val="single" w:sz="4" w:space="0" w:color="auto"/>
            </w:tcBorders>
            <w:vAlign w:val="center"/>
          </w:tcPr>
          <w:p w14:paraId="67B1C5D8" w14:textId="77777777" w:rsidR="007E68E1" w:rsidRDefault="007E68E1" w:rsidP="0033389B">
            <w:pPr>
              <w:pStyle w:val="Tabletext"/>
              <w:jc w:val="center"/>
              <w:rPr>
                <w:lang w:val="en-GB"/>
              </w:rPr>
            </w:pPr>
          </w:p>
        </w:tc>
      </w:tr>
      <w:tr w:rsidR="007E68E1" w14:paraId="0E2341CA" w14:textId="77777777" w:rsidTr="00A11358">
        <w:trPr>
          <w:trHeight w:val="341"/>
          <w:jc w:val="center"/>
        </w:trPr>
        <w:tc>
          <w:tcPr>
            <w:tcW w:w="938" w:type="dxa"/>
            <w:tcBorders>
              <w:top w:val="single" w:sz="4" w:space="0" w:color="auto"/>
              <w:left w:val="single" w:sz="4" w:space="0" w:color="auto"/>
              <w:bottom w:val="single" w:sz="4" w:space="0" w:color="auto"/>
              <w:right w:val="single" w:sz="4" w:space="0" w:color="auto"/>
            </w:tcBorders>
            <w:vAlign w:val="center"/>
            <w:hideMark/>
          </w:tcPr>
          <w:p w14:paraId="56EE7572" w14:textId="77777777" w:rsidR="007E68E1" w:rsidRDefault="007E68E1" w:rsidP="0033389B">
            <w:pPr>
              <w:pStyle w:val="Tabletext"/>
              <w:jc w:val="center"/>
              <w:rPr>
                <w:rFonts w:eastAsia="Arial Unicode MS"/>
                <w:b/>
                <w:i/>
                <w:lang w:val="en-GB"/>
              </w:rPr>
            </w:pPr>
            <w:r>
              <w:rPr>
                <w:b/>
                <w:i/>
                <w:lang w:val="en-GB"/>
              </w:rPr>
              <w:t>New 11</w:t>
            </w:r>
          </w:p>
        </w:tc>
        <w:tc>
          <w:tcPr>
            <w:tcW w:w="921" w:type="dxa"/>
            <w:tcBorders>
              <w:top w:val="single" w:sz="4" w:space="0" w:color="auto"/>
              <w:left w:val="single" w:sz="4" w:space="0" w:color="auto"/>
              <w:bottom w:val="single" w:sz="4" w:space="0" w:color="auto"/>
              <w:right w:val="single" w:sz="4" w:space="0" w:color="auto"/>
            </w:tcBorders>
            <w:vAlign w:val="center"/>
            <w:hideMark/>
          </w:tcPr>
          <w:p w14:paraId="151C74AD" w14:textId="77777777" w:rsidR="007E68E1" w:rsidRDefault="007E68E1" w:rsidP="0033389B">
            <w:pPr>
              <w:pStyle w:val="Tabletext"/>
              <w:jc w:val="center"/>
              <w:rPr>
                <w:rFonts w:eastAsia="Arial Unicode MS"/>
                <w:b/>
                <w:i/>
                <w:lang w:val="en-GB"/>
              </w:rPr>
            </w:pPr>
            <w:r>
              <w:rPr>
                <w:b/>
                <w:i/>
                <w:lang w:val="en-GB"/>
              </w:rPr>
              <w:t>AM</w:t>
            </w:r>
          </w:p>
        </w:tc>
        <w:tc>
          <w:tcPr>
            <w:tcW w:w="1144" w:type="dxa"/>
            <w:tcBorders>
              <w:top w:val="single" w:sz="4" w:space="0" w:color="auto"/>
              <w:left w:val="single" w:sz="4" w:space="0" w:color="auto"/>
              <w:bottom w:val="single" w:sz="4" w:space="0" w:color="auto"/>
              <w:right w:val="single" w:sz="4" w:space="0" w:color="auto"/>
            </w:tcBorders>
            <w:vAlign w:val="center"/>
            <w:hideMark/>
          </w:tcPr>
          <w:p w14:paraId="7FB4D7A7" w14:textId="77777777" w:rsidR="007E68E1" w:rsidRDefault="007E68E1" w:rsidP="0033389B">
            <w:pPr>
              <w:pStyle w:val="Tabletext"/>
              <w:jc w:val="center"/>
              <w:rPr>
                <w:rFonts w:eastAsia="Arial Unicode MS"/>
                <w:b/>
                <w:i/>
                <w:lang w:val="en-GB"/>
              </w:rPr>
            </w:pPr>
            <w:r>
              <w:rPr>
                <w:b/>
                <w:i/>
                <w:lang w:val="en-GB"/>
              </w:rPr>
              <w:t>B4/A</w:t>
            </w:r>
            <w:r>
              <w:rPr>
                <w:b/>
                <w:i/>
                <w:vertAlign w:val="subscript"/>
                <w:lang w:val="en-GB"/>
              </w:rPr>
              <w:t>REL</w:t>
            </w:r>
          </w:p>
        </w:tc>
        <w:tc>
          <w:tcPr>
            <w:tcW w:w="716" w:type="dxa"/>
            <w:tcBorders>
              <w:top w:val="single" w:sz="4" w:space="0" w:color="auto"/>
              <w:left w:val="single" w:sz="4" w:space="0" w:color="auto"/>
              <w:bottom w:val="single" w:sz="4" w:space="0" w:color="auto"/>
              <w:right w:val="single" w:sz="4" w:space="0" w:color="auto"/>
            </w:tcBorders>
            <w:vAlign w:val="center"/>
            <w:hideMark/>
          </w:tcPr>
          <w:p w14:paraId="57C21475" w14:textId="77777777" w:rsidR="007E68E1" w:rsidRDefault="007E68E1" w:rsidP="0033389B">
            <w:pPr>
              <w:pStyle w:val="Tabletext"/>
              <w:jc w:val="center"/>
              <w:rPr>
                <w:rFonts w:eastAsia="Arial Unicode MS"/>
                <w:b/>
                <w:i/>
                <w:lang w:val="en-GB"/>
              </w:rPr>
            </w:pPr>
            <w:r>
              <w:rPr>
                <w:rFonts w:cs="Times New Roman" w:hint="cs"/>
                <w:szCs w:val="20"/>
                <w:rtl/>
                <w:lang w:val="en-GB"/>
              </w:rPr>
              <w:t>–</w:t>
            </w:r>
            <w:r>
              <w:rPr>
                <w:rFonts w:eastAsia="Arial Unicode MS"/>
                <w:b/>
                <w:i/>
                <w:lang w:val="en-GB"/>
              </w:rPr>
              <w:t>35,3</w:t>
            </w:r>
          </w:p>
        </w:tc>
        <w:tc>
          <w:tcPr>
            <w:tcW w:w="716" w:type="dxa"/>
            <w:tcBorders>
              <w:top w:val="single" w:sz="4" w:space="0" w:color="auto"/>
              <w:left w:val="single" w:sz="4" w:space="0" w:color="auto"/>
              <w:bottom w:val="single" w:sz="4" w:space="0" w:color="auto"/>
              <w:right w:val="single" w:sz="4" w:space="0" w:color="auto"/>
            </w:tcBorders>
            <w:vAlign w:val="center"/>
            <w:hideMark/>
          </w:tcPr>
          <w:p w14:paraId="4B97B0D5" w14:textId="77777777" w:rsidR="007E68E1" w:rsidRDefault="007E68E1" w:rsidP="0033389B">
            <w:pPr>
              <w:pStyle w:val="Tabletext"/>
              <w:jc w:val="center"/>
              <w:rPr>
                <w:rFonts w:eastAsia="Arial Unicode MS"/>
                <w:b/>
                <w:i/>
                <w:lang w:val="en-GB"/>
              </w:rPr>
            </w:pPr>
            <w:r>
              <w:rPr>
                <w:rFonts w:cs="Times New Roman" w:hint="cs"/>
                <w:szCs w:val="20"/>
                <w:rtl/>
                <w:lang w:val="en-GB"/>
              </w:rPr>
              <w:t>–</w:t>
            </w:r>
            <w:r>
              <w:rPr>
                <w:rFonts w:eastAsia="Arial Unicode MS"/>
                <w:b/>
                <w:i/>
                <w:lang w:val="en-GB"/>
              </w:rPr>
              <w:t>27,4</w:t>
            </w:r>
          </w:p>
        </w:tc>
        <w:tc>
          <w:tcPr>
            <w:tcW w:w="716" w:type="dxa"/>
            <w:tcBorders>
              <w:top w:val="single" w:sz="4" w:space="0" w:color="auto"/>
              <w:left w:val="single" w:sz="4" w:space="0" w:color="auto"/>
              <w:bottom w:val="single" w:sz="4" w:space="0" w:color="auto"/>
              <w:right w:val="single" w:sz="4" w:space="0" w:color="auto"/>
            </w:tcBorders>
            <w:vAlign w:val="center"/>
            <w:hideMark/>
          </w:tcPr>
          <w:p w14:paraId="1567BD8A" w14:textId="77777777" w:rsidR="007E68E1" w:rsidRDefault="007E68E1" w:rsidP="0033389B">
            <w:pPr>
              <w:pStyle w:val="Tabletext"/>
              <w:jc w:val="center"/>
              <w:rPr>
                <w:rFonts w:eastAsia="Arial Unicode MS"/>
                <w:b/>
                <w:i/>
                <w:lang w:val="en-GB"/>
              </w:rPr>
            </w:pPr>
            <w:r>
              <w:rPr>
                <w:rFonts w:cs="Times New Roman" w:hint="cs"/>
                <w:szCs w:val="20"/>
                <w:rtl/>
                <w:lang w:val="en-GB"/>
              </w:rPr>
              <w:t>–</w:t>
            </w:r>
            <w:r>
              <w:rPr>
                <w:rFonts w:eastAsia="Arial Unicode MS"/>
                <w:b/>
                <w:i/>
                <w:lang w:val="en-GB"/>
              </w:rPr>
              <w:t>1,3</w:t>
            </w:r>
          </w:p>
        </w:tc>
        <w:tc>
          <w:tcPr>
            <w:tcW w:w="716" w:type="dxa"/>
            <w:tcBorders>
              <w:top w:val="single" w:sz="4" w:space="0" w:color="auto"/>
              <w:left w:val="single" w:sz="4" w:space="0" w:color="auto"/>
              <w:bottom w:val="single" w:sz="4" w:space="0" w:color="auto"/>
              <w:right w:val="single" w:sz="4" w:space="0" w:color="auto"/>
            </w:tcBorders>
            <w:vAlign w:val="center"/>
            <w:hideMark/>
          </w:tcPr>
          <w:p w14:paraId="47DF08A9" w14:textId="77777777" w:rsidR="007E68E1" w:rsidRDefault="007E68E1" w:rsidP="0033389B">
            <w:pPr>
              <w:pStyle w:val="Tabletext"/>
              <w:jc w:val="center"/>
              <w:rPr>
                <w:rFonts w:eastAsia="Arial Unicode MS"/>
                <w:b/>
                <w:i/>
                <w:lang w:val="en-GB"/>
              </w:rPr>
            </w:pPr>
            <w:r>
              <w:rPr>
                <w:rFonts w:eastAsia="Arial Unicode MS"/>
                <w:b/>
                <w:i/>
                <w:lang w:val="en-GB"/>
              </w:rPr>
              <w:t>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525C17B5" w14:textId="77777777" w:rsidR="007E68E1" w:rsidRDefault="007E68E1" w:rsidP="0033389B">
            <w:pPr>
              <w:pStyle w:val="Tabletext"/>
              <w:jc w:val="center"/>
              <w:rPr>
                <w:rFonts w:eastAsia="Arial Unicode MS"/>
                <w:b/>
                <w:i/>
                <w:lang w:val="en-GB"/>
              </w:rPr>
            </w:pPr>
            <w:r>
              <w:rPr>
                <w:rFonts w:eastAsia="Arial Unicode MS"/>
                <w:b/>
                <w:i/>
                <w:lang w:val="en-GB"/>
              </w:rPr>
              <w:t>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32064C34" w14:textId="77777777" w:rsidR="007E68E1" w:rsidRDefault="007E68E1" w:rsidP="0033389B">
            <w:pPr>
              <w:pStyle w:val="Tabletext"/>
              <w:jc w:val="center"/>
              <w:rPr>
                <w:rFonts w:eastAsia="Arial Unicode MS"/>
                <w:b/>
                <w:i/>
                <w:lang w:val="en-GB"/>
              </w:rPr>
            </w:pPr>
            <w:r>
              <w:rPr>
                <w:rFonts w:eastAsia="Arial Unicode MS"/>
                <w:b/>
                <w:i/>
                <w:lang w:val="en-GB"/>
              </w:rPr>
              <w:t>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36A62B60" w14:textId="77777777" w:rsidR="007E68E1" w:rsidRDefault="007E68E1" w:rsidP="0033389B">
            <w:pPr>
              <w:pStyle w:val="Tabletext"/>
              <w:jc w:val="center"/>
              <w:rPr>
                <w:rFonts w:eastAsia="Arial Unicode MS"/>
                <w:b/>
                <w:i/>
                <w:lang w:val="en-GB"/>
              </w:rPr>
            </w:pPr>
            <w:r>
              <w:rPr>
                <w:rFonts w:eastAsia="Arial Unicode MS"/>
                <w:b/>
                <w:i/>
                <w:lang w:val="en-GB"/>
              </w:rPr>
              <w:t>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1FDADC77" w14:textId="77777777" w:rsidR="007E68E1" w:rsidRDefault="007E68E1" w:rsidP="0033389B">
            <w:pPr>
              <w:pStyle w:val="Tabletext"/>
              <w:jc w:val="center"/>
              <w:rPr>
                <w:rFonts w:eastAsia="Arial Unicode MS"/>
                <w:b/>
                <w:i/>
                <w:lang w:val="en-GB"/>
              </w:rPr>
            </w:pPr>
            <w:r>
              <w:rPr>
                <w:rFonts w:eastAsia="Arial Unicode MS"/>
                <w:b/>
                <w:i/>
                <w:lang w:val="en-GB"/>
              </w:rPr>
              <w:t>0,3</w:t>
            </w:r>
          </w:p>
        </w:tc>
        <w:tc>
          <w:tcPr>
            <w:tcW w:w="716" w:type="dxa"/>
            <w:tcBorders>
              <w:top w:val="single" w:sz="4" w:space="0" w:color="auto"/>
              <w:left w:val="single" w:sz="4" w:space="0" w:color="auto"/>
              <w:bottom w:val="single" w:sz="4" w:space="0" w:color="auto"/>
              <w:right w:val="single" w:sz="4" w:space="0" w:color="auto"/>
            </w:tcBorders>
            <w:vAlign w:val="center"/>
            <w:hideMark/>
          </w:tcPr>
          <w:p w14:paraId="2A488BDC" w14:textId="77777777" w:rsidR="007E68E1" w:rsidRDefault="007E68E1" w:rsidP="0033389B">
            <w:pPr>
              <w:pStyle w:val="Tabletext"/>
              <w:jc w:val="center"/>
              <w:rPr>
                <w:rFonts w:eastAsia="Arial Unicode MS"/>
                <w:b/>
                <w:i/>
                <w:lang w:val="en-GB"/>
              </w:rPr>
            </w:pPr>
            <w:r>
              <w:rPr>
                <w:rFonts w:cs="Times New Roman" w:hint="cs"/>
                <w:szCs w:val="20"/>
                <w:rtl/>
                <w:lang w:val="en-GB"/>
              </w:rPr>
              <w:t>–</w:t>
            </w:r>
            <w:r>
              <w:rPr>
                <w:rFonts w:eastAsia="Arial Unicode MS"/>
                <w:b/>
                <w:i/>
                <w:lang w:val="en-GB"/>
              </w:rPr>
              <w:t>27,4</w:t>
            </w:r>
          </w:p>
        </w:tc>
        <w:tc>
          <w:tcPr>
            <w:tcW w:w="716" w:type="dxa"/>
            <w:tcBorders>
              <w:top w:val="single" w:sz="4" w:space="0" w:color="auto"/>
              <w:left w:val="single" w:sz="4" w:space="0" w:color="auto"/>
              <w:bottom w:val="single" w:sz="4" w:space="0" w:color="auto"/>
              <w:right w:val="single" w:sz="4" w:space="0" w:color="auto"/>
            </w:tcBorders>
            <w:vAlign w:val="center"/>
            <w:hideMark/>
          </w:tcPr>
          <w:p w14:paraId="3C2A4D77" w14:textId="77777777" w:rsidR="007E68E1" w:rsidRDefault="007E68E1" w:rsidP="0033389B">
            <w:pPr>
              <w:pStyle w:val="Tabletext"/>
              <w:jc w:val="center"/>
              <w:rPr>
                <w:rFonts w:eastAsia="Arial Unicode MS"/>
                <w:b/>
                <w:i/>
                <w:lang w:val="en-GB"/>
              </w:rPr>
            </w:pPr>
            <w:r>
              <w:rPr>
                <w:rFonts w:cs="Times New Roman" w:hint="cs"/>
                <w:szCs w:val="20"/>
                <w:rtl/>
                <w:lang w:val="en-GB"/>
              </w:rPr>
              <w:t>–</w:t>
            </w:r>
            <w:r>
              <w:rPr>
                <w:rFonts w:eastAsia="Arial Unicode MS"/>
                <w:b/>
                <w:i/>
                <w:lang w:val="en-GB"/>
              </w:rPr>
              <w:t>32,9</w:t>
            </w:r>
          </w:p>
        </w:tc>
        <w:tc>
          <w:tcPr>
            <w:tcW w:w="716" w:type="dxa"/>
            <w:tcBorders>
              <w:top w:val="single" w:sz="4" w:space="0" w:color="auto"/>
              <w:left w:val="single" w:sz="4" w:space="0" w:color="auto"/>
              <w:bottom w:val="single" w:sz="4" w:space="0" w:color="auto"/>
              <w:right w:val="single" w:sz="4" w:space="0" w:color="auto"/>
            </w:tcBorders>
            <w:vAlign w:val="center"/>
            <w:hideMark/>
          </w:tcPr>
          <w:p w14:paraId="3DEAA034" w14:textId="77777777" w:rsidR="007E68E1" w:rsidRDefault="007E68E1" w:rsidP="0033389B">
            <w:pPr>
              <w:pStyle w:val="Tabletext"/>
              <w:jc w:val="center"/>
              <w:rPr>
                <w:rFonts w:eastAsia="Arial Unicode MS"/>
                <w:b/>
                <w:i/>
                <w:lang w:val="en-GB"/>
              </w:rPr>
            </w:pPr>
            <w:r>
              <w:rPr>
                <w:rFonts w:cs="Times New Roman" w:hint="cs"/>
                <w:szCs w:val="20"/>
                <w:rtl/>
                <w:lang w:val="en-GB"/>
              </w:rPr>
              <w:t>–</w:t>
            </w:r>
            <w:r>
              <w:rPr>
                <w:rFonts w:eastAsia="Arial Unicode MS"/>
                <w:b/>
                <w:i/>
                <w:lang w:val="en-GB"/>
              </w:rPr>
              <w:t>39,2</w:t>
            </w:r>
          </w:p>
        </w:tc>
        <w:tc>
          <w:tcPr>
            <w:tcW w:w="716" w:type="dxa"/>
            <w:tcBorders>
              <w:top w:val="single" w:sz="4" w:space="0" w:color="auto"/>
              <w:left w:val="single" w:sz="4" w:space="0" w:color="auto"/>
              <w:bottom w:val="single" w:sz="4" w:space="0" w:color="auto"/>
              <w:right w:val="single" w:sz="4" w:space="0" w:color="auto"/>
            </w:tcBorders>
            <w:vAlign w:val="center"/>
            <w:hideMark/>
          </w:tcPr>
          <w:p w14:paraId="6D10B9CA" w14:textId="77777777" w:rsidR="007E68E1" w:rsidRDefault="007E68E1" w:rsidP="0033389B">
            <w:pPr>
              <w:pStyle w:val="Tabletext"/>
              <w:jc w:val="center"/>
              <w:rPr>
                <w:rFonts w:eastAsia="Arial Unicode MS"/>
                <w:b/>
                <w:i/>
                <w:lang w:val="en-GB"/>
              </w:rPr>
            </w:pPr>
            <w:r>
              <w:rPr>
                <w:rFonts w:cs="Times New Roman" w:hint="cs"/>
                <w:szCs w:val="20"/>
                <w:rtl/>
                <w:lang w:val="en-GB"/>
              </w:rPr>
              <w:t>–</w:t>
            </w:r>
            <w:r>
              <w:rPr>
                <w:rFonts w:eastAsia="Arial Unicode MS"/>
                <w:b/>
                <w:i/>
                <w:lang w:val="en-GB"/>
              </w:rPr>
              <w:t>41,9</w:t>
            </w:r>
          </w:p>
        </w:tc>
        <w:tc>
          <w:tcPr>
            <w:tcW w:w="716" w:type="dxa"/>
            <w:tcBorders>
              <w:top w:val="single" w:sz="4" w:space="0" w:color="auto"/>
              <w:left w:val="single" w:sz="4" w:space="0" w:color="auto"/>
              <w:bottom w:val="single" w:sz="4" w:space="0" w:color="auto"/>
              <w:right w:val="single" w:sz="4" w:space="0" w:color="auto"/>
            </w:tcBorders>
            <w:vAlign w:val="center"/>
            <w:hideMark/>
          </w:tcPr>
          <w:p w14:paraId="35B45E7D" w14:textId="77777777" w:rsidR="007E68E1" w:rsidRDefault="007E68E1" w:rsidP="0033389B">
            <w:pPr>
              <w:pStyle w:val="Tabletext"/>
              <w:jc w:val="center"/>
              <w:rPr>
                <w:rFonts w:eastAsia="Arial Unicode MS"/>
                <w:b/>
                <w:i/>
                <w:lang w:val="en-GB"/>
              </w:rPr>
            </w:pPr>
            <w:r>
              <w:rPr>
                <w:rFonts w:cs="Times New Roman" w:hint="cs"/>
                <w:szCs w:val="20"/>
                <w:rtl/>
                <w:lang w:val="en-GB"/>
              </w:rPr>
              <w:t>–</w:t>
            </w:r>
            <w:r>
              <w:rPr>
                <w:rFonts w:eastAsia="Arial Unicode MS"/>
                <w:b/>
                <w:i/>
                <w:lang w:val="en-GB"/>
              </w:rPr>
              <w:t>43,3</w:t>
            </w:r>
          </w:p>
        </w:tc>
        <w:tc>
          <w:tcPr>
            <w:tcW w:w="716" w:type="dxa"/>
            <w:tcBorders>
              <w:top w:val="single" w:sz="4" w:space="0" w:color="auto"/>
              <w:left w:val="single" w:sz="4" w:space="0" w:color="auto"/>
              <w:bottom w:val="single" w:sz="4" w:space="0" w:color="auto"/>
              <w:right w:val="single" w:sz="4" w:space="0" w:color="auto"/>
            </w:tcBorders>
            <w:vAlign w:val="center"/>
            <w:hideMark/>
          </w:tcPr>
          <w:p w14:paraId="6399AEA9" w14:textId="77777777" w:rsidR="007E68E1" w:rsidRDefault="007E68E1" w:rsidP="0033389B">
            <w:pPr>
              <w:pStyle w:val="Tabletext"/>
              <w:jc w:val="center"/>
              <w:rPr>
                <w:rFonts w:eastAsia="Arial Unicode MS"/>
                <w:b/>
                <w:i/>
                <w:lang w:val="en-GB"/>
              </w:rPr>
            </w:pPr>
            <w:r>
              <w:rPr>
                <w:b/>
                <w:i/>
                <w:lang w:val="en-GB"/>
              </w:rPr>
              <w:t>18</w:t>
            </w:r>
          </w:p>
        </w:tc>
        <w:tc>
          <w:tcPr>
            <w:tcW w:w="716" w:type="dxa"/>
            <w:tcBorders>
              <w:top w:val="single" w:sz="4" w:space="0" w:color="auto"/>
              <w:left w:val="single" w:sz="4" w:space="0" w:color="auto"/>
              <w:bottom w:val="single" w:sz="4" w:space="0" w:color="auto"/>
              <w:right w:val="single" w:sz="4" w:space="0" w:color="auto"/>
            </w:tcBorders>
            <w:vAlign w:val="center"/>
          </w:tcPr>
          <w:p w14:paraId="19CE6DA7" w14:textId="77777777" w:rsidR="007E68E1" w:rsidRDefault="007E68E1" w:rsidP="0033389B">
            <w:pPr>
              <w:pStyle w:val="Tabletext"/>
              <w:jc w:val="center"/>
              <w:rPr>
                <w:rFonts w:eastAsia="Arial Unicode MS"/>
                <w:b/>
                <w:i/>
                <w:lang w:val="en-GB"/>
              </w:rPr>
            </w:pPr>
          </w:p>
        </w:tc>
        <w:tc>
          <w:tcPr>
            <w:tcW w:w="716" w:type="dxa"/>
            <w:tcBorders>
              <w:top w:val="single" w:sz="4" w:space="0" w:color="auto"/>
              <w:left w:val="single" w:sz="4" w:space="0" w:color="auto"/>
              <w:bottom w:val="single" w:sz="4" w:space="0" w:color="auto"/>
              <w:right w:val="single" w:sz="4" w:space="0" w:color="auto"/>
            </w:tcBorders>
            <w:vAlign w:val="center"/>
            <w:hideMark/>
          </w:tcPr>
          <w:p w14:paraId="1F51547F" w14:textId="77777777" w:rsidR="007E68E1" w:rsidRDefault="007E68E1" w:rsidP="0033389B">
            <w:pPr>
              <w:pStyle w:val="Tabletext"/>
              <w:jc w:val="center"/>
              <w:rPr>
                <w:rFonts w:eastAsia="Arial Unicode MS"/>
                <w:b/>
                <w:i/>
                <w:lang w:val="en-GB"/>
              </w:rPr>
            </w:pPr>
            <w:r>
              <w:rPr>
                <w:b/>
                <w:i/>
                <w:lang w:val="en-GB"/>
              </w:rPr>
              <w:t>17</w:t>
            </w:r>
          </w:p>
        </w:tc>
      </w:tr>
    </w:tbl>
    <w:p w14:paraId="0AFCBF34" w14:textId="77777777" w:rsidR="003C1B6E" w:rsidRDefault="007E68E1" w:rsidP="003C1B6E">
      <w:pPr>
        <w:rPr>
          <w:rtl/>
        </w:rPr>
      </w:pPr>
      <w:r>
        <w:rPr>
          <w:rtl/>
        </w:rPr>
        <w:br w:type="page"/>
      </w:r>
    </w:p>
    <w:p w14:paraId="799F97F4" w14:textId="46B43908" w:rsidR="007E68E1" w:rsidRDefault="007E68E1" w:rsidP="003C1B6E">
      <w:pPr>
        <w:pStyle w:val="Heading3"/>
        <w:spacing w:after="120"/>
      </w:pPr>
      <w:r>
        <w:lastRenderedPageBreak/>
        <w:t>4.1.3</w:t>
      </w:r>
      <w:r>
        <w:rPr>
          <w:rtl/>
        </w:rPr>
        <w:tab/>
        <w:t xml:space="preserve">الأسلوب </w:t>
      </w:r>
      <w:r>
        <w:rPr>
          <w:lang w:val="en-GB"/>
        </w:rPr>
        <w:t>B3_10 kHz</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988"/>
        <w:gridCol w:w="1285"/>
        <w:gridCol w:w="752"/>
        <w:gridCol w:w="752"/>
        <w:gridCol w:w="752"/>
        <w:gridCol w:w="752"/>
        <w:gridCol w:w="752"/>
        <w:gridCol w:w="626"/>
        <w:gridCol w:w="626"/>
        <w:gridCol w:w="626"/>
        <w:gridCol w:w="752"/>
        <w:gridCol w:w="752"/>
        <w:gridCol w:w="752"/>
        <w:gridCol w:w="752"/>
        <w:gridCol w:w="752"/>
        <w:gridCol w:w="780"/>
        <w:gridCol w:w="657"/>
        <w:gridCol w:w="657"/>
      </w:tblGrid>
      <w:tr w:rsidR="007E68E1" w14:paraId="684A6DFF" w14:textId="77777777" w:rsidTr="00A11358">
        <w:trPr>
          <w:trHeight w:val="20"/>
          <w:jc w:val="center"/>
        </w:trPr>
        <w:tc>
          <w:tcPr>
            <w:tcW w:w="694" w:type="dxa"/>
            <w:vMerge w:val="restart"/>
            <w:tcBorders>
              <w:top w:val="single" w:sz="4" w:space="0" w:color="auto"/>
              <w:left w:val="single" w:sz="4" w:space="0" w:color="auto"/>
              <w:bottom w:val="single" w:sz="4" w:space="0" w:color="auto"/>
              <w:right w:val="single" w:sz="4" w:space="0" w:color="auto"/>
            </w:tcBorders>
            <w:vAlign w:val="center"/>
            <w:hideMark/>
          </w:tcPr>
          <w:p w14:paraId="7A9566F8" w14:textId="77777777" w:rsidR="007E68E1" w:rsidRDefault="007E68E1" w:rsidP="0033389B">
            <w:pPr>
              <w:pStyle w:val="Tablehead"/>
              <w:rPr>
                <w:lang w:eastAsia="zh-CN" w:bidi="ar-EG"/>
              </w:rPr>
            </w:pPr>
            <w:r>
              <w:rPr>
                <w:rtl/>
                <w:lang w:eastAsia="zh-CN"/>
              </w:rPr>
              <w:t>الحالة</w:t>
            </w:r>
          </w:p>
        </w:tc>
        <w:tc>
          <w:tcPr>
            <w:tcW w:w="988" w:type="dxa"/>
            <w:vMerge w:val="restart"/>
            <w:tcBorders>
              <w:top w:val="single" w:sz="4" w:space="0" w:color="auto"/>
              <w:left w:val="single" w:sz="4" w:space="0" w:color="auto"/>
              <w:bottom w:val="single" w:sz="4" w:space="0" w:color="auto"/>
              <w:right w:val="single" w:sz="4" w:space="0" w:color="auto"/>
            </w:tcBorders>
            <w:vAlign w:val="center"/>
            <w:hideMark/>
          </w:tcPr>
          <w:p w14:paraId="509C37B2" w14:textId="77777777" w:rsidR="007E68E1" w:rsidRDefault="007E68E1" w:rsidP="0033389B">
            <w:pPr>
              <w:pStyle w:val="Tablehead"/>
              <w:rPr>
                <w:rFonts w:eastAsia="Arial Unicode MS"/>
                <w:rtl/>
                <w:lang w:eastAsia="zh-CN"/>
              </w:rPr>
            </w:pPr>
            <w:r>
              <w:rPr>
                <w:rtl/>
                <w:lang w:eastAsia="zh-CN"/>
              </w:rPr>
              <w:t>الإشارة المطلوبة</w:t>
            </w:r>
          </w:p>
        </w:tc>
        <w:tc>
          <w:tcPr>
            <w:tcW w:w="1285" w:type="dxa"/>
            <w:vMerge w:val="restart"/>
            <w:tcBorders>
              <w:top w:val="single" w:sz="4" w:space="0" w:color="auto"/>
              <w:left w:val="single" w:sz="4" w:space="0" w:color="auto"/>
              <w:bottom w:val="single" w:sz="4" w:space="0" w:color="auto"/>
              <w:right w:val="single" w:sz="4" w:space="0" w:color="auto"/>
            </w:tcBorders>
            <w:vAlign w:val="center"/>
            <w:hideMark/>
          </w:tcPr>
          <w:p w14:paraId="14118E65"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398" w:type="dxa"/>
            <w:gridSpan w:val="13"/>
            <w:tcBorders>
              <w:top w:val="single" w:sz="4" w:space="0" w:color="auto"/>
              <w:left w:val="single" w:sz="4" w:space="0" w:color="auto"/>
              <w:bottom w:val="single" w:sz="4" w:space="0" w:color="auto"/>
              <w:right w:val="single" w:sz="4" w:space="0" w:color="auto"/>
            </w:tcBorders>
            <w:vAlign w:val="center"/>
            <w:hideMark/>
          </w:tcPr>
          <w:p w14:paraId="00906D4C" w14:textId="77777777" w:rsidR="007E68E1" w:rsidRDefault="007E68E1" w:rsidP="0033389B">
            <w:pPr>
              <w:pStyle w:val="Tablehead"/>
              <w:rPr>
                <w:rFonts w:eastAsia="Arial Unicode MS"/>
                <w:sz w:val="18"/>
                <w:szCs w:val="18"/>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i/>
                <w:iCs/>
                <w:lang w:eastAsia="zh-CN"/>
              </w:rPr>
              <w:t xml:space="preserve"> </w:t>
            </w:r>
            <w:r>
              <w:rPr>
                <w:lang w:eastAsia="zh-CN"/>
              </w:rPr>
              <w:t>(kHz)</w:t>
            </w:r>
          </w:p>
        </w:tc>
        <w:tc>
          <w:tcPr>
            <w:tcW w:w="2094" w:type="dxa"/>
            <w:gridSpan w:val="3"/>
            <w:tcBorders>
              <w:top w:val="single" w:sz="4" w:space="0" w:color="auto"/>
              <w:left w:val="single" w:sz="4" w:space="0" w:color="auto"/>
              <w:bottom w:val="single" w:sz="4" w:space="0" w:color="auto"/>
              <w:right w:val="single" w:sz="4" w:space="0" w:color="auto"/>
            </w:tcBorders>
            <w:vAlign w:val="center"/>
            <w:hideMark/>
          </w:tcPr>
          <w:p w14:paraId="3FBD9D5A" w14:textId="77777777" w:rsidR="007E68E1" w:rsidRDefault="007E68E1" w:rsidP="0033389B">
            <w:pPr>
              <w:pStyle w:val="Tablehead"/>
              <w:rPr>
                <w:lang w:eastAsia="zh-CN"/>
              </w:rPr>
            </w:pPr>
            <w:r>
              <w:rPr>
                <w:rtl/>
                <w:lang w:eastAsia="zh-CN"/>
              </w:rPr>
              <w:t>المعلمات</w:t>
            </w:r>
          </w:p>
        </w:tc>
      </w:tr>
      <w:tr w:rsidR="007E68E1" w14:paraId="3641BA06" w14:textId="77777777" w:rsidTr="00A11358">
        <w:trPr>
          <w:trHeight w:val="20"/>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0A6AAEF3"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988" w:type="dxa"/>
            <w:vMerge/>
            <w:tcBorders>
              <w:top w:val="single" w:sz="4" w:space="0" w:color="auto"/>
              <w:left w:val="single" w:sz="4" w:space="0" w:color="auto"/>
              <w:bottom w:val="single" w:sz="4" w:space="0" w:color="auto"/>
              <w:right w:val="single" w:sz="4" w:space="0" w:color="auto"/>
            </w:tcBorders>
            <w:vAlign w:val="center"/>
            <w:hideMark/>
          </w:tcPr>
          <w:p w14:paraId="39C6558D"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85" w:type="dxa"/>
            <w:vMerge/>
            <w:tcBorders>
              <w:top w:val="single" w:sz="4" w:space="0" w:color="auto"/>
              <w:left w:val="single" w:sz="4" w:space="0" w:color="auto"/>
              <w:bottom w:val="single" w:sz="4" w:space="0" w:color="auto"/>
              <w:right w:val="single" w:sz="4" w:space="0" w:color="auto"/>
            </w:tcBorders>
            <w:vAlign w:val="center"/>
            <w:hideMark/>
          </w:tcPr>
          <w:p w14:paraId="08CCE1AF"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52" w:type="dxa"/>
            <w:tcBorders>
              <w:top w:val="single" w:sz="4" w:space="0" w:color="auto"/>
              <w:left w:val="single" w:sz="4" w:space="0" w:color="auto"/>
              <w:bottom w:val="single" w:sz="4" w:space="0" w:color="auto"/>
              <w:right w:val="single" w:sz="4" w:space="0" w:color="auto"/>
            </w:tcBorders>
            <w:vAlign w:val="center"/>
            <w:hideMark/>
          </w:tcPr>
          <w:p w14:paraId="36FAB9C9" w14:textId="77777777" w:rsidR="007E68E1" w:rsidRDefault="007E68E1" w:rsidP="0033389B">
            <w:pPr>
              <w:pStyle w:val="Tablehead"/>
              <w:rPr>
                <w:rFonts w:eastAsia="Arial Unicode MS"/>
                <w:lang w:eastAsia="zh-CN"/>
              </w:rPr>
            </w:pPr>
            <w:r>
              <w:rPr>
                <w:lang w:eastAsia="zh-CN"/>
              </w:rPr>
              <w:t>20−</w:t>
            </w:r>
          </w:p>
        </w:tc>
        <w:tc>
          <w:tcPr>
            <w:tcW w:w="752" w:type="dxa"/>
            <w:tcBorders>
              <w:top w:val="single" w:sz="4" w:space="0" w:color="auto"/>
              <w:left w:val="single" w:sz="4" w:space="0" w:color="auto"/>
              <w:bottom w:val="single" w:sz="4" w:space="0" w:color="auto"/>
              <w:right w:val="single" w:sz="4" w:space="0" w:color="auto"/>
            </w:tcBorders>
            <w:vAlign w:val="center"/>
            <w:hideMark/>
          </w:tcPr>
          <w:p w14:paraId="4BB62B3C" w14:textId="77777777" w:rsidR="007E68E1" w:rsidRDefault="007E68E1" w:rsidP="0033389B">
            <w:pPr>
              <w:pStyle w:val="Tablehead"/>
              <w:rPr>
                <w:rFonts w:eastAsia="Arial Unicode MS"/>
                <w:lang w:eastAsia="zh-CN"/>
              </w:rPr>
            </w:pPr>
            <w:r>
              <w:rPr>
                <w:lang w:eastAsia="zh-CN"/>
              </w:rPr>
              <w:t>18−</w:t>
            </w:r>
          </w:p>
        </w:tc>
        <w:tc>
          <w:tcPr>
            <w:tcW w:w="752" w:type="dxa"/>
            <w:tcBorders>
              <w:top w:val="single" w:sz="4" w:space="0" w:color="auto"/>
              <w:left w:val="single" w:sz="4" w:space="0" w:color="auto"/>
              <w:bottom w:val="single" w:sz="4" w:space="0" w:color="auto"/>
              <w:right w:val="single" w:sz="4" w:space="0" w:color="auto"/>
            </w:tcBorders>
            <w:vAlign w:val="center"/>
            <w:hideMark/>
          </w:tcPr>
          <w:p w14:paraId="26A5871F" w14:textId="77777777" w:rsidR="007E68E1" w:rsidRDefault="007E68E1" w:rsidP="0033389B">
            <w:pPr>
              <w:pStyle w:val="Tablehead"/>
              <w:rPr>
                <w:rFonts w:eastAsia="Arial Unicode MS"/>
                <w:lang w:eastAsia="zh-CN"/>
              </w:rPr>
            </w:pPr>
            <w:r>
              <w:rPr>
                <w:lang w:eastAsia="zh-CN"/>
              </w:rPr>
              <w:t>15−</w:t>
            </w:r>
          </w:p>
        </w:tc>
        <w:tc>
          <w:tcPr>
            <w:tcW w:w="752" w:type="dxa"/>
            <w:tcBorders>
              <w:top w:val="single" w:sz="4" w:space="0" w:color="auto"/>
              <w:left w:val="single" w:sz="4" w:space="0" w:color="auto"/>
              <w:bottom w:val="single" w:sz="4" w:space="0" w:color="auto"/>
              <w:right w:val="single" w:sz="4" w:space="0" w:color="auto"/>
            </w:tcBorders>
            <w:vAlign w:val="center"/>
            <w:hideMark/>
          </w:tcPr>
          <w:p w14:paraId="373D8070" w14:textId="77777777" w:rsidR="007E68E1" w:rsidRDefault="007E68E1" w:rsidP="0033389B">
            <w:pPr>
              <w:pStyle w:val="Tablehead"/>
              <w:rPr>
                <w:rFonts w:eastAsia="Arial Unicode MS"/>
                <w:lang w:eastAsia="zh-CN"/>
              </w:rPr>
            </w:pPr>
            <w:r>
              <w:rPr>
                <w:lang w:eastAsia="zh-CN"/>
              </w:rPr>
              <w:t>10−</w:t>
            </w:r>
          </w:p>
        </w:tc>
        <w:tc>
          <w:tcPr>
            <w:tcW w:w="752" w:type="dxa"/>
            <w:tcBorders>
              <w:top w:val="single" w:sz="4" w:space="0" w:color="auto"/>
              <w:left w:val="single" w:sz="4" w:space="0" w:color="auto"/>
              <w:bottom w:val="single" w:sz="4" w:space="0" w:color="auto"/>
              <w:right w:val="single" w:sz="4" w:space="0" w:color="auto"/>
            </w:tcBorders>
            <w:vAlign w:val="center"/>
            <w:hideMark/>
          </w:tcPr>
          <w:p w14:paraId="4D7509CD" w14:textId="77777777" w:rsidR="007E68E1" w:rsidRDefault="007E68E1" w:rsidP="0033389B">
            <w:pPr>
              <w:pStyle w:val="Tablehead"/>
              <w:rPr>
                <w:rFonts w:eastAsia="Arial Unicode MS"/>
                <w:lang w:eastAsia="zh-CN"/>
              </w:rPr>
            </w:pPr>
            <w:r>
              <w:rPr>
                <w:lang w:eastAsia="zh-CN"/>
              </w:rPr>
              <w:t>9−</w:t>
            </w:r>
          </w:p>
        </w:tc>
        <w:tc>
          <w:tcPr>
            <w:tcW w:w="626" w:type="dxa"/>
            <w:tcBorders>
              <w:top w:val="single" w:sz="4" w:space="0" w:color="auto"/>
              <w:left w:val="single" w:sz="4" w:space="0" w:color="auto"/>
              <w:bottom w:val="single" w:sz="4" w:space="0" w:color="auto"/>
              <w:right w:val="single" w:sz="4" w:space="0" w:color="auto"/>
            </w:tcBorders>
            <w:vAlign w:val="center"/>
            <w:hideMark/>
          </w:tcPr>
          <w:p w14:paraId="1E05D165" w14:textId="77777777" w:rsidR="007E68E1" w:rsidRDefault="007E68E1" w:rsidP="0033389B">
            <w:pPr>
              <w:pStyle w:val="Tablehead"/>
              <w:rPr>
                <w:rFonts w:eastAsia="Arial Unicode MS"/>
                <w:lang w:eastAsia="zh-CN"/>
              </w:rPr>
            </w:pPr>
            <w:r>
              <w:rPr>
                <w:lang w:eastAsia="zh-CN"/>
              </w:rPr>
              <w:t>5−</w:t>
            </w:r>
          </w:p>
        </w:tc>
        <w:tc>
          <w:tcPr>
            <w:tcW w:w="626" w:type="dxa"/>
            <w:tcBorders>
              <w:top w:val="single" w:sz="4" w:space="0" w:color="auto"/>
              <w:left w:val="single" w:sz="4" w:space="0" w:color="auto"/>
              <w:bottom w:val="single" w:sz="4" w:space="0" w:color="auto"/>
              <w:right w:val="single" w:sz="4" w:space="0" w:color="auto"/>
            </w:tcBorders>
            <w:vAlign w:val="center"/>
            <w:hideMark/>
          </w:tcPr>
          <w:p w14:paraId="603ED3F3" w14:textId="77777777" w:rsidR="007E68E1" w:rsidRDefault="007E68E1" w:rsidP="0033389B">
            <w:pPr>
              <w:pStyle w:val="Tablehead"/>
              <w:rPr>
                <w:rFonts w:eastAsia="Arial Unicode MS"/>
                <w:lang w:eastAsia="zh-CN"/>
              </w:rPr>
            </w:pPr>
            <w:r>
              <w:rPr>
                <w:lang w:eastAsia="zh-CN"/>
              </w:rPr>
              <w:t>0</w:t>
            </w:r>
          </w:p>
        </w:tc>
        <w:tc>
          <w:tcPr>
            <w:tcW w:w="626" w:type="dxa"/>
            <w:tcBorders>
              <w:top w:val="single" w:sz="4" w:space="0" w:color="auto"/>
              <w:left w:val="single" w:sz="4" w:space="0" w:color="auto"/>
              <w:bottom w:val="single" w:sz="4" w:space="0" w:color="auto"/>
              <w:right w:val="single" w:sz="4" w:space="0" w:color="auto"/>
            </w:tcBorders>
            <w:vAlign w:val="center"/>
            <w:hideMark/>
          </w:tcPr>
          <w:p w14:paraId="6555FD52" w14:textId="77777777" w:rsidR="007E68E1" w:rsidRDefault="007E68E1" w:rsidP="0033389B">
            <w:pPr>
              <w:pStyle w:val="Tablehead"/>
              <w:rPr>
                <w:rFonts w:eastAsia="Arial Unicode MS"/>
                <w:lang w:eastAsia="zh-CN"/>
              </w:rPr>
            </w:pPr>
            <w:r>
              <w:rPr>
                <w:lang w:eastAsia="zh-CN"/>
              </w:rPr>
              <w:t>5</w:t>
            </w:r>
          </w:p>
        </w:tc>
        <w:tc>
          <w:tcPr>
            <w:tcW w:w="752" w:type="dxa"/>
            <w:tcBorders>
              <w:top w:val="single" w:sz="4" w:space="0" w:color="auto"/>
              <w:left w:val="single" w:sz="4" w:space="0" w:color="auto"/>
              <w:bottom w:val="single" w:sz="4" w:space="0" w:color="auto"/>
              <w:right w:val="single" w:sz="4" w:space="0" w:color="auto"/>
            </w:tcBorders>
            <w:vAlign w:val="center"/>
            <w:hideMark/>
          </w:tcPr>
          <w:p w14:paraId="2EE43025" w14:textId="77777777" w:rsidR="007E68E1" w:rsidRDefault="007E68E1" w:rsidP="0033389B">
            <w:pPr>
              <w:pStyle w:val="Tablehead"/>
              <w:rPr>
                <w:rFonts w:eastAsia="Arial Unicode MS"/>
                <w:lang w:eastAsia="zh-CN"/>
              </w:rPr>
            </w:pPr>
            <w:r>
              <w:rPr>
                <w:lang w:eastAsia="zh-CN"/>
              </w:rPr>
              <w:t>9</w:t>
            </w:r>
          </w:p>
        </w:tc>
        <w:tc>
          <w:tcPr>
            <w:tcW w:w="752" w:type="dxa"/>
            <w:tcBorders>
              <w:top w:val="single" w:sz="4" w:space="0" w:color="auto"/>
              <w:left w:val="single" w:sz="4" w:space="0" w:color="auto"/>
              <w:bottom w:val="single" w:sz="4" w:space="0" w:color="auto"/>
              <w:right w:val="single" w:sz="4" w:space="0" w:color="auto"/>
            </w:tcBorders>
            <w:vAlign w:val="center"/>
            <w:hideMark/>
          </w:tcPr>
          <w:p w14:paraId="0317D0DD" w14:textId="77777777" w:rsidR="007E68E1" w:rsidRDefault="007E68E1" w:rsidP="0033389B">
            <w:pPr>
              <w:pStyle w:val="Tablehead"/>
              <w:rPr>
                <w:rFonts w:eastAsia="Arial Unicode MS"/>
                <w:lang w:eastAsia="zh-CN"/>
              </w:rPr>
            </w:pPr>
            <w:r>
              <w:rPr>
                <w:lang w:eastAsia="zh-CN"/>
              </w:rPr>
              <w:t>10</w:t>
            </w:r>
          </w:p>
        </w:tc>
        <w:tc>
          <w:tcPr>
            <w:tcW w:w="752" w:type="dxa"/>
            <w:tcBorders>
              <w:top w:val="single" w:sz="4" w:space="0" w:color="auto"/>
              <w:left w:val="single" w:sz="4" w:space="0" w:color="auto"/>
              <w:bottom w:val="single" w:sz="4" w:space="0" w:color="auto"/>
              <w:right w:val="single" w:sz="4" w:space="0" w:color="auto"/>
            </w:tcBorders>
            <w:vAlign w:val="center"/>
            <w:hideMark/>
          </w:tcPr>
          <w:p w14:paraId="43B46475" w14:textId="77777777" w:rsidR="007E68E1" w:rsidRDefault="007E68E1" w:rsidP="0033389B">
            <w:pPr>
              <w:pStyle w:val="Tablehead"/>
              <w:rPr>
                <w:rFonts w:eastAsia="Arial Unicode MS"/>
                <w:lang w:eastAsia="zh-CN"/>
              </w:rPr>
            </w:pPr>
            <w:r>
              <w:rPr>
                <w:lang w:eastAsia="zh-CN"/>
              </w:rPr>
              <w:t>15</w:t>
            </w:r>
          </w:p>
        </w:tc>
        <w:tc>
          <w:tcPr>
            <w:tcW w:w="752" w:type="dxa"/>
            <w:tcBorders>
              <w:top w:val="single" w:sz="4" w:space="0" w:color="auto"/>
              <w:left w:val="single" w:sz="4" w:space="0" w:color="auto"/>
              <w:bottom w:val="single" w:sz="4" w:space="0" w:color="auto"/>
              <w:right w:val="single" w:sz="4" w:space="0" w:color="auto"/>
            </w:tcBorders>
            <w:vAlign w:val="center"/>
            <w:hideMark/>
          </w:tcPr>
          <w:p w14:paraId="7A7EC2DB" w14:textId="77777777" w:rsidR="007E68E1" w:rsidRDefault="007E68E1" w:rsidP="0033389B">
            <w:pPr>
              <w:pStyle w:val="Tablehead"/>
              <w:rPr>
                <w:rFonts w:eastAsia="Arial Unicode MS"/>
                <w:lang w:eastAsia="zh-CN"/>
              </w:rPr>
            </w:pPr>
            <w:r>
              <w:rPr>
                <w:lang w:eastAsia="zh-CN"/>
              </w:rPr>
              <w:t>18</w:t>
            </w:r>
          </w:p>
        </w:tc>
        <w:tc>
          <w:tcPr>
            <w:tcW w:w="752" w:type="dxa"/>
            <w:tcBorders>
              <w:top w:val="single" w:sz="4" w:space="0" w:color="auto"/>
              <w:left w:val="single" w:sz="4" w:space="0" w:color="auto"/>
              <w:bottom w:val="single" w:sz="4" w:space="0" w:color="auto"/>
              <w:right w:val="single" w:sz="4" w:space="0" w:color="auto"/>
            </w:tcBorders>
            <w:vAlign w:val="center"/>
            <w:hideMark/>
          </w:tcPr>
          <w:p w14:paraId="6C06410B" w14:textId="77777777" w:rsidR="007E68E1" w:rsidRDefault="007E68E1" w:rsidP="0033389B">
            <w:pPr>
              <w:pStyle w:val="Tablehead"/>
              <w:rPr>
                <w:rFonts w:eastAsia="Arial Unicode MS"/>
                <w:lang w:eastAsia="zh-CN"/>
              </w:rPr>
            </w:pPr>
            <w:r>
              <w:rPr>
                <w:lang w:eastAsia="zh-CN"/>
              </w:rPr>
              <w:t>20</w:t>
            </w:r>
          </w:p>
        </w:tc>
        <w:tc>
          <w:tcPr>
            <w:tcW w:w="780" w:type="dxa"/>
            <w:tcBorders>
              <w:top w:val="single" w:sz="4" w:space="0" w:color="auto"/>
              <w:left w:val="single" w:sz="4" w:space="0" w:color="auto"/>
              <w:bottom w:val="single" w:sz="4" w:space="0" w:color="auto"/>
              <w:right w:val="single" w:sz="4" w:space="0" w:color="auto"/>
            </w:tcBorders>
            <w:vAlign w:val="center"/>
            <w:hideMark/>
          </w:tcPr>
          <w:p w14:paraId="46FA3C01" w14:textId="77777777" w:rsidR="007E68E1" w:rsidRDefault="007E68E1" w:rsidP="0033389B">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657" w:type="dxa"/>
            <w:tcBorders>
              <w:top w:val="single" w:sz="4" w:space="0" w:color="auto"/>
              <w:left w:val="single" w:sz="4" w:space="0" w:color="auto"/>
              <w:bottom w:val="single" w:sz="4" w:space="0" w:color="auto"/>
              <w:right w:val="single" w:sz="4" w:space="0" w:color="auto"/>
            </w:tcBorders>
            <w:vAlign w:val="center"/>
            <w:hideMark/>
          </w:tcPr>
          <w:p w14:paraId="08DCD9B1" w14:textId="77777777" w:rsidR="007E68E1" w:rsidRDefault="007E68E1" w:rsidP="0033389B">
            <w:pPr>
              <w:pStyle w:val="Tablehead"/>
              <w:rPr>
                <w:rFonts w:eastAsia="Arial Unicode MS"/>
                <w:lang w:eastAsia="zh-CN"/>
              </w:rPr>
            </w:pPr>
            <w:r>
              <w:rPr>
                <w:i/>
                <w:iCs/>
                <w:lang w:eastAsia="zh-CN"/>
              </w:rPr>
              <w:t>S/N</w:t>
            </w:r>
            <w:r>
              <w:rPr>
                <w:lang w:eastAsia="zh-CN"/>
              </w:rPr>
              <w:br/>
              <w:t>(dB)</w:t>
            </w:r>
          </w:p>
        </w:tc>
        <w:tc>
          <w:tcPr>
            <w:tcW w:w="657" w:type="dxa"/>
            <w:tcBorders>
              <w:top w:val="single" w:sz="4" w:space="0" w:color="auto"/>
              <w:left w:val="single" w:sz="4" w:space="0" w:color="auto"/>
              <w:bottom w:val="single" w:sz="4" w:space="0" w:color="auto"/>
              <w:right w:val="single" w:sz="4" w:space="0" w:color="auto"/>
            </w:tcBorders>
            <w:vAlign w:val="center"/>
            <w:hideMark/>
          </w:tcPr>
          <w:p w14:paraId="1B982149" w14:textId="77777777" w:rsidR="007E68E1" w:rsidRDefault="007E68E1" w:rsidP="0033389B">
            <w:pPr>
              <w:pStyle w:val="Tablehead"/>
              <w:rPr>
                <w:rFonts w:eastAsia="Arial Unicode MS"/>
                <w:lang w:eastAsia="zh-CN"/>
              </w:rPr>
            </w:pPr>
            <w:r>
              <w:rPr>
                <w:i/>
                <w:iCs/>
                <w:lang w:eastAsia="zh-CN"/>
              </w:rPr>
              <w:t>A</w:t>
            </w:r>
            <w:r>
              <w:rPr>
                <w:i/>
                <w:iCs/>
                <w:vertAlign w:val="subscript"/>
                <w:lang w:eastAsia="zh-CN"/>
              </w:rPr>
              <w:t>AF</w:t>
            </w:r>
            <w:r>
              <w:rPr>
                <w:vertAlign w:val="subscript"/>
                <w:lang w:eastAsia="zh-CN"/>
              </w:rPr>
              <w:br/>
            </w:r>
            <w:r>
              <w:rPr>
                <w:lang w:eastAsia="zh-CN"/>
              </w:rPr>
              <w:t>(dB)</w:t>
            </w:r>
          </w:p>
        </w:tc>
      </w:tr>
      <w:tr w:rsidR="007E68E1" w14:paraId="6B91462A" w14:textId="77777777" w:rsidTr="00A11358">
        <w:trPr>
          <w:trHeight w:val="20"/>
          <w:jc w:val="center"/>
        </w:trPr>
        <w:tc>
          <w:tcPr>
            <w:tcW w:w="694" w:type="dxa"/>
            <w:tcBorders>
              <w:top w:val="single" w:sz="4" w:space="0" w:color="auto"/>
              <w:left w:val="single" w:sz="4" w:space="0" w:color="auto"/>
              <w:bottom w:val="single" w:sz="4" w:space="0" w:color="auto"/>
              <w:right w:val="single" w:sz="4" w:space="0" w:color="auto"/>
            </w:tcBorders>
            <w:vAlign w:val="center"/>
            <w:hideMark/>
          </w:tcPr>
          <w:p w14:paraId="128A3D1E" w14:textId="77777777" w:rsidR="007E68E1" w:rsidRDefault="007E68E1" w:rsidP="0033389B">
            <w:pPr>
              <w:pStyle w:val="Tabletext"/>
              <w:jc w:val="center"/>
              <w:rPr>
                <w:rFonts w:eastAsia="Arial Unicode MS"/>
                <w:lang w:val="en-GB"/>
              </w:rPr>
            </w:pPr>
            <w:r>
              <w:rPr>
                <w:rFonts w:eastAsia="Arial Unicode MS"/>
                <w:lang w:val="en-GB"/>
              </w:rPr>
              <w:t>10</w:t>
            </w:r>
          </w:p>
        </w:tc>
        <w:tc>
          <w:tcPr>
            <w:tcW w:w="988" w:type="dxa"/>
            <w:tcBorders>
              <w:top w:val="single" w:sz="4" w:space="0" w:color="auto"/>
              <w:left w:val="single" w:sz="4" w:space="0" w:color="auto"/>
              <w:bottom w:val="single" w:sz="4" w:space="0" w:color="auto"/>
              <w:right w:val="single" w:sz="4" w:space="0" w:color="auto"/>
            </w:tcBorders>
            <w:vAlign w:val="center"/>
            <w:hideMark/>
          </w:tcPr>
          <w:p w14:paraId="5C575F92" w14:textId="77777777" w:rsidR="007E68E1" w:rsidRDefault="007E68E1" w:rsidP="0033389B">
            <w:pPr>
              <w:pStyle w:val="Tabletext"/>
              <w:jc w:val="center"/>
              <w:rPr>
                <w:rFonts w:eastAsia="Arial Unicode MS"/>
                <w:lang w:val="en-GB"/>
              </w:rPr>
            </w:pPr>
            <w:r>
              <w:rPr>
                <w:lang w:val="en-GB"/>
              </w:rPr>
              <w:t>AM</w:t>
            </w:r>
          </w:p>
        </w:tc>
        <w:tc>
          <w:tcPr>
            <w:tcW w:w="1285" w:type="dxa"/>
            <w:tcBorders>
              <w:top w:val="single" w:sz="4" w:space="0" w:color="auto"/>
              <w:left w:val="single" w:sz="4" w:space="0" w:color="auto"/>
              <w:bottom w:val="single" w:sz="4" w:space="0" w:color="auto"/>
              <w:right w:val="single" w:sz="4" w:space="0" w:color="auto"/>
            </w:tcBorders>
            <w:vAlign w:val="center"/>
            <w:hideMark/>
          </w:tcPr>
          <w:p w14:paraId="1EFA3C4F" w14:textId="77777777" w:rsidR="007E68E1" w:rsidRDefault="007E68E1" w:rsidP="0033389B">
            <w:pPr>
              <w:pStyle w:val="Tabletext"/>
              <w:jc w:val="center"/>
              <w:rPr>
                <w:rFonts w:eastAsia="Arial Unicode MS"/>
                <w:lang w:val="en-GB"/>
              </w:rPr>
            </w:pPr>
            <w:r>
              <w:rPr>
                <w:lang w:val="en-GB"/>
              </w:rPr>
              <w:t>DRM_B3</w:t>
            </w:r>
          </w:p>
        </w:tc>
        <w:tc>
          <w:tcPr>
            <w:tcW w:w="752" w:type="dxa"/>
            <w:tcBorders>
              <w:top w:val="single" w:sz="4" w:space="0" w:color="auto"/>
              <w:left w:val="single" w:sz="4" w:space="0" w:color="auto"/>
              <w:bottom w:val="single" w:sz="4" w:space="0" w:color="auto"/>
              <w:right w:val="single" w:sz="4" w:space="0" w:color="auto"/>
            </w:tcBorders>
            <w:vAlign w:val="center"/>
            <w:hideMark/>
          </w:tcPr>
          <w:p w14:paraId="00E85521"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30,6</w:t>
            </w:r>
          </w:p>
        </w:tc>
        <w:tc>
          <w:tcPr>
            <w:tcW w:w="752" w:type="dxa"/>
            <w:tcBorders>
              <w:top w:val="single" w:sz="4" w:space="0" w:color="auto"/>
              <w:left w:val="single" w:sz="4" w:space="0" w:color="auto"/>
              <w:bottom w:val="single" w:sz="4" w:space="0" w:color="auto"/>
              <w:right w:val="single" w:sz="4" w:space="0" w:color="auto"/>
            </w:tcBorders>
            <w:vAlign w:val="center"/>
            <w:hideMark/>
          </w:tcPr>
          <w:p w14:paraId="6C168FD4"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28,6</w:t>
            </w:r>
          </w:p>
        </w:tc>
        <w:tc>
          <w:tcPr>
            <w:tcW w:w="752" w:type="dxa"/>
            <w:tcBorders>
              <w:top w:val="single" w:sz="4" w:space="0" w:color="auto"/>
              <w:left w:val="single" w:sz="4" w:space="0" w:color="auto"/>
              <w:bottom w:val="single" w:sz="4" w:space="0" w:color="auto"/>
              <w:right w:val="single" w:sz="4" w:space="0" w:color="auto"/>
            </w:tcBorders>
            <w:vAlign w:val="center"/>
            <w:hideMark/>
          </w:tcPr>
          <w:p w14:paraId="3898A4BD"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25,3</w:t>
            </w:r>
          </w:p>
        </w:tc>
        <w:tc>
          <w:tcPr>
            <w:tcW w:w="752" w:type="dxa"/>
            <w:tcBorders>
              <w:top w:val="single" w:sz="4" w:space="0" w:color="auto"/>
              <w:left w:val="single" w:sz="4" w:space="0" w:color="auto"/>
              <w:bottom w:val="single" w:sz="4" w:space="0" w:color="auto"/>
              <w:right w:val="single" w:sz="4" w:space="0" w:color="auto"/>
            </w:tcBorders>
            <w:vAlign w:val="center"/>
            <w:hideMark/>
          </w:tcPr>
          <w:p w14:paraId="52F4BB41"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14,2</w:t>
            </w:r>
          </w:p>
        </w:tc>
        <w:tc>
          <w:tcPr>
            <w:tcW w:w="752" w:type="dxa"/>
            <w:tcBorders>
              <w:top w:val="single" w:sz="4" w:space="0" w:color="auto"/>
              <w:left w:val="single" w:sz="4" w:space="0" w:color="auto"/>
              <w:bottom w:val="single" w:sz="4" w:space="0" w:color="auto"/>
              <w:right w:val="single" w:sz="4" w:space="0" w:color="auto"/>
            </w:tcBorders>
            <w:vAlign w:val="center"/>
            <w:hideMark/>
          </w:tcPr>
          <w:p w14:paraId="11C0893A"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6,2</w:t>
            </w:r>
          </w:p>
        </w:tc>
        <w:tc>
          <w:tcPr>
            <w:tcW w:w="626" w:type="dxa"/>
            <w:tcBorders>
              <w:top w:val="single" w:sz="4" w:space="0" w:color="auto"/>
              <w:left w:val="single" w:sz="4" w:space="0" w:color="auto"/>
              <w:bottom w:val="single" w:sz="4" w:space="0" w:color="auto"/>
              <w:right w:val="single" w:sz="4" w:space="0" w:color="auto"/>
            </w:tcBorders>
            <w:vAlign w:val="center"/>
            <w:hideMark/>
          </w:tcPr>
          <w:p w14:paraId="225D3D08" w14:textId="77777777" w:rsidR="007E68E1" w:rsidRDefault="007E68E1" w:rsidP="0033389B">
            <w:pPr>
              <w:pStyle w:val="Tabletext"/>
              <w:jc w:val="center"/>
              <w:rPr>
                <w:rFonts w:eastAsia="Arial Unicode MS"/>
                <w:lang w:val="en-GB"/>
              </w:rPr>
            </w:pPr>
            <w:r>
              <w:rPr>
                <w:lang w:val="en-GB"/>
              </w:rPr>
              <w:t>19,8</w:t>
            </w:r>
          </w:p>
        </w:tc>
        <w:tc>
          <w:tcPr>
            <w:tcW w:w="626" w:type="dxa"/>
            <w:tcBorders>
              <w:top w:val="single" w:sz="4" w:space="0" w:color="auto"/>
              <w:left w:val="single" w:sz="4" w:space="0" w:color="auto"/>
              <w:bottom w:val="single" w:sz="4" w:space="0" w:color="auto"/>
              <w:right w:val="single" w:sz="4" w:space="0" w:color="auto"/>
            </w:tcBorders>
            <w:vAlign w:val="center"/>
            <w:hideMark/>
          </w:tcPr>
          <w:p w14:paraId="6DFB0FE7" w14:textId="77777777" w:rsidR="007E68E1" w:rsidRDefault="007E68E1" w:rsidP="0033389B">
            <w:pPr>
              <w:pStyle w:val="Tabletext"/>
              <w:jc w:val="center"/>
              <w:rPr>
                <w:rFonts w:eastAsia="Arial Unicode MS"/>
                <w:lang w:val="en-GB"/>
              </w:rPr>
            </w:pPr>
            <w:r>
              <w:rPr>
                <w:lang w:val="en-GB"/>
              </w:rPr>
              <w:t>22,8</w:t>
            </w:r>
          </w:p>
        </w:tc>
        <w:tc>
          <w:tcPr>
            <w:tcW w:w="626" w:type="dxa"/>
            <w:tcBorders>
              <w:top w:val="single" w:sz="4" w:space="0" w:color="auto"/>
              <w:left w:val="single" w:sz="4" w:space="0" w:color="auto"/>
              <w:bottom w:val="single" w:sz="4" w:space="0" w:color="auto"/>
              <w:right w:val="single" w:sz="4" w:space="0" w:color="auto"/>
            </w:tcBorders>
            <w:vAlign w:val="center"/>
            <w:hideMark/>
          </w:tcPr>
          <w:p w14:paraId="539E135E" w14:textId="77777777" w:rsidR="007E68E1" w:rsidRDefault="007E68E1" w:rsidP="0033389B">
            <w:pPr>
              <w:pStyle w:val="Tabletext"/>
              <w:jc w:val="center"/>
              <w:rPr>
                <w:rFonts w:eastAsia="Arial Unicode MS"/>
                <w:lang w:val="en-GB"/>
              </w:rPr>
            </w:pPr>
            <w:r>
              <w:rPr>
                <w:lang w:val="en-GB"/>
              </w:rPr>
              <w:t>19,8</w:t>
            </w:r>
          </w:p>
        </w:tc>
        <w:tc>
          <w:tcPr>
            <w:tcW w:w="752" w:type="dxa"/>
            <w:tcBorders>
              <w:top w:val="single" w:sz="4" w:space="0" w:color="auto"/>
              <w:left w:val="single" w:sz="4" w:space="0" w:color="auto"/>
              <w:bottom w:val="single" w:sz="4" w:space="0" w:color="auto"/>
              <w:right w:val="single" w:sz="4" w:space="0" w:color="auto"/>
            </w:tcBorders>
            <w:vAlign w:val="center"/>
            <w:hideMark/>
          </w:tcPr>
          <w:p w14:paraId="7259E020"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6,2</w:t>
            </w:r>
          </w:p>
        </w:tc>
        <w:tc>
          <w:tcPr>
            <w:tcW w:w="752" w:type="dxa"/>
            <w:tcBorders>
              <w:top w:val="single" w:sz="4" w:space="0" w:color="auto"/>
              <w:left w:val="single" w:sz="4" w:space="0" w:color="auto"/>
              <w:bottom w:val="single" w:sz="4" w:space="0" w:color="auto"/>
              <w:right w:val="single" w:sz="4" w:space="0" w:color="auto"/>
            </w:tcBorders>
            <w:vAlign w:val="center"/>
            <w:hideMark/>
          </w:tcPr>
          <w:p w14:paraId="7CF829CD"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14,2</w:t>
            </w:r>
          </w:p>
        </w:tc>
        <w:tc>
          <w:tcPr>
            <w:tcW w:w="752" w:type="dxa"/>
            <w:tcBorders>
              <w:top w:val="single" w:sz="4" w:space="0" w:color="auto"/>
              <w:left w:val="single" w:sz="4" w:space="0" w:color="auto"/>
              <w:bottom w:val="single" w:sz="4" w:space="0" w:color="auto"/>
              <w:right w:val="single" w:sz="4" w:space="0" w:color="auto"/>
            </w:tcBorders>
            <w:vAlign w:val="center"/>
            <w:hideMark/>
          </w:tcPr>
          <w:p w14:paraId="5768992E"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25,3</w:t>
            </w:r>
          </w:p>
        </w:tc>
        <w:tc>
          <w:tcPr>
            <w:tcW w:w="752" w:type="dxa"/>
            <w:tcBorders>
              <w:top w:val="single" w:sz="4" w:space="0" w:color="auto"/>
              <w:left w:val="single" w:sz="4" w:space="0" w:color="auto"/>
              <w:bottom w:val="single" w:sz="4" w:space="0" w:color="auto"/>
              <w:right w:val="single" w:sz="4" w:space="0" w:color="auto"/>
            </w:tcBorders>
            <w:vAlign w:val="center"/>
            <w:hideMark/>
          </w:tcPr>
          <w:p w14:paraId="62C94F5A"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28,6</w:t>
            </w:r>
          </w:p>
        </w:tc>
        <w:tc>
          <w:tcPr>
            <w:tcW w:w="752" w:type="dxa"/>
            <w:tcBorders>
              <w:top w:val="single" w:sz="4" w:space="0" w:color="auto"/>
              <w:left w:val="single" w:sz="4" w:space="0" w:color="auto"/>
              <w:bottom w:val="single" w:sz="4" w:space="0" w:color="auto"/>
              <w:right w:val="single" w:sz="4" w:space="0" w:color="auto"/>
            </w:tcBorders>
            <w:vAlign w:val="center"/>
            <w:hideMark/>
          </w:tcPr>
          <w:p w14:paraId="5FF62123"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30,6</w:t>
            </w:r>
          </w:p>
        </w:tc>
        <w:tc>
          <w:tcPr>
            <w:tcW w:w="780" w:type="dxa"/>
            <w:tcBorders>
              <w:top w:val="single" w:sz="4" w:space="0" w:color="auto"/>
              <w:left w:val="single" w:sz="4" w:space="0" w:color="auto"/>
              <w:bottom w:val="single" w:sz="4" w:space="0" w:color="auto"/>
              <w:right w:val="single" w:sz="4" w:space="0" w:color="auto"/>
            </w:tcBorders>
            <w:vAlign w:val="center"/>
            <w:hideMark/>
          </w:tcPr>
          <w:p w14:paraId="006215B5" w14:textId="77777777" w:rsidR="007E68E1" w:rsidRDefault="007E68E1" w:rsidP="0033389B">
            <w:pPr>
              <w:pStyle w:val="Tabletext"/>
              <w:jc w:val="center"/>
              <w:rPr>
                <w:rFonts w:eastAsia="Arial Unicode MS"/>
                <w:lang w:val="en-GB"/>
              </w:rPr>
            </w:pPr>
            <w:r>
              <w:rPr>
                <w:lang w:val="en-GB"/>
              </w:rPr>
              <w:t>10</w:t>
            </w:r>
          </w:p>
        </w:tc>
        <w:tc>
          <w:tcPr>
            <w:tcW w:w="657" w:type="dxa"/>
            <w:tcBorders>
              <w:top w:val="single" w:sz="4" w:space="0" w:color="auto"/>
              <w:left w:val="single" w:sz="4" w:space="0" w:color="auto"/>
              <w:bottom w:val="single" w:sz="4" w:space="0" w:color="auto"/>
              <w:right w:val="single" w:sz="4" w:space="0" w:color="auto"/>
            </w:tcBorders>
            <w:vAlign w:val="center"/>
          </w:tcPr>
          <w:p w14:paraId="4DE77A00" w14:textId="77777777" w:rsidR="007E68E1" w:rsidRDefault="007E68E1" w:rsidP="0033389B">
            <w:pPr>
              <w:pStyle w:val="Tabletext"/>
              <w:jc w:val="center"/>
              <w:rPr>
                <w:rFonts w:eastAsia="Arial Unicode MS"/>
                <w:lang w:val="en-GB"/>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44402326" w14:textId="77777777" w:rsidR="007E68E1" w:rsidRDefault="007E68E1" w:rsidP="0033389B">
            <w:pPr>
              <w:pStyle w:val="Tabletext"/>
              <w:jc w:val="center"/>
              <w:rPr>
                <w:rFonts w:eastAsia="Arial Unicode MS"/>
                <w:lang w:val="en-GB"/>
              </w:rPr>
            </w:pPr>
            <w:r>
              <w:rPr>
                <w:lang w:val="en-GB"/>
              </w:rPr>
              <w:t>17</w:t>
            </w:r>
          </w:p>
        </w:tc>
      </w:tr>
      <w:tr w:rsidR="007E68E1" w14:paraId="17444DD5" w14:textId="77777777" w:rsidTr="00A11358">
        <w:trPr>
          <w:trHeight w:val="20"/>
          <w:jc w:val="center"/>
        </w:trPr>
        <w:tc>
          <w:tcPr>
            <w:tcW w:w="694" w:type="dxa"/>
            <w:tcBorders>
              <w:top w:val="single" w:sz="4" w:space="0" w:color="auto"/>
              <w:left w:val="single" w:sz="4" w:space="0" w:color="auto"/>
              <w:bottom w:val="single" w:sz="4" w:space="0" w:color="auto"/>
              <w:right w:val="single" w:sz="4" w:space="0" w:color="auto"/>
            </w:tcBorders>
            <w:vAlign w:val="center"/>
            <w:hideMark/>
          </w:tcPr>
          <w:p w14:paraId="3F3D9F89" w14:textId="77777777" w:rsidR="007E68E1" w:rsidRDefault="007E68E1" w:rsidP="0033389B">
            <w:pPr>
              <w:pStyle w:val="Tabletext"/>
              <w:jc w:val="center"/>
              <w:rPr>
                <w:lang w:val="en-GB"/>
              </w:rPr>
            </w:pPr>
            <w:r>
              <w:rPr>
                <w:lang w:val="en-GB"/>
              </w:rPr>
              <w:t>10a</w:t>
            </w:r>
          </w:p>
        </w:tc>
        <w:tc>
          <w:tcPr>
            <w:tcW w:w="988" w:type="dxa"/>
            <w:tcBorders>
              <w:top w:val="single" w:sz="4" w:space="0" w:color="auto"/>
              <w:left w:val="single" w:sz="4" w:space="0" w:color="auto"/>
              <w:bottom w:val="single" w:sz="4" w:space="0" w:color="auto"/>
              <w:right w:val="single" w:sz="4" w:space="0" w:color="auto"/>
            </w:tcBorders>
            <w:vAlign w:val="center"/>
          </w:tcPr>
          <w:p w14:paraId="3A1E225D" w14:textId="77777777" w:rsidR="007E68E1" w:rsidRDefault="007E68E1" w:rsidP="0033389B">
            <w:pPr>
              <w:pStyle w:val="Tabletext"/>
              <w:jc w:val="center"/>
              <w:rPr>
                <w:lang w:val="en-GB"/>
              </w:rPr>
            </w:pPr>
          </w:p>
        </w:tc>
        <w:tc>
          <w:tcPr>
            <w:tcW w:w="1285" w:type="dxa"/>
            <w:tcBorders>
              <w:top w:val="single" w:sz="4" w:space="0" w:color="auto"/>
              <w:left w:val="single" w:sz="4" w:space="0" w:color="auto"/>
              <w:bottom w:val="single" w:sz="4" w:space="0" w:color="auto"/>
              <w:right w:val="single" w:sz="4" w:space="0" w:color="auto"/>
            </w:tcBorders>
            <w:vAlign w:val="center"/>
            <w:hideMark/>
          </w:tcPr>
          <w:p w14:paraId="31190A3A" w14:textId="77777777" w:rsidR="007E68E1" w:rsidRDefault="007E68E1" w:rsidP="0033389B">
            <w:pPr>
              <w:pStyle w:val="Tabletext"/>
              <w:jc w:val="center"/>
              <w:rPr>
                <w:lang w:val="en-GB"/>
              </w:rPr>
            </w:pPr>
            <w:r>
              <w:rPr>
                <w:lang w:val="en-GB"/>
              </w:rPr>
              <w:t>B3/</w:t>
            </w:r>
            <w:r>
              <w:rPr>
                <w:i/>
                <w:iCs/>
                <w:lang w:val="en-GB"/>
              </w:rPr>
              <w:t>A</w:t>
            </w:r>
            <w:r>
              <w:rPr>
                <w:i/>
                <w:iCs/>
                <w:vertAlign w:val="subscript"/>
                <w:lang w:val="en-GB"/>
              </w:rPr>
              <w:t>REL</w:t>
            </w:r>
          </w:p>
        </w:tc>
        <w:tc>
          <w:tcPr>
            <w:tcW w:w="752" w:type="dxa"/>
            <w:tcBorders>
              <w:top w:val="single" w:sz="4" w:space="0" w:color="auto"/>
              <w:left w:val="single" w:sz="4" w:space="0" w:color="auto"/>
              <w:bottom w:val="single" w:sz="4" w:space="0" w:color="auto"/>
              <w:right w:val="single" w:sz="4" w:space="0" w:color="auto"/>
            </w:tcBorders>
            <w:vAlign w:val="center"/>
            <w:hideMark/>
          </w:tcPr>
          <w:p w14:paraId="28AA0EA4" w14:textId="77777777" w:rsidR="007E68E1" w:rsidRDefault="007E68E1" w:rsidP="0033389B">
            <w:pPr>
              <w:pStyle w:val="Tabletext"/>
              <w:jc w:val="center"/>
              <w:rPr>
                <w:lang w:val="en-GB"/>
              </w:rPr>
            </w:pPr>
            <w:r>
              <w:rPr>
                <w:rFonts w:cs="Times New Roman" w:hint="cs"/>
                <w:szCs w:val="20"/>
                <w:rtl/>
                <w:lang w:val="en-GB"/>
              </w:rPr>
              <w:t>–</w:t>
            </w:r>
            <w:r>
              <w:rPr>
                <w:lang w:val="en-GB"/>
              </w:rPr>
              <w:t>47,6</w:t>
            </w:r>
          </w:p>
        </w:tc>
        <w:tc>
          <w:tcPr>
            <w:tcW w:w="752" w:type="dxa"/>
            <w:tcBorders>
              <w:top w:val="single" w:sz="4" w:space="0" w:color="auto"/>
              <w:left w:val="single" w:sz="4" w:space="0" w:color="auto"/>
              <w:bottom w:val="single" w:sz="4" w:space="0" w:color="auto"/>
              <w:right w:val="single" w:sz="4" w:space="0" w:color="auto"/>
            </w:tcBorders>
            <w:vAlign w:val="center"/>
            <w:hideMark/>
          </w:tcPr>
          <w:p w14:paraId="1F006C91" w14:textId="77777777" w:rsidR="007E68E1" w:rsidRDefault="007E68E1" w:rsidP="0033389B">
            <w:pPr>
              <w:pStyle w:val="Tabletext"/>
              <w:jc w:val="center"/>
              <w:rPr>
                <w:lang w:val="en-GB"/>
              </w:rPr>
            </w:pPr>
            <w:r>
              <w:rPr>
                <w:rFonts w:cs="Times New Roman" w:hint="cs"/>
                <w:szCs w:val="20"/>
                <w:rtl/>
                <w:lang w:val="en-GB"/>
              </w:rPr>
              <w:t>–</w:t>
            </w:r>
            <w:r>
              <w:rPr>
                <w:lang w:val="en-GB"/>
              </w:rPr>
              <w:t>45,6</w:t>
            </w:r>
          </w:p>
        </w:tc>
        <w:tc>
          <w:tcPr>
            <w:tcW w:w="752" w:type="dxa"/>
            <w:tcBorders>
              <w:top w:val="single" w:sz="4" w:space="0" w:color="auto"/>
              <w:left w:val="single" w:sz="4" w:space="0" w:color="auto"/>
              <w:bottom w:val="single" w:sz="4" w:space="0" w:color="auto"/>
              <w:right w:val="single" w:sz="4" w:space="0" w:color="auto"/>
            </w:tcBorders>
            <w:vAlign w:val="center"/>
            <w:hideMark/>
          </w:tcPr>
          <w:p w14:paraId="6E51B8FC" w14:textId="77777777" w:rsidR="007E68E1" w:rsidRDefault="007E68E1" w:rsidP="0033389B">
            <w:pPr>
              <w:pStyle w:val="Tabletext"/>
              <w:jc w:val="center"/>
              <w:rPr>
                <w:lang w:val="en-GB"/>
              </w:rPr>
            </w:pPr>
            <w:r>
              <w:rPr>
                <w:rFonts w:cs="Times New Roman" w:hint="cs"/>
                <w:szCs w:val="20"/>
                <w:rtl/>
                <w:lang w:val="en-GB"/>
              </w:rPr>
              <w:t>–</w:t>
            </w:r>
            <w:r>
              <w:rPr>
                <w:lang w:val="en-GB"/>
              </w:rPr>
              <w:t>42,3</w:t>
            </w:r>
          </w:p>
        </w:tc>
        <w:tc>
          <w:tcPr>
            <w:tcW w:w="752" w:type="dxa"/>
            <w:tcBorders>
              <w:top w:val="single" w:sz="4" w:space="0" w:color="auto"/>
              <w:left w:val="single" w:sz="4" w:space="0" w:color="auto"/>
              <w:bottom w:val="single" w:sz="4" w:space="0" w:color="auto"/>
              <w:right w:val="single" w:sz="4" w:space="0" w:color="auto"/>
            </w:tcBorders>
            <w:vAlign w:val="center"/>
            <w:hideMark/>
          </w:tcPr>
          <w:p w14:paraId="5032923C" w14:textId="77777777" w:rsidR="007E68E1" w:rsidRDefault="007E68E1" w:rsidP="0033389B">
            <w:pPr>
              <w:pStyle w:val="Tabletext"/>
              <w:jc w:val="center"/>
              <w:rPr>
                <w:lang w:val="en-GB"/>
              </w:rPr>
            </w:pPr>
            <w:r>
              <w:rPr>
                <w:rFonts w:cs="Times New Roman" w:hint="cs"/>
                <w:szCs w:val="20"/>
                <w:rtl/>
                <w:lang w:val="en-GB"/>
              </w:rPr>
              <w:t>–</w:t>
            </w:r>
            <w:r>
              <w:rPr>
                <w:lang w:val="en-GB"/>
              </w:rPr>
              <w:t>31,2</w:t>
            </w:r>
          </w:p>
        </w:tc>
        <w:tc>
          <w:tcPr>
            <w:tcW w:w="752" w:type="dxa"/>
            <w:tcBorders>
              <w:top w:val="single" w:sz="4" w:space="0" w:color="auto"/>
              <w:left w:val="single" w:sz="4" w:space="0" w:color="auto"/>
              <w:bottom w:val="single" w:sz="4" w:space="0" w:color="auto"/>
              <w:right w:val="single" w:sz="4" w:space="0" w:color="auto"/>
            </w:tcBorders>
            <w:vAlign w:val="center"/>
            <w:hideMark/>
          </w:tcPr>
          <w:p w14:paraId="3F20D6D9" w14:textId="77777777" w:rsidR="007E68E1" w:rsidRDefault="007E68E1" w:rsidP="0033389B">
            <w:pPr>
              <w:pStyle w:val="Tabletext"/>
              <w:jc w:val="center"/>
              <w:rPr>
                <w:lang w:val="en-GB"/>
              </w:rPr>
            </w:pPr>
            <w:r>
              <w:rPr>
                <w:rFonts w:cs="Times New Roman" w:hint="cs"/>
                <w:szCs w:val="20"/>
                <w:rtl/>
                <w:lang w:val="en-GB"/>
              </w:rPr>
              <w:t>–</w:t>
            </w:r>
            <w:r>
              <w:rPr>
                <w:lang w:val="en-GB"/>
              </w:rPr>
              <w:t>23,2</w:t>
            </w:r>
          </w:p>
        </w:tc>
        <w:tc>
          <w:tcPr>
            <w:tcW w:w="626" w:type="dxa"/>
            <w:tcBorders>
              <w:top w:val="single" w:sz="4" w:space="0" w:color="auto"/>
              <w:left w:val="single" w:sz="4" w:space="0" w:color="auto"/>
              <w:bottom w:val="single" w:sz="4" w:space="0" w:color="auto"/>
              <w:right w:val="single" w:sz="4" w:space="0" w:color="auto"/>
            </w:tcBorders>
            <w:vAlign w:val="center"/>
            <w:hideMark/>
          </w:tcPr>
          <w:p w14:paraId="69DF0E82" w14:textId="77777777" w:rsidR="007E68E1" w:rsidRDefault="007E68E1" w:rsidP="0033389B">
            <w:pPr>
              <w:pStyle w:val="Tabletext"/>
              <w:jc w:val="center"/>
              <w:rPr>
                <w:lang w:val="en-GB"/>
              </w:rPr>
            </w:pPr>
            <w:r>
              <w:rPr>
                <w:lang w:val="en-GB"/>
              </w:rPr>
              <w:t>2,8</w:t>
            </w:r>
          </w:p>
        </w:tc>
        <w:tc>
          <w:tcPr>
            <w:tcW w:w="626" w:type="dxa"/>
            <w:tcBorders>
              <w:top w:val="single" w:sz="4" w:space="0" w:color="auto"/>
              <w:left w:val="single" w:sz="4" w:space="0" w:color="auto"/>
              <w:bottom w:val="single" w:sz="4" w:space="0" w:color="auto"/>
              <w:right w:val="single" w:sz="4" w:space="0" w:color="auto"/>
            </w:tcBorders>
            <w:vAlign w:val="center"/>
            <w:hideMark/>
          </w:tcPr>
          <w:p w14:paraId="2D3C7C9A" w14:textId="77777777" w:rsidR="007E68E1" w:rsidRDefault="007E68E1" w:rsidP="0033389B">
            <w:pPr>
              <w:pStyle w:val="Tabletext"/>
              <w:jc w:val="center"/>
              <w:rPr>
                <w:lang w:val="en-GB"/>
              </w:rPr>
            </w:pPr>
            <w:r>
              <w:rPr>
                <w:lang w:val="en-GB"/>
              </w:rPr>
              <w:t>5,8</w:t>
            </w:r>
          </w:p>
        </w:tc>
        <w:tc>
          <w:tcPr>
            <w:tcW w:w="626" w:type="dxa"/>
            <w:tcBorders>
              <w:top w:val="single" w:sz="4" w:space="0" w:color="auto"/>
              <w:left w:val="single" w:sz="4" w:space="0" w:color="auto"/>
              <w:bottom w:val="single" w:sz="4" w:space="0" w:color="auto"/>
              <w:right w:val="single" w:sz="4" w:space="0" w:color="auto"/>
            </w:tcBorders>
            <w:vAlign w:val="center"/>
            <w:hideMark/>
          </w:tcPr>
          <w:p w14:paraId="0484DE97" w14:textId="77777777" w:rsidR="007E68E1" w:rsidRDefault="007E68E1" w:rsidP="0033389B">
            <w:pPr>
              <w:pStyle w:val="Tabletext"/>
              <w:jc w:val="center"/>
              <w:rPr>
                <w:lang w:val="en-GB"/>
              </w:rPr>
            </w:pPr>
            <w:r>
              <w:rPr>
                <w:lang w:val="en-GB"/>
              </w:rPr>
              <w:t>2,8</w:t>
            </w:r>
          </w:p>
        </w:tc>
        <w:tc>
          <w:tcPr>
            <w:tcW w:w="752" w:type="dxa"/>
            <w:tcBorders>
              <w:top w:val="single" w:sz="4" w:space="0" w:color="auto"/>
              <w:left w:val="single" w:sz="4" w:space="0" w:color="auto"/>
              <w:bottom w:val="single" w:sz="4" w:space="0" w:color="auto"/>
              <w:right w:val="single" w:sz="4" w:space="0" w:color="auto"/>
            </w:tcBorders>
            <w:vAlign w:val="center"/>
            <w:hideMark/>
          </w:tcPr>
          <w:p w14:paraId="785BF4A2" w14:textId="77777777" w:rsidR="007E68E1" w:rsidRDefault="007E68E1" w:rsidP="0033389B">
            <w:pPr>
              <w:pStyle w:val="Tabletext"/>
              <w:jc w:val="center"/>
              <w:rPr>
                <w:lang w:val="en-GB"/>
              </w:rPr>
            </w:pPr>
            <w:r>
              <w:rPr>
                <w:rFonts w:cs="Times New Roman" w:hint="cs"/>
                <w:szCs w:val="20"/>
                <w:rtl/>
                <w:lang w:val="en-GB"/>
              </w:rPr>
              <w:t>–</w:t>
            </w:r>
            <w:r>
              <w:rPr>
                <w:lang w:val="en-GB"/>
              </w:rPr>
              <w:t>23,2</w:t>
            </w:r>
          </w:p>
        </w:tc>
        <w:tc>
          <w:tcPr>
            <w:tcW w:w="752" w:type="dxa"/>
            <w:tcBorders>
              <w:top w:val="single" w:sz="4" w:space="0" w:color="auto"/>
              <w:left w:val="single" w:sz="4" w:space="0" w:color="auto"/>
              <w:bottom w:val="single" w:sz="4" w:space="0" w:color="auto"/>
              <w:right w:val="single" w:sz="4" w:space="0" w:color="auto"/>
            </w:tcBorders>
            <w:vAlign w:val="center"/>
            <w:hideMark/>
          </w:tcPr>
          <w:p w14:paraId="7AC4EA60" w14:textId="77777777" w:rsidR="007E68E1" w:rsidRDefault="007E68E1" w:rsidP="0033389B">
            <w:pPr>
              <w:pStyle w:val="Tabletext"/>
              <w:jc w:val="center"/>
              <w:rPr>
                <w:lang w:val="en-GB"/>
              </w:rPr>
            </w:pPr>
            <w:r>
              <w:rPr>
                <w:rFonts w:cs="Times New Roman" w:hint="cs"/>
                <w:szCs w:val="20"/>
                <w:rtl/>
                <w:lang w:val="en-GB"/>
              </w:rPr>
              <w:t>–</w:t>
            </w:r>
            <w:r>
              <w:rPr>
                <w:lang w:val="en-GB"/>
              </w:rPr>
              <w:t>31,2</w:t>
            </w:r>
          </w:p>
        </w:tc>
        <w:tc>
          <w:tcPr>
            <w:tcW w:w="752" w:type="dxa"/>
            <w:tcBorders>
              <w:top w:val="single" w:sz="4" w:space="0" w:color="auto"/>
              <w:left w:val="single" w:sz="4" w:space="0" w:color="auto"/>
              <w:bottom w:val="single" w:sz="4" w:space="0" w:color="auto"/>
              <w:right w:val="single" w:sz="4" w:space="0" w:color="auto"/>
            </w:tcBorders>
            <w:vAlign w:val="center"/>
            <w:hideMark/>
          </w:tcPr>
          <w:p w14:paraId="6F606B12" w14:textId="77777777" w:rsidR="007E68E1" w:rsidRDefault="007E68E1" w:rsidP="0033389B">
            <w:pPr>
              <w:pStyle w:val="Tabletext"/>
              <w:jc w:val="center"/>
              <w:rPr>
                <w:lang w:val="en-GB"/>
              </w:rPr>
            </w:pPr>
            <w:r>
              <w:rPr>
                <w:rFonts w:cs="Times New Roman" w:hint="cs"/>
                <w:szCs w:val="20"/>
                <w:rtl/>
                <w:lang w:val="en-GB"/>
              </w:rPr>
              <w:t>–</w:t>
            </w:r>
            <w:r>
              <w:rPr>
                <w:lang w:val="en-GB"/>
              </w:rPr>
              <w:t>42,3</w:t>
            </w:r>
          </w:p>
        </w:tc>
        <w:tc>
          <w:tcPr>
            <w:tcW w:w="752" w:type="dxa"/>
            <w:tcBorders>
              <w:top w:val="single" w:sz="4" w:space="0" w:color="auto"/>
              <w:left w:val="single" w:sz="4" w:space="0" w:color="auto"/>
              <w:bottom w:val="single" w:sz="4" w:space="0" w:color="auto"/>
              <w:right w:val="single" w:sz="4" w:space="0" w:color="auto"/>
            </w:tcBorders>
            <w:vAlign w:val="center"/>
            <w:hideMark/>
          </w:tcPr>
          <w:p w14:paraId="60F877AA" w14:textId="77777777" w:rsidR="007E68E1" w:rsidRDefault="007E68E1" w:rsidP="0033389B">
            <w:pPr>
              <w:pStyle w:val="Tabletext"/>
              <w:jc w:val="center"/>
              <w:rPr>
                <w:lang w:val="en-GB"/>
              </w:rPr>
            </w:pPr>
            <w:r>
              <w:rPr>
                <w:rFonts w:cs="Times New Roman" w:hint="cs"/>
                <w:szCs w:val="20"/>
                <w:rtl/>
                <w:lang w:val="en-GB"/>
              </w:rPr>
              <w:t>–</w:t>
            </w:r>
            <w:r>
              <w:rPr>
                <w:lang w:val="en-GB"/>
              </w:rPr>
              <w:t>45,6</w:t>
            </w:r>
          </w:p>
        </w:tc>
        <w:tc>
          <w:tcPr>
            <w:tcW w:w="752" w:type="dxa"/>
            <w:tcBorders>
              <w:top w:val="single" w:sz="4" w:space="0" w:color="auto"/>
              <w:left w:val="single" w:sz="4" w:space="0" w:color="auto"/>
              <w:bottom w:val="single" w:sz="4" w:space="0" w:color="auto"/>
              <w:right w:val="single" w:sz="4" w:space="0" w:color="auto"/>
            </w:tcBorders>
            <w:vAlign w:val="center"/>
            <w:hideMark/>
          </w:tcPr>
          <w:p w14:paraId="3713A4C7" w14:textId="77777777" w:rsidR="007E68E1" w:rsidRDefault="007E68E1" w:rsidP="0033389B">
            <w:pPr>
              <w:pStyle w:val="Tabletext"/>
              <w:jc w:val="center"/>
              <w:rPr>
                <w:lang w:val="en-GB"/>
              </w:rPr>
            </w:pPr>
            <w:r>
              <w:rPr>
                <w:rFonts w:cs="Times New Roman" w:hint="cs"/>
                <w:szCs w:val="20"/>
                <w:rtl/>
                <w:lang w:val="en-GB"/>
              </w:rPr>
              <w:t>–</w:t>
            </w:r>
            <w:r>
              <w:rPr>
                <w:lang w:val="en-GB"/>
              </w:rPr>
              <w:t>47,6</w:t>
            </w:r>
          </w:p>
        </w:tc>
        <w:tc>
          <w:tcPr>
            <w:tcW w:w="780" w:type="dxa"/>
            <w:tcBorders>
              <w:top w:val="single" w:sz="4" w:space="0" w:color="auto"/>
              <w:left w:val="single" w:sz="4" w:space="0" w:color="auto"/>
              <w:bottom w:val="single" w:sz="4" w:space="0" w:color="auto"/>
              <w:right w:val="single" w:sz="4" w:space="0" w:color="auto"/>
            </w:tcBorders>
            <w:vAlign w:val="center"/>
            <w:hideMark/>
          </w:tcPr>
          <w:p w14:paraId="07A52EFA" w14:textId="77777777" w:rsidR="007E68E1" w:rsidRDefault="007E68E1" w:rsidP="0033389B">
            <w:pPr>
              <w:pStyle w:val="Tabletext"/>
              <w:jc w:val="center"/>
              <w:rPr>
                <w:lang w:val="en-GB"/>
              </w:rPr>
            </w:pPr>
            <w:r>
              <w:rPr>
                <w:lang w:val="en-GB"/>
              </w:rPr>
              <w:t>10</w:t>
            </w:r>
          </w:p>
        </w:tc>
        <w:tc>
          <w:tcPr>
            <w:tcW w:w="657" w:type="dxa"/>
            <w:tcBorders>
              <w:top w:val="single" w:sz="4" w:space="0" w:color="auto"/>
              <w:left w:val="single" w:sz="4" w:space="0" w:color="auto"/>
              <w:bottom w:val="single" w:sz="4" w:space="0" w:color="auto"/>
              <w:right w:val="single" w:sz="4" w:space="0" w:color="auto"/>
            </w:tcBorders>
            <w:vAlign w:val="center"/>
          </w:tcPr>
          <w:p w14:paraId="6707E7A3" w14:textId="77777777" w:rsidR="007E68E1" w:rsidRDefault="007E68E1" w:rsidP="0033389B">
            <w:pPr>
              <w:pStyle w:val="Tabletext"/>
              <w:jc w:val="center"/>
              <w:rPr>
                <w:lang w:val="en-GB"/>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354E489C" w14:textId="77777777" w:rsidR="007E68E1" w:rsidRDefault="007E68E1" w:rsidP="0033389B">
            <w:pPr>
              <w:pStyle w:val="Tabletext"/>
              <w:jc w:val="center"/>
              <w:rPr>
                <w:lang w:val="en-GB"/>
              </w:rPr>
            </w:pPr>
            <w:r>
              <w:rPr>
                <w:lang w:val="en-GB"/>
              </w:rPr>
              <w:t>17</w:t>
            </w:r>
          </w:p>
        </w:tc>
      </w:tr>
      <w:tr w:rsidR="007E68E1" w14:paraId="296964E1" w14:textId="77777777" w:rsidTr="00A11358">
        <w:trPr>
          <w:trHeight w:val="20"/>
          <w:jc w:val="center"/>
        </w:trPr>
        <w:tc>
          <w:tcPr>
            <w:tcW w:w="694" w:type="dxa"/>
            <w:tcBorders>
              <w:top w:val="single" w:sz="4" w:space="0" w:color="auto"/>
              <w:left w:val="single" w:sz="4" w:space="0" w:color="auto"/>
              <w:bottom w:val="single" w:sz="4" w:space="0" w:color="auto"/>
              <w:right w:val="single" w:sz="4" w:space="0" w:color="auto"/>
            </w:tcBorders>
            <w:vAlign w:val="center"/>
            <w:hideMark/>
          </w:tcPr>
          <w:p w14:paraId="326AB0F5" w14:textId="77777777" w:rsidR="007E68E1" w:rsidRDefault="007E68E1" w:rsidP="0033389B">
            <w:pPr>
              <w:pStyle w:val="Tabletext"/>
              <w:jc w:val="center"/>
              <w:rPr>
                <w:rFonts w:eastAsia="Arial Unicode MS"/>
                <w:lang w:val="en-GB"/>
              </w:rPr>
            </w:pPr>
            <w:r>
              <w:rPr>
                <w:lang w:val="en-GB"/>
              </w:rPr>
              <w:t>10b</w:t>
            </w:r>
          </w:p>
        </w:tc>
        <w:tc>
          <w:tcPr>
            <w:tcW w:w="988" w:type="dxa"/>
            <w:tcBorders>
              <w:top w:val="single" w:sz="4" w:space="0" w:color="auto"/>
              <w:left w:val="single" w:sz="4" w:space="0" w:color="auto"/>
              <w:bottom w:val="single" w:sz="4" w:space="0" w:color="auto"/>
              <w:right w:val="single" w:sz="4" w:space="0" w:color="auto"/>
            </w:tcBorders>
            <w:vAlign w:val="center"/>
            <w:hideMark/>
          </w:tcPr>
          <w:p w14:paraId="421372E8" w14:textId="77777777" w:rsidR="007E68E1" w:rsidRDefault="007E68E1" w:rsidP="0033389B">
            <w:pPr>
              <w:pStyle w:val="Tabletext"/>
              <w:jc w:val="center"/>
              <w:rPr>
                <w:rFonts w:eastAsia="Arial Unicode MS"/>
                <w:lang w:val="en-GB"/>
              </w:rPr>
            </w:pPr>
            <w:r>
              <w:rPr>
                <w:lang w:val="en-GB"/>
              </w:rPr>
              <w:t>AM</w:t>
            </w:r>
          </w:p>
        </w:tc>
        <w:tc>
          <w:tcPr>
            <w:tcW w:w="1285" w:type="dxa"/>
            <w:tcBorders>
              <w:top w:val="single" w:sz="4" w:space="0" w:color="auto"/>
              <w:left w:val="single" w:sz="4" w:space="0" w:color="auto"/>
              <w:bottom w:val="single" w:sz="4" w:space="0" w:color="auto"/>
              <w:right w:val="single" w:sz="4" w:space="0" w:color="auto"/>
            </w:tcBorders>
            <w:vAlign w:val="center"/>
            <w:hideMark/>
          </w:tcPr>
          <w:p w14:paraId="7F2C0831" w14:textId="77777777" w:rsidR="007E68E1" w:rsidRDefault="007E68E1" w:rsidP="0033389B">
            <w:pPr>
              <w:pStyle w:val="Tabletext"/>
              <w:jc w:val="center"/>
              <w:rPr>
                <w:rFonts w:eastAsia="Arial Unicode MS"/>
                <w:lang w:val="en-GB"/>
              </w:rPr>
            </w:pPr>
            <w:r>
              <w:rPr>
                <w:lang w:val="en-GB"/>
              </w:rPr>
              <w:t>DRM_B3</w:t>
            </w:r>
            <w:r>
              <w:rPr>
                <w:lang w:val="en-GB"/>
              </w:rPr>
              <w:br/>
              <w:t>Rec, ITU</w:t>
            </w:r>
            <w:r>
              <w:rPr>
                <w:lang w:val="en-GB"/>
              </w:rPr>
              <w:noBreakHyphen/>
              <w:t>R</w:t>
            </w:r>
            <w:r>
              <w:rPr>
                <w:lang w:val="en-GB"/>
              </w:rPr>
              <w:br/>
              <w:t>BS,1615</w:t>
            </w:r>
          </w:p>
        </w:tc>
        <w:tc>
          <w:tcPr>
            <w:tcW w:w="752" w:type="dxa"/>
            <w:tcBorders>
              <w:top w:val="single" w:sz="4" w:space="0" w:color="auto"/>
              <w:left w:val="single" w:sz="4" w:space="0" w:color="auto"/>
              <w:bottom w:val="single" w:sz="4" w:space="0" w:color="auto"/>
              <w:right w:val="single" w:sz="4" w:space="0" w:color="auto"/>
            </w:tcBorders>
            <w:vAlign w:val="center"/>
            <w:hideMark/>
          </w:tcPr>
          <w:p w14:paraId="57433ECE"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47,2</w:t>
            </w:r>
          </w:p>
        </w:tc>
        <w:tc>
          <w:tcPr>
            <w:tcW w:w="752" w:type="dxa"/>
            <w:tcBorders>
              <w:top w:val="single" w:sz="4" w:space="0" w:color="auto"/>
              <w:left w:val="single" w:sz="4" w:space="0" w:color="auto"/>
              <w:bottom w:val="single" w:sz="4" w:space="0" w:color="auto"/>
              <w:right w:val="single" w:sz="4" w:space="0" w:color="auto"/>
            </w:tcBorders>
            <w:vAlign w:val="center"/>
            <w:hideMark/>
          </w:tcPr>
          <w:p w14:paraId="49CD3A2E"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45,3</w:t>
            </w:r>
          </w:p>
        </w:tc>
        <w:tc>
          <w:tcPr>
            <w:tcW w:w="752" w:type="dxa"/>
            <w:tcBorders>
              <w:top w:val="single" w:sz="4" w:space="0" w:color="auto"/>
              <w:left w:val="single" w:sz="4" w:space="0" w:color="auto"/>
              <w:bottom w:val="single" w:sz="4" w:space="0" w:color="auto"/>
              <w:right w:val="single" w:sz="4" w:space="0" w:color="auto"/>
            </w:tcBorders>
            <w:vAlign w:val="center"/>
            <w:hideMark/>
          </w:tcPr>
          <w:p w14:paraId="613DCC47"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41,9</w:t>
            </w:r>
          </w:p>
        </w:tc>
        <w:tc>
          <w:tcPr>
            <w:tcW w:w="752" w:type="dxa"/>
            <w:tcBorders>
              <w:top w:val="single" w:sz="4" w:space="0" w:color="auto"/>
              <w:left w:val="single" w:sz="4" w:space="0" w:color="auto"/>
              <w:bottom w:val="single" w:sz="4" w:space="0" w:color="auto"/>
              <w:right w:val="single" w:sz="4" w:space="0" w:color="auto"/>
            </w:tcBorders>
            <w:vAlign w:val="center"/>
            <w:hideMark/>
          </w:tcPr>
          <w:p w14:paraId="1AD2AA45"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32</w:t>
            </w:r>
          </w:p>
        </w:tc>
        <w:tc>
          <w:tcPr>
            <w:tcW w:w="752" w:type="dxa"/>
            <w:tcBorders>
              <w:top w:val="single" w:sz="4" w:space="0" w:color="auto"/>
              <w:left w:val="single" w:sz="4" w:space="0" w:color="auto"/>
              <w:bottom w:val="single" w:sz="4" w:space="0" w:color="auto"/>
              <w:right w:val="single" w:sz="4" w:space="0" w:color="auto"/>
            </w:tcBorders>
            <w:vAlign w:val="center"/>
            <w:hideMark/>
          </w:tcPr>
          <w:p w14:paraId="1EDAD0D1"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25,9</w:t>
            </w:r>
          </w:p>
        </w:tc>
        <w:tc>
          <w:tcPr>
            <w:tcW w:w="626" w:type="dxa"/>
            <w:tcBorders>
              <w:top w:val="single" w:sz="4" w:space="0" w:color="auto"/>
              <w:left w:val="single" w:sz="4" w:space="0" w:color="auto"/>
              <w:bottom w:val="single" w:sz="4" w:space="0" w:color="auto"/>
              <w:right w:val="single" w:sz="4" w:space="0" w:color="auto"/>
            </w:tcBorders>
            <w:vAlign w:val="center"/>
            <w:hideMark/>
          </w:tcPr>
          <w:p w14:paraId="4B899ACC" w14:textId="77777777" w:rsidR="007E68E1" w:rsidRDefault="007E68E1" w:rsidP="0033389B">
            <w:pPr>
              <w:pStyle w:val="Tabletext"/>
              <w:jc w:val="center"/>
              <w:rPr>
                <w:rFonts w:eastAsia="Arial Unicode MS"/>
                <w:lang w:val="en-GB"/>
              </w:rPr>
            </w:pPr>
            <w:r>
              <w:rPr>
                <w:lang w:val="en-GB"/>
              </w:rPr>
              <w:t>3</w:t>
            </w:r>
          </w:p>
        </w:tc>
        <w:tc>
          <w:tcPr>
            <w:tcW w:w="626" w:type="dxa"/>
            <w:tcBorders>
              <w:top w:val="single" w:sz="4" w:space="0" w:color="auto"/>
              <w:left w:val="single" w:sz="4" w:space="0" w:color="auto"/>
              <w:bottom w:val="single" w:sz="4" w:space="0" w:color="auto"/>
              <w:right w:val="single" w:sz="4" w:space="0" w:color="auto"/>
            </w:tcBorders>
            <w:vAlign w:val="center"/>
            <w:hideMark/>
          </w:tcPr>
          <w:p w14:paraId="790458C6" w14:textId="77777777" w:rsidR="007E68E1" w:rsidRDefault="007E68E1" w:rsidP="0033389B">
            <w:pPr>
              <w:pStyle w:val="Tabletext"/>
              <w:jc w:val="center"/>
              <w:rPr>
                <w:rFonts w:eastAsia="Arial Unicode MS"/>
                <w:lang w:val="en-GB"/>
              </w:rPr>
            </w:pPr>
            <w:r>
              <w:rPr>
                <w:lang w:val="en-GB"/>
              </w:rPr>
              <w:t>6</w:t>
            </w:r>
          </w:p>
        </w:tc>
        <w:tc>
          <w:tcPr>
            <w:tcW w:w="626" w:type="dxa"/>
            <w:tcBorders>
              <w:top w:val="single" w:sz="4" w:space="0" w:color="auto"/>
              <w:left w:val="single" w:sz="4" w:space="0" w:color="auto"/>
              <w:bottom w:val="single" w:sz="4" w:space="0" w:color="auto"/>
              <w:right w:val="single" w:sz="4" w:space="0" w:color="auto"/>
            </w:tcBorders>
            <w:vAlign w:val="center"/>
            <w:hideMark/>
          </w:tcPr>
          <w:p w14:paraId="36CEADE0" w14:textId="77777777" w:rsidR="007E68E1" w:rsidRDefault="007E68E1" w:rsidP="0033389B">
            <w:pPr>
              <w:pStyle w:val="Tabletext"/>
              <w:jc w:val="center"/>
              <w:rPr>
                <w:rFonts w:eastAsia="Arial Unicode MS"/>
                <w:lang w:val="en-GB"/>
              </w:rPr>
            </w:pPr>
            <w:r>
              <w:rPr>
                <w:lang w:val="en-GB"/>
              </w:rPr>
              <w:t>3</w:t>
            </w:r>
          </w:p>
        </w:tc>
        <w:tc>
          <w:tcPr>
            <w:tcW w:w="752" w:type="dxa"/>
            <w:tcBorders>
              <w:top w:val="single" w:sz="4" w:space="0" w:color="auto"/>
              <w:left w:val="single" w:sz="4" w:space="0" w:color="auto"/>
              <w:bottom w:val="single" w:sz="4" w:space="0" w:color="auto"/>
              <w:right w:val="single" w:sz="4" w:space="0" w:color="auto"/>
            </w:tcBorders>
            <w:vAlign w:val="center"/>
            <w:hideMark/>
          </w:tcPr>
          <w:p w14:paraId="31F12D4A"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25,9</w:t>
            </w:r>
          </w:p>
        </w:tc>
        <w:tc>
          <w:tcPr>
            <w:tcW w:w="752" w:type="dxa"/>
            <w:tcBorders>
              <w:top w:val="single" w:sz="4" w:space="0" w:color="auto"/>
              <w:left w:val="single" w:sz="4" w:space="0" w:color="auto"/>
              <w:bottom w:val="single" w:sz="4" w:space="0" w:color="auto"/>
              <w:right w:val="single" w:sz="4" w:space="0" w:color="auto"/>
            </w:tcBorders>
            <w:vAlign w:val="center"/>
            <w:hideMark/>
          </w:tcPr>
          <w:p w14:paraId="0C632B3B"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32</w:t>
            </w:r>
          </w:p>
        </w:tc>
        <w:tc>
          <w:tcPr>
            <w:tcW w:w="752" w:type="dxa"/>
            <w:tcBorders>
              <w:top w:val="single" w:sz="4" w:space="0" w:color="auto"/>
              <w:left w:val="single" w:sz="4" w:space="0" w:color="auto"/>
              <w:bottom w:val="single" w:sz="4" w:space="0" w:color="auto"/>
              <w:right w:val="single" w:sz="4" w:space="0" w:color="auto"/>
            </w:tcBorders>
            <w:vAlign w:val="center"/>
            <w:hideMark/>
          </w:tcPr>
          <w:p w14:paraId="537E2483"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41,9</w:t>
            </w:r>
          </w:p>
        </w:tc>
        <w:tc>
          <w:tcPr>
            <w:tcW w:w="752" w:type="dxa"/>
            <w:tcBorders>
              <w:top w:val="single" w:sz="4" w:space="0" w:color="auto"/>
              <w:left w:val="single" w:sz="4" w:space="0" w:color="auto"/>
              <w:bottom w:val="single" w:sz="4" w:space="0" w:color="auto"/>
              <w:right w:val="single" w:sz="4" w:space="0" w:color="auto"/>
            </w:tcBorders>
            <w:vAlign w:val="center"/>
            <w:hideMark/>
          </w:tcPr>
          <w:p w14:paraId="294BAAA1"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45,3</w:t>
            </w:r>
          </w:p>
        </w:tc>
        <w:tc>
          <w:tcPr>
            <w:tcW w:w="752" w:type="dxa"/>
            <w:tcBorders>
              <w:top w:val="single" w:sz="4" w:space="0" w:color="auto"/>
              <w:left w:val="single" w:sz="4" w:space="0" w:color="auto"/>
              <w:bottom w:val="single" w:sz="4" w:space="0" w:color="auto"/>
              <w:right w:val="single" w:sz="4" w:space="0" w:color="auto"/>
            </w:tcBorders>
            <w:vAlign w:val="center"/>
            <w:hideMark/>
          </w:tcPr>
          <w:p w14:paraId="56DDB1B0"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47,2</w:t>
            </w:r>
          </w:p>
        </w:tc>
        <w:tc>
          <w:tcPr>
            <w:tcW w:w="780" w:type="dxa"/>
            <w:tcBorders>
              <w:top w:val="single" w:sz="4" w:space="0" w:color="auto"/>
              <w:left w:val="single" w:sz="4" w:space="0" w:color="auto"/>
              <w:bottom w:val="single" w:sz="4" w:space="0" w:color="auto"/>
              <w:right w:val="single" w:sz="4" w:space="0" w:color="auto"/>
            </w:tcBorders>
            <w:vAlign w:val="center"/>
            <w:hideMark/>
          </w:tcPr>
          <w:p w14:paraId="11F6868E" w14:textId="77777777" w:rsidR="007E68E1" w:rsidRDefault="007E68E1" w:rsidP="0033389B">
            <w:pPr>
              <w:pStyle w:val="Tabletext"/>
              <w:jc w:val="center"/>
              <w:rPr>
                <w:rFonts w:eastAsia="Arial Unicode MS"/>
                <w:lang w:val="en-GB"/>
              </w:rPr>
            </w:pPr>
            <w:r>
              <w:rPr>
                <w:lang w:val="en-GB"/>
              </w:rPr>
              <w:t>10</w:t>
            </w:r>
          </w:p>
        </w:tc>
        <w:tc>
          <w:tcPr>
            <w:tcW w:w="657" w:type="dxa"/>
            <w:tcBorders>
              <w:top w:val="single" w:sz="4" w:space="0" w:color="auto"/>
              <w:left w:val="single" w:sz="4" w:space="0" w:color="auto"/>
              <w:bottom w:val="single" w:sz="4" w:space="0" w:color="auto"/>
              <w:right w:val="single" w:sz="4" w:space="0" w:color="auto"/>
            </w:tcBorders>
            <w:vAlign w:val="center"/>
          </w:tcPr>
          <w:p w14:paraId="3994B25A" w14:textId="77777777" w:rsidR="007E68E1" w:rsidRDefault="007E68E1" w:rsidP="0033389B">
            <w:pPr>
              <w:pStyle w:val="Tabletext"/>
              <w:jc w:val="center"/>
              <w:rPr>
                <w:rFonts w:eastAsia="Arial Unicode MS"/>
                <w:lang w:val="en-GB"/>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188B0C73" w14:textId="77777777" w:rsidR="007E68E1" w:rsidRDefault="007E68E1" w:rsidP="0033389B">
            <w:pPr>
              <w:pStyle w:val="Tabletext"/>
              <w:jc w:val="center"/>
              <w:rPr>
                <w:rFonts w:eastAsia="Arial Unicode MS"/>
                <w:lang w:val="en-GB"/>
              </w:rPr>
            </w:pPr>
            <w:r>
              <w:rPr>
                <w:lang w:val="en-GB"/>
              </w:rPr>
              <w:t>17</w:t>
            </w:r>
          </w:p>
        </w:tc>
      </w:tr>
      <w:tr w:rsidR="007E68E1" w14:paraId="31D256B7" w14:textId="77777777" w:rsidTr="00A11358">
        <w:trPr>
          <w:trHeight w:val="20"/>
          <w:jc w:val="center"/>
        </w:trPr>
        <w:tc>
          <w:tcPr>
            <w:tcW w:w="694" w:type="dxa"/>
            <w:tcBorders>
              <w:top w:val="single" w:sz="4" w:space="0" w:color="auto"/>
              <w:left w:val="single" w:sz="4" w:space="0" w:color="auto"/>
              <w:bottom w:val="single" w:sz="4" w:space="0" w:color="auto"/>
              <w:right w:val="single" w:sz="4" w:space="0" w:color="auto"/>
            </w:tcBorders>
            <w:vAlign w:val="center"/>
            <w:hideMark/>
          </w:tcPr>
          <w:p w14:paraId="4B4FE20E" w14:textId="77777777" w:rsidR="007E68E1" w:rsidRDefault="007E68E1" w:rsidP="0033389B">
            <w:pPr>
              <w:pStyle w:val="Tabletext"/>
              <w:jc w:val="center"/>
              <w:rPr>
                <w:lang w:val="en-GB"/>
              </w:rPr>
            </w:pPr>
            <w:r>
              <w:rPr>
                <w:rtl/>
                <w:lang w:val="en-GB"/>
              </w:rPr>
              <w:t>الفارق</w:t>
            </w:r>
          </w:p>
        </w:tc>
        <w:tc>
          <w:tcPr>
            <w:tcW w:w="988" w:type="dxa"/>
            <w:tcBorders>
              <w:top w:val="single" w:sz="4" w:space="0" w:color="auto"/>
              <w:left w:val="single" w:sz="4" w:space="0" w:color="auto"/>
              <w:bottom w:val="single" w:sz="4" w:space="0" w:color="auto"/>
              <w:right w:val="single" w:sz="4" w:space="0" w:color="auto"/>
            </w:tcBorders>
            <w:vAlign w:val="center"/>
            <w:hideMark/>
          </w:tcPr>
          <w:p w14:paraId="52A01684" w14:textId="77777777" w:rsidR="007E68E1" w:rsidRDefault="007E68E1" w:rsidP="0033389B">
            <w:pPr>
              <w:pStyle w:val="Tabletext"/>
              <w:jc w:val="center"/>
              <w:rPr>
                <w:lang w:val="en-GB"/>
              </w:rPr>
            </w:pPr>
            <w:r>
              <w:rPr>
                <w:lang w:val="en-GB"/>
              </w:rPr>
              <w:t>10a-10b</w:t>
            </w:r>
          </w:p>
        </w:tc>
        <w:tc>
          <w:tcPr>
            <w:tcW w:w="1285" w:type="dxa"/>
            <w:tcBorders>
              <w:top w:val="single" w:sz="4" w:space="0" w:color="auto"/>
              <w:left w:val="single" w:sz="4" w:space="0" w:color="auto"/>
              <w:bottom w:val="single" w:sz="4" w:space="0" w:color="auto"/>
              <w:right w:val="single" w:sz="4" w:space="0" w:color="auto"/>
            </w:tcBorders>
            <w:vAlign w:val="center"/>
            <w:hideMark/>
          </w:tcPr>
          <w:p w14:paraId="628CA137" w14:textId="77777777" w:rsidR="007E68E1" w:rsidRDefault="007E68E1" w:rsidP="0033389B">
            <w:pPr>
              <w:pStyle w:val="Tabletext"/>
              <w:jc w:val="center"/>
              <w:rPr>
                <w:b/>
                <w:lang w:val="en-GB"/>
              </w:rPr>
            </w:pPr>
            <w:r>
              <w:rPr>
                <w:b/>
                <w:lang w:val="en-GB"/>
              </w:rPr>
              <w:t>d</w:t>
            </w:r>
          </w:p>
        </w:tc>
        <w:tc>
          <w:tcPr>
            <w:tcW w:w="752" w:type="dxa"/>
            <w:tcBorders>
              <w:top w:val="single" w:sz="4" w:space="0" w:color="auto"/>
              <w:left w:val="single" w:sz="4" w:space="0" w:color="auto"/>
              <w:bottom w:val="single" w:sz="4" w:space="0" w:color="auto"/>
              <w:right w:val="single" w:sz="4" w:space="0" w:color="auto"/>
            </w:tcBorders>
            <w:vAlign w:val="center"/>
            <w:hideMark/>
          </w:tcPr>
          <w:p w14:paraId="48119DF6" w14:textId="77777777" w:rsidR="007E68E1" w:rsidRDefault="007E68E1" w:rsidP="0033389B">
            <w:pPr>
              <w:pStyle w:val="Tabletext"/>
              <w:jc w:val="center"/>
              <w:rPr>
                <w:i/>
                <w:lang w:val="en-GB"/>
              </w:rPr>
            </w:pPr>
            <w:r>
              <w:rPr>
                <w:i/>
                <w:lang w:val="en-GB"/>
              </w:rPr>
              <w:t>0,4</w:t>
            </w:r>
          </w:p>
        </w:tc>
        <w:tc>
          <w:tcPr>
            <w:tcW w:w="752" w:type="dxa"/>
            <w:tcBorders>
              <w:top w:val="single" w:sz="4" w:space="0" w:color="auto"/>
              <w:left w:val="single" w:sz="4" w:space="0" w:color="auto"/>
              <w:bottom w:val="single" w:sz="4" w:space="0" w:color="auto"/>
              <w:right w:val="single" w:sz="4" w:space="0" w:color="auto"/>
            </w:tcBorders>
            <w:vAlign w:val="center"/>
            <w:hideMark/>
          </w:tcPr>
          <w:p w14:paraId="66E5BE2E" w14:textId="77777777" w:rsidR="007E68E1" w:rsidRDefault="007E68E1" w:rsidP="0033389B">
            <w:pPr>
              <w:pStyle w:val="Tabletext"/>
              <w:jc w:val="center"/>
              <w:rPr>
                <w:i/>
                <w:lang w:val="en-GB"/>
              </w:rPr>
            </w:pPr>
            <w:r>
              <w:rPr>
                <w:i/>
                <w:lang w:val="en-GB"/>
              </w:rPr>
              <w:t>0,3</w:t>
            </w:r>
          </w:p>
        </w:tc>
        <w:tc>
          <w:tcPr>
            <w:tcW w:w="752" w:type="dxa"/>
            <w:tcBorders>
              <w:top w:val="single" w:sz="4" w:space="0" w:color="auto"/>
              <w:left w:val="single" w:sz="4" w:space="0" w:color="auto"/>
              <w:bottom w:val="single" w:sz="4" w:space="0" w:color="auto"/>
              <w:right w:val="single" w:sz="4" w:space="0" w:color="auto"/>
            </w:tcBorders>
            <w:vAlign w:val="center"/>
            <w:hideMark/>
          </w:tcPr>
          <w:p w14:paraId="16BDE66C" w14:textId="77777777" w:rsidR="007E68E1" w:rsidRDefault="007E68E1" w:rsidP="0033389B">
            <w:pPr>
              <w:pStyle w:val="Tabletext"/>
              <w:jc w:val="center"/>
              <w:rPr>
                <w:i/>
                <w:lang w:val="en-GB"/>
              </w:rPr>
            </w:pPr>
            <w:r>
              <w:rPr>
                <w:i/>
                <w:lang w:val="en-GB"/>
              </w:rPr>
              <w:t>0,4</w:t>
            </w:r>
          </w:p>
        </w:tc>
        <w:tc>
          <w:tcPr>
            <w:tcW w:w="752" w:type="dxa"/>
            <w:tcBorders>
              <w:top w:val="single" w:sz="4" w:space="0" w:color="auto"/>
              <w:left w:val="single" w:sz="4" w:space="0" w:color="auto"/>
              <w:bottom w:val="single" w:sz="4" w:space="0" w:color="auto"/>
              <w:right w:val="single" w:sz="4" w:space="0" w:color="auto"/>
            </w:tcBorders>
            <w:vAlign w:val="center"/>
            <w:hideMark/>
          </w:tcPr>
          <w:p w14:paraId="0E3D6C71" w14:textId="77777777" w:rsidR="007E68E1" w:rsidRDefault="007E68E1" w:rsidP="0033389B">
            <w:pPr>
              <w:pStyle w:val="Tabletext"/>
              <w:jc w:val="center"/>
              <w:rPr>
                <w:i/>
                <w:lang w:val="en-GB"/>
              </w:rPr>
            </w:pPr>
            <w:r>
              <w:rPr>
                <w:rFonts w:cs="Times New Roman" w:hint="cs"/>
                <w:szCs w:val="20"/>
                <w:rtl/>
                <w:lang w:val="en-GB"/>
              </w:rPr>
              <w:t>–</w:t>
            </w:r>
            <w:r>
              <w:rPr>
                <w:i/>
                <w:lang w:val="en-GB"/>
              </w:rPr>
              <w:t>0,8</w:t>
            </w:r>
          </w:p>
        </w:tc>
        <w:tc>
          <w:tcPr>
            <w:tcW w:w="752" w:type="dxa"/>
            <w:tcBorders>
              <w:top w:val="single" w:sz="4" w:space="0" w:color="auto"/>
              <w:left w:val="single" w:sz="4" w:space="0" w:color="auto"/>
              <w:bottom w:val="single" w:sz="4" w:space="0" w:color="auto"/>
              <w:right w:val="single" w:sz="4" w:space="0" w:color="auto"/>
            </w:tcBorders>
            <w:vAlign w:val="center"/>
            <w:hideMark/>
          </w:tcPr>
          <w:p w14:paraId="6575EF29" w14:textId="77777777" w:rsidR="007E68E1" w:rsidRDefault="007E68E1" w:rsidP="0033389B">
            <w:pPr>
              <w:pStyle w:val="Tabletext"/>
              <w:jc w:val="center"/>
              <w:rPr>
                <w:i/>
                <w:lang w:val="en-GB"/>
              </w:rPr>
            </w:pPr>
            <w:r>
              <w:rPr>
                <w:rFonts w:cs="Times New Roman" w:hint="cs"/>
                <w:szCs w:val="20"/>
                <w:rtl/>
                <w:lang w:val="en-GB"/>
              </w:rPr>
              <w:t>–</w:t>
            </w:r>
            <w:r>
              <w:rPr>
                <w:i/>
                <w:lang w:val="en-GB"/>
              </w:rPr>
              <w:t>2,7</w:t>
            </w:r>
          </w:p>
        </w:tc>
        <w:tc>
          <w:tcPr>
            <w:tcW w:w="626" w:type="dxa"/>
            <w:tcBorders>
              <w:top w:val="single" w:sz="4" w:space="0" w:color="auto"/>
              <w:left w:val="single" w:sz="4" w:space="0" w:color="auto"/>
              <w:bottom w:val="single" w:sz="4" w:space="0" w:color="auto"/>
              <w:right w:val="single" w:sz="4" w:space="0" w:color="auto"/>
            </w:tcBorders>
            <w:vAlign w:val="center"/>
            <w:hideMark/>
          </w:tcPr>
          <w:p w14:paraId="7864D600" w14:textId="77777777" w:rsidR="007E68E1" w:rsidRDefault="007E68E1" w:rsidP="0033389B">
            <w:pPr>
              <w:pStyle w:val="Tabletext"/>
              <w:jc w:val="center"/>
              <w:rPr>
                <w:i/>
                <w:lang w:val="en-GB"/>
              </w:rPr>
            </w:pPr>
            <w:r>
              <w:rPr>
                <w:i/>
                <w:lang w:val="en-GB"/>
              </w:rPr>
              <w:t>0,2</w:t>
            </w:r>
          </w:p>
        </w:tc>
        <w:tc>
          <w:tcPr>
            <w:tcW w:w="626"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4F72C399" w14:textId="77777777" w:rsidR="007E68E1" w:rsidRDefault="007E68E1" w:rsidP="0033389B">
            <w:pPr>
              <w:pStyle w:val="Tabletext"/>
              <w:jc w:val="center"/>
              <w:rPr>
                <w:i/>
                <w:lang w:val="en-GB"/>
              </w:rPr>
            </w:pPr>
            <w:r>
              <w:rPr>
                <w:i/>
                <w:lang w:val="en-GB"/>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00C69955" w14:textId="77777777" w:rsidR="007E68E1" w:rsidRDefault="007E68E1" w:rsidP="0033389B">
            <w:pPr>
              <w:pStyle w:val="Tabletext"/>
              <w:jc w:val="center"/>
              <w:rPr>
                <w:i/>
                <w:lang w:val="en-GB"/>
              </w:rPr>
            </w:pPr>
            <w:r>
              <w:rPr>
                <w:i/>
                <w:lang w:val="en-GB"/>
              </w:rPr>
              <w:t>0,2</w:t>
            </w:r>
          </w:p>
        </w:tc>
        <w:tc>
          <w:tcPr>
            <w:tcW w:w="752" w:type="dxa"/>
            <w:tcBorders>
              <w:top w:val="single" w:sz="4" w:space="0" w:color="auto"/>
              <w:left w:val="single" w:sz="4" w:space="0" w:color="auto"/>
              <w:bottom w:val="single" w:sz="4" w:space="0" w:color="auto"/>
              <w:right w:val="single" w:sz="4" w:space="0" w:color="auto"/>
            </w:tcBorders>
            <w:vAlign w:val="center"/>
            <w:hideMark/>
          </w:tcPr>
          <w:p w14:paraId="5DF4EFB3" w14:textId="77777777" w:rsidR="007E68E1" w:rsidRDefault="007E68E1" w:rsidP="0033389B">
            <w:pPr>
              <w:pStyle w:val="Tabletext"/>
              <w:jc w:val="center"/>
              <w:rPr>
                <w:i/>
                <w:lang w:val="en-GB"/>
              </w:rPr>
            </w:pPr>
            <w:r>
              <w:rPr>
                <w:rFonts w:cs="Times New Roman" w:hint="cs"/>
                <w:szCs w:val="20"/>
                <w:rtl/>
                <w:lang w:val="en-GB"/>
              </w:rPr>
              <w:t>–</w:t>
            </w:r>
            <w:r>
              <w:rPr>
                <w:i/>
                <w:lang w:val="en-GB"/>
              </w:rPr>
              <w:t>2,7</w:t>
            </w:r>
          </w:p>
        </w:tc>
        <w:tc>
          <w:tcPr>
            <w:tcW w:w="752" w:type="dxa"/>
            <w:tcBorders>
              <w:top w:val="single" w:sz="4" w:space="0" w:color="auto"/>
              <w:left w:val="single" w:sz="4" w:space="0" w:color="auto"/>
              <w:bottom w:val="single" w:sz="4" w:space="0" w:color="auto"/>
              <w:right w:val="single" w:sz="4" w:space="0" w:color="auto"/>
            </w:tcBorders>
            <w:vAlign w:val="center"/>
            <w:hideMark/>
          </w:tcPr>
          <w:p w14:paraId="189C8B1C" w14:textId="77777777" w:rsidR="007E68E1" w:rsidRDefault="007E68E1" w:rsidP="0033389B">
            <w:pPr>
              <w:pStyle w:val="Tabletext"/>
              <w:jc w:val="center"/>
              <w:rPr>
                <w:i/>
                <w:lang w:val="en-GB"/>
              </w:rPr>
            </w:pPr>
            <w:r>
              <w:rPr>
                <w:rFonts w:cs="Times New Roman" w:hint="cs"/>
                <w:szCs w:val="20"/>
                <w:rtl/>
                <w:lang w:val="en-GB"/>
              </w:rPr>
              <w:t>–</w:t>
            </w:r>
            <w:r>
              <w:rPr>
                <w:i/>
                <w:lang w:val="en-GB"/>
              </w:rPr>
              <w:t>0,8</w:t>
            </w:r>
          </w:p>
        </w:tc>
        <w:tc>
          <w:tcPr>
            <w:tcW w:w="752" w:type="dxa"/>
            <w:tcBorders>
              <w:top w:val="single" w:sz="4" w:space="0" w:color="auto"/>
              <w:left w:val="single" w:sz="4" w:space="0" w:color="auto"/>
              <w:bottom w:val="single" w:sz="4" w:space="0" w:color="auto"/>
              <w:right w:val="single" w:sz="4" w:space="0" w:color="auto"/>
            </w:tcBorders>
            <w:vAlign w:val="center"/>
            <w:hideMark/>
          </w:tcPr>
          <w:p w14:paraId="48917163" w14:textId="77777777" w:rsidR="007E68E1" w:rsidRDefault="007E68E1" w:rsidP="0033389B">
            <w:pPr>
              <w:pStyle w:val="Tabletext"/>
              <w:jc w:val="center"/>
              <w:rPr>
                <w:i/>
                <w:lang w:val="en-GB"/>
              </w:rPr>
            </w:pPr>
            <w:r>
              <w:rPr>
                <w:i/>
                <w:lang w:val="en-GB"/>
              </w:rPr>
              <w:t>0,4</w:t>
            </w:r>
          </w:p>
        </w:tc>
        <w:tc>
          <w:tcPr>
            <w:tcW w:w="752" w:type="dxa"/>
            <w:tcBorders>
              <w:top w:val="single" w:sz="4" w:space="0" w:color="auto"/>
              <w:left w:val="single" w:sz="4" w:space="0" w:color="auto"/>
              <w:bottom w:val="single" w:sz="4" w:space="0" w:color="auto"/>
              <w:right w:val="single" w:sz="4" w:space="0" w:color="auto"/>
            </w:tcBorders>
            <w:vAlign w:val="center"/>
            <w:hideMark/>
          </w:tcPr>
          <w:p w14:paraId="0EB7AFFF" w14:textId="77777777" w:rsidR="007E68E1" w:rsidRDefault="007E68E1" w:rsidP="0033389B">
            <w:pPr>
              <w:pStyle w:val="Tabletext"/>
              <w:jc w:val="center"/>
              <w:rPr>
                <w:i/>
                <w:lang w:val="en-GB"/>
              </w:rPr>
            </w:pPr>
            <w:r>
              <w:rPr>
                <w:i/>
                <w:lang w:val="en-GB"/>
              </w:rPr>
              <w:t>0,3</w:t>
            </w:r>
          </w:p>
        </w:tc>
        <w:tc>
          <w:tcPr>
            <w:tcW w:w="752" w:type="dxa"/>
            <w:tcBorders>
              <w:top w:val="single" w:sz="4" w:space="0" w:color="auto"/>
              <w:left w:val="single" w:sz="4" w:space="0" w:color="auto"/>
              <w:bottom w:val="single" w:sz="4" w:space="0" w:color="auto"/>
              <w:right w:val="single" w:sz="4" w:space="0" w:color="auto"/>
            </w:tcBorders>
            <w:vAlign w:val="center"/>
            <w:hideMark/>
          </w:tcPr>
          <w:p w14:paraId="37E772A0" w14:textId="77777777" w:rsidR="007E68E1" w:rsidRDefault="007E68E1" w:rsidP="0033389B">
            <w:pPr>
              <w:pStyle w:val="Tabletext"/>
              <w:jc w:val="center"/>
              <w:rPr>
                <w:i/>
                <w:lang w:val="en-GB"/>
              </w:rPr>
            </w:pPr>
            <w:r>
              <w:rPr>
                <w:i/>
                <w:lang w:val="en-GB"/>
              </w:rPr>
              <w:t>0,4</w:t>
            </w:r>
          </w:p>
        </w:tc>
        <w:tc>
          <w:tcPr>
            <w:tcW w:w="780" w:type="dxa"/>
            <w:tcBorders>
              <w:top w:val="single" w:sz="4" w:space="0" w:color="auto"/>
              <w:left w:val="single" w:sz="4" w:space="0" w:color="auto"/>
              <w:bottom w:val="single" w:sz="4" w:space="0" w:color="auto"/>
              <w:right w:val="single" w:sz="4" w:space="0" w:color="auto"/>
            </w:tcBorders>
            <w:vAlign w:val="center"/>
          </w:tcPr>
          <w:p w14:paraId="45252550" w14:textId="77777777" w:rsidR="007E68E1" w:rsidRDefault="007E68E1" w:rsidP="0033389B">
            <w:pPr>
              <w:pStyle w:val="Tabletext"/>
              <w:jc w:val="center"/>
              <w:rPr>
                <w:lang w:val="en-GB"/>
              </w:rPr>
            </w:pPr>
          </w:p>
        </w:tc>
        <w:tc>
          <w:tcPr>
            <w:tcW w:w="657" w:type="dxa"/>
            <w:tcBorders>
              <w:top w:val="single" w:sz="4" w:space="0" w:color="auto"/>
              <w:left w:val="single" w:sz="4" w:space="0" w:color="auto"/>
              <w:bottom w:val="single" w:sz="4" w:space="0" w:color="auto"/>
              <w:right w:val="single" w:sz="4" w:space="0" w:color="auto"/>
            </w:tcBorders>
            <w:vAlign w:val="center"/>
          </w:tcPr>
          <w:p w14:paraId="3D1548F3" w14:textId="77777777" w:rsidR="007E68E1" w:rsidRDefault="007E68E1" w:rsidP="0033389B">
            <w:pPr>
              <w:pStyle w:val="Tabletext"/>
              <w:jc w:val="center"/>
              <w:rPr>
                <w:lang w:val="en-GB"/>
              </w:rPr>
            </w:pPr>
          </w:p>
        </w:tc>
        <w:tc>
          <w:tcPr>
            <w:tcW w:w="657" w:type="dxa"/>
            <w:tcBorders>
              <w:top w:val="single" w:sz="4" w:space="0" w:color="auto"/>
              <w:left w:val="single" w:sz="4" w:space="0" w:color="auto"/>
              <w:bottom w:val="single" w:sz="4" w:space="0" w:color="auto"/>
              <w:right w:val="single" w:sz="4" w:space="0" w:color="auto"/>
            </w:tcBorders>
            <w:vAlign w:val="center"/>
          </w:tcPr>
          <w:p w14:paraId="749C78C7" w14:textId="77777777" w:rsidR="007E68E1" w:rsidRDefault="007E68E1" w:rsidP="0033389B">
            <w:pPr>
              <w:pStyle w:val="Tabletext"/>
              <w:jc w:val="center"/>
              <w:rPr>
                <w:lang w:val="en-GB"/>
              </w:rPr>
            </w:pPr>
          </w:p>
        </w:tc>
      </w:tr>
    </w:tbl>
    <w:p w14:paraId="03D09A54" w14:textId="7B8BDE94" w:rsidR="007E68E1" w:rsidRDefault="007E68E1" w:rsidP="0033389B">
      <w:pPr>
        <w:rPr>
          <w:rtl/>
          <w:lang w:bidi="ar-EG"/>
        </w:rPr>
      </w:pPr>
      <w:r>
        <w:rPr>
          <w:rtl/>
          <w:lang w:bidi="ar-EG"/>
        </w:rPr>
        <w:t xml:space="preserve">للحصول على النسبة </w:t>
      </w:r>
      <w:r>
        <w:rPr>
          <w:i/>
          <w:iCs/>
        </w:rPr>
        <w:t>A</w:t>
      </w:r>
      <w:r>
        <w:rPr>
          <w:i/>
          <w:iCs/>
          <w:szCs w:val="24"/>
          <w:vertAlign w:val="subscript"/>
        </w:rPr>
        <w:t>RF_rel</w:t>
      </w:r>
      <w:r>
        <w:rPr>
          <w:rtl/>
          <w:lang w:bidi="ar-EG"/>
        </w:rPr>
        <w:t xml:space="preserve"> الواردة في التوصية </w:t>
      </w:r>
      <w:r>
        <w:t>ITU-R BS.1615 (DRM_B3)</w:t>
      </w:r>
      <w:r>
        <w:rPr>
          <w:rtl/>
          <w:lang w:bidi="ar-EG"/>
        </w:rPr>
        <w:t xml:space="preserve">، يضاف إلى النسبة </w:t>
      </w:r>
      <w:r>
        <w:rPr>
          <w:i/>
          <w:iCs/>
        </w:rPr>
        <w:t>A</w:t>
      </w:r>
      <w:r>
        <w:rPr>
          <w:i/>
          <w:iCs/>
          <w:szCs w:val="24"/>
          <w:vertAlign w:val="subscript"/>
        </w:rPr>
        <w:t>RF_rel</w:t>
      </w:r>
      <w:r>
        <w:rPr>
          <w:rtl/>
          <w:lang w:bidi="ar-EG"/>
        </w:rPr>
        <w:t xml:space="preserve"> الواردة في الوثيقة </w:t>
      </w:r>
      <w:r>
        <w:rPr>
          <w:lang w:bidi="ar-EG"/>
        </w:rPr>
        <w:t>6-7/21</w:t>
      </w:r>
      <w:r>
        <w:rPr>
          <w:rtl/>
          <w:lang w:bidi="ar-EG"/>
        </w:rPr>
        <w:t xml:space="preserve"> الفارق </w:t>
      </w:r>
      <w:r>
        <w:rPr>
          <w:lang w:bidi="ar-EG"/>
        </w:rPr>
        <w:t>[</w:t>
      </w:r>
      <w:r w:rsidR="001E65F3">
        <w:rPr>
          <w:lang w:bidi="ar-EG"/>
        </w:rPr>
        <w:t>10</w:t>
      </w:r>
      <w:r>
        <w:rPr>
          <w:lang w:bidi="ar-EG"/>
        </w:rPr>
        <w:t>b-</w:t>
      </w:r>
      <w:r w:rsidR="001E65F3">
        <w:rPr>
          <w:lang w:bidi="ar-EG"/>
        </w:rPr>
        <w:t>10</w:t>
      </w:r>
      <w:r>
        <w:rPr>
          <w:lang w:bidi="ar-EG"/>
        </w:rPr>
        <w:t>a]</w:t>
      </w:r>
      <w:r>
        <w:rPr>
          <w:rtl/>
          <w:lang w:bidi="ar-EG"/>
        </w:rPr>
        <w:t>.</w:t>
      </w:r>
    </w:p>
    <w:p w14:paraId="74BD3C97" w14:textId="77777777" w:rsidR="007E68E1" w:rsidRDefault="007E68E1" w:rsidP="0033389B">
      <w:pPr>
        <w:spacing w:before="360" w:after="120"/>
        <w:rPr>
          <w:b/>
          <w:bCs/>
          <w:lang w:bidi="ar-EG"/>
        </w:rPr>
      </w:pPr>
      <w:r>
        <w:rPr>
          <w:b/>
          <w:bCs/>
          <w:rtl/>
          <w:lang w:bidi="ar-EG"/>
        </w:rPr>
        <w:t xml:space="preserve">الأسلوب </w:t>
      </w:r>
      <w:r>
        <w:rPr>
          <w:b/>
          <w:bCs/>
        </w:rPr>
        <w:t>B5_20 kHz</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9"/>
        <w:gridCol w:w="921"/>
        <w:gridCol w:w="1144"/>
        <w:gridCol w:w="716"/>
        <w:gridCol w:w="716"/>
        <w:gridCol w:w="716"/>
        <w:gridCol w:w="716"/>
        <w:gridCol w:w="716"/>
        <w:gridCol w:w="716"/>
        <w:gridCol w:w="716"/>
        <w:gridCol w:w="716"/>
        <w:gridCol w:w="716"/>
        <w:gridCol w:w="716"/>
        <w:gridCol w:w="716"/>
        <w:gridCol w:w="716"/>
        <w:gridCol w:w="716"/>
        <w:gridCol w:w="716"/>
        <w:gridCol w:w="716"/>
        <w:gridCol w:w="716"/>
      </w:tblGrid>
      <w:tr w:rsidR="007E68E1" w14:paraId="4BE9F406" w14:textId="77777777" w:rsidTr="00A11358">
        <w:trPr>
          <w:trHeight w:val="20"/>
          <w:jc w:val="center"/>
        </w:trPr>
        <w:tc>
          <w:tcPr>
            <w:tcW w:w="938" w:type="dxa"/>
            <w:vMerge w:val="restart"/>
            <w:tcBorders>
              <w:top w:val="single" w:sz="4" w:space="0" w:color="auto"/>
              <w:left w:val="single" w:sz="4" w:space="0" w:color="auto"/>
              <w:bottom w:val="single" w:sz="4" w:space="0" w:color="auto"/>
              <w:right w:val="single" w:sz="4" w:space="0" w:color="auto"/>
            </w:tcBorders>
            <w:vAlign w:val="center"/>
            <w:hideMark/>
          </w:tcPr>
          <w:p w14:paraId="1ACA4FEA" w14:textId="77777777" w:rsidR="007E68E1" w:rsidRDefault="007E68E1" w:rsidP="0033389B">
            <w:pPr>
              <w:pStyle w:val="Tablehead"/>
              <w:rPr>
                <w:b w:val="0"/>
                <w:rtl/>
                <w:lang w:eastAsia="zh-CN" w:bidi="ar-EG"/>
              </w:rPr>
            </w:pPr>
            <w:r>
              <w:rPr>
                <w:rtl/>
                <w:lang w:eastAsia="zh-CN"/>
              </w:rPr>
              <w:t>الحالة</w:t>
            </w:r>
          </w:p>
        </w:tc>
        <w:tc>
          <w:tcPr>
            <w:tcW w:w="921" w:type="dxa"/>
            <w:vMerge w:val="restart"/>
            <w:tcBorders>
              <w:top w:val="single" w:sz="4" w:space="0" w:color="auto"/>
              <w:left w:val="single" w:sz="4" w:space="0" w:color="auto"/>
              <w:bottom w:val="single" w:sz="4" w:space="0" w:color="auto"/>
              <w:right w:val="single" w:sz="4" w:space="0" w:color="auto"/>
            </w:tcBorders>
            <w:vAlign w:val="center"/>
            <w:hideMark/>
          </w:tcPr>
          <w:p w14:paraId="5E687C94" w14:textId="77777777" w:rsidR="007E68E1" w:rsidRDefault="007E68E1" w:rsidP="0033389B">
            <w:pPr>
              <w:pStyle w:val="Tablehead"/>
              <w:rPr>
                <w:rFonts w:eastAsia="Arial Unicode MS"/>
                <w:rtl/>
                <w:lang w:eastAsia="zh-CN"/>
              </w:rPr>
            </w:pPr>
            <w:r>
              <w:rPr>
                <w:rtl/>
                <w:lang w:eastAsia="zh-CN"/>
              </w:rPr>
              <w:t>الإشارة المطلوبة</w:t>
            </w:r>
          </w:p>
        </w:tc>
        <w:tc>
          <w:tcPr>
            <w:tcW w:w="1144" w:type="dxa"/>
            <w:vMerge w:val="restart"/>
            <w:tcBorders>
              <w:top w:val="single" w:sz="4" w:space="0" w:color="auto"/>
              <w:left w:val="single" w:sz="4" w:space="0" w:color="auto"/>
              <w:bottom w:val="single" w:sz="4" w:space="0" w:color="auto"/>
              <w:right w:val="single" w:sz="4" w:space="0" w:color="auto"/>
            </w:tcBorders>
            <w:vAlign w:val="center"/>
            <w:hideMark/>
          </w:tcPr>
          <w:p w14:paraId="698018EC"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308" w:type="dxa"/>
            <w:gridSpan w:val="13"/>
            <w:tcBorders>
              <w:top w:val="single" w:sz="4" w:space="0" w:color="auto"/>
              <w:left w:val="single" w:sz="4" w:space="0" w:color="auto"/>
              <w:bottom w:val="single" w:sz="4" w:space="0" w:color="auto"/>
              <w:right w:val="single" w:sz="4" w:space="0" w:color="auto"/>
            </w:tcBorders>
            <w:vAlign w:val="center"/>
            <w:hideMark/>
          </w:tcPr>
          <w:p w14:paraId="724909CC" w14:textId="77777777" w:rsidR="007E68E1" w:rsidRDefault="007E68E1" w:rsidP="0033389B">
            <w:pPr>
              <w:pStyle w:val="Tablehead"/>
              <w:rPr>
                <w:rFonts w:asciiTheme="minorHAnsi" w:eastAsia="Arial Unicode MS" w:hAnsiTheme="minorHAnsi"/>
                <w:sz w:val="18"/>
                <w:szCs w:val="18"/>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i/>
                <w:iCs/>
                <w:lang w:eastAsia="zh-CN"/>
              </w:rPr>
              <w:t xml:space="preserve"> </w:t>
            </w:r>
            <w:r>
              <w:rPr>
                <w:lang w:eastAsia="zh-CN"/>
              </w:rPr>
              <w:t>(kHz)</w:t>
            </w:r>
          </w:p>
        </w:tc>
        <w:tc>
          <w:tcPr>
            <w:tcW w:w="2148" w:type="dxa"/>
            <w:gridSpan w:val="3"/>
            <w:tcBorders>
              <w:top w:val="single" w:sz="4" w:space="0" w:color="auto"/>
              <w:left w:val="single" w:sz="4" w:space="0" w:color="auto"/>
              <w:bottom w:val="single" w:sz="4" w:space="0" w:color="auto"/>
              <w:right w:val="single" w:sz="4" w:space="0" w:color="auto"/>
            </w:tcBorders>
            <w:vAlign w:val="center"/>
            <w:hideMark/>
          </w:tcPr>
          <w:p w14:paraId="7709BECF" w14:textId="77777777" w:rsidR="007E68E1" w:rsidRDefault="007E68E1" w:rsidP="0033389B">
            <w:pPr>
              <w:pStyle w:val="Tablehead"/>
              <w:rPr>
                <w:rtl/>
                <w:lang w:eastAsia="zh-CN"/>
              </w:rPr>
            </w:pPr>
            <w:r>
              <w:rPr>
                <w:rtl/>
                <w:lang w:eastAsia="zh-CN"/>
              </w:rPr>
              <w:t>المعلمات</w:t>
            </w:r>
          </w:p>
        </w:tc>
      </w:tr>
      <w:tr w:rsidR="007E68E1" w14:paraId="58BF9464" w14:textId="77777777" w:rsidTr="00A11358">
        <w:trPr>
          <w:trHeight w:val="20"/>
          <w:jc w:val="center"/>
        </w:trPr>
        <w:tc>
          <w:tcPr>
            <w:tcW w:w="938" w:type="dxa"/>
            <w:vMerge/>
            <w:tcBorders>
              <w:top w:val="single" w:sz="4" w:space="0" w:color="auto"/>
              <w:left w:val="single" w:sz="4" w:space="0" w:color="auto"/>
              <w:bottom w:val="single" w:sz="4" w:space="0" w:color="auto"/>
              <w:right w:val="single" w:sz="4" w:space="0" w:color="auto"/>
            </w:tcBorders>
            <w:vAlign w:val="center"/>
            <w:hideMark/>
          </w:tcPr>
          <w:p w14:paraId="69436883"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921" w:type="dxa"/>
            <w:vMerge/>
            <w:tcBorders>
              <w:top w:val="single" w:sz="4" w:space="0" w:color="auto"/>
              <w:left w:val="single" w:sz="4" w:space="0" w:color="auto"/>
              <w:bottom w:val="single" w:sz="4" w:space="0" w:color="auto"/>
              <w:right w:val="single" w:sz="4" w:space="0" w:color="auto"/>
            </w:tcBorders>
            <w:vAlign w:val="center"/>
            <w:hideMark/>
          </w:tcPr>
          <w:p w14:paraId="5A0D5DBA"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14:paraId="4DD1973D"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16" w:type="dxa"/>
            <w:tcBorders>
              <w:top w:val="single" w:sz="4" w:space="0" w:color="auto"/>
              <w:left w:val="single" w:sz="4" w:space="0" w:color="auto"/>
              <w:bottom w:val="single" w:sz="4" w:space="0" w:color="auto"/>
              <w:right w:val="single" w:sz="4" w:space="0" w:color="auto"/>
            </w:tcBorders>
            <w:vAlign w:val="center"/>
            <w:hideMark/>
          </w:tcPr>
          <w:p w14:paraId="7CA3E3DC" w14:textId="77777777" w:rsidR="007E68E1" w:rsidRDefault="007E68E1" w:rsidP="0033389B">
            <w:pPr>
              <w:pStyle w:val="Tablehead"/>
              <w:rPr>
                <w:rFonts w:eastAsia="Arial Unicode MS"/>
                <w:rtl/>
                <w:lang w:eastAsia="zh-CN"/>
              </w:rPr>
            </w:pPr>
            <w:r>
              <w:rPr>
                <w:lang w:eastAsia="zh-CN"/>
              </w:rPr>
              <w:t>20−</w:t>
            </w:r>
          </w:p>
        </w:tc>
        <w:tc>
          <w:tcPr>
            <w:tcW w:w="716" w:type="dxa"/>
            <w:tcBorders>
              <w:top w:val="single" w:sz="4" w:space="0" w:color="auto"/>
              <w:left w:val="single" w:sz="4" w:space="0" w:color="auto"/>
              <w:bottom w:val="single" w:sz="4" w:space="0" w:color="auto"/>
              <w:right w:val="single" w:sz="4" w:space="0" w:color="auto"/>
            </w:tcBorders>
            <w:vAlign w:val="center"/>
            <w:hideMark/>
          </w:tcPr>
          <w:p w14:paraId="366973EC" w14:textId="77777777" w:rsidR="007E68E1" w:rsidRDefault="007E68E1" w:rsidP="0033389B">
            <w:pPr>
              <w:pStyle w:val="Tablehead"/>
              <w:rPr>
                <w:rFonts w:eastAsia="Arial Unicode MS"/>
                <w:lang w:eastAsia="zh-CN"/>
              </w:rPr>
            </w:pPr>
            <w:r>
              <w:rPr>
                <w:lang w:eastAsia="zh-CN"/>
              </w:rPr>
              <w:t>18−</w:t>
            </w:r>
          </w:p>
        </w:tc>
        <w:tc>
          <w:tcPr>
            <w:tcW w:w="716" w:type="dxa"/>
            <w:tcBorders>
              <w:top w:val="single" w:sz="4" w:space="0" w:color="auto"/>
              <w:left w:val="single" w:sz="4" w:space="0" w:color="auto"/>
              <w:bottom w:val="single" w:sz="4" w:space="0" w:color="auto"/>
              <w:right w:val="single" w:sz="4" w:space="0" w:color="auto"/>
            </w:tcBorders>
            <w:vAlign w:val="center"/>
            <w:hideMark/>
          </w:tcPr>
          <w:p w14:paraId="0690E819" w14:textId="77777777" w:rsidR="007E68E1" w:rsidRDefault="007E68E1" w:rsidP="0033389B">
            <w:pPr>
              <w:pStyle w:val="Tablehead"/>
              <w:rPr>
                <w:rFonts w:eastAsia="Arial Unicode MS"/>
                <w:lang w:eastAsia="zh-CN"/>
              </w:rPr>
            </w:pPr>
            <w:r>
              <w:rPr>
                <w:lang w:eastAsia="zh-CN"/>
              </w:rPr>
              <w:t>15−</w:t>
            </w:r>
          </w:p>
        </w:tc>
        <w:tc>
          <w:tcPr>
            <w:tcW w:w="716" w:type="dxa"/>
            <w:tcBorders>
              <w:top w:val="single" w:sz="4" w:space="0" w:color="auto"/>
              <w:left w:val="single" w:sz="4" w:space="0" w:color="auto"/>
              <w:bottom w:val="single" w:sz="4" w:space="0" w:color="auto"/>
              <w:right w:val="single" w:sz="4" w:space="0" w:color="auto"/>
            </w:tcBorders>
            <w:vAlign w:val="center"/>
            <w:hideMark/>
          </w:tcPr>
          <w:p w14:paraId="0024C5E0" w14:textId="77777777" w:rsidR="007E68E1" w:rsidRDefault="007E68E1" w:rsidP="0033389B">
            <w:pPr>
              <w:pStyle w:val="Tablehead"/>
              <w:rPr>
                <w:rFonts w:eastAsia="Arial Unicode MS"/>
                <w:lang w:eastAsia="zh-CN"/>
              </w:rPr>
            </w:pPr>
            <w:r>
              <w:rPr>
                <w:lang w:eastAsia="zh-CN"/>
              </w:rPr>
              <w:t>10−</w:t>
            </w:r>
          </w:p>
        </w:tc>
        <w:tc>
          <w:tcPr>
            <w:tcW w:w="716" w:type="dxa"/>
            <w:tcBorders>
              <w:top w:val="single" w:sz="4" w:space="0" w:color="auto"/>
              <w:left w:val="single" w:sz="4" w:space="0" w:color="auto"/>
              <w:bottom w:val="single" w:sz="4" w:space="0" w:color="auto"/>
              <w:right w:val="single" w:sz="4" w:space="0" w:color="auto"/>
            </w:tcBorders>
            <w:vAlign w:val="center"/>
            <w:hideMark/>
          </w:tcPr>
          <w:p w14:paraId="1DC7DE18" w14:textId="77777777" w:rsidR="007E68E1" w:rsidRDefault="007E68E1" w:rsidP="0033389B">
            <w:pPr>
              <w:pStyle w:val="Tablehead"/>
              <w:rPr>
                <w:rFonts w:eastAsia="Arial Unicode MS"/>
                <w:lang w:eastAsia="zh-CN"/>
              </w:rPr>
            </w:pPr>
            <w:r>
              <w:rPr>
                <w:lang w:eastAsia="zh-CN"/>
              </w:rPr>
              <w:t>9−</w:t>
            </w:r>
          </w:p>
        </w:tc>
        <w:tc>
          <w:tcPr>
            <w:tcW w:w="716" w:type="dxa"/>
            <w:tcBorders>
              <w:top w:val="single" w:sz="4" w:space="0" w:color="auto"/>
              <w:left w:val="single" w:sz="4" w:space="0" w:color="auto"/>
              <w:bottom w:val="single" w:sz="4" w:space="0" w:color="auto"/>
              <w:right w:val="single" w:sz="4" w:space="0" w:color="auto"/>
            </w:tcBorders>
            <w:vAlign w:val="center"/>
            <w:hideMark/>
          </w:tcPr>
          <w:p w14:paraId="17A00FA5" w14:textId="77777777" w:rsidR="007E68E1" w:rsidRDefault="007E68E1" w:rsidP="0033389B">
            <w:pPr>
              <w:pStyle w:val="Tablehead"/>
              <w:rPr>
                <w:rFonts w:eastAsia="Arial Unicode MS"/>
                <w:lang w:eastAsia="zh-CN"/>
              </w:rPr>
            </w:pPr>
            <w:r>
              <w:rPr>
                <w:lang w:eastAsia="zh-CN"/>
              </w:rPr>
              <w:t>5−</w:t>
            </w:r>
          </w:p>
        </w:tc>
        <w:tc>
          <w:tcPr>
            <w:tcW w:w="716" w:type="dxa"/>
            <w:tcBorders>
              <w:top w:val="single" w:sz="4" w:space="0" w:color="auto"/>
              <w:left w:val="single" w:sz="4" w:space="0" w:color="auto"/>
              <w:bottom w:val="single" w:sz="4" w:space="0" w:color="auto"/>
              <w:right w:val="single" w:sz="4" w:space="0" w:color="auto"/>
            </w:tcBorders>
            <w:vAlign w:val="center"/>
            <w:hideMark/>
          </w:tcPr>
          <w:p w14:paraId="7284F565" w14:textId="77777777" w:rsidR="007E68E1" w:rsidRDefault="007E68E1" w:rsidP="0033389B">
            <w:pPr>
              <w:pStyle w:val="Tablehead"/>
              <w:rPr>
                <w:rFonts w:eastAsia="Arial Unicode MS"/>
                <w:lang w:eastAsia="zh-CN"/>
              </w:rPr>
            </w:pPr>
            <w:r>
              <w:rPr>
                <w:lang w:eastAsia="zh-CN"/>
              </w:rPr>
              <w:t>0</w:t>
            </w:r>
          </w:p>
        </w:tc>
        <w:tc>
          <w:tcPr>
            <w:tcW w:w="716" w:type="dxa"/>
            <w:tcBorders>
              <w:top w:val="single" w:sz="4" w:space="0" w:color="auto"/>
              <w:left w:val="single" w:sz="4" w:space="0" w:color="auto"/>
              <w:bottom w:val="single" w:sz="4" w:space="0" w:color="auto"/>
              <w:right w:val="single" w:sz="4" w:space="0" w:color="auto"/>
            </w:tcBorders>
            <w:vAlign w:val="center"/>
            <w:hideMark/>
          </w:tcPr>
          <w:p w14:paraId="71C71654" w14:textId="77777777" w:rsidR="007E68E1" w:rsidRDefault="007E68E1" w:rsidP="0033389B">
            <w:pPr>
              <w:pStyle w:val="Tablehead"/>
              <w:rPr>
                <w:rFonts w:eastAsia="Arial Unicode MS"/>
                <w:lang w:eastAsia="zh-CN"/>
              </w:rPr>
            </w:pPr>
            <w:r>
              <w:rPr>
                <w:lang w:eastAsia="zh-CN"/>
              </w:rPr>
              <w:t>5</w:t>
            </w:r>
          </w:p>
        </w:tc>
        <w:tc>
          <w:tcPr>
            <w:tcW w:w="716" w:type="dxa"/>
            <w:tcBorders>
              <w:top w:val="single" w:sz="4" w:space="0" w:color="auto"/>
              <w:left w:val="single" w:sz="4" w:space="0" w:color="auto"/>
              <w:bottom w:val="single" w:sz="4" w:space="0" w:color="auto"/>
              <w:right w:val="single" w:sz="4" w:space="0" w:color="auto"/>
            </w:tcBorders>
            <w:vAlign w:val="center"/>
            <w:hideMark/>
          </w:tcPr>
          <w:p w14:paraId="7DB0916B" w14:textId="77777777" w:rsidR="007E68E1" w:rsidRDefault="007E68E1" w:rsidP="0033389B">
            <w:pPr>
              <w:pStyle w:val="Tablehead"/>
              <w:rPr>
                <w:rFonts w:eastAsia="Arial Unicode MS"/>
                <w:lang w:eastAsia="zh-CN"/>
              </w:rPr>
            </w:pPr>
            <w:r>
              <w:rPr>
                <w:lang w:eastAsia="zh-CN"/>
              </w:rPr>
              <w:t>9</w:t>
            </w:r>
          </w:p>
        </w:tc>
        <w:tc>
          <w:tcPr>
            <w:tcW w:w="716" w:type="dxa"/>
            <w:tcBorders>
              <w:top w:val="single" w:sz="4" w:space="0" w:color="auto"/>
              <w:left w:val="single" w:sz="4" w:space="0" w:color="auto"/>
              <w:bottom w:val="single" w:sz="4" w:space="0" w:color="auto"/>
              <w:right w:val="single" w:sz="4" w:space="0" w:color="auto"/>
            </w:tcBorders>
            <w:vAlign w:val="center"/>
            <w:hideMark/>
          </w:tcPr>
          <w:p w14:paraId="79C7AE47" w14:textId="77777777" w:rsidR="007E68E1" w:rsidRDefault="007E68E1" w:rsidP="0033389B">
            <w:pPr>
              <w:pStyle w:val="Tablehead"/>
              <w:rPr>
                <w:rFonts w:eastAsia="Arial Unicode MS"/>
                <w:lang w:eastAsia="zh-CN"/>
              </w:rPr>
            </w:pPr>
            <w:r>
              <w:rPr>
                <w:lang w:eastAsia="zh-CN"/>
              </w:rPr>
              <w:t>10</w:t>
            </w:r>
          </w:p>
        </w:tc>
        <w:tc>
          <w:tcPr>
            <w:tcW w:w="716" w:type="dxa"/>
            <w:tcBorders>
              <w:top w:val="single" w:sz="4" w:space="0" w:color="auto"/>
              <w:left w:val="single" w:sz="4" w:space="0" w:color="auto"/>
              <w:bottom w:val="single" w:sz="4" w:space="0" w:color="auto"/>
              <w:right w:val="single" w:sz="4" w:space="0" w:color="auto"/>
            </w:tcBorders>
            <w:vAlign w:val="center"/>
            <w:hideMark/>
          </w:tcPr>
          <w:p w14:paraId="7C75D618" w14:textId="77777777" w:rsidR="007E68E1" w:rsidRDefault="007E68E1" w:rsidP="0033389B">
            <w:pPr>
              <w:pStyle w:val="Tablehead"/>
              <w:rPr>
                <w:rFonts w:eastAsia="Arial Unicode MS"/>
                <w:lang w:eastAsia="zh-CN"/>
              </w:rPr>
            </w:pPr>
            <w:r>
              <w:rPr>
                <w:lang w:eastAsia="zh-CN"/>
              </w:rPr>
              <w:t>15</w:t>
            </w:r>
          </w:p>
        </w:tc>
        <w:tc>
          <w:tcPr>
            <w:tcW w:w="716" w:type="dxa"/>
            <w:tcBorders>
              <w:top w:val="single" w:sz="4" w:space="0" w:color="auto"/>
              <w:left w:val="single" w:sz="4" w:space="0" w:color="auto"/>
              <w:bottom w:val="single" w:sz="4" w:space="0" w:color="auto"/>
              <w:right w:val="single" w:sz="4" w:space="0" w:color="auto"/>
            </w:tcBorders>
            <w:vAlign w:val="center"/>
            <w:hideMark/>
          </w:tcPr>
          <w:p w14:paraId="4FA3641C" w14:textId="77777777" w:rsidR="007E68E1" w:rsidRDefault="007E68E1" w:rsidP="0033389B">
            <w:pPr>
              <w:pStyle w:val="Tablehead"/>
              <w:rPr>
                <w:rFonts w:eastAsia="Arial Unicode MS"/>
                <w:lang w:eastAsia="zh-CN"/>
              </w:rPr>
            </w:pPr>
            <w:r>
              <w:rPr>
                <w:lang w:eastAsia="zh-CN"/>
              </w:rPr>
              <w:t>18</w:t>
            </w:r>
          </w:p>
        </w:tc>
        <w:tc>
          <w:tcPr>
            <w:tcW w:w="716" w:type="dxa"/>
            <w:tcBorders>
              <w:top w:val="single" w:sz="4" w:space="0" w:color="auto"/>
              <w:left w:val="single" w:sz="4" w:space="0" w:color="auto"/>
              <w:bottom w:val="single" w:sz="4" w:space="0" w:color="auto"/>
              <w:right w:val="single" w:sz="4" w:space="0" w:color="auto"/>
            </w:tcBorders>
            <w:vAlign w:val="center"/>
            <w:hideMark/>
          </w:tcPr>
          <w:p w14:paraId="4A4456B8" w14:textId="77777777" w:rsidR="007E68E1" w:rsidRDefault="007E68E1" w:rsidP="0033389B">
            <w:pPr>
              <w:pStyle w:val="Tablehead"/>
              <w:rPr>
                <w:rFonts w:eastAsia="Arial Unicode MS"/>
                <w:lang w:eastAsia="zh-CN"/>
              </w:rPr>
            </w:pPr>
            <w:r>
              <w:rPr>
                <w:lang w:eastAsia="zh-CN"/>
              </w:rPr>
              <w:t>20</w:t>
            </w:r>
          </w:p>
        </w:tc>
        <w:tc>
          <w:tcPr>
            <w:tcW w:w="716" w:type="dxa"/>
            <w:tcBorders>
              <w:top w:val="single" w:sz="4" w:space="0" w:color="auto"/>
              <w:left w:val="single" w:sz="4" w:space="0" w:color="auto"/>
              <w:bottom w:val="single" w:sz="4" w:space="0" w:color="auto"/>
              <w:right w:val="single" w:sz="4" w:space="0" w:color="auto"/>
            </w:tcBorders>
            <w:vAlign w:val="center"/>
            <w:hideMark/>
          </w:tcPr>
          <w:p w14:paraId="3ABFB4CC" w14:textId="77777777" w:rsidR="007E68E1" w:rsidRDefault="007E68E1" w:rsidP="0033389B">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716" w:type="dxa"/>
            <w:tcBorders>
              <w:top w:val="single" w:sz="4" w:space="0" w:color="auto"/>
              <w:left w:val="single" w:sz="4" w:space="0" w:color="auto"/>
              <w:bottom w:val="single" w:sz="4" w:space="0" w:color="auto"/>
              <w:right w:val="single" w:sz="4" w:space="0" w:color="auto"/>
            </w:tcBorders>
            <w:vAlign w:val="center"/>
            <w:hideMark/>
          </w:tcPr>
          <w:p w14:paraId="6787DBC9" w14:textId="77777777" w:rsidR="007E68E1" w:rsidRDefault="007E68E1" w:rsidP="0033389B">
            <w:pPr>
              <w:pStyle w:val="Tablehead"/>
              <w:rPr>
                <w:rFonts w:eastAsia="Arial Unicode MS"/>
                <w:lang w:eastAsia="zh-CN"/>
              </w:rPr>
            </w:pPr>
            <w:r>
              <w:rPr>
                <w:i/>
                <w:iCs/>
                <w:lang w:eastAsia="zh-CN"/>
              </w:rPr>
              <w:t>S</w:t>
            </w:r>
            <w:r>
              <w:rPr>
                <w:lang w:eastAsia="zh-CN"/>
              </w:rPr>
              <w:t>/</w:t>
            </w:r>
            <w:r>
              <w:rPr>
                <w:i/>
                <w:iCs/>
                <w:lang w:eastAsia="zh-CN"/>
              </w:rPr>
              <w:t>N</w:t>
            </w:r>
            <w:r>
              <w:rPr>
                <w:lang w:eastAsia="zh-CN"/>
              </w:rPr>
              <w:br/>
              <w:t>(dB)</w:t>
            </w:r>
          </w:p>
        </w:tc>
        <w:tc>
          <w:tcPr>
            <w:tcW w:w="716" w:type="dxa"/>
            <w:tcBorders>
              <w:top w:val="single" w:sz="4" w:space="0" w:color="auto"/>
              <w:left w:val="single" w:sz="4" w:space="0" w:color="auto"/>
              <w:bottom w:val="single" w:sz="4" w:space="0" w:color="auto"/>
              <w:right w:val="single" w:sz="4" w:space="0" w:color="auto"/>
            </w:tcBorders>
            <w:vAlign w:val="center"/>
            <w:hideMark/>
          </w:tcPr>
          <w:p w14:paraId="62079A84" w14:textId="77777777" w:rsidR="007E68E1" w:rsidRDefault="007E68E1" w:rsidP="0033389B">
            <w:pPr>
              <w:pStyle w:val="Tablehead"/>
              <w:rPr>
                <w:rFonts w:eastAsia="Arial Unicode MS"/>
                <w:lang w:eastAsia="zh-CN"/>
              </w:rPr>
            </w:pPr>
            <w:r>
              <w:rPr>
                <w:i/>
                <w:iCs/>
                <w:lang w:eastAsia="zh-CN"/>
              </w:rPr>
              <w:t>A</w:t>
            </w:r>
            <w:r>
              <w:rPr>
                <w:i/>
                <w:iCs/>
                <w:vertAlign w:val="subscript"/>
                <w:lang w:eastAsia="zh-CN"/>
              </w:rPr>
              <w:t>AF</w:t>
            </w:r>
            <w:r>
              <w:rPr>
                <w:vertAlign w:val="subscript"/>
                <w:lang w:eastAsia="zh-CN"/>
              </w:rPr>
              <w:br/>
            </w:r>
            <w:r>
              <w:rPr>
                <w:lang w:eastAsia="zh-CN"/>
              </w:rPr>
              <w:t>(dB)</w:t>
            </w:r>
          </w:p>
        </w:tc>
      </w:tr>
      <w:tr w:rsidR="007E68E1" w14:paraId="0CEE575A" w14:textId="77777777" w:rsidTr="00A11358">
        <w:trPr>
          <w:trHeight w:val="20"/>
          <w:jc w:val="center"/>
        </w:trPr>
        <w:tc>
          <w:tcPr>
            <w:tcW w:w="938" w:type="dxa"/>
            <w:tcBorders>
              <w:top w:val="single" w:sz="4" w:space="0" w:color="auto"/>
              <w:left w:val="single" w:sz="4" w:space="0" w:color="auto"/>
              <w:bottom w:val="single" w:sz="4" w:space="0" w:color="auto"/>
              <w:right w:val="single" w:sz="4" w:space="0" w:color="auto"/>
            </w:tcBorders>
            <w:vAlign w:val="center"/>
            <w:hideMark/>
          </w:tcPr>
          <w:p w14:paraId="48ACA362" w14:textId="77777777" w:rsidR="007E68E1" w:rsidRDefault="007E68E1" w:rsidP="0033389B">
            <w:pPr>
              <w:pStyle w:val="Tabletext"/>
              <w:jc w:val="center"/>
              <w:rPr>
                <w:rFonts w:eastAsia="Arial Unicode MS"/>
                <w:lang w:val="en-GB"/>
              </w:rPr>
            </w:pPr>
            <w:r>
              <w:rPr>
                <w:lang w:val="en-GB"/>
              </w:rPr>
              <w:t>12</w:t>
            </w:r>
          </w:p>
        </w:tc>
        <w:tc>
          <w:tcPr>
            <w:tcW w:w="921" w:type="dxa"/>
            <w:tcBorders>
              <w:top w:val="single" w:sz="4" w:space="0" w:color="auto"/>
              <w:left w:val="single" w:sz="4" w:space="0" w:color="auto"/>
              <w:bottom w:val="single" w:sz="4" w:space="0" w:color="auto"/>
              <w:right w:val="single" w:sz="4" w:space="0" w:color="auto"/>
            </w:tcBorders>
            <w:vAlign w:val="center"/>
            <w:hideMark/>
          </w:tcPr>
          <w:p w14:paraId="2204C563" w14:textId="77777777" w:rsidR="007E68E1" w:rsidRDefault="007E68E1" w:rsidP="0033389B">
            <w:pPr>
              <w:pStyle w:val="Tabletext"/>
              <w:jc w:val="center"/>
              <w:rPr>
                <w:rFonts w:eastAsia="Arial Unicode MS"/>
                <w:lang w:val="en-GB"/>
              </w:rPr>
            </w:pPr>
            <w:r>
              <w:rPr>
                <w:lang w:val="en-GB"/>
              </w:rPr>
              <w:t>AM</w:t>
            </w:r>
          </w:p>
        </w:tc>
        <w:tc>
          <w:tcPr>
            <w:tcW w:w="1144" w:type="dxa"/>
            <w:tcBorders>
              <w:top w:val="single" w:sz="4" w:space="0" w:color="auto"/>
              <w:left w:val="single" w:sz="4" w:space="0" w:color="auto"/>
              <w:bottom w:val="single" w:sz="4" w:space="0" w:color="auto"/>
              <w:right w:val="single" w:sz="4" w:space="0" w:color="auto"/>
            </w:tcBorders>
            <w:vAlign w:val="center"/>
            <w:hideMark/>
          </w:tcPr>
          <w:p w14:paraId="2C153830" w14:textId="77777777" w:rsidR="007E68E1" w:rsidRDefault="007E68E1" w:rsidP="0033389B">
            <w:pPr>
              <w:pStyle w:val="Tabletext"/>
              <w:jc w:val="center"/>
              <w:rPr>
                <w:rFonts w:eastAsia="Arial Unicode MS"/>
                <w:lang w:val="en-GB"/>
              </w:rPr>
            </w:pPr>
            <w:r>
              <w:rPr>
                <w:lang w:val="en-GB"/>
              </w:rPr>
              <w:t>DRM_B5</w:t>
            </w:r>
          </w:p>
        </w:tc>
        <w:tc>
          <w:tcPr>
            <w:tcW w:w="716" w:type="dxa"/>
            <w:tcBorders>
              <w:top w:val="single" w:sz="4" w:space="0" w:color="auto"/>
              <w:left w:val="single" w:sz="4" w:space="0" w:color="auto"/>
              <w:bottom w:val="single" w:sz="4" w:space="0" w:color="auto"/>
              <w:right w:val="single" w:sz="4" w:space="0" w:color="auto"/>
            </w:tcBorders>
            <w:vAlign w:val="center"/>
            <w:hideMark/>
          </w:tcPr>
          <w:p w14:paraId="45195F61"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11,5</w:t>
            </w:r>
          </w:p>
        </w:tc>
        <w:tc>
          <w:tcPr>
            <w:tcW w:w="716" w:type="dxa"/>
            <w:tcBorders>
              <w:top w:val="single" w:sz="4" w:space="0" w:color="auto"/>
              <w:left w:val="single" w:sz="4" w:space="0" w:color="auto"/>
              <w:bottom w:val="single" w:sz="4" w:space="0" w:color="auto"/>
              <w:right w:val="single" w:sz="4" w:space="0" w:color="auto"/>
            </w:tcBorders>
            <w:vAlign w:val="center"/>
            <w:hideMark/>
          </w:tcPr>
          <w:p w14:paraId="796CF330" w14:textId="77777777" w:rsidR="007E68E1" w:rsidRDefault="007E68E1" w:rsidP="0033389B">
            <w:pPr>
              <w:pStyle w:val="Tabletext"/>
              <w:jc w:val="center"/>
              <w:rPr>
                <w:rFonts w:eastAsia="Arial Unicode MS"/>
                <w:lang w:val="en-GB"/>
              </w:rPr>
            </w:pPr>
            <w:r>
              <w:rPr>
                <w:lang w:val="en-GB"/>
              </w:rPr>
              <w:t>5,1</w:t>
            </w:r>
          </w:p>
        </w:tc>
        <w:tc>
          <w:tcPr>
            <w:tcW w:w="716" w:type="dxa"/>
            <w:tcBorders>
              <w:top w:val="single" w:sz="4" w:space="0" w:color="auto"/>
              <w:left w:val="single" w:sz="4" w:space="0" w:color="auto"/>
              <w:bottom w:val="single" w:sz="4" w:space="0" w:color="auto"/>
              <w:right w:val="single" w:sz="4" w:space="0" w:color="auto"/>
            </w:tcBorders>
            <w:vAlign w:val="center"/>
            <w:hideMark/>
          </w:tcPr>
          <w:p w14:paraId="63BA684E" w14:textId="77777777" w:rsidR="007E68E1" w:rsidRDefault="007E68E1" w:rsidP="0033389B">
            <w:pPr>
              <w:pStyle w:val="Tabletext"/>
              <w:jc w:val="center"/>
              <w:rPr>
                <w:rFonts w:eastAsia="Arial Unicode MS"/>
                <w:lang w:val="en-GB"/>
              </w:rPr>
            </w:pPr>
            <w:r>
              <w:rPr>
                <w:lang w:val="en-GB"/>
              </w:rPr>
              <w:t>16,9</w:t>
            </w:r>
          </w:p>
        </w:tc>
        <w:tc>
          <w:tcPr>
            <w:tcW w:w="716" w:type="dxa"/>
            <w:tcBorders>
              <w:top w:val="single" w:sz="4" w:space="0" w:color="auto"/>
              <w:left w:val="single" w:sz="4" w:space="0" w:color="auto"/>
              <w:bottom w:val="single" w:sz="4" w:space="0" w:color="auto"/>
              <w:right w:val="single" w:sz="4" w:space="0" w:color="auto"/>
            </w:tcBorders>
            <w:vAlign w:val="center"/>
            <w:hideMark/>
          </w:tcPr>
          <w:p w14:paraId="01405986" w14:textId="77777777" w:rsidR="007E68E1" w:rsidRDefault="007E68E1" w:rsidP="0033389B">
            <w:pPr>
              <w:pStyle w:val="Tabletext"/>
              <w:jc w:val="center"/>
              <w:rPr>
                <w:rFonts w:eastAsia="Arial Unicode MS"/>
                <w:lang w:val="en-GB"/>
              </w:rPr>
            </w:pPr>
            <w:r>
              <w:rPr>
                <w:lang w:val="en-GB"/>
              </w:rPr>
              <w:t>19,8</w:t>
            </w:r>
          </w:p>
        </w:tc>
        <w:tc>
          <w:tcPr>
            <w:tcW w:w="716" w:type="dxa"/>
            <w:tcBorders>
              <w:top w:val="single" w:sz="4" w:space="0" w:color="auto"/>
              <w:left w:val="single" w:sz="4" w:space="0" w:color="auto"/>
              <w:bottom w:val="single" w:sz="4" w:space="0" w:color="auto"/>
              <w:right w:val="single" w:sz="4" w:space="0" w:color="auto"/>
            </w:tcBorders>
            <w:vAlign w:val="center"/>
            <w:hideMark/>
          </w:tcPr>
          <w:p w14:paraId="1CB70D59" w14:textId="77777777" w:rsidR="007E68E1" w:rsidRDefault="007E68E1" w:rsidP="0033389B">
            <w:pPr>
              <w:pStyle w:val="Tabletext"/>
              <w:jc w:val="center"/>
              <w:rPr>
                <w:rFonts w:eastAsia="Arial Unicode MS"/>
                <w:lang w:val="en-GB"/>
              </w:rPr>
            </w:pPr>
            <w:r>
              <w:rPr>
                <w:lang w:val="en-GB"/>
              </w:rPr>
              <w:t>19,8</w:t>
            </w:r>
          </w:p>
        </w:tc>
        <w:tc>
          <w:tcPr>
            <w:tcW w:w="716" w:type="dxa"/>
            <w:tcBorders>
              <w:top w:val="single" w:sz="4" w:space="0" w:color="auto"/>
              <w:left w:val="single" w:sz="4" w:space="0" w:color="auto"/>
              <w:bottom w:val="single" w:sz="4" w:space="0" w:color="auto"/>
              <w:right w:val="single" w:sz="4" w:space="0" w:color="auto"/>
            </w:tcBorders>
            <w:vAlign w:val="center"/>
            <w:hideMark/>
          </w:tcPr>
          <w:p w14:paraId="3587D47E" w14:textId="77777777" w:rsidR="007E68E1" w:rsidRDefault="007E68E1" w:rsidP="0033389B">
            <w:pPr>
              <w:pStyle w:val="Tabletext"/>
              <w:jc w:val="center"/>
              <w:rPr>
                <w:rFonts w:eastAsia="Arial Unicode MS"/>
                <w:lang w:val="en-GB"/>
              </w:rPr>
            </w:pPr>
            <w:r>
              <w:rPr>
                <w:lang w:val="en-GB"/>
              </w:rPr>
              <w:t>19,8</w:t>
            </w:r>
          </w:p>
        </w:tc>
        <w:tc>
          <w:tcPr>
            <w:tcW w:w="716" w:type="dxa"/>
            <w:tcBorders>
              <w:top w:val="single" w:sz="4" w:space="0" w:color="auto"/>
              <w:left w:val="single" w:sz="4" w:space="0" w:color="auto"/>
              <w:bottom w:val="single" w:sz="4" w:space="0" w:color="auto"/>
              <w:right w:val="single" w:sz="4" w:space="0" w:color="auto"/>
            </w:tcBorders>
            <w:vAlign w:val="center"/>
            <w:hideMark/>
          </w:tcPr>
          <w:p w14:paraId="36EFBDDA" w14:textId="77777777" w:rsidR="007E68E1" w:rsidRDefault="007E68E1" w:rsidP="0033389B">
            <w:pPr>
              <w:pStyle w:val="Tabletext"/>
              <w:jc w:val="center"/>
              <w:rPr>
                <w:rFonts w:eastAsia="Arial Unicode MS"/>
                <w:lang w:val="en-GB"/>
              </w:rPr>
            </w:pPr>
            <w:r>
              <w:rPr>
                <w:lang w:val="en-GB"/>
              </w:rPr>
              <w:t>19,8</w:t>
            </w:r>
          </w:p>
        </w:tc>
        <w:tc>
          <w:tcPr>
            <w:tcW w:w="716" w:type="dxa"/>
            <w:tcBorders>
              <w:top w:val="single" w:sz="4" w:space="0" w:color="auto"/>
              <w:left w:val="single" w:sz="4" w:space="0" w:color="auto"/>
              <w:bottom w:val="single" w:sz="4" w:space="0" w:color="auto"/>
              <w:right w:val="single" w:sz="4" w:space="0" w:color="auto"/>
            </w:tcBorders>
            <w:vAlign w:val="center"/>
            <w:hideMark/>
          </w:tcPr>
          <w:p w14:paraId="26532EB6" w14:textId="77777777" w:rsidR="007E68E1" w:rsidRDefault="007E68E1" w:rsidP="0033389B">
            <w:pPr>
              <w:pStyle w:val="Tabletext"/>
              <w:jc w:val="center"/>
              <w:rPr>
                <w:rFonts w:eastAsia="Arial Unicode MS"/>
                <w:lang w:val="en-GB"/>
              </w:rPr>
            </w:pPr>
            <w:r>
              <w:rPr>
                <w:lang w:val="en-GB"/>
              </w:rPr>
              <w:t>16,9</w:t>
            </w:r>
          </w:p>
        </w:tc>
        <w:tc>
          <w:tcPr>
            <w:tcW w:w="716" w:type="dxa"/>
            <w:tcBorders>
              <w:top w:val="single" w:sz="4" w:space="0" w:color="auto"/>
              <w:left w:val="single" w:sz="4" w:space="0" w:color="auto"/>
              <w:bottom w:val="single" w:sz="4" w:space="0" w:color="auto"/>
              <w:right w:val="single" w:sz="4" w:space="0" w:color="auto"/>
            </w:tcBorders>
            <w:vAlign w:val="center"/>
            <w:hideMark/>
          </w:tcPr>
          <w:p w14:paraId="6033BFC7"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2,8</w:t>
            </w:r>
          </w:p>
        </w:tc>
        <w:tc>
          <w:tcPr>
            <w:tcW w:w="716" w:type="dxa"/>
            <w:tcBorders>
              <w:top w:val="single" w:sz="4" w:space="0" w:color="auto"/>
              <w:left w:val="single" w:sz="4" w:space="0" w:color="auto"/>
              <w:bottom w:val="single" w:sz="4" w:space="0" w:color="auto"/>
              <w:right w:val="single" w:sz="4" w:space="0" w:color="auto"/>
            </w:tcBorders>
            <w:vAlign w:val="center"/>
            <w:hideMark/>
          </w:tcPr>
          <w:p w14:paraId="3C510FF5"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11,0</w:t>
            </w:r>
          </w:p>
        </w:tc>
        <w:tc>
          <w:tcPr>
            <w:tcW w:w="716" w:type="dxa"/>
            <w:tcBorders>
              <w:top w:val="single" w:sz="4" w:space="0" w:color="auto"/>
              <w:left w:val="single" w:sz="4" w:space="0" w:color="auto"/>
              <w:bottom w:val="single" w:sz="4" w:space="0" w:color="auto"/>
              <w:right w:val="single" w:sz="4" w:space="0" w:color="auto"/>
            </w:tcBorders>
            <w:vAlign w:val="center"/>
            <w:hideMark/>
          </w:tcPr>
          <w:p w14:paraId="0CDDFB9B"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21,6</w:t>
            </w:r>
          </w:p>
        </w:tc>
        <w:tc>
          <w:tcPr>
            <w:tcW w:w="716" w:type="dxa"/>
            <w:tcBorders>
              <w:top w:val="single" w:sz="4" w:space="0" w:color="auto"/>
              <w:left w:val="single" w:sz="4" w:space="0" w:color="auto"/>
              <w:bottom w:val="single" w:sz="4" w:space="0" w:color="auto"/>
              <w:right w:val="single" w:sz="4" w:space="0" w:color="auto"/>
            </w:tcBorders>
            <w:vAlign w:val="center"/>
            <w:hideMark/>
          </w:tcPr>
          <w:p w14:paraId="3B0A155E"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24,1</w:t>
            </w:r>
          </w:p>
        </w:tc>
        <w:tc>
          <w:tcPr>
            <w:tcW w:w="716" w:type="dxa"/>
            <w:tcBorders>
              <w:top w:val="single" w:sz="4" w:space="0" w:color="auto"/>
              <w:left w:val="single" w:sz="4" w:space="0" w:color="auto"/>
              <w:bottom w:val="single" w:sz="4" w:space="0" w:color="auto"/>
              <w:right w:val="single" w:sz="4" w:space="0" w:color="auto"/>
            </w:tcBorders>
            <w:vAlign w:val="center"/>
            <w:hideMark/>
          </w:tcPr>
          <w:p w14:paraId="0CE28980"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25,6</w:t>
            </w:r>
          </w:p>
        </w:tc>
        <w:tc>
          <w:tcPr>
            <w:tcW w:w="716" w:type="dxa"/>
            <w:tcBorders>
              <w:top w:val="single" w:sz="4" w:space="0" w:color="auto"/>
              <w:left w:val="single" w:sz="4" w:space="0" w:color="auto"/>
              <w:bottom w:val="single" w:sz="4" w:space="0" w:color="auto"/>
              <w:right w:val="single" w:sz="4" w:space="0" w:color="auto"/>
            </w:tcBorders>
            <w:vAlign w:val="center"/>
            <w:hideMark/>
          </w:tcPr>
          <w:p w14:paraId="69C19883" w14:textId="77777777" w:rsidR="007E68E1" w:rsidRDefault="007E68E1" w:rsidP="0033389B">
            <w:pPr>
              <w:pStyle w:val="Tabletext"/>
              <w:jc w:val="center"/>
              <w:rPr>
                <w:rFonts w:eastAsia="Arial Unicode MS"/>
                <w:lang w:val="en-GB"/>
              </w:rPr>
            </w:pPr>
            <w:r>
              <w:rPr>
                <w:lang w:val="en-GB"/>
              </w:rPr>
              <w:t>20</w:t>
            </w:r>
          </w:p>
        </w:tc>
        <w:tc>
          <w:tcPr>
            <w:tcW w:w="716" w:type="dxa"/>
            <w:tcBorders>
              <w:top w:val="single" w:sz="4" w:space="0" w:color="auto"/>
              <w:left w:val="single" w:sz="4" w:space="0" w:color="auto"/>
              <w:bottom w:val="single" w:sz="4" w:space="0" w:color="auto"/>
              <w:right w:val="single" w:sz="4" w:space="0" w:color="auto"/>
            </w:tcBorders>
            <w:vAlign w:val="center"/>
          </w:tcPr>
          <w:p w14:paraId="4304CF74" w14:textId="77777777" w:rsidR="007E68E1" w:rsidRDefault="007E68E1" w:rsidP="0033389B">
            <w:pPr>
              <w:pStyle w:val="Tabletext"/>
              <w:jc w:val="center"/>
              <w:rPr>
                <w:rFonts w:eastAsia="Arial Unicode MS"/>
                <w:lang w:val="en-GB"/>
              </w:rPr>
            </w:pPr>
          </w:p>
        </w:tc>
        <w:tc>
          <w:tcPr>
            <w:tcW w:w="716" w:type="dxa"/>
            <w:tcBorders>
              <w:top w:val="single" w:sz="4" w:space="0" w:color="auto"/>
              <w:left w:val="single" w:sz="4" w:space="0" w:color="auto"/>
              <w:bottom w:val="single" w:sz="4" w:space="0" w:color="auto"/>
              <w:right w:val="single" w:sz="4" w:space="0" w:color="auto"/>
            </w:tcBorders>
            <w:vAlign w:val="center"/>
            <w:hideMark/>
          </w:tcPr>
          <w:p w14:paraId="2A976444" w14:textId="77777777" w:rsidR="007E68E1" w:rsidRDefault="007E68E1" w:rsidP="0033389B">
            <w:pPr>
              <w:pStyle w:val="Tabletext"/>
              <w:jc w:val="center"/>
              <w:rPr>
                <w:rFonts w:eastAsia="Arial Unicode MS"/>
                <w:lang w:val="en-GB"/>
              </w:rPr>
            </w:pPr>
            <w:r>
              <w:rPr>
                <w:lang w:val="en-GB"/>
              </w:rPr>
              <w:t>17</w:t>
            </w:r>
          </w:p>
        </w:tc>
      </w:tr>
      <w:tr w:rsidR="007E68E1" w14:paraId="1BA1FB7D" w14:textId="77777777" w:rsidTr="00A11358">
        <w:trPr>
          <w:trHeight w:val="20"/>
          <w:jc w:val="center"/>
        </w:trPr>
        <w:tc>
          <w:tcPr>
            <w:tcW w:w="938" w:type="dxa"/>
            <w:tcBorders>
              <w:top w:val="single" w:sz="4" w:space="0" w:color="auto"/>
              <w:left w:val="single" w:sz="4" w:space="0" w:color="auto"/>
              <w:bottom w:val="single" w:sz="4" w:space="0" w:color="auto"/>
              <w:right w:val="single" w:sz="4" w:space="0" w:color="auto"/>
            </w:tcBorders>
            <w:vAlign w:val="center"/>
            <w:hideMark/>
          </w:tcPr>
          <w:p w14:paraId="2E99D896" w14:textId="77777777" w:rsidR="007E68E1" w:rsidRDefault="007E68E1" w:rsidP="0033389B">
            <w:pPr>
              <w:pStyle w:val="Tabletext"/>
              <w:jc w:val="center"/>
              <w:rPr>
                <w:rFonts w:eastAsia="Arial Unicode MS"/>
                <w:lang w:val="en-GB"/>
              </w:rPr>
            </w:pPr>
            <w:r>
              <w:rPr>
                <w:lang w:val="en-GB"/>
              </w:rPr>
              <w:t>12</w:t>
            </w:r>
          </w:p>
        </w:tc>
        <w:tc>
          <w:tcPr>
            <w:tcW w:w="921" w:type="dxa"/>
            <w:tcBorders>
              <w:top w:val="single" w:sz="4" w:space="0" w:color="auto"/>
              <w:left w:val="single" w:sz="4" w:space="0" w:color="auto"/>
              <w:bottom w:val="single" w:sz="4" w:space="0" w:color="auto"/>
              <w:right w:val="single" w:sz="4" w:space="0" w:color="auto"/>
            </w:tcBorders>
            <w:vAlign w:val="center"/>
            <w:hideMark/>
          </w:tcPr>
          <w:p w14:paraId="5F16B181" w14:textId="77777777" w:rsidR="007E68E1" w:rsidRDefault="007E68E1" w:rsidP="0033389B">
            <w:pPr>
              <w:pStyle w:val="Tabletext"/>
              <w:jc w:val="center"/>
              <w:rPr>
                <w:rFonts w:eastAsia="Arial Unicode MS"/>
                <w:lang w:val="en-GB"/>
              </w:rPr>
            </w:pPr>
            <w:r>
              <w:rPr>
                <w:lang w:val="en-GB"/>
              </w:rPr>
              <w:t>AM</w:t>
            </w:r>
          </w:p>
        </w:tc>
        <w:tc>
          <w:tcPr>
            <w:tcW w:w="1144" w:type="dxa"/>
            <w:tcBorders>
              <w:top w:val="single" w:sz="4" w:space="0" w:color="auto"/>
              <w:left w:val="single" w:sz="4" w:space="0" w:color="auto"/>
              <w:bottom w:val="single" w:sz="4" w:space="0" w:color="auto"/>
              <w:right w:val="single" w:sz="4" w:space="0" w:color="auto"/>
            </w:tcBorders>
            <w:vAlign w:val="center"/>
            <w:hideMark/>
          </w:tcPr>
          <w:p w14:paraId="04A498DA" w14:textId="77777777" w:rsidR="007E68E1" w:rsidRDefault="007E68E1" w:rsidP="0033389B">
            <w:pPr>
              <w:pStyle w:val="Tabletext"/>
              <w:jc w:val="center"/>
              <w:rPr>
                <w:rFonts w:eastAsia="Arial Unicode MS"/>
                <w:lang w:val="en-GB"/>
              </w:rPr>
            </w:pPr>
            <w:r>
              <w:rPr>
                <w:lang w:val="en-GB"/>
              </w:rPr>
              <w:t>B5/</w:t>
            </w:r>
            <w:r>
              <w:rPr>
                <w:i/>
                <w:iCs/>
                <w:lang w:val="en-GB"/>
              </w:rPr>
              <w:t>A</w:t>
            </w:r>
            <w:r>
              <w:rPr>
                <w:i/>
                <w:iCs/>
                <w:vertAlign w:val="subscript"/>
                <w:lang w:val="en-GB"/>
              </w:rPr>
              <w:t>REL</w:t>
            </w:r>
          </w:p>
        </w:tc>
        <w:tc>
          <w:tcPr>
            <w:tcW w:w="716" w:type="dxa"/>
            <w:tcBorders>
              <w:top w:val="single" w:sz="4" w:space="0" w:color="auto"/>
              <w:left w:val="single" w:sz="4" w:space="0" w:color="auto"/>
              <w:bottom w:val="single" w:sz="4" w:space="0" w:color="auto"/>
              <w:right w:val="single" w:sz="4" w:space="0" w:color="auto"/>
            </w:tcBorders>
            <w:vAlign w:val="center"/>
            <w:hideMark/>
          </w:tcPr>
          <w:p w14:paraId="3988A7C1"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28,5</w:t>
            </w:r>
          </w:p>
        </w:tc>
        <w:tc>
          <w:tcPr>
            <w:tcW w:w="716" w:type="dxa"/>
            <w:tcBorders>
              <w:top w:val="single" w:sz="4" w:space="0" w:color="auto"/>
              <w:left w:val="single" w:sz="4" w:space="0" w:color="auto"/>
              <w:bottom w:val="single" w:sz="4" w:space="0" w:color="auto"/>
              <w:right w:val="single" w:sz="4" w:space="0" w:color="auto"/>
            </w:tcBorders>
            <w:vAlign w:val="center"/>
            <w:hideMark/>
          </w:tcPr>
          <w:p w14:paraId="4A9878AB"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11,9</w:t>
            </w:r>
          </w:p>
        </w:tc>
        <w:tc>
          <w:tcPr>
            <w:tcW w:w="716" w:type="dxa"/>
            <w:tcBorders>
              <w:top w:val="single" w:sz="4" w:space="0" w:color="auto"/>
              <w:left w:val="single" w:sz="4" w:space="0" w:color="auto"/>
              <w:bottom w:val="single" w:sz="4" w:space="0" w:color="auto"/>
              <w:right w:val="single" w:sz="4" w:space="0" w:color="auto"/>
            </w:tcBorders>
            <w:vAlign w:val="center"/>
            <w:hideMark/>
          </w:tcPr>
          <w:p w14:paraId="565A24FE"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0,1</w:t>
            </w:r>
          </w:p>
        </w:tc>
        <w:tc>
          <w:tcPr>
            <w:tcW w:w="716" w:type="dxa"/>
            <w:tcBorders>
              <w:top w:val="single" w:sz="4" w:space="0" w:color="auto"/>
              <w:left w:val="single" w:sz="4" w:space="0" w:color="auto"/>
              <w:bottom w:val="single" w:sz="4" w:space="0" w:color="auto"/>
              <w:right w:val="single" w:sz="4" w:space="0" w:color="auto"/>
            </w:tcBorders>
            <w:vAlign w:val="center"/>
            <w:hideMark/>
          </w:tcPr>
          <w:p w14:paraId="5B49FB30" w14:textId="77777777" w:rsidR="007E68E1" w:rsidRDefault="007E68E1" w:rsidP="0033389B">
            <w:pPr>
              <w:pStyle w:val="Tabletext"/>
              <w:jc w:val="center"/>
              <w:rPr>
                <w:rFonts w:eastAsia="Arial Unicode MS"/>
                <w:lang w:val="en-GB"/>
              </w:rPr>
            </w:pPr>
            <w:r>
              <w:rPr>
                <w:lang w:val="en-GB"/>
              </w:rPr>
              <w:t>2,8</w:t>
            </w:r>
          </w:p>
        </w:tc>
        <w:tc>
          <w:tcPr>
            <w:tcW w:w="716" w:type="dxa"/>
            <w:tcBorders>
              <w:top w:val="single" w:sz="4" w:space="0" w:color="auto"/>
              <w:left w:val="single" w:sz="4" w:space="0" w:color="auto"/>
              <w:bottom w:val="single" w:sz="4" w:space="0" w:color="auto"/>
              <w:right w:val="single" w:sz="4" w:space="0" w:color="auto"/>
            </w:tcBorders>
            <w:vAlign w:val="center"/>
            <w:hideMark/>
          </w:tcPr>
          <w:p w14:paraId="40365540" w14:textId="77777777" w:rsidR="007E68E1" w:rsidRDefault="007E68E1" w:rsidP="0033389B">
            <w:pPr>
              <w:pStyle w:val="Tabletext"/>
              <w:jc w:val="center"/>
              <w:rPr>
                <w:rFonts w:eastAsia="Arial Unicode MS"/>
                <w:lang w:val="en-GB"/>
              </w:rPr>
            </w:pPr>
            <w:r>
              <w:rPr>
                <w:lang w:val="en-GB"/>
              </w:rPr>
              <w:t>2,8</w:t>
            </w:r>
          </w:p>
        </w:tc>
        <w:tc>
          <w:tcPr>
            <w:tcW w:w="716" w:type="dxa"/>
            <w:tcBorders>
              <w:top w:val="single" w:sz="4" w:space="0" w:color="auto"/>
              <w:left w:val="single" w:sz="4" w:space="0" w:color="auto"/>
              <w:bottom w:val="single" w:sz="4" w:space="0" w:color="auto"/>
              <w:right w:val="single" w:sz="4" w:space="0" w:color="auto"/>
            </w:tcBorders>
            <w:vAlign w:val="center"/>
            <w:hideMark/>
          </w:tcPr>
          <w:p w14:paraId="7F7158E7" w14:textId="77777777" w:rsidR="007E68E1" w:rsidRDefault="007E68E1" w:rsidP="0033389B">
            <w:pPr>
              <w:pStyle w:val="Tabletext"/>
              <w:jc w:val="center"/>
              <w:rPr>
                <w:rFonts w:eastAsia="Arial Unicode MS"/>
                <w:lang w:val="en-GB"/>
              </w:rPr>
            </w:pPr>
            <w:r>
              <w:rPr>
                <w:lang w:val="en-GB"/>
              </w:rPr>
              <w:t>2,8</w:t>
            </w:r>
          </w:p>
        </w:tc>
        <w:tc>
          <w:tcPr>
            <w:tcW w:w="716" w:type="dxa"/>
            <w:tcBorders>
              <w:top w:val="single" w:sz="4" w:space="0" w:color="auto"/>
              <w:left w:val="single" w:sz="4" w:space="0" w:color="auto"/>
              <w:bottom w:val="single" w:sz="4" w:space="0" w:color="auto"/>
              <w:right w:val="single" w:sz="4" w:space="0" w:color="auto"/>
            </w:tcBorders>
            <w:vAlign w:val="center"/>
            <w:hideMark/>
          </w:tcPr>
          <w:p w14:paraId="3A6CA242" w14:textId="77777777" w:rsidR="007E68E1" w:rsidRDefault="007E68E1" w:rsidP="0033389B">
            <w:pPr>
              <w:pStyle w:val="Tabletext"/>
              <w:jc w:val="center"/>
              <w:rPr>
                <w:rFonts w:eastAsia="Arial Unicode MS"/>
                <w:lang w:val="en-GB"/>
              </w:rPr>
            </w:pPr>
            <w:r>
              <w:rPr>
                <w:lang w:val="en-GB"/>
              </w:rPr>
              <w:t>2,8</w:t>
            </w:r>
          </w:p>
        </w:tc>
        <w:tc>
          <w:tcPr>
            <w:tcW w:w="716" w:type="dxa"/>
            <w:tcBorders>
              <w:top w:val="single" w:sz="4" w:space="0" w:color="auto"/>
              <w:left w:val="single" w:sz="4" w:space="0" w:color="auto"/>
              <w:bottom w:val="single" w:sz="4" w:space="0" w:color="auto"/>
              <w:right w:val="single" w:sz="4" w:space="0" w:color="auto"/>
            </w:tcBorders>
            <w:vAlign w:val="center"/>
            <w:hideMark/>
          </w:tcPr>
          <w:p w14:paraId="7499A00E"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0,1</w:t>
            </w:r>
          </w:p>
        </w:tc>
        <w:tc>
          <w:tcPr>
            <w:tcW w:w="716" w:type="dxa"/>
            <w:tcBorders>
              <w:top w:val="single" w:sz="4" w:space="0" w:color="auto"/>
              <w:left w:val="single" w:sz="4" w:space="0" w:color="auto"/>
              <w:bottom w:val="single" w:sz="4" w:space="0" w:color="auto"/>
              <w:right w:val="single" w:sz="4" w:space="0" w:color="auto"/>
            </w:tcBorders>
            <w:vAlign w:val="center"/>
            <w:hideMark/>
          </w:tcPr>
          <w:p w14:paraId="449E305F"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19,8</w:t>
            </w:r>
          </w:p>
        </w:tc>
        <w:tc>
          <w:tcPr>
            <w:tcW w:w="716" w:type="dxa"/>
            <w:tcBorders>
              <w:top w:val="single" w:sz="4" w:space="0" w:color="auto"/>
              <w:left w:val="single" w:sz="4" w:space="0" w:color="auto"/>
              <w:bottom w:val="single" w:sz="4" w:space="0" w:color="auto"/>
              <w:right w:val="single" w:sz="4" w:space="0" w:color="auto"/>
            </w:tcBorders>
            <w:vAlign w:val="center"/>
            <w:hideMark/>
          </w:tcPr>
          <w:p w14:paraId="03B28CF3"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28</w:t>
            </w:r>
          </w:p>
        </w:tc>
        <w:tc>
          <w:tcPr>
            <w:tcW w:w="716" w:type="dxa"/>
            <w:tcBorders>
              <w:top w:val="single" w:sz="4" w:space="0" w:color="auto"/>
              <w:left w:val="single" w:sz="4" w:space="0" w:color="auto"/>
              <w:bottom w:val="single" w:sz="4" w:space="0" w:color="auto"/>
              <w:right w:val="single" w:sz="4" w:space="0" w:color="auto"/>
            </w:tcBorders>
            <w:vAlign w:val="center"/>
            <w:hideMark/>
          </w:tcPr>
          <w:p w14:paraId="73D5F0FC"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38,6</w:t>
            </w:r>
          </w:p>
        </w:tc>
        <w:tc>
          <w:tcPr>
            <w:tcW w:w="716" w:type="dxa"/>
            <w:tcBorders>
              <w:top w:val="single" w:sz="4" w:space="0" w:color="auto"/>
              <w:left w:val="single" w:sz="4" w:space="0" w:color="auto"/>
              <w:bottom w:val="single" w:sz="4" w:space="0" w:color="auto"/>
              <w:right w:val="single" w:sz="4" w:space="0" w:color="auto"/>
            </w:tcBorders>
            <w:vAlign w:val="center"/>
            <w:hideMark/>
          </w:tcPr>
          <w:p w14:paraId="718AE1EA"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41,1</w:t>
            </w:r>
          </w:p>
        </w:tc>
        <w:tc>
          <w:tcPr>
            <w:tcW w:w="716" w:type="dxa"/>
            <w:tcBorders>
              <w:top w:val="single" w:sz="4" w:space="0" w:color="auto"/>
              <w:left w:val="single" w:sz="4" w:space="0" w:color="auto"/>
              <w:bottom w:val="single" w:sz="4" w:space="0" w:color="auto"/>
              <w:right w:val="single" w:sz="4" w:space="0" w:color="auto"/>
            </w:tcBorders>
            <w:vAlign w:val="center"/>
            <w:hideMark/>
          </w:tcPr>
          <w:p w14:paraId="7809BD46" w14:textId="77777777" w:rsidR="007E68E1" w:rsidRDefault="007E68E1" w:rsidP="0033389B">
            <w:pPr>
              <w:pStyle w:val="Tabletext"/>
              <w:jc w:val="center"/>
              <w:rPr>
                <w:rFonts w:eastAsia="Arial Unicode MS"/>
                <w:lang w:val="en-GB"/>
              </w:rPr>
            </w:pPr>
            <w:r>
              <w:rPr>
                <w:rFonts w:cs="Times New Roman" w:hint="cs"/>
                <w:szCs w:val="20"/>
                <w:rtl/>
                <w:lang w:val="en-GB"/>
              </w:rPr>
              <w:t>–</w:t>
            </w:r>
            <w:r>
              <w:rPr>
                <w:lang w:val="en-GB"/>
              </w:rPr>
              <w:t>42,6</w:t>
            </w:r>
          </w:p>
        </w:tc>
        <w:tc>
          <w:tcPr>
            <w:tcW w:w="716" w:type="dxa"/>
            <w:tcBorders>
              <w:top w:val="single" w:sz="4" w:space="0" w:color="auto"/>
              <w:left w:val="single" w:sz="4" w:space="0" w:color="auto"/>
              <w:bottom w:val="single" w:sz="4" w:space="0" w:color="auto"/>
              <w:right w:val="single" w:sz="4" w:space="0" w:color="auto"/>
            </w:tcBorders>
            <w:vAlign w:val="center"/>
            <w:hideMark/>
          </w:tcPr>
          <w:p w14:paraId="28AF1C98" w14:textId="77777777" w:rsidR="007E68E1" w:rsidRDefault="007E68E1" w:rsidP="0033389B">
            <w:pPr>
              <w:pStyle w:val="Tabletext"/>
              <w:jc w:val="center"/>
              <w:rPr>
                <w:rFonts w:eastAsia="Arial Unicode MS"/>
                <w:lang w:val="en-GB"/>
              </w:rPr>
            </w:pPr>
            <w:r>
              <w:rPr>
                <w:lang w:val="en-GB"/>
              </w:rPr>
              <w:t>20</w:t>
            </w:r>
          </w:p>
        </w:tc>
        <w:tc>
          <w:tcPr>
            <w:tcW w:w="716" w:type="dxa"/>
            <w:tcBorders>
              <w:top w:val="single" w:sz="4" w:space="0" w:color="auto"/>
              <w:left w:val="single" w:sz="4" w:space="0" w:color="auto"/>
              <w:bottom w:val="single" w:sz="4" w:space="0" w:color="auto"/>
              <w:right w:val="single" w:sz="4" w:space="0" w:color="auto"/>
            </w:tcBorders>
            <w:vAlign w:val="center"/>
          </w:tcPr>
          <w:p w14:paraId="60E8B7ED" w14:textId="77777777" w:rsidR="007E68E1" w:rsidRDefault="007E68E1" w:rsidP="0033389B">
            <w:pPr>
              <w:pStyle w:val="Tabletext"/>
              <w:jc w:val="center"/>
              <w:rPr>
                <w:rFonts w:eastAsia="Arial Unicode MS"/>
                <w:lang w:val="en-GB"/>
              </w:rPr>
            </w:pPr>
          </w:p>
        </w:tc>
        <w:tc>
          <w:tcPr>
            <w:tcW w:w="716" w:type="dxa"/>
            <w:tcBorders>
              <w:top w:val="single" w:sz="4" w:space="0" w:color="auto"/>
              <w:left w:val="single" w:sz="4" w:space="0" w:color="auto"/>
              <w:bottom w:val="single" w:sz="4" w:space="0" w:color="auto"/>
              <w:right w:val="single" w:sz="4" w:space="0" w:color="auto"/>
            </w:tcBorders>
            <w:vAlign w:val="center"/>
            <w:hideMark/>
          </w:tcPr>
          <w:p w14:paraId="5AE4EE97" w14:textId="77777777" w:rsidR="007E68E1" w:rsidRDefault="007E68E1" w:rsidP="0033389B">
            <w:pPr>
              <w:pStyle w:val="Tabletext"/>
              <w:jc w:val="center"/>
              <w:rPr>
                <w:rFonts w:eastAsia="Arial Unicode MS"/>
                <w:lang w:val="en-GB"/>
              </w:rPr>
            </w:pPr>
            <w:r>
              <w:rPr>
                <w:lang w:val="en-GB"/>
              </w:rPr>
              <w:t>17</w:t>
            </w:r>
          </w:p>
        </w:tc>
      </w:tr>
      <w:tr w:rsidR="007E68E1" w14:paraId="47E3937B" w14:textId="77777777" w:rsidTr="00A11358">
        <w:trPr>
          <w:trHeight w:val="20"/>
          <w:jc w:val="center"/>
        </w:trPr>
        <w:tc>
          <w:tcPr>
            <w:tcW w:w="938" w:type="dxa"/>
            <w:tcBorders>
              <w:top w:val="single" w:sz="4" w:space="0" w:color="auto"/>
              <w:left w:val="single" w:sz="4" w:space="0" w:color="auto"/>
              <w:bottom w:val="single" w:sz="4" w:space="0" w:color="auto"/>
              <w:right w:val="single" w:sz="4" w:space="0" w:color="auto"/>
            </w:tcBorders>
            <w:vAlign w:val="center"/>
          </w:tcPr>
          <w:p w14:paraId="30399BB7" w14:textId="77777777" w:rsidR="007E68E1" w:rsidRDefault="007E68E1" w:rsidP="0033389B">
            <w:pPr>
              <w:pStyle w:val="Tabletext"/>
              <w:jc w:val="center"/>
              <w:rPr>
                <w:lang w:val="en-GB"/>
              </w:rPr>
            </w:pPr>
          </w:p>
        </w:tc>
        <w:tc>
          <w:tcPr>
            <w:tcW w:w="921" w:type="dxa"/>
            <w:tcBorders>
              <w:top w:val="single" w:sz="4" w:space="0" w:color="auto"/>
              <w:left w:val="single" w:sz="4" w:space="0" w:color="auto"/>
              <w:bottom w:val="single" w:sz="4" w:space="0" w:color="auto"/>
              <w:right w:val="single" w:sz="4" w:space="0" w:color="auto"/>
            </w:tcBorders>
            <w:vAlign w:val="center"/>
          </w:tcPr>
          <w:p w14:paraId="2D1782E3" w14:textId="77777777" w:rsidR="007E68E1" w:rsidRDefault="007E68E1" w:rsidP="0033389B">
            <w:pPr>
              <w:pStyle w:val="Tabletext"/>
              <w:jc w:val="center"/>
              <w:rPr>
                <w:lang w:val="en-GB"/>
              </w:rPr>
            </w:pPr>
          </w:p>
        </w:tc>
        <w:tc>
          <w:tcPr>
            <w:tcW w:w="1144" w:type="dxa"/>
            <w:tcBorders>
              <w:top w:val="single" w:sz="4" w:space="0" w:color="auto"/>
              <w:left w:val="single" w:sz="4" w:space="0" w:color="auto"/>
              <w:bottom w:val="single" w:sz="4" w:space="0" w:color="auto"/>
              <w:right w:val="single" w:sz="4" w:space="0" w:color="auto"/>
            </w:tcBorders>
            <w:vAlign w:val="center"/>
            <w:hideMark/>
          </w:tcPr>
          <w:p w14:paraId="7A051C46" w14:textId="77777777" w:rsidR="007E68E1" w:rsidRDefault="007E68E1" w:rsidP="0033389B">
            <w:pPr>
              <w:pStyle w:val="Tabletext"/>
              <w:jc w:val="center"/>
              <w:rPr>
                <w:lang w:val="en-GB"/>
              </w:rPr>
            </w:pPr>
            <w:r>
              <w:rPr>
                <w:lang w:val="en-GB"/>
              </w:rPr>
              <w:t>d similar</w:t>
            </w:r>
          </w:p>
        </w:tc>
        <w:tc>
          <w:tcPr>
            <w:tcW w:w="716" w:type="dxa"/>
            <w:tcBorders>
              <w:top w:val="single" w:sz="4" w:space="0" w:color="auto"/>
              <w:left w:val="single" w:sz="4" w:space="0" w:color="auto"/>
              <w:bottom w:val="single" w:sz="4" w:space="0" w:color="auto"/>
              <w:right w:val="single" w:sz="4" w:space="0" w:color="auto"/>
            </w:tcBorders>
            <w:vAlign w:val="center"/>
            <w:hideMark/>
          </w:tcPr>
          <w:p w14:paraId="311A9328" w14:textId="77777777" w:rsidR="007E68E1" w:rsidRDefault="007E68E1" w:rsidP="0033389B">
            <w:pPr>
              <w:pStyle w:val="Tabletext"/>
              <w:jc w:val="center"/>
              <w:rPr>
                <w:rFonts w:eastAsia="Arial Unicode MS"/>
                <w:lang w:val="en-GB"/>
              </w:rPr>
            </w:pPr>
            <w:r>
              <w:rPr>
                <w:rFonts w:eastAsia="Arial Unicode MS" w:cs="Times New Roman" w:hint="cs"/>
                <w:b/>
                <w:i/>
                <w:szCs w:val="20"/>
                <w:rtl/>
                <w:lang w:val="en-GB"/>
              </w:rPr>
              <w:t>–</w:t>
            </w:r>
            <w:r>
              <w:rPr>
                <w:rFonts w:eastAsia="Arial Unicode MS"/>
                <w:lang w:val="en-GB"/>
              </w:rPr>
              <w:t>0,8</w:t>
            </w:r>
          </w:p>
        </w:tc>
        <w:tc>
          <w:tcPr>
            <w:tcW w:w="716" w:type="dxa"/>
            <w:tcBorders>
              <w:top w:val="single" w:sz="4" w:space="0" w:color="auto"/>
              <w:left w:val="single" w:sz="4" w:space="0" w:color="auto"/>
              <w:bottom w:val="single" w:sz="4" w:space="0" w:color="auto"/>
              <w:right w:val="single" w:sz="4" w:space="0" w:color="auto"/>
            </w:tcBorders>
            <w:vAlign w:val="center"/>
            <w:hideMark/>
          </w:tcPr>
          <w:p w14:paraId="638C2465" w14:textId="77777777" w:rsidR="007E68E1" w:rsidRDefault="007E68E1" w:rsidP="0033389B">
            <w:pPr>
              <w:pStyle w:val="Tabletext"/>
              <w:jc w:val="center"/>
              <w:rPr>
                <w:rFonts w:eastAsia="Arial Unicode MS"/>
                <w:lang w:val="en-GB"/>
              </w:rPr>
            </w:pPr>
            <w:r>
              <w:rPr>
                <w:rFonts w:eastAsia="Arial Unicode MS" w:cs="Times New Roman" w:hint="cs"/>
                <w:b/>
                <w:i/>
                <w:szCs w:val="20"/>
                <w:rtl/>
                <w:lang w:val="en-GB"/>
              </w:rPr>
              <w:t>–</w:t>
            </w:r>
            <w:r>
              <w:rPr>
                <w:rFonts w:eastAsia="Arial Unicode MS"/>
                <w:lang w:val="en-GB"/>
              </w:rPr>
              <w:t>2,7</w:t>
            </w:r>
          </w:p>
        </w:tc>
        <w:tc>
          <w:tcPr>
            <w:tcW w:w="716" w:type="dxa"/>
            <w:tcBorders>
              <w:top w:val="single" w:sz="4" w:space="0" w:color="auto"/>
              <w:left w:val="single" w:sz="4" w:space="0" w:color="auto"/>
              <w:bottom w:val="single" w:sz="4" w:space="0" w:color="auto"/>
              <w:right w:val="single" w:sz="4" w:space="0" w:color="auto"/>
            </w:tcBorders>
            <w:vAlign w:val="center"/>
            <w:hideMark/>
          </w:tcPr>
          <w:p w14:paraId="125D1FBE" w14:textId="77777777" w:rsidR="007E68E1" w:rsidRDefault="007E68E1" w:rsidP="0033389B">
            <w:pPr>
              <w:pStyle w:val="Tabletext"/>
              <w:jc w:val="center"/>
              <w:rPr>
                <w:rFonts w:eastAsia="Arial Unicode MS"/>
                <w:lang w:val="en-GB"/>
              </w:rPr>
            </w:pPr>
            <w:r>
              <w:rPr>
                <w:rFonts w:eastAsia="Arial Unicode MS"/>
                <w:lang w:val="en-GB"/>
              </w:rPr>
              <w:t>0,2</w:t>
            </w:r>
          </w:p>
        </w:tc>
        <w:tc>
          <w:tcPr>
            <w:tcW w:w="716"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199788D4" w14:textId="77777777" w:rsidR="007E68E1" w:rsidRDefault="007E68E1" w:rsidP="0033389B">
            <w:pPr>
              <w:pStyle w:val="Tabletext"/>
              <w:jc w:val="center"/>
              <w:rPr>
                <w:rFonts w:eastAsia="Arial Unicode MS"/>
                <w:lang w:val="en-GB"/>
              </w:rPr>
            </w:pPr>
            <w:r>
              <w:rPr>
                <w:rFonts w:eastAsia="Arial Unicode MS"/>
                <w:lang w:val="en-GB"/>
              </w:rPr>
              <w:t>0,2</w:t>
            </w:r>
          </w:p>
        </w:tc>
        <w:tc>
          <w:tcPr>
            <w:tcW w:w="716"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6568E775" w14:textId="77777777" w:rsidR="007E68E1" w:rsidRDefault="007E68E1" w:rsidP="0033389B">
            <w:pPr>
              <w:pStyle w:val="Tabletext"/>
              <w:jc w:val="center"/>
              <w:rPr>
                <w:rFonts w:eastAsia="Arial Unicode MS"/>
                <w:lang w:val="en-GB"/>
              </w:rPr>
            </w:pPr>
            <w:r>
              <w:rPr>
                <w:rFonts w:eastAsia="Arial Unicode MS"/>
                <w:lang w:val="en-GB"/>
              </w:rPr>
              <w:t>0,2</w:t>
            </w:r>
          </w:p>
        </w:tc>
        <w:tc>
          <w:tcPr>
            <w:tcW w:w="716"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0484676C" w14:textId="77777777" w:rsidR="007E68E1" w:rsidRDefault="007E68E1" w:rsidP="0033389B">
            <w:pPr>
              <w:pStyle w:val="Tabletext"/>
              <w:jc w:val="center"/>
              <w:rPr>
                <w:rFonts w:eastAsia="Arial Unicode MS"/>
                <w:lang w:val="en-GB"/>
              </w:rPr>
            </w:pPr>
            <w:r>
              <w:rPr>
                <w:rFonts w:eastAsia="Arial Unicode MS"/>
                <w:lang w:val="en-GB"/>
              </w:rPr>
              <w:t>0,2</w:t>
            </w:r>
          </w:p>
        </w:tc>
        <w:tc>
          <w:tcPr>
            <w:tcW w:w="716"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66804DA2" w14:textId="77777777" w:rsidR="007E68E1" w:rsidRDefault="007E68E1" w:rsidP="0033389B">
            <w:pPr>
              <w:pStyle w:val="Tabletext"/>
              <w:jc w:val="center"/>
              <w:rPr>
                <w:rFonts w:eastAsia="Arial Unicode MS"/>
                <w:lang w:val="en-GB"/>
              </w:rPr>
            </w:pPr>
            <w:r>
              <w:rPr>
                <w:rFonts w:eastAsia="Arial Unicode MS"/>
                <w:lang w:val="en-GB"/>
              </w:rPr>
              <w:t>0,2</w:t>
            </w:r>
          </w:p>
        </w:tc>
        <w:tc>
          <w:tcPr>
            <w:tcW w:w="716" w:type="dxa"/>
            <w:tcBorders>
              <w:top w:val="single" w:sz="4" w:space="0" w:color="auto"/>
              <w:left w:val="single" w:sz="4" w:space="0" w:color="auto"/>
              <w:bottom w:val="single" w:sz="4" w:space="0" w:color="auto"/>
              <w:right w:val="single" w:sz="4" w:space="0" w:color="auto"/>
            </w:tcBorders>
            <w:vAlign w:val="center"/>
            <w:hideMark/>
          </w:tcPr>
          <w:p w14:paraId="632F30EB" w14:textId="77777777" w:rsidR="007E68E1" w:rsidRDefault="007E68E1" w:rsidP="0033389B">
            <w:pPr>
              <w:pStyle w:val="Tabletext"/>
              <w:jc w:val="center"/>
              <w:rPr>
                <w:rFonts w:eastAsia="Arial Unicode MS"/>
                <w:lang w:val="en-GB"/>
              </w:rPr>
            </w:pPr>
            <w:r>
              <w:rPr>
                <w:rFonts w:eastAsia="Arial Unicode MS"/>
                <w:lang w:val="en-GB"/>
              </w:rPr>
              <w:t>0,2</w:t>
            </w:r>
          </w:p>
        </w:tc>
        <w:tc>
          <w:tcPr>
            <w:tcW w:w="716" w:type="dxa"/>
            <w:tcBorders>
              <w:top w:val="single" w:sz="4" w:space="0" w:color="auto"/>
              <w:left w:val="single" w:sz="4" w:space="0" w:color="auto"/>
              <w:bottom w:val="single" w:sz="4" w:space="0" w:color="auto"/>
              <w:right w:val="single" w:sz="4" w:space="0" w:color="auto"/>
            </w:tcBorders>
            <w:vAlign w:val="center"/>
            <w:hideMark/>
          </w:tcPr>
          <w:p w14:paraId="247484E2" w14:textId="77777777" w:rsidR="007E68E1" w:rsidRDefault="007E68E1" w:rsidP="0033389B">
            <w:pPr>
              <w:pStyle w:val="Tabletext"/>
              <w:jc w:val="center"/>
              <w:rPr>
                <w:rFonts w:eastAsia="Arial Unicode MS"/>
                <w:lang w:val="en-GB"/>
              </w:rPr>
            </w:pPr>
            <w:r>
              <w:rPr>
                <w:rFonts w:eastAsia="Arial Unicode MS" w:cs="Times New Roman" w:hint="cs"/>
                <w:b/>
                <w:i/>
                <w:szCs w:val="20"/>
                <w:rtl/>
                <w:lang w:val="en-GB"/>
              </w:rPr>
              <w:t>–</w:t>
            </w:r>
            <w:r>
              <w:rPr>
                <w:rFonts w:eastAsia="Arial Unicode MS"/>
                <w:lang w:val="en-GB"/>
              </w:rPr>
              <w:t>2,7</w:t>
            </w:r>
          </w:p>
        </w:tc>
        <w:tc>
          <w:tcPr>
            <w:tcW w:w="716" w:type="dxa"/>
            <w:tcBorders>
              <w:top w:val="single" w:sz="4" w:space="0" w:color="auto"/>
              <w:left w:val="single" w:sz="4" w:space="0" w:color="auto"/>
              <w:bottom w:val="single" w:sz="4" w:space="0" w:color="auto"/>
              <w:right w:val="single" w:sz="4" w:space="0" w:color="auto"/>
            </w:tcBorders>
            <w:vAlign w:val="center"/>
            <w:hideMark/>
          </w:tcPr>
          <w:p w14:paraId="251A9FF4" w14:textId="77777777" w:rsidR="007E68E1" w:rsidRDefault="007E68E1" w:rsidP="0033389B">
            <w:pPr>
              <w:pStyle w:val="Tabletext"/>
              <w:jc w:val="center"/>
              <w:rPr>
                <w:rFonts w:eastAsia="Arial Unicode MS"/>
                <w:lang w:val="en-GB"/>
              </w:rPr>
            </w:pPr>
            <w:r>
              <w:rPr>
                <w:rFonts w:eastAsia="Arial Unicode MS" w:cs="Times New Roman" w:hint="cs"/>
                <w:b/>
                <w:i/>
                <w:szCs w:val="20"/>
                <w:rtl/>
                <w:lang w:val="en-GB"/>
              </w:rPr>
              <w:t>–</w:t>
            </w:r>
            <w:r>
              <w:rPr>
                <w:rFonts w:eastAsia="Arial Unicode MS"/>
                <w:lang w:val="en-GB"/>
              </w:rPr>
              <w:t>0,8</w:t>
            </w:r>
          </w:p>
        </w:tc>
        <w:tc>
          <w:tcPr>
            <w:tcW w:w="716" w:type="dxa"/>
            <w:tcBorders>
              <w:top w:val="single" w:sz="4" w:space="0" w:color="auto"/>
              <w:left w:val="single" w:sz="4" w:space="0" w:color="auto"/>
              <w:bottom w:val="single" w:sz="4" w:space="0" w:color="auto"/>
              <w:right w:val="single" w:sz="4" w:space="0" w:color="auto"/>
            </w:tcBorders>
            <w:vAlign w:val="center"/>
            <w:hideMark/>
          </w:tcPr>
          <w:p w14:paraId="097722EB" w14:textId="77777777" w:rsidR="007E68E1" w:rsidRDefault="007E68E1" w:rsidP="0033389B">
            <w:pPr>
              <w:pStyle w:val="Tabletext"/>
              <w:jc w:val="center"/>
              <w:rPr>
                <w:rFonts w:eastAsia="Arial Unicode MS"/>
                <w:lang w:val="en-GB"/>
              </w:rPr>
            </w:pPr>
            <w:r>
              <w:rPr>
                <w:rFonts w:eastAsia="Arial Unicode MS"/>
                <w:lang w:val="en-GB"/>
              </w:rPr>
              <w:t>0,4</w:t>
            </w:r>
          </w:p>
        </w:tc>
        <w:tc>
          <w:tcPr>
            <w:tcW w:w="716" w:type="dxa"/>
            <w:tcBorders>
              <w:top w:val="single" w:sz="4" w:space="0" w:color="auto"/>
              <w:left w:val="single" w:sz="4" w:space="0" w:color="auto"/>
              <w:bottom w:val="single" w:sz="4" w:space="0" w:color="auto"/>
              <w:right w:val="single" w:sz="4" w:space="0" w:color="auto"/>
            </w:tcBorders>
            <w:vAlign w:val="center"/>
            <w:hideMark/>
          </w:tcPr>
          <w:p w14:paraId="3A834B97" w14:textId="77777777" w:rsidR="007E68E1" w:rsidRDefault="007E68E1" w:rsidP="0033389B">
            <w:pPr>
              <w:pStyle w:val="Tabletext"/>
              <w:jc w:val="center"/>
              <w:rPr>
                <w:rFonts w:eastAsia="Arial Unicode MS"/>
                <w:lang w:val="en-GB"/>
              </w:rPr>
            </w:pPr>
            <w:r>
              <w:rPr>
                <w:rFonts w:eastAsia="Arial Unicode MS"/>
                <w:lang w:val="en-GB"/>
              </w:rPr>
              <w:t>0,2</w:t>
            </w:r>
          </w:p>
        </w:tc>
        <w:tc>
          <w:tcPr>
            <w:tcW w:w="716" w:type="dxa"/>
            <w:tcBorders>
              <w:top w:val="single" w:sz="4" w:space="0" w:color="auto"/>
              <w:left w:val="single" w:sz="4" w:space="0" w:color="auto"/>
              <w:bottom w:val="single" w:sz="4" w:space="0" w:color="auto"/>
              <w:right w:val="single" w:sz="4" w:space="0" w:color="auto"/>
            </w:tcBorders>
            <w:vAlign w:val="center"/>
            <w:hideMark/>
          </w:tcPr>
          <w:p w14:paraId="59F7BEDD" w14:textId="77777777" w:rsidR="007E68E1" w:rsidRDefault="007E68E1" w:rsidP="0033389B">
            <w:pPr>
              <w:pStyle w:val="Tabletext"/>
              <w:jc w:val="center"/>
              <w:rPr>
                <w:rFonts w:eastAsia="Arial Unicode MS"/>
                <w:lang w:val="en-GB"/>
              </w:rPr>
            </w:pPr>
            <w:r>
              <w:rPr>
                <w:rFonts w:eastAsia="Arial Unicode MS"/>
                <w:lang w:val="en-GB"/>
              </w:rPr>
              <w:t>0,4</w:t>
            </w:r>
          </w:p>
        </w:tc>
        <w:tc>
          <w:tcPr>
            <w:tcW w:w="716" w:type="dxa"/>
            <w:tcBorders>
              <w:top w:val="single" w:sz="4" w:space="0" w:color="auto"/>
              <w:left w:val="single" w:sz="4" w:space="0" w:color="auto"/>
              <w:bottom w:val="single" w:sz="4" w:space="0" w:color="auto"/>
              <w:right w:val="single" w:sz="4" w:space="0" w:color="auto"/>
            </w:tcBorders>
            <w:vAlign w:val="center"/>
          </w:tcPr>
          <w:p w14:paraId="10620A6A" w14:textId="77777777" w:rsidR="007E68E1" w:rsidRDefault="007E68E1" w:rsidP="0033389B">
            <w:pPr>
              <w:pStyle w:val="Tabletext"/>
              <w:jc w:val="center"/>
              <w:rPr>
                <w:lang w:val="en-GB"/>
              </w:rPr>
            </w:pPr>
          </w:p>
        </w:tc>
        <w:tc>
          <w:tcPr>
            <w:tcW w:w="716" w:type="dxa"/>
            <w:tcBorders>
              <w:top w:val="single" w:sz="4" w:space="0" w:color="auto"/>
              <w:left w:val="single" w:sz="4" w:space="0" w:color="auto"/>
              <w:bottom w:val="single" w:sz="4" w:space="0" w:color="auto"/>
              <w:right w:val="single" w:sz="4" w:space="0" w:color="auto"/>
            </w:tcBorders>
            <w:vAlign w:val="center"/>
          </w:tcPr>
          <w:p w14:paraId="1C364E17" w14:textId="77777777" w:rsidR="007E68E1" w:rsidRDefault="007E68E1" w:rsidP="0033389B">
            <w:pPr>
              <w:pStyle w:val="Tabletext"/>
              <w:jc w:val="center"/>
              <w:rPr>
                <w:lang w:val="en-GB"/>
              </w:rPr>
            </w:pPr>
          </w:p>
        </w:tc>
        <w:tc>
          <w:tcPr>
            <w:tcW w:w="716" w:type="dxa"/>
            <w:tcBorders>
              <w:top w:val="single" w:sz="4" w:space="0" w:color="auto"/>
              <w:left w:val="single" w:sz="4" w:space="0" w:color="auto"/>
              <w:bottom w:val="single" w:sz="4" w:space="0" w:color="auto"/>
              <w:right w:val="single" w:sz="4" w:space="0" w:color="auto"/>
            </w:tcBorders>
            <w:vAlign w:val="center"/>
          </w:tcPr>
          <w:p w14:paraId="6A5E8A11" w14:textId="77777777" w:rsidR="007E68E1" w:rsidRDefault="007E68E1" w:rsidP="0033389B">
            <w:pPr>
              <w:pStyle w:val="Tabletext"/>
              <w:jc w:val="center"/>
              <w:rPr>
                <w:lang w:val="en-GB"/>
              </w:rPr>
            </w:pPr>
          </w:p>
        </w:tc>
      </w:tr>
      <w:tr w:rsidR="007E68E1" w14:paraId="06F77E20" w14:textId="77777777" w:rsidTr="00A11358">
        <w:trPr>
          <w:trHeight w:val="20"/>
          <w:jc w:val="center"/>
        </w:trPr>
        <w:tc>
          <w:tcPr>
            <w:tcW w:w="938" w:type="dxa"/>
            <w:tcBorders>
              <w:top w:val="single" w:sz="4" w:space="0" w:color="auto"/>
              <w:left w:val="single" w:sz="4" w:space="0" w:color="auto"/>
              <w:bottom w:val="single" w:sz="4" w:space="0" w:color="auto"/>
              <w:right w:val="single" w:sz="4" w:space="0" w:color="auto"/>
            </w:tcBorders>
            <w:vAlign w:val="center"/>
            <w:hideMark/>
          </w:tcPr>
          <w:p w14:paraId="009D9F58" w14:textId="77777777" w:rsidR="007E68E1" w:rsidRDefault="007E68E1" w:rsidP="0033389B">
            <w:pPr>
              <w:pStyle w:val="Tabletext"/>
              <w:jc w:val="center"/>
              <w:rPr>
                <w:rFonts w:eastAsia="Arial Unicode MS"/>
                <w:b/>
                <w:i/>
                <w:lang w:val="en-GB"/>
              </w:rPr>
            </w:pPr>
            <w:r>
              <w:rPr>
                <w:b/>
                <w:i/>
                <w:lang w:val="en-GB"/>
              </w:rPr>
              <w:t>New 12</w:t>
            </w:r>
          </w:p>
        </w:tc>
        <w:tc>
          <w:tcPr>
            <w:tcW w:w="921" w:type="dxa"/>
            <w:tcBorders>
              <w:top w:val="single" w:sz="4" w:space="0" w:color="auto"/>
              <w:left w:val="single" w:sz="4" w:space="0" w:color="auto"/>
              <w:bottom w:val="single" w:sz="4" w:space="0" w:color="auto"/>
              <w:right w:val="single" w:sz="4" w:space="0" w:color="auto"/>
            </w:tcBorders>
            <w:vAlign w:val="center"/>
            <w:hideMark/>
          </w:tcPr>
          <w:p w14:paraId="39F69549" w14:textId="77777777" w:rsidR="007E68E1" w:rsidRDefault="007E68E1" w:rsidP="0033389B">
            <w:pPr>
              <w:pStyle w:val="Tabletext"/>
              <w:jc w:val="center"/>
              <w:rPr>
                <w:rFonts w:eastAsia="Arial Unicode MS"/>
                <w:b/>
                <w:i/>
                <w:lang w:val="en-GB"/>
              </w:rPr>
            </w:pPr>
            <w:r>
              <w:rPr>
                <w:b/>
                <w:i/>
                <w:lang w:val="en-GB"/>
              </w:rPr>
              <w:t>AM</w:t>
            </w:r>
          </w:p>
        </w:tc>
        <w:tc>
          <w:tcPr>
            <w:tcW w:w="1144" w:type="dxa"/>
            <w:tcBorders>
              <w:top w:val="single" w:sz="4" w:space="0" w:color="auto"/>
              <w:left w:val="single" w:sz="4" w:space="0" w:color="auto"/>
              <w:bottom w:val="single" w:sz="4" w:space="0" w:color="auto"/>
              <w:right w:val="single" w:sz="4" w:space="0" w:color="auto"/>
            </w:tcBorders>
            <w:vAlign w:val="center"/>
            <w:hideMark/>
          </w:tcPr>
          <w:p w14:paraId="43C9F2B4" w14:textId="77777777" w:rsidR="007E68E1" w:rsidRDefault="007E68E1" w:rsidP="0033389B">
            <w:pPr>
              <w:pStyle w:val="Tabletext"/>
              <w:jc w:val="center"/>
              <w:rPr>
                <w:rFonts w:eastAsia="Arial Unicode MS"/>
                <w:b/>
                <w:i/>
                <w:lang w:val="en-GB"/>
              </w:rPr>
            </w:pPr>
            <w:r>
              <w:rPr>
                <w:b/>
                <w:i/>
                <w:lang w:val="en-GB"/>
              </w:rPr>
              <w:t>B5/A</w:t>
            </w:r>
            <w:r>
              <w:rPr>
                <w:b/>
                <w:i/>
                <w:vertAlign w:val="subscript"/>
                <w:lang w:val="en-GB"/>
              </w:rPr>
              <w:t>REL</w:t>
            </w:r>
          </w:p>
        </w:tc>
        <w:tc>
          <w:tcPr>
            <w:tcW w:w="716" w:type="dxa"/>
            <w:tcBorders>
              <w:top w:val="single" w:sz="4" w:space="0" w:color="auto"/>
              <w:left w:val="single" w:sz="4" w:space="0" w:color="auto"/>
              <w:bottom w:val="single" w:sz="4" w:space="0" w:color="auto"/>
              <w:right w:val="single" w:sz="4" w:space="0" w:color="auto"/>
            </w:tcBorders>
            <w:vAlign w:val="center"/>
            <w:hideMark/>
          </w:tcPr>
          <w:p w14:paraId="3570B8E3" w14:textId="77777777" w:rsidR="007E68E1" w:rsidRDefault="007E68E1" w:rsidP="0033389B">
            <w:pPr>
              <w:pStyle w:val="Tabletext"/>
              <w:jc w:val="center"/>
              <w:rPr>
                <w:rFonts w:eastAsia="Arial Unicode MS"/>
                <w:b/>
                <w:i/>
                <w:lang w:val="en-GB"/>
              </w:rPr>
            </w:pPr>
            <w:r>
              <w:rPr>
                <w:rFonts w:eastAsia="Arial Unicode MS" w:cs="Times New Roman" w:hint="cs"/>
                <w:b/>
                <w:i/>
                <w:szCs w:val="20"/>
                <w:rtl/>
                <w:lang w:val="en-GB"/>
              </w:rPr>
              <w:t>–</w:t>
            </w:r>
            <w:r>
              <w:rPr>
                <w:rFonts w:eastAsia="Arial Unicode MS"/>
                <w:b/>
                <w:i/>
                <w:lang w:val="en-GB"/>
              </w:rPr>
              <w:t>29,3</w:t>
            </w:r>
          </w:p>
        </w:tc>
        <w:tc>
          <w:tcPr>
            <w:tcW w:w="716" w:type="dxa"/>
            <w:tcBorders>
              <w:top w:val="single" w:sz="4" w:space="0" w:color="auto"/>
              <w:left w:val="single" w:sz="4" w:space="0" w:color="auto"/>
              <w:bottom w:val="single" w:sz="4" w:space="0" w:color="auto"/>
              <w:right w:val="single" w:sz="4" w:space="0" w:color="auto"/>
            </w:tcBorders>
            <w:vAlign w:val="center"/>
            <w:hideMark/>
          </w:tcPr>
          <w:p w14:paraId="4071999B" w14:textId="77777777" w:rsidR="007E68E1" w:rsidRDefault="007E68E1" w:rsidP="0033389B">
            <w:pPr>
              <w:pStyle w:val="Tabletext"/>
              <w:jc w:val="center"/>
              <w:rPr>
                <w:rFonts w:eastAsia="Arial Unicode MS"/>
                <w:b/>
                <w:i/>
                <w:lang w:val="en-GB"/>
              </w:rPr>
            </w:pPr>
            <w:r>
              <w:rPr>
                <w:rFonts w:eastAsia="Arial Unicode MS" w:cs="Times New Roman" w:hint="cs"/>
                <w:b/>
                <w:i/>
                <w:szCs w:val="20"/>
                <w:rtl/>
                <w:lang w:val="en-GB"/>
              </w:rPr>
              <w:t>–</w:t>
            </w:r>
            <w:r>
              <w:rPr>
                <w:rFonts w:eastAsia="Arial Unicode MS"/>
                <w:b/>
                <w:i/>
                <w:lang w:val="en-GB"/>
              </w:rPr>
              <w:t>14,6</w:t>
            </w:r>
          </w:p>
        </w:tc>
        <w:tc>
          <w:tcPr>
            <w:tcW w:w="716" w:type="dxa"/>
            <w:tcBorders>
              <w:top w:val="single" w:sz="4" w:space="0" w:color="auto"/>
              <w:left w:val="single" w:sz="4" w:space="0" w:color="auto"/>
              <w:bottom w:val="single" w:sz="4" w:space="0" w:color="auto"/>
              <w:right w:val="single" w:sz="4" w:space="0" w:color="auto"/>
            </w:tcBorders>
            <w:vAlign w:val="center"/>
            <w:hideMark/>
          </w:tcPr>
          <w:p w14:paraId="611EB18A" w14:textId="77777777" w:rsidR="007E68E1" w:rsidRDefault="007E68E1" w:rsidP="0033389B">
            <w:pPr>
              <w:pStyle w:val="Tabletext"/>
              <w:jc w:val="center"/>
              <w:rPr>
                <w:rFonts w:eastAsia="Arial Unicode MS"/>
                <w:b/>
                <w:i/>
                <w:lang w:val="en-GB"/>
              </w:rPr>
            </w:pPr>
            <w:r>
              <w:rPr>
                <w:rFonts w:eastAsia="Arial Unicode MS"/>
                <w:b/>
                <w:i/>
                <w:lang w:val="en-GB"/>
              </w:rPr>
              <w:t>0,1</w:t>
            </w:r>
          </w:p>
        </w:tc>
        <w:tc>
          <w:tcPr>
            <w:tcW w:w="716" w:type="dxa"/>
            <w:tcBorders>
              <w:top w:val="single" w:sz="4" w:space="0" w:color="auto"/>
              <w:left w:val="single" w:sz="4" w:space="0" w:color="auto"/>
              <w:bottom w:val="single" w:sz="4" w:space="0" w:color="auto"/>
              <w:right w:val="single" w:sz="4" w:space="0" w:color="auto"/>
            </w:tcBorders>
            <w:vAlign w:val="center"/>
            <w:hideMark/>
          </w:tcPr>
          <w:p w14:paraId="718DD9FD" w14:textId="77777777" w:rsidR="007E68E1" w:rsidRDefault="007E68E1" w:rsidP="0033389B">
            <w:pPr>
              <w:pStyle w:val="Tabletext"/>
              <w:jc w:val="center"/>
              <w:rPr>
                <w:rFonts w:eastAsia="Arial Unicode MS"/>
                <w:b/>
                <w:i/>
                <w:lang w:val="en-GB"/>
              </w:rPr>
            </w:pPr>
            <w:r>
              <w:rPr>
                <w:rFonts w:eastAsia="Arial Unicode MS"/>
                <w:b/>
                <w:i/>
                <w:lang w:val="en-GB"/>
              </w:rPr>
              <w:t>3</w:t>
            </w:r>
          </w:p>
        </w:tc>
        <w:tc>
          <w:tcPr>
            <w:tcW w:w="716" w:type="dxa"/>
            <w:tcBorders>
              <w:top w:val="single" w:sz="4" w:space="0" w:color="auto"/>
              <w:left w:val="single" w:sz="4" w:space="0" w:color="auto"/>
              <w:bottom w:val="single" w:sz="4" w:space="0" w:color="auto"/>
              <w:right w:val="single" w:sz="4" w:space="0" w:color="auto"/>
            </w:tcBorders>
            <w:vAlign w:val="center"/>
            <w:hideMark/>
          </w:tcPr>
          <w:p w14:paraId="69F0BD76" w14:textId="77777777" w:rsidR="007E68E1" w:rsidRDefault="007E68E1" w:rsidP="0033389B">
            <w:pPr>
              <w:pStyle w:val="Tabletext"/>
              <w:jc w:val="center"/>
              <w:rPr>
                <w:rFonts w:eastAsia="Arial Unicode MS"/>
                <w:b/>
                <w:i/>
                <w:lang w:val="en-GB"/>
              </w:rPr>
            </w:pPr>
            <w:r>
              <w:rPr>
                <w:rFonts w:eastAsia="Arial Unicode MS"/>
                <w:b/>
                <w:i/>
                <w:lang w:val="en-GB"/>
              </w:rPr>
              <w:t>3</w:t>
            </w:r>
          </w:p>
        </w:tc>
        <w:tc>
          <w:tcPr>
            <w:tcW w:w="716" w:type="dxa"/>
            <w:tcBorders>
              <w:top w:val="single" w:sz="4" w:space="0" w:color="auto"/>
              <w:left w:val="single" w:sz="4" w:space="0" w:color="auto"/>
              <w:bottom w:val="single" w:sz="4" w:space="0" w:color="auto"/>
              <w:right w:val="single" w:sz="4" w:space="0" w:color="auto"/>
            </w:tcBorders>
            <w:vAlign w:val="center"/>
            <w:hideMark/>
          </w:tcPr>
          <w:p w14:paraId="53A15020" w14:textId="77777777" w:rsidR="007E68E1" w:rsidRDefault="007E68E1" w:rsidP="0033389B">
            <w:pPr>
              <w:pStyle w:val="Tabletext"/>
              <w:jc w:val="center"/>
              <w:rPr>
                <w:rFonts w:eastAsia="Arial Unicode MS"/>
                <w:b/>
                <w:i/>
                <w:lang w:val="en-GB"/>
              </w:rPr>
            </w:pPr>
            <w:r>
              <w:rPr>
                <w:rFonts w:eastAsia="Arial Unicode MS"/>
                <w:b/>
                <w:i/>
                <w:lang w:val="en-GB"/>
              </w:rPr>
              <w:t>3</w:t>
            </w:r>
          </w:p>
        </w:tc>
        <w:tc>
          <w:tcPr>
            <w:tcW w:w="716" w:type="dxa"/>
            <w:tcBorders>
              <w:top w:val="single" w:sz="4" w:space="0" w:color="auto"/>
              <w:left w:val="single" w:sz="4" w:space="0" w:color="auto"/>
              <w:bottom w:val="single" w:sz="4" w:space="0" w:color="auto"/>
              <w:right w:val="single" w:sz="4" w:space="0" w:color="auto"/>
            </w:tcBorders>
            <w:vAlign w:val="center"/>
            <w:hideMark/>
          </w:tcPr>
          <w:p w14:paraId="6E8BC9EB" w14:textId="77777777" w:rsidR="007E68E1" w:rsidRDefault="007E68E1" w:rsidP="0033389B">
            <w:pPr>
              <w:pStyle w:val="Tabletext"/>
              <w:jc w:val="center"/>
              <w:rPr>
                <w:rFonts w:eastAsia="Arial Unicode MS"/>
                <w:b/>
                <w:i/>
                <w:lang w:val="en-GB"/>
              </w:rPr>
            </w:pPr>
            <w:r>
              <w:rPr>
                <w:rFonts w:eastAsia="Arial Unicode MS"/>
                <w:b/>
                <w:i/>
                <w:lang w:val="en-GB"/>
              </w:rPr>
              <w:t>3</w:t>
            </w:r>
          </w:p>
        </w:tc>
        <w:tc>
          <w:tcPr>
            <w:tcW w:w="716" w:type="dxa"/>
            <w:tcBorders>
              <w:top w:val="single" w:sz="4" w:space="0" w:color="auto"/>
              <w:left w:val="single" w:sz="4" w:space="0" w:color="auto"/>
              <w:bottom w:val="single" w:sz="4" w:space="0" w:color="auto"/>
              <w:right w:val="single" w:sz="4" w:space="0" w:color="auto"/>
            </w:tcBorders>
            <w:vAlign w:val="center"/>
            <w:hideMark/>
          </w:tcPr>
          <w:p w14:paraId="03CE249A" w14:textId="77777777" w:rsidR="007E68E1" w:rsidRDefault="007E68E1" w:rsidP="0033389B">
            <w:pPr>
              <w:pStyle w:val="Tabletext"/>
              <w:jc w:val="center"/>
              <w:rPr>
                <w:rFonts w:eastAsia="Arial Unicode MS"/>
                <w:b/>
                <w:i/>
                <w:lang w:val="en-GB"/>
              </w:rPr>
            </w:pPr>
            <w:r>
              <w:rPr>
                <w:rFonts w:eastAsia="Arial Unicode MS"/>
                <w:b/>
                <w:i/>
                <w:lang w:val="en-GB"/>
              </w:rPr>
              <w:t>0,1</w:t>
            </w:r>
          </w:p>
        </w:tc>
        <w:tc>
          <w:tcPr>
            <w:tcW w:w="716" w:type="dxa"/>
            <w:tcBorders>
              <w:top w:val="single" w:sz="4" w:space="0" w:color="auto"/>
              <w:left w:val="single" w:sz="4" w:space="0" w:color="auto"/>
              <w:bottom w:val="single" w:sz="4" w:space="0" w:color="auto"/>
              <w:right w:val="single" w:sz="4" w:space="0" w:color="auto"/>
            </w:tcBorders>
            <w:vAlign w:val="center"/>
            <w:hideMark/>
          </w:tcPr>
          <w:p w14:paraId="165ECE89" w14:textId="77777777" w:rsidR="007E68E1" w:rsidRDefault="007E68E1" w:rsidP="0033389B">
            <w:pPr>
              <w:pStyle w:val="Tabletext"/>
              <w:jc w:val="center"/>
              <w:rPr>
                <w:rFonts w:eastAsia="Arial Unicode MS"/>
                <w:b/>
                <w:i/>
                <w:lang w:val="en-GB"/>
              </w:rPr>
            </w:pPr>
            <w:r>
              <w:rPr>
                <w:rFonts w:eastAsia="Arial Unicode MS" w:cs="Times New Roman" w:hint="cs"/>
                <w:b/>
                <w:i/>
                <w:szCs w:val="20"/>
                <w:rtl/>
                <w:lang w:val="en-GB"/>
              </w:rPr>
              <w:t>–</w:t>
            </w:r>
            <w:r>
              <w:rPr>
                <w:rFonts w:eastAsia="Arial Unicode MS"/>
                <w:b/>
                <w:i/>
                <w:lang w:val="en-GB"/>
              </w:rPr>
              <w:t>22,5</w:t>
            </w:r>
          </w:p>
        </w:tc>
        <w:tc>
          <w:tcPr>
            <w:tcW w:w="716" w:type="dxa"/>
            <w:tcBorders>
              <w:top w:val="single" w:sz="4" w:space="0" w:color="auto"/>
              <w:left w:val="single" w:sz="4" w:space="0" w:color="auto"/>
              <w:bottom w:val="single" w:sz="4" w:space="0" w:color="auto"/>
              <w:right w:val="single" w:sz="4" w:space="0" w:color="auto"/>
            </w:tcBorders>
            <w:vAlign w:val="center"/>
            <w:hideMark/>
          </w:tcPr>
          <w:p w14:paraId="4E262626" w14:textId="77777777" w:rsidR="007E68E1" w:rsidRDefault="007E68E1" w:rsidP="0033389B">
            <w:pPr>
              <w:pStyle w:val="Tabletext"/>
              <w:jc w:val="center"/>
              <w:rPr>
                <w:rFonts w:eastAsia="Arial Unicode MS"/>
                <w:b/>
                <w:i/>
                <w:lang w:val="en-GB"/>
              </w:rPr>
            </w:pPr>
            <w:r>
              <w:rPr>
                <w:rFonts w:eastAsia="Arial Unicode MS" w:cs="Times New Roman" w:hint="cs"/>
                <w:b/>
                <w:i/>
                <w:szCs w:val="20"/>
                <w:rtl/>
                <w:lang w:val="en-GB"/>
              </w:rPr>
              <w:t>–</w:t>
            </w:r>
            <w:r>
              <w:rPr>
                <w:rFonts w:eastAsia="Arial Unicode MS"/>
                <w:b/>
                <w:i/>
                <w:lang w:val="en-GB"/>
              </w:rPr>
              <w:t>28,8</w:t>
            </w:r>
          </w:p>
        </w:tc>
        <w:tc>
          <w:tcPr>
            <w:tcW w:w="716" w:type="dxa"/>
            <w:tcBorders>
              <w:top w:val="single" w:sz="4" w:space="0" w:color="auto"/>
              <w:left w:val="single" w:sz="4" w:space="0" w:color="auto"/>
              <w:bottom w:val="single" w:sz="4" w:space="0" w:color="auto"/>
              <w:right w:val="single" w:sz="4" w:space="0" w:color="auto"/>
            </w:tcBorders>
            <w:vAlign w:val="center"/>
            <w:hideMark/>
          </w:tcPr>
          <w:p w14:paraId="28926B7A" w14:textId="77777777" w:rsidR="007E68E1" w:rsidRDefault="007E68E1" w:rsidP="0033389B">
            <w:pPr>
              <w:pStyle w:val="Tabletext"/>
              <w:jc w:val="center"/>
              <w:rPr>
                <w:rFonts w:eastAsia="Arial Unicode MS"/>
                <w:b/>
                <w:i/>
                <w:lang w:val="en-GB"/>
              </w:rPr>
            </w:pPr>
            <w:r>
              <w:rPr>
                <w:rFonts w:eastAsia="Arial Unicode MS" w:cs="Times New Roman" w:hint="cs"/>
                <w:b/>
                <w:i/>
                <w:szCs w:val="20"/>
                <w:rtl/>
                <w:lang w:val="en-GB"/>
              </w:rPr>
              <w:t>–</w:t>
            </w:r>
            <w:r>
              <w:rPr>
                <w:rFonts w:eastAsia="Arial Unicode MS"/>
                <w:b/>
                <w:i/>
                <w:lang w:val="en-GB"/>
              </w:rPr>
              <w:t>38,2</w:t>
            </w:r>
          </w:p>
        </w:tc>
        <w:tc>
          <w:tcPr>
            <w:tcW w:w="716" w:type="dxa"/>
            <w:tcBorders>
              <w:top w:val="single" w:sz="4" w:space="0" w:color="auto"/>
              <w:left w:val="single" w:sz="4" w:space="0" w:color="auto"/>
              <w:bottom w:val="single" w:sz="4" w:space="0" w:color="auto"/>
              <w:right w:val="single" w:sz="4" w:space="0" w:color="auto"/>
            </w:tcBorders>
            <w:vAlign w:val="center"/>
            <w:hideMark/>
          </w:tcPr>
          <w:p w14:paraId="143201D6" w14:textId="77777777" w:rsidR="007E68E1" w:rsidRDefault="007E68E1" w:rsidP="0033389B">
            <w:pPr>
              <w:pStyle w:val="Tabletext"/>
              <w:jc w:val="center"/>
              <w:rPr>
                <w:rFonts w:eastAsia="Arial Unicode MS"/>
                <w:b/>
                <w:i/>
                <w:lang w:val="en-GB"/>
              </w:rPr>
            </w:pPr>
            <w:r>
              <w:rPr>
                <w:rFonts w:eastAsia="Arial Unicode MS" w:cs="Times New Roman" w:hint="cs"/>
                <w:b/>
                <w:i/>
                <w:szCs w:val="20"/>
                <w:rtl/>
                <w:lang w:val="en-GB"/>
              </w:rPr>
              <w:t>–</w:t>
            </w:r>
            <w:r>
              <w:rPr>
                <w:rFonts w:eastAsia="Arial Unicode MS"/>
                <w:b/>
                <w:i/>
                <w:lang w:val="en-GB"/>
              </w:rPr>
              <w:t>40,9</w:t>
            </w:r>
          </w:p>
        </w:tc>
        <w:tc>
          <w:tcPr>
            <w:tcW w:w="716" w:type="dxa"/>
            <w:tcBorders>
              <w:top w:val="single" w:sz="4" w:space="0" w:color="auto"/>
              <w:left w:val="single" w:sz="4" w:space="0" w:color="auto"/>
              <w:bottom w:val="single" w:sz="4" w:space="0" w:color="auto"/>
              <w:right w:val="single" w:sz="4" w:space="0" w:color="auto"/>
            </w:tcBorders>
            <w:vAlign w:val="center"/>
            <w:hideMark/>
          </w:tcPr>
          <w:p w14:paraId="5D7D3267" w14:textId="77777777" w:rsidR="007E68E1" w:rsidRDefault="007E68E1" w:rsidP="0033389B">
            <w:pPr>
              <w:pStyle w:val="Tabletext"/>
              <w:jc w:val="center"/>
              <w:rPr>
                <w:rFonts w:eastAsia="Arial Unicode MS"/>
                <w:b/>
                <w:i/>
                <w:lang w:val="en-GB"/>
              </w:rPr>
            </w:pPr>
            <w:r>
              <w:rPr>
                <w:rFonts w:eastAsia="Arial Unicode MS" w:cs="Times New Roman" w:hint="cs"/>
                <w:b/>
                <w:i/>
                <w:szCs w:val="20"/>
                <w:rtl/>
                <w:lang w:val="en-GB"/>
              </w:rPr>
              <w:t>–</w:t>
            </w:r>
            <w:r>
              <w:rPr>
                <w:rFonts w:eastAsia="Arial Unicode MS"/>
                <w:b/>
                <w:i/>
                <w:lang w:val="en-GB"/>
              </w:rPr>
              <w:t>42,2</w:t>
            </w:r>
          </w:p>
        </w:tc>
        <w:tc>
          <w:tcPr>
            <w:tcW w:w="716" w:type="dxa"/>
            <w:tcBorders>
              <w:top w:val="single" w:sz="4" w:space="0" w:color="auto"/>
              <w:left w:val="single" w:sz="4" w:space="0" w:color="auto"/>
              <w:bottom w:val="single" w:sz="4" w:space="0" w:color="auto"/>
              <w:right w:val="single" w:sz="4" w:space="0" w:color="auto"/>
            </w:tcBorders>
            <w:vAlign w:val="center"/>
            <w:hideMark/>
          </w:tcPr>
          <w:p w14:paraId="27037415" w14:textId="77777777" w:rsidR="007E68E1" w:rsidRDefault="007E68E1" w:rsidP="0033389B">
            <w:pPr>
              <w:pStyle w:val="Tabletext"/>
              <w:jc w:val="center"/>
              <w:rPr>
                <w:rFonts w:eastAsia="Arial Unicode MS"/>
                <w:b/>
                <w:i/>
                <w:lang w:val="en-GB"/>
              </w:rPr>
            </w:pPr>
            <w:r>
              <w:rPr>
                <w:b/>
                <w:i/>
                <w:lang w:val="en-GB"/>
              </w:rPr>
              <w:t>20</w:t>
            </w:r>
          </w:p>
        </w:tc>
        <w:tc>
          <w:tcPr>
            <w:tcW w:w="716" w:type="dxa"/>
            <w:tcBorders>
              <w:top w:val="single" w:sz="4" w:space="0" w:color="auto"/>
              <w:left w:val="single" w:sz="4" w:space="0" w:color="auto"/>
              <w:bottom w:val="single" w:sz="4" w:space="0" w:color="auto"/>
              <w:right w:val="single" w:sz="4" w:space="0" w:color="auto"/>
            </w:tcBorders>
            <w:vAlign w:val="center"/>
          </w:tcPr>
          <w:p w14:paraId="4A891B3A" w14:textId="77777777" w:rsidR="007E68E1" w:rsidRDefault="007E68E1" w:rsidP="0033389B">
            <w:pPr>
              <w:pStyle w:val="Tabletext"/>
              <w:jc w:val="center"/>
              <w:rPr>
                <w:rFonts w:eastAsia="Arial Unicode MS"/>
                <w:b/>
                <w:i/>
                <w:lang w:val="en-GB"/>
              </w:rPr>
            </w:pPr>
          </w:p>
        </w:tc>
        <w:tc>
          <w:tcPr>
            <w:tcW w:w="716" w:type="dxa"/>
            <w:tcBorders>
              <w:top w:val="single" w:sz="4" w:space="0" w:color="auto"/>
              <w:left w:val="single" w:sz="4" w:space="0" w:color="auto"/>
              <w:bottom w:val="single" w:sz="4" w:space="0" w:color="auto"/>
              <w:right w:val="single" w:sz="4" w:space="0" w:color="auto"/>
            </w:tcBorders>
            <w:vAlign w:val="center"/>
            <w:hideMark/>
          </w:tcPr>
          <w:p w14:paraId="08E6527F" w14:textId="77777777" w:rsidR="007E68E1" w:rsidRDefault="007E68E1" w:rsidP="0033389B">
            <w:pPr>
              <w:pStyle w:val="Tabletext"/>
              <w:jc w:val="center"/>
              <w:rPr>
                <w:rFonts w:eastAsia="Arial Unicode MS"/>
                <w:b/>
                <w:i/>
                <w:lang w:val="en-GB"/>
              </w:rPr>
            </w:pPr>
            <w:r>
              <w:rPr>
                <w:b/>
                <w:i/>
                <w:lang w:val="en-GB"/>
              </w:rPr>
              <w:t>17</w:t>
            </w:r>
          </w:p>
        </w:tc>
      </w:tr>
    </w:tbl>
    <w:p w14:paraId="7A948A22" w14:textId="77777777" w:rsidR="003C1B6E" w:rsidRDefault="007E68E1" w:rsidP="003C1B6E">
      <w:pPr>
        <w:rPr>
          <w:rtl/>
        </w:rPr>
      </w:pPr>
      <w:r>
        <w:rPr>
          <w:rtl/>
        </w:rPr>
        <w:br w:type="page"/>
      </w:r>
    </w:p>
    <w:p w14:paraId="5FAE36A3" w14:textId="4CB944E3" w:rsidR="007E68E1" w:rsidRDefault="007E68E1" w:rsidP="0033389B">
      <w:pPr>
        <w:pStyle w:val="Heading3"/>
        <w:spacing w:after="120"/>
      </w:pPr>
      <w:r>
        <w:lastRenderedPageBreak/>
        <w:t>5.1.3</w:t>
      </w:r>
      <w:r>
        <w:rPr>
          <w:rtl/>
        </w:rPr>
        <w:tab/>
        <w:t xml:space="preserve">الأسلوب </w:t>
      </w:r>
      <w:r>
        <w:t>DRM_C3_10 kHz</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988"/>
        <w:gridCol w:w="1285"/>
        <w:gridCol w:w="752"/>
        <w:gridCol w:w="752"/>
        <w:gridCol w:w="752"/>
        <w:gridCol w:w="752"/>
        <w:gridCol w:w="752"/>
        <w:gridCol w:w="626"/>
        <w:gridCol w:w="626"/>
        <w:gridCol w:w="626"/>
        <w:gridCol w:w="752"/>
        <w:gridCol w:w="752"/>
        <w:gridCol w:w="752"/>
        <w:gridCol w:w="752"/>
        <w:gridCol w:w="752"/>
        <w:gridCol w:w="780"/>
        <w:gridCol w:w="657"/>
        <w:gridCol w:w="657"/>
      </w:tblGrid>
      <w:tr w:rsidR="007E68E1" w14:paraId="6FDA0A0C" w14:textId="77777777" w:rsidTr="00A11358">
        <w:trPr>
          <w:trHeight w:val="20"/>
          <w:jc w:val="center"/>
        </w:trPr>
        <w:tc>
          <w:tcPr>
            <w:tcW w:w="694" w:type="dxa"/>
            <w:vMerge w:val="restart"/>
            <w:tcBorders>
              <w:top w:val="single" w:sz="4" w:space="0" w:color="auto"/>
              <w:left w:val="single" w:sz="4" w:space="0" w:color="auto"/>
              <w:bottom w:val="single" w:sz="4" w:space="0" w:color="auto"/>
              <w:right w:val="single" w:sz="4" w:space="0" w:color="auto"/>
            </w:tcBorders>
            <w:vAlign w:val="center"/>
            <w:hideMark/>
          </w:tcPr>
          <w:p w14:paraId="39730114" w14:textId="77777777" w:rsidR="007E68E1" w:rsidRDefault="007E68E1" w:rsidP="0033389B">
            <w:pPr>
              <w:pStyle w:val="Tablehead"/>
              <w:rPr>
                <w:rtl/>
                <w:lang w:eastAsia="zh-CN" w:bidi="ar-EG"/>
              </w:rPr>
            </w:pPr>
            <w:r>
              <w:rPr>
                <w:rtl/>
                <w:lang w:eastAsia="zh-CN"/>
              </w:rPr>
              <w:t>الحالة</w:t>
            </w:r>
          </w:p>
        </w:tc>
        <w:tc>
          <w:tcPr>
            <w:tcW w:w="988" w:type="dxa"/>
            <w:vMerge w:val="restart"/>
            <w:tcBorders>
              <w:top w:val="single" w:sz="4" w:space="0" w:color="auto"/>
              <w:left w:val="single" w:sz="4" w:space="0" w:color="auto"/>
              <w:bottom w:val="single" w:sz="4" w:space="0" w:color="auto"/>
              <w:right w:val="single" w:sz="4" w:space="0" w:color="auto"/>
            </w:tcBorders>
            <w:vAlign w:val="center"/>
            <w:hideMark/>
          </w:tcPr>
          <w:p w14:paraId="0BFD2B65" w14:textId="77777777" w:rsidR="007E68E1" w:rsidRDefault="007E68E1" w:rsidP="0033389B">
            <w:pPr>
              <w:pStyle w:val="Tablehead"/>
              <w:rPr>
                <w:rFonts w:eastAsia="Arial Unicode MS"/>
                <w:rtl/>
                <w:lang w:eastAsia="zh-CN"/>
              </w:rPr>
            </w:pPr>
            <w:r>
              <w:rPr>
                <w:rtl/>
                <w:lang w:eastAsia="zh-CN"/>
              </w:rPr>
              <w:t>الإشارة المطلوبة</w:t>
            </w:r>
          </w:p>
        </w:tc>
        <w:tc>
          <w:tcPr>
            <w:tcW w:w="1285" w:type="dxa"/>
            <w:vMerge w:val="restart"/>
            <w:tcBorders>
              <w:top w:val="single" w:sz="4" w:space="0" w:color="auto"/>
              <w:left w:val="single" w:sz="4" w:space="0" w:color="auto"/>
              <w:bottom w:val="single" w:sz="4" w:space="0" w:color="auto"/>
              <w:right w:val="single" w:sz="4" w:space="0" w:color="auto"/>
            </w:tcBorders>
            <w:vAlign w:val="center"/>
            <w:hideMark/>
          </w:tcPr>
          <w:p w14:paraId="0A766DFA"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398" w:type="dxa"/>
            <w:gridSpan w:val="13"/>
            <w:tcBorders>
              <w:top w:val="single" w:sz="4" w:space="0" w:color="auto"/>
              <w:left w:val="single" w:sz="4" w:space="0" w:color="auto"/>
              <w:bottom w:val="single" w:sz="4" w:space="0" w:color="auto"/>
              <w:right w:val="single" w:sz="4" w:space="0" w:color="auto"/>
            </w:tcBorders>
            <w:vAlign w:val="center"/>
            <w:hideMark/>
          </w:tcPr>
          <w:p w14:paraId="7C65D0B4" w14:textId="77777777" w:rsidR="007E68E1" w:rsidRDefault="007E68E1" w:rsidP="0033389B">
            <w:pPr>
              <w:pStyle w:val="Tablehead"/>
              <w:rPr>
                <w:rFonts w:eastAsia="Arial Unicode MS"/>
                <w:sz w:val="18"/>
                <w:szCs w:val="18"/>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i/>
                <w:iCs/>
                <w:lang w:eastAsia="zh-CN"/>
              </w:rPr>
              <w:t xml:space="preserve"> </w:t>
            </w:r>
            <w:r>
              <w:rPr>
                <w:lang w:eastAsia="zh-CN"/>
              </w:rPr>
              <w:t>(kHz)</w:t>
            </w:r>
          </w:p>
        </w:tc>
        <w:tc>
          <w:tcPr>
            <w:tcW w:w="2094" w:type="dxa"/>
            <w:gridSpan w:val="3"/>
            <w:tcBorders>
              <w:top w:val="single" w:sz="4" w:space="0" w:color="auto"/>
              <w:left w:val="single" w:sz="4" w:space="0" w:color="auto"/>
              <w:bottom w:val="single" w:sz="4" w:space="0" w:color="auto"/>
              <w:right w:val="single" w:sz="4" w:space="0" w:color="auto"/>
            </w:tcBorders>
            <w:vAlign w:val="center"/>
            <w:hideMark/>
          </w:tcPr>
          <w:p w14:paraId="69049521" w14:textId="77777777" w:rsidR="007E68E1" w:rsidRDefault="007E68E1" w:rsidP="0033389B">
            <w:pPr>
              <w:pStyle w:val="Tablehead"/>
              <w:rPr>
                <w:lang w:eastAsia="zh-CN"/>
              </w:rPr>
            </w:pPr>
            <w:r>
              <w:rPr>
                <w:rtl/>
                <w:lang w:eastAsia="zh-CN"/>
              </w:rPr>
              <w:t>المعلمات</w:t>
            </w:r>
          </w:p>
        </w:tc>
      </w:tr>
      <w:tr w:rsidR="007E68E1" w14:paraId="371275E8" w14:textId="77777777" w:rsidTr="00A11358">
        <w:trPr>
          <w:trHeight w:val="20"/>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1AC06041"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988" w:type="dxa"/>
            <w:vMerge/>
            <w:tcBorders>
              <w:top w:val="single" w:sz="4" w:space="0" w:color="auto"/>
              <w:left w:val="single" w:sz="4" w:space="0" w:color="auto"/>
              <w:bottom w:val="single" w:sz="4" w:space="0" w:color="auto"/>
              <w:right w:val="single" w:sz="4" w:space="0" w:color="auto"/>
            </w:tcBorders>
            <w:vAlign w:val="center"/>
            <w:hideMark/>
          </w:tcPr>
          <w:p w14:paraId="613954AF"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85" w:type="dxa"/>
            <w:vMerge/>
            <w:tcBorders>
              <w:top w:val="single" w:sz="4" w:space="0" w:color="auto"/>
              <w:left w:val="single" w:sz="4" w:space="0" w:color="auto"/>
              <w:bottom w:val="single" w:sz="4" w:space="0" w:color="auto"/>
              <w:right w:val="single" w:sz="4" w:space="0" w:color="auto"/>
            </w:tcBorders>
            <w:vAlign w:val="center"/>
            <w:hideMark/>
          </w:tcPr>
          <w:p w14:paraId="6F72AAD1"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52" w:type="dxa"/>
            <w:tcBorders>
              <w:top w:val="single" w:sz="4" w:space="0" w:color="auto"/>
              <w:left w:val="single" w:sz="4" w:space="0" w:color="auto"/>
              <w:bottom w:val="single" w:sz="4" w:space="0" w:color="auto"/>
              <w:right w:val="single" w:sz="4" w:space="0" w:color="auto"/>
            </w:tcBorders>
            <w:vAlign w:val="center"/>
            <w:hideMark/>
          </w:tcPr>
          <w:p w14:paraId="1D100DB0" w14:textId="77777777" w:rsidR="007E68E1" w:rsidRDefault="007E68E1" w:rsidP="0033389B">
            <w:pPr>
              <w:pStyle w:val="Tablehead"/>
              <w:rPr>
                <w:rFonts w:eastAsia="Arial Unicode MS"/>
                <w:lang w:eastAsia="zh-CN"/>
              </w:rPr>
            </w:pPr>
            <w:r>
              <w:rPr>
                <w:lang w:eastAsia="zh-CN"/>
              </w:rPr>
              <w:t>20−</w:t>
            </w:r>
          </w:p>
        </w:tc>
        <w:tc>
          <w:tcPr>
            <w:tcW w:w="752" w:type="dxa"/>
            <w:tcBorders>
              <w:top w:val="single" w:sz="4" w:space="0" w:color="auto"/>
              <w:left w:val="single" w:sz="4" w:space="0" w:color="auto"/>
              <w:bottom w:val="single" w:sz="4" w:space="0" w:color="auto"/>
              <w:right w:val="single" w:sz="4" w:space="0" w:color="auto"/>
            </w:tcBorders>
            <w:vAlign w:val="center"/>
            <w:hideMark/>
          </w:tcPr>
          <w:p w14:paraId="0BE9D2DC" w14:textId="77777777" w:rsidR="007E68E1" w:rsidRDefault="007E68E1" w:rsidP="0033389B">
            <w:pPr>
              <w:pStyle w:val="Tablehead"/>
              <w:rPr>
                <w:rFonts w:eastAsia="Arial Unicode MS"/>
                <w:lang w:eastAsia="zh-CN"/>
              </w:rPr>
            </w:pPr>
            <w:r>
              <w:rPr>
                <w:lang w:eastAsia="zh-CN"/>
              </w:rPr>
              <w:t>18−</w:t>
            </w:r>
          </w:p>
        </w:tc>
        <w:tc>
          <w:tcPr>
            <w:tcW w:w="752" w:type="dxa"/>
            <w:tcBorders>
              <w:top w:val="single" w:sz="4" w:space="0" w:color="auto"/>
              <w:left w:val="single" w:sz="4" w:space="0" w:color="auto"/>
              <w:bottom w:val="single" w:sz="4" w:space="0" w:color="auto"/>
              <w:right w:val="single" w:sz="4" w:space="0" w:color="auto"/>
            </w:tcBorders>
            <w:vAlign w:val="center"/>
            <w:hideMark/>
          </w:tcPr>
          <w:p w14:paraId="244B050F" w14:textId="77777777" w:rsidR="007E68E1" w:rsidRDefault="007E68E1" w:rsidP="0033389B">
            <w:pPr>
              <w:pStyle w:val="Tablehead"/>
              <w:rPr>
                <w:rFonts w:eastAsia="Arial Unicode MS"/>
                <w:lang w:eastAsia="zh-CN"/>
              </w:rPr>
            </w:pPr>
            <w:r>
              <w:rPr>
                <w:lang w:eastAsia="zh-CN"/>
              </w:rPr>
              <w:t>15−</w:t>
            </w:r>
          </w:p>
        </w:tc>
        <w:tc>
          <w:tcPr>
            <w:tcW w:w="752" w:type="dxa"/>
            <w:tcBorders>
              <w:top w:val="single" w:sz="4" w:space="0" w:color="auto"/>
              <w:left w:val="single" w:sz="4" w:space="0" w:color="auto"/>
              <w:bottom w:val="single" w:sz="4" w:space="0" w:color="auto"/>
              <w:right w:val="single" w:sz="4" w:space="0" w:color="auto"/>
            </w:tcBorders>
            <w:vAlign w:val="center"/>
            <w:hideMark/>
          </w:tcPr>
          <w:p w14:paraId="6D0DE0B2" w14:textId="77777777" w:rsidR="007E68E1" w:rsidRDefault="007E68E1" w:rsidP="0033389B">
            <w:pPr>
              <w:pStyle w:val="Tablehead"/>
              <w:rPr>
                <w:rFonts w:eastAsia="Arial Unicode MS"/>
                <w:lang w:eastAsia="zh-CN"/>
              </w:rPr>
            </w:pPr>
            <w:r>
              <w:rPr>
                <w:lang w:eastAsia="zh-CN"/>
              </w:rPr>
              <w:t>10−</w:t>
            </w:r>
          </w:p>
        </w:tc>
        <w:tc>
          <w:tcPr>
            <w:tcW w:w="752" w:type="dxa"/>
            <w:tcBorders>
              <w:top w:val="single" w:sz="4" w:space="0" w:color="auto"/>
              <w:left w:val="single" w:sz="4" w:space="0" w:color="auto"/>
              <w:bottom w:val="single" w:sz="4" w:space="0" w:color="auto"/>
              <w:right w:val="single" w:sz="4" w:space="0" w:color="auto"/>
            </w:tcBorders>
            <w:vAlign w:val="center"/>
            <w:hideMark/>
          </w:tcPr>
          <w:p w14:paraId="4871FB1C" w14:textId="77777777" w:rsidR="007E68E1" w:rsidRDefault="007E68E1" w:rsidP="0033389B">
            <w:pPr>
              <w:pStyle w:val="Tablehead"/>
              <w:rPr>
                <w:rFonts w:eastAsia="Arial Unicode MS"/>
                <w:lang w:eastAsia="zh-CN"/>
              </w:rPr>
            </w:pPr>
            <w:r>
              <w:rPr>
                <w:lang w:eastAsia="zh-CN"/>
              </w:rPr>
              <w:t>9−</w:t>
            </w:r>
          </w:p>
        </w:tc>
        <w:tc>
          <w:tcPr>
            <w:tcW w:w="626" w:type="dxa"/>
            <w:tcBorders>
              <w:top w:val="single" w:sz="4" w:space="0" w:color="auto"/>
              <w:left w:val="single" w:sz="4" w:space="0" w:color="auto"/>
              <w:bottom w:val="single" w:sz="4" w:space="0" w:color="auto"/>
              <w:right w:val="single" w:sz="4" w:space="0" w:color="auto"/>
            </w:tcBorders>
            <w:vAlign w:val="center"/>
            <w:hideMark/>
          </w:tcPr>
          <w:p w14:paraId="57BB311F" w14:textId="77777777" w:rsidR="007E68E1" w:rsidRDefault="007E68E1" w:rsidP="0033389B">
            <w:pPr>
              <w:pStyle w:val="Tablehead"/>
              <w:rPr>
                <w:rFonts w:eastAsia="Arial Unicode MS"/>
                <w:lang w:eastAsia="zh-CN"/>
              </w:rPr>
            </w:pPr>
            <w:r>
              <w:rPr>
                <w:lang w:eastAsia="zh-CN"/>
              </w:rPr>
              <w:t>5−</w:t>
            </w:r>
          </w:p>
        </w:tc>
        <w:tc>
          <w:tcPr>
            <w:tcW w:w="626" w:type="dxa"/>
            <w:tcBorders>
              <w:top w:val="single" w:sz="4" w:space="0" w:color="auto"/>
              <w:left w:val="single" w:sz="4" w:space="0" w:color="auto"/>
              <w:bottom w:val="single" w:sz="4" w:space="0" w:color="auto"/>
              <w:right w:val="single" w:sz="4" w:space="0" w:color="auto"/>
            </w:tcBorders>
            <w:vAlign w:val="center"/>
            <w:hideMark/>
          </w:tcPr>
          <w:p w14:paraId="435844D5" w14:textId="77777777" w:rsidR="007E68E1" w:rsidRDefault="007E68E1" w:rsidP="0033389B">
            <w:pPr>
              <w:pStyle w:val="Tablehead"/>
              <w:rPr>
                <w:rFonts w:eastAsia="Arial Unicode MS"/>
                <w:lang w:eastAsia="zh-CN"/>
              </w:rPr>
            </w:pPr>
            <w:r>
              <w:rPr>
                <w:lang w:eastAsia="zh-CN"/>
              </w:rPr>
              <w:t>0</w:t>
            </w:r>
          </w:p>
        </w:tc>
        <w:tc>
          <w:tcPr>
            <w:tcW w:w="626" w:type="dxa"/>
            <w:tcBorders>
              <w:top w:val="single" w:sz="4" w:space="0" w:color="auto"/>
              <w:left w:val="single" w:sz="4" w:space="0" w:color="auto"/>
              <w:bottom w:val="single" w:sz="4" w:space="0" w:color="auto"/>
              <w:right w:val="single" w:sz="4" w:space="0" w:color="auto"/>
            </w:tcBorders>
            <w:vAlign w:val="center"/>
            <w:hideMark/>
          </w:tcPr>
          <w:p w14:paraId="2C557FAA" w14:textId="77777777" w:rsidR="007E68E1" w:rsidRDefault="007E68E1" w:rsidP="0033389B">
            <w:pPr>
              <w:pStyle w:val="Tablehead"/>
              <w:rPr>
                <w:rFonts w:eastAsia="Arial Unicode MS"/>
                <w:lang w:eastAsia="zh-CN"/>
              </w:rPr>
            </w:pPr>
            <w:r>
              <w:rPr>
                <w:lang w:eastAsia="zh-CN"/>
              </w:rPr>
              <w:t>5</w:t>
            </w:r>
          </w:p>
        </w:tc>
        <w:tc>
          <w:tcPr>
            <w:tcW w:w="752" w:type="dxa"/>
            <w:tcBorders>
              <w:top w:val="single" w:sz="4" w:space="0" w:color="auto"/>
              <w:left w:val="single" w:sz="4" w:space="0" w:color="auto"/>
              <w:bottom w:val="single" w:sz="4" w:space="0" w:color="auto"/>
              <w:right w:val="single" w:sz="4" w:space="0" w:color="auto"/>
            </w:tcBorders>
            <w:vAlign w:val="center"/>
            <w:hideMark/>
          </w:tcPr>
          <w:p w14:paraId="670F5FE4" w14:textId="77777777" w:rsidR="007E68E1" w:rsidRDefault="007E68E1" w:rsidP="0033389B">
            <w:pPr>
              <w:pStyle w:val="Tablehead"/>
              <w:rPr>
                <w:rFonts w:eastAsia="Arial Unicode MS"/>
                <w:lang w:eastAsia="zh-CN"/>
              </w:rPr>
            </w:pPr>
            <w:r>
              <w:rPr>
                <w:lang w:eastAsia="zh-CN"/>
              </w:rPr>
              <w:t>9</w:t>
            </w:r>
          </w:p>
        </w:tc>
        <w:tc>
          <w:tcPr>
            <w:tcW w:w="752" w:type="dxa"/>
            <w:tcBorders>
              <w:top w:val="single" w:sz="4" w:space="0" w:color="auto"/>
              <w:left w:val="single" w:sz="4" w:space="0" w:color="auto"/>
              <w:bottom w:val="single" w:sz="4" w:space="0" w:color="auto"/>
              <w:right w:val="single" w:sz="4" w:space="0" w:color="auto"/>
            </w:tcBorders>
            <w:vAlign w:val="center"/>
            <w:hideMark/>
          </w:tcPr>
          <w:p w14:paraId="53DEA470" w14:textId="77777777" w:rsidR="007E68E1" w:rsidRDefault="007E68E1" w:rsidP="0033389B">
            <w:pPr>
              <w:pStyle w:val="Tablehead"/>
              <w:rPr>
                <w:rFonts w:eastAsia="Arial Unicode MS"/>
                <w:lang w:eastAsia="zh-CN"/>
              </w:rPr>
            </w:pPr>
            <w:r>
              <w:rPr>
                <w:lang w:eastAsia="zh-CN"/>
              </w:rPr>
              <w:t>10</w:t>
            </w:r>
          </w:p>
        </w:tc>
        <w:tc>
          <w:tcPr>
            <w:tcW w:w="752" w:type="dxa"/>
            <w:tcBorders>
              <w:top w:val="single" w:sz="4" w:space="0" w:color="auto"/>
              <w:left w:val="single" w:sz="4" w:space="0" w:color="auto"/>
              <w:bottom w:val="single" w:sz="4" w:space="0" w:color="auto"/>
              <w:right w:val="single" w:sz="4" w:space="0" w:color="auto"/>
            </w:tcBorders>
            <w:vAlign w:val="center"/>
            <w:hideMark/>
          </w:tcPr>
          <w:p w14:paraId="1F574B22" w14:textId="77777777" w:rsidR="007E68E1" w:rsidRDefault="007E68E1" w:rsidP="0033389B">
            <w:pPr>
              <w:pStyle w:val="Tablehead"/>
              <w:rPr>
                <w:rFonts w:eastAsia="Arial Unicode MS"/>
                <w:lang w:eastAsia="zh-CN"/>
              </w:rPr>
            </w:pPr>
            <w:r>
              <w:rPr>
                <w:lang w:eastAsia="zh-CN"/>
              </w:rPr>
              <w:t>15</w:t>
            </w:r>
          </w:p>
        </w:tc>
        <w:tc>
          <w:tcPr>
            <w:tcW w:w="752" w:type="dxa"/>
            <w:tcBorders>
              <w:top w:val="single" w:sz="4" w:space="0" w:color="auto"/>
              <w:left w:val="single" w:sz="4" w:space="0" w:color="auto"/>
              <w:bottom w:val="single" w:sz="4" w:space="0" w:color="auto"/>
              <w:right w:val="single" w:sz="4" w:space="0" w:color="auto"/>
            </w:tcBorders>
            <w:vAlign w:val="center"/>
            <w:hideMark/>
          </w:tcPr>
          <w:p w14:paraId="72EA2726" w14:textId="77777777" w:rsidR="007E68E1" w:rsidRDefault="007E68E1" w:rsidP="0033389B">
            <w:pPr>
              <w:pStyle w:val="Tablehead"/>
              <w:rPr>
                <w:rFonts w:eastAsia="Arial Unicode MS"/>
                <w:lang w:eastAsia="zh-CN"/>
              </w:rPr>
            </w:pPr>
            <w:r>
              <w:rPr>
                <w:lang w:eastAsia="zh-CN"/>
              </w:rPr>
              <w:t>18</w:t>
            </w:r>
          </w:p>
        </w:tc>
        <w:tc>
          <w:tcPr>
            <w:tcW w:w="752" w:type="dxa"/>
            <w:tcBorders>
              <w:top w:val="single" w:sz="4" w:space="0" w:color="auto"/>
              <w:left w:val="single" w:sz="4" w:space="0" w:color="auto"/>
              <w:bottom w:val="single" w:sz="4" w:space="0" w:color="auto"/>
              <w:right w:val="single" w:sz="4" w:space="0" w:color="auto"/>
            </w:tcBorders>
            <w:vAlign w:val="center"/>
            <w:hideMark/>
          </w:tcPr>
          <w:p w14:paraId="1BECC7CE" w14:textId="77777777" w:rsidR="007E68E1" w:rsidRDefault="007E68E1" w:rsidP="0033389B">
            <w:pPr>
              <w:pStyle w:val="Tablehead"/>
              <w:rPr>
                <w:rFonts w:eastAsia="Arial Unicode MS"/>
                <w:lang w:eastAsia="zh-CN"/>
              </w:rPr>
            </w:pPr>
            <w:r>
              <w:rPr>
                <w:lang w:eastAsia="zh-CN"/>
              </w:rPr>
              <w:t>20</w:t>
            </w:r>
          </w:p>
        </w:tc>
        <w:tc>
          <w:tcPr>
            <w:tcW w:w="780" w:type="dxa"/>
            <w:tcBorders>
              <w:top w:val="single" w:sz="4" w:space="0" w:color="auto"/>
              <w:left w:val="single" w:sz="4" w:space="0" w:color="auto"/>
              <w:bottom w:val="single" w:sz="4" w:space="0" w:color="auto"/>
              <w:right w:val="single" w:sz="4" w:space="0" w:color="auto"/>
            </w:tcBorders>
            <w:vAlign w:val="center"/>
            <w:hideMark/>
          </w:tcPr>
          <w:p w14:paraId="65B9EBFF" w14:textId="77777777" w:rsidR="007E68E1" w:rsidRDefault="007E68E1" w:rsidP="0033389B">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657" w:type="dxa"/>
            <w:tcBorders>
              <w:top w:val="single" w:sz="4" w:space="0" w:color="auto"/>
              <w:left w:val="single" w:sz="4" w:space="0" w:color="auto"/>
              <w:bottom w:val="single" w:sz="4" w:space="0" w:color="auto"/>
              <w:right w:val="single" w:sz="4" w:space="0" w:color="auto"/>
            </w:tcBorders>
            <w:vAlign w:val="center"/>
            <w:hideMark/>
          </w:tcPr>
          <w:p w14:paraId="289F7E63" w14:textId="77777777" w:rsidR="007E68E1" w:rsidRDefault="007E68E1" w:rsidP="0033389B">
            <w:pPr>
              <w:pStyle w:val="Tablehead"/>
              <w:rPr>
                <w:rFonts w:eastAsia="Arial Unicode MS"/>
                <w:lang w:eastAsia="zh-CN"/>
              </w:rPr>
            </w:pPr>
            <w:r>
              <w:rPr>
                <w:i/>
                <w:iCs/>
                <w:lang w:eastAsia="zh-CN"/>
              </w:rPr>
              <w:t>S</w:t>
            </w:r>
            <w:r>
              <w:rPr>
                <w:lang w:eastAsia="zh-CN"/>
              </w:rPr>
              <w:t>/</w:t>
            </w:r>
            <w:r>
              <w:rPr>
                <w:i/>
                <w:iCs/>
                <w:lang w:eastAsia="zh-CN"/>
              </w:rPr>
              <w:t>N</w:t>
            </w:r>
            <w:r>
              <w:rPr>
                <w:lang w:eastAsia="zh-CN"/>
              </w:rPr>
              <w:br/>
              <w:t>(dB)</w:t>
            </w:r>
          </w:p>
        </w:tc>
        <w:tc>
          <w:tcPr>
            <w:tcW w:w="657" w:type="dxa"/>
            <w:tcBorders>
              <w:top w:val="single" w:sz="4" w:space="0" w:color="auto"/>
              <w:left w:val="single" w:sz="4" w:space="0" w:color="auto"/>
              <w:bottom w:val="single" w:sz="4" w:space="0" w:color="auto"/>
              <w:right w:val="single" w:sz="4" w:space="0" w:color="auto"/>
            </w:tcBorders>
            <w:vAlign w:val="center"/>
            <w:hideMark/>
          </w:tcPr>
          <w:p w14:paraId="09C07343" w14:textId="77777777" w:rsidR="007E68E1" w:rsidRDefault="007E68E1" w:rsidP="0033389B">
            <w:pPr>
              <w:pStyle w:val="Tablehead"/>
              <w:rPr>
                <w:rFonts w:eastAsia="Arial Unicode MS"/>
                <w:lang w:eastAsia="zh-CN"/>
              </w:rPr>
            </w:pPr>
            <w:r>
              <w:rPr>
                <w:i/>
                <w:iCs/>
                <w:lang w:eastAsia="zh-CN"/>
              </w:rPr>
              <w:t>A</w:t>
            </w:r>
            <w:r>
              <w:rPr>
                <w:i/>
                <w:iCs/>
                <w:vertAlign w:val="subscript"/>
                <w:lang w:eastAsia="zh-CN"/>
              </w:rPr>
              <w:t>AF</w:t>
            </w:r>
            <w:r>
              <w:rPr>
                <w:vertAlign w:val="subscript"/>
                <w:lang w:eastAsia="zh-CN"/>
              </w:rPr>
              <w:br/>
            </w:r>
            <w:r>
              <w:rPr>
                <w:lang w:eastAsia="zh-CN"/>
              </w:rPr>
              <w:t>(dB)</w:t>
            </w:r>
          </w:p>
        </w:tc>
      </w:tr>
      <w:tr w:rsidR="007E68E1" w14:paraId="668EBA9D" w14:textId="77777777" w:rsidTr="00A11358">
        <w:trPr>
          <w:trHeight w:val="20"/>
          <w:jc w:val="center"/>
        </w:trPr>
        <w:tc>
          <w:tcPr>
            <w:tcW w:w="694" w:type="dxa"/>
            <w:tcBorders>
              <w:top w:val="single" w:sz="4" w:space="0" w:color="auto"/>
              <w:left w:val="single" w:sz="4" w:space="0" w:color="auto"/>
              <w:bottom w:val="single" w:sz="4" w:space="0" w:color="auto"/>
              <w:right w:val="single" w:sz="4" w:space="0" w:color="auto"/>
            </w:tcBorders>
            <w:vAlign w:val="center"/>
            <w:hideMark/>
          </w:tcPr>
          <w:p w14:paraId="5A421155" w14:textId="77777777" w:rsidR="007E68E1" w:rsidRDefault="007E68E1" w:rsidP="0033389B">
            <w:pPr>
              <w:pStyle w:val="Tabletext"/>
              <w:jc w:val="center"/>
              <w:rPr>
                <w:rFonts w:eastAsia="Arial Unicode MS"/>
                <w:lang w:val="en-GB"/>
              </w:rPr>
            </w:pPr>
            <w:r>
              <w:rPr>
                <w:lang w:val="en-GB"/>
              </w:rPr>
              <w:t>13</w:t>
            </w:r>
          </w:p>
        </w:tc>
        <w:tc>
          <w:tcPr>
            <w:tcW w:w="988" w:type="dxa"/>
            <w:tcBorders>
              <w:top w:val="single" w:sz="4" w:space="0" w:color="auto"/>
              <w:left w:val="single" w:sz="4" w:space="0" w:color="auto"/>
              <w:bottom w:val="single" w:sz="4" w:space="0" w:color="auto"/>
              <w:right w:val="single" w:sz="4" w:space="0" w:color="auto"/>
            </w:tcBorders>
            <w:vAlign w:val="center"/>
            <w:hideMark/>
          </w:tcPr>
          <w:p w14:paraId="339FD1BB" w14:textId="77777777" w:rsidR="007E68E1" w:rsidRDefault="007E68E1" w:rsidP="0033389B">
            <w:pPr>
              <w:pStyle w:val="Tabletext"/>
              <w:jc w:val="center"/>
              <w:rPr>
                <w:rFonts w:eastAsia="Arial Unicode MS"/>
                <w:lang w:val="en-GB"/>
              </w:rPr>
            </w:pPr>
            <w:r>
              <w:rPr>
                <w:lang w:val="en-GB"/>
              </w:rPr>
              <w:t>AM</w:t>
            </w:r>
          </w:p>
        </w:tc>
        <w:tc>
          <w:tcPr>
            <w:tcW w:w="1285" w:type="dxa"/>
            <w:tcBorders>
              <w:top w:val="single" w:sz="4" w:space="0" w:color="auto"/>
              <w:left w:val="single" w:sz="4" w:space="0" w:color="auto"/>
              <w:bottom w:val="single" w:sz="4" w:space="0" w:color="auto"/>
              <w:right w:val="single" w:sz="4" w:space="0" w:color="auto"/>
            </w:tcBorders>
            <w:vAlign w:val="center"/>
            <w:hideMark/>
          </w:tcPr>
          <w:p w14:paraId="153DC356" w14:textId="77777777" w:rsidR="007E68E1" w:rsidRDefault="007E68E1" w:rsidP="0033389B">
            <w:pPr>
              <w:pStyle w:val="Tabletext"/>
              <w:jc w:val="center"/>
              <w:rPr>
                <w:rFonts w:eastAsia="Arial Unicode MS"/>
                <w:lang w:val="en-GB"/>
              </w:rPr>
            </w:pPr>
            <w:r>
              <w:rPr>
                <w:lang w:val="en-GB"/>
              </w:rPr>
              <w:t>DRM_C3</w:t>
            </w:r>
          </w:p>
        </w:tc>
        <w:tc>
          <w:tcPr>
            <w:tcW w:w="752" w:type="dxa"/>
            <w:tcBorders>
              <w:top w:val="single" w:sz="4" w:space="0" w:color="auto"/>
              <w:left w:val="single" w:sz="4" w:space="0" w:color="auto"/>
              <w:bottom w:val="single" w:sz="4" w:space="0" w:color="auto"/>
              <w:right w:val="single" w:sz="4" w:space="0" w:color="auto"/>
            </w:tcBorders>
            <w:vAlign w:val="center"/>
            <w:hideMark/>
          </w:tcPr>
          <w:p w14:paraId="7D7B69E5" w14:textId="77777777" w:rsidR="007E68E1" w:rsidRDefault="007E68E1" w:rsidP="0033389B">
            <w:pPr>
              <w:pStyle w:val="Tabletext"/>
              <w:jc w:val="center"/>
              <w:rPr>
                <w:lang w:val="en-GB"/>
              </w:rPr>
            </w:pPr>
            <w:r>
              <w:rPr>
                <w:rFonts w:cs="Times New Roman" w:hint="cs"/>
                <w:szCs w:val="20"/>
                <w:rtl/>
                <w:lang w:val="en-GB"/>
              </w:rPr>
              <w:t>–</w:t>
            </w:r>
            <w:r>
              <w:rPr>
                <w:lang w:val="en-GB"/>
              </w:rPr>
              <w:t>30,9</w:t>
            </w:r>
          </w:p>
        </w:tc>
        <w:tc>
          <w:tcPr>
            <w:tcW w:w="752" w:type="dxa"/>
            <w:tcBorders>
              <w:top w:val="single" w:sz="4" w:space="0" w:color="auto"/>
              <w:left w:val="single" w:sz="4" w:space="0" w:color="auto"/>
              <w:bottom w:val="single" w:sz="4" w:space="0" w:color="auto"/>
              <w:right w:val="single" w:sz="4" w:space="0" w:color="auto"/>
            </w:tcBorders>
            <w:vAlign w:val="center"/>
            <w:hideMark/>
          </w:tcPr>
          <w:p w14:paraId="029A641E" w14:textId="77777777" w:rsidR="007E68E1" w:rsidRDefault="007E68E1" w:rsidP="0033389B">
            <w:pPr>
              <w:pStyle w:val="Tabletext"/>
              <w:jc w:val="center"/>
              <w:rPr>
                <w:lang w:val="en-GB"/>
              </w:rPr>
            </w:pPr>
            <w:r>
              <w:rPr>
                <w:rFonts w:cs="Times New Roman" w:hint="cs"/>
                <w:szCs w:val="20"/>
                <w:rtl/>
                <w:lang w:val="en-GB"/>
              </w:rPr>
              <w:t>–</w:t>
            </w:r>
            <w:r>
              <w:rPr>
                <w:lang w:val="en-GB"/>
              </w:rPr>
              <w:t>28,9</w:t>
            </w:r>
          </w:p>
        </w:tc>
        <w:tc>
          <w:tcPr>
            <w:tcW w:w="752" w:type="dxa"/>
            <w:tcBorders>
              <w:top w:val="single" w:sz="4" w:space="0" w:color="auto"/>
              <w:left w:val="single" w:sz="4" w:space="0" w:color="auto"/>
              <w:bottom w:val="single" w:sz="4" w:space="0" w:color="auto"/>
              <w:right w:val="single" w:sz="4" w:space="0" w:color="auto"/>
            </w:tcBorders>
            <w:vAlign w:val="center"/>
            <w:hideMark/>
          </w:tcPr>
          <w:p w14:paraId="77FF71FE" w14:textId="77777777" w:rsidR="007E68E1" w:rsidRDefault="007E68E1" w:rsidP="0033389B">
            <w:pPr>
              <w:pStyle w:val="Tabletext"/>
              <w:jc w:val="center"/>
              <w:rPr>
                <w:lang w:val="en-GB"/>
              </w:rPr>
            </w:pPr>
            <w:r>
              <w:rPr>
                <w:rFonts w:cs="Times New Roman" w:hint="cs"/>
                <w:szCs w:val="20"/>
                <w:rtl/>
                <w:lang w:val="en-GB"/>
              </w:rPr>
              <w:t>–</w:t>
            </w:r>
            <w:r>
              <w:rPr>
                <w:lang w:val="en-GB"/>
              </w:rPr>
              <w:t>25,6</w:t>
            </w:r>
          </w:p>
        </w:tc>
        <w:tc>
          <w:tcPr>
            <w:tcW w:w="752" w:type="dxa"/>
            <w:tcBorders>
              <w:top w:val="single" w:sz="4" w:space="0" w:color="auto"/>
              <w:left w:val="single" w:sz="4" w:space="0" w:color="auto"/>
              <w:bottom w:val="single" w:sz="4" w:space="0" w:color="auto"/>
              <w:right w:val="single" w:sz="4" w:space="0" w:color="auto"/>
            </w:tcBorders>
            <w:vAlign w:val="center"/>
            <w:hideMark/>
          </w:tcPr>
          <w:p w14:paraId="1DC505BA" w14:textId="77777777" w:rsidR="007E68E1" w:rsidRDefault="007E68E1" w:rsidP="0033389B">
            <w:pPr>
              <w:pStyle w:val="Tabletext"/>
              <w:jc w:val="center"/>
              <w:rPr>
                <w:lang w:val="en-GB"/>
              </w:rPr>
            </w:pPr>
            <w:r>
              <w:rPr>
                <w:rFonts w:cs="Times New Roman" w:hint="cs"/>
                <w:szCs w:val="20"/>
                <w:rtl/>
                <w:lang w:val="en-GB"/>
              </w:rPr>
              <w:t>–</w:t>
            </w:r>
            <w:r>
              <w:rPr>
                <w:lang w:val="en-GB"/>
              </w:rPr>
              <w:t>14,8</w:t>
            </w:r>
          </w:p>
        </w:tc>
        <w:tc>
          <w:tcPr>
            <w:tcW w:w="752" w:type="dxa"/>
            <w:tcBorders>
              <w:top w:val="single" w:sz="4" w:space="0" w:color="auto"/>
              <w:left w:val="single" w:sz="4" w:space="0" w:color="auto"/>
              <w:bottom w:val="single" w:sz="4" w:space="0" w:color="auto"/>
              <w:right w:val="single" w:sz="4" w:space="0" w:color="auto"/>
            </w:tcBorders>
            <w:vAlign w:val="center"/>
            <w:hideMark/>
          </w:tcPr>
          <w:p w14:paraId="2A798311" w14:textId="77777777" w:rsidR="007E68E1" w:rsidRDefault="007E68E1" w:rsidP="0033389B">
            <w:pPr>
              <w:pStyle w:val="Tabletext"/>
              <w:jc w:val="center"/>
              <w:rPr>
                <w:lang w:val="en-GB"/>
              </w:rPr>
            </w:pPr>
            <w:r>
              <w:rPr>
                <w:rFonts w:cs="Times New Roman" w:hint="cs"/>
                <w:szCs w:val="20"/>
                <w:rtl/>
                <w:lang w:val="en-GB"/>
              </w:rPr>
              <w:t>–</w:t>
            </w:r>
            <w:r>
              <w:rPr>
                <w:lang w:val="en-GB"/>
              </w:rPr>
              <w:t>7,4</w:t>
            </w:r>
          </w:p>
        </w:tc>
        <w:tc>
          <w:tcPr>
            <w:tcW w:w="626" w:type="dxa"/>
            <w:tcBorders>
              <w:top w:val="single" w:sz="4" w:space="0" w:color="auto"/>
              <w:left w:val="single" w:sz="4" w:space="0" w:color="auto"/>
              <w:bottom w:val="single" w:sz="4" w:space="0" w:color="auto"/>
              <w:right w:val="single" w:sz="4" w:space="0" w:color="auto"/>
            </w:tcBorders>
            <w:vAlign w:val="center"/>
            <w:hideMark/>
          </w:tcPr>
          <w:p w14:paraId="12A5FC7E" w14:textId="77777777" w:rsidR="007E68E1" w:rsidRDefault="007E68E1" w:rsidP="0033389B">
            <w:pPr>
              <w:pStyle w:val="Tabletext"/>
              <w:jc w:val="center"/>
              <w:rPr>
                <w:lang w:val="en-GB"/>
              </w:rPr>
            </w:pPr>
            <w:r>
              <w:rPr>
                <w:lang w:val="en-GB"/>
              </w:rPr>
              <w:t>19,9</w:t>
            </w:r>
          </w:p>
        </w:tc>
        <w:tc>
          <w:tcPr>
            <w:tcW w:w="626" w:type="dxa"/>
            <w:tcBorders>
              <w:top w:val="single" w:sz="4" w:space="0" w:color="auto"/>
              <w:left w:val="single" w:sz="4" w:space="0" w:color="auto"/>
              <w:bottom w:val="single" w:sz="4" w:space="0" w:color="auto"/>
              <w:right w:val="single" w:sz="4" w:space="0" w:color="auto"/>
            </w:tcBorders>
            <w:vAlign w:val="center"/>
            <w:hideMark/>
          </w:tcPr>
          <w:p w14:paraId="04D43509" w14:textId="77777777" w:rsidR="007E68E1" w:rsidRDefault="007E68E1" w:rsidP="0033389B">
            <w:pPr>
              <w:pStyle w:val="Tabletext"/>
              <w:jc w:val="center"/>
              <w:rPr>
                <w:lang w:val="en-GB"/>
              </w:rPr>
            </w:pPr>
            <w:r>
              <w:rPr>
                <w:lang w:val="en-GB"/>
              </w:rPr>
              <w:t>22,9</w:t>
            </w:r>
          </w:p>
        </w:tc>
        <w:tc>
          <w:tcPr>
            <w:tcW w:w="626" w:type="dxa"/>
            <w:tcBorders>
              <w:top w:val="single" w:sz="4" w:space="0" w:color="auto"/>
              <w:left w:val="single" w:sz="4" w:space="0" w:color="auto"/>
              <w:bottom w:val="single" w:sz="4" w:space="0" w:color="auto"/>
              <w:right w:val="single" w:sz="4" w:space="0" w:color="auto"/>
            </w:tcBorders>
            <w:vAlign w:val="center"/>
            <w:hideMark/>
          </w:tcPr>
          <w:p w14:paraId="5C0343C7" w14:textId="77777777" w:rsidR="007E68E1" w:rsidRDefault="007E68E1" w:rsidP="0033389B">
            <w:pPr>
              <w:pStyle w:val="Tabletext"/>
              <w:jc w:val="center"/>
              <w:rPr>
                <w:lang w:val="en-GB"/>
              </w:rPr>
            </w:pPr>
            <w:r>
              <w:rPr>
                <w:lang w:val="en-GB"/>
              </w:rPr>
              <w:t>19,9</w:t>
            </w:r>
          </w:p>
        </w:tc>
        <w:tc>
          <w:tcPr>
            <w:tcW w:w="752" w:type="dxa"/>
            <w:tcBorders>
              <w:top w:val="single" w:sz="4" w:space="0" w:color="auto"/>
              <w:left w:val="single" w:sz="4" w:space="0" w:color="auto"/>
              <w:bottom w:val="single" w:sz="4" w:space="0" w:color="auto"/>
              <w:right w:val="single" w:sz="4" w:space="0" w:color="auto"/>
            </w:tcBorders>
            <w:vAlign w:val="center"/>
            <w:hideMark/>
          </w:tcPr>
          <w:p w14:paraId="044C1B43" w14:textId="77777777" w:rsidR="007E68E1" w:rsidRDefault="007E68E1" w:rsidP="0033389B">
            <w:pPr>
              <w:pStyle w:val="Tabletext"/>
              <w:jc w:val="center"/>
              <w:rPr>
                <w:lang w:val="en-GB"/>
              </w:rPr>
            </w:pPr>
            <w:r>
              <w:rPr>
                <w:rFonts w:cs="Times New Roman" w:hint="cs"/>
                <w:szCs w:val="20"/>
                <w:rtl/>
                <w:lang w:val="en-GB"/>
              </w:rPr>
              <w:t>–</w:t>
            </w:r>
            <w:r>
              <w:rPr>
                <w:lang w:val="en-GB"/>
              </w:rPr>
              <w:t>7,4</w:t>
            </w:r>
          </w:p>
        </w:tc>
        <w:tc>
          <w:tcPr>
            <w:tcW w:w="752" w:type="dxa"/>
            <w:tcBorders>
              <w:top w:val="single" w:sz="4" w:space="0" w:color="auto"/>
              <w:left w:val="single" w:sz="4" w:space="0" w:color="auto"/>
              <w:bottom w:val="single" w:sz="4" w:space="0" w:color="auto"/>
              <w:right w:val="single" w:sz="4" w:space="0" w:color="auto"/>
            </w:tcBorders>
            <w:vAlign w:val="center"/>
            <w:hideMark/>
          </w:tcPr>
          <w:p w14:paraId="76BE9761" w14:textId="77777777" w:rsidR="007E68E1" w:rsidRDefault="007E68E1" w:rsidP="0033389B">
            <w:pPr>
              <w:pStyle w:val="Tabletext"/>
              <w:jc w:val="center"/>
              <w:rPr>
                <w:lang w:val="en-GB"/>
              </w:rPr>
            </w:pPr>
            <w:r>
              <w:rPr>
                <w:rFonts w:cs="Times New Roman" w:hint="cs"/>
                <w:szCs w:val="20"/>
                <w:rtl/>
                <w:lang w:val="en-GB"/>
              </w:rPr>
              <w:t>–</w:t>
            </w:r>
            <w:r>
              <w:rPr>
                <w:lang w:val="en-GB"/>
              </w:rPr>
              <w:t>14,8</w:t>
            </w:r>
          </w:p>
        </w:tc>
        <w:tc>
          <w:tcPr>
            <w:tcW w:w="752" w:type="dxa"/>
            <w:tcBorders>
              <w:top w:val="single" w:sz="4" w:space="0" w:color="auto"/>
              <w:left w:val="single" w:sz="4" w:space="0" w:color="auto"/>
              <w:bottom w:val="single" w:sz="4" w:space="0" w:color="auto"/>
              <w:right w:val="single" w:sz="4" w:space="0" w:color="auto"/>
            </w:tcBorders>
            <w:vAlign w:val="center"/>
            <w:hideMark/>
          </w:tcPr>
          <w:p w14:paraId="08C24D5E" w14:textId="77777777" w:rsidR="007E68E1" w:rsidRDefault="007E68E1" w:rsidP="0033389B">
            <w:pPr>
              <w:pStyle w:val="Tabletext"/>
              <w:jc w:val="center"/>
              <w:rPr>
                <w:lang w:val="en-GB"/>
              </w:rPr>
            </w:pPr>
            <w:r>
              <w:rPr>
                <w:rFonts w:cs="Times New Roman" w:hint="cs"/>
                <w:szCs w:val="20"/>
                <w:rtl/>
                <w:lang w:val="en-GB"/>
              </w:rPr>
              <w:t>–</w:t>
            </w:r>
            <w:r>
              <w:rPr>
                <w:lang w:val="en-GB"/>
              </w:rPr>
              <w:t>25,6</w:t>
            </w:r>
          </w:p>
        </w:tc>
        <w:tc>
          <w:tcPr>
            <w:tcW w:w="752" w:type="dxa"/>
            <w:tcBorders>
              <w:top w:val="single" w:sz="4" w:space="0" w:color="auto"/>
              <w:left w:val="single" w:sz="4" w:space="0" w:color="auto"/>
              <w:bottom w:val="single" w:sz="4" w:space="0" w:color="auto"/>
              <w:right w:val="single" w:sz="4" w:space="0" w:color="auto"/>
            </w:tcBorders>
            <w:vAlign w:val="center"/>
            <w:hideMark/>
          </w:tcPr>
          <w:p w14:paraId="211EBCA2" w14:textId="77777777" w:rsidR="007E68E1" w:rsidRDefault="007E68E1" w:rsidP="0033389B">
            <w:pPr>
              <w:pStyle w:val="Tabletext"/>
              <w:jc w:val="center"/>
              <w:rPr>
                <w:lang w:val="en-GB"/>
              </w:rPr>
            </w:pPr>
            <w:r>
              <w:rPr>
                <w:rFonts w:cs="Times New Roman" w:hint="cs"/>
                <w:szCs w:val="20"/>
                <w:rtl/>
                <w:lang w:val="en-GB"/>
              </w:rPr>
              <w:t>–</w:t>
            </w:r>
            <w:r>
              <w:rPr>
                <w:lang w:val="en-GB"/>
              </w:rPr>
              <w:t>28,9</w:t>
            </w:r>
          </w:p>
        </w:tc>
        <w:tc>
          <w:tcPr>
            <w:tcW w:w="752" w:type="dxa"/>
            <w:tcBorders>
              <w:top w:val="single" w:sz="4" w:space="0" w:color="auto"/>
              <w:left w:val="single" w:sz="4" w:space="0" w:color="auto"/>
              <w:bottom w:val="single" w:sz="4" w:space="0" w:color="auto"/>
              <w:right w:val="single" w:sz="4" w:space="0" w:color="auto"/>
            </w:tcBorders>
            <w:vAlign w:val="center"/>
            <w:hideMark/>
          </w:tcPr>
          <w:p w14:paraId="33375025" w14:textId="77777777" w:rsidR="007E68E1" w:rsidRDefault="007E68E1" w:rsidP="0033389B">
            <w:pPr>
              <w:pStyle w:val="Tabletext"/>
              <w:jc w:val="center"/>
              <w:rPr>
                <w:lang w:val="en-GB"/>
              </w:rPr>
            </w:pPr>
            <w:r>
              <w:rPr>
                <w:rFonts w:cs="Times New Roman" w:hint="cs"/>
                <w:szCs w:val="20"/>
                <w:rtl/>
                <w:lang w:val="en-GB"/>
              </w:rPr>
              <w:t>–</w:t>
            </w:r>
            <w:r>
              <w:rPr>
                <w:lang w:val="en-GB"/>
              </w:rPr>
              <w:t>30,9</w:t>
            </w:r>
          </w:p>
        </w:tc>
        <w:tc>
          <w:tcPr>
            <w:tcW w:w="780" w:type="dxa"/>
            <w:tcBorders>
              <w:top w:val="single" w:sz="4" w:space="0" w:color="auto"/>
              <w:left w:val="single" w:sz="4" w:space="0" w:color="auto"/>
              <w:bottom w:val="single" w:sz="4" w:space="0" w:color="auto"/>
              <w:right w:val="single" w:sz="4" w:space="0" w:color="auto"/>
            </w:tcBorders>
            <w:vAlign w:val="center"/>
            <w:hideMark/>
          </w:tcPr>
          <w:p w14:paraId="6C0A653E" w14:textId="77777777" w:rsidR="007E68E1" w:rsidRDefault="007E68E1" w:rsidP="0033389B">
            <w:pPr>
              <w:pStyle w:val="Tabletext"/>
              <w:jc w:val="center"/>
              <w:rPr>
                <w:lang w:val="en-GB"/>
              </w:rPr>
            </w:pPr>
            <w:r>
              <w:rPr>
                <w:lang w:val="en-GB"/>
              </w:rPr>
              <w:t>10</w:t>
            </w:r>
          </w:p>
        </w:tc>
        <w:tc>
          <w:tcPr>
            <w:tcW w:w="657" w:type="dxa"/>
            <w:tcBorders>
              <w:top w:val="single" w:sz="4" w:space="0" w:color="auto"/>
              <w:left w:val="single" w:sz="4" w:space="0" w:color="auto"/>
              <w:bottom w:val="single" w:sz="4" w:space="0" w:color="auto"/>
              <w:right w:val="single" w:sz="4" w:space="0" w:color="auto"/>
            </w:tcBorders>
            <w:vAlign w:val="center"/>
          </w:tcPr>
          <w:p w14:paraId="65DAF880" w14:textId="77777777" w:rsidR="007E68E1" w:rsidRDefault="007E68E1" w:rsidP="0033389B">
            <w:pPr>
              <w:pStyle w:val="Tabletext"/>
              <w:jc w:val="center"/>
              <w:rPr>
                <w:lang w:val="en-GB"/>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1C7C45CE" w14:textId="77777777" w:rsidR="007E68E1" w:rsidRDefault="007E68E1" w:rsidP="0033389B">
            <w:pPr>
              <w:pStyle w:val="Tabletext"/>
              <w:jc w:val="center"/>
              <w:rPr>
                <w:lang w:val="en-GB"/>
              </w:rPr>
            </w:pPr>
            <w:r>
              <w:rPr>
                <w:lang w:val="en-GB"/>
              </w:rPr>
              <w:t>17</w:t>
            </w:r>
          </w:p>
        </w:tc>
      </w:tr>
      <w:tr w:rsidR="007E68E1" w14:paraId="0C70AC43" w14:textId="77777777" w:rsidTr="00A11358">
        <w:trPr>
          <w:trHeight w:val="20"/>
          <w:jc w:val="center"/>
        </w:trPr>
        <w:tc>
          <w:tcPr>
            <w:tcW w:w="694" w:type="dxa"/>
            <w:tcBorders>
              <w:top w:val="single" w:sz="4" w:space="0" w:color="auto"/>
              <w:left w:val="single" w:sz="4" w:space="0" w:color="auto"/>
              <w:bottom w:val="single" w:sz="4" w:space="0" w:color="auto"/>
              <w:right w:val="single" w:sz="4" w:space="0" w:color="auto"/>
            </w:tcBorders>
            <w:vAlign w:val="center"/>
            <w:hideMark/>
          </w:tcPr>
          <w:p w14:paraId="0C99FD84" w14:textId="77777777" w:rsidR="007E68E1" w:rsidRDefault="007E68E1" w:rsidP="0033389B">
            <w:pPr>
              <w:pStyle w:val="Tabletext"/>
              <w:jc w:val="center"/>
              <w:rPr>
                <w:rFonts w:eastAsia="Arial Unicode MS"/>
                <w:lang w:val="en-GB"/>
              </w:rPr>
            </w:pPr>
            <w:r>
              <w:rPr>
                <w:lang w:val="en-GB"/>
              </w:rPr>
              <w:t>13a</w:t>
            </w:r>
          </w:p>
        </w:tc>
        <w:tc>
          <w:tcPr>
            <w:tcW w:w="988" w:type="dxa"/>
            <w:tcBorders>
              <w:top w:val="single" w:sz="4" w:space="0" w:color="auto"/>
              <w:left w:val="single" w:sz="4" w:space="0" w:color="auto"/>
              <w:bottom w:val="single" w:sz="4" w:space="0" w:color="auto"/>
              <w:right w:val="single" w:sz="4" w:space="0" w:color="auto"/>
            </w:tcBorders>
            <w:vAlign w:val="center"/>
            <w:hideMark/>
          </w:tcPr>
          <w:p w14:paraId="0A9F7AB0" w14:textId="77777777" w:rsidR="007E68E1" w:rsidRDefault="007E68E1" w:rsidP="0033389B">
            <w:pPr>
              <w:pStyle w:val="Tabletext"/>
              <w:jc w:val="center"/>
              <w:rPr>
                <w:rFonts w:eastAsia="Arial Unicode MS"/>
                <w:lang w:val="en-GB"/>
              </w:rPr>
            </w:pPr>
            <w:r>
              <w:rPr>
                <w:lang w:val="en-GB"/>
              </w:rPr>
              <w:t>AM</w:t>
            </w:r>
          </w:p>
        </w:tc>
        <w:tc>
          <w:tcPr>
            <w:tcW w:w="1285" w:type="dxa"/>
            <w:tcBorders>
              <w:top w:val="single" w:sz="4" w:space="0" w:color="auto"/>
              <w:left w:val="single" w:sz="4" w:space="0" w:color="auto"/>
              <w:bottom w:val="single" w:sz="4" w:space="0" w:color="auto"/>
              <w:right w:val="single" w:sz="4" w:space="0" w:color="auto"/>
            </w:tcBorders>
            <w:vAlign w:val="center"/>
            <w:hideMark/>
          </w:tcPr>
          <w:p w14:paraId="23325B3A" w14:textId="77777777" w:rsidR="007E68E1" w:rsidRDefault="007E68E1" w:rsidP="0033389B">
            <w:pPr>
              <w:pStyle w:val="Tabletext"/>
              <w:jc w:val="center"/>
              <w:rPr>
                <w:rFonts w:eastAsia="Arial Unicode MS"/>
                <w:lang w:val="en-GB"/>
              </w:rPr>
            </w:pPr>
            <w:r>
              <w:rPr>
                <w:lang w:val="en-GB"/>
              </w:rPr>
              <w:t>C3/</w:t>
            </w:r>
            <w:r>
              <w:rPr>
                <w:i/>
                <w:iCs/>
                <w:lang w:val="en-GB"/>
              </w:rPr>
              <w:t>A</w:t>
            </w:r>
            <w:r>
              <w:rPr>
                <w:i/>
                <w:iCs/>
                <w:vertAlign w:val="subscript"/>
                <w:lang w:val="en-GB"/>
              </w:rPr>
              <w:t>REL</w:t>
            </w:r>
          </w:p>
        </w:tc>
        <w:tc>
          <w:tcPr>
            <w:tcW w:w="752" w:type="dxa"/>
            <w:tcBorders>
              <w:top w:val="single" w:sz="4" w:space="0" w:color="auto"/>
              <w:left w:val="single" w:sz="4" w:space="0" w:color="auto"/>
              <w:bottom w:val="single" w:sz="4" w:space="0" w:color="auto"/>
              <w:right w:val="single" w:sz="4" w:space="0" w:color="auto"/>
            </w:tcBorders>
            <w:hideMark/>
          </w:tcPr>
          <w:p w14:paraId="5DE276C4" w14:textId="77777777" w:rsidR="007E68E1" w:rsidRDefault="007E68E1" w:rsidP="0033389B">
            <w:pPr>
              <w:pStyle w:val="Tabletext"/>
              <w:jc w:val="center"/>
              <w:rPr>
                <w:lang w:val="en-GB"/>
              </w:rPr>
            </w:pPr>
            <w:r>
              <w:rPr>
                <w:rFonts w:cs="Times New Roman" w:hint="cs"/>
                <w:szCs w:val="20"/>
                <w:rtl/>
                <w:lang w:val="en-GB"/>
              </w:rPr>
              <w:t>–</w:t>
            </w:r>
            <w:r>
              <w:rPr>
                <w:lang w:val="en-GB"/>
              </w:rPr>
              <w:t>47,9</w:t>
            </w:r>
          </w:p>
        </w:tc>
        <w:tc>
          <w:tcPr>
            <w:tcW w:w="752" w:type="dxa"/>
            <w:tcBorders>
              <w:top w:val="single" w:sz="4" w:space="0" w:color="auto"/>
              <w:left w:val="single" w:sz="4" w:space="0" w:color="auto"/>
              <w:bottom w:val="single" w:sz="4" w:space="0" w:color="auto"/>
              <w:right w:val="single" w:sz="4" w:space="0" w:color="auto"/>
            </w:tcBorders>
            <w:hideMark/>
          </w:tcPr>
          <w:p w14:paraId="53F32DF8" w14:textId="77777777" w:rsidR="007E68E1" w:rsidRDefault="007E68E1" w:rsidP="0033389B">
            <w:pPr>
              <w:pStyle w:val="Tabletext"/>
              <w:jc w:val="center"/>
              <w:rPr>
                <w:lang w:val="en-GB"/>
              </w:rPr>
            </w:pPr>
            <w:r>
              <w:rPr>
                <w:rFonts w:cs="Times New Roman" w:hint="cs"/>
                <w:szCs w:val="20"/>
                <w:rtl/>
                <w:lang w:val="en-GB"/>
              </w:rPr>
              <w:t>–</w:t>
            </w:r>
            <w:r>
              <w:rPr>
                <w:lang w:val="en-GB"/>
              </w:rPr>
              <w:t>45,9</w:t>
            </w:r>
          </w:p>
        </w:tc>
        <w:tc>
          <w:tcPr>
            <w:tcW w:w="752" w:type="dxa"/>
            <w:tcBorders>
              <w:top w:val="single" w:sz="4" w:space="0" w:color="auto"/>
              <w:left w:val="single" w:sz="4" w:space="0" w:color="auto"/>
              <w:bottom w:val="single" w:sz="4" w:space="0" w:color="auto"/>
              <w:right w:val="single" w:sz="4" w:space="0" w:color="auto"/>
            </w:tcBorders>
            <w:hideMark/>
          </w:tcPr>
          <w:p w14:paraId="33376B18" w14:textId="77777777" w:rsidR="007E68E1" w:rsidRDefault="007E68E1" w:rsidP="0033389B">
            <w:pPr>
              <w:pStyle w:val="Tabletext"/>
              <w:jc w:val="center"/>
              <w:rPr>
                <w:lang w:val="en-GB"/>
              </w:rPr>
            </w:pPr>
            <w:r>
              <w:rPr>
                <w:rFonts w:cs="Times New Roman" w:hint="cs"/>
                <w:szCs w:val="20"/>
                <w:rtl/>
                <w:lang w:val="en-GB"/>
              </w:rPr>
              <w:t>–</w:t>
            </w:r>
            <w:r>
              <w:rPr>
                <w:lang w:val="en-GB"/>
              </w:rPr>
              <w:t>42,6</w:t>
            </w:r>
          </w:p>
        </w:tc>
        <w:tc>
          <w:tcPr>
            <w:tcW w:w="752" w:type="dxa"/>
            <w:tcBorders>
              <w:top w:val="single" w:sz="4" w:space="0" w:color="auto"/>
              <w:left w:val="single" w:sz="4" w:space="0" w:color="auto"/>
              <w:bottom w:val="single" w:sz="4" w:space="0" w:color="auto"/>
              <w:right w:val="single" w:sz="4" w:space="0" w:color="auto"/>
            </w:tcBorders>
            <w:hideMark/>
          </w:tcPr>
          <w:p w14:paraId="7014560D" w14:textId="77777777" w:rsidR="007E68E1" w:rsidRDefault="007E68E1" w:rsidP="0033389B">
            <w:pPr>
              <w:pStyle w:val="Tabletext"/>
              <w:jc w:val="center"/>
              <w:rPr>
                <w:lang w:val="en-GB"/>
              </w:rPr>
            </w:pPr>
            <w:r>
              <w:rPr>
                <w:rFonts w:cs="Times New Roman" w:hint="cs"/>
                <w:szCs w:val="20"/>
                <w:rtl/>
                <w:lang w:val="en-GB"/>
              </w:rPr>
              <w:t>–</w:t>
            </w:r>
            <w:r>
              <w:rPr>
                <w:lang w:val="en-GB"/>
              </w:rPr>
              <w:t>31,8</w:t>
            </w:r>
          </w:p>
        </w:tc>
        <w:tc>
          <w:tcPr>
            <w:tcW w:w="752" w:type="dxa"/>
            <w:tcBorders>
              <w:top w:val="single" w:sz="4" w:space="0" w:color="auto"/>
              <w:left w:val="single" w:sz="4" w:space="0" w:color="auto"/>
              <w:bottom w:val="single" w:sz="4" w:space="0" w:color="auto"/>
              <w:right w:val="single" w:sz="4" w:space="0" w:color="auto"/>
            </w:tcBorders>
            <w:hideMark/>
          </w:tcPr>
          <w:p w14:paraId="573624DC" w14:textId="77777777" w:rsidR="007E68E1" w:rsidRDefault="007E68E1" w:rsidP="0033389B">
            <w:pPr>
              <w:pStyle w:val="Tabletext"/>
              <w:jc w:val="center"/>
              <w:rPr>
                <w:lang w:val="en-GB"/>
              </w:rPr>
            </w:pPr>
            <w:r>
              <w:rPr>
                <w:rFonts w:cs="Times New Roman" w:hint="cs"/>
                <w:szCs w:val="20"/>
                <w:rtl/>
                <w:lang w:val="en-GB"/>
              </w:rPr>
              <w:t>–</w:t>
            </w:r>
            <w:r>
              <w:rPr>
                <w:lang w:val="en-GB"/>
              </w:rPr>
              <w:t>24,4</w:t>
            </w:r>
          </w:p>
        </w:tc>
        <w:tc>
          <w:tcPr>
            <w:tcW w:w="626" w:type="dxa"/>
            <w:tcBorders>
              <w:top w:val="single" w:sz="4" w:space="0" w:color="auto"/>
              <w:left w:val="single" w:sz="4" w:space="0" w:color="auto"/>
              <w:bottom w:val="single" w:sz="4" w:space="0" w:color="auto"/>
              <w:right w:val="single" w:sz="4" w:space="0" w:color="auto"/>
            </w:tcBorders>
            <w:hideMark/>
          </w:tcPr>
          <w:p w14:paraId="5330FABD" w14:textId="77777777" w:rsidR="007E68E1" w:rsidRDefault="007E68E1" w:rsidP="0033389B">
            <w:pPr>
              <w:pStyle w:val="Tabletext"/>
              <w:jc w:val="center"/>
              <w:rPr>
                <w:lang w:val="en-GB"/>
              </w:rPr>
            </w:pPr>
            <w:r>
              <w:rPr>
                <w:lang w:val="en-GB"/>
              </w:rPr>
              <w:t>2,9</w:t>
            </w:r>
          </w:p>
        </w:tc>
        <w:tc>
          <w:tcPr>
            <w:tcW w:w="626" w:type="dxa"/>
            <w:tcBorders>
              <w:top w:val="single" w:sz="4" w:space="0" w:color="auto"/>
              <w:left w:val="single" w:sz="4" w:space="0" w:color="auto"/>
              <w:bottom w:val="single" w:sz="4" w:space="0" w:color="auto"/>
              <w:right w:val="single" w:sz="4" w:space="0" w:color="auto"/>
            </w:tcBorders>
            <w:hideMark/>
          </w:tcPr>
          <w:p w14:paraId="1910174E" w14:textId="77777777" w:rsidR="007E68E1" w:rsidRDefault="007E68E1" w:rsidP="0033389B">
            <w:pPr>
              <w:pStyle w:val="Tabletext"/>
              <w:jc w:val="center"/>
              <w:rPr>
                <w:lang w:val="en-GB"/>
              </w:rPr>
            </w:pPr>
            <w:r>
              <w:rPr>
                <w:lang w:val="en-GB"/>
              </w:rPr>
              <w:t>5,9</w:t>
            </w:r>
          </w:p>
        </w:tc>
        <w:tc>
          <w:tcPr>
            <w:tcW w:w="626" w:type="dxa"/>
            <w:tcBorders>
              <w:top w:val="single" w:sz="4" w:space="0" w:color="auto"/>
              <w:left w:val="single" w:sz="4" w:space="0" w:color="auto"/>
              <w:bottom w:val="single" w:sz="4" w:space="0" w:color="auto"/>
              <w:right w:val="single" w:sz="4" w:space="0" w:color="auto"/>
            </w:tcBorders>
            <w:hideMark/>
          </w:tcPr>
          <w:p w14:paraId="195ABB5E" w14:textId="77777777" w:rsidR="007E68E1" w:rsidRDefault="007E68E1" w:rsidP="0033389B">
            <w:pPr>
              <w:pStyle w:val="Tabletext"/>
              <w:jc w:val="center"/>
              <w:rPr>
                <w:lang w:val="en-GB"/>
              </w:rPr>
            </w:pPr>
            <w:r>
              <w:rPr>
                <w:lang w:val="en-GB"/>
              </w:rPr>
              <w:t>2,9</w:t>
            </w:r>
          </w:p>
        </w:tc>
        <w:tc>
          <w:tcPr>
            <w:tcW w:w="752" w:type="dxa"/>
            <w:tcBorders>
              <w:top w:val="single" w:sz="4" w:space="0" w:color="auto"/>
              <w:left w:val="single" w:sz="4" w:space="0" w:color="auto"/>
              <w:bottom w:val="single" w:sz="4" w:space="0" w:color="auto"/>
              <w:right w:val="single" w:sz="4" w:space="0" w:color="auto"/>
            </w:tcBorders>
            <w:hideMark/>
          </w:tcPr>
          <w:p w14:paraId="48D2C92F" w14:textId="77777777" w:rsidR="007E68E1" w:rsidRDefault="007E68E1" w:rsidP="0033389B">
            <w:pPr>
              <w:pStyle w:val="Tabletext"/>
              <w:jc w:val="center"/>
              <w:rPr>
                <w:lang w:val="en-GB"/>
              </w:rPr>
            </w:pPr>
            <w:r>
              <w:rPr>
                <w:rFonts w:cs="Times New Roman" w:hint="cs"/>
                <w:szCs w:val="20"/>
                <w:rtl/>
                <w:lang w:val="en-GB"/>
              </w:rPr>
              <w:t>–</w:t>
            </w:r>
            <w:r>
              <w:rPr>
                <w:lang w:val="en-GB"/>
              </w:rPr>
              <w:t>24,4</w:t>
            </w:r>
          </w:p>
        </w:tc>
        <w:tc>
          <w:tcPr>
            <w:tcW w:w="752" w:type="dxa"/>
            <w:tcBorders>
              <w:top w:val="single" w:sz="4" w:space="0" w:color="auto"/>
              <w:left w:val="single" w:sz="4" w:space="0" w:color="auto"/>
              <w:bottom w:val="single" w:sz="4" w:space="0" w:color="auto"/>
              <w:right w:val="single" w:sz="4" w:space="0" w:color="auto"/>
            </w:tcBorders>
            <w:hideMark/>
          </w:tcPr>
          <w:p w14:paraId="597CE737" w14:textId="77777777" w:rsidR="007E68E1" w:rsidRDefault="007E68E1" w:rsidP="0033389B">
            <w:pPr>
              <w:pStyle w:val="Tabletext"/>
              <w:jc w:val="center"/>
              <w:rPr>
                <w:lang w:val="en-GB"/>
              </w:rPr>
            </w:pPr>
            <w:r>
              <w:rPr>
                <w:rFonts w:cs="Times New Roman" w:hint="cs"/>
                <w:szCs w:val="20"/>
                <w:rtl/>
                <w:lang w:val="en-GB"/>
              </w:rPr>
              <w:t>–</w:t>
            </w:r>
            <w:r>
              <w:rPr>
                <w:lang w:val="en-GB"/>
              </w:rPr>
              <w:t>31,8</w:t>
            </w:r>
          </w:p>
        </w:tc>
        <w:tc>
          <w:tcPr>
            <w:tcW w:w="752" w:type="dxa"/>
            <w:tcBorders>
              <w:top w:val="single" w:sz="4" w:space="0" w:color="auto"/>
              <w:left w:val="single" w:sz="4" w:space="0" w:color="auto"/>
              <w:bottom w:val="single" w:sz="4" w:space="0" w:color="auto"/>
              <w:right w:val="single" w:sz="4" w:space="0" w:color="auto"/>
            </w:tcBorders>
            <w:hideMark/>
          </w:tcPr>
          <w:p w14:paraId="27BF0C56" w14:textId="77777777" w:rsidR="007E68E1" w:rsidRDefault="007E68E1" w:rsidP="0033389B">
            <w:pPr>
              <w:pStyle w:val="Tabletext"/>
              <w:jc w:val="center"/>
              <w:rPr>
                <w:lang w:val="en-GB"/>
              </w:rPr>
            </w:pPr>
            <w:r>
              <w:rPr>
                <w:lang w:val="en-GB"/>
              </w:rPr>
              <w:t>-42,6</w:t>
            </w:r>
          </w:p>
        </w:tc>
        <w:tc>
          <w:tcPr>
            <w:tcW w:w="752" w:type="dxa"/>
            <w:tcBorders>
              <w:top w:val="single" w:sz="4" w:space="0" w:color="auto"/>
              <w:left w:val="single" w:sz="4" w:space="0" w:color="auto"/>
              <w:bottom w:val="single" w:sz="4" w:space="0" w:color="auto"/>
              <w:right w:val="single" w:sz="4" w:space="0" w:color="auto"/>
            </w:tcBorders>
            <w:hideMark/>
          </w:tcPr>
          <w:p w14:paraId="67491389" w14:textId="77777777" w:rsidR="007E68E1" w:rsidRDefault="007E68E1" w:rsidP="0033389B">
            <w:pPr>
              <w:pStyle w:val="Tabletext"/>
              <w:jc w:val="center"/>
              <w:rPr>
                <w:lang w:val="en-GB"/>
              </w:rPr>
            </w:pPr>
            <w:r>
              <w:rPr>
                <w:rFonts w:cs="Times New Roman" w:hint="cs"/>
                <w:szCs w:val="20"/>
                <w:rtl/>
                <w:lang w:val="en-GB"/>
              </w:rPr>
              <w:t>–</w:t>
            </w:r>
            <w:r>
              <w:rPr>
                <w:lang w:val="en-GB"/>
              </w:rPr>
              <w:t>45,9</w:t>
            </w:r>
          </w:p>
        </w:tc>
        <w:tc>
          <w:tcPr>
            <w:tcW w:w="752" w:type="dxa"/>
            <w:tcBorders>
              <w:top w:val="single" w:sz="4" w:space="0" w:color="auto"/>
              <w:left w:val="single" w:sz="4" w:space="0" w:color="auto"/>
              <w:bottom w:val="single" w:sz="4" w:space="0" w:color="auto"/>
              <w:right w:val="single" w:sz="4" w:space="0" w:color="auto"/>
            </w:tcBorders>
            <w:hideMark/>
          </w:tcPr>
          <w:p w14:paraId="797F55DE" w14:textId="77777777" w:rsidR="007E68E1" w:rsidRDefault="007E68E1" w:rsidP="0033389B">
            <w:pPr>
              <w:pStyle w:val="Tabletext"/>
              <w:jc w:val="center"/>
              <w:rPr>
                <w:lang w:val="en-GB"/>
              </w:rPr>
            </w:pPr>
            <w:r>
              <w:rPr>
                <w:rFonts w:cs="Times New Roman" w:hint="cs"/>
                <w:szCs w:val="20"/>
                <w:rtl/>
                <w:lang w:val="en-GB"/>
              </w:rPr>
              <w:t>–</w:t>
            </w:r>
            <w:r>
              <w:rPr>
                <w:lang w:val="en-GB"/>
              </w:rPr>
              <w:t>47,9</w:t>
            </w:r>
          </w:p>
        </w:tc>
        <w:tc>
          <w:tcPr>
            <w:tcW w:w="780" w:type="dxa"/>
            <w:tcBorders>
              <w:top w:val="single" w:sz="4" w:space="0" w:color="auto"/>
              <w:left w:val="single" w:sz="4" w:space="0" w:color="auto"/>
              <w:bottom w:val="single" w:sz="4" w:space="0" w:color="auto"/>
              <w:right w:val="single" w:sz="4" w:space="0" w:color="auto"/>
            </w:tcBorders>
            <w:vAlign w:val="center"/>
            <w:hideMark/>
          </w:tcPr>
          <w:p w14:paraId="250E2374" w14:textId="77777777" w:rsidR="007E68E1" w:rsidRDefault="007E68E1" w:rsidP="0033389B">
            <w:pPr>
              <w:pStyle w:val="Tabletext"/>
              <w:jc w:val="center"/>
              <w:rPr>
                <w:lang w:val="en-GB"/>
              </w:rPr>
            </w:pPr>
            <w:r>
              <w:rPr>
                <w:lang w:val="en-GB"/>
              </w:rPr>
              <w:t>10</w:t>
            </w:r>
          </w:p>
        </w:tc>
        <w:tc>
          <w:tcPr>
            <w:tcW w:w="657" w:type="dxa"/>
            <w:tcBorders>
              <w:top w:val="single" w:sz="4" w:space="0" w:color="auto"/>
              <w:left w:val="single" w:sz="4" w:space="0" w:color="auto"/>
              <w:bottom w:val="single" w:sz="4" w:space="0" w:color="auto"/>
              <w:right w:val="single" w:sz="4" w:space="0" w:color="auto"/>
            </w:tcBorders>
            <w:vAlign w:val="center"/>
          </w:tcPr>
          <w:p w14:paraId="2A72F215" w14:textId="77777777" w:rsidR="007E68E1" w:rsidRDefault="007E68E1" w:rsidP="0033389B">
            <w:pPr>
              <w:pStyle w:val="Tabletext"/>
              <w:jc w:val="center"/>
              <w:rPr>
                <w:lang w:val="en-GB"/>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16BDDA69" w14:textId="77777777" w:rsidR="007E68E1" w:rsidRDefault="007E68E1" w:rsidP="0033389B">
            <w:pPr>
              <w:pStyle w:val="Tabletext"/>
              <w:jc w:val="center"/>
              <w:rPr>
                <w:lang w:val="en-GB"/>
              </w:rPr>
            </w:pPr>
            <w:r>
              <w:rPr>
                <w:lang w:val="en-GB"/>
              </w:rPr>
              <w:t>17</w:t>
            </w:r>
          </w:p>
        </w:tc>
      </w:tr>
      <w:tr w:rsidR="007E68E1" w14:paraId="418865CF" w14:textId="77777777" w:rsidTr="00A11358">
        <w:trPr>
          <w:trHeight w:val="20"/>
          <w:jc w:val="center"/>
        </w:trPr>
        <w:tc>
          <w:tcPr>
            <w:tcW w:w="694" w:type="dxa"/>
            <w:tcBorders>
              <w:top w:val="single" w:sz="4" w:space="0" w:color="auto"/>
              <w:left w:val="single" w:sz="4" w:space="0" w:color="auto"/>
              <w:bottom w:val="single" w:sz="4" w:space="0" w:color="auto"/>
              <w:right w:val="single" w:sz="4" w:space="0" w:color="auto"/>
            </w:tcBorders>
            <w:vAlign w:val="center"/>
            <w:hideMark/>
          </w:tcPr>
          <w:p w14:paraId="598D5011" w14:textId="77777777" w:rsidR="007E68E1" w:rsidRDefault="007E68E1" w:rsidP="0033389B">
            <w:pPr>
              <w:pStyle w:val="Tabletext"/>
              <w:jc w:val="center"/>
              <w:rPr>
                <w:rFonts w:eastAsia="Arial Unicode MS"/>
                <w:lang w:val="en-GB"/>
              </w:rPr>
            </w:pPr>
            <w:r>
              <w:rPr>
                <w:lang w:val="en-GB"/>
              </w:rPr>
              <w:t>13b</w:t>
            </w:r>
          </w:p>
        </w:tc>
        <w:tc>
          <w:tcPr>
            <w:tcW w:w="988" w:type="dxa"/>
            <w:tcBorders>
              <w:top w:val="single" w:sz="4" w:space="0" w:color="auto"/>
              <w:left w:val="single" w:sz="4" w:space="0" w:color="auto"/>
              <w:bottom w:val="single" w:sz="4" w:space="0" w:color="auto"/>
              <w:right w:val="single" w:sz="4" w:space="0" w:color="auto"/>
            </w:tcBorders>
            <w:vAlign w:val="center"/>
            <w:hideMark/>
          </w:tcPr>
          <w:p w14:paraId="1D459231" w14:textId="77777777" w:rsidR="007E68E1" w:rsidRDefault="007E68E1" w:rsidP="0033389B">
            <w:pPr>
              <w:pStyle w:val="Tabletext"/>
              <w:jc w:val="center"/>
              <w:rPr>
                <w:rFonts w:eastAsia="Arial Unicode MS"/>
                <w:lang w:val="en-GB"/>
              </w:rPr>
            </w:pPr>
            <w:r>
              <w:rPr>
                <w:lang w:val="en-GB"/>
              </w:rPr>
              <w:t>AM</w:t>
            </w:r>
          </w:p>
        </w:tc>
        <w:tc>
          <w:tcPr>
            <w:tcW w:w="1285" w:type="dxa"/>
            <w:tcBorders>
              <w:top w:val="single" w:sz="4" w:space="0" w:color="auto"/>
              <w:left w:val="single" w:sz="4" w:space="0" w:color="auto"/>
              <w:bottom w:val="single" w:sz="4" w:space="0" w:color="auto"/>
              <w:right w:val="single" w:sz="4" w:space="0" w:color="auto"/>
            </w:tcBorders>
            <w:vAlign w:val="center"/>
            <w:hideMark/>
          </w:tcPr>
          <w:p w14:paraId="11061880" w14:textId="77777777" w:rsidR="007E68E1" w:rsidRDefault="007E68E1" w:rsidP="0033389B">
            <w:pPr>
              <w:pStyle w:val="Tabletext"/>
              <w:jc w:val="center"/>
              <w:rPr>
                <w:rFonts w:eastAsia="Arial Unicode MS"/>
                <w:lang w:val="en-GB"/>
              </w:rPr>
            </w:pPr>
            <w:r>
              <w:rPr>
                <w:lang w:val="en-GB"/>
              </w:rPr>
              <w:t>DRM_C3</w:t>
            </w:r>
            <w:r>
              <w:rPr>
                <w:lang w:val="en-GB"/>
              </w:rPr>
              <w:br/>
              <w:t>Rec, ITU</w:t>
            </w:r>
            <w:r>
              <w:rPr>
                <w:lang w:val="en-GB"/>
              </w:rPr>
              <w:noBreakHyphen/>
              <w:t>R</w:t>
            </w:r>
            <w:r>
              <w:rPr>
                <w:lang w:val="en-GB"/>
              </w:rPr>
              <w:br/>
              <w:t>BS,1615</w:t>
            </w:r>
          </w:p>
        </w:tc>
        <w:tc>
          <w:tcPr>
            <w:tcW w:w="752" w:type="dxa"/>
            <w:tcBorders>
              <w:top w:val="single" w:sz="4" w:space="0" w:color="auto"/>
              <w:left w:val="single" w:sz="4" w:space="0" w:color="auto"/>
              <w:bottom w:val="single" w:sz="4" w:space="0" w:color="auto"/>
              <w:right w:val="single" w:sz="4" w:space="0" w:color="auto"/>
            </w:tcBorders>
            <w:vAlign w:val="center"/>
            <w:hideMark/>
          </w:tcPr>
          <w:p w14:paraId="31E6B0E8" w14:textId="77777777" w:rsidR="007E68E1" w:rsidRDefault="007E68E1" w:rsidP="0033389B">
            <w:pPr>
              <w:pStyle w:val="Tabletext"/>
              <w:jc w:val="center"/>
              <w:rPr>
                <w:lang w:val="en-GB"/>
              </w:rPr>
            </w:pPr>
            <w:r>
              <w:rPr>
                <w:rFonts w:cs="Times New Roman" w:hint="cs"/>
                <w:szCs w:val="20"/>
                <w:rtl/>
                <w:lang w:val="en-GB"/>
              </w:rPr>
              <w:t>–</w:t>
            </w:r>
            <w:r>
              <w:rPr>
                <w:lang w:val="en-GB"/>
              </w:rPr>
              <w:t>47,5</w:t>
            </w:r>
          </w:p>
        </w:tc>
        <w:tc>
          <w:tcPr>
            <w:tcW w:w="752" w:type="dxa"/>
            <w:tcBorders>
              <w:top w:val="single" w:sz="4" w:space="0" w:color="auto"/>
              <w:left w:val="single" w:sz="4" w:space="0" w:color="auto"/>
              <w:bottom w:val="single" w:sz="4" w:space="0" w:color="auto"/>
              <w:right w:val="single" w:sz="4" w:space="0" w:color="auto"/>
            </w:tcBorders>
            <w:vAlign w:val="center"/>
            <w:hideMark/>
          </w:tcPr>
          <w:p w14:paraId="7A1D75EA" w14:textId="77777777" w:rsidR="007E68E1" w:rsidRDefault="007E68E1" w:rsidP="0033389B">
            <w:pPr>
              <w:pStyle w:val="Tabletext"/>
              <w:jc w:val="center"/>
              <w:rPr>
                <w:lang w:val="en-GB"/>
              </w:rPr>
            </w:pPr>
            <w:r>
              <w:rPr>
                <w:rFonts w:cs="Times New Roman" w:hint="cs"/>
                <w:szCs w:val="20"/>
                <w:rtl/>
                <w:lang w:val="en-GB"/>
              </w:rPr>
              <w:t>–</w:t>
            </w:r>
            <w:r>
              <w:rPr>
                <w:lang w:val="en-GB"/>
              </w:rPr>
              <w:t>45,6</w:t>
            </w:r>
          </w:p>
        </w:tc>
        <w:tc>
          <w:tcPr>
            <w:tcW w:w="752" w:type="dxa"/>
            <w:tcBorders>
              <w:top w:val="single" w:sz="4" w:space="0" w:color="auto"/>
              <w:left w:val="single" w:sz="4" w:space="0" w:color="auto"/>
              <w:bottom w:val="single" w:sz="4" w:space="0" w:color="auto"/>
              <w:right w:val="single" w:sz="4" w:space="0" w:color="auto"/>
            </w:tcBorders>
            <w:vAlign w:val="center"/>
            <w:hideMark/>
          </w:tcPr>
          <w:p w14:paraId="574196B4" w14:textId="77777777" w:rsidR="007E68E1" w:rsidRDefault="007E68E1" w:rsidP="0033389B">
            <w:pPr>
              <w:pStyle w:val="Tabletext"/>
              <w:jc w:val="center"/>
              <w:rPr>
                <w:lang w:val="en-GB"/>
              </w:rPr>
            </w:pPr>
            <w:r>
              <w:rPr>
                <w:rFonts w:cs="Times New Roman" w:hint="cs"/>
                <w:szCs w:val="20"/>
                <w:rtl/>
                <w:lang w:val="en-GB"/>
              </w:rPr>
              <w:t>–</w:t>
            </w:r>
            <w:r>
              <w:rPr>
                <w:lang w:val="en-GB"/>
              </w:rPr>
              <w:t>42,2</w:t>
            </w:r>
          </w:p>
        </w:tc>
        <w:tc>
          <w:tcPr>
            <w:tcW w:w="752" w:type="dxa"/>
            <w:tcBorders>
              <w:top w:val="single" w:sz="4" w:space="0" w:color="auto"/>
              <w:left w:val="single" w:sz="4" w:space="0" w:color="auto"/>
              <w:bottom w:val="single" w:sz="4" w:space="0" w:color="auto"/>
              <w:right w:val="single" w:sz="4" w:space="0" w:color="auto"/>
            </w:tcBorders>
            <w:vAlign w:val="center"/>
            <w:hideMark/>
          </w:tcPr>
          <w:p w14:paraId="0A3F6B9C" w14:textId="77777777" w:rsidR="007E68E1" w:rsidRDefault="007E68E1" w:rsidP="0033389B">
            <w:pPr>
              <w:pStyle w:val="Tabletext"/>
              <w:jc w:val="center"/>
              <w:rPr>
                <w:lang w:val="en-GB"/>
              </w:rPr>
            </w:pPr>
            <w:r>
              <w:rPr>
                <w:rFonts w:cs="Times New Roman" w:hint="cs"/>
                <w:szCs w:val="20"/>
                <w:rtl/>
                <w:lang w:val="en-GB"/>
              </w:rPr>
              <w:t>–</w:t>
            </w:r>
            <w:r>
              <w:rPr>
                <w:lang w:val="en-GB"/>
              </w:rPr>
              <w:t>32,6</w:t>
            </w:r>
          </w:p>
        </w:tc>
        <w:tc>
          <w:tcPr>
            <w:tcW w:w="752" w:type="dxa"/>
            <w:tcBorders>
              <w:top w:val="single" w:sz="4" w:space="0" w:color="auto"/>
              <w:left w:val="single" w:sz="4" w:space="0" w:color="auto"/>
              <w:bottom w:val="single" w:sz="4" w:space="0" w:color="auto"/>
              <w:right w:val="single" w:sz="4" w:space="0" w:color="auto"/>
            </w:tcBorders>
            <w:vAlign w:val="center"/>
            <w:hideMark/>
          </w:tcPr>
          <w:p w14:paraId="3E0FE895" w14:textId="77777777" w:rsidR="007E68E1" w:rsidRDefault="007E68E1" w:rsidP="0033389B">
            <w:pPr>
              <w:pStyle w:val="Tabletext"/>
              <w:jc w:val="center"/>
              <w:rPr>
                <w:lang w:val="en-GB"/>
              </w:rPr>
            </w:pPr>
            <w:r>
              <w:rPr>
                <w:rFonts w:cs="Times New Roman" w:hint="cs"/>
                <w:szCs w:val="20"/>
                <w:rtl/>
                <w:lang w:val="en-GB"/>
              </w:rPr>
              <w:t>–</w:t>
            </w:r>
            <w:r>
              <w:rPr>
                <w:lang w:val="en-GB"/>
              </w:rPr>
              <w:t>26,7</w:t>
            </w:r>
          </w:p>
        </w:tc>
        <w:tc>
          <w:tcPr>
            <w:tcW w:w="626" w:type="dxa"/>
            <w:tcBorders>
              <w:top w:val="single" w:sz="4" w:space="0" w:color="auto"/>
              <w:left w:val="single" w:sz="4" w:space="0" w:color="auto"/>
              <w:bottom w:val="single" w:sz="4" w:space="0" w:color="auto"/>
              <w:right w:val="single" w:sz="4" w:space="0" w:color="auto"/>
            </w:tcBorders>
            <w:vAlign w:val="center"/>
            <w:hideMark/>
          </w:tcPr>
          <w:p w14:paraId="035A7CB7" w14:textId="77777777" w:rsidR="007E68E1" w:rsidRDefault="007E68E1" w:rsidP="0033389B">
            <w:pPr>
              <w:pStyle w:val="Tabletext"/>
              <w:jc w:val="center"/>
              <w:rPr>
                <w:lang w:val="en-GB"/>
              </w:rPr>
            </w:pPr>
            <w:r>
              <w:rPr>
                <w:lang w:val="en-GB"/>
              </w:rPr>
              <w:t>3,1</w:t>
            </w:r>
          </w:p>
        </w:tc>
        <w:tc>
          <w:tcPr>
            <w:tcW w:w="626" w:type="dxa"/>
            <w:tcBorders>
              <w:top w:val="single" w:sz="4" w:space="0" w:color="auto"/>
              <w:left w:val="single" w:sz="4" w:space="0" w:color="auto"/>
              <w:bottom w:val="single" w:sz="4" w:space="0" w:color="auto"/>
              <w:right w:val="single" w:sz="4" w:space="0" w:color="auto"/>
            </w:tcBorders>
            <w:vAlign w:val="center"/>
            <w:hideMark/>
          </w:tcPr>
          <w:p w14:paraId="416F3120" w14:textId="77777777" w:rsidR="007E68E1" w:rsidRDefault="007E68E1" w:rsidP="0033389B">
            <w:pPr>
              <w:pStyle w:val="Tabletext"/>
              <w:jc w:val="center"/>
              <w:rPr>
                <w:lang w:val="en-GB"/>
              </w:rPr>
            </w:pPr>
            <w:r>
              <w:rPr>
                <w:lang w:val="en-GB"/>
              </w:rPr>
              <w:t>6,1</w:t>
            </w:r>
          </w:p>
        </w:tc>
        <w:tc>
          <w:tcPr>
            <w:tcW w:w="626" w:type="dxa"/>
            <w:tcBorders>
              <w:top w:val="single" w:sz="4" w:space="0" w:color="auto"/>
              <w:left w:val="single" w:sz="4" w:space="0" w:color="auto"/>
              <w:bottom w:val="single" w:sz="4" w:space="0" w:color="auto"/>
              <w:right w:val="single" w:sz="4" w:space="0" w:color="auto"/>
            </w:tcBorders>
            <w:vAlign w:val="center"/>
            <w:hideMark/>
          </w:tcPr>
          <w:p w14:paraId="61BC7EC0" w14:textId="77777777" w:rsidR="007E68E1" w:rsidRDefault="007E68E1" w:rsidP="0033389B">
            <w:pPr>
              <w:pStyle w:val="Tabletext"/>
              <w:jc w:val="center"/>
              <w:rPr>
                <w:lang w:val="en-GB"/>
              </w:rPr>
            </w:pPr>
            <w:r>
              <w:rPr>
                <w:lang w:val="en-GB"/>
              </w:rPr>
              <w:t>3,1</w:t>
            </w:r>
          </w:p>
        </w:tc>
        <w:tc>
          <w:tcPr>
            <w:tcW w:w="752" w:type="dxa"/>
            <w:tcBorders>
              <w:top w:val="single" w:sz="4" w:space="0" w:color="auto"/>
              <w:left w:val="single" w:sz="4" w:space="0" w:color="auto"/>
              <w:bottom w:val="single" w:sz="4" w:space="0" w:color="auto"/>
              <w:right w:val="single" w:sz="4" w:space="0" w:color="auto"/>
            </w:tcBorders>
            <w:vAlign w:val="center"/>
            <w:hideMark/>
          </w:tcPr>
          <w:p w14:paraId="17577BB2" w14:textId="77777777" w:rsidR="007E68E1" w:rsidRDefault="007E68E1" w:rsidP="0033389B">
            <w:pPr>
              <w:pStyle w:val="Tabletext"/>
              <w:jc w:val="center"/>
              <w:rPr>
                <w:lang w:val="en-GB"/>
              </w:rPr>
            </w:pPr>
            <w:r>
              <w:rPr>
                <w:rFonts w:cs="Times New Roman" w:hint="cs"/>
                <w:szCs w:val="20"/>
                <w:rtl/>
                <w:lang w:val="en-GB"/>
              </w:rPr>
              <w:t>–</w:t>
            </w:r>
            <w:r>
              <w:rPr>
                <w:lang w:val="en-GB"/>
              </w:rPr>
              <w:t>26,7</w:t>
            </w:r>
          </w:p>
        </w:tc>
        <w:tc>
          <w:tcPr>
            <w:tcW w:w="752" w:type="dxa"/>
            <w:tcBorders>
              <w:top w:val="single" w:sz="4" w:space="0" w:color="auto"/>
              <w:left w:val="single" w:sz="4" w:space="0" w:color="auto"/>
              <w:bottom w:val="single" w:sz="4" w:space="0" w:color="auto"/>
              <w:right w:val="single" w:sz="4" w:space="0" w:color="auto"/>
            </w:tcBorders>
            <w:vAlign w:val="center"/>
            <w:hideMark/>
          </w:tcPr>
          <w:p w14:paraId="12311D61" w14:textId="77777777" w:rsidR="007E68E1" w:rsidRDefault="007E68E1" w:rsidP="0033389B">
            <w:pPr>
              <w:pStyle w:val="Tabletext"/>
              <w:jc w:val="center"/>
              <w:rPr>
                <w:lang w:val="en-GB"/>
              </w:rPr>
            </w:pPr>
            <w:r>
              <w:rPr>
                <w:rFonts w:cs="Times New Roman" w:hint="cs"/>
                <w:szCs w:val="20"/>
                <w:rtl/>
                <w:lang w:val="en-GB"/>
              </w:rPr>
              <w:t>–</w:t>
            </w:r>
            <w:r>
              <w:rPr>
                <w:lang w:val="en-GB"/>
              </w:rPr>
              <w:t>32,6</w:t>
            </w:r>
          </w:p>
        </w:tc>
        <w:tc>
          <w:tcPr>
            <w:tcW w:w="752" w:type="dxa"/>
            <w:tcBorders>
              <w:top w:val="single" w:sz="4" w:space="0" w:color="auto"/>
              <w:left w:val="single" w:sz="4" w:space="0" w:color="auto"/>
              <w:bottom w:val="single" w:sz="4" w:space="0" w:color="auto"/>
              <w:right w:val="single" w:sz="4" w:space="0" w:color="auto"/>
            </w:tcBorders>
            <w:vAlign w:val="center"/>
            <w:hideMark/>
          </w:tcPr>
          <w:p w14:paraId="0140D12F" w14:textId="77777777" w:rsidR="007E68E1" w:rsidRDefault="007E68E1" w:rsidP="0033389B">
            <w:pPr>
              <w:pStyle w:val="Tabletext"/>
              <w:jc w:val="center"/>
              <w:rPr>
                <w:lang w:val="en-GB"/>
              </w:rPr>
            </w:pPr>
            <w:r>
              <w:rPr>
                <w:lang w:val="en-GB"/>
              </w:rPr>
              <w:t>-42,2</w:t>
            </w:r>
          </w:p>
        </w:tc>
        <w:tc>
          <w:tcPr>
            <w:tcW w:w="752" w:type="dxa"/>
            <w:tcBorders>
              <w:top w:val="single" w:sz="4" w:space="0" w:color="auto"/>
              <w:left w:val="single" w:sz="4" w:space="0" w:color="auto"/>
              <w:bottom w:val="single" w:sz="4" w:space="0" w:color="auto"/>
              <w:right w:val="single" w:sz="4" w:space="0" w:color="auto"/>
            </w:tcBorders>
            <w:vAlign w:val="center"/>
            <w:hideMark/>
          </w:tcPr>
          <w:p w14:paraId="2EA59B5E" w14:textId="77777777" w:rsidR="007E68E1" w:rsidRDefault="007E68E1" w:rsidP="0033389B">
            <w:pPr>
              <w:pStyle w:val="Tabletext"/>
              <w:jc w:val="center"/>
              <w:rPr>
                <w:lang w:val="en-GB"/>
              </w:rPr>
            </w:pPr>
            <w:r>
              <w:rPr>
                <w:rFonts w:cs="Times New Roman" w:hint="cs"/>
                <w:szCs w:val="20"/>
                <w:rtl/>
                <w:lang w:val="en-GB"/>
              </w:rPr>
              <w:t>–</w:t>
            </w:r>
            <w:r>
              <w:rPr>
                <w:lang w:val="en-GB"/>
              </w:rPr>
              <w:t>45,6</w:t>
            </w:r>
          </w:p>
        </w:tc>
        <w:tc>
          <w:tcPr>
            <w:tcW w:w="752" w:type="dxa"/>
            <w:tcBorders>
              <w:top w:val="single" w:sz="4" w:space="0" w:color="auto"/>
              <w:left w:val="single" w:sz="4" w:space="0" w:color="auto"/>
              <w:bottom w:val="single" w:sz="4" w:space="0" w:color="auto"/>
              <w:right w:val="single" w:sz="4" w:space="0" w:color="auto"/>
            </w:tcBorders>
            <w:vAlign w:val="center"/>
            <w:hideMark/>
          </w:tcPr>
          <w:p w14:paraId="22462DD5" w14:textId="77777777" w:rsidR="007E68E1" w:rsidRDefault="007E68E1" w:rsidP="0033389B">
            <w:pPr>
              <w:pStyle w:val="Tabletext"/>
              <w:jc w:val="center"/>
              <w:rPr>
                <w:lang w:val="en-GB"/>
              </w:rPr>
            </w:pPr>
            <w:r>
              <w:rPr>
                <w:rFonts w:cs="Times New Roman" w:hint="cs"/>
                <w:szCs w:val="20"/>
                <w:rtl/>
                <w:lang w:val="en-GB"/>
              </w:rPr>
              <w:t>–</w:t>
            </w:r>
            <w:r>
              <w:rPr>
                <w:lang w:val="en-GB"/>
              </w:rPr>
              <w:t>47,5</w:t>
            </w:r>
          </w:p>
        </w:tc>
        <w:tc>
          <w:tcPr>
            <w:tcW w:w="780" w:type="dxa"/>
            <w:tcBorders>
              <w:top w:val="single" w:sz="4" w:space="0" w:color="auto"/>
              <w:left w:val="single" w:sz="4" w:space="0" w:color="auto"/>
              <w:bottom w:val="single" w:sz="4" w:space="0" w:color="auto"/>
              <w:right w:val="single" w:sz="4" w:space="0" w:color="auto"/>
            </w:tcBorders>
            <w:vAlign w:val="center"/>
            <w:hideMark/>
          </w:tcPr>
          <w:p w14:paraId="79590AB2" w14:textId="77777777" w:rsidR="007E68E1" w:rsidRDefault="007E68E1" w:rsidP="0033389B">
            <w:pPr>
              <w:pStyle w:val="Tabletext"/>
              <w:jc w:val="center"/>
              <w:rPr>
                <w:lang w:val="en-GB"/>
              </w:rPr>
            </w:pPr>
            <w:r>
              <w:rPr>
                <w:lang w:val="en-GB"/>
              </w:rPr>
              <w:t>10</w:t>
            </w:r>
          </w:p>
        </w:tc>
        <w:tc>
          <w:tcPr>
            <w:tcW w:w="657" w:type="dxa"/>
            <w:tcBorders>
              <w:top w:val="single" w:sz="4" w:space="0" w:color="auto"/>
              <w:left w:val="single" w:sz="4" w:space="0" w:color="auto"/>
              <w:bottom w:val="single" w:sz="4" w:space="0" w:color="auto"/>
              <w:right w:val="single" w:sz="4" w:space="0" w:color="auto"/>
            </w:tcBorders>
            <w:vAlign w:val="center"/>
          </w:tcPr>
          <w:p w14:paraId="67FC4DB4" w14:textId="77777777" w:rsidR="007E68E1" w:rsidRDefault="007E68E1" w:rsidP="0033389B">
            <w:pPr>
              <w:pStyle w:val="Tabletext"/>
              <w:jc w:val="center"/>
              <w:rPr>
                <w:lang w:val="en-GB"/>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553DDE5C" w14:textId="77777777" w:rsidR="007E68E1" w:rsidRDefault="007E68E1" w:rsidP="0033389B">
            <w:pPr>
              <w:pStyle w:val="Tabletext"/>
              <w:jc w:val="center"/>
              <w:rPr>
                <w:lang w:val="en-GB"/>
              </w:rPr>
            </w:pPr>
            <w:r>
              <w:rPr>
                <w:lang w:val="en-GB"/>
              </w:rPr>
              <w:t>17</w:t>
            </w:r>
          </w:p>
        </w:tc>
      </w:tr>
      <w:tr w:rsidR="007E68E1" w14:paraId="649DB4BF" w14:textId="77777777" w:rsidTr="00A11358">
        <w:trPr>
          <w:trHeight w:val="20"/>
          <w:jc w:val="center"/>
        </w:trPr>
        <w:tc>
          <w:tcPr>
            <w:tcW w:w="694" w:type="dxa"/>
            <w:tcBorders>
              <w:top w:val="single" w:sz="4" w:space="0" w:color="auto"/>
              <w:left w:val="single" w:sz="4" w:space="0" w:color="auto"/>
              <w:bottom w:val="single" w:sz="4" w:space="0" w:color="auto"/>
              <w:right w:val="single" w:sz="4" w:space="0" w:color="auto"/>
            </w:tcBorders>
            <w:vAlign w:val="center"/>
            <w:hideMark/>
          </w:tcPr>
          <w:p w14:paraId="28B68FBE" w14:textId="77777777" w:rsidR="007E68E1" w:rsidRDefault="007E68E1" w:rsidP="0033389B">
            <w:pPr>
              <w:pStyle w:val="Tabletext"/>
              <w:jc w:val="center"/>
              <w:rPr>
                <w:rFonts w:eastAsia="Arial Unicode MS"/>
                <w:lang w:val="en-GB"/>
              </w:rPr>
            </w:pPr>
            <w:r>
              <w:rPr>
                <w:rFonts w:eastAsia="Arial Unicode MS"/>
                <w:rtl/>
                <w:lang w:val="en-GB"/>
              </w:rPr>
              <w:t>الفارق</w:t>
            </w:r>
          </w:p>
        </w:tc>
        <w:tc>
          <w:tcPr>
            <w:tcW w:w="988" w:type="dxa"/>
            <w:tcBorders>
              <w:top w:val="single" w:sz="4" w:space="0" w:color="auto"/>
              <w:left w:val="single" w:sz="4" w:space="0" w:color="auto"/>
              <w:bottom w:val="single" w:sz="4" w:space="0" w:color="auto"/>
              <w:right w:val="single" w:sz="4" w:space="0" w:color="auto"/>
            </w:tcBorders>
            <w:vAlign w:val="center"/>
            <w:hideMark/>
          </w:tcPr>
          <w:p w14:paraId="7EB521D2" w14:textId="77777777" w:rsidR="007E68E1" w:rsidRDefault="007E68E1" w:rsidP="0033389B">
            <w:pPr>
              <w:pStyle w:val="Tabletext"/>
              <w:jc w:val="center"/>
              <w:rPr>
                <w:rFonts w:eastAsia="Arial Unicode MS"/>
                <w:lang w:val="en-GB"/>
              </w:rPr>
            </w:pPr>
            <w:r>
              <w:rPr>
                <w:lang w:val="en-GB"/>
              </w:rPr>
              <w:t>AM</w:t>
            </w:r>
          </w:p>
        </w:tc>
        <w:tc>
          <w:tcPr>
            <w:tcW w:w="1285" w:type="dxa"/>
            <w:tcBorders>
              <w:top w:val="single" w:sz="4" w:space="0" w:color="auto"/>
              <w:left w:val="single" w:sz="4" w:space="0" w:color="auto"/>
              <w:bottom w:val="single" w:sz="4" w:space="0" w:color="auto"/>
              <w:right w:val="single" w:sz="4" w:space="0" w:color="auto"/>
            </w:tcBorders>
            <w:vAlign w:val="center"/>
            <w:hideMark/>
          </w:tcPr>
          <w:p w14:paraId="05DF5F2B" w14:textId="77777777" w:rsidR="007E68E1" w:rsidRDefault="007E68E1" w:rsidP="0033389B">
            <w:pPr>
              <w:pStyle w:val="Tabletext"/>
              <w:jc w:val="center"/>
              <w:rPr>
                <w:rFonts w:eastAsia="Arial Unicode MS"/>
                <w:b/>
                <w:lang w:val="en-GB"/>
              </w:rPr>
            </w:pPr>
            <w:r>
              <w:rPr>
                <w:b/>
                <w:lang w:val="en-GB"/>
              </w:rPr>
              <w:t>d</w:t>
            </w:r>
          </w:p>
        </w:tc>
        <w:tc>
          <w:tcPr>
            <w:tcW w:w="752" w:type="dxa"/>
            <w:tcBorders>
              <w:top w:val="single" w:sz="4" w:space="0" w:color="auto"/>
              <w:left w:val="single" w:sz="4" w:space="0" w:color="auto"/>
              <w:bottom w:val="single" w:sz="4" w:space="0" w:color="auto"/>
              <w:right w:val="single" w:sz="4" w:space="0" w:color="auto"/>
            </w:tcBorders>
            <w:hideMark/>
          </w:tcPr>
          <w:p w14:paraId="65529B0F" w14:textId="77777777" w:rsidR="007E68E1" w:rsidRDefault="007E68E1" w:rsidP="0033389B">
            <w:pPr>
              <w:pStyle w:val="Tabletext"/>
              <w:jc w:val="center"/>
              <w:rPr>
                <w:lang w:val="en-GB"/>
              </w:rPr>
            </w:pPr>
            <w:r>
              <w:rPr>
                <w:lang w:val="en-GB"/>
              </w:rPr>
              <w:t>0,40</w:t>
            </w:r>
          </w:p>
        </w:tc>
        <w:tc>
          <w:tcPr>
            <w:tcW w:w="752" w:type="dxa"/>
            <w:tcBorders>
              <w:top w:val="single" w:sz="4" w:space="0" w:color="auto"/>
              <w:left w:val="single" w:sz="4" w:space="0" w:color="auto"/>
              <w:bottom w:val="single" w:sz="4" w:space="0" w:color="auto"/>
              <w:right w:val="single" w:sz="4" w:space="0" w:color="auto"/>
            </w:tcBorders>
            <w:hideMark/>
          </w:tcPr>
          <w:p w14:paraId="2D136F42" w14:textId="77777777" w:rsidR="007E68E1" w:rsidRDefault="007E68E1" w:rsidP="0033389B">
            <w:pPr>
              <w:pStyle w:val="Tabletext"/>
              <w:jc w:val="center"/>
              <w:rPr>
                <w:lang w:val="en-GB"/>
              </w:rPr>
            </w:pPr>
            <w:r>
              <w:rPr>
                <w:lang w:val="en-GB"/>
              </w:rPr>
              <w:t>0,30</w:t>
            </w:r>
          </w:p>
        </w:tc>
        <w:tc>
          <w:tcPr>
            <w:tcW w:w="752" w:type="dxa"/>
            <w:tcBorders>
              <w:top w:val="single" w:sz="4" w:space="0" w:color="auto"/>
              <w:left w:val="single" w:sz="4" w:space="0" w:color="auto"/>
              <w:bottom w:val="single" w:sz="4" w:space="0" w:color="auto"/>
              <w:right w:val="single" w:sz="4" w:space="0" w:color="auto"/>
            </w:tcBorders>
            <w:hideMark/>
          </w:tcPr>
          <w:p w14:paraId="5DA00487" w14:textId="77777777" w:rsidR="007E68E1" w:rsidRDefault="007E68E1" w:rsidP="0033389B">
            <w:pPr>
              <w:pStyle w:val="Tabletext"/>
              <w:jc w:val="center"/>
              <w:rPr>
                <w:lang w:val="en-GB"/>
              </w:rPr>
            </w:pPr>
            <w:r>
              <w:rPr>
                <w:lang w:val="en-GB"/>
              </w:rPr>
              <w:t>0,40</w:t>
            </w:r>
          </w:p>
        </w:tc>
        <w:tc>
          <w:tcPr>
            <w:tcW w:w="752" w:type="dxa"/>
            <w:tcBorders>
              <w:top w:val="single" w:sz="4" w:space="0" w:color="auto"/>
              <w:left w:val="single" w:sz="4" w:space="0" w:color="auto"/>
              <w:bottom w:val="single" w:sz="4" w:space="0" w:color="auto"/>
              <w:right w:val="single" w:sz="4" w:space="0" w:color="auto"/>
            </w:tcBorders>
            <w:hideMark/>
          </w:tcPr>
          <w:p w14:paraId="5EDA88CE" w14:textId="77777777" w:rsidR="007E68E1" w:rsidRDefault="007E68E1" w:rsidP="0033389B">
            <w:pPr>
              <w:pStyle w:val="Tabletext"/>
              <w:jc w:val="center"/>
              <w:rPr>
                <w:lang w:val="en-GB"/>
              </w:rPr>
            </w:pPr>
            <w:r>
              <w:rPr>
                <w:rFonts w:cs="Times New Roman" w:hint="cs"/>
                <w:szCs w:val="20"/>
                <w:rtl/>
                <w:lang w:val="en-GB"/>
              </w:rPr>
              <w:t>–</w:t>
            </w:r>
            <w:r>
              <w:rPr>
                <w:lang w:val="en-GB"/>
              </w:rPr>
              <w:t>0,80</w:t>
            </w:r>
          </w:p>
        </w:tc>
        <w:tc>
          <w:tcPr>
            <w:tcW w:w="752" w:type="dxa"/>
            <w:tcBorders>
              <w:top w:val="single" w:sz="4" w:space="0" w:color="auto"/>
              <w:left w:val="single" w:sz="4" w:space="0" w:color="auto"/>
              <w:bottom w:val="single" w:sz="4" w:space="0" w:color="auto"/>
              <w:right w:val="single" w:sz="4" w:space="0" w:color="auto"/>
            </w:tcBorders>
            <w:hideMark/>
          </w:tcPr>
          <w:p w14:paraId="00BF37E8" w14:textId="77777777" w:rsidR="007E68E1" w:rsidRDefault="007E68E1" w:rsidP="0033389B">
            <w:pPr>
              <w:pStyle w:val="Tabletext"/>
              <w:jc w:val="center"/>
              <w:rPr>
                <w:lang w:val="en-GB"/>
              </w:rPr>
            </w:pPr>
            <w:r>
              <w:rPr>
                <w:rFonts w:cs="Times New Roman" w:hint="cs"/>
                <w:szCs w:val="20"/>
                <w:rtl/>
                <w:lang w:val="en-GB"/>
              </w:rPr>
              <w:t>–</w:t>
            </w:r>
            <w:r>
              <w:rPr>
                <w:lang w:val="en-GB"/>
              </w:rPr>
              <w:t>2,30</w:t>
            </w:r>
          </w:p>
        </w:tc>
        <w:tc>
          <w:tcPr>
            <w:tcW w:w="626" w:type="dxa"/>
            <w:tcBorders>
              <w:top w:val="single" w:sz="4" w:space="0" w:color="auto"/>
              <w:left w:val="single" w:sz="4" w:space="0" w:color="auto"/>
              <w:bottom w:val="single" w:sz="4" w:space="0" w:color="auto"/>
              <w:right w:val="single" w:sz="4" w:space="0" w:color="auto"/>
            </w:tcBorders>
            <w:hideMark/>
          </w:tcPr>
          <w:p w14:paraId="42D0766E" w14:textId="77777777" w:rsidR="007E68E1" w:rsidRDefault="007E68E1" w:rsidP="0033389B">
            <w:pPr>
              <w:pStyle w:val="Tabletext"/>
              <w:jc w:val="center"/>
              <w:rPr>
                <w:lang w:val="en-GB"/>
              </w:rPr>
            </w:pPr>
            <w:r>
              <w:rPr>
                <w:lang w:val="en-GB"/>
              </w:rPr>
              <w:t>0,20</w:t>
            </w:r>
          </w:p>
        </w:tc>
        <w:tc>
          <w:tcPr>
            <w:tcW w:w="626" w:type="dxa"/>
            <w:tcBorders>
              <w:top w:val="single" w:sz="4" w:space="0" w:color="auto"/>
              <w:left w:val="single" w:sz="4" w:space="0" w:color="auto"/>
              <w:bottom w:val="single" w:sz="4" w:space="0" w:color="auto"/>
              <w:right w:val="single" w:sz="4" w:space="0" w:color="auto"/>
            </w:tcBorders>
            <w:shd w:val="pct20" w:color="auto" w:fill="auto"/>
            <w:hideMark/>
          </w:tcPr>
          <w:p w14:paraId="525C27D0" w14:textId="77777777" w:rsidR="007E68E1" w:rsidRDefault="007E68E1" w:rsidP="0033389B">
            <w:pPr>
              <w:pStyle w:val="Tabletext"/>
              <w:jc w:val="center"/>
              <w:rPr>
                <w:lang w:val="en-GB"/>
              </w:rPr>
            </w:pPr>
            <w:r>
              <w:rPr>
                <w:lang w:val="en-GB"/>
              </w:rPr>
              <w:t>0,20</w:t>
            </w:r>
          </w:p>
        </w:tc>
        <w:tc>
          <w:tcPr>
            <w:tcW w:w="626" w:type="dxa"/>
            <w:tcBorders>
              <w:top w:val="single" w:sz="4" w:space="0" w:color="auto"/>
              <w:left w:val="single" w:sz="4" w:space="0" w:color="auto"/>
              <w:bottom w:val="single" w:sz="4" w:space="0" w:color="auto"/>
              <w:right w:val="single" w:sz="4" w:space="0" w:color="auto"/>
            </w:tcBorders>
            <w:hideMark/>
          </w:tcPr>
          <w:p w14:paraId="3470314D" w14:textId="77777777" w:rsidR="007E68E1" w:rsidRDefault="007E68E1" w:rsidP="0033389B">
            <w:pPr>
              <w:pStyle w:val="Tabletext"/>
              <w:jc w:val="center"/>
              <w:rPr>
                <w:lang w:val="en-GB"/>
              </w:rPr>
            </w:pPr>
            <w:r>
              <w:rPr>
                <w:lang w:val="en-GB"/>
              </w:rPr>
              <w:t>0,20</w:t>
            </w:r>
          </w:p>
        </w:tc>
        <w:tc>
          <w:tcPr>
            <w:tcW w:w="752" w:type="dxa"/>
            <w:tcBorders>
              <w:top w:val="single" w:sz="4" w:space="0" w:color="auto"/>
              <w:left w:val="single" w:sz="4" w:space="0" w:color="auto"/>
              <w:bottom w:val="single" w:sz="4" w:space="0" w:color="auto"/>
              <w:right w:val="single" w:sz="4" w:space="0" w:color="auto"/>
            </w:tcBorders>
            <w:hideMark/>
          </w:tcPr>
          <w:p w14:paraId="4F202F8A" w14:textId="77777777" w:rsidR="007E68E1" w:rsidRDefault="007E68E1" w:rsidP="0033389B">
            <w:pPr>
              <w:pStyle w:val="Tabletext"/>
              <w:jc w:val="center"/>
              <w:rPr>
                <w:lang w:val="en-GB"/>
              </w:rPr>
            </w:pPr>
            <w:r>
              <w:rPr>
                <w:rFonts w:cs="Times New Roman" w:hint="cs"/>
                <w:szCs w:val="20"/>
                <w:rtl/>
                <w:lang w:val="en-GB"/>
              </w:rPr>
              <w:t>–</w:t>
            </w:r>
            <w:r>
              <w:rPr>
                <w:lang w:val="en-GB"/>
              </w:rPr>
              <w:t>2,30</w:t>
            </w:r>
          </w:p>
        </w:tc>
        <w:tc>
          <w:tcPr>
            <w:tcW w:w="752" w:type="dxa"/>
            <w:tcBorders>
              <w:top w:val="single" w:sz="4" w:space="0" w:color="auto"/>
              <w:left w:val="single" w:sz="4" w:space="0" w:color="auto"/>
              <w:bottom w:val="single" w:sz="4" w:space="0" w:color="auto"/>
              <w:right w:val="single" w:sz="4" w:space="0" w:color="auto"/>
            </w:tcBorders>
            <w:hideMark/>
          </w:tcPr>
          <w:p w14:paraId="20CC8F6F" w14:textId="77777777" w:rsidR="007E68E1" w:rsidRDefault="007E68E1" w:rsidP="0033389B">
            <w:pPr>
              <w:pStyle w:val="Tabletext"/>
              <w:jc w:val="center"/>
              <w:rPr>
                <w:lang w:val="en-GB"/>
              </w:rPr>
            </w:pPr>
            <w:r>
              <w:rPr>
                <w:rFonts w:cs="Times New Roman" w:hint="cs"/>
                <w:szCs w:val="20"/>
                <w:rtl/>
                <w:lang w:val="en-GB"/>
              </w:rPr>
              <w:t>–</w:t>
            </w:r>
            <w:r>
              <w:rPr>
                <w:lang w:val="en-GB"/>
              </w:rPr>
              <w:t>0,80</w:t>
            </w:r>
          </w:p>
        </w:tc>
        <w:tc>
          <w:tcPr>
            <w:tcW w:w="752" w:type="dxa"/>
            <w:tcBorders>
              <w:top w:val="single" w:sz="4" w:space="0" w:color="auto"/>
              <w:left w:val="single" w:sz="4" w:space="0" w:color="auto"/>
              <w:bottom w:val="single" w:sz="4" w:space="0" w:color="auto"/>
              <w:right w:val="single" w:sz="4" w:space="0" w:color="auto"/>
            </w:tcBorders>
            <w:hideMark/>
          </w:tcPr>
          <w:p w14:paraId="62A7680B" w14:textId="77777777" w:rsidR="007E68E1" w:rsidRDefault="007E68E1" w:rsidP="0033389B">
            <w:pPr>
              <w:pStyle w:val="Tabletext"/>
              <w:jc w:val="center"/>
              <w:rPr>
                <w:lang w:val="en-GB"/>
              </w:rPr>
            </w:pPr>
            <w:r>
              <w:rPr>
                <w:lang w:val="en-GB"/>
              </w:rPr>
              <w:t>0,40</w:t>
            </w:r>
          </w:p>
        </w:tc>
        <w:tc>
          <w:tcPr>
            <w:tcW w:w="752" w:type="dxa"/>
            <w:tcBorders>
              <w:top w:val="single" w:sz="4" w:space="0" w:color="auto"/>
              <w:left w:val="single" w:sz="4" w:space="0" w:color="auto"/>
              <w:bottom w:val="single" w:sz="4" w:space="0" w:color="auto"/>
              <w:right w:val="single" w:sz="4" w:space="0" w:color="auto"/>
            </w:tcBorders>
            <w:hideMark/>
          </w:tcPr>
          <w:p w14:paraId="4B4F5C37" w14:textId="77777777" w:rsidR="007E68E1" w:rsidRDefault="007E68E1" w:rsidP="0033389B">
            <w:pPr>
              <w:pStyle w:val="Tabletext"/>
              <w:jc w:val="center"/>
              <w:rPr>
                <w:lang w:val="en-GB"/>
              </w:rPr>
            </w:pPr>
            <w:r>
              <w:rPr>
                <w:lang w:val="en-GB"/>
              </w:rPr>
              <w:t>0,30</w:t>
            </w:r>
          </w:p>
        </w:tc>
        <w:tc>
          <w:tcPr>
            <w:tcW w:w="752" w:type="dxa"/>
            <w:tcBorders>
              <w:top w:val="single" w:sz="4" w:space="0" w:color="auto"/>
              <w:left w:val="single" w:sz="4" w:space="0" w:color="auto"/>
              <w:bottom w:val="single" w:sz="4" w:space="0" w:color="auto"/>
              <w:right w:val="single" w:sz="4" w:space="0" w:color="auto"/>
            </w:tcBorders>
            <w:hideMark/>
          </w:tcPr>
          <w:p w14:paraId="3E918B3D" w14:textId="77777777" w:rsidR="007E68E1" w:rsidRDefault="007E68E1" w:rsidP="0033389B">
            <w:pPr>
              <w:pStyle w:val="Tabletext"/>
              <w:jc w:val="center"/>
              <w:rPr>
                <w:lang w:val="en-GB"/>
              </w:rPr>
            </w:pPr>
            <w:r>
              <w:rPr>
                <w:lang w:val="en-GB"/>
              </w:rPr>
              <w:t>0,40</w:t>
            </w:r>
          </w:p>
        </w:tc>
        <w:tc>
          <w:tcPr>
            <w:tcW w:w="780" w:type="dxa"/>
            <w:tcBorders>
              <w:top w:val="single" w:sz="4" w:space="0" w:color="auto"/>
              <w:left w:val="single" w:sz="4" w:space="0" w:color="auto"/>
              <w:bottom w:val="single" w:sz="4" w:space="0" w:color="auto"/>
              <w:right w:val="single" w:sz="4" w:space="0" w:color="auto"/>
            </w:tcBorders>
            <w:vAlign w:val="center"/>
            <w:hideMark/>
          </w:tcPr>
          <w:p w14:paraId="70977428" w14:textId="77777777" w:rsidR="007E68E1" w:rsidRDefault="007E68E1" w:rsidP="0033389B">
            <w:pPr>
              <w:pStyle w:val="Tabletext"/>
              <w:jc w:val="center"/>
              <w:rPr>
                <w:lang w:val="en-GB"/>
              </w:rPr>
            </w:pPr>
            <w:r>
              <w:rPr>
                <w:lang w:val="en-GB"/>
              </w:rPr>
              <w:t>10</w:t>
            </w:r>
          </w:p>
        </w:tc>
        <w:tc>
          <w:tcPr>
            <w:tcW w:w="657" w:type="dxa"/>
            <w:tcBorders>
              <w:top w:val="single" w:sz="4" w:space="0" w:color="auto"/>
              <w:left w:val="single" w:sz="4" w:space="0" w:color="auto"/>
              <w:bottom w:val="single" w:sz="4" w:space="0" w:color="auto"/>
              <w:right w:val="single" w:sz="4" w:space="0" w:color="auto"/>
            </w:tcBorders>
            <w:vAlign w:val="center"/>
          </w:tcPr>
          <w:p w14:paraId="7D5009EE" w14:textId="77777777" w:rsidR="007E68E1" w:rsidRDefault="007E68E1" w:rsidP="0033389B">
            <w:pPr>
              <w:pStyle w:val="Tabletext"/>
              <w:jc w:val="center"/>
              <w:rPr>
                <w:lang w:val="en-GB"/>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0299E2C8" w14:textId="77777777" w:rsidR="007E68E1" w:rsidRDefault="007E68E1" w:rsidP="0033389B">
            <w:pPr>
              <w:pStyle w:val="Tabletext"/>
              <w:jc w:val="center"/>
              <w:rPr>
                <w:lang w:val="en-GB"/>
              </w:rPr>
            </w:pPr>
            <w:r>
              <w:rPr>
                <w:lang w:val="en-GB"/>
              </w:rPr>
              <w:t>17</w:t>
            </w:r>
          </w:p>
        </w:tc>
      </w:tr>
    </w:tbl>
    <w:p w14:paraId="5E8A57F0" w14:textId="77777777" w:rsidR="007E68E1" w:rsidRDefault="007E68E1" w:rsidP="0033389B">
      <w:pPr>
        <w:rPr>
          <w:rtl/>
          <w:lang w:bidi="ar-EG"/>
        </w:rPr>
      </w:pPr>
      <w:r>
        <w:rPr>
          <w:rtl/>
          <w:lang w:bidi="ar-EG"/>
        </w:rPr>
        <w:t xml:space="preserve">للحصول على النسبة </w:t>
      </w:r>
      <w:r>
        <w:rPr>
          <w:i/>
          <w:iCs/>
        </w:rPr>
        <w:t>A</w:t>
      </w:r>
      <w:r>
        <w:rPr>
          <w:i/>
          <w:iCs/>
          <w:szCs w:val="24"/>
          <w:vertAlign w:val="subscript"/>
        </w:rPr>
        <w:t>RF_rel</w:t>
      </w:r>
      <w:r>
        <w:rPr>
          <w:rtl/>
          <w:lang w:bidi="ar-EG"/>
        </w:rPr>
        <w:t xml:space="preserve"> الواردة في التوصية </w:t>
      </w:r>
      <w:r>
        <w:t>ITU-R BS.1615 (DRM_C3)</w:t>
      </w:r>
      <w:r>
        <w:rPr>
          <w:rtl/>
          <w:lang w:bidi="ar-EG"/>
        </w:rPr>
        <w:t xml:space="preserve">، يضاف إلى النسبة </w:t>
      </w:r>
      <w:r>
        <w:rPr>
          <w:i/>
          <w:iCs/>
        </w:rPr>
        <w:t>A</w:t>
      </w:r>
      <w:r>
        <w:rPr>
          <w:i/>
          <w:iCs/>
          <w:szCs w:val="24"/>
          <w:vertAlign w:val="subscript"/>
        </w:rPr>
        <w:t>RF_rel</w:t>
      </w:r>
      <w:r>
        <w:rPr>
          <w:rtl/>
          <w:lang w:bidi="ar-EG"/>
        </w:rPr>
        <w:t xml:space="preserve"> الواردة في الوثيقة </w:t>
      </w:r>
      <w:r>
        <w:rPr>
          <w:lang w:bidi="ar-EG"/>
        </w:rPr>
        <w:t>6-7/21</w:t>
      </w:r>
      <w:r>
        <w:rPr>
          <w:rtl/>
          <w:lang w:bidi="ar-EG"/>
        </w:rPr>
        <w:t xml:space="preserve"> الفارق </w:t>
      </w:r>
      <w:r>
        <w:rPr>
          <w:lang w:bidi="ar-EG"/>
        </w:rPr>
        <w:t>[13b-13a]</w:t>
      </w:r>
      <w:r>
        <w:rPr>
          <w:rtl/>
          <w:lang w:bidi="ar-EG"/>
        </w:rPr>
        <w:t>.</w:t>
      </w:r>
    </w:p>
    <w:p w14:paraId="7C5C7384" w14:textId="77777777" w:rsidR="007E68E1" w:rsidRDefault="007E68E1" w:rsidP="0033389B">
      <w:pPr>
        <w:spacing w:after="120"/>
        <w:rPr>
          <w:b/>
          <w:bCs/>
          <w:rtl/>
          <w:lang w:bidi="ar-EG"/>
        </w:rPr>
      </w:pPr>
      <w:r>
        <w:rPr>
          <w:b/>
          <w:bCs/>
          <w:rtl/>
          <w:lang w:bidi="ar-EG"/>
        </w:rPr>
        <w:t xml:space="preserve">الأسلوب </w:t>
      </w:r>
      <w:r>
        <w:rPr>
          <w:b/>
          <w:bCs/>
        </w:rPr>
        <w:t>DRM_C5_20 kHz</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133"/>
        <w:gridCol w:w="1133"/>
        <w:gridCol w:w="708"/>
        <w:gridCol w:w="708"/>
        <w:gridCol w:w="708"/>
        <w:gridCol w:w="708"/>
        <w:gridCol w:w="708"/>
        <w:gridCol w:w="707"/>
        <w:gridCol w:w="707"/>
        <w:gridCol w:w="707"/>
        <w:gridCol w:w="707"/>
        <w:gridCol w:w="707"/>
        <w:gridCol w:w="707"/>
        <w:gridCol w:w="707"/>
        <w:gridCol w:w="707"/>
        <w:gridCol w:w="707"/>
        <w:gridCol w:w="707"/>
        <w:gridCol w:w="707"/>
      </w:tblGrid>
      <w:tr w:rsidR="007E68E1" w14:paraId="6E478E54" w14:textId="77777777" w:rsidTr="00A11358">
        <w:trPr>
          <w:trHeight w:val="20"/>
          <w:jc w:val="center"/>
        </w:trPr>
        <w:tc>
          <w:tcPr>
            <w:tcW w:w="876" w:type="dxa"/>
            <w:vMerge w:val="restart"/>
            <w:tcBorders>
              <w:top w:val="single" w:sz="4" w:space="0" w:color="auto"/>
              <w:left w:val="single" w:sz="4" w:space="0" w:color="auto"/>
              <w:bottom w:val="single" w:sz="4" w:space="0" w:color="auto"/>
              <w:right w:val="single" w:sz="4" w:space="0" w:color="auto"/>
            </w:tcBorders>
            <w:vAlign w:val="center"/>
            <w:hideMark/>
          </w:tcPr>
          <w:p w14:paraId="01C88D49" w14:textId="77777777" w:rsidR="007E68E1" w:rsidRDefault="007E68E1" w:rsidP="0033389B">
            <w:pPr>
              <w:pStyle w:val="Tablehead"/>
              <w:rPr>
                <w:b w:val="0"/>
                <w:lang w:eastAsia="zh-CN" w:bidi="ar-EG"/>
              </w:rPr>
            </w:pPr>
            <w:r>
              <w:rPr>
                <w:rtl/>
                <w:lang w:eastAsia="zh-CN"/>
              </w:rPr>
              <w:t>الحالة</w:t>
            </w: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05E0E697" w14:textId="77777777" w:rsidR="007E68E1" w:rsidRDefault="007E68E1" w:rsidP="0033389B">
            <w:pPr>
              <w:pStyle w:val="Tablehead"/>
              <w:rPr>
                <w:rFonts w:eastAsia="Arial Unicode MS"/>
                <w:rtl/>
                <w:lang w:eastAsia="zh-CN"/>
              </w:rPr>
            </w:pPr>
            <w:r>
              <w:rPr>
                <w:rtl/>
                <w:lang w:eastAsia="zh-CN"/>
              </w:rPr>
              <w:t>الإشارة المطلوبة</w:t>
            </w: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1FFAE3C2"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196" w:type="dxa"/>
            <w:gridSpan w:val="13"/>
            <w:tcBorders>
              <w:top w:val="single" w:sz="4" w:space="0" w:color="auto"/>
              <w:left w:val="single" w:sz="4" w:space="0" w:color="auto"/>
              <w:bottom w:val="single" w:sz="4" w:space="0" w:color="auto"/>
              <w:right w:val="single" w:sz="4" w:space="0" w:color="auto"/>
            </w:tcBorders>
            <w:vAlign w:val="center"/>
            <w:hideMark/>
          </w:tcPr>
          <w:p w14:paraId="77005D16" w14:textId="77777777" w:rsidR="007E68E1" w:rsidRDefault="007E68E1" w:rsidP="0033389B">
            <w:pPr>
              <w:pStyle w:val="Tablehead"/>
              <w:rPr>
                <w:rFonts w:eastAsia="Arial Unicode MS"/>
                <w:sz w:val="18"/>
                <w:szCs w:val="18"/>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i/>
                <w:iCs/>
                <w:lang w:eastAsia="zh-CN"/>
              </w:rPr>
              <w:t xml:space="preserve"> </w:t>
            </w:r>
            <w:r>
              <w:rPr>
                <w:lang w:eastAsia="zh-CN"/>
              </w:rPr>
              <w:t>(kHz)</w:t>
            </w:r>
          </w:p>
        </w:tc>
        <w:tc>
          <w:tcPr>
            <w:tcW w:w="2121" w:type="dxa"/>
            <w:gridSpan w:val="3"/>
            <w:tcBorders>
              <w:top w:val="single" w:sz="4" w:space="0" w:color="auto"/>
              <w:left w:val="single" w:sz="4" w:space="0" w:color="auto"/>
              <w:bottom w:val="single" w:sz="4" w:space="0" w:color="auto"/>
              <w:right w:val="single" w:sz="4" w:space="0" w:color="auto"/>
            </w:tcBorders>
            <w:vAlign w:val="center"/>
            <w:hideMark/>
          </w:tcPr>
          <w:p w14:paraId="63FFFADB" w14:textId="77777777" w:rsidR="007E68E1" w:rsidRDefault="007E68E1" w:rsidP="0033389B">
            <w:pPr>
              <w:pStyle w:val="Tablehead"/>
              <w:rPr>
                <w:lang w:eastAsia="zh-CN"/>
              </w:rPr>
            </w:pPr>
            <w:r>
              <w:rPr>
                <w:rtl/>
                <w:lang w:eastAsia="zh-CN"/>
              </w:rPr>
              <w:t>المعلمات</w:t>
            </w:r>
          </w:p>
        </w:tc>
      </w:tr>
      <w:tr w:rsidR="007E68E1" w14:paraId="415CF3EB" w14:textId="77777777" w:rsidTr="00A11358">
        <w:trPr>
          <w:trHeight w:val="20"/>
          <w:jc w:val="center"/>
        </w:trPr>
        <w:tc>
          <w:tcPr>
            <w:tcW w:w="876" w:type="dxa"/>
            <w:vMerge/>
            <w:tcBorders>
              <w:top w:val="single" w:sz="4" w:space="0" w:color="auto"/>
              <w:left w:val="single" w:sz="4" w:space="0" w:color="auto"/>
              <w:bottom w:val="single" w:sz="4" w:space="0" w:color="auto"/>
              <w:right w:val="single" w:sz="4" w:space="0" w:color="auto"/>
            </w:tcBorders>
            <w:vAlign w:val="center"/>
            <w:hideMark/>
          </w:tcPr>
          <w:p w14:paraId="4A2C2680"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1ACDCB41"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63FB2C6A"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35E3DA5D" w14:textId="77777777" w:rsidR="007E68E1" w:rsidRDefault="007E68E1" w:rsidP="0033389B">
            <w:pPr>
              <w:pStyle w:val="Tablehead"/>
              <w:rPr>
                <w:rFonts w:eastAsia="Arial Unicode MS"/>
                <w:rtl/>
                <w:lang w:eastAsia="zh-CN"/>
              </w:rPr>
            </w:pPr>
            <w:r>
              <w:rPr>
                <w:lang w:eastAsia="zh-CN"/>
              </w:rPr>
              <w:t>20−</w:t>
            </w:r>
          </w:p>
        </w:tc>
        <w:tc>
          <w:tcPr>
            <w:tcW w:w="708" w:type="dxa"/>
            <w:tcBorders>
              <w:top w:val="single" w:sz="4" w:space="0" w:color="auto"/>
              <w:left w:val="single" w:sz="4" w:space="0" w:color="auto"/>
              <w:bottom w:val="single" w:sz="4" w:space="0" w:color="auto"/>
              <w:right w:val="single" w:sz="4" w:space="0" w:color="auto"/>
            </w:tcBorders>
            <w:vAlign w:val="center"/>
            <w:hideMark/>
          </w:tcPr>
          <w:p w14:paraId="013D054B" w14:textId="77777777" w:rsidR="007E68E1" w:rsidRDefault="007E68E1" w:rsidP="0033389B">
            <w:pPr>
              <w:pStyle w:val="Tablehead"/>
              <w:rPr>
                <w:rFonts w:eastAsia="Arial Unicode MS"/>
                <w:lang w:eastAsia="zh-CN"/>
              </w:rPr>
            </w:pPr>
            <w:r>
              <w:rPr>
                <w:lang w:eastAsia="zh-CN"/>
              </w:rPr>
              <w:t>18−</w:t>
            </w:r>
          </w:p>
        </w:tc>
        <w:tc>
          <w:tcPr>
            <w:tcW w:w="708" w:type="dxa"/>
            <w:tcBorders>
              <w:top w:val="single" w:sz="4" w:space="0" w:color="auto"/>
              <w:left w:val="single" w:sz="4" w:space="0" w:color="auto"/>
              <w:bottom w:val="single" w:sz="4" w:space="0" w:color="auto"/>
              <w:right w:val="single" w:sz="4" w:space="0" w:color="auto"/>
            </w:tcBorders>
            <w:vAlign w:val="center"/>
            <w:hideMark/>
          </w:tcPr>
          <w:p w14:paraId="1D00CA1E" w14:textId="77777777" w:rsidR="007E68E1" w:rsidRDefault="007E68E1" w:rsidP="0033389B">
            <w:pPr>
              <w:pStyle w:val="Tablehead"/>
              <w:rPr>
                <w:rFonts w:eastAsia="Arial Unicode MS"/>
                <w:lang w:eastAsia="zh-CN"/>
              </w:rPr>
            </w:pPr>
            <w:r>
              <w:rPr>
                <w:lang w:eastAsia="zh-CN"/>
              </w:rPr>
              <w:t>15−</w:t>
            </w:r>
          </w:p>
        </w:tc>
        <w:tc>
          <w:tcPr>
            <w:tcW w:w="708" w:type="dxa"/>
            <w:tcBorders>
              <w:top w:val="single" w:sz="4" w:space="0" w:color="auto"/>
              <w:left w:val="single" w:sz="4" w:space="0" w:color="auto"/>
              <w:bottom w:val="single" w:sz="4" w:space="0" w:color="auto"/>
              <w:right w:val="single" w:sz="4" w:space="0" w:color="auto"/>
            </w:tcBorders>
            <w:vAlign w:val="center"/>
            <w:hideMark/>
          </w:tcPr>
          <w:p w14:paraId="42569965" w14:textId="77777777" w:rsidR="007E68E1" w:rsidRDefault="007E68E1" w:rsidP="0033389B">
            <w:pPr>
              <w:pStyle w:val="Tablehead"/>
              <w:rPr>
                <w:rFonts w:eastAsia="Arial Unicode MS"/>
                <w:lang w:eastAsia="zh-CN"/>
              </w:rPr>
            </w:pPr>
            <w:r>
              <w:rPr>
                <w:lang w:eastAsia="zh-CN"/>
              </w:rPr>
              <w:t>10−</w:t>
            </w:r>
          </w:p>
        </w:tc>
        <w:tc>
          <w:tcPr>
            <w:tcW w:w="708" w:type="dxa"/>
            <w:tcBorders>
              <w:top w:val="single" w:sz="4" w:space="0" w:color="auto"/>
              <w:left w:val="single" w:sz="4" w:space="0" w:color="auto"/>
              <w:bottom w:val="single" w:sz="4" w:space="0" w:color="auto"/>
              <w:right w:val="single" w:sz="4" w:space="0" w:color="auto"/>
            </w:tcBorders>
            <w:vAlign w:val="center"/>
            <w:hideMark/>
          </w:tcPr>
          <w:p w14:paraId="0F479B63" w14:textId="77777777" w:rsidR="007E68E1" w:rsidRDefault="007E68E1" w:rsidP="0033389B">
            <w:pPr>
              <w:pStyle w:val="Tablehead"/>
              <w:rPr>
                <w:rFonts w:eastAsia="Arial Unicode MS"/>
                <w:lang w:eastAsia="zh-CN"/>
              </w:rPr>
            </w:pPr>
            <w:r>
              <w:rPr>
                <w:lang w:eastAsia="zh-CN"/>
              </w:rPr>
              <w:t>9−</w:t>
            </w:r>
          </w:p>
        </w:tc>
        <w:tc>
          <w:tcPr>
            <w:tcW w:w="707" w:type="dxa"/>
            <w:tcBorders>
              <w:top w:val="single" w:sz="4" w:space="0" w:color="auto"/>
              <w:left w:val="single" w:sz="4" w:space="0" w:color="auto"/>
              <w:bottom w:val="single" w:sz="4" w:space="0" w:color="auto"/>
              <w:right w:val="single" w:sz="4" w:space="0" w:color="auto"/>
            </w:tcBorders>
            <w:vAlign w:val="center"/>
            <w:hideMark/>
          </w:tcPr>
          <w:p w14:paraId="4920DF1C" w14:textId="77777777" w:rsidR="007E68E1" w:rsidRDefault="007E68E1" w:rsidP="0033389B">
            <w:pPr>
              <w:pStyle w:val="Tablehead"/>
              <w:rPr>
                <w:rFonts w:eastAsia="Arial Unicode MS"/>
                <w:lang w:eastAsia="zh-CN"/>
              </w:rPr>
            </w:pPr>
            <w:r>
              <w:rPr>
                <w:lang w:eastAsia="zh-CN"/>
              </w:rPr>
              <w:t>5−</w:t>
            </w:r>
          </w:p>
        </w:tc>
        <w:tc>
          <w:tcPr>
            <w:tcW w:w="707" w:type="dxa"/>
            <w:tcBorders>
              <w:top w:val="single" w:sz="4" w:space="0" w:color="auto"/>
              <w:left w:val="single" w:sz="4" w:space="0" w:color="auto"/>
              <w:bottom w:val="single" w:sz="4" w:space="0" w:color="auto"/>
              <w:right w:val="single" w:sz="4" w:space="0" w:color="auto"/>
            </w:tcBorders>
            <w:vAlign w:val="center"/>
            <w:hideMark/>
          </w:tcPr>
          <w:p w14:paraId="0D1C0D37" w14:textId="77777777" w:rsidR="007E68E1" w:rsidRDefault="007E68E1" w:rsidP="0033389B">
            <w:pPr>
              <w:pStyle w:val="Tablehead"/>
              <w:rPr>
                <w:rFonts w:eastAsia="Arial Unicode MS"/>
                <w:lang w:eastAsia="zh-CN"/>
              </w:rPr>
            </w:pPr>
            <w:r>
              <w:rPr>
                <w:lang w:eastAsia="zh-CN"/>
              </w:rPr>
              <w:t>0</w:t>
            </w:r>
          </w:p>
        </w:tc>
        <w:tc>
          <w:tcPr>
            <w:tcW w:w="707" w:type="dxa"/>
            <w:tcBorders>
              <w:top w:val="single" w:sz="4" w:space="0" w:color="auto"/>
              <w:left w:val="single" w:sz="4" w:space="0" w:color="auto"/>
              <w:bottom w:val="single" w:sz="4" w:space="0" w:color="auto"/>
              <w:right w:val="single" w:sz="4" w:space="0" w:color="auto"/>
            </w:tcBorders>
            <w:vAlign w:val="center"/>
            <w:hideMark/>
          </w:tcPr>
          <w:p w14:paraId="0833BADF" w14:textId="77777777" w:rsidR="007E68E1" w:rsidRDefault="007E68E1" w:rsidP="0033389B">
            <w:pPr>
              <w:pStyle w:val="Tablehead"/>
              <w:rPr>
                <w:rFonts w:eastAsia="Arial Unicode MS"/>
                <w:lang w:eastAsia="zh-CN"/>
              </w:rPr>
            </w:pPr>
            <w:r>
              <w:rPr>
                <w:lang w:eastAsia="zh-CN"/>
              </w:rPr>
              <w:t>5</w:t>
            </w:r>
          </w:p>
        </w:tc>
        <w:tc>
          <w:tcPr>
            <w:tcW w:w="707" w:type="dxa"/>
            <w:tcBorders>
              <w:top w:val="single" w:sz="4" w:space="0" w:color="auto"/>
              <w:left w:val="single" w:sz="4" w:space="0" w:color="auto"/>
              <w:bottom w:val="single" w:sz="4" w:space="0" w:color="auto"/>
              <w:right w:val="single" w:sz="4" w:space="0" w:color="auto"/>
            </w:tcBorders>
            <w:vAlign w:val="center"/>
            <w:hideMark/>
          </w:tcPr>
          <w:p w14:paraId="43949FDA" w14:textId="77777777" w:rsidR="007E68E1" w:rsidRDefault="007E68E1" w:rsidP="0033389B">
            <w:pPr>
              <w:pStyle w:val="Tablehead"/>
              <w:rPr>
                <w:rFonts w:eastAsia="Arial Unicode MS"/>
                <w:lang w:eastAsia="zh-CN"/>
              </w:rPr>
            </w:pPr>
            <w:r>
              <w:rPr>
                <w:lang w:eastAsia="zh-CN"/>
              </w:rPr>
              <w:t>9</w:t>
            </w:r>
          </w:p>
        </w:tc>
        <w:tc>
          <w:tcPr>
            <w:tcW w:w="707" w:type="dxa"/>
            <w:tcBorders>
              <w:top w:val="single" w:sz="4" w:space="0" w:color="auto"/>
              <w:left w:val="single" w:sz="4" w:space="0" w:color="auto"/>
              <w:bottom w:val="single" w:sz="4" w:space="0" w:color="auto"/>
              <w:right w:val="single" w:sz="4" w:space="0" w:color="auto"/>
            </w:tcBorders>
            <w:vAlign w:val="center"/>
            <w:hideMark/>
          </w:tcPr>
          <w:p w14:paraId="37C559CB" w14:textId="77777777" w:rsidR="007E68E1" w:rsidRDefault="007E68E1" w:rsidP="0033389B">
            <w:pPr>
              <w:pStyle w:val="Tablehead"/>
              <w:rPr>
                <w:rFonts w:eastAsia="Arial Unicode MS"/>
                <w:lang w:eastAsia="zh-CN"/>
              </w:rPr>
            </w:pPr>
            <w:r>
              <w:rPr>
                <w:lang w:eastAsia="zh-CN"/>
              </w:rPr>
              <w:t>10</w:t>
            </w:r>
          </w:p>
        </w:tc>
        <w:tc>
          <w:tcPr>
            <w:tcW w:w="707" w:type="dxa"/>
            <w:tcBorders>
              <w:top w:val="single" w:sz="4" w:space="0" w:color="auto"/>
              <w:left w:val="single" w:sz="4" w:space="0" w:color="auto"/>
              <w:bottom w:val="single" w:sz="4" w:space="0" w:color="auto"/>
              <w:right w:val="single" w:sz="4" w:space="0" w:color="auto"/>
            </w:tcBorders>
            <w:vAlign w:val="center"/>
            <w:hideMark/>
          </w:tcPr>
          <w:p w14:paraId="2912944B" w14:textId="77777777" w:rsidR="007E68E1" w:rsidRDefault="007E68E1" w:rsidP="0033389B">
            <w:pPr>
              <w:pStyle w:val="Tablehead"/>
              <w:rPr>
                <w:rFonts w:eastAsia="Arial Unicode MS"/>
                <w:lang w:eastAsia="zh-CN"/>
              </w:rPr>
            </w:pPr>
            <w:r>
              <w:rPr>
                <w:lang w:eastAsia="zh-CN"/>
              </w:rPr>
              <w:t>15</w:t>
            </w:r>
          </w:p>
        </w:tc>
        <w:tc>
          <w:tcPr>
            <w:tcW w:w="707" w:type="dxa"/>
            <w:tcBorders>
              <w:top w:val="single" w:sz="4" w:space="0" w:color="auto"/>
              <w:left w:val="single" w:sz="4" w:space="0" w:color="auto"/>
              <w:bottom w:val="single" w:sz="4" w:space="0" w:color="auto"/>
              <w:right w:val="single" w:sz="4" w:space="0" w:color="auto"/>
            </w:tcBorders>
            <w:vAlign w:val="center"/>
            <w:hideMark/>
          </w:tcPr>
          <w:p w14:paraId="48CFC907" w14:textId="77777777" w:rsidR="007E68E1" w:rsidRDefault="007E68E1" w:rsidP="0033389B">
            <w:pPr>
              <w:pStyle w:val="Tablehead"/>
              <w:rPr>
                <w:rFonts w:eastAsia="Arial Unicode MS"/>
                <w:lang w:eastAsia="zh-CN"/>
              </w:rPr>
            </w:pPr>
            <w:r>
              <w:rPr>
                <w:lang w:eastAsia="zh-CN"/>
              </w:rPr>
              <w:t>18</w:t>
            </w:r>
          </w:p>
        </w:tc>
        <w:tc>
          <w:tcPr>
            <w:tcW w:w="707" w:type="dxa"/>
            <w:tcBorders>
              <w:top w:val="single" w:sz="4" w:space="0" w:color="auto"/>
              <w:left w:val="single" w:sz="4" w:space="0" w:color="auto"/>
              <w:bottom w:val="single" w:sz="4" w:space="0" w:color="auto"/>
              <w:right w:val="single" w:sz="4" w:space="0" w:color="auto"/>
            </w:tcBorders>
            <w:vAlign w:val="center"/>
            <w:hideMark/>
          </w:tcPr>
          <w:p w14:paraId="665FEBD4" w14:textId="77777777" w:rsidR="007E68E1" w:rsidRDefault="007E68E1" w:rsidP="0033389B">
            <w:pPr>
              <w:pStyle w:val="Tablehead"/>
              <w:rPr>
                <w:rFonts w:eastAsia="Arial Unicode MS"/>
                <w:lang w:eastAsia="zh-CN"/>
              </w:rPr>
            </w:pPr>
            <w:r>
              <w:rPr>
                <w:lang w:eastAsia="zh-CN"/>
              </w:rPr>
              <w:t>20</w:t>
            </w:r>
          </w:p>
        </w:tc>
        <w:tc>
          <w:tcPr>
            <w:tcW w:w="707" w:type="dxa"/>
            <w:tcBorders>
              <w:top w:val="single" w:sz="4" w:space="0" w:color="auto"/>
              <w:left w:val="single" w:sz="4" w:space="0" w:color="auto"/>
              <w:bottom w:val="single" w:sz="4" w:space="0" w:color="auto"/>
              <w:right w:val="single" w:sz="4" w:space="0" w:color="auto"/>
            </w:tcBorders>
            <w:vAlign w:val="center"/>
            <w:hideMark/>
          </w:tcPr>
          <w:p w14:paraId="08E71F80" w14:textId="77777777" w:rsidR="007E68E1" w:rsidRDefault="007E68E1" w:rsidP="0033389B">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707" w:type="dxa"/>
            <w:tcBorders>
              <w:top w:val="single" w:sz="4" w:space="0" w:color="auto"/>
              <w:left w:val="single" w:sz="4" w:space="0" w:color="auto"/>
              <w:bottom w:val="single" w:sz="4" w:space="0" w:color="auto"/>
              <w:right w:val="single" w:sz="4" w:space="0" w:color="auto"/>
            </w:tcBorders>
            <w:vAlign w:val="center"/>
            <w:hideMark/>
          </w:tcPr>
          <w:p w14:paraId="25B0322A" w14:textId="77777777" w:rsidR="007E68E1" w:rsidRDefault="007E68E1" w:rsidP="0033389B">
            <w:pPr>
              <w:pStyle w:val="Tablehead"/>
              <w:rPr>
                <w:rFonts w:eastAsia="Arial Unicode MS"/>
                <w:lang w:eastAsia="zh-CN"/>
              </w:rPr>
            </w:pPr>
            <w:r>
              <w:rPr>
                <w:i/>
                <w:iCs/>
                <w:lang w:eastAsia="zh-CN"/>
              </w:rPr>
              <w:t>S</w:t>
            </w:r>
            <w:r>
              <w:rPr>
                <w:lang w:eastAsia="zh-CN"/>
              </w:rPr>
              <w:t>/</w:t>
            </w:r>
            <w:r>
              <w:rPr>
                <w:i/>
                <w:iCs/>
                <w:lang w:eastAsia="zh-CN"/>
              </w:rPr>
              <w:t>N</w:t>
            </w:r>
            <w:r>
              <w:rPr>
                <w:lang w:eastAsia="zh-CN"/>
              </w:rPr>
              <w:br/>
              <w:t>(dB)</w:t>
            </w:r>
          </w:p>
        </w:tc>
        <w:tc>
          <w:tcPr>
            <w:tcW w:w="707" w:type="dxa"/>
            <w:tcBorders>
              <w:top w:val="single" w:sz="4" w:space="0" w:color="auto"/>
              <w:left w:val="single" w:sz="4" w:space="0" w:color="auto"/>
              <w:bottom w:val="single" w:sz="4" w:space="0" w:color="auto"/>
              <w:right w:val="single" w:sz="4" w:space="0" w:color="auto"/>
            </w:tcBorders>
            <w:vAlign w:val="center"/>
            <w:hideMark/>
          </w:tcPr>
          <w:p w14:paraId="738145BA" w14:textId="77777777" w:rsidR="007E68E1" w:rsidRDefault="007E68E1" w:rsidP="0033389B">
            <w:pPr>
              <w:pStyle w:val="Tablehead"/>
              <w:rPr>
                <w:rFonts w:eastAsia="Arial Unicode MS"/>
                <w:lang w:eastAsia="zh-CN"/>
              </w:rPr>
            </w:pPr>
            <w:r>
              <w:rPr>
                <w:i/>
                <w:iCs/>
                <w:lang w:eastAsia="zh-CN"/>
              </w:rPr>
              <w:t>A</w:t>
            </w:r>
            <w:r>
              <w:rPr>
                <w:i/>
                <w:iCs/>
                <w:vertAlign w:val="subscript"/>
                <w:lang w:eastAsia="zh-CN"/>
              </w:rPr>
              <w:t>AF</w:t>
            </w:r>
            <w:r>
              <w:rPr>
                <w:vertAlign w:val="subscript"/>
                <w:lang w:eastAsia="zh-CN"/>
              </w:rPr>
              <w:br/>
            </w:r>
            <w:r>
              <w:rPr>
                <w:lang w:eastAsia="zh-CN"/>
              </w:rPr>
              <w:t>(dB)</w:t>
            </w:r>
          </w:p>
        </w:tc>
      </w:tr>
      <w:tr w:rsidR="007E68E1" w14:paraId="51BDD71F" w14:textId="77777777" w:rsidTr="00A11358">
        <w:trPr>
          <w:trHeight w:val="20"/>
          <w:jc w:val="center"/>
        </w:trPr>
        <w:tc>
          <w:tcPr>
            <w:tcW w:w="876" w:type="dxa"/>
            <w:tcBorders>
              <w:top w:val="single" w:sz="4" w:space="0" w:color="auto"/>
              <w:left w:val="single" w:sz="4" w:space="0" w:color="auto"/>
              <w:bottom w:val="single" w:sz="4" w:space="0" w:color="auto"/>
              <w:right w:val="single" w:sz="4" w:space="0" w:color="auto"/>
            </w:tcBorders>
            <w:vAlign w:val="center"/>
            <w:hideMark/>
          </w:tcPr>
          <w:p w14:paraId="2606683F" w14:textId="77777777" w:rsidR="007E68E1" w:rsidRDefault="007E68E1" w:rsidP="0033389B">
            <w:pPr>
              <w:pStyle w:val="Tabletext"/>
              <w:jc w:val="center"/>
              <w:rPr>
                <w:rFonts w:eastAsia="Arial Unicode MS"/>
                <w:lang w:val="en-GB"/>
              </w:rPr>
            </w:pPr>
            <w:r>
              <w:rPr>
                <w:lang w:val="en-GB"/>
              </w:rPr>
              <w:t>14</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EDA059D" w14:textId="77777777" w:rsidR="007E68E1" w:rsidRDefault="007E68E1" w:rsidP="0033389B">
            <w:pPr>
              <w:pStyle w:val="Tabletext"/>
              <w:jc w:val="center"/>
              <w:rPr>
                <w:rFonts w:eastAsia="Arial Unicode MS"/>
                <w:lang w:val="en-GB"/>
              </w:rPr>
            </w:pPr>
            <w:r>
              <w:rPr>
                <w:lang w:val="en-GB"/>
              </w:rPr>
              <w:t>AM</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D1631DF" w14:textId="77777777" w:rsidR="007E68E1" w:rsidRDefault="007E68E1" w:rsidP="0033389B">
            <w:pPr>
              <w:pStyle w:val="Tabletext"/>
              <w:jc w:val="center"/>
              <w:rPr>
                <w:rFonts w:eastAsia="Arial Unicode MS"/>
                <w:lang w:val="en-GB"/>
              </w:rPr>
            </w:pPr>
            <w:r>
              <w:rPr>
                <w:lang w:val="en-GB"/>
              </w:rPr>
              <w:t>DRM_C5</w:t>
            </w:r>
          </w:p>
        </w:tc>
        <w:tc>
          <w:tcPr>
            <w:tcW w:w="708" w:type="dxa"/>
            <w:tcBorders>
              <w:top w:val="single" w:sz="4" w:space="0" w:color="auto"/>
              <w:left w:val="single" w:sz="4" w:space="0" w:color="auto"/>
              <w:bottom w:val="single" w:sz="4" w:space="0" w:color="auto"/>
              <w:right w:val="single" w:sz="4" w:space="0" w:color="auto"/>
            </w:tcBorders>
            <w:vAlign w:val="center"/>
            <w:hideMark/>
          </w:tcPr>
          <w:p w14:paraId="0784300D" w14:textId="77777777" w:rsidR="007E68E1" w:rsidRDefault="007E68E1" w:rsidP="0033389B">
            <w:pPr>
              <w:pStyle w:val="Tabletext"/>
              <w:jc w:val="center"/>
              <w:rPr>
                <w:lang w:val="en-GB"/>
              </w:rPr>
            </w:pPr>
            <w:r>
              <w:rPr>
                <w:rFonts w:cs="Times New Roman" w:hint="cs"/>
                <w:szCs w:val="20"/>
                <w:rtl/>
                <w:lang w:val="en-GB"/>
              </w:rPr>
              <w:t>–</w:t>
            </w:r>
            <w:r>
              <w:rPr>
                <w:lang w:val="en-GB"/>
              </w:rPr>
              <w:t>11,9</w:t>
            </w:r>
          </w:p>
        </w:tc>
        <w:tc>
          <w:tcPr>
            <w:tcW w:w="708" w:type="dxa"/>
            <w:tcBorders>
              <w:top w:val="single" w:sz="4" w:space="0" w:color="auto"/>
              <w:left w:val="single" w:sz="4" w:space="0" w:color="auto"/>
              <w:bottom w:val="single" w:sz="4" w:space="0" w:color="auto"/>
              <w:right w:val="single" w:sz="4" w:space="0" w:color="auto"/>
            </w:tcBorders>
            <w:vAlign w:val="center"/>
            <w:hideMark/>
          </w:tcPr>
          <w:p w14:paraId="753415E5" w14:textId="77777777" w:rsidR="007E68E1" w:rsidRDefault="007E68E1" w:rsidP="0033389B">
            <w:pPr>
              <w:pStyle w:val="Tabletext"/>
              <w:jc w:val="center"/>
              <w:rPr>
                <w:lang w:val="en-GB"/>
              </w:rPr>
            </w:pPr>
            <w:r>
              <w:rPr>
                <w:lang w:val="en-GB"/>
              </w:rPr>
              <w:t>4,7</w:t>
            </w:r>
          </w:p>
        </w:tc>
        <w:tc>
          <w:tcPr>
            <w:tcW w:w="708" w:type="dxa"/>
            <w:tcBorders>
              <w:top w:val="single" w:sz="4" w:space="0" w:color="auto"/>
              <w:left w:val="single" w:sz="4" w:space="0" w:color="auto"/>
              <w:bottom w:val="single" w:sz="4" w:space="0" w:color="auto"/>
              <w:right w:val="single" w:sz="4" w:space="0" w:color="auto"/>
            </w:tcBorders>
            <w:vAlign w:val="center"/>
            <w:hideMark/>
          </w:tcPr>
          <w:p w14:paraId="6A38F4B7" w14:textId="77777777" w:rsidR="007E68E1" w:rsidRDefault="007E68E1" w:rsidP="0033389B">
            <w:pPr>
              <w:pStyle w:val="Tabletext"/>
              <w:jc w:val="center"/>
              <w:rPr>
                <w:lang w:val="en-GB"/>
              </w:rPr>
            </w:pPr>
            <w:r>
              <w:rPr>
                <w:lang w:val="en-GB"/>
              </w:rPr>
              <w:t>16,9</w:t>
            </w:r>
          </w:p>
        </w:tc>
        <w:tc>
          <w:tcPr>
            <w:tcW w:w="708" w:type="dxa"/>
            <w:tcBorders>
              <w:top w:val="single" w:sz="4" w:space="0" w:color="auto"/>
              <w:left w:val="single" w:sz="4" w:space="0" w:color="auto"/>
              <w:bottom w:val="single" w:sz="4" w:space="0" w:color="auto"/>
              <w:right w:val="single" w:sz="4" w:space="0" w:color="auto"/>
            </w:tcBorders>
            <w:vAlign w:val="center"/>
            <w:hideMark/>
          </w:tcPr>
          <w:p w14:paraId="2610FA82" w14:textId="77777777" w:rsidR="007E68E1" w:rsidRDefault="007E68E1" w:rsidP="0033389B">
            <w:pPr>
              <w:pStyle w:val="Tabletext"/>
              <w:jc w:val="center"/>
              <w:rPr>
                <w:lang w:val="en-GB"/>
              </w:rPr>
            </w:pPr>
            <w:r>
              <w:rPr>
                <w:lang w:val="en-GB"/>
              </w:rPr>
              <w:t>19,9</w:t>
            </w:r>
          </w:p>
        </w:tc>
        <w:tc>
          <w:tcPr>
            <w:tcW w:w="708" w:type="dxa"/>
            <w:tcBorders>
              <w:top w:val="single" w:sz="4" w:space="0" w:color="auto"/>
              <w:left w:val="single" w:sz="4" w:space="0" w:color="auto"/>
              <w:bottom w:val="single" w:sz="4" w:space="0" w:color="auto"/>
              <w:right w:val="single" w:sz="4" w:space="0" w:color="auto"/>
            </w:tcBorders>
            <w:vAlign w:val="center"/>
            <w:hideMark/>
          </w:tcPr>
          <w:p w14:paraId="74670186" w14:textId="77777777" w:rsidR="007E68E1" w:rsidRDefault="007E68E1" w:rsidP="0033389B">
            <w:pPr>
              <w:pStyle w:val="Tabletext"/>
              <w:jc w:val="center"/>
              <w:rPr>
                <w:lang w:val="en-GB"/>
              </w:rPr>
            </w:pPr>
            <w:r>
              <w:rPr>
                <w:lang w:val="en-GB"/>
              </w:rPr>
              <w:t>19,9</w:t>
            </w:r>
          </w:p>
        </w:tc>
        <w:tc>
          <w:tcPr>
            <w:tcW w:w="707" w:type="dxa"/>
            <w:tcBorders>
              <w:top w:val="single" w:sz="4" w:space="0" w:color="auto"/>
              <w:left w:val="single" w:sz="4" w:space="0" w:color="auto"/>
              <w:bottom w:val="single" w:sz="4" w:space="0" w:color="auto"/>
              <w:right w:val="single" w:sz="4" w:space="0" w:color="auto"/>
            </w:tcBorders>
            <w:vAlign w:val="center"/>
            <w:hideMark/>
          </w:tcPr>
          <w:p w14:paraId="2EB269A4" w14:textId="77777777" w:rsidR="007E68E1" w:rsidRDefault="007E68E1" w:rsidP="0033389B">
            <w:pPr>
              <w:pStyle w:val="Tabletext"/>
              <w:jc w:val="center"/>
              <w:rPr>
                <w:lang w:val="en-GB"/>
              </w:rPr>
            </w:pPr>
            <w:r>
              <w:rPr>
                <w:lang w:val="en-GB"/>
              </w:rPr>
              <w:t>19,9</w:t>
            </w:r>
          </w:p>
        </w:tc>
        <w:tc>
          <w:tcPr>
            <w:tcW w:w="707" w:type="dxa"/>
            <w:tcBorders>
              <w:top w:val="single" w:sz="4" w:space="0" w:color="auto"/>
              <w:left w:val="single" w:sz="4" w:space="0" w:color="auto"/>
              <w:bottom w:val="single" w:sz="4" w:space="0" w:color="auto"/>
              <w:right w:val="single" w:sz="4" w:space="0" w:color="auto"/>
            </w:tcBorders>
            <w:vAlign w:val="center"/>
            <w:hideMark/>
          </w:tcPr>
          <w:p w14:paraId="0D8B8B14" w14:textId="77777777" w:rsidR="007E68E1" w:rsidRDefault="007E68E1" w:rsidP="0033389B">
            <w:pPr>
              <w:pStyle w:val="Tabletext"/>
              <w:jc w:val="center"/>
              <w:rPr>
                <w:lang w:val="en-GB"/>
              </w:rPr>
            </w:pPr>
            <w:r>
              <w:rPr>
                <w:lang w:val="en-GB"/>
              </w:rPr>
              <w:t>19,9</w:t>
            </w:r>
          </w:p>
        </w:tc>
        <w:tc>
          <w:tcPr>
            <w:tcW w:w="707" w:type="dxa"/>
            <w:tcBorders>
              <w:top w:val="single" w:sz="4" w:space="0" w:color="auto"/>
              <w:left w:val="single" w:sz="4" w:space="0" w:color="auto"/>
              <w:bottom w:val="single" w:sz="4" w:space="0" w:color="auto"/>
              <w:right w:val="single" w:sz="4" w:space="0" w:color="auto"/>
            </w:tcBorders>
            <w:vAlign w:val="center"/>
            <w:hideMark/>
          </w:tcPr>
          <w:p w14:paraId="3D633138" w14:textId="77777777" w:rsidR="007E68E1" w:rsidRDefault="007E68E1" w:rsidP="0033389B">
            <w:pPr>
              <w:pStyle w:val="Tabletext"/>
              <w:jc w:val="center"/>
              <w:rPr>
                <w:lang w:val="en-GB"/>
              </w:rPr>
            </w:pPr>
            <w:r>
              <w:rPr>
                <w:lang w:val="en-GB"/>
              </w:rPr>
              <w:t>16,9</w:t>
            </w:r>
          </w:p>
        </w:tc>
        <w:tc>
          <w:tcPr>
            <w:tcW w:w="707" w:type="dxa"/>
            <w:tcBorders>
              <w:top w:val="single" w:sz="4" w:space="0" w:color="auto"/>
              <w:left w:val="single" w:sz="4" w:space="0" w:color="auto"/>
              <w:bottom w:val="single" w:sz="4" w:space="0" w:color="auto"/>
              <w:right w:val="single" w:sz="4" w:space="0" w:color="auto"/>
            </w:tcBorders>
            <w:vAlign w:val="center"/>
            <w:hideMark/>
          </w:tcPr>
          <w:p w14:paraId="2163F89A" w14:textId="77777777" w:rsidR="007E68E1" w:rsidRDefault="007E68E1" w:rsidP="0033389B">
            <w:pPr>
              <w:pStyle w:val="Tabletext"/>
              <w:jc w:val="center"/>
              <w:rPr>
                <w:lang w:val="en-GB"/>
              </w:rPr>
            </w:pPr>
            <w:r>
              <w:rPr>
                <w:rFonts w:cs="Times New Roman" w:hint="cs"/>
                <w:szCs w:val="20"/>
                <w:rtl/>
                <w:lang w:val="en-GB"/>
              </w:rPr>
              <w:t>–</w:t>
            </w:r>
            <w:r>
              <w:rPr>
                <w:lang w:val="en-GB"/>
              </w:rPr>
              <w:t>3,4</w:t>
            </w:r>
          </w:p>
        </w:tc>
        <w:tc>
          <w:tcPr>
            <w:tcW w:w="707" w:type="dxa"/>
            <w:tcBorders>
              <w:top w:val="single" w:sz="4" w:space="0" w:color="auto"/>
              <w:left w:val="single" w:sz="4" w:space="0" w:color="auto"/>
              <w:bottom w:val="single" w:sz="4" w:space="0" w:color="auto"/>
              <w:right w:val="single" w:sz="4" w:space="0" w:color="auto"/>
            </w:tcBorders>
            <w:vAlign w:val="center"/>
            <w:hideMark/>
          </w:tcPr>
          <w:p w14:paraId="1344FBD2" w14:textId="77777777" w:rsidR="007E68E1" w:rsidRDefault="007E68E1" w:rsidP="0033389B">
            <w:pPr>
              <w:pStyle w:val="Tabletext"/>
              <w:jc w:val="center"/>
              <w:rPr>
                <w:lang w:val="en-GB"/>
              </w:rPr>
            </w:pPr>
            <w:r>
              <w:rPr>
                <w:rFonts w:cs="Times New Roman" w:hint="cs"/>
                <w:szCs w:val="20"/>
                <w:rtl/>
                <w:lang w:val="en-GB"/>
              </w:rPr>
              <w:t>–</w:t>
            </w:r>
            <w:r>
              <w:rPr>
                <w:lang w:val="en-GB"/>
              </w:rPr>
              <w:t>11,6</w:t>
            </w:r>
          </w:p>
        </w:tc>
        <w:tc>
          <w:tcPr>
            <w:tcW w:w="707" w:type="dxa"/>
            <w:tcBorders>
              <w:top w:val="single" w:sz="4" w:space="0" w:color="auto"/>
              <w:left w:val="single" w:sz="4" w:space="0" w:color="auto"/>
              <w:bottom w:val="single" w:sz="4" w:space="0" w:color="auto"/>
              <w:right w:val="single" w:sz="4" w:space="0" w:color="auto"/>
            </w:tcBorders>
            <w:vAlign w:val="center"/>
            <w:hideMark/>
          </w:tcPr>
          <w:p w14:paraId="587D72E4" w14:textId="77777777" w:rsidR="007E68E1" w:rsidRDefault="007E68E1" w:rsidP="0033389B">
            <w:pPr>
              <w:pStyle w:val="Tabletext"/>
              <w:jc w:val="center"/>
              <w:rPr>
                <w:lang w:val="en-GB"/>
              </w:rPr>
            </w:pPr>
            <w:r>
              <w:rPr>
                <w:rFonts w:cs="Times New Roman" w:hint="cs"/>
                <w:szCs w:val="20"/>
                <w:rtl/>
                <w:lang w:val="en-GB"/>
              </w:rPr>
              <w:t>–</w:t>
            </w:r>
            <w:r>
              <w:rPr>
                <w:lang w:val="en-GB"/>
              </w:rPr>
              <w:t>21,7</w:t>
            </w:r>
          </w:p>
        </w:tc>
        <w:tc>
          <w:tcPr>
            <w:tcW w:w="707" w:type="dxa"/>
            <w:tcBorders>
              <w:top w:val="single" w:sz="4" w:space="0" w:color="auto"/>
              <w:left w:val="single" w:sz="4" w:space="0" w:color="auto"/>
              <w:bottom w:val="single" w:sz="4" w:space="0" w:color="auto"/>
              <w:right w:val="single" w:sz="4" w:space="0" w:color="auto"/>
            </w:tcBorders>
            <w:vAlign w:val="center"/>
            <w:hideMark/>
          </w:tcPr>
          <w:p w14:paraId="5FAD793B" w14:textId="77777777" w:rsidR="007E68E1" w:rsidRDefault="007E68E1" w:rsidP="0033389B">
            <w:pPr>
              <w:pStyle w:val="Tabletext"/>
              <w:jc w:val="center"/>
              <w:rPr>
                <w:lang w:val="en-GB"/>
              </w:rPr>
            </w:pPr>
            <w:r>
              <w:rPr>
                <w:rFonts w:cs="Times New Roman" w:hint="cs"/>
                <w:szCs w:val="20"/>
                <w:rtl/>
                <w:lang w:val="en-GB"/>
              </w:rPr>
              <w:t>–</w:t>
            </w:r>
            <w:r>
              <w:rPr>
                <w:lang w:val="en-GB"/>
              </w:rPr>
              <w:t>24,2</w:t>
            </w:r>
          </w:p>
        </w:tc>
        <w:tc>
          <w:tcPr>
            <w:tcW w:w="707" w:type="dxa"/>
            <w:tcBorders>
              <w:top w:val="single" w:sz="4" w:space="0" w:color="auto"/>
              <w:left w:val="single" w:sz="4" w:space="0" w:color="auto"/>
              <w:bottom w:val="single" w:sz="4" w:space="0" w:color="auto"/>
              <w:right w:val="single" w:sz="4" w:space="0" w:color="auto"/>
            </w:tcBorders>
            <w:vAlign w:val="center"/>
            <w:hideMark/>
          </w:tcPr>
          <w:p w14:paraId="1D10B58F" w14:textId="77777777" w:rsidR="007E68E1" w:rsidRDefault="007E68E1" w:rsidP="0033389B">
            <w:pPr>
              <w:pStyle w:val="Tabletext"/>
              <w:jc w:val="center"/>
              <w:rPr>
                <w:lang w:val="en-GB"/>
              </w:rPr>
            </w:pPr>
            <w:r>
              <w:rPr>
                <w:rFonts w:cs="Times New Roman" w:hint="cs"/>
                <w:szCs w:val="20"/>
                <w:rtl/>
                <w:lang w:val="en-GB"/>
              </w:rPr>
              <w:t>–</w:t>
            </w:r>
            <w:r>
              <w:rPr>
                <w:lang w:val="en-GB"/>
              </w:rPr>
              <w:t>25,7</w:t>
            </w:r>
          </w:p>
        </w:tc>
        <w:tc>
          <w:tcPr>
            <w:tcW w:w="707" w:type="dxa"/>
            <w:tcBorders>
              <w:top w:val="single" w:sz="4" w:space="0" w:color="auto"/>
              <w:left w:val="single" w:sz="4" w:space="0" w:color="auto"/>
              <w:bottom w:val="single" w:sz="4" w:space="0" w:color="auto"/>
              <w:right w:val="single" w:sz="4" w:space="0" w:color="auto"/>
            </w:tcBorders>
            <w:vAlign w:val="center"/>
            <w:hideMark/>
          </w:tcPr>
          <w:p w14:paraId="251202B9" w14:textId="77777777" w:rsidR="007E68E1" w:rsidRDefault="007E68E1" w:rsidP="0033389B">
            <w:pPr>
              <w:pStyle w:val="Tabletext"/>
              <w:jc w:val="center"/>
              <w:rPr>
                <w:lang w:val="en-GB"/>
              </w:rPr>
            </w:pPr>
            <w:r>
              <w:rPr>
                <w:lang w:val="en-GB"/>
              </w:rPr>
              <w:t>20</w:t>
            </w:r>
          </w:p>
        </w:tc>
        <w:tc>
          <w:tcPr>
            <w:tcW w:w="707" w:type="dxa"/>
            <w:tcBorders>
              <w:top w:val="single" w:sz="4" w:space="0" w:color="auto"/>
              <w:left w:val="single" w:sz="4" w:space="0" w:color="auto"/>
              <w:bottom w:val="single" w:sz="4" w:space="0" w:color="auto"/>
              <w:right w:val="single" w:sz="4" w:space="0" w:color="auto"/>
            </w:tcBorders>
            <w:vAlign w:val="center"/>
          </w:tcPr>
          <w:p w14:paraId="3EFF2988" w14:textId="77777777" w:rsidR="007E68E1" w:rsidRDefault="007E68E1" w:rsidP="0033389B">
            <w:pPr>
              <w:pStyle w:val="Tabletext"/>
              <w:jc w:val="center"/>
              <w:rPr>
                <w:lang w:val="en-GB"/>
              </w:rPr>
            </w:pPr>
          </w:p>
        </w:tc>
        <w:tc>
          <w:tcPr>
            <w:tcW w:w="707" w:type="dxa"/>
            <w:tcBorders>
              <w:top w:val="single" w:sz="4" w:space="0" w:color="auto"/>
              <w:left w:val="single" w:sz="4" w:space="0" w:color="auto"/>
              <w:bottom w:val="single" w:sz="4" w:space="0" w:color="auto"/>
              <w:right w:val="single" w:sz="4" w:space="0" w:color="auto"/>
            </w:tcBorders>
            <w:vAlign w:val="center"/>
            <w:hideMark/>
          </w:tcPr>
          <w:p w14:paraId="5DE91455" w14:textId="77777777" w:rsidR="007E68E1" w:rsidRDefault="007E68E1" w:rsidP="0033389B">
            <w:pPr>
              <w:pStyle w:val="Tabletext"/>
              <w:jc w:val="center"/>
              <w:rPr>
                <w:lang w:val="en-GB"/>
              </w:rPr>
            </w:pPr>
            <w:r>
              <w:rPr>
                <w:lang w:val="en-GB"/>
              </w:rPr>
              <w:t>17</w:t>
            </w:r>
          </w:p>
        </w:tc>
      </w:tr>
      <w:tr w:rsidR="007E68E1" w14:paraId="014DBD90" w14:textId="77777777" w:rsidTr="00A11358">
        <w:trPr>
          <w:trHeight w:val="20"/>
          <w:jc w:val="center"/>
        </w:trPr>
        <w:tc>
          <w:tcPr>
            <w:tcW w:w="876" w:type="dxa"/>
            <w:tcBorders>
              <w:top w:val="single" w:sz="4" w:space="0" w:color="auto"/>
              <w:left w:val="single" w:sz="4" w:space="0" w:color="auto"/>
              <w:bottom w:val="single" w:sz="4" w:space="0" w:color="auto"/>
              <w:right w:val="single" w:sz="4" w:space="0" w:color="auto"/>
            </w:tcBorders>
            <w:vAlign w:val="center"/>
            <w:hideMark/>
          </w:tcPr>
          <w:p w14:paraId="7AF29CB8" w14:textId="77777777" w:rsidR="007E68E1" w:rsidRDefault="007E68E1" w:rsidP="0033389B">
            <w:pPr>
              <w:pStyle w:val="Tabletext"/>
              <w:jc w:val="center"/>
              <w:rPr>
                <w:lang w:val="en-GB"/>
              </w:rPr>
            </w:pPr>
            <w:r>
              <w:rPr>
                <w:lang w:val="en-GB"/>
              </w:rPr>
              <w:t>14</w:t>
            </w:r>
          </w:p>
        </w:tc>
        <w:tc>
          <w:tcPr>
            <w:tcW w:w="1133" w:type="dxa"/>
            <w:tcBorders>
              <w:top w:val="single" w:sz="4" w:space="0" w:color="auto"/>
              <w:left w:val="single" w:sz="4" w:space="0" w:color="auto"/>
              <w:bottom w:val="single" w:sz="4" w:space="0" w:color="auto"/>
              <w:right w:val="single" w:sz="4" w:space="0" w:color="auto"/>
            </w:tcBorders>
            <w:vAlign w:val="center"/>
            <w:hideMark/>
          </w:tcPr>
          <w:p w14:paraId="48734497" w14:textId="77777777" w:rsidR="007E68E1" w:rsidRDefault="007E68E1" w:rsidP="0033389B">
            <w:pPr>
              <w:pStyle w:val="Tabletext"/>
              <w:jc w:val="center"/>
              <w:rPr>
                <w:lang w:val="en-GB"/>
              </w:rPr>
            </w:pPr>
            <w:r>
              <w:rPr>
                <w:lang w:val="en-GB"/>
              </w:rPr>
              <w:t>AM</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91B378A" w14:textId="77777777" w:rsidR="007E68E1" w:rsidRDefault="007E68E1" w:rsidP="0033389B">
            <w:pPr>
              <w:pStyle w:val="Tabletext"/>
              <w:jc w:val="center"/>
              <w:rPr>
                <w:lang w:val="en-GB"/>
              </w:rPr>
            </w:pPr>
            <w:r>
              <w:rPr>
                <w:lang w:val="en-GB"/>
              </w:rPr>
              <w:t>C5/</w:t>
            </w:r>
            <w:r>
              <w:rPr>
                <w:i/>
                <w:iCs/>
                <w:lang w:val="en-GB"/>
              </w:rPr>
              <w:t>A</w:t>
            </w:r>
            <w:r>
              <w:rPr>
                <w:i/>
                <w:iCs/>
                <w:vertAlign w:val="subscript"/>
                <w:lang w:val="en-GB"/>
              </w:rPr>
              <w:t>REL</w:t>
            </w:r>
          </w:p>
        </w:tc>
        <w:tc>
          <w:tcPr>
            <w:tcW w:w="708" w:type="dxa"/>
            <w:tcBorders>
              <w:top w:val="single" w:sz="4" w:space="0" w:color="auto"/>
              <w:left w:val="single" w:sz="4" w:space="0" w:color="auto"/>
              <w:bottom w:val="single" w:sz="4" w:space="0" w:color="auto"/>
              <w:right w:val="single" w:sz="4" w:space="0" w:color="auto"/>
            </w:tcBorders>
            <w:vAlign w:val="bottom"/>
            <w:hideMark/>
          </w:tcPr>
          <w:p w14:paraId="742E6513" w14:textId="77777777" w:rsidR="007E68E1" w:rsidRDefault="007E68E1" w:rsidP="0033389B">
            <w:pPr>
              <w:pStyle w:val="Tabletext"/>
              <w:jc w:val="center"/>
              <w:rPr>
                <w:lang w:val="en-GB"/>
              </w:rPr>
            </w:pPr>
            <w:r>
              <w:rPr>
                <w:rFonts w:cs="Times New Roman" w:hint="cs"/>
                <w:szCs w:val="20"/>
                <w:rtl/>
                <w:lang w:val="en-GB"/>
              </w:rPr>
              <w:t>–</w:t>
            </w:r>
            <w:r>
              <w:rPr>
                <w:lang w:val="en-GB"/>
              </w:rPr>
              <w:t>28,9</w:t>
            </w:r>
          </w:p>
        </w:tc>
        <w:tc>
          <w:tcPr>
            <w:tcW w:w="708" w:type="dxa"/>
            <w:tcBorders>
              <w:top w:val="single" w:sz="4" w:space="0" w:color="auto"/>
              <w:left w:val="single" w:sz="4" w:space="0" w:color="auto"/>
              <w:bottom w:val="single" w:sz="4" w:space="0" w:color="auto"/>
              <w:right w:val="single" w:sz="4" w:space="0" w:color="auto"/>
            </w:tcBorders>
            <w:vAlign w:val="bottom"/>
            <w:hideMark/>
          </w:tcPr>
          <w:p w14:paraId="32E86FBB" w14:textId="77777777" w:rsidR="007E68E1" w:rsidRDefault="007E68E1" w:rsidP="0033389B">
            <w:pPr>
              <w:pStyle w:val="Tabletext"/>
              <w:jc w:val="center"/>
              <w:rPr>
                <w:lang w:val="en-GB"/>
              </w:rPr>
            </w:pPr>
            <w:r>
              <w:rPr>
                <w:rFonts w:cs="Times New Roman" w:hint="cs"/>
                <w:szCs w:val="20"/>
                <w:rtl/>
                <w:lang w:val="en-GB"/>
              </w:rPr>
              <w:t>–</w:t>
            </w:r>
            <w:r>
              <w:rPr>
                <w:lang w:val="en-GB"/>
              </w:rPr>
              <w:t>12,3</w:t>
            </w:r>
          </w:p>
        </w:tc>
        <w:tc>
          <w:tcPr>
            <w:tcW w:w="708" w:type="dxa"/>
            <w:tcBorders>
              <w:top w:val="single" w:sz="4" w:space="0" w:color="auto"/>
              <w:left w:val="single" w:sz="4" w:space="0" w:color="auto"/>
              <w:bottom w:val="single" w:sz="4" w:space="0" w:color="auto"/>
              <w:right w:val="single" w:sz="4" w:space="0" w:color="auto"/>
            </w:tcBorders>
            <w:vAlign w:val="bottom"/>
            <w:hideMark/>
          </w:tcPr>
          <w:p w14:paraId="1A132D15" w14:textId="77777777" w:rsidR="007E68E1" w:rsidRDefault="007E68E1" w:rsidP="0033389B">
            <w:pPr>
              <w:pStyle w:val="Tabletext"/>
              <w:jc w:val="center"/>
              <w:rPr>
                <w:lang w:val="en-GB"/>
              </w:rPr>
            </w:pPr>
            <w:r>
              <w:rPr>
                <w:rFonts w:cs="Times New Roman" w:hint="cs"/>
                <w:szCs w:val="20"/>
                <w:rtl/>
                <w:lang w:val="en-GB"/>
              </w:rPr>
              <w:t>–</w:t>
            </w:r>
            <w:r>
              <w:rPr>
                <w:lang w:val="en-GB"/>
              </w:rPr>
              <w:t>0,1</w:t>
            </w:r>
          </w:p>
        </w:tc>
        <w:tc>
          <w:tcPr>
            <w:tcW w:w="708" w:type="dxa"/>
            <w:tcBorders>
              <w:top w:val="single" w:sz="4" w:space="0" w:color="auto"/>
              <w:left w:val="single" w:sz="4" w:space="0" w:color="auto"/>
              <w:bottom w:val="single" w:sz="4" w:space="0" w:color="auto"/>
              <w:right w:val="single" w:sz="4" w:space="0" w:color="auto"/>
            </w:tcBorders>
            <w:vAlign w:val="bottom"/>
            <w:hideMark/>
          </w:tcPr>
          <w:p w14:paraId="6CB5316E" w14:textId="77777777" w:rsidR="007E68E1" w:rsidRDefault="007E68E1" w:rsidP="0033389B">
            <w:pPr>
              <w:pStyle w:val="Tabletext"/>
              <w:jc w:val="center"/>
              <w:rPr>
                <w:lang w:val="en-GB"/>
              </w:rPr>
            </w:pPr>
            <w:r>
              <w:rPr>
                <w:lang w:val="en-GB"/>
              </w:rPr>
              <w:t>2,9</w:t>
            </w:r>
          </w:p>
        </w:tc>
        <w:tc>
          <w:tcPr>
            <w:tcW w:w="708" w:type="dxa"/>
            <w:tcBorders>
              <w:top w:val="single" w:sz="4" w:space="0" w:color="auto"/>
              <w:left w:val="single" w:sz="4" w:space="0" w:color="auto"/>
              <w:bottom w:val="single" w:sz="4" w:space="0" w:color="auto"/>
              <w:right w:val="single" w:sz="4" w:space="0" w:color="auto"/>
            </w:tcBorders>
            <w:vAlign w:val="bottom"/>
            <w:hideMark/>
          </w:tcPr>
          <w:p w14:paraId="7E3628A4" w14:textId="77777777" w:rsidR="007E68E1" w:rsidRDefault="007E68E1" w:rsidP="0033389B">
            <w:pPr>
              <w:pStyle w:val="Tabletext"/>
              <w:jc w:val="center"/>
              <w:rPr>
                <w:lang w:val="en-GB"/>
              </w:rPr>
            </w:pPr>
            <w:r>
              <w:rPr>
                <w:lang w:val="en-GB"/>
              </w:rPr>
              <w:t>2,9</w:t>
            </w:r>
          </w:p>
        </w:tc>
        <w:tc>
          <w:tcPr>
            <w:tcW w:w="707" w:type="dxa"/>
            <w:tcBorders>
              <w:top w:val="single" w:sz="4" w:space="0" w:color="auto"/>
              <w:left w:val="single" w:sz="4" w:space="0" w:color="auto"/>
              <w:bottom w:val="single" w:sz="4" w:space="0" w:color="auto"/>
              <w:right w:val="single" w:sz="4" w:space="0" w:color="auto"/>
            </w:tcBorders>
            <w:vAlign w:val="bottom"/>
            <w:hideMark/>
          </w:tcPr>
          <w:p w14:paraId="7EC21A21" w14:textId="77777777" w:rsidR="007E68E1" w:rsidRDefault="007E68E1" w:rsidP="0033389B">
            <w:pPr>
              <w:pStyle w:val="Tabletext"/>
              <w:jc w:val="center"/>
              <w:rPr>
                <w:lang w:val="en-GB"/>
              </w:rPr>
            </w:pPr>
            <w:r>
              <w:rPr>
                <w:lang w:val="en-GB"/>
              </w:rPr>
              <w:t>2,9</w:t>
            </w:r>
          </w:p>
        </w:tc>
        <w:tc>
          <w:tcPr>
            <w:tcW w:w="707" w:type="dxa"/>
            <w:tcBorders>
              <w:top w:val="single" w:sz="4" w:space="0" w:color="auto"/>
              <w:left w:val="single" w:sz="4" w:space="0" w:color="auto"/>
              <w:bottom w:val="single" w:sz="4" w:space="0" w:color="auto"/>
              <w:right w:val="single" w:sz="4" w:space="0" w:color="auto"/>
            </w:tcBorders>
            <w:vAlign w:val="bottom"/>
            <w:hideMark/>
          </w:tcPr>
          <w:p w14:paraId="77715C3F" w14:textId="77777777" w:rsidR="007E68E1" w:rsidRDefault="007E68E1" w:rsidP="0033389B">
            <w:pPr>
              <w:pStyle w:val="Tabletext"/>
              <w:jc w:val="center"/>
              <w:rPr>
                <w:lang w:val="en-GB"/>
              </w:rPr>
            </w:pPr>
            <w:r>
              <w:rPr>
                <w:lang w:val="en-GB"/>
              </w:rPr>
              <w:t>2,9</w:t>
            </w:r>
          </w:p>
        </w:tc>
        <w:tc>
          <w:tcPr>
            <w:tcW w:w="707" w:type="dxa"/>
            <w:tcBorders>
              <w:top w:val="single" w:sz="4" w:space="0" w:color="auto"/>
              <w:left w:val="single" w:sz="4" w:space="0" w:color="auto"/>
              <w:bottom w:val="single" w:sz="4" w:space="0" w:color="auto"/>
              <w:right w:val="single" w:sz="4" w:space="0" w:color="auto"/>
            </w:tcBorders>
            <w:vAlign w:val="bottom"/>
            <w:hideMark/>
          </w:tcPr>
          <w:p w14:paraId="52ECCB41" w14:textId="77777777" w:rsidR="007E68E1" w:rsidRDefault="007E68E1" w:rsidP="0033389B">
            <w:pPr>
              <w:pStyle w:val="Tabletext"/>
              <w:jc w:val="center"/>
              <w:rPr>
                <w:lang w:val="en-GB"/>
              </w:rPr>
            </w:pPr>
            <w:r>
              <w:rPr>
                <w:rFonts w:cs="Times New Roman" w:hint="cs"/>
                <w:szCs w:val="20"/>
                <w:rtl/>
                <w:lang w:val="en-GB"/>
              </w:rPr>
              <w:t>–</w:t>
            </w:r>
            <w:r>
              <w:rPr>
                <w:lang w:val="en-GB"/>
              </w:rPr>
              <w:t>0,1</w:t>
            </w:r>
          </w:p>
        </w:tc>
        <w:tc>
          <w:tcPr>
            <w:tcW w:w="707" w:type="dxa"/>
            <w:tcBorders>
              <w:top w:val="single" w:sz="4" w:space="0" w:color="auto"/>
              <w:left w:val="single" w:sz="4" w:space="0" w:color="auto"/>
              <w:bottom w:val="single" w:sz="4" w:space="0" w:color="auto"/>
              <w:right w:val="single" w:sz="4" w:space="0" w:color="auto"/>
            </w:tcBorders>
            <w:vAlign w:val="bottom"/>
            <w:hideMark/>
          </w:tcPr>
          <w:p w14:paraId="613E6BE1" w14:textId="77777777" w:rsidR="007E68E1" w:rsidRDefault="007E68E1" w:rsidP="0033389B">
            <w:pPr>
              <w:pStyle w:val="Tabletext"/>
              <w:jc w:val="center"/>
              <w:rPr>
                <w:lang w:val="en-GB"/>
              </w:rPr>
            </w:pPr>
            <w:r>
              <w:rPr>
                <w:rFonts w:cs="Times New Roman" w:hint="cs"/>
                <w:szCs w:val="20"/>
                <w:rtl/>
                <w:lang w:val="en-GB"/>
              </w:rPr>
              <w:t>–</w:t>
            </w:r>
            <w:r>
              <w:rPr>
                <w:lang w:val="en-GB"/>
              </w:rPr>
              <w:t>20,4</w:t>
            </w:r>
          </w:p>
        </w:tc>
        <w:tc>
          <w:tcPr>
            <w:tcW w:w="707" w:type="dxa"/>
            <w:tcBorders>
              <w:top w:val="single" w:sz="4" w:space="0" w:color="auto"/>
              <w:left w:val="single" w:sz="4" w:space="0" w:color="auto"/>
              <w:bottom w:val="single" w:sz="4" w:space="0" w:color="auto"/>
              <w:right w:val="single" w:sz="4" w:space="0" w:color="auto"/>
            </w:tcBorders>
            <w:vAlign w:val="bottom"/>
            <w:hideMark/>
          </w:tcPr>
          <w:p w14:paraId="32BD8CD4" w14:textId="77777777" w:rsidR="007E68E1" w:rsidRDefault="007E68E1" w:rsidP="0033389B">
            <w:pPr>
              <w:pStyle w:val="Tabletext"/>
              <w:jc w:val="center"/>
              <w:rPr>
                <w:lang w:val="en-GB"/>
              </w:rPr>
            </w:pPr>
            <w:r>
              <w:rPr>
                <w:rFonts w:cs="Times New Roman" w:hint="cs"/>
                <w:szCs w:val="20"/>
                <w:rtl/>
                <w:lang w:val="en-GB"/>
              </w:rPr>
              <w:t>–</w:t>
            </w:r>
            <w:r>
              <w:rPr>
                <w:lang w:val="en-GB"/>
              </w:rPr>
              <w:t>28,6</w:t>
            </w:r>
          </w:p>
        </w:tc>
        <w:tc>
          <w:tcPr>
            <w:tcW w:w="707" w:type="dxa"/>
            <w:tcBorders>
              <w:top w:val="single" w:sz="4" w:space="0" w:color="auto"/>
              <w:left w:val="single" w:sz="4" w:space="0" w:color="auto"/>
              <w:bottom w:val="single" w:sz="4" w:space="0" w:color="auto"/>
              <w:right w:val="single" w:sz="4" w:space="0" w:color="auto"/>
            </w:tcBorders>
            <w:vAlign w:val="bottom"/>
            <w:hideMark/>
          </w:tcPr>
          <w:p w14:paraId="2CD05EAF" w14:textId="77777777" w:rsidR="007E68E1" w:rsidRDefault="007E68E1" w:rsidP="0033389B">
            <w:pPr>
              <w:pStyle w:val="Tabletext"/>
              <w:jc w:val="center"/>
              <w:rPr>
                <w:lang w:val="en-GB"/>
              </w:rPr>
            </w:pPr>
            <w:r>
              <w:rPr>
                <w:rFonts w:cs="Times New Roman" w:hint="cs"/>
                <w:szCs w:val="20"/>
                <w:rtl/>
                <w:lang w:val="en-GB"/>
              </w:rPr>
              <w:t>–</w:t>
            </w:r>
            <w:r>
              <w:rPr>
                <w:lang w:val="en-GB"/>
              </w:rPr>
              <w:t>38,7</w:t>
            </w:r>
          </w:p>
        </w:tc>
        <w:tc>
          <w:tcPr>
            <w:tcW w:w="707" w:type="dxa"/>
            <w:tcBorders>
              <w:top w:val="single" w:sz="4" w:space="0" w:color="auto"/>
              <w:left w:val="single" w:sz="4" w:space="0" w:color="auto"/>
              <w:bottom w:val="single" w:sz="4" w:space="0" w:color="auto"/>
              <w:right w:val="single" w:sz="4" w:space="0" w:color="auto"/>
            </w:tcBorders>
            <w:vAlign w:val="bottom"/>
            <w:hideMark/>
          </w:tcPr>
          <w:p w14:paraId="50CD25DB" w14:textId="77777777" w:rsidR="007E68E1" w:rsidRDefault="007E68E1" w:rsidP="0033389B">
            <w:pPr>
              <w:pStyle w:val="Tabletext"/>
              <w:jc w:val="center"/>
              <w:rPr>
                <w:lang w:val="en-GB"/>
              </w:rPr>
            </w:pPr>
            <w:r>
              <w:rPr>
                <w:rFonts w:cs="Times New Roman" w:hint="cs"/>
                <w:szCs w:val="20"/>
                <w:rtl/>
                <w:lang w:val="en-GB"/>
              </w:rPr>
              <w:t>–</w:t>
            </w:r>
            <w:r>
              <w:rPr>
                <w:lang w:val="en-GB"/>
              </w:rPr>
              <w:t>41,2</w:t>
            </w:r>
          </w:p>
        </w:tc>
        <w:tc>
          <w:tcPr>
            <w:tcW w:w="707" w:type="dxa"/>
            <w:tcBorders>
              <w:top w:val="single" w:sz="4" w:space="0" w:color="auto"/>
              <w:left w:val="single" w:sz="4" w:space="0" w:color="auto"/>
              <w:bottom w:val="single" w:sz="4" w:space="0" w:color="auto"/>
              <w:right w:val="single" w:sz="4" w:space="0" w:color="auto"/>
            </w:tcBorders>
            <w:vAlign w:val="bottom"/>
            <w:hideMark/>
          </w:tcPr>
          <w:p w14:paraId="69322AEE" w14:textId="77777777" w:rsidR="007E68E1" w:rsidRDefault="007E68E1" w:rsidP="0033389B">
            <w:pPr>
              <w:pStyle w:val="Tabletext"/>
              <w:jc w:val="center"/>
              <w:rPr>
                <w:lang w:val="en-GB"/>
              </w:rPr>
            </w:pPr>
            <w:r>
              <w:rPr>
                <w:rFonts w:cs="Times New Roman" w:hint="cs"/>
                <w:szCs w:val="20"/>
                <w:rtl/>
                <w:lang w:val="en-GB"/>
              </w:rPr>
              <w:t>–</w:t>
            </w:r>
            <w:r>
              <w:rPr>
                <w:lang w:val="en-GB"/>
              </w:rPr>
              <w:t>42,7</w:t>
            </w:r>
          </w:p>
        </w:tc>
        <w:tc>
          <w:tcPr>
            <w:tcW w:w="707" w:type="dxa"/>
            <w:tcBorders>
              <w:top w:val="single" w:sz="4" w:space="0" w:color="auto"/>
              <w:left w:val="single" w:sz="4" w:space="0" w:color="auto"/>
              <w:bottom w:val="single" w:sz="4" w:space="0" w:color="auto"/>
              <w:right w:val="single" w:sz="4" w:space="0" w:color="auto"/>
            </w:tcBorders>
            <w:vAlign w:val="center"/>
            <w:hideMark/>
          </w:tcPr>
          <w:p w14:paraId="44A5EDA3" w14:textId="77777777" w:rsidR="007E68E1" w:rsidRDefault="007E68E1" w:rsidP="0033389B">
            <w:pPr>
              <w:pStyle w:val="Tabletext"/>
              <w:jc w:val="center"/>
              <w:rPr>
                <w:lang w:val="en-GB"/>
              </w:rPr>
            </w:pPr>
            <w:r>
              <w:rPr>
                <w:lang w:val="en-GB"/>
              </w:rPr>
              <w:t>20</w:t>
            </w:r>
          </w:p>
        </w:tc>
        <w:tc>
          <w:tcPr>
            <w:tcW w:w="707" w:type="dxa"/>
            <w:tcBorders>
              <w:top w:val="single" w:sz="4" w:space="0" w:color="auto"/>
              <w:left w:val="single" w:sz="4" w:space="0" w:color="auto"/>
              <w:bottom w:val="single" w:sz="4" w:space="0" w:color="auto"/>
              <w:right w:val="single" w:sz="4" w:space="0" w:color="auto"/>
            </w:tcBorders>
            <w:vAlign w:val="center"/>
          </w:tcPr>
          <w:p w14:paraId="2C9A65C0" w14:textId="77777777" w:rsidR="007E68E1" w:rsidRDefault="007E68E1" w:rsidP="0033389B">
            <w:pPr>
              <w:pStyle w:val="Tabletext"/>
              <w:jc w:val="center"/>
              <w:rPr>
                <w:lang w:val="en-GB"/>
              </w:rPr>
            </w:pPr>
          </w:p>
        </w:tc>
        <w:tc>
          <w:tcPr>
            <w:tcW w:w="707" w:type="dxa"/>
            <w:tcBorders>
              <w:top w:val="single" w:sz="4" w:space="0" w:color="auto"/>
              <w:left w:val="single" w:sz="4" w:space="0" w:color="auto"/>
              <w:bottom w:val="single" w:sz="4" w:space="0" w:color="auto"/>
              <w:right w:val="single" w:sz="4" w:space="0" w:color="auto"/>
            </w:tcBorders>
            <w:vAlign w:val="center"/>
            <w:hideMark/>
          </w:tcPr>
          <w:p w14:paraId="3A3E40EE" w14:textId="77777777" w:rsidR="007E68E1" w:rsidRDefault="007E68E1" w:rsidP="0033389B">
            <w:pPr>
              <w:pStyle w:val="Tabletext"/>
              <w:jc w:val="center"/>
              <w:rPr>
                <w:lang w:val="en-GB"/>
              </w:rPr>
            </w:pPr>
            <w:r>
              <w:rPr>
                <w:lang w:val="en-GB"/>
              </w:rPr>
              <w:t>17</w:t>
            </w:r>
          </w:p>
        </w:tc>
      </w:tr>
      <w:tr w:rsidR="007E68E1" w14:paraId="1D27FA8B" w14:textId="77777777" w:rsidTr="00A11358">
        <w:trPr>
          <w:trHeight w:val="20"/>
          <w:jc w:val="center"/>
        </w:trPr>
        <w:tc>
          <w:tcPr>
            <w:tcW w:w="876" w:type="dxa"/>
            <w:tcBorders>
              <w:top w:val="single" w:sz="4" w:space="0" w:color="auto"/>
              <w:left w:val="single" w:sz="4" w:space="0" w:color="auto"/>
              <w:bottom w:val="single" w:sz="4" w:space="0" w:color="auto"/>
              <w:right w:val="single" w:sz="4" w:space="0" w:color="auto"/>
            </w:tcBorders>
            <w:vAlign w:val="center"/>
          </w:tcPr>
          <w:p w14:paraId="1E6DDB49" w14:textId="77777777" w:rsidR="007E68E1" w:rsidRDefault="007E68E1" w:rsidP="0033389B">
            <w:pPr>
              <w:pStyle w:val="Tabletext"/>
              <w:jc w:val="center"/>
              <w:rPr>
                <w:lang w:val="en-GB"/>
              </w:rPr>
            </w:pPr>
          </w:p>
        </w:tc>
        <w:tc>
          <w:tcPr>
            <w:tcW w:w="1133" w:type="dxa"/>
            <w:tcBorders>
              <w:top w:val="single" w:sz="4" w:space="0" w:color="auto"/>
              <w:left w:val="single" w:sz="4" w:space="0" w:color="auto"/>
              <w:bottom w:val="single" w:sz="4" w:space="0" w:color="auto"/>
              <w:right w:val="single" w:sz="4" w:space="0" w:color="auto"/>
            </w:tcBorders>
            <w:vAlign w:val="center"/>
          </w:tcPr>
          <w:p w14:paraId="77824C2B" w14:textId="77777777" w:rsidR="007E68E1" w:rsidRDefault="007E68E1" w:rsidP="0033389B">
            <w:pPr>
              <w:pStyle w:val="Tabletext"/>
              <w:jc w:val="center"/>
              <w:rPr>
                <w:lang w:val="en-GB"/>
              </w:rPr>
            </w:pPr>
          </w:p>
        </w:tc>
        <w:tc>
          <w:tcPr>
            <w:tcW w:w="1133" w:type="dxa"/>
            <w:tcBorders>
              <w:top w:val="single" w:sz="4" w:space="0" w:color="auto"/>
              <w:left w:val="single" w:sz="4" w:space="0" w:color="auto"/>
              <w:bottom w:val="single" w:sz="4" w:space="0" w:color="auto"/>
              <w:right w:val="single" w:sz="4" w:space="0" w:color="auto"/>
            </w:tcBorders>
            <w:vAlign w:val="center"/>
            <w:hideMark/>
          </w:tcPr>
          <w:p w14:paraId="5CB1125B" w14:textId="77777777" w:rsidR="007E68E1" w:rsidRDefault="007E68E1" w:rsidP="0033389B">
            <w:pPr>
              <w:pStyle w:val="Tabletext"/>
              <w:jc w:val="center"/>
              <w:rPr>
                <w:lang w:val="en-GB"/>
              </w:rPr>
            </w:pPr>
            <w:r>
              <w:rPr>
                <w:lang w:val="en-GB"/>
              </w:rPr>
              <w:t>d similar</w:t>
            </w:r>
          </w:p>
        </w:tc>
        <w:tc>
          <w:tcPr>
            <w:tcW w:w="708" w:type="dxa"/>
            <w:tcBorders>
              <w:top w:val="single" w:sz="4" w:space="0" w:color="auto"/>
              <w:left w:val="single" w:sz="4" w:space="0" w:color="auto"/>
              <w:bottom w:val="single" w:sz="4" w:space="0" w:color="auto"/>
              <w:right w:val="single" w:sz="4" w:space="0" w:color="auto"/>
            </w:tcBorders>
            <w:vAlign w:val="center"/>
            <w:hideMark/>
          </w:tcPr>
          <w:p w14:paraId="101A118A" w14:textId="77777777" w:rsidR="007E68E1" w:rsidRDefault="007E68E1" w:rsidP="0033389B">
            <w:pPr>
              <w:pStyle w:val="Tabletext"/>
              <w:jc w:val="center"/>
              <w:rPr>
                <w:lang w:val="en-GB"/>
              </w:rPr>
            </w:pPr>
            <w:r>
              <w:rPr>
                <w:rFonts w:cs="Times New Roman" w:hint="cs"/>
                <w:szCs w:val="20"/>
                <w:rtl/>
                <w:lang w:val="en-GB"/>
              </w:rPr>
              <w:t>–</w:t>
            </w:r>
            <w:r>
              <w:rPr>
                <w:lang w:val="en-GB"/>
              </w:rPr>
              <w:t>0,8</w:t>
            </w:r>
          </w:p>
        </w:tc>
        <w:tc>
          <w:tcPr>
            <w:tcW w:w="708" w:type="dxa"/>
            <w:tcBorders>
              <w:top w:val="single" w:sz="4" w:space="0" w:color="auto"/>
              <w:left w:val="single" w:sz="4" w:space="0" w:color="auto"/>
              <w:bottom w:val="single" w:sz="4" w:space="0" w:color="auto"/>
              <w:right w:val="single" w:sz="4" w:space="0" w:color="auto"/>
            </w:tcBorders>
            <w:vAlign w:val="center"/>
            <w:hideMark/>
          </w:tcPr>
          <w:p w14:paraId="531FA4DD" w14:textId="77777777" w:rsidR="007E68E1" w:rsidRDefault="007E68E1" w:rsidP="0033389B">
            <w:pPr>
              <w:pStyle w:val="Tabletext"/>
              <w:jc w:val="center"/>
              <w:rPr>
                <w:lang w:val="en-GB"/>
              </w:rPr>
            </w:pPr>
            <w:r>
              <w:rPr>
                <w:rFonts w:cs="Times New Roman" w:hint="cs"/>
                <w:szCs w:val="20"/>
                <w:rtl/>
                <w:lang w:val="en-GB"/>
              </w:rPr>
              <w:t>–</w:t>
            </w:r>
            <w:r>
              <w:rPr>
                <w:lang w:val="en-GB"/>
              </w:rPr>
              <w:t>2,3</w:t>
            </w:r>
          </w:p>
        </w:tc>
        <w:tc>
          <w:tcPr>
            <w:tcW w:w="708" w:type="dxa"/>
            <w:tcBorders>
              <w:top w:val="single" w:sz="4" w:space="0" w:color="auto"/>
              <w:left w:val="single" w:sz="4" w:space="0" w:color="auto"/>
              <w:bottom w:val="single" w:sz="4" w:space="0" w:color="auto"/>
              <w:right w:val="single" w:sz="4" w:space="0" w:color="auto"/>
            </w:tcBorders>
            <w:vAlign w:val="center"/>
            <w:hideMark/>
          </w:tcPr>
          <w:p w14:paraId="000481F0" w14:textId="77777777" w:rsidR="007E68E1" w:rsidRDefault="007E68E1" w:rsidP="0033389B">
            <w:pPr>
              <w:pStyle w:val="Tabletext"/>
              <w:jc w:val="center"/>
              <w:rPr>
                <w:lang w:val="en-GB"/>
              </w:rPr>
            </w:pPr>
            <w:r>
              <w:rPr>
                <w:lang w:val="en-GB"/>
              </w:rPr>
              <w:t>0,2</w:t>
            </w:r>
          </w:p>
        </w:tc>
        <w:tc>
          <w:tcPr>
            <w:tcW w:w="708"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47F98AE3" w14:textId="77777777" w:rsidR="007E68E1" w:rsidRDefault="007E68E1" w:rsidP="0033389B">
            <w:pPr>
              <w:pStyle w:val="Tabletext"/>
              <w:jc w:val="center"/>
              <w:rPr>
                <w:lang w:val="en-GB"/>
              </w:rPr>
            </w:pPr>
            <w:r>
              <w:rPr>
                <w:lang w:val="en-GB"/>
              </w:rPr>
              <w:t>0,2</w:t>
            </w:r>
          </w:p>
        </w:tc>
        <w:tc>
          <w:tcPr>
            <w:tcW w:w="708"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4B51F0DF" w14:textId="77777777" w:rsidR="007E68E1" w:rsidRDefault="007E68E1" w:rsidP="0033389B">
            <w:pPr>
              <w:pStyle w:val="Tabletext"/>
              <w:jc w:val="center"/>
              <w:rPr>
                <w:lang w:val="en-GB"/>
              </w:rPr>
            </w:pPr>
            <w:r>
              <w:rPr>
                <w:lang w:val="en-GB"/>
              </w:rPr>
              <w:t>0,2</w:t>
            </w:r>
          </w:p>
        </w:tc>
        <w:tc>
          <w:tcPr>
            <w:tcW w:w="707"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21926A83" w14:textId="77777777" w:rsidR="007E68E1" w:rsidRDefault="007E68E1" w:rsidP="0033389B">
            <w:pPr>
              <w:pStyle w:val="Tabletext"/>
              <w:jc w:val="center"/>
              <w:rPr>
                <w:lang w:val="en-GB"/>
              </w:rPr>
            </w:pPr>
            <w:r>
              <w:rPr>
                <w:lang w:val="en-GB"/>
              </w:rPr>
              <w:t>0,2</w:t>
            </w:r>
          </w:p>
        </w:tc>
        <w:tc>
          <w:tcPr>
            <w:tcW w:w="707"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090CF2B8" w14:textId="77777777" w:rsidR="007E68E1" w:rsidRDefault="007E68E1" w:rsidP="0033389B">
            <w:pPr>
              <w:pStyle w:val="Tabletext"/>
              <w:jc w:val="center"/>
              <w:rPr>
                <w:lang w:val="en-GB"/>
              </w:rPr>
            </w:pPr>
            <w:r>
              <w:rPr>
                <w:lang w:val="en-GB"/>
              </w:rPr>
              <w:t>0,2</w:t>
            </w:r>
          </w:p>
        </w:tc>
        <w:tc>
          <w:tcPr>
            <w:tcW w:w="707" w:type="dxa"/>
            <w:tcBorders>
              <w:top w:val="single" w:sz="4" w:space="0" w:color="auto"/>
              <w:left w:val="single" w:sz="4" w:space="0" w:color="auto"/>
              <w:bottom w:val="single" w:sz="4" w:space="0" w:color="auto"/>
              <w:right w:val="single" w:sz="4" w:space="0" w:color="auto"/>
            </w:tcBorders>
            <w:hideMark/>
          </w:tcPr>
          <w:p w14:paraId="50C82920" w14:textId="77777777" w:rsidR="007E68E1" w:rsidRDefault="007E68E1" w:rsidP="0033389B">
            <w:pPr>
              <w:pStyle w:val="Tabletext"/>
              <w:jc w:val="center"/>
              <w:rPr>
                <w:lang w:val="en-GB"/>
              </w:rPr>
            </w:pPr>
            <w:r>
              <w:rPr>
                <w:lang w:val="en-GB"/>
              </w:rPr>
              <w:t>0,20</w:t>
            </w:r>
          </w:p>
        </w:tc>
        <w:tc>
          <w:tcPr>
            <w:tcW w:w="707" w:type="dxa"/>
            <w:tcBorders>
              <w:top w:val="single" w:sz="4" w:space="0" w:color="auto"/>
              <w:left w:val="single" w:sz="4" w:space="0" w:color="auto"/>
              <w:bottom w:val="single" w:sz="4" w:space="0" w:color="auto"/>
              <w:right w:val="single" w:sz="4" w:space="0" w:color="auto"/>
            </w:tcBorders>
            <w:hideMark/>
          </w:tcPr>
          <w:p w14:paraId="29DE97E1" w14:textId="77777777" w:rsidR="007E68E1" w:rsidRDefault="007E68E1" w:rsidP="0033389B">
            <w:pPr>
              <w:pStyle w:val="Tabletext"/>
              <w:jc w:val="center"/>
              <w:rPr>
                <w:lang w:val="en-GB"/>
              </w:rPr>
            </w:pPr>
            <w:r>
              <w:rPr>
                <w:rFonts w:cs="Times New Roman" w:hint="cs"/>
                <w:szCs w:val="20"/>
                <w:rtl/>
                <w:lang w:val="en-GB"/>
              </w:rPr>
              <w:t>–</w:t>
            </w:r>
            <w:r>
              <w:rPr>
                <w:lang w:val="en-GB"/>
              </w:rPr>
              <w:t>2,30</w:t>
            </w:r>
          </w:p>
        </w:tc>
        <w:tc>
          <w:tcPr>
            <w:tcW w:w="707" w:type="dxa"/>
            <w:tcBorders>
              <w:top w:val="single" w:sz="4" w:space="0" w:color="auto"/>
              <w:left w:val="single" w:sz="4" w:space="0" w:color="auto"/>
              <w:bottom w:val="single" w:sz="4" w:space="0" w:color="auto"/>
              <w:right w:val="single" w:sz="4" w:space="0" w:color="auto"/>
            </w:tcBorders>
            <w:hideMark/>
          </w:tcPr>
          <w:p w14:paraId="5B7551C0" w14:textId="77777777" w:rsidR="007E68E1" w:rsidRDefault="007E68E1" w:rsidP="0033389B">
            <w:pPr>
              <w:pStyle w:val="Tabletext"/>
              <w:jc w:val="center"/>
              <w:rPr>
                <w:lang w:val="en-GB"/>
              </w:rPr>
            </w:pPr>
            <w:r>
              <w:rPr>
                <w:rFonts w:cs="Times New Roman" w:hint="cs"/>
                <w:szCs w:val="20"/>
                <w:rtl/>
                <w:lang w:val="en-GB"/>
              </w:rPr>
              <w:t>–</w:t>
            </w:r>
            <w:r>
              <w:rPr>
                <w:lang w:val="en-GB"/>
              </w:rPr>
              <w:t>0,80</w:t>
            </w:r>
          </w:p>
        </w:tc>
        <w:tc>
          <w:tcPr>
            <w:tcW w:w="707" w:type="dxa"/>
            <w:tcBorders>
              <w:top w:val="single" w:sz="4" w:space="0" w:color="auto"/>
              <w:left w:val="single" w:sz="4" w:space="0" w:color="auto"/>
              <w:bottom w:val="single" w:sz="4" w:space="0" w:color="auto"/>
              <w:right w:val="single" w:sz="4" w:space="0" w:color="auto"/>
            </w:tcBorders>
            <w:hideMark/>
          </w:tcPr>
          <w:p w14:paraId="3ECE29BD" w14:textId="77777777" w:rsidR="007E68E1" w:rsidRDefault="007E68E1" w:rsidP="0033389B">
            <w:pPr>
              <w:pStyle w:val="Tabletext"/>
              <w:jc w:val="center"/>
              <w:rPr>
                <w:lang w:val="en-GB"/>
              </w:rPr>
            </w:pPr>
            <w:r>
              <w:rPr>
                <w:lang w:val="en-GB"/>
              </w:rPr>
              <w:t>0,40</w:t>
            </w:r>
          </w:p>
        </w:tc>
        <w:tc>
          <w:tcPr>
            <w:tcW w:w="707" w:type="dxa"/>
            <w:tcBorders>
              <w:top w:val="single" w:sz="4" w:space="0" w:color="auto"/>
              <w:left w:val="single" w:sz="4" w:space="0" w:color="auto"/>
              <w:bottom w:val="single" w:sz="4" w:space="0" w:color="auto"/>
              <w:right w:val="single" w:sz="4" w:space="0" w:color="auto"/>
            </w:tcBorders>
            <w:hideMark/>
          </w:tcPr>
          <w:p w14:paraId="0623FC39" w14:textId="77777777" w:rsidR="007E68E1" w:rsidRDefault="007E68E1" w:rsidP="0033389B">
            <w:pPr>
              <w:pStyle w:val="Tabletext"/>
              <w:jc w:val="center"/>
              <w:rPr>
                <w:lang w:val="en-GB"/>
              </w:rPr>
            </w:pPr>
            <w:r>
              <w:rPr>
                <w:lang w:val="en-GB"/>
              </w:rPr>
              <w:t>0,30</w:t>
            </w:r>
          </w:p>
        </w:tc>
        <w:tc>
          <w:tcPr>
            <w:tcW w:w="707" w:type="dxa"/>
            <w:tcBorders>
              <w:top w:val="single" w:sz="4" w:space="0" w:color="auto"/>
              <w:left w:val="single" w:sz="4" w:space="0" w:color="auto"/>
              <w:bottom w:val="single" w:sz="4" w:space="0" w:color="auto"/>
              <w:right w:val="single" w:sz="4" w:space="0" w:color="auto"/>
            </w:tcBorders>
            <w:hideMark/>
          </w:tcPr>
          <w:p w14:paraId="2D8FD1E7" w14:textId="77777777" w:rsidR="007E68E1" w:rsidRDefault="007E68E1" w:rsidP="0033389B">
            <w:pPr>
              <w:pStyle w:val="Tabletext"/>
              <w:jc w:val="center"/>
              <w:rPr>
                <w:lang w:val="en-GB"/>
              </w:rPr>
            </w:pPr>
            <w:r>
              <w:rPr>
                <w:lang w:val="en-GB"/>
              </w:rPr>
              <w:t>0,40</w:t>
            </w:r>
          </w:p>
        </w:tc>
        <w:tc>
          <w:tcPr>
            <w:tcW w:w="707" w:type="dxa"/>
            <w:tcBorders>
              <w:top w:val="single" w:sz="4" w:space="0" w:color="auto"/>
              <w:left w:val="single" w:sz="4" w:space="0" w:color="auto"/>
              <w:bottom w:val="single" w:sz="4" w:space="0" w:color="auto"/>
              <w:right w:val="single" w:sz="4" w:space="0" w:color="auto"/>
            </w:tcBorders>
            <w:vAlign w:val="center"/>
          </w:tcPr>
          <w:p w14:paraId="0174516E" w14:textId="77777777" w:rsidR="007E68E1" w:rsidRDefault="007E68E1" w:rsidP="0033389B">
            <w:pPr>
              <w:pStyle w:val="Tabletext"/>
              <w:jc w:val="center"/>
              <w:rPr>
                <w:lang w:val="en-GB"/>
              </w:rPr>
            </w:pPr>
          </w:p>
        </w:tc>
        <w:tc>
          <w:tcPr>
            <w:tcW w:w="707" w:type="dxa"/>
            <w:tcBorders>
              <w:top w:val="single" w:sz="4" w:space="0" w:color="auto"/>
              <w:left w:val="single" w:sz="4" w:space="0" w:color="auto"/>
              <w:bottom w:val="single" w:sz="4" w:space="0" w:color="auto"/>
              <w:right w:val="single" w:sz="4" w:space="0" w:color="auto"/>
            </w:tcBorders>
            <w:vAlign w:val="center"/>
          </w:tcPr>
          <w:p w14:paraId="66649983" w14:textId="77777777" w:rsidR="007E68E1" w:rsidRDefault="007E68E1" w:rsidP="0033389B">
            <w:pPr>
              <w:pStyle w:val="Tabletext"/>
              <w:jc w:val="center"/>
              <w:rPr>
                <w:lang w:val="en-GB"/>
              </w:rPr>
            </w:pPr>
          </w:p>
        </w:tc>
        <w:tc>
          <w:tcPr>
            <w:tcW w:w="707" w:type="dxa"/>
            <w:tcBorders>
              <w:top w:val="single" w:sz="4" w:space="0" w:color="auto"/>
              <w:left w:val="single" w:sz="4" w:space="0" w:color="auto"/>
              <w:bottom w:val="single" w:sz="4" w:space="0" w:color="auto"/>
              <w:right w:val="single" w:sz="4" w:space="0" w:color="auto"/>
            </w:tcBorders>
            <w:vAlign w:val="center"/>
          </w:tcPr>
          <w:p w14:paraId="3C622B68" w14:textId="77777777" w:rsidR="007E68E1" w:rsidRDefault="007E68E1" w:rsidP="0033389B">
            <w:pPr>
              <w:pStyle w:val="Tabletext"/>
              <w:jc w:val="center"/>
              <w:rPr>
                <w:lang w:val="en-GB"/>
              </w:rPr>
            </w:pPr>
          </w:p>
        </w:tc>
      </w:tr>
      <w:tr w:rsidR="007E68E1" w14:paraId="040EC9D7" w14:textId="77777777" w:rsidTr="00A11358">
        <w:trPr>
          <w:trHeight w:val="20"/>
          <w:jc w:val="center"/>
        </w:trPr>
        <w:tc>
          <w:tcPr>
            <w:tcW w:w="876" w:type="dxa"/>
            <w:tcBorders>
              <w:top w:val="single" w:sz="4" w:space="0" w:color="auto"/>
              <w:left w:val="single" w:sz="4" w:space="0" w:color="auto"/>
              <w:bottom w:val="single" w:sz="4" w:space="0" w:color="auto"/>
              <w:right w:val="single" w:sz="4" w:space="0" w:color="auto"/>
            </w:tcBorders>
            <w:vAlign w:val="center"/>
            <w:hideMark/>
          </w:tcPr>
          <w:p w14:paraId="21C35E18" w14:textId="77777777" w:rsidR="007E68E1" w:rsidRDefault="007E68E1" w:rsidP="0033389B">
            <w:pPr>
              <w:pStyle w:val="Tabletext"/>
              <w:jc w:val="center"/>
              <w:rPr>
                <w:b/>
                <w:i/>
                <w:lang w:val="en-GB"/>
              </w:rPr>
            </w:pPr>
            <w:r>
              <w:rPr>
                <w:b/>
                <w:i/>
                <w:lang w:val="en-GB"/>
              </w:rPr>
              <w:t>New 14</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EFD9004" w14:textId="77777777" w:rsidR="007E68E1" w:rsidRDefault="007E68E1" w:rsidP="0033389B">
            <w:pPr>
              <w:pStyle w:val="Tabletext"/>
              <w:jc w:val="center"/>
              <w:rPr>
                <w:b/>
                <w:i/>
                <w:lang w:val="en-GB"/>
              </w:rPr>
            </w:pPr>
            <w:r>
              <w:rPr>
                <w:b/>
                <w:i/>
                <w:lang w:val="en-GB"/>
              </w:rPr>
              <w:t>AM</w:t>
            </w:r>
          </w:p>
        </w:tc>
        <w:tc>
          <w:tcPr>
            <w:tcW w:w="1133" w:type="dxa"/>
            <w:tcBorders>
              <w:top w:val="single" w:sz="4" w:space="0" w:color="auto"/>
              <w:left w:val="single" w:sz="4" w:space="0" w:color="auto"/>
              <w:bottom w:val="single" w:sz="4" w:space="0" w:color="auto"/>
              <w:right w:val="single" w:sz="4" w:space="0" w:color="auto"/>
            </w:tcBorders>
            <w:vAlign w:val="center"/>
            <w:hideMark/>
          </w:tcPr>
          <w:p w14:paraId="408AC65D" w14:textId="77777777" w:rsidR="007E68E1" w:rsidRDefault="007E68E1" w:rsidP="0033389B">
            <w:pPr>
              <w:pStyle w:val="Tabletext"/>
              <w:jc w:val="center"/>
              <w:rPr>
                <w:b/>
                <w:i/>
                <w:lang w:val="en-GB"/>
              </w:rPr>
            </w:pPr>
            <w:r>
              <w:rPr>
                <w:b/>
                <w:i/>
                <w:lang w:val="en-GB"/>
              </w:rPr>
              <w:t>C5/A</w:t>
            </w:r>
            <w:r>
              <w:rPr>
                <w:b/>
                <w:i/>
                <w:vertAlign w:val="subscript"/>
                <w:lang w:val="en-GB"/>
              </w:rPr>
              <w:t>REL</w:t>
            </w:r>
          </w:p>
        </w:tc>
        <w:tc>
          <w:tcPr>
            <w:tcW w:w="708" w:type="dxa"/>
            <w:tcBorders>
              <w:top w:val="single" w:sz="4" w:space="0" w:color="auto"/>
              <w:left w:val="single" w:sz="4" w:space="0" w:color="auto"/>
              <w:bottom w:val="single" w:sz="4" w:space="0" w:color="auto"/>
              <w:right w:val="single" w:sz="4" w:space="0" w:color="auto"/>
            </w:tcBorders>
            <w:vAlign w:val="bottom"/>
            <w:hideMark/>
          </w:tcPr>
          <w:p w14:paraId="26E8C09E" w14:textId="77777777" w:rsidR="007E68E1" w:rsidRDefault="007E68E1" w:rsidP="0033389B">
            <w:pPr>
              <w:pStyle w:val="Tabletext"/>
              <w:jc w:val="center"/>
              <w:rPr>
                <w:lang w:val="en-GB"/>
              </w:rPr>
            </w:pPr>
            <w:r>
              <w:rPr>
                <w:rFonts w:cs="Times New Roman" w:hint="cs"/>
                <w:szCs w:val="20"/>
                <w:rtl/>
                <w:lang w:val="en-GB"/>
              </w:rPr>
              <w:t>–</w:t>
            </w:r>
            <w:r>
              <w:rPr>
                <w:lang w:val="en-GB"/>
              </w:rPr>
              <w:t>29,7</w:t>
            </w:r>
          </w:p>
        </w:tc>
        <w:tc>
          <w:tcPr>
            <w:tcW w:w="708" w:type="dxa"/>
            <w:tcBorders>
              <w:top w:val="single" w:sz="4" w:space="0" w:color="auto"/>
              <w:left w:val="single" w:sz="4" w:space="0" w:color="auto"/>
              <w:bottom w:val="single" w:sz="4" w:space="0" w:color="auto"/>
              <w:right w:val="single" w:sz="4" w:space="0" w:color="auto"/>
            </w:tcBorders>
            <w:vAlign w:val="bottom"/>
            <w:hideMark/>
          </w:tcPr>
          <w:p w14:paraId="4A323747" w14:textId="77777777" w:rsidR="007E68E1" w:rsidRDefault="007E68E1" w:rsidP="0033389B">
            <w:pPr>
              <w:pStyle w:val="Tabletext"/>
              <w:jc w:val="center"/>
              <w:rPr>
                <w:lang w:val="en-GB"/>
              </w:rPr>
            </w:pPr>
            <w:r>
              <w:rPr>
                <w:rFonts w:cs="Times New Roman" w:hint="cs"/>
                <w:szCs w:val="20"/>
                <w:rtl/>
                <w:lang w:val="en-GB"/>
              </w:rPr>
              <w:t>–</w:t>
            </w:r>
            <w:r>
              <w:rPr>
                <w:lang w:val="en-GB"/>
              </w:rPr>
              <w:t>14,6</w:t>
            </w:r>
          </w:p>
        </w:tc>
        <w:tc>
          <w:tcPr>
            <w:tcW w:w="708" w:type="dxa"/>
            <w:tcBorders>
              <w:top w:val="single" w:sz="4" w:space="0" w:color="auto"/>
              <w:left w:val="single" w:sz="4" w:space="0" w:color="auto"/>
              <w:bottom w:val="single" w:sz="4" w:space="0" w:color="auto"/>
              <w:right w:val="single" w:sz="4" w:space="0" w:color="auto"/>
            </w:tcBorders>
            <w:vAlign w:val="bottom"/>
            <w:hideMark/>
          </w:tcPr>
          <w:p w14:paraId="037F7C62" w14:textId="77777777" w:rsidR="007E68E1" w:rsidRDefault="007E68E1" w:rsidP="0033389B">
            <w:pPr>
              <w:pStyle w:val="Tabletext"/>
              <w:jc w:val="center"/>
              <w:rPr>
                <w:lang w:val="en-GB"/>
              </w:rPr>
            </w:pPr>
            <w:r>
              <w:rPr>
                <w:lang w:val="en-GB"/>
              </w:rPr>
              <w:t>0,1</w:t>
            </w:r>
          </w:p>
        </w:tc>
        <w:tc>
          <w:tcPr>
            <w:tcW w:w="708" w:type="dxa"/>
            <w:tcBorders>
              <w:top w:val="single" w:sz="4" w:space="0" w:color="auto"/>
              <w:left w:val="single" w:sz="4" w:space="0" w:color="auto"/>
              <w:bottom w:val="single" w:sz="4" w:space="0" w:color="auto"/>
              <w:right w:val="single" w:sz="4" w:space="0" w:color="auto"/>
            </w:tcBorders>
            <w:vAlign w:val="bottom"/>
            <w:hideMark/>
          </w:tcPr>
          <w:p w14:paraId="4CD36A0F" w14:textId="77777777" w:rsidR="007E68E1" w:rsidRDefault="007E68E1" w:rsidP="0033389B">
            <w:pPr>
              <w:pStyle w:val="Tabletext"/>
              <w:jc w:val="center"/>
              <w:rPr>
                <w:lang w:val="en-GB"/>
              </w:rPr>
            </w:pPr>
            <w:r>
              <w:rPr>
                <w:lang w:val="en-GB"/>
              </w:rPr>
              <w:t>3,1</w:t>
            </w:r>
          </w:p>
        </w:tc>
        <w:tc>
          <w:tcPr>
            <w:tcW w:w="708" w:type="dxa"/>
            <w:tcBorders>
              <w:top w:val="single" w:sz="4" w:space="0" w:color="auto"/>
              <w:left w:val="single" w:sz="4" w:space="0" w:color="auto"/>
              <w:bottom w:val="single" w:sz="4" w:space="0" w:color="auto"/>
              <w:right w:val="single" w:sz="4" w:space="0" w:color="auto"/>
            </w:tcBorders>
            <w:vAlign w:val="bottom"/>
            <w:hideMark/>
          </w:tcPr>
          <w:p w14:paraId="65988C9A" w14:textId="77777777" w:rsidR="007E68E1" w:rsidRDefault="007E68E1" w:rsidP="0033389B">
            <w:pPr>
              <w:pStyle w:val="Tabletext"/>
              <w:jc w:val="center"/>
              <w:rPr>
                <w:lang w:val="en-GB"/>
              </w:rPr>
            </w:pPr>
            <w:r>
              <w:rPr>
                <w:lang w:val="en-GB"/>
              </w:rPr>
              <w:t>3,1</w:t>
            </w:r>
          </w:p>
        </w:tc>
        <w:tc>
          <w:tcPr>
            <w:tcW w:w="707" w:type="dxa"/>
            <w:tcBorders>
              <w:top w:val="single" w:sz="4" w:space="0" w:color="auto"/>
              <w:left w:val="single" w:sz="4" w:space="0" w:color="auto"/>
              <w:bottom w:val="single" w:sz="4" w:space="0" w:color="auto"/>
              <w:right w:val="single" w:sz="4" w:space="0" w:color="auto"/>
            </w:tcBorders>
            <w:vAlign w:val="bottom"/>
            <w:hideMark/>
          </w:tcPr>
          <w:p w14:paraId="2856D0E7" w14:textId="77777777" w:rsidR="007E68E1" w:rsidRDefault="007E68E1" w:rsidP="0033389B">
            <w:pPr>
              <w:pStyle w:val="Tabletext"/>
              <w:jc w:val="center"/>
              <w:rPr>
                <w:lang w:val="en-GB"/>
              </w:rPr>
            </w:pPr>
            <w:r>
              <w:rPr>
                <w:lang w:val="en-GB"/>
              </w:rPr>
              <w:t>3,1</w:t>
            </w:r>
          </w:p>
        </w:tc>
        <w:tc>
          <w:tcPr>
            <w:tcW w:w="707" w:type="dxa"/>
            <w:tcBorders>
              <w:top w:val="single" w:sz="4" w:space="0" w:color="auto"/>
              <w:left w:val="single" w:sz="4" w:space="0" w:color="auto"/>
              <w:bottom w:val="single" w:sz="4" w:space="0" w:color="auto"/>
              <w:right w:val="single" w:sz="4" w:space="0" w:color="auto"/>
            </w:tcBorders>
            <w:vAlign w:val="bottom"/>
            <w:hideMark/>
          </w:tcPr>
          <w:p w14:paraId="25990968" w14:textId="77777777" w:rsidR="007E68E1" w:rsidRDefault="007E68E1" w:rsidP="0033389B">
            <w:pPr>
              <w:pStyle w:val="Tabletext"/>
              <w:jc w:val="center"/>
              <w:rPr>
                <w:lang w:val="en-GB"/>
              </w:rPr>
            </w:pPr>
            <w:r>
              <w:rPr>
                <w:lang w:val="en-GB"/>
              </w:rPr>
              <w:t>3,1</w:t>
            </w:r>
          </w:p>
        </w:tc>
        <w:tc>
          <w:tcPr>
            <w:tcW w:w="707" w:type="dxa"/>
            <w:tcBorders>
              <w:top w:val="single" w:sz="4" w:space="0" w:color="auto"/>
              <w:left w:val="single" w:sz="4" w:space="0" w:color="auto"/>
              <w:bottom w:val="single" w:sz="4" w:space="0" w:color="auto"/>
              <w:right w:val="single" w:sz="4" w:space="0" w:color="auto"/>
            </w:tcBorders>
            <w:vAlign w:val="bottom"/>
            <w:hideMark/>
          </w:tcPr>
          <w:p w14:paraId="7B0AAC4D" w14:textId="77777777" w:rsidR="007E68E1" w:rsidRDefault="007E68E1" w:rsidP="0033389B">
            <w:pPr>
              <w:pStyle w:val="Tabletext"/>
              <w:jc w:val="center"/>
              <w:rPr>
                <w:lang w:val="en-GB"/>
              </w:rPr>
            </w:pPr>
            <w:r>
              <w:rPr>
                <w:lang w:val="en-GB"/>
              </w:rPr>
              <w:t>0,1</w:t>
            </w:r>
          </w:p>
        </w:tc>
        <w:tc>
          <w:tcPr>
            <w:tcW w:w="707" w:type="dxa"/>
            <w:tcBorders>
              <w:top w:val="single" w:sz="4" w:space="0" w:color="auto"/>
              <w:left w:val="single" w:sz="4" w:space="0" w:color="auto"/>
              <w:bottom w:val="single" w:sz="4" w:space="0" w:color="auto"/>
              <w:right w:val="single" w:sz="4" w:space="0" w:color="auto"/>
            </w:tcBorders>
            <w:vAlign w:val="bottom"/>
            <w:hideMark/>
          </w:tcPr>
          <w:p w14:paraId="6380F7C9" w14:textId="77777777" w:rsidR="007E68E1" w:rsidRDefault="007E68E1" w:rsidP="0033389B">
            <w:pPr>
              <w:pStyle w:val="Tabletext"/>
              <w:jc w:val="center"/>
              <w:rPr>
                <w:lang w:val="en-GB"/>
              </w:rPr>
            </w:pPr>
            <w:r>
              <w:rPr>
                <w:rFonts w:cs="Times New Roman" w:hint="cs"/>
                <w:szCs w:val="20"/>
                <w:rtl/>
                <w:lang w:val="en-GB"/>
              </w:rPr>
              <w:t>–</w:t>
            </w:r>
            <w:r>
              <w:rPr>
                <w:lang w:val="en-GB"/>
              </w:rPr>
              <w:t>22,7</w:t>
            </w:r>
          </w:p>
        </w:tc>
        <w:tc>
          <w:tcPr>
            <w:tcW w:w="707" w:type="dxa"/>
            <w:tcBorders>
              <w:top w:val="single" w:sz="4" w:space="0" w:color="auto"/>
              <w:left w:val="single" w:sz="4" w:space="0" w:color="auto"/>
              <w:bottom w:val="single" w:sz="4" w:space="0" w:color="auto"/>
              <w:right w:val="single" w:sz="4" w:space="0" w:color="auto"/>
            </w:tcBorders>
            <w:vAlign w:val="bottom"/>
            <w:hideMark/>
          </w:tcPr>
          <w:p w14:paraId="65AED6EC" w14:textId="77777777" w:rsidR="007E68E1" w:rsidRDefault="007E68E1" w:rsidP="0033389B">
            <w:pPr>
              <w:pStyle w:val="Tabletext"/>
              <w:jc w:val="center"/>
              <w:rPr>
                <w:lang w:val="en-GB"/>
              </w:rPr>
            </w:pPr>
            <w:r>
              <w:rPr>
                <w:rFonts w:cs="Times New Roman" w:hint="cs"/>
                <w:szCs w:val="20"/>
                <w:rtl/>
                <w:lang w:val="en-GB"/>
              </w:rPr>
              <w:t>–</w:t>
            </w:r>
            <w:r>
              <w:rPr>
                <w:lang w:val="en-GB"/>
              </w:rPr>
              <w:t>29,4</w:t>
            </w:r>
          </w:p>
        </w:tc>
        <w:tc>
          <w:tcPr>
            <w:tcW w:w="707" w:type="dxa"/>
            <w:tcBorders>
              <w:top w:val="single" w:sz="4" w:space="0" w:color="auto"/>
              <w:left w:val="single" w:sz="4" w:space="0" w:color="auto"/>
              <w:bottom w:val="single" w:sz="4" w:space="0" w:color="auto"/>
              <w:right w:val="single" w:sz="4" w:space="0" w:color="auto"/>
            </w:tcBorders>
            <w:vAlign w:val="bottom"/>
            <w:hideMark/>
          </w:tcPr>
          <w:p w14:paraId="7F781411" w14:textId="77777777" w:rsidR="007E68E1" w:rsidRDefault="007E68E1" w:rsidP="0033389B">
            <w:pPr>
              <w:pStyle w:val="Tabletext"/>
              <w:jc w:val="center"/>
              <w:rPr>
                <w:lang w:val="en-GB"/>
              </w:rPr>
            </w:pPr>
            <w:r>
              <w:rPr>
                <w:rFonts w:cs="Times New Roman" w:hint="cs"/>
                <w:szCs w:val="20"/>
                <w:rtl/>
                <w:lang w:val="en-GB"/>
              </w:rPr>
              <w:t>–</w:t>
            </w:r>
            <w:r>
              <w:rPr>
                <w:lang w:val="en-GB"/>
              </w:rPr>
              <w:t>38,3</w:t>
            </w:r>
          </w:p>
        </w:tc>
        <w:tc>
          <w:tcPr>
            <w:tcW w:w="707" w:type="dxa"/>
            <w:tcBorders>
              <w:top w:val="single" w:sz="4" w:space="0" w:color="auto"/>
              <w:left w:val="single" w:sz="4" w:space="0" w:color="auto"/>
              <w:bottom w:val="single" w:sz="4" w:space="0" w:color="auto"/>
              <w:right w:val="single" w:sz="4" w:space="0" w:color="auto"/>
            </w:tcBorders>
            <w:vAlign w:val="bottom"/>
            <w:hideMark/>
          </w:tcPr>
          <w:p w14:paraId="3CA6C570" w14:textId="77777777" w:rsidR="007E68E1" w:rsidRDefault="007E68E1" w:rsidP="0033389B">
            <w:pPr>
              <w:pStyle w:val="Tabletext"/>
              <w:jc w:val="center"/>
              <w:rPr>
                <w:lang w:val="en-GB"/>
              </w:rPr>
            </w:pPr>
            <w:r>
              <w:rPr>
                <w:rFonts w:cs="Times New Roman" w:hint="cs"/>
                <w:szCs w:val="20"/>
                <w:rtl/>
                <w:lang w:val="en-GB"/>
              </w:rPr>
              <w:t>–</w:t>
            </w:r>
            <w:r>
              <w:rPr>
                <w:lang w:val="en-GB"/>
              </w:rPr>
              <w:t>40,9</w:t>
            </w:r>
          </w:p>
        </w:tc>
        <w:tc>
          <w:tcPr>
            <w:tcW w:w="707" w:type="dxa"/>
            <w:tcBorders>
              <w:top w:val="single" w:sz="4" w:space="0" w:color="auto"/>
              <w:left w:val="single" w:sz="4" w:space="0" w:color="auto"/>
              <w:bottom w:val="single" w:sz="4" w:space="0" w:color="auto"/>
              <w:right w:val="single" w:sz="4" w:space="0" w:color="auto"/>
            </w:tcBorders>
            <w:vAlign w:val="bottom"/>
            <w:hideMark/>
          </w:tcPr>
          <w:p w14:paraId="64F13DDD" w14:textId="77777777" w:rsidR="007E68E1" w:rsidRDefault="007E68E1" w:rsidP="0033389B">
            <w:pPr>
              <w:pStyle w:val="Tabletext"/>
              <w:jc w:val="center"/>
              <w:rPr>
                <w:lang w:val="en-GB"/>
              </w:rPr>
            </w:pPr>
            <w:r>
              <w:rPr>
                <w:rFonts w:cs="Times New Roman" w:hint="cs"/>
                <w:szCs w:val="20"/>
                <w:rtl/>
                <w:lang w:val="en-GB"/>
              </w:rPr>
              <w:t>–</w:t>
            </w:r>
            <w:r>
              <w:rPr>
                <w:lang w:val="en-GB"/>
              </w:rPr>
              <w:t>42,3</w:t>
            </w:r>
          </w:p>
        </w:tc>
        <w:tc>
          <w:tcPr>
            <w:tcW w:w="707" w:type="dxa"/>
            <w:tcBorders>
              <w:top w:val="single" w:sz="4" w:space="0" w:color="auto"/>
              <w:left w:val="single" w:sz="4" w:space="0" w:color="auto"/>
              <w:bottom w:val="single" w:sz="4" w:space="0" w:color="auto"/>
              <w:right w:val="single" w:sz="4" w:space="0" w:color="auto"/>
            </w:tcBorders>
            <w:vAlign w:val="center"/>
            <w:hideMark/>
          </w:tcPr>
          <w:p w14:paraId="15DF41DF" w14:textId="77777777" w:rsidR="007E68E1" w:rsidRDefault="007E68E1" w:rsidP="0033389B">
            <w:pPr>
              <w:pStyle w:val="Tabletext"/>
              <w:jc w:val="center"/>
              <w:rPr>
                <w:lang w:val="en-GB"/>
              </w:rPr>
            </w:pPr>
            <w:r>
              <w:rPr>
                <w:lang w:val="en-GB"/>
              </w:rPr>
              <w:t>20</w:t>
            </w:r>
          </w:p>
        </w:tc>
        <w:tc>
          <w:tcPr>
            <w:tcW w:w="707" w:type="dxa"/>
            <w:tcBorders>
              <w:top w:val="single" w:sz="4" w:space="0" w:color="auto"/>
              <w:left w:val="single" w:sz="4" w:space="0" w:color="auto"/>
              <w:bottom w:val="single" w:sz="4" w:space="0" w:color="auto"/>
              <w:right w:val="single" w:sz="4" w:space="0" w:color="auto"/>
            </w:tcBorders>
            <w:vAlign w:val="center"/>
          </w:tcPr>
          <w:p w14:paraId="30EEC1C8" w14:textId="77777777" w:rsidR="007E68E1" w:rsidRDefault="007E68E1" w:rsidP="0033389B">
            <w:pPr>
              <w:pStyle w:val="Tabletext"/>
              <w:jc w:val="center"/>
              <w:rPr>
                <w:lang w:val="en-GB"/>
              </w:rPr>
            </w:pPr>
          </w:p>
        </w:tc>
        <w:tc>
          <w:tcPr>
            <w:tcW w:w="707" w:type="dxa"/>
            <w:tcBorders>
              <w:top w:val="single" w:sz="4" w:space="0" w:color="auto"/>
              <w:left w:val="single" w:sz="4" w:space="0" w:color="auto"/>
              <w:bottom w:val="single" w:sz="4" w:space="0" w:color="auto"/>
              <w:right w:val="single" w:sz="4" w:space="0" w:color="auto"/>
            </w:tcBorders>
            <w:vAlign w:val="center"/>
            <w:hideMark/>
          </w:tcPr>
          <w:p w14:paraId="528CF138" w14:textId="77777777" w:rsidR="007E68E1" w:rsidRDefault="007E68E1" w:rsidP="0033389B">
            <w:pPr>
              <w:pStyle w:val="Tabletext"/>
              <w:jc w:val="center"/>
              <w:rPr>
                <w:lang w:val="en-GB"/>
              </w:rPr>
            </w:pPr>
            <w:r>
              <w:rPr>
                <w:lang w:val="en-GB"/>
              </w:rPr>
              <w:t>17</w:t>
            </w:r>
          </w:p>
        </w:tc>
      </w:tr>
    </w:tbl>
    <w:p w14:paraId="41302599" w14:textId="77777777" w:rsidR="003C1B6E" w:rsidRDefault="007E68E1" w:rsidP="003C1B6E">
      <w:pPr>
        <w:rPr>
          <w:rtl/>
        </w:rPr>
      </w:pPr>
      <w:r>
        <w:rPr>
          <w:rtl/>
        </w:rPr>
        <w:br w:type="page"/>
      </w:r>
    </w:p>
    <w:p w14:paraId="4661DE13" w14:textId="0621290A" w:rsidR="007E68E1" w:rsidRDefault="007E68E1" w:rsidP="0033389B">
      <w:pPr>
        <w:pStyle w:val="Heading3"/>
        <w:spacing w:after="240"/>
      </w:pPr>
      <w:r>
        <w:lastRenderedPageBreak/>
        <w:t>6.1.3</w:t>
      </w:r>
      <w:r>
        <w:rPr>
          <w:rtl/>
        </w:rPr>
        <w:tab/>
        <w:t xml:space="preserve">الأسلوب </w:t>
      </w:r>
      <w:r>
        <w:rPr>
          <w:lang w:val="en-GB"/>
        </w:rPr>
        <w:t>DRM_D3_10 kHz</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943"/>
        <w:gridCol w:w="1224"/>
        <w:gridCol w:w="742"/>
        <w:gridCol w:w="742"/>
        <w:gridCol w:w="741"/>
        <w:gridCol w:w="741"/>
        <w:gridCol w:w="741"/>
        <w:gridCol w:w="741"/>
        <w:gridCol w:w="741"/>
        <w:gridCol w:w="741"/>
        <w:gridCol w:w="741"/>
        <w:gridCol w:w="741"/>
        <w:gridCol w:w="741"/>
        <w:gridCol w:w="741"/>
        <w:gridCol w:w="741"/>
        <w:gridCol w:w="743"/>
        <w:gridCol w:w="626"/>
        <w:gridCol w:w="626"/>
      </w:tblGrid>
      <w:tr w:rsidR="007E68E1" w14:paraId="174030B9" w14:textId="77777777" w:rsidTr="00A11358">
        <w:trPr>
          <w:trHeight w:val="20"/>
          <w:jc w:val="center"/>
        </w:trPr>
        <w:tc>
          <w:tcPr>
            <w:tcW w:w="662" w:type="dxa"/>
            <w:vMerge w:val="restart"/>
            <w:tcBorders>
              <w:top w:val="single" w:sz="4" w:space="0" w:color="auto"/>
              <w:left w:val="single" w:sz="4" w:space="0" w:color="auto"/>
              <w:bottom w:val="single" w:sz="4" w:space="0" w:color="auto"/>
              <w:right w:val="single" w:sz="4" w:space="0" w:color="auto"/>
            </w:tcBorders>
            <w:vAlign w:val="center"/>
            <w:hideMark/>
          </w:tcPr>
          <w:p w14:paraId="339155BF" w14:textId="77777777" w:rsidR="007E68E1" w:rsidRDefault="007E68E1" w:rsidP="0033389B">
            <w:pPr>
              <w:pStyle w:val="Tablehead"/>
              <w:rPr>
                <w:rtl/>
                <w:lang w:eastAsia="zh-CN" w:bidi="ar-EG"/>
              </w:rPr>
            </w:pPr>
            <w:r>
              <w:rPr>
                <w:rtl/>
                <w:lang w:eastAsia="zh-CN"/>
              </w:rPr>
              <w:t>الحالة</w:t>
            </w:r>
          </w:p>
        </w:tc>
        <w:tc>
          <w:tcPr>
            <w:tcW w:w="943" w:type="dxa"/>
            <w:vMerge w:val="restart"/>
            <w:tcBorders>
              <w:top w:val="single" w:sz="4" w:space="0" w:color="auto"/>
              <w:left w:val="single" w:sz="4" w:space="0" w:color="auto"/>
              <w:bottom w:val="single" w:sz="4" w:space="0" w:color="auto"/>
              <w:right w:val="single" w:sz="4" w:space="0" w:color="auto"/>
            </w:tcBorders>
            <w:vAlign w:val="center"/>
            <w:hideMark/>
          </w:tcPr>
          <w:p w14:paraId="699347DE" w14:textId="77777777" w:rsidR="007E68E1" w:rsidRDefault="007E68E1" w:rsidP="0033389B">
            <w:pPr>
              <w:pStyle w:val="Tablehead"/>
              <w:rPr>
                <w:rFonts w:eastAsia="Arial Unicode MS"/>
                <w:rtl/>
                <w:lang w:eastAsia="zh-CN"/>
              </w:rPr>
            </w:pPr>
            <w:r>
              <w:rPr>
                <w:rtl/>
                <w:lang w:eastAsia="zh-CN"/>
              </w:rPr>
              <w:t>الإشارة المطلوبة</w:t>
            </w:r>
          </w:p>
        </w:tc>
        <w:tc>
          <w:tcPr>
            <w:tcW w:w="1224" w:type="dxa"/>
            <w:vMerge w:val="restart"/>
            <w:tcBorders>
              <w:top w:val="single" w:sz="4" w:space="0" w:color="auto"/>
              <w:left w:val="single" w:sz="4" w:space="0" w:color="auto"/>
              <w:bottom w:val="single" w:sz="4" w:space="0" w:color="auto"/>
              <w:right w:val="single" w:sz="4" w:space="0" w:color="auto"/>
            </w:tcBorders>
            <w:vAlign w:val="center"/>
            <w:hideMark/>
          </w:tcPr>
          <w:p w14:paraId="5238F46D"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635" w:type="dxa"/>
            <w:gridSpan w:val="13"/>
            <w:tcBorders>
              <w:top w:val="single" w:sz="4" w:space="0" w:color="auto"/>
              <w:left w:val="single" w:sz="4" w:space="0" w:color="auto"/>
              <w:bottom w:val="single" w:sz="4" w:space="0" w:color="auto"/>
              <w:right w:val="single" w:sz="4" w:space="0" w:color="auto"/>
            </w:tcBorders>
            <w:vAlign w:val="center"/>
            <w:hideMark/>
          </w:tcPr>
          <w:p w14:paraId="6E05DF33" w14:textId="77777777" w:rsidR="007E68E1" w:rsidRDefault="007E68E1" w:rsidP="0033389B">
            <w:pPr>
              <w:pStyle w:val="Tablehead"/>
              <w:rPr>
                <w:rFonts w:eastAsia="Arial Unicode MS"/>
                <w:sz w:val="18"/>
                <w:szCs w:val="18"/>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i/>
                <w:iCs/>
                <w:lang w:eastAsia="zh-CN"/>
              </w:rPr>
              <w:t xml:space="preserve"> </w:t>
            </w:r>
            <w:r>
              <w:rPr>
                <w:lang w:eastAsia="zh-CN"/>
              </w:rPr>
              <w:t>(kHz)</w:t>
            </w:r>
          </w:p>
        </w:tc>
        <w:tc>
          <w:tcPr>
            <w:tcW w:w="1995" w:type="dxa"/>
            <w:gridSpan w:val="3"/>
            <w:tcBorders>
              <w:top w:val="single" w:sz="4" w:space="0" w:color="auto"/>
              <w:left w:val="single" w:sz="4" w:space="0" w:color="auto"/>
              <w:bottom w:val="single" w:sz="4" w:space="0" w:color="auto"/>
              <w:right w:val="single" w:sz="4" w:space="0" w:color="auto"/>
            </w:tcBorders>
            <w:vAlign w:val="center"/>
            <w:hideMark/>
          </w:tcPr>
          <w:p w14:paraId="72508D0D" w14:textId="77777777" w:rsidR="007E68E1" w:rsidRDefault="007E68E1" w:rsidP="0033389B">
            <w:pPr>
              <w:pStyle w:val="Tablehead"/>
              <w:rPr>
                <w:lang w:eastAsia="zh-CN"/>
              </w:rPr>
            </w:pPr>
            <w:r>
              <w:rPr>
                <w:rtl/>
                <w:lang w:eastAsia="zh-CN"/>
              </w:rPr>
              <w:t>المعلمات</w:t>
            </w:r>
          </w:p>
        </w:tc>
      </w:tr>
      <w:tr w:rsidR="007E68E1" w14:paraId="67C59144" w14:textId="77777777" w:rsidTr="00A11358">
        <w:trPr>
          <w:trHeight w:val="20"/>
          <w:jc w:val="center"/>
        </w:trPr>
        <w:tc>
          <w:tcPr>
            <w:tcW w:w="662" w:type="dxa"/>
            <w:vMerge/>
            <w:tcBorders>
              <w:top w:val="single" w:sz="4" w:space="0" w:color="auto"/>
              <w:left w:val="single" w:sz="4" w:space="0" w:color="auto"/>
              <w:bottom w:val="single" w:sz="4" w:space="0" w:color="auto"/>
              <w:right w:val="single" w:sz="4" w:space="0" w:color="auto"/>
            </w:tcBorders>
            <w:vAlign w:val="center"/>
            <w:hideMark/>
          </w:tcPr>
          <w:p w14:paraId="1499EC92"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943" w:type="dxa"/>
            <w:vMerge/>
            <w:tcBorders>
              <w:top w:val="single" w:sz="4" w:space="0" w:color="auto"/>
              <w:left w:val="single" w:sz="4" w:space="0" w:color="auto"/>
              <w:bottom w:val="single" w:sz="4" w:space="0" w:color="auto"/>
              <w:right w:val="single" w:sz="4" w:space="0" w:color="auto"/>
            </w:tcBorders>
            <w:vAlign w:val="center"/>
            <w:hideMark/>
          </w:tcPr>
          <w:p w14:paraId="70155BD4"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24" w:type="dxa"/>
            <w:vMerge/>
            <w:tcBorders>
              <w:top w:val="single" w:sz="4" w:space="0" w:color="auto"/>
              <w:left w:val="single" w:sz="4" w:space="0" w:color="auto"/>
              <w:bottom w:val="single" w:sz="4" w:space="0" w:color="auto"/>
              <w:right w:val="single" w:sz="4" w:space="0" w:color="auto"/>
            </w:tcBorders>
            <w:vAlign w:val="center"/>
            <w:hideMark/>
          </w:tcPr>
          <w:p w14:paraId="7E70B618"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42" w:type="dxa"/>
            <w:tcBorders>
              <w:top w:val="single" w:sz="4" w:space="0" w:color="auto"/>
              <w:left w:val="single" w:sz="4" w:space="0" w:color="auto"/>
              <w:bottom w:val="single" w:sz="4" w:space="0" w:color="auto"/>
              <w:right w:val="single" w:sz="4" w:space="0" w:color="auto"/>
            </w:tcBorders>
            <w:vAlign w:val="center"/>
            <w:hideMark/>
          </w:tcPr>
          <w:p w14:paraId="4506AE14" w14:textId="77777777" w:rsidR="007E68E1" w:rsidRDefault="007E68E1" w:rsidP="0033389B">
            <w:pPr>
              <w:pStyle w:val="Tablehead"/>
              <w:rPr>
                <w:rFonts w:eastAsia="Arial Unicode MS"/>
                <w:lang w:eastAsia="zh-CN"/>
              </w:rPr>
            </w:pPr>
            <w:r>
              <w:rPr>
                <w:lang w:eastAsia="zh-CN"/>
              </w:rPr>
              <w:t>20−</w:t>
            </w:r>
          </w:p>
        </w:tc>
        <w:tc>
          <w:tcPr>
            <w:tcW w:w="742" w:type="dxa"/>
            <w:tcBorders>
              <w:top w:val="single" w:sz="4" w:space="0" w:color="auto"/>
              <w:left w:val="single" w:sz="4" w:space="0" w:color="auto"/>
              <w:bottom w:val="single" w:sz="4" w:space="0" w:color="auto"/>
              <w:right w:val="single" w:sz="4" w:space="0" w:color="auto"/>
            </w:tcBorders>
            <w:vAlign w:val="center"/>
            <w:hideMark/>
          </w:tcPr>
          <w:p w14:paraId="2C511CBE" w14:textId="77777777" w:rsidR="007E68E1" w:rsidRDefault="007E68E1" w:rsidP="0033389B">
            <w:pPr>
              <w:pStyle w:val="Tablehead"/>
              <w:rPr>
                <w:rFonts w:eastAsia="Arial Unicode MS"/>
                <w:lang w:eastAsia="zh-CN"/>
              </w:rPr>
            </w:pPr>
            <w:r>
              <w:rPr>
                <w:lang w:eastAsia="zh-CN"/>
              </w:rPr>
              <w:t>18−</w:t>
            </w:r>
          </w:p>
        </w:tc>
        <w:tc>
          <w:tcPr>
            <w:tcW w:w="741" w:type="dxa"/>
            <w:tcBorders>
              <w:top w:val="single" w:sz="4" w:space="0" w:color="auto"/>
              <w:left w:val="single" w:sz="4" w:space="0" w:color="auto"/>
              <w:bottom w:val="single" w:sz="4" w:space="0" w:color="auto"/>
              <w:right w:val="single" w:sz="4" w:space="0" w:color="auto"/>
            </w:tcBorders>
            <w:vAlign w:val="center"/>
            <w:hideMark/>
          </w:tcPr>
          <w:p w14:paraId="3EC878F2" w14:textId="77777777" w:rsidR="007E68E1" w:rsidRDefault="007E68E1" w:rsidP="0033389B">
            <w:pPr>
              <w:pStyle w:val="Tablehead"/>
              <w:rPr>
                <w:rFonts w:eastAsia="Arial Unicode MS"/>
                <w:lang w:eastAsia="zh-CN"/>
              </w:rPr>
            </w:pPr>
            <w:r>
              <w:rPr>
                <w:lang w:eastAsia="zh-CN"/>
              </w:rPr>
              <w:t>15−</w:t>
            </w:r>
          </w:p>
        </w:tc>
        <w:tc>
          <w:tcPr>
            <w:tcW w:w="741" w:type="dxa"/>
            <w:tcBorders>
              <w:top w:val="single" w:sz="4" w:space="0" w:color="auto"/>
              <w:left w:val="single" w:sz="4" w:space="0" w:color="auto"/>
              <w:bottom w:val="single" w:sz="4" w:space="0" w:color="auto"/>
              <w:right w:val="single" w:sz="4" w:space="0" w:color="auto"/>
            </w:tcBorders>
            <w:vAlign w:val="center"/>
            <w:hideMark/>
          </w:tcPr>
          <w:p w14:paraId="2BD4A02D" w14:textId="77777777" w:rsidR="007E68E1" w:rsidRDefault="007E68E1" w:rsidP="0033389B">
            <w:pPr>
              <w:pStyle w:val="Tablehead"/>
              <w:rPr>
                <w:rFonts w:eastAsia="Arial Unicode MS"/>
                <w:lang w:eastAsia="zh-CN"/>
              </w:rPr>
            </w:pPr>
            <w:r>
              <w:rPr>
                <w:lang w:eastAsia="zh-CN"/>
              </w:rPr>
              <w:t>10−</w:t>
            </w:r>
          </w:p>
        </w:tc>
        <w:tc>
          <w:tcPr>
            <w:tcW w:w="741" w:type="dxa"/>
            <w:tcBorders>
              <w:top w:val="single" w:sz="4" w:space="0" w:color="auto"/>
              <w:left w:val="single" w:sz="4" w:space="0" w:color="auto"/>
              <w:bottom w:val="single" w:sz="4" w:space="0" w:color="auto"/>
              <w:right w:val="single" w:sz="4" w:space="0" w:color="auto"/>
            </w:tcBorders>
            <w:vAlign w:val="center"/>
            <w:hideMark/>
          </w:tcPr>
          <w:p w14:paraId="1711A409" w14:textId="77777777" w:rsidR="007E68E1" w:rsidRDefault="007E68E1" w:rsidP="0033389B">
            <w:pPr>
              <w:pStyle w:val="Tablehead"/>
              <w:rPr>
                <w:rFonts w:eastAsia="Arial Unicode MS"/>
                <w:lang w:eastAsia="zh-CN"/>
              </w:rPr>
            </w:pPr>
            <w:r>
              <w:rPr>
                <w:lang w:eastAsia="zh-CN"/>
              </w:rPr>
              <w:t>9−</w:t>
            </w:r>
          </w:p>
        </w:tc>
        <w:tc>
          <w:tcPr>
            <w:tcW w:w="741" w:type="dxa"/>
            <w:tcBorders>
              <w:top w:val="single" w:sz="4" w:space="0" w:color="auto"/>
              <w:left w:val="single" w:sz="4" w:space="0" w:color="auto"/>
              <w:bottom w:val="single" w:sz="4" w:space="0" w:color="auto"/>
              <w:right w:val="single" w:sz="4" w:space="0" w:color="auto"/>
            </w:tcBorders>
            <w:vAlign w:val="center"/>
            <w:hideMark/>
          </w:tcPr>
          <w:p w14:paraId="1ACE9DE7" w14:textId="77777777" w:rsidR="007E68E1" w:rsidRDefault="007E68E1" w:rsidP="0033389B">
            <w:pPr>
              <w:pStyle w:val="Tablehead"/>
              <w:rPr>
                <w:rFonts w:eastAsia="Arial Unicode MS"/>
                <w:lang w:eastAsia="zh-CN"/>
              </w:rPr>
            </w:pPr>
            <w:r>
              <w:rPr>
                <w:lang w:eastAsia="zh-CN"/>
              </w:rPr>
              <w:t>5−</w:t>
            </w:r>
          </w:p>
        </w:tc>
        <w:tc>
          <w:tcPr>
            <w:tcW w:w="741" w:type="dxa"/>
            <w:tcBorders>
              <w:top w:val="single" w:sz="4" w:space="0" w:color="auto"/>
              <w:left w:val="single" w:sz="4" w:space="0" w:color="auto"/>
              <w:bottom w:val="single" w:sz="4" w:space="0" w:color="auto"/>
              <w:right w:val="single" w:sz="4" w:space="0" w:color="auto"/>
            </w:tcBorders>
            <w:vAlign w:val="center"/>
            <w:hideMark/>
          </w:tcPr>
          <w:p w14:paraId="038C55FA" w14:textId="77777777" w:rsidR="007E68E1" w:rsidRDefault="007E68E1" w:rsidP="0033389B">
            <w:pPr>
              <w:pStyle w:val="Tablehead"/>
              <w:rPr>
                <w:rFonts w:eastAsia="Arial Unicode MS"/>
                <w:lang w:eastAsia="zh-CN"/>
              </w:rPr>
            </w:pPr>
            <w:r>
              <w:rPr>
                <w:lang w:eastAsia="zh-CN"/>
              </w:rPr>
              <w:t>0</w:t>
            </w:r>
          </w:p>
        </w:tc>
        <w:tc>
          <w:tcPr>
            <w:tcW w:w="741" w:type="dxa"/>
            <w:tcBorders>
              <w:top w:val="single" w:sz="4" w:space="0" w:color="auto"/>
              <w:left w:val="single" w:sz="4" w:space="0" w:color="auto"/>
              <w:bottom w:val="single" w:sz="4" w:space="0" w:color="auto"/>
              <w:right w:val="single" w:sz="4" w:space="0" w:color="auto"/>
            </w:tcBorders>
            <w:vAlign w:val="center"/>
            <w:hideMark/>
          </w:tcPr>
          <w:p w14:paraId="39CB0DFF" w14:textId="77777777" w:rsidR="007E68E1" w:rsidRDefault="007E68E1" w:rsidP="0033389B">
            <w:pPr>
              <w:pStyle w:val="Tablehead"/>
              <w:rPr>
                <w:rFonts w:eastAsia="Arial Unicode MS"/>
                <w:lang w:eastAsia="zh-CN"/>
              </w:rPr>
            </w:pPr>
            <w:r>
              <w:rPr>
                <w:lang w:eastAsia="zh-CN"/>
              </w:rPr>
              <w:t>5</w:t>
            </w:r>
          </w:p>
        </w:tc>
        <w:tc>
          <w:tcPr>
            <w:tcW w:w="741" w:type="dxa"/>
            <w:tcBorders>
              <w:top w:val="single" w:sz="4" w:space="0" w:color="auto"/>
              <w:left w:val="single" w:sz="4" w:space="0" w:color="auto"/>
              <w:bottom w:val="single" w:sz="4" w:space="0" w:color="auto"/>
              <w:right w:val="single" w:sz="4" w:space="0" w:color="auto"/>
            </w:tcBorders>
            <w:vAlign w:val="center"/>
            <w:hideMark/>
          </w:tcPr>
          <w:p w14:paraId="3DE4AFA0" w14:textId="77777777" w:rsidR="007E68E1" w:rsidRDefault="007E68E1" w:rsidP="0033389B">
            <w:pPr>
              <w:pStyle w:val="Tablehead"/>
              <w:rPr>
                <w:rFonts w:eastAsia="Arial Unicode MS"/>
                <w:lang w:eastAsia="zh-CN"/>
              </w:rPr>
            </w:pPr>
            <w:r>
              <w:rPr>
                <w:lang w:eastAsia="zh-CN"/>
              </w:rPr>
              <w:t>9</w:t>
            </w:r>
          </w:p>
        </w:tc>
        <w:tc>
          <w:tcPr>
            <w:tcW w:w="741" w:type="dxa"/>
            <w:tcBorders>
              <w:top w:val="single" w:sz="4" w:space="0" w:color="auto"/>
              <w:left w:val="single" w:sz="4" w:space="0" w:color="auto"/>
              <w:bottom w:val="single" w:sz="4" w:space="0" w:color="auto"/>
              <w:right w:val="single" w:sz="4" w:space="0" w:color="auto"/>
            </w:tcBorders>
            <w:vAlign w:val="center"/>
            <w:hideMark/>
          </w:tcPr>
          <w:p w14:paraId="09326B9D" w14:textId="77777777" w:rsidR="007E68E1" w:rsidRDefault="007E68E1" w:rsidP="0033389B">
            <w:pPr>
              <w:pStyle w:val="Tablehead"/>
              <w:rPr>
                <w:rFonts w:eastAsia="Arial Unicode MS"/>
                <w:lang w:eastAsia="zh-CN"/>
              </w:rPr>
            </w:pPr>
            <w:r>
              <w:rPr>
                <w:lang w:eastAsia="zh-CN"/>
              </w:rPr>
              <w:t>10</w:t>
            </w:r>
          </w:p>
        </w:tc>
        <w:tc>
          <w:tcPr>
            <w:tcW w:w="741" w:type="dxa"/>
            <w:tcBorders>
              <w:top w:val="single" w:sz="4" w:space="0" w:color="auto"/>
              <w:left w:val="single" w:sz="4" w:space="0" w:color="auto"/>
              <w:bottom w:val="single" w:sz="4" w:space="0" w:color="auto"/>
              <w:right w:val="single" w:sz="4" w:space="0" w:color="auto"/>
            </w:tcBorders>
            <w:vAlign w:val="center"/>
            <w:hideMark/>
          </w:tcPr>
          <w:p w14:paraId="6E571B62" w14:textId="77777777" w:rsidR="007E68E1" w:rsidRDefault="007E68E1" w:rsidP="0033389B">
            <w:pPr>
              <w:pStyle w:val="Tablehead"/>
              <w:rPr>
                <w:rFonts w:eastAsia="Arial Unicode MS"/>
                <w:lang w:eastAsia="zh-CN"/>
              </w:rPr>
            </w:pPr>
            <w:r>
              <w:rPr>
                <w:lang w:eastAsia="zh-CN"/>
              </w:rPr>
              <w:t>15</w:t>
            </w:r>
          </w:p>
        </w:tc>
        <w:tc>
          <w:tcPr>
            <w:tcW w:w="741" w:type="dxa"/>
            <w:tcBorders>
              <w:top w:val="single" w:sz="4" w:space="0" w:color="auto"/>
              <w:left w:val="single" w:sz="4" w:space="0" w:color="auto"/>
              <w:bottom w:val="single" w:sz="4" w:space="0" w:color="auto"/>
              <w:right w:val="single" w:sz="4" w:space="0" w:color="auto"/>
            </w:tcBorders>
            <w:vAlign w:val="center"/>
            <w:hideMark/>
          </w:tcPr>
          <w:p w14:paraId="1EC26508" w14:textId="77777777" w:rsidR="007E68E1" w:rsidRDefault="007E68E1" w:rsidP="0033389B">
            <w:pPr>
              <w:pStyle w:val="Tablehead"/>
              <w:rPr>
                <w:rFonts w:eastAsia="Arial Unicode MS"/>
                <w:lang w:eastAsia="zh-CN"/>
              </w:rPr>
            </w:pPr>
            <w:r>
              <w:rPr>
                <w:lang w:eastAsia="zh-CN"/>
              </w:rPr>
              <w:t>18</w:t>
            </w:r>
          </w:p>
        </w:tc>
        <w:tc>
          <w:tcPr>
            <w:tcW w:w="741" w:type="dxa"/>
            <w:tcBorders>
              <w:top w:val="single" w:sz="4" w:space="0" w:color="auto"/>
              <w:left w:val="single" w:sz="4" w:space="0" w:color="auto"/>
              <w:bottom w:val="single" w:sz="4" w:space="0" w:color="auto"/>
              <w:right w:val="single" w:sz="4" w:space="0" w:color="auto"/>
            </w:tcBorders>
            <w:vAlign w:val="center"/>
            <w:hideMark/>
          </w:tcPr>
          <w:p w14:paraId="22AAA313" w14:textId="77777777" w:rsidR="007E68E1" w:rsidRDefault="007E68E1" w:rsidP="0033389B">
            <w:pPr>
              <w:pStyle w:val="Tablehead"/>
              <w:rPr>
                <w:rFonts w:eastAsia="Arial Unicode MS"/>
                <w:lang w:eastAsia="zh-CN"/>
              </w:rPr>
            </w:pPr>
            <w:r>
              <w:rPr>
                <w:lang w:eastAsia="zh-CN"/>
              </w:rPr>
              <w:t>20</w:t>
            </w:r>
          </w:p>
        </w:tc>
        <w:tc>
          <w:tcPr>
            <w:tcW w:w="743" w:type="dxa"/>
            <w:tcBorders>
              <w:top w:val="single" w:sz="4" w:space="0" w:color="auto"/>
              <w:left w:val="single" w:sz="4" w:space="0" w:color="auto"/>
              <w:bottom w:val="single" w:sz="4" w:space="0" w:color="auto"/>
              <w:right w:val="single" w:sz="4" w:space="0" w:color="auto"/>
            </w:tcBorders>
            <w:vAlign w:val="center"/>
            <w:hideMark/>
          </w:tcPr>
          <w:p w14:paraId="073EC81A" w14:textId="77777777" w:rsidR="007E68E1" w:rsidRDefault="007E68E1" w:rsidP="0033389B">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626" w:type="dxa"/>
            <w:tcBorders>
              <w:top w:val="single" w:sz="4" w:space="0" w:color="auto"/>
              <w:left w:val="single" w:sz="4" w:space="0" w:color="auto"/>
              <w:bottom w:val="single" w:sz="4" w:space="0" w:color="auto"/>
              <w:right w:val="single" w:sz="4" w:space="0" w:color="auto"/>
            </w:tcBorders>
            <w:vAlign w:val="center"/>
            <w:hideMark/>
          </w:tcPr>
          <w:p w14:paraId="0E8F49C4" w14:textId="77777777" w:rsidR="007E68E1" w:rsidRDefault="007E68E1" w:rsidP="0033389B">
            <w:pPr>
              <w:pStyle w:val="Tablehead"/>
              <w:rPr>
                <w:rFonts w:eastAsia="Arial Unicode MS"/>
                <w:lang w:eastAsia="zh-CN"/>
              </w:rPr>
            </w:pPr>
            <w:r>
              <w:rPr>
                <w:i/>
                <w:iCs/>
                <w:lang w:eastAsia="zh-CN"/>
              </w:rPr>
              <w:t>S</w:t>
            </w:r>
            <w:r>
              <w:rPr>
                <w:lang w:eastAsia="zh-CN"/>
              </w:rPr>
              <w:t>/</w:t>
            </w:r>
            <w:r>
              <w:rPr>
                <w:i/>
                <w:iCs/>
                <w:lang w:eastAsia="zh-CN"/>
              </w:rPr>
              <w:t>N</w:t>
            </w:r>
            <w:r>
              <w:rPr>
                <w:lang w:eastAsia="zh-CN"/>
              </w:rPr>
              <w:br/>
              <w:t>(dB)</w:t>
            </w:r>
          </w:p>
        </w:tc>
        <w:tc>
          <w:tcPr>
            <w:tcW w:w="626" w:type="dxa"/>
            <w:tcBorders>
              <w:top w:val="single" w:sz="4" w:space="0" w:color="auto"/>
              <w:left w:val="single" w:sz="4" w:space="0" w:color="auto"/>
              <w:bottom w:val="single" w:sz="4" w:space="0" w:color="auto"/>
              <w:right w:val="single" w:sz="4" w:space="0" w:color="auto"/>
            </w:tcBorders>
            <w:vAlign w:val="center"/>
            <w:hideMark/>
          </w:tcPr>
          <w:p w14:paraId="2A0DA026" w14:textId="77777777" w:rsidR="007E68E1" w:rsidRDefault="007E68E1" w:rsidP="0033389B">
            <w:pPr>
              <w:pStyle w:val="Tablehead"/>
              <w:rPr>
                <w:rFonts w:eastAsia="Arial Unicode MS"/>
                <w:lang w:eastAsia="zh-CN"/>
              </w:rPr>
            </w:pPr>
            <w:r>
              <w:rPr>
                <w:i/>
                <w:iCs/>
                <w:lang w:eastAsia="zh-CN"/>
              </w:rPr>
              <w:t>A</w:t>
            </w:r>
            <w:r>
              <w:rPr>
                <w:i/>
                <w:iCs/>
                <w:vertAlign w:val="subscript"/>
                <w:lang w:eastAsia="zh-CN"/>
              </w:rPr>
              <w:t>AF</w:t>
            </w:r>
            <w:r>
              <w:rPr>
                <w:vertAlign w:val="subscript"/>
                <w:lang w:eastAsia="zh-CN"/>
              </w:rPr>
              <w:br/>
            </w:r>
            <w:r>
              <w:rPr>
                <w:lang w:eastAsia="zh-CN"/>
              </w:rPr>
              <w:t>(dB)</w:t>
            </w:r>
          </w:p>
        </w:tc>
      </w:tr>
      <w:tr w:rsidR="007E68E1" w14:paraId="57D275AB" w14:textId="77777777" w:rsidTr="00A11358">
        <w:trPr>
          <w:trHeight w:val="20"/>
          <w:jc w:val="center"/>
        </w:trPr>
        <w:tc>
          <w:tcPr>
            <w:tcW w:w="662" w:type="dxa"/>
            <w:tcBorders>
              <w:top w:val="single" w:sz="4" w:space="0" w:color="auto"/>
              <w:left w:val="single" w:sz="4" w:space="0" w:color="auto"/>
              <w:bottom w:val="single" w:sz="4" w:space="0" w:color="auto"/>
              <w:right w:val="single" w:sz="4" w:space="0" w:color="auto"/>
            </w:tcBorders>
            <w:vAlign w:val="center"/>
            <w:hideMark/>
          </w:tcPr>
          <w:p w14:paraId="2162D823" w14:textId="77777777" w:rsidR="007E68E1" w:rsidRDefault="007E68E1" w:rsidP="0033389B">
            <w:pPr>
              <w:pStyle w:val="Tabletext"/>
              <w:jc w:val="center"/>
              <w:rPr>
                <w:rFonts w:eastAsia="Arial Unicode MS"/>
                <w:lang w:val="en-GB"/>
              </w:rPr>
            </w:pPr>
            <w:r>
              <w:rPr>
                <w:lang w:val="en-GB"/>
              </w:rPr>
              <w:t>15</w:t>
            </w:r>
          </w:p>
        </w:tc>
        <w:tc>
          <w:tcPr>
            <w:tcW w:w="943" w:type="dxa"/>
            <w:tcBorders>
              <w:top w:val="single" w:sz="4" w:space="0" w:color="auto"/>
              <w:left w:val="single" w:sz="4" w:space="0" w:color="auto"/>
              <w:bottom w:val="single" w:sz="4" w:space="0" w:color="auto"/>
              <w:right w:val="single" w:sz="4" w:space="0" w:color="auto"/>
            </w:tcBorders>
            <w:vAlign w:val="center"/>
            <w:hideMark/>
          </w:tcPr>
          <w:p w14:paraId="680A88E9" w14:textId="77777777" w:rsidR="007E68E1" w:rsidRDefault="007E68E1" w:rsidP="0033389B">
            <w:pPr>
              <w:pStyle w:val="Tabletext"/>
              <w:jc w:val="center"/>
              <w:rPr>
                <w:rFonts w:eastAsia="Arial Unicode MS"/>
                <w:lang w:val="en-GB"/>
              </w:rPr>
            </w:pPr>
            <w:r>
              <w:rPr>
                <w:lang w:val="en-GB"/>
              </w:rPr>
              <w:t>AM</w:t>
            </w:r>
          </w:p>
        </w:tc>
        <w:tc>
          <w:tcPr>
            <w:tcW w:w="1224" w:type="dxa"/>
            <w:tcBorders>
              <w:top w:val="single" w:sz="4" w:space="0" w:color="auto"/>
              <w:left w:val="single" w:sz="4" w:space="0" w:color="auto"/>
              <w:bottom w:val="single" w:sz="4" w:space="0" w:color="auto"/>
              <w:right w:val="single" w:sz="4" w:space="0" w:color="auto"/>
            </w:tcBorders>
            <w:vAlign w:val="center"/>
            <w:hideMark/>
          </w:tcPr>
          <w:p w14:paraId="77333672" w14:textId="77777777" w:rsidR="007E68E1" w:rsidRDefault="007E68E1" w:rsidP="0033389B">
            <w:pPr>
              <w:pStyle w:val="Tabletext"/>
              <w:jc w:val="center"/>
              <w:rPr>
                <w:rFonts w:eastAsia="Arial Unicode MS"/>
                <w:lang w:val="en-GB"/>
              </w:rPr>
            </w:pPr>
            <w:r>
              <w:rPr>
                <w:lang w:val="en-GB"/>
              </w:rPr>
              <w:t>DRM_D3</w:t>
            </w:r>
          </w:p>
        </w:tc>
        <w:tc>
          <w:tcPr>
            <w:tcW w:w="742" w:type="dxa"/>
            <w:tcBorders>
              <w:top w:val="single" w:sz="4" w:space="0" w:color="auto"/>
              <w:left w:val="single" w:sz="4" w:space="0" w:color="auto"/>
              <w:bottom w:val="single" w:sz="4" w:space="0" w:color="auto"/>
              <w:right w:val="single" w:sz="4" w:space="0" w:color="auto"/>
            </w:tcBorders>
            <w:vAlign w:val="center"/>
            <w:hideMark/>
          </w:tcPr>
          <w:p w14:paraId="02BCB186" w14:textId="77777777" w:rsidR="007E68E1" w:rsidRDefault="007E68E1" w:rsidP="0033389B">
            <w:pPr>
              <w:pStyle w:val="Tabletext"/>
              <w:jc w:val="center"/>
              <w:rPr>
                <w:lang w:val="en-GB"/>
              </w:rPr>
            </w:pPr>
            <w:r>
              <w:rPr>
                <w:rFonts w:cs="Times New Roman" w:hint="cs"/>
                <w:szCs w:val="20"/>
                <w:rtl/>
                <w:lang w:val="en-GB"/>
              </w:rPr>
              <w:t>–</w:t>
            </w:r>
            <w:r>
              <w:rPr>
                <w:lang w:val="en-GB"/>
              </w:rPr>
              <w:t>30,8</w:t>
            </w:r>
          </w:p>
        </w:tc>
        <w:tc>
          <w:tcPr>
            <w:tcW w:w="742" w:type="dxa"/>
            <w:tcBorders>
              <w:top w:val="single" w:sz="4" w:space="0" w:color="auto"/>
              <w:left w:val="single" w:sz="4" w:space="0" w:color="auto"/>
              <w:bottom w:val="single" w:sz="4" w:space="0" w:color="auto"/>
              <w:right w:val="single" w:sz="4" w:space="0" w:color="auto"/>
            </w:tcBorders>
            <w:vAlign w:val="center"/>
            <w:hideMark/>
          </w:tcPr>
          <w:p w14:paraId="1BF309C5" w14:textId="77777777" w:rsidR="007E68E1" w:rsidRDefault="007E68E1" w:rsidP="0033389B">
            <w:pPr>
              <w:pStyle w:val="Tabletext"/>
              <w:jc w:val="center"/>
              <w:rPr>
                <w:lang w:val="en-GB"/>
              </w:rPr>
            </w:pPr>
            <w:r>
              <w:rPr>
                <w:rFonts w:cs="Times New Roman" w:hint="cs"/>
                <w:szCs w:val="20"/>
                <w:rtl/>
                <w:lang w:val="en-GB"/>
              </w:rPr>
              <w:t>–</w:t>
            </w:r>
            <w:r>
              <w:rPr>
                <w:lang w:val="en-GB"/>
              </w:rPr>
              <w:t>28,9</w:t>
            </w:r>
          </w:p>
        </w:tc>
        <w:tc>
          <w:tcPr>
            <w:tcW w:w="741" w:type="dxa"/>
            <w:tcBorders>
              <w:top w:val="single" w:sz="4" w:space="0" w:color="auto"/>
              <w:left w:val="single" w:sz="4" w:space="0" w:color="auto"/>
              <w:bottom w:val="single" w:sz="4" w:space="0" w:color="auto"/>
              <w:right w:val="single" w:sz="4" w:space="0" w:color="auto"/>
            </w:tcBorders>
            <w:vAlign w:val="center"/>
            <w:hideMark/>
          </w:tcPr>
          <w:p w14:paraId="55CA84DD" w14:textId="77777777" w:rsidR="007E68E1" w:rsidRDefault="007E68E1" w:rsidP="0033389B">
            <w:pPr>
              <w:pStyle w:val="Tabletext"/>
              <w:jc w:val="center"/>
              <w:rPr>
                <w:lang w:val="en-GB"/>
              </w:rPr>
            </w:pPr>
            <w:r>
              <w:rPr>
                <w:rFonts w:cs="Times New Roman" w:hint="cs"/>
                <w:szCs w:val="20"/>
                <w:rtl/>
                <w:lang w:val="en-GB"/>
              </w:rPr>
              <w:t>–</w:t>
            </w:r>
            <w:r>
              <w:rPr>
                <w:lang w:val="en-GB"/>
              </w:rPr>
              <w:t>25,5</w:t>
            </w:r>
          </w:p>
        </w:tc>
        <w:tc>
          <w:tcPr>
            <w:tcW w:w="741" w:type="dxa"/>
            <w:tcBorders>
              <w:top w:val="single" w:sz="4" w:space="0" w:color="auto"/>
              <w:left w:val="single" w:sz="4" w:space="0" w:color="auto"/>
              <w:bottom w:val="single" w:sz="4" w:space="0" w:color="auto"/>
              <w:right w:val="single" w:sz="4" w:space="0" w:color="auto"/>
            </w:tcBorders>
            <w:vAlign w:val="center"/>
            <w:hideMark/>
          </w:tcPr>
          <w:p w14:paraId="5557E8E7" w14:textId="77777777" w:rsidR="007E68E1" w:rsidRDefault="007E68E1" w:rsidP="0033389B">
            <w:pPr>
              <w:pStyle w:val="Tabletext"/>
              <w:jc w:val="center"/>
              <w:rPr>
                <w:lang w:val="en-GB"/>
              </w:rPr>
            </w:pPr>
            <w:r>
              <w:rPr>
                <w:rFonts w:cs="Times New Roman" w:hint="cs"/>
                <w:szCs w:val="20"/>
                <w:rtl/>
                <w:lang w:val="en-GB"/>
              </w:rPr>
              <w:t>–</w:t>
            </w:r>
            <w:r>
              <w:rPr>
                <w:lang w:val="en-GB"/>
              </w:rPr>
              <w:t>14,7</w:t>
            </w:r>
          </w:p>
        </w:tc>
        <w:tc>
          <w:tcPr>
            <w:tcW w:w="741" w:type="dxa"/>
            <w:tcBorders>
              <w:top w:val="single" w:sz="4" w:space="0" w:color="auto"/>
              <w:left w:val="single" w:sz="4" w:space="0" w:color="auto"/>
              <w:bottom w:val="single" w:sz="4" w:space="0" w:color="auto"/>
              <w:right w:val="single" w:sz="4" w:space="0" w:color="auto"/>
            </w:tcBorders>
            <w:vAlign w:val="center"/>
            <w:hideMark/>
          </w:tcPr>
          <w:p w14:paraId="288EBEDC" w14:textId="77777777" w:rsidR="007E68E1" w:rsidRDefault="007E68E1" w:rsidP="0033389B">
            <w:pPr>
              <w:pStyle w:val="Tabletext"/>
              <w:jc w:val="center"/>
              <w:rPr>
                <w:lang w:val="en-GB"/>
              </w:rPr>
            </w:pPr>
            <w:r>
              <w:rPr>
                <w:rFonts w:cs="Times New Roman" w:hint="cs"/>
                <w:szCs w:val="20"/>
                <w:rtl/>
                <w:lang w:val="en-GB"/>
              </w:rPr>
              <w:t>–</w:t>
            </w:r>
            <w:r>
              <w:rPr>
                <w:lang w:val="en-GB"/>
              </w:rPr>
              <w:t>7,1</w:t>
            </w:r>
          </w:p>
        </w:tc>
        <w:tc>
          <w:tcPr>
            <w:tcW w:w="741" w:type="dxa"/>
            <w:tcBorders>
              <w:top w:val="single" w:sz="4" w:space="0" w:color="auto"/>
              <w:left w:val="single" w:sz="4" w:space="0" w:color="auto"/>
              <w:bottom w:val="single" w:sz="4" w:space="0" w:color="auto"/>
              <w:right w:val="single" w:sz="4" w:space="0" w:color="auto"/>
            </w:tcBorders>
            <w:vAlign w:val="center"/>
            <w:hideMark/>
          </w:tcPr>
          <w:p w14:paraId="073CC8B4" w14:textId="77777777" w:rsidR="007E68E1" w:rsidRDefault="007E68E1" w:rsidP="0033389B">
            <w:pPr>
              <w:pStyle w:val="Tabletext"/>
              <w:jc w:val="center"/>
              <w:rPr>
                <w:lang w:val="en-GB"/>
              </w:rPr>
            </w:pPr>
            <w:r>
              <w:rPr>
                <w:lang w:val="en-GB"/>
              </w:rPr>
              <w:t>19,9</w:t>
            </w:r>
          </w:p>
        </w:tc>
        <w:tc>
          <w:tcPr>
            <w:tcW w:w="741" w:type="dxa"/>
            <w:tcBorders>
              <w:top w:val="single" w:sz="4" w:space="0" w:color="auto"/>
              <w:left w:val="single" w:sz="4" w:space="0" w:color="auto"/>
              <w:bottom w:val="single" w:sz="4" w:space="0" w:color="auto"/>
              <w:right w:val="single" w:sz="4" w:space="0" w:color="auto"/>
            </w:tcBorders>
            <w:vAlign w:val="center"/>
            <w:hideMark/>
          </w:tcPr>
          <w:p w14:paraId="41EC5F82" w14:textId="77777777" w:rsidR="007E68E1" w:rsidRDefault="007E68E1" w:rsidP="0033389B">
            <w:pPr>
              <w:pStyle w:val="Tabletext"/>
              <w:jc w:val="center"/>
              <w:rPr>
                <w:lang w:val="en-GB"/>
              </w:rPr>
            </w:pPr>
            <w:r>
              <w:rPr>
                <w:lang w:val="en-GB"/>
              </w:rPr>
              <w:t>22,9</w:t>
            </w:r>
          </w:p>
        </w:tc>
        <w:tc>
          <w:tcPr>
            <w:tcW w:w="741" w:type="dxa"/>
            <w:tcBorders>
              <w:top w:val="single" w:sz="4" w:space="0" w:color="auto"/>
              <w:left w:val="single" w:sz="4" w:space="0" w:color="auto"/>
              <w:bottom w:val="single" w:sz="4" w:space="0" w:color="auto"/>
              <w:right w:val="single" w:sz="4" w:space="0" w:color="auto"/>
            </w:tcBorders>
            <w:vAlign w:val="center"/>
            <w:hideMark/>
          </w:tcPr>
          <w:p w14:paraId="2418C7F5" w14:textId="77777777" w:rsidR="007E68E1" w:rsidRDefault="007E68E1" w:rsidP="0033389B">
            <w:pPr>
              <w:pStyle w:val="Tabletext"/>
              <w:jc w:val="center"/>
              <w:rPr>
                <w:lang w:val="en-GB"/>
              </w:rPr>
            </w:pPr>
            <w:r>
              <w:rPr>
                <w:lang w:val="en-GB"/>
              </w:rPr>
              <w:t>19,9</w:t>
            </w:r>
          </w:p>
        </w:tc>
        <w:tc>
          <w:tcPr>
            <w:tcW w:w="741" w:type="dxa"/>
            <w:tcBorders>
              <w:top w:val="single" w:sz="4" w:space="0" w:color="auto"/>
              <w:left w:val="single" w:sz="4" w:space="0" w:color="auto"/>
              <w:bottom w:val="single" w:sz="4" w:space="0" w:color="auto"/>
              <w:right w:val="single" w:sz="4" w:space="0" w:color="auto"/>
            </w:tcBorders>
            <w:vAlign w:val="center"/>
            <w:hideMark/>
          </w:tcPr>
          <w:p w14:paraId="65BBD1A7" w14:textId="77777777" w:rsidR="007E68E1" w:rsidRDefault="007E68E1" w:rsidP="0033389B">
            <w:pPr>
              <w:pStyle w:val="Tabletext"/>
              <w:jc w:val="center"/>
              <w:rPr>
                <w:lang w:val="en-GB"/>
              </w:rPr>
            </w:pPr>
            <w:r>
              <w:rPr>
                <w:rFonts w:cs="Times New Roman" w:hint="cs"/>
                <w:szCs w:val="20"/>
                <w:rtl/>
                <w:lang w:val="en-GB"/>
              </w:rPr>
              <w:t>–</w:t>
            </w:r>
            <w:r>
              <w:rPr>
                <w:lang w:val="en-GB"/>
              </w:rPr>
              <w:t>7,1</w:t>
            </w:r>
          </w:p>
        </w:tc>
        <w:tc>
          <w:tcPr>
            <w:tcW w:w="741" w:type="dxa"/>
            <w:tcBorders>
              <w:top w:val="single" w:sz="4" w:space="0" w:color="auto"/>
              <w:left w:val="single" w:sz="4" w:space="0" w:color="auto"/>
              <w:bottom w:val="single" w:sz="4" w:space="0" w:color="auto"/>
              <w:right w:val="single" w:sz="4" w:space="0" w:color="auto"/>
            </w:tcBorders>
            <w:vAlign w:val="center"/>
            <w:hideMark/>
          </w:tcPr>
          <w:p w14:paraId="7166D0BA" w14:textId="77777777" w:rsidR="007E68E1" w:rsidRDefault="007E68E1" w:rsidP="0033389B">
            <w:pPr>
              <w:pStyle w:val="Tabletext"/>
              <w:jc w:val="center"/>
              <w:rPr>
                <w:lang w:val="en-GB"/>
              </w:rPr>
            </w:pPr>
            <w:r>
              <w:rPr>
                <w:rFonts w:cs="Times New Roman" w:hint="cs"/>
                <w:szCs w:val="20"/>
                <w:rtl/>
                <w:lang w:val="en-GB"/>
              </w:rPr>
              <w:t>–</w:t>
            </w:r>
            <w:r>
              <w:rPr>
                <w:lang w:val="en-GB"/>
              </w:rPr>
              <w:t>14,7</w:t>
            </w:r>
          </w:p>
        </w:tc>
        <w:tc>
          <w:tcPr>
            <w:tcW w:w="741" w:type="dxa"/>
            <w:tcBorders>
              <w:top w:val="single" w:sz="4" w:space="0" w:color="auto"/>
              <w:left w:val="single" w:sz="4" w:space="0" w:color="auto"/>
              <w:bottom w:val="single" w:sz="4" w:space="0" w:color="auto"/>
              <w:right w:val="single" w:sz="4" w:space="0" w:color="auto"/>
            </w:tcBorders>
            <w:vAlign w:val="center"/>
            <w:hideMark/>
          </w:tcPr>
          <w:p w14:paraId="10626057" w14:textId="77777777" w:rsidR="007E68E1" w:rsidRDefault="007E68E1" w:rsidP="0033389B">
            <w:pPr>
              <w:pStyle w:val="Tabletext"/>
              <w:jc w:val="center"/>
              <w:rPr>
                <w:lang w:val="en-GB"/>
              </w:rPr>
            </w:pPr>
            <w:r>
              <w:rPr>
                <w:rFonts w:cs="Times New Roman" w:hint="cs"/>
                <w:szCs w:val="20"/>
                <w:rtl/>
                <w:lang w:val="en-GB"/>
              </w:rPr>
              <w:t>–</w:t>
            </w:r>
            <w:r>
              <w:rPr>
                <w:lang w:val="en-GB"/>
              </w:rPr>
              <w:t>25,5</w:t>
            </w:r>
          </w:p>
        </w:tc>
        <w:tc>
          <w:tcPr>
            <w:tcW w:w="741" w:type="dxa"/>
            <w:tcBorders>
              <w:top w:val="single" w:sz="4" w:space="0" w:color="auto"/>
              <w:left w:val="single" w:sz="4" w:space="0" w:color="auto"/>
              <w:bottom w:val="single" w:sz="4" w:space="0" w:color="auto"/>
              <w:right w:val="single" w:sz="4" w:space="0" w:color="auto"/>
            </w:tcBorders>
            <w:vAlign w:val="center"/>
            <w:hideMark/>
          </w:tcPr>
          <w:p w14:paraId="2916AB52" w14:textId="77777777" w:rsidR="007E68E1" w:rsidRDefault="007E68E1" w:rsidP="0033389B">
            <w:pPr>
              <w:pStyle w:val="Tabletext"/>
              <w:jc w:val="center"/>
              <w:rPr>
                <w:lang w:val="en-GB"/>
              </w:rPr>
            </w:pPr>
            <w:r>
              <w:rPr>
                <w:rFonts w:cs="Times New Roman" w:hint="cs"/>
                <w:szCs w:val="20"/>
                <w:rtl/>
                <w:lang w:val="en-GB"/>
              </w:rPr>
              <w:t>–</w:t>
            </w:r>
            <w:r>
              <w:rPr>
                <w:lang w:val="en-GB"/>
              </w:rPr>
              <w:t>28,9</w:t>
            </w:r>
          </w:p>
        </w:tc>
        <w:tc>
          <w:tcPr>
            <w:tcW w:w="741" w:type="dxa"/>
            <w:tcBorders>
              <w:top w:val="single" w:sz="4" w:space="0" w:color="auto"/>
              <w:left w:val="single" w:sz="4" w:space="0" w:color="auto"/>
              <w:bottom w:val="single" w:sz="4" w:space="0" w:color="auto"/>
              <w:right w:val="single" w:sz="4" w:space="0" w:color="auto"/>
            </w:tcBorders>
            <w:vAlign w:val="center"/>
            <w:hideMark/>
          </w:tcPr>
          <w:p w14:paraId="65B727BA" w14:textId="77777777" w:rsidR="007E68E1" w:rsidRDefault="007E68E1" w:rsidP="0033389B">
            <w:pPr>
              <w:pStyle w:val="Tabletext"/>
              <w:jc w:val="center"/>
              <w:rPr>
                <w:lang w:val="en-GB"/>
              </w:rPr>
            </w:pPr>
            <w:r>
              <w:rPr>
                <w:rFonts w:cs="Times New Roman" w:hint="cs"/>
                <w:szCs w:val="20"/>
                <w:rtl/>
                <w:lang w:val="en-GB"/>
              </w:rPr>
              <w:t>–</w:t>
            </w:r>
            <w:r>
              <w:rPr>
                <w:lang w:val="en-GB"/>
              </w:rPr>
              <w:t>30,8</w:t>
            </w:r>
          </w:p>
        </w:tc>
        <w:tc>
          <w:tcPr>
            <w:tcW w:w="743" w:type="dxa"/>
            <w:tcBorders>
              <w:top w:val="single" w:sz="4" w:space="0" w:color="auto"/>
              <w:left w:val="single" w:sz="4" w:space="0" w:color="auto"/>
              <w:bottom w:val="single" w:sz="4" w:space="0" w:color="auto"/>
              <w:right w:val="single" w:sz="4" w:space="0" w:color="auto"/>
            </w:tcBorders>
            <w:vAlign w:val="center"/>
            <w:hideMark/>
          </w:tcPr>
          <w:p w14:paraId="3E7BFA97" w14:textId="77777777" w:rsidR="007E68E1" w:rsidRDefault="007E68E1" w:rsidP="0033389B">
            <w:pPr>
              <w:pStyle w:val="Tabletext"/>
              <w:jc w:val="center"/>
              <w:rPr>
                <w:lang w:val="en-GB"/>
              </w:rPr>
            </w:pPr>
            <w:r>
              <w:rPr>
                <w:lang w:val="en-GB"/>
              </w:rPr>
              <w:t>10</w:t>
            </w:r>
          </w:p>
        </w:tc>
        <w:tc>
          <w:tcPr>
            <w:tcW w:w="626" w:type="dxa"/>
            <w:tcBorders>
              <w:top w:val="single" w:sz="4" w:space="0" w:color="auto"/>
              <w:left w:val="single" w:sz="4" w:space="0" w:color="auto"/>
              <w:bottom w:val="single" w:sz="4" w:space="0" w:color="auto"/>
              <w:right w:val="single" w:sz="4" w:space="0" w:color="auto"/>
            </w:tcBorders>
            <w:vAlign w:val="center"/>
          </w:tcPr>
          <w:p w14:paraId="35493B89" w14:textId="77777777" w:rsidR="007E68E1" w:rsidRDefault="007E68E1" w:rsidP="0033389B">
            <w:pPr>
              <w:pStyle w:val="Tabletext"/>
              <w:jc w:val="center"/>
              <w:rPr>
                <w:lang w:val="en-GB"/>
              </w:rPr>
            </w:pPr>
          </w:p>
        </w:tc>
        <w:tc>
          <w:tcPr>
            <w:tcW w:w="626" w:type="dxa"/>
            <w:tcBorders>
              <w:top w:val="single" w:sz="4" w:space="0" w:color="auto"/>
              <w:left w:val="single" w:sz="4" w:space="0" w:color="auto"/>
              <w:bottom w:val="single" w:sz="4" w:space="0" w:color="auto"/>
              <w:right w:val="single" w:sz="4" w:space="0" w:color="auto"/>
            </w:tcBorders>
            <w:vAlign w:val="center"/>
            <w:hideMark/>
          </w:tcPr>
          <w:p w14:paraId="557DD7F3" w14:textId="77777777" w:rsidR="007E68E1" w:rsidRDefault="007E68E1" w:rsidP="0033389B">
            <w:pPr>
              <w:pStyle w:val="Tabletext"/>
              <w:jc w:val="center"/>
              <w:rPr>
                <w:lang w:val="en-GB"/>
              </w:rPr>
            </w:pPr>
            <w:r>
              <w:rPr>
                <w:lang w:val="en-GB"/>
              </w:rPr>
              <w:t>17</w:t>
            </w:r>
          </w:p>
        </w:tc>
      </w:tr>
      <w:tr w:rsidR="007E68E1" w14:paraId="10894322" w14:textId="77777777" w:rsidTr="00A11358">
        <w:trPr>
          <w:trHeight w:val="20"/>
          <w:jc w:val="center"/>
        </w:trPr>
        <w:tc>
          <w:tcPr>
            <w:tcW w:w="662" w:type="dxa"/>
            <w:tcBorders>
              <w:top w:val="single" w:sz="4" w:space="0" w:color="auto"/>
              <w:left w:val="single" w:sz="4" w:space="0" w:color="auto"/>
              <w:bottom w:val="single" w:sz="4" w:space="0" w:color="auto"/>
              <w:right w:val="single" w:sz="4" w:space="0" w:color="auto"/>
            </w:tcBorders>
            <w:vAlign w:val="center"/>
            <w:hideMark/>
          </w:tcPr>
          <w:p w14:paraId="3FF90CA5" w14:textId="77777777" w:rsidR="007E68E1" w:rsidRDefault="007E68E1" w:rsidP="0033389B">
            <w:pPr>
              <w:pStyle w:val="Tabletext"/>
              <w:jc w:val="center"/>
              <w:rPr>
                <w:rFonts w:eastAsia="Arial Unicode MS"/>
                <w:lang w:val="en-GB"/>
              </w:rPr>
            </w:pPr>
            <w:r>
              <w:rPr>
                <w:lang w:val="en-GB"/>
              </w:rPr>
              <w:t>15a</w:t>
            </w:r>
          </w:p>
        </w:tc>
        <w:tc>
          <w:tcPr>
            <w:tcW w:w="943" w:type="dxa"/>
            <w:tcBorders>
              <w:top w:val="single" w:sz="4" w:space="0" w:color="auto"/>
              <w:left w:val="single" w:sz="4" w:space="0" w:color="auto"/>
              <w:bottom w:val="single" w:sz="4" w:space="0" w:color="auto"/>
              <w:right w:val="single" w:sz="4" w:space="0" w:color="auto"/>
            </w:tcBorders>
            <w:vAlign w:val="center"/>
            <w:hideMark/>
          </w:tcPr>
          <w:p w14:paraId="5066E284" w14:textId="77777777" w:rsidR="007E68E1" w:rsidRDefault="007E68E1" w:rsidP="0033389B">
            <w:pPr>
              <w:pStyle w:val="Tabletext"/>
              <w:jc w:val="center"/>
              <w:rPr>
                <w:rFonts w:eastAsia="Arial Unicode MS"/>
                <w:lang w:val="en-GB"/>
              </w:rPr>
            </w:pPr>
            <w:r>
              <w:rPr>
                <w:lang w:val="en-GB"/>
              </w:rPr>
              <w:t>AM</w:t>
            </w:r>
          </w:p>
        </w:tc>
        <w:tc>
          <w:tcPr>
            <w:tcW w:w="1224" w:type="dxa"/>
            <w:tcBorders>
              <w:top w:val="single" w:sz="4" w:space="0" w:color="auto"/>
              <w:left w:val="single" w:sz="4" w:space="0" w:color="auto"/>
              <w:bottom w:val="single" w:sz="4" w:space="0" w:color="auto"/>
              <w:right w:val="single" w:sz="4" w:space="0" w:color="auto"/>
            </w:tcBorders>
            <w:vAlign w:val="center"/>
            <w:hideMark/>
          </w:tcPr>
          <w:p w14:paraId="160CD439" w14:textId="77777777" w:rsidR="007E68E1" w:rsidRDefault="007E68E1" w:rsidP="0033389B">
            <w:pPr>
              <w:pStyle w:val="Tabletext"/>
              <w:jc w:val="center"/>
              <w:rPr>
                <w:rFonts w:eastAsia="Arial Unicode MS"/>
                <w:lang w:val="en-GB"/>
              </w:rPr>
            </w:pPr>
            <w:r>
              <w:rPr>
                <w:lang w:val="en-GB"/>
              </w:rPr>
              <w:t>D3/</w:t>
            </w:r>
            <w:r>
              <w:rPr>
                <w:i/>
                <w:iCs/>
                <w:lang w:val="en-GB"/>
              </w:rPr>
              <w:t>A</w:t>
            </w:r>
            <w:r>
              <w:rPr>
                <w:i/>
                <w:iCs/>
                <w:vertAlign w:val="subscript"/>
                <w:lang w:val="en-GB"/>
              </w:rPr>
              <w:t>REL</w:t>
            </w:r>
          </w:p>
        </w:tc>
        <w:tc>
          <w:tcPr>
            <w:tcW w:w="742" w:type="dxa"/>
            <w:tcBorders>
              <w:top w:val="single" w:sz="4" w:space="0" w:color="auto"/>
              <w:left w:val="single" w:sz="4" w:space="0" w:color="auto"/>
              <w:bottom w:val="single" w:sz="4" w:space="0" w:color="auto"/>
              <w:right w:val="single" w:sz="4" w:space="0" w:color="auto"/>
            </w:tcBorders>
            <w:vAlign w:val="bottom"/>
            <w:hideMark/>
          </w:tcPr>
          <w:p w14:paraId="05364243" w14:textId="77777777" w:rsidR="007E68E1" w:rsidRDefault="007E68E1" w:rsidP="0033389B">
            <w:pPr>
              <w:pStyle w:val="Tabletext"/>
              <w:jc w:val="center"/>
              <w:rPr>
                <w:lang w:val="en-GB"/>
              </w:rPr>
            </w:pPr>
            <w:r>
              <w:rPr>
                <w:rFonts w:cs="Times New Roman" w:hint="cs"/>
                <w:szCs w:val="20"/>
                <w:rtl/>
                <w:lang w:val="en-GB"/>
              </w:rPr>
              <w:t>–</w:t>
            </w:r>
            <w:r>
              <w:rPr>
                <w:lang w:val="en-GB"/>
              </w:rPr>
              <w:t>47,8</w:t>
            </w:r>
          </w:p>
        </w:tc>
        <w:tc>
          <w:tcPr>
            <w:tcW w:w="742" w:type="dxa"/>
            <w:tcBorders>
              <w:top w:val="single" w:sz="4" w:space="0" w:color="auto"/>
              <w:left w:val="single" w:sz="4" w:space="0" w:color="auto"/>
              <w:bottom w:val="single" w:sz="4" w:space="0" w:color="auto"/>
              <w:right w:val="single" w:sz="4" w:space="0" w:color="auto"/>
            </w:tcBorders>
            <w:vAlign w:val="bottom"/>
            <w:hideMark/>
          </w:tcPr>
          <w:p w14:paraId="0D98B69F" w14:textId="77777777" w:rsidR="007E68E1" w:rsidRDefault="007E68E1" w:rsidP="0033389B">
            <w:pPr>
              <w:pStyle w:val="Tabletext"/>
              <w:jc w:val="center"/>
              <w:rPr>
                <w:lang w:val="en-GB"/>
              </w:rPr>
            </w:pPr>
            <w:r>
              <w:rPr>
                <w:rFonts w:cs="Times New Roman" w:hint="cs"/>
                <w:szCs w:val="20"/>
                <w:rtl/>
                <w:lang w:val="en-GB"/>
              </w:rPr>
              <w:t>–</w:t>
            </w:r>
            <w:r>
              <w:rPr>
                <w:lang w:val="en-GB"/>
              </w:rPr>
              <w:t>45,9</w:t>
            </w:r>
          </w:p>
        </w:tc>
        <w:tc>
          <w:tcPr>
            <w:tcW w:w="741" w:type="dxa"/>
            <w:tcBorders>
              <w:top w:val="single" w:sz="4" w:space="0" w:color="auto"/>
              <w:left w:val="single" w:sz="4" w:space="0" w:color="auto"/>
              <w:bottom w:val="single" w:sz="4" w:space="0" w:color="auto"/>
              <w:right w:val="single" w:sz="4" w:space="0" w:color="auto"/>
            </w:tcBorders>
            <w:vAlign w:val="bottom"/>
            <w:hideMark/>
          </w:tcPr>
          <w:p w14:paraId="36A2A0AB" w14:textId="77777777" w:rsidR="007E68E1" w:rsidRDefault="007E68E1" w:rsidP="0033389B">
            <w:pPr>
              <w:pStyle w:val="Tabletext"/>
              <w:jc w:val="center"/>
              <w:rPr>
                <w:lang w:val="en-GB"/>
              </w:rPr>
            </w:pPr>
            <w:r>
              <w:rPr>
                <w:rFonts w:cs="Times New Roman" w:hint="cs"/>
                <w:szCs w:val="20"/>
                <w:rtl/>
                <w:lang w:val="en-GB"/>
              </w:rPr>
              <w:t>–</w:t>
            </w:r>
            <w:r>
              <w:rPr>
                <w:lang w:val="en-GB"/>
              </w:rPr>
              <w:t>42,5</w:t>
            </w:r>
          </w:p>
        </w:tc>
        <w:tc>
          <w:tcPr>
            <w:tcW w:w="741" w:type="dxa"/>
            <w:tcBorders>
              <w:top w:val="single" w:sz="4" w:space="0" w:color="auto"/>
              <w:left w:val="single" w:sz="4" w:space="0" w:color="auto"/>
              <w:bottom w:val="single" w:sz="4" w:space="0" w:color="auto"/>
              <w:right w:val="single" w:sz="4" w:space="0" w:color="auto"/>
            </w:tcBorders>
            <w:vAlign w:val="bottom"/>
            <w:hideMark/>
          </w:tcPr>
          <w:p w14:paraId="17FA8EB9" w14:textId="77777777" w:rsidR="007E68E1" w:rsidRDefault="007E68E1" w:rsidP="0033389B">
            <w:pPr>
              <w:pStyle w:val="Tabletext"/>
              <w:jc w:val="center"/>
              <w:rPr>
                <w:lang w:val="en-GB"/>
              </w:rPr>
            </w:pPr>
            <w:r>
              <w:rPr>
                <w:rFonts w:cs="Times New Roman" w:hint="cs"/>
                <w:szCs w:val="20"/>
                <w:rtl/>
                <w:lang w:val="en-GB"/>
              </w:rPr>
              <w:t>–</w:t>
            </w:r>
            <w:r>
              <w:rPr>
                <w:lang w:val="en-GB"/>
              </w:rPr>
              <w:t>31,7</w:t>
            </w:r>
          </w:p>
        </w:tc>
        <w:tc>
          <w:tcPr>
            <w:tcW w:w="741" w:type="dxa"/>
            <w:tcBorders>
              <w:top w:val="single" w:sz="4" w:space="0" w:color="auto"/>
              <w:left w:val="single" w:sz="4" w:space="0" w:color="auto"/>
              <w:bottom w:val="single" w:sz="4" w:space="0" w:color="auto"/>
              <w:right w:val="single" w:sz="4" w:space="0" w:color="auto"/>
            </w:tcBorders>
            <w:vAlign w:val="bottom"/>
            <w:hideMark/>
          </w:tcPr>
          <w:p w14:paraId="02421771" w14:textId="77777777" w:rsidR="007E68E1" w:rsidRDefault="007E68E1" w:rsidP="0033389B">
            <w:pPr>
              <w:pStyle w:val="Tabletext"/>
              <w:jc w:val="center"/>
              <w:rPr>
                <w:lang w:val="en-GB"/>
              </w:rPr>
            </w:pPr>
            <w:r>
              <w:rPr>
                <w:rFonts w:cs="Times New Roman" w:hint="cs"/>
                <w:szCs w:val="20"/>
                <w:rtl/>
                <w:lang w:val="en-GB"/>
              </w:rPr>
              <w:t>–</w:t>
            </w:r>
            <w:r>
              <w:rPr>
                <w:lang w:val="en-GB"/>
              </w:rPr>
              <w:t>24,1</w:t>
            </w:r>
          </w:p>
        </w:tc>
        <w:tc>
          <w:tcPr>
            <w:tcW w:w="741" w:type="dxa"/>
            <w:tcBorders>
              <w:top w:val="single" w:sz="4" w:space="0" w:color="auto"/>
              <w:left w:val="single" w:sz="4" w:space="0" w:color="auto"/>
              <w:bottom w:val="single" w:sz="4" w:space="0" w:color="auto"/>
              <w:right w:val="single" w:sz="4" w:space="0" w:color="auto"/>
            </w:tcBorders>
            <w:vAlign w:val="bottom"/>
            <w:hideMark/>
          </w:tcPr>
          <w:p w14:paraId="3C8A016C" w14:textId="77777777" w:rsidR="007E68E1" w:rsidRDefault="007E68E1" w:rsidP="0033389B">
            <w:pPr>
              <w:pStyle w:val="Tabletext"/>
              <w:jc w:val="center"/>
              <w:rPr>
                <w:lang w:val="en-GB"/>
              </w:rPr>
            </w:pPr>
            <w:r>
              <w:rPr>
                <w:lang w:val="en-GB"/>
              </w:rPr>
              <w:t>2,9</w:t>
            </w:r>
          </w:p>
        </w:tc>
        <w:tc>
          <w:tcPr>
            <w:tcW w:w="741" w:type="dxa"/>
            <w:tcBorders>
              <w:top w:val="single" w:sz="4" w:space="0" w:color="auto"/>
              <w:left w:val="single" w:sz="4" w:space="0" w:color="auto"/>
              <w:bottom w:val="single" w:sz="4" w:space="0" w:color="auto"/>
              <w:right w:val="single" w:sz="4" w:space="0" w:color="auto"/>
            </w:tcBorders>
            <w:vAlign w:val="bottom"/>
            <w:hideMark/>
          </w:tcPr>
          <w:p w14:paraId="15656EFF" w14:textId="77777777" w:rsidR="007E68E1" w:rsidRDefault="007E68E1" w:rsidP="0033389B">
            <w:pPr>
              <w:pStyle w:val="Tabletext"/>
              <w:jc w:val="center"/>
              <w:rPr>
                <w:lang w:val="en-GB"/>
              </w:rPr>
            </w:pPr>
            <w:r>
              <w:rPr>
                <w:lang w:val="en-GB"/>
              </w:rPr>
              <w:t>5,9</w:t>
            </w:r>
          </w:p>
        </w:tc>
        <w:tc>
          <w:tcPr>
            <w:tcW w:w="741" w:type="dxa"/>
            <w:tcBorders>
              <w:top w:val="single" w:sz="4" w:space="0" w:color="auto"/>
              <w:left w:val="single" w:sz="4" w:space="0" w:color="auto"/>
              <w:bottom w:val="single" w:sz="4" w:space="0" w:color="auto"/>
              <w:right w:val="single" w:sz="4" w:space="0" w:color="auto"/>
            </w:tcBorders>
            <w:vAlign w:val="bottom"/>
            <w:hideMark/>
          </w:tcPr>
          <w:p w14:paraId="6F5FE02F" w14:textId="77777777" w:rsidR="007E68E1" w:rsidRDefault="007E68E1" w:rsidP="0033389B">
            <w:pPr>
              <w:pStyle w:val="Tabletext"/>
              <w:jc w:val="center"/>
              <w:rPr>
                <w:lang w:val="en-GB"/>
              </w:rPr>
            </w:pPr>
            <w:r>
              <w:rPr>
                <w:lang w:val="en-GB"/>
              </w:rPr>
              <w:t>2,9</w:t>
            </w:r>
          </w:p>
        </w:tc>
        <w:tc>
          <w:tcPr>
            <w:tcW w:w="741" w:type="dxa"/>
            <w:tcBorders>
              <w:top w:val="single" w:sz="4" w:space="0" w:color="auto"/>
              <w:left w:val="single" w:sz="4" w:space="0" w:color="auto"/>
              <w:bottom w:val="single" w:sz="4" w:space="0" w:color="auto"/>
              <w:right w:val="single" w:sz="4" w:space="0" w:color="auto"/>
            </w:tcBorders>
            <w:vAlign w:val="bottom"/>
            <w:hideMark/>
          </w:tcPr>
          <w:p w14:paraId="4C286A14" w14:textId="77777777" w:rsidR="007E68E1" w:rsidRDefault="007E68E1" w:rsidP="0033389B">
            <w:pPr>
              <w:pStyle w:val="Tabletext"/>
              <w:jc w:val="center"/>
              <w:rPr>
                <w:lang w:val="en-GB"/>
              </w:rPr>
            </w:pPr>
            <w:r>
              <w:rPr>
                <w:rFonts w:cs="Times New Roman" w:hint="cs"/>
                <w:szCs w:val="20"/>
                <w:rtl/>
                <w:lang w:val="en-GB"/>
              </w:rPr>
              <w:t>–</w:t>
            </w:r>
            <w:r>
              <w:rPr>
                <w:lang w:val="en-GB"/>
              </w:rPr>
              <w:t>24,1</w:t>
            </w:r>
          </w:p>
        </w:tc>
        <w:tc>
          <w:tcPr>
            <w:tcW w:w="741" w:type="dxa"/>
            <w:tcBorders>
              <w:top w:val="single" w:sz="4" w:space="0" w:color="auto"/>
              <w:left w:val="single" w:sz="4" w:space="0" w:color="auto"/>
              <w:bottom w:val="single" w:sz="4" w:space="0" w:color="auto"/>
              <w:right w:val="single" w:sz="4" w:space="0" w:color="auto"/>
            </w:tcBorders>
            <w:vAlign w:val="bottom"/>
            <w:hideMark/>
          </w:tcPr>
          <w:p w14:paraId="457A569C" w14:textId="77777777" w:rsidR="007E68E1" w:rsidRDefault="007E68E1" w:rsidP="0033389B">
            <w:pPr>
              <w:pStyle w:val="Tabletext"/>
              <w:jc w:val="center"/>
              <w:rPr>
                <w:lang w:val="en-GB"/>
              </w:rPr>
            </w:pPr>
            <w:r>
              <w:rPr>
                <w:rFonts w:cs="Times New Roman" w:hint="cs"/>
                <w:szCs w:val="20"/>
                <w:rtl/>
                <w:lang w:val="en-GB"/>
              </w:rPr>
              <w:t>–</w:t>
            </w:r>
            <w:r>
              <w:rPr>
                <w:lang w:val="en-GB"/>
              </w:rPr>
              <w:t>31,7</w:t>
            </w:r>
          </w:p>
        </w:tc>
        <w:tc>
          <w:tcPr>
            <w:tcW w:w="741" w:type="dxa"/>
            <w:tcBorders>
              <w:top w:val="single" w:sz="4" w:space="0" w:color="auto"/>
              <w:left w:val="single" w:sz="4" w:space="0" w:color="auto"/>
              <w:bottom w:val="single" w:sz="4" w:space="0" w:color="auto"/>
              <w:right w:val="single" w:sz="4" w:space="0" w:color="auto"/>
            </w:tcBorders>
            <w:vAlign w:val="bottom"/>
            <w:hideMark/>
          </w:tcPr>
          <w:p w14:paraId="0159743E" w14:textId="77777777" w:rsidR="007E68E1" w:rsidRDefault="007E68E1" w:rsidP="0033389B">
            <w:pPr>
              <w:pStyle w:val="Tabletext"/>
              <w:jc w:val="center"/>
              <w:rPr>
                <w:lang w:val="en-GB"/>
              </w:rPr>
            </w:pPr>
            <w:r>
              <w:rPr>
                <w:rFonts w:cs="Times New Roman" w:hint="cs"/>
                <w:szCs w:val="20"/>
                <w:rtl/>
                <w:lang w:val="en-GB"/>
              </w:rPr>
              <w:t>–</w:t>
            </w:r>
            <w:r>
              <w:rPr>
                <w:lang w:val="en-GB"/>
              </w:rPr>
              <w:t>42,5</w:t>
            </w:r>
          </w:p>
        </w:tc>
        <w:tc>
          <w:tcPr>
            <w:tcW w:w="741" w:type="dxa"/>
            <w:tcBorders>
              <w:top w:val="single" w:sz="4" w:space="0" w:color="auto"/>
              <w:left w:val="single" w:sz="4" w:space="0" w:color="auto"/>
              <w:bottom w:val="single" w:sz="4" w:space="0" w:color="auto"/>
              <w:right w:val="single" w:sz="4" w:space="0" w:color="auto"/>
            </w:tcBorders>
            <w:vAlign w:val="bottom"/>
            <w:hideMark/>
          </w:tcPr>
          <w:p w14:paraId="5FCD32A2" w14:textId="77777777" w:rsidR="007E68E1" w:rsidRDefault="007E68E1" w:rsidP="0033389B">
            <w:pPr>
              <w:pStyle w:val="Tabletext"/>
              <w:jc w:val="center"/>
              <w:rPr>
                <w:lang w:val="en-GB"/>
              </w:rPr>
            </w:pPr>
            <w:r>
              <w:rPr>
                <w:rFonts w:cs="Times New Roman" w:hint="cs"/>
                <w:szCs w:val="20"/>
                <w:rtl/>
                <w:lang w:val="en-GB"/>
              </w:rPr>
              <w:t>–</w:t>
            </w:r>
            <w:r>
              <w:rPr>
                <w:lang w:val="en-GB"/>
              </w:rPr>
              <w:t>45,9</w:t>
            </w:r>
          </w:p>
        </w:tc>
        <w:tc>
          <w:tcPr>
            <w:tcW w:w="741" w:type="dxa"/>
            <w:tcBorders>
              <w:top w:val="single" w:sz="4" w:space="0" w:color="auto"/>
              <w:left w:val="single" w:sz="4" w:space="0" w:color="auto"/>
              <w:bottom w:val="single" w:sz="4" w:space="0" w:color="auto"/>
              <w:right w:val="single" w:sz="4" w:space="0" w:color="auto"/>
            </w:tcBorders>
            <w:vAlign w:val="bottom"/>
            <w:hideMark/>
          </w:tcPr>
          <w:p w14:paraId="5E1C4EF6" w14:textId="77777777" w:rsidR="007E68E1" w:rsidRDefault="007E68E1" w:rsidP="0033389B">
            <w:pPr>
              <w:pStyle w:val="Tabletext"/>
              <w:jc w:val="center"/>
              <w:rPr>
                <w:lang w:val="en-GB"/>
              </w:rPr>
            </w:pPr>
            <w:r>
              <w:rPr>
                <w:rFonts w:cs="Times New Roman" w:hint="cs"/>
                <w:szCs w:val="20"/>
                <w:rtl/>
                <w:lang w:val="en-GB"/>
              </w:rPr>
              <w:t>–</w:t>
            </w:r>
            <w:r>
              <w:rPr>
                <w:lang w:val="en-GB"/>
              </w:rPr>
              <w:t>47,8</w:t>
            </w:r>
          </w:p>
        </w:tc>
        <w:tc>
          <w:tcPr>
            <w:tcW w:w="743" w:type="dxa"/>
            <w:tcBorders>
              <w:top w:val="single" w:sz="4" w:space="0" w:color="auto"/>
              <w:left w:val="single" w:sz="4" w:space="0" w:color="auto"/>
              <w:bottom w:val="single" w:sz="4" w:space="0" w:color="auto"/>
              <w:right w:val="single" w:sz="4" w:space="0" w:color="auto"/>
            </w:tcBorders>
            <w:vAlign w:val="center"/>
            <w:hideMark/>
          </w:tcPr>
          <w:p w14:paraId="7F0E1E10" w14:textId="77777777" w:rsidR="007E68E1" w:rsidRDefault="007E68E1" w:rsidP="0033389B">
            <w:pPr>
              <w:pStyle w:val="Tabletext"/>
              <w:jc w:val="center"/>
              <w:rPr>
                <w:lang w:val="en-GB"/>
              </w:rPr>
            </w:pPr>
            <w:r>
              <w:rPr>
                <w:lang w:val="en-GB"/>
              </w:rPr>
              <w:t>10</w:t>
            </w:r>
          </w:p>
        </w:tc>
        <w:tc>
          <w:tcPr>
            <w:tcW w:w="626" w:type="dxa"/>
            <w:tcBorders>
              <w:top w:val="single" w:sz="4" w:space="0" w:color="auto"/>
              <w:left w:val="single" w:sz="4" w:space="0" w:color="auto"/>
              <w:bottom w:val="single" w:sz="4" w:space="0" w:color="auto"/>
              <w:right w:val="single" w:sz="4" w:space="0" w:color="auto"/>
            </w:tcBorders>
            <w:vAlign w:val="center"/>
          </w:tcPr>
          <w:p w14:paraId="5BA43ED3" w14:textId="77777777" w:rsidR="007E68E1" w:rsidRDefault="007E68E1" w:rsidP="0033389B">
            <w:pPr>
              <w:pStyle w:val="Tabletext"/>
              <w:jc w:val="center"/>
              <w:rPr>
                <w:lang w:val="en-GB"/>
              </w:rPr>
            </w:pPr>
          </w:p>
        </w:tc>
        <w:tc>
          <w:tcPr>
            <w:tcW w:w="626" w:type="dxa"/>
            <w:tcBorders>
              <w:top w:val="single" w:sz="4" w:space="0" w:color="auto"/>
              <w:left w:val="single" w:sz="4" w:space="0" w:color="auto"/>
              <w:bottom w:val="single" w:sz="4" w:space="0" w:color="auto"/>
              <w:right w:val="single" w:sz="4" w:space="0" w:color="auto"/>
            </w:tcBorders>
            <w:vAlign w:val="center"/>
            <w:hideMark/>
          </w:tcPr>
          <w:p w14:paraId="470B1DF6" w14:textId="77777777" w:rsidR="007E68E1" w:rsidRDefault="007E68E1" w:rsidP="0033389B">
            <w:pPr>
              <w:pStyle w:val="Tabletext"/>
              <w:jc w:val="center"/>
              <w:rPr>
                <w:lang w:val="en-GB"/>
              </w:rPr>
            </w:pPr>
            <w:r>
              <w:rPr>
                <w:lang w:val="en-GB"/>
              </w:rPr>
              <w:t>17</w:t>
            </w:r>
          </w:p>
        </w:tc>
      </w:tr>
      <w:tr w:rsidR="007E68E1" w14:paraId="21C25746" w14:textId="77777777" w:rsidTr="00A11358">
        <w:trPr>
          <w:trHeight w:val="20"/>
          <w:jc w:val="center"/>
        </w:trPr>
        <w:tc>
          <w:tcPr>
            <w:tcW w:w="662" w:type="dxa"/>
            <w:tcBorders>
              <w:top w:val="single" w:sz="4" w:space="0" w:color="auto"/>
              <w:left w:val="single" w:sz="4" w:space="0" w:color="auto"/>
              <w:bottom w:val="single" w:sz="4" w:space="0" w:color="auto"/>
              <w:right w:val="single" w:sz="4" w:space="0" w:color="auto"/>
            </w:tcBorders>
            <w:vAlign w:val="center"/>
            <w:hideMark/>
          </w:tcPr>
          <w:p w14:paraId="7CE11DE1" w14:textId="77777777" w:rsidR="007E68E1" w:rsidRDefault="007E68E1" w:rsidP="0033389B">
            <w:pPr>
              <w:pStyle w:val="Tabletext"/>
              <w:jc w:val="center"/>
              <w:rPr>
                <w:rFonts w:eastAsia="Arial Unicode MS"/>
                <w:lang w:val="en-GB"/>
              </w:rPr>
            </w:pPr>
            <w:r>
              <w:rPr>
                <w:lang w:val="en-GB"/>
              </w:rPr>
              <w:t>15b</w:t>
            </w:r>
          </w:p>
        </w:tc>
        <w:tc>
          <w:tcPr>
            <w:tcW w:w="943" w:type="dxa"/>
            <w:tcBorders>
              <w:top w:val="single" w:sz="4" w:space="0" w:color="auto"/>
              <w:left w:val="single" w:sz="4" w:space="0" w:color="auto"/>
              <w:bottom w:val="single" w:sz="4" w:space="0" w:color="auto"/>
              <w:right w:val="single" w:sz="4" w:space="0" w:color="auto"/>
            </w:tcBorders>
            <w:vAlign w:val="center"/>
            <w:hideMark/>
          </w:tcPr>
          <w:p w14:paraId="63443939" w14:textId="77777777" w:rsidR="007E68E1" w:rsidRDefault="007E68E1" w:rsidP="0033389B">
            <w:pPr>
              <w:pStyle w:val="Tabletext"/>
              <w:jc w:val="center"/>
              <w:rPr>
                <w:rFonts w:eastAsia="Arial Unicode MS"/>
                <w:lang w:val="en-GB"/>
              </w:rPr>
            </w:pPr>
            <w:r>
              <w:rPr>
                <w:lang w:val="en-GB"/>
              </w:rPr>
              <w:t>AM</w:t>
            </w:r>
          </w:p>
        </w:tc>
        <w:tc>
          <w:tcPr>
            <w:tcW w:w="1224" w:type="dxa"/>
            <w:tcBorders>
              <w:top w:val="single" w:sz="4" w:space="0" w:color="auto"/>
              <w:left w:val="single" w:sz="4" w:space="0" w:color="auto"/>
              <w:bottom w:val="single" w:sz="4" w:space="0" w:color="auto"/>
              <w:right w:val="single" w:sz="4" w:space="0" w:color="auto"/>
            </w:tcBorders>
            <w:vAlign w:val="center"/>
            <w:hideMark/>
          </w:tcPr>
          <w:p w14:paraId="4B541C8B" w14:textId="77777777" w:rsidR="007E68E1" w:rsidRDefault="007E68E1" w:rsidP="0033389B">
            <w:pPr>
              <w:pStyle w:val="Tabletext"/>
              <w:jc w:val="center"/>
              <w:rPr>
                <w:rFonts w:eastAsia="Arial Unicode MS"/>
                <w:lang w:val="en-GB"/>
              </w:rPr>
            </w:pPr>
            <w:r>
              <w:rPr>
                <w:lang w:val="en-GB"/>
              </w:rPr>
              <w:t>DRM_D3</w:t>
            </w:r>
            <w:r>
              <w:rPr>
                <w:lang w:val="en-GB"/>
              </w:rPr>
              <w:br/>
              <w:t>Rec, ITU</w:t>
            </w:r>
            <w:r>
              <w:rPr>
                <w:lang w:val="en-GB"/>
              </w:rPr>
              <w:noBreakHyphen/>
              <w:t>R</w:t>
            </w:r>
            <w:r>
              <w:rPr>
                <w:lang w:val="en-GB"/>
              </w:rPr>
              <w:br/>
              <w:t>BS,1615</w:t>
            </w:r>
          </w:p>
        </w:tc>
        <w:tc>
          <w:tcPr>
            <w:tcW w:w="742" w:type="dxa"/>
            <w:tcBorders>
              <w:top w:val="single" w:sz="4" w:space="0" w:color="auto"/>
              <w:left w:val="single" w:sz="4" w:space="0" w:color="auto"/>
              <w:bottom w:val="single" w:sz="4" w:space="0" w:color="auto"/>
              <w:right w:val="single" w:sz="4" w:space="0" w:color="auto"/>
            </w:tcBorders>
            <w:vAlign w:val="center"/>
            <w:hideMark/>
          </w:tcPr>
          <w:p w14:paraId="74D7DC5B" w14:textId="77777777" w:rsidR="007E68E1" w:rsidRDefault="007E68E1" w:rsidP="0033389B">
            <w:pPr>
              <w:pStyle w:val="Tabletext"/>
              <w:jc w:val="center"/>
              <w:rPr>
                <w:lang w:val="en-GB"/>
              </w:rPr>
            </w:pPr>
            <w:r>
              <w:rPr>
                <w:rFonts w:cs="Times New Roman" w:hint="cs"/>
                <w:szCs w:val="20"/>
                <w:rtl/>
                <w:lang w:val="en-GB"/>
              </w:rPr>
              <w:t>–</w:t>
            </w:r>
            <w:r>
              <w:rPr>
                <w:lang w:val="en-GB"/>
              </w:rPr>
              <w:t>47,4</w:t>
            </w:r>
          </w:p>
        </w:tc>
        <w:tc>
          <w:tcPr>
            <w:tcW w:w="742" w:type="dxa"/>
            <w:tcBorders>
              <w:top w:val="single" w:sz="4" w:space="0" w:color="auto"/>
              <w:left w:val="single" w:sz="4" w:space="0" w:color="auto"/>
              <w:bottom w:val="single" w:sz="4" w:space="0" w:color="auto"/>
              <w:right w:val="single" w:sz="4" w:space="0" w:color="auto"/>
            </w:tcBorders>
            <w:vAlign w:val="center"/>
            <w:hideMark/>
          </w:tcPr>
          <w:p w14:paraId="182D836D" w14:textId="77777777" w:rsidR="007E68E1" w:rsidRDefault="007E68E1" w:rsidP="0033389B">
            <w:pPr>
              <w:pStyle w:val="Tabletext"/>
              <w:jc w:val="center"/>
              <w:rPr>
                <w:lang w:val="en-GB"/>
              </w:rPr>
            </w:pPr>
            <w:r>
              <w:rPr>
                <w:rFonts w:cs="Times New Roman" w:hint="cs"/>
                <w:szCs w:val="20"/>
                <w:rtl/>
                <w:lang w:val="en-GB"/>
              </w:rPr>
              <w:t>–</w:t>
            </w:r>
            <w:r>
              <w:rPr>
                <w:lang w:val="en-GB"/>
              </w:rPr>
              <w:t>45,5</w:t>
            </w:r>
          </w:p>
        </w:tc>
        <w:tc>
          <w:tcPr>
            <w:tcW w:w="741" w:type="dxa"/>
            <w:tcBorders>
              <w:top w:val="single" w:sz="4" w:space="0" w:color="auto"/>
              <w:left w:val="single" w:sz="4" w:space="0" w:color="auto"/>
              <w:bottom w:val="single" w:sz="4" w:space="0" w:color="auto"/>
              <w:right w:val="single" w:sz="4" w:space="0" w:color="auto"/>
            </w:tcBorders>
            <w:vAlign w:val="center"/>
            <w:hideMark/>
          </w:tcPr>
          <w:p w14:paraId="2517A386" w14:textId="77777777" w:rsidR="007E68E1" w:rsidRDefault="007E68E1" w:rsidP="0033389B">
            <w:pPr>
              <w:pStyle w:val="Tabletext"/>
              <w:jc w:val="center"/>
              <w:rPr>
                <w:lang w:val="en-GB"/>
              </w:rPr>
            </w:pPr>
            <w:r>
              <w:rPr>
                <w:rFonts w:cs="Times New Roman" w:hint="cs"/>
                <w:szCs w:val="20"/>
                <w:rtl/>
                <w:lang w:val="en-GB"/>
              </w:rPr>
              <w:t>–</w:t>
            </w:r>
            <w:r>
              <w:rPr>
                <w:lang w:val="en-GB"/>
              </w:rPr>
              <w:t>42,2</w:t>
            </w:r>
          </w:p>
        </w:tc>
        <w:tc>
          <w:tcPr>
            <w:tcW w:w="741" w:type="dxa"/>
            <w:tcBorders>
              <w:top w:val="single" w:sz="4" w:space="0" w:color="auto"/>
              <w:left w:val="single" w:sz="4" w:space="0" w:color="auto"/>
              <w:bottom w:val="single" w:sz="4" w:space="0" w:color="auto"/>
              <w:right w:val="single" w:sz="4" w:space="0" w:color="auto"/>
            </w:tcBorders>
            <w:vAlign w:val="center"/>
            <w:hideMark/>
          </w:tcPr>
          <w:p w14:paraId="16E904A1" w14:textId="77777777" w:rsidR="007E68E1" w:rsidRDefault="007E68E1" w:rsidP="0033389B">
            <w:pPr>
              <w:pStyle w:val="Tabletext"/>
              <w:jc w:val="center"/>
              <w:rPr>
                <w:lang w:val="en-GB"/>
              </w:rPr>
            </w:pPr>
            <w:r>
              <w:rPr>
                <w:rFonts w:cs="Times New Roman" w:hint="cs"/>
                <w:szCs w:val="20"/>
                <w:rtl/>
                <w:lang w:val="en-GB"/>
              </w:rPr>
              <w:t>–</w:t>
            </w:r>
            <w:r>
              <w:rPr>
                <w:lang w:val="en-GB"/>
              </w:rPr>
              <w:t>32,4</w:t>
            </w:r>
          </w:p>
        </w:tc>
        <w:tc>
          <w:tcPr>
            <w:tcW w:w="741" w:type="dxa"/>
            <w:tcBorders>
              <w:top w:val="single" w:sz="4" w:space="0" w:color="auto"/>
              <w:left w:val="single" w:sz="4" w:space="0" w:color="auto"/>
              <w:bottom w:val="single" w:sz="4" w:space="0" w:color="auto"/>
              <w:right w:val="single" w:sz="4" w:space="0" w:color="auto"/>
            </w:tcBorders>
            <w:vAlign w:val="center"/>
            <w:hideMark/>
          </w:tcPr>
          <w:p w14:paraId="046349C4" w14:textId="77777777" w:rsidR="007E68E1" w:rsidRDefault="007E68E1" w:rsidP="0033389B">
            <w:pPr>
              <w:pStyle w:val="Tabletext"/>
              <w:jc w:val="center"/>
              <w:rPr>
                <w:lang w:val="en-GB"/>
              </w:rPr>
            </w:pPr>
            <w:r>
              <w:rPr>
                <w:rFonts w:cs="Times New Roman" w:hint="cs"/>
                <w:szCs w:val="20"/>
                <w:rtl/>
                <w:lang w:val="en-GB"/>
              </w:rPr>
              <w:t>–</w:t>
            </w:r>
            <w:r>
              <w:rPr>
                <w:lang w:val="en-GB"/>
              </w:rPr>
              <w:t>26,5</w:t>
            </w:r>
          </w:p>
        </w:tc>
        <w:tc>
          <w:tcPr>
            <w:tcW w:w="741" w:type="dxa"/>
            <w:tcBorders>
              <w:top w:val="single" w:sz="4" w:space="0" w:color="auto"/>
              <w:left w:val="single" w:sz="4" w:space="0" w:color="auto"/>
              <w:bottom w:val="single" w:sz="4" w:space="0" w:color="auto"/>
              <w:right w:val="single" w:sz="4" w:space="0" w:color="auto"/>
            </w:tcBorders>
            <w:vAlign w:val="center"/>
            <w:hideMark/>
          </w:tcPr>
          <w:p w14:paraId="70119D4C" w14:textId="77777777" w:rsidR="007E68E1" w:rsidRDefault="007E68E1" w:rsidP="0033389B">
            <w:pPr>
              <w:pStyle w:val="Tabletext"/>
              <w:jc w:val="center"/>
              <w:rPr>
                <w:lang w:val="en-GB"/>
              </w:rPr>
            </w:pPr>
            <w:r>
              <w:rPr>
                <w:lang w:val="en-GB"/>
              </w:rPr>
              <w:t>3,1</w:t>
            </w:r>
          </w:p>
        </w:tc>
        <w:tc>
          <w:tcPr>
            <w:tcW w:w="741" w:type="dxa"/>
            <w:tcBorders>
              <w:top w:val="single" w:sz="4" w:space="0" w:color="auto"/>
              <w:left w:val="single" w:sz="4" w:space="0" w:color="auto"/>
              <w:bottom w:val="single" w:sz="4" w:space="0" w:color="auto"/>
              <w:right w:val="single" w:sz="4" w:space="0" w:color="auto"/>
            </w:tcBorders>
            <w:vAlign w:val="center"/>
            <w:hideMark/>
          </w:tcPr>
          <w:p w14:paraId="6ECC562E" w14:textId="77777777" w:rsidR="007E68E1" w:rsidRDefault="007E68E1" w:rsidP="0033389B">
            <w:pPr>
              <w:pStyle w:val="Tabletext"/>
              <w:jc w:val="center"/>
              <w:rPr>
                <w:lang w:val="en-GB"/>
              </w:rPr>
            </w:pPr>
            <w:r>
              <w:rPr>
                <w:lang w:val="en-GB"/>
              </w:rPr>
              <w:t>6,1</w:t>
            </w:r>
          </w:p>
        </w:tc>
        <w:tc>
          <w:tcPr>
            <w:tcW w:w="741" w:type="dxa"/>
            <w:tcBorders>
              <w:top w:val="single" w:sz="4" w:space="0" w:color="auto"/>
              <w:left w:val="single" w:sz="4" w:space="0" w:color="auto"/>
              <w:bottom w:val="single" w:sz="4" w:space="0" w:color="auto"/>
              <w:right w:val="single" w:sz="4" w:space="0" w:color="auto"/>
            </w:tcBorders>
            <w:vAlign w:val="center"/>
            <w:hideMark/>
          </w:tcPr>
          <w:p w14:paraId="3013205E" w14:textId="77777777" w:rsidR="007E68E1" w:rsidRDefault="007E68E1" w:rsidP="0033389B">
            <w:pPr>
              <w:pStyle w:val="Tabletext"/>
              <w:jc w:val="center"/>
              <w:rPr>
                <w:lang w:val="en-GB"/>
              </w:rPr>
            </w:pPr>
            <w:r>
              <w:rPr>
                <w:lang w:val="en-GB"/>
              </w:rPr>
              <w:t>3,1</w:t>
            </w:r>
          </w:p>
        </w:tc>
        <w:tc>
          <w:tcPr>
            <w:tcW w:w="741" w:type="dxa"/>
            <w:tcBorders>
              <w:top w:val="single" w:sz="4" w:space="0" w:color="auto"/>
              <w:left w:val="single" w:sz="4" w:space="0" w:color="auto"/>
              <w:bottom w:val="single" w:sz="4" w:space="0" w:color="auto"/>
              <w:right w:val="single" w:sz="4" w:space="0" w:color="auto"/>
            </w:tcBorders>
            <w:vAlign w:val="center"/>
            <w:hideMark/>
          </w:tcPr>
          <w:p w14:paraId="68CD8126" w14:textId="77777777" w:rsidR="007E68E1" w:rsidRDefault="007E68E1" w:rsidP="0033389B">
            <w:pPr>
              <w:pStyle w:val="Tabletext"/>
              <w:jc w:val="center"/>
              <w:rPr>
                <w:lang w:val="en-GB"/>
              </w:rPr>
            </w:pPr>
            <w:r>
              <w:rPr>
                <w:rFonts w:cs="Times New Roman" w:hint="cs"/>
                <w:szCs w:val="20"/>
                <w:rtl/>
                <w:lang w:val="en-GB"/>
              </w:rPr>
              <w:t>–</w:t>
            </w:r>
            <w:r>
              <w:rPr>
                <w:lang w:val="en-GB"/>
              </w:rPr>
              <w:t>26,5</w:t>
            </w:r>
          </w:p>
        </w:tc>
        <w:tc>
          <w:tcPr>
            <w:tcW w:w="741" w:type="dxa"/>
            <w:tcBorders>
              <w:top w:val="single" w:sz="4" w:space="0" w:color="auto"/>
              <w:left w:val="single" w:sz="4" w:space="0" w:color="auto"/>
              <w:bottom w:val="single" w:sz="4" w:space="0" w:color="auto"/>
              <w:right w:val="single" w:sz="4" w:space="0" w:color="auto"/>
            </w:tcBorders>
            <w:vAlign w:val="center"/>
            <w:hideMark/>
          </w:tcPr>
          <w:p w14:paraId="2EE08831" w14:textId="77777777" w:rsidR="007E68E1" w:rsidRDefault="007E68E1" w:rsidP="0033389B">
            <w:pPr>
              <w:pStyle w:val="Tabletext"/>
              <w:jc w:val="center"/>
              <w:rPr>
                <w:lang w:val="en-GB"/>
              </w:rPr>
            </w:pPr>
            <w:r>
              <w:rPr>
                <w:rFonts w:cs="Times New Roman" w:hint="cs"/>
                <w:szCs w:val="20"/>
                <w:rtl/>
                <w:lang w:val="en-GB"/>
              </w:rPr>
              <w:t>–</w:t>
            </w:r>
            <w:r>
              <w:rPr>
                <w:lang w:val="en-GB"/>
              </w:rPr>
              <w:t>32,4</w:t>
            </w:r>
          </w:p>
        </w:tc>
        <w:tc>
          <w:tcPr>
            <w:tcW w:w="741" w:type="dxa"/>
            <w:tcBorders>
              <w:top w:val="single" w:sz="4" w:space="0" w:color="auto"/>
              <w:left w:val="single" w:sz="4" w:space="0" w:color="auto"/>
              <w:bottom w:val="single" w:sz="4" w:space="0" w:color="auto"/>
              <w:right w:val="single" w:sz="4" w:space="0" w:color="auto"/>
            </w:tcBorders>
            <w:vAlign w:val="center"/>
            <w:hideMark/>
          </w:tcPr>
          <w:p w14:paraId="76D57D2A" w14:textId="77777777" w:rsidR="007E68E1" w:rsidRDefault="007E68E1" w:rsidP="0033389B">
            <w:pPr>
              <w:pStyle w:val="Tabletext"/>
              <w:jc w:val="center"/>
              <w:rPr>
                <w:lang w:val="en-GB"/>
              </w:rPr>
            </w:pPr>
            <w:r>
              <w:rPr>
                <w:rFonts w:cs="Times New Roman" w:hint="cs"/>
                <w:szCs w:val="20"/>
                <w:rtl/>
                <w:lang w:val="en-GB"/>
              </w:rPr>
              <w:t>–</w:t>
            </w:r>
            <w:r>
              <w:rPr>
                <w:lang w:val="en-GB"/>
              </w:rPr>
              <w:t>42,2</w:t>
            </w:r>
          </w:p>
        </w:tc>
        <w:tc>
          <w:tcPr>
            <w:tcW w:w="741" w:type="dxa"/>
            <w:tcBorders>
              <w:top w:val="single" w:sz="4" w:space="0" w:color="auto"/>
              <w:left w:val="single" w:sz="4" w:space="0" w:color="auto"/>
              <w:bottom w:val="single" w:sz="4" w:space="0" w:color="auto"/>
              <w:right w:val="single" w:sz="4" w:space="0" w:color="auto"/>
            </w:tcBorders>
            <w:vAlign w:val="center"/>
            <w:hideMark/>
          </w:tcPr>
          <w:p w14:paraId="772FAB64" w14:textId="77777777" w:rsidR="007E68E1" w:rsidRDefault="007E68E1" w:rsidP="0033389B">
            <w:pPr>
              <w:pStyle w:val="Tabletext"/>
              <w:jc w:val="center"/>
              <w:rPr>
                <w:lang w:val="en-GB"/>
              </w:rPr>
            </w:pPr>
            <w:r>
              <w:rPr>
                <w:rFonts w:cs="Times New Roman" w:hint="cs"/>
                <w:szCs w:val="20"/>
                <w:rtl/>
                <w:lang w:val="en-GB"/>
              </w:rPr>
              <w:t>–</w:t>
            </w:r>
            <w:r>
              <w:rPr>
                <w:lang w:val="en-GB"/>
              </w:rPr>
              <w:t>45,5</w:t>
            </w:r>
          </w:p>
        </w:tc>
        <w:tc>
          <w:tcPr>
            <w:tcW w:w="741" w:type="dxa"/>
            <w:tcBorders>
              <w:top w:val="single" w:sz="4" w:space="0" w:color="auto"/>
              <w:left w:val="single" w:sz="4" w:space="0" w:color="auto"/>
              <w:bottom w:val="single" w:sz="4" w:space="0" w:color="auto"/>
              <w:right w:val="single" w:sz="4" w:space="0" w:color="auto"/>
            </w:tcBorders>
            <w:vAlign w:val="center"/>
            <w:hideMark/>
          </w:tcPr>
          <w:p w14:paraId="7ACF1456" w14:textId="77777777" w:rsidR="007E68E1" w:rsidRDefault="007E68E1" w:rsidP="0033389B">
            <w:pPr>
              <w:pStyle w:val="Tabletext"/>
              <w:jc w:val="center"/>
              <w:rPr>
                <w:lang w:val="en-GB"/>
              </w:rPr>
            </w:pPr>
            <w:r>
              <w:rPr>
                <w:rFonts w:cs="Times New Roman" w:hint="cs"/>
                <w:szCs w:val="20"/>
                <w:rtl/>
                <w:lang w:val="en-GB"/>
              </w:rPr>
              <w:t>–</w:t>
            </w:r>
            <w:r>
              <w:rPr>
                <w:lang w:val="en-GB"/>
              </w:rPr>
              <w:t>47,4</w:t>
            </w:r>
          </w:p>
        </w:tc>
        <w:tc>
          <w:tcPr>
            <w:tcW w:w="743" w:type="dxa"/>
            <w:tcBorders>
              <w:top w:val="single" w:sz="4" w:space="0" w:color="auto"/>
              <w:left w:val="single" w:sz="4" w:space="0" w:color="auto"/>
              <w:bottom w:val="single" w:sz="4" w:space="0" w:color="auto"/>
              <w:right w:val="single" w:sz="4" w:space="0" w:color="auto"/>
            </w:tcBorders>
            <w:vAlign w:val="center"/>
            <w:hideMark/>
          </w:tcPr>
          <w:p w14:paraId="754C0E91" w14:textId="77777777" w:rsidR="007E68E1" w:rsidRDefault="007E68E1" w:rsidP="0033389B">
            <w:pPr>
              <w:pStyle w:val="Tabletext"/>
              <w:jc w:val="center"/>
              <w:rPr>
                <w:lang w:val="en-GB"/>
              </w:rPr>
            </w:pPr>
            <w:r>
              <w:rPr>
                <w:lang w:val="en-GB"/>
              </w:rPr>
              <w:t>10</w:t>
            </w:r>
          </w:p>
        </w:tc>
        <w:tc>
          <w:tcPr>
            <w:tcW w:w="626" w:type="dxa"/>
            <w:tcBorders>
              <w:top w:val="single" w:sz="4" w:space="0" w:color="auto"/>
              <w:left w:val="single" w:sz="4" w:space="0" w:color="auto"/>
              <w:bottom w:val="single" w:sz="4" w:space="0" w:color="auto"/>
              <w:right w:val="single" w:sz="4" w:space="0" w:color="auto"/>
            </w:tcBorders>
            <w:vAlign w:val="center"/>
          </w:tcPr>
          <w:p w14:paraId="01D7BD1A" w14:textId="77777777" w:rsidR="007E68E1" w:rsidRDefault="007E68E1" w:rsidP="0033389B">
            <w:pPr>
              <w:pStyle w:val="Tabletext"/>
              <w:jc w:val="center"/>
              <w:rPr>
                <w:lang w:val="en-GB"/>
              </w:rPr>
            </w:pPr>
          </w:p>
        </w:tc>
        <w:tc>
          <w:tcPr>
            <w:tcW w:w="626" w:type="dxa"/>
            <w:tcBorders>
              <w:top w:val="single" w:sz="4" w:space="0" w:color="auto"/>
              <w:left w:val="single" w:sz="4" w:space="0" w:color="auto"/>
              <w:bottom w:val="single" w:sz="4" w:space="0" w:color="auto"/>
              <w:right w:val="single" w:sz="4" w:space="0" w:color="auto"/>
            </w:tcBorders>
            <w:vAlign w:val="center"/>
            <w:hideMark/>
          </w:tcPr>
          <w:p w14:paraId="4C7E3BA0" w14:textId="77777777" w:rsidR="007E68E1" w:rsidRDefault="007E68E1" w:rsidP="0033389B">
            <w:pPr>
              <w:pStyle w:val="Tabletext"/>
              <w:jc w:val="center"/>
              <w:rPr>
                <w:lang w:val="en-GB"/>
              </w:rPr>
            </w:pPr>
            <w:r>
              <w:rPr>
                <w:lang w:val="en-GB"/>
              </w:rPr>
              <w:t>17</w:t>
            </w:r>
          </w:p>
        </w:tc>
      </w:tr>
      <w:tr w:rsidR="007E68E1" w14:paraId="2BA48285" w14:textId="77777777" w:rsidTr="00A11358">
        <w:trPr>
          <w:trHeight w:val="20"/>
          <w:jc w:val="center"/>
        </w:trPr>
        <w:tc>
          <w:tcPr>
            <w:tcW w:w="662" w:type="dxa"/>
            <w:tcBorders>
              <w:top w:val="single" w:sz="4" w:space="0" w:color="auto"/>
              <w:left w:val="single" w:sz="4" w:space="0" w:color="auto"/>
              <w:bottom w:val="single" w:sz="4" w:space="0" w:color="auto"/>
              <w:right w:val="single" w:sz="4" w:space="0" w:color="auto"/>
            </w:tcBorders>
            <w:vAlign w:val="center"/>
            <w:hideMark/>
          </w:tcPr>
          <w:p w14:paraId="379AE35C" w14:textId="77777777" w:rsidR="007E68E1" w:rsidRDefault="007E68E1" w:rsidP="0033389B">
            <w:pPr>
              <w:pStyle w:val="Tabletext"/>
              <w:jc w:val="center"/>
              <w:rPr>
                <w:rFonts w:eastAsia="Arial Unicode MS"/>
                <w:lang w:bidi="ar-EG"/>
              </w:rPr>
            </w:pPr>
            <w:r>
              <w:rPr>
                <w:rFonts w:eastAsia="Arial Unicode MS"/>
                <w:rtl/>
                <w:lang w:bidi="ar-EG"/>
              </w:rPr>
              <w:t>الفارق</w:t>
            </w:r>
          </w:p>
        </w:tc>
        <w:tc>
          <w:tcPr>
            <w:tcW w:w="943" w:type="dxa"/>
            <w:tcBorders>
              <w:top w:val="single" w:sz="4" w:space="0" w:color="auto"/>
              <w:left w:val="single" w:sz="4" w:space="0" w:color="auto"/>
              <w:bottom w:val="single" w:sz="4" w:space="0" w:color="auto"/>
              <w:right w:val="single" w:sz="4" w:space="0" w:color="auto"/>
            </w:tcBorders>
            <w:vAlign w:val="center"/>
            <w:hideMark/>
          </w:tcPr>
          <w:p w14:paraId="4C110C79" w14:textId="77777777" w:rsidR="007E68E1" w:rsidRDefault="007E68E1" w:rsidP="0033389B">
            <w:pPr>
              <w:pStyle w:val="Tabletext"/>
              <w:jc w:val="center"/>
              <w:rPr>
                <w:rFonts w:eastAsia="Arial Unicode MS"/>
                <w:rtl/>
                <w:lang w:val="en-GB"/>
              </w:rPr>
            </w:pPr>
            <w:r>
              <w:rPr>
                <w:lang w:val="en-GB"/>
              </w:rPr>
              <w:t>AM</w:t>
            </w:r>
          </w:p>
        </w:tc>
        <w:tc>
          <w:tcPr>
            <w:tcW w:w="1224" w:type="dxa"/>
            <w:tcBorders>
              <w:top w:val="single" w:sz="4" w:space="0" w:color="auto"/>
              <w:left w:val="single" w:sz="4" w:space="0" w:color="auto"/>
              <w:bottom w:val="single" w:sz="4" w:space="0" w:color="auto"/>
              <w:right w:val="single" w:sz="4" w:space="0" w:color="auto"/>
            </w:tcBorders>
            <w:vAlign w:val="center"/>
            <w:hideMark/>
          </w:tcPr>
          <w:p w14:paraId="451865CF" w14:textId="77777777" w:rsidR="007E68E1" w:rsidRDefault="007E68E1" w:rsidP="0033389B">
            <w:pPr>
              <w:pStyle w:val="Tabletext"/>
              <w:jc w:val="center"/>
              <w:rPr>
                <w:rFonts w:eastAsia="Arial Unicode MS"/>
                <w:b/>
                <w:lang w:val="en-GB"/>
              </w:rPr>
            </w:pPr>
            <w:r>
              <w:rPr>
                <w:b/>
                <w:lang w:val="en-GB"/>
              </w:rPr>
              <w:t>d</w:t>
            </w:r>
          </w:p>
        </w:tc>
        <w:tc>
          <w:tcPr>
            <w:tcW w:w="742" w:type="dxa"/>
            <w:tcBorders>
              <w:top w:val="single" w:sz="4" w:space="0" w:color="auto"/>
              <w:left w:val="single" w:sz="4" w:space="0" w:color="auto"/>
              <w:bottom w:val="single" w:sz="4" w:space="0" w:color="auto"/>
              <w:right w:val="single" w:sz="4" w:space="0" w:color="auto"/>
            </w:tcBorders>
            <w:vAlign w:val="bottom"/>
            <w:hideMark/>
          </w:tcPr>
          <w:p w14:paraId="54068699" w14:textId="77777777" w:rsidR="007E68E1" w:rsidRDefault="007E68E1" w:rsidP="0033389B">
            <w:pPr>
              <w:pStyle w:val="Tabletext"/>
              <w:jc w:val="center"/>
              <w:rPr>
                <w:lang w:val="en-GB"/>
              </w:rPr>
            </w:pPr>
            <w:r>
              <w:rPr>
                <w:lang w:val="en-GB"/>
              </w:rPr>
              <w:t>0,40</w:t>
            </w:r>
          </w:p>
        </w:tc>
        <w:tc>
          <w:tcPr>
            <w:tcW w:w="742" w:type="dxa"/>
            <w:tcBorders>
              <w:top w:val="single" w:sz="4" w:space="0" w:color="auto"/>
              <w:left w:val="single" w:sz="4" w:space="0" w:color="auto"/>
              <w:bottom w:val="single" w:sz="4" w:space="0" w:color="auto"/>
              <w:right w:val="single" w:sz="4" w:space="0" w:color="auto"/>
            </w:tcBorders>
            <w:vAlign w:val="bottom"/>
            <w:hideMark/>
          </w:tcPr>
          <w:p w14:paraId="1966719A" w14:textId="77777777" w:rsidR="007E68E1" w:rsidRDefault="007E68E1" w:rsidP="0033389B">
            <w:pPr>
              <w:pStyle w:val="Tabletext"/>
              <w:jc w:val="center"/>
              <w:rPr>
                <w:lang w:val="en-GB"/>
              </w:rPr>
            </w:pPr>
            <w:r>
              <w:rPr>
                <w:lang w:val="en-GB"/>
              </w:rPr>
              <w:t>0,40</w:t>
            </w:r>
          </w:p>
        </w:tc>
        <w:tc>
          <w:tcPr>
            <w:tcW w:w="741" w:type="dxa"/>
            <w:tcBorders>
              <w:top w:val="single" w:sz="4" w:space="0" w:color="auto"/>
              <w:left w:val="single" w:sz="4" w:space="0" w:color="auto"/>
              <w:bottom w:val="single" w:sz="4" w:space="0" w:color="auto"/>
              <w:right w:val="single" w:sz="4" w:space="0" w:color="auto"/>
            </w:tcBorders>
            <w:vAlign w:val="bottom"/>
            <w:hideMark/>
          </w:tcPr>
          <w:p w14:paraId="0A20E881" w14:textId="77777777" w:rsidR="007E68E1" w:rsidRDefault="007E68E1" w:rsidP="0033389B">
            <w:pPr>
              <w:pStyle w:val="Tabletext"/>
              <w:jc w:val="center"/>
              <w:rPr>
                <w:lang w:val="en-GB"/>
              </w:rPr>
            </w:pPr>
            <w:r>
              <w:rPr>
                <w:lang w:val="en-GB"/>
              </w:rPr>
              <w:t>0,30</w:t>
            </w:r>
          </w:p>
        </w:tc>
        <w:tc>
          <w:tcPr>
            <w:tcW w:w="741" w:type="dxa"/>
            <w:tcBorders>
              <w:top w:val="single" w:sz="4" w:space="0" w:color="auto"/>
              <w:left w:val="single" w:sz="4" w:space="0" w:color="auto"/>
              <w:bottom w:val="single" w:sz="4" w:space="0" w:color="auto"/>
              <w:right w:val="single" w:sz="4" w:space="0" w:color="auto"/>
            </w:tcBorders>
            <w:vAlign w:val="bottom"/>
            <w:hideMark/>
          </w:tcPr>
          <w:p w14:paraId="2B846240" w14:textId="77777777" w:rsidR="007E68E1" w:rsidRDefault="007E68E1" w:rsidP="0033389B">
            <w:pPr>
              <w:pStyle w:val="Tabletext"/>
              <w:jc w:val="center"/>
              <w:rPr>
                <w:lang w:val="en-GB"/>
              </w:rPr>
            </w:pPr>
            <w:r>
              <w:rPr>
                <w:lang w:val="en-GB"/>
              </w:rPr>
              <w:t>−0,70</w:t>
            </w:r>
          </w:p>
        </w:tc>
        <w:tc>
          <w:tcPr>
            <w:tcW w:w="741" w:type="dxa"/>
            <w:tcBorders>
              <w:top w:val="single" w:sz="4" w:space="0" w:color="auto"/>
              <w:left w:val="single" w:sz="4" w:space="0" w:color="auto"/>
              <w:bottom w:val="single" w:sz="4" w:space="0" w:color="auto"/>
              <w:right w:val="single" w:sz="4" w:space="0" w:color="auto"/>
            </w:tcBorders>
            <w:vAlign w:val="bottom"/>
            <w:hideMark/>
          </w:tcPr>
          <w:p w14:paraId="10B9EC5F" w14:textId="77777777" w:rsidR="007E68E1" w:rsidRDefault="007E68E1" w:rsidP="0033389B">
            <w:pPr>
              <w:pStyle w:val="Tabletext"/>
              <w:jc w:val="center"/>
              <w:rPr>
                <w:lang w:val="en-GB"/>
              </w:rPr>
            </w:pPr>
            <w:r>
              <w:rPr>
                <w:lang w:val="en-GB"/>
              </w:rPr>
              <w:t>−2,40</w:t>
            </w:r>
          </w:p>
        </w:tc>
        <w:tc>
          <w:tcPr>
            <w:tcW w:w="741" w:type="dxa"/>
            <w:tcBorders>
              <w:top w:val="single" w:sz="4" w:space="0" w:color="auto"/>
              <w:left w:val="single" w:sz="4" w:space="0" w:color="auto"/>
              <w:bottom w:val="single" w:sz="4" w:space="0" w:color="auto"/>
              <w:right w:val="single" w:sz="4" w:space="0" w:color="auto"/>
            </w:tcBorders>
            <w:vAlign w:val="bottom"/>
            <w:hideMark/>
          </w:tcPr>
          <w:p w14:paraId="47ADB80D" w14:textId="77777777" w:rsidR="007E68E1" w:rsidRDefault="007E68E1" w:rsidP="0033389B">
            <w:pPr>
              <w:pStyle w:val="Tabletext"/>
              <w:jc w:val="center"/>
              <w:rPr>
                <w:lang w:val="en-GB"/>
              </w:rPr>
            </w:pPr>
            <w:r>
              <w:rPr>
                <w:lang w:val="en-GB"/>
              </w:rPr>
              <w:t>0,20</w:t>
            </w:r>
          </w:p>
        </w:tc>
        <w:tc>
          <w:tcPr>
            <w:tcW w:w="741" w:type="dxa"/>
            <w:tcBorders>
              <w:top w:val="single" w:sz="4" w:space="0" w:color="auto"/>
              <w:left w:val="single" w:sz="4" w:space="0" w:color="auto"/>
              <w:bottom w:val="single" w:sz="4" w:space="0" w:color="auto"/>
              <w:right w:val="single" w:sz="4" w:space="0" w:color="auto"/>
            </w:tcBorders>
            <w:shd w:val="pct20" w:color="auto" w:fill="auto"/>
            <w:vAlign w:val="bottom"/>
            <w:hideMark/>
          </w:tcPr>
          <w:p w14:paraId="6E7AA5C2" w14:textId="77777777" w:rsidR="007E68E1" w:rsidRDefault="007E68E1" w:rsidP="0033389B">
            <w:pPr>
              <w:pStyle w:val="Tabletext"/>
              <w:jc w:val="center"/>
              <w:rPr>
                <w:lang w:val="en-GB"/>
              </w:rPr>
            </w:pPr>
            <w:r>
              <w:rPr>
                <w:lang w:val="en-GB"/>
              </w:rPr>
              <w:t>0,20</w:t>
            </w:r>
          </w:p>
        </w:tc>
        <w:tc>
          <w:tcPr>
            <w:tcW w:w="741" w:type="dxa"/>
            <w:tcBorders>
              <w:top w:val="single" w:sz="4" w:space="0" w:color="auto"/>
              <w:left w:val="single" w:sz="4" w:space="0" w:color="auto"/>
              <w:bottom w:val="single" w:sz="4" w:space="0" w:color="auto"/>
              <w:right w:val="single" w:sz="4" w:space="0" w:color="auto"/>
            </w:tcBorders>
            <w:vAlign w:val="bottom"/>
            <w:hideMark/>
          </w:tcPr>
          <w:p w14:paraId="7235F7EA" w14:textId="77777777" w:rsidR="007E68E1" w:rsidRDefault="007E68E1" w:rsidP="0033389B">
            <w:pPr>
              <w:pStyle w:val="Tabletext"/>
              <w:jc w:val="center"/>
              <w:rPr>
                <w:lang w:val="en-GB"/>
              </w:rPr>
            </w:pPr>
            <w:r>
              <w:rPr>
                <w:lang w:val="en-GB"/>
              </w:rPr>
              <w:t>0,20</w:t>
            </w:r>
          </w:p>
        </w:tc>
        <w:tc>
          <w:tcPr>
            <w:tcW w:w="741" w:type="dxa"/>
            <w:tcBorders>
              <w:top w:val="single" w:sz="4" w:space="0" w:color="auto"/>
              <w:left w:val="single" w:sz="4" w:space="0" w:color="auto"/>
              <w:bottom w:val="single" w:sz="4" w:space="0" w:color="auto"/>
              <w:right w:val="single" w:sz="4" w:space="0" w:color="auto"/>
            </w:tcBorders>
            <w:vAlign w:val="bottom"/>
            <w:hideMark/>
          </w:tcPr>
          <w:p w14:paraId="1B74B057" w14:textId="77777777" w:rsidR="007E68E1" w:rsidRDefault="007E68E1" w:rsidP="0033389B">
            <w:pPr>
              <w:pStyle w:val="Tabletext"/>
              <w:jc w:val="center"/>
              <w:rPr>
                <w:lang w:val="en-GB"/>
              </w:rPr>
            </w:pPr>
            <w:r>
              <w:rPr>
                <w:lang w:val="en-GB"/>
              </w:rPr>
              <w:t>−2,40</w:t>
            </w:r>
          </w:p>
        </w:tc>
        <w:tc>
          <w:tcPr>
            <w:tcW w:w="741" w:type="dxa"/>
            <w:tcBorders>
              <w:top w:val="single" w:sz="4" w:space="0" w:color="auto"/>
              <w:left w:val="single" w:sz="4" w:space="0" w:color="auto"/>
              <w:bottom w:val="single" w:sz="4" w:space="0" w:color="auto"/>
              <w:right w:val="single" w:sz="4" w:space="0" w:color="auto"/>
            </w:tcBorders>
            <w:vAlign w:val="bottom"/>
            <w:hideMark/>
          </w:tcPr>
          <w:p w14:paraId="669DB579" w14:textId="77777777" w:rsidR="007E68E1" w:rsidRDefault="007E68E1" w:rsidP="0033389B">
            <w:pPr>
              <w:pStyle w:val="Tabletext"/>
              <w:jc w:val="center"/>
              <w:rPr>
                <w:lang w:val="en-GB"/>
              </w:rPr>
            </w:pPr>
            <w:r>
              <w:rPr>
                <w:lang w:val="en-GB"/>
              </w:rPr>
              <w:t>−0,70</w:t>
            </w:r>
          </w:p>
        </w:tc>
        <w:tc>
          <w:tcPr>
            <w:tcW w:w="741" w:type="dxa"/>
            <w:tcBorders>
              <w:top w:val="single" w:sz="4" w:space="0" w:color="auto"/>
              <w:left w:val="single" w:sz="4" w:space="0" w:color="auto"/>
              <w:bottom w:val="single" w:sz="4" w:space="0" w:color="auto"/>
              <w:right w:val="single" w:sz="4" w:space="0" w:color="auto"/>
            </w:tcBorders>
            <w:vAlign w:val="bottom"/>
            <w:hideMark/>
          </w:tcPr>
          <w:p w14:paraId="4B47C1D1" w14:textId="77777777" w:rsidR="007E68E1" w:rsidRDefault="007E68E1" w:rsidP="0033389B">
            <w:pPr>
              <w:pStyle w:val="Tabletext"/>
              <w:jc w:val="center"/>
              <w:rPr>
                <w:lang w:val="en-GB"/>
              </w:rPr>
            </w:pPr>
            <w:r>
              <w:rPr>
                <w:lang w:val="en-GB"/>
              </w:rPr>
              <w:t>0,30</w:t>
            </w:r>
          </w:p>
        </w:tc>
        <w:tc>
          <w:tcPr>
            <w:tcW w:w="741" w:type="dxa"/>
            <w:tcBorders>
              <w:top w:val="single" w:sz="4" w:space="0" w:color="auto"/>
              <w:left w:val="single" w:sz="4" w:space="0" w:color="auto"/>
              <w:bottom w:val="single" w:sz="4" w:space="0" w:color="auto"/>
              <w:right w:val="single" w:sz="4" w:space="0" w:color="auto"/>
            </w:tcBorders>
            <w:vAlign w:val="bottom"/>
            <w:hideMark/>
          </w:tcPr>
          <w:p w14:paraId="1AE3471E" w14:textId="77777777" w:rsidR="007E68E1" w:rsidRDefault="007E68E1" w:rsidP="0033389B">
            <w:pPr>
              <w:pStyle w:val="Tabletext"/>
              <w:jc w:val="center"/>
              <w:rPr>
                <w:lang w:val="en-GB"/>
              </w:rPr>
            </w:pPr>
            <w:r>
              <w:rPr>
                <w:lang w:val="en-GB"/>
              </w:rPr>
              <w:t>0,40</w:t>
            </w:r>
          </w:p>
        </w:tc>
        <w:tc>
          <w:tcPr>
            <w:tcW w:w="741" w:type="dxa"/>
            <w:tcBorders>
              <w:top w:val="single" w:sz="4" w:space="0" w:color="auto"/>
              <w:left w:val="single" w:sz="4" w:space="0" w:color="auto"/>
              <w:bottom w:val="single" w:sz="4" w:space="0" w:color="auto"/>
              <w:right w:val="single" w:sz="4" w:space="0" w:color="auto"/>
            </w:tcBorders>
            <w:vAlign w:val="bottom"/>
            <w:hideMark/>
          </w:tcPr>
          <w:p w14:paraId="1C2C1BB9" w14:textId="77777777" w:rsidR="007E68E1" w:rsidRDefault="007E68E1" w:rsidP="0033389B">
            <w:pPr>
              <w:pStyle w:val="Tabletext"/>
              <w:jc w:val="center"/>
              <w:rPr>
                <w:lang w:val="en-GB"/>
              </w:rPr>
            </w:pPr>
            <w:r>
              <w:rPr>
                <w:lang w:val="en-GB"/>
              </w:rPr>
              <w:t>0,40</w:t>
            </w:r>
          </w:p>
        </w:tc>
        <w:tc>
          <w:tcPr>
            <w:tcW w:w="743" w:type="dxa"/>
            <w:tcBorders>
              <w:top w:val="single" w:sz="4" w:space="0" w:color="auto"/>
              <w:left w:val="single" w:sz="4" w:space="0" w:color="auto"/>
              <w:bottom w:val="single" w:sz="4" w:space="0" w:color="auto"/>
              <w:right w:val="single" w:sz="4" w:space="0" w:color="auto"/>
            </w:tcBorders>
            <w:vAlign w:val="center"/>
            <w:hideMark/>
          </w:tcPr>
          <w:p w14:paraId="6330492B" w14:textId="77777777" w:rsidR="007E68E1" w:rsidRDefault="007E68E1" w:rsidP="0033389B">
            <w:pPr>
              <w:pStyle w:val="Tabletext"/>
              <w:jc w:val="center"/>
              <w:rPr>
                <w:lang w:val="en-GB"/>
              </w:rPr>
            </w:pPr>
            <w:r>
              <w:rPr>
                <w:lang w:val="en-GB"/>
              </w:rPr>
              <w:t>10</w:t>
            </w:r>
          </w:p>
        </w:tc>
        <w:tc>
          <w:tcPr>
            <w:tcW w:w="626" w:type="dxa"/>
            <w:tcBorders>
              <w:top w:val="single" w:sz="4" w:space="0" w:color="auto"/>
              <w:left w:val="single" w:sz="4" w:space="0" w:color="auto"/>
              <w:bottom w:val="single" w:sz="4" w:space="0" w:color="auto"/>
              <w:right w:val="single" w:sz="4" w:space="0" w:color="auto"/>
            </w:tcBorders>
            <w:vAlign w:val="center"/>
          </w:tcPr>
          <w:p w14:paraId="4E73E2F8" w14:textId="77777777" w:rsidR="007E68E1" w:rsidRDefault="007E68E1" w:rsidP="0033389B">
            <w:pPr>
              <w:pStyle w:val="Tabletext"/>
              <w:jc w:val="center"/>
              <w:rPr>
                <w:lang w:val="en-GB"/>
              </w:rPr>
            </w:pPr>
          </w:p>
        </w:tc>
        <w:tc>
          <w:tcPr>
            <w:tcW w:w="626" w:type="dxa"/>
            <w:tcBorders>
              <w:top w:val="single" w:sz="4" w:space="0" w:color="auto"/>
              <w:left w:val="single" w:sz="4" w:space="0" w:color="auto"/>
              <w:bottom w:val="single" w:sz="4" w:space="0" w:color="auto"/>
              <w:right w:val="single" w:sz="4" w:space="0" w:color="auto"/>
            </w:tcBorders>
            <w:vAlign w:val="center"/>
            <w:hideMark/>
          </w:tcPr>
          <w:p w14:paraId="4ED71098" w14:textId="77777777" w:rsidR="007E68E1" w:rsidRDefault="007E68E1" w:rsidP="0033389B">
            <w:pPr>
              <w:pStyle w:val="Tabletext"/>
              <w:jc w:val="center"/>
              <w:rPr>
                <w:lang w:val="en-GB"/>
              </w:rPr>
            </w:pPr>
            <w:r>
              <w:rPr>
                <w:lang w:val="en-GB"/>
              </w:rPr>
              <w:t>17</w:t>
            </w:r>
          </w:p>
        </w:tc>
      </w:tr>
    </w:tbl>
    <w:p w14:paraId="04B0C52E" w14:textId="77777777" w:rsidR="007E68E1" w:rsidRDefault="007E68E1" w:rsidP="0033389B">
      <w:pPr>
        <w:spacing w:before="0"/>
        <w:rPr>
          <w:rtl/>
          <w:lang w:bidi="ar-EG"/>
        </w:rPr>
      </w:pPr>
      <w:r>
        <w:rPr>
          <w:rtl/>
          <w:lang w:bidi="ar-EG"/>
        </w:rPr>
        <w:t xml:space="preserve">للحصول على النسبة </w:t>
      </w:r>
      <w:r>
        <w:rPr>
          <w:i/>
          <w:iCs/>
        </w:rPr>
        <w:t>A</w:t>
      </w:r>
      <w:r>
        <w:rPr>
          <w:i/>
          <w:iCs/>
          <w:szCs w:val="24"/>
          <w:vertAlign w:val="subscript"/>
        </w:rPr>
        <w:t>RF_rel</w:t>
      </w:r>
      <w:r>
        <w:rPr>
          <w:rtl/>
          <w:lang w:bidi="ar-EG"/>
        </w:rPr>
        <w:t xml:space="preserve"> الواردة في التوصية </w:t>
      </w:r>
      <w:r>
        <w:t>ITU-R BS.1615 (DRM_D3)</w:t>
      </w:r>
      <w:r>
        <w:rPr>
          <w:rtl/>
          <w:lang w:bidi="ar-EG"/>
        </w:rPr>
        <w:t xml:space="preserve">، يضاف إلى النسبة </w:t>
      </w:r>
      <w:r>
        <w:rPr>
          <w:i/>
          <w:iCs/>
        </w:rPr>
        <w:t>A</w:t>
      </w:r>
      <w:r>
        <w:rPr>
          <w:i/>
          <w:iCs/>
          <w:szCs w:val="24"/>
          <w:vertAlign w:val="subscript"/>
        </w:rPr>
        <w:t>RF_rel</w:t>
      </w:r>
      <w:r>
        <w:rPr>
          <w:rtl/>
          <w:lang w:bidi="ar-EG"/>
        </w:rPr>
        <w:t xml:space="preserve"> الواردة في الوثيقة </w:t>
      </w:r>
      <w:r>
        <w:rPr>
          <w:lang w:bidi="ar-EG"/>
        </w:rPr>
        <w:t>6-7/21</w:t>
      </w:r>
      <w:r>
        <w:rPr>
          <w:rtl/>
          <w:lang w:bidi="ar-EG"/>
        </w:rPr>
        <w:t xml:space="preserve"> الفارق </w:t>
      </w:r>
      <w:r>
        <w:rPr>
          <w:lang w:bidi="ar-EG"/>
        </w:rPr>
        <w:t>[15b-15a]</w:t>
      </w:r>
      <w:r>
        <w:rPr>
          <w:rtl/>
          <w:lang w:bidi="ar-EG"/>
        </w:rPr>
        <w:t>.</w:t>
      </w:r>
    </w:p>
    <w:p w14:paraId="0C892824" w14:textId="77777777" w:rsidR="007E68E1" w:rsidRDefault="007E68E1" w:rsidP="0033389B">
      <w:pPr>
        <w:spacing w:after="120"/>
        <w:rPr>
          <w:b/>
          <w:bCs/>
          <w:rtl/>
          <w:lang w:bidi="ar-EG"/>
        </w:rPr>
      </w:pPr>
      <w:r>
        <w:rPr>
          <w:b/>
          <w:bCs/>
          <w:rtl/>
          <w:lang w:bidi="ar-EG"/>
        </w:rPr>
        <w:t xml:space="preserve">الأسلوب </w:t>
      </w:r>
      <w:r>
        <w:rPr>
          <w:b/>
          <w:bCs/>
        </w:rPr>
        <w:t>DRM_D5_20 kHz</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133"/>
        <w:gridCol w:w="1133"/>
        <w:gridCol w:w="708"/>
        <w:gridCol w:w="708"/>
        <w:gridCol w:w="708"/>
        <w:gridCol w:w="708"/>
        <w:gridCol w:w="708"/>
        <w:gridCol w:w="707"/>
        <w:gridCol w:w="707"/>
        <w:gridCol w:w="707"/>
        <w:gridCol w:w="707"/>
        <w:gridCol w:w="707"/>
        <w:gridCol w:w="707"/>
        <w:gridCol w:w="707"/>
        <w:gridCol w:w="707"/>
        <w:gridCol w:w="707"/>
        <w:gridCol w:w="707"/>
        <w:gridCol w:w="707"/>
      </w:tblGrid>
      <w:tr w:rsidR="007E68E1" w14:paraId="417C8BC5" w14:textId="77777777" w:rsidTr="00A11358">
        <w:trPr>
          <w:trHeight w:val="20"/>
          <w:jc w:val="center"/>
        </w:trPr>
        <w:tc>
          <w:tcPr>
            <w:tcW w:w="876" w:type="dxa"/>
            <w:vMerge w:val="restart"/>
            <w:tcBorders>
              <w:top w:val="single" w:sz="4" w:space="0" w:color="auto"/>
              <w:left w:val="single" w:sz="4" w:space="0" w:color="auto"/>
              <w:bottom w:val="single" w:sz="4" w:space="0" w:color="auto"/>
              <w:right w:val="single" w:sz="4" w:space="0" w:color="auto"/>
            </w:tcBorders>
            <w:vAlign w:val="center"/>
            <w:hideMark/>
          </w:tcPr>
          <w:p w14:paraId="04D5A9ED" w14:textId="77777777" w:rsidR="007E68E1" w:rsidRDefault="007E68E1" w:rsidP="0033389B">
            <w:pPr>
              <w:pStyle w:val="Tablehead"/>
              <w:rPr>
                <w:b w:val="0"/>
                <w:rtl/>
                <w:lang w:eastAsia="zh-CN" w:bidi="ar-EG"/>
              </w:rPr>
            </w:pPr>
            <w:r>
              <w:rPr>
                <w:rtl/>
                <w:lang w:eastAsia="zh-CN"/>
              </w:rPr>
              <w:t>الحالة</w:t>
            </w: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13E48918" w14:textId="77777777" w:rsidR="007E68E1" w:rsidRDefault="007E68E1" w:rsidP="0033389B">
            <w:pPr>
              <w:pStyle w:val="Tablehead"/>
              <w:rPr>
                <w:rFonts w:eastAsia="Arial Unicode MS"/>
                <w:rtl/>
                <w:lang w:eastAsia="zh-CN"/>
              </w:rPr>
            </w:pPr>
            <w:r>
              <w:rPr>
                <w:rtl/>
                <w:lang w:eastAsia="zh-CN"/>
              </w:rPr>
              <w:t>الإشارة المطلوبة</w:t>
            </w: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416C26B3"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196" w:type="dxa"/>
            <w:gridSpan w:val="13"/>
            <w:tcBorders>
              <w:top w:val="single" w:sz="4" w:space="0" w:color="auto"/>
              <w:left w:val="single" w:sz="4" w:space="0" w:color="auto"/>
              <w:bottom w:val="single" w:sz="4" w:space="0" w:color="auto"/>
              <w:right w:val="single" w:sz="4" w:space="0" w:color="auto"/>
            </w:tcBorders>
            <w:vAlign w:val="center"/>
            <w:hideMark/>
          </w:tcPr>
          <w:p w14:paraId="6D1577B8" w14:textId="77777777" w:rsidR="007E68E1" w:rsidRDefault="007E68E1" w:rsidP="0033389B">
            <w:pPr>
              <w:pStyle w:val="Tablehead"/>
              <w:rPr>
                <w:rFonts w:eastAsia="Arial Unicode MS"/>
                <w:sz w:val="18"/>
                <w:szCs w:val="18"/>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i/>
                <w:iCs/>
                <w:lang w:eastAsia="zh-CN"/>
              </w:rPr>
              <w:t xml:space="preserve"> </w:t>
            </w:r>
            <w:r>
              <w:rPr>
                <w:lang w:eastAsia="zh-CN"/>
              </w:rPr>
              <w:t>(kHz)</w:t>
            </w:r>
          </w:p>
        </w:tc>
        <w:tc>
          <w:tcPr>
            <w:tcW w:w="2121" w:type="dxa"/>
            <w:gridSpan w:val="3"/>
            <w:tcBorders>
              <w:top w:val="single" w:sz="4" w:space="0" w:color="auto"/>
              <w:left w:val="single" w:sz="4" w:space="0" w:color="auto"/>
              <w:bottom w:val="single" w:sz="4" w:space="0" w:color="auto"/>
              <w:right w:val="single" w:sz="4" w:space="0" w:color="auto"/>
            </w:tcBorders>
            <w:vAlign w:val="center"/>
            <w:hideMark/>
          </w:tcPr>
          <w:p w14:paraId="6B9EADC0" w14:textId="77777777" w:rsidR="007E68E1" w:rsidRDefault="007E68E1" w:rsidP="0033389B">
            <w:pPr>
              <w:pStyle w:val="Tablehead"/>
              <w:rPr>
                <w:lang w:eastAsia="zh-CN"/>
              </w:rPr>
            </w:pPr>
            <w:r>
              <w:rPr>
                <w:rtl/>
                <w:lang w:eastAsia="zh-CN"/>
              </w:rPr>
              <w:t>المعلمات</w:t>
            </w:r>
          </w:p>
        </w:tc>
      </w:tr>
      <w:tr w:rsidR="007E68E1" w14:paraId="48217903" w14:textId="77777777" w:rsidTr="00A11358">
        <w:trPr>
          <w:trHeight w:val="20"/>
          <w:jc w:val="center"/>
        </w:trPr>
        <w:tc>
          <w:tcPr>
            <w:tcW w:w="876" w:type="dxa"/>
            <w:vMerge/>
            <w:tcBorders>
              <w:top w:val="single" w:sz="4" w:space="0" w:color="auto"/>
              <w:left w:val="single" w:sz="4" w:space="0" w:color="auto"/>
              <w:bottom w:val="single" w:sz="4" w:space="0" w:color="auto"/>
              <w:right w:val="single" w:sz="4" w:space="0" w:color="auto"/>
            </w:tcBorders>
            <w:vAlign w:val="center"/>
            <w:hideMark/>
          </w:tcPr>
          <w:p w14:paraId="620AE97E"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57AC7A50"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0EDD2C5A"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55FB31A4" w14:textId="77777777" w:rsidR="007E68E1" w:rsidRDefault="007E68E1" w:rsidP="0033389B">
            <w:pPr>
              <w:pStyle w:val="Tablehead"/>
              <w:rPr>
                <w:rFonts w:eastAsia="Arial Unicode MS"/>
                <w:lang w:eastAsia="zh-CN"/>
              </w:rPr>
            </w:pPr>
            <w:r>
              <w:rPr>
                <w:lang w:eastAsia="zh-CN"/>
              </w:rPr>
              <w:t>20−</w:t>
            </w:r>
          </w:p>
        </w:tc>
        <w:tc>
          <w:tcPr>
            <w:tcW w:w="708" w:type="dxa"/>
            <w:tcBorders>
              <w:top w:val="single" w:sz="4" w:space="0" w:color="auto"/>
              <w:left w:val="single" w:sz="4" w:space="0" w:color="auto"/>
              <w:bottom w:val="single" w:sz="4" w:space="0" w:color="auto"/>
              <w:right w:val="single" w:sz="4" w:space="0" w:color="auto"/>
            </w:tcBorders>
            <w:vAlign w:val="center"/>
            <w:hideMark/>
          </w:tcPr>
          <w:p w14:paraId="20AC3C38" w14:textId="77777777" w:rsidR="007E68E1" w:rsidRDefault="007E68E1" w:rsidP="0033389B">
            <w:pPr>
              <w:pStyle w:val="Tablehead"/>
              <w:rPr>
                <w:rFonts w:eastAsia="Arial Unicode MS"/>
                <w:lang w:eastAsia="zh-CN"/>
              </w:rPr>
            </w:pPr>
            <w:r>
              <w:rPr>
                <w:lang w:eastAsia="zh-CN"/>
              </w:rPr>
              <w:t>18−</w:t>
            </w:r>
          </w:p>
        </w:tc>
        <w:tc>
          <w:tcPr>
            <w:tcW w:w="708" w:type="dxa"/>
            <w:tcBorders>
              <w:top w:val="single" w:sz="4" w:space="0" w:color="auto"/>
              <w:left w:val="single" w:sz="4" w:space="0" w:color="auto"/>
              <w:bottom w:val="single" w:sz="4" w:space="0" w:color="auto"/>
              <w:right w:val="single" w:sz="4" w:space="0" w:color="auto"/>
            </w:tcBorders>
            <w:vAlign w:val="center"/>
            <w:hideMark/>
          </w:tcPr>
          <w:p w14:paraId="0A8EE971" w14:textId="77777777" w:rsidR="007E68E1" w:rsidRDefault="007E68E1" w:rsidP="0033389B">
            <w:pPr>
              <w:pStyle w:val="Tablehead"/>
              <w:rPr>
                <w:rFonts w:eastAsia="Arial Unicode MS"/>
                <w:lang w:eastAsia="zh-CN"/>
              </w:rPr>
            </w:pPr>
            <w:r>
              <w:rPr>
                <w:lang w:eastAsia="zh-CN"/>
              </w:rPr>
              <w:t>15−</w:t>
            </w:r>
          </w:p>
        </w:tc>
        <w:tc>
          <w:tcPr>
            <w:tcW w:w="708" w:type="dxa"/>
            <w:tcBorders>
              <w:top w:val="single" w:sz="4" w:space="0" w:color="auto"/>
              <w:left w:val="single" w:sz="4" w:space="0" w:color="auto"/>
              <w:bottom w:val="single" w:sz="4" w:space="0" w:color="auto"/>
              <w:right w:val="single" w:sz="4" w:space="0" w:color="auto"/>
            </w:tcBorders>
            <w:vAlign w:val="center"/>
            <w:hideMark/>
          </w:tcPr>
          <w:p w14:paraId="279E5743" w14:textId="77777777" w:rsidR="007E68E1" w:rsidRDefault="007E68E1" w:rsidP="0033389B">
            <w:pPr>
              <w:pStyle w:val="Tablehead"/>
              <w:rPr>
                <w:rFonts w:eastAsia="Arial Unicode MS"/>
                <w:lang w:eastAsia="zh-CN"/>
              </w:rPr>
            </w:pPr>
            <w:r>
              <w:rPr>
                <w:lang w:eastAsia="zh-CN"/>
              </w:rPr>
              <w:t>10−</w:t>
            </w:r>
          </w:p>
        </w:tc>
        <w:tc>
          <w:tcPr>
            <w:tcW w:w="708" w:type="dxa"/>
            <w:tcBorders>
              <w:top w:val="single" w:sz="4" w:space="0" w:color="auto"/>
              <w:left w:val="single" w:sz="4" w:space="0" w:color="auto"/>
              <w:bottom w:val="single" w:sz="4" w:space="0" w:color="auto"/>
              <w:right w:val="single" w:sz="4" w:space="0" w:color="auto"/>
            </w:tcBorders>
            <w:vAlign w:val="center"/>
            <w:hideMark/>
          </w:tcPr>
          <w:p w14:paraId="00867C90" w14:textId="77777777" w:rsidR="007E68E1" w:rsidRDefault="007E68E1" w:rsidP="0033389B">
            <w:pPr>
              <w:pStyle w:val="Tablehead"/>
              <w:rPr>
                <w:rFonts w:eastAsia="Arial Unicode MS"/>
                <w:lang w:eastAsia="zh-CN"/>
              </w:rPr>
            </w:pPr>
            <w:r>
              <w:rPr>
                <w:lang w:eastAsia="zh-CN"/>
              </w:rPr>
              <w:t>9−</w:t>
            </w:r>
          </w:p>
        </w:tc>
        <w:tc>
          <w:tcPr>
            <w:tcW w:w="707" w:type="dxa"/>
            <w:tcBorders>
              <w:top w:val="single" w:sz="4" w:space="0" w:color="auto"/>
              <w:left w:val="single" w:sz="4" w:space="0" w:color="auto"/>
              <w:bottom w:val="single" w:sz="4" w:space="0" w:color="auto"/>
              <w:right w:val="single" w:sz="4" w:space="0" w:color="auto"/>
            </w:tcBorders>
            <w:vAlign w:val="center"/>
            <w:hideMark/>
          </w:tcPr>
          <w:p w14:paraId="42653DE9" w14:textId="77777777" w:rsidR="007E68E1" w:rsidRDefault="007E68E1" w:rsidP="0033389B">
            <w:pPr>
              <w:pStyle w:val="Tablehead"/>
              <w:rPr>
                <w:rFonts w:eastAsia="Arial Unicode MS"/>
                <w:lang w:eastAsia="zh-CN"/>
              </w:rPr>
            </w:pPr>
            <w:r>
              <w:rPr>
                <w:lang w:eastAsia="zh-CN"/>
              </w:rPr>
              <w:t>5−</w:t>
            </w:r>
          </w:p>
        </w:tc>
        <w:tc>
          <w:tcPr>
            <w:tcW w:w="707" w:type="dxa"/>
            <w:tcBorders>
              <w:top w:val="single" w:sz="4" w:space="0" w:color="auto"/>
              <w:left w:val="single" w:sz="4" w:space="0" w:color="auto"/>
              <w:bottom w:val="single" w:sz="4" w:space="0" w:color="auto"/>
              <w:right w:val="single" w:sz="4" w:space="0" w:color="auto"/>
            </w:tcBorders>
            <w:vAlign w:val="center"/>
            <w:hideMark/>
          </w:tcPr>
          <w:p w14:paraId="4104E3D2" w14:textId="77777777" w:rsidR="007E68E1" w:rsidRDefault="007E68E1" w:rsidP="0033389B">
            <w:pPr>
              <w:pStyle w:val="Tablehead"/>
              <w:rPr>
                <w:rFonts w:eastAsia="Arial Unicode MS"/>
                <w:lang w:eastAsia="zh-CN"/>
              </w:rPr>
            </w:pPr>
            <w:r>
              <w:rPr>
                <w:lang w:eastAsia="zh-CN"/>
              </w:rPr>
              <w:t>0</w:t>
            </w:r>
          </w:p>
        </w:tc>
        <w:tc>
          <w:tcPr>
            <w:tcW w:w="707" w:type="dxa"/>
            <w:tcBorders>
              <w:top w:val="single" w:sz="4" w:space="0" w:color="auto"/>
              <w:left w:val="single" w:sz="4" w:space="0" w:color="auto"/>
              <w:bottom w:val="single" w:sz="4" w:space="0" w:color="auto"/>
              <w:right w:val="single" w:sz="4" w:space="0" w:color="auto"/>
            </w:tcBorders>
            <w:vAlign w:val="center"/>
            <w:hideMark/>
          </w:tcPr>
          <w:p w14:paraId="73A4BBDD" w14:textId="77777777" w:rsidR="007E68E1" w:rsidRDefault="007E68E1" w:rsidP="0033389B">
            <w:pPr>
              <w:pStyle w:val="Tablehead"/>
              <w:rPr>
                <w:rFonts w:eastAsia="Arial Unicode MS"/>
                <w:lang w:eastAsia="zh-CN"/>
              </w:rPr>
            </w:pPr>
            <w:r>
              <w:rPr>
                <w:lang w:eastAsia="zh-CN"/>
              </w:rPr>
              <w:t>5</w:t>
            </w:r>
          </w:p>
        </w:tc>
        <w:tc>
          <w:tcPr>
            <w:tcW w:w="707" w:type="dxa"/>
            <w:tcBorders>
              <w:top w:val="single" w:sz="4" w:space="0" w:color="auto"/>
              <w:left w:val="single" w:sz="4" w:space="0" w:color="auto"/>
              <w:bottom w:val="single" w:sz="4" w:space="0" w:color="auto"/>
              <w:right w:val="single" w:sz="4" w:space="0" w:color="auto"/>
            </w:tcBorders>
            <w:vAlign w:val="center"/>
            <w:hideMark/>
          </w:tcPr>
          <w:p w14:paraId="11C7FF8E" w14:textId="77777777" w:rsidR="007E68E1" w:rsidRDefault="007E68E1" w:rsidP="0033389B">
            <w:pPr>
              <w:pStyle w:val="Tablehead"/>
              <w:rPr>
                <w:rFonts w:eastAsia="Arial Unicode MS"/>
                <w:lang w:eastAsia="zh-CN"/>
              </w:rPr>
            </w:pPr>
            <w:r>
              <w:rPr>
                <w:lang w:eastAsia="zh-CN"/>
              </w:rPr>
              <w:t>9</w:t>
            </w:r>
          </w:p>
        </w:tc>
        <w:tc>
          <w:tcPr>
            <w:tcW w:w="707" w:type="dxa"/>
            <w:tcBorders>
              <w:top w:val="single" w:sz="4" w:space="0" w:color="auto"/>
              <w:left w:val="single" w:sz="4" w:space="0" w:color="auto"/>
              <w:bottom w:val="single" w:sz="4" w:space="0" w:color="auto"/>
              <w:right w:val="single" w:sz="4" w:space="0" w:color="auto"/>
            </w:tcBorders>
            <w:vAlign w:val="center"/>
            <w:hideMark/>
          </w:tcPr>
          <w:p w14:paraId="40A39E36" w14:textId="77777777" w:rsidR="007E68E1" w:rsidRDefault="007E68E1" w:rsidP="0033389B">
            <w:pPr>
              <w:pStyle w:val="Tablehead"/>
              <w:rPr>
                <w:rFonts w:eastAsia="Arial Unicode MS"/>
                <w:lang w:eastAsia="zh-CN"/>
              </w:rPr>
            </w:pPr>
            <w:r>
              <w:rPr>
                <w:lang w:eastAsia="zh-CN"/>
              </w:rPr>
              <w:t>10</w:t>
            </w:r>
          </w:p>
        </w:tc>
        <w:tc>
          <w:tcPr>
            <w:tcW w:w="707" w:type="dxa"/>
            <w:tcBorders>
              <w:top w:val="single" w:sz="4" w:space="0" w:color="auto"/>
              <w:left w:val="single" w:sz="4" w:space="0" w:color="auto"/>
              <w:bottom w:val="single" w:sz="4" w:space="0" w:color="auto"/>
              <w:right w:val="single" w:sz="4" w:space="0" w:color="auto"/>
            </w:tcBorders>
            <w:vAlign w:val="center"/>
            <w:hideMark/>
          </w:tcPr>
          <w:p w14:paraId="5FF95D39" w14:textId="77777777" w:rsidR="007E68E1" w:rsidRDefault="007E68E1" w:rsidP="0033389B">
            <w:pPr>
              <w:pStyle w:val="Tablehead"/>
              <w:rPr>
                <w:rFonts w:eastAsia="Arial Unicode MS"/>
                <w:lang w:eastAsia="zh-CN"/>
              </w:rPr>
            </w:pPr>
            <w:r>
              <w:rPr>
                <w:lang w:eastAsia="zh-CN"/>
              </w:rPr>
              <w:t>15</w:t>
            </w:r>
          </w:p>
        </w:tc>
        <w:tc>
          <w:tcPr>
            <w:tcW w:w="707" w:type="dxa"/>
            <w:tcBorders>
              <w:top w:val="single" w:sz="4" w:space="0" w:color="auto"/>
              <w:left w:val="single" w:sz="4" w:space="0" w:color="auto"/>
              <w:bottom w:val="single" w:sz="4" w:space="0" w:color="auto"/>
              <w:right w:val="single" w:sz="4" w:space="0" w:color="auto"/>
            </w:tcBorders>
            <w:vAlign w:val="center"/>
            <w:hideMark/>
          </w:tcPr>
          <w:p w14:paraId="7C7A4B37" w14:textId="77777777" w:rsidR="007E68E1" w:rsidRDefault="007E68E1" w:rsidP="0033389B">
            <w:pPr>
              <w:pStyle w:val="Tablehead"/>
              <w:rPr>
                <w:rFonts w:eastAsia="Arial Unicode MS"/>
                <w:lang w:eastAsia="zh-CN"/>
              </w:rPr>
            </w:pPr>
            <w:r>
              <w:rPr>
                <w:lang w:eastAsia="zh-CN"/>
              </w:rPr>
              <w:t>18</w:t>
            </w:r>
          </w:p>
        </w:tc>
        <w:tc>
          <w:tcPr>
            <w:tcW w:w="707" w:type="dxa"/>
            <w:tcBorders>
              <w:top w:val="single" w:sz="4" w:space="0" w:color="auto"/>
              <w:left w:val="single" w:sz="4" w:space="0" w:color="auto"/>
              <w:bottom w:val="single" w:sz="4" w:space="0" w:color="auto"/>
              <w:right w:val="single" w:sz="4" w:space="0" w:color="auto"/>
            </w:tcBorders>
            <w:vAlign w:val="center"/>
            <w:hideMark/>
          </w:tcPr>
          <w:p w14:paraId="7AA47251" w14:textId="77777777" w:rsidR="007E68E1" w:rsidRDefault="007E68E1" w:rsidP="0033389B">
            <w:pPr>
              <w:pStyle w:val="Tablehead"/>
              <w:rPr>
                <w:rFonts w:eastAsia="Arial Unicode MS"/>
                <w:lang w:eastAsia="zh-CN"/>
              </w:rPr>
            </w:pPr>
            <w:r>
              <w:rPr>
                <w:lang w:eastAsia="zh-CN"/>
              </w:rPr>
              <w:t>20</w:t>
            </w:r>
          </w:p>
        </w:tc>
        <w:tc>
          <w:tcPr>
            <w:tcW w:w="707" w:type="dxa"/>
            <w:tcBorders>
              <w:top w:val="single" w:sz="4" w:space="0" w:color="auto"/>
              <w:left w:val="single" w:sz="4" w:space="0" w:color="auto"/>
              <w:bottom w:val="single" w:sz="4" w:space="0" w:color="auto"/>
              <w:right w:val="single" w:sz="4" w:space="0" w:color="auto"/>
            </w:tcBorders>
            <w:vAlign w:val="center"/>
            <w:hideMark/>
          </w:tcPr>
          <w:p w14:paraId="11C278A7" w14:textId="77777777" w:rsidR="007E68E1" w:rsidRDefault="007E68E1" w:rsidP="0033389B">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707" w:type="dxa"/>
            <w:tcBorders>
              <w:top w:val="single" w:sz="4" w:space="0" w:color="auto"/>
              <w:left w:val="single" w:sz="4" w:space="0" w:color="auto"/>
              <w:bottom w:val="single" w:sz="4" w:space="0" w:color="auto"/>
              <w:right w:val="single" w:sz="4" w:space="0" w:color="auto"/>
            </w:tcBorders>
            <w:vAlign w:val="center"/>
            <w:hideMark/>
          </w:tcPr>
          <w:p w14:paraId="6C9B4F72" w14:textId="77777777" w:rsidR="007E68E1" w:rsidRDefault="007E68E1" w:rsidP="0033389B">
            <w:pPr>
              <w:pStyle w:val="Tablehead"/>
              <w:rPr>
                <w:rFonts w:eastAsia="Arial Unicode MS"/>
                <w:lang w:eastAsia="zh-CN"/>
              </w:rPr>
            </w:pPr>
            <w:r>
              <w:rPr>
                <w:i/>
                <w:iCs/>
                <w:lang w:eastAsia="zh-CN"/>
              </w:rPr>
              <w:t>S</w:t>
            </w:r>
            <w:r>
              <w:rPr>
                <w:lang w:eastAsia="zh-CN"/>
              </w:rPr>
              <w:t>/</w:t>
            </w:r>
            <w:r>
              <w:rPr>
                <w:i/>
                <w:iCs/>
                <w:lang w:eastAsia="zh-CN"/>
              </w:rPr>
              <w:t>N</w:t>
            </w:r>
            <w:r>
              <w:rPr>
                <w:lang w:eastAsia="zh-CN"/>
              </w:rPr>
              <w:br/>
              <w:t>(dB)</w:t>
            </w:r>
          </w:p>
        </w:tc>
        <w:tc>
          <w:tcPr>
            <w:tcW w:w="707" w:type="dxa"/>
            <w:tcBorders>
              <w:top w:val="single" w:sz="4" w:space="0" w:color="auto"/>
              <w:left w:val="single" w:sz="4" w:space="0" w:color="auto"/>
              <w:bottom w:val="single" w:sz="4" w:space="0" w:color="auto"/>
              <w:right w:val="single" w:sz="4" w:space="0" w:color="auto"/>
            </w:tcBorders>
            <w:vAlign w:val="center"/>
            <w:hideMark/>
          </w:tcPr>
          <w:p w14:paraId="1D43ABC5" w14:textId="77777777" w:rsidR="007E68E1" w:rsidRDefault="007E68E1" w:rsidP="0033389B">
            <w:pPr>
              <w:pStyle w:val="Tablehead"/>
              <w:rPr>
                <w:rFonts w:eastAsia="Arial Unicode MS"/>
                <w:lang w:eastAsia="zh-CN"/>
              </w:rPr>
            </w:pPr>
            <w:r>
              <w:rPr>
                <w:i/>
                <w:iCs/>
                <w:lang w:eastAsia="zh-CN"/>
              </w:rPr>
              <w:t>A</w:t>
            </w:r>
            <w:r>
              <w:rPr>
                <w:i/>
                <w:iCs/>
                <w:vertAlign w:val="subscript"/>
                <w:lang w:eastAsia="zh-CN"/>
              </w:rPr>
              <w:t>AF</w:t>
            </w:r>
            <w:r>
              <w:rPr>
                <w:vertAlign w:val="subscript"/>
                <w:lang w:eastAsia="zh-CN"/>
              </w:rPr>
              <w:br/>
            </w:r>
            <w:r>
              <w:rPr>
                <w:lang w:eastAsia="zh-CN"/>
              </w:rPr>
              <w:t>(dB)</w:t>
            </w:r>
          </w:p>
        </w:tc>
      </w:tr>
      <w:tr w:rsidR="007E68E1" w14:paraId="490781BD" w14:textId="77777777" w:rsidTr="00A11358">
        <w:trPr>
          <w:trHeight w:val="20"/>
          <w:jc w:val="center"/>
        </w:trPr>
        <w:tc>
          <w:tcPr>
            <w:tcW w:w="876" w:type="dxa"/>
            <w:tcBorders>
              <w:top w:val="single" w:sz="4" w:space="0" w:color="auto"/>
              <w:left w:val="single" w:sz="4" w:space="0" w:color="auto"/>
              <w:bottom w:val="single" w:sz="4" w:space="0" w:color="auto"/>
              <w:right w:val="single" w:sz="4" w:space="0" w:color="auto"/>
            </w:tcBorders>
            <w:vAlign w:val="center"/>
            <w:hideMark/>
          </w:tcPr>
          <w:p w14:paraId="472C36C4" w14:textId="77777777" w:rsidR="007E68E1" w:rsidRDefault="007E68E1" w:rsidP="0033389B">
            <w:pPr>
              <w:pStyle w:val="Tabletext"/>
              <w:jc w:val="center"/>
              <w:rPr>
                <w:rFonts w:eastAsia="Arial Unicode MS"/>
                <w:lang w:val="en-GB"/>
              </w:rPr>
            </w:pPr>
            <w:r>
              <w:rPr>
                <w:lang w:val="en-GB"/>
              </w:rPr>
              <w:t>16</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63DCC68" w14:textId="77777777" w:rsidR="007E68E1" w:rsidRDefault="007E68E1" w:rsidP="0033389B">
            <w:pPr>
              <w:pStyle w:val="Tabletext"/>
              <w:jc w:val="center"/>
              <w:rPr>
                <w:rFonts w:eastAsia="Arial Unicode MS"/>
                <w:lang w:val="en-GB"/>
              </w:rPr>
            </w:pPr>
            <w:r>
              <w:rPr>
                <w:lang w:val="en-GB"/>
              </w:rPr>
              <w:t>AM</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BD76509" w14:textId="77777777" w:rsidR="007E68E1" w:rsidRDefault="007E68E1" w:rsidP="0033389B">
            <w:pPr>
              <w:pStyle w:val="Tabletext"/>
              <w:jc w:val="center"/>
              <w:rPr>
                <w:rFonts w:eastAsia="Arial Unicode MS"/>
                <w:lang w:val="en-GB"/>
              </w:rPr>
            </w:pPr>
            <w:r>
              <w:rPr>
                <w:lang w:val="en-GB"/>
              </w:rPr>
              <w:t>DRM_D5</w:t>
            </w:r>
          </w:p>
        </w:tc>
        <w:tc>
          <w:tcPr>
            <w:tcW w:w="708" w:type="dxa"/>
            <w:tcBorders>
              <w:top w:val="single" w:sz="4" w:space="0" w:color="auto"/>
              <w:left w:val="single" w:sz="4" w:space="0" w:color="auto"/>
              <w:bottom w:val="single" w:sz="4" w:space="0" w:color="auto"/>
              <w:right w:val="single" w:sz="4" w:space="0" w:color="auto"/>
            </w:tcBorders>
            <w:vAlign w:val="center"/>
            <w:hideMark/>
          </w:tcPr>
          <w:p w14:paraId="614BC709" w14:textId="77777777" w:rsidR="007E68E1" w:rsidRDefault="007E68E1" w:rsidP="0033389B">
            <w:pPr>
              <w:pStyle w:val="Tabletext"/>
              <w:jc w:val="center"/>
              <w:rPr>
                <w:lang w:val="en-GB"/>
              </w:rPr>
            </w:pPr>
            <w:r>
              <w:rPr>
                <w:rFonts w:cs="Times New Roman" w:hint="cs"/>
                <w:szCs w:val="20"/>
                <w:rtl/>
                <w:lang w:val="en-GB"/>
              </w:rPr>
              <w:t>–</w:t>
            </w:r>
            <w:r>
              <w:rPr>
                <w:lang w:val="en-GB"/>
              </w:rPr>
              <w:t>12,2</w:t>
            </w:r>
          </w:p>
        </w:tc>
        <w:tc>
          <w:tcPr>
            <w:tcW w:w="708" w:type="dxa"/>
            <w:tcBorders>
              <w:top w:val="single" w:sz="4" w:space="0" w:color="auto"/>
              <w:left w:val="single" w:sz="4" w:space="0" w:color="auto"/>
              <w:bottom w:val="single" w:sz="4" w:space="0" w:color="auto"/>
              <w:right w:val="single" w:sz="4" w:space="0" w:color="auto"/>
            </w:tcBorders>
            <w:vAlign w:val="center"/>
            <w:hideMark/>
          </w:tcPr>
          <w:p w14:paraId="331F8A06" w14:textId="77777777" w:rsidR="007E68E1" w:rsidRDefault="007E68E1" w:rsidP="0033389B">
            <w:pPr>
              <w:pStyle w:val="Tabletext"/>
              <w:jc w:val="center"/>
              <w:rPr>
                <w:lang w:val="en-GB"/>
              </w:rPr>
            </w:pPr>
            <w:r>
              <w:rPr>
                <w:lang w:val="en-GB"/>
              </w:rPr>
              <w:t>4,4</w:t>
            </w:r>
          </w:p>
        </w:tc>
        <w:tc>
          <w:tcPr>
            <w:tcW w:w="708" w:type="dxa"/>
            <w:tcBorders>
              <w:top w:val="single" w:sz="4" w:space="0" w:color="auto"/>
              <w:left w:val="single" w:sz="4" w:space="0" w:color="auto"/>
              <w:bottom w:val="single" w:sz="4" w:space="0" w:color="auto"/>
              <w:right w:val="single" w:sz="4" w:space="0" w:color="auto"/>
            </w:tcBorders>
            <w:vAlign w:val="center"/>
            <w:hideMark/>
          </w:tcPr>
          <w:p w14:paraId="5BFED548" w14:textId="77777777" w:rsidR="007E68E1" w:rsidRDefault="007E68E1" w:rsidP="0033389B">
            <w:pPr>
              <w:pStyle w:val="Tabletext"/>
              <w:jc w:val="center"/>
              <w:rPr>
                <w:lang w:val="en-GB"/>
              </w:rPr>
            </w:pPr>
            <w:r>
              <w:rPr>
                <w:lang w:val="en-GB"/>
              </w:rPr>
              <w:t>16,9</w:t>
            </w:r>
          </w:p>
        </w:tc>
        <w:tc>
          <w:tcPr>
            <w:tcW w:w="708" w:type="dxa"/>
            <w:tcBorders>
              <w:top w:val="single" w:sz="4" w:space="0" w:color="auto"/>
              <w:left w:val="single" w:sz="4" w:space="0" w:color="auto"/>
              <w:bottom w:val="single" w:sz="4" w:space="0" w:color="auto"/>
              <w:right w:val="single" w:sz="4" w:space="0" w:color="auto"/>
            </w:tcBorders>
            <w:vAlign w:val="center"/>
            <w:hideMark/>
          </w:tcPr>
          <w:p w14:paraId="5A490179" w14:textId="77777777" w:rsidR="007E68E1" w:rsidRDefault="007E68E1" w:rsidP="0033389B">
            <w:pPr>
              <w:pStyle w:val="Tabletext"/>
              <w:jc w:val="center"/>
              <w:rPr>
                <w:lang w:val="en-GB"/>
              </w:rPr>
            </w:pPr>
            <w:r>
              <w:rPr>
                <w:lang w:val="en-GB"/>
              </w:rPr>
              <w:t>19,9</w:t>
            </w:r>
          </w:p>
        </w:tc>
        <w:tc>
          <w:tcPr>
            <w:tcW w:w="708" w:type="dxa"/>
            <w:tcBorders>
              <w:top w:val="single" w:sz="4" w:space="0" w:color="auto"/>
              <w:left w:val="single" w:sz="4" w:space="0" w:color="auto"/>
              <w:bottom w:val="single" w:sz="4" w:space="0" w:color="auto"/>
              <w:right w:val="single" w:sz="4" w:space="0" w:color="auto"/>
            </w:tcBorders>
            <w:vAlign w:val="center"/>
            <w:hideMark/>
          </w:tcPr>
          <w:p w14:paraId="3DCA6263" w14:textId="77777777" w:rsidR="007E68E1" w:rsidRDefault="007E68E1" w:rsidP="0033389B">
            <w:pPr>
              <w:pStyle w:val="Tabletext"/>
              <w:jc w:val="center"/>
              <w:rPr>
                <w:lang w:val="en-GB"/>
              </w:rPr>
            </w:pPr>
            <w:r>
              <w:rPr>
                <w:lang w:val="en-GB"/>
              </w:rPr>
              <w:t>19,9</w:t>
            </w:r>
          </w:p>
        </w:tc>
        <w:tc>
          <w:tcPr>
            <w:tcW w:w="707" w:type="dxa"/>
            <w:tcBorders>
              <w:top w:val="single" w:sz="4" w:space="0" w:color="auto"/>
              <w:left w:val="single" w:sz="4" w:space="0" w:color="auto"/>
              <w:bottom w:val="single" w:sz="4" w:space="0" w:color="auto"/>
              <w:right w:val="single" w:sz="4" w:space="0" w:color="auto"/>
            </w:tcBorders>
            <w:vAlign w:val="center"/>
            <w:hideMark/>
          </w:tcPr>
          <w:p w14:paraId="182D4B3B" w14:textId="77777777" w:rsidR="007E68E1" w:rsidRDefault="007E68E1" w:rsidP="0033389B">
            <w:pPr>
              <w:pStyle w:val="Tabletext"/>
              <w:jc w:val="center"/>
              <w:rPr>
                <w:lang w:val="en-GB"/>
              </w:rPr>
            </w:pPr>
            <w:r>
              <w:rPr>
                <w:lang w:val="en-GB"/>
              </w:rPr>
              <w:t>19,9</w:t>
            </w:r>
          </w:p>
        </w:tc>
        <w:tc>
          <w:tcPr>
            <w:tcW w:w="707" w:type="dxa"/>
            <w:tcBorders>
              <w:top w:val="single" w:sz="4" w:space="0" w:color="auto"/>
              <w:left w:val="single" w:sz="4" w:space="0" w:color="auto"/>
              <w:bottom w:val="single" w:sz="4" w:space="0" w:color="auto"/>
              <w:right w:val="single" w:sz="4" w:space="0" w:color="auto"/>
            </w:tcBorders>
            <w:vAlign w:val="center"/>
            <w:hideMark/>
          </w:tcPr>
          <w:p w14:paraId="1CABD30E" w14:textId="77777777" w:rsidR="007E68E1" w:rsidRDefault="007E68E1" w:rsidP="0033389B">
            <w:pPr>
              <w:pStyle w:val="Tabletext"/>
              <w:jc w:val="center"/>
              <w:rPr>
                <w:lang w:val="en-GB"/>
              </w:rPr>
            </w:pPr>
            <w:r>
              <w:rPr>
                <w:lang w:val="en-GB"/>
              </w:rPr>
              <w:t>19,9</w:t>
            </w:r>
          </w:p>
        </w:tc>
        <w:tc>
          <w:tcPr>
            <w:tcW w:w="707" w:type="dxa"/>
            <w:tcBorders>
              <w:top w:val="single" w:sz="4" w:space="0" w:color="auto"/>
              <w:left w:val="single" w:sz="4" w:space="0" w:color="auto"/>
              <w:bottom w:val="single" w:sz="4" w:space="0" w:color="auto"/>
              <w:right w:val="single" w:sz="4" w:space="0" w:color="auto"/>
            </w:tcBorders>
            <w:vAlign w:val="center"/>
            <w:hideMark/>
          </w:tcPr>
          <w:p w14:paraId="06CC718B" w14:textId="77777777" w:rsidR="007E68E1" w:rsidRDefault="007E68E1" w:rsidP="0033389B">
            <w:pPr>
              <w:pStyle w:val="Tabletext"/>
              <w:jc w:val="center"/>
              <w:rPr>
                <w:lang w:val="en-GB" w:bidi="ar-EG"/>
              </w:rPr>
            </w:pPr>
            <w:r>
              <w:rPr>
                <w:lang w:val="en-GB"/>
              </w:rPr>
              <w:t>17,0</w:t>
            </w:r>
          </w:p>
        </w:tc>
        <w:tc>
          <w:tcPr>
            <w:tcW w:w="707" w:type="dxa"/>
            <w:tcBorders>
              <w:top w:val="single" w:sz="4" w:space="0" w:color="auto"/>
              <w:left w:val="single" w:sz="4" w:space="0" w:color="auto"/>
              <w:bottom w:val="single" w:sz="4" w:space="0" w:color="auto"/>
              <w:right w:val="single" w:sz="4" w:space="0" w:color="auto"/>
            </w:tcBorders>
            <w:vAlign w:val="center"/>
            <w:hideMark/>
          </w:tcPr>
          <w:p w14:paraId="6C2C9079" w14:textId="77777777" w:rsidR="007E68E1" w:rsidRDefault="007E68E1" w:rsidP="0033389B">
            <w:pPr>
              <w:pStyle w:val="Tabletext"/>
              <w:jc w:val="center"/>
              <w:rPr>
                <w:rtl/>
                <w:lang w:val="en-GB"/>
              </w:rPr>
            </w:pPr>
            <w:r>
              <w:rPr>
                <w:rFonts w:cs="Times New Roman" w:hint="cs"/>
                <w:szCs w:val="20"/>
                <w:rtl/>
                <w:lang w:val="en-GB"/>
              </w:rPr>
              <w:t>–</w:t>
            </w:r>
            <w:r>
              <w:rPr>
                <w:lang w:val="en-GB"/>
              </w:rPr>
              <w:t>2,9</w:t>
            </w:r>
          </w:p>
        </w:tc>
        <w:tc>
          <w:tcPr>
            <w:tcW w:w="707" w:type="dxa"/>
            <w:tcBorders>
              <w:top w:val="single" w:sz="4" w:space="0" w:color="auto"/>
              <w:left w:val="single" w:sz="4" w:space="0" w:color="auto"/>
              <w:bottom w:val="single" w:sz="4" w:space="0" w:color="auto"/>
              <w:right w:val="single" w:sz="4" w:space="0" w:color="auto"/>
            </w:tcBorders>
            <w:vAlign w:val="center"/>
            <w:hideMark/>
          </w:tcPr>
          <w:p w14:paraId="04AF6DE4" w14:textId="77777777" w:rsidR="007E68E1" w:rsidRDefault="007E68E1" w:rsidP="0033389B">
            <w:pPr>
              <w:pStyle w:val="Tabletext"/>
              <w:jc w:val="center"/>
              <w:rPr>
                <w:lang w:val="en-GB"/>
              </w:rPr>
            </w:pPr>
            <w:r>
              <w:rPr>
                <w:rFonts w:cs="Times New Roman" w:hint="cs"/>
                <w:szCs w:val="20"/>
                <w:rtl/>
                <w:lang w:val="en-GB"/>
              </w:rPr>
              <w:t>–</w:t>
            </w:r>
            <w:r>
              <w:rPr>
                <w:lang w:val="en-GB"/>
              </w:rPr>
              <w:t>11,1</w:t>
            </w:r>
          </w:p>
        </w:tc>
        <w:tc>
          <w:tcPr>
            <w:tcW w:w="707" w:type="dxa"/>
            <w:tcBorders>
              <w:top w:val="single" w:sz="4" w:space="0" w:color="auto"/>
              <w:left w:val="single" w:sz="4" w:space="0" w:color="auto"/>
              <w:bottom w:val="single" w:sz="4" w:space="0" w:color="auto"/>
              <w:right w:val="single" w:sz="4" w:space="0" w:color="auto"/>
            </w:tcBorders>
            <w:vAlign w:val="center"/>
            <w:hideMark/>
          </w:tcPr>
          <w:p w14:paraId="59178816" w14:textId="77777777" w:rsidR="007E68E1" w:rsidRDefault="007E68E1" w:rsidP="0033389B">
            <w:pPr>
              <w:pStyle w:val="Tabletext"/>
              <w:jc w:val="center"/>
              <w:rPr>
                <w:lang w:val="en-GB"/>
              </w:rPr>
            </w:pPr>
            <w:r>
              <w:rPr>
                <w:rFonts w:cs="Times New Roman" w:hint="cs"/>
                <w:szCs w:val="20"/>
                <w:rtl/>
                <w:lang w:val="en-GB"/>
              </w:rPr>
              <w:t>–</w:t>
            </w:r>
            <w:r>
              <w:rPr>
                <w:lang w:val="en-GB"/>
              </w:rPr>
              <w:t>21,6</w:t>
            </w:r>
          </w:p>
        </w:tc>
        <w:tc>
          <w:tcPr>
            <w:tcW w:w="707" w:type="dxa"/>
            <w:tcBorders>
              <w:top w:val="single" w:sz="4" w:space="0" w:color="auto"/>
              <w:left w:val="single" w:sz="4" w:space="0" w:color="auto"/>
              <w:bottom w:val="single" w:sz="4" w:space="0" w:color="auto"/>
              <w:right w:val="single" w:sz="4" w:space="0" w:color="auto"/>
            </w:tcBorders>
            <w:vAlign w:val="center"/>
            <w:hideMark/>
          </w:tcPr>
          <w:p w14:paraId="76CCA009" w14:textId="77777777" w:rsidR="007E68E1" w:rsidRDefault="007E68E1" w:rsidP="0033389B">
            <w:pPr>
              <w:pStyle w:val="Tabletext"/>
              <w:jc w:val="center"/>
              <w:rPr>
                <w:lang w:val="en-GB"/>
              </w:rPr>
            </w:pPr>
            <w:r>
              <w:rPr>
                <w:rFonts w:cs="Times New Roman" w:hint="cs"/>
                <w:szCs w:val="20"/>
                <w:rtl/>
                <w:lang w:val="en-GB"/>
              </w:rPr>
              <w:t>–</w:t>
            </w:r>
            <w:r>
              <w:rPr>
                <w:lang w:val="en-GB"/>
              </w:rPr>
              <w:t>24,1</w:t>
            </w:r>
          </w:p>
        </w:tc>
        <w:tc>
          <w:tcPr>
            <w:tcW w:w="707" w:type="dxa"/>
            <w:tcBorders>
              <w:top w:val="single" w:sz="4" w:space="0" w:color="auto"/>
              <w:left w:val="single" w:sz="4" w:space="0" w:color="auto"/>
              <w:bottom w:val="single" w:sz="4" w:space="0" w:color="auto"/>
              <w:right w:val="single" w:sz="4" w:space="0" w:color="auto"/>
            </w:tcBorders>
            <w:vAlign w:val="center"/>
            <w:hideMark/>
          </w:tcPr>
          <w:p w14:paraId="232476A0" w14:textId="77777777" w:rsidR="007E68E1" w:rsidRDefault="007E68E1" w:rsidP="0033389B">
            <w:pPr>
              <w:pStyle w:val="Tabletext"/>
              <w:jc w:val="center"/>
              <w:rPr>
                <w:lang w:val="en-GB"/>
              </w:rPr>
            </w:pPr>
            <w:r>
              <w:rPr>
                <w:rFonts w:cs="Times New Roman" w:hint="cs"/>
                <w:szCs w:val="20"/>
                <w:rtl/>
                <w:lang w:val="en-GB"/>
              </w:rPr>
              <w:t>–</w:t>
            </w:r>
            <w:r>
              <w:rPr>
                <w:lang w:val="en-GB"/>
              </w:rPr>
              <w:t>25,6</w:t>
            </w:r>
          </w:p>
        </w:tc>
        <w:tc>
          <w:tcPr>
            <w:tcW w:w="707" w:type="dxa"/>
            <w:tcBorders>
              <w:top w:val="single" w:sz="4" w:space="0" w:color="auto"/>
              <w:left w:val="single" w:sz="4" w:space="0" w:color="auto"/>
              <w:bottom w:val="single" w:sz="4" w:space="0" w:color="auto"/>
              <w:right w:val="single" w:sz="4" w:space="0" w:color="auto"/>
            </w:tcBorders>
            <w:vAlign w:val="center"/>
            <w:hideMark/>
          </w:tcPr>
          <w:p w14:paraId="48E7AD9E" w14:textId="77777777" w:rsidR="007E68E1" w:rsidRDefault="007E68E1" w:rsidP="0033389B">
            <w:pPr>
              <w:pStyle w:val="Tabletext"/>
              <w:jc w:val="center"/>
              <w:rPr>
                <w:lang w:val="en-GB"/>
              </w:rPr>
            </w:pPr>
            <w:r>
              <w:rPr>
                <w:lang w:val="en-GB"/>
              </w:rPr>
              <w:t>20</w:t>
            </w:r>
          </w:p>
        </w:tc>
        <w:tc>
          <w:tcPr>
            <w:tcW w:w="707" w:type="dxa"/>
            <w:tcBorders>
              <w:top w:val="single" w:sz="4" w:space="0" w:color="auto"/>
              <w:left w:val="single" w:sz="4" w:space="0" w:color="auto"/>
              <w:bottom w:val="single" w:sz="4" w:space="0" w:color="auto"/>
              <w:right w:val="single" w:sz="4" w:space="0" w:color="auto"/>
            </w:tcBorders>
            <w:vAlign w:val="center"/>
          </w:tcPr>
          <w:p w14:paraId="7AFC69E6" w14:textId="77777777" w:rsidR="007E68E1" w:rsidRDefault="007E68E1" w:rsidP="0033389B">
            <w:pPr>
              <w:pStyle w:val="Tabletext"/>
              <w:jc w:val="center"/>
              <w:rPr>
                <w:lang w:val="en-GB"/>
              </w:rPr>
            </w:pPr>
          </w:p>
        </w:tc>
        <w:tc>
          <w:tcPr>
            <w:tcW w:w="707" w:type="dxa"/>
            <w:tcBorders>
              <w:top w:val="single" w:sz="4" w:space="0" w:color="auto"/>
              <w:left w:val="single" w:sz="4" w:space="0" w:color="auto"/>
              <w:bottom w:val="single" w:sz="4" w:space="0" w:color="auto"/>
              <w:right w:val="single" w:sz="4" w:space="0" w:color="auto"/>
            </w:tcBorders>
            <w:vAlign w:val="center"/>
            <w:hideMark/>
          </w:tcPr>
          <w:p w14:paraId="4077A526" w14:textId="77777777" w:rsidR="007E68E1" w:rsidRDefault="007E68E1" w:rsidP="0033389B">
            <w:pPr>
              <w:pStyle w:val="Tabletext"/>
              <w:jc w:val="center"/>
              <w:rPr>
                <w:lang w:val="en-GB"/>
              </w:rPr>
            </w:pPr>
            <w:r>
              <w:rPr>
                <w:lang w:val="en-GB"/>
              </w:rPr>
              <w:t>17</w:t>
            </w:r>
          </w:p>
        </w:tc>
      </w:tr>
      <w:tr w:rsidR="007E68E1" w14:paraId="3C724137" w14:textId="77777777" w:rsidTr="00A11358">
        <w:trPr>
          <w:trHeight w:val="20"/>
          <w:jc w:val="center"/>
        </w:trPr>
        <w:tc>
          <w:tcPr>
            <w:tcW w:w="876" w:type="dxa"/>
            <w:tcBorders>
              <w:top w:val="single" w:sz="4" w:space="0" w:color="auto"/>
              <w:left w:val="single" w:sz="4" w:space="0" w:color="auto"/>
              <w:bottom w:val="single" w:sz="4" w:space="0" w:color="auto"/>
              <w:right w:val="single" w:sz="4" w:space="0" w:color="auto"/>
            </w:tcBorders>
            <w:vAlign w:val="center"/>
            <w:hideMark/>
          </w:tcPr>
          <w:p w14:paraId="40090ED2" w14:textId="77777777" w:rsidR="007E68E1" w:rsidRDefault="007E68E1" w:rsidP="0033389B">
            <w:pPr>
              <w:pStyle w:val="Tabletext"/>
              <w:jc w:val="center"/>
              <w:rPr>
                <w:lang w:val="en-GB"/>
              </w:rPr>
            </w:pPr>
            <w:r>
              <w:rPr>
                <w:lang w:val="en-GB"/>
              </w:rPr>
              <w:t>16</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68A5BFE" w14:textId="77777777" w:rsidR="007E68E1" w:rsidRDefault="007E68E1" w:rsidP="0033389B">
            <w:pPr>
              <w:pStyle w:val="Tabletext"/>
              <w:jc w:val="center"/>
              <w:rPr>
                <w:lang w:val="en-GB"/>
              </w:rPr>
            </w:pPr>
            <w:r>
              <w:rPr>
                <w:lang w:val="en-GB"/>
              </w:rPr>
              <w:t>AM</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4F7E09C" w14:textId="77777777" w:rsidR="007E68E1" w:rsidRDefault="007E68E1" w:rsidP="0033389B">
            <w:pPr>
              <w:pStyle w:val="Tabletext"/>
              <w:jc w:val="center"/>
              <w:rPr>
                <w:lang w:val="en-GB"/>
              </w:rPr>
            </w:pPr>
            <w:r>
              <w:rPr>
                <w:lang w:val="en-GB"/>
              </w:rPr>
              <w:t>D5/</w:t>
            </w:r>
            <w:r>
              <w:rPr>
                <w:i/>
                <w:iCs/>
                <w:lang w:val="en-GB"/>
              </w:rPr>
              <w:t>A</w:t>
            </w:r>
            <w:r>
              <w:rPr>
                <w:i/>
                <w:iCs/>
                <w:vertAlign w:val="subscript"/>
                <w:lang w:val="en-GB"/>
              </w:rPr>
              <w:t>REL</w:t>
            </w:r>
          </w:p>
        </w:tc>
        <w:tc>
          <w:tcPr>
            <w:tcW w:w="708" w:type="dxa"/>
            <w:tcBorders>
              <w:top w:val="single" w:sz="4" w:space="0" w:color="auto"/>
              <w:left w:val="single" w:sz="4" w:space="0" w:color="auto"/>
              <w:bottom w:val="single" w:sz="4" w:space="0" w:color="auto"/>
              <w:right w:val="single" w:sz="4" w:space="0" w:color="auto"/>
            </w:tcBorders>
            <w:vAlign w:val="bottom"/>
            <w:hideMark/>
          </w:tcPr>
          <w:p w14:paraId="6470A97F" w14:textId="77777777" w:rsidR="007E68E1" w:rsidRDefault="007E68E1" w:rsidP="0033389B">
            <w:pPr>
              <w:pStyle w:val="Tabletext"/>
              <w:jc w:val="center"/>
              <w:rPr>
                <w:lang w:val="en-GB"/>
              </w:rPr>
            </w:pPr>
            <w:r>
              <w:rPr>
                <w:rFonts w:cs="Times New Roman" w:hint="cs"/>
                <w:szCs w:val="20"/>
                <w:rtl/>
                <w:lang w:val="en-GB"/>
              </w:rPr>
              <w:t>–</w:t>
            </w:r>
            <w:r>
              <w:rPr>
                <w:lang w:val="en-GB"/>
              </w:rPr>
              <w:t>29,2</w:t>
            </w:r>
          </w:p>
        </w:tc>
        <w:tc>
          <w:tcPr>
            <w:tcW w:w="708" w:type="dxa"/>
            <w:tcBorders>
              <w:top w:val="single" w:sz="4" w:space="0" w:color="auto"/>
              <w:left w:val="single" w:sz="4" w:space="0" w:color="auto"/>
              <w:bottom w:val="single" w:sz="4" w:space="0" w:color="auto"/>
              <w:right w:val="single" w:sz="4" w:space="0" w:color="auto"/>
            </w:tcBorders>
            <w:vAlign w:val="bottom"/>
            <w:hideMark/>
          </w:tcPr>
          <w:p w14:paraId="51234B79" w14:textId="77777777" w:rsidR="007E68E1" w:rsidRDefault="007E68E1" w:rsidP="0033389B">
            <w:pPr>
              <w:pStyle w:val="Tabletext"/>
              <w:jc w:val="center"/>
              <w:rPr>
                <w:lang w:val="en-GB"/>
              </w:rPr>
            </w:pPr>
            <w:r>
              <w:rPr>
                <w:rFonts w:cs="Times New Roman" w:hint="cs"/>
                <w:szCs w:val="20"/>
                <w:rtl/>
                <w:lang w:val="en-GB"/>
              </w:rPr>
              <w:t>–</w:t>
            </w:r>
            <w:r>
              <w:rPr>
                <w:lang w:val="en-GB"/>
              </w:rPr>
              <w:t>12,6</w:t>
            </w:r>
          </w:p>
        </w:tc>
        <w:tc>
          <w:tcPr>
            <w:tcW w:w="708" w:type="dxa"/>
            <w:tcBorders>
              <w:top w:val="single" w:sz="4" w:space="0" w:color="auto"/>
              <w:left w:val="single" w:sz="4" w:space="0" w:color="auto"/>
              <w:bottom w:val="single" w:sz="4" w:space="0" w:color="auto"/>
              <w:right w:val="single" w:sz="4" w:space="0" w:color="auto"/>
            </w:tcBorders>
            <w:vAlign w:val="bottom"/>
            <w:hideMark/>
          </w:tcPr>
          <w:p w14:paraId="52132EBB" w14:textId="77777777" w:rsidR="007E68E1" w:rsidRDefault="007E68E1" w:rsidP="0033389B">
            <w:pPr>
              <w:pStyle w:val="Tabletext"/>
              <w:jc w:val="center"/>
              <w:rPr>
                <w:lang w:val="en-GB"/>
              </w:rPr>
            </w:pPr>
            <w:r>
              <w:rPr>
                <w:rFonts w:cs="Times New Roman" w:hint="cs"/>
                <w:szCs w:val="20"/>
                <w:rtl/>
                <w:lang w:val="en-GB"/>
              </w:rPr>
              <w:t>–</w:t>
            </w:r>
            <w:r>
              <w:rPr>
                <w:lang w:val="en-GB"/>
              </w:rPr>
              <w:t>0,1</w:t>
            </w:r>
          </w:p>
        </w:tc>
        <w:tc>
          <w:tcPr>
            <w:tcW w:w="708" w:type="dxa"/>
            <w:tcBorders>
              <w:top w:val="single" w:sz="4" w:space="0" w:color="auto"/>
              <w:left w:val="single" w:sz="4" w:space="0" w:color="auto"/>
              <w:bottom w:val="single" w:sz="4" w:space="0" w:color="auto"/>
              <w:right w:val="single" w:sz="4" w:space="0" w:color="auto"/>
            </w:tcBorders>
            <w:vAlign w:val="bottom"/>
            <w:hideMark/>
          </w:tcPr>
          <w:p w14:paraId="44F4AA9A" w14:textId="77777777" w:rsidR="007E68E1" w:rsidRDefault="007E68E1" w:rsidP="0033389B">
            <w:pPr>
              <w:pStyle w:val="Tabletext"/>
              <w:jc w:val="center"/>
              <w:rPr>
                <w:lang w:val="en-GB"/>
              </w:rPr>
            </w:pPr>
            <w:r>
              <w:rPr>
                <w:lang w:val="en-GB"/>
              </w:rPr>
              <w:t>2,9</w:t>
            </w:r>
          </w:p>
        </w:tc>
        <w:tc>
          <w:tcPr>
            <w:tcW w:w="708" w:type="dxa"/>
            <w:tcBorders>
              <w:top w:val="single" w:sz="4" w:space="0" w:color="auto"/>
              <w:left w:val="single" w:sz="4" w:space="0" w:color="auto"/>
              <w:bottom w:val="single" w:sz="4" w:space="0" w:color="auto"/>
              <w:right w:val="single" w:sz="4" w:space="0" w:color="auto"/>
            </w:tcBorders>
            <w:vAlign w:val="bottom"/>
            <w:hideMark/>
          </w:tcPr>
          <w:p w14:paraId="7941BAA5" w14:textId="77777777" w:rsidR="007E68E1" w:rsidRDefault="007E68E1" w:rsidP="0033389B">
            <w:pPr>
              <w:pStyle w:val="Tabletext"/>
              <w:jc w:val="center"/>
              <w:rPr>
                <w:lang w:val="en-GB"/>
              </w:rPr>
            </w:pPr>
            <w:r>
              <w:rPr>
                <w:lang w:val="en-GB"/>
              </w:rPr>
              <w:t>2,9</w:t>
            </w:r>
          </w:p>
        </w:tc>
        <w:tc>
          <w:tcPr>
            <w:tcW w:w="707" w:type="dxa"/>
            <w:tcBorders>
              <w:top w:val="single" w:sz="4" w:space="0" w:color="auto"/>
              <w:left w:val="single" w:sz="4" w:space="0" w:color="auto"/>
              <w:bottom w:val="single" w:sz="4" w:space="0" w:color="auto"/>
              <w:right w:val="single" w:sz="4" w:space="0" w:color="auto"/>
            </w:tcBorders>
            <w:vAlign w:val="bottom"/>
            <w:hideMark/>
          </w:tcPr>
          <w:p w14:paraId="69A250F0" w14:textId="77777777" w:rsidR="007E68E1" w:rsidRDefault="007E68E1" w:rsidP="0033389B">
            <w:pPr>
              <w:pStyle w:val="Tabletext"/>
              <w:jc w:val="center"/>
              <w:rPr>
                <w:lang w:val="en-GB"/>
              </w:rPr>
            </w:pPr>
            <w:r>
              <w:rPr>
                <w:lang w:val="en-GB"/>
              </w:rPr>
              <w:t>2,9</w:t>
            </w:r>
          </w:p>
        </w:tc>
        <w:tc>
          <w:tcPr>
            <w:tcW w:w="707" w:type="dxa"/>
            <w:tcBorders>
              <w:top w:val="single" w:sz="4" w:space="0" w:color="auto"/>
              <w:left w:val="single" w:sz="4" w:space="0" w:color="auto"/>
              <w:bottom w:val="single" w:sz="4" w:space="0" w:color="auto"/>
              <w:right w:val="single" w:sz="4" w:space="0" w:color="auto"/>
            </w:tcBorders>
            <w:vAlign w:val="bottom"/>
            <w:hideMark/>
          </w:tcPr>
          <w:p w14:paraId="1307F0EA" w14:textId="77777777" w:rsidR="007E68E1" w:rsidRDefault="007E68E1" w:rsidP="0033389B">
            <w:pPr>
              <w:pStyle w:val="Tabletext"/>
              <w:jc w:val="center"/>
              <w:rPr>
                <w:lang w:val="en-GB"/>
              </w:rPr>
            </w:pPr>
            <w:r>
              <w:rPr>
                <w:lang w:val="en-GB"/>
              </w:rPr>
              <w:t>2,9</w:t>
            </w:r>
          </w:p>
        </w:tc>
        <w:tc>
          <w:tcPr>
            <w:tcW w:w="707" w:type="dxa"/>
            <w:tcBorders>
              <w:top w:val="single" w:sz="4" w:space="0" w:color="auto"/>
              <w:left w:val="single" w:sz="4" w:space="0" w:color="auto"/>
              <w:bottom w:val="single" w:sz="4" w:space="0" w:color="auto"/>
              <w:right w:val="single" w:sz="4" w:space="0" w:color="auto"/>
            </w:tcBorders>
            <w:vAlign w:val="bottom"/>
            <w:hideMark/>
          </w:tcPr>
          <w:p w14:paraId="32B1FFCD" w14:textId="77777777" w:rsidR="007E68E1" w:rsidRDefault="007E68E1" w:rsidP="0033389B">
            <w:pPr>
              <w:pStyle w:val="Tabletext"/>
              <w:jc w:val="center"/>
              <w:rPr>
                <w:lang w:val="en-GB"/>
              </w:rPr>
            </w:pPr>
            <w:r>
              <w:rPr>
                <w:lang w:val="en-GB"/>
              </w:rPr>
              <w:t>0</w:t>
            </w:r>
          </w:p>
        </w:tc>
        <w:tc>
          <w:tcPr>
            <w:tcW w:w="707" w:type="dxa"/>
            <w:tcBorders>
              <w:top w:val="single" w:sz="4" w:space="0" w:color="auto"/>
              <w:left w:val="single" w:sz="4" w:space="0" w:color="auto"/>
              <w:bottom w:val="single" w:sz="4" w:space="0" w:color="auto"/>
              <w:right w:val="single" w:sz="4" w:space="0" w:color="auto"/>
            </w:tcBorders>
            <w:vAlign w:val="bottom"/>
            <w:hideMark/>
          </w:tcPr>
          <w:p w14:paraId="71AF1730" w14:textId="77777777" w:rsidR="007E68E1" w:rsidRDefault="007E68E1" w:rsidP="0033389B">
            <w:pPr>
              <w:pStyle w:val="Tabletext"/>
              <w:jc w:val="center"/>
              <w:rPr>
                <w:lang w:val="en-GB"/>
              </w:rPr>
            </w:pPr>
            <w:r>
              <w:rPr>
                <w:rFonts w:cs="Times New Roman" w:hint="cs"/>
                <w:szCs w:val="20"/>
                <w:rtl/>
                <w:lang w:val="en-GB"/>
              </w:rPr>
              <w:t>–</w:t>
            </w:r>
            <w:r>
              <w:rPr>
                <w:lang w:val="en-GB"/>
              </w:rPr>
              <w:t>19,9</w:t>
            </w:r>
          </w:p>
        </w:tc>
        <w:tc>
          <w:tcPr>
            <w:tcW w:w="707" w:type="dxa"/>
            <w:tcBorders>
              <w:top w:val="single" w:sz="4" w:space="0" w:color="auto"/>
              <w:left w:val="single" w:sz="4" w:space="0" w:color="auto"/>
              <w:bottom w:val="single" w:sz="4" w:space="0" w:color="auto"/>
              <w:right w:val="single" w:sz="4" w:space="0" w:color="auto"/>
            </w:tcBorders>
            <w:vAlign w:val="bottom"/>
            <w:hideMark/>
          </w:tcPr>
          <w:p w14:paraId="651983B9" w14:textId="77777777" w:rsidR="007E68E1" w:rsidRDefault="007E68E1" w:rsidP="0033389B">
            <w:pPr>
              <w:pStyle w:val="Tabletext"/>
              <w:jc w:val="center"/>
              <w:rPr>
                <w:lang w:val="en-GB"/>
              </w:rPr>
            </w:pPr>
            <w:r>
              <w:rPr>
                <w:rFonts w:cs="Times New Roman" w:hint="cs"/>
                <w:szCs w:val="20"/>
                <w:rtl/>
                <w:lang w:val="en-GB"/>
              </w:rPr>
              <w:t>–</w:t>
            </w:r>
            <w:r>
              <w:rPr>
                <w:lang w:val="en-GB"/>
              </w:rPr>
              <w:t>28,1</w:t>
            </w:r>
          </w:p>
        </w:tc>
        <w:tc>
          <w:tcPr>
            <w:tcW w:w="707" w:type="dxa"/>
            <w:tcBorders>
              <w:top w:val="single" w:sz="4" w:space="0" w:color="auto"/>
              <w:left w:val="single" w:sz="4" w:space="0" w:color="auto"/>
              <w:bottom w:val="single" w:sz="4" w:space="0" w:color="auto"/>
              <w:right w:val="single" w:sz="4" w:space="0" w:color="auto"/>
            </w:tcBorders>
            <w:vAlign w:val="bottom"/>
            <w:hideMark/>
          </w:tcPr>
          <w:p w14:paraId="1EDF30A4" w14:textId="77777777" w:rsidR="007E68E1" w:rsidRDefault="007E68E1" w:rsidP="0033389B">
            <w:pPr>
              <w:pStyle w:val="Tabletext"/>
              <w:jc w:val="center"/>
              <w:rPr>
                <w:lang w:val="en-GB"/>
              </w:rPr>
            </w:pPr>
            <w:r>
              <w:rPr>
                <w:rFonts w:cs="Times New Roman" w:hint="cs"/>
                <w:szCs w:val="20"/>
                <w:rtl/>
                <w:lang w:val="en-GB"/>
              </w:rPr>
              <w:t>–</w:t>
            </w:r>
            <w:r>
              <w:rPr>
                <w:lang w:val="en-GB"/>
              </w:rPr>
              <w:t>38,6</w:t>
            </w:r>
          </w:p>
        </w:tc>
        <w:tc>
          <w:tcPr>
            <w:tcW w:w="707" w:type="dxa"/>
            <w:tcBorders>
              <w:top w:val="single" w:sz="4" w:space="0" w:color="auto"/>
              <w:left w:val="single" w:sz="4" w:space="0" w:color="auto"/>
              <w:bottom w:val="single" w:sz="4" w:space="0" w:color="auto"/>
              <w:right w:val="single" w:sz="4" w:space="0" w:color="auto"/>
            </w:tcBorders>
            <w:vAlign w:val="bottom"/>
            <w:hideMark/>
          </w:tcPr>
          <w:p w14:paraId="7359D4A6" w14:textId="77777777" w:rsidR="007E68E1" w:rsidRDefault="007E68E1" w:rsidP="0033389B">
            <w:pPr>
              <w:pStyle w:val="Tabletext"/>
              <w:jc w:val="center"/>
              <w:rPr>
                <w:lang w:val="en-GB"/>
              </w:rPr>
            </w:pPr>
            <w:r>
              <w:rPr>
                <w:rFonts w:cs="Times New Roman" w:hint="cs"/>
                <w:szCs w:val="20"/>
                <w:rtl/>
                <w:lang w:val="en-GB"/>
              </w:rPr>
              <w:t>–</w:t>
            </w:r>
            <w:r>
              <w:rPr>
                <w:lang w:val="en-GB"/>
              </w:rPr>
              <w:t>41,1</w:t>
            </w:r>
          </w:p>
        </w:tc>
        <w:tc>
          <w:tcPr>
            <w:tcW w:w="707" w:type="dxa"/>
            <w:tcBorders>
              <w:top w:val="single" w:sz="4" w:space="0" w:color="auto"/>
              <w:left w:val="single" w:sz="4" w:space="0" w:color="auto"/>
              <w:bottom w:val="single" w:sz="4" w:space="0" w:color="auto"/>
              <w:right w:val="single" w:sz="4" w:space="0" w:color="auto"/>
            </w:tcBorders>
            <w:vAlign w:val="bottom"/>
            <w:hideMark/>
          </w:tcPr>
          <w:p w14:paraId="583FD2AC" w14:textId="77777777" w:rsidR="007E68E1" w:rsidRDefault="007E68E1" w:rsidP="0033389B">
            <w:pPr>
              <w:pStyle w:val="Tabletext"/>
              <w:jc w:val="center"/>
              <w:rPr>
                <w:lang w:val="en-GB"/>
              </w:rPr>
            </w:pPr>
            <w:r>
              <w:rPr>
                <w:rFonts w:cs="Times New Roman" w:hint="cs"/>
                <w:szCs w:val="20"/>
                <w:rtl/>
                <w:lang w:val="en-GB"/>
              </w:rPr>
              <w:t>–</w:t>
            </w:r>
            <w:r>
              <w:rPr>
                <w:lang w:val="en-GB"/>
              </w:rPr>
              <w:t>42,6</w:t>
            </w:r>
          </w:p>
        </w:tc>
        <w:tc>
          <w:tcPr>
            <w:tcW w:w="707" w:type="dxa"/>
            <w:tcBorders>
              <w:top w:val="single" w:sz="4" w:space="0" w:color="auto"/>
              <w:left w:val="single" w:sz="4" w:space="0" w:color="auto"/>
              <w:bottom w:val="single" w:sz="4" w:space="0" w:color="auto"/>
              <w:right w:val="single" w:sz="4" w:space="0" w:color="auto"/>
            </w:tcBorders>
            <w:vAlign w:val="center"/>
            <w:hideMark/>
          </w:tcPr>
          <w:p w14:paraId="2381FFC1" w14:textId="77777777" w:rsidR="007E68E1" w:rsidRDefault="007E68E1" w:rsidP="0033389B">
            <w:pPr>
              <w:pStyle w:val="Tabletext"/>
              <w:jc w:val="center"/>
              <w:rPr>
                <w:lang w:val="en-GB"/>
              </w:rPr>
            </w:pPr>
            <w:r>
              <w:rPr>
                <w:lang w:val="en-GB"/>
              </w:rPr>
              <w:t>20</w:t>
            </w:r>
          </w:p>
        </w:tc>
        <w:tc>
          <w:tcPr>
            <w:tcW w:w="707" w:type="dxa"/>
            <w:tcBorders>
              <w:top w:val="single" w:sz="4" w:space="0" w:color="auto"/>
              <w:left w:val="single" w:sz="4" w:space="0" w:color="auto"/>
              <w:bottom w:val="single" w:sz="4" w:space="0" w:color="auto"/>
              <w:right w:val="single" w:sz="4" w:space="0" w:color="auto"/>
            </w:tcBorders>
            <w:vAlign w:val="center"/>
          </w:tcPr>
          <w:p w14:paraId="4D3D5ED6" w14:textId="77777777" w:rsidR="007E68E1" w:rsidRDefault="007E68E1" w:rsidP="0033389B">
            <w:pPr>
              <w:pStyle w:val="Tabletext"/>
              <w:jc w:val="center"/>
              <w:rPr>
                <w:lang w:val="en-GB"/>
              </w:rPr>
            </w:pPr>
          </w:p>
        </w:tc>
        <w:tc>
          <w:tcPr>
            <w:tcW w:w="707" w:type="dxa"/>
            <w:tcBorders>
              <w:top w:val="single" w:sz="4" w:space="0" w:color="auto"/>
              <w:left w:val="single" w:sz="4" w:space="0" w:color="auto"/>
              <w:bottom w:val="single" w:sz="4" w:space="0" w:color="auto"/>
              <w:right w:val="single" w:sz="4" w:space="0" w:color="auto"/>
            </w:tcBorders>
            <w:vAlign w:val="center"/>
            <w:hideMark/>
          </w:tcPr>
          <w:p w14:paraId="466C1BC5" w14:textId="77777777" w:rsidR="007E68E1" w:rsidRDefault="007E68E1" w:rsidP="0033389B">
            <w:pPr>
              <w:pStyle w:val="Tabletext"/>
              <w:jc w:val="center"/>
              <w:rPr>
                <w:lang w:val="en-GB"/>
              </w:rPr>
            </w:pPr>
            <w:r>
              <w:rPr>
                <w:lang w:val="en-GB"/>
              </w:rPr>
              <w:t>17</w:t>
            </w:r>
          </w:p>
        </w:tc>
      </w:tr>
      <w:tr w:rsidR="007E68E1" w14:paraId="79A941D8" w14:textId="77777777" w:rsidTr="00A11358">
        <w:trPr>
          <w:trHeight w:val="20"/>
          <w:jc w:val="center"/>
        </w:trPr>
        <w:tc>
          <w:tcPr>
            <w:tcW w:w="876" w:type="dxa"/>
            <w:tcBorders>
              <w:top w:val="single" w:sz="4" w:space="0" w:color="auto"/>
              <w:left w:val="single" w:sz="4" w:space="0" w:color="auto"/>
              <w:bottom w:val="single" w:sz="4" w:space="0" w:color="auto"/>
              <w:right w:val="single" w:sz="4" w:space="0" w:color="auto"/>
            </w:tcBorders>
            <w:vAlign w:val="center"/>
          </w:tcPr>
          <w:p w14:paraId="063C9CFF" w14:textId="77777777" w:rsidR="007E68E1" w:rsidRDefault="007E68E1" w:rsidP="0033389B">
            <w:pPr>
              <w:pStyle w:val="Tabletext"/>
              <w:jc w:val="center"/>
              <w:rPr>
                <w:lang w:val="en-GB"/>
              </w:rPr>
            </w:pPr>
          </w:p>
        </w:tc>
        <w:tc>
          <w:tcPr>
            <w:tcW w:w="1133" w:type="dxa"/>
            <w:tcBorders>
              <w:top w:val="single" w:sz="4" w:space="0" w:color="auto"/>
              <w:left w:val="single" w:sz="4" w:space="0" w:color="auto"/>
              <w:bottom w:val="single" w:sz="4" w:space="0" w:color="auto"/>
              <w:right w:val="single" w:sz="4" w:space="0" w:color="auto"/>
            </w:tcBorders>
            <w:vAlign w:val="center"/>
          </w:tcPr>
          <w:p w14:paraId="5E5F9716" w14:textId="77777777" w:rsidR="007E68E1" w:rsidRDefault="007E68E1" w:rsidP="0033389B">
            <w:pPr>
              <w:pStyle w:val="Tabletext"/>
              <w:jc w:val="center"/>
              <w:rPr>
                <w:lang w:val="en-GB"/>
              </w:rPr>
            </w:pPr>
          </w:p>
        </w:tc>
        <w:tc>
          <w:tcPr>
            <w:tcW w:w="1133" w:type="dxa"/>
            <w:tcBorders>
              <w:top w:val="single" w:sz="4" w:space="0" w:color="auto"/>
              <w:left w:val="single" w:sz="4" w:space="0" w:color="auto"/>
              <w:bottom w:val="single" w:sz="4" w:space="0" w:color="auto"/>
              <w:right w:val="single" w:sz="4" w:space="0" w:color="auto"/>
            </w:tcBorders>
            <w:vAlign w:val="center"/>
            <w:hideMark/>
          </w:tcPr>
          <w:p w14:paraId="14340687" w14:textId="77777777" w:rsidR="007E68E1" w:rsidRDefault="007E68E1" w:rsidP="0033389B">
            <w:pPr>
              <w:pStyle w:val="Tabletext"/>
              <w:jc w:val="center"/>
              <w:rPr>
                <w:lang w:val="en-GB"/>
              </w:rPr>
            </w:pPr>
            <w:r>
              <w:rPr>
                <w:lang w:val="en-GB"/>
              </w:rPr>
              <w:t>d similar</w:t>
            </w:r>
          </w:p>
        </w:tc>
        <w:tc>
          <w:tcPr>
            <w:tcW w:w="708" w:type="dxa"/>
            <w:tcBorders>
              <w:top w:val="single" w:sz="4" w:space="0" w:color="auto"/>
              <w:left w:val="single" w:sz="4" w:space="0" w:color="auto"/>
              <w:bottom w:val="single" w:sz="4" w:space="0" w:color="auto"/>
              <w:right w:val="single" w:sz="4" w:space="0" w:color="auto"/>
            </w:tcBorders>
            <w:vAlign w:val="bottom"/>
            <w:hideMark/>
          </w:tcPr>
          <w:p w14:paraId="2AEB3339" w14:textId="77777777" w:rsidR="007E68E1" w:rsidRDefault="007E68E1" w:rsidP="0033389B">
            <w:pPr>
              <w:pStyle w:val="Tabletext"/>
              <w:jc w:val="center"/>
              <w:rPr>
                <w:lang w:val="en-GB"/>
              </w:rPr>
            </w:pPr>
            <w:r>
              <w:rPr>
                <w:rFonts w:cs="Times New Roman" w:hint="cs"/>
                <w:szCs w:val="20"/>
                <w:rtl/>
                <w:lang w:val="en-GB"/>
              </w:rPr>
              <w:t>–</w:t>
            </w:r>
            <w:r>
              <w:rPr>
                <w:lang w:val="en-GB"/>
              </w:rPr>
              <w:t>0,70</w:t>
            </w:r>
          </w:p>
        </w:tc>
        <w:tc>
          <w:tcPr>
            <w:tcW w:w="708" w:type="dxa"/>
            <w:tcBorders>
              <w:top w:val="single" w:sz="4" w:space="0" w:color="auto"/>
              <w:left w:val="single" w:sz="4" w:space="0" w:color="auto"/>
              <w:bottom w:val="single" w:sz="4" w:space="0" w:color="auto"/>
              <w:right w:val="single" w:sz="4" w:space="0" w:color="auto"/>
            </w:tcBorders>
            <w:vAlign w:val="bottom"/>
            <w:hideMark/>
          </w:tcPr>
          <w:p w14:paraId="1C18E4CE" w14:textId="77777777" w:rsidR="007E68E1" w:rsidRDefault="007E68E1" w:rsidP="0033389B">
            <w:pPr>
              <w:pStyle w:val="Tabletext"/>
              <w:jc w:val="center"/>
              <w:rPr>
                <w:lang w:val="en-GB"/>
              </w:rPr>
            </w:pPr>
            <w:r>
              <w:rPr>
                <w:rFonts w:cs="Times New Roman" w:hint="cs"/>
                <w:szCs w:val="20"/>
                <w:rtl/>
                <w:lang w:val="en-GB"/>
              </w:rPr>
              <w:t>–</w:t>
            </w:r>
            <w:r>
              <w:rPr>
                <w:lang w:val="en-GB"/>
              </w:rPr>
              <w:t>2,40</w:t>
            </w:r>
          </w:p>
        </w:tc>
        <w:tc>
          <w:tcPr>
            <w:tcW w:w="708" w:type="dxa"/>
            <w:tcBorders>
              <w:top w:val="single" w:sz="4" w:space="0" w:color="auto"/>
              <w:left w:val="single" w:sz="4" w:space="0" w:color="auto"/>
              <w:bottom w:val="single" w:sz="4" w:space="0" w:color="auto"/>
              <w:right w:val="single" w:sz="4" w:space="0" w:color="auto"/>
            </w:tcBorders>
            <w:vAlign w:val="bottom"/>
            <w:hideMark/>
          </w:tcPr>
          <w:p w14:paraId="020E772D" w14:textId="77777777" w:rsidR="007E68E1" w:rsidRDefault="007E68E1" w:rsidP="0033389B">
            <w:pPr>
              <w:pStyle w:val="Tabletext"/>
              <w:jc w:val="center"/>
              <w:rPr>
                <w:lang w:val="en-GB"/>
              </w:rPr>
            </w:pPr>
            <w:r>
              <w:rPr>
                <w:lang w:val="en-GB"/>
              </w:rPr>
              <w:t>0,20</w:t>
            </w:r>
          </w:p>
        </w:tc>
        <w:tc>
          <w:tcPr>
            <w:tcW w:w="708" w:type="dxa"/>
            <w:tcBorders>
              <w:top w:val="single" w:sz="4" w:space="0" w:color="auto"/>
              <w:left w:val="single" w:sz="4" w:space="0" w:color="auto"/>
              <w:bottom w:val="single" w:sz="4" w:space="0" w:color="auto"/>
              <w:right w:val="single" w:sz="4" w:space="0" w:color="auto"/>
            </w:tcBorders>
            <w:shd w:val="pct20" w:color="auto" w:fill="auto"/>
            <w:vAlign w:val="bottom"/>
            <w:hideMark/>
          </w:tcPr>
          <w:p w14:paraId="7FFE9FA2" w14:textId="77777777" w:rsidR="007E68E1" w:rsidRDefault="007E68E1" w:rsidP="0033389B">
            <w:pPr>
              <w:pStyle w:val="Tabletext"/>
              <w:jc w:val="center"/>
              <w:rPr>
                <w:lang w:val="en-GB"/>
              </w:rPr>
            </w:pPr>
            <w:r>
              <w:rPr>
                <w:lang w:val="en-GB"/>
              </w:rPr>
              <w:t>0,20</w:t>
            </w:r>
          </w:p>
        </w:tc>
        <w:tc>
          <w:tcPr>
            <w:tcW w:w="708" w:type="dxa"/>
            <w:tcBorders>
              <w:top w:val="single" w:sz="4" w:space="0" w:color="auto"/>
              <w:left w:val="single" w:sz="4" w:space="0" w:color="auto"/>
              <w:bottom w:val="single" w:sz="4" w:space="0" w:color="auto"/>
              <w:right w:val="single" w:sz="4" w:space="0" w:color="auto"/>
            </w:tcBorders>
            <w:shd w:val="pct20" w:color="auto" w:fill="auto"/>
            <w:vAlign w:val="bottom"/>
            <w:hideMark/>
          </w:tcPr>
          <w:p w14:paraId="663F0316" w14:textId="77777777" w:rsidR="007E68E1" w:rsidRDefault="007E68E1" w:rsidP="0033389B">
            <w:pPr>
              <w:pStyle w:val="Tabletext"/>
              <w:jc w:val="center"/>
              <w:rPr>
                <w:lang w:val="en-GB"/>
              </w:rPr>
            </w:pPr>
            <w:r>
              <w:rPr>
                <w:lang w:val="en-GB"/>
              </w:rPr>
              <w:t>0,20</w:t>
            </w:r>
          </w:p>
        </w:tc>
        <w:tc>
          <w:tcPr>
            <w:tcW w:w="707" w:type="dxa"/>
            <w:tcBorders>
              <w:top w:val="single" w:sz="4" w:space="0" w:color="auto"/>
              <w:left w:val="single" w:sz="4" w:space="0" w:color="auto"/>
              <w:bottom w:val="single" w:sz="4" w:space="0" w:color="auto"/>
              <w:right w:val="single" w:sz="4" w:space="0" w:color="auto"/>
            </w:tcBorders>
            <w:shd w:val="pct20" w:color="auto" w:fill="auto"/>
            <w:vAlign w:val="bottom"/>
            <w:hideMark/>
          </w:tcPr>
          <w:p w14:paraId="1A664FDE" w14:textId="77777777" w:rsidR="007E68E1" w:rsidRDefault="007E68E1" w:rsidP="0033389B">
            <w:pPr>
              <w:pStyle w:val="Tabletext"/>
              <w:jc w:val="center"/>
              <w:rPr>
                <w:lang w:val="en-GB"/>
              </w:rPr>
            </w:pPr>
            <w:r>
              <w:rPr>
                <w:lang w:val="en-GB"/>
              </w:rPr>
              <w:t>0,20</w:t>
            </w:r>
          </w:p>
        </w:tc>
        <w:tc>
          <w:tcPr>
            <w:tcW w:w="707" w:type="dxa"/>
            <w:tcBorders>
              <w:top w:val="single" w:sz="4" w:space="0" w:color="auto"/>
              <w:left w:val="single" w:sz="4" w:space="0" w:color="auto"/>
              <w:bottom w:val="single" w:sz="4" w:space="0" w:color="auto"/>
              <w:right w:val="single" w:sz="4" w:space="0" w:color="auto"/>
            </w:tcBorders>
            <w:shd w:val="pct20" w:color="auto" w:fill="auto"/>
            <w:vAlign w:val="bottom"/>
            <w:hideMark/>
          </w:tcPr>
          <w:p w14:paraId="6212A833" w14:textId="77777777" w:rsidR="007E68E1" w:rsidRDefault="007E68E1" w:rsidP="0033389B">
            <w:pPr>
              <w:pStyle w:val="Tabletext"/>
              <w:jc w:val="center"/>
              <w:rPr>
                <w:lang w:val="en-GB"/>
              </w:rPr>
            </w:pPr>
            <w:r>
              <w:rPr>
                <w:lang w:val="en-GB"/>
              </w:rPr>
              <w:t>0,20</w:t>
            </w:r>
          </w:p>
        </w:tc>
        <w:tc>
          <w:tcPr>
            <w:tcW w:w="707" w:type="dxa"/>
            <w:tcBorders>
              <w:top w:val="single" w:sz="4" w:space="0" w:color="auto"/>
              <w:left w:val="single" w:sz="4" w:space="0" w:color="auto"/>
              <w:bottom w:val="single" w:sz="4" w:space="0" w:color="auto"/>
              <w:right w:val="single" w:sz="4" w:space="0" w:color="auto"/>
            </w:tcBorders>
            <w:hideMark/>
          </w:tcPr>
          <w:p w14:paraId="00CBA158" w14:textId="77777777" w:rsidR="007E68E1" w:rsidRDefault="007E68E1" w:rsidP="0033389B">
            <w:pPr>
              <w:pStyle w:val="Tabletext"/>
              <w:jc w:val="center"/>
              <w:rPr>
                <w:lang w:val="en-GB"/>
              </w:rPr>
            </w:pPr>
            <w:r>
              <w:rPr>
                <w:lang w:val="en-GB"/>
              </w:rPr>
              <w:t>0,20</w:t>
            </w:r>
          </w:p>
        </w:tc>
        <w:tc>
          <w:tcPr>
            <w:tcW w:w="707" w:type="dxa"/>
            <w:tcBorders>
              <w:top w:val="single" w:sz="4" w:space="0" w:color="auto"/>
              <w:left w:val="single" w:sz="4" w:space="0" w:color="auto"/>
              <w:bottom w:val="single" w:sz="4" w:space="0" w:color="auto"/>
              <w:right w:val="single" w:sz="4" w:space="0" w:color="auto"/>
            </w:tcBorders>
            <w:hideMark/>
          </w:tcPr>
          <w:p w14:paraId="1EF96744" w14:textId="77777777" w:rsidR="007E68E1" w:rsidRDefault="007E68E1" w:rsidP="0033389B">
            <w:pPr>
              <w:pStyle w:val="Tabletext"/>
              <w:jc w:val="center"/>
              <w:rPr>
                <w:lang w:val="en-GB"/>
              </w:rPr>
            </w:pPr>
            <w:r>
              <w:rPr>
                <w:rFonts w:cs="Times New Roman" w:hint="cs"/>
                <w:szCs w:val="20"/>
                <w:rtl/>
                <w:lang w:val="en-GB"/>
              </w:rPr>
              <w:t>–</w:t>
            </w:r>
            <w:r>
              <w:rPr>
                <w:lang w:val="en-GB"/>
              </w:rPr>
              <w:t>2,40</w:t>
            </w:r>
          </w:p>
        </w:tc>
        <w:tc>
          <w:tcPr>
            <w:tcW w:w="707" w:type="dxa"/>
            <w:tcBorders>
              <w:top w:val="single" w:sz="4" w:space="0" w:color="auto"/>
              <w:left w:val="single" w:sz="4" w:space="0" w:color="auto"/>
              <w:bottom w:val="single" w:sz="4" w:space="0" w:color="auto"/>
              <w:right w:val="single" w:sz="4" w:space="0" w:color="auto"/>
            </w:tcBorders>
            <w:hideMark/>
          </w:tcPr>
          <w:p w14:paraId="60FB5B51" w14:textId="77777777" w:rsidR="007E68E1" w:rsidRDefault="007E68E1" w:rsidP="0033389B">
            <w:pPr>
              <w:pStyle w:val="Tabletext"/>
              <w:jc w:val="center"/>
              <w:rPr>
                <w:lang w:val="en-GB"/>
              </w:rPr>
            </w:pPr>
            <w:r>
              <w:rPr>
                <w:rFonts w:cs="Times New Roman" w:hint="cs"/>
                <w:szCs w:val="20"/>
                <w:rtl/>
                <w:lang w:val="en-GB"/>
              </w:rPr>
              <w:t>–</w:t>
            </w:r>
            <w:r>
              <w:rPr>
                <w:lang w:val="en-GB"/>
              </w:rPr>
              <w:t>0,70</w:t>
            </w:r>
          </w:p>
        </w:tc>
        <w:tc>
          <w:tcPr>
            <w:tcW w:w="707" w:type="dxa"/>
            <w:tcBorders>
              <w:top w:val="single" w:sz="4" w:space="0" w:color="auto"/>
              <w:left w:val="single" w:sz="4" w:space="0" w:color="auto"/>
              <w:bottom w:val="single" w:sz="4" w:space="0" w:color="auto"/>
              <w:right w:val="single" w:sz="4" w:space="0" w:color="auto"/>
            </w:tcBorders>
            <w:hideMark/>
          </w:tcPr>
          <w:p w14:paraId="25EB1FEF" w14:textId="77777777" w:rsidR="007E68E1" w:rsidRDefault="007E68E1" w:rsidP="0033389B">
            <w:pPr>
              <w:pStyle w:val="Tabletext"/>
              <w:jc w:val="center"/>
              <w:rPr>
                <w:lang w:val="en-GB"/>
              </w:rPr>
            </w:pPr>
            <w:r>
              <w:rPr>
                <w:lang w:val="en-GB"/>
              </w:rPr>
              <w:t>0,30</w:t>
            </w:r>
          </w:p>
        </w:tc>
        <w:tc>
          <w:tcPr>
            <w:tcW w:w="707" w:type="dxa"/>
            <w:tcBorders>
              <w:top w:val="single" w:sz="4" w:space="0" w:color="auto"/>
              <w:left w:val="single" w:sz="4" w:space="0" w:color="auto"/>
              <w:bottom w:val="single" w:sz="4" w:space="0" w:color="auto"/>
              <w:right w:val="single" w:sz="4" w:space="0" w:color="auto"/>
            </w:tcBorders>
            <w:hideMark/>
          </w:tcPr>
          <w:p w14:paraId="4834EC64" w14:textId="77777777" w:rsidR="007E68E1" w:rsidRDefault="007E68E1" w:rsidP="0033389B">
            <w:pPr>
              <w:pStyle w:val="Tabletext"/>
              <w:jc w:val="center"/>
              <w:rPr>
                <w:lang w:val="en-GB"/>
              </w:rPr>
            </w:pPr>
            <w:r>
              <w:rPr>
                <w:lang w:val="en-GB"/>
              </w:rPr>
              <w:t>0,40</w:t>
            </w:r>
          </w:p>
        </w:tc>
        <w:tc>
          <w:tcPr>
            <w:tcW w:w="707" w:type="dxa"/>
            <w:tcBorders>
              <w:top w:val="single" w:sz="4" w:space="0" w:color="auto"/>
              <w:left w:val="single" w:sz="4" w:space="0" w:color="auto"/>
              <w:bottom w:val="single" w:sz="4" w:space="0" w:color="auto"/>
              <w:right w:val="single" w:sz="4" w:space="0" w:color="auto"/>
            </w:tcBorders>
            <w:hideMark/>
          </w:tcPr>
          <w:p w14:paraId="315D86A1" w14:textId="77777777" w:rsidR="007E68E1" w:rsidRDefault="007E68E1" w:rsidP="0033389B">
            <w:pPr>
              <w:pStyle w:val="Tabletext"/>
              <w:jc w:val="center"/>
              <w:rPr>
                <w:lang w:val="en-GB"/>
              </w:rPr>
            </w:pPr>
            <w:r>
              <w:rPr>
                <w:lang w:val="en-GB"/>
              </w:rPr>
              <w:t>0,40</w:t>
            </w:r>
          </w:p>
        </w:tc>
        <w:tc>
          <w:tcPr>
            <w:tcW w:w="707" w:type="dxa"/>
            <w:tcBorders>
              <w:top w:val="single" w:sz="4" w:space="0" w:color="auto"/>
              <w:left w:val="single" w:sz="4" w:space="0" w:color="auto"/>
              <w:bottom w:val="single" w:sz="4" w:space="0" w:color="auto"/>
              <w:right w:val="single" w:sz="4" w:space="0" w:color="auto"/>
            </w:tcBorders>
            <w:vAlign w:val="center"/>
          </w:tcPr>
          <w:p w14:paraId="6C02A135" w14:textId="77777777" w:rsidR="007E68E1" w:rsidRDefault="007E68E1" w:rsidP="0033389B">
            <w:pPr>
              <w:pStyle w:val="Tabletext"/>
              <w:jc w:val="center"/>
              <w:rPr>
                <w:lang w:val="en-GB"/>
              </w:rPr>
            </w:pPr>
          </w:p>
        </w:tc>
        <w:tc>
          <w:tcPr>
            <w:tcW w:w="707" w:type="dxa"/>
            <w:tcBorders>
              <w:top w:val="single" w:sz="4" w:space="0" w:color="auto"/>
              <w:left w:val="single" w:sz="4" w:space="0" w:color="auto"/>
              <w:bottom w:val="single" w:sz="4" w:space="0" w:color="auto"/>
              <w:right w:val="single" w:sz="4" w:space="0" w:color="auto"/>
            </w:tcBorders>
            <w:vAlign w:val="center"/>
          </w:tcPr>
          <w:p w14:paraId="3BEF5C79" w14:textId="77777777" w:rsidR="007E68E1" w:rsidRDefault="007E68E1" w:rsidP="0033389B">
            <w:pPr>
              <w:pStyle w:val="Tabletext"/>
              <w:jc w:val="center"/>
              <w:rPr>
                <w:lang w:val="en-GB"/>
              </w:rPr>
            </w:pPr>
          </w:p>
        </w:tc>
        <w:tc>
          <w:tcPr>
            <w:tcW w:w="707" w:type="dxa"/>
            <w:tcBorders>
              <w:top w:val="single" w:sz="4" w:space="0" w:color="auto"/>
              <w:left w:val="single" w:sz="4" w:space="0" w:color="auto"/>
              <w:bottom w:val="single" w:sz="4" w:space="0" w:color="auto"/>
              <w:right w:val="single" w:sz="4" w:space="0" w:color="auto"/>
            </w:tcBorders>
            <w:vAlign w:val="center"/>
          </w:tcPr>
          <w:p w14:paraId="68BB6F49" w14:textId="77777777" w:rsidR="007E68E1" w:rsidRDefault="007E68E1" w:rsidP="0033389B">
            <w:pPr>
              <w:pStyle w:val="Tabletext"/>
              <w:jc w:val="center"/>
              <w:rPr>
                <w:lang w:val="en-GB"/>
              </w:rPr>
            </w:pPr>
          </w:p>
        </w:tc>
      </w:tr>
      <w:tr w:rsidR="007E68E1" w14:paraId="4701D4A2" w14:textId="77777777" w:rsidTr="00A11358">
        <w:trPr>
          <w:trHeight w:val="20"/>
          <w:jc w:val="center"/>
        </w:trPr>
        <w:tc>
          <w:tcPr>
            <w:tcW w:w="876" w:type="dxa"/>
            <w:tcBorders>
              <w:top w:val="single" w:sz="4" w:space="0" w:color="auto"/>
              <w:left w:val="single" w:sz="4" w:space="0" w:color="auto"/>
              <w:bottom w:val="single" w:sz="4" w:space="0" w:color="auto"/>
              <w:right w:val="single" w:sz="4" w:space="0" w:color="auto"/>
            </w:tcBorders>
            <w:vAlign w:val="center"/>
            <w:hideMark/>
          </w:tcPr>
          <w:p w14:paraId="6D50051C" w14:textId="77777777" w:rsidR="007E68E1" w:rsidRDefault="007E68E1" w:rsidP="0033389B">
            <w:pPr>
              <w:pStyle w:val="Tabletext"/>
              <w:jc w:val="center"/>
              <w:rPr>
                <w:b/>
                <w:i/>
                <w:lang w:val="en-GB"/>
              </w:rPr>
            </w:pPr>
            <w:r>
              <w:rPr>
                <w:b/>
                <w:i/>
                <w:lang w:val="en-GB"/>
              </w:rPr>
              <w:t>New 16</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1E0F6F0" w14:textId="77777777" w:rsidR="007E68E1" w:rsidRDefault="007E68E1" w:rsidP="0033389B">
            <w:pPr>
              <w:pStyle w:val="Tabletext"/>
              <w:jc w:val="center"/>
              <w:rPr>
                <w:b/>
                <w:i/>
                <w:lang w:val="en-GB"/>
              </w:rPr>
            </w:pPr>
            <w:r>
              <w:rPr>
                <w:b/>
                <w:i/>
                <w:lang w:val="en-GB"/>
              </w:rPr>
              <w:t>AM</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E6E2118" w14:textId="77777777" w:rsidR="007E68E1" w:rsidRDefault="007E68E1" w:rsidP="0033389B">
            <w:pPr>
              <w:pStyle w:val="Tabletext"/>
              <w:jc w:val="center"/>
              <w:rPr>
                <w:b/>
                <w:i/>
                <w:lang w:val="en-GB"/>
              </w:rPr>
            </w:pPr>
            <w:r>
              <w:rPr>
                <w:b/>
                <w:i/>
                <w:lang w:val="en-GB"/>
              </w:rPr>
              <w:t>D5/A</w:t>
            </w:r>
            <w:r>
              <w:rPr>
                <w:b/>
                <w:i/>
                <w:vertAlign w:val="subscript"/>
                <w:lang w:val="en-GB"/>
              </w:rPr>
              <w:t>REL</w:t>
            </w:r>
          </w:p>
        </w:tc>
        <w:tc>
          <w:tcPr>
            <w:tcW w:w="708" w:type="dxa"/>
            <w:tcBorders>
              <w:top w:val="single" w:sz="4" w:space="0" w:color="auto"/>
              <w:left w:val="single" w:sz="4" w:space="0" w:color="auto"/>
              <w:bottom w:val="single" w:sz="4" w:space="0" w:color="auto"/>
              <w:right w:val="single" w:sz="4" w:space="0" w:color="auto"/>
            </w:tcBorders>
            <w:vAlign w:val="bottom"/>
            <w:hideMark/>
          </w:tcPr>
          <w:p w14:paraId="01F84946" w14:textId="77777777" w:rsidR="007E68E1" w:rsidRDefault="007E68E1" w:rsidP="0033389B">
            <w:pPr>
              <w:pStyle w:val="Tabletext"/>
              <w:jc w:val="center"/>
              <w:rPr>
                <w:lang w:val="en-GB"/>
              </w:rPr>
            </w:pPr>
            <w:r>
              <w:rPr>
                <w:rFonts w:cs="Times New Roman" w:hint="cs"/>
                <w:szCs w:val="20"/>
                <w:rtl/>
                <w:lang w:val="en-GB"/>
              </w:rPr>
              <w:t>–</w:t>
            </w:r>
            <w:r>
              <w:rPr>
                <w:lang w:val="en-GB"/>
              </w:rPr>
              <w:t>29,9</w:t>
            </w:r>
          </w:p>
        </w:tc>
        <w:tc>
          <w:tcPr>
            <w:tcW w:w="708" w:type="dxa"/>
            <w:tcBorders>
              <w:top w:val="single" w:sz="4" w:space="0" w:color="auto"/>
              <w:left w:val="single" w:sz="4" w:space="0" w:color="auto"/>
              <w:bottom w:val="single" w:sz="4" w:space="0" w:color="auto"/>
              <w:right w:val="single" w:sz="4" w:space="0" w:color="auto"/>
            </w:tcBorders>
            <w:vAlign w:val="bottom"/>
            <w:hideMark/>
          </w:tcPr>
          <w:p w14:paraId="2D1FB4B5" w14:textId="77777777" w:rsidR="007E68E1" w:rsidRDefault="007E68E1" w:rsidP="0033389B">
            <w:pPr>
              <w:pStyle w:val="Tabletext"/>
              <w:jc w:val="center"/>
              <w:rPr>
                <w:lang w:val="en-GB"/>
              </w:rPr>
            </w:pPr>
            <w:r>
              <w:rPr>
                <w:rFonts w:cs="Times New Roman" w:hint="cs"/>
                <w:szCs w:val="20"/>
                <w:rtl/>
                <w:lang w:val="en-GB"/>
              </w:rPr>
              <w:t>–</w:t>
            </w:r>
            <w:r>
              <w:rPr>
                <w:lang w:val="en-GB"/>
              </w:rPr>
              <w:t>15</w:t>
            </w:r>
          </w:p>
        </w:tc>
        <w:tc>
          <w:tcPr>
            <w:tcW w:w="708" w:type="dxa"/>
            <w:tcBorders>
              <w:top w:val="single" w:sz="4" w:space="0" w:color="auto"/>
              <w:left w:val="single" w:sz="4" w:space="0" w:color="auto"/>
              <w:bottom w:val="single" w:sz="4" w:space="0" w:color="auto"/>
              <w:right w:val="single" w:sz="4" w:space="0" w:color="auto"/>
            </w:tcBorders>
            <w:vAlign w:val="bottom"/>
            <w:hideMark/>
          </w:tcPr>
          <w:p w14:paraId="34645907" w14:textId="77777777" w:rsidR="007E68E1" w:rsidRDefault="007E68E1" w:rsidP="0033389B">
            <w:pPr>
              <w:pStyle w:val="Tabletext"/>
              <w:jc w:val="center"/>
              <w:rPr>
                <w:lang w:val="en-GB"/>
              </w:rPr>
            </w:pPr>
            <w:r>
              <w:rPr>
                <w:lang w:val="en-GB"/>
              </w:rPr>
              <w:t>0,1</w:t>
            </w:r>
          </w:p>
        </w:tc>
        <w:tc>
          <w:tcPr>
            <w:tcW w:w="708" w:type="dxa"/>
            <w:tcBorders>
              <w:top w:val="single" w:sz="4" w:space="0" w:color="auto"/>
              <w:left w:val="single" w:sz="4" w:space="0" w:color="auto"/>
              <w:bottom w:val="single" w:sz="4" w:space="0" w:color="auto"/>
              <w:right w:val="single" w:sz="4" w:space="0" w:color="auto"/>
            </w:tcBorders>
            <w:vAlign w:val="bottom"/>
            <w:hideMark/>
          </w:tcPr>
          <w:p w14:paraId="08B820C9" w14:textId="77777777" w:rsidR="007E68E1" w:rsidRDefault="007E68E1" w:rsidP="0033389B">
            <w:pPr>
              <w:pStyle w:val="Tabletext"/>
              <w:jc w:val="center"/>
              <w:rPr>
                <w:lang w:val="en-GB"/>
              </w:rPr>
            </w:pPr>
            <w:r>
              <w:rPr>
                <w:lang w:val="en-GB"/>
              </w:rPr>
              <w:t>3,1</w:t>
            </w:r>
          </w:p>
        </w:tc>
        <w:tc>
          <w:tcPr>
            <w:tcW w:w="708" w:type="dxa"/>
            <w:tcBorders>
              <w:top w:val="single" w:sz="4" w:space="0" w:color="auto"/>
              <w:left w:val="single" w:sz="4" w:space="0" w:color="auto"/>
              <w:bottom w:val="single" w:sz="4" w:space="0" w:color="auto"/>
              <w:right w:val="single" w:sz="4" w:space="0" w:color="auto"/>
            </w:tcBorders>
            <w:vAlign w:val="bottom"/>
            <w:hideMark/>
          </w:tcPr>
          <w:p w14:paraId="1ACE7E30" w14:textId="77777777" w:rsidR="007E68E1" w:rsidRDefault="007E68E1" w:rsidP="0033389B">
            <w:pPr>
              <w:pStyle w:val="Tabletext"/>
              <w:jc w:val="center"/>
              <w:rPr>
                <w:lang w:val="en-GB"/>
              </w:rPr>
            </w:pPr>
            <w:r>
              <w:rPr>
                <w:lang w:val="en-GB"/>
              </w:rPr>
              <w:t>3,1</w:t>
            </w:r>
          </w:p>
        </w:tc>
        <w:tc>
          <w:tcPr>
            <w:tcW w:w="707" w:type="dxa"/>
            <w:tcBorders>
              <w:top w:val="single" w:sz="4" w:space="0" w:color="auto"/>
              <w:left w:val="single" w:sz="4" w:space="0" w:color="auto"/>
              <w:bottom w:val="single" w:sz="4" w:space="0" w:color="auto"/>
              <w:right w:val="single" w:sz="4" w:space="0" w:color="auto"/>
            </w:tcBorders>
            <w:vAlign w:val="bottom"/>
            <w:hideMark/>
          </w:tcPr>
          <w:p w14:paraId="7ECBAFA1" w14:textId="77777777" w:rsidR="007E68E1" w:rsidRDefault="007E68E1" w:rsidP="0033389B">
            <w:pPr>
              <w:pStyle w:val="Tabletext"/>
              <w:jc w:val="center"/>
              <w:rPr>
                <w:lang w:val="en-GB"/>
              </w:rPr>
            </w:pPr>
            <w:r>
              <w:rPr>
                <w:lang w:val="en-GB"/>
              </w:rPr>
              <w:t>3,1</w:t>
            </w:r>
          </w:p>
        </w:tc>
        <w:tc>
          <w:tcPr>
            <w:tcW w:w="707" w:type="dxa"/>
            <w:tcBorders>
              <w:top w:val="single" w:sz="4" w:space="0" w:color="auto"/>
              <w:left w:val="single" w:sz="4" w:space="0" w:color="auto"/>
              <w:bottom w:val="single" w:sz="4" w:space="0" w:color="auto"/>
              <w:right w:val="single" w:sz="4" w:space="0" w:color="auto"/>
            </w:tcBorders>
            <w:vAlign w:val="bottom"/>
            <w:hideMark/>
          </w:tcPr>
          <w:p w14:paraId="671DBC88" w14:textId="77777777" w:rsidR="007E68E1" w:rsidRDefault="007E68E1" w:rsidP="0033389B">
            <w:pPr>
              <w:pStyle w:val="Tabletext"/>
              <w:jc w:val="center"/>
              <w:rPr>
                <w:lang w:val="en-GB"/>
              </w:rPr>
            </w:pPr>
            <w:r>
              <w:rPr>
                <w:lang w:val="en-GB"/>
              </w:rPr>
              <w:t>3,1</w:t>
            </w:r>
          </w:p>
        </w:tc>
        <w:tc>
          <w:tcPr>
            <w:tcW w:w="707" w:type="dxa"/>
            <w:tcBorders>
              <w:top w:val="single" w:sz="4" w:space="0" w:color="auto"/>
              <w:left w:val="single" w:sz="4" w:space="0" w:color="auto"/>
              <w:bottom w:val="single" w:sz="4" w:space="0" w:color="auto"/>
              <w:right w:val="single" w:sz="4" w:space="0" w:color="auto"/>
            </w:tcBorders>
            <w:vAlign w:val="bottom"/>
            <w:hideMark/>
          </w:tcPr>
          <w:p w14:paraId="7AD68FC9" w14:textId="77777777" w:rsidR="007E68E1" w:rsidRDefault="007E68E1" w:rsidP="0033389B">
            <w:pPr>
              <w:pStyle w:val="Tabletext"/>
              <w:jc w:val="center"/>
              <w:rPr>
                <w:lang w:val="en-GB"/>
              </w:rPr>
            </w:pPr>
            <w:r>
              <w:rPr>
                <w:lang w:val="en-GB"/>
              </w:rPr>
              <w:t>0,2</w:t>
            </w:r>
          </w:p>
        </w:tc>
        <w:tc>
          <w:tcPr>
            <w:tcW w:w="707" w:type="dxa"/>
            <w:tcBorders>
              <w:top w:val="single" w:sz="4" w:space="0" w:color="auto"/>
              <w:left w:val="single" w:sz="4" w:space="0" w:color="auto"/>
              <w:bottom w:val="single" w:sz="4" w:space="0" w:color="auto"/>
              <w:right w:val="single" w:sz="4" w:space="0" w:color="auto"/>
            </w:tcBorders>
            <w:vAlign w:val="bottom"/>
            <w:hideMark/>
          </w:tcPr>
          <w:p w14:paraId="1456FED2" w14:textId="77777777" w:rsidR="007E68E1" w:rsidRDefault="007E68E1" w:rsidP="0033389B">
            <w:pPr>
              <w:pStyle w:val="Tabletext"/>
              <w:jc w:val="center"/>
              <w:rPr>
                <w:lang w:val="en-GB"/>
              </w:rPr>
            </w:pPr>
            <w:r>
              <w:rPr>
                <w:rFonts w:cs="Times New Roman" w:hint="cs"/>
                <w:szCs w:val="20"/>
                <w:rtl/>
                <w:lang w:val="en-GB"/>
              </w:rPr>
              <w:t>–</w:t>
            </w:r>
            <w:r>
              <w:rPr>
                <w:lang w:val="en-GB"/>
              </w:rPr>
              <w:t>22,3</w:t>
            </w:r>
          </w:p>
        </w:tc>
        <w:tc>
          <w:tcPr>
            <w:tcW w:w="707" w:type="dxa"/>
            <w:tcBorders>
              <w:top w:val="single" w:sz="4" w:space="0" w:color="auto"/>
              <w:left w:val="single" w:sz="4" w:space="0" w:color="auto"/>
              <w:bottom w:val="single" w:sz="4" w:space="0" w:color="auto"/>
              <w:right w:val="single" w:sz="4" w:space="0" w:color="auto"/>
            </w:tcBorders>
            <w:vAlign w:val="bottom"/>
            <w:hideMark/>
          </w:tcPr>
          <w:p w14:paraId="687A67DF" w14:textId="77777777" w:rsidR="007E68E1" w:rsidRDefault="007E68E1" w:rsidP="0033389B">
            <w:pPr>
              <w:pStyle w:val="Tabletext"/>
              <w:jc w:val="center"/>
              <w:rPr>
                <w:lang w:val="en-GB"/>
              </w:rPr>
            </w:pPr>
            <w:r>
              <w:rPr>
                <w:rFonts w:cs="Times New Roman" w:hint="cs"/>
                <w:szCs w:val="20"/>
                <w:rtl/>
                <w:lang w:val="en-GB"/>
              </w:rPr>
              <w:t>–</w:t>
            </w:r>
            <w:r>
              <w:rPr>
                <w:lang w:val="en-GB"/>
              </w:rPr>
              <w:t>28,8</w:t>
            </w:r>
          </w:p>
        </w:tc>
        <w:tc>
          <w:tcPr>
            <w:tcW w:w="707" w:type="dxa"/>
            <w:tcBorders>
              <w:top w:val="single" w:sz="4" w:space="0" w:color="auto"/>
              <w:left w:val="single" w:sz="4" w:space="0" w:color="auto"/>
              <w:bottom w:val="single" w:sz="4" w:space="0" w:color="auto"/>
              <w:right w:val="single" w:sz="4" w:space="0" w:color="auto"/>
            </w:tcBorders>
            <w:vAlign w:val="bottom"/>
            <w:hideMark/>
          </w:tcPr>
          <w:p w14:paraId="3AEFCEF2" w14:textId="77777777" w:rsidR="007E68E1" w:rsidRDefault="007E68E1" w:rsidP="0033389B">
            <w:pPr>
              <w:pStyle w:val="Tabletext"/>
              <w:jc w:val="center"/>
              <w:rPr>
                <w:lang w:val="en-GB"/>
              </w:rPr>
            </w:pPr>
            <w:r>
              <w:rPr>
                <w:rFonts w:cs="Times New Roman" w:hint="cs"/>
                <w:szCs w:val="20"/>
                <w:rtl/>
                <w:lang w:val="en-GB"/>
              </w:rPr>
              <w:t>–</w:t>
            </w:r>
            <w:r>
              <w:rPr>
                <w:lang w:val="en-GB"/>
              </w:rPr>
              <w:t>38,3</w:t>
            </w:r>
          </w:p>
        </w:tc>
        <w:tc>
          <w:tcPr>
            <w:tcW w:w="707" w:type="dxa"/>
            <w:tcBorders>
              <w:top w:val="single" w:sz="4" w:space="0" w:color="auto"/>
              <w:left w:val="single" w:sz="4" w:space="0" w:color="auto"/>
              <w:bottom w:val="single" w:sz="4" w:space="0" w:color="auto"/>
              <w:right w:val="single" w:sz="4" w:space="0" w:color="auto"/>
            </w:tcBorders>
            <w:vAlign w:val="bottom"/>
            <w:hideMark/>
          </w:tcPr>
          <w:p w14:paraId="1CE2FA33" w14:textId="77777777" w:rsidR="007E68E1" w:rsidRDefault="007E68E1" w:rsidP="0033389B">
            <w:pPr>
              <w:pStyle w:val="Tabletext"/>
              <w:jc w:val="center"/>
              <w:rPr>
                <w:lang w:val="en-GB"/>
              </w:rPr>
            </w:pPr>
            <w:r>
              <w:rPr>
                <w:rFonts w:cs="Times New Roman" w:hint="cs"/>
                <w:szCs w:val="20"/>
                <w:rtl/>
                <w:lang w:val="en-GB"/>
              </w:rPr>
              <w:t>–</w:t>
            </w:r>
            <w:r>
              <w:rPr>
                <w:lang w:val="en-GB"/>
              </w:rPr>
              <w:t>40,7</w:t>
            </w:r>
          </w:p>
        </w:tc>
        <w:tc>
          <w:tcPr>
            <w:tcW w:w="707" w:type="dxa"/>
            <w:tcBorders>
              <w:top w:val="single" w:sz="4" w:space="0" w:color="auto"/>
              <w:left w:val="single" w:sz="4" w:space="0" w:color="auto"/>
              <w:bottom w:val="single" w:sz="4" w:space="0" w:color="auto"/>
              <w:right w:val="single" w:sz="4" w:space="0" w:color="auto"/>
            </w:tcBorders>
            <w:vAlign w:val="bottom"/>
            <w:hideMark/>
          </w:tcPr>
          <w:p w14:paraId="4AA539AA" w14:textId="77777777" w:rsidR="007E68E1" w:rsidRDefault="007E68E1" w:rsidP="0033389B">
            <w:pPr>
              <w:pStyle w:val="Tabletext"/>
              <w:jc w:val="center"/>
              <w:rPr>
                <w:lang w:val="en-GB"/>
              </w:rPr>
            </w:pPr>
            <w:r>
              <w:rPr>
                <w:rFonts w:cs="Times New Roman" w:hint="cs"/>
                <w:szCs w:val="20"/>
                <w:rtl/>
                <w:lang w:val="en-GB"/>
              </w:rPr>
              <w:t>–</w:t>
            </w:r>
            <w:r>
              <w:rPr>
                <w:lang w:val="en-GB"/>
              </w:rPr>
              <w:t>42,2</w:t>
            </w:r>
          </w:p>
        </w:tc>
        <w:tc>
          <w:tcPr>
            <w:tcW w:w="707" w:type="dxa"/>
            <w:tcBorders>
              <w:top w:val="single" w:sz="4" w:space="0" w:color="auto"/>
              <w:left w:val="single" w:sz="4" w:space="0" w:color="auto"/>
              <w:bottom w:val="single" w:sz="4" w:space="0" w:color="auto"/>
              <w:right w:val="single" w:sz="4" w:space="0" w:color="auto"/>
            </w:tcBorders>
            <w:vAlign w:val="center"/>
            <w:hideMark/>
          </w:tcPr>
          <w:p w14:paraId="3FA1FF02" w14:textId="77777777" w:rsidR="007E68E1" w:rsidRDefault="007E68E1" w:rsidP="0033389B">
            <w:pPr>
              <w:pStyle w:val="Tabletext"/>
              <w:jc w:val="center"/>
              <w:rPr>
                <w:lang w:val="en-GB"/>
              </w:rPr>
            </w:pPr>
            <w:r>
              <w:rPr>
                <w:lang w:val="en-GB"/>
              </w:rPr>
              <w:t>20</w:t>
            </w:r>
          </w:p>
        </w:tc>
        <w:tc>
          <w:tcPr>
            <w:tcW w:w="707" w:type="dxa"/>
            <w:tcBorders>
              <w:top w:val="single" w:sz="4" w:space="0" w:color="auto"/>
              <w:left w:val="single" w:sz="4" w:space="0" w:color="auto"/>
              <w:bottom w:val="single" w:sz="4" w:space="0" w:color="auto"/>
              <w:right w:val="single" w:sz="4" w:space="0" w:color="auto"/>
            </w:tcBorders>
            <w:vAlign w:val="center"/>
          </w:tcPr>
          <w:p w14:paraId="44C0B7CF" w14:textId="77777777" w:rsidR="007E68E1" w:rsidRDefault="007E68E1" w:rsidP="0033389B">
            <w:pPr>
              <w:pStyle w:val="Tabletext"/>
              <w:jc w:val="center"/>
              <w:rPr>
                <w:lang w:val="en-GB"/>
              </w:rPr>
            </w:pPr>
          </w:p>
        </w:tc>
        <w:tc>
          <w:tcPr>
            <w:tcW w:w="707" w:type="dxa"/>
            <w:tcBorders>
              <w:top w:val="single" w:sz="4" w:space="0" w:color="auto"/>
              <w:left w:val="single" w:sz="4" w:space="0" w:color="auto"/>
              <w:bottom w:val="single" w:sz="4" w:space="0" w:color="auto"/>
              <w:right w:val="single" w:sz="4" w:space="0" w:color="auto"/>
            </w:tcBorders>
            <w:vAlign w:val="center"/>
            <w:hideMark/>
          </w:tcPr>
          <w:p w14:paraId="30585000" w14:textId="77777777" w:rsidR="007E68E1" w:rsidRDefault="007E68E1" w:rsidP="0033389B">
            <w:pPr>
              <w:pStyle w:val="Tabletext"/>
              <w:jc w:val="center"/>
              <w:rPr>
                <w:lang w:val="en-GB"/>
              </w:rPr>
            </w:pPr>
            <w:r>
              <w:rPr>
                <w:lang w:val="en-GB"/>
              </w:rPr>
              <w:t>17</w:t>
            </w:r>
          </w:p>
        </w:tc>
      </w:tr>
    </w:tbl>
    <w:p w14:paraId="2C473361" w14:textId="77777777" w:rsidR="007E68E1" w:rsidRDefault="007E68E1" w:rsidP="0033389B">
      <w:pPr>
        <w:overflowPunct/>
        <w:autoSpaceDE/>
        <w:bidi w:val="0"/>
        <w:adjustRightInd/>
        <w:spacing w:before="0" w:line="240" w:lineRule="auto"/>
        <w:jc w:val="left"/>
        <w:rPr>
          <w:lang w:bidi="ar-EG"/>
        </w:rPr>
      </w:pPr>
    </w:p>
    <w:p w14:paraId="428AD2A0" w14:textId="77777777" w:rsidR="007E68E1" w:rsidRDefault="007E68E1" w:rsidP="0033389B">
      <w:pPr>
        <w:overflowPunct/>
        <w:autoSpaceDE/>
        <w:autoSpaceDN/>
        <w:bidi w:val="0"/>
        <w:adjustRightInd/>
        <w:spacing w:before="0" w:line="240" w:lineRule="auto"/>
        <w:jc w:val="left"/>
        <w:rPr>
          <w:lang w:bidi="ar-EG"/>
        </w:rPr>
        <w:sectPr w:rsidR="007E68E1" w:rsidSect="007E68E1">
          <w:headerReference w:type="even" r:id="rId85"/>
          <w:headerReference w:type="default" r:id="rId86"/>
          <w:pgSz w:w="16834" w:h="11907" w:orient="landscape"/>
          <w:pgMar w:top="1418" w:right="1134" w:bottom="1134" w:left="1134" w:header="720" w:footer="567" w:gutter="0"/>
          <w:paperSrc w:first="15" w:other="15"/>
          <w:cols w:space="720"/>
          <w:bidi/>
          <w:rtlGutter/>
        </w:sectPr>
      </w:pPr>
    </w:p>
    <w:p w14:paraId="62BF1B6A" w14:textId="77777777" w:rsidR="007E68E1" w:rsidRDefault="007E68E1" w:rsidP="0033389B">
      <w:pPr>
        <w:pStyle w:val="Heading2"/>
      </w:pPr>
      <w:r>
        <w:lastRenderedPageBreak/>
        <w:t>2.3</w:t>
      </w:r>
      <w:r>
        <w:rPr>
          <w:rtl/>
        </w:rPr>
        <w:tab/>
        <w:t xml:space="preserve">نظام </w:t>
      </w:r>
      <w:r>
        <w:t>DRM</w:t>
      </w:r>
      <w:r>
        <w:rPr>
          <w:rtl/>
        </w:rPr>
        <w:t xml:space="preserve"> يتعرض للتداخل من نظام </w:t>
      </w:r>
      <w:r>
        <w:t>DRM</w:t>
      </w:r>
      <w:r>
        <w:rPr>
          <w:rtl/>
        </w:rPr>
        <w:t>، أساليب متماثلة</w:t>
      </w:r>
    </w:p>
    <w:p w14:paraId="588BA2CC" w14:textId="77777777" w:rsidR="007E68E1" w:rsidRDefault="007E68E1" w:rsidP="0033389B">
      <w:pPr>
        <w:rPr>
          <w:rtl/>
          <w:lang w:bidi="ar-EG"/>
        </w:rPr>
      </w:pPr>
      <w:r>
        <w:rPr>
          <w:rtl/>
          <w:lang w:bidi="ar-EG"/>
        </w:rPr>
        <w:t xml:space="preserve">تطبق في هذا القسم نفس الطريقة الموضحة في الفقرة </w:t>
      </w:r>
      <w:r>
        <w:rPr>
          <w:lang w:bidi="ar-EG"/>
        </w:rPr>
        <w:t>3</w:t>
      </w:r>
      <w:r>
        <w:rPr>
          <w:rtl/>
          <w:lang w:bidi="ar-EG"/>
        </w:rPr>
        <w:t>، مع مراعاة أن تكون أوجه التشابه معدلة بما يكفي.</w:t>
      </w:r>
    </w:p>
    <w:p w14:paraId="7FF15E85" w14:textId="77777777" w:rsidR="007E68E1" w:rsidRDefault="007E68E1" w:rsidP="0033389B">
      <w:pPr>
        <w:rPr>
          <w:rtl/>
          <w:lang w:bidi="ar-EG"/>
        </w:rPr>
      </w:pPr>
      <w:r>
        <w:rPr>
          <w:rtl/>
          <w:lang w:bidi="ar-EG"/>
        </w:rPr>
        <w:t xml:space="preserve">تؤخذ الأرقام المصدرية من الجدول الأصلي بالوثيقة </w:t>
      </w:r>
      <w:r>
        <w:rPr>
          <w:lang w:bidi="ar-EG"/>
        </w:rPr>
        <w:t>PDNR_01</w:t>
      </w:r>
      <w:r>
        <w:rPr>
          <w:rtl/>
          <w:lang w:bidi="ar-EG"/>
        </w:rPr>
        <w:t xml:space="preserve"> الموضوع عام </w:t>
      </w:r>
      <w:r>
        <w:rPr>
          <w:lang w:bidi="ar-EG"/>
        </w:rPr>
        <w:t>2001</w:t>
      </w:r>
      <w:r>
        <w:rPr>
          <w:rtl/>
          <w:lang w:bidi="ar-EG"/>
        </w:rPr>
        <w:t xml:space="preserve"> (انظر الجدول </w:t>
      </w:r>
      <w:r>
        <w:rPr>
          <w:lang w:bidi="ar-EG"/>
        </w:rPr>
        <w:t>3</w:t>
      </w:r>
      <w:r>
        <w:rPr>
          <w:rtl/>
          <w:lang w:bidi="ar-EG"/>
        </w:rPr>
        <w:t xml:space="preserve">) ومن الجدول النهائي الوارد بالتوصية </w:t>
      </w:r>
      <w:r>
        <w:rPr>
          <w:lang w:bidi="ar-EG"/>
        </w:rPr>
        <w:t>ITU-R BS.1615</w:t>
      </w:r>
      <w:r>
        <w:rPr>
          <w:rtl/>
          <w:lang w:bidi="ar-EG"/>
        </w:rPr>
        <w:t xml:space="preserve"> (انظر الجدول </w:t>
      </w:r>
      <w:r>
        <w:rPr>
          <w:lang w:bidi="ar-EG"/>
        </w:rPr>
        <w:t>4</w:t>
      </w:r>
      <w:r>
        <w:rPr>
          <w:rtl/>
          <w:lang w:bidi="ar-EG"/>
        </w:rPr>
        <w:t>).</w:t>
      </w:r>
    </w:p>
    <w:p w14:paraId="69C42287" w14:textId="77777777" w:rsidR="007E68E1" w:rsidRDefault="007E68E1" w:rsidP="0033389B">
      <w:pPr>
        <w:rPr>
          <w:rtl/>
          <w:lang w:bidi="ar-EG"/>
        </w:rPr>
      </w:pPr>
      <w:r>
        <w:rPr>
          <w:rtl/>
          <w:lang w:bidi="ar-EG"/>
        </w:rPr>
        <w:t>ويرد شرح لعملية الحساب في الأقسام التالية:</w:t>
      </w:r>
    </w:p>
    <w:p w14:paraId="246D8BF5" w14:textId="77777777" w:rsidR="007E68E1" w:rsidRDefault="007E68E1" w:rsidP="0033389B">
      <w:pPr>
        <w:rPr>
          <w:rtl/>
          <w:lang w:bidi="ar-EG"/>
        </w:rPr>
      </w:pPr>
      <w:r>
        <w:rPr>
          <w:b/>
          <w:bCs/>
          <w:lang w:bidi="ar-EG"/>
        </w:rPr>
        <w:t>1.2.3</w:t>
      </w:r>
      <w:r>
        <w:rPr>
          <w:rtl/>
          <w:lang w:bidi="ar-EG"/>
        </w:rPr>
        <w:tab/>
        <w:t xml:space="preserve">أرقام جديدة للأسلوب </w:t>
      </w:r>
      <w:r>
        <w:t>DRM_A4_18 kHz</w:t>
      </w:r>
      <w:r>
        <w:rPr>
          <w:rtl/>
          <w:lang w:bidi="ar-EG"/>
        </w:rPr>
        <w:t xml:space="preserve"> مشتقة من تحليل الأسلوب </w:t>
      </w:r>
      <w:r>
        <w:t>DRM_A2_9 kHz</w:t>
      </w:r>
    </w:p>
    <w:p w14:paraId="199EF399" w14:textId="77777777" w:rsidR="007E68E1" w:rsidRDefault="007E68E1" w:rsidP="0033389B">
      <w:pPr>
        <w:rPr>
          <w:rtl/>
          <w:lang w:bidi="ar-EG"/>
        </w:rPr>
      </w:pPr>
      <w:r>
        <w:rPr>
          <w:b/>
          <w:bCs/>
          <w:lang w:bidi="ar-EG"/>
        </w:rPr>
        <w:t>2.2.3</w:t>
      </w:r>
      <w:r>
        <w:rPr>
          <w:rtl/>
          <w:lang w:bidi="ar-EG"/>
        </w:rPr>
        <w:tab/>
        <w:t xml:space="preserve">أرقام جديدة للأسلوب </w:t>
      </w:r>
      <w:r>
        <w:t>DRM_A5_20 kHz</w:t>
      </w:r>
      <w:r>
        <w:rPr>
          <w:rtl/>
          <w:lang w:bidi="ar-EG"/>
        </w:rPr>
        <w:t xml:space="preserve"> مشتقة من تحليل الأسلوب </w:t>
      </w:r>
      <w:r>
        <w:t>DRM_A3_10 kHz</w:t>
      </w:r>
    </w:p>
    <w:p w14:paraId="01F3F3E7" w14:textId="77777777" w:rsidR="007E68E1" w:rsidRDefault="007E68E1" w:rsidP="0033389B">
      <w:pPr>
        <w:rPr>
          <w:rtl/>
          <w:lang w:bidi="ar-EG"/>
        </w:rPr>
      </w:pPr>
      <w:r>
        <w:rPr>
          <w:b/>
          <w:bCs/>
          <w:lang w:bidi="ar-EG"/>
        </w:rPr>
        <w:t>3.2.3</w:t>
      </w:r>
      <w:r>
        <w:rPr>
          <w:rtl/>
          <w:lang w:bidi="ar-EG"/>
        </w:rPr>
        <w:tab/>
        <w:t xml:space="preserve">أرقام جديدة للأسلوب </w:t>
      </w:r>
      <w:r>
        <w:t>DRM_B4_18 kHz</w:t>
      </w:r>
      <w:r>
        <w:rPr>
          <w:rtl/>
          <w:lang w:bidi="ar-EG"/>
        </w:rPr>
        <w:t xml:space="preserve"> مشتقة من تحليل الأسلوب </w:t>
      </w:r>
      <w:r>
        <w:t>DRM_B2_9 kHz</w:t>
      </w:r>
    </w:p>
    <w:p w14:paraId="06E084B1" w14:textId="77777777" w:rsidR="007E68E1" w:rsidRDefault="007E68E1" w:rsidP="0033389B">
      <w:pPr>
        <w:rPr>
          <w:rtl/>
          <w:lang w:bidi="ar-EG"/>
        </w:rPr>
      </w:pPr>
      <w:r>
        <w:rPr>
          <w:b/>
          <w:bCs/>
          <w:lang w:bidi="ar-EG"/>
        </w:rPr>
        <w:t>4.2.3</w:t>
      </w:r>
      <w:r>
        <w:rPr>
          <w:rtl/>
          <w:lang w:bidi="ar-EG"/>
        </w:rPr>
        <w:tab/>
        <w:t xml:space="preserve">أرقام جديدة للأسلوب </w:t>
      </w:r>
      <w:r>
        <w:t>DRM_B5_20 kHz</w:t>
      </w:r>
      <w:r>
        <w:rPr>
          <w:rtl/>
          <w:lang w:bidi="ar-EG"/>
        </w:rPr>
        <w:t xml:space="preserve"> مشتقة من تحليل الأسلوب </w:t>
      </w:r>
      <w:r>
        <w:t>DRM_B3_10 kHz</w:t>
      </w:r>
    </w:p>
    <w:p w14:paraId="6E4F2E60" w14:textId="587D26FB" w:rsidR="007E68E1" w:rsidRDefault="008D0958" w:rsidP="0033389B">
      <w:pPr>
        <w:rPr>
          <w:rtl/>
          <w:lang w:bidi="ar-EG"/>
        </w:rPr>
      </w:pPr>
      <w:r>
        <w:rPr>
          <w:b/>
          <w:bCs/>
          <w:lang w:bidi="ar-EG"/>
        </w:rPr>
        <w:t>5.2.3</w:t>
      </w:r>
      <w:r w:rsidR="007E68E1">
        <w:rPr>
          <w:rtl/>
          <w:lang w:bidi="ar-EG"/>
        </w:rPr>
        <w:tab/>
        <w:t xml:space="preserve">أرقام جديدة للأسلوب </w:t>
      </w:r>
      <w:r w:rsidR="007E68E1">
        <w:t>DRM_C5_20 kHz</w:t>
      </w:r>
      <w:r w:rsidR="007E68E1">
        <w:rPr>
          <w:rtl/>
          <w:lang w:bidi="ar-EG"/>
        </w:rPr>
        <w:t xml:space="preserve"> مشتقة من تحليل الأسلوب </w:t>
      </w:r>
      <w:r w:rsidR="007E68E1">
        <w:t>DRM_C3_10 kHz</w:t>
      </w:r>
    </w:p>
    <w:p w14:paraId="6EB312EC" w14:textId="77777777" w:rsidR="007E68E1" w:rsidRDefault="007E68E1" w:rsidP="0033389B">
      <w:pPr>
        <w:rPr>
          <w:rtl/>
          <w:lang w:bidi="ar-EG"/>
        </w:rPr>
      </w:pPr>
      <w:r>
        <w:rPr>
          <w:b/>
          <w:bCs/>
          <w:lang w:bidi="ar-EG"/>
        </w:rPr>
        <w:t>6.2.3</w:t>
      </w:r>
      <w:r>
        <w:rPr>
          <w:rtl/>
          <w:lang w:bidi="ar-EG"/>
        </w:rPr>
        <w:tab/>
        <w:t xml:space="preserve">أرقام جديدة للأسلوب </w:t>
      </w:r>
      <w:r>
        <w:t>DRM_D5_20 kHz</w:t>
      </w:r>
      <w:r>
        <w:rPr>
          <w:rtl/>
          <w:lang w:bidi="ar-EG"/>
        </w:rPr>
        <w:t xml:space="preserve"> مشتقة من تحليل الأسلوب </w:t>
      </w:r>
      <w:r>
        <w:t>DRM_D3_10 kHz</w:t>
      </w:r>
    </w:p>
    <w:p w14:paraId="66E9D49A" w14:textId="77777777" w:rsidR="007E68E1" w:rsidRDefault="007E68E1" w:rsidP="0033389B">
      <w:pPr>
        <w:rPr>
          <w:lang w:bidi="ar-EG"/>
        </w:rPr>
      </w:pPr>
    </w:p>
    <w:p w14:paraId="338E154D" w14:textId="77777777" w:rsidR="007E68E1" w:rsidRDefault="007E68E1" w:rsidP="0033389B">
      <w:pPr>
        <w:overflowPunct/>
        <w:autoSpaceDE/>
        <w:autoSpaceDN/>
        <w:bidi w:val="0"/>
        <w:adjustRightInd/>
        <w:spacing w:before="0"/>
        <w:jc w:val="left"/>
        <w:rPr>
          <w:lang w:bidi="ar-EG"/>
        </w:rPr>
        <w:sectPr w:rsidR="007E68E1" w:rsidSect="007E68E1">
          <w:headerReference w:type="even" r:id="rId87"/>
          <w:headerReference w:type="default" r:id="rId88"/>
          <w:pgSz w:w="11907" w:h="16834"/>
          <w:pgMar w:top="1418" w:right="1134" w:bottom="1134" w:left="1134" w:header="720" w:footer="567" w:gutter="0"/>
          <w:paperSrc w:first="15" w:other="15"/>
          <w:cols w:space="720"/>
          <w:bidi/>
          <w:rtlGutter/>
        </w:sectPr>
      </w:pPr>
    </w:p>
    <w:p w14:paraId="6CD40063" w14:textId="77777777" w:rsidR="007E68E1" w:rsidRDefault="007E68E1" w:rsidP="0033389B">
      <w:pPr>
        <w:pStyle w:val="TableNo"/>
      </w:pPr>
      <w:r>
        <w:rPr>
          <w:rtl/>
        </w:rPr>
        <w:lastRenderedPageBreak/>
        <w:t xml:space="preserve">الجـدول </w:t>
      </w:r>
      <w:r>
        <w:t>3</w:t>
      </w:r>
      <w:r>
        <w:rPr>
          <w:rtl/>
        </w:rPr>
        <w:t xml:space="preserve"> </w:t>
      </w:r>
      <w:r>
        <w:t>(2001_PDNR)</w:t>
      </w:r>
    </w:p>
    <w:p w14:paraId="1C1FD8DE" w14:textId="77777777" w:rsidR="007E68E1" w:rsidRDefault="007E68E1" w:rsidP="0033389B">
      <w:pPr>
        <w:pStyle w:val="Tabletitle"/>
        <w:rPr>
          <w:rtl/>
        </w:rPr>
      </w:pPr>
      <w:r>
        <w:rPr>
          <w:rtl/>
        </w:rPr>
        <w:t xml:space="preserve">نسب الحماية </w:t>
      </w:r>
      <w:r>
        <w:t>RF</w:t>
      </w:r>
      <w:r>
        <w:rPr>
          <w:rtl/>
        </w:rPr>
        <w:t xml:space="preserve"> بين الأنشطة الإذاعية العاملة على ترددات تحت </w:t>
      </w:r>
      <w:r>
        <w:t>MHz 30</w:t>
      </w:r>
      <w:r>
        <w:rPr>
          <w:rtl/>
        </w:rPr>
        <w:t xml:space="preserve"> بوحدات </w:t>
      </w:r>
      <w:r>
        <w:t>dB</w:t>
      </w:r>
      <w:r>
        <w:rPr>
          <w:rtl/>
        </w:rPr>
        <w:t xml:space="preserve"> مخطط التشكيل </w:t>
      </w:r>
      <w:r>
        <w:t>64-QAM</w:t>
      </w:r>
      <w:r>
        <w:rPr>
          <w:rtl/>
        </w:rPr>
        <w:t xml:space="preserve"> ومستوى الحماية رقم </w:t>
      </w:r>
      <w:r>
        <w:t>1</w:t>
      </w:r>
    </w:p>
    <w:p w14:paraId="0CCF7CB7" w14:textId="77777777" w:rsidR="007E68E1" w:rsidRDefault="007E68E1" w:rsidP="0033389B">
      <w:pPr>
        <w:pStyle w:val="Tabletitle"/>
        <w:rPr>
          <w:rtl/>
        </w:rPr>
      </w:pPr>
      <w:r>
        <w:rPr>
          <w:rtl/>
        </w:rPr>
        <w:t xml:space="preserve">نظام </w:t>
      </w:r>
      <w:r>
        <w:t>DRM</w:t>
      </w:r>
      <w:r>
        <w:rPr>
          <w:rtl/>
        </w:rPr>
        <w:t xml:space="preserve"> يتعرض للتداخل من نظام </w:t>
      </w:r>
      <w:r>
        <w:t>DRM</w:t>
      </w:r>
      <w:r>
        <w:rPr>
          <w:rtl/>
        </w:rPr>
        <w:t xml:space="preserve"> آخر (أساليب متماثلة)</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1144"/>
        <w:gridCol w:w="1144"/>
        <w:gridCol w:w="716"/>
        <w:gridCol w:w="716"/>
        <w:gridCol w:w="716"/>
        <w:gridCol w:w="716"/>
        <w:gridCol w:w="716"/>
        <w:gridCol w:w="716"/>
        <w:gridCol w:w="716"/>
        <w:gridCol w:w="716"/>
        <w:gridCol w:w="716"/>
        <w:gridCol w:w="716"/>
        <w:gridCol w:w="716"/>
        <w:gridCol w:w="716"/>
        <w:gridCol w:w="716"/>
        <w:gridCol w:w="716"/>
        <w:gridCol w:w="716"/>
        <w:gridCol w:w="716"/>
      </w:tblGrid>
      <w:tr w:rsidR="007E68E1" w14:paraId="7D6D1577" w14:textId="77777777" w:rsidTr="00A11358">
        <w:trPr>
          <w:trHeight w:val="20"/>
          <w:jc w:val="center"/>
        </w:trPr>
        <w:tc>
          <w:tcPr>
            <w:tcW w:w="715" w:type="dxa"/>
            <w:vMerge w:val="restart"/>
            <w:tcBorders>
              <w:top w:val="single" w:sz="4" w:space="0" w:color="auto"/>
              <w:left w:val="single" w:sz="4" w:space="0" w:color="auto"/>
              <w:bottom w:val="single" w:sz="4" w:space="0" w:color="auto"/>
              <w:right w:val="single" w:sz="4" w:space="0" w:color="auto"/>
            </w:tcBorders>
            <w:vAlign w:val="center"/>
            <w:hideMark/>
          </w:tcPr>
          <w:p w14:paraId="0EF03793" w14:textId="77777777" w:rsidR="007E68E1" w:rsidRDefault="007E68E1" w:rsidP="0033389B">
            <w:pPr>
              <w:pStyle w:val="Tablehead"/>
              <w:rPr>
                <w:rtl/>
                <w:lang w:eastAsia="zh-CN"/>
              </w:rPr>
            </w:pPr>
            <w:r>
              <w:rPr>
                <w:rtl/>
                <w:lang w:eastAsia="zh-CN"/>
              </w:rPr>
              <w:t>الحالة</w:t>
            </w:r>
          </w:p>
        </w:tc>
        <w:tc>
          <w:tcPr>
            <w:tcW w:w="1144" w:type="dxa"/>
            <w:vMerge w:val="restart"/>
            <w:tcBorders>
              <w:top w:val="single" w:sz="4" w:space="0" w:color="auto"/>
              <w:left w:val="single" w:sz="4" w:space="0" w:color="auto"/>
              <w:bottom w:val="single" w:sz="4" w:space="0" w:color="auto"/>
              <w:right w:val="single" w:sz="4" w:space="0" w:color="auto"/>
            </w:tcBorders>
            <w:vAlign w:val="center"/>
            <w:hideMark/>
          </w:tcPr>
          <w:p w14:paraId="3090B3A2" w14:textId="77777777" w:rsidR="007E68E1" w:rsidRDefault="007E68E1" w:rsidP="0033389B">
            <w:pPr>
              <w:pStyle w:val="Tablehead"/>
              <w:rPr>
                <w:rFonts w:eastAsia="Arial Unicode MS"/>
                <w:rtl/>
                <w:lang w:eastAsia="zh-CN"/>
              </w:rPr>
            </w:pPr>
            <w:r>
              <w:rPr>
                <w:rtl/>
                <w:lang w:eastAsia="zh-CN"/>
              </w:rPr>
              <w:t>الإشارة المطلوبة</w:t>
            </w:r>
          </w:p>
        </w:tc>
        <w:tc>
          <w:tcPr>
            <w:tcW w:w="1144" w:type="dxa"/>
            <w:vMerge w:val="restart"/>
            <w:tcBorders>
              <w:top w:val="single" w:sz="4" w:space="0" w:color="auto"/>
              <w:left w:val="single" w:sz="4" w:space="0" w:color="auto"/>
              <w:bottom w:val="single" w:sz="4" w:space="0" w:color="auto"/>
              <w:right w:val="single" w:sz="4" w:space="0" w:color="auto"/>
            </w:tcBorders>
            <w:vAlign w:val="center"/>
            <w:hideMark/>
          </w:tcPr>
          <w:p w14:paraId="3A480E4A"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308" w:type="dxa"/>
            <w:gridSpan w:val="13"/>
            <w:vMerge w:val="restart"/>
            <w:tcBorders>
              <w:top w:val="single" w:sz="4" w:space="0" w:color="auto"/>
              <w:left w:val="single" w:sz="4" w:space="0" w:color="auto"/>
              <w:bottom w:val="single" w:sz="4" w:space="0" w:color="auto"/>
              <w:right w:val="single" w:sz="4" w:space="0" w:color="auto"/>
            </w:tcBorders>
            <w:vAlign w:val="center"/>
            <w:hideMark/>
          </w:tcPr>
          <w:p w14:paraId="79590ED0" w14:textId="77777777" w:rsidR="007E68E1" w:rsidRDefault="007E68E1" w:rsidP="0033389B">
            <w:pPr>
              <w:pStyle w:val="Tablehead"/>
              <w:rPr>
                <w:rFonts w:eastAsia="Arial Unicode MS"/>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lang w:eastAsia="zh-CN"/>
              </w:rPr>
              <w:t xml:space="preserve"> (kHz)</w:t>
            </w:r>
          </w:p>
        </w:tc>
        <w:tc>
          <w:tcPr>
            <w:tcW w:w="2148" w:type="dxa"/>
            <w:gridSpan w:val="3"/>
            <w:tcBorders>
              <w:top w:val="single" w:sz="4" w:space="0" w:color="auto"/>
              <w:left w:val="single" w:sz="4" w:space="0" w:color="auto"/>
              <w:bottom w:val="single" w:sz="4" w:space="0" w:color="auto"/>
              <w:right w:val="single" w:sz="4" w:space="0" w:color="auto"/>
            </w:tcBorders>
            <w:vAlign w:val="center"/>
            <w:hideMark/>
          </w:tcPr>
          <w:p w14:paraId="689A2AE9" w14:textId="77777777" w:rsidR="007E68E1" w:rsidRDefault="007E68E1" w:rsidP="0033389B">
            <w:pPr>
              <w:pStyle w:val="Tablehead"/>
              <w:rPr>
                <w:rFonts w:eastAsia="Arial Unicode MS"/>
                <w:lang w:eastAsia="zh-CN"/>
              </w:rPr>
            </w:pPr>
            <w:r>
              <w:rPr>
                <w:rtl/>
                <w:lang w:eastAsia="zh-CN"/>
              </w:rPr>
              <w:t>المعلمات</w:t>
            </w:r>
          </w:p>
        </w:tc>
      </w:tr>
      <w:tr w:rsidR="007E68E1" w14:paraId="10ED8049" w14:textId="77777777" w:rsidTr="00A11358">
        <w:trPr>
          <w:trHeight w:val="39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CDD7ADA"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7BEEA84"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237A451"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6280" w:type="dxa"/>
            <w:gridSpan w:val="13"/>
            <w:vMerge/>
            <w:tcBorders>
              <w:top w:val="single" w:sz="4" w:space="0" w:color="auto"/>
              <w:left w:val="single" w:sz="4" w:space="0" w:color="auto"/>
              <w:bottom w:val="single" w:sz="4" w:space="0" w:color="auto"/>
              <w:right w:val="single" w:sz="4" w:space="0" w:color="auto"/>
            </w:tcBorders>
            <w:vAlign w:val="center"/>
            <w:hideMark/>
          </w:tcPr>
          <w:p w14:paraId="1BA79384"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16" w:type="dxa"/>
            <w:vMerge w:val="restart"/>
            <w:tcBorders>
              <w:top w:val="single" w:sz="4" w:space="0" w:color="auto"/>
              <w:left w:val="single" w:sz="4" w:space="0" w:color="auto"/>
              <w:bottom w:val="single" w:sz="4" w:space="0" w:color="auto"/>
              <w:right w:val="single" w:sz="4" w:space="0" w:color="auto"/>
            </w:tcBorders>
            <w:vAlign w:val="center"/>
            <w:hideMark/>
          </w:tcPr>
          <w:p w14:paraId="06D2EB80" w14:textId="77777777" w:rsidR="007E68E1" w:rsidRDefault="007E68E1" w:rsidP="0033389B">
            <w:pPr>
              <w:pStyle w:val="Tablehead"/>
              <w:rPr>
                <w:rFonts w:eastAsia="Arial Unicode MS"/>
                <w:rtl/>
                <w:lang w:eastAsia="zh-CN"/>
              </w:rPr>
            </w:pPr>
            <w:r>
              <w:rPr>
                <w:i/>
                <w:iCs/>
                <w:lang w:eastAsia="zh-CN"/>
              </w:rPr>
              <w:t>B</w:t>
            </w:r>
            <w:r>
              <w:rPr>
                <w:i/>
                <w:iCs/>
                <w:vertAlign w:val="subscript"/>
                <w:lang w:eastAsia="zh-CN"/>
              </w:rPr>
              <w:t>DRM</w:t>
            </w:r>
            <w:r>
              <w:rPr>
                <w:i/>
                <w:iCs/>
                <w:lang w:eastAsia="zh-CN"/>
              </w:rPr>
              <w:br/>
            </w:r>
            <w:r>
              <w:rPr>
                <w:lang w:eastAsia="zh-CN"/>
              </w:rPr>
              <w:t>(kHz)</w:t>
            </w:r>
          </w:p>
        </w:tc>
        <w:tc>
          <w:tcPr>
            <w:tcW w:w="716" w:type="dxa"/>
            <w:vMerge w:val="restart"/>
            <w:tcBorders>
              <w:top w:val="single" w:sz="4" w:space="0" w:color="auto"/>
              <w:left w:val="single" w:sz="4" w:space="0" w:color="auto"/>
              <w:bottom w:val="single" w:sz="4" w:space="0" w:color="auto"/>
              <w:right w:val="single" w:sz="4" w:space="0" w:color="auto"/>
            </w:tcBorders>
            <w:vAlign w:val="center"/>
            <w:hideMark/>
          </w:tcPr>
          <w:p w14:paraId="64A137FC" w14:textId="77777777" w:rsidR="007E68E1" w:rsidRDefault="007E68E1" w:rsidP="0033389B">
            <w:pPr>
              <w:pStyle w:val="Tablehead"/>
              <w:rPr>
                <w:rFonts w:eastAsia="Arial Unicode MS"/>
                <w:lang w:eastAsia="zh-CN"/>
              </w:rPr>
            </w:pPr>
            <w:r>
              <w:rPr>
                <w:i/>
                <w:iCs/>
                <w:lang w:eastAsia="zh-CN"/>
              </w:rPr>
              <w:t>S</w:t>
            </w:r>
            <w:r>
              <w:rPr>
                <w:lang w:eastAsia="zh-CN"/>
              </w:rPr>
              <w:t>/</w:t>
            </w:r>
            <w:r>
              <w:rPr>
                <w:i/>
                <w:iCs/>
                <w:lang w:eastAsia="zh-CN"/>
              </w:rPr>
              <w:t>N</w:t>
            </w:r>
            <w:r>
              <w:rPr>
                <w:lang w:eastAsia="zh-CN"/>
              </w:rPr>
              <w:br/>
              <w:t>(dB)</w:t>
            </w:r>
          </w:p>
        </w:tc>
        <w:tc>
          <w:tcPr>
            <w:tcW w:w="716" w:type="dxa"/>
            <w:vMerge w:val="restart"/>
            <w:tcBorders>
              <w:top w:val="single" w:sz="4" w:space="0" w:color="auto"/>
              <w:left w:val="single" w:sz="4" w:space="0" w:color="auto"/>
              <w:bottom w:val="single" w:sz="4" w:space="0" w:color="auto"/>
              <w:right w:val="single" w:sz="4" w:space="0" w:color="auto"/>
            </w:tcBorders>
            <w:vAlign w:val="center"/>
            <w:hideMark/>
          </w:tcPr>
          <w:p w14:paraId="17ED9804" w14:textId="77777777" w:rsidR="007E68E1" w:rsidRDefault="007E68E1" w:rsidP="0033389B">
            <w:pPr>
              <w:pStyle w:val="Tablehead"/>
              <w:rPr>
                <w:rFonts w:eastAsia="Arial Unicode MS"/>
                <w:lang w:eastAsia="zh-CN"/>
              </w:rPr>
            </w:pPr>
            <w:r>
              <w:rPr>
                <w:i/>
                <w:iCs/>
                <w:lang w:eastAsia="zh-CN"/>
              </w:rPr>
              <w:t>A</w:t>
            </w:r>
            <w:r>
              <w:rPr>
                <w:i/>
                <w:iCs/>
                <w:vertAlign w:val="subscript"/>
                <w:lang w:eastAsia="zh-CN"/>
              </w:rPr>
              <w:t>AF</w:t>
            </w:r>
            <w:r>
              <w:rPr>
                <w:i/>
                <w:iCs/>
                <w:vertAlign w:val="subscript"/>
                <w:lang w:eastAsia="zh-CN"/>
              </w:rPr>
              <w:br/>
            </w:r>
            <w:r>
              <w:rPr>
                <w:lang w:eastAsia="zh-CN"/>
              </w:rPr>
              <w:t>(dB)</w:t>
            </w:r>
          </w:p>
        </w:tc>
      </w:tr>
      <w:tr w:rsidR="007E68E1" w14:paraId="4ACCA6FB" w14:textId="77777777" w:rsidTr="00A11358">
        <w:trPr>
          <w:trHeight w:val="2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25F3828"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9F9FC86"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65957AE"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16" w:type="dxa"/>
            <w:tcBorders>
              <w:top w:val="single" w:sz="4" w:space="0" w:color="auto"/>
              <w:left w:val="single" w:sz="4" w:space="0" w:color="auto"/>
              <w:bottom w:val="single" w:sz="4" w:space="0" w:color="auto"/>
              <w:right w:val="single" w:sz="4" w:space="0" w:color="auto"/>
            </w:tcBorders>
            <w:vAlign w:val="center"/>
            <w:hideMark/>
          </w:tcPr>
          <w:p w14:paraId="4C858521"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20</w:t>
            </w:r>
          </w:p>
        </w:tc>
        <w:tc>
          <w:tcPr>
            <w:tcW w:w="716" w:type="dxa"/>
            <w:tcBorders>
              <w:top w:val="single" w:sz="4" w:space="0" w:color="auto"/>
              <w:left w:val="single" w:sz="4" w:space="0" w:color="auto"/>
              <w:bottom w:val="single" w:sz="4" w:space="0" w:color="auto"/>
              <w:right w:val="single" w:sz="4" w:space="0" w:color="auto"/>
            </w:tcBorders>
            <w:vAlign w:val="center"/>
            <w:hideMark/>
          </w:tcPr>
          <w:p w14:paraId="39511170"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18</w:t>
            </w:r>
          </w:p>
        </w:tc>
        <w:tc>
          <w:tcPr>
            <w:tcW w:w="716" w:type="dxa"/>
            <w:tcBorders>
              <w:top w:val="single" w:sz="4" w:space="0" w:color="auto"/>
              <w:left w:val="single" w:sz="4" w:space="0" w:color="auto"/>
              <w:bottom w:val="single" w:sz="4" w:space="0" w:color="auto"/>
              <w:right w:val="single" w:sz="4" w:space="0" w:color="auto"/>
            </w:tcBorders>
            <w:vAlign w:val="center"/>
            <w:hideMark/>
          </w:tcPr>
          <w:p w14:paraId="7616D658"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15</w:t>
            </w:r>
          </w:p>
        </w:tc>
        <w:tc>
          <w:tcPr>
            <w:tcW w:w="716" w:type="dxa"/>
            <w:tcBorders>
              <w:top w:val="single" w:sz="4" w:space="0" w:color="auto"/>
              <w:left w:val="single" w:sz="4" w:space="0" w:color="auto"/>
              <w:bottom w:val="single" w:sz="4" w:space="0" w:color="auto"/>
              <w:right w:val="single" w:sz="4" w:space="0" w:color="auto"/>
            </w:tcBorders>
            <w:vAlign w:val="center"/>
            <w:hideMark/>
          </w:tcPr>
          <w:p w14:paraId="6529D3F2"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10</w:t>
            </w:r>
          </w:p>
        </w:tc>
        <w:tc>
          <w:tcPr>
            <w:tcW w:w="716" w:type="dxa"/>
            <w:tcBorders>
              <w:top w:val="single" w:sz="4" w:space="0" w:color="auto"/>
              <w:left w:val="single" w:sz="4" w:space="0" w:color="auto"/>
              <w:bottom w:val="single" w:sz="4" w:space="0" w:color="auto"/>
              <w:right w:val="single" w:sz="4" w:space="0" w:color="auto"/>
            </w:tcBorders>
            <w:vAlign w:val="center"/>
            <w:hideMark/>
          </w:tcPr>
          <w:p w14:paraId="10B4CD00"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9</w:t>
            </w:r>
          </w:p>
        </w:tc>
        <w:tc>
          <w:tcPr>
            <w:tcW w:w="716" w:type="dxa"/>
            <w:tcBorders>
              <w:top w:val="single" w:sz="4" w:space="0" w:color="auto"/>
              <w:left w:val="single" w:sz="4" w:space="0" w:color="auto"/>
              <w:bottom w:val="single" w:sz="4" w:space="0" w:color="auto"/>
              <w:right w:val="single" w:sz="4" w:space="0" w:color="auto"/>
            </w:tcBorders>
            <w:vAlign w:val="center"/>
            <w:hideMark/>
          </w:tcPr>
          <w:p w14:paraId="03292390"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5</w:t>
            </w:r>
          </w:p>
        </w:tc>
        <w:tc>
          <w:tcPr>
            <w:tcW w:w="716" w:type="dxa"/>
            <w:tcBorders>
              <w:top w:val="single" w:sz="4" w:space="0" w:color="auto"/>
              <w:left w:val="single" w:sz="4" w:space="0" w:color="auto"/>
              <w:bottom w:val="single" w:sz="4" w:space="0" w:color="auto"/>
              <w:right w:val="single" w:sz="4" w:space="0" w:color="auto"/>
            </w:tcBorders>
            <w:vAlign w:val="center"/>
            <w:hideMark/>
          </w:tcPr>
          <w:p w14:paraId="5C460561" w14:textId="77777777" w:rsidR="007E68E1" w:rsidRDefault="007E68E1" w:rsidP="0033389B">
            <w:pPr>
              <w:pStyle w:val="Tablehead"/>
              <w:rPr>
                <w:rFonts w:eastAsia="Arial Unicode MS"/>
                <w:lang w:eastAsia="zh-CN"/>
              </w:rPr>
            </w:pPr>
            <w:r>
              <w:rPr>
                <w:lang w:eastAsia="zh-CN"/>
              </w:rPr>
              <w:t>0</w:t>
            </w:r>
          </w:p>
        </w:tc>
        <w:tc>
          <w:tcPr>
            <w:tcW w:w="716" w:type="dxa"/>
            <w:tcBorders>
              <w:top w:val="single" w:sz="4" w:space="0" w:color="auto"/>
              <w:left w:val="single" w:sz="4" w:space="0" w:color="auto"/>
              <w:bottom w:val="single" w:sz="4" w:space="0" w:color="auto"/>
              <w:right w:val="single" w:sz="4" w:space="0" w:color="auto"/>
            </w:tcBorders>
            <w:vAlign w:val="center"/>
            <w:hideMark/>
          </w:tcPr>
          <w:p w14:paraId="054951AE" w14:textId="77777777" w:rsidR="007E68E1" w:rsidRDefault="007E68E1" w:rsidP="0033389B">
            <w:pPr>
              <w:pStyle w:val="Tablehead"/>
              <w:rPr>
                <w:rFonts w:eastAsia="Arial Unicode MS"/>
                <w:lang w:eastAsia="zh-CN"/>
              </w:rPr>
            </w:pPr>
            <w:r>
              <w:rPr>
                <w:lang w:eastAsia="zh-CN"/>
              </w:rPr>
              <w:t>5</w:t>
            </w:r>
          </w:p>
        </w:tc>
        <w:tc>
          <w:tcPr>
            <w:tcW w:w="716" w:type="dxa"/>
            <w:tcBorders>
              <w:top w:val="single" w:sz="4" w:space="0" w:color="auto"/>
              <w:left w:val="single" w:sz="4" w:space="0" w:color="auto"/>
              <w:bottom w:val="single" w:sz="4" w:space="0" w:color="auto"/>
              <w:right w:val="single" w:sz="4" w:space="0" w:color="auto"/>
            </w:tcBorders>
            <w:vAlign w:val="center"/>
            <w:hideMark/>
          </w:tcPr>
          <w:p w14:paraId="68CF38DB" w14:textId="77777777" w:rsidR="007E68E1" w:rsidRDefault="007E68E1" w:rsidP="0033389B">
            <w:pPr>
              <w:pStyle w:val="Tablehead"/>
              <w:rPr>
                <w:rFonts w:eastAsia="Arial Unicode MS"/>
                <w:lang w:eastAsia="zh-CN"/>
              </w:rPr>
            </w:pPr>
            <w:r>
              <w:rPr>
                <w:lang w:eastAsia="zh-CN"/>
              </w:rPr>
              <w:t>9</w:t>
            </w:r>
          </w:p>
        </w:tc>
        <w:tc>
          <w:tcPr>
            <w:tcW w:w="716" w:type="dxa"/>
            <w:tcBorders>
              <w:top w:val="single" w:sz="4" w:space="0" w:color="auto"/>
              <w:left w:val="single" w:sz="4" w:space="0" w:color="auto"/>
              <w:bottom w:val="single" w:sz="4" w:space="0" w:color="auto"/>
              <w:right w:val="single" w:sz="4" w:space="0" w:color="auto"/>
            </w:tcBorders>
            <w:vAlign w:val="center"/>
            <w:hideMark/>
          </w:tcPr>
          <w:p w14:paraId="70C50FAF" w14:textId="77777777" w:rsidR="007E68E1" w:rsidRDefault="007E68E1" w:rsidP="0033389B">
            <w:pPr>
              <w:pStyle w:val="Tablehead"/>
              <w:rPr>
                <w:rFonts w:eastAsia="Arial Unicode MS"/>
                <w:lang w:eastAsia="zh-CN"/>
              </w:rPr>
            </w:pPr>
            <w:r>
              <w:rPr>
                <w:lang w:eastAsia="zh-CN"/>
              </w:rPr>
              <w:t>10</w:t>
            </w:r>
          </w:p>
        </w:tc>
        <w:tc>
          <w:tcPr>
            <w:tcW w:w="716" w:type="dxa"/>
            <w:tcBorders>
              <w:top w:val="single" w:sz="4" w:space="0" w:color="auto"/>
              <w:left w:val="single" w:sz="4" w:space="0" w:color="auto"/>
              <w:bottom w:val="single" w:sz="4" w:space="0" w:color="auto"/>
              <w:right w:val="single" w:sz="4" w:space="0" w:color="auto"/>
            </w:tcBorders>
            <w:vAlign w:val="center"/>
            <w:hideMark/>
          </w:tcPr>
          <w:p w14:paraId="52F79C84" w14:textId="77777777" w:rsidR="007E68E1" w:rsidRDefault="007E68E1" w:rsidP="0033389B">
            <w:pPr>
              <w:pStyle w:val="Tablehead"/>
              <w:rPr>
                <w:rFonts w:eastAsia="Arial Unicode MS"/>
                <w:lang w:eastAsia="zh-CN"/>
              </w:rPr>
            </w:pPr>
            <w:r>
              <w:rPr>
                <w:lang w:eastAsia="zh-CN"/>
              </w:rPr>
              <w:t>15</w:t>
            </w:r>
          </w:p>
        </w:tc>
        <w:tc>
          <w:tcPr>
            <w:tcW w:w="716" w:type="dxa"/>
            <w:tcBorders>
              <w:top w:val="single" w:sz="4" w:space="0" w:color="auto"/>
              <w:left w:val="single" w:sz="4" w:space="0" w:color="auto"/>
              <w:bottom w:val="single" w:sz="4" w:space="0" w:color="auto"/>
              <w:right w:val="single" w:sz="4" w:space="0" w:color="auto"/>
            </w:tcBorders>
            <w:vAlign w:val="center"/>
            <w:hideMark/>
          </w:tcPr>
          <w:p w14:paraId="003C5C2F" w14:textId="77777777" w:rsidR="007E68E1" w:rsidRDefault="007E68E1" w:rsidP="0033389B">
            <w:pPr>
              <w:pStyle w:val="Tablehead"/>
              <w:rPr>
                <w:rFonts w:eastAsia="Arial Unicode MS"/>
                <w:lang w:eastAsia="zh-CN"/>
              </w:rPr>
            </w:pPr>
            <w:r>
              <w:rPr>
                <w:lang w:eastAsia="zh-CN"/>
              </w:rPr>
              <w:t>18</w:t>
            </w:r>
          </w:p>
        </w:tc>
        <w:tc>
          <w:tcPr>
            <w:tcW w:w="716" w:type="dxa"/>
            <w:tcBorders>
              <w:top w:val="single" w:sz="4" w:space="0" w:color="auto"/>
              <w:left w:val="single" w:sz="4" w:space="0" w:color="auto"/>
              <w:bottom w:val="single" w:sz="4" w:space="0" w:color="auto"/>
              <w:right w:val="single" w:sz="4" w:space="0" w:color="auto"/>
            </w:tcBorders>
            <w:vAlign w:val="center"/>
            <w:hideMark/>
          </w:tcPr>
          <w:p w14:paraId="26A91D97" w14:textId="77777777" w:rsidR="007E68E1" w:rsidRDefault="007E68E1" w:rsidP="0033389B">
            <w:pPr>
              <w:pStyle w:val="Tablehead"/>
              <w:rPr>
                <w:rFonts w:eastAsia="Arial Unicode MS"/>
                <w:lang w:eastAsia="zh-CN"/>
              </w:rPr>
            </w:pPr>
            <w:r>
              <w:rPr>
                <w:lang w:eastAsia="zh-CN"/>
              </w:rPr>
              <w:t>20</w:t>
            </w:r>
          </w:p>
        </w:tc>
        <w:tc>
          <w:tcPr>
            <w:tcW w:w="2148" w:type="dxa"/>
            <w:vMerge/>
            <w:tcBorders>
              <w:top w:val="single" w:sz="4" w:space="0" w:color="auto"/>
              <w:left w:val="single" w:sz="4" w:space="0" w:color="auto"/>
              <w:bottom w:val="single" w:sz="4" w:space="0" w:color="auto"/>
              <w:right w:val="single" w:sz="4" w:space="0" w:color="auto"/>
            </w:tcBorders>
            <w:vAlign w:val="center"/>
            <w:hideMark/>
          </w:tcPr>
          <w:p w14:paraId="40E0EB45"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16" w:type="dxa"/>
            <w:vMerge/>
            <w:tcBorders>
              <w:top w:val="single" w:sz="4" w:space="0" w:color="auto"/>
              <w:left w:val="single" w:sz="4" w:space="0" w:color="auto"/>
              <w:bottom w:val="single" w:sz="4" w:space="0" w:color="auto"/>
              <w:right w:val="single" w:sz="4" w:space="0" w:color="auto"/>
            </w:tcBorders>
            <w:vAlign w:val="center"/>
            <w:hideMark/>
          </w:tcPr>
          <w:p w14:paraId="0FAE8DE3"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16" w:type="dxa"/>
            <w:vMerge/>
            <w:tcBorders>
              <w:top w:val="single" w:sz="4" w:space="0" w:color="auto"/>
              <w:left w:val="single" w:sz="4" w:space="0" w:color="auto"/>
              <w:bottom w:val="single" w:sz="4" w:space="0" w:color="auto"/>
              <w:right w:val="single" w:sz="4" w:space="0" w:color="auto"/>
            </w:tcBorders>
            <w:vAlign w:val="center"/>
            <w:hideMark/>
          </w:tcPr>
          <w:p w14:paraId="3685EC72"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r>
      <w:tr w:rsidR="007E68E1" w14:paraId="133DD0AC"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282ED5A9" w14:textId="77777777" w:rsidR="007E68E1" w:rsidRDefault="007E68E1" w:rsidP="0033389B">
            <w:pPr>
              <w:pStyle w:val="Tabletext"/>
              <w:spacing w:line="220" w:lineRule="exact"/>
              <w:jc w:val="center"/>
              <w:rPr>
                <w:rFonts w:eastAsia="Arial Unicode MS"/>
                <w:lang w:val="en-GB"/>
              </w:rPr>
            </w:pPr>
            <w:r>
              <w:rPr>
                <w:lang w:val="en-GB"/>
              </w:rPr>
              <w:t>0</w:t>
            </w:r>
          </w:p>
        </w:tc>
        <w:tc>
          <w:tcPr>
            <w:tcW w:w="1144" w:type="dxa"/>
            <w:tcBorders>
              <w:top w:val="single" w:sz="4" w:space="0" w:color="auto"/>
              <w:left w:val="single" w:sz="4" w:space="0" w:color="auto"/>
              <w:bottom w:val="single" w:sz="4" w:space="0" w:color="auto"/>
              <w:right w:val="single" w:sz="4" w:space="0" w:color="auto"/>
            </w:tcBorders>
            <w:vAlign w:val="center"/>
            <w:hideMark/>
          </w:tcPr>
          <w:p w14:paraId="27C76C25" w14:textId="77777777" w:rsidR="007E68E1" w:rsidRDefault="007E68E1" w:rsidP="0033389B">
            <w:pPr>
              <w:pStyle w:val="Tabletext"/>
              <w:spacing w:line="220" w:lineRule="exact"/>
              <w:jc w:val="center"/>
              <w:rPr>
                <w:rFonts w:eastAsia="Arial Unicode MS"/>
                <w:lang w:val="en-GB"/>
              </w:rPr>
            </w:pPr>
            <w:r>
              <w:rPr>
                <w:lang w:val="en-GB"/>
              </w:rPr>
              <w:t>AM</w:t>
            </w:r>
          </w:p>
        </w:tc>
        <w:tc>
          <w:tcPr>
            <w:tcW w:w="1144" w:type="dxa"/>
            <w:tcBorders>
              <w:top w:val="single" w:sz="4" w:space="0" w:color="auto"/>
              <w:left w:val="single" w:sz="4" w:space="0" w:color="auto"/>
              <w:bottom w:val="single" w:sz="4" w:space="0" w:color="auto"/>
              <w:right w:val="single" w:sz="4" w:space="0" w:color="auto"/>
            </w:tcBorders>
            <w:vAlign w:val="center"/>
            <w:hideMark/>
          </w:tcPr>
          <w:p w14:paraId="288C8050" w14:textId="77777777" w:rsidR="007E68E1" w:rsidRDefault="007E68E1" w:rsidP="0033389B">
            <w:pPr>
              <w:pStyle w:val="Tabletext"/>
              <w:spacing w:line="220" w:lineRule="exact"/>
              <w:jc w:val="center"/>
              <w:rPr>
                <w:rFonts w:eastAsia="Arial Unicode MS"/>
                <w:lang w:val="en-GB"/>
              </w:rPr>
            </w:pPr>
            <w:r>
              <w:rPr>
                <w:lang w:val="en-GB"/>
              </w:rPr>
              <w:t>AM</w:t>
            </w:r>
          </w:p>
        </w:tc>
        <w:tc>
          <w:tcPr>
            <w:tcW w:w="716" w:type="dxa"/>
            <w:tcBorders>
              <w:top w:val="single" w:sz="4" w:space="0" w:color="auto"/>
              <w:left w:val="single" w:sz="4" w:space="0" w:color="auto"/>
              <w:bottom w:val="single" w:sz="4" w:space="0" w:color="auto"/>
              <w:right w:val="single" w:sz="4" w:space="0" w:color="auto"/>
            </w:tcBorders>
            <w:vAlign w:val="center"/>
            <w:hideMark/>
          </w:tcPr>
          <w:p w14:paraId="312351BC"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38,4</w:t>
            </w:r>
          </w:p>
        </w:tc>
        <w:tc>
          <w:tcPr>
            <w:tcW w:w="716" w:type="dxa"/>
            <w:tcBorders>
              <w:top w:val="single" w:sz="4" w:space="0" w:color="auto"/>
              <w:left w:val="single" w:sz="4" w:space="0" w:color="auto"/>
              <w:bottom w:val="single" w:sz="4" w:space="0" w:color="auto"/>
              <w:right w:val="single" w:sz="4" w:space="0" w:color="auto"/>
            </w:tcBorders>
            <w:vAlign w:val="center"/>
            <w:hideMark/>
          </w:tcPr>
          <w:p w14:paraId="33035684"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36,3</w:t>
            </w:r>
          </w:p>
        </w:tc>
        <w:tc>
          <w:tcPr>
            <w:tcW w:w="716" w:type="dxa"/>
            <w:tcBorders>
              <w:top w:val="single" w:sz="4" w:space="0" w:color="auto"/>
              <w:left w:val="single" w:sz="4" w:space="0" w:color="auto"/>
              <w:bottom w:val="single" w:sz="4" w:space="0" w:color="auto"/>
              <w:right w:val="single" w:sz="4" w:space="0" w:color="auto"/>
            </w:tcBorders>
            <w:vAlign w:val="center"/>
            <w:hideMark/>
          </w:tcPr>
          <w:p w14:paraId="221AC8CB"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32,5</w:t>
            </w:r>
          </w:p>
        </w:tc>
        <w:tc>
          <w:tcPr>
            <w:tcW w:w="716" w:type="dxa"/>
            <w:tcBorders>
              <w:top w:val="single" w:sz="4" w:space="0" w:color="auto"/>
              <w:left w:val="single" w:sz="4" w:space="0" w:color="auto"/>
              <w:bottom w:val="single" w:sz="4" w:space="0" w:color="auto"/>
              <w:right w:val="single" w:sz="4" w:space="0" w:color="auto"/>
            </w:tcBorders>
            <w:vAlign w:val="center"/>
            <w:hideMark/>
          </w:tcPr>
          <w:p w14:paraId="7895C81E"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18,5</w:t>
            </w:r>
          </w:p>
        </w:tc>
        <w:tc>
          <w:tcPr>
            <w:tcW w:w="716" w:type="dxa"/>
            <w:tcBorders>
              <w:top w:val="single" w:sz="4" w:space="0" w:color="auto"/>
              <w:left w:val="single" w:sz="4" w:space="0" w:color="auto"/>
              <w:bottom w:val="single" w:sz="4" w:space="0" w:color="auto"/>
              <w:right w:val="single" w:sz="4" w:space="0" w:color="auto"/>
            </w:tcBorders>
            <w:vAlign w:val="center"/>
            <w:hideMark/>
          </w:tcPr>
          <w:p w14:paraId="252B25D4"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12,0</w:t>
            </w:r>
          </w:p>
        </w:tc>
        <w:tc>
          <w:tcPr>
            <w:tcW w:w="716" w:type="dxa"/>
            <w:tcBorders>
              <w:top w:val="single" w:sz="4" w:space="0" w:color="auto"/>
              <w:left w:val="single" w:sz="4" w:space="0" w:color="auto"/>
              <w:bottom w:val="single" w:sz="4" w:space="0" w:color="auto"/>
              <w:right w:val="single" w:sz="4" w:space="0" w:color="auto"/>
            </w:tcBorders>
            <w:vAlign w:val="center"/>
            <w:hideMark/>
          </w:tcPr>
          <w:p w14:paraId="03570478" w14:textId="77777777" w:rsidR="007E68E1" w:rsidRDefault="007E68E1" w:rsidP="0033389B">
            <w:pPr>
              <w:pStyle w:val="Tabletext"/>
              <w:spacing w:line="220" w:lineRule="exact"/>
              <w:rPr>
                <w:rFonts w:eastAsia="Arial Unicode MS"/>
                <w:lang w:val="en-GB"/>
              </w:rPr>
            </w:pPr>
            <w:r>
              <w:rPr>
                <w:lang w:val="en-GB"/>
              </w:rPr>
              <w:t>14,5</w:t>
            </w:r>
          </w:p>
        </w:tc>
        <w:tc>
          <w:tcPr>
            <w:tcW w:w="716" w:type="dxa"/>
            <w:tcBorders>
              <w:top w:val="single" w:sz="4" w:space="0" w:color="auto"/>
              <w:left w:val="single" w:sz="4" w:space="0" w:color="auto"/>
              <w:bottom w:val="single" w:sz="4" w:space="0" w:color="auto"/>
              <w:right w:val="single" w:sz="4" w:space="0" w:color="auto"/>
            </w:tcBorders>
            <w:vAlign w:val="center"/>
            <w:hideMark/>
          </w:tcPr>
          <w:p w14:paraId="3C5329E3" w14:textId="77777777" w:rsidR="007E68E1" w:rsidRDefault="007E68E1" w:rsidP="0033389B">
            <w:pPr>
              <w:pStyle w:val="Tabletext"/>
              <w:spacing w:line="220" w:lineRule="exact"/>
              <w:rPr>
                <w:rFonts w:eastAsia="Arial Unicode MS"/>
                <w:lang w:val="en-GB"/>
              </w:rPr>
            </w:pPr>
            <w:r>
              <w:rPr>
                <w:lang w:val="en-GB"/>
              </w:rPr>
              <w:t>17,0</w:t>
            </w:r>
          </w:p>
        </w:tc>
        <w:tc>
          <w:tcPr>
            <w:tcW w:w="716" w:type="dxa"/>
            <w:tcBorders>
              <w:top w:val="single" w:sz="4" w:space="0" w:color="auto"/>
              <w:left w:val="single" w:sz="4" w:space="0" w:color="auto"/>
              <w:bottom w:val="single" w:sz="4" w:space="0" w:color="auto"/>
              <w:right w:val="single" w:sz="4" w:space="0" w:color="auto"/>
            </w:tcBorders>
            <w:vAlign w:val="center"/>
            <w:hideMark/>
          </w:tcPr>
          <w:p w14:paraId="5D7ACF71" w14:textId="77777777" w:rsidR="007E68E1" w:rsidRDefault="007E68E1" w:rsidP="0033389B">
            <w:pPr>
              <w:pStyle w:val="Tabletext"/>
              <w:spacing w:line="220" w:lineRule="exact"/>
              <w:rPr>
                <w:rFonts w:eastAsia="Arial Unicode MS"/>
                <w:lang w:val="en-GB"/>
              </w:rPr>
            </w:pPr>
            <w:r>
              <w:rPr>
                <w:lang w:val="en-GB"/>
              </w:rPr>
              <w:t>14,5</w:t>
            </w:r>
          </w:p>
        </w:tc>
        <w:tc>
          <w:tcPr>
            <w:tcW w:w="716" w:type="dxa"/>
            <w:tcBorders>
              <w:top w:val="single" w:sz="4" w:space="0" w:color="auto"/>
              <w:left w:val="single" w:sz="4" w:space="0" w:color="auto"/>
              <w:bottom w:val="single" w:sz="4" w:space="0" w:color="auto"/>
              <w:right w:val="single" w:sz="4" w:space="0" w:color="auto"/>
            </w:tcBorders>
            <w:vAlign w:val="center"/>
            <w:hideMark/>
          </w:tcPr>
          <w:p w14:paraId="4B75040E"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12,0</w:t>
            </w:r>
          </w:p>
        </w:tc>
        <w:tc>
          <w:tcPr>
            <w:tcW w:w="716" w:type="dxa"/>
            <w:tcBorders>
              <w:top w:val="single" w:sz="4" w:space="0" w:color="auto"/>
              <w:left w:val="single" w:sz="4" w:space="0" w:color="auto"/>
              <w:bottom w:val="single" w:sz="4" w:space="0" w:color="auto"/>
              <w:right w:val="single" w:sz="4" w:space="0" w:color="auto"/>
            </w:tcBorders>
            <w:vAlign w:val="center"/>
            <w:hideMark/>
          </w:tcPr>
          <w:p w14:paraId="63297D67"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18,5</w:t>
            </w:r>
          </w:p>
        </w:tc>
        <w:tc>
          <w:tcPr>
            <w:tcW w:w="716" w:type="dxa"/>
            <w:tcBorders>
              <w:top w:val="single" w:sz="4" w:space="0" w:color="auto"/>
              <w:left w:val="single" w:sz="4" w:space="0" w:color="auto"/>
              <w:bottom w:val="single" w:sz="4" w:space="0" w:color="auto"/>
              <w:right w:val="single" w:sz="4" w:space="0" w:color="auto"/>
            </w:tcBorders>
            <w:vAlign w:val="center"/>
            <w:hideMark/>
          </w:tcPr>
          <w:p w14:paraId="49BCBCF9"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32,5</w:t>
            </w:r>
          </w:p>
        </w:tc>
        <w:tc>
          <w:tcPr>
            <w:tcW w:w="716" w:type="dxa"/>
            <w:tcBorders>
              <w:top w:val="single" w:sz="4" w:space="0" w:color="auto"/>
              <w:left w:val="single" w:sz="4" w:space="0" w:color="auto"/>
              <w:bottom w:val="single" w:sz="4" w:space="0" w:color="auto"/>
              <w:right w:val="single" w:sz="4" w:space="0" w:color="auto"/>
            </w:tcBorders>
            <w:vAlign w:val="center"/>
            <w:hideMark/>
          </w:tcPr>
          <w:p w14:paraId="68AA6D27"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36,3</w:t>
            </w:r>
          </w:p>
        </w:tc>
        <w:tc>
          <w:tcPr>
            <w:tcW w:w="716" w:type="dxa"/>
            <w:tcBorders>
              <w:top w:val="single" w:sz="4" w:space="0" w:color="auto"/>
              <w:left w:val="single" w:sz="4" w:space="0" w:color="auto"/>
              <w:bottom w:val="single" w:sz="4" w:space="0" w:color="auto"/>
              <w:right w:val="single" w:sz="4" w:space="0" w:color="auto"/>
            </w:tcBorders>
            <w:vAlign w:val="center"/>
            <w:hideMark/>
          </w:tcPr>
          <w:p w14:paraId="6D2A630E"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38,4</w:t>
            </w:r>
          </w:p>
        </w:tc>
        <w:tc>
          <w:tcPr>
            <w:tcW w:w="716" w:type="dxa"/>
            <w:tcBorders>
              <w:top w:val="single" w:sz="4" w:space="0" w:color="auto"/>
              <w:left w:val="single" w:sz="4" w:space="0" w:color="auto"/>
              <w:bottom w:val="single" w:sz="4" w:space="0" w:color="auto"/>
              <w:right w:val="single" w:sz="4" w:space="0" w:color="auto"/>
            </w:tcBorders>
            <w:vAlign w:val="center"/>
            <w:hideMark/>
          </w:tcPr>
          <w:p w14:paraId="0E2713E3" w14:textId="77777777" w:rsidR="007E68E1" w:rsidRDefault="007E68E1" w:rsidP="0033389B">
            <w:pPr>
              <w:pStyle w:val="Tabletext"/>
              <w:spacing w:line="220" w:lineRule="exact"/>
              <w:rPr>
                <w:rFonts w:eastAsia="Arial Unicode MS"/>
                <w:lang w:val="en-GB"/>
              </w:rPr>
            </w:pPr>
            <w:r>
              <w:rPr>
                <w:lang w:val="en-GB"/>
              </w:rPr>
              <w:t>9</w:t>
            </w:r>
          </w:p>
        </w:tc>
        <w:tc>
          <w:tcPr>
            <w:tcW w:w="716" w:type="dxa"/>
            <w:tcBorders>
              <w:top w:val="single" w:sz="4" w:space="0" w:color="auto"/>
              <w:left w:val="single" w:sz="4" w:space="0" w:color="auto"/>
              <w:bottom w:val="single" w:sz="4" w:space="0" w:color="auto"/>
              <w:right w:val="single" w:sz="4" w:space="0" w:color="auto"/>
            </w:tcBorders>
            <w:vAlign w:val="center"/>
          </w:tcPr>
          <w:p w14:paraId="0C32B26D" w14:textId="77777777" w:rsidR="007E68E1" w:rsidRDefault="007E68E1" w:rsidP="0033389B">
            <w:pPr>
              <w:pStyle w:val="Tabletext"/>
              <w:spacing w:line="220" w:lineRule="exact"/>
              <w:rPr>
                <w:rFonts w:eastAsia="Arial Unicode MS"/>
                <w:lang w:val="en-GB"/>
              </w:rPr>
            </w:pPr>
          </w:p>
        </w:tc>
        <w:tc>
          <w:tcPr>
            <w:tcW w:w="716" w:type="dxa"/>
            <w:tcBorders>
              <w:top w:val="single" w:sz="4" w:space="0" w:color="auto"/>
              <w:left w:val="single" w:sz="4" w:space="0" w:color="auto"/>
              <w:bottom w:val="single" w:sz="4" w:space="0" w:color="auto"/>
              <w:right w:val="single" w:sz="4" w:space="0" w:color="auto"/>
            </w:tcBorders>
            <w:vAlign w:val="center"/>
            <w:hideMark/>
          </w:tcPr>
          <w:p w14:paraId="0FF3B39A" w14:textId="77777777" w:rsidR="007E68E1" w:rsidRDefault="007E68E1" w:rsidP="0033389B">
            <w:pPr>
              <w:pStyle w:val="Tabletext"/>
              <w:spacing w:line="220" w:lineRule="exact"/>
              <w:jc w:val="center"/>
              <w:rPr>
                <w:rFonts w:eastAsia="Arial Unicode MS"/>
                <w:lang w:val="en-GB"/>
              </w:rPr>
            </w:pPr>
            <w:r>
              <w:rPr>
                <w:lang w:val="en-GB"/>
              </w:rPr>
              <w:t>17</w:t>
            </w:r>
          </w:p>
        </w:tc>
      </w:tr>
      <w:tr w:rsidR="007E68E1" w14:paraId="4E636DE5"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457B1307" w14:textId="77777777" w:rsidR="007E68E1" w:rsidRDefault="007E68E1" w:rsidP="0033389B">
            <w:pPr>
              <w:pStyle w:val="Tabletext"/>
              <w:spacing w:line="220" w:lineRule="exact"/>
              <w:jc w:val="center"/>
              <w:rPr>
                <w:rFonts w:eastAsia="Arial Unicode MS"/>
                <w:lang w:val="en-GB"/>
              </w:rPr>
            </w:pPr>
            <w:r>
              <w:rPr>
                <w:lang w:val="en-GB"/>
              </w:rPr>
              <w:t>33</w:t>
            </w:r>
          </w:p>
        </w:tc>
        <w:tc>
          <w:tcPr>
            <w:tcW w:w="1144" w:type="dxa"/>
            <w:tcBorders>
              <w:top w:val="single" w:sz="4" w:space="0" w:color="auto"/>
              <w:left w:val="single" w:sz="4" w:space="0" w:color="auto"/>
              <w:bottom w:val="single" w:sz="4" w:space="0" w:color="auto"/>
              <w:right w:val="single" w:sz="4" w:space="0" w:color="auto"/>
            </w:tcBorders>
            <w:vAlign w:val="center"/>
            <w:hideMark/>
          </w:tcPr>
          <w:p w14:paraId="1D95C465" w14:textId="77777777" w:rsidR="007E68E1" w:rsidRDefault="007E68E1" w:rsidP="0033389B">
            <w:pPr>
              <w:pStyle w:val="Tabletext"/>
              <w:spacing w:line="220" w:lineRule="exact"/>
              <w:jc w:val="center"/>
              <w:rPr>
                <w:rFonts w:eastAsia="Arial Unicode MS"/>
                <w:lang w:val="en-GB"/>
              </w:rPr>
            </w:pPr>
            <w:r>
              <w:rPr>
                <w:lang w:val="en-GB"/>
              </w:rPr>
              <w:t>DRM_A0</w:t>
            </w:r>
          </w:p>
        </w:tc>
        <w:tc>
          <w:tcPr>
            <w:tcW w:w="1144" w:type="dxa"/>
            <w:tcBorders>
              <w:top w:val="single" w:sz="4" w:space="0" w:color="auto"/>
              <w:left w:val="single" w:sz="4" w:space="0" w:color="auto"/>
              <w:bottom w:val="single" w:sz="4" w:space="0" w:color="auto"/>
              <w:right w:val="single" w:sz="4" w:space="0" w:color="auto"/>
            </w:tcBorders>
            <w:vAlign w:val="center"/>
            <w:hideMark/>
          </w:tcPr>
          <w:p w14:paraId="159C09CC" w14:textId="77777777" w:rsidR="007E68E1" w:rsidRDefault="007E68E1" w:rsidP="0033389B">
            <w:pPr>
              <w:pStyle w:val="Tabletext"/>
              <w:spacing w:line="220" w:lineRule="exact"/>
              <w:jc w:val="center"/>
              <w:rPr>
                <w:rFonts w:eastAsia="Arial Unicode MS"/>
                <w:lang w:val="en-GB"/>
              </w:rPr>
            </w:pPr>
            <w:r>
              <w:rPr>
                <w:lang w:val="en-GB"/>
              </w:rPr>
              <w:t>DRM_A0</w:t>
            </w:r>
          </w:p>
        </w:tc>
        <w:tc>
          <w:tcPr>
            <w:tcW w:w="716" w:type="dxa"/>
            <w:tcBorders>
              <w:top w:val="single" w:sz="4" w:space="0" w:color="auto"/>
              <w:left w:val="single" w:sz="4" w:space="0" w:color="auto"/>
              <w:bottom w:val="single" w:sz="4" w:space="0" w:color="auto"/>
              <w:right w:val="single" w:sz="4" w:space="0" w:color="auto"/>
            </w:tcBorders>
            <w:vAlign w:val="center"/>
            <w:hideMark/>
          </w:tcPr>
          <w:p w14:paraId="1E3085F1"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43,6</w:t>
            </w:r>
          </w:p>
        </w:tc>
        <w:tc>
          <w:tcPr>
            <w:tcW w:w="716" w:type="dxa"/>
            <w:tcBorders>
              <w:top w:val="single" w:sz="4" w:space="0" w:color="auto"/>
              <w:left w:val="single" w:sz="4" w:space="0" w:color="auto"/>
              <w:bottom w:val="single" w:sz="4" w:space="0" w:color="auto"/>
              <w:right w:val="single" w:sz="4" w:space="0" w:color="auto"/>
            </w:tcBorders>
            <w:vAlign w:val="center"/>
            <w:hideMark/>
          </w:tcPr>
          <w:p w14:paraId="468F362F"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43,5</w:t>
            </w:r>
          </w:p>
        </w:tc>
        <w:tc>
          <w:tcPr>
            <w:tcW w:w="716" w:type="dxa"/>
            <w:tcBorders>
              <w:top w:val="single" w:sz="4" w:space="0" w:color="auto"/>
              <w:left w:val="single" w:sz="4" w:space="0" w:color="auto"/>
              <w:bottom w:val="single" w:sz="4" w:space="0" w:color="auto"/>
              <w:right w:val="single" w:sz="4" w:space="0" w:color="auto"/>
            </w:tcBorders>
            <w:vAlign w:val="center"/>
            <w:hideMark/>
          </w:tcPr>
          <w:p w14:paraId="7F1E756C"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43,6</w:t>
            </w:r>
          </w:p>
        </w:tc>
        <w:tc>
          <w:tcPr>
            <w:tcW w:w="716" w:type="dxa"/>
            <w:tcBorders>
              <w:top w:val="single" w:sz="4" w:space="0" w:color="auto"/>
              <w:left w:val="single" w:sz="4" w:space="0" w:color="auto"/>
              <w:bottom w:val="single" w:sz="4" w:space="0" w:color="auto"/>
              <w:right w:val="single" w:sz="4" w:space="0" w:color="auto"/>
            </w:tcBorders>
            <w:vAlign w:val="center"/>
            <w:hideMark/>
          </w:tcPr>
          <w:p w14:paraId="4E8BB3F5"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39,2</w:t>
            </w:r>
          </w:p>
        </w:tc>
        <w:tc>
          <w:tcPr>
            <w:tcW w:w="716" w:type="dxa"/>
            <w:tcBorders>
              <w:top w:val="single" w:sz="4" w:space="0" w:color="auto"/>
              <w:left w:val="single" w:sz="4" w:space="0" w:color="auto"/>
              <w:bottom w:val="single" w:sz="4" w:space="0" w:color="auto"/>
              <w:right w:val="single" w:sz="4" w:space="0" w:color="auto"/>
            </w:tcBorders>
            <w:vAlign w:val="center"/>
            <w:hideMark/>
          </w:tcPr>
          <w:p w14:paraId="6083A46E"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37,2</w:t>
            </w:r>
          </w:p>
        </w:tc>
        <w:tc>
          <w:tcPr>
            <w:tcW w:w="716" w:type="dxa"/>
            <w:tcBorders>
              <w:top w:val="single" w:sz="4" w:space="0" w:color="auto"/>
              <w:left w:val="single" w:sz="4" w:space="0" w:color="auto"/>
              <w:bottom w:val="single" w:sz="4" w:space="0" w:color="auto"/>
              <w:right w:val="single" w:sz="4" w:space="0" w:color="auto"/>
            </w:tcBorders>
            <w:vAlign w:val="center"/>
            <w:hideMark/>
          </w:tcPr>
          <w:p w14:paraId="3547F56A"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24,8</w:t>
            </w:r>
          </w:p>
        </w:tc>
        <w:tc>
          <w:tcPr>
            <w:tcW w:w="716" w:type="dxa"/>
            <w:tcBorders>
              <w:top w:val="single" w:sz="4" w:space="0" w:color="auto"/>
              <w:left w:val="single" w:sz="4" w:space="0" w:color="auto"/>
              <w:bottom w:val="single" w:sz="4" w:space="0" w:color="auto"/>
              <w:right w:val="single" w:sz="4" w:space="0" w:color="auto"/>
            </w:tcBorders>
            <w:vAlign w:val="center"/>
            <w:hideMark/>
          </w:tcPr>
          <w:p w14:paraId="249EBB1A" w14:textId="77777777" w:rsidR="007E68E1" w:rsidRDefault="007E68E1" w:rsidP="0033389B">
            <w:pPr>
              <w:pStyle w:val="Tabletext"/>
              <w:spacing w:line="220" w:lineRule="exact"/>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787C94E1"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24,8</w:t>
            </w:r>
          </w:p>
        </w:tc>
        <w:tc>
          <w:tcPr>
            <w:tcW w:w="716" w:type="dxa"/>
            <w:tcBorders>
              <w:top w:val="single" w:sz="4" w:space="0" w:color="auto"/>
              <w:left w:val="single" w:sz="4" w:space="0" w:color="auto"/>
              <w:bottom w:val="single" w:sz="4" w:space="0" w:color="auto"/>
              <w:right w:val="single" w:sz="4" w:space="0" w:color="auto"/>
            </w:tcBorders>
            <w:vAlign w:val="center"/>
            <w:hideMark/>
          </w:tcPr>
          <w:p w14:paraId="5E688408"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37,2</w:t>
            </w:r>
          </w:p>
        </w:tc>
        <w:tc>
          <w:tcPr>
            <w:tcW w:w="716" w:type="dxa"/>
            <w:tcBorders>
              <w:top w:val="single" w:sz="4" w:space="0" w:color="auto"/>
              <w:left w:val="single" w:sz="4" w:space="0" w:color="auto"/>
              <w:bottom w:val="single" w:sz="4" w:space="0" w:color="auto"/>
              <w:right w:val="single" w:sz="4" w:space="0" w:color="auto"/>
            </w:tcBorders>
            <w:vAlign w:val="center"/>
            <w:hideMark/>
          </w:tcPr>
          <w:p w14:paraId="6A9E1054"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39,2</w:t>
            </w:r>
          </w:p>
        </w:tc>
        <w:tc>
          <w:tcPr>
            <w:tcW w:w="716" w:type="dxa"/>
            <w:tcBorders>
              <w:top w:val="single" w:sz="4" w:space="0" w:color="auto"/>
              <w:left w:val="single" w:sz="4" w:space="0" w:color="auto"/>
              <w:bottom w:val="single" w:sz="4" w:space="0" w:color="auto"/>
              <w:right w:val="single" w:sz="4" w:space="0" w:color="auto"/>
            </w:tcBorders>
            <w:vAlign w:val="center"/>
            <w:hideMark/>
          </w:tcPr>
          <w:p w14:paraId="4CE55629"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43,6</w:t>
            </w:r>
          </w:p>
        </w:tc>
        <w:tc>
          <w:tcPr>
            <w:tcW w:w="716" w:type="dxa"/>
            <w:tcBorders>
              <w:top w:val="single" w:sz="4" w:space="0" w:color="auto"/>
              <w:left w:val="single" w:sz="4" w:space="0" w:color="auto"/>
              <w:bottom w:val="single" w:sz="4" w:space="0" w:color="auto"/>
              <w:right w:val="single" w:sz="4" w:space="0" w:color="auto"/>
            </w:tcBorders>
            <w:vAlign w:val="center"/>
            <w:hideMark/>
          </w:tcPr>
          <w:p w14:paraId="15272F19"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43,5</w:t>
            </w:r>
          </w:p>
        </w:tc>
        <w:tc>
          <w:tcPr>
            <w:tcW w:w="716" w:type="dxa"/>
            <w:tcBorders>
              <w:top w:val="single" w:sz="4" w:space="0" w:color="auto"/>
              <w:left w:val="single" w:sz="4" w:space="0" w:color="auto"/>
              <w:bottom w:val="single" w:sz="4" w:space="0" w:color="auto"/>
              <w:right w:val="single" w:sz="4" w:space="0" w:color="auto"/>
            </w:tcBorders>
            <w:vAlign w:val="center"/>
            <w:hideMark/>
          </w:tcPr>
          <w:p w14:paraId="1B46A182"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43,6</w:t>
            </w:r>
          </w:p>
        </w:tc>
        <w:tc>
          <w:tcPr>
            <w:tcW w:w="716" w:type="dxa"/>
            <w:tcBorders>
              <w:top w:val="single" w:sz="4" w:space="0" w:color="auto"/>
              <w:left w:val="single" w:sz="4" w:space="0" w:color="auto"/>
              <w:bottom w:val="single" w:sz="4" w:space="0" w:color="auto"/>
              <w:right w:val="single" w:sz="4" w:space="0" w:color="auto"/>
            </w:tcBorders>
            <w:vAlign w:val="center"/>
            <w:hideMark/>
          </w:tcPr>
          <w:p w14:paraId="7FAEC061" w14:textId="77777777" w:rsidR="007E68E1" w:rsidRDefault="007E68E1" w:rsidP="0033389B">
            <w:pPr>
              <w:pStyle w:val="Tabletext"/>
              <w:spacing w:line="220" w:lineRule="exact"/>
              <w:rPr>
                <w:rFonts w:eastAsia="Arial Unicode MS"/>
                <w:lang w:val="en-GB"/>
              </w:rPr>
            </w:pPr>
            <w:r>
              <w:rPr>
                <w:lang w:val="en-GB"/>
              </w:rPr>
              <w:t>4,5</w:t>
            </w:r>
          </w:p>
        </w:tc>
        <w:tc>
          <w:tcPr>
            <w:tcW w:w="716" w:type="dxa"/>
            <w:tcBorders>
              <w:top w:val="single" w:sz="4" w:space="0" w:color="auto"/>
              <w:left w:val="single" w:sz="4" w:space="0" w:color="auto"/>
              <w:bottom w:val="single" w:sz="4" w:space="0" w:color="auto"/>
              <w:right w:val="single" w:sz="4" w:space="0" w:color="auto"/>
            </w:tcBorders>
            <w:vAlign w:val="center"/>
            <w:hideMark/>
          </w:tcPr>
          <w:p w14:paraId="6E17465E" w14:textId="77777777" w:rsidR="007E68E1" w:rsidRDefault="007E68E1" w:rsidP="0033389B">
            <w:pPr>
              <w:pStyle w:val="Tabletext"/>
              <w:spacing w:line="220" w:lineRule="exact"/>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tcPr>
          <w:p w14:paraId="0DF36B2E" w14:textId="77777777" w:rsidR="007E68E1" w:rsidRDefault="007E68E1" w:rsidP="0033389B">
            <w:pPr>
              <w:pStyle w:val="Tabletext"/>
              <w:spacing w:line="220" w:lineRule="exact"/>
              <w:jc w:val="center"/>
              <w:rPr>
                <w:rFonts w:eastAsia="Arial Unicode MS"/>
                <w:lang w:val="en-GB"/>
              </w:rPr>
            </w:pPr>
          </w:p>
        </w:tc>
      </w:tr>
      <w:tr w:rsidR="007E68E1" w14:paraId="41103B82"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577BCE25" w14:textId="77777777" w:rsidR="007E68E1" w:rsidRDefault="007E68E1" w:rsidP="0033389B">
            <w:pPr>
              <w:pStyle w:val="Tabletext"/>
              <w:spacing w:line="220" w:lineRule="exact"/>
              <w:jc w:val="center"/>
              <w:rPr>
                <w:rFonts w:eastAsia="Arial Unicode MS"/>
                <w:lang w:val="en-GB"/>
              </w:rPr>
            </w:pPr>
            <w:r>
              <w:rPr>
                <w:lang w:val="en-GB"/>
              </w:rPr>
              <w:t>34</w:t>
            </w:r>
          </w:p>
        </w:tc>
        <w:tc>
          <w:tcPr>
            <w:tcW w:w="1144" w:type="dxa"/>
            <w:tcBorders>
              <w:top w:val="single" w:sz="4" w:space="0" w:color="auto"/>
              <w:left w:val="single" w:sz="4" w:space="0" w:color="auto"/>
              <w:bottom w:val="single" w:sz="4" w:space="0" w:color="auto"/>
              <w:right w:val="single" w:sz="4" w:space="0" w:color="auto"/>
            </w:tcBorders>
            <w:vAlign w:val="center"/>
            <w:hideMark/>
          </w:tcPr>
          <w:p w14:paraId="43A0471F" w14:textId="77777777" w:rsidR="007E68E1" w:rsidRDefault="007E68E1" w:rsidP="0033389B">
            <w:pPr>
              <w:pStyle w:val="Tabletext"/>
              <w:spacing w:line="220" w:lineRule="exact"/>
              <w:jc w:val="center"/>
              <w:rPr>
                <w:rFonts w:eastAsia="Arial Unicode MS"/>
                <w:lang w:val="en-GB"/>
              </w:rPr>
            </w:pPr>
            <w:r>
              <w:rPr>
                <w:lang w:val="en-GB"/>
              </w:rPr>
              <w:t>DRM_A1</w:t>
            </w:r>
          </w:p>
        </w:tc>
        <w:tc>
          <w:tcPr>
            <w:tcW w:w="1144" w:type="dxa"/>
            <w:tcBorders>
              <w:top w:val="single" w:sz="4" w:space="0" w:color="auto"/>
              <w:left w:val="single" w:sz="4" w:space="0" w:color="auto"/>
              <w:bottom w:val="single" w:sz="4" w:space="0" w:color="auto"/>
              <w:right w:val="single" w:sz="4" w:space="0" w:color="auto"/>
            </w:tcBorders>
            <w:vAlign w:val="center"/>
            <w:hideMark/>
          </w:tcPr>
          <w:p w14:paraId="76D53664" w14:textId="77777777" w:rsidR="007E68E1" w:rsidRDefault="007E68E1" w:rsidP="0033389B">
            <w:pPr>
              <w:pStyle w:val="Tabletext"/>
              <w:spacing w:line="220" w:lineRule="exact"/>
              <w:jc w:val="center"/>
              <w:rPr>
                <w:rFonts w:eastAsia="Arial Unicode MS"/>
                <w:lang w:val="en-GB"/>
              </w:rPr>
            </w:pPr>
            <w:r>
              <w:rPr>
                <w:lang w:val="en-GB"/>
              </w:rPr>
              <w:t>DRM_A1</w:t>
            </w:r>
          </w:p>
        </w:tc>
        <w:tc>
          <w:tcPr>
            <w:tcW w:w="716" w:type="dxa"/>
            <w:tcBorders>
              <w:top w:val="single" w:sz="4" w:space="0" w:color="auto"/>
              <w:left w:val="single" w:sz="4" w:space="0" w:color="auto"/>
              <w:bottom w:val="single" w:sz="4" w:space="0" w:color="auto"/>
              <w:right w:val="single" w:sz="4" w:space="0" w:color="auto"/>
            </w:tcBorders>
            <w:vAlign w:val="center"/>
            <w:hideMark/>
          </w:tcPr>
          <w:p w14:paraId="6C949B21"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43,6</w:t>
            </w:r>
          </w:p>
        </w:tc>
        <w:tc>
          <w:tcPr>
            <w:tcW w:w="716" w:type="dxa"/>
            <w:tcBorders>
              <w:top w:val="single" w:sz="4" w:space="0" w:color="auto"/>
              <w:left w:val="single" w:sz="4" w:space="0" w:color="auto"/>
              <w:bottom w:val="single" w:sz="4" w:space="0" w:color="auto"/>
              <w:right w:val="single" w:sz="4" w:space="0" w:color="auto"/>
            </w:tcBorders>
            <w:vAlign w:val="center"/>
            <w:hideMark/>
          </w:tcPr>
          <w:p w14:paraId="1C10241F"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43,6</w:t>
            </w:r>
          </w:p>
        </w:tc>
        <w:tc>
          <w:tcPr>
            <w:tcW w:w="716" w:type="dxa"/>
            <w:tcBorders>
              <w:top w:val="single" w:sz="4" w:space="0" w:color="auto"/>
              <w:left w:val="single" w:sz="4" w:space="0" w:color="auto"/>
              <w:bottom w:val="single" w:sz="4" w:space="0" w:color="auto"/>
              <w:right w:val="single" w:sz="4" w:space="0" w:color="auto"/>
            </w:tcBorders>
            <w:vAlign w:val="center"/>
            <w:hideMark/>
          </w:tcPr>
          <w:p w14:paraId="324678BA"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43,4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54924BA4"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37,0</w:t>
            </w:r>
          </w:p>
        </w:tc>
        <w:tc>
          <w:tcPr>
            <w:tcW w:w="716" w:type="dxa"/>
            <w:tcBorders>
              <w:top w:val="single" w:sz="4" w:space="0" w:color="auto"/>
              <w:left w:val="single" w:sz="4" w:space="0" w:color="auto"/>
              <w:bottom w:val="single" w:sz="4" w:space="0" w:color="auto"/>
              <w:right w:val="single" w:sz="4" w:space="0" w:color="auto"/>
            </w:tcBorders>
            <w:vAlign w:val="center"/>
            <w:hideMark/>
          </w:tcPr>
          <w:p w14:paraId="0B6CA4C7"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35,0</w:t>
            </w:r>
          </w:p>
        </w:tc>
        <w:tc>
          <w:tcPr>
            <w:tcW w:w="716" w:type="dxa"/>
            <w:tcBorders>
              <w:top w:val="single" w:sz="4" w:space="0" w:color="auto"/>
              <w:left w:val="single" w:sz="4" w:space="0" w:color="auto"/>
              <w:bottom w:val="single" w:sz="4" w:space="0" w:color="auto"/>
              <w:right w:val="single" w:sz="4" w:space="0" w:color="auto"/>
            </w:tcBorders>
            <w:vAlign w:val="center"/>
            <w:hideMark/>
          </w:tcPr>
          <w:p w14:paraId="61FA23BC"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10,2</w:t>
            </w:r>
          </w:p>
        </w:tc>
        <w:tc>
          <w:tcPr>
            <w:tcW w:w="716" w:type="dxa"/>
            <w:tcBorders>
              <w:top w:val="single" w:sz="4" w:space="0" w:color="auto"/>
              <w:left w:val="single" w:sz="4" w:space="0" w:color="auto"/>
              <w:bottom w:val="single" w:sz="4" w:space="0" w:color="auto"/>
              <w:right w:val="single" w:sz="4" w:space="0" w:color="auto"/>
            </w:tcBorders>
            <w:vAlign w:val="center"/>
            <w:hideMark/>
          </w:tcPr>
          <w:p w14:paraId="5439BB09" w14:textId="77777777" w:rsidR="007E68E1" w:rsidRDefault="007E68E1" w:rsidP="0033389B">
            <w:pPr>
              <w:pStyle w:val="Tabletext"/>
              <w:spacing w:line="220" w:lineRule="exact"/>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45C93D02"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10,2</w:t>
            </w:r>
          </w:p>
        </w:tc>
        <w:tc>
          <w:tcPr>
            <w:tcW w:w="716" w:type="dxa"/>
            <w:tcBorders>
              <w:top w:val="single" w:sz="4" w:space="0" w:color="auto"/>
              <w:left w:val="single" w:sz="4" w:space="0" w:color="auto"/>
              <w:bottom w:val="single" w:sz="4" w:space="0" w:color="auto"/>
              <w:right w:val="single" w:sz="4" w:space="0" w:color="auto"/>
            </w:tcBorders>
            <w:vAlign w:val="center"/>
            <w:hideMark/>
          </w:tcPr>
          <w:p w14:paraId="54364F6A"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35,0</w:t>
            </w:r>
          </w:p>
        </w:tc>
        <w:tc>
          <w:tcPr>
            <w:tcW w:w="716" w:type="dxa"/>
            <w:tcBorders>
              <w:top w:val="single" w:sz="4" w:space="0" w:color="auto"/>
              <w:left w:val="single" w:sz="4" w:space="0" w:color="auto"/>
              <w:bottom w:val="single" w:sz="4" w:space="0" w:color="auto"/>
              <w:right w:val="single" w:sz="4" w:space="0" w:color="auto"/>
            </w:tcBorders>
            <w:vAlign w:val="center"/>
            <w:hideMark/>
          </w:tcPr>
          <w:p w14:paraId="42917F9B"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37,0</w:t>
            </w:r>
          </w:p>
        </w:tc>
        <w:tc>
          <w:tcPr>
            <w:tcW w:w="716" w:type="dxa"/>
            <w:tcBorders>
              <w:top w:val="single" w:sz="4" w:space="0" w:color="auto"/>
              <w:left w:val="single" w:sz="4" w:space="0" w:color="auto"/>
              <w:bottom w:val="single" w:sz="4" w:space="0" w:color="auto"/>
              <w:right w:val="single" w:sz="4" w:space="0" w:color="auto"/>
            </w:tcBorders>
            <w:vAlign w:val="center"/>
            <w:hideMark/>
          </w:tcPr>
          <w:p w14:paraId="62D93EF0"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43,4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43507107"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43,6</w:t>
            </w:r>
          </w:p>
        </w:tc>
        <w:tc>
          <w:tcPr>
            <w:tcW w:w="716" w:type="dxa"/>
            <w:tcBorders>
              <w:top w:val="single" w:sz="4" w:space="0" w:color="auto"/>
              <w:left w:val="single" w:sz="4" w:space="0" w:color="auto"/>
              <w:bottom w:val="single" w:sz="4" w:space="0" w:color="auto"/>
              <w:right w:val="single" w:sz="4" w:space="0" w:color="auto"/>
            </w:tcBorders>
            <w:vAlign w:val="center"/>
            <w:hideMark/>
          </w:tcPr>
          <w:p w14:paraId="000CEC58"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43,6</w:t>
            </w:r>
          </w:p>
        </w:tc>
        <w:tc>
          <w:tcPr>
            <w:tcW w:w="716" w:type="dxa"/>
            <w:tcBorders>
              <w:top w:val="single" w:sz="4" w:space="0" w:color="auto"/>
              <w:left w:val="single" w:sz="4" w:space="0" w:color="auto"/>
              <w:bottom w:val="single" w:sz="4" w:space="0" w:color="auto"/>
              <w:right w:val="single" w:sz="4" w:space="0" w:color="auto"/>
            </w:tcBorders>
            <w:vAlign w:val="center"/>
            <w:hideMark/>
          </w:tcPr>
          <w:p w14:paraId="0AD3946F" w14:textId="77777777" w:rsidR="007E68E1" w:rsidRDefault="007E68E1" w:rsidP="0033389B">
            <w:pPr>
              <w:pStyle w:val="Tabletext"/>
              <w:spacing w:line="220" w:lineRule="exact"/>
              <w:rPr>
                <w:rFonts w:eastAsia="Arial Unicode MS"/>
                <w:lang w:val="en-GB"/>
              </w:rPr>
            </w:pPr>
            <w:r>
              <w:rPr>
                <w:lang w:val="en-GB"/>
              </w:rPr>
              <w:t>5</w:t>
            </w:r>
          </w:p>
        </w:tc>
        <w:tc>
          <w:tcPr>
            <w:tcW w:w="716" w:type="dxa"/>
            <w:tcBorders>
              <w:top w:val="single" w:sz="4" w:space="0" w:color="auto"/>
              <w:left w:val="single" w:sz="4" w:space="0" w:color="auto"/>
              <w:bottom w:val="single" w:sz="4" w:space="0" w:color="auto"/>
              <w:right w:val="single" w:sz="4" w:space="0" w:color="auto"/>
            </w:tcBorders>
            <w:vAlign w:val="center"/>
            <w:hideMark/>
          </w:tcPr>
          <w:p w14:paraId="71F21D18" w14:textId="77777777" w:rsidR="007E68E1" w:rsidRDefault="007E68E1" w:rsidP="0033389B">
            <w:pPr>
              <w:pStyle w:val="Tabletext"/>
              <w:spacing w:line="220" w:lineRule="exact"/>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tcPr>
          <w:p w14:paraId="7053271B" w14:textId="77777777" w:rsidR="007E68E1" w:rsidRDefault="007E68E1" w:rsidP="0033389B">
            <w:pPr>
              <w:pStyle w:val="Tabletext"/>
              <w:spacing w:line="220" w:lineRule="exact"/>
              <w:jc w:val="center"/>
              <w:rPr>
                <w:rFonts w:eastAsia="Arial Unicode MS"/>
                <w:lang w:val="en-GB"/>
              </w:rPr>
            </w:pPr>
          </w:p>
        </w:tc>
      </w:tr>
      <w:tr w:rsidR="007E68E1" w14:paraId="20EA1452"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26C7B814" w14:textId="77777777" w:rsidR="007E68E1" w:rsidRDefault="007E68E1" w:rsidP="0033389B">
            <w:pPr>
              <w:pStyle w:val="Tabletext"/>
              <w:spacing w:line="220" w:lineRule="exact"/>
              <w:jc w:val="center"/>
              <w:rPr>
                <w:rFonts w:eastAsia="Arial Unicode MS"/>
                <w:lang w:val="en-GB"/>
              </w:rPr>
            </w:pPr>
            <w:r>
              <w:rPr>
                <w:lang w:val="en-GB"/>
              </w:rPr>
              <w:t>35</w:t>
            </w:r>
          </w:p>
        </w:tc>
        <w:tc>
          <w:tcPr>
            <w:tcW w:w="1144" w:type="dxa"/>
            <w:tcBorders>
              <w:top w:val="single" w:sz="4" w:space="0" w:color="auto"/>
              <w:left w:val="single" w:sz="4" w:space="0" w:color="auto"/>
              <w:bottom w:val="single" w:sz="4" w:space="0" w:color="auto"/>
              <w:right w:val="single" w:sz="4" w:space="0" w:color="auto"/>
            </w:tcBorders>
            <w:vAlign w:val="center"/>
            <w:hideMark/>
          </w:tcPr>
          <w:p w14:paraId="56EDA68A" w14:textId="77777777" w:rsidR="007E68E1" w:rsidRDefault="007E68E1" w:rsidP="0033389B">
            <w:pPr>
              <w:pStyle w:val="Tabletext"/>
              <w:spacing w:line="220" w:lineRule="exact"/>
              <w:jc w:val="center"/>
              <w:rPr>
                <w:rFonts w:eastAsia="Arial Unicode MS"/>
                <w:lang w:val="en-GB"/>
              </w:rPr>
            </w:pPr>
            <w:r>
              <w:rPr>
                <w:lang w:val="en-GB"/>
              </w:rPr>
              <w:t>DRM_A2</w:t>
            </w:r>
          </w:p>
        </w:tc>
        <w:tc>
          <w:tcPr>
            <w:tcW w:w="1144" w:type="dxa"/>
            <w:tcBorders>
              <w:top w:val="single" w:sz="4" w:space="0" w:color="auto"/>
              <w:left w:val="single" w:sz="4" w:space="0" w:color="auto"/>
              <w:bottom w:val="single" w:sz="4" w:space="0" w:color="auto"/>
              <w:right w:val="single" w:sz="4" w:space="0" w:color="auto"/>
            </w:tcBorders>
            <w:vAlign w:val="center"/>
            <w:hideMark/>
          </w:tcPr>
          <w:p w14:paraId="761ADCB6" w14:textId="77777777" w:rsidR="007E68E1" w:rsidRDefault="007E68E1" w:rsidP="0033389B">
            <w:pPr>
              <w:pStyle w:val="Tabletext"/>
              <w:spacing w:line="220" w:lineRule="exact"/>
              <w:jc w:val="center"/>
              <w:rPr>
                <w:rFonts w:eastAsia="Arial Unicode MS"/>
                <w:lang w:val="en-GB"/>
              </w:rPr>
            </w:pPr>
            <w:r>
              <w:rPr>
                <w:lang w:val="en-GB"/>
              </w:rPr>
              <w:t>DRM_A2</w:t>
            </w:r>
          </w:p>
        </w:tc>
        <w:tc>
          <w:tcPr>
            <w:tcW w:w="716" w:type="dxa"/>
            <w:tcBorders>
              <w:top w:val="single" w:sz="4" w:space="0" w:color="auto"/>
              <w:left w:val="single" w:sz="4" w:space="0" w:color="auto"/>
              <w:bottom w:val="single" w:sz="4" w:space="0" w:color="auto"/>
              <w:right w:val="single" w:sz="4" w:space="0" w:color="auto"/>
            </w:tcBorders>
            <w:vAlign w:val="center"/>
            <w:hideMark/>
          </w:tcPr>
          <w:p w14:paraId="7F92377C"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38,9</w:t>
            </w:r>
          </w:p>
        </w:tc>
        <w:tc>
          <w:tcPr>
            <w:tcW w:w="716" w:type="dxa"/>
            <w:tcBorders>
              <w:top w:val="single" w:sz="4" w:space="0" w:color="auto"/>
              <w:left w:val="single" w:sz="4" w:space="0" w:color="auto"/>
              <w:bottom w:val="single" w:sz="4" w:space="0" w:color="auto"/>
              <w:right w:val="single" w:sz="4" w:space="0" w:color="auto"/>
            </w:tcBorders>
            <w:vAlign w:val="center"/>
            <w:hideMark/>
          </w:tcPr>
          <w:p w14:paraId="27679C8A"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36,9</w:t>
            </w:r>
          </w:p>
        </w:tc>
        <w:tc>
          <w:tcPr>
            <w:tcW w:w="716" w:type="dxa"/>
            <w:tcBorders>
              <w:top w:val="single" w:sz="4" w:space="0" w:color="auto"/>
              <w:left w:val="single" w:sz="4" w:space="0" w:color="auto"/>
              <w:bottom w:val="single" w:sz="4" w:space="0" w:color="auto"/>
              <w:right w:val="single" w:sz="4" w:space="0" w:color="auto"/>
            </w:tcBorders>
            <w:vAlign w:val="center"/>
            <w:hideMark/>
          </w:tcPr>
          <w:p w14:paraId="4CED23C9"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4082C510"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24,2</w:t>
            </w:r>
          </w:p>
        </w:tc>
        <w:tc>
          <w:tcPr>
            <w:tcW w:w="716" w:type="dxa"/>
            <w:tcBorders>
              <w:top w:val="single" w:sz="4" w:space="0" w:color="auto"/>
              <w:left w:val="single" w:sz="4" w:space="0" w:color="auto"/>
              <w:bottom w:val="single" w:sz="4" w:space="0" w:color="auto"/>
              <w:right w:val="single" w:sz="4" w:space="0" w:color="auto"/>
            </w:tcBorders>
            <w:vAlign w:val="center"/>
            <w:hideMark/>
          </w:tcPr>
          <w:p w14:paraId="73CED7FE"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8,9</w:t>
            </w:r>
          </w:p>
        </w:tc>
        <w:tc>
          <w:tcPr>
            <w:tcW w:w="716" w:type="dxa"/>
            <w:tcBorders>
              <w:top w:val="single" w:sz="4" w:space="0" w:color="auto"/>
              <w:left w:val="single" w:sz="4" w:space="0" w:color="auto"/>
              <w:bottom w:val="single" w:sz="4" w:space="0" w:color="auto"/>
              <w:right w:val="single" w:sz="4" w:space="0" w:color="auto"/>
            </w:tcBorders>
            <w:vAlign w:val="center"/>
            <w:hideMark/>
          </w:tcPr>
          <w:p w14:paraId="61411BAA" w14:textId="77777777" w:rsidR="007E68E1" w:rsidRDefault="007E68E1" w:rsidP="0033389B">
            <w:pPr>
              <w:pStyle w:val="Tabletext"/>
              <w:spacing w:line="220" w:lineRule="exact"/>
              <w:rPr>
                <w:rFonts w:eastAsia="Arial Unicode MS"/>
                <w:lang w:val="en-GB"/>
              </w:rPr>
            </w:pPr>
            <w:r>
              <w:rPr>
                <w:lang w:val="en-GB"/>
              </w:rPr>
              <w:t>12,8</w:t>
            </w:r>
          </w:p>
        </w:tc>
        <w:tc>
          <w:tcPr>
            <w:tcW w:w="716" w:type="dxa"/>
            <w:tcBorders>
              <w:top w:val="single" w:sz="4" w:space="0" w:color="auto"/>
              <w:left w:val="single" w:sz="4" w:space="0" w:color="auto"/>
              <w:bottom w:val="single" w:sz="4" w:space="0" w:color="auto"/>
              <w:right w:val="single" w:sz="4" w:space="0" w:color="auto"/>
            </w:tcBorders>
            <w:vAlign w:val="center"/>
            <w:hideMark/>
          </w:tcPr>
          <w:p w14:paraId="19CF3448" w14:textId="77777777" w:rsidR="007E68E1" w:rsidRDefault="007E68E1" w:rsidP="0033389B">
            <w:pPr>
              <w:pStyle w:val="Tabletext"/>
              <w:spacing w:line="220" w:lineRule="exact"/>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3D157ABC" w14:textId="77777777" w:rsidR="007E68E1" w:rsidRDefault="007E68E1" w:rsidP="0033389B">
            <w:pPr>
              <w:pStyle w:val="Tabletext"/>
              <w:spacing w:line="220" w:lineRule="exact"/>
              <w:rPr>
                <w:rFonts w:eastAsia="Arial Unicode MS"/>
                <w:lang w:val="en-GB"/>
              </w:rPr>
            </w:pPr>
            <w:r>
              <w:rPr>
                <w:lang w:val="en-GB"/>
              </w:rPr>
              <w:t>12,8</w:t>
            </w:r>
          </w:p>
        </w:tc>
        <w:tc>
          <w:tcPr>
            <w:tcW w:w="716" w:type="dxa"/>
            <w:tcBorders>
              <w:top w:val="single" w:sz="4" w:space="0" w:color="auto"/>
              <w:left w:val="single" w:sz="4" w:space="0" w:color="auto"/>
              <w:bottom w:val="single" w:sz="4" w:space="0" w:color="auto"/>
              <w:right w:val="single" w:sz="4" w:space="0" w:color="auto"/>
            </w:tcBorders>
            <w:vAlign w:val="center"/>
            <w:hideMark/>
          </w:tcPr>
          <w:p w14:paraId="7C124A32"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8,9</w:t>
            </w:r>
          </w:p>
        </w:tc>
        <w:tc>
          <w:tcPr>
            <w:tcW w:w="716" w:type="dxa"/>
            <w:tcBorders>
              <w:top w:val="single" w:sz="4" w:space="0" w:color="auto"/>
              <w:left w:val="single" w:sz="4" w:space="0" w:color="auto"/>
              <w:bottom w:val="single" w:sz="4" w:space="0" w:color="auto"/>
              <w:right w:val="single" w:sz="4" w:space="0" w:color="auto"/>
            </w:tcBorders>
            <w:vAlign w:val="center"/>
            <w:hideMark/>
          </w:tcPr>
          <w:p w14:paraId="64B56070"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24,2</w:t>
            </w:r>
          </w:p>
        </w:tc>
        <w:tc>
          <w:tcPr>
            <w:tcW w:w="716" w:type="dxa"/>
            <w:tcBorders>
              <w:top w:val="single" w:sz="4" w:space="0" w:color="auto"/>
              <w:left w:val="single" w:sz="4" w:space="0" w:color="auto"/>
              <w:bottom w:val="single" w:sz="4" w:space="0" w:color="auto"/>
              <w:right w:val="single" w:sz="4" w:space="0" w:color="auto"/>
            </w:tcBorders>
            <w:vAlign w:val="center"/>
            <w:hideMark/>
          </w:tcPr>
          <w:p w14:paraId="1D41A7B2"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7ACB0691"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36,9</w:t>
            </w:r>
          </w:p>
        </w:tc>
        <w:tc>
          <w:tcPr>
            <w:tcW w:w="716" w:type="dxa"/>
            <w:tcBorders>
              <w:top w:val="single" w:sz="4" w:space="0" w:color="auto"/>
              <w:left w:val="single" w:sz="4" w:space="0" w:color="auto"/>
              <w:bottom w:val="single" w:sz="4" w:space="0" w:color="auto"/>
              <w:right w:val="single" w:sz="4" w:space="0" w:color="auto"/>
            </w:tcBorders>
            <w:vAlign w:val="center"/>
            <w:hideMark/>
          </w:tcPr>
          <w:p w14:paraId="59C7DDA3"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38,9</w:t>
            </w:r>
          </w:p>
        </w:tc>
        <w:tc>
          <w:tcPr>
            <w:tcW w:w="716" w:type="dxa"/>
            <w:tcBorders>
              <w:top w:val="single" w:sz="4" w:space="0" w:color="auto"/>
              <w:left w:val="single" w:sz="4" w:space="0" w:color="auto"/>
              <w:bottom w:val="single" w:sz="4" w:space="0" w:color="auto"/>
              <w:right w:val="single" w:sz="4" w:space="0" w:color="auto"/>
            </w:tcBorders>
            <w:vAlign w:val="center"/>
            <w:hideMark/>
          </w:tcPr>
          <w:p w14:paraId="638EA4E2" w14:textId="77777777" w:rsidR="007E68E1" w:rsidRDefault="007E68E1" w:rsidP="0033389B">
            <w:pPr>
              <w:pStyle w:val="Tabletext"/>
              <w:spacing w:line="220" w:lineRule="exact"/>
              <w:rPr>
                <w:rFonts w:eastAsia="Arial Unicode MS"/>
                <w:lang w:val="en-GB"/>
              </w:rPr>
            </w:pPr>
            <w:r>
              <w:rPr>
                <w:lang w:val="en-GB"/>
              </w:rPr>
              <w:t>9</w:t>
            </w:r>
          </w:p>
        </w:tc>
        <w:tc>
          <w:tcPr>
            <w:tcW w:w="716" w:type="dxa"/>
            <w:tcBorders>
              <w:top w:val="single" w:sz="4" w:space="0" w:color="auto"/>
              <w:left w:val="single" w:sz="4" w:space="0" w:color="auto"/>
              <w:bottom w:val="single" w:sz="4" w:space="0" w:color="auto"/>
              <w:right w:val="single" w:sz="4" w:space="0" w:color="auto"/>
            </w:tcBorders>
            <w:vAlign w:val="center"/>
            <w:hideMark/>
          </w:tcPr>
          <w:p w14:paraId="725856CD" w14:textId="77777777" w:rsidR="007E68E1" w:rsidRDefault="007E68E1" w:rsidP="0033389B">
            <w:pPr>
              <w:pStyle w:val="Tabletext"/>
              <w:spacing w:line="220" w:lineRule="exact"/>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tcPr>
          <w:p w14:paraId="4206FB78" w14:textId="77777777" w:rsidR="007E68E1" w:rsidRDefault="007E68E1" w:rsidP="0033389B">
            <w:pPr>
              <w:pStyle w:val="Tabletext"/>
              <w:spacing w:line="220" w:lineRule="exact"/>
              <w:jc w:val="center"/>
              <w:rPr>
                <w:rFonts w:eastAsia="Arial Unicode MS"/>
                <w:lang w:val="en-GB"/>
              </w:rPr>
            </w:pPr>
          </w:p>
        </w:tc>
      </w:tr>
      <w:tr w:rsidR="007E68E1" w14:paraId="741EACE7"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4F1A4C94" w14:textId="77777777" w:rsidR="007E68E1" w:rsidRDefault="007E68E1" w:rsidP="0033389B">
            <w:pPr>
              <w:pStyle w:val="Tabletext"/>
              <w:spacing w:line="220" w:lineRule="exact"/>
              <w:jc w:val="center"/>
              <w:rPr>
                <w:rFonts w:eastAsia="Arial Unicode MS"/>
                <w:lang w:val="en-GB"/>
              </w:rPr>
            </w:pPr>
            <w:r>
              <w:rPr>
                <w:lang w:val="en-GB"/>
              </w:rPr>
              <w:t>36</w:t>
            </w:r>
          </w:p>
        </w:tc>
        <w:tc>
          <w:tcPr>
            <w:tcW w:w="1144" w:type="dxa"/>
            <w:tcBorders>
              <w:top w:val="single" w:sz="4" w:space="0" w:color="auto"/>
              <w:left w:val="single" w:sz="4" w:space="0" w:color="auto"/>
              <w:bottom w:val="single" w:sz="4" w:space="0" w:color="auto"/>
              <w:right w:val="single" w:sz="4" w:space="0" w:color="auto"/>
            </w:tcBorders>
            <w:vAlign w:val="center"/>
            <w:hideMark/>
          </w:tcPr>
          <w:p w14:paraId="3EF8ABD9" w14:textId="77777777" w:rsidR="007E68E1" w:rsidRDefault="007E68E1" w:rsidP="0033389B">
            <w:pPr>
              <w:pStyle w:val="Tabletext"/>
              <w:spacing w:line="220" w:lineRule="exact"/>
              <w:jc w:val="center"/>
              <w:rPr>
                <w:rFonts w:eastAsia="Arial Unicode MS"/>
                <w:lang w:val="en-GB"/>
              </w:rPr>
            </w:pPr>
            <w:r>
              <w:rPr>
                <w:lang w:val="en-GB"/>
              </w:rPr>
              <w:t>DRM_A3</w:t>
            </w:r>
          </w:p>
        </w:tc>
        <w:tc>
          <w:tcPr>
            <w:tcW w:w="1144" w:type="dxa"/>
            <w:tcBorders>
              <w:top w:val="single" w:sz="4" w:space="0" w:color="auto"/>
              <w:left w:val="single" w:sz="4" w:space="0" w:color="auto"/>
              <w:bottom w:val="single" w:sz="4" w:space="0" w:color="auto"/>
              <w:right w:val="single" w:sz="4" w:space="0" w:color="auto"/>
            </w:tcBorders>
            <w:vAlign w:val="center"/>
            <w:hideMark/>
          </w:tcPr>
          <w:p w14:paraId="64E574C1" w14:textId="77777777" w:rsidR="007E68E1" w:rsidRDefault="007E68E1" w:rsidP="0033389B">
            <w:pPr>
              <w:pStyle w:val="Tabletext"/>
              <w:spacing w:line="220" w:lineRule="exact"/>
              <w:jc w:val="center"/>
              <w:rPr>
                <w:rFonts w:eastAsia="Arial Unicode MS"/>
                <w:lang w:val="en-GB"/>
              </w:rPr>
            </w:pPr>
            <w:r>
              <w:rPr>
                <w:lang w:val="en-GB"/>
              </w:rPr>
              <w:t>DRM_A3</w:t>
            </w:r>
          </w:p>
        </w:tc>
        <w:tc>
          <w:tcPr>
            <w:tcW w:w="716" w:type="dxa"/>
            <w:tcBorders>
              <w:top w:val="single" w:sz="4" w:space="0" w:color="auto"/>
              <w:left w:val="single" w:sz="4" w:space="0" w:color="auto"/>
              <w:bottom w:val="single" w:sz="4" w:space="0" w:color="auto"/>
              <w:right w:val="single" w:sz="4" w:space="0" w:color="auto"/>
            </w:tcBorders>
            <w:vAlign w:val="center"/>
            <w:hideMark/>
          </w:tcPr>
          <w:p w14:paraId="51BCF08C"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36,8</w:t>
            </w:r>
          </w:p>
        </w:tc>
        <w:tc>
          <w:tcPr>
            <w:tcW w:w="716" w:type="dxa"/>
            <w:tcBorders>
              <w:top w:val="single" w:sz="4" w:space="0" w:color="auto"/>
              <w:left w:val="single" w:sz="4" w:space="0" w:color="auto"/>
              <w:bottom w:val="single" w:sz="4" w:space="0" w:color="auto"/>
              <w:right w:val="single" w:sz="4" w:space="0" w:color="auto"/>
            </w:tcBorders>
            <w:vAlign w:val="center"/>
            <w:hideMark/>
          </w:tcPr>
          <w:p w14:paraId="5864FBEE"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34,8</w:t>
            </w:r>
          </w:p>
        </w:tc>
        <w:tc>
          <w:tcPr>
            <w:tcW w:w="716" w:type="dxa"/>
            <w:tcBorders>
              <w:top w:val="single" w:sz="4" w:space="0" w:color="auto"/>
              <w:left w:val="single" w:sz="4" w:space="0" w:color="auto"/>
              <w:bottom w:val="single" w:sz="4" w:space="0" w:color="auto"/>
              <w:right w:val="single" w:sz="4" w:space="0" w:color="auto"/>
            </w:tcBorders>
            <w:vAlign w:val="center"/>
            <w:hideMark/>
          </w:tcPr>
          <w:p w14:paraId="3521C7D5"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31,1</w:t>
            </w:r>
          </w:p>
        </w:tc>
        <w:tc>
          <w:tcPr>
            <w:tcW w:w="716" w:type="dxa"/>
            <w:tcBorders>
              <w:top w:val="single" w:sz="4" w:space="0" w:color="auto"/>
              <w:left w:val="single" w:sz="4" w:space="0" w:color="auto"/>
              <w:bottom w:val="single" w:sz="4" w:space="0" w:color="auto"/>
              <w:right w:val="single" w:sz="4" w:space="0" w:color="auto"/>
            </w:tcBorders>
            <w:vAlign w:val="center"/>
            <w:hideMark/>
          </w:tcPr>
          <w:p w14:paraId="6BFBFF35"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7,9</w:t>
            </w:r>
          </w:p>
        </w:tc>
        <w:tc>
          <w:tcPr>
            <w:tcW w:w="716" w:type="dxa"/>
            <w:tcBorders>
              <w:top w:val="single" w:sz="4" w:space="0" w:color="auto"/>
              <w:left w:val="single" w:sz="4" w:space="0" w:color="auto"/>
              <w:bottom w:val="single" w:sz="4" w:space="0" w:color="auto"/>
              <w:right w:val="single" w:sz="4" w:space="0" w:color="auto"/>
            </w:tcBorders>
            <w:vAlign w:val="center"/>
            <w:hideMark/>
          </w:tcPr>
          <w:p w14:paraId="3D7A8360" w14:textId="77777777" w:rsidR="007E68E1" w:rsidRDefault="007E68E1" w:rsidP="0033389B">
            <w:pPr>
              <w:pStyle w:val="Tabletext"/>
              <w:spacing w:line="220" w:lineRule="exact"/>
              <w:rPr>
                <w:rFonts w:eastAsia="Arial Unicode MS"/>
                <w:lang w:val="en-GB"/>
              </w:rPr>
            </w:pPr>
            <w:r>
              <w:rPr>
                <w:lang w:val="en-GB"/>
              </w:rPr>
              <w:t>5,5</w:t>
            </w:r>
          </w:p>
        </w:tc>
        <w:tc>
          <w:tcPr>
            <w:tcW w:w="716" w:type="dxa"/>
            <w:tcBorders>
              <w:top w:val="single" w:sz="4" w:space="0" w:color="auto"/>
              <w:left w:val="single" w:sz="4" w:space="0" w:color="auto"/>
              <w:bottom w:val="single" w:sz="4" w:space="0" w:color="auto"/>
              <w:right w:val="single" w:sz="4" w:space="0" w:color="auto"/>
            </w:tcBorders>
            <w:vAlign w:val="center"/>
            <w:hideMark/>
          </w:tcPr>
          <w:p w14:paraId="200EBBBD" w14:textId="77777777" w:rsidR="007E68E1" w:rsidRDefault="007E68E1" w:rsidP="0033389B">
            <w:pPr>
              <w:pStyle w:val="Tabletext"/>
              <w:spacing w:line="220" w:lineRule="exact"/>
              <w:rPr>
                <w:rFonts w:eastAsia="Arial Unicode MS"/>
                <w:lang w:val="en-GB"/>
              </w:rPr>
            </w:pPr>
            <w:r>
              <w:rPr>
                <w:lang w:val="en-GB"/>
              </w:rPr>
              <w:t>13,4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70450E89" w14:textId="77777777" w:rsidR="007E68E1" w:rsidRDefault="007E68E1" w:rsidP="0033389B">
            <w:pPr>
              <w:pStyle w:val="Tabletext"/>
              <w:spacing w:line="220" w:lineRule="exact"/>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244B858C" w14:textId="77777777" w:rsidR="007E68E1" w:rsidRDefault="007E68E1" w:rsidP="0033389B">
            <w:pPr>
              <w:pStyle w:val="Tabletext"/>
              <w:spacing w:line="220" w:lineRule="exact"/>
              <w:rPr>
                <w:rFonts w:eastAsia="Arial Unicode MS"/>
              </w:rPr>
            </w:pPr>
            <w:r>
              <w:rPr>
                <w:lang w:val="en-GB"/>
              </w:rPr>
              <w:t>13,4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004F155E" w14:textId="77777777" w:rsidR="007E68E1" w:rsidRDefault="007E68E1" w:rsidP="0033389B">
            <w:pPr>
              <w:pStyle w:val="Tabletext"/>
              <w:spacing w:line="220" w:lineRule="exact"/>
              <w:rPr>
                <w:rFonts w:eastAsia="Arial Unicode MS"/>
                <w:lang w:val="en-GB"/>
              </w:rPr>
            </w:pPr>
            <w:r>
              <w:rPr>
                <w:lang w:val="en-GB"/>
              </w:rPr>
              <w:t>5,5</w:t>
            </w:r>
          </w:p>
        </w:tc>
        <w:tc>
          <w:tcPr>
            <w:tcW w:w="716" w:type="dxa"/>
            <w:tcBorders>
              <w:top w:val="single" w:sz="4" w:space="0" w:color="auto"/>
              <w:left w:val="single" w:sz="4" w:space="0" w:color="auto"/>
              <w:bottom w:val="single" w:sz="4" w:space="0" w:color="auto"/>
              <w:right w:val="single" w:sz="4" w:space="0" w:color="auto"/>
            </w:tcBorders>
            <w:vAlign w:val="center"/>
            <w:hideMark/>
          </w:tcPr>
          <w:p w14:paraId="74F371E4"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7,9</w:t>
            </w:r>
          </w:p>
        </w:tc>
        <w:tc>
          <w:tcPr>
            <w:tcW w:w="716" w:type="dxa"/>
            <w:tcBorders>
              <w:top w:val="single" w:sz="4" w:space="0" w:color="auto"/>
              <w:left w:val="single" w:sz="4" w:space="0" w:color="auto"/>
              <w:bottom w:val="single" w:sz="4" w:space="0" w:color="auto"/>
              <w:right w:val="single" w:sz="4" w:space="0" w:color="auto"/>
            </w:tcBorders>
            <w:vAlign w:val="center"/>
            <w:hideMark/>
          </w:tcPr>
          <w:p w14:paraId="3A652141"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31,1</w:t>
            </w:r>
          </w:p>
        </w:tc>
        <w:tc>
          <w:tcPr>
            <w:tcW w:w="716" w:type="dxa"/>
            <w:tcBorders>
              <w:top w:val="single" w:sz="4" w:space="0" w:color="auto"/>
              <w:left w:val="single" w:sz="4" w:space="0" w:color="auto"/>
              <w:bottom w:val="single" w:sz="4" w:space="0" w:color="auto"/>
              <w:right w:val="single" w:sz="4" w:space="0" w:color="auto"/>
            </w:tcBorders>
            <w:vAlign w:val="center"/>
            <w:hideMark/>
          </w:tcPr>
          <w:p w14:paraId="54B9925A"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34,8</w:t>
            </w:r>
          </w:p>
        </w:tc>
        <w:tc>
          <w:tcPr>
            <w:tcW w:w="716" w:type="dxa"/>
            <w:tcBorders>
              <w:top w:val="single" w:sz="4" w:space="0" w:color="auto"/>
              <w:left w:val="single" w:sz="4" w:space="0" w:color="auto"/>
              <w:bottom w:val="single" w:sz="4" w:space="0" w:color="auto"/>
              <w:right w:val="single" w:sz="4" w:space="0" w:color="auto"/>
            </w:tcBorders>
            <w:vAlign w:val="center"/>
            <w:hideMark/>
          </w:tcPr>
          <w:p w14:paraId="6E307B6E"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36,8</w:t>
            </w:r>
          </w:p>
        </w:tc>
        <w:tc>
          <w:tcPr>
            <w:tcW w:w="716" w:type="dxa"/>
            <w:tcBorders>
              <w:top w:val="single" w:sz="4" w:space="0" w:color="auto"/>
              <w:left w:val="single" w:sz="4" w:space="0" w:color="auto"/>
              <w:bottom w:val="single" w:sz="4" w:space="0" w:color="auto"/>
              <w:right w:val="single" w:sz="4" w:space="0" w:color="auto"/>
            </w:tcBorders>
            <w:vAlign w:val="center"/>
            <w:hideMark/>
          </w:tcPr>
          <w:p w14:paraId="54FC2B03" w14:textId="77777777" w:rsidR="007E68E1" w:rsidRDefault="007E68E1" w:rsidP="0033389B">
            <w:pPr>
              <w:pStyle w:val="Tabletext"/>
              <w:spacing w:line="220" w:lineRule="exact"/>
              <w:rPr>
                <w:rFonts w:eastAsia="Arial Unicode MS"/>
                <w:lang w:val="en-GB"/>
              </w:rPr>
            </w:pPr>
            <w:r>
              <w:rPr>
                <w:lang w:val="en-GB"/>
              </w:rPr>
              <w:t>10</w:t>
            </w:r>
          </w:p>
        </w:tc>
        <w:tc>
          <w:tcPr>
            <w:tcW w:w="716" w:type="dxa"/>
            <w:tcBorders>
              <w:top w:val="single" w:sz="4" w:space="0" w:color="auto"/>
              <w:left w:val="single" w:sz="4" w:space="0" w:color="auto"/>
              <w:bottom w:val="single" w:sz="4" w:space="0" w:color="auto"/>
              <w:right w:val="single" w:sz="4" w:space="0" w:color="auto"/>
            </w:tcBorders>
            <w:vAlign w:val="center"/>
            <w:hideMark/>
          </w:tcPr>
          <w:p w14:paraId="690AFC43" w14:textId="77777777" w:rsidR="007E68E1" w:rsidRDefault="007E68E1" w:rsidP="0033389B">
            <w:pPr>
              <w:pStyle w:val="Tabletext"/>
              <w:spacing w:line="220" w:lineRule="exact"/>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tcPr>
          <w:p w14:paraId="657C7EF0" w14:textId="77777777" w:rsidR="007E68E1" w:rsidRDefault="007E68E1" w:rsidP="0033389B">
            <w:pPr>
              <w:pStyle w:val="Tabletext"/>
              <w:spacing w:line="220" w:lineRule="exact"/>
              <w:jc w:val="center"/>
              <w:rPr>
                <w:rFonts w:eastAsia="Arial Unicode MS"/>
                <w:lang w:val="en-GB"/>
              </w:rPr>
            </w:pPr>
          </w:p>
        </w:tc>
      </w:tr>
      <w:tr w:rsidR="007E68E1" w14:paraId="15F01FE3"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57DC1373" w14:textId="77777777" w:rsidR="007E68E1" w:rsidRDefault="007E68E1" w:rsidP="0033389B">
            <w:pPr>
              <w:pStyle w:val="Tabletext"/>
              <w:spacing w:line="220" w:lineRule="exact"/>
              <w:jc w:val="center"/>
              <w:rPr>
                <w:rFonts w:eastAsia="Arial Unicode MS"/>
                <w:lang w:val="en-GB"/>
              </w:rPr>
            </w:pPr>
            <w:r>
              <w:rPr>
                <w:lang w:val="en-GB"/>
              </w:rPr>
              <w:t>37</w:t>
            </w:r>
          </w:p>
        </w:tc>
        <w:tc>
          <w:tcPr>
            <w:tcW w:w="1144" w:type="dxa"/>
            <w:tcBorders>
              <w:top w:val="single" w:sz="4" w:space="0" w:color="auto"/>
              <w:left w:val="single" w:sz="4" w:space="0" w:color="auto"/>
              <w:bottom w:val="single" w:sz="4" w:space="0" w:color="auto"/>
              <w:right w:val="single" w:sz="4" w:space="0" w:color="auto"/>
            </w:tcBorders>
            <w:vAlign w:val="center"/>
            <w:hideMark/>
          </w:tcPr>
          <w:p w14:paraId="30E31498" w14:textId="77777777" w:rsidR="007E68E1" w:rsidRDefault="007E68E1" w:rsidP="0033389B">
            <w:pPr>
              <w:pStyle w:val="Tabletext"/>
              <w:spacing w:line="220" w:lineRule="exact"/>
              <w:jc w:val="center"/>
              <w:rPr>
                <w:rFonts w:eastAsia="Arial Unicode MS"/>
                <w:lang w:val="en-GB"/>
              </w:rPr>
            </w:pPr>
            <w:r>
              <w:rPr>
                <w:lang w:val="en-GB"/>
              </w:rPr>
              <w:t>DRM_A4</w:t>
            </w:r>
          </w:p>
        </w:tc>
        <w:tc>
          <w:tcPr>
            <w:tcW w:w="1144" w:type="dxa"/>
            <w:tcBorders>
              <w:top w:val="single" w:sz="4" w:space="0" w:color="auto"/>
              <w:left w:val="single" w:sz="4" w:space="0" w:color="auto"/>
              <w:bottom w:val="single" w:sz="4" w:space="0" w:color="auto"/>
              <w:right w:val="single" w:sz="4" w:space="0" w:color="auto"/>
            </w:tcBorders>
            <w:vAlign w:val="center"/>
            <w:hideMark/>
          </w:tcPr>
          <w:p w14:paraId="1299E1B0" w14:textId="77777777" w:rsidR="007E68E1" w:rsidRDefault="007E68E1" w:rsidP="0033389B">
            <w:pPr>
              <w:pStyle w:val="Tabletext"/>
              <w:spacing w:line="220" w:lineRule="exact"/>
              <w:jc w:val="center"/>
              <w:rPr>
                <w:rFonts w:eastAsia="Arial Unicode MS"/>
                <w:lang w:val="en-GB"/>
              </w:rPr>
            </w:pPr>
            <w:r>
              <w:rPr>
                <w:lang w:val="en-GB"/>
              </w:rPr>
              <w:t>DRM_A4</w:t>
            </w:r>
          </w:p>
        </w:tc>
        <w:tc>
          <w:tcPr>
            <w:tcW w:w="716" w:type="dxa"/>
            <w:tcBorders>
              <w:top w:val="single" w:sz="4" w:space="0" w:color="auto"/>
              <w:left w:val="single" w:sz="4" w:space="0" w:color="auto"/>
              <w:bottom w:val="single" w:sz="4" w:space="0" w:color="auto"/>
              <w:right w:val="single" w:sz="4" w:space="0" w:color="auto"/>
            </w:tcBorders>
            <w:vAlign w:val="center"/>
            <w:hideMark/>
          </w:tcPr>
          <w:p w14:paraId="3473E7F1"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23,7</w:t>
            </w:r>
          </w:p>
        </w:tc>
        <w:tc>
          <w:tcPr>
            <w:tcW w:w="716" w:type="dxa"/>
            <w:tcBorders>
              <w:top w:val="single" w:sz="4" w:space="0" w:color="auto"/>
              <w:left w:val="single" w:sz="4" w:space="0" w:color="auto"/>
              <w:bottom w:val="single" w:sz="4" w:space="0" w:color="auto"/>
              <w:right w:val="single" w:sz="4" w:space="0" w:color="auto"/>
            </w:tcBorders>
            <w:vAlign w:val="center"/>
            <w:hideMark/>
          </w:tcPr>
          <w:p w14:paraId="5D95DB92"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7,6</w:t>
            </w:r>
          </w:p>
        </w:tc>
        <w:tc>
          <w:tcPr>
            <w:tcW w:w="716" w:type="dxa"/>
            <w:tcBorders>
              <w:top w:val="single" w:sz="4" w:space="0" w:color="auto"/>
              <w:left w:val="single" w:sz="4" w:space="0" w:color="auto"/>
              <w:bottom w:val="single" w:sz="4" w:space="0" w:color="auto"/>
              <w:right w:val="single" w:sz="4" w:space="0" w:color="auto"/>
            </w:tcBorders>
            <w:vAlign w:val="center"/>
            <w:hideMark/>
          </w:tcPr>
          <w:p w14:paraId="591553C4" w14:textId="77777777" w:rsidR="007E68E1" w:rsidRDefault="007E68E1" w:rsidP="0033389B">
            <w:pPr>
              <w:pStyle w:val="Tabletext"/>
              <w:spacing w:line="220" w:lineRule="exact"/>
              <w:rPr>
                <w:rFonts w:eastAsia="Arial Unicode MS"/>
                <w:lang w:val="en-GB"/>
              </w:rPr>
            </w:pPr>
            <w:r>
              <w:rPr>
                <w:lang w:val="en-GB"/>
              </w:rPr>
              <w:t>8,2</w:t>
            </w:r>
          </w:p>
        </w:tc>
        <w:tc>
          <w:tcPr>
            <w:tcW w:w="716" w:type="dxa"/>
            <w:tcBorders>
              <w:top w:val="single" w:sz="4" w:space="0" w:color="auto"/>
              <w:left w:val="single" w:sz="4" w:space="0" w:color="auto"/>
              <w:bottom w:val="single" w:sz="4" w:space="0" w:color="auto"/>
              <w:right w:val="single" w:sz="4" w:space="0" w:color="auto"/>
            </w:tcBorders>
            <w:vAlign w:val="center"/>
            <w:hideMark/>
          </w:tcPr>
          <w:p w14:paraId="223B7D57" w14:textId="77777777" w:rsidR="007E68E1" w:rsidRDefault="007E68E1" w:rsidP="0033389B">
            <w:pPr>
              <w:pStyle w:val="Tabletext"/>
              <w:spacing w:line="220" w:lineRule="exact"/>
              <w:rPr>
                <w:rFonts w:eastAsia="Arial Unicode MS"/>
                <w:lang w:val="en-GB"/>
              </w:rPr>
            </w:pPr>
            <w:r>
              <w:rPr>
                <w:lang w:val="en-GB"/>
              </w:rPr>
              <w:t>12,9</w:t>
            </w:r>
          </w:p>
        </w:tc>
        <w:tc>
          <w:tcPr>
            <w:tcW w:w="716" w:type="dxa"/>
            <w:tcBorders>
              <w:top w:val="single" w:sz="4" w:space="0" w:color="auto"/>
              <w:left w:val="single" w:sz="4" w:space="0" w:color="auto"/>
              <w:bottom w:val="single" w:sz="4" w:space="0" w:color="auto"/>
              <w:right w:val="single" w:sz="4" w:space="0" w:color="auto"/>
            </w:tcBorders>
            <w:vAlign w:val="center"/>
            <w:hideMark/>
          </w:tcPr>
          <w:p w14:paraId="5F44451A" w14:textId="77777777" w:rsidR="007E68E1" w:rsidRDefault="007E68E1" w:rsidP="0033389B">
            <w:pPr>
              <w:pStyle w:val="Tabletext"/>
              <w:spacing w:line="220" w:lineRule="exact"/>
              <w:rPr>
                <w:rFonts w:eastAsia="Arial Unicode MS"/>
                <w:lang w:val="en-GB"/>
              </w:rPr>
            </w:pPr>
            <w:r>
              <w:rPr>
                <w:lang w:val="en-GB"/>
              </w:rPr>
              <w:t>13,4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591BCFC2" w14:textId="77777777" w:rsidR="007E68E1" w:rsidRDefault="007E68E1" w:rsidP="0033389B">
            <w:pPr>
              <w:pStyle w:val="Tabletext"/>
              <w:spacing w:line="220" w:lineRule="exact"/>
              <w:rPr>
                <w:rFonts w:eastAsia="Arial Unicode MS"/>
                <w:lang w:val="en-GB"/>
              </w:rPr>
            </w:pPr>
            <w:r>
              <w:rPr>
                <w:lang w:val="en-GB"/>
              </w:rPr>
              <w:t>15,1</w:t>
            </w:r>
          </w:p>
        </w:tc>
        <w:tc>
          <w:tcPr>
            <w:tcW w:w="716" w:type="dxa"/>
            <w:tcBorders>
              <w:top w:val="single" w:sz="4" w:space="0" w:color="auto"/>
              <w:left w:val="single" w:sz="4" w:space="0" w:color="auto"/>
              <w:bottom w:val="single" w:sz="4" w:space="0" w:color="auto"/>
              <w:right w:val="single" w:sz="4" w:space="0" w:color="auto"/>
            </w:tcBorders>
            <w:vAlign w:val="center"/>
            <w:hideMark/>
          </w:tcPr>
          <w:p w14:paraId="1AFE3319" w14:textId="77777777" w:rsidR="007E68E1" w:rsidRDefault="007E68E1" w:rsidP="0033389B">
            <w:pPr>
              <w:pStyle w:val="Tabletext"/>
              <w:spacing w:line="220" w:lineRule="exact"/>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24FB15F5" w14:textId="77777777" w:rsidR="007E68E1" w:rsidRDefault="007E68E1" w:rsidP="0033389B">
            <w:pPr>
              <w:pStyle w:val="Tabletext"/>
              <w:spacing w:line="220" w:lineRule="exact"/>
              <w:rPr>
                <w:rFonts w:eastAsia="Arial Unicode MS"/>
                <w:lang w:val="en-GB"/>
              </w:rPr>
            </w:pPr>
            <w:r>
              <w:rPr>
                <w:lang w:val="en-GB"/>
              </w:rPr>
              <w:t>15,1</w:t>
            </w:r>
          </w:p>
        </w:tc>
        <w:tc>
          <w:tcPr>
            <w:tcW w:w="716" w:type="dxa"/>
            <w:tcBorders>
              <w:top w:val="single" w:sz="4" w:space="0" w:color="auto"/>
              <w:left w:val="single" w:sz="4" w:space="0" w:color="auto"/>
              <w:bottom w:val="single" w:sz="4" w:space="0" w:color="auto"/>
              <w:right w:val="single" w:sz="4" w:space="0" w:color="auto"/>
            </w:tcBorders>
            <w:vAlign w:val="center"/>
            <w:hideMark/>
          </w:tcPr>
          <w:p w14:paraId="4F86239B" w14:textId="77777777" w:rsidR="007E68E1" w:rsidRDefault="007E68E1" w:rsidP="0033389B">
            <w:pPr>
              <w:pStyle w:val="Tabletext"/>
              <w:spacing w:line="220" w:lineRule="exact"/>
              <w:rPr>
                <w:rFonts w:eastAsia="Arial Unicode MS"/>
                <w:lang w:val="en-GB"/>
              </w:rPr>
            </w:pPr>
            <w:r>
              <w:rPr>
                <w:lang w:val="en-GB"/>
              </w:rPr>
              <w:t>13,4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6810D5B6" w14:textId="77777777" w:rsidR="007E68E1" w:rsidRDefault="007E68E1" w:rsidP="0033389B">
            <w:pPr>
              <w:pStyle w:val="Tabletext"/>
              <w:spacing w:line="220" w:lineRule="exact"/>
              <w:rPr>
                <w:rFonts w:eastAsia="Arial Unicode MS"/>
                <w:lang w:val="en-GB"/>
              </w:rPr>
            </w:pPr>
            <w:r>
              <w:rPr>
                <w:lang w:val="en-GB"/>
              </w:rPr>
              <w:t>12,9</w:t>
            </w:r>
          </w:p>
        </w:tc>
        <w:tc>
          <w:tcPr>
            <w:tcW w:w="716" w:type="dxa"/>
            <w:tcBorders>
              <w:top w:val="single" w:sz="4" w:space="0" w:color="auto"/>
              <w:left w:val="single" w:sz="4" w:space="0" w:color="auto"/>
              <w:bottom w:val="single" w:sz="4" w:space="0" w:color="auto"/>
              <w:right w:val="single" w:sz="4" w:space="0" w:color="auto"/>
            </w:tcBorders>
            <w:vAlign w:val="center"/>
            <w:hideMark/>
          </w:tcPr>
          <w:p w14:paraId="68E3903D" w14:textId="77777777" w:rsidR="007E68E1" w:rsidRDefault="007E68E1" w:rsidP="0033389B">
            <w:pPr>
              <w:pStyle w:val="Tabletext"/>
              <w:spacing w:line="220" w:lineRule="exact"/>
              <w:rPr>
                <w:rFonts w:eastAsia="Arial Unicode MS"/>
                <w:lang w:val="en-GB"/>
              </w:rPr>
            </w:pPr>
            <w:r>
              <w:rPr>
                <w:lang w:val="en-GB"/>
              </w:rPr>
              <w:t>8,2</w:t>
            </w:r>
          </w:p>
        </w:tc>
        <w:tc>
          <w:tcPr>
            <w:tcW w:w="716" w:type="dxa"/>
            <w:tcBorders>
              <w:top w:val="single" w:sz="4" w:space="0" w:color="auto"/>
              <w:left w:val="single" w:sz="4" w:space="0" w:color="auto"/>
              <w:bottom w:val="single" w:sz="4" w:space="0" w:color="auto"/>
              <w:right w:val="single" w:sz="4" w:space="0" w:color="auto"/>
            </w:tcBorders>
            <w:vAlign w:val="center"/>
            <w:hideMark/>
          </w:tcPr>
          <w:p w14:paraId="7D216E4A"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7,6</w:t>
            </w:r>
          </w:p>
        </w:tc>
        <w:tc>
          <w:tcPr>
            <w:tcW w:w="716" w:type="dxa"/>
            <w:tcBorders>
              <w:top w:val="single" w:sz="4" w:space="0" w:color="auto"/>
              <w:left w:val="single" w:sz="4" w:space="0" w:color="auto"/>
              <w:bottom w:val="single" w:sz="4" w:space="0" w:color="auto"/>
              <w:right w:val="single" w:sz="4" w:space="0" w:color="auto"/>
            </w:tcBorders>
            <w:vAlign w:val="center"/>
            <w:hideMark/>
          </w:tcPr>
          <w:p w14:paraId="06910FF0"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23,7</w:t>
            </w:r>
          </w:p>
        </w:tc>
        <w:tc>
          <w:tcPr>
            <w:tcW w:w="716" w:type="dxa"/>
            <w:tcBorders>
              <w:top w:val="single" w:sz="4" w:space="0" w:color="auto"/>
              <w:left w:val="single" w:sz="4" w:space="0" w:color="auto"/>
              <w:bottom w:val="single" w:sz="4" w:space="0" w:color="auto"/>
              <w:right w:val="single" w:sz="4" w:space="0" w:color="auto"/>
            </w:tcBorders>
            <w:vAlign w:val="center"/>
            <w:hideMark/>
          </w:tcPr>
          <w:p w14:paraId="061D11D4" w14:textId="77777777" w:rsidR="007E68E1" w:rsidRDefault="007E68E1" w:rsidP="0033389B">
            <w:pPr>
              <w:pStyle w:val="Tabletext"/>
              <w:spacing w:line="220" w:lineRule="exact"/>
              <w:rPr>
                <w:rFonts w:eastAsia="Arial Unicode MS"/>
                <w:lang w:val="en-GB"/>
              </w:rPr>
            </w:pPr>
            <w:r>
              <w:rPr>
                <w:lang w:val="en-GB"/>
              </w:rPr>
              <w:t>18</w:t>
            </w:r>
          </w:p>
        </w:tc>
        <w:tc>
          <w:tcPr>
            <w:tcW w:w="716" w:type="dxa"/>
            <w:tcBorders>
              <w:top w:val="single" w:sz="4" w:space="0" w:color="auto"/>
              <w:left w:val="single" w:sz="4" w:space="0" w:color="auto"/>
              <w:bottom w:val="single" w:sz="4" w:space="0" w:color="auto"/>
              <w:right w:val="single" w:sz="4" w:space="0" w:color="auto"/>
            </w:tcBorders>
            <w:vAlign w:val="center"/>
            <w:hideMark/>
          </w:tcPr>
          <w:p w14:paraId="2441A8DD" w14:textId="77777777" w:rsidR="007E68E1" w:rsidRDefault="007E68E1" w:rsidP="0033389B">
            <w:pPr>
              <w:pStyle w:val="Tabletext"/>
              <w:spacing w:line="220" w:lineRule="exact"/>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tcPr>
          <w:p w14:paraId="05F7FEA1" w14:textId="77777777" w:rsidR="007E68E1" w:rsidRDefault="007E68E1" w:rsidP="0033389B">
            <w:pPr>
              <w:pStyle w:val="Tabletext"/>
              <w:spacing w:line="220" w:lineRule="exact"/>
              <w:jc w:val="center"/>
              <w:rPr>
                <w:rFonts w:eastAsia="Arial Unicode MS"/>
                <w:lang w:val="en-GB"/>
              </w:rPr>
            </w:pPr>
          </w:p>
        </w:tc>
      </w:tr>
      <w:tr w:rsidR="007E68E1" w14:paraId="460398B1"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38040030" w14:textId="77777777" w:rsidR="007E68E1" w:rsidRDefault="007E68E1" w:rsidP="0033389B">
            <w:pPr>
              <w:pStyle w:val="Tabletext"/>
              <w:spacing w:line="220" w:lineRule="exact"/>
              <w:jc w:val="center"/>
              <w:rPr>
                <w:rFonts w:eastAsia="Arial Unicode MS"/>
                <w:lang w:val="en-GB"/>
              </w:rPr>
            </w:pPr>
            <w:r>
              <w:rPr>
                <w:lang w:val="en-GB"/>
              </w:rPr>
              <w:t>38</w:t>
            </w:r>
          </w:p>
        </w:tc>
        <w:tc>
          <w:tcPr>
            <w:tcW w:w="1144" w:type="dxa"/>
            <w:tcBorders>
              <w:top w:val="single" w:sz="4" w:space="0" w:color="auto"/>
              <w:left w:val="single" w:sz="4" w:space="0" w:color="auto"/>
              <w:bottom w:val="single" w:sz="4" w:space="0" w:color="auto"/>
              <w:right w:val="single" w:sz="4" w:space="0" w:color="auto"/>
            </w:tcBorders>
            <w:vAlign w:val="center"/>
            <w:hideMark/>
          </w:tcPr>
          <w:p w14:paraId="0C87F82C" w14:textId="77777777" w:rsidR="007E68E1" w:rsidRDefault="007E68E1" w:rsidP="0033389B">
            <w:pPr>
              <w:pStyle w:val="Tabletext"/>
              <w:spacing w:line="220" w:lineRule="exact"/>
              <w:jc w:val="center"/>
              <w:rPr>
                <w:rFonts w:eastAsia="Arial Unicode MS"/>
                <w:lang w:val="en-GB"/>
              </w:rPr>
            </w:pPr>
            <w:r>
              <w:rPr>
                <w:lang w:val="en-GB"/>
              </w:rPr>
              <w:t>DRM_A5</w:t>
            </w:r>
          </w:p>
        </w:tc>
        <w:tc>
          <w:tcPr>
            <w:tcW w:w="1144" w:type="dxa"/>
            <w:tcBorders>
              <w:top w:val="single" w:sz="4" w:space="0" w:color="auto"/>
              <w:left w:val="single" w:sz="4" w:space="0" w:color="auto"/>
              <w:bottom w:val="single" w:sz="4" w:space="0" w:color="auto"/>
              <w:right w:val="single" w:sz="4" w:space="0" w:color="auto"/>
            </w:tcBorders>
            <w:vAlign w:val="center"/>
            <w:hideMark/>
          </w:tcPr>
          <w:p w14:paraId="57487571" w14:textId="77777777" w:rsidR="007E68E1" w:rsidRDefault="007E68E1" w:rsidP="0033389B">
            <w:pPr>
              <w:pStyle w:val="Tabletext"/>
              <w:spacing w:line="220" w:lineRule="exact"/>
              <w:jc w:val="center"/>
              <w:rPr>
                <w:rFonts w:eastAsia="Arial Unicode MS"/>
                <w:lang w:val="en-GB"/>
              </w:rPr>
            </w:pPr>
            <w:r>
              <w:rPr>
                <w:lang w:val="en-GB"/>
              </w:rPr>
              <w:t>DRM_A5</w:t>
            </w:r>
          </w:p>
        </w:tc>
        <w:tc>
          <w:tcPr>
            <w:tcW w:w="716" w:type="dxa"/>
            <w:tcBorders>
              <w:top w:val="single" w:sz="4" w:space="0" w:color="auto"/>
              <w:left w:val="single" w:sz="4" w:space="0" w:color="auto"/>
              <w:bottom w:val="single" w:sz="4" w:space="0" w:color="auto"/>
              <w:right w:val="single" w:sz="4" w:space="0" w:color="auto"/>
            </w:tcBorders>
            <w:vAlign w:val="center"/>
            <w:hideMark/>
          </w:tcPr>
          <w:p w14:paraId="11CE5881"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6,8</w:t>
            </w:r>
          </w:p>
        </w:tc>
        <w:tc>
          <w:tcPr>
            <w:tcW w:w="716" w:type="dxa"/>
            <w:tcBorders>
              <w:top w:val="single" w:sz="4" w:space="0" w:color="auto"/>
              <w:left w:val="single" w:sz="4" w:space="0" w:color="auto"/>
              <w:bottom w:val="single" w:sz="4" w:space="0" w:color="auto"/>
              <w:right w:val="single" w:sz="4" w:space="0" w:color="auto"/>
            </w:tcBorders>
            <w:vAlign w:val="center"/>
            <w:hideMark/>
          </w:tcPr>
          <w:p w14:paraId="34260848" w14:textId="77777777" w:rsidR="007E68E1" w:rsidRDefault="007E68E1" w:rsidP="0033389B">
            <w:pPr>
              <w:pStyle w:val="Tabletext"/>
              <w:spacing w:line="220" w:lineRule="exact"/>
              <w:rPr>
                <w:rFonts w:eastAsia="Arial Unicode MS"/>
                <w:lang w:val="en-GB"/>
              </w:rPr>
            </w:pPr>
            <w:r>
              <w:rPr>
                <w:lang w:val="en-GB"/>
              </w:rPr>
              <w:t>5,8</w:t>
            </w:r>
          </w:p>
        </w:tc>
        <w:tc>
          <w:tcPr>
            <w:tcW w:w="716" w:type="dxa"/>
            <w:tcBorders>
              <w:top w:val="single" w:sz="4" w:space="0" w:color="auto"/>
              <w:left w:val="single" w:sz="4" w:space="0" w:color="auto"/>
              <w:bottom w:val="single" w:sz="4" w:space="0" w:color="auto"/>
              <w:right w:val="single" w:sz="4" w:space="0" w:color="auto"/>
            </w:tcBorders>
            <w:vAlign w:val="center"/>
            <w:hideMark/>
          </w:tcPr>
          <w:p w14:paraId="32188D92" w14:textId="77777777" w:rsidR="007E68E1" w:rsidRDefault="007E68E1" w:rsidP="0033389B">
            <w:pPr>
              <w:pStyle w:val="Tabletext"/>
              <w:spacing w:line="220" w:lineRule="exact"/>
              <w:rPr>
                <w:rFonts w:eastAsia="Arial Unicode MS"/>
                <w:lang w:val="en-GB"/>
              </w:rPr>
            </w:pPr>
            <w:r>
              <w:rPr>
                <w:lang w:val="en-GB"/>
              </w:rPr>
              <w:t>10,3</w:t>
            </w:r>
          </w:p>
        </w:tc>
        <w:tc>
          <w:tcPr>
            <w:tcW w:w="716" w:type="dxa"/>
            <w:tcBorders>
              <w:top w:val="single" w:sz="4" w:space="0" w:color="auto"/>
              <w:left w:val="single" w:sz="4" w:space="0" w:color="auto"/>
              <w:bottom w:val="single" w:sz="4" w:space="0" w:color="auto"/>
              <w:right w:val="single" w:sz="4" w:space="0" w:color="auto"/>
            </w:tcBorders>
            <w:vAlign w:val="center"/>
            <w:hideMark/>
          </w:tcPr>
          <w:p w14:paraId="72FBE497" w14:textId="77777777" w:rsidR="007E68E1" w:rsidRDefault="007E68E1" w:rsidP="0033389B">
            <w:pPr>
              <w:pStyle w:val="Tabletext"/>
              <w:spacing w:line="220" w:lineRule="exact"/>
              <w:rPr>
                <w:rFonts w:eastAsia="Arial Unicode MS"/>
                <w:lang w:val="en-GB"/>
              </w:rPr>
            </w:pPr>
            <w:r>
              <w:rPr>
                <w:lang w:val="en-GB"/>
              </w:rPr>
              <w:t>13,4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447D6ACB" w14:textId="77777777" w:rsidR="007E68E1" w:rsidRDefault="007E68E1" w:rsidP="0033389B">
            <w:pPr>
              <w:pStyle w:val="Tabletext"/>
              <w:spacing w:line="220" w:lineRule="exact"/>
              <w:rPr>
                <w:rFonts w:eastAsia="Arial Unicode MS"/>
                <w:lang w:val="en-GB"/>
              </w:rPr>
            </w:pPr>
            <w:r>
              <w:rPr>
                <w:lang w:val="en-GB"/>
              </w:rPr>
              <w:t>13,9</w:t>
            </w:r>
          </w:p>
        </w:tc>
        <w:tc>
          <w:tcPr>
            <w:tcW w:w="716" w:type="dxa"/>
            <w:tcBorders>
              <w:top w:val="single" w:sz="4" w:space="0" w:color="auto"/>
              <w:left w:val="single" w:sz="4" w:space="0" w:color="auto"/>
              <w:bottom w:val="single" w:sz="4" w:space="0" w:color="auto"/>
              <w:right w:val="single" w:sz="4" w:space="0" w:color="auto"/>
            </w:tcBorders>
            <w:vAlign w:val="center"/>
            <w:hideMark/>
          </w:tcPr>
          <w:p w14:paraId="1A76C3FE" w14:textId="77777777" w:rsidR="007E68E1" w:rsidRDefault="007E68E1" w:rsidP="0033389B">
            <w:pPr>
              <w:pStyle w:val="Tabletext"/>
              <w:spacing w:line="220" w:lineRule="exact"/>
              <w:rPr>
                <w:rFonts w:eastAsia="Arial Unicode MS"/>
                <w:lang w:val="en-GB"/>
              </w:rPr>
            </w:pPr>
            <w:r>
              <w:rPr>
                <w:lang w:val="en-GB"/>
              </w:rPr>
              <w:t>15,2</w:t>
            </w:r>
          </w:p>
        </w:tc>
        <w:tc>
          <w:tcPr>
            <w:tcW w:w="716" w:type="dxa"/>
            <w:tcBorders>
              <w:top w:val="single" w:sz="4" w:space="0" w:color="auto"/>
              <w:left w:val="single" w:sz="4" w:space="0" w:color="auto"/>
              <w:bottom w:val="single" w:sz="4" w:space="0" w:color="auto"/>
              <w:right w:val="single" w:sz="4" w:space="0" w:color="auto"/>
            </w:tcBorders>
            <w:vAlign w:val="center"/>
            <w:hideMark/>
          </w:tcPr>
          <w:p w14:paraId="59499D5F" w14:textId="77777777" w:rsidR="007E68E1" w:rsidRDefault="007E68E1" w:rsidP="0033389B">
            <w:pPr>
              <w:pStyle w:val="Tabletext"/>
              <w:spacing w:line="220" w:lineRule="exact"/>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782724E4" w14:textId="77777777" w:rsidR="007E68E1" w:rsidRDefault="007E68E1" w:rsidP="0033389B">
            <w:pPr>
              <w:pStyle w:val="Tabletext"/>
              <w:spacing w:line="220" w:lineRule="exact"/>
              <w:rPr>
                <w:rFonts w:eastAsia="Arial Unicode MS"/>
                <w:lang w:val="en-GB"/>
              </w:rPr>
            </w:pPr>
            <w:r>
              <w:rPr>
                <w:lang w:val="en-GB"/>
              </w:rPr>
              <w:t>15,2</w:t>
            </w:r>
          </w:p>
        </w:tc>
        <w:tc>
          <w:tcPr>
            <w:tcW w:w="716" w:type="dxa"/>
            <w:tcBorders>
              <w:top w:val="single" w:sz="4" w:space="0" w:color="auto"/>
              <w:left w:val="single" w:sz="4" w:space="0" w:color="auto"/>
              <w:bottom w:val="single" w:sz="4" w:space="0" w:color="auto"/>
              <w:right w:val="single" w:sz="4" w:space="0" w:color="auto"/>
            </w:tcBorders>
            <w:vAlign w:val="center"/>
            <w:hideMark/>
          </w:tcPr>
          <w:p w14:paraId="10BF47CD" w14:textId="77777777" w:rsidR="007E68E1" w:rsidRDefault="007E68E1" w:rsidP="0033389B">
            <w:pPr>
              <w:pStyle w:val="Tabletext"/>
              <w:spacing w:line="220" w:lineRule="exact"/>
              <w:rPr>
                <w:rFonts w:eastAsia="Arial Unicode MS"/>
                <w:lang w:val="en-GB"/>
              </w:rPr>
            </w:pPr>
            <w:r>
              <w:rPr>
                <w:lang w:val="en-GB"/>
              </w:rPr>
              <w:t>13,9</w:t>
            </w:r>
          </w:p>
        </w:tc>
        <w:tc>
          <w:tcPr>
            <w:tcW w:w="716" w:type="dxa"/>
            <w:tcBorders>
              <w:top w:val="single" w:sz="4" w:space="0" w:color="auto"/>
              <w:left w:val="single" w:sz="4" w:space="0" w:color="auto"/>
              <w:bottom w:val="single" w:sz="4" w:space="0" w:color="auto"/>
              <w:right w:val="single" w:sz="4" w:space="0" w:color="auto"/>
            </w:tcBorders>
            <w:vAlign w:val="center"/>
            <w:hideMark/>
          </w:tcPr>
          <w:p w14:paraId="15323873" w14:textId="77777777" w:rsidR="007E68E1" w:rsidRDefault="007E68E1" w:rsidP="0033389B">
            <w:pPr>
              <w:pStyle w:val="Tabletext"/>
              <w:spacing w:line="220" w:lineRule="exact"/>
              <w:rPr>
                <w:rFonts w:eastAsia="Arial Unicode MS"/>
                <w:lang w:val="en-GB"/>
              </w:rPr>
            </w:pPr>
            <w:r>
              <w:rPr>
                <w:lang w:val="en-GB"/>
              </w:rPr>
              <w:t>13,4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42AC575D" w14:textId="77777777" w:rsidR="007E68E1" w:rsidRDefault="007E68E1" w:rsidP="0033389B">
            <w:pPr>
              <w:pStyle w:val="Tabletext"/>
              <w:spacing w:line="220" w:lineRule="exact"/>
              <w:rPr>
                <w:rFonts w:eastAsia="Arial Unicode MS"/>
                <w:lang w:val="en-GB"/>
              </w:rPr>
            </w:pPr>
            <w:r>
              <w:rPr>
                <w:lang w:val="en-GB"/>
              </w:rPr>
              <w:t>10,3</w:t>
            </w:r>
          </w:p>
        </w:tc>
        <w:tc>
          <w:tcPr>
            <w:tcW w:w="716" w:type="dxa"/>
            <w:tcBorders>
              <w:top w:val="single" w:sz="4" w:space="0" w:color="auto"/>
              <w:left w:val="single" w:sz="4" w:space="0" w:color="auto"/>
              <w:bottom w:val="single" w:sz="4" w:space="0" w:color="auto"/>
              <w:right w:val="single" w:sz="4" w:space="0" w:color="auto"/>
            </w:tcBorders>
            <w:vAlign w:val="center"/>
            <w:hideMark/>
          </w:tcPr>
          <w:p w14:paraId="68A05E7A" w14:textId="77777777" w:rsidR="007E68E1" w:rsidRDefault="007E68E1" w:rsidP="0033389B">
            <w:pPr>
              <w:pStyle w:val="Tabletext"/>
              <w:spacing w:line="220" w:lineRule="exact"/>
              <w:rPr>
                <w:rFonts w:eastAsia="Arial Unicode MS"/>
                <w:lang w:val="en-GB"/>
              </w:rPr>
            </w:pPr>
            <w:r>
              <w:rPr>
                <w:lang w:val="en-GB"/>
              </w:rPr>
              <w:t>5,8</w:t>
            </w:r>
          </w:p>
        </w:tc>
        <w:tc>
          <w:tcPr>
            <w:tcW w:w="716" w:type="dxa"/>
            <w:tcBorders>
              <w:top w:val="single" w:sz="4" w:space="0" w:color="auto"/>
              <w:left w:val="single" w:sz="4" w:space="0" w:color="auto"/>
              <w:bottom w:val="single" w:sz="4" w:space="0" w:color="auto"/>
              <w:right w:val="single" w:sz="4" w:space="0" w:color="auto"/>
            </w:tcBorders>
            <w:vAlign w:val="center"/>
            <w:hideMark/>
          </w:tcPr>
          <w:p w14:paraId="6B556A66"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6,8</w:t>
            </w:r>
          </w:p>
        </w:tc>
        <w:tc>
          <w:tcPr>
            <w:tcW w:w="716" w:type="dxa"/>
            <w:tcBorders>
              <w:top w:val="single" w:sz="4" w:space="0" w:color="auto"/>
              <w:left w:val="single" w:sz="4" w:space="0" w:color="auto"/>
              <w:bottom w:val="single" w:sz="4" w:space="0" w:color="auto"/>
              <w:right w:val="single" w:sz="4" w:space="0" w:color="auto"/>
            </w:tcBorders>
            <w:vAlign w:val="center"/>
            <w:hideMark/>
          </w:tcPr>
          <w:p w14:paraId="46DFC377" w14:textId="77777777" w:rsidR="007E68E1" w:rsidRDefault="007E68E1" w:rsidP="0033389B">
            <w:pPr>
              <w:pStyle w:val="Tabletext"/>
              <w:spacing w:line="220" w:lineRule="exact"/>
              <w:rPr>
                <w:rFonts w:eastAsia="Arial Unicode MS"/>
                <w:lang w:val="en-GB"/>
              </w:rPr>
            </w:pPr>
            <w:r>
              <w:rPr>
                <w:lang w:val="en-GB"/>
              </w:rPr>
              <w:t>20</w:t>
            </w:r>
          </w:p>
        </w:tc>
        <w:tc>
          <w:tcPr>
            <w:tcW w:w="716" w:type="dxa"/>
            <w:tcBorders>
              <w:top w:val="single" w:sz="4" w:space="0" w:color="auto"/>
              <w:left w:val="single" w:sz="4" w:space="0" w:color="auto"/>
              <w:bottom w:val="single" w:sz="4" w:space="0" w:color="auto"/>
              <w:right w:val="single" w:sz="4" w:space="0" w:color="auto"/>
            </w:tcBorders>
            <w:vAlign w:val="center"/>
            <w:hideMark/>
          </w:tcPr>
          <w:p w14:paraId="115A822D" w14:textId="77777777" w:rsidR="007E68E1" w:rsidRDefault="007E68E1" w:rsidP="0033389B">
            <w:pPr>
              <w:pStyle w:val="Tabletext"/>
              <w:spacing w:line="220" w:lineRule="exact"/>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tcPr>
          <w:p w14:paraId="5840B8EF" w14:textId="77777777" w:rsidR="007E68E1" w:rsidRDefault="007E68E1" w:rsidP="0033389B">
            <w:pPr>
              <w:pStyle w:val="Tabletext"/>
              <w:spacing w:line="220" w:lineRule="exact"/>
              <w:jc w:val="center"/>
              <w:rPr>
                <w:rFonts w:eastAsia="Arial Unicode MS"/>
                <w:lang w:val="en-GB"/>
              </w:rPr>
            </w:pPr>
          </w:p>
        </w:tc>
      </w:tr>
      <w:tr w:rsidR="007E68E1" w14:paraId="1B78574E"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13059F69" w14:textId="77777777" w:rsidR="007E68E1" w:rsidRDefault="007E68E1" w:rsidP="0033389B">
            <w:pPr>
              <w:pStyle w:val="Tabletext"/>
              <w:spacing w:line="220" w:lineRule="exact"/>
              <w:jc w:val="center"/>
              <w:rPr>
                <w:rFonts w:eastAsia="Arial Unicode MS"/>
                <w:lang w:val="en-GB"/>
              </w:rPr>
            </w:pPr>
            <w:r>
              <w:rPr>
                <w:lang w:val="en-GB"/>
              </w:rPr>
              <w:t>39</w:t>
            </w:r>
          </w:p>
        </w:tc>
        <w:tc>
          <w:tcPr>
            <w:tcW w:w="1144" w:type="dxa"/>
            <w:tcBorders>
              <w:top w:val="single" w:sz="4" w:space="0" w:color="auto"/>
              <w:left w:val="single" w:sz="4" w:space="0" w:color="auto"/>
              <w:bottom w:val="single" w:sz="4" w:space="0" w:color="auto"/>
              <w:right w:val="single" w:sz="4" w:space="0" w:color="auto"/>
            </w:tcBorders>
            <w:vAlign w:val="center"/>
            <w:hideMark/>
          </w:tcPr>
          <w:p w14:paraId="59C14234" w14:textId="77777777" w:rsidR="007E68E1" w:rsidRDefault="007E68E1" w:rsidP="0033389B">
            <w:pPr>
              <w:pStyle w:val="Tabletext"/>
              <w:spacing w:line="220" w:lineRule="exact"/>
              <w:jc w:val="center"/>
              <w:rPr>
                <w:rFonts w:eastAsia="Arial Unicode MS"/>
                <w:lang w:val="en-GB"/>
              </w:rPr>
            </w:pPr>
            <w:r>
              <w:rPr>
                <w:lang w:val="en-GB"/>
              </w:rPr>
              <w:t>DRM_B0</w:t>
            </w:r>
          </w:p>
        </w:tc>
        <w:tc>
          <w:tcPr>
            <w:tcW w:w="1144" w:type="dxa"/>
            <w:tcBorders>
              <w:top w:val="single" w:sz="4" w:space="0" w:color="auto"/>
              <w:left w:val="single" w:sz="4" w:space="0" w:color="auto"/>
              <w:bottom w:val="single" w:sz="4" w:space="0" w:color="auto"/>
              <w:right w:val="single" w:sz="4" w:space="0" w:color="auto"/>
            </w:tcBorders>
            <w:vAlign w:val="center"/>
            <w:hideMark/>
          </w:tcPr>
          <w:p w14:paraId="6615B488" w14:textId="77777777" w:rsidR="007E68E1" w:rsidRDefault="007E68E1" w:rsidP="0033389B">
            <w:pPr>
              <w:pStyle w:val="Tabletext"/>
              <w:spacing w:line="220" w:lineRule="exact"/>
              <w:jc w:val="center"/>
              <w:rPr>
                <w:rFonts w:eastAsia="Arial Unicode MS"/>
                <w:lang w:val="en-GB"/>
              </w:rPr>
            </w:pPr>
            <w:r>
              <w:rPr>
                <w:lang w:val="en-GB"/>
              </w:rPr>
              <w:t>DRM_B0</w:t>
            </w:r>
          </w:p>
        </w:tc>
        <w:tc>
          <w:tcPr>
            <w:tcW w:w="716" w:type="dxa"/>
            <w:tcBorders>
              <w:top w:val="single" w:sz="4" w:space="0" w:color="auto"/>
              <w:left w:val="single" w:sz="4" w:space="0" w:color="auto"/>
              <w:bottom w:val="single" w:sz="4" w:space="0" w:color="auto"/>
              <w:right w:val="single" w:sz="4" w:space="0" w:color="auto"/>
            </w:tcBorders>
            <w:vAlign w:val="center"/>
            <w:hideMark/>
          </w:tcPr>
          <w:p w14:paraId="69BBB7F8"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43,6</w:t>
            </w:r>
          </w:p>
        </w:tc>
        <w:tc>
          <w:tcPr>
            <w:tcW w:w="716" w:type="dxa"/>
            <w:tcBorders>
              <w:top w:val="single" w:sz="4" w:space="0" w:color="auto"/>
              <w:left w:val="single" w:sz="4" w:space="0" w:color="auto"/>
              <w:bottom w:val="single" w:sz="4" w:space="0" w:color="auto"/>
              <w:right w:val="single" w:sz="4" w:space="0" w:color="auto"/>
            </w:tcBorders>
            <w:vAlign w:val="center"/>
            <w:hideMark/>
          </w:tcPr>
          <w:p w14:paraId="618D9AE1"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43,6</w:t>
            </w:r>
          </w:p>
        </w:tc>
        <w:tc>
          <w:tcPr>
            <w:tcW w:w="716" w:type="dxa"/>
            <w:tcBorders>
              <w:top w:val="single" w:sz="4" w:space="0" w:color="auto"/>
              <w:left w:val="single" w:sz="4" w:space="0" w:color="auto"/>
              <w:bottom w:val="single" w:sz="4" w:space="0" w:color="auto"/>
              <w:right w:val="single" w:sz="4" w:space="0" w:color="auto"/>
            </w:tcBorders>
            <w:vAlign w:val="center"/>
            <w:hideMark/>
          </w:tcPr>
          <w:p w14:paraId="107B9843"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43,6</w:t>
            </w:r>
          </w:p>
        </w:tc>
        <w:tc>
          <w:tcPr>
            <w:tcW w:w="716" w:type="dxa"/>
            <w:tcBorders>
              <w:top w:val="single" w:sz="4" w:space="0" w:color="auto"/>
              <w:left w:val="single" w:sz="4" w:space="0" w:color="auto"/>
              <w:bottom w:val="single" w:sz="4" w:space="0" w:color="auto"/>
              <w:right w:val="single" w:sz="4" w:space="0" w:color="auto"/>
            </w:tcBorders>
            <w:vAlign w:val="center"/>
            <w:hideMark/>
          </w:tcPr>
          <w:p w14:paraId="708CF2BE"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38,9</w:t>
            </w:r>
          </w:p>
        </w:tc>
        <w:tc>
          <w:tcPr>
            <w:tcW w:w="716" w:type="dxa"/>
            <w:tcBorders>
              <w:top w:val="single" w:sz="4" w:space="0" w:color="auto"/>
              <w:left w:val="single" w:sz="4" w:space="0" w:color="auto"/>
              <w:bottom w:val="single" w:sz="4" w:space="0" w:color="auto"/>
              <w:right w:val="single" w:sz="4" w:space="0" w:color="auto"/>
            </w:tcBorders>
            <w:vAlign w:val="center"/>
            <w:hideMark/>
          </w:tcPr>
          <w:p w14:paraId="6A4949E6"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36,9</w:t>
            </w:r>
          </w:p>
        </w:tc>
        <w:tc>
          <w:tcPr>
            <w:tcW w:w="716" w:type="dxa"/>
            <w:tcBorders>
              <w:top w:val="single" w:sz="4" w:space="0" w:color="auto"/>
              <w:left w:val="single" w:sz="4" w:space="0" w:color="auto"/>
              <w:bottom w:val="single" w:sz="4" w:space="0" w:color="auto"/>
              <w:right w:val="single" w:sz="4" w:space="0" w:color="auto"/>
            </w:tcBorders>
            <w:vAlign w:val="center"/>
            <w:hideMark/>
          </w:tcPr>
          <w:p w14:paraId="18A4E588"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24,2</w:t>
            </w:r>
          </w:p>
        </w:tc>
        <w:tc>
          <w:tcPr>
            <w:tcW w:w="716" w:type="dxa"/>
            <w:tcBorders>
              <w:top w:val="single" w:sz="4" w:space="0" w:color="auto"/>
              <w:left w:val="single" w:sz="4" w:space="0" w:color="auto"/>
              <w:bottom w:val="single" w:sz="4" w:space="0" w:color="auto"/>
              <w:right w:val="single" w:sz="4" w:space="0" w:color="auto"/>
            </w:tcBorders>
            <w:vAlign w:val="center"/>
            <w:hideMark/>
          </w:tcPr>
          <w:p w14:paraId="0906583E" w14:textId="77777777" w:rsidR="007E68E1" w:rsidRDefault="007E68E1" w:rsidP="0033389B">
            <w:pPr>
              <w:pStyle w:val="Tabletext"/>
              <w:spacing w:line="220" w:lineRule="exact"/>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53740116"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24,2</w:t>
            </w:r>
          </w:p>
        </w:tc>
        <w:tc>
          <w:tcPr>
            <w:tcW w:w="716" w:type="dxa"/>
            <w:tcBorders>
              <w:top w:val="single" w:sz="4" w:space="0" w:color="auto"/>
              <w:left w:val="single" w:sz="4" w:space="0" w:color="auto"/>
              <w:bottom w:val="single" w:sz="4" w:space="0" w:color="auto"/>
              <w:right w:val="single" w:sz="4" w:space="0" w:color="auto"/>
            </w:tcBorders>
            <w:vAlign w:val="center"/>
            <w:hideMark/>
          </w:tcPr>
          <w:p w14:paraId="245A9C89"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36,9</w:t>
            </w:r>
          </w:p>
        </w:tc>
        <w:tc>
          <w:tcPr>
            <w:tcW w:w="716" w:type="dxa"/>
            <w:tcBorders>
              <w:top w:val="single" w:sz="4" w:space="0" w:color="auto"/>
              <w:left w:val="single" w:sz="4" w:space="0" w:color="auto"/>
              <w:bottom w:val="single" w:sz="4" w:space="0" w:color="auto"/>
              <w:right w:val="single" w:sz="4" w:space="0" w:color="auto"/>
            </w:tcBorders>
            <w:vAlign w:val="center"/>
            <w:hideMark/>
          </w:tcPr>
          <w:p w14:paraId="4333EAB1"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38,9</w:t>
            </w:r>
          </w:p>
        </w:tc>
        <w:tc>
          <w:tcPr>
            <w:tcW w:w="716" w:type="dxa"/>
            <w:tcBorders>
              <w:top w:val="single" w:sz="4" w:space="0" w:color="auto"/>
              <w:left w:val="single" w:sz="4" w:space="0" w:color="auto"/>
              <w:bottom w:val="single" w:sz="4" w:space="0" w:color="auto"/>
              <w:right w:val="single" w:sz="4" w:space="0" w:color="auto"/>
            </w:tcBorders>
            <w:vAlign w:val="center"/>
            <w:hideMark/>
          </w:tcPr>
          <w:p w14:paraId="39BF679C"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43,6</w:t>
            </w:r>
          </w:p>
        </w:tc>
        <w:tc>
          <w:tcPr>
            <w:tcW w:w="716" w:type="dxa"/>
            <w:tcBorders>
              <w:top w:val="single" w:sz="4" w:space="0" w:color="auto"/>
              <w:left w:val="single" w:sz="4" w:space="0" w:color="auto"/>
              <w:bottom w:val="single" w:sz="4" w:space="0" w:color="auto"/>
              <w:right w:val="single" w:sz="4" w:space="0" w:color="auto"/>
            </w:tcBorders>
            <w:vAlign w:val="center"/>
            <w:hideMark/>
          </w:tcPr>
          <w:p w14:paraId="7EF6A74E"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43,6</w:t>
            </w:r>
          </w:p>
        </w:tc>
        <w:tc>
          <w:tcPr>
            <w:tcW w:w="716" w:type="dxa"/>
            <w:tcBorders>
              <w:top w:val="single" w:sz="4" w:space="0" w:color="auto"/>
              <w:left w:val="single" w:sz="4" w:space="0" w:color="auto"/>
              <w:bottom w:val="single" w:sz="4" w:space="0" w:color="auto"/>
              <w:right w:val="single" w:sz="4" w:space="0" w:color="auto"/>
            </w:tcBorders>
            <w:vAlign w:val="center"/>
            <w:hideMark/>
          </w:tcPr>
          <w:p w14:paraId="577D6128"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43,6</w:t>
            </w:r>
          </w:p>
        </w:tc>
        <w:tc>
          <w:tcPr>
            <w:tcW w:w="716" w:type="dxa"/>
            <w:tcBorders>
              <w:top w:val="single" w:sz="4" w:space="0" w:color="auto"/>
              <w:left w:val="single" w:sz="4" w:space="0" w:color="auto"/>
              <w:bottom w:val="single" w:sz="4" w:space="0" w:color="auto"/>
              <w:right w:val="single" w:sz="4" w:space="0" w:color="auto"/>
            </w:tcBorders>
            <w:vAlign w:val="center"/>
            <w:hideMark/>
          </w:tcPr>
          <w:p w14:paraId="00052542" w14:textId="77777777" w:rsidR="007E68E1" w:rsidRDefault="007E68E1" w:rsidP="0033389B">
            <w:pPr>
              <w:pStyle w:val="Tabletext"/>
              <w:spacing w:line="220" w:lineRule="exact"/>
              <w:rPr>
                <w:rFonts w:eastAsia="Arial Unicode MS"/>
                <w:lang w:val="en-GB"/>
              </w:rPr>
            </w:pPr>
            <w:r>
              <w:rPr>
                <w:lang w:val="en-GB"/>
              </w:rPr>
              <w:t>4,5</w:t>
            </w:r>
          </w:p>
        </w:tc>
        <w:tc>
          <w:tcPr>
            <w:tcW w:w="716" w:type="dxa"/>
            <w:tcBorders>
              <w:top w:val="single" w:sz="4" w:space="0" w:color="auto"/>
              <w:left w:val="single" w:sz="4" w:space="0" w:color="auto"/>
              <w:bottom w:val="single" w:sz="4" w:space="0" w:color="auto"/>
              <w:right w:val="single" w:sz="4" w:space="0" w:color="auto"/>
            </w:tcBorders>
            <w:vAlign w:val="center"/>
            <w:hideMark/>
          </w:tcPr>
          <w:p w14:paraId="607313C4" w14:textId="77777777" w:rsidR="007E68E1" w:rsidRDefault="007E68E1" w:rsidP="0033389B">
            <w:pPr>
              <w:pStyle w:val="Tabletext"/>
              <w:spacing w:line="220" w:lineRule="exact"/>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tcPr>
          <w:p w14:paraId="39CA2849" w14:textId="77777777" w:rsidR="007E68E1" w:rsidRDefault="007E68E1" w:rsidP="0033389B">
            <w:pPr>
              <w:pStyle w:val="Tabletext"/>
              <w:spacing w:line="220" w:lineRule="exact"/>
              <w:jc w:val="center"/>
              <w:rPr>
                <w:rFonts w:eastAsia="Arial Unicode MS"/>
                <w:lang w:val="en-GB"/>
              </w:rPr>
            </w:pPr>
          </w:p>
        </w:tc>
      </w:tr>
      <w:tr w:rsidR="007E68E1" w14:paraId="32410C05"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72BA1C8E" w14:textId="77777777" w:rsidR="007E68E1" w:rsidRDefault="007E68E1" w:rsidP="0033389B">
            <w:pPr>
              <w:pStyle w:val="Tabletext"/>
              <w:spacing w:line="220" w:lineRule="exact"/>
              <w:jc w:val="center"/>
              <w:rPr>
                <w:rFonts w:eastAsia="Arial Unicode MS"/>
                <w:lang w:val="en-GB"/>
              </w:rPr>
            </w:pPr>
            <w:r>
              <w:rPr>
                <w:lang w:val="en-GB"/>
              </w:rPr>
              <w:t>40</w:t>
            </w:r>
          </w:p>
        </w:tc>
        <w:tc>
          <w:tcPr>
            <w:tcW w:w="1144" w:type="dxa"/>
            <w:tcBorders>
              <w:top w:val="single" w:sz="4" w:space="0" w:color="auto"/>
              <w:left w:val="single" w:sz="4" w:space="0" w:color="auto"/>
              <w:bottom w:val="single" w:sz="4" w:space="0" w:color="auto"/>
              <w:right w:val="single" w:sz="4" w:space="0" w:color="auto"/>
            </w:tcBorders>
            <w:vAlign w:val="center"/>
            <w:hideMark/>
          </w:tcPr>
          <w:p w14:paraId="68E66FE4" w14:textId="77777777" w:rsidR="007E68E1" w:rsidRDefault="007E68E1" w:rsidP="0033389B">
            <w:pPr>
              <w:pStyle w:val="Tabletext"/>
              <w:spacing w:line="220" w:lineRule="exact"/>
              <w:jc w:val="center"/>
              <w:rPr>
                <w:rFonts w:eastAsia="Arial Unicode MS"/>
                <w:lang w:val="en-GB"/>
              </w:rPr>
            </w:pPr>
            <w:r>
              <w:rPr>
                <w:lang w:val="en-GB"/>
              </w:rPr>
              <w:t>DRM_B1</w:t>
            </w:r>
          </w:p>
        </w:tc>
        <w:tc>
          <w:tcPr>
            <w:tcW w:w="1144" w:type="dxa"/>
            <w:tcBorders>
              <w:top w:val="single" w:sz="4" w:space="0" w:color="auto"/>
              <w:left w:val="single" w:sz="4" w:space="0" w:color="auto"/>
              <w:bottom w:val="single" w:sz="4" w:space="0" w:color="auto"/>
              <w:right w:val="single" w:sz="4" w:space="0" w:color="auto"/>
            </w:tcBorders>
            <w:vAlign w:val="center"/>
            <w:hideMark/>
          </w:tcPr>
          <w:p w14:paraId="6B5F64DA" w14:textId="77777777" w:rsidR="007E68E1" w:rsidRDefault="007E68E1" w:rsidP="0033389B">
            <w:pPr>
              <w:pStyle w:val="Tabletext"/>
              <w:spacing w:line="220" w:lineRule="exact"/>
              <w:jc w:val="center"/>
              <w:rPr>
                <w:rFonts w:eastAsia="Arial Unicode MS"/>
                <w:lang w:val="en-GB"/>
              </w:rPr>
            </w:pPr>
            <w:r>
              <w:rPr>
                <w:lang w:val="en-GB"/>
              </w:rPr>
              <w:t>DRM_B1</w:t>
            </w:r>
          </w:p>
        </w:tc>
        <w:tc>
          <w:tcPr>
            <w:tcW w:w="716" w:type="dxa"/>
            <w:tcBorders>
              <w:top w:val="single" w:sz="4" w:space="0" w:color="auto"/>
              <w:left w:val="single" w:sz="4" w:space="0" w:color="auto"/>
              <w:bottom w:val="single" w:sz="4" w:space="0" w:color="auto"/>
              <w:right w:val="single" w:sz="4" w:space="0" w:color="auto"/>
            </w:tcBorders>
            <w:vAlign w:val="center"/>
            <w:hideMark/>
          </w:tcPr>
          <w:p w14:paraId="45ACF608"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43,6</w:t>
            </w:r>
          </w:p>
        </w:tc>
        <w:tc>
          <w:tcPr>
            <w:tcW w:w="716" w:type="dxa"/>
            <w:tcBorders>
              <w:top w:val="single" w:sz="4" w:space="0" w:color="auto"/>
              <w:left w:val="single" w:sz="4" w:space="0" w:color="auto"/>
              <w:bottom w:val="single" w:sz="4" w:space="0" w:color="auto"/>
              <w:right w:val="single" w:sz="4" w:space="0" w:color="auto"/>
            </w:tcBorders>
            <w:vAlign w:val="center"/>
            <w:hideMark/>
          </w:tcPr>
          <w:p w14:paraId="17676E0B"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43,6</w:t>
            </w:r>
          </w:p>
        </w:tc>
        <w:tc>
          <w:tcPr>
            <w:tcW w:w="716" w:type="dxa"/>
            <w:tcBorders>
              <w:top w:val="single" w:sz="4" w:space="0" w:color="auto"/>
              <w:left w:val="single" w:sz="4" w:space="0" w:color="auto"/>
              <w:bottom w:val="single" w:sz="4" w:space="0" w:color="auto"/>
              <w:right w:val="single" w:sz="4" w:space="0" w:color="auto"/>
            </w:tcBorders>
            <w:vAlign w:val="center"/>
            <w:hideMark/>
          </w:tcPr>
          <w:p w14:paraId="75F56D5E"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43,2</w:t>
            </w:r>
          </w:p>
        </w:tc>
        <w:tc>
          <w:tcPr>
            <w:tcW w:w="716" w:type="dxa"/>
            <w:tcBorders>
              <w:top w:val="single" w:sz="4" w:space="0" w:color="auto"/>
              <w:left w:val="single" w:sz="4" w:space="0" w:color="auto"/>
              <w:bottom w:val="single" w:sz="4" w:space="0" w:color="auto"/>
              <w:right w:val="single" w:sz="4" w:space="0" w:color="auto"/>
            </w:tcBorders>
            <w:vAlign w:val="center"/>
            <w:hideMark/>
          </w:tcPr>
          <w:p w14:paraId="63719307"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36,6</w:t>
            </w:r>
          </w:p>
        </w:tc>
        <w:tc>
          <w:tcPr>
            <w:tcW w:w="716" w:type="dxa"/>
            <w:tcBorders>
              <w:top w:val="single" w:sz="4" w:space="0" w:color="auto"/>
              <w:left w:val="single" w:sz="4" w:space="0" w:color="auto"/>
              <w:bottom w:val="single" w:sz="4" w:space="0" w:color="auto"/>
              <w:right w:val="single" w:sz="4" w:space="0" w:color="auto"/>
            </w:tcBorders>
            <w:vAlign w:val="center"/>
            <w:hideMark/>
          </w:tcPr>
          <w:p w14:paraId="17225254"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34,5</w:t>
            </w:r>
          </w:p>
        </w:tc>
        <w:tc>
          <w:tcPr>
            <w:tcW w:w="716" w:type="dxa"/>
            <w:tcBorders>
              <w:top w:val="single" w:sz="4" w:space="0" w:color="auto"/>
              <w:left w:val="single" w:sz="4" w:space="0" w:color="auto"/>
              <w:bottom w:val="single" w:sz="4" w:space="0" w:color="auto"/>
              <w:right w:val="single" w:sz="4" w:space="0" w:color="auto"/>
            </w:tcBorders>
            <w:vAlign w:val="center"/>
            <w:hideMark/>
          </w:tcPr>
          <w:p w14:paraId="1ABD31BE"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5,7</w:t>
            </w:r>
          </w:p>
        </w:tc>
        <w:tc>
          <w:tcPr>
            <w:tcW w:w="716" w:type="dxa"/>
            <w:tcBorders>
              <w:top w:val="single" w:sz="4" w:space="0" w:color="auto"/>
              <w:left w:val="single" w:sz="4" w:space="0" w:color="auto"/>
              <w:bottom w:val="single" w:sz="4" w:space="0" w:color="auto"/>
              <w:right w:val="single" w:sz="4" w:space="0" w:color="auto"/>
            </w:tcBorders>
            <w:vAlign w:val="center"/>
            <w:hideMark/>
          </w:tcPr>
          <w:p w14:paraId="6729F59A" w14:textId="77777777" w:rsidR="007E68E1" w:rsidRDefault="007E68E1" w:rsidP="0033389B">
            <w:pPr>
              <w:pStyle w:val="Tabletext"/>
              <w:spacing w:line="220" w:lineRule="exact"/>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4FBFFBE5"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5,7</w:t>
            </w:r>
          </w:p>
        </w:tc>
        <w:tc>
          <w:tcPr>
            <w:tcW w:w="716" w:type="dxa"/>
            <w:tcBorders>
              <w:top w:val="single" w:sz="4" w:space="0" w:color="auto"/>
              <w:left w:val="single" w:sz="4" w:space="0" w:color="auto"/>
              <w:bottom w:val="single" w:sz="4" w:space="0" w:color="auto"/>
              <w:right w:val="single" w:sz="4" w:space="0" w:color="auto"/>
            </w:tcBorders>
            <w:vAlign w:val="center"/>
            <w:hideMark/>
          </w:tcPr>
          <w:p w14:paraId="132F7010"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34,5</w:t>
            </w:r>
          </w:p>
        </w:tc>
        <w:tc>
          <w:tcPr>
            <w:tcW w:w="716" w:type="dxa"/>
            <w:tcBorders>
              <w:top w:val="single" w:sz="4" w:space="0" w:color="auto"/>
              <w:left w:val="single" w:sz="4" w:space="0" w:color="auto"/>
              <w:bottom w:val="single" w:sz="4" w:space="0" w:color="auto"/>
              <w:right w:val="single" w:sz="4" w:space="0" w:color="auto"/>
            </w:tcBorders>
            <w:vAlign w:val="center"/>
            <w:hideMark/>
          </w:tcPr>
          <w:p w14:paraId="1DEAD08F"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36,6</w:t>
            </w:r>
          </w:p>
        </w:tc>
        <w:tc>
          <w:tcPr>
            <w:tcW w:w="716" w:type="dxa"/>
            <w:tcBorders>
              <w:top w:val="single" w:sz="4" w:space="0" w:color="auto"/>
              <w:left w:val="single" w:sz="4" w:space="0" w:color="auto"/>
              <w:bottom w:val="single" w:sz="4" w:space="0" w:color="auto"/>
              <w:right w:val="single" w:sz="4" w:space="0" w:color="auto"/>
            </w:tcBorders>
            <w:vAlign w:val="center"/>
            <w:hideMark/>
          </w:tcPr>
          <w:p w14:paraId="544FC102"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43,2</w:t>
            </w:r>
          </w:p>
        </w:tc>
        <w:tc>
          <w:tcPr>
            <w:tcW w:w="716" w:type="dxa"/>
            <w:tcBorders>
              <w:top w:val="single" w:sz="4" w:space="0" w:color="auto"/>
              <w:left w:val="single" w:sz="4" w:space="0" w:color="auto"/>
              <w:bottom w:val="single" w:sz="4" w:space="0" w:color="auto"/>
              <w:right w:val="single" w:sz="4" w:space="0" w:color="auto"/>
            </w:tcBorders>
            <w:vAlign w:val="center"/>
            <w:hideMark/>
          </w:tcPr>
          <w:p w14:paraId="12AC595F"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43,6</w:t>
            </w:r>
          </w:p>
        </w:tc>
        <w:tc>
          <w:tcPr>
            <w:tcW w:w="716" w:type="dxa"/>
            <w:tcBorders>
              <w:top w:val="single" w:sz="4" w:space="0" w:color="auto"/>
              <w:left w:val="single" w:sz="4" w:space="0" w:color="auto"/>
              <w:bottom w:val="single" w:sz="4" w:space="0" w:color="auto"/>
              <w:right w:val="single" w:sz="4" w:space="0" w:color="auto"/>
            </w:tcBorders>
            <w:vAlign w:val="center"/>
            <w:hideMark/>
          </w:tcPr>
          <w:p w14:paraId="78ED5DB6"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43,6</w:t>
            </w:r>
          </w:p>
        </w:tc>
        <w:tc>
          <w:tcPr>
            <w:tcW w:w="716" w:type="dxa"/>
            <w:tcBorders>
              <w:top w:val="single" w:sz="4" w:space="0" w:color="auto"/>
              <w:left w:val="single" w:sz="4" w:space="0" w:color="auto"/>
              <w:bottom w:val="single" w:sz="4" w:space="0" w:color="auto"/>
              <w:right w:val="single" w:sz="4" w:space="0" w:color="auto"/>
            </w:tcBorders>
            <w:vAlign w:val="center"/>
            <w:hideMark/>
          </w:tcPr>
          <w:p w14:paraId="453104E8" w14:textId="77777777" w:rsidR="007E68E1" w:rsidRDefault="007E68E1" w:rsidP="0033389B">
            <w:pPr>
              <w:pStyle w:val="Tabletext"/>
              <w:spacing w:line="220" w:lineRule="exact"/>
              <w:rPr>
                <w:rFonts w:eastAsia="Arial Unicode MS"/>
                <w:lang w:val="en-GB"/>
              </w:rPr>
            </w:pPr>
            <w:r>
              <w:rPr>
                <w:lang w:val="en-GB"/>
              </w:rPr>
              <w:t>5</w:t>
            </w:r>
          </w:p>
        </w:tc>
        <w:tc>
          <w:tcPr>
            <w:tcW w:w="716" w:type="dxa"/>
            <w:tcBorders>
              <w:top w:val="single" w:sz="4" w:space="0" w:color="auto"/>
              <w:left w:val="single" w:sz="4" w:space="0" w:color="auto"/>
              <w:bottom w:val="single" w:sz="4" w:space="0" w:color="auto"/>
              <w:right w:val="single" w:sz="4" w:space="0" w:color="auto"/>
            </w:tcBorders>
            <w:vAlign w:val="center"/>
            <w:hideMark/>
          </w:tcPr>
          <w:p w14:paraId="04960071" w14:textId="77777777" w:rsidR="007E68E1" w:rsidRDefault="007E68E1" w:rsidP="0033389B">
            <w:pPr>
              <w:pStyle w:val="Tabletext"/>
              <w:spacing w:line="220" w:lineRule="exact"/>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tcPr>
          <w:p w14:paraId="099B9F75" w14:textId="77777777" w:rsidR="007E68E1" w:rsidRDefault="007E68E1" w:rsidP="0033389B">
            <w:pPr>
              <w:pStyle w:val="Tabletext"/>
              <w:spacing w:line="220" w:lineRule="exact"/>
              <w:jc w:val="center"/>
              <w:rPr>
                <w:rFonts w:eastAsia="Arial Unicode MS"/>
                <w:lang w:val="en-GB"/>
              </w:rPr>
            </w:pPr>
          </w:p>
        </w:tc>
      </w:tr>
      <w:tr w:rsidR="007E68E1" w14:paraId="69669A86"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0476DE5B" w14:textId="77777777" w:rsidR="007E68E1" w:rsidRDefault="007E68E1" w:rsidP="0033389B">
            <w:pPr>
              <w:pStyle w:val="Tabletext"/>
              <w:spacing w:line="220" w:lineRule="exact"/>
              <w:jc w:val="center"/>
              <w:rPr>
                <w:rFonts w:eastAsia="Arial Unicode MS"/>
                <w:lang w:val="en-GB"/>
              </w:rPr>
            </w:pPr>
            <w:r>
              <w:rPr>
                <w:lang w:val="en-GB"/>
              </w:rPr>
              <w:t>41</w:t>
            </w:r>
          </w:p>
        </w:tc>
        <w:tc>
          <w:tcPr>
            <w:tcW w:w="1144" w:type="dxa"/>
            <w:tcBorders>
              <w:top w:val="single" w:sz="4" w:space="0" w:color="auto"/>
              <w:left w:val="single" w:sz="4" w:space="0" w:color="auto"/>
              <w:bottom w:val="single" w:sz="4" w:space="0" w:color="auto"/>
              <w:right w:val="single" w:sz="4" w:space="0" w:color="auto"/>
            </w:tcBorders>
            <w:vAlign w:val="center"/>
            <w:hideMark/>
          </w:tcPr>
          <w:p w14:paraId="5F3D07EC" w14:textId="77777777" w:rsidR="007E68E1" w:rsidRDefault="007E68E1" w:rsidP="0033389B">
            <w:pPr>
              <w:pStyle w:val="Tabletext"/>
              <w:spacing w:line="220" w:lineRule="exact"/>
              <w:jc w:val="center"/>
              <w:rPr>
                <w:rFonts w:eastAsia="Arial Unicode MS"/>
                <w:lang w:val="en-GB"/>
              </w:rPr>
            </w:pPr>
            <w:r>
              <w:rPr>
                <w:lang w:val="en-GB"/>
              </w:rPr>
              <w:t>DRM_B2</w:t>
            </w:r>
          </w:p>
        </w:tc>
        <w:tc>
          <w:tcPr>
            <w:tcW w:w="1144" w:type="dxa"/>
            <w:tcBorders>
              <w:top w:val="single" w:sz="4" w:space="0" w:color="auto"/>
              <w:left w:val="single" w:sz="4" w:space="0" w:color="auto"/>
              <w:bottom w:val="single" w:sz="4" w:space="0" w:color="auto"/>
              <w:right w:val="single" w:sz="4" w:space="0" w:color="auto"/>
            </w:tcBorders>
            <w:vAlign w:val="center"/>
            <w:hideMark/>
          </w:tcPr>
          <w:p w14:paraId="4365D1C9" w14:textId="77777777" w:rsidR="007E68E1" w:rsidRDefault="007E68E1" w:rsidP="0033389B">
            <w:pPr>
              <w:pStyle w:val="Tabletext"/>
              <w:spacing w:line="220" w:lineRule="exact"/>
              <w:jc w:val="center"/>
              <w:rPr>
                <w:rFonts w:eastAsia="Arial Unicode MS"/>
                <w:lang w:val="en-GB"/>
              </w:rPr>
            </w:pPr>
            <w:r>
              <w:rPr>
                <w:lang w:val="en-GB"/>
              </w:rPr>
              <w:t>DRM_B2</w:t>
            </w:r>
          </w:p>
        </w:tc>
        <w:tc>
          <w:tcPr>
            <w:tcW w:w="716" w:type="dxa"/>
            <w:tcBorders>
              <w:top w:val="single" w:sz="4" w:space="0" w:color="auto"/>
              <w:left w:val="single" w:sz="4" w:space="0" w:color="auto"/>
              <w:bottom w:val="single" w:sz="4" w:space="0" w:color="auto"/>
              <w:right w:val="single" w:sz="4" w:space="0" w:color="auto"/>
            </w:tcBorders>
            <w:vAlign w:val="center"/>
            <w:hideMark/>
          </w:tcPr>
          <w:p w14:paraId="342DD8D2"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38,8</w:t>
            </w:r>
          </w:p>
        </w:tc>
        <w:tc>
          <w:tcPr>
            <w:tcW w:w="716" w:type="dxa"/>
            <w:tcBorders>
              <w:top w:val="single" w:sz="4" w:space="0" w:color="auto"/>
              <w:left w:val="single" w:sz="4" w:space="0" w:color="auto"/>
              <w:bottom w:val="single" w:sz="4" w:space="0" w:color="auto"/>
              <w:right w:val="single" w:sz="4" w:space="0" w:color="auto"/>
            </w:tcBorders>
            <w:vAlign w:val="center"/>
            <w:hideMark/>
          </w:tcPr>
          <w:p w14:paraId="5DE3D118"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36,8</w:t>
            </w:r>
          </w:p>
        </w:tc>
        <w:tc>
          <w:tcPr>
            <w:tcW w:w="716" w:type="dxa"/>
            <w:tcBorders>
              <w:top w:val="single" w:sz="4" w:space="0" w:color="auto"/>
              <w:left w:val="single" w:sz="4" w:space="0" w:color="auto"/>
              <w:bottom w:val="single" w:sz="4" w:space="0" w:color="auto"/>
              <w:right w:val="single" w:sz="4" w:space="0" w:color="auto"/>
            </w:tcBorders>
            <w:vAlign w:val="center"/>
            <w:hideMark/>
          </w:tcPr>
          <w:p w14:paraId="07D979A3"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33,3</w:t>
            </w:r>
          </w:p>
        </w:tc>
        <w:tc>
          <w:tcPr>
            <w:tcW w:w="716" w:type="dxa"/>
            <w:tcBorders>
              <w:top w:val="single" w:sz="4" w:space="0" w:color="auto"/>
              <w:left w:val="single" w:sz="4" w:space="0" w:color="auto"/>
              <w:bottom w:val="single" w:sz="4" w:space="0" w:color="auto"/>
              <w:right w:val="single" w:sz="4" w:space="0" w:color="auto"/>
            </w:tcBorders>
            <w:vAlign w:val="center"/>
            <w:hideMark/>
          </w:tcPr>
          <w:p w14:paraId="3D1C159E"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23,9</w:t>
            </w:r>
          </w:p>
        </w:tc>
        <w:tc>
          <w:tcPr>
            <w:tcW w:w="716" w:type="dxa"/>
            <w:tcBorders>
              <w:top w:val="single" w:sz="4" w:space="0" w:color="auto"/>
              <w:left w:val="single" w:sz="4" w:space="0" w:color="auto"/>
              <w:bottom w:val="single" w:sz="4" w:space="0" w:color="auto"/>
              <w:right w:val="single" w:sz="4" w:space="0" w:color="auto"/>
            </w:tcBorders>
            <w:vAlign w:val="center"/>
            <w:hideMark/>
          </w:tcPr>
          <w:p w14:paraId="79761919"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8,1</w:t>
            </w:r>
          </w:p>
        </w:tc>
        <w:tc>
          <w:tcPr>
            <w:tcW w:w="716" w:type="dxa"/>
            <w:tcBorders>
              <w:top w:val="single" w:sz="4" w:space="0" w:color="auto"/>
              <w:left w:val="single" w:sz="4" w:space="0" w:color="auto"/>
              <w:bottom w:val="single" w:sz="4" w:space="0" w:color="auto"/>
              <w:right w:val="single" w:sz="4" w:space="0" w:color="auto"/>
            </w:tcBorders>
            <w:vAlign w:val="center"/>
            <w:hideMark/>
          </w:tcPr>
          <w:p w14:paraId="42ADD7F5" w14:textId="77777777" w:rsidR="007E68E1" w:rsidRDefault="007E68E1" w:rsidP="0033389B">
            <w:pPr>
              <w:pStyle w:val="Tabletext"/>
              <w:spacing w:line="220" w:lineRule="exact"/>
              <w:rPr>
                <w:rFonts w:eastAsia="Arial Unicode MS"/>
                <w:lang w:val="en-GB"/>
              </w:rPr>
            </w:pPr>
            <w:r>
              <w:rPr>
                <w:lang w:val="en-GB"/>
              </w:rPr>
              <w:t>12,9</w:t>
            </w:r>
          </w:p>
        </w:tc>
        <w:tc>
          <w:tcPr>
            <w:tcW w:w="716" w:type="dxa"/>
            <w:tcBorders>
              <w:top w:val="single" w:sz="4" w:space="0" w:color="auto"/>
              <w:left w:val="single" w:sz="4" w:space="0" w:color="auto"/>
              <w:bottom w:val="single" w:sz="4" w:space="0" w:color="auto"/>
              <w:right w:val="single" w:sz="4" w:space="0" w:color="auto"/>
            </w:tcBorders>
            <w:vAlign w:val="center"/>
            <w:hideMark/>
          </w:tcPr>
          <w:p w14:paraId="22429FDB" w14:textId="77777777" w:rsidR="007E68E1" w:rsidRDefault="007E68E1" w:rsidP="0033389B">
            <w:pPr>
              <w:pStyle w:val="Tabletext"/>
              <w:spacing w:line="220" w:lineRule="exact"/>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70FB63D4" w14:textId="77777777" w:rsidR="007E68E1" w:rsidRDefault="007E68E1" w:rsidP="0033389B">
            <w:pPr>
              <w:pStyle w:val="Tabletext"/>
              <w:spacing w:line="220" w:lineRule="exact"/>
              <w:rPr>
                <w:rFonts w:eastAsia="Arial Unicode MS"/>
                <w:lang w:val="en-GB"/>
              </w:rPr>
            </w:pPr>
            <w:r>
              <w:rPr>
                <w:lang w:val="en-GB"/>
              </w:rPr>
              <w:t>12,9</w:t>
            </w:r>
          </w:p>
        </w:tc>
        <w:tc>
          <w:tcPr>
            <w:tcW w:w="716" w:type="dxa"/>
            <w:tcBorders>
              <w:top w:val="single" w:sz="4" w:space="0" w:color="auto"/>
              <w:left w:val="single" w:sz="4" w:space="0" w:color="auto"/>
              <w:bottom w:val="single" w:sz="4" w:space="0" w:color="auto"/>
              <w:right w:val="single" w:sz="4" w:space="0" w:color="auto"/>
            </w:tcBorders>
            <w:vAlign w:val="center"/>
            <w:hideMark/>
          </w:tcPr>
          <w:p w14:paraId="7731C2F5"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8,1</w:t>
            </w:r>
          </w:p>
        </w:tc>
        <w:tc>
          <w:tcPr>
            <w:tcW w:w="716" w:type="dxa"/>
            <w:tcBorders>
              <w:top w:val="single" w:sz="4" w:space="0" w:color="auto"/>
              <w:left w:val="single" w:sz="4" w:space="0" w:color="auto"/>
              <w:bottom w:val="single" w:sz="4" w:space="0" w:color="auto"/>
              <w:right w:val="single" w:sz="4" w:space="0" w:color="auto"/>
            </w:tcBorders>
            <w:vAlign w:val="center"/>
            <w:hideMark/>
          </w:tcPr>
          <w:p w14:paraId="4B113673"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23,9</w:t>
            </w:r>
          </w:p>
        </w:tc>
        <w:tc>
          <w:tcPr>
            <w:tcW w:w="716" w:type="dxa"/>
            <w:tcBorders>
              <w:top w:val="single" w:sz="4" w:space="0" w:color="auto"/>
              <w:left w:val="single" w:sz="4" w:space="0" w:color="auto"/>
              <w:bottom w:val="single" w:sz="4" w:space="0" w:color="auto"/>
              <w:right w:val="single" w:sz="4" w:space="0" w:color="auto"/>
            </w:tcBorders>
            <w:vAlign w:val="center"/>
            <w:hideMark/>
          </w:tcPr>
          <w:p w14:paraId="6E62C6F2"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33,3</w:t>
            </w:r>
          </w:p>
        </w:tc>
        <w:tc>
          <w:tcPr>
            <w:tcW w:w="716" w:type="dxa"/>
            <w:tcBorders>
              <w:top w:val="single" w:sz="4" w:space="0" w:color="auto"/>
              <w:left w:val="single" w:sz="4" w:space="0" w:color="auto"/>
              <w:bottom w:val="single" w:sz="4" w:space="0" w:color="auto"/>
              <w:right w:val="single" w:sz="4" w:space="0" w:color="auto"/>
            </w:tcBorders>
            <w:vAlign w:val="center"/>
            <w:hideMark/>
          </w:tcPr>
          <w:p w14:paraId="5E7724B4"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36,8</w:t>
            </w:r>
          </w:p>
        </w:tc>
        <w:tc>
          <w:tcPr>
            <w:tcW w:w="716" w:type="dxa"/>
            <w:tcBorders>
              <w:top w:val="single" w:sz="4" w:space="0" w:color="auto"/>
              <w:left w:val="single" w:sz="4" w:space="0" w:color="auto"/>
              <w:bottom w:val="single" w:sz="4" w:space="0" w:color="auto"/>
              <w:right w:val="single" w:sz="4" w:space="0" w:color="auto"/>
            </w:tcBorders>
            <w:vAlign w:val="center"/>
            <w:hideMark/>
          </w:tcPr>
          <w:p w14:paraId="1BC7F1B9"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38,8</w:t>
            </w:r>
          </w:p>
        </w:tc>
        <w:tc>
          <w:tcPr>
            <w:tcW w:w="716" w:type="dxa"/>
            <w:tcBorders>
              <w:top w:val="single" w:sz="4" w:space="0" w:color="auto"/>
              <w:left w:val="single" w:sz="4" w:space="0" w:color="auto"/>
              <w:bottom w:val="single" w:sz="4" w:space="0" w:color="auto"/>
              <w:right w:val="single" w:sz="4" w:space="0" w:color="auto"/>
            </w:tcBorders>
            <w:vAlign w:val="center"/>
            <w:hideMark/>
          </w:tcPr>
          <w:p w14:paraId="60910200" w14:textId="77777777" w:rsidR="007E68E1" w:rsidRDefault="007E68E1" w:rsidP="0033389B">
            <w:pPr>
              <w:pStyle w:val="Tabletext"/>
              <w:spacing w:line="220" w:lineRule="exact"/>
              <w:rPr>
                <w:rFonts w:eastAsia="Arial Unicode MS"/>
                <w:lang w:val="en-GB"/>
              </w:rPr>
            </w:pPr>
            <w:r>
              <w:rPr>
                <w:lang w:val="en-GB"/>
              </w:rPr>
              <w:t>9</w:t>
            </w:r>
          </w:p>
        </w:tc>
        <w:tc>
          <w:tcPr>
            <w:tcW w:w="716" w:type="dxa"/>
            <w:tcBorders>
              <w:top w:val="single" w:sz="4" w:space="0" w:color="auto"/>
              <w:left w:val="single" w:sz="4" w:space="0" w:color="auto"/>
              <w:bottom w:val="single" w:sz="4" w:space="0" w:color="auto"/>
              <w:right w:val="single" w:sz="4" w:space="0" w:color="auto"/>
            </w:tcBorders>
            <w:vAlign w:val="center"/>
            <w:hideMark/>
          </w:tcPr>
          <w:p w14:paraId="360691E4" w14:textId="77777777" w:rsidR="007E68E1" w:rsidRDefault="007E68E1" w:rsidP="0033389B">
            <w:pPr>
              <w:pStyle w:val="Tabletext"/>
              <w:spacing w:line="220" w:lineRule="exact"/>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tcPr>
          <w:p w14:paraId="3517B424" w14:textId="77777777" w:rsidR="007E68E1" w:rsidRDefault="007E68E1" w:rsidP="0033389B">
            <w:pPr>
              <w:pStyle w:val="Tabletext"/>
              <w:spacing w:line="220" w:lineRule="exact"/>
              <w:jc w:val="center"/>
              <w:rPr>
                <w:rFonts w:eastAsia="Arial Unicode MS"/>
                <w:lang w:val="en-GB"/>
              </w:rPr>
            </w:pPr>
          </w:p>
        </w:tc>
      </w:tr>
      <w:tr w:rsidR="007E68E1" w14:paraId="17E0F60A"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2042F188" w14:textId="77777777" w:rsidR="007E68E1" w:rsidRDefault="007E68E1" w:rsidP="0033389B">
            <w:pPr>
              <w:pStyle w:val="Tabletext"/>
              <w:spacing w:line="220" w:lineRule="exact"/>
              <w:jc w:val="center"/>
              <w:rPr>
                <w:rFonts w:eastAsia="Arial Unicode MS"/>
                <w:lang w:val="en-GB"/>
              </w:rPr>
            </w:pPr>
            <w:r>
              <w:rPr>
                <w:lang w:val="en-GB"/>
              </w:rPr>
              <w:t>42</w:t>
            </w:r>
          </w:p>
        </w:tc>
        <w:tc>
          <w:tcPr>
            <w:tcW w:w="1144" w:type="dxa"/>
            <w:tcBorders>
              <w:top w:val="single" w:sz="4" w:space="0" w:color="auto"/>
              <w:left w:val="single" w:sz="4" w:space="0" w:color="auto"/>
              <w:bottom w:val="single" w:sz="4" w:space="0" w:color="auto"/>
              <w:right w:val="single" w:sz="4" w:space="0" w:color="auto"/>
            </w:tcBorders>
            <w:vAlign w:val="center"/>
            <w:hideMark/>
          </w:tcPr>
          <w:p w14:paraId="4338A2A2" w14:textId="77777777" w:rsidR="007E68E1" w:rsidRDefault="007E68E1" w:rsidP="0033389B">
            <w:pPr>
              <w:pStyle w:val="Tabletext"/>
              <w:spacing w:line="220" w:lineRule="exact"/>
              <w:jc w:val="center"/>
              <w:rPr>
                <w:rFonts w:eastAsia="Arial Unicode MS"/>
                <w:lang w:val="en-GB"/>
              </w:rPr>
            </w:pPr>
            <w:r>
              <w:rPr>
                <w:lang w:val="en-GB"/>
              </w:rPr>
              <w:t>DRM_B3</w:t>
            </w:r>
          </w:p>
        </w:tc>
        <w:tc>
          <w:tcPr>
            <w:tcW w:w="1144" w:type="dxa"/>
            <w:tcBorders>
              <w:top w:val="single" w:sz="4" w:space="0" w:color="auto"/>
              <w:left w:val="single" w:sz="4" w:space="0" w:color="auto"/>
              <w:bottom w:val="single" w:sz="4" w:space="0" w:color="auto"/>
              <w:right w:val="single" w:sz="4" w:space="0" w:color="auto"/>
            </w:tcBorders>
            <w:vAlign w:val="center"/>
            <w:hideMark/>
          </w:tcPr>
          <w:p w14:paraId="6EC3EB7A" w14:textId="77777777" w:rsidR="007E68E1" w:rsidRDefault="007E68E1" w:rsidP="0033389B">
            <w:pPr>
              <w:pStyle w:val="Tabletext"/>
              <w:spacing w:line="220" w:lineRule="exact"/>
              <w:jc w:val="center"/>
              <w:rPr>
                <w:rFonts w:eastAsia="Arial Unicode MS"/>
                <w:lang w:val="en-GB"/>
              </w:rPr>
            </w:pPr>
            <w:r>
              <w:rPr>
                <w:lang w:val="en-GB"/>
              </w:rPr>
              <w:t>DRM_B3</w:t>
            </w:r>
          </w:p>
        </w:tc>
        <w:tc>
          <w:tcPr>
            <w:tcW w:w="716" w:type="dxa"/>
            <w:tcBorders>
              <w:top w:val="single" w:sz="4" w:space="0" w:color="auto"/>
              <w:left w:val="single" w:sz="4" w:space="0" w:color="auto"/>
              <w:bottom w:val="single" w:sz="4" w:space="0" w:color="auto"/>
              <w:right w:val="single" w:sz="4" w:space="0" w:color="auto"/>
            </w:tcBorders>
            <w:vAlign w:val="center"/>
            <w:hideMark/>
          </w:tcPr>
          <w:p w14:paraId="6D2DA439"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36,5</w:t>
            </w:r>
          </w:p>
        </w:tc>
        <w:tc>
          <w:tcPr>
            <w:tcW w:w="716" w:type="dxa"/>
            <w:tcBorders>
              <w:top w:val="single" w:sz="4" w:space="0" w:color="auto"/>
              <w:left w:val="single" w:sz="4" w:space="0" w:color="auto"/>
              <w:bottom w:val="single" w:sz="4" w:space="0" w:color="auto"/>
              <w:right w:val="single" w:sz="4" w:space="0" w:color="auto"/>
            </w:tcBorders>
            <w:vAlign w:val="center"/>
            <w:hideMark/>
          </w:tcPr>
          <w:p w14:paraId="0B02171F"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34,4</w:t>
            </w:r>
          </w:p>
        </w:tc>
        <w:tc>
          <w:tcPr>
            <w:tcW w:w="716" w:type="dxa"/>
            <w:tcBorders>
              <w:top w:val="single" w:sz="4" w:space="0" w:color="auto"/>
              <w:left w:val="single" w:sz="4" w:space="0" w:color="auto"/>
              <w:bottom w:val="single" w:sz="4" w:space="0" w:color="auto"/>
              <w:right w:val="single" w:sz="4" w:space="0" w:color="auto"/>
            </w:tcBorders>
            <w:vAlign w:val="center"/>
            <w:hideMark/>
          </w:tcPr>
          <w:p w14:paraId="6A3DAFD7"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30,8</w:t>
            </w:r>
          </w:p>
        </w:tc>
        <w:tc>
          <w:tcPr>
            <w:tcW w:w="716" w:type="dxa"/>
            <w:tcBorders>
              <w:top w:val="single" w:sz="4" w:space="0" w:color="auto"/>
              <w:left w:val="single" w:sz="4" w:space="0" w:color="auto"/>
              <w:bottom w:val="single" w:sz="4" w:space="0" w:color="auto"/>
              <w:right w:val="single" w:sz="4" w:space="0" w:color="auto"/>
            </w:tcBorders>
            <w:vAlign w:val="center"/>
            <w:hideMark/>
          </w:tcPr>
          <w:p w14:paraId="5B8FB20E"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4,9</w:t>
            </w:r>
          </w:p>
        </w:tc>
        <w:tc>
          <w:tcPr>
            <w:tcW w:w="716" w:type="dxa"/>
            <w:tcBorders>
              <w:top w:val="single" w:sz="4" w:space="0" w:color="auto"/>
              <w:left w:val="single" w:sz="4" w:space="0" w:color="auto"/>
              <w:bottom w:val="single" w:sz="4" w:space="0" w:color="auto"/>
              <w:right w:val="single" w:sz="4" w:space="0" w:color="auto"/>
            </w:tcBorders>
            <w:vAlign w:val="center"/>
            <w:hideMark/>
          </w:tcPr>
          <w:p w14:paraId="32AEB2F4" w14:textId="77777777" w:rsidR="007E68E1" w:rsidRDefault="007E68E1" w:rsidP="0033389B">
            <w:pPr>
              <w:pStyle w:val="Tabletext"/>
              <w:spacing w:line="220" w:lineRule="exact"/>
              <w:rPr>
                <w:rFonts w:eastAsia="Arial Unicode MS"/>
                <w:lang w:val="en-GB"/>
              </w:rPr>
            </w:pPr>
            <w:r>
              <w:rPr>
                <w:lang w:val="en-GB"/>
              </w:rPr>
              <w:t>6,3</w:t>
            </w:r>
          </w:p>
        </w:tc>
        <w:tc>
          <w:tcPr>
            <w:tcW w:w="716" w:type="dxa"/>
            <w:tcBorders>
              <w:top w:val="single" w:sz="4" w:space="0" w:color="auto"/>
              <w:left w:val="single" w:sz="4" w:space="0" w:color="auto"/>
              <w:bottom w:val="single" w:sz="4" w:space="0" w:color="auto"/>
              <w:right w:val="single" w:sz="4" w:space="0" w:color="auto"/>
            </w:tcBorders>
            <w:vAlign w:val="center"/>
            <w:hideMark/>
          </w:tcPr>
          <w:p w14:paraId="73141BBF" w14:textId="77777777" w:rsidR="007E68E1" w:rsidRDefault="007E68E1" w:rsidP="0033389B">
            <w:pPr>
              <w:pStyle w:val="Tabletext"/>
              <w:spacing w:line="220" w:lineRule="exact"/>
              <w:rPr>
                <w:rFonts w:eastAsia="Arial Unicode MS"/>
                <w:lang w:val="en-GB"/>
              </w:rPr>
            </w:pPr>
            <w:r>
              <w:rPr>
                <w:lang w:val="en-GB"/>
              </w:rPr>
              <w:t>13,5</w:t>
            </w:r>
          </w:p>
        </w:tc>
        <w:tc>
          <w:tcPr>
            <w:tcW w:w="716" w:type="dxa"/>
            <w:tcBorders>
              <w:top w:val="single" w:sz="4" w:space="0" w:color="auto"/>
              <w:left w:val="single" w:sz="4" w:space="0" w:color="auto"/>
              <w:bottom w:val="single" w:sz="4" w:space="0" w:color="auto"/>
              <w:right w:val="single" w:sz="4" w:space="0" w:color="auto"/>
            </w:tcBorders>
            <w:vAlign w:val="center"/>
            <w:hideMark/>
          </w:tcPr>
          <w:p w14:paraId="657957CF" w14:textId="77777777" w:rsidR="007E68E1" w:rsidRDefault="007E68E1" w:rsidP="0033389B">
            <w:pPr>
              <w:pStyle w:val="Tabletext"/>
              <w:spacing w:line="220" w:lineRule="exact"/>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7B2A8FEA" w14:textId="77777777" w:rsidR="007E68E1" w:rsidRDefault="007E68E1" w:rsidP="0033389B">
            <w:pPr>
              <w:pStyle w:val="Tabletext"/>
              <w:spacing w:line="220" w:lineRule="exact"/>
              <w:rPr>
                <w:rFonts w:eastAsia="Arial Unicode MS"/>
                <w:lang w:val="en-GB"/>
              </w:rPr>
            </w:pPr>
            <w:r>
              <w:rPr>
                <w:lang w:val="en-GB"/>
              </w:rPr>
              <w:t>13,5</w:t>
            </w:r>
          </w:p>
        </w:tc>
        <w:tc>
          <w:tcPr>
            <w:tcW w:w="716" w:type="dxa"/>
            <w:tcBorders>
              <w:top w:val="single" w:sz="4" w:space="0" w:color="auto"/>
              <w:left w:val="single" w:sz="4" w:space="0" w:color="auto"/>
              <w:bottom w:val="single" w:sz="4" w:space="0" w:color="auto"/>
              <w:right w:val="single" w:sz="4" w:space="0" w:color="auto"/>
            </w:tcBorders>
            <w:vAlign w:val="center"/>
            <w:hideMark/>
          </w:tcPr>
          <w:p w14:paraId="2ADFFD8B" w14:textId="77777777" w:rsidR="007E68E1" w:rsidRDefault="007E68E1" w:rsidP="0033389B">
            <w:pPr>
              <w:pStyle w:val="Tabletext"/>
              <w:spacing w:line="220" w:lineRule="exact"/>
              <w:rPr>
                <w:rFonts w:eastAsia="Arial Unicode MS"/>
                <w:lang w:val="en-GB"/>
              </w:rPr>
            </w:pPr>
            <w:r>
              <w:rPr>
                <w:lang w:val="en-GB"/>
              </w:rPr>
              <w:t>6,3</w:t>
            </w:r>
          </w:p>
        </w:tc>
        <w:tc>
          <w:tcPr>
            <w:tcW w:w="716" w:type="dxa"/>
            <w:tcBorders>
              <w:top w:val="single" w:sz="4" w:space="0" w:color="auto"/>
              <w:left w:val="single" w:sz="4" w:space="0" w:color="auto"/>
              <w:bottom w:val="single" w:sz="4" w:space="0" w:color="auto"/>
              <w:right w:val="single" w:sz="4" w:space="0" w:color="auto"/>
            </w:tcBorders>
            <w:vAlign w:val="center"/>
            <w:hideMark/>
          </w:tcPr>
          <w:p w14:paraId="6E0E88F2"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4,9</w:t>
            </w:r>
          </w:p>
        </w:tc>
        <w:tc>
          <w:tcPr>
            <w:tcW w:w="716" w:type="dxa"/>
            <w:tcBorders>
              <w:top w:val="single" w:sz="4" w:space="0" w:color="auto"/>
              <w:left w:val="single" w:sz="4" w:space="0" w:color="auto"/>
              <w:bottom w:val="single" w:sz="4" w:space="0" w:color="auto"/>
              <w:right w:val="single" w:sz="4" w:space="0" w:color="auto"/>
            </w:tcBorders>
            <w:vAlign w:val="center"/>
            <w:hideMark/>
          </w:tcPr>
          <w:p w14:paraId="3EA8A8BF"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30,8</w:t>
            </w:r>
          </w:p>
        </w:tc>
        <w:tc>
          <w:tcPr>
            <w:tcW w:w="716" w:type="dxa"/>
            <w:tcBorders>
              <w:top w:val="single" w:sz="4" w:space="0" w:color="auto"/>
              <w:left w:val="single" w:sz="4" w:space="0" w:color="auto"/>
              <w:bottom w:val="single" w:sz="4" w:space="0" w:color="auto"/>
              <w:right w:val="single" w:sz="4" w:space="0" w:color="auto"/>
            </w:tcBorders>
            <w:vAlign w:val="center"/>
            <w:hideMark/>
          </w:tcPr>
          <w:p w14:paraId="675E728A"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34,4</w:t>
            </w:r>
          </w:p>
        </w:tc>
        <w:tc>
          <w:tcPr>
            <w:tcW w:w="716" w:type="dxa"/>
            <w:tcBorders>
              <w:top w:val="single" w:sz="4" w:space="0" w:color="auto"/>
              <w:left w:val="single" w:sz="4" w:space="0" w:color="auto"/>
              <w:bottom w:val="single" w:sz="4" w:space="0" w:color="auto"/>
              <w:right w:val="single" w:sz="4" w:space="0" w:color="auto"/>
            </w:tcBorders>
            <w:vAlign w:val="center"/>
            <w:hideMark/>
          </w:tcPr>
          <w:p w14:paraId="2D5CF917"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36,5</w:t>
            </w:r>
          </w:p>
        </w:tc>
        <w:tc>
          <w:tcPr>
            <w:tcW w:w="716" w:type="dxa"/>
            <w:tcBorders>
              <w:top w:val="single" w:sz="4" w:space="0" w:color="auto"/>
              <w:left w:val="single" w:sz="4" w:space="0" w:color="auto"/>
              <w:bottom w:val="single" w:sz="4" w:space="0" w:color="auto"/>
              <w:right w:val="single" w:sz="4" w:space="0" w:color="auto"/>
            </w:tcBorders>
            <w:vAlign w:val="center"/>
            <w:hideMark/>
          </w:tcPr>
          <w:p w14:paraId="62CCC2D7" w14:textId="77777777" w:rsidR="007E68E1" w:rsidRDefault="007E68E1" w:rsidP="0033389B">
            <w:pPr>
              <w:pStyle w:val="Tabletext"/>
              <w:spacing w:line="220" w:lineRule="exact"/>
              <w:rPr>
                <w:rFonts w:eastAsia="Arial Unicode MS"/>
                <w:lang w:val="en-GB"/>
              </w:rPr>
            </w:pPr>
            <w:r>
              <w:rPr>
                <w:lang w:val="en-GB"/>
              </w:rPr>
              <w:t>10</w:t>
            </w:r>
          </w:p>
        </w:tc>
        <w:tc>
          <w:tcPr>
            <w:tcW w:w="716" w:type="dxa"/>
            <w:tcBorders>
              <w:top w:val="single" w:sz="4" w:space="0" w:color="auto"/>
              <w:left w:val="single" w:sz="4" w:space="0" w:color="auto"/>
              <w:bottom w:val="single" w:sz="4" w:space="0" w:color="auto"/>
              <w:right w:val="single" w:sz="4" w:space="0" w:color="auto"/>
            </w:tcBorders>
            <w:vAlign w:val="center"/>
            <w:hideMark/>
          </w:tcPr>
          <w:p w14:paraId="645BA9FD" w14:textId="77777777" w:rsidR="007E68E1" w:rsidRDefault="007E68E1" w:rsidP="0033389B">
            <w:pPr>
              <w:pStyle w:val="Tabletext"/>
              <w:spacing w:line="220" w:lineRule="exact"/>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tcPr>
          <w:p w14:paraId="2B9540BA" w14:textId="77777777" w:rsidR="007E68E1" w:rsidRDefault="007E68E1" w:rsidP="0033389B">
            <w:pPr>
              <w:pStyle w:val="Tabletext"/>
              <w:spacing w:line="220" w:lineRule="exact"/>
              <w:jc w:val="center"/>
              <w:rPr>
                <w:rFonts w:eastAsia="Arial Unicode MS"/>
                <w:lang w:val="en-GB"/>
              </w:rPr>
            </w:pPr>
          </w:p>
        </w:tc>
      </w:tr>
      <w:tr w:rsidR="007E68E1" w14:paraId="0E1CAFA9"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2C4BA8A3" w14:textId="77777777" w:rsidR="007E68E1" w:rsidRDefault="007E68E1" w:rsidP="0033389B">
            <w:pPr>
              <w:pStyle w:val="Tabletext"/>
              <w:spacing w:line="220" w:lineRule="exact"/>
              <w:jc w:val="center"/>
              <w:rPr>
                <w:rFonts w:eastAsia="Arial Unicode MS"/>
                <w:lang w:val="en-GB"/>
              </w:rPr>
            </w:pPr>
            <w:r>
              <w:rPr>
                <w:lang w:val="en-GB"/>
              </w:rPr>
              <w:t>43</w:t>
            </w:r>
          </w:p>
        </w:tc>
        <w:tc>
          <w:tcPr>
            <w:tcW w:w="1144" w:type="dxa"/>
            <w:tcBorders>
              <w:top w:val="single" w:sz="4" w:space="0" w:color="auto"/>
              <w:left w:val="single" w:sz="4" w:space="0" w:color="auto"/>
              <w:bottom w:val="single" w:sz="4" w:space="0" w:color="auto"/>
              <w:right w:val="single" w:sz="4" w:space="0" w:color="auto"/>
            </w:tcBorders>
            <w:vAlign w:val="center"/>
            <w:hideMark/>
          </w:tcPr>
          <w:p w14:paraId="6D91483C" w14:textId="77777777" w:rsidR="007E68E1" w:rsidRDefault="007E68E1" w:rsidP="0033389B">
            <w:pPr>
              <w:pStyle w:val="Tabletext"/>
              <w:spacing w:line="220" w:lineRule="exact"/>
              <w:jc w:val="center"/>
              <w:rPr>
                <w:rFonts w:eastAsia="Arial Unicode MS"/>
                <w:lang w:val="en-GB"/>
              </w:rPr>
            </w:pPr>
            <w:r>
              <w:rPr>
                <w:lang w:val="en-GB"/>
              </w:rPr>
              <w:t>DRM_B4</w:t>
            </w:r>
          </w:p>
        </w:tc>
        <w:tc>
          <w:tcPr>
            <w:tcW w:w="1144" w:type="dxa"/>
            <w:tcBorders>
              <w:top w:val="single" w:sz="4" w:space="0" w:color="auto"/>
              <w:left w:val="single" w:sz="4" w:space="0" w:color="auto"/>
              <w:bottom w:val="single" w:sz="4" w:space="0" w:color="auto"/>
              <w:right w:val="single" w:sz="4" w:space="0" w:color="auto"/>
            </w:tcBorders>
            <w:vAlign w:val="center"/>
            <w:hideMark/>
          </w:tcPr>
          <w:p w14:paraId="798D0986" w14:textId="77777777" w:rsidR="007E68E1" w:rsidRDefault="007E68E1" w:rsidP="0033389B">
            <w:pPr>
              <w:pStyle w:val="Tabletext"/>
              <w:spacing w:line="220" w:lineRule="exact"/>
              <w:jc w:val="center"/>
              <w:rPr>
                <w:rFonts w:eastAsia="Arial Unicode MS"/>
                <w:lang w:val="en-GB"/>
              </w:rPr>
            </w:pPr>
            <w:r>
              <w:rPr>
                <w:lang w:val="en-GB"/>
              </w:rPr>
              <w:t>DRM_B4</w:t>
            </w:r>
          </w:p>
        </w:tc>
        <w:tc>
          <w:tcPr>
            <w:tcW w:w="716" w:type="dxa"/>
            <w:tcBorders>
              <w:top w:val="single" w:sz="4" w:space="0" w:color="auto"/>
              <w:left w:val="single" w:sz="4" w:space="0" w:color="auto"/>
              <w:bottom w:val="single" w:sz="4" w:space="0" w:color="auto"/>
              <w:right w:val="single" w:sz="4" w:space="0" w:color="auto"/>
            </w:tcBorders>
            <w:vAlign w:val="center"/>
            <w:hideMark/>
          </w:tcPr>
          <w:p w14:paraId="32B350E4"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23,8</w:t>
            </w:r>
          </w:p>
        </w:tc>
        <w:tc>
          <w:tcPr>
            <w:tcW w:w="716" w:type="dxa"/>
            <w:tcBorders>
              <w:top w:val="single" w:sz="4" w:space="0" w:color="auto"/>
              <w:left w:val="single" w:sz="4" w:space="0" w:color="auto"/>
              <w:bottom w:val="single" w:sz="4" w:space="0" w:color="auto"/>
              <w:right w:val="single" w:sz="4" w:space="0" w:color="auto"/>
            </w:tcBorders>
            <w:vAlign w:val="center"/>
            <w:hideMark/>
          </w:tcPr>
          <w:p w14:paraId="2433145F"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7,7</w:t>
            </w:r>
          </w:p>
        </w:tc>
        <w:tc>
          <w:tcPr>
            <w:tcW w:w="716" w:type="dxa"/>
            <w:tcBorders>
              <w:top w:val="single" w:sz="4" w:space="0" w:color="auto"/>
              <w:left w:val="single" w:sz="4" w:space="0" w:color="auto"/>
              <w:bottom w:val="single" w:sz="4" w:space="0" w:color="auto"/>
              <w:right w:val="single" w:sz="4" w:space="0" w:color="auto"/>
            </w:tcBorders>
            <w:vAlign w:val="center"/>
            <w:hideMark/>
          </w:tcPr>
          <w:p w14:paraId="56A1364F" w14:textId="77777777" w:rsidR="007E68E1" w:rsidRDefault="007E68E1" w:rsidP="0033389B">
            <w:pPr>
              <w:pStyle w:val="Tabletext"/>
              <w:spacing w:line="220" w:lineRule="exact"/>
              <w:rPr>
                <w:rFonts w:eastAsia="Arial Unicode MS"/>
                <w:lang w:val="en-GB"/>
              </w:rPr>
            </w:pPr>
            <w:r>
              <w:rPr>
                <w:lang w:val="en-GB"/>
              </w:rPr>
              <w:t>8,2</w:t>
            </w:r>
          </w:p>
        </w:tc>
        <w:tc>
          <w:tcPr>
            <w:tcW w:w="716" w:type="dxa"/>
            <w:tcBorders>
              <w:top w:val="single" w:sz="4" w:space="0" w:color="auto"/>
              <w:left w:val="single" w:sz="4" w:space="0" w:color="auto"/>
              <w:bottom w:val="single" w:sz="4" w:space="0" w:color="auto"/>
              <w:right w:val="single" w:sz="4" w:space="0" w:color="auto"/>
            </w:tcBorders>
            <w:vAlign w:val="center"/>
            <w:hideMark/>
          </w:tcPr>
          <w:p w14:paraId="01AD5E94" w14:textId="77777777" w:rsidR="007E68E1" w:rsidRDefault="007E68E1" w:rsidP="0033389B">
            <w:pPr>
              <w:pStyle w:val="Tabletext"/>
              <w:spacing w:line="220" w:lineRule="exact"/>
              <w:rPr>
                <w:rFonts w:eastAsia="Arial Unicode MS"/>
                <w:lang w:val="en-GB"/>
              </w:rPr>
            </w:pPr>
            <w:r>
              <w:rPr>
                <w:lang w:val="en-GB"/>
              </w:rPr>
              <w:t>12,9</w:t>
            </w:r>
          </w:p>
        </w:tc>
        <w:tc>
          <w:tcPr>
            <w:tcW w:w="716" w:type="dxa"/>
            <w:tcBorders>
              <w:top w:val="single" w:sz="4" w:space="0" w:color="auto"/>
              <w:left w:val="single" w:sz="4" w:space="0" w:color="auto"/>
              <w:bottom w:val="single" w:sz="4" w:space="0" w:color="auto"/>
              <w:right w:val="single" w:sz="4" w:space="0" w:color="auto"/>
            </w:tcBorders>
            <w:vAlign w:val="center"/>
            <w:hideMark/>
          </w:tcPr>
          <w:p w14:paraId="7311FA20" w14:textId="77777777" w:rsidR="007E68E1" w:rsidRDefault="007E68E1" w:rsidP="0033389B">
            <w:pPr>
              <w:pStyle w:val="Tabletext"/>
              <w:spacing w:line="220" w:lineRule="exact"/>
              <w:rPr>
                <w:rFonts w:eastAsia="Arial Unicode MS"/>
                <w:lang w:val="en-GB"/>
              </w:rPr>
            </w:pPr>
            <w:r>
              <w:rPr>
                <w:lang w:val="en-GB"/>
              </w:rPr>
              <w:t>13,4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13B59DD5" w14:textId="77777777" w:rsidR="007E68E1" w:rsidRDefault="007E68E1" w:rsidP="0033389B">
            <w:pPr>
              <w:pStyle w:val="Tabletext"/>
              <w:spacing w:line="220" w:lineRule="exact"/>
              <w:rPr>
                <w:rFonts w:eastAsia="Arial Unicode MS"/>
                <w:lang w:val="en-GB"/>
              </w:rPr>
            </w:pPr>
            <w:r>
              <w:rPr>
                <w:lang w:val="en-GB"/>
              </w:rPr>
              <w:t>15,1</w:t>
            </w:r>
          </w:p>
        </w:tc>
        <w:tc>
          <w:tcPr>
            <w:tcW w:w="716" w:type="dxa"/>
            <w:tcBorders>
              <w:top w:val="single" w:sz="4" w:space="0" w:color="auto"/>
              <w:left w:val="single" w:sz="4" w:space="0" w:color="auto"/>
              <w:bottom w:val="single" w:sz="4" w:space="0" w:color="auto"/>
              <w:right w:val="single" w:sz="4" w:space="0" w:color="auto"/>
            </w:tcBorders>
            <w:vAlign w:val="center"/>
            <w:hideMark/>
          </w:tcPr>
          <w:p w14:paraId="3974B6B1" w14:textId="77777777" w:rsidR="007E68E1" w:rsidRDefault="007E68E1" w:rsidP="0033389B">
            <w:pPr>
              <w:pStyle w:val="Tabletext"/>
              <w:spacing w:line="220" w:lineRule="exact"/>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4D9174A0" w14:textId="77777777" w:rsidR="007E68E1" w:rsidRDefault="007E68E1" w:rsidP="0033389B">
            <w:pPr>
              <w:pStyle w:val="Tabletext"/>
              <w:spacing w:line="220" w:lineRule="exact"/>
              <w:rPr>
                <w:rFonts w:eastAsia="Arial Unicode MS"/>
                <w:lang w:val="en-GB"/>
              </w:rPr>
            </w:pPr>
            <w:r>
              <w:rPr>
                <w:lang w:val="en-GB"/>
              </w:rPr>
              <w:t>15,1</w:t>
            </w:r>
          </w:p>
        </w:tc>
        <w:tc>
          <w:tcPr>
            <w:tcW w:w="716" w:type="dxa"/>
            <w:tcBorders>
              <w:top w:val="single" w:sz="4" w:space="0" w:color="auto"/>
              <w:left w:val="single" w:sz="4" w:space="0" w:color="auto"/>
              <w:bottom w:val="single" w:sz="4" w:space="0" w:color="auto"/>
              <w:right w:val="single" w:sz="4" w:space="0" w:color="auto"/>
            </w:tcBorders>
            <w:vAlign w:val="center"/>
            <w:hideMark/>
          </w:tcPr>
          <w:p w14:paraId="6033ED2C" w14:textId="77777777" w:rsidR="007E68E1" w:rsidRDefault="007E68E1" w:rsidP="0033389B">
            <w:pPr>
              <w:pStyle w:val="Tabletext"/>
              <w:spacing w:line="220" w:lineRule="exact"/>
              <w:rPr>
                <w:rFonts w:eastAsia="Arial Unicode MS"/>
                <w:lang w:val="en-GB"/>
              </w:rPr>
            </w:pPr>
            <w:r>
              <w:rPr>
                <w:lang w:val="en-GB"/>
              </w:rPr>
              <w:t>13,4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431EA306" w14:textId="77777777" w:rsidR="007E68E1" w:rsidRDefault="007E68E1" w:rsidP="0033389B">
            <w:pPr>
              <w:pStyle w:val="Tabletext"/>
              <w:spacing w:line="220" w:lineRule="exact"/>
              <w:rPr>
                <w:rFonts w:eastAsia="Arial Unicode MS"/>
                <w:lang w:val="en-GB"/>
              </w:rPr>
            </w:pPr>
            <w:r>
              <w:rPr>
                <w:lang w:val="en-GB"/>
              </w:rPr>
              <w:t>12,9</w:t>
            </w:r>
          </w:p>
        </w:tc>
        <w:tc>
          <w:tcPr>
            <w:tcW w:w="716" w:type="dxa"/>
            <w:tcBorders>
              <w:top w:val="single" w:sz="4" w:space="0" w:color="auto"/>
              <w:left w:val="single" w:sz="4" w:space="0" w:color="auto"/>
              <w:bottom w:val="single" w:sz="4" w:space="0" w:color="auto"/>
              <w:right w:val="single" w:sz="4" w:space="0" w:color="auto"/>
            </w:tcBorders>
            <w:vAlign w:val="center"/>
            <w:hideMark/>
          </w:tcPr>
          <w:p w14:paraId="0961088E" w14:textId="77777777" w:rsidR="007E68E1" w:rsidRDefault="007E68E1" w:rsidP="0033389B">
            <w:pPr>
              <w:pStyle w:val="Tabletext"/>
              <w:spacing w:line="220" w:lineRule="exact"/>
              <w:rPr>
                <w:rFonts w:eastAsia="Arial Unicode MS"/>
                <w:lang w:val="en-GB"/>
              </w:rPr>
            </w:pPr>
            <w:r>
              <w:rPr>
                <w:lang w:val="en-GB"/>
              </w:rPr>
              <w:t>8,2</w:t>
            </w:r>
          </w:p>
        </w:tc>
        <w:tc>
          <w:tcPr>
            <w:tcW w:w="716" w:type="dxa"/>
            <w:tcBorders>
              <w:top w:val="single" w:sz="4" w:space="0" w:color="auto"/>
              <w:left w:val="single" w:sz="4" w:space="0" w:color="auto"/>
              <w:bottom w:val="single" w:sz="4" w:space="0" w:color="auto"/>
              <w:right w:val="single" w:sz="4" w:space="0" w:color="auto"/>
            </w:tcBorders>
            <w:vAlign w:val="center"/>
            <w:hideMark/>
          </w:tcPr>
          <w:p w14:paraId="6A91EE39"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7,7</w:t>
            </w:r>
          </w:p>
        </w:tc>
        <w:tc>
          <w:tcPr>
            <w:tcW w:w="716" w:type="dxa"/>
            <w:tcBorders>
              <w:top w:val="single" w:sz="4" w:space="0" w:color="auto"/>
              <w:left w:val="single" w:sz="4" w:space="0" w:color="auto"/>
              <w:bottom w:val="single" w:sz="4" w:space="0" w:color="auto"/>
              <w:right w:val="single" w:sz="4" w:space="0" w:color="auto"/>
            </w:tcBorders>
            <w:vAlign w:val="center"/>
            <w:hideMark/>
          </w:tcPr>
          <w:p w14:paraId="7B6CFB36"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23,8</w:t>
            </w:r>
          </w:p>
        </w:tc>
        <w:tc>
          <w:tcPr>
            <w:tcW w:w="716" w:type="dxa"/>
            <w:tcBorders>
              <w:top w:val="single" w:sz="4" w:space="0" w:color="auto"/>
              <w:left w:val="single" w:sz="4" w:space="0" w:color="auto"/>
              <w:bottom w:val="single" w:sz="4" w:space="0" w:color="auto"/>
              <w:right w:val="single" w:sz="4" w:space="0" w:color="auto"/>
            </w:tcBorders>
            <w:vAlign w:val="center"/>
            <w:hideMark/>
          </w:tcPr>
          <w:p w14:paraId="1EEE4626" w14:textId="77777777" w:rsidR="007E68E1" w:rsidRDefault="007E68E1" w:rsidP="0033389B">
            <w:pPr>
              <w:pStyle w:val="Tabletext"/>
              <w:spacing w:line="220" w:lineRule="exact"/>
              <w:rPr>
                <w:rFonts w:eastAsia="Arial Unicode MS"/>
                <w:lang w:val="en-GB"/>
              </w:rPr>
            </w:pPr>
            <w:r>
              <w:rPr>
                <w:lang w:val="en-GB"/>
              </w:rPr>
              <w:t>18</w:t>
            </w:r>
          </w:p>
        </w:tc>
        <w:tc>
          <w:tcPr>
            <w:tcW w:w="716" w:type="dxa"/>
            <w:tcBorders>
              <w:top w:val="single" w:sz="4" w:space="0" w:color="auto"/>
              <w:left w:val="single" w:sz="4" w:space="0" w:color="auto"/>
              <w:bottom w:val="single" w:sz="4" w:space="0" w:color="auto"/>
              <w:right w:val="single" w:sz="4" w:space="0" w:color="auto"/>
            </w:tcBorders>
            <w:vAlign w:val="center"/>
            <w:hideMark/>
          </w:tcPr>
          <w:p w14:paraId="3605D947" w14:textId="77777777" w:rsidR="007E68E1" w:rsidRDefault="007E68E1" w:rsidP="0033389B">
            <w:pPr>
              <w:pStyle w:val="Tabletext"/>
              <w:spacing w:line="220" w:lineRule="exact"/>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tcPr>
          <w:p w14:paraId="196D387C" w14:textId="77777777" w:rsidR="007E68E1" w:rsidRDefault="007E68E1" w:rsidP="0033389B">
            <w:pPr>
              <w:pStyle w:val="Tabletext"/>
              <w:spacing w:line="220" w:lineRule="exact"/>
              <w:jc w:val="center"/>
              <w:rPr>
                <w:rFonts w:eastAsia="Arial Unicode MS"/>
                <w:lang w:val="en-GB"/>
              </w:rPr>
            </w:pPr>
          </w:p>
        </w:tc>
      </w:tr>
      <w:tr w:rsidR="007E68E1" w14:paraId="0FBAEC63"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7D8BAC39" w14:textId="77777777" w:rsidR="007E68E1" w:rsidRDefault="007E68E1" w:rsidP="0033389B">
            <w:pPr>
              <w:pStyle w:val="Tabletext"/>
              <w:spacing w:line="220" w:lineRule="exact"/>
              <w:jc w:val="center"/>
              <w:rPr>
                <w:rFonts w:eastAsia="Arial Unicode MS"/>
                <w:lang w:val="en-GB"/>
              </w:rPr>
            </w:pPr>
            <w:r>
              <w:rPr>
                <w:lang w:val="en-GB"/>
              </w:rPr>
              <w:t>44</w:t>
            </w:r>
          </w:p>
        </w:tc>
        <w:tc>
          <w:tcPr>
            <w:tcW w:w="1144" w:type="dxa"/>
            <w:tcBorders>
              <w:top w:val="single" w:sz="4" w:space="0" w:color="auto"/>
              <w:left w:val="single" w:sz="4" w:space="0" w:color="auto"/>
              <w:bottom w:val="single" w:sz="4" w:space="0" w:color="auto"/>
              <w:right w:val="single" w:sz="4" w:space="0" w:color="auto"/>
            </w:tcBorders>
            <w:vAlign w:val="center"/>
            <w:hideMark/>
          </w:tcPr>
          <w:p w14:paraId="725B11FF" w14:textId="77777777" w:rsidR="007E68E1" w:rsidRDefault="007E68E1" w:rsidP="0033389B">
            <w:pPr>
              <w:pStyle w:val="Tabletext"/>
              <w:spacing w:line="220" w:lineRule="exact"/>
              <w:jc w:val="center"/>
              <w:rPr>
                <w:rFonts w:eastAsia="Arial Unicode MS"/>
                <w:lang w:val="en-GB"/>
              </w:rPr>
            </w:pPr>
            <w:r>
              <w:rPr>
                <w:lang w:val="en-GB"/>
              </w:rPr>
              <w:t>DRM_B5</w:t>
            </w:r>
          </w:p>
        </w:tc>
        <w:tc>
          <w:tcPr>
            <w:tcW w:w="1144" w:type="dxa"/>
            <w:tcBorders>
              <w:top w:val="single" w:sz="4" w:space="0" w:color="auto"/>
              <w:left w:val="single" w:sz="4" w:space="0" w:color="auto"/>
              <w:bottom w:val="single" w:sz="4" w:space="0" w:color="auto"/>
              <w:right w:val="single" w:sz="4" w:space="0" w:color="auto"/>
            </w:tcBorders>
            <w:vAlign w:val="center"/>
            <w:hideMark/>
          </w:tcPr>
          <w:p w14:paraId="2ACE5741" w14:textId="77777777" w:rsidR="007E68E1" w:rsidRDefault="007E68E1" w:rsidP="0033389B">
            <w:pPr>
              <w:pStyle w:val="Tabletext"/>
              <w:spacing w:line="220" w:lineRule="exact"/>
              <w:jc w:val="center"/>
              <w:rPr>
                <w:rFonts w:eastAsia="Arial Unicode MS"/>
                <w:lang w:val="en-GB"/>
              </w:rPr>
            </w:pPr>
            <w:r>
              <w:rPr>
                <w:lang w:val="en-GB"/>
              </w:rPr>
              <w:t>DRM_B5</w:t>
            </w:r>
          </w:p>
        </w:tc>
        <w:tc>
          <w:tcPr>
            <w:tcW w:w="716" w:type="dxa"/>
            <w:tcBorders>
              <w:top w:val="single" w:sz="4" w:space="0" w:color="auto"/>
              <w:left w:val="single" w:sz="4" w:space="0" w:color="auto"/>
              <w:bottom w:val="single" w:sz="4" w:space="0" w:color="auto"/>
              <w:right w:val="single" w:sz="4" w:space="0" w:color="auto"/>
            </w:tcBorders>
            <w:vAlign w:val="center"/>
            <w:hideMark/>
          </w:tcPr>
          <w:p w14:paraId="48F61694"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6,3</w:t>
            </w:r>
          </w:p>
        </w:tc>
        <w:tc>
          <w:tcPr>
            <w:tcW w:w="716" w:type="dxa"/>
            <w:tcBorders>
              <w:top w:val="single" w:sz="4" w:space="0" w:color="auto"/>
              <w:left w:val="single" w:sz="4" w:space="0" w:color="auto"/>
              <w:bottom w:val="single" w:sz="4" w:space="0" w:color="auto"/>
              <w:right w:val="single" w:sz="4" w:space="0" w:color="auto"/>
            </w:tcBorders>
            <w:vAlign w:val="center"/>
            <w:hideMark/>
          </w:tcPr>
          <w:p w14:paraId="23CD0DEC" w14:textId="77777777" w:rsidR="007E68E1" w:rsidRDefault="007E68E1" w:rsidP="0033389B">
            <w:pPr>
              <w:pStyle w:val="Tabletext"/>
              <w:spacing w:line="220" w:lineRule="exact"/>
              <w:rPr>
                <w:rFonts w:eastAsia="Arial Unicode MS"/>
                <w:lang w:val="en-GB"/>
              </w:rPr>
            </w:pPr>
            <w:r>
              <w:rPr>
                <w:lang w:val="en-GB"/>
              </w:rPr>
              <w:t>5,9</w:t>
            </w:r>
          </w:p>
        </w:tc>
        <w:tc>
          <w:tcPr>
            <w:tcW w:w="716" w:type="dxa"/>
            <w:tcBorders>
              <w:top w:val="single" w:sz="4" w:space="0" w:color="auto"/>
              <w:left w:val="single" w:sz="4" w:space="0" w:color="auto"/>
              <w:bottom w:val="single" w:sz="4" w:space="0" w:color="auto"/>
              <w:right w:val="single" w:sz="4" w:space="0" w:color="auto"/>
            </w:tcBorders>
            <w:vAlign w:val="center"/>
            <w:hideMark/>
          </w:tcPr>
          <w:p w14:paraId="0C9BEEA1" w14:textId="77777777" w:rsidR="007E68E1" w:rsidRDefault="007E68E1" w:rsidP="0033389B">
            <w:pPr>
              <w:pStyle w:val="Tabletext"/>
              <w:spacing w:line="220" w:lineRule="exact"/>
              <w:rPr>
                <w:rFonts w:eastAsia="Arial Unicode MS"/>
                <w:lang w:val="en-GB"/>
              </w:rPr>
            </w:pPr>
            <w:r>
              <w:rPr>
                <w:lang w:val="en-GB"/>
              </w:rPr>
              <w:t>10,3</w:t>
            </w:r>
          </w:p>
        </w:tc>
        <w:tc>
          <w:tcPr>
            <w:tcW w:w="716" w:type="dxa"/>
            <w:tcBorders>
              <w:top w:val="single" w:sz="4" w:space="0" w:color="auto"/>
              <w:left w:val="single" w:sz="4" w:space="0" w:color="auto"/>
              <w:bottom w:val="single" w:sz="4" w:space="0" w:color="auto"/>
              <w:right w:val="single" w:sz="4" w:space="0" w:color="auto"/>
            </w:tcBorders>
            <w:vAlign w:val="center"/>
            <w:hideMark/>
          </w:tcPr>
          <w:p w14:paraId="551E4C70" w14:textId="77777777" w:rsidR="007E68E1" w:rsidRDefault="007E68E1" w:rsidP="0033389B">
            <w:pPr>
              <w:pStyle w:val="Tabletext"/>
              <w:spacing w:line="220" w:lineRule="exact"/>
              <w:rPr>
                <w:rFonts w:eastAsia="Arial Unicode MS"/>
                <w:lang w:val="en-GB"/>
              </w:rPr>
            </w:pPr>
            <w:r>
              <w:rPr>
                <w:lang w:val="en-GB"/>
              </w:rPr>
              <w:t>13,4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06673623" w14:textId="77777777" w:rsidR="007E68E1" w:rsidRDefault="007E68E1" w:rsidP="0033389B">
            <w:pPr>
              <w:pStyle w:val="Tabletext"/>
              <w:spacing w:line="220" w:lineRule="exact"/>
              <w:rPr>
                <w:rFonts w:eastAsia="Arial Unicode MS"/>
                <w:lang w:val="en-GB"/>
              </w:rPr>
            </w:pPr>
            <w:r>
              <w:rPr>
                <w:lang w:val="en-GB"/>
              </w:rPr>
              <w:t>13,9</w:t>
            </w:r>
          </w:p>
        </w:tc>
        <w:tc>
          <w:tcPr>
            <w:tcW w:w="716" w:type="dxa"/>
            <w:tcBorders>
              <w:top w:val="single" w:sz="4" w:space="0" w:color="auto"/>
              <w:left w:val="single" w:sz="4" w:space="0" w:color="auto"/>
              <w:bottom w:val="single" w:sz="4" w:space="0" w:color="auto"/>
              <w:right w:val="single" w:sz="4" w:space="0" w:color="auto"/>
            </w:tcBorders>
            <w:vAlign w:val="center"/>
            <w:hideMark/>
          </w:tcPr>
          <w:p w14:paraId="4094A133" w14:textId="77777777" w:rsidR="007E68E1" w:rsidRDefault="007E68E1" w:rsidP="0033389B">
            <w:pPr>
              <w:pStyle w:val="Tabletext"/>
              <w:spacing w:line="220" w:lineRule="exact"/>
              <w:rPr>
                <w:rFonts w:eastAsia="Arial Unicode MS"/>
                <w:lang w:val="en-GB"/>
              </w:rPr>
            </w:pPr>
            <w:r>
              <w:rPr>
                <w:lang w:val="en-GB"/>
              </w:rPr>
              <w:t>15,2</w:t>
            </w:r>
          </w:p>
        </w:tc>
        <w:tc>
          <w:tcPr>
            <w:tcW w:w="716" w:type="dxa"/>
            <w:tcBorders>
              <w:top w:val="single" w:sz="4" w:space="0" w:color="auto"/>
              <w:left w:val="single" w:sz="4" w:space="0" w:color="auto"/>
              <w:bottom w:val="single" w:sz="4" w:space="0" w:color="auto"/>
              <w:right w:val="single" w:sz="4" w:space="0" w:color="auto"/>
            </w:tcBorders>
            <w:vAlign w:val="center"/>
            <w:hideMark/>
          </w:tcPr>
          <w:p w14:paraId="20F8FC1E" w14:textId="77777777" w:rsidR="007E68E1" w:rsidRDefault="007E68E1" w:rsidP="0033389B">
            <w:pPr>
              <w:pStyle w:val="Tabletext"/>
              <w:spacing w:line="220" w:lineRule="exact"/>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0AECD588" w14:textId="77777777" w:rsidR="007E68E1" w:rsidRDefault="007E68E1" w:rsidP="0033389B">
            <w:pPr>
              <w:pStyle w:val="Tabletext"/>
              <w:spacing w:line="220" w:lineRule="exact"/>
              <w:rPr>
                <w:rFonts w:eastAsia="Arial Unicode MS"/>
                <w:lang w:val="en-GB"/>
              </w:rPr>
            </w:pPr>
            <w:r>
              <w:rPr>
                <w:lang w:val="en-GB"/>
              </w:rPr>
              <w:t>15,2</w:t>
            </w:r>
          </w:p>
        </w:tc>
        <w:tc>
          <w:tcPr>
            <w:tcW w:w="716" w:type="dxa"/>
            <w:tcBorders>
              <w:top w:val="single" w:sz="4" w:space="0" w:color="auto"/>
              <w:left w:val="single" w:sz="4" w:space="0" w:color="auto"/>
              <w:bottom w:val="single" w:sz="4" w:space="0" w:color="auto"/>
              <w:right w:val="single" w:sz="4" w:space="0" w:color="auto"/>
            </w:tcBorders>
            <w:vAlign w:val="center"/>
            <w:hideMark/>
          </w:tcPr>
          <w:p w14:paraId="3AC87296" w14:textId="77777777" w:rsidR="007E68E1" w:rsidRDefault="007E68E1" w:rsidP="0033389B">
            <w:pPr>
              <w:pStyle w:val="Tabletext"/>
              <w:spacing w:line="220" w:lineRule="exact"/>
              <w:rPr>
                <w:rFonts w:eastAsia="Arial Unicode MS"/>
                <w:lang w:val="en-GB"/>
              </w:rPr>
            </w:pPr>
            <w:r>
              <w:rPr>
                <w:lang w:val="en-GB"/>
              </w:rPr>
              <w:t>13,9</w:t>
            </w:r>
          </w:p>
        </w:tc>
        <w:tc>
          <w:tcPr>
            <w:tcW w:w="716" w:type="dxa"/>
            <w:tcBorders>
              <w:top w:val="single" w:sz="4" w:space="0" w:color="auto"/>
              <w:left w:val="single" w:sz="4" w:space="0" w:color="auto"/>
              <w:bottom w:val="single" w:sz="4" w:space="0" w:color="auto"/>
              <w:right w:val="single" w:sz="4" w:space="0" w:color="auto"/>
            </w:tcBorders>
            <w:vAlign w:val="center"/>
            <w:hideMark/>
          </w:tcPr>
          <w:p w14:paraId="36E0B677" w14:textId="77777777" w:rsidR="007E68E1" w:rsidRDefault="007E68E1" w:rsidP="0033389B">
            <w:pPr>
              <w:pStyle w:val="Tabletext"/>
              <w:spacing w:line="220" w:lineRule="exact"/>
              <w:rPr>
                <w:rFonts w:eastAsia="Arial Unicode MS"/>
                <w:lang w:val="en-GB"/>
              </w:rPr>
            </w:pPr>
            <w:r>
              <w:rPr>
                <w:lang w:val="en-GB"/>
              </w:rPr>
              <w:t>13,4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65C4C221" w14:textId="77777777" w:rsidR="007E68E1" w:rsidRDefault="007E68E1" w:rsidP="0033389B">
            <w:pPr>
              <w:pStyle w:val="Tabletext"/>
              <w:spacing w:line="220" w:lineRule="exact"/>
              <w:rPr>
                <w:rFonts w:eastAsia="Arial Unicode MS"/>
                <w:lang w:val="en-GB"/>
              </w:rPr>
            </w:pPr>
            <w:r>
              <w:rPr>
                <w:lang w:val="en-GB"/>
              </w:rPr>
              <w:t>10,3</w:t>
            </w:r>
          </w:p>
        </w:tc>
        <w:tc>
          <w:tcPr>
            <w:tcW w:w="716" w:type="dxa"/>
            <w:tcBorders>
              <w:top w:val="single" w:sz="4" w:space="0" w:color="auto"/>
              <w:left w:val="single" w:sz="4" w:space="0" w:color="auto"/>
              <w:bottom w:val="single" w:sz="4" w:space="0" w:color="auto"/>
              <w:right w:val="single" w:sz="4" w:space="0" w:color="auto"/>
            </w:tcBorders>
            <w:vAlign w:val="center"/>
            <w:hideMark/>
          </w:tcPr>
          <w:p w14:paraId="48585018" w14:textId="77777777" w:rsidR="007E68E1" w:rsidRDefault="007E68E1" w:rsidP="0033389B">
            <w:pPr>
              <w:pStyle w:val="Tabletext"/>
              <w:spacing w:line="220" w:lineRule="exact"/>
              <w:rPr>
                <w:rFonts w:eastAsia="Arial Unicode MS"/>
                <w:lang w:val="en-GB"/>
              </w:rPr>
            </w:pPr>
            <w:r>
              <w:rPr>
                <w:lang w:val="en-GB"/>
              </w:rPr>
              <w:t>5,9</w:t>
            </w:r>
          </w:p>
        </w:tc>
        <w:tc>
          <w:tcPr>
            <w:tcW w:w="716" w:type="dxa"/>
            <w:tcBorders>
              <w:top w:val="single" w:sz="4" w:space="0" w:color="auto"/>
              <w:left w:val="single" w:sz="4" w:space="0" w:color="auto"/>
              <w:bottom w:val="single" w:sz="4" w:space="0" w:color="auto"/>
              <w:right w:val="single" w:sz="4" w:space="0" w:color="auto"/>
            </w:tcBorders>
            <w:vAlign w:val="center"/>
            <w:hideMark/>
          </w:tcPr>
          <w:p w14:paraId="7F0575F7"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6,3</w:t>
            </w:r>
          </w:p>
        </w:tc>
        <w:tc>
          <w:tcPr>
            <w:tcW w:w="716" w:type="dxa"/>
            <w:tcBorders>
              <w:top w:val="single" w:sz="4" w:space="0" w:color="auto"/>
              <w:left w:val="single" w:sz="4" w:space="0" w:color="auto"/>
              <w:bottom w:val="single" w:sz="4" w:space="0" w:color="auto"/>
              <w:right w:val="single" w:sz="4" w:space="0" w:color="auto"/>
            </w:tcBorders>
            <w:vAlign w:val="center"/>
            <w:hideMark/>
          </w:tcPr>
          <w:p w14:paraId="0F8B8F5A" w14:textId="77777777" w:rsidR="007E68E1" w:rsidRDefault="007E68E1" w:rsidP="0033389B">
            <w:pPr>
              <w:pStyle w:val="Tabletext"/>
              <w:spacing w:line="220" w:lineRule="exact"/>
              <w:rPr>
                <w:rFonts w:eastAsia="Arial Unicode MS"/>
                <w:lang w:val="en-GB"/>
              </w:rPr>
            </w:pPr>
            <w:r>
              <w:rPr>
                <w:lang w:val="en-GB"/>
              </w:rPr>
              <w:t>20</w:t>
            </w:r>
          </w:p>
        </w:tc>
        <w:tc>
          <w:tcPr>
            <w:tcW w:w="716" w:type="dxa"/>
            <w:tcBorders>
              <w:top w:val="single" w:sz="4" w:space="0" w:color="auto"/>
              <w:left w:val="single" w:sz="4" w:space="0" w:color="auto"/>
              <w:bottom w:val="single" w:sz="4" w:space="0" w:color="auto"/>
              <w:right w:val="single" w:sz="4" w:space="0" w:color="auto"/>
            </w:tcBorders>
            <w:vAlign w:val="center"/>
            <w:hideMark/>
          </w:tcPr>
          <w:p w14:paraId="780724AB" w14:textId="77777777" w:rsidR="007E68E1" w:rsidRDefault="007E68E1" w:rsidP="0033389B">
            <w:pPr>
              <w:pStyle w:val="Tabletext"/>
              <w:spacing w:line="220" w:lineRule="exact"/>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tcPr>
          <w:p w14:paraId="45169E12" w14:textId="77777777" w:rsidR="007E68E1" w:rsidRDefault="007E68E1" w:rsidP="0033389B">
            <w:pPr>
              <w:pStyle w:val="Tabletext"/>
              <w:spacing w:line="220" w:lineRule="exact"/>
              <w:jc w:val="center"/>
              <w:rPr>
                <w:rFonts w:eastAsia="Arial Unicode MS"/>
                <w:lang w:val="en-GB"/>
              </w:rPr>
            </w:pPr>
          </w:p>
        </w:tc>
      </w:tr>
      <w:tr w:rsidR="007E68E1" w14:paraId="04746810"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110B4F42" w14:textId="77777777" w:rsidR="007E68E1" w:rsidRDefault="007E68E1" w:rsidP="0033389B">
            <w:pPr>
              <w:pStyle w:val="Tabletext"/>
              <w:spacing w:line="220" w:lineRule="exact"/>
              <w:jc w:val="center"/>
              <w:rPr>
                <w:rFonts w:eastAsia="Arial Unicode MS"/>
                <w:lang w:val="en-GB"/>
              </w:rPr>
            </w:pPr>
            <w:r>
              <w:rPr>
                <w:lang w:val="en-GB"/>
              </w:rPr>
              <w:t>45</w:t>
            </w:r>
          </w:p>
        </w:tc>
        <w:tc>
          <w:tcPr>
            <w:tcW w:w="1144" w:type="dxa"/>
            <w:tcBorders>
              <w:top w:val="single" w:sz="4" w:space="0" w:color="auto"/>
              <w:left w:val="single" w:sz="4" w:space="0" w:color="auto"/>
              <w:bottom w:val="single" w:sz="4" w:space="0" w:color="auto"/>
              <w:right w:val="single" w:sz="4" w:space="0" w:color="auto"/>
            </w:tcBorders>
            <w:vAlign w:val="center"/>
            <w:hideMark/>
          </w:tcPr>
          <w:p w14:paraId="79EC60C7" w14:textId="77777777" w:rsidR="007E68E1" w:rsidRDefault="007E68E1" w:rsidP="0033389B">
            <w:pPr>
              <w:pStyle w:val="Tabletext"/>
              <w:spacing w:line="220" w:lineRule="exact"/>
              <w:jc w:val="center"/>
              <w:rPr>
                <w:rFonts w:eastAsia="Arial Unicode MS"/>
                <w:lang w:val="en-GB"/>
              </w:rPr>
            </w:pPr>
            <w:r>
              <w:rPr>
                <w:lang w:val="en-GB"/>
              </w:rPr>
              <w:t>DRM_C3</w:t>
            </w:r>
          </w:p>
        </w:tc>
        <w:tc>
          <w:tcPr>
            <w:tcW w:w="1144" w:type="dxa"/>
            <w:tcBorders>
              <w:top w:val="single" w:sz="4" w:space="0" w:color="auto"/>
              <w:left w:val="single" w:sz="4" w:space="0" w:color="auto"/>
              <w:bottom w:val="single" w:sz="4" w:space="0" w:color="auto"/>
              <w:right w:val="single" w:sz="4" w:space="0" w:color="auto"/>
            </w:tcBorders>
            <w:vAlign w:val="center"/>
            <w:hideMark/>
          </w:tcPr>
          <w:p w14:paraId="7C49AF45" w14:textId="77777777" w:rsidR="007E68E1" w:rsidRDefault="007E68E1" w:rsidP="0033389B">
            <w:pPr>
              <w:pStyle w:val="Tabletext"/>
              <w:spacing w:line="220" w:lineRule="exact"/>
              <w:jc w:val="center"/>
              <w:rPr>
                <w:rFonts w:eastAsia="Arial Unicode MS"/>
                <w:lang w:val="en-GB"/>
              </w:rPr>
            </w:pPr>
            <w:r>
              <w:rPr>
                <w:lang w:val="en-GB"/>
              </w:rPr>
              <w:t>DRM_C3</w:t>
            </w:r>
          </w:p>
        </w:tc>
        <w:tc>
          <w:tcPr>
            <w:tcW w:w="716" w:type="dxa"/>
            <w:tcBorders>
              <w:top w:val="single" w:sz="4" w:space="0" w:color="auto"/>
              <w:left w:val="single" w:sz="4" w:space="0" w:color="auto"/>
              <w:bottom w:val="single" w:sz="4" w:space="0" w:color="auto"/>
              <w:right w:val="single" w:sz="4" w:space="0" w:color="auto"/>
            </w:tcBorders>
            <w:vAlign w:val="center"/>
            <w:hideMark/>
          </w:tcPr>
          <w:p w14:paraId="31D5E95F"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36,9</w:t>
            </w:r>
          </w:p>
        </w:tc>
        <w:tc>
          <w:tcPr>
            <w:tcW w:w="716" w:type="dxa"/>
            <w:tcBorders>
              <w:top w:val="single" w:sz="4" w:space="0" w:color="auto"/>
              <w:left w:val="single" w:sz="4" w:space="0" w:color="auto"/>
              <w:bottom w:val="single" w:sz="4" w:space="0" w:color="auto"/>
              <w:right w:val="single" w:sz="4" w:space="0" w:color="auto"/>
            </w:tcBorders>
            <w:vAlign w:val="center"/>
            <w:hideMark/>
          </w:tcPr>
          <w:p w14:paraId="7666AC5D"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34,9</w:t>
            </w:r>
          </w:p>
        </w:tc>
        <w:tc>
          <w:tcPr>
            <w:tcW w:w="716" w:type="dxa"/>
            <w:tcBorders>
              <w:top w:val="single" w:sz="4" w:space="0" w:color="auto"/>
              <w:left w:val="single" w:sz="4" w:space="0" w:color="auto"/>
              <w:bottom w:val="single" w:sz="4" w:space="0" w:color="auto"/>
              <w:right w:val="single" w:sz="4" w:space="0" w:color="auto"/>
            </w:tcBorders>
            <w:vAlign w:val="center"/>
            <w:hideMark/>
          </w:tcPr>
          <w:p w14:paraId="5BEF573B"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31,3</w:t>
            </w:r>
          </w:p>
        </w:tc>
        <w:tc>
          <w:tcPr>
            <w:tcW w:w="716" w:type="dxa"/>
            <w:tcBorders>
              <w:top w:val="single" w:sz="4" w:space="0" w:color="auto"/>
              <w:left w:val="single" w:sz="4" w:space="0" w:color="auto"/>
              <w:bottom w:val="single" w:sz="4" w:space="0" w:color="auto"/>
              <w:right w:val="single" w:sz="4" w:space="0" w:color="auto"/>
            </w:tcBorders>
            <w:vAlign w:val="center"/>
            <w:hideMark/>
          </w:tcPr>
          <w:p w14:paraId="07F25E8F"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9,1</w:t>
            </w:r>
          </w:p>
        </w:tc>
        <w:tc>
          <w:tcPr>
            <w:tcW w:w="716" w:type="dxa"/>
            <w:tcBorders>
              <w:top w:val="single" w:sz="4" w:space="0" w:color="auto"/>
              <w:left w:val="single" w:sz="4" w:space="0" w:color="auto"/>
              <w:bottom w:val="single" w:sz="4" w:space="0" w:color="auto"/>
              <w:right w:val="single" w:sz="4" w:space="0" w:color="auto"/>
            </w:tcBorders>
            <w:vAlign w:val="center"/>
            <w:hideMark/>
          </w:tcPr>
          <w:p w14:paraId="78224B8B" w14:textId="77777777" w:rsidR="007E68E1" w:rsidRDefault="007E68E1" w:rsidP="0033389B">
            <w:pPr>
              <w:pStyle w:val="Tabletext"/>
              <w:spacing w:line="220" w:lineRule="exact"/>
              <w:rPr>
                <w:rFonts w:eastAsia="Arial Unicode MS"/>
                <w:lang w:val="en-GB"/>
              </w:rPr>
            </w:pPr>
            <w:r>
              <w:rPr>
                <w:lang w:val="en-GB"/>
              </w:rPr>
              <w:t>5,2</w:t>
            </w:r>
          </w:p>
        </w:tc>
        <w:tc>
          <w:tcPr>
            <w:tcW w:w="716" w:type="dxa"/>
            <w:tcBorders>
              <w:top w:val="single" w:sz="4" w:space="0" w:color="auto"/>
              <w:left w:val="single" w:sz="4" w:space="0" w:color="auto"/>
              <w:bottom w:val="single" w:sz="4" w:space="0" w:color="auto"/>
              <w:right w:val="single" w:sz="4" w:space="0" w:color="auto"/>
            </w:tcBorders>
            <w:vAlign w:val="center"/>
            <w:hideMark/>
          </w:tcPr>
          <w:p w14:paraId="56B90B28" w14:textId="77777777" w:rsidR="007E68E1" w:rsidRDefault="007E68E1" w:rsidP="0033389B">
            <w:pPr>
              <w:pStyle w:val="Tabletext"/>
              <w:spacing w:line="220" w:lineRule="exact"/>
              <w:rPr>
                <w:rFonts w:eastAsia="Arial Unicode MS"/>
                <w:lang w:val="en-GB"/>
              </w:rPr>
            </w:pPr>
            <w:r>
              <w:rPr>
                <w:lang w:val="en-GB"/>
              </w:rPr>
              <w:t>13,4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13EDDA85" w14:textId="77777777" w:rsidR="007E68E1" w:rsidRDefault="007E68E1" w:rsidP="0033389B">
            <w:pPr>
              <w:pStyle w:val="Tabletext"/>
              <w:spacing w:line="220" w:lineRule="exact"/>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26E4E3C1" w14:textId="77777777" w:rsidR="007E68E1" w:rsidRDefault="007E68E1" w:rsidP="0033389B">
            <w:pPr>
              <w:pStyle w:val="Tabletext"/>
              <w:spacing w:line="220" w:lineRule="exact"/>
              <w:rPr>
                <w:rFonts w:eastAsia="Arial Unicode MS"/>
                <w:lang w:val="en-GB"/>
              </w:rPr>
            </w:pPr>
            <w:r>
              <w:rPr>
                <w:lang w:val="en-GB"/>
              </w:rPr>
              <w:t>13,4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360228DF" w14:textId="77777777" w:rsidR="007E68E1" w:rsidRDefault="007E68E1" w:rsidP="0033389B">
            <w:pPr>
              <w:pStyle w:val="Tabletext"/>
              <w:spacing w:line="220" w:lineRule="exact"/>
              <w:rPr>
                <w:rFonts w:eastAsia="Arial Unicode MS"/>
                <w:lang w:val="en-GB"/>
              </w:rPr>
            </w:pPr>
            <w:r>
              <w:rPr>
                <w:lang w:val="en-GB"/>
              </w:rPr>
              <w:t>5,2</w:t>
            </w:r>
          </w:p>
        </w:tc>
        <w:tc>
          <w:tcPr>
            <w:tcW w:w="716" w:type="dxa"/>
            <w:tcBorders>
              <w:top w:val="single" w:sz="4" w:space="0" w:color="auto"/>
              <w:left w:val="single" w:sz="4" w:space="0" w:color="auto"/>
              <w:bottom w:val="single" w:sz="4" w:space="0" w:color="auto"/>
              <w:right w:val="single" w:sz="4" w:space="0" w:color="auto"/>
            </w:tcBorders>
            <w:vAlign w:val="center"/>
            <w:hideMark/>
          </w:tcPr>
          <w:p w14:paraId="0BE6D0FA"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9,1</w:t>
            </w:r>
          </w:p>
        </w:tc>
        <w:tc>
          <w:tcPr>
            <w:tcW w:w="716" w:type="dxa"/>
            <w:tcBorders>
              <w:top w:val="single" w:sz="4" w:space="0" w:color="auto"/>
              <w:left w:val="single" w:sz="4" w:space="0" w:color="auto"/>
              <w:bottom w:val="single" w:sz="4" w:space="0" w:color="auto"/>
              <w:right w:val="single" w:sz="4" w:space="0" w:color="auto"/>
            </w:tcBorders>
            <w:vAlign w:val="center"/>
            <w:hideMark/>
          </w:tcPr>
          <w:p w14:paraId="30EBB1C1"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31,3</w:t>
            </w:r>
          </w:p>
        </w:tc>
        <w:tc>
          <w:tcPr>
            <w:tcW w:w="716" w:type="dxa"/>
            <w:tcBorders>
              <w:top w:val="single" w:sz="4" w:space="0" w:color="auto"/>
              <w:left w:val="single" w:sz="4" w:space="0" w:color="auto"/>
              <w:bottom w:val="single" w:sz="4" w:space="0" w:color="auto"/>
              <w:right w:val="single" w:sz="4" w:space="0" w:color="auto"/>
            </w:tcBorders>
            <w:vAlign w:val="center"/>
            <w:hideMark/>
          </w:tcPr>
          <w:p w14:paraId="5D0F1606"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34,9</w:t>
            </w:r>
          </w:p>
        </w:tc>
        <w:tc>
          <w:tcPr>
            <w:tcW w:w="716" w:type="dxa"/>
            <w:tcBorders>
              <w:top w:val="single" w:sz="4" w:space="0" w:color="auto"/>
              <w:left w:val="single" w:sz="4" w:space="0" w:color="auto"/>
              <w:bottom w:val="single" w:sz="4" w:space="0" w:color="auto"/>
              <w:right w:val="single" w:sz="4" w:space="0" w:color="auto"/>
            </w:tcBorders>
            <w:vAlign w:val="center"/>
            <w:hideMark/>
          </w:tcPr>
          <w:p w14:paraId="26CCC703"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36,9</w:t>
            </w:r>
          </w:p>
        </w:tc>
        <w:tc>
          <w:tcPr>
            <w:tcW w:w="716" w:type="dxa"/>
            <w:tcBorders>
              <w:top w:val="single" w:sz="4" w:space="0" w:color="auto"/>
              <w:left w:val="single" w:sz="4" w:space="0" w:color="auto"/>
              <w:bottom w:val="single" w:sz="4" w:space="0" w:color="auto"/>
              <w:right w:val="single" w:sz="4" w:space="0" w:color="auto"/>
            </w:tcBorders>
            <w:vAlign w:val="center"/>
            <w:hideMark/>
          </w:tcPr>
          <w:p w14:paraId="18FB87F9" w14:textId="77777777" w:rsidR="007E68E1" w:rsidRDefault="007E68E1" w:rsidP="0033389B">
            <w:pPr>
              <w:pStyle w:val="Tabletext"/>
              <w:spacing w:line="220" w:lineRule="exact"/>
              <w:rPr>
                <w:rFonts w:eastAsia="Arial Unicode MS"/>
                <w:lang w:val="en-GB"/>
              </w:rPr>
            </w:pPr>
            <w:r>
              <w:rPr>
                <w:lang w:val="en-GB"/>
              </w:rPr>
              <w:t>10</w:t>
            </w:r>
          </w:p>
        </w:tc>
        <w:tc>
          <w:tcPr>
            <w:tcW w:w="716" w:type="dxa"/>
            <w:tcBorders>
              <w:top w:val="single" w:sz="4" w:space="0" w:color="auto"/>
              <w:left w:val="single" w:sz="4" w:space="0" w:color="auto"/>
              <w:bottom w:val="single" w:sz="4" w:space="0" w:color="auto"/>
              <w:right w:val="single" w:sz="4" w:space="0" w:color="auto"/>
            </w:tcBorders>
            <w:vAlign w:val="center"/>
            <w:hideMark/>
          </w:tcPr>
          <w:p w14:paraId="049C12AF" w14:textId="77777777" w:rsidR="007E68E1" w:rsidRDefault="007E68E1" w:rsidP="0033389B">
            <w:pPr>
              <w:pStyle w:val="Tabletext"/>
              <w:spacing w:line="220" w:lineRule="exact"/>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tcPr>
          <w:p w14:paraId="72857207" w14:textId="77777777" w:rsidR="007E68E1" w:rsidRDefault="007E68E1" w:rsidP="0033389B">
            <w:pPr>
              <w:pStyle w:val="Tabletext"/>
              <w:spacing w:line="220" w:lineRule="exact"/>
              <w:jc w:val="center"/>
              <w:rPr>
                <w:rFonts w:eastAsia="Arial Unicode MS"/>
                <w:lang w:val="en-GB"/>
              </w:rPr>
            </w:pPr>
          </w:p>
        </w:tc>
      </w:tr>
      <w:tr w:rsidR="007E68E1" w14:paraId="35FE2F9F"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00C8E87C" w14:textId="77777777" w:rsidR="007E68E1" w:rsidRDefault="007E68E1" w:rsidP="0033389B">
            <w:pPr>
              <w:pStyle w:val="Tabletext"/>
              <w:spacing w:line="220" w:lineRule="exact"/>
              <w:jc w:val="center"/>
              <w:rPr>
                <w:rFonts w:eastAsia="Arial Unicode MS"/>
                <w:lang w:val="en-GB"/>
              </w:rPr>
            </w:pPr>
            <w:r>
              <w:rPr>
                <w:lang w:val="en-GB"/>
              </w:rPr>
              <w:t>46</w:t>
            </w:r>
          </w:p>
        </w:tc>
        <w:tc>
          <w:tcPr>
            <w:tcW w:w="1144" w:type="dxa"/>
            <w:tcBorders>
              <w:top w:val="single" w:sz="4" w:space="0" w:color="auto"/>
              <w:left w:val="single" w:sz="4" w:space="0" w:color="auto"/>
              <w:bottom w:val="single" w:sz="4" w:space="0" w:color="auto"/>
              <w:right w:val="single" w:sz="4" w:space="0" w:color="auto"/>
            </w:tcBorders>
            <w:vAlign w:val="center"/>
            <w:hideMark/>
          </w:tcPr>
          <w:p w14:paraId="368B9924" w14:textId="77777777" w:rsidR="007E68E1" w:rsidRDefault="007E68E1" w:rsidP="0033389B">
            <w:pPr>
              <w:pStyle w:val="Tabletext"/>
              <w:spacing w:line="220" w:lineRule="exact"/>
              <w:jc w:val="center"/>
              <w:rPr>
                <w:rFonts w:eastAsia="Arial Unicode MS"/>
                <w:lang w:val="en-GB"/>
              </w:rPr>
            </w:pPr>
            <w:r>
              <w:rPr>
                <w:lang w:val="en-GB"/>
              </w:rPr>
              <w:t>DRM_C5</w:t>
            </w:r>
          </w:p>
        </w:tc>
        <w:tc>
          <w:tcPr>
            <w:tcW w:w="1144" w:type="dxa"/>
            <w:tcBorders>
              <w:top w:val="single" w:sz="4" w:space="0" w:color="auto"/>
              <w:left w:val="single" w:sz="4" w:space="0" w:color="auto"/>
              <w:bottom w:val="single" w:sz="4" w:space="0" w:color="auto"/>
              <w:right w:val="single" w:sz="4" w:space="0" w:color="auto"/>
            </w:tcBorders>
            <w:vAlign w:val="center"/>
            <w:hideMark/>
          </w:tcPr>
          <w:p w14:paraId="247EC77B" w14:textId="77777777" w:rsidR="007E68E1" w:rsidRDefault="007E68E1" w:rsidP="0033389B">
            <w:pPr>
              <w:pStyle w:val="Tabletext"/>
              <w:spacing w:line="220" w:lineRule="exact"/>
              <w:jc w:val="center"/>
              <w:rPr>
                <w:rFonts w:eastAsia="Arial Unicode MS"/>
                <w:lang w:val="en-GB"/>
              </w:rPr>
            </w:pPr>
            <w:r>
              <w:rPr>
                <w:lang w:val="en-GB"/>
              </w:rPr>
              <w:t>DRM_C5</w:t>
            </w:r>
          </w:p>
        </w:tc>
        <w:tc>
          <w:tcPr>
            <w:tcW w:w="716" w:type="dxa"/>
            <w:tcBorders>
              <w:top w:val="single" w:sz="4" w:space="0" w:color="auto"/>
              <w:left w:val="single" w:sz="4" w:space="0" w:color="auto"/>
              <w:bottom w:val="single" w:sz="4" w:space="0" w:color="auto"/>
              <w:right w:val="single" w:sz="4" w:space="0" w:color="auto"/>
            </w:tcBorders>
            <w:vAlign w:val="center"/>
            <w:hideMark/>
          </w:tcPr>
          <w:p w14:paraId="2EB790FA"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7,3</w:t>
            </w:r>
          </w:p>
        </w:tc>
        <w:tc>
          <w:tcPr>
            <w:tcW w:w="716" w:type="dxa"/>
            <w:tcBorders>
              <w:top w:val="single" w:sz="4" w:space="0" w:color="auto"/>
              <w:left w:val="single" w:sz="4" w:space="0" w:color="auto"/>
              <w:bottom w:val="single" w:sz="4" w:space="0" w:color="auto"/>
              <w:right w:val="single" w:sz="4" w:space="0" w:color="auto"/>
            </w:tcBorders>
            <w:vAlign w:val="center"/>
            <w:hideMark/>
          </w:tcPr>
          <w:p w14:paraId="534191BF" w14:textId="77777777" w:rsidR="007E68E1" w:rsidRDefault="007E68E1" w:rsidP="0033389B">
            <w:pPr>
              <w:pStyle w:val="Tabletext"/>
              <w:spacing w:line="220" w:lineRule="exact"/>
              <w:rPr>
                <w:rFonts w:eastAsia="Arial Unicode MS"/>
                <w:lang w:val="en-GB"/>
              </w:rPr>
            </w:pPr>
            <w:r>
              <w:rPr>
                <w:lang w:val="en-GB"/>
              </w:rPr>
              <w:t>5,7</w:t>
            </w:r>
          </w:p>
        </w:tc>
        <w:tc>
          <w:tcPr>
            <w:tcW w:w="716" w:type="dxa"/>
            <w:tcBorders>
              <w:top w:val="single" w:sz="4" w:space="0" w:color="auto"/>
              <w:left w:val="single" w:sz="4" w:space="0" w:color="auto"/>
              <w:bottom w:val="single" w:sz="4" w:space="0" w:color="auto"/>
              <w:right w:val="single" w:sz="4" w:space="0" w:color="auto"/>
            </w:tcBorders>
            <w:vAlign w:val="center"/>
            <w:hideMark/>
          </w:tcPr>
          <w:p w14:paraId="15813ECE" w14:textId="77777777" w:rsidR="007E68E1" w:rsidRDefault="007E68E1" w:rsidP="0033389B">
            <w:pPr>
              <w:pStyle w:val="Tabletext"/>
              <w:spacing w:line="220" w:lineRule="exact"/>
              <w:rPr>
                <w:rFonts w:eastAsia="Arial Unicode MS"/>
                <w:lang w:val="en-GB"/>
              </w:rPr>
            </w:pPr>
            <w:r>
              <w:rPr>
                <w:lang w:val="en-GB"/>
              </w:rPr>
              <w:t>10,2</w:t>
            </w:r>
          </w:p>
        </w:tc>
        <w:tc>
          <w:tcPr>
            <w:tcW w:w="716" w:type="dxa"/>
            <w:tcBorders>
              <w:top w:val="single" w:sz="4" w:space="0" w:color="auto"/>
              <w:left w:val="single" w:sz="4" w:space="0" w:color="auto"/>
              <w:bottom w:val="single" w:sz="4" w:space="0" w:color="auto"/>
              <w:right w:val="single" w:sz="4" w:space="0" w:color="auto"/>
            </w:tcBorders>
            <w:vAlign w:val="center"/>
            <w:hideMark/>
          </w:tcPr>
          <w:p w14:paraId="1A532653" w14:textId="77777777" w:rsidR="007E68E1" w:rsidRDefault="007E68E1" w:rsidP="0033389B">
            <w:pPr>
              <w:pStyle w:val="Tabletext"/>
              <w:spacing w:line="220" w:lineRule="exact"/>
              <w:rPr>
                <w:rFonts w:eastAsia="Arial Unicode MS"/>
                <w:lang w:val="en-GB"/>
              </w:rPr>
            </w:pPr>
            <w:r>
              <w:rPr>
                <w:lang w:val="en-GB"/>
              </w:rPr>
              <w:t>13,4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02F20E8E" w14:textId="77777777" w:rsidR="007E68E1" w:rsidRDefault="007E68E1" w:rsidP="0033389B">
            <w:pPr>
              <w:pStyle w:val="Tabletext"/>
              <w:spacing w:line="220" w:lineRule="exact"/>
              <w:rPr>
                <w:rFonts w:eastAsia="Arial Unicode MS"/>
                <w:lang w:val="en-GB"/>
              </w:rPr>
            </w:pPr>
            <w:r>
              <w:rPr>
                <w:lang w:val="en-GB"/>
              </w:rPr>
              <w:t>13,8</w:t>
            </w:r>
          </w:p>
        </w:tc>
        <w:tc>
          <w:tcPr>
            <w:tcW w:w="716" w:type="dxa"/>
            <w:tcBorders>
              <w:top w:val="single" w:sz="4" w:space="0" w:color="auto"/>
              <w:left w:val="single" w:sz="4" w:space="0" w:color="auto"/>
              <w:bottom w:val="single" w:sz="4" w:space="0" w:color="auto"/>
              <w:right w:val="single" w:sz="4" w:space="0" w:color="auto"/>
            </w:tcBorders>
            <w:vAlign w:val="center"/>
            <w:hideMark/>
          </w:tcPr>
          <w:p w14:paraId="1B250D3E" w14:textId="77777777" w:rsidR="007E68E1" w:rsidRDefault="007E68E1" w:rsidP="0033389B">
            <w:pPr>
              <w:pStyle w:val="Tabletext"/>
              <w:spacing w:line="220" w:lineRule="exact"/>
              <w:rPr>
                <w:rFonts w:eastAsia="Arial Unicode MS"/>
                <w:lang w:val="en-GB"/>
              </w:rPr>
            </w:pPr>
            <w:r>
              <w:rPr>
                <w:lang w:val="en-GB"/>
              </w:rPr>
              <w:t>15,2</w:t>
            </w:r>
          </w:p>
        </w:tc>
        <w:tc>
          <w:tcPr>
            <w:tcW w:w="716" w:type="dxa"/>
            <w:tcBorders>
              <w:top w:val="single" w:sz="4" w:space="0" w:color="auto"/>
              <w:left w:val="single" w:sz="4" w:space="0" w:color="auto"/>
              <w:bottom w:val="single" w:sz="4" w:space="0" w:color="auto"/>
              <w:right w:val="single" w:sz="4" w:space="0" w:color="auto"/>
            </w:tcBorders>
            <w:vAlign w:val="center"/>
            <w:hideMark/>
          </w:tcPr>
          <w:p w14:paraId="7779CB14" w14:textId="77777777" w:rsidR="007E68E1" w:rsidRDefault="007E68E1" w:rsidP="0033389B">
            <w:pPr>
              <w:pStyle w:val="Tabletext"/>
              <w:spacing w:line="220" w:lineRule="exact"/>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1670C105" w14:textId="77777777" w:rsidR="007E68E1" w:rsidRDefault="007E68E1" w:rsidP="0033389B">
            <w:pPr>
              <w:pStyle w:val="Tabletext"/>
              <w:spacing w:line="220" w:lineRule="exact"/>
              <w:rPr>
                <w:rFonts w:eastAsia="Arial Unicode MS"/>
                <w:lang w:val="en-GB"/>
              </w:rPr>
            </w:pPr>
            <w:r>
              <w:rPr>
                <w:lang w:val="en-GB"/>
              </w:rPr>
              <w:t>15,2</w:t>
            </w:r>
          </w:p>
        </w:tc>
        <w:tc>
          <w:tcPr>
            <w:tcW w:w="716" w:type="dxa"/>
            <w:tcBorders>
              <w:top w:val="single" w:sz="4" w:space="0" w:color="auto"/>
              <w:left w:val="single" w:sz="4" w:space="0" w:color="auto"/>
              <w:bottom w:val="single" w:sz="4" w:space="0" w:color="auto"/>
              <w:right w:val="single" w:sz="4" w:space="0" w:color="auto"/>
            </w:tcBorders>
            <w:vAlign w:val="center"/>
            <w:hideMark/>
          </w:tcPr>
          <w:p w14:paraId="7EA98EF1" w14:textId="77777777" w:rsidR="007E68E1" w:rsidRDefault="007E68E1" w:rsidP="0033389B">
            <w:pPr>
              <w:pStyle w:val="Tabletext"/>
              <w:spacing w:line="220" w:lineRule="exact"/>
              <w:rPr>
                <w:rFonts w:eastAsia="Arial Unicode MS"/>
                <w:lang w:val="en-GB"/>
              </w:rPr>
            </w:pPr>
            <w:r>
              <w:rPr>
                <w:lang w:val="en-GB"/>
              </w:rPr>
              <w:t>13,8</w:t>
            </w:r>
          </w:p>
        </w:tc>
        <w:tc>
          <w:tcPr>
            <w:tcW w:w="716" w:type="dxa"/>
            <w:tcBorders>
              <w:top w:val="single" w:sz="4" w:space="0" w:color="auto"/>
              <w:left w:val="single" w:sz="4" w:space="0" w:color="auto"/>
              <w:bottom w:val="single" w:sz="4" w:space="0" w:color="auto"/>
              <w:right w:val="single" w:sz="4" w:space="0" w:color="auto"/>
            </w:tcBorders>
            <w:vAlign w:val="center"/>
            <w:hideMark/>
          </w:tcPr>
          <w:p w14:paraId="49DDA13F" w14:textId="77777777" w:rsidR="007E68E1" w:rsidRDefault="007E68E1" w:rsidP="0033389B">
            <w:pPr>
              <w:pStyle w:val="Tabletext"/>
              <w:spacing w:line="220" w:lineRule="exact"/>
              <w:rPr>
                <w:rFonts w:eastAsia="Arial Unicode MS"/>
                <w:lang w:val="en-GB"/>
              </w:rPr>
            </w:pPr>
            <w:r>
              <w:rPr>
                <w:lang w:val="en-GB"/>
              </w:rPr>
              <w:t>13,4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567FC4BA" w14:textId="77777777" w:rsidR="007E68E1" w:rsidRDefault="007E68E1" w:rsidP="0033389B">
            <w:pPr>
              <w:pStyle w:val="Tabletext"/>
              <w:spacing w:line="220" w:lineRule="exact"/>
              <w:rPr>
                <w:rFonts w:eastAsia="Arial Unicode MS"/>
                <w:lang w:val="en-GB"/>
              </w:rPr>
            </w:pPr>
            <w:r>
              <w:rPr>
                <w:lang w:val="en-GB"/>
              </w:rPr>
              <w:t>10,2</w:t>
            </w:r>
          </w:p>
        </w:tc>
        <w:tc>
          <w:tcPr>
            <w:tcW w:w="716" w:type="dxa"/>
            <w:tcBorders>
              <w:top w:val="single" w:sz="4" w:space="0" w:color="auto"/>
              <w:left w:val="single" w:sz="4" w:space="0" w:color="auto"/>
              <w:bottom w:val="single" w:sz="4" w:space="0" w:color="auto"/>
              <w:right w:val="single" w:sz="4" w:space="0" w:color="auto"/>
            </w:tcBorders>
            <w:vAlign w:val="center"/>
            <w:hideMark/>
          </w:tcPr>
          <w:p w14:paraId="7EAB0169" w14:textId="77777777" w:rsidR="007E68E1" w:rsidRDefault="007E68E1" w:rsidP="0033389B">
            <w:pPr>
              <w:pStyle w:val="Tabletext"/>
              <w:spacing w:line="220" w:lineRule="exact"/>
              <w:rPr>
                <w:rFonts w:eastAsia="Arial Unicode MS"/>
                <w:lang w:val="en-GB"/>
              </w:rPr>
            </w:pPr>
            <w:r>
              <w:rPr>
                <w:lang w:val="en-GB"/>
              </w:rPr>
              <w:t>5,7</w:t>
            </w:r>
          </w:p>
        </w:tc>
        <w:tc>
          <w:tcPr>
            <w:tcW w:w="716" w:type="dxa"/>
            <w:tcBorders>
              <w:top w:val="single" w:sz="4" w:space="0" w:color="auto"/>
              <w:left w:val="single" w:sz="4" w:space="0" w:color="auto"/>
              <w:bottom w:val="single" w:sz="4" w:space="0" w:color="auto"/>
              <w:right w:val="single" w:sz="4" w:space="0" w:color="auto"/>
            </w:tcBorders>
            <w:vAlign w:val="center"/>
            <w:hideMark/>
          </w:tcPr>
          <w:p w14:paraId="0162244A"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7,3</w:t>
            </w:r>
          </w:p>
        </w:tc>
        <w:tc>
          <w:tcPr>
            <w:tcW w:w="716" w:type="dxa"/>
            <w:tcBorders>
              <w:top w:val="single" w:sz="4" w:space="0" w:color="auto"/>
              <w:left w:val="single" w:sz="4" w:space="0" w:color="auto"/>
              <w:bottom w:val="single" w:sz="4" w:space="0" w:color="auto"/>
              <w:right w:val="single" w:sz="4" w:space="0" w:color="auto"/>
            </w:tcBorders>
            <w:vAlign w:val="center"/>
            <w:hideMark/>
          </w:tcPr>
          <w:p w14:paraId="2D16EA33" w14:textId="77777777" w:rsidR="007E68E1" w:rsidRDefault="007E68E1" w:rsidP="0033389B">
            <w:pPr>
              <w:pStyle w:val="Tabletext"/>
              <w:spacing w:line="220" w:lineRule="exact"/>
              <w:rPr>
                <w:rFonts w:eastAsia="Arial Unicode MS"/>
                <w:lang w:val="en-GB"/>
              </w:rPr>
            </w:pPr>
            <w:r>
              <w:rPr>
                <w:lang w:val="en-GB"/>
              </w:rPr>
              <w:t>20</w:t>
            </w:r>
          </w:p>
        </w:tc>
        <w:tc>
          <w:tcPr>
            <w:tcW w:w="716" w:type="dxa"/>
            <w:tcBorders>
              <w:top w:val="single" w:sz="4" w:space="0" w:color="auto"/>
              <w:left w:val="single" w:sz="4" w:space="0" w:color="auto"/>
              <w:bottom w:val="single" w:sz="4" w:space="0" w:color="auto"/>
              <w:right w:val="single" w:sz="4" w:space="0" w:color="auto"/>
            </w:tcBorders>
            <w:vAlign w:val="center"/>
            <w:hideMark/>
          </w:tcPr>
          <w:p w14:paraId="63236CA9" w14:textId="77777777" w:rsidR="007E68E1" w:rsidRDefault="007E68E1" w:rsidP="0033389B">
            <w:pPr>
              <w:pStyle w:val="Tabletext"/>
              <w:spacing w:line="220" w:lineRule="exact"/>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tcPr>
          <w:p w14:paraId="610C7555" w14:textId="77777777" w:rsidR="007E68E1" w:rsidRDefault="007E68E1" w:rsidP="0033389B">
            <w:pPr>
              <w:pStyle w:val="Tabletext"/>
              <w:spacing w:line="220" w:lineRule="exact"/>
              <w:jc w:val="center"/>
              <w:rPr>
                <w:rFonts w:eastAsia="Arial Unicode MS"/>
                <w:lang w:val="en-GB"/>
              </w:rPr>
            </w:pPr>
          </w:p>
        </w:tc>
      </w:tr>
      <w:tr w:rsidR="007E68E1" w14:paraId="389AC0DD"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7375B642" w14:textId="77777777" w:rsidR="007E68E1" w:rsidRDefault="007E68E1" w:rsidP="0033389B">
            <w:pPr>
              <w:pStyle w:val="Tabletext"/>
              <w:spacing w:line="220" w:lineRule="exact"/>
              <w:jc w:val="center"/>
              <w:rPr>
                <w:rFonts w:eastAsia="Arial Unicode MS"/>
                <w:lang w:val="en-GB"/>
              </w:rPr>
            </w:pPr>
            <w:r>
              <w:rPr>
                <w:lang w:val="en-GB"/>
              </w:rPr>
              <w:t>47</w:t>
            </w:r>
          </w:p>
        </w:tc>
        <w:tc>
          <w:tcPr>
            <w:tcW w:w="1144" w:type="dxa"/>
            <w:tcBorders>
              <w:top w:val="single" w:sz="4" w:space="0" w:color="auto"/>
              <w:left w:val="single" w:sz="4" w:space="0" w:color="auto"/>
              <w:bottom w:val="single" w:sz="4" w:space="0" w:color="auto"/>
              <w:right w:val="single" w:sz="4" w:space="0" w:color="auto"/>
            </w:tcBorders>
            <w:vAlign w:val="center"/>
            <w:hideMark/>
          </w:tcPr>
          <w:p w14:paraId="05DDF778" w14:textId="77777777" w:rsidR="007E68E1" w:rsidRDefault="007E68E1" w:rsidP="0033389B">
            <w:pPr>
              <w:pStyle w:val="Tabletext"/>
              <w:spacing w:line="220" w:lineRule="exact"/>
              <w:jc w:val="center"/>
              <w:rPr>
                <w:rFonts w:eastAsia="Arial Unicode MS"/>
                <w:lang w:val="en-GB"/>
              </w:rPr>
            </w:pPr>
            <w:r>
              <w:rPr>
                <w:lang w:val="en-GB"/>
              </w:rPr>
              <w:t>DRM_D3</w:t>
            </w:r>
          </w:p>
        </w:tc>
        <w:tc>
          <w:tcPr>
            <w:tcW w:w="1144" w:type="dxa"/>
            <w:tcBorders>
              <w:top w:val="single" w:sz="4" w:space="0" w:color="auto"/>
              <w:left w:val="single" w:sz="4" w:space="0" w:color="auto"/>
              <w:bottom w:val="single" w:sz="4" w:space="0" w:color="auto"/>
              <w:right w:val="single" w:sz="4" w:space="0" w:color="auto"/>
            </w:tcBorders>
            <w:vAlign w:val="center"/>
            <w:hideMark/>
          </w:tcPr>
          <w:p w14:paraId="2F6B62E1" w14:textId="77777777" w:rsidR="007E68E1" w:rsidRDefault="007E68E1" w:rsidP="0033389B">
            <w:pPr>
              <w:pStyle w:val="Tabletext"/>
              <w:spacing w:line="220" w:lineRule="exact"/>
              <w:jc w:val="center"/>
              <w:rPr>
                <w:rFonts w:eastAsia="Arial Unicode MS"/>
                <w:lang w:val="en-GB"/>
              </w:rPr>
            </w:pPr>
            <w:r>
              <w:rPr>
                <w:lang w:val="en-GB"/>
              </w:rPr>
              <w:t>DRM_D3</w:t>
            </w:r>
          </w:p>
        </w:tc>
        <w:tc>
          <w:tcPr>
            <w:tcW w:w="716" w:type="dxa"/>
            <w:tcBorders>
              <w:top w:val="single" w:sz="4" w:space="0" w:color="auto"/>
              <w:left w:val="single" w:sz="4" w:space="0" w:color="auto"/>
              <w:bottom w:val="single" w:sz="4" w:space="0" w:color="auto"/>
              <w:right w:val="single" w:sz="4" w:space="0" w:color="auto"/>
            </w:tcBorders>
            <w:vAlign w:val="center"/>
            <w:hideMark/>
          </w:tcPr>
          <w:p w14:paraId="45BD12A0"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36,8</w:t>
            </w:r>
          </w:p>
        </w:tc>
        <w:tc>
          <w:tcPr>
            <w:tcW w:w="716" w:type="dxa"/>
            <w:tcBorders>
              <w:top w:val="single" w:sz="4" w:space="0" w:color="auto"/>
              <w:left w:val="single" w:sz="4" w:space="0" w:color="auto"/>
              <w:bottom w:val="single" w:sz="4" w:space="0" w:color="auto"/>
              <w:right w:val="single" w:sz="4" w:space="0" w:color="auto"/>
            </w:tcBorders>
            <w:vAlign w:val="center"/>
            <w:hideMark/>
          </w:tcPr>
          <w:p w14:paraId="01806982"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34,8</w:t>
            </w:r>
          </w:p>
        </w:tc>
        <w:tc>
          <w:tcPr>
            <w:tcW w:w="716" w:type="dxa"/>
            <w:tcBorders>
              <w:top w:val="single" w:sz="4" w:space="0" w:color="auto"/>
              <w:left w:val="single" w:sz="4" w:space="0" w:color="auto"/>
              <w:bottom w:val="single" w:sz="4" w:space="0" w:color="auto"/>
              <w:right w:val="single" w:sz="4" w:space="0" w:color="auto"/>
            </w:tcBorders>
            <w:vAlign w:val="center"/>
            <w:hideMark/>
          </w:tcPr>
          <w:p w14:paraId="365C4A7D"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31,1</w:t>
            </w:r>
          </w:p>
        </w:tc>
        <w:tc>
          <w:tcPr>
            <w:tcW w:w="716" w:type="dxa"/>
            <w:tcBorders>
              <w:top w:val="single" w:sz="4" w:space="0" w:color="auto"/>
              <w:left w:val="single" w:sz="4" w:space="0" w:color="auto"/>
              <w:bottom w:val="single" w:sz="4" w:space="0" w:color="auto"/>
              <w:right w:val="single" w:sz="4" w:space="0" w:color="auto"/>
            </w:tcBorders>
            <w:vAlign w:val="center"/>
            <w:hideMark/>
          </w:tcPr>
          <w:p w14:paraId="0DA261F9"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8,0</w:t>
            </w:r>
          </w:p>
        </w:tc>
        <w:tc>
          <w:tcPr>
            <w:tcW w:w="716" w:type="dxa"/>
            <w:tcBorders>
              <w:top w:val="single" w:sz="4" w:space="0" w:color="auto"/>
              <w:left w:val="single" w:sz="4" w:space="0" w:color="auto"/>
              <w:bottom w:val="single" w:sz="4" w:space="0" w:color="auto"/>
              <w:right w:val="single" w:sz="4" w:space="0" w:color="auto"/>
            </w:tcBorders>
            <w:vAlign w:val="center"/>
            <w:hideMark/>
          </w:tcPr>
          <w:p w14:paraId="2995541E" w14:textId="77777777" w:rsidR="007E68E1" w:rsidRDefault="007E68E1" w:rsidP="0033389B">
            <w:pPr>
              <w:pStyle w:val="Tabletext"/>
              <w:spacing w:line="220" w:lineRule="exact"/>
              <w:rPr>
                <w:rFonts w:eastAsia="Arial Unicode MS"/>
                <w:lang w:val="en-GB"/>
              </w:rPr>
            </w:pPr>
            <w:r>
              <w:rPr>
                <w:lang w:val="en-GB"/>
              </w:rPr>
              <w:t>5,5</w:t>
            </w:r>
          </w:p>
        </w:tc>
        <w:tc>
          <w:tcPr>
            <w:tcW w:w="716" w:type="dxa"/>
            <w:tcBorders>
              <w:top w:val="single" w:sz="4" w:space="0" w:color="auto"/>
              <w:left w:val="single" w:sz="4" w:space="0" w:color="auto"/>
              <w:bottom w:val="single" w:sz="4" w:space="0" w:color="auto"/>
              <w:right w:val="single" w:sz="4" w:space="0" w:color="auto"/>
            </w:tcBorders>
            <w:vAlign w:val="center"/>
            <w:hideMark/>
          </w:tcPr>
          <w:p w14:paraId="60C8C163" w14:textId="77777777" w:rsidR="007E68E1" w:rsidRDefault="007E68E1" w:rsidP="0033389B">
            <w:pPr>
              <w:pStyle w:val="Tabletext"/>
              <w:spacing w:line="220" w:lineRule="exact"/>
              <w:rPr>
                <w:rFonts w:eastAsia="Arial Unicode MS"/>
                <w:lang w:val="en-GB"/>
              </w:rPr>
            </w:pPr>
            <w:r>
              <w:rPr>
                <w:lang w:val="en-GB"/>
              </w:rPr>
              <w:t>13,4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10AFDF8A" w14:textId="77777777" w:rsidR="007E68E1" w:rsidRDefault="007E68E1" w:rsidP="0033389B">
            <w:pPr>
              <w:pStyle w:val="Tabletext"/>
              <w:spacing w:line="220" w:lineRule="exact"/>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461F6C2D" w14:textId="77777777" w:rsidR="007E68E1" w:rsidRDefault="007E68E1" w:rsidP="0033389B">
            <w:pPr>
              <w:pStyle w:val="Tabletext"/>
              <w:spacing w:line="220" w:lineRule="exact"/>
              <w:rPr>
                <w:rFonts w:eastAsia="Arial Unicode MS"/>
                <w:lang w:val="en-GB"/>
              </w:rPr>
            </w:pPr>
            <w:r>
              <w:rPr>
                <w:lang w:val="en-GB"/>
              </w:rPr>
              <w:t>13,4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3E85D948" w14:textId="77777777" w:rsidR="007E68E1" w:rsidRDefault="007E68E1" w:rsidP="0033389B">
            <w:pPr>
              <w:pStyle w:val="Tabletext"/>
              <w:spacing w:line="220" w:lineRule="exact"/>
              <w:rPr>
                <w:rFonts w:eastAsia="Arial Unicode MS"/>
                <w:lang w:val="en-GB"/>
              </w:rPr>
            </w:pPr>
            <w:r>
              <w:rPr>
                <w:lang w:val="en-GB"/>
              </w:rPr>
              <w:t>5,5</w:t>
            </w:r>
          </w:p>
        </w:tc>
        <w:tc>
          <w:tcPr>
            <w:tcW w:w="716" w:type="dxa"/>
            <w:tcBorders>
              <w:top w:val="single" w:sz="4" w:space="0" w:color="auto"/>
              <w:left w:val="single" w:sz="4" w:space="0" w:color="auto"/>
              <w:bottom w:val="single" w:sz="4" w:space="0" w:color="auto"/>
              <w:right w:val="single" w:sz="4" w:space="0" w:color="auto"/>
            </w:tcBorders>
            <w:vAlign w:val="center"/>
            <w:hideMark/>
          </w:tcPr>
          <w:p w14:paraId="2FED7E51"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8,0</w:t>
            </w:r>
          </w:p>
        </w:tc>
        <w:tc>
          <w:tcPr>
            <w:tcW w:w="716" w:type="dxa"/>
            <w:tcBorders>
              <w:top w:val="single" w:sz="4" w:space="0" w:color="auto"/>
              <w:left w:val="single" w:sz="4" w:space="0" w:color="auto"/>
              <w:bottom w:val="single" w:sz="4" w:space="0" w:color="auto"/>
              <w:right w:val="single" w:sz="4" w:space="0" w:color="auto"/>
            </w:tcBorders>
            <w:vAlign w:val="center"/>
            <w:hideMark/>
          </w:tcPr>
          <w:p w14:paraId="4513B720"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31,1</w:t>
            </w:r>
          </w:p>
        </w:tc>
        <w:tc>
          <w:tcPr>
            <w:tcW w:w="716" w:type="dxa"/>
            <w:tcBorders>
              <w:top w:val="single" w:sz="4" w:space="0" w:color="auto"/>
              <w:left w:val="single" w:sz="4" w:space="0" w:color="auto"/>
              <w:bottom w:val="single" w:sz="4" w:space="0" w:color="auto"/>
              <w:right w:val="single" w:sz="4" w:space="0" w:color="auto"/>
            </w:tcBorders>
            <w:vAlign w:val="center"/>
            <w:hideMark/>
          </w:tcPr>
          <w:p w14:paraId="20652E54"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34,8</w:t>
            </w:r>
          </w:p>
        </w:tc>
        <w:tc>
          <w:tcPr>
            <w:tcW w:w="716" w:type="dxa"/>
            <w:tcBorders>
              <w:top w:val="single" w:sz="4" w:space="0" w:color="auto"/>
              <w:left w:val="single" w:sz="4" w:space="0" w:color="auto"/>
              <w:bottom w:val="single" w:sz="4" w:space="0" w:color="auto"/>
              <w:right w:val="single" w:sz="4" w:space="0" w:color="auto"/>
            </w:tcBorders>
            <w:vAlign w:val="center"/>
            <w:hideMark/>
          </w:tcPr>
          <w:p w14:paraId="64AF0EFA"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36,8</w:t>
            </w:r>
          </w:p>
        </w:tc>
        <w:tc>
          <w:tcPr>
            <w:tcW w:w="716" w:type="dxa"/>
            <w:tcBorders>
              <w:top w:val="single" w:sz="4" w:space="0" w:color="auto"/>
              <w:left w:val="single" w:sz="4" w:space="0" w:color="auto"/>
              <w:bottom w:val="single" w:sz="4" w:space="0" w:color="auto"/>
              <w:right w:val="single" w:sz="4" w:space="0" w:color="auto"/>
            </w:tcBorders>
            <w:vAlign w:val="center"/>
            <w:hideMark/>
          </w:tcPr>
          <w:p w14:paraId="2ADE6B15" w14:textId="77777777" w:rsidR="007E68E1" w:rsidRDefault="007E68E1" w:rsidP="0033389B">
            <w:pPr>
              <w:pStyle w:val="Tabletext"/>
              <w:spacing w:line="220" w:lineRule="exact"/>
              <w:rPr>
                <w:rFonts w:eastAsia="Arial Unicode MS"/>
                <w:lang w:val="en-GB"/>
              </w:rPr>
            </w:pPr>
            <w:r>
              <w:rPr>
                <w:lang w:val="en-GB"/>
              </w:rPr>
              <w:t>10</w:t>
            </w:r>
          </w:p>
        </w:tc>
        <w:tc>
          <w:tcPr>
            <w:tcW w:w="716" w:type="dxa"/>
            <w:tcBorders>
              <w:top w:val="single" w:sz="4" w:space="0" w:color="auto"/>
              <w:left w:val="single" w:sz="4" w:space="0" w:color="auto"/>
              <w:bottom w:val="single" w:sz="4" w:space="0" w:color="auto"/>
              <w:right w:val="single" w:sz="4" w:space="0" w:color="auto"/>
            </w:tcBorders>
            <w:vAlign w:val="center"/>
            <w:hideMark/>
          </w:tcPr>
          <w:p w14:paraId="31BECB70" w14:textId="77777777" w:rsidR="007E68E1" w:rsidRDefault="007E68E1" w:rsidP="0033389B">
            <w:pPr>
              <w:pStyle w:val="Tabletext"/>
              <w:spacing w:line="220" w:lineRule="exact"/>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tcPr>
          <w:p w14:paraId="7F8F541C" w14:textId="77777777" w:rsidR="007E68E1" w:rsidRDefault="007E68E1" w:rsidP="0033389B">
            <w:pPr>
              <w:pStyle w:val="Tabletext"/>
              <w:spacing w:line="220" w:lineRule="exact"/>
              <w:jc w:val="center"/>
              <w:rPr>
                <w:rFonts w:eastAsia="Arial Unicode MS"/>
                <w:lang w:val="en-GB"/>
              </w:rPr>
            </w:pPr>
          </w:p>
        </w:tc>
      </w:tr>
      <w:tr w:rsidR="007E68E1" w14:paraId="30BE7525"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23E5C085" w14:textId="77777777" w:rsidR="007E68E1" w:rsidRDefault="007E68E1" w:rsidP="0033389B">
            <w:pPr>
              <w:pStyle w:val="Tabletext"/>
              <w:spacing w:line="220" w:lineRule="exact"/>
              <w:jc w:val="center"/>
              <w:rPr>
                <w:rFonts w:eastAsia="Arial Unicode MS"/>
                <w:lang w:val="en-GB"/>
              </w:rPr>
            </w:pPr>
            <w:r>
              <w:rPr>
                <w:lang w:val="en-GB"/>
              </w:rPr>
              <w:t>48</w:t>
            </w:r>
          </w:p>
        </w:tc>
        <w:tc>
          <w:tcPr>
            <w:tcW w:w="1144" w:type="dxa"/>
            <w:tcBorders>
              <w:top w:val="single" w:sz="4" w:space="0" w:color="auto"/>
              <w:left w:val="single" w:sz="4" w:space="0" w:color="auto"/>
              <w:bottom w:val="single" w:sz="4" w:space="0" w:color="auto"/>
              <w:right w:val="single" w:sz="4" w:space="0" w:color="auto"/>
            </w:tcBorders>
            <w:vAlign w:val="center"/>
            <w:hideMark/>
          </w:tcPr>
          <w:p w14:paraId="401766D0" w14:textId="77777777" w:rsidR="007E68E1" w:rsidRDefault="007E68E1" w:rsidP="0033389B">
            <w:pPr>
              <w:pStyle w:val="Tabletext"/>
              <w:spacing w:line="220" w:lineRule="exact"/>
              <w:jc w:val="center"/>
              <w:rPr>
                <w:rFonts w:eastAsia="Arial Unicode MS"/>
                <w:lang w:val="en-GB"/>
              </w:rPr>
            </w:pPr>
            <w:r>
              <w:rPr>
                <w:lang w:val="en-GB"/>
              </w:rPr>
              <w:t>DRM_D5</w:t>
            </w:r>
          </w:p>
        </w:tc>
        <w:tc>
          <w:tcPr>
            <w:tcW w:w="1144" w:type="dxa"/>
            <w:tcBorders>
              <w:top w:val="single" w:sz="4" w:space="0" w:color="auto"/>
              <w:left w:val="single" w:sz="4" w:space="0" w:color="auto"/>
              <w:bottom w:val="single" w:sz="4" w:space="0" w:color="auto"/>
              <w:right w:val="single" w:sz="4" w:space="0" w:color="auto"/>
            </w:tcBorders>
            <w:vAlign w:val="center"/>
            <w:hideMark/>
          </w:tcPr>
          <w:p w14:paraId="5CD011C0" w14:textId="77777777" w:rsidR="007E68E1" w:rsidRDefault="007E68E1" w:rsidP="0033389B">
            <w:pPr>
              <w:pStyle w:val="Tabletext"/>
              <w:spacing w:line="220" w:lineRule="exact"/>
              <w:jc w:val="center"/>
              <w:rPr>
                <w:rFonts w:eastAsia="Arial Unicode MS"/>
                <w:lang w:val="en-GB"/>
              </w:rPr>
            </w:pPr>
            <w:r>
              <w:rPr>
                <w:lang w:val="en-GB"/>
              </w:rPr>
              <w:t>DRM_D5</w:t>
            </w:r>
          </w:p>
        </w:tc>
        <w:tc>
          <w:tcPr>
            <w:tcW w:w="716" w:type="dxa"/>
            <w:tcBorders>
              <w:top w:val="single" w:sz="4" w:space="0" w:color="auto"/>
              <w:left w:val="single" w:sz="4" w:space="0" w:color="auto"/>
              <w:bottom w:val="single" w:sz="4" w:space="0" w:color="auto"/>
              <w:right w:val="single" w:sz="4" w:space="0" w:color="auto"/>
            </w:tcBorders>
            <w:vAlign w:val="center"/>
            <w:hideMark/>
          </w:tcPr>
          <w:p w14:paraId="3545EAF0"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7,1</w:t>
            </w:r>
          </w:p>
        </w:tc>
        <w:tc>
          <w:tcPr>
            <w:tcW w:w="716" w:type="dxa"/>
            <w:tcBorders>
              <w:top w:val="single" w:sz="4" w:space="0" w:color="auto"/>
              <w:left w:val="single" w:sz="4" w:space="0" w:color="auto"/>
              <w:bottom w:val="single" w:sz="4" w:space="0" w:color="auto"/>
              <w:right w:val="single" w:sz="4" w:space="0" w:color="auto"/>
            </w:tcBorders>
            <w:vAlign w:val="center"/>
            <w:hideMark/>
          </w:tcPr>
          <w:p w14:paraId="5652BA26" w14:textId="77777777" w:rsidR="007E68E1" w:rsidRDefault="007E68E1" w:rsidP="0033389B">
            <w:pPr>
              <w:pStyle w:val="Tabletext"/>
              <w:spacing w:line="220" w:lineRule="exact"/>
              <w:rPr>
                <w:rFonts w:eastAsia="Arial Unicode MS"/>
                <w:lang w:val="en-GB"/>
              </w:rPr>
            </w:pPr>
            <w:r>
              <w:rPr>
                <w:lang w:val="en-GB"/>
              </w:rPr>
              <w:t>5,7</w:t>
            </w:r>
          </w:p>
        </w:tc>
        <w:tc>
          <w:tcPr>
            <w:tcW w:w="716" w:type="dxa"/>
            <w:tcBorders>
              <w:top w:val="single" w:sz="4" w:space="0" w:color="auto"/>
              <w:left w:val="single" w:sz="4" w:space="0" w:color="auto"/>
              <w:bottom w:val="single" w:sz="4" w:space="0" w:color="auto"/>
              <w:right w:val="single" w:sz="4" w:space="0" w:color="auto"/>
            </w:tcBorders>
            <w:vAlign w:val="center"/>
            <w:hideMark/>
          </w:tcPr>
          <w:p w14:paraId="3EBC3027" w14:textId="77777777" w:rsidR="007E68E1" w:rsidRDefault="007E68E1" w:rsidP="0033389B">
            <w:pPr>
              <w:pStyle w:val="Tabletext"/>
              <w:spacing w:line="220" w:lineRule="exact"/>
              <w:rPr>
                <w:rFonts w:eastAsia="Arial Unicode MS"/>
                <w:lang w:val="en-GB"/>
              </w:rPr>
            </w:pPr>
            <w:r>
              <w:rPr>
                <w:lang w:val="en-GB"/>
              </w:rPr>
              <w:t>10,2</w:t>
            </w:r>
          </w:p>
        </w:tc>
        <w:tc>
          <w:tcPr>
            <w:tcW w:w="716" w:type="dxa"/>
            <w:tcBorders>
              <w:top w:val="single" w:sz="4" w:space="0" w:color="auto"/>
              <w:left w:val="single" w:sz="4" w:space="0" w:color="auto"/>
              <w:bottom w:val="single" w:sz="4" w:space="0" w:color="auto"/>
              <w:right w:val="single" w:sz="4" w:space="0" w:color="auto"/>
            </w:tcBorders>
            <w:vAlign w:val="center"/>
            <w:hideMark/>
          </w:tcPr>
          <w:p w14:paraId="549014AB" w14:textId="77777777" w:rsidR="007E68E1" w:rsidRDefault="007E68E1" w:rsidP="0033389B">
            <w:pPr>
              <w:pStyle w:val="Tabletext"/>
              <w:spacing w:line="220" w:lineRule="exact"/>
              <w:rPr>
                <w:rFonts w:eastAsia="Arial Unicode MS"/>
                <w:lang w:val="en-GB"/>
              </w:rPr>
            </w:pPr>
            <w:r>
              <w:rPr>
                <w:lang w:val="en-GB"/>
              </w:rPr>
              <w:t>13,4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3675CF6B" w14:textId="77777777" w:rsidR="007E68E1" w:rsidRDefault="007E68E1" w:rsidP="0033389B">
            <w:pPr>
              <w:pStyle w:val="Tabletext"/>
              <w:spacing w:line="220" w:lineRule="exact"/>
              <w:rPr>
                <w:rFonts w:eastAsia="Arial Unicode MS"/>
                <w:lang w:val="en-GB"/>
              </w:rPr>
            </w:pPr>
            <w:r>
              <w:rPr>
                <w:lang w:val="en-GB"/>
              </w:rPr>
              <w:t>13,8</w:t>
            </w:r>
          </w:p>
        </w:tc>
        <w:tc>
          <w:tcPr>
            <w:tcW w:w="716" w:type="dxa"/>
            <w:tcBorders>
              <w:top w:val="single" w:sz="4" w:space="0" w:color="auto"/>
              <w:left w:val="single" w:sz="4" w:space="0" w:color="auto"/>
              <w:bottom w:val="single" w:sz="4" w:space="0" w:color="auto"/>
              <w:right w:val="single" w:sz="4" w:space="0" w:color="auto"/>
            </w:tcBorders>
            <w:vAlign w:val="center"/>
            <w:hideMark/>
          </w:tcPr>
          <w:p w14:paraId="60A319E8" w14:textId="77777777" w:rsidR="007E68E1" w:rsidRDefault="007E68E1" w:rsidP="0033389B">
            <w:pPr>
              <w:pStyle w:val="Tabletext"/>
              <w:spacing w:line="220" w:lineRule="exact"/>
              <w:rPr>
                <w:rFonts w:eastAsia="Arial Unicode MS"/>
                <w:lang w:val="en-GB"/>
              </w:rPr>
            </w:pPr>
            <w:r>
              <w:rPr>
                <w:lang w:val="en-GB"/>
              </w:rPr>
              <w:t>15,2</w:t>
            </w:r>
          </w:p>
        </w:tc>
        <w:tc>
          <w:tcPr>
            <w:tcW w:w="716" w:type="dxa"/>
            <w:tcBorders>
              <w:top w:val="single" w:sz="4" w:space="0" w:color="auto"/>
              <w:left w:val="single" w:sz="4" w:space="0" w:color="auto"/>
              <w:bottom w:val="single" w:sz="4" w:space="0" w:color="auto"/>
              <w:right w:val="single" w:sz="4" w:space="0" w:color="auto"/>
            </w:tcBorders>
            <w:vAlign w:val="center"/>
            <w:hideMark/>
          </w:tcPr>
          <w:p w14:paraId="6C25B18B" w14:textId="77777777" w:rsidR="007E68E1" w:rsidRDefault="007E68E1" w:rsidP="0033389B">
            <w:pPr>
              <w:pStyle w:val="Tabletext"/>
              <w:spacing w:line="220" w:lineRule="exact"/>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7D1920A5" w14:textId="77777777" w:rsidR="007E68E1" w:rsidRDefault="007E68E1" w:rsidP="0033389B">
            <w:pPr>
              <w:pStyle w:val="Tabletext"/>
              <w:spacing w:line="220" w:lineRule="exact"/>
              <w:rPr>
                <w:rFonts w:eastAsia="Arial Unicode MS"/>
                <w:lang w:val="en-GB"/>
              </w:rPr>
            </w:pPr>
            <w:r>
              <w:rPr>
                <w:lang w:val="en-GB"/>
              </w:rPr>
              <w:t>15,2</w:t>
            </w:r>
          </w:p>
        </w:tc>
        <w:tc>
          <w:tcPr>
            <w:tcW w:w="716" w:type="dxa"/>
            <w:tcBorders>
              <w:top w:val="single" w:sz="4" w:space="0" w:color="auto"/>
              <w:left w:val="single" w:sz="4" w:space="0" w:color="auto"/>
              <w:bottom w:val="single" w:sz="4" w:space="0" w:color="auto"/>
              <w:right w:val="single" w:sz="4" w:space="0" w:color="auto"/>
            </w:tcBorders>
            <w:vAlign w:val="center"/>
            <w:hideMark/>
          </w:tcPr>
          <w:p w14:paraId="48066396" w14:textId="77777777" w:rsidR="007E68E1" w:rsidRDefault="007E68E1" w:rsidP="0033389B">
            <w:pPr>
              <w:pStyle w:val="Tabletext"/>
              <w:spacing w:line="220" w:lineRule="exact"/>
              <w:rPr>
                <w:rFonts w:eastAsia="Arial Unicode MS"/>
                <w:lang w:val="en-GB"/>
              </w:rPr>
            </w:pPr>
            <w:r>
              <w:rPr>
                <w:lang w:val="en-GB"/>
              </w:rPr>
              <w:t>13,8</w:t>
            </w:r>
          </w:p>
        </w:tc>
        <w:tc>
          <w:tcPr>
            <w:tcW w:w="716" w:type="dxa"/>
            <w:tcBorders>
              <w:top w:val="single" w:sz="4" w:space="0" w:color="auto"/>
              <w:left w:val="single" w:sz="4" w:space="0" w:color="auto"/>
              <w:bottom w:val="single" w:sz="4" w:space="0" w:color="auto"/>
              <w:right w:val="single" w:sz="4" w:space="0" w:color="auto"/>
            </w:tcBorders>
            <w:vAlign w:val="center"/>
            <w:hideMark/>
          </w:tcPr>
          <w:p w14:paraId="38273EE5" w14:textId="77777777" w:rsidR="007E68E1" w:rsidRDefault="007E68E1" w:rsidP="0033389B">
            <w:pPr>
              <w:pStyle w:val="Tabletext"/>
              <w:spacing w:line="220" w:lineRule="exact"/>
              <w:rPr>
                <w:rFonts w:eastAsia="Arial Unicode MS"/>
                <w:lang w:val="en-GB"/>
              </w:rPr>
            </w:pPr>
            <w:r>
              <w:rPr>
                <w:lang w:val="en-GB"/>
              </w:rPr>
              <w:t>13,4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54A4A305" w14:textId="77777777" w:rsidR="007E68E1" w:rsidRDefault="007E68E1" w:rsidP="0033389B">
            <w:pPr>
              <w:pStyle w:val="Tabletext"/>
              <w:spacing w:line="220" w:lineRule="exact"/>
              <w:rPr>
                <w:rFonts w:eastAsia="Arial Unicode MS"/>
                <w:lang w:val="en-GB"/>
              </w:rPr>
            </w:pPr>
            <w:r>
              <w:rPr>
                <w:lang w:val="en-GB"/>
              </w:rPr>
              <w:t>10,2</w:t>
            </w:r>
          </w:p>
        </w:tc>
        <w:tc>
          <w:tcPr>
            <w:tcW w:w="716" w:type="dxa"/>
            <w:tcBorders>
              <w:top w:val="single" w:sz="4" w:space="0" w:color="auto"/>
              <w:left w:val="single" w:sz="4" w:space="0" w:color="auto"/>
              <w:bottom w:val="single" w:sz="4" w:space="0" w:color="auto"/>
              <w:right w:val="single" w:sz="4" w:space="0" w:color="auto"/>
            </w:tcBorders>
            <w:vAlign w:val="center"/>
            <w:hideMark/>
          </w:tcPr>
          <w:p w14:paraId="4B0EC9C3" w14:textId="77777777" w:rsidR="007E68E1" w:rsidRDefault="007E68E1" w:rsidP="0033389B">
            <w:pPr>
              <w:pStyle w:val="Tabletext"/>
              <w:spacing w:line="220" w:lineRule="exact"/>
              <w:rPr>
                <w:rFonts w:eastAsia="Arial Unicode MS"/>
                <w:lang w:val="en-GB"/>
              </w:rPr>
            </w:pPr>
            <w:r>
              <w:rPr>
                <w:lang w:val="en-GB"/>
              </w:rPr>
              <w:t>5,7</w:t>
            </w:r>
          </w:p>
        </w:tc>
        <w:tc>
          <w:tcPr>
            <w:tcW w:w="716" w:type="dxa"/>
            <w:tcBorders>
              <w:top w:val="single" w:sz="4" w:space="0" w:color="auto"/>
              <w:left w:val="single" w:sz="4" w:space="0" w:color="auto"/>
              <w:bottom w:val="single" w:sz="4" w:space="0" w:color="auto"/>
              <w:right w:val="single" w:sz="4" w:space="0" w:color="auto"/>
            </w:tcBorders>
            <w:vAlign w:val="center"/>
            <w:hideMark/>
          </w:tcPr>
          <w:p w14:paraId="115F1A9B" w14:textId="77777777" w:rsidR="007E68E1" w:rsidRDefault="007E68E1" w:rsidP="0033389B">
            <w:pPr>
              <w:pStyle w:val="Tabletext"/>
              <w:spacing w:line="220" w:lineRule="exact"/>
              <w:rPr>
                <w:rFonts w:eastAsia="Arial Unicode MS"/>
                <w:lang w:val="en-GB"/>
              </w:rPr>
            </w:pPr>
            <w:r>
              <w:rPr>
                <w:rFonts w:cs="Times New Roman" w:hint="cs"/>
                <w:szCs w:val="20"/>
                <w:rtl/>
                <w:lang w:val="en-GB"/>
              </w:rPr>
              <w:t>–</w:t>
            </w:r>
            <w:r>
              <w:rPr>
                <w:lang w:val="en-GB"/>
              </w:rPr>
              <w:t>7,1</w:t>
            </w:r>
          </w:p>
        </w:tc>
        <w:tc>
          <w:tcPr>
            <w:tcW w:w="716" w:type="dxa"/>
            <w:tcBorders>
              <w:top w:val="single" w:sz="4" w:space="0" w:color="auto"/>
              <w:left w:val="single" w:sz="4" w:space="0" w:color="auto"/>
              <w:bottom w:val="single" w:sz="4" w:space="0" w:color="auto"/>
              <w:right w:val="single" w:sz="4" w:space="0" w:color="auto"/>
            </w:tcBorders>
            <w:vAlign w:val="center"/>
            <w:hideMark/>
          </w:tcPr>
          <w:p w14:paraId="088C5AD8" w14:textId="77777777" w:rsidR="007E68E1" w:rsidRDefault="007E68E1" w:rsidP="0033389B">
            <w:pPr>
              <w:pStyle w:val="Tabletext"/>
              <w:spacing w:line="220" w:lineRule="exact"/>
              <w:rPr>
                <w:rFonts w:eastAsia="Arial Unicode MS"/>
                <w:lang w:val="en-GB"/>
              </w:rPr>
            </w:pPr>
            <w:r>
              <w:rPr>
                <w:lang w:val="en-GB"/>
              </w:rPr>
              <w:t>20</w:t>
            </w:r>
          </w:p>
        </w:tc>
        <w:tc>
          <w:tcPr>
            <w:tcW w:w="716" w:type="dxa"/>
            <w:tcBorders>
              <w:top w:val="single" w:sz="4" w:space="0" w:color="auto"/>
              <w:left w:val="single" w:sz="4" w:space="0" w:color="auto"/>
              <w:bottom w:val="single" w:sz="4" w:space="0" w:color="auto"/>
              <w:right w:val="single" w:sz="4" w:space="0" w:color="auto"/>
            </w:tcBorders>
            <w:vAlign w:val="center"/>
            <w:hideMark/>
          </w:tcPr>
          <w:p w14:paraId="0B85BC3B" w14:textId="77777777" w:rsidR="007E68E1" w:rsidRDefault="007E68E1" w:rsidP="0033389B">
            <w:pPr>
              <w:pStyle w:val="Tabletext"/>
              <w:spacing w:line="220" w:lineRule="exact"/>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tcPr>
          <w:p w14:paraId="2492D9E9" w14:textId="77777777" w:rsidR="007E68E1" w:rsidRDefault="007E68E1" w:rsidP="0033389B">
            <w:pPr>
              <w:pStyle w:val="Tabletext"/>
              <w:spacing w:line="220" w:lineRule="exact"/>
              <w:jc w:val="center"/>
              <w:rPr>
                <w:rFonts w:eastAsia="Arial Unicode MS"/>
                <w:lang w:val="en-GB"/>
              </w:rPr>
            </w:pPr>
          </w:p>
        </w:tc>
      </w:tr>
      <w:tr w:rsidR="007E68E1" w14:paraId="436F28AE" w14:textId="77777777" w:rsidTr="00A11358">
        <w:trPr>
          <w:trHeight w:val="20"/>
          <w:jc w:val="center"/>
        </w:trPr>
        <w:tc>
          <w:tcPr>
            <w:tcW w:w="14459" w:type="dxa"/>
            <w:gridSpan w:val="19"/>
            <w:tcBorders>
              <w:top w:val="single" w:sz="4" w:space="0" w:color="auto"/>
              <w:left w:val="nil"/>
              <w:bottom w:val="nil"/>
              <w:right w:val="nil"/>
            </w:tcBorders>
            <w:vAlign w:val="center"/>
            <w:hideMark/>
          </w:tcPr>
          <w:p w14:paraId="15A0DA72" w14:textId="3969C001" w:rsidR="007E68E1" w:rsidRDefault="007E68E1" w:rsidP="0033389B">
            <w:pPr>
              <w:pStyle w:val="Tablelegend"/>
              <w:rPr>
                <w:rFonts w:eastAsia="Arial Unicode MS"/>
                <w:lang w:bidi="ar-EG"/>
              </w:rPr>
            </w:pPr>
            <w:r>
              <w:rPr>
                <w:rFonts w:eastAsia="Arial Unicode MS"/>
              </w:rPr>
              <w:t>AM</w:t>
            </w:r>
            <w:r>
              <w:rPr>
                <w:rFonts w:eastAsia="Arial Unicode MS"/>
                <w:rtl/>
                <w:lang w:bidi="ar-EG"/>
              </w:rPr>
              <w:t>:</w:t>
            </w:r>
            <w:r>
              <w:rPr>
                <w:rFonts w:eastAsia="Arial Unicode MS"/>
              </w:rPr>
              <w:tab/>
            </w:r>
            <w:r>
              <w:rPr>
                <w:rFonts w:eastAsia="Arial Unicode MS"/>
                <w:rtl/>
                <w:lang w:bidi="ar-EG"/>
              </w:rPr>
              <w:t xml:space="preserve">إشارة </w:t>
            </w:r>
            <w:r>
              <w:rPr>
                <w:rFonts w:eastAsia="Arial Unicode MS"/>
                <w:lang w:bidi="ar-EG"/>
              </w:rPr>
              <w:t>AM</w:t>
            </w:r>
          </w:p>
          <w:p w14:paraId="56E8FE43" w14:textId="77777777" w:rsidR="007E68E1" w:rsidRDefault="007E68E1" w:rsidP="0033389B">
            <w:pPr>
              <w:pStyle w:val="Tablelegend"/>
              <w:spacing w:before="0" w:after="0"/>
              <w:rPr>
                <w:rFonts w:eastAsia="Arial Unicode MS"/>
                <w:lang w:bidi="ar-EG"/>
              </w:rPr>
            </w:pPr>
            <w:r>
              <w:rPr>
                <w:rFonts w:eastAsia="Arial Unicode MS"/>
              </w:rPr>
              <w:t>DRM_A0</w:t>
            </w:r>
            <w:r>
              <w:rPr>
                <w:rFonts w:eastAsia="Arial Unicode MS"/>
                <w:rtl/>
                <w:lang w:bidi="ar-EG"/>
              </w:rPr>
              <w:t>:</w:t>
            </w:r>
            <w:r>
              <w:rPr>
                <w:rFonts w:eastAsia="Arial Unicode MS"/>
              </w:rPr>
              <w:tab/>
            </w:r>
            <w:r>
              <w:rPr>
                <w:rFonts w:eastAsia="Arial Unicode MS"/>
                <w:rtl/>
              </w:rPr>
              <w:t xml:space="preserve">إشارة </w:t>
            </w:r>
            <w:r>
              <w:rPr>
                <w:rFonts w:eastAsia="Arial Unicode MS"/>
              </w:rPr>
              <w:t>DRM</w:t>
            </w:r>
            <w:r>
              <w:rPr>
                <w:rFonts w:eastAsia="Arial Unicode MS"/>
                <w:rtl/>
                <w:lang w:bidi="ar-EG"/>
              </w:rPr>
              <w:t xml:space="preserve">، أسلوب المتانة </w:t>
            </w:r>
            <w:r>
              <w:rPr>
                <w:rFonts w:eastAsia="Arial Unicode MS"/>
                <w:lang w:bidi="ar-EG"/>
              </w:rPr>
              <w:t>A</w:t>
            </w:r>
            <w:r>
              <w:rPr>
                <w:rFonts w:eastAsia="Arial Unicode MS"/>
                <w:rtl/>
                <w:lang w:bidi="ar-EG"/>
              </w:rPr>
              <w:t xml:space="preserve">، نمط شغل الطيف </w:t>
            </w:r>
            <w:r>
              <w:rPr>
                <w:rFonts w:eastAsia="Arial Unicode MS"/>
                <w:lang w:bidi="ar-EG"/>
              </w:rPr>
              <w:t>0</w:t>
            </w:r>
          </w:p>
        </w:tc>
      </w:tr>
    </w:tbl>
    <w:p w14:paraId="1A787AF9" w14:textId="77777777" w:rsidR="007E68E1" w:rsidRDefault="007E68E1" w:rsidP="0033389B">
      <w:pPr>
        <w:pStyle w:val="TableNo"/>
        <w:rPr>
          <w:rtl/>
        </w:rPr>
      </w:pPr>
      <w:r>
        <w:rPr>
          <w:rtl/>
        </w:rPr>
        <w:lastRenderedPageBreak/>
        <w:t xml:space="preserve">الجـدول </w:t>
      </w:r>
      <w:r>
        <w:t>4</w:t>
      </w:r>
      <w:r>
        <w:rPr>
          <w:rtl/>
        </w:rPr>
        <w:t xml:space="preserve"> (التوصية </w:t>
      </w:r>
      <w:r>
        <w:t>ITU-R BS.1615</w:t>
      </w:r>
      <w:r>
        <w:rPr>
          <w:rtl/>
        </w:rPr>
        <w:t>)</w:t>
      </w:r>
    </w:p>
    <w:p w14:paraId="1B125B2E" w14:textId="3481C084" w:rsidR="007E68E1" w:rsidRDefault="007E68E1" w:rsidP="0033389B">
      <w:pPr>
        <w:pStyle w:val="Tabletitle"/>
        <w:rPr>
          <w:rtl/>
        </w:rPr>
      </w:pPr>
      <w:r>
        <w:rPr>
          <w:rtl/>
        </w:rPr>
        <w:t xml:space="preserve">نسب الحماية النسبية بين الأنظمة الإذاعية العاملة على ترددات تحت </w:t>
      </w:r>
      <w:r>
        <w:t>MHz 30</w:t>
      </w:r>
      <w:r>
        <w:rPr>
          <w:rtl/>
        </w:rPr>
        <w:t xml:space="preserve"> بوحدات </w:t>
      </w:r>
      <w:r>
        <w:t>dB</w:t>
      </w:r>
      <w:r>
        <w:rPr>
          <w:rtl/>
        </w:rPr>
        <w:t xml:space="preserve"> (مخطط تشكيل </w:t>
      </w:r>
      <w:r>
        <w:t>64-QAM</w:t>
      </w:r>
      <w:r>
        <w:rPr>
          <w:rtl/>
        </w:rPr>
        <w:t xml:space="preserve"> ومستوى الحماية رقم </w:t>
      </w:r>
      <w:r>
        <w:t>1</w:t>
      </w:r>
      <w:r>
        <w:rPr>
          <w:rtl/>
        </w:rPr>
        <w:t>)</w:t>
      </w:r>
      <w:r>
        <w:rPr>
          <w:rtl/>
        </w:rPr>
        <w:br/>
        <w:t>التي تتعرض للتداخل من نظام رقمي (أساليب متانة وأنماط شغل طيف متماثلة)</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1269"/>
        <w:gridCol w:w="793"/>
        <w:gridCol w:w="793"/>
        <w:gridCol w:w="793"/>
        <w:gridCol w:w="793"/>
        <w:gridCol w:w="793"/>
        <w:gridCol w:w="793"/>
        <w:gridCol w:w="793"/>
        <w:gridCol w:w="793"/>
        <w:gridCol w:w="793"/>
        <w:gridCol w:w="793"/>
        <w:gridCol w:w="793"/>
        <w:gridCol w:w="793"/>
        <w:gridCol w:w="793"/>
        <w:gridCol w:w="793"/>
        <w:gridCol w:w="819"/>
      </w:tblGrid>
      <w:tr w:rsidR="007E68E1" w14:paraId="47D952B8" w14:textId="77777777" w:rsidTr="00A11358">
        <w:trPr>
          <w:trHeight w:val="20"/>
          <w:jc w:val="center"/>
        </w:trPr>
        <w:tc>
          <w:tcPr>
            <w:tcW w:w="1269" w:type="dxa"/>
            <w:vMerge w:val="restart"/>
            <w:tcBorders>
              <w:top w:val="single" w:sz="4" w:space="0" w:color="auto"/>
              <w:left w:val="single" w:sz="4" w:space="0" w:color="auto"/>
              <w:bottom w:val="single" w:sz="4" w:space="0" w:color="auto"/>
              <w:right w:val="single" w:sz="4" w:space="0" w:color="auto"/>
            </w:tcBorders>
            <w:vAlign w:val="center"/>
            <w:hideMark/>
          </w:tcPr>
          <w:p w14:paraId="2A40BA72" w14:textId="77777777" w:rsidR="007E68E1" w:rsidRDefault="007E68E1" w:rsidP="0033389B">
            <w:pPr>
              <w:pStyle w:val="Tablehead"/>
              <w:rPr>
                <w:rFonts w:eastAsia="Arial Unicode MS"/>
                <w:rtl/>
                <w:lang w:eastAsia="zh-CN"/>
              </w:rPr>
            </w:pPr>
            <w:r>
              <w:rPr>
                <w:rtl/>
                <w:lang w:eastAsia="zh-CN"/>
              </w:rPr>
              <w:t>الإشارة المطلوبة</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14:paraId="103D6CE0"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10309" w:type="dxa"/>
            <w:gridSpan w:val="13"/>
            <w:vMerge w:val="restart"/>
            <w:tcBorders>
              <w:top w:val="single" w:sz="4" w:space="0" w:color="auto"/>
              <w:left w:val="single" w:sz="4" w:space="0" w:color="auto"/>
              <w:bottom w:val="single" w:sz="4" w:space="0" w:color="auto"/>
              <w:right w:val="single" w:sz="4" w:space="0" w:color="auto"/>
            </w:tcBorders>
            <w:vAlign w:val="center"/>
            <w:hideMark/>
          </w:tcPr>
          <w:p w14:paraId="1F868F77" w14:textId="77777777" w:rsidR="007E68E1" w:rsidRDefault="007E68E1" w:rsidP="0033389B">
            <w:pPr>
              <w:pStyle w:val="Tablehead"/>
              <w:rPr>
                <w:rFonts w:eastAsia="Arial Unicode MS"/>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lang w:eastAsia="zh-CN"/>
              </w:rPr>
              <w:t xml:space="preserve"> (kHz)</w:t>
            </w:r>
          </w:p>
        </w:tc>
        <w:tc>
          <w:tcPr>
            <w:tcW w:w="1612" w:type="dxa"/>
            <w:gridSpan w:val="2"/>
            <w:tcBorders>
              <w:top w:val="single" w:sz="4" w:space="0" w:color="auto"/>
              <w:left w:val="single" w:sz="4" w:space="0" w:color="auto"/>
              <w:bottom w:val="single" w:sz="4" w:space="0" w:color="auto"/>
              <w:right w:val="single" w:sz="4" w:space="0" w:color="auto"/>
            </w:tcBorders>
            <w:vAlign w:val="center"/>
            <w:hideMark/>
          </w:tcPr>
          <w:p w14:paraId="083A83A7" w14:textId="77777777" w:rsidR="007E68E1" w:rsidRDefault="007E68E1" w:rsidP="0033389B">
            <w:pPr>
              <w:pStyle w:val="Tablehead"/>
              <w:rPr>
                <w:rFonts w:eastAsia="Arial Unicode MS"/>
                <w:lang w:eastAsia="zh-CN"/>
              </w:rPr>
            </w:pPr>
            <w:r>
              <w:rPr>
                <w:rtl/>
                <w:lang w:eastAsia="zh-CN"/>
              </w:rPr>
              <w:t>المعلمات</w:t>
            </w:r>
          </w:p>
        </w:tc>
      </w:tr>
      <w:tr w:rsidR="007E68E1" w14:paraId="73C5D28C" w14:textId="77777777" w:rsidTr="00A11358">
        <w:trPr>
          <w:trHeight w:val="390"/>
          <w:jc w:val="center"/>
        </w:trPr>
        <w:tc>
          <w:tcPr>
            <w:tcW w:w="1269" w:type="dxa"/>
            <w:vMerge/>
            <w:tcBorders>
              <w:top w:val="single" w:sz="4" w:space="0" w:color="auto"/>
              <w:left w:val="single" w:sz="4" w:space="0" w:color="auto"/>
              <w:bottom w:val="single" w:sz="4" w:space="0" w:color="auto"/>
              <w:right w:val="single" w:sz="4" w:space="0" w:color="auto"/>
            </w:tcBorders>
            <w:vAlign w:val="center"/>
            <w:hideMark/>
          </w:tcPr>
          <w:p w14:paraId="77472765"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14:paraId="7FBF43A0"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9825" w:type="dxa"/>
            <w:gridSpan w:val="13"/>
            <w:vMerge/>
            <w:tcBorders>
              <w:top w:val="single" w:sz="4" w:space="0" w:color="auto"/>
              <w:left w:val="single" w:sz="4" w:space="0" w:color="auto"/>
              <w:bottom w:val="single" w:sz="4" w:space="0" w:color="auto"/>
              <w:right w:val="single" w:sz="4" w:space="0" w:color="auto"/>
            </w:tcBorders>
            <w:vAlign w:val="center"/>
            <w:hideMark/>
          </w:tcPr>
          <w:p w14:paraId="67924DBB"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93" w:type="dxa"/>
            <w:vMerge w:val="restart"/>
            <w:tcBorders>
              <w:top w:val="single" w:sz="4" w:space="0" w:color="auto"/>
              <w:left w:val="single" w:sz="4" w:space="0" w:color="auto"/>
              <w:bottom w:val="single" w:sz="4" w:space="0" w:color="auto"/>
              <w:right w:val="single" w:sz="4" w:space="0" w:color="auto"/>
            </w:tcBorders>
            <w:vAlign w:val="center"/>
            <w:hideMark/>
          </w:tcPr>
          <w:p w14:paraId="72BCDB78" w14:textId="77777777" w:rsidR="007E68E1" w:rsidRDefault="007E68E1" w:rsidP="0033389B">
            <w:pPr>
              <w:pStyle w:val="Tablehead"/>
              <w:rPr>
                <w:rFonts w:eastAsia="Arial Unicode MS"/>
                <w:rtl/>
                <w:lang w:eastAsia="zh-CN"/>
              </w:rPr>
            </w:pPr>
            <w:r>
              <w:rPr>
                <w:i/>
                <w:iCs/>
                <w:lang w:eastAsia="zh-CN"/>
              </w:rPr>
              <w:t>B</w:t>
            </w:r>
            <w:r>
              <w:rPr>
                <w:i/>
                <w:iCs/>
                <w:vertAlign w:val="subscript"/>
                <w:lang w:eastAsia="zh-CN"/>
              </w:rPr>
              <w:t>DRM</w:t>
            </w:r>
            <w:r>
              <w:rPr>
                <w:lang w:eastAsia="zh-CN"/>
              </w:rPr>
              <w:br/>
              <w:t>(kHz)</w:t>
            </w:r>
          </w:p>
        </w:tc>
        <w:tc>
          <w:tcPr>
            <w:tcW w:w="819" w:type="dxa"/>
            <w:vMerge w:val="restart"/>
            <w:tcBorders>
              <w:top w:val="single" w:sz="4" w:space="0" w:color="auto"/>
              <w:left w:val="single" w:sz="4" w:space="0" w:color="auto"/>
              <w:bottom w:val="single" w:sz="4" w:space="0" w:color="auto"/>
              <w:right w:val="single" w:sz="4" w:space="0" w:color="auto"/>
            </w:tcBorders>
            <w:vAlign w:val="center"/>
            <w:hideMark/>
          </w:tcPr>
          <w:p w14:paraId="523C70F2" w14:textId="77777777" w:rsidR="007E68E1" w:rsidRDefault="007E68E1" w:rsidP="0033389B">
            <w:pPr>
              <w:pStyle w:val="Tablehead"/>
              <w:rPr>
                <w:rFonts w:eastAsia="Arial Unicode MS"/>
                <w:lang w:eastAsia="zh-CN"/>
              </w:rPr>
            </w:pPr>
            <w:r>
              <w:rPr>
                <w:i/>
                <w:iCs/>
                <w:lang w:eastAsia="zh-CN"/>
              </w:rPr>
              <w:t>S/N</w:t>
            </w:r>
            <w:r>
              <w:rPr>
                <w:lang w:eastAsia="zh-CN"/>
              </w:rPr>
              <w:t xml:space="preserve"> (dB)</w:t>
            </w:r>
          </w:p>
        </w:tc>
      </w:tr>
      <w:tr w:rsidR="007E68E1" w14:paraId="48DB7514" w14:textId="77777777" w:rsidTr="00A11358">
        <w:trPr>
          <w:trHeight w:val="20"/>
          <w:jc w:val="center"/>
        </w:trPr>
        <w:tc>
          <w:tcPr>
            <w:tcW w:w="1269" w:type="dxa"/>
            <w:vMerge/>
            <w:tcBorders>
              <w:top w:val="single" w:sz="4" w:space="0" w:color="auto"/>
              <w:left w:val="single" w:sz="4" w:space="0" w:color="auto"/>
              <w:bottom w:val="single" w:sz="4" w:space="0" w:color="auto"/>
              <w:right w:val="single" w:sz="4" w:space="0" w:color="auto"/>
            </w:tcBorders>
            <w:vAlign w:val="center"/>
            <w:hideMark/>
          </w:tcPr>
          <w:p w14:paraId="072B2E83"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14:paraId="1EA40F90"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93" w:type="dxa"/>
            <w:tcBorders>
              <w:top w:val="single" w:sz="4" w:space="0" w:color="auto"/>
              <w:left w:val="single" w:sz="4" w:space="0" w:color="auto"/>
              <w:bottom w:val="single" w:sz="4" w:space="0" w:color="auto"/>
              <w:right w:val="single" w:sz="4" w:space="0" w:color="auto"/>
            </w:tcBorders>
            <w:vAlign w:val="center"/>
            <w:hideMark/>
          </w:tcPr>
          <w:p w14:paraId="16F5D517"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20</w:t>
            </w:r>
          </w:p>
        </w:tc>
        <w:tc>
          <w:tcPr>
            <w:tcW w:w="793" w:type="dxa"/>
            <w:tcBorders>
              <w:top w:val="single" w:sz="4" w:space="0" w:color="auto"/>
              <w:left w:val="single" w:sz="4" w:space="0" w:color="auto"/>
              <w:bottom w:val="single" w:sz="4" w:space="0" w:color="auto"/>
              <w:right w:val="single" w:sz="4" w:space="0" w:color="auto"/>
            </w:tcBorders>
            <w:vAlign w:val="center"/>
            <w:hideMark/>
          </w:tcPr>
          <w:p w14:paraId="6FFC9BA9"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18</w:t>
            </w:r>
          </w:p>
        </w:tc>
        <w:tc>
          <w:tcPr>
            <w:tcW w:w="793" w:type="dxa"/>
            <w:tcBorders>
              <w:top w:val="single" w:sz="4" w:space="0" w:color="auto"/>
              <w:left w:val="single" w:sz="4" w:space="0" w:color="auto"/>
              <w:bottom w:val="single" w:sz="4" w:space="0" w:color="auto"/>
              <w:right w:val="single" w:sz="4" w:space="0" w:color="auto"/>
            </w:tcBorders>
            <w:vAlign w:val="center"/>
            <w:hideMark/>
          </w:tcPr>
          <w:p w14:paraId="48EC8719"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15</w:t>
            </w:r>
          </w:p>
        </w:tc>
        <w:tc>
          <w:tcPr>
            <w:tcW w:w="793" w:type="dxa"/>
            <w:tcBorders>
              <w:top w:val="single" w:sz="4" w:space="0" w:color="auto"/>
              <w:left w:val="single" w:sz="4" w:space="0" w:color="auto"/>
              <w:bottom w:val="single" w:sz="4" w:space="0" w:color="auto"/>
              <w:right w:val="single" w:sz="4" w:space="0" w:color="auto"/>
            </w:tcBorders>
            <w:vAlign w:val="center"/>
            <w:hideMark/>
          </w:tcPr>
          <w:p w14:paraId="3507A8B8"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10</w:t>
            </w:r>
          </w:p>
        </w:tc>
        <w:tc>
          <w:tcPr>
            <w:tcW w:w="793" w:type="dxa"/>
            <w:tcBorders>
              <w:top w:val="single" w:sz="4" w:space="0" w:color="auto"/>
              <w:left w:val="single" w:sz="4" w:space="0" w:color="auto"/>
              <w:bottom w:val="single" w:sz="4" w:space="0" w:color="auto"/>
              <w:right w:val="single" w:sz="4" w:space="0" w:color="auto"/>
            </w:tcBorders>
            <w:vAlign w:val="center"/>
            <w:hideMark/>
          </w:tcPr>
          <w:p w14:paraId="01E05E22"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9</w:t>
            </w:r>
          </w:p>
        </w:tc>
        <w:tc>
          <w:tcPr>
            <w:tcW w:w="793" w:type="dxa"/>
            <w:tcBorders>
              <w:top w:val="single" w:sz="4" w:space="0" w:color="auto"/>
              <w:left w:val="single" w:sz="4" w:space="0" w:color="auto"/>
              <w:bottom w:val="single" w:sz="4" w:space="0" w:color="auto"/>
              <w:right w:val="single" w:sz="4" w:space="0" w:color="auto"/>
            </w:tcBorders>
            <w:vAlign w:val="center"/>
            <w:hideMark/>
          </w:tcPr>
          <w:p w14:paraId="1787F62D"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5</w:t>
            </w:r>
          </w:p>
        </w:tc>
        <w:tc>
          <w:tcPr>
            <w:tcW w:w="793" w:type="dxa"/>
            <w:tcBorders>
              <w:top w:val="single" w:sz="4" w:space="0" w:color="auto"/>
              <w:left w:val="single" w:sz="4" w:space="0" w:color="auto"/>
              <w:bottom w:val="single" w:sz="4" w:space="0" w:color="auto"/>
              <w:right w:val="single" w:sz="4" w:space="0" w:color="auto"/>
            </w:tcBorders>
            <w:vAlign w:val="center"/>
            <w:hideMark/>
          </w:tcPr>
          <w:p w14:paraId="55FBDC30" w14:textId="77777777" w:rsidR="007E68E1" w:rsidRDefault="007E68E1" w:rsidP="0033389B">
            <w:pPr>
              <w:pStyle w:val="Tablehead"/>
              <w:rPr>
                <w:rFonts w:eastAsia="Arial Unicode MS"/>
                <w:lang w:eastAsia="zh-CN"/>
              </w:rPr>
            </w:pPr>
            <w:r>
              <w:rPr>
                <w:lang w:eastAsia="zh-CN"/>
              </w:rPr>
              <w:t>0</w:t>
            </w:r>
          </w:p>
        </w:tc>
        <w:tc>
          <w:tcPr>
            <w:tcW w:w="793" w:type="dxa"/>
            <w:tcBorders>
              <w:top w:val="single" w:sz="4" w:space="0" w:color="auto"/>
              <w:left w:val="single" w:sz="4" w:space="0" w:color="auto"/>
              <w:bottom w:val="single" w:sz="4" w:space="0" w:color="auto"/>
              <w:right w:val="single" w:sz="4" w:space="0" w:color="auto"/>
            </w:tcBorders>
            <w:vAlign w:val="center"/>
            <w:hideMark/>
          </w:tcPr>
          <w:p w14:paraId="3A3B04FD" w14:textId="77777777" w:rsidR="007E68E1" w:rsidRDefault="007E68E1" w:rsidP="0033389B">
            <w:pPr>
              <w:pStyle w:val="Tablehead"/>
              <w:rPr>
                <w:rFonts w:eastAsia="Arial Unicode MS"/>
                <w:lang w:eastAsia="zh-CN"/>
              </w:rPr>
            </w:pPr>
            <w:r>
              <w:rPr>
                <w:lang w:eastAsia="zh-CN"/>
              </w:rPr>
              <w:t>5</w:t>
            </w:r>
          </w:p>
        </w:tc>
        <w:tc>
          <w:tcPr>
            <w:tcW w:w="793" w:type="dxa"/>
            <w:tcBorders>
              <w:top w:val="single" w:sz="4" w:space="0" w:color="auto"/>
              <w:left w:val="single" w:sz="4" w:space="0" w:color="auto"/>
              <w:bottom w:val="single" w:sz="4" w:space="0" w:color="auto"/>
              <w:right w:val="single" w:sz="4" w:space="0" w:color="auto"/>
            </w:tcBorders>
            <w:vAlign w:val="center"/>
            <w:hideMark/>
          </w:tcPr>
          <w:p w14:paraId="053B38CD" w14:textId="77777777" w:rsidR="007E68E1" w:rsidRDefault="007E68E1" w:rsidP="0033389B">
            <w:pPr>
              <w:pStyle w:val="Tablehead"/>
              <w:rPr>
                <w:rFonts w:eastAsia="Arial Unicode MS"/>
                <w:lang w:eastAsia="zh-CN"/>
              </w:rPr>
            </w:pPr>
            <w:r>
              <w:rPr>
                <w:lang w:eastAsia="zh-CN"/>
              </w:rPr>
              <w:t>9</w:t>
            </w:r>
          </w:p>
        </w:tc>
        <w:tc>
          <w:tcPr>
            <w:tcW w:w="793" w:type="dxa"/>
            <w:tcBorders>
              <w:top w:val="single" w:sz="4" w:space="0" w:color="auto"/>
              <w:left w:val="single" w:sz="4" w:space="0" w:color="auto"/>
              <w:bottom w:val="single" w:sz="4" w:space="0" w:color="auto"/>
              <w:right w:val="single" w:sz="4" w:space="0" w:color="auto"/>
            </w:tcBorders>
            <w:vAlign w:val="center"/>
            <w:hideMark/>
          </w:tcPr>
          <w:p w14:paraId="4BFED09C" w14:textId="77777777" w:rsidR="007E68E1" w:rsidRDefault="007E68E1" w:rsidP="0033389B">
            <w:pPr>
              <w:pStyle w:val="Tablehead"/>
              <w:rPr>
                <w:rFonts w:eastAsia="Arial Unicode MS"/>
                <w:lang w:eastAsia="zh-CN"/>
              </w:rPr>
            </w:pPr>
            <w:r>
              <w:rPr>
                <w:lang w:eastAsia="zh-CN"/>
              </w:rPr>
              <w:t>10</w:t>
            </w:r>
          </w:p>
        </w:tc>
        <w:tc>
          <w:tcPr>
            <w:tcW w:w="793" w:type="dxa"/>
            <w:tcBorders>
              <w:top w:val="single" w:sz="4" w:space="0" w:color="auto"/>
              <w:left w:val="single" w:sz="4" w:space="0" w:color="auto"/>
              <w:bottom w:val="single" w:sz="4" w:space="0" w:color="auto"/>
              <w:right w:val="single" w:sz="4" w:space="0" w:color="auto"/>
            </w:tcBorders>
            <w:vAlign w:val="center"/>
            <w:hideMark/>
          </w:tcPr>
          <w:p w14:paraId="0995DD19" w14:textId="77777777" w:rsidR="007E68E1" w:rsidRDefault="007E68E1" w:rsidP="0033389B">
            <w:pPr>
              <w:pStyle w:val="Tablehead"/>
              <w:rPr>
                <w:rFonts w:eastAsia="Arial Unicode MS"/>
                <w:lang w:eastAsia="zh-CN"/>
              </w:rPr>
            </w:pPr>
            <w:r>
              <w:rPr>
                <w:lang w:eastAsia="zh-CN"/>
              </w:rPr>
              <w:t>15</w:t>
            </w:r>
          </w:p>
        </w:tc>
        <w:tc>
          <w:tcPr>
            <w:tcW w:w="793" w:type="dxa"/>
            <w:tcBorders>
              <w:top w:val="single" w:sz="4" w:space="0" w:color="auto"/>
              <w:left w:val="single" w:sz="4" w:space="0" w:color="auto"/>
              <w:bottom w:val="single" w:sz="4" w:space="0" w:color="auto"/>
              <w:right w:val="single" w:sz="4" w:space="0" w:color="auto"/>
            </w:tcBorders>
            <w:vAlign w:val="center"/>
            <w:hideMark/>
          </w:tcPr>
          <w:p w14:paraId="554FB530" w14:textId="77777777" w:rsidR="007E68E1" w:rsidRDefault="007E68E1" w:rsidP="0033389B">
            <w:pPr>
              <w:pStyle w:val="Tablehead"/>
              <w:rPr>
                <w:rFonts w:eastAsia="Arial Unicode MS"/>
                <w:lang w:eastAsia="zh-CN"/>
              </w:rPr>
            </w:pPr>
            <w:r>
              <w:rPr>
                <w:lang w:eastAsia="zh-CN"/>
              </w:rPr>
              <w:t>18</w:t>
            </w:r>
          </w:p>
        </w:tc>
        <w:tc>
          <w:tcPr>
            <w:tcW w:w="793" w:type="dxa"/>
            <w:tcBorders>
              <w:top w:val="single" w:sz="4" w:space="0" w:color="auto"/>
              <w:left w:val="single" w:sz="4" w:space="0" w:color="auto"/>
              <w:bottom w:val="single" w:sz="4" w:space="0" w:color="auto"/>
              <w:right w:val="single" w:sz="4" w:space="0" w:color="auto"/>
            </w:tcBorders>
            <w:vAlign w:val="center"/>
            <w:hideMark/>
          </w:tcPr>
          <w:p w14:paraId="6DE6D99C" w14:textId="77777777" w:rsidR="007E68E1" w:rsidRDefault="007E68E1" w:rsidP="0033389B">
            <w:pPr>
              <w:pStyle w:val="Tablehead"/>
              <w:rPr>
                <w:rFonts w:eastAsia="Arial Unicode MS"/>
                <w:lang w:eastAsia="zh-CN"/>
              </w:rPr>
            </w:pPr>
            <w:r>
              <w:rPr>
                <w:lang w:eastAsia="zh-CN"/>
              </w:rPr>
              <w:t>20</w:t>
            </w:r>
          </w:p>
        </w:tc>
        <w:tc>
          <w:tcPr>
            <w:tcW w:w="1612" w:type="dxa"/>
            <w:vMerge/>
            <w:tcBorders>
              <w:top w:val="single" w:sz="4" w:space="0" w:color="auto"/>
              <w:left w:val="single" w:sz="4" w:space="0" w:color="auto"/>
              <w:bottom w:val="single" w:sz="4" w:space="0" w:color="auto"/>
              <w:right w:val="single" w:sz="4" w:space="0" w:color="auto"/>
            </w:tcBorders>
            <w:vAlign w:val="center"/>
            <w:hideMark/>
          </w:tcPr>
          <w:p w14:paraId="4C373A72"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819" w:type="dxa"/>
            <w:vMerge/>
            <w:tcBorders>
              <w:top w:val="single" w:sz="4" w:space="0" w:color="auto"/>
              <w:left w:val="single" w:sz="4" w:space="0" w:color="auto"/>
              <w:bottom w:val="single" w:sz="4" w:space="0" w:color="auto"/>
              <w:right w:val="single" w:sz="4" w:space="0" w:color="auto"/>
            </w:tcBorders>
            <w:vAlign w:val="center"/>
            <w:hideMark/>
          </w:tcPr>
          <w:p w14:paraId="7DC9FC28"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r>
      <w:tr w:rsidR="007E68E1" w14:paraId="4D90B2AE"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2627657F" w14:textId="77777777" w:rsidR="007E68E1" w:rsidRDefault="007E68E1" w:rsidP="0033389B">
            <w:pPr>
              <w:pStyle w:val="Tabletext"/>
              <w:jc w:val="center"/>
              <w:rPr>
                <w:rFonts w:eastAsia="Arial Unicode MS"/>
                <w:lang w:val="en-GB"/>
              </w:rPr>
            </w:pPr>
            <w:r>
              <w:rPr>
                <w:lang w:val="en-GB"/>
              </w:rPr>
              <w:t>DRM_A0</w:t>
            </w:r>
          </w:p>
        </w:tc>
        <w:tc>
          <w:tcPr>
            <w:tcW w:w="1269" w:type="dxa"/>
            <w:tcBorders>
              <w:top w:val="single" w:sz="4" w:space="0" w:color="auto"/>
              <w:left w:val="single" w:sz="4" w:space="0" w:color="auto"/>
              <w:bottom w:val="single" w:sz="4" w:space="0" w:color="auto"/>
              <w:right w:val="single" w:sz="4" w:space="0" w:color="auto"/>
            </w:tcBorders>
            <w:vAlign w:val="center"/>
            <w:hideMark/>
          </w:tcPr>
          <w:p w14:paraId="506D7BD2" w14:textId="77777777" w:rsidR="007E68E1" w:rsidRDefault="007E68E1" w:rsidP="0033389B">
            <w:pPr>
              <w:pStyle w:val="Tabletext"/>
              <w:jc w:val="center"/>
              <w:rPr>
                <w:rFonts w:eastAsia="Arial Unicode MS"/>
                <w:lang w:val="en-GB"/>
              </w:rPr>
            </w:pPr>
            <w:r>
              <w:rPr>
                <w:lang w:val="en-GB"/>
              </w:rPr>
              <w:t>DRM_A0</w:t>
            </w:r>
          </w:p>
        </w:tc>
        <w:tc>
          <w:tcPr>
            <w:tcW w:w="793" w:type="dxa"/>
            <w:tcBorders>
              <w:top w:val="single" w:sz="4" w:space="0" w:color="auto"/>
              <w:left w:val="single" w:sz="4" w:space="0" w:color="auto"/>
              <w:bottom w:val="single" w:sz="4" w:space="0" w:color="auto"/>
              <w:right w:val="single" w:sz="4" w:space="0" w:color="auto"/>
            </w:tcBorders>
            <w:vAlign w:val="bottom"/>
            <w:hideMark/>
          </w:tcPr>
          <w:p w14:paraId="13341A75" w14:textId="77777777" w:rsidR="007E68E1" w:rsidRDefault="007E68E1" w:rsidP="0033389B">
            <w:pPr>
              <w:pStyle w:val="Tabletext"/>
              <w:rPr>
                <w:lang w:val="en-GB"/>
              </w:rPr>
            </w:pPr>
            <w:r>
              <w:rPr>
                <w:rFonts w:cs="Times New Roman" w:hint="cs"/>
                <w:szCs w:val="20"/>
                <w:rtl/>
                <w:lang w:val="en-GB"/>
              </w:rPr>
              <w:t>–</w:t>
            </w:r>
            <w:r>
              <w:rPr>
                <w:lang w:val="en-GB"/>
              </w:rPr>
              <w:t>60,1</w:t>
            </w:r>
          </w:p>
        </w:tc>
        <w:tc>
          <w:tcPr>
            <w:tcW w:w="793" w:type="dxa"/>
            <w:tcBorders>
              <w:top w:val="single" w:sz="4" w:space="0" w:color="auto"/>
              <w:left w:val="single" w:sz="4" w:space="0" w:color="auto"/>
              <w:bottom w:val="single" w:sz="4" w:space="0" w:color="auto"/>
              <w:right w:val="single" w:sz="4" w:space="0" w:color="auto"/>
            </w:tcBorders>
            <w:vAlign w:val="bottom"/>
            <w:hideMark/>
          </w:tcPr>
          <w:p w14:paraId="50E7B4F3" w14:textId="77777777" w:rsidR="007E68E1" w:rsidRDefault="007E68E1" w:rsidP="0033389B">
            <w:pPr>
              <w:pStyle w:val="Tabletext"/>
              <w:rPr>
                <w:lang w:val="en-GB"/>
              </w:rPr>
            </w:pPr>
            <w:r>
              <w:rPr>
                <w:rFonts w:cs="Times New Roman" w:hint="cs"/>
                <w:szCs w:val="20"/>
                <w:rtl/>
                <w:lang w:val="en-GB"/>
              </w:rPr>
              <w:t>–</w:t>
            </w:r>
            <w:r>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14:paraId="64159BD4" w14:textId="77777777" w:rsidR="007E68E1" w:rsidRDefault="007E68E1" w:rsidP="0033389B">
            <w:pPr>
              <w:pStyle w:val="Tabletext"/>
              <w:rPr>
                <w:lang w:val="en-GB"/>
              </w:rPr>
            </w:pPr>
            <w:r>
              <w:rPr>
                <w:rFonts w:cs="Times New Roman" w:hint="cs"/>
                <w:szCs w:val="20"/>
                <w:rtl/>
                <w:lang w:val="en-GB"/>
              </w:rPr>
              <w:t>–</w:t>
            </w:r>
            <w:r>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14:paraId="2C07EDC8" w14:textId="77777777" w:rsidR="007E68E1" w:rsidRDefault="007E68E1" w:rsidP="0033389B">
            <w:pPr>
              <w:pStyle w:val="Tabletext"/>
              <w:rPr>
                <w:lang w:val="en-GB"/>
              </w:rPr>
            </w:pPr>
            <w:r>
              <w:rPr>
                <w:rFonts w:cs="Times New Roman" w:hint="cs"/>
                <w:szCs w:val="20"/>
                <w:rtl/>
                <w:lang w:val="en-GB"/>
              </w:rPr>
              <w:t>–</w:t>
            </w:r>
            <w:r>
              <w:rPr>
                <w:lang w:val="en-GB"/>
              </w:rPr>
              <w:t>55,4</w:t>
            </w:r>
          </w:p>
        </w:tc>
        <w:tc>
          <w:tcPr>
            <w:tcW w:w="793" w:type="dxa"/>
            <w:tcBorders>
              <w:top w:val="single" w:sz="4" w:space="0" w:color="auto"/>
              <w:left w:val="single" w:sz="4" w:space="0" w:color="auto"/>
              <w:bottom w:val="single" w:sz="4" w:space="0" w:color="auto"/>
              <w:right w:val="single" w:sz="4" w:space="0" w:color="auto"/>
            </w:tcBorders>
            <w:vAlign w:val="bottom"/>
            <w:hideMark/>
          </w:tcPr>
          <w:p w14:paraId="4739DC5C" w14:textId="77777777" w:rsidR="007E68E1" w:rsidRDefault="007E68E1" w:rsidP="0033389B">
            <w:pPr>
              <w:pStyle w:val="Tabletext"/>
              <w:rPr>
                <w:lang w:val="en-GB"/>
              </w:rPr>
            </w:pPr>
            <w:r>
              <w:rPr>
                <w:rFonts w:cs="Times New Roman" w:hint="cs"/>
                <w:szCs w:val="20"/>
                <w:rtl/>
                <w:lang w:val="en-GB"/>
              </w:rPr>
              <w:t>–</w:t>
            </w:r>
            <w:r>
              <w:rPr>
                <w:lang w:val="en-GB"/>
              </w:rPr>
              <w:t>53,4</w:t>
            </w:r>
          </w:p>
        </w:tc>
        <w:tc>
          <w:tcPr>
            <w:tcW w:w="793" w:type="dxa"/>
            <w:tcBorders>
              <w:top w:val="single" w:sz="4" w:space="0" w:color="auto"/>
              <w:left w:val="single" w:sz="4" w:space="0" w:color="auto"/>
              <w:bottom w:val="single" w:sz="4" w:space="0" w:color="auto"/>
              <w:right w:val="single" w:sz="4" w:space="0" w:color="auto"/>
            </w:tcBorders>
            <w:vAlign w:val="bottom"/>
            <w:hideMark/>
          </w:tcPr>
          <w:p w14:paraId="11C792EF" w14:textId="77777777" w:rsidR="007E68E1" w:rsidRDefault="007E68E1" w:rsidP="0033389B">
            <w:pPr>
              <w:pStyle w:val="Tabletext"/>
              <w:rPr>
                <w:lang w:val="en-GB"/>
              </w:rPr>
            </w:pPr>
            <w:r>
              <w:rPr>
                <w:rFonts w:cs="Times New Roman" w:hint="cs"/>
                <w:szCs w:val="20"/>
                <w:rtl/>
                <w:lang w:val="en-GB"/>
              </w:rPr>
              <w:t>–</w:t>
            </w:r>
            <w:r>
              <w:rPr>
                <w:lang w:val="en-GB"/>
              </w:rPr>
              <w:t>41,2</w:t>
            </w:r>
          </w:p>
        </w:tc>
        <w:tc>
          <w:tcPr>
            <w:tcW w:w="793" w:type="dxa"/>
            <w:tcBorders>
              <w:top w:val="single" w:sz="4" w:space="0" w:color="auto"/>
              <w:left w:val="single" w:sz="4" w:space="0" w:color="auto"/>
              <w:bottom w:val="single" w:sz="4" w:space="0" w:color="auto"/>
              <w:right w:val="single" w:sz="4" w:space="0" w:color="auto"/>
            </w:tcBorders>
            <w:vAlign w:val="bottom"/>
            <w:hideMark/>
          </w:tcPr>
          <w:p w14:paraId="305CA8AD" w14:textId="77777777" w:rsidR="007E68E1" w:rsidRDefault="007E68E1" w:rsidP="0033389B">
            <w:pPr>
              <w:pStyle w:val="Tabletext"/>
              <w:jc w:val="center"/>
              <w:rPr>
                <w:lang w:val="en-GB"/>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6DBFC41F" w14:textId="77777777" w:rsidR="007E68E1" w:rsidRDefault="007E68E1" w:rsidP="0033389B">
            <w:pPr>
              <w:pStyle w:val="Tabletext"/>
              <w:rPr>
                <w:lang w:val="en-GB"/>
              </w:rPr>
            </w:pPr>
            <w:r>
              <w:rPr>
                <w:rFonts w:cs="Times New Roman" w:hint="cs"/>
                <w:szCs w:val="20"/>
                <w:rtl/>
                <w:lang w:val="en-GB"/>
              </w:rPr>
              <w:t>–</w:t>
            </w:r>
            <w:r>
              <w:rPr>
                <w:lang w:val="en-GB"/>
              </w:rPr>
              <w:t>41,2</w:t>
            </w:r>
          </w:p>
        </w:tc>
        <w:tc>
          <w:tcPr>
            <w:tcW w:w="793" w:type="dxa"/>
            <w:tcBorders>
              <w:top w:val="single" w:sz="4" w:space="0" w:color="auto"/>
              <w:left w:val="single" w:sz="4" w:space="0" w:color="auto"/>
              <w:bottom w:val="single" w:sz="4" w:space="0" w:color="auto"/>
              <w:right w:val="single" w:sz="4" w:space="0" w:color="auto"/>
            </w:tcBorders>
            <w:vAlign w:val="bottom"/>
            <w:hideMark/>
          </w:tcPr>
          <w:p w14:paraId="70D3B9D7" w14:textId="77777777" w:rsidR="007E68E1" w:rsidRDefault="007E68E1" w:rsidP="0033389B">
            <w:pPr>
              <w:pStyle w:val="Tabletext"/>
              <w:rPr>
                <w:lang w:val="en-GB"/>
              </w:rPr>
            </w:pPr>
            <w:r>
              <w:rPr>
                <w:rFonts w:cs="Times New Roman" w:hint="cs"/>
                <w:szCs w:val="20"/>
                <w:rtl/>
                <w:lang w:val="en-GB"/>
              </w:rPr>
              <w:t>–</w:t>
            </w:r>
            <w:r>
              <w:rPr>
                <w:lang w:val="en-GB"/>
              </w:rPr>
              <w:t>53,4</w:t>
            </w:r>
          </w:p>
        </w:tc>
        <w:tc>
          <w:tcPr>
            <w:tcW w:w="793" w:type="dxa"/>
            <w:tcBorders>
              <w:top w:val="single" w:sz="4" w:space="0" w:color="auto"/>
              <w:left w:val="single" w:sz="4" w:space="0" w:color="auto"/>
              <w:bottom w:val="single" w:sz="4" w:space="0" w:color="auto"/>
              <w:right w:val="single" w:sz="4" w:space="0" w:color="auto"/>
            </w:tcBorders>
            <w:vAlign w:val="bottom"/>
            <w:hideMark/>
          </w:tcPr>
          <w:p w14:paraId="058D728F" w14:textId="77777777" w:rsidR="007E68E1" w:rsidRDefault="007E68E1" w:rsidP="0033389B">
            <w:pPr>
              <w:pStyle w:val="Tabletext"/>
              <w:rPr>
                <w:lang w:val="en-GB"/>
              </w:rPr>
            </w:pPr>
            <w:r>
              <w:rPr>
                <w:rFonts w:cs="Times New Roman" w:hint="cs"/>
                <w:szCs w:val="20"/>
                <w:rtl/>
                <w:lang w:val="en-GB"/>
              </w:rPr>
              <w:t>–</w:t>
            </w:r>
            <w:r>
              <w:rPr>
                <w:lang w:val="en-GB"/>
              </w:rPr>
              <w:t>55,4</w:t>
            </w:r>
          </w:p>
        </w:tc>
        <w:tc>
          <w:tcPr>
            <w:tcW w:w="793" w:type="dxa"/>
            <w:tcBorders>
              <w:top w:val="single" w:sz="4" w:space="0" w:color="auto"/>
              <w:left w:val="single" w:sz="4" w:space="0" w:color="auto"/>
              <w:bottom w:val="single" w:sz="4" w:space="0" w:color="auto"/>
              <w:right w:val="single" w:sz="4" w:space="0" w:color="auto"/>
            </w:tcBorders>
            <w:vAlign w:val="bottom"/>
            <w:hideMark/>
          </w:tcPr>
          <w:p w14:paraId="1E707865" w14:textId="77777777" w:rsidR="007E68E1" w:rsidRDefault="007E68E1" w:rsidP="0033389B">
            <w:pPr>
              <w:pStyle w:val="Tabletext"/>
              <w:ind w:right="72"/>
              <w:rPr>
                <w:lang w:val="en-GB"/>
              </w:rPr>
            </w:pPr>
            <w:r>
              <w:rPr>
                <w:rFonts w:cs="Times New Roman" w:hint="cs"/>
                <w:szCs w:val="20"/>
                <w:rtl/>
                <w:lang w:val="en-GB"/>
              </w:rPr>
              <w:t>–</w:t>
            </w:r>
            <w:r>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14:paraId="5BC7871E" w14:textId="77777777" w:rsidR="007E68E1" w:rsidRDefault="007E68E1" w:rsidP="0033389B">
            <w:pPr>
              <w:pStyle w:val="Tabletext"/>
              <w:ind w:right="72"/>
              <w:rPr>
                <w:lang w:val="en-GB"/>
              </w:rPr>
            </w:pPr>
            <w:r>
              <w:rPr>
                <w:rFonts w:cs="Times New Roman" w:hint="cs"/>
                <w:szCs w:val="20"/>
                <w:rtl/>
                <w:lang w:val="en-GB"/>
              </w:rPr>
              <w:t>–</w:t>
            </w:r>
            <w:r>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14:paraId="10976E3B" w14:textId="77777777" w:rsidR="007E68E1" w:rsidRDefault="007E68E1" w:rsidP="0033389B">
            <w:pPr>
              <w:pStyle w:val="Tabletext"/>
              <w:rPr>
                <w:lang w:val="en-GB"/>
              </w:rPr>
            </w:pPr>
            <w:r>
              <w:rPr>
                <w:rFonts w:cs="Times New Roman" w:hint="cs"/>
                <w:szCs w:val="20"/>
                <w:rtl/>
                <w:lang w:val="en-GB"/>
              </w:rPr>
              <w:t>–</w:t>
            </w:r>
            <w:r>
              <w:rPr>
                <w:lang w:val="en-GB"/>
              </w:rPr>
              <w:t>60,1</w:t>
            </w:r>
          </w:p>
        </w:tc>
        <w:tc>
          <w:tcPr>
            <w:tcW w:w="793" w:type="dxa"/>
            <w:tcBorders>
              <w:top w:val="single" w:sz="4" w:space="0" w:color="auto"/>
              <w:left w:val="single" w:sz="4" w:space="0" w:color="auto"/>
              <w:bottom w:val="single" w:sz="4" w:space="0" w:color="auto"/>
              <w:right w:val="single" w:sz="4" w:space="0" w:color="auto"/>
            </w:tcBorders>
            <w:vAlign w:val="center"/>
            <w:hideMark/>
          </w:tcPr>
          <w:p w14:paraId="1C6C893B" w14:textId="77777777" w:rsidR="007E68E1" w:rsidRDefault="007E68E1" w:rsidP="0033389B">
            <w:pPr>
              <w:pStyle w:val="Tabletext"/>
              <w:ind w:right="72"/>
              <w:rPr>
                <w:lang w:val="en-GB"/>
              </w:rPr>
            </w:pPr>
            <w:r>
              <w:rPr>
                <w:lang w:val="en-GB"/>
              </w:rPr>
              <w:t>4,5</w:t>
            </w:r>
          </w:p>
        </w:tc>
        <w:tc>
          <w:tcPr>
            <w:tcW w:w="819" w:type="dxa"/>
            <w:tcBorders>
              <w:top w:val="single" w:sz="4" w:space="0" w:color="auto"/>
              <w:left w:val="single" w:sz="4" w:space="0" w:color="auto"/>
              <w:bottom w:val="single" w:sz="4" w:space="0" w:color="auto"/>
              <w:right w:val="single" w:sz="4" w:space="0" w:color="auto"/>
            </w:tcBorders>
            <w:vAlign w:val="bottom"/>
            <w:hideMark/>
          </w:tcPr>
          <w:p w14:paraId="0AD94DF7" w14:textId="77777777" w:rsidR="007E68E1" w:rsidRDefault="007E68E1" w:rsidP="0033389B">
            <w:pPr>
              <w:pStyle w:val="Tabletext"/>
              <w:rPr>
                <w:lang w:val="en-GB"/>
              </w:rPr>
            </w:pPr>
            <w:r>
              <w:rPr>
                <w:lang w:val="en-GB"/>
              </w:rPr>
              <w:t>15,8</w:t>
            </w:r>
          </w:p>
        </w:tc>
      </w:tr>
      <w:tr w:rsidR="007E68E1" w14:paraId="71998EC4"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43238EA8" w14:textId="77777777" w:rsidR="007E68E1" w:rsidRDefault="007E68E1" w:rsidP="0033389B">
            <w:pPr>
              <w:pStyle w:val="Tabletext"/>
              <w:jc w:val="center"/>
              <w:rPr>
                <w:rFonts w:eastAsia="Arial Unicode MS"/>
                <w:lang w:val="en-GB"/>
              </w:rPr>
            </w:pPr>
            <w:r>
              <w:rPr>
                <w:lang w:val="en-GB"/>
              </w:rPr>
              <w:t>DRM_A1</w:t>
            </w:r>
          </w:p>
        </w:tc>
        <w:tc>
          <w:tcPr>
            <w:tcW w:w="1269" w:type="dxa"/>
            <w:tcBorders>
              <w:top w:val="single" w:sz="4" w:space="0" w:color="auto"/>
              <w:left w:val="single" w:sz="4" w:space="0" w:color="auto"/>
              <w:bottom w:val="single" w:sz="4" w:space="0" w:color="auto"/>
              <w:right w:val="single" w:sz="4" w:space="0" w:color="auto"/>
            </w:tcBorders>
            <w:vAlign w:val="center"/>
            <w:hideMark/>
          </w:tcPr>
          <w:p w14:paraId="4624ADE1" w14:textId="77777777" w:rsidR="007E68E1" w:rsidRDefault="007E68E1" w:rsidP="0033389B">
            <w:pPr>
              <w:pStyle w:val="Tabletext"/>
              <w:jc w:val="center"/>
              <w:rPr>
                <w:rFonts w:eastAsia="Arial Unicode MS"/>
                <w:lang w:val="en-GB"/>
              </w:rPr>
            </w:pPr>
            <w:r>
              <w:rPr>
                <w:lang w:val="en-GB"/>
              </w:rPr>
              <w:t>DRM_A1</w:t>
            </w:r>
          </w:p>
        </w:tc>
        <w:tc>
          <w:tcPr>
            <w:tcW w:w="793" w:type="dxa"/>
            <w:tcBorders>
              <w:top w:val="single" w:sz="4" w:space="0" w:color="auto"/>
              <w:left w:val="single" w:sz="4" w:space="0" w:color="auto"/>
              <w:bottom w:val="single" w:sz="4" w:space="0" w:color="auto"/>
              <w:right w:val="single" w:sz="4" w:space="0" w:color="auto"/>
            </w:tcBorders>
            <w:vAlign w:val="bottom"/>
            <w:hideMark/>
          </w:tcPr>
          <w:p w14:paraId="082F6B55" w14:textId="77777777" w:rsidR="007E68E1" w:rsidRDefault="007E68E1" w:rsidP="0033389B">
            <w:pPr>
              <w:pStyle w:val="Tabletext"/>
              <w:ind w:right="72"/>
              <w:rPr>
                <w:lang w:val="en-GB"/>
              </w:rPr>
            </w:pPr>
            <w:r>
              <w:rPr>
                <w:rFonts w:cs="Times New Roman" w:hint="cs"/>
                <w:szCs w:val="20"/>
                <w:rtl/>
                <w:lang w:val="en-GB"/>
              </w:rPr>
              <w:t>–</w:t>
            </w:r>
            <w:r>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14:paraId="1E354026" w14:textId="77777777" w:rsidR="007E68E1" w:rsidRDefault="007E68E1" w:rsidP="0033389B">
            <w:pPr>
              <w:pStyle w:val="Tabletext"/>
              <w:rPr>
                <w:lang w:val="en-GB"/>
              </w:rPr>
            </w:pPr>
            <w:r>
              <w:rPr>
                <w:rFonts w:cs="Times New Roman" w:hint="cs"/>
                <w:szCs w:val="20"/>
                <w:rtl/>
                <w:lang w:val="en-GB"/>
              </w:rPr>
              <w:t>–</w:t>
            </w:r>
            <w:r>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14:paraId="7BEAA1FB" w14:textId="77777777" w:rsidR="007E68E1" w:rsidRDefault="007E68E1" w:rsidP="0033389B">
            <w:pPr>
              <w:pStyle w:val="Tabletext"/>
              <w:rPr>
                <w:lang w:val="en-GB"/>
              </w:rPr>
            </w:pPr>
            <w:r>
              <w:rPr>
                <w:rFonts w:cs="Times New Roman" w:hint="cs"/>
                <w:szCs w:val="20"/>
                <w:rtl/>
                <w:lang w:val="en-GB"/>
              </w:rPr>
              <w:t>–</w:t>
            </w:r>
            <w:r>
              <w:rPr>
                <w:lang w:val="en-GB"/>
              </w:rPr>
              <w:t>59,7</w:t>
            </w:r>
          </w:p>
        </w:tc>
        <w:tc>
          <w:tcPr>
            <w:tcW w:w="793" w:type="dxa"/>
            <w:tcBorders>
              <w:top w:val="single" w:sz="4" w:space="0" w:color="auto"/>
              <w:left w:val="single" w:sz="4" w:space="0" w:color="auto"/>
              <w:bottom w:val="single" w:sz="4" w:space="0" w:color="auto"/>
              <w:right w:val="single" w:sz="4" w:space="0" w:color="auto"/>
            </w:tcBorders>
            <w:vAlign w:val="bottom"/>
            <w:hideMark/>
          </w:tcPr>
          <w:p w14:paraId="73551284" w14:textId="77777777" w:rsidR="007E68E1" w:rsidRDefault="007E68E1" w:rsidP="0033389B">
            <w:pPr>
              <w:pStyle w:val="Tabletext"/>
              <w:rPr>
                <w:lang w:val="en-GB"/>
              </w:rPr>
            </w:pPr>
            <w:r>
              <w:rPr>
                <w:rFonts w:cs="Times New Roman" w:hint="cs"/>
                <w:szCs w:val="20"/>
                <w:rtl/>
                <w:lang w:val="en-GB"/>
              </w:rPr>
              <w:t>–</w:t>
            </w:r>
            <w:r>
              <w:rPr>
                <w:lang w:val="en-GB"/>
              </w:rPr>
              <w:t>53,3</w:t>
            </w:r>
          </w:p>
        </w:tc>
        <w:tc>
          <w:tcPr>
            <w:tcW w:w="793" w:type="dxa"/>
            <w:tcBorders>
              <w:top w:val="single" w:sz="4" w:space="0" w:color="auto"/>
              <w:left w:val="single" w:sz="4" w:space="0" w:color="auto"/>
              <w:bottom w:val="single" w:sz="4" w:space="0" w:color="auto"/>
              <w:right w:val="single" w:sz="4" w:space="0" w:color="auto"/>
            </w:tcBorders>
            <w:vAlign w:val="bottom"/>
            <w:hideMark/>
          </w:tcPr>
          <w:p w14:paraId="21B4475E" w14:textId="77777777" w:rsidR="007E68E1" w:rsidRDefault="007E68E1" w:rsidP="0033389B">
            <w:pPr>
              <w:pStyle w:val="Tabletext"/>
              <w:rPr>
                <w:lang w:val="en-GB"/>
              </w:rPr>
            </w:pPr>
            <w:r>
              <w:rPr>
                <w:rFonts w:cs="Times New Roman" w:hint="cs"/>
                <w:szCs w:val="20"/>
                <w:rtl/>
                <w:lang w:val="en-GB"/>
              </w:rPr>
              <w:t>–</w:t>
            </w:r>
            <w:r>
              <w:rPr>
                <w:lang w:val="en-GB"/>
              </w:rPr>
              <w:t>51,3</w:t>
            </w:r>
          </w:p>
        </w:tc>
        <w:tc>
          <w:tcPr>
            <w:tcW w:w="793" w:type="dxa"/>
            <w:tcBorders>
              <w:top w:val="single" w:sz="4" w:space="0" w:color="auto"/>
              <w:left w:val="single" w:sz="4" w:space="0" w:color="auto"/>
              <w:bottom w:val="single" w:sz="4" w:space="0" w:color="auto"/>
              <w:right w:val="single" w:sz="4" w:space="0" w:color="auto"/>
            </w:tcBorders>
            <w:vAlign w:val="bottom"/>
            <w:hideMark/>
          </w:tcPr>
          <w:p w14:paraId="1C22ACE7" w14:textId="77777777" w:rsidR="007E68E1" w:rsidRDefault="007E68E1" w:rsidP="0033389B">
            <w:pPr>
              <w:pStyle w:val="Tabletext"/>
              <w:rPr>
                <w:lang w:val="en-GB"/>
              </w:rPr>
            </w:pPr>
            <w:r>
              <w:rPr>
                <w:rFonts w:cs="Times New Roman" w:hint="cs"/>
                <w:szCs w:val="20"/>
                <w:rtl/>
                <w:lang w:val="en-GB"/>
              </w:rPr>
              <w:t>–</w:t>
            </w:r>
            <w:r>
              <w:rPr>
                <w:lang w:val="en-GB"/>
              </w:rPr>
              <w:t>38,4</w:t>
            </w:r>
          </w:p>
        </w:tc>
        <w:tc>
          <w:tcPr>
            <w:tcW w:w="793" w:type="dxa"/>
            <w:tcBorders>
              <w:top w:val="single" w:sz="4" w:space="0" w:color="auto"/>
              <w:left w:val="single" w:sz="4" w:space="0" w:color="auto"/>
              <w:bottom w:val="single" w:sz="4" w:space="0" w:color="auto"/>
              <w:right w:val="single" w:sz="4" w:space="0" w:color="auto"/>
            </w:tcBorders>
            <w:vAlign w:val="bottom"/>
            <w:hideMark/>
          </w:tcPr>
          <w:p w14:paraId="794FE5E4" w14:textId="77777777" w:rsidR="007E68E1" w:rsidRDefault="007E68E1" w:rsidP="0033389B">
            <w:pPr>
              <w:pStyle w:val="Tabletext"/>
              <w:jc w:val="center"/>
              <w:rPr>
                <w:lang w:val="en-GB"/>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09336314" w14:textId="77777777" w:rsidR="007E68E1" w:rsidRDefault="007E68E1" w:rsidP="0033389B">
            <w:pPr>
              <w:pStyle w:val="Tabletext"/>
              <w:rPr>
                <w:lang w:val="en-GB"/>
              </w:rPr>
            </w:pPr>
            <w:r>
              <w:rPr>
                <w:rFonts w:cs="Times New Roman" w:hint="cs"/>
                <w:szCs w:val="20"/>
                <w:rtl/>
                <w:lang w:val="en-GB"/>
              </w:rPr>
              <w:t>–</w:t>
            </w:r>
            <w:r>
              <w:rPr>
                <w:lang w:val="en-GB"/>
              </w:rPr>
              <w:t>38,4</w:t>
            </w:r>
          </w:p>
        </w:tc>
        <w:tc>
          <w:tcPr>
            <w:tcW w:w="793" w:type="dxa"/>
            <w:tcBorders>
              <w:top w:val="single" w:sz="4" w:space="0" w:color="auto"/>
              <w:left w:val="single" w:sz="4" w:space="0" w:color="auto"/>
              <w:bottom w:val="single" w:sz="4" w:space="0" w:color="auto"/>
              <w:right w:val="single" w:sz="4" w:space="0" w:color="auto"/>
            </w:tcBorders>
            <w:vAlign w:val="bottom"/>
            <w:hideMark/>
          </w:tcPr>
          <w:p w14:paraId="136CA480" w14:textId="77777777" w:rsidR="007E68E1" w:rsidRDefault="007E68E1" w:rsidP="0033389B">
            <w:pPr>
              <w:pStyle w:val="Tabletext"/>
              <w:rPr>
                <w:lang w:val="en-GB"/>
              </w:rPr>
            </w:pPr>
            <w:r>
              <w:rPr>
                <w:rFonts w:cs="Times New Roman" w:hint="cs"/>
                <w:szCs w:val="20"/>
                <w:rtl/>
                <w:lang w:val="en-GB"/>
              </w:rPr>
              <w:t>–</w:t>
            </w:r>
            <w:r>
              <w:rPr>
                <w:lang w:val="en-GB"/>
              </w:rPr>
              <w:t>51,3</w:t>
            </w:r>
          </w:p>
        </w:tc>
        <w:tc>
          <w:tcPr>
            <w:tcW w:w="793" w:type="dxa"/>
            <w:tcBorders>
              <w:top w:val="single" w:sz="4" w:space="0" w:color="auto"/>
              <w:left w:val="single" w:sz="4" w:space="0" w:color="auto"/>
              <w:bottom w:val="single" w:sz="4" w:space="0" w:color="auto"/>
              <w:right w:val="single" w:sz="4" w:space="0" w:color="auto"/>
            </w:tcBorders>
            <w:vAlign w:val="bottom"/>
            <w:hideMark/>
          </w:tcPr>
          <w:p w14:paraId="49EF78BF" w14:textId="77777777" w:rsidR="007E68E1" w:rsidRDefault="007E68E1" w:rsidP="0033389B">
            <w:pPr>
              <w:pStyle w:val="Tabletext"/>
              <w:rPr>
                <w:lang w:val="en-GB"/>
              </w:rPr>
            </w:pPr>
            <w:r>
              <w:rPr>
                <w:rFonts w:cs="Times New Roman" w:hint="cs"/>
                <w:szCs w:val="20"/>
                <w:rtl/>
                <w:lang w:val="en-GB"/>
              </w:rPr>
              <w:t>–</w:t>
            </w:r>
            <w:r>
              <w:rPr>
                <w:lang w:val="en-GB"/>
              </w:rPr>
              <w:t>53,3</w:t>
            </w:r>
          </w:p>
        </w:tc>
        <w:tc>
          <w:tcPr>
            <w:tcW w:w="793" w:type="dxa"/>
            <w:tcBorders>
              <w:top w:val="single" w:sz="4" w:space="0" w:color="auto"/>
              <w:left w:val="single" w:sz="4" w:space="0" w:color="auto"/>
              <w:bottom w:val="single" w:sz="4" w:space="0" w:color="auto"/>
              <w:right w:val="single" w:sz="4" w:space="0" w:color="auto"/>
            </w:tcBorders>
            <w:vAlign w:val="bottom"/>
            <w:hideMark/>
          </w:tcPr>
          <w:p w14:paraId="02F824B6" w14:textId="77777777" w:rsidR="007E68E1" w:rsidRDefault="007E68E1" w:rsidP="0033389B">
            <w:pPr>
              <w:pStyle w:val="Tabletext"/>
              <w:rPr>
                <w:lang w:val="en-GB"/>
              </w:rPr>
            </w:pPr>
            <w:r>
              <w:rPr>
                <w:rFonts w:cs="Times New Roman" w:hint="cs"/>
                <w:szCs w:val="20"/>
                <w:rtl/>
                <w:lang w:val="en-GB"/>
              </w:rPr>
              <w:t>–</w:t>
            </w:r>
            <w:r>
              <w:rPr>
                <w:lang w:val="en-GB"/>
              </w:rPr>
              <w:t>59,7</w:t>
            </w:r>
          </w:p>
        </w:tc>
        <w:tc>
          <w:tcPr>
            <w:tcW w:w="793" w:type="dxa"/>
            <w:tcBorders>
              <w:top w:val="single" w:sz="4" w:space="0" w:color="auto"/>
              <w:left w:val="single" w:sz="4" w:space="0" w:color="auto"/>
              <w:bottom w:val="single" w:sz="4" w:space="0" w:color="auto"/>
              <w:right w:val="single" w:sz="4" w:space="0" w:color="auto"/>
            </w:tcBorders>
            <w:vAlign w:val="bottom"/>
            <w:hideMark/>
          </w:tcPr>
          <w:p w14:paraId="04A50E1F" w14:textId="77777777" w:rsidR="007E68E1" w:rsidRDefault="007E68E1" w:rsidP="0033389B">
            <w:pPr>
              <w:pStyle w:val="Tabletext"/>
              <w:ind w:right="72"/>
              <w:rPr>
                <w:lang w:val="en-GB"/>
              </w:rPr>
            </w:pPr>
            <w:r>
              <w:rPr>
                <w:rFonts w:cs="Times New Roman" w:hint="cs"/>
                <w:szCs w:val="20"/>
                <w:rtl/>
                <w:lang w:val="en-GB"/>
              </w:rPr>
              <w:t>–</w:t>
            </w:r>
            <w:r>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14:paraId="4B1B70FD" w14:textId="77777777" w:rsidR="007E68E1" w:rsidRDefault="007E68E1" w:rsidP="0033389B">
            <w:pPr>
              <w:pStyle w:val="Tabletext"/>
              <w:ind w:right="72"/>
              <w:rPr>
                <w:lang w:val="en-GB"/>
              </w:rPr>
            </w:pPr>
            <w:r>
              <w:rPr>
                <w:rFonts w:cs="Times New Roman" w:hint="cs"/>
                <w:szCs w:val="20"/>
                <w:rtl/>
                <w:lang w:val="en-GB"/>
              </w:rPr>
              <w:t>–</w:t>
            </w:r>
            <w:r>
              <w:rPr>
                <w:lang w:val="en-GB"/>
              </w:rPr>
              <w:t>60</w:t>
            </w:r>
          </w:p>
        </w:tc>
        <w:tc>
          <w:tcPr>
            <w:tcW w:w="793" w:type="dxa"/>
            <w:tcBorders>
              <w:top w:val="single" w:sz="4" w:space="0" w:color="auto"/>
              <w:left w:val="single" w:sz="4" w:space="0" w:color="auto"/>
              <w:bottom w:val="single" w:sz="4" w:space="0" w:color="auto"/>
              <w:right w:val="single" w:sz="4" w:space="0" w:color="auto"/>
            </w:tcBorders>
            <w:vAlign w:val="center"/>
            <w:hideMark/>
          </w:tcPr>
          <w:p w14:paraId="76CA6D71" w14:textId="77777777" w:rsidR="007E68E1" w:rsidRDefault="007E68E1" w:rsidP="0033389B">
            <w:pPr>
              <w:pStyle w:val="Tabletext"/>
              <w:ind w:right="72"/>
              <w:rPr>
                <w:lang w:val="en-GB"/>
              </w:rPr>
            </w:pPr>
            <w:r>
              <w:rPr>
                <w:lang w:val="en-GB"/>
              </w:rPr>
              <w:t>5</w:t>
            </w:r>
          </w:p>
        </w:tc>
        <w:tc>
          <w:tcPr>
            <w:tcW w:w="819" w:type="dxa"/>
            <w:tcBorders>
              <w:top w:val="single" w:sz="4" w:space="0" w:color="auto"/>
              <w:left w:val="single" w:sz="4" w:space="0" w:color="auto"/>
              <w:bottom w:val="single" w:sz="4" w:space="0" w:color="auto"/>
              <w:right w:val="single" w:sz="4" w:space="0" w:color="auto"/>
            </w:tcBorders>
            <w:vAlign w:val="bottom"/>
            <w:hideMark/>
          </w:tcPr>
          <w:p w14:paraId="4ED58D46" w14:textId="77777777" w:rsidR="007E68E1" w:rsidRDefault="007E68E1" w:rsidP="0033389B">
            <w:pPr>
              <w:pStyle w:val="Tabletext"/>
              <w:rPr>
                <w:lang w:val="en-GB"/>
              </w:rPr>
            </w:pPr>
            <w:r>
              <w:rPr>
                <w:lang w:val="en-GB"/>
              </w:rPr>
              <w:t>15,8</w:t>
            </w:r>
          </w:p>
        </w:tc>
      </w:tr>
      <w:tr w:rsidR="007E68E1" w14:paraId="1AF40C5B"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2B06FB54" w14:textId="77777777" w:rsidR="007E68E1" w:rsidRDefault="007E68E1" w:rsidP="0033389B">
            <w:pPr>
              <w:pStyle w:val="Tabletext"/>
              <w:jc w:val="center"/>
              <w:rPr>
                <w:rFonts w:eastAsia="Arial Unicode MS"/>
                <w:lang w:val="en-GB"/>
              </w:rPr>
            </w:pPr>
            <w:r>
              <w:rPr>
                <w:lang w:val="en-GB"/>
              </w:rPr>
              <w:t>DRM_A2</w:t>
            </w:r>
          </w:p>
        </w:tc>
        <w:tc>
          <w:tcPr>
            <w:tcW w:w="1269" w:type="dxa"/>
            <w:tcBorders>
              <w:top w:val="single" w:sz="4" w:space="0" w:color="auto"/>
              <w:left w:val="single" w:sz="4" w:space="0" w:color="auto"/>
              <w:bottom w:val="single" w:sz="4" w:space="0" w:color="auto"/>
              <w:right w:val="single" w:sz="4" w:space="0" w:color="auto"/>
            </w:tcBorders>
            <w:vAlign w:val="center"/>
            <w:hideMark/>
          </w:tcPr>
          <w:p w14:paraId="45E47E63" w14:textId="77777777" w:rsidR="007E68E1" w:rsidRDefault="007E68E1" w:rsidP="0033389B">
            <w:pPr>
              <w:pStyle w:val="Tabletext"/>
              <w:jc w:val="center"/>
              <w:rPr>
                <w:rFonts w:eastAsia="Arial Unicode MS"/>
                <w:lang w:val="en-GB"/>
              </w:rPr>
            </w:pPr>
            <w:r>
              <w:rPr>
                <w:lang w:val="en-GB"/>
              </w:rPr>
              <w:t>DRM_A2</w:t>
            </w:r>
          </w:p>
        </w:tc>
        <w:tc>
          <w:tcPr>
            <w:tcW w:w="793" w:type="dxa"/>
            <w:tcBorders>
              <w:top w:val="single" w:sz="4" w:space="0" w:color="auto"/>
              <w:left w:val="single" w:sz="4" w:space="0" w:color="auto"/>
              <w:bottom w:val="single" w:sz="4" w:space="0" w:color="auto"/>
              <w:right w:val="single" w:sz="4" w:space="0" w:color="auto"/>
            </w:tcBorders>
            <w:vAlign w:val="bottom"/>
            <w:hideMark/>
          </w:tcPr>
          <w:p w14:paraId="69D170A2" w14:textId="77777777" w:rsidR="007E68E1" w:rsidRDefault="007E68E1" w:rsidP="0033389B">
            <w:pPr>
              <w:pStyle w:val="Tabletext"/>
              <w:rPr>
                <w:lang w:val="en-GB"/>
              </w:rPr>
            </w:pPr>
            <w:r>
              <w:rPr>
                <w:rFonts w:cs="Times New Roman" w:hint="cs"/>
                <w:szCs w:val="20"/>
                <w:rtl/>
                <w:lang w:val="en-GB"/>
              </w:rPr>
              <w:t>–</w:t>
            </w:r>
            <w:r>
              <w:rPr>
                <w:lang w:val="en-GB"/>
              </w:rPr>
              <w:t>55,1</w:t>
            </w:r>
          </w:p>
        </w:tc>
        <w:tc>
          <w:tcPr>
            <w:tcW w:w="793" w:type="dxa"/>
            <w:tcBorders>
              <w:top w:val="single" w:sz="4" w:space="0" w:color="auto"/>
              <w:left w:val="single" w:sz="4" w:space="0" w:color="auto"/>
              <w:bottom w:val="single" w:sz="4" w:space="0" w:color="auto"/>
              <w:right w:val="single" w:sz="4" w:space="0" w:color="auto"/>
            </w:tcBorders>
            <w:vAlign w:val="bottom"/>
            <w:hideMark/>
          </w:tcPr>
          <w:p w14:paraId="22DADA6F" w14:textId="77777777" w:rsidR="007E68E1" w:rsidRDefault="007E68E1" w:rsidP="0033389B">
            <w:pPr>
              <w:pStyle w:val="Tabletext"/>
              <w:rPr>
                <w:lang w:val="en-GB"/>
              </w:rPr>
            </w:pPr>
            <w:r>
              <w:rPr>
                <w:rFonts w:cs="Times New Roman" w:hint="cs"/>
                <w:szCs w:val="20"/>
                <w:rtl/>
                <w:lang w:val="en-GB"/>
              </w:rPr>
              <w:t>–</w:t>
            </w:r>
            <w:r>
              <w:rPr>
                <w:lang w:val="en-GB"/>
              </w:rPr>
              <w:t>53,1</w:t>
            </w:r>
          </w:p>
        </w:tc>
        <w:tc>
          <w:tcPr>
            <w:tcW w:w="793" w:type="dxa"/>
            <w:tcBorders>
              <w:top w:val="single" w:sz="4" w:space="0" w:color="auto"/>
              <w:left w:val="single" w:sz="4" w:space="0" w:color="auto"/>
              <w:bottom w:val="single" w:sz="4" w:space="0" w:color="auto"/>
              <w:right w:val="single" w:sz="4" w:space="0" w:color="auto"/>
            </w:tcBorders>
            <w:vAlign w:val="bottom"/>
            <w:hideMark/>
          </w:tcPr>
          <w:p w14:paraId="40FA9729" w14:textId="77777777" w:rsidR="007E68E1" w:rsidRDefault="007E68E1" w:rsidP="0033389B">
            <w:pPr>
              <w:pStyle w:val="Tabletext"/>
              <w:rPr>
                <w:lang w:val="en-GB"/>
              </w:rPr>
            </w:pPr>
            <w:r>
              <w:rPr>
                <w:rFonts w:cs="Times New Roman" w:hint="cs"/>
                <w:szCs w:val="20"/>
                <w:rtl/>
                <w:lang w:val="en-GB"/>
              </w:rPr>
              <w:t>–</w:t>
            </w:r>
            <w:r>
              <w:rPr>
                <w:lang w:val="en-GB"/>
              </w:rPr>
              <w:t>49,6</w:t>
            </w:r>
          </w:p>
        </w:tc>
        <w:tc>
          <w:tcPr>
            <w:tcW w:w="793" w:type="dxa"/>
            <w:tcBorders>
              <w:top w:val="single" w:sz="4" w:space="0" w:color="auto"/>
              <w:left w:val="single" w:sz="4" w:space="0" w:color="auto"/>
              <w:bottom w:val="single" w:sz="4" w:space="0" w:color="auto"/>
              <w:right w:val="single" w:sz="4" w:space="0" w:color="auto"/>
            </w:tcBorders>
            <w:vAlign w:val="bottom"/>
            <w:hideMark/>
          </w:tcPr>
          <w:p w14:paraId="6885DAA1" w14:textId="77777777" w:rsidR="007E68E1" w:rsidRDefault="007E68E1" w:rsidP="0033389B">
            <w:pPr>
              <w:pStyle w:val="Tabletext"/>
              <w:rPr>
                <w:lang w:val="en-GB"/>
              </w:rPr>
            </w:pPr>
            <w:r>
              <w:rPr>
                <w:rFonts w:cs="Times New Roman" w:hint="cs"/>
                <w:szCs w:val="20"/>
                <w:rtl/>
                <w:lang w:val="en-GB"/>
              </w:rPr>
              <w:t>–</w:t>
            </w:r>
            <w:r>
              <w:rPr>
                <w:lang w:val="en-GB"/>
              </w:rPr>
              <w:t>40,8</w:t>
            </w:r>
          </w:p>
        </w:tc>
        <w:tc>
          <w:tcPr>
            <w:tcW w:w="793" w:type="dxa"/>
            <w:tcBorders>
              <w:top w:val="single" w:sz="4" w:space="0" w:color="auto"/>
              <w:left w:val="single" w:sz="4" w:space="0" w:color="auto"/>
              <w:bottom w:val="single" w:sz="4" w:space="0" w:color="auto"/>
              <w:right w:val="single" w:sz="4" w:space="0" w:color="auto"/>
            </w:tcBorders>
            <w:vAlign w:val="bottom"/>
            <w:hideMark/>
          </w:tcPr>
          <w:p w14:paraId="7221516A" w14:textId="77777777" w:rsidR="007E68E1" w:rsidRDefault="007E68E1" w:rsidP="0033389B">
            <w:pPr>
              <w:pStyle w:val="Tabletext"/>
              <w:rPr>
                <w:lang w:val="en-GB"/>
              </w:rPr>
            </w:pPr>
            <w:r>
              <w:rPr>
                <w:rFonts w:cs="Times New Roman" w:hint="cs"/>
                <w:szCs w:val="20"/>
                <w:rtl/>
                <w:lang w:val="en-GB"/>
              </w:rPr>
              <w:t>–</w:t>
            </w:r>
            <w:r>
              <w:rPr>
                <w:lang w:val="en-GB"/>
              </w:rPr>
              <w:t>38,3</w:t>
            </w:r>
          </w:p>
        </w:tc>
        <w:tc>
          <w:tcPr>
            <w:tcW w:w="793" w:type="dxa"/>
            <w:tcBorders>
              <w:top w:val="single" w:sz="4" w:space="0" w:color="auto"/>
              <w:left w:val="single" w:sz="4" w:space="0" w:color="auto"/>
              <w:bottom w:val="single" w:sz="4" w:space="0" w:color="auto"/>
              <w:right w:val="single" w:sz="4" w:space="0" w:color="auto"/>
            </w:tcBorders>
            <w:vAlign w:val="bottom"/>
            <w:hideMark/>
          </w:tcPr>
          <w:p w14:paraId="033D442D" w14:textId="77777777" w:rsidR="007E68E1" w:rsidRDefault="007E68E1" w:rsidP="0033389B">
            <w:pPr>
              <w:pStyle w:val="Tabletext"/>
              <w:rPr>
                <w:lang w:val="en-GB"/>
              </w:rPr>
            </w:pPr>
            <w:r>
              <w:rPr>
                <w:rFonts w:cs="Times New Roman" w:hint="cs"/>
                <w:szCs w:val="20"/>
                <w:rtl/>
                <w:lang w:val="en-GB"/>
              </w:rPr>
              <w:t>–</w:t>
            </w:r>
            <w:r>
              <w:rPr>
                <w:lang w:val="en-GB"/>
              </w:rPr>
              <w:t>3,8</w:t>
            </w:r>
          </w:p>
        </w:tc>
        <w:tc>
          <w:tcPr>
            <w:tcW w:w="793" w:type="dxa"/>
            <w:tcBorders>
              <w:top w:val="single" w:sz="4" w:space="0" w:color="auto"/>
              <w:left w:val="single" w:sz="4" w:space="0" w:color="auto"/>
              <w:bottom w:val="single" w:sz="4" w:space="0" w:color="auto"/>
              <w:right w:val="single" w:sz="4" w:space="0" w:color="auto"/>
            </w:tcBorders>
            <w:vAlign w:val="bottom"/>
            <w:hideMark/>
          </w:tcPr>
          <w:p w14:paraId="606D1EC7" w14:textId="77777777" w:rsidR="007E68E1" w:rsidRDefault="007E68E1" w:rsidP="0033389B">
            <w:pPr>
              <w:pStyle w:val="Tabletext"/>
              <w:jc w:val="center"/>
              <w:rPr>
                <w:lang w:val="en-GB"/>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5542AD7B" w14:textId="77777777" w:rsidR="007E68E1" w:rsidRDefault="007E68E1" w:rsidP="0033389B">
            <w:pPr>
              <w:pStyle w:val="Tabletext"/>
              <w:rPr>
                <w:lang w:val="en-GB"/>
              </w:rPr>
            </w:pPr>
            <w:r>
              <w:rPr>
                <w:rFonts w:cs="Times New Roman" w:hint="cs"/>
                <w:szCs w:val="20"/>
                <w:rtl/>
                <w:lang w:val="en-GB"/>
              </w:rPr>
              <w:t>–</w:t>
            </w:r>
            <w:r>
              <w:rPr>
                <w:lang w:val="en-GB"/>
              </w:rPr>
              <w:t>3,8</w:t>
            </w:r>
          </w:p>
        </w:tc>
        <w:tc>
          <w:tcPr>
            <w:tcW w:w="793" w:type="dxa"/>
            <w:tcBorders>
              <w:top w:val="single" w:sz="4" w:space="0" w:color="auto"/>
              <w:left w:val="single" w:sz="4" w:space="0" w:color="auto"/>
              <w:bottom w:val="single" w:sz="4" w:space="0" w:color="auto"/>
              <w:right w:val="single" w:sz="4" w:space="0" w:color="auto"/>
            </w:tcBorders>
            <w:vAlign w:val="bottom"/>
            <w:hideMark/>
          </w:tcPr>
          <w:p w14:paraId="7A063BD2" w14:textId="77777777" w:rsidR="007E68E1" w:rsidRDefault="007E68E1" w:rsidP="0033389B">
            <w:pPr>
              <w:pStyle w:val="Tabletext"/>
              <w:rPr>
                <w:lang w:val="en-GB"/>
              </w:rPr>
            </w:pPr>
            <w:r>
              <w:rPr>
                <w:rFonts w:cs="Times New Roman" w:hint="cs"/>
                <w:szCs w:val="20"/>
                <w:rtl/>
                <w:lang w:val="en-GB"/>
              </w:rPr>
              <w:t>–</w:t>
            </w:r>
            <w:r>
              <w:rPr>
                <w:lang w:val="en-GB"/>
              </w:rPr>
              <w:t>38,3</w:t>
            </w:r>
          </w:p>
        </w:tc>
        <w:tc>
          <w:tcPr>
            <w:tcW w:w="793" w:type="dxa"/>
            <w:tcBorders>
              <w:top w:val="single" w:sz="4" w:space="0" w:color="auto"/>
              <w:left w:val="single" w:sz="4" w:space="0" w:color="auto"/>
              <w:bottom w:val="single" w:sz="4" w:space="0" w:color="auto"/>
              <w:right w:val="single" w:sz="4" w:space="0" w:color="auto"/>
            </w:tcBorders>
            <w:vAlign w:val="bottom"/>
            <w:hideMark/>
          </w:tcPr>
          <w:p w14:paraId="5C31D5F5" w14:textId="77777777" w:rsidR="007E68E1" w:rsidRDefault="007E68E1" w:rsidP="0033389B">
            <w:pPr>
              <w:pStyle w:val="Tabletext"/>
              <w:rPr>
                <w:lang w:val="en-GB"/>
              </w:rPr>
            </w:pPr>
            <w:r>
              <w:rPr>
                <w:rFonts w:cs="Times New Roman" w:hint="cs"/>
                <w:szCs w:val="20"/>
                <w:rtl/>
                <w:lang w:val="en-GB"/>
              </w:rPr>
              <w:t>–</w:t>
            </w:r>
            <w:r>
              <w:rPr>
                <w:lang w:val="en-GB"/>
              </w:rPr>
              <w:t>40,8</w:t>
            </w:r>
          </w:p>
        </w:tc>
        <w:tc>
          <w:tcPr>
            <w:tcW w:w="793" w:type="dxa"/>
            <w:tcBorders>
              <w:top w:val="single" w:sz="4" w:space="0" w:color="auto"/>
              <w:left w:val="single" w:sz="4" w:space="0" w:color="auto"/>
              <w:bottom w:val="single" w:sz="4" w:space="0" w:color="auto"/>
              <w:right w:val="single" w:sz="4" w:space="0" w:color="auto"/>
            </w:tcBorders>
            <w:vAlign w:val="bottom"/>
            <w:hideMark/>
          </w:tcPr>
          <w:p w14:paraId="7EE9FCC7" w14:textId="77777777" w:rsidR="007E68E1" w:rsidRDefault="007E68E1" w:rsidP="0033389B">
            <w:pPr>
              <w:pStyle w:val="Tabletext"/>
              <w:rPr>
                <w:lang w:val="en-GB"/>
              </w:rPr>
            </w:pPr>
            <w:r>
              <w:rPr>
                <w:rFonts w:cs="Times New Roman" w:hint="cs"/>
                <w:szCs w:val="20"/>
                <w:rtl/>
                <w:lang w:val="en-GB"/>
              </w:rPr>
              <w:t>–</w:t>
            </w:r>
            <w:r>
              <w:rPr>
                <w:lang w:val="en-GB"/>
              </w:rPr>
              <w:t>49,6</w:t>
            </w:r>
          </w:p>
        </w:tc>
        <w:tc>
          <w:tcPr>
            <w:tcW w:w="793" w:type="dxa"/>
            <w:tcBorders>
              <w:top w:val="single" w:sz="4" w:space="0" w:color="auto"/>
              <w:left w:val="single" w:sz="4" w:space="0" w:color="auto"/>
              <w:bottom w:val="single" w:sz="4" w:space="0" w:color="auto"/>
              <w:right w:val="single" w:sz="4" w:space="0" w:color="auto"/>
            </w:tcBorders>
            <w:vAlign w:val="bottom"/>
            <w:hideMark/>
          </w:tcPr>
          <w:p w14:paraId="71936A42" w14:textId="77777777" w:rsidR="007E68E1" w:rsidRDefault="007E68E1" w:rsidP="0033389B">
            <w:pPr>
              <w:pStyle w:val="Tabletext"/>
              <w:rPr>
                <w:lang w:val="en-GB"/>
              </w:rPr>
            </w:pPr>
            <w:r>
              <w:rPr>
                <w:rFonts w:cs="Times New Roman" w:hint="cs"/>
                <w:szCs w:val="20"/>
                <w:rtl/>
                <w:lang w:val="en-GB"/>
              </w:rPr>
              <w:t>–</w:t>
            </w:r>
            <w:r>
              <w:rPr>
                <w:lang w:val="en-GB"/>
              </w:rPr>
              <w:t>53,1</w:t>
            </w:r>
          </w:p>
        </w:tc>
        <w:tc>
          <w:tcPr>
            <w:tcW w:w="793" w:type="dxa"/>
            <w:tcBorders>
              <w:top w:val="single" w:sz="4" w:space="0" w:color="auto"/>
              <w:left w:val="single" w:sz="4" w:space="0" w:color="auto"/>
              <w:bottom w:val="single" w:sz="4" w:space="0" w:color="auto"/>
              <w:right w:val="single" w:sz="4" w:space="0" w:color="auto"/>
            </w:tcBorders>
            <w:vAlign w:val="bottom"/>
            <w:hideMark/>
          </w:tcPr>
          <w:p w14:paraId="3F604B81" w14:textId="77777777" w:rsidR="007E68E1" w:rsidRDefault="007E68E1" w:rsidP="0033389B">
            <w:pPr>
              <w:pStyle w:val="Tabletext"/>
              <w:rPr>
                <w:lang w:val="en-GB"/>
              </w:rPr>
            </w:pPr>
            <w:r>
              <w:rPr>
                <w:rFonts w:cs="Times New Roman" w:hint="cs"/>
                <w:szCs w:val="20"/>
                <w:rtl/>
                <w:lang w:val="en-GB"/>
              </w:rPr>
              <w:t>–</w:t>
            </w:r>
            <w:r>
              <w:rPr>
                <w:lang w:val="en-GB"/>
              </w:rPr>
              <w:t>55,1</w:t>
            </w:r>
          </w:p>
        </w:tc>
        <w:tc>
          <w:tcPr>
            <w:tcW w:w="793" w:type="dxa"/>
            <w:tcBorders>
              <w:top w:val="single" w:sz="4" w:space="0" w:color="auto"/>
              <w:left w:val="single" w:sz="4" w:space="0" w:color="auto"/>
              <w:bottom w:val="single" w:sz="4" w:space="0" w:color="auto"/>
              <w:right w:val="single" w:sz="4" w:space="0" w:color="auto"/>
            </w:tcBorders>
            <w:vAlign w:val="center"/>
            <w:hideMark/>
          </w:tcPr>
          <w:p w14:paraId="6C3D727F" w14:textId="77777777" w:rsidR="007E68E1" w:rsidRDefault="007E68E1" w:rsidP="0033389B">
            <w:pPr>
              <w:pStyle w:val="Tabletext"/>
              <w:ind w:right="72"/>
              <w:rPr>
                <w:lang w:val="en-GB"/>
              </w:rPr>
            </w:pPr>
            <w:r>
              <w:rPr>
                <w:lang w:val="en-GB"/>
              </w:rPr>
              <w:t>9</w:t>
            </w:r>
          </w:p>
        </w:tc>
        <w:tc>
          <w:tcPr>
            <w:tcW w:w="819" w:type="dxa"/>
            <w:tcBorders>
              <w:top w:val="single" w:sz="4" w:space="0" w:color="auto"/>
              <w:left w:val="single" w:sz="4" w:space="0" w:color="auto"/>
              <w:bottom w:val="single" w:sz="4" w:space="0" w:color="auto"/>
              <w:right w:val="single" w:sz="4" w:space="0" w:color="auto"/>
            </w:tcBorders>
            <w:vAlign w:val="bottom"/>
            <w:hideMark/>
          </w:tcPr>
          <w:p w14:paraId="0C5E5BCA" w14:textId="77777777" w:rsidR="007E68E1" w:rsidRDefault="007E68E1" w:rsidP="0033389B">
            <w:pPr>
              <w:pStyle w:val="Tabletext"/>
              <w:rPr>
                <w:lang w:val="en-GB"/>
              </w:rPr>
            </w:pPr>
            <w:r>
              <w:rPr>
                <w:lang w:val="en-GB"/>
              </w:rPr>
              <w:t>15,3</w:t>
            </w:r>
          </w:p>
        </w:tc>
      </w:tr>
      <w:tr w:rsidR="007E68E1" w14:paraId="29BF1156"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1F8ACCD6" w14:textId="77777777" w:rsidR="007E68E1" w:rsidRDefault="007E68E1" w:rsidP="0033389B">
            <w:pPr>
              <w:pStyle w:val="Tabletext"/>
              <w:jc w:val="center"/>
              <w:rPr>
                <w:rFonts w:eastAsia="Arial Unicode MS"/>
                <w:lang w:val="en-GB"/>
              </w:rPr>
            </w:pPr>
            <w:r>
              <w:rPr>
                <w:lang w:val="en-GB"/>
              </w:rPr>
              <w:t>DRM_A3</w:t>
            </w:r>
          </w:p>
        </w:tc>
        <w:tc>
          <w:tcPr>
            <w:tcW w:w="1269" w:type="dxa"/>
            <w:tcBorders>
              <w:top w:val="single" w:sz="4" w:space="0" w:color="auto"/>
              <w:left w:val="single" w:sz="4" w:space="0" w:color="auto"/>
              <w:bottom w:val="single" w:sz="4" w:space="0" w:color="auto"/>
              <w:right w:val="single" w:sz="4" w:space="0" w:color="auto"/>
            </w:tcBorders>
            <w:vAlign w:val="center"/>
            <w:hideMark/>
          </w:tcPr>
          <w:p w14:paraId="2AE0F60D" w14:textId="77777777" w:rsidR="007E68E1" w:rsidRDefault="007E68E1" w:rsidP="0033389B">
            <w:pPr>
              <w:pStyle w:val="Tabletext"/>
              <w:jc w:val="center"/>
              <w:rPr>
                <w:rFonts w:eastAsia="Arial Unicode MS"/>
                <w:lang w:val="en-GB"/>
              </w:rPr>
            </w:pPr>
            <w:r>
              <w:rPr>
                <w:lang w:val="en-GB"/>
              </w:rPr>
              <w:t>DRM_A3</w:t>
            </w:r>
          </w:p>
        </w:tc>
        <w:tc>
          <w:tcPr>
            <w:tcW w:w="793" w:type="dxa"/>
            <w:tcBorders>
              <w:top w:val="single" w:sz="4" w:space="0" w:color="auto"/>
              <w:left w:val="single" w:sz="4" w:space="0" w:color="auto"/>
              <w:bottom w:val="single" w:sz="4" w:space="0" w:color="auto"/>
              <w:right w:val="single" w:sz="4" w:space="0" w:color="auto"/>
            </w:tcBorders>
            <w:vAlign w:val="bottom"/>
            <w:hideMark/>
          </w:tcPr>
          <w:p w14:paraId="134C0F11" w14:textId="77777777" w:rsidR="007E68E1" w:rsidRDefault="007E68E1" w:rsidP="0033389B">
            <w:pPr>
              <w:pStyle w:val="Tabletext"/>
              <w:ind w:right="72"/>
              <w:rPr>
                <w:lang w:val="en-GB"/>
              </w:rPr>
            </w:pPr>
            <w:r>
              <w:rPr>
                <w:rFonts w:cs="Times New Roman" w:hint="cs"/>
                <w:szCs w:val="20"/>
                <w:rtl/>
                <w:lang w:val="en-GB"/>
              </w:rPr>
              <w:t>–</w:t>
            </w:r>
            <w:r>
              <w:rPr>
                <w:lang w:val="en-GB"/>
              </w:rPr>
              <w:t>53</w:t>
            </w:r>
          </w:p>
        </w:tc>
        <w:tc>
          <w:tcPr>
            <w:tcW w:w="793" w:type="dxa"/>
            <w:tcBorders>
              <w:top w:val="single" w:sz="4" w:space="0" w:color="auto"/>
              <w:left w:val="single" w:sz="4" w:space="0" w:color="auto"/>
              <w:bottom w:val="single" w:sz="4" w:space="0" w:color="auto"/>
              <w:right w:val="single" w:sz="4" w:space="0" w:color="auto"/>
            </w:tcBorders>
            <w:vAlign w:val="bottom"/>
            <w:hideMark/>
          </w:tcPr>
          <w:p w14:paraId="67EAB772" w14:textId="77777777" w:rsidR="007E68E1" w:rsidRDefault="007E68E1" w:rsidP="0033389B">
            <w:pPr>
              <w:pStyle w:val="Tabletext"/>
              <w:rPr>
                <w:lang w:val="en-GB"/>
              </w:rPr>
            </w:pPr>
            <w:r>
              <w:rPr>
                <w:rFonts w:cs="Times New Roman" w:hint="cs"/>
                <w:szCs w:val="20"/>
                <w:rtl/>
                <w:lang w:val="en-GB"/>
              </w:rPr>
              <w:t>–</w:t>
            </w:r>
            <w:r>
              <w:rPr>
                <w:lang w:val="en-GB"/>
              </w:rPr>
              <w:t>51</w:t>
            </w:r>
          </w:p>
        </w:tc>
        <w:tc>
          <w:tcPr>
            <w:tcW w:w="793" w:type="dxa"/>
            <w:tcBorders>
              <w:top w:val="single" w:sz="4" w:space="0" w:color="auto"/>
              <w:left w:val="single" w:sz="4" w:space="0" w:color="auto"/>
              <w:bottom w:val="single" w:sz="4" w:space="0" w:color="auto"/>
              <w:right w:val="single" w:sz="4" w:space="0" w:color="auto"/>
            </w:tcBorders>
            <w:vAlign w:val="bottom"/>
            <w:hideMark/>
          </w:tcPr>
          <w:p w14:paraId="328C7A10" w14:textId="77777777" w:rsidR="007E68E1" w:rsidRDefault="007E68E1" w:rsidP="0033389B">
            <w:pPr>
              <w:pStyle w:val="Tabletext"/>
              <w:rPr>
                <w:lang w:val="en-GB"/>
              </w:rPr>
            </w:pPr>
            <w:r>
              <w:rPr>
                <w:rFonts w:cs="Times New Roman" w:hint="cs"/>
                <w:szCs w:val="20"/>
                <w:rtl/>
                <w:lang w:val="en-GB"/>
              </w:rPr>
              <w:t>–</w:t>
            </w:r>
            <w:r>
              <w:rPr>
                <w:lang w:val="en-GB"/>
              </w:rPr>
              <w:t>47,3</w:t>
            </w:r>
          </w:p>
        </w:tc>
        <w:tc>
          <w:tcPr>
            <w:tcW w:w="793" w:type="dxa"/>
            <w:tcBorders>
              <w:top w:val="single" w:sz="4" w:space="0" w:color="auto"/>
              <w:left w:val="single" w:sz="4" w:space="0" w:color="auto"/>
              <w:bottom w:val="single" w:sz="4" w:space="0" w:color="auto"/>
              <w:right w:val="single" w:sz="4" w:space="0" w:color="auto"/>
            </w:tcBorders>
            <w:vAlign w:val="bottom"/>
            <w:hideMark/>
          </w:tcPr>
          <w:p w14:paraId="523395FF" w14:textId="77777777" w:rsidR="007E68E1" w:rsidRDefault="007E68E1" w:rsidP="0033389B">
            <w:pPr>
              <w:pStyle w:val="Tabletext"/>
              <w:rPr>
                <w:lang w:val="en-GB"/>
              </w:rPr>
            </w:pPr>
            <w:r>
              <w:rPr>
                <w:rFonts w:cs="Times New Roman" w:hint="cs"/>
                <w:szCs w:val="20"/>
                <w:rtl/>
                <w:lang w:val="en-GB"/>
              </w:rPr>
              <w:t>–</w:t>
            </w:r>
            <w:r>
              <w:rPr>
                <w:lang w:val="en-GB"/>
              </w:rPr>
              <w:t>38,1</w:t>
            </w:r>
          </w:p>
        </w:tc>
        <w:tc>
          <w:tcPr>
            <w:tcW w:w="793" w:type="dxa"/>
            <w:tcBorders>
              <w:top w:val="single" w:sz="4" w:space="0" w:color="auto"/>
              <w:left w:val="single" w:sz="4" w:space="0" w:color="auto"/>
              <w:bottom w:val="single" w:sz="4" w:space="0" w:color="auto"/>
              <w:right w:val="single" w:sz="4" w:space="0" w:color="auto"/>
            </w:tcBorders>
            <w:vAlign w:val="bottom"/>
            <w:hideMark/>
          </w:tcPr>
          <w:p w14:paraId="200E3DD7" w14:textId="77777777" w:rsidR="007E68E1" w:rsidRDefault="007E68E1" w:rsidP="0033389B">
            <w:pPr>
              <w:pStyle w:val="Tabletext"/>
              <w:rPr>
                <w:lang w:val="en-GB"/>
              </w:rPr>
            </w:pPr>
            <w:r>
              <w:rPr>
                <w:rFonts w:cs="Times New Roman" w:hint="cs"/>
                <w:szCs w:val="20"/>
                <w:rtl/>
                <w:lang w:val="en-GB"/>
              </w:rPr>
              <w:t>–</w:t>
            </w:r>
            <w:r>
              <w:rPr>
                <w:lang w:val="en-GB"/>
              </w:rPr>
              <w:t>12,1</w:t>
            </w:r>
          </w:p>
        </w:tc>
        <w:tc>
          <w:tcPr>
            <w:tcW w:w="793" w:type="dxa"/>
            <w:tcBorders>
              <w:top w:val="single" w:sz="4" w:space="0" w:color="auto"/>
              <w:left w:val="single" w:sz="4" w:space="0" w:color="auto"/>
              <w:bottom w:val="single" w:sz="4" w:space="0" w:color="auto"/>
              <w:right w:val="single" w:sz="4" w:space="0" w:color="auto"/>
            </w:tcBorders>
            <w:vAlign w:val="bottom"/>
            <w:hideMark/>
          </w:tcPr>
          <w:p w14:paraId="5D6731A7" w14:textId="77777777" w:rsidR="007E68E1" w:rsidRDefault="007E68E1" w:rsidP="0033389B">
            <w:pPr>
              <w:pStyle w:val="Tabletext"/>
              <w:rPr>
                <w:lang w:val="en-GB"/>
              </w:rPr>
            </w:pPr>
            <w:r>
              <w:rPr>
                <w:rFonts w:cs="Times New Roman" w:hint="cs"/>
                <w:szCs w:val="20"/>
                <w:rtl/>
                <w:lang w:val="en-GB"/>
              </w:rPr>
              <w:t>–</w:t>
            </w:r>
            <w:r>
              <w:rPr>
                <w:lang w:val="en-GB"/>
              </w:rPr>
              <w:t>3,2</w:t>
            </w:r>
          </w:p>
        </w:tc>
        <w:tc>
          <w:tcPr>
            <w:tcW w:w="793" w:type="dxa"/>
            <w:tcBorders>
              <w:top w:val="single" w:sz="4" w:space="0" w:color="auto"/>
              <w:left w:val="single" w:sz="4" w:space="0" w:color="auto"/>
              <w:bottom w:val="single" w:sz="4" w:space="0" w:color="auto"/>
              <w:right w:val="single" w:sz="4" w:space="0" w:color="auto"/>
            </w:tcBorders>
            <w:vAlign w:val="bottom"/>
            <w:hideMark/>
          </w:tcPr>
          <w:p w14:paraId="5AE8B79F" w14:textId="77777777" w:rsidR="007E68E1" w:rsidRDefault="007E68E1" w:rsidP="0033389B">
            <w:pPr>
              <w:pStyle w:val="Tabletext"/>
              <w:jc w:val="center"/>
              <w:rPr>
                <w:lang w:val="en-GB"/>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2CD93471" w14:textId="77777777" w:rsidR="007E68E1" w:rsidRDefault="007E68E1" w:rsidP="0033389B">
            <w:pPr>
              <w:pStyle w:val="Tabletext"/>
              <w:rPr>
                <w:lang w:val="en-GB"/>
              </w:rPr>
            </w:pPr>
            <w:r>
              <w:rPr>
                <w:rFonts w:cs="Times New Roman" w:hint="cs"/>
                <w:szCs w:val="20"/>
                <w:rtl/>
                <w:lang w:val="en-GB"/>
              </w:rPr>
              <w:t>–</w:t>
            </w:r>
            <w:r>
              <w:rPr>
                <w:lang w:val="en-GB"/>
              </w:rPr>
              <w:t>3,2</w:t>
            </w:r>
          </w:p>
        </w:tc>
        <w:tc>
          <w:tcPr>
            <w:tcW w:w="793" w:type="dxa"/>
            <w:tcBorders>
              <w:top w:val="single" w:sz="4" w:space="0" w:color="auto"/>
              <w:left w:val="single" w:sz="4" w:space="0" w:color="auto"/>
              <w:bottom w:val="single" w:sz="4" w:space="0" w:color="auto"/>
              <w:right w:val="single" w:sz="4" w:space="0" w:color="auto"/>
            </w:tcBorders>
            <w:vAlign w:val="bottom"/>
            <w:hideMark/>
          </w:tcPr>
          <w:p w14:paraId="23BD9930" w14:textId="77777777" w:rsidR="007E68E1" w:rsidRDefault="007E68E1" w:rsidP="0033389B">
            <w:pPr>
              <w:pStyle w:val="Tabletext"/>
              <w:rPr>
                <w:lang w:val="en-GB"/>
              </w:rPr>
            </w:pPr>
            <w:r>
              <w:rPr>
                <w:rFonts w:cs="Times New Roman" w:hint="cs"/>
                <w:szCs w:val="20"/>
                <w:rtl/>
                <w:lang w:val="en-GB"/>
              </w:rPr>
              <w:t>–</w:t>
            </w:r>
            <w:r>
              <w:rPr>
                <w:lang w:val="en-GB"/>
              </w:rPr>
              <w:t>12,1</w:t>
            </w:r>
          </w:p>
        </w:tc>
        <w:tc>
          <w:tcPr>
            <w:tcW w:w="793" w:type="dxa"/>
            <w:tcBorders>
              <w:top w:val="single" w:sz="4" w:space="0" w:color="auto"/>
              <w:left w:val="single" w:sz="4" w:space="0" w:color="auto"/>
              <w:bottom w:val="single" w:sz="4" w:space="0" w:color="auto"/>
              <w:right w:val="single" w:sz="4" w:space="0" w:color="auto"/>
            </w:tcBorders>
            <w:vAlign w:val="bottom"/>
            <w:hideMark/>
          </w:tcPr>
          <w:p w14:paraId="3BAA7A83" w14:textId="77777777" w:rsidR="007E68E1" w:rsidRDefault="007E68E1" w:rsidP="0033389B">
            <w:pPr>
              <w:pStyle w:val="Tabletext"/>
              <w:rPr>
                <w:lang w:val="en-GB"/>
              </w:rPr>
            </w:pPr>
            <w:r>
              <w:rPr>
                <w:rFonts w:cs="Times New Roman" w:hint="cs"/>
                <w:szCs w:val="20"/>
                <w:rtl/>
                <w:lang w:val="en-GB"/>
              </w:rPr>
              <w:t>–</w:t>
            </w:r>
            <w:r>
              <w:rPr>
                <w:lang w:val="en-GB"/>
              </w:rPr>
              <w:t>38,1</w:t>
            </w:r>
          </w:p>
        </w:tc>
        <w:tc>
          <w:tcPr>
            <w:tcW w:w="793" w:type="dxa"/>
            <w:tcBorders>
              <w:top w:val="single" w:sz="4" w:space="0" w:color="auto"/>
              <w:left w:val="single" w:sz="4" w:space="0" w:color="auto"/>
              <w:bottom w:val="single" w:sz="4" w:space="0" w:color="auto"/>
              <w:right w:val="single" w:sz="4" w:space="0" w:color="auto"/>
            </w:tcBorders>
            <w:vAlign w:val="bottom"/>
            <w:hideMark/>
          </w:tcPr>
          <w:p w14:paraId="162AD6A6" w14:textId="77777777" w:rsidR="007E68E1" w:rsidRDefault="007E68E1" w:rsidP="0033389B">
            <w:pPr>
              <w:pStyle w:val="Tabletext"/>
              <w:rPr>
                <w:lang w:val="en-GB"/>
              </w:rPr>
            </w:pPr>
            <w:r>
              <w:rPr>
                <w:rFonts w:cs="Times New Roman" w:hint="cs"/>
                <w:szCs w:val="20"/>
                <w:rtl/>
                <w:lang w:val="en-GB"/>
              </w:rPr>
              <w:t>–</w:t>
            </w:r>
            <w:r>
              <w:rPr>
                <w:lang w:val="en-GB"/>
              </w:rPr>
              <w:t>47,3</w:t>
            </w:r>
          </w:p>
        </w:tc>
        <w:tc>
          <w:tcPr>
            <w:tcW w:w="793" w:type="dxa"/>
            <w:tcBorders>
              <w:top w:val="single" w:sz="4" w:space="0" w:color="auto"/>
              <w:left w:val="single" w:sz="4" w:space="0" w:color="auto"/>
              <w:bottom w:val="single" w:sz="4" w:space="0" w:color="auto"/>
              <w:right w:val="single" w:sz="4" w:space="0" w:color="auto"/>
            </w:tcBorders>
            <w:vAlign w:val="bottom"/>
            <w:hideMark/>
          </w:tcPr>
          <w:p w14:paraId="047956BB" w14:textId="77777777" w:rsidR="007E68E1" w:rsidRDefault="007E68E1" w:rsidP="0033389B">
            <w:pPr>
              <w:pStyle w:val="Tabletext"/>
              <w:ind w:right="72"/>
              <w:rPr>
                <w:lang w:val="en-GB"/>
              </w:rPr>
            </w:pPr>
            <w:r>
              <w:rPr>
                <w:rFonts w:cs="Times New Roman" w:hint="cs"/>
                <w:szCs w:val="20"/>
                <w:rtl/>
                <w:lang w:val="en-GB"/>
              </w:rPr>
              <w:t>–</w:t>
            </w:r>
            <w:r>
              <w:rPr>
                <w:lang w:val="en-GB"/>
              </w:rPr>
              <w:t>51</w:t>
            </w:r>
          </w:p>
        </w:tc>
        <w:tc>
          <w:tcPr>
            <w:tcW w:w="793" w:type="dxa"/>
            <w:tcBorders>
              <w:top w:val="single" w:sz="4" w:space="0" w:color="auto"/>
              <w:left w:val="single" w:sz="4" w:space="0" w:color="auto"/>
              <w:bottom w:val="single" w:sz="4" w:space="0" w:color="auto"/>
              <w:right w:val="single" w:sz="4" w:space="0" w:color="auto"/>
            </w:tcBorders>
            <w:vAlign w:val="bottom"/>
            <w:hideMark/>
          </w:tcPr>
          <w:p w14:paraId="3E00EECB" w14:textId="77777777" w:rsidR="007E68E1" w:rsidRDefault="007E68E1" w:rsidP="0033389B">
            <w:pPr>
              <w:pStyle w:val="Tabletext"/>
              <w:ind w:right="72"/>
              <w:rPr>
                <w:lang w:val="en-GB"/>
              </w:rPr>
            </w:pPr>
            <w:r>
              <w:rPr>
                <w:rFonts w:cs="Times New Roman" w:hint="cs"/>
                <w:szCs w:val="20"/>
                <w:rtl/>
                <w:lang w:val="en-GB"/>
              </w:rPr>
              <w:t>–</w:t>
            </w:r>
            <w:r>
              <w:rPr>
                <w:lang w:val="en-GB"/>
              </w:rPr>
              <w:t>53</w:t>
            </w:r>
          </w:p>
        </w:tc>
        <w:tc>
          <w:tcPr>
            <w:tcW w:w="793" w:type="dxa"/>
            <w:tcBorders>
              <w:top w:val="single" w:sz="4" w:space="0" w:color="auto"/>
              <w:left w:val="single" w:sz="4" w:space="0" w:color="auto"/>
              <w:bottom w:val="single" w:sz="4" w:space="0" w:color="auto"/>
              <w:right w:val="single" w:sz="4" w:space="0" w:color="auto"/>
            </w:tcBorders>
            <w:vAlign w:val="center"/>
            <w:hideMark/>
          </w:tcPr>
          <w:p w14:paraId="44D5B7B0" w14:textId="77777777" w:rsidR="007E68E1" w:rsidRDefault="007E68E1" w:rsidP="0033389B">
            <w:pPr>
              <w:pStyle w:val="Tabletext"/>
              <w:rPr>
                <w:lang w:val="en-GB"/>
              </w:rPr>
            </w:pPr>
            <w:r>
              <w:rPr>
                <w:lang w:val="en-GB"/>
              </w:rPr>
              <w:t>10</w:t>
            </w:r>
          </w:p>
        </w:tc>
        <w:tc>
          <w:tcPr>
            <w:tcW w:w="819" w:type="dxa"/>
            <w:tcBorders>
              <w:top w:val="single" w:sz="4" w:space="0" w:color="auto"/>
              <w:left w:val="single" w:sz="4" w:space="0" w:color="auto"/>
              <w:bottom w:val="single" w:sz="4" w:space="0" w:color="auto"/>
              <w:right w:val="single" w:sz="4" w:space="0" w:color="auto"/>
            </w:tcBorders>
            <w:vAlign w:val="bottom"/>
            <w:hideMark/>
          </w:tcPr>
          <w:p w14:paraId="55F4C1E3" w14:textId="77777777" w:rsidR="007E68E1" w:rsidRDefault="007E68E1" w:rsidP="0033389B">
            <w:pPr>
              <w:pStyle w:val="Tabletext"/>
              <w:rPr>
                <w:lang w:val="en-GB"/>
              </w:rPr>
            </w:pPr>
            <w:r>
              <w:rPr>
                <w:lang w:val="en-GB"/>
              </w:rPr>
              <w:t>15,3</w:t>
            </w:r>
          </w:p>
        </w:tc>
      </w:tr>
      <w:tr w:rsidR="007E68E1" w14:paraId="7C5215CD"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2208CAFD" w14:textId="77777777" w:rsidR="007E68E1" w:rsidRDefault="007E68E1" w:rsidP="0033389B">
            <w:pPr>
              <w:pStyle w:val="Tabletext"/>
              <w:jc w:val="center"/>
              <w:rPr>
                <w:rFonts w:eastAsia="Arial Unicode MS"/>
                <w:lang w:val="en-GB"/>
              </w:rPr>
            </w:pPr>
            <w:r>
              <w:rPr>
                <w:lang w:val="en-GB"/>
              </w:rPr>
              <w:t>DRM_B0</w:t>
            </w:r>
          </w:p>
        </w:tc>
        <w:tc>
          <w:tcPr>
            <w:tcW w:w="1269" w:type="dxa"/>
            <w:tcBorders>
              <w:top w:val="single" w:sz="4" w:space="0" w:color="auto"/>
              <w:left w:val="single" w:sz="4" w:space="0" w:color="auto"/>
              <w:bottom w:val="single" w:sz="4" w:space="0" w:color="auto"/>
              <w:right w:val="single" w:sz="4" w:space="0" w:color="auto"/>
            </w:tcBorders>
            <w:vAlign w:val="center"/>
            <w:hideMark/>
          </w:tcPr>
          <w:p w14:paraId="46600EF9" w14:textId="77777777" w:rsidR="007E68E1" w:rsidRDefault="007E68E1" w:rsidP="0033389B">
            <w:pPr>
              <w:pStyle w:val="Tabletext"/>
              <w:jc w:val="center"/>
              <w:rPr>
                <w:rFonts w:eastAsia="Arial Unicode MS"/>
                <w:lang w:val="en-GB"/>
              </w:rPr>
            </w:pPr>
            <w:r>
              <w:rPr>
                <w:lang w:val="en-GB"/>
              </w:rPr>
              <w:t>DRM_B0</w:t>
            </w:r>
          </w:p>
        </w:tc>
        <w:tc>
          <w:tcPr>
            <w:tcW w:w="793" w:type="dxa"/>
            <w:tcBorders>
              <w:top w:val="single" w:sz="4" w:space="0" w:color="auto"/>
              <w:left w:val="single" w:sz="4" w:space="0" w:color="auto"/>
              <w:bottom w:val="single" w:sz="4" w:space="0" w:color="auto"/>
              <w:right w:val="single" w:sz="4" w:space="0" w:color="auto"/>
            </w:tcBorders>
            <w:vAlign w:val="bottom"/>
            <w:hideMark/>
          </w:tcPr>
          <w:p w14:paraId="6E2B2FBC" w14:textId="77777777" w:rsidR="007E68E1" w:rsidRDefault="007E68E1" w:rsidP="0033389B">
            <w:pPr>
              <w:pStyle w:val="Tabletext"/>
              <w:ind w:right="72"/>
              <w:rPr>
                <w:lang w:val="en-GB"/>
              </w:rPr>
            </w:pPr>
            <w:r>
              <w:rPr>
                <w:rFonts w:cs="Times New Roman" w:hint="cs"/>
                <w:szCs w:val="20"/>
                <w:rtl/>
                <w:lang w:val="en-GB"/>
              </w:rPr>
              <w:t>–</w:t>
            </w:r>
            <w:r>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14:paraId="09D331DE" w14:textId="77777777" w:rsidR="007E68E1" w:rsidRDefault="007E68E1" w:rsidP="0033389B">
            <w:pPr>
              <w:pStyle w:val="Tabletext"/>
              <w:rPr>
                <w:lang w:val="en-GB"/>
              </w:rPr>
            </w:pPr>
            <w:r>
              <w:rPr>
                <w:rFonts w:cs="Times New Roman" w:hint="cs"/>
                <w:szCs w:val="20"/>
                <w:rtl/>
                <w:lang w:val="en-GB"/>
              </w:rPr>
              <w:t>–</w:t>
            </w:r>
            <w:r>
              <w:rPr>
                <w:lang w:val="en-GB"/>
              </w:rPr>
              <w:t>59,9</w:t>
            </w:r>
          </w:p>
        </w:tc>
        <w:tc>
          <w:tcPr>
            <w:tcW w:w="793" w:type="dxa"/>
            <w:tcBorders>
              <w:top w:val="single" w:sz="4" w:space="0" w:color="auto"/>
              <w:left w:val="single" w:sz="4" w:space="0" w:color="auto"/>
              <w:bottom w:val="single" w:sz="4" w:space="0" w:color="auto"/>
              <w:right w:val="single" w:sz="4" w:space="0" w:color="auto"/>
            </w:tcBorders>
            <w:vAlign w:val="bottom"/>
            <w:hideMark/>
          </w:tcPr>
          <w:p w14:paraId="062CBACA" w14:textId="77777777" w:rsidR="007E68E1" w:rsidRDefault="007E68E1" w:rsidP="0033389B">
            <w:pPr>
              <w:pStyle w:val="Tabletext"/>
              <w:rPr>
                <w:lang w:val="en-GB"/>
              </w:rPr>
            </w:pPr>
            <w:r>
              <w:rPr>
                <w:rFonts w:cs="Times New Roman" w:hint="cs"/>
                <w:szCs w:val="20"/>
                <w:rtl/>
                <w:lang w:val="en-GB"/>
              </w:rPr>
              <w:t>–</w:t>
            </w:r>
            <w:r>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14:paraId="7D068024" w14:textId="77777777" w:rsidR="007E68E1" w:rsidRDefault="007E68E1" w:rsidP="0033389B">
            <w:pPr>
              <w:pStyle w:val="Tabletext"/>
              <w:rPr>
                <w:lang w:val="en-GB"/>
              </w:rPr>
            </w:pPr>
            <w:r>
              <w:rPr>
                <w:rFonts w:cs="Times New Roman" w:hint="cs"/>
                <w:szCs w:val="20"/>
                <w:rtl/>
                <w:lang w:val="en-GB"/>
              </w:rPr>
              <w:t>–</w:t>
            </w:r>
            <w:r>
              <w:rPr>
                <w:lang w:val="en-GB"/>
              </w:rPr>
              <w:t>55,2</w:t>
            </w:r>
          </w:p>
        </w:tc>
        <w:tc>
          <w:tcPr>
            <w:tcW w:w="793" w:type="dxa"/>
            <w:tcBorders>
              <w:top w:val="single" w:sz="4" w:space="0" w:color="auto"/>
              <w:left w:val="single" w:sz="4" w:space="0" w:color="auto"/>
              <w:bottom w:val="single" w:sz="4" w:space="0" w:color="auto"/>
              <w:right w:val="single" w:sz="4" w:space="0" w:color="auto"/>
            </w:tcBorders>
            <w:vAlign w:val="bottom"/>
            <w:hideMark/>
          </w:tcPr>
          <w:p w14:paraId="7D6EDE15" w14:textId="77777777" w:rsidR="007E68E1" w:rsidRDefault="007E68E1" w:rsidP="0033389B">
            <w:pPr>
              <w:pStyle w:val="Tabletext"/>
              <w:rPr>
                <w:lang w:val="en-GB"/>
              </w:rPr>
            </w:pPr>
            <w:r>
              <w:rPr>
                <w:rFonts w:cs="Times New Roman" w:hint="cs"/>
                <w:szCs w:val="20"/>
                <w:rtl/>
                <w:lang w:val="en-GB"/>
              </w:rPr>
              <w:t>–</w:t>
            </w:r>
            <w:r>
              <w:rPr>
                <w:lang w:val="en-GB"/>
              </w:rPr>
              <w:t>53,2</w:t>
            </w:r>
          </w:p>
        </w:tc>
        <w:tc>
          <w:tcPr>
            <w:tcW w:w="793" w:type="dxa"/>
            <w:tcBorders>
              <w:top w:val="single" w:sz="4" w:space="0" w:color="auto"/>
              <w:left w:val="single" w:sz="4" w:space="0" w:color="auto"/>
              <w:bottom w:val="single" w:sz="4" w:space="0" w:color="auto"/>
              <w:right w:val="single" w:sz="4" w:space="0" w:color="auto"/>
            </w:tcBorders>
            <w:vAlign w:val="bottom"/>
            <w:hideMark/>
          </w:tcPr>
          <w:p w14:paraId="214AD952" w14:textId="77777777" w:rsidR="007E68E1" w:rsidRDefault="007E68E1" w:rsidP="0033389B">
            <w:pPr>
              <w:pStyle w:val="Tabletext"/>
              <w:rPr>
                <w:lang w:val="en-GB"/>
              </w:rPr>
            </w:pPr>
            <w:r>
              <w:rPr>
                <w:rFonts w:cs="Times New Roman" w:hint="cs"/>
                <w:szCs w:val="20"/>
                <w:rtl/>
                <w:lang w:val="en-GB"/>
              </w:rPr>
              <w:t>–</w:t>
            </w:r>
            <w:r>
              <w:rPr>
                <w:lang w:val="en-GB"/>
              </w:rPr>
              <w:t>40,8</w:t>
            </w:r>
          </w:p>
        </w:tc>
        <w:tc>
          <w:tcPr>
            <w:tcW w:w="793" w:type="dxa"/>
            <w:tcBorders>
              <w:top w:val="single" w:sz="4" w:space="0" w:color="auto"/>
              <w:left w:val="single" w:sz="4" w:space="0" w:color="auto"/>
              <w:bottom w:val="single" w:sz="4" w:space="0" w:color="auto"/>
              <w:right w:val="single" w:sz="4" w:space="0" w:color="auto"/>
            </w:tcBorders>
            <w:vAlign w:val="bottom"/>
            <w:hideMark/>
          </w:tcPr>
          <w:p w14:paraId="4F7FE4D9" w14:textId="77777777" w:rsidR="007E68E1" w:rsidRDefault="007E68E1" w:rsidP="0033389B">
            <w:pPr>
              <w:pStyle w:val="Tabletext"/>
              <w:jc w:val="center"/>
              <w:rPr>
                <w:lang w:val="en-GB"/>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787B2C4D" w14:textId="77777777" w:rsidR="007E68E1" w:rsidRDefault="007E68E1" w:rsidP="0033389B">
            <w:pPr>
              <w:pStyle w:val="Tabletext"/>
              <w:rPr>
                <w:lang w:val="en-GB"/>
              </w:rPr>
            </w:pPr>
            <w:r>
              <w:rPr>
                <w:rFonts w:cs="Times New Roman" w:hint="cs"/>
                <w:szCs w:val="20"/>
                <w:rtl/>
                <w:lang w:val="en-GB"/>
              </w:rPr>
              <w:t>–</w:t>
            </w:r>
            <w:r>
              <w:rPr>
                <w:lang w:val="en-GB"/>
              </w:rPr>
              <w:t>40,8</w:t>
            </w:r>
          </w:p>
        </w:tc>
        <w:tc>
          <w:tcPr>
            <w:tcW w:w="793" w:type="dxa"/>
            <w:tcBorders>
              <w:top w:val="single" w:sz="4" w:space="0" w:color="auto"/>
              <w:left w:val="single" w:sz="4" w:space="0" w:color="auto"/>
              <w:bottom w:val="single" w:sz="4" w:space="0" w:color="auto"/>
              <w:right w:val="single" w:sz="4" w:space="0" w:color="auto"/>
            </w:tcBorders>
            <w:vAlign w:val="bottom"/>
            <w:hideMark/>
          </w:tcPr>
          <w:p w14:paraId="285F6D27" w14:textId="77777777" w:rsidR="007E68E1" w:rsidRDefault="007E68E1" w:rsidP="0033389B">
            <w:pPr>
              <w:pStyle w:val="Tabletext"/>
              <w:rPr>
                <w:lang w:val="en-GB"/>
              </w:rPr>
            </w:pPr>
            <w:r>
              <w:rPr>
                <w:rFonts w:cs="Times New Roman" w:hint="cs"/>
                <w:szCs w:val="20"/>
                <w:rtl/>
                <w:lang w:val="en-GB"/>
              </w:rPr>
              <w:t>–</w:t>
            </w:r>
            <w:r>
              <w:rPr>
                <w:lang w:val="en-GB"/>
              </w:rPr>
              <w:t>53,2</w:t>
            </w:r>
          </w:p>
        </w:tc>
        <w:tc>
          <w:tcPr>
            <w:tcW w:w="793" w:type="dxa"/>
            <w:tcBorders>
              <w:top w:val="single" w:sz="4" w:space="0" w:color="auto"/>
              <w:left w:val="single" w:sz="4" w:space="0" w:color="auto"/>
              <w:bottom w:val="single" w:sz="4" w:space="0" w:color="auto"/>
              <w:right w:val="single" w:sz="4" w:space="0" w:color="auto"/>
            </w:tcBorders>
            <w:vAlign w:val="bottom"/>
            <w:hideMark/>
          </w:tcPr>
          <w:p w14:paraId="6FEB2949" w14:textId="77777777" w:rsidR="007E68E1" w:rsidRDefault="007E68E1" w:rsidP="0033389B">
            <w:pPr>
              <w:pStyle w:val="Tabletext"/>
              <w:rPr>
                <w:lang w:val="en-GB"/>
              </w:rPr>
            </w:pPr>
            <w:r>
              <w:rPr>
                <w:rFonts w:cs="Times New Roman" w:hint="cs"/>
                <w:szCs w:val="20"/>
                <w:rtl/>
                <w:lang w:val="en-GB"/>
              </w:rPr>
              <w:t>–</w:t>
            </w:r>
            <w:r>
              <w:rPr>
                <w:lang w:val="en-GB"/>
              </w:rPr>
              <w:t>55,2</w:t>
            </w:r>
          </w:p>
        </w:tc>
        <w:tc>
          <w:tcPr>
            <w:tcW w:w="793" w:type="dxa"/>
            <w:tcBorders>
              <w:top w:val="single" w:sz="4" w:space="0" w:color="auto"/>
              <w:left w:val="single" w:sz="4" w:space="0" w:color="auto"/>
              <w:bottom w:val="single" w:sz="4" w:space="0" w:color="auto"/>
              <w:right w:val="single" w:sz="4" w:space="0" w:color="auto"/>
            </w:tcBorders>
            <w:vAlign w:val="bottom"/>
            <w:hideMark/>
          </w:tcPr>
          <w:p w14:paraId="2B9BD799" w14:textId="77777777" w:rsidR="007E68E1" w:rsidRDefault="007E68E1" w:rsidP="0033389B">
            <w:pPr>
              <w:pStyle w:val="Tabletext"/>
              <w:ind w:right="72"/>
              <w:rPr>
                <w:lang w:val="en-GB"/>
              </w:rPr>
            </w:pPr>
            <w:r>
              <w:rPr>
                <w:rFonts w:cs="Times New Roman" w:hint="cs"/>
                <w:szCs w:val="20"/>
                <w:rtl/>
                <w:lang w:val="en-GB"/>
              </w:rPr>
              <w:t>–</w:t>
            </w:r>
            <w:r>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14:paraId="14AAC8A6" w14:textId="77777777" w:rsidR="007E68E1" w:rsidRDefault="007E68E1" w:rsidP="0033389B">
            <w:pPr>
              <w:pStyle w:val="Tabletext"/>
              <w:rPr>
                <w:lang w:val="en-GB"/>
              </w:rPr>
            </w:pPr>
            <w:r>
              <w:rPr>
                <w:rFonts w:cs="Times New Roman" w:hint="cs"/>
                <w:szCs w:val="20"/>
                <w:rtl/>
                <w:lang w:val="en-GB"/>
              </w:rPr>
              <w:t>–</w:t>
            </w:r>
            <w:r>
              <w:rPr>
                <w:lang w:val="en-GB"/>
              </w:rPr>
              <w:t>59,9</w:t>
            </w:r>
          </w:p>
        </w:tc>
        <w:tc>
          <w:tcPr>
            <w:tcW w:w="793" w:type="dxa"/>
            <w:tcBorders>
              <w:top w:val="single" w:sz="4" w:space="0" w:color="auto"/>
              <w:left w:val="single" w:sz="4" w:space="0" w:color="auto"/>
              <w:bottom w:val="single" w:sz="4" w:space="0" w:color="auto"/>
              <w:right w:val="single" w:sz="4" w:space="0" w:color="auto"/>
            </w:tcBorders>
            <w:vAlign w:val="bottom"/>
            <w:hideMark/>
          </w:tcPr>
          <w:p w14:paraId="76E04764" w14:textId="77777777" w:rsidR="007E68E1" w:rsidRDefault="007E68E1" w:rsidP="0033389B">
            <w:pPr>
              <w:pStyle w:val="Tabletext"/>
              <w:ind w:right="72"/>
              <w:rPr>
                <w:lang w:val="en-GB"/>
              </w:rPr>
            </w:pPr>
            <w:r>
              <w:rPr>
                <w:rFonts w:cs="Times New Roman" w:hint="cs"/>
                <w:szCs w:val="20"/>
                <w:rtl/>
                <w:lang w:val="en-GB"/>
              </w:rPr>
              <w:t>–</w:t>
            </w:r>
            <w:r>
              <w:rPr>
                <w:lang w:val="en-GB"/>
              </w:rPr>
              <w:t>60</w:t>
            </w:r>
          </w:p>
        </w:tc>
        <w:tc>
          <w:tcPr>
            <w:tcW w:w="793" w:type="dxa"/>
            <w:tcBorders>
              <w:top w:val="single" w:sz="4" w:space="0" w:color="auto"/>
              <w:left w:val="single" w:sz="4" w:space="0" w:color="auto"/>
              <w:bottom w:val="single" w:sz="4" w:space="0" w:color="auto"/>
              <w:right w:val="single" w:sz="4" w:space="0" w:color="auto"/>
            </w:tcBorders>
            <w:vAlign w:val="center"/>
            <w:hideMark/>
          </w:tcPr>
          <w:p w14:paraId="151FC549" w14:textId="77777777" w:rsidR="007E68E1" w:rsidRDefault="007E68E1" w:rsidP="0033389B">
            <w:pPr>
              <w:pStyle w:val="Tabletext"/>
              <w:ind w:right="72"/>
              <w:rPr>
                <w:lang w:val="en-GB"/>
              </w:rPr>
            </w:pPr>
            <w:r>
              <w:rPr>
                <w:lang w:val="en-GB"/>
              </w:rPr>
              <w:t>4,5</w:t>
            </w:r>
          </w:p>
        </w:tc>
        <w:tc>
          <w:tcPr>
            <w:tcW w:w="819" w:type="dxa"/>
            <w:tcBorders>
              <w:top w:val="single" w:sz="4" w:space="0" w:color="auto"/>
              <w:left w:val="single" w:sz="4" w:space="0" w:color="auto"/>
              <w:bottom w:val="single" w:sz="4" w:space="0" w:color="auto"/>
              <w:right w:val="single" w:sz="4" w:space="0" w:color="auto"/>
            </w:tcBorders>
            <w:vAlign w:val="bottom"/>
            <w:hideMark/>
          </w:tcPr>
          <w:p w14:paraId="7EE04207" w14:textId="77777777" w:rsidR="007E68E1" w:rsidRDefault="007E68E1" w:rsidP="0033389B">
            <w:pPr>
              <w:pStyle w:val="Tabletext"/>
              <w:rPr>
                <w:lang w:val="en-GB"/>
              </w:rPr>
            </w:pPr>
            <w:r>
              <w:rPr>
                <w:lang w:val="en-GB"/>
              </w:rPr>
              <w:t>16,2</w:t>
            </w:r>
          </w:p>
        </w:tc>
      </w:tr>
      <w:tr w:rsidR="007E68E1" w14:paraId="48A025B9"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741B6510" w14:textId="77777777" w:rsidR="007E68E1" w:rsidRDefault="007E68E1" w:rsidP="0033389B">
            <w:pPr>
              <w:pStyle w:val="Tabletext"/>
              <w:jc w:val="center"/>
              <w:rPr>
                <w:rFonts w:eastAsia="Arial Unicode MS"/>
                <w:lang w:val="en-GB"/>
              </w:rPr>
            </w:pPr>
            <w:r>
              <w:rPr>
                <w:lang w:val="en-GB"/>
              </w:rPr>
              <w:t>DRM_B1</w:t>
            </w:r>
          </w:p>
        </w:tc>
        <w:tc>
          <w:tcPr>
            <w:tcW w:w="1269" w:type="dxa"/>
            <w:tcBorders>
              <w:top w:val="single" w:sz="4" w:space="0" w:color="auto"/>
              <w:left w:val="single" w:sz="4" w:space="0" w:color="auto"/>
              <w:bottom w:val="single" w:sz="4" w:space="0" w:color="auto"/>
              <w:right w:val="single" w:sz="4" w:space="0" w:color="auto"/>
            </w:tcBorders>
            <w:vAlign w:val="center"/>
            <w:hideMark/>
          </w:tcPr>
          <w:p w14:paraId="5A00FFF0" w14:textId="77777777" w:rsidR="007E68E1" w:rsidRDefault="007E68E1" w:rsidP="0033389B">
            <w:pPr>
              <w:pStyle w:val="Tabletext"/>
              <w:jc w:val="center"/>
              <w:rPr>
                <w:rFonts w:eastAsia="Arial Unicode MS"/>
                <w:lang w:val="en-GB"/>
              </w:rPr>
            </w:pPr>
            <w:r>
              <w:rPr>
                <w:lang w:val="en-GB"/>
              </w:rPr>
              <w:t>DRM_B1</w:t>
            </w:r>
          </w:p>
        </w:tc>
        <w:tc>
          <w:tcPr>
            <w:tcW w:w="793" w:type="dxa"/>
            <w:tcBorders>
              <w:top w:val="single" w:sz="4" w:space="0" w:color="auto"/>
              <w:left w:val="single" w:sz="4" w:space="0" w:color="auto"/>
              <w:bottom w:val="single" w:sz="4" w:space="0" w:color="auto"/>
              <w:right w:val="single" w:sz="4" w:space="0" w:color="auto"/>
            </w:tcBorders>
            <w:vAlign w:val="bottom"/>
            <w:hideMark/>
          </w:tcPr>
          <w:p w14:paraId="73676E08" w14:textId="77777777" w:rsidR="007E68E1" w:rsidRDefault="007E68E1" w:rsidP="0033389B">
            <w:pPr>
              <w:pStyle w:val="Tabletext"/>
              <w:ind w:right="72"/>
              <w:rPr>
                <w:lang w:val="en-GB"/>
              </w:rPr>
            </w:pPr>
            <w:r>
              <w:rPr>
                <w:rFonts w:cs="Times New Roman" w:hint="cs"/>
                <w:szCs w:val="20"/>
                <w:rtl/>
                <w:lang w:val="en-GB"/>
              </w:rPr>
              <w:t>–</w:t>
            </w:r>
            <w:r>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14:paraId="61F50C8F" w14:textId="77777777" w:rsidR="007E68E1" w:rsidRDefault="007E68E1" w:rsidP="0033389B">
            <w:pPr>
              <w:pStyle w:val="Tabletext"/>
              <w:rPr>
                <w:lang w:val="en-GB"/>
              </w:rPr>
            </w:pPr>
            <w:r>
              <w:rPr>
                <w:rFonts w:cs="Times New Roman" w:hint="cs"/>
                <w:szCs w:val="20"/>
                <w:rtl/>
                <w:lang w:val="en-GB"/>
              </w:rPr>
              <w:t>–</w:t>
            </w:r>
            <w:r>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14:paraId="10EFBA45" w14:textId="77777777" w:rsidR="007E68E1" w:rsidRDefault="007E68E1" w:rsidP="0033389B">
            <w:pPr>
              <w:pStyle w:val="Tabletext"/>
              <w:rPr>
                <w:lang w:val="en-GB"/>
              </w:rPr>
            </w:pPr>
            <w:r>
              <w:rPr>
                <w:rFonts w:cs="Times New Roman" w:hint="cs"/>
                <w:szCs w:val="20"/>
                <w:rtl/>
                <w:lang w:val="en-GB"/>
              </w:rPr>
              <w:t>–</w:t>
            </w:r>
            <w:r>
              <w:rPr>
                <w:lang w:val="en-GB"/>
              </w:rPr>
              <w:t>59,5</w:t>
            </w:r>
          </w:p>
        </w:tc>
        <w:tc>
          <w:tcPr>
            <w:tcW w:w="793" w:type="dxa"/>
            <w:tcBorders>
              <w:top w:val="single" w:sz="4" w:space="0" w:color="auto"/>
              <w:left w:val="single" w:sz="4" w:space="0" w:color="auto"/>
              <w:bottom w:val="single" w:sz="4" w:space="0" w:color="auto"/>
              <w:right w:val="single" w:sz="4" w:space="0" w:color="auto"/>
            </w:tcBorders>
            <w:vAlign w:val="bottom"/>
            <w:hideMark/>
          </w:tcPr>
          <w:p w14:paraId="57C9A741" w14:textId="77777777" w:rsidR="007E68E1" w:rsidRDefault="007E68E1" w:rsidP="0033389B">
            <w:pPr>
              <w:pStyle w:val="Tabletext"/>
              <w:rPr>
                <w:lang w:val="en-GB"/>
              </w:rPr>
            </w:pPr>
            <w:r>
              <w:rPr>
                <w:rFonts w:cs="Times New Roman" w:hint="cs"/>
                <w:szCs w:val="20"/>
                <w:rtl/>
                <w:lang w:val="en-GB"/>
              </w:rPr>
              <w:t>–</w:t>
            </w:r>
            <w:r>
              <w:rPr>
                <w:lang w:val="en-GB"/>
              </w:rPr>
              <w:t>52,8</w:t>
            </w:r>
          </w:p>
        </w:tc>
        <w:tc>
          <w:tcPr>
            <w:tcW w:w="793" w:type="dxa"/>
            <w:tcBorders>
              <w:top w:val="single" w:sz="4" w:space="0" w:color="auto"/>
              <w:left w:val="single" w:sz="4" w:space="0" w:color="auto"/>
              <w:bottom w:val="single" w:sz="4" w:space="0" w:color="auto"/>
              <w:right w:val="single" w:sz="4" w:space="0" w:color="auto"/>
            </w:tcBorders>
            <w:vAlign w:val="bottom"/>
            <w:hideMark/>
          </w:tcPr>
          <w:p w14:paraId="6E225FAC" w14:textId="77777777" w:rsidR="007E68E1" w:rsidRDefault="007E68E1" w:rsidP="0033389B">
            <w:pPr>
              <w:pStyle w:val="Tabletext"/>
              <w:rPr>
                <w:lang w:val="en-GB"/>
              </w:rPr>
            </w:pPr>
            <w:r>
              <w:rPr>
                <w:rFonts w:cs="Times New Roman" w:hint="cs"/>
                <w:szCs w:val="20"/>
                <w:rtl/>
                <w:lang w:val="en-GB"/>
              </w:rPr>
              <w:t>–</w:t>
            </w:r>
            <w:r>
              <w:rPr>
                <w:lang w:val="en-GB"/>
              </w:rPr>
              <w:t>50,8</w:t>
            </w:r>
          </w:p>
        </w:tc>
        <w:tc>
          <w:tcPr>
            <w:tcW w:w="793" w:type="dxa"/>
            <w:tcBorders>
              <w:top w:val="single" w:sz="4" w:space="0" w:color="auto"/>
              <w:left w:val="single" w:sz="4" w:space="0" w:color="auto"/>
              <w:bottom w:val="single" w:sz="4" w:space="0" w:color="auto"/>
              <w:right w:val="single" w:sz="4" w:space="0" w:color="auto"/>
            </w:tcBorders>
            <w:vAlign w:val="bottom"/>
            <w:hideMark/>
          </w:tcPr>
          <w:p w14:paraId="37BD3B60" w14:textId="77777777" w:rsidR="007E68E1" w:rsidRDefault="007E68E1" w:rsidP="0033389B">
            <w:pPr>
              <w:pStyle w:val="Tabletext"/>
              <w:rPr>
                <w:lang w:val="en-GB"/>
              </w:rPr>
            </w:pPr>
            <w:r>
              <w:rPr>
                <w:rFonts w:cs="Times New Roman" w:hint="cs"/>
                <w:szCs w:val="20"/>
                <w:rtl/>
                <w:lang w:val="en-GB"/>
              </w:rPr>
              <w:t>–</w:t>
            </w:r>
            <w:r>
              <w:rPr>
                <w:lang w:val="en-GB"/>
              </w:rPr>
              <w:t>37,8</w:t>
            </w:r>
          </w:p>
        </w:tc>
        <w:tc>
          <w:tcPr>
            <w:tcW w:w="793" w:type="dxa"/>
            <w:tcBorders>
              <w:top w:val="single" w:sz="4" w:space="0" w:color="auto"/>
              <w:left w:val="single" w:sz="4" w:space="0" w:color="auto"/>
              <w:bottom w:val="single" w:sz="4" w:space="0" w:color="auto"/>
              <w:right w:val="single" w:sz="4" w:space="0" w:color="auto"/>
            </w:tcBorders>
            <w:vAlign w:val="bottom"/>
            <w:hideMark/>
          </w:tcPr>
          <w:p w14:paraId="719BAF4F" w14:textId="77777777" w:rsidR="007E68E1" w:rsidRDefault="007E68E1" w:rsidP="0033389B">
            <w:pPr>
              <w:pStyle w:val="Tabletext"/>
              <w:jc w:val="center"/>
              <w:rPr>
                <w:lang w:val="en-GB"/>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7CA156F1" w14:textId="77777777" w:rsidR="007E68E1" w:rsidRDefault="007E68E1" w:rsidP="0033389B">
            <w:pPr>
              <w:pStyle w:val="Tabletext"/>
              <w:rPr>
                <w:lang w:val="en-GB"/>
              </w:rPr>
            </w:pPr>
            <w:r>
              <w:rPr>
                <w:rFonts w:cs="Times New Roman" w:hint="cs"/>
                <w:szCs w:val="20"/>
                <w:rtl/>
                <w:lang w:val="en-GB"/>
              </w:rPr>
              <w:t>–</w:t>
            </w:r>
            <w:r>
              <w:rPr>
                <w:lang w:val="en-GB"/>
              </w:rPr>
              <w:t>37,8</w:t>
            </w:r>
          </w:p>
        </w:tc>
        <w:tc>
          <w:tcPr>
            <w:tcW w:w="793" w:type="dxa"/>
            <w:tcBorders>
              <w:top w:val="single" w:sz="4" w:space="0" w:color="auto"/>
              <w:left w:val="single" w:sz="4" w:space="0" w:color="auto"/>
              <w:bottom w:val="single" w:sz="4" w:space="0" w:color="auto"/>
              <w:right w:val="single" w:sz="4" w:space="0" w:color="auto"/>
            </w:tcBorders>
            <w:vAlign w:val="bottom"/>
            <w:hideMark/>
          </w:tcPr>
          <w:p w14:paraId="54915575" w14:textId="77777777" w:rsidR="007E68E1" w:rsidRDefault="007E68E1" w:rsidP="0033389B">
            <w:pPr>
              <w:pStyle w:val="Tabletext"/>
              <w:rPr>
                <w:lang w:val="en-GB"/>
              </w:rPr>
            </w:pPr>
            <w:r>
              <w:rPr>
                <w:rFonts w:cs="Times New Roman" w:hint="cs"/>
                <w:szCs w:val="20"/>
                <w:rtl/>
                <w:lang w:val="en-GB"/>
              </w:rPr>
              <w:t>–</w:t>
            </w:r>
            <w:r>
              <w:rPr>
                <w:lang w:val="en-GB"/>
              </w:rPr>
              <w:t>50,8</w:t>
            </w:r>
          </w:p>
        </w:tc>
        <w:tc>
          <w:tcPr>
            <w:tcW w:w="793" w:type="dxa"/>
            <w:tcBorders>
              <w:top w:val="single" w:sz="4" w:space="0" w:color="auto"/>
              <w:left w:val="single" w:sz="4" w:space="0" w:color="auto"/>
              <w:bottom w:val="single" w:sz="4" w:space="0" w:color="auto"/>
              <w:right w:val="single" w:sz="4" w:space="0" w:color="auto"/>
            </w:tcBorders>
            <w:vAlign w:val="bottom"/>
            <w:hideMark/>
          </w:tcPr>
          <w:p w14:paraId="668857B9" w14:textId="77777777" w:rsidR="007E68E1" w:rsidRDefault="007E68E1" w:rsidP="0033389B">
            <w:pPr>
              <w:pStyle w:val="Tabletext"/>
              <w:rPr>
                <w:lang w:val="en-GB"/>
              </w:rPr>
            </w:pPr>
            <w:r>
              <w:rPr>
                <w:rFonts w:cs="Times New Roman" w:hint="cs"/>
                <w:szCs w:val="20"/>
                <w:rtl/>
                <w:lang w:val="en-GB"/>
              </w:rPr>
              <w:t>–</w:t>
            </w:r>
            <w:r>
              <w:rPr>
                <w:lang w:val="en-GB"/>
              </w:rPr>
              <w:t>52,8</w:t>
            </w:r>
          </w:p>
        </w:tc>
        <w:tc>
          <w:tcPr>
            <w:tcW w:w="793" w:type="dxa"/>
            <w:tcBorders>
              <w:top w:val="single" w:sz="4" w:space="0" w:color="auto"/>
              <w:left w:val="single" w:sz="4" w:space="0" w:color="auto"/>
              <w:bottom w:val="single" w:sz="4" w:space="0" w:color="auto"/>
              <w:right w:val="single" w:sz="4" w:space="0" w:color="auto"/>
            </w:tcBorders>
            <w:vAlign w:val="bottom"/>
            <w:hideMark/>
          </w:tcPr>
          <w:p w14:paraId="179A3577" w14:textId="77777777" w:rsidR="007E68E1" w:rsidRDefault="007E68E1" w:rsidP="0033389B">
            <w:pPr>
              <w:pStyle w:val="Tabletext"/>
              <w:rPr>
                <w:lang w:val="en-GB"/>
              </w:rPr>
            </w:pPr>
            <w:r>
              <w:rPr>
                <w:rFonts w:cs="Times New Roman" w:hint="cs"/>
                <w:szCs w:val="20"/>
                <w:rtl/>
                <w:lang w:val="en-GB"/>
              </w:rPr>
              <w:t>–</w:t>
            </w:r>
            <w:r>
              <w:rPr>
                <w:lang w:val="en-GB"/>
              </w:rPr>
              <w:t>59,5</w:t>
            </w:r>
          </w:p>
        </w:tc>
        <w:tc>
          <w:tcPr>
            <w:tcW w:w="793" w:type="dxa"/>
            <w:tcBorders>
              <w:top w:val="single" w:sz="4" w:space="0" w:color="auto"/>
              <w:left w:val="single" w:sz="4" w:space="0" w:color="auto"/>
              <w:bottom w:val="single" w:sz="4" w:space="0" w:color="auto"/>
              <w:right w:val="single" w:sz="4" w:space="0" w:color="auto"/>
            </w:tcBorders>
            <w:vAlign w:val="bottom"/>
            <w:hideMark/>
          </w:tcPr>
          <w:p w14:paraId="1201E73B" w14:textId="77777777" w:rsidR="007E68E1" w:rsidRDefault="007E68E1" w:rsidP="0033389B">
            <w:pPr>
              <w:pStyle w:val="Tabletext"/>
              <w:ind w:right="72"/>
              <w:rPr>
                <w:lang w:val="en-GB"/>
              </w:rPr>
            </w:pPr>
            <w:r>
              <w:rPr>
                <w:rFonts w:cs="Times New Roman" w:hint="cs"/>
                <w:szCs w:val="20"/>
                <w:rtl/>
                <w:lang w:val="en-GB"/>
              </w:rPr>
              <w:t>–</w:t>
            </w:r>
            <w:r>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14:paraId="6E108378" w14:textId="77777777" w:rsidR="007E68E1" w:rsidRDefault="007E68E1" w:rsidP="0033389B">
            <w:pPr>
              <w:pStyle w:val="Tabletext"/>
              <w:ind w:right="72"/>
              <w:rPr>
                <w:lang w:val="en-GB"/>
              </w:rPr>
            </w:pPr>
            <w:r>
              <w:rPr>
                <w:rFonts w:cs="Times New Roman" w:hint="cs"/>
                <w:szCs w:val="20"/>
                <w:rtl/>
                <w:lang w:val="en-GB"/>
              </w:rPr>
              <w:t>–</w:t>
            </w:r>
            <w:r>
              <w:rPr>
                <w:lang w:val="en-GB"/>
              </w:rPr>
              <w:t>60</w:t>
            </w:r>
          </w:p>
        </w:tc>
        <w:tc>
          <w:tcPr>
            <w:tcW w:w="793" w:type="dxa"/>
            <w:tcBorders>
              <w:top w:val="single" w:sz="4" w:space="0" w:color="auto"/>
              <w:left w:val="single" w:sz="4" w:space="0" w:color="auto"/>
              <w:bottom w:val="single" w:sz="4" w:space="0" w:color="auto"/>
              <w:right w:val="single" w:sz="4" w:space="0" w:color="auto"/>
            </w:tcBorders>
            <w:vAlign w:val="center"/>
            <w:hideMark/>
          </w:tcPr>
          <w:p w14:paraId="0A9085E9" w14:textId="77777777" w:rsidR="007E68E1" w:rsidRDefault="007E68E1" w:rsidP="0033389B">
            <w:pPr>
              <w:pStyle w:val="Tabletext"/>
              <w:ind w:right="72"/>
              <w:rPr>
                <w:lang w:val="en-GB"/>
              </w:rPr>
            </w:pPr>
            <w:r>
              <w:rPr>
                <w:lang w:val="en-GB"/>
              </w:rPr>
              <w:t>5</w:t>
            </w:r>
          </w:p>
        </w:tc>
        <w:tc>
          <w:tcPr>
            <w:tcW w:w="819" w:type="dxa"/>
            <w:tcBorders>
              <w:top w:val="single" w:sz="4" w:space="0" w:color="auto"/>
              <w:left w:val="single" w:sz="4" w:space="0" w:color="auto"/>
              <w:bottom w:val="single" w:sz="4" w:space="0" w:color="auto"/>
              <w:right w:val="single" w:sz="4" w:space="0" w:color="auto"/>
            </w:tcBorders>
            <w:vAlign w:val="bottom"/>
            <w:hideMark/>
          </w:tcPr>
          <w:p w14:paraId="656E0419" w14:textId="77777777" w:rsidR="007E68E1" w:rsidRDefault="007E68E1" w:rsidP="0033389B">
            <w:pPr>
              <w:pStyle w:val="Tabletext"/>
              <w:rPr>
                <w:lang w:val="en-GB"/>
              </w:rPr>
            </w:pPr>
            <w:r>
              <w:rPr>
                <w:lang w:val="en-GB"/>
              </w:rPr>
              <w:t>16,2</w:t>
            </w:r>
          </w:p>
        </w:tc>
      </w:tr>
      <w:tr w:rsidR="007E68E1" w14:paraId="040F0459"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42D40099" w14:textId="77777777" w:rsidR="007E68E1" w:rsidRDefault="007E68E1" w:rsidP="0033389B">
            <w:pPr>
              <w:pStyle w:val="Tabletext"/>
              <w:jc w:val="center"/>
              <w:rPr>
                <w:rFonts w:eastAsia="Arial Unicode MS"/>
                <w:lang w:val="en-GB"/>
              </w:rPr>
            </w:pPr>
            <w:r>
              <w:rPr>
                <w:lang w:val="en-GB"/>
              </w:rPr>
              <w:t>DRM_B2</w:t>
            </w:r>
          </w:p>
        </w:tc>
        <w:tc>
          <w:tcPr>
            <w:tcW w:w="1269" w:type="dxa"/>
            <w:tcBorders>
              <w:top w:val="single" w:sz="4" w:space="0" w:color="auto"/>
              <w:left w:val="single" w:sz="4" w:space="0" w:color="auto"/>
              <w:bottom w:val="single" w:sz="4" w:space="0" w:color="auto"/>
              <w:right w:val="single" w:sz="4" w:space="0" w:color="auto"/>
            </w:tcBorders>
            <w:vAlign w:val="center"/>
            <w:hideMark/>
          </w:tcPr>
          <w:p w14:paraId="5A27D7FB" w14:textId="77777777" w:rsidR="007E68E1" w:rsidRDefault="007E68E1" w:rsidP="0033389B">
            <w:pPr>
              <w:pStyle w:val="Tabletext"/>
              <w:jc w:val="center"/>
              <w:rPr>
                <w:rFonts w:eastAsia="Arial Unicode MS"/>
                <w:lang w:val="en-GB"/>
              </w:rPr>
            </w:pPr>
            <w:r>
              <w:rPr>
                <w:lang w:val="en-GB"/>
              </w:rPr>
              <w:t>DRM_B2</w:t>
            </w:r>
          </w:p>
        </w:tc>
        <w:tc>
          <w:tcPr>
            <w:tcW w:w="793" w:type="dxa"/>
            <w:tcBorders>
              <w:top w:val="single" w:sz="4" w:space="0" w:color="auto"/>
              <w:left w:val="single" w:sz="4" w:space="0" w:color="auto"/>
              <w:bottom w:val="single" w:sz="4" w:space="0" w:color="auto"/>
              <w:right w:val="single" w:sz="4" w:space="0" w:color="auto"/>
            </w:tcBorders>
            <w:vAlign w:val="bottom"/>
            <w:hideMark/>
          </w:tcPr>
          <w:p w14:paraId="45958F53" w14:textId="77777777" w:rsidR="007E68E1" w:rsidRDefault="007E68E1" w:rsidP="0033389B">
            <w:pPr>
              <w:pStyle w:val="Tabletext"/>
              <w:rPr>
                <w:lang w:val="en-GB"/>
              </w:rPr>
            </w:pPr>
            <w:r>
              <w:rPr>
                <w:rFonts w:cs="Times New Roman" w:hint="cs"/>
                <w:szCs w:val="20"/>
                <w:rtl/>
                <w:lang w:val="en-GB"/>
              </w:rPr>
              <w:t>–</w:t>
            </w:r>
            <w:r>
              <w:rPr>
                <w:lang w:val="en-GB"/>
              </w:rPr>
              <w:t>55,1</w:t>
            </w:r>
          </w:p>
        </w:tc>
        <w:tc>
          <w:tcPr>
            <w:tcW w:w="793" w:type="dxa"/>
            <w:tcBorders>
              <w:top w:val="single" w:sz="4" w:space="0" w:color="auto"/>
              <w:left w:val="single" w:sz="4" w:space="0" w:color="auto"/>
              <w:bottom w:val="single" w:sz="4" w:space="0" w:color="auto"/>
              <w:right w:val="single" w:sz="4" w:space="0" w:color="auto"/>
            </w:tcBorders>
            <w:vAlign w:val="bottom"/>
            <w:hideMark/>
          </w:tcPr>
          <w:p w14:paraId="15A84683" w14:textId="77777777" w:rsidR="007E68E1" w:rsidRDefault="007E68E1" w:rsidP="0033389B">
            <w:pPr>
              <w:pStyle w:val="Tabletext"/>
              <w:rPr>
                <w:lang w:val="en-GB"/>
              </w:rPr>
            </w:pPr>
            <w:r>
              <w:rPr>
                <w:rFonts w:cs="Times New Roman" w:hint="cs"/>
                <w:szCs w:val="20"/>
                <w:rtl/>
                <w:lang w:val="en-GB"/>
              </w:rPr>
              <w:t>–</w:t>
            </w:r>
            <w:r>
              <w:rPr>
                <w:lang w:val="en-GB"/>
              </w:rPr>
              <w:t>53,1</w:t>
            </w:r>
          </w:p>
        </w:tc>
        <w:tc>
          <w:tcPr>
            <w:tcW w:w="793" w:type="dxa"/>
            <w:tcBorders>
              <w:top w:val="single" w:sz="4" w:space="0" w:color="auto"/>
              <w:left w:val="single" w:sz="4" w:space="0" w:color="auto"/>
              <w:bottom w:val="single" w:sz="4" w:space="0" w:color="auto"/>
              <w:right w:val="single" w:sz="4" w:space="0" w:color="auto"/>
            </w:tcBorders>
            <w:vAlign w:val="bottom"/>
            <w:hideMark/>
          </w:tcPr>
          <w:p w14:paraId="73A5BD85" w14:textId="77777777" w:rsidR="007E68E1" w:rsidRDefault="007E68E1" w:rsidP="0033389B">
            <w:pPr>
              <w:pStyle w:val="Tabletext"/>
              <w:rPr>
                <w:lang w:val="en-GB"/>
              </w:rPr>
            </w:pPr>
            <w:r>
              <w:rPr>
                <w:rFonts w:cs="Times New Roman" w:hint="cs"/>
                <w:szCs w:val="20"/>
                <w:rtl/>
                <w:lang w:val="en-GB"/>
              </w:rPr>
              <w:t>–</w:t>
            </w:r>
            <w:r>
              <w:rPr>
                <w:lang w:val="en-GB"/>
              </w:rPr>
              <w:t>49,5</w:t>
            </w:r>
          </w:p>
        </w:tc>
        <w:tc>
          <w:tcPr>
            <w:tcW w:w="793" w:type="dxa"/>
            <w:tcBorders>
              <w:top w:val="single" w:sz="4" w:space="0" w:color="auto"/>
              <w:left w:val="single" w:sz="4" w:space="0" w:color="auto"/>
              <w:bottom w:val="single" w:sz="4" w:space="0" w:color="auto"/>
              <w:right w:val="single" w:sz="4" w:space="0" w:color="auto"/>
            </w:tcBorders>
            <w:vAlign w:val="bottom"/>
            <w:hideMark/>
          </w:tcPr>
          <w:p w14:paraId="38647E6B" w14:textId="77777777" w:rsidR="007E68E1" w:rsidRDefault="007E68E1" w:rsidP="0033389B">
            <w:pPr>
              <w:pStyle w:val="Tabletext"/>
              <w:rPr>
                <w:lang w:val="en-GB"/>
              </w:rPr>
            </w:pPr>
            <w:r>
              <w:rPr>
                <w:rFonts w:cs="Times New Roman" w:hint="cs"/>
                <w:szCs w:val="20"/>
                <w:rtl/>
                <w:lang w:val="en-GB"/>
              </w:rPr>
              <w:t>–</w:t>
            </w:r>
            <w:r>
              <w:rPr>
                <w:lang w:val="en-GB"/>
              </w:rPr>
              <w:t>40,7</w:t>
            </w:r>
          </w:p>
        </w:tc>
        <w:tc>
          <w:tcPr>
            <w:tcW w:w="793" w:type="dxa"/>
            <w:tcBorders>
              <w:top w:val="single" w:sz="4" w:space="0" w:color="auto"/>
              <w:left w:val="single" w:sz="4" w:space="0" w:color="auto"/>
              <w:bottom w:val="single" w:sz="4" w:space="0" w:color="auto"/>
              <w:right w:val="single" w:sz="4" w:space="0" w:color="auto"/>
            </w:tcBorders>
            <w:vAlign w:val="bottom"/>
            <w:hideMark/>
          </w:tcPr>
          <w:p w14:paraId="0252A651" w14:textId="77777777" w:rsidR="007E68E1" w:rsidRDefault="007E68E1" w:rsidP="0033389B">
            <w:pPr>
              <w:pStyle w:val="Tabletext"/>
              <w:rPr>
                <w:lang w:val="en-GB"/>
              </w:rPr>
            </w:pPr>
            <w:r>
              <w:rPr>
                <w:rFonts w:cs="Times New Roman" w:hint="cs"/>
                <w:szCs w:val="20"/>
                <w:rtl/>
                <w:lang w:val="en-GB"/>
              </w:rPr>
              <w:t>–</w:t>
            </w:r>
            <w:r>
              <w:rPr>
                <w:lang w:val="en-GB"/>
              </w:rPr>
              <w:t>38,1</w:t>
            </w:r>
          </w:p>
        </w:tc>
        <w:tc>
          <w:tcPr>
            <w:tcW w:w="793" w:type="dxa"/>
            <w:tcBorders>
              <w:top w:val="single" w:sz="4" w:space="0" w:color="auto"/>
              <w:left w:val="single" w:sz="4" w:space="0" w:color="auto"/>
              <w:bottom w:val="single" w:sz="4" w:space="0" w:color="auto"/>
              <w:right w:val="single" w:sz="4" w:space="0" w:color="auto"/>
            </w:tcBorders>
            <w:vAlign w:val="bottom"/>
            <w:hideMark/>
          </w:tcPr>
          <w:p w14:paraId="37C323EE" w14:textId="77777777" w:rsidR="007E68E1" w:rsidRDefault="007E68E1" w:rsidP="0033389B">
            <w:pPr>
              <w:pStyle w:val="Tabletext"/>
              <w:rPr>
                <w:lang w:val="en-GB"/>
              </w:rPr>
            </w:pPr>
            <w:r>
              <w:rPr>
                <w:rFonts w:cs="Times New Roman" w:hint="cs"/>
                <w:szCs w:val="20"/>
                <w:rtl/>
                <w:lang w:val="en-GB"/>
              </w:rPr>
              <w:t>–</w:t>
            </w:r>
            <w:r>
              <w:rPr>
                <w:lang w:val="en-GB"/>
              </w:rPr>
              <w:t>3,7</w:t>
            </w:r>
          </w:p>
        </w:tc>
        <w:tc>
          <w:tcPr>
            <w:tcW w:w="793" w:type="dxa"/>
            <w:tcBorders>
              <w:top w:val="single" w:sz="4" w:space="0" w:color="auto"/>
              <w:left w:val="single" w:sz="4" w:space="0" w:color="auto"/>
              <w:bottom w:val="single" w:sz="4" w:space="0" w:color="auto"/>
              <w:right w:val="single" w:sz="4" w:space="0" w:color="auto"/>
            </w:tcBorders>
            <w:vAlign w:val="bottom"/>
            <w:hideMark/>
          </w:tcPr>
          <w:p w14:paraId="54462546" w14:textId="77777777" w:rsidR="007E68E1" w:rsidRDefault="007E68E1" w:rsidP="0033389B">
            <w:pPr>
              <w:pStyle w:val="Tabletext"/>
              <w:jc w:val="center"/>
              <w:rPr>
                <w:lang w:val="en-GB"/>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2210C7AC" w14:textId="77777777" w:rsidR="007E68E1" w:rsidRDefault="007E68E1" w:rsidP="0033389B">
            <w:pPr>
              <w:pStyle w:val="Tabletext"/>
              <w:rPr>
                <w:lang w:val="en-GB"/>
              </w:rPr>
            </w:pPr>
            <w:r>
              <w:rPr>
                <w:rFonts w:cs="Times New Roman" w:hint="cs"/>
                <w:szCs w:val="20"/>
                <w:rtl/>
                <w:lang w:val="en-GB"/>
              </w:rPr>
              <w:t>–</w:t>
            </w:r>
            <w:r>
              <w:rPr>
                <w:lang w:val="en-GB"/>
              </w:rPr>
              <w:t>3,7</w:t>
            </w:r>
          </w:p>
        </w:tc>
        <w:tc>
          <w:tcPr>
            <w:tcW w:w="793" w:type="dxa"/>
            <w:tcBorders>
              <w:top w:val="single" w:sz="4" w:space="0" w:color="auto"/>
              <w:left w:val="single" w:sz="4" w:space="0" w:color="auto"/>
              <w:bottom w:val="single" w:sz="4" w:space="0" w:color="auto"/>
              <w:right w:val="single" w:sz="4" w:space="0" w:color="auto"/>
            </w:tcBorders>
            <w:vAlign w:val="bottom"/>
            <w:hideMark/>
          </w:tcPr>
          <w:p w14:paraId="78C8D1C5" w14:textId="77777777" w:rsidR="007E68E1" w:rsidRDefault="007E68E1" w:rsidP="0033389B">
            <w:pPr>
              <w:pStyle w:val="Tabletext"/>
              <w:rPr>
                <w:lang w:val="en-GB"/>
              </w:rPr>
            </w:pPr>
            <w:r>
              <w:rPr>
                <w:rFonts w:cs="Times New Roman" w:hint="cs"/>
                <w:szCs w:val="20"/>
                <w:rtl/>
                <w:lang w:val="en-GB"/>
              </w:rPr>
              <w:t>–</w:t>
            </w:r>
            <w:r>
              <w:rPr>
                <w:lang w:val="en-GB"/>
              </w:rPr>
              <w:t>38,1</w:t>
            </w:r>
          </w:p>
        </w:tc>
        <w:tc>
          <w:tcPr>
            <w:tcW w:w="793" w:type="dxa"/>
            <w:tcBorders>
              <w:top w:val="single" w:sz="4" w:space="0" w:color="auto"/>
              <w:left w:val="single" w:sz="4" w:space="0" w:color="auto"/>
              <w:bottom w:val="single" w:sz="4" w:space="0" w:color="auto"/>
              <w:right w:val="single" w:sz="4" w:space="0" w:color="auto"/>
            </w:tcBorders>
            <w:vAlign w:val="bottom"/>
            <w:hideMark/>
          </w:tcPr>
          <w:p w14:paraId="4B246CED" w14:textId="77777777" w:rsidR="007E68E1" w:rsidRDefault="007E68E1" w:rsidP="0033389B">
            <w:pPr>
              <w:pStyle w:val="Tabletext"/>
              <w:rPr>
                <w:lang w:val="en-GB"/>
              </w:rPr>
            </w:pPr>
            <w:r>
              <w:rPr>
                <w:rFonts w:cs="Times New Roman" w:hint="cs"/>
                <w:szCs w:val="20"/>
                <w:rtl/>
                <w:lang w:val="en-GB"/>
              </w:rPr>
              <w:t>–</w:t>
            </w:r>
            <w:r>
              <w:rPr>
                <w:lang w:val="en-GB"/>
              </w:rPr>
              <w:t>40,7</w:t>
            </w:r>
          </w:p>
        </w:tc>
        <w:tc>
          <w:tcPr>
            <w:tcW w:w="793" w:type="dxa"/>
            <w:tcBorders>
              <w:top w:val="single" w:sz="4" w:space="0" w:color="auto"/>
              <w:left w:val="single" w:sz="4" w:space="0" w:color="auto"/>
              <w:bottom w:val="single" w:sz="4" w:space="0" w:color="auto"/>
              <w:right w:val="single" w:sz="4" w:space="0" w:color="auto"/>
            </w:tcBorders>
            <w:vAlign w:val="bottom"/>
            <w:hideMark/>
          </w:tcPr>
          <w:p w14:paraId="4F738B66" w14:textId="77777777" w:rsidR="007E68E1" w:rsidRDefault="007E68E1" w:rsidP="0033389B">
            <w:pPr>
              <w:pStyle w:val="Tabletext"/>
              <w:rPr>
                <w:lang w:val="en-GB"/>
              </w:rPr>
            </w:pPr>
            <w:r>
              <w:rPr>
                <w:rFonts w:cs="Times New Roman" w:hint="cs"/>
                <w:szCs w:val="20"/>
                <w:rtl/>
                <w:lang w:val="en-GB"/>
              </w:rPr>
              <w:t>–</w:t>
            </w:r>
            <w:r>
              <w:rPr>
                <w:lang w:val="en-GB"/>
              </w:rPr>
              <w:t>49,5</w:t>
            </w:r>
          </w:p>
        </w:tc>
        <w:tc>
          <w:tcPr>
            <w:tcW w:w="793" w:type="dxa"/>
            <w:tcBorders>
              <w:top w:val="single" w:sz="4" w:space="0" w:color="auto"/>
              <w:left w:val="single" w:sz="4" w:space="0" w:color="auto"/>
              <w:bottom w:val="single" w:sz="4" w:space="0" w:color="auto"/>
              <w:right w:val="single" w:sz="4" w:space="0" w:color="auto"/>
            </w:tcBorders>
            <w:vAlign w:val="bottom"/>
            <w:hideMark/>
          </w:tcPr>
          <w:p w14:paraId="1EB7B6F3" w14:textId="77777777" w:rsidR="007E68E1" w:rsidRDefault="007E68E1" w:rsidP="0033389B">
            <w:pPr>
              <w:pStyle w:val="Tabletext"/>
              <w:rPr>
                <w:lang w:val="en-GB"/>
              </w:rPr>
            </w:pPr>
            <w:r>
              <w:rPr>
                <w:rFonts w:cs="Times New Roman" w:hint="cs"/>
                <w:szCs w:val="20"/>
                <w:rtl/>
                <w:lang w:val="en-GB"/>
              </w:rPr>
              <w:t>–</w:t>
            </w:r>
            <w:r>
              <w:rPr>
                <w:lang w:val="en-GB"/>
              </w:rPr>
              <w:t>53,1</w:t>
            </w:r>
          </w:p>
        </w:tc>
        <w:tc>
          <w:tcPr>
            <w:tcW w:w="793" w:type="dxa"/>
            <w:tcBorders>
              <w:top w:val="single" w:sz="4" w:space="0" w:color="auto"/>
              <w:left w:val="single" w:sz="4" w:space="0" w:color="auto"/>
              <w:bottom w:val="single" w:sz="4" w:space="0" w:color="auto"/>
              <w:right w:val="single" w:sz="4" w:space="0" w:color="auto"/>
            </w:tcBorders>
            <w:vAlign w:val="bottom"/>
            <w:hideMark/>
          </w:tcPr>
          <w:p w14:paraId="08F25B87" w14:textId="77777777" w:rsidR="007E68E1" w:rsidRDefault="007E68E1" w:rsidP="0033389B">
            <w:pPr>
              <w:pStyle w:val="Tabletext"/>
              <w:rPr>
                <w:lang w:val="en-GB"/>
              </w:rPr>
            </w:pPr>
            <w:r>
              <w:rPr>
                <w:rFonts w:cs="Times New Roman" w:hint="cs"/>
                <w:szCs w:val="20"/>
                <w:rtl/>
                <w:lang w:val="en-GB"/>
              </w:rPr>
              <w:t>–</w:t>
            </w:r>
            <w:r>
              <w:rPr>
                <w:lang w:val="en-GB"/>
              </w:rPr>
              <w:t>55,1</w:t>
            </w:r>
          </w:p>
        </w:tc>
        <w:tc>
          <w:tcPr>
            <w:tcW w:w="793" w:type="dxa"/>
            <w:tcBorders>
              <w:top w:val="single" w:sz="4" w:space="0" w:color="auto"/>
              <w:left w:val="single" w:sz="4" w:space="0" w:color="auto"/>
              <w:bottom w:val="single" w:sz="4" w:space="0" w:color="auto"/>
              <w:right w:val="single" w:sz="4" w:space="0" w:color="auto"/>
            </w:tcBorders>
            <w:vAlign w:val="center"/>
            <w:hideMark/>
          </w:tcPr>
          <w:p w14:paraId="54ADF5F3" w14:textId="77777777" w:rsidR="007E68E1" w:rsidRDefault="007E68E1" w:rsidP="0033389B">
            <w:pPr>
              <w:pStyle w:val="Tabletext"/>
              <w:ind w:right="72"/>
              <w:rPr>
                <w:lang w:val="en-GB"/>
              </w:rPr>
            </w:pPr>
            <w:r>
              <w:rPr>
                <w:lang w:val="en-GB"/>
              </w:rPr>
              <w:t>9</w:t>
            </w:r>
          </w:p>
        </w:tc>
        <w:tc>
          <w:tcPr>
            <w:tcW w:w="819" w:type="dxa"/>
            <w:tcBorders>
              <w:top w:val="single" w:sz="4" w:space="0" w:color="auto"/>
              <w:left w:val="single" w:sz="4" w:space="0" w:color="auto"/>
              <w:bottom w:val="single" w:sz="4" w:space="0" w:color="auto"/>
              <w:right w:val="single" w:sz="4" w:space="0" w:color="auto"/>
            </w:tcBorders>
            <w:vAlign w:val="bottom"/>
            <w:hideMark/>
          </w:tcPr>
          <w:p w14:paraId="30C1560D" w14:textId="77777777" w:rsidR="007E68E1" w:rsidRDefault="007E68E1" w:rsidP="0033389B">
            <w:pPr>
              <w:pStyle w:val="Tabletext"/>
              <w:rPr>
                <w:lang w:val="en-GB"/>
              </w:rPr>
            </w:pPr>
            <w:r>
              <w:rPr>
                <w:lang w:val="en-GB"/>
              </w:rPr>
              <w:t>15,9</w:t>
            </w:r>
          </w:p>
        </w:tc>
      </w:tr>
      <w:tr w:rsidR="007E68E1" w14:paraId="2EAFFD33"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4F2672B8" w14:textId="77777777" w:rsidR="007E68E1" w:rsidRDefault="007E68E1" w:rsidP="0033389B">
            <w:pPr>
              <w:pStyle w:val="Tabletext"/>
              <w:jc w:val="center"/>
              <w:rPr>
                <w:rFonts w:eastAsia="Arial Unicode MS"/>
                <w:lang w:val="en-GB"/>
              </w:rPr>
            </w:pPr>
            <w:r>
              <w:rPr>
                <w:lang w:val="en-GB"/>
              </w:rPr>
              <w:t>DRM_B3</w:t>
            </w:r>
          </w:p>
        </w:tc>
        <w:tc>
          <w:tcPr>
            <w:tcW w:w="1269" w:type="dxa"/>
            <w:tcBorders>
              <w:top w:val="single" w:sz="4" w:space="0" w:color="auto"/>
              <w:left w:val="single" w:sz="4" w:space="0" w:color="auto"/>
              <w:bottom w:val="single" w:sz="4" w:space="0" w:color="auto"/>
              <w:right w:val="single" w:sz="4" w:space="0" w:color="auto"/>
            </w:tcBorders>
            <w:vAlign w:val="center"/>
            <w:hideMark/>
          </w:tcPr>
          <w:p w14:paraId="110BD304" w14:textId="77777777" w:rsidR="007E68E1" w:rsidRDefault="007E68E1" w:rsidP="0033389B">
            <w:pPr>
              <w:pStyle w:val="Tabletext"/>
              <w:jc w:val="center"/>
              <w:rPr>
                <w:rFonts w:eastAsia="Arial Unicode MS"/>
                <w:lang w:val="en-GB"/>
              </w:rPr>
            </w:pPr>
            <w:r>
              <w:rPr>
                <w:lang w:val="en-GB"/>
              </w:rPr>
              <w:t>DRM_B3</w:t>
            </w:r>
          </w:p>
        </w:tc>
        <w:tc>
          <w:tcPr>
            <w:tcW w:w="793" w:type="dxa"/>
            <w:tcBorders>
              <w:top w:val="single" w:sz="4" w:space="0" w:color="auto"/>
              <w:left w:val="single" w:sz="4" w:space="0" w:color="auto"/>
              <w:bottom w:val="single" w:sz="4" w:space="0" w:color="auto"/>
              <w:right w:val="single" w:sz="4" w:space="0" w:color="auto"/>
            </w:tcBorders>
            <w:vAlign w:val="bottom"/>
            <w:hideMark/>
          </w:tcPr>
          <w:p w14:paraId="0DAAEF96" w14:textId="77777777" w:rsidR="007E68E1" w:rsidRDefault="007E68E1" w:rsidP="0033389B">
            <w:pPr>
              <w:pStyle w:val="Tabletext"/>
              <w:rPr>
                <w:lang w:val="en-GB"/>
              </w:rPr>
            </w:pPr>
            <w:r>
              <w:rPr>
                <w:rFonts w:cs="Times New Roman" w:hint="cs"/>
                <w:szCs w:val="20"/>
                <w:rtl/>
                <w:lang w:val="en-GB"/>
              </w:rPr>
              <w:t>–</w:t>
            </w:r>
            <w:r>
              <w:rPr>
                <w:lang w:val="en-GB"/>
              </w:rPr>
              <w:t>52,7</w:t>
            </w:r>
          </w:p>
        </w:tc>
        <w:tc>
          <w:tcPr>
            <w:tcW w:w="793" w:type="dxa"/>
            <w:tcBorders>
              <w:top w:val="single" w:sz="4" w:space="0" w:color="auto"/>
              <w:left w:val="single" w:sz="4" w:space="0" w:color="auto"/>
              <w:bottom w:val="single" w:sz="4" w:space="0" w:color="auto"/>
              <w:right w:val="single" w:sz="4" w:space="0" w:color="auto"/>
            </w:tcBorders>
            <w:vAlign w:val="bottom"/>
            <w:hideMark/>
          </w:tcPr>
          <w:p w14:paraId="71B60AA2" w14:textId="77777777" w:rsidR="007E68E1" w:rsidRDefault="007E68E1" w:rsidP="0033389B">
            <w:pPr>
              <w:pStyle w:val="Tabletext"/>
              <w:rPr>
                <w:lang w:val="en-GB"/>
              </w:rPr>
            </w:pPr>
            <w:r>
              <w:rPr>
                <w:rFonts w:cs="Times New Roman" w:hint="cs"/>
                <w:szCs w:val="20"/>
                <w:rtl/>
                <w:lang w:val="en-GB"/>
              </w:rPr>
              <w:t>–</w:t>
            </w:r>
            <w:r>
              <w:rPr>
                <w:lang w:val="en-GB"/>
              </w:rPr>
              <w:t>50,7</w:t>
            </w:r>
          </w:p>
        </w:tc>
        <w:tc>
          <w:tcPr>
            <w:tcW w:w="793" w:type="dxa"/>
            <w:tcBorders>
              <w:top w:val="single" w:sz="4" w:space="0" w:color="auto"/>
              <w:left w:val="single" w:sz="4" w:space="0" w:color="auto"/>
              <w:bottom w:val="single" w:sz="4" w:space="0" w:color="auto"/>
              <w:right w:val="single" w:sz="4" w:space="0" w:color="auto"/>
            </w:tcBorders>
            <w:vAlign w:val="bottom"/>
            <w:hideMark/>
          </w:tcPr>
          <w:p w14:paraId="6FC2CB14" w14:textId="77777777" w:rsidR="007E68E1" w:rsidRDefault="007E68E1" w:rsidP="0033389B">
            <w:pPr>
              <w:pStyle w:val="Tabletext"/>
              <w:rPr>
                <w:lang w:val="en-GB"/>
              </w:rPr>
            </w:pPr>
            <w:r>
              <w:rPr>
                <w:rFonts w:cs="Times New Roman" w:hint="cs"/>
                <w:szCs w:val="20"/>
                <w:rtl/>
                <w:lang w:val="en-GB"/>
              </w:rPr>
              <w:t>–</w:t>
            </w:r>
            <w:r>
              <w:rPr>
                <w:lang w:val="en-GB"/>
              </w:rPr>
              <w:t>47</w:t>
            </w:r>
          </w:p>
        </w:tc>
        <w:tc>
          <w:tcPr>
            <w:tcW w:w="793" w:type="dxa"/>
            <w:tcBorders>
              <w:top w:val="single" w:sz="4" w:space="0" w:color="auto"/>
              <w:left w:val="single" w:sz="4" w:space="0" w:color="auto"/>
              <w:bottom w:val="single" w:sz="4" w:space="0" w:color="auto"/>
              <w:right w:val="single" w:sz="4" w:space="0" w:color="auto"/>
            </w:tcBorders>
            <w:vAlign w:val="bottom"/>
            <w:hideMark/>
          </w:tcPr>
          <w:p w14:paraId="1EF5C391" w14:textId="77777777" w:rsidR="007E68E1" w:rsidRDefault="007E68E1" w:rsidP="0033389B">
            <w:pPr>
              <w:pStyle w:val="Tabletext"/>
              <w:rPr>
                <w:lang w:val="en-GB"/>
              </w:rPr>
            </w:pPr>
            <w:r>
              <w:rPr>
                <w:rFonts w:cs="Times New Roman" w:hint="cs"/>
                <w:szCs w:val="20"/>
                <w:rtl/>
                <w:lang w:val="en-GB"/>
              </w:rPr>
              <w:t>–</w:t>
            </w:r>
            <w:r>
              <w:rPr>
                <w:lang w:val="en-GB"/>
              </w:rPr>
              <w:t>37,7</w:t>
            </w:r>
          </w:p>
        </w:tc>
        <w:tc>
          <w:tcPr>
            <w:tcW w:w="793" w:type="dxa"/>
            <w:tcBorders>
              <w:top w:val="single" w:sz="4" w:space="0" w:color="auto"/>
              <w:left w:val="single" w:sz="4" w:space="0" w:color="auto"/>
              <w:bottom w:val="single" w:sz="4" w:space="0" w:color="auto"/>
              <w:right w:val="single" w:sz="4" w:space="0" w:color="auto"/>
            </w:tcBorders>
            <w:vAlign w:val="bottom"/>
            <w:hideMark/>
          </w:tcPr>
          <w:p w14:paraId="555C4A8C" w14:textId="77777777" w:rsidR="007E68E1" w:rsidRDefault="007E68E1" w:rsidP="0033389B">
            <w:pPr>
              <w:pStyle w:val="Tabletext"/>
              <w:rPr>
                <w:lang w:val="en-GB"/>
              </w:rPr>
            </w:pPr>
            <w:r>
              <w:rPr>
                <w:rFonts w:cs="Times New Roman" w:hint="cs"/>
                <w:szCs w:val="20"/>
                <w:rtl/>
                <w:lang w:val="en-GB"/>
              </w:rPr>
              <w:t>–</w:t>
            </w:r>
            <w:r>
              <w:rPr>
                <w:lang w:val="en-GB"/>
              </w:rPr>
              <w:t>11,1</w:t>
            </w:r>
          </w:p>
        </w:tc>
        <w:tc>
          <w:tcPr>
            <w:tcW w:w="793" w:type="dxa"/>
            <w:tcBorders>
              <w:top w:val="single" w:sz="4" w:space="0" w:color="auto"/>
              <w:left w:val="single" w:sz="4" w:space="0" w:color="auto"/>
              <w:bottom w:val="single" w:sz="4" w:space="0" w:color="auto"/>
              <w:right w:val="single" w:sz="4" w:space="0" w:color="auto"/>
            </w:tcBorders>
            <w:vAlign w:val="bottom"/>
            <w:hideMark/>
          </w:tcPr>
          <w:p w14:paraId="50A4B187" w14:textId="77777777" w:rsidR="007E68E1" w:rsidRDefault="007E68E1" w:rsidP="0033389B">
            <w:pPr>
              <w:pStyle w:val="Tabletext"/>
              <w:rPr>
                <w:lang w:val="en-GB"/>
              </w:rPr>
            </w:pPr>
            <w:r>
              <w:rPr>
                <w:rFonts w:cs="Times New Roman" w:hint="cs"/>
                <w:szCs w:val="20"/>
                <w:rtl/>
                <w:lang w:val="en-GB"/>
              </w:rPr>
              <w:t>–</w:t>
            </w:r>
            <w:r>
              <w:rPr>
                <w:lang w:val="en-GB"/>
              </w:rPr>
              <w:t>3,1</w:t>
            </w:r>
          </w:p>
        </w:tc>
        <w:tc>
          <w:tcPr>
            <w:tcW w:w="793" w:type="dxa"/>
            <w:tcBorders>
              <w:top w:val="single" w:sz="4" w:space="0" w:color="auto"/>
              <w:left w:val="single" w:sz="4" w:space="0" w:color="auto"/>
              <w:bottom w:val="single" w:sz="4" w:space="0" w:color="auto"/>
              <w:right w:val="single" w:sz="4" w:space="0" w:color="auto"/>
            </w:tcBorders>
            <w:vAlign w:val="bottom"/>
            <w:hideMark/>
          </w:tcPr>
          <w:p w14:paraId="593B6B9F" w14:textId="77777777" w:rsidR="007E68E1" w:rsidRDefault="007E68E1" w:rsidP="0033389B">
            <w:pPr>
              <w:pStyle w:val="Tabletext"/>
              <w:jc w:val="center"/>
              <w:rPr>
                <w:lang w:val="en-GB"/>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579C9BF6" w14:textId="77777777" w:rsidR="007E68E1" w:rsidRDefault="007E68E1" w:rsidP="0033389B">
            <w:pPr>
              <w:pStyle w:val="Tabletext"/>
              <w:rPr>
                <w:lang w:val="en-GB"/>
              </w:rPr>
            </w:pPr>
            <w:r>
              <w:rPr>
                <w:rFonts w:cs="Times New Roman" w:hint="cs"/>
                <w:szCs w:val="20"/>
                <w:rtl/>
                <w:lang w:val="en-GB"/>
              </w:rPr>
              <w:t>–</w:t>
            </w:r>
            <w:r>
              <w:rPr>
                <w:lang w:val="en-GB"/>
              </w:rPr>
              <w:t>3,1</w:t>
            </w:r>
          </w:p>
        </w:tc>
        <w:tc>
          <w:tcPr>
            <w:tcW w:w="793" w:type="dxa"/>
            <w:tcBorders>
              <w:top w:val="single" w:sz="4" w:space="0" w:color="auto"/>
              <w:left w:val="single" w:sz="4" w:space="0" w:color="auto"/>
              <w:bottom w:val="single" w:sz="4" w:space="0" w:color="auto"/>
              <w:right w:val="single" w:sz="4" w:space="0" w:color="auto"/>
            </w:tcBorders>
            <w:vAlign w:val="bottom"/>
            <w:hideMark/>
          </w:tcPr>
          <w:p w14:paraId="2E18071B" w14:textId="77777777" w:rsidR="007E68E1" w:rsidRDefault="007E68E1" w:rsidP="0033389B">
            <w:pPr>
              <w:pStyle w:val="Tabletext"/>
              <w:rPr>
                <w:lang w:val="en-GB"/>
              </w:rPr>
            </w:pPr>
            <w:r>
              <w:rPr>
                <w:rFonts w:cs="Times New Roman" w:hint="cs"/>
                <w:szCs w:val="20"/>
                <w:rtl/>
                <w:lang w:val="en-GB"/>
              </w:rPr>
              <w:t>–</w:t>
            </w:r>
            <w:r>
              <w:rPr>
                <w:lang w:val="en-GB"/>
              </w:rPr>
              <w:t>11,1</w:t>
            </w:r>
          </w:p>
        </w:tc>
        <w:tc>
          <w:tcPr>
            <w:tcW w:w="793" w:type="dxa"/>
            <w:tcBorders>
              <w:top w:val="single" w:sz="4" w:space="0" w:color="auto"/>
              <w:left w:val="single" w:sz="4" w:space="0" w:color="auto"/>
              <w:bottom w:val="single" w:sz="4" w:space="0" w:color="auto"/>
              <w:right w:val="single" w:sz="4" w:space="0" w:color="auto"/>
            </w:tcBorders>
            <w:vAlign w:val="bottom"/>
            <w:hideMark/>
          </w:tcPr>
          <w:p w14:paraId="6AD56F5F" w14:textId="77777777" w:rsidR="007E68E1" w:rsidRDefault="007E68E1" w:rsidP="0033389B">
            <w:pPr>
              <w:pStyle w:val="Tabletext"/>
              <w:rPr>
                <w:lang w:val="en-GB"/>
              </w:rPr>
            </w:pPr>
            <w:r>
              <w:rPr>
                <w:rFonts w:cs="Times New Roman" w:hint="cs"/>
                <w:szCs w:val="20"/>
                <w:rtl/>
                <w:lang w:val="en-GB"/>
              </w:rPr>
              <w:t>–</w:t>
            </w:r>
            <w:r>
              <w:rPr>
                <w:lang w:val="en-GB"/>
              </w:rPr>
              <w:t>37,7</w:t>
            </w:r>
          </w:p>
        </w:tc>
        <w:tc>
          <w:tcPr>
            <w:tcW w:w="793" w:type="dxa"/>
            <w:tcBorders>
              <w:top w:val="single" w:sz="4" w:space="0" w:color="auto"/>
              <w:left w:val="single" w:sz="4" w:space="0" w:color="auto"/>
              <w:bottom w:val="single" w:sz="4" w:space="0" w:color="auto"/>
              <w:right w:val="single" w:sz="4" w:space="0" w:color="auto"/>
            </w:tcBorders>
            <w:vAlign w:val="bottom"/>
            <w:hideMark/>
          </w:tcPr>
          <w:p w14:paraId="191E842E" w14:textId="77777777" w:rsidR="007E68E1" w:rsidRDefault="007E68E1" w:rsidP="0033389B">
            <w:pPr>
              <w:pStyle w:val="Tabletext"/>
              <w:rPr>
                <w:lang w:val="en-GB"/>
              </w:rPr>
            </w:pPr>
            <w:r>
              <w:rPr>
                <w:rFonts w:cs="Times New Roman" w:hint="cs"/>
                <w:szCs w:val="20"/>
                <w:rtl/>
                <w:lang w:val="en-GB"/>
              </w:rPr>
              <w:t>–</w:t>
            </w:r>
            <w:r>
              <w:rPr>
                <w:lang w:val="en-GB"/>
              </w:rPr>
              <w:t>47</w:t>
            </w:r>
          </w:p>
        </w:tc>
        <w:tc>
          <w:tcPr>
            <w:tcW w:w="793" w:type="dxa"/>
            <w:tcBorders>
              <w:top w:val="single" w:sz="4" w:space="0" w:color="auto"/>
              <w:left w:val="single" w:sz="4" w:space="0" w:color="auto"/>
              <w:bottom w:val="single" w:sz="4" w:space="0" w:color="auto"/>
              <w:right w:val="single" w:sz="4" w:space="0" w:color="auto"/>
            </w:tcBorders>
            <w:vAlign w:val="bottom"/>
            <w:hideMark/>
          </w:tcPr>
          <w:p w14:paraId="42C18525" w14:textId="77777777" w:rsidR="007E68E1" w:rsidRDefault="007E68E1" w:rsidP="0033389B">
            <w:pPr>
              <w:pStyle w:val="Tabletext"/>
              <w:rPr>
                <w:lang w:val="en-GB"/>
              </w:rPr>
            </w:pPr>
            <w:r>
              <w:rPr>
                <w:rFonts w:cs="Times New Roman" w:hint="cs"/>
                <w:szCs w:val="20"/>
                <w:rtl/>
                <w:lang w:val="en-GB"/>
              </w:rPr>
              <w:t>–</w:t>
            </w:r>
            <w:r>
              <w:rPr>
                <w:lang w:val="en-GB"/>
              </w:rPr>
              <w:t>50,7</w:t>
            </w:r>
          </w:p>
        </w:tc>
        <w:tc>
          <w:tcPr>
            <w:tcW w:w="793" w:type="dxa"/>
            <w:tcBorders>
              <w:top w:val="single" w:sz="4" w:space="0" w:color="auto"/>
              <w:left w:val="single" w:sz="4" w:space="0" w:color="auto"/>
              <w:bottom w:val="single" w:sz="4" w:space="0" w:color="auto"/>
              <w:right w:val="single" w:sz="4" w:space="0" w:color="auto"/>
            </w:tcBorders>
            <w:vAlign w:val="bottom"/>
            <w:hideMark/>
          </w:tcPr>
          <w:p w14:paraId="151DAB45" w14:textId="77777777" w:rsidR="007E68E1" w:rsidRDefault="007E68E1" w:rsidP="0033389B">
            <w:pPr>
              <w:pStyle w:val="Tabletext"/>
              <w:rPr>
                <w:lang w:val="en-GB"/>
              </w:rPr>
            </w:pPr>
            <w:r>
              <w:rPr>
                <w:rFonts w:cs="Times New Roman" w:hint="cs"/>
                <w:szCs w:val="20"/>
                <w:rtl/>
                <w:lang w:val="en-GB"/>
              </w:rPr>
              <w:t>–</w:t>
            </w:r>
            <w:r>
              <w:rPr>
                <w:lang w:val="en-GB"/>
              </w:rPr>
              <w:t>52,7</w:t>
            </w:r>
          </w:p>
        </w:tc>
        <w:tc>
          <w:tcPr>
            <w:tcW w:w="793" w:type="dxa"/>
            <w:tcBorders>
              <w:top w:val="single" w:sz="4" w:space="0" w:color="auto"/>
              <w:left w:val="single" w:sz="4" w:space="0" w:color="auto"/>
              <w:bottom w:val="single" w:sz="4" w:space="0" w:color="auto"/>
              <w:right w:val="single" w:sz="4" w:space="0" w:color="auto"/>
            </w:tcBorders>
            <w:vAlign w:val="center"/>
            <w:hideMark/>
          </w:tcPr>
          <w:p w14:paraId="2E402CD7" w14:textId="77777777" w:rsidR="007E68E1" w:rsidRDefault="007E68E1" w:rsidP="0033389B">
            <w:pPr>
              <w:pStyle w:val="Tabletext"/>
              <w:rPr>
                <w:lang w:val="en-GB"/>
              </w:rPr>
            </w:pPr>
            <w:r>
              <w:rPr>
                <w:lang w:val="en-GB"/>
              </w:rPr>
              <w:t>10</w:t>
            </w:r>
          </w:p>
        </w:tc>
        <w:tc>
          <w:tcPr>
            <w:tcW w:w="819" w:type="dxa"/>
            <w:tcBorders>
              <w:top w:val="single" w:sz="4" w:space="0" w:color="auto"/>
              <w:left w:val="single" w:sz="4" w:space="0" w:color="auto"/>
              <w:bottom w:val="single" w:sz="4" w:space="0" w:color="auto"/>
              <w:right w:val="single" w:sz="4" w:space="0" w:color="auto"/>
            </w:tcBorders>
            <w:vAlign w:val="bottom"/>
            <w:hideMark/>
          </w:tcPr>
          <w:p w14:paraId="6F05057A" w14:textId="77777777" w:rsidR="007E68E1" w:rsidRDefault="007E68E1" w:rsidP="0033389B">
            <w:pPr>
              <w:pStyle w:val="Tabletext"/>
              <w:rPr>
                <w:lang w:val="en-GB"/>
              </w:rPr>
            </w:pPr>
            <w:r>
              <w:rPr>
                <w:lang w:val="en-GB"/>
              </w:rPr>
              <w:t>15,9</w:t>
            </w:r>
          </w:p>
        </w:tc>
      </w:tr>
      <w:tr w:rsidR="007E68E1" w14:paraId="635AA5D3"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30916C50" w14:textId="77777777" w:rsidR="007E68E1" w:rsidRDefault="007E68E1" w:rsidP="0033389B">
            <w:pPr>
              <w:pStyle w:val="Tabletext"/>
              <w:jc w:val="center"/>
              <w:rPr>
                <w:rFonts w:eastAsia="Arial Unicode MS"/>
                <w:lang w:val="en-GB"/>
              </w:rPr>
            </w:pPr>
            <w:r>
              <w:rPr>
                <w:lang w:val="en-GB"/>
              </w:rPr>
              <w:t>DRM_C3</w:t>
            </w:r>
          </w:p>
        </w:tc>
        <w:tc>
          <w:tcPr>
            <w:tcW w:w="1269" w:type="dxa"/>
            <w:tcBorders>
              <w:top w:val="single" w:sz="4" w:space="0" w:color="auto"/>
              <w:left w:val="single" w:sz="4" w:space="0" w:color="auto"/>
              <w:bottom w:val="single" w:sz="4" w:space="0" w:color="auto"/>
              <w:right w:val="single" w:sz="4" w:space="0" w:color="auto"/>
            </w:tcBorders>
            <w:vAlign w:val="center"/>
            <w:hideMark/>
          </w:tcPr>
          <w:p w14:paraId="55F50A49" w14:textId="77777777" w:rsidR="007E68E1" w:rsidRDefault="007E68E1" w:rsidP="0033389B">
            <w:pPr>
              <w:pStyle w:val="Tabletext"/>
              <w:jc w:val="center"/>
              <w:rPr>
                <w:rFonts w:eastAsia="Arial Unicode MS"/>
                <w:lang w:val="en-GB"/>
              </w:rPr>
            </w:pPr>
            <w:r>
              <w:rPr>
                <w:lang w:val="en-GB"/>
              </w:rPr>
              <w:t>DRM_C3</w:t>
            </w:r>
          </w:p>
        </w:tc>
        <w:tc>
          <w:tcPr>
            <w:tcW w:w="793" w:type="dxa"/>
            <w:tcBorders>
              <w:top w:val="single" w:sz="4" w:space="0" w:color="auto"/>
              <w:left w:val="single" w:sz="4" w:space="0" w:color="auto"/>
              <w:bottom w:val="single" w:sz="4" w:space="0" w:color="auto"/>
              <w:right w:val="single" w:sz="4" w:space="0" w:color="auto"/>
            </w:tcBorders>
            <w:vAlign w:val="bottom"/>
            <w:hideMark/>
          </w:tcPr>
          <w:p w14:paraId="34986877" w14:textId="77777777" w:rsidR="007E68E1" w:rsidRDefault="007E68E1" w:rsidP="0033389B">
            <w:pPr>
              <w:pStyle w:val="Tabletext"/>
              <w:rPr>
                <w:lang w:val="en-GB"/>
              </w:rPr>
            </w:pPr>
            <w:r>
              <w:rPr>
                <w:rFonts w:cs="Times New Roman" w:hint="cs"/>
                <w:szCs w:val="20"/>
                <w:rtl/>
                <w:lang w:val="en-GB"/>
              </w:rPr>
              <w:t>–</w:t>
            </w:r>
            <w:r>
              <w:rPr>
                <w:lang w:val="en-GB"/>
              </w:rPr>
              <w:t>53,2</w:t>
            </w:r>
          </w:p>
        </w:tc>
        <w:tc>
          <w:tcPr>
            <w:tcW w:w="793" w:type="dxa"/>
            <w:tcBorders>
              <w:top w:val="single" w:sz="4" w:space="0" w:color="auto"/>
              <w:left w:val="single" w:sz="4" w:space="0" w:color="auto"/>
              <w:bottom w:val="single" w:sz="4" w:space="0" w:color="auto"/>
              <w:right w:val="single" w:sz="4" w:space="0" w:color="auto"/>
            </w:tcBorders>
            <w:vAlign w:val="bottom"/>
            <w:hideMark/>
          </w:tcPr>
          <w:p w14:paraId="55EC5DD1" w14:textId="77777777" w:rsidR="007E68E1" w:rsidRDefault="007E68E1" w:rsidP="0033389B">
            <w:pPr>
              <w:pStyle w:val="Tabletext"/>
              <w:rPr>
                <w:lang w:val="en-GB"/>
              </w:rPr>
            </w:pPr>
            <w:r>
              <w:rPr>
                <w:rFonts w:cs="Times New Roman" w:hint="cs"/>
                <w:szCs w:val="20"/>
                <w:rtl/>
                <w:lang w:val="en-GB"/>
              </w:rPr>
              <w:t>–</w:t>
            </w:r>
            <w:r>
              <w:rPr>
                <w:lang w:val="en-GB"/>
              </w:rPr>
              <w:t>51,1</w:t>
            </w:r>
          </w:p>
        </w:tc>
        <w:tc>
          <w:tcPr>
            <w:tcW w:w="793" w:type="dxa"/>
            <w:tcBorders>
              <w:top w:val="single" w:sz="4" w:space="0" w:color="auto"/>
              <w:left w:val="single" w:sz="4" w:space="0" w:color="auto"/>
              <w:bottom w:val="single" w:sz="4" w:space="0" w:color="auto"/>
              <w:right w:val="single" w:sz="4" w:space="0" w:color="auto"/>
            </w:tcBorders>
            <w:vAlign w:val="bottom"/>
            <w:hideMark/>
          </w:tcPr>
          <w:p w14:paraId="67D80ACB" w14:textId="77777777" w:rsidR="007E68E1" w:rsidRDefault="007E68E1" w:rsidP="0033389B">
            <w:pPr>
              <w:pStyle w:val="Tabletext"/>
              <w:rPr>
                <w:lang w:val="en-GB"/>
              </w:rPr>
            </w:pPr>
            <w:r>
              <w:rPr>
                <w:rFonts w:cs="Times New Roman" w:hint="cs"/>
                <w:szCs w:val="20"/>
                <w:rtl/>
                <w:lang w:val="en-GB"/>
              </w:rPr>
              <w:t>–</w:t>
            </w:r>
            <w:r>
              <w:rPr>
                <w:lang w:val="en-GB"/>
              </w:rPr>
              <w:t>47,5</w:t>
            </w:r>
          </w:p>
        </w:tc>
        <w:tc>
          <w:tcPr>
            <w:tcW w:w="793" w:type="dxa"/>
            <w:tcBorders>
              <w:top w:val="single" w:sz="4" w:space="0" w:color="auto"/>
              <w:left w:val="single" w:sz="4" w:space="0" w:color="auto"/>
              <w:bottom w:val="single" w:sz="4" w:space="0" w:color="auto"/>
              <w:right w:val="single" w:sz="4" w:space="0" w:color="auto"/>
            </w:tcBorders>
            <w:vAlign w:val="bottom"/>
            <w:hideMark/>
          </w:tcPr>
          <w:p w14:paraId="6622EEDA" w14:textId="77777777" w:rsidR="007E68E1" w:rsidRDefault="007E68E1" w:rsidP="0033389B">
            <w:pPr>
              <w:pStyle w:val="Tabletext"/>
              <w:rPr>
                <w:lang w:val="en-GB"/>
              </w:rPr>
            </w:pPr>
            <w:r>
              <w:rPr>
                <w:rFonts w:cs="Times New Roman" w:hint="cs"/>
                <w:szCs w:val="20"/>
                <w:rtl/>
                <w:lang w:val="en-GB"/>
              </w:rPr>
              <w:t>–</w:t>
            </w:r>
            <w:r>
              <w:rPr>
                <w:lang w:val="en-GB"/>
              </w:rPr>
              <w:t>38,3</w:t>
            </w:r>
          </w:p>
        </w:tc>
        <w:tc>
          <w:tcPr>
            <w:tcW w:w="793" w:type="dxa"/>
            <w:tcBorders>
              <w:top w:val="single" w:sz="4" w:space="0" w:color="auto"/>
              <w:left w:val="single" w:sz="4" w:space="0" w:color="auto"/>
              <w:bottom w:val="single" w:sz="4" w:space="0" w:color="auto"/>
              <w:right w:val="single" w:sz="4" w:space="0" w:color="auto"/>
            </w:tcBorders>
            <w:vAlign w:val="bottom"/>
            <w:hideMark/>
          </w:tcPr>
          <w:p w14:paraId="65320A9E" w14:textId="77777777" w:rsidR="007E68E1" w:rsidRDefault="007E68E1" w:rsidP="0033389B">
            <w:pPr>
              <w:pStyle w:val="Tabletext"/>
              <w:rPr>
                <w:lang w:val="en-GB"/>
              </w:rPr>
            </w:pPr>
            <w:r>
              <w:rPr>
                <w:rFonts w:cs="Times New Roman" w:hint="cs"/>
                <w:szCs w:val="20"/>
                <w:rtl/>
                <w:lang w:val="en-GB"/>
              </w:rPr>
              <w:t>–</w:t>
            </w:r>
            <w:r>
              <w:rPr>
                <w:lang w:val="en-GB"/>
              </w:rPr>
              <w:t>12,6</w:t>
            </w:r>
          </w:p>
        </w:tc>
        <w:tc>
          <w:tcPr>
            <w:tcW w:w="793" w:type="dxa"/>
            <w:tcBorders>
              <w:top w:val="single" w:sz="4" w:space="0" w:color="auto"/>
              <w:left w:val="single" w:sz="4" w:space="0" w:color="auto"/>
              <w:bottom w:val="single" w:sz="4" w:space="0" w:color="auto"/>
              <w:right w:val="single" w:sz="4" w:space="0" w:color="auto"/>
            </w:tcBorders>
            <w:vAlign w:val="bottom"/>
            <w:hideMark/>
          </w:tcPr>
          <w:p w14:paraId="4BCE3F0B" w14:textId="77777777" w:rsidR="007E68E1" w:rsidRDefault="007E68E1" w:rsidP="0033389B">
            <w:pPr>
              <w:pStyle w:val="Tabletext"/>
              <w:rPr>
                <w:lang w:val="en-GB"/>
              </w:rPr>
            </w:pPr>
            <w:r>
              <w:rPr>
                <w:rFonts w:cs="Times New Roman" w:hint="cs"/>
                <w:szCs w:val="20"/>
                <w:rtl/>
                <w:lang w:val="en-GB"/>
              </w:rPr>
              <w:t>–</w:t>
            </w:r>
            <w:r>
              <w:rPr>
                <w:lang w:val="en-GB"/>
              </w:rPr>
              <w:t>3,2</w:t>
            </w:r>
          </w:p>
        </w:tc>
        <w:tc>
          <w:tcPr>
            <w:tcW w:w="793" w:type="dxa"/>
            <w:tcBorders>
              <w:top w:val="single" w:sz="4" w:space="0" w:color="auto"/>
              <w:left w:val="single" w:sz="4" w:space="0" w:color="auto"/>
              <w:bottom w:val="single" w:sz="4" w:space="0" w:color="auto"/>
              <w:right w:val="single" w:sz="4" w:space="0" w:color="auto"/>
            </w:tcBorders>
            <w:vAlign w:val="bottom"/>
            <w:hideMark/>
          </w:tcPr>
          <w:p w14:paraId="42555533" w14:textId="77777777" w:rsidR="007E68E1" w:rsidRDefault="007E68E1" w:rsidP="0033389B">
            <w:pPr>
              <w:pStyle w:val="Tabletext"/>
              <w:jc w:val="center"/>
              <w:rPr>
                <w:lang w:val="en-GB"/>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5EB254F3" w14:textId="77777777" w:rsidR="007E68E1" w:rsidRDefault="007E68E1" w:rsidP="0033389B">
            <w:pPr>
              <w:pStyle w:val="Tabletext"/>
              <w:rPr>
                <w:lang w:val="en-GB"/>
              </w:rPr>
            </w:pPr>
            <w:r>
              <w:rPr>
                <w:rFonts w:cs="Times New Roman" w:hint="cs"/>
                <w:szCs w:val="20"/>
                <w:rtl/>
                <w:lang w:val="en-GB"/>
              </w:rPr>
              <w:t>–</w:t>
            </w:r>
            <w:r>
              <w:rPr>
                <w:lang w:val="en-GB"/>
              </w:rPr>
              <w:t>3,2</w:t>
            </w:r>
          </w:p>
        </w:tc>
        <w:tc>
          <w:tcPr>
            <w:tcW w:w="793" w:type="dxa"/>
            <w:tcBorders>
              <w:top w:val="single" w:sz="4" w:space="0" w:color="auto"/>
              <w:left w:val="single" w:sz="4" w:space="0" w:color="auto"/>
              <w:bottom w:val="single" w:sz="4" w:space="0" w:color="auto"/>
              <w:right w:val="single" w:sz="4" w:space="0" w:color="auto"/>
            </w:tcBorders>
            <w:vAlign w:val="bottom"/>
            <w:hideMark/>
          </w:tcPr>
          <w:p w14:paraId="7A71DCCB" w14:textId="77777777" w:rsidR="007E68E1" w:rsidRDefault="007E68E1" w:rsidP="0033389B">
            <w:pPr>
              <w:pStyle w:val="Tabletext"/>
              <w:rPr>
                <w:lang w:val="en-GB"/>
              </w:rPr>
            </w:pPr>
            <w:r>
              <w:rPr>
                <w:rFonts w:cs="Times New Roman" w:hint="cs"/>
                <w:szCs w:val="20"/>
                <w:rtl/>
                <w:lang w:val="en-GB"/>
              </w:rPr>
              <w:t>–</w:t>
            </w:r>
            <w:r>
              <w:rPr>
                <w:lang w:val="en-GB"/>
              </w:rPr>
              <w:t>12,6</w:t>
            </w:r>
          </w:p>
        </w:tc>
        <w:tc>
          <w:tcPr>
            <w:tcW w:w="793" w:type="dxa"/>
            <w:tcBorders>
              <w:top w:val="single" w:sz="4" w:space="0" w:color="auto"/>
              <w:left w:val="single" w:sz="4" w:space="0" w:color="auto"/>
              <w:bottom w:val="single" w:sz="4" w:space="0" w:color="auto"/>
              <w:right w:val="single" w:sz="4" w:space="0" w:color="auto"/>
            </w:tcBorders>
            <w:vAlign w:val="bottom"/>
            <w:hideMark/>
          </w:tcPr>
          <w:p w14:paraId="7D3054DF" w14:textId="77777777" w:rsidR="007E68E1" w:rsidRDefault="007E68E1" w:rsidP="0033389B">
            <w:pPr>
              <w:pStyle w:val="Tabletext"/>
              <w:rPr>
                <w:lang w:val="en-GB"/>
              </w:rPr>
            </w:pPr>
            <w:r>
              <w:rPr>
                <w:rFonts w:cs="Times New Roman" w:hint="cs"/>
                <w:szCs w:val="20"/>
                <w:rtl/>
                <w:lang w:val="en-GB"/>
              </w:rPr>
              <w:t>–</w:t>
            </w:r>
            <w:r>
              <w:rPr>
                <w:lang w:val="en-GB"/>
              </w:rPr>
              <w:t>38,3</w:t>
            </w:r>
          </w:p>
        </w:tc>
        <w:tc>
          <w:tcPr>
            <w:tcW w:w="793" w:type="dxa"/>
            <w:tcBorders>
              <w:top w:val="single" w:sz="4" w:space="0" w:color="auto"/>
              <w:left w:val="single" w:sz="4" w:space="0" w:color="auto"/>
              <w:bottom w:val="single" w:sz="4" w:space="0" w:color="auto"/>
              <w:right w:val="single" w:sz="4" w:space="0" w:color="auto"/>
            </w:tcBorders>
            <w:vAlign w:val="bottom"/>
            <w:hideMark/>
          </w:tcPr>
          <w:p w14:paraId="4234FC67" w14:textId="77777777" w:rsidR="007E68E1" w:rsidRDefault="007E68E1" w:rsidP="0033389B">
            <w:pPr>
              <w:pStyle w:val="Tabletext"/>
              <w:rPr>
                <w:lang w:val="en-GB"/>
              </w:rPr>
            </w:pPr>
            <w:r>
              <w:rPr>
                <w:rFonts w:cs="Times New Roman" w:hint="cs"/>
                <w:szCs w:val="20"/>
                <w:rtl/>
                <w:lang w:val="en-GB"/>
              </w:rPr>
              <w:t>–</w:t>
            </w:r>
            <w:r>
              <w:rPr>
                <w:lang w:val="en-GB"/>
              </w:rPr>
              <w:t>47,5</w:t>
            </w:r>
          </w:p>
        </w:tc>
        <w:tc>
          <w:tcPr>
            <w:tcW w:w="793" w:type="dxa"/>
            <w:tcBorders>
              <w:top w:val="single" w:sz="4" w:space="0" w:color="auto"/>
              <w:left w:val="single" w:sz="4" w:space="0" w:color="auto"/>
              <w:bottom w:val="single" w:sz="4" w:space="0" w:color="auto"/>
              <w:right w:val="single" w:sz="4" w:space="0" w:color="auto"/>
            </w:tcBorders>
            <w:vAlign w:val="bottom"/>
            <w:hideMark/>
          </w:tcPr>
          <w:p w14:paraId="05C3CBF8" w14:textId="77777777" w:rsidR="007E68E1" w:rsidRDefault="007E68E1" w:rsidP="0033389B">
            <w:pPr>
              <w:pStyle w:val="Tabletext"/>
              <w:rPr>
                <w:lang w:val="en-GB"/>
              </w:rPr>
            </w:pPr>
            <w:r>
              <w:rPr>
                <w:rFonts w:cs="Times New Roman" w:hint="cs"/>
                <w:szCs w:val="20"/>
                <w:rtl/>
                <w:lang w:val="en-GB"/>
              </w:rPr>
              <w:t>–</w:t>
            </w:r>
            <w:r>
              <w:rPr>
                <w:lang w:val="en-GB"/>
              </w:rPr>
              <w:t>51,1</w:t>
            </w:r>
          </w:p>
        </w:tc>
        <w:tc>
          <w:tcPr>
            <w:tcW w:w="793" w:type="dxa"/>
            <w:tcBorders>
              <w:top w:val="single" w:sz="4" w:space="0" w:color="auto"/>
              <w:left w:val="single" w:sz="4" w:space="0" w:color="auto"/>
              <w:bottom w:val="single" w:sz="4" w:space="0" w:color="auto"/>
              <w:right w:val="single" w:sz="4" w:space="0" w:color="auto"/>
            </w:tcBorders>
            <w:vAlign w:val="bottom"/>
            <w:hideMark/>
          </w:tcPr>
          <w:p w14:paraId="4374A6AF" w14:textId="77777777" w:rsidR="007E68E1" w:rsidRDefault="007E68E1" w:rsidP="0033389B">
            <w:pPr>
              <w:pStyle w:val="Tabletext"/>
              <w:rPr>
                <w:lang w:val="en-GB"/>
              </w:rPr>
            </w:pPr>
            <w:r>
              <w:rPr>
                <w:rFonts w:cs="Times New Roman" w:hint="cs"/>
                <w:szCs w:val="20"/>
                <w:rtl/>
                <w:lang w:val="en-GB"/>
              </w:rPr>
              <w:t>–</w:t>
            </w:r>
            <w:r>
              <w:rPr>
                <w:lang w:val="en-GB"/>
              </w:rPr>
              <w:t>53,2</w:t>
            </w:r>
          </w:p>
        </w:tc>
        <w:tc>
          <w:tcPr>
            <w:tcW w:w="793" w:type="dxa"/>
            <w:tcBorders>
              <w:top w:val="single" w:sz="4" w:space="0" w:color="auto"/>
              <w:left w:val="single" w:sz="4" w:space="0" w:color="auto"/>
              <w:bottom w:val="single" w:sz="4" w:space="0" w:color="auto"/>
              <w:right w:val="single" w:sz="4" w:space="0" w:color="auto"/>
            </w:tcBorders>
            <w:vAlign w:val="center"/>
            <w:hideMark/>
          </w:tcPr>
          <w:p w14:paraId="6D2B6D40" w14:textId="77777777" w:rsidR="007E68E1" w:rsidRDefault="007E68E1" w:rsidP="0033389B">
            <w:pPr>
              <w:pStyle w:val="Tabletext"/>
              <w:rPr>
                <w:lang w:val="en-GB"/>
              </w:rPr>
            </w:pPr>
            <w:r>
              <w:rPr>
                <w:lang w:val="en-GB"/>
              </w:rPr>
              <w:t>10</w:t>
            </w:r>
          </w:p>
        </w:tc>
        <w:tc>
          <w:tcPr>
            <w:tcW w:w="819" w:type="dxa"/>
            <w:tcBorders>
              <w:top w:val="single" w:sz="4" w:space="0" w:color="auto"/>
              <w:left w:val="single" w:sz="4" w:space="0" w:color="auto"/>
              <w:bottom w:val="single" w:sz="4" w:space="0" w:color="auto"/>
              <w:right w:val="single" w:sz="4" w:space="0" w:color="auto"/>
            </w:tcBorders>
            <w:vAlign w:val="bottom"/>
            <w:hideMark/>
          </w:tcPr>
          <w:p w14:paraId="360B1CBF" w14:textId="77777777" w:rsidR="007E68E1" w:rsidRDefault="007E68E1" w:rsidP="0033389B">
            <w:pPr>
              <w:pStyle w:val="Tabletext"/>
              <w:rPr>
                <w:lang w:val="en-GB"/>
              </w:rPr>
            </w:pPr>
            <w:r>
              <w:rPr>
                <w:lang w:val="en-GB"/>
              </w:rPr>
              <w:t>16,3</w:t>
            </w:r>
          </w:p>
        </w:tc>
      </w:tr>
      <w:tr w:rsidR="007E68E1" w14:paraId="0904EA89"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279872B6" w14:textId="77777777" w:rsidR="007E68E1" w:rsidRDefault="007E68E1" w:rsidP="0033389B">
            <w:pPr>
              <w:pStyle w:val="Tabletext"/>
              <w:jc w:val="center"/>
              <w:rPr>
                <w:rFonts w:eastAsia="Arial Unicode MS"/>
                <w:lang w:val="en-GB"/>
              </w:rPr>
            </w:pPr>
            <w:r>
              <w:rPr>
                <w:lang w:val="en-GB"/>
              </w:rPr>
              <w:t>DRM_D3</w:t>
            </w:r>
          </w:p>
        </w:tc>
        <w:tc>
          <w:tcPr>
            <w:tcW w:w="1269" w:type="dxa"/>
            <w:tcBorders>
              <w:top w:val="single" w:sz="4" w:space="0" w:color="auto"/>
              <w:left w:val="single" w:sz="4" w:space="0" w:color="auto"/>
              <w:bottom w:val="single" w:sz="4" w:space="0" w:color="auto"/>
              <w:right w:val="single" w:sz="4" w:space="0" w:color="auto"/>
            </w:tcBorders>
            <w:vAlign w:val="center"/>
            <w:hideMark/>
          </w:tcPr>
          <w:p w14:paraId="1E75688A" w14:textId="77777777" w:rsidR="007E68E1" w:rsidRDefault="007E68E1" w:rsidP="0033389B">
            <w:pPr>
              <w:pStyle w:val="Tabletext"/>
              <w:jc w:val="center"/>
              <w:rPr>
                <w:rFonts w:eastAsia="Arial Unicode MS"/>
                <w:lang w:val="en-GB"/>
              </w:rPr>
            </w:pPr>
            <w:r>
              <w:rPr>
                <w:lang w:val="en-GB"/>
              </w:rPr>
              <w:t>DRM_D3</w:t>
            </w:r>
          </w:p>
        </w:tc>
        <w:tc>
          <w:tcPr>
            <w:tcW w:w="793" w:type="dxa"/>
            <w:tcBorders>
              <w:top w:val="single" w:sz="4" w:space="0" w:color="auto"/>
              <w:left w:val="single" w:sz="4" w:space="0" w:color="auto"/>
              <w:bottom w:val="single" w:sz="4" w:space="0" w:color="auto"/>
              <w:right w:val="single" w:sz="4" w:space="0" w:color="auto"/>
            </w:tcBorders>
            <w:vAlign w:val="bottom"/>
            <w:hideMark/>
          </w:tcPr>
          <w:p w14:paraId="1938475C" w14:textId="77777777" w:rsidR="007E68E1" w:rsidRDefault="007E68E1" w:rsidP="0033389B">
            <w:pPr>
              <w:pStyle w:val="Tabletext"/>
              <w:rPr>
                <w:lang w:val="en-GB"/>
              </w:rPr>
            </w:pPr>
            <w:r>
              <w:rPr>
                <w:rFonts w:cs="Times New Roman" w:hint="cs"/>
                <w:szCs w:val="20"/>
                <w:rtl/>
                <w:lang w:val="en-GB"/>
              </w:rPr>
              <w:t>–</w:t>
            </w:r>
            <w:r>
              <w:rPr>
                <w:lang w:val="en-GB"/>
              </w:rPr>
              <w:t>53</w:t>
            </w:r>
          </w:p>
        </w:tc>
        <w:tc>
          <w:tcPr>
            <w:tcW w:w="793" w:type="dxa"/>
            <w:tcBorders>
              <w:top w:val="single" w:sz="4" w:space="0" w:color="auto"/>
              <w:left w:val="single" w:sz="4" w:space="0" w:color="auto"/>
              <w:bottom w:val="single" w:sz="4" w:space="0" w:color="auto"/>
              <w:right w:val="single" w:sz="4" w:space="0" w:color="auto"/>
            </w:tcBorders>
            <w:vAlign w:val="bottom"/>
            <w:hideMark/>
          </w:tcPr>
          <w:p w14:paraId="1F164401" w14:textId="77777777" w:rsidR="007E68E1" w:rsidRDefault="007E68E1" w:rsidP="0033389B">
            <w:pPr>
              <w:pStyle w:val="Tabletext"/>
              <w:rPr>
                <w:lang w:val="en-GB"/>
              </w:rPr>
            </w:pPr>
            <w:r>
              <w:rPr>
                <w:rFonts w:cs="Times New Roman" w:hint="cs"/>
                <w:szCs w:val="20"/>
                <w:rtl/>
                <w:lang w:val="en-GB"/>
              </w:rPr>
              <w:t>–</w:t>
            </w:r>
            <w:r>
              <w:rPr>
                <w:lang w:val="en-GB"/>
              </w:rPr>
              <w:t>51</w:t>
            </w:r>
          </w:p>
        </w:tc>
        <w:tc>
          <w:tcPr>
            <w:tcW w:w="793" w:type="dxa"/>
            <w:tcBorders>
              <w:top w:val="single" w:sz="4" w:space="0" w:color="auto"/>
              <w:left w:val="single" w:sz="4" w:space="0" w:color="auto"/>
              <w:bottom w:val="single" w:sz="4" w:space="0" w:color="auto"/>
              <w:right w:val="single" w:sz="4" w:space="0" w:color="auto"/>
            </w:tcBorders>
            <w:vAlign w:val="bottom"/>
            <w:hideMark/>
          </w:tcPr>
          <w:p w14:paraId="343B9AF4" w14:textId="77777777" w:rsidR="007E68E1" w:rsidRDefault="007E68E1" w:rsidP="0033389B">
            <w:pPr>
              <w:pStyle w:val="Tabletext"/>
              <w:rPr>
                <w:lang w:val="en-GB"/>
              </w:rPr>
            </w:pPr>
            <w:r>
              <w:rPr>
                <w:rFonts w:cs="Times New Roman" w:hint="cs"/>
                <w:szCs w:val="20"/>
                <w:rtl/>
                <w:lang w:val="en-GB"/>
              </w:rPr>
              <w:t>–</w:t>
            </w:r>
            <w:r>
              <w:rPr>
                <w:lang w:val="en-GB"/>
              </w:rPr>
              <w:t>47,4</w:t>
            </w:r>
          </w:p>
        </w:tc>
        <w:tc>
          <w:tcPr>
            <w:tcW w:w="793" w:type="dxa"/>
            <w:tcBorders>
              <w:top w:val="single" w:sz="4" w:space="0" w:color="auto"/>
              <w:left w:val="single" w:sz="4" w:space="0" w:color="auto"/>
              <w:bottom w:val="single" w:sz="4" w:space="0" w:color="auto"/>
              <w:right w:val="single" w:sz="4" w:space="0" w:color="auto"/>
            </w:tcBorders>
            <w:vAlign w:val="bottom"/>
            <w:hideMark/>
          </w:tcPr>
          <w:p w14:paraId="6DB44C25" w14:textId="77777777" w:rsidR="007E68E1" w:rsidRDefault="007E68E1" w:rsidP="0033389B">
            <w:pPr>
              <w:pStyle w:val="Tabletext"/>
              <w:rPr>
                <w:lang w:val="en-GB"/>
              </w:rPr>
            </w:pPr>
            <w:r>
              <w:rPr>
                <w:rFonts w:cs="Times New Roman" w:hint="cs"/>
                <w:szCs w:val="20"/>
                <w:rtl/>
                <w:lang w:val="en-GB"/>
              </w:rPr>
              <w:t>–</w:t>
            </w:r>
            <w:r>
              <w:rPr>
                <w:lang w:val="en-GB"/>
              </w:rPr>
              <w:t>38,1</w:t>
            </w:r>
          </w:p>
        </w:tc>
        <w:tc>
          <w:tcPr>
            <w:tcW w:w="793" w:type="dxa"/>
            <w:tcBorders>
              <w:top w:val="single" w:sz="4" w:space="0" w:color="auto"/>
              <w:left w:val="single" w:sz="4" w:space="0" w:color="auto"/>
              <w:bottom w:val="single" w:sz="4" w:space="0" w:color="auto"/>
              <w:right w:val="single" w:sz="4" w:space="0" w:color="auto"/>
            </w:tcBorders>
            <w:vAlign w:val="bottom"/>
            <w:hideMark/>
          </w:tcPr>
          <w:p w14:paraId="38DA088D" w14:textId="77777777" w:rsidR="007E68E1" w:rsidRDefault="007E68E1" w:rsidP="0033389B">
            <w:pPr>
              <w:pStyle w:val="Tabletext"/>
              <w:rPr>
                <w:lang w:val="en-GB"/>
              </w:rPr>
            </w:pPr>
            <w:r>
              <w:rPr>
                <w:rFonts w:cs="Times New Roman" w:hint="cs"/>
                <w:szCs w:val="20"/>
                <w:rtl/>
                <w:lang w:val="en-GB"/>
              </w:rPr>
              <w:t>–</w:t>
            </w:r>
            <w:r>
              <w:rPr>
                <w:lang w:val="en-GB"/>
              </w:rPr>
              <w:t>12,2</w:t>
            </w:r>
          </w:p>
        </w:tc>
        <w:tc>
          <w:tcPr>
            <w:tcW w:w="793" w:type="dxa"/>
            <w:tcBorders>
              <w:top w:val="single" w:sz="4" w:space="0" w:color="auto"/>
              <w:left w:val="single" w:sz="4" w:space="0" w:color="auto"/>
              <w:bottom w:val="single" w:sz="4" w:space="0" w:color="auto"/>
              <w:right w:val="single" w:sz="4" w:space="0" w:color="auto"/>
            </w:tcBorders>
            <w:vAlign w:val="bottom"/>
            <w:hideMark/>
          </w:tcPr>
          <w:p w14:paraId="1F86CC49" w14:textId="77777777" w:rsidR="007E68E1" w:rsidRDefault="007E68E1" w:rsidP="0033389B">
            <w:pPr>
              <w:pStyle w:val="Tabletext"/>
              <w:rPr>
                <w:lang w:val="en-GB"/>
              </w:rPr>
            </w:pPr>
            <w:r>
              <w:rPr>
                <w:rFonts w:cs="Times New Roman" w:hint="cs"/>
                <w:szCs w:val="20"/>
                <w:rtl/>
                <w:lang w:val="en-GB"/>
              </w:rPr>
              <w:t>–</w:t>
            </w:r>
            <w:r>
              <w:rPr>
                <w:lang w:val="en-GB"/>
              </w:rPr>
              <w:t>3,2</w:t>
            </w:r>
          </w:p>
        </w:tc>
        <w:tc>
          <w:tcPr>
            <w:tcW w:w="793" w:type="dxa"/>
            <w:tcBorders>
              <w:top w:val="single" w:sz="4" w:space="0" w:color="auto"/>
              <w:left w:val="single" w:sz="4" w:space="0" w:color="auto"/>
              <w:bottom w:val="single" w:sz="4" w:space="0" w:color="auto"/>
              <w:right w:val="single" w:sz="4" w:space="0" w:color="auto"/>
            </w:tcBorders>
            <w:vAlign w:val="bottom"/>
            <w:hideMark/>
          </w:tcPr>
          <w:p w14:paraId="1157D5CD" w14:textId="77777777" w:rsidR="007E68E1" w:rsidRDefault="007E68E1" w:rsidP="0033389B">
            <w:pPr>
              <w:pStyle w:val="Tabletext"/>
              <w:jc w:val="center"/>
              <w:rPr>
                <w:lang w:val="en-GB"/>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71B1E5AC" w14:textId="77777777" w:rsidR="007E68E1" w:rsidRDefault="007E68E1" w:rsidP="0033389B">
            <w:pPr>
              <w:pStyle w:val="Tabletext"/>
              <w:rPr>
                <w:lang w:val="en-GB"/>
              </w:rPr>
            </w:pPr>
            <w:r>
              <w:rPr>
                <w:rFonts w:cs="Times New Roman" w:hint="cs"/>
                <w:szCs w:val="20"/>
                <w:rtl/>
                <w:lang w:val="en-GB"/>
              </w:rPr>
              <w:t>–</w:t>
            </w:r>
            <w:r>
              <w:rPr>
                <w:lang w:val="en-GB"/>
              </w:rPr>
              <w:t>3,2</w:t>
            </w:r>
          </w:p>
        </w:tc>
        <w:tc>
          <w:tcPr>
            <w:tcW w:w="793" w:type="dxa"/>
            <w:tcBorders>
              <w:top w:val="single" w:sz="4" w:space="0" w:color="auto"/>
              <w:left w:val="single" w:sz="4" w:space="0" w:color="auto"/>
              <w:bottom w:val="single" w:sz="4" w:space="0" w:color="auto"/>
              <w:right w:val="single" w:sz="4" w:space="0" w:color="auto"/>
            </w:tcBorders>
            <w:vAlign w:val="bottom"/>
            <w:hideMark/>
          </w:tcPr>
          <w:p w14:paraId="50C4ED45" w14:textId="77777777" w:rsidR="007E68E1" w:rsidRDefault="007E68E1" w:rsidP="0033389B">
            <w:pPr>
              <w:pStyle w:val="Tabletext"/>
              <w:rPr>
                <w:lang w:val="en-GB"/>
              </w:rPr>
            </w:pPr>
            <w:r>
              <w:rPr>
                <w:rFonts w:cs="Times New Roman" w:hint="cs"/>
                <w:szCs w:val="20"/>
                <w:rtl/>
                <w:lang w:val="en-GB"/>
              </w:rPr>
              <w:t>–</w:t>
            </w:r>
            <w:r>
              <w:rPr>
                <w:lang w:val="en-GB"/>
              </w:rPr>
              <w:t>12,2</w:t>
            </w:r>
          </w:p>
        </w:tc>
        <w:tc>
          <w:tcPr>
            <w:tcW w:w="793" w:type="dxa"/>
            <w:tcBorders>
              <w:top w:val="single" w:sz="4" w:space="0" w:color="auto"/>
              <w:left w:val="single" w:sz="4" w:space="0" w:color="auto"/>
              <w:bottom w:val="single" w:sz="4" w:space="0" w:color="auto"/>
              <w:right w:val="single" w:sz="4" w:space="0" w:color="auto"/>
            </w:tcBorders>
            <w:vAlign w:val="bottom"/>
            <w:hideMark/>
          </w:tcPr>
          <w:p w14:paraId="2DCF5E96" w14:textId="77777777" w:rsidR="007E68E1" w:rsidRDefault="007E68E1" w:rsidP="0033389B">
            <w:pPr>
              <w:pStyle w:val="Tabletext"/>
              <w:rPr>
                <w:lang w:val="en-GB"/>
              </w:rPr>
            </w:pPr>
            <w:r>
              <w:rPr>
                <w:rFonts w:cs="Times New Roman" w:hint="cs"/>
                <w:szCs w:val="20"/>
                <w:rtl/>
                <w:lang w:val="en-GB"/>
              </w:rPr>
              <w:t>–</w:t>
            </w:r>
            <w:r>
              <w:rPr>
                <w:lang w:val="en-GB"/>
              </w:rPr>
              <w:t>38,1</w:t>
            </w:r>
          </w:p>
        </w:tc>
        <w:tc>
          <w:tcPr>
            <w:tcW w:w="793" w:type="dxa"/>
            <w:tcBorders>
              <w:top w:val="single" w:sz="4" w:space="0" w:color="auto"/>
              <w:left w:val="single" w:sz="4" w:space="0" w:color="auto"/>
              <w:bottom w:val="single" w:sz="4" w:space="0" w:color="auto"/>
              <w:right w:val="single" w:sz="4" w:space="0" w:color="auto"/>
            </w:tcBorders>
            <w:vAlign w:val="bottom"/>
            <w:hideMark/>
          </w:tcPr>
          <w:p w14:paraId="076C7743" w14:textId="77777777" w:rsidR="007E68E1" w:rsidRDefault="007E68E1" w:rsidP="0033389B">
            <w:pPr>
              <w:pStyle w:val="Tabletext"/>
              <w:rPr>
                <w:lang w:val="en-GB"/>
              </w:rPr>
            </w:pPr>
            <w:r>
              <w:rPr>
                <w:rFonts w:cs="Times New Roman" w:hint="cs"/>
                <w:szCs w:val="20"/>
                <w:rtl/>
                <w:lang w:val="en-GB"/>
              </w:rPr>
              <w:t>–</w:t>
            </w:r>
            <w:r>
              <w:rPr>
                <w:lang w:val="en-GB"/>
              </w:rPr>
              <w:t>47,4</w:t>
            </w:r>
          </w:p>
        </w:tc>
        <w:tc>
          <w:tcPr>
            <w:tcW w:w="793" w:type="dxa"/>
            <w:tcBorders>
              <w:top w:val="single" w:sz="4" w:space="0" w:color="auto"/>
              <w:left w:val="single" w:sz="4" w:space="0" w:color="auto"/>
              <w:bottom w:val="single" w:sz="4" w:space="0" w:color="auto"/>
              <w:right w:val="single" w:sz="4" w:space="0" w:color="auto"/>
            </w:tcBorders>
            <w:vAlign w:val="bottom"/>
            <w:hideMark/>
          </w:tcPr>
          <w:p w14:paraId="672805DA" w14:textId="77777777" w:rsidR="007E68E1" w:rsidRDefault="007E68E1" w:rsidP="0033389B">
            <w:pPr>
              <w:pStyle w:val="Tabletext"/>
              <w:ind w:right="72"/>
              <w:rPr>
                <w:lang w:val="en-GB"/>
              </w:rPr>
            </w:pPr>
            <w:r>
              <w:rPr>
                <w:rFonts w:cs="Times New Roman" w:hint="cs"/>
                <w:szCs w:val="20"/>
                <w:rtl/>
                <w:lang w:val="en-GB"/>
              </w:rPr>
              <w:t>–</w:t>
            </w:r>
            <w:r>
              <w:rPr>
                <w:lang w:val="en-GB"/>
              </w:rPr>
              <w:t>51</w:t>
            </w:r>
          </w:p>
        </w:tc>
        <w:tc>
          <w:tcPr>
            <w:tcW w:w="793" w:type="dxa"/>
            <w:tcBorders>
              <w:top w:val="single" w:sz="4" w:space="0" w:color="auto"/>
              <w:left w:val="single" w:sz="4" w:space="0" w:color="auto"/>
              <w:bottom w:val="single" w:sz="4" w:space="0" w:color="auto"/>
              <w:right w:val="single" w:sz="4" w:space="0" w:color="auto"/>
            </w:tcBorders>
            <w:vAlign w:val="bottom"/>
            <w:hideMark/>
          </w:tcPr>
          <w:p w14:paraId="05756519" w14:textId="77777777" w:rsidR="007E68E1" w:rsidRDefault="007E68E1" w:rsidP="0033389B">
            <w:pPr>
              <w:pStyle w:val="Tabletext"/>
              <w:ind w:right="72"/>
              <w:rPr>
                <w:lang w:val="en-GB"/>
              </w:rPr>
            </w:pPr>
            <w:r>
              <w:rPr>
                <w:rFonts w:cs="Times New Roman" w:hint="cs"/>
                <w:szCs w:val="20"/>
                <w:rtl/>
                <w:lang w:val="en-GB"/>
              </w:rPr>
              <w:t>–</w:t>
            </w:r>
            <w:r>
              <w:rPr>
                <w:lang w:val="en-GB"/>
              </w:rPr>
              <w:t>53</w:t>
            </w:r>
          </w:p>
        </w:tc>
        <w:tc>
          <w:tcPr>
            <w:tcW w:w="793" w:type="dxa"/>
            <w:tcBorders>
              <w:top w:val="single" w:sz="4" w:space="0" w:color="auto"/>
              <w:left w:val="single" w:sz="4" w:space="0" w:color="auto"/>
              <w:bottom w:val="single" w:sz="4" w:space="0" w:color="auto"/>
              <w:right w:val="single" w:sz="4" w:space="0" w:color="auto"/>
            </w:tcBorders>
            <w:vAlign w:val="center"/>
            <w:hideMark/>
          </w:tcPr>
          <w:p w14:paraId="03B42EF3" w14:textId="77777777" w:rsidR="007E68E1" w:rsidRDefault="007E68E1" w:rsidP="0033389B">
            <w:pPr>
              <w:pStyle w:val="Tabletext"/>
              <w:rPr>
                <w:lang w:val="en-GB"/>
              </w:rPr>
            </w:pPr>
            <w:r>
              <w:rPr>
                <w:lang w:val="en-GB"/>
              </w:rPr>
              <w:t>10</w:t>
            </w:r>
          </w:p>
        </w:tc>
        <w:tc>
          <w:tcPr>
            <w:tcW w:w="819" w:type="dxa"/>
            <w:tcBorders>
              <w:top w:val="single" w:sz="4" w:space="0" w:color="auto"/>
              <w:left w:val="single" w:sz="4" w:space="0" w:color="auto"/>
              <w:bottom w:val="single" w:sz="4" w:space="0" w:color="auto"/>
              <w:right w:val="single" w:sz="4" w:space="0" w:color="auto"/>
            </w:tcBorders>
            <w:vAlign w:val="bottom"/>
            <w:hideMark/>
          </w:tcPr>
          <w:p w14:paraId="3279E2F7" w14:textId="77777777" w:rsidR="007E68E1" w:rsidRDefault="007E68E1" w:rsidP="0033389B">
            <w:pPr>
              <w:pStyle w:val="Tabletext"/>
              <w:rPr>
                <w:lang w:val="en-GB"/>
              </w:rPr>
            </w:pPr>
            <w:r>
              <w:rPr>
                <w:lang w:val="en-GB"/>
              </w:rPr>
              <w:t>17,2</w:t>
            </w:r>
          </w:p>
        </w:tc>
      </w:tr>
    </w:tbl>
    <w:p w14:paraId="3193BF88" w14:textId="77777777" w:rsidR="007E68E1" w:rsidRDefault="007E68E1" w:rsidP="003C1B6E">
      <w:pPr>
        <w:rPr>
          <w:rtl/>
          <w:lang w:bidi="ar-EG"/>
        </w:rPr>
      </w:pPr>
      <w:r>
        <w:rPr>
          <w:rtl/>
          <w:lang w:bidi="ar-EG"/>
        </w:rPr>
        <w:br w:type="page"/>
      </w:r>
    </w:p>
    <w:p w14:paraId="0C279E2D" w14:textId="77777777" w:rsidR="007E68E1" w:rsidRDefault="007E68E1" w:rsidP="0033389B">
      <w:pPr>
        <w:pStyle w:val="Heading3"/>
        <w:spacing w:after="240"/>
        <w:rPr>
          <w:rtl/>
        </w:rPr>
      </w:pPr>
      <w:r>
        <w:lastRenderedPageBreak/>
        <w:t>1.2.3</w:t>
      </w:r>
      <w:r>
        <w:rPr>
          <w:rtl/>
        </w:rPr>
        <w:tab/>
        <w:t xml:space="preserve">الأسلوب </w:t>
      </w:r>
      <w:r>
        <w:rPr>
          <w:lang w:val="en-GB"/>
        </w:rPr>
        <w:t>DRM_A2_9 kHz</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1257"/>
        <w:gridCol w:w="1257"/>
        <w:gridCol w:w="735"/>
        <w:gridCol w:w="735"/>
        <w:gridCol w:w="735"/>
        <w:gridCol w:w="735"/>
        <w:gridCol w:w="735"/>
        <w:gridCol w:w="627"/>
        <w:gridCol w:w="613"/>
        <w:gridCol w:w="627"/>
        <w:gridCol w:w="735"/>
        <w:gridCol w:w="735"/>
        <w:gridCol w:w="735"/>
        <w:gridCol w:w="735"/>
        <w:gridCol w:w="735"/>
        <w:gridCol w:w="763"/>
        <w:gridCol w:w="643"/>
        <w:gridCol w:w="643"/>
      </w:tblGrid>
      <w:tr w:rsidR="007E68E1" w14:paraId="6A315622" w14:textId="77777777" w:rsidTr="0033389B">
        <w:trPr>
          <w:trHeight w:val="20"/>
          <w:jc w:val="center"/>
        </w:trPr>
        <w:tc>
          <w:tcPr>
            <w:tcW w:w="680" w:type="dxa"/>
            <w:vMerge w:val="restart"/>
            <w:tcBorders>
              <w:top w:val="single" w:sz="4" w:space="0" w:color="auto"/>
              <w:left w:val="single" w:sz="4" w:space="0" w:color="auto"/>
              <w:bottom w:val="single" w:sz="4" w:space="0" w:color="auto"/>
              <w:right w:val="single" w:sz="4" w:space="0" w:color="auto"/>
            </w:tcBorders>
            <w:vAlign w:val="center"/>
            <w:hideMark/>
          </w:tcPr>
          <w:p w14:paraId="66EBC8B0" w14:textId="77777777" w:rsidR="007E68E1" w:rsidRDefault="007E68E1" w:rsidP="0033389B">
            <w:pPr>
              <w:pStyle w:val="Tablehead"/>
              <w:rPr>
                <w:rtl/>
                <w:lang w:eastAsia="zh-CN" w:bidi="ar-EG"/>
              </w:rPr>
            </w:pPr>
            <w:r>
              <w:rPr>
                <w:rtl/>
                <w:lang w:eastAsia="zh-CN"/>
              </w:rPr>
              <w:t>الحالة</w:t>
            </w:r>
          </w:p>
        </w:tc>
        <w:tc>
          <w:tcPr>
            <w:tcW w:w="1257" w:type="dxa"/>
            <w:vMerge w:val="restart"/>
            <w:tcBorders>
              <w:top w:val="single" w:sz="4" w:space="0" w:color="auto"/>
              <w:left w:val="single" w:sz="4" w:space="0" w:color="auto"/>
              <w:bottom w:val="single" w:sz="4" w:space="0" w:color="auto"/>
              <w:right w:val="single" w:sz="4" w:space="0" w:color="auto"/>
            </w:tcBorders>
            <w:vAlign w:val="center"/>
            <w:hideMark/>
          </w:tcPr>
          <w:p w14:paraId="7E7EE572" w14:textId="77777777" w:rsidR="007E68E1" w:rsidRDefault="007E68E1" w:rsidP="0033389B">
            <w:pPr>
              <w:pStyle w:val="Tablehead"/>
              <w:rPr>
                <w:rFonts w:eastAsia="Arial Unicode MS"/>
                <w:rtl/>
                <w:lang w:eastAsia="zh-CN"/>
              </w:rPr>
            </w:pPr>
            <w:r>
              <w:rPr>
                <w:rtl/>
                <w:lang w:eastAsia="zh-CN"/>
              </w:rPr>
              <w:t>الإشارة المطلوبة</w:t>
            </w:r>
          </w:p>
        </w:tc>
        <w:tc>
          <w:tcPr>
            <w:tcW w:w="1257" w:type="dxa"/>
            <w:vMerge w:val="restart"/>
            <w:tcBorders>
              <w:top w:val="single" w:sz="4" w:space="0" w:color="auto"/>
              <w:left w:val="single" w:sz="4" w:space="0" w:color="auto"/>
              <w:bottom w:val="single" w:sz="4" w:space="0" w:color="auto"/>
              <w:right w:val="single" w:sz="4" w:space="0" w:color="auto"/>
            </w:tcBorders>
            <w:vAlign w:val="center"/>
            <w:hideMark/>
          </w:tcPr>
          <w:p w14:paraId="65353AA0"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217" w:type="dxa"/>
            <w:gridSpan w:val="13"/>
            <w:tcBorders>
              <w:top w:val="single" w:sz="4" w:space="0" w:color="auto"/>
              <w:left w:val="single" w:sz="4" w:space="0" w:color="auto"/>
              <w:bottom w:val="single" w:sz="4" w:space="0" w:color="auto"/>
              <w:right w:val="single" w:sz="4" w:space="0" w:color="auto"/>
            </w:tcBorders>
            <w:vAlign w:val="center"/>
            <w:hideMark/>
          </w:tcPr>
          <w:p w14:paraId="461701D6" w14:textId="77777777" w:rsidR="007E68E1" w:rsidRDefault="007E68E1" w:rsidP="0033389B">
            <w:pPr>
              <w:pStyle w:val="Tablehead"/>
              <w:rPr>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lang w:eastAsia="zh-CN"/>
              </w:rPr>
              <w:t xml:space="preserve"> (kHz)</w:t>
            </w:r>
          </w:p>
        </w:tc>
        <w:tc>
          <w:tcPr>
            <w:tcW w:w="2049" w:type="dxa"/>
            <w:gridSpan w:val="3"/>
            <w:tcBorders>
              <w:top w:val="single" w:sz="4" w:space="0" w:color="auto"/>
              <w:left w:val="single" w:sz="4" w:space="0" w:color="auto"/>
              <w:bottom w:val="single" w:sz="4" w:space="0" w:color="auto"/>
              <w:right w:val="single" w:sz="4" w:space="0" w:color="auto"/>
            </w:tcBorders>
            <w:vAlign w:val="center"/>
            <w:hideMark/>
          </w:tcPr>
          <w:p w14:paraId="7BAE564A" w14:textId="77777777" w:rsidR="007E68E1" w:rsidRDefault="007E68E1" w:rsidP="0033389B">
            <w:pPr>
              <w:pStyle w:val="Tablehead"/>
              <w:rPr>
                <w:lang w:eastAsia="zh-CN"/>
              </w:rPr>
            </w:pPr>
            <w:r>
              <w:rPr>
                <w:rtl/>
                <w:lang w:eastAsia="zh-CN"/>
              </w:rPr>
              <w:t>المعلمات</w:t>
            </w:r>
          </w:p>
        </w:tc>
      </w:tr>
      <w:tr w:rsidR="007E68E1" w14:paraId="69085E0F" w14:textId="77777777" w:rsidTr="0033389B">
        <w:trPr>
          <w:trHeight w:val="20"/>
          <w:jc w:val="center"/>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01C23CEF"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1257" w:type="dxa"/>
            <w:vMerge/>
            <w:tcBorders>
              <w:top w:val="single" w:sz="4" w:space="0" w:color="auto"/>
              <w:left w:val="single" w:sz="4" w:space="0" w:color="auto"/>
              <w:bottom w:val="single" w:sz="4" w:space="0" w:color="auto"/>
              <w:right w:val="single" w:sz="4" w:space="0" w:color="auto"/>
            </w:tcBorders>
            <w:vAlign w:val="center"/>
            <w:hideMark/>
          </w:tcPr>
          <w:p w14:paraId="13A8437E"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57" w:type="dxa"/>
            <w:vMerge/>
            <w:tcBorders>
              <w:top w:val="single" w:sz="4" w:space="0" w:color="auto"/>
              <w:left w:val="single" w:sz="4" w:space="0" w:color="auto"/>
              <w:bottom w:val="single" w:sz="4" w:space="0" w:color="auto"/>
              <w:right w:val="single" w:sz="4" w:space="0" w:color="auto"/>
            </w:tcBorders>
            <w:vAlign w:val="center"/>
            <w:hideMark/>
          </w:tcPr>
          <w:p w14:paraId="3931E1C3"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35" w:type="dxa"/>
            <w:tcBorders>
              <w:top w:val="single" w:sz="4" w:space="0" w:color="auto"/>
              <w:left w:val="single" w:sz="4" w:space="0" w:color="auto"/>
              <w:bottom w:val="single" w:sz="4" w:space="0" w:color="auto"/>
              <w:right w:val="single" w:sz="4" w:space="0" w:color="auto"/>
            </w:tcBorders>
            <w:vAlign w:val="center"/>
            <w:hideMark/>
          </w:tcPr>
          <w:p w14:paraId="49AECE08" w14:textId="77777777" w:rsidR="007E68E1" w:rsidRDefault="007E68E1" w:rsidP="0033389B">
            <w:pPr>
              <w:pStyle w:val="Tablehead"/>
              <w:rPr>
                <w:rFonts w:eastAsia="Arial Unicode MS"/>
                <w:rtl/>
                <w:lang w:eastAsia="zh-CN"/>
              </w:rPr>
            </w:pPr>
            <w:r>
              <w:rPr>
                <w:rFonts w:ascii="Times New Roman" w:hAnsi="Times New Roman" w:cs="Times New Roman"/>
                <w:szCs w:val="20"/>
                <w:rtl/>
                <w:lang w:eastAsia="zh-CN"/>
              </w:rPr>
              <w:t>–</w:t>
            </w:r>
            <w:r>
              <w:rPr>
                <w:lang w:eastAsia="zh-CN"/>
              </w:rPr>
              <w:t>20</w:t>
            </w:r>
          </w:p>
        </w:tc>
        <w:tc>
          <w:tcPr>
            <w:tcW w:w="735" w:type="dxa"/>
            <w:tcBorders>
              <w:top w:val="single" w:sz="4" w:space="0" w:color="auto"/>
              <w:left w:val="single" w:sz="4" w:space="0" w:color="auto"/>
              <w:bottom w:val="single" w:sz="4" w:space="0" w:color="auto"/>
              <w:right w:val="single" w:sz="4" w:space="0" w:color="auto"/>
            </w:tcBorders>
            <w:vAlign w:val="center"/>
            <w:hideMark/>
          </w:tcPr>
          <w:p w14:paraId="5222DABA"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18</w:t>
            </w:r>
          </w:p>
        </w:tc>
        <w:tc>
          <w:tcPr>
            <w:tcW w:w="735" w:type="dxa"/>
            <w:tcBorders>
              <w:top w:val="single" w:sz="4" w:space="0" w:color="auto"/>
              <w:left w:val="single" w:sz="4" w:space="0" w:color="auto"/>
              <w:bottom w:val="single" w:sz="4" w:space="0" w:color="auto"/>
              <w:right w:val="single" w:sz="4" w:space="0" w:color="auto"/>
            </w:tcBorders>
            <w:vAlign w:val="center"/>
            <w:hideMark/>
          </w:tcPr>
          <w:p w14:paraId="1E2DF8E6"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15</w:t>
            </w:r>
          </w:p>
        </w:tc>
        <w:tc>
          <w:tcPr>
            <w:tcW w:w="735" w:type="dxa"/>
            <w:tcBorders>
              <w:top w:val="single" w:sz="4" w:space="0" w:color="auto"/>
              <w:left w:val="single" w:sz="4" w:space="0" w:color="auto"/>
              <w:bottom w:val="single" w:sz="4" w:space="0" w:color="auto"/>
              <w:right w:val="single" w:sz="4" w:space="0" w:color="auto"/>
            </w:tcBorders>
            <w:vAlign w:val="center"/>
            <w:hideMark/>
          </w:tcPr>
          <w:p w14:paraId="64B25589"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10</w:t>
            </w:r>
          </w:p>
        </w:tc>
        <w:tc>
          <w:tcPr>
            <w:tcW w:w="735" w:type="dxa"/>
            <w:tcBorders>
              <w:top w:val="single" w:sz="4" w:space="0" w:color="auto"/>
              <w:left w:val="single" w:sz="4" w:space="0" w:color="auto"/>
              <w:bottom w:val="single" w:sz="4" w:space="0" w:color="auto"/>
              <w:right w:val="single" w:sz="4" w:space="0" w:color="auto"/>
            </w:tcBorders>
            <w:vAlign w:val="center"/>
            <w:hideMark/>
          </w:tcPr>
          <w:p w14:paraId="28885BA3"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9</w:t>
            </w:r>
          </w:p>
        </w:tc>
        <w:tc>
          <w:tcPr>
            <w:tcW w:w="627" w:type="dxa"/>
            <w:tcBorders>
              <w:top w:val="single" w:sz="4" w:space="0" w:color="auto"/>
              <w:left w:val="single" w:sz="4" w:space="0" w:color="auto"/>
              <w:bottom w:val="single" w:sz="4" w:space="0" w:color="auto"/>
              <w:right w:val="single" w:sz="4" w:space="0" w:color="auto"/>
            </w:tcBorders>
            <w:vAlign w:val="center"/>
            <w:hideMark/>
          </w:tcPr>
          <w:p w14:paraId="12304127"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5</w:t>
            </w:r>
          </w:p>
        </w:tc>
        <w:tc>
          <w:tcPr>
            <w:tcW w:w="613" w:type="dxa"/>
            <w:tcBorders>
              <w:top w:val="single" w:sz="4" w:space="0" w:color="auto"/>
              <w:left w:val="single" w:sz="4" w:space="0" w:color="auto"/>
              <w:bottom w:val="single" w:sz="4" w:space="0" w:color="auto"/>
              <w:right w:val="single" w:sz="4" w:space="0" w:color="auto"/>
            </w:tcBorders>
            <w:vAlign w:val="center"/>
            <w:hideMark/>
          </w:tcPr>
          <w:p w14:paraId="60402CD7" w14:textId="77777777" w:rsidR="007E68E1" w:rsidRDefault="007E68E1" w:rsidP="0033389B">
            <w:pPr>
              <w:pStyle w:val="Tablehead"/>
              <w:rPr>
                <w:rFonts w:eastAsia="Arial Unicode MS"/>
                <w:lang w:eastAsia="zh-CN"/>
              </w:rPr>
            </w:pPr>
            <w:r>
              <w:rPr>
                <w:lang w:eastAsia="zh-CN"/>
              </w:rPr>
              <w:t>0</w:t>
            </w:r>
          </w:p>
        </w:tc>
        <w:tc>
          <w:tcPr>
            <w:tcW w:w="627" w:type="dxa"/>
            <w:tcBorders>
              <w:top w:val="single" w:sz="4" w:space="0" w:color="auto"/>
              <w:left w:val="single" w:sz="4" w:space="0" w:color="auto"/>
              <w:bottom w:val="single" w:sz="4" w:space="0" w:color="auto"/>
              <w:right w:val="single" w:sz="4" w:space="0" w:color="auto"/>
            </w:tcBorders>
            <w:vAlign w:val="center"/>
            <w:hideMark/>
          </w:tcPr>
          <w:p w14:paraId="19050C60" w14:textId="77777777" w:rsidR="007E68E1" w:rsidRDefault="007E68E1" w:rsidP="0033389B">
            <w:pPr>
              <w:pStyle w:val="Tablehead"/>
              <w:rPr>
                <w:rFonts w:eastAsia="Arial Unicode MS"/>
                <w:lang w:eastAsia="zh-CN"/>
              </w:rPr>
            </w:pPr>
            <w:r>
              <w:rPr>
                <w:lang w:eastAsia="zh-CN"/>
              </w:rPr>
              <w:t>5</w:t>
            </w:r>
          </w:p>
        </w:tc>
        <w:tc>
          <w:tcPr>
            <w:tcW w:w="735" w:type="dxa"/>
            <w:tcBorders>
              <w:top w:val="single" w:sz="4" w:space="0" w:color="auto"/>
              <w:left w:val="single" w:sz="4" w:space="0" w:color="auto"/>
              <w:bottom w:val="single" w:sz="4" w:space="0" w:color="auto"/>
              <w:right w:val="single" w:sz="4" w:space="0" w:color="auto"/>
            </w:tcBorders>
            <w:vAlign w:val="center"/>
            <w:hideMark/>
          </w:tcPr>
          <w:p w14:paraId="71B8714D" w14:textId="77777777" w:rsidR="007E68E1" w:rsidRDefault="007E68E1" w:rsidP="0033389B">
            <w:pPr>
              <w:pStyle w:val="Tablehead"/>
              <w:rPr>
                <w:rFonts w:eastAsia="Arial Unicode MS"/>
                <w:lang w:eastAsia="zh-CN"/>
              </w:rPr>
            </w:pPr>
            <w:r>
              <w:rPr>
                <w:lang w:eastAsia="zh-CN"/>
              </w:rPr>
              <w:t>9</w:t>
            </w:r>
          </w:p>
        </w:tc>
        <w:tc>
          <w:tcPr>
            <w:tcW w:w="735" w:type="dxa"/>
            <w:tcBorders>
              <w:top w:val="single" w:sz="4" w:space="0" w:color="auto"/>
              <w:left w:val="single" w:sz="4" w:space="0" w:color="auto"/>
              <w:bottom w:val="single" w:sz="4" w:space="0" w:color="auto"/>
              <w:right w:val="single" w:sz="4" w:space="0" w:color="auto"/>
            </w:tcBorders>
            <w:vAlign w:val="center"/>
            <w:hideMark/>
          </w:tcPr>
          <w:p w14:paraId="4BDF7A2D" w14:textId="77777777" w:rsidR="007E68E1" w:rsidRDefault="007E68E1" w:rsidP="0033389B">
            <w:pPr>
              <w:pStyle w:val="Tablehead"/>
              <w:rPr>
                <w:rFonts w:eastAsia="Arial Unicode MS"/>
                <w:lang w:eastAsia="zh-CN"/>
              </w:rPr>
            </w:pPr>
            <w:r>
              <w:rPr>
                <w:lang w:eastAsia="zh-CN"/>
              </w:rPr>
              <w:t>10</w:t>
            </w:r>
          </w:p>
        </w:tc>
        <w:tc>
          <w:tcPr>
            <w:tcW w:w="735" w:type="dxa"/>
            <w:tcBorders>
              <w:top w:val="single" w:sz="4" w:space="0" w:color="auto"/>
              <w:left w:val="single" w:sz="4" w:space="0" w:color="auto"/>
              <w:bottom w:val="single" w:sz="4" w:space="0" w:color="auto"/>
              <w:right w:val="single" w:sz="4" w:space="0" w:color="auto"/>
            </w:tcBorders>
            <w:vAlign w:val="center"/>
            <w:hideMark/>
          </w:tcPr>
          <w:p w14:paraId="575EFD11" w14:textId="77777777" w:rsidR="007E68E1" w:rsidRDefault="007E68E1" w:rsidP="0033389B">
            <w:pPr>
              <w:pStyle w:val="Tablehead"/>
              <w:rPr>
                <w:rFonts w:eastAsia="Arial Unicode MS"/>
                <w:lang w:eastAsia="zh-CN"/>
              </w:rPr>
            </w:pPr>
            <w:r>
              <w:rPr>
                <w:lang w:eastAsia="zh-CN"/>
              </w:rPr>
              <w:t>15</w:t>
            </w:r>
          </w:p>
        </w:tc>
        <w:tc>
          <w:tcPr>
            <w:tcW w:w="735" w:type="dxa"/>
            <w:tcBorders>
              <w:top w:val="single" w:sz="4" w:space="0" w:color="auto"/>
              <w:left w:val="single" w:sz="4" w:space="0" w:color="auto"/>
              <w:bottom w:val="single" w:sz="4" w:space="0" w:color="auto"/>
              <w:right w:val="single" w:sz="4" w:space="0" w:color="auto"/>
            </w:tcBorders>
            <w:vAlign w:val="center"/>
            <w:hideMark/>
          </w:tcPr>
          <w:p w14:paraId="721F6484" w14:textId="77777777" w:rsidR="007E68E1" w:rsidRDefault="007E68E1" w:rsidP="0033389B">
            <w:pPr>
              <w:pStyle w:val="Tablehead"/>
              <w:rPr>
                <w:rFonts w:eastAsia="Arial Unicode MS"/>
                <w:lang w:eastAsia="zh-CN"/>
              </w:rPr>
            </w:pPr>
            <w:r>
              <w:rPr>
                <w:lang w:eastAsia="zh-CN"/>
              </w:rPr>
              <w:t>18</w:t>
            </w:r>
          </w:p>
        </w:tc>
        <w:tc>
          <w:tcPr>
            <w:tcW w:w="735" w:type="dxa"/>
            <w:tcBorders>
              <w:top w:val="single" w:sz="4" w:space="0" w:color="auto"/>
              <w:left w:val="single" w:sz="4" w:space="0" w:color="auto"/>
              <w:bottom w:val="single" w:sz="4" w:space="0" w:color="auto"/>
              <w:right w:val="single" w:sz="4" w:space="0" w:color="auto"/>
            </w:tcBorders>
            <w:vAlign w:val="center"/>
            <w:hideMark/>
          </w:tcPr>
          <w:p w14:paraId="39601902" w14:textId="77777777" w:rsidR="007E68E1" w:rsidRDefault="007E68E1" w:rsidP="0033389B">
            <w:pPr>
              <w:pStyle w:val="Tablehead"/>
              <w:rPr>
                <w:rFonts w:eastAsia="Arial Unicode MS"/>
                <w:lang w:eastAsia="zh-CN"/>
              </w:rPr>
            </w:pPr>
            <w:r>
              <w:rPr>
                <w:lang w:eastAsia="zh-CN"/>
              </w:rPr>
              <w:t>20</w:t>
            </w:r>
          </w:p>
        </w:tc>
        <w:tc>
          <w:tcPr>
            <w:tcW w:w="763" w:type="dxa"/>
            <w:tcBorders>
              <w:top w:val="single" w:sz="4" w:space="0" w:color="auto"/>
              <w:left w:val="single" w:sz="4" w:space="0" w:color="auto"/>
              <w:bottom w:val="single" w:sz="4" w:space="0" w:color="auto"/>
              <w:right w:val="single" w:sz="4" w:space="0" w:color="auto"/>
            </w:tcBorders>
            <w:vAlign w:val="center"/>
            <w:hideMark/>
          </w:tcPr>
          <w:p w14:paraId="36AC41B6" w14:textId="77777777" w:rsidR="007E68E1" w:rsidRDefault="007E68E1" w:rsidP="0033389B">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643" w:type="dxa"/>
            <w:tcBorders>
              <w:top w:val="single" w:sz="4" w:space="0" w:color="auto"/>
              <w:left w:val="single" w:sz="4" w:space="0" w:color="auto"/>
              <w:bottom w:val="single" w:sz="4" w:space="0" w:color="auto"/>
              <w:right w:val="single" w:sz="4" w:space="0" w:color="auto"/>
            </w:tcBorders>
            <w:vAlign w:val="center"/>
            <w:hideMark/>
          </w:tcPr>
          <w:p w14:paraId="0961B0BF" w14:textId="77777777" w:rsidR="007E68E1" w:rsidRDefault="007E68E1" w:rsidP="0033389B">
            <w:pPr>
              <w:pStyle w:val="Tablehead"/>
              <w:rPr>
                <w:rFonts w:eastAsia="Arial Unicode MS"/>
                <w:lang w:eastAsia="zh-CN"/>
              </w:rPr>
            </w:pPr>
            <w:r>
              <w:rPr>
                <w:i/>
                <w:iCs/>
                <w:lang w:eastAsia="zh-CN"/>
              </w:rPr>
              <w:t>S</w:t>
            </w:r>
            <w:r>
              <w:rPr>
                <w:lang w:eastAsia="zh-CN"/>
              </w:rPr>
              <w:t>/</w:t>
            </w:r>
            <w:r>
              <w:rPr>
                <w:i/>
                <w:iCs/>
                <w:lang w:eastAsia="zh-CN"/>
              </w:rPr>
              <w:t>N</w:t>
            </w:r>
            <w:r>
              <w:rPr>
                <w:lang w:eastAsia="zh-CN"/>
              </w:rPr>
              <w:br/>
              <w:t>(dB)</w:t>
            </w:r>
          </w:p>
        </w:tc>
        <w:tc>
          <w:tcPr>
            <w:tcW w:w="643" w:type="dxa"/>
            <w:tcBorders>
              <w:top w:val="single" w:sz="4" w:space="0" w:color="auto"/>
              <w:left w:val="single" w:sz="4" w:space="0" w:color="auto"/>
              <w:bottom w:val="single" w:sz="4" w:space="0" w:color="auto"/>
              <w:right w:val="single" w:sz="4" w:space="0" w:color="auto"/>
            </w:tcBorders>
            <w:vAlign w:val="center"/>
            <w:hideMark/>
          </w:tcPr>
          <w:p w14:paraId="03C649C3" w14:textId="77777777" w:rsidR="007E68E1" w:rsidRDefault="007E68E1" w:rsidP="0033389B">
            <w:pPr>
              <w:pStyle w:val="Tablehead"/>
              <w:rPr>
                <w:rFonts w:eastAsia="Arial Unicode MS"/>
                <w:lang w:eastAsia="zh-CN"/>
              </w:rPr>
            </w:pPr>
            <w:r>
              <w:rPr>
                <w:i/>
                <w:iCs/>
                <w:lang w:eastAsia="zh-CN"/>
              </w:rPr>
              <w:t>A</w:t>
            </w:r>
            <w:r>
              <w:rPr>
                <w:i/>
                <w:iCs/>
                <w:vertAlign w:val="subscript"/>
                <w:lang w:eastAsia="zh-CN"/>
              </w:rPr>
              <w:t>AF</w:t>
            </w:r>
            <w:r>
              <w:rPr>
                <w:i/>
                <w:iCs/>
                <w:vertAlign w:val="subscript"/>
                <w:lang w:eastAsia="zh-CN"/>
              </w:rPr>
              <w:br/>
            </w:r>
            <w:r>
              <w:rPr>
                <w:lang w:eastAsia="zh-CN"/>
              </w:rPr>
              <w:t>(dB)</w:t>
            </w:r>
          </w:p>
        </w:tc>
      </w:tr>
      <w:tr w:rsidR="007E68E1" w14:paraId="04AE4A53" w14:textId="77777777" w:rsidTr="0033389B">
        <w:trPr>
          <w:trHeight w:val="20"/>
          <w:jc w:val="center"/>
        </w:trPr>
        <w:tc>
          <w:tcPr>
            <w:tcW w:w="680" w:type="dxa"/>
            <w:tcBorders>
              <w:top w:val="single" w:sz="4" w:space="0" w:color="auto"/>
              <w:left w:val="single" w:sz="4" w:space="0" w:color="auto"/>
              <w:bottom w:val="single" w:sz="4" w:space="0" w:color="auto"/>
              <w:right w:val="single" w:sz="4" w:space="0" w:color="auto"/>
            </w:tcBorders>
            <w:vAlign w:val="center"/>
            <w:hideMark/>
          </w:tcPr>
          <w:p w14:paraId="010D4357" w14:textId="77777777" w:rsidR="007E68E1" w:rsidRDefault="007E68E1" w:rsidP="0033389B">
            <w:pPr>
              <w:pStyle w:val="Tabletext"/>
              <w:keepNext/>
              <w:keepLines/>
              <w:jc w:val="center"/>
              <w:rPr>
                <w:rFonts w:eastAsia="Arial Unicode MS"/>
                <w:lang w:val="en-GB"/>
              </w:rPr>
            </w:pPr>
            <w:r>
              <w:rPr>
                <w:lang w:val="en-GB"/>
              </w:rPr>
              <w:t>35</w:t>
            </w:r>
          </w:p>
        </w:tc>
        <w:tc>
          <w:tcPr>
            <w:tcW w:w="1257" w:type="dxa"/>
            <w:tcBorders>
              <w:top w:val="single" w:sz="4" w:space="0" w:color="auto"/>
              <w:left w:val="single" w:sz="4" w:space="0" w:color="auto"/>
              <w:bottom w:val="single" w:sz="4" w:space="0" w:color="auto"/>
              <w:right w:val="single" w:sz="4" w:space="0" w:color="auto"/>
            </w:tcBorders>
            <w:vAlign w:val="center"/>
            <w:hideMark/>
          </w:tcPr>
          <w:p w14:paraId="74DD0491" w14:textId="77777777" w:rsidR="007E68E1" w:rsidRDefault="007E68E1" w:rsidP="0033389B">
            <w:pPr>
              <w:pStyle w:val="Tabletext"/>
              <w:keepNext/>
              <w:keepLines/>
              <w:jc w:val="center"/>
              <w:rPr>
                <w:rFonts w:eastAsia="Arial Unicode MS"/>
                <w:lang w:val="en-GB"/>
              </w:rPr>
            </w:pPr>
            <w:r>
              <w:rPr>
                <w:lang w:val="en-GB"/>
              </w:rPr>
              <w:t>DRM_A2</w:t>
            </w:r>
          </w:p>
        </w:tc>
        <w:tc>
          <w:tcPr>
            <w:tcW w:w="1257" w:type="dxa"/>
            <w:tcBorders>
              <w:top w:val="single" w:sz="4" w:space="0" w:color="auto"/>
              <w:left w:val="single" w:sz="4" w:space="0" w:color="auto"/>
              <w:bottom w:val="single" w:sz="4" w:space="0" w:color="auto"/>
              <w:right w:val="single" w:sz="4" w:space="0" w:color="auto"/>
            </w:tcBorders>
            <w:vAlign w:val="center"/>
            <w:hideMark/>
          </w:tcPr>
          <w:p w14:paraId="5E053612" w14:textId="77777777" w:rsidR="007E68E1" w:rsidRDefault="007E68E1" w:rsidP="0033389B">
            <w:pPr>
              <w:pStyle w:val="Tabletext"/>
              <w:keepNext/>
              <w:keepLines/>
              <w:jc w:val="center"/>
              <w:rPr>
                <w:rFonts w:eastAsia="Arial Unicode MS"/>
                <w:lang w:val="en-GB"/>
              </w:rPr>
            </w:pPr>
            <w:r>
              <w:rPr>
                <w:lang w:val="en-GB"/>
              </w:rPr>
              <w:t>DRM_A2</w:t>
            </w:r>
          </w:p>
        </w:tc>
        <w:tc>
          <w:tcPr>
            <w:tcW w:w="735" w:type="dxa"/>
            <w:tcBorders>
              <w:top w:val="single" w:sz="4" w:space="0" w:color="auto"/>
              <w:left w:val="single" w:sz="4" w:space="0" w:color="auto"/>
              <w:bottom w:val="single" w:sz="4" w:space="0" w:color="auto"/>
              <w:right w:val="single" w:sz="4" w:space="0" w:color="auto"/>
            </w:tcBorders>
            <w:vAlign w:val="center"/>
            <w:hideMark/>
          </w:tcPr>
          <w:p w14:paraId="08F83E9D" w14:textId="77777777" w:rsidR="007E68E1" w:rsidRDefault="007E68E1" w:rsidP="0033389B">
            <w:pPr>
              <w:keepNext/>
              <w:keepLines/>
              <w:spacing w:before="40" w:after="40"/>
              <w:jc w:val="center"/>
            </w:pPr>
            <w:r>
              <w:rPr>
                <w:rFonts w:cs="Times New Roman" w:hint="cs"/>
                <w:szCs w:val="20"/>
                <w:rtl/>
              </w:rPr>
              <w:t>–</w:t>
            </w:r>
            <w:r>
              <w:t>38,9</w:t>
            </w:r>
          </w:p>
        </w:tc>
        <w:tc>
          <w:tcPr>
            <w:tcW w:w="735" w:type="dxa"/>
            <w:tcBorders>
              <w:top w:val="single" w:sz="4" w:space="0" w:color="auto"/>
              <w:left w:val="single" w:sz="4" w:space="0" w:color="auto"/>
              <w:bottom w:val="single" w:sz="4" w:space="0" w:color="auto"/>
              <w:right w:val="single" w:sz="4" w:space="0" w:color="auto"/>
            </w:tcBorders>
            <w:vAlign w:val="center"/>
            <w:hideMark/>
          </w:tcPr>
          <w:p w14:paraId="3686B9FE" w14:textId="77777777" w:rsidR="007E68E1" w:rsidRDefault="007E68E1" w:rsidP="0033389B">
            <w:pPr>
              <w:keepNext/>
              <w:keepLines/>
              <w:spacing w:before="40" w:after="40"/>
              <w:jc w:val="center"/>
            </w:pPr>
            <w:r>
              <w:rPr>
                <w:rFonts w:cs="Times New Roman" w:hint="cs"/>
                <w:szCs w:val="20"/>
                <w:rtl/>
              </w:rPr>
              <w:t>–</w:t>
            </w:r>
            <w:r>
              <w:t>36,9</w:t>
            </w:r>
          </w:p>
        </w:tc>
        <w:tc>
          <w:tcPr>
            <w:tcW w:w="735" w:type="dxa"/>
            <w:tcBorders>
              <w:top w:val="single" w:sz="4" w:space="0" w:color="auto"/>
              <w:left w:val="single" w:sz="4" w:space="0" w:color="auto"/>
              <w:bottom w:val="single" w:sz="4" w:space="0" w:color="auto"/>
              <w:right w:val="single" w:sz="4" w:space="0" w:color="auto"/>
            </w:tcBorders>
            <w:vAlign w:val="center"/>
            <w:hideMark/>
          </w:tcPr>
          <w:p w14:paraId="699A1E83" w14:textId="77777777" w:rsidR="007E68E1" w:rsidRDefault="007E68E1" w:rsidP="0033389B">
            <w:pPr>
              <w:keepNext/>
              <w:keepLines/>
              <w:spacing w:before="40" w:after="40"/>
              <w:jc w:val="center"/>
            </w:pPr>
            <w:r>
              <w:rPr>
                <w:rFonts w:cs="Times New Roman" w:hint="cs"/>
                <w:szCs w:val="20"/>
                <w:rtl/>
              </w:rPr>
              <w:t>–</w:t>
            </w:r>
            <w:r>
              <w:t>33,4</w:t>
            </w:r>
          </w:p>
        </w:tc>
        <w:tc>
          <w:tcPr>
            <w:tcW w:w="735" w:type="dxa"/>
            <w:tcBorders>
              <w:top w:val="single" w:sz="4" w:space="0" w:color="auto"/>
              <w:left w:val="single" w:sz="4" w:space="0" w:color="auto"/>
              <w:bottom w:val="single" w:sz="4" w:space="0" w:color="auto"/>
              <w:right w:val="single" w:sz="4" w:space="0" w:color="auto"/>
            </w:tcBorders>
            <w:vAlign w:val="center"/>
            <w:hideMark/>
          </w:tcPr>
          <w:p w14:paraId="58916E3E" w14:textId="77777777" w:rsidR="007E68E1" w:rsidRDefault="007E68E1" w:rsidP="0033389B">
            <w:pPr>
              <w:keepNext/>
              <w:keepLines/>
              <w:spacing w:before="40" w:after="40"/>
              <w:jc w:val="center"/>
            </w:pPr>
            <w:r>
              <w:rPr>
                <w:rFonts w:cs="Times New Roman" w:hint="cs"/>
                <w:szCs w:val="20"/>
                <w:rtl/>
              </w:rPr>
              <w:t>–</w:t>
            </w:r>
            <w:r>
              <w:t>24,2</w:t>
            </w:r>
          </w:p>
        </w:tc>
        <w:tc>
          <w:tcPr>
            <w:tcW w:w="735" w:type="dxa"/>
            <w:tcBorders>
              <w:top w:val="single" w:sz="4" w:space="0" w:color="auto"/>
              <w:left w:val="single" w:sz="4" w:space="0" w:color="auto"/>
              <w:bottom w:val="single" w:sz="4" w:space="0" w:color="auto"/>
              <w:right w:val="single" w:sz="4" w:space="0" w:color="auto"/>
            </w:tcBorders>
            <w:vAlign w:val="center"/>
            <w:hideMark/>
          </w:tcPr>
          <w:p w14:paraId="5E3F1484" w14:textId="77777777" w:rsidR="007E68E1" w:rsidRDefault="007E68E1" w:rsidP="0033389B">
            <w:pPr>
              <w:keepNext/>
              <w:keepLines/>
              <w:spacing w:before="40" w:after="40"/>
              <w:jc w:val="center"/>
            </w:pPr>
            <w:r>
              <w:rPr>
                <w:rFonts w:cs="Times New Roman" w:hint="cs"/>
                <w:szCs w:val="20"/>
                <w:rtl/>
              </w:rPr>
              <w:t>–</w:t>
            </w:r>
            <w:r>
              <w:t>8,9</w:t>
            </w:r>
          </w:p>
        </w:tc>
        <w:tc>
          <w:tcPr>
            <w:tcW w:w="627" w:type="dxa"/>
            <w:tcBorders>
              <w:top w:val="single" w:sz="4" w:space="0" w:color="auto"/>
              <w:left w:val="single" w:sz="4" w:space="0" w:color="auto"/>
              <w:bottom w:val="single" w:sz="4" w:space="0" w:color="auto"/>
              <w:right w:val="single" w:sz="4" w:space="0" w:color="auto"/>
            </w:tcBorders>
            <w:vAlign w:val="center"/>
            <w:hideMark/>
          </w:tcPr>
          <w:p w14:paraId="3502FD8C" w14:textId="77777777" w:rsidR="007E68E1" w:rsidRDefault="007E68E1" w:rsidP="0033389B">
            <w:pPr>
              <w:keepNext/>
              <w:keepLines/>
              <w:spacing w:before="40" w:after="40"/>
              <w:jc w:val="center"/>
            </w:pPr>
            <w:r>
              <w:t>12,8</w:t>
            </w:r>
          </w:p>
        </w:tc>
        <w:tc>
          <w:tcPr>
            <w:tcW w:w="613" w:type="dxa"/>
            <w:tcBorders>
              <w:top w:val="single" w:sz="4" w:space="0" w:color="auto"/>
              <w:left w:val="single" w:sz="4" w:space="0" w:color="auto"/>
              <w:bottom w:val="single" w:sz="4" w:space="0" w:color="auto"/>
              <w:right w:val="single" w:sz="4" w:space="0" w:color="auto"/>
            </w:tcBorders>
            <w:vAlign w:val="center"/>
            <w:hideMark/>
          </w:tcPr>
          <w:p w14:paraId="4EC5A56C" w14:textId="77777777" w:rsidR="007E68E1" w:rsidRDefault="007E68E1" w:rsidP="0033389B">
            <w:pPr>
              <w:keepNext/>
              <w:keepLines/>
              <w:spacing w:before="40" w:after="40"/>
              <w:jc w:val="center"/>
            </w:pPr>
            <w:r>
              <w:t>16,4</w:t>
            </w:r>
          </w:p>
        </w:tc>
        <w:tc>
          <w:tcPr>
            <w:tcW w:w="627" w:type="dxa"/>
            <w:tcBorders>
              <w:top w:val="single" w:sz="4" w:space="0" w:color="auto"/>
              <w:left w:val="single" w:sz="4" w:space="0" w:color="auto"/>
              <w:bottom w:val="single" w:sz="4" w:space="0" w:color="auto"/>
              <w:right w:val="single" w:sz="4" w:space="0" w:color="auto"/>
            </w:tcBorders>
            <w:vAlign w:val="center"/>
            <w:hideMark/>
          </w:tcPr>
          <w:p w14:paraId="0F67F79B" w14:textId="77777777" w:rsidR="007E68E1" w:rsidRDefault="007E68E1" w:rsidP="0033389B">
            <w:pPr>
              <w:keepNext/>
              <w:keepLines/>
              <w:spacing w:before="40" w:after="40"/>
              <w:jc w:val="center"/>
            </w:pPr>
            <w:r>
              <w:t>12,8</w:t>
            </w:r>
          </w:p>
        </w:tc>
        <w:tc>
          <w:tcPr>
            <w:tcW w:w="735" w:type="dxa"/>
            <w:tcBorders>
              <w:top w:val="single" w:sz="4" w:space="0" w:color="auto"/>
              <w:left w:val="single" w:sz="4" w:space="0" w:color="auto"/>
              <w:bottom w:val="single" w:sz="4" w:space="0" w:color="auto"/>
              <w:right w:val="single" w:sz="4" w:space="0" w:color="auto"/>
            </w:tcBorders>
            <w:vAlign w:val="center"/>
            <w:hideMark/>
          </w:tcPr>
          <w:p w14:paraId="2292A0D8" w14:textId="77777777" w:rsidR="007E68E1" w:rsidRDefault="007E68E1" w:rsidP="0033389B">
            <w:pPr>
              <w:keepNext/>
              <w:keepLines/>
              <w:spacing w:before="40" w:after="40"/>
              <w:jc w:val="center"/>
            </w:pPr>
            <w:r>
              <w:rPr>
                <w:rFonts w:cs="Times New Roman" w:hint="cs"/>
                <w:szCs w:val="20"/>
                <w:rtl/>
              </w:rPr>
              <w:t>–</w:t>
            </w:r>
            <w:r>
              <w:t>8,9</w:t>
            </w:r>
          </w:p>
        </w:tc>
        <w:tc>
          <w:tcPr>
            <w:tcW w:w="735" w:type="dxa"/>
            <w:tcBorders>
              <w:top w:val="single" w:sz="4" w:space="0" w:color="auto"/>
              <w:left w:val="single" w:sz="4" w:space="0" w:color="auto"/>
              <w:bottom w:val="single" w:sz="4" w:space="0" w:color="auto"/>
              <w:right w:val="single" w:sz="4" w:space="0" w:color="auto"/>
            </w:tcBorders>
            <w:vAlign w:val="center"/>
            <w:hideMark/>
          </w:tcPr>
          <w:p w14:paraId="6E314666" w14:textId="77777777" w:rsidR="007E68E1" w:rsidRDefault="007E68E1" w:rsidP="0033389B">
            <w:pPr>
              <w:keepNext/>
              <w:keepLines/>
              <w:spacing w:before="40" w:after="40"/>
              <w:jc w:val="center"/>
            </w:pPr>
            <w:r>
              <w:rPr>
                <w:rFonts w:cs="Times New Roman" w:hint="cs"/>
                <w:szCs w:val="20"/>
                <w:rtl/>
              </w:rPr>
              <w:t>–</w:t>
            </w:r>
            <w:r>
              <w:t>24,2</w:t>
            </w:r>
          </w:p>
        </w:tc>
        <w:tc>
          <w:tcPr>
            <w:tcW w:w="735" w:type="dxa"/>
            <w:tcBorders>
              <w:top w:val="single" w:sz="4" w:space="0" w:color="auto"/>
              <w:left w:val="single" w:sz="4" w:space="0" w:color="auto"/>
              <w:bottom w:val="single" w:sz="4" w:space="0" w:color="auto"/>
              <w:right w:val="single" w:sz="4" w:space="0" w:color="auto"/>
            </w:tcBorders>
            <w:vAlign w:val="center"/>
            <w:hideMark/>
          </w:tcPr>
          <w:p w14:paraId="73669F47" w14:textId="77777777" w:rsidR="007E68E1" w:rsidRDefault="007E68E1" w:rsidP="0033389B">
            <w:pPr>
              <w:keepNext/>
              <w:keepLines/>
              <w:spacing w:before="40" w:after="40"/>
              <w:jc w:val="center"/>
            </w:pPr>
            <w:r>
              <w:rPr>
                <w:rFonts w:cs="Times New Roman" w:hint="cs"/>
                <w:szCs w:val="20"/>
                <w:rtl/>
              </w:rPr>
              <w:t>–</w:t>
            </w:r>
            <w:r>
              <w:t>33,4</w:t>
            </w:r>
          </w:p>
        </w:tc>
        <w:tc>
          <w:tcPr>
            <w:tcW w:w="735" w:type="dxa"/>
            <w:tcBorders>
              <w:top w:val="single" w:sz="4" w:space="0" w:color="auto"/>
              <w:left w:val="single" w:sz="4" w:space="0" w:color="auto"/>
              <w:bottom w:val="single" w:sz="4" w:space="0" w:color="auto"/>
              <w:right w:val="single" w:sz="4" w:space="0" w:color="auto"/>
            </w:tcBorders>
            <w:vAlign w:val="center"/>
            <w:hideMark/>
          </w:tcPr>
          <w:p w14:paraId="42F95A1C" w14:textId="77777777" w:rsidR="007E68E1" w:rsidRDefault="007E68E1" w:rsidP="0033389B">
            <w:pPr>
              <w:keepNext/>
              <w:keepLines/>
              <w:spacing w:before="40" w:after="40"/>
              <w:jc w:val="center"/>
            </w:pPr>
            <w:r>
              <w:rPr>
                <w:rFonts w:cs="Times New Roman" w:hint="cs"/>
                <w:szCs w:val="20"/>
                <w:rtl/>
              </w:rPr>
              <w:t>–</w:t>
            </w:r>
            <w:r>
              <w:t>36,9</w:t>
            </w:r>
          </w:p>
        </w:tc>
        <w:tc>
          <w:tcPr>
            <w:tcW w:w="735" w:type="dxa"/>
            <w:tcBorders>
              <w:top w:val="single" w:sz="4" w:space="0" w:color="auto"/>
              <w:left w:val="single" w:sz="4" w:space="0" w:color="auto"/>
              <w:bottom w:val="single" w:sz="4" w:space="0" w:color="auto"/>
              <w:right w:val="single" w:sz="4" w:space="0" w:color="auto"/>
            </w:tcBorders>
            <w:vAlign w:val="center"/>
            <w:hideMark/>
          </w:tcPr>
          <w:p w14:paraId="7302ACA0" w14:textId="77777777" w:rsidR="007E68E1" w:rsidRDefault="007E68E1" w:rsidP="0033389B">
            <w:pPr>
              <w:keepNext/>
              <w:keepLines/>
              <w:spacing w:before="40" w:after="40"/>
              <w:jc w:val="center"/>
            </w:pPr>
            <w:r>
              <w:rPr>
                <w:rFonts w:cs="Times New Roman" w:hint="cs"/>
                <w:szCs w:val="20"/>
                <w:rtl/>
              </w:rPr>
              <w:t>–</w:t>
            </w:r>
            <w:r>
              <w:t>38,9</w:t>
            </w:r>
          </w:p>
        </w:tc>
        <w:tc>
          <w:tcPr>
            <w:tcW w:w="763" w:type="dxa"/>
            <w:tcBorders>
              <w:top w:val="single" w:sz="4" w:space="0" w:color="auto"/>
              <w:left w:val="single" w:sz="4" w:space="0" w:color="auto"/>
              <w:bottom w:val="single" w:sz="4" w:space="0" w:color="auto"/>
              <w:right w:val="single" w:sz="4" w:space="0" w:color="auto"/>
            </w:tcBorders>
            <w:vAlign w:val="center"/>
          </w:tcPr>
          <w:p w14:paraId="48A568C4" w14:textId="77777777" w:rsidR="007E68E1" w:rsidRDefault="007E68E1" w:rsidP="0033389B">
            <w:pPr>
              <w:keepNext/>
              <w:keepLines/>
              <w:spacing w:before="40" w:after="40"/>
              <w:jc w:val="center"/>
              <w:rPr>
                <w:rFonts w:eastAsia="Arial Unicode MS"/>
                <w:b/>
              </w:rPr>
            </w:pPr>
          </w:p>
        </w:tc>
        <w:tc>
          <w:tcPr>
            <w:tcW w:w="643" w:type="dxa"/>
            <w:tcBorders>
              <w:top w:val="single" w:sz="4" w:space="0" w:color="auto"/>
              <w:left w:val="single" w:sz="4" w:space="0" w:color="auto"/>
              <w:bottom w:val="single" w:sz="4" w:space="0" w:color="auto"/>
              <w:right w:val="single" w:sz="4" w:space="0" w:color="auto"/>
            </w:tcBorders>
            <w:vAlign w:val="center"/>
          </w:tcPr>
          <w:p w14:paraId="0CB0FDC0" w14:textId="77777777" w:rsidR="007E68E1" w:rsidRDefault="007E68E1" w:rsidP="0033389B">
            <w:pPr>
              <w:keepNext/>
              <w:keepLines/>
              <w:spacing w:before="40" w:after="40"/>
              <w:jc w:val="center"/>
              <w:rPr>
                <w:rFonts w:eastAsia="Arial Unicode MS"/>
                <w:b/>
              </w:rPr>
            </w:pPr>
          </w:p>
        </w:tc>
        <w:tc>
          <w:tcPr>
            <w:tcW w:w="643" w:type="dxa"/>
            <w:tcBorders>
              <w:top w:val="single" w:sz="4" w:space="0" w:color="auto"/>
              <w:left w:val="single" w:sz="4" w:space="0" w:color="auto"/>
              <w:bottom w:val="single" w:sz="4" w:space="0" w:color="auto"/>
              <w:right w:val="single" w:sz="4" w:space="0" w:color="auto"/>
            </w:tcBorders>
            <w:vAlign w:val="center"/>
          </w:tcPr>
          <w:p w14:paraId="7D035A5B" w14:textId="77777777" w:rsidR="007E68E1" w:rsidRDefault="007E68E1" w:rsidP="0033389B">
            <w:pPr>
              <w:keepNext/>
              <w:keepLines/>
              <w:spacing w:before="40" w:after="40"/>
              <w:jc w:val="center"/>
              <w:rPr>
                <w:rFonts w:eastAsia="Arial Unicode MS"/>
                <w:b/>
              </w:rPr>
            </w:pPr>
          </w:p>
        </w:tc>
      </w:tr>
      <w:tr w:rsidR="007E68E1" w14:paraId="2AB408A3" w14:textId="77777777" w:rsidTr="0033389B">
        <w:trPr>
          <w:trHeight w:val="20"/>
          <w:jc w:val="center"/>
        </w:trPr>
        <w:tc>
          <w:tcPr>
            <w:tcW w:w="680" w:type="dxa"/>
            <w:tcBorders>
              <w:top w:val="single" w:sz="4" w:space="0" w:color="auto"/>
              <w:left w:val="single" w:sz="4" w:space="0" w:color="auto"/>
              <w:bottom w:val="single" w:sz="4" w:space="0" w:color="auto"/>
              <w:right w:val="single" w:sz="4" w:space="0" w:color="auto"/>
            </w:tcBorders>
            <w:vAlign w:val="center"/>
            <w:hideMark/>
          </w:tcPr>
          <w:p w14:paraId="2D660FF8" w14:textId="77777777" w:rsidR="007E68E1" w:rsidRDefault="007E68E1" w:rsidP="0033389B">
            <w:pPr>
              <w:pStyle w:val="Tabletext"/>
              <w:keepNext/>
              <w:keepLines/>
              <w:jc w:val="center"/>
              <w:rPr>
                <w:rFonts w:eastAsia="Arial Unicode MS"/>
                <w:lang w:val="en-GB"/>
              </w:rPr>
            </w:pPr>
            <w:r>
              <w:rPr>
                <w:lang w:val="en-GB"/>
              </w:rPr>
              <w:t>35a</w:t>
            </w:r>
          </w:p>
        </w:tc>
        <w:tc>
          <w:tcPr>
            <w:tcW w:w="1257" w:type="dxa"/>
            <w:tcBorders>
              <w:top w:val="single" w:sz="4" w:space="0" w:color="auto"/>
              <w:left w:val="single" w:sz="4" w:space="0" w:color="auto"/>
              <w:bottom w:val="single" w:sz="4" w:space="0" w:color="auto"/>
              <w:right w:val="single" w:sz="4" w:space="0" w:color="auto"/>
            </w:tcBorders>
            <w:vAlign w:val="center"/>
            <w:hideMark/>
          </w:tcPr>
          <w:p w14:paraId="3F7F7150" w14:textId="77777777" w:rsidR="007E68E1" w:rsidRDefault="007E68E1" w:rsidP="0033389B">
            <w:pPr>
              <w:pStyle w:val="Tabletext"/>
              <w:keepNext/>
              <w:keepLines/>
              <w:jc w:val="center"/>
              <w:rPr>
                <w:rFonts w:eastAsia="Arial Unicode MS"/>
                <w:lang w:val="en-GB"/>
              </w:rPr>
            </w:pPr>
            <w:r>
              <w:rPr>
                <w:lang w:val="en-GB"/>
              </w:rPr>
              <w:t>A2</w:t>
            </w:r>
          </w:p>
        </w:tc>
        <w:tc>
          <w:tcPr>
            <w:tcW w:w="1257" w:type="dxa"/>
            <w:tcBorders>
              <w:top w:val="single" w:sz="4" w:space="0" w:color="auto"/>
              <w:left w:val="single" w:sz="4" w:space="0" w:color="auto"/>
              <w:bottom w:val="single" w:sz="4" w:space="0" w:color="auto"/>
              <w:right w:val="single" w:sz="4" w:space="0" w:color="auto"/>
            </w:tcBorders>
            <w:vAlign w:val="center"/>
            <w:hideMark/>
          </w:tcPr>
          <w:p w14:paraId="172AEA33" w14:textId="77777777" w:rsidR="007E68E1" w:rsidRDefault="007E68E1" w:rsidP="0033389B">
            <w:pPr>
              <w:pStyle w:val="Tabletext"/>
              <w:keepNext/>
              <w:keepLines/>
              <w:jc w:val="center"/>
              <w:rPr>
                <w:rFonts w:eastAsia="Arial Unicode MS"/>
                <w:lang w:val="en-GB"/>
              </w:rPr>
            </w:pPr>
            <w:r>
              <w:rPr>
                <w:lang w:val="en-GB"/>
              </w:rPr>
              <w:t>A2/</w:t>
            </w:r>
            <w:r>
              <w:rPr>
                <w:i/>
                <w:iCs/>
                <w:lang w:val="en-GB"/>
              </w:rPr>
              <w:t>A</w:t>
            </w:r>
            <w:r>
              <w:rPr>
                <w:i/>
                <w:iCs/>
                <w:vertAlign w:val="subscript"/>
                <w:lang w:val="en-GB"/>
              </w:rPr>
              <w:t>REL</w:t>
            </w:r>
          </w:p>
        </w:tc>
        <w:tc>
          <w:tcPr>
            <w:tcW w:w="735" w:type="dxa"/>
            <w:tcBorders>
              <w:top w:val="single" w:sz="4" w:space="0" w:color="auto"/>
              <w:left w:val="single" w:sz="4" w:space="0" w:color="auto"/>
              <w:bottom w:val="single" w:sz="4" w:space="0" w:color="auto"/>
              <w:right w:val="single" w:sz="4" w:space="0" w:color="auto"/>
            </w:tcBorders>
            <w:vAlign w:val="bottom"/>
            <w:hideMark/>
          </w:tcPr>
          <w:p w14:paraId="64675BB9" w14:textId="77777777" w:rsidR="007E68E1" w:rsidRDefault="007E68E1" w:rsidP="0033389B">
            <w:pPr>
              <w:keepNext/>
              <w:keepLines/>
              <w:spacing w:before="40" w:after="40"/>
              <w:jc w:val="center"/>
            </w:pPr>
            <w:r>
              <w:rPr>
                <w:rFonts w:cs="Times New Roman" w:hint="cs"/>
                <w:szCs w:val="20"/>
                <w:rtl/>
              </w:rPr>
              <w:t>–</w:t>
            </w:r>
            <w:r>
              <w:t>55,3</w:t>
            </w:r>
          </w:p>
        </w:tc>
        <w:tc>
          <w:tcPr>
            <w:tcW w:w="735" w:type="dxa"/>
            <w:tcBorders>
              <w:top w:val="single" w:sz="4" w:space="0" w:color="auto"/>
              <w:left w:val="single" w:sz="4" w:space="0" w:color="auto"/>
              <w:bottom w:val="single" w:sz="4" w:space="0" w:color="auto"/>
              <w:right w:val="single" w:sz="4" w:space="0" w:color="auto"/>
            </w:tcBorders>
            <w:vAlign w:val="bottom"/>
            <w:hideMark/>
          </w:tcPr>
          <w:p w14:paraId="6C36C70F" w14:textId="77777777" w:rsidR="007E68E1" w:rsidRDefault="007E68E1" w:rsidP="0033389B">
            <w:pPr>
              <w:keepNext/>
              <w:keepLines/>
              <w:spacing w:before="40" w:after="40"/>
              <w:jc w:val="center"/>
            </w:pPr>
            <w:r>
              <w:rPr>
                <w:rFonts w:cs="Times New Roman" w:hint="cs"/>
                <w:szCs w:val="20"/>
                <w:rtl/>
              </w:rPr>
              <w:t>–</w:t>
            </w:r>
            <w:r>
              <w:t>53,3</w:t>
            </w:r>
          </w:p>
        </w:tc>
        <w:tc>
          <w:tcPr>
            <w:tcW w:w="735" w:type="dxa"/>
            <w:tcBorders>
              <w:top w:val="single" w:sz="4" w:space="0" w:color="auto"/>
              <w:left w:val="single" w:sz="4" w:space="0" w:color="auto"/>
              <w:bottom w:val="single" w:sz="4" w:space="0" w:color="auto"/>
              <w:right w:val="single" w:sz="4" w:space="0" w:color="auto"/>
            </w:tcBorders>
            <w:vAlign w:val="bottom"/>
            <w:hideMark/>
          </w:tcPr>
          <w:p w14:paraId="0C7F7826" w14:textId="77777777" w:rsidR="007E68E1" w:rsidRDefault="007E68E1" w:rsidP="0033389B">
            <w:pPr>
              <w:keepNext/>
              <w:keepLines/>
              <w:spacing w:before="40" w:after="40"/>
              <w:jc w:val="center"/>
            </w:pPr>
            <w:r>
              <w:rPr>
                <w:rFonts w:cs="Times New Roman" w:hint="cs"/>
                <w:szCs w:val="20"/>
                <w:rtl/>
              </w:rPr>
              <w:t>–</w:t>
            </w:r>
            <w:r>
              <w:t>49,8</w:t>
            </w:r>
          </w:p>
        </w:tc>
        <w:tc>
          <w:tcPr>
            <w:tcW w:w="735" w:type="dxa"/>
            <w:tcBorders>
              <w:top w:val="single" w:sz="4" w:space="0" w:color="auto"/>
              <w:left w:val="single" w:sz="4" w:space="0" w:color="auto"/>
              <w:bottom w:val="single" w:sz="4" w:space="0" w:color="auto"/>
              <w:right w:val="single" w:sz="4" w:space="0" w:color="auto"/>
            </w:tcBorders>
            <w:vAlign w:val="bottom"/>
            <w:hideMark/>
          </w:tcPr>
          <w:p w14:paraId="1130FA49" w14:textId="77777777" w:rsidR="007E68E1" w:rsidRDefault="007E68E1" w:rsidP="0033389B">
            <w:pPr>
              <w:keepNext/>
              <w:keepLines/>
              <w:spacing w:before="40" w:after="40"/>
              <w:jc w:val="center"/>
            </w:pPr>
            <w:r>
              <w:rPr>
                <w:rFonts w:cs="Times New Roman" w:hint="cs"/>
                <w:szCs w:val="20"/>
                <w:rtl/>
              </w:rPr>
              <w:t>–</w:t>
            </w:r>
            <w:r>
              <w:t>40,6</w:t>
            </w:r>
          </w:p>
        </w:tc>
        <w:tc>
          <w:tcPr>
            <w:tcW w:w="735" w:type="dxa"/>
            <w:tcBorders>
              <w:top w:val="single" w:sz="4" w:space="0" w:color="auto"/>
              <w:left w:val="single" w:sz="4" w:space="0" w:color="auto"/>
              <w:bottom w:val="single" w:sz="4" w:space="0" w:color="auto"/>
              <w:right w:val="single" w:sz="4" w:space="0" w:color="auto"/>
            </w:tcBorders>
            <w:vAlign w:val="bottom"/>
            <w:hideMark/>
          </w:tcPr>
          <w:p w14:paraId="1EFE8A01" w14:textId="77777777" w:rsidR="007E68E1" w:rsidRDefault="007E68E1" w:rsidP="0033389B">
            <w:pPr>
              <w:keepNext/>
              <w:keepLines/>
              <w:spacing w:before="40" w:after="40"/>
              <w:jc w:val="center"/>
            </w:pPr>
            <w:r>
              <w:rPr>
                <w:rFonts w:cs="Times New Roman" w:hint="cs"/>
                <w:szCs w:val="20"/>
                <w:rtl/>
              </w:rPr>
              <w:t>–</w:t>
            </w:r>
            <w:r>
              <w:t>25,3</w:t>
            </w:r>
          </w:p>
        </w:tc>
        <w:tc>
          <w:tcPr>
            <w:tcW w:w="627" w:type="dxa"/>
            <w:tcBorders>
              <w:top w:val="single" w:sz="4" w:space="0" w:color="auto"/>
              <w:left w:val="single" w:sz="4" w:space="0" w:color="auto"/>
              <w:bottom w:val="single" w:sz="4" w:space="0" w:color="auto"/>
              <w:right w:val="single" w:sz="4" w:space="0" w:color="auto"/>
            </w:tcBorders>
            <w:vAlign w:val="bottom"/>
            <w:hideMark/>
          </w:tcPr>
          <w:p w14:paraId="260106C8" w14:textId="77777777" w:rsidR="007E68E1" w:rsidRDefault="007E68E1" w:rsidP="0033389B">
            <w:pPr>
              <w:keepNext/>
              <w:keepLines/>
              <w:spacing w:before="40" w:after="40"/>
              <w:jc w:val="center"/>
            </w:pPr>
            <w:r>
              <w:rPr>
                <w:rFonts w:cs="Times New Roman" w:hint="cs"/>
                <w:szCs w:val="20"/>
                <w:rtl/>
              </w:rPr>
              <w:t>–</w:t>
            </w:r>
            <w:r>
              <w:t>3,6</w:t>
            </w:r>
          </w:p>
        </w:tc>
        <w:tc>
          <w:tcPr>
            <w:tcW w:w="613" w:type="dxa"/>
            <w:tcBorders>
              <w:top w:val="single" w:sz="4" w:space="0" w:color="auto"/>
              <w:left w:val="single" w:sz="4" w:space="0" w:color="auto"/>
              <w:bottom w:val="single" w:sz="4" w:space="0" w:color="auto"/>
              <w:right w:val="single" w:sz="4" w:space="0" w:color="auto"/>
            </w:tcBorders>
            <w:vAlign w:val="bottom"/>
            <w:hideMark/>
          </w:tcPr>
          <w:p w14:paraId="106DE5E6" w14:textId="77777777" w:rsidR="007E68E1" w:rsidRDefault="007E68E1" w:rsidP="0033389B">
            <w:pPr>
              <w:keepNext/>
              <w:keepLines/>
              <w:spacing w:before="40" w:after="40"/>
              <w:jc w:val="center"/>
            </w:pPr>
            <w:r>
              <w:t>0</w:t>
            </w:r>
          </w:p>
        </w:tc>
        <w:tc>
          <w:tcPr>
            <w:tcW w:w="627" w:type="dxa"/>
            <w:tcBorders>
              <w:top w:val="single" w:sz="4" w:space="0" w:color="auto"/>
              <w:left w:val="single" w:sz="4" w:space="0" w:color="auto"/>
              <w:bottom w:val="single" w:sz="4" w:space="0" w:color="auto"/>
              <w:right w:val="single" w:sz="4" w:space="0" w:color="auto"/>
            </w:tcBorders>
            <w:vAlign w:val="bottom"/>
            <w:hideMark/>
          </w:tcPr>
          <w:p w14:paraId="631967B8" w14:textId="77777777" w:rsidR="007E68E1" w:rsidRDefault="007E68E1" w:rsidP="0033389B">
            <w:pPr>
              <w:keepNext/>
              <w:keepLines/>
              <w:spacing w:before="40" w:after="40"/>
              <w:jc w:val="center"/>
            </w:pPr>
            <w:r>
              <w:rPr>
                <w:rFonts w:cs="Times New Roman" w:hint="cs"/>
                <w:szCs w:val="20"/>
                <w:rtl/>
              </w:rPr>
              <w:t>–</w:t>
            </w:r>
            <w:r>
              <w:t>3,6</w:t>
            </w:r>
          </w:p>
        </w:tc>
        <w:tc>
          <w:tcPr>
            <w:tcW w:w="735" w:type="dxa"/>
            <w:tcBorders>
              <w:top w:val="single" w:sz="4" w:space="0" w:color="auto"/>
              <w:left w:val="single" w:sz="4" w:space="0" w:color="auto"/>
              <w:bottom w:val="single" w:sz="4" w:space="0" w:color="auto"/>
              <w:right w:val="single" w:sz="4" w:space="0" w:color="auto"/>
            </w:tcBorders>
            <w:vAlign w:val="bottom"/>
            <w:hideMark/>
          </w:tcPr>
          <w:p w14:paraId="60ACDC67" w14:textId="77777777" w:rsidR="007E68E1" w:rsidRDefault="007E68E1" w:rsidP="0033389B">
            <w:pPr>
              <w:keepNext/>
              <w:keepLines/>
              <w:spacing w:before="40" w:after="40"/>
              <w:jc w:val="center"/>
            </w:pPr>
            <w:r>
              <w:rPr>
                <w:rFonts w:cs="Times New Roman" w:hint="cs"/>
                <w:szCs w:val="20"/>
                <w:rtl/>
              </w:rPr>
              <w:t>–</w:t>
            </w:r>
            <w:r>
              <w:t>25,3</w:t>
            </w:r>
          </w:p>
        </w:tc>
        <w:tc>
          <w:tcPr>
            <w:tcW w:w="735" w:type="dxa"/>
            <w:tcBorders>
              <w:top w:val="single" w:sz="4" w:space="0" w:color="auto"/>
              <w:left w:val="single" w:sz="4" w:space="0" w:color="auto"/>
              <w:bottom w:val="single" w:sz="4" w:space="0" w:color="auto"/>
              <w:right w:val="single" w:sz="4" w:space="0" w:color="auto"/>
            </w:tcBorders>
            <w:vAlign w:val="bottom"/>
            <w:hideMark/>
          </w:tcPr>
          <w:p w14:paraId="62903E19" w14:textId="77777777" w:rsidR="007E68E1" w:rsidRDefault="007E68E1" w:rsidP="0033389B">
            <w:pPr>
              <w:keepNext/>
              <w:keepLines/>
              <w:spacing w:before="40" w:after="40"/>
              <w:jc w:val="center"/>
            </w:pPr>
            <w:r>
              <w:rPr>
                <w:rFonts w:cs="Times New Roman" w:hint="cs"/>
                <w:szCs w:val="20"/>
                <w:rtl/>
              </w:rPr>
              <w:t>–</w:t>
            </w:r>
            <w:r>
              <w:t>40,6</w:t>
            </w:r>
          </w:p>
        </w:tc>
        <w:tc>
          <w:tcPr>
            <w:tcW w:w="735" w:type="dxa"/>
            <w:tcBorders>
              <w:top w:val="single" w:sz="4" w:space="0" w:color="auto"/>
              <w:left w:val="single" w:sz="4" w:space="0" w:color="auto"/>
              <w:bottom w:val="single" w:sz="4" w:space="0" w:color="auto"/>
              <w:right w:val="single" w:sz="4" w:space="0" w:color="auto"/>
            </w:tcBorders>
            <w:vAlign w:val="bottom"/>
            <w:hideMark/>
          </w:tcPr>
          <w:p w14:paraId="52AB2763" w14:textId="77777777" w:rsidR="007E68E1" w:rsidRDefault="007E68E1" w:rsidP="0033389B">
            <w:pPr>
              <w:keepNext/>
              <w:keepLines/>
              <w:spacing w:before="40" w:after="40"/>
              <w:jc w:val="center"/>
            </w:pPr>
            <w:r>
              <w:rPr>
                <w:rFonts w:cs="Times New Roman" w:hint="cs"/>
                <w:szCs w:val="20"/>
                <w:rtl/>
              </w:rPr>
              <w:t>–</w:t>
            </w:r>
            <w:r>
              <w:t>49,8</w:t>
            </w:r>
          </w:p>
        </w:tc>
        <w:tc>
          <w:tcPr>
            <w:tcW w:w="735" w:type="dxa"/>
            <w:tcBorders>
              <w:top w:val="single" w:sz="4" w:space="0" w:color="auto"/>
              <w:left w:val="single" w:sz="4" w:space="0" w:color="auto"/>
              <w:bottom w:val="single" w:sz="4" w:space="0" w:color="auto"/>
              <w:right w:val="single" w:sz="4" w:space="0" w:color="auto"/>
            </w:tcBorders>
            <w:vAlign w:val="bottom"/>
            <w:hideMark/>
          </w:tcPr>
          <w:p w14:paraId="0B12E6CC" w14:textId="77777777" w:rsidR="007E68E1" w:rsidRDefault="007E68E1" w:rsidP="0033389B">
            <w:pPr>
              <w:keepNext/>
              <w:keepLines/>
              <w:spacing w:before="40" w:after="40"/>
              <w:jc w:val="center"/>
            </w:pPr>
            <w:r>
              <w:rPr>
                <w:rFonts w:cs="Times New Roman" w:hint="cs"/>
                <w:szCs w:val="20"/>
                <w:rtl/>
              </w:rPr>
              <w:t>–</w:t>
            </w:r>
            <w:r>
              <w:t>53,3</w:t>
            </w:r>
          </w:p>
        </w:tc>
        <w:tc>
          <w:tcPr>
            <w:tcW w:w="735" w:type="dxa"/>
            <w:tcBorders>
              <w:top w:val="single" w:sz="4" w:space="0" w:color="auto"/>
              <w:left w:val="single" w:sz="4" w:space="0" w:color="auto"/>
              <w:bottom w:val="single" w:sz="4" w:space="0" w:color="auto"/>
              <w:right w:val="single" w:sz="4" w:space="0" w:color="auto"/>
            </w:tcBorders>
            <w:vAlign w:val="bottom"/>
            <w:hideMark/>
          </w:tcPr>
          <w:p w14:paraId="6F2CCDD0" w14:textId="77777777" w:rsidR="007E68E1" w:rsidRDefault="007E68E1" w:rsidP="0033389B">
            <w:pPr>
              <w:keepNext/>
              <w:keepLines/>
              <w:spacing w:before="40" w:after="40"/>
              <w:jc w:val="center"/>
            </w:pPr>
            <w:r>
              <w:rPr>
                <w:rFonts w:cs="Times New Roman" w:hint="cs"/>
                <w:szCs w:val="20"/>
                <w:rtl/>
              </w:rPr>
              <w:t>–</w:t>
            </w:r>
            <w:r>
              <w:t>55,3</w:t>
            </w:r>
          </w:p>
        </w:tc>
        <w:tc>
          <w:tcPr>
            <w:tcW w:w="763" w:type="dxa"/>
            <w:tcBorders>
              <w:top w:val="single" w:sz="4" w:space="0" w:color="auto"/>
              <w:left w:val="single" w:sz="4" w:space="0" w:color="auto"/>
              <w:bottom w:val="single" w:sz="4" w:space="0" w:color="auto"/>
              <w:right w:val="single" w:sz="4" w:space="0" w:color="auto"/>
            </w:tcBorders>
            <w:vAlign w:val="center"/>
            <w:hideMark/>
          </w:tcPr>
          <w:p w14:paraId="24E09D20" w14:textId="77777777" w:rsidR="007E68E1" w:rsidRDefault="007E68E1" w:rsidP="0033389B">
            <w:pPr>
              <w:pStyle w:val="Tabletext"/>
              <w:keepNext/>
              <w:keepLines/>
              <w:jc w:val="center"/>
              <w:rPr>
                <w:lang w:val="en-GB"/>
              </w:rPr>
            </w:pPr>
            <w:r>
              <w:rPr>
                <w:lang w:val="en-GB"/>
              </w:rPr>
              <w:t>9</w:t>
            </w:r>
          </w:p>
        </w:tc>
        <w:tc>
          <w:tcPr>
            <w:tcW w:w="643" w:type="dxa"/>
            <w:tcBorders>
              <w:top w:val="single" w:sz="4" w:space="0" w:color="auto"/>
              <w:left w:val="single" w:sz="4" w:space="0" w:color="auto"/>
              <w:bottom w:val="single" w:sz="4" w:space="0" w:color="auto"/>
              <w:right w:val="single" w:sz="4" w:space="0" w:color="auto"/>
            </w:tcBorders>
            <w:vAlign w:val="center"/>
          </w:tcPr>
          <w:p w14:paraId="57F89224" w14:textId="77777777" w:rsidR="007E68E1" w:rsidRDefault="007E68E1" w:rsidP="0033389B">
            <w:pPr>
              <w:pStyle w:val="Tabletext"/>
              <w:keepNext/>
              <w:keepLines/>
              <w:jc w:val="center"/>
              <w:rPr>
                <w:lang w:val="en-GB"/>
              </w:rPr>
            </w:pPr>
          </w:p>
        </w:tc>
        <w:tc>
          <w:tcPr>
            <w:tcW w:w="643" w:type="dxa"/>
            <w:tcBorders>
              <w:top w:val="single" w:sz="4" w:space="0" w:color="auto"/>
              <w:left w:val="single" w:sz="4" w:space="0" w:color="auto"/>
              <w:bottom w:val="single" w:sz="4" w:space="0" w:color="auto"/>
              <w:right w:val="single" w:sz="4" w:space="0" w:color="auto"/>
            </w:tcBorders>
            <w:vAlign w:val="center"/>
          </w:tcPr>
          <w:p w14:paraId="760B4DC9" w14:textId="77777777" w:rsidR="007E68E1" w:rsidRDefault="007E68E1" w:rsidP="0033389B">
            <w:pPr>
              <w:pStyle w:val="Tabletext"/>
              <w:keepNext/>
              <w:keepLines/>
              <w:jc w:val="center"/>
              <w:rPr>
                <w:lang w:val="en-GB"/>
              </w:rPr>
            </w:pPr>
          </w:p>
        </w:tc>
      </w:tr>
      <w:tr w:rsidR="0033389B" w14:paraId="6C6918F9" w14:textId="77777777" w:rsidTr="0033389B">
        <w:trPr>
          <w:trHeight w:val="20"/>
          <w:jc w:val="center"/>
        </w:trPr>
        <w:tc>
          <w:tcPr>
            <w:tcW w:w="680" w:type="dxa"/>
            <w:tcBorders>
              <w:top w:val="single" w:sz="4" w:space="0" w:color="auto"/>
              <w:left w:val="single" w:sz="4" w:space="0" w:color="auto"/>
              <w:bottom w:val="single" w:sz="4" w:space="0" w:color="auto"/>
              <w:right w:val="single" w:sz="4" w:space="0" w:color="auto"/>
            </w:tcBorders>
            <w:vAlign w:val="center"/>
            <w:hideMark/>
          </w:tcPr>
          <w:p w14:paraId="57BC2F5A" w14:textId="77777777" w:rsidR="0033389B" w:rsidRDefault="0033389B" w:rsidP="0033389B">
            <w:pPr>
              <w:pStyle w:val="Tabletext"/>
              <w:keepNext/>
              <w:keepLines/>
              <w:jc w:val="center"/>
              <w:rPr>
                <w:rFonts w:eastAsia="Arial Unicode MS"/>
                <w:lang w:val="en-GB"/>
              </w:rPr>
            </w:pPr>
            <w:r>
              <w:rPr>
                <w:lang w:val="en-GB"/>
              </w:rPr>
              <w:t>35b</w:t>
            </w:r>
          </w:p>
        </w:tc>
        <w:tc>
          <w:tcPr>
            <w:tcW w:w="1257" w:type="dxa"/>
            <w:tcBorders>
              <w:top w:val="single" w:sz="4" w:space="0" w:color="auto"/>
              <w:left w:val="single" w:sz="4" w:space="0" w:color="auto"/>
              <w:bottom w:val="single" w:sz="4" w:space="0" w:color="auto"/>
              <w:right w:val="single" w:sz="4" w:space="0" w:color="auto"/>
            </w:tcBorders>
            <w:vAlign w:val="center"/>
            <w:hideMark/>
          </w:tcPr>
          <w:p w14:paraId="69717D3D" w14:textId="29F482A8" w:rsidR="0033389B" w:rsidRDefault="0033389B" w:rsidP="0033389B">
            <w:pPr>
              <w:pStyle w:val="Tabletext"/>
              <w:keepNext/>
              <w:keepLines/>
              <w:jc w:val="center"/>
              <w:rPr>
                <w:rFonts w:eastAsia="Arial Unicode MS"/>
                <w:lang w:val="en-GB"/>
              </w:rPr>
            </w:pPr>
            <w:r w:rsidRPr="00AF1FDE">
              <w:t>DRM_A2</w:t>
            </w:r>
            <w:r w:rsidRPr="00AF1FDE">
              <w:br/>
              <w:t>Rec. ITU</w:t>
            </w:r>
            <w:r w:rsidRPr="00AF1FDE">
              <w:noBreakHyphen/>
              <w:t>R</w:t>
            </w:r>
            <w:r w:rsidRPr="00AF1FDE">
              <w:br/>
              <w:t>BS.1615</w:t>
            </w:r>
          </w:p>
        </w:tc>
        <w:tc>
          <w:tcPr>
            <w:tcW w:w="1257" w:type="dxa"/>
            <w:tcBorders>
              <w:top w:val="single" w:sz="4" w:space="0" w:color="auto"/>
              <w:left w:val="single" w:sz="4" w:space="0" w:color="auto"/>
              <w:bottom w:val="single" w:sz="4" w:space="0" w:color="auto"/>
              <w:right w:val="single" w:sz="4" w:space="0" w:color="auto"/>
            </w:tcBorders>
            <w:vAlign w:val="center"/>
            <w:hideMark/>
          </w:tcPr>
          <w:p w14:paraId="41DE7C6E" w14:textId="77777777" w:rsidR="0033389B" w:rsidRDefault="0033389B" w:rsidP="0033389B">
            <w:pPr>
              <w:pStyle w:val="Tabletext"/>
              <w:keepNext/>
              <w:keepLines/>
              <w:jc w:val="center"/>
              <w:rPr>
                <w:rFonts w:eastAsia="Arial Unicode MS"/>
                <w:lang w:val="en-GB"/>
              </w:rPr>
            </w:pPr>
            <w:r>
              <w:rPr>
                <w:lang w:val="en-GB"/>
              </w:rPr>
              <w:t>DRM_A2   ITU</w:t>
            </w:r>
            <w:r>
              <w:rPr>
                <w:lang w:val="en-GB"/>
              </w:rPr>
              <w:noBreakHyphen/>
              <w:t xml:space="preserve">R </w:t>
            </w:r>
            <w:r>
              <w:rPr>
                <w:lang w:val="en-GB"/>
              </w:rPr>
              <w:br/>
              <w:t>BS.1615</w:t>
            </w:r>
          </w:p>
        </w:tc>
        <w:tc>
          <w:tcPr>
            <w:tcW w:w="735" w:type="dxa"/>
            <w:tcBorders>
              <w:top w:val="single" w:sz="4" w:space="0" w:color="auto"/>
              <w:left w:val="single" w:sz="4" w:space="0" w:color="auto"/>
              <w:bottom w:val="single" w:sz="4" w:space="0" w:color="auto"/>
              <w:right w:val="single" w:sz="4" w:space="0" w:color="auto"/>
            </w:tcBorders>
            <w:vAlign w:val="center"/>
            <w:hideMark/>
          </w:tcPr>
          <w:p w14:paraId="0F5857B0" w14:textId="77777777" w:rsidR="0033389B" w:rsidRDefault="0033389B" w:rsidP="0033389B">
            <w:pPr>
              <w:keepNext/>
              <w:keepLines/>
              <w:spacing w:before="40" w:after="40"/>
              <w:jc w:val="center"/>
            </w:pPr>
            <w:r>
              <w:rPr>
                <w:rFonts w:cs="Times New Roman" w:hint="cs"/>
                <w:szCs w:val="20"/>
                <w:rtl/>
              </w:rPr>
              <w:t>–</w:t>
            </w:r>
            <w:r>
              <w:t>55,1</w:t>
            </w:r>
          </w:p>
        </w:tc>
        <w:tc>
          <w:tcPr>
            <w:tcW w:w="735" w:type="dxa"/>
            <w:tcBorders>
              <w:top w:val="single" w:sz="4" w:space="0" w:color="auto"/>
              <w:left w:val="single" w:sz="4" w:space="0" w:color="auto"/>
              <w:bottom w:val="single" w:sz="4" w:space="0" w:color="auto"/>
              <w:right w:val="single" w:sz="4" w:space="0" w:color="auto"/>
            </w:tcBorders>
            <w:vAlign w:val="center"/>
            <w:hideMark/>
          </w:tcPr>
          <w:p w14:paraId="4B28B89A" w14:textId="77777777" w:rsidR="0033389B" w:rsidRDefault="0033389B" w:rsidP="0033389B">
            <w:pPr>
              <w:keepNext/>
              <w:keepLines/>
              <w:spacing w:before="40" w:after="40"/>
              <w:jc w:val="center"/>
            </w:pPr>
            <w:r>
              <w:rPr>
                <w:rFonts w:cs="Times New Roman" w:hint="cs"/>
                <w:szCs w:val="20"/>
                <w:rtl/>
              </w:rPr>
              <w:t>–</w:t>
            </w:r>
            <w:r>
              <w:t>53,1</w:t>
            </w:r>
          </w:p>
        </w:tc>
        <w:tc>
          <w:tcPr>
            <w:tcW w:w="735" w:type="dxa"/>
            <w:tcBorders>
              <w:top w:val="single" w:sz="4" w:space="0" w:color="auto"/>
              <w:left w:val="single" w:sz="4" w:space="0" w:color="auto"/>
              <w:bottom w:val="single" w:sz="4" w:space="0" w:color="auto"/>
              <w:right w:val="single" w:sz="4" w:space="0" w:color="auto"/>
            </w:tcBorders>
            <w:vAlign w:val="center"/>
            <w:hideMark/>
          </w:tcPr>
          <w:p w14:paraId="743ED897" w14:textId="77777777" w:rsidR="0033389B" w:rsidRDefault="0033389B" w:rsidP="0033389B">
            <w:pPr>
              <w:keepNext/>
              <w:keepLines/>
              <w:spacing w:before="40" w:after="40"/>
              <w:jc w:val="center"/>
            </w:pPr>
            <w:r>
              <w:rPr>
                <w:rFonts w:cs="Times New Roman" w:hint="cs"/>
                <w:szCs w:val="20"/>
                <w:rtl/>
              </w:rPr>
              <w:t>–</w:t>
            </w:r>
            <w:r>
              <w:t>49,6</w:t>
            </w:r>
          </w:p>
        </w:tc>
        <w:tc>
          <w:tcPr>
            <w:tcW w:w="735" w:type="dxa"/>
            <w:tcBorders>
              <w:top w:val="single" w:sz="4" w:space="0" w:color="auto"/>
              <w:left w:val="single" w:sz="4" w:space="0" w:color="auto"/>
              <w:bottom w:val="single" w:sz="4" w:space="0" w:color="auto"/>
              <w:right w:val="single" w:sz="4" w:space="0" w:color="auto"/>
            </w:tcBorders>
            <w:vAlign w:val="center"/>
            <w:hideMark/>
          </w:tcPr>
          <w:p w14:paraId="2A08013B" w14:textId="77777777" w:rsidR="0033389B" w:rsidRDefault="0033389B" w:rsidP="0033389B">
            <w:pPr>
              <w:keepNext/>
              <w:keepLines/>
              <w:spacing w:before="40" w:after="40"/>
              <w:jc w:val="center"/>
            </w:pPr>
            <w:r>
              <w:rPr>
                <w:rFonts w:cs="Times New Roman" w:hint="cs"/>
                <w:szCs w:val="20"/>
                <w:rtl/>
              </w:rPr>
              <w:t>–</w:t>
            </w:r>
            <w:r>
              <w:t>40,8</w:t>
            </w:r>
          </w:p>
        </w:tc>
        <w:tc>
          <w:tcPr>
            <w:tcW w:w="735" w:type="dxa"/>
            <w:tcBorders>
              <w:top w:val="single" w:sz="4" w:space="0" w:color="auto"/>
              <w:left w:val="single" w:sz="4" w:space="0" w:color="auto"/>
              <w:bottom w:val="single" w:sz="4" w:space="0" w:color="auto"/>
              <w:right w:val="single" w:sz="4" w:space="0" w:color="auto"/>
            </w:tcBorders>
            <w:vAlign w:val="center"/>
            <w:hideMark/>
          </w:tcPr>
          <w:p w14:paraId="10240F53" w14:textId="77777777" w:rsidR="0033389B" w:rsidRDefault="0033389B" w:rsidP="0033389B">
            <w:pPr>
              <w:keepNext/>
              <w:keepLines/>
              <w:spacing w:before="40" w:after="40"/>
              <w:jc w:val="center"/>
            </w:pPr>
            <w:r>
              <w:rPr>
                <w:rFonts w:cs="Times New Roman" w:hint="cs"/>
                <w:szCs w:val="20"/>
                <w:rtl/>
              </w:rPr>
              <w:t>–</w:t>
            </w:r>
            <w:r>
              <w:t>38,3</w:t>
            </w:r>
          </w:p>
        </w:tc>
        <w:tc>
          <w:tcPr>
            <w:tcW w:w="627" w:type="dxa"/>
            <w:tcBorders>
              <w:top w:val="single" w:sz="4" w:space="0" w:color="auto"/>
              <w:left w:val="single" w:sz="4" w:space="0" w:color="auto"/>
              <w:bottom w:val="single" w:sz="4" w:space="0" w:color="auto"/>
              <w:right w:val="single" w:sz="4" w:space="0" w:color="auto"/>
            </w:tcBorders>
            <w:vAlign w:val="center"/>
            <w:hideMark/>
          </w:tcPr>
          <w:p w14:paraId="526CA34A" w14:textId="77777777" w:rsidR="0033389B" w:rsidRDefault="0033389B" w:rsidP="0033389B">
            <w:pPr>
              <w:keepNext/>
              <w:keepLines/>
              <w:spacing w:before="40" w:after="40"/>
              <w:jc w:val="center"/>
            </w:pPr>
            <w:r>
              <w:rPr>
                <w:rFonts w:cs="Times New Roman" w:hint="cs"/>
                <w:szCs w:val="20"/>
                <w:rtl/>
              </w:rPr>
              <w:t>–</w:t>
            </w:r>
            <w:r>
              <w:t>3,8</w:t>
            </w:r>
          </w:p>
        </w:tc>
        <w:tc>
          <w:tcPr>
            <w:tcW w:w="613" w:type="dxa"/>
            <w:tcBorders>
              <w:top w:val="single" w:sz="4" w:space="0" w:color="auto"/>
              <w:left w:val="single" w:sz="4" w:space="0" w:color="auto"/>
              <w:bottom w:val="single" w:sz="4" w:space="0" w:color="auto"/>
              <w:right w:val="single" w:sz="4" w:space="0" w:color="auto"/>
            </w:tcBorders>
            <w:vAlign w:val="center"/>
            <w:hideMark/>
          </w:tcPr>
          <w:p w14:paraId="2CC13A4E" w14:textId="77777777" w:rsidR="0033389B" w:rsidRDefault="0033389B" w:rsidP="0033389B">
            <w:pPr>
              <w:keepNext/>
              <w:keepLines/>
              <w:spacing w:before="40" w:after="40"/>
              <w:jc w:val="center"/>
            </w:pPr>
            <w:r>
              <w:t>0</w:t>
            </w:r>
          </w:p>
        </w:tc>
        <w:tc>
          <w:tcPr>
            <w:tcW w:w="627" w:type="dxa"/>
            <w:tcBorders>
              <w:top w:val="single" w:sz="4" w:space="0" w:color="auto"/>
              <w:left w:val="single" w:sz="4" w:space="0" w:color="auto"/>
              <w:bottom w:val="single" w:sz="4" w:space="0" w:color="auto"/>
              <w:right w:val="single" w:sz="4" w:space="0" w:color="auto"/>
            </w:tcBorders>
            <w:vAlign w:val="center"/>
            <w:hideMark/>
          </w:tcPr>
          <w:p w14:paraId="0BE695CF" w14:textId="77777777" w:rsidR="0033389B" w:rsidRDefault="0033389B" w:rsidP="0033389B">
            <w:pPr>
              <w:keepNext/>
              <w:keepLines/>
              <w:spacing w:before="40" w:after="40"/>
              <w:jc w:val="center"/>
            </w:pPr>
            <w:r>
              <w:rPr>
                <w:rFonts w:cs="Times New Roman" w:hint="cs"/>
                <w:szCs w:val="20"/>
                <w:rtl/>
              </w:rPr>
              <w:t>–</w:t>
            </w:r>
            <w:r>
              <w:t>3,8</w:t>
            </w:r>
          </w:p>
        </w:tc>
        <w:tc>
          <w:tcPr>
            <w:tcW w:w="735" w:type="dxa"/>
            <w:tcBorders>
              <w:top w:val="single" w:sz="4" w:space="0" w:color="auto"/>
              <w:left w:val="single" w:sz="4" w:space="0" w:color="auto"/>
              <w:bottom w:val="single" w:sz="4" w:space="0" w:color="auto"/>
              <w:right w:val="single" w:sz="4" w:space="0" w:color="auto"/>
            </w:tcBorders>
            <w:vAlign w:val="center"/>
            <w:hideMark/>
          </w:tcPr>
          <w:p w14:paraId="280DE704" w14:textId="77777777" w:rsidR="0033389B" w:rsidRDefault="0033389B" w:rsidP="0033389B">
            <w:pPr>
              <w:keepNext/>
              <w:keepLines/>
              <w:spacing w:before="40" w:after="40"/>
              <w:jc w:val="center"/>
            </w:pPr>
            <w:r>
              <w:rPr>
                <w:rFonts w:cs="Times New Roman" w:hint="cs"/>
                <w:szCs w:val="20"/>
                <w:rtl/>
              </w:rPr>
              <w:t>–</w:t>
            </w:r>
            <w:r>
              <w:t>38,3</w:t>
            </w:r>
          </w:p>
        </w:tc>
        <w:tc>
          <w:tcPr>
            <w:tcW w:w="735" w:type="dxa"/>
            <w:tcBorders>
              <w:top w:val="single" w:sz="4" w:space="0" w:color="auto"/>
              <w:left w:val="single" w:sz="4" w:space="0" w:color="auto"/>
              <w:bottom w:val="single" w:sz="4" w:space="0" w:color="auto"/>
              <w:right w:val="single" w:sz="4" w:space="0" w:color="auto"/>
            </w:tcBorders>
            <w:vAlign w:val="center"/>
            <w:hideMark/>
          </w:tcPr>
          <w:p w14:paraId="38643C80" w14:textId="77777777" w:rsidR="0033389B" w:rsidRDefault="0033389B" w:rsidP="0033389B">
            <w:pPr>
              <w:keepNext/>
              <w:keepLines/>
              <w:spacing w:before="40" w:after="40"/>
              <w:jc w:val="center"/>
            </w:pPr>
            <w:r>
              <w:rPr>
                <w:rFonts w:cs="Times New Roman" w:hint="cs"/>
                <w:szCs w:val="20"/>
                <w:rtl/>
              </w:rPr>
              <w:t>–</w:t>
            </w:r>
            <w:r>
              <w:t>40,8</w:t>
            </w:r>
          </w:p>
        </w:tc>
        <w:tc>
          <w:tcPr>
            <w:tcW w:w="735" w:type="dxa"/>
            <w:tcBorders>
              <w:top w:val="single" w:sz="4" w:space="0" w:color="auto"/>
              <w:left w:val="single" w:sz="4" w:space="0" w:color="auto"/>
              <w:bottom w:val="single" w:sz="4" w:space="0" w:color="auto"/>
              <w:right w:val="single" w:sz="4" w:space="0" w:color="auto"/>
            </w:tcBorders>
            <w:vAlign w:val="center"/>
            <w:hideMark/>
          </w:tcPr>
          <w:p w14:paraId="7871CF3E" w14:textId="77777777" w:rsidR="0033389B" w:rsidRDefault="0033389B" w:rsidP="0033389B">
            <w:pPr>
              <w:keepNext/>
              <w:keepLines/>
              <w:spacing w:before="40" w:after="40"/>
              <w:jc w:val="center"/>
            </w:pPr>
            <w:r>
              <w:rPr>
                <w:rFonts w:cs="Times New Roman" w:hint="cs"/>
                <w:szCs w:val="20"/>
                <w:rtl/>
              </w:rPr>
              <w:t>–</w:t>
            </w:r>
            <w:r>
              <w:t>49,6</w:t>
            </w:r>
          </w:p>
        </w:tc>
        <w:tc>
          <w:tcPr>
            <w:tcW w:w="735" w:type="dxa"/>
            <w:tcBorders>
              <w:top w:val="single" w:sz="4" w:space="0" w:color="auto"/>
              <w:left w:val="single" w:sz="4" w:space="0" w:color="auto"/>
              <w:bottom w:val="single" w:sz="4" w:space="0" w:color="auto"/>
              <w:right w:val="single" w:sz="4" w:space="0" w:color="auto"/>
            </w:tcBorders>
            <w:vAlign w:val="center"/>
            <w:hideMark/>
          </w:tcPr>
          <w:p w14:paraId="41286812" w14:textId="77777777" w:rsidR="0033389B" w:rsidRDefault="0033389B" w:rsidP="0033389B">
            <w:pPr>
              <w:keepNext/>
              <w:keepLines/>
              <w:spacing w:before="40" w:after="40"/>
              <w:jc w:val="center"/>
            </w:pPr>
            <w:r>
              <w:rPr>
                <w:rFonts w:cs="Times New Roman" w:hint="cs"/>
                <w:szCs w:val="20"/>
                <w:rtl/>
              </w:rPr>
              <w:t>–</w:t>
            </w:r>
            <w:r>
              <w:t>53,1</w:t>
            </w:r>
          </w:p>
        </w:tc>
        <w:tc>
          <w:tcPr>
            <w:tcW w:w="735" w:type="dxa"/>
            <w:tcBorders>
              <w:top w:val="single" w:sz="4" w:space="0" w:color="auto"/>
              <w:left w:val="single" w:sz="4" w:space="0" w:color="auto"/>
              <w:bottom w:val="single" w:sz="4" w:space="0" w:color="auto"/>
              <w:right w:val="single" w:sz="4" w:space="0" w:color="auto"/>
            </w:tcBorders>
            <w:vAlign w:val="center"/>
            <w:hideMark/>
          </w:tcPr>
          <w:p w14:paraId="462D5FC4" w14:textId="77777777" w:rsidR="0033389B" w:rsidRDefault="0033389B" w:rsidP="0033389B">
            <w:pPr>
              <w:keepNext/>
              <w:keepLines/>
              <w:spacing w:before="40" w:after="40"/>
              <w:jc w:val="center"/>
            </w:pPr>
            <w:r>
              <w:rPr>
                <w:rFonts w:cs="Times New Roman" w:hint="cs"/>
                <w:szCs w:val="20"/>
                <w:rtl/>
              </w:rPr>
              <w:t>–</w:t>
            </w:r>
            <w:r>
              <w:t>55,1</w:t>
            </w:r>
          </w:p>
        </w:tc>
        <w:tc>
          <w:tcPr>
            <w:tcW w:w="763" w:type="dxa"/>
            <w:tcBorders>
              <w:top w:val="single" w:sz="4" w:space="0" w:color="auto"/>
              <w:left w:val="single" w:sz="4" w:space="0" w:color="auto"/>
              <w:bottom w:val="single" w:sz="4" w:space="0" w:color="auto"/>
              <w:right w:val="single" w:sz="4" w:space="0" w:color="auto"/>
            </w:tcBorders>
            <w:vAlign w:val="center"/>
            <w:hideMark/>
          </w:tcPr>
          <w:p w14:paraId="55BFCB40" w14:textId="77777777" w:rsidR="0033389B" w:rsidRDefault="0033389B" w:rsidP="0033389B">
            <w:pPr>
              <w:keepNext/>
              <w:keepLines/>
              <w:spacing w:before="40" w:after="40"/>
              <w:jc w:val="center"/>
            </w:pPr>
            <w:r>
              <w:t>9</w:t>
            </w:r>
          </w:p>
        </w:tc>
        <w:tc>
          <w:tcPr>
            <w:tcW w:w="643" w:type="dxa"/>
            <w:tcBorders>
              <w:top w:val="single" w:sz="4" w:space="0" w:color="auto"/>
              <w:left w:val="single" w:sz="4" w:space="0" w:color="auto"/>
              <w:bottom w:val="single" w:sz="4" w:space="0" w:color="auto"/>
              <w:right w:val="single" w:sz="4" w:space="0" w:color="auto"/>
            </w:tcBorders>
            <w:vAlign w:val="center"/>
            <w:hideMark/>
          </w:tcPr>
          <w:p w14:paraId="39E5496A" w14:textId="77777777" w:rsidR="0033389B" w:rsidRDefault="0033389B" w:rsidP="0033389B">
            <w:pPr>
              <w:keepNext/>
              <w:keepLines/>
              <w:spacing w:before="40" w:after="40"/>
              <w:jc w:val="center"/>
            </w:pPr>
            <w:r>
              <w:t>15,3</w:t>
            </w:r>
          </w:p>
        </w:tc>
        <w:tc>
          <w:tcPr>
            <w:tcW w:w="643" w:type="dxa"/>
            <w:tcBorders>
              <w:top w:val="single" w:sz="4" w:space="0" w:color="auto"/>
              <w:left w:val="single" w:sz="4" w:space="0" w:color="auto"/>
              <w:bottom w:val="single" w:sz="4" w:space="0" w:color="auto"/>
              <w:right w:val="single" w:sz="4" w:space="0" w:color="auto"/>
            </w:tcBorders>
            <w:vAlign w:val="center"/>
          </w:tcPr>
          <w:p w14:paraId="2C3E4851" w14:textId="77777777" w:rsidR="0033389B" w:rsidRDefault="0033389B" w:rsidP="0033389B">
            <w:pPr>
              <w:keepNext/>
              <w:keepLines/>
              <w:spacing w:before="40" w:after="40"/>
              <w:jc w:val="center"/>
            </w:pPr>
          </w:p>
        </w:tc>
      </w:tr>
      <w:tr w:rsidR="007E68E1" w14:paraId="622232C3" w14:textId="77777777" w:rsidTr="0033389B">
        <w:trPr>
          <w:trHeight w:val="20"/>
          <w:jc w:val="center"/>
        </w:trPr>
        <w:tc>
          <w:tcPr>
            <w:tcW w:w="680" w:type="dxa"/>
            <w:tcBorders>
              <w:top w:val="single" w:sz="4" w:space="0" w:color="auto"/>
              <w:left w:val="single" w:sz="4" w:space="0" w:color="auto"/>
              <w:bottom w:val="single" w:sz="4" w:space="0" w:color="auto"/>
              <w:right w:val="single" w:sz="4" w:space="0" w:color="auto"/>
            </w:tcBorders>
            <w:hideMark/>
          </w:tcPr>
          <w:p w14:paraId="16F00896" w14:textId="77777777" w:rsidR="007E68E1" w:rsidRDefault="007E68E1" w:rsidP="0033389B">
            <w:pPr>
              <w:pStyle w:val="Tabletext"/>
              <w:jc w:val="center"/>
              <w:rPr>
                <w:rFonts w:eastAsia="Arial Unicode MS"/>
                <w:lang w:val="en-GB"/>
              </w:rPr>
            </w:pPr>
            <w:r>
              <w:rPr>
                <w:rFonts w:eastAsia="Arial Unicode MS"/>
                <w:rtl/>
                <w:lang w:val="en-GB"/>
              </w:rPr>
              <w:t>الفارق</w:t>
            </w:r>
          </w:p>
        </w:tc>
        <w:tc>
          <w:tcPr>
            <w:tcW w:w="1257" w:type="dxa"/>
            <w:tcBorders>
              <w:top w:val="single" w:sz="4" w:space="0" w:color="auto"/>
              <w:left w:val="single" w:sz="4" w:space="0" w:color="auto"/>
              <w:bottom w:val="single" w:sz="4" w:space="0" w:color="auto"/>
              <w:right w:val="single" w:sz="4" w:space="0" w:color="auto"/>
            </w:tcBorders>
            <w:hideMark/>
          </w:tcPr>
          <w:p w14:paraId="11862D59" w14:textId="77777777" w:rsidR="007E68E1" w:rsidRDefault="007E68E1" w:rsidP="0033389B">
            <w:pPr>
              <w:pStyle w:val="Tabletext"/>
              <w:jc w:val="center"/>
              <w:rPr>
                <w:rFonts w:eastAsia="Arial Unicode MS"/>
                <w:b/>
                <w:lang w:val="en-GB"/>
              </w:rPr>
            </w:pPr>
            <w:r>
              <w:rPr>
                <w:b/>
                <w:lang w:val="en-GB"/>
              </w:rPr>
              <w:t>d</w:t>
            </w:r>
          </w:p>
        </w:tc>
        <w:tc>
          <w:tcPr>
            <w:tcW w:w="1257" w:type="dxa"/>
            <w:tcBorders>
              <w:top w:val="single" w:sz="4" w:space="0" w:color="auto"/>
              <w:left w:val="single" w:sz="4" w:space="0" w:color="auto"/>
              <w:bottom w:val="single" w:sz="4" w:space="0" w:color="auto"/>
              <w:right w:val="single" w:sz="4" w:space="0" w:color="auto"/>
            </w:tcBorders>
            <w:hideMark/>
          </w:tcPr>
          <w:p w14:paraId="6386746A" w14:textId="77777777" w:rsidR="007E68E1" w:rsidRDefault="007E68E1" w:rsidP="0033389B">
            <w:pPr>
              <w:pStyle w:val="Tabletext"/>
              <w:jc w:val="center"/>
              <w:rPr>
                <w:rFonts w:eastAsia="Arial Unicode MS"/>
                <w:b/>
                <w:lang w:val="en-GB"/>
              </w:rPr>
            </w:pPr>
            <w:r>
              <w:rPr>
                <w:b/>
                <w:lang w:val="en-GB"/>
              </w:rPr>
              <w:t>d</w:t>
            </w:r>
          </w:p>
        </w:tc>
        <w:tc>
          <w:tcPr>
            <w:tcW w:w="735" w:type="dxa"/>
            <w:tcBorders>
              <w:top w:val="single" w:sz="4" w:space="0" w:color="auto"/>
              <w:left w:val="single" w:sz="4" w:space="0" w:color="auto"/>
              <w:bottom w:val="single" w:sz="4" w:space="0" w:color="auto"/>
              <w:right w:val="single" w:sz="4" w:space="0" w:color="auto"/>
            </w:tcBorders>
            <w:vAlign w:val="center"/>
            <w:hideMark/>
          </w:tcPr>
          <w:p w14:paraId="382CF27B" w14:textId="77777777" w:rsidR="007E68E1" w:rsidRDefault="007E68E1" w:rsidP="0033389B">
            <w:pPr>
              <w:spacing w:before="40" w:after="40"/>
              <w:jc w:val="center"/>
            </w:pPr>
            <w:r>
              <w:t>0,2</w:t>
            </w:r>
          </w:p>
        </w:tc>
        <w:tc>
          <w:tcPr>
            <w:tcW w:w="735" w:type="dxa"/>
            <w:tcBorders>
              <w:top w:val="single" w:sz="4" w:space="0" w:color="auto"/>
              <w:left w:val="single" w:sz="4" w:space="0" w:color="auto"/>
              <w:bottom w:val="single" w:sz="4" w:space="0" w:color="auto"/>
              <w:right w:val="single" w:sz="4" w:space="0" w:color="auto"/>
            </w:tcBorders>
            <w:vAlign w:val="center"/>
            <w:hideMark/>
          </w:tcPr>
          <w:p w14:paraId="2F5F28B5" w14:textId="77777777" w:rsidR="007E68E1" w:rsidRDefault="007E68E1" w:rsidP="0033389B">
            <w:pPr>
              <w:spacing w:before="40" w:after="40"/>
              <w:jc w:val="center"/>
            </w:pPr>
            <w:r>
              <w:t>0,2</w:t>
            </w:r>
          </w:p>
        </w:tc>
        <w:tc>
          <w:tcPr>
            <w:tcW w:w="735" w:type="dxa"/>
            <w:tcBorders>
              <w:top w:val="single" w:sz="4" w:space="0" w:color="auto"/>
              <w:left w:val="single" w:sz="4" w:space="0" w:color="auto"/>
              <w:bottom w:val="single" w:sz="4" w:space="0" w:color="auto"/>
              <w:right w:val="single" w:sz="4" w:space="0" w:color="auto"/>
            </w:tcBorders>
            <w:vAlign w:val="center"/>
            <w:hideMark/>
          </w:tcPr>
          <w:p w14:paraId="70A9814A" w14:textId="77777777" w:rsidR="007E68E1" w:rsidRDefault="007E68E1" w:rsidP="0033389B">
            <w:pPr>
              <w:spacing w:before="40" w:after="40"/>
              <w:jc w:val="center"/>
            </w:pPr>
            <w:r>
              <w:t>0,2</w:t>
            </w:r>
          </w:p>
        </w:tc>
        <w:tc>
          <w:tcPr>
            <w:tcW w:w="735" w:type="dxa"/>
            <w:tcBorders>
              <w:top w:val="single" w:sz="4" w:space="0" w:color="auto"/>
              <w:left w:val="single" w:sz="4" w:space="0" w:color="auto"/>
              <w:bottom w:val="single" w:sz="4" w:space="0" w:color="auto"/>
              <w:right w:val="single" w:sz="4" w:space="0" w:color="auto"/>
            </w:tcBorders>
            <w:vAlign w:val="center"/>
            <w:hideMark/>
          </w:tcPr>
          <w:p w14:paraId="31D1F669" w14:textId="77777777" w:rsidR="007E68E1" w:rsidRDefault="007E68E1" w:rsidP="0033389B">
            <w:pPr>
              <w:spacing w:before="40" w:after="40"/>
              <w:jc w:val="center"/>
            </w:pPr>
            <w:r>
              <w:rPr>
                <w:rFonts w:cs="Times New Roman" w:hint="cs"/>
                <w:szCs w:val="20"/>
                <w:rtl/>
              </w:rPr>
              <w:t>–</w:t>
            </w:r>
            <w:r>
              <w:t>0,2</w:t>
            </w:r>
          </w:p>
        </w:tc>
        <w:tc>
          <w:tcPr>
            <w:tcW w:w="735"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5EE6DDCE" w14:textId="77777777" w:rsidR="007E68E1" w:rsidRDefault="007E68E1" w:rsidP="0033389B">
            <w:pPr>
              <w:spacing w:before="40" w:after="40"/>
              <w:jc w:val="center"/>
            </w:pPr>
            <w:r>
              <w:rPr>
                <w:rFonts w:cs="Times New Roman" w:hint="cs"/>
                <w:szCs w:val="20"/>
                <w:rtl/>
              </w:rPr>
              <w:t>–</w:t>
            </w:r>
            <w:r>
              <w:t>13</w:t>
            </w:r>
          </w:p>
        </w:tc>
        <w:tc>
          <w:tcPr>
            <w:tcW w:w="627" w:type="dxa"/>
            <w:tcBorders>
              <w:top w:val="single" w:sz="4" w:space="0" w:color="auto"/>
              <w:left w:val="single" w:sz="4" w:space="0" w:color="auto"/>
              <w:bottom w:val="single" w:sz="4" w:space="0" w:color="auto"/>
              <w:right w:val="single" w:sz="4" w:space="0" w:color="auto"/>
            </w:tcBorders>
            <w:vAlign w:val="center"/>
            <w:hideMark/>
          </w:tcPr>
          <w:p w14:paraId="59D8027F" w14:textId="77777777" w:rsidR="007E68E1" w:rsidRDefault="007E68E1" w:rsidP="0033389B">
            <w:pPr>
              <w:spacing w:before="40" w:after="40"/>
              <w:jc w:val="center"/>
            </w:pPr>
            <w:r>
              <w:rPr>
                <w:rFonts w:cs="Times New Roman" w:hint="cs"/>
                <w:szCs w:val="20"/>
                <w:rtl/>
              </w:rPr>
              <w:t>–</w:t>
            </w:r>
            <w:r>
              <w:t>0,2</w:t>
            </w:r>
          </w:p>
        </w:tc>
        <w:tc>
          <w:tcPr>
            <w:tcW w:w="613"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4EE4BA19" w14:textId="77777777" w:rsidR="007E68E1" w:rsidRDefault="007E68E1" w:rsidP="0033389B">
            <w:pPr>
              <w:spacing w:before="40" w:after="40"/>
              <w:jc w:val="center"/>
            </w:pPr>
            <w:r>
              <w:t>0</w:t>
            </w:r>
          </w:p>
        </w:tc>
        <w:tc>
          <w:tcPr>
            <w:tcW w:w="627" w:type="dxa"/>
            <w:tcBorders>
              <w:top w:val="single" w:sz="4" w:space="0" w:color="auto"/>
              <w:left w:val="single" w:sz="4" w:space="0" w:color="auto"/>
              <w:bottom w:val="single" w:sz="4" w:space="0" w:color="auto"/>
              <w:right w:val="single" w:sz="4" w:space="0" w:color="auto"/>
            </w:tcBorders>
            <w:vAlign w:val="center"/>
            <w:hideMark/>
          </w:tcPr>
          <w:p w14:paraId="37C42381" w14:textId="77777777" w:rsidR="007E68E1" w:rsidRDefault="007E68E1" w:rsidP="0033389B">
            <w:pPr>
              <w:spacing w:before="40" w:after="40"/>
              <w:jc w:val="center"/>
            </w:pPr>
            <w:r>
              <w:rPr>
                <w:rFonts w:cs="Times New Roman" w:hint="cs"/>
                <w:szCs w:val="20"/>
                <w:rtl/>
              </w:rPr>
              <w:t>–</w:t>
            </w:r>
            <w:r>
              <w:t>0,2</w:t>
            </w:r>
          </w:p>
        </w:tc>
        <w:tc>
          <w:tcPr>
            <w:tcW w:w="735"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7A92DE35" w14:textId="77777777" w:rsidR="007E68E1" w:rsidRDefault="007E68E1" w:rsidP="0033389B">
            <w:pPr>
              <w:spacing w:before="40" w:after="40"/>
              <w:jc w:val="center"/>
            </w:pPr>
            <w:r>
              <w:rPr>
                <w:rFonts w:cs="Times New Roman" w:hint="cs"/>
                <w:szCs w:val="20"/>
                <w:rtl/>
              </w:rPr>
              <w:t>–</w:t>
            </w:r>
            <w:r>
              <w:t>13</w:t>
            </w:r>
          </w:p>
        </w:tc>
        <w:tc>
          <w:tcPr>
            <w:tcW w:w="735" w:type="dxa"/>
            <w:tcBorders>
              <w:top w:val="single" w:sz="4" w:space="0" w:color="auto"/>
              <w:left w:val="single" w:sz="4" w:space="0" w:color="auto"/>
              <w:bottom w:val="single" w:sz="4" w:space="0" w:color="auto"/>
              <w:right w:val="single" w:sz="4" w:space="0" w:color="auto"/>
            </w:tcBorders>
            <w:vAlign w:val="center"/>
            <w:hideMark/>
          </w:tcPr>
          <w:p w14:paraId="6F6388FE" w14:textId="77777777" w:rsidR="007E68E1" w:rsidRDefault="007E68E1" w:rsidP="0033389B">
            <w:pPr>
              <w:spacing w:before="40" w:after="40"/>
              <w:jc w:val="center"/>
            </w:pPr>
            <w:r>
              <w:rPr>
                <w:rFonts w:cs="Times New Roman" w:hint="cs"/>
                <w:szCs w:val="20"/>
                <w:rtl/>
              </w:rPr>
              <w:t>–</w:t>
            </w:r>
            <w:r>
              <w:t>0,2</w:t>
            </w:r>
          </w:p>
        </w:tc>
        <w:tc>
          <w:tcPr>
            <w:tcW w:w="735" w:type="dxa"/>
            <w:tcBorders>
              <w:top w:val="single" w:sz="4" w:space="0" w:color="auto"/>
              <w:left w:val="single" w:sz="4" w:space="0" w:color="auto"/>
              <w:bottom w:val="single" w:sz="4" w:space="0" w:color="auto"/>
              <w:right w:val="single" w:sz="4" w:space="0" w:color="auto"/>
            </w:tcBorders>
            <w:vAlign w:val="center"/>
            <w:hideMark/>
          </w:tcPr>
          <w:p w14:paraId="588B6E49" w14:textId="77777777" w:rsidR="007E68E1" w:rsidRDefault="007E68E1" w:rsidP="0033389B">
            <w:pPr>
              <w:spacing w:before="40" w:after="40"/>
              <w:jc w:val="center"/>
            </w:pPr>
            <w:r>
              <w:t>0,2</w:t>
            </w:r>
          </w:p>
        </w:tc>
        <w:tc>
          <w:tcPr>
            <w:tcW w:w="735" w:type="dxa"/>
            <w:tcBorders>
              <w:top w:val="single" w:sz="4" w:space="0" w:color="auto"/>
              <w:left w:val="single" w:sz="4" w:space="0" w:color="auto"/>
              <w:bottom w:val="single" w:sz="4" w:space="0" w:color="auto"/>
              <w:right w:val="single" w:sz="4" w:space="0" w:color="auto"/>
            </w:tcBorders>
            <w:vAlign w:val="center"/>
            <w:hideMark/>
          </w:tcPr>
          <w:p w14:paraId="7812C3A7" w14:textId="77777777" w:rsidR="007E68E1" w:rsidRDefault="007E68E1" w:rsidP="0033389B">
            <w:pPr>
              <w:spacing w:before="40" w:after="40"/>
              <w:jc w:val="center"/>
            </w:pPr>
            <w:r>
              <w:t>0,2</w:t>
            </w:r>
          </w:p>
        </w:tc>
        <w:tc>
          <w:tcPr>
            <w:tcW w:w="735" w:type="dxa"/>
            <w:tcBorders>
              <w:top w:val="single" w:sz="4" w:space="0" w:color="auto"/>
              <w:left w:val="single" w:sz="4" w:space="0" w:color="auto"/>
              <w:bottom w:val="single" w:sz="4" w:space="0" w:color="auto"/>
              <w:right w:val="single" w:sz="4" w:space="0" w:color="auto"/>
            </w:tcBorders>
            <w:vAlign w:val="center"/>
            <w:hideMark/>
          </w:tcPr>
          <w:p w14:paraId="02E8D568" w14:textId="77777777" w:rsidR="007E68E1" w:rsidRDefault="007E68E1" w:rsidP="0033389B">
            <w:pPr>
              <w:spacing w:before="40" w:after="40"/>
              <w:jc w:val="center"/>
            </w:pPr>
            <w:r>
              <w:t>0,2</w:t>
            </w:r>
          </w:p>
        </w:tc>
        <w:tc>
          <w:tcPr>
            <w:tcW w:w="763" w:type="dxa"/>
            <w:tcBorders>
              <w:top w:val="single" w:sz="4" w:space="0" w:color="auto"/>
              <w:left w:val="single" w:sz="4" w:space="0" w:color="auto"/>
              <w:bottom w:val="single" w:sz="4" w:space="0" w:color="auto"/>
              <w:right w:val="single" w:sz="4" w:space="0" w:color="auto"/>
            </w:tcBorders>
            <w:vAlign w:val="center"/>
            <w:hideMark/>
          </w:tcPr>
          <w:p w14:paraId="394FB473" w14:textId="77777777" w:rsidR="007E68E1" w:rsidRDefault="007E68E1" w:rsidP="0033389B">
            <w:pPr>
              <w:pStyle w:val="Tabletext"/>
              <w:jc w:val="center"/>
              <w:rPr>
                <w:lang w:val="en-GB"/>
              </w:rPr>
            </w:pPr>
            <w:r>
              <w:rPr>
                <w:lang w:val="en-GB"/>
              </w:rPr>
              <w:t>9</w:t>
            </w:r>
          </w:p>
        </w:tc>
        <w:tc>
          <w:tcPr>
            <w:tcW w:w="643" w:type="dxa"/>
            <w:tcBorders>
              <w:top w:val="single" w:sz="4" w:space="0" w:color="auto"/>
              <w:left w:val="single" w:sz="4" w:space="0" w:color="auto"/>
              <w:bottom w:val="single" w:sz="4" w:space="0" w:color="auto"/>
              <w:right w:val="single" w:sz="4" w:space="0" w:color="auto"/>
            </w:tcBorders>
            <w:vAlign w:val="center"/>
          </w:tcPr>
          <w:p w14:paraId="41CA6610" w14:textId="77777777" w:rsidR="007E68E1" w:rsidRDefault="007E68E1" w:rsidP="0033389B">
            <w:pPr>
              <w:pStyle w:val="Tabletext"/>
              <w:jc w:val="center"/>
              <w:rPr>
                <w:lang w:val="en-GB"/>
              </w:rPr>
            </w:pPr>
          </w:p>
        </w:tc>
        <w:tc>
          <w:tcPr>
            <w:tcW w:w="643" w:type="dxa"/>
            <w:tcBorders>
              <w:top w:val="single" w:sz="4" w:space="0" w:color="auto"/>
              <w:left w:val="single" w:sz="4" w:space="0" w:color="auto"/>
              <w:bottom w:val="single" w:sz="4" w:space="0" w:color="auto"/>
              <w:right w:val="single" w:sz="4" w:space="0" w:color="auto"/>
            </w:tcBorders>
            <w:vAlign w:val="center"/>
          </w:tcPr>
          <w:p w14:paraId="0CBA4CD5" w14:textId="77777777" w:rsidR="007E68E1" w:rsidRDefault="007E68E1" w:rsidP="0033389B">
            <w:pPr>
              <w:pStyle w:val="Tabletext"/>
              <w:jc w:val="center"/>
              <w:rPr>
                <w:lang w:val="en-GB"/>
              </w:rPr>
            </w:pPr>
          </w:p>
        </w:tc>
      </w:tr>
    </w:tbl>
    <w:p w14:paraId="55024332" w14:textId="77777777" w:rsidR="007E68E1" w:rsidRDefault="007E68E1" w:rsidP="0033389B">
      <w:pPr>
        <w:spacing w:before="240"/>
        <w:rPr>
          <w:lang w:bidi="ar-EG"/>
        </w:rPr>
      </w:pPr>
      <w:r>
        <w:rPr>
          <w:rtl/>
          <w:lang w:bidi="ar-EG"/>
        </w:rPr>
        <w:t xml:space="preserve">للحصول على النسبة </w:t>
      </w:r>
      <w:r>
        <w:rPr>
          <w:i/>
          <w:iCs/>
        </w:rPr>
        <w:t>A</w:t>
      </w:r>
      <w:r>
        <w:rPr>
          <w:i/>
          <w:iCs/>
          <w:szCs w:val="24"/>
          <w:vertAlign w:val="subscript"/>
        </w:rPr>
        <w:t>RF_REL</w:t>
      </w:r>
      <w:r>
        <w:rPr>
          <w:rtl/>
          <w:lang w:bidi="ar-EG"/>
        </w:rPr>
        <w:t xml:space="preserve"> الواردة في التوصية </w:t>
      </w:r>
      <w:r>
        <w:t>ITU-R BS.1615 (DRM_A4)</w:t>
      </w:r>
      <w:r>
        <w:rPr>
          <w:rtl/>
          <w:lang w:bidi="ar-EG"/>
        </w:rPr>
        <w:t xml:space="preserve"> (الأسلوب </w:t>
      </w:r>
      <w:r>
        <w:rPr>
          <w:i/>
          <w:iCs/>
        </w:rPr>
        <w:t>A</w:t>
      </w:r>
      <w:r>
        <w:rPr>
          <w:i/>
          <w:iCs/>
          <w:szCs w:val="24"/>
          <w:vertAlign w:val="subscript"/>
        </w:rPr>
        <w:t>RF_REL</w:t>
      </w:r>
      <w:r>
        <w:rPr>
          <w:rtl/>
          <w:lang w:bidi="ar-EG"/>
        </w:rPr>
        <w:t xml:space="preserve">)، يضاف إلى النسبة </w:t>
      </w:r>
      <w:r>
        <w:rPr>
          <w:i/>
          <w:iCs/>
        </w:rPr>
        <w:t>A</w:t>
      </w:r>
      <w:r>
        <w:rPr>
          <w:i/>
          <w:iCs/>
          <w:szCs w:val="24"/>
          <w:vertAlign w:val="subscript"/>
        </w:rPr>
        <w:t>RF_REL</w:t>
      </w:r>
      <w:r>
        <w:rPr>
          <w:rtl/>
          <w:lang w:bidi="ar-EG"/>
        </w:rPr>
        <w:t xml:space="preserve"> الواردة في الوثيقة </w:t>
      </w:r>
      <w:r>
        <w:t>6-7/21</w:t>
      </w:r>
      <w:r>
        <w:rPr>
          <w:rtl/>
          <w:lang w:bidi="ar-EG"/>
        </w:rPr>
        <w:t xml:space="preserve"> الفارق </w:t>
      </w:r>
      <w:r>
        <w:rPr>
          <w:lang w:bidi="ar-EG"/>
        </w:rPr>
        <w:t>[35b-35a]</w:t>
      </w:r>
    </w:p>
    <w:p w14:paraId="52D8C5A1" w14:textId="77777777" w:rsidR="007E68E1" w:rsidRDefault="007E68E1" w:rsidP="0033389B">
      <w:pPr>
        <w:spacing w:before="360" w:after="120"/>
        <w:rPr>
          <w:b/>
          <w:bCs/>
          <w:lang w:bidi="ar-EG"/>
        </w:rPr>
      </w:pPr>
      <w:r>
        <w:rPr>
          <w:b/>
          <w:bCs/>
          <w:rtl/>
          <w:lang w:bidi="ar-EG"/>
        </w:rPr>
        <w:t xml:space="preserve">الأسلوب </w:t>
      </w:r>
      <w:r>
        <w:rPr>
          <w:b/>
          <w:bCs/>
        </w:rPr>
        <w:t>DRM_A4_18 kHz</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1"/>
        <w:gridCol w:w="1193"/>
        <w:gridCol w:w="1260"/>
        <w:gridCol w:w="782"/>
        <w:gridCol w:w="667"/>
        <w:gridCol w:w="667"/>
        <w:gridCol w:w="667"/>
        <w:gridCol w:w="667"/>
        <w:gridCol w:w="667"/>
        <w:gridCol w:w="652"/>
        <w:gridCol w:w="667"/>
        <w:gridCol w:w="667"/>
        <w:gridCol w:w="667"/>
        <w:gridCol w:w="667"/>
        <w:gridCol w:w="667"/>
        <w:gridCol w:w="782"/>
        <w:gridCol w:w="812"/>
        <w:gridCol w:w="684"/>
        <w:gridCol w:w="684"/>
      </w:tblGrid>
      <w:tr w:rsidR="007E68E1" w14:paraId="3B2F7DDC" w14:textId="77777777" w:rsidTr="00A11358">
        <w:trPr>
          <w:trHeight w:val="20"/>
          <w:jc w:val="center"/>
        </w:trPr>
        <w:tc>
          <w:tcPr>
            <w:tcW w:w="940" w:type="dxa"/>
            <w:vMerge w:val="restart"/>
            <w:tcBorders>
              <w:top w:val="single" w:sz="4" w:space="0" w:color="auto"/>
              <w:left w:val="single" w:sz="4" w:space="0" w:color="auto"/>
              <w:bottom w:val="single" w:sz="4" w:space="0" w:color="auto"/>
              <w:right w:val="single" w:sz="4" w:space="0" w:color="auto"/>
            </w:tcBorders>
            <w:vAlign w:val="center"/>
            <w:hideMark/>
          </w:tcPr>
          <w:p w14:paraId="6122A3FA" w14:textId="77777777" w:rsidR="007E68E1" w:rsidRDefault="007E68E1" w:rsidP="0033389B">
            <w:pPr>
              <w:pStyle w:val="Tablehead"/>
              <w:rPr>
                <w:b w:val="0"/>
                <w:rtl/>
                <w:lang w:eastAsia="zh-CN" w:bidi="ar-EG"/>
              </w:rPr>
            </w:pPr>
            <w:r>
              <w:rPr>
                <w:rtl/>
                <w:lang w:eastAsia="zh-CN"/>
              </w:rPr>
              <w:t>الحالة</w:t>
            </w:r>
          </w:p>
        </w:tc>
        <w:tc>
          <w:tcPr>
            <w:tcW w:w="1193" w:type="dxa"/>
            <w:vMerge w:val="restart"/>
            <w:tcBorders>
              <w:top w:val="single" w:sz="4" w:space="0" w:color="auto"/>
              <w:left w:val="single" w:sz="4" w:space="0" w:color="auto"/>
              <w:bottom w:val="single" w:sz="4" w:space="0" w:color="auto"/>
              <w:right w:val="single" w:sz="4" w:space="0" w:color="auto"/>
            </w:tcBorders>
            <w:vAlign w:val="center"/>
            <w:hideMark/>
          </w:tcPr>
          <w:p w14:paraId="08F99CA5" w14:textId="77777777" w:rsidR="007E68E1" w:rsidRDefault="007E68E1" w:rsidP="0033389B">
            <w:pPr>
              <w:pStyle w:val="Tablehead"/>
              <w:rPr>
                <w:rFonts w:eastAsia="Arial Unicode MS"/>
                <w:rtl/>
                <w:lang w:eastAsia="zh-CN"/>
              </w:rPr>
            </w:pPr>
            <w:r>
              <w:rPr>
                <w:rtl/>
                <w:lang w:eastAsia="zh-CN"/>
              </w:rPr>
              <w:t>الإشارة المطلوبة</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14:paraId="6AFB0BDA"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8886" w:type="dxa"/>
            <w:gridSpan w:val="13"/>
            <w:tcBorders>
              <w:top w:val="single" w:sz="4" w:space="0" w:color="auto"/>
              <w:left w:val="single" w:sz="4" w:space="0" w:color="auto"/>
              <w:bottom w:val="single" w:sz="4" w:space="0" w:color="auto"/>
              <w:right w:val="single" w:sz="4" w:space="0" w:color="auto"/>
            </w:tcBorders>
            <w:vAlign w:val="center"/>
            <w:hideMark/>
          </w:tcPr>
          <w:p w14:paraId="3C02A6F4" w14:textId="77777777" w:rsidR="007E68E1" w:rsidRDefault="007E68E1" w:rsidP="0033389B">
            <w:pPr>
              <w:pStyle w:val="Tablehead"/>
              <w:rPr>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lang w:eastAsia="zh-CN"/>
              </w:rPr>
              <w:t xml:space="preserve"> (kHz)</w:t>
            </w:r>
          </w:p>
        </w:tc>
        <w:tc>
          <w:tcPr>
            <w:tcW w:w="2180" w:type="dxa"/>
            <w:gridSpan w:val="3"/>
            <w:tcBorders>
              <w:top w:val="single" w:sz="4" w:space="0" w:color="auto"/>
              <w:left w:val="single" w:sz="4" w:space="0" w:color="auto"/>
              <w:bottom w:val="single" w:sz="4" w:space="0" w:color="auto"/>
              <w:right w:val="single" w:sz="4" w:space="0" w:color="auto"/>
            </w:tcBorders>
            <w:vAlign w:val="center"/>
            <w:hideMark/>
          </w:tcPr>
          <w:p w14:paraId="4CCBA2C0" w14:textId="77777777" w:rsidR="007E68E1" w:rsidRDefault="007E68E1" w:rsidP="0033389B">
            <w:pPr>
              <w:pStyle w:val="Tablehead"/>
              <w:rPr>
                <w:lang w:eastAsia="zh-CN"/>
              </w:rPr>
            </w:pPr>
            <w:r>
              <w:rPr>
                <w:rtl/>
                <w:lang w:eastAsia="zh-CN"/>
              </w:rPr>
              <w:t>المعلمات</w:t>
            </w:r>
          </w:p>
        </w:tc>
      </w:tr>
      <w:tr w:rsidR="007E68E1" w14:paraId="1C8FE375" w14:textId="77777777" w:rsidTr="00A11358">
        <w:trPr>
          <w:trHeight w:val="20"/>
          <w:jc w:val="center"/>
        </w:trPr>
        <w:tc>
          <w:tcPr>
            <w:tcW w:w="940" w:type="dxa"/>
            <w:vMerge/>
            <w:tcBorders>
              <w:top w:val="single" w:sz="4" w:space="0" w:color="auto"/>
              <w:left w:val="single" w:sz="4" w:space="0" w:color="auto"/>
              <w:bottom w:val="single" w:sz="4" w:space="0" w:color="auto"/>
              <w:right w:val="single" w:sz="4" w:space="0" w:color="auto"/>
            </w:tcBorders>
            <w:vAlign w:val="center"/>
            <w:hideMark/>
          </w:tcPr>
          <w:p w14:paraId="27FC4028"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1193" w:type="dxa"/>
            <w:vMerge/>
            <w:tcBorders>
              <w:top w:val="single" w:sz="4" w:space="0" w:color="auto"/>
              <w:left w:val="single" w:sz="4" w:space="0" w:color="auto"/>
              <w:bottom w:val="single" w:sz="4" w:space="0" w:color="auto"/>
              <w:right w:val="single" w:sz="4" w:space="0" w:color="auto"/>
            </w:tcBorders>
            <w:vAlign w:val="center"/>
            <w:hideMark/>
          </w:tcPr>
          <w:p w14:paraId="13361334"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1C8B6F1C"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82" w:type="dxa"/>
            <w:tcBorders>
              <w:top w:val="single" w:sz="4" w:space="0" w:color="auto"/>
              <w:left w:val="single" w:sz="4" w:space="0" w:color="auto"/>
              <w:bottom w:val="single" w:sz="4" w:space="0" w:color="auto"/>
              <w:right w:val="single" w:sz="4" w:space="0" w:color="auto"/>
            </w:tcBorders>
            <w:vAlign w:val="center"/>
            <w:hideMark/>
          </w:tcPr>
          <w:p w14:paraId="2C324802"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20</w:t>
            </w:r>
          </w:p>
        </w:tc>
        <w:tc>
          <w:tcPr>
            <w:tcW w:w="667" w:type="dxa"/>
            <w:tcBorders>
              <w:top w:val="single" w:sz="4" w:space="0" w:color="auto"/>
              <w:left w:val="single" w:sz="4" w:space="0" w:color="auto"/>
              <w:bottom w:val="single" w:sz="4" w:space="0" w:color="auto"/>
              <w:right w:val="single" w:sz="4" w:space="0" w:color="auto"/>
            </w:tcBorders>
            <w:vAlign w:val="center"/>
            <w:hideMark/>
          </w:tcPr>
          <w:p w14:paraId="20014F78"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18</w:t>
            </w:r>
          </w:p>
        </w:tc>
        <w:tc>
          <w:tcPr>
            <w:tcW w:w="667" w:type="dxa"/>
            <w:tcBorders>
              <w:top w:val="single" w:sz="4" w:space="0" w:color="auto"/>
              <w:left w:val="single" w:sz="4" w:space="0" w:color="auto"/>
              <w:bottom w:val="single" w:sz="4" w:space="0" w:color="auto"/>
              <w:right w:val="single" w:sz="4" w:space="0" w:color="auto"/>
            </w:tcBorders>
            <w:vAlign w:val="center"/>
            <w:hideMark/>
          </w:tcPr>
          <w:p w14:paraId="6D5260CB"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15</w:t>
            </w:r>
          </w:p>
        </w:tc>
        <w:tc>
          <w:tcPr>
            <w:tcW w:w="667" w:type="dxa"/>
            <w:tcBorders>
              <w:top w:val="single" w:sz="4" w:space="0" w:color="auto"/>
              <w:left w:val="single" w:sz="4" w:space="0" w:color="auto"/>
              <w:bottom w:val="single" w:sz="4" w:space="0" w:color="auto"/>
              <w:right w:val="single" w:sz="4" w:space="0" w:color="auto"/>
            </w:tcBorders>
            <w:vAlign w:val="center"/>
            <w:hideMark/>
          </w:tcPr>
          <w:p w14:paraId="0C58406A"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10</w:t>
            </w:r>
          </w:p>
        </w:tc>
        <w:tc>
          <w:tcPr>
            <w:tcW w:w="667" w:type="dxa"/>
            <w:tcBorders>
              <w:top w:val="single" w:sz="4" w:space="0" w:color="auto"/>
              <w:left w:val="single" w:sz="4" w:space="0" w:color="auto"/>
              <w:bottom w:val="single" w:sz="4" w:space="0" w:color="auto"/>
              <w:right w:val="single" w:sz="4" w:space="0" w:color="auto"/>
            </w:tcBorders>
            <w:vAlign w:val="center"/>
            <w:hideMark/>
          </w:tcPr>
          <w:p w14:paraId="30ABCEF1"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9</w:t>
            </w:r>
          </w:p>
        </w:tc>
        <w:tc>
          <w:tcPr>
            <w:tcW w:w="667" w:type="dxa"/>
            <w:tcBorders>
              <w:top w:val="single" w:sz="4" w:space="0" w:color="auto"/>
              <w:left w:val="single" w:sz="4" w:space="0" w:color="auto"/>
              <w:bottom w:val="single" w:sz="4" w:space="0" w:color="auto"/>
              <w:right w:val="single" w:sz="4" w:space="0" w:color="auto"/>
            </w:tcBorders>
            <w:vAlign w:val="center"/>
            <w:hideMark/>
          </w:tcPr>
          <w:p w14:paraId="4A2EC260"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5</w:t>
            </w:r>
          </w:p>
        </w:tc>
        <w:tc>
          <w:tcPr>
            <w:tcW w:w="652" w:type="dxa"/>
            <w:tcBorders>
              <w:top w:val="single" w:sz="4" w:space="0" w:color="auto"/>
              <w:left w:val="single" w:sz="4" w:space="0" w:color="auto"/>
              <w:bottom w:val="single" w:sz="4" w:space="0" w:color="auto"/>
              <w:right w:val="single" w:sz="4" w:space="0" w:color="auto"/>
            </w:tcBorders>
            <w:vAlign w:val="center"/>
            <w:hideMark/>
          </w:tcPr>
          <w:p w14:paraId="7EE3BA02" w14:textId="77777777" w:rsidR="007E68E1" w:rsidRDefault="007E68E1" w:rsidP="0033389B">
            <w:pPr>
              <w:pStyle w:val="Tablehead"/>
              <w:rPr>
                <w:rFonts w:eastAsia="Arial Unicode MS"/>
                <w:lang w:eastAsia="zh-CN"/>
              </w:rPr>
            </w:pPr>
            <w:r>
              <w:rPr>
                <w:lang w:eastAsia="zh-CN"/>
              </w:rPr>
              <w:t>0</w:t>
            </w:r>
          </w:p>
        </w:tc>
        <w:tc>
          <w:tcPr>
            <w:tcW w:w="667" w:type="dxa"/>
            <w:tcBorders>
              <w:top w:val="single" w:sz="4" w:space="0" w:color="auto"/>
              <w:left w:val="single" w:sz="4" w:space="0" w:color="auto"/>
              <w:bottom w:val="single" w:sz="4" w:space="0" w:color="auto"/>
              <w:right w:val="single" w:sz="4" w:space="0" w:color="auto"/>
            </w:tcBorders>
            <w:vAlign w:val="center"/>
            <w:hideMark/>
          </w:tcPr>
          <w:p w14:paraId="0163D677" w14:textId="77777777" w:rsidR="007E68E1" w:rsidRDefault="007E68E1" w:rsidP="0033389B">
            <w:pPr>
              <w:pStyle w:val="Tablehead"/>
              <w:rPr>
                <w:rFonts w:eastAsia="Arial Unicode MS"/>
                <w:lang w:eastAsia="zh-CN"/>
              </w:rPr>
            </w:pPr>
            <w:r>
              <w:rPr>
                <w:lang w:eastAsia="zh-CN"/>
              </w:rPr>
              <w:t>5</w:t>
            </w:r>
          </w:p>
        </w:tc>
        <w:tc>
          <w:tcPr>
            <w:tcW w:w="667" w:type="dxa"/>
            <w:tcBorders>
              <w:top w:val="single" w:sz="4" w:space="0" w:color="auto"/>
              <w:left w:val="single" w:sz="4" w:space="0" w:color="auto"/>
              <w:bottom w:val="single" w:sz="4" w:space="0" w:color="auto"/>
              <w:right w:val="single" w:sz="4" w:space="0" w:color="auto"/>
            </w:tcBorders>
            <w:vAlign w:val="center"/>
            <w:hideMark/>
          </w:tcPr>
          <w:p w14:paraId="6E2750E5" w14:textId="77777777" w:rsidR="007E68E1" w:rsidRDefault="007E68E1" w:rsidP="0033389B">
            <w:pPr>
              <w:pStyle w:val="Tablehead"/>
              <w:rPr>
                <w:rFonts w:eastAsia="Arial Unicode MS"/>
                <w:lang w:eastAsia="zh-CN"/>
              </w:rPr>
            </w:pPr>
            <w:r>
              <w:rPr>
                <w:lang w:eastAsia="zh-CN"/>
              </w:rPr>
              <w:t>9</w:t>
            </w:r>
          </w:p>
        </w:tc>
        <w:tc>
          <w:tcPr>
            <w:tcW w:w="667" w:type="dxa"/>
            <w:tcBorders>
              <w:top w:val="single" w:sz="4" w:space="0" w:color="auto"/>
              <w:left w:val="single" w:sz="4" w:space="0" w:color="auto"/>
              <w:bottom w:val="single" w:sz="4" w:space="0" w:color="auto"/>
              <w:right w:val="single" w:sz="4" w:space="0" w:color="auto"/>
            </w:tcBorders>
            <w:vAlign w:val="center"/>
            <w:hideMark/>
          </w:tcPr>
          <w:p w14:paraId="75574DD6" w14:textId="77777777" w:rsidR="007E68E1" w:rsidRDefault="007E68E1" w:rsidP="0033389B">
            <w:pPr>
              <w:pStyle w:val="Tablehead"/>
              <w:rPr>
                <w:rFonts w:eastAsia="Arial Unicode MS"/>
                <w:lang w:eastAsia="zh-CN"/>
              </w:rPr>
            </w:pPr>
            <w:r>
              <w:rPr>
                <w:lang w:eastAsia="zh-CN"/>
              </w:rPr>
              <w:t>10</w:t>
            </w:r>
          </w:p>
        </w:tc>
        <w:tc>
          <w:tcPr>
            <w:tcW w:w="667" w:type="dxa"/>
            <w:tcBorders>
              <w:top w:val="single" w:sz="4" w:space="0" w:color="auto"/>
              <w:left w:val="single" w:sz="4" w:space="0" w:color="auto"/>
              <w:bottom w:val="single" w:sz="4" w:space="0" w:color="auto"/>
              <w:right w:val="single" w:sz="4" w:space="0" w:color="auto"/>
            </w:tcBorders>
            <w:vAlign w:val="center"/>
            <w:hideMark/>
          </w:tcPr>
          <w:p w14:paraId="3151FEA8" w14:textId="77777777" w:rsidR="007E68E1" w:rsidRDefault="007E68E1" w:rsidP="0033389B">
            <w:pPr>
              <w:pStyle w:val="Tablehead"/>
              <w:rPr>
                <w:rFonts w:eastAsia="Arial Unicode MS"/>
                <w:lang w:eastAsia="zh-CN"/>
              </w:rPr>
            </w:pPr>
            <w:r>
              <w:rPr>
                <w:lang w:eastAsia="zh-CN"/>
              </w:rPr>
              <w:t>15</w:t>
            </w:r>
          </w:p>
        </w:tc>
        <w:tc>
          <w:tcPr>
            <w:tcW w:w="667" w:type="dxa"/>
            <w:tcBorders>
              <w:top w:val="single" w:sz="4" w:space="0" w:color="auto"/>
              <w:left w:val="single" w:sz="4" w:space="0" w:color="auto"/>
              <w:bottom w:val="single" w:sz="4" w:space="0" w:color="auto"/>
              <w:right w:val="single" w:sz="4" w:space="0" w:color="auto"/>
            </w:tcBorders>
            <w:vAlign w:val="center"/>
            <w:hideMark/>
          </w:tcPr>
          <w:p w14:paraId="31A34CDF" w14:textId="77777777" w:rsidR="007E68E1" w:rsidRDefault="007E68E1" w:rsidP="0033389B">
            <w:pPr>
              <w:pStyle w:val="Tablehead"/>
              <w:rPr>
                <w:rFonts w:eastAsia="Arial Unicode MS"/>
                <w:lang w:eastAsia="zh-CN"/>
              </w:rPr>
            </w:pPr>
            <w:r>
              <w:rPr>
                <w:lang w:eastAsia="zh-CN"/>
              </w:rPr>
              <w:t>18</w:t>
            </w:r>
          </w:p>
        </w:tc>
        <w:tc>
          <w:tcPr>
            <w:tcW w:w="782" w:type="dxa"/>
            <w:tcBorders>
              <w:top w:val="single" w:sz="4" w:space="0" w:color="auto"/>
              <w:left w:val="single" w:sz="4" w:space="0" w:color="auto"/>
              <w:bottom w:val="single" w:sz="4" w:space="0" w:color="auto"/>
              <w:right w:val="single" w:sz="4" w:space="0" w:color="auto"/>
            </w:tcBorders>
            <w:vAlign w:val="center"/>
            <w:hideMark/>
          </w:tcPr>
          <w:p w14:paraId="60C8D8AF" w14:textId="77777777" w:rsidR="007E68E1" w:rsidRDefault="007E68E1" w:rsidP="0033389B">
            <w:pPr>
              <w:pStyle w:val="Tablehead"/>
              <w:rPr>
                <w:rFonts w:eastAsia="Arial Unicode MS"/>
                <w:lang w:eastAsia="zh-CN"/>
              </w:rPr>
            </w:pPr>
            <w:r>
              <w:rPr>
                <w:lang w:eastAsia="zh-CN"/>
              </w:rPr>
              <w:t>20</w:t>
            </w:r>
          </w:p>
        </w:tc>
        <w:tc>
          <w:tcPr>
            <w:tcW w:w="812" w:type="dxa"/>
            <w:tcBorders>
              <w:top w:val="single" w:sz="4" w:space="0" w:color="auto"/>
              <w:left w:val="single" w:sz="4" w:space="0" w:color="auto"/>
              <w:bottom w:val="single" w:sz="4" w:space="0" w:color="auto"/>
              <w:right w:val="single" w:sz="4" w:space="0" w:color="auto"/>
            </w:tcBorders>
            <w:vAlign w:val="center"/>
            <w:hideMark/>
          </w:tcPr>
          <w:p w14:paraId="142D8AF7" w14:textId="77777777" w:rsidR="007E68E1" w:rsidRDefault="007E68E1" w:rsidP="0033389B">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684" w:type="dxa"/>
            <w:tcBorders>
              <w:top w:val="single" w:sz="4" w:space="0" w:color="auto"/>
              <w:left w:val="single" w:sz="4" w:space="0" w:color="auto"/>
              <w:bottom w:val="single" w:sz="4" w:space="0" w:color="auto"/>
              <w:right w:val="single" w:sz="4" w:space="0" w:color="auto"/>
            </w:tcBorders>
            <w:vAlign w:val="center"/>
            <w:hideMark/>
          </w:tcPr>
          <w:p w14:paraId="3238F3F5" w14:textId="77777777" w:rsidR="007E68E1" w:rsidRDefault="007E68E1" w:rsidP="0033389B">
            <w:pPr>
              <w:pStyle w:val="Tablehead"/>
              <w:rPr>
                <w:rFonts w:eastAsia="Arial Unicode MS"/>
                <w:lang w:eastAsia="zh-CN"/>
              </w:rPr>
            </w:pPr>
            <w:r>
              <w:rPr>
                <w:i/>
                <w:iCs/>
                <w:lang w:eastAsia="zh-CN"/>
              </w:rPr>
              <w:t>S</w:t>
            </w:r>
            <w:r>
              <w:rPr>
                <w:lang w:eastAsia="zh-CN"/>
              </w:rPr>
              <w:t>/</w:t>
            </w:r>
            <w:r>
              <w:rPr>
                <w:i/>
                <w:iCs/>
                <w:lang w:eastAsia="zh-CN"/>
              </w:rPr>
              <w:t>N</w:t>
            </w:r>
            <w:r>
              <w:rPr>
                <w:lang w:eastAsia="zh-CN"/>
              </w:rPr>
              <w:br/>
              <w:t>(dB)</w:t>
            </w:r>
          </w:p>
        </w:tc>
        <w:tc>
          <w:tcPr>
            <w:tcW w:w="684" w:type="dxa"/>
            <w:tcBorders>
              <w:top w:val="single" w:sz="4" w:space="0" w:color="auto"/>
              <w:left w:val="single" w:sz="4" w:space="0" w:color="auto"/>
              <w:bottom w:val="single" w:sz="4" w:space="0" w:color="auto"/>
              <w:right w:val="single" w:sz="4" w:space="0" w:color="auto"/>
            </w:tcBorders>
            <w:vAlign w:val="center"/>
            <w:hideMark/>
          </w:tcPr>
          <w:p w14:paraId="4DF3C9C2" w14:textId="77777777" w:rsidR="007E68E1" w:rsidRDefault="007E68E1" w:rsidP="0033389B">
            <w:pPr>
              <w:pStyle w:val="Tablehead"/>
              <w:rPr>
                <w:rFonts w:eastAsia="Arial Unicode MS"/>
                <w:lang w:eastAsia="zh-CN"/>
              </w:rPr>
            </w:pPr>
            <w:r>
              <w:rPr>
                <w:i/>
                <w:iCs/>
                <w:lang w:eastAsia="zh-CN"/>
              </w:rPr>
              <w:t>A</w:t>
            </w:r>
            <w:r>
              <w:rPr>
                <w:i/>
                <w:iCs/>
                <w:vertAlign w:val="subscript"/>
                <w:lang w:eastAsia="zh-CN"/>
              </w:rPr>
              <w:t>AF</w:t>
            </w:r>
            <w:r>
              <w:rPr>
                <w:i/>
                <w:iCs/>
                <w:vertAlign w:val="subscript"/>
                <w:lang w:eastAsia="zh-CN"/>
              </w:rPr>
              <w:br/>
            </w:r>
            <w:r>
              <w:rPr>
                <w:lang w:eastAsia="zh-CN"/>
              </w:rPr>
              <w:t>(dB)</w:t>
            </w:r>
          </w:p>
        </w:tc>
      </w:tr>
      <w:tr w:rsidR="007E68E1" w14:paraId="3721DC1C" w14:textId="77777777" w:rsidTr="00A11358">
        <w:trPr>
          <w:trHeight w:val="20"/>
          <w:jc w:val="center"/>
        </w:trPr>
        <w:tc>
          <w:tcPr>
            <w:tcW w:w="940" w:type="dxa"/>
            <w:tcBorders>
              <w:top w:val="single" w:sz="4" w:space="0" w:color="auto"/>
              <w:left w:val="single" w:sz="4" w:space="0" w:color="auto"/>
              <w:bottom w:val="single" w:sz="4" w:space="0" w:color="auto"/>
              <w:right w:val="single" w:sz="4" w:space="0" w:color="auto"/>
            </w:tcBorders>
            <w:vAlign w:val="center"/>
            <w:hideMark/>
          </w:tcPr>
          <w:p w14:paraId="5715BA06" w14:textId="77777777" w:rsidR="007E68E1" w:rsidRDefault="007E68E1" w:rsidP="0033389B">
            <w:pPr>
              <w:pStyle w:val="Tabletext"/>
              <w:jc w:val="center"/>
              <w:rPr>
                <w:rFonts w:eastAsia="Arial Unicode MS"/>
                <w:lang w:val="en-GB"/>
              </w:rPr>
            </w:pPr>
            <w:r>
              <w:rPr>
                <w:lang w:val="en-GB"/>
              </w:rPr>
              <w:t>37</w:t>
            </w:r>
          </w:p>
        </w:tc>
        <w:tc>
          <w:tcPr>
            <w:tcW w:w="1193" w:type="dxa"/>
            <w:tcBorders>
              <w:top w:val="single" w:sz="4" w:space="0" w:color="auto"/>
              <w:left w:val="single" w:sz="4" w:space="0" w:color="auto"/>
              <w:bottom w:val="single" w:sz="4" w:space="0" w:color="auto"/>
              <w:right w:val="single" w:sz="4" w:space="0" w:color="auto"/>
            </w:tcBorders>
            <w:vAlign w:val="center"/>
            <w:hideMark/>
          </w:tcPr>
          <w:p w14:paraId="778E4CB2" w14:textId="77777777" w:rsidR="007E68E1" w:rsidRDefault="007E68E1" w:rsidP="0033389B">
            <w:pPr>
              <w:pStyle w:val="Tabletext"/>
              <w:jc w:val="center"/>
              <w:rPr>
                <w:rFonts w:eastAsia="Arial Unicode MS"/>
                <w:lang w:val="en-GB"/>
              </w:rPr>
            </w:pPr>
            <w:r>
              <w:rPr>
                <w:lang w:val="en-GB"/>
              </w:rPr>
              <w:t>DRM_A4</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92144AC" w14:textId="77777777" w:rsidR="007E68E1" w:rsidRDefault="007E68E1" w:rsidP="0033389B">
            <w:pPr>
              <w:pStyle w:val="Tabletext"/>
              <w:jc w:val="center"/>
              <w:rPr>
                <w:rFonts w:eastAsia="Arial Unicode MS"/>
                <w:lang w:val="en-GB"/>
              </w:rPr>
            </w:pPr>
            <w:r>
              <w:rPr>
                <w:lang w:val="en-GB"/>
              </w:rPr>
              <w:t>DRM_A4</w:t>
            </w:r>
          </w:p>
        </w:tc>
        <w:tc>
          <w:tcPr>
            <w:tcW w:w="782" w:type="dxa"/>
            <w:tcBorders>
              <w:top w:val="single" w:sz="4" w:space="0" w:color="auto"/>
              <w:left w:val="single" w:sz="4" w:space="0" w:color="auto"/>
              <w:bottom w:val="single" w:sz="4" w:space="0" w:color="auto"/>
              <w:right w:val="single" w:sz="4" w:space="0" w:color="auto"/>
            </w:tcBorders>
            <w:vAlign w:val="center"/>
            <w:hideMark/>
          </w:tcPr>
          <w:p w14:paraId="7C5445A2" w14:textId="77777777" w:rsidR="007E68E1" w:rsidRDefault="007E68E1" w:rsidP="0033389B">
            <w:pPr>
              <w:spacing w:before="40" w:after="40"/>
              <w:jc w:val="center"/>
            </w:pPr>
            <w:r>
              <w:rPr>
                <w:rFonts w:cs="Times New Roman" w:hint="cs"/>
                <w:szCs w:val="20"/>
                <w:rtl/>
              </w:rPr>
              <w:t>–</w:t>
            </w:r>
            <w:r>
              <w:t>23,7</w:t>
            </w:r>
          </w:p>
        </w:tc>
        <w:tc>
          <w:tcPr>
            <w:tcW w:w="667" w:type="dxa"/>
            <w:tcBorders>
              <w:top w:val="single" w:sz="4" w:space="0" w:color="auto"/>
              <w:left w:val="single" w:sz="4" w:space="0" w:color="auto"/>
              <w:bottom w:val="single" w:sz="4" w:space="0" w:color="auto"/>
              <w:right w:val="single" w:sz="4" w:space="0" w:color="auto"/>
            </w:tcBorders>
            <w:vAlign w:val="center"/>
            <w:hideMark/>
          </w:tcPr>
          <w:p w14:paraId="48005F2C" w14:textId="77777777" w:rsidR="007E68E1" w:rsidRDefault="007E68E1" w:rsidP="0033389B">
            <w:pPr>
              <w:spacing w:before="40" w:after="40"/>
              <w:jc w:val="center"/>
            </w:pPr>
            <w:r>
              <w:rPr>
                <w:rFonts w:cs="Times New Roman" w:hint="cs"/>
                <w:szCs w:val="20"/>
                <w:rtl/>
              </w:rPr>
              <w:t>–</w:t>
            </w:r>
            <w:r>
              <w:t>7,6</w:t>
            </w:r>
          </w:p>
        </w:tc>
        <w:tc>
          <w:tcPr>
            <w:tcW w:w="667" w:type="dxa"/>
            <w:tcBorders>
              <w:top w:val="single" w:sz="4" w:space="0" w:color="auto"/>
              <w:left w:val="single" w:sz="4" w:space="0" w:color="auto"/>
              <w:bottom w:val="single" w:sz="4" w:space="0" w:color="auto"/>
              <w:right w:val="single" w:sz="4" w:space="0" w:color="auto"/>
            </w:tcBorders>
            <w:vAlign w:val="center"/>
            <w:hideMark/>
          </w:tcPr>
          <w:p w14:paraId="514FF69F" w14:textId="77777777" w:rsidR="007E68E1" w:rsidRDefault="007E68E1" w:rsidP="0033389B">
            <w:pPr>
              <w:spacing w:before="40" w:after="40"/>
              <w:jc w:val="center"/>
            </w:pPr>
            <w:r>
              <w:t>8,2</w:t>
            </w:r>
          </w:p>
        </w:tc>
        <w:tc>
          <w:tcPr>
            <w:tcW w:w="667" w:type="dxa"/>
            <w:tcBorders>
              <w:top w:val="single" w:sz="4" w:space="0" w:color="auto"/>
              <w:left w:val="single" w:sz="4" w:space="0" w:color="auto"/>
              <w:bottom w:val="single" w:sz="4" w:space="0" w:color="auto"/>
              <w:right w:val="single" w:sz="4" w:space="0" w:color="auto"/>
            </w:tcBorders>
            <w:vAlign w:val="center"/>
            <w:hideMark/>
          </w:tcPr>
          <w:p w14:paraId="03B51139" w14:textId="77777777" w:rsidR="007E68E1" w:rsidRDefault="007E68E1" w:rsidP="0033389B">
            <w:pPr>
              <w:spacing w:before="40" w:after="40"/>
              <w:jc w:val="center"/>
            </w:pPr>
            <w:r>
              <w:t>12,9</w:t>
            </w:r>
          </w:p>
        </w:tc>
        <w:tc>
          <w:tcPr>
            <w:tcW w:w="667" w:type="dxa"/>
            <w:tcBorders>
              <w:top w:val="single" w:sz="4" w:space="0" w:color="auto"/>
              <w:left w:val="single" w:sz="4" w:space="0" w:color="auto"/>
              <w:bottom w:val="single" w:sz="4" w:space="0" w:color="auto"/>
              <w:right w:val="single" w:sz="4" w:space="0" w:color="auto"/>
            </w:tcBorders>
            <w:vAlign w:val="center"/>
            <w:hideMark/>
          </w:tcPr>
          <w:p w14:paraId="54627AEB" w14:textId="77777777" w:rsidR="007E68E1" w:rsidRDefault="007E68E1" w:rsidP="0033389B">
            <w:pPr>
              <w:spacing w:before="40" w:after="40"/>
              <w:jc w:val="center"/>
            </w:pPr>
            <w:r>
              <w:t>13,4</w:t>
            </w:r>
          </w:p>
        </w:tc>
        <w:tc>
          <w:tcPr>
            <w:tcW w:w="667" w:type="dxa"/>
            <w:tcBorders>
              <w:top w:val="single" w:sz="4" w:space="0" w:color="auto"/>
              <w:left w:val="single" w:sz="4" w:space="0" w:color="auto"/>
              <w:bottom w:val="single" w:sz="4" w:space="0" w:color="auto"/>
              <w:right w:val="single" w:sz="4" w:space="0" w:color="auto"/>
            </w:tcBorders>
            <w:vAlign w:val="center"/>
            <w:hideMark/>
          </w:tcPr>
          <w:p w14:paraId="61126096" w14:textId="77777777" w:rsidR="007E68E1" w:rsidRDefault="007E68E1" w:rsidP="0033389B">
            <w:pPr>
              <w:spacing w:before="40" w:after="40"/>
              <w:jc w:val="center"/>
            </w:pPr>
            <w:r>
              <w:t>15,1</w:t>
            </w:r>
          </w:p>
        </w:tc>
        <w:tc>
          <w:tcPr>
            <w:tcW w:w="652" w:type="dxa"/>
            <w:tcBorders>
              <w:top w:val="single" w:sz="4" w:space="0" w:color="auto"/>
              <w:left w:val="single" w:sz="4" w:space="0" w:color="auto"/>
              <w:bottom w:val="single" w:sz="4" w:space="0" w:color="auto"/>
              <w:right w:val="single" w:sz="4" w:space="0" w:color="auto"/>
            </w:tcBorders>
            <w:vAlign w:val="center"/>
            <w:hideMark/>
          </w:tcPr>
          <w:p w14:paraId="191044D1" w14:textId="77777777" w:rsidR="007E68E1" w:rsidRDefault="007E68E1" w:rsidP="0033389B">
            <w:pPr>
              <w:spacing w:before="40" w:after="40"/>
              <w:jc w:val="center"/>
            </w:pPr>
            <w:r>
              <w:t>16,4</w:t>
            </w:r>
          </w:p>
        </w:tc>
        <w:tc>
          <w:tcPr>
            <w:tcW w:w="667" w:type="dxa"/>
            <w:tcBorders>
              <w:top w:val="single" w:sz="4" w:space="0" w:color="auto"/>
              <w:left w:val="single" w:sz="4" w:space="0" w:color="auto"/>
              <w:bottom w:val="single" w:sz="4" w:space="0" w:color="auto"/>
              <w:right w:val="single" w:sz="4" w:space="0" w:color="auto"/>
            </w:tcBorders>
            <w:vAlign w:val="center"/>
            <w:hideMark/>
          </w:tcPr>
          <w:p w14:paraId="202CD61A" w14:textId="77777777" w:rsidR="007E68E1" w:rsidRDefault="007E68E1" w:rsidP="0033389B">
            <w:pPr>
              <w:spacing w:before="40" w:after="40"/>
              <w:jc w:val="center"/>
            </w:pPr>
            <w:r>
              <w:t>15,1</w:t>
            </w:r>
          </w:p>
        </w:tc>
        <w:tc>
          <w:tcPr>
            <w:tcW w:w="667" w:type="dxa"/>
            <w:tcBorders>
              <w:top w:val="single" w:sz="4" w:space="0" w:color="auto"/>
              <w:left w:val="single" w:sz="4" w:space="0" w:color="auto"/>
              <w:bottom w:val="single" w:sz="4" w:space="0" w:color="auto"/>
              <w:right w:val="single" w:sz="4" w:space="0" w:color="auto"/>
            </w:tcBorders>
            <w:vAlign w:val="center"/>
            <w:hideMark/>
          </w:tcPr>
          <w:p w14:paraId="731E648E" w14:textId="77777777" w:rsidR="007E68E1" w:rsidRDefault="007E68E1" w:rsidP="0033389B">
            <w:pPr>
              <w:spacing w:before="40" w:after="40"/>
              <w:jc w:val="center"/>
            </w:pPr>
            <w:r>
              <w:t>13,4</w:t>
            </w:r>
          </w:p>
        </w:tc>
        <w:tc>
          <w:tcPr>
            <w:tcW w:w="667" w:type="dxa"/>
            <w:tcBorders>
              <w:top w:val="single" w:sz="4" w:space="0" w:color="auto"/>
              <w:left w:val="single" w:sz="4" w:space="0" w:color="auto"/>
              <w:bottom w:val="single" w:sz="4" w:space="0" w:color="auto"/>
              <w:right w:val="single" w:sz="4" w:space="0" w:color="auto"/>
            </w:tcBorders>
            <w:vAlign w:val="center"/>
            <w:hideMark/>
          </w:tcPr>
          <w:p w14:paraId="700495DE" w14:textId="77777777" w:rsidR="007E68E1" w:rsidRDefault="007E68E1" w:rsidP="0033389B">
            <w:pPr>
              <w:spacing w:before="40" w:after="40"/>
              <w:jc w:val="center"/>
            </w:pPr>
            <w:r>
              <w:t>12,9</w:t>
            </w:r>
          </w:p>
        </w:tc>
        <w:tc>
          <w:tcPr>
            <w:tcW w:w="667" w:type="dxa"/>
            <w:tcBorders>
              <w:top w:val="single" w:sz="4" w:space="0" w:color="auto"/>
              <w:left w:val="single" w:sz="4" w:space="0" w:color="auto"/>
              <w:bottom w:val="single" w:sz="4" w:space="0" w:color="auto"/>
              <w:right w:val="single" w:sz="4" w:space="0" w:color="auto"/>
            </w:tcBorders>
            <w:vAlign w:val="center"/>
            <w:hideMark/>
          </w:tcPr>
          <w:p w14:paraId="7AF65045" w14:textId="77777777" w:rsidR="007E68E1" w:rsidRDefault="007E68E1" w:rsidP="0033389B">
            <w:pPr>
              <w:spacing w:before="40" w:after="40"/>
              <w:jc w:val="center"/>
            </w:pPr>
            <w:r>
              <w:t>8,2</w:t>
            </w:r>
          </w:p>
        </w:tc>
        <w:tc>
          <w:tcPr>
            <w:tcW w:w="667" w:type="dxa"/>
            <w:tcBorders>
              <w:top w:val="single" w:sz="4" w:space="0" w:color="auto"/>
              <w:left w:val="single" w:sz="4" w:space="0" w:color="auto"/>
              <w:bottom w:val="single" w:sz="4" w:space="0" w:color="auto"/>
              <w:right w:val="single" w:sz="4" w:space="0" w:color="auto"/>
            </w:tcBorders>
            <w:vAlign w:val="center"/>
            <w:hideMark/>
          </w:tcPr>
          <w:p w14:paraId="56725330" w14:textId="77777777" w:rsidR="007E68E1" w:rsidRDefault="007E68E1" w:rsidP="0033389B">
            <w:pPr>
              <w:spacing w:before="40" w:after="40"/>
              <w:jc w:val="center"/>
            </w:pPr>
            <w:r>
              <w:rPr>
                <w:rFonts w:cs="Times New Roman" w:hint="cs"/>
                <w:szCs w:val="20"/>
                <w:rtl/>
              </w:rPr>
              <w:t>–</w:t>
            </w:r>
            <w:r>
              <w:t>7,6</w:t>
            </w:r>
          </w:p>
        </w:tc>
        <w:tc>
          <w:tcPr>
            <w:tcW w:w="782" w:type="dxa"/>
            <w:tcBorders>
              <w:top w:val="single" w:sz="4" w:space="0" w:color="auto"/>
              <w:left w:val="single" w:sz="4" w:space="0" w:color="auto"/>
              <w:bottom w:val="single" w:sz="4" w:space="0" w:color="auto"/>
              <w:right w:val="single" w:sz="4" w:space="0" w:color="auto"/>
            </w:tcBorders>
            <w:vAlign w:val="center"/>
            <w:hideMark/>
          </w:tcPr>
          <w:p w14:paraId="7AEE3678" w14:textId="77777777" w:rsidR="007E68E1" w:rsidRDefault="007E68E1" w:rsidP="0033389B">
            <w:pPr>
              <w:spacing w:before="40" w:after="40"/>
              <w:jc w:val="center"/>
            </w:pPr>
            <w:r>
              <w:rPr>
                <w:rFonts w:cs="Times New Roman" w:hint="cs"/>
                <w:szCs w:val="20"/>
                <w:rtl/>
              </w:rPr>
              <w:t>–</w:t>
            </w:r>
            <w:r>
              <w:t>23,7</w:t>
            </w:r>
          </w:p>
        </w:tc>
        <w:tc>
          <w:tcPr>
            <w:tcW w:w="812" w:type="dxa"/>
            <w:tcBorders>
              <w:top w:val="single" w:sz="4" w:space="0" w:color="auto"/>
              <w:left w:val="single" w:sz="4" w:space="0" w:color="auto"/>
              <w:bottom w:val="single" w:sz="4" w:space="0" w:color="auto"/>
              <w:right w:val="single" w:sz="4" w:space="0" w:color="auto"/>
            </w:tcBorders>
            <w:vAlign w:val="center"/>
            <w:hideMark/>
          </w:tcPr>
          <w:p w14:paraId="1FAC983A" w14:textId="77777777" w:rsidR="007E68E1" w:rsidRDefault="007E68E1" w:rsidP="0033389B">
            <w:pPr>
              <w:spacing w:before="40" w:after="40"/>
              <w:jc w:val="center"/>
            </w:pPr>
            <w:r>
              <w:t>18</w:t>
            </w:r>
          </w:p>
        </w:tc>
        <w:tc>
          <w:tcPr>
            <w:tcW w:w="684" w:type="dxa"/>
            <w:tcBorders>
              <w:top w:val="single" w:sz="4" w:space="0" w:color="auto"/>
              <w:left w:val="single" w:sz="4" w:space="0" w:color="auto"/>
              <w:bottom w:val="single" w:sz="4" w:space="0" w:color="auto"/>
              <w:right w:val="single" w:sz="4" w:space="0" w:color="auto"/>
            </w:tcBorders>
            <w:vAlign w:val="center"/>
            <w:hideMark/>
          </w:tcPr>
          <w:p w14:paraId="3B589BA6" w14:textId="77777777" w:rsidR="007E68E1" w:rsidRDefault="007E68E1" w:rsidP="0033389B">
            <w:pPr>
              <w:spacing w:before="40" w:after="40"/>
              <w:jc w:val="center"/>
            </w:pPr>
            <w:r>
              <w:t>16,4</w:t>
            </w:r>
          </w:p>
        </w:tc>
        <w:tc>
          <w:tcPr>
            <w:tcW w:w="684" w:type="dxa"/>
            <w:tcBorders>
              <w:top w:val="single" w:sz="4" w:space="0" w:color="auto"/>
              <w:left w:val="single" w:sz="4" w:space="0" w:color="auto"/>
              <w:bottom w:val="single" w:sz="4" w:space="0" w:color="auto"/>
              <w:right w:val="single" w:sz="4" w:space="0" w:color="auto"/>
            </w:tcBorders>
            <w:vAlign w:val="center"/>
          </w:tcPr>
          <w:p w14:paraId="5157FA15" w14:textId="77777777" w:rsidR="007E68E1" w:rsidRDefault="007E68E1" w:rsidP="0033389B">
            <w:pPr>
              <w:pStyle w:val="Tabletext"/>
              <w:jc w:val="center"/>
              <w:rPr>
                <w:lang w:val="en-GB"/>
              </w:rPr>
            </w:pPr>
          </w:p>
        </w:tc>
      </w:tr>
      <w:tr w:rsidR="007E68E1" w14:paraId="34110F5F" w14:textId="77777777" w:rsidTr="00A11358">
        <w:trPr>
          <w:trHeight w:val="20"/>
          <w:jc w:val="center"/>
        </w:trPr>
        <w:tc>
          <w:tcPr>
            <w:tcW w:w="940" w:type="dxa"/>
            <w:tcBorders>
              <w:top w:val="single" w:sz="4" w:space="0" w:color="auto"/>
              <w:left w:val="single" w:sz="4" w:space="0" w:color="auto"/>
              <w:bottom w:val="single" w:sz="4" w:space="0" w:color="auto"/>
              <w:right w:val="single" w:sz="4" w:space="0" w:color="auto"/>
            </w:tcBorders>
            <w:vAlign w:val="center"/>
            <w:hideMark/>
          </w:tcPr>
          <w:p w14:paraId="2905E7E7" w14:textId="77777777" w:rsidR="007E68E1" w:rsidRDefault="007E68E1" w:rsidP="0033389B">
            <w:pPr>
              <w:pStyle w:val="Tabletext"/>
              <w:jc w:val="center"/>
              <w:rPr>
                <w:lang w:val="en-GB"/>
              </w:rPr>
            </w:pPr>
            <w:r>
              <w:rPr>
                <w:lang w:val="en-GB"/>
              </w:rPr>
              <w:t>37</w:t>
            </w:r>
          </w:p>
        </w:tc>
        <w:tc>
          <w:tcPr>
            <w:tcW w:w="1193" w:type="dxa"/>
            <w:tcBorders>
              <w:top w:val="single" w:sz="4" w:space="0" w:color="auto"/>
              <w:left w:val="single" w:sz="4" w:space="0" w:color="auto"/>
              <w:bottom w:val="single" w:sz="4" w:space="0" w:color="auto"/>
              <w:right w:val="single" w:sz="4" w:space="0" w:color="auto"/>
            </w:tcBorders>
            <w:vAlign w:val="center"/>
            <w:hideMark/>
          </w:tcPr>
          <w:p w14:paraId="629E5891" w14:textId="77777777" w:rsidR="007E68E1" w:rsidRDefault="007E68E1" w:rsidP="0033389B">
            <w:pPr>
              <w:pStyle w:val="Tabletext"/>
              <w:jc w:val="center"/>
              <w:rPr>
                <w:lang w:val="en-GB"/>
              </w:rPr>
            </w:pPr>
            <w:r>
              <w:rPr>
                <w:lang w:val="en-GB"/>
              </w:rPr>
              <w:t>A4</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FB88FBC" w14:textId="77777777" w:rsidR="007E68E1" w:rsidRDefault="007E68E1" w:rsidP="0033389B">
            <w:pPr>
              <w:pStyle w:val="Tabletext"/>
              <w:jc w:val="center"/>
              <w:rPr>
                <w:lang w:val="en-GB"/>
              </w:rPr>
            </w:pPr>
            <w:r>
              <w:rPr>
                <w:lang w:val="en-GB"/>
              </w:rPr>
              <w:t>A4/</w:t>
            </w:r>
            <w:r>
              <w:rPr>
                <w:i/>
                <w:iCs/>
                <w:lang w:val="en-GB"/>
              </w:rPr>
              <w:t>A</w:t>
            </w:r>
            <w:r>
              <w:rPr>
                <w:i/>
                <w:iCs/>
                <w:vertAlign w:val="subscript"/>
                <w:lang w:val="en-GB"/>
              </w:rPr>
              <w:t>REL</w:t>
            </w:r>
          </w:p>
        </w:tc>
        <w:tc>
          <w:tcPr>
            <w:tcW w:w="782" w:type="dxa"/>
            <w:tcBorders>
              <w:top w:val="single" w:sz="4" w:space="0" w:color="auto"/>
              <w:left w:val="single" w:sz="4" w:space="0" w:color="auto"/>
              <w:bottom w:val="single" w:sz="4" w:space="0" w:color="auto"/>
              <w:right w:val="single" w:sz="4" w:space="0" w:color="auto"/>
            </w:tcBorders>
            <w:vAlign w:val="bottom"/>
            <w:hideMark/>
          </w:tcPr>
          <w:p w14:paraId="166F1011" w14:textId="77777777" w:rsidR="007E68E1" w:rsidRDefault="007E68E1" w:rsidP="0033389B">
            <w:pPr>
              <w:spacing w:before="40" w:after="40"/>
              <w:jc w:val="center"/>
            </w:pPr>
            <w:r>
              <w:rPr>
                <w:rFonts w:cs="Times New Roman" w:hint="cs"/>
                <w:szCs w:val="20"/>
                <w:rtl/>
              </w:rPr>
              <w:t>–</w:t>
            </w:r>
            <w:r>
              <w:t>40,1</w:t>
            </w:r>
          </w:p>
        </w:tc>
        <w:tc>
          <w:tcPr>
            <w:tcW w:w="667" w:type="dxa"/>
            <w:tcBorders>
              <w:top w:val="single" w:sz="4" w:space="0" w:color="auto"/>
              <w:left w:val="single" w:sz="4" w:space="0" w:color="auto"/>
              <w:bottom w:val="single" w:sz="4" w:space="0" w:color="auto"/>
              <w:right w:val="single" w:sz="4" w:space="0" w:color="auto"/>
            </w:tcBorders>
            <w:vAlign w:val="bottom"/>
            <w:hideMark/>
          </w:tcPr>
          <w:p w14:paraId="3DC81DE3" w14:textId="77777777" w:rsidR="007E68E1" w:rsidRDefault="007E68E1" w:rsidP="0033389B">
            <w:pPr>
              <w:spacing w:before="40" w:after="40"/>
              <w:jc w:val="center"/>
            </w:pPr>
            <w:r>
              <w:rPr>
                <w:rFonts w:cs="Times New Roman" w:hint="cs"/>
                <w:szCs w:val="20"/>
                <w:rtl/>
              </w:rPr>
              <w:t>–</w:t>
            </w:r>
            <w:r>
              <w:t>24</w:t>
            </w:r>
          </w:p>
        </w:tc>
        <w:tc>
          <w:tcPr>
            <w:tcW w:w="667" w:type="dxa"/>
            <w:tcBorders>
              <w:top w:val="single" w:sz="4" w:space="0" w:color="auto"/>
              <w:left w:val="single" w:sz="4" w:space="0" w:color="auto"/>
              <w:bottom w:val="single" w:sz="4" w:space="0" w:color="auto"/>
              <w:right w:val="single" w:sz="4" w:space="0" w:color="auto"/>
            </w:tcBorders>
            <w:vAlign w:val="bottom"/>
            <w:hideMark/>
          </w:tcPr>
          <w:p w14:paraId="412F72C5" w14:textId="77777777" w:rsidR="007E68E1" w:rsidRDefault="007E68E1" w:rsidP="0033389B">
            <w:pPr>
              <w:spacing w:before="40" w:after="40"/>
              <w:jc w:val="center"/>
            </w:pPr>
            <w:r>
              <w:rPr>
                <w:rFonts w:cs="Times New Roman" w:hint="cs"/>
                <w:szCs w:val="20"/>
                <w:rtl/>
              </w:rPr>
              <w:t>–</w:t>
            </w:r>
            <w:r>
              <w:t>8,2</w:t>
            </w:r>
          </w:p>
        </w:tc>
        <w:tc>
          <w:tcPr>
            <w:tcW w:w="667" w:type="dxa"/>
            <w:tcBorders>
              <w:top w:val="single" w:sz="4" w:space="0" w:color="auto"/>
              <w:left w:val="single" w:sz="4" w:space="0" w:color="auto"/>
              <w:bottom w:val="single" w:sz="4" w:space="0" w:color="auto"/>
              <w:right w:val="single" w:sz="4" w:space="0" w:color="auto"/>
            </w:tcBorders>
            <w:vAlign w:val="bottom"/>
            <w:hideMark/>
          </w:tcPr>
          <w:p w14:paraId="5452B938" w14:textId="77777777" w:rsidR="007E68E1" w:rsidRDefault="007E68E1" w:rsidP="0033389B">
            <w:pPr>
              <w:spacing w:before="40" w:after="40"/>
              <w:jc w:val="center"/>
            </w:pPr>
            <w:r>
              <w:rPr>
                <w:rFonts w:cs="Times New Roman" w:hint="cs"/>
                <w:szCs w:val="20"/>
                <w:rtl/>
              </w:rPr>
              <w:t>–</w:t>
            </w:r>
            <w:r>
              <w:t>3,5</w:t>
            </w:r>
          </w:p>
        </w:tc>
        <w:tc>
          <w:tcPr>
            <w:tcW w:w="667" w:type="dxa"/>
            <w:tcBorders>
              <w:top w:val="single" w:sz="4" w:space="0" w:color="auto"/>
              <w:left w:val="single" w:sz="4" w:space="0" w:color="auto"/>
              <w:bottom w:val="single" w:sz="4" w:space="0" w:color="auto"/>
              <w:right w:val="single" w:sz="4" w:space="0" w:color="auto"/>
            </w:tcBorders>
            <w:vAlign w:val="bottom"/>
            <w:hideMark/>
          </w:tcPr>
          <w:p w14:paraId="04988864" w14:textId="77777777" w:rsidR="007E68E1" w:rsidRDefault="007E68E1" w:rsidP="0033389B">
            <w:pPr>
              <w:spacing w:before="40" w:after="40"/>
              <w:jc w:val="center"/>
            </w:pPr>
            <w:r>
              <w:rPr>
                <w:rFonts w:cs="Times New Roman" w:hint="cs"/>
                <w:szCs w:val="20"/>
                <w:rtl/>
              </w:rPr>
              <w:t>–</w:t>
            </w:r>
            <w:r>
              <w:t>3</w:t>
            </w:r>
          </w:p>
        </w:tc>
        <w:tc>
          <w:tcPr>
            <w:tcW w:w="667" w:type="dxa"/>
            <w:tcBorders>
              <w:top w:val="single" w:sz="4" w:space="0" w:color="auto"/>
              <w:left w:val="single" w:sz="4" w:space="0" w:color="auto"/>
              <w:bottom w:val="single" w:sz="4" w:space="0" w:color="auto"/>
              <w:right w:val="single" w:sz="4" w:space="0" w:color="auto"/>
            </w:tcBorders>
            <w:vAlign w:val="bottom"/>
            <w:hideMark/>
          </w:tcPr>
          <w:p w14:paraId="6AB51F25" w14:textId="77777777" w:rsidR="007E68E1" w:rsidRDefault="007E68E1" w:rsidP="0033389B">
            <w:pPr>
              <w:spacing w:before="40" w:after="40"/>
              <w:jc w:val="center"/>
            </w:pPr>
            <w:r>
              <w:rPr>
                <w:rFonts w:cs="Times New Roman" w:hint="cs"/>
                <w:szCs w:val="20"/>
                <w:rtl/>
              </w:rPr>
              <w:t>–</w:t>
            </w:r>
            <w:r>
              <w:t>1,3</w:t>
            </w:r>
          </w:p>
        </w:tc>
        <w:tc>
          <w:tcPr>
            <w:tcW w:w="652" w:type="dxa"/>
            <w:tcBorders>
              <w:top w:val="single" w:sz="4" w:space="0" w:color="auto"/>
              <w:left w:val="single" w:sz="4" w:space="0" w:color="auto"/>
              <w:bottom w:val="single" w:sz="4" w:space="0" w:color="auto"/>
              <w:right w:val="single" w:sz="4" w:space="0" w:color="auto"/>
            </w:tcBorders>
            <w:vAlign w:val="bottom"/>
            <w:hideMark/>
          </w:tcPr>
          <w:p w14:paraId="4178BED6" w14:textId="77777777" w:rsidR="007E68E1" w:rsidRDefault="007E68E1" w:rsidP="0033389B">
            <w:pPr>
              <w:spacing w:before="40" w:after="40"/>
              <w:jc w:val="center"/>
            </w:pPr>
            <w:r>
              <w:t>0</w:t>
            </w:r>
          </w:p>
        </w:tc>
        <w:tc>
          <w:tcPr>
            <w:tcW w:w="667" w:type="dxa"/>
            <w:tcBorders>
              <w:top w:val="single" w:sz="4" w:space="0" w:color="auto"/>
              <w:left w:val="single" w:sz="4" w:space="0" w:color="auto"/>
              <w:bottom w:val="single" w:sz="4" w:space="0" w:color="auto"/>
              <w:right w:val="single" w:sz="4" w:space="0" w:color="auto"/>
            </w:tcBorders>
            <w:vAlign w:val="bottom"/>
            <w:hideMark/>
          </w:tcPr>
          <w:p w14:paraId="503DDCE6" w14:textId="77777777" w:rsidR="007E68E1" w:rsidRDefault="007E68E1" w:rsidP="0033389B">
            <w:pPr>
              <w:spacing w:before="40" w:after="40"/>
              <w:jc w:val="center"/>
            </w:pPr>
            <w:r>
              <w:rPr>
                <w:rFonts w:cs="Times New Roman" w:hint="cs"/>
                <w:szCs w:val="20"/>
                <w:rtl/>
              </w:rPr>
              <w:t>–</w:t>
            </w:r>
            <w:r>
              <w:t>1,3</w:t>
            </w:r>
          </w:p>
        </w:tc>
        <w:tc>
          <w:tcPr>
            <w:tcW w:w="667" w:type="dxa"/>
            <w:tcBorders>
              <w:top w:val="single" w:sz="4" w:space="0" w:color="auto"/>
              <w:left w:val="single" w:sz="4" w:space="0" w:color="auto"/>
              <w:bottom w:val="single" w:sz="4" w:space="0" w:color="auto"/>
              <w:right w:val="single" w:sz="4" w:space="0" w:color="auto"/>
            </w:tcBorders>
            <w:vAlign w:val="bottom"/>
            <w:hideMark/>
          </w:tcPr>
          <w:p w14:paraId="7050567E" w14:textId="77777777" w:rsidR="007E68E1" w:rsidRDefault="007E68E1" w:rsidP="0033389B">
            <w:pPr>
              <w:spacing w:before="40" w:after="40"/>
              <w:jc w:val="center"/>
            </w:pPr>
            <w:r>
              <w:rPr>
                <w:rFonts w:cs="Times New Roman" w:hint="cs"/>
                <w:szCs w:val="20"/>
                <w:rtl/>
              </w:rPr>
              <w:t>–</w:t>
            </w:r>
            <w:r>
              <w:t>3</w:t>
            </w:r>
          </w:p>
        </w:tc>
        <w:tc>
          <w:tcPr>
            <w:tcW w:w="667" w:type="dxa"/>
            <w:tcBorders>
              <w:top w:val="single" w:sz="4" w:space="0" w:color="auto"/>
              <w:left w:val="single" w:sz="4" w:space="0" w:color="auto"/>
              <w:bottom w:val="single" w:sz="4" w:space="0" w:color="auto"/>
              <w:right w:val="single" w:sz="4" w:space="0" w:color="auto"/>
            </w:tcBorders>
            <w:vAlign w:val="bottom"/>
            <w:hideMark/>
          </w:tcPr>
          <w:p w14:paraId="5513120A" w14:textId="77777777" w:rsidR="007E68E1" w:rsidRDefault="007E68E1" w:rsidP="0033389B">
            <w:pPr>
              <w:spacing w:before="40" w:after="40"/>
              <w:jc w:val="center"/>
            </w:pPr>
            <w:r>
              <w:rPr>
                <w:rFonts w:cs="Times New Roman" w:hint="cs"/>
                <w:szCs w:val="20"/>
                <w:rtl/>
              </w:rPr>
              <w:t>–</w:t>
            </w:r>
            <w:r>
              <w:t>3,5</w:t>
            </w:r>
          </w:p>
        </w:tc>
        <w:tc>
          <w:tcPr>
            <w:tcW w:w="667" w:type="dxa"/>
            <w:tcBorders>
              <w:top w:val="single" w:sz="4" w:space="0" w:color="auto"/>
              <w:left w:val="single" w:sz="4" w:space="0" w:color="auto"/>
              <w:bottom w:val="single" w:sz="4" w:space="0" w:color="auto"/>
              <w:right w:val="single" w:sz="4" w:space="0" w:color="auto"/>
            </w:tcBorders>
            <w:vAlign w:val="bottom"/>
            <w:hideMark/>
          </w:tcPr>
          <w:p w14:paraId="57A7E39F" w14:textId="77777777" w:rsidR="007E68E1" w:rsidRDefault="007E68E1" w:rsidP="0033389B">
            <w:pPr>
              <w:spacing w:before="40" w:after="40"/>
              <w:jc w:val="center"/>
            </w:pPr>
            <w:r>
              <w:rPr>
                <w:rFonts w:cs="Times New Roman" w:hint="cs"/>
                <w:szCs w:val="20"/>
                <w:rtl/>
              </w:rPr>
              <w:t>–</w:t>
            </w:r>
            <w:r>
              <w:t>8,2</w:t>
            </w:r>
          </w:p>
        </w:tc>
        <w:tc>
          <w:tcPr>
            <w:tcW w:w="667" w:type="dxa"/>
            <w:tcBorders>
              <w:top w:val="single" w:sz="4" w:space="0" w:color="auto"/>
              <w:left w:val="single" w:sz="4" w:space="0" w:color="auto"/>
              <w:bottom w:val="single" w:sz="4" w:space="0" w:color="auto"/>
              <w:right w:val="single" w:sz="4" w:space="0" w:color="auto"/>
            </w:tcBorders>
            <w:vAlign w:val="bottom"/>
            <w:hideMark/>
          </w:tcPr>
          <w:p w14:paraId="5ED42A5E" w14:textId="77777777" w:rsidR="007E68E1" w:rsidRDefault="007E68E1" w:rsidP="0033389B">
            <w:pPr>
              <w:spacing w:before="40" w:after="40"/>
              <w:jc w:val="center"/>
            </w:pPr>
            <w:r>
              <w:rPr>
                <w:rFonts w:cs="Times New Roman" w:hint="cs"/>
                <w:szCs w:val="20"/>
                <w:rtl/>
              </w:rPr>
              <w:t>–</w:t>
            </w:r>
            <w:r>
              <w:t>24</w:t>
            </w:r>
          </w:p>
        </w:tc>
        <w:tc>
          <w:tcPr>
            <w:tcW w:w="782" w:type="dxa"/>
            <w:tcBorders>
              <w:top w:val="single" w:sz="4" w:space="0" w:color="auto"/>
              <w:left w:val="single" w:sz="4" w:space="0" w:color="auto"/>
              <w:bottom w:val="single" w:sz="4" w:space="0" w:color="auto"/>
              <w:right w:val="single" w:sz="4" w:space="0" w:color="auto"/>
            </w:tcBorders>
            <w:vAlign w:val="bottom"/>
            <w:hideMark/>
          </w:tcPr>
          <w:p w14:paraId="0C6A4FAA" w14:textId="77777777" w:rsidR="007E68E1" w:rsidRDefault="007E68E1" w:rsidP="0033389B">
            <w:pPr>
              <w:spacing w:before="40" w:after="40"/>
              <w:jc w:val="center"/>
            </w:pPr>
            <w:r>
              <w:rPr>
                <w:rFonts w:cs="Times New Roman" w:hint="cs"/>
                <w:szCs w:val="20"/>
                <w:rtl/>
              </w:rPr>
              <w:t>–</w:t>
            </w:r>
            <w:r>
              <w:t>40,1</w:t>
            </w:r>
          </w:p>
        </w:tc>
        <w:tc>
          <w:tcPr>
            <w:tcW w:w="812" w:type="dxa"/>
            <w:tcBorders>
              <w:top w:val="single" w:sz="4" w:space="0" w:color="auto"/>
              <w:left w:val="single" w:sz="4" w:space="0" w:color="auto"/>
              <w:bottom w:val="single" w:sz="4" w:space="0" w:color="auto"/>
              <w:right w:val="single" w:sz="4" w:space="0" w:color="auto"/>
            </w:tcBorders>
            <w:vAlign w:val="center"/>
            <w:hideMark/>
          </w:tcPr>
          <w:p w14:paraId="657ED55E" w14:textId="77777777" w:rsidR="007E68E1" w:rsidRDefault="007E68E1" w:rsidP="0033389B">
            <w:pPr>
              <w:pStyle w:val="Tabletext"/>
              <w:jc w:val="center"/>
              <w:rPr>
                <w:lang w:val="en-GB"/>
              </w:rPr>
            </w:pPr>
            <w:r>
              <w:rPr>
                <w:lang w:val="en-GB"/>
              </w:rPr>
              <w:t>18</w:t>
            </w:r>
          </w:p>
        </w:tc>
        <w:tc>
          <w:tcPr>
            <w:tcW w:w="684" w:type="dxa"/>
            <w:tcBorders>
              <w:top w:val="single" w:sz="4" w:space="0" w:color="auto"/>
              <w:left w:val="single" w:sz="4" w:space="0" w:color="auto"/>
              <w:bottom w:val="single" w:sz="4" w:space="0" w:color="auto"/>
              <w:right w:val="single" w:sz="4" w:space="0" w:color="auto"/>
            </w:tcBorders>
            <w:vAlign w:val="center"/>
            <w:hideMark/>
          </w:tcPr>
          <w:p w14:paraId="4DCC6238" w14:textId="77777777" w:rsidR="007E68E1" w:rsidRDefault="007E68E1" w:rsidP="0033389B">
            <w:pPr>
              <w:pStyle w:val="Tabletext"/>
              <w:jc w:val="center"/>
              <w:rPr>
                <w:lang w:val="en-GB"/>
              </w:rPr>
            </w:pPr>
            <w:r>
              <w:rPr>
                <w:lang w:val="en-GB"/>
              </w:rPr>
              <w:t>16,4</w:t>
            </w:r>
          </w:p>
        </w:tc>
        <w:tc>
          <w:tcPr>
            <w:tcW w:w="684" w:type="dxa"/>
            <w:tcBorders>
              <w:top w:val="single" w:sz="4" w:space="0" w:color="auto"/>
              <w:left w:val="single" w:sz="4" w:space="0" w:color="auto"/>
              <w:bottom w:val="single" w:sz="4" w:space="0" w:color="auto"/>
              <w:right w:val="single" w:sz="4" w:space="0" w:color="auto"/>
            </w:tcBorders>
            <w:vAlign w:val="center"/>
          </w:tcPr>
          <w:p w14:paraId="34E0EDD7" w14:textId="77777777" w:rsidR="007E68E1" w:rsidRDefault="007E68E1" w:rsidP="0033389B">
            <w:pPr>
              <w:pStyle w:val="Tabletext"/>
              <w:jc w:val="center"/>
              <w:rPr>
                <w:lang w:val="en-GB"/>
              </w:rPr>
            </w:pPr>
          </w:p>
        </w:tc>
      </w:tr>
      <w:tr w:rsidR="007E68E1" w14:paraId="16E116EF" w14:textId="77777777" w:rsidTr="00A11358">
        <w:trPr>
          <w:trHeight w:val="20"/>
          <w:jc w:val="center"/>
        </w:trPr>
        <w:tc>
          <w:tcPr>
            <w:tcW w:w="940" w:type="dxa"/>
            <w:tcBorders>
              <w:top w:val="single" w:sz="4" w:space="0" w:color="auto"/>
              <w:left w:val="single" w:sz="4" w:space="0" w:color="auto"/>
              <w:bottom w:val="single" w:sz="4" w:space="0" w:color="auto"/>
              <w:right w:val="single" w:sz="4" w:space="0" w:color="auto"/>
            </w:tcBorders>
            <w:vAlign w:val="center"/>
          </w:tcPr>
          <w:p w14:paraId="0D87872E" w14:textId="77777777" w:rsidR="007E68E1" w:rsidRDefault="007E68E1" w:rsidP="0033389B">
            <w:pPr>
              <w:pStyle w:val="Tabletext"/>
              <w:jc w:val="center"/>
              <w:rPr>
                <w:lang w:val="en-GB"/>
              </w:rPr>
            </w:pPr>
          </w:p>
        </w:tc>
        <w:tc>
          <w:tcPr>
            <w:tcW w:w="1193" w:type="dxa"/>
            <w:tcBorders>
              <w:top w:val="single" w:sz="4" w:space="0" w:color="auto"/>
              <w:left w:val="single" w:sz="4" w:space="0" w:color="auto"/>
              <w:bottom w:val="single" w:sz="4" w:space="0" w:color="auto"/>
              <w:right w:val="single" w:sz="4" w:space="0" w:color="auto"/>
            </w:tcBorders>
            <w:vAlign w:val="center"/>
          </w:tcPr>
          <w:p w14:paraId="2359B71F" w14:textId="77777777" w:rsidR="007E68E1" w:rsidRDefault="007E68E1" w:rsidP="0033389B">
            <w:pPr>
              <w:pStyle w:val="Tabletext"/>
              <w:jc w:val="center"/>
              <w:rPr>
                <w:lang w:val="en-GB"/>
              </w:rPr>
            </w:pPr>
          </w:p>
        </w:tc>
        <w:tc>
          <w:tcPr>
            <w:tcW w:w="1260" w:type="dxa"/>
            <w:tcBorders>
              <w:top w:val="single" w:sz="4" w:space="0" w:color="auto"/>
              <w:left w:val="single" w:sz="4" w:space="0" w:color="auto"/>
              <w:bottom w:val="single" w:sz="4" w:space="0" w:color="auto"/>
              <w:right w:val="single" w:sz="4" w:space="0" w:color="auto"/>
            </w:tcBorders>
            <w:vAlign w:val="center"/>
            <w:hideMark/>
          </w:tcPr>
          <w:p w14:paraId="43D2D7B5" w14:textId="77777777" w:rsidR="007E68E1" w:rsidRDefault="007E68E1" w:rsidP="0033389B">
            <w:pPr>
              <w:pStyle w:val="Tabletext"/>
              <w:jc w:val="center"/>
              <w:rPr>
                <w:lang w:val="en-GB"/>
              </w:rPr>
            </w:pPr>
            <w:r>
              <w:rPr>
                <w:lang w:val="en-GB"/>
              </w:rPr>
              <w:t>d similar</w:t>
            </w:r>
          </w:p>
        </w:tc>
        <w:tc>
          <w:tcPr>
            <w:tcW w:w="782" w:type="dxa"/>
            <w:tcBorders>
              <w:top w:val="single" w:sz="4" w:space="0" w:color="auto"/>
              <w:left w:val="single" w:sz="4" w:space="0" w:color="auto"/>
              <w:bottom w:val="single" w:sz="4" w:space="0" w:color="auto"/>
              <w:right w:val="single" w:sz="4" w:space="0" w:color="auto"/>
            </w:tcBorders>
            <w:vAlign w:val="bottom"/>
            <w:hideMark/>
          </w:tcPr>
          <w:p w14:paraId="0AAA247B" w14:textId="77777777" w:rsidR="007E68E1" w:rsidRDefault="007E68E1" w:rsidP="0033389B">
            <w:pPr>
              <w:spacing w:before="40" w:after="40"/>
              <w:jc w:val="center"/>
            </w:pPr>
            <w:r>
              <w:rPr>
                <w:rFonts w:cs="Times New Roman" w:hint="cs"/>
                <w:szCs w:val="20"/>
                <w:rtl/>
              </w:rPr>
              <w:t>–</w:t>
            </w:r>
            <w:r>
              <w:t>0,2</w:t>
            </w:r>
          </w:p>
        </w:tc>
        <w:tc>
          <w:tcPr>
            <w:tcW w:w="667" w:type="dxa"/>
            <w:tcBorders>
              <w:top w:val="single" w:sz="4" w:space="0" w:color="auto"/>
              <w:left w:val="single" w:sz="4" w:space="0" w:color="auto"/>
              <w:bottom w:val="single" w:sz="4" w:space="0" w:color="auto"/>
              <w:right w:val="single" w:sz="4" w:space="0" w:color="auto"/>
            </w:tcBorders>
            <w:shd w:val="pct15" w:color="auto" w:fill="auto"/>
            <w:vAlign w:val="bottom"/>
            <w:hideMark/>
          </w:tcPr>
          <w:p w14:paraId="3C464179" w14:textId="77777777" w:rsidR="007E68E1" w:rsidRDefault="007E68E1" w:rsidP="0033389B">
            <w:pPr>
              <w:spacing w:before="40" w:after="40"/>
              <w:jc w:val="center"/>
            </w:pPr>
            <w:r>
              <w:rPr>
                <w:rFonts w:cs="Times New Roman" w:hint="cs"/>
                <w:szCs w:val="20"/>
                <w:rtl/>
              </w:rPr>
              <w:t>–</w:t>
            </w:r>
            <w:r>
              <w:t>13</w:t>
            </w:r>
          </w:p>
        </w:tc>
        <w:tc>
          <w:tcPr>
            <w:tcW w:w="667" w:type="dxa"/>
            <w:tcBorders>
              <w:top w:val="single" w:sz="4" w:space="0" w:color="auto"/>
              <w:left w:val="single" w:sz="4" w:space="0" w:color="auto"/>
              <w:bottom w:val="single" w:sz="4" w:space="0" w:color="auto"/>
              <w:right w:val="single" w:sz="4" w:space="0" w:color="auto"/>
            </w:tcBorders>
            <w:vAlign w:val="bottom"/>
            <w:hideMark/>
          </w:tcPr>
          <w:p w14:paraId="6E4AA109" w14:textId="77777777" w:rsidR="007E68E1" w:rsidRDefault="007E68E1" w:rsidP="0033389B">
            <w:pPr>
              <w:spacing w:before="40" w:after="40"/>
              <w:jc w:val="center"/>
            </w:pPr>
            <w:r>
              <w:rPr>
                <w:rFonts w:cs="Times New Roman" w:hint="cs"/>
                <w:szCs w:val="20"/>
                <w:rtl/>
              </w:rPr>
              <w:t>–</w:t>
            </w:r>
            <w:r>
              <w:t>0,2</w:t>
            </w:r>
          </w:p>
        </w:tc>
        <w:tc>
          <w:tcPr>
            <w:tcW w:w="667" w:type="dxa"/>
            <w:tcBorders>
              <w:top w:val="single" w:sz="4" w:space="0" w:color="auto"/>
              <w:left w:val="single" w:sz="4" w:space="0" w:color="auto"/>
              <w:bottom w:val="single" w:sz="4" w:space="0" w:color="auto"/>
              <w:right w:val="single" w:sz="4" w:space="0" w:color="auto"/>
            </w:tcBorders>
            <w:vAlign w:val="bottom"/>
            <w:hideMark/>
          </w:tcPr>
          <w:p w14:paraId="4010CD8E" w14:textId="77777777" w:rsidR="007E68E1" w:rsidRDefault="007E68E1" w:rsidP="0033389B">
            <w:pPr>
              <w:spacing w:before="40" w:after="40"/>
              <w:jc w:val="center"/>
            </w:pPr>
            <w:r>
              <w:rPr>
                <w:rFonts w:cs="Times New Roman" w:hint="cs"/>
                <w:szCs w:val="20"/>
                <w:rtl/>
              </w:rPr>
              <w:t>–</w:t>
            </w:r>
            <w:r>
              <w:t>0,2</w:t>
            </w:r>
          </w:p>
        </w:tc>
        <w:tc>
          <w:tcPr>
            <w:tcW w:w="667" w:type="dxa"/>
            <w:tcBorders>
              <w:top w:val="single" w:sz="4" w:space="0" w:color="auto"/>
              <w:left w:val="single" w:sz="4" w:space="0" w:color="auto"/>
              <w:bottom w:val="single" w:sz="4" w:space="0" w:color="auto"/>
              <w:right w:val="single" w:sz="4" w:space="0" w:color="auto"/>
            </w:tcBorders>
            <w:vAlign w:val="bottom"/>
            <w:hideMark/>
          </w:tcPr>
          <w:p w14:paraId="5FAAA104" w14:textId="77777777" w:rsidR="007E68E1" w:rsidRDefault="007E68E1" w:rsidP="0033389B">
            <w:pPr>
              <w:spacing w:before="40" w:after="40"/>
              <w:jc w:val="center"/>
            </w:pPr>
            <w:r>
              <w:rPr>
                <w:rFonts w:cs="Times New Roman" w:hint="cs"/>
                <w:szCs w:val="20"/>
                <w:rtl/>
              </w:rPr>
              <w:t>–</w:t>
            </w:r>
            <w:r>
              <w:t>0,2</w:t>
            </w:r>
          </w:p>
        </w:tc>
        <w:tc>
          <w:tcPr>
            <w:tcW w:w="667" w:type="dxa"/>
            <w:tcBorders>
              <w:top w:val="single" w:sz="4" w:space="0" w:color="auto"/>
              <w:left w:val="single" w:sz="4" w:space="0" w:color="auto"/>
              <w:bottom w:val="single" w:sz="4" w:space="0" w:color="auto"/>
              <w:right w:val="single" w:sz="4" w:space="0" w:color="auto"/>
            </w:tcBorders>
            <w:vAlign w:val="bottom"/>
            <w:hideMark/>
          </w:tcPr>
          <w:p w14:paraId="2FF00DE4" w14:textId="77777777" w:rsidR="007E68E1" w:rsidRDefault="007E68E1" w:rsidP="0033389B">
            <w:pPr>
              <w:spacing w:before="40" w:after="40"/>
              <w:jc w:val="center"/>
            </w:pPr>
            <w:r>
              <w:rPr>
                <w:rFonts w:cs="Times New Roman" w:hint="cs"/>
                <w:szCs w:val="20"/>
                <w:rtl/>
              </w:rPr>
              <w:t>–</w:t>
            </w:r>
            <w:r>
              <w:t>0,2</w:t>
            </w:r>
          </w:p>
        </w:tc>
        <w:tc>
          <w:tcPr>
            <w:tcW w:w="652" w:type="dxa"/>
            <w:tcBorders>
              <w:top w:val="single" w:sz="4" w:space="0" w:color="auto"/>
              <w:left w:val="single" w:sz="4" w:space="0" w:color="auto"/>
              <w:bottom w:val="single" w:sz="4" w:space="0" w:color="auto"/>
              <w:right w:val="single" w:sz="4" w:space="0" w:color="auto"/>
            </w:tcBorders>
            <w:shd w:val="pct15" w:color="auto" w:fill="auto"/>
            <w:vAlign w:val="bottom"/>
            <w:hideMark/>
          </w:tcPr>
          <w:p w14:paraId="2751ABD6" w14:textId="77777777" w:rsidR="007E68E1" w:rsidRDefault="007E68E1" w:rsidP="0033389B">
            <w:pPr>
              <w:spacing w:before="40" w:after="40"/>
              <w:jc w:val="center"/>
            </w:pPr>
            <w:r>
              <w:t>0</w:t>
            </w:r>
          </w:p>
        </w:tc>
        <w:tc>
          <w:tcPr>
            <w:tcW w:w="667" w:type="dxa"/>
            <w:tcBorders>
              <w:top w:val="single" w:sz="4" w:space="0" w:color="auto"/>
              <w:left w:val="single" w:sz="4" w:space="0" w:color="auto"/>
              <w:bottom w:val="single" w:sz="4" w:space="0" w:color="auto"/>
              <w:right w:val="single" w:sz="4" w:space="0" w:color="auto"/>
            </w:tcBorders>
            <w:vAlign w:val="bottom"/>
            <w:hideMark/>
          </w:tcPr>
          <w:p w14:paraId="0339F994" w14:textId="77777777" w:rsidR="007E68E1" w:rsidRDefault="007E68E1" w:rsidP="0033389B">
            <w:pPr>
              <w:spacing w:before="40" w:after="40"/>
              <w:jc w:val="center"/>
            </w:pPr>
            <w:r>
              <w:rPr>
                <w:rFonts w:cs="Times New Roman" w:hint="cs"/>
                <w:szCs w:val="20"/>
                <w:rtl/>
              </w:rPr>
              <w:t>–</w:t>
            </w:r>
            <w:r>
              <w:t>0,2</w:t>
            </w:r>
          </w:p>
        </w:tc>
        <w:tc>
          <w:tcPr>
            <w:tcW w:w="667" w:type="dxa"/>
            <w:tcBorders>
              <w:top w:val="single" w:sz="4" w:space="0" w:color="auto"/>
              <w:left w:val="single" w:sz="4" w:space="0" w:color="auto"/>
              <w:bottom w:val="single" w:sz="4" w:space="0" w:color="auto"/>
              <w:right w:val="single" w:sz="4" w:space="0" w:color="auto"/>
            </w:tcBorders>
            <w:vAlign w:val="bottom"/>
            <w:hideMark/>
          </w:tcPr>
          <w:p w14:paraId="62284528" w14:textId="77777777" w:rsidR="007E68E1" w:rsidRDefault="007E68E1" w:rsidP="0033389B">
            <w:pPr>
              <w:spacing w:before="40" w:after="40"/>
              <w:jc w:val="center"/>
            </w:pPr>
            <w:r>
              <w:rPr>
                <w:rFonts w:cs="Times New Roman" w:hint="cs"/>
                <w:szCs w:val="20"/>
                <w:rtl/>
              </w:rPr>
              <w:t>–</w:t>
            </w:r>
            <w:r>
              <w:t>0,2</w:t>
            </w:r>
          </w:p>
        </w:tc>
        <w:tc>
          <w:tcPr>
            <w:tcW w:w="667" w:type="dxa"/>
            <w:tcBorders>
              <w:top w:val="single" w:sz="4" w:space="0" w:color="auto"/>
              <w:left w:val="single" w:sz="4" w:space="0" w:color="auto"/>
              <w:bottom w:val="single" w:sz="4" w:space="0" w:color="auto"/>
              <w:right w:val="single" w:sz="4" w:space="0" w:color="auto"/>
            </w:tcBorders>
            <w:vAlign w:val="bottom"/>
            <w:hideMark/>
          </w:tcPr>
          <w:p w14:paraId="3DF1F7AF" w14:textId="77777777" w:rsidR="007E68E1" w:rsidRDefault="007E68E1" w:rsidP="0033389B">
            <w:pPr>
              <w:spacing w:before="40" w:after="40"/>
              <w:jc w:val="center"/>
            </w:pPr>
            <w:r>
              <w:rPr>
                <w:rFonts w:cs="Times New Roman" w:hint="cs"/>
                <w:szCs w:val="20"/>
                <w:rtl/>
              </w:rPr>
              <w:t>–</w:t>
            </w:r>
            <w:r>
              <w:t>0,2</w:t>
            </w:r>
          </w:p>
        </w:tc>
        <w:tc>
          <w:tcPr>
            <w:tcW w:w="667" w:type="dxa"/>
            <w:tcBorders>
              <w:top w:val="single" w:sz="4" w:space="0" w:color="auto"/>
              <w:left w:val="single" w:sz="4" w:space="0" w:color="auto"/>
              <w:bottom w:val="single" w:sz="4" w:space="0" w:color="auto"/>
              <w:right w:val="single" w:sz="4" w:space="0" w:color="auto"/>
            </w:tcBorders>
            <w:vAlign w:val="bottom"/>
            <w:hideMark/>
          </w:tcPr>
          <w:p w14:paraId="06B7D17D" w14:textId="77777777" w:rsidR="007E68E1" w:rsidRDefault="007E68E1" w:rsidP="0033389B">
            <w:pPr>
              <w:spacing w:before="40" w:after="40"/>
              <w:jc w:val="center"/>
            </w:pPr>
            <w:r>
              <w:rPr>
                <w:rFonts w:cs="Times New Roman" w:hint="cs"/>
                <w:szCs w:val="20"/>
                <w:rtl/>
              </w:rPr>
              <w:t>–</w:t>
            </w:r>
            <w:r>
              <w:t>0,2</w:t>
            </w:r>
          </w:p>
        </w:tc>
        <w:tc>
          <w:tcPr>
            <w:tcW w:w="667" w:type="dxa"/>
            <w:tcBorders>
              <w:top w:val="single" w:sz="4" w:space="0" w:color="auto"/>
              <w:left w:val="single" w:sz="4" w:space="0" w:color="auto"/>
              <w:bottom w:val="single" w:sz="4" w:space="0" w:color="auto"/>
              <w:right w:val="single" w:sz="4" w:space="0" w:color="auto"/>
            </w:tcBorders>
            <w:shd w:val="pct15" w:color="auto" w:fill="auto"/>
            <w:vAlign w:val="bottom"/>
            <w:hideMark/>
          </w:tcPr>
          <w:p w14:paraId="54EC64E0" w14:textId="77777777" w:rsidR="007E68E1" w:rsidRDefault="007E68E1" w:rsidP="0033389B">
            <w:pPr>
              <w:spacing w:before="40" w:after="40"/>
              <w:jc w:val="center"/>
            </w:pPr>
            <w:r>
              <w:rPr>
                <w:rFonts w:cs="Times New Roman" w:hint="cs"/>
                <w:szCs w:val="20"/>
                <w:rtl/>
              </w:rPr>
              <w:t>–</w:t>
            </w:r>
            <w:r>
              <w:t>13</w:t>
            </w:r>
          </w:p>
        </w:tc>
        <w:tc>
          <w:tcPr>
            <w:tcW w:w="782" w:type="dxa"/>
            <w:tcBorders>
              <w:top w:val="single" w:sz="4" w:space="0" w:color="auto"/>
              <w:left w:val="single" w:sz="4" w:space="0" w:color="auto"/>
              <w:bottom w:val="single" w:sz="4" w:space="0" w:color="auto"/>
              <w:right w:val="single" w:sz="4" w:space="0" w:color="auto"/>
            </w:tcBorders>
            <w:vAlign w:val="bottom"/>
            <w:hideMark/>
          </w:tcPr>
          <w:p w14:paraId="0BE6D59F" w14:textId="77777777" w:rsidR="007E68E1" w:rsidRDefault="007E68E1" w:rsidP="0033389B">
            <w:pPr>
              <w:spacing w:before="40" w:after="40"/>
              <w:jc w:val="center"/>
            </w:pPr>
            <w:r>
              <w:rPr>
                <w:rFonts w:cs="Times New Roman" w:hint="cs"/>
                <w:szCs w:val="20"/>
                <w:rtl/>
              </w:rPr>
              <w:t>–</w:t>
            </w:r>
            <w:r>
              <w:t>0,2</w:t>
            </w:r>
          </w:p>
        </w:tc>
        <w:tc>
          <w:tcPr>
            <w:tcW w:w="812" w:type="dxa"/>
            <w:tcBorders>
              <w:top w:val="single" w:sz="4" w:space="0" w:color="auto"/>
              <w:left w:val="single" w:sz="4" w:space="0" w:color="auto"/>
              <w:bottom w:val="single" w:sz="4" w:space="0" w:color="auto"/>
              <w:right w:val="single" w:sz="4" w:space="0" w:color="auto"/>
            </w:tcBorders>
            <w:vAlign w:val="center"/>
          </w:tcPr>
          <w:p w14:paraId="319DEBFC" w14:textId="77777777" w:rsidR="007E68E1" w:rsidRDefault="007E68E1" w:rsidP="0033389B">
            <w:pPr>
              <w:pStyle w:val="Tabletext"/>
              <w:jc w:val="center"/>
              <w:rPr>
                <w:lang w:val="en-GB"/>
              </w:rPr>
            </w:pPr>
          </w:p>
        </w:tc>
        <w:tc>
          <w:tcPr>
            <w:tcW w:w="684" w:type="dxa"/>
            <w:tcBorders>
              <w:top w:val="single" w:sz="4" w:space="0" w:color="auto"/>
              <w:left w:val="single" w:sz="4" w:space="0" w:color="auto"/>
              <w:bottom w:val="single" w:sz="4" w:space="0" w:color="auto"/>
              <w:right w:val="single" w:sz="4" w:space="0" w:color="auto"/>
            </w:tcBorders>
            <w:vAlign w:val="center"/>
          </w:tcPr>
          <w:p w14:paraId="1272F75E" w14:textId="77777777" w:rsidR="007E68E1" w:rsidRDefault="007E68E1" w:rsidP="0033389B">
            <w:pPr>
              <w:pStyle w:val="Tabletext"/>
              <w:jc w:val="center"/>
              <w:rPr>
                <w:lang w:val="en-GB"/>
              </w:rPr>
            </w:pPr>
          </w:p>
        </w:tc>
        <w:tc>
          <w:tcPr>
            <w:tcW w:w="684" w:type="dxa"/>
            <w:tcBorders>
              <w:top w:val="single" w:sz="4" w:space="0" w:color="auto"/>
              <w:left w:val="single" w:sz="4" w:space="0" w:color="auto"/>
              <w:bottom w:val="single" w:sz="4" w:space="0" w:color="auto"/>
              <w:right w:val="single" w:sz="4" w:space="0" w:color="auto"/>
            </w:tcBorders>
            <w:vAlign w:val="center"/>
          </w:tcPr>
          <w:p w14:paraId="5F889C4D" w14:textId="77777777" w:rsidR="007E68E1" w:rsidRDefault="007E68E1" w:rsidP="0033389B">
            <w:pPr>
              <w:pStyle w:val="Tabletext"/>
              <w:jc w:val="center"/>
              <w:rPr>
                <w:lang w:val="en-GB"/>
              </w:rPr>
            </w:pPr>
          </w:p>
        </w:tc>
      </w:tr>
      <w:tr w:rsidR="007E68E1" w14:paraId="5C7EFD79" w14:textId="77777777" w:rsidTr="00A11358">
        <w:trPr>
          <w:trHeight w:val="20"/>
          <w:jc w:val="center"/>
        </w:trPr>
        <w:tc>
          <w:tcPr>
            <w:tcW w:w="940" w:type="dxa"/>
            <w:tcBorders>
              <w:top w:val="single" w:sz="4" w:space="0" w:color="auto"/>
              <w:left w:val="single" w:sz="4" w:space="0" w:color="auto"/>
              <w:bottom w:val="single" w:sz="4" w:space="0" w:color="auto"/>
              <w:right w:val="single" w:sz="4" w:space="0" w:color="auto"/>
            </w:tcBorders>
            <w:hideMark/>
          </w:tcPr>
          <w:p w14:paraId="543983F3" w14:textId="77777777" w:rsidR="007E68E1" w:rsidRDefault="007E68E1" w:rsidP="0033389B">
            <w:pPr>
              <w:pStyle w:val="Tabletext"/>
              <w:jc w:val="center"/>
              <w:rPr>
                <w:b/>
                <w:i/>
                <w:lang w:val="en-GB"/>
              </w:rPr>
            </w:pPr>
            <w:r>
              <w:rPr>
                <w:b/>
                <w:i/>
                <w:lang w:val="en-GB"/>
              </w:rPr>
              <w:t>New 37</w:t>
            </w:r>
          </w:p>
        </w:tc>
        <w:tc>
          <w:tcPr>
            <w:tcW w:w="1193" w:type="dxa"/>
            <w:tcBorders>
              <w:top w:val="single" w:sz="4" w:space="0" w:color="auto"/>
              <w:left w:val="single" w:sz="4" w:space="0" w:color="auto"/>
              <w:bottom w:val="single" w:sz="4" w:space="0" w:color="auto"/>
              <w:right w:val="single" w:sz="4" w:space="0" w:color="auto"/>
            </w:tcBorders>
            <w:hideMark/>
          </w:tcPr>
          <w:p w14:paraId="3D87D2CD" w14:textId="77777777" w:rsidR="007E68E1" w:rsidRDefault="007E68E1" w:rsidP="0033389B">
            <w:pPr>
              <w:pStyle w:val="Tabletext"/>
              <w:jc w:val="center"/>
              <w:rPr>
                <w:b/>
                <w:i/>
                <w:lang w:val="en-GB"/>
              </w:rPr>
            </w:pPr>
            <w:r>
              <w:rPr>
                <w:b/>
                <w:i/>
                <w:lang w:val="en-GB"/>
              </w:rPr>
              <w:t>A4</w:t>
            </w:r>
          </w:p>
        </w:tc>
        <w:tc>
          <w:tcPr>
            <w:tcW w:w="1260" w:type="dxa"/>
            <w:tcBorders>
              <w:top w:val="single" w:sz="4" w:space="0" w:color="auto"/>
              <w:left w:val="single" w:sz="4" w:space="0" w:color="auto"/>
              <w:bottom w:val="single" w:sz="4" w:space="0" w:color="auto"/>
              <w:right w:val="single" w:sz="4" w:space="0" w:color="auto"/>
            </w:tcBorders>
            <w:hideMark/>
          </w:tcPr>
          <w:p w14:paraId="1EAECDEE" w14:textId="77777777" w:rsidR="007E68E1" w:rsidRDefault="007E68E1" w:rsidP="0033389B">
            <w:pPr>
              <w:pStyle w:val="Tabletext"/>
              <w:jc w:val="center"/>
              <w:rPr>
                <w:b/>
                <w:i/>
                <w:lang w:val="en-GB"/>
              </w:rPr>
            </w:pPr>
            <w:r>
              <w:rPr>
                <w:b/>
                <w:i/>
                <w:lang w:val="en-GB"/>
              </w:rPr>
              <w:t>A4/A</w:t>
            </w:r>
            <w:r>
              <w:rPr>
                <w:b/>
                <w:i/>
                <w:vertAlign w:val="subscript"/>
                <w:lang w:val="en-GB"/>
              </w:rPr>
              <w:t>REL</w:t>
            </w:r>
          </w:p>
        </w:tc>
        <w:tc>
          <w:tcPr>
            <w:tcW w:w="782" w:type="dxa"/>
            <w:tcBorders>
              <w:top w:val="single" w:sz="4" w:space="0" w:color="auto"/>
              <w:left w:val="single" w:sz="4" w:space="0" w:color="auto"/>
              <w:bottom w:val="single" w:sz="4" w:space="0" w:color="auto"/>
              <w:right w:val="single" w:sz="4" w:space="0" w:color="auto"/>
            </w:tcBorders>
            <w:vAlign w:val="center"/>
            <w:hideMark/>
          </w:tcPr>
          <w:p w14:paraId="331ED391" w14:textId="77777777" w:rsidR="007E68E1" w:rsidRDefault="007E68E1" w:rsidP="0033389B">
            <w:pPr>
              <w:spacing w:before="40" w:after="40"/>
              <w:jc w:val="center"/>
            </w:pPr>
            <w:r>
              <w:rPr>
                <w:rFonts w:cs="Times New Roman" w:hint="cs"/>
                <w:szCs w:val="20"/>
                <w:rtl/>
              </w:rPr>
              <w:t>–</w:t>
            </w:r>
            <w:r>
              <w:t>40,3</w:t>
            </w:r>
          </w:p>
        </w:tc>
        <w:tc>
          <w:tcPr>
            <w:tcW w:w="667" w:type="dxa"/>
            <w:tcBorders>
              <w:top w:val="single" w:sz="4" w:space="0" w:color="auto"/>
              <w:left w:val="single" w:sz="4" w:space="0" w:color="auto"/>
              <w:bottom w:val="single" w:sz="4" w:space="0" w:color="auto"/>
              <w:right w:val="single" w:sz="4" w:space="0" w:color="auto"/>
            </w:tcBorders>
            <w:vAlign w:val="center"/>
            <w:hideMark/>
          </w:tcPr>
          <w:p w14:paraId="40A72CAE" w14:textId="77777777" w:rsidR="007E68E1" w:rsidRDefault="007E68E1" w:rsidP="0033389B">
            <w:pPr>
              <w:spacing w:before="40" w:after="40"/>
              <w:jc w:val="center"/>
            </w:pPr>
            <w:r>
              <w:rPr>
                <w:rFonts w:cs="Times New Roman" w:hint="cs"/>
                <w:szCs w:val="20"/>
                <w:rtl/>
              </w:rPr>
              <w:t>–</w:t>
            </w:r>
            <w:r>
              <w:t>37</w:t>
            </w:r>
          </w:p>
        </w:tc>
        <w:tc>
          <w:tcPr>
            <w:tcW w:w="667" w:type="dxa"/>
            <w:tcBorders>
              <w:top w:val="single" w:sz="4" w:space="0" w:color="auto"/>
              <w:left w:val="single" w:sz="4" w:space="0" w:color="auto"/>
              <w:bottom w:val="single" w:sz="4" w:space="0" w:color="auto"/>
              <w:right w:val="single" w:sz="4" w:space="0" w:color="auto"/>
            </w:tcBorders>
            <w:vAlign w:val="center"/>
            <w:hideMark/>
          </w:tcPr>
          <w:p w14:paraId="6869E23B" w14:textId="77777777" w:rsidR="007E68E1" w:rsidRDefault="007E68E1" w:rsidP="0033389B">
            <w:pPr>
              <w:spacing w:before="40" w:after="40"/>
              <w:jc w:val="center"/>
            </w:pPr>
            <w:r>
              <w:rPr>
                <w:rFonts w:cs="Times New Roman" w:hint="cs"/>
                <w:szCs w:val="20"/>
                <w:rtl/>
              </w:rPr>
              <w:t>–</w:t>
            </w:r>
            <w:r>
              <w:t>8,4</w:t>
            </w:r>
          </w:p>
        </w:tc>
        <w:tc>
          <w:tcPr>
            <w:tcW w:w="667" w:type="dxa"/>
            <w:tcBorders>
              <w:top w:val="single" w:sz="4" w:space="0" w:color="auto"/>
              <w:left w:val="single" w:sz="4" w:space="0" w:color="auto"/>
              <w:bottom w:val="single" w:sz="4" w:space="0" w:color="auto"/>
              <w:right w:val="single" w:sz="4" w:space="0" w:color="auto"/>
            </w:tcBorders>
            <w:vAlign w:val="center"/>
            <w:hideMark/>
          </w:tcPr>
          <w:p w14:paraId="4118D52A" w14:textId="77777777" w:rsidR="007E68E1" w:rsidRDefault="007E68E1" w:rsidP="0033389B">
            <w:pPr>
              <w:spacing w:before="40" w:after="40"/>
              <w:jc w:val="center"/>
            </w:pPr>
            <w:r>
              <w:rPr>
                <w:rFonts w:cs="Times New Roman" w:hint="cs"/>
                <w:szCs w:val="20"/>
                <w:rtl/>
              </w:rPr>
              <w:t>–</w:t>
            </w:r>
            <w:r>
              <w:t>3,7</w:t>
            </w:r>
          </w:p>
        </w:tc>
        <w:tc>
          <w:tcPr>
            <w:tcW w:w="667" w:type="dxa"/>
            <w:tcBorders>
              <w:top w:val="single" w:sz="4" w:space="0" w:color="auto"/>
              <w:left w:val="single" w:sz="4" w:space="0" w:color="auto"/>
              <w:bottom w:val="single" w:sz="4" w:space="0" w:color="auto"/>
              <w:right w:val="single" w:sz="4" w:space="0" w:color="auto"/>
            </w:tcBorders>
            <w:vAlign w:val="center"/>
            <w:hideMark/>
          </w:tcPr>
          <w:p w14:paraId="70B67D07" w14:textId="77777777" w:rsidR="007E68E1" w:rsidRDefault="007E68E1" w:rsidP="0033389B">
            <w:pPr>
              <w:spacing w:before="40" w:after="40"/>
              <w:jc w:val="center"/>
            </w:pPr>
            <w:r>
              <w:rPr>
                <w:rFonts w:cs="Times New Roman" w:hint="cs"/>
                <w:szCs w:val="20"/>
                <w:rtl/>
              </w:rPr>
              <w:t>–</w:t>
            </w:r>
            <w:r>
              <w:t>3,2</w:t>
            </w:r>
          </w:p>
        </w:tc>
        <w:tc>
          <w:tcPr>
            <w:tcW w:w="667" w:type="dxa"/>
            <w:tcBorders>
              <w:top w:val="single" w:sz="4" w:space="0" w:color="auto"/>
              <w:left w:val="single" w:sz="4" w:space="0" w:color="auto"/>
              <w:bottom w:val="single" w:sz="4" w:space="0" w:color="auto"/>
              <w:right w:val="single" w:sz="4" w:space="0" w:color="auto"/>
            </w:tcBorders>
            <w:vAlign w:val="center"/>
            <w:hideMark/>
          </w:tcPr>
          <w:p w14:paraId="23E76E68" w14:textId="77777777" w:rsidR="007E68E1" w:rsidRDefault="007E68E1" w:rsidP="0033389B">
            <w:pPr>
              <w:spacing w:before="40" w:after="40"/>
              <w:jc w:val="center"/>
            </w:pPr>
            <w:r>
              <w:rPr>
                <w:rFonts w:cs="Times New Roman" w:hint="cs"/>
                <w:szCs w:val="20"/>
                <w:rtl/>
              </w:rPr>
              <w:t>–</w:t>
            </w:r>
            <w:r>
              <w:t>1,5</w:t>
            </w:r>
          </w:p>
        </w:tc>
        <w:tc>
          <w:tcPr>
            <w:tcW w:w="652" w:type="dxa"/>
            <w:tcBorders>
              <w:top w:val="single" w:sz="4" w:space="0" w:color="auto"/>
              <w:left w:val="single" w:sz="4" w:space="0" w:color="auto"/>
              <w:bottom w:val="single" w:sz="4" w:space="0" w:color="auto"/>
              <w:right w:val="single" w:sz="4" w:space="0" w:color="auto"/>
            </w:tcBorders>
            <w:vAlign w:val="center"/>
            <w:hideMark/>
          </w:tcPr>
          <w:p w14:paraId="00833ED0" w14:textId="77777777" w:rsidR="007E68E1" w:rsidRDefault="007E68E1" w:rsidP="0033389B">
            <w:pPr>
              <w:spacing w:before="40" w:after="40"/>
              <w:jc w:val="center"/>
            </w:pPr>
            <w:r>
              <w:t>0</w:t>
            </w:r>
          </w:p>
        </w:tc>
        <w:tc>
          <w:tcPr>
            <w:tcW w:w="667" w:type="dxa"/>
            <w:tcBorders>
              <w:top w:val="single" w:sz="4" w:space="0" w:color="auto"/>
              <w:left w:val="single" w:sz="4" w:space="0" w:color="auto"/>
              <w:bottom w:val="single" w:sz="4" w:space="0" w:color="auto"/>
              <w:right w:val="single" w:sz="4" w:space="0" w:color="auto"/>
            </w:tcBorders>
            <w:vAlign w:val="center"/>
            <w:hideMark/>
          </w:tcPr>
          <w:p w14:paraId="460D596D" w14:textId="77777777" w:rsidR="007E68E1" w:rsidRDefault="007E68E1" w:rsidP="0033389B">
            <w:pPr>
              <w:spacing w:before="40" w:after="40"/>
              <w:jc w:val="center"/>
            </w:pPr>
            <w:r>
              <w:rPr>
                <w:rFonts w:cs="Times New Roman" w:hint="cs"/>
                <w:szCs w:val="20"/>
                <w:rtl/>
              </w:rPr>
              <w:t>–</w:t>
            </w:r>
            <w:r>
              <w:t>1,5</w:t>
            </w:r>
          </w:p>
        </w:tc>
        <w:tc>
          <w:tcPr>
            <w:tcW w:w="667" w:type="dxa"/>
            <w:tcBorders>
              <w:top w:val="single" w:sz="4" w:space="0" w:color="auto"/>
              <w:left w:val="single" w:sz="4" w:space="0" w:color="auto"/>
              <w:bottom w:val="single" w:sz="4" w:space="0" w:color="auto"/>
              <w:right w:val="single" w:sz="4" w:space="0" w:color="auto"/>
            </w:tcBorders>
            <w:vAlign w:val="center"/>
            <w:hideMark/>
          </w:tcPr>
          <w:p w14:paraId="092C765B" w14:textId="77777777" w:rsidR="007E68E1" w:rsidRDefault="007E68E1" w:rsidP="0033389B">
            <w:pPr>
              <w:spacing w:before="40" w:after="40"/>
              <w:jc w:val="center"/>
            </w:pPr>
            <w:r>
              <w:rPr>
                <w:rFonts w:cs="Times New Roman" w:hint="cs"/>
                <w:szCs w:val="20"/>
                <w:rtl/>
              </w:rPr>
              <w:t>–</w:t>
            </w:r>
            <w:r>
              <w:t>3,2</w:t>
            </w:r>
          </w:p>
        </w:tc>
        <w:tc>
          <w:tcPr>
            <w:tcW w:w="667" w:type="dxa"/>
            <w:tcBorders>
              <w:top w:val="single" w:sz="4" w:space="0" w:color="auto"/>
              <w:left w:val="single" w:sz="4" w:space="0" w:color="auto"/>
              <w:bottom w:val="single" w:sz="4" w:space="0" w:color="auto"/>
              <w:right w:val="single" w:sz="4" w:space="0" w:color="auto"/>
            </w:tcBorders>
            <w:vAlign w:val="center"/>
            <w:hideMark/>
          </w:tcPr>
          <w:p w14:paraId="09C53224" w14:textId="77777777" w:rsidR="007E68E1" w:rsidRDefault="007E68E1" w:rsidP="0033389B">
            <w:pPr>
              <w:spacing w:before="40" w:after="40"/>
              <w:jc w:val="center"/>
            </w:pPr>
            <w:r>
              <w:rPr>
                <w:rFonts w:cs="Times New Roman" w:hint="cs"/>
                <w:szCs w:val="20"/>
                <w:rtl/>
              </w:rPr>
              <w:t>–</w:t>
            </w:r>
            <w:r>
              <w:t>3,7</w:t>
            </w:r>
          </w:p>
        </w:tc>
        <w:tc>
          <w:tcPr>
            <w:tcW w:w="667" w:type="dxa"/>
            <w:tcBorders>
              <w:top w:val="single" w:sz="4" w:space="0" w:color="auto"/>
              <w:left w:val="single" w:sz="4" w:space="0" w:color="auto"/>
              <w:bottom w:val="single" w:sz="4" w:space="0" w:color="auto"/>
              <w:right w:val="single" w:sz="4" w:space="0" w:color="auto"/>
            </w:tcBorders>
            <w:vAlign w:val="center"/>
            <w:hideMark/>
          </w:tcPr>
          <w:p w14:paraId="6D214194" w14:textId="77777777" w:rsidR="007E68E1" w:rsidRDefault="007E68E1" w:rsidP="0033389B">
            <w:pPr>
              <w:spacing w:before="40" w:after="40"/>
              <w:jc w:val="center"/>
            </w:pPr>
            <w:r>
              <w:rPr>
                <w:rFonts w:cs="Times New Roman" w:hint="cs"/>
                <w:szCs w:val="20"/>
                <w:rtl/>
              </w:rPr>
              <w:t>–</w:t>
            </w:r>
            <w:r>
              <w:t>8,4</w:t>
            </w:r>
          </w:p>
        </w:tc>
        <w:tc>
          <w:tcPr>
            <w:tcW w:w="667" w:type="dxa"/>
            <w:tcBorders>
              <w:top w:val="single" w:sz="4" w:space="0" w:color="auto"/>
              <w:left w:val="single" w:sz="4" w:space="0" w:color="auto"/>
              <w:bottom w:val="single" w:sz="4" w:space="0" w:color="auto"/>
              <w:right w:val="single" w:sz="4" w:space="0" w:color="auto"/>
            </w:tcBorders>
            <w:vAlign w:val="center"/>
            <w:hideMark/>
          </w:tcPr>
          <w:p w14:paraId="2FDDB4F1" w14:textId="77777777" w:rsidR="007E68E1" w:rsidRDefault="007E68E1" w:rsidP="0033389B">
            <w:pPr>
              <w:spacing w:before="40" w:after="40"/>
              <w:jc w:val="center"/>
            </w:pPr>
            <w:r>
              <w:rPr>
                <w:rFonts w:cs="Times New Roman" w:hint="cs"/>
                <w:szCs w:val="20"/>
                <w:rtl/>
              </w:rPr>
              <w:t>–</w:t>
            </w:r>
            <w:r>
              <w:t>37</w:t>
            </w:r>
          </w:p>
        </w:tc>
        <w:tc>
          <w:tcPr>
            <w:tcW w:w="782" w:type="dxa"/>
            <w:tcBorders>
              <w:top w:val="single" w:sz="4" w:space="0" w:color="auto"/>
              <w:left w:val="single" w:sz="4" w:space="0" w:color="auto"/>
              <w:bottom w:val="single" w:sz="4" w:space="0" w:color="auto"/>
              <w:right w:val="single" w:sz="4" w:space="0" w:color="auto"/>
            </w:tcBorders>
            <w:vAlign w:val="center"/>
            <w:hideMark/>
          </w:tcPr>
          <w:p w14:paraId="677343DC" w14:textId="77777777" w:rsidR="007E68E1" w:rsidRDefault="007E68E1" w:rsidP="0033389B">
            <w:pPr>
              <w:spacing w:before="40" w:after="40"/>
              <w:jc w:val="center"/>
            </w:pPr>
            <w:r>
              <w:rPr>
                <w:rFonts w:cs="Times New Roman" w:hint="cs"/>
                <w:szCs w:val="20"/>
                <w:rtl/>
              </w:rPr>
              <w:t>–</w:t>
            </w:r>
            <w:r>
              <w:t>40,3</w:t>
            </w:r>
          </w:p>
        </w:tc>
        <w:tc>
          <w:tcPr>
            <w:tcW w:w="812" w:type="dxa"/>
            <w:tcBorders>
              <w:top w:val="single" w:sz="4" w:space="0" w:color="auto"/>
              <w:left w:val="single" w:sz="4" w:space="0" w:color="auto"/>
              <w:bottom w:val="single" w:sz="4" w:space="0" w:color="auto"/>
              <w:right w:val="single" w:sz="4" w:space="0" w:color="auto"/>
            </w:tcBorders>
            <w:vAlign w:val="center"/>
            <w:hideMark/>
          </w:tcPr>
          <w:p w14:paraId="4BFF459C" w14:textId="77777777" w:rsidR="007E68E1" w:rsidRDefault="007E68E1" w:rsidP="0033389B">
            <w:pPr>
              <w:pStyle w:val="Tabletext"/>
              <w:jc w:val="center"/>
              <w:rPr>
                <w:lang w:val="en-GB"/>
              </w:rPr>
            </w:pPr>
            <w:r>
              <w:rPr>
                <w:lang w:val="en-GB"/>
              </w:rPr>
              <w:t>18</w:t>
            </w:r>
          </w:p>
        </w:tc>
        <w:tc>
          <w:tcPr>
            <w:tcW w:w="684" w:type="dxa"/>
            <w:tcBorders>
              <w:top w:val="single" w:sz="4" w:space="0" w:color="auto"/>
              <w:left w:val="single" w:sz="4" w:space="0" w:color="auto"/>
              <w:bottom w:val="single" w:sz="4" w:space="0" w:color="auto"/>
              <w:right w:val="single" w:sz="4" w:space="0" w:color="auto"/>
            </w:tcBorders>
            <w:vAlign w:val="center"/>
            <w:hideMark/>
          </w:tcPr>
          <w:p w14:paraId="1B1E40B9" w14:textId="77777777" w:rsidR="007E68E1" w:rsidRDefault="007E68E1" w:rsidP="0033389B">
            <w:pPr>
              <w:pStyle w:val="Tabletext"/>
              <w:jc w:val="center"/>
              <w:rPr>
                <w:lang w:val="en-GB"/>
              </w:rPr>
            </w:pPr>
            <w:r>
              <w:rPr>
                <w:lang w:val="en-GB"/>
              </w:rPr>
              <w:t>16,4</w:t>
            </w:r>
          </w:p>
        </w:tc>
        <w:tc>
          <w:tcPr>
            <w:tcW w:w="684" w:type="dxa"/>
            <w:tcBorders>
              <w:top w:val="single" w:sz="4" w:space="0" w:color="auto"/>
              <w:left w:val="single" w:sz="4" w:space="0" w:color="auto"/>
              <w:bottom w:val="single" w:sz="4" w:space="0" w:color="auto"/>
              <w:right w:val="single" w:sz="4" w:space="0" w:color="auto"/>
            </w:tcBorders>
            <w:vAlign w:val="center"/>
          </w:tcPr>
          <w:p w14:paraId="72A5C4E2" w14:textId="77777777" w:rsidR="007E68E1" w:rsidRDefault="007E68E1" w:rsidP="0033389B">
            <w:pPr>
              <w:pStyle w:val="Tabletext"/>
              <w:jc w:val="center"/>
              <w:rPr>
                <w:lang w:val="en-GB"/>
              </w:rPr>
            </w:pPr>
          </w:p>
        </w:tc>
      </w:tr>
    </w:tbl>
    <w:p w14:paraId="0ECEF00A" w14:textId="77777777" w:rsidR="007E68E1" w:rsidRDefault="007E68E1" w:rsidP="0033389B">
      <w:pPr>
        <w:rPr>
          <w:lang w:bidi="ar-EG"/>
        </w:rPr>
      </w:pPr>
    </w:p>
    <w:p w14:paraId="33DB6462" w14:textId="77777777" w:rsidR="007E68E1" w:rsidRDefault="007E68E1" w:rsidP="0033389B">
      <w:pPr>
        <w:pStyle w:val="Heading3"/>
        <w:spacing w:after="240"/>
        <w:rPr>
          <w:rtl/>
        </w:rPr>
      </w:pPr>
      <w:r>
        <w:lastRenderedPageBreak/>
        <w:t>2.2.3</w:t>
      </w:r>
      <w:r>
        <w:rPr>
          <w:rtl/>
        </w:rPr>
        <w:tab/>
        <w:t xml:space="preserve">الأسلوب </w:t>
      </w:r>
      <w:r>
        <w:rPr>
          <w:lang w:val="en-GB"/>
        </w:rPr>
        <w:t>DRM_A3_10 kHz</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1257"/>
        <w:gridCol w:w="1257"/>
        <w:gridCol w:w="735"/>
        <w:gridCol w:w="735"/>
        <w:gridCol w:w="735"/>
        <w:gridCol w:w="735"/>
        <w:gridCol w:w="735"/>
        <w:gridCol w:w="627"/>
        <w:gridCol w:w="613"/>
        <w:gridCol w:w="627"/>
        <w:gridCol w:w="735"/>
        <w:gridCol w:w="735"/>
        <w:gridCol w:w="735"/>
        <w:gridCol w:w="735"/>
        <w:gridCol w:w="735"/>
        <w:gridCol w:w="763"/>
        <w:gridCol w:w="643"/>
        <w:gridCol w:w="643"/>
      </w:tblGrid>
      <w:tr w:rsidR="007E68E1" w14:paraId="352714E9" w14:textId="77777777" w:rsidTr="0033389B">
        <w:trPr>
          <w:trHeight w:val="20"/>
          <w:jc w:val="center"/>
        </w:trPr>
        <w:tc>
          <w:tcPr>
            <w:tcW w:w="680" w:type="dxa"/>
            <w:vMerge w:val="restart"/>
            <w:tcBorders>
              <w:top w:val="single" w:sz="4" w:space="0" w:color="auto"/>
              <w:left w:val="single" w:sz="4" w:space="0" w:color="auto"/>
              <w:bottom w:val="single" w:sz="4" w:space="0" w:color="auto"/>
              <w:right w:val="single" w:sz="4" w:space="0" w:color="auto"/>
            </w:tcBorders>
            <w:vAlign w:val="center"/>
            <w:hideMark/>
          </w:tcPr>
          <w:p w14:paraId="02A6D8A6" w14:textId="77777777" w:rsidR="007E68E1" w:rsidRDefault="007E68E1" w:rsidP="0033389B">
            <w:pPr>
              <w:pStyle w:val="Tablehead"/>
              <w:rPr>
                <w:rtl/>
                <w:lang w:eastAsia="zh-CN" w:bidi="ar-EG"/>
              </w:rPr>
            </w:pPr>
            <w:r>
              <w:rPr>
                <w:rtl/>
                <w:lang w:eastAsia="zh-CN"/>
              </w:rPr>
              <w:t>الحالة</w:t>
            </w:r>
          </w:p>
        </w:tc>
        <w:tc>
          <w:tcPr>
            <w:tcW w:w="1257" w:type="dxa"/>
            <w:vMerge w:val="restart"/>
            <w:tcBorders>
              <w:top w:val="single" w:sz="4" w:space="0" w:color="auto"/>
              <w:left w:val="single" w:sz="4" w:space="0" w:color="auto"/>
              <w:bottom w:val="single" w:sz="4" w:space="0" w:color="auto"/>
              <w:right w:val="single" w:sz="4" w:space="0" w:color="auto"/>
            </w:tcBorders>
            <w:vAlign w:val="center"/>
            <w:hideMark/>
          </w:tcPr>
          <w:p w14:paraId="55D21200" w14:textId="77777777" w:rsidR="007E68E1" w:rsidRDefault="007E68E1" w:rsidP="0033389B">
            <w:pPr>
              <w:pStyle w:val="Tablehead"/>
              <w:rPr>
                <w:rFonts w:eastAsia="Arial Unicode MS"/>
                <w:rtl/>
                <w:lang w:eastAsia="zh-CN"/>
              </w:rPr>
            </w:pPr>
            <w:r>
              <w:rPr>
                <w:rtl/>
                <w:lang w:eastAsia="zh-CN"/>
              </w:rPr>
              <w:t>الإشارة المطلوبة</w:t>
            </w:r>
          </w:p>
        </w:tc>
        <w:tc>
          <w:tcPr>
            <w:tcW w:w="1257" w:type="dxa"/>
            <w:vMerge w:val="restart"/>
            <w:tcBorders>
              <w:top w:val="single" w:sz="4" w:space="0" w:color="auto"/>
              <w:left w:val="single" w:sz="4" w:space="0" w:color="auto"/>
              <w:bottom w:val="single" w:sz="4" w:space="0" w:color="auto"/>
              <w:right w:val="single" w:sz="4" w:space="0" w:color="auto"/>
            </w:tcBorders>
            <w:vAlign w:val="center"/>
            <w:hideMark/>
          </w:tcPr>
          <w:p w14:paraId="77095E98"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217" w:type="dxa"/>
            <w:gridSpan w:val="13"/>
            <w:tcBorders>
              <w:top w:val="single" w:sz="4" w:space="0" w:color="auto"/>
              <w:left w:val="single" w:sz="4" w:space="0" w:color="auto"/>
              <w:bottom w:val="single" w:sz="4" w:space="0" w:color="auto"/>
              <w:right w:val="single" w:sz="4" w:space="0" w:color="auto"/>
            </w:tcBorders>
            <w:vAlign w:val="center"/>
            <w:hideMark/>
          </w:tcPr>
          <w:p w14:paraId="3D7EE0D5" w14:textId="77777777" w:rsidR="007E68E1" w:rsidRDefault="007E68E1" w:rsidP="0033389B">
            <w:pPr>
              <w:pStyle w:val="Tablehead"/>
              <w:rPr>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lang w:eastAsia="zh-CN"/>
              </w:rPr>
              <w:t xml:space="preserve"> (kHz)</w:t>
            </w:r>
          </w:p>
        </w:tc>
        <w:tc>
          <w:tcPr>
            <w:tcW w:w="2049" w:type="dxa"/>
            <w:gridSpan w:val="3"/>
            <w:tcBorders>
              <w:top w:val="single" w:sz="4" w:space="0" w:color="auto"/>
              <w:left w:val="single" w:sz="4" w:space="0" w:color="auto"/>
              <w:bottom w:val="single" w:sz="4" w:space="0" w:color="auto"/>
              <w:right w:val="single" w:sz="4" w:space="0" w:color="auto"/>
            </w:tcBorders>
            <w:vAlign w:val="center"/>
            <w:hideMark/>
          </w:tcPr>
          <w:p w14:paraId="47842FB5" w14:textId="77777777" w:rsidR="007E68E1" w:rsidRDefault="007E68E1" w:rsidP="0033389B">
            <w:pPr>
              <w:pStyle w:val="Tablehead"/>
              <w:rPr>
                <w:lang w:eastAsia="zh-CN"/>
              </w:rPr>
            </w:pPr>
            <w:r>
              <w:rPr>
                <w:rtl/>
                <w:lang w:eastAsia="zh-CN"/>
              </w:rPr>
              <w:t>المعلمات</w:t>
            </w:r>
          </w:p>
        </w:tc>
      </w:tr>
      <w:tr w:rsidR="007E68E1" w14:paraId="2B06923F" w14:textId="77777777" w:rsidTr="0033389B">
        <w:trPr>
          <w:trHeight w:val="20"/>
          <w:jc w:val="center"/>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375A0689"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1257" w:type="dxa"/>
            <w:vMerge/>
            <w:tcBorders>
              <w:top w:val="single" w:sz="4" w:space="0" w:color="auto"/>
              <w:left w:val="single" w:sz="4" w:space="0" w:color="auto"/>
              <w:bottom w:val="single" w:sz="4" w:space="0" w:color="auto"/>
              <w:right w:val="single" w:sz="4" w:space="0" w:color="auto"/>
            </w:tcBorders>
            <w:vAlign w:val="center"/>
            <w:hideMark/>
          </w:tcPr>
          <w:p w14:paraId="13B99216"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57" w:type="dxa"/>
            <w:vMerge/>
            <w:tcBorders>
              <w:top w:val="single" w:sz="4" w:space="0" w:color="auto"/>
              <w:left w:val="single" w:sz="4" w:space="0" w:color="auto"/>
              <w:bottom w:val="single" w:sz="4" w:space="0" w:color="auto"/>
              <w:right w:val="single" w:sz="4" w:space="0" w:color="auto"/>
            </w:tcBorders>
            <w:vAlign w:val="center"/>
            <w:hideMark/>
          </w:tcPr>
          <w:p w14:paraId="51260113"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35" w:type="dxa"/>
            <w:tcBorders>
              <w:top w:val="single" w:sz="4" w:space="0" w:color="auto"/>
              <w:left w:val="single" w:sz="4" w:space="0" w:color="auto"/>
              <w:bottom w:val="single" w:sz="4" w:space="0" w:color="auto"/>
              <w:right w:val="single" w:sz="4" w:space="0" w:color="auto"/>
            </w:tcBorders>
            <w:vAlign w:val="center"/>
            <w:hideMark/>
          </w:tcPr>
          <w:p w14:paraId="3A0420C0" w14:textId="77777777" w:rsidR="007E68E1" w:rsidRDefault="007E68E1" w:rsidP="0033389B">
            <w:pPr>
              <w:pStyle w:val="Tablehead"/>
              <w:rPr>
                <w:rFonts w:eastAsia="Arial Unicode MS"/>
                <w:rtl/>
                <w:lang w:eastAsia="zh-CN"/>
              </w:rPr>
            </w:pPr>
            <w:r>
              <w:rPr>
                <w:rFonts w:ascii="Times New Roman" w:hAnsi="Times New Roman" w:cs="Times New Roman"/>
                <w:szCs w:val="20"/>
                <w:rtl/>
                <w:lang w:eastAsia="zh-CN"/>
              </w:rPr>
              <w:t>–</w:t>
            </w:r>
            <w:r>
              <w:rPr>
                <w:lang w:eastAsia="zh-CN"/>
              </w:rPr>
              <w:t>20</w:t>
            </w:r>
          </w:p>
        </w:tc>
        <w:tc>
          <w:tcPr>
            <w:tcW w:w="735" w:type="dxa"/>
            <w:tcBorders>
              <w:top w:val="single" w:sz="4" w:space="0" w:color="auto"/>
              <w:left w:val="single" w:sz="4" w:space="0" w:color="auto"/>
              <w:bottom w:val="single" w:sz="4" w:space="0" w:color="auto"/>
              <w:right w:val="single" w:sz="4" w:space="0" w:color="auto"/>
            </w:tcBorders>
            <w:vAlign w:val="center"/>
            <w:hideMark/>
          </w:tcPr>
          <w:p w14:paraId="4B694057"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18</w:t>
            </w:r>
          </w:p>
        </w:tc>
        <w:tc>
          <w:tcPr>
            <w:tcW w:w="735" w:type="dxa"/>
            <w:tcBorders>
              <w:top w:val="single" w:sz="4" w:space="0" w:color="auto"/>
              <w:left w:val="single" w:sz="4" w:space="0" w:color="auto"/>
              <w:bottom w:val="single" w:sz="4" w:space="0" w:color="auto"/>
              <w:right w:val="single" w:sz="4" w:space="0" w:color="auto"/>
            </w:tcBorders>
            <w:vAlign w:val="center"/>
            <w:hideMark/>
          </w:tcPr>
          <w:p w14:paraId="1FD6143D"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15</w:t>
            </w:r>
          </w:p>
        </w:tc>
        <w:tc>
          <w:tcPr>
            <w:tcW w:w="735" w:type="dxa"/>
            <w:tcBorders>
              <w:top w:val="single" w:sz="4" w:space="0" w:color="auto"/>
              <w:left w:val="single" w:sz="4" w:space="0" w:color="auto"/>
              <w:bottom w:val="single" w:sz="4" w:space="0" w:color="auto"/>
              <w:right w:val="single" w:sz="4" w:space="0" w:color="auto"/>
            </w:tcBorders>
            <w:vAlign w:val="center"/>
            <w:hideMark/>
          </w:tcPr>
          <w:p w14:paraId="72D31856"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10</w:t>
            </w:r>
          </w:p>
        </w:tc>
        <w:tc>
          <w:tcPr>
            <w:tcW w:w="735" w:type="dxa"/>
            <w:tcBorders>
              <w:top w:val="single" w:sz="4" w:space="0" w:color="auto"/>
              <w:left w:val="single" w:sz="4" w:space="0" w:color="auto"/>
              <w:bottom w:val="single" w:sz="4" w:space="0" w:color="auto"/>
              <w:right w:val="single" w:sz="4" w:space="0" w:color="auto"/>
            </w:tcBorders>
            <w:vAlign w:val="center"/>
            <w:hideMark/>
          </w:tcPr>
          <w:p w14:paraId="27599394"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9</w:t>
            </w:r>
          </w:p>
        </w:tc>
        <w:tc>
          <w:tcPr>
            <w:tcW w:w="627" w:type="dxa"/>
            <w:tcBorders>
              <w:top w:val="single" w:sz="4" w:space="0" w:color="auto"/>
              <w:left w:val="single" w:sz="4" w:space="0" w:color="auto"/>
              <w:bottom w:val="single" w:sz="4" w:space="0" w:color="auto"/>
              <w:right w:val="single" w:sz="4" w:space="0" w:color="auto"/>
            </w:tcBorders>
            <w:vAlign w:val="center"/>
            <w:hideMark/>
          </w:tcPr>
          <w:p w14:paraId="327F63D1"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5</w:t>
            </w:r>
          </w:p>
        </w:tc>
        <w:tc>
          <w:tcPr>
            <w:tcW w:w="613" w:type="dxa"/>
            <w:tcBorders>
              <w:top w:val="single" w:sz="4" w:space="0" w:color="auto"/>
              <w:left w:val="single" w:sz="4" w:space="0" w:color="auto"/>
              <w:bottom w:val="single" w:sz="4" w:space="0" w:color="auto"/>
              <w:right w:val="single" w:sz="4" w:space="0" w:color="auto"/>
            </w:tcBorders>
            <w:vAlign w:val="center"/>
            <w:hideMark/>
          </w:tcPr>
          <w:p w14:paraId="5C25149A" w14:textId="77777777" w:rsidR="007E68E1" w:rsidRDefault="007E68E1" w:rsidP="0033389B">
            <w:pPr>
              <w:pStyle w:val="Tablehead"/>
              <w:rPr>
                <w:rFonts w:eastAsia="Arial Unicode MS"/>
                <w:lang w:eastAsia="zh-CN"/>
              </w:rPr>
            </w:pPr>
            <w:r>
              <w:rPr>
                <w:lang w:eastAsia="zh-CN"/>
              </w:rPr>
              <w:t>0</w:t>
            </w:r>
          </w:p>
        </w:tc>
        <w:tc>
          <w:tcPr>
            <w:tcW w:w="627" w:type="dxa"/>
            <w:tcBorders>
              <w:top w:val="single" w:sz="4" w:space="0" w:color="auto"/>
              <w:left w:val="single" w:sz="4" w:space="0" w:color="auto"/>
              <w:bottom w:val="single" w:sz="4" w:space="0" w:color="auto"/>
              <w:right w:val="single" w:sz="4" w:space="0" w:color="auto"/>
            </w:tcBorders>
            <w:vAlign w:val="center"/>
            <w:hideMark/>
          </w:tcPr>
          <w:p w14:paraId="15944352" w14:textId="77777777" w:rsidR="007E68E1" w:rsidRDefault="007E68E1" w:rsidP="0033389B">
            <w:pPr>
              <w:pStyle w:val="Tablehead"/>
              <w:rPr>
                <w:rFonts w:eastAsia="Arial Unicode MS"/>
                <w:lang w:eastAsia="zh-CN"/>
              </w:rPr>
            </w:pPr>
            <w:r>
              <w:rPr>
                <w:lang w:eastAsia="zh-CN"/>
              </w:rPr>
              <w:t>5</w:t>
            </w:r>
          </w:p>
        </w:tc>
        <w:tc>
          <w:tcPr>
            <w:tcW w:w="735" w:type="dxa"/>
            <w:tcBorders>
              <w:top w:val="single" w:sz="4" w:space="0" w:color="auto"/>
              <w:left w:val="single" w:sz="4" w:space="0" w:color="auto"/>
              <w:bottom w:val="single" w:sz="4" w:space="0" w:color="auto"/>
              <w:right w:val="single" w:sz="4" w:space="0" w:color="auto"/>
            </w:tcBorders>
            <w:vAlign w:val="center"/>
            <w:hideMark/>
          </w:tcPr>
          <w:p w14:paraId="73E75F6D" w14:textId="77777777" w:rsidR="007E68E1" w:rsidRDefault="007E68E1" w:rsidP="0033389B">
            <w:pPr>
              <w:pStyle w:val="Tablehead"/>
              <w:rPr>
                <w:rFonts w:eastAsia="Arial Unicode MS"/>
                <w:lang w:eastAsia="zh-CN"/>
              </w:rPr>
            </w:pPr>
            <w:r>
              <w:rPr>
                <w:lang w:eastAsia="zh-CN"/>
              </w:rPr>
              <w:t>9</w:t>
            </w:r>
          </w:p>
        </w:tc>
        <w:tc>
          <w:tcPr>
            <w:tcW w:w="735" w:type="dxa"/>
            <w:tcBorders>
              <w:top w:val="single" w:sz="4" w:space="0" w:color="auto"/>
              <w:left w:val="single" w:sz="4" w:space="0" w:color="auto"/>
              <w:bottom w:val="single" w:sz="4" w:space="0" w:color="auto"/>
              <w:right w:val="single" w:sz="4" w:space="0" w:color="auto"/>
            </w:tcBorders>
            <w:vAlign w:val="center"/>
            <w:hideMark/>
          </w:tcPr>
          <w:p w14:paraId="0E44D31C" w14:textId="77777777" w:rsidR="007E68E1" w:rsidRDefault="007E68E1" w:rsidP="0033389B">
            <w:pPr>
              <w:pStyle w:val="Tablehead"/>
              <w:rPr>
                <w:rFonts w:eastAsia="Arial Unicode MS"/>
                <w:lang w:eastAsia="zh-CN"/>
              </w:rPr>
            </w:pPr>
            <w:r>
              <w:rPr>
                <w:lang w:eastAsia="zh-CN"/>
              </w:rPr>
              <w:t>10</w:t>
            </w:r>
          </w:p>
        </w:tc>
        <w:tc>
          <w:tcPr>
            <w:tcW w:w="735" w:type="dxa"/>
            <w:tcBorders>
              <w:top w:val="single" w:sz="4" w:space="0" w:color="auto"/>
              <w:left w:val="single" w:sz="4" w:space="0" w:color="auto"/>
              <w:bottom w:val="single" w:sz="4" w:space="0" w:color="auto"/>
              <w:right w:val="single" w:sz="4" w:space="0" w:color="auto"/>
            </w:tcBorders>
            <w:vAlign w:val="center"/>
            <w:hideMark/>
          </w:tcPr>
          <w:p w14:paraId="01638C0D" w14:textId="77777777" w:rsidR="007E68E1" w:rsidRDefault="007E68E1" w:rsidP="0033389B">
            <w:pPr>
              <w:pStyle w:val="Tablehead"/>
              <w:rPr>
                <w:rFonts w:eastAsia="Arial Unicode MS"/>
                <w:lang w:eastAsia="zh-CN"/>
              </w:rPr>
            </w:pPr>
            <w:r>
              <w:rPr>
                <w:lang w:eastAsia="zh-CN"/>
              </w:rPr>
              <w:t>15</w:t>
            </w:r>
          </w:p>
        </w:tc>
        <w:tc>
          <w:tcPr>
            <w:tcW w:w="735" w:type="dxa"/>
            <w:tcBorders>
              <w:top w:val="single" w:sz="4" w:space="0" w:color="auto"/>
              <w:left w:val="single" w:sz="4" w:space="0" w:color="auto"/>
              <w:bottom w:val="single" w:sz="4" w:space="0" w:color="auto"/>
              <w:right w:val="single" w:sz="4" w:space="0" w:color="auto"/>
            </w:tcBorders>
            <w:vAlign w:val="center"/>
            <w:hideMark/>
          </w:tcPr>
          <w:p w14:paraId="63008F02" w14:textId="77777777" w:rsidR="007E68E1" w:rsidRDefault="007E68E1" w:rsidP="0033389B">
            <w:pPr>
              <w:pStyle w:val="Tablehead"/>
              <w:rPr>
                <w:rFonts w:eastAsia="Arial Unicode MS"/>
                <w:lang w:eastAsia="zh-CN"/>
              </w:rPr>
            </w:pPr>
            <w:r>
              <w:rPr>
                <w:lang w:eastAsia="zh-CN"/>
              </w:rPr>
              <w:t>18</w:t>
            </w:r>
          </w:p>
        </w:tc>
        <w:tc>
          <w:tcPr>
            <w:tcW w:w="735" w:type="dxa"/>
            <w:tcBorders>
              <w:top w:val="single" w:sz="4" w:space="0" w:color="auto"/>
              <w:left w:val="single" w:sz="4" w:space="0" w:color="auto"/>
              <w:bottom w:val="single" w:sz="4" w:space="0" w:color="auto"/>
              <w:right w:val="single" w:sz="4" w:space="0" w:color="auto"/>
            </w:tcBorders>
            <w:vAlign w:val="center"/>
            <w:hideMark/>
          </w:tcPr>
          <w:p w14:paraId="277B3A16" w14:textId="77777777" w:rsidR="007E68E1" w:rsidRDefault="007E68E1" w:rsidP="0033389B">
            <w:pPr>
              <w:pStyle w:val="Tablehead"/>
              <w:rPr>
                <w:rFonts w:eastAsia="Arial Unicode MS"/>
                <w:lang w:eastAsia="zh-CN"/>
              </w:rPr>
            </w:pPr>
            <w:r>
              <w:rPr>
                <w:lang w:eastAsia="zh-CN"/>
              </w:rPr>
              <w:t>20</w:t>
            </w:r>
          </w:p>
        </w:tc>
        <w:tc>
          <w:tcPr>
            <w:tcW w:w="763" w:type="dxa"/>
            <w:tcBorders>
              <w:top w:val="single" w:sz="4" w:space="0" w:color="auto"/>
              <w:left w:val="single" w:sz="4" w:space="0" w:color="auto"/>
              <w:bottom w:val="single" w:sz="4" w:space="0" w:color="auto"/>
              <w:right w:val="single" w:sz="4" w:space="0" w:color="auto"/>
            </w:tcBorders>
            <w:vAlign w:val="center"/>
            <w:hideMark/>
          </w:tcPr>
          <w:p w14:paraId="3D7034AF" w14:textId="77777777" w:rsidR="007E68E1" w:rsidRDefault="007E68E1" w:rsidP="0033389B">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643" w:type="dxa"/>
            <w:tcBorders>
              <w:top w:val="single" w:sz="4" w:space="0" w:color="auto"/>
              <w:left w:val="single" w:sz="4" w:space="0" w:color="auto"/>
              <w:bottom w:val="single" w:sz="4" w:space="0" w:color="auto"/>
              <w:right w:val="single" w:sz="4" w:space="0" w:color="auto"/>
            </w:tcBorders>
            <w:vAlign w:val="center"/>
            <w:hideMark/>
          </w:tcPr>
          <w:p w14:paraId="14A1FD7C" w14:textId="77777777" w:rsidR="007E68E1" w:rsidRDefault="007E68E1" w:rsidP="0033389B">
            <w:pPr>
              <w:pStyle w:val="Tablehead"/>
              <w:rPr>
                <w:rFonts w:eastAsia="Arial Unicode MS"/>
                <w:lang w:eastAsia="zh-CN"/>
              </w:rPr>
            </w:pPr>
            <w:r>
              <w:rPr>
                <w:i/>
                <w:iCs/>
                <w:lang w:eastAsia="zh-CN"/>
              </w:rPr>
              <w:t>S</w:t>
            </w:r>
            <w:r>
              <w:rPr>
                <w:lang w:eastAsia="zh-CN"/>
              </w:rPr>
              <w:t>/</w:t>
            </w:r>
            <w:r>
              <w:rPr>
                <w:i/>
                <w:iCs/>
                <w:lang w:eastAsia="zh-CN"/>
              </w:rPr>
              <w:t>N</w:t>
            </w:r>
            <w:r>
              <w:rPr>
                <w:lang w:eastAsia="zh-CN"/>
              </w:rPr>
              <w:br/>
              <w:t>(dB)</w:t>
            </w:r>
          </w:p>
        </w:tc>
        <w:tc>
          <w:tcPr>
            <w:tcW w:w="643" w:type="dxa"/>
            <w:tcBorders>
              <w:top w:val="single" w:sz="4" w:space="0" w:color="auto"/>
              <w:left w:val="single" w:sz="4" w:space="0" w:color="auto"/>
              <w:bottom w:val="single" w:sz="4" w:space="0" w:color="auto"/>
              <w:right w:val="single" w:sz="4" w:space="0" w:color="auto"/>
            </w:tcBorders>
            <w:vAlign w:val="center"/>
            <w:hideMark/>
          </w:tcPr>
          <w:p w14:paraId="258644B5" w14:textId="77777777" w:rsidR="007E68E1" w:rsidRDefault="007E68E1" w:rsidP="0033389B">
            <w:pPr>
              <w:pStyle w:val="Tablehead"/>
              <w:rPr>
                <w:rFonts w:eastAsia="Arial Unicode MS"/>
                <w:lang w:eastAsia="zh-CN"/>
              </w:rPr>
            </w:pPr>
            <w:r>
              <w:rPr>
                <w:i/>
                <w:iCs/>
                <w:lang w:eastAsia="zh-CN"/>
              </w:rPr>
              <w:t>A</w:t>
            </w:r>
            <w:r>
              <w:rPr>
                <w:i/>
                <w:iCs/>
                <w:vertAlign w:val="subscript"/>
                <w:lang w:eastAsia="zh-CN"/>
              </w:rPr>
              <w:t>AF</w:t>
            </w:r>
            <w:r>
              <w:rPr>
                <w:i/>
                <w:iCs/>
                <w:vertAlign w:val="subscript"/>
                <w:lang w:eastAsia="zh-CN"/>
              </w:rPr>
              <w:br/>
            </w:r>
            <w:r>
              <w:rPr>
                <w:lang w:eastAsia="zh-CN"/>
              </w:rPr>
              <w:t>(dB)</w:t>
            </w:r>
          </w:p>
        </w:tc>
      </w:tr>
      <w:tr w:rsidR="007E68E1" w14:paraId="5DFF6DA6" w14:textId="77777777" w:rsidTr="0033389B">
        <w:trPr>
          <w:trHeight w:val="20"/>
          <w:jc w:val="center"/>
        </w:trPr>
        <w:tc>
          <w:tcPr>
            <w:tcW w:w="680" w:type="dxa"/>
            <w:tcBorders>
              <w:top w:val="single" w:sz="4" w:space="0" w:color="auto"/>
              <w:left w:val="single" w:sz="4" w:space="0" w:color="auto"/>
              <w:bottom w:val="single" w:sz="4" w:space="0" w:color="auto"/>
              <w:right w:val="single" w:sz="4" w:space="0" w:color="auto"/>
            </w:tcBorders>
            <w:vAlign w:val="center"/>
            <w:hideMark/>
          </w:tcPr>
          <w:p w14:paraId="36254118" w14:textId="77777777" w:rsidR="007E68E1" w:rsidRDefault="007E68E1" w:rsidP="0033389B">
            <w:pPr>
              <w:pStyle w:val="Tabletext"/>
              <w:jc w:val="center"/>
              <w:rPr>
                <w:rFonts w:eastAsia="Arial Unicode MS"/>
                <w:lang w:val="en-GB"/>
              </w:rPr>
            </w:pPr>
            <w:r>
              <w:rPr>
                <w:lang w:val="en-GB"/>
              </w:rPr>
              <w:t>36</w:t>
            </w:r>
          </w:p>
        </w:tc>
        <w:tc>
          <w:tcPr>
            <w:tcW w:w="1257" w:type="dxa"/>
            <w:tcBorders>
              <w:top w:val="single" w:sz="4" w:space="0" w:color="auto"/>
              <w:left w:val="single" w:sz="4" w:space="0" w:color="auto"/>
              <w:bottom w:val="single" w:sz="4" w:space="0" w:color="auto"/>
              <w:right w:val="single" w:sz="4" w:space="0" w:color="auto"/>
            </w:tcBorders>
            <w:vAlign w:val="center"/>
            <w:hideMark/>
          </w:tcPr>
          <w:p w14:paraId="4E3F1720" w14:textId="77777777" w:rsidR="007E68E1" w:rsidRDefault="007E68E1" w:rsidP="0033389B">
            <w:pPr>
              <w:pStyle w:val="Tabletext"/>
              <w:jc w:val="center"/>
              <w:rPr>
                <w:rFonts w:eastAsia="Arial Unicode MS"/>
                <w:lang w:val="en-GB"/>
              </w:rPr>
            </w:pPr>
            <w:r>
              <w:rPr>
                <w:lang w:val="en-GB"/>
              </w:rPr>
              <w:t>DRM_A3</w:t>
            </w:r>
          </w:p>
        </w:tc>
        <w:tc>
          <w:tcPr>
            <w:tcW w:w="1257" w:type="dxa"/>
            <w:tcBorders>
              <w:top w:val="single" w:sz="4" w:space="0" w:color="auto"/>
              <w:left w:val="single" w:sz="4" w:space="0" w:color="auto"/>
              <w:bottom w:val="single" w:sz="4" w:space="0" w:color="auto"/>
              <w:right w:val="single" w:sz="4" w:space="0" w:color="auto"/>
            </w:tcBorders>
            <w:vAlign w:val="center"/>
            <w:hideMark/>
          </w:tcPr>
          <w:p w14:paraId="6567058F" w14:textId="77777777" w:rsidR="007E68E1" w:rsidRDefault="007E68E1" w:rsidP="0033389B">
            <w:pPr>
              <w:pStyle w:val="Tabletext"/>
              <w:jc w:val="center"/>
              <w:rPr>
                <w:rFonts w:eastAsia="Arial Unicode MS"/>
                <w:lang w:val="en-GB"/>
              </w:rPr>
            </w:pPr>
            <w:r>
              <w:rPr>
                <w:lang w:val="en-GB"/>
              </w:rPr>
              <w:t>DRM_A3</w:t>
            </w:r>
          </w:p>
        </w:tc>
        <w:tc>
          <w:tcPr>
            <w:tcW w:w="735" w:type="dxa"/>
            <w:tcBorders>
              <w:top w:val="single" w:sz="4" w:space="0" w:color="auto"/>
              <w:left w:val="single" w:sz="4" w:space="0" w:color="auto"/>
              <w:bottom w:val="single" w:sz="4" w:space="0" w:color="auto"/>
              <w:right w:val="single" w:sz="4" w:space="0" w:color="auto"/>
            </w:tcBorders>
            <w:hideMark/>
          </w:tcPr>
          <w:p w14:paraId="3C4D1E1C" w14:textId="77777777" w:rsidR="007E68E1" w:rsidRDefault="007E68E1" w:rsidP="0033389B">
            <w:pPr>
              <w:pStyle w:val="Tabletext"/>
              <w:jc w:val="center"/>
              <w:rPr>
                <w:lang w:val="en-GB"/>
              </w:rPr>
            </w:pPr>
            <w:r>
              <w:rPr>
                <w:rFonts w:cs="Times New Roman" w:hint="cs"/>
                <w:szCs w:val="20"/>
                <w:rtl/>
                <w:lang w:val="en-GB"/>
              </w:rPr>
              <w:t>–</w:t>
            </w:r>
            <w:r>
              <w:rPr>
                <w:lang w:val="en-GB"/>
              </w:rPr>
              <w:t>36,8</w:t>
            </w:r>
          </w:p>
        </w:tc>
        <w:tc>
          <w:tcPr>
            <w:tcW w:w="735" w:type="dxa"/>
            <w:tcBorders>
              <w:top w:val="single" w:sz="4" w:space="0" w:color="auto"/>
              <w:left w:val="single" w:sz="4" w:space="0" w:color="auto"/>
              <w:bottom w:val="single" w:sz="4" w:space="0" w:color="auto"/>
              <w:right w:val="single" w:sz="4" w:space="0" w:color="auto"/>
            </w:tcBorders>
            <w:hideMark/>
          </w:tcPr>
          <w:p w14:paraId="7588E5DF" w14:textId="77777777" w:rsidR="007E68E1" w:rsidRDefault="007E68E1" w:rsidP="0033389B">
            <w:pPr>
              <w:pStyle w:val="Tabletext"/>
              <w:jc w:val="center"/>
              <w:rPr>
                <w:lang w:val="en-GB"/>
              </w:rPr>
            </w:pPr>
            <w:r>
              <w:rPr>
                <w:rFonts w:cs="Times New Roman" w:hint="cs"/>
                <w:szCs w:val="20"/>
                <w:rtl/>
                <w:lang w:val="en-GB"/>
              </w:rPr>
              <w:t>–</w:t>
            </w:r>
            <w:r>
              <w:rPr>
                <w:lang w:val="en-GB"/>
              </w:rPr>
              <w:t>34,8</w:t>
            </w:r>
          </w:p>
        </w:tc>
        <w:tc>
          <w:tcPr>
            <w:tcW w:w="735" w:type="dxa"/>
            <w:tcBorders>
              <w:top w:val="single" w:sz="4" w:space="0" w:color="auto"/>
              <w:left w:val="single" w:sz="4" w:space="0" w:color="auto"/>
              <w:bottom w:val="single" w:sz="4" w:space="0" w:color="auto"/>
              <w:right w:val="single" w:sz="4" w:space="0" w:color="auto"/>
            </w:tcBorders>
            <w:hideMark/>
          </w:tcPr>
          <w:p w14:paraId="1FE783B7" w14:textId="77777777" w:rsidR="007E68E1" w:rsidRDefault="007E68E1" w:rsidP="0033389B">
            <w:pPr>
              <w:pStyle w:val="Tabletext"/>
              <w:jc w:val="center"/>
              <w:rPr>
                <w:lang w:val="en-GB"/>
              </w:rPr>
            </w:pPr>
            <w:r>
              <w:rPr>
                <w:rFonts w:cs="Times New Roman" w:hint="cs"/>
                <w:szCs w:val="20"/>
                <w:rtl/>
                <w:lang w:val="en-GB"/>
              </w:rPr>
              <w:t>–</w:t>
            </w:r>
            <w:r>
              <w:rPr>
                <w:lang w:val="en-GB"/>
              </w:rPr>
              <w:t>31,1</w:t>
            </w:r>
          </w:p>
        </w:tc>
        <w:tc>
          <w:tcPr>
            <w:tcW w:w="735" w:type="dxa"/>
            <w:tcBorders>
              <w:top w:val="single" w:sz="4" w:space="0" w:color="auto"/>
              <w:left w:val="single" w:sz="4" w:space="0" w:color="auto"/>
              <w:bottom w:val="single" w:sz="4" w:space="0" w:color="auto"/>
              <w:right w:val="single" w:sz="4" w:space="0" w:color="auto"/>
            </w:tcBorders>
            <w:hideMark/>
          </w:tcPr>
          <w:p w14:paraId="0FB4C5F2" w14:textId="77777777" w:rsidR="007E68E1" w:rsidRDefault="007E68E1" w:rsidP="0033389B">
            <w:pPr>
              <w:pStyle w:val="Tabletext"/>
              <w:jc w:val="center"/>
              <w:rPr>
                <w:lang w:val="en-GB"/>
              </w:rPr>
            </w:pPr>
            <w:r>
              <w:rPr>
                <w:rFonts w:cs="Times New Roman" w:hint="cs"/>
                <w:szCs w:val="20"/>
                <w:rtl/>
                <w:lang w:val="en-GB"/>
              </w:rPr>
              <w:t>–</w:t>
            </w:r>
            <w:r>
              <w:rPr>
                <w:lang w:val="en-GB"/>
              </w:rPr>
              <w:t>7,9</w:t>
            </w:r>
          </w:p>
        </w:tc>
        <w:tc>
          <w:tcPr>
            <w:tcW w:w="735" w:type="dxa"/>
            <w:tcBorders>
              <w:top w:val="single" w:sz="4" w:space="0" w:color="auto"/>
              <w:left w:val="single" w:sz="4" w:space="0" w:color="auto"/>
              <w:bottom w:val="single" w:sz="4" w:space="0" w:color="auto"/>
              <w:right w:val="single" w:sz="4" w:space="0" w:color="auto"/>
            </w:tcBorders>
            <w:hideMark/>
          </w:tcPr>
          <w:p w14:paraId="251A8CD0" w14:textId="77777777" w:rsidR="007E68E1" w:rsidRDefault="007E68E1" w:rsidP="0033389B">
            <w:pPr>
              <w:pStyle w:val="Tabletext"/>
              <w:jc w:val="center"/>
              <w:rPr>
                <w:lang w:val="en-GB"/>
              </w:rPr>
            </w:pPr>
            <w:r>
              <w:rPr>
                <w:lang w:val="en-GB"/>
              </w:rPr>
              <w:t>5,5</w:t>
            </w:r>
          </w:p>
        </w:tc>
        <w:tc>
          <w:tcPr>
            <w:tcW w:w="627" w:type="dxa"/>
            <w:tcBorders>
              <w:top w:val="single" w:sz="4" w:space="0" w:color="auto"/>
              <w:left w:val="single" w:sz="4" w:space="0" w:color="auto"/>
              <w:bottom w:val="single" w:sz="4" w:space="0" w:color="auto"/>
              <w:right w:val="single" w:sz="4" w:space="0" w:color="auto"/>
            </w:tcBorders>
            <w:hideMark/>
          </w:tcPr>
          <w:p w14:paraId="0698CE60" w14:textId="77777777" w:rsidR="007E68E1" w:rsidRDefault="007E68E1" w:rsidP="0033389B">
            <w:pPr>
              <w:pStyle w:val="Tabletext"/>
              <w:jc w:val="center"/>
              <w:rPr>
                <w:lang w:val="en-GB"/>
              </w:rPr>
            </w:pPr>
            <w:r>
              <w:rPr>
                <w:lang w:val="en-GB"/>
              </w:rPr>
              <w:t>13,4</w:t>
            </w:r>
          </w:p>
        </w:tc>
        <w:tc>
          <w:tcPr>
            <w:tcW w:w="613" w:type="dxa"/>
            <w:tcBorders>
              <w:top w:val="single" w:sz="4" w:space="0" w:color="auto"/>
              <w:left w:val="single" w:sz="4" w:space="0" w:color="auto"/>
              <w:bottom w:val="single" w:sz="4" w:space="0" w:color="auto"/>
              <w:right w:val="single" w:sz="4" w:space="0" w:color="auto"/>
            </w:tcBorders>
            <w:hideMark/>
          </w:tcPr>
          <w:p w14:paraId="2F31DEF1" w14:textId="77777777" w:rsidR="007E68E1" w:rsidRDefault="007E68E1" w:rsidP="0033389B">
            <w:pPr>
              <w:pStyle w:val="Tabletext"/>
              <w:jc w:val="center"/>
              <w:rPr>
                <w:lang w:val="en-GB"/>
              </w:rPr>
            </w:pPr>
            <w:r>
              <w:rPr>
                <w:lang w:val="en-GB"/>
              </w:rPr>
              <w:t>16,4</w:t>
            </w:r>
          </w:p>
        </w:tc>
        <w:tc>
          <w:tcPr>
            <w:tcW w:w="627" w:type="dxa"/>
            <w:tcBorders>
              <w:top w:val="single" w:sz="4" w:space="0" w:color="auto"/>
              <w:left w:val="single" w:sz="4" w:space="0" w:color="auto"/>
              <w:bottom w:val="single" w:sz="4" w:space="0" w:color="auto"/>
              <w:right w:val="single" w:sz="4" w:space="0" w:color="auto"/>
            </w:tcBorders>
            <w:hideMark/>
          </w:tcPr>
          <w:p w14:paraId="27428185" w14:textId="77777777" w:rsidR="007E68E1" w:rsidRDefault="007E68E1" w:rsidP="0033389B">
            <w:pPr>
              <w:pStyle w:val="Tabletext"/>
              <w:jc w:val="center"/>
              <w:rPr>
                <w:lang w:val="en-GB"/>
              </w:rPr>
            </w:pPr>
            <w:r>
              <w:rPr>
                <w:lang w:val="en-GB"/>
              </w:rPr>
              <w:t>13,4</w:t>
            </w:r>
          </w:p>
        </w:tc>
        <w:tc>
          <w:tcPr>
            <w:tcW w:w="735" w:type="dxa"/>
            <w:tcBorders>
              <w:top w:val="single" w:sz="4" w:space="0" w:color="auto"/>
              <w:left w:val="single" w:sz="4" w:space="0" w:color="auto"/>
              <w:bottom w:val="single" w:sz="4" w:space="0" w:color="auto"/>
              <w:right w:val="single" w:sz="4" w:space="0" w:color="auto"/>
            </w:tcBorders>
            <w:hideMark/>
          </w:tcPr>
          <w:p w14:paraId="3D6F871C" w14:textId="77777777" w:rsidR="007E68E1" w:rsidRDefault="007E68E1" w:rsidP="0033389B">
            <w:pPr>
              <w:pStyle w:val="Tabletext"/>
              <w:jc w:val="center"/>
              <w:rPr>
                <w:lang w:val="en-GB"/>
              </w:rPr>
            </w:pPr>
            <w:r>
              <w:rPr>
                <w:lang w:val="en-GB"/>
              </w:rPr>
              <w:t>5,5</w:t>
            </w:r>
          </w:p>
        </w:tc>
        <w:tc>
          <w:tcPr>
            <w:tcW w:w="735" w:type="dxa"/>
            <w:tcBorders>
              <w:top w:val="single" w:sz="4" w:space="0" w:color="auto"/>
              <w:left w:val="single" w:sz="4" w:space="0" w:color="auto"/>
              <w:bottom w:val="single" w:sz="4" w:space="0" w:color="auto"/>
              <w:right w:val="single" w:sz="4" w:space="0" w:color="auto"/>
            </w:tcBorders>
            <w:hideMark/>
          </w:tcPr>
          <w:p w14:paraId="7A9F150F" w14:textId="77777777" w:rsidR="007E68E1" w:rsidRDefault="007E68E1" w:rsidP="0033389B">
            <w:pPr>
              <w:pStyle w:val="Tabletext"/>
              <w:jc w:val="center"/>
              <w:rPr>
                <w:lang w:val="en-GB"/>
              </w:rPr>
            </w:pPr>
            <w:r>
              <w:rPr>
                <w:rFonts w:cs="Times New Roman" w:hint="cs"/>
                <w:szCs w:val="20"/>
                <w:rtl/>
                <w:lang w:val="en-GB"/>
              </w:rPr>
              <w:t>–</w:t>
            </w:r>
            <w:r>
              <w:rPr>
                <w:lang w:val="en-GB"/>
              </w:rPr>
              <w:t>7,9</w:t>
            </w:r>
          </w:p>
        </w:tc>
        <w:tc>
          <w:tcPr>
            <w:tcW w:w="735" w:type="dxa"/>
            <w:tcBorders>
              <w:top w:val="single" w:sz="4" w:space="0" w:color="auto"/>
              <w:left w:val="single" w:sz="4" w:space="0" w:color="auto"/>
              <w:bottom w:val="single" w:sz="4" w:space="0" w:color="auto"/>
              <w:right w:val="single" w:sz="4" w:space="0" w:color="auto"/>
            </w:tcBorders>
            <w:hideMark/>
          </w:tcPr>
          <w:p w14:paraId="43F7E320" w14:textId="77777777" w:rsidR="007E68E1" w:rsidRDefault="007E68E1" w:rsidP="0033389B">
            <w:pPr>
              <w:pStyle w:val="Tabletext"/>
              <w:jc w:val="center"/>
              <w:rPr>
                <w:lang w:val="en-GB"/>
              </w:rPr>
            </w:pPr>
            <w:r>
              <w:rPr>
                <w:rFonts w:cs="Times New Roman" w:hint="cs"/>
                <w:szCs w:val="20"/>
                <w:rtl/>
                <w:lang w:val="en-GB"/>
              </w:rPr>
              <w:t>–</w:t>
            </w:r>
            <w:r>
              <w:rPr>
                <w:lang w:val="en-GB"/>
              </w:rPr>
              <w:t>31,1</w:t>
            </w:r>
          </w:p>
        </w:tc>
        <w:tc>
          <w:tcPr>
            <w:tcW w:w="735" w:type="dxa"/>
            <w:tcBorders>
              <w:top w:val="single" w:sz="4" w:space="0" w:color="auto"/>
              <w:left w:val="single" w:sz="4" w:space="0" w:color="auto"/>
              <w:bottom w:val="single" w:sz="4" w:space="0" w:color="auto"/>
              <w:right w:val="single" w:sz="4" w:space="0" w:color="auto"/>
            </w:tcBorders>
            <w:hideMark/>
          </w:tcPr>
          <w:p w14:paraId="17D11413" w14:textId="77777777" w:rsidR="007E68E1" w:rsidRDefault="007E68E1" w:rsidP="0033389B">
            <w:pPr>
              <w:pStyle w:val="Tabletext"/>
              <w:jc w:val="center"/>
              <w:rPr>
                <w:lang w:val="en-GB"/>
              </w:rPr>
            </w:pPr>
            <w:r>
              <w:rPr>
                <w:rFonts w:cs="Times New Roman" w:hint="cs"/>
                <w:szCs w:val="20"/>
                <w:rtl/>
                <w:lang w:val="en-GB"/>
              </w:rPr>
              <w:t>–</w:t>
            </w:r>
            <w:r>
              <w:rPr>
                <w:lang w:val="en-GB"/>
              </w:rPr>
              <w:t>34,8</w:t>
            </w:r>
          </w:p>
        </w:tc>
        <w:tc>
          <w:tcPr>
            <w:tcW w:w="735" w:type="dxa"/>
            <w:tcBorders>
              <w:top w:val="single" w:sz="4" w:space="0" w:color="auto"/>
              <w:left w:val="single" w:sz="4" w:space="0" w:color="auto"/>
              <w:bottom w:val="single" w:sz="4" w:space="0" w:color="auto"/>
              <w:right w:val="single" w:sz="4" w:space="0" w:color="auto"/>
            </w:tcBorders>
            <w:hideMark/>
          </w:tcPr>
          <w:p w14:paraId="4AFBE163" w14:textId="77777777" w:rsidR="007E68E1" w:rsidRDefault="007E68E1" w:rsidP="0033389B">
            <w:pPr>
              <w:pStyle w:val="Tabletext"/>
              <w:jc w:val="center"/>
              <w:rPr>
                <w:lang w:val="en-GB"/>
              </w:rPr>
            </w:pPr>
            <w:r>
              <w:rPr>
                <w:rFonts w:cs="Times New Roman" w:hint="cs"/>
                <w:szCs w:val="20"/>
                <w:rtl/>
                <w:lang w:val="en-GB"/>
              </w:rPr>
              <w:t>–</w:t>
            </w:r>
            <w:r>
              <w:rPr>
                <w:lang w:val="en-GB"/>
              </w:rPr>
              <w:t>36,8</w:t>
            </w:r>
          </w:p>
        </w:tc>
        <w:tc>
          <w:tcPr>
            <w:tcW w:w="763" w:type="dxa"/>
            <w:tcBorders>
              <w:top w:val="single" w:sz="4" w:space="0" w:color="auto"/>
              <w:left w:val="single" w:sz="4" w:space="0" w:color="auto"/>
              <w:bottom w:val="single" w:sz="4" w:space="0" w:color="auto"/>
              <w:right w:val="single" w:sz="4" w:space="0" w:color="auto"/>
            </w:tcBorders>
            <w:hideMark/>
          </w:tcPr>
          <w:p w14:paraId="3C026D8E" w14:textId="77777777" w:rsidR="007E68E1" w:rsidRDefault="007E68E1" w:rsidP="0033389B">
            <w:pPr>
              <w:pStyle w:val="Tabletext"/>
              <w:jc w:val="center"/>
              <w:rPr>
                <w:lang w:val="en-GB"/>
              </w:rPr>
            </w:pPr>
            <w:r>
              <w:rPr>
                <w:lang w:val="en-GB"/>
              </w:rPr>
              <w:t>10</w:t>
            </w:r>
          </w:p>
        </w:tc>
        <w:tc>
          <w:tcPr>
            <w:tcW w:w="643" w:type="dxa"/>
            <w:tcBorders>
              <w:top w:val="single" w:sz="4" w:space="0" w:color="auto"/>
              <w:left w:val="single" w:sz="4" w:space="0" w:color="auto"/>
              <w:bottom w:val="single" w:sz="4" w:space="0" w:color="auto"/>
              <w:right w:val="single" w:sz="4" w:space="0" w:color="auto"/>
            </w:tcBorders>
            <w:hideMark/>
          </w:tcPr>
          <w:p w14:paraId="4431AB37" w14:textId="77777777" w:rsidR="007E68E1" w:rsidRDefault="007E68E1" w:rsidP="0033389B">
            <w:pPr>
              <w:pStyle w:val="Tabletext"/>
              <w:jc w:val="center"/>
              <w:rPr>
                <w:lang w:val="en-GB"/>
              </w:rPr>
            </w:pPr>
            <w:r>
              <w:rPr>
                <w:lang w:val="en-GB"/>
              </w:rPr>
              <w:t>16,4</w:t>
            </w:r>
          </w:p>
        </w:tc>
        <w:tc>
          <w:tcPr>
            <w:tcW w:w="643" w:type="dxa"/>
            <w:tcBorders>
              <w:top w:val="single" w:sz="4" w:space="0" w:color="auto"/>
              <w:left w:val="single" w:sz="4" w:space="0" w:color="auto"/>
              <w:bottom w:val="single" w:sz="4" w:space="0" w:color="auto"/>
              <w:right w:val="single" w:sz="4" w:space="0" w:color="auto"/>
            </w:tcBorders>
          </w:tcPr>
          <w:p w14:paraId="40823386" w14:textId="77777777" w:rsidR="007E68E1" w:rsidRDefault="007E68E1" w:rsidP="0033389B">
            <w:pPr>
              <w:pStyle w:val="Tabletext"/>
              <w:jc w:val="center"/>
              <w:rPr>
                <w:lang w:val="en-GB"/>
              </w:rPr>
            </w:pPr>
          </w:p>
        </w:tc>
      </w:tr>
      <w:tr w:rsidR="007E68E1" w14:paraId="737D4DBD" w14:textId="77777777" w:rsidTr="0033389B">
        <w:trPr>
          <w:trHeight w:val="20"/>
          <w:jc w:val="center"/>
        </w:trPr>
        <w:tc>
          <w:tcPr>
            <w:tcW w:w="680" w:type="dxa"/>
            <w:tcBorders>
              <w:top w:val="single" w:sz="4" w:space="0" w:color="auto"/>
              <w:left w:val="single" w:sz="4" w:space="0" w:color="auto"/>
              <w:bottom w:val="single" w:sz="4" w:space="0" w:color="auto"/>
              <w:right w:val="single" w:sz="4" w:space="0" w:color="auto"/>
            </w:tcBorders>
            <w:vAlign w:val="center"/>
            <w:hideMark/>
          </w:tcPr>
          <w:p w14:paraId="2B1E6E92" w14:textId="77777777" w:rsidR="007E68E1" w:rsidRDefault="007E68E1" w:rsidP="0033389B">
            <w:pPr>
              <w:pStyle w:val="Tabletext"/>
              <w:jc w:val="center"/>
              <w:rPr>
                <w:rFonts w:eastAsia="Arial Unicode MS"/>
                <w:lang w:val="en-GB"/>
              </w:rPr>
            </w:pPr>
            <w:r>
              <w:rPr>
                <w:lang w:val="en-GB"/>
              </w:rPr>
              <w:t>36a</w:t>
            </w:r>
          </w:p>
        </w:tc>
        <w:tc>
          <w:tcPr>
            <w:tcW w:w="1257" w:type="dxa"/>
            <w:tcBorders>
              <w:top w:val="single" w:sz="4" w:space="0" w:color="auto"/>
              <w:left w:val="single" w:sz="4" w:space="0" w:color="auto"/>
              <w:bottom w:val="single" w:sz="4" w:space="0" w:color="auto"/>
              <w:right w:val="single" w:sz="4" w:space="0" w:color="auto"/>
            </w:tcBorders>
            <w:vAlign w:val="center"/>
            <w:hideMark/>
          </w:tcPr>
          <w:p w14:paraId="498494C8" w14:textId="77777777" w:rsidR="007E68E1" w:rsidRDefault="007E68E1" w:rsidP="0033389B">
            <w:pPr>
              <w:pStyle w:val="Tabletext"/>
              <w:jc w:val="center"/>
              <w:rPr>
                <w:rFonts w:eastAsia="Arial Unicode MS"/>
                <w:lang w:val="en-GB"/>
              </w:rPr>
            </w:pPr>
            <w:r>
              <w:rPr>
                <w:lang w:val="en-GB"/>
              </w:rPr>
              <w:t>A3</w:t>
            </w:r>
          </w:p>
        </w:tc>
        <w:tc>
          <w:tcPr>
            <w:tcW w:w="1257" w:type="dxa"/>
            <w:tcBorders>
              <w:top w:val="single" w:sz="4" w:space="0" w:color="auto"/>
              <w:left w:val="single" w:sz="4" w:space="0" w:color="auto"/>
              <w:bottom w:val="single" w:sz="4" w:space="0" w:color="auto"/>
              <w:right w:val="single" w:sz="4" w:space="0" w:color="auto"/>
            </w:tcBorders>
            <w:vAlign w:val="center"/>
            <w:hideMark/>
          </w:tcPr>
          <w:p w14:paraId="7E4C89E7" w14:textId="77777777" w:rsidR="007E68E1" w:rsidRDefault="007E68E1" w:rsidP="0033389B">
            <w:pPr>
              <w:pStyle w:val="Tabletext"/>
              <w:jc w:val="center"/>
              <w:rPr>
                <w:rFonts w:eastAsia="Arial Unicode MS"/>
                <w:lang w:val="en-GB"/>
              </w:rPr>
            </w:pPr>
            <w:r>
              <w:rPr>
                <w:lang w:val="en-GB"/>
              </w:rPr>
              <w:t>A3/</w:t>
            </w:r>
            <w:r>
              <w:rPr>
                <w:i/>
                <w:iCs/>
                <w:lang w:val="en-GB"/>
              </w:rPr>
              <w:t>A</w:t>
            </w:r>
            <w:r>
              <w:rPr>
                <w:i/>
                <w:iCs/>
                <w:vertAlign w:val="subscript"/>
                <w:lang w:val="en-GB"/>
              </w:rPr>
              <w:t>REL</w:t>
            </w:r>
          </w:p>
        </w:tc>
        <w:tc>
          <w:tcPr>
            <w:tcW w:w="735" w:type="dxa"/>
            <w:tcBorders>
              <w:top w:val="single" w:sz="4" w:space="0" w:color="auto"/>
              <w:left w:val="single" w:sz="4" w:space="0" w:color="auto"/>
              <w:bottom w:val="single" w:sz="4" w:space="0" w:color="auto"/>
              <w:right w:val="single" w:sz="4" w:space="0" w:color="auto"/>
            </w:tcBorders>
            <w:hideMark/>
          </w:tcPr>
          <w:p w14:paraId="59536D89" w14:textId="77777777" w:rsidR="007E68E1" w:rsidRDefault="007E68E1" w:rsidP="0033389B">
            <w:pPr>
              <w:pStyle w:val="Tabletext"/>
              <w:jc w:val="center"/>
              <w:rPr>
                <w:lang w:val="en-GB"/>
              </w:rPr>
            </w:pPr>
            <w:r>
              <w:rPr>
                <w:rFonts w:cs="Times New Roman" w:hint="cs"/>
                <w:szCs w:val="20"/>
                <w:rtl/>
                <w:lang w:val="en-GB"/>
              </w:rPr>
              <w:t>–</w:t>
            </w:r>
            <w:r>
              <w:rPr>
                <w:lang w:val="en-GB"/>
              </w:rPr>
              <w:t>53,2</w:t>
            </w:r>
          </w:p>
        </w:tc>
        <w:tc>
          <w:tcPr>
            <w:tcW w:w="735" w:type="dxa"/>
            <w:tcBorders>
              <w:top w:val="single" w:sz="4" w:space="0" w:color="auto"/>
              <w:left w:val="single" w:sz="4" w:space="0" w:color="auto"/>
              <w:bottom w:val="single" w:sz="4" w:space="0" w:color="auto"/>
              <w:right w:val="single" w:sz="4" w:space="0" w:color="auto"/>
            </w:tcBorders>
            <w:hideMark/>
          </w:tcPr>
          <w:p w14:paraId="709DFC1B" w14:textId="77777777" w:rsidR="007E68E1" w:rsidRDefault="007E68E1" w:rsidP="0033389B">
            <w:pPr>
              <w:pStyle w:val="Tabletext"/>
              <w:jc w:val="center"/>
              <w:rPr>
                <w:lang w:val="en-GB"/>
              </w:rPr>
            </w:pPr>
            <w:r>
              <w:rPr>
                <w:rFonts w:cs="Times New Roman" w:hint="cs"/>
                <w:szCs w:val="20"/>
                <w:rtl/>
                <w:lang w:val="en-GB"/>
              </w:rPr>
              <w:t>–</w:t>
            </w:r>
            <w:r>
              <w:rPr>
                <w:lang w:val="en-GB"/>
              </w:rPr>
              <w:t>51,2</w:t>
            </w:r>
          </w:p>
        </w:tc>
        <w:tc>
          <w:tcPr>
            <w:tcW w:w="735" w:type="dxa"/>
            <w:tcBorders>
              <w:top w:val="single" w:sz="4" w:space="0" w:color="auto"/>
              <w:left w:val="single" w:sz="4" w:space="0" w:color="auto"/>
              <w:bottom w:val="single" w:sz="4" w:space="0" w:color="auto"/>
              <w:right w:val="single" w:sz="4" w:space="0" w:color="auto"/>
            </w:tcBorders>
            <w:hideMark/>
          </w:tcPr>
          <w:p w14:paraId="77DD81C1" w14:textId="77777777" w:rsidR="007E68E1" w:rsidRDefault="007E68E1" w:rsidP="0033389B">
            <w:pPr>
              <w:pStyle w:val="Tabletext"/>
              <w:jc w:val="center"/>
              <w:rPr>
                <w:lang w:val="en-GB"/>
              </w:rPr>
            </w:pPr>
            <w:r>
              <w:rPr>
                <w:rFonts w:cs="Times New Roman" w:hint="cs"/>
                <w:szCs w:val="20"/>
                <w:rtl/>
                <w:lang w:val="en-GB"/>
              </w:rPr>
              <w:t>–</w:t>
            </w:r>
            <w:r>
              <w:rPr>
                <w:lang w:val="en-GB"/>
              </w:rPr>
              <w:t>47,5</w:t>
            </w:r>
          </w:p>
        </w:tc>
        <w:tc>
          <w:tcPr>
            <w:tcW w:w="735" w:type="dxa"/>
            <w:tcBorders>
              <w:top w:val="single" w:sz="4" w:space="0" w:color="auto"/>
              <w:left w:val="single" w:sz="4" w:space="0" w:color="auto"/>
              <w:bottom w:val="single" w:sz="4" w:space="0" w:color="auto"/>
              <w:right w:val="single" w:sz="4" w:space="0" w:color="auto"/>
            </w:tcBorders>
            <w:hideMark/>
          </w:tcPr>
          <w:p w14:paraId="07C7C353" w14:textId="77777777" w:rsidR="007E68E1" w:rsidRDefault="007E68E1" w:rsidP="0033389B">
            <w:pPr>
              <w:pStyle w:val="Tabletext"/>
              <w:jc w:val="center"/>
              <w:rPr>
                <w:lang w:val="en-GB"/>
              </w:rPr>
            </w:pPr>
            <w:r>
              <w:rPr>
                <w:rFonts w:cs="Times New Roman" w:hint="cs"/>
                <w:szCs w:val="20"/>
                <w:rtl/>
                <w:lang w:val="en-GB"/>
              </w:rPr>
              <w:t>–</w:t>
            </w:r>
            <w:r>
              <w:rPr>
                <w:lang w:val="en-GB"/>
              </w:rPr>
              <w:t>24,3</w:t>
            </w:r>
          </w:p>
        </w:tc>
        <w:tc>
          <w:tcPr>
            <w:tcW w:w="735" w:type="dxa"/>
            <w:tcBorders>
              <w:top w:val="single" w:sz="4" w:space="0" w:color="auto"/>
              <w:left w:val="single" w:sz="4" w:space="0" w:color="auto"/>
              <w:bottom w:val="single" w:sz="4" w:space="0" w:color="auto"/>
              <w:right w:val="single" w:sz="4" w:space="0" w:color="auto"/>
            </w:tcBorders>
            <w:hideMark/>
          </w:tcPr>
          <w:p w14:paraId="159D0486" w14:textId="77777777" w:rsidR="007E68E1" w:rsidRDefault="007E68E1" w:rsidP="0033389B">
            <w:pPr>
              <w:pStyle w:val="Tabletext"/>
              <w:jc w:val="center"/>
              <w:rPr>
                <w:lang w:val="en-GB"/>
              </w:rPr>
            </w:pPr>
            <w:r>
              <w:rPr>
                <w:rFonts w:cs="Times New Roman" w:hint="cs"/>
                <w:szCs w:val="20"/>
                <w:rtl/>
                <w:lang w:val="en-GB"/>
              </w:rPr>
              <w:t>–</w:t>
            </w:r>
            <w:r>
              <w:rPr>
                <w:lang w:val="en-GB"/>
              </w:rPr>
              <w:t>10,9</w:t>
            </w:r>
          </w:p>
        </w:tc>
        <w:tc>
          <w:tcPr>
            <w:tcW w:w="627" w:type="dxa"/>
            <w:tcBorders>
              <w:top w:val="single" w:sz="4" w:space="0" w:color="auto"/>
              <w:left w:val="single" w:sz="4" w:space="0" w:color="auto"/>
              <w:bottom w:val="single" w:sz="4" w:space="0" w:color="auto"/>
              <w:right w:val="single" w:sz="4" w:space="0" w:color="auto"/>
            </w:tcBorders>
            <w:hideMark/>
          </w:tcPr>
          <w:p w14:paraId="43C33317" w14:textId="77777777" w:rsidR="007E68E1" w:rsidRDefault="007E68E1" w:rsidP="0033389B">
            <w:pPr>
              <w:pStyle w:val="Tabletext"/>
              <w:jc w:val="center"/>
              <w:rPr>
                <w:lang w:val="en-GB"/>
              </w:rPr>
            </w:pPr>
            <w:r>
              <w:rPr>
                <w:rFonts w:cs="Times New Roman" w:hint="cs"/>
                <w:szCs w:val="20"/>
                <w:rtl/>
                <w:lang w:val="en-GB"/>
              </w:rPr>
              <w:t>–</w:t>
            </w:r>
            <w:r>
              <w:rPr>
                <w:lang w:val="en-GB"/>
              </w:rPr>
              <w:t>3</w:t>
            </w:r>
          </w:p>
        </w:tc>
        <w:tc>
          <w:tcPr>
            <w:tcW w:w="613" w:type="dxa"/>
            <w:tcBorders>
              <w:top w:val="single" w:sz="4" w:space="0" w:color="auto"/>
              <w:left w:val="single" w:sz="4" w:space="0" w:color="auto"/>
              <w:bottom w:val="single" w:sz="4" w:space="0" w:color="auto"/>
              <w:right w:val="single" w:sz="4" w:space="0" w:color="auto"/>
            </w:tcBorders>
            <w:hideMark/>
          </w:tcPr>
          <w:p w14:paraId="328BCBDA" w14:textId="77777777" w:rsidR="007E68E1" w:rsidRDefault="007E68E1" w:rsidP="0033389B">
            <w:pPr>
              <w:pStyle w:val="Tabletext"/>
              <w:jc w:val="center"/>
              <w:rPr>
                <w:lang w:val="en-GB"/>
              </w:rPr>
            </w:pPr>
            <w:r>
              <w:rPr>
                <w:lang w:val="en-GB"/>
              </w:rPr>
              <w:t>0</w:t>
            </w:r>
          </w:p>
        </w:tc>
        <w:tc>
          <w:tcPr>
            <w:tcW w:w="627" w:type="dxa"/>
            <w:tcBorders>
              <w:top w:val="single" w:sz="4" w:space="0" w:color="auto"/>
              <w:left w:val="single" w:sz="4" w:space="0" w:color="auto"/>
              <w:bottom w:val="single" w:sz="4" w:space="0" w:color="auto"/>
              <w:right w:val="single" w:sz="4" w:space="0" w:color="auto"/>
            </w:tcBorders>
            <w:hideMark/>
          </w:tcPr>
          <w:p w14:paraId="38184383" w14:textId="77777777" w:rsidR="007E68E1" w:rsidRDefault="007E68E1" w:rsidP="0033389B">
            <w:pPr>
              <w:pStyle w:val="Tabletext"/>
              <w:jc w:val="center"/>
              <w:rPr>
                <w:lang w:val="en-GB"/>
              </w:rPr>
            </w:pPr>
            <w:r>
              <w:rPr>
                <w:rFonts w:cs="Times New Roman" w:hint="cs"/>
                <w:szCs w:val="20"/>
                <w:rtl/>
                <w:lang w:val="en-GB"/>
              </w:rPr>
              <w:t>–</w:t>
            </w:r>
            <w:r>
              <w:rPr>
                <w:lang w:val="en-GB"/>
              </w:rPr>
              <w:t>3</w:t>
            </w:r>
          </w:p>
        </w:tc>
        <w:tc>
          <w:tcPr>
            <w:tcW w:w="735" w:type="dxa"/>
            <w:tcBorders>
              <w:top w:val="single" w:sz="4" w:space="0" w:color="auto"/>
              <w:left w:val="single" w:sz="4" w:space="0" w:color="auto"/>
              <w:bottom w:val="single" w:sz="4" w:space="0" w:color="auto"/>
              <w:right w:val="single" w:sz="4" w:space="0" w:color="auto"/>
            </w:tcBorders>
            <w:hideMark/>
          </w:tcPr>
          <w:p w14:paraId="15E2BFD9" w14:textId="77777777" w:rsidR="007E68E1" w:rsidRDefault="007E68E1" w:rsidP="0033389B">
            <w:pPr>
              <w:pStyle w:val="Tabletext"/>
              <w:jc w:val="center"/>
              <w:rPr>
                <w:lang w:val="en-GB"/>
              </w:rPr>
            </w:pPr>
            <w:r>
              <w:rPr>
                <w:rFonts w:cs="Times New Roman" w:hint="cs"/>
                <w:szCs w:val="20"/>
                <w:rtl/>
                <w:lang w:val="en-GB"/>
              </w:rPr>
              <w:t>–</w:t>
            </w:r>
            <w:r>
              <w:rPr>
                <w:lang w:val="en-GB"/>
              </w:rPr>
              <w:t>10,9</w:t>
            </w:r>
          </w:p>
        </w:tc>
        <w:tc>
          <w:tcPr>
            <w:tcW w:w="735" w:type="dxa"/>
            <w:tcBorders>
              <w:top w:val="single" w:sz="4" w:space="0" w:color="auto"/>
              <w:left w:val="single" w:sz="4" w:space="0" w:color="auto"/>
              <w:bottom w:val="single" w:sz="4" w:space="0" w:color="auto"/>
              <w:right w:val="single" w:sz="4" w:space="0" w:color="auto"/>
            </w:tcBorders>
            <w:hideMark/>
          </w:tcPr>
          <w:p w14:paraId="36E6B7B5" w14:textId="77777777" w:rsidR="007E68E1" w:rsidRDefault="007E68E1" w:rsidP="0033389B">
            <w:pPr>
              <w:pStyle w:val="Tabletext"/>
              <w:jc w:val="center"/>
              <w:rPr>
                <w:lang w:val="en-GB"/>
              </w:rPr>
            </w:pPr>
            <w:r>
              <w:rPr>
                <w:rFonts w:cs="Times New Roman" w:hint="cs"/>
                <w:szCs w:val="20"/>
                <w:rtl/>
                <w:lang w:val="en-GB"/>
              </w:rPr>
              <w:t>–</w:t>
            </w:r>
            <w:r>
              <w:rPr>
                <w:lang w:val="en-GB"/>
              </w:rPr>
              <w:t>24,3</w:t>
            </w:r>
          </w:p>
        </w:tc>
        <w:tc>
          <w:tcPr>
            <w:tcW w:w="735" w:type="dxa"/>
            <w:tcBorders>
              <w:top w:val="single" w:sz="4" w:space="0" w:color="auto"/>
              <w:left w:val="single" w:sz="4" w:space="0" w:color="auto"/>
              <w:bottom w:val="single" w:sz="4" w:space="0" w:color="auto"/>
              <w:right w:val="single" w:sz="4" w:space="0" w:color="auto"/>
            </w:tcBorders>
            <w:hideMark/>
          </w:tcPr>
          <w:p w14:paraId="4C22665B" w14:textId="77777777" w:rsidR="007E68E1" w:rsidRDefault="007E68E1" w:rsidP="0033389B">
            <w:pPr>
              <w:pStyle w:val="Tabletext"/>
              <w:jc w:val="center"/>
              <w:rPr>
                <w:lang w:val="en-GB"/>
              </w:rPr>
            </w:pPr>
            <w:r>
              <w:rPr>
                <w:rFonts w:cs="Times New Roman" w:hint="cs"/>
                <w:szCs w:val="20"/>
                <w:rtl/>
                <w:lang w:val="en-GB"/>
              </w:rPr>
              <w:t>–</w:t>
            </w:r>
            <w:r>
              <w:rPr>
                <w:lang w:val="en-GB"/>
              </w:rPr>
              <w:t>47,5</w:t>
            </w:r>
          </w:p>
        </w:tc>
        <w:tc>
          <w:tcPr>
            <w:tcW w:w="735" w:type="dxa"/>
            <w:tcBorders>
              <w:top w:val="single" w:sz="4" w:space="0" w:color="auto"/>
              <w:left w:val="single" w:sz="4" w:space="0" w:color="auto"/>
              <w:bottom w:val="single" w:sz="4" w:space="0" w:color="auto"/>
              <w:right w:val="single" w:sz="4" w:space="0" w:color="auto"/>
            </w:tcBorders>
            <w:hideMark/>
          </w:tcPr>
          <w:p w14:paraId="5EBD9576" w14:textId="77777777" w:rsidR="007E68E1" w:rsidRDefault="007E68E1" w:rsidP="0033389B">
            <w:pPr>
              <w:pStyle w:val="Tabletext"/>
              <w:jc w:val="center"/>
              <w:rPr>
                <w:lang w:val="en-GB"/>
              </w:rPr>
            </w:pPr>
            <w:r>
              <w:rPr>
                <w:rFonts w:cs="Times New Roman" w:hint="cs"/>
                <w:szCs w:val="20"/>
                <w:rtl/>
                <w:lang w:val="en-GB"/>
              </w:rPr>
              <w:t>–</w:t>
            </w:r>
            <w:r>
              <w:rPr>
                <w:lang w:val="en-GB"/>
              </w:rPr>
              <w:t>51,2</w:t>
            </w:r>
          </w:p>
        </w:tc>
        <w:tc>
          <w:tcPr>
            <w:tcW w:w="735" w:type="dxa"/>
            <w:tcBorders>
              <w:top w:val="single" w:sz="4" w:space="0" w:color="auto"/>
              <w:left w:val="single" w:sz="4" w:space="0" w:color="auto"/>
              <w:bottom w:val="single" w:sz="4" w:space="0" w:color="auto"/>
              <w:right w:val="single" w:sz="4" w:space="0" w:color="auto"/>
            </w:tcBorders>
            <w:hideMark/>
          </w:tcPr>
          <w:p w14:paraId="2A1BB8FE" w14:textId="77777777" w:rsidR="007E68E1" w:rsidRDefault="007E68E1" w:rsidP="0033389B">
            <w:pPr>
              <w:pStyle w:val="Tabletext"/>
              <w:jc w:val="center"/>
              <w:rPr>
                <w:lang w:val="en-GB"/>
              </w:rPr>
            </w:pPr>
            <w:r>
              <w:rPr>
                <w:rFonts w:cs="Times New Roman" w:hint="cs"/>
                <w:szCs w:val="20"/>
                <w:rtl/>
                <w:lang w:val="en-GB"/>
              </w:rPr>
              <w:t>–</w:t>
            </w:r>
            <w:r>
              <w:rPr>
                <w:lang w:val="en-GB"/>
              </w:rPr>
              <w:t>53,2</w:t>
            </w:r>
          </w:p>
        </w:tc>
        <w:tc>
          <w:tcPr>
            <w:tcW w:w="763" w:type="dxa"/>
            <w:tcBorders>
              <w:top w:val="single" w:sz="4" w:space="0" w:color="auto"/>
              <w:left w:val="single" w:sz="4" w:space="0" w:color="auto"/>
              <w:bottom w:val="single" w:sz="4" w:space="0" w:color="auto"/>
              <w:right w:val="single" w:sz="4" w:space="0" w:color="auto"/>
            </w:tcBorders>
            <w:hideMark/>
          </w:tcPr>
          <w:p w14:paraId="0494BC0C" w14:textId="77777777" w:rsidR="007E68E1" w:rsidRDefault="007E68E1" w:rsidP="0033389B">
            <w:pPr>
              <w:pStyle w:val="Tabletext"/>
              <w:jc w:val="center"/>
              <w:rPr>
                <w:lang w:val="en-GB"/>
              </w:rPr>
            </w:pPr>
            <w:r>
              <w:rPr>
                <w:lang w:val="en-GB"/>
              </w:rPr>
              <w:t>10</w:t>
            </w:r>
          </w:p>
        </w:tc>
        <w:tc>
          <w:tcPr>
            <w:tcW w:w="643" w:type="dxa"/>
            <w:tcBorders>
              <w:top w:val="single" w:sz="4" w:space="0" w:color="auto"/>
              <w:left w:val="single" w:sz="4" w:space="0" w:color="auto"/>
              <w:bottom w:val="single" w:sz="4" w:space="0" w:color="auto"/>
              <w:right w:val="single" w:sz="4" w:space="0" w:color="auto"/>
            </w:tcBorders>
            <w:hideMark/>
          </w:tcPr>
          <w:p w14:paraId="58FECEAE" w14:textId="77777777" w:rsidR="007E68E1" w:rsidRDefault="007E68E1" w:rsidP="0033389B">
            <w:pPr>
              <w:pStyle w:val="Tabletext"/>
              <w:jc w:val="center"/>
              <w:rPr>
                <w:lang w:val="en-GB"/>
              </w:rPr>
            </w:pPr>
            <w:r>
              <w:rPr>
                <w:lang w:val="en-GB"/>
              </w:rPr>
              <w:t>16,4</w:t>
            </w:r>
          </w:p>
        </w:tc>
        <w:tc>
          <w:tcPr>
            <w:tcW w:w="643" w:type="dxa"/>
            <w:tcBorders>
              <w:top w:val="single" w:sz="4" w:space="0" w:color="auto"/>
              <w:left w:val="single" w:sz="4" w:space="0" w:color="auto"/>
              <w:bottom w:val="single" w:sz="4" w:space="0" w:color="auto"/>
              <w:right w:val="single" w:sz="4" w:space="0" w:color="auto"/>
            </w:tcBorders>
          </w:tcPr>
          <w:p w14:paraId="424BDD80" w14:textId="77777777" w:rsidR="007E68E1" w:rsidRDefault="007E68E1" w:rsidP="0033389B">
            <w:pPr>
              <w:pStyle w:val="Tabletext"/>
              <w:jc w:val="center"/>
              <w:rPr>
                <w:lang w:val="en-GB"/>
              </w:rPr>
            </w:pPr>
          </w:p>
        </w:tc>
      </w:tr>
      <w:tr w:rsidR="0033389B" w14:paraId="08C2E8DB" w14:textId="77777777" w:rsidTr="0033389B">
        <w:trPr>
          <w:trHeight w:val="20"/>
          <w:jc w:val="center"/>
        </w:trPr>
        <w:tc>
          <w:tcPr>
            <w:tcW w:w="680" w:type="dxa"/>
            <w:tcBorders>
              <w:top w:val="single" w:sz="4" w:space="0" w:color="auto"/>
              <w:left w:val="single" w:sz="4" w:space="0" w:color="auto"/>
              <w:bottom w:val="single" w:sz="4" w:space="0" w:color="auto"/>
              <w:right w:val="single" w:sz="4" w:space="0" w:color="auto"/>
            </w:tcBorders>
            <w:vAlign w:val="center"/>
            <w:hideMark/>
          </w:tcPr>
          <w:p w14:paraId="291C4E7D" w14:textId="77777777" w:rsidR="0033389B" w:rsidRDefault="0033389B" w:rsidP="0033389B">
            <w:pPr>
              <w:pStyle w:val="Tabletext"/>
              <w:jc w:val="center"/>
              <w:rPr>
                <w:rFonts w:eastAsia="Arial Unicode MS"/>
                <w:lang w:val="en-GB"/>
              </w:rPr>
            </w:pPr>
            <w:r>
              <w:rPr>
                <w:lang w:val="en-GB"/>
              </w:rPr>
              <w:t>36b</w:t>
            </w:r>
          </w:p>
        </w:tc>
        <w:tc>
          <w:tcPr>
            <w:tcW w:w="1257" w:type="dxa"/>
            <w:tcBorders>
              <w:top w:val="single" w:sz="4" w:space="0" w:color="auto"/>
              <w:left w:val="single" w:sz="4" w:space="0" w:color="auto"/>
              <w:bottom w:val="single" w:sz="4" w:space="0" w:color="auto"/>
              <w:right w:val="single" w:sz="4" w:space="0" w:color="auto"/>
            </w:tcBorders>
            <w:vAlign w:val="center"/>
            <w:hideMark/>
          </w:tcPr>
          <w:p w14:paraId="3DFBCA95" w14:textId="118B175F" w:rsidR="0033389B" w:rsidRDefault="0033389B" w:rsidP="0033389B">
            <w:pPr>
              <w:pStyle w:val="Tabletext"/>
              <w:jc w:val="center"/>
              <w:rPr>
                <w:rFonts w:eastAsia="Arial Unicode MS"/>
                <w:lang w:val="en-GB"/>
              </w:rPr>
            </w:pPr>
            <w:r w:rsidRPr="00AF1FDE">
              <w:t>DRM_A3</w:t>
            </w:r>
            <w:r w:rsidRPr="00AF1FDE">
              <w:br/>
              <w:t>Rec. ITU</w:t>
            </w:r>
            <w:r w:rsidRPr="00AF1FDE">
              <w:noBreakHyphen/>
              <w:t>R</w:t>
            </w:r>
            <w:r w:rsidRPr="00AF1FDE">
              <w:br/>
              <w:t>BS.1615</w:t>
            </w:r>
          </w:p>
        </w:tc>
        <w:tc>
          <w:tcPr>
            <w:tcW w:w="1257" w:type="dxa"/>
            <w:tcBorders>
              <w:top w:val="single" w:sz="4" w:space="0" w:color="auto"/>
              <w:left w:val="single" w:sz="4" w:space="0" w:color="auto"/>
              <w:bottom w:val="single" w:sz="4" w:space="0" w:color="auto"/>
              <w:right w:val="single" w:sz="4" w:space="0" w:color="auto"/>
            </w:tcBorders>
            <w:vAlign w:val="center"/>
            <w:hideMark/>
          </w:tcPr>
          <w:p w14:paraId="7F97804E" w14:textId="77777777" w:rsidR="0033389B" w:rsidRDefault="0033389B" w:rsidP="0033389B">
            <w:pPr>
              <w:pStyle w:val="Tabletext"/>
              <w:jc w:val="center"/>
              <w:rPr>
                <w:rFonts w:eastAsia="Arial Unicode MS"/>
                <w:lang w:val="en-GB"/>
              </w:rPr>
            </w:pPr>
            <w:r>
              <w:rPr>
                <w:lang w:val="en-GB"/>
              </w:rPr>
              <w:t>DRM_A3</w:t>
            </w:r>
            <w:r>
              <w:rPr>
                <w:lang w:val="en-GB"/>
              </w:rPr>
              <w:br/>
              <w:t xml:space="preserve">  ITU</w:t>
            </w:r>
            <w:r>
              <w:rPr>
                <w:lang w:val="en-GB"/>
              </w:rPr>
              <w:noBreakHyphen/>
              <w:t xml:space="preserve">R </w:t>
            </w:r>
            <w:r>
              <w:rPr>
                <w:lang w:val="en-GB"/>
              </w:rPr>
              <w:br/>
              <w:t>BS.1615</w:t>
            </w:r>
          </w:p>
        </w:tc>
        <w:tc>
          <w:tcPr>
            <w:tcW w:w="735" w:type="dxa"/>
            <w:tcBorders>
              <w:top w:val="single" w:sz="4" w:space="0" w:color="auto"/>
              <w:left w:val="single" w:sz="4" w:space="0" w:color="auto"/>
              <w:bottom w:val="single" w:sz="4" w:space="0" w:color="auto"/>
              <w:right w:val="single" w:sz="4" w:space="0" w:color="auto"/>
            </w:tcBorders>
            <w:vAlign w:val="center"/>
            <w:hideMark/>
          </w:tcPr>
          <w:p w14:paraId="722229CB" w14:textId="77777777" w:rsidR="0033389B" w:rsidRDefault="0033389B" w:rsidP="0033389B">
            <w:pPr>
              <w:pStyle w:val="Tabletext"/>
              <w:jc w:val="center"/>
              <w:rPr>
                <w:lang w:val="en-GB"/>
              </w:rPr>
            </w:pPr>
            <w:r>
              <w:rPr>
                <w:rFonts w:cs="Times New Roman" w:hint="cs"/>
                <w:szCs w:val="20"/>
                <w:rtl/>
                <w:lang w:val="en-GB"/>
              </w:rPr>
              <w:t>–</w:t>
            </w:r>
            <w:r>
              <w:rPr>
                <w:lang w:val="en-GB"/>
              </w:rPr>
              <w:t>53</w:t>
            </w:r>
          </w:p>
        </w:tc>
        <w:tc>
          <w:tcPr>
            <w:tcW w:w="735" w:type="dxa"/>
            <w:tcBorders>
              <w:top w:val="single" w:sz="4" w:space="0" w:color="auto"/>
              <w:left w:val="single" w:sz="4" w:space="0" w:color="auto"/>
              <w:bottom w:val="single" w:sz="4" w:space="0" w:color="auto"/>
              <w:right w:val="single" w:sz="4" w:space="0" w:color="auto"/>
            </w:tcBorders>
            <w:vAlign w:val="center"/>
            <w:hideMark/>
          </w:tcPr>
          <w:p w14:paraId="23AA3B85" w14:textId="77777777" w:rsidR="0033389B" w:rsidRDefault="0033389B" w:rsidP="0033389B">
            <w:pPr>
              <w:pStyle w:val="Tabletext"/>
              <w:jc w:val="center"/>
              <w:rPr>
                <w:lang w:val="en-GB"/>
              </w:rPr>
            </w:pPr>
            <w:r>
              <w:rPr>
                <w:rFonts w:cs="Times New Roman" w:hint="cs"/>
                <w:szCs w:val="20"/>
                <w:rtl/>
                <w:lang w:val="en-GB"/>
              </w:rPr>
              <w:t>–</w:t>
            </w:r>
            <w:r>
              <w:rPr>
                <w:lang w:val="en-GB"/>
              </w:rPr>
              <w:t>51</w:t>
            </w:r>
          </w:p>
        </w:tc>
        <w:tc>
          <w:tcPr>
            <w:tcW w:w="735" w:type="dxa"/>
            <w:tcBorders>
              <w:top w:val="single" w:sz="4" w:space="0" w:color="auto"/>
              <w:left w:val="single" w:sz="4" w:space="0" w:color="auto"/>
              <w:bottom w:val="single" w:sz="4" w:space="0" w:color="auto"/>
              <w:right w:val="single" w:sz="4" w:space="0" w:color="auto"/>
            </w:tcBorders>
            <w:vAlign w:val="center"/>
            <w:hideMark/>
          </w:tcPr>
          <w:p w14:paraId="54BA3103" w14:textId="77777777" w:rsidR="0033389B" w:rsidRDefault="0033389B" w:rsidP="0033389B">
            <w:pPr>
              <w:pStyle w:val="Tabletext"/>
              <w:jc w:val="center"/>
              <w:rPr>
                <w:lang w:val="en-GB"/>
              </w:rPr>
            </w:pPr>
            <w:r>
              <w:rPr>
                <w:rFonts w:cs="Times New Roman" w:hint="cs"/>
                <w:szCs w:val="20"/>
                <w:rtl/>
                <w:lang w:val="en-GB"/>
              </w:rPr>
              <w:t>–</w:t>
            </w:r>
            <w:r>
              <w:rPr>
                <w:lang w:val="en-GB"/>
              </w:rPr>
              <w:t>47,3</w:t>
            </w:r>
          </w:p>
        </w:tc>
        <w:tc>
          <w:tcPr>
            <w:tcW w:w="735" w:type="dxa"/>
            <w:tcBorders>
              <w:top w:val="single" w:sz="4" w:space="0" w:color="auto"/>
              <w:left w:val="single" w:sz="4" w:space="0" w:color="auto"/>
              <w:bottom w:val="single" w:sz="4" w:space="0" w:color="auto"/>
              <w:right w:val="single" w:sz="4" w:space="0" w:color="auto"/>
            </w:tcBorders>
            <w:vAlign w:val="center"/>
            <w:hideMark/>
          </w:tcPr>
          <w:p w14:paraId="05F715D0" w14:textId="77777777" w:rsidR="0033389B" w:rsidRDefault="0033389B" w:rsidP="0033389B">
            <w:pPr>
              <w:pStyle w:val="Tabletext"/>
              <w:jc w:val="center"/>
              <w:rPr>
                <w:lang w:val="en-GB"/>
              </w:rPr>
            </w:pPr>
            <w:r>
              <w:rPr>
                <w:rFonts w:cs="Times New Roman" w:hint="cs"/>
                <w:szCs w:val="20"/>
                <w:rtl/>
                <w:lang w:val="en-GB"/>
              </w:rPr>
              <w:t>–</w:t>
            </w:r>
            <w:r>
              <w:rPr>
                <w:lang w:val="en-GB"/>
              </w:rPr>
              <w:t>38,1</w:t>
            </w:r>
          </w:p>
        </w:tc>
        <w:tc>
          <w:tcPr>
            <w:tcW w:w="735" w:type="dxa"/>
            <w:tcBorders>
              <w:top w:val="single" w:sz="4" w:space="0" w:color="auto"/>
              <w:left w:val="single" w:sz="4" w:space="0" w:color="auto"/>
              <w:bottom w:val="single" w:sz="4" w:space="0" w:color="auto"/>
              <w:right w:val="single" w:sz="4" w:space="0" w:color="auto"/>
            </w:tcBorders>
            <w:vAlign w:val="center"/>
            <w:hideMark/>
          </w:tcPr>
          <w:p w14:paraId="730C783E" w14:textId="77777777" w:rsidR="0033389B" w:rsidRDefault="0033389B" w:rsidP="0033389B">
            <w:pPr>
              <w:pStyle w:val="Tabletext"/>
              <w:jc w:val="center"/>
              <w:rPr>
                <w:lang w:val="en-GB"/>
              </w:rPr>
            </w:pPr>
            <w:r>
              <w:rPr>
                <w:rFonts w:cs="Times New Roman" w:hint="cs"/>
                <w:szCs w:val="20"/>
                <w:rtl/>
                <w:lang w:val="en-GB"/>
              </w:rPr>
              <w:t>–</w:t>
            </w:r>
            <w:r>
              <w:rPr>
                <w:lang w:val="en-GB"/>
              </w:rPr>
              <w:t>12,1</w:t>
            </w:r>
          </w:p>
        </w:tc>
        <w:tc>
          <w:tcPr>
            <w:tcW w:w="627" w:type="dxa"/>
            <w:tcBorders>
              <w:top w:val="single" w:sz="4" w:space="0" w:color="auto"/>
              <w:left w:val="single" w:sz="4" w:space="0" w:color="auto"/>
              <w:bottom w:val="single" w:sz="4" w:space="0" w:color="auto"/>
              <w:right w:val="single" w:sz="4" w:space="0" w:color="auto"/>
            </w:tcBorders>
            <w:vAlign w:val="center"/>
            <w:hideMark/>
          </w:tcPr>
          <w:p w14:paraId="406DDEC1" w14:textId="77777777" w:rsidR="0033389B" w:rsidRDefault="0033389B" w:rsidP="0033389B">
            <w:pPr>
              <w:pStyle w:val="Tabletext"/>
              <w:jc w:val="center"/>
              <w:rPr>
                <w:lang w:val="en-GB"/>
              </w:rPr>
            </w:pPr>
            <w:r>
              <w:rPr>
                <w:rFonts w:cs="Times New Roman" w:hint="cs"/>
                <w:szCs w:val="20"/>
                <w:rtl/>
                <w:lang w:val="en-GB"/>
              </w:rPr>
              <w:t>–</w:t>
            </w:r>
            <w:r>
              <w:rPr>
                <w:lang w:val="en-GB"/>
              </w:rPr>
              <w:t>3,2</w:t>
            </w:r>
          </w:p>
        </w:tc>
        <w:tc>
          <w:tcPr>
            <w:tcW w:w="613" w:type="dxa"/>
            <w:tcBorders>
              <w:top w:val="single" w:sz="4" w:space="0" w:color="auto"/>
              <w:left w:val="single" w:sz="4" w:space="0" w:color="auto"/>
              <w:bottom w:val="single" w:sz="4" w:space="0" w:color="auto"/>
              <w:right w:val="single" w:sz="4" w:space="0" w:color="auto"/>
            </w:tcBorders>
            <w:vAlign w:val="center"/>
            <w:hideMark/>
          </w:tcPr>
          <w:p w14:paraId="5207723F" w14:textId="77777777" w:rsidR="0033389B" w:rsidRDefault="0033389B" w:rsidP="0033389B">
            <w:pPr>
              <w:pStyle w:val="Tabletext"/>
              <w:jc w:val="center"/>
              <w:rPr>
                <w:lang w:val="en-GB"/>
              </w:rPr>
            </w:pPr>
            <w:r>
              <w:rPr>
                <w:lang w:val="en-GB"/>
              </w:rPr>
              <w:t>0</w:t>
            </w:r>
          </w:p>
        </w:tc>
        <w:tc>
          <w:tcPr>
            <w:tcW w:w="627" w:type="dxa"/>
            <w:tcBorders>
              <w:top w:val="single" w:sz="4" w:space="0" w:color="auto"/>
              <w:left w:val="single" w:sz="4" w:space="0" w:color="auto"/>
              <w:bottom w:val="single" w:sz="4" w:space="0" w:color="auto"/>
              <w:right w:val="single" w:sz="4" w:space="0" w:color="auto"/>
            </w:tcBorders>
            <w:vAlign w:val="center"/>
            <w:hideMark/>
          </w:tcPr>
          <w:p w14:paraId="02B6B674" w14:textId="77777777" w:rsidR="0033389B" w:rsidRDefault="0033389B" w:rsidP="0033389B">
            <w:pPr>
              <w:pStyle w:val="Tabletext"/>
              <w:jc w:val="center"/>
              <w:rPr>
                <w:lang w:val="en-GB"/>
              </w:rPr>
            </w:pPr>
            <w:r>
              <w:rPr>
                <w:rFonts w:cs="Times New Roman" w:hint="cs"/>
                <w:szCs w:val="20"/>
                <w:rtl/>
                <w:lang w:val="en-GB"/>
              </w:rPr>
              <w:t>–</w:t>
            </w:r>
            <w:r>
              <w:rPr>
                <w:lang w:val="en-GB"/>
              </w:rPr>
              <w:t>3,2</w:t>
            </w:r>
          </w:p>
        </w:tc>
        <w:tc>
          <w:tcPr>
            <w:tcW w:w="735" w:type="dxa"/>
            <w:tcBorders>
              <w:top w:val="single" w:sz="4" w:space="0" w:color="auto"/>
              <w:left w:val="single" w:sz="4" w:space="0" w:color="auto"/>
              <w:bottom w:val="single" w:sz="4" w:space="0" w:color="auto"/>
              <w:right w:val="single" w:sz="4" w:space="0" w:color="auto"/>
            </w:tcBorders>
            <w:vAlign w:val="center"/>
            <w:hideMark/>
          </w:tcPr>
          <w:p w14:paraId="36823245" w14:textId="77777777" w:rsidR="0033389B" w:rsidRDefault="0033389B" w:rsidP="0033389B">
            <w:pPr>
              <w:pStyle w:val="Tabletext"/>
              <w:jc w:val="center"/>
              <w:rPr>
                <w:lang w:val="en-GB"/>
              </w:rPr>
            </w:pPr>
            <w:r>
              <w:rPr>
                <w:rFonts w:cs="Times New Roman" w:hint="cs"/>
                <w:szCs w:val="20"/>
                <w:rtl/>
                <w:lang w:val="en-GB"/>
              </w:rPr>
              <w:t>–</w:t>
            </w:r>
            <w:r>
              <w:rPr>
                <w:lang w:val="en-GB"/>
              </w:rPr>
              <w:t>12,1</w:t>
            </w:r>
          </w:p>
        </w:tc>
        <w:tc>
          <w:tcPr>
            <w:tcW w:w="735" w:type="dxa"/>
            <w:tcBorders>
              <w:top w:val="single" w:sz="4" w:space="0" w:color="auto"/>
              <w:left w:val="single" w:sz="4" w:space="0" w:color="auto"/>
              <w:bottom w:val="single" w:sz="4" w:space="0" w:color="auto"/>
              <w:right w:val="single" w:sz="4" w:space="0" w:color="auto"/>
            </w:tcBorders>
            <w:vAlign w:val="center"/>
            <w:hideMark/>
          </w:tcPr>
          <w:p w14:paraId="3BCF4867" w14:textId="77777777" w:rsidR="0033389B" w:rsidRDefault="0033389B" w:rsidP="0033389B">
            <w:pPr>
              <w:pStyle w:val="Tabletext"/>
              <w:jc w:val="center"/>
              <w:rPr>
                <w:lang w:val="en-GB"/>
              </w:rPr>
            </w:pPr>
            <w:r>
              <w:rPr>
                <w:rFonts w:cs="Times New Roman" w:hint="cs"/>
                <w:szCs w:val="20"/>
                <w:rtl/>
                <w:lang w:val="en-GB"/>
              </w:rPr>
              <w:t>–</w:t>
            </w:r>
            <w:r>
              <w:rPr>
                <w:lang w:val="en-GB"/>
              </w:rPr>
              <w:t>38,1</w:t>
            </w:r>
          </w:p>
        </w:tc>
        <w:tc>
          <w:tcPr>
            <w:tcW w:w="735" w:type="dxa"/>
            <w:tcBorders>
              <w:top w:val="single" w:sz="4" w:space="0" w:color="auto"/>
              <w:left w:val="single" w:sz="4" w:space="0" w:color="auto"/>
              <w:bottom w:val="single" w:sz="4" w:space="0" w:color="auto"/>
              <w:right w:val="single" w:sz="4" w:space="0" w:color="auto"/>
            </w:tcBorders>
            <w:vAlign w:val="center"/>
            <w:hideMark/>
          </w:tcPr>
          <w:p w14:paraId="1A195EE7" w14:textId="77777777" w:rsidR="0033389B" w:rsidRDefault="0033389B" w:rsidP="0033389B">
            <w:pPr>
              <w:pStyle w:val="Tabletext"/>
              <w:jc w:val="center"/>
              <w:rPr>
                <w:lang w:val="en-GB"/>
              </w:rPr>
            </w:pPr>
            <w:r>
              <w:rPr>
                <w:rFonts w:cs="Times New Roman" w:hint="cs"/>
                <w:szCs w:val="20"/>
                <w:rtl/>
                <w:lang w:val="en-GB"/>
              </w:rPr>
              <w:t>–</w:t>
            </w:r>
            <w:r>
              <w:rPr>
                <w:lang w:val="en-GB"/>
              </w:rPr>
              <w:t>47,3</w:t>
            </w:r>
          </w:p>
        </w:tc>
        <w:tc>
          <w:tcPr>
            <w:tcW w:w="735" w:type="dxa"/>
            <w:tcBorders>
              <w:top w:val="single" w:sz="4" w:space="0" w:color="auto"/>
              <w:left w:val="single" w:sz="4" w:space="0" w:color="auto"/>
              <w:bottom w:val="single" w:sz="4" w:space="0" w:color="auto"/>
              <w:right w:val="single" w:sz="4" w:space="0" w:color="auto"/>
            </w:tcBorders>
            <w:vAlign w:val="center"/>
            <w:hideMark/>
          </w:tcPr>
          <w:p w14:paraId="5A5A8255" w14:textId="77777777" w:rsidR="0033389B" w:rsidRDefault="0033389B" w:rsidP="0033389B">
            <w:pPr>
              <w:pStyle w:val="Tabletext"/>
              <w:jc w:val="center"/>
              <w:rPr>
                <w:lang w:val="en-GB"/>
              </w:rPr>
            </w:pPr>
            <w:r>
              <w:rPr>
                <w:rFonts w:cs="Times New Roman" w:hint="cs"/>
                <w:szCs w:val="20"/>
                <w:rtl/>
                <w:lang w:val="en-GB"/>
              </w:rPr>
              <w:t>–</w:t>
            </w:r>
            <w:r>
              <w:rPr>
                <w:lang w:val="en-GB"/>
              </w:rPr>
              <w:t>51</w:t>
            </w:r>
          </w:p>
        </w:tc>
        <w:tc>
          <w:tcPr>
            <w:tcW w:w="735" w:type="dxa"/>
            <w:tcBorders>
              <w:top w:val="single" w:sz="4" w:space="0" w:color="auto"/>
              <w:left w:val="single" w:sz="4" w:space="0" w:color="auto"/>
              <w:bottom w:val="single" w:sz="4" w:space="0" w:color="auto"/>
              <w:right w:val="single" w:sz="4" w:space="0" w:color="auto"/>
            </w:tcBorders>
            <w:vAlign w:val="center"/>
            <w:hideMark/>
          </w:tcPr>
          <w:p w14:paraId="5D46DC7B" w14:textId="77777777" w:rsidR="0033389B" w:rsidRDefault="0033389B" w:rsidP="0033389B">
            <w:pPr>
              <w:pStyle w:val="Tabletext"/>
              <w:jc w:val="center"/>
              <w:rPr>
                <w:lang w:val="en-GB"/>
              </w:rPr>
            </w:pPr>
            <w:r>
              <w:rPr>
                <w:rFonts w:cs="Times New Roman" w:hint="cs"/>
                <w:szCs w:val="20"/>
                <w:rtl/>
                <w:lang w:val="en-GB"/>
              </w:rPr>
              <w:t>–</w:t>
            </w:r>
            <w:r>
              <w:rPr>
                <w:lang w:val="en-GB"/>
              </w:rPr>
              <w:t>53</w:t>
            </w:r>
          </w:p>
        </w:tc>
        <w:tc>
          <w:tcPr>
            <w:tcW w:w="763" w:type="dxa"/>
            <w:tcBorders>
              <w:top w:val="single" w:sz="4" w:space="0" w:color="auto"/>
              <w:left w:val="single" w:sz="4" w:space="0" w:color="auto"/>
              <w:bottom w:val="single" w:sz="4" w:space="0" w:color="auto"/>
              <w:right w:val="single" w:sz="4" w:space="0" w:color="auto"/>
            </w:tcBorders>
            <w:vAlign w:val="center"/>
            <w:hideMark/>
          </w:tcPr>
          <w:p w14:paraId="02854037" w14:textId="77777777" w:rsidR="0033389B" w:rsidRDefault="0033389B" w:rsidP="0033389B">
            <w:pPr>
              <w:pStyle w:val="Tabletext"/>
              <w:jc w:val="center"/>
              <w:rPr>
                <w:lang w:val="en-GB"/>
              </w:rPr>
            </w:pPr>
            <w:r>
              <w:rPr>
                <w:lang w:val="en-GB"/>
              </w:rPr>
              <w:t>10</w:t>
            </w:r>
          </w:p>
        </w:tc>
        <w:tc>
          <w:tcPr>
            <w:tcW w:w="643" w:type="dxa"/>
            <w:tcBorders>
              <w:top w:val="single" w:sz="4" w:space="0" w:color="auto"/>
              <w:left w:val="single" w:sz="4" w:space="0" w:color="auto"/>
              <w:bottom w:val="single" w:sz="4" w:space="0" w:color="auto"/>
              <w:right w:val="single" w:sz="4" w:space="0" w:color="auto"/>
            </w:tcBorders>
            <w:vAlign w:val="center"/>
            <w:hideMark/>
          </w:tcPr>
          <w:p w14:paraId="4CFD362D" w14:textId="77777777" w:rsidR="0033389B" w:rsidRDefault="0033389B" w:rsidP="0033389B">
            <w:pPr>
              <w:pStyle w:val="Tabletext"/>
              <w:jc w:val="center"/>
              <w:rPr>
                <w:lang w:val="en-GB"/>
              </w:rPr>
            </w:pPr>
            <w:r>
              <w:rPr>
                <w:lang w:val="en-GB"/>
              </w:rPr>
              <w:t>15,3</w:t>
            </w:r>
          </w:p>
        </w:tc>
        <w:tc>
          <w:tcPr>
            <w:tcW w:w="643" w:type="dxa"/>
            <w:tcBorders>
              <w:top w:val="single" w:sz="4" w:space="0" w:color="auto"/>
              <w:left w:val="single" w:sz="4" w:space="0" w:color="auto"/>
              <w:bottom w:val="single" w:sz="4" w:space="0" w:color="auto"/>
              <w:right w:val="single" w:sz="4" w:space="0" w:color="auto"/>
            </w:tcBorders>
            <w:vAlign w:val="center"/>
          </w:tcPr>
          <w:p w14:paraId="29143F08" w14:textId="77777777" w:rsidR="0033389B" w:rsidRDefault="0033389B" w:rsidP="0033389B">
            <w:pPr>
              <w:pStyle w:val="Tabletext"/>
              <w:jc w:val="center"/>
              <w:rPr>
                <w:lang w:val="en-GB"/>
              </w:rPr>
            </w:pPr>
          </w:p>
        </w:tc>
      </w:tr>
      <w:tr w:rsidR="007E68E1" w14:paraId="7709315E" w14:textId="77777777" w:rsidTr="0033389B">
        <w:trPr>
          <w:trHeight w:val="20"/>
          <w:jc w:val="center"/>
        </w:trPr>
        <w:tc>
          <w:tcPr>
            <w:tcW w:w="680" w:type="dxa"/>
            <w:tcBorders>
              <w:top w:val="single" w:sz="4" w:space="0" w:color="auto"/>
              <w:left w:val="single" w:sz="4" w:space="0" w:color="auto"/>
              <w:bottom w:val="single" w:sz="4" w:space="0" w:color="auto"/>
              <w:right w:val="single" w:sz="4" w:space="0" w:color="auto"/>
            </w:tcBorders>
            <w:hideMark/>
          </w:tcPr>
          <w:p w14:paraId="386BCFF5" w14:textId="77777777" w:rsidR="007E68E1" w:rsidRDefault="007E68E1" w:rsidP="0033389B">
            <w:pPr>
              <w:pStyle w:val="Tabletext"/>
              <w:jc w:val="center"/>
              <w:rPr>
                <w:rFonts w:eastAsia="Arial Unicode MS"/>
                <w:lang w:val="en-GB"/>
              </w:rPr>
            </w:pPr>
            <w:r>
              <w:rPr>
                <w:rFonts w:eastAsia="Arial Unicode MS"/>
                <w:rtl/>
                <w:lang w:val="en-GB"/>
              </w:rPr>
              <w:t>الفارق</w:t>
            </w:r>
          </w:p>
        </w:tc>
        <w:tc>
          <w:tcPr>
            <w:tcW w:w="1257" w:type="dxa"/>
            <w:tcBorders>
              <w:top w:val="single" w:sz="4" w:space="0" w:color="auto"/>
              <w:left w:val="single" w:sz="4" w:space="0" w:color="auto"/>
              <w:bottom w:val="single" w:sz="4" w:space="0" w:color="auto"/>
              <w:right w:val="single" w:sz="4" w:space="0" w:color="auto"/>
            </w:tcBorders>
            <w:hideMark/>
          </w:tcPr>
          <w:p w14:paraId="1B15BEE6" w14:textId="77777777" w:rsidR="007E68E1" w:rsidRDefault="007E68E1" w:rsidP="0033389B">
            <w:pPr>
              <w:pStyle w:val="Tabletext"/>
              <w:jc w:val="center"/>
              <w:rPr>
                <w:rFonts w:eastAsia="Arial Unicode MS"/>
                <w:b/>
                <w:lang w:val="en-GB"/>
              </w:rPr>
            </w:pPr>
            <w:r>
              <w:rPr>
                <w:b/>
                <w:lang w:val="en-GB"/>
              </w:rPr>
              <w:t>d</w:t>
            </w:r>
          </w:p>
        </w:tc>
        <w:tc>
          <w:tcPr>
            <w:tcW w:w="1257" w:type="dxa"/>
            <w:tcBorders>
              <w:top w:val="single" w:sz="4" w:space="0" w:color="auto"/>
              <w:left w:val="single" w:sz="4" w:space="0" w:color="auto"/>
              <w:bottom w:val="single" w:sz="4" w:space="0" w:color="auto"/>
              <w:right w:val="single" w:sz="4" w:space="0" w:color="auto"/>
            </w:tcBorders>
            <w:hideMark/>
          </w:tcPr>
          <w:p w14:paraId="2C494FAD" w14:textId="77777777" w:rsidR="007E68E1" w:rsidRDefault="007E68E1" w:rsidP="0033389B">
            <w:pPr>
              <w:pStyle w:val="Tabletext"/>
              <w:jc w:val="center"/>
              <w:rPr>
                <w:rFonts w:eastAsia="Arial Unicode MS"/>
                <w:b/>
                <w:lang w:val="en-GB"/>
              </w:rPr>
            </w:pPr>
            <w:r>
              <w:rPr>
                <w:b/>
                <w:lang w:val="en-GB"/>
              </w:rPr>
              <w:t>d</w:t>
            </w:r>
          </w:p>
        </w:tc>
        <w:tc>
          <w:tcPr>
            <w:tcW w:w="735" w:type="dxa"/>
            <w:tcBorders>
              <w:top w:val="single" w:sz="4" w:space="0" w:color="auto"/>
              <w:left w:val="single" w:sz="4" w:space="0" w:color="auto"/>
              <w:bottom w:val="single" w:sz="4" w:space="0" w:color="auto"/>
              <w:right w:val="single" w:sz="4" w:space="0" w:color="auto"/>
            </w:tcBorders>
            <w:hideMark/>
          </w:tcPr>
          <w:p w14:paraId="13827CB0" w14:textId="77777777" w:rsidR="007E68E1" w:rsidRDefault="007E68E1" w:rsidP="0033389B">
            <w:pPr>
              <w:pStyle w:val="Tabletext"/>
              <w:jc w:val="center"/>
              <w:rPr>
                <w:lang w:val="en-GB"/>
              </w:rPr>
            </w:pPr>
            <w:r>
              <w:rPr>
                <w:lang w:val="en-GB"/>
              </w:rPr>
              <w:t>0,2</w:t>
            </w:r>
          </w:p>
        </w:tc>
        <w:tc>
          <w:tcPr>
            <w:tcW w:w="735" w:type="dxa"/>
            <w:tcBorders>
              <w:top w:val="single" w:sz="4" w:space="0" w:color="auto"/>
              <w:left w:val="single" w:sz="4" w:space="0" w:color="auto"/>
              <w:bottom w:val="single" w:sz="4" w:space="0" w:color="auto"/>
              <w:right w:val="single" w:sz="4" w:space="0" w:color="auto"/>
            </w:tcBorders>
            <w:hideMark/>
          </w:tcPr>
          <w:p w14:paraId="0FF62171" w14:textId="77777777" w:rsidR="007E68E1" w:rsidRDefault="007E68E1" w:rsidP="0033389B">
            <w:pPr>
              <w:pStyle w:val="Tabletext"/>
              <w:jc w:val="center"/>
              <w:rPr>
                <w:lang w:val="en-GB"/>
              </w:rPr>
            </w:pPr>
            <w:r>
              <w:rPr>
                <w:lang w:val="en-GB"/>
              </w:rPr>
              <w:t>0,2</w:t>
            </w:r>
          </w:p>
        </w:tc>
        <w:tc>
          <w:tcPr>
            <w:tcW w:w="735" w:type="dxa"/>
            <w:tcBorders>
              <w:top w:val="single" w:sz="4" w:space="0" w:color="auto"/>
              <w:left w:val="single" w:sz="4" w:space="0" w:color="auto"/>
              <w:bottom w:val="single" w:sz="4" w:space="0" w:color="auto"/>
              <w:right w:val="single" w:sz="4" w:space="0" w:color="auto"/>
            </w:tcBorders>
            <w:hideMark/>
          </w:tcPr>
          <w:p w14:paraId="706D93AF" w14:textId="77777777" w:rsidR="007E68E1" w:rsidRDefault="007E68E1" w:rsidP="0033389B">
            <w:pPr>
              <w:pStyle w:val="Tabletext"/>
              <w:jc w:val="center"/>
              <w:rPr>
                <w:lang w:val="en-GB"/>
              </w:rPr>
            </w:pPr>
            <w:r>
              <w:rPr>
                <w:lang w:val="en-GB"/>
              </w:rPr>
              <w:t>0,2</w:t>
            </w:r>
          </w:p>
        </w:tc>
        <w:tc>
          <w:tcPr>
            <w:tcW w:w="735" w:type="dxa"/>
            <w:tcBorders>
              <w:top w:val="single" w:sz="4" w:space="0" w:color="auto"/>
              <w:left w:val="single" w:sz="4" w:space="0" w:color="auto"/>
              <w:bottom w:val="single" w:sz="4" w:space="0" w:color="auto"/>
              <w:right w:val="single" w:sz="4" w:space="0" w:color="auto"/>
            </w:tcBorders>
            <w:shd w:val="clear" w:color="auto" w:fill="BFBFBF"/>
            <w:hideMark/>
          </w:tcPr>
          <w:p w14:paraId="36C7A426" w14:textId="77777777" w:rsidR="007E68E1" w:rsidRDefault="007E68E1" w:rsidP="0033389B">
            <w:pPr>
              <w:pStyle w:val="Tabletext"/>
              <w:jc w:val="center"/>
              <w:rPr>
                <w:lang w:val="en-GB"/>
              </w:rPr>
            </w:pPr>
            <w:r>
              <w:rPr>
                <w:rFonts w:cs="Times New Roman" w:hint="cs"/>
                <w:szCs w:val="20"/>
                <w:rtl/>
                <w:lang w:val="en-GB"/>
              </w:rPr>
              <w:t>–</w:t>
            </w:r>
            <w:r>
              <w:rPr>
                <w:lang w:val="en-GB"/>
              </w:rPr>
              <w:t>13,8</w:t>
            </w:r>
          </w:p>
        </w:tc>
        <w:tc>
          <w:tcPr>
            <w:tcW w:w="735" w:type="dxa"/>
            <w:tcBorders>
              <w:top w:val="single" w:sz="4" w:space="0" w:color="auto"/>
              <w:left w:val="single" w:sz="4" w:space="0" w:color="auto"/>
              <w:bottom w:val="single" w:sz="4" w:space="0" w:color="auto"/>
              <w:right w:val="single" w:sz="4" w:space="0" w:color="auto"/>
            </w:tcBorders>
            <w:shd w:val="clear" w:color="auto" w:fill="FFFFFF"/>
            <w:hideMark/>
          </w:tcPr>
          <w:p w14:paraId="23F11E26" w14:textId="77777777" w:rsidR="007E68E1" w:rsidRDefault="007E68E1" w:rsidP="0033389B">
            <w:pPr>
              <w:pStyle w:val="Tabletext"/>
              <w:jc w:val="center"/>
              <w:rPr>
                <w:lang w:val="en-GB"/>
              </w:rPr>
            </w:pPr>
            <w:r>
              <w:rPr>
                <w:rFonts w:cs="Times New Roman" w:hint="cs"/>
                <w:szCs w:val="20"/>
                <w:rtl/>
                <w:lang w:val="en-GB"/>
              </w:rPr>
              <w:t>–</w:t>
            </w:r>
            <w:r>
              <w:rPr>
                <w:lang w:val="en-GB"/>
              </w:rPr>
              <w:t>1,2</w:t>
            </w:r>
          </w:p>
        </w:tc>
        <w:tc>
          <w:tcPr>
            <w:tcW w:w="627" w:type="dxa"/>
            <w:tcBorders>
              <w:top w:val="single" w:sz="4" w:space="0" w:color="auto"/>
              <w:left w:val="single" w:sz="4" w:space="0" w:color="auto"/>
              <w:bottom w:val="single" w:sz="4" w:space="0" w:color="auto"/>
              <w:right w:val="single" w:sz="4" w:space="0" w:color="auto"/>
            </w:tcBorders>
            <w:hideMark/>
          </w:tcPr>
          <w:p w14:paraId="741E5132" w14:textId="77777777" w:rsidR="007E68E1" w:rsidRDefault="007E68E1" w:rsidP="0033389B">
            <w:pPr>
              <w:pStyle w:val="Tabletext"/>
              <w:jc w:val="center"/>
              <w:rPr>
                <w:lang w:val="en-GB"/>
              </w:rPr>
            </w:pPr>
            <w:r>
              <w:rPr>
                <w:rFonts w:cs="Times New Roman" w:hint="cs"/>
                <w:szCs w:val="20"/>
                <w:rtl/>
                <w:lang w:val="en-GB"/>
              </w:rPr>
              <w:t>–</w:t>
            </w:r>
            <w:r>
              <w:rPr>
                <w:lang w:val="en-GB"/>
              </w:rPr>
              <w:t>0,2</w:t>
            </w:r>
          </w:p>
        </w:tc>
        <w:tc>
          <w:tcPr>
            <w:tcW w:w="613" w:type="dxa"/>
            <w:tcBorders>
              <w:top w:val="single" w:sz="4" w:space="0" w:color="auto"/>
              <w:left w:val="single" w:sz="4" w:space="0" w:color="auto"/>
              <w:bottom w:val="single" w:sz="4" w:space="0" w:color="auto"/>
              <w:right w:val="single" w:sz="4" w:space="0" w:color="auto"/>
            </w:tcBorders>
            <w:shd w:val="pct20" w:color="auto" w:fill="auto"/>
            <w:hideMark/>
          </w:tcPr>
          <w:p w14:paraId="4A1DF09C" w14:textId="77777777" w:rsidR="007E68E1" w:rsidRDefault="007E68E1" w:rsidP="0033389B">
            <w:pPr>
              <w:pStyle w:val="Tabletext"/>
              <w:jc w:val="center"/>
              <w:rPr>
                <w:lang w:val="en-GB"/>
              </w:rPr>
            </w:pPr>
            <w:r>
              <w:rPr>
                <w:lang w:val="en-GB"/>
              </w:rPr>
              <w:t>0</w:t>
            </w:r>
          </w:p>
        </w:tc>
        <w:tc>
          <w:tcPr>
            <w:tcW w:w="627" w:type="dxa"/>
            <w:tcBorders>
              <w:top w:val="single" w:sz="4" w:space="0" w:color="auto"/>
              <w:left w:val="single" w:sz="4" w:space="0" w:color="auto"/>
              <w:bottom w:val="single" w:sz="4" w:space="0" w:color="auto"/>
              <w:right w:val="single" w:sz="4" w:space="0" w:color="auto"/>
            </w:tcBorders>
            <w:hideMark/>
          </w:tcPr>
          <w:p w14:paraId="79A47DD7" w14:textId="77777777" w:rsidR="007E68E1" w:rsidRDefault="007E68E1" w:rsidP="0033389B">
            <w:pPr>
              <w:pStyle w:val="Tabletext"/>
              <w:jc w:val="center"/>
              <w:rPr>
                <w:lang w:val="en-GB"/>
              </w:rPr>
            </w:pPr>
            <w:r>
              <w:rPr>
                <w:rFonts w:cs="Times New Roman" w:hint="cs"/>
                <w:szCs w:val="20"/>
                <w:rtl/>
                <w:lang w:val="en-GB"/>
              </w:rPr>
              <w:t>–</w:t>
            </w:r>
            <w:r>
              <w:rPr>
                <w:lang w:val="en-GB"/>
              </w:rPr>
              <w:t>0,2</w:t>
            </w:r>
          </w:p>
        </w:tc>
        <w:tc>
          <w:tcPr>
            <w:tcW w:w="735" w:type="dxa"/>
            <w:tcBorders>
              <w:top w:val="single" w:sz="4" w:space="0" w:color="auto"/>
              <w:left w:val="single" w:sz="4" w:space="0" w:color="auto"/>
              <w:bottom w:val="single" w:sz="4" w:space="0" w:color="auto"/>
              <w:right w:val="single" w:sz="4" w:space="0" w:color="auto"/>
            </w:tcBorders>
            <w:hideMark/>
          </w:tcPr>
          <w:p w14:paraId="367C93E6" w14:textId="77777777" w:rsidR="007E68E1" w:rsidRDefault="007E68E1" w:rsidP="0033389B">
            <w:pPr>
              <w:pStyle w:val="Tabletext"/>
              <w:jc w:val="center"/>
              <w:rPr>
                <w:lang w:val="en-GB"/>
              </w:rPr>
            </w:pPr>
            <w:r>
              <w:rPr>
                <w:rFonts w:cs="Times New Roman" w:hint="cs"/>
                <w:szCs w:val="20"/>
                <w:rtl/>
                <w:lang w:val="en-GB"/>
              </w:rPr>
              <w:t>–</w:t>
            </w:r>
            <w:r>
              <w:rPr>
                <w:lang w:val="en-GB"/>
              </w:rPr>
              <w:t>1,2</w:t>
            </w:r>
          </w:p>
        </w:tc>
        <w:tc>
          <w:tcPr>
            <w:tcW w:w="735" w:type="dxa"/>
            <w:tcBorders>
              <w:top w:val="single" w:sz="4" w:space="0" w:color="auto"/>
              <w:left w:val="single" w:sz="4" w:space="0" w:color="auto"/>
              <w:bottom w:val="single" w:sz="4" w:space="0" w:color="auto"/>
              <w:right w:val="single" w:sz="4" w:space="0" w:color="auto"/>
            </w:tcBorders>
            <w:shd w:val="clear" w:color="auto" w:fill="BFBFBF"/>
            <w:hideMark/>
          </w:tcPr>
          <w:p w14:paraId="64429C85" w14:textId="77777777" w:rsidR="007E68E1" w:rsidRDefault="007E68E1" w:rsidP="0033389B">
            <w:pPr>
              <w:pStyle w:val="Tabletext"/>
              <w:jc w:val="center"/>
              <w:rPr>
                <w:lang w:val="en-GB"/>
              </w:rPr>
            </w:pPr>
            <w:r>
              <w:rPr>
                <w:rFonts w:cs="Times New Roman" w:hint="cs"/>
                <w:szCs w:val="20"/>
                <w:rtl/>
                <w:lang w:val="en-GB"/>
              </w:rPr>
              <w:t>–</w:t>
            </w:r>
            <w:r>
              <w:rPr>
                <w:lang w:val="en-GB"/>
              </w:rPr>
              <w:t>13,8</w:t>
            </w:r>
          </w:p>
        </w:tc>
        <w:tc>
          <w:tcPr>
            <w:tcW w:w="735" w:type="dxa"/>
            <w:tcBorders>
              <w:top w:val="single" w:sz="4" w:space="0" w:color="auto"/>
              <w:left w:val="single" w:sz="4" w:space="0" w:color="auto"/>
              <w:bottom w:val="single" w:sz="4" w:space="0" w:color="auto"/>
              <w:right w:val="single" w:sz="4" w:space="0" w:color="auto"/>
            </w:tcBorders>
            <w:hideMark/>
          </w:tcPr>
          <w:p w14:paraId="6A7B7C78" w14:textId="77777777" w:rsidR="007E68E1" w:rsidRDefault="007E68E1" w:rsidP="0033389B">
            <w:pPr>
              <w:pStyle w:val="Tabletext"/>
              <w:jc w:val="center"/>
              <w:rPr>
                <w:lang w:val="en-GB"/>
              </w:rPr>
            </w:pPr>
            <w:r>
              <w:rPr>
                <w:lang w:val="en-GB"/>
              </w:rPr>
              <w:t>0,2</w:t>
            </w:r>
          </w:p>
        </w:tc>
        <w:tc>
          <w:tcPr>
            <w:tcW w:w="735" w:type="dxa"/>
            <w:tcBorders>
              <w:top w:val="single" w:sz="4" w:space="0" w:color="auto"/>
              <w:left w:val="single" w:sz="4" w:space="0" w:color="auto"/>
              <w:bottom w:val="single" w:sz="4" w:space="0" w:color="auto"/>
              <w:right w:val="single" w:sz="4" w:space="0" w:color="auto"/>
            </w:tcBorders>
            <w:hideMark/>
          </w:tcPr>
          <w:p w14:paraId="1E6305DA" w14:textId="77777777" w:rsidR="007E68E1" w:rsidRDefault="007E68E1" w:rsidP="0033389B">
            <w:pPr>
              <w:pStyle w:val="Tabletext"/>
              <w:jc w:val="center"/>
              <w:rPr>
                <w:lang w:val="en-GB"/>
              </w:rPr>
            </w:pPr>
            <w:r>
              <w:rPr>
                <w:lang w:val="en-GB"/>
              </w:rPr>
              <w:t>0,2</w:t>
            </w:r>
          </w:p>
        </w:tc>
        <w:tc>
          <w:tcPr>
            <w:tcW w:w="735" w:type="dxa"/>
            <w:tcBorders>
              <w:top w:val="single" w:sz="4" w:space="0" w:color="auto"/>
              <w:left w:val="single" w:sz="4" w:space="0" w:color="auto"/>
              <w:bottom w:val="single" w:sz="4" w:space="0" w:color="auto"/>
              <w:right w:val="single" w:sz="4" w:space="0" w:color="auto"/>
            </w:tcBorders>
            <w:hideMark/>
          </w:tcPr>
          <w:p w14:paraId="57E43224" w14:textId="77777777" w:rsidR="007E68E1" w:rsidRDefault="007E68E1" w:rsidP="0033389B">
            <w:pPr>
              <w:pStyle w:val="Tabletext"/>
              <w:jc w:val="center"/>
              <w:rPr>
                <w:lang w:val="en-GB"/>
              </w:rPr>
            </w:pPr>
            <w:r>
              <w:rPr>
                <w:lang w:val="en-GB"/>
              </w:rPr>
              <w:t>0,2</w:t>
            </w:r>
          </w:p>
        </w:tc>
        <w:tc>
          <w:tcPr>
            <w:tcW w:w="763" w:type="dxa"/>
            <w:tcBorders>
              <w:top w:val="single" w:sz="4" w:space="0" w:color="auto"/>
              <w:left w:val="single" w:sz="4" w:space="0" w:color="auto"/>
              <w:bottom w:val="single" w:sz="4" w:space="0" w:color="auto"/>
              <w:right w:val="single" w:sz="4" w:space="0" w:color="auto"/>
            </w:tcBorders>
            <w:hideMark/>
          </w:tcPr>
          <w:p w14:paraId="686486E3" w14:textId="77777777" w:rsidR="007E68E1" w:rsidRDefault="007E68E1" w:rsidP="0033389B">
            <w:pPr>
              <w:pStyle w:val="Tabletext"/>
              <w:jc w:val="center"/>
              <w:rPr>
                <w:lang w:val="en-GB"/>
              </w:rPr>
            </w:pPr>
            <w:r>
              <w:rPr>
                <w:lang w:val="en-GB"/>
              </w:rPr>
              <w:t>10</w:t>
            </w:r>
          </w:p>
        </w:tc>
        <w:tc>
          <w:tcPr>
            <w:tcW w:w="643" w:type="dxa"/>
            <w:tcBorders>
              <w:top w:val="single" w:sz="4" w:space="0" w:color="auto"/>
              <w:left w:val="single" w:sz="4" w:space="0" w:color="auto"/>
              <w:bottom w:val="single" w:sz="4" w:space="0" w:color="auto"/>
              <w:right w:val="single" w:sz="4" w:space="0" w:color="auto"/>
            </w:tcBorders>
          </w:tcPr>
          <w:p w14:paraId="73979D4F" w14:textId="77777777" w:rsidR="007E68E1" w:rsidRDefault="007E68E1" w:rsidP="0033389B">
            <w:pPr>
              <w:pStyle w:val="Tabletext"/>
              <w:jc w:val="center"/>
              <w:rPr>
                <w:lang w:val="en-GB"/>
              </w:rPr>
            </w:pPr>
          </w:p>
        </w:tc>
        <w:tc>
          <w:tcPr>
            <w:tcW w:w="643" w:type="dxa"/>
            <w:tcBorders>
              <w:top w:val="single" w:sz="4" w:space="0" w:color="auto"/>
              <w:left w:val="single" w:sz="4" w:space="0" w:color="auto"/>
              <w:bottom w:val="single" w:sz="4" w:space="0" w:color="auto"/>
              <w:right w:val="single" w:sz="4" w:space="0" w:color="auto"/>
            </w:tcBorders>
            <w:vAlign w:val="center"/>
          </w:tcPr>
          <w:p w14:paraId="1A7AE0A7" w14:textId="77777777" w:rsidR="007E68E1" w:rsidRDefault="007E68E1" w:rsidP="0033389B">
            <w:pPr>
              <w:pStyle w:val="Tabletext"/>
              <w:jc w:val="center"/>
              <w:rPr>
                <w:lang w:val="en-GB"/>
              </w:rPr>
            </w:pPr>
          </w:p>
        </w:tc>
      </w:tr>
    </w:tbl>
    <w:p w14:paraId="36B7E706" w14:textId="77777777" w:rsidR="007E68E1" w:rsidRDefault="007E68E1" w:rsidP="0033389B">
      <w:pPr>
        <w:spacing w:before="240"/>
        <w:rPr>
          <w:lang w:bidi="ar-EG"/>
        </w:rPr>
      </w:pPr>
      <w:r>
        <w:rPr>
          <w:rtl/>
          <w:lang w:bidi="ar-EG"/>
        </w:rPr>
        <w:t xml:space="preserve">للحصول على النسبة </w:t>
      </w:r>
      <w:r>
        <w:rPr>
          <w:i/>
          <w:iCs/>
        </w:rPr>
        <w:t>A</w:t>
      </w:r>
      <w:r>
        <w:rPr>
          <w:i/>
          <w:iCs/>
          <w:szCs w:val="24"/>
          <w:vertAlign w:val="subscript"/>
        </w:rPr>
        <w:t>RF_REL</w:t>
      </w:r>
      <w:r>
        <w:rPr>
          <w:rtl/>
          <w:lang w:bidi="ar-EG"/>
        </w:rPr>
        <w:t xml:space="preserve"> الواردة في التوصية </w:t>
      </w:r>
      <w:r>
        <w:t>ITU-R BS.1615 (DRM_A5)</w:t>
      </w:r>
      <w:r>
        <w:rPr>
          <w:rtl/>
          <w:lang w:bidi="ar-EG"/>
        </w:rPr>
        <w:t xml:space="preserve"> (الأسلوب </w:t>
      </w:r>
      <w:r>
        <w:rPr>
          <w:i/>
          <w:iCs/>
        </w:rPr>
        <w:t>A</w:t>
      </w:r>
      <w:r>
        <w:rPr>
          <w:i/>
          <w:iCs/>
          <w:szCs w:val="24"/>
          <w:vertAlign w:val="subscript"/>
        </w:rPr>
        <w:t>RF_REL</w:t>
      </w:r>
      <w:r>
        <w:rPr>
          <w:rtl/>
          <w:lang w:bidi="ar-EG"/>
        </w:rPr>
        <w:t xml:space="preserve">)، يضاف إلى النسبة </w:t>
      </w:r>
      <w:r>
        <w:rPr>
          <w:i/>
          <w:iCs/>
        </w:rPr>
        <w:t>A</w:t>
      </w:r>
      <w:r>
        <w:rPr>
          <w:i/>
          <w:iCs/>
          <w:szCs w:val="24"/>
          <w:vertAlign w:val="subscript"/>
        </w:rPr>
        <w:t>RF_REL</w:t>
      </w:r>
      <w:r>
        <w:rPr>
          <w:rtl/>
          <w:lang w:bidi="ar-EG"/>
        </w:rPr>
        <w:t xml:space="preserve"> الواردة في الوثيقة </w:t>
      </w:r>
      <w:r>
        <w:t>6-7/21</w:t>
      </w:r>
      <w:r>
        <w:rPr>
          <w:rtl/>
          <w:lang w:bidi="ar-EG"/>
        </w:rPr>
        <w:t xml:space="preserve"> الفارق </w:t>
      </w:r>
      <w:r>
        <w:rPr>
          <w:lang w:bidi="ar-EG"/>
        </w:rPr>
        <w:t>[36b-36a]</w:t>
      </w:r>
    </w:p>
    <w:p w14:paraId="48269F08" w14:textId="77777777" w:rsidR="007E68E1" w:rsidRDefault="007E68E1" w:rsidP="0033389B">
      <w:pPr>
        <w:spacing w:before="360" w:after="120"/>
        <w:rPr>
          <w:b/>
          <w:bCs/>
          <w:rtl/>
          <w:lang w:bidi="ar-EG"/>
        </w:rPr>
      </w:pPr>
      <w:r>
        <w:rPr>
          <w:b/>
          <w:bCs/>
          <w:rtl/>
          <w:lang w:bidi="ar-EG"/>
        </w:rPr>
        <w:t xml:space="preserve">الأسلوب </w:t>
      </w:r>
      <w:r>
        <w:rPr>
          <w:b/>
          <w:bCs/>
        </w:rPr>
        <w:t>DRM_B4_18 kHz</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133"/>
        <w:gridCol w:w="1133"/>
        <w:gridCol w:w="708"/>
        <w:gridCol w:w="708"/>
        <w:gridCol w:w="708"/>
        <w:gridCol w:w="708"/>
        <w:gridCol w:w="708"/>
        <w:gridCol w:w="707"/>
        <w:gridCol w:w="707"/>
        <w:gridCol w:w="707"/>
        <w:gridCol w:w="707"/>
        <w:gridCol w:w="707"/>
        <w:gridCol w:w="707"/>
        <w:gridCol w:w="707"/>
        <w:gridCol w:w="707"/>
        <w:gridCol w:w="707"/>
        <w:gridCol w:w="707"/>
        <w:gridCol w:w="707"/>
      </w:tblGrid>
      <w:tr w:rsidR="007E68E1" w14:paraId="0B2EB306" w14:textId="77777777" w:rsidTr="00A11358">
        <w:trPr>
          <w:trHeight w:val="20"/>
          <w:jc w:val="center"/>
        </w:trPr>
        <w:tc>
          <w:tcPr>
            <w:tcW w:w="876" w:type="dxa"/>
            <w:vMerge w:val="restart"/>
            <w:tcBorders>
              <w:top w:val="single" w:sz="4" w:space="0" w:color="auto"/>
              <w:left w:val="single" w:sz="4" w:space="0" w:color="auto"/>
              <w:bottom w:val="single" w:sz="4" w:space="0" w:color="auto"/>
              <w:right w:val="single" w:sz="4" w:space="0" w:color="auto"/>
            </w:tcBorders>
            <w:vAlign w:val="center"/>
            <w:hideMark/>
          </w:tcPr>
          <w:p w14:paraId="0CAFC52F" w14:textId="77777777" w:rsidR="007E68E1" w:rsidRDefault="007E68E1" w:rsidP="0033389B">
            <w:pPr>
              <w:pStyle w:val="Tablehead"/>
              <w:rPr>
                <w:b w:val="0"/>
                <w:rtl/>
                <w:lang w:eastAsia="zh-CN" w:bidi="ar-EG"/>
              </w:rPr>
            </w:pPr>
            <w:r>
              <w:rPr>
                <w:rtl/>
                <w:lang w:eastAsia="zh-CN"/>
              </w:rPr>
              <w:t>الحالة</w:t>
            </w: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4E2C564B" w14:textId="77777777" w:rsidR="007E68E1" w:rsidRDefault="007E68E1" w:rsidP="0033389B">
            <w:pPr>
              <w:pStyle w:val="Tablehead"/>
              <w:rPr>
                <w:rFonts w:eastAsia="Arial Unicode MS"/>
                <w:rtl/>
                <w:lang w:eastAsia="zh-CN"/>
              </w:rPr>
            </w:pPr>
            <w:r>
              <w:rPr>
                <w:rtl/>
                <w:lang w:eastAsia="zh-CN"/>
              </w:rPr>
              <w:t>الإشارة المطلوبة</w:t>
            </w: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15F75A42"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196" w:type="dxa"/>
            <w:gridSpan w:val="13"/>
            <w:tcBorders>
              <w:top w:val="single" w:sz="4" w:space="0" w:color="auto"/>
              <w:left w:val="single" w:sz="4" w:space="0" w:color="auto"/>
              <w:bottom w:val="single" w:sz="4" w:space="0" w:color="auto"/>
              <w:right w:val="single" w:sz="4" w:space="0" w:color="auto"/>
            </w:tcBorders>
            <w:vAlign w:val="center"/>
            <w:hideMark/>
          </w:tcPr>
          <w:p w14:paraId="4D4E55BD" w14:textId="77777777" w:rsidR="007E68E1" w:rsidRDefault="007E68E1" w:rsidP="0033389B">
            <w:pPr>
              <w:pStyle w:val="Tablehead"/>
              <w:rPr>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lang w:eastAsia="zh-CN"/>
              </w:rPr>
              <w:t xml:space="preserve"> (kHz)</w:t>
            </w:r>
          </w:p>
        </w:tc>
        <w:tc>
          <w:tcPr>
            <w:tcW w:w="2121" w:type="dxa"/>
            <w:gridSpan w:val="3"/>
            <w:tcBorders>
              <w:top w:val="single" w:sz="4" w:space="0" w:color="auto"/>
              <w:left w:val="single" w:sz="4" w:space="0" w:color="auto"/>
              <w:bottom w:val="single" w:sz="4" w:space="0" w:color="auto"/>
              <w:right w:val="single" w:sz="4" w:space="0" w:color="auto"/>
            </w:tcBorders>
            <w:vAlign w:val="center"/>
            <w:hideMark/>
          </w:tcPr>
          <w:p w14:paraId="513C239A" w14:textId="77777777" w:rsidR="007E68E1" w:rsidRDefault="007E68E1" w:rsidP="0033389B">
            <w:pPr>
              <w:pStyle w:val="Tablehead"/>
              <w:rPr>
                <w:lang w:eastAsia="zh-CN"/>
              </w:rPr>
            </w:pPr>
            <w:r>
              <w:rPr>
                <w:rtl/>
                <w:lang w:eastAsia="zh-CN"/>
              </w:rPr>
              <w:t>المعلمات</w:t>
            </w:r>
          </w:p>
        </w:tc>
      </w:tr>
      <w:tr w:rsidR="007E68E1" w14:paraId="0F9D0231" w14:textId="77777777" w:rsidTr="00A11358">
        <w:trPr>
          <w:trHeight w:val="20"/>
          <w:jc w:val="center"/>
        </w:trPr>
        <w:tc>
          <w:tcPr>
            <w:tcW w:w="876" w:type="dxa"/>
            <w:vMerge/>
            <w:tcBorders>
              <w:top w:val="single" w:sz="4" w:space="0" w:color="auto"/>
              <w:left w:val="single" w:sz="4" w:space="0" w:color="auto"/>
              <w:bottom w:val="single" w:sz="4" w:space="0" w:color="auto"/>
              <w:right w:val="single" w:sz="4" w:space="0" w:color="auto"/>
            </w:tcBorders>
            <w:vAlign w:val="center"/>
            <w:hideMark/>
          </w:tcPr>
          <w:p w14:paraId="1996AC1F"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4455EAEB"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2F22020E"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46B58DE8"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20</w:t>
            </w:r>
          </w:p>
        </w:tc>
        <w:tc>
          <w:tcPr>
            <w:tcW w:w="708" w:type="dxa"/>
            <w:tcBorders>
              <w:top w:val="single" w:sz="4" w:space="0" w:color="auto"/>
              <w:left w:val="single" w:sz="4" w:space="0" w:color="auto"/>
              <w:bottom w:val="single" w:sz="4" w:space="0" w:color="auto"/>
              <w:right w:val="single" w:sz="4" w:space="0" w:color="auto"/>
            </w:tcBorders>
            <w:vAlign w:val="center"/>
            <w:hideMark/>
          </w:tcPr>
          <w:p w14:paraId="3E11C750"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18</w:t>
            </w:r>
          </w:p>
        </w:tc>
        <w:tc>
          <w:tcPr>
            <w:tcW w:w="708" w:type="dxa"/>
            <w:tcBorders>
              <w:top w:val="single" w:sz="4" w:space="0" w:color="auto"/>
              <w:left w:val="single" w:sz="4" w:space="0" w:color="auto"/>
              <w:bottom w:val="single" w:sz="4" w:space="0" w:color="auto"/>
              <w:right w:val="single" w:sz="4" w:space="0" w:color="auto"/>
            </w:tcBorders>
            <w:vAlign w:val="center"/>
            <w:hideMark/>
          </w:tcPr>
          <w:p w14:paraId="4B180D39"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15</w:t>
            </w:r>
          </w:p>
        </w:tc>
        <w:tc>
          <w:tcPr>
            <w:tcW w:w="708" w:type="dxa"/>
            <w:tcBorders>
              <w:top w:val="single" w:sz="4" w:space="0" w:color="auto"/>
              <w:left w:val="single" w:sz="4" w:space="0" w:color="auto"/>
              <w:bottom w:val="single" w:sz="4" w:space="0" w:color="auto"/>
              <w:right w:val="single" w:sz="4" w:space="0" w:color="auto"/>
            </w:tcBorders>
            <w:vAlign w:val="center"/>
            <w:hideMark/>
          </w:tcPr>
          <w:p w14:paraId="74C01048"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10</w:t>
            </w:r>
          </w:p>
        </w:tc>
        <w:tc>
          <w:tcPr>
            <w:tcW w:w="708" w:type="dxa"/>
            <w:tcBorders>
              <w:top w:val="single" w:sz="4" w:space="0" w:color="auto"/>
              <w:left w:val="single" w:sz="4" w:space="0" w:color="auto"/>
              <w:bottom w:val="single" w:sz="4" w:space="0" w:color="auto"/>
              <w:right w:val="single" w:sz="4" w:space="0" w:color="auto"/>
            </w:tcBorders>
            <w:vAlign w:val="center"/>
            <w:hideMark/>
          </w:tcPr>
          <w:p w14:paraId="073D8C6D"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9</w:t>
            </w:r>
          </w:p>
        </w:tc>
        <w:tc>
          <w:tcPr>
            <w:tcW w:w="707" w:type="dxa"/>
            <w:tcBorders>
              <w:top w:val="single" w:sz="4" w:space="0" w:color="auto"/>
              <w:left w:val="single" w:sz="4" w:space="0" w:color="auto"/>
              <w:bottom w:val="single" w:sz="4" w:space="0" w:color="auto"/>
              <w:right w:val="single" w:sz="4" w:space="0" w:color="auto"/>
            </w:tcBorders>
            <w:vAlign w:val="center"/>
            <w:hideMark/>
          </w:tcPr>
          <w:p w14:paraId="5F40E539"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5</w:t>
            </w:r>
          </w:p>
        </w:tc>
        <w:tc>
          <w:tcPr>
            <w:tcW w:w="707" w:type="dxa"/>
            <w:tcBorders>
              <w:top w:val="single" w:sz="4" w:space="0" w:color="auto"/>
              <w:left w:val="single" w:sz="4" w:space="0" w:color="auto"/>
              <w:bottom w:val="single" w:sz="4" w:space="0" w:color="auto"/>
              <w:right w:val="single" w:sz="4" w:space="0" w:color="auto"/>
            </w:tcBorders>
            <w:vAlign w:val="center"/>
            <w:hideMark/>
          </w:tcPr>
          <w:p w14:paraId="57A69B50" w14:textId="77777777" w:rsidR="007E68E1" w:rsidRDefault="007E68E1" w:rsidP="0033389B">
            <w:pPr>
              <w:pStyle w:val="Tablehead"/>
              <w:rPr>
                <w:rFonts w:eastAsia="Arial Unicode MS"/>
                <w:lang w:eastAsia="zh-CN"/>
              </w:rPr>
            </w:pPr>
            <w:r>
              <w:rPr>
                <w:lang w:eastAsia="zh-CN"/>
              </w:rPr>
              <w:t>0</w:t>
            </w:r>
          </w:p>
        </w:tc>
        <w:tc>
          <w:tcPr>
            <w:tcW w:w="707" w:type="dxa"/>
            <w:tcBorders>
              <w:top w:val="single" w:sz="4" w:space="0" w:color="auto"/>
              <w:left w:val="single" w:sz="4" w:space="0" w:color="auto"/>
              <w:bottom w:val="single" w:sz="4" w:space="0" w:color="auto"/>
              <w:right w:val="single" w:sz="4" w:space="0" w:color="auto"/>
            </w:tcBorders>
            <w:vAlign w:val="center"/>
            <w:hideMark/>
          </w:tcPr>
          <w:p w14:paraId="2DA14393" w14:textId="77777777" w:rsidR="007E68E1" w:rsidRDefault="007E68E1" w:rsidP="0033389B">
            <w:pPr>
              <w:pStyle w:val="Tablehead"/>
              <w:rPr>
                <w:rFonts w:eastAsia="Arial Unicode MS"/>
                <w:lang w:eastAsia="zh-CN"/>
              </w:rPr>
            </w:pPr>
            <w:r>
              <w:rPr>
                <w:lang w:eastAsia="zh-CN"/>
              </w:rPr>
              <w:t>5</w:t>
            </w:r>
          </w:p>
        </w:tc>
        <w:tc>
          <w:tcPr>
            <w:tcW w:w="707" w:type="dxa"/>
            <w:tcBorders>
              <w:top w:val="single" w:sz="4" w:space="0" w:color="auto"/>
              <w:left w:val="single" w:sz="4" w:space="0" w:color="auto"/>
              <w:bottom w:val="single" w:sz="4" w:space="0" w:color="auto"/>
              <w:right w:val="single" w:sz="4" w:space="0" w:color="auto"/>
            </w:tcBorders>
            <w:vAlign w:val="center"/>
            <w:hideMark/>
          </w:tcPr>
          <w:p w14:paraId="1EAA2D61" w14:textId="77777777" w:rsidR="007E68E1" w:rsidRDefault="007E68E1" w:rsidP="0033389B">
            <w:pPr>
              <w:pStyle w:val="Tablehead"/>
              <w:rPr>
                <w:rFonts w:eastAsia="Arial Unicode MS"/>
                <w:lang w:eastAsia="zh-CN"/>
              </w:rPr>
            </w:pPr>
            <w:r>
              <w:rPr>
                <w:lang w:eastAsia="zh-CN"/>
              </w:rPr>
              <w:t>9</w:t>
            </w:r>
          </w:p>
        </w:tc>
        <w:tc>
          <w:tcPr>
            <w:tcW w:w="707" w:type="dxa"/>
            <w:tcBorders>
              <w:top w:val="single" w:sz="4" w:space="0" w:color="auto"/>
              <w:left w:val="single" w:sz="4" w:space="0" w:color="auto"/>
              <w:bottom w:val="single" w:sz="4" w:space="0" w:color="auto"/>
              <w:right w:val="single" w:sz="4" w:space="0" w:color="auto"/>
            </w:tcBorders>
            <w:vAlign w:val="center"/>
            <w:hideMark/>
          </w:tcPr>
          <w:p w14:paraId="019BA6F4" w14:textId="77777777" w:rsidR="007E68E1" w:rsidRDefault="007E68E1" w:rsidP="0033389B">
            <w:pPr>
              <w:pStyle w:val="Tablehead"/>
              <w:rPr>
                <w:rFonts w:eastAsia="Arial Unicode MS"/>
                <w:lang w:eastAsia="zh-CN"/>
              </w:rPr>
            </w:pPr>
            <w:r>
              <w:rPr>
                <w:lang w:eastAsia="zh-CN"/>
              </w:rPr>
              <w:t>10</w:t>
            </w:r>
          </w:p>
        </w:tc>
        <w:tc>
          <w:tcPr>
            <w:tcW w:w="707" w:type="dxa"/>
            <w:tcBorders>
              <w:top w:val="single" w:sz="4" w:space="0" w:color="auto"/>
              <w:left w:val="single" w:sz="4" w:space="0" w:color="auto"/>
              <w:bottom w:val="single" w:sz="4" w:space="0" w:color="auto"/>
              <w:right w:val="single" w:sz="4" w:space="0" w:color="auto"/>
            </w:tcBorders>
            <w:vAlign w:val="center"/>
            <w:hideMark/>
          </w:tcPr>
          <w:p w14:paraId="4B608168" w14:textId="77777777" w:rsidR="007E68E1" w:rsidRDefault="007E68E1" w:rsidP="0033389B">
            <w:pPr>
              <w:pStyle w:val="Tablehead"/>
              <w:rPr>
                <w:rFonts w:eastAsia="Arial Unicode MS"/>
                <w:lang w:eastAsia="zh-CN"/>
              </w:rPr>
            </w:pPr>
            <w:r>
              <w:rPr>
                <w:lang w:eastAsia="zh-CN"/>
              </w:rPr>
              <w:t>15</w:t>
            </w:r>
          </w:p>
        </w:tc>
        <w:tc>
          <w:tcPr>
            <w:tcW w:w="707" w:type="dxa"/>
            <w:tcBorders>
              <w:top w:val="single" w:sz="4" w:space="0" w:color="auto"/>
              <w:left w:val="single" w:sz="4" w:space="0" w:color="auto"/>
              <w:bottom w:val="single" w:sz="4" w:space="0" w:color="auto"/>
              <w:right w:val="single" w:sz="4" w:space="0" w:color="auto"/>
            </w:tcBorders>
            <w:vAlign w:val="center"/>
            <w:hideMark/>
          </w:tcPr>
          <w:p w14:paraId="50515769" w14:textId="77777777" w:rsidR="007E68E1" w:rsidRDefault="007E68E1" w:rsidP="0033389B">
            <w:pPr>
              <w:pStyle w:val="Tablehead"/>
              <w:rPr>
                <w:rFonts w:eastAsia="Arial Unicode MS"/>
                <w:lang w:eastAsia="zh-CN"/>
              </w:rPr>
            </w:pPr>
            <w:r>
              <w:rPr>
                <w:lang w:eastAsia="zh-CN"/>
              </w:rPr>
              <w:t>18</w:t>
            </w:r>
          </w:p>
        </w:tc>
        <w:tc>
          <w:tcPr>
            <w:tcW w:w="707" w:type="dxa"/>
            <w:tcBorders>
              <w:top w:val="single" w:sz="4" w:space="0" w:color="auto"/>
              <w:left w:val="single" w:sz="4" w:space="0" w:color="auto"/>
              <w:bottom w:val="single" w:sz="4" w:space="0" w:color="auto"/>
              <w:right w:val="single" w:sz="4" w:space="0" w:color="auto"/>
            </w:tcBorders>
            <w:vAlign w:val="center"/>
            <w:hideMark/>
          </w:tcPr>
          <w:p w14:paraId="5B933A46" w14:textId="77777777" w:rsidR="007E68E1" w:rsidRDefault="007E68E1" w:rsidP="0033389B">
            <w:pPr>
              <w:pStyle w:val="Tablehead"/>
              <w:rPr>
                <w:rFonts w:eastAsia="Arial Unicode MS"/>
                <w:lang w:eastAsia="zh-CN"/>
              </w:rPr>
            </w:pPr>
            <w:r>
              <w:rPr>
                <w:lang w:eastAsia="zh-CN"/>
              </w:rPr>
              <w:t>20</w:t>
            </w:r>
          </w:p>
        </w:tc>
        <w:tc>
          <w:tcPr>
            <w:tcW w:w="707" w:type="dxa"/>
            <w:tcBorders>
              <w:top w:val="single" w:sz="4" w:space="0" w:color="auto"/>
              <w:left w:val="single" w:sz="4" w:space="0" w:color="auto"/>
              <w:bottom w:val="single" w:sz="4" w:space="0" w:color="auto"/>
              <w:right w:val="single" w:sz="4" w:space="0" w:color="auto"/>
            </w:tcBorders>
            <w:vAlign w:val="center"/>
            <w:hideMark/>
          </w:tcPr>
          <w:p w14:paraId="3A2F752F" w14:textId="77777777" w:rsidR="007E68E1" w:rsidRDefault="007E68E1" w:rsidP="0033389B">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707" w:type="dxa"/>
            <w:tcBorders>
              <w:top w:val="single" w:sz="4" w:space="0" w:color="auto"/>
              <w:left w:val="single" w:sz="4" w:space="0" w:color="auto"/>
              <w:bottom w:val="single" w:sz="4" w:space="0" w:color="auto"/>
              <w:right w:val="single" w:sz="4" w:space="0" w:color="auto"/>
            </w:tcBorders>
            <w:vAlign w:val="center"/>
            <w:hideMark/>
          </w:tcPr>
          <w:p w14:paraId="49AF592D" w14:textId="77777777" w:rsidR="007E68E1" w:rsidRDefault="007E68E1" w:rsidP="0033389B">
            <w:pPr>
              <w:pStyle w:val="Tablehead"/>
              <w:rPr>
                <w:rFonts w:eastAsia="Arial Unicode MS"/>
                <w:lang w:eastAsia="zh-CN"/>
              </w:rPr>
            </w:pPr>
            <w:r>
              <w:rPr>
                <w:i/>
                <w:iCs/>
                <w:lang w:eastAsia="zh-CN"/>
              </w:rPr>
              <w:t>S</w:t>
            </w:r>
            <w:r>
              <w:rPr>
                <w:lang w:eastAsia="zh-CN"/>
              </w:rPr>
              <w:t>/</w:t>
            </w:r>
            <w:r>
              <w:rPr>
                <w:i/>
                <w:iCs/>
                <w:lang w:eastAsia="zh-CN"/>
              </w:rPr>
              <w:t>N</w:t>
            </w:r>
            <w:r>
              <w:rPr>
                <w:lang w:eastAsia="zh-CN"/>
              </w:rPr>
              <w:br/>
              <w:t>(dB)</w:t>
            </w:r>
          </w:p>
        </w:tc>
        <w:tc>
          <w:tcPr>
            <w:tcW w:w="707" w:type="dxa"/>
            <w:tcBorders>
              <w:top w:val="single" w:sz="4" w:space="0" w:color="auto"/>
              <w:left w:val="single" w:sz="4" w:space="0" w:color="auto"/>
              <w:bottom w:val="single" w:sz="4" w:space="0" w:color="auto"/>
              <w:right w:val="single" w:sz="4" w:space="0" w:color="auto"/>
            </w:tcBorders>
            <w:vAlign w:val="center"/>
            <w:hideMark/>
          </w:tcPr>
          <w:p w14:paraId="66FCE9AA" w14:textId="77777777" w:rsidR="007E68E1" w:rsidRDefault="007E68E1" w:rsidP="0033389B">
            <w:pPr>
              <w:pStyle w:val="Tablehead"/>
              <w:rPr>
                <w:rFonts w:eastAsia="Arial Unicode MS"/>
                <w:lang w:eastAsia="zh-CN"/>
              </w:rPr>
            </w:pPr>
            <w:r>
              <w:rPr>
                <w:i/>
                <w:iCs/>
                <w:lang w:eastAsia="zh-CN"/>
              </w:rPr>
              <w:t>A</w:t>
            </w:r>
            <w:r>
              <w:rPr>
                <w:i/>
                <w:iCs/>
                <w:vertAlign w:val="subscript"/>
                <w:lang w:eastAsia="zh-CN"/>
              </w:rPr>
              <w:t>AF</w:t>
            </w:r>
            <w:r>
              <w:rPr>
                <w:i/>
                <w:iCs/>
                <w:vertAlign w:val="subscript"/>
                <w:lang w:eastAsia="zh-CN"/>
              </w:rPr>
              <w:br/>
            </w:r>
            <w:r>
              <w:rPr>
                <w:lang w:eastAsia="zh-CN"/>
              </w:rPr>
              <w:t>(dB)</w:t>
            </w:r>
          </w:p>
        </w:tc>
      </w:tr>
      <w:tr w:rsidR="007E68E1" w14:paraId="7883D5E3" w14:textId="77777777" w:rsidTr="00A11358">
        <w:trPr>
          <w:trHeight w:val="20"/>
          <w:jc w:val="center"/>
        </w:trPr>
        <w:tc>
          <w:tcPr>
            <w:tcW w:w="876" w:type="dxa"/>
            <w:tcBorders>
              <w:top w:val="single" w:sz="4" w:space="0" w:color="auto"/>
              <w:left w:val="single" w:sz="4" w:space="0" w:color="auto"/>
              <w:bottom w:val="single" w:sz="4" w:space="0" w:color="auto"/>
              <w:right w:val="single" w:sz="4" w:space="0" w:color="auto"/>
            </w:tcBorders>
            <w:vAlign w:val="center"/>
            <w:hideMark/>
          </w:tcPr>
          <w:p w14:paraId="1569C6B4" w14:textId="77777777" w:rsidR="007E68E1" w:rsidRDefault="007E68E1" w:rsidP="0033389B">
            <w:pPr>
              <w:pStyle w:val="Tabletext"/>
              <w:jc w:val="center"/>
              <w:rPr>
                <w:rFonts w:eastAsia="Arial Unicode MS"/>
                <w:lang w:val="en-GB"/>
              </w:rPr>
            </w:pPr>
            <w:r>
              <w:rPr>
                <w:lang w:val="en-GB"/>
              </w:rPr>
              <w:t>38</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5F8A403" w14:textId="77777777" w:rsidR="007E68E1" w:rsidRDefault="007E68E1" w:rsidP="0033389B">
            <w:pPr>
              <w:pStyle w:val="Tabletext"/>
              <w:jc w:val="center"/>
              <w:rPr>
                <w:rFonts w:eastAsia="Arial Unicode MS"/>
                <w:lang w:val="en-GB"/>
              </w:rPr>
            </w:pPr>
            <w:r>
              <w:rPr>
                <w:lang w:val="en-GB"/>
              </w:rPr>
              <w:t>DRM_A5</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EB8B88A" w14:textId="77777777" w:rsidR="007E68E1" w:rsidRDefault="007E68E1" w:rsidP="0033389B">
            <w:pPr>
              <w:pStyle w:val="Tabletext"/>
              <w:jc w:val="center"/>
              <w:rPr>
                <w:rFonts w:eastAsia="Arial Unicode MS"/>
                <w:lang w:val="en-GB"/>
              </w:rPr>
            </w:pPr>
            <w:r>
              <w:rPr>
                <w:lang w:val="en-GB"/>
              </w:rPr>
              <w:t>DRM_A5</w:t>
            </w:r>
          </w:p>
        </w:tc>
        <w:tc>
          <w:tcPr>
            <w:tcW w:w="708" w:type="dxa"/>
            <w:tcBorders>
              <w:top w:val="single" w:sz="4" w:space="0" w:color="auto"/>
              <w:left w:val="single" w:sz="4" w:space="0" w:color="auto"/>
              <w:bottom w:val="single" w:sz="4" w:space="0" w:color="auto"/>
              <w:right w:val="single" w:sz="4" w:space="0" w:color="auto"/>
            </w:tcBorders>
            <w:hideMark/>
          </w:tcPr>
          <w:p w14:paraId="0F8C81D8" w14:textId="77777777" w:rsidR="007E68E1" w:rsidRDefault="007E68E1" w:rsidP="0033389B">
            <w:pPr>
              <w:pStyle w:val="Tabletext"/>
              <w:jc w:val="center"/>
              <w:rPr>
                <w:lang w:val="en-GB"/>
              </w:rPr>
            </w:pPr>
            <w:r>
              <w:rPr>
                <w:rFonts w:cs="Times New Roman" w:hint="cs"/>
                <w:szCs w:val="20"/>
                <w:rtl/>
                <w:lang w:val="en-GB"/>
              </w:rPr>
              <w:t>–</w:t>
            </w:r>
            <w:r>
              <w:rPr>
                <w:lang w:val="en-GB"/>
              </w:rPr>
              <w:t>6,8</w:t>
            </w:r>
          </w:p>
        </w:tc>
        <w:tc>
          <w:tcPr>
            <w:tcW w:w="708" w:type="dxa"/>
            <w:tcBorders>
              <w:top w:val="single" w:sz="4" w:space="0" w:color="auto"/>
              <w:left w:val="single" w:sz="4" w:space="0" w:color="auto"/>
              <w:bottom w:val="single" w:sz="4" w:space="0" w:color="auto"/>
              <w:right w:val="single" w:sz="4" w:space="0" w:color="auto"/>
            </w:tcBorders>
            <w:hideMark/>
          </w:tcPr>
          <w:p w14:paraId="1C5DEAC0" w14:textId="77777777" w:rsidR="007E68E1" w:rsidRDefault="007E68E1" w:rsidP="0033389B">
            <w:pPr>
              <w:pStyle w:val="Tabletext"/>
              <w:jc w:val="center"/>
              <w:rPr>
                <w:lang w:val="en-GB"/>
              </w:rPr>
            </w:pPr>
            <w:r>
              <w:rPr>
                <w:lang w:val="en-GB"/>
              </w:rPr>
              <w:t>5,8</w:t>
            </w:r>
          </w:p>
        </w:tc>
        <w:tc>
          <w:tcPr>
            <w:tcW w:w="708" w:type="dxa"/>
            <w:tcBorders>
              <w:top w:val="single" w:sz="4" w:space="0" w:color="auto"/>
              <w:left w:val="single" w:sz="4" w:space="0" w:color="auto"/>
              <w:bottom w:val="single" w:sz="4" w:space="0" w:color="auto"/>
              <w:right w:val="single" w:sz="4" w:space="0" w:color="auto"/>
            </w:tcBorders>
            <w:hideMark/>
          </w:tcPr>
          <w:p w14:paraId="5A0392D4" w14:textId="77777777" w:rsidR="007E68E1" w:rsidRDefault="007E68E1" w:rsidP="0033389B">
            <w:pPr>
              <w:pStyle w:val="Tabletext"/>
              <w:jc w:val="center"/>
              <w:rPr>
                <w:lang w:val="en-GB"/>
              </w:rPr>
            </w:pPr>
            <w:r>
              <w:rPr>
                <w:lang w:val="en-GB"/>
              </w:rPr>
              <w:t>10,3</w:t>
            </w:r>
          </w:p>
        </w:tc>
        <w:tc>
          <w:tcPr>
            <w:tcW w:w="708" w:type="dxa"/>
            <w:tcBorders>
              <w:top w:val="single" w:sz="4" w:space="0" w:color="auto"/>
              <w:left w:val="single" w:sz="4" w:space="0" w:color="auto"/>
              <w:bottom w:val="single" w:sz="4" w:space="0" w:color="auto"/>
              <w:right w:val="single" w:sz="4" w:space="0" w:color="auto"/>
            </w:tcBorders>
            <w:hideMark/>
          </w:tcPr>
          <w:p w14:paraId="5624A901" w14:textId="77777777" w:rsidR="007E68E1" w:rsidRDefault="007E68E1" w:rsidP="0033389B">
            <w:pPr>
              <w:pStyle w:val="Tabletext"/>
              <w:jc w:val="center"/>
              <w:rPr>
                <w:lang w:val="en-GB"/>
              </w:rPr>
            </w:pPr>
            <w:r>
              <w:rPr>
                <w:lang w:val="en-GB"/>
              </w:rPr>
              <w:t>13,4</w:t>
            </w:r>
          </w:p>
        </w:tc>
        <w:tc>
          <w:tcPr>
            <w:tcW w:w="708" w:type="dxa"/>
            <w:tcBorders>
              <w:top w:val="single" w:sz="4" w:space="0" w:color="auto"/>
              <w:left w:val="single" w:sz="4" w:space="0" w:color="auto"/>
              <w:bottom w:val="single" w:sz="4" w:space="0" w:color="auto"/>
              <w:right w:val="single" w:sz="4" w:space="0" w:color="auto"/>
            </w:tcBorders>
            <w:hideMark/>
          </w:tcPr>
          <w:p w14:paraId="57746AF8" w14:textId="77777777" w:rsidR="007E68E1" w:rsidRDefault="007E68E1" w:rsidP="0033389B">
            <w:pPr>
              <w:pStyle w:val="Tabletext"/>
              <w:jc w:val="center"/>
              <w:rPr>
                <w:lang w:val="en-GB"/>
              </w:rPr>
            </w:pPr>
            <w:r>
              <w:rPr>
                <w:lang w:val="en-GB"/>
              </w:rPr>
              <w:t>13,9</w:t>
            </w:r>
          </w:p>
        </w:tc>
        <w:tc>
          <w:tcPr>
            <w:tcW w:w="707" w:type="dxa"/>
            <w:tcBorders>
              <w:top w:val="single" w:sz="4" w:space="0" w:color="auto"/>
              <w:left w:val="single" w:sz="4" w:space="0" w:color="auto"/>
              <w:bottom w:val="single" w:sz="4" w:space="0" w:color="auto"/>
              <w:right w:val="single" w:sz="4" w:space="0" w:color="auto"/>
            </w:tcBorders>
            <w:hideMark/>
          </w:tcPr>
          <w:p w14:paraId="2838A39B" w14:textId="77777777" w:rsidR="007E68E1" w:rsidRDefault="007E68E1" w:rsidP="0033389B">
            <w:pPr>
              <w:pStyle w:val="Tabletext"/>
              <w:jc w:val="center"/>
              <w:rPr>
                <w:lang w:val="en-GB"/>
              </w:rPr>
            </w:pPr>
            <w:r>
              <w:rPr>
                <w:lang w:val="en-GB"/>
              </w:rPr>
              <w:t>15,2</w:t>
            </w:r>
          </w:p>
        </w:tc>
        <w:tc>
          <w:tcPr>
            <w:tcW w:w="707" w:type="dxa"/>
            <w:tcBorders>
              <w:top w:val="single" w:sz="4" w:space="0" w:color="auto"/>
              <w:left w:val="single" w:sz="4" w:space="0" w:color="auto"/>
              <w:bottom w:val="single" w:sz="4" w:space="0" w:color="auto"/>
              <w:right w:val="single" w:sz="4" w:space="0" w:color="auto"/>
            </w:tcBorders>
            <w:hideMark/>
          </w:tcPr>
          <w:p w14:paraId="1FE94049" w14:textId="77777777" w:rsidR="007E68E1" w:rsidRDefault="007E68E1" w:rsidP="0033389B">
            <w:pPr>
              <w:pStyle w:val="Tabletext"/>
              <w:jc w:val="center"/>
              <w:rPr>
                <w:lang w:val="en-GB"/>
              </w:rPr>
            </w:pPr>
            <w:r>
              <w:rPr>
                <w:lang w:val="en-GB"/>
              </w:rPr>
              <w:t>16,4</w:t>
            </w:r>
          </w:p>
        </w:tc>
        <w:tc>
          <w:tcPr>
            <w:tcW w:w="707" w:type="dxa"/>
            <w:tcBorders>
              <w:top w:val="single" w:sz="4" w:space="0" w:color="auto"/>
              <w:left w:val="single" w:sz="4" w:space="0" w:color="auto"/>
              <w:bottom w:val="single" w:sz="4" w:space="0" w:color="auto"/>
              <w:right w:val="single" w:sz="4" w:space="0" w:color="auto"/>
            </w:tcBorders>
            <w:hideMark/>
          </w:tcPr>
          <w:p w14:paraId="5253F53A" w14:textId="77777777" w:rsidR="007E68E1" w:rsidRDefault="007E68E1" w:rsidP="0033389B">
            <w:pPr>
              <w:pStyle w:val="Tabletext"/>
              <w:jc w:val="center"/>
              <w:rPr>
                <w:lang w:val="en-GB"/>
              </w:rPr>
            </w:pPr>
            <w:r>
              <w:rPr>
                <w:lang w:val="en-GB"/>
              </w:rPr>
              <w:t>15,2</w:t>
            </w:r>
          </w:p>
        </w:tc>
        <w:tc>
          <w:tcPr>
            <w:tcW w:w="707" w:type="dxa"/>
            <w:tcBorders>
              <w:top w:val="single" w:sz="4" w:space="0" w:color="auto"/>
              <w:left w:val="single" w:sz="4" w:space="0" w:color="auto"/>
              <w:bottom w:val="single" w:sz="4" w:space="0" w:color="auto"/>
              <w:right w:val="single" w:sz="4" w:space="0" w:color="auto"/>
            </w:tcBorders>
            <w:hideMark/>
          </w:tcPr>
          <w:p w14:paraId="79F3A18F" w14:textId="77777777" w:rsidR="007E68E1" w:rsidRDefault="007E68E1" w:rsidP="0033389B">
            <w:pPr>
              <w:pStyle w:val="Tabletext"/>
              <w:jc w:val="center"/>
              <w:rPr>
                <w:lang w:val="en-GB"/>
              </w:rPr>
            </w:pPr>
            <w:r>
              <w:rPr>
                <w:lang w:val="en-GB"/>
              </w:rPr>
              <w:t>13,9</w:t>
            </w:r>
          </w:p>
        </w:tc>
        <w:tc>
          <w:tcPr>
            <w:tcW w:w="707" w:type="dxa"/>
            <w:tcBorders>
              <w:top w:val="single" w:sz="4" w:space="0" w:color="auto"/>
              <w:left w:val="single" w:sz="4" w:space="0" w:color="auto"/>
              <w:bottom w:val="single" w:sz="4" w:space="0" w:color="auto"/>
              <w:right w:val="single" w:sz="4" w:space="0" w:color="auto"/>
            </w:tcBorders>
            <w:hideMark/>
          </w:tcPr>
          <w:p w14:paraId="1289F5F2" w14:textId="77777777" w:rsidR="007E68E1" w:rsidRDefault="007E68E1" w:rsidP="0033389B">
            <w:pPr>
              <w:pStyle w:val="Tabletext"/>
              <w:jc w:val="center"/>
              <w:rPr>
                <w:lang w:val="en-GB"/>
              </w:rPr>
            </w:pPr>
            <w:r>
              <w:rPr>
                <w:lang w:val="en-GB"/>
              </w:rPr>
              <w:t>13,4</w:t>
            </w:r>
          </w:p>
        </w:tc>
        <w:tc>
          <w:tcPr>
            <w:tcW w:w="707" w:type="dxa"/>
            <w:tcBorders>
              <w:top w:val="single" w:sz="4" w:space="0" w:color="auto"/>
              <w:left w:val="single" w:sz="4" w:space="0" w:color="auto"/>
              <w:bottom w:val="single" w:sz="4" w:space="0" w:color="auto"/>
              <w:right w:val="single" w:sz="4" w:space="0" w:color="auto"/>
            </w:tcBorders>
            <w:hideMark/>
          </w:tcPr>
          <w:p w14:paraId="51ACF64B" w14:textId="77777777" w:rsidR="007E68E1" w:rsidRDefault="007E68E1" w:rsidP="0033389B">
            <w:pPr>
              <w:pStyle w:val="Tabletext"/>
              <w:jc w:val="center"/>
              <w:rPr>
                <w:lang w:val="en-GB"/>
              </w:rPr>
            </w:pPr>
            <w:r>
              <w:rPr>
                <w:lang w:val="en-GB"/>
              </w:rPr>
              <w:t>10,3</w:t>
            </w:r>
          </w:p>
        </w:tc>
        <w:tc>
          <w:tcPr>
            <w:tcW w:w="707" w:type="dxa"/>
            <w:tcBorders>
              <w:top w:val="single" w:sz="4" w:space="0" w:color="auto"/>
              <w:left w:val="single" w:sz="4" w:space="0" w:color="auto"/>
              <w:bottom w:val="single" w:sz="4" w:space="0" w:color="auto"/>
              <w:right w:val="single" w:sz="4" w:space="0" w:color="auto"/>
            </w:tcBorders>
            <w:hideMark/>
          </w:tcPr>
          <w:p w14:paraId="7371699E" w14:textId="77777777" w:rsidR="007E68E1" w:rsidRDefault="007E68E1" w:rsidP="0033389B">
            <w:pPr>
              <w:pStyle w:val="Tabletext"/>
              <w:jc w:val="center"/>
              <w:rPr>
                <w:lang w:val="en-GB"/>
              </w:rPr>
            </w:pPr>
            <w:r>
              <w:rPr>
                <w:lang w:val="en-GB"/>
              </w:rPr>
              <w:t>5,8</w:t>
            </w:r>
          </w:p>
        </w:tc>
        <w:tc>
          <w:tcPr>
            <w:tcW w:w="707" w:type="dxa"/>
            <w:tcBorders>
              <w:top w:val="single" w:sz="4" w:space="0" w:color="auto"/>
              <w:left w:val="single" w:sz="4" w:space="0" w:color="auto"/>
              <w:bottom w:val="single" w:sz="4" w:space="0" w:color="auto"/>
              <w:right w:val="single" w:sz="4" w:space="0" w:color="auto"/>
            </w:tcBorders>
            <w:hideMark/>
          </w:tcPr>
          <w:p w14:paraId="60EDD273" w14:textId="77777777" w:rsidR="007E68E1" w:rsidRDefault="007E68E1" w:rsidP="0033389B">
            <w:pPr>
              <w:pStyle w:val="Tabletext"/>
              <w:jc w:val="center"/>
              <w:rPr>
                <w:lang w:val="en-GB"/>
              </w:rPr>
            </w:pPr>
            <w:r>
              <w:rPr>
                <w:rFonts w:cs="Times New Roman" w:hint="cs"/>
                <w:szCs w:val="20"/>
                <w:rtl/>
                <w:lang w:val="en-GB"/>
              </w:rPr>
              <w:t>–</w:t>
            </w:r>
            <w:r>
              <w:rPr>
                <w:lang w:val="en-GB"/>
              </w:rPr>
              <w:t>6,8</w:t>
            </w:r>
          </w:p>
        </w:tc>
        <w:tc>
          <w:tcPr>
            <w:tcW w:w="707" w:type="dxa"/>
            <w:tcBorders>
              <w:top w:val="single" w:sz="4" w:space="0" w:color="auto"/>
              <w:left w:val="single" w:sz="4" w:space="0" w:color="auto"/>
              <w:bottom w:val="single" w:sz="4" w:space="0" w:color="auto"/>
              <w:right w:val="single" w:sz="4" w:space="0" w:color="auto"/>
            </w:tcBorders>
            <w:vAlign w:val="center"/>
          </w:tcPr>
          <w:p w14:paraId="1EAF6FF4" w14:textId="77777777" w:rsidR="007E68E1" w:rsidRDefault="007E68E1" w:rsidP="0033389B">
            <w:pPr>
              <w:spacing w:before="40" w:after="40"/>
              <w:jc w:val="center"/>
              <w:rPr>
                <w:rFonts w:eastAsia="Arial Unicode MS"/>
                <w:b/>
              </w:rPr>
            </w:pPr>
          </w:p>
        </w:tc>
        <w:tc>
          <w:tcPr>
            <w:tcW w:w="707" w:type="dxa"/>
            <w:tcBorders>
              <w:top w:val="single" w:sz="4" w:space="0" w:color="auto"/>
              <w:left w:val="single" w:sz="4" w:space="0" w:color="auto"/>
              <w:bottom w:val="single" w:sz="4" w:space="0" w:color="auto"/>
              <w:right w:val="single" w:sz="4" w:space="0" w:color="auto"/>
            </w:tcBorders>
            <w:vAlign w:val="center"/>
          </w:tcPr>
          <w:p w14:paraId="4B66A5E0" w14:textId="77777777" w:rsidR="007E68E1" w:rsidRDefault="007E68E1" w:rsidP="0033389B">
            <w:pPr>
              <w:spacing w:before="40" w:after="40"/>
              <w:jc w:val="center"/>
              <w:rPr>
                <w:rFonts w:eastAsia="Arial Unicode MS"/>
                <w:b/>
              </w:rPr>
            </w:pPr>
          </w:p>
        </w:tc>
        <w:tc>
          <w:tcPr>
            <w:tcW w:w="707" w:type="dxa"/>
            <w:tcBorders>
              <w:top w:val="single" w:sz="4" w:space="0" w:color="auto"/>
              <w:left w:val="single" w:sz="4" w:space="0" w:color="auto"/>
              <w:bottom w:val="single" w:sz="4" w:space="0" w:color="auto"/>
              <w:right w:val="single" w:sz="4" w:space="0" w:color="auto"/>
            </w:tcBorders>
            <w:vAlign w:val="center"/>
          </w:tcPr>
          <w:p w14:paraId="3BF67218" w14:textId="77777777" w:rsidR="007E68E1" w:rsidRDefault="007E68E1" w:rsidP="0033389B">
            <w:pPr>
              <w:tabs>
                <w:tab w:val="decimal" w:pos="449"/>
              </w:tabs>
              <w:spacing w:before="40" w:after="40"/>
              <w:jc w:val="center"/>
              <w:rPr>
                <w:rFonts w:eastAsia="Arial Unicode MS"/>
                <w:b/>
              </w:rPr>
            </w:pPr>
          </w:p>
        </w:tc>
      </w:tr>
      <w:tr w:rsidR="007E68E1" w14:paraId="587A2EE1" w14:textId="77777777" w:rsidTr="00A11358">
        <w:trPr>
          <w:trHeight w:val="20"/>
          <w:jc w:val="center"/>
        </w:trPr>
        <w:tc>
          <w:tcPr>
            <w:tcW w:w="876" w:type="dxa"/>
            <w:tcBorders>
              <w:top w:val="single" w:sz="4" w:space="0" w:color="auto"/>
              <w:left w:val="single" w:sz="4" w:space="0" w:color="auto"/>
              <w:bottom w:val="single" w:sz="4" w:space="0" w:color="auto"/>
              <w:right w:val="single" w:sz="4" w:space="0" w:color="auto"/>
            </w:tcBorders>
            <w:vAlign w:val="center"/>
            <w:hideMark/>
          </w:tcPr>
          <w:p w14:paraId="74B15721" w14:textId="77777777" w:rsidR="007E68E1" w:rsidRDefault="007E68E1" w:rsidP="0033389B">
            <w:pPr>
              <w:pStyle w:val="Tabletext"/>
              <w:jc w:val="center"/>
              <w:rPr>
                <w:lang w:val="en-GB"/>
              </w:rPr>
            </w:pPr>
            <w:r>
              <w:rPr>
                <w:lang w:val="en-GB"/>
              </w:rPr>
              <w:t>38</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2687BF5" w14:textId="77777777" w:rsidR="007E68E1" w:rsidRDefault="007E68E1" w:rsidP="0033389B">
            <w:pPr>
              <w:pStyle w:val="Tabletext"/>
              <w:jc w:val="center"/>
              <w:rPr>
                <w:lang w:val="en-GB"/>
              </w:rPr>
            </w:pPr>
            <w:r>
              <w:rPr>
                <w:lang w:val="en-GB"/>
              </w:rPr>
              <w:t>A5</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D68404C" w14:textId="77777777" w:rsidR="007E68E1" w:rsidRDefault="007E68E1" w:rsidP="0033389B">
            <w:pPr>
              <w:pStyle w:val="Tabletext"/>
              <w:jc w:val="center"/>
              <w:rPr>
                <w:lang w:val="en-GB"/>
              </w:rPr>
            </w:pPr>
            <w:r>
              <w:rPr>
                <w:lang w:val="en-GB"/>
              </w:rPr>
              <w:t>A5/</w:t>
            </w:r>
            <w:r>
              <w:rPr>
                <w:i/>
                <w:iCs/>
                <w:lang w:val="en-GB"/>
              </w:rPr>
              <w:t>A</w:t>
            </w:r>
            <w:r>
              <w:rPr>
                <w:i/>
                <w:iCs/>
                <w:vertAlign w:val="subscript"/>
                <w:lang w:val="en-GB"/>
              </w:rPr>
              <w:t>REL</w:t>
            </w:r>
          </w:p>
        </w:tc>
        <w:tc>
          <w:tcPr>
            <w:tcW w:w="708" w:type="dxa"/>
            <w:tcBorders>
              <w:top w:val="single" w:sz="4" w:space="0" w:color="auto"/>
              <w:left w:val="single" w:sz="4" w:space="0" w:color="auto"/>
              <w:bottom w:val="single" w:sz="4" w:space="0" w:color="auto"/>
              <w:right w:val="single" w:sz="4" w:space="0" w:color="auto"/>
            </w:tcBorders>
            <w:vAlign w:val="center"/>
            <w:hideMark/>
          </w:tcPr>
          <w:p w14:paraId="7377525D" w14:textId="77777777" w:rsidR="007E68E1" w:rsidRDefault="007E68E1" w:rsidP="0033389B">
            <w:pPr>
              <w:pStyle w:val="Tabletext"/>
              <w:jc w:val="center"/>
              <w:rPr>
                <w:lang w:val="en-GB"/>
              </w:rPr>
            </w:pPr>
            <w:r>
              <w:rPr>
                <w:rFonts w:cs="Times New Roman" w:hint="cs"/>
                <w:szCs w:val="20"/>
                <w:rtl/>
                <w:lang w:val="en-GB"/>
              </w:rPr>
              <w:t>–</w:t>
            </w:r>
            <w:r>
              <w:rPr>
                <w:lang w:val="en-GB"/>
              </w:rPr>
              <w:t>23,2</w:t>
            </w:r>
          </w:p>
        </w:tc>
        <w:tc>
          <w:tcPr>
            <w:tcW w:w="708" w:type="dxa"/>
            <w:tcBorders>
              <w:top w:val="single" w:sz="4" w:space="0" w:color="auto"/>
              <w:left w:val="single" w:sz="4" w:space="0" w:color="auto"/>
              <w:bottom w:val="single" w:sz="4" w:space="0" w:color="auto"/>
              <w:right w:val="single" w:sz="4" w:space="0" w:color="auto"/>
            </w:tcBorders>
            <w:vAlign w:val="center"/>
            <w:hideMark/>
          </w:tcPr>
          <w:p w14:paraId="439FA0D0" w14:textId="77777777" w:rsidR="007E68E1" w:rsidRDefault="007E68E1" w:rsidP="0033389B">
            <w:pPr>
              <w:pStyle w:val="Tabletext"/>
              <w:jc w:val="center"/>
              <w:rPr>
                <w:lang w:val="en-GB"/>
              </w:rPr>
            </w:pPr>
            <w:r>
              <w:rPr>
                <w:rFonts w:cs="Times New Roman" w:hint="cs"/>
                <w:szCs w:val="20"/>
                <w:rtl/>
                <w:lang w:val="en-GB"/>
              </w:rPr>
              <w:t>–</w:t>
            </w:r>
            <w:r>
              <w:rPr>
                <w:lang w:val="en-GB"/>
              </w:rPr>
              <w:t>10,6</w:t>
            </w:r>
          </w:p>
        </w:tc>
        <w:tc>
          <w:tcPr>
            <w:tcW w:w="708" w:type="dxa"/>
            <w:tcBorders>
              <w:top w:val="single" w:sz="4" w:space="0" w:color="auto"/>
              <w:left w:val="single" w:sz="4" w:space="0" w:color="auto"/>
              <w:bottom w:val="single" w:sz="4" w:space="0" w:color="auto"/>
              <w:right w:val="single" w:sz="4" w:space="0" w:color="auto"/>
            </w:tcBorders>
            <w:vAlign w:val="center"/>
            <w:hideMark/>
          </w:tcPr>
          <w:p w14:paraId="5DE91C1C" w14:textId="77777777" w:rsidR="007E68E1" w:rsidRDefault="007E68E1" w:rsidP="0033389B">
            <w:pPr>
              <w:pStyle w:val="Tabletext"/>
              <w:jc w:val="center"/>
              <w:rPr>
                <w:lang w:val="en-GB"/>
              </w:rPr>
            </w:pPr>
            <w:r>
              <w:rPr>
                <w:rFonts w:cs="Times New Roman" w:hint="cs"/>
                <w:szCs w:val="20"/>
                <w:rtl/>
                <w:lang w:val="en-GB"/>
              </w:rPr>
              <w:t>–</w:t>
            </w:r>
            <w:r>
              <w:rPr>
                <w:lang w:val="en-GB"/>
              </w:rPr>
              <w:t>6,1</w:t>
            </w:r>
          </w:p>
        </w:tc>
        <w:tc>
          <w:tcPr>
            <w:tcW w:w="708" w:type="dxa"/>
            <w:tcBorders>
              <w:top w:val="single" w:sz="4" w:space="0" w:color="auto"/>
              <w:left w:val="single" w:sz="4" w:space="0" w:color="auto"/>
              <w:bottom w:val="single" w:sz="4" w:space="0" w:color="auto"/>
              <w:right w:val="single" w:sz="4" w:space="0" w:color="auto"/>
            </w:tcBorders>
            <w:vAlign w:val="center"/>
            <w:hideMark/>
          </w:tcPr>
          <w:p w14:paraId="52E84220" w14:textId="77777777" w:rsidR="007E68E1" w:rsidRDefault="007E68E1" w:rsidP="0033389B">
            <w:pPr>
              <w:pStyle w:val="Tabletext"/>
              <w:jc w:val="center"/>
              <w:rPr>
                <w:lang w:val="en-GB"/>
              </w:rPr>
            </w:pPr>
            <w:r>
              <w:rPr>
                <w:rFonts w:cs="Times New Roman" w:hint="cs"/>
                <w:szCs w:val="20"/>
                <w:rtl/>
                <w:lang w:val="en-GB"/>
              </w:rPr>
              <w:t>–</w:t>
            </w:r>
            <w:r>
              <w:rPr>
                <w:lang w:val="en-GB"/>
              </w:rPr>
              <w:t>3</w:t>
            </w:r>
          </w:p>
        </w:tc>
        <w:tc>
          <w:tcPr>
            <w:tcW w:w="708" w:type="dxa"/>
            <w:tcBorders>
              <w:top w:val="single" w:sz="4" w:space="0" w:color="auto"/>
              <w:left w:val="single" w:sz="4" w:space="0" w:color="auto"/>
              <w:bottom w:val="single" w:sz="4" w:space="0" w:color="auto"/>
              <w:right w:val="single" w:sz="4" w:space="0" w:color="auto"/>
            </w:tcBorders>
            <w:vAlign w:val="center"/>
            <w:hideMark/>
          </w:tcPr>
          <w:p w14:paraId="333DAB4E" w14:textId="77777777" w:rsidR="007E68E1" w:rsidRDefault="007E68E1" w:rsidP="0033389B">
            <w:pPr>
              <w:pStyle w:val="Tabletext"/>
              <w:jc w:val="center"/>
              <w:rPr>
                <w:lang w:val="en-GB"/>
              </w:rPr>
            </w:pPr>
            <w:r>
              <w:rPr>
                <w:rFonts w:cs="Times New Roman" w:hint="cs"/>
                <w:szCs w:val="20"/>
                <w:rtl/>
                <w:lang w:val="en-GB"/>
              </w:rPr>
              <w:t>–</w:t>
            </w:r>
            <w:r>
              <w:rPr>
                <w:lang w:val="en-GB"/>
              </w:rPr>
              <w:t>2,5</w:t>
            </w:r>
          </w:p>
        </w:tc>
        <w:tc>
          <w:tcPr>
            <w:tcW w:w="707" w:type="dxa"/>
            <w:tcBorders>
              <w:top w:val="single" w:sz="4" w:space="0" w:color="auto"/>
              <w:left w:val="single" w:sz="4" w:space="0" w:color="auto"/>
              <w:bottom w:val="single" w:sz="4" w:space="0" w:color="auto"/>
              <w:right w:val="single" w:sz="4" w:space="0" w:color="auto"/>
            </w:tcBorders>
            <w:vAlign w:val="center"/>
            <w:hideMark/>
          </w:tcPr>
          <w:p w14:paraId="5FE19578" w14:textId="77777777" w:rsidR="007E68E1" w:rsidRDefault="007E68E1" w:rsidP="0033389B">
            <w:pPr>
              <w:pStyle w:val="Tabletext"/>
              <w:jc w:val="center"/>
              <w:rPr>
                <w:lang w:val="en-GB"/>
              </w:rPr>
            </w:pPr>
            <w:r>
              <w:rPr>
                <w:rFonts w:cs="Times New Roman" w:hint="cs"/>
                <w:szCs w:val="20"/>
                <w:rtl/>
                <w:lang w:val="en-GB"/>
              </w:rPr>
              <w:t>–</w:t>
            </w:r>
            <w:r>
              <w:rPr>
                <w:lang w:val="en-GB"/>
              </w:rPr>
              <w:t>1,2</w:t>
            </w:r>
          </w:p>
        </w:tc>
        <w:tc>
          <w:tcPr>
            <w:tcW w:w="707" w:type="dxa"/>
            <w:tcBorders>
              <w:top w:val="single" w:sz="4" w:space="0" w:color="auto"/>
              <w:left w:val="single" w:sz="4" w:space="0" w:color="auto"/>
              <w:bottom w:val="single" w:sz="4" w:space="0" w:color="auto"/>
              <w:right w:val="single" w:sz="4" w:space="0" w:color="auto"/>
            </w:tcBorders>
            <w:vAlign w:val="center"/>
            <w:hideMark/>
          </w:tcPr>
          <w:p w14:paraId="6C2FF708" w14:textId="77777777" w:rsidR="007E68E1" w:rsidRDefault="007E68E1" w:rsidP="0033389B">
            <w:pPr>
              <w:pStyle w:val="Tabletext"/>
              <w:jc w:val="center"/>
              <w:rPr>
                <w:lang w:val="en-GB"/>
              </w:rPr>
            </w:pPr>
            <w:r>
              <w:rPr>
                <w:lang w:val="en-GB"/>
              </w:rPr>
              <w:t>0</w:t>
            </w:r>
          </w:p>
        </w:tc>
        <w:tc>
          <w:tcPr>
            <w:tcW w:w="707" w:type="dxa"/>
            <w:tcBorders>
              <w:top w:val="single" w:sz="4" w:space="0" w:color="auto"/>
              <w:left w:val="single" w:sz="4" w:space="0" w:color="auto"/>
              <w:bottom w:val="single" w:sz="4" w:space="0" w:color="auto"/>
              <w:right w:val="single" w:sz="4" w:space="0" w:color="auto"/>
            </w:tcBorders>
            <w:vAlign w:val="center"/>
            <w:hideMark/>
          </w:tcPr>
          <w:p w14:paraId="0724D0F7" w14:textId="77777777" w:rsidR="007E68E1" w:rsidRDefault="007E68E1" w:rsidP="0033389B">
            <w:pPr>
              <w:pStyle w:val="Tabletext"/>
              <w:jc w:val="center"/>
              <w:rPr>
                <w:lang w:val="en-GB"/>
              </w:rPr>
            </w:pPr>
            <w:r>
              <w:rPr>
                <w:rFonts w:cs="Times New Roman" w:hint="cs"/>
                <w:szCs w:val="20"/>
                <w:rtl/>
                <w:lang w:val="en-GB"/>
              </w:rPr>
              <w:t>–</w:t>
            </w:r>
            <w:r>
              <w:rPr>
                <w:lang w:val="en-GB"/>
              </w:rPr>
              <w:t>1,2</w:t>
            </w:r>
          </w:p>
        </w:tc>
        <w:tc>
          <w:tcPr>
            <w:tcW w:w="707" w:type="dxa"/>
            <w:tcBorders>
              <w:top w:val="single" w:sz="4" w:space="0" w:color="auto"/>
              <w:left w:val="single" w:sz="4" w:space="0" w:color="auto"/>
              <w:bottom w:val="single" w:sz="4" w:space="0" w:color="auto"/>
              <w:right w:val="single" w:sz="4" w:space="0" w:color="auto"/>
            </w:tcBorders>
            <w:vAlign w:val="center"/>
            <w:hideMark/>
          </w:tcPr>
          <w:p w14:paraId="2A714C4E" w14:textId="77777777" w:rsidR="007E68E1" w:rsidRDefault="007E68E1" w:rsidP="0033389B">
            <w:pPr>
              <w:pStyle w:val="Tabletext"/>
              <w:jc w:val="center"/>
              <w:rPr>
                <w:lang w:val="en-GB"/>
              </w:rPr>
            </w:pPr>
            <w:r>
              <w:rPr>
                <w:rFonts w:cs="Times New Roman" w:hint="cs"/>
                <w:szCs w:val="20"/>
                <w:rtl/>
                <w:lang w:val="en-GB"/>
              </w:rPr>
              <w:t>–</w:t>
            </w:r>
            <w:r>
              <w:rPr>
                <w:lang w:val="en-GB"/>
              </w:rPr>
              <w:t>2,5</w:t>
            </w:r>
          </w:p>
        </w:tc>
        <w:tc>
          <w:tcPr>
            <w:tcW w:w="707" w:type="dxa"/>
            <w:tcBorders>
              <w:top w:val="single" w:sz="4" w:space="0" w:color="auto"/>
              <w:left w:val="single" w:sz="4" w:space="0" w:color="auto"/>
              <w:bottom w:val="single" w:sz="4" w:space="0" w:color="auto"/>
              <w:right w:val="single" w:sz="4" w:space="0" w:color="auto"/>
            </w:tcBorders>
            <w:vAlign w:val="center"/>
            <w:hideMark/>
          </w:tcPr>
          <w:p w14:paraId="57890521" w14:textId="77777777" w:rsidR="007E68E1" w:rsidRDefault="007E68E1" w:rsidP="0033389B">
            <w:pPr>
              <w:pStyle w:val="Tabletext"/>
              <w:jc w:val="center"/>
              <w:rPr>
                <w:lang w:val="en-GB"/>
              </w:rPr>
            </w:pPr>
            <w:r>
              <w:rPr>
                <w:rFonts w:cs="Times New Roman" w:hint="cs"/>
                <w:szCs w:val="20"/>
                <w:rtl/>
                <w:lang w:val="en-GB"/>
              </w:rPr>
              <w:t>–</w:t>
            </w:r>
            <w:r>
              <w:rPr>
                <w:lang w:val="en-GB"/>
              </w:rPr>
              <w:t>3</w:t>
            </w:r>
          </w:p>
        </w:tc>
        <w:tc>
          <w:tcPr>
            <w:tcW w:w="707" w:type="dxa"/>
            <w:tcBorders>
              <w:top w:val="single" w:sz="4" w:space="0" w:color="auto"/>
              <w:left w:val="single" w:sz="4" w:space="0" w:color="auto"/>
              <w:bottom w:val="single" w:sz="4" w:space="0" w:color="auto"/>
              <w:right w:val="single" w:sz="4" w:space="0" w:color="auto"/>
            </w:tcBorders>
            <w:vAlign w:val="center"/>
            <w:hideMark/>
          </w:tcPr>
          <w:p w14:paraId="3E96B70D" w14:textId="77777777" w:rsidR="007E68E1" w:rsidRDefault="007E68E1" w:rsidP="0033389B">
            <w:pPr>
              <w:pStyle w:val="Tabletext"/>
              <w:jc w:val="center"/>
            </w:pPr>
            <w:r>
              <w:rPr>
                <w:rFonts w:cs="Times New Roman" w:hint="cs"/>
                <w:szCs w:val="20"/>
                <w:rtl/>
                <w:lang w:val="en-GB"/>
              </w:rPr>
              <w:t>–</w:t>
            </w:r>
            <w:r>
              <w:rPr>
                <w:lang w:val="en-GB"/>
              </w:rPr>
              <w:t>6,1</w:t>
            </w:r>
          </w:p>
        </w:tc>
        <w:tc>
          <w:tcPr>
            <w:tcW w:w="707" w:type="dxa"/>
            <w:tcBorders>
              <w:top w:val="single" w:sz="4" w:space="0" w:color="auto"/>
              <w:left w:val="single" w:sz="4" w:space="0" w:color="auto"/>
              <w:bottom w:val="single" w:sz="4" w:space="0" w:color="auto"/>
              <w:right w:val="single" w:sz="4" w:space="0" w:color="auto"/>
            </w:tcBorders>
            <w:vAlign w:val="center"/>
            <w:hideMark/>
          </w:tcPr>
          <w:p w14:paraId="36F9556D" w14:textId="77777777" w:rsidR="007E68E1" w:rsidRDefault="007E68E1" w:rsidP="0033389B">
            <w:pPr>
              <w:pStyle w:val="Tabletext"/>
              <w:jc w:val="center"/>
              <w:rPr>
                <w:lang w:val="en-GB"/>
              </w:rPr>
            </w:pPr>
            <w:r>
              <w:rPr>
                <w:rFonts w:cs="Times New Roman" w:hint="cs"/>
                <w:szCs w:val="20"/>
                <w:rtl/>
                <w:lang w:val="en-GB"/>
              </w:rPr>
              <w:t>–</w:t>
            </w:r>
            <w:r>
              <w:rPr>
                <w:lang w:val="en-GB"/>
              </w:rPr>
              <w:t>10,6</w:t>
            </w:r>
          </w:p>
        </w:tc>
        <w:tc>
          <w:tcPr>
            <w:tcW w:w="707" w:type="dxa"/>
            <w:tcBorders>
              <w:top w:val="single" w:sz="4" w:space="0" w:color="auto"/>
              <w:left w:val="single" w:sz="4" w:space="0" w:color="auto"/>
              <w:bottom w:val="single" w:sz="4" w:space="0" w:color="auto"/>
              <w:right w:val="single" w:sz="4" w:space="0" w:color="auto"/>
            </w:tcBorders>
            <w:vAlign w:val="center"/>
            <w:hideMark/>
          </w:tcPr>
          <w:p w14:paraId="164EF910" w14:textId="77777777" w:rsidR="007E68E1" w:rsidRDefault="007E68E1" w:rsidP="0033389B">
            <w:pPr>
              <w:pStyle w:val="Tabletext"/>
              <w:jc w:val="center"/>
              <w:rPr>
                <w:lang w:val="en-GB"/>
              </w:rPr>
            </w:pPr>
            <w:r>
              <w:rPr>
                <w:rFonts w:cs="Times New Roman" w:hint="cs"/>
                <w:szCs w:val="20"/>
                <w:rtl/>
                <w:lang w:val="en-GB"/>
              </w:rPr>
              <w:t>–</w:t>
            </w:r>
            <w:r>
              <w:rPr>
                <w:lang w:val="en-GB"/>
              </w:rPr>
              <w:t>23,2</w:t>
            </w:r>
          </w:p>
        </w:tc>
        <w:tc>
          <w:tcPr>
            <w:tcW w:w="707" w:type="dxa"/>
            <w:tcBorders>
              <w:top w:val="single" w:sz="4" w:space="0" w:color="auto"/>
              <w:left w:val="single" w:sz="4" w:space="0" w:color="auto"/>
              <w:bottom w:val="single" w:sz="4" w:space="0" w:color="auto"/>
              <w:right w:val="single" w:sz="4" w:space="0" w:color="auto"/>
            </w:tcBorders>
            <w:vAlign w:val="center"/>
            <w:hideMark/>
          </w:tcPr>
          <w:p w14:paraId="6EB592B5" w14:textId="77777777" w:rsidR="007E68E1" w:rsidRDefault="007E68E1" w:rsidP="0033389B">
            <w:pPr>
              <w:pStyle w:val="Tabletext"/>
              <w:tabs>
                <w:tab w:val="decimal" w:pos="93"/>
              </w:tabs>
              <w:jc w:val="center"/>
              <w:rPr>
                <w:lang w:val="en-GB"/>
              </w:rPr>
            </w:pPr>
            <w:r>
              <w:rPr>
                <w:lang w:val="en-GB"/>
              </w:rPr>
              <w:t>20</w:t>
            </w:r>
          </w:p>
        </w:tc>
        <w:tc>
          <w:tcPr>
            <w:tcW w:w="707" w:type="dxa"/>
            <w:tcBorders>
              <w:top w:val="single" w:sz="4" w:space="0" w:color="auto"/>
              <w:left w:val="single" w:sz="4" w:space="0" w:color="auto"/>
              <w:bottom w:val="single" w:sz="4" w:space="0" w:color="auto"/>
              <w:right w:val="single" w:sz="4" w:space="0" w:color="auto"/>
            </w:tcBorders>
            <w:vAlign w:val="center"/>
            <w:hideMark/>
          </w:tcPr>
          <w:p w14:paraId="46CA16ED" w14:textId="77777777" w:rsidR="007E68E1" w:rsidRDefault="007E68E1" w:rsidP="0033389B">
            <w:pPr>
              <w:pStyle w:val="Tabletext"/>
              <w:jc w:val="center"/>
              <w:rPr>
                <w:lang w:val="en-GB"/>
              </w:rPr>
            </w:pPr>
            <w:r>
              <w:rPr>
                <w:lang w:val="en-GB"/>
              </w:rPr>
              <w:t>16,4</w:t>
            </w:r>
          </w:p>
        </w:tc>
        <w:tc>
          <w:tcPr>
            <w:tcW w:w="707" w:type="dxa"/>
            <w:tcBorders>
              <w:top w:val="single" w:sz="4" w:space="0" w:color="auto"/>
              <w:left w:val="single" w:sz="4" w:space="0" w:color="auto"/>
              <w:bottom w:val="single" w:sz="4" w:space="0" w:color="auto"/>
              <w:right w:val="single" w:sz="4" w:space="0" w:color="auto"/>
            </w:tcBorders>
            <w:vAlign w:val="center"/>
          </w:tcPr>
          <w:p w14:paraId="51DE4E99" w14:textId="77777777" w:rsidR="007E68E1" w:rsidRDefault="007E68E1" w:rsidP="0033389B">
            <w:pPr>
              <w:pStyle w:val="Tabletext"/>
              <w:tabs>
                <w:tab w:val="decimal" w:pos="449"/>
              </w:tabs>
              <w:jc w:val="center"/>
              <w:rPr>
                <w:lang w:val="en-GB"/>
              </w:rPr>
            </w:pPr>
          </w:p>
        </w:tc>
      </w:tr>
      <w:tr w:rsidR="007E68E1" w14:paraId="13C52569" w14:textId="77777777" w:rsidTr="00A11358">
        <w:trPr>
          <w:trHeight w:val="20"/>
          <w:jc w:val="center"/>
        </w:trPr>
        <w:tc>
          <w:tcPr>
            <w:tcW w:w="876" w:type="dxa"/>
            <w:tcBorders>
              <w:top w:val="single" w:sz="4" w:space="0" w:color="auto"/>
              <w:left w:val="single" w:sz="4" w:space="0" w:color="auto"/>
              <w:bottom w:val="single" w:sz="4" w:space="0" w:color="auto"/>
              <w:right w:val="single" w:sz="4" w:space="0" w:color="auto"/>
            </w:tcBorders>
            <w:vAlign w:val="center"/>
          </w:tcPr>
          <w:p w14:paraId="62654BC6" w14:textId="77777777" w:rsidR="007E68E1" w:rsidRDefault="007E68E1" w:rsidP="0033389B">
            <w:pPr>
              <w:pStyle w:val="Tabletext"/>
              <w:jc w:val="center"/>
              <w:rPr>
                <w:lang w:val="en-GB"/>
              </w:rPr>
            </w:pPr>
          </w:p>
        </w:tc>
        <w:tc>
          <w:tcPr>
            <w:tcW w:w="1133" w:type="dxa"/>
            <w:tcBorders>
              <w:top w:val="single" w:sz="4" w:space="0" w:color="auto"/>
              <w:left w:val="single" w:sz="4" w:space="0" w:color="auto"/>
              <w:bottom w:val="single" w:sz="4" w:space="0" w:color="auto"/>
              <w:right w:val="single" w:sz="4" w:space="0" w:color="auto"/>
            </w:tcBorders>
            <w:vAlign w:val="center"/>
          </w:tcPr>
          <w:p w14:paraId="6318C332" w14:textId="77777777" w:rsidR="007E68E1" w:rsidRDefault="007E68E1" w:rsidP="0033389B">
            <w:pPr>
              <w:pStyle w:val="Tabletext"/>
              <w:jc w:val="center"/>
              <w:rPr>
                <w:lang w:val="en-GB"/>
              </w:rPr>
            </w:pPr>
          </w:p>
        </w:tc>
        <w:tc>
          <w:tcPr>
            <w:tcW w:w="1133" w:type="dxa"/>
            <w:tcBorders>
              <w:top w:val="single" w:sz="4" w:space="0" w:color="auto"/>
              <w:left w:val="single" w:sz="4" w:space="0" w:color="auto"/>
              <w:bottom w:val="single" w:sz="4" w:space="0" w:color="auto"/>
              <w:right w:val="single" w:sz="4" w:space="0" w:color="auto"/>
            </w:tcBorders>
            <w:vAlign w:val="center"/>
            <w:hideMark/>
          </w:tcPr>
          <w:p w14:paraId="48052DF4" w14:textId="77777777" w:rsidR="007E68E1" w:rsidRDefault="007E68E1" w:rsidP="0033389B">
            <w:pPr>
              <w:pStyle w:val="Tabletext"/>
              <w:jc w:val="center"/>
              <w:rPr>
                <w:lang w:val="en-GB"/>
              </w:rPr>
            </w:pPr>
            <w:r>
              <w:rPr>
                <w:lang w:val="en-GB"/>
              </w:rPr>
              <w:t>d similar</w:t>
            </w:r>
          </w:p>
        </w:tc>
        <w:tc>
          <w:tcPr>
            <w:tcW w:w="708" w:type="dxa"/>
            <w:tcBorders>
              <w:top w:val="single" w:sz="4" w:space="0" w:color="auto"/>
              <w:left w:val="single" w:sz="4" w:space="0" w:color="auto"/>
              <w:bottom w:val="single" w:sz="4" w:space="0" w:color="auto"/>
              <w:right w:val="single" w:sz="4" w:space="0" w:color="auto"/>
            </w:tcBorders>
            <w:shd w:val="clear" w:color="auto" w:fill="BFBFBF"/>
            <w:hideMark/>
          </w:tcPr>
          <w:p w14:paraId="09C0CCD9" w14:textId="77777777" w:rsidR="007E68E1" w:rsidRDefault="007E68E1" w:rsidP="0033389B">
            <w:pPr>
              <w:pStyle w:val="Tabletext"/>
              <w:jc w:val="center"/>
              <w:rPr>
                <w:lang w:val="en-GB"/>
              </w:rPr>
            </w:pPr>
            <w:r>
              <w:rPr>
                <w:rFonts w:cs="Times New Roman" w:hint="cs"/>
                <w:szCs w:val="20"/>
                <w:rtl/>
                <w:lang w:val="en-GB"/>
              </w:rPr>
              <w:t>–</w:t>
            </w:r>
            <w:r>
              <w:rPr>
                <w:lang w:val="en-GB"/>
              </w:rPr>
              <w:t>13,8</w:t>
            </w:r>
          </w:p>
        </w:tc>
        <w:tc>
          <w:tcPr>
            <w:tcW w:w="708" w:type="dxa"/>
            <w:tcBorders>
              <w:top w:val="single" w:sz="4" w:space="0" w:color="auto"/>
              <w:left w:val="single" w:sz="4" w:space="0" w:color="auto"/>
              <w:bottom w:val="single" w:sz="4" w:space="0" w:color="auto"/>
              <w:right w:val="single" w:sz="4" w:space="0" w:color="auto"/>
            </w:tcBorders>
            <w:hideMark/>
          </w:tcPr>
          <w:p w14:paraId="447F6731" w14:textId="77777777" w:rsidR="007E68E1" w:rsidRDefault="007E68E1" w:rsidP="0033389B">
            <w:pPr>
              <w:pStyle w:val="Tabletext"/>
              <w:jc w:val="center"/>
              <w:rPr>
                <w:lang w:val="en-GB"/>
              </w:rPr>
            </w:pPr>
            <w:r>
              <w:rPr>
                <w:rFonts w:cs="Times New Roman" w:hint="cs"/>
                <w:szCs w:val="20"/>
                <w:rtl/>
                <w:lang w:val="en-GB"/>
              </w:rPr>
              <w:t>–</w:t>
            </w:r>
            <w:r>
              <w:rPr>
                <w:lang w:val="en-GB"/>
              </w:rPr>
              <w:t>1,2</w:t>
            </w:r>
          </w:p>
        </w:tc>
        <w:tc>
          <w:tcPr>
            <w:tcW w:w="708" w:type="dxa"/>
            <w:tcBorders>
              <w:top w:val="single" w:sz="4" w:space="0" w:color="auto"/>
              <w:left w:val="single" w:sz="4" w:space="0" w:color="auto"/>
              <w:bottom w:val="single" w:sz="4" w:space="0" w:color="auto"/>
              <w:right w:val="single" w:sz="4" w:space="0" w:color="auto"/>
            </w:tcBorders>
            <w:hideMark/>
          </w:tcPr>
          <w:p w14:paraId="66A68BC7" w14:textId="77777777" w:rsidR="007E68E1" w:rsidRDefault="007E68E1" w:rsidP="0033389B">
            <w:pPr>
              <w:pStyle w:val="Tabletext"/>
              <w:jc w:val="center"/>
              <w:rPr>
                <w:lang w:val="en-GB"/>
              </w:rPr>
            </w:pPr>
            <w:r>
              <w:rPr>
                <w:rFonts w:cs="Times New Roman" w:hint="cs"/>
                <w:szCs w:val="20"/>
                <w:rtl/>
                <w:lang w:val="en-GB"/>
              </w:rPr>
              <w:t>–</w:t>
            </w:r>
            <w:r>
              <w:rPr>
                <w:lang w:val="en-GB"/>
              </w:rPr>
              <w:t>0,2</w:t>
            </w:r>
          </w:p>
        </w:tc>
        <w:tc>
          <w:tcPr>
            <w:tcW w:w="708" w:type="dxa"/>
            <w:tcBorders>
              <w:top w:val="single" w:sz="4" w:space="0" w:color="auto"/>
              <w:left w:val="single" w:sz="4" w:space="0" w:color="auto"/>
              <w:bottom w:val="single" w:sz="4" w:space="0" w:color="auto"/>
              <w:right w:val="single" w:sz="4" w:space="0" w:color="auto"/>
            </w:tcBorders>
            <w:hideMark/>
          </w:tcPr>
          <w:p w14:paraId="1E4D4E5A" w14:textId="77777777" w:rsidR="007E68E1" w:rsidRDefault="007E68E1" w:rsidP="0033389B">
            <w:pPr>
              <w:pStyle w:val="Tabletext"/>
              <w:jc w:val="center"/>
              <w:rPr>
                <w:lang w:val="en-GB"/>
              </w:rPr>
            </w:pPr>
            <w:r>
              <w:rPr>
                <w:rFonts w:cs="Times New Roman" w:hint="cs"/>
                <w:szCs w:val="20"/>
                <w:rtl/>
                <w:lang w:val="en-GB"/>
              </w:rPr>
              <w:t>–</w:t>
            </w:r>
            <w:r>
              <w:rPr>
                <w:lang w:val="en-GB"/>
              </w:rPr>
              <w:t>0,2</w:t>
            </w:r>
          </w:p>
        </w:tc>
        <w:tc>
          <w:tcPr>
            <w:tcW w:w="708" w:type="dxa"/>
            <w:tcBorders>
              <w:top w:val="single" w:sz="4" w:space="0" w:color="auto"/>
              <w:left w:val="single" w:sz="4" w:space="0" w:color="auto"/>
              <w:bottom w:val="single" w:sz="4" w:space="0" w:color="auto"/>
              <w:right w:val="single" w:sz="4" w:space="0" w:color="auto"/>
            </w:tcBorders>
            <w:hideMark/>
          </w:tcPr>
          <w:p w14:paraId="16C38C3E" w14:textId="77777777" w:rsidR="007E68E1" w:rsidRDefault="007E68E1" w:rsidP="0033389B">
            <w:pPr>
              <w:pStyle w:val="Tabletext"/>
              <w:jc w:val="center"/>
              <w:rPr>
                <w:lang w:val="en-GB"/>
              </w:rPr>
            </w:pPr>
            <w:r>
              <w:rPr>
                <w:rFonts w:cs="Times New Roman" w:hint="cs"/>
                <w:szCs w:val="20"/>
                <w:rtl/>
                <w:lang w:val="en-GB"/>
              </w:rPr>
              <w:t>–</w:t>
            </w:r>
            <w:r>
              <w:rPr>
                <w:lang w:val="en-GB"/>
              </w:rPr>
              <w:t>0,2</w:t>
            </w:r>
          </w:p>
        </w:tc>
        <w:tc>
          <w:tcPr>
            <w:tcW w:w="707" w:type="dxa"/>
            <w:tcBorders>
              <w:top w:val="single" w:sz="4" w:space="0" w:color="auto"/>
              <w:left w:val="single" w:sz="4" w:space="0" w:color="auto"/>
              <w:bottom w:val="single" w:sz="4" w:space="0" w:color="auto"/>
              <w:right w:val="single" w:sz="4" w:space="0" w:color="auto"/>
            </w:tcBorders>
            <w:hideMark/>
          </w:tcPr>
          <w:p w14:paraId="66E7ED2E" w14:textId="77777777" w:rsidR="007E68E1" w:rsidRDefault="007E68E1" w:rsidP="0033389B">
            <w:pPr>
              <w:pStyle w:val="Tabletext"/>
              <w:jc w:val="center"/>
              <w:rPr>
                <w:lang w:val="en-GB"/>
              </w:rPr>
            </w:pPr>
            <w:r>
              <w:rPr>
                <w:rFonts w:cs="Times New Roman" w:hint="cs"/>
                <w:szCs w:val="20"/>
                <w:rtl/>
                <w:lang w:val="en-GB"/>
              </w:rPr>
              <w:t>–</w:t>
            </w:r>
            <w:r>
              <w:rPr>
                <w:lang w:val="en-GB"/>
              </w:rPr>
              <w:t>0,2</w:t>
            </w:r>
          </w:p>
        </w:tc>
        <w:tc>
          <w:tcPr>
            <w:tcW w:w="707" w:type="dxa"/>
            <w:tcBorders>
              <w:top w:val="single" w:sz="4" w:space="0" w:color="auto"/>
              <w:left w:val="single" w:sz="4" w:space="0" w:color="auto"/>
              <w:bottom w:val="single" w:sz="4" w:space="0" w:color="auto"/>
              <w:right w:val="single" w:sz="4" w:space="0" w:color="auto"/>
            </w:tcBorders>
            <w:shd w:val="pct15" w:color="auto" w:fill="auto"/>
            <w:hideMark/>
          </w:tcPr>
          <w:p w14:paraId="6A82E290" w14:textId="77777777" w:rsidR="007E68E1" w:rsidRDefault="007E68E1" w:rsidP="0033389B">
            <w:pPr>
              <w:pStyle w:val="Tabletext"/>
              <w:jc w:val="center"/>
              <w:rPr>
                <w:lang w:val="en-GB"/>
              </w:rPr>
            </w:pPr>
            <w:r>
              <w:rPr>
                <w:lang w:val="en-GB"/>
              </w:rPr>
              <w:t>0</w:t>
            </w:r>
          </w:p>
        </w:tc>
        <w:tc>
          <w:tcPr>
            <w:tcW w:w="707" w:type="dxa"/>
            <w:tcBorders>
              <w:top w:val="single" w:sz="4" w:space="0" w:color="auto"/>
              <w:left w:val="single" w:sz="4" w:space="0" w:color="auto"/>
              <w:bottom w:val="single" w:sz="4" w:space="0" w:color="auto"/>
              <w:right w:val="single" w:sz="4" w:space="0" w:color="auto"/>
            </w:tcBorders>
            <w:hideMark/>
          </w:tcPr>
          <w:p w14:paraId="3A3A9AE2" w14:textId="77777777" w:rsidR="007E68E1" w:rsidRDefault="007E68E1" w:rsidP="0033389B">
            <w:pPr>
              <w:pStyle w:val="Tabletext"/>
              <w:jc w:val="center"/>
              <w:rPr>
                <w:lang w:val="en-GB"/>
              </w:rPr>
            </w:pPr>
            <w:r>
              <w:rPr>
                <w:rFonts w:cs="Times New Roman" w:hint="cs"/>
                <w:szCs w:val="20"/>
                <w:rtl/>
                <w:lang w:val="en-GB"/>
              </w:rPr>
              <w:t>–</w:t>
            </w:r>
            <w:r>
              <w:rPr>
                <w:lang w:val="en-GB"/>
              </w:rPr>
              <w:t>0,2</w:t>
            </w:r>
          </w:p>
        </w:tc>
        <w:tc>
          <w:tcPr>
            <w:tcW w:w="707" w:type="dxa"/>
            <w:tcBorders>
              <w:top w:val="single" w:sz="4" w:space="0" w:color="auto"/>
              <w:left w:val="single" w:sz="4" w:space="0" w:color="auto"/>
              <w:bottom w:val="single" w:sz="4" w:space="0" w:color="auto"/>
              <w:right w:val="single" w:sz="4" w:space="0" w:color="auto"/>
            </w:tcBorders>
            <w:hideMark/>
          </w:tcPr>
          <w:p w14:paraId="7554B181" w14:textId="77777777" w:rsidR="007E68E1" w:rsidRDefault="007E68E1" w:rsidP="0033389B">
            <w:pPr>
              <w:pStyle w:val="Tabletext"/>
              <w:jc w:val="center"/>
              <w:rPr>
                <w:lang w:val="en-GB"/>
              </w:rPr>
            </w:pPr>
            <w:r>
              <w:rPr>
                <w:rFonts w:cs="Times New Roman" w:hint="cs"/>
                <w:szCs w:val="20"/>
                <w:rtl/>
                <w:lang w:val="en-GB"/>
              </w:rPr>
              <w:t>–</w:t>
            </w:r>
            <w:r>
              <w:rPr>
                <w:lang w:val="en-GB"/>
              </w:rPr>
              <w:t>0,2</w:t>
            </w:r>
          </w:p>
        </w:tc>
        <w:tc>
          <w:tcPr>
            <w:tcW w:w="707" w:type="dxa"/>
            <w:tcBorders>
              <w:top w:val="single" w:sz="4" w:space="0" w:color="auto"/>
              <w:left w:val="single" w:sz="4" w:space="0" w:color="auto"/>
              <w:bottom w:val="single" w:sz="4" w:space="0" w:color="auto"/>
              <w:right w:val="single" w:sz="4" w:space="0" w:color="auto"/>
            </w:tcBorders>
            <w:hideMark/>
          </w:tcPr>
          <w:p w14:paraId="4D2AA729" w14:textId="77777777" w:rsidR="007E68E1" w:rsidRDefault="007E68E1" w:rsidP="0033389B">
            <w:pPr>
              <w:pStyle w:val="Tabletext"/>
              <w:jc w:val="center"/>
              <w:rPr>
                <w:lang w:val="en-GB"/>
              </w:rPr>
            </w:pPr>
            <w:r>
              <w:rPr>
                <w:rFonts w:cs="Times New Roman" w:hint="cs"/>
                <w:szCs w:val="20"/>
                <w:rtl/>
                <w:lang w:val="en-GB"/>
              </w:rPr>
              <w:t>–</w:t>
            </w:r>
            <w:r>
              <w:rPr>
                <w:lang w:val="en-GB"/>
              </w:rPr>
              <w:t>0,2</w:t>
            </w:r>
          </w:p>
        </w:tc>
        <w:tc>
          <w:tcPr>
            <w:tcW w:w="707" w:type="dxa"/>
            <w:tcBorders>
              <w:top w:val="single" w:sz="4" w:space="0" w:color="auto"/>
              <w:left w:val="single" w:sz="4" w:space="0" w:color="auto"/>
              <w:bottom w:val="single" w:sz="4" w:space="0" w:color="auto"/>
              <w:right w:val="single" w:sz="4" w:space="0" w:color="auto"/>
            </w:tcBorders>
            <w:hideMark/>
          </w:tcPr>
          <w:p w14:paraId="785BAF20" w14:textId="77777777" w:rsidR="007E68E1" w:rsidRDefault="007E68E1" w:rsidP="0033389B">
            <w:pPr>
              <w:pStyle w:val="Tabletext"/>
              <w:jc w:val="center"/>
              <w:rPr>
                <w:lang w:val="en-GB"/>
              </w:rPr>
            </w:pPr>
            <w:r>
              <w:rPr>
                <w:rFonts w:cs="Times New Roman" w:hint="cs"/>
                <w:szCs w:val="20"/>
                <w:rtl/>
                <w:lang w:val="en-GB"/>
              </w:rPr>
              <w:t>–</w:t>
            </w:r>
            <w:r>
              <w:rPr>
                <w:lang w:val="en-GB"/>
              </w:rPr>
              <w:t>0,2</w:t>
            </w:r>
          </w:p>
        </w:tc>
        <w:tc>
          <w:tcPr>
            <w:tcW w:w="707" w:type="dxa"/>
            <w:tcBorders>
              <w:top w:val="single" w:sz="4" w:space="0" w:color="auto"/>
              <w:left w:val="single" w:sz="4" w:space="0" w:color="auto"/>
              <w:bottom w:val="single" w:sz="4" w:space="0" w:color="auto"/>
              <w:right w:val="single" w:sz="4" w:space="0" w:color="auto"/>
            </w:tcBorders>
            <w:hideMark/>
          </w:tcPr>
          <w:p w14:paraId="705A59A8" w14:textId="77777777" w:rsidR="007E68E1" w:rsidRDefault="007E68E1" w:rsidP="0033389B">
            <w:pPr>
              <w:pStyle w:val="Tabletext"/>
              <w:jc w:val="center"/>
              <w:rPr>
                <w:lang w:val="en-GB"/>
              </w:rPr>
            </w:pPr>
            <w:r>
              <w:rPr>
                <w:rFonts w:cs="Times New Roman" w:hint="cs"/>
                <w:szCs w:val="20"/>
                <w:rtl/>
                <w:lang w:val="en-GB"/>
              </w:rPr>
              <w:t>–</w:t>
            </w:r>
            <w:r>
              <w:rPr>
                <w:lang w:val="en-GB"/>
              </w:rPr>
              <w:t>1,2</w:t>
            </w:r>
          </w:p>
        </w:tc>
        <w:tc>
          <w:tcPr>
            <w:tcW w:w="707" w:type="dxa"/>
            <w:tcBorders>
              <w:top w:val="single" w:sz="4" w:space="0" w:color="auto"/>
              <w:left w:val="single" w:sz="4" w:space="0" w:color="auto"/>
              <w:bottom w:val="single" w:sz="4" w:space="0" w:color="auto"/>
              <w:right w:val="single" w:sz="4" w:space="0" w:color="auto"/>
            </w:tcBorders>
            <w:shd w:val="clear" w:color="auto" w:fill="BFBFBF"/>
            <w:hideMark/>
          </w:tcPr>
          <w:p w14:paraId="552E65C3" w14:textId="77777777" w:rsidR="007E68E1" w:rsidRDefault="007E68E1" w:rsidP="0033389B">
            <w:pPr>
              <w:pStyle w:val="Tabletext"/>
              <w:jc w:val="center"/>
              <w:rPr>
                <w:lang w:val="en-GB"/>
              </w:rPr>
            </w:pPr>
            <w:r>
              <w:rPr>
                <w:rFonts w:cs="Times New Roman" w:hint="cs"/>
                <w:szCs w:val="20"/>
                <w:rtl/>
                <w:lang w:val="en-GB"/>
              </w:rPr>
              <w:t>–</w:t>
            </w:r>
            <w:r>
              <w:rPr>
                <w:lang w:val="en-GB"/>
              </w:rPr>
              <w:t>13,8</w:t>
            </w:r>
          </w:p>
        </w:tc>
        <w:tc>
          <w:tcPr>
            <w:tcW w:w="707" w:type="dxa"/>
            <w:tcBorders>
              <w:top w:val="single" w:sz="4" w:space="0" w:color="auto"/>
              <w:left w:val="single" w:sz="4" w:space="0" w:color="auto"/>
              <w:bottom w:val="single" w:sz="4" w:space="0" w:color="auto"/>
              <w:right w:val="single" w:sz="4" w:space="0" w:color="auto"/>
            </w:tcBorders>
            <w:hideMark/>
          </w:tcPr>
          <w:p w14:paraId="7002BAAF" w14:textId="77777777" w:rsidR="007E68E1" w:rsidRDefault="007E68E1" w:rsidP="0033389B">
            <w:pPr>
              <w:pStyle w:val="Tabletext"/>
              <w:tabs>
                <w:tab w:val="decimal" w:pos="93"/>
              </w:tabs>
              <w:jc w:val="center"/>
              <w:rPr>
                <w:lang w:val="en-GB"/>
              </w:rPr>
            </w:pPr>
            <w:r>
              <w:rPr>
                <w:lang w:val="en-GB"/>
              </w:rPr>
              <w:t>10</w:t>
            </w:r>
          </w:p>
        </w:tc>
        <w:tc>
          <w:tcPr>
            <w:tcW w:w="707" w:type="dxa"/>
            <w:tcBorders>
              <w:top w:val="single" w:sz="4" w:space="0" w:color="auto"/>
              <w:left w:val="single" w:sz="4" w:space="0" w:color="auto"/>
              <w:bottom w:val="single" w:sz="4" w:space="0" w:color="auto"/>
              <w:right w:val="single" w:sz="4" w:space="0" w:color="auto"/>
            </w:tcBorders>
          </w:tcPr>
          <w:p w14:paraId="33C0CB67" w14:textId="77777777" w:rsidR="007E68E1" w:rsidRDefault="007E68E1" w:rsidP="0033389B">
            <w:pPr>
              <w:pStyle w:val="Tabletext"/>
              <w:jc w:val="center"/>
              <w:rPr>
                <w:lang w:val="en-GB"/>
              </w:rPr>
            </w:pPr>
          </w:p>
        </w:tc>
        <w:tc>
          <w:tcPr>
            <w:tcW w:w="707" w:type="dxa"/>
            <w:tcBorders>
              <w:top w:val="single" w:sz="4" w:space="0" w:color="auto"/>
              <w:left w:val="single" w:sz="4" w:space="0" w:color="auto"/>
              <w:bottom w:val="single" w:sz="4" w:space="0" w:color="auto"/>
              <w:right w:val="single" w:sz="4" w:space="0" w:color="auto"/>
            </w:tcBorders>
            <w:vAlign w:val="center"/>
          </w:tcPr>
          <w:p w14:paraId="064803C4" w14:textId="77777777" w:rsidR="007E68E1" w:rsidRDefault="007E68E1" w:rsidP="0033389B">
            <w:pPr>
              <w:pStyle w:val="Tabletext"/>
              <w:tabs>
                <w:tab w:val="decimal" w:pos="449"/>
              </w:tabs>
              <w:jc w:val="center"/>
              <w:rPr>
                <w:lang w:val="en-GB"/>
              </w:rPr>
            </w:pPr>
          </w:p>
        </w:tc>
      </w:tr>
      <w:tr w:rsidR="007E68E1" w14:paraId="1BC4729D" w14:textId="77777777" w:rsidTr="00A11358">
        <w:trPr>
          <w:trHeight w:val="20"/>
          <w:jc w:val="center"/>
        </w:trPr>
        <w:tc>
          <w:tcPr>
            <w:tcW w:w="876" w:type="dxa"/>
            <w:tcBorders>
              <w:top w:val="single" w:sz="4" w:space="0" w:color="auto"/>
              <w:left w:val="single" w:sz="4" w:space="0" w:color="auto"/>
              <w:bottom w:val="single" w:sz="4" w:space="0" w:color="auto"/>
              <w:right w:val="single" w:sz="4" w:space="0" w:color="auto"/>
            </w:tcBorders>
            <w:hideMark/>
          </w:tcPr>
          <w:p w14:paraId="0D38F142" w14:textId="77777777" w:rsidR="007E68E1" w:rsidRDefault="007E68E1" w:rsidP="0033389B">
            <w:pPr>
              <w:pStyle w:val="Tabletext"/>
              <w:jc w:val="center"/>
              <w:rPr>
                <w:b/>
                <w:i/>
                <w:lang w:val="en-GB"/>
              </w:rPr>
            </w:pPr>
            <w:r>
              <w:rPr>
                <w:b/>
                <w:i/>
                <w:lang w:val="en-GB"/>
              </w:rPr>
              <w:t>New 38</w:t>
            </w:r>
          </w:p>
        </w:tc>
        <w:tc>
          <w:tcPr>
            <w:tcW w:w="1133" w:type="dxa"/>
            <w:tcBorders>
              <w:top w:val="single" w:sz="4" w:space="0" w:color="auto"/>
              <w:left w:val="single" w:sz="4" w:space="0" w:color="auto"/>
              <w:bottom w:val="single" w:sz="4" w:space="0" w:color="auto"/>
              <w:right w:val="single" w:sz="4" w:space="0" w:color="auto"/>
            </w:tcBorders>
            <w:hideMark/>
          </w:tcPr>
          <w:p w14:paraId="5C8C28B9" w14:textId="77777777" w:rsidR="007E68E1" w:rsidRDefault="007E68E1" w:rsidP="0033389B">
            <w:pPr>
              <w:pStyle w:val="Tabletext"/>
              <w:jc w:val="center"/>
              <w:rPr>
                <w:b/>
                <w:i/>
                <w:lang w:val="en-GB"/>
              </w:rPr>
            </w:pPr>
            <w:r>
              <w:rPr>
                <w:b/>
                <w:i/>
                <w:lang w:val="en-GB"/>
              </w:rPr>
              <w:t>A5</w:t>
            </w:r>
          </w:p>
        </w:tc>
        <w:tc>
          <w:tcPr>
            <w:tcW w:w="1133" w:type="dxa"/>
            <w:tcBorders>
              <w:top w:val="single" w:sz="4" w:space="0" w:color="auto"/>
              <w:left w:val="single" w:sz="4" w:space="0" w:color="auto"/>
              <w:bottom w:val="single" w:sz="4" w:space="0" w:color="auto"/>
              <w:right w:val="single" w:sz="4" w:space="0" w:color="auto"/>
            </w:tcBorders>
            <w:hideMark/>
          </w:tcPr>
          <w:p w14:paraId="08032072" w14:textId="77777777" w:rsidR="007E68E1" w:rsidRDefault="007E68E1" w:rsidP="0033389B">
            <w:pPr>
              <w:pStyle w:val="Tabletext"/>
              <w:jc w:val="center"/>
              <w:rPr>
                <w:b/>
                <w:i/>
                <w:lang w:val="en-GB"/>
              </w:rPr>
            </w:pPr>
            <w:r>
              <w:rPr>
                <w:b/>
                <w:i/>
                <w:lang w:val="en-GB"/>
              </w:rPr>
              <w:t>A5/A</w:t>
            </w:r>
            <w:r>
              <w:rPr>
                <w:b/>
                <w:i/>
                <w:vertAlign w:val="subscript"/>
                <w:lang w:val="en-GB"/>
              </w:rPr>
              <w:t>REL</w:t>
            </w:r>
          </w:p>
        </w:tc>
        <w:tc>
          <w:tcPr>
            <w:tcW w:w="708" w:type="dxa"/>
            <w:tcBorders>
              <w:top w:val="single" w:sz="4" w:space="0" w:color="auto"/>
              <w:left w:val="single" w:sz="4" w:space="0" w:color="auto"/>
              <w:bottom w:val="single" w:sz="4" w:space="0" w:color="auto"/>
              <w:right w:val="single" w:sz="4" w:space="0" w:color="auto"/>
            </w:tcBorders>
            <w:hideMark/>
          </w:tcPr>
          <w:p w14:paraId="7B0063B7" w14:textId="77777777" w:rsidR="007E68E1" w:rsidRDefault="007E68E1" w:rsidP="0033389B">
            <w:pPr>
              <w:pStyle w:val="Tabletext"/>
              <w:jc w:val="center"/>
              <w:rPr>
                <w:lang w:val="en-GB"/>
              </w:rPr>
            </w:pPr>
            <w:r>
              <w:rPr>
                <w:rFonts w:cs="Times New Roman" w:hint="cs"/>
                <w:szCs w:val="20"/>
                <w:rtl/>
                <w:lang w:val="en-GB"/>
              </w:rPr>
              <w:t>–</w:t>
            </w:r>
            <w:r>
              <w:rPr>
                <w:lang w:val="en-GB"/>
              </w:rPr>
              <w:t>37</w:t>
            </w:r>
          </w:p>
        </w:tc>
        <w:tc>
          <w:tcPr>
            <w:tcW w:w="708" w:type="dxa"/>
            <w:tcBorders>
              <w:top w:val="single" w:sz="4" w:space="0" w:color="auto"/>
              <w:left w:val="single" w:sz="4" w:space="0" w:color="auto"/>
              <w:bottom w:val="single" w:sz="4" w:space="0" w:color="auto"/>
              <w:right w:val="single" w:sz="4" w:space="0" w:color="auto"/>
            </w:tcBorders>
            <w:hideMark/>
          </w:tcPr>
          <w:p w14:paraId="58FE6D6C" w14:textId="77777777" w:rsidR="007E68E1" w:rsidRDefault="007E68E1" w:rsidP="0033389B">
            <w:pPr>
              <w:pStyle w:val="Tabletext"/>
              <w:jc w:val="center"/>
              <w:rPr>
                <w:lang w:val="en-GB"/>
              </w:rPr>
            </w:pPr>
            <w:r>
              <w:rPr>
                <w:rFonts w:cs="Times New Roman" w:hint="cs"/>
                <w:szCs w:val="20"/>
                <w:rtl/>
                <w:lang w:val="en-GB"/>
              </w:rPr>
              <w:t>–</w:t>
            </w:r>
            <w:r>
              <w:rPr>
                <w:lang w:val="en-GB"/>
              </w:rPr>
              <w:t>11,8</w:t>
            </w:r>
          </w:p>
        </w:tc>
        <w:tc>
          <w:tcPr>
            <w:tcW w:w="708" w:type="dxa"/>
            <w:tcBorders>
              <w:top w:val="single" w:sz="4" w:space="0" w:color="auto"/>
              <w:left w:val="single" w:sz="4" w:space="0" w:color="auto"/>
              <w:bottom w:val="single" w:sz="4" w:space="0" w:color="auto"/>
              <w:right w:val="single" w:sz="4" w:space="0" w:color="auto"/>
            </w:tcBorders>
            <w:hideMark/>
          </w:tcPr>
          <w:p w14:paraId="33B8B182" w14:textId="77777777" w:rsidR="007E68E1" w:rsidRDefault="007E68E1" w:rsidP="0033389B">
            <w:pPr>
              <w:pStyle w:val="Tabletext"/>
              <w:jc w:val="center"/>
              <w:rPr>
                <w:lang w:val="en-GB"/>
              </w:rPr>
            </w:pPr>
            <w:r>
              <w:rPr>
                <w:rFonts w:cs="Times New Roman" w:hint="cs"/>
                <w:szCs w:val="20"/>
                <w:rtl/>
                <w:lang w:val="en-GB"/>
              </w:rPr>
              <w:t>–</w:t>
            </w:r>
            <w:r>
              <w:rPr>
                <w:lang w:val="en-GB"/>
              </w:rPr>
              <w:t>6,3</w:t>
            </w:r>
          </w:p>
        </w:tc>
        <w:tc>
          <w:tcPr>
            <w:tcW w:w="708" w:type="dxa"/>
            <w:tcBorders>
              <w:top w:val="single" w:sz="4" w:space="0" w:color="auto"/>
              <w:left w:val="single" w:sz="4" w:space="0" w:color="auto"/>
              <w:bottom w:val="single" w:sz="4" w:space="0" w:color="auto"/>
              <w:right w:val="single" w:sz="4" w:space="0" w:color="auto"/>
            </w:tcBorders>
            <w:hideMark/>
          </w:tcPr>
          <w:p w14:paraId="4F7EA9EF" w14:textId="77777777" w:rsidR="007E68E1" w:rsidRDefault="007E68E1" w:rsidP="0033389B">
            <w:pPr>
              <w:pStyle w:val="Tabletext"/>
              <w:jc w:val="center"/>
              <w:rPr>
                <w:lang w:val="en-GB"/>
              </w:rPr>
            </w:pPr>
            <w:r>
              <w:rPr>
                <w:rFonts w:cs="Times New Roman" w:hint="cs"/>
                <w:szCs w:val="20"/>
                <w:rtl/>
                <w:lang w:val="en-GB"/>
              </w:rPr>
              <w:t>–</w:t>
            </w:r>
            <w:r>
              <w:rPr>
                <w:lang w:val="en-GB"/>
              </w:rPr>
              <w:t>3,2</w:t>
            </w:r>
          </w:p>
        </w:tc>
        <w:tc>
          <w:tcPr>
            <w:tcW w:w="708" w:type="dxa"/>
            <w:tcBorders>
              <w:top w:val="single" w:sz="4" w:space="0" w:color="auto"/>
              <w:left w:val="single" w:sz="4" w:space="0" w:color="auto"/>
              <w:bottom w:val="single" w:sz="4" w:space="0" w:color="auto"/>
              <w:right w:val="single" w:sz="4" w:space="0" w:color="auto"/>
            </w:tcBorders>
            <w:hideMark/>
          </w:tcPr>
          <w:p w14:paraId="494A0A45" w14:textId="77777777" w:rsidR="007E68E1" w:rsidRDefault="007E68E1" w:rsidP="0033389B">
            <w:pPr>
              <w:pStyle w:val="Tabletext"/>
              <w:jc w:val="center"/>
              <w:rPr>
                <w:lang w:val="en-GB"/>
              </w:rPr>
            </w:pPr>
            <w:r>
              <w:rPr>
                <w:rFonts w:cs="Times New Roman" w:hint="cs"/>
                <w:szCs w:val="20"/>
                <w:rtl/>
                <w:lang w:val="en-GB"/>
              </w:rPr>
              <w:t>–</w:t>
            </w:r>
            <w:r>
              <w:rPr>
                <w:lang w:val="en-GB"/>
              </w:rPr>
              <w:t>2,7</w:t>
            </w:r>
          </w:p>
        </w:tc>
        <w:tc>
          <w:tcPr>
            <w:tcW w:w="707" w:type="dxa"/>
            <w:tcBorders>
              <w:top w:val="single" w:sz="4" w:space="0" w:color="auto"/>
              <w:left w:val="single" w:sz="4" w:space="0" w:color="auto"/>
              <w:bottom w:val="single" w:sz="4" w:space="0" w:color="auto"/>
              <w:right w:val="single" w:sz="4" w:space="0" w:color="auto"/>
            </w:tcBorders>
            <w:hideMark/>
          </w:tcPr>
          <w:p w14:paraId="3878C7BE" w14:textId="77777777" w:rsidR="007E68E1" w:rsidRDefault="007E68E1" w:rsidP="0033389B">
            <w:pPr>
              <w:pStyle w:val="Tabletext"/>
              <w:jc w:val="center"/>
              <w:rPr>
                <w:lang w:val="en-GB"/>
              </w:rPr>
            </w:pPr>
            <w:r>
              <w:rPr>
                <w:rFonts w:cs="Times New Roman" w:hint="cs"/>
                <w:szCs w:val="20"/>
                <w:rtl/>
                <w:lang w:val="en-GB"/>
              </w:rPr>
              <w:t>–</w:t>
            </w:r>
            <w:r>
              <w:rPr>
                <w:lang w:val="en-GB"/>
              </w:rPr>
              <w:t>1,4</w:t>
            </w:r>
          </w:p>
        </w:tc>
        <w:tc>
          <w:tcPr>
            <w:tcW w:w="707" w:type="dxa"/>
            <w:tcBorders>
              <w:top w:val="single" w:sz="4" w:space="0" w:color="auto"/>
              <w:left w:val="single" w:sz="4" w:space="0" w:color="auto"/>
              <w:bottom w:val="single" w:sz="4" w:space="0" w:color="auto"/>
              <w:right w:val="single" w:sz="4" w:space="0" w:color="auto"/>
            </w:tcBorders>
            <w:hideMark/>
          </w:tcPr>
          <w:p w14:paraId="0C93933A" w14:textId="77777777" w:rsidR="007E68E1" w:rsidRDefault="007E68E1" w:rsidP="0033389B">
            <w:pPr>
              <w:pStyle w:val="Tabletext"/>
              <w:jc w:val="center"/>
              <w:rPr>
                <w:lang w:val="en-GB"/>
              </w:rPr>
            </w:pPr>
            <w:r>
              <w:rPr>
                <w:lang w:val="en-GB"/>
              </w:rPr>
              <w:t>0</w:t>
            </w:r>
          </w:p>
        </w:tc>
        <w:tc>
          <w:tcPr>
            <w:tcW w:w="707" w:type="dxa"/>
            <w:tcBorders>
              <w:top w:val="single" w:sz="4" w:space="0" w:color="auto"/>
              <w:left w:val="single" w:sz="4" w:space="0" w:color="auto"/>
              <w:bottom w:val="single" w:sz="4" w:space="0" w:color="auto"/>
              <w:right w:val="single" w:sz="4" w:space="0" w:color="auto"/>
            </w:tcBorders>
            <w:hideMark/>
          </w:tcPr>
          <w:p w14:paraId="1483CB53" w14:textId="77777777" w:rsidR="007E68E1" w:rsidRDefault="007E68E1" w:rsidP="0033389B">
            <w:pPr>
              <w:pStyle w:val="Tabletext"/>
              <w:jc w:val="center"/>
              <w:rPr>
                <w:lang w:val="en-GB"/>
              </w:rPr>
            </w:pPr>
            <w:r>
              <w:rPr>
                <w:rFonts w:cs="Times New Roman" w:hint="cs"/>
                <w:szCs w:val="20"/>
                <w:rtl/>
                <w:lang w:val="en-GB"/>
              </w:rPr>
              <w:t>–</w:t>
            </w:r>
            <w:r>
              <w:rPr>
                <w:lang w:val="en-GB"/>
              </w:rPr>
              <w:t>1,4</w:t>
            </w:r>
          </w:p>
        </w:tc>
        <w:tc>
          <w:tcPr>
            <w:tcW w:w="707" w:type="dxa"/>
            <w:tcBorders>
              <w:top w:val="single" w:sz="4" w:space="0" w:color="auto"/>
              <w:left w:val="single" w:sz="4" w:space="0" w:color="auto"/>
              <w:bottom w:val="single" w:sz="4" w:space="0" w:color="auto"/>
              <w:right w:val="single" w:sz="4" w:space="0" w:color="auto"/>
            </w:tcBorders>
            <w:hideMark/>
          </w:tcPr>
          <w:p w14:paraId="1F1BEBEC" w14:textId="77777777" w:rsidR="007E68E1" w:rsidRDefault="007E68E1" w:rsidP="0033389B">
            <w:pPr>
              <w:pStyle w:val="Tabletext"/>
              <w:jc w:val="center"/>
              <w:rPr>
                <w:lang w:val="en-GB"/>
              </w:rPr>
            </w:pPr>
            <w:r>
              <w:rPr>
                <w:rFonts w:cs="Times New Roman" w:hint="cs"/>
                <w:szCs w:val="20"/>
                <w:rtl/>
                <w:lang w:val="en-GB"/>
              </w:rPr>
              <w:t>–</w:t>
            </w:r>
            <w:r>
              <w:rPr>
                <w:lang w:val="en-GB"/>
              </w:rPr>
              <w:t>2,7</w:t>
            </w:r>
          </w:p>
        </w:tc>
        <w:tc>
          <w:tcPr>
            <w:tcW w:w="707" w:type="dxa"/>
            <w:tcBorders>
              <w:top w:val="single" w:sz="4" w:space="0" w:color="auto"/>
              <w:left w:val="single" w:sz="4" w:space="0" w:color="auto"/>
              <w:bottom w:val="single" w:sz="4" w:space="0" w:color="auto"/>
              <w:right w:val="single" w:sz="4" w:space="0" w:color="auto"/>
            </w:tcBorders>
            <w:hideMark/>
          </w:tcPr>
          <w:p w14:paraId="0D367C21" w14:textId="77777777" w:rsidR="007E68E1" w:rsidRDefault="007E68E1" w:rsidP="0033389B">
            <w:pPr>
              <w:pStyle w:val="Tabletext"/>
              <w:jc w:val="center"/>
              <w:rPr>
                <w:lang w:val="en-GB"/>
              </w:rPr>
            </w:pPr>
            <w:r>
              <w:rPr>
                <w:rFonts w:cs="Times New Roman" w:hint="cs"/>
                <w:szCs w:val="20"/>
                <w:rtl/>
                <w:lang w:val="en-GB"/>
              </w:rPr>
              <w:t>–</w:t>
            </w:r>
            <w:r>
              <w:rPr>
                <w:lang w:val="en-GB"/>
              </w:rPr>
              <w:t>3,2</w:t>
            </w:r>
          </w:p>
        </w:tc>
        <w:tc>
          <w:tcPr>
            <w:tcW w:w="707" w:type="dxa"/>
            <w:tcBorders>
              <w:top w:val="single" w:sz="4" w:space="0" w:color="auto"/>
              <w:left w:val="single" w:sz="4" w:space="0" w:color="auto"/>
              <w:bottom w:val="single" w:sz="4" w:space="0" w:color="auto"/>
              <w:right w:val="single" w:sz="4" w:space="0" w:color="auto"/>
            </w:tcBorders>
            <w:hideMark/>
          </w:tcPr>
          <w:p w14:paraId="7E44A4B9" w14:textId="77777777" w:rsidR="007E68E1" w:rsidRDefault="007E68E1" w:rsidP="0033389B">
            <w:pPr>
              <w:pStyle w:val="Tabletext"/>
              <w:jc w:val="center"/>
              <w:rPr>
                <w:lang w:val="en-GB"/>
              </w:rPr>
            </w:pPr>
            <w:r>
              <w:rPr>
                <w:rFonts w:cs="Times New Roman" w:hint="cs"/>
                <w:szCs w:val="20"/>
                <w:rtl/>
                <w:lang w:val="en-GB"/>
              </w:rPr>
              <w:t>–</w:t>
            </w:r>
            <w:r>
              <w:rPr>
                <w:lang w:val="en-GB"/>
              </w:rPr>
              <w:t>6,3</w:t>
            </w:r>
          </w:p>
        </w:tc>
        <w:tc>
          <w:tcPr>
            <w:tcW w:w="707" w:type="dxa"/>
            <w:tcBorders>
              <w:top w:val="single" w:sz="4" w:space="0" w:color="auto"/>
              <w:left w:val="single" w:sz="4" w:space="0" w:color="auto"/>
              <w:bottom w:val="single" w:sz="4" w:space="0" w:color="auto"/>
              <w:right w:val="single" w:sz="4" w:space="0" w:color="auto"/>
            </w:tcBorders>
            <w:hideMark/>
          </w:tcPr>
          <w:p w14:paraId="2A7049E4" w14:textId="77777777" w:rsidR="007E68E1" w:rsidRDefault="007E68E1" w:rsidP="0033389B">
            <w:pPr>
              <w:pStyle w:val="Tabletext"/>
              <w:jc w:val="center"/>
              <w:rPr>
                <w:lang w:val="en-GB"/>
              </w:rPr>
            </w:pPr>
            <w:r>
              <w:rPr>
                <w:rFonts w:cs="Times New Roman" w:hint="cs"/>
                <w:szCs w:val="20"/>
                <w:rtl/>
                <w:lang w:val="en-GB"/>
              </w:rPr>
              <w:t>–</w:t>
            </w:r>
            <w:r>
              <w:rPr>
                <w:lang w:val="en-GB"/>
              </w:rPr>
              <w:t>11,8</w:t>
            </w:r>
          </w:p>
        </w:tc>
        <w:tc>
          <w:tcPr>
            <w:tcW w:w="707" w:type="dxa"/>
            <w:tcBorders>
              <w:top w:val="single" w:sz="4" w:space="0" w:color="auto"/>
              <w:left w:val="single" w:sz="4" w:space="0" w:color="auto"/>
              <w:bottom w:val="single" w:sz="4" w:space="0" w:color="auto"/>
              <w:right w:val="single" w:sz="4" w:space="0" w:color="auto"/>
            </w:tcBorders>
            <w:hideMark/>
          </w:tcPr>
          <w:p w14:paraId="30CF6CE5" w14:textId="77777777" w:rsidR="007E68E1" w:rsidRDefault="007E68E1" w:rsidP="0033389B">
            <w:pPr>
              <w:pStyle w:val="Tabletext"/>
              <w:jc w:val="center"/>
              <w:rPr>
                <w:lang w:val="en-GB"/>
              </w:rPr>
            </w:pPr>
            <w:r>
              <w:rPr>
                <w:rFonts w:cs="Times New Roman" w:hint="cs"/>
                <w:szCs w:val="20"/>
                <w:rtl/>
                <w:lang w:val="en-GB"/>
              </w:rPr>
              <w:t>–</w:t>
            </w:r>
            <w:r>
              <w:rPr>
                <w:lang w:val="en-GB"/>
              </w:rPr>
              <w:t>37</w:t>
            </w:r>
          </w:p>
        </w:tc>
        <w:tc>
          <w:tcPr>
            <w:tcW w:w="707" w:type="dxa"/>
            <w:tcBorders>
              <w:top w:val="single" w:sz="4" w:space="0" w:color="auto"/>
              <w:left w:val="single" w:sz="4" w:space="0" w:color="auto"/>
              <w:bottom w:val="single" w:sz="4" w:space="0" w:color="auto"/>
              <w:right w:val="single" w:sz="4" w:space="0" w:color="auto"/>
            </w:tcBorders>
            <w:hideMark/>
          </w:tcPr>
          <w:p w14:paraId="20916875" w14:textId="77777777" w:rsidR="007E68E1" w:rsidRDefault="007E68E1" w:rsidP="0033389B">
            <w:pPr>
              <w:pStyle w:val="Tabletext"/>
              <w:tabs>
                <w:tab w:val="decimal" w:pos="93"/>
              </w:tabs>
              <w:jc w:val="center"/>
              <w:rPr>
                <w:lang w:val="en-GB"/>
              </w:rPr>
            </w:pPr>
            <w:r>
              <w:rPr>
                <w:lang w:val="en-GB"/>
              </w:rPr>
              <w:t>20</w:t>
            </w:r>
          </w:p>
        </w:tc>
        <w:tc>
          <w:tcPr>
            <w:tcW w:w="707" w:type="dxa"/>
            <w:tcBorders>
              <w:top w:val="single" w:sz="4" w:space="0" w:color="auto"/>
              <w:left w:val="single" w:sz="4" w:space="0" w:color="auto"/>
              <w:bottom w:val="single" w:sz="4" w:space="0" w:color="auto"/>
              <w:right w:val="single" w:sz="4" w:space="0" w:color="auto"/>
            </w:tcBorders>
            <w:hideMark/>
          </w:tcPr>
          <w:p w14:paraId="05610D20" w14:textId="77777777" w:rsidR="007E68E1" w:rsidRDefault="007E68E1" w:rsidP="0033389B">
            <w:pPr>
              <w:pStyle w:val="Tabletext"/>
              <w:jc w:val="center"/>
              <w:rPr>
                <w:lang w:val="en-GB"/>
              </w:rPr>
            </w:pPr>
            <w:r>
              <w:rPr>
                <w:lang w:val="en-GB"/>
              </w:rPr>
              <w:t>16,4</w:t>
            </w:r>
          </w:p>
        </w:tc>
        <w:tc>
          <w:tcPr>
            <w:tcW w:w="707" w:type="dxa"/>
            <w:tcBorders>
              <w:top w:val="single" w:sz="4" w:space="0" w:color="auto"/>
              <w:left w:val="single" w:sz="4" w:space="0" w:color="auto"/>
              <w:bottom w:val="single" w:sz="4" w:space="0" w:color="auto"/>
              <w:right w:val="single" w:sz="4" w:space="0" w:color="auto"/>
            </w:tcBorders>
          </w:tcPr>
          <w:p w14:paraId="77413613" w14:textId="77777777" w:rsidR="007E68E1" w:rsidRDefault="007E68E1" w:rsidP="0033389B">
            <w:pPr>
              <w:pStyle w:val="Tabletext"/>
              <w:tabs>
                <w:tab w:val="decimal" w:pos="449"/>
              </w:tabs>
              <w:jc w:val="center"/>
              <w:rPr>
                <w:lang w:val="en-GB"/>
              </w:rPr>
            </w:pPr>
          </w:p>
        </w:tc>
      </w:tr>
    </w:tbl>
    <w:p w14:paraId="18B9A902" w14:textId="77777777" w:rsidR="003C1B6E" w:rsidRDefault="007E68E1" w:rsidP="003C1B6E">
      <w:pPr>
        <w:rPr>
          <w:rtl/>
        </w:rPr>
      </w:pPr>
      <w:r>
        <w:rPr>
          <w:rtl/>
        </w:rPr>
        <w:br w:type="page"/>
      </w:r>
    </w:p>
    <w:p w14:paraId="5A6DA050" w14:textId="6356EC71" w:rsidR="007E68E1" w:rsidRDefault="007E68E1" w:rsidP="0033389B">
      <w:pPr>
        <w:pStyle w:val="Heading3"/>
        <w:spacing w:after="240"/>
      </w:pPr>
      <w:r>
        <w:lastRenderedPageBreak/>
        <w:t>3.2.3</w:t>
      </w:r>
      <w:r>
        <w:tab/>
      </w:r>
      <w:r>
        <w:rPr>
          <w:rtl/>
        </w:rPr>
        <w:t xml:space="preserve">الأسلوب </w:t>
      </w:r>
      <w:r>
        <w:rPr>
          <w:lang w:val="en-GB"/>
        </w:rPr>
        <w:t>DRM_B2_9 kHz</w:t>
      </w:r>
    </w:p>
    <w:tbl>
      <w:tblPr>
        <w:bidiVisual/>
        <w:tblW w:w="14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55"/>
        <w:gridCol w:w="1075"/>
        <w:gridCol w:w="1154"/>
        <w:gridCol w:w="774"/>
        <w:gridCol w:w="774"/>
        <w:gridCol w:w="773"/>
        <w:gridCol w:w="773"/>
        <w:gridCol w:w="773"/>
        <w:gridCol w:w="673"/>
        <w:gridCol w:w="660"/>
        <w:gridCol w:w="673"/>
        <w:gridCol w:w="773"/>
        <w:gridCol w:w="773"/>
        <w:gridCol w:w="708"/>
        <w:gridCol w:w="693"/>
        <w:gridCol w:w="708"/>
        <w:gridCol w:w="709"/>
        <w:gridCol w:w="709"/>
        <w:gridCol w:w="675"/>
      </w:tblGrid>
      <w:tr w:rsidR="007E68E1" w14:paraId="05B78065" w14:textId="77777777" w:rsidTr="0033389B">
        <w:trPr>
          <w:trHeight w:val="20"/>
          <w:jc w:val="center"/>
        </w:trPr>
        <w:tc>
          <w:tcPr>
            <w:tcW w:w="655" w:type="dxa"/>
            <w:vMerge w:val="restart"/>
            <w:tcBorders>
              <w:top w:val="single" w:sz="4" w:space="0" w:color="auto"/>
              <w:left w:val="single" w:sz="4" w:space="0" w:color="auto"/>
              <w:bottom w:val="single" w:sz="4" w:space="0" w:color="auto"/>
              <w:right w:val="single" w:sz="4" w:space="0" w:color="auto"/>
            </w:tcBorders>
            <w:vAlign w:val="center"/>
            <w:hideMark/>
          </w:tcPr>
          <w:p w14:paraId="3AAC0E81" w14:textId="77777777" w:rsidR="007E68E1" w:rsidRDefault="007E68E1" w:rsidP="0033389B">
            <w:pPr>
              <w:pStyle w:val="Tablehead"/>
              <w:rPr>
                <w:rtl/>
                <w:lang w:eastAsia="zh-CN" w:bidi="ar-EG"/>
              </w:rPr>
            </w:pPr>
            <w:r>
              <w:rPr>
                <w:rtl/>
                <w:lang w:eastAsia="zh-CN"/>
              </w:rPr>
              <w:t>الحالة</w:t>
            </w:r>
          </w:p>
        </w:tc>
        <w:tc>
          <w:tcPr>
            <w:tcW w:w="1075" w:type="dxa"/>
            <w:vMerge w:val="restart"/>
            <w:tcBorders>
              <w:top w:val="single" w:sz="4" w:space="0" w:color="auto"/>
              <w:left w:val="single" w:sz="4" w:space="0" w:color="auto"/>
              <w:bottom w:val="single" w:sz="4" w:space="0" w:color="auto"/>
              <w:right w:val="single" w:sz="4" w:space="0" w:color="auto"/>
            </w:tcBorders>
            <w:vAlign w:val="center"/>
            <w:hideMark/>
          </w:tcPr>
          <w:p w14:paraId="75B544D9" w14:textId="77777777" w:rsidR="007E68E1" w:rsidRDefault="007E68E1" w:rsidP="0033389B">
            <w:pPr>
              <w:pStyle w:val="Tablehead"/>
              <w:rPr>
                <w:rFonts w:eastAsia="Arial Unicode MS"/>
                <w:rtl/>
                <w:lang w:eastAsia="zh-CN"/>
              </w:rPr>
            </w:pPr>
            <w:r>
              <w:rPr>
                <w:rtl/>
                <w:lang w:eastAsia="zh-CN"/>
              </w:rPr>
              <w:t>الإشارة المطلوبة</w:t>
            </w:r>
          </w:p>
        </w:tc>
        <w:tc>
          <w:tcPr>
            <w:tcW w:w="1154" w:type="dxa"/>
            <w:vMerge w:val="restart"/>
            <w:tcBorders>
              <w:top w:val="single" w:sz="4" w:space="0" w:color="auto"/>
              <w:left w:val="single" w:sz="4" w:space="0" w:color="auto"/>
              <w:bottom w:val="single" w:sz="4" w:space="0" w:color="auto"/>
              <w:right w:val="single" w:sz="4" w:space="0" w:color="auto"/>
            </w:tcBorders>
            <w:vAlign w:val="center"/>
            <w:hideMark/>
          </w:tcPr>
          <w:p w14:paraId="461F3ECE"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528" w:type="dxa"/>
            <w:gridSpan w:val="13"/>
            <w:tcBorders>
              <w:top w:val="single" w:sz="4" w:space="0" w:color="auto"/>
              <w:left w:val="single" w:sz="4" w:space="0" w:color="auto"/>
              <w:bottom w:val="single" w:sz="4" w:space="0" w:color="auto"/>
              <w:right w:val="single" w:sz="4" w:space="0" w:color="auto"/>
            </w:tcBorders>
            <w:vAlign w:val="center"/>
            <w:hideMark/>
          </w:tcPr>
          <w:p w14:paraId="37B935FC" w14:textId="77777777" w:rsidR="007E68E1" w:rsidRDefault="007E68E1" w:rsidP="0033389B">
            <w:pPr>
              <w:pStyle w:val="Tablehead"/>
              <w:rPr>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lang w:eastAsia="zh-CN"/>
              </w:rPr>
              <w:t xml:space="preserve"> (kHz)</w:t>
            </w:r>
          </w:p>
        </w:tc>
        <w:tc>
          <w:tcPr>
            <w:tcW w:w="2093" w:type="dxa"/>
            <w:gridSpan w:val="3"/>
            <w:tcBorders>
              <w:top w:val="single" w:sz="4" w:space="0" w:color="auto"/>
              <w:left w:val="single" w:sz="4" w:space="0" w:color="auto"/>
              <w:bottom w:val="single" w:sz="4" w:space="0" w:color="auto"/>
              <w:right w:val="single" w:sz="4" w:space="0" w:color="auto"/>
            </w:tcBorders>
            <w:vAlign w:val="center"/>
            <w:hideMark/>
          </w:tcPr>
          <w:p w14:paraId="5758D385" w14:textId="77777777" w:rsidR="007E68E1" w:rsidRDefault="007E68E1" w:rsidP="0033389B">
            <w:pPr>
              <w:pStyle w:val="Tablehead"/>
              <w:rPr>
                <w:lang w:eastAsia="zh-CN"/>
              </w:rPr>
            </w:pPr>
            <w:r>
              <w:rPr>
                <w:rtl/>
                <w:lang w:eastAsia="zh-CN"/>
              </w:rPr>
              <w:t>المعلمات</w:t>
            </w:r>
          </w:p>
        </w:tc>
      </w:tr>
      <w:tr w:rsidR="007E68E1" w14:paraId="7124547E" w14:textId="77777777" w:rsidTr="0033389B">
        <w:trPr>
          <w:trHeight w:val="20"/>
          <w:jc w:val="center"/>
        </w:trPr>
        <w:tc>
          <w:tcPr>
            <w:tcW w:w="655" w:type="dxa"/>
            <w:vMerge/>
            <w:tcBorders>
              <w:top w:val="single" w:sz="4" w:space="0" w:color="auto"/>
              <w:left w:val="single" w:sz="4" w:space="0" w:color="auto"/>
              <w:bottom w:val="single" w:sz="4" w:space="0" w:color="auto"/>
              <w:right w:val="single" w:sz="4" w:space="0" w:color="auto"/>
            </w:tcBorders>
            <w:vAlign w:val="center"/>
            <w:hideMark/>
          </w:tcPr>
          <w:p w14:paraId="6BC54575"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1075" w:type="dxa"/>
            <w:vMerge/>
            <w:tcBorders>
              <w:top w:val="single" w:sz="4" w:space="0" w:color="auto"/>
              <w:left w:val="single" w:sz="4" w:space="0" w:color="auto"/>
              <w:bottom w:val="single" w:sz="4" w:space="0" w:color="auto"/>
              <w:right w:val="single" w:sz="4" w:space="0" w:color="auto"/>
            </w:tcBorders>
            <w:vAlign w:val="center"/>
            <w:hideMark/>
          </w:tcPr>
          <w:p w14:paraId="0A067E23"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154" w:type="dxa"/>
            <w:vMerge/>
            <w:tcBorders>
              <w:top w:val="single" w:sz="4" w:space="0" w:color="auto"/>
              <w:left w:val="single" w:sz="4" w:space="0" w:color="auto"/>
              <w:bottom w:val="single" w:sz="4" w:space="0" w:color="auto"/>
              <w:right w:val="single" w:sz="4" w:space="0" w:color="auto"/>
            </w:tcBorders>
            <w:vAlign w:val="center"/>
            <w:hideMark/>
          </w:tcPr>
          <w:p w14:paraId="3621B618"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74" w:type="dxa"/>
            <w:tcBorders>
              <w:top w:val="single" w:sz="4" w:space="0" w:color="auto"/>
              <w:left w:val="single" w:sz="4" w:space="0" w:color="auto"/>
              <w:bottom w:val="single" w:sz="4" w:space="0" w:color="auto"/>
              <w:right w:val="single" w:sz="4" w:space="0" w:color="auto"/>
            </w:tcBorders>
            <w:vAlign w:val="center"/>
            <w:hideMark/>
          </w:tcPr>
          <w:p w14:paraId="46538518"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20</w:t>
            </w:r>
          </w:p>
        </w:tc>
        <w:tc>
          <w:tcPr>
            <w:tcW w:w="774" w:type="dxa"/>
            <w:tcBorders>
              <w:top w:val="single" w:sz="4" w:space="0" w:color="auto"/>
              <w:left w:val="single" w:sz="4" w:space="0" w:color="auto"/>
              <w:bottom w:val="single" w:sz="4" w:space="0" w:color="auto"/>
              <w:right w:val="single" w:sz="4" w:space="0" w:color="auto"/>
            </w:tcBorders>
            <w:vAlign w:val="center"/>
            <w:hideMark/>
          </w:tcPr>
          <w:p w14:paraId="0D25C369"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18</w:t>
            </w:r>
          </w:p>
        </w:tc>
        <w:tc>
          <w:tcPr>
            <w:tcW w:w="773" w:type="dxa"/>
            <w:tcBorders>
              <w:top w:val="single" w:sz="4" w:space="0" w:color="auto"/>
              <w:left w:val="single" w:sz="4" w:space="0" w:color="auto"/>
              <w:bottom w:val="single" w:sz="4" w:space="0" w:color="auto"/>
              <w:right w:val="single" w:sz="4" w:space="0" w:color="auto"/>
            </w:tcBorders>
            <w:vAlign w:val="center"/>
            <w:hideMark/>
          </w:tcPr>
          <w:p w14:paraId="7CC656E0"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15</w:t>
            </w:r>
          </w:p>
        </w:tc>
        <w:tc>
          <w:tcPr>
            <w:tcW w:w="773" w:type="dxa"/>
            <w:tcBorders>
              <w:top w:val="single" w:sz="4" w:space="0" w:color="auto"/>
              <w:left w:val="single" w:sz="4" w:space="0" w:color="auto"/>
              <w:bottom w:val="single" w:sz="4" w:space="0" w:color="auto"/>
              <w:right w:val="single" w:sz="4" w:space="0" w:color="auto"/>
            </w:tcBorders>
            <w:vAlign w:val="center"/>
            <w:hideMark/>
          </w:tcPr>
          <w:p w14:paraId="5FFFD75E"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10</w:t>
            </w:r>
          </w:p>
        </w:tc>
        <w:tc>
          <w:tcPr>
            <w:tcW w:w="773" w:type="dxa"/>
            <w:tcBorders>
              <w:top w:val="single" w:sz="4" w:space="0" w:color="auto"/>
              <w:left w:val="single" w:sz="4" w:space="0" w:color="auto"/>
              <w:bottom w:val="single" w:sz="4" w:space="0" w:color="auto"/>
              <w:right w:val="single" w:sz="4" w:space="0" w:color="auto"/>
            </w:tcBorders>
            <w:vAlign w:val="center"/>
            <w:hideMark/>
          </w:tcPr>
          <w:p w14:paraId="74F6250F"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9</w:t>
            </w:r>
          </w:p>
        </w:tc>
        <w:tc>
          <w:tcPr>
            <w:tcW w:w="673" w:type="dxa"/>
            <w:tcBorders>
              <w:top w:val="single" w:sz="4" w:space="0" w:color="auto"/>
              <w:left w:val="single" w:sz="4" w:space="0" w:color="auto"/>
              <w:bottom w:val="single" w:sz="4" w:space="0" w:color="auto"/>
              <w:right w:val="single" w:sz="4" w:space="0" w:color="auto"/>
            </w:tcBorders>
            <w:vAlign w:val="center"/>
            <w:hideMark/>
          </w:tcPr>
          <w:p w14:paraId="21F8B094"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5</w:t>
            </w:r>
          </w:p>
        </w:tc>
        <w:tc>
          <w:tcPr>
            <w:tcW w:w="660" w:type="dxa"/>
            <w:tcBorders>
              <w:top w:val="single" w:sz="4" w:space="0" w:color="auto"/>
              <w:left w:val="single" w:sz="4" w:space="0" w:color="auto"/>
              <w:bottom w:val="single" w:sz="4" w:space="0" w:color="auto"/>
              <w:right w:val="single" w:sz="4" w:space="0" w:color="auto"/>
            </w:tcBorders>
            <w:vAlign w:val="center"/>
            <w:hideMark/>
          </w:tcPr>
          <w:p w14:paraId="5C9AE89E" w14:textId="77777777" w:rsidR="007E68E1" w:rsidRDefault="007E68E1" w:rsidP="0033389B">
            <w:pPr>
              <w:pStyle w:val="Tablehead"/>
              <w:rPr>
                <w:rFonts w:eastAsia="Arial Unicode MS"/>
                <w:lang w:eastAsia="zh-CN"/>
              </w:rPr>
            </w:pPr>
            <w:r>
              <w:rPr>
                <w:lang w:eastAsia="zh-CN"/>
              </w:rPr>
              <w:t>0</w:t>
            </w:r>
          </w:p>
        </w:tc>
        <w:tc>
          <w:tcPr>
            <w:tcW w:w="673" w:type="dxa"/>
            <w:tcBorders>
              <w:top w:val="single" w:sz="4" w:space="0" w:color="auto"/>
              <w:left w:val="single" w:sz="4" w:space="0" w:color="auto"/>
              <w:bottom w:val="single" w:sz="4" w:space="0" w:color="auto"/>
              <w:right w:val="single" w:sz="4" w:space="0" w:color="auto"/>
            </w:tcBorders>
            <w:vAlign w:val="center"/>
            <w:hideMark/>
          </w:tcPr>
          <w:p w14:paraId="3DDAE0D9" w14:textId="77777777" w:rsidR="007E68E1" w:rsidRDefault="007E68E1" w:rsidP="0033389B">
            <w:pPr>
              <w:pStyle w:val="Tablehead"/>
              <w:rPr>
                <w:rFonts w:eastAsia="Arial Unicode MS"/>
                <w:lang w:eastAsia="zh-CN"/>
              </w:rPr>
            </w:pPr>
            <w:r>
              <w:rPr>
                <w:lang w:eastAsia="zh-CN"/>
              </w:rPr>
              <w:t>5</w:t>
            </w:r>
          </w:p>
        </w:tc>
        <w:tc>
          <w:tcPr>
            <w:tcW w:w="773" w:type="dxa"/>
            <w:tcBorders>
              <w:top w:val="single" w:sz="4" w:space="0" w:color="auto"/>
              <w:left w:val="single" w:sz="4" w:space="0" w:color="auto"/>
              <w:bottom w:val="single" w:sz="4" w:space="0" w:color="auto"/>
              <w:right w:val="single" w:sz="4" w:space="0" w:color="auto"/>
            </w:tcBorders>
            <w:vAlign w:val="center"/>
            <w:hideMark/>
          </w:tcPr>
          <w:p w14:paraId="10F0AA72" w14:textId="77777777" w:rsidR="007E68E1" w:rsidRDefault="007E68E1" w:rsidP="0033389B">
            <w:pPr>
              <w:pStyle w:val="Tablehead"/>
              <w:rPr>
                <w:rFonts w:eastAsia="Arial Unicode MS"/>
                <w:lang w:eastAsia="zh-CN"/>
              </w:rPr>
            </w:pPr>
            <w:r>
              <w:rPr>
                <w:lang w:eastAsia="zh-CN"/>
              </w:rPr>
              <w:t>9</w:t>
            </w:r>
          </w:p>
        </w:tc>
        <w:tc>
          <w:tcPr>
            <w:tcW w:w="773" w:type="dxa"/>
            <w:tcBorders>
              <w:top w:val="single" w:sz="4" w:space="0" w:color="auto"/>
              <w:left w:val="single" w:sz="4" w:space="0" w:color="auto"/>
              <w:bottom w:val="single" w:sz="4" w:space="0" w:color="auto"/>
              <w:right w:val="single" w:sz="4" w:space="0" w:color="auto"/>
            </w:tcBorders>
            <w:vAlign w:val="center"/>
            <w:hideMark/>
          </w:tcPr>
          <w:p w14:paraId="7BC78112" w14:textId="77777777" w:rsidR="007E68E1" w:rsidRDefault="007E68E1" w:rsidP="0033389B">
            <w:pPr>
              <w:pStyle w:val="Tablehead"/>
              <w:rPr>
                <w:rFonts w:eastAsia="Arial Unicode MS"/>
                <w:lang w:eastAsia="zh-CN"/>
              </w:rPr>
            </w:pPr>
            <w:r>
              <w:rPr>
                <w:lang w:eastAsia="zh-CN"/>
              </w:rPr>
              <w:t>10</w:t>
            </w:r>
          </w:p>
        </w:tc>
        <w:tc>
          <w:tcPr>
            <w:tcW w:w="708" w:type="dxa"/>
            <w:tcBorders>
              <w:top w:val="single" w:sz="4" w:space="0" w:color="auto"/>
              <w:left w:val="single" w:sz="4" w:space="0" w:color="auto"/>
              <w:bottom w:val="single" w:sz="4" w:space="0" w:color="auto"/>
              <w:right w:val="single" w:sz="4" w:space="0" w:color="auto"/>
            </w:tcBorders>
            <w:vAlign w:val="center"/>
            <w:hideMark/>
          </w:tcPr>
          <w:p w14:paraId="2FAF8F71" w14:textId="77777777" w:rsidR="007E68E1" w:rsidRDefault="007E68E1" w:rsidP="0033389B">
            <w:pPr>
              <w:pStyle w:val="Tablehead"/>
              <w:rPr>
                <w:rFonts w:eastAsia="Arial Unicode MS"/>
                <w:lang w:eastAsia="zh-CN"/>
              </w:rPr>
            </w:pPr>
            <w:r>
              <w:rPr>
                <w:lang w:eastAsia="zh-CN"/>
              </w:rPr>
              <w:t>15</w:t>
            </w:r>
          </w:p>
        </w:tc>
        <w:tc>
          <w:tcPr>
            <w:tcW w:w="693" w:type="dxa"/>
            <w:tcBorders>
              <w:top w:val="single" w:sz="4" w:space="0" w:color="auto"/>
              <w:left w:val="single" w:sz="4" w:space="0" w:color="auto"/>
              <w:bottom w:val="single" w:sz="4" w:space="0" w:color="auto"/>
              <w:right w:val="single" w:sz="4" w:space="0" w:color="auto"/>
            </w:tcBorders>
            <w:vAlign w:val="center"/>
            <w:hideMark/>
          </w:tcPr>
          <w:p w14:paraId="7D1EBE49" w14:textId="77777777" w:rsidR="007E68E1" w:rsidRDefault="007E68E1" w:rsidP="0033389B">
            <w:pPr>
              <w:pStyle w:val="Tablehead"/>
              <w:rPr>
                <w:rFonts w:eastAsia="Arial Unicode MS"/>
                <w:lang w:eastAsia="zh-CN"/>
              </w:rPr>
            </w:pPr>
            <w:r>
              <w:rPr>
                <w:lang w:eastAsia="zh-CN"/>
              </w:rPr>
              <w:t>18</w:t>
            </w:r>
          </w:p>
        </w:tc>
        <w:tc>
          <w:tcPr>
            <w:tcW w:w="708" w:type="dxa"/>
            <w:tcBorders>
              <w:top w:val="single" w:sz="4" w:space="0" w:color="auto"/>
              <w:left w:val="single" w:sz="4" w:space="0" w:color="auto"/>
              <w:bottom w:val="single" w:sz="4" w:space="0" w:color="auto"/>
              <w:right w:val="single" w:sz="4" w:space="0" w:color="auto"/>
            </w:tcBorders>
            <w:vAlign w:val="center"/>
            <w:hideMark/>
          </w:tcPr>
          <w:p w14:paraId="1F76E75D" w14:textId="77777777" w:rsidR="007E68E1" w:rsidRDefault="007E68E1" w:rsidP="0033389B">
            <w:pPr>
              <w:pStyle w:val="Tablehead"/>
              <w:rPr>
                <w:rFonts w:eastAsia="Arial Unicode MS"/>
                <w:lang w:eastAsia="zh-CN"/>
              </w:rPr>
            </w:pPr>
            <w:r>
              <w:rPr>
                <w:lang w:eastAsia="zh-CN"/>
              </w:rPr>
              <w:t>20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F96A38B" w14:textId="77777777" w:rsidR="007E68E1" w:rsidRDefault="007E68E1" w:rsidP="0033389B">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709" w:type="dxa"/>
            <w:tcBorders>
              <w:top w:val="single" w:sz="4" w:space="0" w:color="auto"/>
              <w:left w:val="single" w:sz="4" w:space="0" w:color="auto"/>
              <w:bottom w:val="single" w:sz="4" w:space="0" w:color="auto"/>
              <w:right w:val="single" w:sz="4" w:space="0" w:color="auto"/>
            </w:tcBorders>
            <w:vAlign w:val="center"/>
            <w:hideMark/>
          </w:tcPr>
          <w:p w14:paraId="410CCD49" w14:textId="77777777" w:rsidR="007E68E1" w:rsidRDefault="007E68E1" w:rsidP="0033389B">
            <w:pPr>
              <w:pStyle w:val="Tablehead"/>
              <w:rPr>
                <w:rFonts w:eastAsia="Arial Unicode MS"/>
                <w:lang w:eastAsia="zh-CN"/>
              </w:rPr>
            </w:pPr>
            <w:r>
              <w:rPr>
                <w:i/>
                <w:iCs/>
                <w:lang w:eastAsia="zh-CN"/>
              </w:rPr>
              <w:t>S/N</w:t>
            </w:r>
            <w:r>
              <w:rPr>
                <w:lang w:eastAsia="zh-CN"/>
              </w:rPr>
              <w:br/>
              <w:t>(dB)</w:t>
            </w:r>
          </w:p>
        </w:tc>
        <w:tc>
          <w:tcPr>
            <w:tcW w:w="675" w:type="dxa"/>
            <w:tcBorders>
              <w:top w:val="single" w:sz="4" w:space="0" w:color="auto"/>
              <w:left w:val="single" w:sz="4" w:space="0" w:color="auto"/>
              <w:bottom w:val="single" w:sz="4" w:space="0" w:color="auto"/>
              <w:right w:val="single" w:sz="4" w:space="0" w:color="auto"/>
            </w:tcBorders>
            <w:vAlign w:val="center"/>
            <w:hideMark/>
          </w:tcPr>
          <w:p w14:paraId="232C2F6E" w14:textId="77777777" w:rsidR="007E68E1" w:rsidRDefault="007E68E1" w:rsidP="0033389B">
            <w:pPr>
              <w:pStyle w:val="Tablehead"/>
              <w:rPr>
                <w:rFonts w:eastAsia="Arial Unicode MS"/>
                <w:lang w:eastAsia="zh-CN"/>
              </w:rPr>
            </w:pPr>
            <w:r>
              <w:rPr>
                <w:i/>
                <w:iCs/>
                <w:lang w:eastAsia="zh-CN"/>
              </w:rPr>
              <w:t>A</w:t>
            </w:r>
            <w:r>
              <w:rPr>
                <w:i/>
                <w:iCs/>
                <w:vertAlign w:val="subscript"/>
                <w:lang w:eastAsia="zh-CN"/>
              </w:rPr>
              <w:t>AF</w:t>
            </w:r>
            <w:r>
              <w:rPr>
                <w:vertAlign w:val="subscript"/>
                <w:lang w:eastAsia="zh-CN"/>
              </w:rPr>
              <w:br/>
            </w:r>
            <w:r>
              <w:rPr>
                <w:lang w:eastAsia="zh-CN"/>
              </w:rPr>
              <w:t>(dB)</w:t>
            </w:r>
          </w:p>
        </w:tc>
      </w:tr>
      <w:tr w:rsidR="007E68E1" w14:paraId="647844DF" w14:textId="77777777" w:rsidTr="0033389B">
        <w:trPr>
          <w:trHeight w:val="20"/>
          <w:jc w:val="center"/>
        </w:trPr>
        <w:tc>
          <w:tcPr>
            <w:tcW w:w="655" w:type="dxa"/>
            <w:tcBorders>
              <w:top w:val="single" w:sz="4" w:space="0" w:color="auto"/>
              <w:left w:val="single" w:sz="4" w:space="0" w:color="auto"/>
              <w:bottom w:val="single" w:sz="4" w:space="0" w:color="auto"/>
              <w:right w:val="single" w:sz="4" w:space="0" w:color="auto"/>
            </w:tcBorders>
            <w:vAlign w:val="center"/>
            <w:hideMark/>
          </w:tcPr>
          <w:p w14:paraId="19CA5532" w14:textId="77777777" w:rsidR="007E68E1" w:rsidRDefault="007E68E1" w:rsidP="0033389B">
            <w:pPr>
              <w:pStyle w:val="Tabletext"/>
              <w:jc w:val="center"/>
              <w:rPr>
                <w:rFonts w:eastAsia="Arial Unicode MS"/>
                <w:lang w:val="en-GB"/>
              </w:rPr>
            </w:pPr>
            <w:r>
              <w:rPr>
                <w:lang w:val="en-GB"/>
              </w:rPr>
              <w:t>41</w:t>
            </w:r>
          </w:p>
        </w:tc>
        <w:tc>
          <w:tcPr>
            <w:tcW w:w="1075" w:type="dxa"/>
            <w:tcBorders>
              <w:top w:val="single" w:sz="4" w:space="0" w:color="auto"/>
              <w:left w:val="single" w:sz="4" w:space="0" w:color="auto"/>
              <w:bottom w:val="single" w:sz="4" w:space="0" w:color="auto"/>
              <w:right w:val="single" w:sz="4" w:space="0" w:color="auto"/>
            </w:tcBorders>
            <w:vAlign w:val="center"/>
            <w:hideMark/>
          </w:tcPr>
          <w:p w14:paraId="0233168A" w14:textId="77777777" w:rsidR="007E68E1" w:rsidRDefault="007E68E1" w:rsidP="0033389B">
            <w:pPr>
              <w:pStyle w:val="Tabletext"/>
              <w:jc w:val="center"/>
              <w:rPr>
                <w:rFonts w:eastAsia="Arial Unicode MS"/>
                <w:lang w:val="en-GB"/>
              </w:rPr>
            </w:pPr>
            <w:r>
              <w:rPr>
                <w:lang w:val="en-GB"/>
              </w:rPr>
              <w:t>DRM_B2</w:t>
            </w:r>
          </w:p>
        </w:tc>
        <w:tc>
          <w:tcPr>
            <w:tcW w:w="1154" w:type="dxa"/>
            <w:tcBorders>
              <w:top w:val="single" w:sz="4" w:space="0" w:color="auto"/>
              <w:left w:val="single" w:sz="4" w:space="0" w:color="auto"/>
              <w:bottom w:val="single" w:sz="4" w:space="0" w:color="auto"/>
              <w:right w:val="single" w:sz="4" w:space="0" w:color="auto"/>
            </w:tcBorders>
            <w:vAlign w:val="center"/>
            <w:hideMark/>
          </w:tcPr>
          <w:p w14:paraId="7CF46886" w14:textId="77777777" w:rsidR="007E68E1" w:rsidRDefault="007E68E1" w:rsidP="0033389B">
            <w:pPr>
              <w:pStyle w:val="Tabletext"/>
              <w:jc w:val="center"/>
              <w:rPr>
                <w:rFonts w:eastAsia="Arial Unicode MS"/>
                <w:lang w:val="en-GB"/>
              </w:rPr>
            </w:pPr>
            <w:r>
              <w:rPr>
                <w:lang w:val="en-GB"/>
              </w:rPr>
              <w:t>DRM_B2</w:t>
            </w:r>
          </w:p>
        </w:tc>
        <w:tc>
          <w:tcPr>
            <w:tcW w:w="774" w:type="dxa"/>
            <w:tcBorders>
              <w:top w:val="single" w:sz="4" w:space="0" w:color="auto"/>
              <w:left w:val="single" w:sz="4" w:space="0" w:color="auto"/>
              <w:bottom w:val="single" w:sz="4" w:space="0" w:color="auto"/>
              <w:right w:val="single" w:sz="4" w:space="0" w:color="auto"/>
            </w:tcBorders>
            <w:hideMark/>
          </w:tcPr>
          <w:p w14:paraId="475AC5F5" w14:textId="77777777" w:rsidR="007E68E1" w:rsidRDefault="007E68E1" w:rsidP="0033389B">
            <w:pPr>
              <w:pStyle w:val="Tabletext"/>
              <w:jc w:val="center"/>
              <w:rPr>
                <w:lang w:val="en-GB"/>
              </w:rPr>
            </w:pPr>
            <w:r>
              <w:rPr>
                <w:rFonts w:cs="Times New Roman" w:hint="cs"/>
                <w:szCs w:val="20"/>
                <w:rtl/>
                <w:lang w:val="en-GB"/>
              </w:rPr>
              <w:t>–</w:t>
            </w:r>
            <w:r>
              <w:rPr>
                <w:lang w:val="en-GB"/>
              </w:rPr>
              <w:t>38,8</w:t>
            </w:r>
          </w:p>
        </w:tc>
        <w:tc>
          <w:tcPr>
            <w:tcW w:w="774" w:type="dxa"/>
            <w:tcBorders>
              <w:top w:val="single" w:sz="4" w:space="0" w:color="auto"/>
              <w:left w:val="single" w:sz="4" w:space="0" w:color="auto"/>
              <w:bottom w:val="single" w:sz="4" w:space="0" w:color="auto"/>
              <w:right w:val="single" w:sz="4" w:space="0" w:color="auto"/>
            </w:tcBorders>
            <w:hideMark/>
          </w:tcPr>
          <w:p w14:paraId="00691A5B" w14:textId="77777777" w:rsidR="007E68E1" w:rsidRDefault="007E68E1" w:rsidP="0033389B">
            <w:pPr>
              <w:pStyle w:val="Tabletext"/>
              <w:jc w:val="center"/>
              <w:rPr>
                <w:lang w:val="en-GB"/>
              </w:rPr>
            </w:pPr>
            <w:r>
              <w:rPr>
                <w:rFonts w:cs="Times New Roman" w:hint="cs"/>
                <w:szCs w:val="20"/>
                <w:rtl/>
                <w:lang w:val="en-GB"/>
              </w:rPr>
              <w:t>–</w:t>
            </w:r>
            <w:r>
              <w:rPr>
                <w:lang w:val="en-GB"/>
              </w:rPr>
              <w:t>36,8</w:t>
            </w:r>
          </w:p>
        </w:tc>
        <w:tc>
          <w:tcPr>
            <w:tcW w:w="773" w:type="dxa"/>
            <w:tcBorders>
              <w:top w:val="single" w:sz="4" w:space="0" w:color="auto"/>
              <w:left w:val="single" w:sz="4" w:space="0" w:color="auto"/>
              <w:bottom w:val="single" w:sz="4" w:space="0" w:color="auto"/>
              <w:right w:val="single" w:sz="4" w:space="0" w:color="auto"/>
            </w:tcBorders>
            <w:hideMark/>
          </w:tcPr>
          <w:p w14:paraId="5B24BA12" w14:textId="77777777" w:rsidR="007E68E1" w:rsidRDefault="007E68E1" w:rsidP="0033389B">
            <w:pPr>
              <w:pStyle w:val="Tabletext"/>
              <w:jc w:val="center"/>
              <w:rPr>
                <w:lang w:val="en-GB"/>
              </w:rPr>
            </w:pPr>
            <w:r>
              <w:rPr>
                <w:rFonts w:cs="Times New Roman" w:hint="cs"/>
                <w:szCs w:val="20"/>
                <w:rtl/>
                <w:lang w:val="en-GB"/>
              </w:rPr>
              <w:t>–</w:t>
            </w:r>
            <w:r>
              <w:rPr>
                <w:lang w:val="en-GB"/>
              </w:rPr>
              <w:t>33,3</w:t>
            </w:r>
          </w:p>
        </w:tc>
        <w:tc>
          <w:tcPr>
            <w:tcW w:w="773" w:type="dxa"/>
            <w:tcBorders>
              <w:top w:val="single" w:sz="4" w:space="0" w:color="auto"/>
              <w:left w:val="single" w:sz="4" w:space="0" w:color="auto"/>
              <w:bottom w:val="single" w:sz="4" w:space="0" w:color="auto"/>
              <w:right w:val="single" w:sz="4" w:space="0" w:color="auto"/>
            </w:tcBorders>
            <w:hideMark/>
          </w:tcPr>
          <w:p w14:paraId="2B033A68" w14:textId="77777777" w:rsidR="007E68E1" w:rsidRDefault="007E68E1" w:rsidP="0033389B">
            <w:pPr>
              <w:pStyle w:val="Tabletext"/>
              <w:jc w:val="center"/>
              <w:rPr>
                <w:lang w:val="en-GB"/>
              </w:rPr>
            </w:pPr>
            <w:r>
              <w:rPr>
                <w:rFonts w:cs="Times New Roman" w:hint="cs"/>
                <w:szCs w:val="20"/>
                <w:rtl/>
                <w:lang w:val="en-GB"/>
              </w:rPr>
              <w:t>–</w:t>
            </w:r>
            <w:r>
              <w:rPr>
                <w:lang w:val="en-GB"/>
              </w:rPr>
              <w:t>23,9</w:t>
            </w:r>
          </w:p>
        </w:tc>
        <w:tc>
          <w:tcPr>
            <w:tcW w:w="773" w:type="dxa"/>
            <w:tcBorders>
              <w:top w:val="single" w:sz="4" w:space="0" w:color="auto"/>
              <w:left w:val="single" w:sz="4" w:space="0" w:color="auto"/>
              <w:bottom w:val="single" w:sz="4" w:space="0" w:color="auto"/>
              <w:right w:val="single" w:sz="4" w:space="0" w:color="auto"/>
            </w:tcBorders>
            <w:hideMark/>
          </w:tcPr>
          <w:p w14:paraId="35E45EEE" w14:textId="77777777" w:rsidR="007E68E1" w:rsidRDefault="007E68E1" w:rsidP="0033389B">
            <w:pPr>
              <w:pStyle w:val="Tabletext"/>
              <w:jc w:val="center"/>
              <w:rPr>
                <w:lang w:val="en-GB"/>
              </w:rPr>
            </w:pPr>
            <w:r>
              <w:rPr>
                <w:rFonts w:cs="Times New Roman" w:hint="cs"/>
                <w:szCs w:val="20"/>
                <w:rtl/>
                <w:lang w:val="en-GB"/>
              </w:rPr>
              <w:t>–</w:t>
            </w:r>
            <w:r>
              <w:rPr>
                <w:lang w:val="en-GB"/>
              </w:rPr>
              <w:t>8,1</w:t>
            </w:r>
          </w:p>
        </w:tc>
        <w:tc>
          <w:tcPr>
            <w:tcW w:w="673" w:type="dxa"/>
            <w:tcBorders>
              <w:top w:val="single" w:sz="4" w:space="0" w:color="auto"/>
              <w:left w:val="single" w:sz="4" w:space="0" w:color="auto"/>
              <w:bottom w:val="single" w:sz="4" w:space="0" w:color="auto"/>
              <w:right w:val="single" w:sz="4" w:space="0" w:color="auto"/>
            </w:tcBorders>
            <w:hideMark/>
          </w:tcPr>
          <w:p w14:paraId="151A9E50" w14:textId="77777777" w:rsidR="007E68E1" w:rsidRDefault="007E68E1" w:rsidP="0033389B">
            <w:pPr>
              <w:pStyle w:val="Tabletext"/>
              <w:jc w:val="center"/>
              <w:rPr>
                <w:lang w:val="en-GB"/>
              </w:rPr>
            </w:pPr>
            <w:r>
              <w:rPr>
                <w:lang w:val="en-GB"/>
              </w:rPr>
              <w:t>12,9</w:t>
            </w:r>
          </w:p>
        </w:tc>
        <w:tc>
          <w:tcPr>
            <w:tcW w:w="660" w:type="dxa"/>
            <w:tcBorders>
              <w:top w:val="single" w:sz="4" w:space="0" w:color="auto"/>
              <w:left w:val="single" w:sz="4" w:space="0" w:color="auto"/>
              <w:bottom w:val="single" w:sz="4" w:space="0" w:color="auto"/>
              <w:right w:val="single" w:sz="4" w:space="0" w:color="auto"/>
            </w:tcBorders>
            <w:hideMark/>
          </w:tcPr>
          <w:p w14:paraId="39383256" w14:textId="77777777" w:rsidR="007E68E1" w:rsidRDefault="007E68E1" w:rsidP="0033389B">
            <w:pPr>
              <w:pStyle w:val="Tabletext"/>
              <w:jc w:val="center"/>
              <w:rPr>
                <w:lang w:val="en-GB"/>
              </w:rPr>
            </w:pPr>
            <w:r>
              <w:rPr>
                <w:lang w:val="en-GB"/>
              </w:rPr>
              <w:t>16,4</w:t>
            </w:r>
          </w:p>
        </w:tc>
        <w:tc>
          <w:tcPr>
            <w:tcW w:w="673" w:type="dxa"/>
            <w:tcBorders>
              <w:top w:val="single" w:sz="4" w:space="0" w:color="auto"/>
              <w:left w:val="single" w:sz="4" w:space="0" w:color="auto"/>
              <w:bottom w:val="single" w:sz="4" w:space="0" w:color="auto"/>
              <w:right w:val="single" w:sz="4" w:space="0" w:color="auto"/>
            </w:tcBorders>
            <w:hideMark/>
          </w:tcPr>
          <w:p w14:paraId="3BEFEDD3" w14:textId="77777777" w:rsidR="007E68E1" w:rsidRDefault="007E68E1" w:rsidP="0033389B">
            <w:pPr>
              <w:pStyle w:val="Tabletext"/>
              <w:jc w:val="center"/>
              <w:rPr>
                <w:lang w:val="en-GB"/>
              </w:rPr>
            </w:pPr>
            <w:r>
              <w:rPr>
                <w:lang w:val="en-GB"/>
              </w:rPr>
              <w:t>12,9</w:t>
            </w:r>
          </w:p>
        </w:tc>
        <w:tc>
          <w:tcPr>
            <w:tcW w:w="773" w:type="dxa"/>
            <w:tcBorders>
              <w:top w:val="single" w:sz="4" w:space="0" w:color="auto"/>
              <w:left w:val="single" w:sz="4" w:space="0" w:color="auto"/>
              <w:bottom w:val="single" w:sz="4" w:space="0" w:color="auto"/>
              <w:right w:val="single" w:sz="4" w:space="0" w:color="auto"/>
            </w:tcBorders>
            <w:hideMark/>
          </w:tcPr>
          <w:p w14:paraId="7E8396A8" w14:textId="77777777" w:rsidR="007E68E1" w:rsidRDefault="007E68E1" w:rsidP="0033389B">
            <w:pPr>
              <w:pStyle w:val="Tabletext"/>
              <w:jc w:val="center"/>
              <w:rPr>
                <w:lang w:val="en-GB"/>
              </w:rPr>
            </w:pPr>
            <w:r>
              <w:rPr>
                <w:rFonts w:cs="Times New Roman" w:hint="cs"/>
                <w:szCs w:val="20"/>
                <w:rtl/>
                <w:lang w:val="en-GB"/>
              </w:rPr>
              <w:t>–</w:t>
            </w:r>
            <w:r>
              <w:rPr>
                <w:lang w:val="en-GB"/>
              </w:rPr>
              <w:t>8,1</w:t>
            </w:r>
          </w:p>
        </w:tc>
        <w:tc>
          <w:tcPr>
            <w:tcW w:w="773" w:type="dxa"/>
            <w:tcBorders>
              <w:top w:val="single" w:sz="4" w:space="0" w:color="auto"/>
              <w:left w:val="single" w:sz="4" w:space="0" w:color="auto"/>
              <w:bottom w:val="single" w:sz="4" w:space="0" w:color="auto"/>
              <w:right w:val="single" w:sz="4" w:space="0" w:color="auto"/>
            </w:tcBorders>
            <w:hideMark/>
          </w:tcPr>
          <w:p w14:paraId="1937B786" w14:textId="77777777" w:rsidR="007E68E1" w:rsidRDefault="007E68E1" w:rsidP="0033389B">
            <w:pPr>
              <w:pStyle w:val="Tabletext"/>
              <w:jc w:val="center"/>
              <w:rPr>
                <w:lang w:val="en-GB"/>
              </w:rPr>
            </w:pPr>
            <w:r>
              <w:rPr>
                <w:rFonts w:cs="Times New Roman" w:hint="cs"/>
                <w:szCs w:val="20"/>
                <w:rtl/>
                <w:lang w:val="en-GB"/>
              </w:rPr>
              <w:t>–</w:t>
            </w:r>
            <w:r>
              <w:rPr>
                <w:lang w:val="en-GB"/>
              </w:rPr>
              <w:t>23,9</w:t>
            </w:r>
          </w:p>
        </w:tc>
        <w:tc>
          <w:tcPr>
            <w:tcW w:w="708" w:type="dxa"/>
            <w:tcBorders>
              <w:top w:val="single" w:sz="4" w:space="0" w:color="auto"/>
              <w:left w:val="single" w:sz="4" w:space="0" w:color="auto"/>
              <w:bottom w:val="single" w:sz="4" w:space="0" w:color="auto"/>
              <w:right w:val="single" w:sz="4" w:space="0" w:color="auto"/>
            </w:tcBorders>
            <w:hideMark/>
          </w:tcPr>
          <w:p w14:paraId="09885956" w14:textId="77777777" w:rsidR="007E68E1" w:rsidRDefault="007E68E1" w:rsidP="0033389B">
            <w:pPr>
              <w:pStyle w:val="Tabletext"/>
              <w:jc w:val="center"/>
              <w:rPr>
                <w:lang w:val="en-GB"/>
              </w:rPr>
            </w:pPr>
            <w:r>
              <w:rPr>
                <w:rFonts w:cs="Times New Roman" w:hint="cs"/>
                <w:szCs w:val="20"/>
                <w:rtl/>
                <w:lang w:val="en-GB"/>
              </w:rPr>
              <w:t>–</w:t>
            </w:r>
            <w:r>
              <w:rPr>
                <w:lang w:val="en-GB"/>
              </w:rPr>
              <w:t>33,3</w:t>
            </w:r>
          </w:p>
        </w:tc>
        <w:tc>
          <w:tcPr>
            <w:tcW w:w="693" w:type="dxa"/>
            <w:tcBorders>
              <w:top w:val="single" w:sz="4" w:space="0" w:color="auto"/>
              <w:left w:val="single" w:sz="4" w:space="0" w:color="auto"/>
              <w:bottom w:val="single" w:sz="4" w:space="0" w:color="auto"/>
              <w:right w:val="single" w:sz="4" w:space="0" w:color="auto"/>
            </w:tcBorders>
            <w:hideMark/>
          </w:tcPr>
          <w:p w14:paraId="4ED800EC" w14:textId="77777777" w:rsidR="007E68E1" w:rsidRDefault="007E68E1" w:rsidP="0033389B">
            <w:pPr>
              <w:pStyle w:val="Tabletext"/>
              <w:jc w:val="center"/>
              <w:rPr>
                <w:lang w:val="en-GB"/>
              </w:rPr>
            </w:pPr>
            <w:r>
              <w:rPr>
                <w:rFonts w:cs="Times New Roman" w:hint="cs"/>
                <w:szCs w:val="20"/>
                <w:rtl/>
                <w:lang w:val="en-GB"/>
              </w:rPr>
              <w:t>–</w:t>
            </w:r>
            <w:r>
              <w:rPr>
                <w:lang w:val="en-GB"/>
              </w:rPr>
              <w:t>36,8</w:t>
            </w:r>
          </w:p>
        </w:tc>
        <w:tc>
          <w:tcPr>
            <w:tcW w:w="708" w:type="dxa"/>
            <w:tcBorders>
              <w:top w:val="single" w:sz="4" w:space="0" w:color="auto"/>
              <w:left w:val="single" w:sz="4" w:space="0" w:color="auto"/>
              <w:bottom w:val="single" w:sz="4" w:space="0" w:color="auto"/>
              <w:right w:val="single" w:sz="4" w:space="0" w:color="auto"/>
            </w:tcBorders>
            <w:hideMark/>
          </w:tcPr>
          <w:p w14:paraId="4FA83EEA" w14:textId="77777777" w:rsidR="007E68E1" w:rsidRDefault="007E68E1" w:rsidP="0033389B">
            <w:pPr>
              <w:pStyle w:val="Tabletext"/>
              <w:jc w:val="center"/>
              <w:rPr>
                <w:lang w:val="en-GB"/>
              </w:rPr>
            </w:pPr>
            <w:r>
              <w:rPr>
                <w:rFonts w:cs="Times New Roman" w:hint="cs"/>
                <w:szCs w:val="20"/>
                <w:rtl/>
                <w:lang w:val="en-GB"/>
              </w:rPr>
              <w:t>–</w:t>
            </w:r>
            <w:r>
              <w:rPr>
                <w:lang w:val="en-GB"/>
              </w:rPr>
              <w:t>38,8</w:t>
            </w:r>
          </w:p>
        </w:tc>
        <w:tc>
          <w:tcPr>
            <w:tcW w:w="709" w:type="dxa"/>
            <w:tcBorders>
              <w:top w:val="single" w:sz="4" w:space="0" w:color="auto"/>
              <w:left w:val="single" w:sz="4" w:space="0" w:color="auto"/>
              <w:bottom w:val="single" w:sz="4" w:space="0" w:color="auto"/>
              <w:right w:val="single" w:sz="4" w:space="0" w:color="auto"/>
            </w:tcBorders>
            <w:vAlign w:val="center"/>
          </w:tcPr>
          <w:p w14:paraId="04828767" w14:textId="77777777" w:rsidR="007E68E1" w:rsidRDefault="007E68E1" w:rsidP="0033389B">
            <w:pPr>
              <w:spacing w:before="40" w:after="40"/>
              <w:jc w:val="center"/>
              <w:rPr>
                <w:rFonts w:eastAsia="Arial Unicode MS"/>
                <w:b/>
              </w:rPr>
            </w:pPr>
          </w:p>
        </w:tc>
        <w:tc>
          <w:tcPr>
            <w:tcW w:w="709" w:type="dxa"/>
            <w:tcBorders>
              <w:top w:val="single" w:sz="4" w:space="0" w:color="auto"/>
              <w:left w:val="single" w:sz="4" w:space="0" w:color="auto"/>
              <w:bottom w:val="single" w:sz="4" w:space="0" w:color="auto"/>
              <w:right w:val="single" w:sz="4" w:space="0" w:color="auto"/>
            </w:tcBorders>
            <w:vAlign w:val="center"/>
          </w:tcPr>
          <w:p w14:paraId="1E913F94" w14:textId="77777777" w:rsidR="007E68E1" w:rsidRDefault="007E68E1" w:rsidP="0033389B">
            <w:pPr>
              <w:spacing w:before="40" w:after="40"/>
              <w:jc w:val="center"/>
              <w:rPr>
                <w:rFonts w:eastAsia="Arial Unicode MS"/>
                <w:b/>
              </w:rPr>
            </w:pPr>
          </w:p>
        </w:tc>
        <w:tc>
          <w:tcPr>
            <w:tcW w:w="675" w:type="dxa"/>
            <w:tcBorders>
              <w:top w:val="single" w:sz="4" w:space="0" w:color="auto"/>
              <w:left w:val="single" w:sz="4" w:space="0" w:color="auto"/>
              <w:bottom w:val="single" w:sz="4" w:space="0" w:color="auto"/>
              <w:right w:val="single" w:sz="4" w:space="0" w:color="auto"/>
            </w:tcBorders>
            <w:vAlign w:val="center"/>
          </w:tcPr>
          <w:p w14:paraId="4540DD58" w14:textId="77777777" w:rsidR="007E68E1" w:rsidRDefault="007E68E1" w:rsidP="0033389B">
            <w:pPr>
              <w:tabs>
                <w:tab w:val="decimal" w:pos="390"/>
              </w:tabs>
              <w:spacing w:before="40" w:after="40"/>
              <w:jc w:val="center"/>
              <w:rPr>
                <w:rFonts w:eastAsia="Arial Unicode MS"/>
                <w:b/>
              </w:rPr>
            </w:pPr>
          </w:p>
        </w:tc>
      </w:tr>
      <w:tr w:rsidR="007E68E1" w14:paraId="6564DD52" w14:textId="77777777" w:rsidTr="0033389B">
        <w:trPr>
          <w:trHeight w:val="20"/>
          <w:jc w:val="center"/>
        </w:trPr>
        <w:tc>
          <w:tcPr>
            <w:tcW w:w="655" w:type="dxa"/>
            <w:tcBorders>
              <w:top w:val="single" w:sz="4" w:space="0" w:color="auto"/>
              <w:left w:val="single" w:sz="4" w:space="0" w:color="auto"/>
              <w:bottom w:val="single" w:sz="4" w:space="0" w:color="auto"/>
              <w:right w:val="single" w:sz="4" w:space="0" w:color="auto"/>
            </w:tcBorders>
            <w:vAlign w:val="center"/>
            <w:hideMark/>
          </w:tcPr>
          <w:p w14:paraId="74F6F8EC" w14:textId="77777777" w:rsidR="007E68E1" w:rsidRDefault="007E68E1" w:rsidP="0033389B">
            <w:pPr>
              <w:pStyle w:val="Tabletext"/>
              <w:jc w:val="center"/>
              <w:rPr>
                <w:rFonts w:eastAsia="Arial Unicode MS"/>
                <w:lang w:val="en-GB"/>
              </w:rPr>
            </w:pPr>
            <w:r>
              <w:rPr>
                <w:lang w:val="en-GB"/>
              </w:rPr>
              <w:t>41a</w:t>
            </w:r>
          </w:p>
        </w:tc>
        <w:tc>
          <w:tcPr>
            <w:tcW w:w="1075" w:type="dxa"/>
            <w:tcBorders>
              <w:top w:val="single" w:sz="4" w:space="0" w:color="auto"/>
              <w:left w:val="single" w:sz="4" w:space="0" w:color="auto"/>
              <w:bottom w:val="single" w:sz="4" w:space="0" w:color="auto"/>
              <w:right w:val="single" w:sz="4" w:space="0" w:color="auto"/>
            </w:tcBorders>
            <w:vAlign w:val="center"/>
            <w:hideMark/>
          </w:tcPr>
          <w:p w14:paraId="41B874BD" w14:textId="77777777" w:rsidR="007E68E1" w:rsidRDefault="007E68E1" w:rsidP="0033389B">
            <w:pPr>
              <w:pStyle w:val="Tabletext"/>
              <w:jc w:val="center"/>
              <w:rPr>
                <w:rFonts w:eastAsia="Arial Unicode MS"/>
                <w:lang w:val="en-GB"/>
              </w:rPr>
            </w:pPr>
            <w:r>
              <w:rPr>
                <w:lang w:val="en-GB"/>
              </w:rPr>
              <w:t>B2</w:t>
            </w:r>
          </w:p>
        </w:tc>
        <w:tc>
          <w:tcPr>
            <w:tcW w:w="1154" w:type="dxa"/>
            <w:tcBorders>
              <w:top w:val="single" w:sz="4" w:space="0" w:color="auto"/>
              <w:left w:val="single" w:sz="4" w:space="0" w:color="auto"/>
              <w:bottom w:val="single" w:sz="4" w:space="0" w:color="auto"/>
              <w:right w:val="single" w:sz="4" w:space="0" w:color="auto"/>
            </w:tcBorders>
            <w:vAlign w:val="center"/>
            <w:hideMark/>
          </w:tcPr>
          <w:p w14:paraId="5C634C01" w14:textId="77777777" w:rsidR="007E68E1" w:rsidRDefault="007E68E1" w:rsidP="0033389B">
            <w:pPr>
              <w:pStyle w:val="Tabletext"/>
              <w:jc w:val="center"/>
              <w:rPr>
                <w:rFonts w:eastAsia="Arial Unicode MS"/>
                <w:lang w:val="en-GB"/>
              </w:rPr>
            </w:pPr>
            <w:r>
              <w:rPr>
                <w:lang w:val="en-GB"/>
              </w:rPr>
              <w:t>B2/</w:t>
            </w:r>
            <w:r>
              <w:rPr>
                <w:i/>
                <w:iCs/>
                <w:lang w:val="en-GB"/>
              </w:rPr>
              <w:t>A</w:t>
            </w:r>
            <w:r>
              <w:rPr>
                <w:i/>
                <w:iCs/>
                <w:vertAlign w:val="subscript"/>
                <w:lang w:val="en-GB"/>
              </w:rPr>
              <w:t>REL</w:t>
            </w:r>
          </w:p>
        </w:tc>
        <w:tc>
          <w:tcPr>
            <w:tcW w:w="774" w:type="dxa"/>
            <w:tcBorders>
              <w:top w:val="single" w:sz="4" w:space="0" w:color="auto"/>
              <w:left w:val="single" w:sz="4" w:space="0" w:color="auto"/>
              <w:bottom w:val="single" w:sz="4" w:space="0" w:color="auto"/>
              <w:right w:val="single" w:sz="4" w:space="0" w:color="auto"/>
            </w:tcBorders>
            <w:hideMark/>
          </w:tcPr>
          <w:p w14:paraId="686797EE" w14:textId="77777777" w:rsidR="007E68E1" w:rsidRDefault="007E68E1" w:rsidP="0033389B">
            <w:pPr>
              <w:pStyle w:val="Tabletext"/>
              <w:jc w:val="center"/>
              <w:rPr>
                <w:lang w:val="en-GB"/>
              </w:rPr>
            </w:pPr>
            <w:r>
              <w:rPr>
                <w:rFonts w:cs="Times New Roman" w:hint="cs"/>
                <w:szCs w:val="20"/>
                <w:rtl/>
                <w:lang w:val="en-GB"/>
              </w:rPr>
              <w:t>–</w:t>
            </w:r>
            <w:r>
              <w:rPr>
                <w:lang w:val="en-GB"/>
              </w:rPr>
              <w:t>55,2</w:t>
            </w:r>
          </w:p>
        </w:tc>
        <w:tc>
          <w:tcPr>
            <w:tcW w:w="774" w:type="dxa"/>
            <w:tcBorders>
              <w:top w:val="single" w:sz="4" w:space="0" w:color="auto"/>
              <w:left w:val="single" w:sz="4" w:space="0" w:color="auto"/>
              <w:bottom w:val="single" w:sz="4" w:space="0" w:color="auto"/>
              <w:right w:val="single" w:sz="4" w:space="0" w:color="auto"/>
            </w:tcBorders>
            <w:hideMark/>
          </w:tcPr>
          <w:p w14:paraId="693C6FEF" w14:textId="77777777" w:rsidR="007E68E1" w:rsidRDefault="007E68E1" w:rsidP="0033389B">
            <w:pPr>
              <w:pStyle w:val="Tabletext"/>
              <w:jc w:val="center"/>
              <w:rPr>
                <w:lang w:val="en-GB"/>
              </w:rPr>
            </w:pPr>
            <w:r>
              <w:rPr>
                <w:rFonts w:cs="Times New Roman" w:hint="cs"/>
                <w:szCs w:val="20"/>
                <w:rtl/>
                <w:lang w:val="en-GB"/>
              </w:rPr>
              <w:t>–</w:t>
            </w:r>
            <w:r>
              <w:rPr>
                <w:lang w:val="en-GB"/>
              </w:rPr>
              <w:t>53,2</w:t>
            </w:r>
          </w:p>
        </w:tc>
        <w:tc>
          <w:tcPr>
            <w:tcW w:w="773" w:type="dxa"/>
            <w:tcBorders>
              <w:top w:val="single" w:sz="4" w:space="0" w:color="auto"/>
              <w:left w:val="single" w:sz="4" w:space="0" w:color="auto"/>
              <w:bottom w:val="single" w:sz="4" w:space="0" w:color="auto"/>
              <w:right w:val="single" w:sz="4" w:space="0" w:color="auto"/>
            </w:tcBorders>
            <w:hideMark/>
          </w:tcPr>
          <w:p w14:paraId="4E9F01EF" w14:textId="77777777" w:rsidR="007E68E1" w:rsidRDefault="007E68E1" w:rsidP="0033389B">
            <w:pPr>
              <w:pStyle w:val="Tabletext"/>
              <w:jc w:val="center"/>
              <w:rPr>
                <w:lang w:val="en-GB"/>
              </w:rPr>
            </w:pPr>
            <w:r>
              <w:rPr>
                <w:rFonts w:cs="Times New Roman" w:hint="cs"/>
                <w:szCs w:val="20"/>
                <w:rtl/>
                <w:lang w:val="en-GB"/>
              </w:rPr>
              <w:t>–</w:t>
            </w:r>
            <w:r>
              <w:rPr>
                <w:lang w:val="en-GB"/>
              </w:rPr>
              <w:t>49,7</w:t>
            </w:r>
          </w:p>
        </w:tc>
        <w:tc>
          <w:tcPr>
            <w:tcW w:w="773" w:type="dxa"/>
            <w:tcBorders>
              <w:top w:val="single" w:sz="4" w:space="0" w:color="auto"/>
              <w:left w:val="single" w:sz="4" w:space="0" w:color="auto"/>
              <w:bottom w:val="single" w:sz="4" w:space="0" w:color="auto"/>
              <w:right w:val="single" w:sz="4" w:space="0" w:color="auto"/>
            </w:tcBorders>
            <w:hideMark/>
          </w:tcPr>
          <w:p w14:paraId="451A0D0F" w14:textId="77777777" w:rsidR="007E68E1" w:rsidRDefault="007E68E1" w:rsidP="0033389B">
            <w:pPr>
              <w:pStyle w:val="Tabletext"/>
              <w:jc w:val="center"/>
              <w:rPr>
                <w:lang w:val="en-GB"/>
              </w:rPr>
            </w:pPr>
            <w:r>
              <w:rPr>
                <w:rFonts w:cs="Times New Roman" w:hint="cs"/>
                <w:szCs w:val="20"/>
                <w:rtl/>
                <w:lang w:val="en-GB"/>
              </w:rPr>
              <w:t>–</w:t>
            </w:r>
            <w:r>
              <w:rPr>
                <w:lang w:val="en-GB"/>
              </w:rPr>
              <w:t>40,3</w:t>
            </w:r>
          </w:p>
        </w:tc>
        <w:tc>
          <w:tcPr>
            <w:tcW w:w="773" w:type="dxa"/>
            <w:tcBorders>
              <w:top w:val="single" w:sz="4" w:space="0" w:color="auto"/>
              <w:left w:val="single" w:sz="4" w:space="0" w:color="auto"/>
              <w:bottom w:val="single" w:sz="4" w:space="0" w:color="auto"/>
              <w:right w:val="single" w:sz="4" w:space="0" w:color="auto"/>
            </w:tcBorders>
            <w:hideMark/>
          </w:tcPr>
          <w:p w14:paraId="1373CD1F" w14:textId="77777777" w:rsidR="007E68E1" w:rsidRDefault="007E68E1" w:rsidP="0033389B">
            <w:pPr>
              <w:pStyle w:val="Tabletext"/>
              <w:jc w:val="center"/>
              <w:rPr>
                <w:lang w:val="en-GB"/>
              </w:rPr>
            </w:pPr>
            <w:r>
              <w:rPr>
                <w:rFonts w:cs="Times New Roman" w:hint="cs"/>
                <w:szCs w:val="20"/>
                <w:rtl/>
                <w:lang w:val="en-GB"/>
              </w:rPr>
              <w:t>–</w:t>
            </w:r>
            <w:r>
              <w:rPr>
                <w:lang w:val="en-GB"/>
              </w:rPr>
              <w:t>24,5</w:t>
            </w:r>
          </w:p>
        </w:tc>
        <w:tc>
          <w:tcPr>
            <w:tcW w:w="673" w:type="dxa"/>
            <w:tcBorders>
              <w:top w:val="single" w:sz="4" w:space="0" w:color="auto"/>
              <w:left w:val="single" w:sz="4" w:space="0" w:color="auto"/>
              <w:bottom w:val="single" w:sz="4" w:space="0" w:color="auto"/>
              <w:right w:val="single" w:sz="4" w:space="0" w:color="auto"/>
            </w:tcBorders>
            <w:hideMark/>
          </w:tcPr>
          <w:p w14:paraId="5C90DB7A" w14:textId="77777777" w:rsidR="007E68E1" w:rsidRDefault="007E68E1" w:rsidP="0033389B">
            <w:pPr>
              <w:pStyle w:val="Tabletext"/>
              <w:jc w:val="center"/>
              <w:rPr>
                <w:lang w:val="en-GB"/>
              </w:rPr>
            </w:pPr>
            <w:r>
              <w:rPr>
                <w:rFonts w:cs="Times New Roman" w:hint="cs"/>
                <w:szCs w:val="20"/>
                <w:rtl/>
                <w:lang w:val="en-GB"/>
              </w:rPr>
              <w:t>–</w:t>
            </w:r>
            <w:r>
              <w:rPr>
                <w:lang w:val="en-GB"/>
              </w:rPr>
              <w:t>3,5</w:t>
            </w:r>
          </w:p>
        </w:tc>
        <w:tc>
          <w:tcPr>
            <w:tcW w:w="660" w:type="dxa"/>
            <w:tcBorders>
              <w:top w:val="single" w:sz="4" w:space="0" w:color="auto"/>
              <w:left w:val="single" w:sz="4" w:space="0" w:color="auto"/>
              <w:bottom w:val="single" w:sz="4" w:space="0" w:color="auto"/>
              <w:right w:val="single" w:sz="4" w:space="0" w:color="auto"/>
            </w:tcBorders>
            <w:hideMark/>
          </w:tcPr>
          <w:p w14:paraId="3C40C085" w14:textId="77777777" w:rsidR="007E68E1" w:rsidRDefault="007E68E1" w:rsidP="0033389B">
            <w:pPr>
              <w:pStyle w:val="Tabletext"/>
              <w:jc w:val="center"/>
              <w:rPr>
                <w:lang w:val="en-GB"/>
              </w:rPr>
            </w:pPr>
            <w:r>
              <w:rPr>
                <w:lang w:val="en-GB"/>
              </w:rPr>
              <w:t>0</w:t>
            </w:r>
          </w:p>
        </w:tc>
        <w:tc>
          <w:tcPr>
            <w:tcW w:w="673" w:type="dxa"/>
            <w:tcBorders>
              <w:top w:val="single" w:sz="4" w:space="0" w:color="auto"/>
              <w:left w:val="single" w:sz="4" w:space="0" w:color="auto"/>
              <w:bottom w:val="single" w:sz="4" w:space="0" w:color="auto"/>
              <w:right w:val="single" w:sz="4" w:space="0" w:color="auto"/>
            </w:tcBorders>
            <w:hideMark/>
          </w:tcPr>
          <w:p w14:paraId="1B26890F" w14:textId="77777777" w:rsidR="007E68E1" w:rsidRDefault="007E68E1" w:rsidP="0033389B">
            <w:pPr>
              <w:pStyle w:val="Tabletext"/>
              <w:jc w:val="center"/>
              <w:rPr>
                <w:lang w:val="en-GB"/>
              </w:rPr>
            </w:pPr>
            <w:r>
              <w:rPr>
                <w:rFonts w:cs="Times New Roman" w:hint="cs"/>
                <w:szCs w:val="20"/>
                <w:rtl/>
                <w:lang w:val="en-GB"/>
              </w:rPr>
              <w:t>–</w:t>
            </w:r>
            <w:r>
              <w:rPr>
                <w:lang w:val="en-GB"/>
              </w:rPr>
              <w:t>3,5</w:t>
            </w:r>
          </w:p>
        </w:tc>
        <w:tc>
          <w:tcPr>
            <w:tcW w:w="773" w:type="dxa"/>
            <w:tcBorders>
              <w:top w:val="single" w:sz="4" w:space="0" w:color="auto"/>
              <w:left w:val="single" w:sz="4" w:space="0" w:color="auto"/>
              <w:bottom w:val="single" w:sz="4" w:space="0" w:color="auto"/>
              <w:right w:val="single" w:sz="4" w:space="0" w:color="auto"/>
            </w:tcBorders>
            <w:hideMark/>
          </w:tcPr>
          <w:p w14:paraId="3064B6A7" w14:textId="77777777" w:rsidR="007E68E1" w:rsidRDefault="007E68E1" w:rsidP="0033389B">
            <w:pPr>
              <w:pStyle w:val="Tabletext"/>
              <w:jc w:val="center"/>
              <w:rPr>
                <w:lang w:val="en-GB"/>
              </w:rPr>
            </w:pPr>
            <w:r>
              <w:rPr>
                <w:rFonts w:cs="Times New Roman" w:hint="cs"/>
                <w:szCs w:val="20"/>
                <w:rtl/>
                <w:lang w:val="en-GB"/>
              </w:rPr>
              <w:t>–</w:t>
            </w:r>
            <w:r>
              <w:rPr>
                <w:lang w:val="en-GB"/>
              </w:rPr>
              <w:t>24,5</w:t>
            </w:r>
          </w:p>
        </w:tc>
        <w:tc>
          <w:tcPr>
            <w:tcW w:w="773" w:type="dxa"/>
            <w:tcBorders>
              <w:top w:val="single" w:sz="4" w:space="0" w:color="auto"/>
              <w:left w:val="single" w:sz="4" w:space="0" w:color="auto"/>
              <w:bottom w:val="single" w:sz="4" w:space="0" w:color="auto"/>
              <w:right w:val="single" w:sz="4" w:space="0" w:color="auto"/>
            </w:tcBorders>
            <w:hideMark/>
          </w:tcPr>
          <w:p w14:paraId="22BFF2F8" w14:textId="77777777" w:rsidR="007E68E1" w:rsidRDefault="007E68E1" w:rsidP="0033389B">
            <w:pPr>
              <w:pStyle w:val="Tabletext"/>
              <w:jc w:val="center"/>
              <w:rPr>
                <w:lang w:val="en-GB"/>
              </w:rPr>
            </w:pPr>
            <w:r>
              <w:rPr>
                <w:rFonts w:cs="Times New Roman" w:hint="cs"/>
                <w:szCs w:val="20"/>
                <w:rtl/>
                <w:lang w:val="en-GB"/>
              </w:rPr>
              <w:t>–</w:t>
            </w:r>
            <w:r>
              <w:rPr>
                <w:lang w:val="en-GB"/>
              </w:rPr>
              <w:t>40,3</w:t>
            </w:r>
          </w:p>
        </w:tc>
        <w:tc>
          <w:tcPr>
            <w:tcW w:w="708" w:type="dxa"/>
            <w:tcBorders>
              <w:top w:val="single" w:sz="4" w:space="0" w:color="auto"/>
              <w:left w:val="single" w:sz="4" w:space="0" w:color="auto"/>
              <w:bottom w:val="single" w:sz="4" w:space="0" w:color="auto"/>
              <w:right w:val="single" w:sz="4" w:space="0" w:color="auto"/>
            </w:tcBorders>
            <w:hideMark/>
          </w:tcPr>
          <w:p w14:paraId="38D8E6D1" w14:textId="77777777" w:rsidR="007E68E1" w:rsidRDefault="007E68E1" w:rsidP="0033389B">
            <w:pPr>
              <w:pStyle w:val="Tabletext"/>
              <w:jc w:val="center"/>
              <w:rPr>
                <w:lang w:val="en-GB"/>
              </w:rPr>
            </w:pPr>
            <w:r>
              <w:rPr>
                <w:rFonts w:cs="Times New Roman" w:hint="cs"/>
                <w:szCs w:val="20"/>
                <w:rtl/>
                <w:lang w:val="en-GB"/>
              </w:rPr>
              <w:t>–</w:t>
            </w:r>
            <w:r>
              <w:rPr>
                <w:lang w:val="en-GB"/>
              </w:rPr>
              <w:t>49,7</w:t>
            </w:r>
          </w:p>
        </w:tc>
        <w:tc>
          <w:tcPr>
            <w:tcW w:w="693" w:type="dxa"/>
            <w:tcBorders>
              <w:top w:val="single" w:sz="4" w:space="0" w:color="auto"/>
              <w:left w:val="single" w:sz="4" w:space="0" w:color="auto"/>
              <w:bottom w:val="single" w:sz="4" w:space="0" w:color="auto"/>
              <w:right w:val="single" w:sz="4" w:space="0" w:color="auto"/>
            </w:tcBorders>
            <w:hideMark/>
          </w:tcPr>
          <w:p w14:paraId="741BA7C7" w14:textId="77777777" w:rsidR="007E68E1" w:rsidRDefault="007E68E1" w:rsidP="0033389B">
            <w:pPr>
              <w:pStyle w:val="Tabletext"/>
              <w:jc w:val="center"/>
              <w:rPr>
                <w:lang w:val="en-GB"/>
              </w:rPr>
            </w:pPr>
            <w:r>
              <w:rPr>
                <w:rFonts w:cs="Times New Roman" w:hint="cs"/>
                <w:szCs w:val="20"/>
                <w:rtl/>
                <w:lang w:val="en-GB"/>
              </w:rPr>
              <w:t>–</w:t>
            </w:r>
            <w:r>
              <w:rPr>
                <w:lang w:val="en-GB"/>
              </w:rPr>
              <w:t>53,2</w:t>
            </w:r>
          </w:p>
        </w:tc>
        <w:tc>
          <w:tcPr>
            <w:tcW w:w="708" w:type="dxa"/>
            <w:tcBorders>
              <w:top w:val="single" w:sz="4" w:space="0" w:color="auto"/>
              <w:left w:val="single" w:sz="4" w:space="0" w:color="auto"/>
              <w:bottom w:val="single" w:sz="4" w:space="0" w:color="auto"/>
              <w:right w:val="single" w:sz="4" w:space="0" w:color="auto"/>
            </w:tcBorders>
            <w:hideMark/>
          </w:tcPr>
          <w:p w14:paraId="640084E9" w14:textId="77777777" w:rsidR="007E68E1" w:rsidRDefault="007E68E1" w:rsidP="0033389B">
            <w:pPr>
              <w:pStyle w:val="Tabletext"/>
              <w:jc w:val="center"/>
              <w:rPr>
                <w:lang w:val="en-GB"/>
              </w:rPr>
            </w:pPr>
            <w:r>
              <w:rPr>
                <w:rFonts w:cs="Times New Roman" w:hint="cs"/>
                <w:szCs w:val="20"/>
                <w:rtl/>
                <w:lang w:val="en-GB"/>
              </w:rPr>
              <w:t>–</w:t>
            </w:r>
            <w:r>
              <w:rPr>
                <w:lang w:val="en-GB"/>
              </w:rPr>
              <w:t>55,2</w:t>
            </w:r>
          </w:p>
        </w:tc>
        <w:tc>
          <w:tcPr>
            <w:tcW w:w="709" w:type="dxa"/>
            <w:tcBorders>
              <w:top w:val="single" w:sz="4" w:space="0" w:color="auto"/>
              <w:left w:val="single" w:sz="4" w:space="0" w:color="auto"/>
              <w:bottom w:val="single" w:sz="4" w:space="0" w:color="auto"/>
              <w:right w:val="single" w:sz="4" w:space="0" w:color="auto"/>
            </w:tcBorders>
            <w:hideMark/>
          </w:tcPr>
          <w:p w14:paraId="02F7D629" w14:textId="77777777" w:rsidR="007E68E1" w:rsidRDefault="007E68E1" w:rsidP="0033389B">
            <w:pPr>
              <w:pStyle w:val="Tabletext"/>
              <w:jc w:val="center"/>
              <w:rPr>
                <w:lang w:val="en-GB"/>
              </w:rPr>
            </w:pPr>
            <w:r>
              <w:rPr>
                <w:lang w:val="en-GB"/>
              </w:rPr>
              <w:t>9</w:t>
            </w:r>
          </w:p>
        </w:tc>
        <w:tc>
          <w:tcPr>
            <w:tcW w:w="709" w:type="dxa"/>
            <w:tcBorders>
              <w:top w:val="single" w:sz="4" w:space="0" w:color="auto"/>
              <w:left w:val="single" w:sz="4" w:space="0" w:color="auto"/>
              <w:bottom w:val="single" w:sz="4" w:space="0" w:color="auto"/>
              <w:right w:val="single" w:sz="4" w:space="0" w:color="auto"/>
            </w:tcBorders>
            <w:hideMark/>
          </w:tcPr>
          <w:p w14:paraId="78DF8B81" w14:textId="77777777" w:rsidR="007E68E1" w:rsidRDefault="007E68E1" w:rsidP="0033389B">
            <w:pPr>
              <w:pStyle w:val="Tabletext"/>
              <w:jc w:val="center"/>
              <w:rPr>
                <w:lang w:val="en-GB"/>
              </w:rPr>
            </w:pPr>
            <w:r>
              <w:rPr>
                <w:lang w:val="en-GB"/>
              </w:rPr>
              <w:t>16,4</w:t>
            </w:r>
          </w:p>
        </w:tc>
        <w:tc>
          <w:tcPr>
            <w:tcW w:w="675" w:type="dxa"/>
            <w:tcBorders>
              <w:top w:val="single" w:sz="4" w:space="0" w:color="auto"/>
              <w:left w:val="single" w:sz="4" w:space="0" w:color="auto"/>
              <w:bottom w:val="single" w:sz="4" w:space="0" w:color="auto"/>
              <w:right w:val="single" w:sz="4" w:space="0" w:color="auto"/>
            </w:tcBorders>
          </w:tcPr>
          <w:p w14:paraId="32F7BEF0" w14:textId="77777777" w:rsidR="007E68E1" w:rsidRDefault="007E68E1" w:rsidP="0033389B">
            <w:pPr>
              <w:pStyle w:val="Tabletext"/>
              <w:tabs>
                <w:tab w:val="decimal" w:pos="390"/>
              </w:tabs>
              <w:jc w:val="center"/>
              <w:rPr>
                <w:lang w:val="en-GB"/>
              </w:rPr>
            </w:pPr>
          </w:p>
        </w:tc>
      </w:tr>
      <w:tr w:rsidR="0033389B" w14:paraId="1481CBBE" w14:textId="77777777" w:rsidTr="0033389B">
        <w:trPr>
          <w:trHeight w:val="20"/>
          <w:jc w:val="center"/>
        </w:trPr>
        <w:tc>
          <w:tcPr>
            <w:tcW w:w="655" w:type="dxa"/>
            <w:tcBorders>
              <w:top w:val="single" w:sz="4" w:space="0" w:color="auto"/>
              <w:left w:val="single" w:sz="4" w:space="0" w:color="auto"/>
              <w:bottom w:val="single" w:sz="4" w:space="0" w:color="auto"/>
              <w:right w:val="single" w:sz="4" w:space="0" w:color="auto"/>
            </w:tcBorders>
            <w:vAlign w:val="center"/>
            <w:hideMark/>
          </w:tcPr>
          <w:p w14:paraId="698B6E59" w14:textId="77777777" w:rsidR="0033389B" w:rsidRDefault="0033389B" w:rsidP="0033389B">
            <w:pPr>
              <w:pStyle w:val="Tabletext"/>
              <w:jc w:val="center"/>
              <w:rPr>
                <w:rFonts w:eastAsia="Arial Unicode MS"/>
                <w:lang w:val="en-GB"/>
              </w:rPr>
            </w:pPr>
            <w:r>
              <w:rPr>
                <w:lang w:val="en-GB"/>
              </w:rPr>
              <w:t>41b</w:t>
            </w:r>
          </w:p>
        </w:tc>
        <w:tc>
          <w:tcPr>
            <w:tcW w:w="1075" w:type="dxa"/>
            <w:tcBorders>
              <w:top w:val="single" w:sz="4" w:space="0" w:color="auto"/>
              <w:left w:val="single" w:sz="4" w:space="0" w:color="auto"/>
              <w:bottom w:val="single" w:sz="4" w:space="0" w:color="auto"/>
              <w:right w:val="single" w:sz="4" w:space="0" w:color="auto"/>
            </w:tcBorders>
            <w:vAlign w:val="center"/>
            <w:hideMark/>
          </w:tcPr>
          <w:p w14:paraId="25154B30" w14:textId="7D768CD6" w:rsidR="0033389B" w:rsidRPr="0033389B" w:rsidRDefault="0033389B" w:rsidP="0033389B">
            <w:pPr>
              <w:pStyle w:val="Tabletext"/>
              <w:jc w:val="center"/>
              <w:rPr>
                <w:rFonts w:eastAsia="Arial Unicode MS"/>
                <w:spacing w:val="-4"/>
                <w:lang w:val="en-GB"/>
              </w:rPr>
            </w:pPr>
            <w:r w:rsidRPr="0033389B">
              <w:rPr>
                <w:spacing w:val="-4"/>
              </w:rPr>
              <w:t>DRM_B2</w:t>
            </w:r>
            <w:r w:rsidRPr="0033389B">
              <w:rPr>
                <w:spacing w:val="-4"/>
              </w:rPr>
              <w:br/>
              <w:t>Rec. ITU</w:t>
            </w:r>
            <w:r w:rsidRPr="0033389B">
              <w:rPr>
                <w:spacing w:val="-4"/>
              </w:rPr>
              <w:noBreakHyphen/>
              <w:t>R</w:t>
            </w:r>
            <w:r w:rsidRPr="0033389B">
              <w:rPr>
                <w:spacing w:val="-4"/>
              </w:rPr>
              <w:br/>
              <w:t>BS.1615</w:t>
            </w:r>
          </w:p>
        </w:tc>
        <w:tc>
          <w:tcPr>
            <w:tcW w:w="1154" w:type="dxa"/>
            <w:tcBorders>
              <w:top w:val="single" w:sz="4" w:space="0" w:color="auto"/>
              <w:left w:val="single" w:sz="4" w:space="0" w:color="auto"/>
              <w:bottom w:val="single" w:sz="4" w:space="0" w:color="auto"/>
              <w:right w:val="single" w:sz="4" w:space="0" w:color="auto"/>
            </w:tcBorders>
            <w:vAlign w:val="center"/>
            <w:hideMark/>
          </w:tcPr>
          <w:p w14:paraId="3CF237C5" w14:textId="26B205E8" w:rsidR="0033389B" w:rsidRPr="0033389B" w:rsidRDefault="0033389B" w:rsidP="0033389B">
            <w:pPr>
              <w:pStyle w:val="Tabletext"/>
              <w:jc w:val="center"/>
              <w:rPr>
                <w:rFonts w:eastAsia="Arial Unicode MS"/>
                <w:spacing w:val="-2"/>
                <w:lang w:val="en-GB"/>
              </w:rPr>
            </w:pPr>
            <w:r w:rsidRPr="0033389B">
              <w:rPr>
                <w:spacing w:val="-2"/>
              </w:rPr>
              <w:t>DRM_B2</w:t>
            </w:r>
            <w:r w:rsidRPr="0033389B">
              <w:rPr>
                <w:spacing w:val="-2"/>
              </w:rPr>
              <w:br/>
              <w:t>Rec. ITU</w:t>
            </w:r>
            <w:r w:rsidRPr="0033389B">
              <w:rPr>
                <w:spacing w:val="-2"/>
              </w:rPr>
              <w:noBreakHyphen/>
              <w:t>R</w:t>
            </w:r>
            <w:r w:rsidRPr="0033389B">
              <w:rPr>
                <w:spacing w:val="-2"/>
              </w:rPr>
              <w:br/>
              <w:t>BS.1615</w:t>
            </w:r>
          </w:p>
        </w:tc>
        <w:tc>
          <w:tcPr>
            <w:tcW w:w="774" w:type="dxa"/>
            <w:tcBorders>
              <w:top w:val="single" w:sz="4" w:space="0" w:color="auto"/>
              <w:left w:val="single" w:sz="4" w:space="0" w:color="auto"/>
              <w:bottom w:val="single" w:sz="4" w:space="0" w:color="auto"/>
              <w:right w:val="single" w:sz="4" w:space="0" w:color="auto"/>
            </w:tcBorders>
            <w:vAlign w:val="center"/>
            <w:hideMark/>
          </w:tcPr>
          <w:p w14:paraId="33525769" w14:textId="77777777" w:rsidR="0033389B" w:rsidRDefault="0033389B" w:rsidP="0033389B">
            <w:pPr>
              <w:pStyle w:val="Tabletext"/>
              <w:jc w:val="center"/>
              <w:rPr>
                <w:lang w:val="en-GB"/>
              </w:rPr>
            </w:pPr>
            <w:r>
              <w:rPr>
                <w:rFonts w:cs="Times New Roman" w:hint="cs"/>
                <w:szCs w:val="20"/>
                <w:rtl/>
                <w:lang w:val="en-GB"/>
              </w:rPr>
              <w:t>–</w:t>
            </w:r>
            <w:r>
              <w:rPr>
                <w:lang w:val="en-GB"/>
              </w:rPr>
              <w:t>55,1</w:t>
            </w:r>
          </w:p>
        </w:tc>
        <w:tc>
          <w:tcPr>
            <w:tcW w:w="774" w:type="dxa"/>
            <w:tcBorders>
              <w:top w:val="single" w:sz="4" w:space="0" w:color="auto"/>
              <w:left w:val="single" w:sz="4" w:space="0" w:color="auto"/>
              <w:bottom w:val="single" w:sz="4" w:space="0" w:color="auto"/>
              <w:right w:val="single" w:sz="4" w:space="0" w:color="auto"/>
            </w:tcBorders>
            <w:vAlign w:val="center"/>
            <w:hideMark/>
          </w:tcPr>
          <w:p w14:paraId="78F01E9F" w14:textId="77777777" w:rsidR="0033389B" w:rsidRDefault="0033389B" w:rsidP="0033389B">
            <w:pPr>
              <w:pStyle w:val="Tabletext"/>
              <w:jc w:val="center"/>
              <w:rPr>
                <w:lang w:val="en-GB"/>
              </w:rPr>
            </w:pPr>
            <w:r>
              <w:rPr>
                <w:rFonts w:cs="Times New Roman" w:hint="cs"/>
                <w:szCs w:val="20"/>
                <w:rtl/>
                <w:lang w:val="en-GB"/>
              </w:rPr>
              <w:t>–</w:t>
            </w:r>
            <w:r>
              <w:rPr>
                <w:lang w:val="en-GB"/>
              </w:rPr>
              <w:t>53,1</w:t>
            </w:r>
          </w:p>
        </w:tc>
        <w:tc>
          <w:tcPr>
            <w:tcW w:w="773" w:type="dxa"/>
            <w:tcBorders>
              <w:top w:val="single" w:sz="4" w:space="0" w:color="auto"/>
              <w:left w:val="single" w:sz="4" w:space="0" w:color="auto"/>
              <w:bottom w:val="single" w:sz="4" w:space="0" w:color="auto"/>
              <w:right w:val="single" w:sz="4" w:space="0" w:color="auto"/>
            </w:tcBorders>
            <w:vAlign w:val="center"/>
            <w:hideMark/>
          </w:tcPr>
          <w:p w14:paraId="2ED3C4E8" w14:textId="77777777" w:rsidR="0033389B" w:rsidRDefault="0033389B" w:rsidP="0033389B">
            <w:pPr>
              <w:pStyle w:val="Tabletext"/>
              <w:jc w:val="center"/>
              <w:rPr>
                <w:lang w:val="en-GB"/>
              </w:rPr>
            </w:pPr>
            <w:r>
              <w:rPr>
                <w:rFonts w:cs="Times New Roman" w:hint="cs"/>
                <w:szCs w:val="20"/>
                <w:rtl/>
                <w:lang w:val="en-GB"/>
              </w:rPr>
              <w:t>–</w:t>
            </w:r>
            <w:r>
              <w:rPr>
                <w:lang w:val="en-GB"/>
              </w:rPr>
              <w:t>49,5</w:t>
            </w:r>
          </w:p>
        </w:tc>
        <w:tc>
          <w:tcPr>
            <w:tcW w:w="773" w:type="dxa"/>
            <w:tcBorders>
              <w:top w:val="single" w:sz="4" w:space="0" w:color="auto"/>
              <w:left w:val="single" w:sz="4" w:space="0" w:color="auto"/>
              <w:bottom w:val="single" w:sz="4" w:space="0" w:color="auto"/>
              <w:right w:val="single" w:sz="4" w:space="0" w:color="auto"/>
            </w:tcBorders>
            <w:vAlign w:val="center"/>
            <w:hideMark/>
          </w:tcPr>
          <w:p w14:paraId="0D35B799" w14:textId="77777777" w:rsidR="0033389B" w:rsidRDefault="0033389B" w:rsidP="0033389B">
            <w:pPr>
              <w:pStyle w:val="Tabletext"/>
              <w:jc w:val="center"/>
              <w:rPr>
                <w:lang w:val="en-GB"/>
              </w:rPr>
            </w:pPr>
            <w:r>
              <w:rPr>
                <w:rFonts w:cs="Times New Roman" w:hint="cs"/>
                <w:szCs w:val="20"/>
                <w:rtl/>
                <w:lang w:val="en-GB"/>
              </w:rPr>
              <w:t>–</w:t>
            </w:r>
            <w:r>
              <w:rPr>
                <w:lang w:val="en-GB"/>
              </w:rPr>
              <w:t>40,7</w:t>
            </w:r>
          </w:p>
        </w:tc>
        <w:tc>
          <w:tcPr>
            <w:tcW w:w="773" w:type="dxa"/>
            <w:tcBorders>
              <w:top w:val="single" w:sz="4" w:space="0" w:color="auto"/>
              <w:left w:val="single" w:sz="4" w:space="0" w:color="auto"/>
              <w:bottom w:val="single" w:sz="4" w:space="0" w:color="auto"/>
              <w:right w:val="single" w:sz="4" w:space="0" w:color="auto"/>
            </w:tcBorders>
            <w:vAlign w:val="center"/>
            <w:hideMark/>
          </w:tcPr>
          <w:p w14:paraId="60D12EB7" w14:textId="77777777" w:rsidR="0033389B" w:rsidRDefault="0033389B" w:rsidP="0033389B">
            <w:pPr>
              <w:pStyle w:val="Tabletext"/>
              <w:jc w:val="center"/>
              <w:rPr>
                <w:lang w:val="en-GB"/>
              </w:rPr>
            </w:pPr>
            <w:r>
              <w:rPr>
                <w:rFonts w:cs="Times New Roman" w:hint="cs"/>
                <w:szCs w:val="20"/>
                <w:rtl/>
                <w:lang w:val="en-GB"/>
              </w:rPr>
              <w:t>–</w:t>
            </w:r>
            <w:r>
              <w:rPr>
                <w:lang w:val="en-GB"/>
              </w:rPr>
              <w:t>38,1</w:t>
            </w:r>
          </w:p>
        </w:tc>
        <w:tc>
          <w:tcPr>
            <w:tcW w:w="673" w:type="dxa"/>
            <w:tcBorders>
              <w:top w:val="single" w:sz="4" w:space="0" w:color="auto"/>
              <w:left w:val="single" w:sz="4" w:space="0" w:color="auto"/>
              <w:bottom w:val="single" w:sz="4" w:space="0" w:color="auto"/>
              <w:right w:val="single" w:sz="4" w:space="0" w:color="auto"/>
            </w:tcBorders>
            <w:vAlign w:val="center"/>
            <w:hideMark/>
          </w:tcPr>
          <w:p w14:paraId="53F9FCEB" w14:textId="77777777" w:rsidR="0033389B" w:rsidRDefault="0033389B" w:rsidP="0033389B">
            <w:pPr>
              <w:pStyle w:val="Tabletext"/>
              <w:jc w:val="center"/>
              <w:rPr>
                <w:lang w:val="en-GB"/>
              </w:rPr>
            </w:pPr>
            <w:r>
              <w:rPr>
                <w:rFonts w:cs="Times New Roman" w:hint="cs"/>
                <w:szCs w:val="20"/>
                <w:rtl/>
                <w:lang w:val="en-GB"/>
              </w:rPr>
              <w:t>–</w:t>
            </w:r>
            <w:r>
              <w:rPr>
                <w:lang w:val="en-GB"/>
              </w:rPr>
              <w:t>3,7</w:t>
            </w:r>
          </w:p>
        </w:tc>
        <w:tc>
          <w:tcPr>
            <w:tcW w:w="660" w:type="dxa"/>
            <w:tcBorders>
              <w:top w:val="single" w:sz="4" w:space="0" w:color="auto"/>
              <w:left w:val="single" w:sz="4" w:space="0" w:color="auto"/>
              <w:bottom w:val="single" w:sz="4" w:space="0" w:color="auto"/>
              <w:right w:val="single" w:sz="4" w:space="0" w:color="auto"/>
            </w:tcBorders>
            <w:vAlign w:val="center"/>
            <w:hideMark/>
          </w:tcPr>
          <w:p w14:paraId="3868A66D" w14:textId="77777777" w:rsidR="0033389B" w:rsidRDefault="0033389B" w:rsidP="0033389B">
            <w:pPr>
              <w:pStyle w:val="Tabletext"/>
              <w:jc w:val="center"/>
              <w:rPr>
                <w:lang w:val="en-GB"/>
              </w:rPr>
            </w:pPr>
            <w:r>
              <w:rPr>
                <w:lang w:val="en-GB"/>
              </w:rPr>
              <w:t>0</w:t>
            </w:r>
          </w:p>
        </w:tc>
        <w:tc>
          <w:tcPr>
            <w:tcW w:w="673" w:type="dxa"/>
            <w:tcBorders>
              <w:top w:val="single" w:sz="4" w:space="0" w:color="auto"/>
              <w:left w:val="single" w:sz="4" w:space="0" w:color="auto"/>
              <w:bottom w:val="single" w:sz="4" w:space="0" w:color="auto"/>
              <w:right w:val="single" w:sz="4" w:space="0" w:color="auto"/>
            </w:tcBorders>
            <w:vAlign w:val="center"/>
            <w:hideMark/>
          </w:tcPr>
          <w:p w14:paraId="21C58262" w14:textId="77777777" w:rsidR="0033389B" w:rsidRDefault="0033389B" w:rsidP="0033389B">
            <w:pPr>
              <w:pStyle w:val="Tabletext"/>
              <w:jc w:val="center"/>
              <w:rPr>
                <w:lang w:val="en-GB"/>
              </w:rPr>
            </w:pPr>
            <w:r>
              <w:rPr>
                <w:rFonts w:cs="Times New Roman" w:hint="cs"/>
                <w:szCs w:val="20"/>
                <w:rtl/>
                <w:lang w:val="en-GB"/>
              </w:rPr>
              <w:t>–</w:t>
            </w:r>
            <w:r>
              <w:rPr>
                <w:lang w:val="en-GB"/>
              </w:rPr>
              <w:t>3,7</w:t>
            </w:r>
          </w:p>
        </w:tc>
        <w:tc>
          <w:tcPr>
            <w:tcW w:w="773" w:type="dxa"/>
            <w:tcBorders>
              <w:top w:val="single" w:sz="4" w:space="0" w:color="auto"/>
              <w:left w:val="single" w:sz="4" w:space="0" w:color="auto"/>
              <w:bottom w:val="single" w:sz="4" w:space="0" w:color="auto"/>
              <w:right w:val="single" w:sz="4" w:space="0" w:color="auto"/>
            </w:tcBorders>
            <w:vAlign w:val="center"/>
            <w:hideMark/>
          </w:tcPr>
          <w:p w14:paraId="3127BAD3" w14:textId="77777777" w:rsidR="0033389B" w:rsidRDefault="0033389B" w:rsidP="0033389B">
            <w:pPr>
              <w:pStyle w:val="Tabletext"/>
              <w:jc w:val="center"/>
              <w:rPr>
                <w:lang w:val="en-GB"/>
              </w:rPr>
            </w:pPr>
            <w:r>
              <w:rPr>
                <w:rFonts w:cs="Times New Roman" w:hint="cs"/>
                <w:szCs w:val="20"/>
                <w:rtl/>
                <w:lang w:val="en-GB"/>
              </w:rPr>
              <w:t>–</w:t>
            </w:r>
            <w:r>
              <w:rPr>
                <w:lang w:val="en-GB"/>
              </w:rPr>
              <w:t>38,1</w:t>
            </w:r>
          </w:p>
        </w:tc>
        <w:tc>
          <w:tcPr>
            <w:tcW w:w="773" w:type="dxa"/>
            <w:tcBorders>
              <w:top w:val="single" w:sz="4" w:space="0" w:color="auto"/>
              <w:left w:val="single" w:sz="4" w:space="0" w:color="auto"/>
              <w:bottom w:val="single" w:sz="4" w:space="0" w:color="auto"/>
              <w:right w:val="single" w:sz="4" w:space="0" w:color="auto"/>
            </w:tcBorders>
            <w:vAlign w:val="center"/>
            <w:hideMark/>
          </w:tcPr>
          <w:p w14:paraId="5C370698" w14:textId="77777777" w:rsidR="0033389B" w:rsidRDefault="0033389B" w:rsidP="0033389B">
            <w:pPr>
              <w:pStyle w:val="Tabletext"/>
              <w:jc w:val="center"/>
              <w:rPr>
                <w:lang w:val="en-GB"/>
              </w:rPr>
            </w:pPr>
            <w:r>
              <w:rPr>
                <w:rFonts w:cs="Times New Roman" w:hint="cs"/>
                <w:szCs w:val="20"/>
                <w:rtl/>
                <w:lang w:val="en-GB"/>
              </w:rPr>
              <w:t>–</w:t>
            </w:r>
            <w:r>
              <w:rPr>
                <w:lang w:val="en-GB"/>
              </w:rPr>
              <w:t>40,7</w:t>
            </w:r>
          </w:p>
        </w:tc>
        <w:tc>
          <w:tcPr>
            <w:tcW w:w="708" w:type="dxa"/>
            <w:tcBorders>
              <w:top w:val="single" w:sz="4" w:space="0" w:color="auto"/>
              <w:left w:val="single" w:sz="4" w:space="0" w:color="auto"/>
              <w:bottom w:val="single" w:sz="4" w:space="0" w:color="auto"/>
              <w:right w:val="single" w:sz="4" w:space="0" w:color="auto"/>
            </w:tcBorders>
            <w:vAlign w:val="center"/>
            <w:hideMark/>
          </w:tcPr>
          <w:p w14:paraId="4604DC2C" w14:textId="77777777" w:rsidR="0033389B" w:rsidRDefault="0033389B" w:rsidP="0033389B">
            <w:pPr>
              <w:pStyle w:val="Tabletext"/>
              <w:jc w:val="center"/>
              <w:rPr>
                <w:lang w:val="en-GB"/>
              </w:rPr>
            </w:pPr>
            <w:r>
              <w:rPr>
                <w:rFonts w:cs="Times New Roman" w:hint="cs"/>
                <w:szCs w:val="20"/>
                <w:rtl/>
                <w:lang w:val="en-GB"/>
              </w:rPr>
              <w:t>–</w:t>
            </w:r>
            <w:r>
              <w:rPr>
                <w:lang w:val="en-GB"/>
              </w:rPr>
              <w:t>49,5</w:t>
            </w:r>
          </w:p>
        </w:tc>
        <w:tc>
          <w:tcPr>
            <w:tcW w:w="693" w:type="dxa"/>
            <w:tcBorders>
              <w:top w:val="single" w:sz="4" w:space="0" w:color="auto"/>
              <w:left w:val="single" w:sz="4" w:space="0" w:color="auto"/>
              <w:bottom w:val="single" w:sz="4" w:space="0" w:color="auto"/>
              <w:right w:val="single" w:sz="4" w:space="0" w:color="auto"/>
            </w:tcBorders>
            <w:vAlign w:val="center"/>
            <w:hideMark/>
          </w:tcPr>
          <w:p w14:paraId="437F4D7D" w14:textId="77777777" w:rsidR="0033389B" w:rsidRDefault="0033389B" w:rsidP="0033389B">
            <w:pPr>
              <w:pStyle w:val="Tabletext"/>
              <w:jc w:val="center"/>
              <w:rPr>
                <w:lang w:val="en-GB"/>
              </w:rPr>
            </w:pPr>
            <w:r>
              <w:rPr>
                <w:rFonts w:cs="Times New Roman" w:hint="cs"/>
                <w:szCs w:val="20"/>
                <w:rtl/>
                <w:lang w:val="en-GB"/>
              </w:rPr>
              <w:t>–</w:t>
            </w:r>
            <w:r>
              <w:rPr>
                <w:lang w:val="en-GB"/>
              </w:rPr>
              <w:t>53,1</w:t>
            </w:r>
          </w:p>
        </w:tc>
        <w:tc>
          <w:tcPr>
            <w:tcW w:w="708" w:type="dxa"/>
            <w:tcBorders>
              <w:top w:val="single" w:sz="4" w:space="0" w:color="auto"/>
              <w:left w:val="single" w:sz="4" w:space="0" w:color="auto"/>
              <w:bottom w:val="single" w:sz="4" w:space="0" w:color="auto"/>
              <w:right w:val="single" w:sz="4" w:space="0" w:color="auto"/>
            </w:tcBorders>
            <w:vAlign w:val="center"/>
            <w:hideMark/>
          </w:tcPr>
          <w:p w14:paraId="05CC9585" w14:textId="77777777" w:rsidR="0033389B" w:rsidRDefault="0033389B" w:rsidP="0033389B">
            <w:pPr>
              <w:pStyle w:val="Tabletext"/>
              <w:jc w:val="center"/>
              <w:rPr>
                <w:lang w:val="en-GB"/>
              </w:rPr>
            </w:pPr>
            <w:r>
              <w:rPr>
                <w:rFonts w:cs="Times New Roman" w:hint="cs"/>
                <w:szCs w:val="20"/>
                <w:rtl/>
                <w:lang w:val="en-GB"/>
              </w:rPr>
              <w:t>–</w:t>
            </w:r>
            <w:r>
              <w:rPr>
                <w:lang w:val="en-GB"/>
              </w:rPr>
              <w:t>55,1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490D261" w14:textId="77777777" w:rsidR="0033389B" w:rsidRDefault="0033389B" w:rsidP="0033389B">
            <w:pPr>
              <w:pStyle w:val="Tabletext"/>
              <w:jc w:val="center"/>
              <w:rPr>
                <w:lang w:val="en-GB"/>
              </w:rPr>
            </w:pPr>
            <w:r>
              <w:rPr>
                <w:lang w:val="en-GB"/>
              </w:rPr>
              <w:t>9</w:t>
            </w:r>
          </w:p>
        </w:tc>
        <w:tc>
          <w:tcPr>
            <w:tcW w:w="709" w:type="dxa"/>
            <w:tcBorders>
              <w:top w:val="single" w:sz="4" w:space="0" w:color="auto"/>
              <w:left w:val="single" w:sz="4" w:space="0" w:color="auto"/>
              <w:bottom w:val="single" w:sz="4" w:space="0" w:color="auto"/>
              <w:right w:val="single" w:sz="4" w:space="0" w:color="auto"/>
            </w:tcBorders>
            <w:vAlign w:val="center"/>
            <w:hideMark/>
          </w:tcPr>
          <w:p w14:paraId="12E39C85" w14:textId="77777777" w:rsidR="0033389B" w:rsidRDefault="0033389B" w:rsidP="0033389B">
            <w:pPr>
              <w:pStyle w:val="Tabletext"/>
              <w:jc w:val="center"/>
              <w:rPr>
                <w:lang w:val="en-GB"/>
              </w:rPr>
            </w:pPr>
            <w:r>
              <w:rPr>
                <w:lang w:val="en-GB"/>
              </w:rPr>
              <w:t>15,9</w:t>
            </w:r>
          </w:p>
        </w:tc>
        <w:tc>
          <w:tcPr>
            <w:tcW w:w="675" w:type="dxa"/>
            <w:tcBorders>
              <w:top w:val="single" w:sz="4" w:space="0" w:color="auto"/>
              <w:left w:val="single" w:sz="4" w:space="0" w:color="auto"/>
              <w:bottom w:val="single" w:sz="4" w:space="0" w:color="auto"/>
              <w:right w:val="single" w:sz="4" w:space="0" w:color="auto"/>
            </w:tcBorders>
            <w:vAlign w:val="center"/>
          </w:tcPr>
          <w:p w14:paraId="40F86685" w14:textId="77777777" w:rsidR="0033389B" w:rsidRDefault="0033389B" w:rsidP="0033389B">
            <w:pPr>
              <w:pStyle w:val="Tabletext"/>
              <w:tabs>
                <w:tab w:val="decimal" w:pos="390"/>
              </w:tabs>
              <w:jc w:val="center"/>
              <w:rPr>
                <w:lang w:val="en-GB"/>
              </w:rPr>
            </w:pPr>
          </w:p>
        </w:tc>
      </w:tr>
      <w:tr w:rsidR="0033389B" w14:paraId="5990C4EB" w14:textId="77777777" w:rsidTr="0033389B">
        <w:trPr>
          <w:trHeight w:val="20"/>
          <w:jc w:val="center"/>
        </w:trPr>
        <w:tc>
          <w:tcPr>
            <w:tcW w:w="655" w:type="dxa"/>
            <w:tcBorders>
              <w:top w:val="single" w:sz="4" w:space="0" w:color="auto"/>
              <w:left w:val="single" w:sz="4" w:space="0" w:color="auto"/>
              <w:bottom w:val="single" w:sz="4" w:space="0" w:color="auto"/>
              <w:right w:val="single" w:sz="4" w:space="0" w:color="auto"/>
            </w:tcBorders>
            <w:hideMark/>
          </w:tcPr>
          <w:p w14:paraId="5272002E" w14:textId="77777777" w:rsidR="0033389B" w:rsidRDefault="0033389B" w:rsidP="0033389B">
            <w:pPr>
              <w:pStyle w:val="Tabletext"/>
              <w:jc w:val="center"/>
              <w:rPr>
                <w:rFonts w:eastAsia="Arial Unicode MS"/>
                <w:lang w:val="en-GB" w:bidi="ar-EG"/>
              </w:rPr>
            </w:pPr>
            <w:r>
              <w:rPr>
                <w:rFonts w:eastAsia="Arial Unicode MS"/>
                <w:rtl/>
                <w:lang w:val="en-GB" w:bidi="ar-EG"/>
              </w:rPr>
              <w:t>الفارق</w:t>
            </w:r>
          </w:p>
        </w:tc>
        <w:tc>
          <w:tcPr>
            <w:tcW w:w="1075" w:type="dxa"/>
            <w:tcBorders>
              <w:top w:val="single" w:sz="4" w:space="0" w:color="auto"/>
              <w:left w:val="single" w:sz="4" w:space="0" w:color="auto"/>
              <w:bottom w:val="single" w:sz="4" w:space="0" w:color="auto"/>
              <w:right w:val="single" w:sz="4" w:space="0" w:color="auto"/>
            </w:tcBorders>
            <w:hideMark/>
          </w:tcPr>
          <w:p w14:paraId="7A7DBB7A" w14:textId="77777777" w:rsidR="0033389B" w:rsidRDefault="0033389B" w:rsidP="0033389B">
            <w:pPr>
              <w:pStyle w:val="Tabletext"/>
              <w:jc w:val="center"/>
              <w:rPr>
                <w:rFonts w:eastAsia="Arial Unicode MS"/>
                <w:b/>
                <w:rtl/>
                <w:lang w:val="en-GB"/>
              </w:rPr>
            </w:pPr>
            <w:r>
              <w:rPr>
                <w:b/>
                <w:lang w:val="en-GB"/>
              </w:rPr>
              <w:t>d</w:t>
            </w:r>
          </w:p>
        </w:tc>
        <w:tc>
          <w:tcPr>
            <w:tcW w:w="1154" w:type="dxa"/>
            <w:tcBorders>
              <w:top w:val="single" w:sz="4" w:space="0" w:color="auto"/>
              <w:left w:val="single" w:sz="4" w:space="0" w:color="auto"/>
              <w:bottom w:val="single" w:sz="4" w:space="0" w:color="auto"/>
              <w:right w:val="single" w:sz="4" w:space="0" w:color="auto"/>
            </w:tcBorders>
            <w:hideMark/>
          </w:tcPr>
          <w:p w14:paraId="448E1E32" w14:textId="77777777" w:rsidR="0033389B" w:rsidRDefault="0033389B" w:rsidP="0033389B">
            <w:pPr>
              <w:pStyle w:val="Tabletext"/>
              <w:jc w:val="center"/>
              <w:rPr>
                <w:rFonts w:eastAsia="Arial Unicode MS"/>
                <w:b/>
                <w:lang w:val="en-GB"/>
              </w:rPr>
            </w:pPr>
            <w:r>
              <w:rPr>
                <w:b/>
                <w:lang w:val="en-GB"/>
              </w:rPr>
              <w:t>d</w:t>
            </w:r>
          </w:p>
        </w:tc>
        <w:tc>
          <w:tcPr>
            <w:tcW w:w="774" w:type="dxa"/>
            <w:tcBorders>
              <w:top w:val="single" w:sz="4" w:space="0" w:color="auto"/>
              <w:left w:val="single" w:sz="4" w:space="0" w:color="auto"/>
              <w:bottom w:val="single" w:sz="4" w:space="0" w:color="auto"/>
              <w:right w:val="single" w:sz="4" w:space="0" w:color="auto"/>
            </w:tcBorders>
            <w:hideMark/>
          </w:tcPr>
          <w:p w14:paraId="1B294D24" w14:textId="77777777" w:rsidR="0033389B" w:rsidRDefault="0033389B" w:rsidP="0033389B">
            <w:pPr>
              <w:pStyle w:val="Tabletext"/>
              <w:jc w:val="center"/>
              <w:rPr>
                <w:lang w:val="en-GB"/>
              </w:rPr>
            </w:pPr>
            <w:r>
              <w:rPr>
                <w:lang w:val="en-GB"/>
              </w:rPr>
              <w:t>0,1</w:t>
            </w:r>
          </w:p>
        </w:tc>
        <w:tc>
          <w:tcPr>
            <w:tcW w:w="774" w:type="dxa"/>
            <w:tcBorders>
              <w:top w:val="single" w:sz="4" w:space="0" w:color="auto"/>
              <w:left w:val="single" w:sz="4" w:space="0" w:color="auto"/>
              <w:bottom w:val="single" w:sz="4" w:space="0" w:color="auto"/>
              <w:right w:val="single" w:sz="4" w:space="0" w:color="auto"/>
            </w:tcBorders>
            <w:hideMark/>
          </w:tcPr>
          <w:p w14:paraId="1A8123EA" w14:textId="77777777" w:rsidR="0033389B" w:rsidRDefault="0033389B" w:rsidP="0033389B">
            <w:pPr>
              <w:pStyle w:val="Tabletext"/>
              <w:jc w:val="center"/>
              <w:rPr>
                <w:lang w:val="en-GB"/>
              </w:rPr>
            </w:pPr>
            <w:r>
              <w:rPr>
                <w:lang w:val="en-GB"/>
              </w:rPr>
              <w:t>0,1</w:t>
            </w:r>
          </w:p>
        </w:tc>
        <w:tc>
          <w:tcPr>
            <w:tcW w:w="773" w:type="dxa"/>
            <w:tcBorders>
              <w:top w:val="single" w:sz="4" w:space="0" w:color="auto"/>
              <w:left w:val="single" w:sz="4" w:space="0" w:color="auto"/>
              <w:bottom w:val="single" w:sz="4" w:space="0" w:color="auto"/>
              <w:right w:val="single" w:sz="4" w:space="0" w:color="auto"/>
            </w:tcBorders>
            <w:hideMark/>
          </w:tcPr>
          <w:p w14:paraId="674B8692" w14:textId="77777777" w:rsidR="0033389B" w:rsidRDefault="0033389B" w:rsidP="0033389B">
            <w:pPr>
              <w:pStyle w:val="Tabletext"/>
              <w:jc w:val="center"/>
              <w:rPr>
                <w:lang w:val="en-GB"/>
              </w:rPr>
            </w:pPr>
            <w:r>
              <w:rPr>
                <w:lang w:val="en-GB"/>
              </w:rPr>
              <w:t>0,2</w:t>
            </w:r>
          </w:p>
        </w:tc>
        <w:tc>
          <w:tcPr>
            <w:tcW w:w="773" w:type="dxa"/>
            <w:tcBorders>
              <w:top w:val="single" w:sz="4" w:space="0" w:color="auto"/>
              <w:left w:val="single" w:sz="4" w:space="0" w:color="auto"/>
              <w:bottom w:val="single" w:sz="4" w:space="0" w:color="auto"/>
              <w:right w:val="single" w:sz="4" w:space="0" w:color="auto"/>
            </w:tcBorders>
            <w:hideMark/>
          </w:tcPr>
          <w:p w14:paraId="57768294" w14:textId="77777777" w:rsidR="0033389B" w:rsidRDefault="0033389B" w:rsidP="0033389B">
            <w:pPr>
              <w:pStyle w:val="Tabletext"/>
              <w:jc w:val="center"/>
              <w:rPr>
                <w:lang w:val="en-GB"/>
              </w:rPr>
            </w:pPr>
            <w:r>
              <w:rPr>
                <w:rFonts w:cs="Times New Roman" w:hint="cs"/>
                <w:szCs w:val="20"/>
                <w:rtl/>
                <w:lang w:val="en-GB"/>
              </w:rPr>
              <w:t>–</w:t>
            </w:r>
            <w:r>
              <w:rPr>
                <w:lang w:val="en-GB"/>
              </w:rPr>
              <w:t>0,4</w:t>
            </w:r>
          </w:p>
        </w:tc>
        <w:tc>
          <w:tcPr>
            <w:tcW w:w="773" w:type="dxa"/>
            <w:tcBorders>
              <w:top w:val="single" w:sz="4" w:space="0" w:color="auto"/>
              <w:left w:val="single" w:sz="4" w:space="0" w:color="auto"/>
              <w:bottom w:val="single" w:sz="4" w:space="0" w:color="auto"/>
              <w:right w:val="single" w:sz="4" w:space="0" w:color="auto"/>
            </w:tcBorders>
            <w:shd w:val="pct15" w:color="auto" w:fill="auto"/>
            <w:hideMark/>
          </w:tcPr>
          <w:p w14:paraId="787C450C" w14:textId="77777777" w:rsidR="0033389B" w:rsidRDefault="0033389B" w:rsidP="0033389B">
            <w:pPr>
              <w:pStyle w:val="Tabletext"/>
              <w:jc w:val="center"/>
              <w:rPr>
                <w:lang w:val="en-GB"/>
              </w:rPr>
            </w:pPr>
            <w:r>
              <w:rPr>
                <w:rFonts w:cs="Times New Roman" w:hint="cs"/>
                <w:szCs w:val="20"/>
                <w:rtl/>
                <w:lang w:val="en-GB"/>
              </w:rPr>
              <w:t>–</w:t>
            </w:r>
            <w:r>
              <w:rPr>
                <w:lang w:val="en-GB"/>
              </w:rPr>
              <w:t>13,6</w:t>
            </w:r>
          </w:p>
        </w:tc>
        <w:tc>
          <w:tcPr>
            <w:tcW w:w="673" w:type="dxa"/>
            <w:tcBorders>
              <w:top w:val="single" w:sz="4" w:space="0" w:color="auto"/>
              <w:left w:val="single" w:sz="4" w:space="0" w:color="auto"/>
              <w:bottom w:val="single" w:sz="4" w:space="0" w:color="auto"/>
              <w:right w:val="single" w:sz="4" w:space="0" w:color="auto"/>
            </w:tcBorders>
            <w:hideMark/>
          </w:tcPr>
          <w:p w14:paraId="5271E308" w14:textId="77777777" w:rsidR="0033389B" w:rsidRDefault="0033389B" w:rsidP="0033389B">
            <w:pPr>
              <w:pStyle w:val="Tabletext"/>
              <w:jc w:val="center"/>
              <w:rPr>
                <w:lang w:val="en-GB"/>
              </w:rPr>
            </w:pPr>
            <w:r>
              <w:rPr>
                <w:rFonts w:cs="Times New Roman" w:hint="cs"/>
                <w:szCs w:val="20"/>
                <w:rtl/>
                <w:lang w:val="en-GB"/>
              </w:rPr>
              <w:t>–</w:t>
            </w:r>
            <w:r>
              <w:rPr>
                <w:lang w:val="en-GB"/>
              </w:rPr>
              <w:t>0,2</w:t>
            </w:r>
          </w:p>
        </w:tc>
        <w:tc>
          <w:tcPr>
            <w:tcW w:w="660" w:type="dxa"/>
            <w:tcBorders>
              <w:top w:val="single" w:sz="4" w:space="0" w:color="auto"/>
              <w:left w:val="single" w:sz="4" w:space="0" w:color="auto"/>
              <w:bottom w:val="single" w:sz="4" w:space="0" w:color="auto"/>
              <w:right w:val="single" w:sz="4" w:space="0" w:color="auto"/>
            </w:tcBorders>
            <w:shd w:val="pct20" w:color="auto" w:fill="auto"/>
            <w:hideMark/>
          </w:tcPr>
          <w:p w14:paraId="761F858A" w14:textId="77777777" w:rsidR="0033389B" w:rsidRDefault="0033389B" w:rsidP="0033389B">
            <w:pPr>
              <w:pStyle w:val="Tabletext"/>
              <w:jc w:val="center"/>
              <w:rPr>
                <w:lang w:val="en-GB"/>
              </w:rPr>
            </w:pPr>
            <w:r>
              <w:rPr>
                <w:lang w:val="en-GB"/>
              </w:rPr>
              <w:t>0</w:t>
            </w:r>
          </w:p>
        </w:tc>
        <w:tc>
          <w:tcPr>
            <w:tcW w:w="673" w:type="dxa"/>
            <w:tcBorders>
              <w:top w:val="single" w:sz="4" w:space="0" w:color="auto"/>
              <w:left w:val="single" w:sz="4" w:space="0" w:color="auto"/>
              <w:bottom w:val="single" w:sz="4" w:space="0" w:color="auto"/>
              <w:right w:val="single" w:sz="4" w:space="0" w:color="auto"/>
            </w:tcBorders>
            <w:hideMark/>
          </w:tcPr>
          <w:p w14:paraId="325304F5" w14:textId="77777777" w:rsidR="0033389B" w:rsidRDefault="0033389B" w:rsidP="0033389B">
            <w:pPr>
              <w:pStyle w:val="Tabletext"/>
              <w:jc w:val="center"/>
              <w:rPr>
                <w:lang w:val="en-GB"/>
              </w:rPr>
            </w:pPr>
            <w:r>
              <w:rPr>
                <w:rFonts w:cs="Times New Roman" w:hint="cs"/>
                <w:szCs w:val="20"/>
                <w:rtl/>
                <w:lang w:val="en-GB"/>
              </w:rPr>
              <w:t>–</w:t>
            </w:r>
            <w:r>
              <w:rPr>
                <w:lang w:val="en-GB"/>
              </w:rPr>
              <w:t>0,2</w:t>
            </w:r>
          </w:p>
        </w:tc>
        <w:tc>
          <w:tcPr>
            <w:tcW w:w="773" w:type="dxa"/>
            <w:tcBorders>
              <w:top w:val="single" w:sz="4" w:space="0" w:color="auto"/>
              <w:left w:val="single" w:sz="4" w:space="0" w:color="auto"/>
              <w:bottom w:val="single" w:sz="4" w:space="0" w:color="auto"/>
              <w:right w:val="single" w:sz="4" w:space="0" w:color="auto"/>
            </w:tcBorders>
            <w:shd w:val="pct15" w:color="auto" w:fill="auto"/>
            <w:hideMark/>
          </w:tcPr>
          <w:p w14:paraId="35F1EE5E" w14:textId="77777777" w:rsidR="0033389B" w:rsidRDefault="0033389B" w:rsidP="0033389B">
            <w:pPr>
              <w:pStyle w:val="Tabletext"/>
              <w:jc w:val="center"/>
              <w:rPr>
                <w:lang w:val="en-GB"/>
              </w:rPr>
            </w:pPr>
            <w:r>
              <w:rPr>
                <w:rFonts w:cs="Times New Roman" w:hint="cs"/>
                <w:szCs w:val="20"/>
                <w:rtl/>
                <w:lang w:val="en-GB"/>
              </w:rPr>
              <w:t>–</w:t>
            </w:r>
            <w:r>
              <w:rPr>
                <w:lang w:val="en-GB"/>
              </w:rPr>
              <w:t>13,6</w:t>
            </w:r>
          </w:p>
        </w:tc>
        <w:tc>
          <w:tcPr>
            <w:tcW w:w="773" w:type="dxa"/>
            <w:tcBorders>
              <w:top w:val="single" w:sz="4" w:space="0" w:color="auto"/>
              <w:left w:val="single" w:sz="4" w:space="0" w:color="auto"/>
              <w:bottom w:val="single" w:sz="4" w:space="0" w:color="auto"/>
              <w:right w:val="single" w:sz="4" w:space="0" w:color="auto"/>
            </w:tcBorders>
            <w:hideMark/>
          </w:tcPr>
          <w:p w14:paraId="1D524AF1" w14:textId="77777777" w:rsidR="0033389B" w:rsidRDefault="0033389B" w:rsidP="0033389B">
            <w:pPr>
              <w:pStyle w:val="Tabletext"/>
              <w:jc w:val="center"/>
              <w:rPr>
                <w:lang w:val="en-GB"/>
              </w:rPr>
            </w:pPr>
            <w:r>
              <w:rPr>
                <w:rFonts w:cs="Times New Roman" w:hint="cs"/>
                <w:szCs w:val="20"/>
                <w:rtl/>
                <w:lang w:val="en-GB"/>
              </w:rPr>
              <w:t>–</w:t>
            </w:r>
            <w:r>
              <w:rPr>
                <w:lang w:val="en-GB"/>
              </w:rPr>
              <w:t>0,4</w:t>
            </w:r>
          </w:p>
        </w:tc>
        <w:tc>
          <w:tcPr>
            <w:tcW w:w="708" w:type="dxa"/>
            <w:tcBorders>
              <w:top w:val="single" w:sz="4" w:space="0" w:color="auto"/>
              <w:left w:val="single" w:sz="4" w:space="0" w:color="auto"/>
              <w:bottom w:val="single" w:sz="4" w:space="0" w:color="auto"/>
              <w:right w:val="single" w:sz="4" w:space="0" w:color="auto"/>
            </w:tcBorders>
            <w:hideMark/>
          </w:tcPr>
          <w:p w14:paraId="7911BB44" w14:textId="77777777" w:rsidR="0033389B" w:rsidRDefault="0033389B" w:rsidP="0033389B">
            <w:pPr>
              <w:pStyle w:val="Tabletext"/>
              <w:jc w:val="center"/>
              <w:rPr>
                <w:lang w:val="en-GB"/>
              </w:rPr>
            </w:pPr>
            <w:r>
              <w:rPr>
                <w:lang w:val="en-GB"/>
              </w:rPr>
              <w:t>0,2</w:t>
            </w:r>
          </w:p>
        </w:tc>
        <w:tc>
          <w:tcPr>
            <w:tcW w:w="693" w:type="dxa"/>
            <w:tcBorders>
              <w:top w:val="single" w:sz="4" w:space="0" w:color="auto"/>
              <w:left w:val="single" w:sz="4" w:space="0" w:color="auto"/>
              <w:bottom w:val="single" w:sz="4" w:space="0" w:color="auto"/>
              <w:right w:val="single" w:sz="4" w:space="0" w:color="auto"/>
            </w:tcBorders>
            <w:hideMark/>
          </w:tcPr>
          <w:p w14:paraId="384A16FD" w14:textId="77777777" w:rsidR="0033389B" w:rsidRDefault="0033389B" w:rsidP="0033389B">
            <w:pPr>
              <w:pStyle w:val="Tabletext"/>
              <w:jc w:val="center"/>
              <w:rPr>
                <w:lang w:val="en-GB"/>
              </w:rPr>
            </w:pPr>
            <w:r>
              <w:rPr>
                <w:lang w:val="en-GB"/>
              </w:rPr>
              <w:t>0,1</w:t>
            </w:r>
          </w:p>
        </w:tc>
        <w:tc>
          <w:tcPr>
            <w:tcW w:w="708" w:type="dxa"/>
            <w:tcBorders>
              <w:top w:val="single" w:sz="4" w:space="0" w:color="auto"/>
              <w:left w:val="single" w:sz="4" w:space="0" w:color="auto"/>
              <w:bottom w:val="single" w:sz="4" w:space="0" w:color="auto"/>
              <w:right w:val="single" w:sz="4" w:space="0" w:color="auto"/>
            </w:tcBorders>
            <w:hideMark/>
          </w:tcPr>
          <w:p w14:paraId="0D60C859" w14:textId="77777777" w:rsidR="0033389B" w:rsidRDefault="0033389B" w:rsidP="0033389B">
            <w:pPr>
              <w:pStyle w:val="Tabletext"/>
              <w:jc w:val="center"/>
              <w:rPr>
                <w:lang w:val="en-GB"/>
              </w:rPr>
            </w:pPr>
            <w:r>
              <w:rPr>
                <w:lang w:val="en-GB"/>
              </w:rPr>
              <w:t>0,1</w:t>
            </w:r>
          </w:p>
        </w:tc>
        <w:tc>
          <w:tcPr>
            <w:tcW w:w="709" w:type="dxa"/>
            <w:tcBorders>
              <w:top w:val="single" w:sz="4" w:space="0" w:color="auto"/>
              <w:left w:val="single" w:sz="4" w:space="0" w:color="auto"/>
              <w:bottom w:val="single" w:sz="4" w:space="0" w:color="auto"/>
              <w:right w:val="single" w:sz="4" w:space="0" w:color="auto"/>
            </w:tcBorders>
            <w:hideMark/>
          </w:tcPr>
          <w:p w14:paraId="54F2A90A" w14:textId="77777777" w:rsidR="0033389B" w:rsidRDefault="0033389B" w:rsidP="0033389B">
            <w:pPr>
              <w:pStyle w:val="Tabletext"/>
              <w:jc w:val="center"/>
              <w:rPr>
                <w:lang w:val="en-GB"/>
              </w:rPr>
            </w:pPr>
            <w:r>
              <w:rPr>
                <w:lang w:val="en-GB"/>
              </w:rPr>
              <w:t>9</w:t>
            </w:r>
          </w:p>
        </w:tc>
        <w:tc>
          <w:tcPr>
            <w:tcW w:w="709" w:type="dxa"/>
            <w:tcBorders>
              <w:top w:val="single" w:sz="4" w:space="0" w:color="auto"/>
              <w:left w:val="single" w:sz="4" w:space="0" w:color="auto"/>
              <w:bottom w:val="single" w:sz="4" w:space="0" w:color="auto"/>
              <w:right w:val="single" w:sz="4" w:space="0" w:color="auto"/>
            </w:tcBorders>
          </w:tcPr>
          <w:p w14:paraId="7C4BD300" w14:textId="77777777" w:rsidR="0033389B" w:rsidRDefault="0033389B" w:rsidP="0033389B">
            <w:pPr>
              <w:pStyle w:val="Tabletext"/>
              <w:tabs>
                <w:tab w:val="decimal" w:pos="390"/>
              </w:tabs>
              <w:jc w:val="center"/>
              <w:rPr>
                <w:lang w:val="en-GB"/>
              </w:rPr>
            </w:pPr>
          </w:p>
        </w:tc>
        <w:tc>
          <w:tcPr>
            <w:tcW w:w="675" w:type="dxa"/>
            <w:tcBorders>
              <w:top w:val="single" w:sz="4" w:space="0" w:color="auto"/>
              <w:left w:val="single" w:sz="4" w:space="0" w:color="auto"/>
              <w:bottom w:val="single" w:sz="4" w:space="0" w:color="auto"/>
              <w:right w:val="single" w:sz="4" w:space="0" w:color="auto"/>
            </w:tcBorders>
          </w:tcPr>
          <w:p w14:paraId="03EA9633" w14:textId="77777777" w:rsidR="0033389B" w:rsidRDefault="0033389B" w:rsidP="0033389B">
            <w:pPr>
              <w:pStyle w:val="Tabletext"/>
              <w:tabs>
                <w:tab w:val="decimal" w:pos="390"/>
              </w:tabs>
              <w:jc w:val="center"/>
              <w:rPr>
                <w:lang w:val="en-GB"/>
              </w:rPr>
            </w:pPr>
          </w:p>
        </w:tc>
      </w:tr>
    </w:tbl>
    <w:p w14:paraId="21DF5386" w14:textId="77777777" w:rsidR="007E68E1" w:rsidRDefault="007E68E1" w:rsidP="0033389B">
      <w:pPr>
        <w:spacing w:before="240"/>
        <w:rPr>
          <w:lang w:bidi="ar-EG"/>
        </w:rPr>
      </w:pPr>
      <w:r>
        <w:rPr>
          <w:rtl/>
          <w:lang w:bidi="ar-EG"/>
        </w:rPr>
        <w:t xml:space="preserve">للحصول على النسبة </w:t>
      </w:r>
      <w:r>
        <w:rPr>
          <w:i/>
          <w:iCs/>
        </w:rPr>
        <w:t>A</w:t>
      </w:r>
      <w:r>
        <w:rPr>
          <w:i/>
          <w:iCs/>
          <w:szCs w:val="24"/>
          <w:vertAlign w:val="subscript"/>
        </w:rPr>
        <w:t>RF_REL</w:t>
      </w:r>
      <w:r>
        <w:rPr>
          <w:rtl/>
          <w:lang w:bidi="ar-EG"/>
        </w:rPr>
        <w:t xml:space="preserve"> الواردة في التوصية </w:t>
      </w:r>
      <w:r>
        <w:t>ITU-R BS.1615 (DRM_B4)</w:t>
      </w:r>
      <w:r>
        <w:rPr>
          <w:rtl/>
          <w:lang w:bidi="ar-EG"/>
        </w:rPr>
        <w:t xml:space="preserve"> (الأسلوب </w:t>
      </w:r>
      <w:r>
        <w:rPr>
          <w:i/>
          <w:iCs/>
        </w:rPr>
        <w:t>A</w:t>
      </w:r>
      <w:r>
        <w:rPr>
          <w:i/>
          <w:iCs/>
          <w:szCs w:val="24"/>
          <w:vertAlign w:val="subscript"/>
        </w:rPr>
        <w:t>RF_REL</w:t>
      </w:r>
      <w:r>
        <w:rPr>
          <w:rtl/>
          <w:lang w:bidi="ar-EG"/>
        </w:rPr>
        <w:t xml:space="preserve">)، يضاف إلى النسبة </w:t>
      </w:r>
      <w:r>
        <w:rPr>
          <w:i/>
          <w:iCs/>
        </w:rPr>
        <w:t>A</w:t>
      </w:r>
      <w:r>
        <w:rPr>
          <w:i/>
          <w:iCs/>
          <w:szCs w:val="24"/>
          <w:vertAlign w:val="subscript"/>
        </w:rPr>
        <w:t>RF_REL</w:t>
      </w:r>
      <w:r>
        <w:rPr>
          <w:rtl/>
          <w:lang w:bidi="ar-EG"/>
        </w:rPr>
        <w:t xml:space="preserve"> الواردة في الوثيقة </w:t>
      </w:r>
      <w:r>
        <w:t>6-7/21</w:t>
      </w:r>
      <w:r>
        <w:rPr>
          <w:rtl/>
          <w:lang w:bidi="ar-EG"/>
        </w:rPr>
        <w:t xml:space="preserve"> الفارق </w:t>
      </w:r>
      <w:r>
        <w:t>[41b-41a]</w:t>
      </w:r>
    </w:p>
    <w:p w14:paraId="3C0DC364" w14:textId="77777777" w:rsidR="007E68E1" w:rsidRDefault="007E68E1" w:rsidP="0033389B">
      <w:pPr>
        <w:spacing w:after="120"/>
        <w:rPr>
          <w:b/>
          <w:bCs/>
          <w:rtl/>
          <w:lang w:bidi="ar-EG"/>
        </w:rPr>
      </w:pPr>
      <w:r>
        <w:rPr>
          <w:b/>
          <w:bCs/>
          <w:rtl/>
          <w:lang w:bidi="ar-EG"/>
        </w:rPr>
        <w:t xml:space="preserve">الأسلوب </w:t>
      </w:r>
      <w:r>
        <w:rPr>
          <w:b/>
          <w:bCs/>
        </w:rPr>
        <w:t>DRM_B4_18 kHz</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133"/>
        <w:gridCol w:w="1133"/>
        <w:gridCol w:w="708"/>
        <w:gridCol w:w="708"/>
        <w:gridCol w:w="708"/>
        <w:gridCol w:w="708"/>
        <w:gridCol w:w="708"/>
        <w:gridCol w:w="707"/>
        <w:gridCol w:w="707"/>
        <w:gridCol w:w="707"/>
        <w:gridCol w:w="707"/>
        <w:gridCol w:w="707"/>
        <w:gridCol w:w="707"/>
        <w:gridCol w:w="707"/>
        <w:gridCol w:w="707"/>
        <w:gridCol w:w="707"/>
        <w:gridCol w:w="707"/>
        <w:gridCol w:w="707"/>
      </w:tblGrid>
      <w:tr w:rsidR="007E68E1" w14:paraId="6B8EAEEA" w14:textId="77777777" w:rsidTr="00A11358">
        <w:trPr>
          <w:trHeight w:val="20"/>
          <w:jc w:val="center"/>
        </w:trPr>
        <w:tc>
          <w:tcPr>
            <w:tcW w:w="876" w:type="dxa"/>
            <w:vMerge w:val="restart"/>
            <w:tcBorders>
              <w:top w:val="single" w:sz="4" w:space="0" w:color="auto"/>
              <w:left w:val="single" w:sz="4" w:space="0" w:color="auto"/>
              <w:bottom w:val="single" w:sz="4" w:space="0" w:color="auto"/>
              <w:right w:val="single" w:sz="4" w:space="0" w:color="auto"/>
            </w:tcBorders>
            <w:vAlign w:val="center"/>
            <w:hideMark/>
          </w:tcPr>
          <w:p w14:paraId="770D9C61" w14:textId="77777777" w:rsidR="007E68E1" w:rsidRDefault="007E68E1" w:rsidP="0033389B">
            <w:pPr>
              <w:pStyle w:val="Tablehead"/>
              <w:rPr>
                <w:b w:val="0"/>
                <w:rtl/>
                <w:lang w:eastAsia="zh-CN" w:bidi="ar-EG"/>
              </w:rPr>
            </w:pPr>
            <w:r>
              <w:rPr>
                <w:rtl/>
                <w:lang w:eastAsia="zh-CN"/>
              </w:rPr>
              <w:t>الحالة</w:t>
            </w: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60353943" w14:textId="77777777" w:rsidR="007E68E1" w:rsidRDefault="007E68E1" w:rsidP="0033389B">
            <w:pPr>
              <w:pStyle w:val="Tablehead"/>
              <w:rPr>
                <w:rFonts w:eastAsia="Arial Unicode MS"/>
                <w:rtl/>
                <w:lang w:eastAsia="zh-CN"/>
              </w:rPr>
            </w:pPr>
            <w:r>
              <w:rPr>
                <w:rtl/>
                <w:lang w:eastAsia="zh-CN"/>
              </w:rPr>
              <w:t>الإشارة المطلوبة</w:t>
            </w: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74E29B46"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196" w:type="dxa"/>
            <w:gridSpan w:val="13"/>
            <w:tcBorders>
              <w:top w:val="single" w:sz="4" w:space="0" w:color="auto"/>
              <w:left w:val="single" w:sz="4" w:space="0" w:color="auto"/>
              <w:bottom w:val="single" w:sz="4" w:space="0" w:color="auto"/>
              <w:right w:val="single" w:sz="4" w:space="0" w:color="auto"/>
            </w:tcBorders>
            <w:vAlign w:val="center"/>
            <w:hideMark/>
          </w:tcPr>
          <w:p w14:paraId="346BC7C3" w14:textId="77777777" w:rsidR="007E68E1" w:rsidRDefault="007E68E1" w:rsidP="0033389B">
            <w:pPr>
              <w:pStyle w:val="Tablehead"/>
              <w:rPr>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lang w:eastAsia="zh-CN"/>
              </w:rPr>
              <w:t xml:space="preserve"> (kHz)</w:t>
            </w:r>
          </w:p>
        </w:tc>
        <w:tc>
          <w:tcPr>
            <w:tcW w:w="2121" w:type="dxa"/>
            <w:gridSpan w:val="3"/>
            <w:tcBorders>
              <w:top w:val="single" w:sz="4" w:space="0" w:color="auto"/>
              <w:left w:val="single" w:sz="4" w:space="0" w:color="auto"/>
              <w:bottom w:val="single" w:sz="4" w:space="0" w:color="auto"/>
              <w:right w:val="single" w:sz="4" w:space="0" w:color="auto"/>
            </w:tcBorders>
            <w:vAlign w:val="center"/>
            <w:hideMark/>
          </w:tcPr>
          <w:p w14:paraId="25DB5D15" w14:textId="77777777" w:rsidR="007E68E1" w:rsidRDefault="007E68E1" w:rsidP="0033389B">
            <w:pPr>
              <w:pStyle w:val="Tablehead"/>
              <w:rPr>
                <w:lang w:eastAsia="zh-CN"/>
              </w:rPr>
            </w:pPr>
            <w:r>
              <w:rPr>
                <w:rtl/>
                <w:lang w:eastAsia="zh-CN"/>
              </w:rPr>
              <w:t>المعلمات</w:t>
            </w:r>
          </w:p>
        </w:tc>
      </w:tr>
      <w:tr w:rsidR="007E68E1" w14:paraId="1361B5FB" w14:textId="77777777" w:rsidTr="00A11358">
        <w:trPr>
          <w:trHeight w:val="20"/>
          <w:jc w:val="center"/>
        </w:trPr>
        <w:tc>
          <w:tcPr>
            <w:tcW w:w="876" w:type="dxa"/>
            <w:vMerge/>
            <w:tcBorders>
              <w:top w:val="single" w:sz="4" w:space="0" w:color="auto"/>
              <w:left w:val="single" w:sz="4" w:space="0" w:color="auto"/>
              <w:bottom w:val="single" w:sz="4" w:space="0" w:color="auto"/>
              <w:right w:val="single" w:sz="4" w:space="0" w:color="auto"/>
            </w:tcBorders>
            <w:vAlign w:val="center"/>
            <w:hideMark/>
          </w:tcPr>
          <w:p w14:paraId="5BD9415D"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38AD7E74"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72D8F0AB"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0795C9BC"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20</w:t>
            </w:r>
          </w:p>
        </w:tc>
        <w:tc>
          <w:tcPr>
            <w:tcW w:w="708" w:type="dxa"/>
            <w:tcBorders>
              <w:top w:val="single" w:sz="4" w:space="0" w:color="auto"/>
              <w:left w:val="single" w:sz="4" w:space="0" w:color="auto"/>
              <w:bottom w:val="single" w:sz="4" w:space="0" w:color="auto"/>
              <w:right w:val="single" w:sz="4" w:space="0" w:color="auto"/>
            </w:tcBorders>
            <w:vAlign w:val="center"/>
            <w:hideMark/>
          </w:tcPr>
          <w:p w14:paraId="1868DD48"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18</w:t>
            </w:r>
          </w:p>
        </w:tc>
        <w:tc>
          <w:tcPr>
            <w:tcW w:w="708" w:type="dxa"/>
            <w:tcBorders>
              <w:top w:val="single" w:sz="4" w:space="0" w:color="auto"/>
              <w:left w:val="single" w:sz="4" w:space="0" w:color="auto"/>
              <w:bottom w:val="single" w:sz="4" w:space="0" w:color="auto"/>
              <w:right w:val="single" w:sz="4" w:space="0" w:color="auto"/>
            </w:tcBorders>
            <w:vAlign w:val="center"/>
            <w:hideMark/>
          </w:tcPr>
          <w:p w14:paraId="09FDDE8A"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15</w:t>
            </w:r>
          </w:p>
        </w:tc>
        <w:tc>
          <w:tcPr>
            <w:tcW w:w="708" w:type="dxa"/>
            <w:tcBorders>
              <w:top w:val="single" w:sz="4" w:space="0" w:color="auto"/>
              <w:left w:val="single" w:sz="4" w:space="0" w:color="auto"/>
              <w:bottom w:val="single" w:sz="4" w:space="0" w:color="auto"/>
              <w:right w:val="single" w:sz="4" w:space="0" w:color="auto"/>
            </w:tcBorders>
            <w:vAlign w:val="center"/>
            <w:hideMark/>
          </w:tcPr>
          <w:p w14:paraId="6B4EFD44"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10</w:t>
            </w:r>
          </w:p>
        </w:tc>
        <w:tc>
          <w:tcPr>
            <w:tcW w:w="708" w:type="dxa"/>
            <w:tcBorders>
              <w:top w:val="single" w:sz="4" w:space="0" w:color="auto"/>
              <w:left w:val="single" w:sz="4" w:space="0" w:color="auto"/>
              <w:bottom w:val="single" w:sz="4" w:space="0" w:color="auto"/>
              <w:right w:val="single" w:sz="4" w:space="0" w:color="auto"/>
            </w:tcBorders>
            <w:vAlign w:val="center"/>
            <w:hideMark/>
          </w:tcPr>
          <w:p w14:paraId="50570F31"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9</w:t>
            </w:r>
          </w:p>
        </w:tc>
        <w:tc>
          <w:tcPr>
            <w:tcW w:w="707" w:type="dxa"/>
            <w:tcBorders>
              <w:top w:val="single" w:sz="4" w:space="0" w:color="auto"/>
              <w:left w:val="single" w:sz="4" w:space="0" w:color="auto"/>
              <w:bottom w:val="single" w:sz="4" w:space="0" w:color="auto"/>
              <w:right w:val="single" w:sz="4" w:space="0" w:color="auto"/>
            </w:tcBorders>
            <w:vAlign w:val="center"/>
            <w:hideMark/>
          </w:tcPr>
          <w:p w14:paraId="36EE9D73"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5</w:t>
            </w:r>
          </w:p>
        </w:tc>
        <w:tc>
          <w:tcPr>
            <w:tcW w:w="707" w:type="dxa"/>
            <w:tcBorders>
              <w:top w:val="single" w:sz="4" w:space="0" w:color="auto"/>
              <w:left w:val="single" w:sz="4" w:space="0" w:color="auto"/>
              <w:bottom w:val="single" w:sz="4" w:space="0" w:color="auto"/>
              <w:right w:val="single" w:sz="4" w:space="0" w:color="auto"/>
            </w:tcBorders>
            <w:vAlign w:val="center"/>
            <w:hideMark/>
          </w:tcPr>
          <w:p w14:paraId="7B1B05A9" w14:textId="77777777" w:rsidR="007E68E1" w:rsidRDefault="007E68E1" w:rsidP="0033389B">
            <w:pPr>
              <w:pStyle w:val="Tablehead"/>
              <w:rPr>
                <w:rFonts w:eastAsia="Arial Unicode MS"/>
                <w:lang w:eastAsia="zh-CN"/>
              </w:rPr>
            </w:pPr>
            <w:r>
              <w:rPr>
                <w:lang w:eastAsia="zh-CN"/>
              </w:rPr>
              <w:t>0</w:t>
            </w:r>
          </w:p>
        </w:tc>
        <w:tc>
          <w:tcPr>
            <w:tcW w:w="707" w:type="dxa"/>
            <w:tcBorders>
              <w:top w:val="single" w:sz="4" w:space="0" w:color="auto"/>
              <w:left w:val="single" w:sz="4" w:space="0" w:color="auto"/>
              <w:bottom w:val="single" w:sz="4" w:space="0" w:color="auto"/>
              <w:right w:val="single" w:sz="4" w:space="0" w:color="auto"/>
            </w:tcBorders>
            <w:vAlign w:val="center"/>
            <w:hideMark/>
          </w:tcPr>
          <w:p w14:paraId="56B53022" w14:textId="77777777" w:rsidR="007E68E1" w:rsidRDefault="007E68E1" w:rsidP="0033389B">
            <w:pPr>
              <w:pStyle w:val="Tablehead"/>
              <w:rPr>
                <w:rFonts w:eastAsia="Arial Unicode MS"/>
                <w:lang w:eastAsia="zh-CN"/>
              </w:rPr>
            </w:pPr>
            <w:r>
              <w:rPr>
                <w:lang w:eastAsia="zh-CN"/>
              </w:rPr>
              <w:t>5</w:t>
            </w:r>
          </w:p>
        </w:tc>
        <w:tc>
          <w:tcPr>
            <w:tcW w:w="707" w:type="dxa"/>
            <w:tcBorders>
              <w:top w:val="single" w:sz="4" w:space="0" w:color="auto"/>
              <w:left w:val="single" w:sz="4" w:space="0" w:color="auto"/>
              <w:bottom w:val="single" w:sz="4" w:space="0" w:color="auto"/>
              <w:right w:val="single" w:sz="4" w:space="0" w:color="auto"/>
            </w:tcBorders>
            <w:vAlign w:val="center"/>
            <w:hideMark/>
          </w:tcPr>
          <w:p w14:paraId="00047F6B" w14:textId="77777777" w:rsidR="007E68E1" w:rsidRDefault="007E68E1" w:rsidP="0033389B">
            <w:pPr>
              <w:pStyle w:val="Tablehead"/>
              <w:rPr>
                <w:rFonts w:eastAsia="Arial Unicode MS"/>
                <w:lang w:eastAsia="zh-CN"/>
              </w:rPr>
            </w:pPr>
            <w:r>
              <w:rPr>
                <w:lang w:eastAsia="zh-CN"/>
              </w:rPr>
              <w:t>9</w:t>
            </w:r>
          </w:p>
        </w:tc>
        <w:tc>
          <w:tcPr>
            <w:tcW w:w="707" w:type="dxa"/>
            <w:tcBorders>
              <w:top w:val="single" w:sz="4" w:space="0" w:color="auto"/>
              <w:left w:val="single" w:sz="4" w:space="0" w:color="auto"/>
              <w:bottom w:val="single" w:sz="4" w:space="0" w:color="auto"/>
              <w:right w:val="single" w:sz="4" w:space="0" w:color="auto"/>
            </w:tcBorders>
            <w:vAlign w:val="center"/>
            <w:hideMark/>
          </w:tcPr>
          <w:p w14:paraId="4798D109" w14:textId="77777777" w:rsidR="007E68E1" w:rsidRDefault="007E68E1" w:rsidP="0033389B">
            <w:pPr>
              <w:pStyle w:val="Tablehead"/>
              <w:rPr>
                <w:rFonts w:eastAsia="Arial Unicode MS"/>
                <w:lang w:eastAsia="zh-CN"/>
              </w:rPr>
            </w:pPr>
            <w:r>
              <w:rPr>
                <w:lang w:eastAsia="zh-CN"/>
              </w:rPr>
              <w:t>10</w:t>
            </w:r>
          </w:p>
        </w:tc>
        <w:tc>
          <w:tcPr>
            <w:tcW w:w="707" w:type="dxa"/>
            <w:tcBorders>
              <w:top w:val="single" w:sz="4" w:space="0" w:color="auto"/>
              <w:left w:val="single" w:sz="4" w:space="0" w:color="auto"/>
              <w:bottom w:val="single" w:sz="4" w:space="0" w:color="auto"/>
              <w:right w:val="single" w:sz="4" w:space="0" w:color="auto"/>
            </w:tcBorders>
            <w:vAlign w:val="center"/>
            <w:hideMark/>
          </w:tcPr>
          <w:p w14:paraId="4C9823B5" w14:textId="77777777" w:rsidR="007E68E1" w:rsidRDefault="007E68E1" w:rsidP="0033389B">
            <w:pPr>
              <w:pStyle w:val="Tablehead"/>
              <w:rPr>
                <w:rFonts w:eastAsia="Arial Unicode MS"/>
                <w:lang w:eastAsia="zh-CN"/>
              </w:rPr>
            </w:pPr>
            <w:r>
              <w:rPr>
                <w:lang w:eastAsia="zh-CN"/>
              </w:rPr>
              <w:t>15</w:t>
            </w:r>
          </w:p>
        </w:tc>
        <w:tc>
          <w:tcPr>
            <w:tcW w:w="707" w:type="dxa"/>
            <w:tcBorders>
              <w:top w:val="single" w:sz="4" w:space="0" w:color="auto"/>
              <w:left w:val="single" w:sz="4" w:space="0" w:color="auto"/>
              <w:bottom w:val="single" w:sz="4" w:space="0" w:color="auto"/>
              <w:right w:val="single" w:sz="4" w:space="0" w:color="auto"/>
            </w:tcBorders>
            <w:vAlign w:val="center"/>
            <w:hideMark/>
          </w:tcPr>
          <w:p w14:paraId="039EAB80" w14:textId="77777777" w:rsidR="007E68E1" w:rsidRDefault="007E68E1" w:rsidP="0033389B">
            <w:pPr>
              <w:pStyle w:val="Tablehead"/>
              <w:rPr>
                <w:rFonts w:eastAsia="Arial Unicode MS"/>
                <w:lang w:eastAsia="zh-CN"/>
              </w:rPr>
            </w:pPr>
            <w:r>
              <w:rPr>
                <w:lang w:eastAsia="zh-CN"/>
              </w:rPr>
              <w:t>18</w:t>
            </w:r>
          </w:p>
        </w:tc>
        <w:tc>
          <w:tcPr>
            <w:tcW w:w="707" w:type="dxa"/>
            <w:tcBorders>
              <w:top w:val="single" w:sz="4" w:space="0" w:color="auto"/>
              <w:left w:val="single" w:sz="4" w:space="0" w:color="auto"/>
              <w:bottom w:val="single" w:sz="4" w:space="0" w:color="auto"/>
              <w:right w:val="single" w:sz="4" w:space="0" w:color="auto"/>
            </w:tcBorders>
            <w:vAlign w:val="center"/>
            <w:hideMark/>
          </w:tcPr>
          <w:p w14:paraId="792611AE" w14:textId="77777777" w:rsidR="007E68E1" w:rsidRDefault="007E68E1" w:rsidP="0033389B">
            <w:pPr>
              <w:pStyle w:val="Tablehead"/>
              <w:rPr>
                <w:rFonts w:eastAsia="Arial Unicode MS"/>
                <w:lang w:eastAsia="zh-CN"/>
              </w:rPr>
            </w:pPr>
            <w:r>
              <w:rPr>
                <w:lang w:eastAsia="zh-CN"/>
              </w:rPr>
              <w:t>20</w:t>
            </w:r>
          </w:p>
        </w:tc>
        <w:tc>
          <w:tcPr>
            <w:tcW w:w="707" w:type="dxa"/>
            <w:tcBorders>
              <w:top w:val="single" w:sz="4" w:space="0" w:color="auto"/>
              <w:left w:val="single" w:sz="4" w:space="0" w:color="auto"/>
              <w:bottom w:val="single" w:sz="4" w:space="0" w:color="auto"/>
              <w:right w:val="single" w:sz="4" w:space="0" w:color="auto"/>
            </w:tcBorders>
            <w:vAlign w:val="center"/>
            <w:hideMark/>
          </w:tcPr>
          <w:p w14:paraId="44814BA7" w14:textId="77777777" w:rsidR="007E68E1" w:rsidRDefault="007E68E1" w:rsidP="0033389B">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707" w:type="dxa"/>
            <w:tcBorders>
              <w:top w:val="single" w:sz="4" w:space="0" w:color="auto"/>
              <w:left w:val="single" w:sz="4" w:space="0" w:color="auto"/>
              <w:bottom w:val="single" w:sz="4" w:space="0" w:color="auto"/>
              <w:right w:val="single" w:sz="4" w:space="0" w:color="auto"/>
            </w:tcBorders>
            <w:vAlign w:val="center"/>
            <w:hideMark/>
          </w:tcPr>
          <w:p w14:paraId="2F4020DB" w14:textId="77777777" w:rsidR="007E68E1" w:rsidRDefault="007E68E1" w:rsidP="0033389B">
            <w:pPr>
              <w:pStyle w:val="Tablehead"/>
              <w:rPr>
                <w:rFonts w:eastAsia="Arial Unicode MS"/>
                <w:lang w:eastAsia="zh-CN"/>
              </w:rPr>
            </w:pPr>
            <w:r>
              <w:rPr>
                <w:i/>
                <w:iCs/>
                <w:lang w:eastAsia="zh-CN"/>
              </w:rPr>
              <w:t>S</w:t>
            </w:r>
            <w:r>
              <w:rPr>
                <w:lang w:eastAsia="zh-CN"/>
              </w:rPr>
              <w:t>/</w:t>
            </w:r>
            <w:r>
              <w:rPr>
                <w:i/>
                <w:iCs/>
                <w:lang w:eastAsia="zh-CN"/>
              </w:rPr>
              <w:t>N</w:t>
            </w:r>
            <w:r>
              <w:rPr>
                <w:lang w:eastAsia="zh-CN"/>
              </w:rPr>
              <w:br/>
              <w:t>(dB)</w:t>
            </w:r>
          </w:p>
        </w:tc>
        <w:tc>
          <w:tcPr>
            <w:tcW w:w="707" w:type="dxa"/>
            <w:tcBorders>
              <w:top w:val="single" w:sz="4" w:space="0" w:color="auto"/>
              <w:left w:val="single" w:sz="4" w:space="0" w:color="auto"/>
              <w:bottom w:val="single" w:sz="4" w:space="0" w:color="auto"/>
              <w:right w:val="single" w:sz="4" w:space="0" w:color="auto"/>
            </w:tcBorders>
            <w:vAlign w:val="center"/>
            <w:hideMark/>
          </w:tcPr>
          <w:p w14:paraId="4A394D92" w14:textId="77777777" w:rsidR="007E68E1" w:rsidRDefault="007E68E1" w:rsidP="0033389B">
            <w:pPr>
              <w:pStyle w:val="Tablehead"/>
              <w:rPr>
                <w:rFonts w:eastAsia="Arial Unicode MS"/>
                <w:lang w:eastAsia="zh-CN"/>
              </w:rPr>
            </w:pPr>
            <w:r>
              <w:rPr>
                <w:i/>
                <w:iCs/>
                <w:lang w:eastAsia="zh-CN"/>
              </w:rPr>
              <w:t>A</w:t>
            </w:r>
            <w:r>
              <w:rPr>
                <w:i/>
                <w:iCs/>
                <w:vertAlign w:val="subscript"/>
                <w:lang w:eastAsia="zh-CN"/>
              </w:rPr>
              <w:t>AF</w:t>
            </w:r>
            <w:r>
              <w:rPr>
                <w:i/>
                <w:iCs/>
                <w:vertAlign w:val="subscript"/>
                <w:lang w:eastAsia="zh-CN"/>
              </w:rPr>
              <w:br/>
            </w:r>
            <w:r>
              <w:rPr>
                <w:lang w:eastAsia="zh-CN"/>
              </w:rPr>
              <w:t>(dB)</w:t>
            </w:r>
          </w:p>
        </w:tc>
      </w:tr>
      <w:tr w:rsidR="007E68E1" w14:paraId="66A8FC27" w14:textId="77777777" w:rsidTr="00A11358">
        <w:trPr>
          <w:trHeight w:val="20"/>
          <w:jc w:val="center"/>
        </w:trPr>
        <w:tc>
          <w:tcPr>
            <w:tcW w:w="876" w:type="dxa"/>
            <w:tcBorders>
              <w:top w:val="single" w:sz="4" w:space="0" w:color="auto"/>
              <w:left w:val="single" w:sz="4" w:space="0" w:color="auto"/>
              <w:bottom w:val="single" w:sz="4" w:space="0" w:color="auto"/>
              <w:right w:val="single" w:sz="4" w:space="0" w:color="auto"/>
            </w:tcBorders>
            <w:vAlign w:val="center"/>
            <w:hideMark/>
          </w:tcPr>
          <w:p w14:paraId="268F0CCA" w14:textId="77777777" w:rsidR="007E68E1" w:rsidRDefault="007E68E1" w:rsidP="0033389B">
            <w:pPr>
              <w:pStyle w:val="Tabletext"/>
              <w:jc w:val="center"/>
              <w:rPr>
                <w:rFonts w:eastAsia="Arial Unicode MS"/>
                <w:lang w:val="en-GB"/>
              </w:rPr>
            </w:pPr>
            <w:r>
              <w:rPr>
                <w:lang w:val="en-GB"/>
              </w:rPr>
              <w:t>38</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8EA7A79" w14:textId="77777777" w:rsidR="007E68E1" w:rsidRDefault="007E68E1" w:rsidP="0033389B">
            <w:pPr>
              <w:pStyle w:val="Tabletext"/>
              <w:jc w:val="center"/>
              <w:rPr>
                <w:rFonts w:eastAsia="Arial Unicode MS"/>
                <w:lang w:val="en-GB"/>
              </w:rPr>
            </w:pPr>
            <w:r>
              <w:rPr>
                <w:lang w:val="en-GB"/>
              </w:rPr>
              <w:t>DRM_A5</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6694CAC" w14:textId="77777777" w:rsidR="007E68E1" w:rsidRDefault="007E68E1" w:rsidP="0033389B">
            <w:pPr>
              <w:pStyle w:val="Tabletext"/>
              <w:jc w:val="center"/>
              <w:rPr>
                <w:rFonts w:eastAsia="Arial Unicode MS"/>
                <w:lang w:val="en-GB"/>
              </w:rPr>
            </w:pPr>
            <w:r>
              <w:rPr>
                <w:lang w:val="en-GB"/>
              </w:rPr>
              <w:t>DRM_A5</w:t>
            </w:r>
          </w:p>
        </w:tc>
        <w:tc>
          <w:tcPr>
            <w:tcW w:w="708" w:type="dxa"/>
            <w:tcBorders>
              <w:top w:val="single" w:sz="4" w:space="0" w:color="auto"/>
              <w:left w:val="single" w:sz="4" w:space="0" w:color="auto"/>
              <w:bottom w:val="single" w:sz="4" w:space="0" w:color="auto"/>
              <w:right w:val="single" w:sz="4" w:space="0" w:color="auto"/>
            </w:tcBorders>
            <w:hideMark/>
          </w:tcPr>
          <w:p w14:paraId="00AF3EBA" w14:textId="77777777" w:rsidR="007E68E1" w:rsidRDefault="007E68E1" w:rsidP="0033389B">
            <w:pPr>
              <w:pStyle w:val="Tabletext"/>
              <w:jc w:val="center"/>
              <w:rPr>
                <w:lang w:val="en-GB"/>
              </w:rPr>
            </w:pPr>
            <w:r>
              <w:rPr>
                <w:rFonts w:cs="Times New Roman" w:hint="cs"/>
                <w:szCs w:val="20"/>
                <w:rtl/>
                <w:lang w:val="en-GB"/>
              </w:rPr>
              <w:t>–</w:t>
            </w:r>
            <w:r>
              <w:rPr>
                <w:lang w:val="en-GB"/>
              </w:rPr>
              <w:t>6,8</w:t>
            </w:r>
          </w:p>
        </w:tc>
        <w:tc>
          <w:tcPr>
            <w:tcW w:w="708" w:type="dxa"/>
            <w:tcBorders>
              <w:top w:val="single" w:sz="4" w:space="0" w:color="auto"/>
              <w:left w:val="single" w:sz="4" w:space="0" w:color="auto"/>
              <w:bottom w:val="single" w:sz="4" w:space="0" w:color="auto"/>
              <w:right w:val="single" w:sz="4" w:space="0" w:color="auto"/>
            </w:tcBorders>
            <w:hideMark/>
          </w:tcPr>
          <w:p w14:paraId="5E0609AF" w14:textId="77777777" w:rsidR="007E68E1" w:rsidRDefault="007E68E1" w:rsidP="0033389B">
            <w:pPr>
              <w:pStyle w:val="Tabletext"/>
              <w:jc w:val="center"/>
              <w:rPr>
                <w:lang w:val="en-GB"/>
              </w:rPr>
            </w:pPr>
            <w:r>
              <w:rPr>
                <w:lang w:val="en-GB"/>
              </w:rPr>
              <w:t>5,8</w:t>
            </w:r>
          </w:p>
        </w:tc>
        <w:tc>
          <w:tcPr>
            <w:tcW w:w="708" w:type="dxa"/>
            <w:tcBorders>
              <w:top w:val="single" w:sz="4" w:space="0" w:color="auto"/>
              <w:left w:val="single" w:sz="4" w:space="0" w:color="auto"/>
              <w:bottom w:val="single" w:sz="4" w:space="0" w:color="auto"/>
              <w:right w:val="single" w:sz="4" w:space="0" w:color="auto"/>
            </w:tcBorders>
            <w:hideMark/>
          </w:tcPr>
          <w:p w14:paraId="28AE6D8C" w14:textId="77777777" w:rsidR="007E68E1" w:rsidRDefault="007E68E1" w:rsidP="0033389B">
            <w:pPr>
              <w:pStyle w:val="Tabletext"/>
              <w:jc w:val="center"/>
              <w:rPr>
                <w:lang w:val="en-GB"/>
              </w:rPr>
            </w:pPr>
            <w:r>
              <w:rPr>
                <w:lang w:val="en-GB"/>
              </w:rPr>
              <w:t>10,3</w:t>
            </w:r>
          </w:p>
        </w:tc>
        <w:tc>
          <w:tcPr>
            <w:tcW w:w="708" w:type="dxa"/>
            <w:tcBorders>
              <w:top w:val="single" w:sz="4" w:space="0" w:color="auto"/>
              <w:left w:val="single" w:sz="4" w:space="0" w:color="auto"/>
              <w:bottom w:val="single" w:sz="4" w:space="0" w:color="auto"/>
              <w:right w:val="single" w:sz="4" w:space="0" w:color="auto"/>
            </w:tcBorders>
            <w:hideMark/>
          </w:tcPr>
          <w:p w14:paraId="46AD532C" w14:textId="77777777" w:rsidR="007E68E1" w:rsidRDefault="007E68E1" w:rsidP="0033389B">
            <w:pPr>
              <w:pStyle w:val="Tabletext"/>
              <w:jc w:val="center"/>
              <w:rPr>
                <w:lang w:val="en-GB"/>
              </w:rPr>
            </w:pPr>
            <w:r>
              <w:rPr>
                <w:lang w:val="en-GB"/>
              </w:rPr>
              <w:t>13,4</w:t>
            </w:r>
          </w:p>
        </w:tc>
        <w:tc>
          <w:tcPr>
            <w:tcW w:w="708" w:type="dxa"/>
            <w:tcBorders>
              <w:top w:val="single" w:sz="4" w:space="0" w:color="auto"/>
              <w:left w:val="single" w:sz="4" w:space="0" w:color="auto"/>
              <w:bottom w:val="single" w:sz="4" w:space="0" w:color="auto"/>
              <w:right w:val="single" w:sz="4" w:space="0" w:color="auto"/>
            </w:tcBorders>
            <w:hideMark/>
          </w:tcPr>
          <w:p w14:paraId="025CAB7C" w14:textId="77777777" w:rsidR="007E68E1" w:rsidRDefault="007E68E1" w:rsidP="0033389B">
            <w:pPr>
              <w:pStyle w:val="Tabletext"/>
              <w:jc w:val="center"/>
              <w:rPr>
                <w:lang w:val="en-GB"/>
              </w:rPr>
            </w:pPr>
            <w:r>
              <w:rPr>
                <w:lang w:val="en-GB"/>
              </w:rPr>
              <w:t>13,9</w:t>
            </w:r>
          </w:p>
        </w:tc>
        <w:tc>
          <w:tcPr>
            <w:tcW w:w="707" w:type="dxa"/>
            <w:tcBorders>
              <w:top w:val="single" w:sz="4" w:space="0" w:color="auto"/>
              <w:left w:val="single" w:sz="4" w:space="0" w:color="auto"/>
              <w:bottom w:val="single" w:sz="4" w:space="0" w:color="auto"/>
              <w:right w:val="single" w:sz="4" w:space="0" w:color="auto"/>
            </w:tcBorders>
            <w:hideMark/>
          </w:tcPr>
          <w:p w14:paraId="382B681F" w14:textId="77777777" w:rsidR="007E68E1" w:rsidRDefault="007E68E1" w:rsidP="0033389B">
            <w:pPr>
              <w:pStyle w:val="Tabletext"/>
              <w:jc w:val="center"/>
              <w:rPr>
                <w:lang w:val="en-GB"/>
              </w:rPr>
            </w:pPr>
            <w:r>
              <w:rPr>
                <w:lang w:val="en-GB"/>
              </w:rPr>
              <w:t>15,2</w:t>
            </w:r>
          </w:p>
        </w:tc>
        <w:tc>
          <w:tcPr>
            <w:tcW w:w="707" w:type="dxa"/>
            <w:tcBorders>
              <w:top w:val="single" w:sz="4" w:space="0" w:color="auto"/>
              <w:left w:val="single" w:sz="4" w:space="0" w:color="auto"/>
              <w:bottom w:val="single" w:sz="4" w:space="0" w:color="auto"/>
              <w:right w:val="single" w:sz="4" w:space="0" w:color="auto"/>
            </w:tcBorders>
            <w:hideMark/>
          </w:tcPr>
          <w:p w14:paraId="74465051" w14:textId="77777777" w:rsidR="007E68E1" w:rsidRDefault="007E68E1" w:rsidP="0033389B">
            <w:pPr>
              <w:pStyle w:val="Tabletext"/>
              <w:jc w:val="center"/>
              <w:rPr>
                <w:lang w:val="en-GB"/>
              </w:rPr>
            </w:pPr>
            <w:r>
              <w:rPr>
                <w:lang w:val="en-GB"/>
              </w:rPr>
              <w:t>16,4</w:t>
            </w:r>
          </w:p>
        </w:tc>
        <w:tc>
          <w:tcPr>
            <w:tcW w:w="707" w:type="dxa"/>
            <w:tcBorders>
              <w:top w:val="single" w:sz="4" w:space="0" w:color="auto"/>
              <w:left w:val="single" w:sz="4" w:space="0" w:color="auto"/>
              <w:bottom w:val="single" w:sz="4" w:space="0" w:color="auto"/>
              <w:right w:val="single" w:sz="4" w:space="0" w:color="auto"/>
            </w:tcBorders>
            <w:hideMark/>
          </w:tcPr>
          <w:p w14:paraId="48842936" w14:textId="77777777" w:rsidR="007E68E1" w:rsidRDefault="007E68E1" w:rsidP="0033389B">
            <w:pPr>
              <w:pStyle w:val="Tabletext"/>
              <w:jc w:val="center"/>
              <w:rPr>
                <w:lang w:val="en-GB"/>
              </w:rPr>
            </w:pPr>
            <w:r>
              <w:rPr>
                <w:lang w:val="en-GB"/>
              </w:rPr>
              <w:t>15,2</w:t>
            </w:r>
          </w:p>
        </w:tc>
        <w:tc>
          <w:tcPr>
            <w:tcW w:w="707" w:type="dxa"/>
            <w:tcBorders>
              <w:top w:val="single" w:sz="4" w:space="0" w:color="auto"/>
              <w:left w:val="single" w:sz="4" w:space="0" w:color="auto"/>
              <w:bottom w:val="single" w:sz="4" w:space="0" w:color="auto"/>
              <w:right w:val="single" w:sz="4" w:space="0" w:color="auto"/>
            </w:tcBorders>
            <w:hideMark/>
          </w:tcPr>
          <w:p w14:paraId="112DEB24" w14:textId="77777777" w:rsidR="007E68E1" w:rsidRDefault="007E68E1" w:rsidP="0033389B">
            <w:pPr>
              <w:pStyle w:val="Tabletext"/>
              <w:jc w:val="center"/>
              <w:rPr>
                <w:lang w:val="en-GB"/>
              </w:rPr>
            </w:pPr>
            <w:r>
              <w:rPr>
                <w:lang w:val="en-GB"/>
              </w:rPr>
              <w:t>13,9</w:t>
            </w:r>
          </w:p>
        </w:tc>
        <w:tc>
          <w:tcPr>
            <w:tcW w:w="707" w:type="dxa"/>
            <w:tcBorders>
              <w:top w:val="single" w:sz="4" w:space="0" w:color="auto"/>
              <w:left w:val="single" w:sz="4" w:space="0" w:color="auto"/>
              <w:bottom w:val="single" w:sz="4" w:space="0" w:color="auto"/>
              <w:right w:val="single" w:sz="4" w:space="0" w:color="auto"/>
            </w:tcBorders>
            <w:hideMark/>
          </w:tcPr>
          <w:p w14:paraId="29A2747C" w14:textId="77777777" w:rsidR="007E68E1" w:rsidRDefault="007E68E1" w:rsidP="0033389B">
            <w:pPr>
              <w:pStyle w:val="Tabletext"/>
              <w:jc w:val="center"/>
              <w:rPr>
                <w:lang w:val="en-GB"/>
              </w:rPr>
            </w:pPr>
            <w:r>
              <w:rPr>
                <w:lang w:val="en-GB"/>
              </w:rPr>
              <w:t>13,4</w:t>
            </w:r>
          </w:p>
        </w:tc>
        <w:tc>
          <w:tcPr>
            <w:tcW w:w="707" w:type="dxa"/>
            <w:tcBorders>
              <w:top w:val="single" w:sz="4" w:space="0" w:color="auto"/>
              <w:left w:val="single" w:sz="4" w:space="0" w:color="auto"/>
              <w:bottom w:val="single" w:sz="4" w:space="0" w:color="auto"/>
              <w:right w:val="single" w:sz="4" w:space="0" w:color="auto"/>
            </w:tcBorders>
            <w:hideMark/>
          </w:tcPr>
          <w:p w14:paraId="585B798F" w14:textId="77777777" w:rsidR="007E68E1" w:rsidRDefault="007E68E1" w:rsidP="0033389B">
            <w:pPr>
              <w:pStyle w:val="Tabletext"/>
              <w:jc w:val="center"/>
              <w:rPr>
                <w:lang w:val="en-GB"/>
              </w:rPr>
            </w:pPr>
            <w:r>
              <w:rPr>
                <w:lang w:val="en-GB"/>
              </w:rPr>
              <w:t>10,3</w:t>
            </w:r>
          </w:p>
        </w:tc>
        <w:tc>
          <w:tcPr>
            <w:tcW w:w="707" w:type="dxa"/>
            <w:tcBorders>
              <w:top w:val="single" w:sz="4" w:space="0" w:color="auto"/>
              <w:left w:val="single" w:sz="4" w:space="0" w:color="auto"/>
              <w:bottom w:val="single" w:sz="4" w:space="0" w:color="auto"/>
              <w:right w:val="single" w:sz="4" w:space="0" w:color="auto"/>
            </w:tcBorders>
            <w:hideMark/>
          </w:tcPr>
          <w:p w14:paraId="48534BD9" w14:textId="77777777" w:rsidR="007E68E1" w:rsidRDefault="007E68E1" w:rsidP="0033389B">
            <w:pPr>
              <w:pStyle w:val="Tabletext"/>
              <w:jc w:val="center"/>
              <w:rPr>
                <w:lang w:val="en-GB"/>
              </w:rPr>
            </w:pPr>
            <w:r>
              <w:rPr>
                <w:lang w:val="en-GB"/>
              </w:rPr>
              <w:t>5,8</w:t>
            </w:r>
          </w:p>
        </w:tc>
        <w:tc>
          <w:tcPr>
            <w:tcW w:w="707" w:type="dxa"/>
            <w:tcBorders>
              <w:top w:val="single" w:sz="4" w:space="0" w:color="auto"/>
              <w:left w:val="single" w:sz="4" w:space="0" w:color="auto"/>
              <w:bottom w:val="single" w:sz="4" w:space="0" w:color="auto"/>
              <w:right w:val="single" w:sz="4" w:space="0" w:color="auto"/>
            </w:tcBorders>
            <w:hideMark/>
          </w:tcPr>
          <w:p w14:paraId="3E91A910" w14:textId="77777777" w:rsidR="007E68E1" w:rsidRDefault="007E68E1" w:rsidP="0033389B">
            <w:pPr>
              <w:pStyle w:val="Tabletext"/>
              <w:jc w:val="center"/>
              <w:rPr>
                <w:lang w:val="en-GB"/>
              </w:rPr>
            </w:pPr>
            <w:r>
              <w:rPr>
                <w:rFonts w:cs="Times New Roman" w:hint="cs"/>
                <w:szCs w:val="20"/>
                <w:rtl/>
                <w:lang w:val="en-GB"/>
              </w:rPr>
              <w:t>–</w:t>
            </w:r>
            <w:r>
              <w:rPr>
                <w:lang w:val="en-GB"/>
              </w:rPr>
              <w:t>6,8</w:t>
            </w:r>
          </w:p>
        </w:tc>
        <w:tc>
          <w:tcPr>
            <w:tcW w:w="707" w:type="dxa"/>
            <w:tcBorders>
              <w:top w:val="single" w:sz="4" w:space="0" w:color="auto"/>
              <w:left w:val="single" w:sz="4" w:space="0" w:color="auto"/>
              <w:bottom w:val="single" w:sz="4" w:space="0" w:color="auto"/>
              <w:right w:val="single" w:sz="4" w:space="0" w:color="auto"/>
            </w:tcBorders>
            <w:vAlign w:val="center"/>
          </w:tcPr>
          <w:p w14:paraId="750F8D7F" w14:textId="77777777" w:rsidR="007E68E1" w:rsidRDefault="007E68E1" w:rsidP="0033389B">
            <w:pPr>
              <w:spacing w:before="40" w:after="40"/>
              <w:jc w:val="center"/>
              <w:rPr>
                <w:rFonts w:eastAsia="Arial Unicode MS"/>
                <w:b/>
              </w:rPr>
            </w:pPr>
          </w:p>
        </w:tc>
        <w:tc>
          <w:tcPr>
            <w:tcW w:w="707" w:type="dxa"/>
            <w:tcBorders>
              <w:top w:val="single" w:sz="4" w:space="0" w:color="auto"/>
              <w:left w:val="single" w:sz="4" w:space="0" w:color="auto"/>
              <w:bottom w:val="single" w:sz="4" w:space="0" w:color="auto"/>
              <w:right w:val="single" w:sz="4" w:space="0" w:color="auto"/>
            </w:tcBorders>
            <w:vAlign w:val="center"/>
          </w:tcPr>
          <w:p w14:paraId="70B4344D" w14:textId="77777777" w:rsidR="007E68E1" w:rsidRDefault="007E68E1" w:rsidP="0033389B">
            <w:pPr>
              <w:spacing w:before="40" w:after="40"/>
              <w:jc w:val="center"/>
              <w:rPr>
                <w:rFonts w:eastAsia="Arial Unicode MS"/>
                <w:b/>
              </w:rPr>
            </w:pPr>
          </w:p>
        </w:tc>
        <w:tc>
          <w:tcPr>
            <w:tcW w:w="707" w:type="dxa"/>
            <w:tcBorders>
              <w:top w:val="single" w:sz="4" w:space="0" w:color="auto"/>
              <w:left w:val="single" w:sz="4" w:space="0" w:color="auto"/>
              <w:bottom w:val="single" w:sz="4" w:space="0" w:color="auto"/>
              <w:right w:val="single" w:sz="4" w:space="0" w:color="auto"/>
            </w:tcBorders>
            <w:vAlign w:val="center"/>
          </w:tcPr>
          <w:p w14:paraId="4C474EDB" w14:textId="77777777" w:rsidR="007E68E1" w:rsidRDefault="007E68E1" w:rsidP="0033389B">
            <w:pPr>
              <w:tabs>
                <w:tab w:val="decimal" w:pos="449"/>
              </w:tabs>
              <w:spacing w:before="40" w:after="40"/>
              <w:jc w:val="center"/>
              <w:rPr>
                <w:rFonts w:eastAsia="Arial Unicode MS"/>
                <w:b/>
              </w:rPr>
            </w:pPr>
          </w:p>
        </w:tc>
      </w:tr>
      <w:tr w:rsidR="007E68E1" w14:paraId="4C14D4D2" w14:textId="77777777" w:rsidTr="00A11358">
        <w:trPr>
          <w:trHeight w:val="20"/>
          <w:jc w:val="center"/>
        </w:trPr>
        <w:tc>
          <w:tcPr>
            <w:tcW w:w="876" w:type="dxa"/>
            <w:tcBorders>
              <w:top w:val="single" w:sz="4" w:space="0" w:color="auto"/>
              <w:left w:val="single" w:sz="4" w:space="0" w:color="auto"/>
              <w:bottom w:val="single" w:sz="4" w:space="0" w:color="auto"/>
              <w:right w:val="single" w:sz="4" w:space="0" w:color="auto"/>
            </w:tcBorders>
            <w:vAlign w:val="center"/>
            <w:hideMark/>
          </w:tcPr>
          <w:p w14:paraId="7BDE40C7" w14:textId="77777777" w:rsidR="007E68E1" w:rsidRDefault="007E68E1" w:rsidP="0033389B">
            <w:pPr>
              <w:pStyle w:val="Tabletext"/>
              <w:jc w:val="center"/>
              <w:rPr>
                <w:lang w:val="en-GB"/>
              </w:rPr>
            </w:pPr>
            <w:r>
              <w:rPr>
                <w:lang w:val="en-GB"/>
              </w:rPr>
              <w:t>38</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867FF9E" w14:textId="77777777" w:rsidR="007E68E1" w:rsidRDefault="007E68E1" w:rsidP="0033389B">
            <w:pPr>
              <w:pStyle w:val="Tabletext"/>
              <w:jc w:val="center"/>
              <w:rPr>
                <w:lang w:val="en-GB"/>
              </w:rPr>
            </w:pPr>
            <w:r>
              <w:rPr>
                <w:lang w:val="en-GB"/>
              </w:rPr>
              <w:t>A5</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8C60479" w14:textId="77777777" w:rsidR="007E68E1" w:rsidRDefault="007E68E1" w:rsidP="0033389B">
            <w:pPr>
              <w:pStyle w:val="Tabletext"/>
              <w:jc w:val="center"/>
              <w:rPr>
                <w:lang w:val="en-GB"/>
              </w:rPr>
            </w:pPr>
            <w:r>
              <w:rPr>
                <w:lang w:val="en-GB"/>
              </w:rPr>
              <w:t>A5/</w:t>
            </w:r>
            <w:r>
              <w:rPr>
                <w:i/>
                <w:iCs/>
                <w:lang w:val="en-GB"/>
              </w:rPr>
              <w:t>A</w:t>
            </w:r>
            <w:r>
              <w:rPr>
                <w:i/>
                <w:iCs/>
                <w:vertAlign w:val="subscript"/>
                <w:lang w:val="en-GB"/>
              </w:rPr>
              <w:t>REL</w:t>
            </w:r>
          </w:p>
        </w:tc>
        <w:tc>
          <w:tcPr>
            <w:tcW w:w="708" w:type="dxa"/>
            <w:tcBorders>
              <w:top w:val="single" w:sz="4" w:space="0" w:color="auto"/>
              <w:left w:val="single" w:sz="4" w:space="0" w:color="auto"/>
              <w:bottom w:val="single" w:sz="4" w:space="0" w:color="auto"/>
              <w:right w:val="single" w:sz="4" w:space="0" w:color="auto"/>
            </w:tcBorders>
            <w:vAlign w:val="center"/>
            <w:hideMark/>
          </w:tcPr>
          <w:p w14:paraId="0FA67904" w14:textId="77777777" w:rsidR="007E68E1" w:rsidRDefault="007E68E1" w:rsidP="0033389B">
            <w:pPr>
              <w:pStyle w:val="Tabletext"/>
              <w:jc w:val="center"/>
              <w:rPr>
                <w:lang w:val="en-GB"/>
              </w:rPr>
            </w:pPr>
            <w:r>
              <w:rPr>
                <w:rFonts w:cs="Times New Roman" w:hint="cs"/>
                <w:szCs w:val="20"/>
                <w:rtl/>
                <w:lang w:val="en-GB"/>
              </w:rPr>
              <w:t>–</w:t>
            </w:r>
            <w:r>
              <w:rPr>
                <w:lang w:val="en-GB"/>
              </w:rPr>
              <w:t>23,2</w:t>
            </w:r>
          </w:p>
        </w:tc>
        <w:tc>
          <w:tcPr>
            <w:tcW w:w="708" w:type="dxa"/>
            <w:tcBorders>
              <w:top w:val="single" w:sz="4" w:space="0" w:color="auto"/>
              <w:left w:val="single" w:sz="4" w:space="0" w:color="auto"/>
              <w:bottom w:val="single" w:sz="4" w:space="0" w:color="auto"/>
              <w:right w:val="single" w:sz="4" w:space="0" w:color="auto"/>
            </w:tcBorders>
            <w:vAlign w:val="center"/>
            <w:hideMark/>
          </w:tcPr>
          <w:p w14:paraId="007D46E1" w14:textId="77777777" w:rsidR="007E68E1" w:rsidRDefault="007E68E1" w:rsidP="0033389B">
            <w:pPr>
              <w:pStyle w:val="Tabletext"/>
              <w:jc w:val="center"/>
              <w:rPr>
                <w:lang w:val="en-GB"/>
              </w:rPr>
            </w:pPr>
            <w:r>
              <w:rPr>
                <w:rFonts w:cs="Times New Roman" w:hint="cs"/>
                <w:szCs w:val="20"/>
                <w:rtl/>
                <w:lang w:val="en-GB"/>
              </w:rPr>
              <w:t>–</w:t>
            </w:r>
            <w:r>
              <w:rPr>
                <w:lang w:val="en-GB"/>
              </w:rPr>
              <w:t>10,6</w:t>
            </w:r>
          </w:p>
        </w:tc>
        <w:tc>
          <w:tcPr>
            <w:tcW w:w="708" w:type="dxa"/>
            <w:tcBorders>
              <w:top w:val="single" w:sz="4" w:space="0" w:color="auto"/>
              <w:left w:val="single" w:sz="4" w:space="0" w:color="auto"/>
              <w:bottom w:val="single" w:sz="4" w:space="0" w:color="auto"/>
              <w:right w:val="single" w:sz="4" w:space="0" w:color="auto"/>
            </w:tcBorders>
            <w:vAlign w:val="center"/>
            <w:hideMark/>
          </w:tcPr>
          <w:p w14:paraId="6114D098" w14:textId="77777777" w:rsidR="007E68E1" w:rsidRDefault="007E68E1" w:rsidP="0033389B">
            <w:pPr>
              <w:pStyle w:val="Tabletext"/>
              <w:jc w:val="center"/>
              <w:rPr>
                <w:lang w:val="en-GB"/>
              </w:rPr>
            </w:pPr>
            <w:r>
              <w:rPr>
                <w:rFonts w:cs="Times New Roman" w:hint="cs"/>
                <w:szCs w:val="20"/>
                <w:rtl/>
                <w:lang w:val="en-GB"/>
              </w:rPr>
              <w:t>–</w:t>
            </w:r>
            <w:r>
              <w:rPr>
                <w:lang w:val="en-GB"/>
              </w:rPr>
              <w:t>6,1</w:t>
            </w:r>
          </w:p>
        </w:tc>
        <w:tc>
          <w:tcPr>
            <w:tcW w:w="708" w:type="dxa"/>
            <w:tcBorders>
              <w:top w:val="single" w:sz="4" w:space="0" w:color="auto"/>
              <w:left w:val="single" w:sz="4" w:space="0" w:color="auto"/>
              <w:bottom w:val="single" w:sz="4" w:space="0" w:color="auto"/>
              <w:right w:val="single" w:sz="4" w:space="0" w:color="auto"/>
            </w:tcBorders>
            <w:vAlign w:val="center"/>
            <w:hideMark/>
          </w:tcPr>
          <w:p w14:paraId="76935386" w14:textId="77777777" w:rsidR="007E68E1" w:rsidRDefault="007E68E1" w:rsidP="0033389B">
            <w:pPr>
              <w:pStyle w:val="Tabletext"/>
              <w:jc w:val="center"/>
              <w:rPr>
                <w:lang w:val="en-GB"/>
              </w:rPr>
            </w:pPr>
            <w:r>
              <w:rPr>
                <w:rFonts w:cs="Times New Roman" w:hint="cs"/>
                <w:szCs w:val="20"/>
                <w:rtl/>
                <w:lang w:val="en-GB"/>
              </w:rPr>
              <w:t>–</w:t>
            </w:r>
            <w:r>
              <w:rPr>
                <w:lang w:val="en-GB"/>
              </w:rPr>
              <w:t>3</w:t>
            </w:r>
          </w:p>
        </w:tc>
        <w:tc>
          <w:tcPr>
            <w:tcW w:w="708" w:type="dxa"/>
            <w:tcBorders>
              <w:top w:val="single" w:sz="4" w:space="0" w:color="auto"/>
              <w:left w:val="single" w:sz="4" w:space="0" w:color="auto"/>
              <w:bottom w:val="single" w:sz="4" w:space="0" w:color="auto"/>
              <w:right w:val="single" w:sz="4" w:space="0" w:color="auto"/>
            </w:tcBorders>
            <w:vAlign w:val="center"/>
            <w:hideMark/>
          </w:tcPr>
          <w:p w14:paraId="0CF82E19" w14:textId="77777777" w:rsidR="007E68E1" w:rsidRDefault="007E68E1" w:rsidP="0033389B">
            <w:pPr>
              <w:pStyle w:val="Tabletext"/>
              <w:jc w:val="center"/>
              <w:rPr>
                <w:lang w:val="en-GB"/>
              </w:rPr>
            </w:pPr>
            <w:r>
              <w:rPr>
                <w:rFonts w:cs="Times New Roman" w:hint="cs"/>
                <w:szCs w:val="20"/>
                <w:rtl/>
                <w:lang w:val="en-GB"/>
              </w:rPr>
              <w:t>–</w:t>
            </w:r>
            <w:r>
              <w:rPr>
                <w:lang w:val="en-GB"/>
              </w:rPr>
              <w:t>2,5</w:t>
            </w:r>
          </w:p>
        </w:tc>
        <w:tc>
          <w:tcPr>
            <w:tcW w:w="707" w:type="dxa"/>
            <w:tcBorders>
              <w:top w:val="single" w:sz="4" w:space="0" w:color="auto"/>
              <w:left w:val="single" w:sz="4" w:space="0" w:color="auto"/>
              <w:bottom w:val="single" w:sz="4" w:space="0" w:color="auto"/>
              <w:right w:val="single" w:sz="4" w:space="0" w:color="auto"/>
            </w:tcBorders>
            <w:vAlign w:val="center"/>
            <w:hideMark/>
          </w:tcPr>
          <w:p w14:paraId="280D36A5" w14:textId="77777777" w:rsidR="007E68E1" w:rsidRDefault="007E68E1" w:rsidP="0033389B">
            <w:pPr>
              <w:pStyle w:val="Tabletext"/>
              <w:jc w:val="center"/>
              <w:rPr>
                <w:lang w:val="en-GB"/>
              </w:rPr>
            </w:pPr>
            <w:r>
              <w:rPr>
                <w:rFonts w:cs="Times New Roman" w:hint="cs"/>
                <w:szCs w:val="20"/>
                <w:rtl/>
                <w:lang w:val="en-GB"/>
              </w:rPr>
              <w:t>–</w:t>
            </w:r>
            <w:r>
              <w:rPr>
                <w:lang w:val="en-GB"/>
              </w:rPr>
              <w:t>1,2</w:t>
            </w:r>
          </w:p>
        </w:tc>
        <w:tc>
          <w:tcPr>
            <w:tcW w:w="707" w:type="dxa"/>
            <w:tcBorders>
              <w:top w:val="single" w:sz="4" w:space="0" w:color="auto"/>
              <w:left w:val="single" w:sz="4" w:space="0" w:color="auto"/>
              <w:bottom w:val="single" w:sz="4" w:space="0" w:color="auto"/>
              <w:right w:val="single" w:sz="4" w:space="0" w:color="auto"/>
            </w:tcBorders>
            <w:vAlign w:val="center"/>
            <w:hideMark/>
          </w:tcPr>
          <w:p w14:paraId="1DF62F4F" w14:textId="77777777" w:rsidR="007E68E1" w:rsidRDefault="007E68E1" w:rsidP="0033389B">
            <w:pPr>
              <w:pStyle w:val="Tabletext"/>
              <w:jc w:val="center"/>
              <w:rPr>
                <w:lang w:val="en-GB"/>
              </w:rPr>
            </w:pPr>
            <w:r>
              <w:rPr>
                <w:lang w:val="en-GB"/>
              </w:rPr>
              <w:t>0</w:t>
            </w:r>
          </w:p>
        </w:tc>
        <w:tc>
          <w:tcPr>
            <w:tcW w:w="707" w:type="dxa"/>
            <w:tcBorders>
              <w:top w:val="single" w:sz="4" w:space="0" w:color="auto"/>
              <w:left w:val="single" w:sz="4" w:space="0" w:color="auto"/>
              <w:bottom w:val="single" w:sz="4" w:space="0" w:color="auto"/>
              <w:right w:val="single" w:sz="4" w:space="0" w:color="auto"/>
            </w:tcBorders>
            <w:vAlign w:val="center"/>
            <w:hideMark/>
          </w:tcPr>
          <w:p w14:paraId="0881BB99" w14:textId="77777777" w:rsidR="007E68E1" w:rsidRDefault="007E68E1" w:rsidP="0033389B">
            <w:pPr>
              <w:pStyle w:val="Tabletext"/>
              <w:jc w:val="center"/>
              <w:rPr>
                <w:lang w:val="en-GB"/>
              </w:rPr>
            </w:pPr>
            <w:r>
              <w:rPr>
                <w:rFonts w:cs="Times New Roman" w:hint="cs"/>
                <w:szCs w:val="20"/>
                <w:rtl/>
                <w:lang w:val="en-GB"/>
              </w:rPr>
              <w:t>–</w:t>
            </w:r>
            <w:r>
              <w:rPr>
                <w:lang w:val="en-GB"/>
              </w:rPr>
              <w:t>1,2</w:t>
            </w:r>
          </w:p>
        </w:tc>
        <w:tc>
          <w:tcPr>
            <w:tcW w:w="707" w:type="dxa"/>
            <w:tcBorders>
              <w:top w:val="single" w:sz="4" w:space="0" w:color="auto"/>
              <w:left w:val="single" w:sz="4" w:space="0" w:color="auto"/>
              <w:bottom w:val="single" w:sz="4" w:space="0" w:color="auto"/>
              <w:right w:val="single" w:sz="4" w:space="0" w:color="auto"/>
            </w:tcBorders>
            <w:vAlign w:val="center"/>
            <w:hideMark/>
          </w:tcPr>
          <w:p w14:paraId="7406A483" w14:textId="77777777" w:rsidR="007E68E1" w:rsidRDefault="007E68E1" w:rsidP="0033389B">
            <w:pPr>
              <w:pStyle w:val="Tabletext"/>
              <w:jc w:val="center"/>
              <w:rPr>
                <w:lang w:val="en-GB"/>
              </w:rPr>
            </w:pPr>
            <w:r>
              <w:rPr>
                <w:rFonts w:cs="Times New Roman" w:hint="cs"/>
                <w:szCs w:val="20"/>
                <w:rtl/>
                <w:lang w:val="en-GB"/>
              </w:rPr>
              <w:t>–</w:t>
            </w:r>
            <w:r>
              <w:rPr>
                <w:lang w:val="en-GB"/>
              </w:rPr>
              <w:t>2,5</w:t>
            </w:r>
          </w:p>
        </w:tc>
        <w:tc>
          <w:tcPr>
            <w:tcW w:w="707" w:type="dxa"/>
            <w:tcBorders>
              <w:top w:val="single" w:sz="4" w:space="0" w:color="auto"/>
              <w:left w:val="single" w:sz="4" w:space="0" w:color="auto"/>
              <w:bottom w:val="single" w:sz="4" w:space="0" w:color="auto"/>
              <w:right w:val="single" w:sz="4" w:space="0" w:color="auto"/>
            </w:tcBorders>
            <w:vAlign w:val="center"/>
            <w:hideMark/>
          </w:tcPr>
          <w:p w14:paraId="3DE21DD1" w14:textId="77777777" w:rsidR="007E68E1" w:rsidRDefault="007E68E1" w:rsidP="0033389B">
            <w:pPr>
              <w:pStyle w:val="Tabletext"/>
              <w:jc w:val="center"/>
              <w:rPr>
                <w:lang w:val="en-GB"/>
              </w:rPr>
            </w:pPr>
            <w:r>
              <w:rPr>
                <w:rFonts w:cs="Times New Roman" w:hint="cs"/>
                <w:szCs w:val="20"/>
                <w:rtl/>
                <w:lang w:val="en-GB"/>
              </w:rPr>
              <w:t>–</w:t>
            </w:r>
            <w:r>
              <w:rPr>
                <w:lang w:val="en-GB"/>
              </w:rPr>
              <w:t>3</w:t>
            </w:r>
          </w:p>
        </w:tc>
        <w:tc>
          <w:tcPr>
            <w:tcW w:w="707" w:type="dxa"/>
            <w:tcBorders>
              <w:top w:val="single" w:sz="4" w:space="0" w:color="auto"/>
              <w:left w:val="single" w:sz="4" w:space="0" w:color="auto"/>
              <w:bottom w:val="single" w:sz="4" w:space="0" w:color="auto"/>
              <w:right w:val="single" w:sz="4" w:space="0" w:color="auto"/>
            </w:tcBorders>
            <w:vAlign w:val="center"/>
            <w:hideMark/>
          </w:tcPr>
          <w:p w14:paraId="269EA7E1" w14:textId="77777777" w:rsidR="007E68E1" w:rsidRDefault="007E68E1" w:rsidP="0033389B">
            <w:pPr>
              <w:pStyle w:val="Tabletext"/>
              <w:jc w:val="center"/>
            </w:pPr>
            <w:r>
              <w:rPr>
                <w:rFonts w:cs="Times New Roman" w:hint="cs"/>
                <w:szCs w:val="20"/>
                <w:rtl/>
                <w:lang w:val="en-GB"/>
              </w:rPr>
              <w:t>–</w:t>
            </w:r>
            <w:r>
              <w:rPr>
                <w:lang w:val="en-GB"/>
              </w:rPr>
              <w:t>6,1</w:t>
            </w:r>
          </w:p>
        </w:tc>
        <w:tc>
          <w:tcPr>
            <w:tcW w:w="707" w:type="dxa"/>
            <w:tcBorders>
              <w:top w:val="single" w:sz="4" w:space="0" w:color="auto"/>
              <w:left w:val="single" w:sz="4" w:space="0" w:color="auto"/>
              <w:bottom w:val="single" w:sz="4" w:space="0" w:color="auto"/>
              <w:right w:val="single" w:sz="4" w:space="0" w:color="auto"/>
            </w:tcBorders>
            <w:vAlign w:val="center"/>
            <w:hideMark/>
          </w:tcPr>
          <w:p w14:paraId="2F9B2B1F" w14:textId="77777777" w:rsidR="007E68E1" w:rsidRDefault="007E68E1" w:rsidP="0033389B">
            <w:pPr>
              <w:pStyle w:val="Tabletext"/>
              <w:jc w:val="center"/>
              <w:rPr>
                <w:lang w:val="en-GB"/>
              </w:rPr>
            </w:pPr>
            <w:r>
              <w:rPr>
                <w:rFonts w:cs="Times New Roman" w:hint="cs"/>
                <w:szCs w:val="20"/>
                <w:rtl/>
                <w:lang w:val="en-GB"/>
              </w:rPr>
              <w:t>–</w:t>
            </w:r>
            <w:r>
              <w:rPr>
                <w:lang w:val="en-GB"/>
              </w:rPr>
              <w:t>10,6</w:t>
            </w:r>
          </w:p>
        </w:tc>
        <w:tc>
          <w:tcPr>
            <w:tcW w:w="707" w:type="dxa"/>
            <w:tcBorders>
              <w:top w:val="single" w:sz="4" w:space="0" w:color="auto"/>
              <w:left w:val="single" w:sz="4" w:space="0" w:color="auto"/>
              <w:bottom w:val="single" w:sz="4" w:space="0" w:color="auto"/>
              <w:right w:val="single" w:sz="4" w:space="0" w:color="auto"/>
            </w:tcBorders>
            <w:vAlign w:val="center"/>
            <w:hideMark/>
          </w:tcPr>
          <w:p w14:paraId="6ED20991" w14:textId="77777777" w:rsidR="007E68E1" w:rsidRDefault="007E68E1" w:rsidP="0033389B">
            <w:pPr>
              <w:pStyle w:val="Tabletext"/>
              <w:jc w:val="center"/>
              <w:rPr>
                <w:lang w:val="en-GB"/>
              </w:rPr>
            </w:pPr>
            <w:r>
              <w:rPr>
                <w:rFonts w:cs="Times New Roman" w:hint="cs"/>
                <w:szCs w:val="20"/>
                <w:rtl/>
                <w:lang w:val="en-GB"/>
              </w:rPr>
              <w:t>–</w:t>
            </w:r>
            <w:r>
              <w:rPr>
                <w:lang w:val="en-GB"/>
              </w:rPr>
              <w:t>23,2</w:t>
            </w:r>
          </w:p>
        </w:tc>
        <w:tc>
          <w:tcPr>
            <w:tcW w:w="707" w:type="dxa"/>
            <w:tcBorders>
              <w:top w:val="single" w:sz="4" w:space="0" w:color="auto"/>
              <w:left w:val="single" w:sz="4" w:space="0" w:color="auto"/>
              <w:bottom w:val="single" w:sz="4" w:space="0" w:color="auto"/>
              <w:right w:val="single" w:sz="4" w:space="0" w:color="auto"/>
            </w:tcBorders>
            <w:vAlign w:val="center"/>
            <w:hideMark/>
          </w:tcPr>
          <w:p w14:paraId="0AC6008E" w14:textId="77777777" w:rsidR="007E68E1" w:rsidRDefault="007E68E1" w:rsidP="0033389B">
            <w:pPr>
              <w:pStyle w:val="Tabletext"/>
              <w:jc w:val="center"/>
              <w:rPr>
                <w:lang w:val="en-GB"/>
              </w:rPr>
            </w:pPr>
            <w:r>
              <w:rPr>
                <w:lang w:val="en-GB"/>
              </w:rPr>
              <w:t>20</w:t>
            </w:r>
          </w:p>
        </w:tc>
        <w:tc>
          <w:tcPr>
            <w:tcW w:w="707" w:type="dxa"/>
            <w:tcBorders>
              <w:top w:val="single" w:sz="4" w:space="0" w:color="auto"/>
              <w:left w:val="single" w:sz="4" w:space="0" w:color="auto"/>
              <w:bottom w:val="single" w:sz="4" w:space="0" w:color="auto"/>
              <w:right w:val="single" w:sz="4" w:space="0" w:color="auto"/>
            </w:tcBorders>
            <w:vAlign w:val="center"/>
            <w:hideMark/>
          </w:tcPr>
          <w:p w14:paraId="69100B3E" w14:textId="77777777" w:rsidR="007E68E1" w:rsidRDefault="007E68E1" w:rsidP="0033389B">
            <w:pPr>
              <w:pStyle w:val="Tabletext"/>
              <w:jc w:val="center"/>
              <w:rPr>
                <w:lang w:val="en-GB"/>
              </w:rPr>
            </w:pPr>
            <w:r>
              <w:rPr>
                <w:lang w:val="en-GB"/>
              </w:rPr>
              <w:t>16,4</w:t>
            </w:r>
          </w:p>
        </w:tc>
        <w:tc>
          <w:tcPr>
            <w:tcW w:w="707" w:type="dxa"/>
            <w:tcBorders>
              <w:top w:val="single" w:sz="4" w:space="0" w:color="auto"/>
              <w:left w:val="single" w:sz="4" w:space="0" w:color="auto"/>
              <w:bottom w:val="single" w:sz="4" w:space="0" w:color="auto"/>
              <w:right w:val="single" w:sz="4" w:space="0" w:color="auto"/>
            </w:tcBorders>
            <w:vAlign w:val="center"/>
          </w:tcPr>
          <w:p w14:paraId="278C4A8D" w14:textId="77777777" w:rsidR="007E68E1" w:rsidRDefault="007E68E1" w:rsidP="0033389B">
            <w:pPr>
              <w:pStyle w:val="Tabletext"/>
              <w:tabs>
                <w:tab w:val="decimal" w:pos="449"/>
              </w:tabs>
              <w:jc w:val="center"/>
              <w:rPr>
                <w:lang w:val="en-GB"/>
              </w:rPr>
            </w:pPr>
          </w:p>
        </w:tc>
      </w:tr>
      <w:tr w:rsidR="007E68E1" w14:paraId="28B2F26D" w14:textId="77777777" w:rsidTr="00A11358">
        <w:trPr>
          <w:trHeight w:val="20"/>
          <w:jc w:val="center"/>
        </w:trPr>
        <w:tc>
          <w:tcPr>
            <w:tcW w:w="876" w:type="dxa"/>
            <w:tcBorders>
              <w:top w:val="single" w:sz="4" w:space="0" w:color="auto"/>
              <w:left w:val="single" w:sz="4" w:space="0" w:color="auto"/>
              <w:bottom w:val="single" w:sz="4" w:space="0" w:color="auto"/>
              <w:right w:val="single" w:sz="4" w:space="0" w:color="auto"/>
            </w:tcBorders>
            <w:vAlign w:val="center"/>
          </w:tcPr>
          <w:p w14:paraId="56354EB6" w14:textId="77777777" w:rsidR="007E68E1" w:rsidRDefault="007E68E1" w:rsidP="0033389B">
            <w:pPr>
              <w:pStyle w:val="Tabletext"/>
              <w:jc w:val="center"/>
              <w:rPr>
                <w:lang w:val="en-GB"/>
              </w:rPr>
            </w:pPr>
          </w:p>
        </w:tc>
        <w:tc>
          <w:tcPr>
            <w:tcW w:w="1133" w:type="dxa"/>
            <w:tcBorders>
              <w:top w:val="single" w:sz="4" w:space="0" w:color="auto"/>
              <w:left w:val="single" w:sz="4" w:space="0" w:color="auto"/>
              <w:bottom w:val="single" w:sz="4" w:space="0" w:color="auto"/>
              <w:right w:val="single" w:sz="4" w:space="0" w:color="auto"/>
            </w:tcBorders>
            <w:vAlign w:val="center"/>
          </w:tcPr>
          <w:p w14:paraId="56196E76" w14:textId="77777777" w:rsidR="007E68E1" w:rsidRDefault="007E68E1" w:rsidP="0033389B">
            <w:pPr>
              <w:pStyle w:val="Tabletext"/>
              <w:jc w:val="center"/>
              <w:rPr>
                <w:lang w:val="en-GB"/>
              </w:rPr>
            </w:pPr>
          </w:p>
        </w:tc>
        <w:tc>
          <w:tcPr>
            <w:tcW w:w="1133" w:type="dxa"/>
            <w:tcBorders>
              <w:top w:val="single" w:sz="4" w:space="0" w:color="auto"/>
              <w:left w:val="single" w:sz="4" w:space="0" w:color="auto"/>
              <w:bottom w:val="single" w:sz="4" w:space="0" w:color="auto"/>
              <w:right w:val="single" w:sz="4" w:space="0" w:color="auto"/>
            </w:tcBorders>
            <w:vAlign w:val="center"/>
            <w:hideMark/>
          </w:tcPr>
          <w:p w14:paraId="28AF969C" w14:textId="77777777" w:rsidR="007E68E1" w:rsidRDefault="007E68E1" w:rsidP="0033389B">
            <w:pPr>
              <w:pStyle w:val="Tabletext"/>
              <w:jc w:val="center"/>
              <w:rPr>
                <w:lang w:val="en-GB"/>
              </w:rPr>
            </w:pPr>
            <w:r>
              <w:rPr>
                <w:lang w:val="en-GB"/>
              </w:rPr>
              <w:t>d similar</w:t>
            </w:r>
          </w:p>
        </w:tc>
        <w:tc>
          <w:tcPr>
            <w:tcW w:w="708" w:type="dxa"/>
            <w:tcBorders>
              <w:top w:val="single" w:sz="4" w:space="0" w:color="auto"/>
              <w:left w:val="single" w:sz="4" w:space="0" w:color="auto"/>
              <w:bottom w:val="single" w:sz="4" w:space="0" w:color="auto"/>
              <w:right w:val="single" w:sz="4" w:space="0" w:color="auto"/>
            </w:tcBorders>
            <w:shd w:val="clear" w:color="auto" w:fill="BFBFBF"/>
            <w:hideMark/>
          </w:tcPr>
          <w:p w14:paraId="7331AE2B" w14:textId="77777777" w:rsidR="007E68E1" w:rsidRDefault="007E68E1" w:rsidP="0033389B">
            <w:pPr>
              <w:pStyle w:val="Tabletext"/>
              <w:jc w:val="center"/>
              <w:rPr>
                <w:lang w:val="en-GB"/>
              </w:rPr>
            </w:pPr>
            <w:r>
              <w:rPr>
                <w:rFonts w:cs="Times New Roman" w:hint="cs"/>
                <w:szCs w:val="20"/>
                <w:rtl/>
                <w:lang w:val="en-GB"/>
              </w:rPr>
              <w:t>–</w:t>
            </w:r>
            <w:r>
              <w:rPr>
                <w:lang w:val="en-GB"/>
              </w:rPr>
              <w:t>13,8</w:t>
            </w:r>
          </w:p>
        </w:tc>
        <w:tc>
          <w:tcPr>
            <w:tcW w:w="708" w:type="dxa"/>
            <w:tcBorders>
              <w:top w:val="single" w:sz="4" w:space="0" w:color="auto"/>
              <w:left w:val="single" w:sz="4" w:space="0" w:color="auto"/>
              <w:bottom w:val="single" w:sz="4" w:space="0" w:color="auto"/>
              <w:right w:val="single" w:sz="4" w:space="0" w:color="auto"/>
            </w:tcBorders>
            <w:hideMark/>
          </w:tcPr>
          <w:p w14:paraId="53F39D1C" w14:textId="77777777" w:rsidR="007E68E1" w:rsidRDefault="007E68E1" w:rsidP="0033389B">
            <w:pPr>
              <w:pStyle w:val="Tabletext"/>
              <w:jc w:val="center"/>
              <w:rPr>
                <w:lang w:val="en-GB"/>
              </w:rPr>
            </w:pPr>
            <w:r>
              <w:rPr>
                <w:rFonts w:cs="Times New Roman" w:hint="cs"/>
                <w:szCs w:val="20"/>
                <w:rtl/>
                <w:lang w:val="en-GB"/>
              </w:rPr>
              <w:t>–</w:t>
            </w:r>
            <w:r>
              <w:rPr>
                <w:lang w:val="en-GB"/>
              </w:rPr>
              <w:t>1,2</w:t>
            </w:r>
          </w:p>
        </w:tc>
        <w:tc>
          <w:tcPr>
            <w:tcW w:w="708" w:type="dxa"/>
            <w:tcBorders>
              <w:top w:val="single" w:sz="4" w:space="0" w:color="auto"/>
              <w:left w:val="single" w:sz="4" w:space="0" w:color="auto"/>
              <w:bottom w:val="single" w:sz="4" w:space="0" w:color="auto"/>
              <w:right w:val="single" w:sz="4" w:space="0" w:color="auto"/>
            </w:tcBorders>
            <w:hideMark/>
          </w:tcPr>
          <w:p w14:paraId="43DF0DD1" w14:textId="77777777" w:rsidR="007E68E1" w:rsidRDefault="007E68E1" w:rsidP="0033389B">
            <w:pPr>
              <w:pStyle w:val="Tabletext"/>
              <w:jc w:val="center"/>
              <w:rPr>
                <w:lang w:val="en-GB"/>
              </w:rPr>
            </w:pPr>
            <w:r>
              <w:rPr>
                <w:rFonts w:cs="Times New Roman" w:hint="cs"/>
                <w:szCs w:val="20"/>
                <w:rtl/>
                <w:lang w:val="en-GB"/>
              </w:rPr>
              <w:t>–</w:t>
            </w:r>
            <w:r>
              <w:rPr>
                <w:lang w:val="en-GB"/>
              </w:rPr>
              <w:t>0,2</w:t>
            </w:r>
          </w:p>
        </w:tc>
        <w:tc>
          <w:tcPr>
            <w:tcW w:w="708" w:type="dxa"/>
            <w:tcBorders>
              <w:top w:val="single" w:sz="4" w:space="0" w:color="auto"/>
              <w:left w:val="single" w:sz="4" w:space="0" w:color="auto"/>
              <w:bottom w:val="single" w:sz="4" w:space="0" w:color="auto"/>
              <w:right w:val="single" w:sz="4" w:space="0" w:color="auto"/>
            </w:tcBorders>
            <w:hideMark/>
          </w:tcPr>
          <w:p w14:paraId="5F21F22D" w14:textId="77777777" w:rsidR="007E68E1" w:rsidRDefault="007E68E1" w:rsidP="0033389B">
            <w:pPr>
              <w:pStyle w:val="Tabletext"/>
              <w:jc w:val="center"/>
              <w:rPr>
                <w:lang w:val="en-GB"/>
              </w:rPr>
            </w:pPr>
            <w:r>
              <w:rPr>
                <w:rFonts w:cs="Times New Roman" w:hint="cs"/>
                <w:szCs w:val="20"/>
                <w:rtl/>
                <w:lang w:val="en-GB"/>
              </w:rPr>
              <w:t>–</w:t>
            </w:r>
            <w:r>
              <w:rPr>
                <w:lang w:val="en-GB"/>
              </w:rPr>
              <w:t>0,2</w:t>
            </w:r>
          </w:p>
        </w:tc>
        <w:tc>
          <w:tcPr>
            <w:tcW w:w="708" w:type="dxa"/>
            <w:tcBorders>
              <w:top w:val="single" w:sz="4" w:space="0" w:color="auto"/>
              <w:left w:val="single" w:sz="4" w:space="0" w:color="auto"/>
              <w:bottom w:val="single" w:sz="4" w:space="0" w:color="auto"/>
              <w:right w:val="single" w:sz="4" w:space="0" w:color="auto"/>
            </w:tcBorders>
            <w:hideMark/>
          </w:tcPr>
          <w:p w14:paraId="34548DBA" w14:textId="77777777" w:rsidR="007E68E1" w:rsidRDefault="007E68E1" w:rsidP="0033389B">
            <w:pPr>
              <w:pStyle w:val="Tabletext"/>
              <w:jc w:val="center"/>
              <w:rPr>
                <w:lang w:val="en-GB"/>
              </w:rPr>
            </w:pPr>
            <w:r>
              <w:rPr>
                <w:rFonts w:cs="Times New Roman" w:hint="cs"/>
                <w:szCs w:val="20"/>
                <w:rtl/>
                <w:lang w:val="en-GB"/>
              </w:rPr>
              <w:t>–</w:t>
            </w:r>
            <w:r>
              <w:rPr>
                <w:lang w:val="en-GB"/>
              </w:rPr>
              <w:t>0,2</w:t>
            </w:r>
          </w:p>
        </w:tc>
        <w:tc>
          <w:tcPr>
            <w:tcW w:w="707" w:type="dxa"/>
            <w:tcBorders>
              <w:top w:val="single" w:sz="4" w:space="0" w:color="auto"/>
              <w:left w:val="single" w:sz="4" w:space="0" w:color="auto"/>
              <w:bottom w:val="single" w:sz="4" w:space="0" w:color="auto"/>
              <w:right w:val="single" w:sz="4" w:space="0" w:color="auto"/>
            </w:tcBorders>
            <w:hideMark/>
          </w:tcPr>
          <w:p w14:paraId="2ACDE932" w14:textId="77777777" w:rsidR="007E68E1" w:rsidRDefault="007E68E1" w:rsidP="0033389B">
            <w:pPr>
              <w:pStyle w:val="Tabletext"/>
              <w:jc w:val="center"/>
              <w:rPr>
                <w:lang w:val="en-GB"/>
              </w:rPr>
            </w:pPr>
            <w:r>
              <w:rPr>
                <w:rFonts w:cs="Times New Roman" w:hint="cs"/>
                <w:szCs w:val="20"/>
                <w:rtl/>
                <w:lang w:val="en-GB"/>
              </w:rPr>
              <w:t>–</w:t>
            </w:r>
            <w:r>
              <w:rPr>
                <w:lang w:val="en-GB"/>
              </w:rPr>
              <w:t>0,2</w:t>
            </w:r>
          </w:p>
        </w:tc>
        <w:tc>
          <w:tcPr>
            <w:tcW w:w="707" w:type="dxa"/>
            <w:tcBorders>
              <w:top w:val="single" w:sz="4" w:space="0" w:color="auto"/>
              <w:left w:val="single" w:sz="4" w:space="0" w:color="auto"/>
              <w:bottom w:val="single" w:sz="4" w:space="0" w:color="auto"/>
              <w:right w:val="single" w:sz="4" w:space="0" w:color="auto"/>
            </w:tcBorders>
            <w:shd w:val="pct15" w:color="auto" w:fill="auto"/>
            <w:hideMark/>
          </w:tcPr>
          <w:p w14:paraId="3877E7B9" w14:textId="77777777" w:rsidR="007E68E1" w:rsidRDefault="007E68E1" w:rsidP="0033389B">
            <w:pPr>
              <w:pStyle w:val="Tabletext"/>
              <w:jc w:val="center"/>
              <w:rPr>
                <w:lang w:val="en-GB"/>
              </w:rPr>
            </w:pPr>
            <w:r>
              <w:rPr>
                <w:lang w:val="en-GB"/>
              </w:rPr>
              <w:t>0</w:t>
            </w:r>
          </w:p>
        </w:tc>
        <w:tc>
          <w:tcPr>
            <w:tcW w:w="707" w:type="dxa"/>
            <w:tcBorders>
              <w:top w:val="single" w:sz="4" w:space="0" w:color="auto"/>
              <w:left w:val="single" w:sz="4" w:space="0" w:color="auto"/>
              <w:bottom w:val="single" w:sz="4" w:space="0" w:color="auto"/>
              <w:right w:val="single" w:sz="4" w:space="0" w:color="auto"/>
            </w:tcBorders>
            <w:hideMark/>
          </w:tcPr>
          <w:p w14:paraId="6B0185C3" w14:textId="77777777" w:rsidR="007E68E1" w:rsidRDefault="007E68E1" w:rsidP="0033389B">
            <w:pPr>
              <w:pStyle w:val="Tabletext"/>
              <w:jc w:val="center"/>
              <w:rPr>
                <w:lang w:val="en-GB"/>
              </w:rPr>
            </w:pPr>
            <w:r>
              <w:rPr>
                <w:rFonts w:cs="Times New Roman" w:hint="cs"/>
                <w:szCs w:val="20"/>
                <w:rtl/>
                <w:lang w:val="en-GB"/>
              </w:rPr>
              <w:t>–</w:t>
            </w:r>
            <w:r>
              <w:rPr>
                <w:lang w:val="en-GB"/>
              </w:rPr>
              <w:t>0,2</w:t>
            </w:r>
          </w:p>
        </w:tc>
        <w:tc>
          <w:tcPr>
            <w:tcW w:w="707" w:type="dxa"/>
            <w:tcBorders>
              <w:top w:val="single" w:sz="4" w:space="0" w:color="auto"/>
              <w:left w:val="single" w:sz="4" w:space="0" w:color="auto"/>
              <w:bottom w:val="single" w:sz="4" w:space="0" w:color="auto"/>
              <w:right w:val="single" w:sz="4" w:space="0" w:color="auto"/>
            </w:tcBorders>
            <w:hideMark/>
          </w:tcPr>
          <w:p w14:paraId="347576B6" w14:textId="77777777" w:rsidR="007E68E1" w:rsidRDefault="007E68E1" w:rsidP="0033389B">
            <w:pPr>
              <w:pStyle w:val="Tabletext"/>
              <w:jc w:val="center"/>
              <w:rPr>
                <w:lang w:val="en-GB"/>
              </w:rPr>
            </w:pPr>
            <w:r>
              <w:rPr>
                <w:rFonts w:cs="Times New Roman" w:hint="cs"/>
                <w:szCs w:val="20"/>
                <w:rtl/>
                <w:lang w:val="en-GB"/>
              </w:rPr>
              <w:t>–</w:t>
            </w:r>
            <w:r>
              <w:rPr>
                <w:lang w:val="en-GB"/>
              </w:rPr>
              <w:t>0,2</w:t>
            </w:r>
          </w:p>
        </w:tc>
        <w:tc>
          <w:tcPr>
            <w:tcW w:w="707" w:type="dxa"/>
            <w:tcBorders>
              <w:top w:val="single" w:sz="4" w:space="0" w:color="auto"/>
              <w:left w:val="single" w:sz="4" w:space="0" w:color="auto"/>
              <w:bottom w:val="single" w:sz="4" w:space="0" w:color="auto"/>
              <w:right w:val="single" w:sz="4" w:space="0" w:color="auto"/>
            </w:tcBorders>
            <w:hideMark/>
          </w:tcPr>
          <w:p w14:paraId="1957FB1D" w14:textId="77777777" w:rsidR="007E68E1" w:rsidRDefault="007E68E1" w:rsidP="0033389B">
            <w:pPr>
              <w:pStyle w:val="Tabletext"/>
              <w:jc w:val="center"/>
              <w:rPr>
                <w:lang w:val="en-GB"/>
              </w:rPr>
            </w:pPr>
            <w:r>
              <w:rPr>
                <w:rFonts w:cs="Times New Roman" w:hint="cs"/>
                <w:szCs w:val="20"/>
                <w:rtl/>
                <w:lang w:val="en-GB"/>
              </w:rPr>
              <w:t>–</w:t>
            </w:r>
            <w:r>
              <w:rPr>
                <w:lang w:val="en-GB"/>
              </w:rPr>
              <w:t>0,2</w:t>
            </w:r>
          </w:p>
        </w:tc>
        <w:tc>
          <w:tcPr>
            <w:tcW w:w="707" w:type="dxa"/>
            <w:tcBorders>
              <w:top w:val="single" w:sz="4" w:space="0" w:color="auto"/>
              <w:left w:val="single" w:sz="4" w:space="0" w:color="auto"/>
              <w:bottom w:val="single" w:sz="4" w:space="0" w:color="auto"/>
              <w:right w:val="single" w:sz="4" w:space="0" w:color="auto"/>
            </w:tcBorders>
            <w:hideMark/>
          </w:tcPr>
          <w:p w14:paraId="5F493697" w14:textId="77777777" w:rsidR="007E68E1" w:rsidRDefault="007E68E1" w:rsidP="0033389B">
            <w:pPr>
              <w:pStyle w:val="Tabletext"/>
              <w:jc w:val="center"/>
              <w:rPr>
                <w:lang w:val="en-GB"/>
              </w:rPr>
            </w:pPr>
            <w:r>
              <w:rPr>
                <w:rFonts w:cs="Times New Roman" w:hint="cs"/>
                <w:szCs w:val="20"/>
                <w:rtl/>
                <w:lang w:val="en-GB"/>
              </w:rPr>
              <w:t>–</w:t>
            </w:r>
            <w:r>
              <w:rPr>
                <w:lang w:val="en-GB"/>
              </w:rPr>
              <w:t>0,2</w:t>
            </w:r>
          </w:p>
        </w:tc>
        <w:tc>
          <w:tcPr>
            <w:tcW w:w="707" w:type="dxa"/>
            <w:tcBorders>
              <w:top w:val="single" w:sz="4" w:space="0" w:color="auto"/>
              <w:left w:val="single" w:sz="4" w:space="0" w:color="auto"/>
              <w:bottom w:val="single" w:sz="4" w:space="0" w:color="auto"/>
              <w:right w:val="single" w:sz="4" w:space="0" w:color="auto"/>
            </w:tcBorders>
            <w:hideMark/>
          </w:tcPr>
          <w:p w14:paraId="16C01B65" w14:textId="77777777" w:rsidR="007E68E1" w:rsidRDefault="007E68E1" w:rsidP="0033389B">
            <w:pPr>
              <w:pStyle w:val="Tabletext"/>
              <w:jc w:val="center"/>
              <w:rPr>
                <w:lang w:val="en-GB"/>
              </w:rPr>
            </w:pPr>
            <w:r>
              <w:rPr>
                <w:rFonts w:cs="Times New Roman" w:hint="cs"/>
                <w:szCs w:val="20"/>
                <w:rtl/>
                <w:lang w:val="en-GB"/>
              </w:rPr>
              <w:t>–</w:t>
            </w:r>
            <w:r>
              <w:rPr>
                <w:lang w:val="en-GB"/>
              </w:rPr>
              <w:t>1,2</w:t>
            </w:r>
          </w:p>
        </w:tc>
        <w:tc>
          <w:tcPr>
            <w:tcW w:w="707" w:type="dxa"/>
            <w:tcBorders>
              <w:top w:val="single" w:sz="4" w:space="0" w:color="auto"/>
              <w:left w:val="single" w:sz="4" w:space="0" w:color="auto"/>
              <w:bottom w:val="single" w:sz="4" w:space="0" w:color="auto"/>
              <w:right w:val="single" w:sz="4" w:space="0" w:color="auto"/>
            </w:tcBorders>
            <w:shd w:val="clear" w:color="auto" w:fill="BFBFBF"/>
            <w:hideMark/>
          </w:tcPr>
          <w:p w14:paraId="62E7B1AE" w14:textId="77777777" w:rsidR="007E68E1" w:rsidRDefault="007E68E1" w:rsidP="0033389B">
            <w:pPr>
              <w:pStyle w:val="Tabletext"/>
              <w:jc w:val="center"/>
              <w:rPr>
                <w:lang w:val="en-GB"/>
              </w:rPr>
            </w:pPr>
            <w:r>
              <w:rPr>
                <w:rFonts w:cs="Times New Roman" w:hint="cs"/>
                <w:szCs w:val="20"/>
                <w:rtl/>
                <w:lang w:val="en-GB"/>
              </w:rPr>
              <w:t>–</w:t>
            </w:r>
            <w:r>
              <w:rPr>
                <w:lang w:val="en-GB"/>
              </w:rPr>
              <w:t>13,8</w:t>
            </w:r>
          </w:p>
        </w:tc>
        <w:tc>
          <w:tcPr>
            <w:tcW w:w="707" w:type="dxa"/>
            <w:tcBorders>
              <w:top w:val="single" w:sz="4" w:space="0" w:color="auto"/>
              <w:left w:val="single" w:sz="4" w:space="0" w:color="auto"/>
              <w:bottom w:val="single" w:sz="4" w:space="0" w:color="auto"/>
              <w:right w:val="single" w:sz="4" w:space="0" w:color="auto"/>
            </w:tcBorders>
            <w:hideMark/>
          </w:tcPr>
          <w:p w14:paraId="6D983EB1" w14:textId="77777777" w:rsidR="007E68E1" w:rsidRDefault="007E68E1" w:rsidP="0033389B">
            <w:pPr>
              <w:pStyle w:val="Tabletext"/>
              <w:jc w:val="center"/>
              <w:rPr>
                <w:lang w:val="en-GB"/>
              </w:rPr>
            </w:pPr>
            <w:r>
              <w:rPr>
                <w:lang w:val="en-GB"/>
              </w:rPr>
              <w:t>10</w:t>
            </w:r>
          </w:p>
        </w:tc>
        <w:tc>
          <w:tcPr>
            <w:tcW w:w="707" w:type="dxa"/>
            <w:tcBorders>
              <w:top w:val="single" w:sz="4" w:space="0" w:color="auto"/>
              <w:left w:val="single" w:sz="4" w:space="0" w:color="auto"/>
              <w:bottom w:val="single" w:sz="4" w:space="0" w:color="auto"/>
              <w:right w:val="single" w:sz="4" w:space="0" w:color="auto"/>
            </w:tcBorders>
          </w:tcPr>
          <w:p w14:paraId="04AA0E61" w14:textId="77777777" w:rsidR="007E68E1" w:rsidRDefault="007E68E1" w:rsidP="0033389B">
            <w:pPr>
              <w:pStyle w:val="Tabletext"/>
              <w:jc w:val="center"/>
              <w:rPr>
                <w:lang w:val="en-GB"/>
              </w:rPr>
            </w:pPr>
          </w:p>
        </w:tc>
        <w:tc>
          <w:tcPr>
            <w:tcW w:w="707" w:type="dxa"/>
            <w:tcBorders>
              <w:top w:val="single" w:sz="4" w:space="0" w:color="auto"/>
              <w:left w:val="single" w:sz="4" w:space="0" w:color="auto"/>
              <w:bottom w:val="single" w:sz="4" w:space="0" w:color="auto"/>
              <w:right w:val="single" w:sz="4" w:space="0" w:color="auto"/>
            </w:tcBorders>
            <w:vAlign w:val="center"/>
          </w:tcPr>
          <w:p w14:paraId="0AF65F4E" w14:textId="77777777" w:rsidR="007E68E1" w:rsidRDefault="007E68E1" w:rsidP="0033389B">
            <w:pPr>
              <w:pStyle w:val="Tabletext"/>
              <w:tabs>
                <w:tab w:val="decimal" w:pos="449"/>
              </w:tabs>
              <w:jc w:val="center"/>
              <w:rPr>
                <w:lang w:val="en-GB"/>
              </w:rPr>
            </w:pPr>
          </w:p>
        </w:tc>
      </w:tr>
      <w:tr w:rsidR="007E68E1" w14:paraId="5CDFB943" w14:textId="77777777" w:rsidTr="00A11358">
        <w:trPr>
          <w:trHeight w:val="20"/>
          <w:jc w:val="center"/>
        </w:trPr>
        <w:tc>
          <w:tcPr>
            <w:tcW w:w="876" w:type="dxa"/>
            <w:tcBorders>
              <w:top w:val="single" w:sz="4" w:space="0" w:color="auto"/>
              <w:left w:val="single" w:sz="4" w:space="0" w:color="auto"/>
              <w:bottom w:val="single" w:sz="4" w:space="0" w:color="auto"/>
              <w:right w:val="single" w:sz="4" w:space="0" w:color="auto"/>
            </w:tcBorders>
            <w:hideMark/>
          </w:tcPr>
          <w:p w14:paraId="740B1730" w14:textId="77777777" w:rsidR="007E68E1" w:rsidRDefault="007E68E1" w:rsidP="0033389B">
            <w:pPr>
              <w:pStyle w:val="Tabletext"/>
              <w:jc w:val="center"/>
              <w:rPr>
                <w:b/>
                <w:i/>
                <w:lang w:val="en-GB"/>
              </w:rPr>
            </w:pPr>
            <w:r>
              <w:rPr>
                <w:b/>
                <w:i/>
                <w:lang w:val="en-GB"/>
              </w:rPr>
              <w:t>New 38</w:t>
            </w:r>
          </w:p>
        </w:tc>
        <w:tc>
          <w:tcPr>
            <w:tcW w:w="1133" w:type="dxa"/>
            <w:tcBorders>
              <w:top w:val="single" w:sz="4" w:space="0" w:color="auto"/>
              <w:left w:val="single" w:sz="4" w:space="0" w:color="auto"/>
              <w:bottom w:val="single" w:sz="4" w:space="0" w:color="auto"/>
              <w:right w:val="single" w:sz="4" w:space="0" w:color="auto"/>
            </w:tcBorders>
            <w:hideMark/>
          </w:tcPr>
          <w:p w14:paraId="6885733D" w14:textId="77777777" w:rsidR="007E68E1" w:rsidRDefault="007E68E1" w:rsidP="0033389B">
            <w:pPr>
              <w:pStyle w:val="Tabletext"/>
              <w:jc w:val="center"/>
              <w:rPr>
                <w:b/>
                <w:i/>
                <w:lang w:val="en-GB"/>
              </w:rPr>
            </w:pPr>
            <w:r>
              <w:rPr>
                <w:b/>
                <w:i/>
                <w:lang w:val="en-GB"/>
              </w:rPr>
              <w:t>A5</w:t>
            </w:r>
          </w:p>
        </w:tc>
        <w:tc>
          <w:tcPr>
            <w:tcW w:w="1133" w:type="dxa"/>
            <w:tcBorders>
              <w:top w:val="single" w:sz="4" w:space="0" w:color="auto"/>
              <w:left w:val="single" w:sz="4" w:space="0" w:color="auto"/>
              <w:bottom w:val="single" w:sz="4" w:space="0" w:color="auto"/>
              <w:right w:val="single" w:sz="4" w:space="0" w:color="auto"/>
            </w:tcBorders>
            <w:hideMark/>
          </w:tcPr>
          <w:p w14:paraId="62A2CD17" w14:textId="77777777" w:rsidR="007E68E1" w:rsidRDefault="007E68E1" w:rsidP="0033389B">
            <w:pPr>
              <w:pStyle w:val="Tabletext"/>
              <w:jc w:val="center"/>
              <w:rPr>
                <w:b/>
                <w:i/>
                <w:lang w:val="en-GB"/>
              </w:rPr>
            </w:pPr>
            <w:r>
              <w:rPr>
                <w:b/>
                <w:i/>
                <w:lang w:val="en-GB"/>
              </w:rPr>
              <w:t>A5/A</w:t>
            </w:r>
            <w:r>
              <w:rPr>
                <w:b/>
                <w:i/>
                <w:vertAlign w:val="subscript"/>
                <w:lang w:val="en-GB"/>
              </w:rPr>
              <w:t>REL</w:t>
            </w:r>
          </w:p>
        </w:tc>
        <w:tc>
          <w:tcPr>
            <w:tcW w:w="708" w:type="dxa"/>
            <w:tcBorders>
              <w:top w:val="single" w:sz="4" w:space="0" w:color="auto"/>
              <w:left w:val="single" w:sz="4" w:space="0" w:color="auto"/>
              <w:bottom w:val="single" w:sz="4" w:space="0" w:color="auto"/>
              <w:right w:val="single" w:sz="4" w:space="0" w:color="auto"/>
            </w:tcBorders>
            <w:hideMark/>
          </w:tcPr>
          <w:p w14:paraId="1AA2D4B5" w14:textId="77777777" w:rsidR="007E68E1" w:rsidRDefault="007E68E1" w:rsidP="0033389B">
            <w:pPr>
              <w:pStyle w:val="Tabletext"/>
              <w:jc w:val="center"/>
              <w:rPr>
                <w:lang w:val="en-GB"/>
              </w:rPr>
            </w:pPr>
            <w:r>
              <w:rPr>
                <w:rFonts w:cs="Times New Roman" w:hint="cs"/>
                <w:szCs w:val="20"/>
                <w:rtl/>
                <w:lang w:val="en-GB"/>
              </w:rPr>
              <w:t>–</w:t>
            </w:r>
            <w:r>
              <w:rPr>
                <w:lang w:val="en-GB"/>
              </w:rPr>
              <w:t>37</w:t>
            </w:r>
          </w:p>
        </w:tc>
        <w:tc>
          <w:tcPr>
            <w:tcW w:w="708" w:type="dxa"/>
            <w:tcBorders>
              <w:top w:val="single" w:sz="4" w:space="0" w:color="auto"/>
              <w:left w:val="single" w:sz="4" w:space="0" w:color="auto"/>
              <w:bottom w:val="single" w:sz="4" w:space="0" w:color="auto"/>
              <w:right w:val="single" w:sz="4" w:space="0" w:color="auto"/>
            </w:tcBorders>
            <w:hideMark/>
          </w:tcPr>
          <w:p w14:paraId="73C6E610" w14:textId="77777777" w:rsidR="007E68E1" w:rsidRDefault="007E68E1" w:rsidP="0033389B">
            <w:pPr>
              <w:pStyle w:val="Tabletext"/>
              <w:jc w:val="center"/>
              <w:rPr>
                <w:lang w:val="en-GB"/>
              </w:rPr>
            </w:pPr>
            <w:r>
              <w:rPr>
                <w:rFonts w:cs="Times New Roman" w:hint="cs"/>
                <w:szCs w:val="20"/>
                <w:rtl/>
                <w:lang w:val="en-GB"/>
              </w:rPr>
              <w:t>–</w:t>
            </w:r>
            <w:r>
              <w:rPr>
                <w:lang w:val="en-GB"/>
              </w:rPr>
              <w:t>11,8</w:t>
            </w:r>
          </w:p>
        </w:tc>
        <w:tc>
          <w:tcPr>
            <w:tcW w:w="708" w:type="dxa"/>
            <w:tcBorders>
              <w:top w:val="single" w:sz="4" w:space="0" w:color="auto"/>
              <w:left w:val="single" w:sz="4" w:space="0" w:color="auto"/>
              <w:bottom w:val="single" w:sz="4" w:space="0" w:color="auto"/>
              <w:right w:val="single" w:sz="4" w:space="0" w:color="auto"/>
            </w:tcBorders>
            <w:hideMark/>
          </w:tcPr>
          <w:p w14:paraId="3074EA80" w14:textId="77777777" w:rsidR="007E68E1" w:rsidRDefault="007E68E1" w:rsidP="0033389B">
            <w:pPr>
              <w:pStyle w:val="Tabletext"/>
              <w:jc w:val="center"/>
              <w:rPr>
                <w:lang w:val="en-GB"/>
              </w:rPr>
            </w:pPr>
            <w:r>
              <w:rPr>
                <w:rFonts w:cs="Times New Roman" w:hint="cs"/>
                <w:szCs w:val="20"/>
                <w:rtl/>
                <w:lang w:val="en-GB"/>
              </w:rPr>
              <w:t>–</w:t>
            </w:r>
            <w:r>
              <w:rPr>
                <w:lang w:val="en-GB"/>
              </w:rPr>
              <w:t>6,3</w:t>
            </w:r>
          </w:p>
        </w:tc>
        <w:tc>
          <w:tcPr>
            <w:tcW w:w="708" w:type="dxa"/>
            <w:tcBorders>
              <w:top w:val="single" w:sz="4" w:space="0" w:color="auto"/>
              <w:left w:val="single" w:sz="4" w:space="0" w:color="auto"/>
              <w:bottom w:val="single" w:sz="4" w:space="0" w:color="auto"/>
              <w:right w:val="single" w:sz="4" w:space="0" w:color="auto"/>
            </w:tcBorders>
            <w:hideMark/>
          </w:tcPr>
          <w:p w14:paraId="1054FF8D" w14:textId="77777777" w:rsidR="007E68E1" w:rsidRDefault="007E68E1" w:rsidP="0033389B">
            <w:pPr>
              <w:pStyle w:val="Tabletext"/>
              <w:jc w:val="center"/>
              <w:rPr>
                <w:lang w:val="en-GB"/>
              </w:rPr>
            </w:pPr>
            <w:r>
              <w:rPr>
                <w:rFonts w:cs="Times New Roman" w:hint="cs"/>
                <w:szCs w:val="20"/>
                <w:rtl/>
                <w:lang w:val="en-GB"/>
              </w:rPr>
              <w:t>–</w:t>
            </w:r>
            <w:r>
              <w:rPr>
                <w:lang w:val="en-GB"/>
              </w:rPr>
              <w:t>3,2</w:t>
            </w:r>
          </w:p>
        </w:tc>
        <w:tc>
          <w:tcPr>
            <w:tcW w:w="708" w:type="dxa"/>
            <w:tcBorders>
              <w:top w:val="single" w:sz="4" w:space="0" w:color="auto"/>
              <w:left w:val="single" w:sz="4" w:space="0" w:color="auto"/>
              <w:bottom w:val="single" w:sz="4" w:space="0" w:color="auto"/>
              <w:right w:val="single" w:sz="4" w:space="0" w:color="auto"/>
            </w:tcBorders>
            <w:hideMark/>
          </w:tcPr>
          <w:p w14:paraId="27DC8FE7" w14:textId="77777777" w:rsidR="007E68E1" w:rsidRDefault="007E68E1" w:rsidP="0033389B">
            <w:pPr>
              <w:pStyle w:val="Tabletext"/>
              <w:jc w:val="center"/>
              <w:rPr>
                <w:lang w:val="en-GB"/>
              </w:rPr>
            </w:pPr>
            <w:r>
              <w:rPr>
                <w:rFonts w:cs="Times New Roman" w:hint="cs"/>
                <w:szCs w:val="20"/>
                <w:rtl/>
                <w:lang w:val="en-GB"/>
              </w:rPr>
              <w:t>–</w:t>
            </w:r>
            <w:r>
              <w:rPr>
                <w:lang w:val="en-GB"/>
              </w:rPr>
              <w:t>2,7</w:t>
            </w:r>
          </w:p>
        </w:tc>
        <w:tc>
          <w:tcPr>
            <w:tcW w:w="707" w:type="dxa"/>
            <w:tcBorders>
              <w:top w:val="single" w:sz="4" w:space="0" w:color="auto"/>
              <w:left w:val="single" w:sz="4" w:space="0" w:color="auto"/>
              <w:bottom w:val="single" w:sz="4" w:space="0" w:color="auto"/>
              <w:right w:val="single" w:sz="4" w:space="0" w:color="auto"/>
            </w:tcBorders>
            <w:hideMark/>
          </w:tcPr>
          <w:p w14:paraId="538955ED" w14:textId="77777777" w:rsidR="007E68E1" w:rsidRDefault="007E68E1" w:rsidP="0033389B">
            <w:pPr>
              <w:pStyle w:val="Tabletext"/>
              <w:jc w:val="center"/>
              <w:rPr>
                <w:lang w:val="en-GB"/>
              </w:rPr>
            </w:pPr>
            <w:r>
              <w:rPr>
                <w:rFonts w:cs="Times New Roman" w:hint="cs"/>
                <w:szCs w:val="20"/>
                <w:rtl/>
                <w:lang w:val="en-GB"/>
              </w:rPr>
              <w:t>–</w:t>
            </w:r>
            <w:r>
              <w:rPr>
                <w:lang w:val="en-GB"/>
              </w:rPr>
              <w:t>1,4</w:t>
            </w:r>
          </w:p>
        </w:tc>
        <w:tc>
          <w:tcPr>
            <w:tcW w:w="707" w:type="dxa"/>
            <w:tcBorders>
              <w:top w:val="single" w:sz="4" w:space="0" w:color="auto"/>
              <w:left w:val="single" w:sz="4" w:space="0" w:color="auto"/>
              <w:bottom w:val="single" w:sz="4" w:space="0" w:color="auto"/>
              <w:right w:val="single" w:sz="4" w:space="0" w:color="auto"/>
            </w:tcBorders>
            <w:hideMark/>
          </w:tcPr>
          <w:p w14:paraId="56B24A1A" w14:textId="77777777" w:rsidR="007E68E1" w:rsidRDefault="007E68E1" w:rsidP="0033389B">
            <w:pPr>
              <w:pStyle w:val="Tabletext"/>
              <w:jc w:val="center"/>
              <w:rPr>
                <w:lang w:val="en-GB"/>
              </w:rPr>
            </w:pPr>
            <w:r>
              <w:rPr>
                <w:lang w:val="en-GB"/>
              </w:rPr>
              <w:t>0</w:t>
            </w:r>
          </w:p>
        </w:tc>
        <w:tc>
          <w:tcPr>
            <w:tcW w:w="707" w:type="dxa"/>
            <w:tcBorders>
              <w:top w:val="single" w:sz="4" w:space="0" w:color="auto"/>
              <w:left w:val="single" w:sz="4" w:space="0" w:color="auto"/>
              <w:bottom w:val="single" w:sz="4" w:space="0" w:color="auto"/>
              <w:right w:val="single" w:sz="4" w:space="0" w:color="auto"/>
            </w:tcBorders>
            <w:hideMark/>
          </w:tcPr>
          <w:p w14:paraId="10D19B98" w14:textId="77777777" w:rsidR="007E68E1" w:rsidRDefault="007E68E1" w:rsidP="0033389B">
            <w:pPr>
              <w:pStyle w:val="Tabletext"/>
              <w:jc w:val="center"/>
              <w:rPr>
                <w:lang w:val="en-GB"/>
              </w:rPr>
            </w:pPr>
            <w:r>
              <w:rPr>
                <w:rFonts w:cs="Times New Roman" w:hint="cs"/>
                <w:szCs w:val="20"/>
                <w:rtl/>
                <w:lang w:val="en-GB"/>
              </w:rPr>
              <w:t>–</w:t>
            </w:r>
            <w:r>
              <w:rPr>
                <w:lang w:val="en-GB"/>
              </w:rPr>
              <w:t>1,4</w:t>
            </w:r>
          </w:p>
        </w:tc>
        <w:tc>
          <w:tcPr>
            <w:tcW w:w="707" w:type="dxa"/>
            <w:tcBorders>
              <w:top w:val="single" w:sz="4" w:space="0" w:color="auto"/>
              <w:left w:val="single" w:sz="4" w:space="0" w:color="auto"/>
              <w:bottom w:val="single" w:sz="4" w:space="0" w:color="auto"/>
              <w:right w:val="single" w:sz="4" w:space="0" w:color="auto"/>
            </w:tcBorders>
            <w:hideMark/>
          </w:tcPr>
          <w:p w14:paraId="544AC905" w14:textId="77777777" w:rsidR="007E68E1" w:rsidRDefault="007E68E1" w:rsidP="0033389B">
            <w:pPr>
              <w:pStyle w:val="Tabletext"/>
              <w:jc w:val="center"/>
              <w:rPr>
                <w:lang w:val="en-GB"/>
              </w:rPr>
            </w:pPr>
            <w:r>
              <w:rPr>
                <w:rFonts w:cs="Times New Roman" w:hint="cs"/>
                <w:szCs w:val="20"/>
                <w:rtl/>
                <w:lang w:val="en-GB"/>
              </w:rPr>
              <w:t>–</w:t>
            </w:r>
            <w:r>
              <w:rPr>
                <w:lang w:val="en-GB"/>
              </w:rPr>
              <w:t>2,7</w:t>
            </w:r>
          </w:p>
        </w:tc>
        <w:tc>
          <w:tcPr>
            <w:tcW w:w="707" w:type="dxa"/>
            <w:tcBorders>
              <w:top w:val="single" w:sz="4" w:space="0" w:color="auto"/>
              <w:left w:val="single" w:sz="4" w:space="0" w:color="auto"/>
              <w:bottom w:val="single" w:sz="4" w:space="0" w:color="auto"/>
              <w:right w:val="single" w:sz="4" w:space="0" w:color="auto"/>
            </w:tcBorders>
            <w:hideMark/>
          </w:tcPr>
          <w:p w14:paraId="540EA480" w14:textId="77777777" w:rsidR="007E68E1" w:rsidRDefault="007E68E1" w:rsidP="0033389B">
            <w:pPr>
              <w:pStyle w:val="Tabletext"/>
              <w:jc w:val="center"/>
              <w:rPr>
                <w:lang w:val="en-GB"/>
              </w:rPr>
            </w:pPr>
            <w:r>
              <w:rPr>
                <w:rFonts w:cs="Times New Roman" w:hint="cs"/>
                <w:szCs w:val="20"/>
                <w:rtl/>
                <w:lang w:val="en-GB"/>
              </w:rPr>
              <w:t>–</w:t>
            </w:r>
            <w:r>
              <w:rPr>
                <w:lang w:val="en-GB"/>
              </w:rPr>
              <w:t>3,2</w:t>
            </w:r>
          </w:p>
        </w:tc>
        <w:tc>
          <w:tcPr>
            <w:tcW w:w="707" w:type="dxa"/>
            <w:tcBorders>
              <w:top w:val="single" w:sz="4" w:space="0" w:color="auto"/>
              <w:left w:val="single" w:sz="4" w:space="0" w:color="auto"/>
              <w:bottom w:val="single" w:sz="4" w:space="0" w:color="auto"/>
              <w:right w:val="single" w:sz="4" w:space="0" w:color="auto"/>
            </w:tcBorders>
            <w:hideMark/>
          </w:tcPr>
          <w:p w14:paraId="50C99A9D" w14:textId="77777777" w:rsidR="007E68E1" w:rsidRDefault="007E68E1" w:rsidP="0033389B">
            <w:pPr>
              <w:pStyle w:val="Tabletext"/>
              <w:jc w:val="center"/>
              <w:rPr>
                <w:lang w:val="en-GB"/>
              </w:rPr>
            </w:pPr>
            <w:r>
              <w:rPr>
                <w:rFonts w:cs="Times New Roman" w:hint="cs"/>
                <w:szCs w:val="20"/>
                <w:rtl/>
                <w:lang w:val="en-GB"/>
              </w:rPr>
              <w:t>–</w:t>
            </w:r>
            <w:r>
              <w:rPr>
                <w:lang w:val="en-GB"/>
              </w:rPr>
              <w:t>6,3</w:t>
            </w:r>
          </w:p>
        </w:tc>
        <w:tc>
          <w:tcPr>
            <w:tcW w:w="707" w:type="dxa"/>
            <w:tcBorders>
              <w:top w:val="single" w:sz="4" w:space="0" w:color="auto"/>
              <w:left w:val="single" w:sz="4" w:space="0" w:color="auto"/>
              <w:bottom w:val="single" w:sz="4" w:space="0" w:color="auto"/>
              <w:right w:val="single" w:sz="4" w:space="0" w:color="auto"/>
            </w:tcBorders>
            <w:hideMark/>
          </w:tcPr>
          <w:p w14:paraId="613D6A40" w14:textId="77777777" w:rsidR="007E68E1" w:rsidRDefault="007E68E1" w:rsidP="0033389B">
            <w:pPr>
              <w:pStyle w:val="Tabletext"/>
              <w:jc w:val="center"/>
              <w:rPr>
                <w:lang w:val="en-GB"/>
              </w:rPr>
            </w:pPr>
            <w:r>
              <w:rPr>
                <w:rFonts w:cs="Times New Roman" w:hint="cs"/>
                <w:szCs w:val="20"/>
                <w:rtl/>
                <w:lang w:val="en-GB"/>
              </w:rPr>
              <w:t>–</w:t>
            </w:r>
            <w:r>
              <w:rPr>
                <w:lang w:val="en-GB"/>
              </w:rPr>
              <w:t>11,8</w:t>
            </w:r>
          </w:p>
        </w:tc>
        <w:tc>
          <w:tcPr>
            <w:tcW w:w="707" w:type="dxa"/>
            <w:tcBorders>
              <w:top w:val="single" w:sz="4" w:space="0" w:color="auto"/>
              <w:left w:val="single" w:sz="4" w:space="0" w:color="auto"/>
              <w:bottom w:val="single" w:sz="4" w:space="0" w:color="auto"/>
              <w:right w:val="single" w:sz="4" w:space="0" w:color="auto"/>
            </w:tcBorders>
            <w:hideMark/>
          </w:tcPr>
          <w:p w14:paraId="0C2204B3" w14:textId="77777777" w:rsidR="007E68E1" w:rsidRDefault="007E68E1" w:rsidP="0033389B">
            <w:pPr>
              <w:pStyle w:val="Tabletext"/>
              <w:jc w:val="center"/>
              <w:rPr>
                <w:lang w:val="en-GB"/>
              </w:rPr>
            </w:pPr>
            <w:r>
              <w:rPr>
                <w:rFonts w:cs="Times New Roman" w:hint="cs"/>
                <w:szCs w:val="20"/>
                <w:rtl/>
                <w:lang w:val="en-GB"/>
              </w:rPr>
              <w:t>–</w:t>
            </w:r>
            <w:r>
              <w:rPr>
                <w:lang w:val="en-GB"/>
              </w:rPr>
              <w:t>37</w:t>
            </w:r>
          </w:p>
        </w:tc>
        <w:tc>
          <w:tcPr>
            <w:tcW w:w="707" w:type="dxa"/>
            <w:tcBorders>
              <w:top w:val="single" w:sz="4" w:space="0" w:color="auto"/>
              <w:left w:val="single" w:sz="4" w:space="0" w:color="auto"/>
              <w:bottom w:val="single" w:sz="4" w:space="0" w:color="auto"/>
              <w:right w:val="single" w:sz="4" w:space="0" w:color="auto"/>
            </w:tcBorders>
            <w:hideMark/>
          </w:tcPr>
          <w:p w14:paraId="101B0CA4" w14:textId="77777777" w:rsidR="007E68E1" w:rsidRDefault="007E68E1" w:rsidP="0033389B">
            <w:pPr>
              <w:pStyle w:val="Tabletext"/>
              <w:jc w:val="center"/>
              <w:rPr>
                <w:lang w:val="en-GB"/>
              </w:rPr>
            </w:pPr>
            <w:r>
              <w:rPr>
                <w:lang w:val="en-GB"/>
              </w:rPr>
              <w:t>20</w:t>
            </w:r>
          </w:p>
        </w:tc>
        <w:tc>
          <w:tcPr>
            <w:tcW w:w="707" w:type="dxa"/>
            <w:tcBorders>
              <w:top w:val="single" w:sz="4" w:space="0" w:color="auto"/>
              <w:left w:val="single" w:sz="4" w:space="0" w:color="auto"/>
              <w:bottom w:val="single" w:sz="4" w:space="0" w:color="auto"/>
              <w:right w:val="single" w:sz="4" w:space="0" w:color="auto"/>
            </w:tcBorders>
            <w:hideMark/>
          </w:tcPr>
          <w:p w14:paraId="78C0993C" w14:textId="77777777" w:rsidR="007E68E1" w:rsidRDefault="007E68E1" w:rsidP="0033389B">
            <w:pPr>
              <w:pStyle w:val="Tabletext"/>
              <w:jc w:val="center"/>
              <w:rPr>
                <w:lang w:val="en-GB"/>
              </w:rPr>
            </w:pPr>
            <w:r>
              <w:rPr>
                <w:lang w:val="en-GB"/>
              </w:rPr>
              <w:t>16,4</w:t>
            </w:r>
          </w:p>
        </w:tc>
        <w:tc>
          <w:tcPr>
            <w:tcW w:w="707" w:type="dxa"/>
            <w:tcBorders>
              <w:top w:val="single" w:sz="4" w:space="0" w:color="auto"/>
              <w:left w:val="single" w:sz="4" w:space="0" w:color="auto"/>
              <w:bottom w:val="single" w:sz="4" w:space="0" w:color="auto"/>
              <w:right w:val="single" w:sz="4" w:space="0" w:color="auto"/>
            </w:tcBorders>
          </w:tcPr>
          <w:p w14:paraId="0FC392B4" w14:textId="77777777" w:rsidR="007E68E1" w:rsidRDefault="007E68E1" w:rsidP="0033389B">
            <w:pPr>
              <w:pStyle w:val="Tabletext"/>
              <w:tabs>
                <w:tab w:val="decimal" w:pos="449"/>
              </w:tabs>
              <w:jc w:val="center"/>
              <w:rPr>
                <w:lang w:val="en-GB"/>
              </w:rPr>
            </w:pPr>
          </w:p>
        </w:tc>
      </w:tr>
    </w:tbl>
    <w:p w14:paraId="0DD3302F" w14:textId="77777777" w:rsidR="007E68E1" w:rsidRDefault="007E68E1" w:rsidP="0033389B">
      <w:pPr>
        <w:pStyle w:val="Heading3"/>
        <w:pageBreakBefore/>
        <w:spacing w:after="240"/>
      </w:pPr>
      <w:r>
        <w:lastRenderedPageBreak/>
        <w:t>4.2.3</w:t>
      </w:r>
      <w:r>
        <w:rPr>
          <w:rtl/>
        </w:rPr>
        <w:tab/>
        <w:t xml:space="preserve">الأسلوب </w:t>
      </w:r>
      <w:r>
        <w:t>DRM_B3_10 kHz</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1257"/>
        <w:gridCol w:w="1257"/>
        <w:gridCol w:w="735"/>
        <w:gridCol w:w="735"/>
        <w:gridCol w:w="735"/>
        <w:gridCol w:w="735"/>
        <w:gridCol w:w="735"/>
        <w:gridCol w:w="627"/>
        <w:gridCol w:w="613"/>
        <w:gridCol w:w="627"/>
        <w:gridCol w:w="735"/>
        <w:gridCol w:w="735"/>
        <w:gridCol w:w="735"/>
        <w:gridCol w:w="735"/>
        <w:gridCol w:w="735"/>
        <w:gridCol w:w="763"/>
        <w:gridCol w:w="643"/>
        <w:gridCol w:w="643"/>
      </w:tblGrid>
      <w:tr w:rsidR="007E68E1" w14:paraId="4EF4B70C" w14:textId="77777777" w:rsidTr="0033389B">
        <w:trPr>
          <w:trHeight w:val="282"/>
          <w:jc w:val="center"/>
        </w:trPr>
        <w:tc>
          <w:tcPr>
            <w:tcW w:w="680" w:type="dxa"/>
            <w:vMerge w:val="restart"/>
            <w:tcBorders>
              <w:top w:val="single" w:sz="4" w:space="0" w:color="auto"/>
              <w:left w:val="single" w:sz="4" w:space="0" w:color="auto"/>
              <w:bottom w:val="single" w:sz="4" w:space="0" w:color="auto"/>
              <w:right w:val="single" w:sz="4" w:space="0" w:color="auto"/>
            </w:tcBorders>
            <w:vAlign w:val="center"/>
            <w:hideMark/>
          </w:tcPr>
          <w:p w14:paraId="79EC43AD" w14:textId="77777777" w:rsidR="007E68E1" w:rsidRDefault="007E68E1" w:rsidP="0033389B">
            <w:pPr>
              <w:pStyle w:val="Tablehead"/>
              <w:rPr>
                <w:rtl/>
                <w:lang w:eastAsia="zh-CN" w:bidi="ar-EG"/>
              </w:rPr>
            </w:pPr>
            <w:r>
              <w:rPr>
                <w:rtl/>
                <w:lang w:eastAsia="zh-CN"/>
              </w:rPr>
              <w:t>الحالة</w:t>
            </w:r>
          </w:p>
        </w:tc>
        <w:tc>
          <w:tcPr>
            <w:tcW w:w="1257" w:type="dxa"/>
            <w:vMerge w:val="restart"/>
            <w:tcBorders>
              <w:top w:val="single" w:sz="4" w:space="0" w:color="auto"/>
              <w:left w:val="single" w:sz="4" w:space="0" w:color="auto"/>
              <w:bottom w:val="single" w:sz="4" w:space="0" w:color="auto"/>
              <w:right w:val="single" w:sz="4" w:space="0" w:color="auto"/>
            </w:tcBorders>
            <w:vAlign w:val="center"/>
            <w:hideMark/>
          </w:tcPr>
          <w:p w14:paraId="77ED446C" w14:textId="77777777" w:rsidR="007E68E1" w:rsidRDefault="007E68E1" w:rsidP="0033389B">
            <w:pPr>
              <w:pStyle w:val="Tablehead"/>
              <w:rPr>
                <w:rFonts w:eastAsia="Arial Unicode MS"/>
                <w:rtl/>
                <w:lang w:eastAsia="zh-CN"/>
              </w:rPr>
            </w:pPr>
            <w:r>
              <w:rPr>
                <w:rtl/>
                <w:lang w:eastAsia="zh-CN"/>
              </w:rPr>
              <w:t>الإشارة المطلوبة</w:t>
            </w:r>
          </w:p>
        </w:tc>
        <w:tc>
          <w:tcPr>
            <w:tcW w:w="1257" w:type="dxa"/>
            <w:vMerge w:val="restart"/>
            <w:tcBorders>
              <w:top w:val="single" w:sz="4" w:space="0" w:color="auto"/>
              <w:left w:val="single" w:sz="4" w:space="0" w:color="auto"/>
              <w:bottom w:val="single" w:sz="4" w:space="0" w:color="auto"/>
              <w:right w:val="single" w:sz="4" w:space="0" w:color="auto"/>
            </w:tcBorders>
            <w:vAlign w:val="center"/>
            <w:hideMark/>
          </w:tcPr>
          <w:p w14:paraId="6466D7BF"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217" w:type="dxa"/>
            <w:gridSpan w:val="13"/>
            <w:tcBorders>
              <w:top w:val="single" w:sz="4" w:space="0" w:color="auto"/>
              <w:left w:val="single" w:sz="4" w:space="0" w:color="auto"/>
              <w:bottom w:val="single" w:sz="4" w:space="0" w:color="auto"/>
              <w:right w:val="single" w:sz="4" w:space="0" w:color="auto"/>
            </w:tcBorders>
            <w:vAlign w:val="center"/>
            <w:hideMark/>
          </w:tcPr>
          <w:p w14:paraId="586FA59C" w14:textId="77777777" w:rsidR="007E68E1" w:rsidRDefault="007E68E1" w:rsidP="0033389B">
            <w:pPr>
              <w:pStyle w:val="Tablehead"/>
              <w:rPr>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lang w:eastAsia="zh-CN"/>
              </w:rPr>
              <w:t xml:space="preserve"> (kHz)</w:t>
            </w:r>
          </w:p>
        </w:tc>
        <w:tc>
          <w:tcPr>
            <w:tcW w:w="2049" w:type="dxa"/>
            <w:gridSpan w:val="3"/>
            <w:tcBorders>
              <w:top w:val="single" w:sz="4" w:space="0" w:color="auto"/>
              <w:left w:val="single" w:sz="4" w:space="0" w:color="auto"/>
              <w:bottom w:val="single" w:sz="4" w:space="0" w:color="auto"/>
              <w:right w:val="single" w:sz="4" w:space="0" w:color="auto"/>
            </w:tcBorders>
            <w:vAlign w:val="center"/>
            <w:hideMark/>
          </w:tcPr>
          <w:p w14:paraId="4E3128BD" w14:textId="77777777" w:rsidR="007E68E1" w:rsidRDefault="007E68E1" w:rsidP="0033389B">
            <w:pPr>
              <w:pStyle w:val="Tablehead"/>
              <w:rPr>
                <w:lang w:eastAsia="zh-CN"/>
              </w:rPr>
            </w:pPr>
            <w:r>
              <w:rPr>
                <w:rtl/>
                <w:lang w:eastAsia="zh-CN"/>
              </w:rPr>
              <w:t>المعلمات</w:t>
            </w:r>
          </w:p>
        </w:tc>
      </w:tr>
      <w:tr w:rsidR="007E68E1" w14:paraId="326B3ABF" w14:textId="77777777" w:rsidTr="0033389B">
        <w:trPr>
          <w:trHeight w:val="282"/>
          <w:jc w:val="center"/>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1D1F1FC7"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1257" w:type="dxa"/>
            <w:vMerge/>
            <w:tcBorders>
              <w:top w:val="single" w:sz="4" w:space="0" w:color="auto"/>
              <w:left w:val="single" w:sz="4" w:space="0" w:color="auto"/>
              <w:bottom w:val="single" w:sz="4" w:space="0" w:color="auto"/>
              <w:right w:val="single" w:sz="4" w:space="0" w:color="auto"/>
            </w:tcBorders>
            <w:vAlign w:val="center"/>
            <w:hideMark/>
          </w:tcPr>
          <w:p w14:paraId="4E12D5A8"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57" w:type="dxa"/>
            <w:vMerge/>
            <w:tcBorders>
              <w:top w:val="single" w:sz="4" w:space="0" w:color="auto"/>
              <w:left w:val="single" w:sz="4" w:space="0" w:color="auto"/>
              <w:bottom w:val="single" w:sz="4" w:space="0" w:color="auto"/>
              <w:right w:val="single" w:sz="4" w:space="0" w:color="auto"/>
            </w:tcBorders>
            <w:vAlign w:val="center"/>
            <w:hideMark/>
          </w:tcPr>
          <w:p w14:paraId="439B68FF"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35" w:type="dxa"/>
            <w:tcBorders>
              <w:top w:val="single" w:sz="4" w:space="0" w:color="auto"/>
              <w:left w:val="single" w:sz="4" w:space="0" w:color="auto"/>
              <w:bottom w:val="single" w:sz="4" w:space="0" w:color="auto"/>
              <w:right w:val="single" w:sz="4" w:space="0" w:color="auto"/>
            </w:tcBorders>
            <w:vAlign w:val="center"/>
            <w:hideMark/>
          </w:tcPr>
          <w:p w14:paraId="3C17C5BF"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20</w:t>
            </w:r>
          </w:p>
        </w:tc>
        <w:tc>
          <w:tcPr>
            <w:tcW w:w="735" w:type="dxa"/>
            <w:tcBorders>
              <w:top w:val="single" w:sz="4" w:space="0" w:color="auto"/>
              <w:left w:val="single" w:sz="4" w:space="0" w:color="auto"/>
              <w:bottom w:val="single" w:sz="4" w:space="0" w:color="auto"/>
              <w:right w:val="single" w:sz="4" w:space="0" w:color="auto"/>
            </w:tcBorders>
            <w:vAlign w:val="center"/>
            <w:hideMark/>
          </w:tcPr>
          <w:p w14:paraId="7709F252"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18</w:t>
            </w:r>
          </w:p>
        </w:tc>
        <w:tc>
          <w:tcPr>
            <w:tcW w:w="735" w:type="dxa"/>
            <w:tcBorders>
              <w:top w:val="single" w:sz="4" w:space="0" w:color="auto"/>
              <w:left w:val="single" w:sz="4" w:space="0" w:color="auto"/>
              <w:bottom w:val="single" w:sz="4" w:space="0" w:color="auto"/>
              <w:right w:val="single" w:sz="4" w:space="0" w:color="auto"/>
            </w:tcBorders>
            <w:vAlign w:val="center"/>
            <w:hideMark/>
          </w:tcPr>
          <w:p w14:paraId="53A22DFF"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15</w:t>
            </w:r>
          </w:p>
        </w:tc>
        <w:tc>
          <w:tcPr>
            <w:tcW w:w="735" w:type="dxa"/>
            <w:tcBorders>
              <w:top w:val="single" w:sz="4" w:space="0" w:color="auto"/>
              <w:left w:val="single" w:sz="4" w:space="0" w:color="auto"/>
              <w:bottom w:val="single" w:sz="4" w:space="0" w:color="auto"/>
              <w:right w:val="single" w:sz="4" w:space="0" w:color="auto"/>
            </w:tcBorders>
            <w:vAlign w:val="center"/>
            <w:hideMark/>
          </w:tcPr>
          <w:p w14:paraId="0FCB735F"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10</w:t>
            </w:r>
          </w:p>
        </w:tc>
        <w:tc>
          <w:tcPr>
            <w:tcW w:w="735" w:type="dxa"/>
            <w:tcBorders>
              <w:top w:val="single" w:sz="4" w:space="0" w:color="auto"/>
              <w:left w:val="single" w:sz="4" w:space="0" w:color="auto"/>
              <w:bottom w:val="single" w:sz="4" w:space="0" w:color="auto"/>
              <w:right w:val="single" w:sz="4" w:space="0" w:color="auto"/>
            </w:tcBorders>
            <w:vAlign w:val="center"/>
            <w:hideMark/>
          </w:tcPr>
          <w:p w14:paraId="0B15ADED"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9</w:t>
            </w:r>
          </w:p>
        </w:tc>
        <w:tc>
          <w:tcPr>
            <w:tcW w:w="627" w:type="dxa"/>
            <w:tcBorders>
              <w:top w:val="single" w:sz="4" w:space="0" w:color="auto"/>
              <w:left w:val="single" w:sz="4" w:space="0" w:color="auto"/>
              <w:bottom w:val="single" w:sz="4" w:space="0" w:color="auto"/>
              <w:right w:val="single" w:sz="4" w:space="0" w:color="auto"/>
            </w:tcBorders>
            <w:vAlign w:val="center"/>
            <w:hideMark/>
          </w:tcPr>
          <w:p w14:paraId="59BE093B"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5</w:t>
            </w:r>
          </w:p>
        </w:tc>
        <w:tc>
          <w:tcPr>
            <w:tcW w:w="613" w:type="dxa"/>
            <w:tcBorders>
              <w:top w:val="single" w:sz="4" w:space="0" w:color="auto"/>
              <w:left w:val="single" w:sz="4" w:space="0" w:color="auto"/>
              <w:bottom w:val="single" w:sz="4" w:space="0" w:color="auto"/>
              <w:right w:val="single" w:sz="4" w:space="0" w:color="auto"/>
            </w:tcBorders>
            <w:vAlign w:val="center"/>
            <w:hideMark/>
          </w:tcPr>
          <w:p w14:paraId="6A74F5BF" w14:textId="77777777" w:rsidR="007E68E1" w:rsidRDefault="007E68E1" w:rsidP="0033389B">
            <w:pPr>
              <w:pStyle w:val="Tablehead"/>
              <w:rPr>
                <w:rFonts w:eastAsia="Arial Unicode MS"/>
                <w:lang w:eastAsia="zh-CN"/>
              </w:rPr>
            </w:pPr>
            <w:r>
              <w:rPr>
                <w:lang w:eastAsia="zh-CN"/>
              </w:rPr>
              <w:t>0</w:t>
            </w:r>
          </w:p>
        </w:tc>
        <w:tc>
          <w:tcPr>
            <w:tcW w:w="627" w:type="dxa"/>
            <w:tcBorders>
              <w:top w:val="single" w:sz="4" w:space="0" w:color="auto"/>
              <w:left w:val="single" w:sz="4" w:space="0" w:color="auto"/>
              <w:bottom w:val="single" w:sz="4" w:space="0" w:color="auto"/>
              <w:right w:val="single" w:sz="4" w:space="0" w:color="auto"/>
            </w:tcBorders>
            <w:vAlign w:val="center"/>
            <w:hideMark/>
          </w:tcPr>
          <w:p w14:paraId="24048E02" w14:textId="77777777" w:rsidR="007E68E1" w:rsidRDefault="007E68E1" w:rsidP="0033389B">
            <w:pPr>
              <w:pStyle w:val="Tablehead"/>
              <w:rPr>
                <w:rFonts w:eastAsia="Arial Unicode MS"/>
                <w:lang w:eastAsia="zh-CN"/>
              </w:rPr>
            </w:pPr>
            <w:r>
              <w:rPr>
                <w:lang w:eastAsia="zh-CN"/>
              </w:rPr>
              <w:t>5</w:t>
            </w:r>
          </w:p>
        </w:tc>
        <w:tc>
          <w:tcPr>
            <w:tcW w:w="735" w:type="dxa"/>
            <w:tcBorders>
              <w:top w:val="single" w:sz="4" w:space="0" w:color="auto"/>
              <w:left w:val="single" w:sz="4" w:space="0" w:color="auto"/>
              <w:bottom w:val="single" w:sz="4" w:space="0" w:color="auto"/>
              <w:right w:val="single" w:sz="4" w:space="0" w:color="auto"/>
            </w:tcBorders>
            <w:vAlign w:val="center"/>
            <w:hideMark/>
          </w:tcPr>
          <w:p w14:paraId="5DC8B299" w14:textId="77777777" w:rsidR="007E68E1" w:rsidRDefault="007E68E1" w:rsidP="0033389B">
            <w:pPr>
              <w:pStyle w:val="Tablehead"/>
              <w:rPr>
                <w:rFonts w:eastAsia="Arial Unicode MS"/>
                <w:lang w:eastAsia="zh-CN"/>
              </w:rPr>
            </w:pPr>
            <w:r>
              <w:rPr>
                <w:lang w:eastAsia="zh-CN"/>
              </w:rPr>
              <w:t>9</w:t>
            </w:r>
          </w:p>
        </w:tc>
        <w:tc>
          <w:tcPr>
            <w:tcW w:w="735" w:type="dxa"/>
            <w:tcBorders>
              <w:top w:val="single" w:sz="4" w:space="0" w:color="auto"/>
              <w:left w:val="single" w:sz="4" w:space="0" w:color="auto"/>
              <w:bottom w:val="single" w:sz="4" w:space="0" w:color="auto"/>
              <w:right w:val="single" w:sz="4" w:space="0" w:color="auto"/>
            </w:tcBorders>
            <w:vAlign w:val="center"/>
            <w:hideMark/>
          </w:tcPr>
          <w:p w14:paraId="7778898B" w14:textId="77777777" w:rsidR="007E68E1" w:rsidRDefault="007E68E1" w:rsidP="0033389B">
            <w:pPr>
              <w:pStyle w:val="Tablehead"/>
              <w:rPr>
                <w:rFonts w:eastAsia="Arial Unicode MS"/>
                <w:lang w:eastAsia="zh-CN"/>
              </w:rPr>
            </w:pPr>
            <w:r>
              <w:rPr>
                <w:lang w:eastAsia="zh-CN"/>
              </w:rPr>
              <w:t>10</w:t>
            </w:r>
          </w:p>
        </w:tc>
        <w:tc>
          <w:tcPr>
            <w:tcW w:w="735" w:type="dxa"/>
            <w:tcBorders>
              <w:top w:val="single" w:sz="4" w:space="0" w:color="auto"/>
              <w:left w:val="single" w:sz="4" w:space="0" w:color="auto"/>
              <w:bottom w:val="single" w:sz="4" w:space="0" w:color="auto"/>
              <w:right w:val="single" w:sz="4" w:space="0" w:color="auto"/>
            </w:tcBorders>
            <w:vAlign w:val="center"/>
            <w:hideMark/>
          </w:tcPr>
          <w:p w14:paraId="6641A443" w14:textId="77777777" w:rsidR="007E68E1" w:rsidRDefault="007E68E1" w:rsidP="0033389B">
            <w:pPr>
              <w:pStyle w:val="Tablehead"/>
              <w:rPr>
                <w:rFonts w:eastAsia="Arial Unicode MS"/>
                <w:lang w:eastAsia="zh-CN"/>
              </w:rPr>
            </w:pPr>
            <w:r>
              <w:rPr>
                <w:lang w:eastAsia="zh-CN"/>
              </w:rPr>
              <w:t>15</w:t>
            </w:r>
          </w:p>
        </w:tc>
        <w:tc>
          <w:tcPr>
            <w:tcW w:w="735" w:type="dxa"/>
            <w:tcBorders>
              <w:top w:val="single" w:sz="4" w:space="0" w:color="auto"/>
              <w:left w:val="single" w:sz="4" w:space="0" w:color="auto"/>
              <w:bottom w:val="single" w:sz="4" w:space="0" w:color="auto"/>
              <w:right w:val="single" w:sz="4" w:space="0" w:color="auto"/>
            </w:tcBorders>
            <w:vAlign w:val="center"/>
            <w:hideMark/>
          </w:tcPr>
          <w:p w14:paraId="7F478776" w14:textId="77777777" w:rsidR="007E68E1" w:rsidRDefault="007E68E1" w:rsidP="0033389B">
            <w:pPr>
              <w:pStyle w:val="Tablehead"/>
              <w:rPr>
                <w:rFonts w:eastAsia="Arial Unicode MS"/>
                <w:lang w:eastAsia="zh-CN"/>
              </w:rPr>
            </w:pPr>
            <w:r>
              <w:rPr>
                <w:lang w:eastAsia="zh-CN"/>
              </w:rPr>
              <w:t>18</w:t>
            </w:r>
          </w:p>
        </w:tc>
        <w:tc>
          <w:tcPr>
            <w:tcW w:w="735" w:type="dxa"/>
            <w:tcBorders>
              <w:top w:val="single" w:sz="4" w:space="0" w:color="auto"/>
              <w:left w:val="single" w:sz="4" w:space="0" w:color="auto"/>
              <w:bottom w:val="single" w:sz="4" w:space="0" w:color="auto"/>
              <w:right w:val="single" w:sz="4" w:space="0" w:color="auto"/>
            </w:tcBorders>
            <w:vAlign w:val="center"/>
            <w:hideMark/>
          </w:tcPr>
          <w:p w14:paraId="7624B3FF" w14:textId="77777777" w:rsidR="007E68E1" w:rsidRDefault="007E68E1" w:rsidP="0033389B">
            <w:pPr>
              <w:pStyle w:val="Tablehead"/>
              <w:rPr>
                <w:rFonts w:eastAsia="Arial Unicode MS"/>
                <w:lang w:eastAsia="zh-CN"/>
              </w:rPr>
            </w:pPr>
            <w:r>
              <w:rPr>
                <w:lang w:eastAsia="zh-CN"/>
              </w:rPr>
              <w:t>20</w:t>
            </w:r>
          </w:p>
        </w:tc>
        <w:tc>
          <w:tcPr>
            <w:tcW w:w="763" w:type="dxa"/>
            <w:tcBorders>
              <w:top w:val="single" w:sz="4" w:space="0" w:color="auto"/>
              <w:left w:val="single" w:sz="4" w:space="0" w:color="auto"/>
              <w:bottom w:val="single" w:sz="4" w:space="0" w:color="auto"/>
              <w:right w:val="single" w:sz="4" w:space="0" w:color="auto"/>
            </w:tcBorders>
            <w:vAlign w:val="center"/>
            <w:hideMark/>
          </w:tcPr>
          <w:p w14:paraId="791A40D5" w14:textId="77777777" w:rsidR="007E68E1" w:rsidRDefault="007E68E1" w:rsidP="0033389B">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643" w:type="dxa"/>
            <w:tcBorders>
              <w:top w:val="single" w:sz="4" w:space="0" w:color="auto"/>
              <w:left w:val="single" w:sz="4" w:space="0" w:color="auto"/>
              <w:bottom w:val="single" w:sz="4" w:space="0" w:color="auto"/>
              <w:right w:val="single" w:sz="4" w:space="0" w:color="auto"/>
            </w:tcBorders>
            <w:vAlign w:val="center"/>
            <w:hideMark/>
          </w:tcPr>
          <w:p w14:paraId="7F362DAD" w14:textId="77777777" w:rsidR="007E68E1" w:rsidRDefault="007E68E1" w:rsidP="0033389B">
            <w:pPr>
              <w:pStyle w:val="Tablehead"/>
              <w:rPr>
                <w:rFonts w:eastAsia="Arial Unicode MS"/>
                <w:lang w:eastAsia="zh-CN"/>
              </w:rPr>
            </w:pPr>
            <w:r>
              <w:rPr>
                <w:i/>
                <w:iCs/>
                <w:lang w:eastAsia="zh-CN"/>
              </w:rPr>
              <w:t>S</w:t>
            </w:r>
            <w:r>
              <w:rPr>
                <w:lang w:eastAsia="zh-CN"/>
              </w:rPr>
              <w:t>/</w:t>
            </w:r>
            <w:r>
              <w:rPr>
                <w:i/>
                <w:iCs/>
                <w:lang w:eastAsia="zh-CN"/>
              </w:rPr>
              <w:t>N</w:t>
            </w:r>
            <w:r>
              <w:rPr>
                <w:lang w:eastAsia="zh-CN"/>
              </w:rPr>
              <w:br/>
              <w:t>(dB)</w:t>
            </w:r>
          </w:p>
        </w:tc>
        <w:tc>
          <w:tcPr>
            <w:tcW w:w="643" w:type="dxa"/>
            <w:tcBorders>
              <w:top w:val="single" w:sz="4" w:space="0" w:color="auto"/>
              <w:left w:val="single" w:sz="4" w:space="0" w:color="auto"/>
              <w:bottom w:val="single" w:sz="4" w:space="0" w:color="auto"/>
              <w:right w:val="single" w:sz="4" w:space="0" w:color="auto"/>
            </w:tcBorders>
            <w:vAlign w:val="center"/>
            <w:hideMark/>
          </w:tcPr>
          <w:p w14:paraId="5C834141" w14:textId="77777777" w:rsidR="007E68E1" w:rsidRDefault="007E68E1" w:rsidP="0033389B">
            <w:pPr>
              <w:pStyle w:val="Tablehead"/>
              <w:rPr>
                <w:rFonts w:eastAsia="Arial Unicode MS"/>
                <w:lang w:eastAsia="zh-CN"/>
              </w:rPr>
            </w:pPr>
            <w:r>
              <w:rPr>
                <w:i/>
                <w:iCs/>
                <w:lang w:eastAsia="zh-CN"/>
              </w:rPr>
              <w:t>A</w:t>
            </w:r>
            <w:r>
              <w:rPr>
                <w:i/>
                <w:iCs/>
                <w:vertAlign w:val="subscript"/>
                <w:lang w:eastAsia="zh-CN"/>
              </w:rPr>
              <w:t>AF</w:t>
            </w:r>
            <w:r>
              <w:rPr>
                <w:vertAlign w:val="subscript"/>
                <w:lang w:eastAsia="zh-CN"/>
              </w:rPr>
              <w:br/>
            </w:r>
            <w:r>
              <w:rPr>
                <w:lang w:eastAsia="zh-CN"/>
              </w:rPr>
              <w:t>(dB)</w:t>
            </w:r>
          </w:p>
        </w:tc>
      </w:tr>
      <w:tr w:rsidR="007E68E1" w14:paraId="2C6427AD" w14:textId="77777777" w:rsidTr="0033389B">
        <w:trPr>
          <w:trHeight w:val="397"/>
          <w:jc w:val="center"/>
        </w:trPr>
        <w:tc>
          <w:tcPr>
            <w:tcW w:w="680" w:type="dxa"/>
            <w:tcBorders>
              <w:top w:val="single" w:sz="4" w:space="0" w:color="auto"/>
              <w:left w:val="single" w:sz="4" w:space="0" w:color="auto"/>
              <w:bottom w:val="single" w:sz="4" w:space="0" w:color="auto"/>
              <w:right w:val="single" w:sz="4" w:space="0" w:color="auto"/>
            </w:tcBorders>
            <w:vAlign w:val="center"/>
            <w:hideMark/>
          </w:tcPr>
          <w:p w14:paraId="56B98CF3" w14:textId="77777777" w:rsidR="007E68E1" w:rsidRDefault="007E68E1" w:rsidP="0033389B">
            <w:pPr>
              <w:pStyle w:val="Tabletext"/>
              <w:jc w:val="center"/>
              <w:rPr>
                <w:rFonts w:eastAsia="Arial Unicode MS"/>
                <w:lang w:val="en-GB"/>
              </w:rPr>
            </w:pPr>
            <w:r>
              <w:rPr>
                <w:lang w:val="en-GB"/>
              </w:rPr>
              <w:t>42</w:t>
            </w:r>
          </w:p>
        </w:tc>
        <w:tc>
          <w:tcPr>
            <w:tcW w:w="1257" w:type="dxa"/>
            <w:tcBorders>
              <w:top w:val="single" w:sz="4" w:space="0" w:color="auto"/>
              <w:left w:val="single" w:sz="4" w:space="0" w:color="auto"/>
              <w:bottom w:val="single" w:sz="4" w:space="0" w:color="auto"/>
              <w:right w:val="single" w:sz="4" w:space="0" w:color="auto"/>
            </w:tcBorders>
            <w:vAlign w:val="center"/>
            <w:hideMark/>
          </w:tcPr>
          <w:p w14:paraId="27611EC5" w14:textId="77777777" w:rsidR="007E68E1" w:rsidRDefault="007E68E1" w:rsidP="0033389B">
            <w:pPr>
              <w:pStyle w:val="Tabletext"/>
              <w:jc w:val="center"/>
              <w:rPr>
                <w:rFonts w:eastAsia="Arial Unicode MS"/>
                <w:lang w:val="en-GB"/>
              </w:rPr>
            </w:pPr>
            <w:r>
              <w:rPr>
                <w:lang w:val="en-GB"/>
              </w:rPr>
              <w:t>DRM_B3</w:t>
            </w:r>
          </w:p>
        </w:tc>
        <w:tc>
          <w:tcPr>
            <w:tcW w:w="1257" w:type="dxa"/>
            <w:tcBorders>
              <w:top w:val="single" w:sz="4" w:space="0" w:color="auto"/>
              <w:left w:val="single" w:sz="4" w:space="0" w:color="auto"/>
              <w:bottom w:val="single" w:sz="4" w:space="0" w:color="auto"/>
              <w:right w:val="single" w:sz="4" w:space="0" w:color="auto"/>
            </w:tcBorders>
            <w:vAlign w:val="center"/>
            <w:hideMark/>
          </w:tcPr>
          <w:p w14:paraId="53E632E6" w14:textId="77777777" w:rsidR="007E68E1" w:rsidRDefault="007E68E1" w:rsidP="0033389B">
            <w:pPr>
              <w:pStyle w:val="Tabletext"/>
              <w:jc w:val="center"/>
              <w:rPr>
                <w:rFonts w:eastAsia="Arial Unicode MS"/>
                <w:lang w:val="en-GB"/>
              </w:rPr>
            </w:pPr>
            <w:r>
              <w:rPr>
                <w:lang w:val="en-GB"/>
              </w:rPr>
              <w:t>DRM_B3</w:t>
            </w:r>
          </w:p>
        </w:tc>
        <w:tc>
          <w:tcPr>
            <w:tcW w:w="735" w:type="dxa"/>
            <w:tcBorders>
              <w:top w:val="single" w:sz="4" w:space="0" w:color="auto"/>
              <w:left w:val="single" w:sz="4" w:space="0" w:color="auto"/>
              <w:bottom w:val="single" w:sz="4" w:space="0" w:color="auto"/>
              <w:right w:val="single" w:sz="4" w:space="0" w:color="auto"/>
            </w:tcBorders>
            <w:hideMark/>
          </w:tcPr>
          <w:p w14:paraId="413B7866" w14:textId="77777777" w:rsidR="007E68E1" w:rsidRDefault="007E68E1" w:rsidP="0033389B">
            <w:pPr>
              <w:pStyle w:val="Tabletext"/>
              <w:jc w:val="center"/>
              <w:rPr>
                <w:lang w:val="en-GB"/>
              </w:rPr>
            </w:pPr>
            <w:r>
              <w:rPr>
                <w:rFonts w:cs="Times New Roman" w:hint="cs"/>
                <w:szCs w:val="20"/>
                <w:rtl/>
                <w:lang w:val="en-GB"/>
              </w:rPr>
              <w:t>–</w:t>
            </w:r>
            <w:r>
              <w:rPr>
                <w:lang w:val="en-GB"/>
              </w:rPr>
              <w:t>36,5</w:t>
            </w:r>
          </w:p>
        </w:tc>
        <w:tc>
          <w:tcPr>
            <w:tcW w:w="735" w:type="dxa"/>
            <w:tcBorders>
              <w:top w:val="single" w:sz="4" w:space="0" w:color="auto"/>
              <w:left w:val="single" w:sz="4" w:space="0" w:color="auto"/>
              <w:bottom w:val="single" w:sz="4" w:space="0" w:color="auto"/>
              <w:right w:val="single" w:sz="4" w:space="0" w:color="auto"/>
            </w:tcBorders>
            <w:hideMark/>
          </w:tcPr>
          <w:p w14:paraId="2186A88A" w14:textId="77777777" w:rsidR="007E68E1" w:rsidRDefault="007E68E1" w:rsidP="0033389B">
            <w:pPr>
              <w:pStyle w:val="Tabletext"/>
              <w:jc w:val="center"/>
              <w:rPr>
                <w:lang w:val="en-GB"/>
              </w:rPr>
            </w:pPr>
            <w:r>
              <w:rPr>
                <w:rFonts w:cs="Times New Roman" w:hint="cs"/>
                <w:szCs w:val="20"/>
                <w:rtl/>
                <w:lang w:val="en-GB"/>
              </w:rPr>
              <w:t>–</w:t>
            </w:r>
            <w:r>
              <w:rPr>
                <w:lang w:val="en-GB"/>
              </w:rPr>
              <w:t>34,4</w:t>
            </w:r>
          </w:p>
        </w:tc>
        <w:tc>
          <w:tcPr>
            <w:tcW w:w="735" w:type="dxa"/>
            <w:tcBorders>
              <w:top w:val="single" w:sz="4" w:space="0" w:color="auto"/>
              <w:left w:val="single" w:sz="4" w:space="0" w:color="auto"/>
              <w:bottom w:val="single" w:sz="4" w:space="0" w:color="auto"/>
              <w:right w:val="single" w:sz="4" w:space="0" w:color="auto"/>
            </w:tcBorders>
            <w:hideMark/>
          </w:tcPr>
          <w:p w14:paraId="45FC748C" w14:textId="77777777" w:rsidR="007E68E1" w:rsidRDefault="007E68E1" w:rsidP="0033389B">
            <w:pPr>
              <w:pStyle w:val="Tabletext"/>
              <w:jc w:val="center"/>
              <w:rPr>
                <w:lang w:val="en-GB"/>
              </w:rPr>
            </w:pPr>
            <w:r>
              <w:rPr>
                <w:rFonts w:cs="Times New Roman" w:hint="cs"/>
                <w:szCs w:val="20"/>
                <w:rtl/>
                <w:lang w:val="en-GB"/>
              </w:rPr>
              <w:t>–</w:t>
            </w:r>
            <w:r>
              <w:rPr>
                <w:lang w:val="en-GB"/>
              </w:rPr>
              <w:t>30,8</w:t>
            </w:r>
          </w:p>
        </w:tc>
        <w:tc>
          <w:tcPr>
            <w:tcW w:w="735" w:type="dxa"/>
            <w:tcBorders>
              <w:top w:val="single" w:sz="4" w:space="0" w:color="auto"/>
              <w:left w:val="single" w:sz="4" w:space="0" w:color="auto"/>
              <w:bottom w:val="single" w:sz="4" w:space="0" w:color="auto"/>
              <w:right w:val="single" w:sz="4" w:space="0" w:color="auto"/>
            </w:tcBorders>
            <w:hideMark/>
          </w:tcPr>
          <w:p w14:paraId="01100477" w14:textId="77777777" w:rsidR="007E68E1" w:rsidRDefault="007E68E1" w:rsidP="0033389B">
            <w:pPr>
              <w:pStyle w:val="Tabletext"/>
              <w:jc w:val="center"/>
              <w:rPr>
                <w:lang w:val="en-GB"/>
              </w:rPr>
            </w:pPr>
            <w:r>
              <w:rPr>
                <w:rFonts w:cs="Times New Roman" w:hint="cs"/>
                <w:szCs w:val="20"/>
                <w:rtl/>
                <w:lang w:val="en-GB"/>
              </w:rPr>
              <w:t>–</w:t>
            </w:r>
            <w:r>
              <w:rPr>
                <w:lang w:val="en-GB"/>
              </w:rPr>
              <w:t>4,9</w:t>
            </w:r>
          </w:p>
        </w:tc>
        <w:tc>
          <w:tcPr>
            <w:tcW w:w="735" w:type="dxa"/>
            <w:tcBorders>
              <w:top w:val="single" w:sz="4" w:space="0" w:color="auto"/>
              <w:left w:val="single" w:sz="4" w:space="0" w:color="auto"/>
              <w:bottom w:val="single" w:sz="4" w:space="0" w:color="auto"/>
              <w:right w:val="single" w:sz="4" w:space="0" w:color="auto"/>
            </w:tcBorders>
            <w:hideMark/>
          </w:tcPr>
          <w:p w14:paraId="5E880865" w14:textId="77777777" w:rsidR="007E68E1" w:rsidRDefault="007E68E1" w:rsidP="0033389B">
            <w:pPr>
              <w:pStyle w:val="Tabletext"/>
              <w:jc w:val="center"/>
              <w:rPr>
                <w:lang w:val="en-GB"/>
              </w:rPr>
            </w:pPr>
            <w:r>
              <w:rPr>
                <w:lang w:val="en-GB"/>
              </w:rPr>
              <w:t>6,3</w:t>
            </w:r>
          </w:p>
        </w:tc>
        <w:tc>
          <w:tcPr>
            <w:tcW w:w="627" w:type="dxa"/>
            <w:tcBorders>
              <w:top w:val="single" w:sz="4" w:space="0" w:color="auto"/>
              <w:left w:val="single" w:sz="4" w:space="0" w:color="auto"/>
              <w:bottom w:val="single" w:sz="4" w:space="0" w:color="auto"/>
              <w:right w:val="single" w:sz="4" w:space="0" w:color="auto"/>
            </w:tcBorders>
            <w:hideMark/>
          </w:tcPr>
          <w:p w14:paraId="23B6E941" w14:textId="77777777" w:rsidR="007E68E1" w:rsidRDefault="007E68E1" w:rsidP="0033389B">
            <w:pPr>
              <w:pStyle w:val="Tabletext"/>
              <w:jc w:val="center"/>
              <w:rPr>
                <w:lang w:val="en-GB"/>
              </w:rPr>
            </w:pPr>
            <w:r>
              <w:rPr>
                <w:lang w:val="en-GB"/>
              </w:rPr>
              <w:t>13,5</w:t>
            </w:r>
          </w:p>
        </w:tc>
        <w:tc>
          <w:tcPr>
            <w:tcW w:w="613" w:type="dxa"/>
            <w:tcBorders>
              <w:top w:val="single" w:sz="4" w:space="0" w:color="auto"/>
              <w:left w:val="single" w:sz="4" w:space="0" w:color="auto"/>
              <w:bottom w:val="single" w:sz="4" w:space="0" w:color="auto"/>
              <w:right w:val="single" w:sz="4" w:space="0" w:color="auto"/>
            </w:tcBorders>
            <w:hideMark/>
          </w:tcPr>
          <w:p w14:paraId="3B1F2A65" w14:textId="77777777" w:rsidR="007E68E1" w:rsidRDefault="007E68E1" w:rsidP="0033389B">
            <w:pPr>
              <w:pStyle w:val="Tabletext"/>
              <w:jc w:val="center"/>
              <w:rPr>
                <w:lang w:val="en-GB"/>
              </w:rPr>
            </w:pPr>
            <w:r>
              <w:rPr>
                <w:lang w:val="en-GB"/>
              </w:rPr>
              <w:t>16,4</w:t>
            </w:r>
          </w:p>
        </w:tc>
        <w:tc>
          <w:tcPr>
            <w:tcW w:w="627" w:type="dxa"/>
            <w:tcBorders>
              <w:top w:val="single" w:sz="4" w:space="0" w:color="auto"/>
              <w:left w:val="single" w:sz="4" w:space="0" w:color="auto"/>
              <w:bottom w:val="single" w:sz="4" w:space="0" w:color="auto"/>
              <w:right w:val="single" w:sz="4" w:space="0" w:color="auto"/>
            </w:tcBorders>
            <w:hideMark/>
          </w:tcPr>
          <w:p w14:paraId="35AA3EFB" w14:textId="77777777" w:rsidR="007E68E1" w:rsidRDefault="007E68E1" w:rsidP="0033389B">
            <w:pPr>
              <w:pStyle w:val="Tabletext"/>
              <w:jc w:val="center"/>
              <w:rPr>
                <w:lang w:val="en-GB"/>
              </w:rPr>
            </w:pPr>
            <w:r>
              <w:rPr>
                <w:lang w:val="en-GB"/>
              </w:rPr>
              <w:t>13,5</w:t>
            </w:r>
          </w:p>
        </w:tc>
        <w:tc>
          <w:tcPr>
            <w:tcW w:w="735" w:type="dxa"/>
            <w:tcBorders>
              <w:top w:val="single" w:sz="4" w:space="0" w:color="auto"/>
              <w:left w:val="single" w:sz="4" w:space="0" w:color="auto"/>
              <w:bottom w:val="single" w:sz="4" w:space="0" w:color="auto"/>
              <w:right w:val="single" w:sz="4" w:space="0" w:color="auto"/>
            </w:tcBorders>
            <w:hideMark/>
          </w:tcPr>
          <w:p w14:paraId="5F3EF84D" w14:textId="77777777" w:rsidR="007E68E1" w:rsidRDefault="007E68E1" w:rsidP="0033389B">
            <w:pPr>
              <w:pStyle w:val="Tabletext"/>
              <w:jc w:val="center"/>
              <w:rPr>
                <w:lang w:val="en-GB"/>
              </w:rPr>
            </w:pPr>
            <w:r>
              <w:rPr>
                <w:lang w:val="en-GB"/>
              </w:rPr>
              <w:t>6,3</w:t>
            </w:r>
          </w:p>
        </w:tc>
        <w:tc>
          <w:tcPr>
            <w:tcW w:w="735" w:type="dxa"/>
            <w:tcBorders>
              <w:top w:val="single" w:sz="4" w:space="0" w:color="auto"/>
              <w:left w:val="single" w:sz="4" w:space="0" w:color="auto"/>
              <w:bottom w:val="single" w:sz="4" w:space="0" w:color="auto"/>
              <w:right w:val="single" w:sz="4" w:space="0" w:color="auto"/>
            </w:tcBorders>
            <w:hideMark/>
          </w:tcPr>
          <w:p w14:paraId="0DC88901" w14:textId="77777777" w:rsidR="007E68E1" w:rsidRDefault="007E68E1" w:rsidP="0033389B">
            <w:pPr>
              <w:pStyle w:val="Tabletext"/>
              <w:jc w:val="center"/>
              <w:rPr>
                <w:lang w:val="en-GB"/>
              </w:rPr>
            </w:pPr>
            <w:r>
              <w:rPr>
                <w:rFonts w:cs="Times New Roman" w:hint="cs"/>
                <w:szCs w:val="20"/>
                <w:rtl/>
                <w:lang w:val="en-GB"/>
              </w:rPr>
              <w:t>–</w:t>
            </w:r>
            <w:r>
              <w:rPr>
                <w:lang w:val="en-GB"/>
              </w:rPr>
              <w:t>4,9</w:t>
            </w:r>
          </w:p>
        </w:tc>
        <w:tc>
          <w:tcPr>
            <w:tcW w:w="735" w:type="dxa"/>
            <w:tcBorders>
              <w:top w:val="single" w:sz="4" w:space="0" w:color="auto"/>
              <w:left w:val="single" w:sz="4" w:space="0" w:color="auto"/>
              <w:bottom w:val="single" w:sz="4" w:space="0" w:color="auto"/>
              <w:right w:val="single" w:sz="4" w:space="0" w:color="auto"/>
            </w:tcBorders>
            <w:hideMark/>
          </w:tcPr>
          <w:p w14:paraId="613C9579" w14:textId="77777777" w:rsidR="007E68E1" w:rsidRDefault="007E68E1" w:rsidP="0033389B">
            <w:pPr>
              <w:pStyle w:val="Tabletext"/>
              <w:jc w:val="center"/>
              <w:rPr>
                <w:lang w:val="en-GB"/>
              </w:rPr>
            </w:pPr>
            <w:r>
              <w:rPr>
                <w:rFonts w:cs="Times New Roman" w:hint="cs"/>
                <w:szCs w:val="20"/>
                <w:rtl/>
                <w:lang w:val="en-GB"/>
              </w:rPr>
              <w:t>–</w:t>
            </w:r>
            <w:r>
              <w:rPr>
                <w:lang w:val="en-GB"/>
              </w:rPr>
              <w:t>30,8</w:t>
            </w:r>
          </w:p>
        </w:tc>
        <w:tc>
          <w:tcPr>
            <w:tcW w:w="735" w:type="dxa"/>
            <w:tcBorders>
              <w:top w:val="single" w:sz="4" w:space="0" w:color="auto"/>
              <w:left w:val="single" w:sz="4" w:space="0" w:color="auto"/>
              <w:bottom w:val="single" w:sz="4" w:space="0" w:color="auto"/>
              <w:right w:val="single" w:sz="4" w:space="0" w:color="auto"/>
            </w:tcBorders>
            <w:hideMark/>
          </w:tcPr>
          <w:p w14:paraId="6C3F1FF1" w14:textId="77777777" w:rsidR="007E68E1" w:rsidRDefault="007E68E1" w:rsidP="0033389B">
            <w:pPr>
              <w:pStyle w:val="Tabletext"/>
              <w:jc w:val="center"/>
              <w:rPr>
                <w:lang w:val="en-GB"/>
              </w:rPr>
            </w:pPr>
            <w:r>
              <w:rPr>
                <w:rFonts w:cs="Times New Roman" w:hint="cs"/>
                <w:szCs w:val="20"/>
                <w:rtl/>
                <w:lang w:val="en-GB"/>
              </w:rPr>
              <w:t>–</w:t>
            </w:r>
            <w:r>
              <w:rPr>
                <w:lang w:val="en-GB"/>
              </w:rPr>
              <w:t>34,4</w:t>
            </w:r>
          </w:p>
        </w:tc>
        <w:tc>
          <w:tcPr>
            <w:tcW w:w="735" w:type="dxa"/>
            <w:tcBorders>
              <w:top w:val="single" w:sz="4" w:space="0" w:color="auto"/>
              <w:left w:val="single" w:sz="4" w:space="0" w:color="auto"/>
              <w:bottom w:val="single" w:sz="4" w:space="0" w:color="auto"/>
              <w:right w:val="single" w:sz="4" w:space="0" w:color="auto"/>
            </w:tcBorders>
            <w:hideMark/>
          </w:tcPr>
          <w:p w14:paraId="4CB94A59" w14:textId="77777777" w:rsidR="007E68E1" w:rsidRDefault="007E68E1" w:rsidP="0033389B">
            <w:pPr>
              <w:pStyle w:val="Tabletext"/>
              <w:jc w:val="center"/>
              <w:rPr>
                <w:lang w:val="en-GB"/>
              </w:rPr>
            </w:pPr>
            <w:r>
              <w:rPr>
                <w:rFonts w:cs="Times New Roman" w:hint="cs"/>
                <w:szCs w:val="20"/>
                <w:rtl/>
                <w:lang w:val="en-GB"/>
              </w:rPr>
              <w:t>–</w:t>
            </w:r>
            <w:r>
              <w:rPr>
                <w:lang w:val="en-GB"/>
              </w:rPr>
              <w:t>36,5</w:t>
            </w:r>
          </w:p>
        </w:tc>
        <w:tc>
          <w:tcPr>
            <w:tcW w:w="763" w:type="dxa"/>
            <w:tcBorders>
              <w:top w:val="single" w:sz="4" w:space="0" w:color="auto"/>
              <w:left w:val="single" w:sz="4" w:space="0" w:color="auto"/>
              <w:bottom w:val="single" w:sz="4" w:space="0" w:color="auto"/>
              <w:right w:val="single" w:sz="4" w:space="0" w:color="auto"/>
            </w:tcBorders>
            <w:vAlign w:val="center"/>
          </w:tcPr>
          <w:p w14:paraId="7B662473" w14:textId="77777777" w:rsidR="007E68E1" w:rsidRDefault="007E68E1" w:rsidP="0033389B">
            <w:pPr>
              <w:spacing w:before="40" w:after="40"/>
              <w:jc w:val="center"/>
              <w:rPr>
                <w:rFonts w:eastAsia="Arial Unicode MS"/>
                <w:b/>
              </w:rPr>
            </w:pPr>
          </w:p>
        </w:tc>
        <w:tc>
          <w:tcPr>
            <w:tcW w:w="643" w:type="dxa"/>
            <w:tcBorders>
              <w:top w:val="single" w:sz="4" w:space="0" w:color="auto"/>
              <w:left w:val="single" w:sz="4" w:space="0" w:color="auto"/>
              <w:bottom w:val="single" w:sz="4" w:space="0" w:color="auto"/>
              <w:right w:val="single" w:sz="4" w:space="0" w:color="auto"/>
            </w:tcBorders>
            <w:vAlign w:val="center"/>
          </w:tcPr>
          <w:p w14:paraId="1891541A" w14:textId="77777777" w:rsidR="007E68E1" w:rsidRDefault="007E68E1" w:rsidP="0033389B">
            <w:pPr>
              <w:spacing w:before="40" w:after="40"/>
              <w:jc w:val="center"/>
              <w:rPr>
                <w:rFonts w:eastAsia="Arial Unicode MS"/>
                <w:b/>
              </w:rPr>
            </w:pPr>
          </w:p>
        </w:tc>
        <w:tc>
          <w:tcPr>
            <w:tcW w:w="643" w:type="dxa"/>
            <w:tcBorders>
              <w:top w:val="single" w:sz="4" w:space="0" w:color="auto"/>
              <w:left w:val="single" w:sz="4" w:space="0" w:color="auto"/>
              <w:bottom w:val="single" w:sz="4" w:space="0" w:color="auto"/>
              <w:right w:val="single" w:sz="4" w:space="0" w:color="auto"/>
            </w:tcBorders>
            <w:vAlign w:val="center"/>
          </w:tcPr>
          <w:p w14:paraId="1A543AE5" w14:textId="77777777" w:rsidR="007E68E1" w:rsidRDefault="007E68E1" w:rsidP="0033389B">
            <w:pPr>
              <w:spacing w:before="40" w:after="40"/>
              <w:jc w:val="center"/>
              <w:rPr>
                <w:rFonts w:eastAsia="Arial Unicode MS"/>
                <w:b/>
              </w:rPr>
            </w:pPr>
          </w:p>
        </w:tc>
      </w:tr>
      <w:tr w:rsidR="007E68E1" w14:paraId="71E5A120" w14:textId="77777777" w:rsidTr="0033389B">
        <w:trPr>
          <w:trHeight w:val="397"/>
          <w:jc w:val="center"/>
        </w:trPr>
        <w:tc>
          <w:tcPr>
            <w:tcW w:w="680" w:type="dxa"/>
            <w:tcBorders>
              <w:top w:val="single" w:sz="4" w:space="0" w:color="auto"/>
              <w:left w:val="single" w:sz="4" w:space="0" w:color="auto"/>
              <w:bottom w:val="single" w:sz="4" w:space="0" w:color="auto"/>
              <w:right w:val="single" w:sz="4" w:space="0" w:color="auto"/>
            </w:tcBorders>
            <w:vAlign w:val="center"/>
            <w:hideMark/>
          </w:tcPr>
          <w:p w14:paraId="1952F270" w14:textId="77777777" w:rsidR="007E68E1" w:rsidRDefault="007E68E1" w:rsidP="0033389B">
            <w:pPr>
              <w:pStyle w:val="Tabletext"/>
              <w:jc w:val="center"/>
              <w:rPr>
                <w:rFonts w:eastAsia="Arial Unicode MS"/>
                <w:lang w:val="en-GB"/>
              </w:rPr>
            </w:pPr>
            <w:r>
              <w:rPr>
                <w:lang w:val="en-GB"/>
              </w:rPr>
              <w:t>42a</w:t>
            </w:r>
          </w:p>
        </w:tc>
        <w:tc>
          <w:tcPr>
            <w:tcW w:w="1257" w:type="dxa"/>
            <w:tcBorders>
              <w:top w:val="single" w:sz="4" w:space="0" w:color="auto"/>
              <w:left w:val="single" w:sz="4" w:space="0" w:color="auto"/>
              <w:bottom w:val="single" w:sz="4" w:space="0" w:color="auto"/>
              <w:right w:val="single" w:sz="4" w:space="0" w:color="auto"/>
            </w:tcBorders>
            <w:vAlign w:val="center"/>
            <w:hideMark/>
          </w:tcPr>
          <w:p w14:paraId="1E2B7D52" w14:textId="77777777" w:rsidR="007E68E1" w:rsidRDefault="007E68E1" w:rsidP="0033389B">
            <w:pPr>
              <w:pStyle w:val="Tabletext"/>
              <w:jc w:val="center"/>
              <w:rPr>
                <w:rFonts w:eastAsia="Arial Unicode MS"/>
                <w:lang w:val="en-GB"/>
              </w:rPr>
            </w:pPr>
            <w:r>
              <w:rPr>
                <w:lang w:val="en-GB"/>
              </w:rPr>
              <w:t>B3</w:t>
            </w:r>
          </w:p>
        </w:tc>
        <w:tc>
          <w:tcPr>
            <w:tcW w:w="1257" w:type="dxa"/>
            <w:tcBorders>
              <w:top w:val="single" w:sz="4" w:space="0" w:color="auto"/>
              <w:left w:val="single" w:sz="4" w:space="0" w:color="auto"/>
              <w:bottom w:val="single" w:sz="4" w:space="0" w:color="auto"/>
              <w:right w:val="single" w:sz="4" w:space="0" w:color="auto"/>
            </w:tcBorders>
            <w:vAlign w:val="center"/>
            <w:hideMark/>
          </w:tcPr>
          <w:p w14:paraId="057362F9" w14:textId="77777777" w:rsidR="007E68E1" w:rsidRDefault="007E68E1" w:rsidP="0033389B">
            <w:pPr>
              <w:pStyle w:val="Tabletext"/>
              <w:jc w:val="center"/>
              <w:rPr>
                <w:rFonts w:eastAsia="Arial Unicode MS"/>
                <w:lang w:val="en-GB"/>
              </w:rPr>
            </w:pPr>
            <w:r>
              <w:rPr>
                <w:lang w:val="en-GB"/>
              </w:rPr>
              <w:t>B3/</w:t>
            </w:r>
            <w:r>
              <w:rPr>
                <w:i/>
                <w:iCs/>
                <w:lang w:val="en-GB"/>
              </w:rPr>
              <w:t>A</w:t>
            </w:r>
            <w:r>
              <w:rPr>
                <w:i/>
                <w:iCs/>
                <w:vertAlign w:val="subscript"/>
                <w:lang w:val="en-GB"/>
              </w:rPr>
              <w:t>REL</w:t>
            </w:r>
          </w:p>
        </w:tc>
        <w:tc>
          <w:tcPr>
            <w:tcW w:w="735" w:type="dxa"/>
            <w:tcBorders>
              <w:top w:val="single" w:sz="4" w:space="0" w:color="auto"/>
              <w:left w:val="single" w:sz="4" w:space="0" w:color="auto"/>
              <w:bottom w:val="single" w:sz="4" w:space="0" w:color="auto"/>
              <w:right w:val="single" w:sz="4" w:space="0" w:color="auto"/>
            </w:tcBorders>
            <w:hideMark/>
          </w:tcPr>
          <w:p w14:paraId="36A89611" w14:textId="77777777" w:rsidR="007E68E1" w:rsidRDefault="007E68E1" w:rsidP="0033389B">
            <w:pPr>
              <w:pStyle w:val="Tabletext"/>
              <w:jc w:val="center"/>
              <w:rPr>
                <w:lang w:val="en-GB"/>
              </w:rPr>
            </w:pPr>
            <w:r>
              <w:rPr>
                <w:rFonts w:cs="Times New Roman" w:hint="cs"/>
                <w:szCs w:val="20"/>
                <w:rtl/>
                <w:lang w:val="en-GB"/>
              </w:rPr>
              <w:t>–</w:t>
            </w:r>
            <w:r>
              <w:rPr>
                <w:lang w:val="en-GB"/>
              </w:rPr>
              <w:t>52,9</w:t>
            </w:r>
          </w:p>
        </w:tc>
        <w:tc>
          <w:tcPr>
            <w:tcW w:w="735" w:type="dxa"/>
            <w:tcBorders>
              <w:top w:val="single" w:sz="4" w:space="0" w:color="auto"/>
              <w:left w:val="single" w:sz="4" w:space="0" w:color="auto"/>
              <w:bottom w:val="single" w:sz="4" w:space="0" w:color="auto"/>
              <w:right w:val="single" w:sz="4" w:space="0" w:color="auto"/>
            </w:tcBorders>
            <w:hideMark/>
          </w:tcPr>
          <w:p w14:paraId="7C91D912" w14:textId="77777777" w:rsidR="007E68E1" w:rsidRDefault="007E68E1" w:rsidP="0033389B">
            <w:pPr>
              <w:pStyle w:val="Tabletext"/>
              <w:jc w:val="center"/>
              <w:rPr>
                <w:lang w:val="en-GB"/>
              </w:rPr>
            </w:pPr>
            <w:r>
              <w:rPr>
                <w:rFonts w:cs="Times New Roman" w:hint="cs"/>
                <w:szCs w:val="20"/>
                <w:rtl/>
                <w:lang w:val="en-GB"/>
              </w:rPr>
              <w:t>–</w:t>
            </w:r>
            <w:r>
              <w:rPr>
                <w:lang w:val="en-GB"/>
              </w:rPr>
              <w:t>50,8</w:t>
            </w:r>
          </w:p>
        </w:tc>
        <w:tc>
          <w:tcPr>
            <w:tcW w:w="735" w:type="dxa"/>
            <w:tcBorders>
              <w:top w:val="single" w:sz="4" w:space="0" w:color="auto"/>
              <w:left w:val="single" w:sz="4" w:space="0" w:color="auto"/>
              <w:bottom w:val="single" w:sz="4" w:space="0" w:color="auto"/>
              <w:right w:val="single" w:sz="4" w:space="0" w:color="auto"/>
            </w:tcBorders>
            <w:hideMark/>
          </w:tcPr>
          <w:p w14:paraId="02419203" w14:textId="77777777" w:rsidR="007E68E1" w:rsidRDefault="007E68E1" w:rsidP="0033389B">
            <w:pPr>
              <w:pStyle w:val="Tabletext"/>
              <w:jc w:val="center"/>
              <w:rPr>
                <w:lang w:val="en-GB"/>
              </w:rPr>
            </w:pPr>
            <w:r>
              <w:rPr>
                <w:rFonts w:cs="Times New Roman" w:hint="cs"/>
                <w:szCs w:val="20"/>
                <w:rtl/>
                <w:lang w:val="en-GB"/>
              </w:rPr>
              <w:t>–</w:t>
            </w:r>
            <w:r>
              <w:rPr>
                <w:lang w:val="en-GB"/>
              </w:rPr>
              <w:t>47,2</w:t>
            </w:r>
          </w:p>
        </w:tc>
        <w:tc>
          <w:tcPr>
            <w:tcW w:w="735" w:type="dxa"/>
            <w:tcBorders>
              <w:top w:val="single" w:sz="4" w:space="0" w:color="auto"/>
              <w:left w:val="single" w:sz="4" w:space="0" w:color="auto"/>
              <w:bottom w:val="single" w:sz="4" w:space="0" w:color="auto"/>
              <w:right w:val="single" w:sz="4" w:space="0" w:color="auto"/>
            </w:tcBorders>
            <w:hideMark/>
          </w:tcPr>
          <w:p w14:paraId="288B23FB" w14:textId="77777777" w:rsidR="007E68E1" w:rsidRDefault="007E68E1" w:rsidP="0033389B">
            <w:pPr>
              <w:pStyle w:val="Tabletext"/>
              <w:jc w:val="center"/>
              <w:rPr>
                <w:lang w:val="en-GB"/>
              </w:rPr>
            </w:pPr>
            <w:r>
              <w:rPr>
                <w:rFonts w:cs="Times New Roman" w:hint="cs"/>
                <w:szCs w:val="20"/>
                <w:rtl/>
                <w:lang w:val="en-GB"/>
              </w:rPr>
              <w:t>–</w:t>
            </w:r>
            <w:r>
              <w:rPr>
                <w:lang w:val="en-GB"/>
              </w:rPr>
              <w:t>21,3</w:t>
            </w:r>
          </w:p>
        </w:tc>
        <w:tc>
          <w:tcPr>
            <w:tcW w:w="735" w:type="dxa"/>
            <w:tcBorders>
              <w:top w:val="single" w:sz="4" w:space="0" w:color="auto"/>
              <w:left w:val="single" w:sz="4" w:space="0" w:color="auto"/>
              <w:bottom w:val="single" w:sz="4" w:space="0" w:color="auto"/>
              <w:right w:val="single" w:sz="4" w:space="0" w:color="auto"/>
            </w:tcBorders>
            <w:hideMark/>
          </w:tcPr>
          <w:p w14:paraId="7CF01213" w14:textId="77777777" w:rsidR="007E68E1" w:rsidRDefault="007E68E1" w:rsidP="0033389B">
            <w:pPr>
              <w:pStyle w:val="Tabletext"/>
              <w:jc w:val="center"/>
              <w:rPr>
                <w:lang w:val="en-GB"/>
              </w:rPr>
            </w:pPr>
            <w:r>
              <w:rPr>
                <w:rFonts w:cs="Times New Roman" w:hint="cs"/>
                <w:szCs w:val="20"/>
                <w:rtl/>
                <w:lang w:val="en-GB"/>
              </w:rPr>
              <w:t>–</w:t>
            </w:r>
            <w:r>
              <w:rPr>
                <w:lang w:val="en-GB"/>
              </w:rPr>
              <w:t>10,1</w:t>
            </w:r>
          </w:p>
        </w:tc>
        <w:tc>
          <w:tcPr>
            <w:tcW w:w="627" w:type="dxa"/>
            <w:tcBorders>
              <w:top w:val="single" w:sz="4" w:space="0" w:color="auto"/>
              <w:left w:val="single" w:sz="4" w:space="0" w:color="auto"/>
              <w:bottom w:val="single" w:sz="4" w:space="0" w:color="auto"/>
              <w:right w:val="single" w:sz="4" w:space="0" w:color="auto"/>
            </w:tcBorders>
            <w:hideMark/>
          </w:tcPr>
          <w:p w14:paraId="20F25518" w14:textId="77777777" w:rsidR="007E68E1" w:rsidRDefault="007E68E1" w:rsidP="0033389B">
            <w:pPr>
              <w:pStyle w:val="Tabletext"/>
              <w:jc w:val="center"/>
              <w:rPr>
                <w:lang w:val="en-GB"/>
              </w:rPr>
            </w:pPr>
            <w:r>
              <w:rPr>
                <w:rFonts w:cs="Times New Roman" w:hint="cs"/>
                <w:szCs w:val="20"/>
                <w:rtl/>
                <w:lang w:val="en-GB"/>
              </w:rPr>
              <w:t>–</w:t>
            </w:r>
            <w:r>
              <w:rPr>
                <w:lang w:val="en-GB"/>
              </w:rPr>
              <w:t>2,9</w:t>
            </w:r>
          </w:p>
        </w:tc>
        <w:tc>
          <w:tcPr>
            <w:tcW w:w="613" w:type="dxa"/>
            <w:tcBorders>
              <w:top w:val="single" w:sz="4" w:space="0" w:color="auto"/>
              <w:left w:val="single" w:sz="4" w:space="0" w:color="auto"/>
              <w:bottom w:val="single" w:sz="4" w:space="0" w:color="auto"/>
              <w:right w:val="single" w:sz="4" w:space="0" w:color="auto"/>
            </w:tcBorders>
            <w:hideMark/>
          </w:tcPr>
          <w:p w14:paraId="0BB74CAB" w14:textId="77777777" w:rsidR="007E68E1" w:rsidRDefault="007E68E1" w:rsidP="0033389B">
            <w:pPr>
              <w:pStyle w:val="Tabletext"/>
              <w:jc w:val="center"/>
              <w:rPr>
                <w:lang w:val="en-GB"/>
              </w:rPr>
            </w:pPr>
            <w:r>
              <w:rPr>
                <w:lang w:val="en-GB"/>
              </w:rPr>
              <w:t>0</w:t>
            </w:r>
          </w:p>
        </w:tc>
        <w:tc>
          <w:tcPr>
            <w:tcW w:w="627" w:type="dxa"/>
            <w:tcBorders>
              <w:top w:val="single" w:sz="4" w:space="0" w:color="auto"/>
              <w:left w:val="single" w:sz="4" w:space="0" w:color="auto"/>
              <w:bottom w:val="single" w:sz="4" w:space="0" w:color="auto"/>
              <w:right w:val="single" w:sz="4" w:space="0" w:color="auto"/>
            </w:tcBorders>
            <w:hideMark/>
          </w:tcPr>
          <w:p w14:paraId="1204F286" w14:textId="77777777" w:rsidR="007E68E1" w:rsidRDefault="007E68E1" w:rsidP="0033389B">
            <w:pPr>
              <w:pStyle w:val="Tabletext"/>
              <w:jc w:val="center"/>
              <w:rPr>
                <w:lang w:val="en-GB"/>
              </w:rPr>
            </w:pPr>
            <w:r>
              <w:rPr>
                <w:rFonts w:cs="Times New Roman" w:hint="cs"/>
                <w:szCs w:val="20"/>
                <w:rtl/>
                <w:lang w:val="en-GB"/>
              </w:rPr>
              <w:t>–</w:t>
            </w:r>
            <w:r>
              <w:rPr>
                <w:lang w:val="en-GB"/>
              </w:rPr>
              <w:t>2,9</w:t>
            </w:r>
          </w:p>
        </w:tc>
        <w:tc>
          <w:tcPr>
            <w:tcW w:w="735" w:type="dxa"/>
            <w:tcBorders>
              <w:top w:val="single" w:sz="4" w:space="0" w:color="auto"/>
              <w:left w:val="single" w:sz="4" w:space="0" w:color="auto"/>
              <w:bottom w:val="single" w:sz="4" w:space="0" w:color="auto"/>
              <w:right w:val="single" w:sz="4" w:space="0" w:color="auto"/>
            </w:tcBorders>
            <w:hideMark/>
          </w:tcPr>
          <w:p w14:paraId="62D8AD35" w14:textId="77777777" w:rsidR="007E68E1" w:rsidRDefault="007E68E1" w:rsidP="0033389B">
            <w:pPr>
              <w:pStyle w:val="Tabletext"/>
              <w:jc w:val="center"/>
              <w:rPr>
                <w:lang w:val="en-GB"/>
              </w:rPr>
            </w:pPr>
            <w:r>
              <w:rPr>
                <w:rFonts w:cs="Times New Roman" w:hint="cs"/>
                <w:szCs w:val="20"/>
                <w:rtl/>
                <w:lang w:val="en-GB"/>
              </w:rPr>
              <w:t>–</w:t>
            </w:r>
            <w:r>
              <w:rPr>
                <w:lang w:val="en-GB"/>
              </w:rPr>
              <w:t>10,1</w:t>
            </w:r>
          </w:p>
        </w:tc>
        <w:tc>
          <w:tcPr>
            <w:tcW w:w="735" w:type="dxa"/>
            <w:tcBorders>
              <w:top w:val="single" w:sz="4" w:space="0" w:color="auto"/>
              <w:left w:val="single" w:sz="4" w:space="0" w:color="auto"/>
              <w:bottom w:val="single" w:sz="4" w:space="0" w:color="auto"/>
              <w:right w:val="single" w:sz="4" w:space="0" w:color="auto"/>
            </w:tcBorders>
            <w:hideMark/>
          </w:tcPr>
          <w:p w14:paraId="2D79C2BD" w14:textId="77777777" w:rsidR="007E68E1" w:rsidRDefault="007E68E1" w:rsidP="0033389B">
            <w:pPr>
              <w:pStyle w:val="Tabletext"/>
              <w:jc w:val="center"/>
              <w:rPr>
                <w:lang w:val="en-GB"/>
              </w:rPr>
            </w:pPr>
            <w:r>
              <w:rPr>
                <w:rFonts w:cs="Times New Roman" w:hint="cs"/>
                <w:szCs w:val="20"/>
                <w:rtl/>
                <w:lang w:val="en-GB"/>
              </w:rPr>
              <w:t>–</w:t>
            </w:r>
            <w:r>
              <w:rPr>
                <w:lang w:val="en-GB"/>
              </w:rPr>
              <w:t>21,3</w:t>
            </w:r>
          </w:p>
        </w:tc>
        <w:tc>
          <w:tcPr>
            <w:tcW w:w="735" w:type="dxa"/>
            <w:tcBorders>
              <w:top w:val="single" w:sz="4" w:space="0" w:color="auto"/>
              <w:left w:val="single" w:sz="4" w:space="0" w:color="auto"/>
              <w:bottom w:val="single" w:sz="4" w:space="0" w:color="auto"/>
              <w:right w:val="single" w:sz="4" w:space="0" w:color="auto"/>
            </w:tcBorders>
            <w:hideMark/>
          </w:tcPr>
          <w:p w14:paraId="3330A97F" w14:textId="77777777" w:rsidR="007E68E1" w:rsidRDefault="007E68E1" w:rsidP="0033389B">
            <w:pPr>
              <w:pStyle w:val="Tabletext"/>
              <w:jc w:val="center"/>
              <w:rPr>
                <w:lang w:val="en-GB"/>
              </w:rPr>
            </w:pPr>
            <w:r>
              <w:rPr>
                <w:rFonts w:cs="Times New Roman" w:hint="cs"/>
                <w:szCs w:val="20"/>
                <w:rtl/>
                <w:lang w:val="en-GB"/>
              </w:rPr>
              <w:t>–</w:t>
            </w:r>
            <w:r>
              <w:rPr>
                <w:lang w:val="en-GB"/>
              </w:rPr>
              <w:t>47,2</w:t>
            </w:r>
          </w:p>
        </w:tc>
        <w:tc>
          <w:tcPr>
            <w:tcW w:w="735" w:type="dxa"/>
            <w:tcBorders>
              <w:top w:val="single" w:sz="4" w:space="0" w:color="auto"/>
              <w:left w:val="single" w:sz="4" w:space="0" w:color="auto"/>
              <w:bottom w:val="single" w:sz="4" w:space="0" w:color="auto"/>
              <w:right w:val="single" w:sz="4" w:space="0" w:color="auto"/>
            </w:tcBorders>
            <w:hideMark/>
          </w:tcPr>
          <w:p w14:paraId="6CE348FF" w14:textId="77777777" w:rsidR="007E68E1" w:rsidRDefault="007E68E1" w:rsidP="0033389B">
            <w:pPr>
              <w:pStyle w:val="Tabletext"/>
              <w:jc w:val="center"/>
              <w:rPr>
                <w:lang w:val="en-GB"/>
              </w:rPr>
            </w:pPr>
            <w:r>
              <w:rPr>
                <w:rFonts w:cs="Times New Roman" w:hint="cs"/>
                <w:szCs w:val="20"/>
                <w:rtl/>
                <w:lang w:val="en-GB"/>
              </w:rPr>
              <w:t>–</w:t>
            </w:r>
            <w:r>
              <w:rPr>
                <w:lang w:val="en-GB"/>
              </w:rPr>
              <w:t>50,8</w:t>
            </w:r>
          </w:p>
        </w:tc>
        <w:tc>
          <w:tcPr>
            <w:tcW w:w="735" w:type="dxa"/>
            <w:tcBorders>
              <w:top w:val="single" w:sz="4" w:space="0" w:color="auto"/>
              <w:left w:val="single" w:sz="4" w:space="0" w:color="auto"/>
              <w:bottom w:val="single" w:sz="4" w:space="0" w:color="auto"/>
              <w:right w:val="single" w:sz="4" w:space="0" w:color="auto"/>
            </w:tcBorders>
            <w:hideMark/>
          </w:tcPr>
          <w:p w14:paraId="66745300" w14:textId="77777777" w:rsidR="007E68E1" w:rsidRDefault="007E68E1" w:rsidP="0033389B">
            <w:pPr>
              <w:pStyle w:val="Tabletext"/>
              <w:jc w:val="center"/>
              <w:rPr>
                <w:lang w:val="en-GB"/>
              </w:rPr>
            </w:pPr>
            <w:r>
              <w:rPr>
                <w:rFonts w:cs="Times New Roman" w:hint="cs"/>
                <w:szCs w:val="20"/>
                <w:rtl/>
                <w:lang w:val="en-GB"/>
              </w:rPr>
              <w:t>–</w:t>
            </w:r>
            <w:r>
              <w:rPr>
                <w:lang w:val="en-GB"/>
              </w:rPr>
              <w:t>52,9</w:t>
            </w:r>
          </w:p>
        </w:tc>
        <w:tc>
          <w:tcPr>
            <w:tcW w:w="763" w:type="dxa"/>
            <w:tcBorders>
              <w:top w:val="single" w:sz="4" w:space="0" w:color="auto"/>
              <w:left w:val="single" w:sz="4" w:space="0" w:color="auto"/>
              <w:bottom w:val="single" w:sz="4" w:space="0" w:color="auto"/>
              <w:right w:val="single" w:sz="4" w:space="0" w:color="auto"/>
            </w:tcBorders>
            <w:hideMark/>
          </w:tcPr>
          <w:p w14:paraId="17A1044A" w14:textId="77777777" w:rsidR="007E68E1" w:rsidRDefault="007E68E1" w:rsidP="0033389B">
            <w:pPr>
              <w:pStyle w:val="Tabletext"/>
              <w:jc w:val="center"/>
              <w:rPr>
                <w:lang w:val="en-GB"/>
              </w:rPr>
            </w:pPr>
            <w:r>
              <w:rPr>
                <w:lang w:val="en-GB"/>
              </w:rPr>
              <w:t>10</w:t>
            </w:r>
          </w:p>
        </w:tc>
        <w:tc>
          <w:tcPr>
            <w:tcW w:w="643" w:type="dxa"/>
            <w:tcBorders>
              <w:top w:val="single" w:sz="4" w:space="0" w:color="auto"/>
              <w:left w:val="single" w:sz="4" w:space="0" w:color="auto"/>
              <w:bottom w:val="single" w:sz="4" w:space="0" w:color="auto"/>
              <w:right w:val="single" w:sz="4" w:space="0" w:color="auto"/>
            </w:tcBorders>
            <w:hideMark/>
          </w:tcPr>
          <w:p w14:paraId="172E43D5" w14:textId="77777777" w:rsidR="007E68E1" w:rsidRDefault="007E68E1" w:rsidP="0033389B">
            <w:pPr>
              <w:pStyle w:val="Tabletext"/>
              <w:jc w:val="center"/>
              <w:rPr>
                <w:lang w:val="en-GB"/>
              </w:rPr>
            </w:pPr>
            <w:r>
              <w:rPr>
                <w:lang w:val="en-GB"/>
              </w:rPr>
              <w:t>16,4</w:t>
            </w:r>
          </w:p>
        </w:tc>
        <w:tc>
          <w:tcPr>
            <w:tcW w:w="643" w:type="dxa"/>
            <w:tcBorders>
              <w:top w:val="single" w:sz="4" w:space="0" w:color="auto"/>
              <w:left w:val="single" w:sz="4" w:space="0" w:color="auto"/>
              <w:bottom w:val="single" w:sz="4" w:space="0" w:color="auto"/>
              <w:right w:val="single" w:sz="4" w:space="0" w:color="auto"/>
            </w:tcBorders>
          </w:tcPr>
          <w:p w14:paraId="64ECF7A7" w14:textId="77777777" w:rsidR="007E68E1" w:rsidRDefault="007E68E1" w:rsidP="0033389B">
            <w:pPr>
              <w:pStyle w:val="Tabletext"/>
              <w:jc w:val="center"/>
              <w:rPr>
                <w:lang w:val="en-GB"/>
              </w:rPr>
            </w:pPr>
          </w:p>
        </w:tc>
      </w:tr>
      <w:tr w:rsidR="0033389B" w14:paraId="76E7EB56" w14:textId="77777777" w:rsidTr="0033389B">
        <w:trPr>
          <w:trHeight w:val="340"/>
          <w:jc w:val="center"/>
        </w:trPr>
        <w:tc>
          <w:tcPr>
            <w:tcW w:w="680" w:type="dxa"/>
            <w:tcBorders>
              <w:top w:val="single" w:sz="4" w:space="0" w:color="auto"/>
              <w:left w:val="single" w:sz="4" w:space="0" w:color="auto"/>
              <w:bottom w:val="single" w:sz="4" w:space="0" w:color="auto"/>
              <w:right w:val="single" w:sz="4" w:space="0" w:color="auto"/>
            </w:tcBorders>
            <w:vAlign w:val="center"/>
            <w:hideMark/>
          </w:tcPr>
          <w:p w14:paraId="11633234" w14:textId="77777777" w:rsidR="0033389B" w:rsidRDefault="0033389B" w:rsidP="0033389B">
            <w:pPr>
              <w:pStyle w:val="Tabletext"/>
              <w:jc w:val="center"/>
              <w:rPr>
                <w:rFonts w:eastAsia="Arial Unicode MS"/>
                <w:lang w:val="en-GB"/>
              </w:rPr>
            </w:pPr>
            <w:r>
              <w:rPr>
                <w:lang w:val="en-GB"/>
              </w:rPr>
              <w:t>42b</w:t>
            </w:r>
          </w:p>
        </w:tc>
        <w:tc>
          <w:tcPr>
            <w:tcW w:w="1257" w:type="dxa"/>
            <w:tcBorders>
              <w:top w:val="single" w:sz="4" w:space="0" w:color="auto"/>
              <w:left w:val="single" w:sz="4" w:space="0" w:color="auto"/>
              <w:bottom w:val="single" w:sz="4" w:space="0" w:color="auto"/>
              <w:right w:val="single" w:sz="4" w:space="0" w:color="auto"/>
            </w:tcBorders>
            <w:vAlign w:val="center"/>
            <w:hideMark/>
          </w:tcPr>
          <w:p w14:paraId="2589A5D2" w14:textId="2505B958" w:rsidR="0033389B" w:rsidRDefault="0033389B" w:rsidP="0033389B">
            <w:pPr>
              <w:pStyle w:val="Tabletext"/>
              <w:jc w:val="center"/>
              <w:rPr>
                <w:rFonts w:eastAsia="Arial Unicode MS"/>
                <w:lang w:val="en-GB"/>
              </w:rPr>
            </w:pPr>
            <w:r w:rsidRPr="00AF1FDE">
              <w:t>DRM_B3</w:t>
            </w:r>
            <w:r w:rsidRPr="00AF1FDE">
              <w:br/>
              <w:t>Rec. ITU</w:t>
            </w:r>
            <w:r w:rsidRPr="00AF1FDE">
              <w:noBreakHyphen/>
              <w:t>R</w:t>
            </w:r>
            <w:r w:rsidRPr="00AF1FDE">
              <w:br/>
              <w:t>BS.1615</w:t>
            </w:r>
          </w:p>
        </w:tc>
        <w:tc>
          <w:tcPr>
            <w:tcW w:w="1257" w:type="dxa"/>
            <w:tcBorders>
              <w:top w:val="single" w:sz="4" w:space="0" w:color="auto"/>
              <w:left w:val="single" w:sz="4" w:space="0" w:color="auto"/>
              <w:bottom w:val="single" w:sz="4" w:space="0" w:color="auto"/>
              <w:right w:val="single" w:sz="4" w:space="0" w:color="auto"/>
            </w:tcBorders>
            <w:vAlign w:val="center"/>
            <w:hideMark/>
          </w:tcPr>
          <w:p w14:paraId="2CAB3438" w14:textId="6153FAF0" w:rsidR="0033389B" w:rsidRDefault="0033389B" w:rsidP="0033389B">
            <w:pPr>
              <w:pStyle w:val="Tabletext"/>
              <w:jc w:val="center"/>
              <w:rPr>
                <w:rFonts w:eastAsia="Arial Unicode MS"/>
                <w:lang w:val="en-GB"/>
              </w:rPr>
            </w:pPr>
            <w:r w:rsidRPr="00AF1FDE">
              <w:t>DRM_B3</w:t>
            </w:r>
            <w:r w:rsidRPr="00AF1FDE">
              <w:br/>
              <w:t>Rec. ITU</w:t>
            </w:r>
            <w:r w:rsidRPr="00AF1FDE">
              <w:noBreakHyphen/>
              <w:t>R</w:t>
            </w:r>
            <w:r w:rsidRPr="00AF1FDE">
              <w:br/>
              <w:t>BS.1615</w:t>
            </w:r>
          </w:p>
        </w:tc>
        <w:tc>
          <w:tcPr>
            <w:tcW w:w="735" w:type="dxa"/>
            <w:tcBorders>
              <w:top w:val="single" w:sz="4" w:space="0" w:color="auto"/>
              <w:left w:val="single" w:sz="4" w:space="0" w:color="auto"/>
              <w:bottom w:val="single" w:sz="4" w:space="0" w:color="auto"/>
              <w:right w:val="single" w:sz="4" w:space="0" w:color="auto"/>
            </w:tcBorders>
            <w:vAlign w:val="center"/>
            <w:hideMark/>
          </w:tcPr>
          <w:p w14:paraId="3EFF1465" w14:textId="77777777" w:rsidR="0033389B" w:rsidRDefault="0033389B" w:rsidP="0033389B">
            <w:pPr>
              <w:pStyle w:val="Tabletext"/>
              <w:jc w:val="center"/>
              <w:rPr>
                <w:lang w:val="en-GB"/>
              </w:rPr>
            </w:pPr>
            <w:r>
              <w:rPr>
                <w:rFonts w:cs="Times New Roman" w:hint="cs"/>
                <w:szCs w:val="20"/>
                <w:rtl/>
                <w:lang w:val="en-GB"/>
              </w:rPr>
              <w:t>–</w:t>
            </w:r>
            <w:r>
              <w:rPr>
                <w:lang w:val="en-GB"/>
              </w:rPr>
              <w:t>52,7</w:t>
            </w:r>
          </w:p>
        </w:tc>
        <w:tc>
          <w:tcPr>
            <w:tcW w:w="735" w:type="dxa"/>
            <w:tcBorders>
              <w:top w:val="single" w:sz="4" w:space="0" w:color="auto"/>
              <w:left w:val="single" w:sz="4" w:space="0" w:color="auto"/>
              <w:bottom w:val="single" w:sz="4" w:space="0" w:color="auto"/>
              <w:right w:val="single" w:sz="4" w:space="0" w:color="auto"/>
            </w:tcBorders>
            <w:vAlign w:val="center"/>
            <w:hideMark/>
          </w:tcPr>
          <w:p w14:paraId="5ABE4E8A" w14:textId="77777777" w:rsidR="0033389B" w:rsidRDefault="0033389B" w:rsidP="0033389B">
            <w:pPr>
              <w:pStyle w:val="Tabletext"/>
              <w:jc w:val="center"/>
              <w:rPr>
                <w:lang w:val="en-GB"/>
              </w:rPr>
            </w:pPr>
            <w:r>
              <w:rPr>
                <w:rFonts w:cs="Times New Roman" w:hint="cs"/>
                <w:szCs w:val="20"/>
                <w:rtl/>
                <w:lang w:val="en-GB"/>
              </w:rPr>
              <w:t>–</w:t>
            </w:r>
            <w:r>
              <w:rPr>
                <w:lang w:val="en-GB"/>
              </w:rPr>
              <w:t>50,7</w:t>
            </w:r>
          </w:p>
        </w:tc>
        <w:tc>
          <w:tcPr>
            <w:tcW w:w="735" w:type="dxa"/>
            <w:tcBorders>
              <w:top w:val="single" w:sz="4" w:space="0" w:color="auto"/>
              <w:left w:val="single" w:sz="4" w:space="0" w:color="auto"/>
              <w:bottom w:val="single" w:sz="4" w:space="0" w:color="auto"/>
              <w:right w:val="single" w:sz="4" w:space="0" w:color="auto"/>
            </w:tcBorders>
            <w:vAlign w:val="center"/>
            <w:hideMark/>
          </w:tcPr>
          <w:p w14:paraId="51D7FAE5" w14:textId="77777777" w:rsidR="0033389B" w:rsidRDefault="0033389B" w:rsidP="0033389B">
            <w:pPr>
              <w:pStyle w:val="Tabletext"/>
              <w:jc w:val="center"/>
              <w:rPr>
                <w:lang w:val="en-GB"/>
              </w:rPr>
            </w:pPr>
            <w:r>
              <w:rPr>
                <w:rFonts w:cs="Times New Roman" w:hint="cs"/>
                <w:szCs w:val="20"/>
                <w:rtl/>
                <w:lang w:val="en-GB"/>
              </w:rPr>
              <w:t>–</w:t>
            </w:r>
            <w:r>
              <w:rPr>
                <w:lang w:val="en-GB"/>
              </w:rPr>
              <w:t>47</w:t>
            </w:r>
          </w:p>
        </w:tc>
        <w:tc>
          <w:tcPr>
            <w:tcW w:w="735" w:type="dxa"/>
            <w:tcBorders>
              <w:top w:val="single" w:sz="4" w:space="0" w:color="auto"/>
              <w:left w:val="single" w:sz="4" w:space="0" w:color="auto"/>
              <w:bottom w:val="single" w:sz="4" w:space="0" w:color="auto"/>
              <w:right w:val="single" w:sz="4" w:space="0" w:color="auto"/>
            </w:tcBorders>
            <w:vAlign w:val="center"/>
            <w:hideMark/>
          </w:tcPr>
          <w:p w14:paraId="65C0F935" w14:textId="77777777" w:rsidR="0033389B" w:rsidRDefault="0033389B" w:rsidP="0033389B">
            <w:pPr>
              <w:pStyle w:val="Tabletext"/>
              <w:jc w:val="center"/>
              <w:rPr>
                <w:lang w:val="en-GB"/>
              </w:rPr>
            </w:pPr>
            <w:r>
              <w:rPr>
                <w:rFonts w:cs="Times New Roman" w:hint="cs"/>
                <w:szCs w:val="20"/>
                <w:rtl/>
                <w:lang w:val="en-GB"/>
              </w:rPr>
              <w:t>–</w:t>
            </w:r>
            <w:r>
              <w:rPr>
                <w:lang w:val="en-GB"/>
              </w:rPr>
              <w:t>37,7</w:t>
            </w:r>
          </w:p>
        </w:tc>
        <w:tc>
          <w:tcPr>
            <w:tcW w:w="735" w:type="dxa"/>
            <w:tcBorders>
              <w:top w:val="single" w:sz="4" w:space="0" w:color="auto"/>
              <w:left w:val="single" w:sz="4" w:space="0" w:color="auto"/>
              <w:bottom w:val="single" w:sz="4" w:space="0" w:color="auto"/>
              <w:right w:val="single" w:sz="4" w:space="0" w:color="auto"/>
            </w:tcBorders>
            <w:vAlign w:val="center"/>
            <w:hideMark/>
          </w:tcPr>
          <w:p w14:paraId="3725542D" w14:textId="77777777" w:rsidR="0033389B" w:rsidRDefault="0033389B" w:rsidP="0033389B">
            <w:pPr>
              <w:pStyle w:val="Tabletext"/>
              <w:jc w:val="center"/>
              <w:rPr>
                <w:lang w:val="en-GB"/>
              </w:rPr>
            </w:pPr>
            <w:r>
              <w:rPr>
                <w:rFonts w:cs="Times New Roman" w:hint="cs"/>
                <w:szCs w:val="20"/>
                <w:rtl/>
                <w:lang w:val="en-GB"/>
              </w:rPr>
              <w:t>–</w:t>
            </w:r>
            <w:r>
              <w:rPr>
                <w:lang w:val="en-GB"/>
              </w:rPr>
              <w:t>11,1</w:t>
            </w:r>
          </w:p>
        </w:tc>
        <w:tc>
          <w:tcPr>
            <w:tcW w:w="627" w:type="dxa"/>
            <w:tcBorders>
              <w:top w:val="single" w:sz="4" w:space="0" w:color="auto"/>
              <w:left w:val="single" w:sz="4" w:space="0" w:color="auto"/>
              <w:bottom w:val="single" w:sz="4" w:space="0" w:color="auto"/>
              <w:right w:val="single" w:sz="4" w:space="0" w:color="auto"/>
            </w:tcBorders>
            <w:vAlign w:val="center"/>
            <w:hideMark/>
          </w:tcPr>
          <w:p w14:paraId="2E1B07BC" w14:textId="77777777" w:rsidR="0033389B" w:rsidRDefault="0033389B" w:rsidP="0033389B">
            <w:pPr>
              <w:pStyle w:val="Tabletext"/>
              <w:jc w:val="center"/>
              <w:rPr>
                <w:lang w:val="en-GB"/>
              </w:rPr>
            </w:pPr>
            <w:r>
              <w:rPr>
                <w:rFonts w:cs="Times New Roman" w:hint="cs"/>
                <w:szCs w:val="20"/>
                <w:rtl/>
                <w:lang w:val="en-GB"/>
              </w:rPr>
              <w:t>–</w:t>
            </w:r>
            <w:r>
              <w:rPr>
                <w:lang w:val="en-GB"/>
              </w:rPr>
              <w:t>3,1</w:t>
            </w:r>
          </w:p>
        </w:tc>
        <w:tc>
          <w:tcPr>
            <w:tcW w:w="613" w:type="dxa"/>
            <w:tcBorders>
              <w:top w:val="single" w:sz="4" w:space="0" w:color="auto"/>
              <w:left w:val="single" w:sz="4" w:space="0" w:color="auto"/>
              <w:bottom w:val="single" w:sz="4" w:space="0" w:color="auto"/>
              <w:right w:val="single" w:sz="4" w:space="0" w:color="auto"/>
            </w:tcBorders>
            <w:vAlign w:val="center"/>
            <w:hideMark/>
          </w:tcPr>
          <w:p w14:paraId="5E04726A" w14:textId="77777777" w:rsidR="0033389B" w:rsidRDefault="0033389B" w:rsidP="0033389B">
            <w:pPr>
              <w:pStyle w:val="Tabletext"/>
              <w:jc w:val="center"/>
              <w:rPr>
                <w:lang w:val="en-GB"/>
              </w:rPr>
            </w:pPr>
            <w:r>
              <w:rPr>
                <w:lang w:val="en-GB"/>
              </w:rPr>
              <w:t>0</w:t>
            </w:r>
          </w:p>
        </w:tc>
        <w:tc>
          <w:tcPr>
            <w:tcW w:w="627" w:type="dxa"/>
            <w:tcBorders>
              <w:top w:val="single" w:sz="4" w:space="0" w:color="auto"/>
              <w:left w:val="single" w:sz="4" w:space="0" w:color="auto"/>
              <w:bottom w:val="single" w:sz="4" w:space="0" w:color="auto"/>
              <w:right w:val="single" w:sz="4" w:space="0" w:color="auto"/>
            </w:tcBorders>
            <w:vAlign w:val="center"/>
            <w:hideMark/>
          </w:tcPr>
          <w:p w14:paraId="6BA63268" w14:textId="77777777" w:rsidR="0033389B" w:rsidRDefault="0033389B" w:rsidP="0033389B">
            <w:pPr>
              <w:pStyle w:val="Tabletext"/>
              <w:jc w:val="center"/>
              <w:rPr>
                <w:lang w:val="en-GB"/>
              </w:rPr>
            </w:pPr>
            <w:r>
              <w:rPr>
                <w:rFonts w:cs="Times New Roman" w:hint="cs"/>
                <w:szCs w:val="20"/>
                <w:rtl/>
                <w:lang w:val="en-GB"/>
              </w:rPr>
              <w:t>–</w:t>
            </w:r>
            <w:r>
              <w:rPr>
                <w:lang w:val="en-GB"/>
              </w:rPr>
              <w:t>3,1</w:t>
            </w:r>
          </w:p>
        </w:tc>
        <w:tc>
          <w:tcPr>
            <w:tcW w:w="735" w:type="dxa"/>
            <w:tcBorders>
              <w:top w:val="single" w:sz="4" w:space="0" w:color="auto"/>
              <w:left w:val="single" w:sz="4" w:space="0" w:color="auto"/>
              <w:bottom w:val="single" w:sz="4" w:space="0" w:color="auto"/>
              <w:right w:val="single" w:sz="4" w:space="0" w:color="auto"/>
            </w:tcBorders>
            <w:vAlign w:val="center"/>
            <w:hideMark/>
          </w:tcPr>
          <w:p w14:paraId="61E8C12E" w14:textId="77777777" w:rsidR="0033389B" w:rsidRDefault="0033389B" w:rsidP="0033389B">
            <w:pPr>
              <w:pStyle w:val="Tabletext"/>
              <w:jc w:val="center"/>
              <w:rPr>
                <w:lang w:val="en-GB"/>
              </w:rPr>
            </w:pPr>
            <w:r>
              <w:rPr>
                <w:rFonts w:cs="Times New Roman" w:hint="cs"/>
                <w:szCs w:val="20"/>
                <w:rtl/>
                <w:lang w:val="en-GB"/>
              </w:rPr>
              <w:t>–</w:t>
            </w:r>
            <w:r>
              <w:rPr>
                <w:lang w:val="en-GB"/>
              </w:rPr>
              <w:t>11,1</w:t>
            </w:r>
          </w:p>
        </w:tc>
        <w:tc>
          <w:tcPr>
            <w:tcW w:w="735" w:type="dxa"/>
            <w:tcBorders>
              <w:top w:val="single" w:sz="4" w:space="0" w:color="auto"/>
              <w:left w:val="single" w:sz="4" w:space="0" w:color="auto"/>
              <w:bottom w:val="single" w:sz="4" w:space="0" w:color="auto"/>
              <w:right w:val="single" w:sz="4" w:space="0" w:color="auto"/>
            </w:tcBorders>
            <w:vAlign w:val="center"/>
            <w:hideMark/>
          </w:tcPr>
          <w:p w14:paraId="3947F63A" w14:textId="77777777" w:rsidR="0033389B" w:rsidRDefault="0033389B" w:rsidP="0033389B">
            <w:pPr>
              <w:pStyle w:val="Tabletext"/>
              <w:jc w:val="center"/>
              <w:rPr>
                <w:lang w:val="en-GB"/>
              </w:rPr>
            </w:pPr>
            <w:r>
              <w:rPr>
                <w:rFonts w:cs="Times New Roman" w:hint="cs"/>
                <w:szCs w:val="20"/>
                <w:rtl/>
                <w:lang w:val="en-GB"/>
              </w:rPr>
              <w:t>–</w:t>
            </w:r>
            <w:r>
              <w:rPr>
                <w:lang w:val="en-GB"/>
              </w:rPr>
              <w:t>37,7</w:t>
            </w:r>
          </w:p>
        </w:tc>
        <w:tc>
          <w:tcPr>
            <w:tcW w:w="735" w:type="dxa"/>
            <w:tcBorders>
              <w:top w:val="single" w:sz="4" w:space="0" w:color="auto"/>
              <w:left w:val="single" w:sz="4" w:space="0" w:color="auto"/>
              <w:bottom w:val="single" w:sz="4" w:space="0" w:color="auto"/>
              <w:right w:val="single" w:sz="4" w:space="0" w:color="auto"/>
            </w:tcBorders>
            <w:vAlign w:val="center"/>
            <w:hideMark/>
          </w:tcPr>
          <w:p w14:paraId="18BDD3DB" w14:textId="77777777" w:rsidR="0033389B" w:rsidRDefault="0033389B" w:rsidP="0033389B">
            <w:pPr>
              <w:pStyle w:val="Tabletext"/>
              <w:jc w:val="center"/>
              <w:rPr>
                <w:lang w:val="en-GB"/>
              </w:rPr>
            </w:pPr>
            <w:r>
              <w:rPr>
                <w:rFonts w:cs="Times New Roman" w:hint="cs"/>
                <w:szCs w:val="20"/>
                <w:rtl/>
                <w:lang w:val="en-GB"/>
              </w:rPr>
              <w:t>–</w:t>
            </w:r>
            <w:r>
              <w:rPr>
                <w:lang w:val="en-GB"/>
              </w:rPr>
              <w:t>47</w:t>
            </w:r>
          </w:p>
        </w:tc>
        <w:tc>
          <w:tcPr>
            <w:tcW w:w="735" w:type="dxa"/>
            <w:tcBorders>
              <w:top w:val="single" w:sz="4" w:space="0" w:color="auto"/>
              <w:left w:val="single" w:sz="4" w:space="0" w:color="auto"/>
              <w:bottom w:val="single" w:sz="4" w:space="0" w:color="auto"/>
              <w:right w:val="single" w:sz="4" w:space="0" w:color="auto"/>
            </w:tcBorders>
            <w:vAlign w:val="center"/>
            <w:hideMark/>
          </w:tcPr>
          <w:p w14:paraId="457548A8" w14:textId="77777777" w:rsidR="0033389B" w:rsidRDefault="0033389B" w:rsidP="0033389B">
            <w:pPr>
              <w:pStyle w:val="Tabletext"/>
              <w:jc w:val="center"/>
              <w:rPr>
                <w:lang w:val="en-GB"/>
              </w:rPr>
            </w:pPr>
            <w:r>
              <w:rPr>
                <w:rFonts w:cs="Times New Roman" w:hint="cs"/>
                <w:szCs w:val="20"/>
                <w:rtl/>
                <w:lang w:val="en-GB"/>
              </w:rPr>
              <w:t>–</w:t>
            </w:r>
            <w:r>
              <w:rPr>
                <w:lang w:val="en-GB"/>
              </w:rPr>
              <w:t>50,7</w:t>
            </w:r>
          </w:p>
        </w:tc>
        <w:tc>
          <w:tcPr>
            <w:tcW w:w="735" w:type="dxa"/>
            <w:tcBorders>
              <w:top w:val="single" w:sz="4" w:space="0" w:color="auto"/>
              <w:left w:val="single" w:sz="4" w:space="0" w:color="auto"/>
              <w:bottom w:val="single" w:sz="4" w:space="0" w:color="auto"/>
              <w:right w:val="single" w:sz="4" w:space="0" w:color="auto"/>
            </w:tcBorders>
            <w:vAlign w:val="center"/>
            <w:hideMark/>
          </w:tcPr>
          <w:p w14:paraId="3F71358A" w14:textId="77777777" w:rsidR="0033389B" w:rsidRDefault="0033389B" w:rsidP="0033389B">
            <w:pPr>
              <w:pStyle w:val="Tabletext"/>
              <w:jc w:val="center"/>
              <w:rPr>
                <w:lang w:val="en-GB"/>
              </w:rPr>
            </w:pPr>
            <w:r>
              <w:rPr>
                <w:rFonts w:cs="Times New Roman" w:hint="cs"/>
                <w:szCs w:val="20"/>
                <w:rtl/>
                <w:lang w:val="en-GB"/>
              </w:rPr>
              <w:t>–</w:t>
            </w:r>
            <w:r>
              <w:rPr>
                <w:lang w:val="en-GB"/>
              </w:rPr>
              <w:t>52,7</w:t>
            </w:r>
          </w:p>
        </w:tc>
        <w:tc>
          <w:tcPr>
            <w:tcW w:w="763" w:type="dxa"/>
            <w:tcBorders>
              <w:top w:val="single" w:sz="4" w:space="0" w:color="auto"/>
              <w:left w:val="single" w:sz="4" w:space="0" w:color="auto"/>
              <w:bottom w:val="single" w:sz="4" w:space="0" w:color="auto"/>
              <w:right w:val="single" w:sz="4" w:space="0" w:color="auto"/>
            </w:tcBorders>
            <w:vAlign w:val="center"/>
            <w:hideMark/>
          </w:tcPr>
          <w:p w14:paraId="751FC72C" w14:textId="77777777" w:rsidR="0033389B" w:rsidRDefault="0033389B" w:rsidP="0033389B">
            <w:pPr>
              <w:pStyle w:val="Tabletext"/>
              <w:jc w:val="center"/>
              <w:rPr>
                <w:lang w:val="en-GB"/>
              </w:rPr>
            </w:pPr>
            <w:r>
              <w:rPr>
                <w:lang w:val="en-GB"/>
              </w:rPr>
              <w:t>10</w:t>
            </w:r>
          </w:p>
        </w:tc>
        <w:tc>
          <w:tcPr>
            <w:tcW w:w="643" w:type="dxa"/>
            <w:tcBorders>
              <w:top w:val="single" w:sz="4" w:space="0" w:color="auto"/>
              <w:left w:val="single" w:sz="4" w:space="0" w:color="auto"/>
              <w:bottom w:val="single" w:sz="4" w:space="0" w:color="auto"/>
              <w:right w:val="single" w:sz="4" w:space="0" w:color="auto"/>
            </w:tcBorders>
            <w:vAlign w:val="center"/>
            <w:hideMark/>
          </w:tcPr>
          <w:p w14:paraId="5F28CD3B" w14:textId="77777777" w:rsidR="0033389B" w:rsidRDefault="0033389B" w:rsidP="0033389B">
            <w:pPr>
              <w:pStyle w:val="Tabletext"/>
              <w:jc w:val="center"/>
              <w:rPr>
                <w:lang w:val="en-GB"/>
              </w:rPr>
            </w:pPr>
            <w:r>
              <w:rPr>
                <w:lang w:val="en-GB"/>
              </w:rPr>
              <w:t>15,9</w:t>
            </w:r>
          </w:p>
        </w:tc>
        <w:tc>
          <w:tcPr>
            <w:tcW w:w="643" w:type="dxa"/>
            <w:tcBorders>
              <w:top w:val="single" w:sz="4" w:space="0" w:color="auto"/>
              <w:left w:val="single" w:sz="4" w:space="0" w:color="auto"/>
              <w:bottom w:val="single" w:sz="4" w:space="0" w:color="auto"/>
              <w:right w:val="single" w:sz="4" w:space="0" w:color="auto"/>
            </w:tcBorders>
            <w:vAlign w:val="center"/>
          </w:tcPr>
          <w:p w14:paraId="3B564027" w14:textId="77777777" w:rsidR="0033389B" w:rsidRDefault="0033389B" w:rsidP="0033389B">
            <w:pPr>
              <w:pStyle w:val="Tabletext"/>
              <w:jc w:val="center"/>
              <w:rPr>
                <w:lang w:val="en-GB"/>
              </w:rPr>
            </w:pPr>
          </w:p>
        </w:tc>
      </w:tr>
      <w:tr w:rsidR="007E68E1" w14:paraId="7EF17D7B" w14:textId="77777777" w:rsidTr="0033389B">
        <w:trPr>
          <w:trHeight w:val="20"/>
          <w:jc w:val="center"/>
        </w:trPr>
        <w:tc>
          <w:tcPr>
            <w:tcW w:w="680" w:type="dxa"/>
            <w:tcBorders>
              <w:top w:val="single" w:sz="4" w:space="0" w:color="auto"/>
              <w:left w:val="single" w:sz="4" w:space="0" w:color="auto"/>
              <w:bottom w:val="single" w:sz="4" w:space="0" w:color="auto"/>
              <w:right w:val="single" w:sz="4" w:space="0" w:color="auto"/>
            </w:tcBorders>
            <w:hideMark/>
          </w:tcPr>
          <w:p w14:paraId="3A3C33E9" w14:textId="77777777" w:rsidR="007E68E1" w:rsidRDefault="007E68E1" w:rsidP="0033389B">
            <w:pPr>
              <w:pStyle w:val="Tabletext"/>
              <w:jc w:val="center"/>
              <w:rPr>
                <w:rFonts w:eastAsia="Arial Unicode MS"/>
                <w:lang w:bidi="ar-EG"/>
              </w:rPr>
            </w:pPr>
            <w:r>
              <w:rPr>
                <w:rFonts w:eastAsia="Arial Unicode MS"/>
                <w:rtl/>
                <w:lang w:bidi="ar-EG"/>
              </w:rPr>
              <w:t>الفارق</w:t>
            </w:r>
          </w:p>
        </w:tc>
        <w:tc>
          <w:tcPr>
            <w:tcW w:w="1257" w:type="dxa"/>
            <w:tcBorders>
              <w:top w:val="single" w:sz="4" w:space="0" w:color="auto"/>
              <w:left w:val="single" w:sz="4" w:space="0" w:color="auto"/>
              <w:bottom w:val="single" w:sz="4" w:space="0" w:color="auto"/>
              <w:right w:val="single" w:sz="4" w:space="0" w:color="auto"/>
            </w:tcBorders>
            <w:hideMark/>
          </w:tcPr>
          <w:p w14:paraId="32A03A40" w14:textId="77777777" w:rsidR="007E68E1" w:rsidRDefault="007E68E1" w:rsidP="0033389B">
            <w:pPr>
              <w:pStyle w:val="Tabletext"/>
              <w:jc w:val="center"/>
              <w:rPr>
                <w:rFonts w:eastAsia="Arial Unicode MS"/>
                <w:b/>
                <w:rtl/>
                <w:lang w:val="en-GB"/>
              </w:rPr>
            </w:pPr>
            <w:r>
              <w:rPr>
                <w:b/>
                <w:lang w:val="en-GB"/>
              </w:rPr>
              <w:t>d</w:t>
            </w:r>
          </w:p>
        </w:tc>
        <w:tc>
          <w:tcPr>
            <w:tcW w:w="1257" w:type="dxa"/>
            <w:tcBorders>
              <w:top w:val="single" w:sz="4" w:space="0" w:color="auto"/>
              <w:left w:val="single" w:sz="4" w:space="0" w:color="auto"/>
              <w:bottom w:val="single" w:sz="4" w:space="0" w:color="auto"/>
              <w:right w:val="single" w:sz="4" w:space="0" w:color="auto"/>
            </w:tcBorders>
            <w:hideMark/>
          </w:tcPr>
          <w:p w14:paraId="47E78377" w14:textId="77777777" w:rsidR="007E68E1" w:rsidRDefault="007E68E1" w:rsidP="0033389B">
            <w:pPr>
              <w:pStyle w:val="Tabletext"/>
              <w:jc w:val="center"/>
              <w:rPr>
                <w:rFonts w:eastAsia="Arial Unicode MS"/>
                <w:b/>
                <w:lang w:val="en-GB"/>
              </w:rPr>
            </w:pPr>
            <w:r>
              <w:rPr>
                <w:b/>
                <w:lang w:val="en-GB"/>
              </w:rPr>
              <w:t>d</w:t>
            </w:r>
          </w:p>
        </w:tc>
        <w:tc>
          <w:tcPr>
            <w:tcW w:w="735" w:type="dxa"/>
            <w:tcBorders>
              <w:top w:val="single" w:sz="4" w:space="0" w:color="auto"/>
              <w:left w:val="single" w:sz="4" w:space="0" w:color="auto"/>
              <w:bottom w:val="single" w:sz="4" w:space="0" w:color="auto"/>
              <w:right w:val="single" w:sz="4" w:space="0" w:color="auto"/>
            </w:tcBorders>
            <w:hideMark/>
          </w:tcPr>
          <w:p w14:paraId="17AB3A62" w14:textId="77777777" w:rsidR="007E68E1" w:rsidRDefault="007E68E1" w:rsidP="0033389B">
            <w:pPr>
              <w:pStyle w:val="Tabletext"/>
              <w:jc w:val="center"/>
              <w:rPr>
                <w:lang w:val="en-GB"/>
              </w:rPr>
            </w:pPr>
            <w:r>
              <w:rPr>
                <w:lang w:val="en-GB"/>
              </w:rPr>
              <w:t>0,2</w:t>
            </w:r>
          </w:p>
        </w:tc>
        <w:tc>
          <w:tcPr>
            <w:tcW w:w="735" w:type="dxa"/>
            <w:tcBorders>
              <w:top w:val="single" w:sz="4" w:space="0" w:color="auto"/>
              <w:left w:val="single" w:sz="4" w:space="0" w:color="auto"/>
              <w:bottom w:val="single" w:sz="4" w:space="0" w:color="auto"/>
              <w:right w:val="single" w:sz="4" w:space="0" w:color="auto"/>
            </w:tcBorders>
            <w:hideMark/>
          </w:tcPr>
          <w:p w14:paraId="1EEB8663" w14:textId="77777777" w:rsidR="007E68E1" w:rsidRDefault="007E68E1" w:rsidP="0033389B">
            <w:pPr>
              <w:pStyle w:val="Tabletext"/>
              <w:jc w:val="center"/>
              <w:rPr>
                <w:lang w:val="en-GB"/>
              </w:rPr>
            </w:pPr>
            <w:r>
              <w:rPr>
                <w:lang w:val="en-GB"/>
              </w:rPr>
              <w:t>0,1</w:t>
            </w:r>
          </w:p>
        </w:tc>
        <w:tc>
          <w:tcPr>
            <w:tcW w:w="735" w:type="dxa"/>
            <w:tcBorders>
              <w:top w:val="single" w:sz="4" w:space="0" w:color="auto"/>
              <w:left w:val="single" w:sz="4" w:space="0" w:color="auto"/>
              <w:bottom w:val="single" w:sz="4" w:space="0" w:color="auto"/>
              <w:right w:val="single" w:sz="4" w:space="0" w:color="auto"/>
            </w:tcBorders>
            <w:hideMark/>
          </w:tcPr>
          <w:p w14:paraId="4C8F5410" w14:textId="77777777" w:rsidR="007E68E1" w:rsidRDefault="007E68E1" w:rsidP="0033389B">
            <w:pPr>
              <w:pStyle w:val="Tabletext"/>
              <w:jc w:val="center"/>
              <w:rPr>
                <w:lang w:val="en-GB"/>
              </w:rPr>
            </w:pPr>
            <w:r>
              <w:rPr>
                <w:lang w:val="en-GB"/>
              </w:rPr>
              <w:t>0,2</w:t>
            </w:r>
          </w:p>
        </w:tc>
        <w:tc>
          <w:tcPr>
            <w:tcW w:w="735" w:type="dxa"/>
            <w:tcBorders>
              <w:top w:val="single" w:sz="4" w:space="0" w:color="auto"/>
              <w:left w:val="single" w:sz="4" w:space="0" w:color="auto"/>
              <w:bottom w:val="single" w:sz="4" w:space="0" w:color="auto"/>
              <w:right w:val="single" w:sz="4" w:space="0" w:color="auto"/>
            </w:tcBorders>
            <w:shd w:val="clear" w:color="auto" w:fill="BFBFBF"/>
            <w:hideMark/>
          </w:tcPr>
          <w:p w14:paraId="3198CA52" w14:textId="77777777" w:rsidR="007E68E1" w:rsidRDefault="007E68E1" w:rsidP="0033389B">
            <w:pPr>
              <w:pStyle w:val="Tabletext"/>
              <w:jc w:val="center"/>
              <w:rPr>
                <w:lang w:val="en-GB"/>
              </w:rPr>
            </w:pPr>
            <w:r>
              <w:rPr>
                <w:rFonts w:cs="Times New Roman" w:hint="cs"/>
                <w:szCs w:val="20"/>
                <w:rtl/>
                <w:lang w:val="en-GB"/>
              </w:rPr>
              <w:t>–</w:t>
            </w:r>
            <w:r>
              <w:rPr>
                <w:lang w:val="en-GB"/>
              </w:rPr>
              <w:t>16,4</w:t>
            </w:r>
          </w:p>
        </w:tc>
        <w:tc>
          <w:tcPr>
            <w:tcW w:w="735" w:type="dxa"/>
            <w:tcBorders>
              <w:top w:val="single" w:sz="4" w:space="0" w:color="auto"/>
              <w:left w:val="single" w:sz="4" w:space="0" w:color="auto"/>
              <w:bottom w:val="single" w:sz="4" w:space="0" w:color="auto"/>
              <w:right w:val="single" w:sz="4" w:space="0" w:color="auto"/>
            </w:tcBorders>
            <w:shd w:val="clear" w:color="auto" w:fill="FFFFFF"/>
            <w:hideMark/>
          </w:tcPr>
          <w:p w14:paraId="4D9683D4" w14:textId="77777777" w:rsidR="007E68E1" w:rsidRDefault="007E68E1" w:rsidP="0033389B">
            <w:pPr>
              <w:pStyle w:val="Tabletext"/>
              <w:jc w:val="center"/>
              <w:rPr>
                <w:lang w:val="en-GB"/>
              </w:rPr>
            </w:pPr>
            <w:r>
              <w:rPr>
                <w:rFonts w:cs="Times New Roman" w:hint="cs"/>
                <w:szCs w:val="20"/>
                <w:rtl/>
                <w:lang w:val="en-GB"/>
              </w:rPr>
              <w:t>–</w:t>
            </w:r>
            <w:r>
              <w:rPr>
                <w:lang w:val="en-GB"/>
              </w:rPr>
              <w:t>1</w:t>
            </w:r>
          </w:p>
        </w:tc>
        <w:tc>
          <w:tcPr>
            <w:tcW w:w="627" w:type="dxa"/>
            <w:tcBorders>
              <w:top w:val="single" w:sz="4" w:space="0" w:color="auto"/>
              <w:left w:val="single" w:sz="4" w:space="0" w:color="auto"/>
              <w:bottom w:val="single" w:sz="4" w:space="0" w:color="auto"/>
              <w:right w:val="single" w:sz="4" w:space="0" w:color="auto"/>
            </w:tcBorders>
            <w:hideMark/>
          </w:tcPr>
          <w:p w14:paraId="224C4644" w14:textId="77777777" w:rsidR="007E68E1" w:rsidRDefault="007E68E1" w:rsidP="0033389B">
            <w:pPr>
              <w:pStyle w:val="Tabletext"/>
              <w:jc w:val="center"/>
              <w:rPr>
                <w:lang w:val="en-GB"/>
              </w:rPr>
            </w:pPr>
            <w:r>
              <w:rPr>
                <w:rFonts w:cs="Times New Roman" w:hint="cs"/>
                <w:szCs w:val="20"/>
                <w:rtl/>
                <w:lang w:val="en-GB"/>
              </w:rPr>
              <w:t>–</w:t>
            </w:r>
            <w:r>
              <w:rPr>
                <w:lang w:val="en-GB"/>
              </w:rPr>
              <w:t>0,2</w:t>
            </w:r>
          </w:p>
        </w:tc>
        <w:tc>
          <w:tcPr>
            <w:tcW w:w="613" w:type="dxa"/>
            <w:tcBorders>
              <w:top w:val="single" w:sz="4" w:space="0" w:color="auto"/>
              <w:left w:val="single" w:sz="4" w:space="0" w:color="auto"/>
              <w:bottom w:val="single" w:sz="4" w:space="0" w:color="auto"/>
              <w:right w:val="single" w:sz="4" w:space="0" w:color="auto"/>
            </w:tcBorders>
            <w:shd w:val="pct20" w:color="auto" w:fill="auto"/>
            <w:hideMark/>
          </w:tcPr>
          <w:p w14:paraId="633067E8" w14:textId="77777777" w:rsidR="007E68E1" w:rsidRDefault="007E68E1" w:rsidP="0033389B">
            <w:pPr>
              <w:pStyle w:val="Tabletext"/>
              <w:jc w:val="center"/>
              <w:rPr>
                <w:lang w:val="en-GB"/>
              </w:rPr>
            </w:pPr>
            <w:r>
              <w:rPr>
                <w:lang w:val="en-GB"/>
              </w:rPr>
              <w:t>0</w:t>
            </w:r>
          </w:p>
        </w:tc>
        <w:tc>
          <w:tcPr>
            <w:tcW w:w="627" w:type="dxa"/>
            <w:tcBorders>
              <w:top w:val="single" w:sz="4" w:space="0" w:color="auto"/>
              <w:left w:val="single" w:sz="4" w:space="0" w:color="auto"/>
              <w:bottom w:val="single" w:sz="4" w:space="0" w:color="auto"/>
              <w:right w:val="single" w:sz="4" w:space="0" w:color="auto"/>
            </w:tcBorders>
            <w:hideMark/>
          </w:tcPr>
          <w:p w14:paraId="530F1AE1" w14:textId="77777777" w:rsidR="007E68E1" w:rsidRDefault="007E68E1" w:rsidP="0033389B">
            <w:pPr>
              <w:pStyle w:val="Tabletext"/>
              <w:jc w:val="center"/>
              <w:rPr>
                <w:lang w:val="en-GB"/>
              </w:rPr>
            </w:pPr>
            <w:r>
              <w:rPr>
                <w:rFonts w:cs="Times New Roman" w:hint="cs"/>
                <w:szCs w:val="20"/>
                <w:rtl/>
                <w:lang w:val="en-GB"/>
              </w:rPr>
              <w:t>–</w:t>
            </w:r>
            <w:r>
              <w:rPr>
                <w:lang w:val="en-GB"/>
              </w:rPr>
              <w:t>0,2</w:t>
            </w:r>
          </w:p>
        </w:tc>
        <w:tc>
          <w:tcPr>
            <w:tcW w:w="735" w:type="dxa"/>
            <w:tcBorders>
              <w:top w:val="single" w:sz="4" w:space="0" w:color="auto"/>
              <w:left w:val="single" w:sz="4" w:space="0" w:color="auto"/>
              <w:bottom w:val="single" w:sz="4" w:space="0" w:color="auto"/>
              <w:right w:val="single" w:sz="4" w:space="0" w:color="auto"/>
            </w:tcBorders>
            <w:hideMark/>
          </w:tcPr>
          <w:p w14:paraId="0586FD4A" w14:textId="77777777" w:rsidR="007E68E1" w:rsidRDefault="007E68E1" w:rsidP="0033389B">
            <w:pPr>
              <w:pStyle w:val="Tabletext"/>
              <w:jc w:val="center"/>
              <w:rPr>
                <w:lang w:val="en-GB"/>
              </w:rPr>
            </w:pPr>
            <w:r>
              <w:rPr>
                <w:rFonts w:cs="Times New Roman" w:hint="cs"/>
                <w:szCs w:val="20"/>
                <w:rtl/>
                <w:lang w:val="en-GB"/>
              </w:rPr>
              <w:t>–</w:t>
            </w:r>
            <w:r>
              <w:rPr>
                <w:lang w:val="en-GB"/>
              </w:rPr>
              <w:t>1</w:t>
            </w:r>
          </w:p>
        </w:tc>
        <w:tc>
          <w:tcPr>
            <w:tcW w:w="735" w:type="dxa"/>
            <w:tcBorders>
              <w:top w:val="single" w:sz="4" w:space="0" w:color="auto"/>
              <w:left w:val="single" w:sz="4" w:space="0" w:color="auto"/>
              <w:bottom w:val="single" w:sz="4" w:space="0" w:color="auto"/>
              <w:right w:val="single" w:sz="4" w:space="0" w:color="auto"/>
            </w:tcBorders>
            <w:shd w:val="clear" w:color="auto" w:fill="BFBFBF"/>
            <w:hideMark/>
          </w:tcPr>
          <w:p w14:paraId="26AFA14D" w14:textId="77777777" w:rsidR="007E68E1" w:rsidRDefault="007E68E1" w:rsidP="0033389B">
            <w:pPr>
              <w:pStyle w:val="Tabletext"/>
              <w:jc w:val="center"/>
              <w:rPr>
                <w:lang w:val="en-GB"/>
              </w:rPr>
            </w:pPr>
            <w:r>
              <w:rPr>
                <w:rFonts w:cs="Times New Roman" w:hint="cs"/>
                <w:szCs w:val="20"/>
                <w:rtl/>
                <w:lang w:val="en-GB"/>
              </w:rPr>
              <w:t>–</w:t>
            </w:r>
            <w:r>
              <w:rPr>
                <w:lang w:val="en-GB"/>
              </w:rPr>
              <w:t>16,4</w:t>
            </w:r>
          </w:p>
        </w:tc>
        <w:tc>
          <w:tcPr>
            <w:tcW w:w="735" w:type="dxa"/>
            <w:tcBorders>
              <w:top w:val="single" w:sz="4" w:space="0" w:color="auto"/>
              <w:left w:val="single" w:sz="4" w:space="0" w:color="auto"/>
              <w:bottom w:val="single" w:sz="4" w:space="0" w:color="auto"/>
              <w:right w:val="single" w:sz="4" w:space="0" w:color="auto"/>
            </w:tcBorders>
            <w:hideMark/>
          </w:tcPr>
          <w:p w14:paraId="3ACBE143" w14:textId="77777777" w:rsidR="007E68E1" w:rsidRDefault="007E68E1" w:rsidP="0033389B">
            <w:pPr>
              <w:pStyle w:val="Tabletext"/>
              <w:jc w:val="center"/>
              <w:rPr>
                <w:lang w:val="en-GB"/>
              </w:rPr>
            </w:pPr>
            <w:r>
              <w:rPr>
                <w:lang w:val="en-GB"/>
              </w:rPr>
              <w:t>0,2</w:t>
            </w:r>
          </w:p>
        </w:tc>
        <w:tc>
          <w:tcPr>
            <w:tcW w:w="735" w:type="dxa"/>
            <w:tcBorders>
              <w:top w:val="single" w:sz="4" w:space="0" w:color="auto"/>
              <w:left w:val="single" w:sz="4" w:space="0" w:color="auto"/>
              <w:bottom w:val="single" w:sz="4" w:space="0" w:color="auto"/>
              <w:right w:val="single" w:sz="4" w:space="0" w:color="auto"/>
            </w:tcBorders>
            <w:hideMark/>
          </w:tcPr>
          <w:p w14:paraId="3A8D9C76" w14:textId="77777777" w:rsidR="007E68E1" w:rsidRDefault="007E68E1" w:rsidP="0033389B">
            <w:pPr>
              <w:pStyle w:val="Tabletext"/>
              <w:jc w:val="center"/>
              <w:rPr>
                <w:lang w:val="en-GB"/>
              </w:rPr>
            </w:pPr>
            <w:r>
              <w:rPr>
                <w:lang w:val="en-GB"/>
              </w:rPr>
              <w:t>0,1</w:t>
            </w:r>
          </w:p>
        </w:tc>
        <w:tc>
          <w:tcPr>
            <w:tcW w:w="735" w:type="dxa"/>
            <w:tcBorders>
              <w:top w:val="single" w:sz="4" w:space="0" w:color="auto"/>
              <w:left w:val="single" w:sz="4" w:space="0" w:color="auto"/>
              <w:bottom w:val="single" w:sz="4" w:space="0" w:color="auto"/>
              <w:right w:val="single" w:sz="4" w:space="0" w:color="auto"/>
            </w:tcBorders>
            <w:hideMark/>
          </w:tcPr>
          <w:p w14:paraId="65B81B87" w14:textId="77777777" w:rsidR="007E68E1" w:rsidRDefault="007E68E1" w:rsidP="0033389B">
            <w:pPr>
              <w:pStyle w:val="Tabletext"/>
              <w:jc w:val="center"/>
              <w:rPr>
                <w:lang w:val="en-GB"/>
              </w:rPr>
            </w:pPr>
            <w:r>
              <w:rPr>
                <w:lang w:val="en-GB"/>
              </w:rPr>
              <w:t>0,2</w:t>
            </w:r>
          </w:p>
        </w:tc>
        <w:tc>
          <w:tcPr>
            <w:tcW w:w="763" w:type="dxa"/>
            <w:tcBorders>
              <w:top w:val="single" w:sz="4" w:space="0" w:color="auto"/>
              <w:left w:val="single" w:sz="4" w:space="0" w:color="auto"/>
              <w:bottom w:val="single" w:sz="4" w:space="0" w:color="auto"/>
              <w:right w:val="single" w:sz="4" w:space="0" w:color="auto"/>
            </w:tcBorders>
            <w:hideMark/>
          </w:tcPr>
          <w:p w14:paraId="630500E1" w14:textId="77777777" w:rsidR="007E68E1" w:rsidRDefault="007E68E1" w:rsidP="0033389B">
            <w:pPr>
              <w:pStyle w:val="Tabletext"/>
              <w:jc w:val="center"/>
              <w:rPr>
                <w:lang w:val="en-GB"/>
              </w:rPr>
            </w:pPr>
            <w:r>
              <w:rPr>
                <w:lang w:val="en-GB"/>
              </w:rPr>
              <w:t>10</w:t>
            </w:r>
          </w:p>
        </w:tc>
        <w:tc>
          <w:tcPr>
            <w:tcW w:w="643" w:type="dxa"/>
            <w:tcBorders>
              <w:top w:val="single" w:sz="4" w:space="0" w:color="auto"/>
              <w:left w:val="single" w:sz="4" w:space="0" w:color="auto"/>
              <w:bottom w:val="single" w:sz="4" w:space="0" w:color="auto"/>
              <w:right w:val="single" w:sz="4" w:space="0" w:color="auto"/>
            </w:tcBorders>
          </w:tcPr>
          <w:p w14:paraId="51FF94B9" w14:textId="77777777" w:rsidR="007E68E1" w:rsidRDefault="007E68E1" w:rsidP="0033389B">
            <w:pPr>
              <w:pStyle w:val="Tabletext"/>
              <w:jc w:val="center"/>
              <w:rPr>
                <w:lang w:val="en-GB"/>
              </w:rPr>
            </w:pPr>
          </w:p>
        </w:tc>
        <w:tc>
          <w:tcPr>
            <w:tcW w:w="643" w:type="dxa"/>
            <w:tcBorders>
              <w:top w:val="single" w:sz="4" w:space="0" w:color="auto"/>
              <w:left w:val="single" w:sz="4" w:space="0" w:color="auto"/>
              <w:bottom w:val="single" w:sz="4" w:space="0" w:color="auto"/>
              <w:right w:val="single" w:sz="4" w:space="0" w:color="auto"/>
            </w:tcBorders>
          </w:tcPr>
          <w:p w14:paraId="54F96701" w14:textId="77777777" w:rsidR="007E68E1" w:rsidRDefault="007E68E1" w:rsidP="0033389B">
            <w:pPr>
              <w:pStyle w:val="Tabletext"/>
              <w:jc w:val="center"/>
              <w:rPr>
                <w:lang w:val="en-GB"/>
              </w:rPr>
            </w:pPr>
          </w:p>
        </w:tc>
      </w:tr>
    </w:tbl>
    <w:p w14:paraId="1167DC03" w14:textId="77777777" w:rsidR="007E68E1" w:rsidRDefault="007E68E1" w:rsidP="0033389B">
      <w:pPr>
        <w:spacing w:before="240"/>
        <w:rPr>
          <w:lang w:bidi="ar-EG"/>
        </w:rPr>
      </w:pPr>
      <w:r>
        <w:rPr>
          <w:rtl/>
          <w:lang w:bidi="ar-EG"/>
        </w:rPr>
        <w:t xml:space="preserve">للحصول على النسبة </w:t>
      </w:r>
      <w:r>
        <w:rPr>
          <w:i/>
          <w:iCs/>
        </w:rPr>
        <w:t>A</w:t>
      </w:r>
      <w:r>
        <w:rPr>
          <w:i/>
          <w:iCs/>
          <w:szCs w:val="24"/>
          <w:vertAlign w:val="subscript"/>
        </w:rPr>
        <w:t>RF_REL</w:t>
      </w:r>
      <w:r>
        <w:rPr>
          <w:rtl/>
          <w:lang w:bidi="ar-EG"/>
        </w:rPr>
        <w:t xml:space="preserve"> الواردة في التوصية </w:t>
      </w:r>
      <w:r>
        <w:t>ITU-R BS.1615 (DRM_B5)</w:t>
      </w:r>
      <w:r>
        <w:rPr>
          <w:rtl/>
          <w:lang w:bidi="ar-EG"/>
        </w:rPr>
        <w:t xml:space="preserve"> (الأسلوب </w:t>
      </w:r>
      <w:r>
        <w:rPr>
          <w:i/>
          <w:iCs/>
        </w:rPr>
        <w:t>A</w:t>
      </w:r>
      <w:r>
        <w:rPr>
          <w:i/>
          <w:iCs/>
          <w:szCs w:val="24"/>
          <w:vertAlign w:val="subscript"/>
        </w:rPr>
        <w:t>RF_REL</w:t>
      </w:r>
      <w:r>
        <w:rPr>
          <w:rtl/>
          <w:lang w:bidi="ar-EG"/>
        </w:rPr>
        <w:t xml:space="preserve">)، يضاف إلى النسبة </w:t>
      </w:r>
      <w:r>
        <w:rPr>
          <w:i/>
          <w:iCs/>
        </w:rPr>
        <w:t>A</w:t>
      </w:r>
      <w:r>
        <w:rPr>
          <w:i/>
          <w:iCs/>
          <w:szCs w:val="24"/>
          <w:vertAlign w:val="subscript"/>
        </w:rPr>
        <w:t>RF_REL</w:t>
      </w:r>
      <w:r>
        <w:rPr>
          <w:rtl/>
          <w:lang w:bidi="ar-EG"/>
        </w:rPr>
        <w:t xml:space="preserve"> الواردة في الوثيقة </w:t>
      </w:r>
      <w:r>
        <w:t>6-7/21</w:t>
      </w:r>
      <w:r>
        <w:rPr>
          <w:rtl/>
          <w:lang w:bidi="ar-EG"/>
        </w:rPr>
        <w:t xml:space="preserve"> الفارق </w:t>
      </w:r>
      <w:r>
        <w:t>[42b-42a]</w:t>
      </w:r>
    </w:p>
    <w:p w14:paraId="5D4324D5" w14:textId="77777777" w:rsidR="007E68E1" w:rsidRDefault="007E68E1" w:rsidP="0033389B">
      <w:pPr>
        <w:spacing w:after="120"/>
        <w:rPr>
          <w:b/>
          <w:bCs/>
          <w:rtl/>
          <w:lang w:bidi="ar-EG"/>
        </w:rPr>
      </w:pPr>
      <w:r>
        <w:rPr>
          <w:b/>
          <w:bCs/>
          <w:rtl/>
          <w:lang w:bidi="ar-EG"/>
        </w:rPr>
        <w:t xml:space="preserve">الأسلوب </w:t>
      </w:r>
      <w:r>
        <w:rPr>
          <w:b/>
          <w:bCs/>
        </w:rPr>
        <w:t>DRM_B5_20 kHz</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133"/>
        <w:gridCol w:w="1133"/>
        <w:gridCol w:w="708"/>
        <w:gridCol w:w="708"/>
        <w:gridCol w:w="708"/>
        <w:gridCol w:w="708"/>
        <w:gridCol w:w="708"/>
        <w:gridCol w:w="707"/>
        <w:gridCol w:w="707"/>
        <w:gridCol w:w="707"/>
        <w:gridCol w:w="707"/>
        <w:gridCol w:w="707"/>
        <w:gridCol w:w="707"/>
        <w:gridCol w:w="707"/>
        <w:gridCol w:w="707"/>
        <w:gridCol w:w="707"/>
        <w:gridCol w:w="707"/>
        <w:gridCol w:w="707"/>
      </w:tblGrid>
      <w:tr w:rsidR="007E68E1" w14:paraId="5B80CAE9" w14:textId="77777777" w:rsidTr="00A11358">
        <w:trPr>
          <w:trHeight w:val="282"/>
          <w:jc w:val="center"/>
        </w:trPr>
        <w:tc>
          <w:tcPr>
            <w:tcW w:w="876" w:type="dxa"/>
            <w:vMerge w:val="restart"/>
            <w:tcBorders>
              <w:top w:val="single" w:sz="4" w:space="0" w:color="auto"/>
              <w:left w:val="single" w:sz="4" w:space="0" w:color="auto"/>
              <w:bottom w:val="single" w:sz="4" w:space="0" w:color="auto"/>
              <w:right w:val="single" w:sz="4" w:space="0" w:color="auto"/>
            </w:tcBorders>
            <w:vAlign w:val="center"/>
            <w:hideMark/>
          </w:tcPr>
          <w:p w14:paraId="73E8D9F7" w14:textId="77777777" w:rsidR="007E68E1" w:rsidRDefault="007E68E1" w:rsidP="0033389B">
            <w:pPr>
              <w:pStyle w:val="Tablehead"/>
              <w:rPr>
                <w:b w:val="0"/>
                <w:rtl/>
                <w:lang w:eastAsia="zh-CN" w:bidi="ar-EG"/>
              </w:rPr>
            </w:pPr>
            <w:r>
              <w:rPr>
                <w:rtl/>
                <w:lang w:eastAsia="zh-CN"/>
              </w:rPr>
              <w:t>الحالة</w:t>
            </w: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46FEC9B9" w14:textId="77777777" w:rsidR="007E68E1" w:rsidRDefault="007E68E1" w:rsidP="0033389B">
            <w:pPr>
              <w:pStyle w:val="Tablehead"/>
              <w:rPr>
                <w:rFonts w:eastAsia="Arial Unicode MS"/>
                <w:rtl/>
                <w:lang w:eastAsia="zh-CN"/>
              </w:rPr>
            </w:pPr>
            <w:r>
              <w:rPr>
                <w:rtl/>
                <w:lang w:eastAsia="zh-CN"/>
              </w:rPr>
              <w:t>الإشارة المطلوبة</w:t>
            </w: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378D94C0"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196" w:type="dxa"/>
            <w:gridSpan w:val="13"/>
            <w:tcBorders>
              <w:top w:val="single" w:sz="4" w:space="0" w:color="auto"/>
              <w:left w:val="single" w:sz="4" w:space="0" w:color="auto"/>
              <w:bottom w:val="single" w:sz="4" w:space="0" w:color="auto"/>
              <w:right w:val="single" w:sz="4" w:space="0" w:color="auto"/>
            </w:tcBorders>
            <w:vAlign w:val="center"/>
            <w:hideMark/>
          </w:tcPr>
          <w:p w14:paraId="4D905BB9" w14:textId="77777777" w:rsidR="007E68E1" w:rsidRDefault="007E68E1" w:rsidP="0033389B">
            <w:pPr>
              <w:pStyle w:val="Tablehead"/>
              <w:rPr>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lang w:eastAsia="zh-CN"/>
              </w:rPr>
              <w:t xml:space="preserve"> (kHz)</w:t>
            </w:r>
          </w:p>
        </w:tc>
        <w:tc>
          <w:tcPr>
            <w:tcW w:w="2121" w:type="dxa"/>
            <w:gridSpan w:val="3"/>
            <w:tcBorders>
              <w:top w:val="single" w:sz="4" w:space="0" w:color="auto"/>
              <w:left w:val="single" w:sz="4" w:space="0" w:color="auto"/>
              <w:bottom w:val="single" w:sz="4" w:space="0" w:color="auto"/>
              <w:right w:val="single" w:sz="4" w:space="0" w:color="auto"/>
            </w:tcBorders>
            <w:vAlign w:val="center"/>
            <w:hideMark/>
          </w:tcPr>
          <w:p w14:paraId="361B971C" w14:textId="77777777" w:rsidR="007E68E1" w:rsidRDefault="007E68E1" w:rsidP="0033389B">
            <w:pPr>
              <w:pStyle w:val="Tablehead"/>
              <w:rPr>
                <w:lang w:eastAsia="zh-CN"/>
              </w:rPr>
            </w:pPr>
            <w:r>
              <w:rPr>
                <w:rtl/>
                <w:lang w:eastAsia="zh-CN"/>
              </w:rPr>
              <w:t>المعلمات</w:t>
            </w:r>
          </w:p>
        </w:tc>
      </w:tr>
      <w:tr w:rsidR="007E68E1" w14:paraId="7B4A3F45" w14:textId="77777777" w:rsidTr="00A11358">
        <w:trPr>
          <w:trHeight w:val="282"/>
          <w:jc w:val="center"/>
        </w:trPr>
        <w:tc>
          <w:tcPr>
            <w:tcW w:w="876" w:type="dxa"/>
            <w:vMerge/>
            <w:tcBorders>
              <w:top w:val="single" w:sz="4" w:space="0" w:color="auto"/>
              <w:left w:val="single" w:sz="4" w:space="0" w:color="auto"/>
              <w:bottom w:val="single" w:sz="4" w:space="0" w:color="auto"/>
              <w:right w:val="single" w:sz="4" w:space="0" w:color="auto"/>
            </w:tcBorders>
            <w:vAlign w:val="center"/>
            <w:hideMark/>
          </w:tcPr>
          <w:p w14:paraId="76F54041"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39AF083B"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0ADB9AC6"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25CD6184"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20</w:t>
            </w:r>
          </w:p>
        </w:tc>
        <w:tc>
          <w:tcPr>
            <w:tcW w:w="708" w:type="dxa"/>
            <w:tcBorders>
              <w:top w:val="single" w:sz="4" w:space="0" w:color="auto"/>
              <w:left w:val="single" w:sz="4" w:space="0" w:color="auto"/>
              <w:bottom w:val="single" w:sz="4" w:space="0" w:color="auto"/>
              <w:right w:val="single" w:sz="4" w:space="0" w:color="auto"/>
            </w:tcBorders>
            <w:vAlign w:val="center"/>
            <w:hideMark/>
          </w:tcPr>
          <w:p w14:paraId="5322D8A6"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18</w:t>
            </w:r>
          </w:p>
        </w:tc>
        <w:tc>
          <w:tcPr>
            <w:tcW w:w="708" w:type="dxa"/>
            <w:tcBorders>
              <w:top w:val="single" w:sz="4" w:space="0" w:color="auto"/>
              <w:left w:val="single" w:sz="4" w:space="0" w:color="auto"/>
              <w:bottom w:val="single" w:sz="4" w:space="0" w:color="auto"/>
              <w:right w:val="single" w:sz="4" w:space="0" w:color="auto"/>
            </w:tcBorders>
            <w:vAlign w:val="center"/>
            <w:hideMark/>
          </w:tcPr>
          <w:p w14:paraId="7ADE2E05"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15</w:t>
            </w:r>
          </w:p>
        </w:tc>
        <w:tc>
          <w:tcPr>
            <w:tcW w:w="708" w:type="dxa"/>
            <w:tcBorders>
              <w:top w:val="single" w:sz="4" w:space="0" w:color="auto"/>
              <w:left w:val="single" w:sz="4" w:space="0" w:color="auto"/>
              <w:bottom w:val="single" w:sz="4" w:space="0" w:color="auto"/>
              <w:right w:val="single" w:sz="4" w:space="0" w:color="auto"/>
            </w:tcBorders>
            <w:vAlign w:val="center"/>
            <w:hideMark/>
          </w:tcPr>
          <w:p w14:paraId="38986E3A"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10</w:t>
            </w:r>
          </w:p>
        </w:tc>
        <w:tc>
          <w:tcPr>
            <w:tcW w:w="708" w:type="dxa"/>
            <w:tcBorders>
              <w:top w:val="single" w:sz="4" w:space="0" w:color="auto"/>
              <w:left w:val="single" w:sz="4" w:space="0" w:color="auto"/>
              <w:bottom w:val="single" w:sz="4" w:space="0" w:color="auto"/>
              <w:right w:val="single" w:sz="4" w:space="0" w:color="auto"/>
            </w:tcBorders>
            <w:vAlign w:val="center"/>
            <w:hideMark/>
          </w:tcPr>
          <w:p w14:paraId="4AC97D03"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9</w:t>
            </w:r>
          </w:p>
        </w:tc>
        <w:tc>
          <w:tcPr>
            <w:tcW w:w="707" w:type="dxa"/>
            <w:tcBorders>
              <w:top w:val="single" w:sz="4" w:space="0" w:color="auto"/>
              <w:left w:val="single" w:sz="4" w:space="0" w:color="auto"/>
              <w:bottom w:val="single" w:sz="4" w:space="0" w:color="auto"/>
              <w:right w:val="single" w:sz="4" w:space="0" w:color="auto"/>
            </w:tcBorders>
            <w:vAlign w:val="center"/>
            <w:hideMark/>
          </w:tcPr>
          <w:p w14:paraId="2ECDC30B"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5</w:t>
            </w:r>
          </w:p>
        </w:tc>
        <w:tc>
          <w:tcPr>
            <w:tcW w:w="707" w:type="dxa"/>
            <w:tcBorders>
              <w:top w:val="single" w:sz="4" w:space="0" w:color="auto"/>
              <w:left w:val="single" w:sz="4" w:space="0" w:color="auto"/>
              <w:bottom w:val="single" w:sz="4" w:space="0" w:color="auto"/>
              <w:right w:val="single" w:sz="4" w:space="0" w:color="auto"/>
            </w:tcBorders>
            <w:vAlign w:val="center"/>
            <w:hideMark/>
          </w:tcPr>
          <w:p w14:paraId="26C04681" w14:textId="77777777" w:rsidR="007E68E1" w:rsidRDefault="007E68E1" w:rsidP="0033389B">
            <w:pPr>
              <w:pStyle w:val="Tablehead"/>
              <w:rPr>
                <w:rFonts w:eastAsia="Arial Unicode MS"/>
                <w:lang w:eastAsia="zh-CN"/>
              </w:rPr>
            </w:pPr>
            <w:r>
              <w:rPr>
                <w:lang w:eastAsia="zh-CN"/>
              </w:rPr>
              <w:t>0</w:t>
            </w:r>
          </w:p>
        </w:tc>
        <w:tc>
          <w:tcPr>
            <w:tcW w:w="707" w:type="dxa"/>
            <w:tcBorders>
              <w:top w:val="single" w:sz="4" w:space="0" w:color="auto"/>
              <w:left w:val="single" w:sz="4" w:space="0" w:color="auto"/>
              <w:bottom w:val="single" w:sz="4" w:space="0" w:color="auto"/>
              <w:right w:val="single" w:sz="4" w:space="0" w:color="auto"/>
            </w:tcBorders>
            <w:vAlign w:val="center"/>
            <w:hideMark/>
          </w:tcPr>
          <w:p w14:paraId="395D7D9C" w14:textId="77777777" w:rsidR="007E68E1" w:rsidRDefault="007E68E1" w:rsidP="0033389B">
            <w:pPr>
              <w:pStyle w:val="Tablehead"/>
              <w:rPr>
                <w:rFonts w:eastAsia="Arial Unicode MS"/>
                <w:lang w:eastAsia="zh-CN"/>
              </w:rPr>
            </w:pPr>
            <w:r>
              <w:rPr>
                <w:lang w:eastAsia="zh-CN"/>
              </w:rPr>
              <w:t>5</w:t>
            </w:r>
          </w:p>
        </w:tc>
        <w:tc>
          <w:tcPr>
            <w:tcW w:w="707" w:type="dxa"/>
            <w:tcBorders>
              <w:top w:val="single" w:sz="4" w:space="0" w:color="auto"/>
              <w:left w:val="single" w:sz="4" w:space="0" w:color="auto"/>
              <w:bottom w:val="single" w:sz="4" w:space="0" w:color="auto"/>
              <w:right w:val="single" w:sz="4" w:space="0" w:color="auto"/>
            </w:tcBorders>
            <w:vAlign w:val="center"/>
            <w:hideMark/>
          </w:tcPr>
          <w:p w14:paraId="52A88CBB" w14:textId="77777777" w:rsidR="007E68E1" w:rsidRDefault="007E68E1" w:rsidP="0033389B">
            <w:pPr>
              <w:pStyle w:val="Tablehead"/>
              <w:rPr>
                <w:rFonts w:eastAsia="Arial Unicode MS"/>
                <w:lang w:eastAsia="zh-CN"/>
              </w:rPr>
            </w:pPr>
            <w:r>
              <w:rPr>
                <w:lang w:eastAsia="zh-CN"/>
              </w:rPr>
              <w:t>9</w:t>
            </w:r>
          </w:p>
        </w:tc>
        <w:tc>
          <w:tcPr>
            <w:tcW w:w="707" w:type="dxa"/>
            <w:tcBorders>
              <w:top w:val="single" w:sz="4" w:space="0" w:color="auto"/>
              <w:left w:val="single" w:sz="4" w:space="0" w:color="auto"/>
              <w:bottom w:val="single" w:sz="4" w:space="0" w:color="auto"/>
              <w:right w:val="single" w:sz="4" w:space="0" w:color="auto"/>
            </w:tcBorders>
            <w:vAlign w:val="center"/>
            <w:hideMark/>
          </w:tcPr>
          <w:p w14:paraId="272BD194" w14:textId="77777777" w:rsidR="007E68E1" w:rsidRDefault="007E68E1" w:rsidP="0033389B">
            <w:pPr>
              <w:pStyle w:val="Tablehead"/>
              <w:rPr>
                <w:rFonts w:eastAsia="Arial Unicode MS"/>
                <w:lang w:eastAsia="zh-CN"/>
              </w:rPr>
            </w:pPr>
            <w:r>
              <w:rPr>
                <w:lang w:eastAsia="zh-CN"/>
              </w:rPr>
              <w:t>10</w:t>
            </w:r>
          </w:p>
        </w:tc>
        <w:tc>
          <w:tcPr>
            <w:tcW w:w="707" w:type="dxa"/>
            <w:tcBorders>
              <w:top w:val="single" w:sz="4" w:space="0" w:color="auto"/>
              <w:left w:val="single" w:sz="4" w:space="0" w:color="auto"/>
              <w:bottom w:val="single" w:sz="4" w:space="0" w:color="auto"/>
              <w:right w:val="single" w:sz="4" w:space="0" w:color="auto"/>
            </w:tcBorders>
            <w:vAlign w:val="center"/>
            <w:hideMark/>
          </w:tcPr>
          <w:p w14:paraId="5713E6F7" w14:textId="77777777" w:rsidR="007E68E1" w:rsidRDefault="007E68E1" w:rsidP="0033389B">
            <w:pPr>
              <w:pStyle w:val="Tablehead"/>
              <w:rPr>
                <w:rFonts w:eastAsia="Arial Unicode MS"/>
                <w:lang w:eastAsia="zh-CN"/>
              </w:rPr>
            </w:pPr>
            <w:r>
              <w:rPr>
                <w:lang w:eastAsia="zh-CN"/>
              </w:rPr>
              <w:t>15</w:t>
            </w:r>
          </w:p>
        </w:tc>
        <w:tc>
          <w:tcPr>
            <w:tcW w:w="707" w:type="dxa"/>
            <w:tcBorders>
              <w:top w:val="single" w:sz="4" w:space="0" w:color="auto"/>
              <w:left w:val="single" w:sz="4" w:space="0" w:color="auto"/>
              <w:bottom w:val="single" w:sz="4" w:space="0" w:color="auto"/>
              <w:right w:val="single" w:sz="4" w:space="0" w:color="auto"/>
            </w:tcBorders>
            <w:vAlign w:val="center"/>
            <w:hideMark/>
          </w:tcPr>
          <w:p w14:paraId="31908785" w14:textId="77777777" w:rsidR="007E68E1" w:rsidRDefault="007E68E1" w:rsidP="0033389B">
            <w:pPr>
              <w:pStyle w:val="Tablehead"/>
              <w:rPr>
                <w:rFonts w:eastAsia="Arial Unicode MS"/>
                <w:lang w:eastAsia="zh-CN"/>
              </w:rPr>
            </w:pPr>
            <w:r>
              <w:rPr>
                <w:lang w:eastAsia="zh-CN"/>
              </w:rPr>
              <w:t>18</w:t>
            </w:r>
          </w:p>
        </w:tc>
        <w:tc>
          <w:tcPr>
            <w:tcW w:w="707" w:type="dxa"/>
            <w:tcBorders>
              <w:top w:val="single" w:sz="4" w:space="0" w:color="auto"/>
              <w:left w:val="single" w:sz="4" w:space="0" w:color="auto"/>
              <w:bottom w:val="single" w:sz="4" w:space="0" w:color="auto"/>
              <w:right w:val="single" w:sz="4" w:space="0" w:color="auto"/>
            </w:tcBorders>
            <w:vAlign w:val="center"/>
            <w:hideMark/>
          </w:tcPr>
          <w:p w14:paraId="10ABC17A" w14:textId="77777777" w:rsidR="007E68E1" w:rsidRDefault="007E68E1" w:rsidP="0033389B">
            <w:pPr>
              <w:pStyle w:val="Tablehead"/>
              <w:rPr>
                <w:rFonts w:eastAsia="Arial Unicode MS"/>
                <w:lang w:eastAsia="zh-CN"/>
              </w:rPr>
            </w:pPr>
            <w:r>
              <w:rPr>
                <w:lang w:eastAsia="zh-CN"/>
              </w:rPr>
              <w:t>20</w:t>
            </w:r>
          </w:p>
        </w:tc>
        <w:tc>
          <w:tcPr>
            <w:tcW w:w="707" w:type="dxa"/>
            <w:tcBorders>
              <w:top w:val="single" w:sz="4" w:space="0" w:color="auto"/>
              <w:left w:val="single" w:sz="4" w:space="0" w:color="auto"/>
              <w:bottom w:val="single" w:sz="4" w:space="0" w:color="auto"/>
              <w:right w:val="single" w:sz="4" w:space="0" w:color="auto"/>
            </w:tcBorders>
            <w:vAlign w:val="center"/>
            <w:hideMark/>
          </w:tcPr>
          <w:p w14:paraId="282A15BA" w14:textId="77777777" w:rsidR="007E68E1" w:rsidRDefault="007E68E1" w:rsidP="0033389B">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707" w:type="dxa"/>
            <w:tcBorders>
              <w:top w:val="single" w:sz="4" w:space="0" w:color="auto"/>
              <w:left w:val="single" w:sz="4" w:space="0" w:color="auto"/>
              <w:bottom w:val="single" w:sz="4" w:space="0" w:color="auto"/>
              <w:right w:val="single" w:sz="4" w:space="0" w:color="auto"/>
            </w:tcBorders>
            <w:vAlign w:val="center"/>
            <w:hideMark/>
          </w:tcPr>
          <w:p w14:paraId="71904115" w14:textId="77777777" w:rsidR="007E68E1" w:rsidRDefault="007E68E1" w:rsidP="0033389B">
            <w:pPr>
              <w:pStyle w:val="Tablehead"/>
              <w:rPr>
                <w:rFonts w:eastAsia="Arial Unicode MS"/>
                <w:lang w:eastAsia="zh-CN"/>
              </w:rPr>
            </w:pPr>
            <w:r>
              <w:rPr>
                <w:i/>
                <w:iCs/>
                <w:lang w:eastAsia="zh-CN"/>
              </w:rPr>
              <w:t>S</w:t>
            </w:r>
            <w:r>
              <w:rPr>
                <w:lang w:eastAsia="zh-CN"/>
              </w:rPr>
              <w:t>/</w:t>
            </w:r>
            <w:r>
              <w:rPr>
                <w:i/>
                <w:iCs/>
                <w:lang w:eastAsia="zh-CN"/>
              </w:rPr>
              <w:t>N</w:t>
            </w:r>
            <w:r>
              <w:rPr>
                <w:lang w:eastAsia="zh-CN"/>
              </w:rPr>
              <w:br/>
              <w:t>(dB)</w:t>
            </w:r>
          </w:p>
        </w:tc>
        <w:tc>
          <w:tcPr>
            <w:tcW w:w="707" w:type="dxa"/>
            <w:tcBorders>
              <w:top w:val="single" w:sz="4" w:space="0" w:color="auto"/>
              <w:left w:val="single" w:sz="4" w:space="0" w:color="auto"/>
              <w:bottom w:val="single" w:sz="4" w:space="0" w:color="auto"/>
              <w:right w:val="single" w:sz="4" w:space="0" w:color="auto"/>
            </w:tcBorders>
            <w:vAlign w:val="center"/>
            <w:hideMark/>
          </w:tcPr>
          <w:p w14:paraId="461DAB87" w14:textId="77777777" w:rsidR="007E68E1" w:rsidRDefault="007E68E1" w:rsidP="0033389B">
            <w:pPr>
              <w:pStyle w:val="Tablehead"/>
              <w:rPr>
                <w:rFonts w:eastAsia="Arial Unicode MS"/>
                <w:lang w:eastAsia="zh-CN"/>
              </w:rPr>
            </w:pPr>
            <w:r>
              <w:rPr>
                <w:i/>
                <w:iCs/>
                <w:lang w:eastAsia="zh-CN"/>
              </w:rPr>
              <w:t>A</w:t>
            </w:r>
            <w:r>
              <w:rPr>
                <w:i/>
                <w:iCs/>
                <w:vertAlign w:val="subscript"/>
                <w:lang w:eastAsia="zh-CN"/>
              </w:rPr>
              <w:t>AF</w:t>
            </w:r>
            <w:r>
              <w:rPr>
                <w:vertAlign w:val="subscript"/>
                <w:lang w:eastAsia="zh-CN"/>
              </w:rPr>
              <w:br/>
            </w:r>
            <w:r>
              <w:rPr>
                <w:lang w:eastAsia="zh-CN"/>
              </w:rPr>
              <w:t>(dB)</w:t>
            </w:r>
          </w:p>
        </w:tc>
      </w:tr>
      <w:tr w:rsidR="007E68E1" w14:paraId="142234C0" w14:textId="77777777" w:rsidTr="00A11358">
        <w:trPr>
          <w:trHeight w:val="397"/>
          <w:jc w:val="center"/>
        </w:trPr>
        <w:tc>
          <w:tcPr>
            <w:tcW w:w="876" w:type="dxa"/>
            <w:tcBorders>
              <w:top w:val="single" w:sz="4" w:space="0" w:color="auto"/>
              <w:left w:val="single" w:sz="4" w:space="0" w:color="auto"/>
              <w:bottom w:val="single" w:sz="4" w:space="0" w:color="auto"/>
              <w:right w:val="single" w:sz="4" w:space="0" w:color="auto"/>
            </w:tcBorders>
            <w:vAlign w:val="center"/>
            <w:hideMark/>
          </w:tcPr>
          <w:p w14:paraId="6A6A231D" w14:textId="77777777" w:rsidR="007E68E1" w:rsidRDefault="007E68E1" w:rsidP="0033389B">
            <w:pPr>
              <w:pStyle w:val="Tabletext"/>
              <w:jc w:val="center"/>
              <w:rPr>
                <w:rFonts w:eastAsia="Arial Unicode MS"/>
                <w:lang w:val="en-GB"/>
              </w:rPr>
            </w:pPr>
            <w:r>
              <w:rPr>
                <w:lang w:val="en-GB"/>
              </w:rPr>
              <w:t>44</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4D202DB" w14:textId="77777777" w:rsidR="007E68E1" w:rsidRDefault="007E68E1" w:rsidP="0033389B">
            <w:pPr>
              <w:pStyle w:val="Tabletext"/>
              <w:jc w:val="center"/>
              <w:rPr>
                <w:rFonts w:eastAsia="Arial Unicode MS"/>
                <w:lang w:val="en-GB"/>
              </w:rPr>
            </w:pPr>
            <w:r>
              <w:rPr>
                <w:lang w:val="en-GB"/>
              </w:rPr>
              <w:t>DRM_B5</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7C42D94" w14:textId="77777777" w:rsidR="007E68E1" w:rsidRDefault="007E68E1" w:rsidP="0033389B">
            <w:pPr>
              <w:pStyle w:val="Tabletext"/>
              <w:jc w:val="center"/>
              <w:rPr>
                <w:rFonts w:eastAsia="Arial Unicode MS"/>
                <w:lang w:val="en-GB"/>
              </w:rPr>
            </w:pPr>
            <w:r>
              <w:rPr>
                <w:lang w:val="en-GB"/>
              </w:rPr>
              <w:t>DRM_B5</w:t>
            </w:r>
          </w:p>
        </w:tc>
        <w:tc>
          <w:tcPr>
            <w:tcW w:w="708" w:type="dxa"/>
            <w:tcBorders>
              <w:top w:val="single" w:sz="4" w:space="0" w:color="auto"/>
              <w:left w:val="single" w:sz="4" w:space="0" w:color="auto"/>
              <w:bottom w:val="single" w:sz="4" w:space="0" w:color="auto"/>
              <w:right w:val="single" w:sz="4" w:space="0" w:color="auto"/>
            </w:tcBorders>
            <w:hideMark/>
          </w:tcPr>
          <w:p w14:paraId="0C154C14" w14:textId="77777777" w:rsidR="007E68E1" w:rsidRDefault="007E68E1" w:rsidP="0033389B">
            <w:pPr>
              <w:pStyle w:val="Tabletext"/>
              <w:jc w:val="center"/>
              <w:rPr>
                <w:lang w:val="en-GB"/>
              </w:rPr>
            </w:pPr>
            <w:r>
              <w:rPr>
                <w:rFonts w:cs="Times New Roman" w:hint="cs"/>
                <w:szCs w:val="20"/>
                <w:rtl/>
                <w:lang w:val="en-GB"/>
              </w:rPr>
              <w:t>–</w:t>
            </w:r>
            <w:r>
              <w:rPr>
                <w:lang w:val="en-GB"/>
              </w:rPr>
              <w:t>6,3</w:t>
            </w:r>
          </w:p>
        </w:tc>
        <w:tc>
          <w:tcPr>
            <w:tcW w:w="708" w:type="dxa"/>
            <w:tcBorders>
              <w:top w:val="single" w:sz="4" w:space="0" w:color="auto"/>
              <w:left w:val="single" w:sz="4" w:space="0" w:color="auto"/>
              <w:bottom w:val="single" w:sz="4" w:space="0" w:color="auto"/>
              <w:right w:val="single" w:sz="4" w:space="0" w:color="auto"/>
            </w:tcBorders>
            <w:hideMark/>
          </w:tcPr>
          <w:p w14:paraId="28144F6B" w14:textId="77777777" w:rsidR="007E68E1" w:rsidRDefault="007E68E1" w:rsidP="0033389B">
            <w:pPr>
              <w:pStyle w:val="Tabletext"/>
              <w:jc w:val="center"/>
              <w:rPr>
                <w:lang w:val="en-GB"/>
              </w:rPr>
            </w:pPr>
            <w:r>
              <w:rPr>
                <w:lang w:val="en-GB"/>
              </w:rPr>
              <w:t>5,9</w:t>
            </w:r>
          </w:p>
        </w:tc>
        <w:tc>
          <w:tcPr>
            <w:tcW w:w="708" w:type="dxa"/>
            <w:tcBorders>
              <w:top w:val="single" w:sz="4" w:space="0" w:color="auto"/>
              <w:left w:val="single" w:sz="4" w:space="0" w:color="auto"/>
              <w:bottom w:val="single" w:sz="4" w:space="0" w:color="auto"/>
              <w:right w:val="single" w:sz="4" w:space="0" w:color="auto"/>
            </w:tcBorders>
            <w:hideMark/>
          </w:tcPr>
          <w:p w14:paraId="2E377F88" w14:textId="77777777" w:rsidR="007E68E1" w:rsidRDefault="007E68E1" w:rsidP="0033389B">
            <w:pPr>
              <w:pStyle w:val="Tabletext"/>
              <w:jc w:val="center"/>
              <w:rPr>
                <w:lang w:val="en-GB"/>
              </w:rPr>
            </w:pPr>
            <w:r>
              <w:rPr>
                <w:lang w:val="en-GB"/>
              </w:rPr>
              <w:t>10,3</w:t>
            </w:r>
          </w:p>
        </w:tc>
        <w:tc>
          <w:tcPr>
            <w:tcW w:w="708" w:type="dxa"/>
            <w:tcBorders>
              <w:top w:val="single" w:sz="4" w:space="0" w:color="auto"/>
              <w:left w:val="single" w:sz="4" w:space="0" w:color="auto"/>
              <w:bottom w:val="single" w:sz="4" w:space="0" w:color="auto"/>
              <w:right w:val="single" w:sz="4" w:space="0" w:color="auto"/>
            </w:tcBorders>
            <w:hideMark/>
          </w:tcPr>
          <w:p w14:paraId="22245F12" w14:textId="77777777" w:rsidR="007E68E1" w:rsidRDefault="007E68E1" w:rsidP="0033389B">
            <w:pPr>
              <w:pStyle w:val="Tabletext"/>
              <w:jc w:val="center"/>
              <w:rPr>
                <w:lang w:val="en-GB"/>
              </w:rPr>
            </w:pPr>
            <w:r>
              <w:rPr>
                <w:lang w:val="en-GB"/>
              </w:rPr>
              <w:t>13,4</w:t>
            </w:r>
          </w:p>
        </w:tc>
        <w:tc>
          <w:tcPr>
            <w:tcW w:w="708" w:type="dxa"/>
            <w:tcBorders>
              <w:top w:val="single" w:sz="4" w:space="0" w:color="auto"/>
              <w:left w:val="single" w:sz="4" w:space="0" w:color="auto"/>
              <w:bottom w:val="single" w:sz="4" w:space="0" w:color="auto"/>
              <w:right w:val="single" w:sz="4" w:space="0" w:color="auto"/>
            </w:tcBorders>
            <w:hideMark/>
          </w:tcPr>
          <w:p w14:paraId="68600722" w14:textId="77777777" w:rsidR="007E68E1" w:rsidRDefault="007E68E1" w:rsidP="0033389B">
            <w:pPr>
              <w:pStyle w:val="Tabletext"/>
              <w:jc w:val="center"/>
              <w:rPr>
                <w:lang w:val="en-GB"/>
              </w:rPr>
            </w:pPr>
            <w:r>
              <w:rPr>
                <w:lang w:val="en-GB"/>
              </w:rPr>
              <w:t>13,9</w:t>
            </w:r>
          </w:p>
        </w:tc>
        <w:tc>
          <w:tcPr>
            <w:tcW w:w="707" w:type="dxa"/>
            <w:tcBorders>
              <w:top w:val="single" w:sz="4" w:space="0" w:color="auto"/>
              <w:left w:val="single" w:sz="4" w:space="0" w:color="auto"/>
              <w:bottom w:val="single" w:sz="4" w:space="0" w:color="auto"/>
              <w:right w:val="single" w:sz="4" w:space="0" w:color="auto"/>
            </w:tcBorders>
            <w:hideMark/>
          </w:tcPr>
          <w:p w14:paraId="46FE9C23" w14:textId="77777777" w:rsidR="007E68E1" w:rsidRDefault="007E68E1" w:rsidP="0033389B">
            <w:pPr>
              <w:pStyle w:val="Tabletext"/>
              <w:jc w:val="center"/>
              <w:rPr>
                <w:lang w:val="en-GB"/>
              </w:rPr>
            </w:pPr>
            <w:r>
              <w:rPr>
                <w:lang w:val="en-GB"/>
              </w:rPr>
              <w:t>15,2</w:t>
            </w:r>
          </w:p>
        </w:tc>
        <w:tc>
          <w:tcPr>
            <w:tcW w:w="707" w:type="dxa"/>
            <w:tcBorders>
              <w:top w:val="single" w:sz="4" w:space="0" w:color="auto"/>
              <w:left w:val="single" w:sz="4" w:space="0" w:color="auto"/>
              <w:bottom w:val="single" w:sz="4" w:space="0" w:color="auto"/>
              <w:right w:val="single" w:sz="4" w:space="0" w:color="auto"/>
            </w:tcBorders>
            <w:hideMark/>
          </w:tcPr>
          <w:p w14:paraId="30B8BD10" w14:textId="77777777" w:rsidR="007E68E1" w:rsidRDefault="007E68E1" w:rsidP="0033389B">
            <w:pPr>
              <w:pStyle w:val="Tabletext"/>
              <w:jc w:val="center"/>
              <w:rPr>
                <w:lang w:val="en-GB"/>
              </w:rPr>
            </w:pPr>
            <w:r>
              <w:rPr>
                <w:lang w:val="en-GB"/>
              </w:rPr>
              <w:t>16,4</w:t>
            </w:r>
          </w:p>
        </w:tc>
        <w:tc>
          <w:tcPr>
            <w:tcW w:w="707" w:type="dxa"/>
            <w:tcBorders>
              <w:top w:val="single" w:sz="4" w:space="0" w:color="auto"/>
              <w:left w:val="single" w:sz="4" w:space="0" w:color="auto"/>
              <w:bottom w:val="single" w:sz="4" w:space="0" w:color="auto"/>
              <w:right w:val="single" w:sz="4" w:space="0" w:color="auto"/>
            </w:tcBorders>
            <w:hideMark/>
          </w:tcPr>
          <w:p w14:paraId="3A39DA31" w14:textId="77777777" w:rsidR="007E68E1" w:rsidRDefault="007E68E1" w:rsidP="0033389B">
            <w:pPr>
              <w:pStyle w:val="Tabletext"/>
              <w:jc w:val="center"/>
              <w:rPr>
                <w:lang w:val="en-GB"/>
              </w:rPr>
            </w:pPr>
            <w:r>
              <w:rPr>
                <w:lang w:val="en-GB"/>
              </w:rPr>
              <w:t>15,2</w:t>
            </w:r>
          </w:p>
        </w:tc>
        <w:tc>
          <w:tcPr>
            <w:tcW w:w="707" w:type="dxa"/>
            <w:tcBorders>
              <w:top w:val="single" w:sz="4" w:space="0" w:color="auto"/>
              <w:left w:val="single" w:sz="4" w:space="0" w:color="auto"/>
              <w:bottom w:val="single" w:sz="4" w:space="0" w:color="auto"/>
              <w:right w:val="single" w:sz="4" w:space="0" w:color="auto"/>
            </w:tcBorders>
            <w:hideMark/>
          </w:tcPr>
          <w:p w14:paraId="5874594C" w14:textId="77777777" w:rsidR="007E68E1" w:rsidRDefault="007E68E1" w:rsidP="0033389B">
            <w:pPr>
              <w:pStyle w:val="Tabletext"/>
              <w:jc w:val="center"/>
              <w:rPr>
                <w:lang w:val="en-GB"/>
              </w:rPr>
            </w:pPr>
            <w:r>
              <w:rPr>
                <w:lang w:val="en-GB"/>
              </w:rPr>
              <w:t>13,9</w:t>
            </w:r>
          </w:p>
        </w:tc>
        <w:tc>
          <w:tcPr>
            <w:tcW w:w="707" w:type="dxa"/>
            <w:tcBorders>
              <w:top w:val="single" w:sz="4" w:space="0" w:color="auto"/>
              <w:left w:val="single" w:sz="4" w:space="0" w:color="auto"/>
              <w:bottom w:val="single" w:sz="4" w:space="0" w:color="auto"/>
              <w:right w:val="single" w:sz="4" w:space="0" w:color="auto"/>
            </w:tcBorders>
            <w:hideMark/>
          </w:tcPr>
          <w:p w14:paraId="0292AE1A" w14:textId="77777777" w:rsidR="007E68E1" w:rsidRDefault="007E68E1" w:rsidP="0033389B">
            <w:pPr>
              <w:pStyle w:val="Tabletext"/>
              <w:jc w:val="center"/>
              <w:rPr>
                <w:lang w:val="en-GB"/>
              </w:rPr>
            </w:pPr>
            <w:r>
              <w:rPr>
                <w:lang w:val="en-GB"/>
              </w:rPr>
              <w:t>13,4</w:t>
            </w:r>
          </w:p>
        </w:tc>
        <w:tc>
          <w:tcPr>
            <w:tcW w:w="707" w:type="dxa"/>
            <w:tcBorders>
              <w:top w:val="single" w:sz="4" w:space="0" w:color="auto"/>
              <w:left w:val="single" w:sz="4" w:space="0" w:color="auto"/>
              <w:bottom w:val="single" w:sz="4" w:space="0" w:color="auto"/>
              <w:right w:val="single" w:sz="4" w:space="0" w:color="auto"/>
            </w:tcBorders>
            <w:hideMark/>
          </w:tcPr>
          <w:p w14:paraId="502DC7BA" w14:textId="77777777" w:rsidR="007E68E1" w:rsidRDefault="007E68E1" w:rsidP="0033389B">
            <w:pPr>
              <w:pStyle w:val="Tabletext"/>
              <w:jc w:val="center"/>
              <w:rPr>
                <w:lang w:val="en-GB"/>
              </w:rPr>
            </w:pPr>
            <w:r>
              <w:rPr>
                <w:lang w:val="en-GB"/>
              </w:rPr>
              <w:t>10,3</w:t>
            </w:r>
          </w:p>
        </w:tc>
        <w:tc>
          <w:tcPr>
            <w:tcW w:w="707" w:type="dxa"/>
            <w:tcBorders>
              <w:top w:val="single" w:sz="4" w:space="0" w:color="auto"/>
              <w:left w:val="single" w:sz="4" w:space="0" w:color="auto"/>
              <w:bottom w:val="single" w:sz="4" w:space="0" w:color="auto"/>
              <w:right w:val="single" w:sz="4" w:space="0" w:color="auto"/>
            </w:tcBorders>
            <w:hideMark/>
          </w:tcPr>
          <w:p w14:paraId="075411D4" w14:textId="77777777" w:rsidR="007E68E1" w:rsidRDefault="007E68E1" w:rsidP="0033389B">
            <w:pPr>
              <w:pStyle w:val="Tabletext"/>
              <w:jc w:val="center"/>
              <w:rPr>
                <w:lang w:val="en-GB"/>
              </w:rPr>
            </w:pPr>
            <w:r>
              <w:rPr>
                <w:lang w:val="en-GB"/>
              </w:rPr>
              <w:t>5,9</w:t>
            </w:r>
          </w:p>
        </w:tc>
        <w:tc>
          <w:tcPr>
            <w:tcW w:w="707" w:type="dxa"/>
            <w:tcBorders>
              <w:top w:val="single" w:sz="4" w:space="0" w:color="auto"/>
              <w:left w:val="single" w:sz="4" w:space="0" w:color="auto"/>
              <w:bottom w:val="single" w:sz="4" w:space="0" w:color="auto"/>
              <w:right w:val="single" w:sz="4" w:space="0" w:color="auto"/>
            </w:tcBorders>
            <w:hideMark/>
          </w:tcPr>
          <w:p w14:paraId="3F3CA1AC" w14:textId="77777777" w:rsidR="007E68E1" w:rsidRDefault="007E68E1" w:rsidP="0033389B">
            <w:pPr>
              <w:pStyle w:val="Tabletext"/>
              <w:jc w:val="center"/>
              <w:rPr>
                <w:lang w:val="en-GB"/>
              </w:rPr>
            </w:pPr>
            <w:r>
              <w:rPr>
                <w:rFonts w:cs="Times New Roman" w:hint="cs"/>
                <w:szCs w:val="20"/>
                <w:rtl/>
                <w:lang w:val="en-GB"/>
              </w:rPr>
              <w:t>–</w:t>
            </w:r>
            <w:r>
              <w:rPr>
                <w:lang w:val="en-GB"/>
              </w:rPr>
              <w:t>6,3</w:t>
            </w:r>
          </w:p>
        </w:tc>
        <w:tc>
          <w:tcPr>
            <w:tcW w:w="707" w:type="dxa"/>
            <w:tcBorders>
              <w:top w:val="single" w:sz="4" w:space="0" w:color="auto"/>
              <w:left w:val="single" w:sz="4" w:space="0" w:color="auto"/>
              <w:bottom w:val="single" w:sz="4" w:space="0" w:color="auto"/>
              <w:right w:val="single" w:sz="4" w:space="0" w:color="auto"/>
            </w:tcBorders>
            <w:vAlign w:val="center"/>
          </w:tcPr>
          <w:p w14:paraId="14130B0B" w14:textId="77777777" w:rsidR="007E68E1" w:rsidRDefault="007E68E1" w:rsidP="0033389B">
            <w:pPr>
              <w:spacing w:before="40" w:after="40"/>
              <w:jc w:val="center"/>
              <w:rPr>
                <w:rFonts w:eastAsia="Arial Unicode MS"/>
                <w:b/>
              </w:rPr>
            </w:pPr>
          </w:p>
        </w:tc>
        <w:tc>
          <w:tcPr>
            <w:tcW w:w="707" w:type="dxa"/>
            <w:tcBorders>
              <w:top w:val="single" w:sz="4" w:space="0" w:color="auto"/>
              <w:left w:val="single" w:sz="4" w:space="0" w:color="auto"/>
              <w:bottom w:val="single" w:sz="4" w:space="0" w:color="auto"/>
              <w:right w:val="single" w:sz="4" w:space="0" w:color="auto"/>
            </w:tcBorders>
            <w:vAlign w:val="center"/>
          </w:tcPr>
          <w:p w14:paraId="399B6A61" w14:textId="77777777" w:rsidR="007E68E1" w:rsidRDefault="007E68E1" w:rsidP="0033389B">
            <w:pPr>
              <w:spacing w:before="40" w:after="40"/>
              <w:jc w:val="center"/>
              <w:rPr>
                <w:rFonts w:eastAsia="Arial Unicode MS"/>
                <w:b/>
              </w:rPr>
            </w:pPr>
          </w:p>
        </w:tc>
        <w:tc>
          <w:tcPr>
            <w:tcW w:w="707" w:type="dxa"/>
            <w:tcBorders>
              <w:top w:val="single" w:sz="4" w:space="0" w:color="auto"/>
              <w:left w:val="single" w:sz="4" w:space="0" w:color="auto"/>
              <w:bottom w:val="single" w:sz="4" w:space="0" w:color="auto"/>
              <w:right w:val="single" w:sz="4" w:space="0" w:color="auto"/>
            </w:tcBorders>
            <w:vAlign w:val="center"/>
          </w:tcPr>
          <w:p w14:paraId="1A4CECB9" w14:textId="77777777" w:rsidR="007E68E1" w:rsidRDefault="007E68E1" w:rsidP="0033389B">
            <w:pPr>
              <w:spacing w:before="40" w:after="40"/>
              <w:jc w:val="center"/>
              <w:rPr>
                <w:rFonts w:eastAsia="Arial Unicode MS"/>
                <w:b/>
              </w:rPr>
            </w:pPr>
          </w:p>
        </w:tc>
      </w:tr>
      <w:tr w:rsidR="007E68E1" w14:paraId="1BC4562E" w14:textId="77777777" w:rsidTr="00A11358">
        <w:trPr>
          <w:trHeight w:val="397"/>
          <w:jc w:val="center"/>
        </w:trPr>
        <w:tc>
          <w:tcPr>
            <w:tcW w:w="876" w:type="dxa"/>
            <w:tcBorders>
              <w:top w:val="single" w:sz="4" w:space="0" w:color="auto"/>
              <w:left w:val="single" w:sz="4" w:space="0" w:color="auto"/>
              <w:bottom w:val="single" w:sz="4" w:space="0" w:color="auto"/>
              <w:right w:val="single" w:sz="4" w:space="0" w:color="auto"/>
            </w:tcBorders>
            <w:vAlign w:val="center"/>
            <w:hideMark/>
          </w:tcPr>
          <w:p w14:paraId="7F4E5E6C" w14:textId="77777777" w:rsidR="007E68E1" w:rsidRDefault="007E68E1" w:rsidP="0033389B">
            <w:pPr>
              <w:pStyle w:val="Tabletext"/>
              <w:jc w:val="center"/>
              <w:rPr>
                <w:lang w:val="en-GB"/>
              </w:rPr>
            </w:pPr>
            <w:r>
              <w:rPr>
                <w:lang w:val="en-GB"/>
              </w:rPr>
              <w:t>44</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C8949AB" w14:textId="77777777" w:rsidR="007E68E1" w:rsidRDefault="007E68E1" w:rsidP="0033389B">
            <w:pPr>
              <w:pStyle w:val="Tabletext"/>
              <w:jc w:val="center"/>
              <w:rPr>
                <w:lang w:val="en-GB"/>
              </w:rPr>
            </w:pPr>
            <w:r>
              <w:rPr>
                <w:lang w:val="en-GB"/>
              </w:rPr>
              <w:t>B5</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9DC2FD0" w14:textId="77777777" w:rsidR="007E68E1" w:rsidRDefault="007E68E1" w:rsidP="0033389B">
            <w:pPr>
              <w:pStyle w:val="Tabletext"/>
              <w:jc w:val="center"/>
              <w:rPr>
                <w:lang w:val="en-GB"/>
              </w:rPr>
            </w:pPr>
            <w:r>
              <w:rPr>
                <w:lang w:val="en-GB"/>
              </w:rPr>
              <w:t>B5/</w:t>
            </w:r>
            <w:r>
              <w:rPr>
                <w:i/>
                <w:iCs/>
                <w:lang w:val="en-GB"/>
              </w:rPr>
              <w:t>A</w:t>
            </w:r>
            <w:r>
              <w:rPr>
                <w:i/>
                <w:iCs/>
                <w:vertAlign w:val="subscript"/>
                <w:lang w:val="en-GB"/>
              </w:rPr>
              <w:t>REL</w:t>
            </w:r>
          </w:p>
        </w:tc>
        <w:tc>
          <w:tcPr>
            <w:tcW w:w="708" w:type="dxa"/>
            <w:tcBorders>
              <w:top w:val="single" w:sz="4" w:space="0" w:color="auto"/>
              <w:left w:val="single" w:sz="4" w:space="0" w:color="auto"/>
              <w:bottom w:val="single" w:sz="4" w:space="0" w:color="auto"/>
              <w:right w:val="single" w:sz="4" w:space="0" w:color="auto"/>
            </w:tcBorders>
            <w:hideMark/>
          </w:tcPr>
          <w:p w14:paraId="4F2320CB" w14:textId="77777777" w:rsidR="007E68E1" w:rsidRDefault="007E68E1" w:rsidP="0033389B">
            <w:pPr>
              <w:pStyle w:val="Tabletext"/>
              <w:jc w:val="center"/>
              <w:rPr>
                <w:lang w:val="en-GB"/>
              </w:rPr>
            </w:pPr>
            <w:r>
              <w:rPr>
                <w:rFonts w:cs="Times New Roman" w:hint="cs"/>
                <w:szCs w:val="20"/>
                <w:rtl/>
                <w:lang w:val="en-GB"/>
              </w:rPr>
              <w:t>–</w:t>
            </w:r>
            <w:r>
              <w:rPr>
                <w:lang w:val="en-GB"/>
              </w:rPr>
              <w:t>22,7</w:t>
            </w:r>
          </w:p>
        </w:tc>
        <w:tc>
          <w:tcPr>
            <w:tcW w:w="708" w:type="dxa"/>
            <w:tcBorders>
              <w:top w:val="single" w:sz="4" w:space="0" w:color="auto"/>
              <w:left w:val="single" w:sz="4" w:space="0" w:color="auto"/>
              <w:bottom w:val="single" w:sz="4" w:space="0" w:color="auto"/>
              <w:right w:val="single" w:sz="4" w:space="0" w:color="auto"/>
            </w:tcBorders>
            <w:hideMark/>
          </w:tcPr>
          <w:p w14:paraId="11ADEA9C" w14:textId="77777777" w:rsidR="007E68E1" w:rsidRDefault="007E68E1" w:rsidP="0033389B">
            <w:pPr>
              <w:pStyle w:val="Tabletext"/>
              <w:jc w:val="center"/>
              <w:rPr>
                <w:lang w:val="en-GB"/>
              </w:rPr>
            </w:pPr>
            <w:r>
              <w:rPr>
                <w:rFonts w:cs="Times New Roman" w:hint="cs"/>
                <w:szCs w:val="20"/>
                <w:rtl/>
                <w:lang w:val="en-GB"/>
              </w:rPr>
              <w:t>–</w:t>
            </w:r>
            <w:r>
              <w:rPr>
                <w:lang w:val="en-GB"/>
              </w:rPr>
              <w:t>10,5</w:t>
            </w:r>
          </w:p>
        </w:tc>
        <w:tc>
          <w:tcPr>
            <w:tcW w:w="708" w:type="dxa"/>
            <w:tcBorders>
              <w:top w:val="single" w:sz="4" w:space="0" w:color="auto"/>
              <w:left w:val="single" w:sz="4" w:space="0" w:color="auto"/>
              <w:bottom w:val="single" w:sz="4" w:space="0" w:color="auto"/>
              <w:right w:val="single" w:sz="4" w:space="0" w:color="auto"/>
            </w:tcBorders>
            <w:hideMark/>
          </w:tcPr>
          <w:p w14:paraId="580E1480" w14:textId="77777777" w:rsidR="007E68E1" w:rsidRDefault="007E68E1" w:rsidP="0033389B">
            <w:pPr>
              <w:pStyle w:val="Tabletext"/>
              <w:jc w:val="center"/>
              <w:rPr>
                <w:lang w:val="en-GB"/>
              </w:rPr>
            </w:pPr>
            <w:r>
              <w:rPr>
                <w:rFonts w:cs="Times New Roman" w:hint="cs"/>
                <w:szCs w:val="20"/>
                <w:rtl/>
                <w:lang w:val="en-GB"/>
              </w:rPr>
              <w:t>–</w:t>
            </w:r>
            <w:r>
              <w:rPr>
                <w:lang w:val="en-GB"/>
              </w:rPr>
              <w:t>6,1</w:t>
            </w:r>
          </w:p>
        </w:tc>
        <w:tc>
          <w:tcPr>
            <w:tcW w:w="708" w:type="dxa"/>
            <w:tcBorders>
              <w:top w:val="single" w:sz="4" w:space="0" w:color="auto"/>
              <w:left w:val="single" w:sz="4" w:space="0" w:color="auto"/>
              <w:bottom w:val="single" w:sz="4" w:space="0" w:color="auto"/>
              <w:right w:val="single" w:sz="4" w:space="0" w:color="auto"/>
            </w:tcBorders>
            <w:hideMark/>
          </w:tcPr>
          <w:p w14:paraId="2F354453" w14:textId="77777777" w:rsidR="007E68E1" w:rsidRDefault="007E68E1" w:rsidP="0033389B">
            <w:pPr>
              <w:pStyle w:val="Tabletext"/>
              <w:jc w:val="center"/>
              <w:rPr>
                <w:lang w:val="en-GB"/>
              </w:rPr>
            </w:pPr>
            <w:r>
              <w:rPr>
                <w:rFonts w:cs="Times New Roman" w:hint="cs"/>
                <w:szCs w:val="20"/>
                <w:rtl/>
                <w:lang w:val="en-GB"/>
              </w:rPr>
              <w:t>–</w:t>
            </w:r>
            <w:r>
              <w:rPr>
                <w:lang w:val="en-GB"/>
              </w:rPr>
              <w:t>3</w:t>
            </w:r>
          </w:p>
        </w:tc>
        <w:tc>
          <w:tcPr>
            <w:tcW w:w="708" w:type="dxa"/>
            <w:tcBorders>
              <w:top w:val="single" w:sz="4" w:space="0" w:color="auto"/>
              <w:left w:val="single" w:sz="4" w:space="0" w:color="auto"/>
              <w:bottom w:val="single" w:sz="4" w:space="0" w:color="auto"/>
              <w:right w:val="single" w:sz="4" w:space="0" w:color="auto"/>
            </w:tcBorders>
            <w:hideMark/>
          </w:tcPr>
          <w:p w14:paraId="298AE51E" w14:textId="77777777" w:rsidR="007E68E1" w:rsidRDefault="007E68E1" w:rsidP="0033389B">
            <w:pPr>
              <w:pStyle w:val="Tabletext"/>
              <w:jc w:val="center"/>
              <w:rPr>
                <w:lang w:val="en-GB"/>
              </w:rPr>
            </w:pPr>
            <w:r>
              <w:rPr>
                <w:rFonts w:cs="Times New Roman" w:hint="cs"/>
                <w:szCs w:val="20"/>
                <w:rtl/>
                <w:lang w:val="en-GB"/>
              </w:rPr>
              <w:t>–</w:t>
            </w:r>
            <w:r>
              <w:rPr>
                <w:lang w:val="en-GB"/>
              </w:rPr>
              <w:t>2,5</w:t>
            </w:r>
          </w:p>
        </w:tc>
        <w:tc>
          <w:tcPr>
            <w:tcW w:w="707" w:type="dxa"/>
            <w:tcBorders>
              <w:top w:val="single" w:sz="4" w:space="0" w:color="auto"/>
              <w:left w:val="single" w:sz="4" w:space="0" w:color="auto"/>
              <w:bottom w:val="single" w:sz="4" w:space="0" w:color="auto"/>
              <w:right w:val="single" w:sz="4" w:space="0" w:color="auto"/>
            </w:tcBorders>
            <w:hideMark/>
          </w:tcPr>
          <w:p w14:paraId="508475E1" w14:textId="77777777" w:rsidR="007E68E1" w:rsidRDefault="007E68E1" w:rsidP="0033389B">
            <w:pPr>
              <w:pStyle w:val="Tabletext"/>
              <w:jc w:val="center"/>
              <w:rPr>
                <w:lang w:val="en-GB"/>
              </w:rPr>
            </w:pPr>
            <w:r>
              <w:rPr>
                <w:rFonts w:cs="Times New Roman" w:hint="cs"/>
                <w:szCs w:val="20"/>
                <w:rtl/>
                <w:lang w:val="en-GB"/>
              </w:rPr>
              <w:t>–</w:t>
            </w:r>
            <w:r>
              <w:rPr>
                <w:lang w:val="en-GB"/>
              </w:rPr>
              <w:t>1,2</w:t>
            </w:r>
          </w:p>
        </w:tc>
        <w:tc>
          <w:tcPr>
            <w:tcW w:w="707" w:type="dxa"/>
            <w:tcBorders>
              <w:top w:val="single" w:sz="4" w:space="0" w:color="auto"/>
              <w:left w:val="single" w:sz="4" w:space="0" w:color="auto"/>
              <w:bottom w:val="single" w:sz="4" w:space="0" w:color="auto"/>
              <w:right w:val="single" w:sz="4" w:space="0" w:color="auto"/>
            </w:tcBorders>
            <w:hideMark/>
          </w:tcPr>
          <w:p w14:paraId="04AB2B9B" w14:textId="77777777" w:rsidR="007E68E1" w:rsidRDefault="007E68E1" w:rsidP="0033389B">
            <w:pPr>
              <w:pStyle w:val="Tabletext"/>
              <w:jc w:val="center"/>
              <w:rPr>
                <w:lang w:val="en-GB"/>
              </w:rPr>
            </w:pPr>
            <w:r>
              <w:rPr>
                <w:lang w:val="en-GB"/>
              </w:rPr>
              <w:t>0</w:t>
            </w:r>
          </w:p>
        </w:tc>
        <w:tc>
          <w:tcPr>
            <w:tcW w:w="707" w:type="dxa"/>
            <w:tcBorders>
              <w:top w:val="single" w:sz="4" w:space="0" w:color="auto"/>
              <w:left w:val="single" w:sz="4" w:space="0" w:color="auto"/>
              <w:bottom w:val="single" w:sz="4" w:space="0" w:color="auto"/>
              <w:right w:val="single" w:sz="4" w:space="0" w:color="auto"/>
            </w:tcBorders>
            <w:hideMark/>
          </w:tcPr>
          <w:p w14:paraId="35B49E3E" w14:textId="77777777" w:rsidR="007E68E1" w:rsidRDefault="007E68E1" w:rsidP="0033389B">
            <w:pPr>
              <w:pStyle w:val="Tabletext"/>
              <w:jc w:val="center"/>
              <w:rPr>
                <w:lang w:val="en-GB"/>
              </w:rPr>
            </w:pPr>
            <w:r>
              <w:rPr>
                <w:rFonts w:cs="Times New Roman" w:hint="cs"/>
                <w:szCs w:val="20"/>
                <w:rtl/>
                <w:lang w:val="en-GB"/>
              </w:rPr>
              <w:t>–</w:t>
            </w:r>
            <w:r>
              <w:rPr>
                <w:lang w:val="en-GB"/>
              </w:rPr>
              <w:t>1,2</w:t>
            </w:r>
          </w:p>
        </w:tc>
        <w:tc>
          <w:tcPr>
            <w:tcW w:w="707" w:type="dxa"/>
            <w:tcBorders>
              <w:top w:val="single" w:sz="4" w:space="0" w:color="auto"/>
              <w:left w:val="single" w:sz="4" w:space="0" w:color="auto"/>
              <w:bottom w:val="single" w:sz="4" w:space="0" w:color="auto"/>
              <w:right w:val="single" w:sz="4" w:space="0" w:color="auto"/>
            </w:tcBorders>
            <w:hideMark/>
          </w:tcPr>
          <w:p w14:paraId="6D278E8E" w14:textId="77777777" w:rsidR="007E68E1" w:rsidRDefault="007E68E1" w:rsidP="0033389B">
            <w:pPr>
              <w:pStyle w:val="Tabletext"/>
              <w:jc w:val="center"/>
              <w:rPr>
                <w:lang w:val="en-GB"/>
              </w:rPr>
            </w:pPr>
            <w:r>
              <w:rPr>
                <w:rFonts w:cs="Times New Roman" w:hint="cs"/>
                <w:szCs w:val="20"/>
                <w:rtl/>
                <w:lang w:val="en-GB"/>
              </w:rPr>
              <w:t>–</w:t>
            </w:r>
            <w:r>
              <w:rPr>
                <w:lang w:val="en-GB"/>
              </w:rPr>
              <w:t>2,5</w:t>
            </w:r>
          </w:p>
        </w:tc>
        <w:tc>
          <w:tcPr>
            <w:tcW w:w="707" w:type="dxa"/>
            <w:tcBorders>
              <w:top w:val="single" w:sz="4" w:space="0" w:color="auto"/>
              <w:left w:val="single" w:sz="4" w:space="0" w:color="auto"/>
              <w:bottom w:val="single" w:sz="4" w:space="0" w:color="auto"/>
              <w:right w:val="single" w:sz="4" w:space="0" w:color="auto"/>
            </w:tcBorders>
            <w:hideMark/>
          </w:tcPr>
          <w:p w14:paraId="2194DC38" w14:textId="77777777" w:rsidR="007E68E1" w:rsidRDefault="007E68E1" w:rsidP="0033389B">
            <w:pPr>
              <w:pStyle w:val="Tabletext"/>
              <w:jc w:val="center"/>
              <w:rPr>
                <w:lang w:val="en-GB"/>
              </w:rPr>
            </w:pPr>
            <w:r>
              <w:rPr>
                <w:rFonts w:cs="Times New Roman" w:hint="cs"/>
                <w:szCs w:val="20"/>
                <w:rtl/>
                <w:lang w:val="en-GB"/>
              </w:rPr>
              <w:t>–</w:t>
            </w:r>
            <w:r>
              <w:rPr>
                <w:lang w:val="en-GB"/>
              </w:rPr>
              <w:t>3</w:t>
            </w:r>
          </w:p>
        </w:tc>
        <w:tc>
          <w:tcPr>
            <w:tcW w:w="707" w:type="dxa"/>
            <w:tcBorders>
              <w:top w:val="single" w:sz="4" w:space="0" w:color="auto"/>
              <w:left w:val="single" w:sz="4" w:space="0" w:color="auto"/>
              <w:bottom w:val="single" w:sz="4" w:space="0" w:color="auto"/>
              <w:right w:val="single" w:sz="4" w:space="0" w:color="auto"/>
            </w:tcBorders>
            <w:hideMark/>
          </w:tcPr>
          <w:p w14:paraId="66D102EB" w14:textId="77777777" w:rsidR="007E68E1" w:rsidRDefault="007E68E1" w:rsidP="0033389B">
            <w:pPr>
              <w:pStyle w:val="Tabletext"/>
              <w:jc w:val="center"/>
              <w:rPr>
                <w:lang w:val="en-GB"/>
              </w:rPr>
            </w:pPr>
            <w:r>
              <w:rPr>
                <w:rFonts w:cs="Times New Roman" w:hint="cs"/>
                <w:szCs w:val="20"/>
                <w:rtl/>
                <w:lang w:val="en-GB"/>
              </w:rPr>
              <w:t>–</w:t>
            </w:r>
            <w:r>
              <w:rPr>
                <w:lang w:val="en-GB"/>
              </w:rPr>
              <w:t>6,1</w:t>
            </w:r>
          </w:p>
        </w:tc>
        <w:tc>
          <w:tcPr>
            <w:tcW w:w="707" w:type="dxa"/>
            <w:tcBorders>
              <w:top w:val="single" w:sz="4" w:space="0" w:color="auto"/>
              <w:left w:val="single" w:sz="4" w:space="0" w:color="auto"/>
              <w:bottom w:val="single" w:sz="4" w:space="0" w:color="auto"/>
              <w:right w:val="single" w:sz="4" w:space="0" w:color="auto"/>
            </w:tcBorders>
            <w:hideMark/>
          </w:tcPr>
          <w:p w14:paraId="7B69E282" w14:textId="77777777" w:rsidR="007E68E1" w:rsidRDefault="007E68E1" w:rsidP="0033389B">
            <w:pPr>
              <w:pStyle w:val="Tabletext"/>
              <w:jc w:val="center"/>
              <w:rPr>
                <w:lang w:val="en-GB"/>
              </w:rPr>
            </w:pPr>
            <w:r>
              <w:rPr>
                <w:rFonts w:cs="Times New Roman" w:hint="cs"/>
                <w:szCs w:val="20"/>
                <w:rtl/>
                <w:lang w:val="en-GB"/>
              </w:rPr>
              <w:t>–</w:t>
            </w:r>
            <w:r>
              <w:rPr>
                <w:lang w:val="en-GB"/>
              </w:rPr>
              <w:t>10,5</w:t>
            </w:r>
          </w:p>
        </w:tc>
        <w:tc>
          <w:tcPr>
            <w:tcW w:w="707" w:type="dxa"/>
            <w:tcBorders>
              <w:top w:val="single" w:sz="4" w:space="0" w:color="auto"/>
              <w:left w:val="single" w:sz="4" w:space="0" w:color="auto"/>
              <w:bottom w:val="single" w:sz="4" w:space="0" w:color="auto"/>
              <w:right w:val="single" w:sz="4" w:space="0" w:color="auto"/>
            </w:tcBorders>
            <w:hideMark/>
          </w:tcPr>
          <w:p w14:paraId="2823A012" w14:textId="77777777" w:rsidR="007E68E1" w:rsidRDefault="007E68E1" w:rsidP="0033389B">
            <w:pPr>
              <w:pStyle w:val="Tabletext"/>
              <w:jc w:val="center"/>
              <w:rPr>
                <w:lang w:val="en-GB"/>
              </w:rPr>
            </w:pPr>
            <w:r>
              <w:rPr>
                <w:rFonts w:cs="Times New Roman" w:hint="cs"/>
                <w:szCs w:val="20"/>
                <w:rtl/>
                <w:lang w:val="en-GB"/>
              </w:rPr>
              <w:t>–</w:t>
            </w:r>
            <w:r>
              <w:rPr>
                <w:lang w:val="en-GB"/>
              </w:rPr>
              <w:t>22,7</w:t>
            </w:r>
          </w:p>
        </w:tc>
        <w:tc>
          <w:tcPr>
            <w:tcW w:w="707" w:type="dxa"/>
            <w:tcBorders>
              <w:top w:val="single" w:sz="4" w:space="0" w:color="auto"/>
              <w:left w:val="single" w:sz="4" w:space="0" w:color="auto"/>
              <w:bottom w:val="single" w:sz="4" w:space="0" w:color="auto"/>
              <w:right w:val="single" w:sz="4" w:space="0" w:color="auto"/>
            </w:tcBorders>
            <w:hideMark/>
          </w:tcPr>
          <w:p w14:paraId="79C09C57" w14:textId="77777777" w:rsidR="007E68E1" w:rsidRDefault="007E68E1" w:rsidP="0033389B">
            <w:pPr>
              <w:pStyle w:val="Tabletext"/>
              <w:jc w:val="center"/>
              <w:rPr>
                <w:lang w:val="en-GB"/>
              </w:rPr>
            </w:pPr>
            <w:r>
              <w:rPr>
                <w:lang w:val="en-GB"/>
              </w:rPr>
              <w:t>20</w:t>
            </w:r>
          </w:p>
        </w:tc>
        <w:tc>
          <w:tcPr>
            <w:tcW w:w="707" w:type="dxa"/>
            <w:tcBorders>
              <w:top w:val="single" w:sz="4" w:space="0" w:color="auto"/>
              <w:left w:val="single" w:sz="4" w:space="0" w:color="auto"/>
              <w:bottom w:val="single" w:sz="4" w:space="0" w:color="auto"/>
              <w:right w:val="single" w:sz="4" w:space="0" w:color="auto"/>
            </w:tcBorders>
            <w:hideMark/>
          </w:tcPr>
          <w:p w14:paraId="6D3AB295" w14:textId="77777777" w:rsidR="007E68E1" w:rsidRDefault="007E68E1" w:rsidP="0033389B">
            <w:pPr>
              <w:pStyle w:val="Tabletext"/>
              <w:jc w:val="center"/>
              <w:rPr>
                <w:lang w:val="en-GB"/>
              </w:rPr>
            </w:pPr>
            <w:r>
              <w:rPr>
                <w:lang w:val="en-GB"/>
              </w:rPr>
              <w:t>16,4</w:t>
            </w:r>
          </w:p>
        </w:tc>
        <w:tc>
          <w:tcPr>
            <w:tcW w:w="707" w:type="dxa"/>
            <w:tcBorders>
              <w:top w:val="single" w:sz="4" w:space="0" w:color="auto"/>
              <w:left w:val="single" w:sz="4" w:space="0" w:color="auto"/>
              <w:bottom w:val="single" w:sz="4" w:space="0" w:color="auto"/>
              <w:right w:val="single" w:sz="4" w:space="0" w:color="auto"/>
            </w:tcBorders>
          </w:tcPr>
          <w:p w14:paraId="7FE1FD6E" w14:textId="77777777" w:rsidR="007E68E1" w:rsidRDefault="007E68E1" w:rsidP="0033389B">
            <w:pPr>
              <w:pStyle w:val="Tabletext"/>
              <w:jc w:val="center"/>
              <w:rPr>
                <w:lang w:val="en-GB"/>
              </w:rPr>
            </w:pPr>
          </w:p>
        </w:tc>
      </w:tr>
      <w:tr w:rsidR="007E68E1" w14:paraId="4DE0B51E" w14:textId="77777777" w:rsidTr="00A11358">
        <w:trPr>
          <w:trHeight w:val="397"/>
          <w:jc w:val="center"/>
        </w:trPr>
        <w:tc>
          <w:tcPr>
            <w:tcW w:w="876" w:type="dxa"/>
            <w:tcBorders>
              <w:top w:val="single" w:sz="4" w:space="0" w:color="auto"/>
              <w:left w:val="single" w:sz="4" w:space="0" w:color="auto"/>
              <w:bottom w:val="single" w:sz="4" w:space="0" w:color="auto"/>
              <w:right w:val="single" w:sz="4" w:space="0" w:color="auto"/>
            </w:tcBorders>
            <w:vAlign w:val="center"/>
          </w:tcPr>
          <w:p w14:paraId="562AE7DE" w14:textId="77777777" w:rsidR="007E68E1" w:rsidRDefault="007E68E1" w:rsidP="0033389B">
            <w:pPr>
              <w:pStyle w:val="Tabletext"/>
              <w:jc w:val="center"/>
              <w:rPr>
                <w:lang w:val="en-GB"/>
              </w:rPr>
            </w:pPr>
          </w:p>
        </w:tc>
        <w:tc>
          <w:tcPr>
            <w:tcW w:w="1133" w:type="dxa"/>
            <w:tcBorders>
              <w:top w:val="single" w:sz="4" w:space="0" w:color="auto"/>
              <w:left w:val="single" w:sz="4" w:space="0" w:color="auto"/>
              <w:bottom w:val="single" w:sz="4" w:space="0" w:color="auto"/>
              <w:right w:val="single" w:sz="4" w:space="0" w:color="auto"/>
            </w:tcBorders>
            <w:vAlign w:val="center"/>
          </w:tcPr>
          <w:p w14:paraId="470E2297" w14:textId="77777777" w:rsidR="007E68E1" w:rsidRDefault="007E68E1" w:rsidP="0033389B">
            <w:pPr>
              <w:pStyle w:val="Tabletext"/>
              <w:jc w:val="center"/>
              <w:rPr>
                <w:lang w:val="en-GB"/>
              </w:rPr>
            </w:pPr>
          </w:p>
        </w:tc>
        <w:tc>
          <w:tcPr>
            <w:tcW w:w="1133" w:type="dxa"/>
            <w:tcBorders>
              <w:top w:val="single" w:sz="4" w:space="0" w:color="auto"/>
              <w:left w:val="single" w:sz="4" w:space="0" w:color="auto"/>
              <w:bottom w:val="single" w:sz="4" w:space="0" w:color="auto"/>
              <w:right w:val="single" w:sz="4" w:space="0" w:color="auto"/>
            </w:tcBorders>
            <w:vAlign w:val="center"/>
            <w:hideMark/>
          </w:tcPr>
          <w:p w14:paraId="0451C6C3" w14:textId="77777777" w:rsidR="007E68E1" w:rsidRDefault="007E68E1" w:rsidP="0033389B">
            <w:pPr>
              <w:pStyle w:val="Tabletext"/>
              <w:jc w:val="center"/>
              <w:rPr>
                <w:lang w:val="en-GB"/>
              </w:rPr>
            </w:pPr>
            <w:r>
              <w:rPr>
                <w:lang w:val="en-GB"/>
              </w:rPr>
              <w:t>d similar</w:t>
            </w:r>
          </w:p>
        </w:tc>
        <w:tc>
          <w:tcPr>
            <w:tcW w:w="708" w:type="dxa"/>
            <w:tcBorders>
              <w:top w:val="single" w:sz="4" w:space="0" w:color="auto"/>
              <w:left w:val="single" w:sz="4" w:space="0" w:color="auto"/>
              <w:bottom w:val="single" w:sz="4" w:space="0" w:color="auto"/>
              <w:right w:val="single" w:sz="4" w:space="0" w:color="auto"/>
            </w:tcBorders>
            <w:shd w:val="clear" w:color="auto" w:fill="BFBFBF"/>
            <w:hideMark/>
          </w:tcPr>
          <w:p w14:paraId="5042DA64" w14:textId="77777777" w:rsidR="007E68E1" w:rsidRDefault="007E68E1" w:rsidP="0033389B">
            <w:pPr>
              <w:pStyle w:val="Tabletext"/>
              <w:jc w:val="center"/>
              <w:rPr>
                <w:lang w:val="en-GB"/>
              </w:rPr>
            </w:pPr>
            <w:r>
              <w:rPr>
                <w:rFonts w:cs="Times New Roman" w:hint="cs"/>
                <w:szCs w:val="20"/>
                <w:rtl/>
                <w:lang w:val="en-GB"/>
              </w:rPr>
              <w:t>–</w:t>
            </w:r>
            <w:r>
              <w:rPr>
                <w:lang w:val="en-GB"/>
              </w:rPr>
              <w:t>16,4</w:t>
            </w:r>
          </w:p>
        </w:tc>
        <w:tc>
          <w:tcPr>
            <w:tcW w:w="708" w:type="dxa"/>
            <w:tcBorders>
              <w:top w:val="single" w:sz="4" w:space="0" w:color="auto"/>
              <w:left w:val="single" w:sz="4" w:space="0" w:color="auto"/>
              <w:bottom w:val="single" w:sz="4" w:space="0" w:color="auto"/>
              <w:right w:val="single" w:sz="4" w:space="0" w:color="auto"/>
            </w:tcBorders>
            <w:hideMark/>
          </w:tcPr>
          <w:p w14:paraId="2FC106F8" w14:textId="77777777" w:rsidR="007E68E1" w:rsidRDefault="007E68E1" w:rsidP="0033389B">
            <w:pPr>
              <w:pStyle w:val="Tabletext"/>
              <w:jc w:val="center"/>
              <w:rPr>
                <w:lang w:val="en-GB"/>
              </w:rPr>
            </w:pPr>
            <w:r>
              <w:rPr>
                <w:rFonts w:cs="Times New Roman" w:hint="cs"/>
                <w:szCs w:val="20"/>
                <w:rtl/>
                <w:lang w:val="en-GB"/>
              </w:rPr>
              <w:t>–</w:t>
            </w:r>
            <w:r>
              <w:rPr>
                <w:lang w:val="en-GB"/>
              </w:rPr>
              <w:t>1</w:t>
            </w:r>
          </w:p>
        </w:tc>
        <w:tc>
          <w:tcPr>
            <w:tcW w:w="708" w:type="dxa"/>
            <w:tcBorders>
              <w:top w:val="single" w:sz="4" w:space="0" w:color="auto"/>
              <w:left w:val="single" w:sz="4" w:space="0" w:color="auto"/>
              <w:bottom w:val="single" w:sz="4" w:space="0" w:color="auto"/>
              <w:right w:val="single" w:sz="4" w:space="0" w:color="auto"/>
            </w:tcBorders>
            <w:hideMark/>
          </w:tcPr>
          <w:p w14:paraId="1B352D5D" w14:textId="77777777" w:rsidR="007E68E1" w:rsidRDefault="007E68E1" w:rsidP="0033389B">
            <w:pPr>
              <w:pStyle w:val="Tabletext"/>
              <w:jc w:val="center"/>
              <w:rPr>
                <w:lang w:val="en-GB"/>
              </w:rPr>
            </w:pPr>
            <w:r>
              <w:rPr>
                <w:rFonts w:cs="Times New Roman" w:hint="cs"/>
                <w:szCs w:val="20"/>
                <w:rtl/>
                <w:lang w:val="en-GB"/>
              </w:rPr>
              <w:t>–</w:t>
            </w:r>
            <w:r>
              <w:rPr>
                <w:lang w:val="en-GB"/>
              </w:rPr>
              <w:t>0,2</w:t>
            </w:r>
          </w:p>
        </w:tc>
        <w:tc>
          <w:tcPr>
            <w:tcW w:w="708" w:type="dxa"/>
            <w:tcBorders>
              <w:top w:val="single" w:sz="4" w:space="0" w:color="auto"/>
              <w:left w:val="single" w:sz="4" w:space="0" w:color="auto"/>
              <w:bottom w:val="single" w:sz="4" w:space="0" w:color="auto"/>
              <w:right w:val="single" w:sz="4" w:space="0" w:color="auto"/>
            </w:tcBorders>
            <w:hideMark/>
          </w:tcPr>
          <w:p w14:paraId="621A1762" w14:textId="77777777" w:rsidR="007E68E1" w:rsidRDefault="007E68E1" w:rsidP="0033389B">
            <w:pPr>
              <w:pStyle w:val="Tabletext"/>
              <w:jc w:val="center"/>
              <w:rPr>
                <w:lang w:val="en-GB"/>
              </w:rPr>
            </w:pPr>
            <w:r>
              <w:rPr>
                <w:rFonts w:cs="Times New Roman" w:hint="cs"/>
                <w:szCs w:val="20"/>
                <w:rtl/>
                <w:lang w:val="en-GB"/>
              </w:rPr>
              <w:t>–</w:t>
            </w:r>
            <w:r>
              <w:rPr>
                <w:lang w:val="en-GB"/>
              </w:rPr>
              <w:t>0,2</w:t>
            </w:r>
          </w:p>
        </w:tc>
        <w:tc>
          <w:tcPr>
            <w:tcW w:w="708" w:type="dxa"/>
            <w:tcBorders>
              <w:top w:val="single" w:sz="4" w:space="0" w:color="auto"/>
              <w:left w:val="single" w:sz="4" w:space="0" w:color="auto"/>
              <w:bottom w:val="single" w:sz="4" w:space="0" w:color="auto"/>
              <w:right w:val="single" w:sz="4" w:space="0" w:color="auto"/>
            </w:tcBorders>
            <w:hideMark/>
          </w:tcPr>
          <w:p w14:paraId="1DFFF933" w14:textId="77777777" w:rsidR="007E68E1" w:rsidRDefault="007E68E1" w:rsidP="0033389B">
            <w:pPr>
              <w:pStyle w:val="Tabletext"/>
              <w:jc w:val="center"/>
              <w:rPr>
                <w:lang w:val="en-GB"/>
              </w:rPr>
            </w:pPr>
            <w:r>
              <w:rPr>
                <w:rFonts w:cs="Times New Roman" w:hint="cs"/>
                <w:szCs w:val="20"/>
                <w:rtl/>
                <w:lang w:val="en-GB"/>
              </w:rPr>
              <w:t>–</w:t>
            </w:r>
            <w:r>
              <w:rPr>
                <w:lang w:val="en-GB"/>
              </w:rPr>
              <w:t>0,2</w:t>
            </w:r>
          </w:p>
        </w:tc>
        <w:tc>
          <w:tcPr>
            <w:tcW w:w="707" w:type="dxa"/>
            <w:tcBorders>
              <w:top w:val="single" w:sz="4" w:space="0" w:color="auto"/>
              <w:left w:val="single" w:sz="4" w:space="0" w:color="auto"/>
              <w:bottom w:val="single" w:sz="4" w:space="0" w:color="auto"/>
              <w:right w:val="single" w:sz="4" w:space="0" w:color="auto"/>
            </w:tcBorders>
            <w:hideMark/>
          </w:tcPr>
          <w:p w14:paraId="0007D0E7" w14:textId="77777777" w:rsidR="007E68E1" w:rsidRDefault="007E68E1" w:rsidP="0033389B">
            <w:pPr>
              <w:pStyle w:val="Tabletext"/>
              <w:jc w:val="center"/>
              <w:rPr>
                <w:lang w:val="en-GB"/>
              </w:rPr>
            </w:pPr>
            <w:r>
              <w:rPr>
                <w:rFonts w:cs="Times New Roman" w:hint="cs"/>
                <w:szCs w:val="20"/>
                <w:rtl/>
                <w:lang w:val="en-GB"/>
              </w:rPr>
              <w:t>–</w:t>
            </w:r>
            <w:r>
              <w:rPr>
                <w:lang w:val="en-GB"/>
              </w:rPr>
              <w:t>0,2</w:t>
            </w:r>
          </w:p>
        </w:tc>
        <w:tc>
          <w:tcPr>
            <w:tcW w:w="707" w:type="dxa"/>
            <w:tcBorders>
              <w:top w:val="single" w:sz="4" w:space="0" w:color="auto"/>
              <w:left w:val="single" w:sz="4" w:space="0" w:color="auto"/>
              <w:bottom w:val="single" w:sz="4" w:space="0" w:color="auto"/>
              <w:right w:val="single" w:sz="4" w:space="0" w:color="auto"/>
            </w:tcBorders>
            <w:shd w:val="pct15" w:color="auto" w:fill="auto"/>
            <w:hideMark/>
          </w:tcPr>
          <w:p w14:paraId="46E5EA4F" w14:textId="77777777" w:rsidR="007E68E1" w:rsidRDefault="007E68E1" w:rsidP="0033389B">
            <w:pPr>
              <w:pStyle w:val="Tabletext"/>
              <w:jc w:val="center"/>
              <w:rPr>
                <w:lang w:val="en-GB"/>
              </w:rPr>
            </w:pPr>
            <w:r>
              <w:rPr>
                <w:lang w:val="en-GB"/>
              </w:rPr>
              <w:t>0</w:t>
            </w:r>
          </w:p>
        </w:tc>
        <w:tc>
          <w:tcPr>
            <w:tcW w:w="707" w:type="dxa"/>
            <w:tcBorders>
              <w:top w:val="single" w:sz="4" w:space="0" w:color="auto"/>
              <w:left w:val="single" w:sz="4" w:space="0" w:color="auto"/>
              <w:bottom w:val="single" w:sz="4" w:space="0" w:color="auto"/>
              <w:right w:val="single" w:sz="4" w:space="0" w:color="auto"/>
            </w:tcBorders>
            <w:hideMark/>
          </w:tcPr>
          <w:p w14:paraId="7D5AC1F9" w14:textId="77777777" w:rsidR="007E68E1" w:rsidRDefault="007E68E1" w:rsidP="0033389B">
            <w:pPr>
              <w:pStyle w:val="Tabletext"/>
              <w:jc w:val="center"/>
              <w:rPr>
                <w:lang w:val="en-GB"/>
              </w:rPr>
            </w:pPr>
            <w:r>
              <w:rPr>
                <w:rFonts w:cs="Times New Roman" w:hint="cs"/>
                <w:szCs w:val="20"/>
                <w:rtl/>
                <w:lang w:val="en-GB"/>
              </w:rPr>
              <w:t>–</w:t>
            </w:r>
            <w:r>
              <w:rPr>
                <w:lang w:val="en-GB"/>
              </w:rPr>
              <w:t>0,2</w:t>
            </w:r>
          </w:p>
        </w:tc>
        <w:tc>
          <w:tcPr>
            <w:tcW w:w="707" w:type="dxa"/>
            <w:tcBorders>
              <w:top w:val="single" w:sz="4" w:space="0" w:color="auto"/>
              <w:left w:val="single" w:sz="4" w:space="0" w:color="auto"/>
              <w:bottom w:val="single" w:sz="4" w:space="0" w:color="auto"/>
              <w:right w:val="single" w:sz="4" w:space="0" w:color="auto"/>
            </w:tcBorders>
            <w:hideMark/>
          </w:tcPr>
          <w:p w14:paraId="1DD05CCE" w14:textId="77777777" w:rsidR="007E68E1" w:rsidRDefault="007E68E1" w:rsidP="0033389B">
            <w:pPr>
              <w:pStyle w:val="Tabletext"/>
              <w:jc w:val="center"/>
              <w:rPr>
                <w:lang w:val="en-GB"/>
              </w:rPr>
            </w:pPr>
            <w:r>
              <w:rPr>
                <w:rFonts w:cs="Times New Roman" w:hint="cs"/>
                <w:szCs w:val="20"/>
                <w:rtl/>
                <w:lang w:val="en-GB"/>
              </w:rPr>
              <w:t>–</w:t>
            </w:r>
            <w:r>
              <w:rPr>
                <w:lang w:val="en-GB"/>
              </w:rPr>
              <w:t>0,2</w:t>
            </w:r>
          </w:p>
        </w:tc>
        <w:tc>
          <w:tcPr>
            <w:tcW w:w="707" w:type="dxa"/>
            <w:tcBorders>
              <w:top w:val="single" w:sz="4" w:space="0" w:color="auto"/>
              <w:left w:val="single" w:sz="4" w:space="0" w:color="auto"/>
              <w:bottom w:val="single" w:sz="4" w:space="0" w:color="auto"/>
              <w:right w:val="single" w:sz="4" w:space="0" w:color="auto"/>
            </w:tcBorders>
            <w:hideMark/>
          </w:tcPr>
          <w:p w14:paraId="5D84FB50" w14:textId="77777777" w:rsidR="007E68E1" w:rsidRDefault="007E68E1" w:rsidP="0033389B">
            <w:pPr>
              <w:pStyle w:val="Tabletext"/>
              <w:jc w:val="center"/>
              <w:rPr>
                <w:lang w:val="en-GB"/>
              </w:rPr>
            </w:pPr>
            <w:r>
              <w:rPr>
                <w:rFonts w:cs="Times New Roman" w:hint="cs"/>
                <w:szCs w:val="20"/>
                <w:rtl/>
                <w:lang w:val="en-GB"/>
              </w:rPr>
              <w:t>–</w:t>
            </w:r>
            <w:r>
              <w:rPr>
                <w:lang w:val="en-GB"/>
              </w:rPr>
              <w:t>0,2</w:t>
            </w:r>
          </w:p>
        </w:tc>
        <w:tc>
          <w:tcPr>
            <w:tcW w:w="707" w:type="dxa"/>
            <w:tcBorders>
              <w:top w:val="single" w:sz="4" w:space="0" w:color="auto"/>
              <w:left w:val="single" w:sz="4" w:space="0" w:color="auto"/>
              <w:bottom w:val="single" w:sz="4" w:space="0" w:color="auto"/>
              <w:right w:val="single" w:sz="4" w:space="0" w:color="auto"/>
            </w:tcBorders>
            <w:hideMark/>
          </w:tcPr>
          <w:p w14:paraId="51AA19E8" w14:textId="77777777" w:rsidR="007E68E1" w:rsidRDefault="007E68E1" w:rsidP="0033389B">
            <w:pPr>
              <w:pStyle w:val="Tabletext"/>
              <w:jc w:val="center"/>
              <w:rPr>
                <w:lang w:val="en-GB"/>
              </w:rPr>
            </w:pPr>
            <w:r>
              <w:rPr>
                <w:rFonts w:cs="Times New Roman" w:hint="cs"/>
                <w:szCs w:val="20"/>
                <w:rtl/>
                <w:lang w:val="en-GB"/>
              </w:rPr>
              <w:t>–</w:t>
            </w:r>
            <w:r>
              <w:rPr>
                <w:lang w:val="en-GB"/>
              </w:rPr>
              <w:t>0,2</w:t>
            </w:r>
          </w:p>
        </w:tc>
        <w:tc>
          <w:tcPr>
            <w:tcW w:w="707" w:type="dxa"/>
            <w:tcBorders>
              <w:top w:val="single" w:sz="4" w:space="0" w:color="auto"/>
              <w:left w:val="single" w:sz="4" w:space="0" w:color="auto"/>
              <w:bottom w:val="single" w:sz="4" w:space="0" w:color="auto"/>
              <w:right w:val="single" w:sz="4" w:space="0" w:color="auto"/>
            </w:tcBorders>
            <w:hideMark/>
          </w:tcPr>
          <w:p w14:paraId="05B0BE10" w14:textId="77777777" w:rsidR="007E68E1" w:rsidRDefault="007E68E1" w:rsidP="0033389B">
            <w:pPr>
              <w:pStyle w:val="Tabletext"/>
              <w:jc w:val="center"/>
              <w:rPr>
                <w:lang w:val="en-GB"/>
              </w:rPr>
            </w:pPr>
            <w:r>
              <w:rPr>
                <w:rFonts w:cs="Times New Roman" w:hint="cs"/>
                <w:szCs w:val="20"/>
                <w:rtl/>
                <w:lang w:val="en-GB"/>
              </w:rPr>
              <w:t>–</w:t>
            </w:r>
            <w:r>
              <w:rPr>
                <w:lang w:val="en-GB"/>
              </w:rPr>
              <w:t>1</w:t>
            </w:r>
          </w:p>
        </w:tc>
        <w:tc>
          <w:tcPr>
            <w:tcW w:w="707" w:type="dxa"/>
            <w:tcBorders>
              <w:top w:val="single" w:sz="4" w:space="0" w:color="auto"/>
              <w:left w:val="single" w:sz="4" w:space="0" w:color="auto"/>
              <w:bottom w:val="single" w:sz="4" w:space="0" w:color="auto"/>
              <w:right w:val="single" w:sz="4" w:space="0" w:color="auto"/>
            </w:tcBorders>
            <w:shd w:val="clear" w:color="auto" w:fill="BFBFBF"/>
            <w:hideMark/>
          </w:tcPr>
          <w:p w14:paraId="68782B0D" w14:textId="77777777" w:rsidR="007E68E1" w:rsidRDefault="007E68E1" w:rsidP="0033389B">
            <w:pPr>
              <w:pStyle w:val="Tabletext"/>
              <w:jc w:val="center"/>
              <w:rPr>
                <w:lang w:val="en-GB"/>
              </w:rPr>
            </w:pPr>
            <w:r>
              <w:rPr>
                <w:rFonts w:cs="Times New Roman" w:hint="cs"/>
                <w:szCs w:val="20"/>
                <w:rtl/>
                <w:lang w:val="en-GB"/>
              </w:rPr>
              <w:t>–</w:t>
            </w:r>
            <w:r>
              <w:rPr>
                <w:lang w:val="en-GB"/>
              </w:rPr>
              <w:t>16,4</w:t>
            </w:r>
          </w:p>
        </w:tc>
        <w:tc>
          <w:tcPr>
            <w:tcW w:w="707" w:type="dxa"/>
            <w:tcBorders>
              <w:top w:val="single" w:sz="4" w:space="0" w:color="auto"/>
              <w:left w:val="single" w:sz="4" w:space="0" w:color="auto"/>
              <w:bottom w:val="single" w:sz="4" w:space="0" w:color="auto"/>
              <w:right w:val="single" w:sz="4" w:space="0" w:color="auto"/>
            </w:tcBorders>
            <w:hideMark/>
          </w:tcPr>
          <w:p w14:paraId="65187740" w14:textId="77777777" w:rsidR="007E68E1" w:rsidRDefault="007E68E1" w:rsidP="0033389B">
            <w:pPr>
              <w:pStyle w:val="Tabletext"/>
              <w:jc w:val="center"/>
              <w:rPr>
                <w:lang w:val="en-GB"/>
              </w:rPr>
            </w:pPr>
            <w:r>
              <w:rPr>
                <w:lang w:val="en-GB"/>
              </w:rPr>
              <w:t>10</w:t>
            </w:r>
          </w:p>
        </w:tc>
        <w:tc>
          <w:tcPr>
            <w:tcW w:w="707" w:type="dxa"/>
            <w:tcBorders>
              <w:top w:val="single" w:sz="4" w:space="0" w:color="auto"/>
              <w:left w:val="single" w:sz="4" w:space="0" w:color="auto"/>
              <w:bottom w:val="single" w:sz="4" w:space="0" w:color="auto"/>
              <w:right w:val="single" w:sz="4" w:space="0" w:color="auto"/>
            </w:tcBorders>
          </w:tcPr>
          <w:p w14:paraId="76A3B0CE" w14:textId="77777777" w:rsidR="007E68E1" w:rsidRDefault="007E68E1" w:rsidP="0033389B">
            <w:pPr>
              <w:pStyle w:val="Tabletext"/>
              <w:jc w:val="center"/>
              <w:rPr>
                <w:lang w:val="en-GB"/>
              </w:rPr>
            </w:pPr>
          </w:p>
        </w:tc>
        <w:tc>
          <w:tcPr>
            <w:tcW w:w="707" w:type="dxa"/>
            <w:tcBorders>
              <w:top w:val="single" w:sz="4" w:space="0" w:color="auto"/>
              <w:left w:val="single" w:sz="4" w:space="0" w:color="auto"/>
              <w:bottom w:val="single" w:sz="4" w:space="0" w:color="auto"/>
              <w:right w:val="single" w:sz="4" w:space="0" w:color="auto"/>
            </w:tcBorders>
            <w:vAlign w:val="center"/>
          </w:tcPr>
          <w:p w14:paraId="00C2D7E2" w14:textId="77777777" w:rsidR="007E68E1" w:rsidRDefault="007E68E1" w:rsidP="0033389B">
            <w:pPr>
              <w:pStyle w:val="Tabletext"/>
              <w:jc w:val="center"/>
              <w:rPr>
                <w:lang w:val="en-GB"/>
              </w:rPr>
            </w:pPr>
          </w:p>
        </w:tc>
      </w:tr>
      <w:tr w:rsidR="007E68E1" w14:paraId="4413FA75" w14:textId="77777777" w:rsidTr="00A11358">
        <w:trPr>
          <w:trHeight w:val="20"/>
          <w:jc w:val="center"/>
        </w:trPr>
        <w:tc>
          <w:tcPr>
            <w:tcW w:w="876" w:type="dxa"/>
            <w:tcBorders>
              <w:top w:val="single" w:sz="4" w:space="0" w:color="auto"/>
              <w:left w:val="single" w:sz="4" w:space="0" w:color="auto"/>
              <w:bottom w:val="single" w:sz="4" w:space="0" w:color="auto"/>
              <w:right w:val="single" w:sz="4" w:space="0" w:color="auto"/>
            </w:tcBorders>
            <w:hideMark/>
          </w:tcPr>
          <w:p w14:paraId="40912CB2" w14:textId="77777777" w:rsidR="007E68E1" w:rsidRDefault="007E68E1" w:rsidP="0033389B">
            <w:pPr>
              <w:pStyle w:val="Tabletext"/>
              <w:jc w:val="center"/>
              <w:rPr>
                <w:b/>
                <w:i/>
                <w:lang w:val="en-GB"/>
              </w:rPr>
            </w:pPr>
            <w:r>
              <w:rPr>
                <w:b/>
                <w:i/>
                <w:lang w:val="en-GB"/>
              </w:rPr>
              <w:t>New 44</w:t>
            </w:r>
          </w:p>
        </w:tc>
        <w:tc>
          <w:tcPr>
            <w:tcW w:w="1133" w:type="dxa"/>
            <w:tcBorders>
              <w:top w:val="single" w:sz="4" w:space="0" w:color="auto"/>
              <w:left w:val="single" w:sz="4" w:space="0" w:color="auto"/>
              <w:bottom w:val="single" w:sz="4" w:space="0" w:color="auto"/>
              <w:right w:val="single" w:sz="4" w:space="0" w:color="auto"/>
            </w:tcBorders>
            <w:hideMark/>
          </w:tcPr>
          <w:p w14:paraId="1C6C8414" w14:textId="77777777" w:rsidR="007E68E1" w:rsidRDefault="007E68E1" w:rsidP="0033389B">
            <w:pPr>
              <w:pStyle w:val="Tabletext"/>
              <w:jc w:val="center"/>
              <w:rPr>
                <w:b/>
                <w:i/>
                <w:lang w:val="en-GB"/>
              </w:rPr>
            </w:pPr>
            <w:r>
              <w:rPr>
                <w:b/>
                <w:i/>
                <w:lang w:val="en-GB"/>
              </w:rPr>
              <w:t>B5</w:t>
            </w:r>
          </w:p>
        </w:tc>
        <w:tc>
          <w:tcPr>
            <w:tcW w:w="1133" w:type="dxa"/>
            <w:tcBorders>
              <w:top w:val="single" w:sz="4" w:space="0" w:color="auto"/>
              <w:left w:val="single" w:sz="4" w:space="0" w:color="auto"/>
              <w:bottom w:val="single" w:sz="4" w:space="0" w:color="auto"/>
              <w:right w:val="single" w:sz="4" w:space="0" w:color="auto"/>
            </w:tcBorders>
            <w:hideMark/>
          </w:tcPr>
          <w:p w14:paraId="0A13BDD3" w14:textId="77777777" w:rsidR="007E68E1" w:rsidRDefault="007E68E1" w:rsidP="0033389B">
            <w:pPr>
              <w:pStyle w:val="Tabletext"/>
              <w:jc w:val="center"/>
              <w:rPr>
                <w:b/>
                <w:i/>
                <w:lang w:val="en-GB"/>
              </w:rPr>
            </w:pPr>
            <w:r>
              <w:rPr>
                <w:b/>
                <w:i/>
                <w:lang w:val="en-GB"/>
              </w:rPr>
              <w:t>B5/A</w:t>
            </w:r>
            <w:r>
              <w:rPr>
                <w:b/>
                <w:i/>
                <w:vertAlign w:val="subscript"/>
                <w:lang w:val="en-GB"/>
              </w:rPr>
              <w:t>REL</w:t>
            </w:r>
          </w:p>
        </w:tc>
        <w:tc>
          <w:tcPr>
            <w:tcW w:w="708" w:type="dxa"/>
            <w:tcBorders>
              <w:top w:val="single" w:sz="4" w:space="0" w:color="auto"/>
              <w:left w:val="single" w:sz="4" w:space="0" w:color="auto"/>
              <w:bottom w:val="single" w:sz="4" w:space="0" w:color="auto"/>
              <w:right w:val="single" w:sz="4" w:space="0" w:color="auto"/>
            </w:tcBorders>
            <w:hideMark/>
          </w:tcPr>
          <w:p w14:paraId="3265F0DD" w14:textId="77777777" w:rsidR="007E68E1" w:rsidRDefault="007E68E1" w:rsidP="0033389B">
            <w:pPr>
              <w:pStyle w:val="Tabletext"/>
              <w:jc w:val="center"/>
              <w:rPr>
                <w:lang w:val="en-GB"/>
              </w:rPr>
            </w:pPr>
            <w:r>
              <w:rPr>
                <w:rFonts w:cs="Times New Roman" w:hint="cs"/>
                <w:szCs w:val="20"/>
                <w:rtl/>
                <w:lang w:val="en-GB"/>
              </w:rPr>
              <w:t>–</w:t>
            </w:r>
            <w:r>
              <w:rPr>
                <w:lang w:val="en-GB"/>
              </w:rPr>
              <w:t>39,1</w:t>
            </w:r>
          </w:p>
        </w:tc>
        <w:tc>
          <w:tcPr>
            <w:tcW w:w="708" w:type="dxa"/>
            <w:tcBorders>
              <w:top w:val="single" w:sz="4" w:space="0" w:color="auto"/>
              <w:left w:val="single" w:sz="4" w:space="0" w:color="auto"/>
              <w:bottom w:val="single" w:sz="4" w:space="0" w:color="auto"/>
              <w:right w:val="single" w:sz="4" w:space="0" w:color="auto"/>
            </w:tcBorders>
            <w:hideMark/>
          </w:tcPr>
          <w:p w14:paraId="0BD62462" w14:textId="77777777" w:rsidR="007E68E1" w:rsidRDefault="007E68E1" w:rsidP="0033389B">
            <w:pPr>
              <w:pStyle w:val="Tabletext"/>
              <w:jc w:val="center"/>
              <w:rPr>
                <w:lang w:val="en-GB"/>
              </w:rPr>
            </w:pPr>
            <w:r>
              <w:rPr>
                <w:rFonts w:cs="Times New Roman" w:hint="cs"/>
                <w:szCs w:val="20"/>
                <w:rtl/>
                <w:lang w:val="en-GB"/>
              </w:rPr>
              <w:t>–</w:t>
            </w:r>
            <w:r>
              <w:rPr>
                <w:lang w:val="en-GB"/>
              </w:rPr>
              <w:t>11,5</w:t>
            </w:r>
          </w:p>
        </w:tc>
        <w:tc>
          <w:tcPr>
            <w:tcW w:w="708" w:type="dxa"/>
            <w:tcBorders>
              <w:top w:val="single" w:sz="4" w:space="0" w:color="auto"/>
              <w:left w:val="single" w:sz="4" w:space="0" w:color="auto"/>
              <w:bottom w:val="single" w:sz="4" w:space="0" w:color="auto"/>
              <w:right w:val="single" w:sz="4" w:space="0" w:color="auto"/>
            </w:tcBorders>
            <w:hideMark/>
          </w:tcPr>
          <w:p w14:paraId="313E6BC4" w14:textId="77777777" w:rsidR="007E68E1" w:rsidRDefault="007E68E1" w:rsidP="0033389B">
            <w:pPr>
              <w:pStyle w:val="Tabletext"/>
              <w:jc w:val="center"/>
              <w:rPr>
                <w:lang w:val="en-GB"/>
              </w:rPr>
            </w:pPr>
            <w:r>
              <w:rPr>
                <w:rFonts w:cs="Times New Roman" w:hint="cs"/>
                <w:szCs w:val="20"/>
                <w:rtl/>
                <w:lang w:val="en-GB"/>
              </w:rPr>
              <w:t>–</w:t>
            </w:r>
            <w:r>
              <w:rPr>
                <w:lang w:val="en-GB"/>
              </w:rPr>
              <w:t>6,3</w:t>
            </w:r>
          </w:p>
        </w:tc>
        <w:tc>
          <w:tcPr>
            <w:tcW w:w="708" w:type="dxa"/>
            <w:tcBorders>
              <w:top w:val="single" w:sz="4" w:space="0" w:color="auto"/>
              <w:left w:val="single" w:sz="4" w:space="0" w:color="auto"/>
              <w:bottom w:val="single" w:sz="4" w:space="0" w:color="auto"/>
              <w:right w:val="single" w:sz="4" w:space="0" w:color="auto"/>
            </w:tcBorders>
            <w:hideMark/>
          </w:tcPr>
          <w:p w14:paraId="42B8FF77" w14:textId="77777777" w:rsidR="007E68E1" w:rsidRDefault="007E68E1" w:rsidP="0033389B">
            <w:pPr>
              <w:pStyle w:val="Tabletext"/>
              <w:jc w:val="center"/>
              <w:rPr>
                <w:lang w:val="en-GB"/>
              </w:rPr>
            </w:pPr>
            <w:r>
              <w:rPr>
                <w:rFonts w:cs="Times New Roman" w:hint="cs"/>
                <w:szCs w:val="20"/>
                <w:rtl/>
                <w:lang w:val="en-GB"/>
              </w:rPr>
              <w:t>–</w:t>
            </w:r>
            <w:r>
              <w:rPr>
                <w:lang w:val="en-GB"/>
              </w:rPr>
              <w:t>3,2</w:t>
            </w:r>
          </w:p>
        </w:tc>
        <w:tc>
          <w:tcPr>
            <w:tcW w:w="708" w:type="dxa"/>
            <w:tcBorders>
              <w:top w:val="single" w:sz="4" w:space="0" w:color="auto"/>
              <w:left w:val="single" w:sz="4" w:space="0" w:color="auto"/>
              <w:bottom w:val="single" w:sz="4" w:space="0" w:color="auto"/>
              <w:right w:val="single" w:sz="4" w:space="0" w:color="auto"/>
            </w:tcBorders>
            <w:hideMark/>
          </w:tcPr>
          <w:p w14:paraId="4E2D5A16" w14:textId="77777777" w:rsidR="007E68E1" w:rsidRDefault="007E68E1" w:rsidP="0033389B">
            <w:pPr>
              <w:pStyle w:val="Tabletext"/>
              <w:jc w:val="center"/>
              <w:rPr>
                <w:lang w:val="en-GB"/>
              </w:rPr>
            </w:pPr>
            <w:r>
              <w:rPr>
                <w:rFonts w:cs="Times New Roman" w:hint="cs"/>
                <w:szCs w:val="20"/>
                <w:rtl/>
                <w:lang w:val="en-GB"/>
              </w:rPr>
              <w:t>–</w:t>
            </w:r>
            <w:r>
              <w:rPr>
                <w:lang w:val="en-GB"/>
              </w:rPr>
              <w:t>2,7</w:t>
            </w:r>
          </w:p>
        </w:tc>
        <w:tc>
          <w:tcPr>
            <w:tcW w:w="707" w:type="dxa"/>
            <w:tcBorders>
              <w:top w:val="single" w:sz="4" w:space="0" w:color="auto"/>
              <w:left w:val="single" w:sz="4" w:space="0" w:color="auto"/>
              <w:bottom w:val="single" w:sz="4" w:space="0" w:color="auto"/>
              <w:right w:val="single" w:sz="4" w:space="0" w:color="auto"/>
            </w:tcBorders>
            <w:hideMark/>
          </w:tcPr>
          <w:p w14:paraId="3CE5E060" w14:textId="77777777" w:rsidR="007E68E1" w:rsidRDefault="007E68E1" w:rsidP="0033389B">
            <w:pPr>
              <w:pStyle w:val="Tabletext"/>
              <w:jc w:val="center"/>
              <w:rPr>
                <w:lang w:val="en-GB"/>
              </w:rPr>
            </w:pPr>
            <w:r>
              <w:rPr>
                <w:rFonts w:cs="Times New Roman" w:hint="cs"/>
                <w:szCs w:val="20"/>
                <w:rtl/>
                <w:lang w:val="en-GB"/>
              </w:rPr>
              <w:t>–</w:t>
            </w:r>
            <w:r>
              <w:rPr>
                <w:lang w:val="en-GB"/>
              </w:rPr>
              <w:t>1,4</w:t>
            </w:r>
          </w:p>
        </w:tc>
        <w:tc>
          <w:tcPr>
            <w:tcW w:w="707" w:type="dxa"/>
            <w:tcBorders>
              <w:top w:val="single" w:sz="4" w:space="0" w:color="auto"/>
              <w:left w:val="single" w:sz="4" w:space="0" w:color="auto"/>
              <w:bottom w:val="single" w:sz="4" w:space="0" w:color="auto"/>
              <w:right w:val="single" w:sz="4" w:space="0" w:color="auto"/>
            </w:tcBorders>
            <w:hideMark/>
          </w:tcPr>
          <w:p w14:paraId="59DD894E" w14:textId="77777777" w:rsidR="007E68E1" w:rsidRDefault="007E68E1" w:rsidP="0033389B">
            <w:pPr>
              <w:pStyle w:val="Tabletext"/>
              <w:jc w:val="center"/>
              <w:rPr>
                <w:lang w:val="en-GB"/>
              </w:rPr>
            </w:pPr>
            <w:r>
              <w:rPr>
                <w:lang w:val="en-GB"/>
              </w:rPr>
              <w:t>0</w:t>
            </w:r>
          </w:p>
        </w:tc>
        <w:tc>
          <w:tcPr>
            <w:tcW w:w="707" w:type="dxa"/>
            <w:tcBorders>
              <w:top w:val="single" w:sz="4" w:space="0" w:color="auto"/>
              <w:left w:val="single" w:sz="4" w:space="0" w:color="auto"/>
              <w:bottom w:val="single" w:sz="4" w:space="0" w:color="auto"/>
              <w:right w:val="single" w:sz="4" w:space="0" w:color="auto"/>
            </w:tcBorders>
            <w:hideMark/>
          </w:tcPr>
          <w:p w14:paraId="22E96BA6" w14:textId="77777777" w:rsidR="007E68E1" w:rsidRDefault="007E68E1" w:rsidP="0033389B">
            <w:pPr>
              <w:pStyle w:val="Tabletext"/>
              <w:jc w:val="center"/>
              <w:rPr>
                <w:lang w:val="en-GB"/>
              </w:rPr>
            </w:pPr>
            <w:r>
              <w:rPr>
                <w:rFonts w:cs="Times New Roman" w:hint="cs"/>
                <w:szCs w:val="20"/>
                <w:rtl/>
                <w:lang w:val="en-GB"/>
              </w:rPr>
              <w:t>–</w:t>
            </w:r>
            <w:r>
              <w:rPr>
                <w:lang w:val="en-GB"/>
              </w:rPr>
              <w:t>1,4</w:t>
            </w:r>
          </w:p>
        </w:tc>
        <w:tc>
          <w:tcPr>
            <w:tcW w:w="707" w:type="dxa"/>
            <w:tcBorders>
              <w:top w:val="single" w:sz="4" w:space="0" w:color="auto"/>
              <w:left w:val="single" w:sz="4" w:space="0" w:color="auto"/>
              <w:bottom w:val="single" w:sz="4" w:space="0" w:color="auto"/>
              <w:right w:val="single" w:sz="4" w:space="0" w:color="auto"/>
            </w:tcBorders>
            <w:hideMark/>
          </w:tcPr>
          <w:p w14:paraId="6FD391E0" w14:textId="77777777" w:rsidR="007E68E1" w:rsidRDefault="007E68E1" w:rsidP="0033389B">
            <w:pPr>
              <w:pStyle w:val="Tabletext"/>
              <w:jc w:val="center"/>
              <w:rPr>
                <w:lang w:val="en-GB"/>
              </w:rPr>
            </w:pPr>
            <w:r>
              <w:rPr>
                <w:rFonts w:cs="Times New Roman" w:hint="cs"/>
                <w:szCs w:val="20"/>
                <w:rtl/>
                <w:lang w:val="en-GB"/>
              </w:rPr>
              <w:t>–</w:t>
            </w:r>
            <w:r>
              <w:rPr>
                <w:lang w:val="en-GB"/>
              </w:rPr>
              <w:t>2,7</w:t>
            </w:r>
          </w:p>
        </w:tc>
        <w:tc>
          <w:tcPr>
            <w:tcW w:w="707" w:type="dxa"/>
            <w:tcBorders>
              <w:top w:val="single" w:sz="4" w:space="0" w:color="auto"/>
              <w:left w:val="single" w:sz="4" w:space="0" w:color="auto"/>
              <w:bottom w:val="single" w:sz="4" w:space="0" w:color="auto"/>
              <w:right w:val="single" w:sz="4" w:space="0" w:color="auto"/>
            </w:tcBorders>
            <w:hideMark/>
          </w:tcPr>
          <w:p w14:paraId="22901EA9" w14:textId="77777777" w:rsidR="007E68E1" w:rsidRDefault="007E68E1" w:rsidP="0033389B">
            <w:pPr>
              <w:pStyle w:val="Tabletext"/>
              <w:jc w:val="center"/>
              <w:rPr>
                <w:lang w:val="en-GB"/>
              </w:rPr>
            </w:pPr>
            <w:r>
              <w:rPr>
                <w:rFonts w:cs="Times New Roman" w:hint="cs"/>
                <w:szCs w:val="20"/>
                <w:rtl/>
                <w:lang w:val="en-GB"/>
              </w:rPr>
              <w:t>–</w:t>
            </w:r>
            <w:r>
              <w:rPr>
                <w:lang w:val="en-GB"/>
              </w:rPr>
              <w:t>3,2</w:t>
            </w:r>
          </w:p>
        </w:tc>
        <w:tc>
          <w:tcPr>
            <w:tcW w:w="707" w:type="dxa"/>
            <w:tcBorders>
              <w:top w:val="single" w:sz="4" w:space="0" w:color="auto"/>
              <w:left w:val="single" w:sz="4" w:space="0" w:color="auto"/>
              <w:bottom w:val="single" w:sz="4" w:space="0" w:color="auto"/>
              <w:right w:val="single" w:sz="4" w:space="0" w:color="auto"/>
            </w:tcBorders>
            <w:hideMark/>
          </w:tcPr>
          <w:p w14:paraId="0DF4FC9C" w14:textId="77777777" w:rsidR="007E68E1" w:rsidRDefault="007E68E1" w:rsidP="0033389B">
            <w:pPr>
              <w:pStyle w:val="Tabletext"/>
              <w:jc w:val="center"/>
              <w:rPr>
                <w:lang w:val="en-GB"/>
              </w:rPr>
            </w:pPr>
            <w:r>
              <w:rPr>
                <w:rFonts w:cs="Times New Roman" w:hint="cs"/>
                <w:szCs w:val="20"/>
                <w:rtl/>
                <w:lang w:val="en-GB"/>
              </w:rPr>
              <w:t>–</w:t>
            </w:r>
            <w:r>
              <w:rPr>
                <w:lang w:val="en-GB"/>
              </w:rPr>
              <w:t>6,3</w:t>
            </w:r>
          </w:p>
        </w:tc>
        <w:tc>
          <w:tcPr>
            <w:tcW w:w="707" w:type="dxa"/>
            <w:tcBorders>
              <w:top w:val="single" w:sz="4" w:space="0" w:color="auto"/>
              <w:left w:val="single" w:sz="4" w:space="0" w:color="auto"/>
              <w:bottom w:val="single" w:sz="4" w:space="0" w:color="auto"/>
              <w:right w:val="single" w:sz="4" w:space="0" w:color="auto"/>
            </w:tcBorders>
            <w:hideMark/>
          </w:tcPr>
          <w:p w14:paraId="0A8B9D87" w14:textId="77777777" w:rsidR="007E68E1" w:rsidRDefault="007E68E1" w:rsidP="0033389B">
            <w:pPr>
              <w:pStyle w:val="Tabletext"/>
              <w:jc w:val="center"/>
              <w:rPr>
                <w:lang w:val="en-GB"/>
              </w:rPr>
            </w:pPr>
            <w:r>
              <w:rPr>
                <w:rFonts w:cs="Times New Roman" w:hint="cs"/>
                <w:szCs w:val="20"/>
                <w:rtl/>
                <w:lang w:val="en-GB"/>
              </w:rPr>
              <w:t>–</w:t>
            </w:r>
            <w:r>
              <w:rPr>
                <w:lang w:val="en-GB"/>
              </w:rPr>
              <w:t>11,5</w:t>
            </w:r>
          </w:p>
        </w:tc>
        <w:tc>
          <w:tcPr>
            <w:tcW w:w="707" w:type="dxa"/>
            <w:tcBorders>
              <w:top w:val="single" w:sz="4" w:space="0" w:color="auto"/>
              <w:left w:val="single" w:sz="4" w:space="0" w:color="auto"/>
              <w:bottom w:val="single" w:sz="4" w:space="0" w:color="auto"/>
              <w:right w:val="single" w:sz="4" w:space="0" w:color="auto"/>
            </w:tcBorders>
            <w:hideMark/>
          </w:tcPr>
          <w:p w14:paraId="29270801" w14:textId="77777777" w:rsidR="007E68E1" w:rsidRDefault="007E68E1" w:rsidP="0033389B">
            <w:pPr>
              <w:pStyle w:val="Tabletext"/>
              <w:jc w:val="center"/>
              <w:rPr>
                <w:lang w:val="en-GB"/>
              </w:rPr>
            </w:pPr>
            <w:r>
              <w:rPr>
                <w:rFonts w:cs="Times New Roman" w:hint="cs"/>
                <w:szCs w:val="20"/>
                <w:rtl/>
                <w:lang w:val="en-GB"/>
              </w:rPr>
              <w:t>–</w:t>
            </w:r>
            <w:r>
              <w:rPr>
                <w:lang w:val="en-GB"/>
              </w:rPr>
              <w:t>39,1</w:t>
            </w:r>
          </w:p>
        </w:tc>
        <w:tc>
          <w:tcPr>
            <w:tcW w:w="707" w:type="dxa"/>
            <w:tcBorders>
              <w:top w:val="single" w:sz="4" w:space="0" w:color="auto"/>
              <w:left w:val="single" w:sz="4" w:space="0" w:color="auto"/>
              <w:bottom w:val="single" w:sz="4" w:space="0" w:color="auto"/>
              <w:right w:val="single" w:sz="4" w:space="0" w:color="auto"/>
            </w:tcBorders>
            <w:hideMark/>
          </w:tcPr>
          <w:p w14:paraId="596ADE89" w14:textId="77777777" w:rsidR="007E68E1" w:rsidRDefault="007E68E1" w:rsidP="0033389B">
            <w:pPr>
              <w:pStyle w:val="Tabletext"/>
              <w:jc w:val="center"/>
              <w:rPr>
                <w:lang w:val="en-GB"/>
              </w:rPr>
            </w:pPr>
            <w:r>
              <w:rPr>
                <w:lang w:val="en-GB"/>
              </w:rPr>
              <w:t>20</w:t>
            </w:r>
          </w:p>
        </w:tc>
        <w:tc>
          <w:tcPr>
            <w:tcW w:w="707" w:type="dxa"/>
            <w:tcBorders>
              <w:top w:val="single" w:sz="4" w:space="0" w:color="auto"/>
              <w:left w:val="single" w:sz="4" w:space="0" w:color="auto"/>
              <w:bottom w:val="single" w:sz="4" w:space="0" w:color="auto"/>
              <w:right w:val="single" w:sz="4" w:space="0" w:color="auto"/>
            </w:tcBorders>
            <w:hideMark/>
          </w:tcPr>
          <w:p w14:paraId="73E8153E" w14:textId="77777777" w:rsidR="007E68E1" w:rsidRDefault="007E68E1" w:rsidP="0033389B">
            <w:pPr>
              <w:pStyle w:val="Tabletext"/>
              <w:jc w:val="center"/>
              <w:rPr>
                <w:lang w:val="en-GB"/>
              </w:rPr>
            </w:pPr>
            <w:r>
              <w:rPr>
                <w:lang w:val="en-GB"/>
              </w:rPr>
              <w:t>16,4</w:t>
            </w:r>
          </w:p>
        </w:tc>
        <w:tc>
          <w:tcPr>
            <w:tcW w:w="707" w:type="dxa"/>
            <w:tcBorders>
              <w:top w:val="single" w:sz="4" w:space="0" w:color="auto"/>
              <w:left w:val="single" w:sz="4" w:space="0" w:color="auto"/>
              <w:bottom w:val="single" w:sz="4" w:space="0" w:color="auto"/>
              <w:right w:val="single" w:sz="4" w:space="0" w:color="auto"/>
            </w:tcBorders>
          </w:tcPr>
          <w:p w14:paraId="2983E5CF" w14:textId="77777777" w:rsidR="007E68E1" w:rsidRDefault="007E68E1" w:rsidP="0033389B">
            <w:pPr>
              <w:pStyle w:val="Tabletext"/>
              <w:jc w:val="center"/>
              <w:rPr>
                <w:lang w:val="en-GB"/>
              </w:rPr>
            </w:pPr>
          </w:p>
        </w:tc>
      </w:tr>
    </w:tbl>
    <w:p w14:paraId="4D7C468D" w14:textId="77777777" w:rsidR="007E68E1" w:rsidRDefault="007E68E1" w:rsidP="0033389B">
      <w:pPr>
        <w:pStyle w:val="Heading3"/>
        <w:spacing w:after="240"/>
      </w:pPr>
      <w:r>
        <w:lastRenderedPageBreak/>
        <w:t>5.2.3</w:t>
      </w:r>
      <w:r>
        <w:rPr>
          <w:rtl/>
        </w:rPr>
        <w:tab/>
        <w:t xml:space="preserve">الأسلوب </w:t>
      </w:r>
      <w:r>
        <w:rPr>
          <w:lang w:val="en-GB"/>
        </w:rPr>
        <w:t>DRM_C3_10 kHz</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1257"/>
        <w:gridCol w:w="1257"/>
        <w:gridCol w:w="735"/>
        <w:gridCol w:w="735"/>
        <w:gridCol w:w="735"/>
        <w:gridCol w:w="735"/>
        <w:gridCol w:w="735"/>
        <w:gridCol w:w="627"/>
        <w:gridCol w:w="613"/>
        <w:gridCol w:w="627"/>
        <w:gridCol w:w="735"/>
        <w:gridCol w:w="735"/>
        <w:gridCol w:w="735"/>
        <w:gridCol w:w="735"/>
        <w:gridCol w:w="735"/>
        <w:gridCol w:w="763"/>
        <w:gridCol w:w="643"/>
        <w:gridCol w:w="643"/>
      </w:tblGrid>
      <w:tr w:rsidR="007E68E1" w14:paraId="4DE60A5F" w14:textId="77777777" w:rsidTr="0033389B">
        <w:trPr>
          <w:trHeight w:val="20"/>
          <w:jc w:val="center"/>
        </w:trPr>
        <w:tc>
          <w:tcPr>
            <w:tcW w:w="680" w:type="dxa"/>
            <w:vMerge w:val="restart"/>
            <w:tcBorders>
              <w:top w:val="single" w:sz="4" w:space="0" w:color="auto"/>
              <w:left w:val="single" w:sz="4" w:space="0" w:color="auto"/>
              <w:bottom w:val="single" w:sz="4" w:space="0" w:color="auto"/>
              <w:right w:val="single" w:sz="4" w:space="0" w:color="auto"/>
            </w:tcBorders>
            <w:vAlign w:val="center"/>
            <w:hideMark/>
          </w:tcPr>
          <w:p w14:paraId="33AB6637" w14:textId="77777777" w:rsidR="007E68E1" w:rsidRDefault="007E68E1" w:rsidP="0033389B">
            <w:pPr>
              <w:pStyle w:val="Tablehead"/>
              <w:rPr>
                <w:rtl/>
                <w:lang w:eastAsia="zh-CN" w:bidi="ar-EG"/>
              </w:rPr>
            </w:pPr>
            <w:r>
              <w:rPr>
                <w:rtl/>
                <w:lang w:eastAsia="zh-CN"/>
              </w:rPr>
              <w:t>الحالة</w:t>
            </w:r>
          </w:p>
        </w:tc>
        <w:tc>
          <w:tcPr>
            <w:tcW w:w="1257" w:type="dxa"/>
            <w:vMerge w:val="restart"/>
            <w:tcBorders>
              <w:top w:val="single" w:sz="4" w:space="0" w:color="auto"/>
              <w:left w:val="single" w:sz="4" w:space="0" w:color="auto"/>
              <w:bottom w:val="single" w:sz="4" w:space="0" w:color="auto"/>
              <w:right w:val="single" w:sz="4" w:space="0" w:color="auto"/>
            </w:tcBorders>
            <w:vAlign w:val="center"/>
            <w:hideMark/>
          </w:tcPr>
          <w:p w14:paraId="517D2166" w14:textId="77777777" w:rsidR="007E68E1" w:rsidRDefault="007E68E1" w:rsidP="0033389B">
            <w:pPr>
              <w:pStyle w:val="Tablehead"/>
              <w:rPr>
                <w:rFonts w:eastAsia="Arial Unicode MS"/>
                <w:rtl/>
                <w:lang w:eastAsia="zh-CN"/>
              </w:rPr>
            </w:pPr>
            <w:r>
              <w:rPr>
                <w:rtl/>
                <w:lang w:eastAsia="zh-CN"/>
              </w:rPr>
              <w:t>الإشارة المطلوبة</w:t>
            </w:r>
          </w:p>
        </w:tc>
        <w:tc>
          <w:tcPr>
            <w:tcW w:w="1257" w:type="dxa"/>
            <w:vMerge w:val="restart"/>
            <w:tcBorders>
              <w:top w:val="single" w:sz="4" w:space="0" w:color="auto"/>
              <w:left w:val="single" w:sz="4" w:space="0" w:color="auto"/>
              <w:bottom w:val="single" w:sz="4" w:space="0" w:color="auto"/>
              <w:right w:val="single" w:sz="4" w:space="0" w:color="auto"/>
            </w:tcBorders>
            <w:vAlign w:val="center"/>
            <w:hideMark/>
          </w:tcPr>
          <w:p w14:paraId="48772297"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217" w:type="dxa"/>
            <w:gridSpan w:val="13"/>
            <w:tcBorders>
              <w:top w:val="single" w:sz="4" w:space="0" w:color="auto"/>
              <w:left w:val="single" w:sz="4" w:space="0" w:color="auto"/>
              <w:bottom w:val="single" w:sz="4" w:space="0" w:color="auto"/>
              <w:right w:val="single" w:sz="4" w:space="0" w:color="auto"/>
            </w:tcBorders>
            <w:vAlign w:val="center"/>
            <w:hideMark/>
          </w:tcPr>
          <w:p w14:paraId="1D76E136" w14:textId="77777777" w:rsidR="007E68E1" w:rsidRDefault="007E68E1" w:rsidP="0033389B">
            <w:pPr>
              <w:pStyle w:val="Tablehead"/>
              <w:rPr>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lang w:eastAsia="zh-CN"/>
              </w:rPr>
              <w:t xml:space="preserve"> (kHz)</w:t>
            </w:r>
          </w:p>
        </w:tc>
        <w:tc>
          <w:tcPr>
            <w:tcW w:w="2049" w:type="dxa"/>
            <w:gridSpan w:val="3"/>
            <w:tcBorders>
              <w:top w:val="single" w:sz="4" w:space="0" w:color="auto"/>
              <w:left w:val="single" w:sz="4" w:space="0" w:color="auto"/>
              <w:bottom w:val="single" w:sz="4" w:space="0" w:color="auto"/>
              <w:right w:val="single" w:sz="4" w:space="0" w:color="auto"/>
            </w:tcBorders>
            <w:vAlign w:val="center"/>
            <w:hideMark/>
          </w:tcPr>
          <w:p w14:paraId="74AA8CBC" w14:textId="77777777" w:rsidR="007E68E1" w:rsidRDefault="007E68E1" w:rsidP="0033389B">
            <w:pPr>
              <w:pStyle w:val="Tablehead"/>
              <w:rPr>
                <w:lang w:eastAsia="zh-CN"/>
              </w:rPr>
            </w:pPr>
            <w:r>
              <w:rPr>
                <w:rtl/>
                <w:lang w:eastAsia="zh-CN"/>
              </w:rPr>
              <w:t>المعلمات</w:t>
            </w:r>
          </w:p>
        </w:tc>
      </w:tr>
      <w:tr w:rsidR="007E68E1" w14:paraId="707BE8DB" w14:textId="77777777" w:rsidTr="0033389B">
        <w:trPr>
          <w:trHeight w:val="20"/>
          <w:jc w:val="center"/>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0D28C4F1"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1257" w:type="dxa"/>
            <w:vMerge/>
            <w:tcBorders>
              <w:top w:val="single" w:sz="4" w:space="0" w:color="auto"/>
              <w:left w:val="single" w:sz="4" w:space="0" w:color="auto"/>
              <w:bottom w:val="single" w:sz="4" w:space="0" w:color="auto"/>
              <w:right w:val="single" w:sz="4" w:space="0" w:color="auto"/>
            </w:tcBorders>
            <w:vAlign w:val="center"/>
            <w:hideMark/>
          </w:tcPr>
          <w:p w14:paraId="701810A3"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57" w:type="dxa"/>
            <w:vMerge/>
            <w:tcBorders>
              <w:top w:val="single" w:sz="4" w:space="0" w:color="auto"/>
              <w:left w:val="single" w:sz="4" w:space="0" w:color="auto"/>
              <w:bottom w:val="single" w:sz="4" w:space="0" w:color="auto"/>
              <w:right w:val="single" w:sz="4" w:space="0" w:color="auto"/>
            </w:tcBorders>
            <w:vAlign w:val="center"/>
            <w:hideMark/>
          </w:tcPr>
          <w:p w14:paraId="66433B2B"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35" w:type="dxa"/>
            <w:tcBorders>
              <w:top w:val="single" w:sz="4" w:space="0" w:color="auto"/>
              <w:left w:val="single" w:sz="4" w:space="0" w:color="auto"/>
              <w:bottom w:val="single" w:sz="4" w:space="0" w:color="auto"/>
              <w:right w:val="single" w:sz="4" w:space="0" w:color="auto"/>
            </w:tcBorders>
            <w:vAlign w:val="center"/>
            <w:hideMark/>
          </w:tcPr>
          <w:p w14:paraId="3C41C780"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20</w:t>
            </w:r>
          </w:p>
        </w:tc>
        <w:tc>
          <w:tcPr>
            <w:tcW w:w="735" w:type="dxa"/>
            <w:tcBorders>
              <w:top w:val="single" w:sz="4" w:space="0" w:color="auto"/>
              <w:left w:val="single" w:sz="4" w:space="0" w:color="auto"/>
              <w:bottom w:val="single" w:sz="4" w:space="0" w:color="auto"/>
              <w:right w:val="single" w:sz="4" w:space="0" w:color="auto"/>
            </w:tcBorders>
            <w:vAlign w:val="center"/>
            <w:hideMark/>
          </w:tcPr>
          <w:p w14:paraId="428F3C09"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18</w:t>
            </w:r>
          </w:p>
        </w:tc>
        <w:tc>
          <w:tcPr>
            <w:tcW w:w="735" w:type="dxa"/>
            <w:tcBorders>
              <w:top w:val="single" w:sz="4" w:space="0" w:color="auto"/>
              <w:left w:val="single" w:sz="4" w:space="0" w:color="auto"/>
              <w:bottom w:val="single" w:sz="4" w:space="0" w:color="auto"/>
              <w:right w:val="single" w:sz="4" w:space="0" w:color="auto"/>
            </w:tcBorders>
            <w:vAlign w:val="center"/>
            <w:hideMark/>
          </w:tcPr>
          <w:p w14:paraId="0BFF0A80"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15</w:t>
            </w:r>
          </w:p>
        </w:tc>
        <w:tc>
          <w:tcPr>
            <w:tcW w:w="735" w:type="dxa"/>
            <w:tcBorders>
              <w:top w:val="single" w:sz="4" w:space="0" w:color="auto"/>
              <w:left w:val="single" w:sz="4" w:space="0" w:color="auto"/>
              <w:bottom w:val="single" w:sz="4" w:space="0" w:color="auto"/>
              <w:right w:val="single" w:sz="4" w:space="0" w:color="auto"/>
            </w:tcBorders>
            <w:vAlign w:val="center"/>
            <w:hideMark/>
          </w:tcPr>
          <w:p w14:paraId="5242932F"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10</w:t>
            </w:r>
          </w:p>
        </w:tc>
        <w:tc>
          <w:tcPr>
            <w:tcW w:w="735" w:type="dxa"/>
            <w:tcBorders>
              <w:top w:val="single" w:sz="4" w:space="0" w:color="auto"/>
              <w:left w:val="single" w:sz="4" w:space="0" w:color="auto"/>
              <w:bottom w:val="single" w:sz="4" w:space="0" w:color="auto"/>
              <w:right w:val="single" w:sz="4" w:space="0" w:color="auto"/>
            </w:tcBorders>
            <w:vAlign w:val="center"/>
            <w:hideMark/>
          </w:tcPr>
          <w:p w14:paraId="5F15653D"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9</w:t>
            </w:r>
          </w:p>
        </w:tc>
        <w:tc>
          <w:tcPr>
            <w:tcW w:w="627" w:type="dxa"/>
            <w:tcBorders>
              <w:top w:val="single" w:sz="4" w:space="0" w:color="auto"/>
              <w:left w:val="single" w:sz="4" w:space="0" w:color="auto"/>
              <w:bottom w:val="single" w:sz="4" w:space="0" w:color="auto"/>
              <w:right w:val="single" w:sz="4" w:space="0" w:color="auto"/>
            </w:tcBorders>
            <w:vAlign w:val="center"/>
            <w:hideMark/>
          </w:tcPr>
          <w:p w14:paraId="52D9B5F7"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5</w:t>
            </w:r>
          </w:p>
        </w:tc>
        <w:tc>
          <w:tcPr>
            <w:tcW w:w="613" w:type="dxa"/>
            <w:tcBorders>
              <w:top w:val="single" w:sz="4" w:space="0" w:color="auto"/>
              <w:left w:val="single" w:sz="4" w:space="0" w:color="auto"/>
              <w:bottom w:val="single" w:sz="4" w:space="0" w:color="auto"/>
              <w:right w:val="single" w:sz="4" w:space="0" w:color="auto"/>
            </w:tcBorders>
            <w:vAlign w:val="center"/>
            <w:hideMark/>
          </w:tcPr>
          <w:p w14:paraId="0526B8A6" w14:textId="77777777" w:rsidR="007E68E1" w:rsidRDefault="007E68E1" w:rsidP="0033389B">
            <w:pPr>
              <w:pStyle w:val="Tablehead"/>
              <w:rPr>
                <w:rFonts w:eastAsia="Arial Unicode MS"/>
                <w:lang w:eastAsia="zh-CN"/>
              </w:rPr>
            </w:pPr>
            <w:r>
              <w:rPr>
                <w:lang w:eastAsia="zh-CN"/>
              </w:rPr>
              <w:t>0</w:t>
            </w:r>
          </w:p>
        </w:tc>
        <w:tc>
          <w:tcPr>
            <w:tcW w:w="627" w:type="dxa"/>
            <w:tcBorders>
              <w:top w:val="single" w:sz="4" w:space="0" w:color="auto"/>
              <w:left w:val="single" w:sz="4" w:space="0" w:color="auto"/>
              <w:bottom w:val="single" w:sz="4" w:space="0" w:color="auto"/>
              <w:right w:val="single" w:sz="4" w:space="0" w:color="auto"/>
            </w:tcBorders>
            <w:vAlign w:val="center"/>
            <w:hideMark/>
          </w:tcPr>
          <w:p w14:paraId="39866BB5" w14:textId="77777777" w:rsidR="007E68E1" w:rsidRDefault="007E68E1" w:rsidP="0033389B">
            <w:pPr>
              <w:pStyle w:val="Tablehead"/>
              <w:rPr>
                <w:rFonts w:eastAsia="Arial Unicode MS"/>
                <w:lang w:eastAsia="zh-CN"/>
              </w:rPr>
            </w:pPr>
            <w:r>
              <w:rPr>
                <w:lang w:eastAsia="zh-CN"/>
              </w:rPr>
              <w:t>5</w:t>
            </w:r>
          </w:p>
        </w:tc>
        <w:tc>
          <w:tcPr>
            <w:tcW w:w="735" w:type="dxa"/>
            <w:tcBorders>
              <w:top w:val="single" w:sz="4" w:space="0" w:color="auto"/>
              <w:left w:val="single" w:sz="4" w:space="0" w:color="auto"/>
              <w:bottom w:val="single" w:sz="4" w:space="0" w:color="auto"/>
              <w:right w:val="single" w:sz="4" w:space="0" w:color="auto"/>
            </w:tcBorders>
            <w:vAlign w:val="center"/>
            <w:hideMark/>
          </w:tcPr>
          <w:p w14:paraId="74DEC974" w14:textId="77777777" w:rsidR="007E68E1" w:rsidRDefault="007E68E1" w:rsidP="0033389B">
            <w:pPr>
              <w:pStyle w:val="Tablehead"/>
              <w:rPr>
                <w:rFonts w:eastAsia="Arial Unicode MS"/>
                <w:lang w:eastAsia="zh-CN"/>
              </w:rPr>
            </w:pPr>
            <w:r>
              <w:rPr>
                <w:lang w:eastAsia="zh-CN"/>
              </w:rPr>
              <w:t>9</w:t>
            </w:r>
          </w:p>
        </w:tc>
        <w:tc>
          <w:tcPr>
            <w:tcW w:w="735" w:type="dxa"/>
            <w:tcBorders>
              <w:top w:val="single" w:sz="4" w:space="0" w:color="auto"/>
              <w:left w:val="single" w:sz="4" w:space="0" w:color="auto"/>
              <w:bottom w:val="single" w:sz="4" w:space="0" w:color="auto"/>
              <w:right w:val="single" w:sz="4" w:space="0" w:color="auto"/>
            </w:tcBorders>
            <w:vAlign w:val="center"/>
            <w:hideMark/>
          </w:tcPr>
          <w:p w14:paraId="21E36B04" w14:textId="77777777" w:rsidR="007E68E1" w:rsidRDefault="007E68E1" w:rsidP="0033389B">
            <w:pPr>
              <w:pStyle w:val="Tablehead"/>
              <w:rPr>
                <w:rFonts w:eastAsia="Arial Unicode MS"/>
                <w:lang w:eastAsia="zh-CN"/>
              </w:rPr>
            </w:pPr>
            <w:r>
              <w:rPr>
                <w:lang w:eastAsia="zh-CN"/>
              </w:rPr>
              <w:t>10</w:t>
            </w:r>
          </w:p>
        </w:tc>
        <w:tc>
          <w:tcPr>
            <w:tcW w:w="735" w:type="dxa"/>
            <w:tcBorders>
              <w:top w:val="single" w:sz="4" w:space="0" w:color="auto"/>
              <w:left w:val="single" w:sz="4" w:space="0" w:color="auto"/>
              <w:bottom w:val="single" w:sz="4" w:space="0" w:color="auto"/>
              <w:right w:val="single" w:sz="4" w:space="0" w:color="auto"/>
            </w:tcBorders>
            <w:vAlign w:val="center"/>
            <w:hideMark/>
          </w:tcPr>
          <w:p w14:paraId="2C8D464E" w14:textId="77777777" w:rsidR="007E68E1" w:rsidRDefault="007E68E1" w:rsidP="0033389B">
            <w:pPr>
              <w:pStyle w:val="Tablehead"/>
              <w:rPr>
                <w:rFonts w:eastAsia="Arial Unicode MS"/>
                <w:lang w:eastAsia="zh-CN"/>
              </w:rPr>
            </w:pPr>
            <w:r>
              <w:rPr>
                <w:lang w:eastAsia="zh-CN"/>
              </w:rPr>
              <w:t>15</w:t>
            </w:r>
          </w:p>
        </w:tc>
        <w:tc>
          <w:tcPr>
            <w:tcW w:w="735" w:type="dxa"/>
            <w:tcBorders>
              <w:top w:val="single" w:sz="4" w:space="0" w:color="auto"/>
              <w:left w:val="single" w:sz="4" w:space="0" w:color="auto"/>
              <w:bottom w:val="single" w:sz="4" w:space="0" w:color="auto"/>
              <w:right w:val="single" w:sz="4" w:space="0" w:color="auto"/>
            </w:tcBorders>
            <w:vAlign w:val="center"/>
            <w:hideMark/>
          </w:tcPr>
          <w:p w14:paraId="42CEED9C" w14:textId="77777777" w:rsidR="007E68E1" w:rsidRDefault="007E68E1" w:rsidP="0033389B">
            <w:pPr>
              <w:pStyle w:val="Tablehead"/>
              <w:rPr>
                <w:rFonts w:eastAsia="Arial Unicode MS"/>
                <w:lang w:eastAsia="zh-CN"/>
              </w:rPr>
            </w:pPr>
            <w:r>
              <w:rPr>
                <w:lang w:eastAsia="zh-CN"/>
              </w:rPr>
              <w:t>18</w:t>
            </w:r>
          </w:p>
        </w:tc>
        <w:tc>
          <w:tcPr>
            <w:tcW w:w="735" w:type="dxa"/>
            <w:tcBorders>
              <w:top w:val="single" w:sz="4" w:space="0" w:color="auto"/>
              <w:left w:val="single" w:sz="4" w:space="0" w:color="auto"/>
              <w:bottom w:val="single" w:sz="4" w:space="0" w:color="auto"/>
              <w:right w:val="single" w:sz="4" w:space="0" w:color="auto"/>
            </w:tcBorders>
            <w:vAlign w:val="center"/>
            <w:hideMark/>
          </w:tcPr>
          <w:p w14:paraId="177E5A42" w14:textId="77777777" w:rsidR="007E68E1" w:rsidRDefault="007E68E1" w:rsidP="0033389B">
            <w:pPr>
              <w:pStyle w:val="Tablehead"/>
              <w:rPr>
                <w:rFonts w:eastAsia="Arial Unicode MS"/>
                <w:lang w:eastAsia="zh-CN"/>
              </w:rPr>
            </w:pPr>
            <w:r>
              <w:rPr>
                <w:lang w:eastAsia="zh-CN"/>
              </w:rPr>
              <w:t>20</w:t>
            </w:r>
          </w:p>
        </w:tc>
        <w:tc>
          <w:tcPr>
            <w:tcW w:w="763" w:type="dxa"/>
            <w:tcBorders>
              <w:top w:val="single" w:sz="4" w:space="0" w:color="auto"/>
              <w:left w:val="single" w:sz="4" w:space="0" w:color="auto"/>
              <w:bottom w:val="single" w:sz="4" w:space="0" w:color="auto"/>
              <w:right w:val="single" w:sz="4" w:space="0" w:color="auto"/>
            </w:tcBorders>
            <w:vAlign w:val="center"/>
            <w:hideMark/>
          </w:tcPr>
          <w:p w14:paraId="65594E9F" w14:textId="77777777" w:rsidR="007E68E1" w:rsidRDefault="007E68E1" w:rsidP="0033389B">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643" w:type="dxa"/>
            <w:tcBorders>
              <w:top w:val="single" w:sz="4" w:space="0" w:color="auto"/>
              <w:left w:val="single" w:sz="4" w:space="0" w:color="auto"/>
              <w:bottom w:val="single" w:sz="4" w:space="0" w:color="auto"/>
              <w:right w:val="single" w:sz="4" w:space="0" w:color="auto"/>
            </w:tcBorders>
            <w:vAlign w:val="center"/>
            <w:hideMark/>
          </w:tcPr>
          <w:p w14:paraId="2E2A0FE4" w14:textId="77777777" w:rsidR="007E68E1" w:rsidRDefault="007E68E1" w:rsidP="0033389B">
            <w:pPr>
              <w:pStyle w:val="Tablehead"/>
              <w:rPr>
                <w:rFonts w:eastAsia="Arial Unicode MS"/>
                <w:lang w:eastAsia="zh-CN"/>
              </w:rPr>
            </w:pPr>
            <w:r>
              <w:rPr>
                <w:i/>
                <w:iCs/>
                <w:lang w:eastAsia="zh-CN"/>
              </w:rPr>
              <w:t>S/N</w:t>
            </w:r>
            <w:r>
              <w:rPr>
                <w:lang w:eastAsia="zh-CN"/>
              </w:rPr>
              <w:br/>
              <w:t>(dB)</w:t>
            </w:r>
          </w:p>
        </w:tc>
        <w:tc>
          <w:tcPr>
            <w:tcW w:w="643" w:type="dxa"/>
            <w:tcBorders>
              <w:top w:val="single" w:sz="4" w:space="0" w:color="auto"/>
              <w:left w:val="single" w:sz="4" w:space="0" w:color="auto"/>
              <w:bottom w:val="single" w:sz="4" w:space="0" w:color="auto"/>
              <w:right w:val="single" w:sz="4" w:space="0" w:color="auto"/>
            </w:tcBorders>
            <w:vAlign w:val="center"/>
            <w:hideMark/>
          </w:tcPr>
          <w:p w14:paraId="1EB06769" w14:textId="77777777" w:rsidR="007E68E1" w:rsidRDefault="007E68E1" w:rsidP="0033389B">
            <w:pPr>
              <w:pStyle w:val="Tablehead"/>
              <w:rPr>
                <w:rFonts w:eastAsia="Arial Unicode MS"/>
                <w:lang w:eastAsia="zh-CN"/>
              </w:rPr>
            </w:pPr>
            <w:r>
              <w:rPr>
                <w:i/>
                <w:iCs/>
                <w:lang w:eastAsia="zh-CN"/>
              </w:rPr>
              <w:t>A</w:t>
            </w:r>
            <w:r>
              <w:rPr>
                <w:i/>
                <w:iCs/>
                <w:vertAlign w:val="subscript"/>
                <w:lang w:eastAsia="zh-CN"/>
              </w:rPr>
              <w:t>AF</w:t>
            </w:r>
            <w:r>
              <w:rPr>
                <w:vertAlign w:val="subscript"/>
                <w:lang w:eastAsia="zh-CN"/>
              </w:rPr>
              <w:br/>
            </w:r>
            <w:r>
              <w:rPr>
                <w:lang w:eastAsia="zh-CN"/>
              </w:rPr>
              <w:t>(dB)</w:t>
            </w:r>
          </w:p>
        </w:tc>
      </w:tr>
      <w:tr w:rsidR="007E68E1" w14:paraId="163B6097" w14:textId="77777777" w:rsidTr="0033389B">
        <w:trPr>
          <w:trHeight w:val="20"/>
          <w:jc w:val="center"/>
        </w:trPr>
        <w:tc>
          <w:tcPr>
            <w:tcW w:w="680" w:type="dxa"/>
            <w:tcBorders>
              <w:top w:val="single" w:sz="4" w:space="0" w:color="auto"/>
              <w:left w:val="single" w:sz="4" w:space="0" w:color="auto"/>
              <w:bottom w:val="single" w:sz="4" w:space="0" w:color="auto"/>
              <w:right w:val="single" w:sz="4" w:space="0" w:color="auto"/>
            </w:tcBorders>
            <w:vAlign w:val="center"/>
            <w:hideMark/>
          </w:tcPr>
          <w:p w14:paraId="5CA0FEDC" w14:textId="77777777" w:rsidR="007E68E1" w:rsidRDefault="007E68E1" w:rsidP="0033389B">
            <w:pPr>
              <w:pStyle w:val="Tabletext"/>
              <w:jc w:val="center"/>
              <w:rPr>
                <w:rFonts w:eastAsia="Arial Unicode MS"/>
                <w:lang w:val="en-GB"/>
              </w:rPr>
            </w:pPr>
            <w:r>
              <w:rPr>
                <w:lang w:val="en-GB"/>
              </w:rPr>
              <w:t>45</w:t>
            </w:r>
          </w:p>
        </w:tc>
        <w:tc>
          <w:tcPr>
            <w:tcW w:w="1257" w:type="dxa"/>
            <w:tcBorders>
              <w:top w:val="single" w:sz="4" w:space="0" w:color="auto"/>
              <w:left w:val="single" w:sz="4" w:space="0" w:color="auto"/>
              <w:bottom w:val="single" w:sz="4" w:space="0" w:color="auto"/>
              <w:right w:val="single" w:sz="4" w:space="0" w:color="auto"/>
            </w:tcBorders>
            <w:vAlign w:val="center"/>
            <w:hideMark/>
          </w:tcPr>
          <w:p w14:paraId="275E2DF1" w14:textId="77777777" w:rsidR="007E68E1" w:rsidRDefault="007E68E1" w:rsidP="0033389B">
            <w:pPr>
              <w:pStyle w:val="Tabletext"/>
              <w:jc w:val="center"/>
              <w:rPr>
                <w:rFonts w:eastAsia="Arial Unicode MS"/>
                <w:lang w:val="en-GB"/>
              </w:rPr>
            </w:pPr>
            <w:r>
              <w:rPr>
                <w:lang w:val="en-GB"/>
              </w:rPr>
              <w:t>DRM_C3</w:t>
            </w:r>
          </w:p>
        </w:tc>
        <w:tc>
          <w:tcPr>
            <w:tcW w:w="1257" w:type="dxa"/>
            <w:tcBorders>
              <w:top w:val="single" w:sz="4" w:space="0" w:color="auto"/>
              <w:left w:val="single" w:sz="4" w:space="0" w:color="auto"/>
              <w:bottom w:val="single" w:sz="4" w:space="0" w:color="auto"/>
              <w:right w:val="single" w:sz="4" w:space="0" w:color="auto"/>
            </w:tcBorders>
            <w:vAlign w:val="center"/>
            <w:hideMark/>
          </w:tcPr>
          <w:p w14:paraId="63153F3B" w14:textId="77777777" w:rsidR="007E68E1" w:rsidRDefault="007E68E1" w:rsidP="0033389B">
            <w:pPr>
              <w:pStyle w:val="Tabletext"/>
              <w:jc w:val="center"/>
              <w:rPr>
                <w:rFonts w:eastAsia="Arial Unicode MS"/>
                <w:lang w:val="en-GB"/>
              </w:rPr>
            </w:pPr>
            <w:r>
              <w:rPr>
                <w:lang w:val="en-GB"/>
              </w:rPr>
              <w:t>DRM_C3</w:t>
            </w:r>
          </w:p>
        </w:tc>
        <w:tc>
          <w:tcPr>
            <w:tcW w:w="735" w:type="dxa"/>
            <w:tcBorders>
              <w:top w:val="single" w:sz="4" w:space="0" w:color="auto"/>
              <w:left w:val="single" w:sz="4" w:space="0" w:color="auto"/>
              <w:bottom w:val="single" w:sz="4" w:space="0" w:color="auto"/>
              <w:right w:val="single" w:sz="4" w:space="0" w:color="auto"/>
            </w:tcBorders>
            <w:hideMark/>
          </w:tcPr>
          <w:p w14:paraId="41279B9E" w14:textId="77777777" w:rsidR="007E68E1" w:rsidRDefault="007E68E1" w:rsidP="0033389B">
            <w:pPr>
              <w:pStyle w:val="Tabletext"/>
              <w:jc w:val="center"/>
              <w:rPr>
                <w:lang w:val="en-GB"/>
              </w:rPr>
            </w:pPr>
            <w:r>
              <w:rPr>
                <w:rFonts w:cs="Times New Roman" w:hint="cs"/>
                <w:szCs w:val="20"/>
                <w:rtl/>
                <w:lang w:val="en-GB"/>
              </w:rPr>
              <w:t>–</w:t>
            </w:r>
            <w:r>
              <w:rPr>
                <w:lang w:val="en-GB"/>
              </w:rPr>
              <w:t>36,9</w:t>
            </w:r>
          </w:p>
        </w:tc>
        <w:tc>
          <w:tcPr>
            <w:tcW w:w="735" w:type="dxa"/>
            <w:tcBorders>
              <w:top w:val="single" w:sz="4" w:space="0" w:color="auto"/>
              <w:left w:val="single" w:sz="4" w:space="0" w:color="auto"/>
              <w:bottom w:val="single" w:sz="4" w:space="0" w:color="auto"/>
              <w:right w:val="single" w:sz="4" w:space="0" w:color="auto"/>
            </w:tcBorders>
            <w:hideMark/>
          </w:tcPr>
          <w:p w14:paraId="2789C66E" w14:textId="77777777" w:rsidR="007E68E1" w:rsidRDefault="007E68E1" w:rsidP="0033389B">
            <w:pPr>
              <w:pStyle w:val="Tabletext"/>
              <w:jc w:val="center"/>
              <w:rPr>
                <w:lang w:val="en-GB"/>
              </w:rPr>
            </w:pPr>
            <w:r>
              <w:rPr>
                <w:rFonts w:cs="Times New Roman" w:hint="cs"/>
                <w:szCs w:val="20"/>
                <w:rtl/>
                <w:lang w:val="en-GB"/>
              </w:rPr>
              <w:t>–</w:t>
            </w:r>
            <w:r>
              <w:rPr>
                <w:lang w:val="en-GB"/>
              </w:rPr>
              <w:t>34,9</w:t>
            </w:r>
          </w:p>
        </w:tc>
        <w:tc>
          <w:tcPr>
            <w:tcW w:w="735" w:type="dxa"/>
            <w:tcBorders>
              <w:top w:val="single" w:sz="4" w:space="0" w:color="auto"/>
              <w:left w:val="single" w:sz="4" w:space="0" w:color="auto"/>
              <w:bottom w:val="single" w:sz="4" w:space="0" w:color="auto"/>
              <w:right w:val="single" w:sz="4" w:space="0" w:color="auto"/>
            </w:tcBorders>
            <w:hideMark/>
          </w:tcPr>
          <w:p w14:paraId="6B8E2F1E" w14:textId="77777777" w:rsidR="007E68E1" w:rsidRDefault="007E68E1" w:rsidP="0033389B">
            <w:pPr>
              <w:pStyle w:val="Tabletext"/>
              <w:jc w:val="center"/>
              <w:rPr>
                <w:lang w:val="en-GB"/>
              </w:rPr>
            </w:pPr>
            <w:r>
              <w:rPr>
                <w:rFonts w:cs="Times New Roman" w:hint="cs"/>
                <w:szCs w:val="20"/>
                <w:rtl/>
                <w:lang w:val="en-GB"/>
              </w:rPr>
              <w:t>–</w:t>
            </w:r>
            <w:r>
              <w:rPr>
                <w:lang w:val="en-GB"/>
              </w:rPr>
              <w:t>31,3</w:t>
            </w:r>
          </w:p>
        </w:tc>
        <w:tc>
          <w:tcPr>
            <w:tcW w:w="735" w:type="dxa"/>
            <w:tcBorders>
              <w:top w:val="single" w:sz="4" w:space="0" w:color="auto"/>
              <w:left w:val="single" w:sz="4" w:space="0" w:color="auto"/>
              <w:bottom w:val="single" w:sz="4" w:space="0" w:color="auto"/>
              <w:right w:val="single" w:sz="4" w:space="0" w:color="auto"/>
            </w:tcBorders>
            <w:hideMark/>
          </w:tcPr>
          <w:p w14:paraId="48B284D7" w14:textId="77777777" w:rsidR="007E68E1" w:rsidRDefault="007E68E1" w:rsidP="0033389B">
            <w:pPr>
              <w:pStyle w:val="Tabletext"/>
              <w:jc w:val="center"/>
              <w:rPr>
                <w:lang w:val="en-GB"/>
              </w:rPr>
            </w:pPr>
            <w:r>
              <w:rPr>
                <w:rFonts w:cs="Times New Roman" w:hint="cs"/>
                <w:szCs w:val="20"/>
                <w:rtl/>
                <w:lang w:val="en-GB"/>
              </w:rPr>
              <w:t>–</w:t>
            </w:r>
            <w:r>
              <w:rPr>
                <w:lang w:val="en-GB"/>
              </w:rPr>
              <w:t>9,1</w:t>
            </w:r>
          </w:p>
        </w:tc>
        <w:tc>
          <w:tcPr>
            <w:tcW w:w="735" w:type="dxa"/>
            <w:tcBorders>
              <w:top w:val="single" w:sz="4" w:space="0" w:color="auto"/>
              <w:left w:val="single" w:sz="4" w:space="0" w:color="auto"/>
              <w:bottom w:val="single" w:sz="4" w:space="0" w:color="auto"/>
              <w:right w:val="single" w:sz="4" w:space="0" w:color="auto"/>
            </w:tcBorders>
            <w:hideMark/>
          </w:tcPr>
          <w:p w14:paraId="039EF829" w14:textId="77777777" w:rsidR="007E68E1" w:rsidRDefault="007E68E1" w:rsidP="0033389B">
            <w:pPr>
              <w:pStyle w:val="Tabletext"/>
              <w:jc w:val="center"/>
              <w:rPr>
                <w:lang w:val="en-GB"/>
              </w:rPr>
            </w:pPr>
            <w:r>
              <w:rPr>
                <w:lang w:val="en-GB"/>
              </w:rPr>
              <w:t>5,2</w:t>
            </w:r>
          </w:p>
        </w:tc>
        <w:tc>
          <w:tcPr>
            <w:tcW w:w="627" w:type="dxa"/>
            <w:tcBorders>
              <w:top w:val="single" w:sz="4" w:space="0" w:color="auto"/>
              <w:left w:val="single" w:sz="4" w:space="0" w:color="auto"/>
              <w:bottom w:val="single" w:sz="4" w:space="0" w:color="auto"/>
              <w:right w:val="single" w:sz="4" w:space="0" w:color="auto"/>
            </w:tcBorders>
            <w:hideMark/>
          </w:tcPr>
          <w:p w14:paraId="04A2FE63" w14:textId="77777777" w:rsidR="007E68E1" w:rsidRDefault="007E68E1" w:rsidP="0033389B">
            <w:pPr>
              <w:pStyle w:val="Tabletext"/>
              <w:jc w:val="center"/>
              <w:rPr>
                <w:lang w:val="en-GB"/>
              </w:rPr>
            </w:pPr>
            <w:r>
              <w:rPr>
                <w:lang w:val="en-GB"/>
              </w:rPr>
              <w:t>13,4</w:t>
            </w:r>
          </w:p>
        </w:tc>
        <w:tc>
          <w:tcPr>
            <w:tcW w:w="613" w:type="dxa"/>
            <w:tcBorders>
              <w:top w:val="single" w:sz="4" w:space="0" w:color="auto"/>
              <w:left w:val="single" w:sz="4" w:space="0" w:color="auto"/>
              <w:bottom w:val="single" w:sz="4" w:space="0" w:color="auto"/>
              <w:right w:val="single" w:sz="4" w:space="0" w:color="auto"/>
            </w:tcBorders>
            <w:hideMark/>
          </w:tcPr>
          <w:p w14:paraId="7C05C5FF" w14:textId="77777777" w:rsidR="007E68E1" w:rsidRDefault="007E68E1" w:rsidP="0033389B">
            <w:pPr>
              <w:pStyle w:val="Tabletext"/>
              <w:jc w:val="center"/>
              <w:rPr>
                <w:lang w:val="en-GB"/>
              </w:rPr>
            </w:pPr>
            <w:r>
              <w:rPr>
                <w:lang w:val="en-GB"/>
              </w:rPr>
              <w:t>16,4</w:t>
            </w:r>
          </w:p>
        </w:tc>
        <w:tc>
          <w:tcPr>
            <w:tcW w:w="627" w:type="dxa"/>
            <w:tcBorders>
              <w:top w:val="single" w:sz="4" w:space="0" w:color="auto"/>
              <w:left w:val="single" w:sz="4" w:space="0" w:color="auto"/>
              <w:bottom w:val="single" w:sz="4" w:space="0" w:color="auto"/>
              <w:right w:val="single" w:sz="4" w:space="0" w:color="auto"/>
            </w:tcBorders>
            <w:hideMark/>
          </w:tcPr>
          <w:p w14:paraId="0489C406" w14:textId="77777777" w:rsidR="007E68E1" w:rsidRDefault="007E68E1" w:rsidP="0033389B">
            <w:pPr>
              <w:pStyle w:val="Tabletext"/>
              <w:jc w:val="center"/>
              <w:rPr>
                <w:lang w:val="en-GB"/>
              </w:rPr>
            </w:pPr>
            <w:r>
              <w:rPr>
                <w:lang w:val="en-GB"/>
              </w:rPr>
              <w:t>13,4</w:t>
            </w:r>
          </w:p>
        </w:tc>
        <w:tc>
          <w:tcPr>
            <w:tcW w:w="735" w:type="dxa"/>
            <w:tcBorders>
              <w:top w:val="single" w:sz="4" w:space="0" w:color="auto"/>
              <w:left w:val="single" w:sz="4" w:space="0" w:color="auto"/>
              <w:bottom w:val="single" w:sz="4" w:space="0" w:color="auto"/>
              <w:right w:val="single" w:sz="4" w:space="0" w:color="auto"/>
            </w:tcBorders>
            <w:hideMark/>
          </w:tcPr>
          <w:p w14:paraId="3431BB60" w14:textId="77777777" w:rsidR="007E68E1" w:rsidRDefault="007E68E1" w:rsidP="0033389B">
            <w:pPr>
              <w:pStyle w:val="Tabletext"/>
              <w:jc w:val="center"/>
              <w:rPr>
                <w:lang w:val="en-GB"/>
              </w:rPr>
            </w:pPr>
            <w:r>
              <w:rPr>
                <w:lang w:val="en-GB"/>
              </w:rPr>
              <w:t>5,2</w:t>
            </w:r>
          </w:p>
        </w:tc>
        <w:tc>
          <w:tcPr>
            <w:tcW w:w="735" w:type="dxa"/>
            <w:tcBorders>
              <w:top w:val="single" w:sz="4" w:space="0" w:color="auto"/>
              <w:left w:val="single" w:sz="4" w:space="0" w:color="auto"/>
              <w:bottom w:val="single" w:sz="4" w:space="0" w:color="auto"/>
              <w:right w:val="single" w:sz="4" w:space="0" w:color="auto"/>
            </w:tcBorders>
            <w:hideMark/>
          </w:tcPr>
          <w:p w14:paraId="72EE1741" w14:textId="77777777" w:rsidR="007E68E1" w:rsidRDefault="007E68E1" w:rsidP="0033389B">
            <w:pPr>
              <w:pStyle w:val="Tabletext"/>
              <w:jc w:val="center"/>
              <w:rPr>
                <w:lang w:val="en-GB"/>
              </w:rPr>
            </w:pPr>
            <w:r>
              <w:rPr>
                <w:rFonts w:cs="Times New Roman" w:hint="cs"/>
                <w:szCs w:val="20"/>
                <w:rtl/>
                <w:lang w:val="en-GB"/>
              </w:rPr>
              <w:t>–</w:t>
            </w:r>
            <w:r>
              <w:rPr>
                <w:lang w:val="en-GB"/>
              </w:rPr>
              <w:t>9,1</w:t>
            </w:r>
          </w:p>
        </w:tc>
        <w:tc>
          <w:tcPr>
            <w:tcW w:w="735" w:type="dxa"/>
            <w:tcBorders>
              <w:top w:val="single" w:sz="4" w:space="0" w:color="auto"/>
              <w:left w:val="single" w:sz="4" w:space="0" w:color="auto"/>
              <w:bottom w:val="single" w:sz="4" w:space="0" w:color="auto"/>
              <w:right w:val="single" w:sz="4" w:space="0" w:color="auto"/>
            </w:tcBorders>
            <w:hideMark/>
          </w:tcPr>
          <w:p w14:paraId="32FF2076" w14:textId="77777777" w:rsidR="007E68E1" w:rsidRDefault="007E68E1" w:rsidP="0033389B">
            <w:pPr>
              <w:pStyle w:val="Tabletext"/>
              <w:jc w:val="center"/>
              <w:rPr>
                <w:lang w:val="en-GB"/>
              </w:rPr>
            </w:pPr>
            <w:r>
              <w:rPr>
                <w:rFonts w:cs="Times New Roman" w:hint="cs"/>
                <w:szCs w:val="20"/>
                <w:rtl/>
                <w:lang w:val="en-GB"/>
              </w:rPr>
              <w:t>–</w:t>
            </w:r>
            <w:r>
              <w:rPr>
                <w:lang w:val="en-GB"/>
              </w:rPr>
              <w:t>31,3</w:t>
            </w:r>
          </w:p>
        </w:tc>
        <w:tc>
          <w:tcPr>
            <w:tcW w:w="735" w:type="dxa"/>
            <w:tcBorders>
              <w:top w:val="single" w:sz="4" w:space="0" w:color="auto"/>
              <w:left w:val="single" w:sz="4" w:space="0" w:color="auto"/>
              <w:bottom w:val="single" w:sz="4" w:space="0" w:color="auto"/>
              <w:right w:val="single" w:sz="4" w:space="0" w:color="auto"/>
            </w:tcBorders>
            <w:hideMark/>
          </w:tcPr>
          <w:p w14:paraId="008D0E7C" w14:textId="77777777" w:rsidR="007E68E1" w:rsidRDefault="007E68E1" w:rsidP="0033389B">
            <w:pPr>
              <w:pStyle w:val="Tabletext"/>
              <w:jc w:val="center"/>
              <w:rPr>
                <w:lang w:val="en-GB"/>
              </w:rPr>
            </w:pPr>
            <w:r>
              <w:rPr>
                <w:rFonts w:cs="Times New Roman" w:hint="cs"/>
                <w:szCs w:val="20"/>
                <w:rtl/>
                <w:lang w:val="en-GB"/>
              </w:rPr>
              <w:t>–</w:t>
            </w:r>
            <w:r>
              <w:rPr>
                <w:lang w:val="en-GB"/>
              </w:rPr>
              <w:t>34,9</w:t>
            </w:r>
          </w:p>
        </w:tc>
        <w:tc>
          <w:tcPr>
            <w:tcW w:w="735" w:type="dxa"/>
            <w:tcBorders>
              <w:top w:val="single" w:sz="4" w:space="0" w:color="auto"/>
              <w:left w:val="single" w:sz="4" w:space="0" w:color="auto"/>
              <w:bottom w:val="single" w:sz="4" w:space="0" w:color="auto"/>
              <w:right w:val="single" w:sz="4" w:space="0" w:color="auto"/>
            </w:tcBorders>
            <w:hideMark/>
          </w:tcPr>
          <w:p w14:paraId="3E7166B1" w14:textId="77777777" w:rsidR="007E68E1" w:rsidRDefault="007E68E1" w:rsidP="0033389B">
            <w:pPr>
              <w:pStyle w:val="Tabletext"/>
              <w:jc w:val="center"/>
              <w:rPr>
                <w:lang w:val="en-GB"/>
              </w:rPr>
            </w:pPr>
            <w:r>
              <w:rPr>
                <w:rFonts w:cs="Times New Roman" w:hint="cs"/>
                <w:szCs w:val="20"/>
                <w:rtl/>
                <w:lang w:val="en-GB"/>
              </w:rPr>
              <w:t>–</w:t>
            </w:r>
            <w:r>
              <w:rPr>
                <w:lang w:val="en-GB"/>
              </w:rPr>
              <w:t>36,9</w:t>
            </w:r>
          </w:p>
        </w:tc>
        <w:tc>
          <w:tcPr>
            <w:tcW w:w="763" w:type="dxa"/>
            <w:tcBorders>
              <w:top w:val="single" w:sz="4" w:space="0" w:color="auto"/>
              <w:left w:val="single" w:sz="4" w:space="0" w:color="auto"/>
              <w:bottom w:val="single" w:sz="4" w:space="0" w:color="auto"/>
              <w:right w:val="single" w:sz="4" w:space="0" w:color="auto"/>
            </w:tcBorders>
            <w:vAlign w:val="center"/>
          </w:tcPr>
          <w:p w14:paraId="1F7D5E42" w14:textId="77777777" w:rsidR="007E68E1" w:rsidRDefault="007E68E1" w:rsidP="0033389B">
            <w:pPr>
              <w:spacing w:before="40" w:after="40"/>
              <w:jc w:val="center"/>
              <w:rPr>
                <w:rFonts w:eastAsia="Arial Unicode MS"/>
                <w:b/>
              </w:rPr>
            </w:pPr>
          </w:p>
        </w:tc>
        <w:tc>
          <w:tcPr>
            <w:tcW w:w="643" w:type="dxa"/>
            <w:tcBorders>
              <w:top w:val="single" w:sz="4" w:space="0" w:color="auto"/>
              <w:left w:val="single" w:sz="4" w:space="0" w:color="auto"/>
              <w:bottom w:val="single" w:sz="4" w:space="0" w:color="auto"/>
              <w:right w:val="single" w:sz="4" w:space="0" w:color="auto"/>
            </w:tcBorders>
            <w:vAlign w:val="center"/>
          </w:tcPr>
          <w:p w14:paraId="2795D3A2" w14:textId="77777777" w:rsidR="007E68E1" w:rsidRDefault="007E68E1" w:rsidP="0033389B">
            <w:pPr>
              <w:spacing w:before="40" w:after="40"/>
              <w:jc w:val="center"/>
              <w:rPr>
                <w:rFonts w:eastAsia="Arial Unicode MS"/>
                <w:b/>
              </w:rPr>
            </w:pPr>
          </w:p>
        </w:tc>
        <w:tc>
          <w:tcPr>
            <w:tcW w:w="643" w:type="dxa"/>
            <w:tcBorders>
              <w:top w:val="single" w:sz="4" w:space="0" w:color="auto"/>
              <w:left w:val="single" w:sz="4" w:space="0" w:color="auto"/>
              <w:bottom w:val="single" w:sz="4" w:space="0" w:color="auto"/>
              <w:right w:val="single" w:sz="4" w:space="0" w:color="auto"/>
            </w:tcBorders>
            <w:vAlign w:val="center"/>
          </w:tcPr>
          <w:p w14:paraId="39E4B688" w14:textId="77777777" w:rsidR="007E68E1" w:rsidRDefault="007E68E1" w:rsidP="0033389B">
            <w:pPr>
              <w:spacing w:before="40" w:after="40"/>
              <w:jc w:val="center"/>
              <w:rPr>
                <w:rFonts w:eastAsia="Arial Unicode MS"/>
                <w:b/>
              </w:rPr>
            </w:pPr>
          </w:p>
        </w:tc>
      </w:tr>
      <w:tr w:rsidR="007E68E1" w14:paraId="56F26253" w14:textId="77777777" w:rsidTr="0033389B">
        <w:trPr>
          <w:trHeight w:val="20"/>
          <w:jc w:val="center"/>
        </w:trPr>
        <w:tc>
          <w:tcPr>
            <w:tcW w:w="680" w:type="dxa"/>
            <w:tcBorders>
              <w:top w:val="single" w:sz="4" w:space="0" w:color="auto"/>
              <w:left w:val="single" w:sz="4" w:space="0" w:color="auto"/>
              <w:bottom w:val="single" w:sz="4" w:space="0" w:color="auto"/>
              <w:right w:val="single" w:sz="4" w:space="0" w:color="auto"/>
            </w:tcBorders>
            <w:vAlign w:val="center"/>
            <w:hideMark/>
          </w:tcPr>
          <w:p w14:paraId="7EF54AE2" w14:textId="77777777" w:rsidR="007E68E1" w:rsidRDefault="007E68E1" w:rsidP="0033389B">
            <w:pPr>
              <w:pStyle w:val="Tabletext"/>
              <w:jc w:val="center"/>
              <w:rPr>
                <w:rFonts w:eastAsia="Arial Unicode MS"/>
                <w:lang w:val="en-GB"/>
              </w:rPr>
            </w:pPr>
            <w:r>
              <w:rPr>
                <w:lang w:val="en-GB"/>
              </w:rPr>
              <w:t>45a</w:t>
            </w:r>
          </w:p>
        </w:tc>
        <w:tc>
          <w:tcPr>
            <w:tcW w:w="1257" w:type="dxa"/>
            <w:tcBorders>
              <w:top w:val="single" w:sz="4" w:space="0" w:color="auto"/>
              <w:left w:val="single" w:sz="4" w:space="0" w:color="auto"/>
              <w:bottom w:val="single" w:sz="4" w:space="0" w:color="auto"/>
              <w:right w:val="single" w:sz="4" w:space="0" w:color="auto"/>
            </w:tcBorders>
            <w:vAlign w:val="center"/>
            <w:hideMark/>
          </w:tcPr>
          <w:p w14:paraId="2346ABA0" w14:textId="77777777" w:rsidR="007E68E1" w:rsidRDefault="007E68E1" w:rsidP="0033389B">
            <w:pPr>
              <w:pStyle w:val="Tabletext"/>
              <w:jc w:val="center"/>
              <w:rPr>
                <w:rFonts w:eastAsia="Arial Unicode MS"/>
                <w:lang w:val="en-GB"/>
              </w:rPr>
            </w:pPr>
            <w:r>
              <w:rPr>
                <w:lang w:val="en-GB"/>
              </w:rPr>
              <w:t>C3</w:t>
            </w:r>
          </w:p>
        </w:tc>
        <w:tc>
          <w:tcPr>
            <w:tcW w:w="1257" w:type="dxa"/>
            <w:tcBorders>
              <w:top w:val="single" w:sz="4" w:space="0" w:color="auto"/>
              <w:left w:val="single" w:sz="4" w:space="0" w:color="auto"/>
              <w:bottom w:val="single" w:sz="4" w:space="0" w:color="auto"/>
              <w:right w:val="single" w:sz="4" w:space="0" w:color="auto"/>
            </w:tcBorders>
            <w:vAlign w:val="center"/>
            <w:hideMark/>
          </w:tcPr>
          <w:p w14:paraId="6932E5C6" w14:textId="77777777" w:rsidR="007E68E1" w:rsidRDefault="007E68E1" w:rsidP="0033389B">
            <w:pPr>
              <w:pStyle w:val="Tabletext"/>
              <w:jc w:val="center"/>
              <w:rPr>
                <w:rFonts w:eastAsia="Arial Unicode MS"/>
                <w:lang w:val="en-GB"/>
              </w:rPr>
            </w:pPr>
            <w:r>
              <w:rPr>
                <w:lang w:val="en-GB"/>
              </w:rPr>
              <w:t>C3/</w:t>
            </w:r>
            <w:r>
              <w:rPr>
                <w:i/>
                <w:iCs/>
                <w:lang w:val="en-GB"/>
              </w:rPr>
              <w:t>A</w:t>
            </w:r>
            <w:r>
              <w:rPr>
                <w:i/>
                <w:iCs/>
                <w:vertAlign w:val="subscript"/>
                <w:lang w:val="en-GB"/>
              </w:rPr>
              <w:t>REL</w:t>
            </w:r>
          </w:p>
        </w:tc>
        <w:tc>
          <w:tcPr>
            <w:tcW w:w="735" w:type="dxa"/>
            <w:tcBorders>
              <w:top w:val="single" w:sz="4" w:space="0" w:color="auto"/>
              <w:left w:val="single" w:sz="4" w:space="0" w:color="auto"/>
              <w:bottom w:val="single" w:sz="4" w:space="0" w:color="auto"/>
              <w:right w:val="single" w:sz="4" w:space="0" w:color="auto"/>
            </w:tcBorders>
            <w:hideMark/>
          </w:tcPr>
          <w:p w14:paraId="60A5D629" w14:textId="77777777" w:rsidR="007E68E1" w:rsidRDefault="007E68E1" w:rsidP="0033389B">
            <w:pPr>
              <w:pStyle w:val="Tabletext"/>
              <w:jc w:val="center"/>
              <w:rPr>
                <w:lang w:val="en-GB"/>
              </w:rPr>
            </w:pPr>
            <w:r>
              <w:rPr>
                <w:rFonts w:cs="Times New Roman" w:hint="cs"/>
                <w:szCs w:val="20"/>
                <w:rtl/>
                <w:lang w:val="en-GB"/>
              </w:rPr>
              <w:t>–</w:t>
            </w:r>
            <w:r>
              <w:rPr>
                <w:lang w:val="en-GB"/>
              </w:rPr>
              <w:t>53,3</w:t>
            </w:r>
          </w:p>
        </w:tc>
        <w:tc>
          <w:tcPr>
            <w:tcW w:w="735" w:type="dxa"/>
            <w:tcBorders>
              <w:top w:val="single" w:sz="4" w:space="0" w:color="auto"/>
              <w:left w:val="single" w:sz="4" w:space="0" w:color="auto"/>
              <w:bottom w:val="single" w:sz="4" w:space="0" w:color="auto"/>
              <w:right w:val="single" w:sz="4" w:space="0" w:color="auto"/>
            </w:tcBorders>
            <w:hideMark/>
          </w:tcPr>
          <w:p w14:paraId="5515DF0D" w14:textId="77777777" w:rsidR="007E68E1" w:rsidRDefault="007E68E1" w:rsidP="0033389B">
            <w:pPr>
              <w:pStyle w:val="Tabletext"/>
              <w:jc w:val="center"/>
              <w:rPr>
                <w:lang w:val="en-GB"/>
              </w:rPr>
            </w:pPr>
            <w:r>
              <w:rPr>
                <w:rFonts w:cs="Times New Roman" w:hint="cs"/>
                <w:szCs w:val="20"/>
                <w:rtl/>
                <w:lang w:val="en-GB"/>
              </w:rPr>
              <w:t>–</w:t>
            </w:r>
            <w:r>
              <w:rPr>
                <w:lang w:val="en-GB"/>
              </w:rPr>
              <w:t>51,3</w:t>
            </w:r>
          </w:p>
        </w:tc>
        <w:tc>
          <w:tcPr>
            <w:tcW w:w="735" w:type="dxa"/>
            <w:tcBorders>
              <w:top w:val="single" w:sz="4" w:space="0" w:color="auto"/>
              <w:left w:val="single" w:sz="4" w:space="0" w:color="auto"/>
              <w:bottom w:val="single" w:sz="4" w:space="0" w:color="auto"/>
              <w:right w:val="single" w:sz="4" w:space="0" w:color="auto"/>
            </w:tcBorders>
            <w:hideMark/>
          </w:tcPr>
          <w:p w14:paraId="431ACEBD" w14:textId="77777777" w:rsidR="007E68E1" w:rsidRDefault="007E68E1" w:rsidP="0033389B">
            <w:pPr>
              <w:pStyle w:val="Tabletext"/>
              <w:jc w:val="center"/>
              <w:rPr>
                <w:lang w:val="en-GB"/>
              </w:rPr>
            </w:pPr>
            <w:r>
              <w:rPr>
                <w:rFonts w:cs="Times New Roman" w:hint="cs"/>
                <w:szCs w:val="20"/>
                <w:rtl/>
                <w:lang w:val="en-GB"/>
              </w:rPr>
              <w:t>–</w:t>
            </w:r>
            <w:r>
              <w:rPr>
                <w:lang w:val="en-GB"/>
              </w:rPr>
              <w:t>47,7</w:t>
            </w:r>
          </w:p>
        </w:tc>
        <w:tc>
          <w:tcPr>
            <w:tcW w:w="735" w:type="dxa"/>
            <w:tcBorders>
              <w:top w:val="single" w:sz="4" w:space="0" w:color="auto"/>
              <w:left w:val="single" w:sz="4" w:space="0" w:color="auto"/>
              <w:bottom w:val="single" w:sz="4" w:space="0" w:color="auto"/>
              <w:right w:val="single" w:sz="4" w:space="0" w:color="auto"/>
            </w:tcBorders>
            <w:hideMark/>
          </w:tcPr>
          <w:p w14:paraId="7679FA67" w14:textId="77777777" w:rsidR="007E68E1" w:rsidRDefault="007E68E1" w:rsidP="0033389B">
            <w:pPr>
              <w:pStyle w:val="Tabletext"/>
              <w:jc w:val="center"/>
              <w:rPr>
                <w:lang w:val="en-GB"/>
              </w:rPr>
            </w:pPr>
            <w:r>
              <w:rPr>
                <w:rFonts w:cs="Times New Roman" w:hint="cs"/>
                <w:szCs w:val="20"/>
                <w:rtl/>
                <w:lang w:val="en-GB"/>
              </w:rPr>
              <w:t>–</w:t>
            </w:r>
            <w:r>
              <w:rPr>
                <w:lang w:val="en-GB"/>
              </w:rPr>
              <w:t>25,5</w:t>
            </w:r>
          </w:p>
        </w:tc>
        <w:tc>
          <w:tcPr>
            <w:tcW w:w="735" w:type="dxa"/>
            <w:tcBorders>
              <w:top w:val="single" w:sz="4" w:space="0" w:color="auto"/>
              <w:left w:val="single" w:sz="4" w:space="0" w:color="auto"/>
              <w:bottom w:val="single" w:sz="4" w:space="0" w:color="auto"/>
              <w:right w:val="single" w:sz="4" w:space="0" w:color="auto"/>
            </w:tcBorders>
            <w:hideMark/>
          </w:tcPr>
          <w:p w14:paraId="40884824" w14:textId="77777777" w:rsidR="007E68E1" w:rsidRDefault="007E68E1" w:rsidP="0033389B">
            <w:pPr>
              <w:pStyle w:val="Tabletext"/>
              <w:jc w:val="center"/>
              <w:rPr>
                <w:lang w:val="en-GB"/>
              </w:rPr>
            </w:pPr>
            <w:r>
              <w:rPr>
                <w:rFonts w:cs="Times New Roman" w:hint="cs"/>
                <w:szCs w:val="20"/>
                <w:rtl/>
                <w:lang w:val="en-GB"/>
              </w:rPr>
              <w:t>–</w:t>
            </w:r>
            <w:r>
              <w:rPr>
                <w:lang w:val="en-GB"/>
              </w:rPr>
              <w:t>11,2</w:t>
            </w:r>
          </w:p>
        </w:tc>
        <w:tc>
          <w:tcPr>
            <w:tcW w:w="627" w:type="dxa"/>
            <w:tcBorders>
              <w:top w:val="single" w:sz="4" w:space="0" w:color="auto"/>
              <w:left w:val="single" w:sz="4" w:space="0" w:color="auto"/>
              <w:bottom w:val="single" w:sz="4" w:space="0" w:color="auto"/>
              <w:right w:val="single" w:sz="4" w:space="0" w:color="auto"/>
            </w:tcBorders>
            <w:hideMark/>
          </w:tcPr>
          <w:p w14:paraId="47445755" w14:textId="77777777" w:rsidR="007E68E1" w:rsidRDefault="007E68E1" w:rsidP="0033389B">
            <w:pPr>
              <w:pStyle w:val="Tabletext"/>
              <w:jc w:val="center"/>
              <w:rPr>
                <w:lang w:val="en-GB"/>
              </w:rPr>
            </w:pPr>
            <w:r>
              <w:rPr>
                <w:rFonts w:cs="Times New Roman" w:hint="cs"/>
                <w:szCs w:val="20"/>
                <w:rtl/>
                <w:lang w:val="en-GB"/>
              </w:rPr>
              <w:t>–</w:t>
            </w:r>
            <w:r>
              <w:rPr>
                <w:lang w:val="en-GB"/>
              </w:rPr>
              <w:t>3</w:t>
            </w:r>
          </w:p>
        </w:tc>
        <w:tc>
          <w:tcPr>
            <w:tcW w:w="613" w:type="dxa"/>
            <w:tcBorders>
              <w:top w:val="single" w:sz="4" w:space="0" w:color="auto"/>
              <w:left w:val="single" w:sz="4" w:space="0" w:color="auto"/>
              <w:bottom w:val="single" w:sz="4" w:space="0" w:color="auto"/>
              <w:right w:val="single" w:sz="4" w:space="0" w:color="auto"/>
            </w:tcBorders>
            <w:hideMark/>
          </w:tcPr>
          <w:p w14:paraId="23D731F2" w14:textId="77777777" w:rsidR="007E68E1" w:rsidRDefault="007E68E1" w:rsidP="0033389B">
            <w:pPr>
              <w:pStyle w:val="Tabletext"/>
              <w:jc w:val="center"/>
              <w:rPr>
                <w:lang w:val="en-GB"/>
              </w:rPr>
            </w:pPr>
            <w:r>
              <w:rPr>
                <w:lang w:val="en-GB"/>
              </w:rPr>
              <w:t>0</w:t>
            </w:r>
          </w:p>
        </w:tc>
        <w:tc>
          <w:tcPr>
            <w:tcW w:w="627" w:type="dxa"/>
            <w:tcBorders>
              <w:top w:val="single" w:sz="4" w:space="0" w:color="auto"/>
              <w:left w:val="single" w:sz="4" w:space="0" w:color="auto"/>
              <w:bottom w:val="single" w:sz="4" w:space="0" w:color="auto"/>
              <w:right w:val="single" w:sz="4" w:space="0" w:color="auto"/>
            </w:tcBorders>
            <w:hideMark/>
          </w:tcPr>
          <w:p w14:paraId="11A3D121" w14:textId="77777777" w:rsidR="007E68E1" w:rsidRDefault="007E68E1" w:rsidP="0033389B">
            <w:pPr>
              <w:pStyle w:val="Tabletext"/>
              <w:jc w:val="center"/>
              <w:rPr>
                <w:lang w:val="en-GB"/>
              </w:rPr>
            </w:pPr>
            <w:r>
              <w:rPr>
                <w:rFonts w:cs="Times New Roman" w:hint="cs"/>
                <w:szCs w:val="20"/>
                <w:rtl/>
                <w:lang w:val="en-GB"/>
              </w:rPr>
              <w:t>–</w:t>
            </w:r>
            <w:r>
              <w:rPr>
                <w:lang w:val="en-GB"/>
              </w:rPr>
              <w:t>3</w:t>
            </w:r>
          </w:p>
        </w:tc>
        <w:tc>
          <w:tcPr>
            <w:tcW w:w="735" w:type="dxa"/>
            <w:tcBorders>
              <w:top w:val="single" w:sz="4" w:space="0" w:color="auto"/>
              <w:left w:val="single" w:sz="4" w:space="0" w:color="auto"/>
              <w:bottom w:val="single" w:sz="4" w:space="0" w:color="auto"/>
              <w:right w:val="single" w:sz="4" w:space="0" w:color="auto"/>
            </w:tcBorders>
            <w:hideMark/>
          </w:tcPr>
          <w:p w14:paraId="549AAC03" w14:textId="77777777" w:rsidR="007E68E1" w:rsidRDefault="007E68E1" w:rsidP="0033389B">
            <w:pPr>
              <w:pStyle w:val="Tabletext"/>
              <w:jc w:val="center"/>
              <w:rPr>
                <w:lang w:val="en-GB"/>
              </w:rPr>
            </w:pPr>
            <w:r>
              <w:rPr>
                <w:rFonts w:cs="Times New Roman" w:hint="cs"/>
                <w:szCs w:val="20"/>
                <w:rtl/>
                <w:lang w:val="en-GB"/>
              </w:rPr>
              <w:t>–</w:t>
            </w:r>
            <w:r>
              <w:rPr>
                <w:lang w:val="en-GB"/>
              </w:rPr>
              <w:t>11,2</w:t>
            </w:r>
          </w:p>
        </w:tc>
        <w:tc>
          <w:tcPr>
            <w:tcW w:w="735" w:type="dxa"/>
            <w:tcBorders>
              <w:top w:val="single" w:sz="4" w:space="0" w:color="auto"/>
              <w:left w:val="single" w:sz="4" w:space="0" w:color="auto"/>
              <w:bottom w:val="single" w:sz="4" w:space="0" w:color="auto"/>
              <w:right w:val="single" w:sz="4" w:space="0" w:color="auto"/>
            </w:tcBorders>
            <w:hideMark/>
          </w:tcPr>
          <w:p w14:paraId="4CC5E4CD" w14:textId="77777777" w:rsidR="007E68E1" w:rsidRDefault="007E68E1" w:rsidP="0033389B">
            <w:pPr>
              <w:pStyle w:val="Tabletext"/>
              <w:jc w:val="center"/>
              <w:rPr>
                <w:lang w:val="en-GB"/>
              </w:rPr>
            </w:pPr>
            <w:r>
              <w:rPr>
                <w:rFonts w:cs="Times New Roman" w:hint="cs"/>
                <w:szCs w:val="20"/>
                <w:rtl/>
                <w:lang w:val="en-GB"/>
              </w:rPr>
              <w:t>–</w:t>
            </w:r>
            <w:r>
              <w:rPr>
                <w:lang w:val="en-GB"/>
              </w:rPr>
              <w:t>25,5</w:t>
            </w:r>
          </w:p>
        </w:tc>
        <w:tc>
          <w:tcPr>
            <w:tcW w:w="735" w:type="dxa"/>
            <w:tcBorders>
              <w:top w:val="single" w:sz="4" w:space="0" w:color="auto"/>
              <w:left w:val="single" w:sz="4" w:space="0" w:color="auto"/>
              <w:bottom w:val="single" w:sz="4" w:space="0" w:color="auto"/>
              <w:right w:val="single" w:sz="4" w:space="0" w:color="auto"/>
            </w:tcBorders>
            <w:hideMark/>
          </w:tcPr>
          <w:p w14:paraId="5EE77406" w14:textId="77777777" w:rsidR="007E68E1" w:rsidRDefault="007E68E1" w:rsidP="0033389B">
            <w:pPr>
              <w:pStyle w:val="Tabletext"/>
              <w:jc w:val="center"/>
              <w:rPr>
                <w:lang w:val="en-GB"/>
              </w:rPr>
            </w:pPr>
            <w:r>
              <w:rPr>
                <w:rFonts w:cs="Times New Roman" w:hint="cs"/>
                <w:szCs w:val="20"/>
                <w:rtl/>
                <w:lang w:val="en-GB"/>
              </w:rPr>
              <w:t>–</w:t>
            </w:r>
            <w:r>
              <w:rPr>
                <w:lang w:val="en-GB"/>
              </w:rPr>
              <w:t>47,7</w:t>
            </w:r>
          </w:p>
        </w:tc>
        <w:tc>
          <w:tcPr>
            <w:tcW w:w="735" w:type="dxa"/>
            <w:tcBorders>
              <w:top w:val="single" w:sz="4" w:space="0" w:color="auto"/>
              <w:left w:val="single" w:sz="4" w:space="0" w:color="auto"/>
              <w:bottom w:val="single" w:sz="4" w:space="0" w:color="auto"/>
              <w:right w:val="single" w:sz="4" w:space="0" w:color="auto"/>
            </w:tcBorders>
            <w:hideMark/>
          </w:tcPr>
          <w:p w14:paraId="705AE511" w14:textId="77777777" w:rsidR="007E68E1" w:rsidRDefault="007E68E1" w:rsidP="0033389B">
            <w:pPr>
              <w:pStyle w:val="Tabletext"/>
              <w:jc w:val="center"/>
              <w:rPr>
                <w:lang w:val="en-GB"/>
              </w:rPr>
            </w:pPr>
            <w:r>
              <w:rPr>
                <w:rFonts w:cs="Times New Roman" w:hint="cs"/>
                <w:szCs w:val="20"/>
                <w:rtl/>
                <w:lang w:val="en-GB"/>
              </w:rPr>
              <w:t>–</w:t>
            </w:r>
            <w:r>
              <w:rPr>
                <w:lang w:val="en-GB"/>
              </w:rPr>
              <w:t>51,3</w:t>
            </w:r>
          </w:p>
        </w:tc>
        <w:tc>
          <w:tcPr>
            <w:tcW w:w="735" w:type="dxa"/>
            <w:tcBorders>
              <w:top w:val="single" w:sz="4" w:space="0" w:color="auto"/>
              <w:left w:val="single" w:sz="4" w:space="0" w:color="auto"/>
              <w:bottom w:val="single" w:sz="4" w:space="0" w:color="auto"/>
              <w:right w:val="single" w:sz="4" w:space="0" w:color="auto"/>
            </w:tcBorders>
            <w:hideMark/>
          </w:tcPr>
          <w:p w14:paraId="6A12A3AD" w14:textId="77777777" w:rsidR="007E68E1" w:rsidRDefault="007E68E1" w:rsidP="0033389B">
            <w:pPr>
              <w:pStyle w:val="Tabletext"/>
              <w:jc w:val="center"/>
              <w:rPr>
                <w:lang w:val="en-GB"/>
              </w:rPr>
            </w:pPr>
            <w:r>
              <w:rPr>
                <w:rFonts w:cs="Times New Roman" w:hint="cs"/>
                <w:szCs w:val="20"/>
                <w:rtl/>
                <w:lang w:val="en-GB"/>
              </w:rPr>
              <w:t>–</w:t>
            </w:r>
            <w:r>
              <w:rPr>
                <w:lang w:val="en-GB"/>
              </w:rPr>
              <w:t>53,3</w:t>
            </w:r>
          </w:p>
        </w:tc>
        <w:tc>
          <w:tcPr>
            <w:tcW w:w="763" w:type="dxa"/>
            <w:tcBorders>
              <w:top w:val="single" w:sz="4" w:space="0" w:color="auto"/>
              <w:left w:val="single" w:sz="4" w:space="0" w:color="auto"/>
              <w:bottom w:val="single" w:sz="4" w:space="0" w:color="auto"/>
              <w:right w:val="single" w:sz="4" w:space="0" w:color="auto"/>
            </w:tcBorders>
            <w:hideMark/>
          </w:tcPr>
          <w:p w14:paraId="681E1044" w14:textId="77777777" w:rsidR="007E68E1" w:rsidRDefault="007E68E1" w:rsidP="0033389B">
            <w:pPr>
              <w:pStyle w:val="Tabletext"/>
              <w:jc w:val="center"/>
              <w:rPr>
                <w:lang w:val="en-GB"/>
              </w:rPr>
            </w:pPr>
            <w:r>
              <w:rPr>
                <w:lang w:val="en-GB"/>
              </w:rPr>
              <w:t>10</w:t>
            </w:r>
          </w:p>
        </w:tc>
        <w:tc>
          <w:tcPr>
            <w:tcW w:w="643" w:type="dxa"/>
            <w:tcBorders>
              <w:top w:val="single" w:sz="4" w:space="0" w:color="auto"/>
              <w:left w:val="single" w:sz="4" w:space="0" w:color="auto"/>
              <w:bottom w:val="single" w:sz="4" w:space="0" w:color="auto"/>
              <w:right w:val="single" w:sz="4" w:space="0" w:color="auto"/>
            </w:tcBorders>
            <w:hideMark/>
          </w:tcPr>
          <w:p w14:paraId="6462FA89" w14:textId="77777777" w:rsidR="007E68E1" w:rsidRDefault="007E68E1" w:rsidP="0033389B">
            <w:pPr>
              <w:pStyle w:val="Tabletext"/>
              <w:jc w:val="center"/>
              <w:rPr>
                <w:lang w:val="en-GB"/>
              </w:rPr>
            </w:pPr>
            <w:r>
              <w:rPr>
                <w:lang w:val="en-GB"/>
              </w:rPr>
              <w:t>16,4</w:t>
            </w:r>
          </w:p>
        </w:tc>
        <w:tc>
          <w:tcPr>
            <w:tcW w:w="643" w:type="dxa"/>
            <w:tcBorders>
              <w:top w:val="single" w:sz="4" w:space="0" w:color="auto"/>
              <w:left w:val="single" w:sz="4" w:space="0" w:color="auto"/>
              <w:bottom w:val="single" w:sz="4" w:space="0" w:color="auto"/>
              <w:right w:val="single" w:sz="4" w:space="0" w:color="auto"/>
            </w:tcBorders>
          </w:tcPr>
          <w:p w14:paraId="443240F2" w14:textId="77777777" w:rsidR="007E68E1" w:rsidRDefault="007E68E1" w:rsidP="0033389B">
            <w:pPr>
              <w:pStyle w:val="Tabletext"/>
              <w:jc w:val="center"/>
              <w:rPr>
                <w:lang w:val="en-GB"/>
              </w:rPr>
            </w:pPr>
          </w:p>
        </w:tc>
      </w:tr>
      <w:tr w:rsidR="0033389B" w14:paraId="04139A10" w14:textId="77777777" w:rsidTr="0033389B">
        <w:trPr>
          <w:trHeight w:val="20"/>
          <w:jc w:val="center"/>
        </w:trPr>
        <w:tc>
          <w:tcPr>
            <w:tcW w:w="680" w:type="dxa"/>
            <w:tcBorders>
              <w:top w:val="single" w:sz="4" w:space="0" w:color="auto"/>
              <w:left w:val="single" w:sz="4" w:space="0" w:color="auto"/>
              <w:bottom w:val="single" w:sz="4" w:space="0" w:color="auto"/>
              <w:right w:val="single" w:sz="4" w:space="0" w:color="auto"/>
            </w:tcBorders>
            <w:vAlign w:val="center"/>
            <w:hideMark/>
          </w:tcPr>
          <w:p w14:paraId="2BB2DEE6" w14:textId="77777777" w:rsidR="0033389B" w:rsidRDefault="0033389B" w:rsidP="0033389B">
            <w:pPr>
              <w:pStyle w:val="Tabletext"/>
              <w:jc w:val="center"/>
              <w:rPr>
                <w:rFonts w:eastAsia="Arial Unicode MS"/>
                <w:lang w:val="en-GB"/>
              </w:rPr>
            </w:pPr>
            <w:r>
              <w:rPr>
                <w:lang w:val="en-GB"/>
              </w:rPr>
              <w:t>45b</w:t>
            </w:r>
          </w:p>
        </w:tc>
        <w:tc>
          <w:tcPr>
            <w:tcW w:w="1257" w:type="dxa"/>
            <w:tcBorders>
              <w:top w:val="single" w:sz="4" w:space="0" w:color="auto"/>
              <w:left w:val="single" w:sz="4" w:space="0" w:color="auto"/>
              <w:bottom w:val="single" w:sz="4" w:space="0" w:color="auto"/>
              <w:right w:val="single" w:sz="4" w:space="0" w:color="auto"/>
            </w:tcBorders>
            <w:vAlign w:val="center"/>
            <w:hideMark/>
          </w:tcPr>
          <w:p w14:paraId="081DE1BE" w14:textId="6E60283E" w:rsidR="0033389B" w:rsidRDefault="0033389B" w:rsidP="0033389B">
            <w:pPr>
              <w:pStyle w:val="Tabletext"/>
              <w:jc w:val="center"/>
              <w:rPr>
                <w:rFonts w:eastAsia="Arial Unicode MS"/>
                <w:lang w:val="en-GB"/>
              </w:rPr>
            </w:pPr>
            <w:r w:rsidRPr="00AF1FDE">
              <w:t>DRM_C3</w:t>
            </w:r>
            <w:r w:rsidRPr="00AF1FDE">
              <w:br/>
              <w:t>Rec. ITU</w:t>
            </w:r>
            <w:r w:rsidRPr="00AF1FDE">
              <w:noBreakHyphen/>
              <w:t>R</w:t>
            </w:r>
            <w:r w:rsidRPr="00AF1FDE">
              <w:br/>
              <w:t>BS.1615</w:t>
            </w:r>
          </w:p>
        </w:tc>
        <w:tc>
          <w:tcPr>
            <w:tcW w:w="1257" w:type="dxa"/>
            <w:tcBorders>
              <w:top w:val="single" w:sz="4" w:space="0" w:color="auto"/>
              <w:left w:val="single" w:sz="4" w:space="0" w:color="auto"/>
              <w:bottom w:val="single" w:sz="4" w:space="0" w:color="auto"/>
              <w:right w:val="single" w:sz="4" w:space="0" w:color="auto"/>
            </w:tcBorders>
            <w:vAlign w:val="center"/>
            <w:hideMark/>
          </w:tcPr>
          <w:p w14:paraId="7D69F4BC" w14:textId="0BBCD64F" w:rsidR="0033389B" w:rsidRDefault="0033389B" w:rsidP="0033389B">
            <w:pPr>
              <w:pStyle w:val="Tabletext"/>
              <w:jc w:val="center"/>
              <w:rPr>
                <w:rFonts w:eastAsia="Arial Unicode MS"/>
                <w:lang w:val="en-GB"/>
              </w:rPr>
            </w:pPr>
            <w:r w:rsidRPr="00AF1FDE">
              <w:t>DRM_C3</w:t>
            </w:r>
            <w:r w:rsidRPr="00AF1FDE">
              <w:br/>
              <w:t>Rec. ITU</w:t>
            </w:r>
            <w:r w:rsidRPr="00AF1FDE">
              <w:noBreakHyphen/>
              <w:t>R</w:t>
            </w:r>
            <w:r w:rsidRPr="00AF1FDE">
              <w:br/>
              <w:t>BS.1615</w:t>
            </w:r>
          </w:p>
        </w:tc>
        <w:tc>
          <w:tcPr>
            <w:tcW w:w="735" w:type="dxa"/>
            <w:tcBorders>
              <w:top w:val="single" w:sz="4" w:space="0" w:color="auto"/>
              <w:left w:val="single" w:sz="4" w:space="0" w:color="auto"/>
              <w:bottom w:val="single" w:sz="4" w:space="0" w:color="auto"/>
              <w:right w:val="single" w:sz="4" w:space="0" w:color="auto"/>
            </w:tcBorders>
            <w:vAlign w:val="center"/>
            <w:hideMark/>
          </w:tcPr>
          <w:p w14:paraId="64DED1C5" w14:textId="77777777" w:rsidR="0033389B" w:rsidRDefault="0033389B" w:rsidP="0033389B">
            <w:pPr>
              <w:pStyle w:val="Tabletext"/>
              <w:jc w:val="center"/>
              <w:rPr>
                <w:lang w:val="en-GB"/>
              </w:rPr>
            </w:pPr>
            <w:r>
              <w:rPr>
                <w:rFonts w:cs="Times New Roman" w:hint="cs"/>
                <w:szCs w:val="20"/>
                <w:rtl/>
                <w:lang w:val="en-GB"/>
              </w:rPr>
              <w:t>–</w:t>
            </w:r>
            <w:r>
              <w:rPr>
                <w:lang w:val="en-GB"/>
              </w:rPr>
              <w:t>53,2</w:t>
            </w:r>
          </w:p>
        </w:tc>
        <w:tc>
          <w:tcPr>
            <w:tcW w:w="735" w:type="dxa"/>
            <w:tcBorders>
              <w:top w:val="single" w:sz="4" w:space="0" w:color="auto"/>
              <w:left w:val="single" w:sz="4" w:space="0" w:color="auto"/>
              <w:bottom w:val="single" w:sz="4" w:space="0" w:color="auto"/>
              <w:right w:val="single" w:sz="4" w:space="0" w:color="auto"/>
            </w:tcBorders>
            <w:vAlign w:val="center"/>
            <w:hideMark/>
          </w:tcPr>
          <w:p w14:paraId="53226DF9" w14:textId="77777777" w:rsidR="0033389B" w:rsidRDefault="0033389B" w:rsidP="0033389B">
            <w:pPr>
              <w:pStyle w:val="Tabletext"/>
              <w:jc w:val="center"/>
              <w:rPr>
                <w:lang w:val="en-GB"/>
              </w:rPr>
            </w:pPr>
            <w:r>
              <w:rPr>
                <w:rFonts w:cs="Times New Roman" w:hint="cs"/>
                <w:szCs w:val="20"/>
                <w:rtl/>
                <w:lang w:val="en-GB"/>
              </w:rPr>
              <w:t>–</w:t>
            </w:r>
            <w:r>
              <w:rPr>
                <w:lang w:val="en-GB"/>
              </w:rPr>
              <w:t>51,1</w:t>
            </w:r>
          </w:p>
        </w:tc>
        <w:tc>
          <w:tcPr>
            <w:tcW w:w="735" w:type="dxa"/>
            <w:tcBorders>
              <w:top w:val="single" w:sz="4" w:space="0" w:color="auto"/>
              <w:left w:val="single" w:sz="4" w:space="0" w:color="auto"/>
              <w:bottom w:val="single" w:sz="4" w:space="0" w:color="auto"/>
              <w:right w:val="single" w:sz="4" w:space="0" w:color="auto"/>
            </w:tcBorders>
            <w:vAlign w:val="center"/>
            <w:hideMark/>
          </w:tcPr>
          <w:p w14:paraId="6AE1C983" w14:textId="77777777" w:rsidR="0033389B" w:rsidRDefault="0033389B" w:rsidP="0033389B">
            <w:pPr>
              <w:pStyle w:val="Tabletext"/>
              <w:jc w:val="center"/>
              <w:rPr>
                <w:lang w:val="en-GB"/>
              </w:rPr>
            </w:pPr>
            <w:r>
              <w:rPr>
                <w:rFonts w:cs="Times New Roman" w:hint="cs"/>
                <w:szCs w:val="20"/>
                <w:rtl/>
                <w:lang w:val="en-GB"/>
              </w:rPr>
              <w:t>–</w:t>
            </w:r>
            <w:r>
              <w:rPr>
                <w:lang w:val="en-GB"/>
              </w:rPr>
              <w:t>47,5</w:t>
            </w:r>
          </w:p>
        </w:tc>
        <w:tc>
          <w:tcPr>
            <w:tcW w:w="735" w:type="dxa"/>
            <w:tcBorders>
              <w:top w:val="single" w:sz="4" w:space="0" w:color="auto"/>
              <w:left w:val="single" w:sz="4" w:space="0" w:color="auto"/>
              <w:bottom w:val="single" w:sz="4" w:space="0" w:color="auto"/>
              <w:right w:val="single" w:sz="4" w:space="0" w:color="auto"/>
            </w:tcBorders>
            <w:vAlign w:val="center"/>
            <w:hideMark/>
          </w:tcPr>
          <w:p w14:paraId="72FCA18B" w14:textId="77777777" w:rsidR="0033389B" w:rsidRDefault="0033389B" w:rsidP="0033389B">
            <w:pPr>
              <w:pStyle w:val="Tabletext"/>
              <w:jc w:val="center"/>
              <w:rPr>
                <w:lang w:val="en-GB"/>
              </w:rPr>
            </w:pPr>
            <w:r>
              <w:rPr>
                <w:rFonts w:cs="Times New Roman" w:hint="cs"/>
                <w:szCs w:val="20"/>
                <w:rtl/>
                <w:lang w:val="en-GB"/>
              </w:rPr>
              <w:t>–</w:t>
            </w:r>
            <w:r>
              <w:rPr>
                <w:lang w:val="en-GB"/>
              </w:rPr>
              <w:t>38,3</w:t>
            </w:r>
          </w:p>
        </w:tc>
        <w:tc>
          <w:tcPr>
            <w:tcW w:w="735" w:type="dxa"/>
            <w:tcBorders>
              <w:top w:val="single" w:sz="4" w:space="0" w:color="auto"/>
              <w:left w:val="single" w:sz="4" w:space="0" w:color="auto"/>
              <w:bottom w:val="single" w:sz="4" w:space="0" w:color="auto"/>
              <w:right w:val="single" w:sz="4" w:space="0" w:color="auto"/>
            </w:tcBorders>
            <w:vAlign w:val="center"/>
            <w:hideMark/>
          </w:tcPr>
          <w:p w14:paraId="60CE548B" w14:textId="77777777" w:rsidR="0033389B" w:rsidRDefault="0033389B" w:rsidP="0033389B">
            <w:pPr>
              <w:pStyle w:val="Tabletext"/>
              <w:jc w:val="center"/>
              <w:rPr>
                <w:lang w:val="en-GB"/>
              </w:rPr>
            </w:pPr>
            <w:r>
              <w:rPr>
                <w:rFonts w:cs="Times New Roman" w:hint="cs"/>
                <w:szCs w:val="20"/>
                <w:rtl/>
                <w:lang w:val="en-GB"/>
              </w:rPr>
              <w:t>–</w:t>
            </w:r>
            <w:r>
              <w:rPr>
                <w:lang w:val="en-GB"/>
              </w:rPr>
              <w:t>12,6</w:t>
            </w:r>
          </w:p>
        </w:tc>
        <w:tc>
          <w:tcPr>
            <w:tcW w:w="627" w:type="dxa"/>
            <w:tcBorders>
              <w:top w:val="single" w:sz="4" w:space="0" w:color="auto"/>
              <w:left w:val="single" w:sz="4" w:space="0" w:color="auto"/>
              <w:bottom w:val="single" w:sz="4" w:space="0" w:color="auto"/>
              <w:right w:val="single" w:sz="4" w:space="0" w:color="auto"/>
            </w:tcBorders>
            <w:vAlign w:val="center"/>
            <w:hideMark/>
          </w:tcPr>
          <w:p w14:paraId="668E4CDC" w14:textId="77777777" w:rsidR="0033389B" w:rsidRDefault="0033389B" w:rsidP="0033389B">
            <w:pPr>
              <w:pStyle w:val="Tabletext"/>
              <w:jc w:val="center"/>
              <w:rPr>
                <w:lang w:val="en-GB"/>
              </w:rPr>
            </w:pPr>
            <w:r>
              <w:rPr>
                <w:rFonts w:cs="Times New Roman" w:hint="cs"/>
                <w:szCs w:val="20"/>
                <w:rtl/>
                <w:lang w:val="en-GB"/>
              </w:rPr>
              <w:t>–</w:t>
            </w:r>
            <w:r>
              <w:rPr>
                <w:lang w:val="en-GB"/>
              </w:rPr>
              <w:t>3,2</w:t>
            </w:r>
          </w:p>
        </w:tc>
        <w:tc>
          <w:tcPr>
            <w:tcW w:w="613" w:type="dxa"/>
            <w:tcBorders>
              <w:top w:val="single" w:sz="4" w:space="0" w:color="auto"/>
              <w:left w:val="single" w:sz="4" w:space="0" w:color="auto"/>
              <w:bottom w:val="single" w:sz="4" w:space="0" w:color="auto"/>
              <w:right w:val="single" w:sz="4" w:space="0" w:color="auto"/>
            </w:tcBorders>
            <w:vAlign w:val="center"/>
            <w:hideMark/>
          </w:tcPr>
          <w:p w14:paraId="7C277121" w14:textId="77777777" w:rsidR="0033389B" w:rsidRDefault="0033389B" w:rsidP="0033389B">
            <w:pPr>
              <w:pStyle w:val="Tabletext"/>
              <w:jc w:val="center"/>
              <w:rPr>
                <w:lang w:val="en-GB"/>
              </w:rPr>
            </w:pPr>
            <w:r>
              <w:rPr>
                <w:lang w:val="en-GB"/>
              </w:rPr>
              <w:t>0</w:t>
            </w:r>
          </w:p>
        </w:tc>
        <w:tc>
          <w:tcPr>
            <w:tcW w:w="627" w:type="dxa"/>
            <w:tcBorders>
              <w:top w:val="single" w:sz="4" w:space="0" w:color="auto"/>
              <w:left w:val="single" w:sz="4" w:space="0" w:color="auto"/>
              <w:bottom w:val="single" w:sz="4" w:space="0" w:color="auto"/>
              <w:right w:val="single" w:sz="4" w:space="0" w:color="auto"/>
            </w:tcBorders>
            <w:vAlign w:val="center"/>
            <w:hideMark/>
          </w:tcPr>
          <w:p w14:paraId="102BFDB2" w14:textId="77777777" w:rsidR="0033389B" w:rsidRDefault="0033389B" w:rsidP="0033389B">
            <w:pPr>
              <w:pStyle w:val="Tabletext"/>
              <w:jc w:val="center"/>
              <w:rPr>
                <w:lang w:val="en-GB"/>
              </w:rPr>
            </w:pPr>
            <w:r>
              <w:rPr>
                <w:rFonts w:cs="Times New Roman" w:hint="cs"/>
                <w:szCs w:val="20"/>
                <w:rtl/>
                <w:lang w:val="en-GB"/>
              </w:rPr>
              <w:t>–</w:t>
            </w:r>
            <w:r>
              <w:rPr>
                <w:lang w:val="en-GB"/>
              </w:rPr>
              <w:t>3,2</w:t>
            </w:r>
          </w:p>
        </w:tc>
        <w:tc>
          <w:tcPr>
            <w:tcW w:w="735" w:type="dxa"/>
            <w:tcBorders>
              <w:top w:val="single" w:sz="4" w:space="0" w:color="auto"/>
              <w:left w:val="single" w:sz="4" w:space="0" w:color="auto"/>
              <w:bottom w:val="single" w:sz="4" w:space="0" w:color="auto"/>
              <w:right w:val="single" w:sz="4" w:space="0" w:color="auto"/>
            </w:tcBorders>
            <w:vAlign w:val="center"/>
            <w:hideMark/>
          </w:tcPr>
          <w:p w14:paraId="02B04F23" w14:textId="77777777" w:rsidR="0033389B" w:rsidRDefault="0033389B" w:rsidP="0033389B">
            <w:pPr>
              <w:pStyle w:val="Tabletext"/>
              <w:jc w:val="center"/>
              <w:rPr>
                <w:lang w:val="en-GB"/>
              </w:rPr>
            </w:pPr>
            <w:r>
              <w:rPr>
                <w:rFonts w:cs="Times New Roman" w:hint="cs"/>
                <w:szCs w:val="20"/>
                <w:rtl/>
                <w:lang w:val="en-GB"/>
              </w:rPr>
              <w:t>–</w:t>
            </w:r>
            <w:r>
              <w:rPr>
                <w:lang w:val="en-GB"/>
              </w:rPr>
              <w:t>12,6</w:t>
            </w:r>
          </w:p>
        </w:tc>
        <w:tc>
          <w:tcPr>
            <w:tcW w:w="735" w:type="dxa"/>
            <w:tcBorders>
              <w:top w:val="single" w:sz="4" w:space="0" w:color="auto"/>
              <w:left w:val="single" w:sz="4" w:space="0" w:color="auto"/>
              <w:bottom w:val="single" w:sz="4" w:space="0" w:color="auto"/>
              <w:right w:val="single" w:sz="4" w:space="0" w:color="auto"/>
            </w:tcBorders>
            <w:vAlign w:val="center"/>
            <w:hideMark/>
          </w:tcPr>
          <w:p w14:paraId="40D8B167" w14:textId="77777777" w:rsidR="0033389B" w:rsidRDefault="0033389B" w:rsidP="0033389B">
            <w:pPr>
              <w:pStyle w:val="Tabletext"/>
              <w:jc w:val="center"/>
              <w:rPr>
                <w:lang w:val="en-GB"/>
              </w:rPr>
            </w:pPr>
            <w:r>
              <w:rPr>
                <w:rFonts w:cs="Times New Roman" w:hint="cs"/>
                <w:szCs w:val="20"/>
                <w:rtl/>
                <w:lang w:val="en-GB"/>
              </w:rPr>
              <w:t>–</w:t>
            </w:r>
            <w:r>
              <w:rPr>
                <w:lang w:val="en-GB"/>
              </w:rPr>
              <w:t>38,3</w:t>
            </w:r>
          </w:p>
        </w:tc>
        <w:tc>
          <w:tcPr>
            <w:tcW w:w="735" w:type="dxa"/>
            <w:tcBorders>
              <w:top w:val="single" w:sz="4" w:space="0" w:color="auto"/>
              <w:left w:val="single" w:sz="4" w:space="0" w:color="auto"/>
              <w:bottom w:val="single" w:sz="4" w:space="0" w:color="auto"/>
              <w:right w:val="single" w:sz="4" w:space="0" w:color="auto"/>
            </w:tcBorders>
            <w:vAlign w:val="center"/>
            <w:hideMark/>
          </w:tcPr>
          <w:p w14:paraId="541AA565" w14:textId="77777777" w:rsidR="0033389B" w:rsidRDefault="0033389B" w:rsidP="0033389B">
            <w:pPr>
              <w:pStyle w:val="Tabletext"/>
              <w:jc w:val="center"/>
              <w:rPr>
                <w:lang w:val="en-GB"/>
              </w:rPr>
            </w:pPr>
            <w:r>
              <w:rPr>
                <w:rFonts w:cs="Times New Roman" w:hint="cs"/>
                <w:szCs w:val="20"/>
                <w:rtl/>
                <w:lang w:val="en-GB"/>
              </w:rPr>
              <w:t>–</w:t>
            </w:r>
            <w:r>
              <w:rPr>
                <w:lang w:val="en-GB"/>
              </w:rPr>
              <w:t>47,5</w:t>
            </w:r>
          </w:p>
        </w:tc>
        <w:tc>
          <w:tcPr>
            <w:tcW w:w="735" w:type="dxa"/>
            <w:tcBorders>
              <w:top w:val="single" w:sz="4" w:space="0" w:color="auto"/>
              <w:left w:val="single" w:sz="4" w:space="0" w:color="auto"/>
              <w:bottom w:val="single" w:sz="4" w:space="0" w:color="auto"/>
              <w:right w:val="single" w:sz="4" w:space="0" w:color="auto"/>
            </w:tcBorders>
            <w:vAlign w:val="center"/>
            <w:hideMark/>
          </w:tcPr>
          <w:p w14:paraId="1D47F088" w14:textId="77777777" w:rsidR="0033389B" w:rsidRDefault="0033389B" w:rsidP="0033389B">
            <w:pPr>
              <w:pStyle w:val="Tabletext"/>
              <w:jc w:val="center"/>
              <w:rPr>
                <w:lang w:val="en-GB"/>
              </w:rPr>
            </w:pPr>
            <w:r>
              <w:rPr>
                <w:rFonts w:cs="Times New Roman" w:hint="cs"/>
                <w:szCs w:val="20"/>
                <w:rtl/>
                <w:lang w:val="en-GB"/>
              </w:rPr>
              <w:t>–</w:t>
            </w:r>
            <w:r>
              <w:rPr>
                <w:lang w:val="en-GB"/>
              </w:rPr>
              <w:t>51,1</w:t>
            </w:r>
          </w:p>
        </w:tc>
        <w:tc>
          <w:tcPr>
            <w:tcW w:w="735" w:type="dxa"/>
            <w:tcBorders>
              <w:top w:val="single" w:sz="4" w:space="0" w:color="auto"/>
              <w:left w:val="single" w:sz="4" w:space="0" w:color="auto"/>
              <w:bottom w:val="single" w:sz="4" w:space="0" w:color="auto"/>
              <w:right w:val="single" w:sz="4" w:space="0" w:color="auto"/>
            </w:tcBorders>
            <w:vAlign w:val="center"/>
            <w:hideMark/>
          </w:tcPr>
          <w:p w14:paraId="6BE346E7" w14:textId="77777777" w:rsidR="0033389B" w:rsidRDefault="0033389B" w:rsidP="0033389B">
            <w:pPr>
              <w:pStyle w:val="Tabletext"/>
              <w:jc w:val="center"/>
              <w:rPr>
                <w:lang w:val="en-GB"/>
              </w:rPr>
            </w:pPr>
            <w:r>
              <w:rPr>
                <w:rFonts w:cs="Times New Roman" w:hint="cs"/>
                <w:szCs w:val="20"/>
                <w:rtl/>
                <w:lang w:val="en-GB"/>
              </w:rPr>
              <w:t>–</w:t>
            </w:r>
            <w:r>
              <w:rPr>
                <w:lang w:val="en-GB"/>
              </w:rPr>
              <w:t>53,2</w:t>
            </w:r>
          </w:p>
        </w:tc>
        <w:tc>
          <w:tcPr>
            <w:tcW w:w="763" w:type="dxa"/>
            <w:tcBorders>
              <w:top w:val="single" w:sz="4" w:space="0" w:color="auto"/>
              <w:left w:val="single" w:sz="4" w:space="0" w:color="auto"/>
              <w:bottom w:val="single" w:sz="4" w:space="0" w:color="auto"/>
              <w:right w:val="single" w:sz="4" w:space="0" w:color="auto"/>
            </w:tcBorders>
            <w:vAlign w:val="center"/>
            <w:hideMark/>
          </w:tcPr>
          <w:p w14:paraId="09240049" w14:textId="77777777" w:rsidR="0033389B" w:rsidRDefault="0033389B" w:rsidP="0033389B">
            <w:pPr>
              <w:pStyle w:val="Tabletext"/>
              <w:jc w:val="center"/>
              <w:rPr>
                <w:lang w:val="en-GB"/>
              </w:rPr>
            </w:pPr>
            <w:r>
              <w:rPr>
                <w:lang w:val="en-GB"/>
              </w:rPr>
              <w:t>10</w:t>
            </w:r>
          </w:p>
        </w:tc>
        <w:tc>
          <w:tcPr>
            <w:tcW w:w="643" w:type="dxa"/>
            <w:tcBorders>
              <w:top w:val="single" w:sz="4" w:space="0" w:color="auto"/>
              <w:left w:val="single" w:sz="4" w:space="0" w:color="auto"/>
              <w:bottom w:val="single" w:sz="4" w:space="0" w:color="auto"/>
              <w:right w:val="single" w:sz="4" w:space="0" w:color="auto"/>
            </w:tcBorders>
            <w:vAlign w:val="center"/>
            <w:hideMark/>
          </w:tcPr>
          <w:p w14:paraId="452BA771" w14:textId="77777777" w:rsidR="0033389B" w:rsidRDefault="0033389B" w:rsidP="0033389B">
            <w:pPr>
              <w:pStyle w:val="Tabletext"/>
              <w:jc w:val="center"/>
              <w:rPr>
                <w:lang w:val="en-GB"/>
              </w:rPr>
            </w:pPr>
            <w:r>
              <w:rPr>
                <w:lang w:val="en-GB"/>
              </w:rPr>
              <w:t>16,3</w:t>
            </w:r>
          </w:p>
        </w:tc>
        <w:tc>
          <w:tcPr>
            <w:tcW w:w="643" w:type="dxa"/>
            <w:tcBorders>
              <w:top w:val="single" w:sz="4" w:space="0" w:color="auto"/>
              <w:left w:val="single" w:sz="4" w:space="0" w:color="auto"/>
              <w:bottom w:val="single" w:sz="4" w:space="0" w:color="auto"/>
              <w:right w:val="single" w:sz="4" w:space="0" w:color="auto"/>
            </w:tcBorders>
          </w:tcPr>
          <w:p w14:paraId="36C3795C" w14:textId="77777777" w:rsidR="0033389B" w:rsidRDefault="0033389B" w:rsidP="0033389B">
            <w:pPr>
              <w:pStyle w:val="Tabletext"/>
              <w:jc w:val="center"/>
              <w:rPr>
                <w:lang w:val="en-GB"/>
              </w:rPr>
            </w:pPr>
          </w:p>
        </w:tc>
      </w:tr>
      <w:tr w:rsidR="007E68E1" w14:paraId="5F449FC6" w14:textId="77777777" w:rsidTr="0033389B">
        <w:trPr>
          <w:trHeight w:val="20"/>
          <w:jc w:val="center"/>
        </w:trPr>
        <w:tc>
          <w:tcPr>
            <w:tcW w:w="680" w:type="dxa"/>
            <w:tcBorders>
              <w:top w:val="single" w:sz="4" w:space="0" w:color="auto"/>
              <w:left w:val="single" w:sz="4" w:space="0" w:color="auto"/>
              <w:bottom w:val="single" w:sz="4" w:space="0" w:color="auto"/>
              <w:right w:val="single" w:sz="4" w:space="0" w:color="auto"/>
            </w:tcBorders>
            <w:vAlign w:val="center"/>
            <w:hideMark/>
          </w:tcPr>
          <w:p w14:paraId="7F0A10E8" w14:textId="77777777" w:rsidR="007E68E1" w:rsidRDefault="007E68E1" w:rsidP="0033389B">
            <w:pPr>
              <w:pStyle w:val="Tabletext"/>
              <w:jc w:val="center"/>
              <w:rPr>
                <w:rFonts w:eastAsia="Arial Unicode MS"/>
                <w:lang w:val="en-GB"/>
              </w:rPr>
            </w:pPr>
            <w:r>
              <w:rPr>
                <w:rFonts w:eastAsia="Arial Unicode MS"/>
                <w:rtl/>
                <w:lang w:val="en-GB"/>
              </w:rPr>
              <w:t>الفارق</w:t>
            </w:r>
          </w:p>
        </w:tc>
        <w:tc>
          <w:tcPr>
            <w:tcW w:w="1257" w:type="dxa"/>
            <w:tcBorders>
              <w:top w:val="single" w:sz="4" w:space="0" w:color="auto"/>
              <w:left w:val="single" w:sz="4" w:space="0" w:color="auto"/>
              <w:bottom w:val="single" w:sz="4" w:space="0" w:color="auto"/>
              <w:right w:val="single" w:sz="4" w:space="0" w:color="auto"/>
            </w:tcBorders>
            <w:vAlign w:val="center"/>
            <w:hideMark/>
          </w:tcPr>
          <w:p w14:paraId="40377DDB" w14:textId="77777777" w:rsidR="007E68E1" w:rsidRDefault="007E68E1" w:rsidP="0033389B">
            <w:pPr>
              <w:pStyle w:val="Tabletext"/>
              <w:jc w:val="center"/>
              <w:rPr>
                <w:rFonts w:eastAsia="Arial Unicode MS"/>
                <w:b/>
                <w:lang w:val="en-GB"/>
              </w:rPr>
            </w:pPr>
            <w:r>
              <w:rPr>
                <w:b/>
                <w:lang w:val="en-GB"/>
              </w:rPr>
              <w:t>d</w:t>
            </w:r>
          </w:p>
        </w:tc>
        <w:tc>
          <w:tcPr>
            <w:tcW w:w="1257" w:type="dxa"/>
            <w:tcBorders>
              <w:top w:val="single" w:sz="4" w:space="0" w:color="auto"/>
              <w:left w:val="single" w:sz="4" w:space="0" w:color="auto"/>
              <w:bottom w:val="single" w:sz="4" w:space="0" w:color="auto"/>
              <w:right w:val="single" w:sz="4" w:space="0" w:color="auto"/>
            </w:tcBorders>
            <w:vAlign w:val="center"/>
            <w:hideMark/>
          </w:tcPr>
          <w:p w14:paraId="2BE411DA" w14:textId="77777777" w:rsidR="007E68E1" w:rsidRDefault="007E68E1" w:rsidP="0033389B">
            <w:pPr>
              <w:pStyle w:val="Tabletext"/>
              <w:jc w:val="center"/>
              <w:rPr>
                <w:rFonts w:eastAsia="Arial Unicode MS"/>
                <w:b/>
                <w:lang w:val="en-GB"/>
              </w:rPr>
            </w:pPr>
            <w:r>
              <w:rPr>
                <w:b/>
                <w:lang w:val="en-GB"/>
              </w:rPr>
              <w:t>d</w:t>
            </w:r>
          </w:p>
        </w:tc>
        <w:tc>
          <w:tcPr>
            <w:tcW w:w="735" w:type="dxa"/>
            <w:tcBorders>
              <w:top w:val="single" w:sz="4" w:space="0" w:color="auto"/>
              <w:left w:val="single" w:sz="4" w:space="0" w:color="auto"/>
              <w:bottom w:val="single" w:sz="4" w:space="0" w:color="auto"/>
              <w:right w:val="single" w:sz="4" w:space="0" w:color="auto"/>
            </w:tcBorders>
            <w:hideMark/>
          </w:tcPr>
          <w:p w14:paraId="678DA31F" w14:textId="77777777" w:rsidR="007E68E1" w:rsidRDefault="007E68E1" w:rsidP="0033389B">
            <w:pPr>
              <w:pStyle w:val="Tabletext"/>
              <w:jc w:val="center"/>
              <w:rPr>
                <w:lang w:val="en-GB"/>
              </w:rPr>
            </w:pPr>
            <w:r>
              <w:rPr>
                <w:lang w:val="en-GB"/>
              </w:rPr>
              <w:t>0,1</w:t>
            </w:r>
          </w:p>
        </w:tc>
        <w:tc>
          <w:tcPr>
            <w:tcW w:w="735" w:type="dxa"/>
            <w:tcBorders>
              <w:top w:val="single" w:sz="4" w:space="0" w:color="auto"/>
              <w:left w:val="single" w:sz="4" w:space="0" w:color="auto"/>
              <w:bottom w:val="single" w:sz="4" w:space="0" w:color="auto"/>
              <w:right w:val="single" w:sz="4" w:space="0" w:color="auto"/>
            </w:tcBorders>
            <w:hideMark/>
          </w:tcPr>
          <w:p w14:paraId="3FB7CEAD" w14:textId="77777777" w:rsidR="007E68E1" w:rsidRDefault="007E68E1" w:rsidP="0033389B">
            <w:pPr>
              <w:pStyle w:val="Tabletext"/>
              <w:jc w:val="center"/>
              <w:rPr>
                <w:lang w:val="en-GB"/>
              </w:rPr>
            </w:pPr>
            <w:r>
              <w:rPr>
                <w:lang w:val="en-GB"/>
              </w:rPr>
              <w:t>0,2</w:t>
            </w:r>
          </w:p>
        </w:tc>
        <w:tc>
          <w:tcPr>
            <w:tcW w:w="735" w:type="dxa"/>
            <w:tcBorders>
              <w:top w:val="single" w:sz="4" w:space="0" w:color="auto"/>
              <w:left w:val="single" w:sz="4" w:space="0" w:color="auto"/>
              <w:bottom w:val="single" w:sz="4" w:space="0" w:color="auto"/>
              <w:right w:val="single" w:sz="4" w:space="0" w:color="auto"/>
            </w:tcBorders>
            <w:hideMark/>
          </w:tcPr>
          <w:p w14:paraId="0980AAB4" w14:textId="77777777" w:rsidR="007E68E1" w:rsidRDefault="007E68E1" w:rsidP="0033389B">
            <w:pPr>
              <w:pStyle w:val="Tabletext"/>
              <w:jc w:val="center"/>
              <w:rPr>
                <w:lang w:val="en-GB"/>
              </w:rPr>
            </w:pPr>
            <w:r>
              <w:rPr>
                <w:lang w:val="en-GB"/>
              </w:rPr>
              <w:t>0,2</w:t>
            </w:r>
          </w:p>
        </w:tc>
        <w:tc>
          <w:tcPr>
            <w:tcW w:w="735" w:type="dxa"/>
            <w:tcBorders>
              <w:top w:val="single" w:sz="4" w:space="0" w:color="auto"/>
              <w:left w:val="single" w:sz="4" w:space="0" w:color="auto"/>
              <w:bottom w:val="single" w:sz="4" w:space="0" w:color="auto"/>
              <w:right w:val="single" w:sz="4" w:space="0" w:color="auto"/>
            </w:tcBorders>
            <w:shd w:val="clear" w:color="auto" w:fill="BFBFBF"/>
            <w:hideMark/>
          </w:tcPr>
          <w:p w14:paraId="2821656D" w14:textId="77777777" w:rsidR="007E68E1" w:rsidRDefault="007E68E1" w:rsidP="0033389B">
            <w:pPr>
              <w:pStyle w:val="Tabletext"/>
              <w:jc w:val="center"/>
              <w:rPr>
                <w:lang w:val="en-GB"/>
              </w:rPr>
            </w:pPr>
            <w:r>
              <w:rPr>
                <w:rFonts w:cs="Times New Roman" w:hint="cs"/>
                <w:szCs w:val="20"/>
                <w:rtl/>
                <w:lang w:val="en-GB"/>
              </w:rPr>
              <w:t>–</w:t>
            </w:r>
            <w:r>
              <w:rPr>
                <w:lang w:val="en-GB"/>
              </w:rPr>
              <w:t>12,8</w:t>
            </w:r>
          </w:p>
        </w:tc>
        <w:tc>
          <w:tcPr>
            <w:tcW w:w="735" w:type="dxa"/>
            <w:tcBorders>
              <w:top w:val="single" w:sz="4" w:space="0" w:color="auto"/>
              <w:left w:val="single" w:sz="4" w:space="0" w:color="auto"/>
              <w:bottom w:val="single" w:sz="4" w:space="0" w:color="auto"/>
              <w:right w:val="single" w:sz="4" w:space="0" w:color="auto"/>
            </w:tcBorders>
            <w:shd w:val="clear" w:color="auto" w:fill="FFFFFF"/>
            <w:hideMark/>
          </w:tcPr>
          <w:p w14:paraId="243CDC9E" w14:textId="77777777" w:rsidR="007E68E1" w:rsidRDefault="007E68E1" w:rsidP="0033389B">
            <w:pPr>
              <w:pStyle w:val="Tabletext"/>
              <w:jc w:val="center"/>
              <w:rPr>
                <w:lang w:val="en-GB"/>
              </w:rPr>
            </w:pPr>
            <w:r>
              <w:rPr>
                <w:rFonts w:cs="Times New Roman" w:hint="cs"/>
                <w:szCs w:val="20"/>
                <w:rtl/>
                <w:lang w:val="en-GB"/>
              </w:rPr>
              <w:t>–</w:t>
            </w:r>
            <w:r>
              <w:rPr>
                <w:lang w:val="en-GB"/>
              </w:rPr>
              <w:t>1,4</w:t>
            </w:r>
          </w:p>
        </w:tc>
        <w:tc>
          <w:tcPr>
            <w:tcW w:w="627" w:type="dxa"/>
            <w:tcBorders>
              <w:top w:val="single" w:sz="4" w:space="0" w:color="auto"/>
              <w:left w:val="single" w:sz="4" w:space="0" w:color="auto"/>
              <w:bottom w:val="single" w:sz="4" w:space="0" w:color="auto"/>
              <w:right w:val="single" w:sz="4" w:space="0" w:color="auto"/>
            </w:tcBorders>
            <w:hideMark/>
          </w:tcPr>
          <w:p w14:paraId="4DE860F4" w14:textId="77777777" w:rsidR="007E68E1" w:rsidRDefault="007E68E1" w:rsidP="0033389B">
            <w:pPr>
              <w:pStyle w:val="Tabletext"/>
              <w:jc w:val="center"/>
              <w:rPr>
                <w:lang w:val="en-GB"/>
              </w:rPr>
            </w:pPr>
            <w:r>
              <w:rPr>
                <w:rFonts w:cs="Times New Roman" w:hint="cs"/>
                <w:szCs w:val="20"/>
                <w:rtl/>
                <w:lang w:val="en-GB"/>
              </w:rPr>
              <w:t>–</w:t>
            </w:r>
            <w:r>
              <w:rPr>
                <w:lang w:val="en-GB"/>
              </w:rPr>
              <w:t>0,2</w:t>
            </w:r>
          </w:p>
        </w:tc>
        <w:tc>
          <w:tcPr>
            <w:tcW w:w="613" w:type="dxa"/>
            <w:tcBorders>
              <w:top w:val="single" w:sz="4" w:space="0" w:color="auto"/>
              <w:left w:val="single" w:sz="4" w:space="0" w:color="auto"/>
              <w:bottom w:val="single" w:sz="4" w:space="0" w:color="auto"/>
              <w:right w:val="single" w:sz="4" w:space="0" w:color="auto"/>
            </w:tcBorders>
            <w:shd w:val="pct20" w:color="auto" w:fill="auto"/>
            <w:hideMark/>
          </w:tcPr>
          <w:p w14:paraId="66DC5C63" w14:textId="77777777" w:rsidR="007E68E1" w:rsidRDefault="007E68E1" w:rsidP="0033389B">
            <w:pPr>
              <w:pStyle w:val="Tabletext"/>
              <w:jc w:val="center"/>
              <w:rPr>
                <w:lang w:val="en-GB"/>
              </w:rPr>
            </w:pPr>
            <w:r>
              <w:rPr>
                <w:lang w:val="en-GB"/>
              </w:rPr>
              <w:t>0</w:t>
            </w:r>
          </w:p>
        </w:tc>
        <w:tc>
          <w:tcPr>
            <w:tcW w:w="627" w:type="dxa"/>
            <w:tcBorders>
              <w:top w:val="single" w:sz="4" w:space="0" w:color="auto"/>
              <w:left w:val="single" w:sz="4" w:space="0" w:color="auto"/>
              <w:bottom w:val="single" w:sz="4" w:space="0" w:color="auto"/>
              <w:right w:val="single" w:sz="4" w:space="0" w:color="auto"/>
            </w:tcBorders>
            <w:hideMark/>
          </w:tcPr>
          <w:p w14:paraId="2ED12373" w14:textId="77777777" w:rsidR="007E68E1" w:rsidRDefault="007E68E1" w:rsidP="0033389B">
            <w:pPr>
              <w:pStyle w:val="Tabletext"/>
              <w:jc w:val="center"/>
              <w:rPr>
                <w:lang w:val="en-GB"/>
              </w:rPr>
            </w:pPr>
            <w:r>
              <w:rPr>
                <w:rFonts w:cs="Times New Roman" w:hint="cs"/>
                <w:szCs w:val="20"/>
                <w:rtl/>
                <w:lang w:val="en-GB"/>
              </w:rPr>
              <w:t>–</w:t>
            </w:r>
            <w:r>
              <w:rPr>
                <w:lang w:val="en-GB"/>
              </w:rPr>
              <w:t>0,2</w:t>
            </w:r>
          </w:p>
        </w:tc>
        <w:tc>
          <w:tcPr>
            <w:tcW w:w="735" w:type="dxa"/>
            <w:tcBorders>
              <w:top w:val="single" w:sz="4" w:space="0" w:color="auto"/>
              <w:left w:val="single" w:sz="4" w:space="0" w:color="auto"/>
              <w:bottom w:val="single" w:sz="4" w:space="0" w:color="auto"/>
              <w:right w:val="single" w:sz="4" w:space="0" w:color="auto"/>
            </w:tcBorders>
            <w:hideMark/>
          </w:tcPr>
          <w:p w14:paraId="2849B251" w14:textId="77777777" w:rsidR="007E68E1" w:rsidRDefault="007E68E1" w:rsidP="0033389B">
            <w:pPr>
              <w:pStyle w:val="Tabletext"/>
              <w:jc w:val="center"/>
              <w:rPr>
                <w:lang w:val="en-GB"/>
              </w:rPr>
            </w:pPr>
            <w:r>
              <w:rPr>
                <w:rFonts w:cs="Times New Roman" w:hint="cs"/>
                <w:szCs w:val="20"/>
                <w:rtl/>
                <w:lang w:val="en-GB"/>
              </w:rPr>
              <w:t>–</w:t>
            </w:r>
            <w:r>
              <w:rPr>
                <w:lang w:val="en-GB"/>
              </w:rPr>
              <w:t>1,4</w:t>
            </w:r>
          </w:p>
        </w:tc>
        <w:tc>
          <w:tcPr>
            <w:tcW w:w="735" w:type="dxa"/>
            <w:tcBorders>
              <w:top w:val="single" w:sz="4" w:space="0" w:color="auto"/>
              <w:left w:val="single" w:sz="4" w:space="0" w:color="auto"/>
              <w:bottom w:val="single" w:sz="4" w:space="0" w:color="auto"/>
              <w:right w:val="single" w:sz="4" w:space="0" w:color="auto"/>
            </w:tcBorders>
            <w:shd w:val="clear" w:color="auto" w:fill="BFBFBF"/>
            <w:hideMark/>
          </w:tcPr>
          <w:p w14:paraId="2E4AA877" w14:textId="77777777" w:rsidR="007E68E1" w:rsidRDefault="007E68E1" w:rsidP="0033389B">
            <w:pPr>
              <w:pStyle w:val="Tabletext"/>
              <w:jc w:val="center"/>
              <w:rPr>
                <w:lang w:val="en-GB"/>
              </w:rPr>
            </w:pPr>
            <w:r>
              <w:rPr>
                <w:rFonts w:cs="Times New Roman" w:hint="cs"/>
                <w:szCs w:val="20"/>
                <w:rtl/>
                <w:lang w:val="en-GB"/>
              </w:rPr>
              <w:t>–</w:t>
            </w:r>
            <w:r>
              <w:rPr>
                <w:lang w:val="en-GB"/>
              </w:rPr>
              <w:t>12,8</w:t>
            </w:r>
          </w:p>
        </w:tc>
        <w:tc>
          <w:tcPr>
            <w:tcW w:w="735" w:type="dxa"/>
            <w:tcBorders>
              <w:top w:val="single" w:sz="4" w:space="0" w:color="auto"/>
              <w:left w:val="single" w:sz="4" w:space="0" w:color="auto"/>
              <w:bottom w:val="single" w:sz="4" w:space="0" w:color="auto"/>
              <w:right w:val="single" w:sz="4" w:space="0" w:color="auto"/>
            </w:tcBorders>
            <w:hideMark/>
          </w:tcPr>
          <w:p w14:paraId="012DAB4F" w14:textId="77777777" w:rsidR="007E68E1" w:rsidRDefault="007E68E1" w:rsidP="0033389B">
            <w:pPr>
              <w:pStyle w:val="Tabletext"/>
              <w:jc w:val="center"/>
              <w:rPr>
                <w:lang w:val="en-GB"/>
              </w:rPr>
            </w:pPr>
            <w:r>
              <w:rPr>
                <w:lang w:val="en-GB"/>
              </w:rPr>
              <w:t>0,2</w:t>
            </w:r>
          </w:p>
        </w:tc>
        <w:tc>
          <w:tcPr>
            <w:tcW w:w="735" w:type="dxa"/>
            <w:tcBorders>
              <w:top w:val="single" w:sz="4" w:space="0" w:color="auto"/>
              <w:left w:val="single" w:sz="4" w:space="0" w:color="auto"/>
              <w:bottom w:val="single" w:sz="4" w:space="0" w:color="auto"/>
              <w:right w:val="single" w:sz="4" w:space="0" w:color="auto"/>
            </w:tcBorders>
            <w:hideMark/>
          </w:tcPr>
          <w:p w14:paraId="5011B384" w14:textId="77777777" w:rsidR="007E68E1" w:rsidRDefault="007E68E1" w:rsidP="0033389B">
            <w:pPr>
              <w:pStyle w:val="Tabletext"/>
              <w:jc w:val="center"/>
              <w:rPr>
                <w:lang w:val="en-GB"/>
              </w:rPr>
            </w:pPr>
            <w:r>
              <w:rPr>
                <w:lang w:val="en-GB"/>
              </w:rPr>
              <w:t>0,2</w:t>
            </w:r>
          </w:p>
        </w:tc>
        <w:tc>
          <w:tcPr>
            <w:tcW w:w="735" w:type="dxa"/>
            <w:tcBorders>
              <w:top w:val="single" w:sz="4" w:space="0" w:color="auto"/>
              <w:left w:val="single" w:sz="4" w:space="0" w:color="auto"/>
              <w:bottom w:val="single" w:sz="4" w:space="0" w:color="auto"/>
              <w:right w:val="single" w:sz="4" w:space="0" w:color="auto"/>
            </w:tcBorders>
            <w:hideMark/>
          </w:tcPr>
          <w:p w14:paraId="5220A32C" w14:textId="77777777" w:rsidR="007E68E1" w:rsidRDefault="007E68E1" w:rsidP="0033389B">
            <w:pPr>
              <w:pStyle w:val="Tabletext"/>
              <w:jc w:val="center"/>
              <w:rPr>
                <w:lang w:val="en-GB"/>
              </w:rPr>
            </w:pPr>
            <w:r>
              <w:rPr>
                <w:lang w:val="en-GB"/>
              </w:rPr>
              <w:t>0,1</w:t>
            </w:r>
          </w:p>
        </w:tc>
        <w:tc>
          <w:tcPr>
            <w:tcW w:w="763" w:type="dxa"/>
            <w:tcBorders>
              <w:top w:val="single" w:sz="4" w:space="0" w:color="auto"/>
              <w:left w:val="single" w:sz="4" w:space="0" w:color="auto"/>
              <w:bottom w:val="single" w:sz="4" w:space="0" w:color="auto"/>
              <w:right w:val="single" w:sz="4" w:space="0" w:color="auto"/>
            </w:tcBorders>
            <w:hideMark/>
          </w:tcPr>
          <w:p w14:paraId="4920BA95" w14:textId="77777777" w:rsidR="007E68E1" w:rsidRDefault="007E68E1" w:rsidP="0033389B">
            <w:pPr>
              <w:pStyle w:val="Tabletext"/>
              <w:jc w:val="center"/>
              <w:rPr>
                <w:lang w:val="en-GB"/>
              </w:rPr>
            </w:pPr>
            <w:r>
              <w:rPr>
                <w:lang w:val="en-GB"/>
              </w:rPr>
              <w:t>10</w:t>
            </w:r>
          </w:p>
        </w:tc>
        <w:tc>
          <w:tcPr>
            <w:tcW w:w="643" w:type="dxa"/>
            <w:tcBorders>
              <w:top w:val="single" w:sz="4" w:space="0" w:color="auto"/>
              <w:left w:val="single" w:sz="4" w:space="0" w:color="auto"/>
              <w:bottom w:val="single" w:sz="4" w:space="0" w:color="auto"/>
              <w:right w:val="single" w:sz="4" w:space="0" w:color="auto"/>
            </w:tcBorders>
          </w:tcPr>
          <w:p w14:paraId="07A2B9AD" w14:textId="77777777" w:rsidR="007E68E1" w:rsidRDefault="007E68E1" w:rsidP="0033389B">
            <w:pPr>
              <w:pStyle w:val="Tabletext"/>
              <w:jc w:val="center"/>
              <w:rPr>
                <w:lang w:val="en-GB"/>
              </w:rPr>
            </w:pPr>
          </w:p>
        </w:tc>
        <w:tc>
          <w:tcPr>
            <w:tcW w:w="643" w:type="dxa"/>
            <w:tcBorders>
              <w:top w:val="single" w:sz="4" w:space="0" w:color="auto"/>
              <w:left w:val="single" w:sz="4" w:space="0" w:color="auto"/>
              <w:bottom w:val="single" w:sz="4" w:space="0" w:color="auto"/>
              <w:right w:val="single" w:sz="4" w:space="0" w:color="auto"/>
            </w:tcBorders>
            <w:vAlign w:val="center"/>
          </w:tcPr>
          <w:p w14:paraId="08B9E9A2" w14:textId="77777777" w:rsidR="007E68E1" w:rsidRDefault="007E68E1" w:rsidP="0033389B">
            <w:pPr>
              <w:pStyle w:val="Tabletext"/>
              <w:jc w:val="center"/>
              <w:rPr>
                <w:lang w:val="en-GB"/>
              </w:rPr>
            </w:pPr>
          </w:p>
        </w:tc>
      </w:tr>
    </w:tbl>
    <w:p w14:paraId="66B26A69" w14:textId="77777777" w:rsidR="007E68E1" w:rsidRDefault="007E68E1" w:rsidP="0033389B">
      <w:pPr>
        <w:spacing w:before="240"/>
        <w:rPr>
          <w:lang w:bidi="ar-EG"/>
        </w:rPr>
      </w:pPr>
      <w:r>
        <w:rPr>
          <w:rtl/>
          <w:lang w:bidi="ar-EG"/>
        </w:rPr>
        <w:t xml:space="preserve">للحصول على النسبة </w:t>
      </w:r>
      <w:r>
        <w:rPr>
          <w:i/>
          <w:iCs/>
        </w:rPr>
        <w:t>A</w:t>
      </w:r>
      <w:r>
        <w:rPr>
          <w:i/>
          <w:iCs/>
          <w:szCs w:val="24"/>
          <w:vertAlign w:val="subscript"/>
        </w:rPr>
        <w:t>RF_REL</w:t>
      </w:r>
      <w:r>
        <w:rPr>
          <w:rtl/>
          <w:lang w:bidi="ar-EG"/>
        </w:rPr>
        <w:t xml:space="preserve"> الواردة في التوصية </w:t>
      </w:r>
      <w:r>
        <w:t>ITU-R BS.1615 (DRM_C5)</w:t>
      </w:r>
      <w:r>
        <w:rPr>
          <w:rtl/>
          <w:lang w:bidi="ar-EG"/>
        </w:rPr>
        <w:t xml:space="preserve"> (الأسلوب </w:t>
      </w:r>
      <w:r>
        <w:rPr>
          <w:i/>
          <w:iCs/>
        </w:rPr>
        <w:t>A</w:t>
      </w:r>
      <w:r>
        <w:rPr>
          <w:i/>
          <w:iCs/>
          <w:szCs w:val="24"/>
          <w:vertAlign w:val="subscript"/>
        </w:rPr>
        <w:t>RF_REL</w:t>
      </w:r>
      <w:r>
        <w:rPr>
          <w:rtl/>
          <w:lang w:bidi="ar-EG"/>
        </w:rPr>
        <w:t xml:space="preserve">)، يضاف إلى النسبة </w:t>
      </w:r>
      <w:r>
        <w:rPr>
          <w:i/>
          <w:iCs/>
        </w:rPr>
        <w:t>A</w:t>
      </w:r>
      <w:r>
        <w:rPr>
          <w:i/>
          <w:iCs/>
          <w:szCs w:val="24"/>
          <w:vertAlign w:val="subscript"/>
        </w:rPr>
        <w:t>RF_REL</w:t>
      </w:r>
      <w:r>
        <w:rPr>
          <w:rtl/>
          <w:lang w:bidi="ar-EG"/>
        </w:rPr>
        <w:t xml:space="preserve"> الواردة في الوثيقة </w:t>
      </w:r>
      <w:r>
        <w:t>6-7/21</w:t>
      </w:r>
      <w:r>
        <w:rPr>
          <w:rtl/>
          <w:lang w:bidi="ar-EG"/>
        </w:rPr>
        <w:t xml:space="preserve"> الفارق </w:t>
      </w:r>
      <w:r>
        <w:t>[45b-45a]</w:t>
      </w:r>
    </w:p>
    <w:p w14:paraId="2503D976" w14:textId="77777777" w:rsidR="007E68E1" w:rsidRDefault="007E68E1" w:rsidP="0033389B">
      <w:pPr>
        <w:spacing w:after="120"/>
        <w:rPr>
          <w:b/>
          <w:bCs/>
          <w:rtl/>
        </w:rPr>
      </w:pPr>
      <w:r>
        <w:rPr>
          <w:b/>
          <w:bCs/>
          <w:rtl/>
          <w:lang w:bidi="ar-EG"/>
        </w:rPr>
        <w:t xml:space="preserve">الأسلوب </w:t>
      </w:r>
      <w:r>
        <w:rPr>
          <w:b/>
          <w:bCs/>
        </w:rPr>
        <w:t>DRM_C5_20 kHz</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133"/>
        <w:gridCol w:w="1133"/>
        <w:gridCol w:w="708"/>
        <w:gridCol w:w="708"/>
        <w:gridCol w:w="708"/>
        <w:gridCol w:w="708"/>
        <w:gridCol w:w="708"/>
        <w:gridCol w:w="707"/>
        <w:gridCol w:w="707"/>
        <w:gridCol w:w="707"/>
        <w:gridCol w:w="707"/>
        <w:gridCol w:w="707"/>
        <w:gridCol w:w="707"/>
        <w:gridCol w:w="707"/>
        <w:gridCol w:w="707"/>
        <w:gridCol w:w="707"/>
        <w:gridCol w:w="707"/>
        <w:gridCol w:w="707"/>
      </w:tblGrid>
      <w:tr w:rsidR="007E68E1" w14:paraId="53FCCB8B" w14:textId="77777777" w:rsidTr="00A11358">
        <w:trPr>
          <w:trHeight w:val="20"/>
          <w:jc w:val="center"/>
        </w:trPr>
        <w:tc>
          <w:tcPr>
            <w:tcW w:w="876" w:type="dxa"/>
            <w:vMerge w:val="restart"/>
            <w:tcBorders>
              <w:top w:val="single" w:sz="4" w:space="0" w:color="auto"/>
              <w:left w:val="single" w:sz="4" w:space="0" w:color="auto"/>
              <w:bottom w:val="single" w:sz="4" w:space="0" w:color="auto"/>
              <w:right w:val="single" w:sz="4" w:space="0" w:color="auto"/>
            </w:tcBorders>
            <w:vAlign w:val="center"/>
            <w:hideMark/>
          </w:tcPr>
          <w:p w14:paraId="1FBA3A7E" w14:textId="77777777" w:rsidR="007E68E1" w:rsidRDefault="007E68E1" w:rsidP="0033389B">
            <w:pPr>
              <w:pStyle w:val="Tablehead"/>
              <w:rPr>
                <w:b w:val="0"/>
                <w:rtl/>
                <w:lang w:eastAsia="zh-CN" w:bidi="ar-EG"/>
              </w:rPr>
            </w:pPr>
            <w:r>
              <w:rPr>
                <w:rtl/>
                <w:lang w:eastAsia="zh-CN"/>
              </w:rPr>
              <w:t>الحالة</w:t>
            </w: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4662B735" w14:textId="77777777" w:rsidR="007E68E1" w:rsidRDefault="007E68E1" w:rsidP="0033389B">
            <w:pPr>
              <w:pStyle w:val="Tablehead"/>
              <w:rPr>
                <w:rFonts w:eastAsia="Arial Unicode MS"/>
                <w:rtl/>
                <w:lang w:eastAsia="zh-CN"/>
              </w:rPr>
            </w:pPr>
            <w:r>
              <w:rPr>
                <w:rtl/>
                <w:lang w:eastAsia="zh-CN"/>
              </w:rPr>
              <w:t>الإشارة المطلوبة</w:t>
            </w: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541B5860"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196" w:type="dxa"/>
            <w:gridSpan w:val="13"/>
            <w:tcBorders>
              <w:top w:val="single" w:sz="4" w:space="0" w:color="auto"/>
              <w:left w:val="single" w:sz="4" w:space="0" w:color="auto"/>
              <w:bottom w:val="single" w:sz="4" w:space="0" w:color="auto"/>
              <w:right w:val="single" w:sz="4" w:space="0" w:color="auto"/>
            </w:tcBorders>
            <w:vAlign w:val="center"/>
            <w:hideMark/>
          </w:tcPr>
          <w:p w14:paraId="381A38D6" w14:textId="77777777" w:rsidR="007E68E1" w:rsidRDefault="007E68E1" w:rsidP="0033389B">
            <w:pPr>
              <w:pStyle w:val="Tablehead"/>
              <w:rPr>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lang w:eastAsia="zh-CN"/>
              </w:rPr>
              <w:t xml:space="preserve"> (kHz)</w:t>
            </w:r>
          </w:p>
        </w:tc>
        <w:tc>
          <w:tcPr>
            <w:tcW w:w="2121" w:type="dxa"/>
            <w:gridSpan w:val="3"/>
            <w:tcBorders>
              <w:top w:val="single" w:sz="4" w:space="0" w:color="auto"/>
              <w:left w:val="single" w:sz="4" w:space="0" w:color="auto"/>
              <w:bottom w:val="single" w:sz="4" w:space="0" w:color="auto"/>
              <w:right w:val="single" w:sz="4" w:space="0" w:color="auto"/>
            </w:tcBorders>
            <w:vAlign w:val="center"/>
            <w:hideMark/>
          </w:tcPr>
          <w:p w14:paraId="61033B0A" w14:textId="77777777" w:rsidR="007E68E1" w:rsidRDefault="007E68E1" w:rsidP="0033389B">
            <w:pPr>
              <w:pStyle w:val="Tablehead"/>
              <w:rPr>
                <w:lang w:eastAsia="zh-CN"/>
              </w:rPr>
            </w:pPr>
            <w:r>
              <w:rPr>
                <w:rtl/>
                <w:lang w:eastAsia="zh-CN"/>
              </w:rPr>
              <w:t>المعلمات</w:t>
            </w:r>
          </w:p>
        </w:tc>
      </w:tr>
      <w:tr w:rsidR="007E68E1" w14:paraId="51FA0DB6" w14:textId="77777777" w:rsidTr="00A11358">
        <w:trPr>
          <w:trHeight w:val="20"/>
          <w:jc w:val="center"/>
        </w:trPr>
        <w:tc>
          <w:tcPr>
            <w:tcW w:w="876" w:type="dxa"/>
            <w:vMerge/>
            <w:tcBorders>
              <w:top w:val="single" w:sz="4" w:space="0" w:color="auto"/>
              <w:left w:val="single" w:sz="4" w:space="0" w:color="auto"/>
              <w:bottom w:val="single" w:sz="4" w:space="0" w:color="auto"/>
              <w:right w:val="single" w:sz="4" w:space="0" w:color="auto"/>
            </w:tcBorders>
            <w:vAlign w:val="center"/>
            <w:hideMark/>
          </w:tcPr>
          <w:p w14:paraId="24197654"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7FDD3E64"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65AF8646"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19BF26B0"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20</w:t>
            </w:r>
          </w:p>
        </w:tc>
        <w:tc>
          <w:tcPr>
            <w:tcW w:w="708" w:type="dxa"/>
            <w:tcBorders>
              <w:top w:val="single" w:sz="4" w:space="0" w:color="auto"/>
              <w:left w:val="single" w:sz="4" w:space="0" w:color="auto"/>
              <w:bottom w:val="single" w:sz="4" w:space="0" w:color="auto"/>
              <w:right w:val="single" w:sz="4" w:space="0" w:color="auto"/>
            </w:tcBorders>
            <w:vAlign w:val="center"/>
            <w:hideMark/>
          </w:tcPr>
          <w:p w14:paraId="553C000F"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18</w:t>
            </w:r>
          </w:p>
        </w:tc>
        <w:tc>
          <w:tcPr>
            <w:tcW w:w="708" w:type="dxa"/>
            <w:tcBorders>
              <w:top w:val="single" w:sz="4" w:space="0" w:color="auto"/>
              <w:left w:val="single" w:sz="4" w:space="0" w:color="auto"/>
              <w:bottom w:val="single" w:sz="4" w:space="0" w:color="auto"/>
              <w:right w:val="single" w:sz="4" w:space="0" w:color="auto"/>
            </w:tcBorders>
            <w:vAlign w:val="center"/>
            <w:hideMark/>
          </w:tcPr>
          <w:p w14:paraId="79DB1C48"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15</w:t>
            </w:r>
          </w:p>
        </w:tc>
        <w:tc>
          <w:tcPr>
            <w:tcW w:w="708" w:type="dxa"/>
            <w:tcBorders>
              <w:top w:val="single" w:sz="4" w:space="0" w:color="auto"/>
              <w:left w:val="single" w:sz="4" w:space="0" w:color="auto"/>
              <w:bottom w:val="single" w:sz="4" w:space="0" w:color="auto"/>
              <w:right w:val="single" w:sz="4" w:space="0" w:color="auto"/>
            </w:tcBorders>
            <w:vAlign w:val="center"/>
            <w:hideMark/>
          </w:tcPr>
          <w:p w14:paraId="65D8F861"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10</w:t>
            </w:r>
          </w:p>
        </w:tc>
        <w:tc>
          <w:tcPr>
            <w:tcW w:w="708" w:type="dxa"/>
            <w:tcBorders>
              <w:top w:val="single" w:sz="4" w:space="0" w:color="auto"/>
              <w:left w:val="single" w:sz="4" w:space="0" w:color="auto"/>
              <w:bottom w:val="single" w:sz="4" w:space="0" w:color="auto"/>
              <w:right w:val="single" w:sz="4" w:space="0" w:color="auto"/>
            </w:tcBorders>
            <w:vAlign w:val="center"/>
            <w:hideMark/>
          </w:tcPr>
          <w:p w14:paraId="4FBD95C0"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9</w:t>
            </w:r>
          </w:p>
        </w:tc>
        <w:tc>
          <w:tcPr>
            <w:tcW w:w="707" w:type="dxa"/>
            <w:tcBorders>
              <w:top w:val="single" w:sz="4" w:space="0" w:color="auto"/>
              <w:left w:val="single" w:sz="4" w:space="0" w:color="auto"/>
              <w:bottom w:val="single" w:sz="4" w:space="0" w:color="auto"/>
              <w:right w:val="single" w:sz="4" w:space="0" w:color="auto"/>
            </w:tcBorders>
            <w:vAlign w:val="center"/>
            <w:hideMark/>
          </w:tcPr>
          <w:p w14:paraId="3726D1E6"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5</w:t>
            </w:r>
          </w:p>
        </w:tc>
        <w:tc>
          <w:tcPr>
            <w:tcW w:w="707" w:type="dxa"/>
            <w:tcBorders>
              <w:top w:val="single" w:sz="4" w:space="0" w:color="auto"/>
              <w:left w:val="single" w:sz="4" w:space="0" w:color="auto"/>
              <w:bottom w:val="single" w:sz="4" w:space="0" w:color="auto"/>
              <w:right w:val="single" w:sz="4" w:space="0" w:color="auto"/>
            </w:tcBorders>
            <w:vAlign w:val="center"/>
            <w:hideMark/>
          </w:tcPr>
          <w:p w14:paraId="674F34A7" w14:textId="77777777" w:rsidR="007E68E1" w:rsidRDefault="007E68E1" w:rsidP="0033389B">
            <w:pPr>
              <w:pStyle w:val="Tablehead"/>
              <w:rPr>
                <w:rFonts w:eastAsia="Arial Unicode MS"/>
                <w:lang w:eastAsia="zh-CN"/>
              </w:rPr>
            </w:pPr>
            <w:r>
              <w:rPr>
                <w:lang w:eastAsia="zh-CN"/>
              </w:rPr>
              <w:t>0</w:t>
            </w:r>
          </w:p>
        </w:tc>
        <w:tc>
          <w:tcPr>
            <w:tcW w:w="707" w:type="dxa"/>
            <w:tcBorders>
              <w:top w:val="single" w:sz="4" w:space="0" w:color="auto"/>
              <w:left w:val="single" w:sz="4" w:space="0" w:color="auto"/>
              <w:bottom w:val="single" w:sz="4" w:space="0" w:color="auto"/>
              <w:right w:val="single" w:sz="4" w:space="0" w:color="auto"/>
            </w:tcBorders>
            <w:vAlign w:val="center"/>
            <w:hideMark/>
          </w:tcPr>
          <w:p w14:paraId="64A3CB2C" w14:textId="77777777" w:rsidR="007E68E1" w:rsidRDefault="007E68E1" w:rsidP="0033389B">
            <w:pPr>
              <w:pStyle w:val="Tablehead"/>
              <w:rPr>
                <w:rFonts w:eastAsia="Arial Unicode MS"/>
                <w:lang w:eastAsia="zh-CN"/>
              </w:rPr>
            </w:pPr>
            <w:r>
              <w:rPr>
                <w:lang w:eastAsia="zh-CN"/>
              </w:rPr>
              <w:t>5</w:t>
            </w:r>
          </w:p>
        </w:tc>
        <w:tc>
          <w:tcPr>
            <w:tcW w:w="707" w:type="dxa"/>
            <w:tcBorders>
              <w:top w:val="single" w:sz="4" w:space="0" w:color="auto"/>
              <w:left w:val="single" w:sz="4" w:space="0" w:color="auto"/>
              <w:bottom w:val="single" w:sz="4" w:space="0" w:color="auto"/>
              <w:right w:val="single" w:sz="4" w:space="0" w:color="auto"/>
            </w:tcBorders>
            <w:vAlign w:val="center"/>
            <w:hideMark/>
          </w:tcPr>
          <w:p w14:paraId="7AB65563" w14:textId="77777777" w:rsidR="007E68E1" w:rsidRDefault="007E68E1" w:rsidP="0033389B">
            <w:pPr>
              <w:pStyle w:val="Tablehead"/>
              <w:rPr>
                <w:rFonts w:eastAsia="Arial Unicode MS"/>
                <w:lang w:eastAsia="zh-CN"/>
              </w:rPr>
            </w:pPr>
            <w:r>
              <w:rPr>
                <w:lang w:eastAsia="zh-CN"/>
              </w:rPr>
              <w:t>9</w:t>
            </w:r>
          </w:p>
        </w:tc>
        <w:tc>
          <w:tcPr>
            <w:tcW w:w="707" w:type="dxa"/>
            <w:tcBorders>
              <w:top w:val="single" w:sz="4" w:space="0" w:color="auto"/>
              <w:left w:val="single" w:sz="4" w:space="0" w:color="auto"/>
              <w:bottom w:val="single" w:sz="4" w:space="0" w:color="auto"/>
              <w:right w:val="single" w:sz="4" w:space="0" w:color="auto"/>
            </w:tcBorders>
            <w:vAlign w:val="center"/>
            <w:hideMark/>
          </w:tcPr>
          <w:p w14:paraId="3FF6A137" w14:textId="77777777" w:rsidR="007E68E1" w:rsidRDefault="007E68E1" w:rsidP="0033389B">
            <w:pPr>
              <w:pStyle w:val="Tablehead"/>
              <w:rPr>
                <w:rFonts w:eastAsia="Arial Unicode MS"/>
                <w:lang w:eastAsia="zh-CN"/>
              </w:rPr>
            </w:pPr>
            <w:r>
              <w:rPr>
                <w:lang w:eastAsia="zh-CN"/>
              </w:rPr>
              <w:t>10</w:t>
            </w:r>
          </w:p>
        </w:tc>
        <w:tc>
          <w:tcPr>
            <w:tcW w:w="707" w:type="dxa"/>
            <w:tcBorders>
              <w:top w:val="single" w:sz="4" w:space="0" w:color="auto"/>
              <w:left w:val="single" w:sz="4" w:space="0" w:color="auto"/>
              <w:bottom w:val="single" w:sz="4" w:space="0" w:color="auto"/>
              <w:right w:val="single" w:sz="4" w:space="0" w:color="auto"/>
            </w:tcBorders>
            <w:vAlign w:val="center"/>
            <w:hideMark/>
          </w:tcPr>
          <w:p w14:paraId="73938455" w14:textId="77777777" w:rsidR="007E68E1" w:rsidRDefault="007E68E1" w:rsidP="0033389B">
            <w:pPr>
              <w:pStyle w:val="Tablehead"/>
              <w:rPr>
                <w:rFonts w:eastAsia="Arial Unicode MS"/>
                <w:lang w:eastAsia="zh-CN"/>
              </w:rPr>
            </w:pPr>
            <w:r>
              <w:rPr>
                <w:lang w:eastAsia="zh-CN"/>
              </w:rPr>
              <w:t>15</w:t>
            </w:r>
          </w:p>
        </w:tc>
        <w:tc>
          <w:tcPr>
            <w:tcW w:w="707" w:type="dxa"/>
            <w:tcBorders>
              <w:top w:val="single" w:sz="4" w:space="0" w:color="auto"/>
              <w:left w:val="single" w:sz="4" w:space="0" w:color="auto"/>
              <w:bottom w:val="single" w:sz="4" w:space="0" w:color="auto"/>
              <w:right w:val="single" w:sz="4" w:space="0" w:color="auto"/>
            </w:tcBorders>
            <w:vAlign w:val="center"/>
            <w:hideMark/>
          </w:tcPr>
          <w:p w14:paraId="7D48AA69" w14:textId="77777777" w:rsidR="007E68E1" w:rsidRDefault="007E68E1" w:rsidP="0033389B">
            <w:pPr>
              <w:pStyle w:val="Tablehead"/>
              <w:rPr>
                <w:rFonts w:eastAsia="Arial Unicode MS"/>
                <w:lang w:eastAsia="zh-CN"/>
              </w:rPr>
            </w:pPr>
            <w:r>
              <w:rPr>
                <w:lang w:eastAsia="zh-CN"/>
              </w:rPr>
              <w:t>18</w:t>
            </w:r>
          </w:p>
        </w:tc>
        <w:tc>
          <w:tcPr>
            <w:tcW w:w="707" w:type="dxa"/>
            <w:tcBorders>
              <w:top w:val="single" w:sz="4" w:space="0" w:color="auto"/>
              <w:left w:val="single" w:sz="4" w:space="0" w:color="auto"/>
              <w:bottom w:val="single" w:sz="4" w:space="0" w:color="auto"/>
              <w:right w:val="single" w:sz="4" w:space="0" w:color="auto"/>
            </w:tcBorders>
            <w:vAlign w:val="center"/>
            <w:hideMark/>
          </w:tcPr>
          <w:p w14:paraId="67BE6FF5" w14:textId="77777777" w:rsidR="007E68E1" w:rsidRDefault="007E68E1" w:rsidP="0033389B">
            <w:pPr>
              <w:pStyle w:val="Tablehead"/>
              <w:rPr>
                <w:rFonts w:eastAsia="Arial Unicode MS"/>
                <w:lang w:eastAsia="zh-CN"/>
              </w:rPr>
            </w:pPr>
            <w:r>
              <w:rPr>
                <w:lang w:eastAsia="zh-CN"/>
              </w:rPr>
              <w:t>20</w:t>
            </w:r>
          </w:p>
        </w:tc>
        <w:tc>
          <w:tcPr>
            <w:tcW w:w="707" w:type="dxa"/>
            <w:tcBorders>
              <w:top w:val="single" w:sz="4" w:space="0" w:color="auto"/>
              <w:left w:val="single" w:sz="4" w:space="0" w:color="auto"/>
              <w:bottom w:val="single" w:sz="4" w:space="0" w:color="auto"/>
              <w:right w:val="single" w:sz="4" w:space="0" w:color="auto"/>
            </w:tcBorders>
            <w:vAlign w:val="center"/>
            <w:hideMark/>
          </w:tcPr>
          <w:p w14:paraId="0FDA06EA" w14:textId="77777777" w:rsidR="007E68E1" w:rsidRDefault="007E68E1" w:rsidP="0033389B">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707" w:type="dxa"/>
            <w:tcBorders>
              <w:top w:val="single" w:sz="4" w:space="0" w:color="auto"/>
              <w:left w:val="single" w:sz="4" w:space="0" w:color="auto"/>
              <w:bottom w:val="single" w:sz="4" w:space="0" w:color="auto"/>
              <w:right w:val="single" w:sz="4" w:space="0" w:color="auto"/>
            </w:tcBorders>
            <w:vAlign w:val="center"/>
            <w:hideMark/>
          </w:tcPr>
          <w:p w14:paraId="3A47EA9E" w14:textId="77777777" w:rsidR="007E68E1" w:rsidRDefault="007E68E1" w:rsidP="0033389B">
            <w:pPr>
              <w:pStyle w:val="Tablehead"/>
              <w:rPr>
                <w:rFonts w:eastAsia="Arial Unicode MS"/>
                <w:lang w:eastAsia="zh-CN"/>
              </w:rPr>
            </w:pPr>
            <w:r>
              <w:rPr>
                <w:i/>
                <w:iCs/>
                <w:lang w:eastAsia="zh-CN"/>
              </w:rPr>
              <w:t>S</w:t>
            </w:r>
            <w:r>
              <w:rPr>
                <w:lang w:eastAsia="zh-CN"/>
              </w:rPr>
              <w:t>/</w:t>
            </w:r>
            <w:r>
              <w:rPr>
                <w:i/>
                <w:iCs/>
                <w:lang w:eastAsia="zh-CN"/>
              </w:rPr>
              <w:t>N</w:t>
            </w:r>
            <w:r>
              <w:rPr>
                <w:lang w:eastAsia="zh-CN"/>
              </w:rPr>
              <w:br/>
              <w:t>(dB)</w:t>
            </w:r>
          </w:p>
        </w:tc>
        <w:tc>
          <w:tcPr>
            <w:tcW w:w="707" w:type="dxa"/>
            <w:tcBorders>
              <w:top w:val="single" w:sz="4" w:space="0" w:color="auto"/>
              <w:left w:val="single" w:sz="4" w:space="0" w:color="auto"/>
              <w:bottom w:val="single" w:sz="4" w:space="0" w:color="auto"/>
              <w:right w:val="single" w:sz="4" w:space="0" w:color="auto"/>
            </w:tcBorders>
            <w:vAlign w:val="center"/>
            <w:hideMark/>
          </w:tcPr>
          <w:p w14:paraId="74007E4C" w14:textId="77777777" w:rsidR="007E68E1" w:rsidRDefault="007E68E1" w:rsidP="0033389B">
            <w:pPr>
              <w:pStyle w:val="Tablehead"/>
              <w:rPr>
                <w:rFonts w:eastAsia="Arial Unicode MS"/>
                <w:lang w:eastAsia="zh-CN"/>
              </w:rPr>
            </w:pPr>
            <w:r>
              <w:rPr>
                <w:i/>
                <w:iCs/>
                <w:lang w:eastAsia="zh-CN"/>
              </w:rPr>
              <w:t>A</w:t>
            </w:r>
            <w:r>
              <w:rPr>
                <w:i/>
                <w:iCs/>
                <w:vertAlign w:val="subscript"/>
                <w:lang w:eastAsia="zh-CN"/>
              </w:rPr>
              <w:t>AF</w:t>
            </w:r>
            <w:r>
              <w:rPr>
                <w:vertAlign w:val="subscript"/>
                <w:lang w:eastAsia="zh-CN"/>
              </w:rPr>
              <w:br/>
            </w:r>
            <w:r>
              <w:rPr>
                <w:lang w:eastAsia="zh-CN"/>
              </w:rPr>
              <w:t>(dB)</w:t>
            </w:r>
          </w:p>
        </w:tc>
      </w:tr>
      <w:tr w:rsidR="007E68E1" w14:paraId="16C3DE5F" w14:textId="77777777" w:rsidTr="00A11358">
        <w:trPr>
          <w:trHeight w:val="20"/>
          <w:jc w:val="center"/>
        </w:trPr>
        <w:tc>
          <w:tcPr>
            <w:tcW w:w="876" w:type="dxa"/>
            <w:tcBorders>
              <w:top w:val="single" w:sz="4" w:space="0" w:color="auto"/>
              <w:left w:val="single" w:sz="4" w:space="0" w:color="auto"/>
              <w:bottom w:val="single" w:sz="4" w:space="0" w:color="auto"/>
              <w:right w:val="single" w:sz="4" w:space="0" w:color="auto"/>
            </w:tcBorders>
            <w:vAlign w:val="center"/>
            <w:hideMark/>
          </w:tcPr>
          <w:p w14:paraId="00ECF2BC" w14:textId="77777777" w:rsidR="007E68E1" w:rsidRDefault="007E68E1" w:rsidP="0033389B">
            <w:pPr>
              <w:pStyle w:val="Tabletext"/>
              <w:jc w:val="center"/>
              <w:rPr>
                <w:rFonts w:eastAsia="Arial Unicode MS"/>
                <w:lang w:val="en-GB"/>
              </w:rPr>
            </w:pPr>
            <w:r>
              <w:rPr>
                <w:lang w:val="en-GB"/>
              </w:rPr>
              <w:t>46</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D28D431" w14:textId="77777777" w:rsidR="007E68E1" w:rsidRDefault="007E68E1" w:rsidP="0033389B">
            <w:pPr>
              <w:pStyle w:val="Tabletext"/>
              <w:jc w:val="center"/>
              <w:rPr>
                <w:rFonts w:eastAsia="Arial Unicode MS"/>
                <w:lang w:val="en-GB"/>
              </w:rPr>
            </w:pPr>
            <w:r>
              <w:rPr>
                <w:lang w:val="en-GB"/>
              </w:rPr>
              <w:t>DRM_C5</w:t>
            </w:r>
          </w:p>
        </w:tc>
        <w:tc>
          <w:tcPr>
            <w:tcW w:w="1133" w:type="dxa"/>
            <w:tcBorders>
              <w:top w:val="single" w:sz="4" w:space="0" w:color="auto"/>
              <w:left w:val="single" w:sz="4" w:space="0" w:color="auto"/>
              <w:bottom w:val="single" w:sz="4" w:space="0" w:color="auto"/>
              <w:right w:val="single" w:sz="4" w:space="0" w:color="auto"/>
            </w:tcBorders>
            <w:vAlign w:val="center"/>
            <w:hideMark/>
          </w:tcPr>
          <w:p w14:paraId="426110A0" w14:textId="77777777" w:rsidR="007E68E1" w:rsidRDefault="007E68E1" w:rsidP="0033389B">
            <w:pPr>
              <w:pStyle w:val="Tabletext"/>
              <w:jc w:val="center"/>
              <w:rPr>
                <w:rFonts w:eastAsia="Arial Unicode MS"/>
                <w:lang w:val="en-GB"/>
              </w:rPr>
            </w:pPr>
            <w:r>
              <w:rPr>
                <w:lang w:val="en-GB"/>
              </w:rPr>
              <w:t>DRM_C5</w:t>
            </w:r>
          </w:p>
        </w:tc>
        <w:tc>
          <w:tcPr>
            <w:tcW w:w="708" w:type="dxa"/>
            <w:tcBorders>
              <w:top w:val="single" w:sz="4" w:space="0" w:color="auto"/>
              <w:left w:val="single" w:sz="4" w:space="0" w:color="auto"/>
              <w:bottom w:val="single" w:sz="4" w:space="0" w:color="auto"/>
              <w:right w:val="single" w:sz="4" w:space="0" w:color="auto"/>
            </w:tcBorders>
            <w:hideMark/>
          </w:tcPr>
          <w:p w14:paraId="20C7B1A4" w14:textId="77777777" w:rsidR="007E68E1" w:rsidRDefault="007E68E1" w:rsidP="0033389B">
            <w:pPr>
              <w:pStyle w:val="Tabletext"/>
              <w:rPr>
                <w:lang w:val="en-GB"/>
              </w:rPr>
            </w:pPr>
            <w:r>
              <w:rPr>
                <w:rFonts w:cs="Times New Roman" w:hint="cs"/>
                <w:szCs w:val="20"/>
                <w:rtl/>
                <w:lang w:val="en-GB"/>
              </w:rPr>
              <w:t>–</w:t>
            </w:r>
            <w:r>
              <w:rPr>
                <w:lang w:val="en-GB"/>
              </w:rPr>
              <w:t>7,3</w:t>
            </w:r>
          </w:p>
        </w:tc>
        <w:tc>
          <w:tcPr>
            <w:tcW w:w="708" w:type="dxa"/>
            <w:tcBorders>
              <w:top w:val="single" w:sz="4" w:space="0" w:color="auto"/>
              <w:left w:val="single" w:sz="4" w:space="0" w:color="auto"/>
              <w:bottom w:val="single" w:sz="4" w:space="0" w:color="auto"/>
              <w:right w:val="single" w:sz="4" w:space="0" w:color="auto"/>
            </w:tcBorders>
            <w:hideMark/>
          </w:tcPr>
          <w:p w14:paraId="27F6A4C4" w14:textId="77777777" w:rsidR="007E68E1" w:rsidRDefault="007E68E1" w:rsidP="0033389B">
            <w:pPr>
              <w:pStyle w:val="Tabletext"/>
              <w:rPr>
                <w:lang w:val="en-GB"/>
              </w:rPr>
            </w:pPr>
            <w:r>
              <w:rPr>
                <w:lang w:val="en-GB"/>
              </w:rPr>
              <w:t>5,7</w:t>
            </w:r>
          </w:p>
        </w:tc>
        <w:tc>
          <w:tcPr>
            <w:tcW w:w="708" w:type="dxa"/>
            <w:tcBorders>
              <w:top w:val="single" w:sz="4" w:space="0" w:color="auto"/>
              <w:left w:val="single" w:sz="4" w:space="0" w:color="auto"/>
              <w:bottom w:val="single" w:sz="4" w:space="0" w:color="auto"/>
              <w:right w:val="single" w:sz="4" w:space="0" w:color="auto"/>
            </w:tcBorders>
            <w:hideMark/>
          </w:tcPr>
          <w:p w14:paraId="3C1BB1EB" w14:textId="77777777" w:rsidR="007E68E1" w:rsidRDefault="007E68E1" w:rsidP="0033389B">
            <w:pPr>
              <w:pStyle w:val="Tabletext"/>
              <w:rPr>
                <w:lang w:val="en-GB"/>
              </w:rPr>
            </w:pPr>
            <w:r>
              <w:rPr>
                <w:lang w:val="en-GB"/>
              </w:rPr>
              <w:t>10,2</w:t>
            </w:r>
          </w:p>
        </w:tc>
        <w:tc>
          <w:tcPr>
            <w:tcW w:w="708" w:type="dxa"/>
            <w:tcBorders>
              <w:top w:val="single" w:sz="4" w:space="0" w:color="auto"/>
              <w:left w:val="single" w:sz="4" w:space="0" w:color="auto"/>
              <w:bottom w:val="single" w:sz="4" w:space="0" w:color="auto"/>
              <w:right w:val="single" w:sz="4" w:space="0" w:color="auto"/>
            </w:tcBorders>
            <w:hideMark/>
          </w:tcPr>
          <w:p w14:paraId="0D855F7D" w14:textId="77777777" w:rsidR="007E68E1" w:rsidRDefault="007E68E1" w:rsidP="0033389B">
            <w:pPr>
              <w:pStyle w:val="Tabletext"/>
              <w:rPr>
                <w:lang w:val="en-GB"/>
              </w:rPr>
            </w:pPr>
            <w:r>
              <w:rPr>
                <w:lang w:val="en-GB"/>
              </w:rPr>
              <w:t>13,4</w:t>
            </w:r>
          </w:p>
        </w:tc>
        <w:tc>
          <w:tcPr>
            <w:tcW w:w="708" w:type="dxa"/>
            <w:tcBorders>
              <w:top w:val="single" w:sz="4" w:space="0" w:color="auto"/>
              <w:left w:val="single" w:sz="4" w:space="0" w:color="auto"/>
              <w:bottom w:val="single" w:sz="4" w:space="0" w:color="auto"/>
              <w:right w:val="single" w:sz="4" w:space="0" w:color="auto"/>
            </w:tcBorders>
            <w:hideMark/>
          </w:tcPr>
          <w:p w14:paraId="50ACED17" w14:textId="77777777" w:rsidR="007E68E1" w:rsidRDefault="007E68E1" w:rsidP="0033389B">
            <w:pPr>
              <w:pStyle w:val="Tabletext"/>
              <w:rPr>
                <w:lang w:val="en-GB"/>
              </w:rPr>
            </w:pPr>
            <w:r>
              <w:rPr>
                <w:lang w:val="en-GB"/>
              </w:rPr>
              <w:t>13,8</w:t>
            </w:r>
          </w:p>
        </w:tc>
        <w:tc>
          <w:tcPr>
            <w:tcW w:w="707" w:type="dxa"/>
            <w:tcBorders>
              <w:top w:val="single" w:sz="4" w:space="0" w:color="auto"/>
              <w:left w:val="single" w:sz="4" w:space="0" w:color="auto"/>
              <w:bottom w:val="single" w:sz="4" w:space="0" w:color="auto"/>
              <w:right w:val="single" w:sz="4" w:space="0" w:color="auto"/>
            </w:tcBorders>
            <w:hideMark/>
          </w:tcPr>
          <w:p w14:paraId="15106B6B" w14:textId="77777777" w:rsidR="007E68E1" w:rsidRDefault="007E68E1" w:rsidP="0033389B">
            <w:pPr>
              <w:pStyle w:val="Tabletext"/>
              <w:rPr>
                <w:lang w:val="en-GB"/>
              </w:rPr>
            </w:pPr>
            <w:r>
              <w:rPr>
                <w:lang w:val="en-GB"/>
              </w:rPr>
              <w:t>15,2</w:t>
            </w:r>
          </w:p>
        </w:tc>
        <w:tc>
          <w:tcPr>
            <w:tcW w:w="707" w:type="dxa"/>
            <w:tcBorders>
              <w:top w:val="single" w:sz="4" w:space="0" w:color="auto"/>
              <w:left w:val="single" w:sz="4" w:space="0" w:color="auto"/>
              <w:bottom w:val="single" w:sz="4" w:space="0" w:color="auto"/>
              <w:right w:val="single" w:sz="4" w:space="0" w:color="auto"/>
            </w:tcBorders>
            <w:hideMark/>
          </w:tcPr>
          <w:p w14:paraId="31F5961A" w14:textId="77777777" w:rsidR="007E68E1" w:rsidRDefault="007E68E1" w:rsidP="0033389B">
            <w:pPr>
              <w:pStyle w:val="Tabletext"/>
              <w:rPr>
                <w:lang w:val="en-GB"/>
              </w:rPr>
            </w:pPr>
            <w:r>
              <w:rPr>
                <w:lang w:val="en-GB"/>
              </w:rPr>
              <w:t>16,4</w:t>
            </w:r>
          </w:p>
        </w:tc>
        <w:tc>
          <w:tcPr>
            <w:tcW w:w="707" w:type="dxa"/>
            <w:tcBorders>
              <w:top w:val="single" w:sz="4" w:space="0" w:color="auto"/>
              <w:left w:val="single" w:sz="4" w:space="0" w:color="auto"/>
              <w:bottom w:val="single" w:sz="4" w:space="0" w:color="auto"/>
              <w:right w:val="single" w:sz="4" w:space="0" w:color="auto"/>
            </w:tcBorders>
            <w:hideMark/>
          </w:tcPr>
          <w:p w14:paraId="358C400F" w14:textId="77777777" w:rsidR="007E68E1" w:rsidRDefault="007E68E1" w:rsidP="0033389B">
            <w:pPr>
              <w:pStyle w:val="Tabletext"/>
              <w:rPr>
                <w:lang w:val="en-GB"/>
              </w:rPr>
            </w:pPr>
            <w:r>
              <w:rPr>
                <w:lang w:val="en-GB"/>
              </w:rPr>
              <w:t>15,2</w:t>
            </w:r>
          </w:p>
        </w:tc>
        <w:tc>
          <w:tcPr>
            <w:tcW w:w="707" w:type="dxa"/>
            <w:tcBorders>
              <w:top w:val="single" w:sz="4" w:space="0" w:color="auto"/>
              <w:left w:val="single" w:sz="4" w:space="0" w:color="auto"/>
              <w:bottom w:val="single" w:sz="4" w:space="0" w:color="auto"/>
              <w:right w:val="single" w:sz="4" w:space="0" w:color="auto"/>
            </w:tcBorders>
            <w:hideMark/>
          </w:tcPr>
          <w:p w14:paraId="60824668" w14:textId="77777777" w:rsidR="007E68E1" w:rsidRDefault="007E68E1" w:rsidP="0033389B">
            <w:pPr>
              <w:pStyle w:val="Tabletext"/>
              <w:rPr>
                <w:lang w:val="en-GB"/>
              </w:rPr>
            </w:pPr>
            <w:r>
              <w:rPr>
                <w:lang w:val="en-GB"/>
              </w:rPr>
              <w:t>13,8</w:t>
            </w:r>
          </w:p>
        </w:tc>
        <w:tc>
          <w:tcPr>
            <w:tcW w:w="707" w:type="dxa"/>
            <w:tcBorders>
              <w:top w:val="single" w:sz="4" w:space="0" w:color="auto"/>
              <w:left w:val="single" w:sz="4" w:space="0" w:color="auto"/>
              <w:bottom w:val="single" w:sz="4" w:space="0" w:color="auto"/>
              <w:right w:val="single" w:sz="4" w:space="0" w:color="auto"/>
            </w:tcBorders>
            <w:hideMark/>
          </w:tcPr>
          <w:p w14:paraId="00D3DE26" w14:textId="77777777" w:rsidR="007E68E1" w:rsidRDefault="007E68E1" w:rsidP="0033389B">
            <w:pPr>
              <w:pStyle w:val="Tabletext"/>
              <w:rPr>
                <w:lang w:val="en-GB"/>
              </w:rPr>
            </w:pPr>
            <w:r>
              <w:rPr>
                <w:lang w:val="en-GB"/>
              </w:rPr>
              <w:t>13,4</w:t>
            </w:r>
          </w:p>
        </w:tc>
        <w:tc>
          <w:tcPr>
            <w:tcW w:w="707" w:type="dxa"/>
            <w:tcBorders>
              <w:top w:val="single" w:sz="4" w:space="0" w:color="auto"/>
              <w:left w:val="single" w:sz="4" w:space="0" w:color="auto"/>
              <w:bottom w:val="single" w:sz="4" w:space="0" w:color="auto"/>
              <w:right w:val="single" w:sz="4" w:space="0" w:color="auto"/>
            </w:tcBorders>
            <w:hideMark/>
          </w:tcPr>
          <w:p w14:paraId="5AFE0D87" w14:textId="77777777" w:rsidR="007E68E1" w:rsidRDefault="007E68E1" w:rsidP="0033389B">
            <w:pPr>
              <w:pStyle w:val="Tabletext"/>
              <w:rPr>
                <w:lang w:val="en-GB"/>
              </w:rPr>
            </w:pPr>
            <w:r>
              <w:rPr>
                <w:lang w:val="en-GB"/>
              </w:rPr>
              <w:t>10,2</w:t>
            </w:r>
          </w:p>
        </w:tc>
        <w:tc>
          <w:tcPr>
            <w:tcW w:w="707" w:type="dxa"/>
            <w:tcBorders>
              <w:top w:val="single" w:sz="4" w:space="0" w:color="auto"/>
              <w:left w:val="single" w:sz="4" w:space="0" w:color="auto"/>
              <w:bottom w:val="single" w:sz="4" w:space="0" w:color="auto"/>
              <w:right w:val="single" w:sz="4" w:space="0" w:color="auto"/>
            </w:tcBorders>
            <w:hideMark/>
          </w:tcPr>
          <w:p w14:paraId="5F59D6F3" w14:textId="77777777" w:rsidR="007E68E1" w:rsidRDefault="007E68E1" w:rsidP="0033389B">
            <w:pPr>
              <w:pStyle w:val="Tabletext"/>
              <w:rPr>
                <w:lang w:val="en-GB"/>
              </w:rPr>
            </w:pPr>
            <w:r>
              <w:rPr>
                <w:lang w:val="en-GB"/>
              </w:rPr>
              <w:t>5,7</w:t>
            </w:r>
          </w:p>
        </w:tc>
        <w:tc>
          <w:tcPr>
            <w:tcW w:w="707" w:type="dxa"/>
            <w:tcBorders>
              <w:top w:val="single" w:sz="4" w:space="0" w:color="auto"/>
              <w:left w:val="single" w:sz="4" w:space="0" w:color="auto"/>
              <w:bottom w:val="single" w:sz="4" w:space="0" w:color="auto"/>
              <w:right w:val="single" w:sz="4" w:space="0" w:color="auto"/>
            </w:tcBorders>
            <w:hideMark/>
          </w:tcPr>
          <w:p w14:paraId="14980498" w14:textId="77777777" w:rsidR="007E68E1" w:rsidRDefault="007E68E1" w:rsidP="0033389B">
            <w:pPr>
              <w:pStyle w:val="Tabletext"/>
              <w:rPr>
                <w:lang w:val="en-GB"/>
              </w:rPr>
            </w:pPr>
            <w:r>
              <w:rPr>
                <w:rFonts w:cs="Times New Roman" w:hint="cs"/>
                <w:szCs w:val="20"/>
                <w:rtl/>
                <w:lang w:val="en-GB"/>
              </w:rPr>
              <w:t>–</w:t>
            </w:r>
            <w:r>
              <w:rPr>
                <w:lang w:val="en-GB"/>
              </w:rPr>
              <w:t>7,3</w:t>
            </w:r>
          </w:p>
        </w:tc>
        <w:tc>
          <w:tcPr>
            <w:tcW w:w="707" w:type="dxa"/>
            <w:tcBorders>
              <w:top w:val="single" w:sz="4" w:space="0" w:color="auto"/>
              <w:left w:val="single" w:sz="4" w:space="0" w:color="auto"/>
              <w:bottom w:val="single" w:sz="4" w:space="0" w:color="auto"/>
              <w:right w:val="single" w:sz="4" w:space="0" w:color="auto"/>
            </w:tcBorders>
            <w:vAlign w:val="center"/>
          </w:tcPr>
          <w:p w14:paraId="26F4E64E" w14:textId="77777777" w:rsidR="007E68E1" w:rsidRDefault="007E68E1" w:rsidP="0033389B">
            <w:pPr>
              <w:tabs>
                <w:tab w:val="decimal" w:pos="453"/>
              </w:tabs>
              <w:spacing w:before="40" w:after="40"/>
              <w:rPr>
                <w:rFonts w:eastAsia="Arial Unicode MS"/>
                <w:b/>
              </w:rPr>
            </w:pPr>
          </w:p>
        </w:tc>
        <w:tc>
          <w:tcPr>
            <w:tcW w:w="707" w:type="dxa"/>
            <w:tcBorders>
              <w:top w:val="single" w:sz="4" w:space="0" w:color="auto"/>
              <w:left w:val="single" w:sz="4" w:space="0" w:color="auto"/>
              <w:bottom w:val="single" w:sz="4" w:space="0" w:color="auto"/>
              <w:right w:val="single" w:sz="4" w:space="0" w:color="auto"/>
            </w:tcBorders>
            <w:vAlign w:val="center"/>
          </w:tcPr>
          <w:p w14:paraId="1C3402D3" w14:textId="77777777" w:rsidR="007E68E1" w:rsidRDefault="007E68E1" w:rsidP="0033389B">
            <w:pPr>
              <w:tabs>
                <w:tab w:val="decimal" w:pos="453"/>
              </w:tabs>
              <w:spacing w:before="40" w:after="40"/>
              <w:rPr>
                <w:rFonts w:eastAsia="Arial Unicode MS"/>
                <w:b/>
              </w:rPr>
            </w:pPr>
          </w:p>
        </w:tc>
        <w:tc>
          <w:tcPr>
            <w:tcW w:w="707" w:type="dxa"/>
            <w:tcBorders>
              <w:top w:val="single" w:sz="4" w:space="0" w:color="auto"/>
              <w:left w:val="single" w:sz="4" w:space="0" w:color="auto"/>
              <w:bottom w:val="single" w:sz="4" w:space="0" w:color="auto"/>
              <w:right w:val="single" w:sz="4" w:space="0" w:color="auto"/>
            </w:tcBorders>
            <w:vAlign w:val="center"/>
          </w:tcPr>
          <w:p w14:paraId="125D0CE1" w14:textId="77777777" w:rsidR="007E68E1" w:rsidRDefault="007E68E1" w:rsidP="0033389B">
            <w:pPr>
              <w:tabs>
                <w:tab w:val="decimal" w:pos="453"/>
              </w:tabs>
              <w:spacing w:before="40" w:after="40"/>
              <w:rPr>
                <w:rFonts w:eastAsia="Arial Unicode MS"/>
                <w:b/>
              </w:rPr>
            </w:pPr>
          </w:p>
        </w:tc>
      </w:tr>
      <w:tr w:rsidR="007E68E1" w14:paraId="1DB5466D" w14:textId="77777777" w:rsidTr="00A11358">
        <w:trPr>
          <w:trHeight w:val="20"/>
          <w:jc w:val="center"/>
        </w:trPr>
        <w:tc>
          <w:tcPr>
            <w:tcW w:w="876" w:type="dxa"/>
            <w:tcBorders>
              <w:top w:val="single" w:sz="4" w:space="0" w:color="auto"/>
              <w:left w:val="single" w:sz="4" w:space="0" w:color="auto"/>
              <w:bottom w:val="single" w:sz="4" w:space="0" w:color="auto"/>
              <w:right w:val="single" w:sz="4" w:space="0" w:color="auto"/>
            </w:tcBorders>
            <w:vAlign w:val="center"/>
            <w:hideMark/>
          </w:tcPr>
          <w:p w14:paraId="733692B0" w14:textId="77777777" w:rsidR="007E68E1" w:rsidRDefault="007E68E1" w:rsidP="0033389B">
            <w:pPr>
              <w:pStyle w:val="Tabletext"/>
              <w:jc w:val="center"/>
              <w:rPr>
                <w:lang w:val="en-GB"/>
              </w:rPr>
            </w:pPr>
            <w:r>
              <w:rPr>
                <w:lang w:val="en-GB"/>
              </w:rPr>
              <w:t>46</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FA66247" w14:textId="77777777" w:rsidR="007E68E1" w:rsidRDefault="007E68E1" w:rsidP="0033389B">
            <w:pPr>
              <w:pStyle w:val="Tabletext"/>
              <w:jc w:val="center"/>
              <w:rPr>
                <w:lang w:val="en-GB"/>
              </w:rPr>
            </w:pPr>
            <w:r>
              <w:rPr>
                <w:lang w:val="en-GB"/>
              </w:rPr>
              <w:t>C5</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D14E67A" w14:textId="77777777" w:rsidR="007E68E1" w:rsidRDefault="007E68E1" w:rsidP="0033389B">
            <w:pPr>
              <w:pStyle w:val="Tabletext"/>
              <w:jc w:val="center"/>
              <w:rPr>
                <w:lang w:val="en-GB"/>
              </w:rPr>
            </w:pPr>
            <w:r>
              <w:rPr>
                <w:lang w:val="en-GB"/>
              </w:rPr>
              <w:t>C5/</w:t>
            </w:r>
            <w:r>
              <w:rPr>
                <w:i/>
                <w:iCs/>
                <w:lang w:val="en-GB"/>
              </w:rPr>
              <w:t>A</w:t>
            </w:r>
            <w:r>
              <w:rPr>
                <w:i/>
                <w:iCs/>
                <w:vertAlign w:val="subscript"/>
                <w:lang w:val="en-GB"/>
              </w:rPr>
              <w:t>REL</w:t>
            </w:r>
          </w:p>
        </w:tc>
        <w:tc>
          <w:tcPr>
            <w:tcW w:w="708" w:type="dxa"/>
            <w:tcBorders>
              <w:top w:val="single" w:sz="4" w:space="0" w:color="auto"/>
              <w:left w:val="single" w:sz="4" w:space="0" w:color="auto"/>
              <w:bottom w:val="single" w:sz="4" w:space="0" w:color="auto"/>
              <w:right w:val="single" w:sz="4" w:space="0" w:color="auto"/>
            </w:tcBorders>
            <w:hideMark/>
          </w:tcPr>
          <w:p w14:paraId="25DAC85D" w14:textId="77777777" w:rsidR="007E68E1" w:rsidRDefault="007E68E1" w:rsidP="0033389B">
            <w:pPr>
              <w:pStyle w:val="Tabletext"/>
              <w:rPr>
                <w:lang w:val="en-GB"/>
              </w:rPr>
            </w:pPr>
            <w:r>
              <w:rPr>
                <w:rFonts w:cs="Times New Roman" w:hint="cs"/>
                <w:szCs w:val="20"/>
                <w:rtl/>
                <w:lang w:val="en-GB"/>
              </w:rPr>
              <w:t>–</w:t>
            </w:r>
            <w:r>
              <w:rPr>
                <w:lang w:val="en-GB"/>
              </w:rPr>
              <w:t>23,7</w:t>
            </w:r>
          </w:p>
        </w:tc>
        <w:tc>
          <w:tcPr>
            <w:tcW w:w="708" w:type="dxa"/>
            <w:tcBorders>
              <w:top w:val="single" w:sz="4" w:space="0" w:color="auto"/>
              <w:left w:val="single" w:sz="4" w:space="0" w:color="auto"/>
              <w:bottom w:val="single" w:sz="4" w:space="0" w:color="auto"/>
              <w:right w:val="single" w:sz="4" w:space="0" w:color="auto"/>
            </w:tcBorders>
            <w:hideMark/>
          </w:tcPr>
          <w:p w14:paraId="55455CF1" w14:textId="77777777" w:rsidR="007E68E1" w:rsidRDefault="007E68E1" w:rsidP="0033389B">
            <w:pPr>
              <w:pStyle w:val="Tabletext"/>
              <w:rPr>
                <w:lang w:val="en-GB"/>
              </w:rPr>
            </w:pPr>
            <w:r>
              <w:rPr>
                <w:rFonts w:cs="Times New Roman" w:hint="cs"/>
                <w:szCs w:val="20"/>
                <w:rtl/>
                <w:lang w:val="en-GB"/>
              </w:rPr>
              <w:t>–</w:t>
            </w:r>
            <w:r>
              <w:rPr>
                <w:lang w:val="en-GB"/>
              </w:rPr>
              <w:t>10,7</w:t>
            </w:r>
          </w:p>
        </w:tc>
        <w:tc>
          <w:tcPr>
            <w:tcW w:w="708" w:type="dxa"/>
            <w:tcBorders>
              <w:top w:val="single" w:sz="4" w:space="0" w:color="auto"/>
              <w:left w:val="single" w:sz="4" w:space="0" w:color="auto"/>
              <w:bottom w:val="single" w:sz="4" w:space="0" w:color="auto"/>
              <w:right w:val="single" w:sz="4" w:space="0" w:color="auto"/>
            </w:tcBorders>
            <w:hideMark/>
          </w:tcPr>
          <w:p w14:paraId="610B7C7D" w14:textId="77777777" w:rsidR="007E68E1" w:rsidRDefault="007E68E1" w:rsidP="0033389B">
            <w:pPr>
              <w:pStyle w:val="Tabletext"/>
              <w:rPr>
                <w:lang w:val="en-GB"/>
              </w:rPr>
            </w:pPr>
            <w:r>
              <w:rPr>
                <w:rFonts w:cs="Times New Roman" w:hint="cs"/>
                <w:szCs w:val="20"/>
                <w:rtl/>
                <w:lang w:val="en-GB"/>
              </w:rPr>
              <w:t>–</w:t>
            </w:r>
            <w:r>
              <w:rPr>
                <w:lang w:val="en-GB"/>
              </w:rPr>
              <w:t>6,2</w:t>
            </w:r>
          </w:p>
        </w:tc>
        <w:tc>
          <w:tcPr>
            <w:tcW w:w="708" w:type="dxa"/>
            <w:tcBorders>
              <w:top w:val="single" w:sz="4" w:space="0" w:color="auto"/>
              <w:left w:val="single" w:sz="4" w:space="0" w:color="auto"/>
              <w:bottom w:val="single" w:sz="4" w:space="0" w:color="auto"/>
              <w:right w:val="single" w:sz="4" w:space="0" w:color="auto"/>
            </w:tcBorders>
            <w:hideMark/>
          </w:tcPr>
          <w:p w14:paraId="10B3B9AE" w14:textId="77777777" w:rsidR="007E68E1" w:rsidRDefault="007E68E1" w:rsidP="0033389B">
            <w:pPr>
              <w:pStyle w:val="Tabletext"/>
              <w:rPr>
                <w:lang w:val="en-GB"/>
              </w:rPr>
            </w:pPr>
            <w:r>
              <w:rPr>
                <w:rFonts w:cs="Times New Roman" w:hint="cs"/>
                <w:szCs w:val="20"/>
                <w:rtl/>
                <w:lang w:val="en-GB"/>
              </w:rPr>
              <w:t>–</w:t>
            </w:r>
            <w:r>
              <w:rPr>
                <w:lang w:val="en-GB"/>
              </w:rPr>
              <w:t>3</w:t>
            </w:r>
          </w:p>
        </w:tc>
        <w:tc>
          <w:tcPr>
            <w:tcW w:w="708" w:type="dxa"/>
            <w:tcBorders>
              <w:top w:val="single" w:sz="4" w:space="0" w:color="auto"/>
              <w:left w:val="single" w:sz="4" w:space="0" w:color="auto"/>
              <w:bottom w:val="single" w:sz="4" w:space="0" w:color="auto"/>
              <w:right w:val="single" w:sz="4" w:space="0" w:color="auto"/>
            </w:tcBorders>
            <w:hideMark/>
          </w:tcPr>
          <w:p w14:paraId="59E6FBC3" w14:textId="77777777" w:rsidR="007E68E1" w:rsidRDefault="007E68E1" w:rsidP="0033389B">
            <w:pPr>
              <w:pStyle w:val="Tabletext"/>
              <w:rPr>
                <w:lang w:val="en-GB"/>
              </w:rPr>
            </w:pPr>
            <w:r>
              <w:rPr>
                <w:rFonts w:cs="Times New Roman" w:hint="cs"/>
                <w:szCs w:val="20"/>
                <w:rtl/>
                <w:lang w:val="en-GB"/>
              </w:rPr>
              <w:t>–</w:t>
            </w:r>
            <w:r>
              <w:rPr>
                <w:lang w:val="en-GB"/>
              </w:rPr>
              <w:t>2,6</w:t>
            </w:r>
          </w:p>
        </w:tc>
        <w:tc>
          <w:tcPr>
            <w:tcW w:w="707" w:type="dxa"/>
            <w:tcBorders>
              <w:top w:val="single" w:sz="4" w:space="0" w:color="auto"/>
              <w:left w:val="single" w:sz="4" w:space="0" w:color="auto"/>
              <w:bottom w:val="single" w:sz="4" w:space="0" w:color="auto"/>
              <w:right w:val="single" w:sz="4" w:space="0" w:color="auto"/>
            </w:tcBorders>
            <w:hideMark/>
          </w:tcPr>
          <w:p w14:paraId="0D55407C" w14:textId="77777777" w:rsidR="007E68E1" w:rsidRDefault="007E68E1" w:rsidP="0033389B">
            <w:pPr>
              <w:pStyle w:val="Tabletext"/>
              <w:rPr>
                <w:lang w:val="en-GB"/>
              </w:rPr>
            </w:pPr>
            <w:r>
              <w:rPr>
                <w:rFonts w:cs="Times New Roman" w:hint="cs"/>
                <w:szCs w:val="20"/>
                <w:rtl/>
                <w:lang w:val="en-GB"/>
              </w:rPr>
              <w:t>–</w:t>
            </w:r>
            <w:r>
              <w:rPr>
                <w:lang w:val="en-GB"/>
              </w:rPr>
              <w:t>1,2</w:t>
            </w:r>
          </w:p>
        </w:tc>
        <w:tc>
          <w:tcPr>
            <w:tcW w:w="707" w:type="dxa"/>
            <w:tcBorders>
              <w:top w:val="single" w:sz="4" w:space="0" w:color="auto"/>
              <w:left w:val="single" w:sz="4" w:space="0" w:color="auto"/>
              <w:bottom w:val="single" w:sz="4" w:space="0" w:color="auto"/>
              <w:right w:val="single" w:sz="4" w:space="0" w:color="auto"/>
            </w:tcBorders>
            <w:hideMark/>
          </w:tcPr>
          <w:p w14:paraId="1A9783F4" w14:textId="77777777" w:rsidR="007E68E1" w:rsidRDefault="007E68E1" w:rsidP="0033389B">
            <w:pPr>
              <w:pStyle w:val="Tabletext"/>
              <w:rPr>
                <w:lang w:val="en-GB"/>
              </w:rPr>
            </w:pPr>
            <w:r>
              <w:rPr>
                <w:lang w:val="en-GB"/>
              </w:rPr>
              <w:t>0</w:t>
            </w:r>
          </w:p>
        </w:tc>
        <w:tc>
          <w:tcPr>
            <w:tcW w:w="707" w:type="dxa"/>
            <w:tcBorders>
              <w:top w:val="single" w:sz="4" w:space="0" w:color="auto"/>
              <w:left w:val="single" w:sz="4" w:space="0" w:color="auto"/>
              <w:bottom w:val="single" w:sz="4" w:space="0" w:color="auto"/>
              <w:right w:val="single" w:sz="4" w:space="0" w:color="auto"/>
            </w:tcBorders>
            <w:hideMark/>
          </w:tcPr>
          <w:p w14:paraId="41ADF63E" w14:textId="77777777" w:rsidR="007E68E1" w:rsidRDefault="007E68E1" w:rsidP="0033389B">
            <w:pPr>
              <w:pStyle w:val="Tabletext"/>
              <w:rPr>
                <w:lang w:val="en-GB"/>
              </w:rPr>
            </w:pPr>
            <w:r>
              <w:rPr>
                <w:rFonts w:cs="Times New Roman" w:hint="cs"/>
                <w:szCs w:val="20"/>
                <w:rtl/>
                <w:lang w:val="en-GB"/>
              </w:rPr>
              <w:t>–</w:t>
            </w:r>
            <w:r>
              <w:rPr>
                <w:lang w:val="en-GB"/>
              </w:rPr>
              <w:t>1,2</w:t>
            </w:r>
          </w:p>
        </w:tc>
        <w:tc>
          <w:tcPr>
            <w:tcW w:w="707" w:type="dxa"/>
            <w:tcBorders>
              <w:top w:val="single" w:sz="4" w:space="0" w:color="auto"/>
              <w:left w:val="single" w:sz="4" w:space="0" w:color="auto"/>
              <w:bottom w:val="single" w:sz="4" w:space="0" w:color="auto"/>
              <w:right w:val="single" w:sz="4" w:space="0" w:color="auto"/>
            </w:tcBorders>
            <w:hideMark/>
          </w:tcPr>
          <w:p w14:paraId="49CC70C1" w14:textId="77777777" w:rsidR="007E68E1" w:rsidRDefault="007E68E1" w:rsidP="0033389B">
            <w:pPr>
              <w:pStyle w:val="Tabletext"/>
              <w:rPr>
                <w:lang w:val="en-GB"/>
              </w:rPr>
            </w:pPr>
            <w:r>
              <w:rPr>
                <w:rFonts w:cs="Times New Roman" w:hint="cs"/>
                <w:szCs w:val="20"/>
                <w:rtl/>
                <w:lang w:val="en-GB"/>
              </w:rPr>
              <w:t>–</w:t>
            </w:r>
            <w:r>
              <w:rPr>
                <w:lang w:val="en-GB"/>
              </w:rPr>
              <w:t>2,6</w:t>
            </w:r>
          </w:p>
        </w:tc>
        <w:tc>
          <w:tcPr>
            <w:tcW w:w="707" w:type="dxa"/>
            <w:tcBorders>
              <w:top w:val="single" w:sz="4" w:space="0" w:color="auto"/>
              <w:left w:val="single" w:sz="4" w:space="0" w:color="auto"/>
              <w:bottom w:val="single" w:sz="4" w:space="0" w:color="auto"/>
              <w:right w:val="single" w:sz="4" w:space="0" w:color="auto"/>
            </w:tcBorders>
            <w:hideMark/>
          </w:tcPr>
          <w:p w14:paraId="430E79D9" w14:textId="77777777" w:rsidR="007E68E1" w:rsidRDefault="007E68E1" w:rsidP="0033389B">
            <w:pPr>
              <w:pStyle w:val="Tabletext"/>
              <w:rPr>
                <w:lang w:val="en-GB"/>
              </w:rPr>
            </w:pPr>
            <w:r>
              <w:rPr>
                <w:rFonts w:cs="Times New Roman" w:hint="cs"/>
                <w:szCs w:val="20"/>
                <w:rtl/>
                <w:lang w:val="en-GB"/>
              </w:rPr>
              <w:t>–</w:t>
            </w:r>
            <w:r>
              <w:rPr>
                <w:lang w:val="en-GB"/>
              </w:rPr>
              <w:t>3</w:t>
            </w:r>
          </w:p>
        </w:tc>
        <w:tc>
          <w:tcPr>
            <w:tcW w:w="707" w:type="dxa"/>
            <w:tcBorders>
              <w:top w:val="single" w:sz="4" w:space="0" w:color="auto"/>
              <w:left w:val="single" w:sz="4" w:space="0" w:color="auto"/>
              <w:bottom w:val="single" w:sz="4" w:space="0" w:color="auto"/>
              <w:right w:val="single" w:sz="4" w:space="0" w:color="auto"/>
            </w:tcBorders>
            <w:hideMark/>
          </w:tcPr>
          <w:p w14:paraId="1D655C97" w14:textId="77777777" w:rsidR="007E68E1" w:rsidRDefault="007E68E1" w:rsidP="0033389B">
            <w:pPr>
              <w:pStyle w:val="Tabletext"/>
            </w:pPr>
            <w:r>
              <w:rPr>
                <w:rFonts w:cs="Times New Roman" w:hint="cs"/>
                <w:szCs w:val="20"/>
                <w:rtl/>
                <w:lang w:val="en-GB"/>
              </w:rPr>
              <w:t>–</w:t>
            </w:r>
            <w:r>
              <w:rPr>
                <w:lang w:val="en-GB"/>
              </w:rPr>
              <w:t>6,2</w:t>
            </w:r>
          </w:p>
        </w:tc>
        <w:tc>
          <w:tcPr>
            <w:tcW w:w="707" w:type="dxa"/>
            <w:tcBorders>
              <w:top w:val="single" w:sz="4" w:space="0" w:color="auto"/>
              <w:left w:val="single" w:sz="4" w:space="0" w:color="auto"/>
              <w:bottom w:val="single" w:sz="4" w:space="0" w:color="auto"/>
              <w:right w:val="single" w:sz="4" w:space="0" w:color="auto"/>
            </w:tcBorders>
            <w:hideMark/>
          </w:tcPr>
          <w:p w14:paraId="549DCFC4" w14:textId="77777777" w:rsidR="007E68E1" w:rsidRDefault="007E68E1" w:rsidP="0033389B">
            <w:pPr>
              <w:pStyle w:val="Tabletext"/>
              <w:rPr>
                <w:lang w:val="en-GB"/>
              </w:rPr>
            </w:pPr>
            <w:r>
              <w:rPr>
                <w:rFonts w:cs="Times New Roman" w:hint="cs"/>
                <w:szCs w:val="20"/>
                <w:rtl/>
                <w:lang w:val="en-GB"/>
              </w:rPr>
              <w:t>–</w:t>
            </w:r>
            <w:r>
              <w:rPr>
                <w:lang w:val="en-GB"/>
              </w:rPr>
              <w:t>10,7</w:t>
            </w:r>
          </w:p>
        </w:tc>
        <w:tc>
          <w:tcPr>
            <w:tcW w:w="707" w:type="dxa"/>
            <w:tcBorders>
              <w:top w:val="single" w:sz="4" w:space="0" w:color="auto"/>
              <w:left w:val="single" w:sz="4" w:space="0" w:color="auto"/>
              <w:bottom w:val="single" w:sz="4" w:space="0" w:color="auto"/>
              <w:right w:val="single" w:sz="4" w:space="0" w:color="auto"/>
            </w:tcBorders>
            <w:hideMark/>
          </w:tcPr>
          <w:p w14:paraId="453873E9" w14:textId="77777777" w:rsidR="007E68E1" w:rsidRDefault="007E68E1" w:rsidP="0033389B">
            <w:pPr>
              <w:pStyle w:val="Tabletext"/>
              <w:rPr>
                <w:lang w:val="en-GB"/>
              </w:rPr>
            </w:pPr>
            <w:r>
              <w:rPr>
                <w:rFonts w:cs="Times New Roman" w:hint="cs"/>
                <w:szCs w:val="20"/>
                <w:rtl/>
                <w:lang w:val="en-GB"/>
              </w:rPr>
              <w:t>–</w:t>
            </w:r>
            <w:r>
              <w:rPr>
                <w:lang w:val="en-GB"/>
              </w:rPr>
              <w:t>23,7</w:t>
            </w:r>
          </w:p>
        </w:tc>
        <w:tc>
          <w:tcPr>
            <w:tcW w:w="707" w:type="dxa"/>
            <w:tcBorders>
              <w:top w:val="single" w:sz="4" w:space="0" w:color="auto"/>
              <w:left w:val="single" w:sz="4" w:space="0" w:color="auto"/>
              <w:bottom w:val="single" w:sz="4" w:space="0" w:color="auto"/>
              <w:right w:val="single" w:sz="4" w:space="0" w:color="auto"/>
            </w:tcBorders>
            <w:hideMark/>
          </w:tcPr>
          <w:p w14:paraId="21C38617" w14:textId="77777777" w:rsidR="007E68E1" w:rsidRDefault="007E68E1" w:rsidP="0033389B">
            <w:pPr>
              <w:pStyle w:val="Tabletext"/>
              <w:jc w:val="center"/>
              <w:rPr>
                <w:lang w:val="en-GB"/>
              </w:rPr>
            </w:pPr>
            <w:r>
              <w:rPr>
                <w:lang w:val="en-GB"/>
              </w:rPr>
              <w:t>20</w:t>
            </w:r>
          </w:p>
        </w:tc>
        <w:tc>
          <w:tcPr>
            <w:tcW w:w="707" w:type="dxa"/>
            <w:tcBorders>
              <w:top w:val="single" w:sz="4" w:space="0" w:color="auto"/>
              <w:left w:val="single" w:sz="4" w:space="0" w:color="auto"/>
              <w:bottom w:val="single" w:sz="4" w:space="0" w:color="auto"/>
              <w:right w:val="single" w:sz="4" w:space="0" w:color="auto"/>
            </w:tcBorders>
            <w:hideMark/>
          </w:tcPr>
          <w:p w14:paraId="64FBEF07" w14:textId="77777777" w:rsidR="007E68E1" w:rsidRDefault="007E68E1" w:rsidP="0033389B">
            <w:pPr>
              <w:pStyle w:val="Tabletext"/>
              <w:jc w:val="center"/>
              <w:rPr>
                <w:lang w:val="en-GB"/>
              </w:rPr>
            </w:pPr>
            <w:r>
              <w:rPr>
                <w:lang w:val="en-GB"/>
              </w:rPr>
              <w:t>16,4</w:t>
            </w:r>
          </w:p>
        </w:tc>
        <w:tc>
          <w:tcPr>
            <w:tcW w:w="707" w:type="dxa"/>
            <w:tcBorders>
              <w:top w:val="single" w:sz="4" w:space="0" w:color="auto"/>
              <w:left w:val="single" w:sz="4" w:space="0" w:color="auto"/>
              <w:bottom w:val="single" w:sz="4" w:space="0" w:color="auto"/>
              <w:right w:val="single" w:sz="4" w:space="0" w:color="auto"/>
            </w:tcBorders>
          </w:tcPr>
          <w:p w14:paraId="300DD51B" w14:textId="77777777" w:rsidR="007E68E1" w:rsidRDefault="007E68E1" w:rsidP="0033389B">
            <w:pPr>
              <w:pStyle w:val="Tabletext"/>
              <w:tabs>
                <w:tab w:val="decimal" w:pos="453"/>
              </w:tabs>
              <w:rPr>
                <w:lang w:val="en-GB"/>
              </w:rPr>
            </w:pPr>
          </w:p>
        </w:tc>
      </w:tr>
      <w:tr w:rsidR="007E68E1" w14:paraId="302CACA0" w14:textId="77777777" w:rsidTr="00A11358">
        <w:trPr>
          <w:trHeight w:val="20"/>
          <w:jc w:val="center"/>
        </w:trPr>
        <w:tc>
          <w:tcPr>
            <w:tcW w:w="876" w:type="dxa"/>
            <w:tcBorders>
              <w:top w:val="single" w:sz="4" w:space="0" w:color="auto"/>
              <w:left w:val="single" w:sz="4" w:space="0" w:color="auto"/>
              <w:bottom w:val="single" w:sz="4" w:space="0" w:color="auto"/>
              <w:right w:val="single" w:sz="4" w:space="0" w:color="auto"/>
            </w:tcBorders>
            <w:vAlign w:val="center"/>
          </w:tcPr>
          <w:p w14:paraId="4E5B805D" w14:textId="77777777" w:rsidR="007E68E1" w:rsidRDefault="007E68E1" w:rsidP="0033389B">
            <w:pPr>
              <w:pStyle w:val="Tabletext"/>
              <w:jc w:val="center"/>
              <w:rPr>
                <w:lang w:val="en-GB"/>
              </w:rPr>
            </w:pPr>
          </w:p>
        </w:tc>
        <w:tc>
          <w:tcPr>
            <w:tcW w:w="1133" w:type="dxa"/>
            <w:tcBorders>
              <w:top w:val="single" w:sz="4" w:space="0" w:color="auto"/>
              <w:left w:val="single" w:sz="4" w:space="0" w:color="auto"/>
              <w:bottom w:val="single" w:sz="4" w:space="0" w:color="auto"/>
              <w:right w:val="single" w:sz="4" w:space="0" w:color="auto"/>
            </w:tcBorders>
            <w:vAlign w:val="center"/>
          </w:tcPr>
          <w:p w14:paraId="2758558A" w14:textId="77777777" w:rsidR="007E68E1" w:rsidRDefault="007E68E1" w:rsidP="0033389B">
            <w:pPr>
              <w:pStyle w:val="Tabletext"/>
              <w:jc w:val="center"/>
              <w:rPr>
                <w:lang w:val="en-GB"/>
              </w:rPr>
            </w:pPr>
          </w:p>
        </w:tc>
        <w:tc>
          <w:tcPr>
            <w:tcW w:w="1133" w:type="dxa"/>
            <w:tcBorders>
              <w:top w:val="single" w:sz="4" w:space="0" w:color="auto"/>
              <w:left w:val="single" w:sz="4" w:space="0" w:color="auto"/>
              <w:bottom w:val="single" w:sz="4" w:space="0" w:color="auto"/>
              <w:right w:val="single" w:sz="4" w:space="0" w:color="auto"/>
            </w:tcBorders>
            <w:vAlign w:val="center"/>
            <w:hideMark/>
          </w:tcPr>
          <w:p w14:paraId="02D65C3D" w14:textId="77777777" w:rsidR="007E68E1" w:rsidRDefault="007E68E1" w:rsidP="0033389B">
            <w:pPr>
              <w:pStyle w:val="Tabletext"/>
              <w:jc w:val="center"/>
              <w:rPr>
                <w:lang w:val="en-GB"/>
              </w:rPr>
            </w:pPr>
            <w:r>
              <w:rPr>
                <w:lang w:val="en-GB"/>
              </w:rPr>
              <w:t>d similar</w:t>
            </w:r>
          </w:p>
        </w:tc>
        <w:tc>
          <w:tcPr>
            <w:tcW w:w="708" w:type="dxa"/>
            <w:tcBorders>
              <w:top w:val="single" w:sz="4" w:space="0" w:color="auto"/>
              <w:left w:val="single" w:sz="4" w:space="0" w:color="auto"/>
              <w:bottom w:val="single" w:sz="4" w:space="0" w:color="auto"/>
              <w:right w:val="single" w:sz="4" w:space="0" w:color="auto"/>
            </w:tcBorders>
            <w:shd w:val="clear" w:color="auto" w:fill="BFBFBF"/>
            <w:hideMark/>
          </w:tcPr>
          <w:p w14:paraId="749D401D" w14:textId="77777777" w:rsidR="007E68E1" w:rsidRDefault="007E68E1" w:rsidP="0033389B">
            <w:pPr>
              <w:pStyle w:val="Tabletext"/>
              <w:rPr>
                <w:lang w:val="en-GB"/>
              </w:rPr>
            </w:pPr>
            <w:r>
              <w:rPr>
                <w:rFonts w:cs="Times New Roman" w:hint="cs"/>
                <w:szCs w:val="20"/>
                <w:rtl/>
                <w:lang w:val="en-GB"/>
              </w:rPr>
              <w:t>–</w:t>
            </w:r>
            <w:r>
              <w:rPr>
                <w:lang w:val="en-GB"/>
              </w:rPr>
              <w:t>12,8</w:t>
            </w:r>
          </w:p>
        </w:tc>
        <w:tc>
          <w:tcPr>
            <w:tcW w:w="708" w:type="dxa"/>
            <w:tcBorders>
              <w:top w:val="single" w:sz="4" w:space="0" w:color="auto"/>
              <w:left w:val="single" w:sz="4" w:space="0" w:color="auto"/>
              <w:bottom w:val="single" w:sz="4" w:space="0" w:color="auto"/>
              <w:right w:val="single" w:sz="4" w:space="0" w:color="auto"/>
            </w:tcBorders>
            <w:hideMark/>
          </w:tcPr>
          <w:p w14:paraId="4FB17BF7" w14:textId="77777777" w:rsidR="007E68E1" w:rsidRDefault="007E68E1" w:rsidP="0033389B">
            <w:pPr>
              <w:pStyle w:val="Tabletext"/>
              <w:rPr>
                <w:lang w:val="en-GB"/>
              </w:rPr>
            </w:pPr>
            <w:r>
              <w:rPr>
                <w:rFonts w:cs="Times New Roman" w:hint="cs"/>
                <w:szCs w:val="20"/>
                <w:rtl/>
                <w:lang w:val="en-GB"/>
              </w:rPr>
              <w:t>–</w:t>
            </w:r>
            <w:r>
              <w:rPr>
                <w:lang w:val="en-GB"/>
              </w:rPr>
              <w:t>1,4</w:t>
            </w:r>
          </w:p>
        </w:tc>
        <w:tc>
          <w:tcPr>
            <w:tcW w:w="708" w:type="dxa"/>
            <w:tcBorders>
              <w:top w:val="single" w:sz="4" w:space="0" w:color="auto"/>
              <w:left w:val="single" w:sz="4" w:space="0" w:color="auto"/>
              <w:bottom w:val="single" w:sz="4" w:space="0" w:color="auto"/>
              <w:right w:val="single" w:sz="4" w:space="0" w:color="auto"/>
            </w:tcBorders>
            <w:hideMark/>
          </w:tcPr>
          <w:p w14:paraId="66EDA4FE" w14:textId="77777777" w:rsidR="007E68E1" w:rsidRDefault="007E68E1" w:rsidP="0033389B">
            <w:pPr>
              <w:pStyle w:val="Tabletext"/>
              <w:rPr>
                <w:lang w:val="en-GB"/>
              </w:rPr>
            </w:pPr>
            <w:r>
              <w:rPr>
                <w:rFonts w:cs="Times New Roman" w:hint="cs"/>
                <w:szCs w:val="20"/>
                <w:rtl/>
                <w:lang w:val="en-GB"/>
              </w:rPr>
              <w:t>–</w:t>
            </w:r>
            <w:r>
              <w:rPr>
                <w:lang w:val="en-GB"/>
              </w:rPr>
              <w:t>0,2</w:t>
            </w:r>
          </w:p>
        </w:tc>
        <w:tc>
          <w:tcPr>
            <w:tcW w:w="708" w:type="dxa"/>
            <w:tcBorders>
              <w:top w:val="single" w:sz="4" w:space="0" w:color="auto"/>
              <w:left w:val="single" w:sz="4" w:space="0" w:color="auto"/>
              <w:bottom w:val="single" w:sz="4" w:space="0" w:color="auto"/>
              <w:right w:val="single" w:sz="4" w:space="0" w:color="auto"/>
            </w:tcBorders>
            <w:hideMark/>
          </w:tcPr>
          <w:p w14:paraId="45DFA48D" w14:textId="77777777" w:rsidR="007E68E1" w:rsidRDefault="007E68E1" w:rsidP="0033389B">
            <w:pPr>
              <w:pStyle w:val="Tabletext"/>
              <w:rPr>
                <w:lang w:val="en-GB"/>
              </w:rPr>
            </w:pPr>
            <w:r>
              <w:rPr>
                <w:rFonts w:cs="Times New Roman" w:hint="cs"/>
                <w:szCs w:val="20"/>
                <w:rtl/>
                <w:lang w:val="en-GB"/>
              </w:rPr>
              <w:t>–</w:t>
            </w:r>
            <w:r>
              <w:rPr>
                <w:lang w:val="en-GB"/>
              </w:rPr>
              <w:t>0,2</w:t>
            </w:r>
          </w:p>
        </w:tc>
        <w:tc>
          <w:tcPr>
            <w:tcW w:w="708" w:type="dxa"/>
            <w:tcBorders>
              <w:top w:val="single" w:sz="4" w:space="0" w:color="auto"/>
              <w:left w:val="single" w:sz="4" w:space="0" w:color="auto"/>
              <w:bottom w:val="single" w:sz="4" w:space="0" w:color="auto"/>
              <w:right w:val="single" w:sz="4" w:space="0" w:color="auto"/>
            </w:tcBorders>
            <w:hideMark/>
          </w:tcPr>
          <w:p w14:paraId="2FB88DDD" w14:textId="77777777" w:rsidR="007E68E1" w:rsidRDefault="007E68E1" w:rsidP="0033389B">
            <w:pPr>
              <w:pStyle w:val="Tabletext"/>
              <w:rPr>
                <w:lang w:val="en-GB"/>
              </w:rPr>
            </w:pPr>
            <w:r>
              <w:rPr>
                <w:rFonts w:cs="Times New Roman" w:hint="cs"/>
                <w:szCs w:val="20"/>
                <w:rtl/>
                <w:lang w:val="en-GB"/>
              </w:rPr>
              <w:t>–</w:t>
            </w:r>
            <w:r>
              <w:rPr>
                <w:lang w:val="en-GB"/>
              </w:rPr>
              <w:t>0,2</w:t>
            </w:r>
          </w:p>
        </w:tc>
        <w:tc>
          <w:tcPr>
            <w:tcW w:w="707" w:type="dxa"/>
            <w:tcBorders>
              <w:top w:val="single" w:sz="4" w:space="0" w:color="auto"/>
              <w:left w:val="single" w:sz="4" w:space="0" w:color="auto"/>
              <w:bottom w:val="single" w:sz="4" w:space="0" w:color="auto"/>
              <w:right w:val="single" w:sz="4" w:space="0" w:color="auto"/>
            </w:tcBorders>
            <w:hideMark/>
          </w:tcPr>
          <w:p w14:paraId="56272C8D" w14:textId="77777777" w:rsidR="007E68E1" w:rsidRDefault="007E68E1" w:rsidP="0033389B">
            <w:pPr>
              <w:pStyle w:val="Tabletext"/>
              <w:rPr>
                <w:lang w:val="en-GB"/>
              </w:rPr>
            </w:pPr>
            <w:r>
              <w:rPr>
                <w:rFonts w:cs="Times New Roman" w:hint="cs"/>
                <w:szCs w:val="20"/>
                <w:rtl/>
                <w:lang w:val="en-GB"/>
              </w:rPr>
              <w:t>–</w:t>
            </w:r>
            <w:r>
              <w:rPr>
                <w:lang w:val="en-GB"/>
              </w:rPr>
              <w:t>0,2</w:t>
            </w:r>
          </w:p>
        </w:tc>
        <w:tc>
          <w:tcPr>
            <w:tcW w:w="707" w:type="dxa"/>
            <w:tcBorders>
              <w:top w:val="single" w:sz="4" w:space="0" w:color="auto"/>
              <w:left w:val="single" w:sz="4" w:space="0" w:color="auto"/>
              <w:bottom w:val="single" w:sz="4" w:space="0" w:color="auto"/>
              <w:right w:val="single" w:sz="4" w:space="0" w:color="auto"/>
            </w:tcBorders>
            <w:shd w:val="pct15" w:color="auto" w:fill="auto"/>
            <w:hideMark/>
          </w:tcPr>
          <w:p w14:paraId="37E51230" w14:textId="77777777" w:rsidR="007E68E1" w:rsidRDefault="007E68E1" w:rsidP="0033389B">
            <w:pPr>
              <w:pStyle w:val="Tabletext"/>
              <w:rPr>
                <w:lang w:val="en-GB"/>
              </w:rPr>
            </w:pPr>
            <w:r>
              <w:rPr>
                <w:lang w:val="en-GB"/>
              </w:rPr>
              <w:t>0</w:t>
            </w:r>
          </w:p>
        </w:tc>
        <w:tc>
          <w:tcPr>
            <w:tcW w:w="707" w:type="dxa"/>
            <w:tcBorders>
              <w:top w:val="single" w:sz="4" w:space="0" w:color="auto"/>
              <w:left w:val="single" w:sz="4" w:space="0" w:color="auto"/>
              <w:bottom w:val="single" w:sz="4" w:space="0" w:color="auto"/>
              <w:right w:val="single" w:sz="4" w:space="0" w:color="auto"/>
            </w:tcBorders>
            <w:hideMark/>
          </w:tcPr>
          <w:p w14:paraId="69F783AB" w14:textId="77777777" w:rsidR="007E68E1" w:rsidRDefault="007E68E1" w:rsidP="0033389B">
            <w:pPr>
              <w:pStyle w:val="Tabletext"/>
              <w:rPr>
                <w:lang w:val="en-GB"/>
              </w:rPr>
            </w:pPr>
            <w:r>
              <w:rPr>
                <w:rFonts w:cs="Times New Roman" w:hint="cs"/>
                <w:szCs w:val="20"/>
                <w:rtl/>
                <w:lang w:val="en-GB"/>
              </w:rPr>
              <w:t>–</w:t>
            </w:r>
            <w:r>
              <w:rPr>
                <w:lang w:val="en-GB"/>
              </w:rPr>
              <w:t>0,2</w:t>
            </w:r>
          </w:p>
        </w:tc>
        <w:tc>
          <w:tcPr>
            <w:tcW w:w="707" w:type="dxa"/>
            <w:tcBorders>
              <w:top w:val="single" w:sz="4" w:space="0" w:color="auto"/>
              <w:left w:val="single" w:sz="4" w:space="0" w:color="auto"/>
              <w:bottom w:val="single" w:sz="4" w:space="0" w:color="auto"/>
              <w:right w:val="single" w:sz="4" w:space="0" w:color="auto"/>
            </w:tcBorders>
            <w:hideMark/>
          </w:tcPr>
          <w:p w14:paraId="578314DB" w14:textId="77777777" w:rsidR="007E68E1" w:rsidRDefault="007E68E1" w:rsidP="0033389B">
            <w:pPr>
              <w:pStyle w:val="Tabletext"/>
              <w:rPr>
                <w:lang w:val="en-GB"/>
              </w:rPr>
            </w:pPr>
            <w:r>
              <w:rPr>
                <w:rFonts w:cs="Times New Roman" w:hint="cs"/>
                <w:szCs w:val="20"/>
                <w:rtl/>
                <w:lang w:val="en-GB"/>
              </w:rPr>
              <w:t>–</w:t>
            </w:r>
            <w:r>
              <w:rPr>
                <w:lang w:val="en-GB"/>
              </w:rPr>
              <w:t>0,2</w:t>
            </w:r>
          </w:p>
        </w:tc>
        <w:tc>
          <w:tcPr>
            <w:tcW w:w="707" w:type="dxa"/>
            <w:tcBorders>
              <w:top w:val="single" w:sz="4" w:space="0" w:color="auto"/>
              <w:left w:val="single" w:sz="4" w:space="0" w:color="auto"/>
              <w:bottom w:val="single" w:sz="4" w:space="0" w:color="auto"/>
              <w:right w:val="single" w:sz="4" w:space="0" w:color="auto"/>
            </w:tcBorders>
            <w:hideMark/>
          </w:tcPr>
          <w:p w14:paraId="5AC3F850" w14:textId="77777777" w:rsidR="007E68E1" w:rsidRDefault="007E68E1" w:rsidP="0033389B">
            <w:pPr>
              <w:pStyle w:val="Tabletext"/>
              <w:rPr>
                <w:lang w:val="en-GB"/>
              </w:rPr>
            </w:pPr>
            <w:r>
              <w:rPr>
                <w:rFonts w:cs="Times New Roman" w:hint="cs"/>
                <w:szCs w:val="20"/>
                <w:rtl/>
                <w:lang w:val="en-GB"/>
              </w:rPr>
              <w:t>–</w:t>
            </w:r>
            <w:r>
              <w:rPr>
                <w:lang w:val="en-GB"/>
              </w:rPr>
              <w:t>0,2</w:t>
            </w:r>
          </w:p>
        </w:tc>
        <w:tc>
          <w:tcPr>
            <w:tcW w:w="707" w:type="dxa"/>
            <w:tcBorders>
              <w:top w:val="single" w:sz="4" w:space="0" w:color="auto"/>
              <w:left w:val="single" w:sz="4" w:space="0" w:color="auto"/>
              <w:bottom w:val="single" w:sz="4" w:space="0" w:color="auto"/>
              <w:right w:val="single" w:sz="4" w:space="0" w:color="auto"/>
            </w:tcBorders>
            <w:hideMark/>
          </w:tcPr>
          <w:p w14:paraId="2B19FE57" w14:textId="77777777" w:rsidR="007E68E1" w:rsidRDefault="007E68E1" w:rsidP="0033389B">
            <w:pPr>
              <w:pStyle w:val="Tabletext"/>
              <w:rPr>
                <w:lang w:val="en-GB"/>
              </w:rPr>
            </w:pPr>
            <w:r>
              <w:rPr>
                <w:rFonts w:cs="Times New Roman" w:hint="cs"/>
                <w:szCs w:val="20"/>
                <w:rtl/>
                <w:lang w:val="en-GB"/>
              </w:rPr>
              <w:t>–</w:t>
            </w:r>
            <w:r>
              <w:rPr>
                <w:lang w:val="en-GB"/>
              </w:rPr>
              <w:t>0,2</w:t>
            </w:r>
          </w:p>
        </w:tc>
        <w:tc>
          <w:tcPr>
            <w:tcW w:w="707" w:type="dxa"/>
            <w:tcBorders>
              <w:top w:val="single" w:sz="4" w:space="0" w:color="auto"/>
              <w:left w:val="single" w:sz="4" w:space="0" w:color="auto"/>
              <w:bottom w:val="single" w:sz="4" w:space="0" w:color="auto"/>
              <w:right w:val="single" w:sz="4" w:space="0" w:color="auto"/>
            </w:tcBorders>
            <w:hideMark/>
          </w:tcPr>
          <w:p w14:paraId="1F3F0AF3" w14:textId="77777777" w:rsidR="007E68E1" w:rsidRDefault="007E68E1" w:rsidP="0033389B">
            <w:pPr>
              <w:pStyle w:val="Tabletext"/>
              <w:rPr>
                <w:lang w:val="en-GB"/>
              </w:rPr>
            </w:pPr>
            <w:r>
              <w:rPr>
                <w:rFonts w:cs="Times New Roman" w:hint="cs"/>
                <w:szCs w:val="20"/>
                <w:rtl/>
                <w:lang w:val="en-GB"/>
              </w:rPr>
              <w:t>–</w:t>
            </w:r>
            <w:r>
              <w:rPr>
                <w:lang w:val="en-GB"/>
              </w:rPr>
              <w:t>1,4</w:t>
            </w:r>
          </w:p>
        </w:tc>
        <w:tc>
          <w:tcPr>
            <w:tcW w:w="707" w:type="dxa"/>
            <w:tcBorders>
              <w:top w:val="single" w:sz="4" w:space="0" w:color="auto"/>
              <w:left w:val="single" w:sz="4" w:space="0" w:color="auto"/>
              <w:bottom w:val="single" w:sz="4" w:space="0" w:color="auto"/>
              <w:right w:val="single" w:sz="4" w:space="0" w:color="auto"/>
            </w:tcBorders>
            <w:shd w:val="clear" w:color="auto" w:fill="BFBFBF"/>
            <w:hideMark/>
          </w:tcPr>
          <w:p w14:paraId="5093E0B9" w14:textId="77777777" w:rsidR="007E68E1" w:rsidRDefault="007E68E1" w:rsidP="0033389B">
            <w:pPr>
              <w:pStyle w:val="Tabletext"/>
              <w:rPr>
                <w:lang w:val="en-GB"/>
              </w:rPr>
            </w:pPr>
            <w:r>
              <w:rPr>
                <w:rFonts w:cs="Times New Roman" w:hint="cs"/>
                <w:szCs w:val="20"/>
                <w:rtl/>
                <w:lang w:val="en-GB"/>
              </w:rPr>
              <w:t>–</w:t>
            </w:r>
            <w:r>
              <w:rPr>
                <w:lang w:val="en-GB"/>
              </w:rPr>
              <w:t>12,8</w:t>
            </w:r>
          </w:p>
        </w:tc>
        <w:tc>
          <w:tcPr>
            <w:tcW w:w="707" w:type="dxa"/>
            <w:tcBorders>
              <w:top w:val="single" w:sz="4" w:space="0" w:color="auto"/>
              <w:left w:val="single" w:sz="4" w:space="0" w:color="auto"/>
              <w:bottom w:val="single" w:sz="4" w:space="0" w:color="auto"/>
              <w:right w:val="single" w:sz="4" w:space="0" w:color="auto"/>
            </w:tcBorders>
            <w:hideMark/>
          </w:tcPr>
          <w:p w14:paraId="5420E7E1" w14:textId="77777777" w:rsidR="007E68E1" w:rsidRDefault="007E68E1" w:rsidP="0033389B">
            <w:pPr>
              <w:pStyle w:val="Tabletext"/>
              <w:jc w:val="center"/>
              <w:rPr>
                <w:lang w:val="en-GB"/>
              </w:rPr>
            </w:pPr>
            <w:r>
              <w:rPr>
                <w:lang w:val="en-GB"/>
              </w:rPr>
              <w:t>10</w:t>
            </w:r>
          </w:p>
        </w:tc>
        <w:tc>
          <w:tcPr>
            <w:tcW w:w="707" w:type="dxa"/>
            <w:tcBorders>
              <w:top w:val="single" w:sz="4" w:space="0" w:color="auto"/>
              <w:left w:val="single" w:sz="4" w:space="0" w:color="auto"/>
              <w:bottom w:val="single" w:sz="4" w:space="0" w:color="auto"/>
              <w:right w:val="single" w:sz="4" w:space="0" w:color="auto"/>
            </w:tcBorders>
          </w:tcPr>
          <w:p w14:paraId="0D6C984E" w14:textId="77777777" w:rsidR="007E68E1" w:rsidRDefault="007E68E1" w:rsidP="0033389B">
            <w:pPr>
              <w:pStyle w:val="Tabletext"/>
              <w:jc w:val="center"/>
              <w:rPr>
                <w:lang w:val="en-GB"/>
              </w:rPr>
            </w:pPr>
          </w:p>
        </w:tc>
        <w:tc>
          <w:tcPr>
            <w:tcW w:w="707" w:type="dxa"/>
            <w:tcBorders>
              <w:top w:val="single" w:sz="4" w:space="0" w:color="auto"/>
              <w:left w:val="single" w:sz="4" w:space="0" w:color="auto"/>
              <w:bottom w:val="single" w:sz="4" w:space="0" w:color="auto"/>
              <w:right w:val="single" w:sz="4" w:space="0" w:color="auto"/>
            </w:tcBorders>
            <w:vAlign w:val="center"/>
          </w:tcPr>
          <w:p w14:paraId="1A1B9B97" w14:textId="77777777" w:rsidR="007E68E1" w:rsidRDefault="007E68E1" w:rsidP="0033389B">
            <w:pPr>
              <w:pStyle w:val="Tabletext"/>
              <w:tabs>
                <w:tab w:val="decimal" w:pos="453"/>
              </w:tabs>
              <w:rPr>
                <w:lang w:val="en-GB"/>
              </w:rPr>
            </w:pPr>
          </w:p>
        </w:tc>
      </w:tr>
      <w:tr w:rsidR="007E68E1" w14:paraId="09E2C877" w14:textId="77777777" w:rsidTr="00A11358">
        <w:trPr>
          <w:trHeight w:val="20"/>
          <w:jc w:val="center"/>
        </w:trPr>
        <w:tc>
          <w:tcPr>
            <w:tcW w:w="876" w:type="dxa"/>
            <w:tcBorders>
              <w:top w:val="single" w:sz="4" w:space="0" w:color="auto"/>
              <w:left w:val="single" w:sz="4" w:space="0" w:color="auto"/>
              <w:bottom w:val="single" w:sz="4" w:space="0" w:color="auto"/>
              <w:right w:val="single" w:sz="4" w:space="0" w:color="auto"/>
            </w:tcBorders>
            <w:vAlign w:val="center"/>
            <w:hideMark/>
          </w:tcPr>
          <w:p w14:paraId="3CE73584" w14:textId="77777777" w:rsidR="007E68E1" w:rsidRDefault="007E68E1" w:rsidP="0033389B">
            <w:pPr>
              <w:pStyle w:val="Tabletext"/>
              <w:jc w:val="center"/>
              <w:rPr>
                <w:b/>
                <w:i/>
                <w:lang w:val="en-GB"/>
              </w:rPr>
            </w:pPr>
            <w:r>
              <w:rPr>
                <w:b/>
                <w:i/>
                <w:lang w:val="en-GB"/>
              </w:rPr>
              <w:t>New 46</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CFCD60F" w14:textId="77777777" w:rsidR="007E68E1" w:rsidRDefault="007E68E1" w:rsidP="0033389B">
            <w:pPr>
              <w:pStyle w:val="Tabletext"/>
              <w:jc w:val="center"/>
              <w:rPr>
                <w:b/>
                <w:i/>
                <w:lang w:val="en-GB"/>
              </w:rPr>
            </w:pPr>
            <w:r>
              <w:rPr>
                <w:b/>
                <w:i/>
                <w:lang w:val="en-GB"/>
              </w:rPr>
              <w:t>C5</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AACAD67" w14:textId="77777777" w:rsidR="007E68E1" w:rsidRDefault="007E68E1" w:rsidP="0033389B">
            <w:pPr>
              <w:pStyle w:val="Tabletext"/>
              <w:jc w:val="center"/>
              <w:rPr>
                <w:b/>
                <w:i/>
                <w:lang w:val="en-GB"/>
              </w:rPr>
            </w:pPr>
            <w:r>
              <w:rPr>
                <w:b/>
                <w:i/>
                <w:lang w:val="en-GB"/>
              </w:rPr>
              <w:t>C5/A</w:t>
            </w:r>
            <w:r>
              <w:rPr>
                <w:b/>
                <w:i/>
                <w:vertAlign w:val="subscript"/>
                <w:lang w:val="en-GB"/>
              </w:rPr>
              <w:t>REL</w:t>
            </w:r>
          </w:p>
        </w:tc>
        <w:tc>
          <w:tcPr>
            <w:tcW w:w="708" w:type="dxa"/>
            <w:tcBorders>
              <w:top w:val="single" w:sz="4" w:space="0" w:color="auto"/>
              <w:left w:val="single" w:sz="4" w:space="0" w:color="auto"/>
              <w:bottom w:val="single" w:sz="4" w:space="0" w:color="auto"/>
              <w:right w:val="single" w:sz="4" w:space="0" w:color="auto"/>
            </w:tcBorders>
            <w:hideMark/>
          </w:tcPr>
          <w:p w14:paraId="2D852BD9" w14:textId="77777777" w:rsidR="007E68E1" w:rsidRDefault="007E68E1" w:rsidP="0033389B">
            <w:pPr>
              <w:pStyle w:val="Tabletext"/>
              <w:rPr>
                <w:lang w:val="en-GB"/>
              </w:rPr>
            </w:pPr>
            <w:r>
              <w:rPr>
                <w:rFonts w:cs="Times New Roman" w:hint="cs"/>
                <w:szCs w:val="20"/>
                <w:rtl/>
                <w:lang w:val="en-GB"/>
              </w:rPr>
              <w:t>–</w:t>
            </w:r>
            <w:r>
              <w:rPr>
                <w:lang w:val="en-GB"/>
              </w:rPr>
              <w:t>36,5</w:t>
            </w:r>
          </w:p>
        </w:tc>
        <w:tc>
          <w:tcPr>
            <w:tcW w:w="708" w:type="dxa"/>
            <w:tcBorders>
              <w:top w:val="single" w:sz="4" w:space="0" w:color="auto"/>
              <w:left w:val="single" w:sz="4" w:space="0" w:color="auto"/>
              <w:bottom w:val="single" w:sz="4" w:space="0" w:color="auto"/>
              <w:right w:val="single" w:sz="4" w:space="0" w:color="auto"/>
            </w:tcBorders>
            <w:hideMark/>
          </w:tcPr>
          <w:p w14:paraId="68EFFF18" w14:textId="77777777" w:rsidR="007E68E1" w:rsidRDefault="007E68E1" w:rsidP="0033389B">
            <w:pPr>
              <w:pStyle w:val="Tabletext"/>
              <w:rPr>
                <w:lang w:val="en-GB"/>
              </w:rPr>
            </w:pPr>
            <w:r>
              <w:rPr>
                <w:rFonts w:cs="Times New Roman" w:hint="cs"/>
                <w:szCs w:val="20"/>
                <w:rtl/>
                <w:lang w:val="en-GB"/>
              </w:rPr>
              <w:t>–</w:t>
            </w:r>
            <w:r>
              <w:rPr>
                <w:lang w:val="en-GB"/>
              </w:rPr>
              <w:t>12,1</w:t>
            </w:r>
          </w:p>
        </w:tc>
        <w:tc>
          <w:tcPr>
            <w:tcW w:w="708" w:type="dxa"/>
            <w:tcBorders>
              <w:top w:val="single" w:sz="4" w:space="0" w:color="auto"/>
              <w:left w:val="single" w:sz="4" w:space="0" w:color="auto"/>
              <w:bottom w:val="single" w:sz="4" w:space="0" w:color="auto"/>
              <w:right w:val="single" w:sz="4" w:space="0" w:color="auto"/>
            </w:tcBorders>
            <w:hideMark/>
          </w:tcPr>
          <w:p w14:paraId="5A1A1EB3" w14:textId="77777777" w:rsidR="007E68E1" w:rsidRDefault="007E68E1" w:rsidP="0033389B">
            <w:pPr>
              <w:pStyle w:val="Tabletext"/>
              <w:rPr>
                <w:lang w:val="en-GB"/>
              </w:rPr>
            </w:pPr>
            <w:r>
              <w:rPr>
                <w:rFonts w:cs="Times New Roman" w:hint="cs"/>
                <w:szCs w:val="20"/>
                <w:rtl/>
                <w:lang w:val="en-GB"/>
              </w:rPr>
              <w:t>–</w:t>
            </w:r>
            <w:r>
              <w:rPr>
                <w:lang w:val="en-GB"/>
              </w:rPr>
              <w:t>6,4</w:t>
            </w:r>
          </w:p>
        </w:tc>
        <w:tc>
          <w:tcPr>
            <w:tcW w:w="708" w:type="dxa"/>
            <w:tcBorders>
              <w:top w:val="single" w:sz="4" w:space="0" w:color="auto"/>
              <w:left w:val="single" w:sz="4" w:space="0" w:color="auto"/>
              <w:bottom w:val="single" w:sz="4" w:space="0" w:color="auto"/>
              <w:right w:val="single" w:sz="4" w:space="0" w:color="auto"/>
            </w:tcBorders>
            <w:hideMark/>
          </w:tcPr>
          <w:p w14:paraId="371890D8" w14:textId="77777777" w:rsidR="007E68E1" w:rsidRDefault="007E68E1" w:rsidP="0033389B">
            <w:pPr>
              <w:pStyle w:val="Tabletext"/>
              <w:rPr>
                <w:lang w:val="en-GB"/>
              </w:rPr>
            </w:pPr>
            <w:r>
              <w:rPr>
                <w:rFonts w:cs="Times New Roman" w:hint="cs"/>
                <w:szCs w:val="20"/>
                <w:rtl/>
                <w:lang w:val="en-GB"/>
              </w:rPr>
              <w:t>–</w:t>
            </w:r>
            <w:r>
              <w:rPr>
                <w:lang w:val="en-GB"/>
              </w:rPr>
              <w:t>3,2</w:t>
            </w:r>
          </w:p>
        </w:tc>
        <w:tc>
          <w:tcPr>
            <w:tcW w:w="708" w:type="dxa"/>
            <w:tcBorders>
              <w:top w:val="single" w:sz="4" w:space="0" w:color="auto"/>
              <w:left w:val="single" w:sz="4" w:space="0" w:color="auto"/>
              <w:bottom w:val="single" w:sz="4" w:space="0" w:color="auto"/>
              <w:right w:val="single" w:sz="4" w:space="0" w:color="auto"/>
            </w:tcBorders>
            <w:hideMark/>
          </w:tcPr>
          <w:p w14:paraId="447983D0" w14:textId="77777777" w:rsidR="007E68E1" w:rsidRDefault="007E68E1" w:rsidP="0033389B">
            <w:pPr>
              <w:pStyle w:val="Tabletext"/>
              <w:rPr>
                <w:lang w:val="en-GB"/>
              </w:rPr>
            </w:pPr>
            <w:r>
              <w:rPr>
                <w:rFonts w:cs="Times New Roman" w:hint="cs"/>
                <w:szCs w:val="20"/>
                <w:rtl/>
                <w:lang w:val="en-GB"/>
              </w:rPr>
              <w:t>–</w:t>
            </w:r>
            <w:r>
              <w:rPr>
                <w:lang w:val="en-GB"/>
              </w:rPr>
              <w:t>2,8</w:t>
            </w:r>
          </w:p>
        </w:tc>
        <w:tc>
          <w:tcPr>
            <w:tcW w:w="707" w:type="dxa"/>
            <w:tcBorders>
              <w:top w:val="single" w:sz="4" w:space="0" w:color="auto"/>
              <w:left w:val="single" w:sz="4" w:space="0" w:color="auto"/>
              <w:bottom w:val="single" w:sz="4" w:space="0" w:color="auto"/>
              <w:right w:val="single" w:sz="4" w:space="0" w:color="auto"/>
            </w:tcBorders>
            <w:hideMark/>
          </w:tcPr>
          <w:p w14:paraId="04C29822" w14:textId="77777777" w:rsidR="007E68E1" w:rsidRDefault="007E68E1" w:rsidP="0033389B">
            <w:pPr>
              <w:pStyle w:val="Tabletext"/>
              <w:rPr>
                <w:lang w:val="en-GB"/>
              </w:rPr>
            </w:pPr>
            <w:r>
              <w:rPr>
                <w:rFonts w:cs="Times New Roman" w:hint="cs"/>
                <w:szCs w:val="20"/>
                <w:rtl/>
                <w:lang w:val="en-GB"/>
              </w:rPr>
              <w:t>–</w:t>
            </w:r>
            <w:r>
              <w:rPr>
                <w:lang w:val="en-GB"/>
              </w:rPr>
              <w:t>1,4</w:t>
            </w:r>
          </w:p>
        </w:tc>
        <w:tc>
          <w:tcPr>
            <w:tcW w:w="707" w:type="dxa"/>
            <w:tcBorders>
              <w:top w:val="single" w:sz="4" w:space="0" w:color="auto"/>
              <w:left w:val="single" w:sz="4" w:space="0" w:color="auto"/>
              <w:bottom w:val="single" w:sz="4" w:space="0" w:color="auto"/>
              <w:right w:val="single" w:sz="4" w:space="0" w:color="auto"/>
            </w:tcBorders>
            <w:hideMark/>
          </w:tcPr>
          <w:p w14:paraId="38531476" w14:textId="77777777" w:rsidR="007E68E1" w:rsidRDefault="007E68E1" w:rsidP="0033389B">
            <w:pPr>
              <w:pStyle w:val="Tabletext"/>
              <w:rPr>
                <w:lang w:val="en-GB"/>
              </w:rPr>
            </w:pPr>
            <w:r>
              <w:rPr>
                <w:lang w:val="en-GB"/>
              </w:rPr>
              <w:t>0</w:t>
            </w:r>
          </w:p>
        </w:tc>
        <w:tc>
          <w:tcPr>
            <w:tcW w:w="707" w:type="dxa"/>
            <w:tcBorders>
              <w:top w:val="single" w:sz="4" w:space="0" w:color="auto"/>
              <w:left w:val="single" w:sz="4" w:space="0" w:color="auto"/>
              <w:bottom w:val="single" w:sz="4" w:space="0" w:color="auto"/>
              <w:right w:val="single" w:sz="4" w:space="0" w:color="auto"/>
            </w:tcBorders>
            <w:hideMark/>
          </w:tcPr>
          <w:p w14:paraId="6644D0FA" w14:textId="77777777" w:rsidR="007E68E1" w:rsidRDefault="007E68E1" w:rsidP="0033389B">
            <w:pPr>
              <w:pStyle w:val="Tabletext"/>
              <w:rPr>
                <w:lang w:val="en-GB"/>
              </w:rPr>
            </w:pPr>
            <w:r>
              <w:rPr>
                <w:rFonts w:cs="Times New Roman" w:hint="cs"/>
                <w:szCs w:val="20"/>
                <w:rtl/>
                <w:lang w:val="en-GB"/>
              </w:rPr>
              <w:t>–</w:t>
            </w:r>
            <w:r>
              <w:rPr>
                <w:lang w:val="en-GB"/>
              </w:rPr>
              <w:t>1,4</w:t>
            </w:r>
          </w:p>
        </w:tc>
        <w:tc>
          <w:tcPr>
            <w:tcW w:w="707" w:type="dxa"/>
            <w:tcBorders>
              <w:top w:val="single" w:sz="4" w:space="0" w:color="auto"/>
              <w:left w:val="single" w:sz="4" w:space="0" w:color="auto"/>
              <w:bottom w:val="single" w:sz="4" w:space="0" w:color="auto"/>
              <w:right w:val="single" w:sz="4" w:space="0" w:color="auto"/>
            </w:tcBorders>
            <w:hideMark/>
          </w:tcPr>
          <w:p w14:paraId="7911E60D" w14:textId="77777777" w:rsidR="007E68E1" w:rsidRDefault="007E68E1" w:rsidP="0033389B">
            <w:pPr>
              <w:pStyle w:val="Tabletext"/>
              <w:rPr>
                <w:lang w:val="en-GB"/>
              </w:rPr>
            </w:pPr>
            <w:r>
              <w:rPr>
                <w:rFonts w:cs="Times New Roman" w:hint="cs"/>
                <w:szCs w:val="20"/>
                <w:rtl/>
                <w:lang w:val="en-GB"/>
              </w:rPr>
              <w:t>–</w:t>
            </w:r>
            <w:r>
              <w:rPr>
                <w:lang w:val="en-GB"/>
              </w:rPr>
              <w:t>2,8</w:t>
            </w:r>
          </w:p>
        </w:tc>
        <w:tc>
          <w:tcPr>
            <w:tcW w:w="707" w:type="dxa"/>
            <w:tcBorders>
              <w:top w:val="single" w:sz="4" w:space="0" w:color="auto"/>
              <w:left w:val="single" w:sz="4" w:space="0" w:color="auto"/>
              <w:bottom w:val="single" w:sz="4" w:space="0" w:color="auto"/>
              <w:right w:val="single" w:sz="4" w:space="0" w:color="auto"/>
            </w:tcBorders>
            <w:hideMark/>
          </w:tcPr>
          <w:p w14:paraId="3EB37BC1" w14:textId="77777777" w:rsidR="007E68E1" w:rsidRDefault="007E68E1" w:rsidP="0033389B">
            <w:pPr>
              <w:pStyle w:val="Tabletext"/>
              <w:rPr>
                <w:lang w:val="en-GB"/>
              </w:rPr>
            </w:pPr>
            <w:r>
              <w:rPr>
                <w:rFonts w:cs="Times New Roman" w:hint="cs"/>
                <w:szCs w:val="20"/>
                <w:rtl/>
                <w:lang w:val="en-GB"/>
              </w:rPr>
              <w:t>–</w:t>
            </w:r>
            <w:r>
              <w:rPr>
                <w:lang w:val="en-GB"/>
              </w:rPr>
              <w:t>3,2</w:t>
            </w:r>
          </w:p>
        </w:tc>
        <w:tc>
          <w:tcPr>
            <w:tcW w:w="707" w:type="dxa"/>
            <w:tcBorders>
              <w:top w:val="single" w:sz="4" w:space="0" w:color="auto"/>
              <w:left w:val="single" w:sz="4" w:space="0" w:color="auto"/>
              <w:bottom w:val="single" w:sz="4" w:space="0" w:color="auto"/>
              <w:right w:val="single" w:sz="4" w:space="0" w:color="auto"/>
            </w:tcBorders>
            <w:hideMark/>
          </w:tcPr>
          <w:p w14:paraId="069F7ED9" w14:textId="77777777" w:rsidR="007E68E1" w:rsidRDefault="007E68E1" w:rsidP="0033389B">
            <w:pPr>
              <w:pStyle w:val="Tabletext"/>
              <w:rPr>
                <w:lang w:val="en-GB"/>
              </w:rPr>
            </w:pPr>
            <w:r>
              <w:rPr>
                <w:rFonts w:cs="Times New Roman" w:hint="cs"/>
                <w:szCs w:val="20"/>
                <w:rtl/>
                <w:lang w:val="en-GB"/>
              </w:rPr>
              <w:t>–</w:t>
            </w:r>
            <w:r>
              <w:rPr>
                <w:lang w:val="en-GB"/>
              </w:rPr>
              <w:t>6,4</w:t>
            </w:r>
          </w:p>
        </w:tc>
        <w:tc>
          <w:tcPr>
            <w:tcW w:w="707" w:type="dxa"/>
            <w:tcBorders>
              <w:top w:val="single" w:sz="4" w:space="0" w:color="auto"/>
              <w:left w:val="single" w:sz="4" w:space="0" w:color="auto"/>
              <w:bottom w:val="single" w:sz="4" w:space="0" w:color="auto"/>
              <w:right w:val="single" w:sz="4" w:space="0" w:color="auto"/>
            </w:tcBorders>
            <w:hideMark/>
          </w:tcPr>
          <w:p w14:paraId="2FD1F53E" w14:textId="77777777" w:rsidR="007E68E1" w:rsidRDefault="007E68E1" w:rsidP="0033389B">
            <w:pPr>
              <w:pStyle w:val="Tabletext"/>
              <w:rPr>
                <w:lang w:val="en-GB"/>
              </w:rPr>
            </w:pPr>
            <w:r>
              <w:rPr>
                <w:rFonts w:cs="Times New Roman" w:hint="cs"/>
                <w:szCs w:val="20"/>
                <w:rtl/>
                <w:lang w:val="en-GB"/>
              </w:rPr>
              <w:t>–</w:t>
            </w:r>
            <w:r>
              <w:rPr>
                <w:lang w:val="en-GB"/>
              </w:rPr>
              <w:t>12,1</w:t>
            </w:r>
          </w:p>
        </w:tc>
        <w:tc>
          <w:tcPr>
            <w:tcW w:w="707" w:type="dxa"/>
            <w:tcBorders>
              <w:top w:val="single" w:sz="4" w:space="0" w:color="auto"/>
              <w:left w:val="single" w:sz="4" w:space="0" w:color="auto"/>
              <w:bottom w:val="single" w:sz="4" w:space="0" w:color="auto"/>
              <w:right w:val="single" w:sz="4" w:space="0" w:color="auto"/>
            </w:tcBorders>
            <w:hideMark/>
          </w:tcPr>
          <w:p w14:paraId="24BA1E05" w14:textId="77777777" w:rsidR="007E68E1" w:rsidRDefault="007E68E1" w:rsidP="0033389B">
            <w:pPr>
              <w:pStyle w:val="Tabletext"/>
              <w:rPr>
                <w:lang w:val="en-GB"/>
              </w:rPr>
            </w:pPr>
            <w:r>
              <w:rPr>
                <w:rFonts w:cs="Times New Roman" w:hint="cs"/>
                <w:szCs w:val="20"/>
                <w:rtl/>
                <w:lang w:val="en-GB"/>
              </w:rPr>
              <w:t>–</w:t>
            </w:r>
            <w:r>
              <w:rPr>
                <w:lang w:val="en-GB"/>
              </w:rPr>
              <w:t>36,5</w:t>
            </w:r>
          </w:p>
        </w:tc>
        <w:tc>
          <w:tcPr>
            <w:tcW w:w="707" w:type="dxa"/>
            <w:tcBorders>
              <w:top w:val="single" w:sz="4" w:space="0" w:color="auto"/>
              <w:left w:val="single" w:sz="4" w:space="0" w:color="auto"/>
              <w:bottom w:val="single" w:sz="4" w:space="0" w:color="auto"/>
              <w:right w:val="single" w:sz="4" w:space="0" w:color="auto"/>
            </w:tcBorders>
            <w:hideMark/>
          </w:tcPr>
          <w:p w14:paraId="131E7F22" w14:textId="77777777" w:rsidR="007E68E1" w:rsidRDefault="007E68E1" w:rsidP="0033389B">
            <w:pPr>
              <w:pStyle w:val="Tabletext"/>
              <w:jc w:val="center"/>
              <w:rPr>
                <w:lang w:val="en-GB"/>
              </w:rPr>
            </w:pPr>
            <w:r>
              <w:rPr>
                <w:lang w:val="en-GB"/>
              </w:rPr>
              <w:t>20</w:t>
            </w:r>
          </w:p>
        </w:tc>
        <w:tc>
          <w:tcPr>
            <w:tcW w:w="707" w:type="dxa"/>
            <w:tcBorders>
              <w:top w:val="single" w:sz="4" w:space="0" w:color="auto"/>
              <w:left w:val="single" w:sz="4" w:space="0" w:color="auto"/>
              <w:bottom w:val="single" w:sz="4" w:space="0" w:color="auto"/>
              <w:right w:val="single" w:sz="4" w:space="0" w:color="auto"/>
            </w:tcBorders>
            <w:hideMark/>
          </w:tcPr>
          <w:p w14:paraId="1400029D" w14:textId="77777777" w:rsidR="007E68E1" w:rsidRDefault="007E68E1" w:rsidP="0033389B">
            <w:pPr>
              <w:pStyle w:val="Tabletext"/>
              <w:jc w:val="center"/>
              <w:rPr>
                <w:lang w:val="en-GB"/>
              </w:rPr>
            </w:pPr>
            <w:r>
              <w:rPr>
                <w:lang w:val="en-GB"/>
              </w:rPr>
              <w:t>16,4</w:t>
            </w:r>
          </w:p>
        </w:tc>
        <w:tc>
          <w:tcPr>
            <w:tcW w:w="707" w:type="dxa"/>
            <w:tcBorders>
              <w:top w:val="single" w:sz="4" w:space="0" w:color="auto"/>
              <w:left w:val="single" w:sz="4" w:space="0" w:color="auto"/>
              <w:bottom w:val="single" w:sz="4" w:space="0" w:color="auto"/>
              <w:right w:val="single" w:sz="4" w:space="0" w:color="auto"/>
            </w:tcBorders>
          </w:tcPr>
          <w:p w14:paraId="5F70EA8B" w14:textId="77777777" w:rsidR="007E68E1" w:rsidRDefault="007E68E1" w:rsidP="0033389B">
            <w:pPr>
              <w:pStyle w:val="Tabletext"/>
              <w:tabs>
                <w:tab w:val="decimal" w:pos="453"/>
              </w:tabs>
              <w:rPr>
                <w:lang w:val="en-GB"/>
              </w:rPr>
            </w:pPr>
          </w:p>
        </w:tc>
      </w:tr>
    </w:tbl>
    <w:p w14:paraId="5C313B45" w14:textId="77777777" w:rsidR="007E68E1" w:rsidRDefault="007E68E1" w:rsidP="0033389B">
      <w:pPr>
        <w:rPr>
          <w:lang w:bidi="ar-EG"/>
        </w:rPr>
      </w:pPr>
    </w:p>
    <w:p w14:paraId="67BBAF30" w14:textId="77777777" w:rsidR="007E68E1" w:rsidRDefault="007E68E1" w:rsidP="0033389B">
      <w:pPr>
        <w:pStyle w:val="Heading3"/>
        <w:spacing w:after="240"/>
        <w:rPr>
          <w:rtl/>
        </w:rPr>
      </w:pPr>
      <w:r>
        <w:lastRenderedPageBreak/>
        <w:t>6.2.3</w:t>
      </w:r>
      <w:r>
        <w:rPr>
          <w:rtl/>
        </w:rPr>
        <w:tab/>
        <w:t xml:space="preserve">الأسلوب </w:t>
      </w:r>
      <w:r>
        <w:rPr>
          <w:lang w:val="en-GB"/>
        </w:rPr>
        <w:t>DRM_D3_10 kHz</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1257"/>
        <w:gridCol w:w="1257"/>
        <w:gridCol w:w="735"/>
        <w:gridCol w:w="735"/>
        <w:gridCol w:w="735"/>
        <w:gridCol w:w="735"/>
        <w:gridCol w:w="735"/>
        <w:gridCol w:w="627"/>
        <w:gridCol w:w="613"/>
        <w:gridCol w:w="627"/>
        <w:gridCol w:w="735"/>
        <w:gridCol w:w="735"/>
        <w:gridCol w:w="735"/>
        <w:gridCol w:w="735"/>
        <w:gridCol w:w="735"/>
        <w:gridCol w:w="763"/>
        <w:gridCol w:w="643"/>
        <w:gridCol w:w="643"/>
      </w:tblGrid>
      <w:tr w:rsidR="007E68E1" w14:paraId="47234569" w14:textId="77777777" w:rsidTr="0033389B">
        <w:trPr>
          <w:trHeight w:val="20"/>
          <w:jc w:val="center"/>
        </w:trPr>
        <w:tc>
          <w:tcPr>
            <w:tcW w:w="680" w:type="dxa"/>
            <w:vMerge w:val="restart"/>
            <w:tcBorders>
              <w:top w:val="single" w:sz="4" w:space="0" w:color="auto"/>
              <w:left w:val="single" w:sz="4" w:space="0" w:color="auto"/>
              <w:bottom w:val="single" w:sz="4" w:space="0" w:color="auto"/>
              <w:right w:val="single" w:sz="4" w:space="0" w:color="auto"/>
            </w:tcBorders>
            <w:vAlign w:val="center"/>
            <w:hideMark/>
          </w:tcPr>
          <w:p w14:paraId="263CBE93" w14:textId="77777777" w:rsidR="007E68E1" w:rsidRDefault="007E68E1" w:rsidP="0033389B">
            <w:pPr>
              <w:pStyle w:val="Tablehead"/>
              <w:rPr>
                <w:rtl/>
                <w:lang w:eastAsia="zh-CN" w:bidi="ar-EG"/>
              </w:rPr>
            </w:pPr>
            <w:r>
              <w:rPr>
                <w:rtl/>
                <w:lang w:eastAsia="zh-CN"/>
              </w:rPr>
              <w:t>الحالة</w:t>
            </w:r>
          </w:p>
        </w:tc>
        <w:tc>
          <w:tcPr>
            <w:tcW w:w="1257" w:type="dxa"/>
            <w:vMerge w:val="restart"/>
            <w:tcBorders>
              <w:top w:val="single" w:sz="4" w:space="0" w:color="auto"/>
              <w:left w:val="single" w:sz="4" w:space="0" w:color="auto"/>
              <w:bottom w:val="single" w:sz="4" w:space="0" w:color="auto"/>
              <w:right w:val="single" w:sz="4" w:space="0" w:color="auto"/>
            </w:tcBorders>
            <w:vAlign w:val="center"/>
            <w:hideMark/>
          </w:tcPr>
          <w:p w14:paraId="0367C3BB" w14:textId="77777777" w:rsidR="007E68E1" w:rsidRDefault="007E68E1" w:rsidP="0033389B">
            <w:pPr>
              <w:pStyle w:val="Tablehead"/>
              <w:rPr>
                <w:rFonts w:eastAsia="Arial Unicode MS"/>
                <w:rtl/>
                <w:lang w:eastAsia="zh-CN"/>
              </w:rPr>
            </w:pPr>
            <w:r>
              <w:rPr>
                <w:rtl/>
                <w:lang w:eastAsia="zh-CN"/>
              </w:rPr>
              <w:t>الإشارة المطلوبة</w:t>
            </w:r>
          </w:p>
        </w:tc>
        <w:tc>
          <w:tcPr>
            <w:tcW w:w="1257" w:type="dxa"/>
            <w:vMerge w:val="restart"/>
            <w:tcBorders>
              <w:top w:val="single" w:sz="4" w:space="0" w:color="auto"/>
              <w:left w:val="single" w:sz="4" w:space="0" w:color="auto"/>
              <w:bottom w:val="single" w:sz="4" w:space="0" w:color="auto"/>
              <w:right w:val="single" w:sz="4" w:space="0" w:color="auto"/>
            </w:tcBorders>
            <w:vAlign w:val="center"/>
            <w:hideMark/>
          </w:tcPr>
          <w:p w14:paraId="3ECC847F"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217" w:type="dxa"/>
            <w:gridSpan w:val="13"/>
            <w:tcBorders>
              <w:top w:val="single" w:sz="4" w:space="0" w:color="auto"/>
              <w:left w:val="single" w:sz="4" w:space="0" w:color="auto"/>
              <w:bottom w:val="single" w:sz="4" w:space="0" w:color="auto"/>
              <w:right w:val="single" w:sz="4" w:space="0" w:color="auto"/>
            </w:tcBorders>
            <w:vAlign w:val="center"/>
            <w:hideMark/>
          </w:tcPr>
          <w:p w14:paraId="4703D261" w14:textId="77777777" w:rsidR="007E68E1" w:rsidRDefault="007E68E1" w:rsidP="0033389B">
            <w:pPr>
              <w:pStyle w:val="Tablehead"/>
              <w:rPr>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lang w:eastAsia="zh-CN"/>
              </w:rPr>
              <w:t xml:space="preserve"> (kHz)</w:t>
            </w:r>
          </w:p>
        </w:tc>
        <w:tc>
          <w:tcPr>
            <w:tcW w:w="2049" w:type="dxa"/>
            <w:gridSpan w:val="3"/>
            <w:tcBorders>
              <w:top w:val="single" w:sz="4" w:space="0" w:color="auto"/>
              <w:left w:val="single" w:sz="4" w:space="0" w:color="auto"/>
              <w:bottom w:val="single" w:sz="4" w:space="0" w:color="auto"/>
              <w:right w:val="single" w:sz="4" w:space="0" w:color="auto"/>
            </w:tcBorders>
            <w:vAlign w:val="center"/>
            <w:hideMark/>
          </w:tcPr>
          <w:p w14:paraId="78AAAFB2" w14:textId="77777777" w:rsidR="007E68E1" w:rsidRDefault="007E68E1" w:rsidP="0033389B">
            <w:pPr>
              <w:pStyle w:val="Tablehead"/>
              <w:rPr>
                <w:lang w:eastAsia="zh-CN"/>
              </w:rPr>
            </w:pPr>
            <w:r>
              <w:rPr>
                <w:rtl/>
                <w:lang w:eastAsia="zh-CN"/>
              </w:rPr>
              <w:t>المعلمات</w:t>
            </w:r>
          </w:p>
        </w:tc>
      </w:tr>
      <w:tr w:rsidR="007E68E1" w14:paraId="58E39D3B" w14:textId="77777777" w:rsidTr="0033389B">
        <w:trPr>
          <w:trHeight w:val="20"/>
          <w:jc w:val="center"/>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2F2AAFD4"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1257" w:type="dxa"/>
            <w:vMerge/>
            <w:tcBorders>
              <w:top w:val="single" w:sz="4" w:space="0" w:color="auto"/>
              <w:left w:val="single" w:sz="4" w:space="0" w:color="auto"/>
              <w:bottom w:val="single" w:sz="4" w:space="0" w:color="auto"/>
              <w:right w:val="single" w:sz="4" w:space="0" w:color="auto"/>
            </w:tcBorders>
            <w:vAlign w:val="center"/>
            <w:hideMark/>
          </w:tcPr>
          <w:p w14:paraId="13A813F6"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57" w:type="dxa"/>
            <w:vMerge/>
            <w:tcBorders>
              <w:top w:val="single" w:sz="4" w:space="0" w:color="auto"/>
              <w:left w:val="single" w:sz="4" w:space="0" w:color="auto"/>
              <w:bottom w:val="single" w:sz="4" w:space="0" w:color="auto"/>
              <w:right w:val="single" w:sz="4" w:space="0" w:color="auto"/>
            </w:tcBorders>
            <w:vAlign w:val="center"/>
            <w:hideMark/>
          </w:tcPr>
          <w:p w14:paraId="321283D5"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35" w:type="dxa"/>
            <w:tcBorders>
              <w:top w:val="single" w:sz="4" w:space="0" w:color="auto"/>
              <w:left w:val="single" w:sz="4" w:space="0" w:color="auto"/>
              <w:bottom w:val="single" w:sz="4" w:space="0" w:color="auto"/>
              <w:right w:val="single" w:sz="4" w:space="0" w:color="auto"/>
            </w:tcBorders>
            <w:vAlign w:val="center"/>
            <w:hideMark/>
          </w:tcPr>
          <w:p w14:paraId="0B585674" w14:textId="77777777" w:rsidR="007E68E1" w:rsidRDefault="007E68E1" w:rsidP="0033389B">
            <w:pPr>
              <w:pStyle w:val="Tablehead"/>
              <w:rPr>
                <w:rFonts w:eastAsia="Arial Unicode MS"/>
                <w:rtl/>
                <w:lang w:eastAsia="zh-CN"/>
              </w:rPr>
            </w:pPr>
            <w:r>
              <w:rPr>
                <w:rFonts w:ascii="Times New Roman" w:hAnsi="Times New Roman" w:cs="Times New Roman"/>
                <w:szCs w:val="20"/>
                <w:rtl/>
                <w:lang w:eastAsia="zh-CN"/>
              </w:rPr>
              <w:t>–</w:t>
            </w:r>
            <w:r>
              <w:rPr>
                <w:lang w:eastAsia="zh-CN"/>
              </w:rPr>
              <w:t>20</w:t>
            </w:r>
          </w:p>
        </w:tc>
        <w:tc>
          <w:tcPr>
            <w:tcW w:w="735" w:type="dxa"/>
            <w:tcBorders>
              <w:top w:val="single" w:sz="4" w:space="0" w:color="auto"/>
              <w:left w:val="single" w:sz="4" w:space="0" w:color="auto"/>
              <w:bottom w:val="single" w:sz="4" w:space="0" w:color="auto"/>
              <w:right w:val="single" w:sz="4" w:space="0" w:color="auto"/>
            </w:tcBorders>
            <w:vAlign w:val="center"/>
            <w:hideMark/>
          </w:tcPr>
          <w:p w14:paraId="56F94BF9"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18</w:t>
            </w:r>
          </w:p>
        </w:tc>
        <w:tc>
          <w:tcPr>
            <w:tcW w:w="735" w:type="dxa"/>
            <w:tcBorders>
              <w:top w:val="single" w:sz="4" w:space="0" w:color="auto"/>
              <w:left w:val="single" w:sz="4" w:space="0" w:color="auto"/>
              <w:bottom w:val="single" w:sz="4" w:space="0" w:color="auto"/>
              <w:right w:val="single" w:sz="4" w:space="0" w:color="auto"/>
            </w:tcBorders>
            <w:vAlign w:val="center"/>
            <w:hideMark/>
          </w:tcPr>
          <w:p w14:paraId="34E47343"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15</w:t>
            </w:r>
          </w:p>
        </w:tc>
        <w:tc>
          <w:tcPr>
            <w:tcW w:w="735" w:type="dxa"/>
            <w:tcBorders>
              <w:top w:val="single" w:sz="4" w:space="0" w:color="auto"/>
              <w:left w:val="single" w:sz="4" w:space="0" w:color="auto"/>
              <w:bottom w:val="single" w:sz="4" w:space="0" w:color="auto"/>
              <w:right w:val="single" w:sz="4" w:space="0" w:color="auto"/>
            </w:tcBorders>
            <w:vAlign w:val="center"/>
            <w:hideMark/>
          </w:tcPr>
          <w:p w14:paraId="3B26A915"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10</w:t>
            </w:r>
          </w:p>
        </w:tc>
        <w:tc>
          <w:tcPr>
            <w:tcW w:w="735" w:type="dxa"/>
            <w:tcBorders>
              <w:top w:val="single" w:sz="4" w:space="0" w:color="auto"/>
              <w:left w:val="single" w:sz="4" w:space="0" w:color="auto"/>
              <w:bottom w:val="single" w:sz="4" w:space="0" w:color="auto"/>
              <w:right w:val="single" w:sz="4" w:space="0" w:color="auto"/>
            </w:tcBorders>
            <w:vAlign w:val="center"/>
            <w:hideMark/>
          </w:tcPr>
          <w:p w14:paraId="55315901"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9</w:t>
            </w:r>
          </w:p>
        </w:tc>
        <w:tc>
          <w:tcPr>
            <w:tcW w:w="627" w:type="dxa"/>
            <w:tcBorders>
              <w:top w:val="single" w:sz="4" w:space="0" w:color="auto"/>
              <w:left w:val="single" w:sz="4" w:space="0" w:color="auto"/>
              <w:bottom w:val="single" w:sz="4" w:space="0" w:color="auto"/>
              <w:right w:val="single" w:sz="4" w:space="0" w:color="auto"/>
            </w:tcBorders>
            <w:vAlign w:val="center"/>
            <w:hideMark/>
          </w:tcPr>
          <w:p w14:paraId="6130550D"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5</w:t>
            </w:r>
          </w:p>
        </w:tc>
        <w:tc>
          <w:tcPr>
            <w:tcW w:w="613" w:type="dxa"/>
            <w:tcBorders>
              <w:top w:val="single" w:sz="4" w:space="0" w:color="auto"/>
              <w:left w:val="single" w:sz="4" w:space="0" w:color="auto"/>
              <w:bottom w:val="single" w:sz="4" w:space="0" w:color="auto"/>
              <w:right w:val="single" w:sz="4" w:space="0" w:color="auto"/>
            </w:tcBorders>
            <w:vAlign w:val="center"/>
            <w:hideMark/>
          </w:tcPr>
          <w:p w14:paraId="163BBDD3" w14:textId="77777777" w:rsidR="007E68E1" w:rsidRDefault="007E68E1" w:rsidP="0033389B">
            <w:pPr>
              <w:pStyle w:val="Tablehead"/>
              <w:rPr>
                <w:rFonts w:eastAsia="Arial Unicode MS"/>
                <w:lang w:eastAsia="zh-CN"/>
              </w:rPr>
            </w:pPr>
            <w:r>
              <w:rPr>
                <w:lang w:eastAsia="zh-CN"/>
              </w:rPr>
              <w:t>0</w:t>
            </w:r>
          </w:p>
        </w:tc>
        <w:tc>
          <w:tcPr>
            <w:tcW w:w="627" w:type="dxa"/>
            <w:tcBorders>
              <w:top w:val="single" w:sz="4" w:space="0" w:color="auto"/>
              <w:left w:val="single" w:sz="4" w:space="0" w:color="auto"/>
              <w:bottom w:val="single" w:sz="4" w:space="0" w:color="auto"/>
              <w:right w:val="single" w:sz="4" w:space="0" w:color="auto"/>
            </w:tcBorders>
            <w:vAlign w:val="center"/>
            <w:hideMark/>
          </w:tcPr>
          <w:p w14:paraId="0CEE02ED" w14:textId="77777777" w:rsidR="007E68E1" w:rsidRDefault="007E68E1" w:rsidP="0033389B">
            <w:pPr>
              <w:pStyle w:val="Tablehead"/>
              <w:rPr>
                <w:rFonts w:eastAsia="Arial Unicode MS"/>
                <w:lang w:eastAsia="zh-CN"/>
              </w:rPr>
            </w:pPr>
            <w:r>
              <w:rPr>
                <w:lang w:eastAsia="zh-CN"/>
              </w:rPr>
              <w:t>5</w:t>
            </w:r>
          </w:p>
        </w:tc>
        <w:tc>
          <w:tcPr>
            <w:tcW w:w="735" w:type="dxa"/>
            <w:tcBorders>
              <w:top w:val="single" w:sz="4" w:space="0" w:color="auto"/>
              <w:left w:val="single" w:sz="4" w:space="0" w:color="auto"/>
              <w:bottom w:val="single" w:sz="4" w:space="0" w:color="auto"/>
              <w:right w:val="single" w:sz="4" w:space="0" w:color="auto"/>
            </w:tcBorders>
            <w:vAlign w:val="center"/>
            <w:hideMark/>
          </w:tcPr>
          <w:p w14:paraId="21F2E536" w14:textId="77777777" w:rsidR="007E68E1" w:rsidRDefault="007E68E1" w:rsidP="0033389B">
            <w:pPr>
              <w:pStyle w:val="Tablehead"/>
              <w:rPr>
                <w:rFonts w:eastAsia="Arial Unicode MS"/>
                <w:lang w:eastAsia="zh-CN"/>
              </w:rPr>
            </w:pPr>
            <w:r>
              <w:rPr>
                <w:lang w:eastAsia="zh-CN"/>
              </w:rPr>
              <w:t>9</w:t>
            </w:r>
          </w:p>
        </w:tc>
        <w:tc>
          <w:tcPr>
            <w:tcW w:w="735" w:type="dxa"/>
            <w:tcBorders>
              <w:top w:val="single" w:sz="4" w:space="0" w:color="auto"/>
              <w:left w:val="single" w:sz="4" w:space="0" w:color="auto"/>
              <w:bottom w:val="single" w:sz="4" w:space="0" w:color="auto"/>
              <w:right w:val="single" w:sz="4" w:space="0" w:color="auto"/>
            </w:tcBorders>
            <w:vAlign w:val="center"/>
            <w:hideMark/>
          </w:tcPr>
          <w:p w14:paraId="7E501B69" w14:textId="77777777" w:rsidR="007E68E1" w:rsidRDefault="007E68E1" w:rsidP="0033389B">
            <w:pPr>
              <w:pStyle w:val="Tablehead"/>
              <w:rPr>
                <w:rFonts w:eastAsia="Arial Unicode MS"/>
                <w:lang w:eastAsia="zh-CN"/>
              </w:rPr>
            </w:pPr>
            <w:r>
              <w:rPr>
                <w:lang w:eastAsia="zh-CN"/>
              </w:rPr>
              <w:t>10</w:t>
            </w:r>
          </w:p>
        </w:tc>
        <w:tc>
          <w:tcPr>
            <w:tcW w:w="735" w:type="dxa"/>
            <w:tcBorders>
              <w:top w:val="single" w:sz="4" w:space="0" w:color="auto"/>
              <w:left w:val="single" w:sz="4" w:space="0" w:color="auto"/>
              <w:bottom w:val="single" w:sz="4" w:space="0" w:color="auto"/>
              <w:right w:val="single" w:sz="4" w:space="0" w:color="auto"/>
            </w:tcBorders>
            <w:vAlign w:val="center"/>
            <w:hideMark/>
          </w:tcPr>
          <w:p w14:paraId="62388055" w14:textId="77777777" w:rsidR="007E68E1" w:rsidRDefault="007E68E1" w:rsidP="0033389B">
            <w:pPr>
              <w:pStyle w:val="Tablehead"/>
              <w:rPr>
                <w:rFonts w:eastAsia="Arial Unicode MS"/>
                <w:lang w:eastAsia="zh-CN"/>
              </w:rPr>
            </w:pPr>
            <w:r>
              <w:rPr>
                <w:lang w:eastAsia="zh-CN"/>
              </w:rPr>
              <w:t>15</w:t>
            </w:r>
          </w:p>
        </w:tc>
        <w:tc>
          <w:tcPr>
            <w:tcW w:w="735" w:type="dxa"/>
            <w:tcBorders>
              <w:top w:val="single" w:sz="4" w:space="0" w:color="auto"/>
              <w:left w:val="single" w:sz="4" w:space="0" w:color="auto"/>
              <w:bottom w:val="single" w:sz="4" w:space="0" w:color="auto"/>
              <w:right w:val="single" w:sz="4" w:space="0" w:color="auto"/>
            </w:tcBorders>
            <w:vAlign w:val="center"/>
            <w:hideMark/>
          </w:tcPr>
          <w:p w14:paraId="2CA01A04" w14:textId="77777777" w:rsidR="007E68E1" w:rsidRDefault="007E68E1" w:rsidP="0033389B">
            <w:pPr>
              <w:pStyle w:val="Tablehead"/>
              <w:rPr>
                <w:rFonts w:eastAsia="Arial Unicode MS"/>
                <w:lang w:eastAsia="zh-CN"/>
              </w:rPr>
            </w:pPr>
            <w:r>
              <w:rPr>
                <w:lang w:eastAsia="zh-CN"/>
              </w:rPr>
              <w:t>18</w:t>
            </w:r>
          </w:p>
        </w:tc>
        <w:tc>
          <w:tcPr>
            <w:tcW w:w="735" w:type="dxa"/>
            <w:tcBorders>
              <w:top w:val="single" w:sz="4" w:space="0" w:color="auto"/>
              <w:left w:val="single" w:sz="4" w:space="0" w:color="auto"/>
              <w:bottom w:val="single" w:sz="4" w:space="0" w:color="auto"/>
              <w:right w:val="single" w:sz="4" w:space="0" w:color="auto"/>
            </w:tcBorders>
            <w:vAlign w:val="center"/>
            <w:hideMark/>
          </w:tcPr>
          <w:p w14:paraId="1512DCD4" w14:textId="77777777" w:rsidR="007E68E1" w:rsidRDefault="007E68E1" w:rsidP="0033389B">
            <w:pPr>
              <w:pStyle w:val="Tablehead"/>
              <w:rPr>
                <w:rFonts w:eastAsia="Arial Unicode MS"/>
                <w:lang w:eastAsia="zh-CN"/>
              </w:rPr>
            </w:pPr>
            <w:r>
              <w:rPr>
                <w:lang w:eastAsia="zh-CN"/>
              </w:rPr>
              <w:t>20</w:t>
            </w:r>
          </w:p>
        </w:tc>
        <w:tc>
          <w:tcPr>
            <w:tcW w:w="763" w:type="dxa"/>
            <w:tcBorders>
              <w:top w:val="single" w:sz="4" w:space="0" w:color="auto"/>
              <w:left w:val="single" w:sz="4" w:space="0" w:color="auto"/>
              <w:bottom w:val="single" w:sz="4" w:space="0" w:color="auto"/>
              <w:right w:val="single" w:sz="4" w:space="0" w:color="auto"/>
            </w:tcBorders>
            <w:vAlign w:val="center"/>
            <w:hideMark/>
          </w:tcPr>
          <w:p w14:paraId="0FAE6E89" w14:textId="77777777" w:rsidR="007E68E1" w:rsidRDefault="007E68E1" w:rsidP="0033389B">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643" w:type="dxa"/>
            <w:tcBorders>
              <w:top w:val="single" w:sz="4" w:space="0" w:color="auto"/>
              <w:left w:val="single" w:sz="4" w:space="0" w:color="auto"/>
              <w:bottom w:val="single" w:sz="4" w:space="0" w:color="auto"/>
              <w:right w:val="single" w:sz="4" w:space="0" w:color="auto"/>
            </w:tcBorders>
            <w:vAlign w:val="center"/>
            <w:hideMark/>
          </w:tcPr>
          <w:p w14:paraId="31D3361E" w14:textId="77777777" w:rsidR="007E68E1" w:rsidRDefault="007E68E1" w:rsidP="0033389B">
            <w:pPr>
              <w:pStyle w:val="Tablehead"/>
              <w:rPr>
                <w:rFonts w:eastAsia="Arial Unicode MS"/>
                <w:lang w:eastAsia="zh-CN"/>
              </w:rPr>
            </w:pPr>
            <w:r>
              <w:rPr>
                <w:i/>
                <w:iCs/>
                <w:lang w:eastAsia="zh-CN"/>
              </w:rPr>
              <w:t>S/N</w:t>
            </w:r>
            <w:r>
              <w:rPr>
                <w:lang w:eastAsia="zh-CN"/>
              </w:rPr>
              <w:br/>
              <w:t>(dB)</w:t>
            </w:r>
          </w:p>
        </w:tc>
        <w:tc>
          <w:tcPr>
            <w:tcW w:w="643" w:type="dxa"/>
            <w:tcBorders>
              <w:top w:val="single" w:sz="4" w:space="0" w:color="auto"/>
              <w:left w:val="single" w:sz="4" w:space="0" w:color="auto"/>
              <w:bottom w:val="single" w:sz="4" w:space="0" w:color="auto"/>
              <w:right w:val="single" w:sz="4" w:space="0" w:color="auto"/>
            </w:tcBorders>
            <w:vAlign w:val="center"/>
            <w:hideMark/>
          </w:tcPr>
          <w:p w14:paraId="0ECFE728" w14:textId="77777777" w:rsidR="007E68E1" w:rsidRDefault="007E68E1" w:rsidP="0033389B">
            <w:pPr>
              <w:pStyle w:val="Tablehead"/>
              <w:rPr>
                <w:rFonts w:eastAsia="Arial Unicode MS"/>
                <w:lang w:eastAsia="zh-CN"/>
              </w:rPr>
            </w:pPr>
            <w:r>
              <w:rPr>
                <w:i/>
                <w:iCs/>
                <w:lang w:eastAsia="zh-CN"/>
              </w:rPr>
              <w:t>A</w:t>
            </w:r>
            <w:r>
              <w:rPr>
                <w:i/>
                <w:iCs/>
                <w:vertAlign w:val="subscript"/>
                <w:lang w:eastAsia="zh-CN"/>
              </w:rPr>
              <w:t>AF</w:t>
            </w:r>
            <w:r>
              <w:rPr>
                <w:vertAlign w:val="subscript"/>
                <w:lang w:eastAsia="zh-CN"/>
              </w:rPr>
              <w:br/>
            </w:r>
            <w:r>
              <w:rPr>
                <w:lang w:eastAsia="zh-CN"/>
              </w:rPr>
              <w:t>(dB)</w:t>
            </w:r>
          </w:p>
        </w:tc>
      </w:tr>
      <w:tr w:rsidR="007E68E1" w14:paraId="24F7AABD" w14:textId="77777777" w:rsidTr="0033389B">
        <w:trPr>
          <w:trHeight w:val="20"/>
          <w:jc w:val="center"/>
        </w:trPr>
        <w:tc>
          <w:tcPr>
            <w:tcW w:w="680" w:type="dxa"/>
            <w:tcBorders>
              <w:top w:val="single" w:sz="4" w:space="0" w:color="auto"/>
              <w:left w:val="single" w:sz="4" w:space="0" w:color="auto"/>
              <w:bottom w:val="single" w:sz="4" w:space="0" w:color="auto"/>
              <w:right w:val="single" w:sz="4" w:space="0" w:color="auto"/>
            </w:tcBorders>
            <w:vAlign w:val="center"/>
            <w:hideMark/>
          </w:tcPr>
          <w:p w14:paraId="2F13C703" w14:textId="77777777" w:rsidR="007E68E1" w:rsidRDefault="007E68E1" w:rsidP="0033389B">
            <w:pPr>
              <w:pStyle w:val="Tabletext"/>
              <w:jc w:val="center"/>
              <w:rPr>
                <w:rFonts w:eastAsia="Arial Unicode MS"/>
                <w:lang w:val="en-GB"/>
              </w:rPr>
            </w:pPr>
            <w:r>
              <w:rPr>
                <w:lang w:val="en-GB"/>
              </w:rPr>
              <w:t>47</w:t>
            </w:r>
          </w:p>
        </w:tc>
        <w:tc>
          <w:tcPr>
            <w:tcW w:w="1257" w:type="dxa"/>
            <w:tcBorders>
              <w:top w:val="single" w:sz="4" w:space="0" w:color="auto"/>
              <w:left w:val="single" w:sz="4" w:space="0" w:color="auto"/>
              <w:bottom w:val="single" w:sz="4" w:space="0" w:color="auto"/>
              <w:right w:val="single" w:sz="4" w:space="0" w:color="auto"/>
            </w:tcBorders>
            <w:vAlign w:val="center"/>
            <w:hideMark/>
          </w:tcPr>
          <w:p w14:paraId="24C68B1E" w14:textId="77777777" w:rsidR="007E68E1" w:rsidRDefault="007E68E1" w:rsidP="0033389B">
            <w:pPr>
              <w:pStyle w:val="Tabletext"/>
              <w:jc w:val="center"/>
              <w:rPr>
                <w:rFonts w:eastAsia="Arial Unicode MS"/>
                <w:lang w:val="en-GB"/>
              </w:rPr>
            </w:pPr>
            <w:r>
              <w:rPr>
                <w:lang w:val="en-GB"/>
              </w:rPr>
              <w:t>DRM_D3</w:t>
            </w:r>
          </w:p>
        </w:tc>
        <w:tc>
          <w:tcPr>
            <w:tcW w:w="1257" w:type="dxa"/>
            <w:tcBorders>
              <w:top w:val="single" w:sz="4" w:space="0" w:color="auto"/>
              <w:left w:val="single" w:sz="4" w:space="0" w:color="auto"/>
              <w:bottom w:val="single" w:sz="4" w:space="0" w:color="auto"/>
              <w:right w:val="single" w:sz="4" w:space="0" w:color="auto"/>
            </w:tcBorders>
            <w:vAlign w:val="center"/>
            <w:hideMark/>
          </w:tcPr>
          <w:p w14:paraId="6FD3CD3F" w14:textId="77777777" w:rsidR="007E68E1" w:rsidRDefault="007E68E1" w:rsidP="0033389B">
            <w:pPr>
              <w:pStyle w:val="Tabletext"/>
              <w:jc w:val="center"/>
              <w:rPr>
                <w:rFonts w:eastAsia="Arial Unicode MS"/>
                <w:lang w:val="en-GB"/>
              </w:rPr>
            </w:pPr>
            <w:r>
              <w:rPr>
                <w:lang w:val="en-GB"/>
              </w:rPr>
              <w:t>DRM_D3</w:t>
            </w:r>
          </w:p>
        </w:tc>
        <w:tc>
          <w:tcPr>
            <w:tcW w:w="735" w:type="dxa"/>
            <w:tcBorders>
              <w:top w:val="single" w:sz="4" w:space="0" w:color="auto"/>
              <w:left w:val="single" w:sz="4" w:space="0" w:color="auto"/>
              <w:bottom w:val="single" w:sz="4" w:space="0" w:color="auto"/>
              <w:right w:val="single" w:sz="4" w:space="0" w:color="auto"/>
            </w:tcBorders>
            <w:hideMark/>
          </w:tcPr>
          <w:p w14:paraId="2B75D170" w14:textId="77777777" w:rsidR="007E68E1" w:rsidRDefault="007E68E1" w:rsidP="0033389B">
            <w:pPr>
              <w:pStyle w:val="Tabletext"/>
              <w:rPr>
                <w:lang w:val="en-GB"/>
              </w:rPr>
            </w:pPr>
            <w:r>
              <w:rPr>
                <w:rFonts w:cs="Times New Roman" w:hint="cs"/>
                <w:szCs w:val="20"/>
                <w:rtl/>
                <w:lang w:val="en-GB"/>
              </w:rPr>
              <w:t>–</w:t>
            </w:r>
            <w:r>
              <w:rPr>
                <w:lang w:val="en-GB"/>
              </w:rPr>
              <w:t>36,8</w:t>
            </w:r>
          </w:p>
        </w:tc>
        <w:tc>
          <w:tcPr>
            <w:tcW w:w="735" w:type="dxa"/>
            <w:tcBorders>
              <w:top w:val="single" w:sz="4" w:space="0" w:color="auto"/>
              <w:left w:val="single" w:sz="4" w:space="0" w:color="auto"/>
              <w:bottom w:val="single" w:sz="4" w:space="0" w:color="auto"/>
              <w:right w:val="single" w:sz="4" w:space="0" w:color="auto"/>
            </w:tcBorders>
            <w:hideMark/>
          </w:tcPr>
          <w:p w14:paraId="61F090B9" w14:textId="77777777" w:rsidR="007E68E1" w:rsidRDefault="007E68E1" w:rsidP="0033389B">
            <w:pPr>
              <w:pStyle w:val="Tabletext"/>
              <w:rPr>
                <w:lang w:val="en-GB"/>
              </w:rPr>
            </w:pPr>
            <w:r>
              <w:rPr>
                <w:rFonts w:cs="Times New Roman" w:hint="cs"/>
                <w:szCs w:val="20"/>
                <w:rtl/>
                <w:lang w:val="en-GB"/>
              </w:rPr>
              <w:t>–</w:t>
            </w:r>
            <w:r>
              <w:rPr>
                <w:lang w:val="en-GB"/>
              </w:rPr>
              <w:t>34,8</w:t>
            </w:r>
          </w:p>
        </w:tc>
        <w:tc>
          <w:tcPr>
            <w:tcW w:w="735" w:type="dxa"/>
            <w:tcBorders>
              <w:top w:val="single" w:sz="4" w:space="0" w:color="auto"/>
              <w:left w:val="single" w:sz="4" w:space="0" w:color="auto"/>
              <w:bottom w:val="single" w:sz="4" w:space="0" w:color="auto"/>
              <w:right w:val="single" w:sz="4" w:space="0" w:color="auto"/>
            </w:tcBorders>
            <w:hideMark/>
          </w:tcPr>
          <w:p w14:paraId="64ECFDA5" w14:textId="77777777" w:rsidR="007E68E1" w:rsidRDefault="007E68E1" w:rsidP="0033389B">
            <w:pPr>
              <w:pStyle w:val="Tabletext"/>
              <w:rPr>
                <w:lang w:val="en-GB"/>
              </w:rPr>
            </w:pPr>
            <w:r>
              <w:rPr>
                <w:rFonts w:cs="Times New Roman" w:hint="cs"/>
                <w:szCs w:val="20"/>
                <w:rtl/>
                <w:lang w:val="en-GB"/>
              </w:rPr>
              <w:t>–</w:t>
            </w:r>
            <w:r>
              <w:rPr>
                <w:lang w:val="en-GB"/>
              </w:rPr>
              <w:t>31,1</w:t>
            </w:r>
          </w:p>
        </w:tc>
        <w:tc>
          <w:tcPr>
            <w:tcW w:w="735" w:type="dxa"/>
            <w:tcBorders>
              <w:top w:val="single" w:sz="4" w:space="0" w:color="auto"/>
              <w:left w:val="single" w:sz="4" w:space="0" w:color="auto"/>
              <w:bottom w:val="single" w:sz="4" w:space="0" w:color="auto"/>
              <w:right w:val="single" w:sz="4" w:space="0" w:color="auto"/>
            </w:tcBorders>
            <w:hideMark/>
          </w:tcPr>
          <w:p w14:paraId="72CB871E" w14:textId="77777777" w:rsidR="007E68E1" w:rsidRDefault="007E68E1" w:rsidP="0033389B">
            <w:pPr>
              <w:pStyle w:val="Tabletext"/>
              <w:rPr>
                <w:lang w:val="en-GB"/>
              </w:rPr>
            </w:pPr>
            <w:r>
              <w:rPr>
                <w:rFonts w:cs="Times New Roman" w:hint="cs"/>
                <w:szCs w:val="20"/>
                <w:rtl/>
                <w:lang w:val="en-GB"/>
              </w:rPr>
              <w:t>–</w:t>
            </w:r>
            <w:r>
              <w:rPr>
                <w:lang w:val="en-GB"/>
              </w:rPr>
              <w:t>8</w:t>
            </w:r>
          </w:p>
        </w:tc>
        <w:tc>
          <w:tcPr>
            <w:tcW w:w="735" w:type="dxa"/>
            <w:tcBorders>
              <w:top w:val="single" w:sz="4" w:space="0" w:color="auto"/>
              <w:left w:val="single" w:sz="4" w:space="0" w:color="auto"/>
              <w:bottom w:val="single" w:sz="4" w:space="0" w:color="auto"/>
              <w:right w:val="single" w:sz="4" w:space="0" w:color="auto"/>
            </w:tcBorders>
            <w:hideMark/>
          </w:tcPr>
          <w:p w14:paraId="050B847C" w14:textId="77777777" w:rsidR="007E68E1" w:rsidRDefault="007E68E1" w:rsidP="0033389B">
            <w:pPr>
              <w:pStyle w:val="Tabletext"/>
              <w:rPr>
                <w:lang w:val="en-GB"/>
              </w:rPr>
            </w:pPr>
            <w:r>
              <w:rPr>
                <w:lang w:val="en-GB"/>
              </w:rPr>
              <w:t>5,5</w:t>
            </w:r>
          </w:p>
        </w:tc>
        <w:tc>
          <w:tcPr>
            <w:tcW w:w="627" w:type="dxa"/>
            <w:tcBorders>
              <w:top w:val="single" w:sz="4" w:space="0" w:color="auto"/>
              <w:left w:val="single" w:sz="4" w:space="0" w:color="auto"/>
              <w:bottom w:val="single" w:sz="4" w:space="0" w:color="auto"/>
              <w:right w:val="single" w:sz="4" w:space="0" w:color="auto"/>
            </w:tcBorders>
            <w:hideMark/>
          </w:tcPr>
          <w:p w14:paraId="25E642D2" w14:textId="77777777" w:rsidR="007E68E1" w:rsidRDefault="007E68E1" w:rsidP="0033389B">
            <w:pPr>
              <w:pStyle w:val="Tabletext"/>
              <w:rPr>
                <w:lang w:val="en-GB"/>
              </w:rPr>
            </w:pPr>
            <w:r>
              <w:rPr>
                <w:lang w:val="en-GB"/>
              </w:rPr>
              <w:t>13,4</w:t>
            </w:r>
          </w:p>
        </w:tc>
        <w:tc>
          <w:tcPr>
            <w:tcW w:w="613" w:type="dxa"/>
            <w:tcBorders>
              <w:top w:val="single" w:sz="4" w:space="0" w:color="auto"/>
              <w:left w:val="single" w:sz="4" w:space="0" w:color="auto"/>
              <w:bottom w:val="single" w:sz="4" w:space="0" w:color="auto"/>
              <w:right w:val="single" w:sz="4" w:space="0" w:color="auto"/>
            </w:tcBorders>
            <w:hideMark/>
          </w:tcPr>
          <w:p w14:paraId="0D9E277E" w14:textId="77777777" w:rsidR="007E68E1" w:rsidRDefault="007E68E1" w:rsidP="0033389B">
            <w:pPr>
              <w:pStyle w:val="Tabletext"/>
              <w:rPr>
                <w:lang w:val="en-GB"/>
              </w:rPr>
            </w:pPr>
            <w:r>
              <w:rPr>
                <w:lang w:val="en-GB"/>
              </w:rPr>
              <w:t>16,4</w:t>
            </w:r>
          </w:p>
        </w:tc>
        <w:tc>
          <w:tcPr>
            <w:tcW w:w="627" w:type="dxa"/>
            <w:tcBorders>
              <w:top w:val="single" w:sz="4" w:space="0" w:color="auto"/>
              <w:left w:val="single" w:sz="4" w:space="0" w:color="auto"/>
              <w:bottom w:val="single" w:sz="4" w:space="0" w:color="auto"/>
              <w:right w:val="single" w:sz="4" w:space="0" w:color="auto"/>
            </w:tcBorders>
            <w:hideMark/>
          </w:tcPr>
          <w:p w14:paraId="075DBEE7" w14:textId="77777777" w:rsidR="007E68E1" w:rsidRDefault="007E68E1" w:rsidP="0033389B">
            <w:pPr>
              <w:pStyle w:val="Tabletext"/>
              <w:rPr>
                <w:lang w:val="en-GB"/>
              </w:rPr>
            </w:pPr>
            <w:r>
              <w:rPr>
                <w:lang w:val="en-GB"/>
              </w:rPr>
              <w:t>13,4</w:t>
            </w:r>
          </w:p>
        </w:tc>
        <w:tc>
          <w:tcPr>
            <w:tcW w:w="735" w:type="dxa"/>
            <w:tcBorders>
              <w:top w:val="single" w:sz="4" w:space="0" w:color="auto"/>
              <w:left w:val="single" w:sz="4" w:space="0" w:color="auto"/>
              <w:bottom w:val="single" w:sz="4" w:space="0" w:color="auto"/>
              <w:right w:val="single" w:sz="4" w:space="0" w:color="auto"/>
            </w:tcBorders>
            <w:hideMark/>
          </w:tcPr>
          <w:p w14:paraId="32716B40" w14:textId="77777777" w:rsidR="007E68E1" w:rsidRDefault="007E68E1" w:rsidP="0033389B">
            <w:pPr>
              <w:pStyle w:val="Tabletext"/>
              <w:rPr>
                <w:lang w:val="en-GB"/>
              </w:rPr>
            </w:pPr>
            <w:r>
              <w:rPr>
                <w:lang w:val="en-GB"/>
              </w:rPr>
              <w:t>5,5</w:t>
            </w:r>
          </w:p>
        </w:tc>
        <w:tc>
          <w:tcPr>
            <w:tcW w:w="735" w:type="dxa"/>
            <w:tcBorders>
              <w:top w:val="single" w:sz="4" w:space="0" w:color="auto"/>
              <w:left w:val="single" w:sz="4" w:space="0" w:color="auto"/>
              <w:bottom w:val="single" w:sz="4" w:space="0" w:color="auto"/>
              <w:right w:val="single" w:sz="4" w:space="0" w:color="auto"/>
            </w:tcBorders>
            <w:hideMark/>
          </w:tcPr>
          <w:p w14:paraId="442C4D18" w14:textId="77777777" w:rsidR="007E68E1" w:rsidRDefault="007E68E1" w:rsidP="0033389B">
            <w:pPr>
              <w:pStyle w:val="Tabletext"/>
              <w:rPr>
                <w:lang w:val="en-GB"/>
              </w:rPr>
            </w:pPr>
            <w:r>
              <w:rPr>
                <w:rFonts w:cs="Times New Roman" w:hint="cs"/>
                <w:szCs w:val="20"/>
                <w:rtl/>
                <w:lang w:val="en-GB"/>
              </w:rPr>
              <w:t>–</w:t>
            </w:r>
            <w:r>
              <w:rPr>
                <w:lang w:val="en-GB"/>
              </w:rPr>
              <w:t>8</w:t>
            </w:r>
          </w:p>
        </w:tc>
        <w:tc>
          <w:tcPr>
            <w:tcW w:w="735" w:type="dxa"/>
            <w:tcBorders>
              <w:top w:val="single" w:sz="4" w:space="0" w:color="auto"/>
              <w:left w:val="single" w:sz="4" w:space="0" w:color="auto"/>
              <w:bottom w:val="single" w:sz="4" w:space="0" w:color="auto"/>
              <w:right w:val="single" w:sz="4" w:space="0" w:color="auto"/>
            </w:tcBorders>
            <w:hideMark/>
          </w:tcPr>
          <w:p w14:paraId="72965933" w14:textId="77777777" w:rsidR="007E68E1" w:rsidRDefault="007E68E1" w:rsidP="0033389B">
            <w:pPr>
              <w:pStyle w:val="Tabletext"/>
              <w:rPr>
                <w:lang w:val="en-GB"/>
              </w:rPr>
            </w:pPr>
            <w:r>
              <w:rPr>
                <w:rFonts w:cs="Times New Roman" w:hint="cs"/>
                <w:szCs w:val="20"/>
                <w:rtl/>
                <w:lang w:val="en-GB"/>
              </w:rPr>
              <w:t>–</w:t>
            </w:r>
            <w:r>
              <w:rPr>
                <w:lang w:val="en-GB"/>
              </w:rPr>
              <w:t>31,1</w:t>
            </w:r>
          </w:p>
        </w:tc>
        <w:tc>
          <w:tcPr>
            <w:tcW w:w="735" w:type="dxa"/>
            <w:tcBorders>
              <w:top w:val="single" w:sz="4" w:space="0" w:color="auto"/>
              <w:left w:val="single" w:sz="4" w:space="0" w:color="auto"/>
              <w:bottom w:val="single" w:sz="4" w:space="0" w:color="auto"/>
              <w:right w:val="single" w:sz="4" w:space="0" w:color="auto"/>
            </w:tcBorders>
            <w:hideMark/>
          </w:tcPr>
          <w:p w14:paraId="0CE8DE4F" w14:textId="77777777" w:rsidR="007E68E1" w:rsidRDefault="007E68E1" w:rsidP="0033389B">
            <w:pPr>
              <w:pStyle w:val="Tabletext"/>
              <w:rPr>
                <w:lang w:val="en-GB"/>
              </w:rPr>
            </w:pPr>
            <w:r>
              <w:rPr>
                <w:rFonts w:cs="Times New Roman" w:hint="cs"/>
                <w:szCs w:val="20"/>
                <w:rtl/>
                <w:lang w:val="en-GB"/>
              </w:rPr>
              <w:t>–</w:t>
            </w:r>
            <w:r>
              <w:rPr>
                <w:lang w:val="en-GB"/>
              </w:rPr>
              <w:t>34,8</w:t>
            </w:r>
          </w:p>
        </w:tc>
        <w:tc>
          <w:tcPr>
            <w:tcW w:w="735" w:type="dxa"/>
            <w:tcBorders>
              <w:top w:val="single" w:sz="4" w:space="0" w:color="auto"/>
              <w:left w:val="single" w:sz="4" w:space="0" w:color="auto"/>
              <w:bottom w:val="single" w:sz="4" w:space="0" w:color="auto"/>
              <w:right w:val="single" w:sz="4" w:space="0" w:color="auto"/>
            </w:tcBorders>
            <w:hideMark/>
          </w:tcPr>
          <w:p w14:paraId="5CA53C03" w14:textId="77777777" w:rsidR="007E68E1" w:rsidRDefault="007E68E1" w:rsidP="0033389B">
            <w:pPr>
              <w:pStyle w:val="Tabletext"/>
              <w:rPr>
                <w:lang w:val="en-GB"/>
              </w:rPr>
            </w:pPr>
            <w:r>
              <w:rPr>
                <w:rFonts w:cs="Times New Roman" w:hint="cs"/>
                <w:szCs w:val="20"/>
                <w:rtl/>
                <w:lang w:val="en-GB"/>
              </w:rPr>
              <w:t>–</w:t>
            </w:r>
            <w:r>
              <w:rPr>
                <w:lang w:val="en-GB"/>
              </w:rPr>
              <w:t>36,8</w:t>
            </w:r>
          </w:p>
        </w:tc>
        <w:tc>
          <w:tcPr>
            <w:tcW w:w="763" w:type="dxa"/>
            <w:tcBorders>
              <w:top w:val="single" w:sz="4" w:space="0" w:color="auto"/>
              <w:left w:val="single" w:sz="4" w:space="0" w:color="auto"/>
              <w:bottom w:val="single" w:sz="4" w:space="0" w:color="auto"/>
              <w:right w:val="single" w:sz="4" w:space="0" w:color="auto"/>
            </w:tcBorders>
            <w:vAlign w:val="center"/>
          </w:tcPr>
          <w:p w14:paraId="49FC2B96" w14:textId="77777777" w:rsidR="007E68E1" w:rsidRDefault="007E68E1" w:rsidP="0033389B">
            <w:pPr>
              <w:spacing w:before="40" w:after="40"/>
              <w:jc w:val="left"/>
              <w:rPr>
                <w:rFonts w:eastAsia="Arial Unicode MS"/>
                <w:b/>
              </w:rPr>
            </w:pPr>
          </w:p>
        </w:tc>
        <w:tc>
          <w:tcPr>
            <w:tcW w:w="643" w:type="dxa"/>
            <w:tcBorders>
              <w:top w:val="single" w:sz="4" w:space="0" w:color="auto"/>
              <w:left w:val="single" w:sz="4" w:space="0" w:color="auto"/>
              <w:bottom w:val="single" w:sz="4" w:space="0" w:color="auto"/>
              <w:right w:val="single" w:sz="4" w:space="0" w:color="auto"/>
            </w:tcBorders>
            <w:vAlign w:val="center"/>
          </w:tcPr>
          <w:p w14:paraId="6A20F3EE" w14:textId="77777777" w:rsidR="007E68E1" w:rsidRDefault="007E68E1" w:rsidP="0033389B">
            <w:pPr>
              <w:spacing w:before="40" w:after="40"/>
              <w:jc w:val="left"/>
              <w:rPr>
                <w:rFonts w:eastAsia="Arial Unicode MS"/>
                <w:b/>
              </w:rPr>
            </w:pPr>
          </w:p>
        </w:tc>
        <w:tc>
          <w:tcPr>
            <w:tcW w:w="643" w:type="dxa"/>
            <w:tcBorders>
              <w:top w:val="single" w:sz="4" w:space="0" w:color="auto"/>
              <w:left w:val="single" w:sz="4" w:space="0" w:color="auto"/>
              <w:bottom w:val="single" w:sz="4" w:space="0" w:color="auto"/>
              <w:right w:val="single" w:sz="4" w:space="0" w:color="auto"/>
            </w:tcBorders>
            <w:vAlign w:val="center"/>
          </w:tcPr>
          <w:p w14:paraId="0D3AD485" w14:textId="77777777" w:rsidR="007E68E1" w:rsidRDefault="007E68E1" w:rsidP="0033389B">
            <w:pPr>
              <w:spacing w:before="40" w:after="40"/>
              <w:jc w:val="left"/>
              <w:rPr>
                <w:rFonts w:eastAsia="Arial Unicode MS"/>
                <w:b/>
              </w:rPr>
            </w:pPr>
          </w:p>
        </w:tc>
      </w:tr>
      <w:tr w:rsidR="007E68E1" w14:paraId="554DE113" w14:textId="77777777" w:rsidTr="0033389B">
        <w:trPr>
          <w:trHeight w:val="20"/>
          <w:jc w:val="center"/>
        </w:trPr>
        <w:tc>
          <w:tcPr>
            <w:tcW w:w="680" w:type="dxa"/>
            <w:tcBorders>
              <w:top w:val="single" w:sz="4" w:space="0" w:color="auto"/>
              <w:left w:val="single" w:sz="4" w:space="0" w:color="auto"/>
              <w:bottom w:val="single" w:sz="4" w:space="0" w:color="auto"/>
              <w:right w:val="single" w:sz="4" w:space="0" w:color="auto"/>
            </w:tcBorders>
            <w:vAlign w:val="center"/>
            <w:hideMark/>
          </w:tcPr>
          <w:p w14:paraId="4C5DE5E2" w14:textId="77777777" w:rsidR="007E68E1" w:rsidRDefault="007E68E1" w:rsidP="0033389B">
            <w:pPr>
              <w:pStyle w:val="Tabletext"/>
              <w:jc w:val="center"/>
              <w:rPr>
                <w:rFonts w:eastAsia="Arial Unicode MS"/>
                <w:lang w:val="en-GB"/>
              </w:rPr>
            </w:pPr>
            <w:r>
              <w:rPr>
                <w:lang w:val="en-GB"/>
              </w:rPr>
              <w:t>47a</w:t>
            </w:r>
          </w:p>
        </w:tc>
        <w:tc>
          <w:tcPr>
            <w:tcW w:w="1257" w:type="dxa"/>
            <w:tcBorders>
              <w:top w:val="single" w:sz="4" w:space="0" w:color="auto"/>
              <w:left w:val="single" w:sz="4" w:space="0" w:color="auto"/>
              <w:bottom w:val="single" w:sz="4" w:space="0" w:color="auto"/>
              <w:right w:val="single" w:sz="4" w:space="0" w:color="auto"/>
            </w:tcBorders>
            <w:vAlign w:val="center"/>
            <w:hideMark/>
          </w:tcPr>
          <w:p w14:paraId="4948E50B" w14:textId="77777777" w:rsidR="007E68E1" w:rsidRDefault="007E68E1" w:rsidP="0033389B">
            <w:pPr>
              <w:pStyle w:val="Tabletext"/>
              <w:jc w:val="center"/>
              <w:rPr>
                <w:rFonts w:eastAsia="Arial Unicode MS"/>
                <w:lang w:val="en-GB"/>
              </w:rPr>
            </w:pPr>
            <w:r>
              <w:rPr>
                <w:lang w:val="en-GB"/>
              </w:rPr>
              <w:t>D3</w:t>
            </w:r>
          </w:p>
        </w:tc>
        <w:tc>
          <w:tcPr>
            <w:tcW w:w="1257" w:type="dxa"/>
            <w:tcBorders>
              <w:top w:val="single" w:sz="4" w:space="0" w:color="auto"/>
              <w:left w:val="single" w:sz="4" w:space="0" w:color="auto"/>
              <w:bottom w:val="single" w:sz="4" w:space="0" w:color="auto"/>
              <w:right w:val="single" w:sz="4" w:space="0" w:color="auto"/>
            </w:tcBorders>
            <w:vAlign w:val="center"/>
            <w:hideMark/>
          </w:tcPr>
          <w:p w14:paraId="0C87BDF3" w14:textId="77777777" w:rsidR="007E68E1" w:rsidRDefault="007E68E1" w:rsidP="0033389B">
            <w:pPr>
              <w:pStyle w:val="Tabletext"/>
              <w:jc w:val="center"/>
              <w:rPr>
                <w:rFonts w:eastAsia="Arial Unicode MS"/>
                <w:lang w:val="en-GB"/>
              </w:rPr>
            </w:pPr>
            <w:r>
              <w:rPr>
                <w:lang w:val="en-GB"/>
              </w:rPr>
              <w:t>D3/</w:t>
            </w:r>
            <w:r>
              <w:rPr>
                <w:i/>
                <w:iCs/>
                <w:lang w:val="en-GB"/>
              </w:rPr>
              <w:t>A</w:t>
            </w:r>
            <w:r>
              <w:rPr>
                <w:i/>
                <w:iCs/>
                <w:vertAlign w:val="subscript"/>
                <w:lang w:val="en-GB"/>
              </w:rPr>
              <w:t>REL</w:t>
            </w:r>
          </w:p>
        </w:tc>
        <w:tc>
          <w:tcPr>
            <w:tcW w:w="735" w:type="dxa"/>
            <w:tcBorders>
              <w:top w:val="single" w:sz="4" w:space="0" w:color="auto"/>
              <w:left w:val="single" w:sz="4" w:space="0" w:color="auto"/>
              <w:bottom w:val="single" w:sz="4" w:space="0" w:color="auto"/>
              <w:right w:val="single" w:sz="4" w:space="0" w:color="auto"/>
            </w:tcBorders>
            <w:hideMark/>
          </w:tcPr>
          <w:p w14:paraId="4E8EDCC8" w14:textId="77777777" w:rsidR="007E68E1" w:rsidRDefault="007E68E1" w:rsidP="0033389B">
            <w:pPr>
              <w:pStyle w:val="Tabletext"/>
              <w:rPr>
                <w:lang w:val="en-GB"/>
              </w:rPr>
            </w:pPr>
            <w:r>
              <w:rPr>
                <w:rFonts w:cs="Times New Roman" w:hint="cs"/>
                <w:szCs w:val="20"/>
                <w:rtl/>
                <w:lang w:val="en-GB"/>
              </w:rPr>
              <w:t>–</w:t>
            </w:r>
            <w:r>
              <w:rPr>
                <w:lang w:val="en-GB"/>
              </w:rPr>
              <w:t>53,2</w:t>
            </w:r>
          </w:p>
        </w:tc>
        <w:tc>
          <w:tcPr>
            <w:tcW w:w="735" w:type="dxa"/>
            <w:tcBorders>
              <w:top w:val="single" w:sz="4" w:space="0" w:color="auto"/>
              <w:left w:val="single" w:sz="4" w:space="0" w:color="auto"/>
              <w:bottom w:val="single" w:sz="4" w:space="0" w:color="auto"/>
              <w:right w:val="single" w:sz="4" w:space="0" w:color="auto"/>
            </w:tcBorders>
            <w:hideMark/>
          </w:tcPr>
          <w:p w14:paraId="59B8C5C3" w14:textId="77777777" w:rsidR="007E68E1" w:rsidRDefault="007E68E1" w:rsidP="0033389B">
            <w:pPr>
              <w:pStyle w:val="Tabletext"/>
              <w:rPr>
                <w:lang w:val="en-GB"/>
              </w:rPr>
            </w:pPr>
            <w:r>
              <w:rPr>
                <w:rFonts w:cs="Times New Roman" w:hint="cs"/>
                <w:szCs w:val="20"/>
                <w:rtl/>
                <w:lang w:val="en-GB"/>
              </w:rPr>
              <w:t>–</w:t>
            </w:r>
            <w:r>
              <w:rPr>
                <w:lang w:val="en-GB"/>
              </w:rPr>
              <w:t>51,2</w:t>
            </w:r>
          </w:p>
        </w:tc>
        <w:tc>
          <w:tcPr>
            <w:tcW w:w="735" w:type="dxa"/>
            <w:tcBorders>
              <w:top w:val="single" w:sz="4" w:space="0" w:color="auto"/>
              <w:left w:val="single" w:sz="4" w:space="0" w:color="auto"/>
              <w:bottom w:val="single" w:sz="4" w:space="0" w:color="auto"/>
              <w:right w:val="single" w:sz="4" w:space="0" w:color="auto"/>
            </w:tcBorders>
            <w:hideMark/>
          </w:tcPr>
          <w:p w14:paraId="2087B344" w14:textId="77777777" w:rsidR="007E68E1" w:rsidRDefault="007E68E1" w:rsidP="0033389B">
            <w:pPr>
              <w:pStyle w:val="Tabletext"/>
              <w:rPr>
                <w:lang w:val="en-GB"/>
              </w:rPr>
            </w:pPr>
            <w:r>
              <w:rPr>
                <w:rFonts w:cs="Times New Roman" w:hint="cs"/>
                <w:szCs w:val="20"/>
                <w:rtl/>
                <w:lang w:val="en-GB"/>
              </w:rPr>
              <w:t>–</w:t>
            </w:r>
            <w:r>
              <w:rPr>
                <w:lang w:val="en-GB"/>
              </w:rPr>
              <w:t>47,5</w:t>
            </w:r>
          </w:p>
        </w:tc>
        <w:tc>
          <w:tcPr>
            <w:tcW w:w="735" w:type="dxa"/>
            <w:tcBorders>
              <w:top w:val="single" w:sz="4" w:space="0" w:color="auto"/>
              <w:left w:val="single" w:sz="4" w:space="0" w:color="auto"/>
              <w:bottom w:val="single" w:sz="4" w:space="0" w:color="auto"/>
              <w:right w:val="single" w:sz="4" w:space="0" w:color="auto"/>
            </w:tcBorders>
            <w:hideMark/>
          </w:tcPr>
          <w:p w14:paraId="10F500FC" w14:textId="77777777" w:rsidR="007E68E1" w:rsidRDefault="007E68E1" w:rsidP="0033389B">
            <w:pPr>
              <w:pStyle w:val="Tabletext"/>
              <w:rPr>
                <w:lang w:val="en-GB"/>
              </w:rPr>
            </w:pPr>
            <w:r>
              <w:rPr>
                <w:rFonts w:cs="Times New Roman" w:hint="cs"/>
                <w:szCs w:val="20"/>
                <w:rtl/>
                <w:lang w:val="en-GB"/>
              </w:rPr>
              <w:t>–</w:t>
            </w:r>
            <w:r>
              <w:rPr>
                <w:lang w:val="en-GB"/>
              </w:rPr>
              <w:t>24,4</w:t>
            </w:r>
          </w:p>
        </w:tc>
        <w:tc>
          <w:tcPr>
            <w:tcW w:w="735" w:type="dxa"/>
            <w:tcBorders>
              <w:top w:val="single" w:sz="4" w:space="0" w:color="auto"/>
              <w:left w:val="single" w:sz="4" w:space="0" w:color="auto"/>
              <w:bottom w:val="single" w:sz="4" w:space="0" w:color="auto"/>
              <w:right w:val="single" w:sz="4" w:space="0" w:color="auto"/>
            </w:tcBorders>
            <w:hideMark/>
          </w:tcPr>
          <w:p w14:paraId="22338FC0" w14:textId="77777777" w:rsidR="007E68E1" w:rsidRDefault="007E68E1" w:rsidP="0033389B">
            <w:pPr>
              <w:pStyle w:val="Tabletext"/>
              <w:rPr>
                <w:lang w:val="en-GB"/>
              </w:rPr>
            </w:pPr>
            <w:r>
              <w:rPr>
                <w:rFonts w:cs="Times New Roman" w:hint="cs"/>
                <w:szCs w:val="20"/>
                <w:rtl/>
                <w:lang w:val="en-GB"/>
              </w:rPr>
              <w:t>–</w:t>
            </w:r>
            <w:r>
              <w:rPr>
                <w:lang w:val="en-GB"/>
              </w:rPr>
              <w:t>10,9</w:t>
            </w:r>
          </w:p>
        </w:tc>
        <w:tc>
          <w:tcPr>
            <w:tcW w:w="627" w:type="dxa"/>
            <w:tcBorders>
              <w:top w:val="single" w:sz="4" w:space="0" w:color="auto"/>
              <w:left w:val="single" w:sz="4" w:space="0" w:color="auto"/>
              <w:bottom w:val="single" w:sz="4" w:space="0" w:color="auto"/>
              <w:right w:val="single" w:sz="4" w:space="0" w:color="auto"/>
            </w:tcBorders>
            <w:hideMark/>
          </w:tcPr>
          <w:p w14:paraId="2F1E882D" w14:textId="77777777" w:rsidR="007E68E1" w:rsidRDefault="007E68E1" w:rsidP="0033389B">
            <w:pPr>
              <w:pStyle w:val="Tabletext"/>
              <w:rPr>
                <w:lang w:val="en-GB"/>
              </w:rPr>
            </w:pPr>
            <w:r>
              <w:rPr>
                <w:rFonts w:cs="Times New Roman" w:hint="cs"/>
                <w:szCs w:val="20"/>
                <w:rtl/>
                <w:lang w:val="en-GB"/>
              </w:rPr>
              <w:t>–</w:t>
            </w:r>
            <w:r>
              <w:rPr>
                <w:lang w:val="en-GB"/>
              </w:rPr>
              <w:t>3</w:t>
            </w:r>
          </w:p>
        </w:tc>
        <w:tc>
          <w:tcPr>
            <w:tcW w:w="613" w:type="dxa"/>
            <w:tcBorders>
              <w:top w:val="single" w:sz="4" w:space="0" w:color="auto"/>
              <w:left w:val="single" w:sz="4" w:space="0" w:color="auto"/>
              <w:bottom w:val="single" w:sz="4" w:space="0" w:color="auto"/>
              <w:right w:val="single" w:sz="4" w:space="0" w:color="auto"/>
            </w:tcBorders>
            <w:hideMark/>
          </w:tcPr>
          <w:p w14:paraId="415AEE81" w14:textId="77777777" w:rsidR="007E68E1" w:rsidRDefault="007E68E1" w:rsidP="0033389B">
            <w:pPr>
              <w:pStyle w:val="Tabletext"/>
              <w:rPr>
                <w:lang w:val="en-GB"/>
              </w:rPr>
            </w:pPr>
            <w:r>
              <w:rPr>
                <w:lang w:val="en-GB"/>
              </w:rPr>
              <w:t>0</w:t>
            </w:r>
          </w:p>
        </w:tc>
        <w:tc>
          <w:tcPr>
            <w:tcW w:w="627" w:type="dxa"/>
            <w:tcBorders>
              <w:top w:val="single" w:sz="4" w:space="0" w:color="auto"/>
              <w:left w:val="single" w:sz="4" w:space="0" w:color="auto"/>
              <w:bottom w:val="single" w:sz="4" w:space="0" w:color="auto"/>
              <w:right w:val="single" w:sz="4" w:space="0" w:color="auto"/>
            </w:tcBorders>
            <w:hideMark/>
          </w:tcPr>
          <w:p w14:paraId="587CA1A1" w14:textId="77777777" w:rsidR="007E68E1" w:rsidRDefault="007E68E1" w:rsidP="0033389B">
            <w:pPr>
              <w:pStyle w:val="Tabletext"/>
              <w:rPr>
                <w:lang w:val="en-GB"/>
              </w:rPr>
            </w:pPr>
            <w:r>
              <w:rPr>
                <w:rFonts w:cs="Times New Roman" w:hint="cs"/>
                <w:szCs w:val="20"/>
                <w:rtl/>
                <w:lang w:val="en-GB"/>
              </w:rPr>
              <w:t>–</w:t>
            </w:r>
            <w:r>
              <w:rPr>
                <w:lang w:val="en-GB"/>
              </w:rPr>
              <w:t>3</w:t>
            </w:r>
          </w:p>
        </w:tc>
        <w:tc>
          <w:tcPr>
            <w:tcW w:w="735" w:type="dxa"/>
            <w:tcBorders>
              <w:top w:val="single" w:sz="4" w:space="0" w:color="auto"/>
              <w:left w:val="single" w:sz="4" w:space="0" w:color="auto"/>
              <w:bottom w:val="single" w:sz="4" w:space="0" w:color="auto"/>
              <w:right w:val="single" w:sz="4" w:space="0" w:color="auto"/>
            </w:tcBorders>
            <w:hideMark/>
          </w:tcPr>
          <w:p w14:paraId="4051845D" w14:textId="77777777" w:rsidR="007E68E1" w:rsidRDefault="007E68E1" w:rsidP="0033389B">
            <w:pPr>
              <w:pStyle w:val="Tabletext"/>
              <w:rPr>
                <w:lang w:val="en-GB"/>
              </w:rPr>
            </w:pPr>
            <w:r>
              <w:rPr>
                <w:rFonts w:cs="Times New Roman" w:hint="cs"/>
                <w:szCs w:val="20"/>
                <w:rtl/>
                <w:lang w:val="en-GB"/>
              </w:rPr>
              <w:t>–</w:t>
            </w:r>
            <w:r>
              <w:rPr>
                <w:lang w:val="en-GB"/>
              </w:rPr>
              <w:t>10,9</w:t>
            </w:r>
          </w:p>
        </w:tc>
        <w:tc>
          <w:tcPr>
            <w:tcW w:w="735" w:type="dxa"/>
            <w:tcBorders>
              <w:top w:val="single" w:sz="4" w:space="0" w:color="auto"/>
              <w:left w:val="single" w:sz="4" w:space="0" w:color="auto"/>
              <w:bottom w:val="single" w:sz="4" w:space="0" w:color="auto"/>
              <w:right w:val="single" w:sz="4" w:space="0" w:color="auto"/>
            </w:tcBorders>
            <w:hideMark/>
          </w:tcPr>
          <w:p w14:paraId="124FCCB0" w14:textId="77777777" w:rsidR="007E68E1" w:rsidRDefault="007E68E1" w:rsidP="0033389B">
            <w:pPr>
              <w:pStyle w:val="Tabletext"/>
              <w:rPr>
                <w:lang w:val="en-GB"/>
              </w:rPr>
            </w:pPr>
            <w:r>
              <w:rPr>
                <w:rFonts w:cs="Times New Roman" w:hint="cs"/>
                <w:szCs w:val="20"/>
                <w:rtl/>
                <w:lang w:val="en-GB"/>
              </w:rPr>
              <w:t>–</w:t>
            </w:r>
            <w:r>
              <w:rPr>
                <w:lang w:val="en-GB"/>
              </w:rPr>
              <w:t>24,4</w:t>
            </w:r>
          </w:p>
        </w:tc>
        <w:tc>
          <w:tcPr>
            <w:tcW w:w="735" w:type="dxa"/>
            <w:tcBorders>
              <w:top w:val="single" w:sz="4" w:space="0" w:color="auto"/>
              <w:left w:val="single" w:sz="4" w:space="0" w:color="auto"/>
              <w:bottom w:val="single" w:sz="4" w:space="0" w:color="auto"/>
              <w:right w:val="single" w:sz="4" w:space="0" w:color="auto"/>
            </w:tcBorders>
            <w:hideMark/>
          </w:tcPr>
          <w:p w14:paraId="1A6C3ACE" w14:textId="77777777" w:rsidR="007E68E1" w:rsidRDefault="007E68E1" w:rsidP="0033389B">
            <w:pPr>
              <w:pStyle w:val="Tabletext"/>
              <w:rPr>
                <w:lang w:val="en-GB"/>
              </w:rPr>
            </w:pPr>
            <w:r>
              <w:rPr>
                <w:rFonts w:cs="Times New Roman" w:hint="cs"/>
                <w:szCs w:val="20"/>
                <w:rtl/>
                <w:lang w:val="en-GB"/>
              </w:rPr>
              <w:t>–</w:t>
            </w:r>
            <w:r>
              <w:rPr>
                <w:lang w:val="en-GB"/>
              </w:rPr>
              <w:t>47,5</w:t>
            </w:r>
          </w:p>
        </w:tc>
        <w:tc>
          <w:tcPr>
            <w:tcW w:w="735" w:type="dxa"/>
            <w:tcBorders>
              <w:top w:val="single" w:sz="4" w:space="0" w:color="auto"/>
              <w:left w:val="single" w:sz="4" w:space="0" w:color="auto"/>
              <w:bottom w:val="single" w:sz="4" w:space="0" w:color="auto"/>
              <w:right w:val="single" w:sz="4" w:space="0" w:color="auto"/>
            </w:tcBorders>
            <w:hideMark/>
          </w:tcPr>
          <w:p w14:paraId="4518B386" w14:textId="77777777" w:rsidR="007E68E1" w:rsidRDefault="007E68E1" w:rsidP="0033389B">
            <w:pPr>
              <w:pStyle w:val="Tabletext"/>
              <w:rPr>
                <w:lang w:val="en-GB"/>
              </w:rPr>
            </w:pPr>
            <w:r>
              <w:rPr>
                <w:rFonts w:cs="Times New Roman" w:hint="cs"/>
                <w:szCs w:val="20"/>
                <w:rtl/>
                <w:lang w:val="en-GB"/>
              </w:rPr>
              <w:t>–</w:t>
            </w:r>
            <w:r>
              <w:rPr>
                <w:lang w:val="en-GB"/>
              </w:rPr>
              <w:t>51,2</w:t>
            </w:r>
          </w:p>
        </w:tc>
        <w:tc>
          <w:tcPr>
            <w:tcW w:w="735" w:type="dxa"/>
            <w:tcBorders>
              <w:top w:val="single" w:sz="4" w:space="0" w:color="auto"/>
              <w:left w:val="single" w:sz="4" w:space="0" w:color="auto"/>
              <w:bottom w:val="single" w:sz="4" w:space="0" w:color="auto"/>
              <w:right w:val="single" w:sz="4" w:space="0" w:color="auto"/>
            </w:tcBorders>
            <w:hideMark/>
          </w:tcPr>
          <w:p w14:paraId="5FABE87B" w14:textId="77777777" w:rsidR="007E68E1" w:rsidRDefault="007E68E1" w:rsidP="0033389B">
            <w:pPr>
              <w:pStyle w:val="Tabletext"/>
              <w:rPr>
                <w:lang w:val="en-GB"/>
              </w:rPr>
            </w:pPr>
            <w:r>
              <w:rPr>
                <w:rFonts w:cs="Times New Roman" w:hint="cs"/>
                <w:szCs w:val="20"/>
                <w:rtl/>
                <w:lang w:val="en-GB"/>
              </w:rPr>
              <w:t>–</w:t>
            </w:r>
            <w:r>
              <w:rPr>
                <w:lang w:val="en-GB"/>
              </w:rPr>
              <w:t>53,2</w:t>
            </w:r>
          </w:p>
        </w:tc>
        <w:tc>
          <w:tcPr>
            <w:tcW w:w="763" w:type="dxa"/>
            <w:tcBorders>
              <w:top w:val="single" w:sz="4" w:space="0" w:color="auto"/>
              <w:left w:val="single" w:sz="4" w:space="0" w:color="auto"/>
              <w:bottom w:val="single" w:sz="4" w:space="0" w:color="auto"/>
              <w:right w:val="single" w:sz="4" w:space="0" w:color="auto"/>
            </w:tcBorders>
            <w:hideMark/>
          </w:tcPr>
          <w:p w14:paraId="6102977D" w14:textId="77777777" w:rsidR="007E68E1" w:rsidRDefault="007E68E1" w:rsidP="0033389B">
            <w:pPr>
              <w:pStyle w:val="Tabletext"/>
              <w:jc w:val="center"/>
              <w:rPr>
                <w:lang w:val="en-GB"/>
              </w:rPr>
            </w:pPr>
            <w:r>
              <w:rPr>
                <w:lang w:val="en-GB"/>
              </w:rPr>
              <w:t>10</w:t>
            </w:r>
          </w:p>
        </w:tc>
        <w:tc>
          <w:tcPr>
            <w:tcW w:w="643" w:type="dxa"/>
            <w:tcBorders>
              <w:top w:val="single" w:sz="4" w:space="0" w:color="auto"/>
              <w:left w:val="single" w:sz="4" w:space="0" w:color="auto"/>
              <w:bottom w:val="single" w:sz="4" w:space="0" w:color="auto"/>
              <w:right w:val="single" w:sz="4" w:space="0" w:color="auto"/>
            </w:tcBorders>
            <w:hideMark/>
          </w:tcPr>
          <w:p w14:paraId="3B7A8A53" w14:textId="77777777" w:rsidR="007E68E1" w:rsidRDefault="007E68E1" w:rsidP="0033389B">
            <w:pPr>
              <w:pStyle w:val="Tabletext"/>
              <w:jc w:val="center"/>
              <w:rPr>
                <w:lang w:val="en-GB"/>
              </w:rPr>
            </w:pPr>
            <w:r>
              <w:rPr>
                <w:lang w:val="en-GB"/>
              </w:rPr>
              <w:t>16,4</w:t>
            </w:r>
          </w:p>
        </w:tc>
        <w:tc>
          <w:tcPr>
            <w:tcW w:w="643" w:type="dxa"/>
            <w:tcBorders>
              <w:top w:val="single" w:sz="4" w:space="0" w:color="auto"/>
              <w:left w:val="single" w:sz="4" w:space="0" w:color="auto"/>
              <w:bottom w:val="single" w:sz="4" w:space="0" w:color="auto"/>
              <w:right w:val="single" w:sz="4" w:space="0" w:color="auto"/>
            </w:tcBorders>
          </w:tcPr>
          <w:p w14:paraId="67196BEA" w14:textId="77777777" w:rsidR="007E68E1" w:rsidRDefault="007E68E1" w:rsidP="0033389B">
            <w:pPr>
              <w:pStyle w:val="Tabletext"/>
              <w:rPr>
                <w:lang w:val="en-GB"/>
              </w:rPr>
            </w:pPr>
          </w:p>
        </w:tc>
      </w:tr>
      <w:tr w:rsidR="0033389B" w14:paraId="5107261A" w14:textId="77777777" w:rsidTr="0033389B">
        <w:trPr>
          <w:trHeight w:val="20"/>
          <w:jc w:val="center"/>
        </w:trPr>
        <w:tc>
          <w:tcPr>
            <w:tcW w:w="680" w:type="dxa"/>
            <w:tcBorders>
              <w:top w:val="single" w:sz="4" w:space="0" w:color="auto"/>
              <w:left w:val="single" w:sz="4" w:space="0" w:color="auto"/>
              <w:bottom w:val="single" w:sz="4" w:space="0" w:color="auto"/>
              <w:right w:val="single" w:sz="4" w:space="0" w:color="auto"/>
            </w:tcBorders>
            <w:vAlign w:val="center"/>
            <w:hideMark/>
          </w:tcPr>
          <w:p w14:paraId="27C0736A" w14:textId="77777777" w:rsidR="0033389B" w:rsidRDefault="0033389B" w:rsidP="0033389B">
            <w:pPr>
              <w:pStyle w:val="Tabletext"/>
              <w:jc w:val="center"/>
              <w:rPr>
                <w:rFonts w:eastAsia="Arial Unicode MS"/>
                <w:lang w:val="en-GB"/>
              </w:rPr>
            </w:pPr>
            <w:r>
              <w:rPr>
                <w:lang w:val="en-GB"/>
              </w:rPr>
              <w:t>47b</w:t>
            </w:r>
          </w:p>
        </w:tc>
        <w:tc>
          <w:tcPr>
            <w:tcW w:w="1257" w:type="dxa"/>
            <w:tcBorders>
              <w:top w:val="single" w:sz="4" w:space="0" w:color="auto"/>
              <w:left w:val="single" w:sz="4" w:space="0" w:color="auto"/>
              <w:bottom w:val="single" w:sz="4" w:space="0" w:color="auto"/>
              <w:right w:val="single" w:sz="4" w:space="0" w:color="auto"/>
            </w:tcBorders>
            <w:vAlign w:val="center"/>
            <w:hideMark/>
          </w:tcPr>
          <w:p w14:paraId="1D18775C" w14:textId="0449EBE3" w:rsidR="0033389B" w:rsidRDefault="0033389B" w:rsidP="0033389B">
            <w:pPr>
              <w:pStyle w:val="Tabletext"/>
              <w:jc w:val="center"/>
              <w:rPr>
                <w:rFonts w:eastAsia="Arial Unicode MS"/>
                <w:lang w:val="en-GB"/>
              </w:rPr>
            </w:pPr>
            <w:r w:rsidRPr="00AF1FDE">
              <w:t>DRM_D3</w:t>
            </w:r>
            <w:r w:rsidRPr="00AF1FDE">
              <w:br/>
              <w:t>Rec. ITU</w:t>
            </w:r>
            <w:r w:rsidRPr="00AF1FDE">
              <w:noBreakHyphen/>
              <w:t>R</w:t>
            </w:r>
            <w:r w:rsidRPr="00AF1FDE">
              <w:br/>
              <w:t>BS.1615</w:t>
            </w:r>
          </w:p>
        </w:tc>
        <w:tc>
          <w:tcPr>
            <w:tcW w:w="1257" w:type="dxa"/>
            <w:tcBorders>
              <w:top w:val="single" w:sz="4" w:space="0" w:color="auto"/>
              <w:left w:val="single" w:sz="4" w:space="0" w:color="auto"/>
              <w:bottom w:val="single" w:sz="4" w:space="0" w:color="auto"/>
              <w:right w:val="single" w:sz="4" w:space="0" w:color="auto"/>
            </w:tcBorders>
            <w:vAlign w:val="center"/>
            <w:hideMark/>
          </w:tcPr>
          <w:p w14:paraId="4EA7D3B2" w14:textId="107511A2" w:rsidR="0033389B" w:rsidRDefault="0033389B" w:rsidP="0033389B">
            <w:pPr>
              <w:pStyle w:val="Tabletext"/>
              <w:jc w:val="center"/>
              <w:rPr>
                <w:rFonts w:eastAsia="Arial Unicode MS"/>
                <w:lang w:val="en-GB"/>
              </w:rPr>
            </w:pPr>
            <w:r w:rsidRPr="00AF1FDE">
              <w:t>DRM_D3</w:t>
            </w:r>
            <w:r w:rsidRPr="00AF1FDE">
              <w:br/>
              <w:t>Rec. ITU</w:t>
            </w:r>
            <w:r w:rsidRPr="00AF1FDE">
              <w:noBreakHyphen/>
              <w:t>R</w:t>
            </w:r>
            <w:r w:rsidRPr="00AF1FDE">
              <w:br/>
              <w:t>BS.1615</w:t>
            </w:r>
          </w:p>
        </w:tc>
        <w:tc>
          <w:tcPr>
            <w:tcW w:w="735" w:type="dxa"/>
            <w:tcBorders>
              <w:top w:val="single" w:sz="4" w:space="0" w:color="auto"/>
              <w:left w:val="single" w:sz="4" w:space="0" w:color="auto"/>
              <w:bottom w:val="single" w:sz="4" w:space="0" w:color="auto"/>
              <w:right w:val="single" w:sz="4" w:space="0" w:color="auto"/>
            </w:tcBorders>
            <w:vAlign w:val="center"/>
            <w:hideMark/>
          </w:tcPr>
          <w:p w14:paraId="17713440" w14:textId="77777777" w:rsidR="0033389B" w:rsidRDefault="0033389B" w:rsidP="0033389B">
            <w:pPr>
              <w:pStyle w:val="Tabletext"/>
              <w:jc w:val="center"/>
              <w:rPr>
                <w:lang w:val="en-GB"/>
              </w:rPr>
            </w:pPr>
            <w:r>
              <w:rPr>
                <w:rFonts w:cs="Times New Roman" w:hint="cs"/>
                <w:szCs w:val="20"/>
                <w:rtl/>
                <w:lang w:val="en-GB"/>
              </w:rPr>
              <w:t>–</w:t>
            </w:r>
            <w:r>
              <w:rPr>
                <w:lang w:val="en-GB"/>
              </w:rPr>
              <w:t>53</w:t>
            </w:r>
          </w:p>
        </w:tc>
        <w:tc>
          <w:tcPr>
            <w:tcW w:w="735" w:type="dxa"/>
            <w:tcBorders>
              <w:top w:val="single" w:sz="4" w:space="0" w:color="auto"/>
              <w:left w:val="single" w:sz="4" w:space="0" w:color="auto"/>
              <w:bottom w:val="single" w:sz="4" w:space="0" w:color="auto"/>
              <w:right w:val="single" w:sz="4" w:space="0" w:color="auto"/>
            </w:tcBorders>
            <w:vAlign w:val="center"/>
            <w:hideMark/>
          </w:tcPr>
          <w:p w14:paraId="6CEE33E5" w14:textId="77777777" w:rsidR="0033389B" w:rsidRDefault="0033389B" w:rsidP="0033389B">
            <w:pPr>
              <w:pStyle w:val="Tabletext"/>
              <w:jc w:val="center"/>
              <w:rPr>
                <w:lang w:val="en-GB"/>
              </w:rPr>
            </w:pPr>
            <w:r>
              <w:rPr>
                <w:rFonts w:cs="Times New Roman" w:hint="cs"/>
                <w:szCs w:val="20"/>
                <w:rtl/>
                <w:lang w:val="en-GB"/>
              </w:rPr>
              <w:t>–</w:t>
            </w:r>
            <w:r>
              <w:rPr>
                <w:lang w:val="en-GB"/>
              </w:rPr>
              <w:t>51</w:t>
            </w:r>
          </w:p>
        </w:tc>
        <w:tc>
          <w:tcPr>
            <w:tcW w:w="735" w:type="dxa"/>
            <w:tcBorders>
              <w:top w:val="single" w:sz="4" w:space="0" w:color="auto"/>
              <w:left w:val="single" w:sz="4" w:space="0" w:color="auto"/>
              <w:bottom w:val="single" w:sz="4" w:space="0" w:color="auto"/>
              <w:right w:val="single" w:sz="4" w:space="0" w:color="auto"/>
            </w:tcBorders>
            <w:vAlign w:val="center"/>
            <w:hideMark/>
          </w:tcPr>
          <w:p w14:paraId="0949BE53" w14:textId="77777777" w:rsidR="0033389B" w:rsidRDefault="0033389B" w:rsidP="0033389B">
            <w:pPr>
              <w:pStyle w:val="Tabletext"/>
              <w:jc w:val="center"/>
              <w:rPr>
                <w:lang w:val="en-GB"/>
              </w:rPr>
            </w:pPr>
            <w:r>
              <w:rPr>
                <w:rFonts w:cs="Times New Roman" w:hint="cs"/>
                <w:szCs w:val="20"/>
                <w:rtl/>
                <w:lang w:val="en-GB"/>
              </w:rPr>
              <w:t>–</w:t>
            </w:r>
            <w:r>
              <w:rPr>
                <w:lang w:val="en-GB"/>
              </w:rPr>
              <w:t>47,4</w:t>
            </w:r>
          </w:p>
        </w:tc>
        <w:tc>
          <w:tcPr>
            <w:tcW w:w="735" w:type="dxa"/>
            <w:tcBorders>
              <w:top w:val="single" w:sz="4" w:space="0" w:color="auto"/>
              <w:left w:val="single" w:sz="4" w:space="0" w:color="auto"/>
              <w:bottom w:val="single" w:sz="4" w:space="0" w:color="auto"/>
              <w:right w:val="single" w:sz="4" w:space="0" w:color="auto"/>
            </w:tcBorders>
            <w:vAlign w:val="center"/>
            <w:hideMark/>
          </w:tcPr>
          <w:p w14:paraId="6D171971" w14:textId="77777777" w:rsidR="0033389B" w:rsidRDefault="0033389B" w:rsidP="0033389B">
            <w:pPr>
              <w:pStyle w:val="Tabletext"/>
              <w:jc w:val="center"/>
              <w:rPr>
                <w:lang w:val="en-GB"/>
              </w:rPr>
            </w:pPr>
            <w:r>
              <w:rPr>
                <w:rFonts w:cs="Times New Roman" w:hint="cs"/>
                <w:szCs w:val="20"/>
                <w:rtl/>
                <w:lang w:val="en-GB"/>
              </w:rPr>
              <w:t>–</w:t>
            </w:r>
            <w:r>
              <w:rPr>
                <w:lang w:val="en-GB"/>
              </w:rPr>
              <w:t>38,1</w:t>
            </w:r>
          </w:p>
        </w:tc>
        <w:tc>
          <w:tcPr>
            <w:tcW w:w="735" w:type="dxa"/>
            <w:tcBorders>
              <w:top w:val="single" w:sz="4" w:space="0" w:color="auto"/>
              <w:left w:val="single" w:sz="4" w:space="0" w:color="auto"/>
              <w:bottom w:val="single" w:sz="4" w:space="0" w:color="auto"/>
              <w:right w:val="single" w:sz="4" w:space="0" w:color="auto"/>
            </w:tcBorders>
            <w:vAlign w:val="center"/>
            <w:hideMark/>
          </w:tcPr>
          <w:p w14:paraId="2A37F319" w14:textId="77777777" w:rsidR="0033389B" w:rsidRDefault="0033389B" w:rsidP="0033389B">
            <w:pPr>
              <w:pStyle w:val="Tabletext"/>
              <w:jc w:val="center"/>
              <w:rPr>
                <w:lang w:val="en-GB"/>
              </w:rPr>
            </w:pPr>
            <w:r>
              <w:rPr>
                <w:rFonts w:cs="Times New Roman" w:hint="cs"/>
                <w:szCs w:val="20"/>
                <w:rtl/>
                <w:lang w:val="en-GB"/>
              </w:rPr>
              <w:t>–</w:t>
            </w:r>
            <w:r>
              <w:rPr>
                <w:lang w:val="en-GB"/>
              </w:rPr>
              <w:t>12,2</w:t>
            </w:r>
          </w:p>
        </w:tc>
        <w:tc>
          <w:tcPr>
            <w:tcW w:w="627" w:type="dxa"/>
            <w:tcBorders>
              <w:top w:val="single" w:sz="4" w:space="0" w:color="auto"/>
              <w:left w:val="single" w:sz="4" w:space="0" w:color="auto"/>
              <w:bottom w:val="single" w:sz="4" w:space="0" w:color="auto"/>
              <w:right w:val="single" w:sz="4" w:space="0" w:color="auto"/>
            </w:tcBorders>
            <w:vAlign w:val="center"/>
            <w:hideMark/>
          </w:tcPr>
          <w:p w14:paraId="3F75C10D" w14:textId="77777777" w:rsidR="0033389B" w:rsidRDefault="0033389B" w:rsidP="0033389B">
            <w:pPr>
              <w:pStyle w:val="Tabletext"/>
              <w:jc w:val="center"/>
              <w:rPr>
                <w:lang w:val="en-GB"/>
              </w:rPr>
            </w:pPr>
            <w:r>
              <w:rPr>
                <w:rFonts w:cs="Times New Roman" w:hint="cs"/>
                <w:szCs w:val="20"/>
                <w:rtl/>
                <w:lang w:val="en-GB"/>
              </w:rPr>
              <w:t>–</w:t>
            </w:r>
            <w:r>
              <w:rPr>
                <w:lang w:val="en-GB"/>
              </w:rPr>
              <w:t>3,2</w:t>
            </w:r>
          </w:p>
        </w:tc>
        <w:tc>
          <w:tcPr>
            <w:tcW w:w="613" w:type="dxa"/>
            <w:tcBorders>
              <w:top w:val="single" w:sz="4" w:space="0" w:color="auto"/>
              <w:left w:val="single" w:sz="4" w:space="0" w:color="auto"/>
              <w:bottom w:val="single" w:sz="4" w:space="0" w:color="auto"/>
              <w:right w:val="single" w:sz="4" w:space="0" w:color="auto"/>
            </w:tcBorders>
            <w:vAlign w:val="center"/>
            <w:hideMark/>
          </w:tcPr>
          <w:p w14:paraId="237BE7B1" w14:textId="77777777" w:rsidR="0033389B" w:rsidRDefault="0033389B" w:rsidP="0033389B">
            <w:pPr>
              <w:pStyle w:val="Tabletext"/>
              <w:jc w:val="center"/>
              <w:rPr>
                <w:lang w:val="en-GB"/>
              </w:rPr>
            </w:pPr>
            <w:r>
              <w:rPr>
                <w:lang w:val="en-GB"/>
              </w:rPr>
              <w:t>0</w:t>
            </w:r>
          </w:p>
        </w:tc>
        <w:tc>
          <w:tcPr>
            <w:tcW w:w="627" w:type="dxa"/>
            <w:tcBorders>
              <w:top w:val="single" w:sz="4" w:space="0" w:color="auto"/>
              <w:left w:val="single" w:sz="4" w:space="0" w:color="auto"/>
              <w:bottom w:val="single" w:sz="4" w:space="0" w:color="auto"/>
              <w:right w:val="single" w:sz="4" w:space="0" w:color="auto"/>
            </w:tcBorders>
            <w:vAlign w:val="center"/>
            <w:hideMark/>
          </w:tcPr>
          <w:p w14:paraId="63742E37" w14:textId="77777777" w:rsidR="0033389B" w:rsidRDefault="0033389B" w:rsidP="0033389B">
            <w:pPr>
              <w:pStyle w:val="Tabletext"/>
              <w:jc w:val="center"/>
              <w:rPr>
                <w:lang w:val="en-GB"/>
              </w:rPr>
            </w:pPr>
            <w:r>
              <w:rPr>
                <w:rFonts w:cs="Times New Roman" w:hint="cs"/>
                <w:szCs w:val="20"/>
                <w:rtl/>
                <w:lang w:val="en-GB"/>
              </w:rPr>
              <w:t>–</w:t>
            </w:r>
            <w:r>
              <w:rPr>
                <w:lang w:val="en-GB"/>
              </w:rPr>
              <w:t>3,2</w:t>
            </w:r>
          </w:p>
        </w:tc>
        <w:tc>
          <w:tcPr>
            <w:tcW w:w="735" w:type="dxa"/>
            <w:tcBorders>
              <w:top w:val="single" w:sz="4" w:space="0" w:color="auto"/>
              <w:left w:val="single" w:sz="4" w:space="0" w:color="auto"/>
              <w:bottom w:val="single" w:sz="4" w:space="0" w:color="auto"/>
              <w:right w:val="single" w:sz="4" w:space="0" w:color="auto"/>
            </w:tcBorders>
            <w:vAlign w:val="center"/>
            <w:hideMark/>
          </w:tcPr>
          <w:p w14:paraId="7B1DE7AB" w14:textId="77777777" w:rsidR="0033389B" w:rsidRDefault="0033389B" w:rsidP="0033389B">
            <w:pPr>
              <w:pStyle w:val="Tabletext"/>
              <w:jc w:val="center"/>
              <w:rPr>
                <w:lang w:val="en-GB"/>
              </w:rPr>
            </w:pPr>
            <w:r>
              <w:rPr>
                <w:rFonts w:cs="Times New Roman" w:hint="cs"/>
                <w:szCs w:val="20"/>
                <w:rtl/>
                <w:lang w:val="en-GB"/>
              </w:rPr>
              <w:t>–</w:t>
            </w:r>
            <w:r>
              <w:rPr>
                <w:lang w:val="en-GB"/>
              </w:rPr>
              <w:t>12,2</w:t>
            </w:r>
          </w:p>
        </w:tc>
        <w:tc>
          <w:tcPr>
            <w:tcW w:w="735" w:type="dxa"/>
            <w:tcBorders>
              <w:top w:val="single" w:sz="4" w:space="0" w:color="auto"/>
              <w:left w:val="single" w:sz="4" w:space="0" w:color="auto"/>
              <w:bottom w:val="single" w:sz="4" w:space="0" w:color="auto"/>
              <w:right w:val="single" w:sz="4" w:space="0" w:color="auto"/>
            </w:tcBorders>
            <w:vAlign w:val="center"/>
            <w:hideMark/>
          </w:tcPr>
          <w:p w14:paraId="454D7658" w14:textId="77777777" w:rsidR="0033389B" w:rsidRDefault="0033389B" w:rsidP="0033389B">
            <w:pPr>
              <w:pStyle w:val="Tabletext"/>
              <w:jc w:val="center"/>
              <w:rPr>
                <w:lang w:val="en-GB"/>
              </w:rPr>
            </w:pPr>
            <w:r>
              <w:rPr>
                <w:rFonts w:cs="Times New Roman" w:hint="cs"/>
                <w:szCs w:val="20"/>
                <w:rtl/>
                <w:lang w:val="en-GB"/>
              </w:rPr>
              <w:t>–</w:t>
            </w:r>
            <w:r>
              <w:rPr>
                <w:lang w:val="en-GB"/>
              </w:rPr>
              <w:t>38,1</w:t>
            </w:r>
          </w:p>
        </w:tc>
        <w:tc>
          <w:tcPr>
            <w:tcW w:w="735" w:type="dxa"/>
            <w:tcBorders>
              <w:top w:val="single" w:sz="4" w:space="0" w:color="auto"/>
              <w:left w:val="single" w:sz="4" w:space="0" w:color="auto"/>
              <w:bottom w:val="single" w:sz="4" w:space="0" w:color="auto"/>
              <w:right w:val="single" w:sz="4" w:space="0" w:color="auto"/>
            </w:tcBorders>
            <w:vAlign w:val="center"/>
            <w:hideMark/>
          </w:tcPr>
          <w:p w14:paraId="47C1E51C" w14:textId="77777777" w:rsidR="0033389B" w:rsidRDefault="0033389B" w:rsidP="0033389B">
            <w:pPr>
              <w:pStyle w:val="Tabletext"/>
              <w:jc w:val="center"/>
              <w:rPr>
                <w:lang w:val="en-GB"/>
              </w:rPr>
            </w:pPr>
            <w:r>
              <w:rPr>
                <w:rFonts w:cs="Times New Roman" w:hint="cs"/>
                <w:szCs w:val="20"/>
                <w:rtl/>
                <w:lang w:val="en-GB"/>
              </w:rPr>
              <w:t>–</w:t>
            </w:r>
            <w:r>
              <w:rPr>
                <w:lang w:val="en-GB"/>
              </w:rPr>
              <w:t>47,4</w:t>
            </w:r>
          </w:p>
        </w:tc>
        <w:tc>
          <w:tcPr>
            <w:tcW w:w="735" w:type="dxa"/>
            <w:tcBorders>
              <w:top w:val="single" w:sz="4" w:space="0" w:color="auto"/>
              <w:left w:val="single" w:sz="4" w:space="0" w:color="auto"/>
              <w:bottom w:val="single" w:sz="4" w:space="0" w:color="auto"/>
              <w:right w:val="single" w:sz="4" w:space="0" w:color="auto"/>
            </w:tcBorders>
            <w:vAlign w:val="center"/>
            <w:hideMark/>
          </w:tcPr>
          <w:p w14:paraId="747F4686" w14:textId="77777777" w:rsidR="0033389B" w:rsidRDefault="0033389B" w:rsidP="0033389B">
            <w:pPr>
              <w:pStyle w:val="Tabletext"/>
              <w:jc w:val="center"/>
              <w:rPr>
                <w:lang w:val="en-GB"/>
              </w:rPr>
            </w:pPr>
            <w:r>
              <w:rPr>
                <w:rFonts w:cs="Times New Roman" w:hint="cs"/>
                <w:szCs w:val="20"/>
                <w:rtl/>
                <w:lang w:val="en-GB"/>
              </w:rPr>
              <w:t>–</w:t>
            </w:r>
            <w:r>
              <w:rPr>
                <w:lang w:val="en-GB"/>
              </w:rPr>
              <w:t>51</w:t>
            </w:r>
          </w:p>
        </w:tc>
        <w:tc>
          <w:tcPr>
            <w:tcW w:w="735" w:type="dxa"/>
            <w:tcBorders>
              <w:top w:val="single" w:sz="4" w:space="0" w:color="auto"/>
              <w:left w:val="single" w:sz="4" w:space="0" w:color="auto"/>
              <w:bottom w:val="single" w:sz="4" w:space="0" w:color="auto"/>
              <w:right w:val="single" w:sz="4" w:space="0" w:color="auto"/>
            </w:tcBorders>
            <w:vAlign w:val="center"/>
            <w:hideMark/>
          </w:tcPr>
          <w:p w14:paraId="51C17D56" w14:textId="77777777" w:rsidR="0033389B" w:rsidRDefault="0033389B" w:rsidP="0033389B">
            <w:pPr>
              <w:pStyle w:val="Tabletext"/>
              <w:jc w:val="center"/>
              <w:rPr>
                <w:lang w:val="en-GB"/>
              </w:rPr>
            </w:pPr>
            <w:r>
              <w:rPr>
                <w:rFonts w:cs="Times New Roman" w:hint="cs"/>
                <w:szCs w:val="20"/>
                <w:rtl/>
                <w:lang w:val="en-GB"/>
              </w:rPr>
              <w:t>–</w:t>
            </w:r>
            <w:r>
              <w:rPr>
                <w:lang w:val="en-GB"/>
              </w:rPr>
              <w:t>53</w:t>
            </w:r>
          </w:p>
        </w:tc>
        <w:tc>
          <w:tcPr>
            <w:tcW w:w="763" w:type="dxa"/>
            <w:tcBorders>
              <w:top w:val="single" w:sz="4" w:space="0" w:color="auto"/>
              <w:left w:val="single" w:sz="4" w:space="0" w:color="auto"/>
              <w:bottom w:val="single" w:sz="4" w:space="0" w:color="auto"/>
              <w:right w:val="single" w:sz="4" w:space="0" w:color="auto"/>
            </w:tcBorders>
            <w:vAlign w:val="center"/>
            <w:hideMark/>
          </w:tcPr>
          <w:p w14:paraId="06F2336C" w14:textId="77777777" w:rsidR="0033389B" w:rsidRDefault="0033389B" w:rsidP="0033389B">
            <w:pPr>
              <w:pStyle w:val="Tabletext"/>
              <w:jc w:val="center"/>
              <w:rPr>
                <w:lang w:val="en-GB"/>
              </w:rPr>
            </w:pPr>
            <w:r>
              <w:rPr>
                <w:lang w:val="en-GB"/>
              </w:rPr>
              <w:t>10</w:t>
            </w:r>
          </w:p>
        </w:tc>
        <w:tc>
          <w:tcPr>
            <w:tcW w:w="643" w:type="dxa"/>
            <w:tcBorders>
              <w:top w:val="single" w:sz="4" w:space="0" w:color="auto"/>
              <w:left w:val="single" w:sz="4" w:space="0" w:color="auto"/>
              <w:bottom w:val="single" w:sz="4" w:space="0" w:color="auto"/>
              <w:right w:val="single" w:sz="4" w:space="0" w:color="auto"/>
            </w:tcBorders>
            <w:vAlign w:val="center"/>
            <w:hideMark/>
          </w:tcPr>
          <w:p w14:paraId="14AB6E49" w14:textId="77777777" w:rsidR="0033389B" w:rsidRDefault="0033389B" w:rsidP="0033389B">
            <w:pPr>
              <w:pStyle w:val="Tabletext"/>
              <w:jc w:val="center"/>
              <w:rPr>
                <w:lang w:val="en-GB"/>
              </w:rPr>
            </w:pPr>
            <w:r>
              <w:rPr>
                <w:lang w:val="en-GB"/>
              </w:rPr>
              <w:t>17,2</w:t>
            </w:r>
          </w:p>
        </w:tc>
        <w:tc>
          <w:tcPr>
            <w:tcW w:w="643" w:type="dxa"/>
            <w:tcBorders>
              <w:top w:val="single" w:sz="4" w:space="0" w:color="auto"/>
              <w:left w:val="single" w:sz="4" w:space="0" w:color="auto"/>
              <w:bottom w:val="single" w:sz="4" w:space="0" w:color="auto"/>
              <w:right w:val="single" w:sz="4" w:space="0" w:color="auto"/>
            </w:tcBorders>
          </w:tcPr>
          <w:p w14:paraId="0FB294E7" w14:textId="77777777" w:rsidR="0033389B" w:rsidRDefault="0033389B" w:rsidP="0033389B">
            <w:pPr>
              <w:pStyle w:val="Tabletext"/>
              <w:rPr>
                <w:lang w:val="en-GB"/>
              </w:rPr>
            </w:pPr>
          </w:p>
        </w:tc>
      </w:tr>
      <w:tr w:rsidR="0033389B" w14:paraId="1350A4D8" w14:textId="77777777" w:rsidTr="0033389B">
        <w:trPr>
          <w:trHeight w:val="20"/>
          <w:jc w:val="center"/>
        </w:trPr>
        <w:tc>
          <w:tcPr>
            <w:tcW w:w="680" w:type="dxa"/>
            <w:tcBorders>
              <w:top w:val="single" w:sz="4" w:space="0" w:color="auto"/>
              <w:left w:val="single" w:sz="4" w:space="0" w:color="auto"/>
              <w:bottom w:val="single" w:sz="4" w:space="0" w:color="auto"/>
              <w:right w:val="single" w:sz="4" w:space="0" w:color="auto"/>
            </w:tcBorders>
            <w:vAlign w:val="center"/>
            <w:hideMark/>
          </w:tcPr>
          <w:p w14:paraId="1A4D9887" w14:textId="77777777" w:rsidR="0033389B" w:rsidRDefault="0033389B" w:rsidP="0033389B">
            <w:pPr>
              <w:pStyle w:val="Tabletext"/>
              <w:jc w:val="center"/>
              <w:rPr>
                <w:rFonts w:eastAsia="Arial Unicode MS"/>
                <w:lang w:val="en-GB"/>
              </w:rPr>
            </w:pPr>
            <w:r>
              <w:rPr>
                <w:rFonts w:eastAsia="Arial Unicode MS"/>
                <w:rtl/>
                <w:lang w:val="en-GB"/>
              </w:rPr>
              <w:t>الفارق</w:t>
            </w:r>
          </w:p>
        </w:tc>
        <w:tc>
          <w:tcPr>
            <w:tcW w:w="1257" w:type="dxa"/>
            <w:tcBorders>
              <w:top w:val="single" w:sz="4" w:space="0" w:color="auto"/>
              <w:left w:val="single" w:sz="4" w:space="0" w:color="auto"/>
              <w:bottom w:val="single" w:sz="4" w:space="0" w:color="auto"/>
              <w:right w:val="single" w:sz="4" w:space="0" w:color="auto"/>
            </w:tcBorders>
            <w:vAlign w:val="center"/>
            <w:hideMark/>
          </w:tcPr>
          <w:p w14:paraId="2DE127CB" w14:textId="77777777" w:rsidR="0033389B" w:rsidRDefault="0033389B" w:rsidP="0033389B">
            <w:pPr>
              <w:pStyle w:val="Tabletext"/>
              <w:jc w:val="center"/>
              <w:rPr>
                <w:rFonts w:eastAsia="Arial Unicode MS"/>
                <w:b/>
                <w:lang w:val="en-GB"/>
              </w:rPr>
            </w:pPr>
            <w:r>
              <w:rPr>
                <w:b/>
                <w:lang w:val="en-GB"/>
              </w:rPr>
              <w:t>d</w:t>
            </w:r>
          </w:p>
        </w:tc>
        <w:tc>
          <w:tcPr>
            <w:tcW w:w="1257" w:type="dxa"/>
            <w:tcBorders>
              <w:top w:val="single" w:sz="4" w:space="0" w:color="auto"/>
              <w:left w:val="single" w:sz="4" w:space="0" w:color="auto"/>
              <w:bottom w:val="single" w:sz="4" w:space="0" w:color="auto"/>
              <w:right w:val="single" w:sz="4" w:space="0" w:color="auto"/>
            </w:tcBorders>
            <w:vAlign w:val="center"/>
            <w:hideMark/>
          </w:tcPr>
          <w:p w14:paraId="31C06BCA" w14:textId="77777777" w:rsidR="0033389B" w:rsidRDefault="0033389B" w:rsidP="0033389B">
            <w:pPr>
              <w:pStyle w:val="Tabletext"/>
              <w:jc w:val="center"/>
              <w:rPr>
                <w:rFonts w:eastAsia="Arial Unicode MS"/>
                <w:b/>
                <w:lang w:val="en-GB"/>
              </w:rPr>
            </w:pPr>
            <w:r>
              <w:rPr>
                <w:b/>
                <w:lang w:val="en-GB"/>
              </w:rPr>
              <w:t>d</w:t>
            </w:r>
          </w:p>
        </w:tc>
        <w:tc>
          <w:tcPr>
            <w:tcW w:w="735" w:type="dxa"/>
            <w:tcBorders>
              <w:top w:val="single" w:sz="4" w:space="0" w:color="auto"/>
              <w:left w:val="single" w:sz="4" w:space="0" w:color="auto"/>
              <w:bottom w:val="single" w:sz="4" w:space="0" w:color="auto"/>
              <w:right w:val="single" w:sz="4" w:space="0" w:color="auto"/>
            </w:tcBorders>
            <w:hideMark/>
          </w:tcPr>
          <w:p w14:paraId="3DF40471" w14:textId="77777777" w:rsidR="0033389B" w:rsidRDefault="0033389B" w:rsidP="0033389B">
            <w:pPr>
              <w:pStyle w:val="Tabletext"/>
              <w:rPr>
                <w:lang w:val="en-GB"/>
              </w:rPr>
            </w:pPr>
            <w:r>
              <w:rPr>
                <w:lang w:val="en-GB"/>
              </w:rPr>
              <w:t>0,2</w:t>
            </w:r>
          </w:p>
        </w:tc>
        <w:tc>
          <w:tcPr>
            <w:tcW w:w="735" w:type="dxa"/>
            <w:tcBorders>
              <w:top w:val="single" w:sz="4" w:space="0" w:color="auto"/>
              <w:left w:val="single" w:sz="4" w:space="0" w:color="auto"/>
              <w:bottom w:val="single" w:sz="4" w:space="0" w:color="auto"/>
              <w:right w:val="single" w:sz="4" w:space="0" w:color="auto"/>
            </w:tcBorders>
            <w:hideMark/>
          </w:tcPr>
          <w:p w14:paraId="555B37A5" w14:textId="77777777" w:rsidR="0033389B" w:rsidRDefault="0033389B" w:rsidP="0033389B">
            <w:pPr>
              <w:pStyle w:val="Tabletext"/>
              <w:rPr>
                <w:lang w:val="en-GB"/>
              </w:rPr>
            </w:pPr>
            <w:r>
              <w:rPr>
                <w:lang w:val="en-GB"/>
              </w:rPr>
              <w:t>0,2</w:t>
            </w:r>
          </w:p>
        </w:tc>
        <w:tc>
          <w:tcPr>
            <w:tcW w:w="735" w:type="dxa"/>
            <w:tcBorders>
              <w:top w:val="single" w:sz="4" w:space="0" w:color="auto"/>
              <w:left w:val="single" w:sz="4" w:space="0" w:color="auto"/>
              <w:bottom w:val="single" w:sz="4" w:space="0" w:color="auto"/>
              <w:right w:val="single" w:sz="4" w:space="0" w:color="auto"/>
            </w:tcBorders>
            <w:hideMark/>
          </w:tcPr>
          <w:p w14:paraId="2772918E" w14:textId="77777777" w:rsidR="0033389B" w:rsidRDefault="0033389B" w:rsidP="0033389B">
            <w:pPr>
              <w:pStyle w:val="Tabletext"/>
              <w:rPr>
                <w:lang w:val="en-GB"/>
              </w:rPr>
            </w:pPr>
            <w:r>
              <w:rPr>
                <w:lang w:val="en-GB"/>
              </w:rPr>
              <w:t>0,1</w:t>
            </w:r>
          </w:p>
        </w:tc>
        <w:tc>
          <w:tcPr>
            <w:tcW w:w="735" w:type="dxa"/>
            <w:tcBorders>
              <w:top w:val="single" w:sz="4" w:space="0" w:color="auto"/>
              <w:left w:val="single" w:sz="4" w:space="0" w:color="auto"/>
              <w:bottom w:val="single" w:sz="4" w:space="0" w:color="auto"/>
              <w:right w:val="single" w:sz="4" w:space="0" w:color="auto"/>
            </w:tcBorders>
            <w:shd w:val="clear" w:color="auto" w:fill="BFBFBF"/>
            <w:hideMark/>
          </w:tcPr>
          <w:p w14:paraId="7146BB8A" w14:textId="77777777" w:rsidR="0033389B" w:rsidRDefault="0033389B" w:rsidP="0033389B">
            <w:pPr>
              <w:pStyle w:val="Tabletext"/>
              <w:rPr>
                <w:lang w:val="en-GB"/>
              </w:rPr>
            </w:pPr>
            <w:r>
              <w:rPr>
                <w:rFonts w:cs="Times New Roman" w:hint="cs"/>
                <w:szCs w:val="20"/>
                <w:rtl/>
                <w:lang w:val="en-GB"/>
              </w:rPr>
              <w:t>–</w:t>
            </w:r>
            <w:r>
              <w:rPr>
                <w:lang w:val="en-GB"/>
              </w:rPr>
              <w:t>13,7</w:t>
            </w:r>
          </w:p>
        </w:tc>
        <w:tc>
          <w:tcPr>
            <w:tcW w:w="735" w:type="dxa"/>
            <w:tcBorders>
              <w:top w:val="single" w:sz="4" w:space="0" w:color="auto"/>
              <w:left w:val="single" w:sz="4" w:space="0" w:color="auto"/>
              <w:bottom w:val="single" w:sz="4" w:space="0" w:color="auto"/>
              <w:right w:val="single" w:sz="4" w:space="0" w:color="auto"/>
            </w:tcBorders>
            <w:shd w:val="clear" w:color="auto" w:fill="FFFFFF"/>
            <w:hideMark/>
          </w:tcPr>
          <w:p w14:paraId="41959DDC" w14:textId="77777777" w:rsidR="0033389B" w:rsidRDefault="0033389B" w:rsidP="0033389B">
            <w:pPr>
              <w:pStyle w:val="Tabletext"/>
              <w:rPr>
                <w:lang w:val="en-GB"/>
              </w:rPr>
            </w:pPr>
            <w:r>
              <w:rPr>
                <w:rFonts w:cs="Times New Roman" w:hint="cs"/>
                <w:szCs w:val="20"/>
                <w:rtl/>
                <w:lang w:val="en-GB"/>
              </w:rPr>
              <w:t>–</w:t>
            </w:r>
            <w:r>
              <w:rPr>
                <w:lang w:val="en-GB"/>
              </w:rPr>
              <w:t>1,3</w:t>
            </w:r>
          </w:p>
        </w:tc>
        <w:tc>
          <w:tcPr>
            <w:tcW w:w="627" w:type="dxa"/>
            <w:tcBorders>
              <w:top w:val="single" w:sz="4" w:space="0" w:color="auto"/>
              <w:left w:val="single" w:sz="4" w:space="0" w:color="auto"/>
              <w:bottom w:val="single" w:sz="4" w:space="0" w:color="auto"/>
              <w:right w:val="single" w:sz="4" w:space="0" w:color="auto"/>
            </w:tcBorders>
            <w:hideMark/>
          </w:tcPr>
          <w:p w14:paraId="23D5DD29" w14:textId="77777777" w:rsidR="0033389B" w:rsidRDefault="0033389B" w:rsidP="0033389B">
            <w:pPr>
              <w:pStyle w:val="Tabletext"/>
              <w:rPr>
                <w:lang w:val="en-GB"/>
              </w:rPr>
            </w:pPr>
            <w:r>
              <w:rPr>
                <w:rFonts w:cs="Times New Roman" w:hint="cs"/>
                <w:szCs w:val="20"/>
                <w:rtl/>
                <w:lang w:val="en-GB"/>
              </w:rPr>
              <w:t>–</w:t>
            </w:r>
            <w:r>
              <w:rPr>
                <w:lang w:val="en-GB"/>
              </w:rPr>
              <w:t>0,2</w:t>
            </w:r>
          </w:p>
        </w:tc>
        <w:tc>
          <w:tcPr>
            <w:tcW w:w="613" w:type="dxa"/>
            <w:tcBorders>
              <w:top w:val="single" w:sz="4" w:space="0" w:color="auto"/>
              <w:left w:val="single" w:sz="4" w:space="0" w:color="auto"/>
              <w:bottom w:val="single" w:sz="4" w:space="0" w:color="auto"/>
              <w:right w:val="single" w:sz="4" w:space="0" w:color="auto"/>
            </w:tcBorders>
            <w:shd w:val="pct20" w:color="auto" w:fill="auto"/>
            <w:hideMark/>
          </w:tcPr>
          <w:p w14:paraId="5E92385F" w14:textId="77777777" w:rsidR="0033389B" w:rsidRDefault="0033389B" w:rsidP="0033389B">
            <w:pPr>
              <w:pStyle w:val="Tabletext"/>
              <w:rPr>
                <w:lang w:val="en-GB"/>
              </w:rPr>
            </w:pPr>
            <w:r>
              <w:rPr>
                <w:lang w:val="en-GB"/>
              </w:rPr>
              <w:t>0</w:t>
            </w:r>
          </w:p>
        </w:tc>
        <w:tc>
          <w:tcPr>
            <w:tcW w:w="627" w:type="dxa"/>
            <w:tcBorders>
              <w:top w:val="single" w:sz="4" w:space="0" w:color="auto"/>
              <w:left w:val="single" w:sz="4" w:space="0" w:color="auto"/>
              <w:bottom w:val="single" w:sz="4" w:space="0" w:color="auto"/>
              <w:right w:val="single" w:sz="4" w:space="0" w:color="auto"/>
            </w:tcBorders>
            <w:hideMark/>
          </w:tcPr>
          <w:p w14:paraId="2A89837B" w14:textId="77777777" w:rsidR="0033389B" w:rsidRDefault="0033389B" w:rsidP="0033389B">
            <w:pPr>
              <w:pStyle w:val="Tabletext"/>
              <w:rPr>
                <w:lang w:val="en-GB"/>
              </w:rPr>
            </w:pPr>
            <w:r>
              <w:rPr>
                <w:rFonts w:cs="Times New Roman" w:hint="cs"/>
                <w:szCs w:val="20"/>
                <w:rtl/>
                <w:lang w:val="en-GB"/>
              </w:rPr>
              <w:t>–</w:t>
            </w:r>
            <w:r>
              <w:rPr>
                <w:lang w:val="en-GB"/>
              </w:rPr>
              <w:t>0,2</w:t>
            </w:r>
          </w:p>
        </w:tc>
        <w:tc>
          <w:tcPr>
            <w:tcW w:w="735" w:type="dxa"/>
            <w:tcBorders>
              <w:top w:val="single" w:sz="4" w:space="0" w:color="auto"/>
              <w:left w:val="single" w:sz="4" w:space="0" w:color="auto"/>
              <w:bottom w:val="single" w:sz="4" w:space="0" w:color="auto"/>
              <w:right w:val="single" w:sz="4" w:space="0" w:color="auto"/>
            </w:tcBorders>
            <w:hideMark/>
          </w:tcPr>
          <w:p w14:paraId="7885DFE5" w14:textId="77777777" w:rsidR="0033389B" w:rsidRDefault="0033389B" w:rsidP="0033389B">
            <w:pPr>
              <w:pStyle w:val="Tabletext"/>
              <w:rPr>
                <w:lang w:val="en-GB"/>
              </w:rPr>
            </w:pPr>
            <w:r>
              <w:rPr>
                <w:rFonts w:cs="Times New Roman" w:hint="cs"/>
                <w:szCs w:val="20"/>
                <w:rtl/>
                <w:lang w:val="en-GB"/>
              </w:rPr>
              <w:t>–</w:t>
            </w:r>
            <w:r>
              <w:rPr>
                <w:lang w:val="en-GB"/>
              </w:rPr>
              <w:t>1,3</w:t>
            </w:r>
          </w:p>
        </w:tc>
        <w:tc>
          <w:tcPr>
            <w:tcW w:w="735" w:type="dxa"/>
            <w:tcBorders>
              <w:top w:val="single" w:sz="4" w:space="0" w:color="auto"/>
              <w:left w:val="single" w:sz="4" w:space="0" w:color="auto"/>
              <w:bottom w:val="single" w:sz="4" w:space="0" w:color="auto"/>
              <w:right w:val="single" w:sz="4" w:space="0" w:color="auto"/>
            </w:tcBorders>
            <w:shd w:val="clear" w:color="auto" w:fill="BFBFBF"/>
            <w:hideMark/>
          </w:tcPr>
          <w:p w14:paraId="42EB48B4" w14:textId="77777777" w:rsidR="0033389B" w:rsidRDefault="0033389B" w:rsidP="0033389B">
            <w:pPr>
              <w:pStyle w:val="Tabletext"/>
              <w:rPr>
                <w:lang w:val="en-GB"/>
              </w:rPr>
            </w:pPr>
            <w:r>
              <w:rPr>
                <w:rFonts w:cs="Times New Roman" w:hint="cs"/>
                <w:szCs w:val="20"/>
                <w:rtl/>
                <w:lang w:val="en-GB"/>
              </w:rPr>
              <w:t>–</w:t>
            </w:r>
            <w:r>
              <w:rPr>
                <w:lang w:val="en-GB"/>
              </w:rPr>
              <w:t>13,7</w:t>
            </w:r>
          </w:p>
        </w:tc>
        <w:tc>
          <w:tcPr>
            <w:tcW w:w="735" w:type="dxa"/>
            <w:tcBorders>
              <w:top w:val="single" w:sz="4" w:space="0" w:color="auto"/>
              <w:left w:val="single" w:sz="4" w:space="0" w:color="auto"/>
              <w:bottom w:val="single" w:sz="4" w:space="0" w:color="auto"/>
              <w:right w:val="single" w:sz="4" w:space="0" w:color="auto"/>
            </w:tcBorders>
            <w:hideMark/>
          </w:tcPr>
          <w:p w14:paraId="57510C9D" w14:textId="77777777" w:rsidR="0033389B" w:rsidRDefault="0033389B" w:rsidP="0033389B">
            <w:pPr>
              <w:pStyle w:val="Tabletext"/>
              <w:rPr>
                <w:lang w:val="en-GB"/>
              </w:rPr>
            </w:pPr>
            <w:r>
              <w:rPr>
                <w:lang w:val="en-GB"/>
              </w:rPr>
              <w:t>0,1</w:t>
            </w:r>
          </w:p>
        </w:tc>
        <w:tc>
          <w:tcPr>
            <w:tcW w:w="735" w:type="dxa"/>
            <w:tcBorders>
              <w:top w:val="single" w:sz="4" w:space="0" w:color="auto"/>
              <w:left w:val="single" w:sz="4" w:space="0" w:color="auto"/>
              <w:bottom w:val="single" w:sz="4" w:space="0" w:color="auto"/>
              <w:right w:val="single" w:sz="4" w:space="0" w:color="auto"/>
            </w:tcBorders>
            <w:hideMark/>
          </w:tcPr>
          <w:p w14:paraId="5B5DBA1A" w14:textId="77777777" w:rsidR="0033389B" w:rsidRDefault="0033389B" w:rsidP="0033389B">
            <w:pPr>
              <w:pStyle w:val="Tabletext"/>
              <w:rPr>
                <w:lang w:val="en-GB"/>
              </w:rPr>
            </w:pPr>
            <w:r>
              <w:rPr>
                <w:lang w:val="en-GB"/>
              </w:rPr>
              <w:t>0,2</w:t>
            </w:r>
          </w:p>
        </w:tc>
        <w:tc>
          <w:tcPr>
            <w:tcW w:w="735" w:type="dxa"/>
            <w:tcBorders>
              <w:top w:val="single" w:sz="4" w:space="0" w:color="auto"/>
              <w:left w:val="single" w:sz="4" w:space="0" w:color="auto"/>
              <w:bottom w:val="single" w:sz="4" w:space="0" w:color="auto"/>
              <w:right w:val="single" w:sz="4" w:space="0" w:color="auto"/>
            </w:tcBorders>
            <w:hideMark/>
          </w:tcPr>
          <w:p w14:paraId="35B953D5" w14:textId="77777777" w:rsidR="0033389B" w:rsidRDefault="0033389B" w:rsidP="0033389B">
            <w:pPr>
              <w:pStyle w:val="Tabletext"/>
              <w:rPr>
                <w:lang w:val="en-GB"/>
              </w:rPr>
            </w:pPr>
            <w:r>
              <w:rPr>
                <w:lang w:val="en-GB"/>
              </w:rPr>
              <w:t>0,2</w:t>
            </w:r>
          </w:p>
        </w:tc>
        <w:tc>
          <w:tcPr>
            <w:tcW w:w="763" w:type="dxa"/>
            <w:tcBorders>
              <w:top w:val="single" w:sz="4" w:space="0" w:color="auto"/>
              <w:left w:val="single" w:sz="4" w:space="0" w:color="auto"/>
              <w:bottom w:val="single" w:sz="4" w:space="0" w:color="auto"/>
              <w:right w:val="single" w:sz="4" w:space="0" w:color="auto"/>
            </w:tcBorders>
            <w:hideMark/>
          </w:tcPr>
          <w:p w14:paraId="21D1EACC" w14:textId="77777777" w:rsidR="0033389B" w:rsidRDefault="0033389B" w:rsidP="0033389B">
            <w:pPr>
              <w:pStyle w:val="Tabletext"/>
              <w:jc w:val="center"/>
              <w:rPr>
                <w:lang w:val="en-GB"/>
              </w:rPr>
            </w:pPr>
            <w:r>
              <w:rPr>
                <w:lang w:val="en-GB"/>
              </w:rPr>
              <w:t>10</w:t>
            </w:r>
          </w:p>
        </w:tc>
        <w:tc>
          <w:tcPr>
            <w:tcW w:w="643" w:type="dxa"/>
            <w:tcBorders>
              <w:top w:val="single" w:sz="4" w:space="0" w:color="auto"/>
              <w:left w:val="single" w:sz="4" w:space="0" w:color="auto"/>
              <w:bottom w:val="single" w:sz="4" w:space="0" w:color="auto"/>
              <w:right w:val="single" w:sz="4" w:space="0" w:color="auto"/>
            </w:tcBorders>
          </w:tcPr>
          <w:p w14:paraId="0D29547A" w14:textId="77777777" w:rsidR="0033389B" w:rsidRDefault="0033389B" w:rsidP="0033389B">
            <w:pPr>
              <w:pStyle w:val="Tabletext"/>
              <w:jc w:val="center"/>
              <w:rPr>
                <w:lang w:val="en-GB"/>
              </w:rPr>
            </w:pPr>
          </w:p>
        </w:tc>
        <w:tc>
          <w:tcPr>
            <w:tcW w:w="643" w:type="dxa"/>
            <w:tcBorders>
              <w:top w:val="single" w:sz="4" w:space="0" w:color="auto"/>
              <w:left w:val="single" w:sz="4" w:space="0" w:color="auto"/>
              <w:bottom w:val="single" w:sz="4" w:space="0" w:color="auto"/>
              <w:right w:val="single" w:sz="4" w:space="0" w:color="auto"/>
            </w:tcBorders>
            <w:vAlign w:val="center"/>
          </w:tcPr>
          <w:p w14:paraId="059A80ED" w14:textId="77777777" w:rsidR="0033389B" w:rsidRDefault="0033389B" w:rsidP="0033389B">
            <w:pPr>
              <w:pStyle w:val="Tabletext"/>
              <w:rPr>
                <w:lang w:val="en-GB"/>
              </w:rPr>
            </w:pPr>
          </w:p>
        </w:tc>
      </w:tr>
    </w:tbl>
    <w:p w14:paraId="17D0B469" w14:textId="77777777" w:rsidR="007E68E1" w:rsidRDefault="007E68E1" w:rsidP="0033389B">
      <w:pPr>
        <w:spacing w:before="360"/>
        <w:rPr>
          <w:lang w:bidi="ar-EG"/>
        </w:rPr>
      </w:pPr>
      <w:r>
        <w:rPr>
          <w:rtl/>
          <w:lang w:bidi="ar-EG"/>
        </w:rPr>
        <w:t xml:space="preserve">للحصول على النسبة </w:t>
      </w:r>
      <w:r>
        <w:rPr>
          <w:i/>
          <w:iCs/>
        </w:rPr>
        <w:t>A</w:t>
      </w:r>
      <w:r>
        <w:rPr>
          <w:i/>
          <w:iCs/>
          <w:szCs w:val="24"/>
          <w:vertAlign w:val="subscript"/>
        </w:rPr>
        <w:t>RF_REL</w:t>
      </w:r>
      <w:r>
        <w:rPr>
          <w:rtl/>
          <w:lang w:bidi="ar-EG"/>
        </w:rPr>
        <w:t xml:space="preserve"> الواردة في التوصية </w:t>
      </w:r>
      <w:r>
        <w:t>ITU-R BS.1615 (DRM_D5)</w:t>
      </w:r>
      <w:r>
        <w:rPr>
          <w:rtl/>
          <w:lang w:bidi="ar-EG"/>
        </w:rPr>
        <w:t xml:space="preserve"> (الأسلوب </w:t>
      </w:r>
      <w:r>
        <w:rPr>
          <w:i/>
          <w:iCs/>
        </w:rPr>
        <w:t>A</w:t>
      </w:r>
      <w:r>
        <w:rPr>
          <w:i/>
          <w:iCs/>
          <w:szCs w:val="24"/>
          <w:vertAlign w:val="subscript"/>
        </w:rPr>
        <w:t>RF_REL</w:t>
      </w:r>
      <w:r>
        <w:rPr>
          <w:rtl/>
          <w:lang w:bidi="ar-EG"/>
        </w:rPr>
        <w:t xml:space="preserve">)، يضاف إلى النسبة </w:t>
      </w:r>
      <w:r>
        <w:rPr>
          <w:i/>
          <w:iCs/>
        </w:rPr>
        <w:t>A</w:t>
      </w:r>
      <w:r>
        <w:rPr>
          <w:i/>
          <w:iCs/>
          <w:szCs w:val="24"/>
          <w:vertAlign w:val="subscript"/>
        </w:rPr>
        <w:t>RF_REL</w:t>
      </w:r>
      <w:r>
        <w:rPr>
          <w:rtl/>
          <w:lang w:bidi="ar-EG"/>
        </w:rPr>
        <w:t xml:space="preserve"> الواردة في الوثيقة </w:t>
      </w:r>
      <w:r>
        <w:t>6-7/21</w:t>
      </w:r>
      <w:r>
        <w:rPr>
          <w:rtl/>
          <w:lang w:bidi="ar-EG"/>
        </w:rPr>
        <w:t xml:space="preserve"> الفارق </w:t>
      </w:r>
      <w:r>
        <w:t>[47b-47a]</w:t>
      </w:r>
    </w:p>
    <w:p w14:paraId="3FCE56C8" w14:textId="77777777" w:rsidR="007E68E1" w:rsidRDefault="007E68E1" w:rsidP="0033389B">
      <w:pPr>
        <w:spacing w:after="120"/>
        <w:rPr>
          <w:b/>
          <w:bCs/>
          <w:rtl/>
          <w:lang w:bidi="ar-EG"/>
        </w:rPr>
      </w:pPr>
      <w:r>
        <w:rPr>
          <w:b/>
          <w:bCs/>
          <w:rtl/>
          <w:lang w:bidi="ar-EG"/>
        </w:rPr>
        <w:t xml:space="preserve">الأسلوب </w:t>
      </w:r>
      <w:r>
        <w:rPr>
          <w:b/>
          <w:bCs/>
        </w:rPr>
        <w:t>DRM_D5_20 kHz</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133"/>
        <w:gridCol w:w="1133"/>
        <w:gridCol w:w="708"/>
        <w:gridCol w:w="708"/>
        <w:gridCol w:w="708"/>
        <w:gridCol w:w="708"/>
        <w:gridCol w:w="708"/>
        <w:gridCol w:w="707"/>
        <w:gridCol w:w="707"/>
        <w:gridCol w:w="707"/>
        <w:gridCol w:w="707"/>
        <w:gridCol w:w="707"/>
        <w:gridCol w:w="707"/>
        <w:gridCol w:w="707"/>
        <w:gridCol w:w="707"/>
        <w:gridCol w:w="707"/>
        <w:gridCol w:w="707"/>
        <w:gridCol w:w="707"/>
      </w:tblGrid>
      <w:tr w:rsidR="007E68E1" w14:paraId="3FBBDA5D" w14:textId="77777777" w:rsidTr="00A11358">
        <w:trPr>
          <w:trHeight w:val="20"/>
          <w:jc w:val="center"/>
        </w:trPr>
        <w:tc>
          <w:tcPr>
            <w:tcW w:w="876" w:type="dxa"/>
            <w:vMerge w:val="restart"/>
            <w:tcBorders>
              <w:top w:val="single" w:sz="4" w:space="0" w:color="auto"/>
              <w:left w:val="single" w:sz="4" w:space="0" w:color="auto"/>
              <w:bottom w:val="single" w:sz="4" w:space="0" w:color="auto"/>
              <w:right w:val="single" w:sz="4" w:space="0" w:color="auto"/>
            </w:tcBorders>
            <w:vAlign w:val="center"/>
            <w:hideMark/>
          </w:tcPr>
          <w:p w14:paraId="69E40075" w14:textId="77777777" w:rsidR="007E68E1" w:rsidRDefault="007E68E1" w:rsidP="0033389B">
            <w:pPr>
              <w:pStyle w:val="Tablehead"/>
              <w:rPr>
                <w:b w:val="0"/>
                <w:rtl/>
                <w:lang w:eastAsia="zh-CN" w:bidi="ar-EG"/>
              </w:rPr>
            </w:pPr>
            <w:r>
              <w:rPr>
                <w:rtl/>
                <w:lang w:eastAsia="zh-CN"/>
              </w:rPr>
              <w:t>الحالة</w:t>
            </w: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6AF2857B" w14:textId="77777777" w:rsidR="007E68E1" w:rsidRDefault="007E68E1" w:rsidP="0033389B">
            <w:pPr>
              <w:pStyle w:val="Tablehead"/>
              <w:rPr>
                <w:rFonts w:eastAsia="Arial Unicode MS"/>
                <w:rtl/>
                <w:lang w:eastAsia="zh-CN"/>
              </w:rPr>
            </w:pPr>
            <w:r>
              <w:rPr>
                <w:rtl/>
                <w:lang w:eastAsia="zh-CN"/>
              </w:rPr>
              <w:t>الإشارة المطلوبة</w:t>
            </w: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74F7BEFC"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196" w:type="dxa"/>
            <w:gridSpan w:val="13"/>
            <w:tcBorders>
              <w:top w:val="single" w:sz="4" w:space="0" w:color="auto"/>
              <w:left w:val="single" w:sz="4" w:space="0" w:color="auto"/>
              <w:bottom w:val="single" w:sz="4" w:space="0" w:color="auto"/>
              <w:right w:val="single" w:sz="4" w:space="0" w:color="auto"/>
            </w:tcBorders>
            <w:vAlign w:val="center"/>
            <w:hideMark/>
          </w:tcPr>
          <w:p w14:paraId="5F66BAC3" w14:textId="77777777" w:rsidR="007E68E1" w:rsidRDefault="007E68E1" w:rsidP="0033389B">
            <w:pPr>
              <w:pStyle w:val="Tablehead"/>
              <w:rPr>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lang w:eastAsia="zh-CN"/>
              </w:rPr>
              <w:t xml:space="preserve"> (kHz)</w:t>
            </w:r>
          </w:p>
        </w:tc>
        <w:tc>
          <w:tcPr>
            <w:tcW w:w="2121" w:type="dxa"/>
            <w:gridSpan w:val="3"/>
            <w:tcBorders>
              <w:top w:val="single" w:sz="4" w:space="0" w:color="auto"/>
              <w:left w:val="single" w:sz="4" w:space="0" w:color="auto"/>
              <w:bottom w:val="single" w:sz="4" w:space="0" w:color="auto"/>
              <w:right w:val="single" w:sz="4" w:space="0" w:color="auto"/>
            </w:tcBorders>
            <w:vAlign w:val="center"/>
            <w:hideMark/>
          </w:tcPr>
          <w:p w14:paraId="0317B65E" w14:textId="77777777" w:rsidR="007E68E1" w:rsidRDefault="007E68E1" w:rsidP="0033389B">
            <w:pPr>
              <w:pStyle w:val="Tablehead"/>
              <w:rPr>
                <w:lang w:eastAsia="zh-CN"/>
              </w:rPr>
            </w:pPr>
            <w:r>
              <w:rPr>
                <w:rtl/>
                <w:lang w:eastAsia="zh-CN"/>
              </w:rPr>
              <w:t>المعلمات</w:t>
            </w:r>
          </w:p>
        </w:tc>
      </w:tr>
      <w:tr w:rsidR="007E68E1" w14:paraId="262C65DA" w14:textId="77777777" w:rsidTr="00A11358">
        <w:trPr>
          <w:trHeight w:val="20"/>
          <w:jc w:val="center"/>
        </w:trPr>
        <w:tc>
          <w:tcPr>
            <w:tcW w:w="876" w:type="dxa"/>
            <w:vMerge/>
            <w:tcBorders>
              <w:top w:val="single" w:sz="4" w:space="0" w:color="auto"/>
              <w:left w:val="single" w:sz="4" w:space="0" w:color="auto"/>
              <w:bottom w:val="single" w:sz="4" w:space="0" w:color="auto"/>
              <w:right w:val="single" w:sz="4" w:space="0" w:color="auto"/>
            </w:tcBorders>
            <w:vAlign w:val="center"/>
            <w:hideMark/>
          </w:tcPr>
          <w:p w14:paraId="24B4EDB1"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4C0F69DB"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065CC623"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3029DC72"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20</w:t>
            </w:r>
          </w:p>
        </w:tc>
        <w:tc>
          <w:tcPr>
            <w:tcW w:w="708" w:type="dxa"/>
            <w:tcBorders>
              <w:top w:val="single" w:sz="4" w:space="0" w:color="auto"/>
              <w:left w:val="single" w:sz="4" w:space="0" w:color="auto"/>
              <w:bottom w:val="single" w:sz="4" w:space="0" w:color="auto"/>
              <w:right w:val="single" w:sz="4" w:space="0" w:color="auto"/>
            </w:tcBorders>
            <w:vAlign w:val="center"/>
            <w:hideMark/>
          </w:tcPr>
          <w:p w14:paraId="50FACFF0"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18</w:t>
            </w:r>
          </w:p>
        </w:tc>
        <w:tc>
          <w:tcPr>
            <w:tcW w:w="708" w:type="dxa"/>
            <w:tcBorders>
              <w:top w:val="single" w:sz="4" w:space="0" w:color="auto"/>
              <w:left w:val="single" w:sz="4" w:space="0" w:color="auto"/>
              <w:bottom w:val="single" w:sz="4" w:space="0" w:color="auto"/>
              <w:right w:val="single" w:sz="4" w:space="0" w:color="auto"/>
            </w:tcBorders>
            <w:vAlign w:val="center"/>
            <w:hideMark/>
          </w:tcPr>
          <w:p w14:paraId="410811D0"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15</w:t>
            </w:r>
          </w:p>
        </w:tc>
        <w:tc>
          <w:tcPr>
            <w:tcW w:w="708" w:type="dxa"/>
            <w:tcBorders>
              <w:top w:val="single" w:sz="4" w:space="0" w:color="auto"/>
              <w:left w:val="single" w:sz="4" w:space="0" w:color="auto"/>
              <w:bottom w:val="single" w:sz="4" w:space="0" w:color="auto"/>
              <w:right w:val="single" w:sz="4" w:space="0" w:color="auto"/>
            </w:tcBorders>
            <w:vAlign w:val="center"/>
            <w:hideMark/>
          </w:tcPr>
          <w:p w14:paraId="6DA03A6B"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10</w:t>
            </w:r>
          </w:p>
        </w:tc>
        <w:tc>
          <w:tcPr>
            <w:tcW w:w="708" w:type="dxa"/>
            <w:tcBorders>
              <w:top w:val="single" w:sz="4" w:space="0" w:color="auto"/>
              <w:left w:val="single" w:sz="4" w:space="0" w:color="auto"/>
              <w:bottom w:val="single" w:sz="4" w:space="0" w:color="auto"/>
              <w:right w:val="single" w:sz="4" w:space="0" w:color="auto"/>
            </w:tcBorders>
            <w:vAlign w:val="center"/>
            <w:hideMark/>
          </w:tcPr>
          <w:p w14:paraId="36EDFD41"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9</w:t>
            </w:r>
          </w:p>
        </w:tc>
        <w:tc>
          <w:tcPr>
            <w:tcW w:w="707" w:type="dxa"/>
            <w:tcBorders>
              <w:top w:val="single" w:sz="4" w:space="0" w:color="auto"/>
              <w:left w:val="single" w:sz="4" w:space="0" w:color="auto"/>
              <w:bottom w:val="single" w:sz="4" w:space="0" w:color="auto"/>
              <w:right w:val="single" w:sz="4" w:space="0" w:color="auto"/>
            </w:tcBorders>
            <w:vAlign w:val="center"/>
            <w:hideMark/>
          </w:tcPr>
          <w:p w14:paraId="63196D1E"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5</w:t>
            </w:r>
          </w:p>
        </w:tc>
        <w:tc>
          <w:tcPr>
            <w:tcW w:w="707" w:type="dxa"/>
            <w:tcBorders>
              <w:top w:val="single" w:sz="4" w:space="0" w:color="auto"/>
              <w:left w:val="single" w:sz="4" w:space="0" w:color="auto"/>
              <w:bottom w:val="single" w:sz="4" w:space="0" w:color="auto"/>
              <w:right w:val="single" w:sz="4" w:space="0" w:color="auto"/>
            </w:tcBorders>
            <w:vAlign w:val="center"/>
            <w:hideMark/>
          </w:tcPr>
          <w:p w14:paraId="617C152D" w14:textId="77777777" w:rsidR="007E68E1" w:rsidRDefault="007E68E1" w:rsidP="0033389B">
            <w:pPr>
              <w:pStyle w:val="Tablehead"/>
              <w:rPr>
                <w:rFonts w:eastAsia="Arial Unicode MS"/>
                <w:lang w:eastAsia="zh-CN"/>
              </w:rPr>
            </w:pPr>
            <w:r>
              <w:rPr>
                <w:lang w:eastAsia="zh-CN"/>
              </w:rPr>
              <w:t>0</w:t>
            </w:r>
          </w:p>
        </w:tc>
        <w:tc>
          <w:tcPr>
            <w:tcW w:w="707" w:type="dxa"/>
            <w:tcBorders>
              <w:top w:val="single" w:sz="4" w:space="0" w:color="auto"/>
              <w:left w:val="single" w:sz="4" w:space="0" w:color="auto"/>
              <w:bottom w:val="single" w:sz="4" w:space="0" w:color="auto"/>
              <w:right w:val="single" w:sz="4" w:space="0" w:color="auto"/>
            </w:tcBorders>
            <w:vAlign w:val="center"/>
            <w:hideMark/>
          </w:tcPr>
          <w:p w14:paraId="70455429" w14:textId="77777777" w:rsidR="007E68E1" w:rsidRDefault="007E68E1" w:rsidP="0033389B">
            <w:pPr>
              <w:pStyle w:val="Tablehead"/>
              <w:rPr>
                <w:rFonts w:eastAsia="Arial Unicode MS"/>
                <w:lang w:eastAsia="zh-CN"/>
              </w:rPr>
            </w:pPr>
            <w:r>
              <w:rPr>
                <w:lang w:eastAsia="zh-CN"/>
              </w:rPr>
              <w:t>5</w:t>
            </w:r>
          </w:p>
        </w:tc>
        <w:tc>
          <w:tcPr>
            <w:tcW w:w="707" w:type="dxa"/>
            <w:tcBorders>
              <w:top w:val="single" w:sz="4" w:space="0" w:color="auto"/>
              <w:left w:val="single" w:sz="4" w:space="0" w:color="auto"/>
              <w:bottom w:val="single" w:sz="4" w:space="0" w:color="auto"/>
              <w:right w:val="single" w:sz="4" w:space="0" w:color="auto"/>
            </w:tcBorders>
            <w:vAlign w:val="center"/>
            <w:hideMark/>
          </w:tcPr>
          <w:p w14:paraId="2EBA898E" w14:textId="77777777" w:rsidR="007E68E1" w:rsidRDefault="007E68E1" w:rsidP="0033389B">
            <w:pPr>
              <w:pStyle w:val="Tablehead"/>
              <w:rPr>
                <w:rFonts w:eastAsia="Arial Unicode MS"/>
                <w:lang w:eastAsia="zh-CN"/>
              </w:rPr>
            </w:pPr>
            <w:r>
              <w:rPr>
                <w:lang w:eastAsia="zh-CN"/>
              </w:rPr>
              <w:t>9</w:t>
            </w:r>
          </w:p>
        </w:tc>
        <w:tc>
          <w:tcPr>
            <w:tcW w:w="707" w:type="dxa"/>
            <w:tcBorders>
              <w:top w:val="single" w:sz="4" w:space="0" w:color="auto"/>
              <w:left w:val="single" w:sz="4" w:space="0" w:color="auto"/>
              <w:bottom w:val="single" w:sz="4" w:space="0" w:color="auto"/>
              <w:right w:val="single" w:sz="4" w:space="0" w:color="auto"/>
            </w:tcBorders>
            <w:vAlign w:val="center"/>
            <w:hideMark/>
          </w:tcPr>
          <w:p w14:paraId="453BCC5A" w14:textId="77777777" w:rsidR="007E68E1" w:rsidRDefault="007E68E1" w:rsidP="0033389B">
            <w:pPr>
              <w:pStyle w:val="Tablehead"/>
              <w:rPr>
                <w:rFonts w:eastAsia="Arial Unicode MS"/>
                <w:lang w:eastAsia="zh-CN"/>
              </w:rPr>
            </w:pPr>
            <w:r>
              <w:rPr>
                <w:lang w:eastAsia="zh-CN"/>
              </w:rPr>
              <w:t>10</w:t>
            </w:r>
          </w:p>
        </w:tc>
        <w:tc>
          <w:tcPr>
            <w:tcW w:w="707" w:type="dxa"/>
            <w:tcBorders>
              <w:top w:val="single" w:sz="4" w:space="0" w:color="auto"/>
              <w:left w:val="single" w:sz="4" w:space="0" w:color="auto"/>
              <w:bottom w:val="single" w:sz="4" w:space="0" w:color="auto"/>
              <w:right w:val="single" w:sz="4" w:space="0" w:color="auto"/>
            </w:tcBorders>
            <w:vAlign w:val="center"/>
            <w:hideMark/>
          </w:tcPr>
          <w:p w14:paraId="221B6247" w14:textId="77777777" w:rsidR="007E68E1" w:rsidRDefault="007E68E1" w:rsidP="0033389B">
            <w:pPr>
              <w:pStyle w:val="Tablehead"/>
              <w:rPr>
                <w:rFonts w:eastAsia="Arial Unicode MS"/>
                <w:lang w:eastAsia="zh-CN"/>
              </w:rPr>
            </w:pPr>
            <w:r>
              <w:rPr>
                <w:lang w:eastAsia="zh-CN"/>
              </w:rPr>
              <w:t>15</w:t>
            </w:r>
          </w:p>
        </w:tc>
        <w:tc>
          <w:tcPr>
            <w:tcW w:w="707" w:type="dxa"/>
            <w:tcBorders>
              <w:top w:val="single" w:sz="4" w:space="0" w:color="auto"/>
              <w:left w:val="single" w:sz="4" w:space="0" w:color="auto"/>
              <w:bottom w:val="single" w:sz="4" w:space="0" w:color="auto"/>
              <w:right w:val="single" w:sz="4" w:space="0" w:color="auto"/>
            </w:tcBorders>
            <w:vAlign w:val="center"/>
            <w:hideMark/>
          </w:tcPr>
          <w:p w14:paraId="0F95FF82" w14:textId="77777777" w:rsidR="007E68E1" w:rsidRDefault="007E68E1" w:rsidP="0033389B">
            <w:pPr>
              <w:pStyle w:val="Tablehead"/>
              <w:rPr>
                <w:rFonts w:eastAsia="Arial Unicode MS"/>
                <w:lang w:eastAsia="zh-CN"/>
              </w:rPr>
            </w:pPr>
            <w:r>
              <w:rPr>
                <w:lang w:eastAsia="zh-CN"/>
              </w:rPr>
              <w:t>18</w:t>
            </w:r>
          </w:p>
        </w:tc>
        <w:tc>
          <w:tcPr>
            <w:tcW w:w="707" w:type="dxa"/>
            <w:tcBorders>
              <w:top w:val="single" w:sz="4" w:space="0" w:color="auto"/>
              <w:left w:val="single" w:sz="4" w:space="0" w:color="auto"/>
              <w:bottom w:val="single" w:sz="4" w:space="0" w:color="auto"/>
              <w:right w:val="single" w:sz="4" w:space="0" w:color="auto"/>
            </w:tcBorders>
            <w:vAlign w:val="center"/>
            <w:hideMark/>
          </w:tcPr>
          <w:p w14:paraId="0877DD2C" w14:textId="77777777" w:rsidR="007E68E1" w:rsidRDefault="007E68E1" w:rsidP="0033389B">
            <w:pPr>
              <w:pStyle w:val="Tablehead"/>
              <w:rPr>
                <w:rFonts w:eastAsia="Arial Unicode MS"/>
                <w:lang w:eastAsia="zh-CN"/>
              </w:rPr>
            </w:pPr>
            <w:r>
              <w:rPr>
                <w:lang w:eastAsia="zh-CN"/>
              </w:rPr>
              <w:t>20</w:t>
            </w:r>
          </w:p>
        </w:tc>
        <w:tc>
          <w:tcPr>
            <w:tcW w:w="707" w:type="dxa"/>
            <w:tcBorders>
              <w:top w:val="single" w:sz="4" w:space="0" w:color="auto"/>
              <w:left w:val="single" w:sz="4" w:space="0" w:color="auto"/>
              <w:bottom w:val="single" w:sz="4" w:space="0" w:color="auto"/>
              <w:right w:val="single" w:sz="4" w:space="0" w:color="auto"/>
            </w:tcBorders>
            <w:vAlign w:val="center"/>
            <w:hideMark/>
          </w:tcPr>
          <w:p w14:paraId="796C8446" w14:textId="77777777" w:rsidR="007E68E1" w:rsidRDefault="007E68E1" w:rsidP="0033389B">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707" w:type="dxa"/>
            <w:tcBorders>
              <w:top w:val="single" w:sz="4" w:space="0" w:color="auto"/>
              <w:left w:val="single" w:sz="4" w:space="0" w:color="auto"/>
              <w:bottom w:val="single" w:sz="4" w:space="0" w:color="auto"/>
              <w:right w:val="single" w:sz="4" w:space="0" w:color="auto"/>
            </w:tcBorders>
            <w:vAlign w:val="center"/>
            <w:hideMark/>
          </w:tcPr>
          <w:p w14:paraId="531B6079" w14:textId="77777777" w:rsidR="007E68E1" w:rsidRDefault="007E68E1" w:rsidP="0033389B">
            <w:pPr>
              <w:pStyle w:val="Tablehead"/>
              <w:rPr>
                <w:rFonts w:eastAsia="Arial Unicode MS"/>
                <w:lang w:eastAsia="zh-CN"/>
              </w:rPr>
            </w:pPr>
            <w:r>
              <w:rPr>
                <w:i/>
                <w:iCs/>
                <w:lang w:eastAsia="zh-CN"/>
              </w:rPr>
              <w:t>S/N</w:t>
            </w:r>
            <w:r>
              <w:rPr>
                <w:lang w:eastAsia="zh-CN"/>
              </w:rPr>
              <w:br/>
              <w:t>(dB)</w:t>
            </w:r>
          </w:p>
        </w:tc>
        <w:tc>
          <w:tcPr>
            <w:tcW w:w="707" w:type="dxa"/>
            <w:tcBorders>
              <w:top w:val="single" w:sz="4" w:space="0" w:color="auto"/>
              <w:left w:val="single" w:sz="4" w:space="0" w:color="auto"/>
              <w:bottom w:val="single" w:sz="4" w:space="0" w:color="auto"/>
              <w:right w:val="single" w:sz="4" w:space="0" w:color="auto"/>
            </w:tcBorders>
            <w:vAlign w:val="center"/>
            <w:hideMark/>
          </w:tcPr>
          <w:p w14:paraId="5C50E34A" w14:textId="77777777" w:rsidR="007E68E1" w:rsidRDefault="007E68E1" w:rsidP="0033389B">
            <w:pPr>
              <w:pStyle w:val="Tablehead"/>
              <w:rPr>
                <w:rFonts w:eastAsia="Arial Unicode MS"/>
                <w:lang w:eastAsia="zh-CN"/>
              </w:rPr>
            </w:pPr>
            <w:r>
              <w:rPr>
                <w:i/>
                <w:iCs/>
                <w:lang w:eastAsia="zh-CN"/>
              </w:rPr>
              <w:t>A</w:t>
            </w:r>
            <w:r>
              <w:rPr>
                <w:i/>
                <w:iCs/>
                <w:vertAlign w:val="subscript"/>
                <w:lang w:eastAsia="zh-CN"/>
              </w:rPr>
              <w:t>AF</w:t>
            </w:r>
            <w:r>
              <w:rPr>
                <w:i/>
                <w:iCs/>
                <w:vertAlign w:val="subscript"/>
                <w:lang w:eastAsia="zh-CN"/>
              </w:rPr>
              <w:br/>
            </w:r>
            <w:r>
              <w:rPr>
                <w:lang w:eastAsia="zh-CN"/>
              </w:rPr>
              <w:t>(dB)</w:t>
            </w:r>
          </w:p>
        </w:tc>
      </w:tr>
      <w:tr w:rsidR="007E68E1" w14:paraId="1FB9529A" w14:textId="77777777" w:rsidTr="00A11358">
        <w:trPr>
          <w:trHeight w:val="20"/>
          <w:jc w:val="center"/>
        </w:trPr>
        <w:tc>
          <w:tcPr>
            <w:tcW w:w="876" w:type="dxa"/>
            <w:tcBorders>
              <w:top w:val="single" w:sz="4" w:space="0" w:color="auto"/>
              <w:left w:val="single" w:sz="4" w:space="0" w:color="auto"/>
              <w:bottom w:val="single" w:sz="4" w:space="0" w:color="auto"/>
              <w:right w:val="single" w:sz="4" w:space="0" w:color="auto"/>
            </w:tcBorders>
            <w:vAlign w:val="center"/>
            <w:hideMark/>
          </w:tcPr>
          <w:p w14:paraId="104C191E" w14:textId="77777777" w:rsidR="007E68E1" w:rsidRDefault="007E68E1" w:rsidP="0033389B">
            <w:pPr>
              <w:pStyle w:val="Tabletext"/>
              <w:jc w:val="center"/>
              <w:rPr>
                <w:rFonts w:eastAsia="Arial Unicode MS"/>
                <w:lang w:val="en-GB"/>
              </w:rPr>
            </w:pPr>
            <w:r>
              <w:rPr>
                <w:lang w:val="en-GB"/>
              </w:rPr>
              <w:t>48</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26C3ADC" w14:textId="77777777" w:rsidR="007E68E1" w:rsidRDefault="007E68E1" w:rsidP="0033389B">
            <w:pPr>
              <w:pStyle w:val="Tabletext"/>
              <w:jc w:val="center"/>
              <w:rPr>
                <w:rFonts w:eastAsia="Arial Unicode MS"/>
                <w:lang w:val="en-GB"/>
              </w:rPr>
            </w:pPr>
            <w:r>
              <w:rPr>
                <w:lang w:val="en-GB"/>
              </w:rPr>
              <w:t>DRM_D5</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D1AF526" w14:textId="77777777" w:rsidR="007E68E1" w:rsidRDefault="007E68E1" w:rsidP="0033389B">
            <w:pPr>
              <w:pStyle w:val="Tabletext"/>
              <w:jc w:val="center"/>
              <w:rPr>
                <w:rFonts w:eastAsia="Arial Unicode MS"/>
                <w:lang w:val="en-GB"/>
              </w:rPr>
            </w:pPr>
            <w:r>
              <w:rPr>
                <w:lang w:val="en-GB"/>
              </w:rPr>
              <w:t>DRM_D5</w:t>
            </w:r>
          </w:p>
        </w:tc>
        <w:tc>
          <w:tcPr>
            <w:tcW w:w="708" w:type="dxa"/>
            <w:tcBorders>
              <w:top w:val="single" w:sz="4" w:space="0" w:color="auto"/>
              <w:left w:val="single" w:sz="4" w:space="0" w:color="auto"/>
              <w:bottom w:val="single" w:sz="4" w:space="0" w:color="auto"/>
              <w:right w:val="single" w:sz="4" w:space="0" w:color="auto"/>
            </w:tcBorders>
            <w:hideMark/>
          </w:tcPr>
          <w:p w14:paraId="2E3B6382" w14:textId="77777777" w:rsidR="007E68E1" w:rsidRDefault="007E68E1" w:rsidP="0033389B">
            <w:pPr>
              <w:pStyle w:val="Tabletext"/>
              <w:rPr>
                <w:lang w:val="en-GB"/>
              </w:rPr>
            </w:pPr>
            <w:r>
              <w:rPr>
                <w:rFonts w:cs="Times New Roman" w:hint="cs"/>
                <w:szCs w:val="20"/>
                <w:rtl/>
                <w:lang w:val="en-GB"/>
              </w:rPr>
              <w:t>–</w:t>
            </w:r>
            <w:r>
              <w:rPr>
                <w:lang w:val="en-GB"/>
              </w:rPr>
              <w:t>7,1</w:t>
            </w:r>
          </w:p>
        </w:tc>
        <w:tc>
          <w:tcPr>
            <w:tcW w:w="708" w:type="dxa"/>
            <w:tcBorders>
              <w:top w:val="single" w:sz="4" w:space="0" w:color="auto"/>
              <w:left w:val="single" w:sz="4" w:space="0" w:color="auto"/>
              <w:bottom w:val="single" w:sz="4" w:space="0" w:color="auto"/>
              <w:right w:val="single" w:sz="4" w:space="0" w:color="auto"/>
            </w:tcBorders>
            <w:hideMark/>
          </w:tcPr>
          <w:p w14:paraId="37654E9D" w14:textId="77777777" w:rsidR="007E68E1" w:rsidRDefault="007E68E1" w:rsidP="0033389B">
            <w:pPr>
              <w:pStyle w:val="Tabletext"/>
              <w:rPr>
                <w:lang w:val="en-GB"/>
              </w:rPr>
            </w:pPr>
            <w:r>
              <w:rPr>
                <w:lang w:val="en-GB"/>
              </w:rPr>
              <w:t>5,7</w:t>
            </w:r>
          </w:p>
        </w:tc>
        <w:tc>
          <w:tcPr>
            <w:tcW w:w="708" w:type="dxa"/>
            <w:tcBorders>
              <w:top w:val="single" w:sz="4" w:space="0" w:color="auto"/>
              <w:left w:val="single" w:sz="4" w:space="0" w:color="auto"/>
              <w:bottom w:val="single" w:sz="4" w:space="0" w:color="auto"/>
              <w:right w:val="single" w:sz="4" w:space="0" w:color="auto"/>
            </w:tcBorders>
            <w:hideMark/>
          </w:tcPr>
          <w:p w14:paraId="4485B573" w14:textId="77777777" w:rsidR="007E68E1" w:rsidRDefault="007E68E1" w:rsidP="0033389B">
            <w:pPr>
              <w:pStyle w:val="Tabletext"/>
              <w:rPr>
                <w:lang w:val="en-GB"/>
              </w:rPr>
            </w:pPr>
            <w:r>
              <w:rPr>
                <w:lang w:val="en-GB"/>
              </w:rPr>
              <w:t>10,2</w:t>
            </w:r>
          </w:p>
        </w:tc>
        <w:tc>
          <w:tcPr>
            <w:tcW w:w="708" w:type="dxa"/>
            <w:tcBorders>
              <w:top w:val="single" w:sz="4" w:space="0" w:color="auto"/>
              <w:left w:val="single" w:sz="4" w:space="0" w:color="auto"/>
              <w:bottom w:val="single" w:sz="4" w:space="0" w:color="auto"/>
              <w:right w:val="single" w:sz="4" w:space="0" w:color="auto"/>
            </w:tcBorders>
            <w:hideMark/>
          </w:tcPr>
          <w:p w14:paraId="588EE381" w14:textId="77777777" w:rsidR="007E68E1" w:rsidRDefault="007E68E1" w:rsidP="0033389B">
            <w:pPr>
              <w:pStyle w:val="Tabletext"/>
              <w:rPr>
                <w:lang w:val="en-GB"/>
              </w:rPr>
            </w:pPr>
            <w:r>
              <w:rPr>
                <w:lang w:val="en-GB"/>
              </w:rPr>
              <w:t>13,4</w:t>
            </w:r>
          </w:p>
        </w:tc>
        <w:tc>
          <w:tcPr>
            <w:tcW w:w="708" w:type="dxa"/>
            <w:tcBorders>
              <w:top w:val="single" w:sz="4" w:space="0" w:color="auto"/>
              <w:left w:val="single" w:sz="4" w:space="0" w:color="auto"/>
              <w:bottom w:val="single" w:sz="4" w:space="0" w:color="auto"/>
              <w:right w:val="single" w:sz="4" w:space="0" w:color="auto"/>
            </w:tcBorders>
            <w:hideMark/>
          </w:tcPr>
          <w:p w14:paraId="7CBAA6D3" w14:textId="77777777" w:rsidR="007E68E1" w:rsidRDefault="007E68E1" w:rsidP="0033389B">
            <w:pPr>
              <w:pStyle w:val="Tabletext"/>
              <w:rPr>
                <w:lang w:val="en-GB"/>
              </w:rPr>
            </w:pPr>
            <w:r>
              <w:rPr>
                <w:lang w:val="en-GB"/>
              </w:rPr>
              <w:t>13,8</w:t>
            </w:r>
          </w:p>
        </w:tc>
        <w:tc>
          <w:tcPr>
            <w:tcW w:w="707" w:type="dxa"/>
            <w:tcBorders>
              <w:top w:val="single" w:sz="4" w:space="0" w:color="auto"/>
              <w:left w:val="single" w:sz="4" w:space="0" w:color="auto"/>
              <w:bottom w:val="single" w:sz="4" w:space="0" w:color="auto"/>
              <w:right w:val="single" w:sz="4" w:space="0" w:color="auto"/>
            </w:tcBorders>
            <w:hideMark/>
          </w:tcPr>
          <w:p w14:paraId="1F9EDA20" w14:textId="77777777" w:rsidR="007E68E1" w:rsidRDefault="007E68E1" w:rsidP="0033389B">
            <w:pPr>
              <w:pStyle w:val="Tabletext"/>
              <w:rPr>
                <w:lang w:val="en-GB"/>
              </w:rPr>
            </w:pPr>
            <w:r>
              <w:rPr>
                <w:lang w:val="en-GB"/>
              </w:rPr>
              <w:t>15,2</w:t>
            </w:r>
          </w:p>
        </w:tc>
        <w:tc>
          <w:tcPr>
            <w:tcW w:w="707" w:type="dxa"/>
            <w:tcBorders>
              <w:top w:val="single" w:sz="4" w:space="0" w:color="auto"/>
              <w:left w:val="single" w:sz="4" w:space="0" w:color="auto"/>
              <w:bottom w:val="single" w:sz="4" w:space="0" w:color="auto"/>
              <w:right w:val="single" w:sz="4" w:space="0" w:color="auto"/>
            </w:tcBorders>
            <w:hideMark/>
          </w:tcPr>
          <w:p w14:paraId="2C22BFA3" w14:textId="77777777" w:rsidR="007E68E1" w:rsidRDefault="007E68E1" w:rsidP="0033389B">
            <w:pPr>
              <w:pStyle w:val="Tabletext"/>
              <w:rPr>
                <w:lang w:val="en-GB"/>
              </w:rPr>
            </w:pPr>
            <w:r>
              <w:rPr>
                <w:lang w:val="en-GB"/>
              </w:rPr>
              <w:t>16,4</w:t>
            </w:r>
          </w:p>
        </w:tc>
        <w:tc>
          <w:tcPr>
            <w:tcW w:w="707" w:type="dxa"/>
            <w:tcBorders>
              <w:top w:val="single" w:sz="4" w:space="0" w:color="auto"/>
              <w:left w:val="single" w:sz="4" w:space="0" w:color="auto"/>
              <w:bottom w:val="single" w:sz="4" w:space="0" w:color="auto"/>
              <w:right w:val="single" w:sz="4" w:space="0" w:color="auto"/>
            </w:tcBorders>
            <w:hideMark/>
          </w:tcPr>
          <w:p w14:paraId="4C1EAB07" w14:textId="77777777" w:rsidR="007E68E1" w:rsidRDefault="007E68E1" w:rsidP="0033389B">
            <w:pPr>
              <w:pStyle w:val="Tabletext"/>
              <w:rPr>
                <w:lang w:val="en-GB"/>
              </w:rPr>
            </w:pPr>
            <w:r>
              <w:rPr>
                <w:lang w:val="en-GB"/>
              </w:rPr>
              <w:t>15,2</w:t>
            </w:r>
          </w:p>
        </w:tc>
        <w:tc>
          <w:tcPr>
            <w:tcW w:w="707" w:type="dxa"/>
            <w:tcBorders>
              <w:top w:val="single" w:sz="4" w:space="0" w:color="auto"/>
              <w:left w:val="single" w:sz="4" w:space="0" w:color="auto"/>
              <w:bottom w:val="single" w:sz="4" w:space="0" w:color="auto"/>
              <w:right w:val="single" w:sz="4" w:space="0" w:color="auto"/>
            </w:tcBorders>
            <w:hideMark/>
          </w:tcPr>
          <w:p w14:paraId="4F940B13" w14:textId="77777777" w:rsidR="007E68E1" w:rsidRDefault="007E68E1" w:rsidP="0033389B">
            <w:pPr>
              <w:pStyle w:val="Tabletext"/>
              <w:rPr>
                <w:lang w:val="en-GB"/>
              </w:rPr>
            </w:pPr>
            <w:r>
              <w:rPr>
                <w:lang w:val="en-GB"/>
              </w:rPr>
              <w:t>13,8</w:t>
            </w:r>
          </w:p>
        </w:tc>
        <w:tc>
          <w:tcPr>
            <w:tcW w:w="707" w:type="dxa"/>
            <w:tcBorders>
              <w:top w:val="single" w:sz="4" w:space="0" w:color="auto"/>
              <w:left w:val="single" w:sz="4" w:space="0" w:color="auto"/>
              <w:bottom w:val="single" w:sz="4" w:space="0" w:color="auto"/>
              <w:right w:val="single" w:sz="4" w:space="0" w:color="auto"/>
            </w:tcBorders>
            <w:hideMark/>
          </w:tcPr>
          <w:p w14:paraId="7D79C871" w14:textId="77777777" w:rsidR="007E68E1" w:rsidRDefault="007E68E1" w:rsidP="0033389B">
            <w:pPr>
              <w:pStyle w:val="Tabletext"/>
              <w:rPr>
                <w:lang w:val="en-GB"/>
              </w:rPr>
            </w:pPr>
            <w:r>
              <w:rPr>
                <w:lang w:val="en-GB"/>
              </w:rPr>
              <w:t>13,4</w:t>
            </w:r>
          </w:p>
        </w:tc>
        <w:tc>
          <w:tcPr>
            <w:tcW w:w="707" w:type="dxa"/>
            <w:tcBorders>
              <w:top w:val="single" w:sz="4" w:space="0" w:color="auto"/>
              <w:left w:val="single" w:sz="4" w:space="0" w:color="auto"/>
              <w:bottom w:val="single" w:sz="4" w:space="0" w:color="auto"/>
              <w:right w:val="single" w:sz="4" w:space="0" w:color="auto"/>
            </w:tcBorders>
            <w:hideMark/>
          </w:tcPr>
          <w:p w14:paraId="440B9082" w14:textId="77777777" w:rsidR="007E68E1" w:rsidRDefault="007E68E1" w:rsidP="0033389B">
            <w:pPr>
              <w:pStyle w:val="Tabletext"/>
              <w:rPr>
                <w:lang w:val="en-GB"/>
              </w:rPr>
            </w:pPr>
            <w:r>
              <w:rPr>
                <w:lang w:val="en-GB"/>
              </w:rPr>
              <w:t>10,2</w:t>
            </w:r>
          </w:p>
        </w:tc>
        <w:tc>
          <w:tcPr>
            <w:tcW w:w="707" w:type="dxa"/>
            <w:tcBorders>
              <w:top w:val="single" w:sz="4" w:space="0" w:color="auto"/>
              <w:left w:val="single" w:sz="4" w:space="0" w:color="auto"/>
              <w:bottom w:val="single" w:sz="4" w:space="0" w:color="auto"/>
              <w:right w:val="single" w:sz="4" w:space="0" w:color="auto"/>
            </w:tcBorders>
            <w:hideMark/>
          </w:tcPr>
          <w:p w14:paraId="0AB3B601" w14:textId="77777777" w:rsidR="007E68E1" w:rsidRDefault="007E68E1" w:rsidP="0033389B">
            <w:pPr>
              <w:pStyle w:val="Tabletext"/>
              <w:rPr>
                <w:lang w:val="en-GB"/>
              </w:rPr>
            </w:pPr>
            <w:r>
              <w:rPr>
                <w:lang w:val="en-GB"/>
              </w:rPr>
              <w:t>5,7</w:t>
            </w:r>
          </w:p>
        </w:tc>
        <w:tc>
          <w:tcPr>
            <w:tcW w:w="707" w:type="dxa"/>
            <w:tcBorders>
              <w:top w:val="single" w:sz="4" w:space="0" w:color="auto"/>
              <w:left w:val="single" w:sz="4" w:space="0" w:color="auto"/>
              <w:bottom w:val="single" w:sz="4" w:space="0" w:color="auto"/>
              <w:right w:val="single" w:sz="4" w:space="0" w:color="auto"/>
            </w:tcBorders>
            <w:hideMark/>
          </w:tcPr>
          <w:p w14:paraId="2B59F19F" w14:textId="77777777" w:rsidR="007E68E1" w:rsidRDefault="007E68E1" w:rsidP="0033389B">
            <w:pPr>
              <w:pStyle w:val="Tabletext"/>
              <w:rPr>
                <w:lang w:val="en-GB"/>
              </w:rPr>
            </w:pPr>
            <w:r>
              <w:rPr>
                <w:rFonts w:cs="Times New Roman" w:hint="cs"/>
                <w:szCs w:val="20"/>
                <w:rtl/>
                <w:lang w:val="en-GB"/>
              </w:rPr>
              <w:t>–</w:t>
            </w:r>
            <w:r>
              <w:rPr>
                <w:lang w:val="en-GB"/>
              </w:rPr>
              <w:t>7,1</w:t>
            </w:r>
          </w:p>
        </w:tc>
        <w:tc>
          <w:tcPr>
            <w:tcW w:w="707" w:type="dxa"/>
            <w:tcBorders>
              <w:top w:val="single" w:sz="4" w:space="0" w:color="auto"/>
              <w:left w:val="single" w:sz="4" w:space="0" w:color="auto"/>
              <w:bottom w:val="single" w:sz="4" w:space="0" w:color="auto"/>
              <w:right w:val="single" w:sz="4" w:space="0" w:color="auto"/>
            </w:tcBorders>
            <w:vAlign w:val="center"/>
          </w:tcPr>
          <w:p w14:paraId="34972F83" w14:textId="77777777" w:rsidR="007E68E1" w:rsidRDefault="007E68E1" w:rsidP="0033389B">
            <w:pPr>
              <w:spacing w:before="40" w:after="40"/>
              <w:jc w:val="left"/>
              <w:rPr>
                <w:rFonts w:eastAsia="Arial Unicode MS"/>
                <w:b/>
              </w:rPr>
            </w:pPr>
          </w:p>
        </w:tc>
        <w:tc>
          <w:tcPr>
            <w:tcW w:w="707" w:type="dxa"/>
            <w:tcBorders>
              <w:top w:val="single" w:sz="4" w:space="0" w:color="auto"/>
              <w:left w:val="single" w:sz="4" w:space="0" w:color="auto"/>
              <w:bottom w:val="single" w:sz="4" w:space="0" w:color="auto"/>
              <w:right w:val="single" w:sz="4" w:space="0" w:color="auto"/>
            </w:tcBorders>
            <w:vAlign w:val="center"/>
          </w:tcPr>
          <w:p w14:paraId="27068AC2" w14:textId="77777777" w:rsidR="007E68E1" w:rsidRDefault="007E68E1" w:rsidP="0033389B">
            <w:pPr>
              <w:spacing w:before="40" w:after="40"/>
              <w:jc w:val="left"/>
              <w:rPr>
                <w:rFonts w:eastAsia="Arial Unicode MS"/>
                <w:b/>
              </w:rPr>
            </w:pPr>
          </w:p>
        </w:tc>
        <w:tc>
          <w:tcPr>
            <w:tcW w:w="707" w:type="dxa"/>
            <w:tcBorders>
              <w:top w:val="single" w:sz="4" w:space="0" w:color="auto"/>
              <w:left w:val="single" w:sz="4" w:space="0" w:color="auto"/>
              <w:bottom w:val="single" w:sz="4" w:space="0" w:color="auto"/>
              <w:right w:val="single" w:sz="4" w:space="0" w:color="auto"/>
            </w:tcBorders>
            <w:vAlign w:val="center"/>
          </w:tcPr>
          <w:p w14:paraId="410609F8" w14:textId="77777777" w:rsidR="007E68E1" w:rsidRDefault="007E68E1" w:rsidP="0033389B">
            <w:pPr>
              <w:spacing w:before="40" w:after="40"/>
              <w:jc w:val="left"/>
              <w:rPr>
                <w:rFonts w:eastAsia="Arial Unicode MS"/>
                <w:b/>
              </w:rPr>
            </w:pPr>
          </w:p>
        </w:tc>
      </w:tr>
      <w:tr w:rsidR="007E68E1" w14:paraId="14AE7221" w14:textId="77777777" w:rsidTr="00A11358">
        <w:trPr>
          <w:trHeight w:val="20"/>
          <w:jc w:val="center"/>
        </w:trPr>
        <w:tc>
          <w:tcPr>
            <w:tcW w:w="876" w:type="dxa"/>
            <w:tcBorders>
              <w:top w:val="single" w:sz="4" w:space="0" w:color="auto"/>
              <w:left w:val="single" w:sz="4" w:space="0" w:color="auto"/>
              <w:bottom w:val="single" w:sz="4" w:space="0" w:color="auto"/>
              <w:right w:val="single" w:sz="4" w:space="0" w:color="auto"/>
            </w:tcBorders>
            <w:vAlign w:val="center"/>
            <w:hideMark/>
          </w:tcPr>
          <w:p w14:paraId="23A299D1" w14:textId="77777777" w:rsidR="007E68E1" w:rsidRDefault="007E68E1" w:rsidP="0033389B">
            <w:pPr>
              <w:pStyle w:val="Tabletext"/>
              <w:jc w:val="center"/>
              <w:rPr>
                <w:lang w:val="en-GB"/>
              </w:rPr>
            </w:pPr>
            <w:r>
              <w:rPr>
                <w:lang w:val="en-GB"/>
              </w:rPr>
              <w:t>48</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FF39F6C" w14:textId="77777777" w:rsidR="007E68E1" w:rsidRDefault="007E68E1" w:rsidP="0033389B">
            <w:pPr>
              <w:pStyle w:val="Tabletext"/>
              <w:jc w:val="center"/>
              <w:rPr>
                <w:lang w:val="en-GB"/>
              </w:rPr>
            </w:pPr>
            <w:r>
              <w:rPr>
                <w:lang w:val="en-GB"/>
              </w:rPr>
              <w:t>D5</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037CA6D" w14:textId="77777777" w:rsidR="007E68E1" w:rsidRDefault="007E68E1" w:rsidP="0033389B">
            <w:pPr>
              <w:pStyle w:val="Tabletext"/>
              <w:jc w:val="center"/>
              <w:rPr>
                <w:lang w:val="en-GB"/>
              </w:rPr>
            </w:pPr>
            <w:r>
              <w:rPr>
                <w:lang w:val="en-GB"/>
              </w:rPr>
              <w:t>D5/</w:t>
            </w:r>
            <w:r>
              <w:rPr>
                <w:i/>
                <w:iCs/>
                <w:lang w:val="en-GB"/>
              </w:rPr>
              <w:t>A</w:t>
            </w:r>
            <w:r>
              <w:rPr>
                <w:i/>
                <w:iCs/>
                <w:vertAlign w:val="subscript"/>
                <w:lang w:val="en-GB"/>
              </w:rPr>
              <w:t>REL</w:t>
            </w:r>
          </w:p>
        </w:tc>
        <w:tc>
          <w:tcPr>
            <w:tcW w:w="708" w:type="dxa"/>
            <w:tcBorders>
              <w:top w:val="single" w:sz="4" w:space="0" w:color="auto"/>
              <w:left w:val="single" w:sz="4" w:space="0" w:color="auto"/>
              <w:bottom w:val="single" w:sz="4" w:space="0" w:color="auto"/>
              <w:right w:val="single" w:sz="4" w:space="0" w:color="auto"/>
            </w:tcBorders>
            <w:hideMark/>
          </w:tcPr>
          <w:p w14:paraId="675D896B" w14:textId="77777777" w:rsidR="007E68E1" w:rsidRDefault="007E68E1" w:rsidP="0033389B">
            <w:pPr>
              <w:pStyle w:val="Tabletext"/>
              <w:rPr>
                <w:lang w:val="en-GB"/>
              </w:rPr>
            </w:pPr>
            <w:r>
              <w:rPr>
                <w:rFonts w:cs="Times New Roman" w:hint="cs"/>
                <w:szCs w:val="20"/>
                <w:rtl/>
                <w:lang w:val="en-GB"/>
              </w:rPr>
              <w:t>–</w:t>
            </w:r>
            <w:r>
              <w:rPr>
                <w:lang w:val="en-GB"/>
              </w:rPr>
              <w:t>23,5</w:t>
            </w:r>
          </w:p>
        </w:tc>
        <w:tc>
          <w:tcPr>
            <w:tcW w:w="708" w:type="dxa"/>
            <w:tcBorders>
              <w:top w:val="single" w:sz="4" w:space="0" w:color="auto"/>
              <w:left w:val="single" w:sz="4" w:space="0" w:color="auto"/>
              <w:bottom w:val="single" w:sz="4" w:space="0" w:color="auto"/>
              <w:right w:val="single" w:sz="4" w:space="0" w:color="auto"/>
            </w:tcBorders>
            <w:hideMark/>
          </w:tcPr>
          <w:p w14:paraId="0A6DB533" w14:textId="77777777" w:rsidR="007E68E1" w:rsidRDefault="007E68E1" w:rsidP="0033389B">
            <w:pPr>
              <w:pStyle w:val="Tabletext"/>
              <w:rPr>
                <w:lang w:val="en-GB"/>
              </w:rPr>
            </w:pPr>
            <w:r>
              <w:rPr>
                <w:rFonts w:cs="Times New Roman" w:hint="cs"/>
                <w:szCs w:val="20"/>
                <w:rtl/>
                <w:lang w:val="en-GB"/>
              </w:rPr>
              <w:t>–</w:t>
            </w:r>
            <w:r>
              <w:rPr>
                <w:lang w:val="en-GB"/>
              </w:rPr>
              <w:t>10,7</w:t>
            </w:r>
          </w:p>
        </w:tc>
        <w:tc>
          <w:tcPr>
            <w:tcW w:w="708" w:type="dxa"/>
            <w:tcBorders>
              <w:top w:val="single" w:sz="4" w:space="0" w:color="auto"/>
              <w:left w:val="single" w:sz="4" w:space="0" w:color="auto"/>
              <w:bottom w:val="single" w:sz="4" w:space="0" w:color="auto"/>
              <w:right w:val="single" w:sz="4" w:space="0" w:color="auto"/>
            </w:tcBorders>
            <w:hideMark/>
          </w:tcPr>
          <w:p w14:paraId="2DCD2B83" w14:textId="77777777" w:rsidR="007E68E1" w:rsidRDefault="007E68E1" w:rsidP="0033389B">
            <w:pPr>
              <w:pStyle w:val="Tabletext"/>
              <w:rPr>
                <w:lang w:val="en-GB"/>
              </w:rPr>
            </w:pPr>
            <w:r>
              <w:rPr>
                <w:rFonts w:cs="Times New Roman" w:hint="cs"/>
                <w:szCs w:val="20"/>
                <w:rtl/>
                <w:lang w:val="en-GB"/>
              </w:rPr>
              <w:t>–</w:t>
            </w:r>
            <w:r>
              <w:rPr>
                <w:lang w:val="en-GB"/>
              </w:rPr>
              <w:t>6,2</w:t>
            </w:r>
          </w:p>
        </w:tc>
        <w:tc>
          <w:tcPr>
            <w:tcW w:w="708" w:type="dxa"/>
            <w:tcBorders>
              <w:top w:val="single" w:sz="4" w:space="0" w:color="auto"/>
              <w:left w:val="single" w:sz="4" w:space="0" w:color="auto"/>
              <w:bottom w:val="single" w:sz="4" w:space="0" w:color="auto"/>
              <w:right w:val="single" w:sz="4" w:space="0" w:color="auto"/>
            </w:tcBorders>
            <w:hideMark/>
          </w:tcPr>
          <w:p w14:paraId="330B0D18" w14:textId="77777777" w:rsidR="007E68E1" w:rsidRDefault="007E68E1" w:rsidP="0033389B">
            <w:pPr>
              <w:pStyle w:val="Tabletext"/>
              <w:rPr>
                <w:lang w:val="en-GB"/>
              </w:rPr>
            </w:pPr>
            <w:r>
              <w:rPr>
                <w:rFonts w:cs="Times New Roman" w:hint="cs"/>
                <w:szCs w:val="20"/>
                <w:rtl/>
                <w:lang w:val="en-GB"/>
              </w:rPr>
              <w:t>–</w:t>
            </w:r>
            <w:r>
              <w:rPr>
                <w:lang w:val="en-GB"/>
              </w:rPr>
              <w:t>3</w:t>
            </w:r>
          </w:p>
        </w:tc>
        <w:tc>
          <w:tcPr>
            <w:tcW w:w="708" w:type="dxa"/>
            <w:tcBorders>
              <w:top w:val="single" w:sz="4" w:space="0" w:color="auto"/>
              <w:left w:val="single" w:sz="4" w:space="0" w:color="auto"/>
              <w:bottom w:val="single" w:sz="4" w:space="0" w:color="auto"/>
              <w:right w:val="single" w:sz="4" w:space="0" w:color="auto"/>
            </w:tcBorders>
            <w:hideMark/>
          </w:tcPr>
          <w:p w14:paraId="4A0216A7" w14:textId="77777777" w:rsidR="007E68E1" w:rsidRDefault="007E68E1" w:rsidP="0033389B">
            <w:pPr>
              <w:pStyle w:val="Tabletext"/>
              <w:rPr>
                <w:lang w:val="en-GB"/>
              </w:rPr>
            </w:pPr>
            <w:r>
              <w:rPr>
                <w:rFonts w:cs="Times New Roman" w:hint="cs"/>
                <w:szCs w:val="20"/>
                <w:rtl/>
                <w:lang w:val="en-GB"/>
              </w:rPr>
              <w:t>–</w:t>
            </w:r>
            <w:r>
              <w:rPr>
                <w:lang w:val="en-GB"/>
              </w:rPr>
              <w:t>2,6</w:t>
            </w:r>
          </w:p>
        </w:tc>
        <w:tc>
          <w:tcPr>
            <w:tcW w:w="707" w:type="dxa"/>
            <w:tcBorders>
              <w:top w:val="single" w:sz="4" w:space="0" w:color="auto"/>
              <w:left w:val="single" w:sz="4" w:space="0" w:color="auto"/>
              <w:bottom w:val="single" w:sz="4" w:space="0" w:color="auto"/>
              <w:right w:val="single" w:sz="4" w:space="0" w:color="auto"/>
            </w:tcBorders>
            <w:hideMark/>
          </w:tcPr>
          <w:p w14:paraId="4D2BE2B4" w14:textId="77777777" w:rsidR="007E68E1" w:rsidRDefault="007E68E1" w:rsidP="0033389B">
            <w:pPr>
              <w:pStyle w:val="Tabletext"/>
              <w:rPr>
                <w:lang w:val="en-GB"/>
              </w:rPr>
            </w:pPr>
            <w:r>
              <w:rPr>
                <w:rFonts w:cs="Times New Roman" w:hint="cs"/>
                <w:szCs w:val="20"/>
                <w:rtl/>
                <w:lang w:val="en-GB"/>
              </w:rPr>
              <w:t>–</w:t>
            </w:r>
            <w:r>
              <w:rPr>
                <w:lang w:val="en-GB"/>
              </w:rPr>
              <w:t>1,2</w:t>
            </w:r>
          </w:p>
        </w:tc>
        <w:tc>
          <w:tcPr>
            <w:tcW w:w="707" w:type="dxa"/>
            <w:tcBorders>
              <w:top w:val="single" w:sz="4" w:space="0" w:color="auto"/>
              <w:left w:val="single" w:sz="4" w:space="0" w:color="auto"/>
              <w:bottom w:val="single" w:sz="4" w:space="0" w:color="auto"/>
              <w:right w:val="single" w:sz="4" w:space="0" w:color="auto"/>
            </w:tcBorders>
            <w:hideMark/>
          </w:tcPr>
          <w:p w14:paraId="27A4EBA8" w14:textId="77777777" w:rsidR="007E68E1" w:rsidRDefault="007E68E1" w:rsidP="0033389B">
            <w:pPr>
              <w:pStyle w:val="Tabletext"/>
              <w:rPr>
                <w:lang w:val="en-GB"/>
              </w:rPr>
            </w:pPr>
            <w:r>
              <w:rPr>
                <w:lang w:val="en-GB"/>
              </w:rPr>
              <w:t>0</w:t>
            </w:r>
          </w:p>
        </w:tc>
        <w:tc>
          <w:tcPr>
            <w:tcW w:w="707" w:type="dxa"/>
            <w:tcBorders>
              <w:top w:val="single" w:sz="4" w:space="0" w:color="auto"/>
              <w:left w:val="single" w:sz="4" w:space="0" w:color="auto"/>
              <w:bottom w:val="single" w:sz="4" w:space="0" w:color="auto"/>
              <w:right w:val="single" w:sz="4" w:space="0" w:color="auto"/>
            </w:tcBorders>
            <w:hideMark/>
          </w:tcPr>
          <w:p w14:paraId="7CF164D1" w14:textId="77777777" w:rsidR="007E68E1" w:rsidRDefault="007E68E1" w:rsidP="0033389B">
            <w:pPr>
              <w:pStyle w:val="Tabletext"/>
              <w:rPr>
                <w:lang w:val="en-GB"/>
              </w:rPr>
            </w:pPr>
            <w:r>
              <w:rPr>
                <w:rFonts w:cs="Times New Roman" w:hint="cs"/>
                <w:szCs w:val="20"/>
                <w:rtl/>
                <w:lang w:val="en-GB"/>
              </w:rPr>
              <w:t>–</w:t>
            </w:r>
            <w:r>
              <w:rPr>
                <w:lang w:val="en-GB"/>
              </w:rPr>
              <w:t>1,2</w:t>
            </w:r>
          </w:p>
        </w:tc>
        <w:tc>
          <w:tcPr>
            <w:tcW w:w="707" w:type="dxa"/>
            <w:tcBorders>
              <w:top w:val="single" w:sz="4" w:space="0" w:color="auto"/>
              <w:left w:val="single" w:sz="4" w:space="0" w:color="auto"/>
              <w:bottom w:val="single" w:sz="4" w:space="0" w:color="auto"/>
              <w:right w:val="single" w:sz="4" w:space="0" w:color="auto"/>
            </w:tcBorders>
            <w:hideMark/>
          </w:tcPr>
          <w:p w14:paraId="53B5AF7E" w14:textId="77777777" w:rsidR="007E68E1" w:rsidRDefault="007E68E1" w:rsidP="0033389B">
            <w:pPr>
              <w:pStyle w:val="Tabletext"/>
              <w:rPr>
                <w:lang w:val="en-GB"/>
              </w:rPr>
            </w:pPr>
            <w:r>
              <w:rPr>
                <w:rFonts w:cs="Times New Roman" w:hint="cs"/>
                <w:szCs w:val="20"/>
                <w:rtl/>
                <w:lang w:val="en-GB"/>
              </w:rPr>
              <w:t>–</w:t>
            </w:r>
            <w:r>
              <w:rPr>
                <w:lang w:val="en-GB"/>
              </w:rPr>
              <w:t>2,6</w:t>
            </w:r>
          </w:p>
        </w:tc>
        <w:tc>
          <w:tcPr>
            <w:tcW w:w="707" w:type="dxa"/>
            <w:tcBorders>
              <w:top w:val="single" w:sz="4" w:space="0" w:color="auto"/>
              <w:left w:val="single" w:sz="4" w:space="0" w:color="auto"/>
              <w:bottom w:val="single" w:sz="4" w:space="0" w:color="auto"/>
              <w:right w:val="single" w:sz="4" w:space="0" w:color="auto"/>
            </w:tcBorders>
            <w:hideMark/>
          </w:tcPr>
          <w:p w14:paraId="7C1A617E" w14:textId="77777777" w:rsidR="007E68E1" w:rsidRDefault="007E68E1" w:rsidP="0033389B">
            <w:pPr>
              <w:pStyle w:val="Tabletext"/>
              <w:rPr>
                <w:lang w:val="en-GB"/>
              </w:rPr>
            </w:pPr>
            <w:r>
              <w:rPr>
                <w:rFonts w:cs="Times New Roman" w:hint="cs"/>
                <w:szCs w:val="20"/>
                <w:rtl/>
                <w:lang w:val="en-GB"/>
              </w:rPr>
              <w:t>–</w:t>
            </w:r>
            <w:r>
              <w:rPr>
                <w:lang w:val="en-GB"/>
              </w:rPr>
              <w:t>3</w:t>
            </w:r>
          </w:p>
        </w:tc>
        <w:tc>
          <w:tcPr>
            <w:tcW w:w="707" w:type="dxa"/>
            <w:tcBorders>
              <w:top w:val="single" w:sz="4" w:space="0" w:color="auto"/>
              <w:left w:val="single" w:sz="4" w:space="0" w:color="auto"/>
              <w:bottom w:val="single" w:sz="4" w:space="0" w:color="auto"/>
              <w:right w:val="single" w:sz="4" w:space="0" w:color="auto"/>
            </w:tcBorders>
            <w:hideMark/>
          </w:tcPr>
          <w:p w14:paraId="1B1B0E1F" w14:textId="77777777" w:rsidR="007E68E1" w:rsidRDefault="007E68E1" w:rsidP="0033389B">
            <w:pPr>
              <w:pStyle w:val="Tabletext"/>
              <w:rPr>
                <w:lang w:val="en-GB"/>
              </w:rPr>
            </w:pPr>
            <w:r>
              <w:rPr>
                <w:rFonts w:cs="Times New Roman" w:hint="cs"/>
                <w:szCs w:val="20"/>
                <w:rtl/>
                <w:lang w:val="en-GB"/>
              </w:rPr>
              <w:t>–</w:t>
            </w:r>
            <w:r>
              <w:rPr>
                <w:lang w:val="en-GB"/>
              </w:rPr>
              <w:t>6,2</w:t>
            </w:r>
          </w:p>
        </w:tc>
        <w:tc>
          <w:tcPr>
            <w:tcW w:w="707" w:type="dxa"/>
            <w:tcBorders>
              <w:top w:val="single" w:sz="4" w:space="0" w:color="auto"/>
              <w:left w:val="single" w:sz="4" w:space="0" w:color="auto"/>
              <w:bottom w:val="single" w:sz="4" w:space="0" w:color="auto"/>
              <w:right w:val="single" w:sz="4" w:space="0" w:color="auto"/>
            </w:tcBorders>
            <w:hideMark/>
          </w:tcPr>
          <w:p w14:paraId="77F96BBD" w14:textId="77777777" w:rsidR="007E68E1" w:rsidRDefault="007E68E1" w:rsidP="0033389B">
            <w:pPr>
              <w:pStyle w:val="Tabletext"/>
              <w:rPr>
                <w:lang w:val="en-GB" w:bidi="ar-EG"/>
              </w:rPr>
            </w:pPr>
            <w:r>
              <w:rPr>
                <w:rFonts w:cs="Times New Roman" w:hint="cs"/>
                <w:szCs w:val="20"/>
                <w:rtl/>
                <w:lang w:val="en-GB"/>
              </w:rPr>
              <w:t>–</w:t>
            </w:r>
            <w:r>
              <w:rPr>
                <w:lang w:val="en-GB"/>
              </w:rPr>
              <w:t>10,7</w:t>
            </w:r>
          </w:p>
        </w:tc>
        <w:tc>
          <w:tcPr>
            <w:tcW w:w="707" w:type="dxa"/>
            <w:tcBorders>
              <w:top w:val="single" w:sz="4" w:space="0" w:color="auto"/>
              <w:left w:val="single" w:sz="4" w:space="0" w:color="auto"/>
              <w:bottom w:val="single" w:sz="4" w:space="0" w:color="auto"/>
              <w:right w:val="single" w:sz="4" w:space="0" w:color="auto"/>
            </w:tcBorders>
            <w:hideMark/>
          </w:tcPr>
          <w:p w14:paraId="36A71F82" w14:textId="77777777" w:rsidR="007E68E1" w:rsidRDefault="007E68E1" w:rsidP="0033389B">
            <w:pPr>
              <w:pStyle w:val="Tabletext"/>
              <w:rPr>
                <w:rtl/>
                <w:lang w:val="en-GB"/>
              </w:rPr>
            </w:pPr>
            <w:r>
              <w:rPr>
                <w:rFonts w:cs="Times New Roman" w:hint="cs"/>
                <w:szCs w:val="20"/>
                <w:rtl/>
                <w:lang w:val="en-GB"/>
              </w:rPr>
              <w:t>–</w:t>
            </w:r>
            <w:r>
              <w:rPr>
                <w:lang w:val="en-GB"/>
              </w:rPr>
              <w:t>23,5</w:t>
            </w:r>
          </w:p>
        </w:tc>
        <w:tc>
          <w:tcPr>
            <w:tcW w:w="707" w:type="dxa"/>
            <w:tcBorders>
              <w:top w:val="single" w:sz="4" w:space="0" w:color="auto"/>
              <w:left w:val="single" w:sz="4" w:space="0" w:color="auto"/>
              <w:bottom w:val="single" w:sz="4" w:space="0" w:color="auto"/>
              <w:right w:val="single" w:sz="4" w:space="0" w:color="auto"/>
            </w:tcBorders>
            <w:hideMark/>
          </w:tcPr>
          <w:p w14:paraId="44707CCB" w14:textId="77777777" w:rsidR="007E68E1" w:rsidRDefault="007E68E1" w:rsidP="0033389B">
            <w:pPr>
              <w:pStyle w:val="Tabletext"/>
              <w:jc w:val="center"/>
              <w:rPr>
                <w:lang w:val="en-GB"/>
              </w:rPr>
            </w:pPr>
            <w:r>
              <w:rPr>
                <w:lang w:val="en-GB"/>
              </w:rPr>
              <w:t>20</w:t>
            </w:r>
          </w:p>
        </w:tc>
        <w:tc>
          <w:tcPr>
            <w:tcW w:w="707" w:type="dxa"/>
            <w:tcBorders>
              <w:top w:val="single" w:sz="4" w:space="0" w:color="auto"/>
              <w:left w:val="single" w:sz="4" w:space="0" w:color="auto"/>
              <w:bottom w:val="single" w:sz="4" w:space="0" w:color="auto"/>
              <w:right w:val="single" w:sz="4" w:space="0" w:color="auto"/>
            </w:tcBorders>
            <w:hideMark/>
          </w:tcPr>
          <w:p w14:paraId="2A7044ED" w14:textId="77777777" w:rsidR="007E68E1" w:rsidRDefault="007E68E1" w:rsidP="0033389B">
            <w:pPr>
              <w:pStyle w:val="Tabletext"/>
              <w:jc w:val="center"/>
              <w:rPr>
                <w:lang w:val="en-GB"/>
              </w:rPr>
            </w:pPr>
            <w:r>
              <w:rPr>
                <w:lang w:val="en-GB"/>
              </w:rPr>
              <w:t>16,4</w:t>
            </w:r>
          </w:p>
        </w:tc>
        <w:tc>
          <w:tcPr>
            <w:tcW w:w="707" w:type="dxa"/>
            <w:tcBorders>
              <w:top w:val="single" w:sz="4" w:space="0" w:color="auto"/>
              <w:left w:val="single" w:sz="4" w:space="0" w:color="auto"/>
              <w:bottom w:val="single" w:sz="4" w:space="0" w:color="auto"/>
              <w:right w:val="single" w:sz="4" w:space="0" w:color="auto"/>
            </w:tcBorders>
          </w:tcPr>
          <w:p w14:paraId="3010EF05" w14:textId="77777777" w:rsidR="007E68E1" w:rsidRDefault="007E68E1" w:rsidP="0033389B">
            <w:pPr>
              <w:pStyle w:val="Tabletext"/>
              <w:rPr>
                <w:lang w:val="en-GB"/>
              </w:rPr>
            </w:pPr>
          </w:p>
        </w:tc>
      </w:tr>
      <w:tr w:rsidR="007E68E1" w14:paraId="3BA0D0EA" w14:textId="77777777" w:rsidTr="00A11358">
        <w:trPr>
          <w:trHeight w:val="20"/>
          <w:jc w:val="center"/>
        </w:trPr>
        <w:tc>
          <w:tcPr>
            <w:tcW w:w="876" w:type="dxa"/>
            <w:tcBorders>
              <w:top w:val="single" w:sz="4" w:space="0" w:color="auto"/>
              <w:left w:val="single" w:sz="4" w:space="0" w:color="auto"/>
              <w:bottom w:val="single" w:sz="4" w:space="0" w:color="auto"/>
              <w:right w:val="single" w:sz="4" w:space="0" w:color="auto"/>
            </w:tcBorders>
            <w:vAlign w:val="center"/>
          </w:tcPr>
          <w:p w14:paraId="035D1144" w14:textId="77777777" w:rsidR="007E68E1" w:rsidRDefault="007E68E1" w:rsidP="0033389B">
            <w:pPr>
              <w:pStyle w:val="Tabletext"/>
              <w:jc w:val="center"/>
              <w:rPr>
                <w:lang w:val="en-GB"/>
              </w:rPr>
            </w:pPr>
          </w:p>
        </w:tc>
        <w:tc>
          <w:tcPr>
            <w:tcW w:w="1133" w:type="dxa"/>
            <w:tcBorders>
              <w:top w:val="single" w:sz="4" w:space="0" w:color="auto"/>
              <w:left w:val="single" w:sz="4" w:space="0" w:color="auto"/>
              <w:bottom w:val="single" w:sz="4" w:space="0" w:color="auto"/>
              <w:right w:val="single" w:sz="4" w:space="0" w:color="auto"/>
            </w:tcBorders>
            <w:vAlign w:val="center"/>
          </w:tcPr>
          <w:p w14:paraId="246C16CD" w14:textId="77777777" w:rsidR="007E68E1" w:rsidRDefault="007E68E1" w:rsidP="0033389B">
            <w:pPr>
              <w:pStyle w:val="Tabletext"/>
              <w:jc w:val="center"/>
              <w:rPr>
                <w:lang w:val="en-GB"/>
              </w:rPr>
            </w:pPr>
          </w:p>
        </w:tc>
        <w:tc>
          <w:tcPr>
            <w:tcW w:w="1133" w:type="dxa"/>
            <w:tcBorders>
              <w:top w:val="single" w:sz="4" w:space="0" w:color="auto"/>
              <w:left w:val="single" w:sz="4" w:space="0" w:color="auto"/>
              <w:bottom w:val="single" w:sz="4" w:space="0" w:color="auto"/>
              <w:right w:val="single" w:sz="4" w:space="0" w:color="auto"/>
            </w:tcBorders>
            <w:vAlign w:val="center"/>
            <w:hideMark/>
          </w:tcPr>
          <w:p w14:paraId="61B379AE" w14:textId="77777777" w:rsidR="007E68E1" w:rsidRDefault="007E68E1" w:rsidP="0033389B">
            <w:pPr>
              <w:pStyle w:val="Tabletext"/>
              <w:jc w:val="center"/>
              <w:rPr>
                <w:lang w:val="en-GB"/>
              </w:rPr>
            </w:pPr>
            <w:r>
              <w:rPr>
                <w:lang w:val="en-GB"/>
              </w:rPr>
              <w:t>d similar</w:t>
            </w:r>
          </w:p>
        </w:tc>
        <w:tc>
          <w:tcPr>
            <w:tcW w:w="708" w:type="dxa"/>
            <w:tcBorders>
              <w:top w:val="single" w:sz="4" w:space="0" w:color="auto"/>
              <w:left w:val="single" w:sz="4" w:space="0" w:color="auto"/>
              <w:bottom w:val="single" w:sz="4" w:space="0" w:color="auto"/>
              <w:right w:val="single" w:sz="4" w:space="0" w:color="auto"/>
            </w:tcBorders>
            <w:shd w:val="clear" w:color="auto" w:fill="BFBFBF"/>
            <w:hideMark/>
          </w:tcPr>
          <w:p w14:paraId="3D5005CB" w14:textId="77777777" w:rsidR="007E68E1" w:rsidRDefault="007E68E1" w:rsidP="0033389B">
            <w:pPr>
              <w:pStyle w:val="Tabletext"/>
              <w:rPr>
                <w:lang w:val="en-GB"/>
              </w:rPr>
            </w:pPr>
            <w:r>
              <w:rPr>
                <w:rFonts w:cs="Times New Roman" w:hint="cs"/>
                <w:szCs w:val="20"/>
                <w:rtl/>
                <w:lang w:val="en-GB"/>
              </w:rPr>
              <w:t>–</w:t>
            </w:r>
            <w:r>
              <w:rPr>
                <w:lang w:val="en-GB"/>
              </w:rPr>
              <w:t>13,7</w:t>
            </w:r>
          </w:p>
        </w:tc>
        <w:tc>
          <w:tcPr>
            <w:tcW w:w="708" w:type="dxa"/>
            <w:tcBorders>
              <w:top w:val="single" w:sz="4" w:space="0" w:color="auto"/>
              <w:left w:val="single" w:sz="4" w:space="0" w:color="auto"/>
              <w:bottom w:val="single" w:sz="4" w:space="0" w:color="auto"/>
              <w:right w:val="single" w:sz="4" w:space="0" w:color="auto"/>
            </w:tcBorders>
            <w:hideMark/>
          </w:tcPr>
          <w:p w14:paraId="41FB00B5" w14:textId="77777777" w:rsidR="007E68E1" w:rsidRDefault="007E68E1" w:rsidP="0033389B">
            <w:pPr>
              <w:pStyle w:val="Tabletext"/>
              <w:rPr>
                <w:lang w:val="en-GB"/>
              </w:rPr>
            </w:pPr>
            <w:r>
              <w:rPr>
                <w:rFonts w:cs="Times New Roman" w:hint="cs"/>
                <w:szCs w:val="20"/>
                <w:rtl/>
                <w:lang w:val="en-GB"/>
              </w:rPr>
              <w:t>–</w:t>
            </w:r>
            <w:r>
              <w:rPr>
                <w:lang w:val="en-GB"/>
              </w:rPr>
              <w:t>1,3</w:t>
            </w:r>
          </w:p>
        </w:tc>
        <w:tc>
          <w:tcPr>
            <w:tcW w:w="708" w:type="dxa"/>
            <w:tcBorders>
              <w:top w:val="single" w:sz="4" w:space="0" w:color="auto"/>
              <w:left w:val="single" w:sz="4" w:space="0" w:color="auto"/>
              <w:bottom w:val="single" w:sz="4" w:space="0" w:color="auto"/>
              <w:right w:val="single" w:sz="4" w:space="0" w:color="auto"/>
            </w:tcBorders>
            <w:hideMark/>
          </w:tcPr>
          <w:p w14:paraId="5556EFED" w14:textId="77777777" w:rsidR="007E68E1" w:rsidRDefault="007E68E1" w:rsidP="0033389B">
            <w:pPr>
              <w:pStyle w:val="Tabletext"/>
              <w:rPr>
                <w:lang w:val="en-GB"/>
              </w:rPr>
            </w:pPr>
            <w:r>
              <w:rPr>
                <w:rFonts w:cs="Times New Roman" w:hint="cs"/>
                <w:szCs w:val="20"/>
                <w:rtl/>
                <w:lang w:val="en-GB"/>
              </w:rPr>
              <w:t>–</w:t>
            </w:r>
            <w:r>
              <w:rPr>
                <w:lang w:val="en-GB"/>
              </w:rPr>
              <w:t>0,2</w:t>
            </w:r>
          </w:p>
        </w:tc>
        <w:tc>
          <w:tcPr>
            <w:tcW w:w="708" w:type="dxa"/>
            <w:tcBorders>
              <w:top w:val="single" w:sz="4" w:space="0" w:color="auto"/>
              <w:left w:val="single" w:sz="4" w:space="0" w:color="auto"/>
              <w:bottom w:val="single" w:sz="4" w:space="0" w:color="auto"/>
              <w:right w:val="single" w:sz="4" w:space="0" w:color="auto"/>
            </w:tcBorders>
            <w:hideMark/>
          </w:tcPr>
          <w:p w14:paraId="033F3E94" w14:textId="77777777" w:rsidR="007E68E1" w:rsidRDefault="007E68E1" w:rsidP="0033389B">
            <w:pPr>
              <w:pStyle w:val="Tabletext"/>
              <w:rPr>
                <w:lang w:val="en-GB"/>
              </w:rPr>
            </w:pPr>
            <w:r>
              <w:rPr>
                <w:rFonts w:cs="Times New Roman" w:hint="cs"/>
                <w:szCs w:val="20"/>
                <w:rtl/>
                <w:lang w:val="en-GB"/>
              </w:rPr>
              <w:t>–</w:t>
            </w:r>
            <w:r>
              <w:rPr>
                <w:lang w:val="en-GB"/>
              </w:rPr>
              <w:t>0,2</w:t>
            </w:r>
          </w:p>
        </w:tc>
        <w:tc>
          <w:tcPr>
            <w:tcW w:w="708" w:type="dxa"/>
            <w:tcBorders>
              <w:top w:val="single" w:sz="4" w:space="0" w:color="auto"/>
              <w:left w:val="single" w:sz="4" w:space="0" w:color="auto"/>
              <w:bottom w:val="single" w:sz="4" w:space="0" w:color="auto"/>
              <w:right w:val="single" w:sz="4" w:space="0" w:color="auto"/>
            </w:tcBorders>
            <w:hideMark/>
          </w:tcPr>
          <w:p w14:paraId="2C506153" w14:textId="77777777" w:rsidR="007E68E1" w:rsidRDefault="007E68E1" w:rsidP="0033389B">
            <w:pPr>
              <w:pStyle w:val="Tabletext"/>
              <w:rPr>
                <w:lang w:val="en-GB"/>
              </w:rPr>
            </w:pPr>
            <w:r>
              <w:rPr>
                <w:rFonts w:cs="Times New Roman" w:hint="cs"/>
                <w:szCs w:val="20"/>
                <w:rtl/>
                <w:lang w:val="en-GB"/>
              </w:rPr>
              <w:t>–</w:t>
            </w:r>
            <w:r>
              <w:rPr>
                <w:lang w:val="en-GB"/>
              </w:rPr>
              <w:t>0,2</w:t>
            </w:r>
          </w:p>
        </w:tc>
        <w:tc>
          <w:tcPr>
            <w:tcW w:w="707" w:type="dxa"/>
            <w:tcBorders>
              <w:top w:val="single" w:sz="4" w:space="0" w:color="auto"/>
              <w:left w:val="single" w:sz="4" w:space="0" w:color="auto"/>
              <w:bottom w:val="single" w:sz="4" w:space="0" w:color="auto"/>
              <w:right w:val="single" w:sz="4" w:space="0" w:color="auto"/>
            </w:tcBorders>
            <w:hideMark/>
          </w:tcPr>
          <w:p w14:paraId="22B2716B" w14:textId="77777777" w:rsidR="007E68E1" w:rsidRDefault="007E68E1" w:rsidP="0033389B">
            <w:pPr>
              <w:pStyle w:val="Tabletext"/>
              <w:rPr>
                <w:lang w:val="en-GB"/>
              </w:rPr>
            </w:pPr>
            <w:r>
              <w:rPr>
                <w:rFonts w:cs="Times New Roman" w:hint="cs"/>
                <w:szCs w:val="20"/>
                <w:rtl/>
                <w:lang w:val="en-GB"/>
              </w:rPr>
              <w:t>–</w:t>
            </w:r>
            <w:r>
              <w:rPr>
                <w:lang w:val="en-GB"/>
              </w:rPr>
              <w:t>0,2</w:t>
            </w:r>
          </w:p>
        </w:tc>
        <w:tc>
          <w:tcPr>
            <w:tcW w:w="707" w:type="dxa"/>
            <w:tcBorders>
              <w:top w:val="single" w:sz="4" w:space="0" w:color="auto"/>
              <w:left w:val="single" w:sz="4" w:space="0" w:color="auto"/>
              <w:bottom w:val="single" w:sz="4" w:space="0" w:color="auto"/>
              <w:right w:val="single" w:sz="4" w:space="0" w:color="auto"/>
            </w:tcBorders>
            <w:shd w:val="pct15" w:color="auto" w:fill="auto"/>
            <w:hideMark/>
          </w:tcPr>
          <w:p w14:paraId="32B5CC32" w14:textId="77777777" w:rsidR="007E68E1" w:rsidRDefault="007E68E1" w:rsidP="0033389B">
            <w:pPr>
              <w:pStyle w:val="Tabletext"/>
              <w:rPr>
                <w:lang w:val="en-GB"/>
              </w:rPr>
            </w:pPr>
            <w:r>
              <w:rPr>
                <w:lang w:val="en-GB"/>
              </w:rPr>
              <w:t>0</w:t>
            </w:r>
          </w:p>
        </w:tc>
        <w:tc>
          <w:tcPr>
            <w:tcW w:w="707" w:type="dxa"/>
            <w:tcBorders>
              <w:top w:val="single" w:sz="4" w:space="0" w:color="auto"/>
              <w:left w:val="single" w:sz="4" w:space="0" w:color="auto"/>
              <w:bottom w:val="single" w:sz="4" w:space="0" w:color="auto"/>
              <w:right w:val="single" w:sz="4" w:space="0" w:color="auto"/>
            </w:tcBorders>
            <w:hideMark/>
          </w:tcPr>
          <w:p w14:paraId="03676818" w14:textId="77777777" w:rsidR="007E68E1" w:rsidRDefault="007E68E1" w:rsidP="0033389B">
            <w:pPr>
              <w:pStyle w:val="Tabletext"/>
              <w:rPr>
                <w:lang w:val="en-GB"/>
              </w:rPr>
            </w:pPr>
            <w:r>
              <w:rPr>
                <w:rFonts w:cs="Times New Roman" w:hint="cs"/>
                <w:szCs w:val="20"/>
                <w:rtl/>
                <w:lang w:val="en-GB"/>
              </w:rPr>
              <w:t>–</w:t>
            </w:r>
            <w:r>
              <w:rPr>
                <w:lang w:val="en-GB"/>
              </w:rPr>
              <w:t>0,2</w:t>
            </w:r>
          </w:p>
        </w:tc>
        <w:tc>
          <w:tcPr>
            <w:tcW w:w="707" w:type="dxa"/>
            <w:tcBorders>
              <w:top w:val="single" w:sz="4" w:space="0" w:color="auto"/>
              <w:left w:val="single" w:sz="4" w:space="0" w:color="auto"/>
              <w:bottom w:val="single" w:sz="4" w:space="0" w:color="auto"/>
              <w:right w:val="single" w:sz="4" w:space="0" w:color="auto"/>
            </w:tcBorders>
            <w:hideMark/>
          </w:tcPr>
          <w:p w14:paraId="31111099" w14:textId="77777777" w:rsidR="007E68E1" w:rsidRDefault="007E68E1" w:rsidP="0033389B">
            <w:pPr>
              <w:pStyle w:val="Tabletext"/>
              <w:rPr>
                <w:lang w:val="en-GB"/>
              </w:rPr>
            </w:pPr>
            <w:r>
              <w:rPr>
                <w:rFonts w:cs="Times New Roman" w:hint="cs"/>
                <w:szCs w:val="20"/>
                <w:rtl/>
                <w:lang w:val="en-GB"/>
              </w:rPr>
              <w:t>–</w:t>
            </w:r>
            <w:r>
              <w:rPr>
                <w:lang w:val="en-GB"/>
              </w:rPr>
              <w:t>0,2</w:t>
            </w:r>
          </w:p>
        </w:tc>
        <w:tc>
          <w:tcPr>
            <w:tcW w:w="707" w:type="dxa"/>
            <w:tcBorders>
              <w:top w:val="single" w:sz="4" w:space="0" w:color="auto"/>
              <w:left w:val="single" w:sz="4" w:space="0" w:color="auto"/>
              <w:bottom w:val="single" w:sz="4" w:space="0" w:color="auto"/>
              <w:right w:val="single" w:sz="4" w:space="0" w:color="auto"/>
            </w:tcBorders>
            <w:hideMark/>
          </w:tcPr>
          <w:p w14:paraId="76B69A0A" w14:textId="77777777" w:rsidR="007E68E1" w:rsidRDefault="007E68E1" w:rsidP="0033389B">
            <w:pPr>
              <w:pStyle w:val="Tabletext"/>
              <w:rPr>
                <w:lang w:val="en-GB"/>
              </w:rPr>
            </w:pPr>
            <w:r>
              <w:rPr>
                <w:rFonts w:cs="Times New Roman" w:hint="cs"/>
                <w:szCs w:val="20"/>
                <w:rtl/>
                <w:lang w:val="en-GB"/>
              </w:rPr>
              <w:t>–</w:t>
            </w:r>
            <w:r>
              <w:rPr>
                <w:lang w:val="en-GB"/>
              </w:rPr>
              <w:t>0,2</w:t>
            </w:r>
          </w:p>
        </w:tc>
        <w:tc>
          <w:tcPr>
            <w:tcW w:w="707" w:type="dxa"/>
            <w:tcBorders>
              <w:top w:val="single" w:sz="4" w:space="0" w:color="auto"/>
              <w:left w:val="single" w:sz="4" w:space="0" w:color="auto"/>
              <w:bottom w:val="single" w:sz="4" w:space="0" w:color="auto"/>
              <w:right w:val="single" w:sz="4" w:space="0" w:color="auto"/>
            </w:tcBorders>
            <w:hideMark/>
          </w:tcPr>
          <w:p w14:paraId="56407761" w14:textId="77777777" w:rsidR="007E68E1" w:rsidRDefault="007E68E1" w:rsidP="0033389B">
            <w:pPr>
              <w:pStyle w:val="Tabletext"/>
              <w:rPr>
                <w:lang w:val="en-GB"/>
              </w:rPr>
            </w:pPr>
            <w:r>
              <w:rPr>
                <w:rFonts w:cs="Times New Roman" w:hint="cs"/>
                <w:szCs w:val="20"/>
                <w:rtl/>
                <w:lang w:val="en-GB"/>
              </w:rPr>
              <w:t>–</w:t>
            </w:r>
            <w:r>
              <w:rPr>
                <w:lang w:val="en-GB"/>
              </w:rPr>
              <w:t>0,2</w:t>
            </w:r>
          </w:p>
        </w:tc>
        <w:tc>
          <w:tcPr>
            <w:tcW w:w="707" w:type="dxa"/>
            <w:tcBorders>
              <w:top w:val="single" w:sz="4" w:space="0" w:color="auto"/>
              <w:left w:val="single" w:sz="4" w:space="0" w:color="auto"/>
              <w:bottom w:val="single" w:sz="4" w:space="0" w:color="auto"/>
              <w:right w:val="single" w:sz="4" w:space="0" w:color="auto"/>
            </w:tcBorders>
            <w:hideMark/>
          </w:tcPr>
          <w:p w14:paraId="0230A6EC" w14:textId="77777777" w:rsidR="007E68E1" w:rsidRDefault="007E68E1" w:rsidP="0033389B">
            <w:pPr>
              <w:pStyle w:val="Tabletext"/>
              <w:rPr>
                <w:lang w:val="en-GB"/>
              </w:rPr>
            </w:pPr>
            <w:r>
              <w:rPr>
                <w:rFonts w:cs="Times New Roman" w:hint="cs"/>
                <w:szCs w:val="20"/>
                <w:rtl/>
                <w:lang w:val="en-GB"/>
              </w:rPr>
              <w:t>–</w:t>
            </w:r>
            <w:r>
              <w:rPr>
                <w:lang w:val="en-GB"/>
              </w:rPr>
              <w:t>1,3</w:t>
            </w:r>
          </w:p>
        </w:tc>
        <w:tc>
          <w:tcPr>
            <w:tcW w:w="707" w:type="dxa"/>
            <w:tcBorders>
              <w:top w:val="single" w:sz="4" w:space="0" w:color="auto"/>
              <w:left w:val="single" w:sz="4" w:space="0" w:color="auto"/>
              <w:bottom w:val="single" w:sz="4" w:space="0" w:color="auto"/>
              <w:right w:val="single" w:sz="4" w:space="0" w:color="auto"/>
            </w:tcBorders>
            <w:shd w:val="clear" w:color="auto" w:fill="BFBFBF"/>
            <w:hideMark/>
          </w:tcPr>
          <w:p w14:paraId="1F8067AE" w14:textId="77777777" w:rsidR="007E68E1" w:rsidRDefault="007E68E1" w:rsidP="0033389B">
            <w:pPr>
              <w:pStyle w:val="Tabletext"/>
              <w:rPr>
                <w:lang w:val="en-GB"/>
              </w:rPr>
            </w:pPr>
            <w:r>
              <w:rPr>
                <w:rFonts w:cs="Times New Roman" w:hint="cs"/>
                <w:szCs w:val="20"/>
                <w:rtl/>
                <w:lang w:val="en-GB"/>
              </w:rPr>
              <w:t>–</w:t>
            </w:r>
            <w:r>
              <w:rPr>
                <w:lang w:val="en-GB"/>
              </w:rPr>
              <w:t>13,7</w:t>
            </w:r>
          </w:p>
        </w:tc>
        <w:tc>
          <w:tcPr>
            <w:tcW w:w="707" w:type="dxa"/>
            <w:tcBorders>
              <w:top w:val="single" w:sz="4" w:space="0" w:color="auto"/>
              <w:left w:val="single" w:sz="4" w:space="0" w:color="auto"/>
              <w:bottom w:val="single" w:sz="4" w:space="0" w:color="auto"/>
              <w:right w:val="single" w:sz="4" w:space="0" w:color="auto"/>
            </w:tcBorders>
            <w:hideMark/>
          </w:tcPr>
          <w:p w14:paraId="1C163DAE" w14:textId="77777777" w:rsidR="007E68E1" w:rsidRDefault="007E68E1" w:rsidP="0033389B">
            <w:pPr>
              <w:pStyle w:val="Tabletext"/>
              <w:jc w:val="center"/>
              <w:rPr>
                <w:lang w:val="en-GB"/>
              </w:rPr>
            </w:pPr>
            <w:r>
              <w:rPr>
                <w:lang w:val="en-GB"/>
              </w:rPr>
              <w:t>10</w:t>
            </w:r>
          </w:p>
        </w:tc>
        <w:tc>
          <w:tcPr>
            <w:tcW w:w="707" w:type="dxa"/>
            <w:tcBorders>
              <w:top w:val="single" w:sz="4" w:space="0" w:color="auto"/>
              <w:left w:val="single" w:sz="4" w:space="0" w:color="auto"/>
              <w:bottom w:val="single" w:sz="4" w:space="0" w:color="auto"/>
              <w:right w:val="single" w:sz="4" w:space="0" w:color="auto"/>
            </w:tcBorders>
          </w:tcPr>
          <w:p w14:paraId="1C4900EC" w14:textId="77777777" w:rsidR="007E68E1" w:rsidRDefault="007E68E1" w:rsidP="0033389B">
            <w:pPr>
              <w:pStyle w:val="Tabletext"/>
              <w:jc w:val="center"/>
              <w:rPr>
                <w:lang w:val="en-GB"/>
              </w:rPr>
            </w:pPr>
          </w:p>
        </w:tc>
        <w:tc>
          <w:tcPr>
            <w:tcW w:w="707" w:type="dxa"/>
            <w:tcBorders>
              <w:top w:val="single" w:sz="4" w:space="0" w:color="auto"/>
              <w:left w:val="single" w:sz="4" w:space="0" w:color="auto"/>
              <w:bottom w:val="single" w:sz="4" w:space="0" w:color="auto"/>
              <w:right w:val="single" w:sz="4" w:space="0" w:color="auto"/>
            </w:tcBorders>
            <w:vAlign w:val="center"/>
          </w:tcPr>
          <w:p w14:paraId="37B526DD" w14:textId="77777777" w:rsidR="007E68E1" w:rsidRDefault="007E68E1" w:rsidP="0033389B">
            <w:pPr>
              <w:pStyle w:val="Tabletext"/>
              <w:rPr>
                <w:lang w:val="en-GB"/>
              </w:rPr>
            </w:pPr>
          </w:p>
        </w:tc>
      </w:tr>
      <w:tr w:rsidR="007E68E1" w14:paraId="4D2DC725" w14:textId="77777777" w:rsidTr="00A11358">
        <w:trPr>
          <w:trHeight w:val="20"/>
          <w:jc w:val="center"/>
        </w:trPr>
        <w:tc>
          <w:tcPr>
            <w:tcW w:w="876" w:type="dxa"/>
            <w:tcBorders>
              <w:top w:val="single" w:sz="4" w:space="0" w:color="auto"/>
              <w:left w:val="single" w:sz="4" w:space="0" w:color="auto"/>
              <w:bottom w:val="single" w:sz="4" w:space="0" w:color="auto"/>
              <w:right w:val="single" w:sz="4" w:space="0" w:color="auto"/>
            </w:tcBorders>
            <w:vAlign w:val="center"/>
            <w:hideMark/>
          </w:tcPr>
          <w:p w14:paraId="237B78AD" w14:textId="77777777" w:rsidR="007E68E1" w:rsidRDefault="007E68E1" w:rsidP="0033389B">
            <w:pPr>
              <w:pStyle w:val="Tabletext"/>
              <w:jc w:val="center"/>
              <w:rPr>
                <w:b/>
                <w:i/>
                <w:lang w:val="en-GB"/>
              </w:rPr>
            </w:pPr>
            <w:r>
              <w:rPr>
                <w:b/>
                <w:i/>
                <w:lang w:val="en-GB"/>
              </w:rPr>
              <w:t>New 48</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2D14C41" w14:textId="77777777" w:rsidR="007E68E1" w:rsidRDefault="007E68E1" w:rsidP="0033389B">
            <w:pPr>
              <w:pStyle w:val="Tabletext"/>
              <w:jc w:val="center"/>
              <w:rPr>
                <w:b/>
                <w:i/>
                <w:lang w:val="en-GB"/>
              </w:rPr>
            </w:pPr>
            <w:r>
              <w:rPr>
                <w:b/>
                <w:i/>
                <w:lang w:val="en-GB"/>
              </w:rPr>
              <w:t>D5</w:t>
            </w:r>
          </w:p>
        </w:tc>
        <w:tc>
          <w:tcPr>
            <w:tcW w:w="1133" w:type="dxa"/>
            <w:tcBorders>
              <w:top w:val="single" w:sz="4" w:space="0" w:color="auto"/>
              <w:left w:val="single" w:sz="4" w:space="0" w:color="auto"/>
              <w:bottom w:val="single" w:sz="4" w:space="0" w:color="auto"/>
              <w:right w:val="single" w:sz="4" w:space="0" w:color="auto"/>
            </w:tcBorders>
            <w:vAlign w:val="center"/>
            <w:hideMark/>
          </w:tcPr>
          <w:p w14:paraId="4267376C" w14:textId="77777777" w:rsidR="007E68E1" w:rsidRDefault="007E68E1" w:rsidP="0033389B">
            <w:pPr>
              <w:pStyle w:val="Tabletext"/>
              <w:jc w:val="center"/>
              <w:rPr>
                <w:b/>
                <w:i/>
                <w:lang w:val="en-GB"/>
              </w:rPr>
            </w:pPr>
            <w:r>
              <w:rPr>
                <w:b/>
                <w:i/>
                <w:lang w:val="en-GB"/>
              </w:rPr>
              <w:t>D5/A</w:t>
            </w:r>
            <w:r>
              <w:rPr>
                <w:b/>
                <w:i/>
                <w:vertAlign w:val="subscript"/>
                <w:lang w:val="en-GB"/>
              </w:rPr>
              <w:t>REL</w:t>
            </w:r>
          </w:p>
        </w:tc>
        <w:tc>
          <w:tcPr>
            <w:tcW w:w="708" w:type="dxa"/>
            <w:tcBorders>
              <w:top w:val="single" w:sz="4" w:space="0" w:color="auto"/>
              <w:left w:val="single" w:sz="4" w:space="0" w:color="auto"/>
              <w:bottom w:val="single" w:sz="4" w:space="0" w:color="auto"/>
              <w:right w:val="single" w:sz="4" w:space="0" w:color="auto"/>
            </w:tcBorders>
            <w:hideMark/>
          </w:tcPr>
          <w:p w14:paraId="0CC613F6" w14:textId="77777777" w:rsidR="007E68E1" w:rsidRDefault="007E68E1" w:rsidP="0033389B">
            <w:pPr>
              <w:pStyle w:val="Tabletext"/>
              <w:rPr>
                <w:lang w:val="en-GB"/>
              </w:rPr>
            </w:pPr>
            <w:r>
              <w:rPr>
                <w:rFonts w:cs="Times New Roman" w:hint="cs"/>
                <w:szCs w:val="20"/>
                <w:rtl/>
                <w:lang w:val="en-GB"/>
              </w:rPr>
              <w:t>–</w:t>
            </w:r>
            <w:r>
              <w:rPr>
                <w:lang w:val="en-GB"/>
              </w:rPr>
              <w:t>37,2</w:t>
            </w:r>
          </w:p>
        </w:tc>
        <w:tc>
          <w:tcPr>
            <w:tcW w:w="708" w:type="dxa"/>
            <w:tcBorders>
              <w:top w:val="single" w:sz="4" w:space="0" w:color="auto"/>
              <w:left w:val="single" w:sz="4" w:space="0" w:color="auto"/>
              <w:bottom w:val="single" w:sz="4" w:space="0" w:color="auto"/>
              <w:right w:val="single" w:sz="4" w:space="0" w:color="auto"/>
            </w:tcBorders>
            <w:hideMark/>
          </w:tcPr>
          <w:p w14:paraId="25F88329" w14:textId="77777777" w:rsidR="007E68E1" w:rsidRDefault="007E68E1" w:rsidP="0033389B">
            <w:pPr>
              <w:pStyle w:val="Tabletext"/>
              <w:rPr>
                <w:lang w:val="en-GB"/>
              </w:rPr>
            </w:pPr>
            <w:r>
              <w:rPr>
                <w:rFonts w:cs="Times New Roman" w:hint="cs"/>
                <w:szCs w:val="20"/>
                <w:rtl/>
                <w:lang w:val="en-GB"/>
              </w:rPr>
              <w:t>–</w:t>
            </w:r>
            <w:r>
              <w:rPr>
                <w:lang w:val="en-GB"/>
              </w:rPr>
              <w:t>12</w:t>
            </w:r>
          </w:p>
        </w:tc>
        <w:tc>
          <w:tcPr>
            <w:tcW w:w="708" w:type="dxa"/>
            <w:tcBorders>
              <w:top w:val="single" w:sz="4" w:space="0" w:color="auto"/>
              <w:left w:val="single" w:sz="4" w:space="0" w:color="auto"/>
              <w:bottom w:val="single" w:sz="4" w:space="0" w:color="auto"/>
              <w:right w:val="single" w:sz="4" w:space="0" w:color="auto"/>
            </w:tcBorders>
            <w:hideMark/>
          </w:tcPr>
          <w:p w14:paraId="49CC779D" w14:textId="77777777" w:rsidR="007E68E1" w:rsidRDefault="007E68E1" w:rsidP="0033389B">
            <w:pPr>
              <w:pStyle w:val="Tabletext"/>
              <w:rPr>
                <w:lang w:val="en-GB"/>
              </w:rPr>
            </w:pPr>
            <w:r>
              <w:rPr>
                <w:rFonts w:cs="Times New Roman" w:hint="cs"/>
                <w:szCs w:val="20"/>
                <w:rtl/>
                <w:lang w:val="en-GB"/>
              </w:rPr>
              <w:t>–</w:t>
            </w:r>
            <w:r>
              <w:rPr>
                <w:lang w:val="en-GB"/>
              </w:rPr>
              <w:t>6,4</w:t>
            </w:r>
          </w:p>
        </w:tc>
        <w:tc>
          <w:tcPr>
            <w:tcW w:w="708" w:type="dxa"/>
            <w:tcBorders>
              <w:top w:val="single" w:sz="4" w:space="0" w:color="auto"/>
              <w:left w:val="single" w:sz="4" w:space="0" w:color="auto"/>
              <w:bottom w:val="single" w:sz="4" w:space="0" w:color="auto"/>
              <w:right w:val="single" w:sz="4" w:space="0" w:color="auto"/>
            </w:tcBorders>
            <w:hideMark/>
          </w:tcPr>
          <w:p w14:paraId="441592F5" w14:textId="77777777" w:rsidR="007E68E1" w:rsidRDefault="007E68E1" w:rsidP="0033389B">
            <w:pPr>
              <w:pStyle w:val="Tabletext"/>
              <w:rPr>
                <w:lang w:val="en-GB"/>
              </w:rPr>
            </w:pPr>
            <w:r>
              <w:rPr>
                <w:rFonts w:cs="Times New Roman" w:hint="cs"/>
                <w:szCs w:val="20"/>
                <w:rtl/>
                <w:lang w:val="en-GB"/>
              </w:rPr>
              <w:t>–</w:t>
            </w:r>
            <w:r>
              <w:rPr>
                <w:lang w:val="en-GB"/>
              </w:rPr>
              <w:t>3,2</w:t>
            </w:r>
          </w:p>
        </w:tc>
        <w:tc>
          <w:tcPr>
            <w:tcW w:w="708" w:type="dxa"/>
            <w:tcBorders>
              <w:top w:val="single" w:sz="4" w:space="0" w:color="auto"/>
              <w:left w:val="single" w:sz="4" w:space="0" w:color="auto"/>
              <w:bottom w:val="single" w:sz="4" w:space="0" w:color="auto"/>
              <w:right w:val="single" w:sz="4" w:space="0" w:color="auto"/>
            </w:tcBorders>
            <w:hideMark/>
          </w:tcPr>
          <w:p w14:paraId="0AB3A171" w14:textId="77777777" w:rsidR="007E68E1" w:rsidRDefault="007E68E1" w:rsidP="0033389B">
            <w:pPr>
              <w:pStyle w:val="Tabletext"/>
              <w:rPr>
                <w:lang w:val="en-GB"/>
              </w:rPr>
            </w:pPr>
            <w:r>
              <w:rPr>
                <w:rFonts w:cs="Times New Roman" w:hint="cs"/>
                <w:szCs w:val="20"/>
                <w:rtl/>
                <w:lang w:val="en-GB"/>
              </w:rPr>
              <w:t>–</w:t>
            </w:r>
            <w:r>
              <w:rPr>
                <w:lang w:val="en-GB"/>
              </w:rPr>
              <w:t>2,8</w:t>
            </w:r>
          </w:p>
        </w:tc>
        <w:tc>
          <w:tcPr>
            <w:tcW w:w="707" w:type="dxa"/>
            <w:tcBorders>
              <w:top w:val="single" w:sz="4" w:space="0" w:color="auto"/>
              <w:left w:val="single" w:sz="4" w:space="0" w:color="auto"/>
              <w:bottom w:val="single" w:sz="4" w:space="0" w:color="auto"/>
              <w:right w:val="single" w:sz="4" w:space="0" w:color="auto"/>
            </w:tcBorders>
            <w:hideMark/>
          </w:tcPr>
          <w:p w14:paraId="284516C3" w14:textId="77777777" w:rsidR="007E68E1" w:rsidRDefault="007E68E1" w:rsidP="0033389B">
            <w:pPr>
              <w:pStyle w:val="Tabletext"/>
              <w:rPr>
                <w:lang w:val="en-GB"/>
              </w:rPr>
            </w:pPr>
            <w:r>
              <w:rPr>
                <w:rFonts w:cs="Times New Roman" w:hint="cs"/>
                <w:szCs w:val="20"/>
                <w:rtl/>
                <w:lang w:val="en-GB"/>
              </w:rPr>
              <w:t>–</w:t>
            </w:r>
            <w:r>
              <w:rPr>
                <w:lang w:val="en-GB"/>
              </w:rPr>
              <w:t>1,4</w:t>
            </w:r>
          </w:p>
        </w:tc>
        <w:tc>
          <w:tcPr>
            <w:tcW w:w="707" w:type="dxa"/>
            <w:tcBorders>
              <w:top w:val="single" w:sz="4" w:space="0" w:color="auto"/>
              <w:left w:val="single" w:sz="4" w:space="0" w:color="auto"/>
              <w:bottom w:val="single" w:sz="4" w:space="0" w:color="auto"/>
              <w:right w:val="single" w:sz="4" w:space="0" w:color="auto"/>
            </w:tcBorders>
            <w:hideMark/>
          </w:tcPr>
          <w:p w14:paraId="7D86FED8" w14:textId="77777777" w:rsidR="007E68E1" w:rsidRDefault="007E68E1" w:rsidP="0033389B">
            <w:pPr>
              <w:pStyle w:val="Tabletext"/>
              <w:rPr>
                <w:lang w:val="en-GB"/>
              </w:rPr>
            </w:pPr>
            <w:r>
              <w:rPr>
                <w:lang w:val="en-GB"/>
              </w:rPr>
              <w:t>0</w:t>
            </w:r>
          </w:p>
        </w:tc>
        <w:tc>
          <w:tcPr>
            <w:tcW w:w="707" w:type="dxa"/>
            <w:tcBorders>
              <w:top w:val="single" w:sz="4" w:space="0" w:color="auto"/>
              <w:left w:val="single" w:sz="4" w:space="0" w:color="auto"/>
              <w:bottom w:val="single" w:sz="4" w:space="0" w:color="auto"/>
              <w:right w:val="single" w:sz="4" w:space="0" w:color="auto"/>
            </w:tcBorders>
            <w:hideMark/>
          </w:tcPr>
          <w:p w14:paraId="3EEB93AA" w14:textId="77777777" w:rsidR="007E68E1" w:rsidRDefault="007E68E1" w:rsidP="0033389B">
            <w:pPr>
              <w:pStyle w:val="Tabletext"/>
              <w:rPr>
                <w:lang w:val="en-GB"/>
              </w:rPr>
            </w:pPr>
            <w:r>
              <w:rPr>
                <w:rFonts w:cs="Times New Roman" w:hint="cs"/>
                <w:szCs w:val="20"/>
                <w:rtl/>
                <w:lang w:val="en-GB"/>
              </w:rPr>
              <w:t>–</w:t>
            </w:r>
            <w:r>
              <w:rPr>
                <w:lang w:val="en-GB"/>
              </w:rPr>
              <w:t>1,4</w:t>
            </w:r>
          </w:p>
        </w:tc>
        <w:tc>
          <w:tcPr>
            <w:tcW w:w="707" w:type="dxa"/>
            <w:tcBorders>
              <w:top w:val="single" w:sz="4" w:space="0" w:color="auto"/>
              <w:left w:val="single" w:sz="4" w:space="0" w:color="auto"/>
              <w:bottom w:val="single" w:sz="4" w:space="0" w:color="auto"/>
              <w:right w:val="single" w:sz="4" w:space="0" w:color="auto"/>
            </w:tcBorders>
            <w:hideMark/>
          </w:tcPr>
          <w:p w14:paraId="6E8CA983" w14:textId="77777777" w:rsidR="007E68E1" w:rsidRDefault="007E68E1" w:rsidP="0033389B">
            <w:pPr>
              <w:pStyle w:val="Tabletext"/>
              <w:rPr>
                <w:lang w:val="en-GB"/>
              </w:rPr>
            </w:pPr>
            <w:r>
              <w:rPr>
                <w:rFonts w:cs="Times New Roman" w:hint="cs"/>
                <w:szCs w:val="20"/>
                <w:rtl/>
                <w:lang w:val="en-GB"/>
              </w:rPr>
              <w:t>–</w:t>
            </w:r>
            <w:r>
              <w:rPr>
                <w:lang w:val="en-GB"/>
              </w:rPr>
              <w:t>2,8</w:t>
            </w:r>
          </w:p>
        </w:tc>
        <w:tc>
          <w:tcPr>
            <w:tcW w:w="707" w:type="dxa"/>
            <w:tcBorders>
              <w:top w:val="single" w:sz="4" w:space="0" w:color="auto"/>
              <w:left w:val="single" w:sz="4" w:space="0" w:color="auto"/>
              <w:bottom w:val="single" w:sz="4" w:space="0" w:color="auto"/>
              <w:right w:val="single" w:sz="4" w:space="0" w:color="auto"/>
            </w:tcBorders>
            <w:hideMark/>
          </w:tcPr>
          <w:p w14:paraId="254FEEBE" w14:textId="77777777" w:rsidR="007E68E1" w:rsidRDefault="007E68E1" w:rsidP="0033389B">
            <w:pPr>
              <w:pStyle w:val="Tabletext"/>
              <w:rPr>
                <w:lang w:val="en-GB"/>
              </w:rPr>
            </w:pPr>
            <w:r>
              <w:rPr>
                <w:rFonts w:cs="Times New Roman" w:hint="cs"/>
                <w:szCs w:val="20"/>
                <w:rtl/>
                <w:lang w:val="en-GB"/>
              </w:rPr>
              <w:t>–</w:t>
            </w:r>
            <w:r>
              <w:rPr>
                <w:lang w:val="en-GB"/>
              </w:rPr>
              <w:t>3,2</w:t>
            </w:r>
          </w:p>
        </w:tc>
        <w:tc>
          <w:tcPr>
            <w:tcW w:w="707" w:type="dxa"/>
            <w:tcBorders>
              <w:top w:val="single" w:sz="4" w:space="0" w:color="auto"/>
              <w:left w:val="single" w:sz="4" w:space="0" w:color="auto"/>
              <w:bottom w:val="single" w:sz="4" w:space="0" w:color="auto"/>
              <w:right w:val="single" w:sz="4" w:space="0" w:color="auto"/>
            </w:tcBorders>
            <w:hideMark/>
          </w:tcPr>
          <w:p w14:paraId="0686B516" w14:textId="77777777" w:rsidR="007E68E1" w:rsidRDefault="007E68E1" w:rsidP="0033389B">
            <w:pPr>
              <w:pStyle w:val="Tabletext"/>
              <w:rPr>
                <w:lang w:val="en-GB"/>
              </w:rPr>
            </w:pPr>
            <w:r>
              <w:rPr>
                <w:rFonts w:cs="Times New Roman" w:hint="cs"/>
                <w:szCs w:val="20"/>
                <w:rtl/>
                <w:lang w:val="en-GB"/>
              </w:rPr>
              <w:t>–</w:t>
            </w:r>
            <w:r>
              <w:rPr>
                <w:lang w:val="en-GB"/>
              </w:rPr>
              <w:t>6,4</w:t>
            </w:r>
          </w:p>
        </w:tc>
        <w:tc>
          <w:tcPr>
            <w:tcW w:w="707" w:type="dxa"/>
            <w:tcBorders>
              <w:top w:val="single" w:sz="4" w:space="0" w:color="auto"/>
              <w:left w:val="single" w:sz="4" w:space="0" w:color="auto"/>
              <w:bottom w:val="single" w:sz="4" w:space="0" w:color="auto"/>
              <w:right w:val="single" w:sz="4" w:space="0" w:color="auto"/>
            </w:tcBorders>
            <w:hideMark/>
          </w:tcPr>
          <w:p w14:paraId="78DDBA19" w14:textId="77777777" w:rsidR="007E68E1" w:rsidRDefault="007E68E1" w:rsidP="0033389B">
            <w:pPr>
              <w:pStyle w:val="Tabletext"/>
              <w:rPr>
                <w:lang w:val="en-GB"/>
              </w:rPr>
            </w:pPr>
            <w:r>
              <w:rPr>
                <w:rFonts w:cs="Times New Roman" w:hint="cs"/>
                <w:szCs w:val="20"/>
                <w:rtl/>
                <w:lang w:val="en-GB"/>
              </w:rPr>
              <w:t>–</w:t>
            </w:r>
            <w:r>
              <w:rPr>
                <w:lang w:val="en-GB"/>
              </w:rPr>
              <w:t>12</w:t>
            </w:r>
          </w:p>
        </w:tc>
        <w:tc>
          <w:tcPr>
            <w:tcW w:w="707" w:type="dxa"/>
            <w:tcBorders>
              <w:top w:val="single" w:sz="4" w:space="0" w:color="auto"/>
              <w:left w:val="single" w:sz="4" w:space="0" w:color="auto"/>
              <w:bottom w:val="single" w:sz="4" w:space="0" w:color="auto"/>
              <w:right w:val="single" w:sz="4" w:space="0" w:color="auto"/>
            </w:tcBorders>
            <w:hideMark/>
          </w:tcPr>
          <w:p w14:paraId="6D393842" w14:textId="77777777" w:rsidR="007E68E1" w:rsidRDefault="007E68E1" w:rsidP="0033389B">
            <w:pPr>
              <w:pStyle w:val="Tabletext"/>
              <w:rPr>
                <w:lang w:val="en-GB"/>
              </w:rPr>
            </w:pPr>
            <w:r>
              <w:rPr>
                <w:rFonts w:cs="Times New Roman" w:hint="cs"/>
                <w:szCs w:val="20"/>
                <w:rtl/>
                <w:lang w:val="en-GB"/>
              </w:rPr>
              <w:t>–</w:t>
            </w:r>
            <w:r>
              <w:rPr>
                <w:lang w:val="en-GB"/>
              </w:rPr>
              <w:t>37,2</w:t>
            </w:r>
          </w:p>
        </w:tc>
        <w:tc>
          <w:tcPr>
            <w:tcW w:w="707" w:type="dxa"/>
            <w:tcBorders>
              <w:top w:val="single" w:sz="4" w:space="0" w:color="auto"/>
              <w:left w:val="single" w:sz="4" w:space="0" w:color="auto"/>
              <w:bottom w:val="single" w:sz="4" w:space="0" w:color="auto"/>
              <w:right w:val="single" w:sz="4" w:space="0" w:color="auto"/>
            </w:tcBorders>
            <w:hideMark/>
          </w:tcPr>
          <w:p w14:paraId="47301A76" w14:textId="77777777" w:rsidR="007E68E1" w:rsidRDefault="007E68E1" w:rsidP="0033389B">
            <w:pPr>
              <w:pStyle w:val="Tabletext"/>
              <w:jc w:val="center"/>
              <w:rPr>
                <w:lang w:val="en-GB"/>
              </w:rPr>
            </w:pPr>
            <w:r>
              <w:rPr>
                <w:lang w:val="en-GB"/>
              </w:rPr>
              <w:t>20</w:t>
            </w:r>
          </w:p>
        </w:tc>
        <w:tc>
          <w:tcPr>
            <w:tcW w:w="707" w:type="dxa"/>
            <w:tcBorders>
              <w:top w:val="single" w:sz="4" w:space="0" w:color="auto"/>
              <w:left w:val="single" w:sz="4" w:space="0" w:color="auto"/>
              <w:bottom w:val="single" w:sz="4" w:space="0" w:color="auto"/>
              <w:right w:val="single" w:sz="4" w:space="0" w:color="auto"/>
            </w:tcBorders>
            <w:hideMark/>
          </w:tcPr>
          <w:p w14:paraId="1B73FCA8" w14:textId="77777777" w:rsidR="007E68E1" w:rsidRDefault="007E68E1" w:rsidP="0033389B">
            <w:pPr>
              <w:pStyle w:val="Tabletext"/>
              <w:jc w:val="center"/>
              <w:rPr>
                <w:lang w:val="en-GB"/>
              </w:rPr>
            </w:pPr>
            <w:r>
              <w:rPr>
                <w:lang w:val="en-GB"/>
              </w:rPr>
              <w:t>16,4</w:t>
            </w:r>
          </w:p>
        </w:tc>
        <w:tc>
          <w:tcPr>
            <w:tcW w:w="707" w:type="dxa"/>
            <w:tcBorders>
              <w:top w:val="single" w:sz="4" w:space="0" w:color="auto"/>
              <w:left w:val="single" w:sz="4" w:space="0" w:color="auto"/>
              <w:bottom w:val="single" w:sz="4" w:space="0" w:color="auto"/>
              <w:right w:val="single" w:sz="4" w:space="0" w:color="auto"/>
            </w:tcBorders>
          </w:tcPr>
          <w:p w14:paraId="4BB08010" w14:textId="77777777" w:rsidR="007E68E1" w:rsidRDefault="007E68E1" w:rsidP="0033389B">
            <w:pPr>
              <w:pStyle w:val="Tabletext"/>
              <w:rPr>
                <w:lang w:val="en-GB"/>
              </w:rPr>
            </w:pPr>
          </w:p>
        </w:tc>
      </w:tr>
    </w:tbl>
    <w:p w14:paraId="3B60478D" w14:textId="77777777" w:rsidR="003C1B6E" w:rsidRDefault="007E68E1" w:rsidP="003C1B6E">
      <w:r>
        <w:rPr>
          <w:rtl/>
        </w:rPr>
        <w:br w:type="page"/>
      </w:r>
    </w:p>
    <w:p w14:paraId="703DAE68" w14:textId="250E9469" w:rsidR="007E68E1" w:rsidRDefault="007E68E1" w:rsidP="0033389B">
      <w:pPr>
        <w:pStyle w:val="Heading2"/>
      </w:pPr>
      <w:r>
        <w:lastRenderedPageBreak/>
        <w:t>3.3</w:t>
      </w:r>
      <w:r>
        <w:rPr>
          <w:rtl/>
        </w:rPr>
        <w:tab/>
        <w:t xml:space="preserve">نظام </w:t>
      </w:r>
      <w:r>
        <w:t>DRM</w:t>
      </w:r>
      <w:r>
        <w:rPr>
          <w:rtl/>
        </w:rPr>
        <w:t xml:space="preserve"> يتعرض للتداخل من نظام </w:t>
      </w:r>
      <w:r>
        <w:t>AM</w:t>
      </w:r>
    </w:p>
    <w:p w14:paraId="0958AF11" w14:textId="77777777" w:rsidR="007E68E1" w:rsidRDefault="007E68E1" w:rsidP="0033389B">
      <w:pPr>
        <w:pStyle w:val="Heading3"/>
      </w:pPr>
      <w:r>
        <w:t>1.3.3</w:t>
      </w:r>
      <w:r>
        <w:rPr>
          <w:rtl/>
        </w:rPr>
        <w:tab/>
        <w:t>الطريقة المقترحة</w:t>
      </w:r>
    </w:p>
    <w:p w14:paraId="2A40C637" w14:textId="4B3BFEE7" w:rsidR="007E68E1" w:rsidRDefault="007E68E1" w:rsidP="0033389B">
      <w:pPr>
        <w:rPr>
          <w:lang w:bidi="ar-EG"/>
        </w:rPr>
      </w:pPr>
      <w:r>
        <w:rPr>
          <w:rtl/>
          <w:lang w:bidi="ar-EG"/>
        </w:rPr>
        <w:t xml:space="preserve">في حالة نظام </w:t>
      </w:r>
      <w:r>
        <w:rPr>
          <w:lang w:bidi="ar-EG"/>
        </w:rPr>
        <w:t>DRM</w:t>
      </w:r>
      <w:r>
        <w:rPr>
          <w:rtl/>
          <w:lang w:bidi="ar-EG"/>
        </w:rPr>
        <w:t xml:space="preserve"> يتعرض للتداخل من نظام </w:t>
      </w:r>
      <w:r>
        <w:rPr>
          <w:lang w:bidi="ar-EG"/>
        </w:rPr>
        <w:t>AM</w:t>
      </w:r>
      <w:r>
        <w:rPr>
          <w:rtl/>
          <w:lang w:bidi="ar-EG"/>
        </w:rPr>
        <w:t xml:space="preserve">، يتوقع ألا يكون لتعديل قناع طيف المرسل </w:t>
      </w:r>
      <w:r>
        <w:rPr>
          <w:lang w:bidi="ar-EG"/>
        </w:rPr>
        <w:t>DRM</w:t>
      </w:r>
      <w:r>
        <w:rPr>
          <w:rtl/>
          <w:lang w:bidi="ar-EG"/>
        </w:rPr>
        <w:t xml:space="preserve"> أي تأثير على نسبة الحماية بالنسبة للنظام الرقمي لأن هذه النسبة تعتمد على خصائص المستقبل الرقمي وليس على المرسل. ويمكن التحقق من ذلك بمقارنة قيم الوثيقة </w:t>
      </w:r>
      <w:r>
        <w:rPr>
          <w:lang w:bidi="ar-EG"/>
        </w:rPr>
        <w:t>PDNR</w:t>
      </w:r>
      <w:r>
        <w:rPr>
          <w:rtl/>
          <w:lang w:bidi="ar-EG"/>
        </w:rPr>
        <w:t xml:space="preserve"> (قناع الطيف للمرسل </w:t>
      </w:r>
      <w:r>
        <w:rPr>
          <w:lang w:bidi="ar-EG"/>
        </w:rPr>
        <w:t>DRM</w:t>
      </w:r>
      <w:r>
        <w:rPr>
          <w:rtl/>
          <w:lang w:bidi="ar-EG"/>
        </w:rPr>
        <w:t xml:space="preserve"> القديم، انظر الجدول </w:t>
      </w:r>
      <w:r>
        <w:rPr>
          <w:lang w:bidi="ar-EG"/>
        </w:rPr>
        <w:t>5</w:t>
      </w:r>
      <w:r>
        <w:rPr>
          <w:rtl/>
          <w:lang w:bidi="ar-EG"/>
        </w:rPr>
        <w:t xml:space="preserve">، الحالة </w:t>
      </w:r>
      <w:r>
        <w:rPr>
          <w:lang w:bidi="ar-EG"/>
        </w:rPr>
        <w:t>17</w:t>
      </w:r>
      <w:r>
        <w:rPr>
          <w:rtl/>
          <w:lang w:bidi="ar-EG"/>
        </w:rPr>
        <w:t xml:space="preserve"> على سبيل المثال) مع قيم التوصية </w:t>
      </w:r>
      <w:r>
        <w:rPr>
          <w:lang w:bidi="ar-EG"/>
        </w:rPr>
        <w:t>ITU</w:t>
      </w:r>
      <w:r w:rsidR="006B4F9A" w:rsidRPr="006B4F9A">
        <w:rPr>
          <w:rStyle w:val="ui-provider"/>
        </w:rPr>
        <w:noBreakHyphen/>
      </w:r>
      <w:r>
        <w:rPr>
          <w:lang w:bidi="ar-EG"/>
        </w:rPr>
        <w:t>R BS.1615</w:t>
      </w:r>
      <w:r>
        <w:rPr>
          <w:rtl/>
          <w:lang w:bidi="ar-EG"/>
        </w:rPr>
        <w:t xml:space="preserve"> (قناع الطيف الجديد، انظر الجدول </w:t>
      </w:r>
      <w:r>
        <w:rPr>
          <w:lang w:bidi="ar-EG"/>
        </w:rPr>
        <w:t>6</w:t>
      </w:r>
      <w:r>
        <w:rPr>
          <w:rtl/>
          <w:lang w:bidi="ar-EG"/>
        </w:rPr>
        <w:t xml:space="preserve">، الصف الأول، بعد تحويل القيم من قيم مطلقة إلى قيم نسبية) لنفس الأسلوب للنظام </w:t>
      </w:r>
      <w:r>
        <w:rPr>
          <w:lang w:bidi="ar-EG"/>
        </w:rPr>
        <w:t>DRM</w:t>
      </w:r>
      <w:r>
        <w:rPr>
          <w:rtl/>
          <w:lang w:bidi="ar-EG"/>
        </w:rPr>
        <w:t xml:space="preserve"> الذي يتعرض للتداخل من نظام </w:t>
      </w:r>
      <w:r>
        <w:rPr>
          <w:lang w:bidi="ar-EG"/>
        </w:rPr>
        <w:t>AM</w:t>
      </w:r>
      <w:r>
        <w:rPr>
          <w:rtl/>
          <w:lang w:bidi="ar-EG"/>
        </w:rPr>
        <w:t>. وتعرض فيما يلي هذه المقارنة.</w:t>
      </w:r>
    </w:p>
    <w:p w14:paraId="1200F7D0" w14:textId="77777777" w:rsidR="007E68E1" w:rsidRDefault="007E68E1" w:rsidP="0033389B">
      <w:pPr>
        <w:pStyle w:val="Headingb"/>
        <w:spacing w:after="120"/>
        <w:rPr>
          <w:rtl/>
          <w:lang w:bidi="ar-EG"/>
        </w:rPr>
      </w:pPr>
      <w:r>
        <w:rPr>
          <w:rtl/>
          <w:lang w:bidi="ar-EG"/>
        </w:rPr>
        <w:t xml:space="preserve"> أ )</w:t>
      </w:r>
      <w:r>
        <w:rPr>
          <w:rtl/>
          <w:lang w:bidi="ar-EG"/>
        </w:rPr>
        <w:tab/>
        <w:t xml:space="preserve">الوثيقة </w:t>
      </w:r>
      <w:r>
        <w:rPr>
          <w:lang w:bidi="ar-EG"/>
        </w:rPr>
        <w:t>PDNR</w:t>
      </w:r>
      <w:r>
        <w:rPr>
          <w:rtl/>
          <w:lang w:bidi="ar-EG"/>
        </w:rPr>
        <w:t xml:space="preserve"> (نسب الحماية المطلقة، الجدول </w:t>
      </w:r>
      <w:r>
        <w:rPr>
          <w:lang w:bidi="ar-EG"/>
        </w:rPr>
        <w:t>5</w:t>
      </w:r>
      <w:r>
        <w:rPr>
          <w:rtl/>
          <w:lang w:bidi="ar-EG"/>
        </w:rPr>
        <w:t>)</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1129"/>
        <w:gridCol w:w="1215"/>
        <w:gridCol w:w="753"/>
        <w:gridCol w:w="753"/>
        <w:gridCol w:w="753"/>
        <w:gridCol w:w="753"/>
        <w:gridCol w:w="753"/>
        <w:gridCol w:w="753"/>
        <w:gridCol w:w="517"/>
        <w:gridCol w:w="517"/>
        <w:gridCol w:w="753"/>
        <w:gridCol w:w="753"/>
        <w:gridCol w:w="753"/>
        <w:gridCol w:w="753"/>
        <w:gridCol w:w="753"/>
        <w:gridCol w:w="782"/>
        <w:gridCol w:w="659"/>
        <w:gridCol w:w="659"/>
      </w:tblGrid>
      <w:tr w:rsidR="007E68E1" w14:paraId="3898DCDF" w14:textId="77777777" w:rsidTr="00A11358">
        <w:trPr>
          <w:trHeight w:val="20"/>
          <w:jc w:val="center"/>
        </w:trPr>
        <w:tc>
          <w:tcPr>
            <w:tcW w:w="698" w:type="dxa"/>
            <w:vMerge w:val="restart"/>
            <w:tcBorders>
              <w:top w:val="single" w:sz="4" w:space="0" w:color="auto"/>
              <w:left w:val="single" w:sz="4" w:space="0" w:color="auto"/>
              <w:bottom w:val="single" w:sz="4" w:space="0" w:color="auto"/>
              <w:right w:val="single" w:sz="4" w:space="0" w:color="auto"/>
            </w:tcBorders>
            <w:vAlign w:val="center"/>
            <w:hideMark/>
          </w:tcPr>
          <w:p w14:paraId="4A2F9325" w14:textId="77777777" w:rsidR="007E68E1" w:rsidRDefault="007E68E1" w:rsidP="0033389B">
            <w:pPr>
              <w:pStyle w:val="Tablehead"/>
              <w:rPr>
                <w:rtl/>
                <w:lang w:eastAsia="zh-CN" w:bidi="ar-EG"/>
              </w:rPr>
            </w:pPr>
            <w:r>
              <w:rPr>
                <w:rtl/>
                <w:lang w:eastAsia="zh-CN"/>
              </w:rPr>
              <w:t>الحالة</w:t>
            </w:r>
          </w:p>
        </w:tc>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1E2CCF34" w14:textId="77777777" w:rsidR="007E68E1" w:rsidRDefault="007E68E1" w:rsidP="0033389B">
            <w:pPr>
              <w:pStyle w:val="Tablehead"/>
              <w:rPr>
                <w:rFonts w:eastAsia="Arial Unicode MS"/>
                <w:rtl/>
                <w:lang w:eastAsia="zh-CN"/>
              </w:rPr>
            </w:pPr>
            <w:r>
              <w:rPr>
                <w:rtl/>
                <w:lang w:eastAsia="zh-CN"/>
              </w:rPr>
              <w:t>الإشارة المطلوبة</w:t>
            </w:r>
          </w:p>
        </w:tc>
        <w:tc>
          <w:tcPr>
            <w:tcW w:w="1215" w:type="dxa"/>
            <w:vMerge w:val="restart"/>
            <w:tcBorders>
              <w:top w:val="single" w:sz="4" w:space="0" w:color="auto"/>
              <w:left w:val="single" w:sz="4" w:space="0" w:color="auto"/>
              <w:bottom w:val="single" w:sz="4" w:space="0" w:color="auto"/>
              <w:right w:val="single" w:sz="4" w:space="0" w:color="auto"/>
            </w:tcBorders>
            <w:vAlign w:val="center"/>
            <w:hideMark/>
          </w:tcPr>
          <w:p w14:paraId="3815D2C9"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317" w:type="dxa"/>
            <w:gridSpan w:val="13"/>
            <w:tcBorders>
              <w:top w:val="single" w:sz="4" w:space="0" w:color="auto"/>
              <w:left w:val="single" w:sz="4" w:space="0" w:color="auto"/>
              <w:bottom w:val="single" w:sz="4" w:space="0" w:color="auto"/>
              <w:right w:val="single" w:sz="4" w:space="0" w:color="auto"/>
            </w:tcBorders>
            <w:vAlign w:val="center"/>
            <w:hideMark/>
          </w:tcPr>
          <w:p w14:paraId="38443B24" w14:textId="77777777" w:rsidR="007E68E1" w:rsidRDefault="007E68E1" w:rsidP="0033389B">
            <w:pPr>
              <w:pStyle w:val="Tablehead"/>
              <w:rPr>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vertAlign w:val="subscript"/>
                <w:lang w:eastAsia="zh-CN"/>
              </w:rPr>
              <w:t xml:space="preserve"> </w:t>
            </w:r>
            <w:r>
              <w:rPr>
                <w:lang w:eastAsia="zh-CN"/>
              </w:rPr>
              <w:t>(kHz)</w:t>
            </w:r>
          </w:p>
        </w:tc>
        <w:tc>
          <w:tcPr>
            <w:tcW w:w="2100" w:type="dxa"/>
            <w:gridSpan w:val="3"/>
            <w:tcBorders>
              <w:top w:val="single" w:sz="4" w:space="0" w:color="auto"/>
              <w:left w:val="single" w:sz="4" w:space="0" w:color="auto"/>
              <w:bottom w:val="single" w:sz="4" w:space="0" w:color="auto"/>
              <w:right w:val="single" w:sz="4" w:space="0" w:color="auto"/>
            </w:tcBorders>
            <w:vAlign w:val="center"/>
            <w:hideMark/>
          </w:tcPr>
          <w:p w14:paraId="2C9DB0EA" w14:textId="77777777" w:rsidR="007E68E1" w:rsidRDefault="007E68E1" w:rsidP="0033389B">
            <w:pPr>
              <w:pStyle w:val="Tablehead"/>
              <w:rPr>
                <w:lang w:eastAsia="zh-CN"/>
              </w:rPr>
            </w:pPr>
            <w:r>
              <w:rPr>
                <w:rtl/>
                <w:lang w:eastAsia="zh-CN"/>
              </w:rPr>
              <w:t>المعلمات</w:t>
            </w:r>
          </w:p>
        </w:tc>
      </w:tr>
      <w:tr w:rsidR="007E68E1" w14:paraId="02762767" w14:textId="77777777" w:rsidTr="00A11358">
        <w:trPr>
          <w:trHeight w:val="20"/>
          <w:jc w:val="center"/>
        </w:trPr>
        <w:tc>
          <w:tcPr>
            <w:tcW w:w="698" w:type="dxa"/>
            <w:vMerge/>
            <w:tcBorders>
              <w:top w:val="single" w:sz="4" w:space="0" w:color="auto"/>
              <w:left w:val="single" w:sz="4" w:space="0" w:color="auto"/>
              <w:bottom w:val="single" w:sz="4" w:space="0" w:color="auto"/>
              <w:right w:val="single" w:sz="4" w:space="0" w:color="auto"/>
            </w:tcBorders>
            <w:vAlign w:val="center"/>
            <w:hideMark/>
          </w:tcPr>
          <w:p w14:paraId="5B5E2503"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45BEC14D"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14:paraId="420A7F50"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53" w:type="dxa"/>
            <w:tcBorders>
              <w:top w:val="single" w:sz="4" w:space="0" w:color="auto"/>
              <w:left w:val="single" w:sz="4" w:space="0" w:color="auto"/>
              <w:bottom w:val="single" w:sz="4" w:space="0" w:color="auto"/>
              <w:right w:val="single" w:sz="4" w:space="0" w:color="auto"/>
            </w:tcBorders>
            <w:vAlign w:val="center"/>
            <w:hideMark/>
          </w:tcPr>
          <w:p w14:paraId="27C2FFD3" w14:textId="77777777" w:rsidR="007E68E1" w:rsidRDefault="007E68E1" w:rsidP="0033389B">
            <w:pPr>
              <w:pStyle w:val="Tablehead"/>
              <w:rPr>
                <w:rtl/>
                <w:lang w:eastAsia="zh-CN"/>
              </w:rPr>
            </w:pPr>
            <w:r>
              <w:rPr>
                <w:rFonts w:ascii="Times New Roman" w:hAnsi="Times New Roman" w:cs="Times New Roman"/>
                <w:szCs w:val="20"/>
                <w:rtl/>
                <w:lang w:eastAsia="zh-CN"/>
              </w:rPr>
              <w:t>–</w:t>
            </w:r>
            <w:r>
              <w:rPr>
                <w:lang w:eastAsia="zh-CN"/>
              </w:rPr>
              <w:t>20</w:t>
            </w:r>
          </w:p>
        </w:tc>
        <w:tc>
          <w:tcPr>
            <w:tcW w:w="753" w:type="dxa"/>
            <w:tcBorders>
              <w:top w:val="single" w:sz="4" w:space="0" w:color="auto"/>
              <w:left w:val="single" w:sz="4" w:space="0" w:color="auto"/>
              <w:bottom w:val="single" w:sz="4" w:space="0" w:color="auto"/>
              <w:right w:val="single" w:sz="4" w:space="0" w:color="auto"/>
            </w:tcBorders>
            <w:vAlign w:val="center"/>
            <w:hideMark/>
          </w:tcPr>
          <w:p w14:paraId="7EDCFA5F" w14:textId="77777777" w:rsidR="007E68E1" w:rsidRDefault="007E68E1" w:rsidP="0033389B">
            <w:pPr>
              <w:pStyle w:val="Tablehead"/>
              <w:rPr>
                <w:lang w:eastAsia="zh-CN"/>
              </w:rPr>
            </w:pPr>
            <w:r>
              <w:rPr>
                <w:rFonts w:ascii="Times New Roman" w:hAnsi="Times New Roman" w:cs="Times New Roman"/>
                <w:szCs w:val="20"/>
                <w:rtl/>
                <w:lang w:eastAsia="zh-CN"/>
              </w:rPr>
              <w:t>–</w:t>
            </w:r>
            <w:r>
              <w:rPr>
                <w:lang w:eastAsia="zh-CN"/>
              </w:rPr>
              <w:t>18</w:t>
            </w:r>
          </w:p>
        </w:tc>
        <w:tc>
          <w:tcPr>
            <w:tcW w:w="753" w:type="dxa"/>
            <w:tcBorders>
              <w:top w:val="single" w:sz="4" w:space="0" w:color="auto"/>
              <w:left w:val="single" w:sz="4" w:space="0" w:color="auto"/>
              <w:bottom w:val="single" w:sz="4" w:space="0" w:color="auto"/>
              <w:right w:val="single" w:sz="4" w:space="0" w:color="auto"/>
            </w:tcBorders>
            <w:vAlign w:val="center"/>
            <w:hideMark/>
          </w:tcPr>
          <w:p w14:paraId="7E7DFB9B" w14:textId="77777777" w:rsidR="007E68E1" w:rsidRDefault="007E68E1" w:rsidP="0033389B">
            <w:pPr>
              <w:pStyle w:val="Tablehead"/>
              <w:rPr>
                <w:lang w:eastAsia="zh-CN"/>
              </w:rPr>
            </w:pPr>
            <w:r>
              <w:rPr>
                <w:rFonts w:ascii="Times New Roman" w:hAnsi="Times New Roman" w:cs="Times New Roman"/>
                <w:szCs w:val="20"/>
                <w:rtl/>
                <w:lang w:eastAsia="zh-CN"/>
              </w:rPr>
              <w:t>–</w:t>
            </w:r>
            <w:r>
              <w:rPr>
                <w:lang w:eastAsia="zh-CN"/>
              </w:rPr>
              <w:t>15</w:t>
            </w:r>
          </w:p>
        </w:tc>
        <w:tc>
          <w:tcPr>
            <w:tcW w:w="753" w:type="dxa"/>
            <w:tcBorders>
              <w:top w:val="single" w:sz="4" w:space="0" w:color="auto"/>
              <w:left w:val="single" w:sz="4" w:space="0" w:color="auto"/>
              <w:bottom w:val="single" w:sz="4" w:space="0" w:color="auto"/>
              <w:right w:val="single" w:sz="4" w:space="0" w:color="auto"/>
            </w:tcBorders>
            <w:vAlign w:val="center"/>
            <w:hideMark/>
          </w:tcPr>
          <w:p w14:paraId="422A5521" w14:textId="77777777" w:rsidR="007E68E1" w:rsidRDefault="007E68E1" w:rsidP="0033389B">
            <w:pPr>
              <w:pStyle w:val="Tablehead"/>
              <w:rPr>
                <w:lang w:eastAsia="zh-CN"/>
              </w:rPr>
            </w:pPr>
            <w:r>
              <w:rPr>
                <w:rFonts w:ascii="Times New Roman" w:hAnsi="Times New Roman" w:cs="Times New Roman"/>
                <w:szCs w:val="20"/>
                <w:rtl/>
                <w:lang w:eastAsia="zh-CN"/>
              </w:rPr>
              <w:t>–</w:t>
            </w:r>
            <w:r>
              <w:rPr>
                <w:lang w:eastAsia="zh-CN"/>
              </w:rPr>
              <w:t>10</w:t>
            </w:r>
          </w:p>
        </w:tc>
        <w:tc>
          <w:tcPr>
            <w:tcW w:w="753" w:type="dxa"/>
            <w:tcBorders>
              <w:top w:val="single" w:sz="4" w:space="0" w:color="auto"/>
              <w:left w:val="single" w:sz="4" w:space="0" w:color="auto"/>
              <w:bottom w:val="single" w:sz="4" w:space="0" w:color="auto"/>
              <w:right w:val="single" w:sz="4" w:space="0" w:color="auto"/>
            </w:tcBorders>
            <w:vAlign w:val="center"/>
            <w:hideMark/>
          </w:tcPr>
          <w:p w14:paraId="6D10BB83" w14:textId="77777777" w:rsidR="007E68E1" w:rsidRDefault="007E68E1" w:rsidP="0033389B">
            <w:pPr>
              <w:pStyle w:val="Tablehead"/>
              <w:rPr>
                <w:lang w:eastAsia="zh-CN"/>
              </w:rPr>
            </w:pPr>
            <w:r>
              <w:rPr>
                <w:rFonts w:ascii="Times New Roman" w:hAnsi="Times New Roman" w:cs="Times New Roman"/>
                <w:szCs w:val="20"/>
                <w:rtl/>
                <w:lang w:eastAsia="zh-CN"/>
              </w:rPr>
              <w:t>–</w:t>
            </w:r>
            <w:r>
              <w:rPr>
                <w:lang w:eastAsia="zh-CN"/>
              </w:rPr>
              <w:t>9</w:t>
            </w:r>
          </w:p>
        </w:tc>
        <w:tc>
          <w:tcPr>
            <w:tcW w:w="753" w:type="dxa"/>
            <w:tcBorders>
              <w:top w:val="single" w:sz="4" w:space="0" w:color="auto"/>
              <w:left w:val="single" w:sz="4" w:space="0" w:color="auto"/>
              <w:bottom w:val="single" w:sz="4" w:space="0" w:color="auto"/>
              <w:right w:val="single" w:sz="4" w:space="0" w:color="auto"/>
            </w:tcBorders>
            <w:vAlign w:val="center"/>
            <w:hideMark/>
          </w:tcPr>
          <w:p w14:paraId="35F67957" w14:textId="77777777" w:rsidR="007E68E1" w:rsidRDefault="007E68E1" w:rsidP="0033389B">
            <w:pPr>
              <w:pStyle w:val="Tablehead"/>
              <w:rPr>
                <w:lang w:eastAsia="zh-CN"/>
              </w:rPr>
            </w:pPr>
            <w:r>
              <w:rPr>
                <w:rFonts w:ascii="Times New Roman" w:hAnsi="Times New Roman" w:cs="Times New Roman"/>
                <w:szCs w:val="20"/>
                <w:rtl/>
                <w:lang w:eastAsia="zh-CN"/>
              </w:rPr>
              <w:t>–</w:t>
            </w:r>
            <w:r>
              <w:rPr>
                <w:lang w:eastAsia="zh-CN"/>
              </w:rPr>
              <w:t>5</w:t>
            </w:r>
          </w:p>
        </w:tc>
        <w:tc>
          <w:tcPr>
            <w:tcW w:w="517" w:type="dxa"/>
            <w:tcBorders>
              <w:top w:val="single" w:sz="4" w:space="0" w:color="auto"/>
              <w:left w:val="single" w:sz="4" w:space="0" w:color="auto"/>
              <w:bottom w:val="single" w:sz="4" w:space="0" w:color="auto"/>
              <w:right w:val="single" w:sz="4" w:space="0" w:color="auto"/>
            </w:tcBorders>
            <w:vAlign w:val="center"/>
            <w:hideMark/>
          </w:tcPr>
          <w:p w14:paraId="4B99D60C" w14:textId="77777777" w:rsidR="007E68E1" w:rsidRDefault="007E68E1" w:rsidP="0033389B">
            <w:pPr>
              <w:pStyle w:val="Tablehead"/>
              <w:rPr>
                <w:lang w:eastAsia="zh-CN"/>
              </w:rPr>
            </w:pPr>
            <w:r>
              <w:rPr>
                <w:lang w:eastAsia="zh-CN"/>
              </w:rPr>
              <w:t>0</w:t>
            </w:r>
          </w:p>
        </w:tc>
        <w:tc>
          <w:tcPr>
            <w:tcW w:w="517" w:type="dxa"/>
            <w:tcBorders>
              <w:top w:val="single" w:sz="4" w:space="0" w:color="auto"/>
              <w:left w:val="single" w:sz="4" w:space="0" w:color="auto"/>
              <w:bottom w:val="single" w:sz="4" w:space="0" w:color="auto"/>
              <w:right w:val="single" w:sz="4" w:space="0" w:color="auto"/>
            </w:tcBorders>
            <w:vAlign w:val="center"/>
            <w:hideMark/>
          </w:tcPr>
          <w:p w14:paraId="67B56339" w14:textId="77777777" w:rsidR="007E68E1" w:rsidRDefault="007E68E1" w:rsidP="0033389B">
            <w:pPr>
              <w:pStyle w:val="Tablehead"/>
              <w:rPr>
                <w:rtl/>
                <w:lang w:eastAsia="zh-CN"/>
              </w:rPr>
            </w:pPr>
            <w:r>
              <w:rPr>
                <w:lang w:eastAsia="zh-CN"/>
              </w:rPr>
              <w:t>5</w:t>
            </w:r>
          </w:p>
        </w:tc>
        <w:tc>
          <w:tcPr>
            <w:tcW w:w="753" w:type="dxa"/>
            <w:tcBorders>
              <w:top w:val="single" w:sz="4" w:space="0" w:color="auto"/>
              <w:left w:val="single" w:sz="4" w:space="0" w:color="auto"/>
              <w:bottom w:val="single" w:sz="4" w:space="0" w:color="auto"/>
              <w:right w:val="single" w:sz="4" w:space="0" w:color="auto"/>
            </w:tcBorders>
            <w:vAlign w:val="center"/>
            <w:hideMark/>
          </w:tcPr>
          <w:p w14:paraId="34AC6BE2" w14:textId="77777777" w:rsidR="007E68E1" w:rsidRDefault="007E68E1" w:rsidP="0033389B">
            <w:pPr>
              <w:pStyle w:val="Tablehead"/>
              <w:rPr>
                <w:lang w:eastAsia="zh-CN"/>
              </w:rPr>
            </w:pPr>
            <w:r>
              <w:rPr>
                <w:lang w:eastAsia="zh-CN"/>
              </w:rPr>
              <w:t>9</w:t>
            </w:r>
          </w:p>
        </w:tc>
        <w:tc>
          <w:tcPr>
            <w:tcW w:w="753" w:type="dxa"/>
            <w:tcBorders>
              <w:top w:val="single" w:sz="4" w:space="0" w:color="auto"/>
              <w:left w:val="single" w:sz="4" w:space="0" w:color="auto"/>
              <w:bottom w:val="single" w:sz="4" w:space="0" w:color="auto"/>
              <w:right w:val="single" w:sz="4" w:space="0" w:color="auto"/>
            </w:tcBorders>
            <w:vAlign w:val="center"/>
            <w:hideMark/>
          </w:tcPr>
          <w:p w14:paraId="55B37F56" w14:textId="77777777" w:rsidR="007E68E1" w:rsidRDefault="007E68E1" w:rsidP="0033389B">
            <w:pPr>
              <w:pStyle w:val="Tablehead"/>
              <w:rPr>
                <w:lang w:eastAsia="zh-CN"/>
              </w:rPr>
            </w:pPr>
            <w:r>
              <w:rPr>
                <w:lang w:eastAsia="zh-CN"/>
              </w:rPr>
              <w:t>10</w:t>
            </w:r>
          </w:p>
        </w:tc>
        <w:tc>
          <w:tcPr>
            <w:tcW w:w="753" w:type="dxa"/>
            <w:tcBorders>
              <w:top w:val="single" w:sz="4" w:space="0" w:color="auto"/>
              <w:left w:val="single" w:sz="4" w:space="0" w:color="auto"/>
              <w:bottom w:val="single" w:sz="4" w:space="0" w:color="auto"/>
              <w:right w:val="single" w:sz="4" w:space="0" w:color="auto"/>
            </w:tcBorders>
            <w:vAlign w:val="center"/>
            <w:hideMark/>
          </w:tcPr>
          <w:p w14:paraId="6228F5F5" w14:textId="77777777" w:rsidR="007E68E1" w:rsidRDefault="007E68E1" w:rsidP="0033389B">
            <w:pPr>
              <w:pStyle w:val="Tablehead"/>
              <w:rPr>
                <w:lang w:eastAsia="zh-CN"/>
              </w:rPr>
            </w:pPr>
            <w:r>
              <w:rPr>
                <w:lang w:eastAsia="zh-CN"/>
              </w:rPr>
              <w:t>15</w:t>
            </w:r>
          </w:p>
        </w:tc>
        <w:tc>
          <w:tcPr>
            <w:tcW w:w="753" w:type="dxa"/>
            <w:tcBorders>
              <w:top w:val="single" w:sz="4" w:space="0" w:color="auto"/>
              <w:left w:val="single" w:sz="4" w:space="0" w:color="auto"/>
              <w:bottom w:val="single" w:sz="4" w:space="0" w:color="auto"/>
              <w:right w:val="single" w:sz="4" w:space="0" w:color="auto"/>
            </w:tcBorders>
            <w:vAlign w:val="center"/>
            <w:hideMark/>
          </w:tcPr>
          <w:p w14:paraId="5870B189" w14:textId="77777777" w:rsidR="007E68E1" w:rsidRDefault="007E68E1" w:rsidP="0033389B">
            <w:pPr>
              <w:pStyle w:val="Tablehead"/>
              <w:rPr>
                <w:lang w:eastAsia="zh-CN"/>
              </w:rPr>
            </w:pPr>
            <w:r>
              <w:rPr>
                <w:lang w:eastAsia="zh-CN"/>
              </w:rPr>
              <w:t>18</w:t>
            </w:r>
          </w:p>
        </w:tc>
        <w:tc>
          <w:tcPr>
            <w:tcW w:w="753" w:type="dxa"/>
            <w:tcBorders>
              <w:top w:val="single" w:sz="4" w:space="0" w:color="auto"/>
              <w:left w:val="single" w:sz="4" w:space="0" w:color="auto"/>
              <w:bottom w:val="single" w:sz="4" w:space="0" w:color="auto"/>
              <w:right w:val="single" w:sz="4" w:space="0" w:color="auto"/>
            </w:tcBorders>
            <w:vAlign w:val="center"/>
            <w:hideMark/>
          </w:tcPr>
          <w:p w14:paraId="7657C66F" w14:textId="77777777" w:rsidR="007E68E1" w:rsidRDefault="007E68E1" w:rsidP="0033389B">
            <w:pPr>
              <w:pStyle w:val="Tablehead"/>
              <w:rPr>
                <w:lang w:eastAsia="zh-CN"/>
              </w:rPr>
            </w:pPr>
            <w:r>
              <w:rPr>
                <w:lang w:eastAsia="zh-CN"/>
              </w:rPr>
              <w:t>20</w:t>
            </w:r>
          </w:p>
        </w:tc>
        <w:tc>
          <w:tcPr>
            <w:tcW w:w="782" w:type="dxa"/>
            <w:tcBorders>
              <w:top w:val="single" w:sz="4" w:space="0" w:color="auto"/>
              <w:left w:val="single" w:sz="4" w:space="0" w:color="auto"/>
              <w:bottom w:val="single" w:sz="4" w:space="0" w:color="auto"/>
              <w:right w:val="single" w:sz="4" w:space="0" w:color="auto"/>
            </w:tcBorders>
            <w:vAlign w:val="center"/>
            <w:hideMark/>
          </w:tcPr>
          <w:p w14:paraId="20647F38" w14:textId="77777777" w:rsidR="007E68E1" w:rsidRDefault="007E68E1" w:rsidP="0033389B">
            <w:pPr>
              <w:pStyle w:val="Tablehead"/>
              <w:rPr>
                <w:lang w:eastAsia="zh-CN"/>
              </w:rPr>
            </w:pPr>
            <w:r>
              <w:rPr>
                <w:i/>
                <w:iCs/>
                <w:lang w:eastAsia="zh-CN"/>
              </w:rPr>
              <w:t>B</w:t>
            </w:r>
            <w:r>
              <w:rPr>
                <w:i/>
                <w:iCs/>
                <w:vertAlign w:val="subscript"/>
                <w:lang w:eastAsia="zh-CN"/>
              </w:rPr>
              <w:t>DRM</w:t>
            </w:r>
            <w:r>
              <w:rPr>
                <w:i/>
                <w:iCs/>
                <w:vertAlign w:val="subscript"/>
                <w:lang w:eastAsia="zh-CN"/>
              </w:rPr>
              <w:br/>
            </w:r>
            <w:r>
              <w:rPr>
                <w:lang w:eastAsia="zh-CN"/>
              </w:rPr>
              <w:t>(kHz)</w:t>
            </w:r>
          </w:p>
        </w:tc>
        <w:tc>
          <w:tcPr>
            <w:tcW w:w="659" w:type="dxa"/>
            <w:tcBorders>
              <w:top w:val="single" w:sz="4" w:space="0" w:color="auto"/>
              <w:left w:val="single" w:sz="4" w:space="0" w:color="auto"/>
              <w:bottom w:val="single" w:sz="4" w:space="0" w:color="auto"/>
              <w:right w:val="single" w:sz="4" w:space="0" w:color="auto"/>
            </w:tcBorders>
            <w:vAlign w:val="center"/>
            <w:hideMark/>
          </w:tcPr>
          <w:p w14:paraId="4A715A97" w14:textId="77777777" w:rsidR="007E68E1" w:rsidRDefault="007E68E1" w:rsidP="0033389B">
            <w:pPr>
              <w:pStyle w:val="Tablehead"/>
              <w:rPr>
                <w:lang w:eastAsia="zh-CN"/>
              </w:rPr>
            </w:pPr>
            <w:r>
              <w:rPr>
                <w:i/>
                <w:iCs/>
                <w:lang w:eastAsia="zh-CN"/>
              </w:rPr>
              <w:t>S</w:t>
            </w:r>
            <w:r>
              <w:rPr>
                <w:lang w:eastAsia="zh-CN"/>
              </w:rPr>
              <w:t>/</w:t>
            </w:r>
            <w:r>
              <w:rPr>
                <w:i/>
                <w:iCs/>
                <w:lang w:eastAsia="zh-CN"/>
              </w:rPr>
              <w:t>N</w:t>
            </w:r>
            <w:r>
              <w:rPr>
                <w:i/>
                <w:iCs/>
                <w:lang w:eastAsia="zh-CN"/>
              </w:rPr>
              <w:br/>
            </w:r>
            <w:r>
              <w:rPr>
                <w:lang w:eastAsia="zh-CN"/>
              </w:rPr>
              <w:t>(dB)</w:t>
            </w:r>
          </w:p>
        </w:tc>
        <w:tc>
          <w:tcPr>
            <w:tcW w:w="659" w:type="dxa"/>
            <w:tcBorders>
              <w:top w:val="single" w:sz="4" w:space="0" w:color="auto"/>
              <w:left w:val="single" w:sz="4" w:space="0" w:color="auto"/>
              <w:bottom w:val="single" w:sz="4" w:space="0" w:color="auto"/>
              <w:right w:val="single" w:sz="4" w:space="0" w:color="auto"/>
            </w:tcBorders>
            <w:vAlign w:val="center"/>
            <w:hideMark/>
          </w:tcPr>
          <w:p w14:paraId="79AD2520" w14:textId="77777777" w:rsidR="007E68E1" w:rsidRDefault="007E68E1" w:rsidP="0033389B">
            <w:pPr>
              <w:pStyle w:val="Tablehead"/>
              <w:rPr>
                <w:lang w:eastAsia="zh-CN"/>
              </w:rPr>
            </w:pPr>
            <w:r>
              <w:rPr>
                <w:i/>
                <w:iCs/>
                <w:lang w:eastAsia="zh-CN"/>
              </w:rPr>
              <w:t>A</w:t>
            </w:r>
            <w:r>
              <w:rPr>
                <w:i/>
                <w:iCs/>
                <w:vertAlign w:val="subscript"/>
                <w:lang w:eastAsia="zh-CN"/>
              </w:rPr>
              <w:t>AF</w:t>
            </w:r>
            <w:r>
              <w:rPr>
                <w:i/>
                <w:iCs/>
                <w:vertAlign w:val="subscript"/>
                <w:lang w:eastAsia="zh-CN"/>
              </w:rPr>
              <w:br/>
            </w:r>
            <w:r>
              <w:rPr>
                <w:lang w:eastAsia="zh-CN"/>
              </w:rPr>
              <w:t>(dB)</w:t>
            </w:r>
          </w:p>
        </w:tc>
      </w:tr>
      <w:tr w:rsidR="007E68E1" w14:paraId="7B2E2E5D" w14:textId="77777777" w:rsidTr="00A11358">
        <w:trPr>
          <w:trHeight w:val="20"/>
          <w:jc w:val="center"/>
        </w:trPr>
        <w:tc>
          <w:tcPr>
            <w:tcW w:w="698" w:type="dxa"/>
            <w:tcBorders>
              <w:top w:val="single" w:sz="4" w:space="0" w:color="auto"/>
              <w:left w:val="single" w:sz="4" w:space="0" w:color="auto"/>
              <w:bottom w:val="single" w:sz="4" w:space="0" w:color="auto"/>
              <w:right w:val="single" w:sz="4" w:space="0" w:color="auto"/>
            </w:tcBorders>
            <w:vAlign w:val="center"/>
            <w:hideMark/>
          </w:tcPr>
          <w:p w14:paraId="09D247C1" w14:textId="77777777" w:rsidR="007E68E1" w:rsidRDefault="007E68E1" w:rsidP="0033389B">
            <w:pPr>
              <w:pStyle w:val="Tabletext"/>
              <w:jc w:val="center"/>
              <w:rPr>
                <w:rFonts w:eastAsia="Arial Unicode MS"/>
                <w:lang w:val="en-GB"/>
              </w:rPr>
            </w:pPr>
            <w:r>
              <w:rPr>
                <w:rFonts w:eastAsia="Arial Unicode MS"/>
                <w:lang w:val="en-GB"/>
              </w:rPr>
              <w:t>17</w:t>
            </w:r>
          </w:p>
        </w:tc>
        <w:tc>
          <w:tcPr>
            <w:tcW w:w="1129" w:type="dxa"/>
            <w:tcBorders>
              <w:top w:val="single" w:sz="4" w:space="0" w:color="auto"/>
              <w:left w:val="single" w:sz="4" w:space="0" w:color="auto"/>
              <w:bottom w:val="single" w:sz="4" w:space="0" w:color="auto"/>
              <w:right w:val="single" w:sz="4" w:space="0" w:color="auto"/>
            </w:tcBorders>
            <w:vAlign w:val="center"/>
            <w:hideMark/>
          </w:tcPr>
          <w:p w14:paraId="63176678" w14:textId="77777777" w:rsidR="007E68E1" w:rsidRDefault="007E68E1" w:rsidP="0033389B">
            <w:pPr>
              <w:pStyle w:val="Tabletext"/>
              <w:jc w:val="center"/>
              <w:rPr>
                <w:rFonts w:eastAsia="Arial Unicode MS"/>
                <w:lang w:val="en-GB"/>
              </w:rPr>
            </w:pPr>
            <w:r>
              <w:rPr>
                <w:lang w:val="en-GB"/>
              </w:rPr>
              <w:t>DRM_A0</w:t>
            </w:r>
          </w:p>
        </w:tc>
        <w:tc>
          <w:tcPr>
            <w:tcW w:w="1215" w:type="dxa"/>
            <w:tcBorders>
              <w:top w:val="single" w:sz="4" w:space="0" w:color="auto"/>
              <w:left w:val="single" w:sz="4" w:space="0" w:color="auto"/>
              <w:bottom w:val="single" w:sz="4" w:space="0" w:color="auto"/>
              <w:right w:val="single" w:sz="4" w:space="0" w:color="auto"/>
            </w:tcBorders>
            <w:vAlign w:val="center"/>
            <w:hideMark/>
          </w:tcPr>
          <w:p w14:paraId="13C2F2A3" w14:textId="77777777" w:rsidR="007E68E1" w:rsidRDefault="007E68E1" w:rsidP="0033389B">
            <w:pPr>
              <w:pStyle w:val="Tabletext"/>
              <w:jc w:val="center"/>
              <w:rPr>
                <w:rFonts w:eastAsia="Arial Unicode MS"/>
                <w:lang w:val="en-GB"/>
              </w:rPr>
            </w:pPr>
            <w:r>
              <w:rPr>
                <w:lang w:val="en-GB"/>
              </w:rPr>
              <w:t>AM</w:t>
            </w:r>
          </w:p>
        </w:tc>
        <w:tc>
          <w:tcPr>
            <w:tcW w:w="753" w:type="dxa"/>
            <w:tcBorders>
              <w:top w:val="single" w:sz="4" w:space="0" w:color="auto"/>
              <w:left w:val="single" w:sz="4" w:space="0" w:color="auto"/>
              <w:bottom w:val="single" w:sz="4" w:space="0" w:color="auto"/>
              <w:right w:val="single" w:sz="4" w:space="0" w:color="auto"/>
            </w:tcBorders>
            <w:vAlign w:val="center"/>
            <w:hideMark/>
          </w:tcPr>
          <w:p w14:paraId="38E314BB" w14:textId="77777777" w:rsidR="007E68E1" w:rsidRDefault="007E68E1" w:rsidP="0033389B">
            <w:pPr>
              <w:pStyle w:val="Tabletext"/>
              <w:jc w:val="center"/>
              <w:rPr>
                <w:lang w:val="en-GB"/>
              </w:rPr>
            </w:pPr>
            <w:r>
              <w:rPr>
                <w:rFonts w:cs="Times New Roman" w:hint="cs"/>
                <w:szCs w:val="20"/>
                <w:rtl/>
                <w:lang w:val="en-GB"/>
              </w:rPr>
              <w:t>–</w:t>
            </w:r>
            <w:r>
              <w:rPr>
                <w:lang w:val="en-GB"/>
              </w:rPr>
              <w:t>52,8</w:t>
            </w:r>
          </w:p>
        </w:tc>
        <w:tc>
          <w:tcPr>
            <w:tcW w:w="753" w:type="dxa"/>
            <w:tcBorders>
              <w:top w:val="single" w:sz="4" w:space="0" w:color="auto"/>
              <w:left w:val="single" w:sz="4" w:space="0" w:color="auto"/>
              <w:bottom w:val="single" w:sz="4" w:space="0" w:color="auto"/>
              <w:right w:val="single" w:sz="4" w:space="0" w:color="auto"/>
            </w:tcBorders>
            <w:vAlign w:val="center"/>
            <w:hideMark/>
          </w:tcPr>
          <w:p w14:paraId="7A9F28A4" w14:textId="77777777" w:rsidR="007E68E1" w:rsidRDefault="007E68E1" w:rsidP="0033389B">
            <w:pPr>
              <w:pStyle w:val="Tabletext"/>
              <w:jc w:val="center"/>
              <w:rPr>
                <w:lang w:val="en-GB"/>
              </w:rPr>
            </w:pPr>
            <w:r>
              <w:rPr>
                <w:rFonts w:cs="Times New Roman" w:hint="cs"/>
                <w:szCs w:val="20"/>
                <w:rtl/>
                <w:lang w:val="en-GB"/>
              </w:rPr>
              <w:t>–</w:t>
            </w:r>
            <w:r>
              <w:rPr>
                <w:lang w:val="en-GB"/>
              </w:rPr>
              <w:t>50,6</w:t>
            </w:r>
          </w:p>
        </w:tc>
        <w:tc>
          <w:tcPr>
            <w:tcW w:w="753" w:type="dxa"/>
            <w:tcBorders>
              <w:top w:val="single" w:sz="4" w:space="0" w:color="auto"/>
              <w:left w:val="single" w:sz="4" w:space="0" w:color="auto"/>
              <w:bottom w:val="single" w:sz="4" w:space="0" w:color="auto"/>
              <w:right w:val="single" w:sz="4" w:space="0" w:color="auto"/>
            </w:tcBorders>
            <w:vAlign w:val="center"/>
            <w:hideMark/>
          </w:tcPr>
          <w:p w14:paraId="46E70C32" w14:textId="77777777" w:rsidR="007E68E1" w:rsidRDefault="007E68E1" w:rsidP="0033389B">
            <w:pPr>
              <w:pStyle w:val="Tabletext"/>
              <w:jc w:val="center"/>
              <w:rPr>
                <w:lang w:val="en-GB"/>
              </w:rPr>
            </w:pPr>
            <w:r>
              <w:rPr>
                <w:rFonts w:cs="Times New Roman" w:hint="cs"/>
                <w:szCs w:val="20"/>
                <w:rtl/>
                <w:lang w:val="en-GB"/>
              </w:rPr>
              <w:t>–</w:t>
            </w:r>
            <w:r>
              <w:rPr>
                <w:lang w:val="en-GB"/>
              </w:rPr>
              <w:t>47,3</w:t>
            </w:r>
          </w:p>
        </w:tc>
        <w:tc>
          <w:tcPr>
            <w:tcW w:w="753" w:type="dxa"/>
            <w:tcBorders>
              <w:top w:val="single" w:sz="4" w:space="0" w:color="auto"/>
              <w:left w:val="single" w:sz="4" w:space="0" w:color="auto"/>
              <w:bottom w:val="single" w:sz="4" w:space="0" w:color="auto"/>
              <w:right w:val="single" w:sz="4" w:space="0" w:color="auto"/>
            </w:tcBorders>
            <w:vAlign w:val="center"/>
            <w:hideMark/>
          </w:tcPr>
          <w:p w14:paraId="28CBB44E" w14:textId="77777777" w:rsidR="007E68E1" w:rsidRDefault="007E68E1" w:rsidP="0033389B">
            <w:pPr>
              <w:pStyle w:val="Tabletext"/>
              <w:jc w:val="center"/>
              <w:rPr>
                <w:lang w:val="en-GB"/>
              </w:rPr>
            </w:pPr>
            <w:r>
              <w:rPr>
                <w:rFonts w:cs="Times New Roman" w:hint="cs"/>
                <w:szCs w:val="20"/>
                <w:rtl/>
                <w:lang w:val="en-GB"/>
              </w:rPr>
              <w:t>–</w:t>
            </w:r>
            <w:r>
              <w:rPr>
                <w:lang w:val="en-GB"/>
              </w:rPr>
              <w:t>41,2</w:t>
            </w:r>
          </w:p>
        </w:tc>
        <w:tc>
          <w:tcPr>
            <w:tcW w:w="753" w:type="dxa"/>
            <w:tcBorders>
              <w:top w:val="single" w:sz="4" w:space="0" w:color="auto"/>
              <w:left w:val="single" w:sz="4" w:space="0" w:color="auto"/>
              <w:bottom w:val="single" w:sz="4" w:space="0" w:color="auto"/>
              <w:right w:val="single" w:sz="4" w:space="0" w:color="auto"/>
            </w:tcBorders>
            <w:vAlign w:val="center"/>
            <w:hideMark/>
          </w:tcPr>
          <w:p w14:paraId="29D0DB85" w14:textId="77777777" w:rsidR="007E68E1" w:rsidRDefault="007E68E1" w:rsidP="0033389B">
            <w:pPr>
              <w:pStyle w:val="Tabletext"/>
              <w:jc w:val="center"/>
              <w:rPr>
                <w:lang w:val="en-GB"/>
              </w:rPr>
            </w:pPr>
            <w:r>
              <w:rPr>
                <w:rFonts w:cs="Times New Roman" w:hint="cs"/>
                <w:szCs w:val="20"/>
                <w:rtl/>
                <w:lang w:val="en-GB"/>
              </w:rPr>
              <w:t>–</w:t>
            </w:r>
            <w:r>
              <w:rPr>
                <w:lang w:val="en-GB"/>
              </w:rPr>
              <w:t>40,1</w:t>
            </w:r>
          </w:p>
        </w:tc>
        <w:tc>
          <w:tcPr>
            <w:tcW w:w="753" w:type="dxa"/>
            <w:tcBorders>
              <w:top w:val="single" w:sz="4" w:space="0" w:color="auto"/>
              <w:left w:val="single" w:sz="4" w:space="0" w:color="auto"/>
              <w:bottom w:val="single" w:sz="4" w:space="0" w:color="auto"/>
              <w:right w:val="single" w:sz="4" w:space="0" w:color="auto"/>
            </w:tcBorders>
            <w:vAlign w:val="center"/>
            <w:hideMark/>
          </w:tcPr>
          <w:p w14:paraId="4C824639" w14:textId="77777777" w:rsidR="007E68E1" w:rsidRDefault="007E68E1" w:rsidP="0033389B">
            <w:pPr>
              <w:pStyle w:val="Tabletext"/>
              <w:jc w:val="center"/>
              <w:rPr>
                <w:lang w:val="en-GB"/>
              </w:rPr>
            </w:pPr>
            <w:r>
              <w:rPr>
                <w:rFonts w:cs="Times New Roman" w:hint="cs"/>
                <w:szCs w:val="20"/>
                <w:rtl/>
                <w:lang w:val="en-GB"/>
              </w:rPr>
              <w:t>–</w:t>
            </w:r>
            <w:r>
              <w:rPr>
                <w:lang w:val="en-GB"/>
              </w:rPr>
              <w:t>31,7</w:t>
            </w:r>
          </w:p>
        </w:tc>
        <w:tc>
          <w:tcPr>
            <w:tcW w:w="517" w:type="dxa"/>
            <w:tcBorders>
              <w:top w:val="single" w:sz="4" w:space="0" w:color="auto"/>
              <w:left w:val="single" w:sz="4" w:space="0" w:color="auto"/>
              <w:bottom w:val="single" w:sz="4" w:space="0" w:color="auto"/>
              <w:right w:val="single" w:sz="4" w:space="0" w:color="auto"/>
            </w:tcBorders>
            <w:vAlign w:val="center"/>
            <w:hideMark/>
          </w:tcPr>
          <w:p w14:paraId="3CCCC86E" w14:textId="77777777" w:rsidR="007E68E1" w:rsidRDefault="007E68E1" w:rsidP="0033389B">
            <w:pPr>
              <w:pStyle w:val="Tabletext"/>
              <w:jc w:val="center"/>
              <w:rPr>
                <w:lang w:val="en-GB"/>
              </w:rPr>
            </w:pPr>
            <w:r>
              <w:rPr>
                <w:lang w:val="en-GB"/>
              </w:rPr>
              <w:t>5,0</w:t>
            </w:r>
          </w:p>
        </w:tc>
        <w:tc>
          <w:tcPr>
            <w:tcW w:w="517" w:type="dxa"/>
            <w:tcBorders>
              <w:top w:val="single" w:sz="4" w:space="0" w:color="auto"/>
              <w:left w:val="single" w:sz="4" w:space="0" w:color="auto"/>
              <w:bottom w:val="single" w:sz="4" w:space="0" w:color="auto"/>
              <w:right w:val="single" w:sz="4" w:space="0" w:color="auto"/>
            </w:tcBorders>
            <w:vAlign w:val="center"/>
            <w:hideMark/>
          </w:tcPr>
          <w:p w14:paraId="173207FE" w14:textId="77777777" w:rsidR="007E68E1" w:rsidRDefault="007E68E1" w:rsidP="0033389B">
            <w:pPr>
              <w:pStyle w:val="Tabletext"/>
              <w:jc w:val="center"/>
              <w:rPr>
                <w:lang w:val="en-GB"/>
              </w:rPr>
            </w:pPr>
            <w:r>
              <w:rPr>
                <w:lang w:val="en-GB"/>
              </w:rPr>
              <w:t>1,4</w:t>
            </w:r>
          </w:p>
        </w:tc>
        <w:tc>
          <w:tcPr>
            <w:tcW w:w="753" w:type="dxa"/>
            <w:tcBorders>
              <w:top w:val="single" w:sz="4" w:space="0" w:color="auto"/>
              <w:left w:val="single" w:sz="4" w:space="0" w:color="auto"/>
              <w:bottom w:val="single" w:sz="4" w:space="0" w:color="auto"/>
              <w:right w:val="single" w:sz="4" w:space="0" w:color="auto"/>
            </w:tcBorders>
            <w:vAlign w:val="center"/>
            <w:hideMark/>
          </w:tcPr>
          <w:p w14:paraId="7569618E" w14:textId="77777777" w:rsidR="007E68E1" w:rsidRDefault="007E68E1" w:rsidP="0033389B">
            <w:pPr>
              <w:pStyle w:val="Tabletext"/>
              <w:jc w:val="center"/>
              <w:rPr>
                <w:lang w:val="en-GB"/>
              </w:rPr>
            </w:pPr>
            <w:r>
              <w:rPr>
                <w:rFonts w:cs="Times New Roman" w:hint="cs"/>
                <w:szCs w:val="20"/>
                <w:rtl/>
                <w:lang w:val="en-GB"/>
              </w:rPr>
              <w:t>–</w:t>
            </w:r>
            <w:r>
              <w:rPr>
                <w:lang w:val="en-GB"/>
              </w:rPr>
              <w:t>26,2</w:t>
            </w:r>
          </w:p>
        </w:tc>
        <w:tc>
          <w:tcPr>
            <w:tcW w:w="753" w:type="dxa"/>
            <w:tcBorders>
              <w:top w:val="single" w:sz="4" w:space="0" w:color="auto"/>
              <w:left w:val="single" w:sz="4" w:space="0" w:color="auto"/>
              <w:bottom w:val="single" w:sz="4" w:space="0" w:color="auto"/>
              <w:right w:val="single" w:sz="4" w:space="0" w:color="auto"/>
            </w:tcBorders>
            <w:vAlign w:val="center"/>
            <w:hideMark/>
          </w:tcPr>
          <w:p w14:paraId="66D06CF6" w14:textId="77777777" w:rsidR="007E68E1" w:rsidRDefault="007E68E1" w:rsidP="0033389B">
            <w:pPr>
              <w:pStyle w:val="Tabletext"/>
              <w:jc w:val="center"/>
              <w:rPr>
                <w:lang w:val="en-GB"/>
              </w:rPr>
            </w:pPr>
            <w:r>
              <w:rPr>
                <w:rFonts w:cs="Times New Roman" w:hint="cs"/>
                <w:szCs w:val="20"/>
                <w:rtl/>
                <w:lang w:val="en-GB"/>
              </w:rPr>
              <w:t>–</w:t>
            </w:r>
            <w:r>
              <w:rPr>
                <w:lang w:val="en-GB"/>
              </w:rPr>
              <w:t>36,1</w:t>
            </w:r>
          </w:p>
        </w:tc>
        <w:tc>
          <w:tcPr>
            <w:tcW w:w="753" w:type="dxa"/>
            <w:tcBorders>
              <w:top w:val="single" w:sz="4" w:space="0" w:color="auto"/>
              <w:left w:val="single" w:sz="4" w:space="0" w:color="auto"/>
              <w:bottom w:val="single" w:sz="4" w:space="0" w:color="auto"/>
              <w:right w:val="single" w:sz="4" w:space="0" w:color="auto"/>
            </w:tcBorders>
            <w:vAlign w:val="center"/>
            <w:hideMark/>
          </w:tcPr>
          <w:p w14:paraId="64F0F441" w14:textId="77777777" w:rsidR="007E68E1" w:rsidRDefault="007E68E1" w:rsidP="0033389B">
            <w:pPr>
              <w:pStyle w:val="Tabletext"/>
              <w:jc w:val="center"/>
              <w:rPr>
                <w:lang w:val="en-GB"/>
              </w:rPr>
            </w:pPr>
            <w:r>
              <w:rPr>
                <w:rFonts w:cs="Times New Roman" w:hint="cs"/>
                <w:szCs w:val="20"/>
                <w:rtl/>
                <w:lang w:val="en-GB"/>
              </w:rPr>
              <w:t>–</w:t>
            </w:r>
            <w:r>
              <w:rPr>
                <w:lang w:val="en-GB"/>
              </w:rPr>
              <w:t>42,0</w:t>
            </w:r>
          </w:p>
        </w:tc>
        <w:tc>
          <w:tcPr>
            <w:tcW w:w="753" w:type="dxa"/>
            <w:tcBorders>
              <w:top w:val="single" w:sz="4" w:space="0" w:color="auto"/>
              <w:left w:val="single" w:sz="4" w:space="0" w:color="auto"/>
              <w:bottom w:val="single" w:sz="4" w:space="0" w:color="auto"/>
              <w:right w:val="single" w:sz="4" w:space="0" w:color="auto"/>
            </w:tcBorders>
            <w:vAlign w:val="center"/>
            <w:hideMark/>
          </w:tcPr>
          <w:p w14:paraId="0AD7481E" w14:textId="77777777" w:rsidR="007E68E1" w:rsidRDefault="007E68E1" w:rsidP="0033389B">
            <w:pPr>
              <w:pStyle w:val="Tabletext"/>
              <w:jc w:val="center"/>
              <w:rPr>
                <w:lang w:val="en-GB"/>
              </w:rPr>
            </w:pPr>
            <w:r>
              <w:rPr>
                <w:rFonts w:cs="Times New Roman" w:hint="cs"/>
                <w:szCs w:val="20"/>
                <w:rtl/>
                <w:lang w:val="en-GB"/>
              </w:rPr>
              <w:t>–</w:t>
            </w:r>
            <w:r>
              <w:rPr>
                <w:lang w:val="en-GB"/>
              </w:rPr>
              <w:t>45,7</w:t>
            </w:r>
          </w:p>
        </w:tc>
        <w:tc>
          <w:tcPr>
            <w:tcW w:w="753" w:type="dxa"/>
            <w:tcBorders>
              <w:top w:val="single" w:sz="4" w:space="0" w:color="auto"/>
              <w:left w:val="single" w:sz="4" w:space="0" w:color="auto"/>
              <w:bottom w:val="single" w:sz="4" w:space="0" w:color="auto"/>
              <w:right w:val="single" w:sz="4" w:space="0" w:color="auto"/>
            </w:tcBorders>
            <w:vAlign w:val="center"/>
            <w:hideMark/>
          </w:tcPr>
          <w:p w14:paraId="7FF66CF4" w14:textId="77777777" w:rsidR="007E68E1" w:rsidRDefault="007E68E1" w:rsidP="0033389B">
            <w:pPr>
              <w:pStyle w:val="Tabletext"/>
              <w:jc w:val="center"/>
              <w:rPr>
                <w:lang w:val="en-GB"/>
              </w:rPr>
            </w:pPr>
            <w:r>
              <w:rPr>
                <w:rFonts w:cs="Times New Roman" w:hint="cs"/>
                <w:szCs w:val="20"/>
                <w:rtl/>
                <w:lang w:val="en-GB"/>
              </w:rPr>
              <w:t>–</w:t>
            </w:r>
            <w:r>
              <w:rPr>
                <w:lang w:val="en-GB"/>
              </w:rPr>
              <w:t>48,1</w:t>
            </w:r>
          </w:p>
        </w:tc>
        <w:tc>
          <w:tcPr>
            <w:tcW w:w="782" w:type="dxa"/>
            <w:tcBorders>
              <w:top w:val="single" w:sz="4" w:space="0" w:color="auto"/>
              <w:left w:val="single" w:sz="4" w:space="0" w:color="auto"/>
              <w:bottom w:val="single" w:sz="4" w:space="0" w:color="auto"/>
              <w:right w:val="single" w:sz="4" w:space="0" w:color="auto"/>
            </w:tcBorders>
            <w:vAlign w:val="center"/>
            <w:hideMark/>
          </w:tcPr>
          <w:p w14:paraId="2BBEC67A" w14:textId="77777777" w:rsidR="007E68E1" w:rsidRDefault="007E68E1" w:rsidP="0033389B">
            <w:pPr>
              <w:pStyle w:val="Tabletext"/>
              <w:jc w:val="center"/>
              <w:rPr>
                <w:lang w:val="en-GB"/>
              </w:rPr>
            </w:pPr>
            <w:r>
              <w:rPr>
                <w:lang w:val="en-GB"/>
              </w:rPr>
              <w:t>4,5</w:t>
            </w:r>
          </w:p>
        </w:tc>
        <w:tc>
          <w:tcPr>
            <w:tcW w:w="659" w:type="dxa"/>
            <w:tcBorders>
              <w:top w:val="single" w:sz="4" w:space="0" w:color="auto"/>
              <w:left w:val="single" w:sz="4" w:space="0" w:color="auto"/>
              <w:bottom w:val="single" w:sz="4" w:space="0" w:color="auto"/>
              <w:right w:val="single" w:sz="4" w:space="0" w:color="auto"/>
            </w:tcBorders>
            <w:vAlign w:val="center"/>
            <w:hideMark/>
          </w:tcPr>
          <w:p w14:paraId="50D0F748" w14:textId="77777777" w:rsidR="007E68E1" w:rsidRDefault="007E68E1" w:rsidP="0033389B">
            <w:pPr>
              <w:pStyle w:val="Tabletext"/>
              <w:jc w:val="center"/>
              <w:rPr>
                <w:lang w:val="en-GB"/>
              </w:rPr>
            </w:pPr>
            <w:r>
              <w:rPr>
                <w:lang w:val="en-GB"/>
              </w:rPr>
              <w:t>16,4</w:t>
            </w:r>
          </w:p>
        </w:tc>
        <w:tc>
          <w:tcPr>
            <w:tcW w:w="659" w:type="dxa"/>
            <w:tcBorders>
              <w:top w:val="single" w:sz="4" w:space="0" w:color="auto"/>
              <w:left w:val="single" w:sz="4" w:space="0" w:color="auto"/>
              <w:bottom w:val="single" w:sz="4" w:space="0" w:color="auto"/>
              <w:right w:val="single" w:sz="4" w:space="0" w:color="auto"/>
            </w:tcBorders>
            <w:vAlign w:val="center"/>
          </w:tcPr>
          <w:p w14:paraId="7BAB7180" w14:textId="77777777" w:rsidR="007E68E1" w:rsidRDefault="007E68E1" w:rsidP="0033389B">
            <w:pPr>
              <w:pStyle w:val="Tabletext"/>
              <w:jc w:val="center"/>
              <w:rPr>
                <w:lang w:val="en-GB"/>
              </w:rPr>
            </w:pPr>
          </w:p>
        </w:tc>
      </w:tr>
    </w:tbl>
    <w:p w14:paraId="35B59129" w14:textId="77777777" w:rsidR="007E68E1" w:rsidRDefault="007E68E1" w:rsidP="0033389B">
      <w:pPr>
        <w:pStyle w:val="Headingb"/>
        <w:spacing w:after="120"/>
        <w:rPr>
          <w:lang w:bidi="ar-EG"/>
        </w:rPr>
      </w:pPr>
      <w:r>
        <w:rPr>
          <w:rtl/>
          <w:lang w:bidi="ar-EG"/>
        </w:rPr>
        <w:t>ب)</w:t>
      </w:r>
      <w:r>
        <w:rPr>
          <w:rtl/>
          <w:lang w:bidi="ar-EG"/>
        </w:rPr>
        <w:tab/>
        <w:t xml:space="preserve">التوصية </w:t>
      </w:r>
      <w:r>
        <w:rPr>
          <w:lang w:bidi="ar-EG"/>
        </w:rPr>
        <w:t>ITU-R BS.1615</w:t>
      </w:r>
      <w:r>
        <w:rPr>
          <w:rtl/>
          <w:lang w:bidi="ar-EG"/>
        </w:rPr>
        <w:t xml:space="preserve"> (نسب الحماية النسبية، الجدول </w:t>
      </w:r>
      <w:r>
        <w:rPr>
          <w:lang w:bidi="ar-EG"/>
        </w:rPr>
        <w:t>6</w:t>
      </w:r>
      <w:r>
        <w:rPr>
          <w:rtl/>
          <w:lang w:bidi="ar-EG"/>
        </w:rPr>
        <w:t xml:space="preserve"> أدناه)</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0"/>
        <w:gridCol w:w="1579"/>
        <w:gridCol w:w="790"/>
        <w:gridCol w:w="767"/>
        <w:gridCol w:w="765"/>
        <w:gridCol w:w="765"/>
        <w:gridCol w:w="765"/>
        <w:gridCol w:w="765"/>
        <w:gridCol w:w="765"/>
        <w:gridCol w:w="765"/>
        <w:gridCol w:w="765"/>
        <w:gridCol w:w="765"/>
        <w:gridCol w:w="765"/>
        <w:gridCol w:w="765"/>
        <w:gridCol w:w="765"/>
        <w:gridCol w:w="928"/>
        <w:gridCol w:w="791"/>
      </w:tblGrid>
      <w:tr w:rsidR="007E68E1" w14:paraId="17E0B9A3" w14:textId="77777777" w:rsidTr="00A11358">
        <w:trPr>
          <w:trHeight w:val="20"/>
          <w:jc w:val="center"/>
        </w:trPr>
        <w:tc>
          <w:tcPr>
            <w:tcW w:w="1189" w:type="dxa"/>
            <w:tcBorders>
              <w:top w:val="single" w:sz="4" w:space="0" w:color="auto"/>
              <w:left w:val="single" w:sz="4" w:space="0" w:color="auto"/>
              <w:bottom w:val="single" w:sz="4" w:space="0" w:color="auto"/>
              <w:right w:val="single" w:sz="4" w:space="0" w:color="auto"/>
            </w:tcBorders>
            <w:vAlign w:val="center"/>
            <w:hideMark/>
          </w:tcPr>
          <w:p w14:paraId="118E909D" w14:textId="77777777" w:rsidR="007E68E1" w:rsidRDefault="007E68E1" w:rsidP="0033389B">
            <w:pPr>
              <w:pStyle w:val="Tablehead"/>
              <w:rPr>
                <w:rFonts w:eastAsia="Arial Unicode MS"/>
                <w:rtl/>
                <w:lang w:eastAsia="zh-CN" w:bidi="ar-EG"/>
              </w:rPr>
            </w:pPr>
            <w:r>
              <w:rPr>
                <w:rtl/>
                <w:lang w:eastAsia="zh-CN"/>
              </w:rPr>
              <w:t>الإشارة المطلوبة</w:t>
            </w:r>
          </w:p>
        </w:tc>
        <w:tc>
          <w:tcPr>
            <w:tcW w:w="1579" w:type="dxa"/>
            <w:tcBorders>
              <w:top w:val="single" w:sz="4" w:space="0" w:color="auto"/>
              <w:left w:val="single" w:sz="4" w:space="0" w:color="auto"/>
              <w:bottom w:val="single" w:sz="4" w:space="0" w:color="auto"/>
              <w:right w:val="single" w:sz="4" w:space="0" w:color="auto"/>
            </w:tcBorders>
            <w:vAlign w:val="center"/>
            <w:hideMark/>
          </w:tcPr>
          <w:p w14:paraId="254E8BC9"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790" w:type="dxa"/>
            <w:tcBorders>
              <w:top w:val="single" w:sz="4" w:space="0" w:color="auto"/>
              <w:left w:val="single" w:sz="4" w:space="0" w:color="auto"/>
              <w:bottom w:val="single" w:sz="4" w:space="0" w:color="auto"/>
              <w:right w:val="single" w:sz="4" w:space="0" w:color="auto"/>
            </w:tcBorders>
            <w:vAlign w:val="center"/>
            <w:hideMark/>
          </w:tcPr>
          <w:p w14:paraId="51557310" w14:textId="77777777" w:rsidR="007E68E1" w:rsidRDefault="007E68E1" w:rsidP="0033389B">
            <w:pPr>
              <w:pStyle w:val="Tablehead"/>
              <w:rPr>
                <w:rtl/>
                <w:lang w:eastAsia="zh-CN"/>
              </w:rPr>
            </w:pPr>
            <w:r>
              <w:rPr>
                <w:rFonts w:ascii="Times New Roman" w:hAnsi="Times New Roman" w:cs="Times New Roman"/>
                <w:szCs w:val="20"/>
                <w:rtl/>
                <w:lang w:eastAsia="zh-CN"/>
              </w:rPr>
              <w:t>–</w:t>
            </w:r>
            <w:r>
              <w:rPr>
                <w:lang w:eastAsia="zh-CN"/>
              </w:rPr>
              <w:t>20</w:t>
            </w:r>
          </w:p>
        </w:tc>
        <w:tc>
          <w:tcPr>
            <w:tcW w:w="767" w:type="dxa"/>
            <w:tcBorders>
              <w:top w:val="single" w:sz="4" w:space="0" w:color="auto"/>
              <w:left w:val="single" w:sz="4" w:space="0" w:color="auto"/>
              <w:bottom w:val="single" w:sz="4" w:space="0" w:color="auto"/>
              <w:right w:val="single" w:sz="4" w:space="0" w:color="auto"/>
            </w:tcBorders>
            <w:vAlign w:val="center"/>
            <w:hideMark/>
          </w:tcPr>
          <w:p w14:paraId="562C0CDF" w14:textId="77777777" w:rsidR="007E68E1" w:rsidRDefault="007E68E1" w:rsidP="0033389B">
            <w:pPr>
              <w:pStyle w:val="Tablehead"/>
              <w:rPr>
                <w:lang w:eastAsia="zh-CN"/>
              </w:rPr>
            </w:pPr>
            <w:r>
              <w:rPr>
                <w:rFonts w:ascii="Times New Roman" w:hAnsi="Times New Roman" w:cs="Times New Roman"/>
                <w:szCs w:val="20"/>
                <w:rtl/>
                <w:lang w:eastAsia="zh-CN"/>
              </w:rPr>
              <w:t>–</w:t>
            </w:r>
            <w:r>
              <w:rPr>
                <w:lang w:eastAsia="zh-CN"/>
              </w:rPr>
              <w:t>18</w:t>
            </w:r>
          </w:p>
        </w:tc>
        <w:tc>
          <w:tcPr>
            <w:tcW w:w="765" w:type="dxa"/>
            <w:tcBorders>
              <w:top w:val="single" w:sz="4" w:space="0" w:color="auto"/>
              <w:left w:val="single" w:sz="4" w:space="0" w:color="auto"/>
              <w:bottom w:val="single" w:sz="4" w:space="0" w:color="auto"/>
              <w:right w:val="single" w:sz="4" w:space="0" w:color="auto"/>
            </w:tcBorders>
            <w:vAlign w:val="center"/>
            <w:hideMark/>
          </w:tcPr>
          <w:p w14:paraId="72F69B9A" w14:textId="77777777" w:rsidR="007E68E1" w:rsidRDefault="007E68E1" w:rsidP="0033389B">
            <w:pPr>
              <w:pStyle w:val="Tablehead"/>
              <w:rPr>
                <w:lang w:eastAsia="zh-CN"/>
              </w:rPr>
            </w:pPr>
            <w:r>
              <w:rPr>
                <w:rFonts w:ascii="Times New Roman" w:hAnsi="Times New Roman" w:cs="Times New Roman"/>
                <w:szCs w:val="20"/>
                <w:rtl/>
                <w:lang w:eastAsia="zh-CN"/>
              </w:rPr>
              <w:t>–</w:t>
            </w:r>
            <w:r>
              <w:rPr>
                <w:lang w:eastAsia="zh-CN"/>
              </w:rPr>
              <w:t>15</w:t>
            </w:r>
          </w:p>
        </w:tc>
        <w:tc>
          <w:tcPr>
            <w:tcW w:w="765" w:type="dxa"/>
            <w:tcBorders>
              <w:top w:val="single" w:sz="4" w:space="0" w:color="auto"/>
              <w:left w:val="single" w:sz="4" w:space="0" w:color="auto"/>
              <w:bottom w:val="single" w:sz="4" w:space="0" w:color="auto"/>
              <w:right w:val="single" w:sz="4" w:space="0" w:color="auto"/>
            </w:tcBorders>
            <w:vAlign w:val="center"/>
            <w:hideMark/>
          </w:tcPr>
          <w:p w14:paraId="79BC65EB" w14:textId="77777777" w:rsidR="007E68E1" w:rsidRDefault="007E68E1" w:rsidP="0033389B">
            <w:pPr>
              <w:pStyle w:val="Tablehead"/>
              <w:rPr>
                <w:lang w:eastAsia="zh-CN"/>
              </w:rPr>
            </w:pPr>
            <w:r>
              <w:rPr>
                <w:rFonts w:ascii="Times New Roman" w:hAnsi="Times New Roman" w:cs="Times New Roman"/>
                <w:szCs w:val="20"/>
                <w:rtl/>
                <w:lang w:eastAsia="zh-CN"/>
              </w:rPr>
              <w:t>–</w:t>
            </w:r>
            <w:r>
              <w:rPr>
                <w:lang w:eastAsia="zh-CN"/>
              </w:rPr>
              <w:t>10</w:t>
            </w:r>
          </w:p>
        </w:tc>
        <w:tc>
          <w:tcPr>
            <w:tcW w:w="765" w:type="dxa"/>
            <w:tcBorders>
              <w:top w:val="single" w:sz="4" w:space="0" w:color="auto"/>
              <w:left w:val="single" w:sz="4" w:space="0" w:color="auto"/>
              <w:bottom w:val="single" w:sz="4" w:space="0" w:color="auto"/>
              <w:right w:val="single" w:sz="4" w:space="0" w:color="auto"/>
            </w:tcBorders>
            <w:vAlign w:val="center"/>
            <w:hideMark/>
          </w:tcPr>
          <w:p w14:paraId="4B9ED5B1" w14:textId="77777777" w:rsidR="007E68E1" w:rsidRDefault="007E68E1" w:rsidP="0033389B">
            <w:pPr>
              <w:pStyle w:val="Tablehead"/>
              <w:rPr>
                <w:lang w:eastAsia="zh-CN"/>
              </w:rPr>
            </w:pPr>
            <w:r>
              <w:rPr>
                <w:rFonts w:ascii="Times New Roman" w:hAnsi="Times New Roman" w:cs="Times New Roman"/>
                <w:szCs w:val="20"/>
                <w:rtl/>
                <w:lang w:eastAsia="zh-CN"/>
              </w:rPr>
              <w:t>–</w:t>
            </w:r>
            <w:r>
              <w:rPr>
                <w:lang w:eastAsia="zh-CN"/>
              </w:rPr>
              <w:t>9</w:t>
            </w:r>
          </w:p>
        </w:tc>
        <w:tc>
          <w:tcPr>
            <w:tcW w:w="765" w:type="dxa"/>
            <w:tcBorders>
              <w:top w:val="single" w:sz="4" w:space="0" w:color="auto"/>
              <w:left w:val="single" w:sz="4" w:space="0" w:color="auto"/>
              <w:bottom w:val="single" w:sz="4" w:space="0" w:color="auto"/>
              <w:right w:val="single" w:sz="4" w:space="0" w:color="auto"/>
            </w:tcBorders>
            <w:vAlign w:val="center"/>
            <w:hideMark/>
          </w:tcPr>
          <w:p w14:paraId="2778C1BE" w14:textId="77777777" w:rsidR="007E68E1" w:rsidRDefault="007E68E1" w:rsidP="0033389B">
            <w:pPr>
              <w:pStyle w:val="Tablehead"/>
              <w:rPr>
                <w:lang w:eastAsia="zh-CN"/>
              </w:rPr>
            </w:pPr>
            <w:r>
              <w:rPr>
                <w:rFonts w:ascii="Times New Roman" w:hAnsi="Times New Roman" w:cs="Times New Roman"/>
                <w:szCs w:val="20"/>
                <w:rtl/>
                <w:lang w:eastAsia="zh-CN"/>
              </w:rPr>
              <w:t>–</w:t>
            </w:r>
            <w:r>
              <w:rPr>
                <w:lang w:eastAsia="zh-CN"/>
              </w:rPr>
              <w:t>5</w:t>
            </w:r>
          </w:p>
        </w:tc>
        <w:tc>
          <w:tcPr>
            <w:tcW w:w="765" w:type="dxa"/>
            <w:tcBorders>
              <w:top w:val="single" w:sz="4" w:space="0" w:color="auto"/>
              <w:left w:val="single" w:sz="4" w:space="0" w:color="auto"/>
              <w:bottom w:val="single" w:sz="4" w:space="0" w:color="auto"/>
              <w:right w:val="single" w:sz="4" w:space="0" w:color="auto"/>
            </w:tcBorders>
            <w:vAlign w:val="center"/>
            <w:hideMark/>
          </w:tcPr>
          <w:p w14:paraId="5EAD52B7" w14:textId="77777777" w:rsidR="007E68E1" w:rsidRDefault="007E68E1" w:rsidP="0033389B">
            <w:pPr>
              <w:pStyle w:val="Tablehead"/>
              <w:rPr>
                <w:lang w:eastAsia="zh-CN"/>
              </w:rPr>
            </w:pPr>
            <w:r>
              <w:rPr>
                <w:lang w:eastAsia="zh-CN"/>
              </w:rPr>
              <w:t>0</w:t>
            </w:r>
          </w:p>
        </w:tc>
        <w:tc>
          <w:tcPr>
            <w:tcW w:w="765" w:type="dxa"/>
            <w:tcBorders>
              <w:top w:val="single" w:sz="4" w:space="0" w:color="auto"/>
              <w:left w:val="single" w:sz="4" w:space="0" w:color="auto"/>
              <w:bottom w:val="single" w:sz="4" w:space="0" w:color="auto"/>
              <w:right w:val="single" w:sz="4" w:space="0" w:color="auto"/>
            </w:tcBorders>
            <w:vAlign w:val="center"/>
            <w:hideMark/>
          </w:tcPr>
          <w:p w14:paraId="3A4B1544" w14:textId="77777777" w:rsidR="007E68E1" w:rsidRDefault="007E68E1" w:rsidP="0033389B">
            <w:pPr>
              <w:pStyle w:val="Tablehead"/>
              <w:rPr>
                <w:lang w:eastAsia="zh-CN"/>
              </w:rPr>
            </w:pPr>
            <w:r>
              <w:rPr>
                <w:lang w:eastAsia="zh-CN"/>
              </w:rPr>
              <w:t>5</w:t>
            </w:r>
          </w:p>
        </w:tc>
        <w:tc>
          <w:tcPr>
            <w:tcW w:w="765" w:type="dxa"/>
            <w:tcBorders>
              <w:top w:val="single" w:sz="4" w:space="0" w:color="auto"/>
              <w:left w:val="single" w:sz="4" w:space="0" w:color="auto"/>
              <w:bottom w:val="single" w:sz="4" w:space="0" w:color="auto"/>
              <w:right w:val="single" w:sz="4" w:space="0" w:color="auto"/>
            </w:tcBorders>
            <w:vAlign w:val="center"/>
            <w:hideMark/>
          </w:tcPr>
          <w:p w14:paraId="6D7BA2EC" w14:textId="77777777" w:rsidR="007E68E1" w:rsidRDefault="007E68E1" w:rsidP="0033389B">
            <w:pPr>
              <w:pStyle w:val="Tablehead"/>
              <w:rPr>
                <w:lang w:eastAsia="zh-CN"/>
              </w:rPr>
            </w:pPr>
            <w:r>
              <w:rPr>
                <w:lang w:eastAsia="zh-CN"/>
              </w:rPr>
              <w:t>9</w:t>
            </w:r>
          </w:p>
        </w:tc>
        <w:tc>
          <w:tcPr>
            <w:tcW w:w="765" w:type="dxa"/>
            <w:tcBorders>
              <w:top w:val="single" w:sz="4" w:space="0" w:color="auto"/>
              <w:left w:val="single" w:sz="4" w:space="0" w:color="auto"/>
              <w:bottom w:val="single" w:sz="4" w:space="0" w:color="auto"/>
              <w:right w:val="single" w:sz="4" w:space="0" w:color="auto"/>
            </w:tcBorders>
            <w:vAlign w:val="center"/>
            <w:hideMark/>
          </w:tcPr>
          <w:p w14:paraId="3B26340B" w14:textId="77777777" w:rsidR="007E68E1" w:rsidRDefault="007E68E1" w:rsidP="0033389B">
            <w:pPr>
              <w:pStyle w:val="Tablehead"/>
              <w:rPr>
                <w:lang w:eastAsia="zh-CN"/>
              </w:rPr>
            </w:pPr>
            <w:r>
              <w:rPr>
                <w:lang w:eastAsia="zh-CN"/>
              </w:rPr>
              <w:t>10</w:t>
            </w:r>
          </w:p>
        </w:tc>
        <w:tc>
          <w:tcPr>
            <w:tcW w:w="765" w:type="dxa"/>
            <w:tcBorders>
              <w:top w:val="single" w:sz="4" w:space="0" w:color="auto"/>
              <w:left w:val="single" w:sz="4" w:space="0" w:color="auto"/>
              <w:bottom w:val="single" w:sz="4" w:space="0" w:color="auto"/>
              <w:right w:val="single" w:sz="4" w:space="0" w:color="auto"/>
            </w:tcBorders>
            <w:vAlign w:val="center"/>
            <w:hideMark/>
          </w:tcPr>
          <w:p w14:paraId="43A74AA9" w14:textId="77777777" w:rsidR="007E68E1" w:rsidRDefault="007E68E1" w:rsidP="0033389B">
            <w:pPr>
              <w:pStyle w:val="Tablehead"/>
              <w:rPr>
                <w:lang w:eastAsia="zh-CN"/>
              </w:rPr>
            </w:pPr>
            <w:r>
              <w:rPr>
                <w:lang w:eastAsia="zh-CN"/>
              </w:rPr>
              <w:t>15</w:t>
            </w:r>
          </w:p>
        </w:tc>
        <w:tc>
          <w:tcPr>
            <w:tcW w:w="765" w:type="dxa"/>
            <w:tcBorders>
              <w:top w:val="single" w:sz="4" w:space="0" w:color="auto"/>
              <w:left w:val="single" w:sz="4" w:space="0" w:color="auto"/>
              <w:bottom w:val="single" w:sz="4" w:space="0" w:color="auto"/>
              <w:right w:val="single" w:sz="4" w:space="0" w:color="auto"/>
            </w:tcBorders>
            <w:vAlign w:val="center"/>
            <w:hideMark/>
          </w:tcPr>
          <w:p w14:paraId="03E805DF" w14:textId="77777777" w:rsidR="007E68E1" w:rsidRDefault="007E68E1" w:rsidP="0033389B">
            <w:pPr>
              <w:pStyle w:val="Tablehead"/>
              <w:rPr>
                <w:lang w:eastAsia="zh-CN"/>
              </w:rPr>
            </w:pPr>
            <w:r>
              <w:rPr>
                <w:lang w:eastAsia="zh-CN"/>
              </w:rPr>
              <w:t>18</w:t>
            </w:r>
          </w:p>
        </w:tc>
        <w:tc>
          <w:tcPr>
            <w:tcW w:w="765" w:type="dxa"/>
            <w:tcBorders>
              <w:top w:val="single" w:sz="4" w:space="0" w:color="auto"/>
              <w:left w:val="single" w:sz="4" w:space="0" w:color="auto"/>
              <w:bottom w:val="single" w:sz="4" w:space="0" w:color="auto"/>
              <w:right w:val="single" w:sz="4" w:space="0" w:color="auto"/>
            </w:tcBorders>
            <w:vAlign w:val="center"/>
            <w:hideMark/>
          </w:tcPr>
          <w:p w14:paraId="7735F2A2" w14:textId="77777777" w:rsidR="007E68E1" w:rsidRDefault="007E68E1" w:rsidP="0033389B">
            <w:pPr>
              <w:pStyle w:val="Tablehead"/>
              <w:rPr>
                <w:lang w:eastAsia="zh-CN"/>
              </w:rPr>
            </w:pPr>
            <w:r>
              <w:rPr>
                <w:lang w:eastAsia="zh-CN"/>
              </w:rPr>
              <w:t>20</w:t>
            </w:r>
          </w:p>
        </w:tc>
        <w:tc>
          <w:tcPr>
            <w:tcW w:w="928" w:type="dxa"/>
            <w:tcBorders>
              <w:top w:val="single" w:sz="4" w:space="0" w:color="auto"/>
              <w:left w:val="single" w:sz="4" w:space="0" w:color="auto"/>
              <w:bottom w:val="single" w:sz="4" w:space="0" w:color="auto"/>
              <w:right w:val="single" w:sz="4" w:space="0" w:color="auto"/>
            </w:tcBorders>
            <w:vAlign w:val="center"/>
            <w:hideMark/>
          </w:tcPr>
          <w:p w14:paraId="6BAA1AA6" w14:textId="77777777" w:rsidR="007E68E1" w:rsidRDefault="007E68E1" w:rsidP="0033389B">
            <w:pPr>
              <w:pStyle w:val="Tablehead"/>
              <w:rPr>
                <w:lang w:eastAsia="zh-CN"/>
              </w:rPr>
            </w:pPr>
            <w:r>
              <w:rPr>
                <w:lang w:eastAsia="zh-CN"/>
              </w:rPr>
              <w:t>BDRM</w:t>
            </w:r>
            <w:r>
              <w:rPr>
                <w:lang w:eastAsia="zh-CN"/>
              </w:rPr>
              <w:br/>
              <w:t>(kHz)</w:t>
            </w:r>
          </w:p>
        </w:tc>
        <w:tc>
          <w:tcPr>
            <w:tcW w:w="791" w:type="dxa"/>
            <w:tcBorders>
              <w:top w:val="single" w:sz="4" w:space="0" w:color="auto"/>
              <w:left w:val="single" w:sz="4" w:space="0" w:color="auto"/>
              <w:bottom w:val="single" w:sz="4" w:space="0" w:color="auto"/>
              <w:right w:val="single" w:sz="4" w:space="0" w:color="auto"/>
            </w:tcBorders>
            <w:vAlign w:val="center"/>
            <w:hideMark/>
          </w:tcPr>
          <w:p w14:paraId="77CD3E6C" w14:textId="77777777" w:rsidR="007E68E1" w:rsidRDefault="007E68E1" w:rsidP="0033389B">
            <w:pPr>
              <w:pStyle w:val="Tablehead"/>
              <w:rPr>
                <w:lang w:eastAsia="zh-CN"/>
              </w:rPr>
            </w:pPr>
            <w:r>
              <w:rPr>
                <w:lang w:eastAsia="zh-CN"/>
              </w:rPr>
              <w:t>S/I</w:t>
            </w:r>
            <w:r>
              <w:rPr>
                <w:lang w:eastAsia="zh-CN"/>
              </w:rPr>
              <w:br/>
              <w:t>(dB)</w:t>
            </w:r>
          </w:p>
        </w:tc>
      </w:tr>
      <w:tr w:rsidR="007E68E1" w14:paraId="32DF37E7" w14:textId="77777777" w:rsidTr="00A11358">
        <w:trPr>
          <w:trHeight w:val="20"/>
          <w:jc w:val="center"/>
        </w:trPr>
        <w:tc>
          <w:tcPr>
            <w:tcW w:w="1189" w:type="dxa"/>
            <w:tcBorders>
              <w:top w:val="single" w:sz="4" w:space="0" w:color="auto"/>
              <w:left w:val="single" w:sz="4" w:space="0" w:color="auto"/>
              <w:bottom w:val="single" w:sz="4" w:space="0" w:color="auto"/>
              <w:right w:val="single" w:sz="4" w:space="0" w:color="auto"/>
            </w:tcBorders>
            <w:vAlign w:val="center"/>
            <w:hideMark/>
          </w:tcPr>
          <w:p w14:paraId="233E5432" w14:textId="77777777" w:rsidR="007E68E1" w:rsidRDefault="007E68E1" w:rsidP="0033389B">
            <w:pPr>
              <w:pStyle w:val="Tabletext"/>
              <w:jc w:val="center"/>
              <w:rPr>
                <w:rFonts w:eastAsia="Arial Unicode MS"/>
                <w:lang w:val="en-GB"/>
              </w:rPr>
            </w:pPr>
            <w:r>
              <w:rPr>
                <w:lang w:val="en-GB"/>
              </w:rPr>
              <w:t>DRM_A0</w:t>
            </w:r>
          </w:p>
        </w:tc>
        <w:tc>
          <w:tcPr>
            <w:tcW w:w="1579" w:type="dxa"/>
            <w:tcBorders>
              <w:top w:val="single" w:sz="4" w:space="0" w:color="auto"/>
              <w:left w:val="single" w:sz="4" w:space="0" w:color="auto"/>
              <w:bottom w:val="single" w:sz="4" w:space="0" w:color="auto"/>
              <w:right w:val="single" w:sz="4" w:space="0" w:color="auto"/>
            </w:tcBorders>
            <w:vAlign w:val="center"/>
            <w:hideMark/>
          </w:tcPr>
          <w:p w14:paraId="2930BB90" w14:textId="77777777" w:rsidR="007E68E1" w:rsidRDefault="007E68E1" w:rsidP="0033389B">
            <w:pPr>
              <w:pStyle w:val="Tabletext"/>
              <w:jc w:val="center"/>
              <w:rPr>
                <w:rFonts w:eastAsia="Arial Unicode MS"/>
                <w:lang w:val="en-GB"/>
              </w:rPr>
            </w:pPr>
            <w:r>
              <w:rPr>
                <w:lang w:val="en-GB"/>
              </w:rPr>
              <w:t>AM</w:t>
            </w:r>
          </w:p>
        </w:tc>
        <w:tc>
          <w:tcPr>
            <w:tcW w:w="790" w:type="dxa"/>
            <w:tcBorders>
              <w:top w:val="single" w:sz="4" w:space="0" w:color="auto"/>
              <w:left w:val="single" w:sz="4" w:space="0" w:color="auto"/>
              <w:bottom w:val="single" w:sz="4" w:space="0" w:color="auto"/>
              <w:right w:val="single" w:sz="4" w:space="0" w:color="auto"/>
            </w:tcBorders>
            <w:vAlign w:val="center"/>
            <w:hideMark/>
          </w:tcPr>
          <w:p w14:paraId="4D983C08" w14:textId="77777777" w:rsidR="007E68E1" w:rsidRDefault="007E68E1" w:rsidP="0033389B">
            <w:pPr>
              <w:pStyle w:val="Tabletext"/>
              <w:jc w:val="center"/>
              <w:rPr>
                <w:lang w:val="en-GB"/>
              </w:rPr>
            </w:pPr>
            <w:r>
              <w:rPr>
                <w:rFonts w:cs="Times New Roman" w:hint="cs"/>
                <w:szCs w:val="20"/>
                <w:rtl/>
                <w:lang w:val="en-GB"/>
              </w:rPr>
              <w:t>–</w:t>
            </w:r>
            <w:r>
              <w:rPr>
                <w:lang w:val="en-GB"/>
              </w:rPr>
              <w:t>57,7</w:t>
            </w:r>
          </w:p>
        </w:tc>
        <w:tc>
          <w:tcPr>
            <w:tcW w:w="767" w:type="dxa"/>
            <w:tcBorders>
              <w:top w:val="single" w:sz="4" w:space="0" w:color="auto"/>
              <w:left w:val="single" w:sz="4" w:space="0" w:color="auto"/>
              <w:bottom w:val="single" w:sz="4" w:space="0" w:color="auto"/>
              <w:right w:val="single" w:sz="4" w:space="0" w:color="auto"/>
            </w:tcBorders>
            <w:vAlign w:val="center"/>
            <w:hideMark/>
          </w:tcPr>
          <w:p w14:paraId="6443EC00" w14:textId="77777777" w:rsidR="007E68E1" w:rsidRDefault="007E68E1" w:rsidP="0033389B">
            <w:pPr>
              <w:pStyle w:val="Tabletext"/>
              <w:jc w:val="center"/>
              <w:rPr>
                <w:lang w:val="en-GB"/>
              </w:rPr>
            </w:pPr>
            <w:r>
              <w:rPr>
                <w:rFonts w:cs="Times New Roman" w:hint="cs"/>
                <w:szCs w:val="20"/>
                <w:rtl/>
                <w:lang w:val="en-GB"/>
              </w:rPr>
              <w:t>–</w:t>
            </w:r>
            <w:r>
              <w:rPr>
                <w:lang w:val="en-GB"/>
              </w:rPr>
              <w:t>55,5</w:t>
            </w:r>
          </w:p>
        </w:tc>
        <w:tc>
          <w:tcPr>
            <w:tcW w:w="765" w:type="dxa"/>
            <w:tcBorders>
              <w:top w:val="single" w:sz="4" w:space="0" w:color="auto"/>
              <w:left w:val="single" w:sz="4" w:space="0" w:color="auto"/>
              <w:bottom w:val="single" w:sz="4" w:space="0" w:color="auto"/>
              <w:right w:val="single" w:sz="4" w:space="0" w:color="auto"/>
            </w:tcBorders>
            <w:vAlign w:val="center"/>
            <w:hideMark/>
          </w:tcPr>
          <w:p w14:paraId="1CC1A7D3" w14:textId="77777777" w:rsidR="007E68E1" w:rsidRDefault="007E68E1" w:rsidP="0033389B">
            <w:pPr>
              <w:pStyle w:val="Tabletext"/>
              <w:jc w:val="center"/>
              <w:rPr>
                <w:lang w:val="en-GB"/>
              </w:rPr>
            </w:pPr>
            <w:r>
              <w:rPr>
                <w:rFonts w:cs="Times New Roman" w:hint="cs"/>
                <w:szCs w:val="20"/>
                <w:rtl/>
                <w:lang w:val="en-GB"/>
              </w:rPr>
              <w:t>–</w:t>
            </w:r>
            <w:r>
              <w:rPr>
                <w:lang w:val="en-GB"/>
              </w:rPr>
              <w:t>52,2</w:t>
            </w:r>
          </w:p>
        </w:tc>
        <w:tc>
          <w:tcPr>
            <w:tcW w:w="765" w:type="dxa"/>
            <w:tcBorders>
              <w:top w:val="single" w:sz="4" w:space="0" w:color="auto"/>
              <w:left w:val="single" w:sz="4" w:space="0" w:color="auto"/>
              <w:bottom w:val="single" w:sz="4" w:space="0" w:color="auto"/>
              <w:right w:val="single" w:sz="4" w:space="0" w:color="auto"/>
            </w:tcBorders>
            <w:vAlign w:val="center"/>
            <w:hideMark/>
          </w:tcPr>
          <w:p w14:paraId="4C500BBD" w14:textId="77777777" w:rsidR="007E68E1" w:rsidRDefault="007E68E1" w:rsidP="0033389B">
            <w:pPr>
              <w:pStyle w:val="Tabletext"/>
              <w:jc w:val="center"/>
              <w:rPr>
                <w:lang w:val="en-GB"/>
              </w:rPr>
            </w:pPr>
            <w:r>
              <w:rPr>
                <w:rFonts w:cs="Times New Roman" w:hint="cs"/>
                <w:szCs w:val="20"/>
                <w:rtl/>
                <w:lang w:val="en-GB"/>
              </w:rPr>
              <w:t>–</w:t>
            </w:r>
            <w:r>
              <w:rPr>
                <w:lang w:val="en-GB"/>
              </w:rPr>
              <w:t>46,2</w:t>
            </w:r>
          </w:p>
        </w:tc>
        <w:tc>
          <w:tcPr>
            <w:tcW w:w="765" w:type="dxa"/>
            <w:tcBorders>
              <w:top w:val="single" w:sz="4" w:space="0" w:color="auto"/>
              <w:left w:val="single" w:sz="4" w:space="0" w:color="auto"/>
              <w:bottom w:val="single" w:sz="4" w:space="0" w:color="auto"/>
              <w:right w:val="single" w:sz="4" w:space="0" w:color="auto"/>
            </w:tcBorders>
            <w:vAlign w:val="center"/>
            <w:hideMark/>
          </w:tcPr>
          <w:p w14:paraId="35DF3371" w14:textId="77777777" w:rsidR="007E68E1" w:rsidRDefault="007E68E1" w:rsidP="0033389B">
            <w:pPr>
              <w:pStyle w:val="Tabletext"/>
              <w:jc w:val="center"/>
              <w:rPr>
                <w:lang w:val="en-GB"/>
              </w:rPr>
            </w:pPr>
            <w:r>
              <w:rPr>
                <w:rFonts w:cs="Times New Roman" w:hint="cs"/>
                <w:szCs w:val="20"/>
                <w:rtl/>
                <w:lang w:val="en-GB"/>
              </w:rPr>
              <w:t>–</w:t>
            </w:r>
            <w:r>
              <w:rPr>
                <w:lang w:val="en-GB"/>
              </w:rPr>
              <w:t>45</w:t>
            </w:r>
          </w:p>
        </w:tc>
        <w:tc>
          <w:tcPr>
            <w:tcW w:w="765" w:type="dxa"/>
            <w:tcBorders>
              <w:top w:val="single" w:sz="4" w:space="0" w:color="auto"/>
              <w:left w:val="single" w:sz="4" w:space="0" w:color="auto"/>
              <w:bottom w:val="single" w:sz="4" w:space="0" w:color="auto"/>
              <w:right w:val="single" w:sz="4" w:space="0" w:color="auto"/>
            </w:tcBorders>
            <w:vAlign w:val="center"/>
            <w:hideMark/>
          </w:tcPr>
          <w:p w14:paraId="4EC55176" w14:textId="77777777" w:rsidR="007E68E1" w:rsidRDefault="007E68E1" w:rsidP="0033389B">
            <w:pPr>
              <w:pStyle w:val="Tabletext"/>
              <w:jc w:val="center"/>
              <w:rPr>
                <w:lang w:val="en-GB"/>
              </w:rPr>
            </w:pPr>
            <w:r>
              <w:rPr>
                <w:rFonts w:cs="Times New Roman" w:hint="cs"/>
                <w:szCs w:val="20"/>
                <w:rtl/>
                <w:lang w:val="en-GB"/>
              </w:rPr>
              <w:t>–</w:t>
            </w:r>
            <w:r>
              <w:rPr>
                <w:lang w:val="en-GB"/>
              </w:rPr>
              <w:t>36,7</w:t>
            </w:r>
          </w:p>
        </w:tc>
        <w:tc>
          <w:tcPr>
            <w:tcW w:w="765" w:type="dxa"/>
            <w:tcBorders>
              <w:top w:val="single" w:sz="4" w:space="0" w:color="auto"/>
              <w:left w:val="single" w:sz="4" w:space="0" w:color="auto"/>
              <w:bottom w:val="single" w:sz="4" w:space="0" w:color="auto"/>
              <w:right w:val="single" w:sz="4" w:space="0" w:color="auto"/>
            </w:tcBorders>
            <w:vAlign w:val="center"/>
            <w:hideMark/>
          </w:tcPr>
          <w:p w14:paraId="02D30CCA" w14:textId="77777777" w:rsidR="007E68E1" w:rsidRDefault="007E68E1" w:rsidP="0033389B">
            <w:pPr>
              <w:pStyle w:val="Tabletext"/>
              <w:jc w:val="center"/>
              <w:rPr>
                <w:lang w:val="en-GB"/>
              </w:rPr>
            </w:pPr>
            <w:r>
              <w:rPr>
                <w:lang w:val="en-GB"/>
              </w:rPr>
              <w:t>0</w:t>
            </w:r>
          </w:p>
        </w:tc>
        <w:tc>
          <w:tcPr>
            <w:tcW w:w="765" w:type="dxa"/>
            <w:tcBorders>
              <w:top w:val="single" w:sz="4" w:space="0" w:color="auto"/>
              <w:left w:val="single" w:sz="4" w:space="0" w:color="auto"/>
              <w:bottom w:val="single" w:sz="4" w:space="0" w:color="auto"/>
              <w:right w:val="single" w:sz="4" w:space="0" w:color="auto"/>
            </w:tcBorders>
            <w:vAlign w:val="center"/>
            <w:hideMark/>
          </w:tcPr>
          <w:p w14:paraId="759E4A97" w14:textId="77777777" w:rsidR="007E68E1" w:rsidRDefault="007E68E1" w:rsidP="0033389B">
            <w:pPr>
              <w:pStyle w:val="Tabletext"/>
              <w:jc w:val="center"/>
              <w:rPr>
                <w:lang w:val="en-GB"/>
              </w:rPr>
            </w:pPr>
            <w:r>
              <w:rPr>
                <w:rFonts w:cs="Times New Roman" w:hint="cs"/>
                <w:szCs w:val="20"/>
                <w:rtl/>
                <w:lang w:val="en-GB"/>
              </w:rPr>
              <w:t>–</w:t>
            </w:r>
            <w:r>
              <w:rPr>
                <w:lang w:val="en-GB"/>
              </w:rPr>
              <w:t>3,5</w:t>
            </w:r>
          </w:p>
        </w:tc>
        <w:tc>
          <w:tcPr>
            <w:tcW w:w="765" w:type="dxa"/>
            <w:tcBorders>
              <w:top w:val="single" w:sz="4" w:space="0" w:color="auto"/>
              <w:left w:val="single" w:sz="4" w:space="0" w:color="auto"/>
              <w:bottom w:val="single" w:sz="4" w:space="0" w:color="auto"/>
              <w:right w:val="single" w:sz="4" w:space="0" w:color="auto"/>
            </w:tcBorders>
            <w:vAlign w:val="center"/>
            <w:hideMark/>
          </w:tcPr>
          <w:p w14:paraId="54A07F50" w14:textId="77777777" w:rsidR="007E68E1" w:rsidRDefault="007E68E1" w:rsidP="0033389B">
            <w:pPr>
              <w:pStyle w:val="Tabletext"/>
              <w:jc w:val="center"/>
              <w:rPr>
                <w:lang w:val="en-GB"/>
              </w:rPr>
            </w:pPr>
            <w:r>
              <w:rPr>
                <w:rFonts w:cs="Times New Roman" w:hint="cs"/>
                <w:szCs w:val="20"/>
                <w:rtl/>
                <w:lang w:val="en-GB"/>
              </w:rPr>
              <w:t>–</w:t>
            </w:r>
            <w:r>
              <w:rPr>
                <w:lang w:val="en-GB"/>
              </w:rPr>
              <w:t>31,2</w:t>
            </w:r>
          </w:p>
        </w:tc>
        <w:tc>
          <w:tcPr>
            <w:tcW w:w="765" w:type="dxa"/>
            <w:tcBorders>
              <w:top w:val="single" w:sz="4" w:space="0" w:color="auto"/>
              <w:left w:val="single" w:sz="4" w:space="0" w:color="auto"/>
              <w:bottom w:val="single" w:sz="4" w:space="0" w:color="auto"/>
              <w:right w:val="single" w:sz="4" w:space="0" w:color="auto"/>
            </w:tcBorders>
            <w:vAlign w:val="center"/>
            <w:hideMark/>
          </w:tcPr>
          <w:p w14:paraId="2C410598" w14:textId="77777777" w:rsidR="007E68E1" w:rsidRDefault="007E68E1" w:rsidP="0033389B">
            <w:pPr>
              <w:pStyle w:val="Tabletext"/>
              <w:jc w:val="center"/>
              <w:rPr>
                <w:lang w:val="en-GB"/>
              </w:rPr>
            </w:pPr>
            <w:r>
              <w:rPr>
                <w:rFonts w:cs="Times New Roman" w:hint="cs"/>
                <w:szCs w:val="20"/>
                <w:rtl/>
                <w:lang w:val="en-GB"/>
              </w:rPr>
              <w:t>–</w:t>
            </w:r>
            <w:r>
              <w:rPr>
                <w:lang w:val="en-GB"/>
              </w:rPr>
              <w:t>41,1</w:t>
            </w:r>
          </w:p>
        </w:tc>
        <w:tc>
          <w:tcPr>
            <w:tcW w:w="765" w:type="dxa"/>
            <w:tcBorders>
              <w:top w:val="single" w:sz="4" w:space="0" w:color="auto"/>
              <w:left w:val="single" w:sz="4" w:space="0" w:color="auto"/>
              <w:bottom w:val="single" w:sz="4" w:space="0" w:color="auto"/>
              <w:right w:val="single" w:sz="4" w:space="0" w:color="auto"/>
            </w:tcBorders>
            <w:vAlign w:val="center"/>
            <w:hideMark/>
          </w:tcPr>
          <w:p w14:paraId="5580506A" w14:textId="77777777" w:rsidR="007E68E1" w:rsidRDefault="007E68E1" w:rsidP="0033389B">
            <w:pPr>
              <w:pStyle w:val="Tabletext"/>
              <w:jc w:val="center"/>
              <w:rPr>
                <w:lang w:val="en-GB"/>
              </w:rPr>
            </w:pPr>
            <w:r>
              <w:rPr>
                <w:rFonts w:cs="Times New Roman" w:hint="cs"/>
                <w:szCs w:val="20"/>
                <w:rtl/>
                <w:lang w:val="en-GB"/>
              </w:rPr>
              <w:t>–</w:t>
            </w:r>
            <w:r>
              <w:rPr>
                <w:lang w:val="en-GB"/>
              </w:rPr>
              <w:t>47</w:t>
            </w:r>
          </w:p>
        </w:tc>
        <w:tc>
          <w:tcPr>
            <w:tcW w:w="765" w:type="dxa"/>
            <w:tcBorders>
              <w:top w:val="single" w:sz="4" w:space="0" w:color="auto"/>
              <w:left w:val="single" w:sz="4" w:space="0" w:color="auto"/>
              <w:bottom w:val="single" w:sz="4" w:space="0" w:color="auto"/>
              <w:right w:val="single" w:sz="4" w:space="0" w:color="auto"/>
            </w:tcBorders>
            <w:vAlign w:val="center"/>
            <w:hideMark/>
          </w:tcPr>
          <w:p w14:paraId="3699D530" w14:textId="77777777" w:rsidR="007E68E1" w:rsidRDefault="007E68E1" w:rsidP="0033389B">
            <w:pPr>
              <w:pStyle w:val="Tabletext"/>
              <w:jc w:val="center"/>
              <w:rPr>
                <w:lang w:val="en-GB"/>
              </w:rPr>
            </w:pPr>
            <w:r>
              <w:rPr>
                <w:rFonts w:cs="Times New Roman" w:hint="cs"/>
                <w:szCs w:val="20"/>
                <w:rtl/>
                <w:lang w:val="en-GB"/>
              </w:rPr>
              <w:t>–</w:t>
            </w:r>
            <w:r>
              <w:rPr>
                <w:lang w:val="en-GB"/>
              </w:rPr>
              <w:t>50,7</w:t>
            </w:r>
          </w:p>
        </w:tc>
        <w:tc>
          <w:tcPr>
            <w:tcW w:w="765" w:type="dxa"/>
            <w:tcBorders>
              <w:top w:val="single" w:sz="4" w:space="0" w:color="auto"/>
              <w:left w:val="single" w:sz="4" w:space="0" w:color="auto"/>
              <w:bottom w:val="single" w:sz="4" w:space="0" w:color="auto"/>
              <w:right w:val="single" w:sz="4" w:space="0" w:color="auto"/>
            </w:tcBorders>
            <w:vAlign w:val="center"/>
            <w:hideMark/>
          </w:tcPr>
          <w:p w14:paraId="469474BE" w14:textId="77777777" w:rsidR="007E68E1" w:rsidRDefault="007E68E1" w:rsidP="0033389B">
            <w:pPr>
              <w:pStyle w:val="Tabletext"/>
              <w:jc w:val="center"/>
              <w:rPr>
                <w:lang w:val="en-GB"/>
              </w:rPr>
            </w:pPr>
            <w:r>
              <w:rPr>
                <w:lang w:val="en-GB"/>
              </w:rPr>
              <w:t>53−</w:t>
            </w:r>
          </w:p>
        </w:tc>
        <w:tc>
          <w:tcPr>
            <w:tcW w:w="928" w:type="dxa"/>
            <w:tcBorders>
              <w:top w:val="single" w:sz="4" w:space="0" w:color="auto"/>
              <w:left w:val="single" w:sz="4" w:space="0" w:color="auto"/>
              <w:bottom w:val="single" w:sz="4" w:space="0" w:color="auto"/>
              <w:right w:val="single" w:sz="4" w:space="0" w:color="auto"/>
            </w:tcBorders>
            <w:vAlign w:val="center"/>
            <w:hideMark/>
          </w:tcPr>
          <w:p w14:paraId="484F82DA" w14:textId="77777777" w:rsidR="007E68E1" w:rsidRDefault="007E68E1" w:rsidP="0033389B">
            <w:pPr>
              <w:pStyle w:val="Tabletext"/>
              <w:jc w:val="center"/>
              <w:rPr>
                <w:rtl/>
                <w:lang w:val="en-GB"/>
              </w:rPr>
            </w:pPr>
            <w:r>
              <w:rPr>
                <w:lang w:val="en-GB"/>
              </w:rPr>
              <w:t>4,5</w:t>
            </w:r>
          </w:p>
        </w:tc>
        <w:tc>
          <w:tcPr>
            <w:tcW w:w="791" w:type="dxa"/>
            <w:tcBorders>
              <w:top w:val="single" w:sz="4" w:space="0" w:color="auto"/>
              <w:left w:val="single" w:sz="4" w:space="0" w:color="auto"/>
              <w:bottom w:val="single" w:sz="4" w:space="0" w:color="auto"/>
              <w:right w:val="single" w:sz="4" w:space="0" w:color="auto"/>
            </w:tcBorders>
            <w:vAlign w:val="center"/>
            <w:hideMark/>
          </w:tcPr>
          <w:p w14:paraId="2D5BB944" w14:textId="77777777" w:rsidR="007E68E1" w:rsidRDefault="007E68E1" w:rsidP="0033389B">
            <w:pPr>
              <w:pStyle w:val="Tabletext"/>
              <w:jc w:val="center"/>
              <w:rPr>
                <w:lang w:val="en-GB"/>
              </w:rPr>
            </w:pPr>
            <w:r>
              <w:rPr>
                <w:lang w:val="en-GB"/>
              </w:rPr>
              <w:t>4,2</w:t>
            </w:r>
          </w:p>
        </w:tc>
      </w:tr>
    </w:tbl>
    <w:p w14:paraId="3870565C" w14:textId="77777777" w:rsidR="007E68E1" w:rsidRDefault="007E68E1" w:rsidP="0033389B">
      <w:pPr>
        <w:pStyle w:val="Headingb"/>
        <w:spacing w:after="120"/>
        <w:rPr>
          <w:lang w:bidi="ar-EG"/>
        </w:rPr>
      </w:pPr>
      <w:r>
        <w:rPr>
          <w:rtl/>
          <w:lang w:bidi="ar-EG"/>
        </w:rPr>
        <w:t>ج)</w:t>
      </w:r>
      <w:r>
        <w:rPr>
          <w:rtl/>
          <w:lang w:bidi="ar-EG"/>
        </w:rPr>
        <w:tab/>
        <w:t xml:space="preserve">التوصية </w:t>
      </w:r>
      <w:r>
        <w:rPr>
          <w:lang w:bidi="ar-EG"/>
        </w:rPr>
        <w:t>ITU-R BS.1615</w:t>
      </w:r>
      <w:r>
        <w:rPr>
          <w:rtl/>
          <w:lang w:bidi="ar-EG"/>
        </w:rPr>
        <w:t xml:space="preserve"> (نسب الحماية المطلقة)</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1539"/>
        <w:gridCol w:w="775"/>
        <w:gridCol w:w="775"/>
        <w:gridCol w:w="775"/>
        <w:gridCol w:w="775"/>
        <w:gridCol w:w="774"/>
        <w:gridCol w:w="774"/>
        <w:gridCol w:w="774"/>
        <w:gridCol w:w="774"/>
        <w:gridCol w:w="774"/>
        <w:gridCol w:w="774"/>
        <w:gridCol w:w="774"/>
        <w:gridCol w:w="774"/>
        <w:gridCol w:w="774"/>
        <w:gridCol w:w="919"/>
        <w:gridCol w:w="774"/>
      </w:tblGrid>
      <w:tr w:rsidR="007E68E1" w14:paraId="4D9EE7F8" w14:textId="77777777" w:rsidTr="00A11358">
        <w:trPr>
          <w:trHeight w:val="20"/>
          <w:jc w:val="center"/>
        </w:trPr>
        <w:tc>
          <w:tcPr>
            <w:tcW w:w="1161" w:type="dxa"/>
            <w:tcBorders>
              <w:top w:val="single" w:sz="4" w:space="0" w:color="auto"/>
              <w:left w:val="single" w:sz="4" w:space="0" w:color="auto"/>
              <w:bottom w:val="single" w:sz="4" w:space="0" w:color="auto"/>
              <w:right w:val="single" w:sz="4" w:space="0" w:color="auto"/>
            </w:tcBorders>
            <w:vAlign w:val="center"/>
            <w:hideMark/>
          </w:tcPr>
          <w:p w14:paraId="48ADDF2A" w14:textId="77777777" w:rsidR="007E68E1" w:rsidRDefault="007E68E1" w:rsidP="0033389B">
            <w:pPr>
              <w:pStyle w:val="Tabletext"/>
              <w:jc w:val="center"/>
              <w:rPr>
                <w:rtl/>
                <w:lang w:val="en-GB"/>
              </w:rPr>
            </w:pPr>
            <w:r>
              <w:rPr>
                <w:rtl/>
                <w:lang w:bidi="ar-EG"/>
              </w:rPr>
              <w:t>ا</w:t>
            </w:r>
            <w:r>
              <w:rPr>
                <w:lang w:val="en-GB"/>
              </w:rPr>
              <w:t>DRM_A0</w:t>
            </w:r>
          </w:p>
        </w:tc>
        <w:tc>
          <w:tcPr>
            <w:tcW w:w="1539" w:type="dxa"/>
            <w:tcBorders>
              <w:top w:val="single" w:sz="4" w:space="0" w:color="auto"/>
              <w:left w:val="single" w:sz="4" w:space="0" w:color="auto"/>
              <w:bottom w:val="single" w:sz="4" w:space="0" w:color="auto"/>
              <w:right w:val="single" w:sz="4" w:space="0" w:color="auto"/>
            </w:tcBorders>
            <w:vAlign w:val="center"/>
            <w:hideMark/>
          </w:tcPr>
          <w:p w14:paraId="51571CA2" w14:textId="77777777" w:rsidR="007E68E1" w:rsidRDefault="007E68E1" w:rsidP="0033389B">
            <w:pPr>
              <w:pStyle w:val="Tabletext"/>
              <w:jc w:val="center"/>
              <w:rPr>
                <w:lang w:val="en-GB"/>
              </w:rPr>
            </w:pPr>
            <w:r>
              <w:rPr>
                <w:lang w:val="en-GB"/>
              </w:rPr>
              <w:t>AM</w:t>
            </w:r>
          </w:p>
        </w:tc>
        <w:tc>
          <w:tcPr>
            <w:tcW w:w="775" w:type="dxa"/>
            <w:tcBorders>
              <w:top w:val="single" w:sz="4" w:space="0" w:color="auto"/>
              <w:left w:val="single" w:sz="4" w:space="0" w:color="auto"/>
              <w:bottom w:val="single" w:sz="4" w:space="0" w:color="auto"/>
              <w:right w:val="single" w:sz="4" w:space="0" w:color="auto"/>
            </w:tcBorders>
            <w:vAlign w:val="center"/>
            <w:hideMark/>
          </w:tcPr>
          <w:p w14:paraId="15F24C8B" w14:textId="77777777" w:rsidR="007E68E1" w:rsidRDefault="007E68E1" w:rsidP="0033389B">
            <w:pPr>
              <w:pStyle w:val="Tabletext"/>
              <w:jc w:val="center"/>
              <w:rPr>
                <w:lang w:val="en-GB"/>
              </w:rPr>
            </w:pPr>
            <w:r>
              <w:rPr>
                <w:rFonts w:cs="Times New Roman" w:hint="cs"/>
                <w:szCs w:val="20"/>
                <w:rtl/>
                <w:lang w:val="en-GB"/>
              </w:rPr>
              <w:t>–</w:t>
            </w:r>
            <w:r>
              <w:rPr>
                <w:lang w:val="en-GB"/>
              </w:rPr>
              <w:t>53,5</w:t>
            </w:r>
          </w:p>
        </w:tc>
        <w:tc>
          <w:tcPr>
            <w:tcW w:w="775" w:type="dxa"/>
            <w:tcBorders>
              <w:top w:val="single" w:sz="4" w:space="0" w:color="auto"/>
              <w:left w:val="single" w:sz="4" w:space="0" w:color="auto"/>
              <w:bottom w:val="single" w:sz="4" w:space="0" w:color="auto"/>
              <w:right w:val="single" w:sz="4" w:space="0" w:color="auto"/>
            </w:tcBorders>
            <w:vAlign w:val="center"/>
            <w:hideMark/>
          </w:tcPr>
          <w:p w14:paraId="0B6F343C" w14:textId="77777777" w:rsidR="007E68E1" w:rsidRDefault="007E68E1" w:rsidP="0033389B">
            <w:pPr>
              <w:pStyle w:val="Tabletext"/>
              <w:jc w:val="center"/>
              <w:rPr>
                <w:lang w:val="en-GB"/>
              </w:rPr>
            </w:pPr>
            <w:r>
              <w:rPr>
                <w:rFonts w:cs="Times New Roman" w:hint="cs"/>
                <w:szCs w:val="20"/>
                <w:rtl/>
                <w:lang w:val="en-GB"/>
              </w:rPr>
              <w:t>–</w:t>
            </w:r>
            <w:r>
              <w:rPr>
                <w:lang w:val="en-GB"/>
              </w:rPr>
              <w:t>51,3</w:t>
            </w:r>
          </w:p>
        </w:tc>
        <w:tc>
          <w:tcPr>
            <w:tcW w:w="775" w:type="dxa"/>
            <w:tcBorders>
              <w:top w:val="single" w:sz="4" w:space="0" w:color="auto"/>
              <w:left w:val="single" w:sz="4" w:space="0" w:color="auto"/>
              <w:bottom w:val="single" w:sz="4" w:space="0" w:color="auto"/>
              <w:right w:val="single" w:sz="4" w:space="0" w:color="auto"/>
            </w:tcBorders>
            <w:vAlign w:val="center"/>
            <w:hideMark/>
          </w:tcPr>
          <w:p w14:paraId="44339D11" w14:textId="77777777" w:rsidR="007E68E1" w:rsidRDefault="007E68E1" w:rsidP="0033389B">
            <w:pPr>
              <w:pStyle w:val="Tabletext"/>
              <w:jc w:val="center"/>
              <w:rPr>
                <w:lang w:val="en-GB"/>
              </w:rPr>
            </w:pPr>
            <w:r>
              <w:rPr>
                <w:rFonts w:cs="Times New Roman" w:hint="cs"/>
                <w:szCs w:val="20"/>
                <w:rtl/>
                <w:lang w:val="en-GB"/>
              </w:rPr>
              <w:t>–</w:t>
            </w:r>
            <w:r>
              <w:rPr>
                <w:lang w:val="en-GB"/>
              </w:rPr>
              <w:t>48</w:t>
            </w:r>
          </w:p>
        </w:tc>
        <w:tc>
          <w:tcPr>
            <w:tcW w:w="775" w:type="dxa"/>
            <w:tcBorders>
              <w:top w:val="single" w:sz="4" w:space="0" w:color="auto"/>
              <w:left w:val="single" w:sz="4" w:space="0" w:color="auto"/>
              <w:bottom w:val="single" w:sz="4" w:space="0" w:color="auto"/>
              <w:right w:val="single" w:sz="4" w:space="0" w:color="auto"/>
            </w:tcBorders>
            <w:vAlign w:val="center"/>
            <w:hideMark/>
          </w:tcPr>
          <w:p w14:paraId="0B1D62A8" w14:textId="77777777" w:rsidR="007E68E1" w:rsidRDefault="007E68E1" w:rsidP="0033389B">
            <w:pPr>
              <w:pStyle w:val="Tabletext"/>
              <w:jc w:val="center"/>
              <w:rPr>
                <w:lang w:val="en-GB"/>
              </w:rPr>
            </w:pPr>
            <w:r>
              <w:rPr>
                <w:rFonts w:cs="Times New Roman" w:hint="cs"/>
                <w:szCs w:val="20"/>
                <w:rtl/>
                <w:lang w:val="en-GB"/>
              </w:rPr>
              <w:t>–</w:t>
            </w:r>
            <w:r>
              <w:rPr>
                <w:lang w:val="en-GB"/>
              </w:rPr>
              <w:t>42</w:t>
            </w:r>
          </w:p>
        </w:tc>
        <w:tc>
          <w:tcPr>
            <w:tcW w:w="774" w:type="dxa"/>
            <w:tcBorders>
              <w:top w:val="single" w:sz="4" w:space="0" w:color="auto"/>
              <w:left w:val="single" w:sz="4" w:space="0" w:color="auto"/>
              <w:bottom w:val="single" w:sz="4" w:space="0" w:color="auto"/>
              <w:right w:val="single" w:sz="4" w:space="0" w:color="auto"/>
            </w:tcBorders>
            <w:vAlign w:val="center"/>
            <w:hideMark/>
          </w:tcPr>
          <w:p w14:paraId="015E7378" w14:textId="77777777" w:rsidR="007E68E1" w:rsidRDefault="007E68E1" w:rsidP="0033389B">
            <w:pPr>
              <w:pStyle w:val="Tabletext"/>
              <w:jc w:val="center"/>
              <w:rPr>
                <w:lang w:val="en-GB"/>
              </w:rPr>
            </w:pPr>
            <w:r>
              <w:rPr>
                <w:rFonts w:cs="Times New Roman" w:hint="cs"/>
                <w:szCs w:val="20"/>
                <w:rtl/>
                <w:lang w:val="en-GB"/>
              </w:rPr>
              <w:t>–</w:t>
            </w:r>
            <w:r>
              <w:rPr>
                <w:lang w:val="en-GB"/>
              </w:rPr>
              <w:t>41,8</w:t>
            </w:r>
          </w:p>
        </w:tc>
        <w:tc>
          <w:tcPr>
            <w:tcW w:w="774" w:type="dxa"/>
            <w:tcBorders>
              <w:top w:val="single" w:sz="4" w:space="0" w:color="auto"/>
              <w:left w:val="single" w:sz="4" w:space="0" w:color="auto"/>
              <w:bottom w:val="single" w:sz="4" w:space="0" w:color="auto"/>
              <w:right w:val="single" w:sz="4" w:space="0" w:color="auto"/>
            </w:tcBorders>
            <w:vAlign w:val="center"/>
            <w:hideMark/>
          </w:tcPr>
          <w:p w14:paraId="1F806B0F" w14:textId="77777777" w:rsidR="007E68E1" w:rsidRDefault="007E68E1" w:rsidP="0033389B">
            <w:pPr>
              <w:pStyle w:val="Tabletext"/>
              <w:jc w:val="center"/>
              <w:rPr>
                <w:lang w:val="en-GB"/>
              </w:rPr>
            </w:pPr>
            <w:r>
              <w:rPr>
                <w:rFonts w:cs="Times New Roman" w:hint="cs"/>
                <w:szCs w:val="20"/>
                <w:rtl/>
                <w:lang w:val="en-GB"/>
              </w:rPr>
              <w:t>–</w:t>
            </w:r>
            <w:r>
              <w:rPr>
                <w:lang w:val="en-GB"/>
              </w:rPr>
              <w:t>32,5</w:t>
            </w:r>
          </w:p>
        </w:tc>
        <w:tc>
          <w:tcPr>
            <w:tcW w:w="774" w:type="dxa"/>
            <w:tcBorders>
              <w:top w:val="single" w:sz="4" w:space="0" w:color="auto"/>
              <w:left w:val="single" w:sz="4" w:space="0" w:color="auto"/>
              <w:bottom w:val="single" w:sz="4" w:space="0" w:color="auto"/>
              <w:right w:val="single" w:sz="4" w:space="0" w:color="auto"/>
            </w:tcBorders>
            <w:vAlign w:val="center"/>
            <w:hideMark/>
          </w:tcPr>
          <w:p w14:paraId="1C97D53A" w14:textId="77777777" w:rsidR="007E68E1" w:rsidRDefault="007E68E1" w:rsidP="0033389B">
            <w:pPr>
              <w:pStyle w:val="Tabletext"/>
              <w:jc w:val="center"/>
              <w:rPr>
                <w:lang w:val="en-GB" w:bidi="ar-EG"/>
              </w:rPr>
            </w:pPr>
            <w:r>
              <w:rPr>
                <w:lang w:val="en-GB"/>
              </w:rPr>
              <w:t>4,2</w:t>
            </w:r>
          </w:p>
        </w:tc>
        <w:tc>
          <w:tcPr>
            <w:tcW w:w="774" w:type="dxa"/>
            <w:tcBorders>
              <w:top w:val="single" w:sz="4" w:space="0" w:color="auto"/>
              <w:left w:val="single" w:sz="4" w:space="0" w:color="auto"/>
              <w:bottom w:val="single" w:sz="4" w:space="0" w:color="auto"/>
              <w:right w:val="single" w:sz="4" w:space="0" w:color="auto"/>
            </w:tcBorders>
            <w:vAlign w:val="center"/>
            <w:hideMark/>
          </w:tcPr>
          <w:p w14:paraId="07DBC896" w14:textId="77777777" w:rsidR="007E68E1" w:rsidRDefault="007E68E1" w:rsidP="0033389B">
            <w:pPr>
              <w:pStyle w:val="Tabletext"/>
              <w:jc w:val="center"/>
              <w:rPr>
                <w:rtl/>
                <w:lang w:val="en-GB"/>
              </w:rPr>
            </w:pPr>
            <w:r>
              <w:rPr>
                <w:lang w:val="en-GB"/>
              </w:rPr>
              <w:t>0,7</w:t>
            </w:r>
          </w:p>
        </w:tc>
        <w:tc>
          <w:tcPr>
            <w:tcW w:w="774" w:type="dxa"/>
            <w:tcBorders>
              <w:top w:val="single" w:sz="4" w:space="0" w:color="auto"/>
              <w:left w:val="single" w:sz="4" w:space="0" w:color="auto"/>
              <w:bottom w:val="single" w:sz="4" w:space="0" w:color="auto"/>
              <w:right w:val="single" w:sz="4" w:space="0" w:color="auto"/>
            </w:tcBorders>
            <w:vAlign w:val="center"/>
            <w:hideMark/>
          </w:tcPr>
          <w:p w14:paraId="15AAC84C" w14:textId="77777777" w:rsidR="007E68E1" w:rsidRDefault="007E68E1" w:rsidP="0033389B">
            <w:pPr>
              <w:pStyle w:val="Tabletext"/>
              <w:jc w:val="center"/>
              <w:rPr>
                <w:lang w:val="en-GB"/>
              </w:rPr>
            </w:pPr>
            <w:r>
              <w:rPr>
                <w:rFonts w:cs="Times New Roman" w:hint="cs"/>
                <w:szCs w:val="20"/>
                <w:rtl/>
                <w:lang w:val="en-GB"/>
              </w:rPr>
              <w:t>–</w:t>
            </w:r>
            <w:r>
              <w:rPr>
                <w:lang w:val="en-GB"/>
              </w:rPr>
              <w:t>27</w:t>
            </w:r>
          </w:p>
        </w:tc>
        <w:tc>
          <w:tcPr>
            <w:tcW w:w="774" w:type="dxa"/>
            <w:tcBorders>
              <w:top w:val="single" w:sz="4" w:space="0" w:color="auto"/>
              <w:left w:val="single" w:sz="4" w:space="0" w:color="auto"/>
              <w:bottom w:val="single" w:sz="4" w:space="0" w:color="auto"/>
              <w:right w:val="single" w:sz="4" w:space="0" w:color="auto"/>
            </w:tcBorders>
            <w:vAlign w:val="center"/>
            <w:hideMark/>
          </w:tcPr>
          <w:p w14:paraId="53D2C45E" w14:textId="77777777" w:rsidR="007E68E1" w:rsidRDefault="007E68E1" w:rsidP="0033389B">
            <w:pPr>
              <w:pStyle w:val="Tabletext"/>
              <w:jc w:val="center"/>
              <w:rPr>
                <w:lang w:val="en-GB"/>
              </w:rPr>
            </w:pPr>
            <w:r>
              <w:rPr>
                <w:rFonts w:cs="Times New Roman" w:hint="cs"/>
                <w:szCs w:val="20"/>
                <w:rtl/>
                <w:lang w:val="en-GB"/>
              </w:rPr>
              <w:t>–</w:t>
            </w:r>
            <w:r>
              <w:rPr>
                <w:lang w:val="en-GB"/>
              </w:rPr>
              <w:t>36,9</w:t>
            </w:r>
          </w:p>
        </w:tc>
        <w:tc>
          <w:tcPr>
            <w:tcW w:w="774" w:type="dxa"/>
            <w:tcBorders>
              <w:top w:val="single" w:sz="4" w:space="0" w:color="auto"/>
              <w:left w:val="single" w:sz="4" w:space="0" w:color="auto"/>
              <w:bottom w:val="single" w:sz="4" w:space="0" w:color="auto"/>
              <w:right w:val="single" w:sz="4" w:space="0" w:color="auto"/>
            </w:tcBorders>
            <w:vAlign w:val="center"/>
            <w:hideMark/>
          </w:tcPr>
          <w:p w14:paraId="57C4278C" w14:textId="77777777" w:rsidR="007E68E1" w:rsidRDefault="007E68E1" w:rsidP="0033389B">
            <w:pPr>
              <w:pStyle w:val="Tabletext"/>
              <w:jc w:val="center"/>
              <w:rPr>
                <w:lang w:val="en-GB"/>
              </w:rPr>
            </w:pPr>
            <w:r>
              <w:rPr>
                <w:rFonts w:cs="Times New Roman" w:hint="cs"/>
                <w:szCs w:val="20"/>
                <w:rtl/>
                <w:lang w:val="en-GB"/>
              </w:rPr>
              <w:t>–</w:t>
            </w:r>
            <w:r>
              <w:rPr>
                <w:lang w:val="en-GB"/>
              </w:rPr>
              <w:t>42,8</w:t>
            </w:r>
          </w:p>
        </w:tc>
        <w:tc>
          <w:tcPr>
            <w:tcW w:w="774" w:type="dxa"/>
            <w:tcBorders>
              <w:top w:val="single" w:sz="4" w:space="0" w:color="auto"/>
              <w:left w:val="single" w:sz="4" w:space="0" w:color="auto"/>
              <w:bottom w:val="single" w:sz="4" w:space="0" w:color="auto"/>
              <w:right w:val="single" w:sz="4" w:space="0" w:color="auto"/>
            </w:tcBorders>
            <w:vAlign w:val="center"/>
            <w:hideMark/>
          </w:tcPr>
          <w:p w14:paraId="1B2DFC7B" w14:textId="77777777" w:rsidR="007E68E1" w:rsidRDefault="007E68E1" w:rsidP="0033389B">
            <w:pPr>
              <w:pStyle w:val="Tabletext"/>
              <w:jc w:val="center"/>
              <w:rPr>
                <w:lang w:val="en-GB"/>
              </w:rPr>
            </w:pPr>
            <w:r>
              <w:rPr>
                <w:rFonts w:cs="Times New Roman" w:hint="cs"/>
                <w:szCs w:val="20"/>
                <w:rtl/>
                <w:lang w:val="en-GB"/>
              </w:rPr>
              <w:t>–</w:t>
            </w:r>
            <w:r>
              <w:rPr>
                <w:lang w:val="en-GB"/>
              </w:rPr>
              <w:t>46,5</w:t>
            </w:r>
          </w:p>
        </w:tc>
        <w:tc>
          <w:tcPr>
            <w:tcW w:w="774" w:type="dxa"/>
            <w:tcBorders>
              <w:top w:val="single" w:sz="4" w:space="0" w:color="auto"/>
              <w:left w:val="single" w:sz="4" w:space="0" w:color="auto"/>
              <w:bottom w:val="single" w:sz="4" w:space="0" w:color="auto"/>
              <w:right w:val="single" w:sz="4" w:space="0" w:color="auto"/>
            </w:tcBorders>
            <w:vAlign w:val="center"/>
            <w:hideMark/>
          </w:tcPr>
          <w:p w14:paraId="4E3BAD42" w14:textId="77777777" w:rsidR="007E68E1" w:rsidRDefault="007E68E1" w:rsidP="0033389B">
            <w:pPr>
              <w:pStyle w:val="Tabletext"/>
              <w:jc w:val="center"/>
              <w:rPr>
                <w:lang w:val="en-GB"/>
              </w:rPr>
            </w:pPr>
            <w:r>
              <w:rPr>
                <w:rFonts w:cs="Times New Roman" w:hint="cs"/>
                <w:szCs w:val="20"/>
                <w:rtl/>
                <w:lang w:val="en-GB"/>
              </w:rPr>
              <w:t>–</w:t>
            </w:r>
            <w:r>
              <w:rPr>
                <w:lang w:val="en-GB"/>
              </w:rPr>
              <w:t>48,8</w:t>
            </w:r>
          </w:p>
        </w:tc>
        <w:tc>
          <w:tcPr>
            <w:tcW w:w="919" w:type="dxa"/>
            <w:tcBorders>
              <w:top w:val="single" w:sz="4" w:space="0" w:color="auto"/>
              <w:left w:val="single" w:sz="4" w:space="0" w:color="auto"/>
              <w:bottom w:val="single" w:sz="4" w:space="0" w:color="auto"/>
              <w:right w:val="single" w:sz="4" w:space="0" w:color="auto"/>
            </w:tcBorders>
            <w:vAlign w:val="center"/>
          </w:tcPr>
          <w:p w14:paraId="6272AE1E" w14:textId="77777777" w:rsidR="007E68E1" w:rsidRDefault="007E68E1" w:rsidP="0033389B">
            <w:pPr>
              <w:pStyle w:val="Tabletext"/>
              <w:jc w:val="center"/>
              <w:rPr>
                <w:lang w:val="en-GB"/>
              </w:rPr>
            </w:pPr>
          </w:p>
        </w:tc>
        <w:tc>
          <w:tcPr>
            <w:tcW w:w="774" w:type="dxa"/>
            <w:tcBorders>
              <w:top w:val="single" w:sz="4" w:space="0" w:color="auto"/>
              <w:left w:val="single" w:sz="4" w:space="0" w:color="auto"/>
              <w:bottom w:val="single" w:sz="4" w:space="0" w:color="auto"/>
              <w:right w:val="single" w:sz="4" w:space="0" w:color="auto"/>
            </w:tcBorders>
            <w:vAlign w:val="center"/>
          </w:tcPr>
          <w:p w14:paraId="648E9960" w14:textId="77777777" w:rsidR="007E68E1" w:rsidRDefault="007E68E1" w:rsidP="0033389B">
            <w:pPr>
              <w:pStyle w:val="Tabletext"/>
              <w:jc w:val="center"/>
              <w:rPr>
                <w:lang w:val="en-GB"/>
              </w:rPr>
            </w:pPr>
          </w:p>
        </w:tc>
      </w:tr>
    </w:tbl>
    <w:p w14:paraId="6435E4BE" w14:textId="77777777" w:rsidR="007E68E1" w:rsidRDefault="007E68E1" w:rsidP="0033389B">
      <w:pPr>
        <w:keepNext/>
        <w:spacing w:before="240" w:after="120"/>
        <w:rPr>
          <w:lang w:bidi="ar-EG"/>
        </w:rPr>
      </w:pPr>
      <w:r>
        <w:rPr>
          <w:rtl/>
          <w:lang w:bidi="ar-EG"/>
        </w:rPr>
        <w:t xml:space="preserve">الفارق بين أرقام الوثيقة </w:t>
      </w:r>
      <w:r>
        <w:rPr>
          <w:lang w:bidi="ar-EG"/>
        </w:rPr>
        <w:t>PDNR</w:t>
      </w:r>
      <w:r>
        <w:rPr>
          <w:rtl/>
          <w:lang w:bidi="ar-EG"/>
        </w:rPr>
        <w:t xml:space="preserve"> وأرقام التوصية </w:t>
      </w:r>
      <w:r>
        <w:rPr>
          <w:lang w:bidi="ar-EG"/>
        </w:rPr>
        <w:t>ITU-R BS.1615</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5"/>
        <w:gridCol w:w="1490"/>
        <w:gridCol w:w="745"/>
        <w:gridCol w:w="893"/>
        <w:gridCol w:w="746"/>
        <w:gridCol w:w="744"/>
        <w:gridCol w:w="744"/>
        <w:gridCol w:w="745"/>
        <w:gridCol w:w="895"/>
        <w:gridCol w:w="743"/>
        <w:gridCol w:w="745"/>
        <w:gridCol w:w="745"/>
        <w:gridCol w:w="745"/>
        <w:gridCol w:w="744"/>
        <w:gridCol w:w="895"/>
        <w:gridCol w:w="892"/>
        <w:gridCol w:w="744"/>
      </w:tblGrid>
      <w:tr w:rsidR="007E68E1" w14:paraId="063386E8" w14:textId="77777777" w:rsidTr="00A11358">
        <w:trPr>
          <w:trHeight w:val="20"/>
          <w:jc w:val="center"/>
        </w:trPr>
        <w:tc>
          <w:tcPr>
            <w:tcW w:w="1146" w:type="dxa"/>
            <w:tcBorders>
              <w:top w:val="single" w:sz="4" w:space="0" w:color="auto"/>
              <w:left w:val="single" w:sz="4" w:space="0" w:color="auto"/>
              <w:bottom w:val="single" w:sz="4" w:space="0" w:color="auto"/>
              <w:right w:val="single" w:sz="4" w:space="0" w:color="auto"/>
            </w:tcBorders>
            <w:vAlign w:val="center"/>
            <w:hideMark/>
          </w:tcPr>
          <w:p w14:paraId="02952A17" w14:textId="77777777" w:rsidR="007E68E1" w:rsidRDefault="007E68E1" w:rsidP="0033389B">
            <w:pPr>
              <w:pStyle w:val="Tabletext"/>
              <w:jc w:val="center"/>
              <w:rPr>
                <w:lang w:val="en-GB"/>
              </w:rPr>
            </w:pPr>
            <w:r>
              <w:rPr>
                <w:lang w:val="en-GB"/>
              </w:rPr>
              <w:t>DRM_A1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F7C5866" w14:textId="77777777" w:rsidR="007E68E1" w:rsidRDefault="007E68E1" w:rsidP="0033389B">
            <w:pPr>
              <w:pStyle w:val="Tabletext"/>
              <w:jc w:val="center"/>
              <w:rPr>
                <w:lang w:val="en-GB"/>
              </w:rPr>
            </w:pPr>
            <w:r>
              <w:rPr>
                <w:lang w:val="en-GB"/>
              </w:rPr>
              <w:t>AM</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05802B2" w14:textId="77777777" w:rsidR="007E68E1" w:rsidRDefault="007E68E1" w:rsidP="0033389B">
            <w:pPr>
              <w:pStyle w:val="Tabletext"/>
              <w:jc w:val="center"/>
              <w:rPr>
                <w:lang w:val="en-GB"/>
              </w:rPr>
            </w:pPr>
            <w:r>
              <w:rPr>
                <w:lang w:val="en-GB"/>
              </w:rPr>
              <w:t>0,8</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B6C35A3" w14:textId="77777777" w:rsidR="007E68E1" w:rsidRDefault="007E68E1" w:rsidP="0033389B">
            <w:pPr>
              <w:pStyle w:val="Tabletext"/>
              <w:jc w:val="center"/>
              <w:rPr>
                <w:lang w:val="en-GB"/>
              </w:rPr>
            </w:pPr>
            <w:r>
              <w:rPr>
                <w:lang w:val="en-GB"/>
              </w:rPr>
              <w:t>0,7</w:t>
            </w:r>
          </w:p>
        </w:tc>
        <w:tc>
          <w:tcPr>
            <w:tcW w:w="710" w:type="dxa"/>
            <w:tcBorders>
              <w:top w:val="single" w:sz="4" w:space="0" w:color="auto"/>
              <w:left w:val="single" w:sz="4" w:space="0" w:color="auto"/>
              <w:bottom w:val="single" w:sz="4" w:space="0" w:color="auto"/>
              <w:right w:val="single" w:sz="4" w:space="0" w:color="auto"/>
            </w:tcBorders>
            <w:noWrap/>
            <w:vAlign w:val="center"/>
            <w:hideMark/>
          </w:tcPr>
          <w:p w14:paraId="61529949" w14:textId="77777777" w:rsidR="007E68E1" w:rsidRDefault="007E68E1" w:rsidP="0033389B">
            <w:pPr>
              <w:pStyle w:val="Tabletext"/>
              <w:jc w:val="center"/>
              <w:rPr>
                <w:lang w:val="en-GB"/>
              </w:rPr>
            </w:pPr>
            <w:r>
              <w:rPr>
                <w:lang w:val="en-GB"/>
              </w:rPr>
              <w:t>0,8</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38CF7503" w14:textId="77777777" w:rsidR="007E68E1" w:rsidRDefault="007E68E1" w:rsidP="0033389B">
            <w:pPr>
              <w:pStyle w:val="Tabletext"/>
              <w:jc w:val="center"/>
              <w:rPr>
                <w:lang w:val="en-GB"/>
              </w:rPr>
            </w:pPr>
            <w:r>
              <w:rPr>
                <w:lang w:val="en-GB"/>
              </w:rPr>
              <w:t>0,7</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09C8D8B9" w14:textId="77777777" w:rsidR="007E68E1" w:rsidRDefault="007E68E1" w:rsidP="0033389B">
            <w:pPr>
              <w:pStyle w:val="Tabletext"/>
              <w:jc w:val="center"/>
              <w:rPr>
                <w:lang w:val="en-GB"/>
              </w:rPr>
            </w:pPr>
            <w:r>
              <w:rPr>
                <w:lang w:val="en-GB"/>
              </w:rPr>
              <w:t>0,8</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92EE282" w14:textId="77777777" w:rsidR="007E68E1" w:rsidRDefault="007E68E1" w:rsidP="0033389B">
            <w:pPr>
              <w:pStyle w:val="Tabletext"/>
              <w:jc w:val="center"/>
              <w:rPr>
                <w:lang w:val="en-GB"/>
              </w:rPr>
            </w:pPr>
            <w:r>
              <w:rPr>
                <w:lang w:val="en-GB"/>
              </w:rPr>
              <w:t>0,8</w:t>
            </w:r>
          </w:p>
        </w:tc>
        <w:tc>
          <w:tcPr>
            <w:tcW w:w="852" w:type="dxa"/>
            <w:tcBorders>
              <w:top w:val="single" w:sz="4" w:space="0" w:color="auto"/>
              <w:left w:val="single" w:sz="4" w:space="0" w:color="auto"/>
              <w:bottom w:val="single" w:sz="4" w:space="0" w:color="auto"/>
              <w:right w:val="single" w:sz="4" w:space="0" w:color="auto"/>
            </w:tcBorders>
            <w:noWrap/>
            <w:vAlign w:val="center"/>
            <w:hideMark/>
          </w:tcPr>
          <w:p w14:paraId="16B48300" w14:textId="77777777" w:rsidR="007E68E1" w:rsidRDefault="007E68E1" w:rsidP="0033389B">
            <w:pPr>
              <w:pStyle w:val="Tabletext"/>
              <w:jc w:val="center"/>
              <w:rPr>
                <w:lang w:val="en-GB"/>
              </w:rPr>
            </w:pPr>
            <w:r>
              <w:rPr>
                <w:lang w:val="en-GB"/>
              </w:rPr>
              <w:t>0,8</w:t>
            </w:r>
          </w:p>
        </w:tc>
        <w:tc>
          <w:tcPr>
            <w:tcW w:w="707" w:type="dxa"/>
            <w:tcBorders>
              <w:top w:val="single" w:sz="4" w:space="0" w:color="auto"/>
              <w:left w:val="single" w:sz="4" w:space="0" w:color="auto"/>
              <w:bottom w:val="single" w:sz="4" w:space="0" w:color="auto"/>
              <w:right w:val="single" w:sz="4" w:space="0" w:color="auto"/>
            </w:tcBorders>
            <w:noWrap/>
            <w:vAlign w:val="center"/>
            <w:hideMark/>
          </w:tcPr>
          <w:p w14:paraId="26124E86" w14:textId="77777777" w:rsidR="007E68E1" w:rsidRDefault="007E68E1" w:rsidP="0033389B">
            <w:pPr>
              <w:pStyle w:val="Tabletext"/>
              <w:jc w:val="center"/>
              <w:rPr>
                <w:lang w:val="en-GB"/>
              </w:rPr>
            </w:pPr>
            <w:r>
              <w:rPr>
                <w:lang w:val="en-GB"/>
              </w:rPr>
              <w:t>0,8</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75B3503" w14:textId="77777777" w:rsidR="007E68E1" w:rsidRDefault="007E68E1" w:rsidP="0033389B">
            <w:pPr>
              <w:pStyle w:val="Tabletext"/>
              <w:jc w:val="center"/>
              <w:rPr>
                <w:lang w:val="en-GB"/>
              </w:rPr>
            </w:pPr>
            <w:r>
              <w:rPr>
                <w:lang w:val="en-GB"/>
              </w:rPr>
              <w:t>0,7</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10D6EC2" w14:textId="77777777" w:rsidR="007E68E1" w:rsidRDefault="007E68E1" w:rsidP="0033389B">
            <w:pPr>
              <w:pStyle w:val="Tabletext"/>
              <w:jc w:val="center"/>
              <w:rPr>
                <w:lang w:val="en-GB"/>
              </w:rPr>
            </w:pPr>
            <w:r>
              <w:rPr>
                <w:lang w:val="en-GB"/>
              </w:rPr>
              <w:t>0,8</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B5EEAEF" w14:textId="77777777" w:rsidR="007E68E1" w:rsidRDefault="007E68E1" w:rsidP="0033389B">
            <w:pPr>
              <w:pStyle w:val="Tabletext"/>
              <w:jc w:val="center"/>
              <w:rPr>
                <w:lang w:val="en-GB"/>
              </w:rPr>
            </w:pPr>
            <w:r>
              <w:rPr>
                <w:lang w:val="en-GB"/>
              </w:rPr>
              <w:t>0,7</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7367A05F" w14:textId="77777777" w:rsidR="007E68E1" w:rsidRDefault="007E68E1" w:rsidP="0033389B">
            <w:pPr>
              <w:pStyle w:val="Tabletext"/>
              <w:jc w:val="center"/>
              <w:rPr>
                <w:lang w:val="en-GB"/>
              </w:rPr>
            </w:pPr>
            <w:r>
              <w:rPr>
                <w:lang w:val="en-GB"/>
              </w:rPr>
              <w:t>0,8</w:t>
            </w:r>
          </w:p>
        </w:tc>
        <w:tc>
          <w:tcPr>
            <w:tcW w:w="852" w:type="dxa"/>
            <w:tcBorders>
              <w:top w:val="single" w:sz="4" w:space="0" w:color="auto"/>
              <w:left w:val="single" w:sz="4" w:space="0" w:color="auto"/>
              <w:bottom w:val="single" w:sz="4" w:space="0" w:color="auto"/>
              <w:right w:val="single" w:sz="4" w:space="0" w:color="auto"/>
            </w:tcBorders>
            <w:noWrap/>
            <w:vAlign w:val="center"/>
            <w:hideMark/>
          </w:tcPr>
          <w:p w14:paraId="69805CA3" w14:textId="77777777" w:rsidR="007E68E1" w:rsidRDefault="007E68E1" w:rsidP="0033389B">
            <w:pPr>
              <w:pStyle w:val="Tabletext"/>
              <w:jc w:val="center"/>
              <w:rPr>
                <w:lang w:val="en-GB"/>
              </w:rPr>
            </w:pPr>
            <w:r>
              <w:rPr>
                <w:lang w:val="en-GB"/>
              </w:rPr>
              <w:t>0,8</w:t>
            </w:r>
          </w:p>
        </w:tc>
        <w:tc>
          <w:tcPr>
            <w:tcW w:w="849" w:type="dxa"/>
            <w:tcBorders>
              <w:top w:val="single" w:sz="4" w:space="0" w:color="auto"/>
              <w:left w:val="single" w:sz="4" w:space="0" w:color="auto"/>
              <w:bottom w:val="single" w:sz="4" w:space="0" w:color="auto"/>
              <w:right w:val="single" w:sz="4" w:space="0" w:color="auto"/>
            </w:tcBorders>
            <w:vAlign w:val="center"/>
          </w:tcPr>
          <w:p w14:paraId="7C6ECA6E" w14:textId="77777777" w:rsidR="007E68E1" w:rsidRDefault="007E68E1" w:rsidP="0033389B">
            <w:pPr>
              <w:pStyle w:val="Tabletext"/>
              <w:jc w:val="center"/>
              <w:rPr>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14:paraId="4158C969" w14:textId="77777777" w:rsidR="007E68E1" w:rsidRDefault="007E68E1" w:rsidP="0033389B">
            <w:pPr>
              <w:pStyle w:val="Tabletext"/>
              <w:jc w:val="center"/>
              <w:rPr>
                <w:lang w:val="en-GB"/>
              </w:rPr>
            </w:pPr>
          </w:p>
        </w:tc>
      </w:tr>
    </w:tbl>
    <w:p w14:paraId="01CB29E2" w14:textId="77777777" w:rsidR="007E68E1" w:rsidRDefault="007E68E1" w:rsidP="0033389B">
      <w:pPr>
        <w:overflowPunct/>
        <w:autoSpaceDE/>
        <w:autoSpaceDN/>
        <w:bidi w:val="0"/>
        <w:adjustRightInd/>
        <w:spacing w:before="0"/>
        <w:jc w:val="left"/>
        <w:rPr>
          <w:rtl/>
          <w:lang w:bidi="ar-EG"/>
        </w:rPr>
        <w:sectPr w:rsidR="007E68E1" w:rsidSect="007E68E1">
          <w:headerReference w:type="even" r:id="rId89"/>
          <w:headerReference w:type="default" r:id="rId90"/>
          <w:pgSz w:w="16834" w:h="11907" w:orient="landscape"/>
          <w:pgMar w:top="1418" w:right="1134" w:bottom="1134" w:left="1134" w:header="720" w:footer="567" w:gutter="0"/>
          <w:paperSrc w:first="15" w:other="15"/>
          <w:cols w:space="720"/>
          <w:bidi/>
          <w:rtlGutter/>
        </w:sectPr>
      </w:pPr>
    </w:p>
    <w:p w14:paraId="6A126E09" w14:textId="77777777" w:rsidR="007E68E1" w:rsidRDefault="007E68E1" w:rsidP="0033389B">
      <w:pPr>
        <w:rPr>
          <w:lang w:bidi="ar-EG"/>
        </w:rPr>
      </w:pPr>
      <w:r>
        <w:rPr>
          <w:rtl/>
          <w:lang w:bidi="ar-EG"/>
        </w:rPr>
        <w:lastRenderedPageBreak/>
        <w:t xml:space="preserve">يلاحظ من هذه المقارنة أن الفارق بين القيم المطلقة لنسب الحماية الواردة في الوثيقة </w:t>
      </w:r>
      <w:r>
        <w:rPr>
          <w:lang w:bidi="ar-EG"/>
        </w:rPr>
        <w:t>PDNR</w:t>
      </w:r>
      <w:r>
        <w:rPr>
          <w:rtl/>
          <w:lang w:bidi="ar-EG"/>
        </w:rPr>
        <w:t xml:space="preserve"> </w:t>
      </w:r>
      <w:r>
        <w:rPr>
          <w:lang w:bidi="ar-EG"/>
        </w:rPr>
        <w:t>]</w:t>
      </w:r>
      <w:r>
        <w:rPr>
          <w:rtl/>
          <w:lang w:bidi="ar-EG"/>
        </w:rPr>
        <w:t>الصف أ</w:t>
      </w:r>
      <w:r>
        <w:rPr>
          <w:lang w:bidi="ar-EG"/>
        </w:rPr>
        <w:t>[</w:t>
      </w:r>
      <w:r>
        <w:rPr>
          <w:rtl/>
          <w:lang w:bidi="ar-EG"/>
        </w:rPr>
        <w:t xml:space="preserve"> نظيرتها الواردة في التوصية </w:t>
      </w:r>
      <w:r>
        <w:rPr>
          <w:lang w:bidi="ar-EG"/>
        </w:rPr>
        <w:t>ITU-R BS.1615</w:t>
      </w:r>
      <w:r>
        <w:rPr>
          <w:rtl/>
          <w:lang w:bidi="ar-EG"/>
        </w:rPr>
        <w:t xml:space="preserve"> </w:t>
      </w:r>
      <w:r>
        <w:rPr>
          <w:lang w:bidi="ar-EG"/>
        </w:rPr>
        <w:t>]</w:t>
      </w:r>
      <w:r>
        <w:rPr>
          <w:rtl/>
          <w:lang w:bidi="ar-EG"/>
        </w:rPr>
        <w:t>الصف ج</w:t>
      </w:r>
      <w:r>
        <w:rPr>
          <w:lang w:bidi="ar-EG"/>
        </w:rPr>
        <w:t>[</w:t>
      </w:r>
      <w:r>
        <w:rPr>
          <w:rtl/>
          <w:lang w:bidi="ar-EG"/>
        </w:rPr>
        <w:t xml:space="preserve"> يدور حول </w:t>
      </w:r>
      <w:r>
        <w:rPr>
          <w:lang w:bidi="ar-EG"/>
        </w:rPr>
        <w:t>0,8</w:t>
      </w:r>
      <w:r>
        <w:rPr>
          <w:rtl/>
          <w:lang w:bidi="ar-EG"/>
        </w:rPr>
        <w:t xml:space="preserve"> أو </w:t>
      </w:r>
      <w:r>
        <w:rPr>
          <w:lang w:bidi="ar-EG"/>
        </w:rPr>
        <w:t>dB 0,7</w:t>
      </w:r>
      <w:r>
        <w:rPr>
          <w:rtl/>
          <w:lang w:bidi="ar-EG"/>
        </w:rPr>
        <w:t>. وقد يأتي هذا الفارق من حقيقة أن الموجات الحاملة لا تكون على نفس المواضع بالضبط في قناعي الطيف (</w:t>
      </w:r>
      <w:r>
        <w:rPr>
          <w:lang w:bidi="ar-EG"/>
        </w:rPr>
        <w:t>0,57</w:t>
      </w:r>
      <w:r>
        <w:rPr>
          <w:lang w:bidi="ar-EG"/>
        </w:rPr>
        <w:sym w:font="Symbol" w:char="F0B1"/>
      </w:r>
      <w:r>
        <w:rPr>
          <w:rtl/>
          <w:lang w:bidi="ar-EG"/>
        </w:rPr>
        <w:t xml:space="preserve"> من عرض النطاق </w:t>
      </w:r>
      <w:r>
        <w:rPr>
          <w:lang w:bidi="ar-EG"/>
        </w:rPr>
        <w:t>F</w:t>
      </w:r>
      <w:r>
        <w:rPr>
          <w:rtl/>
          <w:lang w:bidi="ar-EG"/>
        </w:rPr>
        <w:t xml:space="preserve"> و</w:t>
      </w:r>
      <w:r>
        <w:rPr>
          <w:lang w:bidi="ar-EG"/>
        </w:rPr>
        <w:t>0,53</w:t>
      </w:r>
      <w:r>
        <w:rPr>
          <w:lang w:bidi="ar-EG"/>
        </w:rPr>
        <w:sym w:font="Symbol" w:char="F0B1"/>
      </w:r>
      <w:r>
        <w:rPr>
          <w:rtl/>
          <w:lang w:bidi="ar-EG"/>
        </w:rPr>
        <w:t xml:space="preserve"> من عرض النطاق </w:t>
      </w:r>
      <w:r>
        <w:rPr>
          <w:lang w:bidi="ar-EG"/>
        </w:rPr>
        <w:t>F</w:t>
      </w:r>
      <w:r>
        <w:rPr>
          <w:rtl/>
          <w:lang w:bidi="ar-EG"/>
        </w:rPr>
        <w:t xml:space="preserve">) ولا تتساوى في المستوى. وبالتالي، تكون الإشارة ذات القناع الطيفي الأضيق (كما في التوصية </w:t>
      </w:r>
      <w:r>
        <w:rPr>
          <w:lang w:bidi="ar-EG"/>
        </w:rPr>
        <w:t>ITU-R BS.1615</w:t>
      </w:r>
      <w:r>
        <w:rPr>
          <w:rtl/>
          <w:lang w:bidi="ar-EG"/>
        </w:rPr>
        <w:t xml:space="preserve">) أكثر متانة وهذا يعطي نسبة حماية أفضل، </w:t>
      </w:r>
      <w:r>
        <w:rPr>
          <w:szCs w:val="24"/>
        </w:rPr>
        <w:t>∆</w:t>
      </w:r>
      <w:r>
        <w:rPr>
          <w:i/>
          <w:iCs/>
          <w:szCs w:val="24"/>
          <w:vertAlign w:val="subscript"/>
        </w:rPr>
        <w:t>F</w:t>
      </w:r>
      <w:r>
        <w:rPr>
          <w:rtl/>
          <w:lang w:bidi="ar-EG"/>
        </w:rPr>
        <w:t xml:space="preserve"> = </w:t>
      </w:r>
      <w:r>
        <w:rPr>
          <w:lang w:bidi="ar-EG"/>
        </w:rPr>
        <w:t>0</w:t>
      </w:r>
      <w:r>
        <w:rPr>
          <w:rtl/>
          <w:lang w:bidi="ar-EG"/>
        </w:rPr>
        <w:t>.</w:t>
      </w:r>
    </w:p>
    <w:p w14:paraId="60142C2E" w14:textId="77777777" w:rsidR="007E68E1" w:rsidRDefault="007E68E1" w:rsidP="0033389B">
      <w:pPr>
        <w:pStyle w:val="Heading3"/>
        <w:rPr>
          <w:rtl/>
        </w:rPr>
      </w:pPr>
      <w:r>
        <w:t>2.3.3</w:t>
      </w:r>
      <w:r>
        <w:rPr>
          <w:rtl/>
        </w:rPr>
        <w:tab/>
        <w:t>الحساب</w:t>
      </w:r>
    </w:p>
    <w:p w14:paraId="00EFDA8C" w14:textId="77777777" w:rsidR="007E68E1" w:rsidRDefault="007E68E1" w:rsidP="0033389B">
      <w:pPr>
        <w:rPr>
          <w:rtl/>
          <w:lang w:bidi="ar-EG"/>
        </w:rPr>
      </w:pPr>
      <w:r>
        <w:rPr>
          <w:rtl/>
          <w:lang w:bidi="ar-EG"/>
        </w:rPr>
        <w:t xml:space="preserve">تُطبق هذه الطريقة باستعمال الأرقام الأولية الواردة في الجدولين </w:t>
      </w:r>
      <w:r>
        <w:rPr>
          <w:lang w:bidi="ar-EG"/>
        </w:rPr>
        <w:t>5</w:t>
      </w:r>
      <w:r>
        <w:rPr>
          <w:rtl/>
          <w:lang w:bidi="ar-EG"/>
        </w:rPr>
        <w:t xml:space="preserve"> و</w:t>
      </w:r>
      <w:r>
        <w:rPr>
          <w:lang w:bidi="ar-EG"/>
        </w:rPr>
        <w:t>6</w:t>
      </w:r>
      <w:r>
        <w:rPr>
          <w:rtl/>
          <w:lang w:bidi="ar-EG"/>
        </w:rPr>
        <w:t>.</w:t>
      </w:r>
    </w:p>
    <w:p w14:paraId="0C9FEDAD" w14:textId="77777777" w:rsidR="007E68E1" w:rsidRDefault="007E68E1" w:rsidP="0033389B">
      <w:pPr>
        <w:rPr>
          <w:rtl/>
          <w:lang w:bidi="ar-EG"/>
        </w:rPr>
      </w:pPr>
    </w:p>
    <w:p w14:paraId="6E6DBDE5" w14:textId="77777777" w:rsidR="007E68E1" w:rsidRDefault="007E68E1" w:rsidP="0033389B">
      <w:pPr>
        <w:overflowPunct/>
        <w:autoSpaceDE/>
        <w:autoSpaceDN/>
        <w:bidi w:val="0"/>
        <w:adjustRightInd/>
        <w:spacing w:before="0"/>
        <w:jc w:val="left"/>
        <w:rPr>
          <w:rtl/>
          <w:lang w:bidi="ar-EG"/>
        </w:rPr>
        <w:sectPr w:rsidR="007E68E1" w:rsidSect="007E68E1">
          <w:headerReference w:type="even" r:id="rId91"/>
          <w:headerReference w:type="default" r:id="rId92"/>
          <w:pgSz w:w="11907" w:h="16834"/>
          <w:pgMar w:top="1418" w:right="1134" w:bottom="1134" w:left="1134" w:header="720" w:footer="567" w:gutter="0"/>
          <w:paperSrc w:first="15" w:other="15"/>
          <w:cols w:space="720"/>
          <w:bidi/>
          <w:rtlGutter/>
        </w:sectPr>
      </w:pPr>
    </w:p>
    <w:p w14:paraId="031ADA71" w14:textId="77777777" w:rsidR="007E68E1" w:rsidRDefault="007E68E1" w:rsidP="0033389B">
      <w:pPr>
        <w:pStyle w:val="TableNo"/>
        <w:rPr>
          <w:rtl/>
        </w:rPr>
      </w:pPr>
      <w:r>
        <w:rPr>
          <w:rtl/>
        </w:rPr>
        <w:lastRenderedPageBreak/>
        <w:t xml:space="preserve">الجـدول </w:t>
      </w:r>
      <w:r>
        <w:t>5</w:t>
      </w:r>
      <w:r>
        <w:rPr>
          <w:rtl/>
        </w:rPr>
        <w:t xml:space="preserve"> </w:t>
      </w:r>
      <w:r>
        <w:t>(PDNR_2001)</w:t>
      </w:r>
    </w:p>
    <w:p w14:paraId="383ACDA2" w14:textId="77777777" w:rsidR="007E68E1" w:rsidRDefault="007E68E1" w:rsidP="0033389B">
      <w:pPr>
        <w:pStyle w:val="Tabletitle"/>
        <w:rPr>
          <w:rtl/>
        </w:rPr>
      </w:pPr>
      <w:r>
        <w:rPr>
          <w:rtl/>
        </w:rPr>
        <w:t xml:space="preserve">نسب الحماية </w:t>
      </w:r>
      <w:r>
        <w:t>RF</w:t>
      </w:r>
      <w:r>
        <w:rPr>
          <w:rtl/>
        </w:rPr>
        <w:t xml:space="preserve"> بين الأنظمة الإذاعية العاملة على ترددات تحت </w:t>
      </w:r>
      <w:r>
        <w:t>MHz 30</w:t>
      </w:r>
      <w:r>
        <w:rPr>
          <w:rtl/>
        </w:rPr>
        <w:t xml:space="preserve"> بوحدات </w:t>
      </w:r>
      <w:r>
        <w:t>dB</w:t>
      </w:r>
      <w:r>
        <w:rPr>
          <w:rtl/>
        </w:rPr>
        <w:t xml:space="preserve">، مخطط التشكيل </w:t>
      </w:r>
      <w:r>
        <w:t>64-QAM</w:t>
      </w:r>
      <w:r>
        <w:rPr>
          <w:rtl/>
        </w:rPr>
        <w:t xml:space="preserve"> ومستوى الحماية رقم </w:t>
      </w:r>
      <w:r>
        <w:t>1</w:t>
      </w:r>
    </w:p>
    <w:p w14:paraId="42EF9C9E" w14:textId="77777777" w:rsidR="007E68E1" w:rsidRDefault="007E68E1" w:rsidP="0033389B">
      <w:pPr>
        <w:pStyle w:val="Tabletitle"/>
        <w:rPr>
          <w:rtl/>
        </w:rPr>
      </w:pPr>
      <w:r>
        <w:rPr>
          <w:rtl/>
        </w:rPr>
        <w:t xml:space="preserve">نظام </w:t>
      </w:r>
      <w:r>
        <w:t>DRM</w:t>
      </w:r>
      <w:r>
        <w:rPr>
          <w:rtl/>
        </w:rPr>
        <w:t xml:space="preserve"> يتعرض للتداخل من نظام </w:t>
      </w:r>
      <w:r>
        <w:t>AM</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1144"/>
        <w:gridCol w:w="1144"/>
        <w:gridCol w:w="716"/>
        <w:gridCol w:w="716"/>
        <w:gridCol w:w="716"/>
        <w:gridCol w:w="716"/>
        <w:gridCol w:w="716"/>
        <w:gridCol w:w="716"/>
        <w:gridCol w:w="716"/>
        <w:gridCol w:w="716"/>
        <w:gridCol w:w="716"/>
        <w:gridCol w:w="716"/>
        <w:gridCol w:w="716"/>
        <w:gridCol w:w="716"/>
        <w:gridCol w:w="716"/>
        <w:gridCol w:w="716"/>
        <w:gridCol w:w="716"/>
        <w:gridCol w:w="716"/>
      </w:tblGrid>
      <w:tr w:rsidR="007E68E1" w14:paraId="5D25AD08" w14:textId="77777777" w:rsidTr="00A11358">
        <w:trPr>
          <w:trHeight w:val="20"/>
          <w:jc w:val="center"/>
        </w:trPr>
        <w:tc>
          <w:tcPr>
            <w:tcW w:w="715" w:type="dxa"/>
            <w:vMerge w:val="restart"/>
            <w:tcBorders>
              <w:top w:val="single" w:sz="4" w:space="0" w:color="auto"/>
              <w:left w:val="single" w:sz="4" w:space="0" w:color="auto"/>
              <w:bottom w:val="single" w:sz="4" w:space="0" w:color="auto"/>
              <w:right w:val="single" w:sz="4" w:space="0" w:color="auto"/>
            </w:tcBorders>
            <w:vAlign w:val="center"/>
            <w:hideMark/>
          </w:tcPr>
          <w:p w14:paraId="7D581EEE" w14:textId="77777777" w:rsidR="007E68E1" w:rsidRDefault="007E68E1" w:rsidP="0033389B">
            <w:pPr>
              <w:pStyle w:val="Tablehead"/>
              <w:rPr>
                <w:lang w:eastAsia="zh-CN"/>
              </w:rPr>
            </w:pPr>
            <w:r>
              <w:rPr>
                <w:rtl/>
                <w:lang w:eastAsia="zh-CN"/>
              </w:rPr>
              <w:t>الحالة</w:t>
            </w:r>
          </w:p>
        </w:tc>
        <w:tc>
          <w:tcPr>
            <w:tcW w:w="1144" w:type="dxa"/>
            <w:vMerge w:val="restart"/>
            <w:tcBorders>
              <w:top w:val="single" w:sz="4" w:space="0" w:color="auto"/>
              <w:left w:val="single" w:sz="4" w:space="0" w:color="auto"/>
              <w:bottom w:val="single" w:sz="4" w:space="0" w:color="auto"/>
              <w:right w:val="single" w:sz="4" w:space="0" w:color="auto"/>
            </w:tcBorders>
            <w:vAlign w:val="center"/>
            <w:hideMark/>
          </w:tcPr>
          <w:p w14:paraId="38A77FE1" w14:textId="77777777" w:rsidR="007E68E1" w:rsidRDefault="007E68E1" w:rsidP="0033389B">
            <w:pPr>
              <w:pStyle w:val="Tablehead"/>
              <w:rPr>
                <w:rFonts w:eastAsia="Arial Unicode MS"/>
                <w:rtl/>
                <w:lang w:eastAsia="zh-CN"/>
              </w:rPr>
            </w:pPr>
            <w:r>
              <w:rPr>
                <w:rtl/>
                <w:lang w:eastAsia="zh-CN"/>
              </w:rPr>
              <w:t>الإشارة المطلوبة</w:t>
            </w:r>
          </w:p>
        </w:tc>
        <w:tc>
          <w:tcPr>
            <w:tcW w:w="1144" w:type="dxa"/>
            <w:vMerge w:val="restart"/>
            <w:tcBorders>
              <w:top w:val="single" w:sz="4" w:space="0" w:color="auto"/>
              <w:left w:val="single" w:sz="4" w:space="0" w:color="auto"/>
              <w:bottom w:val="single" w:sz="4" w:space="0" w:color="auto"/>
              <w:right w:val="single" w:sz="4" w:space="0" w:color="auto"/>
            </w:tcBorders>
            <w:vAlign w:val="center"/>
            <w:hideMark/>
          </w:tcPr>
          <w:p w14:paraId="0CE1B87A"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308" w:type="dxa"/>
            <w:gridSpan w:val="13"/>
            <w:vMerge w:val="restart"/>
            <w:tcBorders>
              <w:top w:val="single" w:sz="4" w:space="0" w:color="auto"/>
              <w:left w:val="single" w:sz="4" w:space="0" w:color="auto"/>
              <w:bottom w:val="single" w:sz="4" w:space="0" w:color="auto"/>
              <w:right w:val="single" w:sz="4" w:space="0" w:color="auto"/>
            </w:tcBorders>
            <w:vAlign w:val="center"/>
            <w:hideMark/>
          </w:tcPr>
          <w:p w14:paraId="4A6EDCB6" w14:textId="77777777" w:rsidR="007E68E1" w:rsidRDefault="007E68E1" w:rsidP="0033389B">
            <w:pPr>
              <w:pStyle w:val="Tablehead"/>
              <w:rPr>
                <w:rFonts w:eastAsia="Arial Unicode MS"/>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lang w:eastAsia="zh-CN"/>
              </w:rPr>
              <w:t xml:space="preserve"> (kHz)</w:t>
            </w:r>
          </w:p>
        </w:tc>
        <w:tc>
          <w:tcPr>
            <w:tcW w:w="2148" w:type="dxa"/>
            <w:gridSpan w:val="3"/>
            <w:tcBorders>
              <w:top w:val="single" w:sz="4" w:space="0" w:color="auto"/>
              <w:left w:val="single" w:sz="4" w:space="0" w:color="auto"/>
              <w:bottom w:val="single" w:sz="4" w:space="0" w:color="auto"/>
              <w:right w:val="single" w:sz="4" w:space="0" w:color="auto"/>
            </w:tcBorders>
            <w:vAlign w:val="center"/>
            <w:hideMark/>
          </w:tcPr>
          <w:p w14:paraId="1A161B65" w14:textId="77777777" w:rsidR="007E68E1" w:rsidRDefault="007E68E1" w:rsidP="0033389B">
            <w:pPr>
              <w:pStyle w:val="Tablehead"/>
              <w:rPr>
                <w:rFonts w:eastAsia="Arial Unicode MS"/>
                <w:lang w:eastAsia="zh-CN"/>
              </w:rPr>
            </w:pPr>
            <w:r>
              <w:rPr>
                <w:rtl/>
                <w:lang w:eastAsia="zh-CN"/>
              </w:rPr>
              <w:t>المعلمات</w:t>
            </w:r>
          </w:p>
        </w:tc>
      </w:tr>
      <w:tr w:rsidR="007E68E1" w14:paraId="65212D3D" w14:textId="77777777" w:rsidTr="00A11358">
        <w:trPr>
          <w:trHeight w:val="39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96C06B8" w14:textId="77777777" w:rsidR="007E68E1" w:rsidRDefault="007E68E1" w:rsidP="0033389B">
            <w:pPr>
              <w:overflowPunct/>
              <w:autoSpaceDE/>
              <w:autoSpaceDN/>
              <w:adjustRightInd/>
              <w:spacing w:before="0" w:line="240" w:lineRule="auto"/>
              <w:jc w:val="center"/>
              <w:rPr>
                <w:rFonts w:ascii="Times New Roman Bold" w:hAnsi="Times New Roman Bold"/>
                <w:bCs/>
                <w:lang w:bidi="ar-EG"/>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04A6929" w14:textId="77777777" w:rsidR="007E68E1" w:rsidRDefault="007E68E1" w:rsidP="0033389B">
            <w:pPr>
              <w:overflowPunct/>
              <w:autoSpaceDE/>
              <w:autoSpaceDN/>
              <w:adjustRightInd/>
              <w:spacing w:before="0" w:line="240" w:lineRule="auto"/>
              <w:jc w:val="center"/>
              <w:rPr>
                <w:rFonts w:ascii="Times New Roman Bold" w:eastAsia="Arial Unicode MS" w:hAnsi="Times New Roman Bold"/>
                <w:bCs/>
                <w:lang w:bidi="ar-EG"/>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1B0F2BC" w14:textId="77777777" w:rsidR="007E68E1" w:rsidRDefault="007E68E1" w:rsidP="0033389B">
            <w:pPr>
              <w:overflowPunct/>
              <w:autoSpaceDE/>
              <w:autoSpaceDN/>
              <w:adjustRightInd/>
              <w:spacing w:before="0" w:line="240" w:lineRule="auto"/>
              <w:jc w:val="center"/>
              <w:rPr>
                <w:rFonts w:ascii="Times New Roman Bold" w:eastAsia="Arial Unicode MS" w:hAnsi="Times New Roman Bold"/>
                <w:bCs/>
                <w:lang w:bidi="ar-EG"/>
              </w:rPr>
            </w:pPr>
          </w:p>
        </w:tc>
        <w:tc>
          <w:tcPr>
            <w:tcW w:w="6280" w:type="dxa"/>
            <w:gridSpan w:val="13"/>
            <w:vMerge/>
            <w:tcBorders>
              <w:top w:val="single" w:sz="4" w:space="0" w:color="auto"/>
              <w:left w:val="single" w:sz="4" w:space="0" w:color="auto"/>
              <w:bottom w:val="single" w:sz="4" w:space="0" w:color="auto"/>
              <w:right w:val="single" w:sz="4" w:space="0" w:color="auto"/>
            </w:tcBorders>
            <w:vAlign w:val="center"/>
            <w:hideMark/>
          </w:tcPr>
          <w:p w14:paraId="4C5CC98C" w14:textId="77777777" w:rsidR="007E68E1" w:rsidRDefault="007E68E1" w:rsidP="0033389B">
            <w:pPr>
              <w:overflowPunct/>
              <w:autoSpaceDE/>
              <w:autoSpaceDN/>
              <w:adjustRightInd/>
              <w:spacing w:before="0" w:line="240" w:lineRule="auto"/>
              <w:jc w:val="center"/>
              <w:rPr>
                <w:rFonts w:ascii="Times New Roman Bold" w:eastAsia="Arial Unicode MS" w:hAnsi="Times New Roman Bold"/>
                <w:bCs/>
                <w:lang w:bidi="ar-EG"/>
              </w:rPr>
            </w:pPr>
          </w:p>
        </w:tc>
        <w:tc>
          <w:tcPr>
            <w:tcW w:w="716" w:type="dxa"/>
            <w:vMerge w:val="restart"/>
            <w:tcBorders>
              <w:top w:val="single" w:sz="4" w:space="0" w:color="auto"/>
              <w:left w:val="single" w:sz="4" w:space="0" w:color="auto"/>
              <w:bottom w:val="single" w:sz="4" w:space="0" w:color="auto"/>
              <w:right w:val="single" w:sz="4" w:space="0" w:color="auto"/>
            </w:tcBorders>
            <w:vAlign w:val="center"/>
            <w:hideMark/>
          </w:tcPr>
          <w:p w14:paraId="1EACE2FE" w14:textId="77777777" w:rsidR="007E68E1" w:rsidRDefault="007E68E1" w:rsidP="0033389B">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716" w:type="dxa"/>
            <w:vMerge w:val="restart"/>
            <w:tcBorders>
              <w:top w:val="single" w:sz="4" w:space="0" w:color="auto"/>
              <w:left w:val="single" w:sz="4" w:space="0" w:color="auto"/>
              <w:bottom w:val="single" w:sz="4" w:space="0" w:color="auto"/>
              <w:right w:val="single" w:sz="4" w:space="0" w:color="auto"/>
            </w:tcBorders>
            <w:vAlign w:val="center"/>
            <w:hideMark/>
          </w:tcPr>
          <w:p w14:paraId="698CE9A9" w14:textId="77777777" w:rsidR="007E68E1" w:rsidRDefault="007E68E1" w:rsidP="0033389B">
            <w:pPr>
              <w:pStyle w:val="Tablehead"/>
              <w:rPr>
                <w:rFonts w:eastAsia="Arial Unicode MS"/>
                <w:lang w:eastAsia="zh-CN"/>
              </w:rPr>
            </w:pPr>
            <w:r>
              <w:rPr>
                <w:i/>
                <w:iCs/>
                <w:lang w:eastAsia="zh-CN"/>
              </w:rPr>
              <w:t>S</w:t>
            </w:r>
            <w:r>
              <w:rPr>
                <w:lang w:eastAsia="zh-CN"/>
              </w:rPr>
              <w:t>/</w:t>
            </w:r>
            <w:r>
              <w:rPr>
                <w:i/>
                <w:iCs/>
                <w:lang w:eastAsia="zh-CN"/>
              </w:rPr>
              <w:t>N</w:t>
            </w:r>
            <w:r>
              <w:rPr>
                <w:lang w:eastAsia="zh-CN"/>
              </w:rPr>
              <w:br/>
              <w:t>(dB)</w:t>
            </w:r>
          </w:p>
        </w:tc>
        <w:tc>
          <w:tcPr>
            <w:tcW w:w="716" w:type="dxa"/>
            <w:vMerge w:val="restart"/>
            <w:tcBorders>
              <w:top w:val="single" w:sz="4" w:space="0" w:color="auto"/>
              <w:left w:val="single" w:sz="4" w:space="0" w:color="auto"/>
              <w:bottom w:val="single" w:sz="4" w:space="0" w:color="auto"/>
              <w:right w:val="single" w:sz="4" w:space="0" w:color="auto"/>
            </w:tcBorders>
            <w:vAlign w:val="center"/>
            <w:hideMark/>
          </w:tcPr>
          <w:p w14:paraId="5DECEBDC" w14:textId="77777777" w:rsidR="007E68E1" w:rsidRDefault="007E68E1" w:rsidP="0033389B">
            <w:pPr>
              <w:pStyle w:val="Tablehead"/>
              <w:rPr>
                <w:rFonts w:eastAsia="Arial Unicode MS"/>
                <w:lang w:eastAsia="zh-CN"/>
              </w:rPr>
            </w:pPr>
            <w:r>
              <w:rPr>
                <w:i/>
                <w:iCs/>
                <w:lang w:eastAsia="zh-CN"/>
              </w:rPr>
              <w:t>A</w:t>
            </w:r>
            <w:r>
              <w:rPr>
                <w:i/>
                <w:iCs/>
                <w:vertAlign w:val="subscript"/>
                <w:lang w:eastAsia="zh-CN"/>
              </w:rPr>
              <w:t>AF</w:t>
            </w:r>
            <w:r>
              <w:rPr>
                <w:vertAlign w:val="subscript"/>
                <w:lang w:eastAsia="zh-CN"/>
              </w:rPr>
              <w:br/>
            </w:r>
            <w:r>
              <w:rPr>
                <w:lang w:eastAsia="zh-CN"/>
              </w:rPr>
              <w:t>(dB)</w:t>
            </w:r>
          </w:p>
        </w:tc>
      </w:tr>
      <w:tr w:rsidR="007E68E1" w14:paraId="710B0D5D" w14:textId="77777777" w:rsidTr="00A11358">
        <w:trPr>
          <w:trHeight w:val="2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4D16097" w14:textId="77777777" w:rsidR="007E68E1" w:rsidRDefault="007E68E1" w:rsidP="0033389B">
            <w:pPr>
              <w:overflowPunct/>
              <w:autoSpaceDE/>
              <w:autoSpaceDN/>
              <w:adjustRightInd/>
              <w:spacing w:before="0" w:line="240" w:lineRule="auto"/>
              <w:jc w:val="center"/>
              <w:rPr>
                <w:rFonts w:ascii="Times New Roman Bold" w:hAnsi="Times New Roman Bold"/>
                <w:bCs/>
                <w:lang w:bidi="ar-EG"/>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F735C1F" w14:textId="77777777" w:rsidR="007E68E1" w:rsidRDefault="007E68E1" w:rsidP="0033389B">
            <w:pPr>
              <w:overflowPunct/>
              <w:autoSpaceDE/>
              <w:autoSpaceDN/>
              <w:adjustRightInd/>
              <w:spacing w:before="0" w:line="240" w:lineRule="auto"/>
              <w:jc w:val="center"/>
              <w:rPr>
                <w:rFonts w:ascii="Times New Roman Bold" w:eastAsia="Arial Unicode MS" w:hAnsi="Times New Roman Bold"/>
                <w:bCs/>
                <w:lang w:bidi="ar-EG"/>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7A1CDE0" w14:textId="77777777" w:rsidR="007E68E1" w:rsidRDefault="007E68E1" w:rsidP="0033389B">
            <w:pPr>
              <w:overflowPunct/>
              <w:autoSpaceDE/>
              <w:autoSpaceDN/>
              <w:adjustRightInd/>
              <w:spacing w:before="0" w:line="240" w:lineRule="auto"/>
              <w:jc w:val="center"/>
              <w:rPr>
                <w:rFonts w:ascii="Times New Roman Bold" w:eastAsia="Arial Unicode MS" w:hAnsi="Times New Roman Bold"/>
                <w:bCs/>
                <w:lang w:bidi="ar-EG"/>
              </w:rPr>
            </w:pPr>
          </w:p>
        </w:tc>
        <w:tc>
          <w:tcPr>
            <w:tcW w:w="716" w:type="dxa"/>
            <w:tcBorders>
              <w:top w:val="single" w:sz="4" w:space="0" w:color="auto"/>
              <w:left w:val="single" w:sz="4" w:space="0" w:color="auto"/>
              <w:bottom w:val="single" w:sz="4" w:space="0" w:color="auto"/>
              <w:right w:val="single" w:sz="4" w:space="0" w:color="auto"/>
            </w:tcBorders>
            <w:vAlign w:val="center"/>
            <w:hideMark/>
          </w:tcPr>
          <w:p w14:paraId="1564088F"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20</w:t>
            </w:r>
          </w:p>
        </w:tc>
        <w:tc>
          <w:tcPr>
            <w:tcW w:w="716" w:type="dxa"/>
            <w:tcBorders>
              <w:top w:val="single" w:sz="4" w:space="0" w:color="auto"/>
              <w:left w:val="single" w:sz="4" w:space="0" w:color="auto"/>
              <w:bottom w:val="single" w:sz="4" w:space="0" w:color="auto"/>
              <w:right w:val="single" w:sz="4" w:space="0" w:color="auto"/>
            </w:tcBorders>
            <w:vAlign w:val="center"/>
            <w:hideMark/>
          </w:tcPr>
          <w:p w14:paraId="39A904EE"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18</w:t>
            </w:r>
          </w:p>
        </w:tc>
        <w:tc>
          <w:tcPr>
            <w:tcW w:w="716" w:type="dxa"/>
            <w:tcBorders>
              <w:top w:val="single" w:sz="4" w:space="0" w:color="auto"/>
              <w:left w:val="single" w:sz="4" w:space="0" w:color="auto"/>
              <w:bottom w:val="single" w:sz="4" w:space="0" w:color="auto"/>
              <w:right w:val="single" w:sz="4" w:space="0" w:color="auto"/>
            </w:tcBorders>
            <w:vAlign w:val="center"/>
            <w:hideMark/>
          </w:tcPr>
          <w:p w14:paraId="242EF408"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15</w:t>
            </w:r>
          </w:p>
        </w:tc>
        <w:tc>
          <w:tcPr>
            <w:tcW w:w="716" w:type="dxa"/>
            <w:tcBorders>
              <w:top w:val="single" w:sz="4" w:space="0" w:color="auto"/>
              <w:left w:val="single" w:sz="4" w:space="0" w:color="auto"/>
              <w:bottom w:val="single" w:sz="4" w:space="0" w:color="auto"/>
              <w:right w:val="single" w:sz="4" w:space="0" w:color="auto"/>
            </w:tcBorders>
            <w:vAlign w:val="center"/>
            <w:hideMark/>
          </w:tcPr>
          <w:p w14:paraId="38549B04"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10</w:t>
            </w:r>
          </w:p>
        </w:tc>
        <w:tc>
          <w:tcPr>
            <w:tcW w:w="716" w:type="dxa"/>
            <w:tcBorders>
              <w:top w:val="single" w:sz="4" w:space="0" w:color="auto"/>
              <w:left w:val="single" w:sz="4" w:space="0" w:color="auto"/>
              <w:bottom w:val="single" w:sz="4" w:space="0" w:color="auto"/>
              <w:right w:val="single" w:sz="4" w:space="0" w:color="auto"/>
            </w:tcBorders>
            <w:vAlign w:val="center"/>
            <w:hideMark/>
          </w:tcPr>
          <w:p w14:paraId="20CBC691"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9</w:t>
            </w:r>
          </w:p>
        </w:tc>
        <w:tc>
          <w:tcPr>
            <w:tcW w:w="716" w:type="dxa"/>
            <w:tcBorders>
              <w:top w:val="single" w:sz="4" w:space="0" w:color="auto"/>
              <w:left w:val="single" w:sz="4" w:space="0" w:color="auto"/>
              <w:bottom w:val="single" w:sz="4" w:space="0" w:color="auto"/>
              <w:right w:val="single" w:sz="4" w:space="0" w:color="auto"/>
            </w:tcBorders>
            <w:vAlign w:val="center"/>
            <w:hideMark/>
          </w:tcPr>
          <w:p w14:paraId="448D618C"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5</w:t>
            </w:r>
          </w:p>
        </w:tc>
        <w:tc>
          <w:tcPr>
            <w:tcW w:w="716" w:type="dxa"/>
            <w:tcBorders>
              <w:top w:val="single" w:sz="4" w:space="0" w:color="auto"/>
              <w:left w:val="single" w:sz="4" w:space="0" w:color="auto"/>
              <w:bottom w:val="single" w:sz="4" w:space="0" w:color="auto"/>
              <w:right w:val="single" w:sz="4" w:space="0" w:color="auto"/>
            </w:tcBorders>
            <w:vAlign w:val="center"/>
            <w:hideMark/>
          </w:tcPr>
          <w:p w14:paraId="7EE40C86" w14:textId="77777777" w:rsidR="007E68E1" w:rsidRDefault="007E68E1" w:rsidP="0033389B">
            <w:pPr>
              <w:pStyle w:val="Tablehead"/>
              <w:rPr>
                <w:rFonts w:eastAsia="Arial Unicode MS"/>
                <w:lang w:eastAsia="zh-CN"/>
              </w:rPr>
            </w:pPr>
            <w:r>
              <w:rPr>
                <w:lang w:eastAsia="zh-CN"/>
              </w:rPr>
              <w:t>0</w:t>
            </w:r>
          </w:p>
        </w:tc>
        <w:tc>
          <w:tcPr>
            <w:tcW w:w="716" w:type="dxa"/>
            <w:tcBorders>
              <w:top w:val="single" w:sz="4" w:space="0" w:color="auto"/>
              <w:left w:val="single" w:sz="4" w:space="0" w:color="auto"/>
              <w:bottom w:val="single" w:sz="4" w:space="0" w:color="auto"/>
              <w:right w:val="single" w:sz="4" w:space="0" w:color="auto"/>
            </w:tcBorders>
            <w:vAlign w:val="center"/>
            <w:hideMark/>
          </w:tcPr>
          <w:p w14:paraId="0DC17AA0" w14:textId="77777777" w:rsidR="007E68E1" w:rsidRDefault="007E68E1" w:rsidP="0033389B">
            <w:pPr>
              <w:pStyle w:val="Tablehead"/>
              <w:rPr>
                <w:rFonts w:eastAsia="Arial Unicode MS"/>
                <w:lang w:eastAsia="zh-CN"/>
              </w:rPr>
            </w:pPr>
            <w:r>
              <w:rPr>
                <w:lang w:eastAsia="zh-CN"/>
              </w:rPr>
              <w:t>5</w:t>
            </w:r>
          </w:p>
        </w:tc>
        <w:tc>
          <w:tcPr>
            <w:tcW w:w="716" w:type="dxa"/>
            <w:tcBorders>
              <w:top w:val="single" w:sz="4" w:space="0" w:color="auto"/>
              <w:left w:val="single" w:sz="4" w:space="0" w:color="auto"/>
              <w:bottom w:val="single" w:sz="4" w:space="0" w:color="auto"/>
              <w:right w:val="single" w:sz="4" w:space="0" w:color="auto"/>
            </w:tcBorders>
            <w:vAlign w:val="center"/>
            <w:hideMark/>
          </w:tcPr>
          <w:p w14:paraId="528A0F09" w14:textId="77777777" w:rsidR="007E68E1" w:rsidRDefault="007E68E1" w:rsidP="0033389B">
            <w:pPr>
              <w:pStyle w:val="Tablehead"/>
              <w:rPr>
                <w:rFonts w:eastAsia="Arial Unicode MS"/>
                <w:lang w:eastAsia="zh-CN"/>
              </w:rPr>
            </w:pPr>
            <w:r>
              <w:rPr>
                <w:lang w:eastAsia="zh-CN"/>
              </w:rPr>
              <w:t>9</w:t>
            </w:r>
          </w:p>
        </w:tc>
        <w:tc>
          <w:tcPr>
            <w:tcW w:w="716" w:type="dxa"/>
            <w:tcBorders>
              <w:top w:val="single" w:sz="4" w:space="0" w:color="auto"/>
              <w:left w:val="single" w:sz="4" w:space="0" w:color="auto"/>
              <w:bottom w:val="single" w:sz="4" w:space="0" w:color="auto"/>
              <w:right w:val="single" w:sz="4" w:space="0" w:color="auto"/>
            </w:tcBorders>
            <w:vAlign w:val="center"/>
            <w:hideMark/>
          </w:tcPr>
          <w:p w14:paraId="156FADFB" w14:textId="77777777" w:rsidR="007E68E1" w:rsidRDefault="007E68E1" w:rsidP="0033389B">
            <w:pPr>
              <w:pStyle w:val="Tablehead"/>
              <w:rPr>
                <w:rFonts w:eastAsia="Arial Unicode MS"/>
                <w:lang w:eastAsia="zh-CN"/>
              </w:rPr>
            </w:pPr>
            <w:r>
              <w:rPr>
                <w:lang w:eastAsia="zh-CN"/>
              </w:rPr>
              <w:t>10</w:t>
            </w:r>
          </w:p>
        </w:tc>
        <w:tc>
          <w:tcPr>
            <w:tcW w:w="716" w:type="dxa"/>
            <w:tcBorders>
              <w:top w:val="single" w:sz="4" w:space="0" w:color="auto"/>
              <w:left w:val="single" w:sz="4" w:space="0" w:color="auto"/>
              <w:bottom w:val="single" w:sz="4" w:space="0" w:color="auto"/>
              <w:right w:val="single" w:sz="4" w:space="0" w:color="auto"/>
            </w:tcBorders>
            <w:vAlign w:val="center"/>
            <w:hideMark/>
          </w:tcPr>
          <w:p w14:paraId="78722443" w14:textId="77777777" w:rsidR="007E68E1" w:rsidRDefault="007E68E1" w:rsidP="0033389B">
            <w:pPr>
              <w:pStyle w:val="Tablehead"/>
              <w:rPr>
                <w:rFonts w:eastAsia="Arial Unicode MS"/>
                <w:lang w:eastAsia="zh-CN"/>
              </w:rPr>
            </w:pPr>
            <w:r>
              <w:rPr>
                <w:lang w:eastAsia="zh-CN"/>
              </w:rPr>
              <w:t>15</w:t>
            </w:r>
          </w:p>
        </w:tc>
        <w:tc>
          <w:tcPr>
            <w:tcW w:w="716" w:type="dxa"/>
            <w:tcBorders>
              <w:top w:val="single" w:sz="4" w:space="0" w:color="auto"/>
              <w:left w:val="single" w:sz="4" w:space="0" w:color="auto"/>
              <w:bottom w:val="single" w:sz="4" w:space="0" w:color="auto"/>
              <w:right w:val="single" w:sz="4" w:space="0" w:color="auto"/>
            </w:tcBorders>
            <w:vAlign w:val="center"/>
            <w:hideMark/>
          </w:tcPr>
          <w:p w14:paraId="4DE61361" w14:textId="77777777" w:rsidR="007E68E1" w:rsidRDefault="007E68E1" w:rsidP="0033389B">
            <w:pPr>
              <w:pStyle w:val="Tablehead"/>
              <w:rPr>
                <w:rFonts w:eastAsia="Arial Unicode MS"/>
                <w:lang w:eastAsia="zh-CN"/>
              </w:rPr>
            </w:pPr>
            <w:r>
              <w:rPr>
                <w:lang w:eastAsia="zh-CN"/>
              </w:rPr>
              <w:t>18</w:t>
            </w:r>
          </w:p>
        </w:tc>
        <w:tc>
          <w:tcPr>
            <w:tcW w:w="716" w:type="dxa"/>
            <w:tcBorders>
              <w:top w:val="single" w:sz="4" w:space="0" w:color="auto"/>
              <w:left w:val="single" w:sz="4" w:space="0" w:color="auto"/>
              <w:bottom w:val="single" w:sz="4" w:space="0" w:color="auto"/>
              <w:right w:val="single" w:sz="4" w:space="0" w:color="auto"/>
            </w:tcBorders>
            <w:vAlign w:val="center"/>
            <w:hideMark/>
          </w:tcPr>
          <w:p w14:paraId="0E823F97" w14:textId="77777777" w:rsidR="007E68E1" w:rsidRDefault="007E68E1" w:rsidP="0033389B">
            <w:pPr>
              <w:pStyle w:val="Tablehead"/>
              <w:rPr>
                <w:rFonts w:eastAsia="Arial Unicode MS"/>
                <w:lang w:eastAsia="zh-CN"/>
              </w:rPr>
            </w:pPr>
            <w:r>
              <w:rPr>
                <w:lang w:eastAsia="zh-CN"/>
              </w:rPr>
              <w:t>20</w:t>
            </w:r>
          </w:p>
        </w:tc>
        <w:tc>
          <w:tcPr>
            <w:tcW w:w="2148" w:type="dxa"/>
            <w:vMerge/>
            <w:tcBorders>
              <w:top w:val="single" w:sz="4" w:space="0" w:color="auto"/>
              <w:left w:val="single" w:sz="4" w:space="0" w:color="auto"/>
              <w:bottom w:val="single" w:sz="4" w:space="0" w:color="auto"/>
              <w:right w:val="single" w:sz="4" w:space="0" w:color="auto"/>
            </w:tcBorders>
            <w:vAlign w:val="center"/>
            <w:hideMark/>
          </w:tcPr>
          <w:p w14:paraId="35CE450B" w14:textId="77777777" w:rsidR="007E68E1" w:rsidRDefault="007E68E1" w:rsidP="0033389B">
            <w:pPr>
              <w:overflowPunct/>
              <w:autoSpaceDE/>
              <w:autoSpaceDN/>
              <w:adjustRightInd/>
              <w:spacing w:before="0" w:line="240" w:lineRule="auto"/>
              <w:jc w:val="center"/>
              <w:rPr>
                <w:rFonts w:ascii="Times New Roman Bold" w:eastAsia="Arial Unicode MS" w:hAnsi="Times New Roman Bold"/>
                <w:bCs/>
                <w:lang w:bidi="ar-EG"/>
              </w:rPr>
            </w:pPr>
          </w:p>
        </w:tc>
        <w:tc>
          <w:tcPr>
            <w:tcW w:w="716" w:type="dxa"/>
            <w:vMerge/>
            <w:tcBorders>
              <w:top w:val="single" w:sz="4" w:space="0" w:color="auto"/>
              <w:left w:val="single" w:sz="4" w:space="0" w:color="auto"/>
              <w:bottom w:val="single" w:sz="4" w:space="0" w:color="auto"/>
              <w:right w:val="single" w:sz="4" w:space="0" w:color="auto"/>
            </w:tcBorders>
            <w:vAlign w:val="center"/>
            <w:hideMark/>
          </w:tcPr>
          <w:p w14:paraId="453B91E2" w14:textId="77777777" w:rsidR="007E68E1" w:rsidRDefault="007E68E1" w:rsidP="0033389B">
            <w:pPr>
              <w:overflowPunct/>
              <w:autoSpaceDE/>
              <w:autoSpaceDN/>
              <w:adjustRightInd/>
              <w:spacing w:before="0" w:line="240" w:lineRule="auto"/>
              <w:jc w:val="center"/>
              <w:rPr>
                <w:rFonts w:ascii="Times New Roman Bold" w:eastAsia="Arial Unicode MS" w:hAnsi="Times New Roman Bold"/>
                <w:bCs/>
                <w:lang w:bidi="ar-EG"/>
              </w:rPr>
            </w:pPr>
          </w:p>
        </w:tc>
        <w:tc>
          <w:tcPr>
            <w:tcW w:w="716" w:type="dxa"/>
            <w:vMerge/>
            <w:tcBorders>
              <w:top w:val="single" w:sz="4" w:space="0" w:color="auto"/>
              <w:left w:val="single" w:sz="4" w:space="0" w:color="auto"/>
              <w:bottom w:val="single" w:sz="4" w:space="0" w:color="auto"/>
              <w:right w:val="single" w:sz="4" w:space="0" w:color="auto"/>
            </w:tcBorders>
            <w:vAlign w:val="center"/>
            <w:hideMark/>
          </w:tcPr>
          <w:p w14:paraId="1958719B" w14:textId="77777777" w:rsidR="007E68E1" w:rsidRDefault="007E68E1" w:rsidP="0033389B">
            <w:pPr>
              <w:overflowPunct/>
              <w:autoSpaceDE/>
              <w:autoSpaceDN/>
              <w:adjustRightInd/>
              <w:spacing w:before="0" w:line="240" w:lineRule="auto"/>
              <w:jc w:val="center"/>
              <w:rPr>
                <w:rFonts w:ascii="Times New Roman Bold" w:eastAsia="Arial Unicode MS" w:hAnsi="Times New Roman Bold"/>
                <w:bCs/>
                <w:lang w:bidi="ar-EG"/>
              </w:rPr>
            </w:pPr>
          </w:p>
        </w:tc>
      </w:tr>
      <w:tr w:rsidR="007E68E1" w14:paraId="722446CE"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500CA29E" w14:textId="77777777" w:rsidR="007E68E1" w:rsidRDefault="007E68E1" w:rsidP="0033389B">
            <w:pPr>
              <w:pStyle w:val="Tabletext"/>
              <w:spacing w:line="220" w:lineRule="exact"/>
              <w:jc w:val="center"/>
              <w:rPr>
                <w:rFonts w:eastAsia="Arial Unicode MS"/>
                <w:lang w:val="en-GB"/>
              </w:rPr>
            </w:pPr>
            <w:r>
              <w:rPr>
                <w:lang w:val="en-GB"/>
              </w:rPr>
              <w:t>0</w:t>
            </w:r>
          </w:p>
        </w:tc>
        <w:tc>
          <w:tcPr>
            <w:tcW w:w="1144" w:type="dxa"/>
            <w:tcBorders>
              <w:top w:val="single" w:sz="4" w:space="0" w:color="auto"/>
              <w:left w:val="single" w:sz="4" w:space="0" w:color="auto"/>
              <w:bottom w:val="single" w:sz="4" w:space="0" w:color="auto"/>
              <w:right w:val="single" w:sz="4" w:space="0" w:color="auto"/>
            </w:tcBorders>
            <w:vAlign w:val="center"/>
            <w:hideMark/>
          </w:tcPr>
          <w:p w14:paraId="0FC76EBA" w14:textId="77777777" w:rsidR="007E68E1" w:rsidRDefault="007E68E1" w:rsidP="0033389B">
            <w:pPr>
              <w:pStyle w:val="Tabletext"/>
              <w:spacing w:line="220" w:lineRule="exact"/>
              <w:jc w:val="center"/>
              <w:rPr>
                <w:rFonts w:eastAsia="Arial Unicode MS"/>
                <w:lang w:val="en-GB"/>
              </w:rPr>
            </w:pPr>
            <w:r>
              <w:rPr>
                <w:lang w:val="en-GB"/>
              </w:rPr>
              <w:t>AM</w:t>
            </w:r>
          </w:p>
        </w:tc>
        <w:tc>
          <w:tcPr>
            <w:tcW w:w="1144" w:type="dxa"/>
            <w:tcBorders>
              <w:top w:val="single" w:sz="4" w:space="0" w:color="auto"/>
              <w:left w:val="single" w:sz="4" w:space="0" w:color="auto"/>
              <w:bottom w:val="single" w:sz="4" w:space="0" w:color="auto"/>
              <w:right w:val="single" w:sz="4" w:space="0" w:color="auto"/>
            </w:tcBorders>
            <w:vAlign w:val="center"/>
            <w:hideMark/>
          </w:tcPr>
          <w:p w14:paraId="70EF9B8D" w14:textId="77777777" w:rsidR="007E68E1" w:rsidRDefault="007E68E1" w:rsidP="0033389B">
            <w:pPr>
              <w:pStyle w:val="Tabletext"/>
              <w:spacing w:line="220" w:lineRule="exact"/>
              <w:jc w:val="center"/>
              <w:rPr>
                <w:rFonts w:eastAsia="Arial Unicode MS"/>
                <w:lang w:val="en-GB"/>
              </w:rPr>
            </w:pPr>
            <w:r>
              <w:rPr>
                <w:lang w:val="en-GB"/>
              </w:rPr>
              <w:t>AM</w:t>
            </w:r>
          </w:p>
        </w:tc>
        <w:tc>
          <w:tcPr>
            <w:tcW w:w="716" w:type="dxa"/>
            <w:tcBorders>
              <w:top w:val="single" w:sz="4" w:space="0" w:color="auto"/>
              <w:left w:val="single" w:sz="4" w:space="0" w:color="auto"/>
              <w:bottom w:val="single" w:sz="4" w:space="0" w:color="auto"/>
              <w:right w:val="single" w:sz="4" w:space="0" w:color="auto"/>
            </w:tcBorders>
            <w:vAlign w:val="center"/>
            <w:hideMark/>
          </w:tcPr>
          <w:p w14:paraId="332F6317"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38,4</w:t>
            </w:r>
          </w:p>
        </w:tc>
        <w:tc>
          <w:tcPr>
            <w:tcW w:w="716" w:type="dxa"/>
            <w:tcBorders>
              <w:top w:val="single" w:sz="4" w:space="0" w:color="auto"/>
              <w:left w:val="single" w:sz="4" w:space="0" w:color="auto"/>
              <w:bottom w:val="single" w:sz="4" w:space="0" w:color="auto"/>
              <w:right w:val="single" w:sz="4" w:space="0" w:color="auto"/>
            </w:tcBorders>
            <w:vAlign w:val="center"/>
            <w:hideMark/>
          </w:tcPr>
          <w:p w14:paraId="3BF92E5D"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36,3</w:t>
            </w:r>
          </w:p>
        </w:tc>
        <w:tc>
          <w:tcPr>
            <w:tcW w:w="716" w:type="dxa"/>
            <w:tcBorders>
              <w:top w:val="single" w:sz="4" w:space="0" w:color="auto"/>
              <w:left w:val="single" w:sz="4" w:space="0" w:color="auto"/>
              <w:bottom w:val="single" w:sz="4" w:space="0" w:color="auto"/>
              <w:right w:val="single" w:sz="4" w:space="0" w:color="auto"/>
            </w:tcBorders>
            <w:vAlign w:val="center"/>
            <w:hideMark/>
          </w:tcPr>
          <w:p w14:paraId="61748AC9"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32,5</w:t>
            </w:r>
          </w:p>
        </w:tc>
        <w:tc>
          <w:tcPr>
            <w:tcW w:w="716" w:type="dxa"/>
            <w:tcBorders>
              <w:top w:val="single" w:sz="4" w:space="0" w:color="auto"/>
              <w:left w:val="single" w:sz="4" w:space="0" w:color="auto"/>
              <w:bottom w:val="single" w:sz="4" w:space="0" w:color="auto"/>
              <w:right w:val="single" w:sz="4" w:space="0" w:color="auto"/>
            </w:tcBorders>
            <w:vAlign w:val="center"/>
            <w:hideMark/>
          </w:tcPr>
          <w:p w14:paraId="4EFD3B87"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18,5</w:t>
            </w:r>
          </w:p>
        </w:tc>
        <w:tc>
          <w:tcPr>
            <w:tcW w:w="716" w:type="dxa"/>
            <w:tcBorders>
              <w:top w:val="single" w:sz="4" w:space="0" w:color="auto"/>
              <w:left w:val="single" w:sz="4" w:space="0" w:color="auto"/>
              <w:bottom w:val="single" w:sz="4" w:space="0" w:color="auto"/>
              <w:right w:val="single" w:sz="4" w:space="0" w:color="auto"/>
            </w:tcBorders>
            <w:vAlign w:val="center"/>
            <w:hideMark/>
          </w:tcPr>
          <w:p w14:paraId="63E18335"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12,0</w:t>
            </w:r>
          </w:p>
        </w:tc>
        <w:tc>
          <w:tcPr>
            <w:tcW w:w="716" w:type="dxa"/>
            <w:tcBorders>
              <w:top w:val="single" w:sz="4" w:space="0" w:color="auto"/>
              <w:left w:val="single" w:sz="4" w:space="0" w:color="auto"/>
              <w:bottom w:val="single" w:sz="4" w:space="0" w:color="auto"/>
              <w:right w:val="single" w:sz="4" w:space="0" w:color="auto"/>
            </w:tcBorders>
            <w:vAlign w:val="center"/>
            <w:hideMark/>
          </w:tcPr>
          <w:p w14:paraId="5D7367F0" w14:textId="77777777" w:rsidR="007E68E1" w:rsidRDefault="007E68E1" w:rsidP="0033389B">
            <w:pPr>
              <w:pStyle w:val="Tabletext"/>
              <w:spacing w:line="220" w:lineRule="exact"/>
              <w:jc w:val="center"/>
              <w:rPr>
                <w:rFonts w:eastAsia="Arial Unicode MS"/>
                <w:lang w:val="en-GB"/>
              </w:rPr>
            </w:pPr>
            <w:r>
              <w:rPr>
                <w:lang w:val="en-GB"/>
              </w:rPr>
              <w:t>14,5</w:t>
            </w:r>
          </w:p>
        </w:tc>
        <w:tc>
          <w:tcPr>
            <w:tcW w:w="716" w:type="dxa"/>
            <w:tcBorders>
              <w:top w:val="single" w:sz="4" w:space="0" w:color="auto"/>
              <w:left w:val="single" w:sz="4" w:space="0" w:color="auto"/>
              <w:bottom w:val="single" w:sz="4" w:space="0" w:color="auto"/>
              <w:right w:val="single" w:sz="4" w:space="0" w:color="auto"/>
            </w:tcBorders>
            <w:vAlign w:val="center"/>
            <w:hideMark/>
          </w:tcPr>
          <w:p w14:paraId="2F673A4E" w14:textId="77777777" w:rsidR="007E68E1" w:rsidRDefault="007E68E1" w:rsidP="0033389B">
            <w:pPr>
              <w:pStyle w:val="Tabletext"/>
              <w:spacing w:line="220" w:lineRule="exact"/>
              <w:jc w:val="center"/>
              <w:rPr>
                <w:rFonts w:eastAsia="Arial Unicode MS"/>
                <w:lang w:val="en-GB"/>
              </w:rPr>
            </w:pPr>
            <w:r>
              <w:rPr>
                <w:lang w:val="en-GB"/>
              </w:rPr>
              <w:t>17,0</w:t>
            </w:r>
          </w:p>
        </w:tc>
        <w:tc>
          <w:tcPr>
            <w:tcW w:w="716" w:type="dxa"/>
            <w:tcBorders>
              <w:top w:val="single" w:sz="4" w:space="0" w:color="auto"/>
              <w:left w:val="single" w:sz="4" w:space="0" w:color="auto"/>
              <w:bottom w:val="single" w:sz="4" w:space="0" w:color="auto"/>
              <w:right w:val="single" w:sz="4" w:space="0" w:color="auto"/>
            </w:tcBorders>
            <w:vAlign w:val="center"/>
            <w:hideMark/>
          </w:tcPr>
          <w:p w14:paraId="26348D31" w14:textId="77777777" w:rsidR="007E68E1" w:rsidRDefault="007E68E1" w:rsidP="0033389B">
            <w:pPr>
              <w:pStyle w:val="Tabletext"/>
              <w:spacing w:line="220" w:lineRule="exact"/>
              <w:jc w:val="center"/>
              <w:rPr>
                <w:rFonts w:eastAsia="Arial Unicode MS"/>
                <w:lang w:val="en-GB"/>
              </w:rPr>
            </w:pPr>
            <w:r>
              <w:rPr>
                <w:lang w:val="en-GB"/>
              </w:rPr>
              <w:t>14,5</w:t>
            </w:r>
          </w:p>
        </w:tc>
        <w:tc>
          <w:tcPr>
            <w:tcW w:w="716" w:type="dxa"/>
            <w:tcBorders>
              <w:top w:val="single" w:sz="4" w:space="0" w:color="auto"/>
              <w:left w:val="single" w:sz="4" w:space="0" w:color="auto"/>
              <w:bottom w:val="single" w:sz="4" w:space="0" w:color="auto"/>
              <w:right w:val="single" w:sz="4" w:space="0" w:color="auto"/>
            </w:tcBorders>
            <w:vAlign w:val="center"/>
            <w:hideMark/>
          </w:tcPr>
          <w:p w14:paraId="491955E2"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12,0</w:t>
            </w:r>
          </w:p>
        </w:tc>
        <w:tc>
          <w:tcPr>
            <w:tcW w:w="716" w:type="dxa"/>
            <w:tcBorders>
              <w:top w:val="single" w:sz="4" w:space="0" w:color="auto"/>
              <w:left w:val="single" w:sz="4" w:space="0" w:color="auto"/>
              <w:bottom w:val="single" w:sz="4" w:space="0" w:color="auto"/>
              <w:right w:val="single" w:sz="4" w:space="0" w:color="auto"/>
            </w:tcBorders>
            <w:vAlign w:val="center"/>
            <w:hideMark/>
          </w:tcPr>
          <w:p w14:paraId="6C00AB12"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18,5</w:t>
            </w:r>
          </w:p>
        </w:tc>
        <w:tc>
          <w:tcPr>
            <w:tcW w:w="716" w:type="dxa"/>
            <w:tcBorders>
              <w:top w:val="single" w:sz="4" w:space="0" w:color="auto"/>
              <w:left w:val="single" w:sz="4" w:space="0" w:color="auto"/>
              <w:bottom w:val="single" w:sz="4" w:space="0" w:color="auto"/>
              <w:right w:val="single" w:sz="4" w:space="0" w:color="auto"/>
            </w:tcBorders>
            <w:vAlign w:val="center"/>
            <w:hideMark/>
          </w:tcPr>
          <w:p w14:paraId="70AFC7EC"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32,5</w:t>
            </w:r>
          </w:p>
        </w:tc>
        <w:tc>
          <w:tcPr>
            <w:tcW w:w="716" w:type="dxa"/>
            <w:tcBorders>
              <w:top w:val="single" w:sz="4" w:space="0" w:color="auto"/>
              <w:left w:val="single" w:sz="4" w:space="0" w:color="auto"/>
              <w:bottom w:val="single" w:sz="4" w:space="0" w:color="auto"/>
              <w:right w:val="single" w:sz="4" w:space="0" w:color="auto"/>
            </w:tcBorders>
            <w:vAlign w:val="center"/>
            <w:hideMark/>
          </w:tcPr>
          <w:p w14:paraId="2295A8A4"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36,3</w:t>
            </w:r>
          </w:p>
        </w:tc>
        <w:tc>
          <w:tcPr>
            <w:tcW w:w="716" w:type="dxa"/>
            <w:tcBorders>
              <w:top w:val="single" w:sz="4" w:space="0" w:color="auto"/>
              <w:left w:val="single" w:sz="4" w:space="0" w:color="auto"/>
              <w:bottom w:val="single" w:sz="4" w:space="0" w:color="auto"/>
              <w:right w:val="single" w:sz="4" w:space="0" w:color="auto"/>
            </w:tcBorders>
            <w:vAlign w:val="center"/>
            <w:hideMark/>
          </w:tcPr>
          <w:p w14:paraId="62735173"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38,4</w:t>
            </w:r>
          </w:p>
        </w:tc>
        <w:tc>
          <w:tcPr>
            <w:tcW w:w="716" w:type="dxa"/>
            <w:tcBorders>
              <w:top w:val="single" w:sz="4" w:space="0" w:color="auto"/>
              <w:left w:val="single" w:sz="4" w:space="0" w:color="auto"/>
              <w:bottom w:val="single" w:sz="4" w:space="0" w:color="auto"/>
              <w:right w:val="single" w:sz="4" w:space="0" w:color="auto"/>
            </w:tcBorders>
            <w:vAlign w:val="center"/>
            <w:hideMark/>
          </w:tcPr>
          <w:p w14:paraId="7D08999E" w14:textId="77777777" w:rsidR="007E68E1" w:rsidRDefault="007E68E1" w:rsidP="0033389B">
            <w:pPr>
              <w:pStyle w:val="Tabletext"/>
              <w:spacing w:line="220" w:lineRule="exact"/>
              <w:jc w:val="center"/>
              <w:rPr>
                <w:rFonts w:eastAsia="Arial Unicode MS"/>
                <w:lang w:val="en-GB"/>
              </w:rPr>
            </w:pPr>
            <w:r>
              <w:rPr>
                <w:lang w:val="en-GB"/>
              </w:rPr>
              <w:t>9</w:t>
            </w:r>
          </w:p>
        </w:tc>
        <w:tc>
          <w:tcPr>
            <w:tcW w:w="716" w:type="dxa"/>
            <w:tcBorders>
              <w:top w:val="single" w:sz="4" w:space="0" w:color="auto"/>
              <w:left w:val="single" w:sz="4" w:space="0" w:color="auto"/>
              <w:bottom w:val="single" w:sz="4" w:space="0" w:color="auto"/>
              <w:right w:val="single" w:sz="4" w:space="0" w:color="auto"/>
            </w:tcBorders>
            <w:vAlign w:val="center"/>
          </w:tcPr>
          <w:p w14:paraId="4DFA315E" w14:textId="77777777" w:rsidR="007E68E1" w:rsidRDefault="007E68E1" w:rsidP="0033389B">
            <w:pPr>
              <w:pStyle w:val="Tabletext"/>
              <w:spacing w:line="220" w:lineRule="exact"/>
              <w:jc w:val="center"/>
              <w:rPr>
                <w:rFonts w:eastAsia="Arial Unicode MS"/>
                <w:lang w:val="en-GB"/>
              </w:rPr>
            </w:pPr>
          </w:p>
        </w:tc>
        <w:tc>
          <w:tcPr>
            <w:tcW w:w="716" w:type="dxa"/>
            <w:tcBorders>
              <w:top w:val="single" w:sz="4" w:space="0" w:color="auto"/>
              <w:left w:val="single" w:sz="4" w:space="0" w:color="auto"/>
              <w:bottom w:val="single" w:sz="4" w:space="0" w:color="auto"/>
              <w:right w:val="single" w:sz="4" w:space="0" w:color="auto"/>
            </w:tcBorders>
            <w:vAlign w:val="center"/>
            <w:hideMark/>
          </w:tcPr>
          <w:p w14:paraId="1244BD71" w14:textId="77777777" w:rsidR="007E68E1" w:rsidRDefault="007E68E1" w:rsidP="0033389B">
            <w:pPr>
              <w:pStyle w:val="Tabletext"/>
              <w:spacing w:line="220" w:lineRule="exact"/>
              <w:jc w:val="center"/>
              <w:rPr>
                <w:rFonts w:eastAsia="Arial Unicode MS"/>
                <w:lang w:val="en-GB"/>
              </w:rPr>
            </w:pPr>
            <w:r>
              <w:rPr>
                <w:lang w:val="en-GB"/>
              </w:rPr>
              <w:t>17</w:t>
            </w:r>
          </w:p>
        </w:tc>
      </w:tr>
      <w:tr w:rsidR="007E68E1" w14:paraId="29F18DFF"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74BD33DC" w14:textId="77777777" w:rsidR="007E68E1" w:rsidRDefault="007E68E1" w:rsidP="0033389B">
            <w:pPr>
              <w:pStyle w:val="Tabletext"/>
              <w:spacing w:line="220" w:lineRule="exact"/>
              <w:jc w:val="center"/>
              <w:rPr>
                <w:rFonts w:eastAsia="Arial Unicode MS"/>
                <w:lang w:val="en-GB"/>
              </w:rPr>
            </w:pPr>
            <w:r>
              <w:rPr>
                <w:lang w:val="en-GB"/>
              </w:rPr>
              <w:t>17</w:t>
            </w:r>
          </w:p>
        </w:tc>
        <w:tc>
          <w:tcPr>
            <w:tcW w:w="1144" w:type="dxa"/>
            <w:tcBorders>
              <w:top w:val="single" w:sz="4" w:space="0" w:color="auto"/>
              <w:left w:val="single" w:sz="4" w:space="0" w:color="auto"/>
              <w:bottom w:val="single" w:sz="4" w:space="0" w:color="auto"/>
              <w:right w:val="single" w:sz="4" w:space="0" w:color="auto"/>
            </w:tcBorders>
            <w:vAlign w:val="center"/>
            <w:hideMark/>
          </w:tcPr>
          <w:p w14:paraId="197B75D6" w14:textId="77777777" w:rsidR="007E68E1" w:rsidRDefault="007E68E1" w:rsidP="0033389B">
            <w:pPr>
              <w:pStyle w:val="Tabletext"/>
              <w:spacing w:line="220" w:lineRule="exact"/>
              <w:jc w:val="center"/>
              <w:rPr>
                <w:rFonts w:eastAsia="Arial Unicode MS"/>
                <w:lang w:val="en-GB"/>
              </w:rPr>
            </w:pPr>
            <w:r>
              <w:rPr>
                <w:lang w:val="en-GB"/>
              </w:rPr>
              <w:t>DRM_A0</w:t>
            </w:r>
          </w:p>
        </w:tc>
        <w:tc>
          <w:tcPr>
            <w:tcW w:w="1144" w:type="dxa"/>
            <w:tcBorders>
              <w:top w:val="single" w:sz="4" w:space="0" w:color="auto"/>
              <w:left w:val="single" w:sz="4" w:space="0" w:color="auto"/>
              <w:bottom w:val="single" w:sz="4" w:space="0" w:color="auto"/>
              <w:right w:val="single" w:sz="4" w:space="0" w:color="auto"/>
            </w:tcBorders>
            <w:vAlign w:val="center"/>
            <w:hideMark/>
          </w:tcPr>
          <w:p w14:paraId="30645069" w14:textId="77777777" w:rsidR="007E68E1" w:rsidRDefault="007E68E1" w:rsidP="0033389B">
            <w:pPr>
              <w:pStyle w:val="Tabletext"/>
              <w:spacing w:line="220" w:lineRule="exact"/>
              <w:jc w:val="center"/>
              <w:rPr>
                <w:rFonts w:eastAsia="Arial Unicode MS"/>
                <w:lang w:val="en-GB"/>
              </w:rPr>
            </w:pPr>
            <w:r>
              <w:rPr>
                <w:lang w:val="en-GB"/>
              </w:rPr>
              <w:t>AM</w:t>
            </w:r>
          </w:p>
        </w:tc>
        <w:tc>
          <w:tcPr>
            <w:tcW w:w="716" w:type="dxa"/>
            <w:tcBorders>
              <w:top w:val="single" w:sz="4" w:space="0" w:color="auto"/>
              <w:left w:val="single" w:sz="4" w:space="0" w:color="auto"/>
              <w:bottom w:val="single" w:sz="4" w:space="0" w:color="auto"/>
              <w:right w:val="single" w:sz="4" w:space="0" w:color="auto"/>
            </w:tcBorders>
            <w:vAlign w:val="center"/>
            <w:hideMark/>
          </w:tcPr>
          <w:p w14:paraId="136D926E"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52,8</w:t>
            </w:r>
          </w:p>
        </w:tc>
        <w:tc>
          <w:tcPr>
            <w:tcW w:w="716" w:type="dxa"/>
            <w:tcBorders>
              <w:top w:val="single" w:sz="4" w:space="0" w:color="auto"/>
              <w:left w:val="single" w:sz="4" w:space="0" w:color="auto"/>
              <w:bottom w:val="single" w:sz="4" w:space="0" w:color="auto"/>
              <w:right w:val="single" w:sz="4" w:space="0" w:color="auto"/>
            </w:tcBorders>
            <w:vAlign w:val="center"/>
            <w:hideMark/>
          </w:tcPr>
          <w:p w14:paraId="6D9747F8"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50,6</w:t>
            </w:r>
          </w:p>
        </w:tc>
        <w:tc>
          <w:tcPr>
            <w:tcW w:w="716" w:type="dxa"/>
            <w:tcBorders>
              <w:top w:val="single" w:sz="4" w:space="0" w:color="auto"/>
              <w:left w:val="single" w:sz="4" w:space="0" w:color="auto"/>
              <w:bottom w:val="single" w:sz="4" w:space="0" w:color="auto"/>
              <w:right w:val="single" w:sz="4" w:space="0" w:color="auto"/>
            </w:tcBorders>
            <w:vAlign w:val="center"/>
            <w:hideMark/>
          </w:tcPr>
          <w:p w14:paraId="5FB0F645"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47,3</w:t>
            </w:r>
          </w:p>
        </w:tc>
        <w:tc>
          <w:tcPr>
            <w:tcW w:w="716" w:type="dxa"/>
            <w:tcBorders>
              <w:top w:val="single" w:sz="4" w:space="0" w:color="auto"/>
              <w:left w:val="single" w:sz="4" w:space="0" w:color="auto"/>
              <w:bottom w:val="single" w:sz="4" w:space="0" w:color="auto"/>
              <w:right w:val="single" w:sz="4" w:space="0" w:color="auto"/>
            </w:tcBorders>
            <w:vAlign w:val="center"/>
            <w:hideMark/>
          </w:tcPr>
          <w:p w14:paraId="22E4949A"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41,2</w:t>
            </w:r>
          </w:p>
        </w:tc>
        <w:tc>
          <w:tcPr>
            <w:tcW w:w="716" w:type="dxa"/>
            <w:tcBorders>
              <w:top w:val="single" w:sz="4" w:space="0" w:color="auto"/>
              <w:left w:val="single" w:sz="4" w:space="0" w:color="auto"/>
              <w:bottom w:val="single" w:sz="4" w:space="0" w:color="auto"/>
              <w:right w:val="single" w:sz="4" w:space="0" w:color="auto"/>
            </w:tcBorders>
            <w:vAlign w:val="center"/>
            <w:hideMark/>
          </w:tcPr>
          <w:p w14:paraId="3625A220"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40,1</w:t>
            </w:r>
          </w:p>
        </w:tc>
        <w:tc>
          <w:tcPr>
            <w:tcW w:w="716" w:type="dxa"/>
            <w:tcBorders>
              <w:top w:val="single" w:sz="4" w:space="0" w:color="auto"/>
              <w:left w:val="single" w:sz="4" w:space="0" w:color="auto"/>
              <w:bottom w:val="single" w:sz="4" w:space="0" w:color="auto"/>
              <w:right w:val="single" w:sz="4" w:space="0" w:color="auto"/>
            </w:tcBorders>
            <w:vAlign w:val="center"/>
            <w:hideMark/>
          </w:tcPr>
          <w:p w14:paraId="5CC978B8"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31,7</w:t>
            </w:r>
          </w:p>
        </w:tc>
        <w:tc>
          <w:tcPr>
            <w:tcW w:w="716" w:type="dxa"/>
            <w:tcBorders>
              <w:top w:val="single" w:sz="4" w:space="0" w:color="auto"/>
              <w:left w:val="single" w:sz="4" w:space="0" w:color="auto"/>
              <w:bottom w:val="single" w:sz="4" w:space="0" w:color="auto"/>
              <w:right w:val="single" w:sz="4" w:space="0" w:color="auto"/>
            </w:tcBorders>
            <w:vAlign w:val="center"/>
            <w:hideMark/>
          </w:tcPr>
          <w:p w14:paraId="3829158B" w14:textId="77777777" w:rsidR="007E68E1" w:rsidRDefault="007E68E1" w:rsidP="0033389B">
            <w:pPr>
              <w:pStyle w:val="Tabletext"/>
              <w:spacing w:line="220" w:lineRule="exact"/>
              <w:jc w:val="center"/>
              <w:rPr>
                <w:rFonts w:eastAsia="Arial Unicode MS"/>
                <w:lang w:val="en-GB"/>
              </w:rPr>
            </w:pPr>
            <w:r>
              <w:rPr>
                <w:lang w:val="en-GB"/>
              </w:rPr>
              <w:t>5,0</w:t>
            </w:r>
          </w:p>
        </w:tc>
        <w:tc>
          <w:tcPr>
            <w:tcW w:w="716" w:type="dxa"/>
            <w:tcBorders>
              <w:top w:val="single" w:sz="4" w:space="0" w:color="auto"/>
              <w:left w:val="single" w:sz="4" w:space="0" w:color="auto"/>
              <w:bottom w:val="single" w:sz="4" w:space="0" w:color="auto"/>
              <w:right w:val="single" w:sz="4" w:space="0" w:color="auto"/>
            </w:tcBorders>
            <w:vAlign w:val="center"/>
            <w:hideMark/>
          </w:tcPr>
          <w:p w14:paraId="1B2C4226" w14:textId="77777777" w:rsidR="007E68E1" w:rsidRDefault="007E68E1" w:rsidP="0033389B">
            <w:pPr>
              <w:pStyle w:val="Tabletext"/>
              <w:spacing w:line="220" w:lineRule="exact"/>
              <w:jc w:val="center"/>
              <w:rPr>
                <w:rFonts w:eastAsia="Arial Unicode MS"/>
                <w:lang w:val="en-GB"/>
              </w:rPr>
            </w:pPr>
            <w:r>
              <w:rPr>
                <w:lang w:val="en-GB"/>
              </w:rPr>
              <w:t>1,4</w:t>
            </w:r>
          </w:p>
        </w:tc>
        <w:tc>
          <w:tcPr>
            <w:tcW w:w="716" w:type="dxa"/>
            <w:tcBorders>
              <w:top w:val="single" w:sz="4" w:space="0" w:color="auto"/>
              <w:left w:val="single" w:sz="4" w:space="0" w:color="auto"/>
              <w:bottom w:val="single" w:sz="4" w:space="0" w:color="auto"/>
              <w:right w:val="single" w:sz="4" w:space="0" w:color="auto"/>
            </w:tcBorders>
            <w:vAlign w:val="center"/>
            <w:hideMark/>
          </w:tcPr>
          <w:p w14:paraId="0BF27EAE"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26,2</w:t>
            </w:r>
          </w:p>
        </w:tc>
        <w:tc>
          <w:tcPr>
            <w:tcW w:w="716" w:type="dxa"/>
            <w:tcBorders>
              <w:top w:val="single" w:sz="4" w:space="0" w:color="auto"/>
              <w:left w:val="single" w:sz="4" w:space="0" w:color="auto"/>
              <w:bottom w:val="single" w:sz="4" w:space="0" w:color="auto"/>
              <w:right w:val="single" w:sz="4" w:space="0" w:color="auto"/>
            </w:tcBorders>
            <w:vAlign w:val="center"/>
            <w:hideMark/>
          </w:tcPr>
          <w:p w14:paraId="70F288A3"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36,1</w:t>
            </w:r>
          </w:p>
        </w:tc>
        <w:tc>
          <w:tcPr>
            <w:tcW w:w="716" w:type="dxa"/>
            <w:tcBorders>
              <w:top w:val="single" w:sz="4" w:space="0" w:color="auto"/>
              <w:left w:val="single" w:sz="4" w:space="0" w:color="auto"/>
              <w:bottom w:val="single" w:sz="4" w:space="0" w:color="auto"/>
              <w:right w:val="single" w:sz="4" w:space="0" w:color="auto"/>
            </w:tcBorders>
            <w:vAlign w:val="center"/>
            <w:hideMark/>
          </w:tcPr>
          <w:p w14:paraId="2370D498"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42,0</w:t>
            </w:r>
          </w:p>
        </w:tc>
        <w:tc>
          <w:tcPr>
            <w:tcW w:w="716" w:type="dxa"/>
            <w:tcBorders>
              <w:top w:val="single" w:sz="4" w:space="0" w:color="auto"/>
              <w:left w:val="single" w:sz="4" w:space="0" w:color="auto"/>
              <w:bottom w:val="single" w:sz="4" w:space="0" w:color="auto"/>
              <w:right w:val="single" w:sz="4" w:space="0" w:color="auto"/>
            </w:tcBorders>
            <w:vAlign w:val="center"/>
            <w:hideMark/>
          </w:tcPr>
          <w:p w14:paraId="3A989CF7"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45,7</w:t>
            </w:r>
          </w:p>
        </w:tc>
        <w:tc>
          <w:tcPr>
            <w:tcW w:w="716" w:type="dxa"/>
            <w:tcBorders>
              <w:top w:val="single" w:sz="4" w:space="0" w:color="auto"/>
              <w:left w:val="single" w:sz="4" w:space="0" w:color="auto"/>
              <w:bottom w:val="single" w:sz="4" w:space="0" w:color="auto"/>
              <w:right w:val="single" w:sz="4" w:space="0" w:color="auto"/>
            </w:tcBorders>
            <w:vAlign w:val="center"/>
            <w:hideMark/>
          </w:tcPr>
          <w:p w14:paraId="0BCA9017"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48,1</w:t>
            </w:r>
          </w:p>
        </w:tc>
        <w:tc>
          <w:tcPr>
            <w:tcW w:w="716" w:type="dxa"/>
            <w:tcBorders>
              <w:top w:val="single" w:sz="4" w:space="0" w:color="auto"/>
              <w:left w:val="single" w:sz="4" w:space="0" w:color="auto"/>
              <w:bottom w:val="single" w:sz="4" w:space="0" w:color="auto"/>
              <w:right w:val="single" w:sz="4" w:space="0" w:color="auto"/>
            </w:tcBorders>
            <w:vAlign w:val="center"/>
            <w:hideMark/>
          </w:tcPr>
          <w:p w14:paraId="75068C75" w14:textId="77777777" w:rsidR="007E68E1" w:rsidRDefault="007E68E1" w:rsidP="0033389B">
            <w:pPr>
              <w:pStyle w:val="Tabletext"/>
              <w:spacing w:line="220" w:lineRule="exact"/>
              <w:jc w:val="center"/>
              <w:rPr>
                <w:rFonts w:eastAsia="Arial Unicode MS"/>
                <w:lang w:val="en-GB"/>
              </w:rPr>
            </w:pPr>
            <w:r>
              <w:rPr>
                <w:lang w:val="en-GB"/>
              </w:rPr>
              <w:t>4,5</w:t>
            </w:r>
          </w:p>
        </w:tc>
        <w:tc>
          <w:tcPr>
            <w:tcW w:w="716" w:type="dxa"/>
            <w:tcBorders>
              <w:top w:val="single" w:sz="4" w:space="0" w:color="auto"/>
              <w:left w:val="single" w:sz="4" w:space="0" w:color="auto"/>
              <w:bottom w:val="single" w:sz="4" w:space="0" w:color="auto"/>
              <w:right w:val="single" w:sz="4" w:space="0" w:color="auto"/>
            </w:tcBorders>
            <w:vAlign w:val="center"/>
            <w:hideMark/>
          </w:tcPr>
          <w:p w14:paraId="174756FF" w14:textId="77777777" w:rsidR="007E68E1" w:rsidRDefault="007E68E1" w:rsidP="0033389B">
            <w:pPr>
              <w:pStyle w:val="Tabletext"/>
              <w:spacing w:line="22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tcPr>
          <w:p w14:paraId="26E13D18" w14:textId="77777777" w:rsidR="007E68E1" w:rsidRDefault="007E68E1" w:rsidP="0033389B">
            <w:pPr>
              <w:pStyle w:val="Tabletext"/>
              <w:spacing w:line="220" w:lineRule="exact"/>
              <w:jc w:val="center"/>
              <w:rPr>
                <w:rFonts w:eastAsia="Arial Unicode MS"/>
                <w:lang w:val="en-GB"/>
              </w:rPr>
            </w:pPr>
          </w:p>
        </w:tc>
      </w:tr>
      <w:tr w:rsidR="007E68E1" w14:paraId="65F92345"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32E14608" w14:textId="77777777" w:rsidR="007E68E1" w:rsidRDefault="007E68E1" w:rsidP="0033389B">
            <w:pPr>
              <w:pStyle w:val="Tabletext"/>
              <w:spacing w:line="220" w:lineRule="exact"/>
              <w:jc w:val="center"/>
              <w:rPr>
                <w:rFonts w:eastAsia="Arial Unicode MS"/>
                <w:lang w:val="en-GB"/>
              </w:rPr>
            </w:pPr>
            <w:r>
              <w:rPr>
                <w:lang w:val="en-GB"/>
              </w:rPr>
              <w:t>18</w:t>
            </w:r>
          </w:p>
        </w:tc>
        <w:tc>
          <w:tcPr>
            <w:tcW w:w="1144" w:type="dxa"/>
            <w:tcBorders>
              <w:top w:val="single" w:sz="4" w:space="0" w:color="auto"/>
              <w:left w:val="single" w:sz="4" w:space="0" w:color="auto"/>
              <w:bottom w:val="single" w:sz="4" w:space="0" w:color="auto"/>
              <w:right w:val="single" w:sz="4" w:space="0" w:color="auto"/>
            </w:tcBorders>
            <w:vAlign w:val="center"/>
            <w:hideMark/>
          </w:tcPr>
          <w:p w14:paraId="074864F2" w14:textId="77777777" w:rsidR="007E68E1" w:rsidRDefault="007E68E1" w:rsidP="0033389B">
            <w:pPr>
              <w:pStyle w:val="Tabletext"/>
              <w:spacing w:line="220" w:lineRule="exact"/>
              <w:jc w:val="center"/>
              <w:rPr>
                <w:rFonts w:eastAsia="Arial Unicode MS"/>
                <w:lang w:val="en-GB"/>
              </w:rPr>
            </w:pPr>
            <w:r>
              <w:rPr>
                <w:lang w:val="en-GB"/>
              </w:rPr>
              <w:t>DRM_A1</w:t>
            </w:r>
          </w:p>
        </w:tc>
        <w:tc>
          <w:tcPr>
            <w:tcW w:w="1144" w:type="dxa"/>
            <w:tcBorders>
              <w:top w:val="single" w:sz="4" w:space="0" w:color="auto"/>
              <w:left w:val="single" w:sz="4" w:space="0" w:color="auto"/>
              <w:bottom w:val="single" w:sz="4" w:space="0" w:color="auto"/>
              <w:right w:val="single" w:sz="4" w:space="0" w:color="auto"/>
            </w:tcBorders>
            <w:vAlign w:val="center"/>
            <w:hideMark/>
          </w:tcPr>
          <w:p w14:paraId="7F5548B0" w14:textId="77777777" w:rsidR="007E68E1" w:rsidRDefault="007E68E1" w:rsidP="0033389B">
            <w:pPr>
              <w:pStyle w:val="Tabletext"/>
              <w:spacing w:line="220" w:lineRule="exact"/>
              <w:jc w:val="center"/>
              <w:rPr>
                <w:rFonts w:eastAsia="Arial Unicode MS"/>
                <w:lang w:val="en-GB"/>
              </w:rPr>
            </w:pPr>
            <w:r>
              <w:rPr>
                <w:lang w:val="en-GB"/>
              </w:rPr>
              <w:t>AM</w:t>
            </w:r>
          </w:p>
        </w:tc>
        <w:tc>
          <w:tcPr>
            <w:tcW w:w="716" w:type="dxa"/>
            <w:tcBorders>
              <w:top w:val="single" w:sz="4" w:space="0" w:color="auto"/>
              <w:left w:val="single" w:sz="4" w:space="0" w:color="auto"/>
              <w:bottom w:val="single" w:sz="4" w:space="0" w:color="auto"/>
              <w:right w:val="single" w:sz="4" w:space="0" w:color="auto"/>
            </w:tcBorders>
            <w:vAlign w:val="center"/>
            <w:hideMark/>
          </w:tcPr>
          <w:p w14:paraId="05D291A9"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52,5</w:t>
            </w:r>
          </w:p>
        </w:tc>
        <w:tc>
          <w:tcPr>
            <w:tcW w:w="716" w:type="dxa"/>
            <w:tcBorders>
              <w:top w:val="single" w:sz="4" w:space="0" w:color="auto"/>
              <w:left w:val="single" w:sz="4" w:space="0" w:color="auto"/>
              <w:bottom w:val="single" w:sz="4" w:space="0" w:color="auto"/>
              <w:right w:val="single" w:sz="4" w:space="0" w:color="auto"/>
            </w:tcBorders>
            <w:vAlign w:val="center"/>
            <w:hideMark/>
          </w:tcPr>
          <w:p w14:paraId="7A2AAE79"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50,3</w:t>
            </w:r>
          </w:p>
        </w:tc>
        <w:tc>
          <w:tcPr>
            <w:tcW w:w="716" w:type="dxa"/>
            <w:tcBorders>
              <w:top w:val="single" w:sz="4" w:space="0" w:color="auto"/>
              <w:left w:val="single" w:sz="4" w:space="0" w:color="auto"/>
              <w:bottom w:val="single" w:sz="4" w:space="0" w:color="auto"/>
              <w:right w:val="single" w:sz="4" w:space="0" w:color="auto"/>
            </w:tcBorders>
            <w:vAlign w:val="center"/>
            <w:hideMark/>
          </w:tcPr>
          <w:p w14:paraId="52744CFF"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47,0</w:t>
            </w:r>
          </w:p>
        </w:tc>
        <w:tc>
          <w:tcPr>
            <w:tcW w:w="716" w:type="dxa"/>
            <w:tcBorders>
              <w:top w:val="single" w:sz="4" w:space="0" w:color="auto"/>
              <w:left w:val="single" w:sz="4" w:space="0" w:color="auto"/>
              <w:bottom w:val="single" w:sz="4" w:space="0" w:color="auto"/>
              <w:right w:val="single" w:sz="4" w:space="0" w:color="auto"/>
            </w:tcBorders>
            <w:vAlign w:val="center"/>
            <w:hideMark/>
          </w:tcPr>
          <w:p w14:paraId="52BAA1FC"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41,0</w:t>
            </w:r>
          </w:p>
        </w:tc>
        <w:tc>
          <w:tcPr>
            <w:tcW w:w="716" w:type="dxa"/>
            <w:tcBorders>
              <w:top w:val="single" w:sz="4" w:space="0" w:color="auto"/>
              <w:left w:val="single" w:sz="4" w:space="0" w:color="auto"/>
              <w:bottom w:val="single" w:sz="4" w:space="0" w:color="auto"/>
              <w:right w:val="single" w:sz="4" w:space="0" w:color="auto"/>
            </w:tcBorders>
            <w:vAlign w:val="center"/>
            <w:hideMark/>
          </w:tcPr>
          <w:p w14:paraId="5CE52819"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39,8</w:t>
            </w:r>
          </w:p>
        </w:tc>
        <w:tc>
          <w:tcPr>
            <w:tcW w:w="716" w:type="dxa"/>
            <w:tcBorders>
              <w:top w:val="single" w:sz="4" w:space="0" w:color="auto"/>
              <w:left w:val="single" w:sz="4" w:space="0" w:color="auto"/>
              <w:bottom w:val="single" w:sz="4" w:space="0" w:color="auto"/>
              <w:right w:val="single" w:sz="4" w:space="0" w:color="auto"/>
            </w:tcBorders>
            <w:vAlign w:val="center"/>
            <w:hideMark/>
          </w:tcPr>
          <w:p w14:paraId="5E4021F8"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31,6</w:t>
            </w:r>
          </w:p>
        </w:tc>
        <w:tc>
          <w:tcPr>
            <w:tcW w:w="716" w:type="dxa"/>
            <w:tcBorders>
              <w:top w:val="single" w:sz="4" w:space="0" w:color="auto"/>
              <w:left w:val="single" w:sz="4" w:space="0" w:color="auto"/>
              <w:bottom w:val="single" w:sz="4" w:space="0" w:color="auto"/>
              <w:right w:val="single" w:sz="4" w:space="0" w:color="auto"/>
            </w:tcBorders>
            <w:vAlign w:val="center"/>
            <w:hideMark/>
          </w:tcPr>
          <w:p w14:paraId="5D640D98" w14:textId="77777777" w:rsidR="007E68E1" w:rsidRDefault="007E68E1" w:rsidP="0033389B">
            <w:pPr>
              <w:pStyle w:val="Tabletext"/>
              <w:spacing w:line="220" w:lineRule="exact"/>
              <w:jc w:val="center"/>
              <w:rPr>
                <w:rFonts w:eastAsia="Arial Unicode MS"/>
                <w:lang w:val="en-GB"/>
              </w:rPr>
            </w:pPr>
            <w:r>
              <w:rPr>
                <w:lang w:val="en-GB"/>
              </w:rPr>
              <w:t>5,0</w:t>
            </w:r>
          </w:p>
        </w:tc>
        <w:tc>
          <w:tcPr>
            <w:tcW w:w="716" w:type="dxa"/>
            <w:tcBorders>
              <w:top w:val="single" w:sz="4" w:space="0" w:color="auto"/>
              <w:left w:val="single" w:sz="4" w:space="0" w:color="auto"/>
              <w:bottom w:val="single" w:sz="4" w:space="0" w:color="auto"/>
              <w:right w:val="single" w:sz="4" w:space="0" w:color="auto"/>
            </w:tcBorders>
            <w:vAlign w:val="center"/>
            <w:hideMark/>
          </w:tcPr>
          <w:p w14:paraId="626A6CA3" w14:textId="77777777" w:rsidR="007E68E1" w:rsidRDefault="007E68E1" w:rsidP="0033389B">
            <w:pPr>
              <w:pStyle w:val="Tabletext"/>
              <w:spacing w:line="220" w:lineRule="exact"/>
              <w:jc w:val="center"/>
              <w:rPr>
                <w:rFonts w:eastAsia="Arial Unicode MS"/>
                <w:lang w:val="en-GB"/>
              </w:rPr>
            </w:pPr>
            <w:r>
              <w:rPr>
                <w:lang w:val="en-GB"/>
              </w:rPr>
              <w:t>4,4</w:t>
            </w:r>
          </w:p>
        </w:tc>
        <w:tc>
          <w:tcPr>
            <w:tcW w:w="716" w:type="dxa"/>
            <w:tcBorders>
              <w:top w:val="single" w:sz="4" w:space="0" w:color="auto"/>
              <w:left w:val="single" w:sz="4" w:space="0" w:color="auto"/>
              <w:bottom w:val="single" w:sz="4" w:space="0" w:color="auto"/>
              <w:right w:val="single" w:sz="4" w:space="0" w:color="auto"/>
            </w:tcBorders>
            <w:vAlign w:val="center"/>
            <w:hideMark/>
          </w:tcPr>
          <w:p w14:paraId="27D6A30D"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17,9</w:t>
            </w:r>
          </w:p>
        </w:tc>
        <w:tc>
          <w:tcPr>
            <w:tcW w:w="716" w:type="dxa"/>
            <w:tcBorders>
              <w:top w:val="single" w:sz="4" w:space="0" w:color="auto"/>
              <w:left w:val="single" w:sz="4" w:space="0" w:color="auto"/>
              <w:bottom w:val="single" w:sz="4" w:space="0" w:color="auto"/>
              <w:right w:val="single" w:sz="4" w:space="0" w:color="auto"/>
            </w:tcBorders>
            <w:vAlign w:val="center"/>
            <w:hideMark/>
          </w:tcPr>
          <w:p w14:paraId="7039EA88"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33,4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78E7682D"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41,2</w:t>
            </w:r>
          </w:p>
        </w:tc>
        <w:tc>
          <w:tcPr>
            <w:tcW w:w="716" w:type="dxa"/>
            <w:tcBorders>
              <w:top w:val="single" w:sz="4" w:space="0" w:color="auto"/>
              <w:left w:val="single" w:sz="4" w:space="0" w:color="auto"/>
              <w:bottom w:val="single" w:sz="4" w:space="0" w:color="auto"/>
              <w:right w:val="single" w:sz="4" w:space="0" w:color="auto"/>
            </w:tcBorders>
            <w:vAlign w:val="center"/>
            <w:hideMark/>
          </w:tcPr>
          <w:p w14:paraId="60948174"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44,8</w:t>
            </w:r>
          </w:p>
        </w:tc>
        <w:tc>
          <w:tcPr>
            <w:tcW w:w="716" w:type="dxa"/>
            <w:tcBorders>
              <w:top w:val="single" w:sz="4" w:space="0" w:color="auto"/>
              <w:left w:val="single" w:sz="4" w:space="0" w:color="auto"/>
              <w:bottom w:val="single" w:sz="4" w:space="0" w:color="auto"/>
              <w:right w:val="single" w:sz="4" w:space="0" w:color="auto"/>
            </w:tcBorders>
            <w:vAlign w:val="center"/>
            <w:hideMark/>
          </w:tcPr>
          <w:p w14:paraId="3C3729C4"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47,2</w:t>
            </w:r>
          </w:p>
        </w:tc>
        <w:tc>
          <w:tcPr>
            <w:tcW w:w="716" w:type="dxa"/>
            <w:tcBorders>
              <w:top w:val="single" w:sz="4" w:space="0" w:color="auto"/>
              <w:left w:val="single" w:sz="4" w:space="0" w:color="auto"/>
              <w:bottom w:val="single" w:sz="4" w:space="0" w:color="auto"/>
              <w:right w:val="single" w:sz="4" w:space="0" w:color="auto"/>
            </w:tcBorders>
            <w:vAlign w:val="center"/>
            <w:hideMark/>
          </w:tcPr>
          <w:p w14:paraId="2B4A09E3" w14:textId="77777777" w:rsidR="007E68E1" w:rsidRDefault="007E68E1" w:rsidP="0033389B">
            <w:pPr>
              <w:pStyle w:val="Tabletext"/>
              <w:spacing w:line="220" w:lineRule="exact"/>
              <w:jc w:val="center"/>
              <w:rPr>
                <w:rFonts w:eastAsia="Arial Unicode MS"/>
                <w:lang w:val="en-GB"/>
              </w:rPr>
            </w:pPr>
            <w:r>
              <w:rPr>
                <w:lang w:val="en-GB"/>
              </w:rPr>
              <w:t>5</w:t>
            </w:r>
          </w:p>
        </w:tc>
        <w:tc>
          <w:tcPr>
            <w:tcW w:w="716" w:type="dxa"/>
            <w:tcBorders>
              <w:top w:val="single" w:sz="4" w:space="0" w:color="auto"/>
              <w:left w:val="single" w:sz="4" w:space="0" w:color="auto"/>
              <w:bottom w:val="single" w:sz="4" w:space="0" w:color="auto"/>
              <w:right w:val="single" w:sz="4" w:space="0" w:color="auto"/>
            </w:tcBorders>
            <w:vAlign w:val="center"/>
            <w:hideMark/>
          </w:tcPr>
          <w:p w14:paraId="526A2075" w14:textId="77777777" w:rsidR="007E68E1" w:rsidRDefault="007E68E1" w:rsidP="0033389B">
            <w:pPr>
              <w:pStyle w:val="Tabletext"/>
              <w:spacing w:line="22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tcPr>
          <w:p w14:paraId="4C6BFDEC" w14:textId="77777777" w:rsidR="007E68E1" w:rsidRDefault="007E68E1" w:rsidP="0033389B">
            <w:pPr>
              <w:pStyle w:val="Tabletext"/>
              <w:spacing w:line="220" w:lineRule="exact"/>
              <w:jc w:val="center"/>
              <w:rPr>
                <w:rFonts w:eastAsia="Arial Unicode MS"/>
                <w:lang w:val="en-GB"/>
              </w:rPr>
            </w:pPr>
          </w:p>
        </w:tc>
      </w:tr>
      <w:tr w:rsidR="007E68E1" w14:paraId="354DCD8C"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21CAF46C" w14:textId="77777777" w:rsidR="007E68E1" w:rsidRDefault="007E68E1" w:rsidP="0033389B">
            <w:pPr>
              <w:pStyle w:val="Tabletext"/>
              <w:spacing w:line="220" w:lineRule="exact"/>
              <w:jc w:val="center"/>
              <w:rPr>
                <w:rFonts w:eastAsia="Arial Unicode MS"/>
                <w:lang w:val="en-GB"/>
              </w:rPr>
            </w:pPr>
            <w:r>
              <w:rPr>
                <w:lang w:val="en-GB"/>
              </w:rPr>
              <w:t>19</w:t>
            </w:r>
          </w:p>
        </w:tc>
        <w:tc>
          <w:tcPr>
            <w:tcW w:w="1144" w:type="dxa"/>
            <w:tcBorders>
              <w:top w:val="single" w:sz="4" w:space="0" w:color="auto"/>
              <w:left w:val="single" w:sz="4" w:space="0" w:color="auto"/>
              <w:bottom w:val="single" w:sz="4" w:space="0" w:color="auto"/>
              <w:right w:val="single" w:sz="4" w:space="0" w:color="auto"/>
            </w:tcBorders>
            <w:vAlign w:val="center"/>
            <w:hideMark/>
          </w:tcPr>
          <w:p w14:paraId="020F8B5C" w14:textId="77777777" w:rsidR="007E68E1" w:rsidRDefault="007E68E1" w:rsidP="0033389B">
            <w:pPr>
              <w:pStyle w:val="Tabletext"/>
              <w:spacing w:line="220" w:lineRule="exact"/>
              <w:jc w:val="center"/>
              <w:rPr>
                <w:rFonts w:eastAsia="Arial Unicode MS"/>
                <w:lang w:val="en-GB"/>
              </w:rPr>
            </w:pPr>
            <w:r>
              <w:rPr>
                <w:lang w:val="en-GB"/>
              </w:rPr>
              <w:t>DRM_A2</w:t>
            </w:r>
          </w:p>
        </w:tc>
        <w:tc>
          <w:tcPr>
            <w:tcW w:w="1144" w:type="dxa"/>
            <w:tcBorders>
              <w:top w:val="single" w:sz="4" w:space="0" w:color="auto"/>
              <w:left w:val="single" w:sz="4" w:space="0" w:color="auto"/>
              <w:bottom w:val="single" w:sz="4" w:space="0" w:color="auto"/>
              <w:right w:val="single" w:sz="4" w:space="0" w:color="auto"/>
            </w:tcBorders>
            <w:vAlign w:val="center"/>
            <w:hideMark/>
          </w:tcPr>
          <w:p w14:paraId="2961FDC6" w14:textId="77777777" w:rsidR="007E68E1" w:rsidRDefault="007E68E1" w:rsidP="0033389B">
            <w:pPr>
              <w:pStyle w:val="Tabletext"/>
              <w:spacing w:line="220" w:lineRule="exact"/>
              <w:jc w:val="center"/>
              <w:rPr>
                <w:rFonts w:eastAsia="Arial Unicode MS"/>
                <w:lang w:val="en-GB"/>
              </w:rPr>
            </w:pPr>
            <w:r>
              <w:rPr>
                <w:lang w:val="en-GB"/>
              </w:rPr>
              <w:t>AM</w:t>
            </w:r>
          </w:p>
        </w:tc>
        <w:tc>
          <w:tcPr>
            <w:tcW w:w="716" w:type="dxa"/>
            <w:tcBorders>
              <w:top w:val="single" w:sz="4" w:space="0" w:color="auto"/>
              <w:left w:val="single" w:sz="4" w:space="0" w:color="auto"/>
              <w:bottom w:val="single" w:sz="4" w:space="0" w:color="auto"/>
              <w:right w:val="single" w:sz="4" w:space="0" w:color="auto"/>
            </w:tcBorders>
            <w:vAlign w:val="center"/>
            <w:hideMark/>
          </w:tcPr>
          <w:p w14:paraId="2F5154FF"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46,7</w:t>
            </w:r>
          </w:p>
        </w:tc>
        <w:tc>
          <w:tcPr>
            <w:tcW w:w="716" w:type="dxa"/>
            <w:tcBorders>
              <w:top w:val="single" w:sz="4" w:space="0" w:color="auto"/>
              <w:left w:val="single" w:sz="4" w:space="0" w:color="auto"/>
              <w:bottom w:val="single" w:sz="4" w:space="0" w:color="auto"/>
              <w:right w:val="single" w:sz="4" w:space="0" w:color="auto"/>
            </w:tcBorders>
            <w:vAlign w:val="center"/>
            <w:hideMark/>
          </w:tcPr>
          <w:p w14:paraId="5E3690BA"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44,4</w:t>
            </w:r>
          </w:p>
        </w:tc>
        <w:tc>
          <w:tcPr>
            <w:tcW w:w="716" w:type="dxa"/>
            <w:tcBorders>
              <w:top w:val="single" w:sz="4" w:space="0" w:color="auto"/>
              <w:left w:val="single" w:sz="4" w:space="0" w:color="auto"/>
              <w:bottom w:val="single" w:sz="4" w:space="0" w:color="auto"/>
              <w:right w:val="single" w:sz="4" w:space="0" w:color="auto"/>
            </w:tcBorders>
            <w:vAlign w:val="center"/>
            <w:hideMark/>
          </w:tcPr>
          <w:p w14:paraId="6E5B2475"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40,8</w:t>
            </w:r>
          </w:p>
        </w:tc>
        <w:tc>
          <w:tcPr>
            <w:tcW w:w="716" w:type="dxa"/>
            <w:tcBorders>
              <w:top w:val="single" w:sz="4" w:space="0" w:color="auto"/>
              <w:left w:val="single" w:sz="4" w:space="0" w:color="auto"/>
              <w:bottom w:val="single" w:sz="4" w:space="0" w:color="auto"/>
              <w:right w:val="single" w:sz="4" w:space="0" w:color="auto"/>
            </w:tcBorders>
            <w:vAlign w:val="center"/>
            <w:hideMark/>
          </w:tcPr>
          <w:p w14:paraId="39928421"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34,9</w:t>
            </w:r>
          </w:p>
        </w:tc>
        <w:tc>
          <w:tcPr>
            <w:tcW w:w="716" w:type="dxa"/>
            <w:tcBorders>
              <w:top w:val="single" w:sz="4" w:space="0" w:color="auto"/>
              <w:left w:val="single" w:sz="4" w:space="0" w:color="auto"/>
              <w:bottom w:val="single" w:sz="4" w:space="0" w:color="auto"/>
              <w:right w:val="single" w:sz="4" w:space="0" w:color="auto"/>
            </w:tcBorders>
            <w:vAlign w:val="center"/>
            <w:hideMark/>
          </w:tcPr>
          <w:p w14:paraId="44E3C7EB"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26,0</w:t>
            </w:r>
          </w:p>
        </w:tc>
        <w:tc>
          <w:tcPr>
            <w:tcW w:w="716" w:type="dxa"/>
            <w:tcBorders>
              <w:top w:val="single" w:sz="4" w:space="0" w:color="auto"/>
              <w:left w:val="single" w:sz="4" w:space="0" w:color="auto"/>
              <w:bottom w:val="single" w:sz="4" w:space="0" w:color="auto"/>
              <w:right w:val="single" w:sz="4" w:space="0" w:color="auto"/>
            </w:tcBorders>
            <w:vAlign w:val="center"/>
            <w:hideMark/>
          </w:tcPr>
          <w:p w14:paraId="71796BB8" w14:textId="77777777" w:rsidR="007E68E1" w:rsidRDefault="007E68E1" w:rsidP="0033389B">
            <w:pPr>
              <w:pStyle w:val="Tabletext"/>
              <w:spacing w:line="220" w:lineRule="exact"/>
              <w:jc w:val="center"/>
              <w:rPr>
                <w:rFonts w:eastAsia="Arial Unicode MS"/>
                <w:lang w:val="en-GB"/>
              </w:rPr>
            </w:pPr>
            <w:r>
              <w:rPr>
                <w:lang w:val="en-GB"/>
              </w:rPr>
              <w:t>1,4</w:t>
            </w:r>
          </w:p>
        </w:tc>
        <w:tc>
          <w:tcPr>
            <w:tcW w:w="716" w:type="dxa"/>
            <w:tcBorders>
              <w:top w:val="single" w:sz="4" w:space="0" w:color="auto"/>
              <w:left w:val="single" w:sz="4" w:space="0" w:color="auto"/>
              <w:bottom w:val="single" w:sz="4" w:space="0" w:color="auto"/>
              <w:right w:val="single" w:sz="4" w:space="0" w:color="auto"/>
            </w:tcBorders>
            <w:vAlign w:val="center"/>
            <w:hideMark/>
          </w:tcPr>
          <w:p w14:paraId="5A265A84" w14:textId="77777777" w:rsidR="007E68E1" w:rsidRDefault="007E68E1" w:rsidP="0033389B">
            <w:pPr>
              <w:pStyle w:val="Tabletext"/>
              <w:spacing w:line="220" w:lineRule="exact"/>
              <w:jc w:val="center"/>
              <w:rPr>
                <w:rFonts w:eastAsia="Arial Unicode MS"/>
                <w:lang w:val="en-GB"/>
              </w:rPr>
            </w:pPr>
            <w:r>
              <w:rPr>
                <w:lang w:val="en-GB"/>
              </w:rPr>
              <w:t>8,0</w:t>
            </w:r>
          </w:p>
        </w:tc>
        <w:tc>
          <w:tcPr>
            <w:tcW w:w="716" w:type="dxa"/>
            <w:tcBorders>
              <w:top w:val="single" w:sz="4" w:space="0" w:color="auto"/>
              <w:left w:val="single" w:sz="4" w:space="0" w:color="auto"/>
              <w:bottom w:val="single" w:sz="4" w:space="0" w:color="auto"/>
              <w:right w:val="single" w:sz="4" w:space="0" w:color="auto"/>
            </w:tcBorders>
            <w:vAlign w:val="center"/>
            <w:hideMark/>
          </w:tcPr>
          <w:p w14:paraId="0C6B70B8" w14:textId="77777777" w:rsidR="007E68E1" w:rsidRDefault="007E68E1" w:rsidP="0033389B">
            <w:pPr>
              <w:pStyle w:val="Tabletext"/>
              <w:spacing w:line="220" w:lineRule="exact"/>
              <w:jc w:val="center"/>
              <w:rPr>
                <w:rFonts w:eastAsia="Arial Unicode MS"/>
                <w:lang w:val="en-GB"/>
              </w:rPr>
            </w:pPr>
            <w:r>
              <w:rPr>
                <w:lang w:val="en-GB"/>
              </w:rPr>
              <w:t>1,4</w:t>
            </w:r>
          </w:p>
        </w:tc>
        <w:tc>
          <w:tcPr>
            <w:tcW w:w="716" w:type="dxa"/>
            <w:tcBorders>
              <w:top w:val="single" w:sz="4" w:space="0" w:color="auto"/>
              <w:left w:val="single" w:sz="4" w:space="0" w:color="auto"/>
              <w:bottom w:val="single" w:sz="4" w:space="0" w:color="auto"/>
              <w:right w:val="single" w:sz="4" w:space="0" w:color="auto"/>
            </w:tcBorders>
            <w:vAlign w:val="center"/>
            <w:hideMark/>
          </w:tcPr>
          <w:p w14:paraId="10CFF280"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26,0</w:t>
            </w:r>
          </w:p>
        </w:tc>
        <w:tc>
          <w:tcPr>
            <w:tcW w:w="716" w:type="dxa"/>
            <w:tcBorders>
              <w:top w:val="single" w:sz="4" w:space="0" w:color="auto"/>
              <w:left w:val="single" w:sz="4" w:space="0" w:color="auto"/>
              <w:bottom w:val="single" w:sz="4" w:space="0" w:color="auto"/>
              <w:right w:val="single" w:sz="4" w:space="0" w:color="auto"/>
            </w:tcBorders>
            <w:vAlign w:val="center"/>
            <w:hideMark/>
          </w:tcPr>
          <w:p w14:paraId="1496E00F"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34,9</w:t>
            </w:r>
          </w:p>
        </w:tc>
        <w:tc>
          <w:tcPr>
            <w:tcW w:w="716" w:type="dxa"/>
            <w:tcBorders>
              <w:top w:val="single" w:sz="4" w:space="0" w:color="auto"/>
              <w:left w:val="single" w:sz="4" w:space="0" w:color="auto"/>
              <w:bottom w:val="single" w:sz="4" w:space="0" w:color="auto"/>
              <w:right w:val="single" w:sz="4" w:space="0" w:color="auto"/>
            </w:tcBorders>
            <w:vAlign w:val="center"/>
            <w:hideMark/>
          </w:tcPr>
          <w:p w14:paraId="7B1E64D4"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40,8</w:t>
            </w:r>
          </w:p>
        </w:tc>
        <w:tc>
          <w:tcPr>
            <w:tcW w:w="716" w:type="dxa"/>
            <w:tcBorders>
              <w:top w:val="single" w:sz="4" w:space="0" w:color="auto"/>
              <w:left w:val="single" w:sz="4" w:space="0" w:color="auto"/>
              <w:bottom w:val="single" w:sz="4" w:space="0" w:color="auto"/>
              <w:right w:val="single" w:sz="4" w:space="0" w:color="auto"/>
            </w:tcBorders>
            <w:vAlign w:val="center"/>
            <w:hideMark/>
          </w:tcPr>
          <w:p w14:paraId="580F20DC"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44,4</w:t>
            </w:r>
          </w:p>
        </w:tc>
        <w:tc>
          <w:tcPr>
            <w:tcW w:w="716" w:type="dxa"/>
            <w:tcBorders>
              <w:top w:val="single" w:sz="4" w:space="0" w:color="auto"/>
              <w:left w:val="single" w:sz="4" w:space="0" w:color="auto"/>
              <w:bottom w:val="single" w:sz="4" w:space="0" w:color="auto"/>
              <w:right w:val="single" w:sz="4" w:space="0" w:color="auto"/>
            </w:tcBorders>
            <w:vAlign w:val="center"/>
            <w:hideMark/>
          </w:tcPr>
          <w:p w14:paraId="576C7DE6"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46,7</w:t>
            </w:r>
          </w:p>
        </w:tc>
        <w:tc>
          <w:tcPr>
            <w:tcW w:w="716" w:type="dxa"/>
            <w:tcBorders>
              <w:top w:val="single" w:sz="4" w:space="0" w:color="auto"/>
              <w:left w:val="single" w:sz="4" w:space="0" w:color="auto"/>
              <w:bottom w:val="single" w:sz="4" w:space="0" w:color="auto"/>
              <w:right w:val="single" w:sz="4" w:space="0" w:color="auto"/>
            </w:tcBorders>
            <w:vAlign w:val="center"/>
            <w:hideMark/>
          </w:tcPr>
          <w:p w14:paraId="7826C28F" w14:textId="77777777" w:rsidR="007E68E1" w:rsidRDefault="007E68E1" w:rsidP="0033389B">
            <w:pPr>
              <w:pStyle w:val="Tabletext"/>
              <w:spacing w:line="220" w:lineRule="exact"/>
              <w:jc w:val="center"/>
              <w:rPr>
                <w:rFonts w:eastAsia="Arial Unicode MS"/>
                <w:lang w:val="en-GB"/>
              </w:rPr>
            </w:pPr>
            <w:r>
              <w:rPr>
                <w:lang w:val="en-GB"/>
              </w:rPr>
              <w:t>9</w:t>
            </w:r>
          </w:p>
        </w:tc>
        <w:tc>
          <w:tcPr>
            <w:tcW w:w="716" w:type="dxa"/>
            <w:tcBorders>
              <w:top w:val="single" w:sz="4" w:space="0" w:color="auto"/>
              <w:left w:val="single" w:sz="4" w:space="0" w:color="auto"/>
              <w:bottom w:val="single" w:sz="4" w:space="0" w:color="auto"/>
              <w:right w:val="single" w:sz="4" w:space="0" w:color="auto"/>
            </w:tcBorders>
            <w:vAlign w:val="center"/>
            <w:hideMark/>
          </w:tcPr>
          <w:p w14:paraId="0202D845" w14:textId="77777777" w:rsidR="007E68E1" w:rsidRDefault="007E68E1" w:rsidP="0033389B">
            <w:pPr>
              <w:pStyle w:val="Tabletext"/>
              <w:spacing w:line="22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tcPr>
          <w:p w14:paraId="422F8D55" w14:textId="77777777" w:rsidR="007E68E1" w:rsidRDefault="007E68E1" w:rsidP="0033389B">
            <w:pPr>
              <w:pStyle w:val="Tabletext"/>
              <w:spacing w:line="220" w:lineRule="exact"/>
              <w:jc w:val="center"/>
              <w:rPr>
                <w:rFonts w:eastAsia="Arial Unicode MS"/>
                <w:lang w:val="en-GB"/>
              </w:rPr>
            </w:pPr>
          </w:p>
        </w:tc>
      </w:tr>
      <w:tr w:rsidR="007E68E1" w14:paraId="5CE970DC"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04D35246" w14:textId="77777777" w:rsidR="007E68E1" w:rsidRDefault="007E68E1" w:rsidP="0033389B">
            <w:pPr>
              <w:pStyle w:val="Tabletext"/>
              <w:spacing w:line="220" w:lineRule="exact"/>
              <w:jc w:val="center"/>
              <w:rPr>
                <w:rFonts w:eastAsia="Arial Unicode MS"/>
                <w:lang w:val="en-GB"/>
              </w:rPr>
            </w:pPr>
            <w:r>
              <w:rPr>
                <w:lang w:val="en-GB"/>
              </w:rPr>
              <w:t>20</w:t>
            </w:r>
          </w:p>
        </w:tc>
        <w:tc>
          <w:tcPr>
            <w:tcW w:w="1144" w:type="dxa"/>
            <w:tcBorders>
              <w:top w:val="single" w:sz="4" w:space="0" w:color="auto"/>
              <w:left w:val="single" w:sz="4" w:space="0" w:color="auto"/>
              <w:bottom w:val="single" w:sz="4" w:space="0" w:color="auto"/>
              <w:right w:val="single" w:sz="4" w:space="0" w:color="auto"/>
            </w:tcBorders>
            <w:vAlign w:val="center"/>
            <w:hideMark/>
          </w:tcPr>
          <w:p w14:paraId="3A07F5D0" w14:textId="77777777" w:rsidR="007E68E1" w:rsidRDefault="007E68E1" w:rsidP="0033389B">
            <w:pPr>
              <w:pStyle w:val="Tabletext"/>
              <w:spacing w:line="220" w:lineRule="exact"/>
              <w:jc w:val="center"/>
              <w:rPr>
                <w:rFonts w:eastAsia="Arial Unicode MS"/>
                <w:lang w:val="en-GB"/>
              </w:rPr>
            </w:pPr>
            <w:r>
              <w:rPr>
                <w:lang w:val="en-GB"/>
              </w:rPr>
              <w:t>DRM_A3</w:t>
            </w:r>
          </w:p>
        </w:tc>
        <w:tc>
          <w:tcPr>
            <w:tcW w:w="1144" w:type="dxa"/>
            <w:tcBorders>
              <w:top w:val="single" w:sz="4" w:space="0" w:color="auto"/>
              <w:left w:val="single" w:sz="4" w:space="0" w:color="auto"/>
              <w:bottom w:val="single" w:sz="4" w:space="0" w:color="auto"/>
              <w:right w:val="single" w:sz="4" w:space="0" w:color="auto"/>
            </w:tcBorders>
            <w:vAlign w:val="center"/>
            <w:hideMark/>
          </w:tcPr>
          <w:p w14:paraId="5E6DF0BF" w14:textId="77777777" w:rsidR="007E68E1" w:rsidRDefault="007E68E1" w:rsidP="0033389B">
            <w:pPr>
              <w:pStyle w:val="Tabletext"/>
              <w:spacing w:line="220" w:lineRule="exact"/>
              <w:jc w:val="center"/>
              <w:rPr>
                <w:rFonts w:eastAsia="Arial Unicode MS"/>
                <w:lang w:val="en-GB"/>
              </w:rPr>
            </w:pPr>
            <w:r>
              <w:rPr>
                <w:lang w:val="en-GB"/>
              </w:rPr>
              <w:t>AM</w:t>
            </w:r>
          </w:p>
        </w:tc>
        <w:tc>
          <w:tcPr>
            <w:tcW w:w="716" w:type="dxa"/>
            <w:tcBorders>
              <w:top w:val="single" w:sz="4" w:space="0" w:color="auto"/>
              <w:left w:val="single" w:sz="4" w:space="0" w:color="auto"/>
              <w:bottom w:val="single" w:sz="4" w:space="0" w:color="auto"/>
              <w:right w:val="single" w:sz="4" w:space="0" w:color="auto"/>
            </w:tcBorders>
            <w:vAlign w:val="center"/>
            <w:hideMark/>
          </w:tcPr>
          <w:p w14:paraId="3AB9B477"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46,0</w:t>
            </w:r>
          </w:p>
        </w:tc>
        <w:tc>
          <w:tcPr>
            <w:tcW w:w="716" w:type="dxa"/>
            <w:tcBorders>
              <w:top w:val="single" w:sz="4" w:space="0" w:color="auto"/>
              <w:left w:val="single" w:sz="4" w:space="0" w:color="auto"/>
              <w:bottom w:val="single" w:sz="4" w:space="0" w:color="auto"/>
              <w:right w:val="single" w:sz="4" w:space="0" w:color="auto"/>
            </w:tcBorders>
            <w:vAlign w:val="center"/>
            <w:hideMark/>
          </w:tcPr>
          <w:p w14:paraId="014D1459"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43,7</w:t>
            </w:r>
          </w:p>
        </w:tc>
        <w:tc>
          <w:tcPr>
            <w:tcW w:w="716" w:type="dxa"/>
            <w:tcBorders>
              <w:top w:val="single" w:sz="4" w:space="0" w:color="auto"/>
              <w:left w:val="single" w:sz="4" w:space="0" w:color="auto"/>
              <w:bottom w:val="single" w:sz="4" w:space="0" w:color="auto"/>
              <w:right w:val="single" w:sz="4" w:space="0" w:color="auto"/>
            </w:tcBorders>
            <w:vAlign w:val="center"/>
            <w:hideMark/>
          </w:tcPr>
          <w:p w14:paraId="05124904"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40,1</w:t>
            </w:r>
          </w:p>
        </w:tc>
        <w:tc>
          <w:tcPr>
            <w:tcW w:w="716" w:type="dxa"/>
            <w:tcBorders>
              <w:top w:val="single" w:sz="4" w:space="0" w:color="auto"/>
              <w:left w:val="single" w:sz="4" w:space="0" w:color="auto"/>
              <w:bottom w:val="single" w:sz="4" w:space="0" w:color="auto"/>
              <w:right w:val="single" w:sz="4" w:space="0" w:color="auto"/>
            </w:tcBorders>
            <w:vAlign w:val="center"/>
            <w:hideMark/>
          </w:tcPr>
          <w:p w14:paraId="2987D827"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32,7</w:t>
            </w:r>
          </w:p>
        </w:tc>
        <w:tc>
          <w:tcPr>
            <w:tcW w:w="716" w:type="dxa"/>
            <w:tcBorders>
              <w:top w:val="single" w:sz="4" w:space="0" w:color="auto"/>
              <w:left w:val="single" w:sz="4" w:space="0" w:color="auto"/>
              <w:bottom w:val="single" w:sz="4" w:space="0" w:color="auto"/>
              <w:right w:val="single" w:sz="4" w:space="0" w:color="auto"/>
            </w:tcBorders>
            <w:vAlign w:val="center"/>
            <w:hideMark/>
          </w:tcPr>
          <w:p w14:paraId="5B7C09E5"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17,8</w:t>
            </w:r>
          </w:p>
        </w:tc>
        <w:tc>
          <w:tcPr>
            <w:tcW w:w="716" w:type="dxa"/>
            <w:tcBorders>
              <w:top w:val="single" w:sz="4" w:space="0" w:color="auto"/>
              <w:left w:val="single" w:sz="4" w:space="0" w:color="auto"/>
              <w:bottom w:val="single" w:sz="4" w:space="0" w:color="auto"/>
              <w:right w:val="single" w:sz="4" w:space="0" w:color="auto"/>
            </w:tcBorders>
            <w:vAlign w:val="center"/>
            <w:hideMark/>
          </w:tcPr>
          <w:p w14:paraId="409479CF" w14:textId="77777777" w:rsidR="007E68E1" w:rsidRDefault="007E68E1" w:rsidP="0033389B">
            <w:pPr>
              <w:pStyle w:val="Tabletext"/>
              <w:spacing w:line="220" w:lineRule="exact"/>
              <w:jc w:val="center"/>
              <w:rPr>
                <w:rFonts w:eastAsia="Arial Unicode MS"/>
                <w:lang w:val="en-GB"/>
              </w:rPr>
            </w:pPr>
            <w:r>
              <w:rPr>
                <w:lang w:val="en-GB"/>
              </w:rPr>
              <w:t>4,4</w:t>
            </w:r>
          </w:p>
        </w:tc>
        <w:tc>
          <w:tcPr>
            <w:tcW w:w="716" w:type="dxa"/>
            <w:tcBorders>
              <w:top w:val="single" w:sz="4" w:space="0" w:color="auto"/>
              <w:left w:val="single" w:sz="4" w:space="0" w:color="auto"/>
              <w:bottom w:val="single" w:sz="4" w:space="0" w:color="auto"/>
              <w:right w:val="single" w:sz="4" w:space="0" w:color="auto"/>
            </w:tcBorders>
            <w:vAlign w:val="center"/>
            <w:hideMark/>
          </w:tcPr>
          <w:p w14:paraId="1B11D3AB" w14:textId="77777777" w:rsidR="007E68E1" w:rsidRDefault="007E68E1" w:rsidP="0033389B">
            <w:pPr>
              <w:pStyle w:val="Tabletext"/>
              <w:spacing w:line="220" w:lineRule="exact"/>
              <w:jc w:val="center"/>
              <w:rPr>
                <w:rFonts w:eastAsia="Arial Unicode MS"/>
                <w:lang w:val="en-GB"/>
              </w:rPr>
            </w:pPr>
            <w:r>
              <w:rPr>
                <w:lang w:val="en-GB"/>
              </w:rPr>
              <w:t>8,0</w:t>
            </w:r>
          </w:p>
        </w:tc>
        <w:tc>
          <w:tcPr>
            <w:tcW w:w="716" w:type="dxa"/>
            <w:tcBorders>
              <w:top w:val="single" w:sz="4" w:space="0" w:color="auto"/>
              <w:left w:val="single" w:sz="4" w:space="0" w:color="auto"/>
              <w:bottom w:val="single" w:sz="4" w:space="0" w:color="auto"/>
              <w:right w:val="single" w:sz="4" w:space="0" w:color="auto"/>
            </w:tcBorders>
            <w:vAlign w:val="center"/>
            <w:hideMark/>
          </w:tcPr>
          <w:p w14:paraId="15F1F5F4" w14:textId="77777777" w:rsidR="007E68E1" w:rsidRDefault="007E68E1" w:rsidP="0033389B">
            <w:pPr>
              <w:pStyle w:val="Tabletext"/>
              <w:spacing w:line="220" w:lineRule="exact"/>
              <w:jc w:val="center"/>
              <w:rPr>
                <w:rFonts w:eastAsia="Arial Unicode MS"/>
                <w:lang w:val="en-GB"/>
              </w:rPr>
            </w:pPr>
            <w:r>
              <w:rPr>
                <w:lang w:val="en-GB"/>
              </w:rPr>
              <w:t>4,4</w:t>
            </w:r>
          </w:p>
        </w:tc>
        <w:tc>
          <w:tcPr>
            <w:tcW w:w="716" w:type="dxa"/>
            <w:tcBorders>
              <w:top w:val="single" w:sz="4" w:space="0" w:color="auto"/>
              <w:left w:val="single" w:sz="4" w:space="0" w:color="auto"/>
              <w:bottom w:val="single" w:sz="4" w:space="0" w:color="auto"/>
              <w:right w:val="single" w:sz="4" w:space="0" w:color="auto"/>
            </w:tcBorders>
            <w:vAlign w:val="center"/>
            <w:hideMark/>
          </w:tcPr>
          <w:p w14:paraId="7E755945"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17,8</w:t>
            </w:r>
          </w:p>
        </w:tc>
        <w:tc>
          <w:tcPr>
            <w:tcW w:w="716" w:type="dxa"/>
            <w:tcBorders>
              <w:top w:val="single" w:sz="4" w:space="0" w:color="auto"/>
              <w:left w:val="single" w:sz="4" w:space="0" w:color="auto"/>
              <w:bottom w:val="single" w:sz="4" w:space="0" w:color="auto"/>
              <w:right w:val="single" w:sz="4" w:space="0" w:color="auto"/>
            </w:tcBorders>
            <w:vAlign w:val="center"/>
            <w:hideMark/>
          </w:tcPr>
          <w:p w14:paraId="76EE9EC7"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32,7</w:t>
            </w:r>
          </w:p>
        </w:tc>
        <w:tc>
          <w:tcPr>
            <w:tcW w:w="716" w:type="dxa"/>
            <w:tcBorders>
              <w:top w:val="single" w:sz="4" w:space="0" w:color="auto"/>
              <w:left w:val="single" w:sz="4" w:space="0" w:color="auto"/>
              <w:bottom w:val="single" w:sz="4" w:space="0" w:color="auto"/>
              <w:right w:val="single" w:sz="4" w:space="0" w:color="auto"/>
            </w:tcBorders>
            <w:vAlign w:val="center"/>
            <w:hideMark/>
          </w:tcPr>
          <w:p w14:paraId="3B4E3C18"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40,1</w:t>
            </w:r>
          </w:p>
        </w:tc>
        <w:tc>
          <w:tcPr>
            <w:tcW w:w="716" w:type="dxa"/>
            <w:tcBorders>
              <w:top w:val="single" w:sz="4" w:space="0" w:color="auto"/>
              <w:left w:val="single" w:sz="4" w:space="0" w:color="auto"/>
              <w:bottom w:val="single" w:sz="4" w:space="0" w:color="auto"/>
              <w:right w:val="single" w:sz="4" w:space="0" w:color="auto"/>
            </w:tcBorders>
            <w:vAlign w:val="center"/>
            <w:hideMark/>
          </w:tcPr>
          <w:p w14:paraId="43642BAD"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43,7</w:t>
            </w:r>
          </w:p>
        </w:tc>
        <w:tc>
          <w:tcPr>
            <w:tcW w:w="716" w:type="dxa"/>
            <w:tcBorders>
              <w:top w:val="single" w:sz="4" w:space="0" w:color="auto"/>
              <w:left w:val="single" w:sz="4" w:space="0" w:color="auto"/>
              <w:bottom w:val="single" w:sz="4" w:space="0" w:color="auto"/>
              <w:right w:val="single" w:sz="4" w:space="0" w:color="auto"/>
            </w:tcBorders>
            <w:vAlign w:val="center"/>
            <w:hideMark/>
          </w:tcPr>
          <w:p w14:paraId="74EC6635"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46,0</w:t>
            </w:r>
          </w:p>
        </w:tc>
        <w:tc>
          <w:tcPr>
            <w:tcW w:w="716" w:type="dxa"/>
            <w:tcBorders>
              <w:top w:val="single" w:sz="4" w:space="0" w:color="auto"/>
              <w:left w:val="single" w:sz="4" w:space="0" w:color="auto"/>
              <w:bottom w:val="single" w:sz="4" w:space="0" w:color="auto"/>
              <w:right w:val="single" w:sz="4" w:space="0" w:color="auto"/>
            </w:tcBorders>
            <w:vAlign w:val="center"/>
            <w:hideMark/>
          </w:tcPr>
          <w:p w14:paraId="2C1A01B5" w14:textId="77777777" w:rsidR="007E68E1" w:rsidRDefault="007E68E1" w:rsidP="0033389B">
            <w:pPr>
              <w:pStyle w:val="Tabletext"/>
              <w:spacing w:line="220" w:lineRule="exact"/>
              <w:jc w:val="center"/>
              <w:rPr>
                <w:rFonts w:eastAsia="Arial Unicode MS"/>
                <w:lang w:val="en-GB"/>
              </w:rPr>
            </w:pPr>
            <w:r>
              <w:rPr>
                <w:lang w:val="en-GB"/>
              </w:rPr>
              <w:t>10</w:t>
            </w:r>
          </w:p>
        </w:tc>
        <w:tc>
          <w:tcPr>
            <w:tcW w:w="716" w:type="dxa"/>
            <w:tcBorders>
              <w:top w:val="single" w:sz="4" w:space="0" w:color="auto"/>
              <w:left w:val="single" w:sz="4" w:space="0" w:color="auto"/>
              <w:bottom w:val="single" w:sz="4" w:space="0" w:color="auto"/>
              <w:right w:val="single" w:sz="4" w:space="0" w:color="auto"/>
            </w:tcBorders>
            <w:vAlign w:val="center"/>
            <w:hideMark/>
          </w:tcPr>
          <w:p w14:paraId="7CC0395E" w14:textId="77777777" w:rsidR="007E68E1" w:rsidRDefault="007E68E1" w:rsidP="0033389B">
            <w:pPr>
              <w:pStyle w:val="Tabletext"/>
              <w:spacing w:line="22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tcPr>
          <w:p w14:paraId="7565C953" w14:textId="77777777" w:rsidR="007E68E1" w:rsidRDefault="007E68E1" w:rsidP="0033389B">
            <w:pPr>
              <w:pStyle w:val="Tabletext"/>
              <w:spacing w:line="220" w:lineRule="exact"/>
              <w:jc w:val="center"/>
              <w:rPr>
                <w:rFonts w:eastAsia="Arial Unicode MS"/>
                <w:lang w:val="en-GB"/>
              </w:rPr>
            </w:pPr>
          </w:p>
        </w:tc>
      </w:tr>
      <w:tr w:rsidR="007E68E1" w14:paraId="308901B7"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029B7D92" w14:textId="77777777" w:rsidR="007E68E1" w:rsidRDefault="007E68E1" w:rsidP="0033389B">
            <w:pPr>
              <w:pStyle w:val="Tabletext"/>
              <w:spacing w:line="220" w:lineRule="exact"/>
              <w:jc w:val="center"/>
              <w:rPr>
                <w:rFonts w:eastAsia="Arial Unicode MS"/>
                <w:lang w:val="en-GB"/>
              </w:rPr>
            </w:pPr>
            <w:r>
              <w:rPr>
                <w:lang w:val="en-GB"/>
              </w:rPr>
              <w:t>21</w:t>
            </w:r>
          </w:p>
        </w:tc>
        <w:tc>
          <w:tcPr>
            <w:tcW w:w="1144" w:type="dxa"/>
            <w:tcBorders>
              <w:top w:val="single" w:sz="4" w:space="0" w:color="auto"/>
              <w:left w:val="single" w:sz="4" w:space="0" w:color="auto"/>
              <w:bottom w:val="single" w:sz="4" w:space="0" w:color="auto"/>
              <w:right w:val="single" w:sz="4" w:space="0" w:color="auto"/>
            </w:tcBorders>
            <w:vAlign w:val="center"/>
            <w:hideMark/>
          </w:tcPr>
          <w:p w14:paraId="222CEEC2" w14:textId="77777777" w:rsidR="007E68E1" w:rsidRDefault="007E68E1" w:rsidP="0033389B">
            <w:pPr>
              <w:pStyle w:val="Tabletext"/>
              <w:spacing w:line="220" w:lineRule="exact"/>
              <w:jc w:val="center"/>
              <w:rPr>
                <w:rFonts w:eastAsia="Arial Unicode MS"/>
                <w:lang w:val="en-GB"/>
              </w:rPr>
            </w:pPr>
            <w:r>
              <w:rPr>
                <w:lang w:val="en-GB"/>
              </w:rPr>
              <w:t>DRM_A4</w:t>
            </w:r>
          </w:p>
        </w:tc>
        <w:tc>
          <w:tcPr>
            <w:tcW w:w="1144" w:type="dxa"/>
            <w:tcBorders>
              <w:top w:val="single" w:sz="4" w:space="0" w:color="auto"/>
              <w:left w:val="single" w:sz="4" w:space="0" w:color="auto"/>
              <w:bottom w:val="single" w:sz="4" w:space="0" w:color="auto"/>
              <w:right w:val="single" w:sz="4" w:space="0" w:color="auto"/>
            </w:tcBorders>
            <w:vAlign w:val="center"/>
            <w:hideMark/>
          </w:tcPr>
          <w:p w14:paraId="30D03C1B" w14:textId="77777777" w:rsidR="007E68E1" w:rsidRDefault="007E68E1" w:rsidP="0033389B">
            <w:pPr>
              <w:pStyle w:val="Tabletext"/>
              <w:spacing w:line="220" w:lineRule="exact"/>
              <w:jc w:val="center"/>
              <w:rPr>
                <w:rFonts w:eastAsia="Arial Unicode MS"/>
                <w:lang w:val="en-GB"/>
              </w:rPr>
            </w:pPr>
            <w:r>
              <w:rPr>
                <w:lang w:val="en-GB"/>
              </w:rPr>
              <w:t>AM</w:t>
            </w:r>
          </w:p>
        </w:tc>
        <w:tc>
          <w:tcPr>
            <w:tcW w:w="716" w:type="dxa"/>
            <w:tcBorders>
              <w:top w:val="single" w:sz="4" w:space="0" w:color="auto"/>
              <w:left w:val="single" w:sz="4" w:space="0" w:color="auto"/>
              <w:bottom w:val="single" w:sz="4" w:space="0" w:color="auto"/>
              <w:right w:val="single" w:sz="4" w:space="0" w:color="auto"/>
            </w:tcBorders>
            <w:vAlign w:val="center"/>
            <w:hideMark/>
          </w:tcPr>
          <w:p w14:paraId="3F9EA80F"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44A20F88"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44,2</w:t>
            </w:r>
          </w:p>
        </w:tc>
        <w:tc>
          <w:tcPr>
            <w:tcW w:w="716" w:type="dxa"/>
            <w:tcBorders>
              <w:top w:val="single" w:sz="4" w:space="0" w:color="auto"/>
              <w:left w:val="single" w:sz="4" w:space="0" w:color="auto"/>
              <w:bottom w:val="single" w:sz="4" w:space="0" w:color="auto"/>
              <w:right w:val="single" w:sz="4" w:space="0" w:color="auto"/>
            </w:tcBorders>
            <w:vAlign w:val="center"/>
            <w:hideMark/>
          </w:tcPr>
          <w:p w14:paraId="183AA435"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40,6</w:t>
            </w:r>
          </w:p>
        </w:tc>
        <w:tc>
          <w:tcPr>
            <w:tcW w:w="716" w:type="dxa"/>
            <w:tcBorders>
              <w:top w:val="single" w:sz="4" w:space="0" w:color="auto"/>
              <w:left w:val="single" w:sz="4" w:space="0" w:color="auto"/>
              <w:bottom w:val="single" w:sz="4" w:space="0" w:color="auto"/>
              <w:right w:val="single" w:sz="4" w:space="0" w:color="auto"/>
            </w:tcBorders>
            <w:vAlign w:val="center"/>
            <w:hideMark/>
          </w:tcPr>
          <w:p w14:paraId="1CBA49E4"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34,7</w:t>
            </w:r>
          </w:p>
        </w:tc>
        <w:tc>
          <w:tcPr>
            <w:tcW w:w="716" w:type="dxa"/>
            <w:tcBorders>
              <w:top w:val="single" w:sz="4" w:space="0" w:color="auto"/>
              <w:left w:val="single" w:sz="4" w:space="0" w:color="auto"/>
              <w:bottom w:val="single" w:sz="4" w:space="0" w:color="auto"/>
              <w:right w:val="single" w:sz="4" w:space="0" w:color="auto"/>
            </w:tcBorders>
            <w:vAlign w:val="center"/>
            <w:hideMark/>
          </w:tcPr>
          <w:p w14:paraId="31B171FE"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28,7</w:t>
            </w:r>
          </w:p>
        </w:tc>
        <w:tc>
          <w:tcPr>
            <w:tcW w:w="716" w:type="dxa"/>
            <w:tcBorders>
              <w:top w:val="single" w:sz="4" w:space="0" w:color="auto"/>
              <w:left w:val="single" w:sz="4" w:space="0" w:color="auto"/>
              <w:bottom w:val="single" w:sz="4" w:space="0" w:color="auto"/>
              <w:right w:val="single" w:sz="4" w:space="0" w:color="auto"/>
            </w:tcBorders>
            <w:vAlign w:val="center"/>
            <w:hideMark/>
          </w:tcPr>
          <w:p w14:paraId="7F6EDFA8" w14:textId="77777777" w:rsidR="007E68E1" w:rsidRDefault="007E68E1" w:rsidP="0033389B">
            <w:pPr>
              <w:pStyle w:val="Tabletext"/>
              <w:spacing w:line="220" w:lineRule="exact"/>
              <w:jc w:val="center"/>
              <w:rPr>
                <w:rFonts w:eastAsia="Arial Unicode MS"/>
                <w:lang w:val="en-GB"/>
              </w:rPr>
            </w:pPr>
            <w:r>
              <w:rPr>
                <w:lang w:val="en-GB"/>
              </w:rPr>
              <w:t>0,5</w:t>
            </w:r>
          </w:p>
        </w:tc>
        <w:tc>
          <w:tcPr>
            <w:tcW w:w="716" w:type="dxa"/>
            <w:tcBorders>
              <w:top w:val="single" w:sz="4" w:space="0" w:color="auto"/>
              <w:left w:val="single" w:sz="4" w:space="0" w:color="auto"/>
              <w:bottom w:val="single" w:sz="4" w:space="0" w:color="auto"/>
              <w:right w:val="single" w:sz="4" w:space="0" w:color="auto"/>
            </w:tcBorders>
            <w:vAlign w:val="center"/>
            <w:hideMark/>
          </w:tcPr>
          <w:p w14:paraId="5B872DAF" w14:textId="77777777" w:rsidR="007E68E1" w:rsidRDefault="007E68E1" w:rsidP="0033389B">
            <w:pPr>
              <w:pStyle w:val="Tabletext"/>
              <w:spacing w:line="220" w:lineRule="exact"/>
              <w:jc w:val="center"/>
              <w:rPr>
                <w:rFonts w:eastAsia="Arial Unicode MS"/>
                <w:lang w:val="en-GB"/>
              </w:rPr>
            </w:pPr>
            <w:r>
              <w:rPr>
                <w:lang w:val="en-GB"/>
              </w:rPr>
              <w:t>8,0</w:t>
            </w:r>
          </w:p>
        </w:tc>
        <w:tc>
          <w:tcPr>
            <w:tcW w:w="716" w:type="dxa"/>
            <w:tcBorders>
              <w:top w:val="single" w:sz="4" w:space="0" w:color="auto"/>
              <w:left w:val="single" w:sz="4" w:space="0" w:color="auto"/>
              <w:bottom w:val="single" w:sz="4" w:space="0" w:color="auto"/>
              <w:right w:val="single" w:sz="4" w:space="0" w:color="auto"/>
            </w:tcBorders>
            <w:vAlign w:val="center"/>
            <w:hideMark/>
          </w:tcPr>
          <w:p w14:paraId="6BF083F0" w14:textId="77777777" w:rsidR="007E68E1" w:rsidRDefault="007E68E1" w:rsidP="0033389B">
            <w:pPr>
              <w:pStyle w:val="Tabletext"/>
              <w:spacing w:line="220" w:lineRule="exact"/>
              <w:jc w:val="center"/>
              <w:rPr>
                <w:rFonts w:eastAsia="Arial Unicode MS"/>
                <w:lang w:val="en-GB"/>
              </w:rPr>
            </w:pPr>
            <w:r>
              <w:rPr>
                <w:lang w:val="en-GB"/>
              </w:rPr>
              <w:t>8,0</w:t>
            </w:r>
          </w:p>
        </w:tc>
        <w:tc>
          <w:tcPr>
            <w:tcW w:w="716" w:type="dxa"/>
            <w:tcBorders>
              <w:top w:val="single" w:sz="4" w:space="0" w:color="auto"/>
              <w:left w:val="single" w:sz="4" w:space="0" w:color="auto"/>
              <w:bottom w:val="single" w:sz="4" w:space="0" w:color="auto"/>
              <w:right w:val="single" w:sz="4" w:space="0" w:color="auto"/>
            </w:tcBorders>
            <w:vAlign w:val="center"/>
            <w:hideMark/>
          </w:tcPr>
          <w:p w14:paraId="05028793" w14:textId="77777777" w:rsidR="007E68E1" w:rsidRDefault="007E68E1" w:rsidP="0033389B">
            <w:pPr>
              <w:pStyle w:val="Tabletext"/>
              <w:spacing w:line="220" w:lineRule="exact"/>
              <w:jc w:val="center"/>
              <w:rPr>
                <w:rFonts w:eastAsia="Arial Unicode MS"/>
                <w:lang w:val="en-GB"/>
              </w:rPr>
            </w:pPr>
            <w:r>
              <w:rPr>
                <w:lang w:val="en-GB"/>
              </w:rPr>
              <w:t>8,0</w:t>
            </w:r>
          </w:p>
        </w:tc>
        <w:tc>
          <w:tcPr>
            <w:tcW w:w="716" w:type="dxa"/>
            <w:tcBorders>
              <w:top w:val="single" w:sz="4" w:space="0" w:color="auto"/>
              <w:left w:val="single" w:sz="4" w:space="0" w:color="auto"/>
              <w:bottom w:val="single" w:sz="4" w:space="0" w:color="auto"/>
              <w:right w:val="single" w:sz="4" w:space="0" w:color="auto"/>
            </w:tcBorders>
            <w:vAlign w:val="center"/>
            <w:hideMark/>
          </w:tcPr>
          <w:p w14:paraId="4D17CFC5" w14:textId="77777777" w:rsidR="007E68E1" w:rsidRDefault="007E68E1" w:rsidP="0033389B">
            <w:pPr>
              <w:pStyle w:val="Tabletext"/>
              <w:spacing w:line="220" w:lineRule="exact"/>
              <w:jc w:val="center"/>
              <w:rPr>
                <w:rFonts w:eastAsia="Arial Unicode MS"/>
                <w:lang w:val="en-GB"/>
              </w:rPr>
            </w:pPr>
            <w:r>
              <w:rPr>
                <w:lang w:val="en-GB"/>
              </w:rPr>
              <w:t>8,0</w:t>
            </w:r>
          </w:p>
        </w:tc>
        <w:tc>
          <w:tcPr>
            <w:tcW w:w="716" w:type="dxa"/>
            <w:tcBorders>
              <w:top w:val="single" w:sz="4" w:space="0" w:color="auto"/>
              <w:left w:val="single" w:sz="4" w:space="0" w:color="auto"/>
              <w:bottom w:val="single" w:sz="4" w:space="0" w:color="auto"/>
              <w:right w:val="single" w:sz="4" w:space="0" w:color="auto"/>
            </w:tcBorders>
            <w:vAlign w:val="center"/>
            <w:hideMark/>
          </w:tcPr>
          <w:p w14:paraId="258A8957"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4,8</w:t>
            </w:r>
          </w:p>
        </w:tc>
        <w:tc>
          <w:tcPr>
            <w:tcW w:w="716" w:type="dxa"/>
            <w:tcBorders>
              <w:top w:val="single" w:sz="4" w:space="0" w:color="auto"/>
              <w:left w:val="single" w:sz="4" w:space="0" w:color="auto"/>
              <w:bottom w:val="single" w:sz="4" w:space="0" w:color="auto"/>
              <w:right w:val="single" w:sz="4" w:space="0" w:color="auto"/>
            </w:tcBorders>
            <w:vAlign w:val="center"/>
            <w:hideMark/>
          </w:tcPr>
          <w:p w14:paraId="4EC3A11A"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28,7</w:t>
            </w:r>
          </w:p>
        </w:tc>
        <w:tc>
          <w:tcPr>
            <w:tcW w:w="716" w:type="dxa"/>
            <w:tcBorders>
              <w:top w:val="single" w:sz="4" w:space="0" w:color="auto"/>
              <w:left w:val="single" w:sz="4" w:space="0" w:color="auto"/>
              <w:bottom w:val="single" w:sz="4" w:space="0" w:color="auto"/>
              <w:right w:val="single" w:sz="4" w:space="0" w:color="auto"/>
            </w:tcBorders>
            <w:vAlign w:val="center"/>
            <w:hideMark/>
          </w:tcPr>
          <w:p w14:paraId="42083BC3"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35,9</w:t>
            </w:r>
          </w:p>
        </w:tc>
        <w:tc>
          <w:tcPr>
            <w:tcW w:w="716" w:type="dxa"/>
            <w:tcBorders>
              <w:top w:val="single" w:sz="4" w:space="0" w:color="auto"/>
              <w:left w:val="single" w:sz="4" w:space="0" w:color="auto"/>
              <w:bottom w:val="single" w:sz="4" w:space="0" w:color="auto"/>
              <w:right w:val="single" w:sz="4" w:space="0" w:color="auto"/>
            </w:tcBorders>
            <w:vAlign w:val="center"/>
            <w:hideMark/>
          </w:tcPr>
          <w:p w14:paraId="50E96F19" w14:textId="77777777" w:rsidR="007E68E1" w:rsidRDefault="007E68E1" w:rsidP="0033389B">
            <w:pPr>
              <w:pStyle w:val="Tabletext"/>
              <w:spacing w:line="220" w:lineRule="exact"/>
              <w:jc w:val="center"/>
              <w:rPr>
                <w:rFonts w:eastAsia="Arial Unicode MS"/>
                <w:lang w:val="en-GB"/>
              </w:rPr>
            </w:pPr>
            <w:r>
              <w:rPr>
                <w:lang w:val="en-GB"/>
              </w:rPr>
              <w:t>18</w:t>
            </w:r>
          </w:p>
        </w:tc>
        <w:tc>
          <w:tcPr>
            <w:tcW w:w="716" w:type="dxa"/>
            <w:tcBorders>
              <w:top w:val="single" w:sz="4" w:space="0" w:color="auto"/>
              <w:left w:val="single" w:sz="4" w:space="0" w:color="auto"/>
              <w:bottom w:val="single" w:sz="4" w:space="0" w:color="auto"/>
              <w:right w:val="single" w:sz="4" w:space="0" w:color="auto"/>
            </w:tcBorders>
            <w:vAlign w:val="center"/>
            <w:hideMark/>
          </w:tcPr>
          <w:p w14:paraId="2657E1F5" w14:textId="77777777" w:rsidR="007E68E1" w:rsidRDefault="007E68E1" w:rsidP="0033389B">
            <w:pPr>
              <w:pStyle w:val="Tabletext"/>
              <w:spacing w:line="22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tcPr>
          <w:p w14:paraId="14843F9C" w14:textId="77777777" w:rsidR="007E68E1" w:rsidRDefault="007E68E1" w:rsidP="0033389B">
            <w:pPr>
              <w:pStyle w:val="Tabletext"/>
              <w:spacing w:line="220" w:lineRule="exact"/>
              <w:jc w:val="center"/>
              <w:rPr>
                <w:rFonts w:eastAsia="Arial Unicode MS"/>
                <w:lang w:val="en-GB"/>
              </w:rPr>
            </w:pPr>
          </w:p>
        </w:tc>
      </w:tr>
      <w:tr w:rsidR="007E68E1" w14:paraId="5F567C96"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13138C3F" w14:textId="77777777" w:rsidR="007E68E1" w:rsidRDefault="007E68E1" w:rsidP="0033389B">
            <w:pPr>
              <w:pStyle w:val="Tabletext"/>
              <w:spacing w:line="220" w:lineRule="exact"/>
              <w:jc w:val="center"/>
              <w:rPr>
                <w:rFonts w:eastAsia="Arial Unicode MS"/>
                <w:lang w:val="en-GB"/>
              </w:rPr>
            </w:pPr>
            <w:r>
              <w:rPr>
                <w:lang w:val="en-GB"/>
              </w:rPr>
              <w:t>22</w:t>
            </w:r>
          </w:p>
        </w:tc>
        <w:tc>
          <w:tcPr>
            <w:tcW w:w="1144" w:type="dxa"/>
            <w:tcBorders>
              <w:top w:val="single" w:sz="4" w:space="0" w:color="auto"/>
              <w:left w:val="single" w:sz="4" w:space="0" w:color="auto"/>
              <w:bottom w:val="single" w:sz="4" w:space="0" w:color="auto"/>
              <w:right w:val="single" w:sz="4" w:space="0" w:color="auto"/>
            </w:tcBorders>
            <w:vAlign w:val="center"/>
            <w:hideMark/>
          </w:tcPr>
          <w:p w14:paraId="6FF7FA4A" w14:textId="77777777" w:rsidR="007E68E1" w:rsidRDefault="007E68E1" w:rsidP="0033389B">
            <w:pPr>
              <w:pStyle w:val="Tabletext"/>
              <w:spacing w:line="220" w:lineRule="exact"/>
              <w:jc w:val="center"/>
              <w:rPr>
                <w:rFonts w:eastAsia="Arial Unicode MS"/>
                <w:lang w:val="en-GB"/>
              </w:rPr>
            </w:pPr>
            <w:r>
              <w:rPr>
                <w:lang w:val="en-GB"/>
              </w:rPr>
              <w:t>DRM_A5</w:t>
            </w:r>
          </w:p>
        </w:tc>
        <w:tc>
          <w:tcPr>
            <w:tcW w:w="1144" w:type="dxa"/>
            <w:tcBorders>
              <w:top w:val="single" w:sz="4" w:space="0" w:color="auto"/>
              <w:left w:val="single" w:sz="4" w:space="0" w:color="auto"/>
              <w:bottom w:val="single" w:sz="4" w:space="0" w:color="auto"/>
              <w:right w:val="single" w:sz="4" w:space="0" w:color="auto"/>
            </w:tcBorders>
            <w:vAlign w:val="center"/>
            <w:hideMark/>
          </w:tcPr>
          <w:p w14:paraId="1749EBEF" w14:textId="77777777" w:rsidR="007E68E1" w:rsidRDefault="007E68E1" w:rsidP="0033389B">
            <w:pPr>
              <w:pStyle w:val="Tabletext"/>
              <w:spacing w:line="220" w:lineRule="exact"/>
              <w:jc w:val="center"/>
              <w:rPr>
                <w:rFonts w:eastAsia="Arial Unicode MS"/>
                <w:lang w:val="en-GB"/>
              </w:rPr>
            </w:pPr>
            <w:r>
              <w:rPr>
                <w:lang w:val="en-GB"/>
              </w:rPr>
              <w:t>AM</w:t>
            </w:r>
          </w:p>
        </w:tc>
        <w:tc>
          <w:tcPr>
            <w:tcW w:w="716" w:type="dxa"/>
            <w:tcBorders>
              <w:top w:val="single" w:sz="4" w:space="0" w:color="auto"/>
              <w:left w:val="single" w:sz="4" w:space="0" w:color="auto"/>
              <w:bottom w:val="single" w:sz="4" w:space="0" w:color="auto"/>
              <w:right w:val="single" w:sz="4" w:space="0" w:color="auto"/>
            </w:tcBorders>
            <w:vAlign w:val="center"/>
            <w:hideMark/>
          </w:tcPr>
          <w:p w14:paraId="09ECFDD4"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45,8</w:t>
            </w:r>
          </w:p>
        </w:tc>
        <w:tc>
          <w:tcPr>
            <w:tcW w:w="716" w:type="dxa"/>
            <w:tcBorders>
              <w:top w:val="single" w:sz="4" w:space="0" w:color="auto"/>
              <w:left w:val="single" w:sz="4" w:space="0" w:color="auto"/>
              <w:bottom w:val="single" w:sz="4" w:space="0" w:color="auto"/>
              <w:right w:val="single" w:sz="4" w:space="0" w:color="auto"/>
            </w:tcBorders>
            <w:vAlign w:val="center"/>
            <w:hideMark/>
          </w:tcPr>
          <w:p w14:paraId="63D264DC"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43,5</w:t>
            </w:r>
          </w:p>
        </w:tc>
        <w:tc>
          <w:tcPr>
            <w:tcW w:w="716" w:type="dxa"/>
            <w:tcBorders>
              <w:top w:val="single" w:sz="4" w:space="0" w:color="auto"/>
              <w:left w:val="single" w:sz="4" w:space="0" w:color="auto"/>
              <w:bottom w:val="single" w:sz="4" w:space="0" w:color="auto"/>
              <w:right w:val="single" w:sz="4" w:space="0" w:color="auto"/>
            </w:tcBorders>
            <w:vAlign w:val="center"/>
            <w:hideMark/>
          </w:tcPr>
          <w:p w14:paraId="19744AA1"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40,0</w:t>
            </w:r>
          </w:p>
        </w:tc>
        <w:tc>
          <w:tcPr>
            <w:tcW w:w="716" w:type="dxa"/>
            <w:tcBorders>
              <w:top w:val="single" w:sz="4" w:space="0" w:color="auto"/>
              <w:left w:val="single" w:sz="4" w:space="0" w:color="auto"/>
              <w:bottom w:val="single" w:sz="4" w:space="0" w:color="auto"/>
              <w:right w:val="single" w:sz="4" w:space="0" w:color="auto"/>
            </w:tcBorders>
            <w:vAlign w:val="center"/>
            <w:hideMark/>
          </w:tcPr>
          <w:p w14:paraId="1D5FBBE3"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33,5</w:t>
            </w:r>
          </w:p>
        </w:tc>
        <w:tc>
          <w:tcPr>
            <w:tcW w:w="716" w:type="dxa"/>
            <w:tcBorders>
              <w:top w:val="single" w:sz="4" w:space="0" w:color="auto"/>
              <w:left w:val="single" w:sz="4" w:space="0" w:color="auto"/>
              <w:bottom w:val="single" w:sz="4" w:space="0" w:color="auto"/>
              <w:right w:val="single" w:sz="4" w:space="0" w:color="auto"/>
            </w:tcBorders>
            <w:vAlign w:val="center"/>
            <w:hideMark/>
          </w:tcPr>
          <w:p w14:paraId="7CB7AC2F"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19,9</w:t>
            </w:r>
          </w:p>
        </w:tc>
        <w:tc>
          <w:tcPr>
            <w:tcW w:w="716" w:type="dxa"/>
            <w:tcBorders>
              <w:top w:val="single" w:sz="4" w:space="0" w:color="auto"/>
              <w:left w:val="single" w:sz="4" w:space="0" w:color="auto"/>
              <w:bottom w:val="single" w:sz="4" w:space="0" w:color="auto"/>
              <w:right w:val="single" w:sz="4" w:space="0" w:color="auto"/>
            </w:tcBorders>
            <w:vAlign w:val="center"/>
            <w:hideMark/>
          </w:tcPr>
          <w:p w14:paraId="2D55742C" w14:textId="77777777" w:rsidR="007E68E1" w:rsidRDefault="007E68E1" w:rsidP="0033389B">
            <w:pPr>
              <w:pStyle w:val="Tabletext"/>
              <w:spacing w:line="220" w:lineRule="exact"/>
              <w:jc w:val="center"/>
              <w:rPr>
                <w:rFonts w:eastAsia="Arial Unicode MS"/>
                <w:lang w:val="en-GB"/>
              </w:rPr>
            </w:pPr>
            <w:r>
              <w:rPr>
                <w:lang w:val="en-GB"/>
              </w:rPr>
              <w:t>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42568171" w14:textId="77777777" w:rsidR="007E68E1" w:rsidRDefault="007E68E1" w:rsidP="0033389B">
            <w:pPr>
              <w:pStyle w:val="Tabletext"/>
              <w:spacing w:line="220" w:lineRule="exact"/>
              <w:jc w:val="center"/>
              <w:rPr>
                <w:rFonts w:eastAsia="Arial Unicode MS"/>
                <w:lang w:val="en-GB"/>
              </w:rPr>
            </w:pPr>
            <w:r>
              <w:rPr>
                <w:lang w:val="en-GB"/>
              </w:rPr>
              <w:t>8,0</w:t>
            </w:r>
          </w:p>
        </w:tc>
        <w:tc>
          <w:tcPr>
            <w:tcW w:w="716" w:type="dxa"/>
            <w:tcBorders>
              <w:top w:val="single" w:sz="4" w:space="0" w:color="auto"/>
              <w:left w:val="single" w:sz="4" w:space="0" w:color="auto"/>
              <w:bottom w:val="single" w:sz="4" w:space="0" w:color="auto"/>
              <w:right w:val="single" w:sz="4" w:space="0" w:color="auto"/>
            </w:tcBorders>
            <w:vAlign w:val="center"/>
            <w:hideMark/>
          </w:tcPr>
          <w:p w14:paraId="0BB0B481" w14:textId="77777777" w:rsidR="007E68E1" w:rsidRDefault="007E68E1" w:rsidP="0033389B">
            <w:pPr>
              <w:pStyle w:val="Tabletext"/>
              <w:spacing w:line="220" w:lineRule="exact"/>
              <w:jc w:val="center"/>
              <w:rPr>
                <w:rFonts w:eastAsia="Arial Unicode MS"/>
                <w:lang w:val="en-GB"/>
              </w:rPr>
            </w:pPr>
            <w:r>
              <w:rPr>
                <w:lang w:val="en-GB"/>
              </w:rPr>
              <w:t>8,0</w:t>
            </w:r>
          </w:p>
        </w:tc>
        <w:tc>
          <w:tcPr>
            <w:tcW w:w="716" w:type="dxa"/>
            <w:tcBorders>
              <w:top w:val="single" w:sz="4" w:space="0" w:color="auto"/>
              <w:left w:val="single" w:sz="4" w:space="0" w:color="auto"/>
              <w:bottom w:val="single" w:sz="4" w:space="0" w:color="auto"/>
              <w:right w:val="single" w:sz="4" w:space="0" w:color="auto"/>
            </w:tcBorders>
            <w:vAlign w:val="center"/>
            <w:hideMark/>
          </w:tcPr>
          <w:p w14:paraId="15097449" w14:textId="77777777" w:rsidR="007E68E1" w:rsidRDefault="007E68E1" w:rsidP="0033389B">
            <w:pPr>
              <w:pStyle w:val="Tabletext"/>
              <w:spacing w:line="220" w:lineRule="exact"/>
              <w:jc w:val="center"/>
              <w:rPr>
                <w:rFonts w:eastAsia="Arial Unicode MS"/>
                <w:lang w:val="en-GB"/>
              </w:rPr>
            </w:pPr>
            <w:r>
              <w:rPr>
                <w:lang w:val="en-GB"/>
              </w:rPr>
              <w:t>8,0</w:t>
            </w:r>
          </w:p>
        </w:tc>
        <w:tc>
          <w:tcPr>
            <w:tcW w:w="716" w:type="dxa"/>
            <w:tcBorders>
              <w:top w:val="single" w:sz="4" w:space="0" w:color="auto"/>
              <w:left w:val="single" w:sz="4" w:space="0" w:color="auto"/>
              <w:bottom w:val="single" w:sz="4" w:space="0" w:color="auto"/>
              <w:right w:val="single" w:sz="4" w:space="0" w:color="auto"/>
            </w:tcBorders>
            <w:vAlign w:val="center"/>
            <w:hideMark/>
          </w:tcPr>
          <w:p w14:paraId="26BEC992" w14:textId="77777777" w:rsidR="007E68E1" w:rsidRDefault="007E68E1" w:rsidP="0033389B">
            <w:pPr>
              <w:pStyle w:val="Tabletext"/>
              <w:spacing w:line="220" w:lineRule="exact"/>
              <w:jc w:val="center"/>
              <w:rPr>
                <w:rFonts w:eastAsia="Arial Unicode MS"/>
                <w:lang w:val="en-GB"/>
              </w:rPr>
            </w:pPr>
            <w:r>
              <w:rPr>
                <w:lang w:val="en-GB"/>
              </w:rPr>
              <w:t>8,0</w:t>
            </w:r>
          </w:p>
        </w:tc>
        <w:tc>
          <w:tcPr>
            <w:tcW w:w="716" w:type="dxa"/>
            <w:tcBorders>
              <w:top w:val="single" w:sz="4" w:space="0" w:color="auto"/>
              <w:left w:val="single" w:sz="4" w:space="0" w:color="auto"/>
              <w:bottom w:val="single" w:sz="4" w:space="0" w:color="auto"/>
              <w:right w:val="single" w:sz="4" w:space="0" w:color="auto"/>
            </w:tcBorders>
            <w:vAlign w:val="center"/>
            <w:hideMark/>
          </w:tcPr>
          <w:p w14:paraId="0047B099" w14:textId="77777777" w:rsidR="007E68E1" w:rsidRDefault="007E68E1" w:rsidP="0033389B">
            <w:pPr>
              <w:pStyle w:val="Tabletext"/>
              <w:spacing w:line="220" w:lineRule="exact"/>
              <w:jc w:val="center"/>
              <w:rPr>
                <w:rFonts w:eastAsia="Arial Unicode MS"/>
                <w:lang w:val="en-GB"/>
              </w:rPr>
            </w:pPr>
            <w:r>
              <w:rPr>
                <w:lang w:val="en-GB"/>
              </w:rPr>
              <w:t>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594E86CB"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12,0</w:t>
            </w:r>
          </w:p>
        </w:tc>
        <w:tc>
          <w:tcPr>
            <w:tcW w:w="716" w:type="dxa"/>
            <w:tcBorders>
              <w:top w:val="single" w:sz="4" w:space="0" w:color="auto"/>
              <w:left w:val="single" w:sz="4" w:space="0" w:color="auto"/>
              <w:bottom w:val="single" w:sz="4" w:space="0" w:color="auto"/>
              <w:right w:val="single" w:sz="4" w:space="0" w:color="auto"/>
            </w:tcBorders>
            <w:vAlign w:val="center"/>
            <w:hideMark/>
          </w:tcPr>
          <w:p w14:paraId="3495EFD7"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33,5</w:t>
            </w:r>
          </w:p>
        </w:tc>
        <w:tc>
          <w:tcPr>
            <w:tcW w:w="716" w:type="dxa"/>
            <w:tcBorders>
              <w:top w:val="single" w:sz="4" w:space="0" w:color="auto"/>
              <w:left w:val="single" w:sz="4" w:space="0" w:color="auto"/>
              <w:bottom w:val="single" w:sz="4" w:space="0" w:color="auto"/>
              <w:right w:val="single" w:sz="4" w:space="0" w:color="auto"/>
            </w:tcBorders>
            <w:vAlign w:val="center"/>
            <w:hideMark/>
          </w:tcPr>
          <w:p w14:paraId="771EE803" w14:textId="77777777" w:rsidR="007E68E1" w:rsidRDefault="007E68E1" w:rsidP="0033389B">
            <w:pPr>
              <w:pStyle w:val="Tabletext"/>
              <w:spacing w:line="220" w:lineRule="exact"/>
              <w:jc w:val="center"/>
              <w:rPr>
                <w:rFonts w:eastAsia="Arial Unicode MS"/>
                <w:lang w:val="en-GB"/>
              </w:rPr>
            </w:pPr>
            <w:r>
              <w:rPr>
                <w:lang w:val="en-GB"/>
              </w:rPr>
              <w:t>20</w:t>
            </w:r>
          </w:p>
        </w:tc>
        <w:tc>
          <w:tcPr>
            <w:tcW w:w="716" w:type="dxa"/>
            <w:tcBorders>
              <w:top w:val="single" w:sz="4" w:space="0" w:color="auto"/>
              <w:left w:val="single" w:sz="4" w:space="0" w:color="auto"/>
              <w:bottom w:val="single" w:sz="4" w:space="0" w:color="auto"/>
              <w:right w:val="single" w:sz="4" w:space="0" w:color="auto"/>
            </w:tcBorders>
            <w:vAlign w:val="center"/>
            <w:hideMark/>
          </w:tcPr>
          <w:p w14:paraId="77B7C448" w14:textId="77777777" w:rsidR="007E68E1" w:rsidRDefault="007E68E1" w:rsidP="0033389B">
            <w:pPr>
              <w:pStyle w:val="Tabletext"/>
              <w:spacing w:line="22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tcPr>
          <w:p w14:paraId="5FF1EE79" w14:textId="77777777" w:rsidR="007E68E1" w:rsidRDefault="007E68E1" w:rsidP="0033389B">
            <w:pPr>
              <w:pStyle w:val="Tabletext"/>
              <w:spacing w:line="220" w:lineRule="exact"/>
              <w:jc w:val="center"/>
              <w:rPr>
                <w:rFonts w:eastAsia="Arial Unicode MS"/>
                <w:lang w:val="en-GB"/>
              </w:rPr>
            </w:pPr>
          </w:p>
        </w:tc>
      </w:tr>
      <w:tr w:rsidR="007E68E1" w14:paraId="46019463"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13F65E29" w14:textId="77777777" w:rsidR="007E68E1" w:rsidRDefault="007E68E1" w:rsidP="0033389B">
            <w:pPr>
              <w:pStyle w:val="Tabletext"/>
              <w:spacing w:line="220" w:lineRule="exact"/>
              <w:jc w:val="center"/>
              <w:rPr>
                <w:rFonts w:eastAsia="Arial Unicode MS"/>
                <w:lang w:val="en-GB"/>
              </w:rPr>
            </w:pPr>
            <w:r>
              <w:rPr>
                <w:lang w:val="en-GB"/>
              </w:rPr>
              <w:t>23</w:t>
            </w:r>
          </w:p>
        </w:tc>
        <w:tc>
          <w:tcPr>
            <w:tcW w:w="1144" w:type="dxa"/>
            <w:tcBorders>
              <w:top w:val="single" w:sz="4" w:space="0" w:color="auto"/>
              <w:left w:val="single" w:sz="4" w:space="0" w:color="auto"/>
              <w:bottom w:val="single" w:sz="4" w:space="0" w:color="auto"/>
              <w:right w:val="single" w:sz="4" w:space="0" w:color="auto"/>
            </w:tcBorders>
            <w:vAlign w:val="center"/>
            <w:hideMark/>
          </w:tcPr>
          <w:p w14:paraId="6D87124C" w14:textId="77777777" w:rsidR="007E68E1" w:rsidRDefault="007E68E1" w:rsidP="0033389B">
            <w:pPr>
              <w:pStyle w:val="Tabletext"/>
              <w:spacing w:line="220" w:lineRule="exact"/>
              <w:jc w:val="center"/>
              <w:rPr>
                <w:rFonts w:eastAsia="Arial Unicode MS"/>
                <w:lang w:val="en-GB"/>
              </w:rPr>
            </w:pPr>
            <w:r>
              <w:rPr>
                <w:lang w:val="en-GB"/>
              </w:rPr>
              <w:t>DRM_B0</w:t>
            </w:r>
          </w:p>
        </w:tc>
        <w:tc>
          <w:tcPr>
            <w:tcW w:w="1144" w:type="dxa"/>
            <w:tcBorders>
              <w:top w:val="single" w:sz="4" w:space="0" w:color="auto"/>
              <w:left w:val="single" w:sz="4" w:space="0" w:color="auto"/>
              <w:bottom w:val="single" w:sz="4" w:space="0" w:color="auto"/>
              <w:right w:val="single" w:sz="4" w:space="0" w:color="auto"/>
            </w:tcBorders>
            <w:vAlign w:val="center"/>
            <w:hideMark/>
          </w:tcPr>
          <w:p w14:paraId="71D5F1C8" w14:textId="77777777" w:rsidR="007E68E1" w:rsidRDefault="007E68E1" w:rsidP="0033389B">
            <w:pPr>
              <w:pStyle w:val="Tabletext"/>
              <w:spacing w:line="220" w:lineRule="exact"/>
              <w:jc w:val="center"/>
              <w:rPr>
                <w:rFonts w:eastAsia="Arial Unicode MS"/>
                <w:lang w:val="en-GB"/>
              </w:rPr>
            </w:pPr>
            <w:r>
              <w:rPr>
                <w:lang w:val="en-GB"/>
              </w:rPr>
              <w:t>AM</w:t>
            </w:r>
          </w:p>
        </w:tc>
        <w:tc>
          <w:tcPr>
            <w:tcW w:w="716" w:type="dxa"/>
            <w:tcBorders>
              <w:top w:val="single" w:sz="4" w:space="0" w:color="auto"/>
              <w:left w:val="single" w:sz="4" w:space="0" w:color="auto"/>
              <w:bottom w:val="single" w:sz="4" w:space="0" w:color="auto"/>
              <w:right w:val="single" w:sz="4" w:space="0" w:color="auto"/>
            </w:tcBorders>
            <w:vAlign w:val="center"/>
            <w:hideMark/>
          </w:tcPr>
          <w:p w14:paraId="37A96F62"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52,7</w:t>
            </w:r>
          </w:p>
        </w:tc>
        <w:tc>
          <w:tcPr>
            <w:tcW w:w="716" w:type="dxa"/>
            <w:tcBorders>
              <w:top w:val="single" w:sz="4" w:space="0" w:color="auto"/>
              <w:left w:val="single" w:sz="4" w:space="0" w:color="auto"/>
              <w:bottom w:val="single" w:sz="4" w:space="0" w:color="auto"/>
              <w:right w:val="single" w:sz="4" w:space="0" w:color="auto"/>
            </w:tcBorders>
            <w:vAlign w:val="center"/>
            <w:hideMark/>
          </w:tcPr>
          <w:p w14:paraId="7A22C177"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50,5</w:t>
            </w:r>
          </w:p>
        </w:tc>
        <w:tc>
          <w:tcPr>
            <w:tcW w:w="716" w:type="dxa"/>
            <w:tcBorders>
              <w:top w:val="single" w:sz="4" w:space="0" w:color="auto"/>
              <w:left w:val="single" w:sz="4" w:space="0" w:color="auto"/>
              <w:bottom w:val="single" w:sz="4" w:space="0" w:color="auto"/>
              <w:right w:val="single" w:sz="4" w:space="0" w:color="auto"/>
            </w:tcBorders>
            <w:vAlign w:val="center"/>
            <w:hideMark/>
          </w:tcPr>
          <w:p w14:paraId="2264DB48"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47,2</w:t>
            </w:r>
          </w:p>
        </w:tc>
        <w:tc>
          <w:tcPr>
            <w:tcW w:w="716" w:type="dxa"/>
            <w:tcBorders>
              <w:top w:val="single" w:sz="4" w:space="0" w:color="auto"/>
              <w:left w:val="single" w:sz="4" w:space="0" w:color="auto"/>
              <w:bottom w:val="single" w:sz="4" w:space="0" w:color="auto"/>
              <w:right w:val="single" w:sz="4" w:space="0" w:color="auto"/>
            </w:tcBorders>
            <w:vAlign w:val="center"/>
            <w:hideMark/>
          </w:tcPr>
          <w:p w14:paraId="123D261C"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41,2</w:t>
            </w:r>
          </w:p>
        </w:tc>
        <w:tc>
          <w:tcPr>
            <w:tcW w:w="716" w:type="dxa"/>
            <w:tcBorders>
              <w:top w:val="single" w:sz="4" w:space="0" w:color="auto"/>
              <w:left w:val="single" w:sz="4" w:space="0" w:color="auto"/>
              <w:bottom w:val="single" w:sz="4" w:space="0" w:color="auto"/>
              <w:right w:val="single" w:sz="4" w:space="0" w:color="auto"/>
            </w:tcBorders>
            <w:vAlign w:val="center"/>
            <w:hideMark/>
          </w:tcPr>
          <w:p w14:paraId="4EEBC88D"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40,0</w:t>
            </w:r>
          </w:p>
        </w:tc>
        <w:tc>
          <w:tcPr>
            <w:tcW w:w="716" w:type="dxa"/>
            <w:tcBorders>
              <w:top w:val="single" w:sz="4" w:space="0" w:color="auto"/>
              <w:left w:val="single" w:sz="4" w:space="0" w:color="auto"/>
              <w:bottom w:val="single" w:sz="4" w:space="0" w:color="auto"/>
              <w:right w:val="single" w:sz="4" w:space="0" w:color="auto"/>
            </w:tcBorders>
            <w:vAlign w:val="center"/>
            <w:hideMark/>
          </w:tcPr>
          <w:p w14:paraId="4679B4E5"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31,2</w:t>
            </w:r>
          </w:p>
        </w:tc>
        <w:tc>
          <w:tcPr>
            <w:tcW w:w="716" w:type="dxa"/>
            <w:tcBorders>
              <w:top w:val="single" w:sz="4" w:space="0" w:color="auto"/>
              <w:left w:val="single" w:sz="4" w:space="0" w:color="auto"/>
              <w:bottom w:val="single" w:sz="4" w:space="0" w:color="auto"/>
              <w:right w:val="single" w:sz="4" w:space="0" w:color="auto"/>
            </w:tcBorders>
            <w:vAlign w:val="center"/>
            <w:hideMark/>
          </w:tcPr>
          <w:p w14:paraId="461D8FB4" w14:textId="77777777" w:rsidR="007E68E1" w:rsidRDefault="007E68E1" w:rsidP="0033389B">
            <w:pPr>
              <w:pStyle w:val="Tabletext"/>
              <w:spacing w:line="220" w:lineRule="exact"/>
              <w:jc w:val="center"/>
              <w:rPr>
                <w:rFonts w:eastAsia="Arial Unicode MS"/>
                <w:lang w:val="en-GB"/>
              </w:rPr>
            </w:pPr>
            <w:r>
              <w:rPr>
                <w:lang w:val="en-GB"/>
              </w:rPr>
              <w:t>5,0</w:t>
            </w:r>
          </w:p>
        </w:tc>
        <w:tc>
          <w:tcPr>
            <w:tcW w:w="716" w:type="dxa"/>
            <w:tcBorders>
              <w:top w:val="single" w:sz="4" w:space="0" w:color="auto"/>
              <w:left w:val="single" w:sz="4" w:space="0" w:color="auto"/>
              <w:bottom w:val="single" w:sz="4" w:space="0" w:color="auto"/>
              <w:right w:val="single" w:sz="4" w:space="0" w:color="auto"/>
            </w:tcBorders>
            <w:vAlign w:val="center"/>
            <w:hideMark/>
          </w:tcPr>
          <w:p w14:paraId="771ED669" w14:textId="77777777" w:rsidR="007E68E1" w:rsidRDefault="007E68E1" w:rsidP="0033389B">
            <w:pPr>
              <w:pStyle w:val="Tabletext"/>
              <w:spacing w:line="220" w:lineRule="exact"/>
              <w:jc w:val="center"/>
              <w:rPr>
                <w:rFonts w:eastAsia="Arial Unicode MS"/>
                <w:lang w:val="en-GB"/>
              </w:rPr>
            </w:pPr>
            <w:r>
              <w:rPr>
                <w:lang w:val="en-GB"/>
              </w:rPr>
              <w:t>1,5</w:t>
            </w:r>
          </w:p>
        </w:tc>
        <w:tc>
          <w:tcPr>
            <w:tcW w:w="716" w:type="dxa"/>
            <w:tcBorders>
              <w:top w:val="single" w:sz="4" w:space="0" w:color="auto"/>
              <w:left w:val="single" w:sz="4" w:space="0" w:color="auto"/>
              <w:bottom w:val="single" w:sz="4" w:space="0" w:color="auto"/>
              <w:right w:val="single" w:sz="4" w:space="0" w:color="auto"/>
            </w:tcBorders>
            <w:vAlign w:val="center"/>
            <w:hideMark/>
          </w:tcPr>
          <w:p w14:paraId="75147B2B"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26,0</w:t>
            </w:r>
          </w:p>
        </w:tc>
        <w:tc>
          <w:tcPr>
            <w:tcW w:w="716" w:type="dxa"/>
            <w:tcBorders>
              <w:top w:val="single" w:sz="4" w:space="0" w:color="auto"/>
              <w:left w:val="single" w:sz="4" w:space="0" w:color="auto"/>
              <w:bottom w:val="single" w:sz="4" w:space="0" w:color="auto"/>
              <w:right w:val="single" w:sz="4" w:space="0" w:color="auto"/>
            </w:tcBorders>
            <w:vAlign w:val="center"/>
            <w:hideMark/>
          </w:tcPr>
          <w:p w14:paraId="2DC618BC"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36,1</w:t>
            </w:r>
          </w:p>
        </w:tc>
        <w:tc>
          <w:tcPr>
            <w:tcW w:w="716" w:type="dxa"/>
            <w:tcBorders>
              <w:top w:val="single" w:sz="4" w:space="0" w:color="auto"/>
              <w:left w:val="single" w:sz="4" w:space="0" w:color="auto"/>
              <w:bottom w:val="single" w:sz="4" w:space="0" w:color="auto"/>
              <w:right w:val="single" w:sz="4" w:space="0" w:color="auto"/>
            </w:tcBorders>
            <w:vAlign w:val="center"/>
            <w:hideMark/>
          </w:tcPr>
          <w:p w14:paraId="23AF9E5E"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42,0</w:t>
            </w:r>
          </w:p>
        </w:tc>
        <w:tc>
          <w:tcPr>
            <w:tcW w:w="716" w:type="dxa"/>
            <w:tcBorders>
              <w:top w:val="single" w:sz="4" w:space="0" w:color="auto"/>
              <w:left w:val="single" w:sz="4" w:space="0" w:color="auto"/>
              <w:bottom w:val="single" w:sz="4" w:space="0" w:color="auto"/>
              <w:right w:val="single" w:sz="4" w:space="0" w:color="auto"/>
            </w:tcBorders>
            <w:vAlign w:val="center"/>
            <w:hideMark/>
          </w:tcPr>
          <w:p w14:paraId="235B4D39"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45,7</w:t>
            </w:r>
          </w:p>
        </w:tc>
        <w:tc>
          <w:tcPr>
            <w:tcW w:w="716" w:type="dxa"/>
            <w:tcBorders>
              <w:top w:val="single" w:sz="4" w:space="0" w:color="auto"/>
              <w:left w:val="single" w:sz="4" w:space="0" w:color="auto"/>
              <w:bottom w:val="single" w:sz="4" w:space="0" w:color="auto"/>
              <w:right w:val="single" w:sz="4" w:space="0" w:color="auto"/>
            </w:tcBorders>
            <w:vAlign w:val="center"/>
            <w:hideMark/>
          </w:tcPr>
          <w:p w14:paraId="00AE4BB8"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48,0</w:t>
            </w:r>
          </w:p>
        </w:tc>
        <w:tc>
          <w:tcPr>
            <w:tcW w:w="716" w:type="dxa"/>
            <w:tcBorders>
              <w:top w:val="single" w:sz="4" w:space="0" w:color="auto"/>
              <w:left w:val="single" w:sz="4" w:space="0" w:color="auto"/>
              <w:bottom w:val="single" w:sz="4" w:space="0" w:color="auto"/>
              <w:right w:val="single" w:sz="4" w:space="0" w:color="auto"/>
            </w:tcBorders>
            <w:vAlign w:val="center"/>
            <w:hideMark/>
          </w:tcPr>
          <w:p w14:paraId="399B7450" w14:textId="77777777" w:rsidR="007E68E1" w:rsidRDefault="007E68E1" w:rsidP="0033389B">
            <w:pPr>
              <w:pStyle w:val="Tabletext"/>
              <w:spacing w:line="220" w:lineRule="exact"/>
              <w:jc w:val="center"/>
              <w:rPr>
                <w:rFonts w:eastAsia="Arial Unicode MS"/>
                <w:lang w:val="en-GB"/>
              </w:rPr>
            </w:pPr>
            <w:r>
              <w:rPr>
                <w:lang w:val="en-GB"/>
              </w:rPr>
              <w:t>4,5</w:t>
            </w:r>
          </w:p>
        </w:tc>
        <w:tc>
          <w:tcPr>
            <w:tcW w:w="716" w:type="dxa"/>
            <w:tcBorders>
              <w:top w:val="single" w:sz="4" w:space="0" w:color="auto"/>
              <w:left w:val="single" w:sz="4" w:space="0" w:color="auto"/>
              <w:bottom w:val="single" w:sz="4" w:space="0" w:color="auto"/>
              <w:right w:val="single" w:sz="4" w:space="0" w:color="auto"/>
            </w:tcBorders>
            <w:vAlign w:val="center"/>
            <w:hideMark/>
          </w:tcPr>
          <w:p w14:paraId="1BC9E9D2" w14:textId="77777777" w:rsidR="007E68E1" w:rsidRDefault="007E68E1" w:rsidP="0033389B">
            <w:pPr>
              <w:pStyle w:val="Tabletext"/>
              <w:spacing w:line="22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tcPr>
          <w:p w14:paraId="2C1BEA8B" w14:textId="77777777" w:rsidR="007E68E1" w:rsidRDefault="007E68E1" w:rsidP="0033389B">
            <w:pPr>
              <w:pStyle w:val="Tabletext"/>
              <w:spacing w:line="220" w:lineRule="exact"/>
              <w:jc w:val="center"/>
              <w:rPr>
                <w:rFonts w:eastAsia="Arial Unicode MS"/>
                <w:lang w:val="en-GB"/>
              </w:rPr>
            </w:pPr>
          </w:p>
        </w:tc>
      </w:tr>
      <w:tr w:rsidR="007E68E1" w14:paraId="696EE683"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45A67527" w14:textId="77777777" w:rsidR="007E68E1" w:rsidRDefault="007E68E1" w:rsidP="0033389B">
            <w:pPr>
              <w:pStyle w:val="Tabletext"/>
              <w:spacing w:line="220" w:lineRule="exact"/>
              <w:jc w:val="center"/>
              <w:rPr>
                <w:rFonts w:eastAsia="Arial Unicode MS"/>
                <w:lang w:val="en-GB"/>
              </w:rPr>
            </w:pPr>
            <w:r>
              <w:rPr>
                <w:lang w:val="en-GB"/>
              </w:rPr>
              <w:t>24</w:t>
            </w:r>
          </w:p>
        </w:tc>
        <w:tc>
          <w:tcPr>
            <w:tcW w:w="1144" w:type="dxa"/>
            <w:tcBorders>
              <w:top w:val="single" w:sz="4" w:space="0" w:color="auto"/>
              <w:left w:val="single" w:sz="4" w:space="0" w:color="auto"/>
              <w:bottom w:val="single" w:sz="4" w:space="0" w:color="auto"/>
              <w:right w:val="single" w:sz="4" w:space="0" w:color="auto"/>
            </w:tcBorders>
            <w:vAlign w:val="center"/>
            <w:hideMark/>
          </w:tcPr>
          <w:p w14:paraId="1DE9352F" w14:textId="77777777" w:rsidR="007E68E1" w:rsidRDefault="007E68E1" w:rsidP="0033389B">
            <w:pPr>
              <w:pStyle w:val="Tabletext"/>
              <w:spacing w:line="220" w:lineRule="exact"/>
              <w:jc w:val="center"/>
              <w:rPr>
                <w:rFonts w:eastAsia="Arial Unicode MS"/>
                <w:lang w:val="en-GB"/>
              </w:rPr>
            </w:pPr>
            <w:r>
              <w:rPr>
                <w:lang w:val="en-GB"/>
              </w:rPr>
              <w:t>DRM_B1</w:t>
            </w:r>
          </w:p>
        </w:tc>
        <w:tc>
          <w:tcPr>
            <w:tcW w:w="1144" w:type="dxa"/>
            <w:tcBorders>
              <w:top w:val="single" w:sz="4" w:space="0" w:color="auto"/>
              <w:left w:val="single" w:sz="4" w:space="0" w:color="auto"/>
              <w:bottom w:val="single" w:sz="4" w:space="0" w:color="auto"/>
              <w:right w:val="single" w:sz="4" w:space="0" w:color="auto"/>
            </w:tcBorders>
            <w:vAlign w:val="center"/>
            <w:hideMark/>
          </w:tcPr>
          <w:p w14:paraId="16AA01A7" w14:textId="77777777" w:rsidR="007E68E1" w:rsidRDefault="007E68E1" w:rsidP="0033389B">
            <w:pPr>
              <w:pStyle w:val="Tabletext"/>
              <w:spacing w:line="220" w:lineRule="exact"/>
              <w:jc w:val="center"/>
              <w:rPr>
                <w:rFonts w:eastAsia="Arial Unicode MS"/>
                <w:lang w:val="en-GB"/>
              </w:rPr>
            </w:pPr>
            <w:r>
              <w:rPr>
                <w:lang w:val="en-GB"/>
              </w:rPr>
              <w:t>AM</w:t>
            </w:r>
          </w:p>
        </w:tc>
        <w:tc>
          <w:tcPr>
            <w:tcW w:w="716" w:type="dxa"/>
            <w:tcBorders>
              <w:top w:val="single" w:sz="4" w:space="0" w:color="auto"/>
              <w:left w:val="single" w:sz="4" w:space="0" w:color="auto"/>
              <w:bottom w:val="single" w:sz="4" w:space="0" w:color="auto"/>
              <w:right w:val="single" w:sz="4" w:space="0" w:color="auto"/>
            </w:tcBorders>
            <w:vAlign w:val="center"/>
            <w:hideMark/>
          </w:tcPr>
          <w:p w14:paraId="130E1247"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52,4</w:t>
            </w:r>
          </w:p>
        </w:tc>
        <w:tc>
          <w:tcPr>
            <w:tcW w:w="716" w:type="dxa"/>
            <w:tcBorders>
              <w:top w:val="single" w:sz="4" w:space="0" w:color="auto"/>
              <w:left w:val="single" w:sz="4" w:space="0" w:color="auto"/>
              <w:bottom w:val="single" w:sz="4" w:space="0" w:color="auto"/>
              <w:right w:val="single" w:sz="4" w:space="0" w:color="auto"/>
            </w:tcBorders>
            <w:vAlign w:val="center"/>
            <w:hideMark/>
          </w:tcPr>
          <w:p w14:paraId="1DDFE086"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50,2</w:t>
            </w:r>
          </w:p>
        </w:tc>
        <w:tc>
          <w:tcPr>
            <w:tcW w:w="716" w:type="dxa"/>
            <w:tcBorders>
              <w:top w:val="single" w:sz="4" w:space="0" w:color="auto"/>
              <w:left w:val="single" w:sz="4" w:space="0" w:color="auto"/>
              <w:bottom w:val="single" w:sz="4" w:space="0" w:color="auto"/>
              <w:right w:val="single" w:sz="4" w:space="0" w:color="auto"/>
            </w:tcBorders>
            <w:vAlign w:val="center"/>
            <w:hideMark/>
          </w:tcPr>
          <w:p w14:paraId="30B52708"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46,9</w:t>
            </w:r>
          </w:p>
        </w:tc>
        <w:tc>
          <w:tcPr>
            <w:tcW w:w="716" w:type="dxa"/>
            <w:tcBorders>
              <w:top w:val="single" w:sz="4" w:space="0" w:color="auto"/>
              <w:left w:val="single" w:sz="4" w:space="0" w:color="auto"/>
              <w:bottom w:val="single" w:sz="4" w:space="0" w:color="auto"/>
              <w:right w:val="single" w:sz="4" w:space="0" w:color="auto"/>
            </w:tcBorders>
            <w:vAlign w:val="center"/>
            <w:hideMark/>
          </w:tcPr>
          <w:p w14:paraId="30A73A25"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40,9</w:t>
            </w:r>
          </w:p>
        </w:tc>
        <w:tc>
          <w:tcPr>
            <w:tcW w:w="716" w:type="dxa"/>
            <w:tcBorders>
              <w:top w:val="single" w:sz="4" w:space="0" w:color="auto"/>
              <w:left w:val="single" w:sz="4" w:space="0" w:color="auto"/>
              <w:bottom w:val="single" w:sz="4" w:space="0" w:color="auto"/>
              <w:right w:val="single" w:sz="4" w:space="0" w:color="auto"/>
            </w:tcBorders>
            <w:vAlign w:val="center"/>
            <w:hideMark/>
          </w:tcPr>
          <w:p w14:paraId="1A6E67EC"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39,7</w:t>
            </w:r>
          </w:p>
        </w:tc>
        <w:tc>
          <w:tcPr>
            <w:tcW w:w="716" w:type="dxa"/>
            <w:tcBorders>
              <w:top w:val="single" w:sz="4" w:space="0" w:color="auto"/>
              <w:left w:val="single" w:sz="4" w:space="0" w:color="auto"/>
              <w:bottom w:val="single" w:sz="4" w:space="0" w:color="auto"/>
              <w:right w:val="single" w:sz="4" w:space="0" w:color="auto"/>
            </w:tcBorders>
            <w:vAlign w:val="center"/>
            <w:hideMark/>
          </w:tcPr>
          <w:p w14:paraId="18959158"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31,1</w:t>
            </w:r>
          </w:p>
        </w:tc>
        <w:tc>
          <w:tcPr>
            <w:tcW w:w="716" w:type="dxa"/>
            <w:tcBorders>
              <w:top w:val="single" w:sz="4" w:space="0" w:color="auto"/>
              <w:left w:val="single" w:sz="4" w:space="0" w:color="auto"/>
              <w:bottom w:val="single" w:sz="4" w:space="0" w:color="auto"/>
              <w:right w:val="single" w:sz="4" w:space="0" w:color="auto"/>
            </w:tcBorders>
            <w:vAlign w:val="center"/>
            <w:hideMark/>
          </w:tcPr>
          <w:p w14:paraId="3CF590D2" w14:textId="77777777" w:rsidR="007E68E1" w:rsidRDefault="007E68E1" w:rsidP="0033389B">
            <w:pPr>
              <w:pStyle w:val="Tabletext"/>
              <w:spacing w:line="220" w:lineRule="exact"/>
              <w:jc w:val="center"/>
              <w:rPr>
                <w:rFonts w:eastAsia="Arial Unicode MS"/>
                <w:lang w:val="en-GB"/>
              </w:rPr>
            </w:pPr>
            <w:r>
              <w:rPr>
                <w:lang w:val="en-GB"/>
              </w:rPr>
              <w:t>5,0</w:t>
            </w:r>
          </w:p>
        </w:tc>
        <w:tc>
          <w:tcPr>
            <w:tcW w:w="716" w:type="dxa"/>
            <w:tcBorders>
              <w:top w:val="single" w:sz="4" w:space="0" w:color="auto"/>
              <w:left w:val="single" w:sz="4" w:space="0" w:color="auto"/>
              <w:bottom w:val="single" w:sz="4" w:space="0" w:color="auto"/>
              <w:right w:val="single" w:sz="4" w:space="0" w:color="auto"/>
            </w:tcBorders>
            <w:vAlign w:val="center"/>
            <w:hideMark/>
          </w:tcPr>
          <w:p w14:paraId="33C19671" w14:textId="77777777" w:rsidR="007E68E1" w:rsidRDefault="007E68E1" w:rsidP="0033389B">
            <w:pPr>
              <w:pStyle w:val="Tabletext"/>
              <w:spacing w:line="220" w:lineRule="exact"/>
              <w:jc w:val="center"/>
              <w:rPr>
                <w:rFonts w:eastAsia="Arial Unicode MS"/>
                <w:lang w:val="en-GB"/>
              </w:rPr>
            </w:pPr>
            <w:r>
              <w:rPr>
                <w:lang w:val="en-GB"/>
              </w:rPr>
              <w:t>4,8</w:t>
            </w:r>
          </w:p>
        </w:tc>
        <w:tc>
          <w:tcPr>
            <w:tcW w:w="716" w:type="dxa"/>
            <w:tcBorders>
              <w:top w:val="single" w:sz="4" w:space="0" w:color="auto"/>
              <w:left w:val="single" w:sz="4" w:space="0" w:color="auto"/>
              <w:bottom w:val="single" w:sz="4" w:space="0" w:color="auto"/>
              <w:right w:val="single" w:sz="4" w:space="0" w:color="auto"/>
            </w:tcBorders>
            <w:vAlign w:val="center"/>
            <w:hideMark/>
          </w:tcPr>
          <w:p w14:paraId="24B531D6"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17,1</w:t>
            </w:r>
          </w:p>
        </w:tc>
        <w:tc>
          <w:tcPr>
            <w:tcW w:w="716" w:type="dxa"/>
            <w:tcBorders>
              <w:top w:val="single" w:sz="4" w:space="0" w:color="auto"/>
              <w:left w:val="single" w:sz="4" w:space="0" w:color="auto"/>
              <w:bottom w:val="single" w:sz="4" w:space="0" w:color="auto"/>
              <w:right w:val="single" w:sz="4" w:space="0" w:color="auto"/>
            </w:tcBorders>
            <w:vAlign w:val="center"/>
            <w:hideMark/>
          </w:tcPr>
          <w:p w14:paraId="5645AED7"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32,6</w:t>
            </w:r>
          </w:p>
        </w:tc>
        <w:tc>
          <w:tcPr>
            <w:tcW w:w="716" w:type="dxa"/>
            <w:tcBorders>
              <w:top w:val="single" w:sz="4" w:space="0" w:color="auto"/>
              <w:left w:val="single" w:sz="4" w:space="0" w:color="auto"/>
              <w:bottom w:val="single" w:sz="4" w:space="0" w:color="auto"/>
              <w:right w:val="single" w:sz="4" w:space="0" w:color="auto"/>
            </w:tcBorders>
            <w:vAlign w:val="center"/>
            <w:hideMark/>
          </w:tcPr>
          <w:p w14:paraId="4A514E9D"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41,0</w:t>
            </w:r>
          </w:p>
        </w:tc>
        <w:tc>
          <w:tcPr>
            <w:tcW w:w="716" w:type="dxa"/>
            <w:tcBorders>
              <w:top w:val="single" w:sz="4" w:space="0" w:color="auto"/>
              <w:left w:val="single" w:sz="4" w:space="0" w:color="auto"/>
              <w:bottom w:val="single" w:sz="4" w:space="0" w:color="auto"/>
              <w:right w:val="single" w:sz="4" w:space="0" w:color="auto"/>
            </w:tcBorders>
            <w:vAlign w:val="center"/>
            <w:hideMark/>
          </w:tcPr>
          <w:p w14:paraId="2C41B514"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44,7</w:t>
            </w:r>
          </w:p>
        </w:tc>
        <w:tc>
          <w:tcPr>
            <w:tcW w:w="716" w:type="dxa"/>
            <w:tcBorders>
              <w:top w:val="single" w:sz="4" w:space="0" w:color="auto"/>
              <w:left w:val="single" w:sz="4" w:space="0" w:color="auto"/>
              <w:bottom w:val="single" w:sz="4" w:space="0" w:color="auto"/>
              <w:right w:val="single" w:sz="4" w:space="0" w:color="auto"/>
            </w:tcBorders>
            <w:vAlign w:val="center"/>
            <w:hideMark/>
          </w:tcPr>
          <w:p w14:paraId="6FCC8426"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47,1</w:t>
            </w:r>
          </w:p>
        </w:tc>
        <w:tc>
          <w:tcPr>
            <w:tcW w:w="716" w:type="dxa"/>
            <w:tcBorders>
              <w:top w:val="single" w:sz="4" w:space="0" w:color="auto"/>
              <w:left w:val="single" w:sz="4" w:space="0" w:color="auto"/>
              <w:bottom w:val="single" w:sz="4" w:space="0" w:color="auto"/>
              <w:right w:val="single" w:sz="4" w:space="0" w:color="auto"/>
            </w:tcBorders>
            <w:vAlign w:val="center"/>
            <w:hideMark/>
          </w:tcPr>
          <w:p w14:paraId="13F69560" w14:textId="77777777" w:rsidR="007E68E1" w:rsidRDefault="007E68E1" w:rsidP="0033389B">
            <w:pPr>
              <w:pStyle w:val="Tabletext"/>
              <w:spacing w:line="220" w:lineRule="exact"/>
              <w:jc w:val="center"/>
              <w:rPr>
                <w:rFonts w:eastAsia="Arial Unicode MS"/>
                <w:lang w:val="en-GB"/>
              </w:rPr>
            </w:pPr>
            <w:r>
              <w:rPr>
                <w:lang w:val="en-GB"/>
              </w:rPr>
              <w:t>5</w:t>
            </w:r>
          </w:p>
        </w:tc>
        <w:tc>
          <w:tcPr>
            <w:tcW w:w="716" w:type="dxa"/>
            <w:tcBorders>
              <w:top w:val="single" w:sz="4" w:space="0" w:color="auto"/>
              <w:left w:val="single" w:sz="4" w:space="0" w:color="auto"/>
              <w:bottom w:val="single" w:sz="4" w:space="0" w:color="auto"/>
              <w:right w:val="single" w:sz="4" w:space="0" w:color="auto"/>
            </w:tcBorders>
            <w:vAlign w:val="center"/>
            <w:hideMark/>
          </w:tcPr>
          <w:p w14:paraId="75CD492E" w14:textId="77777777" w:rsidR="007E68E1" w:rsidRDefault="007E68E1" w:rsidP="0033389B">
            <w:pPr>
              <w:pStyle w:val="Tabletext"/>
              <w:spacing w:line="22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tcPr>
          <w:p w14:paraId="5F7D6A96" w14:textId="77777777" w:rsidR="007E68E1" w:rsidRDefault="007E68E1" w:rsidP="0033389B">
            <w:pPr>
              <w:pStyle w:val="Tabletext"/>
              <w:spacing w:line="220" w:lineRule="exact"/>
              <w:jc w:val="center"/>
              <w:rPr>
                <w:rFonts w:eastAsia="Arial Unicode MS"/>
                <w:lang w:val="en-GB"/>
              </w:rPr>
            </w:pPr>
          </w:p>
        </w:tc>
      </w:tr>
      <w:tr w:rsidR="007E68E1" w14:paraId="4B23F0A3"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5E8E309D" w14:textId="77777777" w:rsidR="007E68E1" w:rsidRDefault="007E68E1" w:rsidP="0033389B">
            <w:pPr>
              <w:pStyle w:val="Tabletext"/>
              <w:spacing w:line="220" w:lineRule="exact"/>
              <w:jc w:val="center"/>
              <w:rPr>
                <w:rFonts w:eastAsia="Arial Unicode MS"/>
                <w:lang w:val="en-GB"/>
              </w:rPr>
            </w:pPr>
            <w:r>
              <w:rPr>
                <w:lang w:val="en-GB"/>
              </w:rPr>
              <w:t>25</w:t>
            </w:r>
          </w:p>
        </w:tc>
        <w:tc>
          <w:tcPr>
            <w:tcW w:w="1144" w:type="dxa"/>
            <w:tcBorders>
              <w:top w:val="single" w:sz="4" w:space="0" w:color="auto"/>
              <w:left w:val="single" w:sz="4" w:space="0" w:color="auto"/>
              <w:bottom w:val="single" w:sz="4" w:space="0" w:color="auto"/>
              <w:right w:val="single" w:sz="4" w:space="0" w:color="auto"/>
            </w:tcBorders>
            <w:vAlign w:val="center"/>
            <w:hideMark/>
          </w:tcPr>
          <w:p w14:paraId="0FEBEF00" w14:textId="77777777" w:rsidR="007E68E1" w:rsidRDefault="007E68E1" w:rsidP="0033389B">
            <w:pPr>
              <w:pStyle w:val="Tabletext"/>
              <w:spacing w:line="220" w:lineRule="exact"/>
              <w:jc w:val="center"/>
              <w:rPr>
                <w:rFonts w:eastAsia="Arial Unicode MS"/>
                <w:lang w:val="en-GB"/>
              </w:rPr>
            </w:pPr>
            <w:r>
              <w:rPr>
                <w:lang w:val="en-GB"/>
              </w:rPr>
              <w:t>DRM_B2</w:t>
            </w:r>
          </w:p>
        </w:tc>
        <w:tc>
          <w:tcPr>
            <w:tcW w:w="1144" w:type="dxa"/>
            <w:tcBorders>
              <w:top w:val="single" w:sz="4" w:space="0" w:color="auto"/>
              <w:left w:val="single" w:sz="4" w:space="0" w:color="auto"/>
              <w:bottom w:val="single" w:sz="4" w:space="0" w:color="auto"/>
              <w:right w:val="single" w:sz="4" w:space="0" w:color="auto"/>
            </w:tcBorders>
            <w:vAlign w:val="center"/>
            <w:hideMark/>
          </w:tcPr>
          <w:p w14:paraId="693C7F0E" w14:textId="77777777" w:rsidR="007E68E1" w:rsidRDefault="007E68E1" w:rsidP="0033389B">
            <w:pPr>
              <w:pStyle w:val="Tabletext"/>
              <w:spacing w:line="220" w:lineRule="exact"/>
              <w:jc w:val="center"/>
              <w:rPr>
                <w:rFonts w:eastAsia="Arial Unicode MS"/>
                <w:lang w:val="en-GB"/>
              </w:rPr>
            </w:pPr>
            <w:r>
              <w:rPr>
                <w:lang w:val="en-GB"/>
              </w:rPr>
              <w:t>AM</w:t>
            </w:r>
          </w:p>
        </w:tc>
        <w:tc>
          <w:tcPr>
            <w:tcW w:w="716" w:type="dxa"/>
            <w:tcBorders>
              <w:top w:val="single" w:sz="4" w:space="0" w:color="auto"/>
              <w:left w:val="single" w:sz="4" w:space="0" w:color="auto"/>
              <w:bottom w:val="single" w:sz="4" w:space="0" w:color="auto"/>
              <w:right w:val="single" w:sz="4" w:space="0" w:color="auto"/>
            </w:tcBorders>
            <w:vAlign w:val="center"/>
            <w:hideMark/>
          </w:tcPr>
          <w:p w14:paraId="50E334CB"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46,7</w:t>
            </w:r>
          </w:p>
        </w:tc>
        <w:tc>
          <w:tcPr>
            <w:tcW w:w="716" w:type="dxa"/>
            <w:tcBorders>
              <w:top w:val="single" w:sz="4" w:space="0" w:color="auto"/>
              <w:left w:val="single" w:sz="4" w:space="0" w:color="auto"/>
              <w:bottom w:val="single" w:sz="4" w:space="0" w:color="auto"/>
              <w:right w:val="single" w:sz="4" w:space="0" w:color="auto"/>
            </w:tcBorders>
            <w:vAlign w:val="center"/>
            <w:hideMark/>
          </w:tcPr>
          <w:p w14:paraId="376D417D"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44,4</w:t>
            </w:r>
          </w:p>
        </w:tc>
        <w:tc>
          <w:tcPr>
            <w:tcW w:w="716" w:type="dxa"/>
            <w:tcBorders>
              <w:top w:val="single" w:sz="4" w:space="0" w:color="auto"/>
              <w:left w:val="single" w:sz="4" w:space="0" w:color="auto"/>
              <w:bottom w:val="single" w:sz="4" w:space="0" w:color="auto"/>
              <w:right w:val="single" w:sz="4" w:space="0" w:color="auto"/>
            </w:tcBorders>
            <w:vAlign w:val="center"/>
            <w:hideMark/>
          </w:tcPr>
          <w:p w14:paraId="757627E8"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40,8</w:t>
            </w:r>
          </w:p>
        </w:tc>
        <w:tc>
          <w:tcPr>
            <w:tcW w:w="716" w:type="dxa"/>
            <w:tcBorders>
              <w:top w:val="single" w:sz="4" w:space="0" w:color="auto"/>
              <w:left w:val="single" w:sz="4" w:space="0" w:color="auto"/>
              <w:bottom w:val="single" w:sz="4" w:space="0" w:color="auto"/>
              <w:right w:val="single" w:sz="4" w:space="0" w:color="auto"/>
            </w:tcBorders>
            <w:vAlign w:val="center"/>
            <w:hideMark/>
          </w:tcPr>
          <w:p w14:paraId="50E5E4C5"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34,9</w:t>
            </w:r>
          </w:p>
        </w:tc>
        <w:tc>
          <w:tcPr>
            <w:tcW w:w="716" w:type="dxa"/>
            <w:tcBorders>
              <w:top w:val="single" w:sz="4" w:space="0" w:color="auto"/>
              <w:left w:val="single" w:sz="4" w:space="0" w:color="auto"/>
              <w:bottom w:val="single" w:sz="4" w:space="0" w:color="auto"/>
              <w:right w:val="single" w:sz="4" w:space="0" w:color="auto"/>
            </w:tcBorders>
            <w:vAlign w:val="center"/>
            <w:hideMark/>
          </w:tcPr>
          <w:p w14:paraId="1E862C37"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25,7</w:t>
            </w:r>
          </w:p>
        </w:tc>
        <w:tc>
          <w:tcPr>
            <w:tcW w:w="716" w:type="dxa"/>
            <w:tcBorders>
              <w:top w:val="single" w:sz="4" w:space="0" w:color="auto"/>
              <w:left w:val="single" w:sz="4" w:space="0" w:color="auto"/>
              <w:bottom w:val="single" w:sz="4" w:space="0" w:color="auto"/>
              <w:right w:val="single" w:sz="4" w:space="0" w:color="auto"/>
            </w:tcBorders>
            <w:vAlign w:val="center"/>
            <w:hideMark/>
          </w:tcPr>
          <w:p w14:paraId="1C5AFADF" w14:textId="77777777" w:rsidR="007E68E1" w:rsidRDefault="007E68E1" w:rsidP="0033389B">
            <w:pPr>
              <w:pStyle w:val="Tabletext"/>
              <w:spacing w:line="220" w:lineRule="exact"/>
              <w:jc w:val="center"/>
              <w:rPr>
                <w:rFonts w:eastAsia="Arial Unicode MS"/>
                <w:lang w:val="en-GB"/>
              </w:rPr>
            </w:pPr>
            <w:r>
              <w:rPr>
                <w:lang w:val="en-GB"/>
              </w:rPr>
              <w:t>1,5</w:t>
            </w:r>
          </w:p>
        </w:tc>
        <w:tc>
          <w:tcPr>
            <w:tcW w:w="716" w:type="dxa"/>
            <w:tcBorders>
              <w:top w:val="single" w:sz="4" w:space="0" w:color="auto"/>
              <w:left w:val="single" w:sz="4" w:space="0" w:color="auto"/>
              <w:bottom w:val="single" w:sz="4" w:space="0" w:color="auto"/>
              <w:right w:val="single" w:sz="4" w:space="0" w:color="auto"/>
            </w:tcBorders>
            <w:vAlign w:val="center"/>
            <w:hideMark/>
          </w:tcPr>
          <w:p w14:paraId="6956FC06" w14:textId="77777777" w:rsidR="007E68E1" w:rsidRDefault="007E68E1" w:rsidP="0033389B">
            <w:pPr>
              <w:pStyle w:val="Tabletext"/>
              <w:spacing w:line="220" w:lineRule="exact"/>
              <w:jc w:val="center"/>
              <w:rPr>
                <w:rFonts w:eastAsia="Arial Unicode MS"/>
                <w:lang w:val="en-GB"/>
              </w:rPr>
            </w:pPr>
            <w:r>
              <w:rPr>
                <w:lang w:val="en-GB"/>
              </w:rPr>
              <w:t>8,0</w:t>
            </w:r>
          </w:p>
        </w:tc>
        <w:tc>
          <w:tcPr>
            <w:tcW w:w="716" w:type="dxa"/>
            <w:tcBorders>
              <w:top w:val="single" w:sz="4" w:space="0" w:color="auto"/>
              <w:left w:val="single" w:sz="4" w:space="0" w:color="auto"/>
              <w:bottom w:val="single" w:sz="4" w:space="0" w:color="auto"/>
              <w:right w:val="single" w:sz="4" w:space="0" w:color="auto"/>
            </w:tcBorders>
            <w:vAlign w:val="center"/>
            <w:hideMark/>
          </w:tcPr>
          <w:p w14:paraId="490F692A" w14:textId="77777777" w:rsidR="007E68E1" w:rsidRDefault="007E68E1" w:rsidP="0033389B">
            <w:pPr>
              <w:pStyle w:val="Tabletext"/>
              <w:spacing w:line="220" w:lineRule="exact"/>
              <w:jc w:val="center"/>
              <w:rPr>
                <w:rFonts w:eastAsia="Arial Unicode MS"/>
                <w:lang w:val="en-GB"/>
              </w:rPr>
            </w:pPr>
            <w:r>
              <w:rPr>
                <w:lang w:val="en-GB"/>
              </w:rPr>
              <w:t>1,5</w:t>
            </w:r>
          </w:p>
        </w:tc>
        <w:tc>
          <w:tcPr>
            <w:tcW w:w="716" w:type="dxa"/>
            <w:tcBorders>
              <w:top w:val="single" w:sz="4" w:space="0" w:color="auto"/>
              <w:left w:val="single" w:sz="4" w:space="0" w:color="auto"/>
              <w:bottom w:val="single" w:sz="4" w:space="0" w:color="auto"/>
              <w:right w:val="single" w:sz="4" w:space="0" w:color="auto"/>
            </w:tcBorders>
            <w:vAlign w:val="center"/>
            <w:hideMark/>
          </w:tcPr>
          <w:p w14:paraId="6F425B2E"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25,7</w:t>
            </w:r>
          </w:p>
        </w:tc>
        <w:tc>
          <w:tcPr>
            <w:tcW w:w="716" w:type="dxa"/>
            <w:tcBorders>
              <w:top w:val="single" w:sz="4" w:space="0" w:color="auto"/>
              <w:left w:val="single" w:sz="4" w:space="0" w:color="auto"/>
              <w:bottom w:val="single" w:sz="4" w:space="0" w:color="auto"/>
              <w:right w:val="single" w:sz="4" w:space="0" w:color="auto"/>
            </w:tcBorders>
            <w:vAlign w:val="center"/>
            <w:hideMark/>
          </w:tcPr>
          <w:p w14:paraId="5FB0D544"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34,9</w:t>
            </w:r>
          </w:p>
        </w:tc>
        <w:tc>
          <w:tcPr>
            <w:tcW w:w="716" w:type="dxa"/>
            <w:tcBorders>
              <w:top w:val="single" w:sz="4" w:space="0" w:color="auto"/>
              <w:left w:val="single" w:sz="4" w:space="0" w:color="auto"/>
              <w:bottom w:val="single" w:sz="4" w:space="0" w:color="auto"/>
              <w:right w:val="single" w:sz="4" w:space="0" w:color="auto"/>
            </w:tcBorders>
            <w:vAlign w:val="center"/>
            <w:hideMark/>
          </w:tcPr>
          <w:p w14:paraId="1DF27EBA"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40,8</w:t>
            </w:r>
          </w:p>
        </w:tc>
        <w:tc>
          <w:tcPr>
            <w:tcW w:w="716" w:type="dxa"/>
            <w:tcBorders>
              <w:top w:val="single" w:sz="4" w:space="0" w:color="auto"/>
              <w:left w:val="single" w:sz="4" w:space="0" w:color="auto"/>
              <w:bottom w:val="single" w:sz="4" w:space="0" w:color="auto"/>
              <w:right w:val="single" w:sz="4" w:space="0" w:color="auto"/>
            </w:tcBorders>
            <w:vAlign w:val="center"/>
            <w:hideMark/>
          </w:tcPr>
          <w:p w14:paraId="7AF4640F"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44,4</w:t>
            </w:r>
          </w:p>
        </w:tc>
        <w:tc>
          <w:tcPr>
            <w:tcW w:w="716" w:type="dxa"/>
            <w:tcBorders>
              <w:top w:val="single" w:sz="4" w:space="0" w:color="auto"/>
              <w:left w:val="single" w:sz="4" w:space="0" w:color="auto"/>
              <w:bottom w:val="single" w:sz="4" w:space="0" w:color="auto"/>
              <w:right w:val="single" w:sz="4" w:space="0" w:color="auto"/>
            </w:tcBorders>
            <w:vAlign w:val="center"/>
            <w:hideMark/>
          </w:tcPr>
          <w:p w14:paraId="0CAF8006"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46,7</w:t>
            </w:r>
          </w:p>
        </w:tc>
        <w:tc>
          <w:tcPr>
            <w:tcW w:w="716" w:type="dxa"/>
            <w:tcBorders>
              <w:top w:val="single" w:sz="4" w:space="0" w:color="auto"/>
              <w:left w:val="single" w:sz="4" w:space="0" w:color="auto"/>
              <w:bottom w:val="single" w:sz="4" w:space="0" w:color="auto"/>
              <w:right w:val="single" w:sz="4" w:space="0" w:color="auto"/>
            </w:tcBorders>
            <w:vAlign w:val="center"/>
            <w:hideMark/>
          </w:tcPr>
          <w:p w14:paraId="43CF214C" w14:textId="77777777" w:rsidR="007E68E1" w:rsidRDefault="007E68E1" w:rsidP="0033389B">
            <w:pPr>
              <w:pStyle w:val="Tabletext"/>
              <w:spacing w:line="220" w:lineRule="exact"/>
              <w:jc w:val="center"/>
              <w:rPr>
                <w:rFonts w:eastAsia="Arial Unicode MS"/>
                <w:lang w:val="en-GB"/>
              </w:rPr>
            </w:pPr>
            <w:r>
              <w:rPr>
                <w:lang w:val="en-GB"/>
              </w:rPr>
              <w:t>9</w:t>
            </w:r>
          </w:p>
        </w:tc>
        <w:tc>
          <w:tcPr>
            <w:tcW w:w="716" w:type="dxa"/>
            <w:tcBorders>
              <w:top w:val="single" w:sz="4" w:space="0" w:color="auto"/>
              <w:left w:val="single" w:sz="4" w:space="0" w:color="auto"/>
              <w:bottom w:val="single" w:sz="4" w:space="0" w:color="auto"/>
              <w:right w:val="single" w:sz="4" w:space="0" w:color="auto"/>
            </w:tcBorders>
            <w:vAlign w:val="center"/>
            <w:hideMark/>
          </w:tcPr>
          <w:p w14:paraId="7C3D4682" w14:textId="77777777" w:rsidR="007E68E1" w:rsidRDefault="007E68E1" w:rsidP="0033389B">
            <w:pPr>
              <w:pStyle w:val="Tabletext"/>
              <w:spacing w:line="22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tcPr>
          <w:p w14:paraId="55C6EAA0" w14:textId="77777777" w:rsidR="007E68E1" w:rsidRDefault="007E68E1" w:rsidP="0033389B">
            <w:pPr>
              <w:pStyle w:val="Tabletext"/>
              <w:spacing w:line="220" w:lineRule="exact"/>
              <w:jc w:val="center"/>
              <w:rPr>
                <w:rFonts w:eastAsia="Arial Unicode MS"/>
                <w:lang w:val="en-GB"/>
              </w:rPr>
            </w:pPr>
          </w:p>
        </w:tc>
      </w:tr>
      <w:tr w:rsidR="007E68E1" w14:paraId="747AD946"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3CD3885D" w14:textId="77777777" w:rsidR="007E68E1" w:rsidRDefault="007E68E1" w:rsidP="0033389B">
            <w:pPr>
              <w:pStyle w:val="Tabletext"/>
              <w:spacing w:line="220" w:lineRule="exact"/>
              <w:jc w:val="center"/>
              <w:rPr>
                <w:rFonts w:eastAsia="Arial Unicode MS"/>
                <w:lang w:val="en-GB"/>
              </w:rPr>
            </w:pPr>
            <w:r>
              <w:rPr>
                <w:lang w:val="en-GB"/>
              </w:rPr>
              <w:t>26</w:t>
            </w:r>
          </w:p>
        </w:tc>
        <w:tc>
          <w:tcPr>
            <w:tcW w:w="1144" w:type="dxa"/>
            <w:tcBorders>
              <w:top w:val="single" w:sz="4" w:space="0" w:color="auto"/>
              <w:left w:val="single" w:sz="4" w:space="0" w:color="auto"/>
              <w:bottom w:val="single" w:sz="4" w:space="0" w:color="auto"/>
              <w:right w:val="single" w:sz="4" w:space="0" w:color="auto"/>
            </w:tcBorders>
            <w:vAlign w:val="center"/>
            <w:hideMark/>
          </w:tcPr>
          <w:p w14:paraId="1A2327E3" w14:textId="77777777" w:rsidR="007E68E1" w:rsidRDefault="007E68E1" w:rsidP="0033389B">
            <w:pPr>
              <w:pStyle w:val="Tabletext"/>
              <w:spacing w:line="220" w:lineRule="exact"/>
              <w:jc w:val="center"/>
              <w:rPr>
                <w:rFonts w:eastAsia="Arial Unicode MS"/>
                <w:lang w:val="en-GB"/>
              </w:rPr>
            </w:pPr>
            <w:r>
              <w:rPr>
                <w:lang w:val="en-GB"/>
              </w:rPr>
              <w:t>DRM_B3</w:t>
            </w:r>
          </w:p>
        </w:tc>
        <w:tc>
          <w:tcPr>
            <w:tcW w:w="1144" w:type="dxa"/>
            <w:tcBorders>
              <w:top w:val="single" w:sz="4" w:space="0" w:color="auto"/>
              <w:left w:val="single" w:sz="4" w:space="0" w:color="auto"/>
              <w:bottom w:val="single" w:sz="4" w:space="0" w:color="auto"/>
              <w:right w:val="single" w:sz="4" w:space="0" w:color="auto"/>
            </w:tcBorders>
            <w:vAlign w:val="center"/>
            <w:hideMark/>
          </w:tcPr>
          <w:p w14:paraId="51BDE99C" w14:textId="77777777" w:rsidR="007E68E1" w:rsidRDefault="007E68E1" w:rsidP="0033389B">
            <w:pPr>
              <w:pStyle w:val="Tabletext"/>
              <w:spacing w:line="220" w:lineRule="exact"/>
              <w:jc w:val="center"/>
              <w:rPr>
                <w:rFonts w:eastAsia="Arial Unicode MS"/>
                <w:lang w:val="en-GB"/>
              </w:rPr>
            </w:pPr>
            <w:r>
              <w:rPr>
                <w:lang w:val="en-GB"/>
              </w:rPr>
              <w:t>AM</w:t>
            </w:r>
          </w:p>
        </w:tc>
        <w:tc>
          <w:tcPr>
            <w:tcW w:w="716" w:type="dxa"/>
            <w:tcBorders>
              <w:top w:val="single" w:sz="4" w:space="0" w:color="auto"/>
              <w:left w:val="single" w:sz="4" w:space="0" w:color="auto"/>
              <w:bottom w:val="single" w:sz="4" w:space="0" w:color="auto"/>
              <w:right w:val="single" w:sz="4" w:space="0" w:color="auto"/>
            </w:tcBorders>
            <w:vAlign w:val="center"/>
            <w:hideMark/>
          </w:tcPr>
          <w:p w14:paraId="7DB7DDB6"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45,9</w:t>
            </w:r>
          </w:p>
        </w:tc>
        <w:tc>
          <w:tcPr>
            <w:tcW w:w="716" w:type="dxa"/>
            <w:tcBorders>
              <w:top w:val="single" w:sz="4" w:space="0" w:color="auto"/>
              <w:left w:val="single" w:sz="4" w:space="0" w:color="auto"/>
              <w:bottom w:val="single" w:sz="4" w:space="0" w:color="auto"/>
              <w:right w:val="single" w:sz="4" w:space="0" w:color="auto"/>
            </w:tcBorders>
            <w:vAlign w:val="center"/>
            <w:hideMark/>
          </w:tcPr>
          <w:p w14:paraId="11C1795E"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43,6</w:t>
            </w:r>
          </w:p>
        </w:tc>
        <w:tc>
          <w:tcPr>
            <w:tcW w:w="716" w:type="dxa"/>
            <w:tcBorders>
              <w:top w:val="single" w:sz="4" w:space="0" w:color="auto"/>
              <w:left w:val="single" w:sz="4" w:space="0" w:color="auto"/>
              <w:bottom w:val="single" w:sz="4" w:space="0" w:color="auto"/>
              <w:right w:val="single" w:sz="4" w:space="0" w:color="auto"/>
            </w:tcBorders>
            <w:vAlign w:val="center"/>
            <w:hideMark/>
          </w:tcPr>
          <w:p w14:paraId="4659D481"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40,0</w:t>
            </w:r>
          </w:p>
        </w:tc>
        <w:tc>
          <w:tcPr>
            <w:tcW w:w="716" w:type="dxa"/>
            <w:tcBorders>
              <w:top w:val="single" w:sz="4" w:space="0" w:color="auto"/>
              <w:left w:val="single" w:sz="4" w:space="0" w:color="auto"/>
              <w:bottom w:val="single" w:sz="4" w:space="0" w:color="auto"/>
              <w:right w:val="single" w:sz="4" w:space="0" w:color="auto"/>
            </w:tcBorders>
            <w:vAlign w:val="center"/>
            <w:hideMark/>
          </w:tcPr>
          <w:p w14:paraId="7F3A2C08"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31,9</w:t>
            </w:r>
          </w:p>
        </w:tc>
        <w:tc>
          <w:tcPr>
            <w:tcW w:w="716" w:type="dxa"/>
            <w:tcBorders>
              <w:top w:val="single" w:sz="4" w:space="0" w:color="auto"/>
              <w:left w:val="single" w:sz="4" w:space="0" w:color="auto"/>
              <w:bottom w:val="single" w:sz="4" w:space="0" w:color="auto"/>
              <w:right w:val="single" w:sz="4" w:space="0" w:color="auto"/>
            </w:tcBorders>
            <w:vAlign w:val="center"/>
            <w:hideMark/>
          </w:tcPr>
          <w:p w14:paraId="75B82092"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17,0</w:t>
            </w:r>
          </w:p>
        </w:tc>
        <w:tc>
          <w:tcPr>
            <w:tcW w:w="716" w:type="dxa"/>
            <w:tcBorders>
              <w:top w:val="single" w:sz="4" w:space="0" w:color="auto"/>
              <w:left w:val="single" w:sz="4" w:space="0" w:color="auto"/>
              <w:bottom w:val="single" w:sz="4" w:space="0" w:color="auto"/>
              <w:right w:val="single" w:sz="4" w:space="0" w:color="auto"/>
            </w:tcBorders>
            <w:vAlign w:val="center"/>
            <w:hideMark/>
          </w:tcPr>
          <w:p w14:paraId="33C67002" w14:textId="77777777" w:rsidR="007E68E1" w:rsidRDefault="007E68E1" w:rsidP="0033389B">
            <w:pPr>
              <w:pStyle w:val="Tabletext"/>
              <w:spacing w:line="220" w:lineRule="exact"/>
              <w:jc w:val="center"/>
              <w:rPr>
                <w:rFonts w:eastAsia="Arial Unicode MS"/>
                <w:lang w:val="en-GB"/>
              </w:rPr>
            </w:pPr>
            <w:r>
              <w:rPr>
                <w:lang w:val="en-GB"/>
              </w:rPr>
              <w:t>4,8</w:t>
            </w:r>
          </w:p>
        </w:tc>
        <w:tc>
          <w:tcPr>
            <w:tcW w:w="716" w:type="dxa"/>
            <w:tcBorders>
              <w:top w:val="single" w:sz="4" w:space="0" w:color="auto"/>
              <w:left w:val="single" w:sz="4" w:space="0" w:color="auto"/>
              <w:bottom w:val="single" w:sz="4" w:space="0" w:color="auto"/>
              <w:right w:val="single" w:sz="4" w:space="0" w:color="auto"/>
            </w:tcBorders>
            <w:vAlign w:val="center"/>
            <w:hideMark/>
          </w:tcPr>
          <w:p w14:paraId="5EC3D703" w14:textId="77777777" w:rsidR="007E68E1" w:rsidRDefault="007E68E1" w:rsidP="0033389B">
            <w:pPr>
              <w:pStyle w:val="Tabletext"/>
              <w:spacing w:line="220" w:lineRule="exact"/>
              <w:jc w:val="center"/>
              <w:rPr>
                <w:rFonts w:eastAsia="Arial Unicode MS"/>
                <w:lang w:val="en-GB"/>
              </w:rPr>
            </w:pPr>
            <w:r>
              <w:rPr>
                <w:lang w:val="en-GB"/>
              </w:rPr>
              <w:t>8,0</w:t>
            </w:r>
          </w:p>
        </w:tc>
        <w:tc>
          <w:tcPr>
            <w:tcW w:w="716" w:type="dxa"/>
            <w:tcBorders>
              <w:top w:val="single" w:sz="4" w:space="0" w:color="auto"/>
              <w:left w:val="single" w:sz="4" w:space="0" w:color="auto"/>
              <w:bottom w:val="single" w:sz="4" w:space="0" w:color="auto"/>
              <w:right w:val="single" w:sz="4" w:space="0" w:color="auto"/>
            </w:tcBorders>
            <w:vAlign w:val="center"/>
            <w:hideMark/>
          </w:tcPr>
          <w:p w14:paraId="1A1C8993" w14:textId="77777777" w:rsidR="007E68E1" w:rsidRDefault="007E68E1" w:rsidP="0033389B">
            <w:pPr>
              <w:pStyle w:val="Tabletext"/>
              <w:spacing w:line="220" w:lineRule="exact"/>
              <w:jc w:val="center"/>
              <w:rPr>
                <w:rFonts w:eastAsia="Arial Unicode MS"/>
                <w:lang w:val="en-GB"/>
              </w:rPr>
            </w:pPr>
            <w:r>
              <w:rPr>
                <w:lang w:val="en-GB"/>
              </w:rPr>
              <w:t>4,8</w:t>
            </w:r>
          </w:p>
        </w:tc>
        <w:tc>
          <w:tcPr>
            <w:tcW w:w="716" w:type="dxa"/>
            <w:tcBorders>
              <w:top w:val="single" w:sz="4" w:space="0" w:color="auto"/>
              <w:left w:val="single" w:sz="4" w:space="0" w:color="auto"/>
              <w:bottom w:val="single" w:sz="4" w:space="0" w:color="auto"/>
              <w:right w:val="single" w:sz="4" w:space="0" w:color="auto"/>
            </w:tcBorders>
            <w:vAlign w:val="center"/>
            <w:hideMark/>
          </w:tcPr>
          <w:p w14:paraId="53D68D11"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17,0</w:t>
            </w:r>
          </w:p>
        </w:tc>
        <w:tc>
          <w:tcPr>
            <w:tcW w:w="716" w:type="dxa"/>
            <w:tcBorders>
              <w:top w:val="single" w:sz="4" w:space="0" w:color="auto"/>
              <w:left w:val="single" w:sz="4" w:space="0" w:color="auto"/>
              <w:bottom w:val="single" w:sz="4" w:space="0" w:color="auto"/>
              <w:right w:val="single" w:sz="4" w:space="0" w:color="auto"/>
            </w:tcBorders>
            <w:vAlign w:val="center"/>
            <w:hideMark/>
          </w:tcPr>
          <w:p w14:paraId="68EE95A6"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31,9</w:t>
            </w:r>
          </w:p>
        </w:tc>
        <w:tc>
          <w:tcPr>
            <w:tcW w:w="716" w:type="dxa"/>
            <w:tcBorders>
              <w:top w:val="single" w:sz="4" w:space="0" w:color="auto"/>
              <w:left w:val="single" w:sz="4" w:space="0" w:color="auto"/>
              <w:bottom w:val="single" w:sz="4" w:space="0" w:color="auto"/>
              <w:right w:val="single" w:sz="4" w:space="0" w:color="auto"/>
            </w:tcBorders>
            <w:vAlign w:val="center"/>
            <w:hideMark/>
          </w:tcPr>
          <w:p w14:paraId="23EFDE4B"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40,0</w:t>
            </w:r>
          </w:p>
        </w:tc>
        <w:tc>
          <w:tcPr>
            <w:tcW w:w="716" w:type="dxa"/>
            <w:tcBorders>
              <w:top w:val="single" w:sz="4" w:space="0" w:color="auto"/>
              <w:left w:val="single" w:sz="4" w:space="0" w:color="auto"/>
              <w:bottom w:val="single" w:sz="4" w:space="0" w:color="auto"/>
              <w:right w:val="single" w:sz="4" w:space="0" w:color="auto"/>
            </w:tcBorders>
            <w:vAlign w:val="center"/>
            <w:hideMark/>
          </w:tcPr>
          <w:p w14:paraId="442FA6AE"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43,6</w:t>
            </w:r>
          </w:p>
        </w:tc>
        <w:tc>
          <w:tcPr>
            <w:tcW w:w="716" w:type="dxa"/>
            <w:tcBorders>
              <w:top w:val="single" w:sz="4" w:space="0" w:color="auto"/>
              <w:left w:val="single" w:sz="4" w:space="0" w:color="auto"/>
              <w:bottom w:val="single" w:sz="4" w:space="0" w:color="auto"/>
              <w:right w:val="single" w:sz="4" w:space="0" w:color="auto"/>
            </w:tcBorders>
            <w:vAlign w:val="center"/>
            <w:hideMark/>
          </w:tcPr>
          <w:p w14:paraId="731A4D54"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45,9</w:t>
            </w:r>
          </w:p>
        </w:tc>
        <w:tc>
          <w:tcPr>
            <w:tcW w:w="716" w:type="dxa"/>
            <w:tcBorders>
              <w:top w:val="single" w:sz="4" w:space="0" w:color="auto"/>
              <w:left w:val="single" w:sz="4" w:space="0" w:color="auto"/>
              <w:bottom w:val="single" w:sz="4" w:space="0" w:color="auto"/>
              <w:right w:val="single" w:sz="4" w:space="0" w:color="auto"/>
            </w:tcBorders>
            <w:vAlign w:val="center"/>
            <w:hideMark/>
          </w:tcPr>
          <w:p w14:paraId="531593D7" w14:textId="77777777" w:rsidR="007E68E1" w:rsidRDefault="007E68E1" w:rsidP="0033389B">
            <w:pPr>
              <w:pStyle w:val="Tabletext"/>
              <w:spacing w:line="220" w:lineRule="exact"/>
              <w:jc w:val="center"/>
              <w:rPr>
                <w:rFonts w:eastAsia="Arial Unicode MS"/>
                <w:lang w:val="en-GB"/>
              </w:rPr>
            </w:pPr>
            <w:r>
              <w:rPr>
                <w:lang w:val="en-GB"/>
              </w:rPr>
              <w:t>10</w:t>
            </w:r>
          </w:p>
        </w:tc>
        <w:tc>
          <w:tcPr>
            <w:tcW w:w="716" w:type="dxa"/>
            <w:tcBorders>
              <w:top w:val="single" w:sz="4" w:space="0" w:color="auto"/>
              <w:left w:val="single" w:sz="4" w:space="0" w:color="auto"/>
              <w:bottom w:val="single" w:sz="4" w:space="0" w:color="auto"/>
              <w:right w:val="single" w:sz="4" w:space="0" w:color="auto"/>
            </w:tcBorders>
            <w:vAlign w:val="center"/>
            <w:hideMark/>
          </w:tcPr>
          <w:p w14:paraId="7DD5708D" w14:textId="77777777" w:rsidR="007E68E1" w:rsidRDefault="007E68E1" w:rsidP="0033389B">
            <w:pPr>
              <w:pStyle w:val="Tabletext"/>
              <w:spacing w:line="22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tcPr>
          <w:p w14:paraId="004BBC13" w14:textId="77777777" w:rsidR="007E68E1" w:rsidRDefault="007E68E1" w:rsidP="0033389B">
            <w:pPr>
              <w:pStyle w:val="Tabletext"/>
              <w:spacing w:line="220" w:lineRule="exact"/>
              <w:jc w:val="center"/>
              <w:rPr>
                <w:rFonts w:eastAsia="Arial Unicode MS"/>
                <w:lang w:val="en-GB"/>
              </w:rPr>
            </w:pPr>
          </w:p>
        </w:tc>
      </w:tr>
      <w:tr w:rsidR="007E68E1" w14:paraId="7DC364CD"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27EE515D" w14:textId="77777777" w:rsidR="007E68E1" w:rsidRDefault="007E68E1" w:rsidP="0033389B">
            <w:pPr>
              <w:pStyle w:val="Tabletext"/>
              <w:spacing w:line="220" w:lineRule="exact"/>
              <w:jc w:val="center"/>
              <w:rPr>
                <w:rFonts w:eastAsia="Arial Unicode MS"/>
                <w:lang w:val="en-GB"/>
              </w:rPr>
            </w:pPr>
            <w:r>
              <w:rPr>
                <w:lang w:val="en-GB"/>
              </w:rPr>
              <w:t>27</w:t>
            </w:r>
          </w:p>
        </w:tc>
        <w:tc>
          <w:tcPr>
            <w:tcW w:w="1144" w:type="dxa"/>
            <w:tcBorders>
              <w:top w:val="single" w:sz="4" w:space="0" w:color="auto"/>
              <w:left w:val="single" w:sz="4" w:space="0" w:color="auto"/>
              <w:bottom w:val="single" w:sz="4" w:space="0" w:color="auto"/>
              <w:right w:val="single" w:sz="4" w:space="0" w:color="auto"/>
            </w:tcBorders>
            <w:vAlign w:val="center"/>
            <w:hideMark/>
          </w:tcPr>
          <w:p w14:paraId="7CB4131B" w14:textId="77777777" w:rsidR="007E68E1" w:rsidRDefault="007E68E1" w:rsidP="0033389B">
            <w:pPr>
              <w:pStyle w:val="Tabletext"/>
              <w:spacing w:line="220" w:lineRule="exact"/>
              <w:jc w:val="center"/>
              <w:rPr>
                <w:rFonts w:eastAsia="Arial Unicode MS"/>
                <w:lang w:val="en-GB"/>
              </w:rPr>
            </w:pPr>
            <w:r>
              <w:rPr>
                <w:lang w:val="en-GB"/>
              </w:rPr>
              <w:t>DRM_B4</w:t>
            </w:r>
          </w:p>
        </w:tc>
        <w:tc>
          <w:tcPr>
            <w:tcW w:w="1144" w:type="dxa"/>
            <w:tcBorders>
              <w:top w:val="single" w:sz="4" w:space="0" w:color="auto"/>
              <w:left w:val="single" w:sz="4" w:space="0" w:color="auto"/>
              <w:bottom w:val="single" w:sz="4" w:space="0" w:color="auto"/>
              <w:right w:val="single" w:sz="4" w:space="0" w:color="auto"/>
            </w:tcBorders>
            <w:vAlign w:val="center"/>
            <w:hideMark/>
          </w:tcPr>
          <w:p w14:paraId="234DE719" w14:textId="77777777" w:rsidR="007E68E1" w:rsidRDefault="007E68E1" w:rsidP="0033389B">
            <w:pPr>
              <w:pStyle w:val="Tabletext"/>
              <w:spacing w:line="220" w:lineRule="exact"/>
              <w:jc w:val="center"/>
              <w:rPr>
                <w:rFonts w:eastAsia="Arial Unicode MS"/>
                <w:lang w:val="en-GB"/>
              </w:rPr>
            </w:pPr>
            <w:r>
              <w:rPr>
                <w:lang w:val="en-GB"/>
              </w:rPr>
              <w:t>AM</w:t>
            </w:r>
          </w:p>
        </w:tc>
        <w:tc>
          <w:tcPr>
            <w:tcW w:w="716" w:type="dxa"/>
            <w:tcBorders>
              <w:top w:val="single" w:sz="4" w:space="0" w:color="auto"/>
              <w:left w:val="single" w:sz="4" w:space="0" w:color="auto"/>
              <w:bottom w:val="single" w:sz="4" w:space="0" w:color="auto"/>
              <w:right w:val="single" w:sz="4" w:space="0" w:color="auto"/>
            </w:tcBorders>
            <w:vAlign w:val="center"/>
            <w:hideMark/>
          </w:tcPr>
          <w:p w14:paraId="7EA78052"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7AF2CC9C"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44,2</w:t>
            </w:r>
          </w:p>
        </w:tc>
        <w:tc>
          <w:tcPr>
            <w:tcW w:w="716" w:type="dxa"/>
            <w:tcBorders>
              <w:top w:val="single" w:sz="4" w:space="0" w:color="auto"/>
              <w:left w:val="single" w:sz="4" w:space="0" w:color="auto"/>
              <w:bottom w:val="single" w:sz="4" w:space="0" w:color="auto"/>
              <w:right w:val="single" w:sz="4" w:space="0" w:color="auto"/>
            </w:tcBorders>
            <w:vAlign w:val="center"/>
            <w:hideMark/>
          </w:tcPr>
          <w:p w14:paraId="4FA08291"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40,6</w:t>
            </w:r>
          </w:p>
        </w:tc>
        <w:tc>
          <w:tcPr>
            <w:tcW w:w="716" w:type="dxa"/>
            <w:tcBorders>
              <w:top w:val="single" w:sz="4" w:space="0" w:color="auto"/>
              <w:left w:val="single" w:sz="4" w:space="0" w:color="auto"/>
              <w:bottom w:val="single" w:sz="4" w:space="0" w:color="auto"/>
              <w:right w:val="single" w:sz="4" w:space="0" w:color="auto"/>
            </w:tcBorders>
            <w:vAlign w:val="center"/>
            <w:hideMark/>
          </w:tcPr>
          <w:p w14:paraId="5BBDE54B"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34,7</w:t>
            </w:r>
          </w:p>
        </w:tc>
        <w:tc>
          <w:tcPr>
            <w:tcW w:w="716" w:type="dxa"/>
            <w:tcBorders>
              <w:top w:val="single" w:sz="4" w:space="0" w:color="auto"/>
              <w:left w:val="single" w:sz="4" w:space="0" w:color="auto"/>
              <w:bottom w:val="single" w:sz="4" w:space="0" w:color="auto"/>
              <w:right w:val="single" w:sz="4" w:space="0" w:color="auto"/>
            </w:tcBorders>
            <w:vAlign w:val="center"/>
            <w:hideMark/>
          </w:tcPr>
          <w:p w14:paraId="1F124850"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28,7</w:t>
            </w:r>
          </w:p>
        </w:tc>
        <w:tc>
          <w:tcPr>
            <w:tcW w:w="716" w:type="dxa"/>
            <w:tcBorders>
              <w:top w:val="single" w:sz="4" w:space="0" w:color="auto"/>
              <w:left w:val="single" w:sz="4" w:space="0" w:color="auto"/>
              <w:bottom w:val="single" w:sz="4" w:space="0" w:color="auto"/>
              <w:right w:val="single" w:sz="4" w:space="0" w:color="auto"/>
            </w:tcBorders>
            <w:vAlign w:val="center"/>
            <w:hideMark/>
          </w:tcPr>
          <w:p w14:paraId="1B6CE547" w14:textId="77777777" w:rsidR="007E68E1" w:rsidRDefault="007E68E1" w:rsidP="0033389B">
            <w:pPr>
              <w:pStyle w:val="Tabletext"/>
              <w:spacing w:line="220" w:lineRule="exact"/>
              <w:jc w:val="center"/>
              <w:rPr>
                <w:rFonts w:eastAsia="Arial Unicode MS"/>
                <w:lang w:val="en-GB"/>
              </w:rPr>
            </w:pPr>
            <w:r>
              <w:rPr>
                <w:lang w:val="en-GB"/>
              </w:rPr>
              <w:t>0,4</w:t>
            </w:r>
          </w:p>
        </w:tc>
        <w:tc>
          <w:tcPr>
            <w:tcW w:w="716" w:type="dxa"/>
            <w:tcBorders>
              <w:top w:val="single" w:sz="4" w:space="0" w:color="auto"/>
              <w:left w:val="single" w:sz="4" w:space="0" w:color="auto"/>
              <w:bottom w:val="single" w:sz="4" w:space="0" w:color="auto"/>
              <w:right w:val="single" w:sz="4" w:space="0" w:color="auto"/>
            </w:tcBorders>
            <w:vAlign w:val="center"/>
            <w:hideMark/>
          </w:tcPr>
          <w:p w14:paraId="3BA4A1D2" w14:textId="77777777" w:rsidR="007E68E1" w:rsidRDefault="007E68E1" w:rsidP="0033389B">
            <w:pPr>
              <w:pStyle w:val="Tabletext"/>
              <w:spacing w:line="220" w:lineRule="exact"/>
              <w:jc w:val="center"/>
              <w:rPr>
                <w:rFonts w:eastAsia="Arial Unicode MS"/>
                <w:lang w:val="en-GB"/>
              </w:rPr>
            </w:pPr>
            <w:r>
              <w:rPr>
                <w:lang w:val="en-GB"/>
              </w:rPr>
              <w:t>8,0</w:t>
            </w:r>
          </w:p>
        </w:tc>
        <w:tc>
          <w:tcPr>
            <w:tcW w:w="716" w:type="dxa"/>
            <w:tcBorders>
              <w:top w:val="single" w:sz="4" w:space="0" w:color="auto"/>
              <w:left w:val="single" w:sz="4" w:space="0" w:color="auto"/>
              <w:bottom w:val="single" w:sz="4" w:space="0" w:color="auto"/>
              <w:right w:val="single" w:sz="4" w:space="0" w:color="auto"/>
            </w:tcBorders>
            <w:vAlign w:val="center"/>
            <w:hideMark/>
          </w:tcPr>
          <w:p w14:paraId="35E0C4A4" w14:textId="77777777" w:rsidR="007E68E1" w:rsidRDefault="007E68E1" w:rsidP="0033389B">
            <w:pPr>
              <w:pStyle w:val="Tabletext"/>
              <w:spacing w:line="220" w:lineRule="exact"/>
              <w:jc w:val="center"/>
              <w:rPr>
                <w:rFonts w:eastAsia="Arial Unicode MS"/>
                <w:lang w:val="en-GB"/>
              </w:rPr>
            </w:pPr>
            <w:r>
              <w:rPr>
                <w:lang w:val="en-GB"/>
              </w:rPr>
              <w:t>8,0</w:t>
            </w:r>
          </w:p>
        </w:tc>
        <w:tc>
          <w:tcPr>
            <w:tcW w:w="716" w:type="dxa"/>
            <w:tcBorders>
              <w:top w:val="single" w:sz="4" w:space="0" w:color="auto"/>
              <w:left w:val="single" w:sz="4" w:space="0" w:color="auto"/>
              <w:bottom w:val="single" w:sz="4" w:space="0" w:color="auto"/>
              <w:right w:val="single" w:sz="4" w:space="0" w:color="auto"/>
            </w:tcBorders>
            <w:vAlign w:val="center"/>
            <w:hideMark/>
          </w:tcPr>
          <w:p w14:paraId="0AE488C5" w14:textId="77777777" w:rsidR="007E68E1" w:rsidRDefault="007E68E1" w:rsidP="0033389B">
            <w:pPr>
              <w:pStyle w:val="Tabletext"/>
              <w:spacing w:line="220" w:lineRule="exact"/>
              <w:jc w:val="center"/>
              <w:rPr>
                <w:rFonts w:eastAsia="Arial Unicode MS"/>
                <w:lang w:val="en-GB"/>
              </w:rPr>
            </w:pPr>
            <w:r>
              <w:rPr>
                <w:lang w:val="en-GB"/>
              </w:rPr>
              <w:t>8,0</w:t>
            </w:r>
          </w:p>
        </w:tc>
        <w:tc>
          <w:tcPr>
            <w:tcW w:w="716" w:type="dxa"/>
            <w:tcBorders>
              <w:top w:val="single" w:sz="4" w:space="0" w:color="auto"/>
              <w:left w:val="single" w:sz="4" w:space="0" w:color="auto"/>
              <w:bottom w:val="single" w:sz="4" w:space="0" w:color="auto"/>
              <w:right w:val="single" w:sz="4" w:space="0" w:color="auto"/>
            </w:tcBorders>
            <w:vAlign w:val="center"/>
            <w:hideMark/>
          </w:tcPr>
          <w:p w14:paraId="7C5FA216" w14:textId="77777777" w:rsidR="007E68E1" w:rsidRDefault="007E68E1" w:rsidP="0033389B">
            <w:pPr>
              <w:pStyle w:val="Tabletext"/>
              <w:spacing w:line="220" w:lineRule="exact"/>
              <w:jc w:val="center"/>
              <w:rPr>
                <w:rFonts w:eastAsia="Arial Unicode MS"/>
                <w:lang w:val="en-GB"/>
              </w:rPr>
            </w:pPr>
            <w:r>
              <w:rPr>
                <w:lang w:val="en-GB"/>
              </w:rPr>
              <w:t>8,0</w:t>
            </w:r>
          </w:p>
        </w:tc>
        <w:tc>
          <w:tcPr>
            <w:tcW w:w="716" w:type="dxa"/>
            <w:tcBorders>
              <w:top w:val="single" w:sz="4" w:space="0" w:color="auto"/>
              <w:left w:val="single" w:sz="4" w:space="0" w:color="auto"/>
              <w:bottom w:val="single" w:sz="4" w:space="0" w:color="auto"/>
              <w:right w:val="single" w:sz="4" w:space="0" w:color="auto"/>
            </w:tcBorders>
            <w:vAlign w:val="center"/>
            <w:hideMark/>
          </w:tcPr>
          <w:p w14:paraId="7BDA32DB"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4,8</w:t>
            </w:r>
          </w:p>
        </w:tc>
        <w:tc>
          <w:tcPr>
            <w:tcW w:w="716" w:type="dxa"/>
            <w:tcBorders>
              <w:top w:val="single" w:sz="4" w:space="0" w:color="auto"/>
              <w:left w:val="single" w:sz="4" w:space="0" w:color="auto"/>
              <w:bottom w:val="single" w:sz="4" w:space="0" w:color="auto"/>
              <w:right w:val="single" w:sz="4" w:space="0" w:color="auto"/>
            </w:tcBorders>
            <w:vAlign w:val="center"/>
            <w:hideMark/>
          </w:tcPr>
          <w:p w14:paraId="7CDDE7FA"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28,7</w:t>
            </w:r>
          </w:p>
        </w:tc>
        <w:tc>
          <w:tcPr>
            <w:tcW w:w="716" w:type="dxa"/>
            <w:tcBorders>
              <w:top w:val="single" w:sz="4" w:space="0" w:color="auto"/>
              <w:left w:val="single" w:sz="4" w:space="0" w:color="auto"/>
              <w:bottom w:val="single" w:sz="4" w:space="0" w:color="auto"/>
              <w:right w:val="single" w:sz="4" w:space="0" w:color="auto"/>
            </w:tcBorders>
            <w:vAlign w:val="center"/>
            <w:hideMark/>
          </w:tcPr>
          <w:p w14:paraId="68195BBA"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35,9</w:t>
            </w:r>
          </w:p>
        </w:tc>
        <w:tc>
          <w:tcPr>
            <w:tcW w:w="716" w:type="dxa"/>
            <w:tcBorders>
              <w:top w:val="single" w:sz="4" w:space="0" w:color="auto"/>
              <w:left w:val="single" w:sz="4" w:space="0" w:color="auto"/>
              <w:bottom w:val="single" w:sz="4" w:space="0" w:color="auto"/>
              <w:right w:val="single" w:sz="4" w:space="0" w:color="auto"/>
            </w:tcBorders>
            <w:vAlign w:val="center"/>
            <w:hideMark/>
          </w:tcPr>
          <w:p w14:paraId="2FE0DCCB" w14:textId="77777777" w:rsidR="007E68E1" w:rsidRDefault="007E68E1" w:rsidP="0033389B">
            <w:pPr>
              <w:pStyle w:val="Tabletext"/>
              <w:spacing w:line="220" w:lineRule="exact"/>
              <w:jc w:val="center"/>
              <w:rPr>
                <w:rFonts w:eastAsia="Arial Unicode MS"/>
                <w:lang w:val="en-GB"/>
              </w:rPr>
            </w:pPr>
            <w:r>
              <w:rPr>
                <w:lang w:val="en-GB"/>
              </w:rPr>
              <w:t>18</w:t>
            </w:r>
          </w:p>
        </w:tc>
        <w:tc>
          <w:tcPr>
            <w:tcW w:w="716" w:type="dxa"/>
            <w:tcBorders>
              <w:top w:val="single" w:sz="4" w:space="0" w:color="auto"/>
              <w:left w:val="single" w:sz="4" w:space="0" w:color="auto"/>
              <w:bottom w:val="single" w:sz="4" w:space="0" w:color="auto"/>
              <w:right w:val="single" w:sz="4" w:space="0" w:color="auto"/>
            </w:tcBorders>
            <w:vAlign w:val="center"/>
            <w:hideMark/>
          </w:tcPr>
          <w:p w14:paraId="608312A3" w14:textId="77777777" w:rsidR="007E68E1" w:rsidRDefault="007E68E1" w:rsidP="0033389B">
            <w:pPr>
              <w:pStyle w:val="Tabletext"/>
              <w:spacing w:line="22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tcPr>
          <w:p w14:paraId="1F6EEE94" w14:textId="77777777" w:rsidR="007E68E1" w:rsidRDefault="007E68E1" w:rsidP="0033389B">
            <w:pPr>
              <w:pStyle w:val="Tabletext"/>
              <w:spacing w:line="220" w:lineRule="exact"/>
              <w:jc w:val="center"/>
              <w:rPr>
                <w:rFonts w:eastAsia="Arial Unicode MS"/>
                <w:lang w:val="en-GB"/>
              </w:rPr>
            </w:pPr>
          </w:p>
        </w:tc>
      </w:tr>
      <w:tr w:rsidR="007E68E1" w14:paraId="19647AD0"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4BFEFFC9" w14:textId="77777777" w:rsidR="007E68E1" w:rsidRDefault="007E68E1" w:rsidP="0033389B">
            <w:pPr>
              <w:pStyle w:val="Tabletext"/>
              <w:spacing w:line="220" w:lineRule="exact"/>
              <w:jc w:val="center"/>
              <w:rPr>
                <w:rFonts w:eastAsia="Arial Unicode MS"/>
                <w:lang w:val="en-GB"/>
              </w:rPr>
            </w:pPr>
            <w:r>
              <w:rPr>
                <w:lang w:val="en-GB"/>
              </w:rPr>
              <w:t>28</w:t>
            </w:r>
          </w:p>
        </w:tc>
        <w:tc>
          <w:tcPr>
            <w:tcW w:w="1144" w:type="dxa"/>
            <w:tcBorders>
              <w:top w:val="single" w:sz="4" w:space="0" w:color="auto"/>
              <w:left w:val="single" w:sz="4" w:space="0" w:color="auto"/>
              <w:bottom w:val="single" w:sz="4" w:space="0" w:color="auto"/>
              <w:right w:val="single" w:sz="4" w:space="0" w:color="auto"/>
            </w:tcBorders>
            <w:vAlign w:val="center"/>
            <w:hideMark/>
          </w:tcPr>
          <w:p w14:paraId="10A7B0D7" w14:textId="77777777" w:rsidR="007E68E1" w:rsidRDefault="007E68E1" w:rsidP="0033389B">
            <w:pPr>
              <w:pStyle w:val="Tabletext"/>
              <w:spacing w:line="220" w:lineRule="exact"/>
              <w:jc w:val="center"/>
              <w:rPr>
                <w:rFonts w:eastAsia="Arial Unicode MS"/>
                <w:lang w:val="en-GB"/>
              </w:rPr>
            </w:pPr>
            <w:r>
              <w:rPr>
                <w:lang w:val="en-GB"/>
              </w:rPr>
              <w:t>DRM_B5</w:t>
            </w:r>
          </w:p>
        </w:tc>
        <w:tc>
          <w:tcPr>
            <w:tcW w:w="1144" w:type="dxa"/>
            <w:tcBorders>
              <w:top w:val="single" w:sz="4" w:space="0" w:color="auto"/>
              <w:left w:val="single" w:sz="4" w:space="0" w:color="auto"/>
              <w:bottom w:val="single" w:sz="4" w:space="0" w:color="auto"/>
              <w:right w:val="single" w:sz="4" w:space="0" w:color="auto"/>
            </w:tcBorders>
            <w:vAlign w:val="center"/>
            <w:hideMark/>
          </w:tcPr>
          <w:p w14:paraId="0C37F463" w14:textId="77777777" w:rsidR="007E68E1" w:rsidRDefault="007E68E1" w:rsidP="0033389B">
            <w:pPr>
              <w:pStyle w:val="Tabletext"/>
              <w:spacing w:line="220" w:lineRule="exact"/>
              <w:jc w:val="center"/>
              <w:rPr>
                <w:rFonts w:eastAsia="Arial Unicode MS"/>
                <w:lang w:val="en-GB"/>
              </w:rPr>
            </w:pPr>
            <w:r>
              <w:rPr>
                <w:lang w:val="en-GB"/>
              </w:rPr>
              <w:t>AM</w:t>
            </w:r>
          </w:p>
        </w:tc>
        <w:tc>
          <w:tcPr>
            <w:tcW w:w="716" w:type="dxa"/>
            <w:tcBorders>
              <w:top w:val="single" w:sz="4" w:space="0" w:color="auto"/>
              <w:left w:val="single" w:sz="4" w:space="0" w:color="auto"/>
              <w:bottom w:val="single" w:sz="4" w:space="0" w:color="auto"/>
              <w:right w:val="single" w:sz="4" w:space="0" w:color="auto"/>
            </w:tcBorders>
            <w:vAlign w:val="center"/>
            <w:hideMark/>
          </w:tcPr>
          <w:p w14:paraId="59A729FE"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45,8</w:t>
            </w:r>
          </w:p>
        </w:tc>
        <w:tc>
          <w:tcPr>
            <w:tcW w:w="716" w:type="dxa"/>
            <w:tcBorders>
              <w:top w:val="single" w:sz="4" w:space="0" w:color="auto"/>
              <w:left w:val="single" w:sz="4" w:space="0" w:color="auto"/>
              <w:bottom w:val="single" w:sz="4" w:space="0" w:color="auto"/>
              <w:right w:val="single" w:sz="4" w:space="0" w:color="auto"/>
            </w:tcBorders>
            <w:vAlign w:val="center"/>
            <w:hideMark/>
          </w:tcPr>
          <w:p w14:paraId="7D02DFAB"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43,5</w:t>
            </w:r>
          </w:p>
        </w:tc>
        <w:tc>
          <w:tcPr>
            <w:tcW w:w="716" w:type="dxa"/>
            <w:tcBorders>
              <w:top w:val="single" w:sz="4" w:space="0" w:color="auto"/>
              <w:left w:val="single" w:sz="4" w:space="0" w:color="auto"/>
              <w:bottom w:val="single" w:sz="4" w:space="0" w:color="auto"/>
              <w:right w:val="single" w:sz="4" w:space="0" w:color="auto"/>
            </w:tcBorders>
            <w:vAlign w:val="center"/>
            <w:hideMark/>
          </w:tcPr>
          <w:p w14:paraId="724BA0A0"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39,9</w:t>
            </w:r>
          </w:p>
        </w:tc>
        <w:tc>
          <w:tcPr>
            <w:tcW w:w="716" w:type="dxa"/>
            <w:tcBorders>
              <w:top w:val="single" w:sz="4" w:space="0" w:color="auto"/>
              <w:left w:val="single" w:sz="4" w:space="0" w:color="auto"/>
              <w:bottom w:val="single" w:sz="4" w:space="0" w:color="auto"/>
              <w:right w:val="single" w:sz="4" w:space="0" w:color="auto"/>
            </w:tcBorders>
            <w:vAlign w:val="center"/>
            <w:hideMark/>
          </w:tcPr>
          <w:p w14:paraId="5A5DFD8E"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33,2</w:t>
            </w:r>
          </w:p>
        </w:tc>
        <w:tc>
          <w:tcPr>
            <w:tcW w:w="716" w:type="dxa"/>
            <w:tcBorders>
              <w:top w:val="single" w:sz="4" w:space="0" w:color="auto"/>
              <w:left w:val="single" w:sz="4" w:space="0" w:color="auto"/>
              <w:bottom w:val="single" w:sz="4" w:space="0" w:color="auto"/>
              <w:right w:val="single" w:sz="4" w:space="0" w:color="auto"/>
            </w:tcBorders>
            <w:vAlign w:val="center"/>
            <w:hideMark/>
          </w:tcPr>
          <w:p w14:paraId="62D50BEC"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19,1</w:t>
            </w:r>
          </w:p>
        </w:tc>
        <w:tc>
          <w:tcPr>
            <w:tcW w:w="716" w:type="dxa"/>
            <w:tcBorders>
              <w:top w:val="single" w:sz="4" w:space="0" w:color="auto"/>
              <w:left w:val="single" w:sz="4" w:space="0" w:color="auto"/>
              <w:bottom w:val="single" w:sz="4" w:space="0" w:color="auto"/>
              <w:right w:val="single" w:sz="4" w:space="0" w:color="auto"/>
            </w:tcBorders>
            <w:vAlign w:val="center"/>
            <w:hideMark/>
          </w:tcPr>
          <w:p w14:paraId="223746AF" w14:textId="77777777" w:rsidR="007E68E1" w:rsidRDefault="007E68E1" w:rsidP="0033389B">
            <w:pPr>
              <w:pStyle w:val="Tabletext"/>
              <w:spacing w:line="220" w:lineRule="exact"/>
              <w:jc w:val="center"/>
              <w:rPr>
                <w:rFonts w:eastAsia="Arial Unicode MS"/>
                <w:lang w:val="en-GB"/>
              </w:rPr>
            </w:pPr>
            <w:r>
              <w:rPr>
                <w:lang w:val="en-GB"/>
              </w:rPr>
              <w:t>3,7</w:t>
            </w:r>
          </w:p>
        </w:tc>
        <w:tc>
          <w:tcPr>
            <w:tcW w:w="716" w:type="dxa"/>
            <w:tcBorders>
              <w:top w:val="single" w:sz="4" w:space="0" w:color="auto"/>
              <w:left w:val="single" w:sz="4" w:space="0" w:color="auto"/>
              <w:bottom w:val="single" w:sz="4" w:space="0" w:color="auto"/>
              <w:right w:val="single" w:sz="4" w:space="0" w:color="auto"/>
            </w:tcBorders>
            <w:vAlign w:val="center"/>
            <w:hideMark/>
          </w:tcPr>
          <w:p w14:paraId="3D9F7B45" w14:textId="77777777" w:rsidR="007E68E1" w:rsidRDefault="007E68E1" w:rsidP="0033389B">
            <w:pPr>
              <w:pStyle w:val="Tabletext"/>
              <w:spacing w:line="220" w:lineRule="exact"/>
              <w:jc w:val="center"/>
              <w:rPr>
                <w:rFonts w:eastAsia="Arial Unicode MS"/>
                <w:lang w:val="en-GB"/>
              </w:rPr>
            </w:pPr>
            <w:r>
              <w:rPr>
                <w:lang w:val="en-GB"/>
              </w:rPr>
              <w:t>8,0</w:t>
            </w:r>
          </w:p>
        </w:tc>
        <w:tc>
          <w:tcPr>
            <w:tcW w:w="716" w:type="dxa"/>
            <w:tcBorders>
              <w:top w:val="single" w:sz="4" w:space="0" w:color="auto"/>
              <w:left w:val="single" w:sz="4" w:space="0" w:color="auto"/>
              <w:bottom w:val="single" w:sz="4" w:space="0" w:color="auto"/>
              <w:right w:val="single" w:sz="4" w:space="0" w:color="auto"/>
            </w:tcBorders>
            <w:vAlign w:val="center"/>
            <w:hideMark/>
          </w:tcPr>
          <w:p w14:paraId="2A48DBC9" w14:textId="77777777" w:rsidR="007E68E1" w:rsidRDefault="007E68E1" w:rsidP="0033389B">
            <w:pPr>
              <w:pStyle w:val="Tabletext"/>
              <w:spacing w:line="220" w:lineRule="exact"/>
              <w:jc w:val="center"/>
              <w:rPr>
                <w:rFonts w:eastAsia="Arial Unicode MS"/>
                <w:lang w:val="en-GB"/>
              </w:rPr>
            </w:pPr>
            <w:r>
              <w:rPr>
                <w:lang w:val="en-GB"/>
              </w:rPr>
              <w:t>8,0</w:t>
            </w:r>
          </w:p>
        </w:tc>
        <w:tc>
          <w:tcPr>
            <w:tcW w:w="716" w:type="dxa"/>
            <w:tcBorders>
              <w:top w:val="single" w:sz="4" w:space="0" w:color="auto"/>
              <w:left w:val="single" w:sz="4" w:space="0" w:color="auto"/>
              <w:bottom w:val="single" w:sz="4" w:space="0" w:color="auto"/>
              <w:right w:val="single" w:sz="4" w:space="0" w:color="auto"/>
            </w:tcBorders>
            <w:vAlign w:val="center"/>
            <w:hideMark/>
          </w:tcPr>
          <w:p w14:paraId="48248011" w14:textId="77777777" w:rsidR="007E68E1" w:rsidRDefault="007E68E1" w:rsidP="0033389B">
            <w:pPr>
              <w:pStyle w:val="Tabletext"/>
              <w:spacing w:line="220" w:lineRule="exact"/>
              <w:jc w:val="center"/>
              <w:rPr>
                <w:rFonts w:eastAsia="Arial Unicode MS"/>
                <w:lang w:val="en-GB"/>
              </w:rPr>
            </w:pPr>
            <w:r>
              <w:rPr>
                <w:lang w:val="en-GB"/>
              </w:rPr>
              <w:t>8,0</w:t>
            </w:r>
          </w:p>
        </w:tc>
        <w:tc>
          <w:tcPr>
            <w:tcW w:w="716" w:type="dxa"/>
            <w:tcBorders>
              <w:top w:val="single" w:sz="4" w:space="0" w:color="auto"/>
              <w:left w:val="single" w:sz="4" w:space="0" w:color="auto"/>
              <w:bottom w:val="single" w:sz="4" w:space="0" w:color="auto"/>
              <w:right w:val="single" w:sz="4" w:space="0" w:color="auto"/>
            </w:tcBorders>
            <w:vAlign w:val="center"/>
            <w:hideMark/>
          </w:tcPr>
          <w:p w14:paraId="3B51E20B" w14:textId="77777777" w:rsidR="007E68E1" w:rsidRDefault="007E68E1" w:rsidP="0033389B">
            <w:pPr>
              <w:pStyle w:val="Tabletext"/>
              <w:spacing w:line="220" w:lineRule="exact"/>
              <w:jc w:val="center"/>
              <w:rPr>
                <w:rFonts w:eastAsia="Arial Unicode MS"/>
                <w:lang w:val="en-GB"/>
              </w:rPr>
            </w:pPr>
            <w:r>
              <w:rPr>
                <w:lang w:val="en-GB"/>
              </w:rPr>
              <w:t>8,0</w:t>
            </w:r>
          </w:p>
        </w:tc>
        <w:tc>
          <w:tcPr>
            <w:tcW w:w="716" w:type="dxa"/>
            <w:tcBorders>
              <w:top w:val="single" w:sz="4" w:space="0" w:color="auto"/>
              <w:left w:val="single" w:sz="4" w:space="0" w:color="auto"/>
              <w:bottom w:val="single" w:sz="4" w:space="0" w:color="auto"/>
              <w:right w:val="single" w:sz="4" w:space="0" w:color="auto"/>
            </w:tcBorders>
            <w:vAlign w:val="center"/>
            <w:hideMark/>
          </w:tcPr>
          <w:p w14:paraId="4F599FFB" w14:textId="77777777" w:rsidR="007E68E1" w:rsidRDefault="007E68E1" w:rsidP="0033389B">
            <w:pPr>
              <w:pStyle w:val="Tabletext"/>
              <w:spacing w:line="220" w:lineRule="exact"/>
              <w:jc w:val="center"/>
              <w:rPr>
                <w:rFonts w:eastAsia="Arial Unicode MS"/>
                <w:lang w:val="en-GB"/>
              </w:rPr>
            </w:pPr>
            <w:r>
              <w:rPr>
                <w:lang w:val="en-GB"/>
              </w:rPr>
              <w:t>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3C5B2DCF"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12,0</w:t>
            </w:r>
          </w:p>
        </w:tc>
        <w:tc>
          <w:tcPr>
            <w:tcW w:w="716" w:type="dxa"/>
            <w:tcBorders>
              <w:top w:val="single" w:sz="4" w:space="0" w:color="auto"/>
              <w:left w:val="single" w:sz="4" w:space="0" w:color="auto"/>
              <w:bottom w:val="single" w:sz="4" w:space="0" w:color="auto"/>
              <w:right w:val="single" w:sz="4" w:space="0" w:color="auto"/>
            </w:tcBorders>
            <w:vAlign w:val="center"/>
            <w:hideMark/>
          </w:tcPr>
          <w:p w14:paraId="10F93EEF"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33,5</w:t>
            </w:r>
          </w:p>
        </w:tc>
        <w:tc>
          <w:tcPr>
            <w:tcW w:w="716" w:type="dxa"/>
            <w:tcBorders>
              <w:top w:val="single" w:sz="4" w:space="0" w:color="auto"/>
              <w:left w:val="single" w:sz="4" w:space="0" w:color="auto"/>
              <w:bottom w:val="single" w:sz="4" w:space="0" w:color="auto"/>
              <w:right w:val="single" w:sz="4" w:space="0" w:color="auto"/>
            </w:tcBorders>
            <w:vAlign w:val="center"/>
            <w:hideMark/>
          </w:tcPr>
          <w:p w14:paraId="44F01D68" w14:textId="77777777" w:rsidR="007E68E1" w:rsidRDefault="007E68E1" w:rsidP="0033389B">
            <w:pPr>
              <w:pStyle w:val="Tabletext"/>
              <w:spacing w:line="220" w:lineRule="exact"/>
              <w:jc w:val="center"/>
              <w:rPr>
                <w:rFonts w:eastAsia="Arial Unicode MS"/>
                <w:lang w:val="en-GB"/>
              </w:rPr>
            </w:pPr>
            <w:r>
              <w:rPr>
                <w:lang w:val="en-GB"/>
              </w:rPr>
              <w:t>20</w:t>
            </w:r>
          </w:p>
        </w:tc>
        <w:tc>
          <w:tcPr>
            <w:tcW w:w="716" w:type="dxa"/>
            <w:tcBorders>
              <w:top w:val="single" w:sz="4" w:space="0" w:color="auto"/>
              <w:left w:val="single" w:sz="4" w:space="0" w:color="auto"/>
              <w:bottom w:val="single" w:sz="4" w:space="0" w:color="auto"/>
              <w:right w:val="single" w:sz="4" w:space="0" w:color="auto"/>
            </w:tcBorders>
            <w:vAlign w:val="center"/>
            <w:hideMark/>
          </w:tcPr>
          <w:p w14:paraId="4AA4FCAB" w14:textId="77777777" w:rsidR="007E68E1" w:rsidRDefault="007E68E1" w:rsidP="0033389B">
            <w:pPr>
              <w:pStyle w:val="Tabletext"/>
              <w:spacing w:line="22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tcPr>
          <w:p w14:paraId="367DF673" w14:textId="77777777" w:rsidR="007E68E1" w:rsidRDefault="007E68E1" w:rsidP="0033389B">
            <w:pPr>
              <w:pStyle w:val="Tabletext"/>
              <w:spacing w:line="220" w:lineRule="exact"/>
              <w:jc w:val="center"/>
              <w:rPr>
                <w:rFonts w:eastAsia="Arial Unicode MS"/>
                <w:lang w:val="en-GB"/>
              </w:rPr>
            </w:pPr>
          </w:p>
        </w:tc>
      </w:tr>
      <w:tr w:rsidR="007E68E1" w14:paraId="69F7144A"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3EC839A8" w14:textId="77777777" w:rsidR="007E68E1" w:rsidRDefault="007E68E1" w:rsidP="0033389B">
            <w:pPr>
              <w:pStyle w:val="Tabletext"/>
              <w:spacing w:line="220" w:lineRule="exact"/>
              <w:jc w:val="center"/>
              <w:rPr>
                <w:rFonts w:eastAsia="Arial Unicode MS"/>
                <w:lang w:val="en-GB"/>
              </w:rPr>
            </w:pPr>
            <w:r>
              <w:rPr>
                <w:lang w:val="en-GB"/>
              </w:rPr>
              <w:t>29</w:t>
            </w:r>
          </w:p>
        </w:tc>
        <w:tc>
          <w:tcPr>
            <w:tcW w:w="1144" w:type="dxa"/>
            <w:tcBorders>
              <w:top w:val="single" w:sz="4" w:space="0" w:color="auto"/>
              <w:left w:val="single" w:sz="4" w:space="0" w:color="auto"/>
              <w:bottom w:val="single" w:sz="4" w:space="0" w:color="auto"/>
              <w:right w:val="single" w:sz="4" w:space="0" w:color="auto"/>
            </w:tcBorders>
            <w:vAlign w:val="center"/>
            <w:hideMark/>
          </w:tcPr>
          <w:p w14:paraId="2258AF6F" w14:textId="77777777" w:rsidR="007E68E1" w:rsidRDefault="007E68E1" w:rsidP="0033389B">
            <w:pPr>
              <w:pStyle w:val="Tabletext"/>
              <w:spacing w:line="220" w:lineRule="exact"/>
              <w:jc w:val="center"/>
              <w:rPr>
                <w:rFonts w:eastAsia="Arial Unicode MS"/>
                <w:lang w:val="en-GB"/>
              </w:rPr>
            </w:pPr>
            <w:r>
              <w:rPr>
                <w:lang w:val="en-GB"/>
              </w:rPr>
              <w:t>DRM_C3</w:t>
            </w:r>
          </w:p>
        </w:tc>
        <w:tc>
          <w:tcPr>
            <w:tcW w:w="1144" w:type="dxa"/>
            <w:tcBorders>
              <w:top w:val="single" w:sz="4" w:space="0" w:color="auto"/>
              <w:left w:val="single" w:sz="4" w:space="0" w:color="auto"/>
              <w:bottom w:val="single" w:sz="4" w:space="0" w:color="auto"/>
              <w:right w:val="single" w:sz="4" w:space="0" w:color="auto"/>
            </w:tcBorders>
            <w:vAlign w:val="center"/>
            <w:hideMark/>
          </w:tcPr>
          <w:p w14:paraId="3F4F0127" w14:textId="77777777" w:rsidR="007E68E1" w:rsidRDefault="007E68E1" w:rsidP="0033389B">
            <w:pPr>
              <w:pStyle w:val="Tabletext"/>
              <w:spacing w:line="220" w:lineRule="exact"/>
              <w:jc w:val="center"/>
              <w:rPr>
                <w:rFonts w:eastAsia="Arial Unicode MS"/>
                <w:lang w:val="en-GB"/>
              </w:rPr>
            </w:pPr>
            <w:r>
              <w:rPr>
                <w:lang w:val="en-GB"/>
              </w:rPr>
              <w:t>AM</w:t>
            </w:r>
          </w:p>
        </w:tc>
        <w:tc>
          <w:tcPr>
            <w:tcW w:w="716" w:type="dxa"/>
            <w:tcBorders>
              <w:top w:val="single" w:sz="4" w:space="0" w:color="auto"/>
              <w:left w:val="single" w:sz="4" w:space="0" w:color="auto"/>
              <w:bottom w:val="single" w:sz="4" w:space="0" w:color="auto"/>
              <w:right w:val="single" w:sz="4" w:space="0" w:color="auto"/>
            </w:tcBorders>
            <w:vAlign w:val="center"/>
            <w:hideMark/>
          </w:tcPr>
          <w:p w14:paraId="54EC081D"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46,1</w:t>
            </w:r>
          </w:p>
        </w:tc>
        <w:tc>
          <w:tcPr>
            <w:tcW w:w="716" w:type="dxa"/>
            <w:tcBorders>
              <w:top w:val="single" w:sz="4" w:space="0" w:color="auto"/>
              <w:left w:val="single" w:sz="4" w:space="0" w:color="auto"/>
              <w:bottom w:val="single" w:sz="4" w:space="0" w:color="auto"/>
              <w:right w:val="single" w:sz="4" w:space="0" w:color="auto"/>
            </w:tcBorders>
            <w:vAlign w:val="center"/>
            <w:hideMark/>
          </w:tcPr>
          <w:p w14:paraId="7E001D4B"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43,7</w:t>
            </w:r>
          </w:p>
        </w:tc>
        <w:tc>
          <w:tcPr>
            <w:tcW w:w="716" w:type="dxa"/>
            <w:tcBorders>
              <w:top w:val="single" w:sz="4" w:space="0" w:color="auto"/>
              <w:left w:val="single" w:sz="4" w:space="0" w:color="auto"/>
              <w:bottom w:val="single" w:sz="4" w:space="0" w:color="auto"/>
              <w:right w:val="single" w:sz="4" w:space="0" w:color="auto"/>
            </w:tcBorders>
            <w:vAlign w:val="center"/>
            <w:hideMark/>
          </w:tcPr>
          <w:p w14:paraId="6570C180"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40,2</w:t>
            </w:r>
          </w:p>
        </w:tc>
        <w:tc>
          <w:tcPr>
            <w:tcW w:w="716" w:type="dxa"/>
            <w:tcBorders>
              <w:top w:val="single" w:sz="4" w:space="0" w:color="auto"/>
              <w:left w:val="single" w:sz="4" w:space="0" w:color="auto"/>
              <w:bottom w:val="single" w:sz="4" w:space="0" w:color="auto"/>
              <w:right w:val="single" w:sz="4" w:space="0" w:color="auto"/>
            </w:tcBorders>
            <w:vAlign w:val="center"/>
            <w:hideMark/>
          </w:tcPr>
          <w:p w14:paraId="31BC4410"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32,9</w:t>
            </w:r>
          </w:p>
        </w:tc>
        <w:tc>
          <w:tcPr>
            <w:tcW w:w="716" w:type="dxa"/>
            <w:tcBorders>
              <w:top w:val="single" w:sz="4" w:space="0" w:color="auto"/>
              <w:left w:val="single" w:sz="4" w:space="0" w:color="auto"/>
              <w:bottom w:val="single" w:sz="4" w:space="0" w:color="auto"/>
              <w:right w:val="single" w:sz="4" w:space="0" w:color="auto"/>
            </w:tcBorders>
            <w:vAlign w:val="center"/>
            <w:hideMark/>
          </w:tcPr>
          <w:p w14:paraId="1E8BD742"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18,2</w:t>
            </w:r>
          </w:p>
        </w:tc>
        <w:tc>
          <w:tcPr>
            <w:tcW w:w="716" w:type="dxa"/>
            <w:tcBorders>
              <w:top w:val="single" w:sz="4" w:space="0" w:color="auto"/>
              <w:left w:val="single" w:sz="4" w:space="0" w:color="auto"/>
              <w:bottom w:val="single" w:sz="4" w:space="0" w:color="auto"/>
              <w:right w:val="single" w:sz="4" w:space="0" w:color="auto"/>
            </w:tcBorders>
            <w:vAlign w:val="center"/>
            <w:hideMark/>
          </w:tcPr>
          <w:p w14:paraId="75CDB05A" w14:textId="77777777" w:rsidR="007E68E1" w:rsidRDefault="007E68E1" w:rsidP="0033389B">
            <w:pPr>
              <w:pStyle w:val="Tabletext"/>
              <w:spacing w:line="220" w:lineRule="exact"/>
              <w:jc w:val="center"/>
              <w:rPr>
                <w:rFonts w:eastAsia="Arial Unicode MS"/>
                <w:lang w:val="en-GB"/>
              </w:rPr>
            </w:pPr>
            <w:r>
              <w:rPr>
                <w:lang w:val="en-GB"/>
              </w:rPr>
              <w:t>4,2</w:t>
            </w:r>
          </w:p>
        </w:tc>
        <w:tc>
          <w:tcPr>
            <w:tcW w:w="716" w:type="dxa"/>
            <w:tcBorders>
              <w:top w:val="single" w:sz="4" w:space="0" w:color="auto"/>
              <w:left w:val="single" w:sz="4" w:space="0" w:color="auto"/>
              <w:bottom w:val="single" w:sz="4" w:space="0" w:color="auto"/>
              <w:right w:val="single" w:sz="4" w:space="0" w:color="auto"/>
            </w:tcBorders>
            <w:vAlign w:val="center"/>
            <w:hideMark/>
          </w:tcPr>
          <w:p w14:paraId="6EF3616E" w14:textId="77777777" w:rsidR="007E68E1" w:rsidRDefault="007E68E1" w:rsidP="0033389B">
            <w:pPr>
              <w:pStyle w:val="Tabletext"/>
              <w:spacing w:line="220" w:lineRule="exact"/>
              <w:jc w:val="center"/>
              <w:rPr>
                <w:rFonts w:eastAsia="Arial Unicode MS"/>
                <w:lang w:val="en-GB"/>
              </w:rPr>
            </w:pPr>
            <w:r>
              <w:rPr>
                <w:lang w:val="en-GB"/>
              </w:rPr>
              <w:t>8,0</w:t>
            </w:r>
          </w:p>
        </w:tc>
        <w:tc>
          <w:tcPr>
            <w:tcW w:w="716" w:type="dxa"/>
            <w:tcBorders>
              <w:top w:val="single" w:sz="4" w:space="0" w:color="auto"/>
              <w:left w:val="single" w:sz="4" w:space="0" w:color="auto"/>
              <w:bottom w:val="single" w:sz="4" w:space="0" w:color="auto"/>
              <w:right w:val="single" w:sz="4" w:space="0" w:color="auto"/>
            </w:tcBorders>
            <w:vAlign w:val="center"/>
            <w:hideMark/>
          </w:tcPr>
          <w:p w14:paraId="09EDB92B" w14:textId="77777777" w:rsidR="007E68E1" w:rsidRDefault="007E68E1" w:rsidP="0033389B">
            <w:pPr>
              <w:pStyle w:val="Tabletext"/>
              <w:spacing w:line="220" w:lineRule="exact"/>
              <w:jc w:val="center"/>
              <w:rPr>
                <w:rFonts w:eastAsia="Arial Unicode MS"/>
                <w:lang w:val="en-GB"/>
              </w:rPr>
            </w:pPr>
            <w:r>
              <w:rPr>
                <w:lang w:val="en-GB"/>
              </w:rPr>
              <w:t>4,2</w:t>
            </w:r>
          </w:p>
        </w:tc>
        <w:tc>
          <w:tcPr>
            <w:tcW w:w="716" w:type="dxa"/>
            <w:tcBorders>
              <w:top w:val="single" w:sz="4" w:space="0" w:color="auto"/>
              <w:left w:val="single" w:sz="4" w:space="0" w:color="auto"/>
              <w:bottom w:val="single" w:sz="4" w:space="0" w:color="auto"/>
              <w:right w:val="single" w:sz="4" w:space="0" w:color="auto"/>
            </w:tcBorders>
            <w:vAlign w:val="center"/>
            <w:hideMark/>
          </w:tcPr>
          <w:p w14:paraId="7FE55200"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18,2</w:t>
            </w:r>
          </w:p>
        </w:tc>
        <w:tc>
          <w:tcPr>
            <w:tcW w:w="716" w:type="dxa"/>
            <w:tcBorders>
              <w:top w:val="single" w:sz="4" w:space="0" w:color="auto"/>
              <w:left w:val="single" w:sz="4" w:space="0" w:color="auto"/>
              <w:bottom w:val="single" w:sz="4" w:space="0" w:color="auto"/>
              <w:right w:val="single" w:sz="4" w:space="0" w:color="auto"/>
            </w:tcBorders>
            <w:vAlign w:val="center"/>
            <w:hideMark/>
          </w:tcPr>
          <w:p w14:paraId="1B87D0B9"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32,9</w:t>
            </w:r>
          </w:p>
        </w:tc>
        <w:tc>
          <w:tcPr>
            <w:tcW w:w="716" w:type="dxa"/>
            <w:tcBorders>
              <w:top w:val="single" w:sz="4" w:space="0" w:color="auto"/>
              <w:left w:val="single" w:sz="4" w:space="0" w:color="auto"/>
              <w:bottom w:val="single" w:sz="4" w:space="0" w:color="auto"/>
              <w:right w:val="single" w:sz="4" w:space="0" w:color="auto"/>
            </w:tcBorders>
            <w:vAlign w:val="center"/>
            <w:hideMark/>
          </w:tcPr>
          <w:p w14:paraId="445F1376"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40,2</w:t>
            </w:r>
          </w:p>
        </w:tc>
        <w:tc>
          <w:tcPr>
            <w:tcW w:w="716" w:type="dxa"/>
            <w:tcBorders>
              <w:top w:val="single" w:sz="4" w:space="0" w:color="auto"/>
              <w:left w:val="single" w:sz="4" w:space="0" w:color="auto"/>
              <w:bottom w:val="single" w:sz="4" w:space="0" w:color="auto"/>
              <w:right w:val="single" w:sz="4" w:space="0" w:color="auto"/>
            </w:tcBorders>
            <w:vAlign w:val="center"/>
            <w:hideMark/>
          </w:tcPr>
          <w:p w14:paraId="0E7A6FEF"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43,7</w:t>
            </w:r>
          </w:p>
        </w:tc>
        <w:tc>
          <w:tcPr>
            <w:tcW w:w="716" w:type="dxa"/>
            <w:tcBorders>
              <w:top w:val="single" w:sz="4" w:space="0" w:color="auto"/>
              <w:left w:val="single" w:sz="4" w:space="0" w:color="auto"/>
              <w:bottom w:val="single" w:sz="4" w:space="0" w:color="auto"/>
              <w:right w:val="single" w:sz="4" w:space="0" w:color="auto"/>
            </w:tcBorders>
            <w:vAlign w:val="center"/>
            <w:hideMark/>
          </w:tcPr>
          <w:p w14:paraId="0A24E40B"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46,1</w:t>
            </w:r>
          </w:p>
        </w:tc>
        <w:tc>
          <w:tcPr>
            <w:tcW w:w="716" w:type="dxa"/>
            <w:tcBorders>
              <w:top w:val="single" w:sz="4" w:space="0" w:color="auto"/>
              <w:left w:val="single" w:sz="4" w:space="0" w:color="auto"/>
              <w:bottom w:val="single" w:sz="4" w:space="0" w:color="auto"/>
              <w:right w:val="single" w:sz="4" w:space="0" w:color="auto"/>
            </w:tcBorders>
            <w:vAlign w:val="center"/>
            <w:hideMark/>
          </w:tcPr>
          <w:p w14:paraId="444D20A9" w14:textId="77777777" w:rsidR="007E68E1" w:rsidRDefault="007E68E1" w:rsidP="0033389B">
            <w:pPr>
              <w:pStyle w:val="Tabletext"/>
              <w:spacing w:line="220" w:lineRule="exact"/>
              <w:jc w:val="center"/>
              <w:rPr>
                <w:rFonts w:eastAsia="Arial Unicode MS"/>
                <w:lang w:val="en-GB"/>
              </w:rPr>
            </w:pPr>
            <w:r>
              <w:rPr>
                <w:lang w:val="en-GB"/>
              </w:rPr>
              <w:t>10</w:t>
            </w:r>
          </w:p>
        </w:tc>
        <w:tc>
          <w:tcPr>
            <w:tcW w:w="716" w:type="dxa"/>
            <w:tcBorders>
              <w:top w:val="single" w:sz="4" w:space="0" w:color="auto"/>
              <w:left w:val="single" w:sz="4" w:space="0" w:color="auto"/>
              <w:bottom w:val="single" w:sz="4" w:space="0" w:color="auto"/>
              <w:right w:val="single" w:sz="4" w:space="0" w:color="auto"/>
            </w:tcBorders>
            <w:vAlign w:val="center"/>
            <w:hideMark/>
          </w:tcPr>
          <w:p w14:paraId="5DEAC2BE" w14:textId="77777777" w:rsidR="007E68E1" w:rsidRDefault="007E68E1" w:rsidP="0033389B">
            <w:pPr>
              <w:pStyle w:val="Tabletext"/>
              <w:spacing w:line="22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tcPr>
          <w:p w14:paraId="123DDA94" w14:textId="77777777" w:rsidR="007E68E1" w:rsidRDefault="007E68E1" w:rsidP="0033389B">
            <w:pPr>
              <w:pStyle w:val="Tabletext"/>
              <w:spacing w:line="220" w:lineRule="exact"/>
              <w:jc w:val="center"/>
              <w:rPr>
                <w:rFonts w:eastAsia="Arial Unicode MS"/>
                <w:lang w:val="en-GB"/>
              </w:rPr>
            </w:pPr>
          </w:p>
        </w:tc>
      </w:tr>
      <w:tr w:rsidR="007E68E1" w14:paraId="60FF896C"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46D24162" w14:textId="77777777" w:rsidR="007E68E1" w:rsidRDefault="007E68E1" w:rsidP="0033389B">
            <w:pPr>
              <w:pStyle w:val="Tabletext"/>
              <w:spacing w:line="220" w:lineRule="exact"/>
              <w:jc w:val="center"/>
              <w:rPr>
                <w:rFonts w:eastAsia="Arial Unicode MS"/>
                <w:lang w:val="en-GB"/>
              </w:rPr>
            </w:pPr>
            <w:r>
              <w:rPr>
                <w:lang w:val="en-GB"/>
              </w:rPr>
              <w:t>30</w:t>
            </w:r>
          </w:p>
        </w:tc>
        <w:tc>
          <w:tcPr>
            <w:tcW w:w="1144" w:type="dxa"/>
            <w:tcBorders>
              <w:top w:val="single" w:sz="4" w:space="0" w:color="auto"/>
              <w:left w:val="single" w:sz="4" w:space="0" w:color="auto"/>
              <w:bottom w:val="single" w:sz="4" w:space="0" w:color="auto"/>
              <w:right w:val="single" w:sz="4" w:space="0" w:color="auto"/>
            </w:tcBorders>
            <w:vAlign w:val="center"/>
            <w:hideMark/>
          </w:tcPr>
          <w:p w14:paraId="0B233907" w14:textId="77777777" w:rsidR="007E68E1" w:rsidRDefault="007E68E1" w:rsidP="0033389B">
            <w:pPr>
              <w:pStyle w:val="Tabletext"/>
              <w:spacing w:line="220" w:lineRule="exact"/>
              <w:jc w:val="center"/>
              <w:rPr>
                <w:rFonts w:eastAsia="Arial Unicode MS"/>
                <w:lang w:val="en-GB"/>
              </w:rPr>
            </w:pPr>
            <w:r>
              <w:rPr>
                <w:lang w:val="en-GB"/>
              </w:rPr>
              <w:t>DRM_C5</w:t>
            </w:r>
          </w:p>
        </w:tc>
        <w:tc>
          <w:tcPr>
            <w:tcW w:w="1144" w:type="dxa"/>
            <w:tcBorders>
              <w:top w:val="single" w:sz="4" w:space="0" w:color="auto"/>
              <w:left w:val="single" w:sz="4" w:space="0" w:color="auto"/>
              <w:bottom w:val="single" w:sz="4" w:space="0" w:color="auto"/>
              <w:right w:val="single" w:sz="4" w:space="0" w:color="auto"/>
            </w:tcBorders>
            <w:vAlign w:val="center"/>
            <w:hideMark/>
          </w:tcPr>
          <w:p w14:paraId="614F6EA6" w14:textId="77777777" w:rsidR="007E68E1" w:rsidRDefault="007E68E1" w:rsidP="0033389B">
            <w:pPr>
              <w:pStyle w:val="Tabletext"/>
              <w:spacing w:line="220" w:lineRule="exact"/>
              <w:jc w:val="center"/>
              <w:rPr>
                <w:rFonts w:eastAsia="Arial Unicode MS"/>
                <w:lang w:val="en-GB"/>
              </w:rPr>
            </w:pPr>
            <w:r>
              <w:rPr>
                <w:lang w:val="en-GB"/>
              </w:rPr>
              <w:t>AM</w:t>
            </w:r>
          </w:p>
        </w:tc>
        <w:tc>
          <w:tcPr>
            <w:tcW w:w="716" w:type="dxa"/>
            <w:tcBorders>
              <w:top w:val="single" w:sz="4" w:space="0" w:color="auto"/>
              <w:left w:val="single" w:sz="4" w:space="0" w:color="auto"/>
              <w:bottom w:val="single" w:sz="4" w:space="0" w:color="auto"/>
              <w:right w:val="single" w:sz="4" w:space="0" w:color="auto"/>
            </w:tcBorders>
            <w:vAlign w:val="center"/>
            <w:hideMark/>
          </w:tcPr>
          <w:p w14:paraId="3F54BD7B"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45,8</w:t>
            </w:r>
          </w:p>
        </w:tc>
        <w:tc>
          <w:tcPr>
            <w:tcW w:w="716" w:type="dxa"/>
            <w:tcBorders>
              <w:top w:val="single" w:sz="4" w:space="0" w:color="auto"/>
              <w:left w:val="single" w:sz="4" w:space="0" w:color="auto"/>
              <w:bottom w:val="single" w:sz="4" w:space="0" w:color="auto"/>
              <w:right w:val="single" w:sz="4" w:space="0" w:color="auto"/>
            </w:tcBorders>
            <w:vAlign w:val="center"/>
            <w:hideMark/>
          </w:tcPr>
          <w:p w14:paraId="30F5F618"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43,5</w:t>
            </w:r>
          </w:p>
        </w:tc>
        <w:tc>
          <w:tcPr>
            <w:tcW w:w="716" w:type="dxa"/>
            <w:tcBorders>
              <w:top w:val="single" w:sz="4" w:space="0" w:color="auto"/>
              <w:left w:val="single" w:sz="4" w:space="0" w:color="auto"/>
              <w:bottom w:val="single" w:sz="4" w:space="0" w:color="auto"/>
              <w:right w:val="single" w:sz="4" w:space="0" w:color="auto"/>
            </w:tcBorders>
            <w:vAlign w:val="center"/>
            <w:hideMark/>
          </w:tcPr>
          <w:p w14:paraId="66EECB76"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40,0</w:t>
            </w:r>
          </w:p>
        </w:tc>
        <w:tc>
          <w:tcPr>
            <w:tcW w:w="716" w:type="dxa"/>
            <w:tcBorders>
              <w:top w:val="single" w:sz="4" w:space="0" w:color="auto"/>
              <w:left w:val="single" w:sz="4" w:space="0" w:color="auto"/>
              <w:bottom w:val="single" w:sz="4" w:space="0" w:color="auto"/>
              <w:right w:val="single" w:sz="4" w:space="0" w:color="auto"/>
            </w:tcBorders>
            <w:vAlign w:val="center"/>
            <w:hideMark/>
          </w:tcPr>
          <w:p w14:paraId="7200586A"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33,5</w:t>
            </w:r>
          </w:p>
        </w:tc>
        <w:tc>
          <w:tcPr>
            <w:tcW w:w="716" w:type="dxa"/>
            <w:tcBorders>
              <w:top w:val="single" w:sz="4" w:space="0" w:color="auto"/>
              <w:left w:val="single" w:sz="4" w:space="0" w:color="auto"/>
              <w:bottom w:val="single" w:sz="4" w:space="0" w:color="auto"/>
              <w:right w:val="single" w:sz="4" w:space="0" w:color="auto"/>
            </w:tcBorders>
            <w:vAlign w:val="center"/>
            <w:hideMark/>
          </w:tcPr>
          <w:p w14:paraId="124CBF97"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19,9</w:t>
            </w:r>
          </w:p>
        </w:tc>
        <w:tc>
          <w:tcPr>
            <w:tcW w:w="716" w:type="dxa"/>
            <w:tcBorders>
              <w:top w:val="single" w:sz="4" w:space="0" w:color="auto"/>
              <w:left w:val="single" w:sz="4" w:space="0" w:color="auto"/>
              <w:bottom w:val="single" w:sz="4" w:space="0" w:color="auto"/>
              <w:right w:val="single" w:sz="4" w:space="0" w:color="auto"/>
            </w:tcBorders>
            <w:vAlign w:val="center"/>
            <w:hideMark/>
          </w:tcPr>
          <w:p w14:paraId="255EB8AF" w14:textId="77777777" w:rsidR="007E68E1" w:rsidRDefault="007E68E1" w:rsidP="0033389B">
            <w:pPr>
              <w:pStyle w:val="Tabletext"/>
              <w:spacing w:line="220" w:lineRule="exact"/>
              <w:jc w:val="center"/>
              <w:rPr>
                <w:rFonts w:eastAsia="Arial Unicode MS"/>
                <w:lang w:val="en-GB"/>
              </w:rPr>
            </w:pPr>
            <w:r>
              <w:rPr>
                <w:lang w:val="en-GB"/>
              </w:rPr>
              <w:t>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3DDFC739" w14:textId="77777777" w:rsidR="007E68E1" w:rsidRDefault="007E68E1" w:rsidP="0033389B">
            <w:pPr>
              <w:pStyle w:val="Tabletext"/>
              <w:spacing w:line="220" w:lineRule="exact"/>
              <w:jc w:val="center"/>
              <w:rPr>
                <w:rFonts w:eastAsia="Arial Unicode MS"/>
                <w:lang w:val="en-GB"/>
              </w:rPr>
            </w:pPr>
            <w:r>
              <w:rPr>
                <w:lang w:val="en-GB"/>
              </w:rPr>
              <w:t>8,0</w:t>
            </w:r>
          </w:p>
        </w:tc>
        <w:tc>
          <w:tcPr>
            <w:tcW w:w="716" w:type="dxa"/>
            <w:tcBorders>
              <w:top w:val="single" w:sz="4" w:space="0" w:color="auto"/>
              <w:left w:val="single" w:sz="4" w:space="0" w:color="auto"/>
              <w:bottom w:val="single" w:sz="4" w:space="0" w:color="auto"/>
              <w:right w:val="single" w:sz="4" w:space="0" w:color="auto"/>
            </w:tcBorders>
            <w:vAlign w:val="center"/>
            <w:hideMark/>
          </w:tcPr>
          <w:p w14:paraId="4CEAB1A5" w14:textId="77777777" w:rsidR="007E68E1" w:rsidRDefault="007E68E1" w:rsidP="0033389B">
            <w:pPr>
              <w:pStyle w:val="Tabletext"/>
              <w:spacing w:line="220" w:lineRule="exact"/>
              <w:jc w:val="center"/>
              <w:rPr>
                <w:rFonts w:eastAsia="Arial Unicode MS"/>
                <w:lang w:val="en-GB"/>
              </w:rPr>
            </w:pPr>
            <w:r>
              <w:rPr>
                <w:lang w:val="en-GB"/>
              </w:rPr>
              <w:t>8,0</w:t>
            </w:r>
          </w:p>
        </w:tc>
        <w:tc>
          <w:tcPr>
            <w:tcW w:w="716" w:type="dxa"/>
            <w:tcBorders>
              <w:top w:val="single" w:sz="4" w:space="0" w:color="auto"/>
              <w:left w:val="single" w:sz="4" w:space="0" w:color="auto"/>
              <w:bottom w:val="single" w:sz="4" w:space="0" w:color="auto"/>
              <w:right w:val="single" w:sz="4" w:space="0" w:color="auto"/>
            </w:tcBorders>
            <w:vAlign w:val="center"/>
            <w:hideMark/>
          </w:tcPr>
          <w:p w14:paraId="62ADDBE9" w14:textId="77777777" w:rsidR="007E68E1" w:rsidRDefault="007E68E1" w:rsidP="0033389B">
            <w:pPr>
              <w:pStyle w:val="Tabletext"/>
              <w:spacing w:line="220" w:lineRule="exact"/>
              <w:jc w:val="center"/>
              <w:rPr>
                <w:rFonts w:eastAsia="Arial Unicode MS"/>
                <w:lang w:val="en-GB"/>
              </w:rPr>
            </w:pPr>
            <w:r>
              <w:rPr>
                <w:lang w:val="en-GB"/>
              </w:rPr>
              <w:t>8,0</w:t>
            </w:r>
          </w:p>
        </w:tc>
        <w:tc>
          <w:tcPr>
            <w:tcW w:w="716" w:type="dxa"/>
            <w:tcBorders>
              <w:top w:val="single" w:sz="4" w:space="0" w:color="auto"/>
              <w:left w:val="single" w:sz="4" w:space="0" w:color="auto"/>
              <w:bottom w:val="single" w:sz="4" w:space="0" w:color="auto"/>
              <w:right w:val="single" w:sz="4" w:space="0" w:color="auto"/>
            </w:tcBorders>
            <w:vAlign w:val="center"/>
            <w:hideMark/>
          </w:tcPr>
          <w:p w14:paraId="42DA52BC" w14:textId="77777777" w:rsidR="007E68E1" w:rsidRDefault="007E68E1" w:rsidP="0033389B">
            <w:pPr>
              <w:pStyle w:val="Tabletext"/>
              <w:spacing w:line="220" w:lineRule="exact"/>
              <w:jc w:val="center"/>
              <w:rPr>
                <w:rFonts w:eastAsia="Arial Unicode MS"/>
                <w:lang w:val="en-GB"/>
              </w:rPr>
            </w:pPr>
            <w:r>
              <w:rPr>
                <w:lang w:val="en-GB"/>
              </w:rPr>
              <w:t>8,0</w:t>
            </w:r>
          </w:p>
        </w:tc>
        <w:tc>
          <w:tcPr>
            <w:tcW w:w="716" w:type="dxa"/>
            <w:tcBorders>
              <w:top w:val="single" w:sz="4" w:space="0" w:color="auto"/>
              <w:left w:val="single" w:sz="4" w:space="0" w:color="auto"/>
              <w:bottom w:val="single" w:sz="4" w:space="0" w:color="auto"/>
              <w:right w:val="single" w:sz="4" w:space="0" w:color="auto"/>
            </w:tcBorders>
            <w:vAlign w:val="center"/>
            <w:hideMark/>
          </w:tcPr>
          <w:p w14:paraId="4CA4CF03" w14:textId="77777777" w:rsidR="007E68E1" w:rsidRDefault="007E68E1" w:rsidP="0033389B">
            <w:pPr>
              <w:pStyle w:val="Tabletext"/>
              <w:spacing w:line="220" w:lineRule="exact"/>
              <w:jc w:val="center"/>
              <w:rPr>
                <w:rFonts w:eastAsia="Arial Unicode MS"/>
                <w:lang w:val="en-GB"/>
              </w:rPr>
            </w:pPr>
            <w:r>
              <w:rPr>
                <w:lang w:val="en-GB"/>
              </w:rPr>
              <w:t>3,1</w:t>
            </w:r>
          </w:p>
        </w:tc>
        <w:tc>
          <w:tcPr>
            <w:tcW w:w="716" w:type="dxa"/>
            <w:tcBorders>
              <w:top w:val="single" w:sz="4" w:space="0" w:color="auto"/>
              <w:left w:val="single" w:sz="4" w:space="0" w:color="auto"/>
              <w:bottom w:val="single" w:sz="4" w:space="0" w:color="auto"/>
              <w:right w:val="single" w:sz="4" w:space="0" w:color="auto"/>
            </w:tcBorders>
            <w:vAlign w:val="center"/>
            <w:hideMark/>
          </w:tcPr>
          <w:p w14:paraId="69A68253"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12,3</w:t>
            </w:r>
          </w:p>
        </w:tc>
        <w:tc>
          <w:tcPr>
            <w:tcW w:w="716" w:type="dxa"/>
            <w:tcBorders>
              <w:top w:val="single" w:sz="4" w:space="0" w:color="auto"/>
              <w:left w:val="single" w:sz="4" w:space="0" w:color="auto"/>
              <w:bottom w:val="single" w:sz="4" w:space="0" w:color="auto"/>
              <w:right w:val="single" w:sz="4" w:space="0" w:color="auto"/>
            </w:tcBorders>
            <w:vAlign w:val="center"/>
            <w:hideMark/>
          </w:tcPr>
          <w:p w14:paraId="33E29AFF"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33,7</w:t>
            </w:r>
          </w:p>
        </w:tc>
        <w:tc>
          <w:tcPr>
            <w:tcW w:w="716" w:type="dxa"/>
            <w:tcBorders>
              <w:top w:val="single" w:sz="4" w:space="0" w:color="auto"/>
              <w:left w:val="single" w:sz="4" w:space="0" w:color="auto"/>
              <w:bottom w:val="single" w:sz="4" w:space="0" w:color="auto"/>
              <w:right w:val="single" w:sz="4" w:space="0" w:color="auto"/>
            </w:tcBorders>
            <w:vAlign w:val="center"/>
            <w:hideMark/>
          </w:tcPr>
          <w:p w14:paraId="1760F13F" w14:textId="77777777" w:rsidR="007E68E1" w:rsidRDefault="007E68E1" w:rsidP="0033389B">
            <w:pPr>
              <w:pStyle w:val="Tabletext"/>
              <w:spacing w:line="220" w:lineRule="exact"/>
              <w:jc w:val="center"/>
              <w:rPr>
                <w:rFonts w:eastAsia="Arial Unicode MS"/>
                <w:lang w:val="en-GB"/>
              </w:rPr>
            </w:pPr>
            <w:r>
              <w:rPr>
                <w:lang w:val="en-GB"/>
              </w:rPr>
              <w:t>20</w:t>
            </w:r>
          </w:p>
        </w:tc>
        <w:tc>
          <w:tcPr>
            <w:tcW w:w="716" w:type="dxa"/>
            <w:tcBorders>
              <w:top w:val="single" w:sz="4" w:space="0" w:color="auto"/>
              <w:left w:val="single" w:sz="4" w:space="0" w:color="auto"/>
              <w:bottom w:val="single" w:sz="4" w:space="0" w:color="auto"/>
              <w:right w:val="single" w:sz="4" w:space="0" w:color="auto"/>
            </w:tcBorders>
            <w:vAlign w:val="center"/>
            <w:hideMark/>
          </w:tcPr>
          <w:p w14:paraId="7D13B1BC" w14:textId="77777777" w:rsidR="007E68E1" w:rsidRDefault="007E68E1" w:rsidP="0033389B">
            <w:pPr>
              <w:pStyle w:val="Tabletext"/>
              <w:spacing w:line="22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tcPr>
          <w:p w14:paraId="77966DCF" w14:textId="77777777" w:rsidR="007E68E1" w:rsidRDefault="007E68E1" w:rsidP="0033389B">
            <w:pPr>
              <w:pStyle w:val="Tabletext"/>
              <w:spacing w:line="220" w:lineRule="exact"/>
              <w:jc w:val="center"/>
              <w:rPr>
                <w:rFonts w:eastAsia="Arial Unicode MS"/>
                <w:lang w:val="en-GB"/>
              </w:rPr>
            </w:pPr>
          </w:p>
        </w:tc>
      </w:tr>
      <w:tr w:rsidR="007E68E1" w14:paraId="1FBB9D5B"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4647CB60" w14:textId="77777777" w:rsidR="007E68E1" w:rsidRDefault="007E68E1" w:rsidP="0033389B">
            <w:pPr>
              <w:pStyle w:val="Tabletext"/>
              <w:spacing w:line="220" w:lineRule="exact"/>
              <w:jc w:val="center"/>
              <w:rPr>
                <w:rFonts w:eastAsia="Arial Unicode MS"/>
                <w:lang w:val="en-GB"/>
              </w:rPr>
            </w:pPr>
            <w:r>
              <w:rPr>
                <w:lang w:val="en-GB"/>
              </w:rPr>
              <w:t>31</w:t>
            </w:r>
          </w:p>
        </w:tc>
        <w:tc>
          <w:tcPr>
            <w:tcW w:w="1144" w:type="dxa"/>
            <w:tcBorders>
              <w:top w:val="single" w:sz="4" w:space="0" w:color="auto"/>
              <w:left w:val="single" w:sz="4" w:space="0" w:color="auto"/>
              <w:bottom w:val="single" w:sz="4" w:space="0" w:color="auto"/>
              <w:right w:val="single" w:sz="4" w:space="0" w:color="auto"/>
            </w:tcBorders>
            <w:vAlign w:val="center"/>
            <w:hideMark/>
          </w:tcPr>
          <w:p w14:paraId="4B52053B" w14:textId="77777777" w:rsidR="007E68E1" w:rsidRDefault="007E68E1" w:rsidP="0033389B">
            <w:pPr>
              <w:pStyle w:val="Tabletext"/>
              <w:spacing w:line="220" w:lineRule="exact"/>
              <w:jc w:val="center"/>
              <w:rPr>
                <w:rFonts w:eastAsia="Arial Unicode MS"/>
                <w:lang w:val="en-GB"/>
              </w:rPr>
            </w:pPr>
            <w:r>
              <w:rPr>
                <w:lang w:val="en-GB"/>
              </w:rPr>
              <w:t>DRM_D3</w:t>
            </w:r>
          </w:p>
        </w:tc>
        <w:tc>
          <w:tcPr>
            <w:tcW w:w="1144" w:type="dxa"/>
            <w:tcBorders>
              <w:top w:val="single" w:sz="4" w:space="0" w:color="auto"/>
              <w:left w:val="single" w:sz="4" w:space="0" w:color="auto"/>
              <w:bottom w:val="single" w:sz="4" w:space="0" w:color="auto"/>
              <w:right w:val="single" w:sz="4" w:space="0" w:color="auto"/>
            </w:tcBorders>
            <w:vAlign w:val="center"/>
            <w:hideMark/>
          </w:tcPr>
          <w:p w14:paraId="249F7CBB" w14:textId="77777777" w:rsidR="007E68E1" w:rsidRDefault="007E68E1" w:rsidP="0033389B">
            <w:pPr>
              <w:pStyle w:val="Tabletext"/>
              <w:spacing w:line="220" w:lineRule="exact"/>
              <w:jc w:val="center"/>
              <w:rPr>
                <w:rFonts w:eastAsia="Arial Unicode MS"/>
                <w:lang w:val="en-GB"/>
              </w:rPr>
            </w:pPr>
            <w:r>
              <w:rPr>
                <w:lang w:val="en-GB"/>
              </w:rPr>
              <w:t>AM</w:t>
            </w:r>
          </w:p>
        </w:tc>
        <w:tc>
          <w:tcPr>
            <w:tcW w:w="716" w:type="dxa"/>
            <w:tcBorders>
              <w:top w:val="single" w:sz="4" w:space="0" w:color="auto"/>
              <w:left w:val="single" w:sz="4" w:space="0" w:color="auto"/>
              <w:bottom w:val="single" w:sz="4" w:space="0" w:color="auto"/>
              <w:right w:val="single" w:sz="4" w:space="0" w:color="auto"/>
            </w:tcBorders>
            <w:vAlign w:val="center"/>
            <w:hideMark/>
          </w:tcPr>
          <w:p w14:paraId="1580D2AD"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46,0</w:t>
            </w:r>
          </w:p>
        </w:tc>
        <w:tc>
          <w:tcPr>
            <w:tcW w:w="716" w:type="dxa"/>
            <w:tcBorders>
              <w:top w:val="single" w:sz="4" w:space="0" w:color="auto"/>
              <w:left w:val="single" w:sz="4" w:space="0" w:color="auto"/>
              <w:bottom w:val="single" w:sz="4" w:space="0" w:color="auto"/>
              <w:right w:val="single" w:sz="4" w:space="0" w:color="auto"/>
            </w:tcBorders>
            <w:vAlign w:val="center"/>
            <w:hideMark/>
          </w:tcPr>
          <w:p w14:paraId="0A1EE7EE"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43,7</w:t>
            </w:r>
          </w:p>
        </w:tc>
        <w:tc>
          <w:tcPr>
            <w:tcW w:w="716" w:type="dxa"/>
            <w:tcBorders>
              <w:top w:val="single" w:sz="4" w:space="0" w:color="auto"/>
              <w:left w:val="single" w:sz="4" w:space="0" w:color="auto"/>
              <w:bottom w:val="single" w:sz="4" w:space="0" w:color="auto"/>
              <w:right w:val="single" w:sz="4" w:space="0" w:color="auto"/>
            </w:tcBorders>
            <w:vAlign w:val="center"/>
            <w:hideMark/>
          </w:tcPr>
          <w:p w14:paraId="5EB447F6"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40,1</w:t>
            </w:r>
          </w:p>
        </w:tc>
        <w:tc>
          <w:tcPr>
            <w:tcW w:w="716" w:type="dxa"/>
            <w:tcBorders>
              <w:top w:val="single" w:sz="4" w:space="0" w:color="auto"/>
              <w:left w:val="single" w:sz="4" w:space="0" w:color="auto"/>
              <w:bottom w:val="single" w:sz="4" w:space="0" w:color="auto"/>
              <w:right w:val="single" w:sz="4" w:space="0" w:color="auto"/>
            </w:tcBorders>
            <w:vAlign w:val="center"/>
            <w:hideMark/>
          </w:tcPr>
          <w:p w14:paraId="4539928A"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32,7</w:t>
            </w:r>
          </w:p>
        </w:tc>
        <w:tc>
          <w:tcPr>
            <w:tcW w:w="716" w:type="dxa"/>
            <w:tcBorders>
              <w:top w:val="single" w:sz="4" w:space="0" w:color="auto"/>
              <w:left w:val="single" w:sz="4" w:space="0" w:color="auto"/>
              <w:bottom w:val="single" w:sz="4" w:space="0" w:color="auto"/>
              <w:right w:val="single" w:sz="4" w:space="0" w:color="auto"/>
            </w:tcBorders>
            <w:vAlign w:val="center"/>
            <w:hideMark/>
          </w:tcPr>
          <w:p w14:paraId="4CB7A0BB"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17,9</w:t>
            </w:r>
          </w:p>
        </w:tc>
        <w:tc>
          <w:tcPr>
            <w:tcW w:w="716" w:type="dxa"/>
            <w:tcBorders>
              <w:top w:val="single" w:sz="4" w:space="0" w:color="auto"/>
              <w:left w:val="single" w:sz="4" w:space="0" w:color="auto"/>
              <w:bottom w:val="single" w:sz="4" w:space="0" w:color="auto"/>
              <w:right w:val="single" w:sz="4" w:space="0" w:color="auto"/>
            </w:tcBorders>
            <w:vAlign w:val="center"/>
            <w:hideMark/>
          </w:tcPr>
          <w:p w14:paraId="3B9E15A7" w14:textId="77777777" w:rsidR="007E68E1" w:rsidRDefault="007E68E1" w:rsidP="0033389B">
            <w:pPr>
              <w:pStyle w:val="Tabletext"/>
              <w:spacing w:line="220" w:lineRule="exact"/>
              <w:jc w:val="center"/>
              <w:rPr>
                <w:rFonts w:eastAsia="Arial Unicode MS"/>
                <w:lang w:val="en-GB"/>
              </w:rPr>
            </w:pPr>
            <w:r>
              <w:rPr>
                <w:lang w:val="en-GB"/>
              </w:rPr>
              <w:t>4,4</w:t>
            </w:r>
          </w:p>
        </w:tc>
        <w:tc>
          <w:tcPr>
            <w:tcW w:w="716" w:type="dxa"/>
            <w:tcBorders>
              <w:top w:val="single" w:sz="4" w:space="0" w:color="auto"/>
              <w:left w:val="single" w:sz="4" w:space="0" w:color="auto"/>
              <w:bottom w:val="single" w:sz="4" w:space="0" w:color="auto"/>
              <w:right w:val="single" w:sz="4" w:space="0" w:color="auto"/>
            </w:tcBorders>
            <w:vAlign w:val="center"/>
            <w:hideMark/>
          </w:tcPr>
          <w:p w14:paraId="3AB17AD7" w14:textId="77777777" w:rsidR="007E68E1" w:rsidRDefault="007E68E1" w:rsidP="0033389B">
            <w:pPr>
              <w:pStyle w:val="Tabletext"/>
              <w:spacing w:line="220" w:lineRule="exact"/>
              <w:jc w:val="center"/>
              <w:rPr>
                <w:rFonts w:eastAsia="Arial Unicode MS"/>
                <w:lang w:val="en-GB"/>
              </w:rPr>
            </w:pPr>
            <w:r>
              <w:rPr>
                <w:lang w:val="en-GB"/>
              </w:rPr>
              <w:t>8,0</w:t>
            </w:r>
          </w:p>
        </w:tc>
        <w:tc>
          <w:tcPr>
            <w:tcW w:w="716" w:type="dxa"/>
            <w:tcBorders>
              <w:top w:val="single" w:sz="4" w:space="0" w:color="auto"/>
              <w:left w:val="single" w:sz="4" w:space="0" w:color="auto"/>
              <w:bottom w:val="single" w:sz="4" w:space="0" w:color="auto"/>
              <w:right w:val="single" w:sz="4" w:space="0" w:color="auto"/>
            </w:tcBorders>
            <w:vAlign w:val="center"/>
            <w:hideMark/>
          </w:tcPr>
          <w:p w14:paraId="45C25569" w14:textId="77777777" w:rsidR="007E68E1" w:rsidRDefault="007E68E1" w:rsidP="0033389B">
            <w:pPr>
              <w:pStyle w:val="Tabletext"/>
              <w:spacing w:line="220" w:lineRule="exact"/>
              <w:jc w:val="center"/>
              <w:rPr>
                <w:rFonts w:eastAsia="Arial Unicode MS"/>
                <w:lang w:val="en-GB"/>
              </w:rPr>
            </w:pPr>
            <w:r>
              <w:rPr>
                <w:lang w:val="en-GB"/>
              </w:rPr>
              <w:t>4,4</w:t>
            </w:r>
          </w:p>
        </w:tc>
        <w:tc>
          <w:tcPr>
            <w:tcW w:w="716" w:type="dxa"/>
            <w:tcBorders>
              <w:top w:val="single" w:sz="4" w:space="0" w:color="auto"/>
              <w:left w:val="single" w:sz="4" w:space="0" w:color="auto"/>
              <w:bottom w:val="single" w:sz="4" w:space="0" w:color="auto"/>
              <w:right w:val="single" w:sz="4" w:space="0" w:color="auto"/>
            </w:tcBorders>
            <w:vAlign w:val="center"/>
            <w:hideMark/>
          </w:tcPr>
          <w:p w14:paraId="4B5365AD"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17,9</w:t>
            </w:r>
          </w:p>
        </w:tc>
        <w:tc>
          <w:tcPr>
            <w:tcW w:w="716" w:type="dxa"/>
            <w:tcBorders>
              <w:top w:val="single" w:sz="4" w:space="0" w:color="auto"/>
              <w:left w:val="single" w:sz="4" w:space="0" w:color="auto"/>
              <w:bottom w:val="single" w:sz="4" w:space="0" w:color="auto"/>
              <w:right w:val="single" w:sz="4" w:space="0" w:color="auto"/>
            </w:tcBorders>
            <w:vAlign w:val="center"/>
            <w:hideMark/>
          </w:tcPr>
          <w:p w14:paraId="59707117"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32,7</w:t>
            </w:r>
          </w:p>
        </w:tc>
        <w:tc>
          <w:tcPr>
            <w:tcW w:w="716" w:type="dxa"/>
            <w:tcBorders>
              <w:top w:val="single" w:sz="4" w:space="0" w:color="auto"/>
              <w:left w:val="single" w:sz="4" w:space="0" w:color="auto"/>
              <w:bottom w:val="single" w:sz="4" w:space="0" w:color="auto"/>
              <w:right w:val="single" w:sz="4" w:space="0" w:color="auto"/>
            </w:tcBorders>
            <w:vAlign w:val="center"/>
            <w:hideMark/>
          </w:tcPr>
          <w:p w14:paraId="49AF77FD"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40,1</w:t>
            </w:r>
          </w:p>
        </w:tc>
        <w:tc>
          <w:tcPr>
            <w:tcW w:w="716" w:type="dxa"/>
            <w:tcBorders>
              <w:top w:val="single" w:sz="4" w:space="0" w:color="auto"/>
              <w:left w:val="single" w:sz="4" w:space="0" w:color="auto"/>
              <w:bottom w:val="single" w:sz="4" w:space="0" w:color="auto"/>
              <w:right w:val="single" w:sz="4" w:space="0" w:color="auto"/>
            </w:tcBorders>
            <w:vAlign w:val="center"/>
            <w:hideMark/>
          </w:tcPr>
          <w:p w14:paraId="6B9B0FAE"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43,7</w:t>
            </w:r>
          </w:p>
        </w:tc>
        <w:tc>
          <w:tcPr>
            <w:tcW w:w="716" w:type="dxa"/>
            <w:tcBorders>
              <w:top w:val="single" w:sz="4" w:space="0" w:color="auto"/>
              <w:left w:val="single" w:sz="4" w:space="0" w:color="auto"/>
              <w:bottom w:val="single" w:sz="4" w:space="0" w:color="auto"/>
              <w:right w:val="single" w:sz="4" w:space="0" w:color="auto"/>
            </w:tcBorders>
            <w:vAlign w:val="center"/>
            <w:hideMark/>
          </w:tcPr>
          <w:p w14:paraId="36B58032"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46,0</w:t>
            </w:r>
          </w:p>
        </w:tc>
        <w:tc>
          <w:tcPr>
            <w:tcW w:w="716" w:type="dxa"/>
            <w:tcBorders>
              <w:top w:val="single" w:sz="4" w:space="0" w:color="auto"/>
              <w:left w:val="single" w:sz="4" w:space="0" w:color="auto"/>
              <w:bottom w:val="single" w:sz="4" w:space="0" w:color="auto"/>
              <w:right w:val="single" w:sz="4" w:space="0" w:color="auto"/>
            </w:tcBorders>
            <w:vAlign w:val="center"/>
            <w:hideMark/>
          </w:tcPr>
          <w:p w14:paraId="6C03CCE9" w14:textId="77777777" w:rsidR="007E68E1" w:rsidRDefault="007E68E1" w:rsidP="0033389B">
            <w:pPr>
              <w:pStyle w:val="Tabletext"/>
              <w:spacing w:line="220" w:lineRule="exact"/>
              <w:jc w:val="center"/>
              <w:rPr>
                <w:rFonts w:eastAsia="Arial Unicode MS"/>
                <w:lang w:val="en-GB"/>
              </w:rPr>
            </w:pPr>
            <w:r>
              <w:rPr>
                <w:lang w:val="en-GB"/>
              </w:rPr>
              <w:t>10</w:t>
            </w:r>
          </w:p>
        </w:tc>
        <w:tc>
          <w:tcPr>
            <w:tcW w:w="716" w:type="dxa"/>
            <w:tcBorders>
              <w:top w:val="single" w:sz="4" w:space="0" w:color="auto"/>
              <w:left w:val="single" w:sz="4" w:space="0" w:color="auto"/>
              <w:bottom w:val="single" w:sz="4" w:space="0" w:color="auto"/>
              <w:right w:val="single" w:sz="4" w:space="0" w:color="auto"/>
            </w:tcBorders>
            <w:vAlign w:val="center"/>
            <w:hideMark/>
          </w:tcPr>
          <w:p w14:paraId="68D9032C" w14:textId="77777777" w:rsidR="007E68E1" w:rsidRDefault="007E68E1" w:rsidP="0033389B">
            <w:pPr>
              <w:pStyle w:val="Tabletext"/>
              <w:spacing w:line="22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tcPr>
          <w:p w14:paraId="685BAAFD" w14:textId="77777777" w:rsidR="007E68E1" w:rsidRDefault="007E68E1" w:rsidP="0033389B">
            <w:pPr>
              <w:pStyle w:val="Tabletext"/>
              <w:spacing w:line="220" w:lineRule="exact"/>
              <w:jc w:val="center"/>
              <w:rPr>
                <w:rFonts w:eastAsia="Arial Unicode MS"/>
                <w:lang w:val="en-GB"/>
              </w:rPr>
            </w:pPr>
          </w:p>
        </w:tc>
      </w:tr>
      <w:tr w:rsidR="007E68E1" w14:paraId="1E3A9CAE"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7B905FAE" w14:textId="77777777" w:rsidR="007E68E1" w:rsidRDefault="007E68E1" w:rsidP="0033389B">
            <w:pPr>
              <w:pStyle w:val="Tabletext"/>
              <w:spacing w:line="220" w:lineRule="exact"/>
              <w:jc w:val="center"/>
              <w:rPr>
                <w:rFonts w:eastAsia="Arial Unicode MS"/>
                <w:lang w:val="en-GB"/>
              </w:rPr>
            </w:pPr>
            <w:r>
              <w:rPr>
                <w:lang w:val="en-GB"/>
              </w:rPr>
              <w:t>32</w:t>
            </w:r>
          </w:p>
        </w:tc>
        <w:tc>
          <w:tcPr>
            <w:tcW w:w="1144" w:type="dxa"/>
            <w:tcBorders>
              <w:top w:val="single" w:sz="4" w:space="0" w:color="auto"/>
              <w:left w:val="single" w:sz="4" w:space="0" w:color="auto"/>
              <w:bottom w:val="single" w:sz="4" w:space="0" w:color="auto"/>
              <w:right w:val="single" w:sz="4" w:space="0" w:color="auto"/>
            </w:tcBorders>
            <w:vAlign w:val="center"/>
            <w:hideMark/>
          </w:tcPr>
          <w:p w14:paraId="6CB39C2E" w14:textId="77777777" w:rsidR="007E68E1" w:rsidRDefault="007E68E1" w:rsidP="0033389B">
            <w:pPr>
              <w:pStyle w:val="Tabletext"/>
              <w:spacing w:line="220" w:lineRule="exact"/>
              <w:jc w:val="center"/>
              <w:rPr>
                <w:rFonts w:eastAsia="Arial Unicode MS"/>
                <w:lang w:val="en-GB"/>
              </w:rPr>
            </w:pPr>
            <w:r>
              <w:rPr>
                <w:lang w:val="en-GB"/>
              </w:rPr>
              <w:t>DRM_D5</w:t>
            </w:r>
          </w:p>
        </w:tc>
        <w:tc>
          <w:tcPr>
            <w:tcW w:w="1144" w:type="dxa"/>
            <w:tcBorders>
              <w:top w:val="single" w:sz="4" w:space="0" w:color="auto"/>
              <w:left w:val="single" w:sz="4" w:space="0" w:color="auto"/>
              <w:bottom w:val="single" w:sz="4" w:space="0" w:color="auto"/>
              <w:right w:val="single" w:sz="4" w:space="0" w:color="auto"/>
            </w:tcBorders>
            <w:vAlign w:val="center"/>
            <w:hideMark/>
          </w:tcPr>
          <w:p w14:paraId="417B8839" w14:textId="77777777" w:rsidR="007E68E1" w:rsidRDefault="007E68E1" w:rsidP="0033389B">
            <w:pPr>
              <w:pStyle w:val="Tabletext"/>
              <w:spacing w:line="220" w:lineRule="exact"/>
              <w:jc w:val="center"/>
              <w:rPr>
                <w:rFonts w:eastAsia="Arial Unicode MS"/>
                <w:lang w:val="en-GB"/>
              </w:rPr>
            </w:pPr>
            <w:r>
              <w:rPr>
                <w:lang w:val="en-GB"/>
              </w:rPr>
              <w:t>AM</w:t>
            </w:r>
          </w:p>
        </w:tc>
        <w:tc>
          <w:tcPr>
            <w:tcW w:w="716" w:type="dxa"/>
            <w:tcBorders>
              <w:top w:val="single" w:sz="4" w:space="0" w:color="auto"/>
              <w:left w:val="single" w:sz="4" w:space="0" w:color="auto"/>
              <w:bottom w:val="single" w:sz="4" w:space="0" w:color="auto"/>
              <w:right w:val="single" w:sz="4" w:space="0" w:color="auto"/>
            </w:tcBorders>
            <w:vAlign w:val="center"/>
            <w:hideMark/>
          </w:tcPr>
          <w:p w14:paraId="3B25C1C2"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45,8</w:t>
            </w:r>
          </w:p>
        </w:tc>
        <w:tc>
          <w:tcPr>
            <w:tcW w:w="716" w:type="dxa"/>
            <w:tcBorders>
              <w:top w:val="single" w:sz="4" w:space="0" w:color="auto"/>
              <w:left w:val="single" w:sz="4" w:space="0" w:color="auto"/>
              <w:bottom w:val="single" w:sz="4" w:space="0" w:color="auto"/>
              <w:right w:val="single" w:sz="4" w:space="0" w:color="auto"/>
            </w:tcBorders>
            <w:vAlign w:val="center"/>
            <w:hideMark/>
          </w:tcPr>
          <w:p w14:paraId="3286FB28"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43,5</w:t>
            </w:r>
          </w:p>
        </w:tc>
        <w:tc>
          <w:tcPr>
            <w:tcW w:w="716" w:type="dxa"/>
            <w:tcBorders>
              <w:top w:val="single" w:sz="4" w:space="0" w:color="auto"/>
              <w:left w:val="single" w:sz="4" w:space="0" w:color="auto"/>
              <w:bottom w:val="single" w:sz="4" w:space="0" w:color="auto"/>
              <w:right w:val="single" w:sz="4" w:space="0" w:color="auto"/>
            </w:tcBorders>
            <w:vAlign w:val="center"/>
            <w:hideMark/>
          </w:tcPr>
          <w:p w14:paraId="7F5DF289"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39,9</w:t>
            </w:r>
          </w:p>
        </w:tc>
        <w:tc>
          <w:tcPr>
            <w:tcW w:w="716" w:type="dxa"/>
            <w:tcBorders>
              <w:top w:val="single" w:sz="4" w:space="0" w:color="auto"/>
              <w:left w:val="single" w:sz="4" w:space="0" w:color="auto"/>
              <w:bottom w:val="single" w:sz="4" w:space="0" w:color="auto"/>
              <w:right w:val="single" w:sz="4" w:space="0" w:color="auto"/>
            </w:tcBorders>
            <w:vAlign w:val="center"/>
            <w:hideMark/>
          </w:tcPr>
          <w:p w14:paraId="522E7D23"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33,2</w:t>
            </w:r>
          </w:p>
        </w:tc>
        <w:tc>
          <w:tcPr>
            <w:tcW w:w="716" w:type="dxa"/>
            <w:tcBorders>
              <w:top w:val="single" w:sz="4" w:space="0" w:color="auto"/>
              <w:left w:val="single" w:sz="4" w:space="0" w:color="auto"/>
              <w:bottom w:val="single" w:sz="4" w:space="0" w:color="auto"/>
              <w:right w:val="single" w:sz="4" w:space="0" w:color="auto"/>
            </w:tcBorders>
            <w:vAlign w:val="center"/>
            <w:hideMark/>
          </w:tcPr>
          <w:p w14:paraId="5C837BDC"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19,1</w:t>
            </w:r>
          </w:p>
        </w:tc>
        <w:tc>
          <w:tcPr>
            <w:tcW w:w="716" w:type="dxa"/>
            <w:tcBorders>
              <w:top w:val="single" w:sz="4" w:space="0" w:color="auto"/>
              <w:left w:val="single" w:sz="4" w:space="0" w:color="auto"/>
              <w:bottom w:val="single" w:sz="4" w:space="0" w:color="auto"/>
              <w:right w:val="single" w:sz="4" w:space="0" w:color="auto"/>
            </w:tcBorders>
            <w:vAlign w:val="center"/>
            <w:hideMark/>
          </w:tcPr>
          <w:p w14:paraId="3B338016" w14:textId="77777777" w:rsidR="007E68E1" w:rsidRDefault="007E68E1" w:rsidP="0033389B">
            <w:pPr>
              <w:pStyle w:val="Tabletext"/>
              <w:spacing w:line="220" w:lineRule="exact"/>
              <w:jc w:val="center"/>
              <w:rPr>
                <w:rFonts w:eastAsia="Arial Unicode MS"/>
                <w:lang w:val="en-GB"/>
              </w:rPr>
            </w:pPr>
            <w:r>
              <w:rPr>
                <w:lang w:val="en-GB"/>
              </w:rPr>
              <w:t>3,7</w:t>
            </w:r>
          </w:p>
        </w:tc>
        <w:tc>
          <w:tcPr>
            <w:tcW w:w="716" w:type="dxa"/>
            <w:tcBorders>
              <w:top w:val="single" w:sz="4" w:space="0" w:color="auto"/>
              <w:left w:val="single" w:sz="4" w:space="0" w:color="auto"/>
              <w:bottom w:val="single" w:sz="4" w:space="0" w:color="auto"/>
              <w:right w:val="single" w:sz="4" w:space="0" w:color="auto"/>
            </w:tcBorders>
            <w:vAlign w:val="center"/>
            <w:hideMark/>
          </w:tcPr>
          <w:p w14:paraId="41C5ABAD" w14:textId="77777777" w:rsidR="007E68E1" w:rsidRDefault="007E68E1" w:rsidP="0033389B">
            <w:pPr>
              <w:pStyle w:val="Tabletext"/>
              <w:spacing w:line="220" w:lineRule="exact"/>
              <w:jc w:val="center"/>
              <w:rPr>
                <w:rFonts w:eastAsia="Arial Unicode MS"/>
                <w:lang w:val="en-GB"/>
              </w:rPr>
            </w:pPr>
            <w:r>
              <w:rPr>
                <w:lang w:val="en-GB"/>
              </w:rPr>
              <w:t>8,0</w:t>
            </w:r>
          </w:p>
        </w:tc>
        <w:tc>
          <w:tcPr>
            <w:tcW w:w="716" w:type="dxa"/>
            <w:tcBorders>
              <w:top w:val="single" w:sz="4" w:space="0" w:color="auto"/>
              <w:left w:val="single" w:sz="4" w:space="0" w:color="auto"/>
              <w:bottom w:val="single" w:sz="4" w:space="0" w:color="auto"/>
              <w:right w:val="single" w:sz="4" w:space="0" w:color="auto"/>
            </w:tcBorders>
            <w:vAlign w:val="center"/>
            <w:hideMark/>
          </w:tcPr>
          <w:p w14:paraId="5757E3F6" w14:textId="77777777" w:rsidR="007E68E1" w:rsidRDefault="007E68E1" w:rsidP="0033389B">
            <w:pPr>
              <w:pStyle w:val="Tabletext"/>
              <w:spacing w:line="220" w:lineRule="exact"/>
              <w:jc w:val="center"/>
              <w:rPr>
                <w:rFonts w:eastAsia="Arial Unicode MS"/>
                <w:lang w:val="en-GB"/>
              </w:rPr>
            </w:pPr>
            <w:r>
              <w:rPr>
                <w:lang w:val="en-GB"/>
              </w:rPr>
              <w:t>8,0</w:t>
            </w:r>
          </w:p>
        </w:tc>
        <w:tc>
          <w:tcPr>
            <w:tcW w:w="716" w:type="dxa"/>
            <w:tcBorders>
              <w:top w:val="single" w:sz="4" w:space="0" w:color="auto"/>
              <w:left w:val="single" w:sz="4" w:space="0" w:color="auto"/>
              <w:bottom w:val="single" w:sz="4" w:space="0" w:color="auto"/>
              <w:right w:val="single" w:sz="4" w:space="0" w:color="auto"/>
            </w:tcBorders>
            <w:vAlign w:val="center"/>
            <w:hideMark/>
          </w:tcPr>
          <w:p w14:paraId="61D14595" w14:textId="77777777" w:rsidR="007E68E1" w:rsidRDefault="007E68E1" w:rsidP="0033389B">
            <w:pPr>
              <w:pStyle w:val="Tabletext"/>
              <w:spacing w:line="220" w:lineRule="exact"/>
              <w:jc w:val="center"/>
              <w:rPr>
                <w:rFonts w:eastAsia="Arial Unicode MS"/>
                <w:lang w:val="en-GB"/>
              </w:rPr>
            </w:pPr>
            <w:r>
              <w:rPr>
                <w:lang w:val="en-GB"/>
              </w:rPr>
              <w:t>8,0</w:t>
            </w:r>
          </w:p>
        </w:tc>
        <w:tc>
          <w:tcPr>
            <w:tcW w:w="716" w:type="dxa"/>
            <w:tcBorders>
              <w:top w:val="single" w:sz="4" w:space="0" w:color="auto"/>
              <w:left w:val="single" w:sz="4" w:space="0" w:color="auto"/>
              <w:bottom w:val="single" w:sz="4" w:space="0" w:color="auto"/>
              <w:right w:val="single" w:sz="4" w:space="0" w:color="auto"/>
            </w:tcBorders>
            <w:vAlign w:val="center"/>
            <w:hideMark/>
          </w:tcPr>
          <w:p w14:paraId="34675094" w14:textId="77777777" w:rsidR="007E68E1" w:rsidRDefault="007E68E1" w:rsidP="0033389B">
            <w:pPr>
              <w:pStyle w:val="Tabletext"/>
              <w:spacing w:line="220" w:lineRule="exact"/>
              <w:jc w:val="center"/>
              <w:rPr>
                <w:rFonts w:eastAsia="Arial Unicode MS"/>
                <w:lang w:val="en-GB"/>
              </w:rPr>
            </w:pPr>
            <w:r>
              <w:rPr>
                <w:lang w:val="en-GB"/>
              </w:rPr>
              <w:t>8,0</w:t>
            </w:r>
          </w:p>
        </w:tc>
        <w:tc>
          <w:tcPr>
            <w:tcW w:w="716" w:type="dxa"/>
            <w:tcBorders>
              <w:top w:val="single" w:sz="4" w:space="0" w:color="auto"/>
              <w:left w:val="single" w:sz="4" w:space="0" w:color="auto"/>
              <w:bottom w:val="single" w:sz="4" w:space="0" w:color="auto"/>
              <w:right w:val="single" w:sz="4" w:space="0" w:color="auto"/>
            </w:tcBorders>
            <w:vAlign w:val="center"/>
            <w:hideMark/>
          </w:tcPr>
          <w:p w14:paraId="7A8B035F" w14:textId="77777777" w:rsidR="007E68E1" w:rsidRDefault="007E68E1" w:rsidP="0033389B">
            <w:pPr>
              <w:pStyle w:val="Tabletext"/>
              <w:spacing w:line="220" w:lineRule="exact"/>
              <w:jc w:val="center"/>
              <w:rPr>
                <w:rFonts w:eastAsia="Arial Unicode MS"/>
                <w:lang w:val="en-GB"/>
              </w:rPr>
            </w:pPr>
            <w:r>
              <w:rPr>
                <w:lang w:val="en-GB"/>
              </w:rPr>
              <w:t>2,9</w:t>
            </w:r>
          </w:p>
        </w:tc>
        <w:tc>
          <w:tcPr>
            <w:tcW w:w="716" w:type="dxa"/>
            <w:tcBorders>
              <w:top w:val="single" w:sz="4" w:space="0" w:color="auto"/>
              <w:left w:val="single" w:sz="4" w:space="0" w:color="auto"/>
              <w:bottom w:val="single" w:sz="4" w:space="0" w:color="auto"/>
              <w:right w:val="single" w:sz="4" w:space="0" w:color="auto"/>
            </w:tcBorders>
            <w:vAlign w:val="center"/>
            <w:hideMark/>
          </w:tcPr>
          <w:p w14:paraId="420D49E6"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12,5</w:t>
            </w:r>
          </w:p>
        </w:tc>
        <w:tc>
          <w:tcPr>
            <w:tcW w:w="716" w:type="dxa"/>
            <w:tcBorders>
              <w:top w:val="single" w:sz="4" w:space="0" w:color="auto"/>
              <w:left w:val="single" w:sz="4" w:space="0" w:color="auto"/>
              <w:bottom w:val="single" w:sz="4" w:space="0" w:color="auto"/>
              <w:right w:val="single" w:sz="4" w:space="0" w:color="auto"/>
            </w:tcBorders>
            <w:vAlign w:val="center"/>
            <w:hideMark/>
          </w:tcPr>
          <w:p w14:paraId="12D8D619" w14:textId="77777777" w:rsidR="007E68E1" w:rsidRDefault="007E68E1" w:rsidP="0033389B">
            <w:pPr>
              <w:pStyle w:val="Tabletext"/>
              <w:spacing w:line="220" w:lineRule="exact"/>
              <w:jc w:val="center"/>
              <w:rPr>
                <w:rFonts w:eastAsia="Arial Unicode MS"/>
                <w:lang w:val="en-GB"/>
              </w:rPr>
            </w:pPr>
            <w:r>
              <w:rPr>
                <w:rFonts w:cs="Times New Roman" w:hint="cs"/>
                <w:szCs w:val="20"/>
                <w:rtl/>
                <w:lang w:val="en-GB"/>
              </w:rPr>
              <w:t>–</w:t>
            </w:r>
            <w:r>
              <w:rPr>
                <w:lang w:val="en-GB"/>
              </w:rPr>
              <w:t>33,8</w:t>
            </w:r>
          </w:p>
        </w:tc>
        <w:tc>
          <w:tcPr>
            <w:tcW w:w="716" w:type="dxa"/>
            <w:tcBorders>
              <w:top w:val="single" w:sz="4" w:space="0" w:color="auto"/>
              <w:left w:val="single" w:sz="4" w:space="0" w:color="auto"/>
              <w:bottom w:val="single" w:sz="4" w:space="0" w:color="auto"/>
              <w:right w:val="single" w:sz="4" w:space="0" w:color="auto"/>
            </w:tcBorders>
            <w:vAlign w:val="center"/>
            <w:hideMark/>
          </w:tcPr>
          <w:p w14:paraId="239A32E2" w14:textId="77777777" w:rsidR="007E68E1" w:rsidRDefault="007E68E1" w:rsidP="0033389B">
            <w:pPr>
              <w:pStyle w:val="Tabletext"/>
              <w:spacing w:line="220" w:lineRule="exact"/>
              <w:jc w:val="center"/>
              <w:rPr>
                <w:rFonts w:eastAsia="Arial Unicode MS"/>
                <w:lang w:val="en-GB"/>
              </w:rPr>
            </w:pPr>
            <w:r>
              <w:rPr>
                <w:lang w:val="en-GB"/>
              </w:rPr>
              <w:t>20</w:t>
            </w:r>
          </w:p>
        </w:tc>
        <w:tc>
          <w:tcPr>
            <w:tcW w:w="716" w:type="dxa"/>
            <w:tcBorders>
              <w:top w:val="single" w:sz="4" w:space="0" w:color="auto"/>
              <w:left w:val="single" w:sz="4" w:space="0" w:color="auto"/>
              <w:bottom w:val="single" w:sz="4" w:space="0" w:color="auto"/>
              <w:right w:val="single" w:sz="4" w:space="0" w:color="auto"/>
            </w:tcBorders>
            <w:vAlign w:val="center"/>
            <w:hideMark/>
          </w:tcPr>
          <w:p w14:paraId="6D9ECB9C" w14:textId="77777777" w:rsidR="007E68E1" w:rsidRDefault="007E68E1" w:rsidP="0033389B">
            <w:pPr>
              <w:pStyle w:val="Tabletext"/>
              <w:spacing w:line="22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tcPr>
          <w:p w14:paraId="7FF612C2" w14:textId="77777777" w:rsidR="007E68E1" w:rsidRDefault="007E68E1" w:rsidP="0033389B">
            <w:pPr>
              <w:pStyle w:val="Tabletext"/>
              <w:spacing w:line="220" w:lineRule="exact"/>
              <w:jc w:val="center"/>
              <w:rPr>
                <w:rFonts w:eastAsia="Arial Unicode MS"/>
                <w:lang w:val="en-GB"/>
              </w:rPr>
            </w:pPr>
          </w:p>
        </w:tc>
      </w:tr>
      <w:tr w:rsidR="007E68E1" w14:paraId="716AA4E3" w14:textId="77777777" w:rsidTr="00A11358">
        <w:trPr>
          <w:trHeight w:val="20"/>
          <w:jc w:val="center"/>
        </w:trPr>
        <w:tc>
          <w:tcPr>
            <w:tcW w:w="14459" w:type="dxa"/>
            <w:gridSpan w:val="19"/>
            <w:tcBorders>
              <w:top w:val="single" w:sz="4" w:space="0" w:color="auto"/>
              <w:left w:val="nil"/>
              <w:bottom w:val="nil"/>
              <w:right w:val="nil"/>
            </w:tcBorders>
            <w:vAlign w:val="center"/>
            <w:hideMark/>
          </w:tcPr>
          <w:p w14:paraId="499990F5" w14:textId="24504A07" w:rsidR="007E68E1" w:rsidRDefault="007E68E1" w:rsidP="0033389B">
            <w:pPr>
              <w:pStyle w:val="Tablelegend"/>
              <w:rPr>
                <w:rFonts w:eastAsia="Arial Unicode MS"/>
              </w:rPr>
            </w:pPr>
            <w:r>
              <w:rPr>
                <w:rFonts w:eastAsia="Arial Unicode MS"/>
              </w:rPr>
              <w:t>:AM</w:t>
            </w:r>
            <w:r>
              <w:rPr>
                <w:rFonts w:eastAsia="Arial Unicode MS"/>
              </w:rPr>
              <w:tab/>
            </w:r>
            <w:r>
              <w:rPr>
                <w:rFonts w:eastAsia="Arial Unicode MS"/>
                <w:rtl/>
              </w:rPr>
              <w:t xml:space="preserve">إشارة </w:t>
            </w:r>
            <w:r>
              <w:rPr>
                <w:rFonts w:eastAsia="Arial Unicode MS"/>
              </w:rPr>
              <w:t>AM</w:t>
            </w:r>
          </w:p>
          <w:p w14:paraId="235AE75D" w14:textId="77777777" w:rsidR="007E68E1" w:rsidRDefault="007E68E1" w:rsidP="0033389B">
            <w:pPr>
              <w:pStyle w:val="Tablelegend"/>
              <w:spacing w:before="0"/>
              <w:rPr>
                <w:rFonts w:eastAsia="Arial Unicode MS"/>
                <w:lang w:bidi="ar-EG"/>
              </w:rPr>
            </w:pPr>
            <w:r>
              <w:rPr>
                <w:rFonts w:eastAsia="Arial Unicode MS"/>
                <w:lang w:bidi="ar-EG"/>
              </w:rPr>
              <w:t>:</w:t>
            </w:r>
            <w:r>
              <w:rPr>
                <w:rFonts w:eastAsia="Arial Unicode MS"/>
              </w:rPr>
              <w:t>DRM_A0</w:t>
            </w:r>
            <w:r>
              <w:rPr>
                <w:rFonts w:eastAsia="Arial Unicode MS"/>
              </w:rPr>
              <w:tab/>
            </w:r>
            <w:r>
              <w:rPr>
                <w:rFonts w:eastAsia="Arial Unicode MS"/>
                <w:rtl/>
                <w:lang w:bidi="ar-EG"/>
              </w:rPr>
              <w:t xml:space="preserve">إشارة </w:t>
            </w:r>
            <w:r>
              <w:rPr>
                <w:rFonts w:eastAsia="Arial Unicode MS"/>
                <w:lang w:bidi="ar-EG"/>
              </w:rPr>
              <w:t>DRM</w:t>
            </w:r>
            <w:r>
              <w:rPr>
                <w:rFonts w:eastAsia="Arial Unicode MS"/>
                <w:rtl/>
                <w:lang w:bidi="ar-EG"/>
              </w:rPr>
              <w:t xml:space="preserve">، أسلوب المتانة </w:t>
            </w:r>
            <w:r>
              <w:rPr>
                <w:rFonts w:eastAsia="Arial Unicode MS"/>
                <w:lang w:bidi="ar-EG"/>
              </w:rPr>
              <w:t>A</w:t>
            </w:r>
            <w:r>
              <w:rPr>
                <w:rFonts w:eastAsia="Arial Unicode MS"/>
                <w:rtl/>
                <w:lang w:bidi="ar-EG"/>
              </w:rPr>
              <w:t>، نمط شغل الطيف.</w:t>
            </w:r>
          </w:p>
        </w:tc>
      </w:tr>
    </w:tbl>
    <w:p w14:paraId="1793A176" w14:textId="77777777" w:rsidR="007E68E1" w:rsidRDefault="007E68E1" w:rsidP="0033389B">
      <w:pPr>
        <w:pStyle w:val="TableNo"/>
        <w:rPr>
          <w:rtl/>
        </w:rPr>
      </w:pPr>
      <w:r>
        <w:rPr>
          <w:rtl/>
        </w:rPr>
        <w:lastRenderedPageBreak/>
        <w:t xml:space="preserve">الجـدول </w:t>
      </w:r>
      <w:r>
        <w:t>6</w:t>
      </w:r>
      <w:r>
        <w:rPr>
          <w:rtl/>
        </w:rPr>
        <w:t xml:space="preserve"> (التوصية </w:t>
      </w:r>
      <w:r>
        <w:t>ITU-R BS.1615</w:t>
      </w:r>
      <w:r>
        <w:rPr>
          <w:rtl/>
        </w:rPr>
        <w:t>)</w:t>
      </w:r>
    </w:p>
    <w:p w14:paraId="15A5F826" w14:textId="77777777" w:rsidR="007E68E1" w:rsidRDefault="007E68E1" w:rsidP="0033389B">
      <w:pPr>
        <w:pStyle w:val="Tabletitle"/>
        <w:rPr>
          <w:rtl/>
        </w:rPr>
      </w:pPr>
      <w:r>
        <w:rPr>
          <w:rtl/>
        </w:rPr>
        <w:t xml:space="preserve">نسب الحماية </w:t>
      </w:r>
      <w:r>
        <w:t>RF</w:t>
      </w:r>
      <w:r>
        <w:rPr>
          <w:rtl/>
        </w:rPr>
        <w:t xml:space="preserve"> النسبية بين الأنظمة الإذاعية العاملة على ترددات تحت </w:t>
      </w:r>
      <w:r>
        <w:t>MHz 30</w:t>
      </w:r>
      <w:r>
        <w:rPr>
          <w:rtl/>
        </w:rPr>
        <w:t xml:space="preserve"> بوحدات </w:t>
      </w:r>
      <w:r>
        <w:t>dB</w:t>
      </w:r>
      <w:r>
        <w:rPr>
          <w:rtl/>
        </w:rPr>
        <w:t xml:space="preserve"> نظام رقمي</w:t>
      </w:r>
      <w:r>
        <w:rPr>
          <w:rtl/>
        </w:rPr>
        <w:br/>
        <w:t xml:space="preserve">(تشكيل </w:t>
      </w:r>
      <w:r>
        <w:t>64-QAM</w:t>
      </w:r>
      <w:r>
        <w:rPr>
          <w:rtl/>
        </w:rPr>
        <w:t xml:space="preserve"> ومستوى الحماية رقم </w:t>
      </w:r>
      <w:r>
        <w:t>1</w:t>
      </w:r>
      <w:r>
        <w:rPr>
          <w:rtl/>
        </w:rPr>
        <w:t xml:space="preserve">) يتعرض للتداخل من نظام </w:t>
      </w:r>
      <w:r>
        <w:t>AM</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1269"/>
        <w:gridCol w:w="793"/>
        <w:gridCol w:w="793"/>
        <w:gridCol w:w="793"/>
        <w:gridCol w:w="793"/>
        <w:gridCol w:w="793"/>
        <w:gridCol w:w="793"/>
        <w:gridCol w:w="793"/>
        <w:gridCol w:w="793"/>
        <w:gridCol w:w="793"/>
        <w:gridCol w:w="793"/>
        <w:gridCol w:w="793"/>
        <w:gridCol w:w="793"/>
        <w:gridCol w:w="793"/>
        <w:gridCol w:w="793"/>
        <w:gridCol w:w="819"/>
      </w:tblGrid>
      <w:tr w:rsidR="007E68E1" w14:paraId="79F8DB81" w14:textId="77777777" w:rsidTr="00A11358">
        <w:trPr>
          <w:trHeight w:val="20"/>
          <w:jc w:val="center"/>
        </w:trPr>
        <w:tc>
          <w:tcPr>
            <w:tcW w:w="1269" w:type="dxa"/>
            <w:vMerge w:val="restart"/>
            <w:tcBorders>
              <w:top w:val="single" w:sz="4" w:space="0" w:color="auto"/>
              <w:left w:val="single" w:sz="4" w:space="0" w:color="auto"/>
              <w:bottom w:val="single" w:sz="4" w:space="0" w:color="auto"/>
              <w:right w:val="single" w:sz="4" w:space="0" w:color="auto"/>
            </w:tcBorders>
            <w:vAlign w:val="center"/>
            <w:hideMark/>
          </w:tcPr>
          <w:p w14:paraId="1B2D79D6" w14:textId="77777777" w:rsidR="007E68E1" w:rsidRDefault="007E68E1" w:rsidP="0033389B">
            <w:pPr>
              <w:pStyle w:val="Tablehead"/>
              <w:rPr>
                <w:rFonts w:eastAsia="Arial Unicode MS"/>
                <w:lang w:eastAsia="zh-CN"/>
              </w:rPr>
            </w:pPr>
            <w:r>
              <w:rPr>
                <w:rtl/>
                <w:lang w:eastAsia="zh-CN"/>
              </w:rPr>
              <w:t>الإشارة المطلوبة</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14:paraId="3AA7CAC7"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10309" w:type="dxa"/>
            <w:gridSpan w:val="13"/>
            <w:vMerge w:val="restart"/>
            <w:tcBorders>
              <w:top w:val="single" w:sz="4" w:space="0" w:color="auto"/>
              <w:left w:val="single" w:sz="4" w:space="0" w:color="auto"/>
              <w:bottom w:val="single" w:sz="4" w:space="0" w:color="auto"/>
              <w:right w:val="single" w:sz="4" w:space="0" w:color="auto"/>
            </w:tcBorders>
            <w:vAlign w:val="center"/>
            <w:hideMark/>
          </w:tcPr>
          <w:p w14:paraId="521B0B6F" w14:textId="77777777" w:rsidR="007E68E1" w:rsidRDefault="007E68E1" w:rsidP="0033389B">
            <w:pPr>
              <w:pStyle w:val="Tablehead"/>
              <w:rPr>
                <w:rFonts w:eastAsia="Arial Unicode MS"/>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lang w:eastAsia="zh-CN"/>
              </w:rPr>
              <w:t xml:space="preserve"> (kHz)</w:t>
            </w:r>
          </w:p>
        </w:tc>
        <w:tc>
          <w:tcPr>
            <w:tcW w:w="1612" w:type="dxa"/>
            <w:gridSpan w:val="2"/>
            <w:tcBorders>
              <w:top w:val="single" w:sz="4" w:space="0" w:color="auto"/>
              <w:left w:val="single" w:sz="4" w:space="0" w:color="auto"/>
              <w:bottom w:val="single" w:sz="4" w:space="0" w:color="auto"/>
              <w:right w:val="single" w:sz="4" w:space="0" w:color="auto"/>
            </w:tcBorders>
            <w:vAlign w:val="center"/>
            <w:hideMark/>
          </w:tcPr>
          <w:p w14:paraId="729284AD" w14:textId="77777777" w:rsidR="007E68E1" w:rsidRDefault="007E68E1" w:rsidP="0033389B">
            <w:pPr>
              <w:pStyle w:val="Tablehead"/>
              <w:rPr>
                <w:rFonts w:eastAsia="Arial Unicode MS"/>
                <w:lang w:eastAsia="zh-CN"/>
              </w:rPr>
            </w:pPr>
            <w:r>
              <w:rPr>
                <w:rtl/>
                <w:lang w:eastAsia="zh-CN"/>
              </w:rPr>
              <w:t>المعلمات</w:t>
            </w:r>
          </w:p>
        </w:tc>
      </w:tr>
      <w:tr w:rsidR="007E68E1" w14:paraId="4EC4215C" w14:textId="77777777" w:rsidTr="00A11358">
        <w:trPr>
          <w:trHeight w:val="413"/>
          <w:jc w:val="center"/>
        </w:trPr>
        <w:tc>
          <w:tcPr>
            <w:tcW w:w="1269" w:type="dxa"/>
            <w:vMerge/>
            <w:tcBorders>
              <w:top w:val="single" w:sz="4" w:space="0" w:color="auto"/>
              <w:left w:val="single" w:sz="4" w:space="0" w:color="auto"/>
              <w:bottom w:val="single" w:sz="4" w:space="0" w:color="auto"/>
              <w:right w:val="single" w:sz="4" w:space="0" w:color="auto"/>
            </w:tcBorders>
            <w:vAlign w:val="center"/>
            <w:hideMark/>
          </w:tcPr>
          <w:p w14:paraId="5B09CB0A" w14:textId="77777777" w:rsidR="007E68E1" w:rsidRDefault="007E68E1" w:rsidP="0033389B">
            <w:pPr>
              <w:overflowPunct/>
              <w:autoSpaceDE/>
              <w:autoSpaceDN/>
              <w:adjustRightInd/>
              <w:spacing w:before="0" w:line="240" w:lineRule="auto"/>
              <w:jc w:val="center"/>
              <w:rPr>
                <w:rFonts w:ascii="Times New Roman Bold" w:eastAsia="Arial Unicode MS" w:hAnsi="Times New Roman Bold"/>
                <w:bCs/>
                <w:lang w:bidi="ar-EG"/>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14:paraId="21BF1D1F" w14:textId="77777777" w:rsidR="007E68E1" w:rsidRDefault="007E68E1" w:rsidP="0033389B">
            <w:pPr>
              <w:overflowPunct/>
              <w:autoSpaceDE/>
              <w:autoSpaceDN/>
              <w:adjustRightInd/>
              <w:spacing w:before="0" w:line="240" w:lineRule="auto"/>
              <w:jc w:val="center"/>
              <w:rPr>
                <w:rFonts w:ascii="Times New Roman Bold" w:eastAsia="Arial Unicode MS" w:hAnsi="Times New Roman Bold"/>
                <w:bCs/>
                <w:lang w:bidi="ar-EG"/>
              </w:rPr>
            </w:pPr>
          </w:p>
        </w:tc>
        <w:tc>
          <w:tcPr>
            <w:tcW w:w="19825" w:type="dxa"/>
            <w:gridSpan w:val="13"/>
            <w:vMerge/>
            <w:tcBorders>
              <w:top w:val="single" w:sz="4" w:space="0" w:color="auto"/>
              <w:left w:val="single" w:sz="4" w:space="0" w:color="auto"/>
              <w:bottom w:val="single" w:sz="4" w:space="0" w:color="auto"/>
              <w:right w:val="single" w:sz="4" w:space="0" w:color="auto"/>
            </w:tcBorders>
            <w:vAlign w:val="center"/>
            <w:hideMark/>
          </w:tcPr>
          <w:p w14:paraId="3BCCE39C" w14:textId="77777777" w:rsidR="007E68E1" w:rsidRDefault="007E68E1" w:rsidP="0033389B">
            <w:pPr>
              <w:overflowPunct/>
              <w:autoSpaceDE/>
              <w:autoSpaceDN/>
              <w:adjustRightInd/>
              <w:spacing w:before="0" w:line="240" w:lineRule="auto"/>
              <w:jc w:val="center"/>
              <w:rPr>
                <w:rFonts w:ascii="Times New Roman Bold" w:eastAsia="Arial Unicode MS" w:hAnsi="Times New Roman Bold"/>
                <w:bCs/>
                <w:lang w:bidi="ar-EG"/>
              </w:rPr>
            </w:pPr>
          </w:p>
        </w:tc>
        <w:tc>
          <w:tcPr>
            <w:tcW w:w="793" w:type="dxa"/>
            <w:vMerge w:val="restart"/>
            <w:tcBorders>
              <w:top w:val="single" w:sz="4" w:space="0" w:color="auto"/>
              <w:left w:val="single" w:sz="4" w:space="0" w:color="auto"/>
              <w:bottom w:val="single" w:sz="4" w:space="0" w:color="auto"/>
              <w:right w:val="single" w:sz="4" w:space="0" w:color="auto"/>
            </w:tcBorders>
            <w:vAlign w:val="center"/>
            <w:hideMark/>
          </w:tcPr>
          <w:p w14:paraId="3E44BE19" w14:textId="77777777" w:rsidR="007E68E1" w:rsidRDefault="007E68E1" w:rsidP="0033389B">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819" w:type="dxa"/>
            <w:vMerge w:val="restart"/>
            <w:tcBorders>
              <w:top w:val="single" w:sz="4" w:space="0" w:color="auto"/>
              <w:left w:val="single" w:sz="4" w:space="0" w:color="auto"/>
              <w:bottom w:val="single" w:sz="4" w:space="0" w:color="auto"/>
              <w:right w:val="single" w:sz="4" w:space="0" w:color="auto"/>
            </w:tcBorders>
            <w:vAlign w:val="center"/>
            <w:hideMark/>
          </w:tcPr>
          <w:p w14:paraId="6E3DAA88" w14:textId="77777777" w:rsidR="007E68E1" w:rsidRDefault="007E68E1" w:rsidP="0033389B">
            <w:pPr>
              <w:pStyle w:val="Tablehead"/>
              <w:rPr>
                <w:rFonts w:eastAsia="Arial Unicode MS"/>
                <w:lang w:eastAsia="zh-CN"/>
              </w:rPr>
            </w:pPr>
            <w:r>
              <w:rPr>
                <w:i/>
                <w:iCs/>
                <w:lang w:eastAsia="zh-CN"/>
              </w:rPr>
              <w:t>S/I</w:t>
            </w:r>
            <w:r>
              <w:rPr>
                <w:lang w:eastAsia="zh-CN"/>
              </w:rPr>
              <w:br/>
              <w:t>(dB)</w:t>
            </w:r>
          </w:p>
        </w:tc>
      </w:tr>
      <w:tr w:rsidR="007E68E1" w14:paraId="30E259CF" w14:textId="77777777" w:rsidTr="00A11358">
        <w:trPr>
          <w:trHeight w:val="20"/>
          <w:jc w:val="center"/>
        </w:trPr>
        <w:tc>
          <w:tcPr>
            <w:tcW w:w="1269" w:type="dxa"/>
            <w:vMerge/>
            <w:tcBorders>
              <w:top w:val="single" w:sz="4" w:space="0" w:color="auto"/>
              <w:left w:val="single" w:sz="4" w:space="0" w:color="auto"/>
              <w:bottom w:val="single" w:sz="4" w:space="0" w:color="auto"/>
              <w:right w:val="single" w:sz="4" w:space="0" w:color="auto"/>
            </w:tcBorders>
            <w:vAlign w:val="center"/>
            <w:hideMark/>
          </w:tcPr>
          <w:p w14:paraId="5540AD4C" w14:textId="77777777" w:rsidR="007E68E1" w:rsidRDefault="007E68E1" w:rsidP="0033389B">
            <w:pPr>
              <w:overflowPunct/>
              <w:autoSpaceDE/>
              <w:autoSpaceDN/>
              <w:adjustRightInd/>
              <w:spacing w:before="0" w:line="240" w:lineRule="auto"/>
              <w:jc w:val="center"/>
              <w:rPr>
                <w:rFonts w:ascii="Times New Roman Bold" w:eastAsia="Arial Unicode MS" w:hAnsi="Times New Roman Bold"/>
                <w:bCs/>
                <w:lang w:bidi="ar-EG"/>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14:paraId="2D452583" w14:textId="77777777" w:rsidR="007E68E1" w:rsidRDefault="007E68E1" w:rsidP="0033389B">
            <w:pPr>
              <w:overflowPunct/>
              <w:autoSpaceDE/>
              <w:autoSpaceDN/>
              <w:adjustRightInd/>
              <w:spacing w:before="0" w:line="240" w:lineRule="auto"/>
              <w:jc w:val="center"/>
              <w:rPr>
                <w:rFonts w:ascii="Times New Roman Bold" w:eastAsia="Arial Unicode MS" w:hAnsi="Times New Roman Bold"/>
                <w:bCs/>
                <w:lang w:bidi="ar-EG"/>
              </w:rPr>
            </w:pPr>
          </w:p>
        </w:tc>
        <w:tc>
          <w:tcPr>
            <w:tcW w:w="793" w:type="dxa"/>
            <w:tcBorders>
              <w:top w:val="single" w:sz="4" w:space="0" w:color="auto"/>
              <w:left w:val="single" w:sz="4" w:space="0" w:color="auto"/>
              <w:bottom w:val="single" w:sz="4" w:space="0" w:color="auto"/>
              <w:right w:val="single" w:sz="4" w:space="0" w:color="auto"/>
            </w:tcBorders>
            <w:vAlign w:val="center"/>
            <w:hideMark/>
          </w:tcPr>
          <w:p w14:paraId="50BCD174"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20</w:t>
            </w:r>
          </w:p>
        </w:tc>
        <w:tc>
          <w:tcPr>
            <w:tcW w:w="793" w:type="dxa"/>
            <w:tcBorders>
              <w:top w:val="single" w:sz="4" w:space="0" w:color="auto"/>
              <w:left w:val="single" w:sz="4" w:space="0" w:color="auto"/>
              <w:bottom w:val="single" w:sz="4" w:space="0" w:color="auto"/>
              <w:right w:val="single" w:sz="4" w:space="0" w:color="auto"/>
            </w:tcBorders>
            <w:vAlign w:val="center"/>
            <w:hideMark/>
          </w:tcPr>
          <w:p w14:paraId="76BC3830"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18</w:t>
            </w:r>
          </w:p>
        </w:tc>
        <w:tc>
          <w:tcPr>
            <w:tcW w:w="793" w:type="dxa"/>
            <w:tcBorders>
              <w:top w:val="single" w:sz="4" w:space="0" w:color="auto"/>
              <w:left w:val="single" w:sz="4" w:space="0" w:color="auto"/>
              <w:bottom w:val="single" w:sz="4" w:space="0" w:color="auto"/>
              <w:right w:val="single" w:sz="4" w:space="0" w:color="auto"/>
            </w:tcBorders>
            <w:vAlign w:val="center"/>
            <w:hideMark/>
          </w:tcPr>
          <w:p w14:paraId="2DC47C9B"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15</w:t>
            </w:r>
          </w:p>
        </w:tc>
        <w:tc>
          <w:tcPr>
            <w:tcW w:w="793" w:type="dxa"/>
            <w:tcBorders>
              <w:top w:val="single" w:sz="4" w:space="0" w:color="auto"/>
              <w:left w:val="single" w:sz="4" w:space="0" w:color="auto"/>
              <w:bottom w:val="single" w:sz="4" w:space="0" w:color="auto"/>
              <w:right w:val="single" w:sz="4" w:space="0" w:color="auto"/>
            </w:tcBorders>
            <w:vAlign w:val="center"/>
            <w:hideMark/>
          </w:tcPr>
          <w:p w14:paraId="65ED00D3"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10</w:t>
            </w:r>
          </w:p>
        </w:tc>
        <w:tc>
          <w:tcPr>
            <w:tcW w:w="793" w:type="dxa"/>
            <w:tcBorders>
              <w:top w:val="single" w:sz="4" w:space="0" w:color="auto"/>
              <w:left w:val="single" w:sz="4" w:space="0" w:color="auto"/>
              <w:bottom w:val="single" w:sz="4" w:space="0" w:color="auto"/>
              <w:right w:val="single" w:sz="4" w:space="0" w:color="auto"/>
            </w:tcBorders>
            <w:vAlign w:val="center"/>
            <w:hideMark/>
          </w:tcPr>
          <w:p w14:paraId="50459989"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9</w:t>
            </w:r>
          </w:p>
        </w:tc>
        <w:tc>
          <w:tcPr>
            <w:tcW w:w="793" w:type="dxa"/>
            <w:tcBorders>
              <w:top w:val="single" w:sz="4" w:space="0" w:color="auto"/>
              <w:left w:val="single" w:sz="4" w:space="0" w:color="auto"/>
              <w:bottom w:val="single" w:sz="4" w:space="0" w:color="auto"/>
              <w:right w:val="single" w:sz="4" w:space="0" w:color="auto"/>
            </w:tcBorders>
            <w:vAlign w:val="center"/>
            <w:hideMark/>
          </w:tcPr>
          <w:p w14:paraId="191FF26A"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5</w:t>
            </w:r>
          </w:p>
        </w:tc>
        <w:tc>
          <w:tcPr>
            <w:tcW w:w="793" w:type="dxa"/>
            <w:tcBorders>
              <w:top w:val="single" w:sz="4" w:space="0" w:color="auto"/>
              <w:left w:val="single" w:sz="4" w:space="0" w:color="auto"/>
              <w:bottom w:val="single" w:sz="4" w:space="0" w:color="auto"/>
              <w:right w:val="single" w:sz="4" w:space="0" w:color="auto"/>
            </w:tcBorders>
            <w:vAlign w:val="center"/>
            <w:hideMark/>
          </w:tcPr>
          <w:p w14:paraId="79A39795" w14:textId="77777777" w:rsidR="007E68E1" w:rsidRDefault="007E68E1" w:rsidP="0033389B">
            <w:pPr>
              <w:pStyle w:val="Tablehead"/>
              <w:rPr>
                <w:rFonts w:eastAsia="Arial Unicode MS"/>
                <w:lang w:eastAsia="zh-CN"/>
              </w:rPr>
            </w:pPr>
            <w:r>
              <w:rPr>
                <w:lang w:eastAsia="zh-CN"/>
              </w:rPr>
              <w:t>0</w:t>
            </w:r>
          </w:p>
        </w:tc>
        <w:tc>
          <w:tcPr>
            <w:tcW w:w="793" w:type="dxa"/>
            <w:tcBorders>
              <w:top w:val="single" w:sz="4" w:space="0" w:color="auto"/>
              <w:left w:val="single" w:sz="4" w:space="0" w:color="auto"/>
              <w:bottom w:val="single" w:sz="4" w:space="0" w:color="auto"/>
              <w:right w:val="single" w:sz="4" w:space="0" w:color="auto"/>
            </w:tcBorders>
            <w:vAlign w:val="center"/>
            <w:hideMark/>
          </w:tcPr>
          <w:p w14:paraId="13FB2F7C" w14:textId="77777777" w:rsidR="007E68E1" w:rsidRDefault="007E68E1" w:rsidP="0033389B">
            <w:pPr>
              <w:pStyle w:val="Tablehead"/>
              <w:rPr>
                <w:rFonts w:eastAsia="Arial Unicode MS"/>
                <w:lang w:eastAsia="zh-CN"/>
              </w:rPr>
            </w:pPr>
            <w:r>
              <w:rPr>
                <w:lang w:eastAsia="zh-CN"/>
              </w:rPr>
              <w:t>5</w:t>
            </w:r>
          </w:p>
        </w:tc>
        <w:tc>
          <w:tcPr>
            <w:tcW w:w="793" w:type="dxa"/>
            <w:tcBorders>
              <w:top w:val="single" w:sz="4" w:space="0" w:color="auto"/>
              <w:left w:val="single" w:sz="4" w:space="0" w:color="auto"/>
              <w:bottom w:val="single" w:sz="4" w:space="0" w:color="auto"/>
              <w:right w:val="single" w:sz="4" w:space="0" w:color="auto"/>
            </w:tcBorders>
            <w:vAlign w:val="center"/>
            <w:hideMark/>
          </w:tcPr>
          <w:p w14:paraId="2659615E" w14:textId="77777777" w:rsidR="007E68E1" w:rsidRDefault="007E68E1" w:rsidP="0033389B">
            <w:pPr>
              <w:pStyle w:val="Tablehead"/>
              <w:rPr>
                <w:rFonts w:eastAsia="Arial Unicode MS"/>
                <w:lang w:eastAsia="zh-CN"/>
              </w:rPr>
            </w:pPr>
            <w:r>
              <w:rPr>
                <w:lang w:eastAsia="zh-CN"/>
              </w:rPr>
              <w:t>9</w:t>
            </w:r>
          </w:p>
        </w:tc>
        <w:tc>
          <w:tcPr>
            <w:tcW w:w="793" w:type="dxa"/>
            <w:tcBorders>
              <w:top w:val="single" w:sz="4" w:space="0" w:color="auto"/>
              <w:left w:val="single" w:sz="4" w:space="0" w:color="auto"/>
              <w:bottom w:val="single" w:sz="4" w:space="0" w:color="auto"/>
              <w:right w:val="single" w:sz="4" w:space="0" w:color="auto"/>
            </w:tcBorders>
            <w:vAlign w:val="center"/>
            <w:hideMark/>
          </w:tcPr>
          <w:p w14:paraId="4DF92B43" w14:textId="77777777" w:rsidR="007E68E1" w:rsidRDefault="007E68E1" w:rsidP="0033389B">
            <w:pPr>
              <w:pStyle w:val="Tablehead"/>
              <w:rPr>
                <w:rFonts w:eastAsia="Arial Unicode MS"/>
                <w:lang w:eastAsia="zh-CN"/>
              </w:rPr>
            </w:pPr>
            <w:r>
              <w:rPr>
                <w:lang w:eastAsia="zh-CN"/>
              </w:rPr>
              <w:t>10</w:t>
            </w:r>
          </w:p>
        </w:tc>
        <w:tc>
          <w:tcPr>
            <w:tcW w:w="793" w:type="dxa"/>
            <w:tcBorders>
              <w:top w:val="single" w:sz="4" w:space="0" w:color="auto"/>
              <w:left w:val="single" w:sz="4" w:space="0" w:color="auto"/>
              <w:bottom w:val="single" w:sz="4" w:space="0" w:color="auto"/>
              <w:right w:val="single" w:sz="4" w:space="0" w:color="auto"/>
            </w:tcBorders>
            <w:vAlign w:val="center"/>
            <w:hideMark/>
          </w:tcPr>
          <w:p w14:paraId="6AFD9A8E" w14:textId="77777777" w:rsidR="007E68E1" w:rsidRDefault="007E68E1" w:rsidP="0033389B">
            <w:pPr>
              <w:pStyle w:val="Tablehead"/>
              <w:rPr>
                <w:rFonts w:eastAsia="Arial Unicode MS"/>
                <w:lang w:eastAsia="zh-CN"/>
              </w:rPr>
            </w:pPr>
            <w:r>
              <w:rPr>
                <w:lang w:eastAsia="zh-CN"/>
              </w:rPr>
              <w:t>15</w:t>
            </w:r>
          </w:p>
        </w:tc>
        <w:tc>
          <w:tcPr>
            <w:tcW w:w="793" w:type="dxa"/>
            <w:tcBorders>
              <w:top w:val="single" w:sz="4" w:space="0" w:color="auto"/>
              <w:left w:val="single" w:sz="4" w:space="0" w:color="auto"/>
              <w:bottom w:val="single" w:sz="4" w:space="0" w:color="auto"/>
              <w:right w:val="single" w:sz="4" w:space="0" w:color="auto"/>
            </w:tcBorders>
            <w:vAlign w:val="center"/>
            <w:hideMark/>
          </w:tcPr>
          <w:p w14:paraId="1E1F2509" w14:textId="77777777" w:rsidR="007E68E1" w:rsidRDefault="007E68E1" w:rsidP="0033389B">
            <w:pPr>
              <w:pStyle w:val="Tablehead"/>
              <w:rPr>
                <w:rFonts w:eastAsia="Arial Unicode MS"/>
                <w:lang w:eastAsia="zh-CN"/>
              </w:rPr>
            </w:pPr>
            <w:r>
              <w:rPr>
                <w:lang w:eastAsia="zh-CN"/>
              </w:rPr>
              <w:t>18</w:t>
            </w:r>
          </w:p>
        </w:tc>
        <w:tc>
          <w:tcPr>
            <w:tcW w:w="793" w:type="dxa"/>
            <w:tcBorders>
              <w:top w:val="single" w:sz="4" w:space="0" w:color="auto"/>
              <w:left w:val="single" w:sz="4" w:space="0" w:color="auto"/>
              <w:bottom w:val="single" w:sz="4" w:space="0" w:color="auto"/>
              <w:right w:val="single" w:sz="4" w:space="0" w:color="auto"/>
            </w:tcBorders>
            <w:vAlign w:val="center"/>
            <w:hideMark/>
          </w:tcPr>
          <w:p w14:paraId="2BDC9008" w14:textId="77777777" w:rsidR="007E68E1" w:rsidRDefault="007E68E1" w:rsidP="0033389B">
            <w:pPr>
              <w:pStyle w:val="Tablehead"/>
              <w:rPr>
                <w:rFonts w:eastAsia="Arial Unicode MS"/>
                <w:lang w:eastAsia="zh-CN"/>
              </w:rPr>
            </w:pPr>
            <w:r>
              <w:rPr>
                <w:lang w:eastAsia="zh-CN"/>
              </w:rPr>
              <w:t>20</w:t>
            </w:r>
          </w:p>
        </w:tc>
        <w:tc>
          <w:tcPr>
            <w:tcW w:w="1612" w:type="dxa"/>
            <w:vMerge/>
            <w:tcBorders>
              <w:top w:val="single" w:sz="4" w:space="0" w:color="auto"/>
              <w:left w:val="single" w:sz="4" w:space="0" w:color="auto"/>
              <w:bottom w:val="single" w:sz="4" w:space="0" w:color="auto"/>
              <w:right w:val="single" w:sz="4" w:space="0" w:color="auto"/>
            </w:tcBorders>
            <w:vAlign w:val="center"/>
            <w:hideMark/>
          </w:tcPr>
          <w:p w14:paraId="478E3A81" w14:textId="77777777" w:rsidR="007E68E1" w:rsidRDefault="007E68E1" w:rsidP="0033389B">
            <w:pPr>
              <w:overflowPunct/>
              <w:autoSpaceDE/>
              <w:autoSpaceDN/>
              <w:adjustRightInd/>
              <w:spacing w:before="0" w:line="240" w:lineRule="auto"/>
              <w:jc w:val="center"/>
              <w:rPr>
                <w:rFonts w:ascii="Times New Roman Bold" w:eastAsia="Arial Unicode MS" w:hAnsi="Times New Roman Bold"/>
                <w:bCs/>
                <w:lang w:bidi="ar-EG"/>
              </w:rPr>
            </w:pPr>
          </w:p>
        </w:tc>
        <w:tc>
          <w:tcPr>
            <w:tcW w:w="819" w:type="dxa"/>
            <w:vMerge/>
            <w:tcBorders>
              <w:top w:val="single" w:sz="4" w:space="0" w:color="auto"/>
              <w:left w:val="single" w:sz="4" w:space="0" w:color="auto"/>
              <w:bottom w:val="single" w:sz="4" w:space="0" w:color="auto"/>
              <w:right w:val="single" w:sz="4" w:space="0" w:color="auto"/>
            </w:tcBorders>
            <w:vAlign w:val="center"/>
            <w:hideMark/>
          </w:tcPr>
          <w:p w14:paraId="36673829" w14:textId="77777777" w:rsidR="007E68E1" w:rsidRDefault="007E68E1" w:rsidP="0033389B">
            <w:pPr>
              <w:overflowPunct/>
              <w:autoSpaceDE/>
              <w:autoSpaceDN/>
              <w:adjustRightInd/>
              <w:spacing w:before="0" w:line="240" w:lineRule="auto"/>
              <w:jc w:val="center"/>
              <w:rPr>
                <w:rFonts w:ascii="Times New Roman Bold" w:eastAsia="Arial Unicode MS" w:hAnsi="Times New Roman Bold"/>
                <w:bCs/>
                <w:lang w:bidi="ar-EG"/>
              </w:rPr>
            </w:pPr>
          </w:p>
        </w:tc>
      </w:tr>
      <w:tr w:rsidR="007E68E1" w14:paraId="105F8035"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769C16AA" w14:textId="77777777" w:rsidR="007E68E1" w:rsidRDefault="007E68E1" w:rsidP="0033389B">
            <w:pPr>
              <w:pStyle w:val="Tabletext"/>
              <w:jc w:val="center"/>
              <w:rPr>
                <w:rFonts w:eastAsia="Arial Unicode MS"/>
                <w:lang w:val="en-GB"/>
              </w:rPr>
            </w:pPr>
            <w:r>
              <w:rPr>
                <w:lang w:val="en-GB"/>
              </w:rPr>
              <w:t>DRM_A0</w:t>
            </w:r>
          </w:p>
        </w:tc>
        <w:tc>
          <w:tcPr>
            <w:tcW w:w="1269" w:type="dxa"/>
            <w:tcBorders>
              <w:top w:val="single" w:sz="4" w:space="0" w:color="auto"/>
              <w:left w:val="single" w:sz="4" w:space="0" w:color="auto"/>
              <w:bottom w:val="single" w:sz="4" w:space="0" w:color="auto"/>
              <w:right w:val="single" w:sz="4" w:space="0" w:color="auto"/>
            </w:tcBorders>
            <w:vAlign w:val="center"/>
            <w:hideMark/>
          </w:tcPr>
          <w:p w14:paraId="5D1E6800" w14:textId="77777777" w:rsidR="007E68E1" w:rsidRDefault="007E68E1" w:rsidP="0033389B">
            <w:pPr>
              <w:pStyle w:val="Tabletext"/>
              <w:jc w:val="center"/>
              <w:rPr>
                <w:rFonts w:eastAsia="Arial Unicode MS"/>
                <w:lang w:val="en-GB"/>
              </w:rPr>
            </w:pPr>
            <w:r>
              <w:rPr>
                <w:lang w:val="en-GB"/>
              </w:rPr>
              <w:t>AM</w:t>
            </w:r>
          </w:p>
        </w:tc>
        <w:tc>
          <w:tcPr>
            <w:tcW w:w="793" w:type="dxa"/>
            <w:tcBorders>
              <w:top w:val="single" w:sz="4" w:space="0" w:color="auto"/>
              <w:left w:val="single" w:sz="4" w:space="0" w:color="auto"/>
              <w:bottom w:val="single" w:sz="4" w:space="0" w:color="auto"/>
              <w:right w:val="single" w:sz="4" w:space="0" w:color="auto"/>
            </w:tcBorders>
            <w:vAlign w:val="bottom"/>
            <w:hideMark/>
          </w:tcPr>
          <w:p w14:paraId="7288A5BC" w14:textId="77777777" w:rsidR="007E68E1" w:rsidRDefault="007E68E1" w:rsidP="0033389B">
            <w:pPr>
              <w:pStyle w:val="Tabletext"/>
              <w:jc w:val="center"/>
              <w:rPr>
                <w:lang w:val="en-GB"/>
              </w:rPr>
            </w:pPr>
            <w:r>
              <w:rPr>
                <w:rFonts w:cs="Times New Roman" w:hint="cs"/>
                <w:szCs w:val="20"/>
                <w:rtl/>
                <w:lang w:val="en-GB"/>
              </w:rPr>
              <w:t>–</w:t>
            </w:r>
            <w:r>
              <w:rPr>
                <w:lang w:val="en-GB"/>
              </w:rPr>
              <w:t>57,7</w:t>
            </w:r>
          </w:p>
        </w:tc>
        <w:tc>
          <w:tcPr>
            <w:tcW w:w="793" w:type="dxa"/>
            <w:tcBorders>
              <w:top w:val="single" w:sz="4" w:space="0" w:color="auto"/>
              <w:left w:val="single" w:sz="4" w:space="0" w:color="auto"/>
              <w:bottom w:val="single" w:sz="4" w:space="0" w:color="auto"/>
              <w:right w:val="single" w:sz="4" w:space="0" w:color="auto"/>
            </w:tcBorders>
            <w:vAlign w:val="bottom"/>
            <w:hideMark/>
          </w:tcPr>
          <w:p w14:paraId="7F4B000D" w14:textId="77777777" w:rsidR="007E68E1" w:rsidRDefault="007E68E1" w:rsidP="0033389B">
            <w:pPr>
              <w:pStyle w:val="Tabletext"/>
              <w:jc w:val="center"/>
              <w:rPr>
                <w:lang w:val="en-GB"/>
              </w:rPr>
            </w:pPr>
            <w:r>
              <w:rPr>
                <w:rFonts w:cs="Times New Roman" w:hint="cs"/>
                <w:szCs w:val="20"/>
                <w:rtl/>
                <w:lang w:val="en-GB"/>
              </w:rPr>
              <w:t>–</w:t>
            </w:r>
            <w:r>
              <w:rPr>
                <w:lang w:val="en-GB"/>
              </w:rPr>
              <w:t>55,5</w:t>
            </w:r>
          </w:p>
        </w:tc>
        <w:tc>
          <w:tcPr>
            <w:tcW w:w="793" w:type="dxa"/>
            <w:tcBorders>
              <w:top w:val="single" w:sz="4" w:space="0" w:color="auto"/>
              <w:left w:val="single" w:sz="4" w:space="0" w:color="auto"/>
              <w:bottom w:val="single" w:sz="4" w:space="0" w:color="auto"/>
              <w:right w:val="single" w:sz="4" w:space="0" w:color="auto"/>
            </w:tcBorders>
            <w:vAlign w:val="bottom"/>
            <w:hideMark/>
          </w:tcPr>
          <w:p w14:paraId="7B4DDC25" w14:textId="77777777" w:rsidR="007E68E1" w:rsidRDefault="007E68E1" w:rsidP="0033389B">
            <w:pPr>
              <w:pStyle w:val="Tabletext"/>
              <w:jc w:val="center"/>
              <w:rPr>
                <w:lang w:val="en-GB"/>
              </w:rPr>
            </w:pPr>
            <w:r>
              <w:rPr>
                <w:rFonts w:cs="Times New Roman" w:hint="cs"/>
                <w:szCs w:val="20"/>
                <w:rtl/>
                <w:lang w:val="en-GB"/>
              </w:rPr>
              <w:t>–</w:t>
            </w:r>
            <w:r>
              <w:rPr>
                <w:lang w:val="en-GB"/>
              </w:rPr>
              <w:t>52,2</w:t>
            </w:r>
          </w:p>
        </w:tc>
        <w:tc>
          <w:tcPr>
            <w:tcW w:w="793" w:type="dxa"/>
            <w:tcBorders>
              <w:top w:val="single" w:sz="4" w:space="0" w:color="auto"/>
              <w:left w:val="single" w:sz="4" w:space="0" w:color="auto"/>
              <w:bottom w:val="single" w:sz="4" w:space="0" w:color="auto"/>
              <w:right w:val="single" w:sz="4" w:space="0" w:color="auto"/>
            </w:tcBorders>
            <w:vAlign w:val="bottom"/>
            <w:hideMark/>
          </w:tcPr>
          <w:p w14:paraId="75036728" w14:textId="77777777" w:rsidR="007E68E1" w:rsidRDefault="007E68E1" w:rsidP="0033389B">
            <w:pPr>
              <w:pStyle w:val="Tabletext"/>
              <w:jc w:val="center"/>
              <w:rPr>
                <w:lang w:val="en-GB"/>
              </w:rPr>
            </w:pPr>
            <w:r>
              <w:rPr>
                <w:rFonts w:cs="Times New Roman" w:hint="cs"/>
                <w:szCs w:val="20"/>
                <w:rtl/>
                <w:lang w:val="en-GB"/>
              </w:rPr>
              <w:t>–</w:t>
            </w:r>
            <w:r>
              <w:rPr>
                <w:lang w:val="en-GB"/>
              </w:rPr>
              <w:t>46,2</w:t>
            </w:r>
          </w:p>
        </w:tc>
        <w:tc>
          <w:tcPr>
            <w:tcW w:w="793" w:type="dxa"/>
            <w:tcBorders>
              <w:top w:val="single" w:sz="4" w:space="0" w:color="auto"/>
              <w:left w:val="single" w:sz="4" w:space="0" w:color="auto"/>
              <w:bottom w:val="single" w:sz="4" w:space="0" w:color="auto"/>
              <w:right w:val="single" w:sz="4" w:space="0" w:color="auto"/>
            </w:tcBorders>
            <w:vAlign w:val="bottom"/>
            <w:hideMark/>
          </w:tcPr>
          <w:p w14:paraId="1E996324" w14:textId="77777777" w:rsidR="007E68E1" w:rsidRDefault="007E68E1" w:rsidP="0033389B">
            <w:pPr>
              <w:pStyle w:val="Tabletext"/>
              <w:jc w:val="center"/>
              <w:rPr>
                <w:lang w:val="en-GB"/>
              </w:rPr>
            </w:pPr>
            <w:r>
              <w:rPr>
                <w:rFonts w:cs="Times New Roman" w:hint="cs"/>
                <w:szCs w:val="20"/>
                <w:rtl/>
                <w:lang w:val="en-GB"/>
              </w:rPr>
              <w:t>–</w:t>
            </w:r>
            <w:r>
              <w:rPr>
                <w:lang w:val="en-GB"/>
              </w:rPr>
              <w:t>45</w:t>
            </w:r>
          </w:p>
        </w:tc>
        <w:tc>
          <w:tcPr>
            <w:tcW w:w="793" w:type="dxa"/>
            <w:tcBorders>
              <w:top w:val="single" w:sz="4" w:space="0" w:color="auto"/>
              <w:left w:val="single" w:sz="4" w:space="0" w:color="auto"/>
              <w:bottom w:val="single" w:sz="4" w:space="0" w:color="auto"/>
              <w:right w:val="single" w:sz="4" w:space="0" w:color="auto"/>
            </w:tcBorders>
            <w:vAlign w:val="bottom"/>
            <w:hideMark/>
          </w:tcPr>
          <w:p w14:paraId="7D7D2E6C" w14:textId="77777777" w:rsidR="007E68E1" w:rsidRDefault="007E68E1" w:rsidP="0033389B">
            <w:pPr>
              <w:pStyle w:val="Tabletext"/>
              <w:jc w:val="center"/>
              <w:rPr>
                <w:lang w:val="en-GB"/>
              </w:rPr>
            </w:pPr>
            <w:r>
              <w:rPr>
                <w:rFonts w:cs="Times New Roman" w:hint="cs"/>
                <w:szCs w:val="20"/>
                <w:rtl/>
                <w:lang w:val="en-GB"/>
              </w:rPr>
              <w:t>–</w:t>
            </w:r>
            <w:r>
              <w:rPr>
                <w:lang w:val="en-GB"/>
              </w:rPr>
              <w:t>36,7</w:t>
            </w:r>
          </w:p>
        </w:tc>
        <w:tc>
          <w:tcPr>
            <w:tcW w:w="793" w:type="dxa"/>
            <w:tcBorders>
              <w:top w:val="single" w:sz="4" w:space="0" w:color="auto"/>
              <w:left w:val="single" w:sz="4" w:space="0" w:color="auto"/>
              <w:bottom w:val="single" w:sz="4" w:space="0" w:color="auto"/>
              <w:right w:val="single" w:sz="4" w:space="0" w:color="auto"/>
            </w:tcBorders>
            <w:vAlign w:val="bottom"/>
            <w:hideMark/>
          </w:tcPr>
          <w:p w14:paraId="466AD6FA" w14:textId="77777777" w:rsidR="007E68E1" w:rsidRDefault="007E68E1" w:rsidP="0033389B">
            <w:pPr>
              <w:pStyle w:val="Tabletext"/>
              <w:jc w:val="center"/>
              <w:rPr>
                <w:lang w:val="en-GB"/>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0BC60479" w14:textId="77777777" w:rsidR="007E68E1" w:rsidRDefault="007E68E1" w:rsidP="0033389B">
            <w:pPr>
              <w:pStyle w:val="Tabletext"/>
              <w:jc w:val="center"/>
              <w:rPr>
                <w:lang w:val="en-GB"/>
              </w:rPr>
            </w:pPr>
            <w:r>
              <w:rPr>
                <w:rFonts w:cs="Times New Roman" w:hint="cs"/>
                <w:szCs w:val="20"/>
                <w:rtl/>
                <w:lang w:val="en-GB"/>
              </w:rPr>
              <w:t>–</w:t>
            </w:r>
            <w:r>
              <w:rPr>
                <w:lang w:val="en-GB"/>
              </w:rPr>
              <w:t>3,5</w:t>
            </w:r>
          </w:p>
        </w:tc>
        <w:tc>
          <w:tcPr>
            <w:tcW w:w="793" w:type="dxa"/>
            <w:tcBorders>
              <w:top w:val="single" w:sz="4" w:space="0" w:color="auto"/>
              <w:left w:val="single" w:sz="4" w:space="0" w:color="auto"/>
              <w:bottom w:val="single" w:sz="4" w:space="0" w:color="auto"/>
              <w:right w:val="single" w:sz="4" w:space="0" w:color="auto"/>
            </w:tcBorders>
            <w:vAlign w:val="bottom"/>
            <w:hideMark/>
          </w:tcPr>
          <w:p w14:paraId="46A64CA8" w14:textId="77777777" w:rsidR="007E68E1" w:rsidRDefault="007E68E1" w:rsidP="0033389B">
            <w:pPr>
              <w:pStyle w:val="Tabletext"/>
              <w:jc w:val="center"/>
              <w:rPr>
                <w:lang w:val="en-GB"/>
              </w:rPr>
            </w:pPr>
            <w:r>
              <w:rPr>
                <w:rFonts w:cs="Times New Roman" w:hint="cs"/>
                <w:szCs w:val="20"/>
                <w:rtl/>
                <w:lang w:val="en-GB"/>
              </w:rPr>
              <w:t>–</w:t>
            </w:r>
            <w:r>
              <w:rPr>
                <w:lang w:val="en-GB"/>
              </w:rPr>
              <w:t>31,2</w:t>
            </w:r>
          </w:p>
        </w:tc>
        <w:tc>
          <w:tcPr>
            <w:tcW w:w="793" w:type="dxa"/>
            <w:tcBorders>
              <w:top w:val="single" w:sz="4" w:space="0" w:color="auto"/>
              <w:left w:val="single" w:sz="4" w:space="0" w:color="auto"/>
              <w:bottom w:val="single" w:sz="4" w:space="0" w:color="auto"/>
              <w:right w:val="single" w:sz="4" w:space="0" w:color="auto"/>
            </w:tcBorders>
            <w:vAlign w:val="bottom"/>
            <w:hideMark/>
          </w:tcPr>
          <w:p w14:paraId="74D7936F" w14:textId="77777777" w:rsidR="007E68E1" w:rsidRDefault="007E68E1" w:rsidP="0033389B">
            <w:pPr>
              <w:pStyle w:val="Tabletext"/>
              <w:jc w:val="center"/>
              <w:rPr>
                <w:lang w:val="en-GB"/>
              </w:rPr>
            </w:pPr>
            <w:r>
              <w:rPr>
                <w:rFonts w:cs="Times New Roman" w:hint="cs"/>
                <w:szCs w:val="20"/>
                <w:rtl/>
                <w:lang w:val="en-GB"/>
              </w:rPr>
              <w:t>–</w:t>
            </w:r>
            <w:r>
              <w:rPr>
                <w:lang w:val="en-GB"/>
              </w:rPr>
              <w:t>41,1</w:t>
            </w:r>
          </w:p>
        </w:tc>
        <w:tc>
          <w:tcPr>
            <w:tcW w:w="793" w:type="dxa"/>
            <w:tcBorders>
              <w:top w:val="single" w:sz="4" w:space="0" w:color="auto"/>
              <w:left w:val="single" w:sz="4" w:space="0" w:color="auto"/>
              <w:bottom w:val="single" w:sz="4" w:space="0" w:color="auto"/>
              <w:right w:val="single" w:sz="4" w:space="0" w:color="auto"/>
            </w:tcBorders>
            <w:vAlign w:val="bottom"/>
            <w:hideMark/>
          </w:tcPr>
          <w:p w14:paraId="0D3FF154" w14:textId="77777777" w:rsidR="007E68E1" w:rsidRDefault="007E68E1" w:rsidP="0033389B">
            <w:pPr>
              <w:pStyle w:val="Tabletext"/>
              <w:jc w:val="center"/>
              <w:rPr>
                <w:lang w:val="en-GB"/>
              </w:rPr>
            </w:pPr>
            <w:r>
              <w:rPr>
                <w:rFonts w:cs="Times New Roman" w:hint="cs"/>
                <w:szCs w:val="20"/>
                <w:rtl/>
                <w:lang w:val="en-GB"/>
              </w:rPr>
              <w:t>–</w:t>
            </w:r>
            <w:r>
              <w:rPr>
                <w:lang w:val="en-GB"/>
              </w:rPr>
              <w:t>47</w:t>
            </w:r>
          </w:p>
        </w:tc>
        <w:tc>
          <w:tcPr>
            <w:tcW w:w="793" w:type="dxa"/>
            <w:tcBorders>
              <w:top w:val="single" w:sz="4" w:space="0" w:color="auto"/>
              <w:left w:val="single" w:sz="4" w:space="0" w:color="auto"/>
              <w:bottom w:val="single" w:sz="4" w:space="0" w:color="auto"/>
              <w:right w:val="single" w:sz="4" w:space="0" w:color="auto"/>
            </w:tcBorders>
            <w:vAlign w:val="bottom"/>
            <w:hideMark/>
          </w:tcPr>
          <w:p w14:paraId="6919DB7C" w14:textId="77777777" w:rsidR="007E68E1" w:rsidRDefault="007E68E1" w:rsidP="0033389B">
            <w:pPr>
              <w:pStyle w:val="Tabletext"/>
              <w:jc w:val="center"/>
              <w:rPr>
                <w:lang w:val="en-GB"/>
              </w:rPr>
            </w:pPr>
            <w:r>
              <w:rPr>
                <w:rFonts w:cs="Times New Roman" w:hint="cs"/>
                <w:szCs w:val="20"/>
                <w:rtl/>
                <w:lang w:val="en-GB"/>
              </w:rPr>
              <w:t>–</w:t>
            </w:r>
            <w:r>
              <w:rPr>
                <w:lang w:val="en-GB"/>
              </w:rPr>
              <w:t>50,7</w:t>
            </w:r>
          </w:p>
        </w:tc>
        <w:tc>
          <w:tcPr>
            <w:tcW w:w="793" w:type="dxa"/>
            <w:tcBorders>
              <w:top w:val="single" w:sz="4" w:space="0" w:color="auto"/>
              <w:left w:val="single" w:sz="4" w:space="0" w:color="auto"/>
              <w:bottom w:val="single" w:sz="4" w:space="0" w:color="auto"/>
              <w:right w:val="single" w:sz="4" w:space="0" w:color="auto"/>
            </w:tcBorders>
            <w:vAlign w:val="bottom"/>
            <w:hideMark/>
          </w:tcPr>
          <w:p w14:paraId="20061830" w14:textId="77777777" w:rsidR="007E68E1" w:rsidRDefault="007E68E1" w:rsidP="0033389B">
            <w:pPr>
              <w:pStyle w:val="Tabletext"/>
              <w:jc w:val="center"/>
              <w:rPr>
                <w:lang w:val="en-GB"/>
              </w:rPr>
            </w:pPr>
            <w:r>
              <w:rPr>
                <w:rFonts w:cs="Times New Roman" w:hint="cs"/>
                <w:szCs w:val="20"/>
                <w:rtl/>
                <w:lang w:val="en-GB"/>
              </w:rPr>
              <w:t>–</w:t>
            </w:r>
            <w:r>
              <w:rPr>
                <w:lang w:val="en-GB"/>
              </w:rPr>
              <w:t>53</w:t>
            </w:r>
          </w:p>
        </w:tc>
        <w:tc>
          <w:tcPr>
            <w:tcW w:w="793" w:type="dxa"/>
            <w:tcBorders>
              <w:top w:val="single" w:sz="4" w:space="0" w:color="auto"/>
              <w:left w:val="single" w:sz="4" w:space="0" w:color="auto"/>
              <w:bottom w:val="single" w:sz="4" w:space="0" w:color="auto"/>
              <w:right w:val="single" w:sz="4" w:space="0" w:color="auto"/>
            </w:tcBorders>
            <w:vAlign w:val="center"/>
            <w:hideMark/>
          </w:tcPr>
          <w:p w14:paraId="24DAB1BF" w14:textId="77777777" w:rsidR="007E68E1" w:rsidRDefault="007E68E1" w:rsidP="0033389B">
            <w:pPr>
              <w:pStyle w:val="Tabletext"/>
              <w:ind w:right="26"/>
              <w:jc w:val="center"/>
              <w:rPr>
                <w:lang w:val="en-GB"/>
              </w:rPr>
            </w:pPr>
            <w:r>
              <w:rPr>
                <w:lang w:val="en-GB"/>
              </w:rPr>
              <w:t>4,5</w:t>
            </w:r>
          </w:p>
        </w:tc>
        <w:tc>
          <w:tcPr>
            <w:tcW w:w="819" w:type="dxa"/>
            <w:tcBorders>
              <w:top w:val="single" w:sz="4" w:space="0" w:color="auto"/>
              <w:left w:val="single" w:sz="4" w:space="0" w:color="auto"/>
              <w:bottom w:val="single" w:sz="4" w:space="0" w:color="auto"/>
              <w:right w:val="single" w:sz="4" w:space="0" w:color="auto"/>
            </w:tcBorders>
            <w:vAlign w:val="bottom"/>
            <w:hideMark/>
          </w:tcPr>
          <w:p w14:paraId="74E1AAB9" w14:textId="77777777" w:rsidR="007E68E1" w:rsidRDefault="007E68E1" w:rsidP="0033389B">
            <w:pPr>
              <w:pStyle w:val="Tabletext"/>
              <w:jc w:val="center"/>
              <w:rPr>
                <w:lang w:val="en-GB"/>
              </w:rPr>
            </w:pPr>
            <w:r>
              <w:rPr>
                <w:lang w:val="en-GB"/>
              </w:rPr>
              <w:t>4,2</w:t>
            </w:r>
          </w:p>
        </w:tc>
      </w:tr>
      <w:tr w:rsidR="007E68E1" w14:paraId="014D0255"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3AC6349D" w14:textId="77777777" w:rsidR="007E68E1" w:rsidRDefault="007E68E1" w:rsidP="0033389B">
            <w:pPr>
              <w:pStyle w:val="Tabletext"/>
              <w:jc w:val="center"/>
              <w:rPr>
                <w:rFonts w:eastAsia="Arial Unicode MS"/>
                <w:lang w:val="en-GB"/>
              </w:rPr>
            </w:pPr>
            <w:r>
              <w:rPr>
                <w:lang w:val="en-GB"/>
              </w:rPr>
              <w:t>DRM_A1</w:t>
            </w:r>
          </w:p>
        </w:tc>
        <w:tc>
          <w:tcPr>
            <w:tcW w:w="1269" w:type="dxa"/>
            <w:tcBorders>
              <w:top w:val="single" w:sz="4" w:space="0" w:color="auto"/>
              <w:left w:val="single" w:sz="4" w:space="0" w:color="auto"/>
              <w:bottom w:val="single" w:sz="4" w:space="0" w:color="auto"/>
              <w:right w:val="single" w:sz="4" w:space="0" w:color="auto"/>
            </w:tcBorders>
            <w:vAlign w:val="center"/>
            <w:hideMark/>
          </w:tcPr>
          <w:p w14:paraId="60DD5030" w14:textId="77777777" w:rsidR="007E68E1" w:rsidRDefault="007E68E1" w:rsidP="0033389B">
            <w:pPr>
              <w:pStyle w:val="Tabletext"/>
              <w:jc w:val="center"/>
              <w:rPr>
                <w:rFonts w:eastAsia="Arial Unicode MS"/>
                <w:lang w:val="en-GB"/>
              </w:rPr>
            </w:pPr>
            <w:r>
              <w:rPr>
                <w:lang w:val="en-GB"/>
              </w:rPr>
              <w:t>AM</w:t>
            </w:r>
          </w:p>
        </w:tc>
        <w:tc>
          <w:tcPr>
            <w:tcW w:w="793" w:type="dxa"/>
            <w:tcBorders>
              <w:top w:val="single" w:sz="4" w:space="0" w:color="auto"/>
              <w:left w:val="single" w:sz="4" w:space="0" w:color="auto"/>
              <w:bottom w:val="single" w:sz="4" w:space="0" w:color="auto"/>
              <w:right w:val="single" w:sz="4" w:space="0" w:color="auto"/>
            </w:tcBorders>
            <w:vAlign w:val="bottom"/>
            <w:hideMark/>
          </w:tcPr>
          <w:p w14:paraId="255A2385" w14:textId="77777777" w:rsidR="007E68E1" w:rsidRDefault="007E68E1" w:rsidP="0033389B">
            <w:pPr>
              <w:pStyle w:val="Tabletext"/>
              <w:jc w:val="center"/>
              <w:rPr>
                <w:lang w:val="en-GB"/>
              </w:rPr>
            </w:pPr>
            <w:r>
              <w:rPr>
                <w:rFonts w:cs="Times New Roman" w:hint="cs"/>
                <w:szCs w:val="20"/>
                <w:rtl/>
                <w:lang w:val="en-GB"/>
              </w:rPr>
              <w:t>–</w:t>
            </w:r>
            <w:r>
              <w:rPr>
                <w:lang w:val="en-GB"/>
              </w:rPr>
              <w:t>57,5</w:t>
            </w:r>
          </w:p>
        </w:tc>
        <w:tc>
          <w:tcPr>
            <w:tcW w:w="793" w:type="dxa"/>
            <w:tcBorders>
              <w:top w:val="single" w:sz="4" w:space="0" w:color="auto"/>
              <w:left w:val="single" w:sz="4" w:space="0" w:color="auto"/>
              <w:bottom w:val="single" w:sz="4" w:space="0" w:color="auto"/>
              <w:right w:val="single" w:sz="4" w:space="0" w:color="auto"/>
            </w:tcBorders>
            <w:vAlign w:val="bottom"/>
            <w:hideMark/>
          </w:tcPr>
          <w:p w14:paraId="0E11763E" w14:textId="77777777" w:rsidR="007E68E1" w:rsidRDefault="007E68E1" w:rsidP="0033389B">
            <w:pPr>
              <w:pStyle w:val="Tabletext"/>
              <w:jc w:val="center"/>
              <w:rPr>
                <w:lang w:val="en-GB"/>
              </w:rPr>
            </w:pPr>
            <w:r>
              <w:rPr>
                <w:rFonts w:cs="Times New Roman" w:hint="cs"/>
                <w:szCs w:val="20"/>
                <w:rtl/>
                <w:lang w:val="en-GB"/>
              </w:rPr>
              <w:t>–</w:t>
            </w:r>
            <w:r>
              <w:rPr>
                <w:lang w:val="en-GB"/>
              </w:rPr>
              <w:t>55,2</w:t>
            </w:r>
          </w:p>
        </w:tc>
        <w:tc>
          <w:tcPr>
            <w:tcW w:w="793" w:type="dxa"/>
            <w:tcBorders>
              <w:top w:val="single" w:sz="4" w:space="0" w:color="auto"/>
              <w:left w:val="single" w:sz="4" w:space="0" w:color="auto"/>
              <w:bottom w:val="single" w:sz="4" w:space="0" w:color="auto"/>
              <w:right w:val="single" w:sz="4" w:space="0" w:color="auto"/>
            </w:tcBorders>
            <w:vAlign w:val="bottom"/>
            <w:hideMark/>
          </w:tcPr>
          <w:p w14:paraId="4EF1E298" w14:textId="77777777" w:rsidR="007E68E1" w:rsidRDefault="007E68E1" w:rsidP="0033389B">
            <w:pPr>
              <w:pStyle w:val="Tabletext"/>
              <w:jc w:val="center"/>
              <w:rPr>
                <w:lang w:val="en-GB"/>
              </w:rPr>
            </w:pPr>
            <w:r>
              <w:rPr>
                <w:rFonts w:cs="Times New Roman" w:hint="cs"/>
                <w:szCs w:val="20"/>
                <w:rtl/>
                <w:lang w:val="en-GB"/>
              </w:rPr>
              <w:t>–</w:t>
            </w:r>
            <w:r>
              <w:rPr>
                <w:lang w:val="en-GB"/>
              </w:rPr>
              <w:t>52</w:t>
            </w:r>
          </w:p>
        </w:tc>
        <w:tc>
          <w:tcPr>
            <w:tcW w:w="793" w:type="dxa"/>
            <w:tcBorders>
              <w:top w:val="single" w:sz="4" w:space="0" w:color="auto"/>
              <w:left w:val="single" w:sz="4" w:space="0" w:color="auto"/>
              <w:bottom w:val="single" w:sz="4" w:space="0" w:color="auto"/>
              <w:right w:val="single" w:sz="4" w:space="0" w:color="auto"/>
            </w:tcBorders>
            <w:vAlign w:val="bottom"/>
            <w:hideMark/>
          </w:tcPr>
          <w:p w14:paraId="308EB24B" w14:textId="77777777" w:rsidR="007E68E1" w:rsidRDefault="007E68E1" w:rsidP="0033389B">
            <w:pPr>
              <w:pStyle w:val="Tabletext"/>
              <w:jc w:val="center"/>
              <w:rPr>
                <w:lang w:val="en-GB"/>
              </w:rPr>
            </w:pPr>
            <w:r>
              <w:rPr>
                <w:rFonts w:cs="Times New Roman" w:hint="cs"/>
                <w:szCs w:val="20"/>
                <w:rtl/>
                <w:lang w:val="en-GB"/>
              </w:rPr>
              <w:t>–</w:t>
            </w:r>
            <w:r>
              <w:rPr>
                <w:lang w:val="en-GB"/>
              </w:rPr>
              <w:t>45,9</w:t>
            </w:r>
          </w:p>
        </w:tc>
        <w:tc>
          <w:tcPr>
            <w:tcW w:w="793" w:type="dxa"/>
            <w:tcBorders>
              <w:top w:val="single" w:sz="4" w:space="0" w:color="auto"/>
              <w:left w:val="single" w:sz="4" w:space="0" w:color="auto"/>
              <w:bottom w:val="single" w:sz="4" w:space="0" w:color="auto"/>
              <w:right w:val="single" w:sz="4" w:space="0" w:color="auto"/>
            </w:tcBorders>
            <w:vAlign w:val="bottom"/>
            <w:hideMark/>
          </w:tcPr>
          <w:p w14:paraId="6D5AAF40" w14:textId="77777777" w:rsidR="007E68E1" w:rsidRDefault="007E68E1" w:rsidP="0033389B">
            <w:pPr>
              <w:pStyle w:val="Tabletext"/>
              <w:jc w:val="center"/>
              <w:rPr>
                <w:lang w:val="en-GB"/>
              </w:rPr>
            </w:pPr>
            <w:r>
              <w:rPr>
                <w:rFonts w:cs="Times New Roman" w:hint="cs"/>
                <w:szCs w:val="20"/>
                <w:rtl/>
                <w:lang w:val="en-GB"/>
              </w:rPr>
              <w:t>–</w:t>
            </w:r>
            <w:r>
              <w:rPr>
                <w:lang w:val="en-GB"/>
              </w:rPr>
              <w:t>44,8</w:t>
            </w:r>
          </w:p>
        </w:tc>
        <w:tc>
          <w:tcPr>
            <w:tcW w:w="793" w:type="dxa"/>
            <w:tcBorders>
              <w:top w:val="single" w:sz="4" w:space="0" w:color="auto"/>
              <w:left w:val="single" w:sz="4" w:space="0" w:color="auto"/>
              <w:bottom w:val="single" w:sz="4" w:space="0" w:color="auto"/>
              <w:right w:val="single" w:sz="4" w:space="0" w:color="auto"/>
            </w:tcBorders>
            <w:vAlign w:val="bottom"/>
            <w:hideMark/>
          </w:tcPr>
          <w:p w14:paraId="4B021971" w14:textId="77777777" w:rsidR="007E68E1" w:rsidRDefault="007E68E1" w:rsidP="0033389B">
            <w:pPr>
              <w:pStyle w:val="Tabletext"/>
              <w:jc w:val="center"/>
              <w:rPr>
                <w:lang w:val="en-GB"/>
              </w:rPr>
            </w:pPr>
            <w:r>
              <w:rPr>
                <w:rFonts w:cs="Times New Roman" w:hint="cs"/>
                <w:szCs w:val="20"/>
                <w:rtl/>
                <w:lang w:val="en-GB"/>
              </w:rPr>
              <w:t>–</w:t>
            </w:r>
            <w:r>
              <w:rPr>
                <w:lang w:val="en-GB"/>
              </w:rPr>
              <w:t>36,6</w:t>
            </w:r>
          </w:p>
        </w:tc>
        <w:tc>
          <w:tcPr>
            <w:tcW w:w="793" w:type="dxa"/>
            <w:tcBorders>
              <w:top w:val="single" w:sz="4" w:space="0" w:color="auto"/>
              <w:left w:val="single" w:sz="4" w:space="0" w:color="auto"/>
              <w:bottom w:val="single" w:sz="4" w:space="0" w:color="auto"/>
              <w:right w:val="single" w:sz="4" w:space="0" w:color="auto"/>
            </w:tcBorders>
            <w:vAlign w:val="bottom"/>
            <w:hideMark/>
          </w:tcPr>
          <w:p w14:paraId="2A96F32C" w14:textId="77777777" w:rsidR="007E68E1" w:rsidRDefault="007E68E1" w:rsidP="0033389B">
            <w:pPr>
              <w:pStyle w:val="Tabletext"/>
              <w:jc w:val="center"/>
              <w:rPr>
                <w:lang w:val="en-GB"/>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7BFBA0C5" w14:textId="77777777" w:rsidR="007E68E1" w:rsidRDefault="007E68E1" w:rsidP="0033389B">
            <w:pPr>
              <w:pStyle w:val="Tabletext"/>
              <w:jc w:val="center"/>
              <w:rPr>
                <w:lang w:val="en-GB"/>
              </w:rPr>
            </w:pPr>
            <w:r>
              <w:rPr>
                <w:rFonts w:cs="Times New Roman" w:hint="cs"/>
                <w:szCs w:val="20"/>
                <w:rtl/>
                <w:lang w:val="en-GB"/>
              </w:rPr>
              <w:t>–</w:t>
            </w:r>
            <w:r>
              <w:rPr>
                <w:lang w:val="en-GB"/>
              </w:rPr>
              <w:t>0,6</w:t>
            </w:r>
          </w:p>
        </w:tc>
        <w:tc>
          <w:tcPr>
            <w:tcW w:w="793" w:type="dxa"/>
            <w:tcBorders>
              <w:top w:val="single" w:sz="4" w:space="0" w:color="auto"/>
              <w:left w:val="single" w:sz="4" w:space="0" w:color="auto"/>
              <w:bottom w:val="single" w:sz="4" w:space="0" w:color="auto"/>
              <w:right w:val="single" w:sz="4" w:space="0" w:color="auto"/>
            </w:tcBorders>
            <w:vAlign w:val="bottom"/>
            <w:hideMark/>
          </w:tcPr>
          <w:p w14:paraId="7F5391D6" w14:textId="77777777" w:rsidR="007E68E1" w:rsidRDefault="007E68E1" w:rsidP="0033389B">
            <w:pPr>
              <w:pStyle w:val="Tabletext"/>
              <w:jc w:val="center"/>
              <w:rPr>
                <w:lang w:val="en-GB"/>
              </w:rPr>
            </w:pPr>
            <w:r>
              <w:rPr>
                <w:rFonts w:cs="Times New Roman" w:hint="cs"/>
                <w:szCs w:val="20"/>
                <w:rtl/>
                <w:lang w:val="en-GB"/>
              </w:rPr>
              <w:t>–</w:t>
            </w:r>
            <w:r>
              <w:rPr>
                <w:lang w:val="en-GB"/>
              </w:rPr>
              <w:t>22,8</w:t>
            </w:r>
          </w:p>
        </w:tc>
        <w:tc>
          <w:tcPr>
            <w:tcW w:w="793" w:type="dxa"/>
            <w:tcBorders>
              <w:top w:val="single" w:sz="4" w:space="0" w:color="auto"/>
              <w:left w:val="single" w:sz="4" w:space="0" w:color="auto"/>
              <w:bottom w:val="single" w:sz="4" w:space="0" w:color="auto"/>
              <w:right w:val="single" w:sz="4" w:space="0" w:color="auto"/>
            </w:tcBorders>
            <w:vAlign w:val="bottom"/>
            <w:hideMark/>
          </w:tcPr>
          <w:p w14:paraId="440EAAB7" w14:textId="77777777" w:rsidR="007E68E1" w:rsidRDefault="007E68E1" w:rsidP="0033389B">
            <w:pPr>
              <w:pStyle w:val="Tabletext"/>
              <w:jc w:val="center"/>
              <w:rPr>
                <w:lang w:val="en-GB"/>
              </w:rPr>
            </w:pPr>
            <w:r>
              <w:rPr>
                <w:rFonts w:cs="Times New Roman" w:hint="cs"/>
                <w:szCs w:val="20"/>
                <w:rtl/>
                <w:lang w:val="en-GB"/>
              </w:rPr>
              <w:t>–</w:t>
            </w:r>
            <w:r>
              <w:rPr>
                <w:lang w:val="en-GB"/>
              </w:rPr>
              <w:t>38,4</w:t>
            </w:r>
          </w:p>
        </w:tc>
        <w:tc>
          <w:tcPr>
            <w:tcW w:w="793" w:type="dxa"/>
            <w:tcBorders>
              <w:top w:val="single" w:sz="4" w:space="0" w:color="auto"/>
              <w:left w:val="single" w:sz="4" w:space="0" w:color="auto"/>
              <w:bottom w:val="single" w:sz="4" w:space="0" w:color="auto"/>
              <w:right w:val="single" w:sz="4" w:space="0" w:color="auto"/>
            </w:tcBorders>
            <w:vAlign w:val="bottom"/>
            <w:hideMark/>
          </w:tcPr>
          <w:p w14:paraId="01B7FE95" w14:textId="77777777" w:rsidR="007E68E1" w:rsidRDefault="007E68E1" w:rsidP="0033389B">
            <w:pPr>
              <w:pStyle w:val="Tabletext"/>
              <w:jc w:val="center"/>
              <w:rPr>
                <w:lang w:val="en-GB"/>
              </w:rPr>
            </w:pPr>
            <w:r>
              <w:rPr>
                <w:rFonts w:cs="Times New Roman" w:hint="cs"/>
                <w:szCs w:val="20"/>
                <w:rtl/>
                <w:lang w:val="en-GB"/>
              </w:rPr>
              <w:t>–</w:t>
            </w:r>
            <w:r>
              <w:rPr>
                <w:lang w:val="en-GB"/>
              </w:rPr>
              <w:t>46,1</w:t>
            </w:r>
          </w:p>
        </w:tc>
        <w:tc>
          <w:tcPr>
            <w:tcW w:w="793" w:type="dxa"/>
            <w:tcBorders>
              <w:top w:val="single" w:sz="4" w:space="0" w:color="auto"/>
              <w:left w:val="single" w:sz="4" w:space="0" w:color="auto"/>
              <w:bottom w:val="single" w:sz="4" w:space="0" w:color="auto"/>
              <w:right w:val="single" w:sz="4" w:space="0" w:color="auto"/>
            </w:tcBorders>
            <w:vAlign w:val="bottom"/>
            <w:hideMark/>
          </w:tcPr>
          <w:p w14:paraId="0AAE5447" w14:textId="77777777" w:rsidR="007E68E1" w:rsidRDefault="007E68E1" w:rsidP="0033389B">
            <w:pPr>
              <w:pStyle w:val="Tabletext"/>
              <w:jc w:val="center"/>
              <w:rPr>
                <w:lang w:val="en-GB"/>
              </w:rPr>
            </w:pPr>
            <w:r>
              <w:rPr>
                <w:rFonts w:cs="Times New Roman" w:hint="cs"/>
                <w:szCs w:val="20"/>
                <w:rtl/>
                <w:lang w:val="en-GB"/>
              </w:rPr>
              <w:t>–</w:t>
            </w:r>
            <w:r>
              <w:rPr>
                <w:lang w:val="en-GB"/>
              </w:rPr>
              <w:t>49,8</w:t>
            </w:r>
          </w:p>
        </w:tc>
        <w:tc>
          <w:tcPr>
            <w:tcW w:w="793" w:type="dxa"/>
            <w:tcBorders>
              <w:top w:val="single" w:sz="4" w:space="0" w:color="auto"/>
              <w:left w:val="single" w:sz="4" w:space="0" w:color="auto"/>
              <w:bottom w:val="single" w:sz="4" w:space="0" w:color="auto"/>
              <w:right w:val="single" w:sz="4" w:space="0" w:color="auto"/>
            </w:tcBorders>
            <w:vAlign w:val="bottom"/>
            <w:hideMark/>
          </w:tcPr>
          <w:p w14:paraId="5CE3D979" w14:textId="77777777" w:rsidR="007E68E1" w:rsidRDefault="007E68E1" w:rsidP="0033389B">
            <w:pPr>
              <w:pStyle w:val="Tabletext"/>
              <w:jc w:val="center"/>
              <w:rPr>
                <w:lang w:val="en-GB"/>
              </w:rPr>
            </w:pPr>
            <w:r>
              <w:rPr>
                <w:rFonts w:cs="Times New Roman" w:hint="cs"/>
                <w:szCs w:val="20"/>
                <w:rtl/>
                <w:lang w:val="en-GB"/>
              </w:rPr>
              <w:t>–</w:t>
            </w:r>
            <w:r>
              <w:rPr>
                <w:lang w:val="en-GB"/>
              </w:rPr>
              <w:t>52,2</w:t>
            </w:r>
          </w:p>
        </w:tc>
        <w:tc>
          <w:tcPr>
            <w:tcW w:w="793" w:type="dxa"/>
            <w:tcBorders>
              <w:top w:val="single" w:sz="4" w:space="0" w:color="auto"/>
              <w:left w:val="single" w:sz="4" w:space="0" w:color="auto"/>
              <w:bottom w:val="single" w:sz="4" w:space="0" w:color="auto"/>
              <w:right w:val="single" w:sz="4" w:space="0" w:color="auto"/>
            </w:tcBorders>
            <w:vAlign w:val="center"/>
            <w:hideMark/>
          </w:tcPr>
          <w:p w14:paraId="2C1AD1D6" w14:textId="77777777" w:rsidR="007E68E1" w:rsidRDefault="007E68E1" w:rsidP="0033389B">
            <w:pPr>
              <w:pStyle w:val="Tabletext"/>
              <w:ind w:left="-67"/>
              <w:jc w:val="center"/>
              <w:rPr>
                <w:lang w:val="en-GB"/>
              </w:rPr>
            </w:pPr>
            <w:r>
              <w:rPr>
                <w:lang w:val="en-GB"/>
              </w:rPr>
              <w:t>5</w:t>
            </w:r>
          </w:p>
        </w:tc>
        <w:tc>
          <w:tcPr>
            <w:tcW w:w="819" w:type="dxa"/>
            <w:tcBorders>
              <w:top w:val="single" w:sz="4" w:space="0" w:color="auto"/>
              <w:left w:val="single" w:sz="4" w:space="0" w:color="auto"/>
              <w:bottom w:val="single" w:sz="4" w:space="0" w:color="auto"/>
              <w:right w:val="single" w:sz="4" w:space="0" w:color="auto"/>
            </w:tcBorders>
            <w:vAlign w:val="bottom"/>
            <w:hideMark/>
          </w:tcPr>
          <w:p w14:paraId="1BF0D5F6" w14:textId="77777777" w:rsidR="007E68E1" w:rsidRDefault="007E68E1" w:rsidP="0033389B">
            <w:pPr>
              <w:pStyle w:val="Tabletext"/>
              <w:jc w:val="center"/>
              <w:rPr>
                <w:lang w:val="en-GB"/>
              </w:rPr>
            </w:pPr>
            <w:r>
              <w:rPr>
                <w:lang w:val="en-GB"/>
              </w:rPr>
              <w:t>4,2</w:t>
            </w:r>
          </w:p>
        </w:tc>
      </w:tr>
      <w:tr w:rsidR="007E68E1" w14:paraId="798E32C1"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025F20B1" w14:textId="77777777" w:rsidR="007E68E1" w:rsidRDefault="007E68E1" w:rsidP="0033389B">
            <w:pPr>
              <w:pStyle w:val="Tabletext"/>
              <w:jc w:val="center"/>
              <w:rPr>
                <w:rFonts w:eastAsia="Arial Unicode MS"/>
                <w:lang w:val="en-GB"/>
              </w:rPr>
            </w:pPr>
            <w:r>
              <w:rPr>
                <w:lang w:val="en-GB"/>
              </w:rPr>
              <w:t>DRM_A2</w:t>
            </w:r>
          </w:p>
        </w:tc>
        <w:tc>
          <w:tcPr>
            <w:tcW w:w="1269" w:type="dxa"/>
            <w:tcBorders>
              <w:top w:val="single" w:sz="4" w:space="0" w:color="auto"/>
              <w:left w:val="single" w:sz="4" w:space="0" w:color="auto"/>
              <w:bottom w:val="single" w:sz="4" w:space="0" w:color="auto"/>
              <w:right w:val="single" w:sz="4" w:space="0" w:color="auto"/>
            </w:tcBorders>
            <w:vAlign w:val="center"/>
            <w:hideMark/>
          </w:tcPr>
          <w:p w14:paraId="1675E76B" w14:textId="77777777" w:rsidR="007E68E1" w:rsidRDefault="007E68E1" w:rsidP="0033389B">
            <w:pPr>
              <w:pStyle w:val="Tabletext"/>
              <w:jc w:val="center"/>
              <w:rPr>
                <w:rFonts w:eastAsia="Arial Unicode MS"/>
                <w:lang w:val="en-GB"/>
              </w:rPr>
            </w:pPr>
            <w:r>
              <w:rPr>
                <w:lang w:val="en-GB"/>
              </w:rPr>
              <w:t>AM</w:t>
            </w:r>
          </w:p>
        </w:tc>
        <w:tc>
          <w:tcPr>
            <w:tcW w:w="793" w:type="dxa"/>
            <w:tcBorders>
              <w:top w:val="single" w:sz="4" w:space="0" w:color="auto"/>
              <w:left w:val="single" w:sz="4" w:space="0" w:color="auto"/>
              <w:bottom w:val="single" w:sz="4" w:space="0" w:color="auto"/>
              <w:right w:val="single" w:sz="4" w:space="0" w:color="auto"/>
            </w:tcBorders>
            <w:vAlign w:val="bottom"/>
            <w:hideMark/>
          </w:tcPr>
          <w:p w14:paraId="443BACED" w14:textId="77777777" w:rsidR="007E68E1" w:rsidRDefault="007E68E1" w:rsidP="0033389B">
            <w:pPr>
              <w:pStyle w:val="Tabletext"/>
              <w:jc w:val="center"/>
              <w:rPr>
                <w:lang w:val="en-GB"/>
              </w:rPr>
            </w:pPr>
            <w:r>
              <w:rPr>
                <w:rFonts w:cs="Times New Roman" w:hint="cs"/>
                <w:szCs w:val="20"/>
                <w:rtl/>
                <w:lang w:val="en-GB"/>
              </w:rPr>
              <w:t>–</w:t>
            </w:r>
            <w:r>
              <w:rPr>
                <w:lang w:val="en-GB"/>
              </w:rPr>
              <w:t>54,7</w:t>
            </w:r>
          </w:p>
        </w:tc>
        <w:tc>
          <w:tcPr>
            <w:tcW w:w="793" w:type="dxa"/>
            <w:tcBorders>
              <w:top w:val="single" w:sz="4" w:space="0" w:color="auto"/>
              <w:left w:val="single" w:sz="4" w:space="0" w:color="auto"/>
              <w:bottom w:val="single" w:sz="4" w:space="0" w:color="auto"/>
              <w:right w:val="single" w:sz="4" w:space="0" w:color="auto"/>
            </w:tcBorders>
            <w:vAlign w:val="bottom"/>
            <w:hideMark/>
          </w:tcPr>
          <w:p w14:paraId="4065E25E" w14:textId="77777777" w:rsidR="007E68E1" w:rsidRDefault="007E68E1" w:rsidP="0033389B">
            <w:pPr>
              <w:pStyle w:val="Tabletext"/>
              <w:jc w:val="center"/>
              <w:rPr>
                <w:lang w:val="en-GB"/>
              </w:rPr>
            </w:pPr>
            <w:r>
              <w:rPr>
                <w:rFonts w:cs="Times New Roman" w:hint="cs"/>
                <w:szCs w:val="20"/>
                <w:rtl/>
                <w:lang w:val="en-GB"/>
              </w:rPr>
              <w:t>–</w:t>
            </w:r>
            <w:r>
              <w:rPr>
                <w:lang w:val="en-GB"/>
              </w:rPr>
              <w:t>52,4</w:t>
            </w:r>
          </w:p>
        </w:tc>
        <w:tc>
          <w:tcPr>
            <w:tcW w:w="793" w:type="dxa"/>
            <w:tcBorders>
              <w:top w:val="single" w:sz="4" w:space="0" w:color="auto"/>
              <w:left w:val="single" w:sz="4" w:space="0" w:color="auto"/>
              <w:bottom w:val="single" w:sz="4" w:space="0" w:color="auto"/>
              <w:right w:val="single" w:sz="4" w:space="0" w:color="auto"/>
            </w:tcBorders>
            <w:vAlign w:val="bottom"/>
            <w:hideMark/>
          </w:tcPr>
          <w:p w14:paraId="1FA9FF46" w14:textId="77777777" w:rsidR="007E68E1" w:rsidRDefault="007E68E1" w:rsidP="0033389B">
            <w:pPr>
              <w:pStyle w:val="Tabletext"/>
              <w:jc w:val="center"/>
              <w:rPr>
                <w:lang w:val="en-GB"/>
              </w:rPr>
            </w:pPr>
            <w:r>
              <w:rPr>
                <w:rFonts w:cs="Times New Roman" w:hint="cs"/>
                <w:szCs w:val="20"/>
                <w:rtl/>
                <w:lang w:val="en-GB"/>
              </w:rPr>
              <w:t>–</w:t>
            </w:r>
            <w:r>
              <w:rPr>
                <w:lang w:val="en-GB"/>
              </w:rPr>
              <w:t>48,8</w:t>
            </w:r>
          </w:p>
        </w:tc>
        <w:tc>
          <w:tcPr>
            <w:tcW w:w="793" w:type="dxa"/>
            <w:tcBorders>
              <w:top w:val="single" w:sz="4" w:space="0" w:color="auto"/>
              <w:left w:val="single" w:sz="4" w:space="0" w:color="auto"/>
              <w:bottom w:val="single" w:sz="4" w:space="0" w:color="auto"/>
              <w:right w:val="single" w:sz="4" w:space="0" w:color="auto"/>
            </w:tcBorders>
            <w:vAlign w:val="bottom"/>
            <w:hideMark/>
          </w:tcPr>
          <w:p w14:paraId="57B2F313" w14:textId="77777777" w:rsidR="007E68E1" w:rsidRDefault="007E68E1" w:rsidP="0033389B">
            <w:pPr>
              <w:pStyle w:val="Tabletext"/>
              <w:jc w:val="center"/>
              <w:rPr>
                <w:lang w:val="en-GB"/>
              </w:rPr>
            </w:pPr>
            <w:r>
              <w:rPr>
                <w:rFonts w:cs="Times New Roman" w:hint="cs"/>
                <w:szCs w:val="20"/>
                <w:rtl/>
                <w:lang w:val="en-GB"/>
              </w:rPr>
              <w:t>–</w:t>
            </w:r>
            <w:r>
              <w:rPr>
                <w:lang w:val="en-GB"/>
              </w:rPr>
              <w:t>42,9</w:t>
            </w:r>
          </w:p>
        </w:tc>
        <w:tc>
          <w:tcPr>
            <w:tcW w:w="793" w:type="dxa"/>
            <w:tcBorders>
              <w:top w:val="single" w:sz="4" w:space="0" w:color="auto"/>
              <w:left w:val="single" w:sz="4" w:space="0" w:color="auto"/>
              <w:bottom w:val="single" w:sz="4" w:space="0" w:color="auto"/>
              <w:right w:val="single" w:sz="4" w:space="0" w:color="auto"/>
            </w:tcBorders>
            <w:vAlign w:val="bottom"/>
            <w:hideMark/>
          </w:tcPr>
          <w:p w14:paraId="07240728" w14:textId="77777777" w:rsidR="007E68E1" w:rsidRDefault="007E68E1" w:rsidP="0033389B">
            <w:pPr>
              <w:pStyle w:val="Tabletext"/>
              <w:jc w:val="center"/>
              <w:rPr>
                <w:lang w:val="en-GB"/>
              </w:rPr>
            </w:pPr>
            <w:r>
              <w:rPr>
                <w:rFonts w:cs="Times New Roman" w:hint="cs"/>
                <w:szCs w:val="20"/>
                <w:rtl/>
                <w:lang w:val="en-GB"/>
              </w:rPr>
              <w:t>–</w:t>
            </w:r>
            <w:r>
              <w:rPr>
                <w:lang w:val="en-GB"/>
              </w:rPr>
              <w:t>34</w:t>
            </w:r>
          </w:p>
        </w:tc>
        <w:tc>
          <w:tcPr>
            <w:tcW w:w="793" w:type="dxa"/>
            <w:tcBorders>
              <w:top w:val="single" w:sz="4" w:space="0" w:color="auto"/>
              <w:left w:val="single" w:sz="4" w:space="0" w:color="auto"/>
              <w:bottom w:val="single" w:sz="4" w:space="0" w:color="auto"/>
              <w:right w:val="single" w:sz="4" w:space="0" w:color="auto"/>
            </w:tcBorders>
            <w:vAlign w:val="bottom"/>
            <w:hideMark/>
          </w:tcPr>
          <w:p w14:paraId="0C33488D" w14:textId="77777777" w:rsidR="007E68E1" w:rsidRDefault="007E68E1" w:rsidP="0033389B">
            <w:pPr>
              <w:pStyle w:val="Tabletext"/>
              <w:jc w:val="center"/>
              <w:rPr>
                <w:lang w:val="en-GB"/>
              </w:rPr>
            </w:pPr>
            <w:r>
              <w:rPr>
                <w:rFonts w:cs="Times New Roman" w:hint="cs"/>
                <w:szCs w:val="20"/>
                <w:rtl/>
                <w:lang w:val="en-GB"/>
              </w:rPr>
              <w:t>–</w:t>
            </w:r>
            <w:r>
              <w:rPr>
                <w:lang w:val="en-GB"/>
              </w:rPr>
              <w:t>6,5</w:t>
            </w:r>
          </w:p>
        </w:tc>
        <w:tc>
          <w:tcPr>
            <w:tcW w:w="793" w:type="dxa"/>
            <w:tcBorders>
              <w:top w:val="single" w:sz="4" w:space="0" w:color="auto"/>
              <w:left w:val="single" w:sz="4" w:space="0" w:color="auto"/>
              <w:bottom w:val="single" w:sz="4" w:space="0" w:color="auto"/>
              <w:right w:val="single" w:sz="4" w:space="0" w:color="auto"/>
            </w:tcBorders>
            <w:vAlign w:val="bottom"/>
            <w:hideMark/>
          </w:tcPr>
          <w:p w14:paraId="2672F37C" w14:textId="77777777" w:rsidR="007E68E1" w:rsidRDefault="007E68E1" w:rsidP="0033389B">
            <w:pPr>
              <w:pStyle w:val="Tabletext"/>
              <w:jc w:val="center"/>
              <w:rPr>
                <w:lang w:val="en-GB"/>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22F3A09C" w14:textId="77777777" w:rsidR="007E68E1" w:rsidRDefault="007E68E1" w:rsidP="0033389B">
            <w:pPr>
              <w:pStyle w:val="Tabletext"/>
              <w:jc w:val="center"/>
              <w:rPr>
                <w:lang w:val="en-GB"/>
              </w:rPr>
            </w:pPr>
            <w:r>
              <w:rPr>
                <w:rFonts w:cs="Times New Roman" w:hint="cs"/>
                <w:szCs w:val="20"/>
                <w:rtl/>
                <w:lang w:val="en-GB"/>
              </w:rPr>
              <w:t>–</w:t>
            </w:r>
            <w:r>
              <w:rPr>
                <w:lang w:val="en-GB"/>
              </w:rPr>
              <w:t>6,5</w:t>
            </w:r>
          </w:p>
        </w:tc>
        <w:tc>
          <w:tcPr>
            <w:tcW w:w="793" w:type="dxa"/>
            <w:tcBorders>
              <w:top w:val="single" w:sz="4" w:space="0" w:color="auto"/>
              <w:left w:val="single" w:sz="4" w:space="0" w:color="auto"/>
              <w:bottom w:val="single" w:sz="4" w:space="0" w:color="auto"/>
              <w:right w:val="single" w:sz="4" w:space="0" w:color="auto"/>
            </w:tcBorders>
            <w:vAlign w:val="bottom"/>
            <w:hideMark/>
          </w:tcPr>
          <w:p w14:paraId="77653BDD" w14:textId="77777777" w:rsidR="007E68E1" w:rsidRDefault="007E68E1" w:rsidP="0033389B">
            <w:pPr>
              <w:pStyle w:val="Tabletext"/>
              <w:jc w:val="center"/>
              <w:rPr>
                <w:lang w:val="en-GB"/>
              </w:rPr>
            </w:pPr>
            <w:r>
              <w:rPr>
                <w:rFonts w:cs="Times New Roman" w:hint="cs"/>
                <w:szCs w:val="20"/>
                <w:rtl/>
                <w:lang w:val="en-GB"/>
              </w:rPr>
              <w:t>–</w:t>
            </w:r>
            <w:r>
              <w:rPr>
                <w:lang w:val="en-GB"/>
              </w:rPr>
              <w:t>34</w:t>
            </w:r>
          </w:p>
        </w:tc>
        <w:tc>
          <w:tcPr>
            <w:tcW w:w="793" w:type="dxa"/>
            <w:tcBorders>
              <w:top w:val="single" w:sz="4" w:space="0" w:color="auto"/>
              <w:left w:val="single" w:sz="4" w:space="0" w:color="auto"/>
              <w:bottom w:val="single" w:sz="4" w:space="0" w:color="auto"/>
              <w:right w:val="single" w:sz="4" w:space="0" w:color="auto"/>
            </w:tcBorders>
            <w:vAlign w:val="bottom"/>
            <w:hideMark/>
          </w:tcPr>
          <w:p w14:paraId="01B67A29" w14:textId="77777777" w:rsidR="007E68E1" w:rsidRDefault="007E68E1" w:rsidP="0033389B">
            <w:pPr>
              <w:pStyle w:val="Tabletext"/>
              <w:jc w:val="center"/>
              <w:rPr>
                <w:lang w:val="en-GB"/>
              </w:rPr>
            </w:pPr>
            <w:r>
              <w:rPr>
                <w:rFonts w:cs="Times New Roman" w:hint="cs"/>
                <w:szCs w:val="20"/>
                <w:rtl/>
                <w:lang w:val="en-GB"/>
              </w:rPr>
              <w:t>–</w:t>
            </w:r>
            <w:r>
              <w:rPr>
                <w:lang w:val="en-GB"/>
              </w:rPr>
              <w:t>42,9</w:t>
            </w:r>
          </w:p>
        </w:tc>
        <w:tc>
          <w:tcPr>
            <w:tcW w:w="793" w:type="dxa"/>
            <w:tcBorders>
              <w:top w:val="single" w:sz="4" w:space="0" w:color="auto"/>
              <w:left w:val="single" w:sz="4" w:space="0" w:color="auto"/>
              <w:bottom w:val="single" w:sz="4" w:space="0" w:color="auto"/>
              <w:right w:val="single" w:sz="4" w:space="0" w:color="auto"/>
            </w:tcBorders>
            <w:vAlign w:val="bottom"/>
            <w:hideMark/>
          </w:tcPr>
          <w:p w14:paraId="50792786" w14:textId="77777777" w:rsidR="007E68E1" w:rsidRDefault="007E68E1" w:rsidP="0033389B">
            <w:pPr>
              <w:pStyle w:val="Tabletext"/>
              <w:jc w:val="center"/>
              <w:rPr>
                <w:lang w:val="en-GB"/>
              </w:rPr>
            </w:pPr>
            <w:r>
              <w:rPr>
                <w:rFonts w:cs="Times New Roman" w:hint="cs"/>
                <w:szCs w:val="20"/>
                <w:rtl/>
                <w:lang w:val="en-GB"/>
              </w:rPr>
              <w:t>–</w:t>
            </w:r>
            <w:r>
              <w:rPr>
                <w:lang w:val="en-GB"/>
              </w:rPr>
              <w:t>48,8</w:t>
            </w:r>
          </w:p>
        </w:tc>
        <w:tc>
          <w:tcPr>
            <w:tcW w:w="793" w:type="dxa"/>
            <w:tcBorders>
              <w:top w:val="single" w:sz="4" w:space="0" w:color="auto"/>
              <w:left w:val="single" w:sz="4" w:space="0" w:color="auto"/>
              <w:bottom w:val="single" w:sz="4" w:space="0" w:color="auto"/>
              <w:right w:val="single" w:sz="4" w:space="0" w:color="auto"/>
            </w:tcBorders>
            <w:vAlign w:val="bottom"/>
            <w:hideMark/>
          </w:tcPr>
          <w:p w14:paraId="52EE1519" w14:textId="77777777" w:rsidR="007E68E1" w:rsidRDefault="007E68E1" w:rsidP="0033389B">
            <w:pPr>
              <w:pStyle w:val="Tabletext"/>
              <w:jc w:val="center"/>
              <w:rPr>
                <w:lang w:val="en-GB"/>
              </w:rPr>
            </w:pPr>
            <w:r>
              <w:rPr>
                <w:rFonts w:cs="Times New Roman" w:hint="cs"/>
                <w:szCs w:val="20"/>
                <w:rtl/>
                <w:lang w:val="en-GB"/>
              </w:rPr>
              <w:t>–</w:t>
            </w:r>
            <w:r>
              <w:rPr>
                <w:lang w:val="en-GB"/>
              </w:rPr>
              <w:t>52,4</w:t>
            </w:r>
          </w:p>
        </w:tc>
        <w:tc>
          <w:tcPr>
            <w:tcW w:w="793" w:type="dxa"/>
            <w:tcBorders>
              <w:top w:val="single" w:sz="4" w:space="0" w:color="auto"/>
              <w:left w:val="single" w:sz="4" w:space="0" w:color="auto"/>
              <w:bottom w:val="single" w:sz="4" w:space="0" w:color="auto"/>
              <w:right w:val="single" w:sz="4" w:space="0" w:color="auto"/>
            </w:tcBorders>
            <w:vAlign w:val="bottom"/>
            <w:hideMark/>
          </w:tcPr>
          <w:p w14:paraId="12AC53A0" w14:textId="77777777" w:rsidR="007E68E1" w:rsidRDefault="007E68E1" w:rsidP="0033389B">
            <w:pPr>
              <w:pStyle w:val="Tabletext"/>
              <w:jc w:val="center"/>
              <w:rPr>
                <w:lang w:val="en-GB"/>
              </w:rPr>
            </w:pPr>
            <w:r>
              <w:rPr>
                <w:rFonts w:cs="Times New Roman" w:hint="cs"/>
                <w:szCs w:val="20"/>
                <w:rtl/>
                <w:lang w:val="en-GB"/>
              </w:rPr>
              <w:t>–</w:t>
            </w:r>
            <w:r>
              <w:rPr>
                <w:lang w:val="en-GB"/>
              </w:rPr>
              <w:t>54,7</w:t>
            </w:r>
          </w:p>
        </w:tc>
        <w:tc>
          <w:tcPr>
            <w:tcW w:w="793" w:type="dxa"/>
            <w:tcBorders>
              <w:top w:val="single" w:sz="4" w:space="0" w:color="auto"/>
              <w:left w:val="single" w:sz="4" w:space="0" w:color="auto"/>
              <w:bottom w:val="single" w:sz="4" w:space="0" w:color="auto"/>
              <w:right w:val="single" w:sz="4" w:space="0" w:color="auto"/>
            </w:tcBorders>
            <w:vAlign w:val="center"/>
            <w:hideMark/>
          </w:tcPr>
          <w:p w14:paraId="7810D80B" w14:textId="77777777" w:rsidR="007E68E1" w:rsidRDefault="007E68E1" w:rsidP="0033389B">
            <w:pPr>
              <w:pStyle w:val="Tabletext"/>
              <w:ind w:left="-67"/>
              <w:jc w:val="center"/>
              <w:rPr>
                <w:lang w:val="en-GB"/>
              </w:rPr>
            </w:pPr>
            <w:r>
              <w:rPr>
                <w:lang w:val="en-GB"/>
              </w:rPr>
              <w:t>9</w:t>
            </w:r>
          </w:p>
        </w:tc>
        <w:tc>
          <w:tcPr>
            <w:tcW w:w="819" w:type="dxa"/>
            <w:tcBorders>
              <w:top w:val="single" w:sz="4" w:space="0" w:color="auto"/>
              <w:left w:val="single" w:sz="4" w:space="0" w:color="auto"/>
              <w:bottom w:val="single" w:sz="4" w:space="0" w:color="auto"/>
              <w:right w:val="single" w:sz="4" w:space="0" w:color="auto"/>
            </w:tcBorders>
            <w:vAlign w:val="bottom"/>
            <w:hideMark/>
          </w:tcPr>
          <w:p w14:paraId="393D23AB" w14:textId="77777777" w:rsidR="007E68E1" w:rsidRDefault="007E68E1" w:rsidP="0033389B">
            <w:pPr>
              <w:pStyle w:val="Tabletext"/>
              <w:jc w:val="center"/>
              <w:rPr>
                <w:lang w:val="en-GB"/>
              </w:rPr>
            </w:pPr>
            <w:r>
              <w:rPr>
                <w:lang w:val="en-GB"/>
              </w:rPr>
              <w:t>6,7</w:t>
            </w:r>
          </w:p>
        </w:tc>
      </w:tr>
      <w:tr w:rsidR="007E68E1" w14:paraId="66AB9386"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5F3E1BEF" w14:textId="77777777" w:rsidR="007E68E1" w:rsidRDefault="007E68E1" w:rsidP="0033389B">
            <w:pPr>
              <w:pStyle w:val="Tabletext"/>
              <w:jc w:val="center"/>
              <w:rPr>
                <w:rFonts w:eastAsia="Arial Unicode MS"/>
                <w:lang w:val="en-GB"/>
              </w:rPr>
            </w:pPr>
            <w:r>
              <w:rPr>
                <w:lang w:val="en-GB"/>
              </w:rPr>
              <w:t>DRM_A3</w:t>
            </w:r>
          </w:p>
        </w:tc>
        <w:tc>
          <w:tcPr>
            <w:tcW w:w="1269" w:type="dxa"/>
            <w:tcBorders>
              <w:top w:val="single" w:sz="4" w:space="0" w:color="auto"/>
              <w:left w:val="single" w:sz="4" w:space="0" w:color="auto"/>
              <w:bottom w:val="single" w:sz="4" w:space="0" w:color="auto"/>
              <w:right w:val="single" w:sz="4" w:space="0" w:color="auto"/>
            </w:tcBorders>
            <w:vAlign w:val="center"/>
            <w:hideMark/>
          </w:tcPr>
          <w:p w14:paraId="6CC2898C" w14:textId="77777777" w:rsidR="007E68E1" w:rsidRDefault="007E68E1" w:rsidP="0033389B">
            <w:pPr>
              <w:pStyle w:val="Tabletext"/>
              <w:jc w:val="center"/>
              <w:rPr>
                <w:rFonts w:eastAsia="Arial Unicode MS"/>
                <w:lang w:val="en-GB"/>
              </w:rPr>
            </w:pPr>
            <w:r>
              <w:rPr>
                <w:lang w:val="en-GB"/>
              </w:rPr>
              <w:t>AM</w:t>
            </w:r>
          </w:p>
        </w:tc>
        <w:tc>
          <w:tcPr>
            <w:tcW w:w="793" w:type="dxa"/>
            <w:tcBorders>
              <w:top w:val="single" w:sz="4" w:space="0" w:color="auto"/>
              <w:left w:val="single" w:sz="4" w:space="0" w:color="auto"/>
              <w:bottom w:val="single" w:sz="4" w:space="0" w:color="auto"/>
              <w:right w:val="single" w:sz="4" w:space="0" w:color="auto"/>
            </w:tcBorders>
            <w:vAlign w:val="bottom"/>
            <w:hideMark/>
          </w:tcPr>
          <w:p w14:paraId="7E23A502" w14:textId="77777777" w:rsidR="007E68E1" w:rsidRDefault="007E68E1" w:rsidP="0033389B">
            <w:pPr>
              <w:pStyle w:val="Tabletext"/>
              <w:jc w:val="center"/>
              <w:rPr>
                <w:lang w:val="en-GB"/>
              </w:rPr>
            </w:pPr>
            <w:r>
              <w:rPr>
                <w:rFonts w:cs="Times New Roman" w:hint="cs"/>
                <w:szCs w:val="20"/>
                <w:rtl/>
                <w:lang w:val="en-GB"/>
              </w:rPr>
              <w:t>–</w:t>
            </w:r>
            <w:r>
              <w:rPr>
                <w:lang w:val="en-GB"/>
              </w:rPr>
              <w:t>54</w:t>
            </w:r>
          </w:p>
        </w:tc>
        <w:tc>
          <w:tcPr>
            <w:tcW w:w="793" w:type="dxa"/>
            <w:tcBorders>
              <w:top w:val="single" w:sz="4" w:space="0" w:color="auto"/>
              <w:left w:val="single" w:sz="4" w:space="0" w:color="auto"/>
              <w:bottom w:val="single" w:sz="4" w:space="0" w:color="auto"/>
              <w:right w:val="single" w:sz="4" w:space="0" w:color="auto"/>
            </w:tcBorders>
            <w:vAlign w:val="bottom"/>
            <w:hideMark/>
          </w:tcPr>
          <w:p w14:paraId="387E4652" w14:textId="77777777" w:rsidR="007E68E1" w:rsidRDefault="007E68E1" w:rsidP="0033389B">
            <w:pPr>
              <w:pStyle w:val="Tabletext"/>
              <w:jc w:val="center"/>
              <w:rPr>
                <w:lang w:val="en-GB"/>
              </w:rPr>
            </w:pPr>
            <w:r>
              <w:rPr>
                <w:rFonts w:cs="Times New Roman" w:hint="cs"/>
                <w:szCs w:val="20"/>
                <w:rtl/>
                <w:lang w:val="en-GB"/>
              </w:rPr>
              <w:t>–</w:t>
            </w:r>
            <w:r>
              <w:rPr>
                <w:lang w:val="en-GB"/>
              </w:rPr>
              <w:t>51,7</w:t>
            </w:r>
          </w:p>
        </w:tc>
        <w:tc>
          <w:tcPr>
            <w:tcW w:w="793" w:type="dxa"/>
            <w:tcBorders>
              <w:top w:val="single" w:sz="4" w:space="0" w:color="auto"/>
              <w:left w:val="single" w:sz="4" w:space="0" w:color="auto"/>
              <w:bottom w:val="single" w:sz="4" w:space="0" w:color="auto"/>
              <w:right w:val="single" w:sz="4" w:space="0" w:color="auto"/>
            </w:tcBorders>
            <w:vAlign w:val="bottom"/>
            <w:hideMark/>
          </w:tcPr>
          <w:p w14:paraId="5F5C96B9" w14:textId="77777777" w:rsidR="007E68E1" w:rsidRDefault="007E68E1" w:rsidP="0033389B">
            <w:pPr>
              <w:pStyle w:val="Tabletext"/>
              <w:jc w:val="center"/>
              <w:rPr>
                <w:lang w:val="en-GB"/>
              </w:rPr>
            </w:pPr>
            <w:r>
              <w:rPr>
                <w:rFonts w:cs="Times New Roman" w:hint="cs"/>
                <w:szCs w:val="20"/>
                <w:rtl/>
                <w:lang w:val="en-GB"/>
              </w:rPr>
              <w:t>–</w:t>
            </w:r>
            <w:r>
              <w:rPr>
                <w:lang w:val="en-GB"/>
              </w:rPr>
              <w:t>48,1</w:t>
            </w:r>
          </w:p>
        </w:tc>
        <w:tc>
          <w:tcPr>
            <w:tcW w:w="793" w:type="dxa"/>
            <w:tcBorders>
              <w:top w:val="single" w:sz="4" w:space="0" w:color="auto"/>
              <w:left w:val="single" w:sz="4" w:space="0" w:color="auto"/>
              <w:bottom w:val="single" w:sz="4" w:space="0" w:color="auto"/>
              <w:right w:val="single" w:sz="4" w:space="0" w:color="auto"/>
            </w:tcBorders>
            <w:vAlign w:val="bottom"/>
            <w:hideMark/>
          </w:tcPr>
          <w:p w14:paraId="7E0F165D" w14:textId="77777777" w:rsidR="007E68E1" w:rsidRDefault="007E68E1" w:rsidP="0033389B">
            <w:pPr>
              <w:pStyle w:val="Tabletext"/>
              <w:jc w:val="center"/>
              <w:rPr>
                <w:lang w:val="en-GB"/>
              </w:rPr>
            </w:pPr>
            <w:r>
              <w:rPr>
                <w:rFonts w:cs="Times New Roman" w:hint="cs"/>
                <w:szCs w:val="20"/>
                <w:rtl/>
                <w:lang w:val="en-GB"/>
              </w:rPr>
              <w:t>–</w:t>
            </w:r>
            <w:r>
              <w:rPr>
                <w:lang w:val="en-GB"/>
              </w:rPr>
              <w:t>40,6</w:t>
            </w:r>
          </w:p>
        </w:tc>
        <w:tc>
          <w:tcPr>
            <w:tcW w:w="793" w:type="dxa"/>
            <w:tcBorders>
              <w:top w:val="single" w:sz="4" w:space="0" w:color="auto"/>
              <w:left w:val="single" w:sz="4" w:space="0" w:color="auto"/>
              <w:bottom w:val="single" w:sz="4" w:space="0" w:color="auto"/>
              <w:right w:val="single" w:sz="4" w:space="0" w:color="auto"/>
            </w:tcBorders>
            <w:vAlign w:val="bottom"/>
            <w:hideMark/>
          </w:tcPr>
          <w:p w14:paraId="23D9E1DA" w14:textId="77777777" w:rsidR="007E68E1" w:rsidRDefault="007E68E1" w:rsidP="0033389B">
            <w:pPr>
              <w:pStyle w:val="Tabletext"/>
              <w:jc w:val="center"/>
              <w:rPr>
                <w:lang w:val="en-GB"/>
              </w:rPr>
            </w:pPr>
            <w:r>
              <w:rPr>
                <w:rFonts w:cs="Times New Roman" w:hint="cs"/>
                <w:szCs w:val="20"/>
                <w:rtl/>
                <w:lang w:val="en-GB"/>
              </w:rPr>
              <w:t>–</w:t>
            </w:r>
            <w:r>
              <w:rPr>
                <w:lang w:val="en-GB"/>
              </w:rPr>
              <w:t>25,8</w:t>
            </w:r>
          </w:p>
        </w:tc>
        <w:tc>
          <w:tcPr>
            <w:tcW w:w="793" w:type="dxa"/>
            <w:tcBorders>
              <w:top w:val="single" w:sz="4" w:space="0" w:color="auto"/>
              <w:left w:val="single" w:sz="4" w:space="0" w:color="auto"/>
              <w:bottom w:val="single" w:sz="4" w:space="0" w:color="auto"/>
              <w:right w:val="single" w:sz="4" w:space="0" w:color="auto"/>
            </w:tcBorders>
            <w:vAlign w:val="bottom"/>
            <w:hideMark/>
          </w:tcPr>
          <w:p w14:paraId="78BA299B" w14:textId="77777777" w:rsidR="007E68E1" w:rsidRDefault="007E68E1" w:rsidP="0033389B">
            <w:pPr>
              <w:pStyle w:val="Tabletext"/>
              <w:jc w:val="center"/>
              <w:rPr>
                <w:lang w:val="en-GB"/>
              </w:rPr>
            </w:pPr>
            <w:r>
              <w:rPr>
                <w:rFonts w:cs="Times New Roman" w:hint="cs"/>
                <w:szCs w:val="20"/>
                <w:rtl/>
                <w:lang w:val="en-GB"/>
              </w:rPr>
              <w:t>–</w:t>
            </w:r>
            <w:r>
              <w:rPr>
                <w:lang w:val="en-GB"/>
              </w:rPr>
              <w:t>3,6</w:t>
            </w:r>
          </w:p>
        </w:tc>
        <w:tc>
          <w:tcPr>
            <w:tcW w:w="793" w:type="dxa"/>
            <w:tcBorders>
              <w:top w:val="single" w:sz="4" w:space="0" w:color="auto"/>
              <w:left w:val="single" w:sz="4" w:space="0" w:color="auto"/>
              <w:bottom w:val="single" w:sz="4" w:space="0" w:color="auto"/>
              <w:right w:val="single" w:sz="4" w:space="0" w:color="auto"/>
            </w:tcBorders>
            <w:vAlign w:val="bottom"/>
            <w:hideMark/>
          </w:tcPr>
          <w:p w14:paraId="18DB0F1B" w14:textId="77777777" w:rsidR="007E68E1" w:rsidRDefault="007E68E1" w:rsidP="0033389B">
            <w:pPr>
              <w:pStyle w:val="Tabletext"/>
              <w:jc w:val="center"/>
              <w:rPr>
                <w:lang w:val="en-GB"/>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26DF3296" w14:textId="77777777" w:rsidR="007E68E1" w:rsidRDefault="007E68E1" w:rsidP="0033389B">
            <w:pPr>
              <w:pStyle w:val="Tabletext"/>
              <w:jc w:val="center"/>
              <w:rPr>
                <w:lang w:val="en-GB"/>
              </w:rPr>
            </w:pPr>
            <w:r>
              <w:rPr>
                <w:rFonts w:cs="Times New Roman" w:hint="cs"/>
                <w:szCs w:val="20"/>
                <w:rtl/>
                <w:lang w:val="en-GB"/>
              </w:rPr>
              <w:t>–</w:t>
            </w:r>
            <w:r>
              <w:rPr>
                <w:lang w:val="en-GB"/>
              </w:rPr>
              <w:t>3,6</w:t>
            </w:r>
          </w:p>
        </w:tc>
        <w:tc>
          <w:tcPr>
            <w:tcW w:w="793" w:type="dxa"/>
            <w:tcBorders>
              <w:top w:val="single" w:sz="4" w:space="0" w:color="auto"/>
              <w:left w:val="single" w:sz="4" w:space="0" w:color="auto"/>
              <w:bottom w:val="single" w:sz="4" w:space="0" w:color="auto"/>
              <w:right w:val="single" w:sz="4" w:space="0" w:color="auto"/>
            </w:tcBorders>
            <w:vAlign w:val="bottom"/>
            <w:hideMark/>
          </w:tcPr>
          <w:p w14:paraId="5BA46BAC" w14:textId="77777777" w:rsidR="007E68E1" w:rsidRDefault="007E68E1" w:rsidP="0033389B">
            <w:pPr>
              <w:pStyle w:val="Tabletext"/>
              <w:jc w:val="center"/>
              <w:rPr>
                <w:lang w:val="en-GB"/>
              </w:rPr>
            </w:pPr>
            <w:r>
              <w:rPr>
                <w:rFonts w:cs="Times New Roman" w:hint="cs"/>
                <w:szCs w:val="20"/>
                <w:rtl/>
                <w:lang w:val="en-GB"/>
              </w:rPr>
              <w:t>–</w:t>
            </w:r>
            <w:r>
              <w:rPr>
                <w:lang w:val="en-GB"/>
              </w:rPr>
              <w:t>25,8</w:t>
            </w:r>
          </w:p>
        </w:tc>
        <w:tc>
          <w:tcPr>
            <w:tcW w:w="793" w:type="dxa"/>
            <w:tcBorders>
              <w:top w:val="single" w:sz="4" w:space="0" w:color="auto"/>
              <w:left w:val="single" w:sz="4" w:space="0" w:color="auto"/>
              <w:bottom w:val="single" w:sz="4" w:space="0" w:color="auto"/>
              <w:right w:val="single" w:sz="4" w:space="0" w:color="auto"/>
            </w:tcBorders>
            <w:vAlign w:val="bottom"/>
            <w:hideMark/>
          </w:tcPr>
          <w:p w14:paraId="4DC394C1" w14:textId="77777777" w:rsidR="007E68E1" w:rsidRDefault="007E68E1" w:rsidP="0033389B">
            <w:pPr>
              <w:pStyle w:val="Tabletext"/>
              <w:jc w:val="center"/>
              <w:rPr>
                <w:lang w:val="en-GB"/>
              </w:rPr>
            </w:pPr>
            <w:r>
              <w:rPr>
                <w:rFonts w:cs="Times New Roman" w:hint="cs"/>
                <w:szCs w:val="20"/>
                <w:rtl/>
                <w:lang w:val="en-GB"/>
              </w:rPr>
              <w:t>–</w:t>
            </w:r>
            <w:r>
              <w:rPr>
                <w:lang w:val="en-GB"/>
              </w:rPr>
              <w:t>40,6</w:t>
            </w:r>
          </w:p>
        </w:tc>
        <w:tc>
          <w:tcPr>
            <w:tcW w:w="793" w:type="dxa"/>
            <w:tcBorders>
              <w:top w:val="single" w:sz="4" w:space="0" w:color="auto"/>
              <w:left w:val="single" w:sz="4" w:space="0" w:color="auto"/>
              <w:bottom w:val="single" w:sz="4" w:space="0" w:color="auto"/>
              <w:right w:val="single" w:sz="4" w:space="0" w:color="auto"/>
            </w:tcBorders>
            <w:vAlign w:val="bottom"/>
            <w:hideMark/>
          </w:tcPr>
          <w:p w14:paraId="632E7FD6" w14:textId="77777777" w:rsidR="007E68E1" w:rsidRDefault="007E68E1" w:rsidP="0033389B">
            <w:pPr>
              <w:pStyle w:val="Tabletext"/>
              <w:jc w:val="center"/>
              <w:rPr>
                <w:lang w:val="en-GB"/>
              </w:rPr>
            </w:pPr>
            <w:r>
              <w:rPr>
                <w:rFonts w:cs="Times New Roman" w:hint="cs"/>
                <w:szCs w:val="20"/>
                <w:rtl/>
                <w:lang w:val="en-GB"/>
              </w:rPr>
              <w:t>–</w:t>
            </w:r>
            <w:r>
              <w:rPr>
                <w:lang w:val="en-GB"/>
              </w:rPr>
              <w:t>48,1</w:t>
            </w:r>
          </w:p>
        </w:tc>
        <w:tc>
          <w:tcPr>
            <w:tcW w:w="793" w:type="dxa"/>
            <w:tcBorders>
              <w:top w:val="single" w:sz="4" w:space="0" w:color="auto"/>
              <w:left w:val="single" w:sz="4" w:space="0" w:color="auto"/>
              <w:bottom w:val="single" w:sz="4" w:space="0" w:color="auto"/>
              <w:right w:val="single" w:sz="4" w:space="0" w:color="auto"/>
            </w:tcBorders>
            <w:vAlign w:val="bottom"/>
            <w:hideMark/>
          </w:tcPr>
          <w:p w14:paraId="09EB18C6" w14:textId="77777777" w:rsidR="007E68E1" w:rsidRDefault="007E68E1" w:rsidP="0033389B">
            <w:pPr>
              <w:pStyle w:val="Tabletext"/>
              <w:jc w:val="center"/>
              <w:rPr>
                <w:lang w:val="en-GB"/>
              </w:rPr>
            </w:pPr>
            <w:r>
              <w:rPr>
                <w:rFonts w:cs="Times New Roman" w:hint="cs"/>
                <w:szCs w:val="20"/>
                <w:rtl/>
                <w:lang w:val="en-GB"/>
              </w:rPr>
              <w:t>–</w:t>
            </w:r>
            <w:r>
              <w:rPr>
                <w:lang w:val="en-GB"/>
              </w:rPr>
              <w:t>51,7</w:t>
            </w:r>
          </w:p>
        </w:tc>
        <w:tc>
          <w:tcPr>
            <w:tcW w:w="793" w:type="dxa"/>
            <w:tcBorders>
              <w:top w:val="single" w:sz="4" w:space="0" w:color="auto"/>
              <w:left w:val="single" w:sz="4" w:space="0" w:color="auto"/>
              <w:bottom w:val="single" w:sz="4" w:space="0" w:color="auto"/>
              <w:right w:val="single" w:sz="4" w:space="0" w:color="auto"/>
            </w:tcBorders>
            <w:vAlign w:val="bottom"/>
            <w:hideMark/>
          </w:tcPr>
          <w:p w14:paraId="1B222A37" w14:textId="77777777" w:rsidR="007E68E1" w:rsidRDefault="007E68E1" w:rsidP="0033389B">
            <w:pPr>
              <w:pStyle w:val="Tabletext"/>
              <w:jc w:val="center"/>
              <w:rPr>
                <w:lang w:val="en-GB"/>
              </w:rPr>
            </w:pPr>
            <w:r>
              <w:rPr>
                <w:rFonts w:cs="Times New Roman" w:hint="cs"/>
                <w:szCs w:val="20"/>
                <w:rtl/>
                <w:lang w:val="en-GB"/>
              </w:rPr>
              <w:t>–</w:t>
            </w:r>
            <w:r>
              <w:rPr>
                <w:lang w:val="en-GB"/>
              </w:rPr>
              <w:t>54</w:t>
            </w:r>
          </w:p>
        </w:tc>
        <w:tc>
          <w:tcPr>
            <w:tcW w:w="793" w:type="dxa"/>
            <w:tcBorders>
              <w:top w:val="single" w:sz="4" w:space="0" w:color="auto"/>
              <w:left w:val="single" w:sz="4" w:space="0" w:color="auto"/>
              <w:bottom w:val="single" w:sz="4" w:space="0" w:color="auto"/>
              <w:right w:val="single" w:sz="4" w:space="0" w:color="auto"/>
            </w:tcBorders>
            <w:vAlign w:val="center"/>
            <w:hideMark/>
          </w:tcPr>
          <w:p w14:paraId="08BA41FF" w14:textId="77777777" w:rsidR="007E68E1" w:rsidRDefault="007E68E1" w:rsidP="0033389B">
            <w:pPr>
              <w:pStyle w:val="Tabletext"/>
              <w:jc w:val="center"/>
              <w:rPr>
                <w:lang w:val="en-GB"/>
              </w:rPr>
            </w:pPr>
            <w:r>
              <w:rPr>
                <w:lang w:val="en-GB"/>
              </w:rPr>
              <w:t>10</w:t>
            </w:r>
          </w:p>
        </w:tc>
        <w:tc>
          <w:tcPr>
            <w:tcW w:w="819" w:type="dxa"/>
            <w:tcBorders>
              <w:top w:val="single" w:sz="4" w:space="0" w:color="auto"/>
              <w:left w:val="single" w:sz="4" w:space="0" w:color="auto"/>
              <w:bottom w:val="single" w:sz="4" w:space="0" w:color="auto"/>
              <w:right w:val="single" w:sz="4" w:space="0" w:color="auto"/>
            </w:tcBorders>
            <w:vAlign w:val="bottom"/>
            <w:hideMark/>
          </w:tcPr>
          <w:p w14:paraId="6C828816" w14:textId="77777777" w:rsidR="007E68E1" w:rsidRDefault="007E68E1" w:rsidP="0033389B">
            <w:pPr>
              <w:pStyle w:val="Tabletext"/>
              <w:jc w:val="center"/>
              <w:rPr>
                <w:lang w:val="en-GB"/>
              </w:rPr>
            </w:pPr>
            <w:r>
              <w:rPr>
                <w:lang w:val="en-GB"/>
              </w:rPr>
              <w:t>6,7</w:t>
            </w:r>
          </w:p>
        </w:tc>
      </w:tr>
      <w:tr w:rsidR="007E68E1" w14:paraId="5171CACD"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5F476C4C" w14:textId="77777777" w:rsidR="007E68E1" w:rsidRDefault="007E68E1" w:rsidP="0033389B">
            <w:pPr>
              <w:pStyle w:val="Tabletext"/>
              <w:jc w:val="center"/>
              <w:rPr>
                <w:rFonts w:eastAsia="Arial Unicode MS"/>
                <w:lang w:val="en-GB"/>
              </w:rPr>
            </w:pPr>
            <w:r>
              <w:rPr>
                <w:lang w:val="en-GB"/>
              </w:rPr>
              <w:t>DRM_B0</w:t>
            </w:r>
          </w:p>
        </w:tc>
        <w:tc>
          <w:tcPr>
            <w:tcW w:w="1269" w:type="dxa"/>
            <w:tcBorders>
              <w:top w:val="single" w:sz="4" w:space="0" w:color="auto"/>
              <w:left w:val="single" w:sz="4" w:space="0" w:color="auto"/>
              <w:bottom w:val="single" w:sz="4" w:space="0" w:color="auto"/>
              <w:right w:val="single" w:sz="4" w:space="0" w:color="auto"/>
            </w:tcBorders>
            <w:vAlign w:val="center"/>
            <w:hideMark/>
          </w:tcPr>
          <w:p w14:paraId="521279AC" w14:textId="77777777" w:rsidR="007E68E1" w:rsidRDefault="007E68E1" w:rsidP="0033389B">
            <w:pPr>
              <w:pStyle w:val="Tabletext"/>
              <w:jc w:val="center"/>
              <w:rPr>
                <w:rFonts w:eastAsia="Arial Unicode MS"/>
                <w:lang w:val="en-GB"/>
              </w:rPr>
            </w:pPr>
            <w:r>
              <w:rPr>
                <w:lang w:val="en-GB"/>
              </w:rPr>
              <w:t>AM</w:t>
            </w:r>
          </w:p>
        </w:tc>
        <w:tc>
          <w:tcPr>
            <w:tcW w:w="793" w:type="dxa"/>
            <w:tcBorders>
              <w:top w:val="single" w:sz="4" w:space="0" w:color="auto"/>
              <w:left w:val="single" w:sz="4" w:space="0" w:color="auto"/>
              <w:bottom w:val="single" w:sz="4" w:space="0" w:color="auto"/>
              <w:right w:val="single" w:sz="4" w:space="0" w:color="auto"/>
            </w:tcBorders>
            <w:vAlign w:val="bottom"/>
            <w:hideMark/>
          </w:tcPr>
          <w:p w14:paraId="29D2A210" w14:textId="77777777" w:rsidR="007E68E1" w:rsidRDefault="007E68E1" w:rsidP="0033389B">
            <w:pPr>
              <w:pStyle w:val="Tabletext"/>
              <w:jc w:val="center"/>
              <w:rPr>
                <w:lang w:val="en-GB"/>
              </w:rPr>
            </w:pPr>
            <w:r>
              <w:rPr>
                <w:rFonts w:cs="Times New Roman" w:hint="cs"/>
                <w:szCs w:val="20"/>
                <w:rtl/>
                <w:lang w:val="en-GB"/>
              </w:rPr>
              <w:t>–</w:t>
            </w:r>
            <w:r>
              <w:rPr>
                <w:lang w:val="en-GB"/>
              </w:rPr>
              <w:t>57,7</w:t>
            </w:r>
          </w:p>
        </w:tc>
        <w:tc>
          <w:tcPr>
            <w:tcW w:w="793" w:type="dxa"/>
            <w:tcBorders>
              <w:top w:val="single" w:sz="4" w:space="0" w:color="auto"/>
              <w:left w:val="single" w:sz="4" w:space="0" w:color="auto"/>
              <w:bottom w:val="single" w:sz="4" w:space="0" w:color="auto"/>
              <w:right w:val="single" w:sz="4" w:space="0" w:color="auto"/>
            </w:tcBorders>
            <w:vAlign w:val="bottom"/>
            <w:hideMark/>
          </w:tcPr>
          <w:p w14:paraId="10A00CD8" w14:textId="77777777" w:rsidR="007E68E1" w:rsidRDefault="007E68E1" w:rsidP="0033389B">
            <w:pPr>
              <w:pStyle w:val="Tabletext"/>
              <w:jc w:val="center"/>
              <w:rPr>
                <w:lang w:val="en-GB"/>
              </w:rPr>
            </w:pPr>
            <w:r>
              <w:rPr>
                <w:rFonts w:cs="Times New Roman" w:hint="cs"/>
                <w:szCs w:val="20"/>
                <w:rtl/>
                <w:lang w:val="en-GB"/>
              </w:rPr>
              <w:t>–</w:t>
            </w:r>
            <w:r>
              <w:rPr>
                <w:lang w:val="en-GB"/>
              </w:rPr>
              <w:t>55,5</w:t>
            </w:r>
          </w:p>
        </w:tc>
        <w:tc>
          <w:tcPr>
            <w:tcW w:w="793" w:type="dxa"/>
            <w:tcBorders>
              <w:top w:val="single" w:sz="4" w:space="0" w:color="auto"/>
              <w:left w:val="single" w:sz="4" w:space="0" w:color="auto"/>
              <w:bottom w:val="single" w:sz="4" w:space="0" w:color="auto"/>
              <w:right w:val="single" w:sz="4" w:space="0" w:color="auto"/>
            </w:tcBorders>
            <w:vAlign w:val="bottom"/>
            <w:hideMark/>
          </w:tcPr>
          <w:p w14:paraId="67196374" w14:textId="77777777" w:rsidR="007E68E1" w:rsidRDefault="007E68E1" w:rsidP="0033389B">
            <w:pPr>
              <w:pStyle w:val="Tabletext"/>
              <w:jc w:val="center"/>
              <w:rPr>
                <w:lang w:val="en-GB"/>
              </w:rPr>
            </w:pPr>
            <w:r>
              <w:rPr>
                <w:rFonts w:cs="Times New Roman" w:hint="cs"/>
                <w:szCs w:val="20"/>
                <w:rtl/>
                <w:lang w:val="en-GB"/>
              </w:rPr>
              <w:t>–</w:t>
            </w:r>
            <w:r>
              <w:rPr>
                <w:lang w:val="en-GB"/>
              </w:rPr>
              <w:t>52,2</w:t>
            </w:r>
          </w:p>
        </w:tc>
        <w:tc>
          <w:tcPr>
            <w:tcW w:w="793" w:type="dxa"/>
            <w:tcBorders>
              <w:top w:val="single" w:sz="4" w:space="0" w:color="auto"/>
              <w:left w:val="single" w:sz="4" w:space="0" w:color="auto"/>
              <w:bottom w:val="single" w:sz="4" w:space="0" w:color="auto"/>
              <w:right w:val="single" w:sz="4" w:space="0" w:color="auto"/>
            </w:tcBorders>
            <w:vAlign w:val="bottom"/>
            <w:hideMark/>
          </w:tcPr>
          <w:p w14:paraId="540940B1" w14:textId="77777777" w:rsidR="007E68E1" w:rsidRDefault="007E68E1" w:rsidP="0033389B">
            <w:pPr>
              <w:pStyle w:val="Tabletext"/>
              <w:jc w:val="center"/>
              <w:rPr>
                <w:lang w:val="en-GB"/>
              </w:rPr>
            </w:pPr>
            <w:r>
              <w:rPr>
                <w:rFonts w:cs="Times New Roman" w:hint="cs"/>
                <w:szCs w:val="20"/>
                <w:rtl/>
                <w:lang w:val="en-GB"/>
              </w:rPr>
              <w:t>–</w:t>
            </w:r>
            <w:r>
              <w:rPr>
                <w:lang w:val="en-GB"/>
              </w:rPr>
              <w:t>46,1</w:t>
            </w:r>
          </w:p>
        </w:tc>
        <w:tc>
          <w:tcPr>
            <w:tcW w:w="793" w:type="dxa"/>
            <w:tcBorders>
              <w:top w:val="single" w:sz="4" w:space="0" w:color="auto"/>
              <w:left w:val="single" w:sz="4" w:space="0" w:color="auto"/>
              <w:bottom w:val="single" w:sz="4" w:space="0" w:color="auto"/>
              <w:right w:val="single" w:sz="4" w:space="0" w:color="auto"/>
            </w:tcBorders>
            <w:vAlign w:val="bottom"/>
            <w:hideMark/>
          </w:tcPr>
          <w:p w14:paraId="0203A131" w14:textId="77777777" w:rsidR="007E68E1" w:rsidRDefault="007E68E1" w:rsidP="0033389B">
            <w:pPr>
              <w:pStyle w:val="Tabletext"/>
              <w:jc w:val="center"/>
              <w:rPr>
                <w:lang w:val="en-GB"/>
              </w:rPr>
            </w:pPr>
            <w:r>
              <w:rPr>
                <w:rFonts w:cs="Times New Roman" w:hint="cs"/>
                <w:szCs w:val="20"/>
                <w:rtl/>
                <w:lang w:val="en-GB"/>
              </w:rPr>
              <w:t>–</w:t>
            </w:r>
            <w:r>
              <w:rPr>
                <w:lang w:val="en-GB"/>
              </w:rPr>
              <w:t>45</w:t>
            </w:r>
          </w:p>
        </w:tc>
        <w:tc>
          <w:tcPr>
            <w:tcW w:w="793" w:type="dxa"/>
            <w:tcBorders>
              <w:top w:val="single" w:sz="4" w:space="0" w:color="auto"/>
              <w:left w:val="single" w:sz="4" w:space="0" w:color="auto"/>
              <w:bottom w:val="single" w:sz="4" w:space="0" w:color="auto"/>
              <w:right w:val="single" w:sz="4" w:space="0" w:color="auto"/>
            </w:tcBorders>
            <w:vAlign w:val="bottom"/>
            <w:hideMark/>
          </w:tcPr>
          <w:p w14:paraId="604B94F0" w14:textId="77777777" w:rsidR="007E68E1" w:rsidRDefault="007E68E1" w:rsidP="0033389B">
            <w:pPr>
              <w:pStyle w:val="Tabletext"/>
              <w:jc w:val="center"/>
              <w:rPr>
                <w:lang w:val="en-GB"/>
              </w:rPr>
            </w:pPr>
            <w:r>
              <w:rPr>
                <w:rFonts w:cs="Times New Roman" w:hint="cs"/>
                <w:szCs w:val="20"/>
                <w:rtl/>
                <w:lang w:val="en-GB"/>
              </w:rPr>
              <w:t>–</w:t>
            </w:r>
            <w:r>
              <w:rPr>
                <w:lang w:val="en-GB"/>
              </w:rPr>
              <w:t>36,2</w:t>
            </w:r>
          </w:p>
        </w:tc>
        <w:tc>
          <w:tcPr>
            <w:tcW w:w="793" w:type="dxa"/>
            <w:tcBorders>
              <w:top w:val="single" w:sz="4" w:space="0" w:color="auto"/>
              <w:left w:val="single" w:sz="4" w:space="0" w:color="auto"/>
              <w:bottom w:val="single" w:sz="4" w:space="0" w:color="auto"/>
              <w:right w:val="single" w:sz="4" w:space="0" w:color="auto"/>
            </w:tcBorders>
            <w:vAlign w:val="bottom"/>
            <w:hideMark/>
          </w:tcPr>
          <w:p w14:paraId="4E9DA79C" w14:textId="77777777" w:rsidR="007E68E1" w:rsidRDefault="007E68E1" w:rsidP="0033389B">
            <w:pPr>
              <w:pStyle w:val="Tabletext"/>
              <w:jc w:val="center"/>
              <w:rPr>
                <w:lang w:val="en-GB"/>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1133F626" w14:textId="77777777" w:rsidR="007E68E1" w:rsidRDefault="007E68E1" w:rsidP="0033389B">
            <w:pPr>
              <w:pStyle w:val="Tabletext"/>
              <w:jc w:val="center"/>
              <w:rPr>
                <w:lang w:val="en-GB"/>
              </w:rPr>
            </w:pPr>
            <w:r>
              <w:rPr>
                <w:rFonts w:cs="Times New Roman" w:hint="cs"/>
                <w:szCs w:val="20"/>
                <w:rtl/>
                <w:lang w:val="en-GB"/>
              </w:rPr>
              <w:t>–</w:t>
            </w:r>
            <w:r>
              <w:rPr>
                <w:lang w:val="en-GB"/>
              </w:rPr>
              <w:t>3,5</w:t>
            </w:r>
          </w:p>
        </w:tc>
        <w:tc>
          <w:tcPr>
            <w:tcW w:w="793" w:type="dxa"/>
            <w:tcBorders>
              <w:top w:val="single" w:sz="4" w:space="0" w:color="auto"/>
              <w:left w:val="single" w:sz="4" w:space="0" w:color="auto"/>
              <w:bottom w:val="single" w:sz="4" w:space="0" w:color="auto"/>
              <w:right w:val="single" w:sz="4" w:space="0" w:color="auto"/>
            </w:tcBorders>
            <w:vAlign w:val="bottom"/>
            <w:hideMark/>
          </w:tcPr>
          <w:p w14:paraId="1176C78E" w14:textId="77777777" w:rsidR="007E68E1" w:rsidRDefault="007E68E1" w:rsidP="0033389B">
            <w:pPr>
              <w:pStyle w:val="Tabletext"/>
              <w:jc w:val="center"/>
              <w:rPr>
                <w:lang w:val="en-GB"/>
              </w:rPr>
            </w:pPr>
            <w:r>
              <w:rPr>
                <w:rFonts w:cs="Times New Roman" w:hint="cs"/>
                <w:szCs w:val="20"/>
                <w:rtl/>
                <w:lang w:val="en-GB"/>
              </w:rPr>
              <w:t>–</w:t>
            </w:r>
            <w:r>
              <w:rPr>
                <w:lang w:val="en-GB"/>
              </w:rPr>
              <w:t>30,9</w:t>
            </w:r>
          </w:p>
        </w:tc>
        <w:tc>
          <w:tcPr>
            <w:tcW w:w="793" w:type="dxa"/>
            <w:tcBorders>
              <w:top w:val="single" w:sz="4" w:space="0" w:color="auto"/>
              <w:left w:val="single" w:sz="4" w:space="0" w:color="auto"/>
              <w:bottom w:val="single" w:sz="4" w:space="0" w:color="auto"/>
              <w:right w:val="single" w:sz="4" w:space="0" w:color="auto"/>
            </w:tcBorders>
            <w:vAlign w:val="bottom"/>
            <w:hideMark/>
          </w:tcPr>
          <w:p w14:paraId="14D24B76" w14:textId="77777777" w:rsidR="007E68E1" w:rsidRDefault="007E68E1" w:rsidP="0033389B">
            <w:pPr>
              <w:pStyle w:val="Tabletext"/>
              <w:jc w:val="center"/>
              <w:rPr>
                <w:lang w:val="en-GB"/>
              </w:rPr>
            </w:pPr>
            <w:r>
              <w:rPr>
                <w:rFonts w:cs="Times New Roman" w:hint="cs"/>
                <w:szCs w:val="20"/>
                <w:rtl/>
                <w:lang w:val="en-GB"/>
              </w:rPr>
              <w:t>–</w:t>
            </w:r>
            <w:r>
              <w:rPr>
                <w:lang w:val="en-GB"/>
              </w:rPr>
              <w:t>41,1</w:t>
            </w:r>
          </w:p>
        </w:tc>
        <w:tc>
          <w:tcPr>
            <w:tcW w:w="793" w:type="dxa"/>
            <w:tcBorders>
              <w:top w:val="single" w:sz="4" w:space="0" w:color="auto"/>
              <w:left w:val="single" w:sz="4" w:space="0" w:color="auto"/>
              <w:bottom w:val="single" w:sz="4" w:space="0" w:color="auto"/>
              <w:right w:val="single" w:sz="4" w:space="0" w:color="auto"/>
            </w:tcBorders>
            <w:vAlign w:val="bottom"/>
            <w:hideMark/>
          </w:tcPr>
          <w:p w14:paraId="62A59C2C" w14:textId="77777777" w:rsidR="007E68E1" w:rsidRDefault="007E68E1" w:rsidP="0033389B">
            <w:pPr>
              <w:pStyle w:val="Tabletext"/>
              <w:jc w:val="center"/>
              <w:rPr>
                <w:lang w:val="en-GB"/>
              </w:rPr>
            </w:pPr>
            <w:r>
              <w:rPr>
                <w:rFonts w:cs="Times New Roman" w:hint="cs"/>
                <w:szCs w:val="20"/>
                <w:rtl/>
                <w:lang w:val="en-GB"/>
              </w:rPr>
              <w:t>–</w:t>
            </w:r>
            <w:r>
              <w:rPr>
                <w:lang w:val="en-GB"/>
              </w:rPr>
              <w:t>46,9</w:t>
            </w:r>
          </w:p>
        </w:tc>
        <w:tc>
          <w:tcPr>
            <w:tcW w:w="793" w:type="dxa"/>
            <w:tcBorders>
              <w:top w:val="single" w:sz="4" w:space="0" w:color="auto"/>
              <w:left w:val="single" w:sz="4" w:space="0" w:color="auto"/>
              <w:bottom w:val="single" w:sz="4" w:space="0" w:color="auto"/>
              <w:right w:val="single" w:sz="4" w:space="0" w:color="auto"/>
            </w:tcBorders>
            <w:vAlign w:val="bottom"/>
            <w:hideMark/>
          </w:tcPr>
          <w:p w14:paraId="06652791" w14:textId="77777777" w:rsidR="007E68E1" w:rsidRDefault="007E68E1" w:rsidP="0033389B">
            <w:pPr>
              <w:pStyle w:val="Tabletext"/>
              <w:jc w:val="center"/>
              <w:rPr>
                <w:lang w:val="en-GB"/>
              </w:rPr>
            </w:pPr>
            <w:r>
              <w:rPr>
                <w:rFonts w:cs="Times New Roman" w:hint="cs"/>
                <w:szCs w:val="20"/>
                <w:rtl/>
                <w:lang w:val="en-GB"/>
              </w:rPr>
              <w:t>–</w:t>
            </w:r>
            <w:r>
              <w:rPr>
                <w:lang w:val="en-GB"/>
              </w:rPr>
              <w:t>50,6</w:t>
            </w:r>
          </w:p>
        </w:tc>
        <w:tc>
          <w:tcPr>
            <w:tcW w:w="793" w:type="dxa"/>
            <w:tcBorders>
              <w:top w:val="single" w:sz="4" w:space="0" w:color="auto"/>
              <w:left w:val="single" w:sz="4" w:space="0" w:color="auto"/>
              <w:bottom w:val="single" w:sz="4" w:space="0" w:color="auto"/>
              <w:right w:val="single" w:sz="4" w:space="0" w:color="auto"/>
            </w:tcBorders>
            <w:vAlign w:val="bottom"/>
            <w:hideMark/>
          </w:tcPr>
          <w:p w14:paraId="71ABA882" w14:textId="77777777" w:rsidR="007E68E1" w:rsidRDefault="007E68E1" w:rsidP="0033389B">
            <w:pPr>
              <w:pStyle w:val="Tabletext"/>
              <w:jc w:val="center"/>
              <w:rPr>
                <w:lang w:val="en-GB"/>
              </w:rPr>
            </w:pPr>
            <w:r>
              <w:rPr>
                <w:rFonts w:cs="Times New Roman" w:hint="cs"/>
                <w:szCs w:val="20"/>
                <w:rtl/>
                <w:lang w:val="en-GB"/>
              </w:rPr>
              <w:t>–</w:t>
            </w:r>
            <w:r>
              <w:rPr>
                <w:lang w:val="en-GB"/>
              </w:rPr>
              <w:t>53</w:t>
            </w:r>
          </w:p>
        </w:tc>
        <w:tc>
          <w:tcPr>
            <w:tcW w:w="793" w:type="dxa"/>
            <w:tcBorders>
              <w:top w:val="single" w:sz="4" w:space="0" w:color="auto"/>
              <w:left w:val="single" w:sz="4" w:space="0" w:color="auto"/>
              <w:bottom w:val="single" w:sz="4" w:space="0" w:color="auto"/>
              <w:right w:val="single" w:sz="4" w:space="0" w:color="auto"/>
            </w:tcBorders>
            <w:vAlign w:val="center"/>
            <w:hideMark/>
          </w:tcPr>
          <w:p w14:paraId="616C8454" w14:textId="77777777" w:rsidR="007E68E1" w:rsidRDefault="007E68E1" w:rsidP="0033389B">
            <w:pPr>
              <w:pStyle w:val="Tabletext"/>
              <w:ind w:right="26"/>
              <w:jc w:val="center"/>
              <w:rPr>
                <w:lang w:val="en-GB"/>
              </w:rPr>
            </w:pPr>
            <w:r>
              <w:rPr>
                <w:lang w:val="en-GB"/>
              </w:rPr>
              <w:t>4,5</w:t>
            </w:r>
          </w:p>
        </w:tc>
        <w:tc>
          <w:tcPr>
            <w:tcW w:w="819" w:type="dxa"/>
            <w:tcBorders>
              <w:top w:val="single" w:sz="4" w:space="0" w:color="auto"/>
              <w:left w:val="single" w:sz="4" w:space="0" w:color="auto"/>
              <w:bottom w:val="single" w:sz="4" w:space="0" w:color="auto"/>
              <w:right w:val="single" w:sz="4" w:space="0" w:color="auto"/>
            </w:tcBorders>
            <w:vAlign w:val="bottom"/>
            <w:hideMark/>
          </w:tcPr>
          <w:p w14:paraId="1B1D6329" w14:textId="77777777" w:rsidR="007E68E1" w:rsidRDefault="007E68E1" w:rsidP="0033389B">
            <w:pPr>
              <w:pStyle w:val="Tabletext"/>
              <w:jc w:val="center"/>
              <w:rPr>
                <w:lang w:val="en-GB"/>
              </w:rPr>
            </w:pPr>
            <w:r>
              <w:rPr>
                <w:lang w:val="en-GB"/>
              </w:rPr>
              <w:t>4,6</w:t>
            </w:r>
          </w:p>
        </w:tc>
      </w:tr>
      <w:tr w:rsidR="007E68E1" w14:paraId="66622219"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157DE913" w14:textId="77777777" w:rsidR="007E68E1" w:rsidRDefault="007E68E1" w:rsidP="0033389B">
            <w:pPr>
              <w:pStyle w:val="Tabletext"/>
              <w:jc w:val="center"/>
              <w:rPr>
                <w:rFonts w:eastAsia="Arial Unicode MS"/>
                <w:lang w:val="en-GB"/>
              </w:rPr>
            </w:pPr>
            <w:r>
              <w:rPr>
                <w:lang w:val="en-GB"/>
              </w:rPr>
              <w:t>DRM_B1</w:t>
            </w:r>
          </w:p>
        </w:tc>
        <w:tc>
          <w:tcPr>
            <w:tcW w:w="1269" w:type="dxa"/>
            <w:tcBorders>
              <w:top w:val="single" w:sz="4" w:space="0" w:color="auto"/>
              <w:left w:val="single" w:sz="4" w:space="0" w:color="auto"/>
              <w:bottom w:val="single" w:sz="4" w:space="0" w:color="auto"/>
              <w:right w:val="single" w:sz="4" w:space="0" w:color="auto"/>
            </w:tcBorders>
            <w:vAlign w:val="center"/>
            <w:hideMark/>
          </w:tcPr>
          <w:p w14:paraId="1A634623" w14:textId="77777777" w:rsidR="007E68E1" w:rsidRDefault="007E68E1" w:rsidP="0033389B">
            <w:pPr>
              <w:pStyle w:val="Tabletext"/>
              <w:jc w:val="center"/>
              <w:rPr>
                <w:rFonts w:eastAsia="Arial Unicode MS"/>
                <w:lang w:val="en-GB"/>
              </w:rPr>
            </w:pPr>
            <w:r>
              <w:rPr>
                <w:lang w:val="en-GB"/>
              </w:rPr>
              <w:t>AM</w:t>
            </w:r>
          </w:p>
        </w:tc>
        <w:tc>
          <w:tcPr>
            <w:tcW w:w="793" w:type="dxa"/>
            <w:tcBorders>
              <w:top w:val="single" w:sz="4" w:space="0" w:color="auto"/>
              <w:left w:val="single" w:sz="4" w:space="0" w:color="auto"/>
              <w:bottom w:val="single" w:sz="4" w:space="0" w:color="auto"/>
              <w:right w:val="single" w:sz="4" w:space="0" w:color="auto"/>
            </w:tcBorders>
            <w:vAlign w:val="bottom"/>
            <w:hideMark/>
          </w:tcPr>
          <w:p w14:paraId="6D866416" w14:textId="77777777" w:rsidR="007E68E1" w:rsidRDefault="007E68E1" w:rsidP="0033389B">
            <w:pPr>
              <w:pStyle w:val="Tabletext"/>
              <w:jc w:val="center"/>
              <w:rPr>
                <w:lang w:val="en-GB"/>
              </w:rPr>
            </w:pPr>
            <w:r>
              <w:rPr>
                <w:rFonts w:cs="Times New Roman" w:hint="cs"/>
                <w:szCs w:val="20"/>
                <w:rtl/>
                <w:lang w:val="en-GB"/>
              </w:rPr>
              <w:t>–</w:t>
            </w:r>
            <w:r>
              <w:rPr>
                <w:lang w:val="en-GB"/>
              </w:rPr>
              <w:t>57,4</w:t>
            </w:r>
          </w:p>
        </w:tc>
        <w:tc>
          <w:tcPr>
            <w:tcW w:w="793" w:type="dxa"/>
            <w:tcBorders>
              <w:top w:val="single" w:sz="4" w:space="0" w:color="auto"/>
              <w:left w:val="single" w:sz="4" w:space="0" w:color="auto"/>
              <w:bottom w:val="single" w:sz="4" w:space="0" w:color="auto"/>
              <w:right w:val="single" w:sz="4" w:space="0" w:color="auto"/>
            </w:tcBorders>
            <w:vAlign w:val="bottom"/>
            <w:hideMark/>
          </w:tcPr>
          <w:p w14:paraId="57BA82BF" w14:textId="77777777" w:rsidR="007E68E1" w:rsidRDefault="007E68E1" w:rsidP="0033389B">
            <w:pPr>
              <w:pStyle w:val="Tabletext"/>
              <w:jc w:val="center"/>
              <w:rPr>
                <w:lang w:val="en-GB"/>
              </w:rPr>
            </w:pPr>
            <w:r>
              <w:rPr>
                <w:rFonts w:cs="Times New Roman" w:hint="cs"/>
                <w:szCs w:val="20"/>
                <w:rtl/>
                <w:lang w:val="en-GB"/>
              </w:rPr>
              <w:t>–</w:t>
            </w:r>
            <w:r>
              <w:rPr>
                <w:lang w:val="en-GB"/>
              </w:rPr>
              <w:t>55,2</w:t>
            </w:r>
          </w:p>
        </w:tc>
        <w:tc>
          <w:tcPr>
            <w:tcW w:w="793" w:type="dxa"/>
            <w:tcBorders>
              <w:top w:val="single" w:sz="4" w:space="0" w:color="auto"/>
              <w:left w:val="single" w:sz="4" w:space="0" w:color="auto"/>
              <w:bottom w:val="single" w:sz="4" w:space="0" w:color="auto"/>
              <w:right w:val="single" w:sz="4" w:space="0" w:color="auto"/>
            </w:tcBorders>
            <w:vAlign w:val="bottom"/>
            <w:hideMark/>
          </w:tcPr>
          <w:p w14:paraId="2936C2D0" w14:textId="77777777" w:rsidR="007E68E1" w:rsidRDefault="007E68E1" w:rsidP="0033389B">
            <w:pPr>
              <w:pStyle w:val="Tabletext"/>
              <w:jc w:val="center"/>
              <w:rPr>
                <w:lang w:val="en-GB"/>
              </w:rPr>
            </w:pPr>
            <w:r>
              <w:rPr>
                <w:rFonts w:cs="Times New Roman" w:hint="cs"/>
                <w:szCs w:val="20"/>
                <w:rtl/>
                <w:lang w:val="en-GB"/>
              </w:rPr>
              <w:t>–</w:t>
            </w:r>
            <w:r>
              <w:rPr>
                <w:lang w:val="en-GB"/>
              </w:rPr>
              <w:t>51,9</w:t>
            </w:r>
          </w:p>
        </w:tc>
        <w:tc>
          <w:tcPr>
            <w:tcW w:w="793" w:type="dxa"/>
            <w:tcBorders>
              <w:top w:val="single" w:sz="4" w:space="0" w:color="auto"/>
              <w:left w:val="single" w:sz="4" w:space="0" w:color="auto"/>
              <w:bottom w:val="single" w:sz="4" w:space="0" w:color="auto"/>
              <w:right w:val="single" w:sz="4" w:space="0" w:color="auto"/>
            </w:tcBorders>
            <w:vAlign w:val="bottom"/>
            <w:hideMark/>
          </w:tcPr>
          <w:p w14:paraId="34DC6ED8" w14:textId="77777777" w:rsidR="007E68E1" w:rsidRDefault="007E68E1" w:rsidP="0033389B">
            <w:pPr>
              <w:pStyle w:val="Tabletext"/>
              <w:jc w:val="center"/>
              <w:rPr>
                <w:lang w:val="en-GB"/>
              </w:rPr>
            </w:pPr>
            <w:r>
              <w:rPr>
                <w:rFonts w:cs="Times New Roman" w:hint="cs"/>
                <w:szCs w:val="20"/>
                <w:rtl/>
                <w:lang w:val="en-GB"/>
              </w:rPr>
              <w:t>–</w:t>
            </w:r>
            <w:r>
              <w:rPr>
                <w:lang w:val="en-GB"/>
              </w:rPr>
              <w:t>45,9</w:t>
            </w:r>
          </w:p>
        </w:tc>
        <w:tc>
          <w:tcPr>
            <w:tcW w:w="793" w:type="dxa"/>
            <w:tcBorders>
              <w:top w:val="single" w:sz="4" w:space="0" w:color="auto"/>
              <w:left w:val="single" w:sz="4" w:space="0" w:color="auto"/>
              <w:bottom w:val="single" w:sz="4" w:space="0" w:color="auto"/>
              <w:right w:val="single" w:sz="4" w:space="0" w:color="auto"/>
            </w:tcBorders>
            <w:vAlign w:val="bottom"/>
            <w:hideMark/>
          </w:tcPr>
          <w:p w14:paraId="079520AD" w14:textId="77777777" w:rsidR="007E68E1" w:rsidRDefault="007E68E1" w:rsidP="0033389B">
            <w:pPr>
              <w:pStyle w:val="Tabletext"/>
              <w:jc w:val="center"/>
              <w:rPr>
                <w:lang w:val="en-GB"/>
              </w:rPr>
            </w:pPr>
            <w:r>
              <w:rPr>
                <w:rFonts w:cs="Times New Roman" w:hint="cs"/>
                <w:szCs w:val="20"/>
                <w:rtl/>
                <w:lang w:val="en-GB"/>
              </w:rPr>
              <w:t>–</w:t>
            </w:r>
            <w:r>
              <w:rPr>
                <w:lang w:val="en-GB"/>
              </w:rPr>
              <w:t>44,7</w:t>
            </w:r>
          </w:p>
        </w:tc>
        <w:tc>
          <w:tcPr>
            <w:tcW w:w="793" w:type="dxa"/>
            <w:tcBorders>
              <w:top w:val="single" w:sz="4" w:space="0" w:color="auto"/>
              <w:left w:val="single" w:sz="4" w:space="0" w:color="auto"/>
              <w:bottom w:val="single" w:sz="4" w:space="0" w:color="auto"/>
              <w:right w:val="single" w:sz="4" w:space="0" w:color="auto"/>
            </w:tcBorders>
            <w:vAlign w:val="bottom"/>
            <w:hideMark/>
          </w:tcPr>
          <w:p w14:paraId="7F1335E8" w14:textId="77777777" w:rsidR="007E68E1" w:rsidRDefault="007E68E1" w:rsidP="0033389B">
            <w:pPr>
              <w:pStyle w:val="Tabletext"/>
              <w:jc w:val="center"/>
              <w:rPr>
                <w:lang w:val="en-GB"/>
              </w:rPr>
            </w:pPr>
            <w:r>
              <w:rPr>
                <w:rFonts w:cs="Times New Roman" w:hint="cs"/>
                <w:szCs w:val="20"/>
                <w:rtl/>
                <w:lang w:val="en-GB"/>
              </w:rPr>
              <w:t>–</w:t>
            </w:r>
            <w:r>
              <w:rPr>
                <w:lang w:val="en-GB"/>
              </w:rPr>
              <w:t>36</w:t>
            </w:r>
          </w:p>
        </w:tc>
        <w:tc>
          <w:tcPr>
            <w:tcW w:w="793" w:type="dxa"/>
            <w:tcBorders>
              <w:top w:val="single" w:sz="4" w:space="0" w:color="auto"/>
              <w:left w:val="single" w:sz="4" w:space="0" w:color="auto"/>
              <w:bottom w:val="single" w:sz="4" w:space="0" w:color="auto"/>
              <w:right w:val="single" w:sz="4" w:space="0" w:color="auto"/>
            </w:tcBorders>
            <w:vAlign w:val="bottom"/>
            <w:hideMark/>
          </w:tcPr>
          <w:p w14:paraId="1F07F3CE" w14:textId="77777777" w:rsidR="007E68E1" w:rsidRDefault="007E68E1" w:rsidP="0033389B">
            <w:pPr>
              <w:pStyle w:val="Tabletext"/>
              <w:jc w:val="center"/>
              <w:rPr>
                <w:lang w:val="en-GB"/>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0F20D651" w14:textId="77777777" w:rsidR="007E68E1" w:rsidRDefault="007E68E1" w:rsidP="0033389B">
            <w:pPr>
              <w:pStyle w:val="Tabletext"/>
              <w:jc w:val="center"/>
              <w:rPr>
                <w:lang w:val="en-GB"/>
              </w:rPr>
            </w:pPr>
            <w:r>
              <w:rPr>
                <w:rFonts w:cs="Times New Roman" w:hint="cs"/>
                <w:szCs w:val="20"/>
                <w:rtl/>
                <w:lang w:val="en-GB"/>
              </w:rPr>
              <w:t>–</w:t>
            </w:r>
            <w:r>
              <w:rPr>
                <w:lang w:val="en-GB"/>
              </w:rPr>
              <w:t>0,2</w:t>
            </w:r>
          </w:p>
        </w:tc>
        <w:tc>
          <w:tcPr>
            <w:tcW w:w="793" w:type="dxa"/>
            <w:tcBorders>
              <w:top w:val="single" w:sz="4" w:space="0" w:color="auto"/>
              <w:left w:val="single" w:sz="4" w:space="0" w:color="auto"/>
              <w:bottom w:val="single" w:sz="4" w:space="0" w:color="auto"/>
              <w:right w:val="single" w:sz="4" w:space="0" w:color="auto"/>
            </w:tcBorders>
            <w:vAlign w:val="bottom"/>
            <w:hideMark/>
          </w:tcPr>
          <w:p w14:paraId="79CAA8E7" w14:textId="77777777" w:rsidR="007E68E1" w:rsidRDefault="007E68E1" w:rsidP="0033389B">
            <w:pPr>
              <w:pStyle w:val="Tabletext"/>
              <w:jc w:val="center"/>
              <w:rPr>
                <w:lang w:val="en-GB"/>
              </w:rPr>
            </w:pPr>
            <w:r>
              <w:rPr>
                <w:rFonts w:cs="Times New Roman" w:hint="cs"/>
                <w:szCs w:val="20"/>
                <w:rtl/>
                <w:lang w:val="en-GB"/>
              </w:rPr>
              <w:t>–</w:t>
            </w:r>
            <w:r>
              <w:rPr>
                <w:lang w:val="en-GB"/>
              </w:rPr>
              <w:t>22</w:t>
            </w:r>
          </w:p>
        </w:tc>
        <w:tc>
          <w:tcPr>
            <w:tcW w:w="793" w:type="dxa"/>
            <w:tcBorders>
              <w:top w:val="single" w:sz="4" w:space="0" w:color="auto"/>
              <w:left w:val="single" w:sz="4" w:space="0" w:color="auto"/>
              <w:bottom w:val="single" w:sz="4" w:space="0" w:color="auto"/>
              <w:right w:val="single" w:sz="4" w:space="0" w:color="auto"/>
            </w:tcBorders>
            <w:vAlign w:val="bottom"/>
            <w:hideMark/>
          </w:tcPr>
          <w:p w14:paraId="6EBEB10F" w14:textId="77777777" w:rsidR="007E68E1" w:rsidRDefault="007E68E1" w:rsidP="0033389B">
            <w:pPr>
              <w:pStyle w:val="Tabletext"/>
              <w:jc w:val="center"/>
              <w:rPr>
                <w:lang w:val="en-GB"/>
              </w:rPr>
            </w:pPr>
            <w:r>
              <w:rPr>
                <w:rFonts w:cs="Times New Roman" w:hint="cs"/>
                <w:szCs w:val="20"/>
                <w:rtl/>
                <w:lang w:val="en-GB"/>
              </w:rPr>
              <w:t>–</w:t>
            </w:r>
            <w:r>
              <w:rPr>
                <w:lang w:val="en-GB"/>
              </w:rPr>
              <w:t>37,6</w:t>
            </w:r>
          </w:p>
        </w:tc>
        <w:tc>
          <w:tcPr>
            <w:tcW w:w="793" w:type="dxa"/>
            <w:tcBorders>
              <w:top w:val="single" w:sz="4" w:space="0" w:color="auto"/>
              <w:left w:val="single" w:sz="4" w:space="0" w:color="auto"/>
              <w:bottom w:val="single" w:sz="4" w:space="0" w:color="auto"/>
              <w:right w:val="single" w:sz="4" w:space="0" w:color="auto"/>
            </w:tcBorders>
            <w:vAlign w:val="bottom"/>
            <w:hideMark/>
          </w:tcPr>
          <w:p w14:paraId="249B7221" w14:textId="77777777" w:rsidR="007E68E1" w:rsidRDefault="007E68E1" w:rsidP="0033389B">
            <w:pPr>
              <w:pStyle w:val="Tabletext"/>
              <w:jc w:val="center"/>
              <w:rPr>
                <w:lang w:val="en-GB"/>
              </w:rPr>
            </w:pPr>
            <w:r>
              <w:rPr>
                <w:rFonts w:cs="Times New Roman" w:hint="cs"/>
                <w:szCs w:val="20"/>
                <w:rtl/>
                <w:lang w:val="en-GB"/>
              </w:rPr>
              <w:t>–</w:t>
            </w:r>
            <w:r>
              <w:rPr>
                <w:lang w:val="en-GB"/>
              </w:rPr>
              <w:t>46</w:t>
            </w:r>
          </w:p>
        </w:tc>
        <w:tc>
          <w:tcPr>
            <w:tcW w:w="793" w:type="dxa"/>
            <w:tcBorders>
              <w:top w:val="single" w:sz="4" w:space="0" w:color="auto"/>
              <w:left w:val="single" w:sz="4" w:space="0" w:color="auto"/>
              <w:bottom w:val="single" w:sz="4" w:space="0" w:color="auto"/>
              <w:right w:val="single" w:sz="4" w:space="0" w:color="auto"/>
            </w:tcBorders>
            <w:vAlign w:val="bottom"/>
            <w:hideMark/>
          </w:tcPr>
          <w:p w14:paraId="7A762231" w14:textId="77777777" w:rsidR="007E68E1" w:rsidRDefault="007E68E1" w:rsidP="0033389B">
            <w:pPr>
              <w:pStyle w:val="Tabletext"/>
              <w:jc w:val="center"/>
              <w:rPr>
                <w:lang w:val="en-GB"/>
              </w:rPr>
            </w:pPr>
            <w:r>
              <w:rPr>
                <w:rFonts w:cs="Times New Roman" w:hint="cs"/>
                <w:szCs w:val="20"/>
                <w:rtl/>
                <w:lang w:val="en-GB"/>
              </w:rPr>
              <w:t>–</w:t>
            </w:r>
            <w:r>
              <w:rPr>
                <w:lang w:val="en-GB"/>
              </w:rPr>
              <w:t>49,6</w:t>
            </w:r>
          </w:p>
        </w:tc>
        <w:tc>
          <w:tcPr>
            <w:tcW w:w="793" w:type="dxa"/>
            <w:tcBorders>
              <w:top w:val="single" w:sz="4" w:space="0" w:color="auto"/>
              <w:left w:val="single" w:sz="4" w:space="0" w:color="auto"/>
              <w:bottom w:val="single" w:sz="4" w:space="0" w:color="auto"/>
              <w:right w:val="single" w:sz="4" w:space="0" w:color="auto"/>
            </w:tcBorders>
            <w:vAlign w:val="bottom"/>
            <w:hideMark/>
          </w:tcPr>
          <w:p w14:paraId="210AB993" w14:textId="77777777" w:rsidR="007E68E1" w:rsidRDefault="007E68E1" w:rsidP="0033389B">
            <w:pPr>
              <w:pStyle w:val="Tabletext"/>
              <w:jc w:val="center"/>
              <w:rPr>
                <w:lang w:val="en-GB"/>
              </w:rPr>
            </w:pPr>
            <w:r>
              <w:rPr>
                <w:rFonts w:cs="Times New Roman" w:hint="cs"/>
                <w:szCs w:val="20"/>
                <w:rtl/>
                <w:lang w:val="en-GB"/>
              </w:rPr>
              <w:t>–</w:t>
            </w:r>
            <w:r>
              <w:rPr>
                <w:lang w:val="en-GB"/>
              </w:rPr>
              <w:t>52</w:t>
            </w:r>
          </w:p>
        </w:tc>
        <w:tc>
          <w:tcPr>
            <w:tcW w:w="793" w:type="dxa"/>
            <w:tcBorders>
              <w:top w:val="single" w:sz="4" w:space="0" w:color="auto"/>
              <w:left w:val="single" w:sz="4" w:space="0" w:color="auto"/>
              <w:bottom w:val="single" w:sz="4" w:space="0" w:color="auto"/>
              <w:right w:val="single" w:sz="4" w:space="0" w:color="auto"/>
            </w:tcBorders>
            <w:vAlign w:val="center"/>
            <w:hideMark/>
          </w:tcPr>
          <w:p w14:paraId="337DF4F9" w14:textId="77777777" w:rsidR="007E68E1" w:rsidRDefault="007E68E1" w:rsidP="0033389B">
            <w:pPr>
              <w:pStyle w:val="Tabletext"/>
              <w:ind w:left="-67"/>
              <w:jc w:val="center"/>
              <w:rPr>
                <w:lang w:val="en-GB"/>
              </w:rPr>
            </w:pPr>
            <w:r>
              <w:rPr>
                <w:lang w:val="en-GB"/>
              </w:rPr>
              <w:t>5</w:t>
            </w:r>
          </w:p>
        </w:tc>
        <w:tc>
          <w:tcPr>
            <w:tcW w:w="819" w:type="dxa"/>
            <w:tcBorders>
              <w:top w:val="single" w:sz="4" w:space="0" w:color="auto"/>
              <w:left w:val="single" w:sz="4" w:space="0" w:color="auto"/>
              <w:bottom w:val="single" w:sz="4" w:space="0" w:color="auto"/>
              <w:right w:val="single" w:sz="4" w:space="0" w:color="auto"/>
            </w:tcBorders>
            <w:vAlign w:val="bottom"/>
            <w:hideMark/>
          </w:tcPr>
          <w:p w14:paraId="022BD39F" w14:textId="77777777" w:rsidR="007E68E1" w:rsidRDefault="007E68E1" w:rsidP="0033389B">
            <w:pPr>
              <w:pStyle w:val="Tabletext"/>
              <w:jc w:val="center"/>
              <w:rPr>
                <w:lang w:val="en-GB"/>
              </w:rPr>
            </w:pPr>
            <w:r>
              <w:rPr>
                <w:lang w:val="en-GB"/>
              </w:rPr>
              <w:t>4,6</w:t>
            </w:r>
          </w:p>
        </w:tc>
      </w:tr>
      <w:tr w:rsidR="007E68E1" w14:paraId="653BA82D"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5DC300C9" w14:textId="77777777" w:rsidR="007E68E1" w:rsidRDefault="007E68E1" w:rsidP="0033389B">
            <w:pPr>
              <w:pStyle w:val="Tabletext"/>
              <w:jc w:val="center"/>
              <w:rPr>
                <w:rFonts w:eastAsia="Arial Unicode MS"/>
                <w:lang w:val="en-GB"/>
              </w:rPr>
            </w:pPr>
            <w:r>
              <w:rPr>
                <w:lang w:val="en-GB"/>
              </w:rPr>
              <w:t>DRM_B2</w:t>
            </w:r>
          </w:p>
        </w:tc>
        <w:tc>
          <w:tcPr>
            <w:tcW w:w="1269" w:type="dxa"/>
            <w:tcBorders>
              <w:top w:val="single" w:sz="4" w:space="0" w:color="auto"/>
              <w:left w:val="single" w:sz="4" w:space="0" w:color="auto"/>
              <w:bottom w:val="single" w:sz="4" w:space="0" w:color="auto"/>
              <w:right w:val="single" w:sz="4" w:space="0" w:color="auto"/>
            </w:tcBorders>
            <w:vAlign w:val="center"/>
            <w:hideMark/>
          </w:tcPr>
          <w:p w14:paraId="1D01F87D" w14:textId="77777777" w:rsidR="007E68E1" w:rsidRDefault="007E68E1" w:rsidP="0033389B">
            <w:pPr>
              <w:pStyle w:val="Tabletext"/>
              <w:jc w:val="center"/>
              <w:rPr>
                <w:rFonts w:eastAsia="Arial Unicode MS"/>
                <w:lang w:val="en-GB"/>
              </w:rPr>
            </w:pPr>
            <w:r>
              <w:rPr>
                <w:lang w:val="en-GB"/>
              </w:rPr>
              <w:t>AM</w:t>
            </w:r>
          </w:p>
        </w:tc>
        <w:tc>
          <w:tcPr>
            <w:tcW w:w="793" w:type="dxa"/>
            <w:tcBorders>
              <w:top w:val="single" w:sz="4" w:space="0" w:color="auto"/>
              <w:left w:val="single" w:sz="4" w:space="0" w:color="auto"/>
              <w:bottom w:val="single" w:sz="4" w:space="0" w:color="auto"/>
              <w:right w:val="single" w:sz="4" w:space="0" w:color="auto"/>
            </w:tcBorders>
            <w:vAlign w:val="bottom"/>
            <w:hideMark/>
          </w:tcPr>
          <w:p w14:paraId="6FA6823D" w14:textId="77777777" w:rsidR="007E68E1" w:rsidRDefault="007E68E1" w:rsidP="0033389B">
            <w:pPr>
              <w:pStyle w:val="Tabletext"/>
              <w:jc w:val="center"/>
              <w:rPr>
                <w:lang w:val="en-GB"/>
              </w:rPr>
            </w:pPr>
            <w:r>
              <w:rPr>
                <w:rFonts w:cs="Times New Roman" w:hint="cs"/>
                <w:szCs w:val="20"/>
                <w:rtl/>
                <w:lang w:val="en-GB"/>
              </w:rPr>
              <w:t>–</w:t>
            </w:r>
            <w:r>
              <w:rPr>
                <w:lang w:val="en-GB"/>
              </w:rPr>
              <w:t>54,6</w:t>
            </w:r>
          </w:p>
        </w:tc>
        <w:tc>
          <w:tcPr>
            <w:tcW w:w="793" w:type="dxa"/>
            <w:tcBorders>
              <w:top w:val="single" w:sz="4" w:space="0" w:color="auto"/>
              <w:left w:val="single" w:sz="4" w:space="0" w:color="auto"/>
              <w:bottom w:val="single" w:sz="4" w:space="0" w:color="auto"/>
              <w:right w:val="single" w:sz="4" w:space="0" w:color="auto"/>
            </w:tcBorders>
            <w:vAlign w:val="bottom"/>
            <w:hideMark/>
          </w:tcPr>
          <w:p w14:paraId="61DF4C27" w14:textId="77777777" w:rsidR="007E68E1" w:rsidRDefault="007E68E1" w:rsidP="0033389B">
            <w:pPr>
              <w:pStyle w:val="Tabletext"/>
              <w:jc w:val="center"/>
              <w:rPr>
                <w:lang w:val="en-GB"/>
              </w:rPr>
            </w:pPr>
            <w:r>
              <w:rPr>
                <w:rFonts w:cs="Times New Roman" w:hint="cs"/>
                <w:szCs w:val="20"/>
                <w:rtl/>
                <w:lang w:val="en-GB"/>
              </w:rPr>
              <w:t>–</w:t>
            </w:r>
            <w:r>
              <w:rPr>
                <w:lang w:val="en-GB"/>
              </w:rPr>
              <w:t>52,4</w:t>
            </w:r>
          </w:p>
        </w:tc>
        <w:tc>
          <w:tcPr>
            <w:tcW w:w="793" w:type="dxa"/>
            <w:tcBorders>
              <w:top w:val="single" w:sz="4" w:space="0" w:color="auto"/>
              <w:left w:val="single" w:sz="4" w:space="0" w:color="auto"/>
              <w:bottom w:val="single" w:sz="4" w:space="0" w:color="auto"/>
              <w:right w:val="single" w:sz="4" w:space="0" w:color="auto"/>
            </w:tcBorders>
            <w:vAlign w:val="bottom"/>
            <w:hideMark/>
          </w:tcPr>
          <w:p w14:paraId="4E7966E2" w14:textId="77777777" w:rsidR="007E68E1" w:rsidRDefault="007E68E1" w:rsidP="0033389B">
            <w:pPr>
              <w:pStyle w:val="Tabletext"/>
              <w:jc w:val="center"/>
              <w:rPr>
                <w:lang w:val="en-GB"/>
              </w:rPr>
            </w:pPr>
            <w:r>
              <w:rPr>
                <w:rFonts w:cs="Times New Roman" w:hint="cs"/>
                <w:szCs w:val="20"/>
                <w:rtl/>
                <w:lang w:val="en-GB"/>
              </w:rPr>
              <w:t>–</w:t>
            </w:r>
            <w:r>
              <w:rPr>
                <w:lang w:val="en-GB"/>
              </w:rPr>
              <w:t>48,8</w:t>
            </w:r>
          </w:p>
        </w:tc>
        <w:tc>
          <w:tcPr>
            <w:tcW w:w="793" w:type="dxa"/>
            <w:tcBorders>
              <w:top w:val="single" w:sz="4" w:space="0" w:color="auto"/>
              <w:left w:val="single" w:sz="4" w:space="0" w:color="auto"/>
              <w:bottom w:val="single" w:sz="4" w:space="0" w:color="auto"/>
              <w:right w:val="single" w:sz="4" w:space="0" w:color="auto"/>
            </w:tcBorders>
            <w:vAlign w:val="bottom"/>
            <w:hideMark/>
          </w:tcPr>
          <w:p w14:paraId="226CC977" w14:textId="77777777" w:rsidR="007E68E1" w:rsidRDefault="007E68E1" w:rsidP="0033389B">
            <w:pPr>
              <w:pStyle w:val="Tabletext"/>
              <w:jc w:val="center"/>
              <w:rPr>
                <w:lang w:val="en-GB"/>
              </w:rPr>
            </w:pPr>
            <w:r>
              <w:rPr>
                <w:rFonts w:cs="Times New Roman" w:hint="cs"/>
                <w:szCs w:val="20"/>
                <w:rtl/>
                <w:lang w:val="en-GB"/>
              </w:rPr>
              <w:t>–</w:t>
            </w:r>
            <w:r>
              <w:rPr>
                <w:lang w:val="en-GB"/>
              </w:rPr>
              <w:t>42,8</w:t>
            </w:r>
          </w:p>
        </w:tc>
        <w:tc>
          <w:tcPr>
            <w:tcW w:w="793" w:type="dxa"/>
            <w:tcBorders>
              <w:top w:val="single" w:sz="4" w:space="0" w:color="auto"/>
              <w:left w:val="single" w:sz="4" w:space="0" w:color="auto"/>
              <w:bottom w:val="single" w:sz="4" w:space="0" w:color="auto"/>
              <w:right w:val="single" w:sz="4" w:space="0" w:color="auto"/>
            </w:tcBorders>
            <w:vAlign w:val="bottom"/>
            <w:hideMark/>
          </w:tcPr>
          <w:p w14:paraId="42799A25" w14:textId="77777777" w:rsidR="007E68E1" w:rsidRDefault="007E68E1" w:rsidP="0033389B">
            <w:pPr>
              <w:pStyle w:val="Tabletext"/>
              <w:jc w:val="center"/>
              <w:rPr>
                <w:lang w:val="en-GB"/>
              </w:rPr>
            </w:pPr>
            <w:r>
              <w:rPr>
                <w:rFonts w:cs="Times New Roman" w:hint="cs"/>
                <w:szCs w:val="20"/>
                <w:rtl/>
                <w:lang w:val="en-GB"/>
              </w:rPr>
              <w:t>–</w:t>
            </w:r>
            <w:r>
              <w:rPr>
                <w:lang w:val="en-GB"/>
              </w:rPr>
              <w:t>33,7</w:t>
            </w:r>
          </w:p>
        </w:tc>
        <w:tc>
          <w:tcPr>
            <w:tcW w:w="793" w:type="dxa"/>
            <w:tcBorders>
              <w:top w:val="single" w:sz="4" w:space="0" w:color="auto"/>
              <w:left w:val="single" w:sz="4" w:space="0" w:color="auto"/>
              <w:bottom w:val="single" w:sz="4" w:space="0" w:color="auto"/>
              <w:right w:val="single" w:sz="4" w:space="0" w:color="auto"/>
            </w:tcBorders>
            <w:vAlign w:val="bottom"/>
            <w:hideMark/>
          </w:tcPr>
          <w:p w14:paraId="4E1B54F5" w14:textId="77777777" w:rsidR="007E68E1" w:rsidRDefault="007E68E1" w:rsidP="0033389B">
            <w:pPr>
              <w:pStyle w:val="Tabletext"/>
              <w:jc w:val="center"/>
              <w:rPr>
                <w:lang w:val="en-GB"/>
              </w:rPr>
            </w:pPr>
            <w:r>
              <w:rPr>
                <w:rFonts w:cs="Times New Roman" w:hint="cs"/>
                <w:szCs w:val="20"/>
                <w:rtl/>
                <w:lang w:val="en-GB"/>
              </w:rPr>
              <w:t>–</w:t>
            </w:r>
            <w:r>
              <w:rPr>
                <w:lang w:val="en-GB"/>
              </w:rPr>
              <w:t>6,4</w:t>
            </w:r>
          </w:p>
        </w:tc>
        <w:tc>
          <w:tcPr>
            <w:tcW w:w="793" w:type="dxa"/>
            <w:tcBorders>
              <w:top w:val="single" w:sz="4" w:space="0" w:color="auto"/>
              <w:left w:val="single" w:sz="4" w:space="0" w:color="auto"/>
              <w:bottom w:val="single" w:sz="4" w:space="0" w:color="auto"/>
              <w:right w:val="single" w:sz="4" w:space="0" w:color="auto"/>
            </w:tcBorders>
            <w:vAlign w:val="bottom"/>
            <w:hideMark/>
          </w:tcPr>
          <w:p w14:paraId="09971AD7" w14:textId="77777777" w:rsidR="007E68E1" w:rsidRDefault="007E68E1" w:rsidP="0033389B">
            <w:pPr>
              <w:pStyle w:val="Tabletext"/>
              <w:jc w:val="center"/>
              <w:rPr>
                <w:lang w:val="en-GB"/>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04ED69CC" w14:textId="77777777" w:rsidR="007E68E1" w:rsidRDefault="007E68E1" w:rsidP="0033389B">
            <w:pPr>
              <w:pStyle w:val="Tabletext"/>
              <w:jc w:val="center"/>
              <w:rPr>
                <w:lang w:val="en-GB"/>
              </w:rPr>
            </w:pPr>
            <w:r>
              <w:rPr>
                <w:rFonts w:cs="Times New Roman" w:hint="cs"/>
                <w:szCs w:val="20"/>
                <w:rtl/>
                <w:lang w:val="en-GB"/>
              </w:rPr>
              <w:t>–</w:t>
            </w:r>
            <w:r>
              <w:rPr>
                <w:lang w:val="en-GB"/>
              </w:rPr>
              <w:t>6,4</w:t>
            </w:r>
          </w:p>
        </w:tc>
        <w:tc>
          <w:tcPr>
            <w:tcW w:w="793" w:type="dxa"/>
            <w:tcBorders>
              <w:top w:val="single" w:sz="4" w:space="0" w:color="auto"/>
              <w:left w:val="single" w:sz="4" w:space="0" w:color="auto"/>
              <w:bottom w:val="single" w:sz="4" w:space="0" w:color="auto"/>
              <w:right w:val="single" w:sz="4" w:space="0" w:color="auto"/>
            </w:tcBorders>
            <w:vAlign w:val="bottom"/>
            <w:hideMark/>
          </w:tcPr>
          <w:p w14:paraId="230079B9" w14:textId="77777777" w:rsidR="007E68E1" w:rsidRDefault="007E68E1" w:rsidP="0033389B">
            <w:pPr>
              <w:pStyle w:val="Tabletext"/>
              <w:jc w:val="center"/>
              <w:rPr>
                <w:lang w:val="en-GB"/>
              </w:rPr>
            </w:pPr>
            <w:r>
              <w:rPr>
                <w:rFonts w:cs="Times New Roman" w:hint="cs"/>
                <w:szCs w:val="20"/>
                <w:rtl/>
                <w:lang w:val="en-GB"/>
              </w:rPr>
              <w:t>–</w:t>
            </w:r>
            <w:r>
              <w:rPr>
                <w:lang w:val="en-GB"/>
              </w:rPr>
              <w:t>33,7</w:t>
            </w:r>
          </w:p>
        </w:tc>
        <w:tc>
          <w:tcPr>
            <w:tcW w:w="793" w:type="dxa"/>
            <w:tcBorders>
              <w:top w:val="single" w:sz="4" w:space="0" w:color="auto"/>
              <w:left w:val="single" w:sz="4" w:space="0" w:color="auto"/>
              <w:bottom w:val="single" w:sz="4" w:space="0" w:color="auto"/>
              <w:right w:val="single" w:sz="4" w:space="0" w:color="auto"/>
            </w:tcBorders>
            <w:vAlign w:val="bottom"/>
            <w:hideMark/>
          </w:tcPr>
          <w:p w14:paraId="644A740A" w14:textId="77777777" w:rsidR="007E68E1" w:rsidRDefault="007E68E1" w:rsidP="0033389B">
            <w:pPr>
              <w:pStyle w:val="Tabletext"/>
              <w:jc w:val="center"/>
              <w:rPr>
                <w:lang w:val="en-GB"/>
              </w:rPr>
            </w:pPr>
            <w:r>
              <w:rPr>
                <w:rFonts w:cs="Times New Roman" w:hint="cs"/>
                <w:szCs w:val="20"/>
                <w:rtl/>
                <w:lang w:val="en-GB"/>
              </w:rPr>
              <w:t>–</w:t>
            </w:r>
            <w:r>
              <w:rPr>
                <w:lang w:val="en-GB"/>
              </w:rPr>
              <w:t>42,8</w:t>
            </w:r>
          </w:p>
        </w:tc>
        <w:tc>
          <w:tcPr>
            <w:tcW w:w="793" w:type="dxa"/>
            <w:tcBorders>
              <w:top w:val="single" w:sz="4" w:space="0" w:color="auto"/>
              <w:left w:val="single" w:sz="4" w:space="0" w:color="auto"/>
              <w:bottom w:val="single" w:sz="4" w:space="0" w:color="auto"/>
              <w:right w:val="single" w:sz="4" w:space="0" w:color="auto"/>
            </w:tcBorders>
            <w:vAlign w:val="bottom"/>
            <w:hideMark/>
          </w:tcPr>
          <w:p w14:paraId="17528890" w14:textId="77777777" w:rsidR="007E68E1" w:rsidRDefault="007E68E1" w:rsidP="0033389B">
            <w:pPr>
              <w:pStyle w:val="Tabletext"/>
              <w:jc w:val="center"/>
              <w:rPr>
                <w:lang w:val="en-GB"/>
              </w:rPr>
            </w:pPr>
            <w:r>
              <w:rPr>
                <w:rFonts w:cs="Times New Roman" w:hint="cs"/>
                <w:szCs w:val="20"/>
                <w:rtl/>
                <w:lang w:val="en-GB"/>
              </w:rPr>
              <w:t>–</w:t>
            </w:r>
            <w:r>
              <w:rPr>
                <w:lang w:val="en-GB"/>
              </w:rPr>
              <w:t>48,8</w:t>
            </w:r>
          </w:p>
        </w:tc>
        <w:tc>
          <w:tcPr>
            <w:tcW w:w="793" w:type="dxa"/>
            <w:tcBorders>
              <w:top w:val="single" w:sz="4" w:space="0" w:color="auto"/>
              <w:left w:val="single" w:sz="4" w:space="0" w:color="auto"/>
              <w:bottom w:val="single" w:sz="4" w:space="0" w:color="auto"/>
              <w:right w:val="single" w:sz="4" w:space="0" w:color="auto"/>
            </w:tcBorders>
            <w:vAlign w:val="bottom"/>
            <w:hideMark/>
          </w:tcPr>
          <w:p w14:paraId="544DC97D" w14:textId="77777777" w:rsidR="007E68E1" w:rsidRDefault="007E68E1" w:rsidP="0033389B">
            <w:pPr>
              <w:pStyle w:val="Tabletext"/>
              <w:jc w:val="center"/>
              <w:rPr>
                <w:lang w:val="en-GB"/>
              </w:rPr>
            </w:pPr>
            <w:r>
              <w:rPr>
                <w:rFonts w:cs="Times New Roman" w:hint="cs"/>
                <w:szCs w:val="20"/>
                <w:rtl/>
                <w:lang w:val="en-GB"/>
              </w:rPr>
              <w:t>–</w:t>
            </w:r>
            <w:r>
              <w:rPr>
                <w:lang w:val="en-GB"/>
              </w:rPr>
              <w:t>52,4</w:t>
            </w:r>
          </w:p>
        </w:tc>
        <w:tc>
          <w:tcPr>
            <w:tcW w:w="793" w:type="dxa"/>
            <w:tcBorders>
              <w:top w:val="single" w:sz="4" w:space="0" w:color="auto"/>
              <w:left w:val="single" w:sz="4" w:space="0" w:color="auto"/>
              <w:bottom w:val="single" w:sz="4" w:space="0" w:color="auto"/>
              <w:right w:val="single" w:sz="4" w:space="0" w:color="auto"/>
            </w:tcBorders>
            <w:vAlign w:val="bottom"/>
            <w:hideMark/>
          </w:tcPr>
          <w:p w14:paraId="47379DB2" w14:textId="77777777" w:rsidR="007E68E1" w:rsidRDefault="007E68E1" w:rsidP="0033389B">
            <w:pPr>
              <w:pStyle w:val="Tabletext"/>
              <w:jc w:val="center"/>
              <w:rPr>
                <w:lang w:val="en-GB"/>
              </w:rPr>
            </w:pPr>
            <w:r>
              <w:rPr>
                <w:rFonts w:cs="Times New Roman" w:hint="cs"/>
                <w:szCs w:val="20"/>
                <w:rtl/>
                <w:lang w:val="en-GB"/>
              </w:rPr>
              <w:t>–</w:t>
            </w:r>
            <w:r>
              <w:rPr>
                <w:lang w:val="en-GB"/>
              </w:rPr>
              <w:t>54,6</w:t>
            </w:r>
          </w:p>
        </w:tc>
        <w:tc>
          <w:tcPr>
            <w:tcW w:w="793" w:type="dxa"/>
            <w:tcBorders>
              <w:top w:val="single" w:sz="4" w:space="0" w:color="auto"/>
              <w:left w:val="single" w:sz="4" w:space="0" w:color="auto"/>
              <w:bottom w:val="single" w:sz="4" w:space="0" w:color="auto"/>
              <w:right w:val="single" w:sz="4" w:space="0" w:color="auto"/>
            </w:tcBorders>
            <w:vAlign w:val="center"/>
            <w:hideMark/>
          </w:tcPr>
          <w:p w14:paraId="3BA994F9" w14:textId="77777777" w:rsidR="007E68E1" w:rsidRDefault="007E68E1" w:rsidP="0033389B">
            <w:pPr>
              <w:pStyle w:val="Tabletext"/>
              <w:ind w:left="-67"/>
              <w:jc w:val="center"/>
              <w:rPr>
                <w:lang w:val="en-GB"/>
              </w:rPr>
            </w:pPr>
            <w:r>
              <w:rPr>
                <w:lang w:val="en-GB"/>
              </w:rPr>
              <w:t>9</w:t>
            </w:r>
          </w:p>
        </w:tc>
        <w:tc>
          <w:tcPr>
            <w:tcW w:w="819" w:type="dxa"/>
            <w:tcBorders>
              <w:top w:val="single" w:sz="4" w:space="0" w:color="auto"/>
              <w:left w:val="single" w:sz="4" w:space="0" w:color="auto"/>
              <w:bottom w:val="single" w:sz="4" w:space="0" w:color="auto"/>
              <w:right w:val="single" w:sz="4" w:space="0" w:color="auto"/>
            </w:tcBorders>
            <w:vAlign w:val="bottom"/>
            <w:hideMark/>
          </w:tcPr>
          <w:p w14:paraId="73C4F017" w14:textId="77777777" w:rsidR="007E68E1" w:rsidRDefault="007E68E1" w:rsidP="0033389B">
            <w:pPr>
              <w:pStyle w:val="Tabletext"/>
              <w:jc w:val="center"/>
              <w:rPr>
                <w:lang w:val="en-GB"/>
              </w:rPr>
            </w:pPr>
            <w:r>
              <w:rPr>
                <w:lang w:val="en-GB"/>
              </w:rPr>
              <w:t>7,3</w:t>
            </w:r>
          </w:p>
        </w:tc>
      </w:tr>
      <w:tr w:rsidR="007E68E1" w14:paraId="77D1E97B"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3CAFB012" w14:textId="77777777" w:rsidR="007E68E1" w:rsidRDefault="007E68E1" w:rsidP="0033389B">
            <w:pPr>
              <w:pStyle w:val="Tabletext"/>
              <w:jc w:val="center"/>
              <w:rPr>
                <w:rFonts w:eastAsia="Arial Unicode MS"/>
                <w:lang w:val="en-GB"/>
              </w:rPr>
            </w:pPr>
            <w:r>
              <w:rPr>
                <w:lang w:val="en-GB"/>
              </w:rPr>
              <w:t>DRM_B3</w:t>
            </w:r>
          </w:p>
        </w:tc>
        <w:tc>
          <w:tcPr>
            <w:tcW w:w="1269" w:type="dxa"/>
            <w:tcBorders>
              <w:top w:val="single" w:sz="4" w:space="0" w:color="auto"/>
              <w:left w:val="single" w:sz="4" w:space="0" w:color="auto"/>
              <w:bottom w:val="single" w:sz="4" w:space="0" w:color="auto"/>
              <w:right w:val="single" w:sz="4" w:space="0" w:color="auto"/>
            </w:tcBorders>
            <w:vAlign w:val="center"/>
            <w:hideMark/>
          </w:tcPr>
          <w:p w14:paraId="3B0287B1" w14:textId="77777777" w:rsidR="007E68E1" w:rsidRDefault="007E68E1" w:rsidP="0033389B">
            <w:pPr>
              <w:pStyle w:val="Tabletext"/>
              <w:jc w:val="center"/>
              <w:rPr>
                <w:rFonts w:eastAsia="Arial Unicode MS"/>
                <w:lang w:val="en-GB"/>
              </w:rPr>
            </w:pPr>
            <w:r>
              <w:rPr>
                <w:lang w:val="en-GB"/>
              </w:rPr>
              <w:t>AM</w:t>
            </w:r>
          </w:p>
        </w:tc>
        <w:tc>
          <w:tcPr>
            <w:tcW w:w="793" w:type="dxa"/>
            <w:tcBorders>
              <w:top w:val="single" w:sz="4" w:space="0" w:color="auto"/>
              <w:left w:val="single" w:sz="4" w:space="0" w:color="auto"/>
              <w:bottom w:val="single" w:sz="4" w:space="0" w:color="auto"/>
              <w:right w:val="single" w:sz="4" w:space="0" w:color="auto"/>
            </w:tcBorders>
            <w:vAlign w:val="bottom"/>
            <w:hideMark/>
          </w:tcPr>
          <w:p w14:paraId="6B1C7361" w14:textId="77777777" w:rsidR="007E68E1" w:rsidRDefault="007E68E1" w:rsidP="0033389B">
            <w:pPr>
              <w:pStyle w:val="Tabletext"/>
              <w:jc w:val="center"/>
              <w:rPr>
                <w:lang w:val="en-GB"/>
              </w:rPr>
            </w:pPr>
            <w:r>
              <w:rPr>
                <w:rFonts w:cs="Times New Roman" w:hint="cs"/>
                <w:szCs w:val="20"/>
                <w:rtl/>
                <w:lang w:val="en-GB"/>
              </w:rPr>
              <w:t>–</w:t>
            </w:r>
            <w:r>
              <w:rPr>
                <w:lang w:val="en-GB"/>
              </w:rPr>
              <w:t>53,9</w:t>
            </w:r>
          </w:p>
        </w:tc>
        <w:tc>
          <w:tcPr>
            <w:tcW w:w="793" w:type="dxa"/>
            <w:tcBorders>
              <w:top w:val="single" w:sz="4" w:space="0" w:color="auto"/>
              <w:left w:val="single" w:sz="4" w:space="0" w:color="auto"/>
              <w:bottom w:val="single" w:sz="4" w:space="0" w:color="auto"/>
              <w:right w:val="single" w:sz="4" w:space="0" w:color="auto"/>
            </w:tcBorders>
            <w:vAlign w:val="bottom"/>
            <w:hideMark/>
          </w:tcPr>
          <w:p w14:paraId="3D834786" w14:textId="77777777" w:rsidR="007E68E1" w:rsidRDefault="007E68E1" w:rsidP="0033389B">
            <w:pPr>
              <w:pStyle w:val="Tabletext"/>
              <w:jc w:val="center"/>
              <w:rPr>
                <w:lang w:val="en-GB"/>
              </w:rPr>
            </w:pPr>
            <w:r>
              <w:rPr>
                <w:rFonts w:cs="Times New Roman" w:hint="cs"/>
                <w:szCs w:val="20"/>
                <w:rtl/>
                <w:lang w:val="en-GB"/>
              </w:rPr>
              <w:t>–</w:t>
            </w:r>
            <w:r>
              <w:rPr>
                <w:lang w:val="en-GB"/>
              </w:rPr>
              <w:t>51,5</w:t>
            </w:r>
          </w:p>
        </w:tc>
        <w:tc>
          <w:tcPr>
            <w:tcW w:w="793" w:type="dxa"/>
            <w:tcBorders>
              <w:top w:val="single" w:sz="4" w:space="0" w:color="auto"/>
              <w:left w:val="single" w:sz="4" w:space="0" w:color="auto"/>
              <w:bottom w:val="single" w:sz="4" w:space="0" w:color="auto"/>
              <w:right w:val="single" w:sz="4" w:space="0" w:color="auto"/>
            </w:tcBorders>
            <w:vAlign w:val="bottom"/>
            <w:hideMark/>
          </w:tcPr>
          <w:p w14:paraId="705BC01C" w14:textId="77777777" w:rsidR="007E68E1" w:rsidRDefault="007E68E1" w:rsidP="0033389B">
            <w:pPr>
              <w:pStyle w:val="Tabletext"/>
              <w:jc w:val="center"/>
              <w:rPr>
                <w:lang w:val="en-GB"/>
              </w:rPr>
            </w:pPr>
            <w:r>
              <w:rPr>
                <w:rFonts w:cs="Times New Roman" w:hint="cs"/>
                <w:szCs w:val="20"/>
                <w:rtl/>
                <w:lang w:val="en-GB"/>
              </w:rPr>
              <w:t>–</w:t>
            </w:r>
            <w:r>
              <w:rPr>
                <w:lang w:val="en-GB"/>
              </w:rPr>
              <w:t>48</w:t>
            </w:r>
          </w:p>
        </w:tc>
        <w:tc>
          <w:tcPr>
            <w:tcW w:w="793" w:type="dxa"/>
            <w:tcBorders>
              <w:top w:val="single" w:sz="4" w:space="0" w:color="auto"/>
              <w:left w:val="single" w:sz="4" w:space="0" w:color="auto"/>
              <w:bottom w:val="single" w:sz="4" w:space="0" w:color="auto"/>
              <w:right w:val="single" w:sz="4" w:space="0" w:color="auto"/>
            </w:tcBorders>
            <w:vAlign w:val="bottom"/>
            <w:hideMark/>
          </w:tcPr>
          <w:p w14:paraId="0AE5E99C" w14:textId="77777777" w:rsidR="007E68E1" w:rsidRDefault="007E68E1" w:rsidP="0033389B">
            <w:pPr>
              <w:pStyle w:val="Tabletext"/>
              <w:jc w:val="center"/>
              <w:rPr>
                <w:lang w:val="en-GB"/>
              </w:rPr>
            </w:pPr>
            <w:r>
              <w:rPr>
                <w:rFonts w:cs="Times New Roman" w:hint="cs"/>
                <w:szCs w:val="20"/>
                <w:rtl/>
                <w:lang w:val="en-GB"/>
              </w:rPr>
              <w:t>–</w:t>
            </w:r>
            <w:r>
              <w:rPr>
                <w:lang w:val="en-GB"/>
              </w:rPr>
              <w:t>39,9</w:t>
            </w:r>
          </w:p>
        </w:tc>
        <w:tc>
          <w:tcPr>
            <w:tcW w:w="793" w:type="dxa"/>
            <w:tcBorders>
              <w:top w:val="single" w:sz="4" w:space="0" w:color="auto"/>
              <w:left w:val="single" w:sz="4" w:space="0" w:color="auto"/>
              <w:bottom w:val="single" w:sz="4" w:space="0" w:color="auto"/>
              <w:right w:val="single" w:sz="4" w:space="0" w:color="auto"/>
            </w:tcBorders>
            <w:vAlign w:val="bottom"/>
            <w:hideMark/>
          </w:tcPr>
          <w:p w14:paraId="313FCDD4" w14:textId="77777777" w:rsidR="007E68E1" w:rsidRDefault="007E68E1" w:rsidP="0033389B">
            <w:pPr>
              <w:pStyle w:val="Tabletext"/>
              <w:jc w:val="center"/>
              <w:rPr>
                <w:lang w:val="en-GB"/>
              </w:rPr>
            </w:pPr>
            <w:r>
              <w:rPr>
                <w:rFonts w:cs="Times New Roman" w:hint="cs"/>
                <w:szCs w:val="20"/>
                <w:rtl/>
                <w:lang w:val="en-GB"/>
              </w:rPr>
              <w:t>–</w:t>
            </w:r>
            <w:r>
              <w:rPr>
                <w:lang w:val="en-GB"/>
              </w:rPr>
              <w:t>25</w:t>
            </w:r>
          </w:p>
        </w:tc>
        <w:tc>
          <w:tcPr>
            <w:tcW w:w="793" w:type="dxa"/>
            <w:tcBorders>
              <w:top w:val="single" w:sz="4" w:space="0" w:color="auto"/>
              <w:left w:val="single" w:sz="4" w:space="0" w:color="auto"/>
              <w:bottom w:val="single" w:sz="4" w:space="0" w:color="auto"/>
              <w:right w:val="single" w:sz="4" w:space="0" w:color="auto"/>
            </w:tcBorders>
            <w:vAlign w:val="bottom"/>
            <w:hideMark/>
          </w:tcPr>
          <w:p w14:paraId="77C814C8" w14:textId="77777777" w:rsidR="007E68E1" w:rsidRDefault="007E68E1" w:rsidP="0033389B">
            <w:pPr>
              <w:pStyle w:val="Tabletext"/>
              <w:jc w:val="center"/>
              <w:rPr>
                <w:lang w:val="en-GB"/>
              </w:rPr>
            </w:pPr>
            <w:r>
              <w:rPr>
                <w:rFonts w:cs="Times New Roman" w:hint="cs"/>
                <w:szCs w:val="20"/>
                <w:rtl/>
                <w:lang w:val="en-GB"/>
              </w:rPr>
              <w:t>–</w:t>
            </w:r>
            <w:r>
              <w:rPr>
                <w:lang w:val="en-GB"/>
              </w:rPr>
              <w:t>3,1</w:t>
            </w:r>
          </w:p>
        </w:tc>
        <w:tc>
          <w:tcPr>
            <w:tcW w:w="793" w:type="dxa"/>
            <w:tcBorders>
              <w:top w:val="single" w:sz="4" w:space="0" w:color="auto"/>
              <w:left w:val="single" w:sz="4" w:space="0" w:color="auto"/>
              <w:bottom w:val="single" w:sz="4" w:space="0" w:color="auto"/>
              <w:right w:val="single" w:sz="4" w:space="0" w:color="auto"/>
            </w:tcBorders>
            <w:vAlign w:val="bottom"/>
            <w:hideMark/>
          </w:tcPr>
          <w:p w14:paraId="51D22388" w14:textId="77777777" w:rsidR="007E68E1" w:rsidRDefault="007E68E1" w:rsidP="0033389B">
            <w:pPr>
              <w:pStyle w:val="Tabletext"/>
              <w:jc w:val="center"/>
              <w:rPr>
                <w:lang w:val="en-GB"/>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05AA0162" w14:textId="77777777" w:rsidR="007E68E1" w:rsidRDefault="007E68E1" w:rsidP="0033389B">
            <w:pPr>
              <w:pStyle w:val="Tabletext"/>
              <w:jc w:val="center"/>
              <w:rPr>
                <w:lang w:val="en-GB"/>
              </w:rPr>
            </w:pPr>
            <w:r>
              <w:rPr>
                <w:rFonts w:cs="Times New Roman" w:hint="cs"/>
                <w:szCs w:val="20"/>
                <w:rtl/>
                <w:lang w:val="en-GB"/>
              </w:rPr>
              <w:t>–</w:t>
            </w:r>
            <w:r>
              <w:rPr>
                <w:lang w:val="en-GB"/>
              </w:rPr>
              <w:t>3,1</w:t>
            </w:r>
          </w:p>
        </w:tc>
        <w:tc>
          <w:tcPr>
            <w:tcW w:w="793" w:type="dxa"/>
            <w:tcBorders>
              <w:top w:val="single" w:sz="4" w:space="0" w:color="auto"/>
              <w:left w:val="single" w:sz="4" w:space="0" w:color="auto"/>
              <w:bottom w:val="single" w:sz="4" w:space="0" w:color="auto"/>
              <w:right w:val="single" w:sz="4" w:space="0" w:color="auto"/>
            </w:tcBorders>
            <w:vAlign w:val="bottom"/>
            <w:hideMark/>
          </w:tcPr>
          <w:p w14:paraId="6603D26F" w14:textId="77777777" w:rsidR="007E68E1" w:rsidRDefault="007E68E1" w:rsidP="0033389B">
            <w:pPr>
              <w:pStyle w:val="Tabletext"/>
              <w:jc w:val="center"/>
              <w:rPr>
                <w:lang w:val="en-GB"/>
              </w:rPr>
            </w:pPr>
            <w:r>
              <w:rPr>
                <w:rFonts w:cs="Times New Roman" w:hint="cs"/>
                <w:szCs w:val="20"/>
                <w:rtl/>
                <w:lang w:val="en-GB"/>
              </w:rPr>
              <w:t>–</w:t>
            </w:r>
            <w:r>
              <w:rPr>
                <w:lang w:val="en-GB"/>
              </w:rPr>
              <w:t>25</w:t>
            </w:r>
          </w:p>
        </w:tc>
        <w:tc>
          <w:tcPr>
            <w:tcW w:w="793" w:type="dxa"/>
            <w:tcBorders>
              <w:top w:val="single" w:sz="4" w:space="0" w:color="auto"/>
              <w:left w:val="single" w:sz="4" w:space="0" w:color="auto"/>
              <w:bottom w:val="single" w:sz="4" w:space="0" w:color="auto"/>
              <w:right w:val="single" w:sz="4" w:space="0" w:color="auto"/>
            </w:tcBorders>
            <w:vAlign w:val="bottom"/>
            <w:hideMark/>
          </w:tcPr>
          <w:p w14:paraId="3BACD141" w14:textId="77777777" w:rsidR="007E68E1" w:rsidRDefault="007E68E1" w:rsidP="0033389B">
            <w:pPr>
              <w:pStyle w:val="Tabletext"/>
              <w:jc w:val="center"/>
              <w:rPr>
                <w:lang w:val="en-GB"/>
              </w:rPr>
            </w:pPr>
            <w:r>
              <w:rPr>
                <w:rFonts w:cs="Times New Roman" w:hint="cs"/>
                <w:szCs w:val="20"/>
                <w:rtl/>
                <w:lang w:val="en-GB"/>
              </w:rPr>
              <w:t>–</w:t>
            </w:r>
            <w:r>
              <w:rPr>
                <w:lang w:val="en-GB"/>
              </w:rPr>
              <w:t>39,9</w:t>
            </w:r>
          </w:p>
        </w:tc>
        <w:tc>
          <w:tcPr>
            <w:tcW w:w="793" w:type="dxa"/>
            <w:tcBorders>
              <w:top w:val="single" w:sz="4" w:space="0" w:color="auto"/>
              <w:left w:val="single" w:sz="4" w:space="0" w:color="auto"/>
              <w:bottom w:val="single" w:sz="4" w:space="0" w:color="auto"/>
              <w:right w:val="single" w:sz="4" w:space="0" w:color="auto"/>
            </w:tcBorders>
            <w:vAlign w:val="bottom"/>
            <w:hideMark/>
          </w:tcPr>
          <w:p w14:paraId="6FE477C9" w14:textId="77777777" w:rsidR="007E68E1" w:rsidRDefault="007E68E1" w:rsidP="0033389B">
            <w:pPr>
              <w:pStyle w:val="Tabletext"/>
              <w:jc w:val="center"/>
              <w:rPr>
                <w:lang w:val="en-GB"/>
              </w:rPr>
            </w:pPr>
            <w:r>
              <w:rPr>
                <w:rFonts w:cs="Times New Roman" w:hint="cs"/>
                <w:szCs w:val="20"/>
                <w:rtl/>
                <w:lang w:val="en-GB"/>
              </w:rPr>
              <w:t>–</w:t>
            </w:r>
            <w:r>
              <w:rPr>
                <w:lang w:val="en-GB"/>
              </w:rPr>
              <w:t>48</w:t>
            </w:r>
          </w:p>
        </w:tc>
        <w:tc>
          <w:tcPr>
            <w:tcW w:w="793" w:type="dxa"/>
            <w:tcBorders>
              <w:top w:val="single" w:sz="4" w:space="0" w:color="auto"/>
              <w:left w:val="single" w:sz="4" w:space="0" w:color="auto"/>
              <w:bottom w:val="single" w:sz="4" w:space="0" w:color="auto"/>
              <w:right w:val="single" w:sz="4" w:space="0" w:color="auto"/>
            </w:tcBorders>
            <w:vAlign w:val="bottom"/>
            <w:hideMark/>
          </w:tcPr>
          <w:p w14:paraId="2AD45DAC" w14:textId="77777777" w:rsidR="007E68E1" w:rsidRDefault="007E68E1" w:rsidP="0033389B">
            <w:pPr>
              <w:pStyle w:val="Tabletext"/>
              <w:jc w:val="center"/>
              <w:rPr>
                <w:lang w:val="en-GB"/>
              </w:rPr>
            </w:pPr>
            <w:r>
              <w:rPr>
                <w:rFonts w:cs="Times New Roman" w:hint="cs"/>
                <w:szCs w:val="20"/>
                <w:rtl/>
                <w:lang w:val="en-GB"/>
              </w:rPr>
              <w:t>–</w:t>
            </w:r>
            <w:r>
              <w:rPr>
                <w:lang w:val="en-GB"/>
              </w:rPr>
              <w:t>51,5</w:t>
            </w:r>
          </w:p>
        </w:tc>
        <w:tc>
          <w:tcPr>
            <w:tcW w:w="793" w:type="dxa"/>
            <w:tcBorders>
              <w:top w:val="single" w:sz="4" w:space="0" w:color="auto"/>
              <w:left w:val="single" w:sz="4" w:space="0" w:color="auto"/>
              <w:bottom w:val="single" w:sz="4" w:space="0" w:color="auto"/>
              <w:right w:val="single" w:sz="4" w:space="0" w:color="auto"/>
            </w:tcBorders>
            <w:vAlign w:val="bottom"/>
            <w:hideMark/>
          </w:tcPr>
          <w:p w14:paraId="301A4882" w14:textId="77777777" w:rsidR="007E68E1" w:rsidRDefault="007E68E1" w:rsidP="0033389B">
            <w:pPr>
              <w:pStyle w:val="Tabletext"/>
              <w:jc w:val="center"/>
              <w:rPr>
                <w:lang w:val="en-GB"/>
              </w:rPr>
            </w:pPr>
            <w:r>
              <w:rPr>
                <w:rFonts w:cs="Times New Roman" w:hint="cs"/>
                <w:szCs w:val="20"/>
                <w:rtl/>
                <w:lang w:val="en-GB"/>
              </w:rPr>
              <w:t>–</w:t>
            </w:r>
            <w:r>
              <w:rPr>
                <w:lang w:val="en-GB"/>
              </w:rPr>
              <w:t>53,9</w:t>
            </w:r>
          </w:p>
        </w:tc>
        <w:tc>
          <w:tcPr>
            <w:tcW w:w="793" w:type="dxa"/>
            <w:tcBorders>
              <w:top w:val="single" w:sz="4" w:space="0" w:color="auto"/>
              <w:left w:val="single" w:sz="4" w:space="0" w:color="auto"/>
              <w:bottom w:val="single" w:sz="4" w:space="0" w:color="auto"/>
              <w:right w:val="single" w:sz="4" w:space="0" w:color="auto"/>
            </w:tcBorders>
            <w:vAlign w:val="center"/>
            <w:hideMark/>
          </w:tcPr>
          <w:p w14:paraId="7B5C5F77" w14:textId="77777777" w:rsidR="007E68E1" w:rsidRDefault="007E68E1" w:rsidP="0033389B">
            <w:pPr>
              <w:pStyle w:val="Tabletext"/>
              <w:jc w:val="center"/>
              <w:rPr>
                <w:lang w:val="en-GB"/>
              </w:rPr>
            </w:pPr>
            <w:r>
              <w:rPr>
                <w:lang w:val="en-GB"/>
              </w:rPr>
              <w:t>10</w:t>
            </w:r>
          </w:p>
        </w:tc>
        <w:tc>
          <w:tcPr>
            <w:tcW w:w="819" w:type="dxa"/>
            <w:tcBorders>
              <w:top w:val="single" w:sz="4" w:space="0" w:color="auto"/>
              <w:left w:val="single" w:sz="4" w:space="0" w:color="auto"/>
              <w:bottom w:val="single" w:sz="4" w:space="0" w:color="auto"/>
              <w:right w:val="single" w:sz="4" w:space="0" w:color="auto"/>
            </w:tcBorders>
            <w:vAlign w:val="bottom"/>
            <w:hideMark/>
          </w:tcPr>
          <w:p w14:paraId="21C759EF" w14:textId="77777777" w:rsidR="007E68E1" w:rsidRDefault="007E68E1" w:rsidP="0033389B">
            <w:pPr>
              <w:pStyle w:val="Tabletext"/>
              <w:jc w:val="center"/>
              <w:rPr>
                <w:lang w:val="en-GB"/>
              </w:rPr>
            </w:pPr>
            <w:r>
              <w:rPr>
                <w:lang w:val="en-GB"/>
              </w:rPr>
              <w:t>7,3</w:t>
            </w:r>
          </w:p>
        </w:tc>
      </w:tr>
      <w:tr w:rsidR="007E68E1" w14:paraId="1CAD93FE"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4AF714B6" w14:textId="77777777" w:rsidR="007E68E1" w:rsidRDefault="007E68E1" w:rsidP="0033389B">
            <w:pPr>
              <w:pStyle w:val="Tabletext"/>
              <w:jc w:val="center"/>
              <w:rPr>
                <w:rFonts w:eastAsia="Arial Unicode MS"/>
                <w:lang w:val="en-GB"/>
              </w:rPr>
            </w:pPr>
            <w:r>
              <w:rPr>
                <w:lang w:val="en-GB"/>
              </w:rPr>
              <w:t>DRM_C3</w:t>
            </w:r>
          </w:p>
        </w:tc>
        <w:tc>
          <w:tcPr>
            <w:tcW w:w="1269" w:type="dxa"/>
            <w:tcBorders>
              <w:top w:val="single" w:sz="4" w:space="0" w:color="auto"/>
              <w:left w:val="single" w:sz="4" w:space="0" w:color="auto"/>
              <w:bottom w:val="single" w:sz="4" w:space="0" w:color="auto"/>
              <w:right w:val="single" w:sz="4" w:space="0" w:color="auto"/>
            </w:tcBorders>
            <w:vAlign w:val="center"/>
            <w:hideMark/>
          </w:tcPr>
          <w:p w14:paraId="03E25BDE" w14:textId="77777777" w:rsidR="007E68E1" w:rsidRDefault="007E68E1" w:rsidP="0033389B">
            <w:pPr>
              <w:pStyle w:val="Tabletext"/>
              <w:jc w:val="center"/>
              <w:rPr>
                <w:rFonts w:eastAsia="Arial Unicode MS"/>
                <w:lang w:val="en-GB"/>
              </w:rPr>
            </w:pPr>
            <w:r>
              <w:rPr>
                <w:lang w:val="en-GB"/>
              </w:rPr>
              <w:t>AM</w:t>
            </w:r>
          </w:p>
        </w:tc>
        <w:tc>
          <w:tcPr>
            <w:tcW w:w="793" w:type="dxa"/>
            <w:tcBorders>
              <w:top w:val="single" w:sz="4" w:space="0" w:color="auto"/>
              <w:left w:val="single" w:sz="4" w:space="0" w:color="auto"/>
              <w:bottom w:val="single" w:sz="4" w:space="0" w:color="auto"/>
              <w:right w:val="single" w:sz="4" w:space="0" w:color="auto"/>
            </w:tcBorders>
            <w:vAlign w:val="bottom"/>
            <w:hideMark/>
          </w:tcPr>
          <w:p w14:paraId="1DEB0DA5" w14:textId="77777777" w:rsidR="007E68E1" w:rsidRDefault="007E68E1" w:rsidP="0033389B">
            <w:pPr>
              <w:pStyle w:val="Tabletext"/>
              <w:jc w:val="center"/>
              <w:rPr>
                <w:lang w:val="en-GB"/>
              </w:rPr>
            </w:pPr>
            <w:r>
              <w:rPr>
                <w:rFonts w:cs="Times New Roman" w:hint="cs"/>
                <w:szCs w:val="20"/>
                <w:rtl/>
                <w:lang w:val="en-GB"/>
              </w:rPr>
              <w:t>–</w:t>
            </w:r>
            <w:r>
              <w:rPr>
                <w:lang w:val="en-GB"/>
              </w:rPr>
              <w:t>54</w:t>
            </w:r>
          </w:p>
        </w:tc>
        <w:tc>
          <w:tcPr>
            <w:tcW w:w="793" w:type="dxa"/>
            <w:tcBorders>
              <w:top w:val="single" w:sz="4" w:space="0" w:color="auto"/>
              <w:left w:val="single" w:sz="4" w:space="0" w:color="auto"/>
              <w:bottom w:val="single" w:sz="4" w:space="0" w:color="auto"/>
              <w:right w:val="single" w:sz="4" w:space="0" w:color="auto"/>
            </w:tcBorders>
            <w:vAlign w:val="bottom"/>
            <w:hideMark/>
          </w:tcPr>
          <w:p w14:paraId="5D773D0B" w14:textId="77777777" w:rsidR="007E68E1" w:rsidRDefault="007E68E1" w:rsidP="0033389B">
            <w:pPr>
              <w:pStyle w:val="Tabletext"/>
              <w:jc w:val="center"/>
              <w:rPr>
                <w:lang w:val="en-GB"/>
              </w:rPr>
            </w:pPr>
            <w:r>
              <w:rPr>
                <w:rFonts w:cs="Times New Roman" w:hint="cs"/>
                <w:szCs w:val="20"/>
                <w:rtl/>
                <w:lang w:val="en-GB"/>
              </w:rPr>
              <w:t>–</w:t>
            </w:r>
            <w:r>
              <w:rPr>
                <w:lang w:val="en-GB"/>
              </w:rPr>
              <w:t>51,7</w:t>
            </w:r>
          </w:p>
        </w:tc>
        <w:tc>
          <w:tcPr>
            <w:tcW w:w="793" w:type="dxa"/>
            <w:tcBorders>
              <w:top w:val="single" w:sz="4" w:space="0" w:color="auto"/>
              <w:left w:val="single" w:sz="4" w:space="0" w:color="auto"/>
              <w:bottom w:val="single" w:sz="4" w:space="0" w:color="auto"/>
              <w:right w:val="single" w:sz="4" w:space="0" w:color="auto"/>
            </w:tcBorders>
            <w:vAlign w:val="bottom"/>
            <w:hideMark/>
          </w:tcPr>
          <w:p w14:paraId="426DC17D" w14:textId="77777777" w:rsidR="007E68E1" w:rsidRDefault="007E68E1" w:rsidP="0033389B">
            <w:pPr>
              <w:pStyle w:val="Tabletext"/>
              <w:jc w:val="center"/>
              <w:rPr>
                <w:lang w:val="en-GB"/>
              </w:rPr>
            </w:pPr>
            <w:r>
              <w:rPr>
                <w:rFonts w:cs="Times New Roman" w:hint="cs"/>
                <w:szCs w:val="20"/>
                <w:rtl/>
                <w:lang w:val="en-GB"/>
              </w:rPr>
              <w:t>–</w:t>
            </w:r>
            <w:r>
              <w:rPr>
                <w:lang w:val="en-GB"/>
              </w:rPr>
              <w:t>48,1</w:t>
            </w:r>
          </w:p>
        </w:tc>
        <w:tc>
          <w:tcPr>
            <w:tcW w:w="793" w:type="dxa"/>
            <w:tcBorders>
              <w:top w:val="single" w:sz="4" w:space="0" w:color="auto"/>
              <w:left w:val="single" w:sz="4" w:space="0" w:color="auto"/>
              <w:bottom w:val="single" w:sz="4" w:space="0" w:color="auto"/>
              <w:right w:val="single" w:sz="4" w:space="0" w:color="auto"/>
            </w:tcBorders>
            <w:vAlign w:val="bottom"/>
            <w:hideMark/>
          </w:tcPr>
          <w:p w14:paraId="07A4A0DF" w14:textId="77777777" w:rsidR="007E68E1" w:rsidRDefault="007E68E1" w:rsidP="0033389B">
            <w:pPr>
              <w:pStyle w:val="Tabletext"/>
              <w:jc w:val="center"/>
              <w:rPr>
                <w:lang w:val="en-GB"/>
              </w:rPr>
            </w:pPr>
            <w:r>
              <w:rPr>
                <w:rFonts w:cs="Times New Roman" w:hint="cs"/>
                <w:szCs w:val="20"/>
                <w:rtl/>
                <w:lang w:val="en-GB"/>
              </w:rPr>
              <w:t>–</w:t>
            </w:r>
            <w:r>
              <w:rPr>
                <w:lang w:val="en-GB"/>
              </w:rPr>
              <w:t>40,9</w:t>
            </w:r>
          </w:p>
        </w:tc>
        <w:tc>
          <w:tcPr>
            <w:tcW w:w="793" w:type="dxa"/>
            <w:tcBorders>
              <w:top w:val="single" w:sz="4" w:space="0" w:color="auto"/>
              <w:left w:val="single" w:sz="4" w:space="0" w:color="auto"/>
              <w:bottom w:val="single" w:sz="4" w:space="0" w:color="auto"/>
              <w:right w:val="single" w:sz="4" w:space="0" w:color="auto"/>
            </w:tcBorders>
            <w:vAlign w:val="bottom"/>
            <w:hideMark/>
          </w:tcPr>
          <w:p w14:paraId="51BC30ED" w14:textId="77777777" w:rsidR="007E68E1" w:rsidRDefault="007E68E1" w:rsidP="0033389B">
            <w:pPr>
              <w:pStyle w:val="Tabletext"/>
              <w:jc w:val="center"/>
              <w:rPr>
                <w:lang w:val="en-GB"/>
              </w:rPr>
            </w:pPr>
            <w:r>
              <w:rPr>
                <w:rFonts w:cs="Times New Roman" w:hint="cs"/>
                <w:szCs w:val="20"/>
                <w:rtl/>
                <w:lang w:val="en-GB"/>
              </w:rPr>
              <w:t>–</w:t>
            </w:r>
            <w:r>
              <w:rPr>
                <w:lang w:val="en-GB"/>
              </w:rPr>
              <w:t>26,1</w:t>
            </w:r>
          </w:p>
        </w:tc>
        <w:tc>
          <w:tcPr>
            <w:tcW w:w="793" w:type="dxa"/>
            <w:tcBorders>
              <w:top w:val="single" w:sz="4" w:space="0" w:color="auto"/>
              <w:left w:val="single" w:sz="4" w:space="0" w:color="auto"/>
              <w:bottom w:val="single" w:sz="4" w:space="0" w:color="auto"/>
              <w:right w:val="single" w:sz="4" w:space="0" w:color="auto"/>
            </w:tcBorders>
            <w:vAlign w:val="bottom"/>
            <w:hideMark/>
          </w:tcPr>
          <w:p w14:paraId="3BADCA7E" w14:textId="77777777" w:rsidR="007E68E1" w:rsidRDefault="007E68E1" w:rsidP="0033389B">
            <w:pPr>
              <w:pStyle w:val="Tabletext"/>
              <w:jc w:val="center"/>
              <w:rPr>
                <w:lang w:val="en-GB"/>
              </w:rPr>
            </w:pPr>
            <w:r>
              <w:rPr>
                <w:rFonts w:cs="Times New Roman" w:hint="cs"/>
                <w:szCs w:val="20"/>
                <w:rtl/>
                <w:lang w:val="en-GB"/>
              </w:rPr>
              <w:t>–</w:t>
            </w:r>
            <w:r>
              <w:rPr>
                <w:lang w:val="en-GB"/>
              </w:rPr>
              <w:t>3,8</w:t>
            </w:r>
          </w:p>
        </w:tc>
        <w:tc>
          <w:tcPr>
            <w:tcW w:w="793" w:type="dxa"/>
            <w:tcBorders>
              <w:top w:val="single" w:sz="4" w:space="0" w:color="auto"/>
              <w:left w:val="single" w:sz="4" w:space="0" w:color="auto"/>
              <w:bottom w:val="single" w:sz="4" w:space="0" w:color="auto"/>
              <w:right w:val="single" w:sz="4" w:space="0" w:color="auto"/>
            </w:tcBorders>
            <w:vAlign w:val="bottom"/>
            <w:hideMark/>
          </w:tcPr>
          <w:p w14:paraId="153E07D0" w14:textId="77777777" w:rsidR="007E68E1" w:rsidRDefault="007E68E1" w:rsidP="0033389B">
            <w:pPr>
              <w:pStyle w:val="Tabletext"/>
              <w:jc w:val="center"/>
              <w:rPr>
                <w:lang w:val="en-GB"/>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07BE6758" w14:textId="77777777" w:rsidR="007E68E1" w:rsidRDefault="007E68E1" w:rsidP="0033389B">
            <w:pPr>
              <w:pStyle w:val="Tabletext"/>
              <w:jc w:val="center"/>
              <w:rPr>
                <w:lang w:val="en-GB"/>
              </w:rPr>
            </w:pPr>
            <w:r>
              <w:rPr>
                <w:rFonts w:cs="Times New Roman" w:hint="cs"/>
                <w:szCs w:val="20"/>
                <w:rtl/>
                <w:lang w:val="en-GB"/>
              </w:rPr>
              <w:t>–</w:t>
            </w:r>
            <w:r>
              <w:rPr>
                <w:lang w:val="en-GB"/>
              </w:rPr>
              <w:t>3,8</w:t>
            </w:r>
          </w:p>
        </w:tc>
        <w:tc>
          <w:tcPr>
            <w:tcW w:w="793" w:type="dxa"/>
            <w:tcBorders>
              <w:top w:val="single" w:sz="4" w:space="0" w:color="auto"/>
              <w:left w:val="single" w:sz="4" w:space="0" w:color="auto"/>
              <w:bottom w:val="single" w:sz="4" w:space="0" w:color="auto"/>
              <w:right w:val="single" w:sz="4" w:space="0" w:color="auto"/>
            </w:tcBorders>
            <w:vAlign w:val="bottom"/>
            <w:hideMark/>
          </w:tcPr>
          <w:p w14:paraId="2E8F57F6" w14:textId="77777777" w:rsidR="007E68E1" w:rsidRDefault="007E68E1" w:rsidP="0033389B">
            <w:pPr>
              <w:pStyle w:val="Tabletext"/>
              <w:jc w:val="center"/>
              <w:rPr>
                <w:lang w:val="en-GB"/>
              </w:rPr>
            </w:pPr>
            <w:r>
              <w:rPr>
                <w:rFonts w:cs="Times New Roman" w:hint="cs"/>
                <w:szCs w:val="20"/>
                <w:rtl/>
                <w:lang w:val="en-GB"/>
              </w:rPr>
              <w:t>–</w:t>
            </w:r>
            <w:r>
              <w:rPr>
                <w:lang w:val="en-GB"/>
              </w:rPr>
              <w:t>26,1</w:t>
            </w:r>
          </w:p>
        </w:tc>
        <w:tc>
          <w:tcPr>
            <w:tcW w:w="793" w:type="dxa"/>
            <w:tcBorders>
              <w:top w:val="single" w:sz="4" w:space="0" w:color="auto"/>
              <w:left w:val="single" w:sz="4" w:space="0" w:color="auto"/>
              <w:bottom w:val="single" w:sz="4" w:space="0" w:color="auto"/>
              <w:right w:val="single" w:sz="4" w:space="0" w:color="auto"/>
            </w:tcBorders>
            <w:vAlign w:val="bottom"/>
            <w:hideMark/>
          </w:tcPr>
          <w:p w14:paraId="4C2E4CA9" w14:textId="77777777" w:rsidR="007E68E1" w:rsidRDefault="007E68E1" w:rsidP="0033389B">
            <w:pPr>
              <w:pStyle w:val="Tabletext"/>
              <w:jc w:val="center"/>
              <w:rPr>
                <w:lang w:val="en-GB"/>
              </w:rPr>
            </w:pPr>
            <w:r>
              <w:rPr>
                <w:rFonts w:cs="Times New Roman" w:hint="cs"/>
                <w:szCs w:val="20"/>
                <w:rtl/>
                <w:lang w:val="en-GB"/>
              </w:rPr>
              <w:t>–</w:t>
            </w:r>
            <w:r>
              <w:rPr>
                <w:lang w:val="en-GB"/>
              </w:rPr>
              <w:t>40,9</w:t>
            </w:r>
          </w:p>
        </w:tc>
        <w:tc>
          <w:tcPr>
            <w:tcW w:w="793" w:type="dxa"/>
            <w:tcBorders>
              <w:top w:val="single" w:sz="4" w:space="0" w:color="auto"/>
              <w:left w:val="single" w:sz="4" w:space="0" w:color="auto"/>
              <w:bottom w:val="single" w:sz="4" w:space="0" w:color="auto"/>
              <w:right w:val="single" w:sz="4" w:space="0" w:color="auto"/>
            </w:tcBorders>
            <w:vAlign w:val="bottom"/>
            <w:hideMark/>
          </w:tcPr>
          <w:p w14:paraId="273FD67F" w14:textId="77777777" w:rsidR="007E68E1" w:rsidRDefault="007E68E1" w:rsidP="0033389B">
            <w:pPr>
              <w:pStyle w:val="Tabletext"/>
              <w:jc w:val="center"/>
              <w:rPr>
                <w:lang w:val="en-GB"/>
              </w:rPr>
            </w:pPr>
            <w:r>
              <w:rPr>
                <w:rFonts w:cs="Times New Roman" w:hint="cs"/>
                <w:szCs w:val="20"/>
                <w:rtl/>
                <w:lang w:val="en-GB"/>
              </w:rPr>
              <w:t>–</w:t>
            </w:r>
            <w:r>
              <w:rPr>
                <w:lang w:val="en-GB"/>
              </w:rPr>
              <w:t>48,1</w:t>
            </w:r>
          </w:p>
        </w:tc>
        <w:tc>
          <w:tcPr>
            <w:tcW w:w="793" w:type="dxa"/>
            <w:tcBorders>
              <w:top w:val="single" w:sz="4" w:space="0" w:color="auto"/>
              <w:left w:val="single" w:sz="4" w:space="0" w:color="auto"/>
              <w:bottom w:val="single" w:sz="4" w:space="0" w:color="auto"/>
              <w:right w:val="single" w:sz="4" w:space="0" w:color="auto"/>
            </w:tcBorders>
            <w:vAlign w:val="bottom"/>
            <w:hideMark/>
          </w:tcPr>
          <w:p w14:paraId="57149D94" w14:textId="77777777" w:rsidR="007E68E1" w:rsidRDefault="007E68E1" w:rsidP="0033389B">
            <w:pPr>
              <w:pStyle w:val="Tabletext"/>
              <w:jc w:val="center"/>
              <w:rPr>
                <w:lang w:val="en-GB"/>
              </w:rPr>
            </w:pPr>
            <w:r>
              <w:rPr>
                <w:rFonts w:cs="Times New Roman" w:hint="cs"/>
                <w:szCs w:val="20"/>
                <w:rtl/>
                <w:lang w:val="en-GB"/>
              </w:rPr>
              <w:t>–</w:t>
            </w:r>
            <w:r>
              <w:rPr>
                <w:lang w:val="en-GB"/>
              </w:rPr>
              <w:t>51,7</w:t>
            </w:r>
          </w:p>
        </w:tc>
        <w:tc>
          <w:tcPr>
            <w:tcW w:w="793" w:type="dxa"/>
            <w:tcBorders>
              <w:top w:val="single" w:sz="4" w:space="0" w:color="auto"/>
              <w:left w:val="single" w:sz="4" w:space="0" w:color="auto"/>
              <w:bottom w:val="single" w:sz="4" w:space="0" w:color="auto"/>
              <w:right w:val="single" w:sz="4" w:space="0" w:color="auto"/>
            </w:tcBorders>
            <w:vAlign w:val="bottom"/>
            <w:hideMark/>
          </w:tcPr>
          <w:p w14:paraId="4CEE0FA1" w14:textId="77777777" w:rsidR="007E68E1" w:rsidRDefault="007E68E1" w:rsidP="0033389B">
            <w:pPr>
              <w:pStyle w:val="Tabletext"/>
              <w:jc w:val="center"/>
              <w:rPr>
                <w:lang w:val="en-GB"/>
              </w:rPr>
            </w:pPr>
            <w:r>
              <w:rPr>
                <w:rFonts w:cs="Times New Roman" w:hint="cs"/>
                <w:szCs w:val="20"/>
                <w:rtl/>
                <w:lang w:val="en-GB"/>
              </w:rPr>
              <w:t>–</w:t>
            </w:r>
            <w:r>
              <w:rPr>
                <w:lang w:val="en-GB"/>
              </w:rPr>
              <w:t>54</w:t>
            </w:r>
          </w:p>
        </w:tc>
        <w:tc>
          <w:tcPr>
            <w:tcW w:w="793" w:type="dxa"/>
            <w:tcBorders>
              <w:top w:val="single" w:sz="4" w:space="0" w:color="auto"/>
              <w:left w:val="single" w:sz="4" w:space="0" w:color="auto"/>
              <w:bottom w:val="single" w:sz="4" w:space="0" w:color="auto"/>
              <w:right w:val="single" w:sz="4" w:space="0" w:color="auto"/>
            </w:tcBorders>
            <w:vAlign w:val="center"/>
            <w:hideMark/>
          </w:tcPr>
          <w:p w14:paraId="63DA7DA9" w14:textId="77777777" w:rsidR="007E68E1" w:rsidRDefault="007E68E1" w:rsidP="0033389B">
            <w:pPr>
              <w:pStyle w:val="Tabletext"/>
              <w:jc w:val="center"/>
              <w:rPr>
                <w:lang w:val="en-GB"/>
              </w:rPr>
            </w:pPr>
            <w:r>
              <w:rPr>
                <w:lang w:val="en-GB"/>
              </w:rPr>
              <w:t>10</w:t>
            </w:r>
          </w:p>
        </w:tc>
        <w:tc>
          <w:tcPr>
            <w:tcW w:w="819" w:type="dxa"/>
            <w:tcBorders>
              <w:top w:val="single" w:sz="4" w:space="0" w:color="auto"/>
              <w:left w:val="single" w:sz="4" w:space="0" w:color="auto"/>
              <w:bottom w:val="single" w:sz="4" w:space="0" w:color="auto"/>
              <w:right w:val="single" w:sz="4" w:space="0" w:color="auto"/>
            </w:tcBorders>
            <w:vAlign w:val="bottom"/>
            <w:hideMark/>
          </w:tcPr>
          <w:p w14:paraId="5013A4FE" w14:textId="77777777" w:rsidR="007E68E1" w:rsidRDefault="007E68E1" w:rsidP="0033389B">
            <w:pPr>
              <w:pStyle w:val="Tabletext"/>
              <w:jc w:val="center"/>
              <w:rPr>
                <w:lang w:val="en-GB"/>
              </w:rPr>
            </w:pPr>
            <w:r>
              <w:rPr>
                <w:lang w:val="en-GB"/>
              </w:rPr>
              <w:t>7,7</w:t>
            </w:r>
          </w:p>
        </w:tc>
      </w:tr>
      <w:tr w:rsidR="007E68E1" w14:paraId="6E7C857B"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4A134A72" w14:textId="77777777" w:rsidR="007E68E1" w:rsidRDefault="007E68E1" w:rsidP="0033389B">
            <w:pPr>
              <w:pStyle w:val="Tabletext"/>
              <w:jc w:val="center"/>
              <w:rPr>
                <w:rFonts w:eastAsia="Arial Unicode MS"/>
                <w:lang w:val="en-GB"/>
              </w:rPr>
            </w:pPr>
            <w:r>
              <w:rPr>
                <w:lang w:val="en-GB"/>
              </w:rPr>
              <w:t>DRM_D3</w:t>
            </w:r>
          </w:p>
        </w:tc>
        <w:tc>
          <w:tcPr>
            <w:tcW w:w="1269" w:type="dxa"/>
            <w:tcBorders>
              <w:top w:val="single" w:sz="4" w:space="0" w:color="auto"/>
              <w:left w:val="single" w:sz="4" w:space="0" w:color="auto"/>
              <w:bottom w:val="single" w:sz="4" w:space="0" w:color="auto"/>
              <w:right w:val="single" w:sz="4" w:space="0" w:color="auto"/>
            </w:tcBorders>
            <w:vAlign w:val="center"/>
            <w:hideMark/>
          </w:tcPr>
          <w:p w14:paraId="611BC2B7" w14:textId="77777777" w:rsidR="007E68E1" w:rsidRDefault="007E68E1" w:rsidP="0033389B">
            <w:pPr>
              <w:pStyle w:val="Tabletext"/>
              <w:jc w:val="center"/>
              <w:rPr>
                <w:rFonts w:eastAsia="Arial Unicode MS"/>
                <w:lang w:val="en-GB"/>
              </w:rPr>
            </w:pPr>
            <w:r>
              <w:rPr>
                <w:lang w:val="en-GB"/>
              </w:rPr>
              <w:t>AM</w:t>
            </w:r>
          </w:p>
        </w:tc>
        <w:tc>
          <w:tcPr>
            <w:tcW w:w="793" w:type="dxa"/>
            <w:tcBorders>
              <w:top w:val="single" w:sz="4" w:space="0" w:color="auto"/>
              <w:left w:val="single" w:sz="4" w:space="0" w:color="auto"/>
              <w:bottom w:val="single" w:sz="4" w:space="0" w:color="auto"/>
              <w:right w:val="single" w:sz="4" w:space="0" w:color="auto"/>
            </w:tcBorders>
            <w:vAlign w:val="bottom"/>
            <w:hideMark/>
          </w:tcPr>
          <w:p w14:paraId="0109D561" w14:textId="77777777" w:rsidR="007E68E1" w:rsidRDefault="007E68E1" w:rsidP="0033389B">
            <w:pPr>
              <w:pStyle w:val="Tabletext"/>
              <w:jc w:val="center"/>
              <w:rPr>
                <w:lang w:val="en-GB"/>
              </w:rPr>
            </w:pPr>
            <w:r>
              <w:rPr>
                <w:rFonts w:cs="Times New Roman" w:hint="cs"/>
                <w:szCs w:val="20"/>
                <w:rtl/>
                <w:lang w:val="en-GB"/>
              </w:rPr>
              <w:t>–</w:t>
            </w:r>
            <w:r>
              <w:rPr>
                <w:lang w:val="en-GB"/>
              </w:rPr>
              <w:t>54</w:t>
            </w:r>
          </w:p>
        </w:tc>
        <w:tc>
          <w:tcPr>
            <w:tcW w:w="793" w:type="dxa"/>
            <w:tcBorders>
              <w:top w:val="single" w:sz="4" w:space="0" w:color="auto"/>
              <w:left w:val="single" w:sz="4" w:space="0" w:color="auto"/>
              <w:bottom w:val="single" w:sz="4" w:space="0" w:color="auto"/>
              <w:right w:val="single" w:sz="4" w:space="0" w:color="auto"/>
            </w:tcBorders>
            <w:vAlign w:val="bottom"/>
            <w:hideMark/>
          </w:tcPr>
          <w:p w14:paraId="714B971E" w14:textId="77777777" w:rsidR="007E68E1" w:rsidRDefault="007E68E1" w:rsidP="0033389B">
            <w:pPr>
              <w:pStyle w:val="Tabletext"/>
              <w:jc w:val="center"/>
              <w:rPr>
                <w:lang w:val="en-GB"/>
              </w:rPr>
            </w:pPr>
            <w:r>
              <w:rPr>
                <w:rFonts w:cs="Times New Roman" w:hint="cs"/>
                <w:szCs w:val="20"/>
                <w:rtl/>
                <w:lang w:val="en-GB"/>
              </w:rPr>
              <w:t>–</w:t>
            </w:r>
            <w:r>
              <w:rPr>
                <w:lang w:val="en-GB"/>
              </w:rPr>
              <w:t>51,7</w:t>
            </w:r>
          </w:p>
        </w:tc>
        <w:tc>
          <w:tcPr>
            <w:tcW w:w="793" w:type="dxa"/>
            <w:tcBorders>
              <w:top w:val="single" w:sz="4" w:space="0" w:color="auto"/>
              <w:left w:val="single" w:sz="4" w:space="0" w:color="auto"/>
              <w:bottom w:val="single" w:sz="4" w:space="0" w:color="auto"/>
              <w:right w:val="single" w:sz="4" w:space="0" w:color="auto"/>
            </w:tcBorders>
            <w:vAlign w:val="bottom"/>
            <w:hideMark/>
          </w:tcPr>
          <w:p w14:paraId="7BF15288" w14:textId="77777777" w:rsidR="007E68E1" w:rsidRDefault="007E68E1" w:rsidP="0033389B">
            <w:pPr>
              <w:pStyle w:val="Tabletext"/>
              <w:jc w:val="center"/>
              <w:rPr>
                <w:lang w:val="en-GB"/>
              </w:rPr>
            </w:pPr>
            <w:r>
              <w:rPr>
                <w:rFonts w:cs="Times New Roman" w:hint="cs"/>
                <w:szCs w:val="20"/>
                <w:rtl/>
                <w:lang w:val="en-GB"/>
              </w:rPr>
              <w:t>–</w:t>
            </w:r>
            <w:r>
              <w:rPr>
                <w:lang w:val="en-GB"/>
              </w:rPr>
              <w:t>48,1</w:t>
            </w:r>
          </w:p>
        </w:tc>
        <w:tc>
          <w:tcPr>
            <w:tcW w:w="793" w:type="dxa"/>
            <w:tcBorders>
              <w:top w:val="single" w:sz="4" w:space="0" w:color="auto"/>
              <w:left w:val="single" w:sz="4" w:space="0" w:color="auto"/>
              <w:bottom w:val="single" w:sz="4" w:space="0" w:color="auto"/>
              <w:right w:val="single" w:sz="4" w:space="0" w:color="auto"/>
            </w:tcBorders>
            <w:vAlign w:val="bottom"/>
            <w:hideMark/>
          </w:tcPr>
          <w:p w14:paraId="73F821B7" w14:textId="77777777" w:rsidR="007E68E1" w:rsidRDefault="007E68E1" w:rsidP="0033389B">
            <w:pPr>
              <w:pStyle w:val="Tabletext"/>
              <w:jc w:val="center"/>
              <w:rPr>
                <w:lang w:val="en-GB"/>
              </w:rPr>
            </w:pPr>
            <w:r>
              <w:rPr>
                <w:rFonts w:cs="Times New Roman" w:hint="cs"/>
                <w:szCs w:val="20"/>
                <w:rtl/>
                <w:lang w:val="en-GB"/>
              </w:rPr>
              <w:t>–</w:t>
            </w:r>
            <w:r>
              <w:rPr>
                <w:lang w:val="en-GB"/>
              </w:rPr>
              <w:t>40,7</w:t>
            </w:r>
          </w:p>
        </w:tc>
        <w:tc>
          <w:tcPr>
            <w:tcW w:w="793" w:type="dxa"/>
            <w:tcBorders>
              <w:top w:val="single" w:sz="4" w:space="0" w:color="auto"/>
              <w:left w:val="single" w:sz="4" w:space="0" w:color="auto"/>
              <w:bottom w:val="single" w:sz="4" w:space="0" w:color="auto"/>
              <w:right w:val="single" w:sz="4" w:space="0" w:color="auto"/>
            </w:tcBorders>
            <w:vAlign w:val="bottom"/>
            <w:hideMark/>
          </w:tcPr>
          <w:p w14:paraId="1132627E" w14:textId="77777777" w:rsidR="007E68E1" w:rsidRDefault="007E68E1" w:rsidP="0033389B">
            <w:pPr>
              <w:pStyle w:val="Tabletext"/>
              <w:jc w:val="center"/>
              <w:rPr>
                <w:lang w:val="en-GB"/>
              </w:rPr>
            </w:pPr>
            <w:r>
              <w:rPr>
                <w:rFonts w:cs="Times New Roman" w:hint="cs"/>
                <w:szCs w:val="20"/>
                <w:rtl/>
                <w:lang w:val="en-GB"/>
              </w:rPr>
              <w:t>–</w:t>
            </w:r>
            <w:r>
              <w:rPr>
                <w:lang w:val="en-GB"/>
              </w:rPr>
              <w:t>25,8</w:t>
            </w:r>
          </w:p>
        </w:tc>
        <w:tc>
          <w:tcPr>
            <w:tcW w:w="793" w:type="dxa"/>
            <w:tcBorders>
              <w:top w:val="single" w:sz="4" w:space="0" w:color="auto"/>
              <w:left w:val="single" w:sz="4" w:space="0" w:color="auto"/>
              <w:bottom w:val="single" w:sz="4" w:space="0" w:color="auto"/>
              <w:right w:val="single" w:sz="4" w:space="0" w:color="auto"/>
            </w:tcBorders>
            <w:vAlign w:val="bottom"/>
            <w:hideMark/>
          </w:tcPr>
          <w:p w14:paraId="54F93CBC" w14:textId="77777777" w:rsidR="007E68E1" w:rsidRDefault="007E68E1" w:rsidP="0033389B">
            <w:pPr>
              <w:pStyle w:val="Tabletext"/>
              <w:jc w:val="center"/>
              <w:rPr>
                <w:lang w:val="en-GB"/>
              </w:rPr>
            </w:pPr>
            <w:r>
              <w:rPr>
                <w:rFonts w:cs="Times New Roman" w:hint="cs"/>
                <w:szCs w:val="20"/>
                <w:rtl/>
                <w:lang w:val="en-GB"/>
              </w:rPr>
              <w:t>–</w:t>
            </w:r>
            <w:r>
              <w:rPr>
                <w:lang w:val="en-GB"/>
              </w:rPr>
              <w:t>3,6</w:t>
            </w:r>
          </w:p>
        </w:tc>
        <w:tc>
          <w:tcPr>
            <w:tcW w:w="793" w:type="dxa"/>
            <w:tcBorders>
              <w:top w:val="single" w:sz="4" w:space="0" w:color="auto"/>
              <w:left w:val="single" w:sz="4" w:space="0" w:color="auto"/>
              <w:bottom w:val="single" w:sz="4" w:space="0" w:color="auto"/>
              <w:right w:val="single" w:sz="4" w:space="0" w:color="auto"/>
            </w:tcBorders>
            <w:vAlign w:val="bottom"/>
            <w:hideMark/>
          </w:tcPr>
          <w:p w14:paraId="789BE4A4" w14:textId="77777777" w:rsidR="007E68E1" w:rsidRDefault="007E68E1" w:rsidP="0033389B">
            <w:pPr>
              <w:pStyle w:val="Tabletext"/>
              <w:jc w:val="center"/>
              <w:rPr>
                <w:lang w:val="en-GB"/>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0F9F5A72" w14:textId="77777777" w:rsidR="007E68E1" w:rsidRDefault="007E68E1" w:rsidP="0033389B">
            <w:pPr>
              <w:pStyle w:val="Tabletext"/>
              <w:jc w:val="center"/>
              <w:rPr>
                <w:lang w:val="en-GB"/>
              </w:rPr>
            </w:pPr>
            <w:r>
              <w:rPr>
                <w:rFonts w:cs="Times New Roman" w:hint="cs"/>
                <w:szCs w:val="20"/>
                <w:rtl/>
                <w:lang w:val="en-GB"/>
              </w:rPr>
              <w:t>–</w:t>
            </w:r>
            <w:r>
              <w:rPr>
                <w:lang w:val="en-GB"/>
              </w:rPr>
              <w:t>3,6</w:t>
            </w:r>
          </w:p>
        </w:tc>
        <w:tc>
          <w:tcPr>
            <w:tcW w:w="793" w:type="dxa"/>
            <w:tcBorders>
              <w:top w:val="single" w:sz="4" w:space="0" w:color="auto"/>
              <w:left w:val="single" w:sz="4" w:space="0" w:color="auto"/>
              <w:bottom w:val="single" w:sz="4" w:space="0" w:color="auto"/>
              <w:right w:val="single" w:sz="4" w:space="0" w:color="auto"/>
            </w:tcBorders>
            <w:vAlign w:val="bottom"/>
            <w:hideMark/>
          </w:tcPr>
          <w:p w14:paraId="6F5D8C6C" w14:textId="77777777" w:rsidR="007E68E1" w:rsidRDefault="007E68E1" w:rsidP="0033389B">
            <w:pPr>
              <w:pStyle w:val="Tabletext"/>
              <w:jc w:val="center"/>
              <w:rPr>
                <w:lang w:val="en-GB"/>
              </w:rPr>
            </w:pPr>
            <w:r>
              <w:rPr>
                <w:rFonts w:cs="Times New Roman" w:hint="cs"/>
                <w:szCs w:val="20"/>
                <w:rtl/>
                <w:lang w:val="en-GB"/>
              </w:rPr>
              <w:t>–</w:t>
            </w:r>
            <w:r>
              <w:rPr>
                <w:lang w:val="en-GB"/>
              </w:rPr>
              <w:t>25,8</w:t>
            </w:r>
          </w:p>
        </w:tc>
        <w:tc>
          <w:tcPr>
            <w:tcW w:w="793" w:type="dxa"/>
            <w:tcBorders>
              <w:top w:val="single" w:sz="4" w:space="0" w:color="auto"/>
              <w:left w:val="single" w:sz="4" w:space="0" w:color="auto"/>
              <w:bottom w:val="single" w:sz="4" w:space="0" w:color="auto"/>
              <w:right w:val="single" w:sz="4" w:space="0" w:color="auto"/>
            </w:tcBorders>
            <w:vAlign w:val="bottom"/>
            <w:hideMark/>
          </w:tcPr>
          <w:p w14:paraId="72E0F03C" w14:textId="77777777" w:rsidR="007E68E1" w:rsidRDefault="007E68E1" w:rsidP="0033389B">
            <w:pPr>
              <w:pStyle w:val="Tabletext"/>
              <w:jc w:val="center"/>
              <w:rPr>
                <w:lang w:val="en-GB"/>
              </w:rPr>
            </w:pPr>
            <w:r>
              <w:rPr>
                <w:rFonts w:cs="Times New Roman" w:hint="cs"/>
                <w:szCs w:val="20"/>
                <w:rtl/>
                <w:lang w:val="en-GB"/>
              </w:rPr>
              <w:t>–</w:t>
            </w:r>
            <w:r>
              <w:rPr>
                <w:lang w:val="en-GB"/>
              </w:rPr>
              <w:t>40,7</w:t>
            </w:r>
          </w:p>
        </w:tc>
        <w:tc>
          <w:tcPr>
            <w:tcW w:w="793" w:type="dxa"/>
            <w:tcBorders>
              <w:top w:val="single" w:sz="4" w:space="0" w:color="auto"/>
              <w:left w:val="single" w:sz="4" w:space="0" w:color="auto"/>
              <w:bottom w:val="single" w:sz="4" w:space="0" w:color="auto"/>
              <w:right w:val="single" w:sz="4" w:space="0" w:color="auto"/>
            </w:tcBorders>
            <w:vAlign w:val="bottom"/>
            <w:hideMark/>
          </w:tcPr>
          <w:p w14:paraId="3A6D284E" w14:textId="77777777" w:rsidR="007E68E1" w:rsidRDefault="007E68E1" w:rsidP="0033389B">
            <w:pPr>
              <w:pStyle w:val="Tabletext"/>
              <w:jc w:val="center"/>
              <w:rPr>
                <w:lang w:val="en-GB"/>
              </w:rPr>
            </w:pPr>
            <w:r>
              <w:rPr>
                <w:rFonts w:cs="Times New Roman" w:hint="cs"/>
                <w:szCs w:val="20"/>
                <w:rtl/>
                <w:lang w:val="en-GB"/>
              </w:rPr>
              <w:t>–</w:t>
            </w:r>
            <w:r>
              <w:rPr>
                <w:lang w:val="en-GB"/>
              </w:rPr>
              <w:t>48,1</w:t>
            </w:r>
          </w:p>
        </w:tc>
        <w:tc>
          <w:tcPr>
            <w:tcW w:w="793" w:type="dxa"/>
            <w:tcBorders>
              <w:top w:val="single" w:sz="4" w:space="0" w:color="auto"/>
              <w:left w:val="single" w:sz="4" w:space="0" w:color="auto"/>
              <w:bottom w:val="single" w:sz="4" w:space="0" w:color="auto"/>
              <w:right w:val="single" w:sz="4" w:space="0" w:color="auto"/>
            </w:tcBorders>
            <w:vAlign w:val="bottom"/>
            <w:hideMark/>
          </w:tcPr>
          <w:p w14:paraId="08B01194" w14:textId="77777777" w:rsidR="007E68E1" w:rsidRDefault="007E68E1" w:rsidP="0033389B">
            <w:pPr>
              <w:pStyle w:val="Tabletext"/>
              <w:jc w:val="center"/>
              <w:rPr>
                <w:lang w:val="en-GB"/>
              </w:rPr>
            </w:pPr>
            <w:r>
              <w:rPr>
                <w:rFonts w:cs="Times New Roman" w:hint="cs"/>
                <w:szCs w:val="20"/>
                <w:rtl/>
                <w:lang w:val="en-GB"/>
              </w:rPr>
              <w:t>–</w:t>
            </w:r>
            <w:r>
              <w:rPr>
                <w:lang w:val="en-GB"/>
              </w:rPr>
              <w:t>51,7</w:t>
            </w:r>
          </w:p>
        </w:tc>
        <w:tc>
          <w:tcPr>
            <w:tcW w:w="793" w:type="dxa"/>
            <w:tcBorders>
              <w:top w:val="single" w:sz="4" w:space="0" w:color="auto"/>
              <w:left w:val="single" w:sz="4" w:space="0" w:color="auto"/>
              <w:bottom w:val="single" w:sz="4" w:space="0" w:color="auto"/>
              <w:right w:val="single" w:sz="4" w:space="0" w:color="auto"/>
            </w:tcBorders>
            <w:vAlign w:val="bottom"/>
            <w:hideMark/>
          </w:tcPr>
          <w:p w14:paraId="659F1B0D" w14:textId="77777777" w:rsidR="007E68E1" w:rsidRDefault="007E68E1" w:rsidP="0033389B">
            <w:pPr>
              <w:pStyle w:val="Tabletext"/>
              <w:jc w:val="center"/>
              <w:rPr>
                <w:lang w:val="en-GB"/>
              </w:rPr>
            </w:pPr>
            <w:r>
              <w:rPr>
                <w:rFonts w:cs="Times New Roman" w:hint="cs"/>
                <w:szCs w:val="20"/>
                <w:rtl/>
                <w:lang w:val="en-GB"/>
              </w:rPr>
              <w:t>–</w:t>
            </w:r>
            <w:r>
              <w:rPr>
                <w:lang w:val="en-GB"/>
              </w:rPr>
              <w:t>54</w:t>
            </w:r>
          </w:p>
        </w:tc>
        <w:tc>
          <w:tcPr>
            <w:tcW w:w="793" w:type="dxa"/>
            <w:tcBorders>
              <w:top w:val="single" w:sz="4" w:space="0" w:color="auto"/>
              <w:left w:val="single" w:sz="4" w:space="0" w:color="auto"/>
              <w:bottom w:val="single" w:sz="4" w:space="0" w:color="auto"/>
              <w:right w:val="single" w:sz="4" w:space="0" w:color="auto"/>
            </w:tcBorders>
            <w:vAlign w:val="center"/>
            <w:hideMark/>
          </w:tcPr>
          <w:p w14:paraId="23DDBC15" w14:textId="77777777" w:rsidR="007E68E1" w:rsidRDefault="007E68E1" w:rsidP="0033389B">
            <w:pPr>
              <w:pStyle w:val="Tabletext"/>
              <w:jc w:val="center"/>
              <w:rPr>
                <w:lang w:val="en-GB"/>
              </w:rPr>
            </w:pPr>
            <w:r>
              <w:rPr>
                <w:lang w:val="en-GB"/>
              </w:rPr>
              <w:t>10</w:t>
            </w:r>
          </w:p>
        </w:tc>
        <w:tc>
          <w:tcPr>
            <w:tcW w:w="819" w:type="dxa"/>
            <w:tcBorders>
              <w:top w:val="single" w:sz="4" w:space="0" w:color="auto"/>
              <w:left w:val="single" w:sz="4" w:space="0" w:color="auto"/>
              <w:bottom w:val="single" w:sz="4" w:space="0" w:color="auto"/>
              <w:right w:val="single" w:sz="4" w:space="0" w:color="auto"/>
            </w:tcBorders>
            <w:vAlign w:val="bottom"/>
            <w:hideMark/>
          </w:tcPr>
          <w:p w14:paraId="0C853CDC" w14:textId="77777777" w:rsidR="007E68E1" w:rsidRDefault="007E68E1" w:rsidP="0033389B">
            <w:pPr>
              <w:pStyle w:val="Tabletext"/>
              <w:jc w:val="center"/>
              <w:rPr>
                <w:lang w:val="en-GB"/>
              </w:rPr>
            </w:pPr>
            <w:r>
              <w:rPr>
                <w:lang w:val="en-GB"/>
              </w:rPr>
              <w:t>8,6</w:t>
            </w:r>
          </w:p>
        </w:tc>
      </w:tr>
    </w:tbl>
    <w:p w14:paraId="08845D8F" w14:textId="77777777" w:rsidR="007E68E1" w:rsidRDefault="007E68E1" w:rsidP="0033389B">
      <w:pPr>
        <w:rPr>
          <w:rtl/>
          <w:lang w:bidi="ar-EG"/>
        </w:rPr>
      </w:pPr>
      <w:r>
        <w:rPr>
          <w:rtl/>
          <w:lang w:bidi="ar-EG"/>
        </w:rPr>
        <w:t xml:space="preserve">ينتج عن حساب الفارق لجميع الأساليب </w:t>
      </w:r>
      <w:r>
        <w:rPr>
          <w:lang w:bidi="ar-EG"/>
        </w:rPr>
        <w:t>DRM</w:t>
      </w:r>
      <w:r>
        <w:rPr>
          <w:rtl/>
          <w:lang w:bidi="ar-EG"/>
        </w:rPr>
        <w:t xml:space="preserve"> باستعمال نفس الطريقة كأعلاه ما يلي:</w:t>
      </w:r>
    </w:p>
    <w:p w14:paraId="5905E674" w14:textId="77777777" w:rsidR="007E68E1" w:rsidRDefault="007E68E1" w:rsidP="0033389B">
      <w:pPr>
        <w:jc w:val="left"/>
        <w:rPr>
          <w:rtl/>
          <w:lang w:bidi="ar-EG"/>
        </w:rPr>
      </w:pPr>
      <w:r>
        <w:rPr>
          <w:lang w:eastAsia="en-GB"/>
        </w:rPr>
        <w:t>Difference (PDNR_001) – (Recommendation ITU-R BS.1615)</w:t>
      </w:r>
    </w:p>
    <w:p w14:paraId="4D4B2940" w14:textId="77777777" w:rsidR="007E68E1" w:rsidRDefault="007E68E1" w:rsidP="0033389B">
      <w:pPr>
        <w:rPr>
          <w:lang w:bidi="ar-EG"/>
        </w:rPr>
      </w:pPr>
      <w:r>
        <w:rPr>
          <w:rtl/>
          <w:lang w:bidi="ar-EG"/>
        </w:rPr>
        <w:br w:type="page"/>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0"/>
        <w:gridCol w:w="1680"/>
        <w:gridCol w:w="840"/>
        <w:gridCol w:w="839"/>
        <w:gridCol w:w="1008"/>
        <w:gridCol w:w="840"/>
        <w:gridCol w:w="839"/>
        <w:gridCol w:w="840"/>
        <w:gridCol w:w="1063"/>
        <w:gridCol w:w="784"/>
        <w:gridCol w:w="840"/>
        <w:gridCol w:w="840"/>
        <w:gridCol w:w="840"/>
        <w:gridCol w:w="839"/>
        <w:gridCol w:w="1008"/>
      </w:tblGrid>
      <w:tr w:rsidR="007E68E1" w14:paraId="1C053E6D" w14:textId="77777777" w:rsidTr="0033389B">
        <w:trPr>
          <w:trHeight w:val="20"/>
          <w:jc w:val="center"/>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0C4DF622" w14:textId="77777777" w:rsidR="007E68E1" w:rsidRDefault="007E68E1" w:rsidP="0033389B">
            <w:pPr>
              <w:pStyle w:val="Tablehead"/>
              <w:rPr>
                <w:rFonts w:eastAsia="Arial Unicode MS"/>
                <w:rtl/>
                <w:lang w:eastAsia="zh-CN" w:bidi="ar-EG"/>
              </w:rPr>
            </w:pPr>
            <w:r>
              <w:rPr>
                <w:rtl/>
                <w:lang w:eastAsia="zh-CN"/>
              </w:rPr>
              <w:lastRenderedPageBreak/>
              <w:t>الإشارة المطلوبة</w:t>
            </w:r>
          </w:p>
        </w:tc>
        <w:tc>
          <w:tcPr>
            <w:tcW w:w="1680" w:type="dxa"/>
            <w:vMerge w:val="restart"/>
            <w:tcBorders>
              <w:top w:val="single" w:sz="4" w:space="0" w:color="auto"/>
              <w:left w:val="single" w:sz="4" w:space="0" w:color="auto"/>
              <w:bottom w:val="single" w:sz="4" w:space="0" w:color="auto"/>
              <w:right w:val="single" w:sz="4" w:space="0" w:color="auto"/>
            </w:tcBorders>
            <w:vAlign w:val="center"/>
            <w:hideMark/>
          </w:tcPr>
          <w:p w14:paraId="25E82DE0"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11420" w:type="dxa"/>
            <w:gridSpan w:val="13"/>
            <w:tcBorders>
              <w:top w:val="single" w:sz="4" w:space="0" w:color="auto"/>
              <w:left w:val="single" w:sz="4" w:space="0" w:color="auto"/>
              <w:bottom w:val="single" w:sz="4" w:space="0" w:color="auto"/>
              <w:right w:val="single" w:sz="4" w:space="0" w:color="auto"/>
            </w:tcBorders>
            <w:vAlign w:val="bottom"/>
            <w:hideMark/>
          </w:tcPr>
          <w:p w14:paraId="5734B4B4" w14:textId="77777777" w:rsidR="007E68E1" w:rsidRDefault="007E68E1" w:rsidP="0033389B">
            <w:pPr>
              <w:pStyle w:val="Tablehead"/>
              <w:rPr>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lang w:eastAsia="zh-CN"/>
              </w:rPr>
              <w:t xml:space="preserve"> (kHz)</w:t>
            </w:r>
          </w:p>
        </w:tc>
      </w:tr>
      <w:tr w:rsidR="007E68E1" w14:paraId="337CC36E" w14:textId="77777777" w:rsidTr="0033389B">
        <w:trPr>
          <w:trHeight w:val="20"/>
          <w:jc w:val="center"/>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103897B2" w14:textId="77777777" w:rsidR="007E68E1" w:rsidRDefault="007E68E1" w:rsidP="0033389B">
            <w:pPr>
              <w:overflowPunct/>
              <w:autoSpaceDE/>
              <w:autoSpaceDN/>
              <w:adjustRightInd/>
              <w:spacing w:before="0" w:line="240" w:lineRule="auto"/>
              <w:jc w:val="center"/>
              <w:rPr>
                <w:rFonts w:ascii="Times New Roman Bold" w:eastAsia="Arial Unicode MS" w:hAnsi="Times New Roman Bold"/>
                <w:bCs/>
                <w:lang w:bidi="ar-EG"/>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14:paraId="66202EB3" w14:textId="77777777" w:rsidR="007E68E1" w:rsidRDefault="007E68E1" w:rsidP="0033389B">
            <w:pPr>
              <w:overflowPunct/>
              <w:autoSpaceDE/>
              <w:autoSpaceDN/>
              <w:adjustRightInd/>
              <w:spacing w:before="0" w:line="240" w:lineRule="auto"/>
              <w:jc w:val="center"/>
              <w:rPr>
                <w:rFonts w:ascii="Times New Roman Bold" w:eastAsia="Arial Unicode MS" w:hAnsi="Times New Roman Bold"/>
                <w:bCs/>
                <w:lang w:bidi="ar-EG"/>
              </w:rPr>
            </w:pPr>
          </w:p>
        </w:tc>
        <w:tc>
          <w:tcPr>
            <w:tcW w:w="840" w:type="dxa"/>
            <w:tcBorders>
              <w:top w:val="single" w:sz="4" w:space="0" w:color="auto"/>
              <w:left w:val="single" w:sz="4" w:space="0" w:color="auto"/>
              <w:bottom w:val="single" w:sz="4" w:space="0" w:color="auto"/>
              <w:right w:val="single" w:sz="4" w:space="0" w:color="auto"/>
            </w:tcBorders>
            <w:vAlign w:val="bottom"/>
            <w:hideMark/>
          </w:tcPr>
          <w:p w14:paraId="7BAC7B37" w14:textId="77777777" w:rsidR="007E68E1" w:rsidRDefault="007E68E1" w:rsidP="0033389B">
            <w:pPr>
              <w:pStyle w:val="Tablehead"/>
              <w:rPr>
                <w:lang w:eastAsia="zh-CN"/>
              </w:rPr>
            </w:pPr>
            <w:r>
              <w:rPr>
                <w:rFonts w:ascii="Times New Roman" w:hAnsi="Times New Roman" w:cs="Times New Roman"/>
                <w:szCs w:val="20"/>
                <w:rtl/>
                <w:lang w:eastAsia="zh-CN"/>
              </w:rPr>
              <w:t>–</w:t>
            </w:r>
            <w:r>
              <w:rPr>
                <w:lang w:eastAsia="zh-CN"/>
              </w:rPr>
              <w:t>20</w:t>
            </w:r>
          </w:p>
        </w:tc>
        <w:tc>
          <w:tcPr>
            <w:tcW w:w="839" w:type="dxa"/>
            <w:tcBorders>
              <w:top w:val="single" w:sz="4" w:space="0" w:color="auto"/>
              <w:left w:val="single" w:sz="4" w:space="0" w:color="auto"/>
              <w:bottom w:val="single" w:sz="4" w:space="0" w:color="auto"/>
              <w:right w:val="single" w:sz="4" w:space="0" w:color="auto"/>
            </w:tcBorders>
            <w:vAlign w:val="bottom"/>
            <w:hideMark/>
          </w:tcPr>
          <w:p w14:paraId="22FFE64B" w14:textId="77777777" w:rsidR="007E68E1" w:rsidRDefault="007E68E1" w:rsidP="0033389B">
            <w:pPr>
              <w:pStyle w:val="Tablehead"/>
              <w:rPr>
                <w:lang w:eastAsia="zh-CN"/>
              </w:rPr>
            </w:pPr>
            <w:r>
              <w:rPr>
                <w:rFonts w:ascii="Times New Roman" w:hAnsi="Times New Roman" w:cs="Times New Roman"/>
                <w:szCs w:val="20"/>
                <w:rtl/>
                <w:lang w:eastAsia="zh-CN"/>
              </w:rPr>
              <w:t>–</w:t>
            </w:r>
            <w:r>
              <w:rPr>
                <w:lang w:eastAsia="zh-CN"/>
              </w:rPr>
              <w:t>18</w:t>
            </w:r>
          </w:p>
        </w:tc>
        <w:tc>
          <w:tcPr>
            <w:tcW w:w="1008" w:type="dxa"/>
            <w:tcBorders>
              <w:top w:val="single" w:sz="4" w:space="0" w:color="auto"/>
              <w:left w:val="single" w:sz="4" w:space="0" w:color="auto"/>
              <w:bottom w:val="single" w:sz="4" w:space="0" w:color="auto"/>
              <w:right w:val="single" w:sz="4" w:space="0" w:color="auto"/>
            </w:tcBorders>
            <w:vAlign w:val="bottom"/>
            <w:hideMark/>
          </w:tcPr>
          <w:p w14:paraId="4E3281B8" w14:textId="77777777" w:rsidR="007E68E1" w:rsidRDefault="007E68E1" w:rsidP="0033389B">
            <w:pPr>
              <w:pStyle w:val="Tablehead"/>
              <w:rPr>
                <w:lang w:eastAsia="zh-CN"/>
              </w:rPr>
            </w:pPr>
            <w:r>
              <w:rPr>
                <w:rFonts w:ascii="Times New Roman" w:hAnsi="Times New Roman" w:cs="Times New Roman"/>
                <w:szCs w:val="20"/>
                <w:rtl/>
                <w:lang w:eastAsia="zh-CN"/>
              </w:rPr>
              <w:t>–</w:t>
            </w:r>
            <w:r>
              <w:rPr>
                <w:lang w:eastAsia="zh-CN"/>
              </w:rPr>
              <w:t>15</w:t>
            </w:r>
          </w:p>
        </w:tc>
        <w:tc>
          <w:tcPr>
            <w:tcW w:w="840" w:type="dxa"/>
            <w:tcBorders>
              <w:top w:val="single" w:sz="4" w:space="0" w:color="auto"/>
              <w:left w:val="single" w:sz="4" w:space="0" w:color="auto"/>
              <w:bottom w:val="single" w:sz="4" w:space="0" w:color="auto"/>
              <w:right w:val="single" w:sz="4" w:space="0" w:color="auto"/>
            </w:tcBorders>
            <w:vAlign w:val="bottom"/>
            <w:hideMark/>
          </w:tcPr>
          <w:p w14:paraId="02A74BB6" w14:textId="77777777" w:rsidR="007E68E1" w:rsidRDefault="007E68E1" w:rsidP="0033389B">
            <w:pPr>
              <w:pStyle w:val="Tablehead"/>
              <w:rPr>
                <w:lang w:eastAsia="zh-CN"/>
              </w:rPr>
            </w:pPr>
            <w:r>
              <w:rPr>
                <w:rFonts w:ascii="Times New Roman" w:hAnsi="Times New Roman" w:cs="Times New Roman"/>
                <w:szCs w:val="20"/>
                <w:rtl/>
                <w:lang w:eastAsia="zh-CN"/>
              </w:rPr>
              <w:t>–</w:t>
            </w:r>
            <w:r>
              <w:rPr>
                <w:lang w:eastAsia="zh-CN"/>
              </w:rPr>
              <w:t>10</w:t>
            </w:r>
          </w:p>
        </w:tc>
        <w:tc>
          <w:tcPr>
            <w:tcW w:w="839" w:type="dxa"/>
            <w:tcBorders>
              <w:top w:val="single" w:sz="4" w:space="0" w:color="auto"/>
              <w:left w:val="single" w:sz="4" w:space="0" w:color="auto"/>
              <w:bottom w:val="single" w:sz="4" w:space="0" w:color="auto"/>
              <w:right w:val="single" w:sz="4" w:space="0" w:color="auto"/>
            </w:tcBorders>
            <w:vAlign w:val="bottom"/>
            <w:hideMark/>
          </w:tcPr>
          <w:p w14:paraId="67102CC1" w14:textId="77777777" w:rsidR="007E68E1" w:rsidRDefault="007E68E1" w:rsidP="0033389B">
            <w:pPr>
              <w:pStyle w:val="Tablehead"/>
              <w:rPr>
                <w:lang w:eastAsia="zh-CN"/>
              </w:rPr>
            </w:pPr>
            <w:r>
              <w:rPr>
                <w:rFonts w:ascii="Times New Roman" w:hAnsi="Times New Roman" w:cs="Times New Roman"/>
                <w:szCs w:val="20"/>
                <w:rtl/>
                <w:lang w:eastAsia="zh-CN"/>
              </w:rPr>
              <w:t>–</w:t>
            </w:r>
            <w:r>
              <w:rPr>
                <w:lang w:eastAsia="zh-CN"/>
              </w:rPr>
              <w:t>9</w:t>
            </w:r>
          </w:p>
        </w:tc>
        <w:tc>
          <w:tcPr>
            <w:tcW w:w="840" w:type="dxa"/>
            <w:tcBorders>
              <w:top w:val="single" w:sz="4" w:space="0" w:color="auto"/>
              <w:left w:val="single" w:sz="4" w:space="0" w:color="auto"/>
              <w:bottom w:val="single" w:sz="4" w:space="0" w:color="auto"/>
              <w:right w:val="single" w:sz="4" w:space="0" w:color="auto"/>
            </w:tcBorders>
            <w:vAlign w:val="bottom"/>
            <w:hideMark/>
          </w:tcPr>
          <w:p w14:paraId="7291C553" w14:textId="77777777" w:rsidR="007E68E1" w:rsidRDefault="007E68E1" w:rsidP="0033389B">
            <w:pPr>
              <w:pStyle w:val="Tablehead"/>
              <w:rPr>
                <w:lang w:eastAsia="zh-CN"/>
              </w:rPr>
            </w:pPr>
            <w:r>
              <w:rPr>
                <w:rFonts w:ascii="Times New Roman" w:hAnsi="Times New Roman" w:cs="Times New Roman"/>
                <w:szCs w:val="20"/>
                <w:rtl/>
                <w:lang w:eastAsia="zh-CN"/>
              </w:rPr>
              <w:t>–</w:t>
            </w:r>
            <w:r>
              <w:rPr>
                <w:lang w:eastAsia="zh-CN"/>
              </w:rPr>
              <w:t>5</w:t>
            </w:r>
          </w:p>
        </w:tc>
        <w:tc>
          <w:tcPr>
            <w:tcW w:w="1063" w:type="dxa"/>
            <w:tcBorders>
              <w:top w:val="single" w:sz="4" w:space="0" w:color="auto"/>
              <w:left w:val="single" w:sz="4" w:space="0" w:color="auto"/>
              <w:bottom w:val="single" w:sz="4" w:space="0" w:color="auto"/>
              <w:right w:val="single" w:sz="4" w:space="0" w:color="auto"/>
            </w:tcBorders>
            <w:vAlign w:val="bottom"/>
            <w:hideMark/>
          </w:tcPr>
          <w:p w14:paraId="5D4BF07F" w14:textId="77777777" w:rsidR="007E68E1" w:rsidRDefault="007E68E1" w:rsidP="0033389B">
            <w:pPr>
              <w:pStyle w:val="Tablehead"/>
              <w:rPr>
                <w:lang w:eastAsia="zh-CN"/>
              </w:rPr>
            </w:pPr>
            <w:r>
              <w:rPr>
                <w:lang w:eastAsia="zh-CN"/>
              </w:rPr>
              <w:t>0</w:t>
            </w:r>
          </w:p>
        </w:tc>
        <w:tc>
          <w:tcPr>
            <w:tcW w:w="784" w:type="dxa"/>
            <w:tcBorders>
              <w:top w:val="single" w:sz="4" w:space="0" w:color="auto"/>
              <w:left w:val="single" w:sz="4" w:space="0" w:color="auto"/>
              <w:bottom w:val="single" w:sz="4" w:space="0" w:color="auto"/>
              <w:right w:val="single" w:sz="4" w:space="0" w:color="auto"/>
            </w:tcBorders>
            <w:vAlign w:val="bottom"/>
            <w:hideMark/>
          </w:tcPr>
          <w:p w14:paraId="45560EFB" w14:textId="77777777" w:rsidR="007E68E1" w:rsidRDefault="007E68E1" w:rsidP="0033389B">
            <w:pPr>
              <w:pStyle w:val="Tablehead"/>
              <w:rPr>
                <w:lang w:eastAsia="zh-CN"/>
              </w:rPr>
            </w:pPr>
            <w:r>
              <w:rPr>
                <w:lang w:eastAsia="zh-CN"/>
              </w:rPr>
              <w:t>5</w:t>
            </w:r>
          </w:p>
        </w:tc>
        <w:tc>
          <w:tcPr>
            <w:tcW w:w="840" w:type="dxa"/>
            <w:tcBorders>
              <w:top w:val="single" w:sz="4" w:space="0" w:color="auto"/>
              <w:left w:val="single" w:sz="4" w:space="0" w:color="auto"/>
              <w:bottom w:val="single" w:sz="4" w:space="0" w:color="auto"/>
              <w:right w:val="single" w:sz="4" w:space="0" w:color="auto"/>
            </w:tcBorders>
            <w:vAlign w:val="bottom"/>
            <w:hideMark/>
          </w:tcPr>
          <w:p w14:paraId="11897AAB" w14:textId="77777777" w:rsidR="007E68E1" w:rsidRDefault="007E68E1" w:rsidP="0033389B">
            <w:pPr>
              <w:pStyle w:val="Tablehead"/>
              <w:rPr>
                <w:lang w:eastAsia="zh-CN"/>
              </w:rPr>
            </w:pPr>
            <w:r>
              <w:rPr>
                <w:lang w:eastAsia="zh-CN"/>
              </w:rPr>
              <w:t>9</w:t>
            </w:r>
          </w:p>
        </w:tc>
        <w:tc>
          <w:tcPr>
            <w:tcW w:w="840" w:type="dxa"/>
            <w:tcBorders>
              <w:top w:val="single" w:sz="4" w:space="0" w:color="auto"/>
              <w:left w:val="single" w:sz="4" w:space="0" w:color="auto"/>
              <w:bottom w:val="single" w:sz="4" w:space="0" w:color="auto"/>
              <w:right w:val="single" w:sz="4" w:space="0" w:color="auto"/>
            </w:tcBorders>
            <w:vAlign w:val="bottom"/>
            <w:hideMark/>
          </w:tcPr>
          <w:p w14:paraId="6233B089" w14:textId="77777777" w:rsidR="007E68E1" w:rsidRDefault="007E68E1" w:rsidP="0033389B">
            <w:pPr>
              <w:pStyle w:val="Tablehead"/>
              <w:rPr>
                <w:lang w:eastAsia="zh-CN"/>
              </w:rPr>
            </w:pPr>
            <w:r>
              <w:rPr>
                <w:lang w:eastAsia="zh-CN"/>
              </w:rPr>
              <w:t>10</w:t>
            </w:r>
          </w:p>
        </w:tc>
        <w:tc>
          <w:tcPr>
            <w:tcW w:w="840" w:type="dxa"/>
            <w:tcBorders>
              <w:top w:val="single" w:sz="4" w:space="0" w:color="auto"/>
              <w:left w:val="single" w:sz="4" w:space="0" w:color="auto"/>
              <w:bottom w:val="single" w:sz="4" w:space="0" w:color="auto"/>
              <w:right w:val="single" w:sz="4" w:space="0" w:color="auto"/>
            </w:tcBorders>
            <w:vAlign w:val="bottom"/>
            <w:hideMark/>
          </w:tcPr>
          <w:p w14:paraId="74085D5F" w14:textId="77777777" w:rsidR="007E68E1" w:rsidRDefault="007E68E1" w:rsidP="0033389B">
            <w:pPr>
              <w:pStyle w:val="Tablehead"/>
              <w:rPr>
                <w:lang w:eastAsia="zh-CN"/>
              </w:rPr>
            </w:pPr>
            <w:r>
              <w:rPr>
                <w:lang w:eastAsia="zh-CN"/>
              </w:rPr>
              <w:t>15</w:t>
            </w:r>
          </w:p>
        </w:tc>
        <w:tc>
          <w:tcPr>
            <w:tcW w:w="839" w:type="dxa"/>
            <w:tcBorders>
              <w:top w:val="single" w:sz="4" w:space="0" w:color="auto"/>
              <w:left w:val="single" w:sz="4" w:space="0" w:color="auto"/>
              <w:bottom w:val="single" w:sz="4" w:space="0" w:color="auto"/>
              <w:right w:val="single" w:sz="4" w:space="0" w:color="auto"/>
            </w:tcBorders>
            <w:vAlign w:val="bottom"/>
            <w:hideMark/>
          </w:tcPr>
          <w:p w14:paraId="7FF2EB09" w14:textId="77777777" w:rsidR="007E68E1" w:rsidRDefault="007E68E1" w:rsidP="0033389B">
            <w:pPr>
              <w:pStyle w:val="Tablehead"/>
              <w:rPr>
                <w:lang w:eastAsia="zh-CN"/>
              </w:rPr>
            </w:pPr>
            <w:r>
              <w:rPr>
                <w:lang w:eastAsia="zh-CN"/>
              </w:rPr>
              <w:t>18</w:t>
            </w:r>
          </w:p>
        </w:tc>
        <w:tc>
          <w:tcPr>
            <w:tcW w:w="1008" w:type="dxa"/>
            <w:tcBorders>
              <w:top w:val="single" w:sz="4" w:space="0" w:color="auto"/>
              <w:left w:val="single" w:sz="4" w:space="0" w:color="auto"/>
              <w:bottom w:val="single" w:sz="4" w:space="0" w:color="auto"/>
              <w:right w:val="single" w:sz="4" w:space="0" w:color="auto"/>
            </w:tcBorders>
            <w:vAlign w:val="bottom"/>
            <w:hideMark/>
          </w:tcPr>
          <w:p w14:paraId="252FBD45" w14:textId="77777777" w:rsidR="007E68E1" w:rsidRDefault="007E68E1" w:rsidP="0033389B">
            <w:pPr>
              <w:pStyle w:val="Tablehead"/>
              <w:rPr>
                <w:lang w:eastAsia="zh-CN"/>
              </w:rPr>
            </w:pPr>
            <w:r>
              <w:rPr>
                <w:lang w:eastAsia="zh-CN"/>
              </w:rPr>
              <w:t>20</w:t>
            </w:r>
          </w:p>
        </w:tc>
      </w:tr>
      <w:tr w:rsidR="007E68E1" w14:paraId="4DA51810" w14:textId="77777777" w:rsidTr="0033389B">
        <w:trPr>
          <w:trHeight w:val="20"/>
          <w:jc w:val="center"/>
        </w:trPr>
        <w:tc>
          <w:tcPr>
            <w:tcW w:w="1360" w:type="dxa"/>
            <w:tcBorders>
              <w:top w:val="single" w:sz="4" w:space="0" w:color="auto"/>
              <w:left w:val="single" w:sz="4" w:space="0" w:color="auto"/>
              <w:bottom w:val="single" w:sz="4" w:space="0" w:color="auto"/>
              <w:right w:val="single" w:sz="4" w:space="0" w:color="auto"/>
            </w:tcBorders>
            <w:vAlign w:val="bottom"/>
            <w:hideMark/>
          </w:tcPr>
          <w:p w14:paraId="546211C0" w14:textId="77777777" w:rsidR="007E68E1" w:rsidRDefault="007E68E1" w:rsidP="0033389B">
            <w:pPr>
              <w:pStyle w:val="Tabletext"/>
              <w:keepNext/>
              <w:keepLines/>
              <w:jc w:val="center"/>
              <w:rPr>
                <w:lang w:val="en-GB" w:eastAsia="en-GB"/>
              </w:rPr>
            </w:pPr>
            <w:r>
              <w:rPr>
                <w:lang w:val="en-GB" w:eastAsia="en-GB"/>
              </w:rPr>
              <w:t>DRM_A0</w:t>
            </w:r>
          </w:p>
        </w:tc>
        <w:tc>
          <w:tcPr>
            <w:tcW w:w="1680" w:type="dxa"/>
            <w:tcBorders>
              <w:top w:val="single" w:sz="4" w:space="0" w:color="auto"/>
              <w:left w:val="single" w:sz="4" w:space="0" w:color="auto"/>
              <w:bottom w:val="single" w:sz="4" w:space="0" w:color="auto"/>
              <w:right w:val="single" w:sz="4" w:space="0" w:color="auto"/>
            </w:tcBorders>
            <w:vAlign w:val="bottom"/>
            <w:hideMark/>
          </w:tcPr>
          <w:p w14:paraId="514FD4D5" w14:textId="77777777" w:rsidR="007E68E1" w:rsidRDefault="007E68E1" w:rsidP="0033389B">
            <w:pPr>
              <w:pStyle w:val="Tabletext"/>
              <w:keepNext/>
              <w:keepLines/>
              <w:jc w:val="center"/>
              <w:rPr>
                <w:lang w:val="en-GB" w:eastAsia="en-GB"/>
              </w:rPr>
            </w:pPr>
            <w:r>
              <w:rPr>
                <w:lang w:val="en-GB" w:eastAsia="en-GB"/>
              </w:rPr>
              <w:t>AM</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7EA4C04C" w14:textId="77777777" w:rsidR="007E68E1" w:rsidRDefault="007E68E1" w:rsidP="0033389B">
            <w:pPr>
              <w:pStyle w:val="Tabletext"/>
              <w:keepNext/>
              <w:keepLines/>
              <w:jc w:val="center"/>
              <w:rPr>
                <w:lang w:val="en-GB"/>
              </w:rPr>
            </w:pPr>
            <w:r>
              <w:rPr>
                <w:lang w:val="en-GB"/>
              </w:rPr>
              <w:t>0,7</w:t>
            </w:r>
          </w:p>
        </w:tc>
        <w:tc>
          <w:tcPr>
            <w:tcW w:w="839" w:type="dxa"/>
            <w:tcBorders>
              <w:top w:val="single" w:sz="4" w:space="0" w:color="auto"/>
              <w:left w:val="single" w:sz="4" w:space="0" w:color="auto"/>
              <w:bottom w:val="single" w:sz="4" w:space="0" w:color="auto"/>
              <w:right w:val="single" w:sz="4" w:space="0" w:color="auto"/>
            </w:tcBorders>
            <w:noWrap/>
            <w:vAlign w:val="bottom"/>
            <w:hideMark/>
          </w:tcPr>
          <w:p w14:paraId="11722A69" w14:textId="77777777" w:rsidR="007E68E1" w:rsidRDefault="007E68E1" w:rsidP="0033389B">
            <w:pPr>
              <w:pStyle w:val="Tabletext"/>
              <w:keepNext/>
              <w:keepLines/>
              <w:jc w:val="center"/>
              <w:rPr>
                <w:lang w:val="en-GB"/>
              </w:rPr>
            </w:pPr>
            <w:r>
              <w:rPr>
                <w:lang w:val="en-GB"/>
              </w:rPr>
              <w:t>0,7</w:t>
            </w:r>
          </w:p>
        </w:tc>
        <w:tc>
          <w:tcPr>
            <w:tcW w:w="1008" w:type="dxa"/>
            <w:tcBorders>
              <w:top w:val="single" w:sz="4" w:space="0" w:color="auto"/>
              <w:left w:val="single" w:sz="4" w:space="0" w:color="auto"/>
              <w:bottom w:val="single" w:sz="4" w:space="0" w:color="auto"/>
              <w:right w:val="single" w:sz="4" w:space="0" w:color="auto"/>
            </w:tcBorders>
            <w:noWrap/>
            <w:vAlign w:val="bottom"/>
            <w:hideMark/>
          </w:tcPr>
          <w:p w14:paraId="63D1A8ED" w14:textId="77777777" w:rsidR="007E68E1" w:rsidRDefault="007E68E1" w:rsidP="0033389B">
            <w:pPr>
              <w:pStyle w:val="Tabletext"/>
              <w:keepNext/>
              <w:keepLines/>
              <w:tabs>
                <w:tab w:val="decimal" w:pos="367"/>
              </w:tabs>
              <w:jc w:val="center"/>
              <w:rPr>
                <w:lang w:val="en-GB"/>
              </w:rPr>
            </w:pPr>
            <w:r>
              <w:rPr>
                <w:lang w:val="en-GB"/>
              </w:rPr>
              <w:t>0,7</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7D4A816F" w14:textId="77777777" w:rsidR="007E68E1" w:rsidRDefault="007E68E1" w:rsidP="0033389B">
            <w:pPr>
              <w:pStyle w:val="Tabletext"/>
              <w:keepNext/>
              <w:keepLines/>
              <w:jc w:val="center"/>
              <w:rPr>
                <w:lang w:val="en-GB"/>
              </w:rPr>
            </w:pPr>
            <w:r>
              <w:rPr>
                <w:lang w:val="en-GB"/>
              </w:rPr>
              <w:t>0,8</w:t>
            </w:r>
          </w:p>
        </w:tc>
        <w:tc>
          <w:tcPr>
            <w:tcW w:w="839" w:type="dxa"/>
            <w:tcBorders>
              <w:top w:val="single" w:sz="4" w:space="0" w:color="auto"/>
              <w:left w:val="single" w:sz="4" w:space="0" w:color="auto"/>
              <w:bottom w:val="single" w:sz="4" w:space="0" w:color="auto"/>
              <w:right w:val="single" w:sz="4" w:space="0" w:color="auto"/>
            </w:tcBorders>
            <w:noWrap/>
            <w:vAlign w:val="bottom"/>
            <w:hideMark/>
          </w:tcPr>
          <w:p w14:paraId="2E546A66" w14:textId="77777777" w:rsidR="007E68E1" w:rsidRDefault="007E68E1" w:rsidP="0033389B">
            <w:pPr>
              <w:pStyle w:val="Tabletext"/>
              <w:keepNext/>
              <w:keepLines/>
              <w:jc w:val="center"/>
              <w:rPr>
                <w:lang w:val="en-GB"/>
              </w:rPr>
            </w:pPr>
            <w:r>
              <w:rPr>
                <w:lang w:val="en-GB"/>
              </w:rPr>
              <w:t>0,7</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77829442" w14:textId="77777777" w:rsidR="007E68E1" w:rsidRDefault="007E68E1" w:rsidP="0033389B">
            <w:pPr>
              <w:pStyle w:val="Tabletext"/>
              <w:keepNext/>
              <w:keepLines/>
              <w:jc w:val="center"/>
              <w:rPr>
                <w:lang w:val="en-GB"/>
              </w:rPr>
            </w:pPr>
            <w:r>
              <w:rPr>
                <w:lang w:val="en-GB"/>
              </w:rPr>
              <w:t>0,8</w:t>
            </w:r>
          </w:p>
        </w:tc>
        <w:tc>
          <w:tcPr>
            <w:tcW w:w="1063" w:type="dxa"/>
            <w:tcBorders>
              <w:top w:val="single" w:sz="4" w:space="0" w:color="auto"/>
              <w:left w:val="single" w:sz="4" w:space="0" w:color="auto"/>
              <w:bottom w:val="single" w:sz="4" w:space="0" w:color="auto"/>
              <w:right w:val="single" w:sz="4" w:space="0" w:color="auto"/>
            </w:tcBorders>
            <w:noWrap/>
            <w:vAlign w:val="bottom"/>
            <w:hideMark/>
          </w:tcPr>
          <w:p w14:paraId="677E9392" w14:textId="77777777" w:rsidR="007E68E1" w:rsidRDefault="007E68E1" w:rsidP="0033389B">
            <w:pPr>
              <w:pStyle w:val="Tabletext"/>
              <w:keepNext/>
              <w:keepLines/>
              <w:tabs>
                <w:tab w:val="decimal" w:pos="383"/>
              </w:tabs>
              <w:jc w:val="center"/>
              <w:rPr>
                <w:lang w:val="en-GB"/>
              </w:rPr>
            </w:pPr>
            <w:r>
              <w:rPr>
                <w:lang w:val="en-GB"/>
              </w:rPr>
              <w:t>0,8</w:t>
            </w:r>
          </w:p>
        </w:tc>
        <w:tc>
          <w:tcPr>
            <w:tcW w:w="784" w:type="dxa"/>
            <w:tcBorders>
              <w:top w:val="single" w:sz="4" w:space="0" w:color="auto"/>
              <w:left w:val="single" w:sz="4" w:space="0" w:color="auto"/>
              <w:bottom w:val="single" w:sz="4" w:space="0" w:color="auto"/>
              <w:right w:val="single" w:sz="4" w:space="0" w:color="auto"/>
            </w:tcBorders>
            <w:noWrap/>
            <w:vAlign w:val="bottom"/>
            <w:hideMark/>
          </w:tcPr>
          <w:p w14:paraId="7DF041F2" w14:textId="77777777" w:rsidR="007E68E1" w:rsidRDefault="007E68E1" w:rsidP="0033389B">
            <w:pPr>
              <w:pStyle w:val="Tabletext"/>
              <w:keepNext/>
              <w:keepLines/>
              <w:jc w:val="center"/>
              <w:rPr>
                <w:lang w:val="en-GB"/>
              </w:rPr>
            </w:pPr>
            <w:r>
              <w:rPr>
                <w:lang w:val="en-GB"/>
              </w:rPr>
              <w:t>0,7</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051ECF10" w14:textId="77777777" w:rsidR="007E68E1" w:rsidRDefault="007E68E1" w:rsidP="0033389B">
            <w:pPr>
              <w:pStyle w:val="Tabletext"/>
              <w:keepNext/>
              <w:keepLines/>
              <w:jc w:val="center"/>
              <w:rPr>
                <w:lang w:val="en-GB"/>
              </w:rPr>
            </w:pPr>
            <w:r>
              <w:rPr>
                <w:lang w:val="en-GB"/>
              </w:rPr>
              <w:t>0,8</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09FA4CE4" w14:textId="77777777" w:rsidR="007E68E1" w:rsidRDefault="007E68E1" w:rsidP="0033389B">
            <w:pPr>
              <w:pStyle w:val="Tabletext"/>
              <w:keepNext/>
              <w:keepLines/>
              <w:jc w:val="center"/>
              <w:rPr>
                <w:lang w:val="en-GB"/>
              </w:rPr>
            </w:pPr>
            <w:r>
              <w:rPr>
                <w:lang w:val="en-GB"/>
              </w:rPr>
              <w:t>0,8</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62648385" w14:textId="77777777" w:rsidR="007E68E1" w:rsidRDefault="007E68E1" w:rsidP="0033389B">
            <w:pPr>
              <w:pStyle w:val="Tabletext"/>
              <w:keepNext/>
              <w:keepLines/>
              <w:jc w:val="center"/>
              <w:rPr>
                <w:lang w:val="en-GB"/>
              </w:rPr>
            </w:pPr>
            <w:r>
              <w:rPr>
                <w:lang w:val="en-GB"/>
              </w:rPr>
              <w:t>0,8</w:t>
            </w:r>
          </w:p>
        </w:tc>
        <w:tc>
          <w:tcPr>
            <w:tcW w:w="839" w:type="dxa"/>
            <w:tcBorders>
              <w:top w:val="single" w:sz="4" w:space="0" w:color="auto"/>
              <w:left w:val="single" w:sz="4" w:space="0" w:color="auto"/>
              <w:bottom w:val="single" w:sz="4" w:space="0" w:color="auto"/>
              <w:right w:val="single" w:sz="4" w:space="0" w:color="auto"/>
            </w:tcBorders>
            <w:noWrap/>
            <w:vAlign w:val="bottom"/>
            <w:hideMark/>
          </w:tcPr>
          <w:p w14:paraId="4516641A" w14:textId="77777777" w:rsidR="007E68E1" w:rsidRDefault="007E68E1" w:rsidP="0033389B">
            <w:pPr>
              <w:pStyle w:val="Tabletext"/>
              <w:keepNext/>
              <w:keepLines/>
              <w:jc w:val="center"/>
              <w:rPr>
                <w:lang w:val="en-GB"/>
              </w:rPr>
            </w:pPr>
            <w:r>
              <w:rPr>
                <w:lang w:val="en-GB"/>
              </w:rPr>
              <w:t>0,8</w:t>
            </w:r>
          </w:p>
        </w:tc>
        <w:tc>
          <w:tcPr>
            <w:tcW w:w="1008" w:type="dxa"/>
            <w:tcBorders>
              <w:top w:val="single" w:sz="4" w:space="0" w:color="auto"/>
              <w:left w:val="single" w:sz="4" w:space="0" w:color="auto"/>
              <w:bottom w:val="single" w:sz="4" w:space="0" w:color="auto"/>
              <w:right w:val="single" w:sz="4" w:space="0" w:color="auto"/>
            </w:tcBorders>
            <w:noWrap/>
            <w:vAlign w:val="bottom"/>
            <w:hideMark/>
          </w:tcPr>
          <w:p w14:paraId="070B0AAC" w14:textId="77777777" w:rsidR="007E68E1" w:rsidRDefault="007E68E1" w:rsidP="0033389B">
            <w:pPr>
              <w:pStyle w:val="Tabletext"/>
              <w:keepNext/>
              <w:keepLines/>
              <w:jc w:val="center"/>
              <w:rPr>
                <w:lang w:val="en-GB"/>
              </w:rPr>
            </w:pPr>
            <w:r>
              <w:rPr>
                <w:lang w:val="en-GB"/>
              </w:rPr>
              <w:t>0,7</w:t>
            </w:r>
          </w:p>
        </w:tc>
      </w:tr>
      <w:tr w:rsidR="007E68E1" w14:paraId="375CE798" w14:textId="77777777" w:rsidTr="0033389B">
        <w:trPr>
          <w:trHeight w:val="20"/>
          <w:jc w:val="center"/>
        </w:trPr>
        <w:tc>
          <w:tcPr>
            <w:tcW w:w="1360" w:type="dxa"/>
            <w:tcBorders>
              <w:top w:val="single" w:sz="4" w:space="0" w:color="auto"/>
              <w:left w:val="single" w:sz="4" w:space="0" w:color="auto"/>
              <w:bottom w:val="single" w:sz="4" w:space="0" w:color="auto"/>
              <w:right w:val="single" w:sz="4" w:space="0" w:color="auto"/>
            </w:tcBorders>
            <w:vAlign w:val="bottom"/>
            <w:hideMark/>
          </w:tcPr>
          <w:p w14:paraId="519904C3" w14:textId="77777777" w:rsidR="007E68E1" w:rsidRDefault="007E68E1" w:rsidP="0033389B">
            <w:pPr>
              <w:pStyle w:val="Tabletext"/>
              <w:keepNext/>
              <w:keepLines/>
              <w:jc w:val="center"/>
              <w:rPr>
                <w:lang w:val="en-GB" w:eastAsia="en-GB"/>
              </w:rPr>
            </w:pPr>
            <w:r>
              <w:rPr>
                <w:lang w:val="en-GB" w:eastAsia="en-GB"/>
              </w:rPr>
              <w:t>DRM_A1</w:t>
            </w:r>
          </w:p>
        </w:tc>
        <w:tc>
          <w:tcPr>
            <w:tcW w:w="1680" w:type="dxa"/>
            <w:tcBorders>
              <w:top w:val="single" w:sz="4" w:space="0" w:color="auto"/>
              <w:left w:val="single" w:sz="4" w:space="0" w:color="auto"/>
              <w:bottom w:val="single" w:sz="4" w:space="0" w:color="auto"/>
              <w:right w:val="single" w:sz="4" w:space="0" w:color="auto"/>
            </w:tcBorders>
            <w:vAlign w:val="bottom"/>
            <w:hideMark/>
          </w:tcPr>
          <w:p w14:paraId="76589CB4" w14:textId="77777777" w:rsidR="007E68E1" w:rsidRDefault="007E68E1" w:rsidP="0033389B">
            <w:pPr>
              <w:pStyle w:val="Tabletext"/>
              <w:keepNext/>
              <w:keepLines/>
              <w:jc w:val="center"/>
              <w:rPr>
                <w:lang w:val="en-GB" w:eastAsia="en-GB"/>
              </w:rPr>
            </w:pPr>
            <w:r>
              <w:rPr>
                <w:lang w:val="en-GB" w:eastAsia="en-GB"/>
              </w:rPr>
              <w:t>AM</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4080ACDC" w14:textId="77777777" w:rsidR="007E68E1" w:rsidRDefault="007E68E1" w:rsidP="0033389B">
            <w:pPr>
              <w:pStyle w:val="Tabletext"/>
              <w:keepNext/>
              <w:keepLines/>
              <w:jc w:val="center"/>
              <w:rPr>
                <w:lang w:val="en-GB"/>
              </w:rPr>
            </w:pPr>
            <w:r>
              <w:rPr>
                <w:lang w:val="en-GB"/>
              </w:rPr>
              <w:t>0,8</w:t>
            </w:r>
          </w:p>
        </w:tc>
        <w:tc>
          <w:tcPr>
            <w:tcW w:w="839" w:type="dxa"/>
            <w:tcBorders>
              <w:top w:val="single" w:sz="4" w:space="0" w:color="auto"/>
              <w:left w:val="single" w:sz="4" w:space="0" w:color="auto"/>
              <w:bottom w:val="single" w:sz="4" w:space="0" w:color="auto"/>
              <w:right w:val="single" w:sz="4" w:space="0" w:color="auto"/>
            </w:tcBorders>
            <w:noWrap/>
            <w:vAlign w:val="bottom"/>
            <w:hideMark/>
          </w:tcPr>
          <w:p w14:paraId="23745D59" w14:textId="77777777" w:rsidR="007E68E1" w:rsidRDefault="007E68E1" w:rsidP="0033389B">
            <w:pPr>
              <w:pStyle w:val="Tabletext"/>
              <w:keepNext/>
              <w:keepLines/>
              <w:jc w:val="center"/>
              <w:rPr>
                <w:lang w:val="en-GB"/>
              </w:rPr>
            </w:pPr>
            <w:r>
              <w:rPr>
                <w:lang w:val="en-GB"/>
              </w:rPr>
              <w:t>0,7</w:t>
            </w:r>
          </w:p>
        </w:tc>
        <w:tc>
          <w:tcPr>
            <w:tcW w:w="1008" w:type="dxa"/>
            <w:tcBorders>
              <w:top w:val="single" w:sz="4" w:space="0" w:color="auto"/>
              <w:left w:val="single" w:sz="4" w:space="0" w:color="auto"/>
              <w:bottom w:val="single" w:sz="4" w:space="0" w:color="auto"/>
              <w:right w:val="single" w:sz="4" w:space="0" w:color="auto"/>
            </w:tcBorders>
            <w:noWrap/>
            <w:vAlign w:val="bottom"/>
            <w:hideMark/>
          </w:tcPr>
          <w:p w14:paraId="422DE89D" w14:textId="77777777" w:rsidR="007E68E1" w:rsidRDefault="007E68E1" w:rsidP="0033389B">
            <w:pPr>
              <w:pStyle w:val="Tabletext"/>
              <w:keepNext/>
              <w:keepLines/>
              <w:tabs>
                <w:tab w:val="decimal" w:pos="367"/>
              </w:tabs>
              <w:jc w:val="center"/>
              <w:rPr>
                <w:lang w:val="en-GB"/>
              </w:rPr>
            </w:pPr>
            <w:r>
              <w:rPr>
                <w:lang w:val="en-GB"/>
              </w:rPr>
              <w:t>0,8</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76419B3C" w14:textId="77777777" w:rsidR="007E68E1" w:rsidRDefault="007E68E1" w:rsidP="0033389B">
            <w:pPr>
              <w:pStyle w:val="Tabletext"/>
              <w:keepNext/>
              <w:keepLines/>
              <w:jc w:val="center"/>
              <w:rPr>
                <w:lang w:val="en-GB"/>
              </w:rPr>
            </w:pPr>
            <w:r>
              <w:rPr>
                <w:lang w:val="en-GB"/>
              </w:rPr>
              <w:t>0,7</w:t>
            </w:r>
          </w:p>
        </w:tc>
        <w:tc>
          <w:tcPr>
            <w:tcW w:w="839" w:type="dxa"/>
            <w:tcBorders>
              <w:top w:val="single" w:sz="4" w:space="0" w:color="auto"/>
              <w:left w:val="single" w:sz="4" w:space="0" w:color="auto"/>
              <w:bottom w:val="single" w:sz="4" w:space="0" w:color="auto"/>
              <w:right w:val="single" w:sz="4" w:space="0" w:color="auto"/>
            </w:tcBorders>
            <w:noWrap/>
            <w:vAlign w:val="bottom"/>
            <w:hideMark/>
          </w:tcPr>
          <w:p w14:paraId="4DED4295" w14:textId="77777777" w:rsidR="007E68E1" w:rsidRDefault="007E68E1" w:rsidP="0033389B">
            <w:pPr>
              <w:pStyle w:val="Tabletext"/>
              <w:keepNext/>
              <w:keepLines/>
              <w:jc w:val="center"/>
              <w:rPr>
                <w:lang w:val="en-GB"/>
              </w:rPr>
            </w:pPr>
            <w:r>
              <w:rPr>
                <w:lang w:val="en-GB"/>
              </w:rPr>
              <w:t>0,8</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22203CA6" w14:textId="77777777" w:rsidR="007E68E1" w:rsidRDefault="007E68E1" w:rsidP="0033389B">
            <w:pPr>
              <w:pStyle w:val="Tabletext"/>
              <w:keepNext/>
              <w:keepLines/>
              <w:jc w:val="center"/>
              <w:rPr>
                <w:lang w:val="en-GB"/>
              </w:rPr>
            </w:pPr>
            <w:r>
              <w:rPr>
                <w:lang w:val="en-GB"/>
              </w:rPr>
              <w:t>0,8</w:t>
            </w:r>
          </w:p>
        </w:tc>
        <w:tc>
          <w:tcPr>
            <w:tcW w:w="1063" w:type="dxa"/>
            <w:tcBorders>
              <w:top w:val="single" w:sz="4" w:space="0" w:color="auto"/>
              <w:left w:val="single" w:sz="4" w:space="0" w:color="auto"/>
              <w:bottom w:val="single" w:sz="4" w:space="0" w:color="auto"/>
              <w:right w:val="single" w:sz="4" w:space="0" w:color="auto"/>
            </w:tcBorders>
            <w:noWrap/>
            <w:vAlign w:val="bottom"/>
            <w:hideMark/>
          </w:tcPr>
          <w:p w14:paraId="49C38312" w14:textId="77777777" w:rsidR="007E68E1" w:rsidRDefault="007E68E1" w:rsidP="0033389B">
            <w:pPr>
              <w:pStyle w:val="Tabletext"/>
              <w:keepNext/>
              <w:keepLines/>
              <w:tabs>
                <w:tab w:val="decimal" w:pos="383"/>
              </w:tabs>
              <w:jc w:val="center"/>
              <w:rPr>
                <w:lang w:val="en-GB"/>
              </w:rPr>
            </w:pPr>
            <w:r>
              <w:rPr>
                <w:lang w:val="en-GB"/>
              </w:rPr>
              <w:t>0,8</w:t>
            </w:r>
          </w:p>
        </w:tc>
        <w:tc>
          <w:tcPr>
            <w:tcW w:w="784" w:type="dxa"/>
            <w:tcBorders>
              <w:top w:val="single" w:sz="4" w:space="0" w:color="auto"/>
              <w:left w:val="single" w:sz="4" w:space="0" w:color="auto"/>
              <w:bottom w:val="single" w:sz="4" w:space="0" w:color="auto"/>
              <w:right w:val="single" w:sz="4" w:space="0" w:color="auto"/>
            </w:tcBorders>
            <w:noWrap/>
            <w:vAlign w:val="bottom"/>
            <w:hideMark/>
          </w:tcPr>
          <w:p w14:paraId="6C88306A" w14:textId="77777777" w:rsidR="007E68E1" w:rsidRDefault="007E68E1" w:rsidP="0033389B">
            <w:pPr>
              <w:pStyle w:val="Tabletext"/>
              <w:keepNext/>
              <w:keepLines/>
              <w:jc w:val="center"/>
              <w:rPr>
                <w:lang w:val="en-GB"/>
              </w:rPr>
            </w:pPr>
            <w:r>
              <w:rPr>
                <w:lang w:val="en-GB"/>
              </w:rPr>
              <w:t>0,8</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3FB63B68" w14:textId="77777777" w:rsidR="007E68E1" w:rsidRDefault="007E68E1" w:rsidP="0033389B">
            <w:pPr>
              <w:pStyle w:val="Tabletext"/>
              <w:keepNext/>
              <w:keepLines/>
              <w:jc w:val="center"/>
              <w:rPr>
                <w:lang w:val="en-GB"/>
              </w:rPr>
            </w:pPr>
            <w:r>
              <w:rPr>
                <w:lang w:val="en-GB"/>
              </w:rPr>
              <w:t>0,7</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4D11EA02" w14:textId="77777777" w:rsidR="007E68E1" w:rsidRDefault="007E68E1" w:rsidP="0033389B">
            <w:pPr>
              <w:pStyle w:val="Tabletext"/>
              <w:keepNext/>
              <w:keepLines/>
              <w:jc w:val="center"/>
              <w:rPr>
                <w:lang w:val="en-GB"/>
              </w:rPr>
            </w:pPr>
            <w:r>
              <w:rPr>
                <w:lang w:val="en-GB"/>
              </w:rPr>
              <w:t>0,8</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434B37C7" w14:textId="77777777" w:rsidR="007E68E1" w:rsidRDefault="007E68E1" w:rsidP="0033389B">
            <w:pPr>
              <w:pStyle w:val="Tabletext"/>
              <w:keepNext/>
              <w:keepLines/>
              <w:jc w:val="center"/>
              <w:rPr>
                <w:lang w:val="en-GB"/>
              </w:rPr>
            </w:pPr>
            <w:r>
              <w:rPr>
                <w:lang w:val="en-GB"/>
              </w:rPr>
              <w:t>0,7</w:t>
            </w:r>
          </w:p>
        </w:tc>
        <w:tc>
          <w:tcPr>
            <w:tcW w:w="839" w:type="dxa"/>
            <w:tcBorders>
              <w:top w:val="single" w:sz="4" w:space="0" w:color="auto"/>
              <w:left w:val="single" w:sz="4" w:space="0" w:color="auto"/>
              <w:bottom w:val="single" w:sz="4" w:space="0" w:color="auto"/>
              <w:right w:val="single" w:sz="4" w:space="0" w:color="auto"/>
            </w:tcBorders>
            <w:noWrap/>
            <w:vAlign w:val="bottom"/>
            <w:hideMark/>
          </w:tcPr>
          <w:p w14:paraId="37A79A18" w14:textId="77777777" w:rsidR="007E68E1" w:rsidRDefault="007E68E1" w:rsidP="0033389B">
            <w:pPr>
              <w:pStyle w:val="Tabletext"/>
              <w:keepNext/>
              <w:keepLines/>
              <w:jc w:val="center"/>
              <w:rPr>
                <w:lang w:val="en-GB"/>
              </w:rPr>
            </w:pPr>
            <w:r>
              <w:rPr>
                <w:lang w:val="en-GB"/>
              </w:rPr>
              <w:t>0,8</w:t>
            </w:r>
          </w:p>
        </w:tc>
        <w:tc>
          <w:tcPr>
            <w:tcW w:w="1008" w:type="dxa"/>
            <w:tcBorders>
              <w:top w:val="single" w:sz="4" w:space="0" w:color="auto"/>
              <w:left w:val="single" w:sz="4" w:space="0" w:color="auto"/>
              <w:bottom w:val="single" w:sz="4" w:space="0" w:color="auto"/>
              <w:right w:val="single" w:sz="4" w:space="0" w:color="auto"/>
            </w:tcBorders>
            <w:noWrap/>
            <w:vAlign w:val="bottom"/>
            <w:hideMark/>
          </w:tcPr>
          <w:p w14:paraId="33CF6B87" w14:textId="77777777" w:rsidR="007E68E1" w:rsidRDefault="007E68E1" w:rsidP="0033389B">
            <w:pPr>
              <w:pStyle w:val="Tabletext"/>
              <w:keepNext/>
              <w:keepLines/>
              <w:jc w:val="center"/>
              <w:rPr>
                <w:lang w:val="en-GB"/>
              </w:rPr>
            </w:pPr>
            <w:r>
              <w:rPr>
                <w:lang w:val="en-GB"/>
              </w:rPr>
              <w:t>0,8</w:t>
            </w:r>
          </w:p>
        </w:tc>
      </w:tr>
      <w:tr w:rsidR="007E68E1" w14:paraId="59D123DF" w14:textId="77777777" w:rsidTr="0033389B">
        <w:trPr>
          <w:trHeight w:val="20"/>
          <w:jc w:val="center"/>
        </w:trPr>
        <w:tc>
          <w:tcPr>
            <w:tcW w:w="1360" w:type="dxa"/>
            <w:tcBorders>
              <w:top w:val="single" w:sz="4" w:space="0" w:color="auto"/>
              <w:left w:val="single" w:sz="4" w:space="0" w:color="auto"/>
              <w:bottom w:val="single" w:sz="4" w:space="0" w:color="auto"/>
              <w:right w:val="single" w:sz="4" w:space="0" w:color="auto"/>
            </w:tcBorders>
            <w:vAlign w:val="bottom"/>
            <w:hideMark/>
          </w:tcPr>
          <w:p w14:paraId="022D8BFD" w14:textId="77777777" w:rsidR="007E68E1" w:rsidRDefault="007E68E1" w:rsidP="0033389B">
            <w:pPr>
              <w:pStyle w:val="Tabletext"/>
              <w:keepNext/>
              <w:keepLines/>
              <w:jc w:val="center"/>
              <w:rPr>
                <w:lang w:val="en-GB" w:eastAsia="en-GB"/>
              </w:rPr>
            </w:pPr>
            <w:r>
              <w:rPr>
                <w:lang w:val="en-GB" w:eastAsia="en-GB"/>
              </w:rPr>
              <w:t>DRM_A2</w:t>
            </w:r>
          </w:p>
        </w:tc>
        <w:tc>
          <w:tcPr>
            <w:tcW w:w="1680" w:type="dxa"/>
            <w:tcBorders>
              <w:top w:val="single" w:sz="4" w:space="0" w:color="auto"/>
              <w:left w:val="single" w:sz="4" w:space="0" w:color="auto"/>
              <w:bottom w:val="single" w:sz="4" w:space="0" w:color="auto"/>
              <w:right w:val="single" w:sz="4" w:space="0" w:color="auto"/>
            </w:tcBorders>
            <w:vAlign w:val="bottom"/>
            <w:hideMark/>
          </w:tcPr>
          <w:p w14:paraId="28600D41" w14:textId="77777777" w:rsidR="007E68E1" w:rsidRDefault="007E68E1" w:rsidP="0033389B">
            <w:pPr>
              <w:pStyle w:val="Tabletext"/>
              <w:keepNext/>
              <w:keepLines/>
              <w:jc w:val="center"/>
              <w:rPr>
                <w:lang w:val="en-GB" w:eastAsia="en-GB"/>
              </w:rPr>
            </w:pPr>
            <w:r>
              <w:rPr>
                <w:lang w:val="en-GB" w:eastAsia="en-GB"/>
              </w:rPr>
              <w:t>AM</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07E92DC4" w14:textId="77777777" w:rsidR="007E68E1" w:rsidRDefault="007E68E1" w:rsidP="0033389B">
            <w:pPr>
              <w:pStyle w:val="Tabletext"/>
              <w:keepNext/>
              <w:keepLines/>
              <w:jc w:val="center"/>
              <w:rPr>
                <w:lang w:val="en-GB"/>
              </w:rPr>
            </w:pPr>
            <w:r>
              <w:rPr>
                <w:lang w:val="en-GB"/>
              </w:rPr>
              <w:t>1,3</w:t>
            </w:r>
          </w:p>
        </w:tc>
        <w:tc>
          <w:tcPr>
            <w:tcW w:w="839" w:type="dxa"/>
            <w:tcBorders>
              <w:top w:val="single" w:sz="4" w:space="0" w:color="auto"/>
              <w:left w:val="single" w:sz="4" w:space="0" w:color="auto"/>
              <w:bottom w:val="single" w:sz="4" w:space="0" w:color="auto"/>
              <w:right w:val="single" w:sz="4" w:space="0" w:color="auto"/>
            </w:tcBorders>
            <w:noWrap/>
            <w:vAlign w:val="bottom"/>
            <w:hideMark/>
          </w:tcPr>
          <w:p w14:paraId="178D76B2" w14:textId="77777777" w:rsidR="007E68E1" w:rsidRDefault="007E68E1" w:rsidP="0033389B">
            <w:pPr>
              <w:pStyle w:val="Tabletext"/>
              <w:keepNext/>
              <w:keepLines/>
              <w:jc w:val="center"/>
              <w:rPr>
                <w:lang w:val="en-GB"/>
              </w:rPr>
            </w:pPr>
            <w:r>
              <w:rPr>
                <w:lang w:val="en-GB"/>
              </w:rPr>
              <w:t>1,3</w:t>
            </w:r>
          </w:p>
        </w:tc>
        <w:tc>
          <w:tcPr>
            <w:tcW w:w="1008" w:type="dxa"/>
            <w:tcBorders>
              <w:top w:val="single" w:sz="4" w:space="0" w:color="auto"/>
              <w:left w:val="single" w:sz="4" w:space="0" w:color="auto"/>
              <w:bottom w:val="single" w:sz="4" w:space="0" w:color="auto"/>
              <w:right w:val="single" w:sz="4" w:space="0" w:color="auto"/>
            </w:tcBorders>
            <w:noWrap/>
            <w:vAlign w:val="bottom"/>
            <w:hideMark/>
          </w:tcPr>
          <w:p w14:paraId="290F50E0" w14:textId="77777777" w:rsidR="007E68E1" w:rsidRDefault="007E68E1" w:rsidP="0033389B">
            <w:pPr>
              <w:pStyle w:val="Tabletext"/>
              <w:keepNext/>
              <w:keepLines/>
              <w:tabs>
                <w:tab w:val="decimal" w:pos="367"/>
              </w:tabs>
              <w:jc w:val="center"/>
              <w:rPr>
                <w:lang w:val="en-GB"/>
              </w:rPr>
            </w:pPr>
            <w:r>
              <w:rPr>
                <w:lang w:val="en-GB"/>
              </w:rPr>
              <w:t>1,3</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4B9E5C6B" w14:textId="77777777" w:rsidR="007E68E1" w:rsidRDefault="007E68E1" w:rsidP="0033389B">
            <w:pPr>
              <w:pStyle w:val="Tabletext"/>
              <w:keepNext/>
              <w:keepLines/>
              <w:jc w:val="center"/>
              <w:rPr>
                <w:lang w:val="en-GB"/>
              </w:rPr>
            </w:pPr>
            <w:r>
              <w:rPr>
                <w:lang w:val="en-GB"/>
              </w:rPr>
              <w:t>1,3</w:t>
            </w:r>
          </w:p>
        </w:tc>
        <w:tc>
          <w:tcPr>
            <w:tcW w:w="839" w:type="dxa"/>
            <w:tcBorders>
              <w:top w:val="single" w:sz="4" w:space="0" w:color="auto"/>
              <w:left w:val="single" w:sz="4" w:space="0" w:color="auto"/>
              <w:bottom w:val="single" w:sz="4" w:space="0" w:color="auto"/>
              <w:right w:val="single" w:sz="4" w:space="0" w:color="auto"/>
            </w:tcBorders>
            <w:noWrap/>
            <w:vAlign w:val="bottom"/>
            <w:hideMark/>
          </w:tcPr>
          <w:p w14:paraId="154C53CF" w14:textId="77777777" w:rsidR="007E68E1" w:rsidRDefault="007E68E1" w:rsidP="0033389B">
            <w:pPr>
              <w:pStyle w:val="Tabletext"/>
              <w:keepNext/>
              <w:keepLines/>
              <w:jc w:val="center"/>
              <w:rPr>
                <w:lang w:val="en-GB"/>
              </w:rPr>
            </w:pPr>
            <w:r>
              <w:rPr>
                <w:lang w:val="en-GB"/>
              </w:rPr>
              <w:t>1,3</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2C37E4FF" w14:textId="77777777" w:rsidR="007E68E1" w:rsidRDefault="007E68E1" w:rsidP="0033389B">
            <w:pPr>
              <w:pStyle w:val="Tabletext"/>
              <w:keepNext/>
              <w:keepLines/>
              <w:jc w:val="center"/>
              <w:rPr>
                <w:lang w:val="en-GB"/>
              </w:rPr>
            </w:pPr>
            <w:r>
              <w:rPr>
                <w:lang w:val="en-GB"/>
              </w:rPr>
              <w:t>1,2</w:t>
            </w:r>
          </w:p>
        </w:tc>
        <w:tc>
          <w:tcPr>
            <w:tcW w:w="1063" w:type="dxa"/>
            <w:tcBorders>
              <w:top w:val="single" w:sz="4" w:space="0" w:color="auto"/>
              <w:left w:val="single" w:sz="4" w:space="0" w:color="auto"/>
              <w:bottom w:val="single" w:sz="4" w:space="0" w:color="auto"/>
              <w:right w:val="single" w:sz="4" w:space="0" w:color="auto"/>
            </w:tcBorders>
            <w:noWrap/>
            <w:vAlign w:val="bottom"/>
            <w:hideMark/>
          </w:tcPr>
          <w:p w14:paraId="7758D856" w14:textId="77777777" w:rsidR="007E68E1" w:rsidRDefault="007E68E1" w:rsidP="0033389B">
            <w:pPr>
              <w:pStyle w:val="Tabletext"/>
              <w:keepNext/>
              <w:keepLines/>
              <w:tabs>
                <w:tab w:val="decimal" w:pos="383"/>
              </w:tabs>
              <w:jc w:val="center"/>
              <w:rPr>
                <w:lang w:val="en-GB"/>
              </w:rPr>
            </w:pPr>
            <w:r>
              <w:rPr>
                <w:lang w:val="en-GB"/>
              </w:rPr>
              <w:t>1,3</w:t>
            </w:r>
          </w:p>
        </w:tc>
        <w:tc>
          <w:tcPr>
            <w:tcW w:w="784" w:type="dxa"/>
            <w:tcBorders>
              <w:top w:val="single" w:sz="4" w:space="0" w:color="auto"/>
              <w:left w:val="single" w:sz="4" w:space="0" w:color="auto"/>
              <w:bottom w:val="single" w:sz="4" w:space="0" w:color="auto"/>
              <w:right w:val="single" w:sz="4" w:space="0" w:color="auto"/>
            </w:tcBorders>
            <w:noWrap/>
            <w:vAlign w:val="bottom"/>
            <w:hideMark/>
          </w:tcPr>
          <w:p w14:paraId="267042F2" w14:textId="77777777" w:rsidR="007E68E1" w:rsidRDefault="007E68E1" w:rsidP="0033389B">
            <w:pPr>
              <w:pStyle w:val="Tabletext"/>
              <w:keepNext/>
              <w:keepLines/>
              <w:jc w:val="center"/>
              <w:rPr>
                <w:lang w:val="en-GB"/>
              </w:rPr>
            </w:pPr>
            <w:r>
              <w:rPr>
                <w:lang w:val="en-GB"/>
              </w:rPr>
              <w:t>1,2</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3BC50060" w14:textId="77777777" w:rsidR="007E68E1" w:rsidRDefault="007E68E1" w:rsidP="0033389B">
            <w:pPr>
              <w:pStyle w:val="Tabletext"/>
              <w:keepNext/>
              <w:keepLines/>
              <w:jc w:val="center"/>
              <w:rPr>
                <w:lang w:val="en-GB"/>
              </w:rPr>
            </w:pPr>
            <w:r>
              <w:rPr>
                <w:lang w:val="en-GB"/>
              </w:rPr>
              <w:t>1,3</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0FAC4123" w14:textId="77777777" w:rsidR="007E68E1" w:rsidRDefault="007E68E1" w:rsidP="0033389B">
            <w:pPr>
              <w:pStyle w:val="Tabletext"/>
              <w:keepNext/>
              <w:keepLines/>
              <w:jc w:val="center"/>
              <w:rPr>
                <w:lang w:val="en-GB"/>
              </w:rPr>
            </w:pPr>
            <w:r>
              <w:rPr>
                <w:lang w:val="en-GB"/>
              </w:rPr>
              <w:t>1,3</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5E4BA285" w14:textId="77777777" w:rsidR="007E68E1" w:rsidRDefault="007E68E1" w:rsidP="0033389B">
            <w:pPr>
              <w:pStyle w:val="Tabletext"/>
              <w:keepNext/>
              <w:keepLines/>
              <w:jc w:val="center"/>
              <w:rPr>
                <w:lang w:val="en-GB"/>
              </w:rPr>
            </w:pPr>
            <w:r>
              <w:rPr>
                <w:lang w:val="en-GB"/>
              </w:rPr>
              <w:t>1,3</w:t>
            </w:r>
          </w:p>
        </w:tc>
        <w:tc>
          <w:tcPr>
            <w:tcW w:w="839" w:type="dxa"/>
            <w:tcBorders>
              <w:top w:val="single" w:sz="4" w:space="0" w:color="auto"/>
              <w:left w:val="single" w:sz="4" w:space="0" w:color="auto"/>
              <w:bottom w:val="single" w:sz="4" w:space="0" w:color="auto"/>
              <w:right w:val="single" w:sz="4" w:space="0" w:color="auto"/>
            </w:tcBorders>
            <w:noWrap/>
            <w:vAlign w:val="bottom"/>
            <w:hideMark/>
          </w:tcPr>
          <w:p w14:paraId="16A6BB1C" w14:textId="77777777" w:rsidR="007E68E1" w:rsidRDefault="007E68E1" w:rsidP="0033389B">
            <w:pPr>
              <w:pStyle w:val="Tabletext"/>
              <w:keepNext/>
              <w:keepLines/>
              <w:jc w:val="center"/>
              <w:rPr>
                <w:lang w:val="en-GB"/>
              </w:rPr>
            </w:pPr>
            <w:r>
              <w:rPr>
                <w:lang w:val="en-GB"/>
              </w:rPr>
              <w:t>1,3</w:t>
            </w:r>
          </w:p>
        </w:tc>
        <w:tc>
          <w:tcPr>
            <w:tcW w:w="1008" w:type="dxa"/>
            <w:tcBorders>
              <w:top w:val="single" w:sz="4" w:space="0" w:color="auto"/>
              <w:left w:val="single" w:sz="4" w:space="0" w:color="auto"/>
              <w:bottom w:val="single" w:sz="4" w:space="0" w:color="auto"/>
              <w:right w:val="single" w:sz="4" w:space="0" w:color="auto"/>
            </w:tcBorders>
            <w:noWrap/>
            <w:vAlign w:val="bottom"/>
            <w:hideMark/>
          </w:tcPr>
          <w:p w14:paraId="1564DF24" w14:textId="77777777" w:rsidR="007E68E1" w:rsidRDefault="007E68E1" w:rsidP="0033389B">
            <w:pPr>
              <w:pStyle w:val="Tabletext"/>
              <w:keepNext/>
              <w:keepLines/>
              <w:jc w:val="center"/>
              <w:rPr>
                <w:lang w:val="en-GB"/>
              </w:rPr>
            </w:pPr>
            <w:r>
              <w:rPr>
                <w:lang w:val="en-GB"/>
              </w:rPr>
              <w:t>1,3</w:t>
            </w:r>
          </w:p>
        </w:tc>
      </w:tr>
      <w:tr w:rsidR="007E68E1" w14:paraId="161CC9D1" w14:textId="77777777" w:rsidTr="0033389B">
        <w:trPr>
          <w:trHeight w:val="20"/>
          <w:jc w:val="center"/>
        </w:trPr>
        <w:tc>
          <w:tcPr>
            <w:tcW w:w="1360" w:type="dxa"/>
            <w:tcBorders>
              <w:top w:val="single" w:sz="4" w:space="0" w:color="auto"/>
              <w:left w:val="single" w:sz="4" w:space="0" w:color="auto"/>
              <w:bottom w:val="single" w:sz="4" w:space="0" w:color="auto"/>
              <w:right w:val="single" w:sz="4" w:space="0" w:color="auto"/>
            </w:tcBorders>
            <w:vAlign w:val="bottom"/>
            <w:hideMark/>
          </w:tcPr>
          <w:p w14:paraId="4759F9E7" w14:textId="77777777" w:rsidR="007E68E1" w:rsidRDefault="007E68E1" w:rsidP="0033389B">
            <w:pPr>
              <w:pStyle w:val="Tabletext"/>
              <w:keepNext/>
              <w:keepLines/>
              <w:jc w:val="center"/>
              <w:rPr>
                <w:lang w:val="en-GB" w:eastAsia="en-GB"/>
              </w:rPr>
            </w:pPr>
            <w:r>
              <w:rPr>
                <w:lang w:val="en-GB" w:eastAsia="en-GB"/>
              </w:rPr>
              <w:t>DRM_A3</w:t>
            </w:r>
          </w:p>
        </w:tc>
        <w:tc>
          <w:tcPr>
            <w:tcW w:w="1680" w:type="dxa"/>
            <w:tcBorders>
              <w:top w:val="single" w:sz="4" w:space="0" w:color="auto"/>
              <w:left w:val="single" w:sz="4" w:space="0" w:color="auto"/>
              <w:bottom w:val="single" w:sz="4" w:space="0" w:color="auto"/>
              <w:right w:val="single" w:sz="4" w:space="0" w:color="auto"/>
            </w:tcBorders>
            <w:vAlign w:val="bottom"/>
            <w:hideMark/>
          </w:tcPr>
          <w:p w14:paraId="61D4EF3A" w14:textId="77777777" w:rsidR="007E68E1" w:rsidRDefault="007E68E1" w:rsidP="0033389B">
            <w:pPr>
              <w:pStyle w:val="Tabletext"/>
              <w:keepNext/>
              <w:keepLines/>
              <w:jc w:val="center"/>
              <w:rPr>
                <w:lang w:val="en-GB" w:eastAsia="en-GB"/>
              </w:rPr>
            </w:pPr>
            <w:r>
              <w:rPr>
                <w:lang w:val="en-GB" w:eastAsia="en-GB"/>
              </w:rPr>
              <w:t>AM</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40EA7BE2" w14:textId="77777777" w:rsidR="007E68E1" w:rsidRDefault="007E68E1" w:rsidP="0033389B">
            <w:pPr>
              <w:pStyle w:val="Tabletext"/>
              <w:keepNext/>
              <w:keepLines/>
              <w:jc w:val="center"/>
              <w:rPr>
                <w:lang w:val="en-GB"/>
              </w:rPr>
            </w:pPr>
            <w:r>
              <w:rPr>
                <w:lang w:val="en-GB"/>
              </w:rPr>
              <w:t>1,3</w:t>
            </w:r>
          </w:p>
        </w:tc>
        <w:tc>
          <w:tcPr>
            <w:tcW w:w="839" w:type="dxa"/>
            <w:tcBorders>
              <w:top w:val="single" w:sz="4" w:space="0" w:color="auto"/>
              <w:left w:val="single" w:sz="4" w:space="0" w:color="auto"/>
              <w:bottom w:val="single" w:sz="4" w:space="0" w:color="auto"/>
              <w:right w:val="single" w:sz="4" w:space="0" w:color="auto"/>
            </w:tcBorders>
            <w:noWrap/>
            <w:vAlign w:val="bottom"/>
            <w:hideMark/>
          </w:tcPr>
          <w:p w14:paraId="7E9F5195" w14:textId="77777777" w:rsidR="007E68E1" w:rsidRDefault="007E68E1" w:rsidP="0033389B">
            <w:pPr>
              <w:pStyle w:val="Tabletext"/>
              <w:keepNext/>
              <w:keepLines/>
              <w:jc w:val="center"/>
              <w:rPr>
                <w:lang w:val="en-GB"/>
              </w:rPr>
            </w:pPr>
            <w:r>
              <w:rPr>
                <w:lang w:val="en-GB"/>
              </w:rPr>
              <w:t>1,3</w:t>
            </w:r>
          </w:p>
        </w:tc>
        <w:tc>
          <w:tcPr>
            <w:tcW w:w="1008" w:type="dxa"/>
            <w:tcBorders>
              <w:top w:val="single" w:sz="4" w:space="0" w:color="auto"/>
              <w:left w:val="single" w:sz="4" w:space="0" w:color="auto"/>
              <w:bottom w:val="single" w:sz="4" w:space="0" w:color="auto"/>
              <w:right w:val="single" w:sz="4" w:space="0" w:color="auto"/>
            </w:tcBorders>
            <w:noWrap/>
            <w:vAlign w:val="bottom"/>
            <w:hideMark/>
          </w:tcPr>
          <w:p w14:paraId="4109C215" w14:textId="77777777" w:rsidR="007E68E1" w:rsidRDefault="007E68E1" w:rsidP="0033389B">
            <w:pPr>
              <w:pStyle w:val="Tabletext"/>
              <w:keepNext/>
              <w:keepLines/>
              <w:tabs>
                <w:tab w:val="decimal" w:pos="367"/>
              </w:tabs>
              <w:jc w:val="center"/>
              <w:rPr>
                <w:lang w:val="en-GB"/>
              </w:rPr>
            </w:pPr>
            <w:r>
              <w:rPr>
                <w:lang w:val="en-GB"/>
              </w:rPr>
              <w:t>1,3</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2E676A55" w14:textId="77777777" w:rsidR="007E68E1" w:rsidRDefault="007E68E1" w:rsidP="0033389B">
            <w:pPr>
              <w:pStyle w:val="Tabletext"/>
              <w:keepNext/>
              <w:keepLines/>
              <w:jc w:val="center"/>
              <w:rPr>
                <w:lang w:val="en-GB"/>
              </w:rPr>
            </w:pPr>
            <w:r>
              <w:rPr>
                <w:lang w:val="en-GB"/>
              </w:rPr>
              <w:t>1,2</w:t>
            </w:r>
          </w:p>
        </w:tc>
        <w:tc>
          <w:tcPr>
            <w:tcW w:w="839" w:type="dxa"/>
            <w:tcBorders>
              <w:top w:val="single" w:sz="4" w:space="0" w:color="auto"/>
              <w:left w:val="single" w:sz="4" w:space="0" w:color="auto"/>
              <w:bottom w:val="single" w:sz="4" w:space="0" w:color="auto"/>
              <w:right w:val="single" w:sz="4" w:space="0" w:color="auto"/>
            </w:tcBorders>
            <w:noWrap/>
            <w:vAlign w:val="bottom"/>
            <w:hideMark/>
          </w:tcPr>
          <w:p w14:paraId="50671C64" w14:textId="77777777" w:rsidR="007E68E1" w:rsidRDefault="007E68E1" w:rsidP="0033389B">
            <w:pPr>
              <w:pStyle w:val="Tabletext"/>
              <w:keepNext/>
              <w:keepLines/>
              <w:jc w:val="center"/>
              <w:rPr>
                <w:lang w:val="en-GB"/>
              </w:rPr>
            </w:pPr>
            <w:r>
              <w:rPr>
                <w:lang w:val="en-GB"/>
              </w:rPr>
              <w:t>1,3</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1EB8F62E" w14:textId="77777777" w:rsidR="007E68E1" w:rsidRDefault="007E68E1" w:rsidP="0033389B">
            <w:pPr>
              <w:pStyle w:val="Tabletext"/>
              <w:keepNext/>
              <w:keepLines/>
              <w:jc w:val="center"/>
              <w:rPr>
                <w:lang w:val="en-GB"/>
              </w:rPr>
            </w:pPr>
            <w:r>
              <w:rPr>
                <w:lang w:val="en-GB"/>
              </w:rPr>
              <w:t>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14:paraId="38C911FC" w14:textId="77777777" w:rsidR="007E68E1" w:rsidRDefault="007E68E1" w:rsidP="0033389B">
            <w:pPr>
              <w:pStyle w:val="Tabletext"/>
              <w:keepNext/>
              <w:keepLines/>
              <w:tabs>
                <w:tab w:val="decimal" w:pos="383"/>
              </w:tabs>
              <w:jc w:val="center"/>
              <w:rPr>
                <w:lang w:val="en-GB"/>
              </w:rPr>
            </w:pPr>
            <w:r>
              <w:rPr>
                <w:lang w:val="en-GB"/>
              </w:rPr>
              <w:t>1,3</w:t>
            </w:r>
          </w:p>
        </w:tc>
        <w:tc>
          <w:tcPr>
            <w:tcW w:w="784" w:type="dxa"/>
            <w:tcBorders>
              <w:top w:val="single" w:sz="4" w:space="0" w:color="auto"/>
              <w:left w:val="single" w:sz="4" w:space="0" w:color="auto"/>
              <w:bottom w:val="single" w:sz="4" w:space="0" w:color="auto"/>
              <w:right w:val="single" w:sz="4" w:space="0" w:color="auto"/>
            </w:tcBorders>
            <w:noWrap/>
            <w:vAlign w:val="bottom"/>
            <w:hideMark/>
          </w:tcPr>
          <w:p w14:paraId="14C3D122" w14:textId="77777777" w:rsidR="007E68E1" w:rsidRDefault="007E68E1" w:rsidP="0033389B">
            <w:pPr>
              <w:pStyle w:val="Tabletext"/>
              <w:keepNext/>
              <w:keepLines/>
              <w:jc w:val="center"/>
              <w:rPr>
                <w:lang w:val="en-GB"/>
              </w:rPr>
            </w:pPr>
            <w:r>
              <w:rPr>
                <w:lang w:val="en-GB"/>
              </w:rPr>
              <w:t>1,3</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373ABE00" w14:textId="77777777" w:rsidR="007E68E1" w:rsidRDefault="007E68E1" w:rsidP="0033389B">
            <w:pPr>
              <w:pStyle w:val="Tabletext"/>
              <w:keepNext/>
              <w:keepLines/>
              <w:jc w:val="center"/>
              <w:rPr>
                <w:lang w:val="en-GB"/>
              </w:rPr>
            </w:pPr>
            <w:r>
              <w:rPr>
                <w:lang w:val="en-GB"/>
              </w:rPr>
              <w:t>1,3</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6397C5C3" w14:textId="77777777" w:rsidR="007E68E1" w:rsidRDefault="007E68E1" w:rsidP="0033389B">
            <w:pPr>
              <w:pStyle w:val="Tabletext"/>
              <w:keepNext/>
              <w:keepLines/>
              <w:jc w:val="center"/>
              <w:rPr>
                <w:lang w:val="en-GB"/>
              </w:rPr>
            </w:pPr>
            <w:r>
              <w:rPr>
                <w:lang w:val="en-GB"/>
              </w:rPr>
              <w:t>1,2</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508AB9C8" w14:textId="77777777" w:rsidR="007E68E1" w:rsidRDefault="007E68E1" w:rsidP="0033389B">
            <w:pPr>
              <w:pStyle w:val="Tabletext"/>
              <w:keepNext/>
              <w:keepLines/>
              <w:jc w:val="center"/>
              <w:rPr>
                <w:lang w:val="en-GB"/>
              </w:rPr>
            </w:pPr>
            <w:r>
              <w:rPr>
                <w:lang w:val="en-GB"/>
              </w:rPr>
              <w:t>1,3</w:t>
            </w:r>
          </w:p>
        </w:tc>
        <w:tc>
          <w:tcPr>
            <w:tcW w:w="839" w:type="dxa"/>
            <w:tcBorders>
              <w:top w:val="single" w:sz="4" w:space="0" w:color="auto"/>
              <w:left w:val="single" w:sz="4" w:space="0" w:color="auto"/>
              <w:bottom w:val="single" w:sz="4" w:space="0" w:color="auto"/>
              <w:right w:val="single" w:sz="4" w:space="0" w:color="auto"/>
            </w:tcBorders>
            <w:noWrap/>
            <w:vAlign w:val="bottom"/>
            <w:hideMark/>
          </w:tcPr>
          <w:p w14:paraId="750615BB" w14:textId="77777777" w:rsidR="007E68E1" w:rsidRDefault="007E68E1" w:rsidP="0033389B">
            <w:pPr>
              <w:pStyle w:val="Tabletext"/>
              <w:keepNext/>
              <w:keepLines/>
              <w:jc w:val="center"/>
              <w:rPr>
                <w:lang w:val="en-GB"/>
              </w:rPr>
            </w:pPr>
            <w:r>
              <w:rPr>
                <w:lang w:val="en-GB"/>
              </w:rPr>
              <w:t>1,3</w:t>
            </w:r>
          </w:p>
        </w:tc>
        <w:tc>
          <w:tcPr>
            <w:tcW w:w="1008" w:type="dxa"/>
            <w:tcBorders>
              <w:top w:val="single" w:sz="4" w:space="0" w:color="auto"/>
              <w:left w:val="single" w:sz="4" w:space="0" w:color="auto"/>
              <w:bottom w:val="single" w:sz="4" w:space="0" w:color="auto"/>
              <w:right w:val="single" w:sz="4" w:space="0" w:color="auto"/>
            </w:tcBorders>
            <w:noWrap/>
            <w:vAlign w:val="bottom"/>
            <w:hideMark/>
          </w:tcPr>
          <w:p w14:paraId="057C8C3E" w14:textId="77777777" w:rsidR="007E68E1" w:rsidRDefault="007E68E1" w:rsidP="0033389B">
            <w:pPr>
              <w:pStyle w:val="Tabletext"/>
              <w:keepNext/>
              <w:keepLines/>
              <w:jc w:val="center"/>
              <w:rPr>
                <w:lang w:val="en-GB"/>
              </w:rPr>
            </w:pPr>
            <w:r>
              <w:rPr>
                <w:lang w:val="en-GB"/>
              </w:rPr>
              <w:t>1,3</w:t>
            </w:r>
          </w:p>
        </w:tc>
      </w:tr>
      <w:tr w:rsidR="007E68E1" w14:paraId="75386BD6" w14:textId="77777777" w:rsidTr="0033389B">
        <w:trPr>
          <w:trHeight w:val="20"/>
          <w:jc w:val="center"/>
        </w:trPr>
        <w:tc>
          <w:tcPr>
            <w:tcW w:w="1360" w:type="dxa"/>
            <w:tcBorders>
              <w:top w:val="single" w:sz="4" w:space="0" w:color="auto"/>
              <w:left w:val="single" w:sz="4" w:space="0" w:color="auto"/>
              <w:bottom w:val="single" w:sz="4" w:space="0" w:color="auto"/>
              <w:right w:val="single" w:sz="4" w:space="0" w:color="auto"/>
            </w:tcBorders>
            <w:vAlign w:val="bottom"/>
            <w:hideMark/>
          </w:tcPr>
          <w:p w14:paraId="69771F9B" w14:textId="77777777" w:rsidR="007E68E1" w:rsidRDefault="007E68E1" w:rsidP="0033389B">
            <w:pPr>
              <w:pStyle w:val="Tabletext"/>
              <w:jc w:val="center"/>
              <w:rPr>
                <w:lang w:val="en-GB" w:eastAsia="en-GB"/>
              </w:rPr>
            </w:pPr>
            <w:r>
              <w:rPr>
                <w:lang w:val="en-GB" w:eastAsia="en-GB"/>
              </w:rPr>
              <w:t>DRM_B0</w:t>
            </w:r>
          </w:p>
        </w:tc>
        <w:tc>
          <w:tcPr>
            <w:tcW w:w="1680" w:type="dxa"/>
            <w:tcBorders>
              <w:top w:val="single" w:sz="4" w:space="0" w:color="auto"/>
              <w:left w:val="single" w:sz="4" w:space="0" w:color="auto"/>
              <w:bottom w:val="single" w:sz="4" w:space="0" w:color="auto"/>
              <w:right w:val="single" w:sz="4" w:space="0" w:color="auto"/>
            </w:tcBorders>
            <w:vAlign w:val="bottom"/>
            <w:hideMark/>
          </w:tcPr>
          <w:p w14:paraId="1A045E7E" w14:textId="77777777" w:rsidR="007E68E1" w:rsidRDefault="007E68E1" w:rsidP="0033389B">
            <w:pPr>
              <w:pStyle w:val="Tabletext"/>
              <w:jc w:val="center"/>
              <w:rPr>
                <w:lang w:val="en-GB" w:eastAsia="en-GB"/>
              </w:rPr>
            </w:pPr>
            <w:r>
              <w:rPr>
                <w:lang w:val="en-GB" w:eastAsia="en-GB"/>
              </w:rPr>
              <w:t>AM</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34A9D1CE" w14:textId="77777777" w:rsidR="007E68E1" w:rsidRDefault="007E68E1" w:rsidP="0033389B">
            <w:pPr>
              <w:pStyle w:val="Tabletext"/>
              <w:jc w:val="center"/>
              <w:rPr>
                <w:lang w:val="en-GB"/>
              </w:rPr>
            </w:pPr>
            <w:r>
              <w:rPr>
                <w:lang w:val="en-GB"/>
              </w:rPr>
              <w:t>0,4</w:t>
            </w:r>
          </w:p>
        </w:tc>
        <w:tc>
          <w:tcPr>
            <w:tcW w:w="839" w:type="dxa"/>
            <w:tcBorders>
              <w:top w:val="single" w:sz="4" w:space="0" w:color="auto"/>
              <w:left w:val="single" w:sz="4" w:space="0" w:color="auto"/>
              <w:bottom w:val="single" w:sz="4" w:space="0" w:color="auto"/>
              <w:right w:val="single" w:sz="4" w:space="0" w:color="auto"/>
            </w:tcBorders>
            <w:noWrap/>
            <w:vAlign w:val="bottom"/>
            <w:hideMark/>
          </w:tcPr>
          <w:p w14:paraId="71E290FE" w14:textId="77777777" w:rsidR="007E68E1" w:rsidRDefault="007E68E1" w:rsidP="0033389B">
            <w:pPr>
              <w:pStyle w:val="Tabletext"/>
              <w:jc w:val="center"/>
              <w:rPr>
                <w:lang w:val="en-GB"/>
              </w:rPr>
            </w:pPr>
            <w:r>
              <w:rPr>
                <w:lang w:val="en-GB"/>
              </w:rPr>
              <w:t>0,4</w:t>
            </w:r>
          </w:p>
        </w:tc>
        <w:tc>
          <w:tcPr>
            <w:tcW w:w="1008" w:type="dxa"/>
            <w:tcBorders>
              <w:top w:val="single" w:sz="4" w:space="0" w:color="auto"/>
              <w:left w:val="single" w:sz="4" w:space="0" w:color="auto"/>
              <w:bottom w:val="single" w:sz="4" w:space="0" w:color="auto"/>
              <w:right w:val="single" w:sz="4" w:space="0" w:color="auto"/>
            </w:tcBorders>
            <w:noWrap/>
            <w:vAlign w:val="bottom"/>
            <w:hideMark/>
          </w:tcPr>
          <w:p w14:paraId="1BE15337" w14:textId="77777777" w:rsidR="007E68E1" w:rsidRDefault="007E68E1" w:rsidP="0033389B">
            <w:pPr>
              <w:pStyle w:val="Tabletext"/>
              <w:tabs>
                <w:tab w:val="decimal" w:pos="367"/>
              </w:tabs>
              <w:jc w:val="center"/>
              <w:rPr>
                <w:lang w:val="en-GB"/>
              </w:rPr>
            </w:pPr>
            <w:r>
              <w:rPr>
                <w:lang w:val="en-GB"/>
              </w:rPr>
              <w:t>0,4</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2E423109" w14:textId="77777777" w:rsidR="007E68E1" w:rsidRDefault="007E68E1" w:rsidP="0033389B">
            <w:pPr>
              <w:pStyle w:val="Tabletext"/>
              <w:jc w:val="center"/>
              <w:rPr>
                <w:lang w:val="en-GB"/>
              </w:rPr>
            </w:pPr>
            <w:r>
              <w:rPr>
                <w:lang w:val="en-GB"/>
              </w:rPr>
              <w:t>0,3</w:t>
            </w:r>
          </w:p>
        </w:tc>
        <w:tc>
          <w:tcPr>
            <w:tcW w:w="839" w:type="dxa"/>
            <w:tcBorders>
              <w:top w:val="single" w:sz="4" w:space="0" w:color="auto"/>
              <w:left w:val="single" w:sz="4" w:space="0" w:color="auto"/>
              <w:bottom w:val="single" w:sz="4" w:space="0" w:color="auto"/>
              <w:right w:val="single" w:sz="4" w:space="0" w:color="auto"/>
            </w:tcBorders>
            <w:noWrap/>
            <w:vAlign w:val="bottom"/>
            <w:hideMark/>
          </w:tcPr>
          <w:p w14:paraId="3C5FE7C2" w14:textId="77777777" w:rsidR="007E68E1" w:rsidRDefault="007E68E1" w:rsidP="0033389B">
            <w:pPr>
              <w:pStyle w:val="Tabletext"/>
              <w:jc w:val="center"/>
              <w:rPr>
                <w:lang w:val="en-GB"/>
              </w:rPr>
            </w:pPr>
            <w:r>
              <w:rPr>
                <w:lang w:val="en-GB"/>
              </w:rPr>
              <w:t>0,4</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464ACDE0" w14:textId="77777777" w:rsidR="007E68E1" w:rsidRDefault="007E68E1" w:rsidP="0033389B">
            <w:pPr>
              <w:pStyle w:val="Tabletext"/>
              <w:jc w:val="center"/>
              <w:rPr>
                <w:lang w:val="en-GB"/>
              </w:rPr>
            </w:pPr>
            <w:r>
              <w:rPr>
                <w:lang w:val="en-GB"/>
              </w:rPr>
              <w:t>0,4</w:t>
            </w:r>
          </w:p>
        </w:tc>
        <w:tc>
          <w:tcPr>
            <w:tcW w:w="1063" w:type="dxa"/>
            <w:tcBorders>
              <w:top w:val="single" w:sz="4" w:space="0" w:color="auto"/>
              <w:left w:val="single" w:sz="4" w:space="0" w:color="auto"/>
              <w:bottom w:val="single" w:sz="4" w:space="0" w:color="auto"/>
              <w:right w:val="single" w:sz="4" w:space="0" w:color="auto"/>
            </w:tcBorders>
            <w:noWrap/>
            <w:vAlign w:val="bottom"/>
            <w:hideMark/>
          </w:tcPr>
          <w:p w14:paraId="3EC8E065" w14:textId="77777777" w:rsidR="007E68E1" w:rsidRDefault="007E68E1" w:rsidP="0033389B">
            <w:pPr>
              <w:pStyle w:val="Tabletext"/>
              <w:tabs>
                <w:tab w:val="decimal" w:pos="383"/>
              </w:tabs>
              <w:jc w:val="center"/>
              <w:rPr>
                <w:lang w:val="en-GB"/>
              </w:rPr>
            </w:pPr>
            <w:r>
              <w:rPr>
                <w:lang w:val="en-GB"/>
              </w:rPr>
              <w:t>0,4</w:t>
            </w:r>
          </w:p>
        </w:tc>
        <w:tc>
          <w:tcPr>
            <w:tcW w:w="784" w:type="dxa"/>
            <w:tcBorders>
              <w:top w:val="single" w:sz="4" w:space="0" w:color="auto"/>
              <w:left w:val="single" w:sz="4" w:space="0" w:color="auto"/>
              <w:bottom w:val="single" w:sz="4" w:space="0" w:color="auto"/>
              <w:right w:val="single" w:sz="4" w:space="0" w:color="auto"/>
            </w:tcBorders>
            <w:noWrap/>
            <w:vAlign w:val="bottom"/>
            <w:hideMark/>
          </w:tcPr>
          <w:p w14:paraId="3B554A40" w14:textId="77777777" w:rsidR="007E68E1" w:rsidRDefault="007E68E1" w:rsidP="0033389B">
            <w:pPr>
              <w:pStyle w:val="Tabletext"/>
              <w:jc w:val="center"/>
              <w:rPr>
                <w:lang w:val="en-GB"/>
              </w:rPr>
            </w:pPr>
            <w:r>
              <w:rPr>
                <w:lang w:val="en-GB"/>
              </w:rPr>
              <w:t>0,4</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520E3EA2" w14:textId="77777777" w:rsidR="007E68E1" w:rsidRDefault="007E68E1" w:rsidP="0033389B">
            <w:pPr>
              <w:pStyle w:val="Tabletext"/>
              <w:jc w:val="center"/>
              <w:rPr>
                <w:lang w:val="en-GB"/>
              </w:rPr>
            </w:pPr>
            <w:r>
              <w:rPr>
                <w:lang w:val="en-GB"/>
              </w:rPr>
              <w:t>0,3</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0785AE56" w14:textId="77777777" w:rsidR="007E68E1" w:rsidRDefault="007E68E1" w:rsidP="0033389B">
            <w:pPr>
              <w:pStyle w:val="Tabletext"/>
              <w:jc w:val="center"/>
              <w:rPr>
                <w:lang w:val="en-GB"/>
              </w:rPr>
            </w:pPr>
            <w:r>
              <w:rPr>
                <w:lang w:val="en-GB"/>
              </w:rPr>
              <w:t>0,4</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2E7DD8C8" w14:textId="77777777" w:rsidR="007E68E1" w:rsidRDefault="007E68E1" w:rsidP="0033389B">
            <w:pPr>
              <w:pStyle w:val="Tabletext"/>
              <w:jc w:val="center"/>
              <w:rPr>
                <w:lang w:val="en-GB"/>
              </w:rPr>
            </w:pPr>
            <w:r>
              <w:rPr>
                <w:lang w:val="en-GB"/>
              </w:rPr>
              <w:t>0,3</w:t>
            </w:r>
          </w:p>
        </w:tc>
        <w:tc>
          <w:tcPr>
            <w:tcW w:w="839" w:type="dxa"/>
            <w:tcBorders>
              <w:top w:val="single" w:sz="4" w:space="0" w:color="auto"/>
              <w:left w:val="single" w:sz="4" w:space="0" w:color="auto"/>
              <w:bottom w:val="single" w:sz="4" w:space="0" w:color="auto"/>
              <w:right w:val="single" w:sz="4" w:space="0" w:color="auto"/>
            </w:tcBorders>
            <w:noWrap/>
            <w:vAlign w:val="bottom"/>
            <w:hideMark/>
          </w:tcPr>
          <w:p w14:paraId="2CF24BB2" w14:textId="77777777" w:rsidR="007E68E1" w:rsidRDefault="007E68E1" w:rsidP="0033389B">
            <w:pPr>
              <w:pStyle w:val="Tabletext"/>
              <w:jc w:val="center"/>
              <w:rPr>
                <w:lang w:val="en-GB"/>
              </w:rPr>
            </w:pPr>
            <w:r>
              <w:rPr>
                <w:lang w:val="en-GB"/>
              </w:rPr>
              <w:t>0,3</w:t>
            </w:r>
          </w:p>
        </w:tc>
        <w:tc>
          <w:tcPr>
            <w:tcW w:w="1008" w:type="dxa"/>
            <w:tcBorders>
              <w:top w:val="single" w:sz="4" w:space="0" w:color="auto"/>
              <w:left w:val="single" w:sz="4" w:space="0" w:color="auto"/>
              <w:bottom w:val="single" w:sz="4" w:space="0" w:color="auto"/>
              <w:right w:val="single" w:sz="4" w:space="0" w:color="auto"/>
            </w:tcBorders>
            <w:noWrap/>
            <w:vAlign w:val="bottom"/>
            <w:hideMark/>
          </w:tcPr>
          <w:p w14:paraId="664EB9BD" w14:textId="77777777" w:rsidR="007E68E1" w:rsidRDefault="007E68E1" w:rsidP="0033389B">
            <w:pPr>
              <w:pStyle w:val="Tabletext"/>
              <w:jc w:val="center"/>
              <w:rPr>
                <w:lang w:val="en-GB"/>
              </w:rPr>
            </w:pPr>
            <w:r>
              <w:rPr>
                <w:lang w:val="en-GB"/>
              </w:rPr>
              <w:t>0,4</w:t>
            </w:r>
          </w:p>
        </w:tc>
      </w:tr>
      <w:tr w:rsidR="007E68E1" w14:paraId="1157578B" w14:textId="77777777" w:rsidTr="0033389B">
        <w:trPr>
          <w:trHeight w:val="20"/>
          <w:jc w:val="center"/>
        </w:trPr>
        <w:tc>
          <w:tcPr>
            <w:tcW w:w="1360" w:type="dxa"/>
            <w:tcBorders>
              <w:top w:val="single" w:sz="4" w:space="0" w:color="auto"/>
              <w:left w:val="single" w:sz="4" w:space="0" w:color="auto"/>
              <w:bottom w:val="single" w:sz="4" w:space="0" w:color="auto"/>
              <w:right w:val="single" w:sz="4" w:space="0" w:color="auto"/>
            </w:tcBorders>
            <w:vAlign w:val="bottom"/>
            <w:hideMark/>
          </w:tcPr>
          <w:p w14:paraId="108DEB54" w14:textId="77777777" w:rsidR="007E68E1" w:rsidRDefault="007E68E1" w:rsidP="0033389B">
            <w:pPr>
              <w:pStyle w:val="Tabletext"/>
              <w:jc w:val="center"/>
              <w:rPr>
                <w:lang w:val="en-GB" w:eastAsia="en-GB"/>
              </w:rPr>
            </w:pPr>
            <w:r>
              <w:rPr>
                <w:lang w:val="en-GB" w:eastAsia="en-GB"/>
              </w:rPr>
              <w:t>DRM_B1</w:t>
            </w:r>
          </w:p>
        </w:tc>
        <w:tc>
          <w:tcPr>
            <w:tcW w:w="1680" w:type="dxa"/>
            <w:tcBorders>
              <w:top w:val="single" w:sz="4" w:space="0" w:color="auto"/>
              <w:left w:val="single" w:sz="4" w:space="0" w:color="auto"/>
              <w:bottom w:val="single" w:sz="4" w:space="0" w:color="auto"/>
              <w:right w:val="single" w:sz="4" w:space="0" w:color="auto"/>
            </w:tcBorders>
            <w:vAlign w:val="bottom"/>
            <w:hideMark/>
          </w:tcPr>
          <w:p w14:paraId="2F89AF49" w14:textId="77777777" w:rsidR="007E68E1" w:rsidRDefault="007E68E1" w:rsidP="0033389B">
            <w:pPr>
              <w:pStyle w:val="Tabletext"/>
              <w:jc w:val="center"/>
              <w:rPr>
                <w:lang w:val="en-GB" w:eastAsia="en-GB"/>
              </w:rPr>
            </w:pPr>
            <w:r>
              <w:rPr>
                <w:lang w:val="en-GB" w:eastAsia="en-GB"/>
              </w:rPr>
              <w:t>AM</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50165F15" w14:textId="77777777" w:rsidR="007E68E1" w:rsidRDefault="007E68E1" w:rsidP="0033389B">
            <w:pPr>
              <w:pStyle w:val="Tabletext"/>
              <w:jc w:val="center"/>
              <w:rPr>
                <w:lang w:val="en-GB"/>
              </w:rPr>
            </w:pPr>
            <w:r>
              <w:rPr>
                <w:lang w:val="en-GB"/>
              </w:rPr>
              <w:t>0,4</w:t>
            </w:r>
          </w:p>
        </w:tc>
        <w:tc>
          <w:tcPr>
            <w:tcW w:w="839" w:type="dxa"/>
            <w:tcBorders>
              <w:top w:val="single" w:sz="4" w:space="0" w:color="auto"/>
              <w:left w:val="single" w:sz="4" w:space="0" w:color="auto"/>
              <w:bottom w:val="single" w:sz="4" w:space="0" w:color="auto"/>
              <w:right w:val="single" w:sz="4" w:space="0" w:color="auto"/>
            </w:tcBorders>
            <w:noWrap/>
            <w:vAlign w:val="bottom"/>
            <w:hideMark/>
          </w:tcPr>
          <w:p w14:paraId="054A8120" w14:textId="77777777" w:rsidR="007E68E1" w:rsidRDefault="007E68E1" w:rsidP="0033389B">
            <w:pPr>
              <w:pStyle w:val="Tabletext"/>
              <w:jc w:val="center"/>
              <w:rPr>
                <w:lang w:val="en-GB"/>
              </w:rPr>
            </w:pPr>
            <w:r>
              <w:rPr>
                <w:lang w:val="en-GB"/>
              </w:rPr>
              <w:t>0,4</w:t>
            </w:r>
          </w:p>
        </w:tc>
        <w:tc>
          <w:tcPr>
            <w:tcW w:w="1008" w:type="dxa"/>
            <w:tcBorders>
              <w:top w:val="single" w:sz="4" w:space="0" w:color="auto"/>
              <w:left w:val="single" w:sz="4" w:space="0" w:color="auto"/>
              <w:bottom w:val="single" w:sz="4" w:space="0" w:color="auto"/>
              <w:right w:val="single" w:sz="4" w:space="0" w:color="auto"/>
            </w:tcBorders>
            <w:noWrap/>
            <w:vAlign w:val="bottom"/>
            <w:hideMark/>
          </w:tcPr>
          <w:p w14:paraId="16484999" w14:textId="77777777" w:rsidR="007E68E1" w:rsidRDefault="007E68E1" w:rsidP="0033389B">
            <w:pPr>
              <w:pStyle w:val="Tabletext"/>
              <w:tabs>
                <w:tab w:val="decimal" w:pos="367"/>
              </w:tabs>
              <w:jc w:val="center"/>
              <w:rPr>
                <w:lang w:val="en-GB"/>
              </w:rPr>
            </w:pPr>
            <w:r>
              <w:rPr>
                <w:lang w:val="en-GB"/>
              </w:rPr>
              <w:t>0,4</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6E3C230F" w14:textId="77777777" w:rsidR="007E68E1" w:rsidRDefault="007E68E1" w:rsidP="0033389B">
            <w:pPr>
              <w:pStyle w:val="Tabletext"/>
              <w:jc w:val="center"/>
              <w:rPr>
                <w:lang w:val="en-GB"/>
              </w:rPr>
            </w:pPr>
            <w:r>
              <w:rPr>
                <w:lang w:val="en-GB"/>
              </w:rPr>
              <w:t>0,4</w:t>
            </w:r>
          </w:p>
        </w:tc>
        <w:tc>
          <w:tcPr>
            <w:tcW w:w="839" w:type="dxa"/>
            <w:tcBorders>
              <w:top w:val="single" w:sz="4" w:space="0" w:color="auto"/>
              <w:left w:val="single" w:sz="4" w:space="0" w:color="auto"/>
              <w:bottom w:val="single" w:sz="4" w:space="0" w:color="auto"/>
              <w:right w:val="single" w:sz="4" w:space="0" w:color="auto"/>
            </w:tcBorders>
            <w:noWrap/>
            <w:vAlign w:val="bottom"/>
            <w:hideMark/>
          </w:tcPr>
          <w:p w14:paraId="1419E44C" w14:textId="77777777" w:rsidR="007E68E1" w:rsidRDefault="007E68E1" w:rsidP="0033389B">
            <w:pPr>
              <w:pStyle w:val="Tabletext"/>
              <w:jc w:val="center"/>
              <w:rPr>
                <w:lang w:val="en-GB"/>
              </w:rPr>
            </w:pPr>
            <w:r>
              <w:rPr>
                <w:lang w:val="en-GB"/>
              </w:rPr>
              <w:t>0,4</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4057F62D" w14:textId="77777777" w:rsidR="007E68E1" w:rsidRDefault="007E68E1" w:rsidP="0033389B">
            <w:pPr>
              <w:pStyle w:val="Tabletext"/>
              <w:jc w:val="center"/>
              <w:rPr>
                <w:lang w:val="en-GB"/>
              </w:rPr>
            </w:pPr>
            <w:r>
              <w:rPr>
                <w:lang w:val="en-GB"/>
              </w:rPr>
              <w:t>0,3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14:paraId="098BE987" w14:textId="77777777" w:rsidR="007E68E1" w:rsidRDefault="007E68E1" w:rsidP="0033389B">
            <w:pPr>
              <w:pStyle w:val="Tabletext"/>
              <w:tabs>
                <w:tab w:val="decimal" w:pos="383"/>
              </w:tabs>
              <w:jc w:val="center"/>
              <w:rPr>
                <w:lang w:val="en-GB"/>
              </w:rPr>
            </w:pPr>
            <w:r>
              <w:rPr>
                <w:lang w:val="en-GB"/>
              </w:rPr>
              <w:t>0,4</w:t>
            </w:r>
          </w:p>
        </w:tc>
        <w:tc>
          <w:tcPr>
            <w:tcW w:w="784" w:type="dxa"/>
            <w:tcBorders>
              <w:top w:val="single" w:sz="4" w:space="0" w:color="auto"/>
              <w:left w:val="single" w:sz="4" w:space="0" w:color="auto"/>
              <w:bottom w:val="single" w:sz="4" w:space="0" w:color="auto"/>
              <w:right w:val="single" w:sz="4" w:space="0" w:color="auto"/>
            </w:tcBorders>
            <w:noWrap/>
            <w:vAlign w:val="bottom"/>
            <w:hideMark/>
          </w:tcPr>
          <w:p w14:paraId="578A96F7" w14:textId="77777777" w:rsidR="007E68E1" w:rsidRDefault="007E68E1" w:rsidP="0033389B">
            <w:pPr>
              <w:pStyle w:val="Tabletext"/>
              <w:jc w:val="center"/>
              <w:rPr>
                <w:lang w:val="en-GB"/>
              </w:rPr>
            </w:pPr>
            <w:r>
              <w:rPr>
                <w:lang w:val="en-GB"/>
              </w:rPr>
              <w:t>0,4</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7ACE6109" w14:textId="77777777" w:rsidR="007E68E1" w:rsidRDefault="007E68E1" w:rsidP="0033389B">
            <w:pPr>
              <w:pStyle w:val="Tabletext"/>
              <w:jc w:val="center"/>
              <w:rPr>
                <w:lang w:val="en-GB"/>
              </w:rPr>
            </w:pPr>
            <w:r>
              <w:rPr>
                <w:lang w:val="en-GB"/>
              </w:rPr>
              <w:t>0,3</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5A6D9845" w14:textId="77777777" w:rsidR="007E68E1" w:rsidRDefault="007E68E1" w:rsidP="0033389B">
            <w:pPr>
              <w:pStyle w:val="Tabletext"/>
              <w:jc w:val="center"/>
              <w:rPr>
                <w:lang w:val="en-GB"/>
              </w:rPr>
            </w:pPr>
            <w:r>
              <w:rPr>
                <w:lang w:val="en-GB"/>
              </w:rPr>
              <w:t>0,4</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39776E9A" w14:textId="77777777" w:rsidR="007E68E1" w:rsidRDefault="007E68E1" w:rsidP="0033389B">
            <w:pPr>
              <w:pStyle w:val="Tabletext"/>
              <w:jc w:val="center"/>
              <w:rPr>
                <w:lang w:val="en-GB"/>
              </w:rPr>
            </w:pPr>
            <w:r>
              <w:rPr>
                <w:lang w:val="en-GB"/>
              </w:rPr>
              <w:t>0,4</w:t>
            </w:r>
          </w:p>
        </w:tc>
        <w:tc>
          <w:tcPr>
            <w:tcW w:w="839" w:type="dxa"/>
            <w:tcBorders>
              <w:top w:val="single" w:sz="4" w:space="0" w:color="auto"/>
              <w:left w:val="single" w:sz="4" w:space="0" w:color="auto"/>
              <w:bottom w:val="single" w:sz="4" w:space="0" w:color="auto"/>
              <w:right w:val="single" w:sz="4" w:space="0" w:color="auto"/>
            </w:tcBorders>
            <w:noWrap/>
            <w:vAlign w:val="bottom"/>
            <w:hideMark/>
          </w:tcPr>
          <w:p w14:paraId="35DAD420" w14:textId="77777777" w:rsidR="007E68E1" w:rsidRDefault="007E68E1" w:rsidP="0033389B">
            <w:pPr>
              <w:pStyle w:val="Tabletext"/>
              <w:jc w:val="center"/>
              <w:rPr>
                <w:lang w:val="en-GB"/>
              </w:rPr>
            </w:pPr>
            <w:r>
              <w:rPr>
                <w:lang w:val="en-GB"/>
              </w:rPr>
              <w:t>0,3</w:t>
            </w:r>
          </w:p>
        </w:tc>
        <w:tc>
          <w:tcPr>
            <w:tcW w:w="1008" w:type="dxa"/>
            <w:tcBorders>
              <w:top w:val="single" w:sz="4" w:space="0" w:color="auto"/>
              <w:left w:val="single" w:sz="4" w:space="0" w:color="auto"/>
              <w:bottom w:val="single" w:sz="4" w:space="0" w:color="auto"/>
              <w:right w:val="single" w:sz="4" w:space="0" w:color="auto"/>
            </w:tcBorders>
            <w:noWrap/>
            <w:vAlign w:val="bottom"/>
            <w:hideMark/>
          </w:tcPr>
          <w:p w14:paraId="2708A2B9" w14:textId="77777777" w:rsidR="007E68E1" w:rsidRDefault="007E68E1" w:rsidP="0033389B">
            <w:pPr>
              <w:pStyle w:val="Tabletext"/>
              <w:jc w:val="center"/>
              <w:rPr>
                <w:lang w:val="en-GB"/>
              </w:rPr>
            </w:pPr>
            <w:r>
              <w:rPr>
                <w:lang w:val="en-GB"/>
              </w:rPr>
              <w:t>0,3</w:t>
            </w:r>
          </w:p>
        </w:tc>
      </w:tr>
      <w:tr w:rsidR="007E68E1" w14:paraId="66A72825" w14:textId="77777777" w:rsidTr="0033389B">
        <w:trPr>
          <w:trHeight w:val="20"/>
          <w:jc w:val="center"/>
        </w:trPr>
        <w:tc>
          <w:tcPr>
            <w:tcW w:w="1360" w:type="dxa"/>
            <w:tcBorders>
              <w:top w:val="single" w:sz="4" w:space="0" w:color="auto"/>
              <w:left w:val="single" w:sz="4" w:space="0" w:color="auto"/>
              <w:bottom w:val="single" w:sz="4" w:space="0" w:color="auto"/>
              <w:right w:val="single" w:sz="4" w:space="0" w:color="auto"/>
            </w:tcBorders>
            <w:vAlign w:val="bottom"/>
            <w:hideMark/>
          </w:tcPr>
          <w:p w14:paraId="5EC63C25" w14:textId="77777777" w:rsidR="007E68E1" w:rsidRDefault="007E68E1" w:rsidP="0033389B">
            <w:pPr>
              <w:pStyle w:val="Tabletext"/>
              <w:jc w:val="center"/>
              <w:rPr>
                <w:lang w:val="en-GB" w:eastAsia="en-GB"/>
              </w:rPr>
            </w:pPr>
            <w:r>
              <w:rPr>
                <w:lang w:val="en-GB" w:eastAsia="en-GB"/>
              </w:rPr>
              <w:t>DRM_B2</w:t>
            </w:r>
          </w:p>
        </w:tc>
        <w:tc>
          <w:tcPr>
            <w:tcW w:w="1680" w:type="dxa"/>
            <w:tcBorders>
              <w:top w:val="single" w:sz="4" w:space="0" w:color="auto"/>
              <w:left w:val="single" w:sz="4" w:space="0" w:color="auto"/>
              <w:bottom w:val="single" w:sz="4" w:space="0" w:color="auto"/>
              <w:right w:val="single" w:sz="4" w:space="0" w:color="auto"/>
            </w:tcBorders>
            <w:vAlign w:val="bottom"/>
            <w:hideMark/>
          </w:tcPr>
          <w:p w14:paraId="75FE50AC" w14:textId="77777777" w:rsidR="007E68E1" w:rsidRDefault="007E68E1" w:rsidP="0033389B">
            <w:pPr>
              <w:pStyle w:val="Tabletext"/>
              <w:jc w:val="center"/>
              <w:rPr>
                <w:lang w:val="en-GB" w:eastAsia="en-GB"/>
              </w:rPr>
            </w:pPr>
            <w:r>
              <w:rPr>
                <w:lang w:val="en-GB" w:eastAsia="en-GB"/>
              </w:rPr>
              <w:t>AM</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3869D2A4" w14:textId="77777777" w:rsidR="007E68E1" w:rsidRDefault="007E68E1" w:rsidP="0033389B">
            <w:pPr>
              <w:pStyle w:val="Tabletext"/>
              <w:jc w:val="center"/>
              <w:rPr>
                <w:lang w:val="en-GB"/>
              </w:rPr>
            </w:pPr>
            <w:r>
              <w:rPr>
                <w:lang w:val="en-GB"/>
              </w:rPr>
              <w:t>0,6</w:t>
            </w:r>
          </w:p>
        </w:tc>
        <w:tc>
          <w:tcPr>
            <w:tcW w:w="839" w:type="dxa"/>
            <w:tcBorders>
              <w:top w:val="single" w:sz="4" w:space="0" w:color="auto"/>
              <w:left w:val="single" w:sz="4" w:space="0" w:color="auto"/>
              <w:bottom w:val="single" w:sz="4" w:space="0" w:color="auto"/>
              <w:right w:val="single" w:sz="4" w:space="0" w:color="auto"/>
            </w:tcBorders>
            <w:noWrap/>
            <w:vAlign w:val="bottom"/>
            <w:hideMark/>
          </w:tcPr>
          <w:p w14:paraId="4EC2B6AB" w14:textId="77777777" w:rsidR="007E68E1" w:rsidRDefault="007E68E1" w:rsidP="0033389B">
            <w:pPr>
              <w:pStyle w:val="Tabletext"/>
              <w:jc w:val="center"/>
              <w:rPr>
                <w:lang w:val="en-GB"/>
              </w:rPr>
            </w:pPr>
            <w:r>
              <w:rPr>
                <w:lang w:val="en-GB"/>
              </w:rPr>
              <w:t>0,7</w:t>
            </w:r>
          </w:p>
        </w:tc>
        <w:tc>
          <w:tcPr>
            <w:tcW w:w="1008" w:type="dxa"/>
            <w:tcBorders>
              <w:top w:val="single" w:sz="4" w:space="0" w:color="auto"/>
              <w:left w:val="single" w:sz="4" w:space="0" w:color="auto"/>
              <w:bottom w:val="single" w:sz="4" w:space="0" w:color="auto"/>
              <w:right w:val="single" w:sz="4" w:space="0" w:color="auto"/>
            </w:tcBorders>
            <w:noWrap/>
            <w:vAlign w:val="bottom"/>
            <w:hideMark/>
          </w:tcPr>
          <w:p w14:paraId="1EE696D7" w14:textId="77777777" w:rsidR="007E68E1" w:rsidRDefault="007E68E1" w:rsidP="0033389B">
            <w:pPr>
              <w:pStyle w:val="Tabletext"/>
              <w:tabs>
                <w:tab w:val="decimal" w:pos="367"/>
              </w:tabs>
              <w:jc w:val="center"/>
              <w:rPr>
                <w:lang w:val="en-GB"/>
              </w:rPr>
            </w:pPr>
            <w:r>
              <w:rPr>
                <w:lang w:val="en-GB"/>
              </w:rPr>
              <w:t>0,7</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0F356BFB" w14:textId="77777777" w:rsidR="007E68E1" w:rsidRDefault="007E68E1" w:rsidP="0033389B">
            <w:pPr>
              <w:pStyle w:val="Tabletext"/>
              <w:jc w:val="center"/>
              <w:rPr>
                <w:lang w:val="en-GB"/>
              </w:rPr>
            </w:pPr>
            <w:r>
              <w:rPr>
                <w:lang w:val="en-GB"/>
              </w:rPr>
              <w:t>0,6</w:t>
            </w:r>
          </w:p>
        </w:tc>
        <w:tc>
          <w:tcPr>
            <w:tcW w:w="839" w:type="dxa"/>
            <w:tcBorders>
              <w:top w:val="single" w:sz="4" w:space="0" w:color="auto"/>
              <w:left w:val="single" w:sz="4" w:space="0" w:color="auto"/>
              <w:bottom w:val="single" w:sz="4" w:space="0" w:color="auto"/>
              <w:right w:val="single" w:sz="4" w:space="0" w:color="auto"/>
            </w:tcBorders>
            <w:noWrap/>
            <w:vAlign w:val="bottom"/>
            <w:hideMark/>
          </w:tcPr>
          <w:p w14:paraId="0F7C46AA" w14:textId="77777777" w:rsidR="007E68E1" w:rsidRDefault="007E68E1" w:rsidP="0033389B">
            <w:pPr>
              <w:pStyle w:val="Tabletext"/>
              <w:jc w:val="center"/>
              <w:rPr>
                <w:lang w:val="en-GB"/>
              </w:rPr>
            </w:pPr>
            <w:r>
              <w:rPr>
                <w:lang w:val="en-GB"/>
              </w:rPr>
              <w:t>0,7</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2DAFB05D" w14:textId="77777777" w:rsidR="007E68E1" w:rsidRDefault="007E68E1" w:rsidP="0033389B">
            <w:pPr>
              <w:pStyle w:val="Tabletext"/>
              <w:jc w:val="center"/>
              <w:rPr>
                <w:lang w:val="en-GB"/>
              </w:rPr>
            </w:pPr>
            <w:r>
              <w:rPr>
                <w:lang w:val="en-GB"/>
              </w:rPr>
              <w:t>0,6</w:t>
            </w:r>
          </w:p>
        </w:tc>
        <w:tc>
          <w:tcPr>
            <w:tcW w:w="1063" w:type="dxa"/>
            <w:tcBorders>
              <w:top w:val="single" w:sz="4" w:space="0" w:color="auto"/>
              <w:left w:val="single" w:sz="4" w:space="0" w:color="auto"/>
              <w:bottom w:val="single" w:sz="4" w:space="0" w:color="auto"/>
              <w:right w:val="single" w:sz="4" w:space="0" w:color="auto"/>
            </w:tcBorders>
            <w:noWrap/>
            <w:vAlign w:val="bottom"/>
            <w:hideMark/>
          </w:tcPr>
          <w:p w14:paraId="480DBA00" w14:textId="77777777" w:rsidR="007E68E1" w:rsidRDefault="007E68E1" w:rsidP="0033389B">
            <w:pPr>
              <w:pStyle w:val="Tabletext"/>
              <w:tabs>
                <w:tab w:val="decimal" w:pos="383"/>
              </w:tabs>
              <w:jc w:val="center"/>
              <w:rPr>
                <w:lang w:val="en-GB"/>
              </w:rPr>
            </w:pPr>
            <w:r>
              <w:rPr>
                <w:lang w:val="en-GB"/>
              </w:rPr>
              <w:t>0,7</w:t>
            </w:r>
          </w:p>
        </w:tc>
        <w:tc>
          <w:tcPr>
            <w:tcW w:w="784" w:type="dxa"/>
            <w:tcBorders>
              <w:top w:val="single" w:sz="4" w:space="0" w:color="auto"/>
              <w:left w:val="single" w:sz="4" w:space="0" w:color="auto"/>
              <w:bottom w:val="single" w:sz="4" w:space="0" w:color="auto"/>
              <w:right w:val="single" w:sz="4" w:space="0" w:color="auto"/>
            </w:tcBorders>
            <w:noWrap/>
            <w:vAlign w:val="bottom"/>
            <w:hideMark/>
          </w:tcPr>
          <w:p w14:paraId="51A56026" w14:textId="77777777" w:rsidR="007E68E1" w:rsidRDefault="007E68E1" w:rsidP="0033389B">
            <w:pPr>
              <w:pStyle w:val="Tabletext"/>
              <w:jc w:val="center"/>
              <w:rPr>
                <w:lang w:val="en-GB"/>
              </w:rPr>
            </w:pPr>
            <w:r>
              <w:rPr>
                <w:lang w:val="en-GB"/>
              </w:rPr>
              <w:t>0,6</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50667CF4" w14:textId="77777777" w:rsidR="007E68E1" w:rsidRDefault="007E68E1" w:rsidP="0033389B">
            <w:pPr>
              <w:pStyle w:val="Tabletext"/>
              <w:jc w:val="center"/>
              <w:rPr>
                <w:lang w:val="en-GB"/>
              </w:rPr>
            </w:pPr>
            <w:r>
              <w:rPr>
                <w:lang w:val="en-GB"/>
              </w:rPr>
              <w:t>0,7</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06D46CBE" w14:textId="77777777" w:rsidR="007E68E1" w:rsidRDefault="007E68E1" w:rsidP="0033389B">
            <w:pPr>
              <w:pStyle w:val="Tabletext"/>
              <w:jc w:val="center"/>
              <w:rPr>
                <w:lang w:val="en-GB"/>
              </w:rPr>
            </w:pPr>
            <w:r>
              <w:rPr>
                <w:lang w:val="en-GB"/>
              </w:rPr>
              <w:t>0,6</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1E5C6F2C" w14:textId="77777777" w:rsidR="007E68E1" w:rsidRDefault="007E68E1" w:rsidP="0033389B">
            <w:pPr>
              <w:pStyle w:val="Tabletext"/>
              <w:jc w:val="center"/>
              <w:rPr>
                <w:lang w:val="en-GB"/>
              </w:rPr>
            </w:pPr>
            <w:r>
              <w:rPr>
                <w:lang w:val="en-GB"/>
              </w:rPr>
              <w:t>0,7</w:t>
            </w:r>
          </w:p>
        </w:tc>
        <w:tc>
          <w:tcPr>
            <w:tcW w:w="839" w:type="dxa"/>
            <w:tcBorders>
              <w:top w:val="single" w:sz="4" w:space="0" w:color="auto"/>
              <w:left w:val="single" w:sz="4" w:space="0" w:color="auto"/>
              <w:bottom w:val="single" w:sz="4" w:space="0" w:color="auto"/>
              <w:right w:val="single" w:sz="4" w:space="0" w:color="auto"/>
            </w:tcBorders>
            <w:noWrap/>
            <w:vAlign w:val="bottom"/>
            <w:hideMark/>
          </w:tcPr>
          <w:p w14:paraId="5B219CA9" w14:textId="77777777" w:rsidR="007E68E1" w:rsidRDefault="007E68E1" w:rsidP="0033389B">
            <w:pPr>
              <w:pStyle w:val="Tabletext"/>
              <w:jc w:val="center"/>
              <w:rPr>
                <w:lang w:val="en-GB"/>
              </w:rPr>
            </w:pPr>
            <w:r>
              <w:rPr>
                <w:lang w:val="en-GB"/>
              </w:rPr>
              <w:t>0,7</w:t>
            </w:r>
          </w:p>
        </w:tc>
        <w:tc>
          <w:tcPr>
            <w:tcW w:w="1008" w:type="dxa"/>
            <w:tcBorders>
              <w:top w:val="single" w:sz="4" w:space="0" w:color="auto"/>
              <w:left w:val="single" w:sz="4" w:space="0" w:color="auto"/>
              <w:bottom w:val="single" w:sz="4" w:space="0" w:color="auto"/>
              <w:right w:val="single" w:sz="4" w:space="0" w:color="auto"/>
            </w:tcBorders>
            <w:noWrap/>
            <w:vAlign w:val="bottom"/>
            <w:hideMark/>
          </w:tcPr>
          <w:p w14:paraId="3383E9A5" w14:textId="77777777" w:rsidR="007E68E1" w:rsidRDefault="007E68E1" w:rsidP="0033389B">
            <w:pPr>
              <w:pStyle w:val="Tabletext"/>
              <w:jc w:val="center"/>
              <w:rPr>
                <w:lang w:val="en-GB"/>
              </w:rPr>
            </w:pPr>
            <w:r>
              <w:rPr>
                <w:lang w:val="en-GB"/>
              </w:rPr>
              <w:t>0,6</w:t>
            </w:r>
          </w:p>
        </w:tc>
      </w:tr>
      <w:tr w:rsidR="007E68E1" w14:paraId="1D3E06B4" w14:textId="77777777" w:rsidTr="0033389B">
        <w:trPr>
          <w:trHeight w:val="20"/>
          <w:jc w:val="center"/>
        </w:trPr>
        <w:tc>
          <w:tcPr>
            <w:tcW w:w="1360" w:type="dxa"/>
            <w:tcBorders>
              <w:top w:val="single" w:sz="4" w:space="0" w:color="auto"/>
              <w:left w:val="single" w:sz="4" w:space="0" w:color="auto"/>
              <w:bottom w:val="single" w:sz="4" w:space="0" w:color="auto"/>
              <w:right w:val="single" w:sz="4" w:space="0" w:color="auto"/>
            </w:tcBorders>
            <w:vAlign w:val="bottom"/>
            <w:hideMark/>
          </w:tcPr>
          <w:p w14:paraId="35BBFF0A" w14:textId="77777777" w:rsidR="007E68E1" w:rsidRDefault="007E68E1" w:rsidP="0033389B">
            <w:pPr>
              <w:pStyle w:val="Tabletext"/>
              <w:jc w:val="center"/>
              <w:rPr>
                <w:lang w:val="en-GB" w:eastAsia="en-GB"/>
              </w:rPr>
            </w:pPr>
            <w:r>
              <w:rPr>
                <w:lang w:val="en-GB" w:eastAsia="en-GB"/>
              </w:rPr>
              <w:t>DRM_B3</w:t>
            </w:r>
          </w:p>
        </w:tc>
        <w:tc>
          <w:tcPr>
            <w:tcW w:w="1680" w:type="dxa"/>
            <w:tcBorders>
              <w:top w:val="single" w:sz="4" w:space="0" w:color="auto"/>
              <w:left w:val="single" w:sz="4" w:space="0" w:color="auto"/>
              <w:bottom w:val="single" w:sz="4" w:space="0" w:color="auto"/>
              <w:right w:val="single" w:sz="4" w:space="0" w:color="auto"/>
            </w:tcBorders>
            <w:vAlign w:val="bottom"/>
            <w:hideMark/>
          </w:tcPr>
          <w:p w14:paraId="0833F62E" w14:textId="77777777" w:rsidR="007E68E1" w:rsidRDefault="007E68E1" w:rsidP="0033389B">
            <w:pPr>
              <w:pStyle w:val="Tabletext"/>
              <w:jc w:val="center"/>
              <w:rPr>
                <w:lang w:val="en-GB" w:eastAsia="en-GB"/>
              </w:rPr>
            </w:pPr>
            <w:r>
              <w:rPr>
                <w:lang w:val="en-GB" w:eastAsia="en-GB"/>
              </w:rPr>
              <w:t>AM</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4C780A7E" w14:textId="77777777" w:rsidR="007E68E1" w:rsidRDefault="007E68E1" w:rsidP="0033389B">
            <w:pPr>
              <w:pStyle w:val="Tabletext"/>
              <w:jc w:val="center"/>
              <w:rPr>
                <w:lang w:val="en-GB"/>
              </w:rPr>
            </w:pPr>
            <w:r>
              <w:rPr>
                <w:lang w:val="en-GB"/>
              </w:rPr>
              <w:t>0,7</w:t>
            </w:r>
          </w:p>
        </w:tc>
        <w:tc>
          <w:tcPr>
            <w:tcW w:w="839" w:type="dxa"/>
            <w:tcBorders>
              <w:top w:val="single" w:sz="4" w:space="0" w:color="auto"/>
              <w:left w:val="single" w:sz="4" w:space="0" w:color="auto"/>
              <w:bottom w:val="single" w:sz="4" w:space="0" w:color="auto"/>
              <w:right w:val="single" w:sz="4" w:space="0" w:color="auto"/>
            </w:tcBorders>
            <w:noWrap/>
            <w:vAlign w:val="bottom"/>
            <w:hideMark/>
          </w:tcPr>
          <w:p w14:paraId="34375E10" w14:textId="77777777" w:rsidR="007E68E1" w:rsidRDefault="007E68E1" w:rsidP="0033389B">
            <w:pPr>
              <w:pStyle w:val="Tabletext"/>
              <w:jc w:val="center"/>
              <w:rPr>
                <w:lang w:val="en-GB"/>
              </w:rPr>
            </w:pPr>
            <w:r>
              <w:rPr>
                <w:lang w:val="en-GB"/>
              </w:rPr>
              <w:t>0,6</w:t>
            </w:r>
          </w:p>
        </w:tc>
        <w:tc>
          <w:tcPr>
            <w:tcW w:w="1008" w:type="dxa"/>
            <w:tcBorders>
              <w:top w:val="single" w:sz="4" w:space="0" w:color="auto"/>
              <w:left w:val="single" w:sz="4" w:space="0" w:color="auto"/>
              <w:bottom w:val="single" w:sz="4" w:space="0" w:color="auto"/>
              <w:right w:val="single" w:sz="4" w:space="0" w:color="auto"/>
            </w:tcBorders>
            <w:noWrap/>
            <w:vAlign w:val="bottom"/>
            <w:hideMark/>
          </w:tcPr>
          <w:p w14:paraId="4B2060EE" w14:textId="77777777" w:rsidR="007E68E1" w:rsidRDefault="007E68E1" w:rsidP="0033389B">
            <w:pPr>
              <w:pStyle w:val="Tabletext"/>
              <w:tabs>
                <w:tab w:val="decimal" w:pos="367"/>
              </w:tabs>
              <w:jc w:val="center"/>
              <w:rPr>
                <w:lang w:val="en-GB"/>
              </w:rPr>
            </w:pPr>
            <w:r>
              <w:rPr>
                <w:lang w:val="en-GB"/>
              </w:rPr>
              <w:t>0,7</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3433717D" w14:textId="77777777" w:rsidR="007E68E1" w:rsidRDefault="007E68E1" w:rsidP="0033389B">
            <w:pPr>
              <w:pStyle w:val="Tabletext"/>
              <w:jc w:val="center"/>
              <w:rPr>
                <w:lang w:val="en-GB"/>
              </w:rPr>
            </w:pPr>
            <w:r>
              <w:rPr>
                <w:lang w:val="en-GB"/>
              </w:rPr>
              <w:t>0,7</w:t>
            </w:r>
          </w:p>
        </w:tc>
        <w:tc>
          <w:tcPr>
            <w:tcW w:w="839" w:type="dxa"/>
            <w:tcBorders>
              <w:top w:val="single" w:sz="4" w:space="0" w:color="auto"/>
              <w:left w:val="single" w:sz="4" w:space="0" w:color="auto"/>
              <w:bottom w:val="single" w:sz="4" w:space="0" w:color="auto"/>
              <w:right w:val="single" w:sz="4" w:space="0" w:color="auto"/>
            </w:tcBorders>
            <w:noWrap/>
            <w:vAlign w:val="bottom"/>
            <w:hideMark/>
          </w:tcPr>
          <w:p w14:paraId="349598E2" w14:textId="77777777" w:rsidR="007E68E1" w:rsidRDefault="007E68E1" w:rsidP="0033389B">
            <w:pPr>
              <w:pStyle w:val="Tabletext"/>
              <w:jc w:val="center"/>
              <w:rPr>
                <w:lang w:val="en-GB"/>
              </w:rPr>
            </w:pPr>
            <w:r>
              <w:rPr>
                <w:lang w:val="en-GB"/>
              </w:rPr>
              <w:t>0,7</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6A16F316" w14:textId="77777777" w:rsidR="007E68E1" w:rsidRDefault="007E68E1" w:rsidP="0033389B">
            <w:pPr>
              <w:pStyle w:val="Tabletext"/>
              <w:jc w:val="center"/>
              <w:rPr>
                <w:lang w:val="en-GB"/>
              </w:rPr>
            </w:pPr>
            <w:r>
              <w:rPr>
                <w:lang w:val="en-GB"/>
              </w:rPr>
              <w:t>0,6</w:t>
            </w:r>
          </w:p>
        </w:tc>
        <w:tc>
          <w:tcPr>
            <w:tcW w:w="1063" w:type="dxa"/>
            <w:tcBorders>
              <w:top w:val="single" w:sz="4" w:space="0" w:color="auto"/>
              <w:left w:val="single" w:sz="4" w:space="0" w:color="auto"/>
              <w:bottom w:val="single" w:sz="4" w:space="0" w:color="auto"/>
              <w:right w:val="single" w:sz="4" w:space="0" w:color="auto"/>
            </w:tcBorders>
            <w:noWrap/>
            <w:vAlign w:val="bottom"/>
            <w:hideMark/>
          </w:tcPr>
          <w:p w14:paraId="0D787CCB" w14:textId="77777777" w:rsidR="007E68E1" w:rsidRDefault="007E68E1" w:rsidP="0033389B">
            <w:pPr>
              <w:pStyle w:val="Tabletext"/>
              <w:tabs>
                <w:tab w:val="decimal" w:pos="383"/>
              </w:tabs>
              <w:jc w:val="center"/>
              <w:rPr>
                <w:lang w:val="en-GB"/>
              </w:rPr>
            </w:pPr>
            <w:r>
              <w:rPr>
                <w:lang w:val="en-GB"/>
              </w:rPr>
              <w:t>0,7</w:t>
            </w:r>
          </w:p>
        </w:tc>
        <w:tc>
          <w:tcPr>
            <w:tcW w:w="784" w:type="dxa"/>
            <w:tcBorders>
              <w:top w:val="single" w:sz="4" w:space="0" w:color="auto"/>
              <w:left w:val="single" w:sz="4" w:space="0" w:color="auto"/>
              <w:bottom w:val="single" w:sz="4" w:space="0" w:color="auto"/>
              <w:right w:val="single" w:sz="4" w:space="0" w:color="auto"/>
            </w:tcBorders>
            <w:noWrap/>
            <w:vAlign w:val="bottom"/>
            <w:hideMark/>
          </w:tcPr>
          <w:p w14:paraId="62583D81" w14:textId="77777777" w:rsidR="007E68E1" w:rsidRDefault="007E68E1" w:rsidP="0033389B">
            <w:pPr>
              <w:pStyle w:val="Tabletext"/>
              <w:jc w:val="center"/>
              <w:rPr>
                <w:lang w:val="en-GB"/>
              </w:rPr>
            </w:pPr>
            <w:r>
              <w:rPr>
                <w:lang w:val="en-GB"/>
              </w:rPr>
              <w:t>0,6</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6E3C5BD2" w14:textId="77777777" w:rsidR="007E68E1" w:rsidRDefault="007E68E1" w:rsidP="0033389B">
            <w:pPr>
              <w:pStyle w:val="Tabletext"/>
              <w:jc w:val="center"/>
              <w:rPr>
                <w:lang w:val="en-GB"/>
              </w:rPr>
            </w:pPr>
            <w:r>
              <w:rPr>
                <w:lang w:val="en-GB"/>
              </w:rPr>
              <w:t>0,7</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1C9B7EF4" w14:textId="77777777" w:rsidR="007E68E1" w:rsidRDefault="007E68E1" w:rsidP="0033389B">
            <w:pPr>
              <w:pStyle w:val="Tabletext"/>
              <w:jc w:val="center"/>
              <w:rPr>
                <w:lang w:val="en-GB"/>
              </w:rPr>
            </w:pPr>
            <w:r>
              <w:rPr>
                <w:lang w:val="en-GB"/>
              </w:rPr>
              <w:t>0,7</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14620D44" w14:textId="77777777" w:rsidR="007E68E1" w:rsidRDefault="007E68E1" w:rsidP="0033389B">
            <w:pPr>
              <w:pStyle w:val="Tabletext"/>
              <w:jc w:val="center"/>
              <w:rPr>
                <w:lang w:val="en-GB"/>
              </w:rPr>
            </w:pPr>
            <w:r>
              <w:rPr>
                <w:lang w:val="en-GB"/>
              </w:rPr>
              <w:t>0,7</w:t>
            </w:r>
          </w:p>
        </w:tc>
        <w:tc>
          <w:tcPr>
            <w:tcW w:w="839" w:type="dxa"/>
            <w:tcBorders>
              <w:top w:val="single" w:sz="4" w:space="0" w:color="auto"/>
              <w:left w:val="single" w:sz="4" w:space="0" w:color="auto"/>
              <w:bottom w:val="single" w:sz="4" w:space="0" w:color="auto"/>
              <w:right w:val="single" w:sz="4" w:space="0" w:color="auto"/>
            </w:tcBorders>
            <w:noWrap/>
            <w:vAlign w:val="bottom"/>
            <w:hideMark/>
          </w:tcPr>
          <w:p w14:paraId="10A3AD24" w14:textId="77777777" w:rsidR="007E68E1" w:rsidRDefault="007E68E1" w:rsidP="0033389B">
            <w:pPr>
              <w:pStyle w:val="Tabletext"/>
              <w:jc w:val="center"/>
              <w:rPr>
                <w:lang w:val="en-GB"/>
              </w:rPr>
            </w:pPr>
            <w:r>
              <w:rPr>
                <w:lang w:val="en-GB"/>
              </w:rPr>
              <w:t>0,6</w:t>
            </w:r>
          </w:p>
        </w:tc>
        <w:tc>
          <w:tcPr>
            <w:tcW w:w="1008" w:type="dxa"/>
            <w:tcBorders>
              <w:top w:val="single" w:sz="4" w:space="0" w:color="auto"/>
              <w:left w:val="single" w:sz="4" w:space="0" w:color="auto"/>
              <w:bottom w:val="single" w:sz="4" w:space="0" w:color="auto"/>
              <w:right w:val="single" w:sz="4" w:space="0" w:color="auto"/>
            </w:tcBorders>
            <w:noWrap/>
            <w:vAlign w:val="bottom"/>
            <w:hideMark/>
          </w:tcPr>
          <w:p w14:paraId="723603D5" w14:textId="77777777" w:rsidR="007E68E1" w:rsidRDefault="007E68E1" w:rsidP="0033389B">
            <w:pPr>
              <w:pStyle w:val="Tabletext"/>
              <w:jc w:val="center"/>
              <w:rPr>
                <w:lang w:val="en-GB"/>
              </w:rPr>
            </w:pPr>
            <w:r>
              <w:rPr>
                <w:lang w:val="en-GB"/>
              </w:rPr>
              <w:t>0,7</w:t>
            </w:r>
          </w:p>
        </w:tc>
      </w:tr>
      <w:tr w:rsidR="007E68E1" w14:paraId="0FDD2F4C" w14:textId="77777777" w:rsidTr="0033389B">
        <w:trPr>
          <w:trHeight w:val="20"/>
          <w:jc w:val="center"/>
        </w:trPr>
        <w:tc>
          <w:tcPr>
            <w:tcW w:w="1360" w:type="dxa"/>
            <w:tcBorders>
              <w:top w:val="single" w:sz="4" w:space="0" w:color="auto"/>
              <w:left w:val="single" w:sz="4" w:space="0" w:color="auto"/>
              <w:bottom w:val="single" w:sz="4" w:space="0" w:color="auto"/>
              <w:right w:val="single" w:sz="4" w:space="0" w:color="auto"/>
            </w:tcBorders>
            <w:vAlign w:val="bottom"/>
            <w:hideMark/>
          </w:tcPr>
          <w:p w14:paraId="6F93F8D6" w14:textId="77777777" w:rsidR="007E68E1" w:rsidRDefault="007E68E1" w:rsidP="0033389B">
            <w:pPr>
              <w:pStyle w:val="Tabletext"/>
              <w:jc w:val="center"/>
              <w:rPr>
                <w:lang w:val="en-GB" w:eastAsia="en-GB"/>
              </w:rPr>
            </w:pPr>
            <w:r>
              <w:rPr>
                <w:lang w:val="en-GB" w:eastAsia="en-GB"/>
              </w:rPr>
              <w:t>DRM_C3</w:t>
            </w:r>
          </w:p>
        </w:tc>
        <w:tc>
          <w:tcPr>
            <w:tcW w:w="1680" w:type="dxa"/>
            <w:tcBorders>
              <w:top w:val="single" w:sz="4" w:space="0" w:color="auto"/>
              <w:left w:val="single" w:sz="4" w:space="0" w:color="auto"/>
              <w:bottom w:val="single" w:sz="4" w:space="0" w:color="auto"/>
              <w:right w:val="single" w:sz="4" w:space="0" w:color="auto"/>
            </w:tcBorders>
            <w:vAlign w:val="bottom"/>
            <w:hideMark/>
          </w:tcPr>
          <w:p w14:paraId="1ABE1498" w14:textId="77777777" w:rsidR="007E68E1" w:rsidRDefault="007E68E1" w:rsidP="0033389B">
            <w:pPr>
              <w:pStyle w:val="Tabletext"/>
              <w:jc w:val="center"/>
              <w:rPr>
                <w:lang w:val="en-GB" w:eastAsia="en-GB"/>
              </w:rPr>
            </w:pPr>
            <w:r>
              <w:rPr>
                <w:lang w:val="en-GB" w:eastAsia="en-GB"/>
              </w:rPr>
              <w:t>AM</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0928BF99" w14:textId="77777777" w:rsidR="007E68E1" w:rsidRDefault="007E68E1" w:rsidP="0033389B">
            <w:pPr>
              <w:pStyle w:val="Tabletext"/>
              <w:jc w:val="center"/>
              <w:rPr>
                <w:lang w:val="en-GB"/>
              </w:rPr>
            </w:pPr>
            <w:r>
              <w:rPr>
                <w:lang w:val="en-GB"/>
              </w:rPr>
              <w:t>0,2</w:t>
            </w:r>
          </w:p>
        </w:tc>
        <w:tc>
          <w:tcPr>
            <w:tcW w:w="839" w:type="dxa"/>
            <w:tcBorders>
              <w:top w:val="single" w:sz="4" w:space="0" w:color="auto"/>
              <w:left w:val="single" w:sz="4" w:space="0" w:color="auto"/>
              <w:bottom w:val="single" w:sz="4" w:space="0" w:color="auto"/>
              <w:right w:val="single" w:sz="4" w:space="0" w:color="auto"/>
            </w:tcBorders>
            <w:noWrap/>
            <w:vAlign w:val="bottom"/>
            <w:hideMark/>
          </w:tcPr>
          <w:p w14:paraId="7B4B02C8" w14:textId="77777777" w:rsidR="007E68E1" w:rsidRDefault="007E68E1" w:rsidP="0033389B">
            <w:pPr>
              <w:pStyle w:val="Tabletext"/>
              <w:jc w:val="center"/>
              <w:rPr>
                <w:lang w:val="en-GB"/>
              </w:rPr>
            </w:pPr>
            <w:r>
              <w:rPr>
                <w:lang w:val="en-GB"/>
              </w:rPr>
              <w:t>0,3</w:t>
            </w:r>
          </w:p>
        </w:tc>
        <w:tc>
          <w:tcPr>
            <w:tcW w:w="1008" w:type="dxa"/>
            <w:tcBorders>
              <w:top w:val="single" w:sz="4" w:space="0" w:color="auto"/>
              <w:left w:val="single" w:sz="4" w:space="0" w:color="auto"/>
              <w:bottom w:val="single" w:sz="4" w:space="0" w:color="auto"/>
              <w:right w:val="single" w:sz="4" w:space="0" w:color="auto"/>
            </w:tcBorders>
            <w:noWrap/>
            <w:vAlign w:val="bottom"/>
            <w:hideMark/>
          </w:tcPr>
          <w:p w14:paraId="07B6A753" w14:textId="77777777" w:rsidR="007E68E1" w:rsidRDefault="007E68E1" w:rsidP="0033389B">
            <w:pPr>
              <w:pStyle w:val="Tabletext"/>
              <w:tabs>
                <w:tab w:val="decimal" w:pos="367"/>
              </w:tabs>
              <w:jc w:val="center"/>
              <w:rPr>
                <w:lang w:val="en-GB"/>
              </w:rPr>
            </w:pPr>
            <w:r>
              <w:rPr>
                <w:lang w:val="en-GB"/>
              </w:rPr>
              <w:t>0,2</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053DC797" w14:textId="77777777" w:rsidR="007E68E1" w:rsidRDefault="007E68E1" w:rsidP="0033389B">
            <w:pPr>
              <w:pStyle w:val="Tabletext"/>
              <w:jc w:val="center"/>
              <w:rPr>
                <w:lang w:val="en-GB"/>
              </w:rPr>
            </w:pPr>
            <w:r>
              <w:rPr>
                <w:lang w:val="en-GB"/>
              </w:rPr>
              <w:t>0,3</w:t>
            </w:r>
          </w:p>
        </w:tc>
        <w:tc>
          <w:tcPr>
            <w:tcW w:w="839" w:type="dxa"/>
            <w:tcBorders>
              <w:top w:val="single" w:sz="4" w:space="0" w:color="auto"/>
              <w:left w:val="single" w:sz="4" w:space="0" w:color="auto"/>
              <w:bottom w:val="single" w:sz="4" w:space="0" w:color="auto"/>
              <w:right w:val="single" w:sz="4" w:space="0" w:color="auto"/>
            </w:tcBorders>
            <w:noWrap/>
            <w:vAlign w:val="bottom"/>
            <w:hideMark/>
          </w:tcPr>
          <w:p w14:paraId="2E1E9451" w14:textId="77777777" w:rsidR="007E68E1" w:rsidRDefault="007E68E1" w:rsidP="0033389B">
            <w:pPr>
              <w:pStyle w:val="Tabletext"/>
              <w:jc w:val="center"/>
              <w:rPr>
                <w:lang w:val="en-GB"/>
              </w:rPr>
            </w:pPr>
            <w:r>
              <w:rPr>
                <w:lang w:val="en-GB"/>
              </w:rPr>
              <w:t>0,2</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662CC48F" w14:textId="77777777" w:rsidR="007E68E1" w:rsidRDefault="007E68E1" w:rsidP="0033389B">
            <w:pPr>
              <w:pStyle w:val="Tabletext"/>
              <w:jc w:val="center"/>
              <w:rPr>
                <w:lang w:val="en-GB"/>
              </w:rPr>
            </w:pPr>
            <w:r>
              <w:rPr>
                <w:lang w:val="en-GB"/>
              </w:rPr>
              <w:t>0,3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14:paraId="5E7D99AF" w14:textId="77777777" w:rsidR="007E68E1" w:rsidRDefault="007E68E1" w:rsidP="0033389B">
            <w:pPr>
              <w:pStyle w:val="Tabletext"/>
              <w:tabs>
                <w:tab w:val="decimal" w:pos="383"/>
              </w:tabs>
              <w:jc w:val="center"/>
            </w:pPr>
            <w:r>
              <w:rPr>
                <w:lang w:val="en-GB"/>
              </w:rPr>
              <w:t>0,3</w:t>
            </w:r>
          </w:p>
        </w:tc>
        <w:tc>
          <w:tcPr>
            <w:tcW w:w="784" w:type="dxa"/>
            <w:tcBorders>
              <w:top w:val="single" w:sz="4" w:space="0" w:color="auto"/>
              <w:left w:val="single" w:sz="4" w:space="0" w:color="auto"/>
              <w:bottom w:val="single" w:sz="4" w:space="0" w:color="auto"/>
              <w:right w:val="single" w:sz="4" w:space="0" w:color="auto"/>
            </w:tcBorders>
            <w:noWrap/>
            <w:vAlign w:val="bottom"/>
            <w:hideMark/>
          </w:tcPr>
          <w:p w14:paraId="137DB275" w14:textId="77777777" w:rsidR="007E68E1" w:rsidRDefault="007E68E1" w:rsidP="0033389B">
            <w:pPr>
              <w:pStyle w:val="Tabletext"/>
              <w:jc w:val="center"/>
              <w:rPr>
                <w:lang w:val="en-GB"/>
              </w:rPr>
            </w:pPr>
            <w:r>
              <w:rPr>
                <w:lang w:val="en-GB"/>
              </w:rPr>
              <w:t>0,3</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5833EAD9" w14:textId="77777777" w:rsidR="007E68E1" w:rsidRDefault="007E68E1" w:rsidP="0033389B">
            <w:pPr>
              <w:pStyle w:val="Tabletext"/>
              <w:jc w:val="center"/>
              <w:rPr>
                <w:lang w:val="en-GB"/>
              </w:rPr>
            </w:pPr>
            <w:r>
              <w:rPr>
                <w:lang w:val="en-GB"/>
              </w:rPr>
              <w:t>0,2</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5AC57773" w14:textId="77777777" w:rsidR="007E68E1" w:rsidRDefault="007E68E1" w:rsidP="0033389B">
            <w:pPr>
              <w:pStyle w:val="Tabletext"/>
              <w:jc w:val="center"/>
              <w:rPr>
                <w:lang w:val="en-GB"/>
              </w:rPr>
            </w:pPr>
            <w:r>
              <w:rPr>
                <w:lang w:val="en-GB"/>
              </w:rPr>
              <w:t>0,3</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648450D7" w14:textId="77777777" w:rsidR="007E68E1" w:rsidRDefault="007E68E1" w:rsidP="0033389B">
            <w:pPr>
              <w:pStyle w:val="Tabletext"/>
              <w:jc w:val="center"/>
              <w:rPr>
                <w:lang w:val="en-GB"/>
              </w:rPr>
            </w:pPr>
            <w:r>
              <w:rPr>
                <w:lang w:val="en-GB"/>
              </w:rPr>
              <w:t>0,2</w:t>
            </w:r>
          </w:p>
        </w:tc>
        <w:tc>
          <w:tcPr>
            <w:tcW w:w="839" w:type="dxa"/>
            <w:tcBorders>
              <w:top w:val="single" w:sz="4" w:space="0" w:color="auto"/>
              <w:left w:val="single" w:sz="4" w:space="0" w:color="auto"/>
              <w:bottom w:val="single" w:sz="4" w:space="0" w:color="auto"/>
              <w:right w:val="single" w:sz="4" w:space="0" w:color="auto"/>
            </w:tcBorders>
            <w:noWrap/>
            <w:vAlign w:val="bottom"/>
            <w:hideMark/>
          </w:tcPr>
          <w:p w14:paraId="431E2EAF" w14:textId="77777777" w:rsidR="007E68E1" w:rsidRDefault="007E68E1" w:rsidP="0033389B">
            <w:pPr>
              <w:pStyle w:val="Tabletext"/>
              <w:jc w:val="center"/>
              <w:rPr>
                <w:lang w:val="en-GB"/>
              </w:rPr>
            </w:pPr>
            <w:r>
              <w:rPr>
                <w:lang w:val="en-GB"/>
              </w:rPr>
              <w:t>0,3</w:t>
            </w:r>
          </w:p>
        </w:tc>
        <w:tc>
          <w:tcPr>
            <w:tcW w:w="1008" w:type="dxa"/>
            <w:tcBorders>
              <w:top w:val="single" w:sz="4" w:space="0" w:color="auto"/>
              <w:left w:val="single" w:sz="4" w:space="0" w:color="auto"/>
              <w:bottom w:val="single" w:sz="4" w:space="0" w:color="auto"/>
              <w:right w:val="single" w:sz="4" w:space="0" w:color="auto"/>
            </w:tcBorders>
            <w:noWrap/>
            <w:vAlign w:val="bottom"/>
            <w:hideMark/>
          </w:tcPr>
          <w:p w14:paraId="77F1BC99" w14:textId="77777777" w:rsidR="007E68E1" w:rsidRDefault="007E68E1" w:rsidP="0033389B">
            <w:pPr>
              <w:pStyle w:val="Tabletext"/>
              <w:jc w:val="center"/>
              <w:rPr>
                <w:lang w:val="en-GB"/>
              </w:rPr>
            </w:pPr>
            <w:r>
              <w:rPr>
                <w:lang w:val="en-GB"/>
              </w:rPr>
              <w:t>0,2</w:t>
            </w:r>
          </w:p>
        </w:tc>
      </w:tr>
      <w:tr w:rsidR="007E68E1" w14:paraId="1941BDC5" w14:textId="77777777" w:rsidTr="0033389B">
        <w:trPr>
          <w:trHeight w:val="20"/>
          <w:jc w:val="center"/>
        </w:trPr>
        <w:tc>
          <w:tcPr>
            <w:tcW w:w="1360" w:type="dxa"/>
            <w:tcBorders>
              <w:top w:val="single" w:sz="4" w:space="0" w:color="auto"/>
              <w:left w:val="single" w:sz="4" w:space="0" w:color="auto"/>
              <w:bottom w:val="single" w:sz="4" w:space="0" w:color="auto"/>
              <w:right w:val="single" w:sz="4" w:space="0" w:color="auto"/>
            </w:tcBorders>
            <w:vAlign w:val="bottom"/>
            <w:hideMark/>
          </w:tcPr>
          <w:p w14:paraId="336C37DF" w14:textId="77777777" w:rsidR="007E68E1" w:rsidRDefault="007E68E1" w:rsidP="0033389B">
            <w:pPr>
              <w:pStyle w:val="Tabletext"/>
              <w:jc w:val="center"/>
              <w:rPr>
                <w:lang w:val="en-GB" w:eastAsia="en-GB"/>
              </w:rPr>
            </w:pPr>
            <w:r>
              <w:rPr>
                <w:lang w:val="en-GB" w:eastAsia="en-GB"/>
              </w:rPr>
              <w:t>DRM_D3</w:t>
            </w:r>
          </w:p>
        </w:tc>
        <w:tc>
          <w:tcPr>
            <w:tcW w:w="1680" w:type="dxa"/>
            <w:tcBorders>
              <w:top w:val="single" w:sz="4" w:space="0" w:color="auto"/>
              <w:left w:val="single" w:sz="4" w:space="0" w:color="auto"/>
              <w:bottom w:val="single" w:sz="4" w:space="0" w:color="auto"/>
              <w:right w:val="single" w:sz="4" w:space="0" w:color="auto"/>
            </w:tcBorders>
            <w:vAlign w:val="bottom"/>
            <w:hideMark/>
          </w:tcPr>
          <w:p w14:paraId="59A847DE" w14:textId="77777777" w:rsidR="007E68E1" w:rsidRDefault="007E68E1" w:rsidP="0033389B">
            <w:pPr>
              <w:pStyle w:val="Tabletext"/>
              <w:jc w:val="center"/>
              <w:rPr>
                <w:lang w:val="en-GB" w:eastAsia="en-GB"/>
              </w:rPr>
            </w:pPr>
            <w:r>
              <w:rPr>
                <w:lang w:val="en-GB" w:eastAsia="en-GB"/>
              </w:rPr>
              <w:t>AM</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27D9F208" w14:textId="77777777" w:rsidR="007E68E1" w:rsidRDefault="007E68E1" w:rsidP="0033389B">
            <w:pPr>
              <w:pStyle w:val="Tabletext"/>
              <w:jc w:val="center"/>
              <w:rPr>
                <w:lang w:val="en-GB"/>
              </w:rPr>
            </w:pPr>
            <w:r>
              <w:rPr>
                <w:rFonts w:cs="Times New Roman" w:hint="cs"/>
                <w:szCs w:val="20"/>
                <w:rtl/>
                <w:lang w:val="en-GB"/>
              </w:rPr>
              <w:t>–</w:t>
            </w:r>
            <w:r>
              <w:rPr>
                <w:lang w:val="en-GB"/>
              </w:rPr>
              <w:t>0,6</w:t>
            </w:r>
          </w:p>
        </w:tc>
        <w:tc>
          <w:tcPr>
            <w:tcW w:w="839" w:type="dxa"/>
            <w:tcBorders>
              <w:top w:val="single" w:sz="4" w:space="0" w:color="auto"/>
              <w:left w:val="single" w:sz="4" w:space="0" w:color="auto"/>
              <w:bottom w:val="single" w:sz="4" w:space="0" w:color="auto"/>
              <w:right w:val="single" w:sz="4" w:space="0" w:color="auto"/>
            </w:tcBorders>
            <w:noWrap/>
            <w:vAlign w:val="bottom"/>
            <w:hideMark/>
          </w:tcPr>
          <w:p w14:paraId="6F26E356" w14:textId="77777777" w:rsidR="007E68E1" w:rsidRDefault="007E68E1" w:rsidP="0033389B">
            <w:pPr>
              <w:pStyle w:val="Tabletext"/>
              <w:jc w:val="center"/>
              <w:rPr>
                <w:lang w:val="en-GB"/>
              </w:rPr>
            </w:pPr>
            <w:r>
              <w:rPr>
                <w:rFonts w:cs="Times New Roman" w:hint="cs"/>
                <w:szCs w:val="20"/>
                <w:rtl/>
                <w:lang w:val="en-GB"/>
              </w:rPr>
              <w:t>–</w:t>
            </w:r>
            <w:r>
              <w:rPr>
                <w:lang w:val="en-GB"/>
              </w:rPr>
              <w:t>0,6</w:t>
            </w:r>
          </w:p>
        </w:tc>
        <w:tc>
          <w:tcPr>
            <w:tcW w:w="1008" w:type="dxa"/>
            <w:tcBorders>
              <w:top w:val="single" w:sz="4" w:space="0" w:color="auto"/>
              <w:left w:val="single" w:sz="4" w:space="0" w:color="auto"/>
              <w:bottom w:val="single" w:sz="4" w:space="0" w:color="auto"/>
              <w:right w:val="single" w:sz="4" w:space="0" w:color="auto"/>
            </w:tcBorders>
            <w:noWrap/>
            <w:vAlign w:val="bottom"/>
            <w:hideMark/>
          </w:tcPr>
          <w:p w14:paraId="41EC508E" w14:textId="77777777" w:rsidR="007E68E1" w:rsidRDefault="007E68E1" w:rsidP="0033389B">
            <w:pPr>
              <w:pStyle w:val="Tabletext"/>
              <w:tabs>
                <w:tab w:val="decimal" w:pos="367"/>
              </w:tabs>
              <w:jc w:val="center"/>
              <w:rPr>
                <w:lang w:val="en-GB"/>
              </w:rPr>
            </w:pPr>
            <w:r>
              <w:rPr>
                <w:rFonts w:cs="Times New Roman" w:hint="cs"/>
                <w:szCs w:val="20"/>
                <w:rtl/>
                <w:lang w:val="en-GB"/>
              </w:rPr>
              <w:t>–</w:t>
            </w:r>
            <w:r>
              <w:rPr>
                <w:lang w:val="en-GB"/>
              </w:rPr>
              <w:t>0,6</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21DB2A3C" w14:textId="77777777" w:rsidR="007E68E1" w:rsidRDefault="007E68E1" w:rsidP="0033389B">
            <w:pPr>
              <w:pStyle w:val="Tabletext"/>
              <w:jc w:val="center"/>
              <w:rPr>
                <w:lang w:val="en-GB"/>
              </w:rPr>
            </w:pPr>
            <w:r>
              <w:rPr>
                <w:rFonts w:cs="Times New Roman" w:hint="cs"/>
                <w:szCs w:val="20"/>
                <w:rtl/>
                <w:lang w:val="en-GB"/>
              </w:rPr>
              <w:t>–</w:t>
            </w:r>
            <w:r>
              <w:rPr>
                <w:lang w:val="en-GB"/>
              </w:rPr>
              <w:t>0,6</w:t>
            </w:r>
          </w:p>
        </w:tc>
        <w:tc>
          <w:tcPr>
            <w:tcW w:w="839" w:type="dxa"/>
            <w:tcBorders>
              <w:top w:val="single" w:sz="4" w:space="0" w:color="auto"/>
              <w:left w:val="single" w:sz="4" w:space="0" w:color="auto"/>
              <w:bottom w:val="single" w:sz="4" w:space="0" w:color="auto"/>
              <w:right w:val="single" w:sz="4" w:space="0" w:color="auto"/>
            </w:tcBorders>
            <w:noWrap/>
            <w:vAlign w:val="bottom"/>
            <w:hideMark/>
          </w:tcPr>
          <w:p w14:paraId="6FF000AF" w14:textId="77777777" w:rsidR="007E68E1" w:rsidRDefault="007E68E1" w:rsidP="0033389B">
            <w:pPr>
              <w:pStyle w:val="Tabletext"/>
              <w:jc w:val="center"/>
              <w:rPr>
                <w:lang w:val="en-GB"/>
              </w:rPr>
            </w:pPr>
            <w:r>
              <w:rPr>
                <w:rFonts w:cs="Times New Roman" w:hint="cs"/>
                <w:szCs w:val="20"/>
                <w:rtl/>
                <w:lang w:val="en-GB"/>
              </w:rPr>
              <w:t>–</w:t>
            </w:r>
            <w:r>
              <w:rPr>
                <w:lang w:val="en-GB"/>
              </w:rPr>
              <w:t>0,7</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65571EF3" w14:textId="77777777" w:rsidR="007E68E1" w:rsidRDefault="007E68E1" w:rsidP="0033389B">
            <w:pPr>
              <w:pStyle w:val="Tabletext"/>
              <w:jc w:val="center"/>
              <w:rPr>
                <w:lang w:val="en-GB"/>
              </w:rPr>
            </w:pPr>
            <w:r>
              <w:rPr>
                <w:rFonts w:cs="Times New Roman" w:hint="cs"/>
                <w:szCs w:val="20"/>
                <w:rtl/>
                <w:lang w:val="en-GB"/>
              </w:rPr>
              <w:t>–</w:t>
            </w:r>
            <w:r>
              <w:rPr>
                <w:lang w:val="en-GB"/>
              </w:rPr>
              <w:t>0,6</w:t>
            </w:r>
          </w:p>
        </w:tc>
        <w:tc>
          <w:tcPr>
            <w:tcW w:w="1063" w:type="dxa"/>
            <w:tcBorders>
              <w:top w:val="single" w:sz="4" w:space="0" w:color="auto"/>
              <w:left w:val="single" w:sz="4" w:space="0" w:color="auto"/>
              <w:bottom w:val="single" w:sz="4" w:space="0" w:color="auto"/>
              <w:right w:val="single" w:sz="4" w:space="0" w:color="auto"/>
            </w:tcBorders>
            <w:noWrap/>
            <w:vAlign w:val="bottom"/>
            <w:hideMark/>
          </w:tcPr>
          <w:p w14:paraId="5A4B4756" w14:textId="77777777" w:rsidR="007E68E1" w:rsidRDefault="007E68E1" w:rsidP="0033389B">
            <w:pPr>
              <w:pStyle w:val="Tabletext"/>
              <w:tabs>
                <w:tab w:val="decimal" w:pos="383"/>
              </w:tabs>
              <w:jc w:val="center"/>
              <w:rPr>
                <w:lang w:val="en-GB"/>
              </w:rPr>
            </w:pPr>
            <w:r>
              <w:rPr>
                <w:rFonts w:cs="Times New Roman" w:hint="cs"/>
                <w:szCs w:val="20"/>
                <w:rtl/>
                <w:lang w:val="en-GB"/>
              </w:rPr>
              <w:t>–</w:t>
            </w:r>
            <w:r>
              <w:rPr>
                <w:lang w:val="en-GB"/>
              </w:rPr>
              <w:t>0,6</w:t>
            </w:r>
          </w:p>
        </w:tc>
        <w:tc>
          <w:tcPr>
            <w:tcW w:w="784" w:type="dxa"/>
            <w:tcBorders>
              <w:top w:val="single" w:sz="4" w:space="0" w:color="auto"/>
              <w:left w:val="single" w:sz="4" w:space="0" w:color="auto"/>
              <w:bottom w:val="single" w:sz="4" w:space="0" w:color="auto"/>
              <w:right w:val="single" w:sz="4" w:space="0" w:color="auto"/>
            </w:tcBorders>
            <w:noWrap/>
            <w:vAlign w:val="bottom"/>
            <w:hideMark/>
          </w:tcPr>
          <w:p w14:paraId="14FCA023" w14:textId="77777777" w:rsidR="007E68E1" w:rsidRDefault="007E68E1" w:rsidP="0033389B">
            <w:pPr>
              <w:pStyle w:val="Tabletext"/>
              <w:jc w:val="center"/>
              <w:rPr>
                <w:lang w:val="en-GB"/>
              </w:rPr>
            </w:pPr>
            <w:r>
              <w:rPr>
                <w:rFonts w:cs="Times New Roman" w:hint="cs"/>
                <w:szCs w:val="20"/>
                <w:rtl/>
                <w:lang w:val="en-GB"/>
              </w:rPr>
              <w:t>–</w:t>
            </w:r>
            <w:r>
              <w:rPr>
                <w:lang w:val="en-GB"/>
              </w:rPr>
              <w:t>0,6</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3A9815CA" w14:textId="77777777" w:rsidR="007E68E1" w:rsidRDefault="007E68E1" w:rsidP="0033389B">
            <w:pPr>
              <w:pStyle w:val="Tabletext"/>
              <w:jc w:val="center"/>
              <w:rPr>
                <w:lang w:val="en-GB"/>
              </w:rPr>
            </w:pPr>
            <w:r>
              <w:rPr>
                <w:rFonts w:cs="Times New Roman" w:hint="cs"/>
                <w:szCs w:val="20"/>
                <w:rtl/>
                <w:lang w:val="en-GB"/>
              </w:rPr>
              <w:t>–</w:t>
            </w:r>
            <w:r>
              <w:rPr>
                <w:lang w:val="en-GB"/>
              </w:rPr>
              <w:t>0,7</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7788AD43" w14:textId="77777777" w:rsidR="007E68E1" w:rsidRDefault="007E68E1" w:rsidP="0033389B">
            <w:pPr>
              <w:pStyle w:val="Tabletext"/>
              <w:jc w:val="center"/>
              <w:rPr>
                <w:lang w:val="en-GB"/>
              </w:rPr>
            </w:pPr>
            <w:r>
              <w:rPr>
                <w:rFonts w:cs="Times New Roman" w:hint="cs"/>
                <w:szCs w:val="20"/>
                <w:rtl/>
                <w:lang w:val="en-GB"/>
              </w:rPr>
              <w:t>–</w:t>
            </w:r>
            <w:r>
              <w:rPr>
                <w:lang w:val="en-GB"/>
              </w:rPr>
              <w:t>0,6</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516BDD19" w14:textId="77777777" w:rsidR="007E68E1" w:rsidRDefault="007E68E1" w:rsidP="0033389B">
            <w:pPr>
              <w:pStyle w:val="Tabletext"/>
              <w:jc w:val="center"/>
              <w:rPr>
                <w:lang w:val="en-GB"/>
              </w:rPr>
            </w:pPr>
            <w:r>
              <w:rPr>
                <w:rFonts w:cs="Times New Roman" w:hint="cs"/>
                <w:szCs w:val="20"/>
                <w:rtl/>
                <w:lang w:val="en-GB"/>
              </w:rPr>
              <w:t>–</w:t>
            </w:r>
            <w:r>
              <w:rPr>
                <w:lang w:val="en-GB"/>
              </w:rPr>
              <w:t>0,6</w:t>
            </w:r>
          </w:p>
        </w:tc>
        <w:tc>
          <w:tcPr>
            <w:tcW w:w="839" w:type="dxa"/>
            <w:tcBorders>
              <w:top w:val="single" w:sz="4" w:space="0" w:color="auto"/>
              <w:left w:val="single" w:sz="4" w:space="0" w:color="auto"/>
              <w:bottom w:val="single" w:sz="4" w:space="0" w:color="auto"/>
              <w:right w:val="single" w:sz="4" w:space="0" w:color="auto"/>
            </w:tcBorders>
            <w:noWrap/>
            <w:vAlign w:val="bottom"/>
            <w:hideMark/>
          </w:tcPr>
          <w:p w14:paraId="320DE85E" w14:textId="77777777" w:rsidR="007E68E1" w:rsidRDefault="007E68E1" w:rsidP="0033389B">
            <w:pPr>
              <w:pStyle w:val="Tabletext"/>
              <w:jc w:val="center"/>
              <w:rPr>
                <w:lang w:val="en-GB"/>
              </w:rPr>
            </w:pPr>
            <w:r>
              <w:rPr>
                <w:rFonts w:cs="Times New Roman" w:hint="cs"/>
                <w:szCs w:val="20"/>
                <w:rtl/>
                <w:lang w:val="en-GB"/>
              </w:rPr>
              <w:t>–</w:t>
            </w:r>
            <w:r>
              <w:rPr>
                <w:lang w:val="en-GB"/>
              </w:rPr>
              <w:t>0,6</w:t>
            </w:r>
          </w:p>
        </w:tc>
        <w:tc>
          <w:tcPr>
            <w:tcW w:w="1008" w:type="dxa"/>
            <w:tcBorders>
              <w:top w:val="single" w:sz="4" w:space="0" w:color="auto"/>
              <w:left w:val="single" w:sz="4" w:space="0" w:color="auto"/>
              <w:bottom w:val="single" w:sz="4" w:space="0" w:color="auto"/>
              <w:right w:val="single" w:sz="4" w:space="0" w:color="auto"/>
            </w:tcBorders>
            <w:noWrap/>
            <w:vAlign w:val="bottom"/>
            <w:hideMark/>
          </w:tcPr>
          <w:p w14:paraId="5A982148" w14:textId="77777777" w:rsidR="007E68E1" w:rsidRDefault="007E68E1" w:rsidP="0033389B">
            <w:pPr>
              <w:pStyle w:val="Tabletext"/>
              <w:jc w:val="center"/>
              <w:rPr>
                <w:lang w:val="en-GB"/>
              </w:rPr>
            </w:pPr>
            <w:r>
              <w:rPr>
                <w:rFonts w:cs="Times New Roman" w:hint="cs"/>
                <w:szCs w:val="20"/>
                <w:rtl/>
                <w:lang w:val="en-GB"/>
              </w:rPr>
              <w:t>–</w:t>
            </w:r>
            <w:r>
              <w:rPr>
                <w:lang w:val="en-GB"/>
              </w:rPr>
              <w:t>0,6</w:t>
            </w:r>
          </w:p>
        </w:tc>
      </w:tr>
      <w:tr w:rsidR="007E68E1" w14:paraId="36CC8665" w14:textId="77777777" w:rsidTr="0033389B">
        <w:trPr>
          <w:trHeight w:val="20"/>
          <w:jc w:val="center"/>
        </w:trPr>
        <w:tc>
          <w:tcPr>
            <w:tcW w:w="1360" w:type="dxa"/>
            <w:tcBorders>
              <w:top w:val="single" w:sz="4" w:space="0" w:color="auto"/>
              <w:left w:val="single" w:sz="4" w:space="0" w:color="auto"/>
              <w:bottom w:val="single" w:sz="4" w:space="0" w:color="auto"/>
              <w:right w:val="single" w:sz="4" w:space="0" w:color="auto"/>
            </w:tcBorders>
            <w:noWrap/>
            <w:vAlign w:val="bottom"/>
            <w:hideMark/>
          </w:tcPr>
          <w:p w14:paraId="0A19F6A7" w14:textId="77777777" w:rsidR="007E68E1" w:rsidRDefault="007E68E1" w:rsidP="0033389B">
            <w:pPr>
              <w:jc w:val="center"/>
            </w:pPr>
          </w:p>
        </w:tc>
        <w:tc>
          <w:tcPr>
            <w:tcW w:w="1680" w:type="dxa"/>
            <w:tcBorders>
              <w:top w:val="single" w:sz="4" w:space="0" w:color="auto"/>
              <w:left w:val="single" w:sz="4" w:space="0" w:color="auto"/>
              <w:bottom w:val="single" w:sz="4" w:space="0" w:color="auto"/>
              <w:right w:val="single" w:sz="4" w:space="0" w:color="auto"/>
            </w:tcBorders>
            <w:vAlign w:val="center"/>
            <w:hideMark/>
          </w:tcPr>
          <w:p w14:paraId="21180E1B" w14:textId="77777777" w:rsidR="007E68E1" w:rsidRDefault="007E68E1" w:rsidP="0033389B">
            <w:pPr>
              <w:pStyle w:val="Tabletext"/>
              <w:jc w:val="center"/>
              <w:rPr>
                <w:lang w:val="en-GB" w:eastAsia="en-GB"/>
              </w:rPr>
            </w:pPr>
            <w:r>
              <w:rPr>
                <w:rtl/>
                <w:lang w:val="en-GB" w:eastAsia="en-GB"/>
              </w:rPr>
              <w:t>متوسط</w:t>
            </w:r>
            <w:r>
              <w:rPr>
                <w:rtl/>
                <w:lang w:val="en-GB" w:eastAsia="en-GB"/>
              </w:rPr>
              <w:br/>
              <w:t>الفارق</w:t>
            </w:r>
          </w:p>
        </w:tc>
        <w:tc>
          <w:tcPr>
            <w:tcW w:w="840" w:type="dxa"/>
            <w:tcBorders>
              <w:top w:val="single" w:sz="4" w:space="0" w:color="auto"/>
              <w:left w:val="single" w:sz="4" w:space="0" w:color="auto"/>
              <w:bottom w:val="single" w:sz="4" w:space="0" w:color="auto"/>
              <w:right w:val="single" w:sz="4" w:space="0" w:color="auto"/>
            </w:tcBorders>
            <w:noWrap/>
            <w:vAlign w:val="center"/>
            <w:hideMark/>
          </w:tcPr>
          <w:p w14:paraId="32E1E672" w14:textId="77777777" w:rsidR="007E68E1" w:rsidRDefault="007E68E1" w:rsidP="0033389B">
            <w:pPr>
              <w:pStyle w:val="Tabletext"/>
              <w:jc w:val="center"/>
              <w:rPr>
                <w:lang w:val="en-GB"/>
              </w:rPr>
            </w:pPr>
            <w:r>
              <w:rPr>
                <w:lang w:val="en-GB"/>
              </w:rPr>
              <w:t>0,6</w:t>
            </w:r>
          </w:p>
        </w:tc>
        <w:tc>
          <w:tcPr>
            <w:tcW w:w="839" w:type="dxa"/>
            <w:tcBorders>
              <w:top w:val="single" w:sz="4" w:space="0" w:color="auto"/>
              <w:left w:val="single" w:sz="4" w:space="0" w:color="auto"/>
              <w:bottom w:val="single" w:sz="4" w:space="0" w:color="auto"/>
              <w:right w:val="single" w:sz="4" w:space="0" w:color="auto"/>
            </w:tcBorders>
            <w:noWrap/>
            <w:vAlign w:val="center"/>
            <w:hideMark/>
          </w:tcPr>
          <w:p w14:paraId="1F526594" w14:textId="77777777" w:rsidR="007E68E1" w:rsidRDefault="007E68E1" w:rsidP="0033389B">
            <w:pPr>
              <w:pStyle w:val="Tabletext"/>
              <w:jc w:val="center"/>
              <w:rPr>
                <w:lang w:val="en-GB"/>
              </w:rPr>
            </w:pPr>
            <w:r>
              <w:rPr>
                <w:lang w:val="en-GB"/>
              </w:rPr>
              <w:t>0,6</w:t>
            </w:r>
          </w:p>
        </w:tc>
        <w:tc>
          <w:tcPr>
            <w:tcW w:w="1008" w:type="dxa"/>
            <w:tcBorders>
              <w:top w:val="single" w:sz="4" w:space="0" w:color="auto"/>
              <w:left w:val="single" w:sz="4" w:space="0" w:color="auto"/>
              <w:bottom w:val="single" w:sz="4" w:space="0" w:color="auto"/>
              <w:right w:val="single" w:sz="4" w:space="0" w:color="auto"/>
            </w:tcBorders>
            <w:noWrap/>
            <w:vAlign w:val="center"/>
            <w:hideMark/>
          </w:tcPr>
          <w:p w14:paraId="370FA127" w14:textId="77777777" w:rsidR="007E68E1" w:rsidRDefault="007E68E1" w:rsidP="0033389B">
            <w:pPr>
              <w:pStyle w:val="Tabletext"/>
              <w:tabs>
                <w:tab w:val="decimal" w:pos="367"/>
              </w:tabs>
              <w:jc w:val="center"/>
              <w:rPr>
                <w:lang w:val="en-GB"/>
              </w:rPr>
            </w:pPr>
            <w:r>
              <w:rPr>
                <w:lang w:val="en-GB"/>
              </w:rPr>
              <w:t>0,6</w:t>
            </w:r>
          </w:p>
        </w:tc>
        <w:tc>
          <w:tcPr>
            <w:tcW w:w="840" w:type="dxa"/>
            <w:tcBorders>
              <w:top w:val="single" w:sz="4" w:space="0" w:color="auto"/>
              <w:left w:val="single" w:sz="4" w:space="0" w:color="auto"/>
              <w:bottom w:val="single" w:sz="4" w:space="0" w:color="auto"/>
              <w:right w:val="single" w:sz="4" w:space="0" w:color="auto"/>
            </w:tcBorders>
            <w:noWrap/>
            <w:vAlign w:val="center"/>
            <w:hideMark/>
          </w:tcPr>
          <w:p w14:paraId="6DA62C75" w14:textId="77777777" w:rsidR="007E68E1" w:rsidRDefault="007E68E1" w:rsidP="0033389B">
            <w:pPr>
              <w:pStyle w:val="Tabletext"/>
              <w:jc w:val="center"/>
              <w:rPr>
                <w:lang w:val="en-GB"/>
              </w:rPr>
            </w:pPr>
            <w:r>
              <w:rPr>
                <w:lang w:val="en-GB"/>
              </w:rPr>
              <w:t>0,6</w:t>
            </w:r>
          </w:p>
        </w:tc>
        <w:tc>
          <w:tcPr>
            <w:tcW w:w="839" w:type="dxa"/>
            <w:tcBorders>
              <w:top w:val="single" w:sz="4" w:space="0" w:color="auto"/>
              <w:left w:val="single" w:sz="4" w:space="0" w:color="auto"/>
              <w:bottom w:val="single" w:sz="4" w:space="0" w:color="auto"/>
              <w:right w:val="single" w:sz="4" w:space="0" w:color="auto"/>
            </w:tcBorders>
            <w:noWrap/>
            <w:vAlign w:val="center"/>
            <w:hideMark/>
          </w:tcPr>
          <w:p w14:paraId="1B0475CC" w14:textId="77777777" w:rsidR="007E68E1" w:rsidRDefault="007E68E1" w:rsidP="0033389B">
            <w:pPr>
              <w:pStyle w:val="Tabletext"/>
              <w:jc w:val="center"/>
              <w:rPr>
                <w:lang w:val="en-GB"/>
              </w:rPr>
            </w:pPr>
            <w:r>
              <w:rPr>
                <w:lang w:val="en-GB"/>
              </w:rPr>
              <w:t>0,6</w:t>
            </w:r>
          </w:p>
        </w:tc>
        <w:tc>
          <w:tcPr>
            <w:tcW w:w="840" w:type="dxa"/>
            <w:tcBorders>
              <w:top w:val="single" w:sz="4" w:space="0" w:color="auto"/>
              <w:left w:val="single" w:sz="4" w:space="0" w:color="auto"/>
              <w:bottom w:val="single" w:sz="4" w:space="0" w:color="auto"/>
              <w:right w:val="single" w:sz="4" w:space="0" w:color="auto"/>
            </w:tcBorders>
            <w:noWrap/>
            <w:vAlign w:val="center"/>
            <w:hideMark/>
          </w:tcPr>
          <w:p w14:paraId="1527DF2A" w14:textId="77777777" w:rsidR="007E68E1" w:rsidRDefault="007E68E1" w:rsidP="0033389B">
            <w:pPr>
              <w:pStyle w:val="Tabletext"/>
              <w:jc w:val="center"/>
              <w:rPr>
                <w:lang w:val="en-GB"/>
              </w:rPr>
            </w:pPr>
            <w:r>
              <w:rPr>
                <w:lang w:val="en-GB"/>
              </w:rPr>
              <w:t>0,6</w:t>
            </w:r>
          </w:p>
        </w:tc>
        <w:tc>
          <w:tcPr>
            <w:tcW w:w="1063" w:type="dxa"/>
            <w:tcBorders>
              <w:top w:val="single" w:sz="4" w:space="0" w:color="auto"/>
              <w:left w:val="single" w:sz="4" w:space="0" w:color="auto"/>
              <w:bottom w:val="single" w:sz="4" w:space="0" w:color="auto"/>
              <w:right w:val="single" w:sz="4" w:space="0" w:color="auto"/>
            </w:tcBorders>
            <w:noWrap/>
            <w:vAlign w:val="center"/>
            <w:hideMark/>
          </w:tcPr>
          <w:p w14:paraId="35A90FBF" w14:textId="77777777" w:rsidR="007E68E1" w:rsidRDefault="007E68E1" w:rsidP="0033389B">
            <w:pPr>
              <w:pStyle w:val="Tabletext"/>
              <w:tabs>
                <w:tab w:val="decimal" w:pos="383"/>
              </w:tabs>
              <w:jc w:val="center"/>
              <w:rPr>
                <w:lang w:val="en-GB"/>
              </w:rPr>
            </w:pPr>
            <w:r>
              <w:rPr>
                <w:lang w:val="en-GB"/>
              </w:rPr>
              <w:t>0,6</w:t>
            </w:r>
          </w:p>
        </w:tc>
        <w:tc>
          <w:tcPr>
            <w:tcW w:w="784" w:type="dxa"/>
            <w:tcBorders>
              <w:top w:val="single" w:sz="4" w:space="0" w:color="auto"/>
              <w:left w:val="single" w:sz="4" w:space="0" w:color="auto"/>
              <w:bottom w:val="single" w:sz="4" w:space="0" w:color="auto"/>
              <w:right w:val="single" w:sz="4" w:space="0" w:color="auto"/>
            </w:tcBorders>
            <w:noWrap/>
            <w:vAlign w:val="center"/>
            <w:hideMark/>
          </w:tcPr>
          <w:p w14:paraId="31CDE2C9" w14:textId="77777777" w:rsidR="007E68E1" w:rsidRDefault="007E68E1" w:rsidP="0033389B">
            <w:pPr>
              <w:pStyle w:val="Tabletext"/>
              <w:jc w:val="center"/>
              <w:rPr>
                <w:lang w:val="en-GB"/>
              </w:rPr>
            </w:pPr>
            <w:r>
              <w:rPr>
                <w:lang w:val="en-GB"/>
              </w:rPr>
              <w:t>0,6</w:t>
            </w:r>
          </w:p>
        </w:tc>
        <w:tc>
          <w:tcPr>
            <w:tcW w:w="840" w:type="dxa"/>
            <w:tcBorders>
              <w:top w:val="single" w:sz="4" w:space="0" w:color="auto"/>
              <w:left w:val="single" w:sz="4" w:space="0" w:color="auto"/>
              <w:bottom w:val="single" w:sz="4" w:space="0" w:color="auto"/>
              <w:right w:val="single" w:sz="4" w:space="0" w:color="auto"/>
            </w:tcBorders>
            <w:noWrap/>
            <w:vAlign w:val="center"/>
            <w:hideMark/>
          </w:tcPr>
          <w:p w14:paraId="42820F0A" w14:textId="77777777" w:rsidR="007E68E1" w:rsidRDefault="007E68E1" w:rsidP="0033389B">
            <w:pPr>
              <w:pStyle w:val="Tabletext"/>
              <w:jc w:val="center"/>
              <w:rPr>
                <w:lang w:val="en-GB"/>
              </w:rPr>
            </w:pPr>
            <w:r>
              <w:rPr>
                <w:lang w:val="en-GB"/>
              </w:rPr>
              <w:t>0,6</w:t>
            </w:r>
          </w:p>
        </w:tc>
        <w:tc>
          <w:tcPr>
            <w:tcW w:w="840" w:type="dxa"/>
            <w:tcBorders>
              <w:top w:val="single" w:sz="4" w:space="0" w:color="auto"/>
              <w:left w:val="single" w:sz="4" w:space="0" w:color="auto"/>
              <w:bottom w:val="single" w:sz="4" w:space="0" w:color="auto"/>
              <w:right w:val="single" w:sz="4" w:space="0" w:color="auto"/>
            </w:tcBorders>
            <w:noWrap/>
            <w:vAlign w:val="center"/>
            <w:hideMark/>
          </w:tcPr>
          <w:p w14:paraId="1287BA31" w14:textId="77777777" w:rsidR="007E68E1" w:rsidRDefault="007E68E1" w:rsidP="0033389B">
            <w:pPr>
              <w:pStyle w:val="Tabletext"/>
              <w:jc w:val="center"/>
              <w:rPr>
                <w:lang w:val="en-GB"/>
              </w:rPr>
            </w:pPr>
            <w:r>
              <w:rPr>
                <w:lang w:val="en-GB"/>
              </w:rPr>
              <w:t>0,6</w:t>
            </w:r>
          </w:p>
        </w:tc>
        <w:tc>
          <w:tcPr>
            <w:tcW w:w="840" w:type="dxa"/>
            <w:tcBorders>
              <w:top w:val="single" w:sz="4" w:space="0" w:color="auto"/>
              <w:left w:val="single" w:sz="4" w:space="0" w:color="auto"/>
              <w:bottom w:val="single" w:sz="4" w:space="0" w:color="auto"/>
              <w:right w:val="single" w:sz="4" w:space="0" w:color="auto"/>
            </w:tcBorders>
            <w:noWrap/>
            <w:vAlign w:val="center"/>
            <w:hideMark/>
          </w:tcPr>
          <w:p w14:paraId="7BFEAF2E" w14:textId="77777777" w:rsidR="007E68E1" w:rsidRDefault="007E68E1" w:rsidP="0033389B">
            <w:pPr>
              <w:pStyle w:val="Tabletext"/>
              <w:jc w:val="center"/>
              <w:rPr>
                <w:lang w:val="en-GB"/>
              </w:rPr>
            </w:pPr>
            <w:r>
              <w:rPr>
                <w:lang w:val="en-GB"/>
              </w:rPr>
              <w:t>0,6</w:t>
            </w:r>
          </w:p>
        </w:tc>
        <w:tc>
          <w:tcPr>
            <w:tcW w:w="839" w:type="dxa"/>
            <w:tcBorders>
              <w:top w:val="single" w:sz="4" w:space="0" w:color="auto"/>
              <w:left w:val="single" w:sz="4" w:space="0" w:color="auto"/>
              <w:bottom w:val="single" w:sz="4" w:space="0" w:color="auto"/>
              <w:right w:val="single" w:sz="4" w:space="0" w:color="auto"/>
            </w:tcBorders>
            <w:noWrap/>
            <w:vAlign w:val="center"/>
            <w:hideMark/>
          </w:tcPr>
          <w:p w14:paraId="74937F8E" w14:textId="77777777" w:rsidR="007E68E1" w:rsidRDefault="007E68E1" w:rsidP="0033389B">
            <w:pPr>
              <w:pStyle w:val="Tabletext"/>
              <w:jc w:val="center"/>
              <w:rPr>
                <w:lang w:val="en-GB"/>
              </w:rPr>
            </w:pPr>
            <w:r>
              <w:rPr>
                <w:lang w:val="en-GB"/>
              </w:rPr>
              <w:t>0,6</w:t>
            </w:r>
          </w:p>
        </w:tc>
        <w:tc>
          <w:tcPr>
            <w:tcW w:w="1008" w:type="dxa"/>
            <w:tcBorders>
              <w:top w:val="single" w:sz="4" w:space="0" w:color="auto"/>
              <w:left w:val="single" w:sz="4" w:space="0" w:color="auto"/>
              <w:bottom w:val="single" w:sz="4" w:space="0" w:color="auto"/>
              <w:right w:val="single" w:sz="4" w:space="0" w:color="auto"/>
            </w:tcBorders>
            <w:noWrap/>
            <w:vAlign w:val="center"/>
            <w:hideMark/>
          </w:tcPr>
          <w:p w14:paraId="59915090" w14:textId="77777777" w:rsidR="007E68E1" w:rsidRDefault="007E68E1" w:rsidP="0033389B">
            <w:pPr>
              <w:pStyle w:val="Tabletext"/>
              <w:jc w:val="center"/>
              <w:rPr>
                <w:lang w:val="en-GB"/>
              </w:rPr>
            </w:pPr>
            <w:r>
              <w:rPr>
                <w:lang w:val="en-GB"/>
              </w:rPr>
              <w:t>0,6</w:t>
            </w:r>
          </w:p>
        </w:tc>
      </w:tr>
    </w:tbl>
    <w:p w14:paraId="19E0E478" w14:textId="77777777" w:rsidR="007E68E1" w:rsidRDefault="007E68E1" w:rsidP="0033389B">
      <w:pPr>
        <w:rPr>
          <w:rtl/>
          <w:lang w:bidi="ar-EG"/>
        </w:rPr>
      </w:pPr>
      <w:r>
        <w:rPr>
          <w:rtl/>
          <w:lang w:bidi="ar-EG"/>
        </w:rPr>
        <w:t xml:space="preserve">متوسط الفارق المحسوب لجميع الأساليب الشائعة بين الوثيقة </w:t>
      </w:r>
      <w:r>
        <w:rPr>
          <w:lang w:bidi="ar-EG"/>
        </w:rPr>
        <w:t>PDNR</w:t>
      </w:r>
      <w:r>
        <w:rPr>
          <w:rtl/>
          <w:lang w:bidi="ar-EG"/>
        </w:rPr>
        <w:t xml:space="preserve"> والتوصية </w:t>
      </w:r>
      <w:r>
        <w:rPr>
          <w:lang w:bidi="ar-EG"/>
        </w:rPr>
        <w:t>ITU-R BS.1615</w:t>
      </w:r>
      <w:r>
        <w:rPr>
          <w:rtl/>
          <w:lang w:bidi="ar-EG"/>
        </w:rPr>
        <w:t xml:space="preserve"> يساوي </w:t>
      </w:r>
      <w:r>
        <w:rPr>
          <w:lang w:bidi="ar-EG"/>
        </w:rPr>
        <w:t>dB 0,6</w:t>
      </w:r>
      <w:r>
        <w:rPr>
          <w:rtl/>
          <w:lang w:bidi="ar-EG"/>
        </w:rPr>
        <w:t xml:space="preserve">. وتم اختيار هذه القيمة لاستعمالها في حساب نسب الحماية في التوصية </w:t>
      </w:r>
      <w:r>
        <w:rPr>
          <w:lang w:bidi="ar-EG"/>
        </w:rPr>
        <w:t>ITU-R BS.1615</w:t>
      </w:r>
      <w:r>
        <w:rPr>
          <w:rtl/>
          <w:lang w:bidi="ar-EG"/>
        </w:rPr>
        <w:t xml:space="preserve"> لعرضي النطاقين الكبيرين (</w:t>
      </w:r>
      <w:r>
        <w:rPr>
          <w:lang w:bidi="ar-EG"/>
        </w:rPr>
        <w:t>18</w:t>
      </w:r>
      <w:r>
        <w:rPr>
          <w:rtl/>
          <w:lang w:bidi="ar-EG"/>
        </w:rPr>
        <w:t xml:space="preserve"> و</w:t>
      </w:r>
      <w:r>
        <w:rPr>
          <w:lang w:bidi="ar-EG"/>
        </w:rPr>
        <w:t>kHz 20</w:t>
      </w:r>
      <w:r>
        <w:rPr>
          <w:rtl/>
          <w:lang w:bidi="ar-EG"/>
        </w:rPr>
        <w:t xml:space="preserve">) من الأرقام المقابلة في الوثيقة </w:t>
      </w:r>
      <w:r>
        <w:rPr>
          <w:lang w:bidi="ar-EG"/>
        </w:rPr>
        <w:t>PDNR</w:t>
      </w:r>
      <w:r>
        <w:rPr>
          <w:rtl/>
          <w:lang w:bidi="ar-EG"/>
        </w:rPr>
        <w:t xml:space="preserve"> بتطبيق المعادلة التالية:</w:t>
      </w:r>
    </w:p>
    <w:p w14:paraId="63A9A0AA" w14:textId="77777777" w:rsidR="007E68E1" w:rsidRDefault="007E68E1" w:rsidP="0033389B">
      <w:pPr>
        <w:jc w:val="left"/>
        <w:rPr>
          <w:b/>
          <w:bCs/>
          <w:rtl/>
          <w:lang w:val="fr-CH" w:bidi="ar-EG"/>
        </w:rPr>
      </w:pPr>
      <w:r>
        <w:rPr>
          <w:b/>
          <w:bCs/>
          <w:lang w:val="fr-CH"/>
        </w:rPr>
        <w:t>PR (BS.1615-absolute) = PR (PDNR-absolute) – 0,6</w:t>
      </w:r>
    </w:p>
    <w:p w14:paraId="7D858820" w14:textId="77777777" w:rsidR="007E68E1" w:rsidRDefault="007E68E1" w:rsidP="0033389B">
      <w:pPr>
        <w:rPr>
          <w:lang w:bidi="ar-EG"/>
        </w:rPr>
      </w:pPr>
      <w:r>
        <w:rPr>
          <w:rtl/>
          <w:lang w:bidi="ar-EG"/>
        </w:rPr>
        <w:t xml:space="preserve">وبناءً على ذلك، ترد في الجداول أدناه الأرقام النهائية المحسوبة لعرضي النطاقين </w:t>
      </w:r>
      <w:r>
        <w:rPr>
          <w:lang w:bidi="ar-EG"/>
        </w:rPr>
        <w:t>18</w:t>
      </w:r>
      <w:r>
        <w:rPr>
          <w:rtl/>
          <w:lang w:bidi="ar-EG"/>
        </w:rPr>
        <w:t xml:space="preserve"> و</w:t>
      </w:r>
      <w:r>
        <w:rPr>
          <w:lang w:bidi="ar-EG"/>
        </w:rPr>
        <w:t>kHz 20</w:t>
      </w:r>
      <w:r>
        <w:rPr>
          <w:rtl/>
          <w:lang w:bidi="ar-EG"/>
        </w:rPr>
        <w:t xml:space="preserve"> للإشارات </w:t>
      </w:r>
      <w:r>
        <w:rPr>
          <w:lang w:bidi="ar-EG"/>
        </w:rPr>
        <w:t>DRM</w:t>
      </w:r>
      <w:r>
        <w:rPr>
          <w:rtl/>
          <w:lang w:bidi="ar-EG"/>
        </w:rPr>
        <w:t xml:space="preserve"> في التوصية.</w:t>
      </w:r>
    </w:p>
    <w:p w14:paraId="06E0DD26" w14:textId="77777777" w:rsidR="007E68E1" w:rsidRDefault="007E68E1" w:rsidP="0046036C">
      <w:pPr>
        <w:keepNext/>
        <w:spacing w:after="240"/>
        <w:rPr>
          <w:b/>
          <w:bCs/>
          <w:rtl/>
          <w:lang w:bidi="ar-EG"/>
        </w:rPr>
      </w:pPr>
      <w:r>
        <w:rPr>
          <w:b/>
          <w:bCs/>
          <w:rtl/>
          <w:lang w:bidi="ar-EG"/>
        </w:rPr>
        <w:lastRenderedPageBreak/>
        <w:t xml:space="preserve">الأرقام الجديدة لنسب الحماية المطلقة للتوصية </w:t>
      </w:r>
      <w:r>
        <w:rPr>
          <w:b/>
          <w:bCs/>
          <w:lang w:bidi="ar-EG"/>
        </w:rPr>
        <w:t>ITU-R BS.1615</w:t>
      </w:r>
    </w:p>
    <w:tbl>
      <w:tblPr>
        <w:bidiVisual/>
        <w:tblW w:w="14460" w:type="dxa"/>
        <w:jc w:val="center"/>
        <w:tblLayout w:type="fixed"/>
        <w:tblLook w:val="04A0" w:firstRow="1" w:lastRow="0" w:firstColumn="1" w:lastColumn="0" w:noHBand="0" w:noVBand="1"/>
      </w:tblPr>
      <w:tblGrid>
        <w:gridCol w:w="1231"/>
        <w:gridCol w:w="1326"/>
        <w:gridCol w:w="814"/>
        <w:gridCol w:w="814"/>
        <w:gridCol w:w="814"/>
        <w:gridCol w:w="814"/>
        <w:gridCol w:w="814"/>
        <w:gridCol w:w="775"/>
        <w:gridCol w:w="775"/>
        <w:gridCol w:w="775"/>
        <w:gridCol w:w="775"/>
        <w:gridCol w:w="775"/>
        <w:gridCol w:w="775"/>
        <w:gridCol w:w="814"/>
        <w:gridCol w:w="814"/>
        <w:gridCol w:w="846"/>
        <w:gridCol w:w="709"/>
      </w:tblGrid>
      <w:tr w:rsidR="007E68E1" w14:paraId="4323641F" w14:textId="77777777" w:rsidTr="00A11358">
        <w:trPr>
          <w:trHeight w:val="20"/>
          <w:jc w:val="center"/>
        </w:trPr>
        <w:tc>
          <w:tcPr>
            <w:tcW w:w="1230" w:type="dxa"/>
            <w:vMerge w:val="restart"/>
            <w:tcBorders>
              <w:top w:val="single" w:sz="4" w:space="0" w:color="auto"/>
              <w:left w:val="single" w:sz="4" w:space="0" w:color="auto"/>
              <w:bottom w:val="single" w:sz="4" w:space="0" w:color="auto"/>
              <w:right w:val="single" w:sz="4" w:space="0" w:color="auto"/>
            </w:tcBorders>
            <w:vAlign w:val="center"/>
            <w:hideMark/>
          </w:tcPr>
          <w:p w14:paraId="7B90C0B6" w14:textId="77777777" w:rsidR="007E68E1" w:rsidRDefault="007E68E1" w:rsidP="0046036C">
            <w:pPr>
              <w:pStyle w:val="Tablehead"/>
              <w:rPr>
                <w:rFonts w:eastAsia="Arial Unicode MS"/>
                <w:b w:val="0"/>
                <w:rtl/>
                <w:lang w:eastAsia="zh-CN" w:bidi="ar-EG"/>
              </w:rPr>
            </w:pPr>
            <w:r>
              <w:rPr>
                <w:rtl/>
                <w:lang w:eastAsia="zh-CN"/>
              </w:rPr>
              <w:t>الإشارة المطلوبة</w:t>
            </w:r>
          </w:p>
        </w:tc>
        <w:tc>
          <w:tcPr>
            <w:tcW w:w="1326" w:type="dxa"/>
            <w:vMerge w:val="restart"/>
            <w:tcBorders>
              <w:top w:val="single" w:sz="4" w:space="0" w:color="auto"/>
              <w:left w:val="single" w:sz="4" w:space="0" w:color="auto"/>
              <w:bottom w:val="single" w:sz="4" w:space="0" w:color="auto"/>
              <w:right w:val="single" w:sz="4" w:space="0" w:color="auto"/>
            </w:tcBorders>
            <w:vAlign w:val="center"/>
            <w:hideMark/>
          </w:tcPr>
          <w:p w14:paraId="7B3DF203" w14:textId="77777777" w:rsidR="007E68E1" w:rsidRDefault="007E68E1" w:rsidP="0046036C">
            <w:pPr>
              <w:pStyle w:val="Tablehead"/>
              <w:rPr>
                <w:rFonts w:eastAsia="Arial Unicode MS"/>
                <w:rtl/>
                <w:lang w:eastAsia="zh-CN"/>
              </w:rPr>
            </w:pPr>
            <w:r>
              <w:rPr>
                <w:rtl/>
                <w:lang w:eastAsia="zh-CN"/>
              </w:rPr>
              <w:t>الإشارة غير المطلوبة</w:t>
            </w:r>
          </w:p>
        </w:tc>
        <w:tc>
          <w:tcPr>
            <w:tcW w:w="10348" w:type="dxa"/>
            <w:gridSpan w:val="13"/>
            <w:tcBorders>
              <w:top w:val="single" w:sz="4" w:space="0" w:color="auto"/>
              <w:left w:val="single" w:sz="4" w:space="0" w:color="auto"/>
              <w:bottom w:val="single" w:sz="4" w:space="0" w:color="auto"/>
              <w:right w:val="single" w:sz="4" w:space="0" w:color="auto"/>
            </w:tcBorders>
            <w:vAlign w:val="center"/>
            <w:hideMark/>
          </w:tcPr>
          <w:p w14:paraId="127A4C83" w14:textId="77777777" w:rsidR="007E68E1" w:rsidRDefault="007E68E1" w:rsidP="0046036C">
            <w:pPr>
              <w:pStyle w:val="Tablehead"/>
              <w:rPr>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lang w:eastAsia="zh-CN"/>
              </w:rPr>
              <w:t xml:space="preserve"> (kHz)</w:t>
            </w:r>
          </w:p>
        </w:tc>
        <w:tc>
          <w:tcPr>
            <w:tcW w:w="1555" w:type="dxa"/>
            <w:gridSpan w:val="2"/>
            <w:tcBorders>
              <w:top w:val="single" w:sz="4" w:space="0" w:color="auto"/>
              <w:left w:val="single" w:sz="4" w:space="0" w:color="auto"/>
              <w:bottom w:val="single" w:sz="4" w:space="0" w:color="auto"/>
              <w:right w:val="single" w:sz="4" w:space="0" w:color="auto"/>
            </w:tcBorders>
            <w:vAlign w:val="center"/>
            <w:hideMark/>
          </w:tcPr>
          <w:p w14:paraId="78D5F4F5" w14:textId="77777777" w:rsidR="007E68E1" w:rsidRDefault="007E68E1" w:rsidP="0046036C">
            <w:pPr>
              <w:pStyle w:val="Tablehead"/>
              <w:rPr>
                <w:lang w:eastAsia="zh-CN"/>
              </w:rPr>
            </w:pPr>
            <w:r>
              <w:rPr>
                <w:rtl/>
                <w:lang w:eastAsia="zh-CN"/>
              </w:rPr>
              <w:t>المعلمات</w:t>
            </w:r>
          </w:p>
        </w:tc>
      </w:tr>
      <w:tr w:rsidR="007E68E1" w14:paraId="4E26305F" w14:textId="77777777" w:rsidTr="00A11358">
        <w:trPr>
          <w:trHeight w:val="20"/>
          <w:jc w:val="center"/>
        </w:trPr>
        <w:tc>
          <w:tcPr>
            <w:tcW w:w="1230" w:type="dxa"/>
            <w:vMerge/>
            <w:tcBorders>
              <w:top w:val="single" w:sz="4" w:space="0" w:color="auto"/>
              <w:left w:val="single" w:sz="4" w:space="0" w:color="auto"/>
              <w:bottom w:val="single" w:sz="4" w:space="0" w:color="auto"/>
              <w:right w:val="single" w:sz="4" w:space="0" w:color="auto"/>
            </w:tcBorders>
            <w:vAlign w:val="center"/>
            <w:hideMark/>
          </w:tcPr>
          <w:p w14:paraId="3FC4E2B0" w14:textId="77777777" w:rsidR="007E68E1" w:rsidRDefault="007E68E1" w:rsidP="0046036C">
            <w:pPr>
              <w:keepNext/>
              <w:overflowPunct/>
              <w:autoSpaceDE/>
              <w:autoSpaceDN/>
              <w:adjustRightInd/>
              <w:spacing w:before="0" w:line="240" w:lineRule="auto"/>
              <w:jc w:val="left"/>
              <w:rPr>
                <w:rFonts w:ascii="Times New Roman Bold" w:eastAsia="Arial Unicode MS" w:hAnsi="Times New Roman Bold"/>
                <w:bCs/>
                <w:lang w:bidi="ar-EG"/>
              </w:rPr>
            </w:pPr>
          </w:p>
        </w:tc>
        <w:tc>
          <w:tcPr>
            <w:tcW w:w="1326" w:type="dxa"/>
            <w:vMerge/>
            <w:tcBorders>
              <w:top w:val="single" w:sz="4" w:space="0" w:color="auto"/>
              <w:left w:val="single" w:sz="4" w:space="0" w:color="auto"/>
              <w:bottom w:val="single" w:sz="4" w:space="0" w:color="auto"/>
              <w:right w:val="single" w:sz="4" w:space="0" w:color="auto"/>
            </w:tcBorders>
            <w:vAlign w:val="center"/>
            <w:hideMark/>
          </w:tcPr>
          <w:p w14:paraId="7F394337" w14:textId="77777777" w:rsidR="007E68E1" w:rsidRDefault="007E68E1" w:rsidP="0046036C">
            <w:pPr>
              <w:keepNext/>
              <w:overflowPunct/>
              <w:autoSpaceDE/>
              <w:autoSpaceDN/>
              <w:adjustRightInd/>
              <w:spacing w:before="0" w:line="240" w:lineRule="auto"/>
              <w:jc w:val="left"/>
              <w:rPr>
                <w:rFonts w:ascii="Times New Roman Bold" w:eastAsia="Arial Unicode MS" w:hAnsi="Times New Roman Bold"/>
                <w:bCs/>
                <w:lang w:bidi="ar-EG"/>
              </w:rPr>
            </w:pPr>
          </w:p>
        </w:tc>
        <w:tc>
          <w:tcPr>
            <w:tcW w:w="814" w:type="dxa"/>
            <w:tcBorders>
              <w:top w:val="single" w:sz="4" w:space="0" w:color="auto"/>
              <w:left w:val="single" w:sz="4" w:space="0" w:color="auto"/>
              <w:bottom w:val="single" w:sz="4" w:space="0" w:color="auto"/>
              <w:right w:val="single" w:sz="4" w:space="0" w:color="auto"/>
            </w:tcBorders>
            <w:vAlign w:val="center"/>
            <w:hideMark/>
          </w:tcPr>
          <w:p w14:paraId="52D4878C" w14:textId="77777777" w:rsidR="007E68E1" w:rsidRDefault="007E68E1" w:rsidP="0046036C">
            <w:pPr>
              <w:pStyle w:val="Tablehead"/>
              <w:rPr>
                <w:lang w:eastAsia="zh-CN"/>
              </w:rPr>
            </w:pPr>
            <w:r>
              <w:rPr>
                <w:rFonts w:ascii="Times New Roman" w:hAnsi="Times New Roman" w:cs="Times New Roman"/>
                <w:szCs w:val="20"/>
                <w:rtl/>
                <w:lang w:eastAsia="zh-CN"/>
              </w:rPr>
              <w:t>–</w:t>
            </w:r>
            <w:r>
              <w:rPr>
                <w:lang w:eastAsia="zh-CN"/>
              </w:rPr>
              <w:t>20</w:t>
            </w:r>
          </w:p>
        </w:tc>
        <w:tc>
          <w:tcPr>
            <w:tcW w:w="814" w:type="dxa"/>
            <w:tcBorders>
              <w:top w:val="single" w:sz="4" w:space="0" w:color="auto"/>
              <w:left w:val="single" w:sz="4" w:space="0" w:color="auto"/>
              <w:bottom w:val="single" w:sz="4" w:space="0" w:color="auto"/>
              <w:right w:val="single" w:sz="4" w:space="0" w:color="auto"/>
            </w:tcBorders>
            <w:vAlign w:val="center"/>
            <w:hideMark/>
          </w:tcPr>
          <w:p w14:paraId="3E60D55C" w14:textId="77777777" w:rsidR="007E68E1" w:rsidRDefault="007E68E1" w:rsidP="0046036C">
            <w:pPr>
              <w:pStyle w:val="Tablehead"/>
              <w:rPr>
                <w:lang w:eastAsia="zh-CN"/>
              </w:rPr>
            </w:pPr>
            <w:r>
              <w:rPr>
                <w:rFonts w:ascii="Times New Roman" w:hAnsi="Times New Roman" w:cs="Times New Roman"/>
                <w:szCs w:val="20"/>
                <w:rtl/>
                <w:lang w:eastAsia="zh-CN"/>
              </w:rPr>
              <w:t>–</w:t>
            </w:r>
            <w:r>
              <w:rPr>
                <w:lang w:eastAsia="zh-CN"/>
              </w:rPr>
              <w:t>18</w:t>
            </w:r>
          </w:p>
        </w:tc>
        <w:tc>
          <w:tcPr>
            <w:tcW w:w="814" w:type="dxa"/>
            <w:tcBorders>
              <w:top w:val="single" w:sz="4" w:space="0" w:color="auto"/>
              <w:left w:val="single" w:sz="4" w:space="0" w:color="auto"/>
              <w:bottom w:val="single" w:sz="4" w:space="0" w:color="auto"/>
              <w:right w:val="single" w:sz="4" w:space="0" w:color="auto"/>
            </w:tcBorders>
            <w:vAlign w:val="center"/>
            <w:hideMark/>
          </w:tcPr>
          <w:p w14:paraId="23E5F98C" w14:textId="77777777" w:rsidR="007E68E1" w:rsidRDefault="007E68E1" w:rsidP="0046036C">
            <w:pPr>
              <w:pStyle w:val="Tablehead"/>
              <w:rPr>
                <w:lang w:eastAsia="zh-CN"/>
              </w:rPr>
            </w:pPr>
            <w:r>
              <w:rPr>
                <w:rFonts w:ascii="Times New Roman" w:hAnsi="Times New Roman" w:cs="Times New Roman"/>
                <w:szCs w:val="20"/>
                <w:rtl/>
                <w:lang w:eastAsia="zh-CN"/>
              </w:rPr>
              <w:t>–</w:t>
            </w:r>
            <w:r>
              <w:rPr>
                <w:lang w:eastAsia="zh-CN"/>
              </w:rPr>
              <w:t>15</w:t>
            </w:r>
          </w:p>
        </w:tc>
        <w:tc>
          <w:tcPr>
            <w:tcW w:w="814" w:type="dxa"/>
            <w:tcBorders>
              <w:top w:val="single" w:sz="4" w:space="0" w:color="auto"/>
              <w:left w:val="single" w:sz="4" w:space="0" w:color="auto"/>
              <w:bottom w:val="single" w:sz="4" w:space="0" w:color="auto"/>
              <w:right w:val="single" w:sz="4" w:space="0" w:color="auto"/>
            </w:tcBorders>
            <w:vAlign w:val="center"/>
            <w:hideMark/>
          </w:tcPr>
          <w:p w14:paraId="48A34281" w14:textId="77777777" w:rsidR="007E68E1" w:rsidRDefault="007E68E1" w:rsidP="0046036C">
            <w:pPr>
              <w:pStyle w:val="Tablehead"/>
              <w:rPr>
                <w:lang w:eastAsia="zh-CN"/>
              </w:rPr>
            </w:pPr>
            <w:r>
              <w:rPr>
                <w:rFonts w:ascii="Times New Roman" w:hAnsi="Times New Roman" w:cs="Times New Roman"/>
                <w:szCs w:val="20"/>
                <w:rtl/>
                <w:lang w:eastAsia="zh-CN"/>
              </w:rPr>
              <w:t>–</w:t>
            </w:r>
            <w:r>
              <w:rPr>
                <w:lang w:eastAsia="zh-CN"/>
              </w:rPr>
              <w:t>10</w:t>
            </w:r>
          </w:p>
        </w:tc>
        <w:tc>
          <w:tcPr>
            <w:tcW w:w="814" w:type="dxa"/>
            <w:tcBorders>
              <w:top w:val="single" w:sz="4" w:space="0" w:color="auto"/>
              <w:left w:val="single" w:sz="4" w:space="0" w:color="auto"/>
              <w:bottom w:val="single" w:sz="4" w:space="0" w:color="auto"/>
              <w:right w:val="single" w:sz="4" w:space="0" w:color="auto"/>
            </w:tcBorders>
            <w:vAlign w:val="center"/>
            <w:hideMark/>
          </w:tcPr>
          <w:p w14:paraId="3A3B361D" w14:textId="77777777" w:rsidR="007E68E1" w:rsidRDefault="007E68E1" w:rsidP="0046036C">
            <w:pPr>
              <w:pStyle w:val="Tablehead"/>
              <w:rPr>
                <w:lang w:eastAsia="zh-CN"/>
              </w:rPr>
            </w:pPr>
            <w:r>
              <w:rPr>
                <w:rFonts w:ascii="Times New Roman" w:hAnsi="Times New Roman" w:cs="Times New Roman"/>
                <w:szCs w:val="20"/>
                <w:rtl/>
                <w:lang w:eastAsia="zh-CN"/>
              </w:rPr>
              <w:t>–</w:t>
            </w:r>
            <w:r>
              <w:rPr>
                <w:lang w:eastAsia="zh-CN"/>
              </w:rPr>
              <w:t>9</w:t>
            </w:r>
          </w:p>
        </w:tc>
        <w:tc>
          <w:tcPr>
            <w:tcW w:w="775" w:type="dxa"/>
            <w:tcBorders>
              <w:top w:val="single" w:sz="4" w:space="0" w:color="auto"/>
              <w:left w:val="single" w:sz="4" w:space="0" w:color="auto"/>
              <w:bottom w:val="single" w:sz="4" w:space="0" w:color="auto"/>
              <w:right w:val="single" w:sz="4" w:space="0" w:color="auto"/>
            </w:tcBorders>
            <w:vAlign w:val="center"/>
            <w:hideMark/>
          </w:tcPr>
          <w:p w14:paraId="0C97DBEB" w14:textId="77777777" w:rsidR="007E68E1" w:rsidRDefault="007E68E1" w:rsidP="0046036C">
            <w:pPr>
              <w:pStyle w:val="Tablehead"/>
              <w:rPr>
                <w:lang w:eastAsia="zh-CN"/>
              </w:rPr>
            </w:pPr>
            <w:r>
              <w:rPr>
                <w:rFonts w:ascii="Times New Roman" w:hAnsi="Times New Roman" w:cs="Times New Roman"/>
                <w:szCs w:val="20"/>
                <w:rtl/>
                <w:lang w:eastAsia="zh-CN"/>
              </w:rPr>
              <w:t>–</w:t>
            </w:r>
            <w:r>
              <w:rPr>
                <w:lang w:eastAsia="zh-CN"/>
              </w:rPr>
              <w:t>5</w:t>
            </w:r>
          </w:p>
        </w:tc>
        <w:tc>
          <w:tcPr>
            <w:tcW w:w="775" w:type="dxa"/>
            <w:tcBorders>
              <w:top w:val="single" w:sz="4" w:space="0" w:color="auto"/>
              <w:left w:val="single" w:sz="4" w:space="0" w:color="auto"/>
              <w:bottom w:val="single" w:sz="4" w:space="0" w:color="auto"/>
              <w:right w:val="single" w:sz="4" w:space="0" w:color="auto"/>
            </w:tcBorders>
            <w:vAlign w:val="center"/>
            <w:hideMark/>
          </w:tcPr>
          <w:p w14:paraId="38DC70A2" w14:textId="77777777" w:rsidR="007E68E1" w:rsidRDefault="007E68E1" w:rsidP="0046036C">
            <w:pPr>
              <w:pStyle w:val="Tablehead"/>
              <w:rPr>
                <w:lang w:eastAsia="zh-CN"/>
              </w:rPr>
            </w:pPr>
            <w:r>
              <w:rPr>
                <w:lang w:eastAsia="zh-CN"/>
              </w:rPr>
              <w:t>0</w:t>
            </w:r>
          </w:p>
        </w:tc>
        <w:tc>
          <w:tcPr>
            <w:tcW w:w="775" w:type="dxa"/>
            <w:tcBorders>
              <w:top w:val="single" w:sz="4" w:space="0" w:color="auto"/>
              <w:left w:val="single" w:sz="4" w:space="0" w:color="auto"/>
              <w:bottom w:val="single" w:sz="4" w:space="0" w:color="auto"/>
              <w:right w:val="single" w:sz="4" w:space="0" w:color="auto"/>
            </w:tcBorders>
            <w:vAlign w:val="center"/>
            <w:hideMark/>
          </w:tcPr>
          <w:p w14:paraId="7BD9BB68" w14:textId="77777777" w:rsidR="007E68E1" w:rsidRDefault="007E68E1" w:rsidP="0046036C">
            <w:pPr>
              <w:pStyle w:val="Tablehead"/>
              <w:rPr>
                <w:lang w:eastAsia="zh-CN"/>
              </w:rPr>
            </w:pPr>
            <w:r>
              <w:rPr>
                <w:lang w:eastAsia="zh-CN"/>
              </w:rPr>
              <w:t>5</w:t>
            </w:r>
          </w:p>
        </w:tc>
        <w:tc>
          <w:tcPr>
            <w:tcW w:w="775" w:type="dxa"/>
            <w:tcBorders>
              <w:top w:val="single" w:sz="4" w:space="0" w:color="auto"/>
              <w:left w:val="single" w:sz="4" w:space="0" w:color="auto"/>
              <w:bottom w:val="single" w:sz="4" w:space="0" w:color="auto"/>
              <w:right w:val="single" w:sz="4" w:space="0" w:color="auto"/>
            </w:tcBorders>
            <w:vAlign w:val="center"/>
            <w:hideMark/>
          </w:tcPr>
          <w:p w14:paraId="6AF78CB3" w14:textId="77777777" w:rsidR="007E68E1" w:rsidRDefault="007E68E1" w:rsidP="0046036C">
            <w:pPr>
              <w:pStyle w:val="Tablehead"/>
              <w:rPr>
                <w:lang w:eastAsia="zh-CN"/>
              </w:rPr>
            </w:pPr>
            <w:r>
              <w:rPr>
                <w:lang w:eastAsia="zh-CN"/>
              </w:rPr>
              <w:t>9</w:t>
            </w:r>
          </w:p>
        </w:tc>
        <w:tc>
          <w:tcPr>
            <w:tcW w:w="775" w:type="dxa"/>
            <w:tcBorders>
              <w:top w:val="single" w:sz="4" w:space="0" w:color="auto"/>
              <w:left w:val="single" w:sz="4" w:space="0" w:color="auto"/>
              <w:bottom w:val="single" w:sz="4" w:space="0" w:color="auto"/>
              <w:right w:val="single" w:sz="4" w:space="0" w:color="auto"/>
            </w:tcBorders>
            <w:vAlign w:val="center"/>
            <w:hideMark/>
          </w:tcPr>
          <w:p w14:paraId="35DD9C0D" w14:textId="77777777" w:rsidR="007E68E1" w:rsidRDefault="007E68E1" w:rsidP="0046036C">
            <w:pPr>
              <w:pStyle w:val="Tablehead"/>
              <w:rPr>
                <w:lang w:eastAsia="zh-CN"/>
              </w:rPr>
            </w:pPr>
            <w:r>
              <w:rPr>
                <w:lang w:eastAsia="zh-CN"/>
              </w:rPr>
              <w:t>10</w:t>
            </w:r>
          </w:p>
        </w:tc>
        <w:tc>
          <w:tcPr>
            <w:tcW w:w="775" w:type="dxa"/>
            <w:tcBorders>
              <w:top w:val="single" w:sz="4" w:space="0" w:color="auto"/>
              <w:left w:val="single" w:sz="4" w:space="0" w:color="auto"/>
              <w:bottom w:val="single" w:sz="4" w:space="0" w:color="auto"/>
              <w:right w:val="single" w:sz="4" w:space="0" w:color="auto"/>
            </w:tcBorders>
            <w:vAlign w:val="center"/>
            <w:hideMark/>
          </w:tcPr>
          <w:p w14:paraId="11B85D4A" w14:textId="77777777" w:rsidR="007E68E1" w:rsidRDefault="007E68E1" w:rsidP="0046036C">
            <w:pPr>
              <w:pStyle w:val="Tablehead"/>
              <w:rPr>
                <w:lang w:eastAsia="zh-CN"/>
              </w:rPr>
            </w:pPr>
            <w:r>
              <w:rPr>
                <w:lang w:eastAsia="zh-CN"/>
              </w:rPr>
              <w:t>15</w:t>
            </w:r>
          </w:p>
        </w:tc>
        <w:tc>
          <w:tcPr>
            <w:tcW w:w="814" w:type="dxa"/>
            <w:tcBorders>
              <w:top w:val="single" w:sz="4" w:space="0" w:color="auto"/>
              <w:left w:val="single" w:sz="4" w:space="0" w:color="auto"/>
              <w:bottom w:val="single" w:sz="4" w:space="0" w:color="auto"/>
              <w:right w:val="single" w:sz="4" w:space="0" w:color="auto"/>
            </w:tcBorders>
            <w:vAlign w:val="center"/>
            <w:hideMark/>
          </w:tcPr>
          <w:p w14:paraId="68DFAD0F" w14:textId="77777777" w:rsidR="007E68E1" w:rsidRDefault="007E68E1" w:rsidP="0046036C">
            <w:pPr>
              <w:pStyle w:val="Tablehead"/>
              <w:rPr>
                <w:lang w:eastAsia="zh-CN"/>
              </w:rPr>
            </w:pPr>
            <w:r>
              <w:rPr>
                <w:lang w:eastAsia="zh-CN"/>
              </w:rPr>
              <w:t>18</w:t>
            </w:r>
          </w:p>
        </w:tc>
        <w:tc>
          <w:tcPr>
            <w:tcW w:w="814" w:type="dxa"/>
            <w:tcBorders>
              <w:top w:val="single" w:sz="4" w:space="0" w:color="auto"/>
              <w:left w:val="single" w:sz="4" w:space="0" w:color="auto"/>
              <w:bottom w:val="single" w:sz="4" w:space="0" w:color="auto"/>
              <w:right w:val="single" w:sz="4" w:space="0" w:color="auto"/>
            </w:tcBorders>
            <w:vAlign w:val="center"/>
            <w:hideMark/>
          </w:tcPr>
          <w:p w14:paraId="67FEF5BC" w14:textId="77777777" w:rsidR="007E68E1" w:rsidRDefault="007E68E1" w:rsidP="0046036C">
            <w:pPr>
              <w:pStyle w:val="Tablehead"/>
              <w:rPr>
                <w:lang w:eastAsia="zh-CN"/>
              </w:rPr>
            </w:pPr>
            <w:r>
              <w:rPr>
                <w:lang w:eastAsia="zh-CN"/>
              </w:rPr>
              <w:t>20</w:t>
            </w:r>
          </w:p>
        </w:tc>
        <w:tc>
          <w:tcPr>
            <w:tcW w:w="846" w:type="dxa"/>
            <w:tcBorders>
              <w:top w:val="single" w:sz="4" w:space="0" w:color="auto"/>
              <w:left w:val="single" w:sz="4" w:space="0" w:color="auto"/>
              <w:bottom w:val="single" w:sz="4" w:space="0" w:color="auto"/>
              <w:right w:val="single" w:sz="4" w:space="0" w:color="auto"/>
            </w:tcBorders>
            <w:vAlign w:val="center"/>
            <w:hideMark/>
          </w:tcPr>
          <w:p w14:paraId="3B260C9B" w14:textId="77777777" w:rsidR="007E68E1" w:rsidRDefault="007E68E1" w:rsidP="0046036C">
            <w:pPr>
              <w:pStyle w:val="Tablehead"/>
              <w:rPr>
                <w:lang w:eastAsia="zh-CN"/>
              </w:rPr>
            </w:pPr>
            <w:r>
              <w:rPr>
                <w:i/>
                <w:iCs/>
                <w:lang w:eastAsia="zh-CN"/>
              </w:rPr>
              <w:t>B</w:t>
            </w:r>
            <w:r>
              <w:rPr>
                <w:i/>
                <w:iCs/>
                <w:vertAlign w:val="subscript"/>
                <w:lang w:eastAsia="zh-CN"/>
              </w:rPr>
              <w:t>DRM</w:t>
            </w:r>
            <w:r>
              <w:rPr>
                <w:lang w:eastAsia="zh-CN"/>
              </w:rPr>
              <w:br/>
              <w:t>(kHz)</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BE71F2" w14:textId="77777777" w:rsidR="007E68E1" w:rsidRDefault="007E68E1" w:rsidP="0046036C">
            <w:pPr>
              <w:pStyle w:val="Tablehead"/>
              <w:rPr>
                <w:lang w:eastAsia="zh-CN"/>
              </w:rPr>
            </w:pPr>
            <w:r>
              <w:rPr>
                <w:i/>
                <w:iCs/>
                <w:lang w:eastAsia="zh-CN"/>
              </w:rPr>
              <w:t>S/I</w:t>
            </w:r>
            <w:r>
              <w:rPr>
                <w:lang w:eastAsia="zh-CN"/>
              </w:rPr>
              <w:t xml:space="preserve"> </w:t>
            </w:r>
            <w:r>
              <w:rPr>
                <w:lang w:eastAsia="zh-CN"/>
              </w:rPr>
              <w:br/>
              <w:t>(dB)</w:t>
            </w:r>
          </w:p>
        </w:tc>
      </w:tr>
      <w:tr w:rsidR="007E68E1" w14:paraId="1A53013F" w14:textId="77777777" w:rsidTr="00A11358">
        <w:trPr>
          <w:trHeight w:val="20"/>
          <w:jc w:val="center"/>
        </w:trPr>
        <w:tc>
          <w:tcPr>
            <w:tcW w:w="1230" w:type="dxa"/>
            <w:tcBorders>
              <w:top w:val="single" w:sz="4" w:space="0" w:color="auto"/>
              <w:left w:val="single" w:sz="4" w:space="0" w:color="auto"/>
              <w:bottom w:val="single" w:sz="4" w:space="0" w:color="auto"/>
              <w:right w:val="single" w:sz="4" w:space="0" w:color="auto"/>
            </w:tcBorders>
            <w:vAlign w:val="bottom"/>
            <w:hideMark/>
          </w:tcPr>
          <w:p w14:paraId="2A1A9616" w14:textId="77777777" w:rsidR="007E68E1" w:rsidRDefault="007E68E1" w:rsidP="0046036C">
            <w:pPr>
              <w:pStyle w:val="Tabletext"/>
              <w:keepNext/>
              <w:jc w:val="center"/>
              <w:rPr>
                <w:lang w:val="en-GB" w:eastAsia="en-GB"/>
              </w:rPr>
            </w:pPr>
            <w:r>
              <w:rPr>
                <w:lang w:val="en-GB" w:eastAsia="en-GB"/>
              </w:rPr>
              <w:t>DRM_A4</w:t>
            </w:r>
          </w:p>
        </w:tc>
        <w:tc>
          <w:tcPr>
            <w:tcW w:w="1326" w:type="dxa"/>
            <w:tcBorders>
              <w:top w:val="single" w:sz="4" w:space="0" w:color="auto"/>
              <w:left w:val="single" w:sz="4" w:space="0" w:color="auto"/>
              <w:bottom w:val="single" w:sz="4" w:space="0" w:color="auto"/>
              <w:right w:val="single" w:sz="4" w:space="0" w:color="auto"/>
            </w:tcBorders>
            <w:vAlign w:val="bottom"/>
            <w:hideMark/>
          </w:tcPr>
          <w:p w14:paraId="58FCA135" w14:textId="77777777" w:rsidR="007E68E1" w:rsidRDefault="007E68E1" w:rsidP="0046036C">
            <w:pPr>
              <w:pStyle w:val="Tabletext"/>
              <w:keepNext/>
              <w:jc w:val="center"/>
              <w:rPr>
                <w:lang w:val="en-GB" w:eastAsia="en-GB"/>
              </w:rPr>
            </w:pPr>
            <w:r>
              <w:rPr>
                <w:lang w:val="en-GB" w:eastAsia="en-GB"/>
              </w:rPr>
              <w:t>AM</w:t>
            </w:r>
          </w:p>
        </w:tc>
        <w:tc>
          <w:tcPr>
            <w:tcW w:w="814" w:type="dxa"/>
            <w:tcBorders>
              <w:top w:val="single" w:sz="4" w:space="0" w:color="auto"/>
              <w:left w:val="single" w:sz="4" w:space="0" w:color="auto"/>
              <w:bottom w:val="single" w:sz="4" w:space="0" w:color="auto"/>
              <w:right w:val="single" w:sz="4" w:space="0" w:color="auto"/>
            </w:tcBorders>
            <w:vAlign w:val="bottom"/>
            <w:hideMark/>
          </w:tcPr>
          <w:p w14:paraId="6EC15893" w14:textId="77777777" w:rsidR="007E68E1" w:rsidRDefault="007E68E1" w:rsidP="0046036C">
            <w:pPr>
              <w:pStyle w:val="Tabletext"/>
              <w:keepNext/>
              <w:rPr>
                <w:lang w:val="en-GB" w:eastAsia="en-GB"/>
              </w:rPr>
            </w:pPr>
            <w:r>
              <w:rPr>
                <w:rFonts w:cs="Times New Roman" w:hint="cs"/>
                <w:szCs w:val="20"/>
                <w:rtl/>
                <w:lang w:val="en-GB" w:eastAsia="en-GB"/>
              </w:rPr>
              <w:t>–</w:t>
            </w:r>
            <w:r>
              <w:rPr>
                <w:lang w:val="en-GB" w:eastAsia="en-GB"/>
              </w:rPr>
              <w:t>47</w:t>
            </w:r>
          </w:p>
        </w:tc>
        <w:tc>
          <w:tcPr>
            <w:tcW w:w="814" w:type="dxa"/>
            <w:tcBorders>
              <w:top w:val="single" w:sz="4" w:space="0" w:color="auto"/>
              <w:left w:val="single" w:sz="4" w:space="0" w:color="auto"/>
              <w:bottom w:val="single" w:sz="4" w:space="0" w:color="auto"/>
              <w:right w:val="single" w:sz="4" w:space="0" w:color="auto"/>
            </w:tcBorders>
            <w:vAlign w:val="bottom"/>
            <w:hideMark/>
          </w:tcPr>
          <w:p w14:paraId="0A6FF5F1" w14:textId="77777777" w:rsidR="007E68E1" w:rsidRDefault="007E68E1" w:rsidP="0046036C">
            <w:pPr>
              <w:pStyle w:val="Tabletext"/>
              <w:keepNext/>
              <w:rPr>
                <w:lang w:val="en-GB" w:eastAsia="en-GB"/>
              </w:rPr>
            </w:pPr>
            <w:r>
              <w:rPr>
                <w:rFonts w:cs="Times New Roman" w:hint="cs"/>
                <w:szCs w:val="20"/>
                <w:rtl/>
                <w:lang w:val="en-GB" w:eastAsia="en-GB"/>
              </w:rPr>
              <w:t>–</w:t>
            </w:r>
            <w:r>
              <w:rPr>
                <w:lang w:val="en-GB" w:eastAsia="en-GB"/>
              </w:rPr>
              <w:t>44,8</w:t>
            </w:r>
          </w:p>
        </w:tc>
        <w:tc>
          <w:tcPr>
            <w:tcW w:w="814" w:type="dxa"/>
            <w:tcBorders>
              <w:top w:val="single" w:sz="4" w:space="0" w:color="auto"/>
              <w:left w:val="single" w:sz="4" w:space="0" w:color="auto"/>
              <w:bottom w:val="single" w:sz="4" w:space="0" w:color="auto"/>
              <w:right w:val="single" w:sz="4" w:space="0" w:color="auto"/>
            </w:tcBorders>
            <w:vAlign w:val="bottom"/>
            <w:hideMark/>
          </w:tcPr>
          <w:p w14:paraId="043ADFD1" w14:textId="77777777" w:rsidR="007E68E1" w:rsidRDefault="007E68E1" w:rsidP="0046036C">
            <w:pPr>
              <w:pStyle w:val="Tabletext"/>
              <w:keepNext/>
              <w:rPr>
                <w:lang w:val="en-GB" w:eastAsia="en-GB"/>
              </w:rPr>
            </w:pPr>
            <w:r>
              <w:rPr>
                <w:rFonts w:cs="Times New Roman" w:hint="cs"/>
                <w:szCs w:val="20"/>
                <w:rtl/>
                <w:lang w:val="en-GB" w:eastAsia="en-GB"/>
              </w:rPr>
              <w:t>–</w:t>
            </w:r>
            <w:r>
              <w:rPr>
                <w:lang w:val="en-GB" w:eastAsia="en-GB"/>
              </w:rPr>
              <w:t>41,2</w:t>
            </w:r>
          </w:p>
        </w:tc>
        <w:tc>
          <w:tcPr>
            <w:tcW w:w="814" w:type="dxa"/>
            <w:tcBorders>
              <w:top w:val="single" w:sz="4" w:space="0" w:color="auto"/>
              <w:left w:val="single" w:sz="4" w:space="0" w:color="auto"/>
              <w:bottom w:val="single" w:sz="4" w:space="0" w:color="auto"/>
              <w:right w:val="single" w:sz="4" w:space="0" w:color="auto"/>
            </w:tcBorders>
            <w:vAlign w:val="bottom"/>
            <w:hideMark/>
          </w:tcPr>
          <w:p w14:paraId="61A9106B" w14:textId="77777777" w:rsidR="007E68E1" w:rsidRDefault="007E68E1" w:rsidP="0046036C">
            <w:pPr>
              <w:pStyle w:val="Tabletext"/>
              <w:keepNext/>
              <w:rPr>
                <w:lang w:val="en-GB" w:eastAsia="en-GB"/>
              </w:rPr>
            </w:pPr>
            <w:r>
              <w:rPr>
                <w:rFonts w:cs="Times New Roman" w:hint="cs"/>
                <w:szCs w:val="20"/>
                <w:rtl/>
                <w:lang w:val="en-GB" w:eastAsia="en-GB"/>
              </w:rPr>
              <w:t>–</w:t>
            </w:r>
            <w:r>
              <w:rPr>
                <w:lang w:val="en-GB" w:eastAsia="en-GB"/>
              </w:rPr>
              <w:t>35,3</w:t>
            </w:r>
          </w:p>
        </w:tc>
        <w:tc>
          <w:tcPr>
            <w:tcW w:w="814" w:type="dxa"/>
            <w:tcBorders>
              <w:top w:val="single" w:sz="4" w:space="0" w:color="auto"/>
              <w:left w:val="single" w:sz="4" w:space="0" w:color="auto"/>
              <w:bottom w:val="single" w:sz="4" w:space="0" w:color="auto"/>
              <w:right w:val="single" w:sz="4" w:space="0" w:color="auto"/>
            </w:tcBorders>
            <w:vAlign w:val="bottom"/>
            <w:hideMark/>
          </w:tcPr>
          <w:p w14:paraId="2DE7BB41" w14:textId="77777777" w:rsidR="007E68E1" w:rsidRDefault="007E68E1" w:rsidP="0046036C">
            <w:pPr>
              <w:pStyle w:val="Tabletext"/>
              <w:keepNext/>
              <w:rPr>
                <w:lang w:val="en-GB" w:eastAsia="en-GB"/>
              </w:rPr>
            </w:pPr>
            <w:r>
              <w:rPr>
                <w:rFonts w:cs="Times New Roman" w:hint="cs"/>
                <w:szCs w:val="20"/>
                <w:rtl/>
                <w:lang w:val="en-GB" w:eastAsia="en-GB"/>
              </w:rPr>
              <w:t>–</w:t>
            </w:r>
            <w:r>
              <w:rPr>
                <w:lang w:val="en-GB" w:eastAsia="en-GB"/>
              </w:rPr>
              <w:t>29,3</w:t>
            </w:r>
          </w:p>
        </w:tc>
        <w:tc>
          <w:tcPr>
            <w:tcW w:w="775" w:type="dxa"/>
            <w:tcBorders>
              <w:top w:val="single" w:sz="4" w:space="0" w:color="auto"/>
              <w:left w:val="single" w:sz="4" w:space="0" w:color="auto"/>
              <w:bottom w:val="single" w:sz="4" w:space="0" w:color="auto"/>
              <w:right w:val="single" w:sz="4" w:space="0" w:color="auto"/>
            </w:tcBorders>
            <w:vAlign w:val="bottom"/>
            <w:hideMark/>
          </w:tcPr>
          <w:p w14:paraId="2E07730C" w14:textId="77777777" w:rsidR="007E68E1" w:rsidRDefault="007E68E1" w:rsidP="0046036C">
            <w:pPr>
              <w:pStyle w:val="Tabletext"/>
              <w:keepNext/>
              <w:rPr>
                <w:lang w:val="en-GB" w:eastAsia="en-GB"/>
              </w:rPr>
            </w:pPr>
            <w:r>
              <w:rPr>
                <w:rFonts w:cs="Times New Roman" w:hint="cs"/>
                <w:szCs w:val="20"/>
                <w:rtl/>
                <w:lang w:val="en-GB" w:eastAsia="en-GB"/>
              </w:rPr>
              <w:t>–</w:t>
            </w:r>
            <w:r>
              <w:rPr>
                <w:lang w:val="en-GB" w:eastAsia="en-GB"/>
              </w:rPr>
              <w:t>0,1</w:t>
            </w:r>
          </w:p>
        </w:tc>
        <w:tc>
          <w:tcPr>
            <w:tcW w:w="775" w:type="dxa"/>
            <w:tcBorders>
              <w:top w:val="single" w:sz="4" w:space="0" w:color="auto"/>
              <w:left w:val="single" w:sz="4" w:space="0" w:color="auto"/>
              <w:bottom w:val="single" w:sz="4" w:space="0" w:color="auto"/>
              <w:right w:val="single" w:sz="4" w:space="0" w:color="auto"/>
            </w:tcBorders>
            <w:vAlign w:val="bottom"/>
            <w:hideMark/>
          </w:tcPr>
          <w:p w14:paraId="6ED5634E" w14:textId="77777777" w:rsidR="007E68E1" w:rsidRDefault="007E68E1" w:rsidP="0046036C">
            <w:pPr>
              <w:pStyle w:val="Tabletext"/>
              <w:keepNext/>
              <w:jc w:val="center"/>
              <w:rPr>
                <w:lang w:val="en-GB" w:eastAsia="en-GB"/>
              </w:rPr>
            </w:pPr>
            <w:r>
              <w:rPr>
                <w:lang w:val="en-GB" w:eastAsia="en-GB"/>
              </w:rPr>
              <w:t>7,4</w:t>
            </w:r>
          </w:p>
        </w:tc>
        <w:tc>
          <w:tcPr>
            <w:tcW w:w="775" w:type="dxa"/>
            <w:tcBorders>
              <w:top w:val="single" w:sz="4" w:space="0" w:color="auto"/>
              <w:left w:val="single" w:sz="4" w:space="0" w:color="auto"/>
              <w:bottom w:val="single" w:sz="4" w:space="0" w:color="auto"/>
              <w:right w:val="single" w:sz="4" w:space="0" w:color="auto"/>
            </w:tcBorders>
            <w:vAlign w:val="bottom"/>
            <w:hideMark/>
          </w:tcPr>
          <w:p w14:paraId="0B4FA046" w14:textId="77777777" w:rsidR="007E68E1" w:rsidRDefault="007E68E1" w:rsidP="0046036C">
            <w:pPr>
              <w:pStyle w:val="Tabletext"/>
              <w:keepNext/>
              <w:jc w:val="center"/>
              <w:rPr>
                <w:lang w:val="en-GB" w:eastAsia="en-GB"/>
              </w:rPr>
            </w:pPr>
            <w:r>
              <w:rPr>
                <w:lang w:val="en-GB" w:eastAsia="en-GB"/>
              </w:rPr>
              <w:t>7,4</w:t>
            </w:r>
          </w:p>
        </w:tc>
        <w:tc>
          <w:tcPr>
            <w:tcW w:w="775" w:type="dxa"/>
            <w:tcBorders>
              <w:top w:val="single" w:sz="4" w:space="0" w:color="auto"/>
              <w:left w:val="single" w:sz="4" w:space="0" w:color="auto"/>
              <w:bottom w:val="single" w:sz="4" w:space="0" w:color="auto"/>
              <w:right w:val="single" w:sz="4" w:space="0" w:color="auto"/>
            </w:tcBorders>
            <w:vAlign w:val="bottom"/>
            <w:hideMark/>
          </w:tcPr>
          <w:p w14:paraId="08C45781" w14:textId="77777777" w:rsidR="007E68E1" w:rsidRDefault="007E68E1" w:rsidP="0046036C">
            <w:pPr>
              <w:pStyle w:val="Tabletext"/>
              <w:keepNext/>
              <w:jc w:val="center"/>
              <w:rPr>
                <w:lang w:val="en-GB" w:eastAsia="en-GB"/>
              </w:rPr>
            </w:pPr>
            <w:r>
              <w:rPr>
                <w:lang w:val="en-GB" w:eastAsia="en-GB"/>
              </w:rPr>
              <w:t>7,4</w:t>
            </w:r>
          </w:p>
        </w:tc>
        <w:tc>
          <w:tcPr>
            <w:tcW w:w="775" w:type="dxa"/>
            <w:tcBorders>
              <w:top w:val="single" w:sz="4" w:space="0" w:color="auto"/>
              <w:left w:val="single" w:sz="4" w:space="0" w:color="auto"/>
              <w:bottom w:val="single" w:sz="4" w:space="0" w:color="auto"/>
              <w:right w:val="single" w:sz="4" w:space="0" w:color="auto"/>
            </w:tcBorders>
            <w:vAlign w:val="bottom"/>
            <w:hideMark/>
          </w:tcPr>
          <w:p w14:paraId="6F5D9A92" w14:textId="77777777" w:rsidR="007E68E1" w:rsidRDefault="007E68E1" w:rsidP="0046036C">
            <w:pPr>
              <w:pStyle w:val="Tabletext"/>
              <w:keepNext/>
              <w:jc w:val="center"/>
              <w:rPr>
                <w:lang w:val="en-GB" w:eastAsia="en-GB"/>
              </w:rPr>
            </w:pPr>
            <w:r>
              <w:rPr>
                <w:lang w:val="en-GB" w:eastAsia="en-GB"/>
              </w:rPr>
              <w:t>7,4</w:t>
            </w:r>
          </w:p>
        </w:tc>
        <w:tc>
          <w:tcPr>
            <w:tcW w:w="775" w:type="dxa"/>
            <w:tcBorders>
              <w:top w:val="single" w:sz="4" w:space="0" w:color="auto"/>
              <w:left w:val="single" w:sz="4" w:space="0" w:color="auto"/>
              <w:bottom w:val="single" w:sz="4" w:space="0" w:color="auto"/>
              <w:right w:val="single" w:sz="4" w:space="0" w:color="auto"/>
            </w:tcBorders>
            <w:vAlign w:val="bottom"/>
            <w:hideMark/>
          </w:tcPr>
          <w:p w14:paraId="74FFC168" w14:textId="77777777" w:rsidR="007E68E1" w:rsidRDefault="007E68E1" w:rsidP="0046036C">
            <w:pPr>
              <w:pStyle w:val="Tabletext"/>
              <w:keepNext/>
              <w:rPr>
                <w:lang w:val="en-GB" w:eastAsia="en-GB"/>
              </w:rPr>
            </w:pPr>
            <w:r>
              <w:rPr>
                <w:rFonts w:cs="Times New Roman" w:hint="cs"/>
                <w:szCs w:val="20"/>
                <w:rtl/>
                <w:lang w:val="en-GB" w:eastAsia="en-GB"/>
              </w:rPr>
              <w:t>–</w:t>
            </w:r>
            <w:r>
              <w:rPr>
                <w:lang w:val="en-GB" w:eastAsia="en-GB"/>
              </w:rPr>
              <w:t>5,4</w:t>
            </w:r>
          </w:p>
        </w:tc>
        <w:tc>
          <w:tcPr>
            <w:tcW w:w="814" w:type="dxa"/>
            <w:tcBorders>
              <w:top w:val="single" w:sz="4" w:space="0" w:color="auto"/>
              <w:left w:val="single" w:sz="4" w:space="0" w:color="auto"/>
              <w:bottom w:val="single" w:sz="4" w:space="0" w:color="auto"/>
              <w:right w:val="single" w:sz="4" w:space="0" w:color="auto"/>
            </w:tcBorders>
            <w:vAlign w:val="bottom"/>
            <w:hideMark/>
          </w:tcPr>
          <w:p w14:paraId="12ABA20E" w14:textId="77777777" w:rsidR="007E68E1" w:rsidRDefault="007E68E1" w:rsidP="0046036C">
            <w:pPr>
              <w:pStyle w:val="Tabletext"/>
              <w:keepNext/>
              <w:rPr>
                <w:lang w:val="en-GB" w:eastAsia="en-GB"/>
              </w:rPr>
            </w:pPr>
            <w:r>
              <w:rPr>
                <w:rFonts w:cs="Times New Roman" w:hint="cs"/>
                <w:szCs w:val="20"/>
                <w:rtl/>
                <w:lang w:val="en-GB" w:eastAsia="en-GB"/>
              </w:rPr>
              <w:t>–</w:t>
            </w:r>
            <w:r>
              <w:rPr>
                <w:lang w:val="en-GB" w:eastAsia="en-GB"/>
              </w:rPr>
              <w:t>29,3</w:t>
            </w:r>
          </w:p>
        </w:tc>
        <w:tc>
          <w:tcPr>
            <w:tcW w:w="814" w:type="dxa"/>
            <w:tcBorders>
              <w:top w:val="single" w:sz="4" w:space="0" w:color="auto"/>
              <w:left w:val="single" w:sz="4" w:space="0" w:color="auto"/>
              <w:bottom w:val="single" w:sz="4" w:space="0" w:color="auto"/>
              <w:right w:val="single" w:sz="4" w:space="0" w:color="auto"/>
            </w:tcBorders>
            <w:vAlign w:val="bottom"/>
            <w:hideMark/>
          </w:tcPr>
          <w:p w14:paraId="5D749C85" w14:textId="77777777" w:rsidR="007E68E1" w:rsidRDefault="007E68E1" w:rsidP="0046036C">
            <w:pPr>
              <w:pStyle w:val="Tabletext"/>
              <w:keepNext/>
              <w:rPr>
                <w:lang w:val="en-GB" w:eastAsia="en-GB"/>
              </w:rPr>
            </w:pPr>
            <w:r>
              <w:rPr>
                <w:rFonts w:cs="Times New Roman" w:hint="cs"/>
                <w:szCs w:val="20"/>
                <w:rtl/>
                <w:lang w:val="en-GB" w:eastAsia="en-GB"/>
              </w:rPr>
              <w:t>–</w:t>
            </w:r>
            <w:r>
              <w:rPr>
                <w:lang w:val="en-GB" w:eastAsia="en-GB"/>
              </w:rPr>
              <w:t>36,5</w:t>
            </w:r>
          </w:p>
        </w:tc>
        <w:tc>
          <w:tcPr>
            <w:tcW w:w="846" w:type="dxa"/>
            <w:tcBorders>
              <w:top w:val="single" w:sz="4" w:space="0" w:color="auto"/>
              <w:left w:val="single" w:sz="4" w:space="0" w:color="auto"/>
              <w:bottom w:val="single" w:sz="4" w:space="0" w:color="auto"/>
              <w:right w:val="single" w:sz="4" w:space="0" w:color="auto"/>
            </w:tcBorders>
            <w:vAlign w:val="bottom"/>
            <w:hideMark/>
          </w:tcPr>
          <w:p w14:paraId="5DA58550" w14:textId="77777777" w:rsidR="007E68E1" w:rsidRDefault="007E68E1" w:rsidP="0046036C">
            <w:pPr>
              <w:pStyle w:val="Tabletext"/>
              <w:keepNext/>
              <w:jc w:val="center"/>
              <w:rPr>
                <w:lang w:val="en-GB" w:eastAsia="en-GB"/>
              </w:rPr>
            </w:pPr>
            <w:r>
              <w:rPr>
                <w:lang w:val="en-GB" w:eastAsia="en-GB"/>
              </w:rPr>
              <w:t>18</w:t>
            </w:r>
          </w:p>
        </w:tc>
        <w:tc>
          <w:tcPr>
            <w:tcW w:w="709" w:type="dxa"/>
            <w:tcBorders>
              <w:top w:val="single" w:sz="4" w:space="0" w:color="auto"/>
              <w:left w:val="single" w:sz="4" w:space="0" w:color="auto"/>
              <w:bottom w:val="single" w:sz="4" w:space="0" w:color="auto"/>
              <w:right w:val="single" w:sz="4" w:space="0" w:color="auto"/>
            </w:tcBorders>
            <w:vAlign w:val="bottom"/>
            <w:hideMark/>
          </w:tcPr>
          <w:p w14:paraId="31F83697" w14:textId="77777777" w:rsidR="007E68E1" w:rsidRDefault="007E68E1" w:rsidP="0046036C">
            <w:pPr>
              <w:keepNext/>
              <w:rPr>
                <w:lang w:eastAsia="en-GB"/>
              </w:rPr>
            </w:pPr>
          </w:p>
        </w:tc>
      </w:tr>
      <w:tr w:rsidR="007E68E1" w14:paraId="5863AF3E" w14:textId="77777777" w:rsidTr="00A11358">
        <w:trPr>
          <w:trHeight w:val="20"/>
          <w:jc w:val="center"/>
        </w:trPr>
        <w:tc>
          <w:tcPr>
            <w:tcW w:w="1230" w:type="dxa"/>
            <w:tcBorders>
              <w:top w:val="single" w:sz="4" w:space="0" w:color="auto"/>
              <w:left w:val="single" w:sz="4" w:space="0" w:color="auto"/>
              <w:bottom w:val="single" w:sz="4" w:space="0" w:color="auto"/>
              <w:right w:val="single" w:sz="4" w:space="0" w:color="auto"/>
            </w:tcBorders>
            <w:vAlign w:val="bottom"/>
            <w:hideMark/>
          </w:tcPr>
          <w:p w14:paraId="7D637ED0" w14:textId="77777777" w:rsidR="007E68E1" w:rsidRDefault="007E68E1" w:rsidP="0033389B">
            <w:pPr>
              <w:pStyle w:val="Tabletext"/>
              <w:jc w:val="center"/>
              <w:rPr>
                <w:lang w:val="en-GB" w:eastAsia="en-GB"/>
              </w:rPr>
            </w:pPr>
            <w:r>
              <w:rPr>
                <w:lang w:val="en-GB" w:eastAsia="en-GB"/>
              </w:rPr>
              <w:t>DRM_A5</w:t>
            </w:r>
          </w:p>
        </w:tc>
        <w:tc>
          <w:tcPr>
            <w:tcW w:w="1326" w:type="dxa"/>
            <w:tcBorders>
              <w:top w:val="single" w:sz="4" w:space="0" w:color="auto"/>
              <w:left w:val="single" w:sz="4" w:space="0" w:color="auto"/>
              <w:bottom w:val="single" w:sz="4" w:space="0" w:color="auto"/>
              <w:right w:val="single" w:sz="4" w:space="0" w:color="auto"/>
            </w:tcBorders>
            <w:vAlign w:val="bottom"/>
            <w:hideMark/>
          </w:tcPr>
          <w:p w14:paraId="6D04E2DA" w14:textId="77777777" w:rsidR="007E68E1" w:rsidRDefault="007E68E1" w:rsidP="0033389B">
            <w:pPr>
              <w:pStyle w:val="Tabletext"/>
              <w:jc w:val="center"/>
              <w:rPr>
                <w:lang w:val="en-GB" w:eastAsia="en-GB"/>
              </w:rPr>
            </w:pPr>
            <w:r>
              <w:rPr>
                <w:lang w:val="en-GB" w:eastAsia="en-GB"/>
              </w:rPr>
              <w:t>AM</w:t>
            </w:r>
          </w:p>
        </w:tc>
        <w:tc>
          <w:tcPr>
            <w:tcW w:w="814" w:type="dxa"/>
            <w:tcBorders>
              <w:top w:val="single" w:sz="4" w:space="0" w:color="auto"/>
              <w:left w:val="single" w:sz="4" w:space="0" w:color="auto"/>
              <w:bottom w:val="single" w:sz="4" w:space="0" w:color="auto"/>
              <w:right w:val="single" w:sz="4" w:space="0" w:color="auto"/>
            </w:tcBorders>
            <w:vAlign w:val="bottom"/>
            <w:hideMark/>
          </w:tcPr>
          <w:p w14:paraId="6F7FB79C" w14:textId="77777777" w:rsidR="007E68E1" w:rsidRDefault="007E68E1" w:rsidP="0033389B">
            <w:pPr>
              <w:pStyle w:val="Tabletext"/>
              <w:rPr>
                <w:lang w:val="en-GB" w:eastAsia="en-GB"/>
              </w:rPr>
            </w:pPr>
            <w:r>
              <w:rPr>
                <w:rFonts w:cs="Times New Roman" w:hint="cs"/>
                <w:szCs w:val="20"/>
                <w:rtl/>
                <w:lang w:val="en-GB" w:eastAsia="en-GB"/>
              </w:rPr>
              <w:t>–</w:t>
            </w:r>
            <w:r>
              <w:rPr>
                <w:lang w:val="en-GB" w:eastAsia="en-GB"/>
              </w:rPr>
              <w:t>46,4</w:t>
            </w:r>
          </w:p>
        </w:tc>
        <w:tc>
          <w:tcPr>
            <w:tcW w:w="814" w:type="dxa"/>
            <w:tcBorders>
              <w:top w:val="single" w:sz="4" w:space="0" w:color="auto"/>
              <w:left w:val="single" w:sz="4" w:space="0" w:color="auto"/>
              <w:bottom w:val="single" w:sz="4" w:space="0" w:color="auto"/>
              <w:right w:val="single" w:sz="4" w:space="0" w:color="auto"/>
            </w:tcBorders>
            <w:vAlign w:val="bottom"/>
            <w:hideMark/>
          </w:tcPr>
          <w:p w14:paraId="11B3C39A" w14:textId="77777777" w:rsidR="007E68E1" w:rsidRDefault="007E68E1" w:rsidP="0033389B">
            <w:pPr>
              <w:pStyle w:val="Tabletext"/>
              <w:rPr>
                <w:lang w:val="en-GB" w:eastAsia="en-GB"/>
              </w:rPr>
            </w:pPr>
            <w:r>
              <w:rPr>
                <w:rFonts w:cs="Times New Roman" w:hint="cs"/>
                <w:szCs w:val="20"/>
                <w:rtl/>
                <w:lang w:val="en-GB" w:eastAsia="en-GB"/>
              </w:rPr>
              <w:t>–</w:t>
            </w:r>
            <w:r>
              <w:rPr>
                <w:lang w:val="en-GB" w:eastAsia="en-GB"/>
              </w:rPr>
              <w:t>44,1</w:t>
            </w:r>
          </w:p>
        </w:tc>
        <w:tc>
          <w:tcPr>
            <w:tcW w:w="814" w:type="dxa"/>
            <w:tcBorders>
              <w:top w:val="single" w:sz="4" w:space="0" w:color="auto"/>
              <w:left w:val="single" w:sz="4" w:space="0" w:color="auto"/>
              <w:bottom w:val="single" w:sz="4" w:space="0" w:color="auto"/>
              <w:right w:val="single" w:sz="4" w:space="0" w:color="auto"/>
            </w:tcBorders>
            <w:vAlign w:val="bottom"/>
            <w:hideMark/>
          </w:tcPr>
          <w:p w14:paraId="38639C06" w14:textId="77777777" w:rsidR="007E68E1" w:rsidRDefault="007E68E1" w:rsidP="0033389B">
            <w:pPr>
              <w:pStyle w:val="Tabletext"/>
              <w:rPr>
                <w:lang w:val="en-GB" w:eastAsia="en-GB"/>
              </w:rPr>
            </w:pPr>
            <w:r>
              <w:rPr>
                <w:rFonts w:cs="Times New Roman" w:hint="cs"/>
                <w:szCs w:val="20"/>
                <w:rtl/>
                <w:lang w:val="en-GB" w:eastAsia="en-GB"/>
              </w:rPr>
              <w:t>–</w:t>
            </w:r>
            <w:r>
              <w:rPr>
                <w:lang w:val="en-GB" w:eastAsia="en-GB"/>
              </w:rPr>
              <w:t>40,6</w:t>
            </w:r>
          </w:p>
        </w:tc>
        <w:tc>
          <w:tcPr>
            <w:tcW w:w="814" w:type="dxa"/>
            <w:tcBorders>
              <w:top w:val="single" w:sz="4" w:space="0" w:color="auto"/>
              <w:left w:val="single" w:sz="4" w:space="0" w:color="auto"/>
              <w:bottom w:val="single" w:sz="4" w:space="0" w:color="auto"/>
              <w:right w:val="single" w:sz="4" w:space="0" w:color="auto"/>
            </w:tcBorders>
            <w:vAlign w:val="bottom"/>
            <w:hideMark/>
          </w:tcPr>
          <w:p w14:paraId="60656B0B" w14:textId="77777777" w:rsidR="007E68E1" w:rsidRDefault="007E68E1" w:rsidP="0033389B">
            <w:pPr>
              <w:pStyle w:val="Tabletext"/>
              <w:rPr>
                <w:lang w:val="en-GB" w:eastAsia="en-GB"/>
              </w:rPr>
            </w:pPr>
            <w:r>
              <w:rPr>
                <w:rFonts w:cs="Times New Roman" w:hint="cs"/>
                <w:szCs w:val="20"/>
                <w:rtl/>
                <w:lang w:val="en-GB" w:eastAsia="en-GB"/>
              </w:rPr>
              <w:t>–</w:t>
            </w:r>
            <w:r>
              <w:rPr>
                <w:lang w:val="en-GB" w:eastAsia="en-GB"/>
              </w:rPr>
              <w:t>34,1</w:t>
            </w:r>
          </w:p>
        </w:tc>
        <w:tc>
          <w:tcPr>
            <w:tcW w:w="814" w:type="dxa"/>
            <w:tcBorders>
              <w:top w:val="single" w:sz="4" w:space="0" w:color="auto"/>
              <w:left w:val="single" w:sz="4" w:space="0" w:color="auto"/>
              <w:bottom w:val="single" w:sz="4" w:space="0" w:color="auto"/>
              <w:right w:val="single" w:sz="4" w:space="0" w:color="auto"/>
            </w:tcBorders>
            <w:vAlign w:val="bottom"/>
            <w:hideMark/>
          </w:tcPr>
          <w:p w14:paraId="2DC86F2C" w14:textId="77777777" w:rsidR="007E68E1" w:rsidRDefault="007E68E1" w:rsidP="0033389B">
            <w:pPr>
              <w:pStyle w:val="Tabletext"/>
              <w:rPr>
                <w:lang w:val="en-GB" w:eastAsia="en-GB"/>
              </w:rPr>
            </w:pPr>
            <w:r>
              <w:rPr>
                <w:rFonts w:cs="Times New Roman" w:hint="cs"/>
                <w:szCs w:val="20"/>
                <w:rtl/>
                <w:lang w:val="en-GB" w:eastAsia="en-GB"/>
              </w:rPr>
              <w:t>–</w:t>
            </w:r>
            <w:r>
              <w:rPr>
                <w:lang w:val="en-GB" w:eastAsia="en-GB"/>
              </w:rPr>
              <w:t>20,5</w:t>
            </w:r>
          </w:p>
        </w:tc>
        <w:tc>
          <w:tcPr>
            <w:tcW w:w="775" w:type="dxa"/>
            <w:tcBorders>
              <w:top w:val="single" w:sz="4" w:space="0" w:color="auto"/>
              <w:left w:val="single" w:sz="4" w:space="0" w:color="auto"/>
              <w:bottom w:val="single" w:sz="4" w:space="0" w:color="auto"/>
              <w:right w:val="single" w:sz="4" w:space="0" w:color="auto"/>
            </w:tcBorders>
            <w:vAlign w:val="bottom"/>
            <w:hideMark/>
          </w:tcPr>
          <w:p w14:paraId="7D5DAD38" w14:textId="77777777" w:rsidR="007E68E1" w:rsidRDefault="007E68E1" w:rsidP="0033389B">
            <w:pPr>
              <w:pStyle w:val="Tabletext"/>
              <w:rPr>
                <w:lang w:val="en-GB" w:eastAsia="en-GB"/>
              </w:rPr>
            </w:pPr>
            <w:r>
              <w:rPr>
                <w:lang w:val="en-GB" w:eastAsia="en-GB"/>
              </w:rPr>
              <w:t>2,8</w:t>
            </w:r>
          </w:p>
        </w:tc>
        <w:tc>
          <w:tcPr>
            <w:tcW w:w="775" w:type="dxa"/>
            <w:tcBorders>
              <w:top w:val="single" w:sz="4" w:space="0" w:color="auto"/>
              <w:left w:val="single" w:sz="4" w:space="0" w:color="auto"/>
              <w:bottom w:val="single" w:sz="4" w:space="0" w:color="auto"/>
              <w:right w:val="single" w:sz="4" w:space="0" w:color="auto"/>
            </w:tcBorders>
            <w:vAlign w:val="bottom"/>
            <w:hideMark/>
          </w:tcPr>
          <w:p w14:paraId="0DCB2D11" w14:textId="77777777" w:rsidR="007E68E1" w:rsidRDefault="007E68E1" w:rsidP="0033389B">
            <w:pPr>
              <w:pStyle w:val="Tabletext"/>
              <w:jc w:val="center"/>
              <w:rPr>
                <w:lang w:val="en-GB" w:eastAsia="en-GB"/>
              </w:rPr>
            </w:pPr>
            <w:r>
              <w:rPr>
                <w:lang w:val="en-GB" w:eastAsia="en-GB"/>
              </w:rPr>
              <w:t>7,4</w:t>
            </w:r>
          </w:p>
        </w:tc>
        <w:tc>
          <w:tcPr>
            <w:tcW w:w="775" w:type="dxa"/>
            <w:tcBorders>
              <w:top w:val="single" w:sz="4" w:space="0" w:color="auto"/>
              <w:left w:val="single" w:sz="4" w:space="0" w:color="auto"/>
              <w:bottom w:val="single" w:sz="4" w:space="0" w:color="auto"/>
              <w:right w:val="single" w:sz="4" w:space="0" w:color="auto"/>
            </w:tcBorders>
            <w:vAlign w:val="bottom"/>
            <w:hideMark/>
          </w:tcPr>
          <w:p w14:paraId="468C920F" w14:textId="77777777" w:rsidR="007E68E1" w:rsidRDefault="007E68E1" w:rsidP="0033389B">
            <w:pPr>
              <w:pStyle w:val="Tabletext"/>
              <w:jc w:val="center"/>
              <w:rPr>
                <w:lang w:val="en-GB" w:eastAsia="en-GB"/>
              </w:rPr>
            </w:pPr>
            <w:r>
              <w:rPr>
                <w:lang w:val="en-GB" w:eastAsia="en-GB"/>
              </w:rPr>
              <w:t>7,4</w:t>
            </w:r>
          </w:p>
        </w:tc>
        <w:tc>
          <w:tcPr>
            <w:tcW w:w="775" w:type="dxa"/>
            <w:tcBorders>
              <w:top w:val="single" w:sz="4" w:space="0" w:color="auto"/>
              <w:left w:val="single" w:sz="4" w:space="0" w:color="auto"/>
              <w:bottom w:val="single" w:sz="4" w:space="0" w:color="auto"/>
              <w:right w:val="single" w:sz="4" w:space="0" w:color="auto"/>
            </w:tcBorders>
            <w:vAlign w:val="bottom"/>
            <w:hideMark/>
          </w:tcPr>
          <w:p w14:paraId="19CC1BB9" w14:textId="77777777" w:rsidR="007E68E1" w:rsidRDefault="007E68E1" w:rsidP="0033389B">
            <w:pPr>
              <w:pStyle w:val="Tabletext"/>
              <w:jc w:val="center"/>
              <w:rPr>
                <w:lang w:val="en-GB" w:eastAsia="en-GB"/>
              </w:rPr>
            </w:pPr>
            <w:r>
              <w:rPr>
                <w:lang w:val="en-GB" w:eastAsia="en-GB"/>
              </w:rPr>
              <w:t>7,4</w:t>
            </w:r>
          </w:p>
        </w:tc>
        <w:tc>
          <w:tcPr>
            <w:tcW w:w="775" w:type="dxa"/>
            <w:tcBorders>
              <w:top w:val="single" w:sz="4" w:space="0" w:color="auto"/>
              <w:left w:val="single" w:sz="4" w:space="0" w:color="auto"/>
              <w:bottom w:val="single" w:sz="4" w:space="0" w:color="auto"/>
              <w:right w:val="single" w:sz="4" w:space="0" w:color="auto"/>
            </w:tcBorders>
            <w:vAlign w:val="bottom"/>
            <w:hideMark/>
          </w:tcPr>
          <w:p w14:paraId="46504C9E" w14:textId="77777777" w:rsidR="007E68E1" w:rsidRDefault="007E68E1" w:rsidP="0033389B">
            <w:pPr>
              <w:pStyle w:val="Tabletext"/>
              <w:jc w:val="center"/>
              <w:rPr>
                <w:lang w:val="en-GB" w:eastAsia="en-GB"/>
              </w:rPr>
            </w:pPr>
            <w:r>
              <w:rPr>
                <w:lang w:val="en-GB" w:eastAsia="en-GB"/>
              </w:rPr>
              <w:t>7,4</w:t>
            </w:r>
          </w:p>
        </w:tc>
        <w:tc>
          <w:tcPr>
            <w:tcW w:w="775" w:type="dxa"/>
            <w:tcBorders>
              <w:top w:val="single" w:sz="4" w:space="0" w:color="auto"/>
              <w:left w:val="single" w:sz="4" w:space="0" w:color="auto"/>
              <w:bottom w:val="single" w:sz="4" w:space="0" w:color="auto"/>
              <w:right w:val="single" w:sz="4" w:space="0" w:color="auto"/>
            </w:tcBorders>
            <w:vAlign w:val="bottom"/>
            <w:hideMark/>
          </w:tcPr>
          <w:p w14:paraId="11981D06" w14:textId="77777777" w:rsidR="007E68E1" w:rsidRDefault="007E68E1" w:rsidP="0033389B">
            <w:pPr>
              <w:pStyle w:val="Tabletext"/>
              <w:rPr>
                <w:lang w:val="en-GB" w:eastAsia="en-GB"/>
              </w:rPr>
            </w:pPr>
            <w:r>
              <w:rPr>
                <w:lang w:val="en-GB" w:eastAsia="en-GB"/>
              </w:rPr>
              <w:t>2,8</w:t>
            </w:r>
          </w:p>
        </w:tc>
        <w:tc>
          <w:tcPr>
            <w:tcW w:w="814" w:type="dxa"/>
            <w:tcBorders>
              <w:top w:val="single" w:sz="4" w:space="0" w:color="auto"/>
              <w:left w:val="single" w:sz="4" w:space="0" w:color="auto"/>
              <w:bottom w:val="single" w:sz="4" w:space="0" w:color="auto"/>
              <w:right w:val="single" w:sz="4" w:space="0" w:color="auto"/>
            </w:tcBorders>
            <w:vAlign w:val="bottom"/>
            <w:hideMark/>
          </w:tcPr>
          <w:p w14:paraId="139E1792" w14:textId="77777777" w:rsidR="007E68E1" w:rsidRDefault="007E68E1" w:rsidP="0033389B">
            <w:pPr>
              <w:pStyle w:val="Tabletext"/>
              <w:rPr>
                <w:lang w:val="en-GB" w:eastAsia="en-GB"/>
              </w:rPr>
            </w:pPr>
            <w:r>
              <w:rPr>
                <w:rFonts w:cs="Times New Roman" w:hint="cs"/>
                <w:szCs w:val="20"/>
                <w:rtl/>
                <w:lang w:val="en-GB" w:eastAsia="en-GB"/>
              </w:rPr>
              <w:t>–</w:t>
            </w:r>
            <w:r>
              <w:rPr>
                <w:lang w:val="en-GB" w:eastAsia="en-GB"/>
              </w:rPr>
              <w:t>12,6</w:t>
            </w:r>
          </w:p>
        </w:tc>
        <w:tc>
          <w:tcPr>
            <w:tcW w:w="814" w:type="dxa"/>
            <w:tcBorders>
              <w:top w:val="single" w:sz="4" w:space="0" w:color="auto"/>
              <w:left w:val="single" w:sz="4" w:space="0" w:color="auto"/>
              <w:bottom w:val="single" w:sz="4" w:space="0" w:color="auto"/>
              <w:right w:val="single" w:sz="4" w:space="0" w:color="auto"/>
            </w:tcBorders>
            <w:vAlign w:val="bottom"/>
            <w:hideMark/>
          </w:tcPr>
          <w:p w14:paraId="32FAEBD8" w14:textId="77777777" w:rsidR="007E68E1" w:rsidRDefault="007E68E1" w:rsidP="0033389B">
            <w:pPr>
              <w:pStyle w:val="Tabletext"/>
              <w:rPr>
                <w:lang w:val="en-GB" w:eastAsia="en-GB"/>
              </w:rPr>
            </w:pPr>
            <w:r>
              <w:rPr>
                <w:rFonts w:cs="Times New Roman" w:hint="cs"/>
                <w:szCs w:val="20"/>
                <w:rtl/>
                <w:lang w:val="en-GB" w:eastAsia="en-GB"/>
              </w:rPr>
              <w:t>–</w:t>
            </w:r>
            <w:r>
              <w:rPr>
                <w:lang w:val="en-GB" w:eastAsia="en-GB"/>
              </w:rPr>
              <w:t>34,1</w:t>
            </w:r>
          </w:p>
        </w:tc>
        <w:tc>
          <w:tcPr>
            <w:tcW w:w="846" w:type="dxa"/>
            <w:tcBorders>
              <w:top w:val="single" w:sz="4" w:space="0" w:color="auto"/>
              <w:left w:val="single" w:sz="4" w:space="0" w:color="auto"/>
              <w:bottom w:val="single" w:sz="4" w:space="0" w:color="auto"/>
              <w:right w:val="single" w:sz="4" w:space="0" w:color="auto"/>
            </w:tcBorders>
            <w:vAlign w:val="bottom"/>
            <w:hideMark/>
          </w:tcPr>
          <w:p w14:paraId="5F3692F6" w14:textId="77777777" w:rsidR="007E68E1" w:rsidRDefault="007E68E1" w:rsidP="0033389B">
            <w:pPr>
              <w:pStyle w:val="Tabletext"/>
              <w:jc w:val="center"/>
              <w:rPr>
                <w:lang w:val="en-GB" w:eastAsia="en-GB"/>
              </w:rPr>
            </w:pPr>
            <w:r>
              <w:rPr>
                <w:lang w:val="en-GB" w:eastAsia="en-GB"/>
              </w:rPr>
              <w:t>20</w:t>
            </w:r>
          </w:p>
        </w:tc>
        <w:tc>
          <w:tcPr>
            <w:tcW w:w="709" w:type="dxa"/>
            <w:tcBorders>
              <w:top w:val="single" w:sz="4" w:space="0" w:color="auto"/>
              <w:left w:val="single" w:sz="4" w:space="0" w:color="auto"/>
              <w:bottom w:val="single" w:sz="4" w:space="0" w:color="auto"/>
              <w:right w:val="single" w:sz="4" w:space="0" w:color="auto"/>
            </w:tcBorders>
            <w:vAlign w:val="bottom"/>
            <w:hideMark/>
          </w:tcPr>
          <w:p w14:paraId="4BB0CADF" w14:textId="77777777" w:rsidR="007E68E1" w:rsidRDefault="007E68E1" w:rsidP="0033389B">
            <w:pPr>
              <w:rPr>
                <w:lang w:eastAsia="en-GB"/>
              </w:rPr>
            </w:pPr>
          </w:p>
        </w:tc>
      </w:tr>
      <w:tr w:rsidR="007E68E1" w14:paraId="194FACF5" w14:textId="77777777" w:rsidTr="00A11358">
        <w:trPr>
          <w:trHeight w:val="20"/>
          <w:jc w:val="center"/>
        </w:trPr>
        <w:tc>
          <w:tcPr>
            <w:tcW w:w="1230" w:type="dxa"/>
            <w:tcBorders>
              <w:top w:val="single" w:sz="4" w:space="0" w:color="auto"/>
              <w:left w:val="single" w:sz="4" w:space="0" w:color="auto"/>
              <w:bottom w:val="single" w:sz="4" w:space="0" w:color="auto"/>
              <w:right w:val="single" w:sz="4" w:space="0" w:color="auto"/>
            </w:tcBorders>
            <w:vAlign w:val="bottom"/>
            <w:hideMark/>
          </w:tcPr>
          <w:p w14:paraId="0346BC63" w14:textId="77777777" w:rsidR="007E68E1" w:rsidRDefault="007E68E1" w:rsidP="0033389B">
            <w:pPr>
              <w:pStyle w:val="Tabletext"/>
              <w:jc w:val="center"/>
              <w:rPr>
                <w:lang w:val="en-GB" w:eastAsia="en-GB"/>
              </w:rPr>
            </w:pPr>
            <w:r>
              <w:rPr>
                <w:lang w:val="en-GB" w:eastAsia="en-GB"/>
              </w:rPr>
              <w:t>DRM_B4</w:t>
            </w:r>
          </w:p>
        </w:tc>
        <w:tc>
          <w:tcPr>
            <w:tcW w:w="1326" w:type="dxa"/>
            <w:tcBorders>
              <w:top w:val="single" w:sz="4" w:space="0" w:color="auto"/>
              <w:left w:val="single" w:sz="4" w:space="0" w:color="auto"/>
              <w:bottom w:val="single" w:sz="4" w:space="0" w:color="auto"/>
              <w:right w:val="single" w:sz="4" w:space="0" w:color="auto"/>
            </w:tcBorders>
            <w:vAlign w:val="bottom"/>
            <w:hideMark/>
          </w:tcPr>
          <w:p w14:paraId="4BB5D3CB" w14:textId="77777777" w:rsidR="007E68E1" w:rsidRDefault="007E68E1" w:rsidP="0033389B">
            <w:pPr>
              <w:pStyle w:val="Tabletext"/>
              <w:jc w:val="center"/>
              <w:rPr>
                <w:lang w:val="en-GB" w:eastAsia="en-GB"/>
              </w:rPr>
            </w:pPr>
            <w:r>
              <w:rPr>
                <w:lang w:val="en-GB" w:eastAsia="en-GB"/>
              </w:rPr>
              <w:t>AM</w:t>
            </w:r>
          </w:p>
        </w:tc>
        <w:tc>
          <w:tcPr>
            <w:tcW w:w="814" w:type="dxa"/>
            <w:tcBorders>
              <w:top w:val="single" w:sz="4" w:space="0" w:color="auto"/>
              <w:left w:val="single" w:sz="4" w:space="0" w:color="auto"/>
              <w:bottom w:val="single" w:sz="4" w:space="0" w:color="auto"/>
              <w:right w:val="single" w:sz="4" w:space="0" w:color="auto"/>
            </w:tcBorders>
            <w:vAlign w:val="bottom"/>
            <w:hideMark/>
          </w:tcPr>
          <w:p w14:paraId="198AE493" w14:textId="77777777" w:rsidR="007E68E1" w:rsidRDefault="007E68E1" w:rsidP="0033389B">
            <w:pPr>
              <w:pStyle w:val="Tabletext"/>
              <w:rPr>
                <w:lang w:val="en-GB" w:eastAsia="en-GB"/>
              </w:rPr>
            </w:pPr>
            <w:r>
              <w:rPr>
                <w:rFonts w:cs="Times New Roman" w:hint="cs"/>
                <w:szCs w:val="20"/>
                <w:rtl/>
                <w:lang w:val="en-GB" w:eastAsia="en-GB"/>
              </w:rPr>
              <w:t>–</w:t>
            </w:r>
            <w:r>
              <w:rPr>
                <w:lang w:val="en-GB" w:eastAsia="en-GB"/>
              </w:rPr>
              <w:t>46,4</w:t>
            </w:r>
          </w:p>
        </w:tc>
        <w:tc>
          <w:tcPr>
            <w:tcW w:w="814" w:type="dxa"/>
            <w:tcBorders>
              <w:top w:val="single" w:sz="4" w:space="0" w:color="auto"/>
              <w:left w:val="single" w:sz="4" w:space="0" w:color="auto"/>
              <w:bottom w:val="single" w:sz="4" w:space="0" w:color="auto"/>
              <w:right w:val="single" w:sz="4" w:space="0" w:color="auto"/>
            </w:tcBorders>
            <w:vAlign w:val="bottom"/>
            <w:hideMark/>
          </w:tcPr>
          <w:p w14:paraId="006F8D02" w14:textId="77777777" w:rsidR="007E68E1" w:rsidRDefault="007E68E1" w:rsidP="0033389B">
            <w:pPr>
              <w:pStyle w:val="Tabletext"/>
              <w:rPr>
                <w:lang w:val="en-GB" w:eastAsia="en-GB"/>
              </w:rPr>
            </w:pPr>
            <w:r>
              <w:rPr>
                <w:rFonts w:cs="Times New Roman" w:hint="cs"/>
                <w:szCs w:val="20"/>
                <w:rtl/>
                <w:lang w:val="en-GB" w:eastAsia="en-GB"/>
              </w:rPr>
              <w:t>–</w:t>
            </w:r>
            <w:r>
              <w:rPr>
                <w:lang w:val="en-GB" w:eastAsia="en-GB"/>
              </w:rPr>
              <w:t>44,8</w:t>
            </w:r>
          </w:p>
        </w:tc>
        <w:tc>
          <w:tcPr>
            <w:tcW w:w="814" w:type="dxa"/>
            <w:tcBorders>
              <w:top w:val="single" w:sz="4" w:space="0" w:color="auto"/>
              <w:left w:val="single" w:sz="4" w:space="0" w:color="auto"/>
              <w:bottom w:val="single" w:sz="4" w:space="0" w:color="auto"/>
              <w:right w:val="single" w:sz="4" w:space="0" w:color="auto"/>
            </w:tcBorders>
            <w:vAlign w:val="bottom"/>
            <w:hideMark/>
          </w:tcPr>
          <w:p w14:paraId="528142A4" w14:textId="77777777" w:rsidR="007E68E1" w:rsidRDefault="007E68E1" w:rsidP="0033389B">
            <w:pPr>
              <w:pStyle w:val="Tabletext"/>
              <w:rPr>
                <w:lang w:val="en-GB" w:eastAsia="en-GB"/>
              </w:rPr>
            </w:pPr>
            <w:r>
              <w:rPr>
                <w:rFonts w:cs="Times New Roman" w:hint="cs"/>
                <w:szCs w:val="20"/>
                <w:rtl/>
                <w:lang w:val="en-GB" w:eastAsia="en-GB"/>
              </w:rPr>
              <w:t>–</w:t>
            </w:r>
            <w:r>
              <w:rPr>
                <w:lang w:val="en-GB" w:eastAsia="en-GB"/>
              </w:rPr>
              <w:t>41,2</w:t>
            </w:r>
          </w:p>
        </w:tc>
        <w:tc>
          <w:tcPr>
            <w:tcW w:w="814" w:type="dxa"/>
            <w:tcBorders>
              <w:top w:val="single" w:sz="4" w:space="0" w:color="auto"/>
              <w:left w:val="single" w:sz="4" w:space="0" w:color="auto"/>
              <w:bottom w:val="single" w:sz="4" w:space="0" w:color="auto"/>
              <w:right w:val="single" w:sz="4" w:space="0" w:color="auto"/>
            </w:tcBorders>
            <w:vAlign w:val="bottom"/>
            <w:hideMark/>
          </w:tcPr>
          <w:p w14:paraId="43E68145" w14:textId="77777777" w:rsidR="007E68E1" w:rsidRDefault="007E68E1" w:rsidP="0033389B">
            <w:pPr>
              <w:pStyle w:val="Tabletext"/>
              <w:rPr>
                <w:lang w:val="en-GB" w:eastAsia="en-GB"/>
              </w:rPr>
            </w:pPr>
            <w:r>
              <w:rPr>
                <w:rFonts w:cs="Times New Roman" w:hint="cs"/>
                <w:szCs w:val="20"/>
                <w:rtl/>
                <w:lang w:val="en-GB" w:eastAsia="en-GB"/>
              </w:rPr>
              <w:t>–</w:t>
            </w:r>
            <w:r>
              <w:rPr>
                <w:lang w:val="en-GB" w:eastAsia="en-GB"/>
              </w:rPr>
              <w:t>35,3</w:t>
            </w:r>
          </w:p>
        </w:tc>
        <w:tc>
          <w:tcPr>
            <w:tcW w:w="814" w:type="dxa"/>
            <w:tcBorders>
              <w:top w:val="single" w:sz="4" w:space="0" w:color="auto"/>
              <w:left w:val="single" w:sz="4" w:space="0" w:color="auto"/>
              <w:bottom w:val="single" w:sz="4" w:space="0" w:color="auto"/>
              <w:right w:val="single" w:sz="4" w:space="0" w:color="auto"/>
            </w:tcBorders>
            <w:vAlign w:val="bottom"/>
            <w:hideMark/>
          </w:tcPr>
          <w:p w14:paraId="7CFA0463" w14:textId="77777777" w:rsidR="007E68E1" w:rsidRDefault="007E68E1" w:rsidP="0033389B">
            <w:pPr>
              <w:pStyle w:val="Tabletext"/>
              <w:rPr>
                <w:lang w:val="en-GB" w:eastAsia="en-GB"/>
              </w:rPr>
            </w:pPr>
            <w:r>
              <w:rPr>
                <w:rFonts w:cs="Times New Roman" w:hint="cs"/>
                <w:szCs w:val="20"/>
                <w:rtl/>
                <w:lang w:val="en-GB" w:eastAsia="en-GB"/>
              </w:rPr>
              <w:t>–</w:t>
            </w:r>
            <w:r>
              <w:rPr>
                <w:lang w:val="en-GB" w:eastAsia="en-GB"/>
              </w:rPr>
              <w:t>29,3</w:t>
            </w:r>
          </w:p>
        </w:tc>
        <w:tc>
          <w:tcPr>
            <w:tcW w:w="775" w:type="dxa"/>
            <w:tcBorders>
              <w:top w:val="single" w:sz="4" w:space="0" w:color="auto"/>
              <w:left w:val="single" w:sz="4" w:space="0" w:color="auto"/>
              <w:bottom w:val="single" w:sz="4" w:space="0" w:color="auto"/>
              <w:right w:val="single" w:sz="4" w:space="0" w:color="auto"/>
            </w:tcBorders>
            <w:vAlign w:val="bottom"/>
            <w:hideMark/>
          </w:tcPr>
          <w:p w14:paraId="1E873F61" w14:textId="77777777" w:rsidR="007E68E1" w:rsidRDefault="007E68E1" w:rsidP="0033389B">
            <w:pPr>
              <w:pStyle w:val="Tabletext"/>
              <w:rPr>
                <w:lang w:val="en-GB" w:eastAsia="en-GB"/>
              </w:rPr>
            </w:pPr>
            <w:r>
              <w:rPr>
                <w:rFonts w:cs="Times New Roman" w:hint="cs"/>
                <w:szCs w:val="20"/>
                <w:rtl/>
                <w:lang w:val="en-GB" w:eastAsia="en-GB"/>
              </w:rPr>
              <w:t>–</w:t>
            </w:r>
            <w:r>
              <w:rPr>
                <w:lang w:val="en-GB" w:eastAsia="en-GB"/>
              </w:rPr>
              <w:t>0,2</w:t>
            </w:r>
          </w:p>
        </w:tc>
        <w:tc>
          <w:tcPr>
            <w:tcW w:w="775" w:type="dxa"/>
            <w:tcBorders>
              <w:top w:val="single" w:sz="4" w:space="0" w:color="auto"/>
              <w:left w:val="single" w:sz="4" w:space="0" w:color="auto"/>
              <w:bottom w:val="single" w:sz="4" w:space="0" w:color="auto"/>
              <w:right w:val="single" w:sz="4" w:space="0" w:color="auto"/>
            </w:tcBorders>
            <w:vAlign w:val="bottom"/>
            <w:hideMark/>
          </w:tcPr>
          <w:p w14:paraId="459737FE" w14:textId="77777777" w:rsidR="007E68E1" w:rsidRDefault="007E68E1" w:rsidP="0033389B">
            <w:pPr>
              <w:pStyle w:val="Tabletext"/>
              <w:jc w:val="center"/>
              <w:rPr>
                <w:lang w:val="en-GB" w:eastAsia="en-GB"/>
              </w:rPr>
            </w:pPr>
            <w:r>
              <w:rPr>
                <w:lang w:val="en-GB" w:eastAsia="en-GB"/>
              </w:rPr>
              <w:t>7,4</w:t>
            </w:r>
          </w:p>
        </w:tc>
        <w:tc>
          <w:tcPr>
            <w:tcW w:w="775" w:type="dxa"/>
            <w:tcBorders>
              <w:top w:val="single" w:sz="4" w:space="0" w:color="auto"/>
              <w:left w:val="single" w:sz="4" w:space="0" w:color="auto"/>
              <w:bottom w:val="single" w:sz="4" w:space="0" w:color="auto"/>
              <w:right w:val="single" w:sz="4" w:space="0" w:color="auto"/>
            </w:tcBorders>
            <w:vAlign w:val="bottom"/>
            <w:hideMark/>
          </w:tcPr>
          <w:p w14:paraId="554BD740" w14:textId="77777777" w:rsidR="007E68E1" w:rsidRDefault="007E68E1" w:rsidP="0033389B">
            <w:pPr>
              <w:pStyle w:val="Tabletext"/>
              <w:jc w:val="center"/>
              <w:rPr>
                <w:lang w:val="en-GB" w:eastAsia="en-GB"/>
              </w:rPr>
            </w:pPr>
            <w:r>
              <w:rPr>
                <w:lang w:val="en-GB" w:eastAsia="en-GB"/>
              </w:rPr>
              <w:t>7,4</w:t>
            </w:r>
          </w:p>
        </w:tc>
        <w:tc>
          <w:tcPr>
            <w:tcW w:w="775" w:type="dxa"/>
            <w:tcBorders>
              <w:top w:val="single" w:sz="4" w:space="0" w:color="auto"/>
              <w:left w:val="single" w:sz="4" w:space="0" w:color="auto"/>
              <w:bottom w:val="single" w:sz="4" w:space="0" w:color="auto"/>
              <w:right w:val="single" w:sz="4" w:space="0" w:color="auto"/>
            </w:tcBorders>
            <w:vAlign w:val="bottom"/>
            <w:hideMark/>
          </w:tcPr>
          <w:p w14:paraId="598D9322" w14:textId="77777777" w:rsidR="007E68E1" w:rsidRDefault="007E68E1" w:rsidP="0033389B">
            <w:pPr>
              <w:pStyle w:val="Tabletext"/>
              <w:jc w:val="center"/>
              <w:rPr>
                <w:lang w:val="en-GB" w:eastAsia="en-GB"/>
              </w:rPr>
            </w:pPr>
            <w:r>
              <w:rPr>
                <w:lang w:val="en-GB" w:eastAsia="en-GB"/>
              </w:rPr>
              <w:t>7,4</w:t>
            </w:r>
          </w:p>
        </w:tc>
        <w:tc>
          <w:tcPr>
            <w:tcW w:w="775" w:type="dxa"/>
            <w:tcBorders>
              <w:top w:val="single" w:sz="4" w:space="0" w:color="auto"/>
              <w:left w:val="single" w:sz="4" w:space="0" w:color="auto"/>
              <w:bottom w:val="single" w:sz="4" w:space="0" w:color="auto"/>
              <w:right w:val="single" w:sz="4" w:space="0" w:color="auto"/>
            </w:tcBorders>
            <w:vAlign w:val="bottom"/>
            <w:hideMark/>
          </w:tcPr>
          <w:p w14:paraId="275253DF" w14:textId="77777777" w:rsidR="007E68E1" w:rsidRDefault="007E68E1" w:rsidP="0033389B">
            <w:pPr>
              <w:pStyle w:val="Tabletext"/>
              <w:jc w:val="center"/>
              <w:rPr>
                <w:lang w:val="en-GB" w:eastAsia="en-GB"/>
              </w:rPr>
            </w:pPr>
            <w:r>
              <w:rPr>
                <w:lang w:val="en-GB" w:eastAsia="en-GB"/>
              </w:rPr>
              <w:t>7,4</w:t>
            </w:r>
          </w:p>
        </w:tc>
        <w:tc>
          <w:tcPr>
            <w:tcW w:w="775" w:type="dxa"/>
            <w:tcBorders>
              <w:top w:val="single" w:sz="4" w:space="0" w:color="auto"/>
              <w:left w:val="single" w:sz="4" w:space="0" w:color="auto"/>
              <w:bottom w:val="single" w:sz="4" w:space="0" w:color="auto"/>
              <w:right w:val="single" w:sz="4" w:space="0" w:color="auto"/>
            </w:tcBorders>
            <w:vAlign w:val="bottom"/>
            <w:hideMark/>
          </w:tcPr>
          <w:p w14:paraId="1C6867A8" w14:textId="77777777" w:rsidR="007E68E1" w:rsidRDefault="007E68E1" w:rsidP="0033389B">
            <w:pPr>
              <w:pStyle w:val="Tabletext"/>
              <w:rPr>
                <w:lang w:val="en-GB" w:eastAsia="en-GB"/>
              </w:rPr>
            </w:pPr>
            <w:r>
              <w:rPr>
                <w:rFonts w:cs="Times New Roman" w:hint="cs"/>
                <w:szCs w:val="20"/>
                <w:rtl/>
                <w:lang w:val="en-GB" w:eastAsia="en-GB"/>
              </w:rPr>
              <w:t>–</w:t>
            </w:r>
            <w:r>
              <w:rPr>
                <w:lang w:val="en-GB" w:eastAsia="en-GB"/>
              </w:rPr>
              <w:t>5,4</w:t>
            </w:r>
          </w:p>
        </w:tc>
        <w:tc>
          <w:tcPr>
            <w:tcW w:w="814" w:type="dxa"/>
            <w:tcBorders>
              <w:top w:val="single" w:sz="4" w:space="0" w:color="auto"/>
              <w:left w:val="single" w:sz="4" w:space="0" w:color="auto"/>
              <w:bottom w:val="single" w:sz="4" w:space="0" w:color="auto"/>
              <w:right w:val="single" w:sz="4" w:space="0" w:color="auto"/>
            </w:tcBorders>
            <w:vAlign w:val="bottom"/>
            <w:hideMark/>
          </w:tcPr>
          <w:p w14:paraId="6C5D631B" w14:textId="77777777" w:rsidR="007E68E1" w:rsidRDefault="007E68E1" w:rsidP="0033389B">
            <w:pPr>
              <w:pStyle w:val="Tabletext"/>
              <w:rPr>
                <w:lang w:val="en-GB" w:eastAsia="en-GB"/>
              </w:rPr>
            </w:pPr>
            <w:r>
              <w:rPr>
                <w:rFonts w:cs="Times New Roman" w:hint="cs"/>
                <w:szCs w:val="20"/>
                <w:rtl/>
                <w:lang w:val="en-GB" w:eastAsia="en-GB"/>
              </w:rPr>
              <w:t>–</w:t>
            </w:r>
            <w:r>
              <w:rPr>
                <w:lang w:val="en-GB" w:eastAsia="en-GB"/>
              </w:rPr>
              <w:t>29,3</w:t>
            </w:r>
          </w:p>
        </w:tc>
        <w:tc>
          <w:tcPr>
            <w:tcW w:w="814" w:type="dxa"/>
            <w:tcBorders>
              <w:top w:val="single" w:sz="4" w:space="0" w:color="auto"/>
              <w:left w:val="single" w:sz="4" w:space="0" w:color="auto"/>
              <w:bottom w:val="single" w:sz="4" w:space="0" w:color="auto"/>
              <w:right w:val="single" w:sz="4" w:space="0" w:color="auto"/>
            </w:tcBorders>
            <w:vAlign w:val="bottom"/>
            <w:hideMark/>
          </w:tcPr>
          <w:p w14:paraId="55B00329" w14:textId="77777777" w:rsidR="007E68E1" w:rsidRDefault="007E68E1" w:rsidP="0033389B">
            <w:pPr>
              <w:pStyle w:val="Tabletext"/>
              <w:rPr>
                <w:lang w:val="en-GB" w:eastAsia="en-GB"/>
              </w:rPr>
            </w:pPr>
            <w:r>
              <w:rPr>
                <w:rFonts w:cs="Times New Roman" w:hint="cs"/>
                <w:szCs w:val="20"/>
                <w:rtl/>
                <w:lang w:val="en-GB" w:eastAsia="en-GB"/>
              </w:rPr>
              <w:t>–</w:t>
            </w:r>
            <w:r>
              <w:rPr>
                <w:lang w:val="en-GB" w:eastAsia="en-GB"/>
              </w:rPr>
              <w:t>36,5</w:t>
            </w:r>
          </w:p>
        </w:tc>
        <w:tc>
          <w:tcPr>
            <w:tcW w:w="846" w:type="dxa"/>
            <w:tcBorders>
              <w:top w:val="single" w:sz="4" w:space="0" w:color="auto"/>
              <w:left w:val="single" w:sz="4" w:space="0" w:color="auto"/>
              <w:bottom w:val="single" w:sz="4" w:space="0" w:color="auto"/>
              <w:right w:val="single" w:sz="4" w:space="0" w:color="auto"/>
            </w:tcBorders>
            <w:vAlign w:val="bottom"/>
            <w:hideMark/>
          </w:tcPr>
          <w:p w14:paraId="5C761B94" w14:textId="77777777" w:rsidR="007E68E1" w:rsidRDefault="007E68E1" w:rsidP="0033389B">
            <w:pPr>
              <w:pStyle w:val="Tabletext"/>
              <w:jc w:val="center"/>
              <w:rPr>
                <w:lang w:val="en-GB" w:eastAsia="en-GB"/>
              </w:rPr>
            </w:pPr>
            <w:r>
              <w:rPr>
                <w:lang w:val="en-GB" w:eastAsia="en-GB"/>
              </w:rPr>
              <w:t>18</w:t>
            </w:r>
          </w:p>
        </w:tc>
        <w:tc>
          <w:tcPr>
            <w:tcW w:w="709" w:type="dxa"/>
            <w:tcBorders>
              <w:top w:val="single" w:sz="4" w:space="0" w:color="auto"/>
              <w:left w:val="single" w:sz="4" w:space="0" w:color="auto"/>
              <w:bottom w:val="single" w:sz="4" w:space="0" w:color="auto"/>
              <w:right w:val="single" w:sz="4" w:space="0" w:color="auto"/>
            </w:tcBorders>
            <w:vAlign w:val="bottom"/>
            <w:hideMark/>
          </w:tcPr>
          <w:p w14:paraId="3A0CD4E2" w14:textId="77777777" w:rsidR="007E68E1" w:rsidRDefault="007E68E1" w:rsidP="0033389B">
            <w:pPr>
              <w:rPr>
                <w:lang w:eastAsia="en-GB"/>
              </w:rPr>
            </w:pPr>
          </w:p>
        </w:tc>
      </w:tr>
      <w:tr w:rsidR="007E68E1" w14:paraId="5B8D5A05" w14:textId="77777777" w:rsidTr="00A11358">
        <w:trPr>
          <w:trHeight w:val="20"/>
          <w:jc w:val="center"/>
        </w:trPr>
        <w:tc>
          <w:tcPr>
            <w:tcW w:w="1230" w:type="dxa"/>
            <w:tcBorders>
              <w:top w:val="single" w:sz="4" w:space="0" w:color="auto"/>
              <w:left w:val="single" w:sz="4" w:space="0" w:color="auto"/>
              <w:bottom w:val="single" w:sz="4" w:space="0" w:color="auto"/>
              <w:right w:val="single" w:sz="4" w:space="0" w:color="auto"/>
            </w:tcBorders>
            <w:vAlign w:val="bottom"/>
            <w:hideMark/>
          </w:tcPr>
          <w:p w14:paraId="20AAF817" w14:textId="77777777" w:rsidR="007E68E1" w:rsidRDefault="007E68E1" w:rsidP="0033389B">
            <w:pPr>
              <w:pStyle w:val="Tabletext"/>
              <w:jc w:val="center"/>
              <w:rPr>
                <w:lang w:val="en-GB" w:eastAsia="en-GB"/>
              </w:rPr>
            </w:pPr>
            <w:r>
              <w:rPr>
                <w:lang w:val="en-GB" w:eastAsia="en-GB"/>
              </w:rPr>
              <w:t>DRM_B5</w:t>
            </w:r>
          </w:p>
        </w:tc>
        <w:tc>
          <w:tcPr>
            <w:tcW w:w="1326" w:type="dxa"/>
            <w:tcBorders>
              <w:top w:val="single" w:sz="4" w:space="0" w:color="auto"/>
              <w:left w:val="single" w:sz="4" w:space="0" w:color="auto"/>
              <w:bottom w:val="single" w:sz="4" w:space="0" w:color="auto"/>
              <w:right w:val="single" w:sz="4" w:space="0" w:color="auto"/>
            </w:tcBorders>
            <w:vAlign w:val="bottom"/>
            <w:hideMark/>
          </w:tcPr>
          <w:p w14:paraId="59FC4FF6" w14:textId="77777777" w:rsidR="007E68E1" w:rsidRDefault="007E68E1" w:rsidP="0033389B">
            <w:pPr>
              <w:pStyle w:val="Tabletext"/>
              <w:jc w:val="center"/>
              <w:rPr>
                <w:lang w:val="en-GB" w:eastAsia="en-GB"/>
              </w:rPr>
            </w:pPr>
            <w:r>
              <w:rPr>
                <w:lang w:val="en-GB" w:eastAsia="en-GB"/>
              </w:rPr>
              <w:t>AM</w:t>
            </w:r>
          </w:p>
        </w:tc>
        <w:tc>
          <w:tcPr>
            <w:tcW w:w="814" w:type="dxa"/>
            <w:tcBorders>
              <w:top w:val="single" w:sz="4" w:space="0" w:color="auto"/>
              <w:left w:val="single" w:sz="4" w:space="0" w:color="auto"/>
              <w:bottom w:val="single" w:sz="4" w:space="0" w:color="auto"/>
              <w:right w:val="single" w:sz="4" w:space="0" w:color="auto"/>
            </w:tcBorders>
            <w:vAlign w:val="bottom"/>
            <w:hideMark/>
          </w:tcPr>
          <w:p w14:paraId="3F9486C1" w14:textId="77777777" w:rsidR="007E68E1" w:rsidRDefault="007E68E1" w:rsidP="0033389B">
            <w:pPr>
              <w:pStyle w:val="Tabletext"/>
              <w:rPr>
                <w:lang w:val="en-GB" w:eastAsia="en-GB"/>
              </w:rPr>
            </w:pPr>
            <w:r>
              <w:rPr>
                <w:rFonts w:cs="Times New Roman" w:hint="cs"/>
                <w:szCs w:val="20"/>
                <w:rtl/>
                <w:lang w:val="en-GB" w:eastAsia="en-GB"/>
              </w:rPr>
              <w:t>–</w:t>
            </w:r>
            <w:r>
              <w:rPr>
                <w:lang w:val="en-GB" w:eastAsia="en-GB"/>
              </w:rPr>
              <w:t>45,8</w:t>
            </w:r>
          </w:p>
        </w:tc>
        <w:tc>
          <w:tcPr>
            <w:tcW w:w="814" w:type="dxa"/>
            <w:tcBorders>
              <w:top w:val="single" w:sz="4" w:space="0" w:color="auto"/>
              <w:left w:val="single" w:sz="4" w:space="0" w:color="auto"/>
              <w:bottom w:val="single" w:sz="4" w:space="0" w:color="auto"/>
              <w:right w:val="single" w:sz="4" w:space="0" w:color="auto"/>
            </w:tcBorders>
            <w:vAlign w:val="bottom"/>
            <w:hideMark/>
          </w:tcPr>
          <w:p w14:paraId="400273A7" w14:textId="77777777" w:rsidR="007E68E1" w:rsidRDefault="007E68E1" w:rsidP="0033389B">
            <w:pPr>
              <w:pStyle w:val="Tabletext"/>
              <w:rPr>
                <w:lang w:val="en-GB" w:eastAsia="en-GB"/>
              </w:rPr>
            </w:pPr>
            <w:r>
              <w:rPr>
                <w:rFonts w:cs="Times New Roman" w:hint="cs"/>
                <w:szCs w:val="20"/>
                <w:rtl/>
                <w:lang w:val="en-GB" w:eastAsia="en-GB"/>
              </w:rPr>
              <w:t>–</w:t>
            </w:r>
            <w:r>
              <w:rPr>
                <w:lang w:val="en-GB" w:eastAsia="en-GB"/>
              </w:rPr>
              <w:t>44,1</w:t>
            </w:r>
          </w:p>
        </w:tc>
        <w:tc>
          <w:tcPr>
            <w:tcW w:w="814" w:type="dxa"/>
            <w:tcBorders>
              <w:top w:val="single" w:sz="4" w:space="0" w:color="auto"/>
              <w:left w:val="single" w:sz="4" w:space="0" w:color="auto"/>
              <w:bottom w:val="single" w:sz="4" w:space="0" w:color="auto"/>
              <w:right w:val="single" w:sz="4" w:space="0" w:color="auto"/>
            </w:tcBorders>
            <w:vAlign w:val="bottom"/>
            <w:hideMark/>
          </w:tcPr>
          <w:p w14:paraId="391BA9D5" w14:textId="77777777" w:rsidR="007E68E1" w:rsidRDefault="007E68E1" w:rsidP="0033389B">
            <w:pPr>
              <w:pStyle w:val="Tabletext"/>
              <w:rPr>
                <w:lang w:val="en-GB" w:eastAsia="en-GB"/>
              </w:rPr>
            </w:pPr>
            <w:r>
              <w:rPr>
                <w:rFonts w:cs="Times New Roman" w:hint="cs"/>
                <w:szCs w:val="20"/>
                <w:rtl/>
                <w:lang w:val="en-GB" w:eastAsia="en-GB"/>
              </w:rPr>
              <w:t>–</w:t>
            </w:r>
            <w:r>
              <w:rPr>
                <w:lang w:val="en-GB" w:eastAsia="en-GB"/>
              </w:rPr>
              <w:t>40,5</w:t>
            </w:r>
          </w:p>
        </w:tc>
        <w:tc>
          <w:tcPr>
            <w:tcW w:w="814" w:type="dxa"/>
            <w:tcBorders>
              <w:top w:val="single" w:sz="4" w:space="0" w:color="auto"/>
              <w:left w:val="single" w:sz="4" w:space="0" w:color="auto"/>
              <w:bottom w:val="single" w:sz="4" w:space="0" w:color="auto"/>
              <w:right w:val="single" w:sz="4" w:space="0" w:color="auto"/>
            </w:tcBorders>
            <w:vAlign w:val="bottom"/>
            <w:hideMark/>
          </w:tcPr>
          <w:p w14:paraId="754F13E3" w14:textId="77777777" w:rsidR="007E68E1" w:rsidRDefault="007E68E1" w:rsidP="0033389B">
            <w:pPr>
              <w:pStyle w:val="Tabletext"/>
              <w:rPr>
                <w:lang w:val="en-GB" w:eastAsia="en-GB"/>
              </w:rPr>
            </w:pPr>
            <w:r>
              <w:rPr>
                <w:rFonts w:cs="Times New Roman" w:hint="cs"/>
                <w:szCs w:val="20"/>
                <w:rtl/>
                <w:lang w:val="en-GB" w:eastAsia="en-GB"/>
              </w:rPr>
              <w:t>–</w:t>
            </w:r>
            <w:r>
              <w:rPr>
                <w:lang w:val="en-GB" w:eastAsia="en-GB"/>
              </w:rPr>
              <w:t>33,8</w:t>
            </w:r>
          </w:p>
        </w:tc>
        <w:tc>
          <w:tcPr>
            <w:tcW w:w="814" w:type="dxa"/>
            <w:tcBorders>
              <w:top w:val="single" w:sz="4" w:space="0" w:color="auto"/>
              <w:left w:val="single" w:sz="4" w:space="0" w:color="auto"/>
              <w:bottom w:val="single" w:sz="4" w:space="0" w:color="auto"/>
              <w:right w:val="single" w:sz="4" w:space="0" w:color="auto"/>
            </w:tcBorders>
            <w:vAlign w:val="bottom"/>
            <w:hideMark/>
          </w:tcPr>
          <w:p w14:paraId="75BADE8D" w14:textId="77777777" w:rsidR="007E68E1" w:rsidRDefault="007E68E1" w:rsidP="0033389B">
            <w:pPr>
              <w:pStyle w:val="Tabletext"/>
              <w:rPr>
                <w:lang w:val="en-GB" w:eastAsia="en-GB"/>
              </w:rPr>
            </w:pPr>
            <w:r>
              <w:rPr>
                <w:rFonts w:cs="Times New Roman" w:hint="cs"/>
                <w:szCs w:val="20"/>
                <w:rtl/>
                <w:lang w:val="en-GB" w:eastAsia="en-GB"/>
              </w:rPr>
              <w:t>–</w:t>
            </w:r>
            <w:r>
              <w:rPr>
                <w:lang w:val="en-GB" w:eastAsia="en-GB"/>
              </w:rPr>
              <w:t>19,7</w:t>
            </w:r>
          </w:p>
        </w:tc>
        <w:tc>
          <w:tcPr>
            <w:tcW w:w="775" w:type="dxa"/>
            <w:tcBorders>
              <w:top w:val="single" w:sz="4" w:space="0" w:color="auto"/>
              <w:left w:val="single" w:sz="4" w:space="0" w:color="auto"/>
              <w:bottom w:val="single" w:sz="4" w:space="0" w:color="auto"/>
              <w:right w:val="single" w:sz="4" w:space="0" w:color="auto"/>
            </w:tcBorders>
            <w:vAlign w:val="bottom"/>
            <w:hideMark/>
          </w:tcPr>
          <w:p w14:paraId="1CF8C76D" w14:textId="77777777" w:rsidR="007E68E1" w:rsidRDefault="007E68E1" w:rsidP="0033389B">
            <w:pPr>
              <w:pStyle w:val="Tabletext"/>
              <w:rPr>
                <w:lang w:val="en-GB" w:eastAsia="en-GB"/>
              </w:rPr>
            </w:pPr>
            <w:r>
              <w:rPr>
                <w:lang w:val="en-GB" w:eastAsia="en-GB"/>
              </w:rPr>
              <w:t>3,1</w:t>
            </w:r>
          </w:p>
        </w:tc>
        <w:tc>
          <w:tcPr>
            <w:tcW w:w="775" w:type="dxa"/>
            <w:tcBorders>
              <w:top w:val="single" w:sz="4" w:space="0" w:color="auto"/>
              <w:left w:val="single" w:sz="4" w:space="0" w:color="auto"/>
              <w:bottom w:val="single" w:sz="4" w:space="0" w:color="auto"/>
              <w:right w:val="single" w:sz="4" w:space="0" w:color="auto"/>
            </w:tcBorders>
            <w:vAlign w:val="bottom"/>
            <w:hideMark/>
          </w:tcPr>
          <w:p w14:paraId="0F077259" w14:textId="77777777" w:rsidR="007E68E1" w:rsidRDefault="007E68E1" w:rsidP="0033389B">
            <w:pPr>
              <w:pStyle w:val="Tabletext"/>
              <w:jc w:val="center"/>
              <w:rPr>
                <w:lang w:val="en-GB" w:eastAsia="en-GB"/>
              </w:rPr>
            </w:pPr>
            <w:r>
              <w:rPr>
                <w:lang w:val="en-GB" w:eastAsia="en-GB"/>
              </w:rPr>
              <w:t>7,4</w:t>
            </w:r>
          </w:p>
        </w:tc>
        <w:tc>
          <w:tcPr>
            <w:tcW w:w="775" w:type="dxa"/>
            <w:tcBorders>
              <w:top w:val="single" w:sz="4" w:space="0" w:color="auto"/>
              <w:left w:val="single" w:sz="4" w:space="0" w:color="auto"/>
              <w:bottom w:val="single" w:sz="4" w:space="0" w:color="auto"/>
              <w:right w:val="single" w:sz="4" w:space="0" w:color="auto"/>
            </w:tcBorders>
            <w:vAlign w:val="bottom"/>
            <w:hideMark/>
          </w:tcPr>
          <w:p w14:paraId="2BBA7A54" w14:textId="77777777" w:rsidR="007E68E1" w:rsidRDefault="007E68E1" w:rsidP="0033389B">
            <w:pPr>
              <w:pStyle w:val="Tabletext"/>
              <w:jc w:val="center"/>
              <w:rPr>
                <w:lang w:val="en-GB" w:eastAsia="en-GB"/>
              </w:rPr>
            </w:pPr>
            <w:r>
              <w:rPr>
                <w:lang w:val="en-GB" w:eastAsia="en-GB"/>
              </w:rPr>
              <w:t>7,4</w:t>
            </w:r>
          </w:p>
        </w:tc>
        <w:tc>
          <w:tcPr>
            <w:tcW w:w="775" w:type="dxa"/>
            <w:tcBorders>
              <w:top w:val="single" w:sz="4" w:space="0" w:color="auto"/>
              <w:left w:val="single" w:sz="4" w:space="0" w:color="auto"/>
              <w:bottom w:val="single" w:sz="4" w:space="0" w:color="auto"/>
              <w:right w:val="single" w:sz="4" w:space="0" w:color="auto"/>
            </w:tcBorders>
            <w:vAlign w:val="bottom"/>
            <w:hideMark/>
          </w:tcPr>
          <w:p w14:paraId="2BF3B29F" w14:textId="77777777" w:rsidR="007E68E1" w:rsidRDefault="007E68E1" w:rsidP="0033389B">
            <w:pPr>
              <w:pStyle w:val="Tabletext"/>
              <w:jc w:val="center"/>
              <w:rPr>
                <w:lang w:val="en-GB" w:eastAsia="en-GB"/>
              </w:rPr>
            </w:pPr>
            <w:r>
              <w:rPr>
                <w:lang w:val="en-GB" w:eastAsia="en-GB"/>
              </w:rPr>
              <w:t>7,4</w:t>
            </w:r>
          </w:p>
        </w:tc>
        <w:tc>
          <w:tcPr>
            <w:tcW w:w="775" w:type="dxa"/>
            <w:tcBorders>
              <w:top w:val="single" w:sz="4" w:space="0" w:color="auto"/>
              <w:left w:val="single" w:sz="4" w:space="0" w:color="auto"/>
              <w:bottom w:val="single" w:sz="4" w:space="0" w:color="auto"/>
              <w:right w:val="single" w:sz="4" w:space="0" w:color="auto"/>
            </w:tcBorders>
            <w:vAlign w:val="bottom"/>
            <w:hideMark/>
          </w:tcPr>
          <w:p w14:paraId="3F1849E4" w14:textId="77777777" w:rsidR="007E68E1" w:rsidRDefault="007E68E1" w:rsidP="0033389B">
            <w:pPr>
              <w:pStyle w:val="Tabletext"/>
              <w:jc w:val="center"/>
              <w:rPr>
                <w:lang w:val="en-GB" w:eastAsia="en-GB"/>
              </w:rPr>
            </w:pPr>
            <w:r>
              <w:rPr>
                <w:lang w:val="en-GB" w:eastAsia="en-GB"/>
              </w:rPr>
              <w:t>7,4</w:t>
            </w:r>
          </w:p>
        </w:tc>
        <w:tc>
          <w:tcPr>
            <w:tcW w:w="775" w:type="dxa"/>
            <w:tcBorders>
              <w:top w:val="single" w:sz="4" w:space="0" w:color="auto"/>
              <w:left w:val="single" w:sz="4" w:space="0" w:color="auto"/>
              <w:bottom w:val="single" w:sz="4" w:space="0" w:color="auto"/>
              <w:right w:val="single" w:sz="4" w:space="0" w:color="auto"/>
            </w:tcBorders>
            <w:vAlign w:val="bottom"/>
            <w:hideMark/>
          </w:tcPr>
          <w:p w14:paraId="21D77849" w14:textId="77777777" w:rsidR="007E68E1" w:rsidRDefault="007E68E1" w:rsidP="0033389B">
            <w:pPr>
              <w:pStyle w:val="Tabletext"/>
              <w:rPr>
                <w:lang w:val="en-GB" w:eastAsia="en-GB"/>
              </w:rPr>
            </w:pPr>
            <w:r>
              <w:rPr>
                <w:lang w:val="en-GB" w:eastAsia="en-GB"/>
              </w:rPr>
              <w:t>2,8</w:t>
            </w:r>
          </w:p>
        </w:tc>
        <w:tc>
          <w:tcPr>
            <w:tcW w:w="814" w:type="dxa"/>
            <w:tcBorders>
              <w:top w:val="single" w:sz="4" w:space="0" w:color="auto"/>
              <w:left w:val="single" w:sz="4" w:space="0" w:color="auto"/>
              <w:bottom w:val="single" w:sz="4" w:space="0" w:color="auto"/>
              <w:right w:val="single" w:sz="4" w:space="0" w:color="auto"/>
            </w:tcBorders>
            <w:vAlign w:val="bottom"/>
            <w:hideMark/>
          </w:tcPr>
          <w:p w14:paraId="622E54CB" w14:textId="77777777" w:rsidR="007E68E1" w:rsidRDefault="007E68E1" w:rsidP="0033389B">
            <w:pPr>
              <w:pStyle w:val="Tabletext"/>
              <w:rPr>
                <w:lang w:val="en-GB" w:eastAsia="en-GB"/>
              </w:rPr>
            </w:pPr>
            <w:r>
              <w:rPr>
                <w:rFonts w:cs="Times New Roman" w:hint="cs"/>
                <w:szCs w:val="20"/>
                <w:rtl/>
                <w:lang w:val="en-GB" w:eastAsia="en-GB"/>
              </w:rPr>
              <w:t>–</w:t>
            </w:r>
            <w:r>
              <w:rPr>
                <w:lang w:val="en-GB" w:eastAsia="en-GB"/>
              </w:rPr>
              <w:t>12,6</w:t>
            </w:r>
          </w:p>
        </w:tc>
        <w:tc>
          <w:tcPr>
            <w:tcW w:w="814" w:type="dxa"/>
            <w:tcBorders>
              <w:top w:val="single" w:sz="4" w:space="0" w:color="auto"/>
              <w:left w:val="single" w:sz="4" w:space="0" w:color="auto"/>
              <w:bottom w:val="single" w:sz="4" w:space="0" w:color="auto"/>
              <w:right w:val="single" w:sz="4" w:space="0" w:color="auto"/>
            </w:tcBorders>
            <w:vAlign w:val="bottom"/>
            <w:hideMark/>
          </w:tcPr>
          <w:p w14:paraId="2677EC81" w14:textId="77777777" w:rsidR="007E68E1" w:rsidRDefault="007E68E1" w:rsidP="0033389B">
            <w:pPr>
              <w:pStyle w:val="Tabletext"/>
              <w:rPr>
                <w:lang w:val="en-GB" w:eastAsia="en-GB"/>
              </w:rPr>
            </w:pPr>
            <w:r>
              <w:rPr>
                <w:rFonts w:cs="Times New Roman" w:hint="cs"/>
                <w:szCs w:val="20"/>
                <w:rtl/>
                <w:lang w:val="en-GB" w:eastAsia="en-GB"/>
              </w:rPr>
              <w:t>–</w:t>
            </w:r>
            <w:r>
              <w:rPr>
                <w:lang w:val="en-GB" w:eastAsia="en-GB"/>
              </w:rPr>
              <w:t>34,1</w:t>
            </w:r>
          </w:p>
        </w:tc>
        <w:tc>
          <w:tcPr>
            <w:tcW w:w="846" w:type="dxa"/>
            <w:tcBorders>
              <w:top w:val="single" w:sz="4" w:space="0" w:color="auto"/>
              <w:left w:val="single" w:sz="4" w:space="0" w:color="auto"/>
              <w:bottom w:val="single" w:sz="4" w:space="0" w:color="auto"/>
              <w:right w:val="single" w:sz="4" w:space="0" w:color="auto"/>
            </w:tcBorders>
            <w:vAlign w:val="bottom"/>
            <w:hideMark/>
          </w:tcPr>
          <w:p w14:paraId="61B8D4E5" w14:textId="77777777" w:rsidR="007E68E1" w:rsidRDefault="007E68E1" w:rsidP="0033389B">
            <w:pPr>
              <w:pStyle w:val="Tabletext"/>
              <w:jc w:val="center"/>
              <w:rPr>
                <w:lang w:val="en-GB" w:eastAsia="en-GB"/>
              </w:rPr>
            </w:pPr>
            <w:r>
              <w:rPr>
                <w:lang w:val="en-GB" w:eastAsia="en-GB"/>
              </w:rPr>
              <w:t>20</w:t>
            </w:r>
          </w:p>
        </w:tc>
        <w:tc>
          <w:tcPr>
            <w:tcW w:w="709" w:type="dxa"/>
            <w:tcBorders>
              <w:top w:val="single" w:sz="4" w:space="0" w:color="auto"/>
              <w:left w:val="single" w:sz="4" w:space="0" w:color="auto"/>
              <w:bottom w:val="single" w:sz="4" w:space="0" w:color="auto"/>
              <w:right w:val="single" w:sz="4" w:space="0" w:color="auto"/>
            </w:tcBorders>
            <w:vAlign w:val="bottom"/>
            <w:hideMark/>
          </w:tcPr>
          <w:p w14:paraId="0ACC52B3" w14:textId="77777777" w:rsidR="007E68E1" w:rsidRDefault="007E68E1" w:rsidP="0033389B">
            <w:pPr>
              <w:rPr>
                <w:lang w:eastAsia="en-GB"/>
              </w:rPr>
            </w:pPr>
          </w:p>
        </w:tc>
      </w:tr>
      <w:tr w:rsidR="007E68E1" w14:paraId="2E5F138D" w14:textId="77777777" w:rsidTr="00A11358">
        <w:trPr>
          <w:trHeight w:val="20"/>
          <w:jc w:val="center"/>
        </w:trPr>
        <w:tc>
          <w:tcPr>
            <w:tcW w:w="1230" w:type="dxa"/>
            <w:tcBorders>
              <w:top w:val="single" w:sz="4" w:space="0" w:color="auto"/>
              <w:left w:val="single" w:sz="4" w:space="0" w:color="auto"/>
              <w:bottom w:val="single" w:sz="4" w:space="0" w:color="auto"/>
              <w:right w:val="single" w:sz="4" w:space="0" w:color="auto"/>
            </w:tcBorders>
            <w:vAlign w:val="bottom"/>
            <w:hideMark/>
          </w:tcPr>
          <w:p w14:paraId="58C3461C" w14:textId="77777777" w:rsidR="007E68E1" w:rsidRDefault="007E68E1" w:rsidP="0033389B">
            <w:pPr>
              <w:pStyle w:val="Tabletext"/>
              <w:jc w:val="center"/>
              <w:rPr>
                <w:lang w:val="en-GB" w:eastAsia="en-GB"/>
              </w:rPr>
            </w:pPr>
            <w:r>
              <w:rPr>
                <w:lang w:val="en-GB" w:eastAsia="en-GB"/>
              </w:rPr>
              <w:t>DRM_C5</w:t>
            </w:r>
          </w:p>
        </w:tc>
        <w:tc>
          <w:tcPr>
            <w:tcW w:w="1326" w:type="dxa"/>
            <w:tcBorders>
              <w:top w:val="single" w:sz="4" w:space="0" w:color="auto"/>
              <w:left w:val="single" w:sz="4" w:space="0" w:color="auto"/>
              <w:bottom w:val="single" w:sz="4" w:space="0" w:color="auto"/>
              <w:right w:val="single" w:sz="4" w:space="0" w:color="auto"/>
            </w:tcBorders>
            <w:vAlign w:val="bottom"/>
            <w:hideMark/>
          </w:tcPr>
          <w:p w14:paraId="56658746" w14:textId="77777777" w:rsidR="007E68E1" w:rsidRDefault="007E68E1" w:rsidP="0033389B">
            <w:pPr>
              <w:pStyle w:val="Tabletext"/>
              <w:jc w:val="center"/>
              <w:rPr>
                <w:lang w:val="en-GB" w:eastAsia="en-GB"/>
              </w:rPr>
            </w:pPr>
            <w:r>
              <w:rPr>
                <w:lang w:val="en-GB" w:eastAsia="en-GB"/>
              </w:rPr>
              <w:t>AM</w:t>
            </w:r>
          </w:p>
        </w:tc>
        <w:tc>
          <w:tcPr>
            <w:tcW w:w="814" w:type="dxa"/>
            <w:tcBorders>
              <w:top w:val="single" w:sz="4" w:space="0" w:color="auto"/>
              <w:left w:val="single" w:sz="4" w:space="0" w:color="auto"/>
              <w:bottom w:val="single" w:sz="4" w:space="0" w:color="auto"/>
              <w:right w:val="single" w:sz="4" w:space="0" w:color="auto"/>
            </w:tcBorders>
            <w:vAlign w:val="bottom"/>
            <w:hideMark/>
          </w:tcPr>
          <w:p w14:paraId="10035FE0" w14:textId="77777777" w:rsidR="007E68E1" w:rsidRDefault="007E68E1" w:rsidP="0033389B">
            <w:pPr>
              <w:pStyle w:val="Tabletext"/>
              <w:rPr>
                <w:lang w:val="en-GB" w:eastAsia="en-GB"/>
              </w:rPr>
            </w:pPr>
            <w:r>
              <w:rPr>
                <w:rFonts w:cs="Times New Roman" w:hint="cs"/>
                <w:szCs w:val="20"/>
                <w:rtl/>
                <w:lang w:val="en-GB" w:eastAsia="en-GB"/>
              </w:rPr>
              <w:t>–</w:t>
            </w:r>
            <w:r>
              <w:rPr>
                <w:lang w:val="en-GB" w:eastAsia="en-GB"/>
              </w:rPr>
              <w:t>45,8</w:t>
            </w:r>
          </w:p>
        </w:tc>
        <w:tc>
          <w:tcPr>
            <w:tcW w:w="814" w:type="dxa"/>
            <w:tcBorders>
              <w:top w:val="single" w:sz="4" w:space="0" w:color="auto"/>
              <w:left w:val="single" w:sz="4" w:space="0" w:color="auto"/>
              <w:bottom w:val="single" w:sz="4" w:space="0" w:color="auto"/>
              <w:right w:val="single" w:sz="4" w:space="0" w:color="auto"/>
            </w:tcBorders>
            <w:vAlign w:val="bottom"/>
            <w:hideMark/>
          </w:tcPr>
          <w:p w14:paraId="6C81C6E0" w14:textId="77777777" w:rsidR="007E68E1" w:rsidRDefault="007E68E1" w:rsidP="0033389B">
            <w:pPr>
              <w:pStyle w:val="Tabletext"/>
              <w:rPr>
                <w:lang w:val="en-GB" w:eastAsia="en-GB"/>
              </w:rPr>
            </w:pPr>
            <w:r>
              <w:rPr>
                <w:rFonts w:cs="Times New Roman" w:hint="cs"/>
                <w:szCs w:val="20"/>
                <w:rtl/>
                <w:lang w:val="en-GB" w:eastAsia="en-GB"/>
              </w:rPr>
              <w:t>–</w:t>
            </w:r>
            <w:r>
              <w:rPr>
                <w:lang w:val="en-GB" w:eastAsia="en-GB"/>
              </w:rPr>
              <w:t>44,1</w:t>
            </w:r>
          </w:p>
        </w:tc>
        <w:tc>
          <w:tcPr>
            <w:tcW w:w="814" w:type="dxa"/>
            <w:tcBorders>
              <w:top w:val="single" w:sz="4" w:space="0" w:color="auto"/>
              <w:left w:val="single" w:sz="4" w:space="0" w:color="auto"/>
              <w:bottom w:val="single" w:sz="4" w:space="0" w:color="auto"/>
              <w:right w:val="single" w:sz="4" w:space="0" w:color="auto"/>
            </w:tcBorders>
            <w:vAlign w:val="bottom"/>
            <w:hideMark/>
          </w:tcPr>
          <w:p w14:paraId="49B7698C" w14:textId="77777777" w:rsidR="007E68E1" w:rsidRDefault="007E68E1" w:rsidP="0033389B">
            <w:pPr>
              <w:pStyle w:val="Tabletext"/>
              <w:rPr>
                <w:lang w:val="en-GB" w:eastAsia="en-GB"/>
              </w:rPr>
            </w:pPr>
            <w:r>
              <w:rPr>
                <w:rFonts w:cs="Times New Roman" w:hint="cs"/>
                <w:szCs w:val="20"/>
                <w:rtl/>
                <w:lang w:val="en-GB" w:eastAsia="en-GB"/>
              </w:rPr>
              <w:t>–</w:t>
            </w:r>
            <w:r>
              <w:rPr>
                <w:lang w:val="en-GB" w:eastAsia="en-GB"/>
              </w:rPr>
              <w:t>40,6</w:t>
            </w:r>
          </w:p>
        </w:tc>
        <w:tc>
          <w:tcPr>
            <w:tcW w:w="814" w:type="dxa"/>
            <w:tcBorders>
              <w:top w:val="single" w:sz="4" w:space="0" w:color="auto"/>
              <w:left w:val="single" w:sz="4" w:space="0" w:color="auto"/>
              <w:bottom w:val="single" w:sz="4" w:space="0" w:color="auto"/>
              <w:right w:val="single" w:sz="4" w:space="0" w:color="auto"/>
            </w:tcBorders>
            <w:vAlign w:val="bottom"/>
            <w:hideMark/>
          </w:tcPr>
          <w:p w14:paraId="1C590889" w14:textId="77777777" w:rsidR="007E68E1" w:rsidRDefault="007E68E1" w:rsidP="0033389B">
            <w:pPr>
              <w:pStyle w:val="Tabletext"/>
              <w:rPr>
                <w:lang w:val="en-GB" w:eastAsia="en-GB"/>
              </w:rPr>
            </w:pPr>
            <w:r>
              <w:rPr>
                <w:rFonts w:cs="Times New Roman" w:hint="cs"/>
                <w:szCs w:val="20"/>
                <w:rtl/>
                <w:lang w:val="en-GB" w:eastAsia="en-GB"/>
              </w:rPr>
              <w:t>–</w:t>
            </w:r>
            <w:r>
              <w:rPr>
                <w:lang w:val="en-GB" w:eastAsia="en-GB"/>
              </w:rPr>
              <w:t>34,1</w:t>
            </w:r>
          </w:p>
        </w:tc>
        <w:tc>
          <w:tcPr>
            <w:tcW w:w="814" w:type="dxa"/>
            <w:tcBorders>
              <w:top w:val="single" w:sz="4" w:space="0" w:color="auto"/>
              <w:left w:val="single" w:sz="4" w:space="0" w:color="auto"/>
              <w:bottom w:val="single" w:sz="4" w:space="0" w:color="auto"/>
              <w:right w:val="single" w:sz="4" w:space="0" w:color="auto"/>
            </w:tcBorders>
            <w:vAlign w:val="bottom"/>
            <w:hideMark/>
          </w:tcPr>
          <w:p w14:paraId="1EA94018" w14:textId="77777777" w:rsidR="007E68E1" w:rsidRDefault="007E68E1" w:rsidP="0033389B">
            <w:pPr>
              <w:pStyle w:val="Tabletext"/>
              <w:rPr>
                <w:lang w:val="en-GB" w:eastAsia="en-GB"/>
              </w:rPr>
            </w:pPr>
            <w:r>
              <w:rPr>
                <w:rFonts w:cs="Times New Roman" w:hint="cs"/>
                <w:szCs w:val="20"/>
                <w:rtl/>
                <w:lang w:val="en-GB" w:eastAsia="en-GB"/>
              </w:rPr>
              <w:t>–</w:t>
            </w:r>
            <w:r>
              <w:rPr>
                <w:lang w:val="en-GB" w:eastAsia="en-GB"/>
              </w:rPr>
              <w:t>20,5</w:t>
            </w:r>
          </w:p>
        </w:tc>
        <w:tc>
          <w:tcPr>
            <w:tcW w:w="775" w:type="dxa"/>
            <w:tcBorders>
              <w:top w:val="single" w:sz="4" w:space="0" w:color="auto"/>
              <w:left w:val="single" w:sz="4" w:space="0" w:color="auto"/>
              <w:bottom w:val="single" w:sz="4" w:space="0" w:color="auto"/>
              <w:right w:val="single" w:sz="4" w:space="0" w:color="auto"/>
            </w:tcBorders>
            <w:vAlign w:val="bottom"/>
            <w:hideMark/>
          </w:tcPr>
          <w:p w14:paraId="5E0CA7C4" w14:textId="77777777" w:rsidR="007E68E1" w:rsidRDefault="007E68E1" w:rsidP="0033389B">
            <w:pPr>
              <w:pStyle w:val="Tabletext"/>
              <w:rPr>
                <w:lang w:val="en-GB" w:eastAsia="en-GB"/>
              </w:rPr>
            </w:pPr>
            <w:r>
              <w:rPr>
                <w:lang w:val="en-GB" w:eastAsia="en-GB"/>
              </w:rPr>
              <w:t>2,8</w:t>
            </w:r>
          </w:p>
        </w:tc>
        <w:tc>
          <w:tcPr>
            <w:tcW w:w="775" w:type="dxa"/>
            <w:tcBorders>
              <w:top w:val="single" w:sz="4" w:space="0" w:color="auto"/>
              <w:left w:val="single" w:sz="4" w:space="0" w:color="auto"/>
              <w:bottom w:val="single" w:sz="4" w:space="0" w:color="auto"/>
              <w:right w:val="single" w:sz="4" w:space="0" w:color="auto"/>
            </w:tcBorders>
            <w:vAlign w:val="bottom"/>
            <w:hideMark/>
          </w:tcPr>
          <w:p w14:paraId="268CFC3F" w14:textId="77777777" w:rsidR="007E68E1" w:rsidRDefault="007E68E1" w:rsidP="0033389B">
            <w:pPr>
              <w:pStyle w:val="Tabletext"/>
              <w:jc w:val="center"/>
              <w:rPr>
                <w:lang w:val="en-GB" w:eastAsia="en-GB"/>
              </w:rPr>
            </w:pPr>
            <w:r>
              <w:rPr>
                <w:lang w:val="en-GB" w:eastAsia="en-GB"/>
              </w:rPr>
              <w:t>7,4</w:t>
            </w:r>
          </w:p>
        </w:tc>
        <w:tc>
          <w:tcPr>
            <w:tcW w:w="775" w:type="dxa"/>
            <w:tcBorders>
              <w:top w:val="single" w:sz="4" w:space="0" w:color="auto"/>
              <w:left w:val="single" w:sz="4" w:space="0" w:color="auto"/>
              <w:bottom w:val="single" w:sz="4" w:space="0" w:color="auto"/>
              <w:right w:val="single" w:sz="4" w:space="0" w:color="auto"/>
            </w:tcBorders>
            <w:vAlign w:val="bottom"/>
            <w:hideMark/>
          </w:tcPr>
          <w:p w14:paraId="09B5C1E6" w14:textId="77777777" w:rsidR="007E68E1" w:rsidRDefault="007E68E1" w:rsidP="0033389B">
            <w:pPr>
              <w:pStyle w:val="Tabletext"/>
              <w:jc w:val="center"/>
              <w:rPr>
                <w:lang w:val="en-GB" w:eastAsia="en-GB"/>
              </w:rPr>
            </w:pPr>
            <w:r>
              <w:rPr>
                <w:lang w:val="en-GB" w:eastAsia="en-GB"/>
              </w:rPr>
              <w:t>7,4</w:t>
            </w:r>
          </w:p>
        </w:tc>
        <w:tc>
          <w:tcPr>
            <w:tcW w:w="775" w:type="dxa"/>
            <w:tcBorders>
              <w:top w:val="single" w:sz="4" w:space="0" w:color="auto"/>
              <w:left w:val="single" w:sz="4" w:space="0" w:color="auto"/>
              <w:bottom w:val="single" w:sz="4" w:space="0" w:color="auto"/>
              <w:right w:val="single" w:sz="4" w:space="0" w:color="auto"/>
            </w:tcBorders>
            <w:vAlign w:val="bottom"/>
            <w:hideMark/>
          </w:tcPr>
          <w:p w14:paraId="1CDC5332" w14:textId="77777777" w:rsidR="007E68E1" w:rsidRDefault="007E68E1" w:rsidP="0033389B">
            <w:pPr>
              <w:pStyle w:val="Tabletext"/>
              <w:jc w:val="center"/>
              <w:rPr>
                <w:lang w:val="en-GB" w:eastAsia="en-GB"/>
              </w:rPr>
            </w:pPr>
            <w:r>
              <w:rPr>
                <w:lang w:val="en-GB" w:eastAsia="en-GB"/>
              </w:rPr>
              <w:t>7,4</w:t>
            </w:r>
          </w:p>
        </w:tc>
        <w:tc>
          <w:tcPr>
            <w:tcW w:w="775" w:type="dxa"/>
            <w:tcBorders>
              <w:top w:val="single" w:sz="4" w:space="0" w:color="auto"/>
              <w:left w:val="single" w:sz="4" w:space="0" w:color="auto"/>
              <w:bottom w:val="single" w:sz="4" w:space="0" w:color="auto"/>
              <w:right w:val="single" w:sz="4" w:space="0" w:color="auto"/>
            </w:tcBorders>
            <w:vAlign w:val="bottom"/>
            <w:hideMark/>
          </w:tcPr>
          <w:p w14:paraId="4B70794F" w14:textId="77777777" w:rsidR="007E68E1" w:rsidRDefault="007E68E1" w:rsidP="0033389B">
            <w:pPr>
              <w:pStyle w:val="Tabletext"/>
              <w:jc w:val="center"/>
              <w:rPr>
                <w:lang w:val="en-GB" w:eastAsia="en-GB"/>
              </w:rPr>
            </w:pPr>
            <w:r>
              <w:rPr>
                <w:lang w:val="en-GB" w:eastAsia="en-GB"/>
              </w:rPr>
              <w:t>7,4</w:t>
            </w:r>
          </w:p>
        </w:tc>
        <w:tc>
          <w:tcPr>
            <w:tcW w:w="775" w:type="dxa"/>
            <w:tcBorders>
              <w:top w:val="single" w:sz="4" w:space="0" w:color="auto"/>
              <w:left w:val="single" w:sz="4" w:space="0" w:color="auto"/>
              <w:bottom w:val="single" w:sz="4" w:space="0" w:color="auto"/>
              <w:right w:val="single" w:sz="4" w:space="0" w:color="auto"/>
            </w:tcBorders>
            <w:vAlign w:val="bottom"/>
            <w:hideMark/>
          </w:tcPr>
          <w:p w14:paraId="34EAA4DD" w14:textId="77777777" w:rsidR="007E68E1" w:rsidRDefault="007E68E1" w:rsidP="0033389B">
            <w:pPr>
              <w:pStyle w:val="Tabletext"/>
              <w:rPr>
                <w:lang w:val="en-GB" w:eastAsia="en-GB"/>
              </w:rPr>
            </w:pPr>
            <w:r>
              <w:rPr>
                <w:lang w:val="en-GB" w:eastAsia="en-GB"/>
              </w:rPr>
              <w:t>2,5</w:t>
            </w:r>
          </w:p>
        </w:tc>
        <w:tc>
          <w:tcPr>
            <w:tcW w:w="814" w:type="dxa"/>
            <w:tcBorders>
              <w:top w:val="single" w:sz="4" w:space="0" w:color="auto"/>
              <w:left w:val="single" w:sz="4" w:space="0" w:color="auto"/>
              <w:bottom w:val="single" w:sz="4" w:space="0" w:color="auto"/>
              <w:right w:val="single" w:sz="4" w:space="0" w:color="auto"/>
            </w:tcBorders>
            <w:vAlign w:val="bottom"/>
            <w:hideMark/>
          </w:tcPr>
          <w:p w14:paraId="28C391F8" w14:textId="77777777" w:rsidR="007E68E1" w:rsidRDefault="007E68E1" w:rsidP="0033389B">
            <w:pPr>
              <w:pStyle w:val="Tabletext"/>
              <w:rPr>
                <w:lang w:val="en-GB" w:eastAsia="en-GB"/>
              </w:rPr>
            </w:pPr>
            <w:r>
              <w:rPr>
                <w:rFonts w:cs="Times New Roman" w:hint="cs"/>
                <w:szCs w:val="20"/>
                <w:rtl/>
                <w:lang w:val="en-GB" w:eastAsia="en-GB"/>
              </w:rPr>
              <w:t>–</w:t>
            </w:r>
            <w:r>
              <w:rPr>
                <w:lang w:val="en-GB" w:eastAsia="en-GB"/>
              </w:rPr>
              <w:t>12,9</w:t>
            </w:r>
          </w:p>
        </w:tc>
        <w:tc>
          <w:tcPr>
            <w:tcW w:w="814" w:type="dxa"/>
            <w:tcBorders>
              <w:top w:val="single" w:sz="4" w:space="0" w:color="auto"/>
              <w:left w:val="single" w:sz="4" w:space="0" w:color="auto"/>
              <w:bottom w:val="single" w:sz="4" w:space="0" w:color="auto"/>
              <w:right w:val="single" w:sz="4" w:space="0" w:color="auto"/>
            </w:tcBorders>
            <w:vAlign w:val="bottom"/>
            <w:hideMark/>
          </w:tcPr>
          <w:p w14:paraId="71C3AF35" w14:textId="77777777" w:rsidR="007E68E1" w:rsidRDefault="007E68E1" w:rsidP="0033389B">
            <w:pPr>
              <w:pStyle w:val="Tabletext"/>
              <w:rPr>
                <w:lang w:val="en-GB" w:eastAsia="en-GB"/>
              </w:rPr>
            </w:pPr>
            <w:r>
              <w:rPr>
                <w:rFonts w:cs="Times New Roman" w:hint="cs"/>
                <w:szCs w:val="20"/>
                <w:rtl/>
                <w:lang w:val="en-GB" w:eastAsia="en-GB"/>
              </w:rPr>
              <w:t>–</w:t>
            </w:r>
            <w:r>
              <w:rPr>
                <w:lang w:val="en-GB" w:eastAsia="en-GB"/>
              </w:rPr>
              <w:t>34,3</w:t>
            </w:r>
          </w:p>
        </w:tc>
        <w:tc>
          <w:tcPr>
            <w:tcW w:w="846" w:type="dxa"/>
            <w:tcBorders>
              <w:top w:val="single" w:sz="4" w:space="0" w:color="auto"/>
              <w:left w:val="single" w:sz="4" w:space="0" w:color="auto"/>
              <w:bottom w:val="single" w:sz="4" w:space="0" w:color="auto"/>
              <w:right w:val="single" w:sz="4" w:space="0" w:color="auto"/>
            </w:tcBorders>
            <w:vAlign w:val="bottom"/>
            <w:hideMark/>
          </w:tcPr>
          <w:p w14:paraId="7B257578" w14:textId="77777777" w:rsidR="007E68E1" w:rsidRDefault="007E68E1" w:rsidP="0033389B">
            <w:pPr>
              <w:pStyle w:val="Tabletext"/>
              <w:jc w:val="center"/>
              <w:rPr>
                <w:lang w:val="en-GB" w:eastAsia="en-GB"/>
              </w:rPr>
            </w:pPr>
            <w:r>
              <w:rPr>
                <w:lang w:val="en-GB" w:eastAsia="en-GB"/>
              </w:rPr>
              <w:t>20</w:t>
            </w:r>
          </w:p>
        </w:tc>
        <w:tc>
          <w:tcPr>
            <w:tcW w:w="709" w:type="dxa"/>
            <w:tcBorders>
              <w:top w:val="single" w:sz="4" w:space="0" w:color="auto"/>
              <w:left w:val="single" w:sz="4" w:space="0" w:color="auto"/>
              <w:bottom w:val="single" w:sz="4" w:space="0" w:color="auto"/>
              <w:right w:val="single" w:sz="4" w:space="0" w:color="auto"/>
            </w:tcBorders>
            <w:vAlign w:val="bottom"/>
            <w:hideMark/>
          </w:tcPr>
          <w:p w14:paraId="6718681D" w14:textId="77777777" w:rsidR="007E68E1" w:rsidRDefault="007E68E1" w:rsidP="0033389B">
            <w:pPr>
              <w:rPr>
                <w:lang w:eastAsia="en-GB"/>
              </w:rPr>
            </w:pPr>
          </w:p>
        </w:tc>
      </w:tr>
      <w:tr w:rsidR="007E68E1" w14:paraId="4EFE76F1" w14:textId="77777777" w:rsidTr="00A11358">
        <w:trPr>
          <w:trHeight w:val="20"/>
          <w:jc w:val="center"/>
        </w:trPr>
        <w:tc>
          <w:tcPr>
            <w:tcW w:w="1230" w:type="dxa"/>
            <w:tcBorders>
              <w:top w:val="single" w:sz="4" w:space="0" w:color="auto"/>
              <w:left w:val="single" w:sz="4" w:space="0" w:color="auto"/>
              <w:bottom w:val="single" w:sz="4" w:space="0" w:color="auto"/>
              <w:right w:val="single" w:sz="4" w:space="0" w:color="auto"/>
            </w:tcBorders>
            <w:vAlign w:val="bottom"/>
            <w:hideMark/>
          </w:tcPr>
          <w:p w14:paraId="107DDB19" w14:textId="77777777" w:rsidR="007E68E1" w:rsidRDefault="007E68E1" w:rsidP="0033389B">
            <w:pPr>
              <w:pStyle w:val="Tabletext"/>
              <w:jc w:val="center"/>
              <w:rPr>
                <w:lang w:val="en-GB" w:eastAsia="en-GB"/>
              </w:rPr>
            </w:pPr>
            <w:r>
              <w:rPr>
                <w:lang w:val="en-GB" w:eastAsia="en-GB"/>
              </w:rPr>
              <w:t>DRM_D5</w:t>
            </w:r>
          </w:p>
        </w:tc>
        <w:tc>
          <w:tcPr>
            <w:tcW w:w="1326" w:type="dxa"/>
            <w:tcBorders>
              <w:top w:val="single" w:sz="4" w:space="0" w:color="auto"/>
              <w:left w:val="single" w:sz="4" w:space="0" w:color="auto"/>
              <w:bottom w:val="single" w:sz="4" w:space="0" w:color="auto"/>
              <w:right w:val="single" w:sz="4" w:space="0" w:color="auto"/>
            </w:tcBorders>
            <w:vAlign w:val="bottom"/>
            <w:hideMark/>
          </w:tcPr>
          <w:p w14:paraId="474AFD83" w14:textId="77777777" w:rsidR="007E68E1" w:rsidRDefault="007E68E1" w:rsidP="0033389B">
            <w:pPr>
              <w:pStyle w:val="Tabletext"/>
              <w:jc w:val="center"/>
              <w:rPr>
                <w:lang w:val="en-GB" w:eastAsia="en-GB"/>
              </w:rPr>
            </w:pPr>
            <w:r>
              <w:rPr>
                <w:lang w:val="en-GB" w:eastAsia="en-GB"/>
              </w:rPr>
              <w:t>AM</w:t>
            </w:r>
          </w:p>
        </w:tc>
        <w:tc>
          <w:tcPr>
            <w:tcW w:w="814" w:type="dxa"/>
            <w:tcBorders>
              <w:top w:val="single" w:sz="4" w:space="0" w:color="auto"/>
              <w:left w:val="single" w:sz="4" w:space="0" w:color="auto"/>
              <w:bottom w:val="single" w:sz="4" w:space="0" w:color="auto"/>
              <w:right w:val="single" w:sz="4" w:space="0" w:color="auto"/>
            </w:tcBorders>
            <w:vAlign w:val="bottom"/>
            <w:hideMark/>
          </w:tcPr>
          <w:p w14:paraId="22EC639B" w14:textId="77777777" w:rsidR="007E68E1" w:rsidRDefault="007E68E1" w:rsidP="0033389B">
            <w:pPr>
              <w:pStyle w:val="Tabletext"/>
              <w:rPr>
                <w:lang w:val="en-GB" w:eastAsia="en-GB"/>
              </w:rPr>
            </w:pPr>
            <w:r>
              <w:rPr>
                <w:rFonts w:cs="Times New Roman" w:hint="cs"/>
                <w:szCs w:val="20"/>
                <w:rtl/>
                <w:lang w:val="en-GB" w:eastAsia="en-GB"/>
              </w:rPr>
              <w:t>–</w:t>
            </w:r>
            <w:r>
              <w:rPr>
                <w:lang w:val="en-GB" w:eastAsia="en-GB"/>
              </w:rPr>
              <w:t>45,8</w:t>
            </w:r>
          </w:p>
        </w:tc>
        <w:tc>
          <w:tcPr>
            <w:tcW w:w="814" w:type="dxa"/>
            <w:tcBorders>
              <w:top w:val="single" w:sz="4" w:space="0" w:color="auto"/>
              <w:left w:val="single" w:sz="4" w:space="0" w:color="auto"/>
              <w:bottom w:val="single" w:sz="4" w:space="0" w:color="auto"/>
              <w:right w:val="single" w:sz="4" w:space="0" w:color="auto"/>
            </w:tcBorders>
            <w:vAlign w:val="bottom"/>
            <w:hideMark/>
          </w:tcPr>
          <w:p w14:paraId="61B6030E" w14:textId="77777777" w:rsidR="007E68E1" w:rsidRDefault="007E68E1" w:rsidP="0033389B">
            <w:pPr>
              <w:pStyle w:val="Tabletext"/>
              <w:rPr>
                <w:lang w:val="en-GB" w:eastAsia="en-GB"/>
              </w:rPr>
            </w:pPr>
            <w:r>
              <w:rPr>
                <w:rFonts w:cs="Times New Roman" w:hint="cs"/>
                <w:szCs w:val="20"/>
                <w:rtl/>
                <w:lang w:val="en-GB" w:eastAsia="en-GB"/>
              </w:rPr>
              <w:t>–</w:t>
            </w:r>
            <w:r>
              <w:rPr>
                <w:lang w:val="en-GB" w:eastAsia="en-GB"/>
              </w:rPr>
              <w:t>44,1</w:t>
            </w:r>
          </w:p>
        </w:tc>
        <w:tc>
          <w:tcPr>
            <w:tcW w:w="814" w:type="dxa"/>
            <w:tcBorders>
              <w:top w:val="single" w:sz="4" w:space="0" w:color="auto"/>
              <w:left w:val="single" w:sz="4" w:space="0" w:color="auto"/>
              <w:bottom w:val="single" w:sz="4" w:space="0" w:color="auto"/>
              <w:right w:val="single" w:sz="4" w:space="0" w:color="auto"/>
            </w:tcBorders>
            <w:vAlign w:val="bottom"/>
            <w:hideMark/>
          </w:tcPr>
          <w:p w14:paraId="1EA01072" w14:textId="77777777" w:rsidR="007E68E1" w:rsidRDefault="007E68E1" w:rsidP="0033389B">
            <w:pPr>
              <w:pStyle w:val="Tabletext"/>
              <w:rPr>
                <w:lang w:val="en-GB" w:eastAsia="en-GB"/>
              </w:rPr>
            </w:pPr>
            <w:r>
              <w:rPr>
                <w:rFonts w:cs="Times New Roman" w:hint="cs"/>
                <w:szCs w:val="20"/>
                <w:rtl/>
                <w:lang w:val="en-GB" w:eastAsia="en-GB"/>
              </w:rPr>
              <w:t>–</w:t>
            </w:r>
            <w:r>
              <w:rPr>
                <w:lang w:val="en-GB" w:eastAsia="en-GB"/>
              </w:rPr>
              <w:t>40,5</w:t>
            </w:r>
          </w:p>
        </w:tc>
        <w:tc>
          <w:tcPr>
            <w:tcW w:w="814" w:type="dxa"/>
            <w:tcBorders>
              <w:top w:val="single" w:sz="4" w:space="0" w:color="auto"/>
              <w:left w:val="single" w:sz="4" w:space="0" w:color="auto"/>
              <w:bottom w:val="single" w:sz="4" w:space="0" w:color="auto"/>
              <w:right w:val="single" w:sz="4" w:space="0" w:color="auto"/>
            </w:tcBorders>
            <w:vAlign w:val="bottom"/>
            <w:hideMark/>
          </w:tcPr>
          <w:p w14:paraId="7DA3AF84" w14:textId="77777777" w:rsidR="007E68E1" w:rsidRDefault="007E68E1" w:rsidP="0033389B">
            <w:pPr>
              <w:pStyle w:val="Tabletext"/>
              <w:rPr>
                <w:lang w:val="en-GB" w:eastAsia="en-GB"/>
              </w:rPr>
            </w:pPr>
            <w:r>
              <w:rPr>
                <w:rFonts w:cs="Times New Roman" w:hint="cs"/>
                <w:szCs w:val="20"/>
                <w:rtl/>
                <w:lang w:val="en-GB" w:eastAsia="en-GB"/>
              </w:rPr>
              <w:t>–</w:t>
            </w:r>
            <w:r>
              <w:rPr>
                <w:lang w:val="en-GB" w:eastAsia="en-GB"/>
              </w:rPr>
              <w:t>33,8</w:t>
            </w:r>
          </w:p>
        </w:tc>
        <w:tc>
          <w:tcPr>
            <w:tcW w:w="814" w:type="dxa"/>
            <w:tcBorders>
              <w:top w:val="single" w:sz="4" w:space="0" w:color="auto"/>
              <w:left w:val="single" w:sz="4" w:space="0" w:color="auto"/>
              <w:bottom w:val="single" w:sz="4" w:space="0" w:color="auto"/>
              <w:right w:val="single" w:sz="4" w:space="0" w:color="auto"/>
            </w:tcBorders>
            <w:vAlign w:val="bottom"/>
            <w:hideMark/>
          </w:tcPr>
          <w:p w14:paraId="0B914D72" w14:textId="77777777" w:rsidR="007E68E1" w:rsidRDefault="007E68E1" w:rsidP="0033389B">
            <w:pPr>
              <w:pStyle w:val="Tabletext"/>
              <w:rPr>
                <w:lang w:val="en-GB" w:eastAsia="en-GB"/>
              </w:rPr>
            </w:pPr>
            <w:r>
              <w:rPr>
                <w:rFonts w:cs="Times New Roman" w:hint="cs"/>
                <w:szCs w:val="20"/>
                <w:rtl/>
                <w:lang w:val="en-GB" w:eastAsia="en-GB"/>
              </w:rPr>
              <w:t>–</w:t>
            </w:r>
            <w:r>
              <w:rPr>
                <w:lang w:val="en-GB" w:eastAsia="en-GB"/>
              </w:rPr>
              <w:t>19,7</w:t>
            </w:r>
          </w:p>
        </w:tc>
        <w:tc>
          <w:tcPr>
            <w:tcW w:w="775" w:type="dxa"/>
            <w:tcBorders>
              <w:top w:val="single" w:sz="4" w:space="0" w:color="auto"/>
              <w:left w:val="single" w:sz="4" w:space="0" w:color="auto"/>
              <w:bottom w:val="single" w:sz="4" w:space="0" w:color="auto"/>
              <w:right w:val="single" w:sz="4" w:space="0" w:color="auto"/>
            </w:tcBorders>
            <w:vAlign w:val="bottom"/>
            <w:hideMark/>
          </w:tcPr>
          <w:p w14:paraId="6054D6DE" w14:textId="77777777" w:rsidR="007E68E1" w:rsidRDefault="007E68E1" w:rsidP="0033389B">
            <w:pPr>
              <w:pStyle w:val="Tabletext"/>
              <w:rPr>
                <w:lang w:val="en-GB" w:eastAsia="en-GB"/>
              </w:rPr>
            </w:pPr>
            <w:r>
              <w:rPr>
                <w:lang w:val="en-GB" w:eastAsia="en-GB"/>
              </w:rPr>
              <w:t>3,1</w:t>
            </w:r>
          </w:p>
        </w:tc>
        <w:tc>
          <w:tcPr>
            <w:tcW w:w="775" w:type="dxa"/>
            <w:tcBorders>
              <w:top w:val="single" w:sz="4" w:space="0" w:color="auto"/>
              <w:left w:val="single" w:sz="4" w:space="0" w:color="auto"/>
              <w:bottom w:val="single" w:sz="4" w:space="0" w:color="auto"/>
              <w:right w:val="single" w:sz="4" w:space="0" w:color="auto"/>
            </w:tcBorders>
            <w:vAlign w:val="bottom"/>
            <w:hideMark/>
          </w:tcPr>
          <w:p w14:paraId="31C3F54A" w14:textId="77777777" w:rsidR="007E68E1" w:rsidRDefault="007E68E1" w:rsidP="0033389B">
            <w:pPr>
              <w:pStyle w:val="Tabletext"/>
              <w:jc w:val="center"/>
              <w:rPr>
                <w:lang w:val="en-GB" w:eastAsia="en-GB"/>
              </w:rPr>
            </w:pPr>
            <w:r>
              <w:rPr>
                <w:lang w:val="en-GB" w:eastAsia="en-GB"/>
              </w:rPr>
              <w:t>7,4</w:t>
            </w:r>
          </w:p>
        </w:tc>
        <w:tc>
          <w:tcPr>
            <w:tcW w:w="775" w:type="dxa"/>
            <w:tcBorders>
              <w:top w:val="single" w:sz="4" w:space="0" w:color="auto"/>
              <w:left w:val="single" w:sz="4" w:space="0" w:color="auto"/>
              <w:bottom w:val="single" w:sz="4" w:space="0" w:color="auto"/>
              <w:right w:val="single" w:sz="4" w:space="0" w:color="auto"/>
            </w:tcBorders>
            <w:vAlign w:val="bottom"/>
            <w:hideMark/>
          </w:tcPr>
          <w:p w14:paraId="45A5EE46" w14:textId="77777777" w:rsidR="007E68E1" w:rsidRDefault="007E68E1" w:rsidP="0033389B">
            <w:pPr>
              <w:pStyle w:val="Tabletext"/>
              <w:jc w:val="center"/>
              <w:rPr>
                <w:lang w:val="en-GB" w:eastAsia="en-GB"/>
              </w:rPr>
            </w:pPr>
            <w:r>
              <w:rPr>
                <w:lang w:val="en-GB" w:eastAsia="en-GB"/>
              </w:rPr>
              <w:t>7,4</w:t>
            </w:r>
          </w:p>
        </w:tc>
        <w:tc>
          <w:tcPr>
            <w:tcW w:w="775" w:type="dxa"/>
            <w:tcBorders>
              <w:top w:val="single" w:sz="4" w:space="0" w:color="auto"/>
              <w:left w:val="single" w:sz="4" w:space="0" w:color="auto"/>
              <w:bottom w:val="single" w:sz="4" w:space="0" w:color="auto"/>
              <w:right w:val="single" w:sz="4" w:space="0" w:color="auto"/>
            </w:tcBorders>
            <w:vAlign w:val="bottom"/>
            <w:hideMark/>
          </w:tcPr>
          <w:p w14:paraId="09B2DDD5" w14:textId="77777777" w:rsidR="007E68E1" w:rsidRDefault="007E68E1" w:rsidP="0033389B">
            <w:pPr>
              <w:pStyle w:val="Tabletext"/>
              <w:jc w:val="center"/>
              <w:rPr>
                <w:lang w:val="en-GB" w:eastAsia="en-GB"/>
              </w:rPr>
            </w:pPr>
            <w:r>
              <w:rPr>
                <w:lang w:val="en-GB" w:eastAsia="en-GB"/>
              </w:rPr>
              <w:t>7,4</w:t>
            </w:r>
          </w:p>
        </w:tc>
        <w:tc>
          <w:tcPr>
            <w:tcW w:w="775" w:type="dxa"/>
            <w:tcBorders>
              <w:top w:val="single" w:sz="4" w:space="0" w:color="auto"/>
              <w:left w:val="single" w:sz="4" w:space="0" w:color="auto"/>
              <w:bottom w:val="single" w:sz="4" w:space="0" w:color="auto"/>
              <w:right w:val="single" w:sz="4" w:space="0" w:color="auto"/>
            </w:tcBorders>
            <w:vAlign w:val="bottom"/>
            <w:hideMark/>
          </w:tcPr>
          <w:p w14:paraId="2DF4E529" w14:textId="77777777" w:rsidR="007E68E1" w:rsidRDefault="007E68E1" w:rsidP="0033389B">
            <w:pPr>
              <w:pStyle w:val="Tabletext"/>
              <w:jc w:val="center"/>
              <w:rPr>
                <w:lang w:val="en-GB" w:eastAsia="en-GB"/>
              </w:rPr>
            </w:pPr>
            <w:r>
              <w:rPr>
                <w:lang w:val="en-GB" w:eastAsia="en-GB"/>
              </w:rPr>
              <w:t>7,4</w:t>
            </w:r>
          </w:p>
        </w:tc>
        <w:tc>
          <w:tcPr>
            <w:tcW w:w="775" w:type="dxa"/>
            <w:tcBorders>
              <w:top w:val="single" w:sz="4" w:space="0" w:color="auto"/>
              <w:left w:val="single" w:sz="4" w:space="0" w:color="auto"/>
              <w:bottom w:val="single" w:sz="4" w:space="0" w:color="auto"/>
              <w:right w:val="single" w:sz="4" w:space="0" w:color="auto"/>
            </w:tcBorders>
            <w:vAlign w:val="bottom"/>
            <w:hideMark/>
          </w:tcPr>
          <w:p w14:paraId="270812E3" w14:textId="77777777" w:rsidR="007E68E1" w:rsidRDefault="007E68E1" w:rsidP="0033389B">
            <w:pPr>
              <w:pStyle w:val="Tabletext"/>
              <w:rPr>
                <w:lang w:val="en-GB" w:eastAsia="en-GB"/>
              </w:rPr>
            </w:pPr>
            <w:r>
              <w:rPr>
                <w:lang w:val="en-GB" w:eastAsia="en-GB"/>
              </w:rPr>
              <w:t>2,3</w:t>
            </w:r>
          </w:p>
        </w:tc>
        <w:tc>
          <w:tcPr>
            <w:tcW w:w="814" w:type="dxa"/>
            <w:tcBorders>
              <w:top w:val="single" w:sz="4" w:space="0" w:color="auto"/>
              <w:left w:val="single" w:sz="4" w:space="0" w:color="auto"/>
              <w:bottom w:val="single" w:sz="4" w:space="0" w:color="auto"/>
              <w:right w:val="single" w:sz="4" w:space="0" w:color="auto"/>
            </w:tcBorders>
            <w:vAlign w:val="bottom"/>
            <w:hideMark/>
          </w:tcPr>
          <w:p w14:paraId="7BC962C1" w14:textId="77777777" w:rsidR="007E68E1" w:rsidRDefault="007E68E1" w:rsidP="0033389B">
            <w:pPr>
              <w:pStyle w:val="Tabletext"/>
              <w:rPr>
                <w:lang w:val="en-GB" w:eastAsia="en-GB"/>
              </w:rPr>
            </w:pPr>
            <w:r>
              <w:rPr>
                <w:rFonts w:cs="Times New Roman" w:hint="cs"/>
                <w:szCs w:val="20"/>
                <w:rtl/>
                <w:lang w:val="en-GB" w:eastAsia="en-GB"/>
              </w:rPr>
              <w:t>–</w:t>
            </w:r>
            <w:r>
              <w:rPr>
                <w:lang w:val="en-GB" w:eastAsia="en-GB"/>
              </w:rPr>
              <w:t>13,1</w:t>
            </w:r>
          </w:p>
        </w:tc>
        <w:tc>
          <w:tcPr>
            <w:tcW w:w="814" w:type="dxa"/>
            <w:tcBorders>
              <w:top w:val="single" w:sz="4" w:space="0" w:color="auto"/>
              <w:left w:val="single" w:sz="4" w:space="0" w:color="auto"/>
              <w:bottom w:val="single" w:sz="4" w:space="0" w:color="auto"/>
              <w:right w:val="single" w:sz="4" w:space="0" w:color="auto"/>
            </w:tcBorders>
            <w:vAlign w:val="bottom"/>
            <w:hideMark/>
          </w:tcPr>
          <w:p w14:paraId="77DE9393" w14:textId="77777777" w:rsidR="007E68E1" w:rsidRDefault="007E68E1" w:rsidP="0033389B">
            <w:pPr>
              <w:pStyle w:val="Tabletext"/>
              <w:rPr>
                <w:lang w:val="en-GB" w:eastAsia="en-GB"/>
              </w:rPr>
            </w:pPr>
            <w:r>
              <w:rPr>
                <w:rFonts w:cs="Times New Roman" w:hint="cs"/>
                <w:szCs w:val="20"/>
                <w:rtl/>
                <w:lang w:val="en-GB" w:eastAsia="en-GB"/>
              </w:rPr>
              <w:t>–</w:t>
            </w:r>
            <w:r>
              <w:rPr>
                <w:lang w:val="en-GB" w:eastAsia="en-GB"/>
              </w:rPr>
              <w:t>34,4</w:t>
            </w:r>
          </w:p>
        </w:tc>
        <w:tc>
          <w:tcPr>
            <w:tcW w:w="846" w:type="dxa"/>
            <w:tcBorders>
              <w:top w:val="single" w:sz="4" w:space="0" w:color="auto"/>
              <w:left w:val="single" w:sz="4" w:space="0" w:color="auto"/>
              <w:bottom w:val="single" w:sz="4" w:space="0" w:color="auto"/>
              <w:right w:val="single" w:sz="4" w:space="0" w:color="auto"/>
            </w:tcBorders>
            <w:vAlign w:val="bottom"/>
            <w:hideMark/>
          </w:tcPr>
          <w:p w14:paraId="30D06C35" w14:textId="77777777" w:rsidR="007E68E1" w:rsidRDefault="007E68E1" w:rsidP="0033389B">
            <w:pPr>
              <w:pStyle w:val="Tabletext"/>
              <w:jc w:val="center"/>
              <w:rPr>
                <w:lang w:val="en-GB" w:eastAsia="en-GB"/>
              </w:rPr>
            </w:pPr>
            <w:r>
              <w:rPr>
                <w:lang w:val="en-GB" w:eastAsia="en-GB"/>
              </w:rPr>
              <w:t>20</w:t>
            </w:r>
          </w:p>
        </w:tc>
        <w:tc>
          <w:tcPr>
            <w:tcW w:w="709" w:type="dxa"/>
            <w:tcBorders>
              <w:top w:val="single" w:sz="4" w:space="0" w:color="auto"/>
              <w:left w:val="single" w:sz="4" w:space="0" w:color="auto"/>
              <w:bottom w:val="single" w:sz="4" w:space="0" w:color="auto"/>
              <w:right w:val="single" w:sz="4" w:space="0" w:color="auto"/>
            </w:tcBorders>
            <w:vAlign w:val="bottom"/>
            <w:hideMark/>
          </w:tcPr>
          <w:p w14:paraId="46D40632" w14:textId="77777777" w:rsidR="007E68E1" w:rsidRDefault="007E68E1" w:rsidP="0033389B">
            <w:pPr>
              <w:rPr>
                <w:lang w:eastAsia="en-GB"/>
              </w:rPr>
            </w:pPr>
          </w:p>
        </w:tc>
      </w:tr>
    </w:tbl>
    <w:p w14:paraId="2F105CA3" w14:textId="77777777" w:rsidR="007E68E1" w:rsidRDefault="007E68E1" w:rsidP="0033389B">
      <w:pPr>
        <w:rPr>
          <w:rtl/>
          <w:lang w:bidi="ar-EG"/>
        </w:rPr>
      </w:pPr>
      <w:r>
        <w:rPr>
          <w:rtl/>
          <w:lang w:bidi="ar-EG"/>
        </w:rPr>
        <w:t xml:space="preserve">ومن الجدول السابق، يمكن استنتاج أن النسبة </w:t>
      </w:r>
      <w:r>
        <w:rPr>
          <w:i/>
          <w:iCs/>
          <w:lang w:bidi="ar-EG"/>
        </w:rPr>
        <w:t>S/I</w:t>
      </w:r>
      <w:r>
        <w:rPr>
          <w:i/>
          <w:iCs/>
          <w:rtl/>
          <w:lang w:bidi="ar-EG"/>
        </w:rPr>
        <w:t xml:space="preserve"> </w:t>
      </w:r>
      <w:r>
        <w:rPr>
          <w:rtl/>
          <w:lang w:bidi="ar-EG"/>
        </w:rPr>
        <w:t xml:space="preserve">لكافة الأساليب المتناولة في الجدول تساوي </w:t>
      </w:r>
      <w:r>
        <w:rPr>
          <w:lang w:bidi="ar-EG"/>
        </w:rPr>
        <w:t>dB 7,4</w:t>
      </w:r>
      <w:r>
        <w:rPr>
          <w:rtl/>
          <w:lang w:bidi="ar-EG"/>
        </w:rPr>
        <w:t xml:space="preserve"> وهي تقابل نسبة الحماية المطلقة. ومن هذه القيم يمكن حساب نسب الحماية النسبية بتطبيق المعادلة:</w:t>
      </w:r>
    </w:p>
    <w:p w14:paraId="21BEA8DE" w14:textId="77777777" w:rsidR="007E68E1" w:rsidRDefault="007E68E1" w:rsidP="0033389B">
      <w:pPr>
        <w:jc w:val="left"/>
        <w:rPr>
          <w:b/>
          <w:bCs/>
          <w:rtl/>
          <w:lang w:val="fr-FR" w:bidi="ar-EG"/>
        </w:rPr>
      </w:pPr>
      <w:r>
        <w:rPr>
          <w:b/>
          <w:bCs/>
          <w:lang w:val="fr-CH"/>
        </w:rPr>
        <w:t>PR (BS.1615-relative) = PR (BS.1615-absolute) – 7</w:t>
      </w:r>
      <w:r>
        <w:rPr>
          <w:b/>
          <w:bCs/>
          <w:lang w:val="fr-FR"/>
        </w:rPr>
        <w:t>,</w:t>
      </w:r>
      <w:r>
        <w:rPr>
          <w:b/>
          <w:bCs/>
          <w:lang w:val="fr-CH"/>
        </w:rPr>
        <w:t>4</w:t>
      </w:r>
    </w:p>
    <w:p w14:paraId="2A610359" w14:textId="77777777" w:rsidR="007E68E1" w:rsidRDefault="007E68E1" w:rsidP="0033389B">
      <w:pPr>
        <w:spacing w:before="240"/>
        <w:rPr>
          <w:lang w:bidi="ar-EG"/>
        </w:rPr>
      </w:pPr>
      <w:r>
        <w:rPr>
          <w:rtl/>
          <w:lang w:bidi="ar-EG"/>
        </w:rPr>
        <w:t xml:space="preserve">وترد النتائج في الجدول أدناه. ويمكن إضافة هذه الأرقام كصفوف جديدة إلى الجدول </w:t>
      </w:r>
      <w:r>
        <w:rPr>
          <w:lang w:bidi="ar-EG"/>
        </w:rPr>
        <w:t>24</w:t>
      </w:r>
      <w:r>
        <w:rPr>
          <w:rtl/>
          <w:lang w:bidi="ar-EG"/>
        </w:rPr>
        <w:t xml:space="preserve"> بالتوصية </w:t>
      </w:r>
      <w:r>
        <w:rPr>
          <w:lang w:bidi="ar-EG"/>
        </w:rPr>
        <w:t>ITU-R BS.1615</w:t>
      </w:r>
      <w:r>
        <w:rPr>
          <w:rtl/>
          <w:lang w:bidi="ar-EG"/>
        </w:rPr>
        <w:t>.</w:t>
      </w:r>
    </w:p>
    <w:p w14:paraId="1A5CB4F2" w14:textId="77777777" w:rsidR="007E68E1" w:rsidRDefault="007E68E1" w:rsidP="0046036C">
      <w:pPr>
        <w:keepNext/>
        <w:spacing w:after="240"/>
        <w:rPr>
          <w:b/>
          <w:bCs/>
          <w:rtl/>
          <w:lang w:bidi="ar-EG"/>
        </w:rPr>
      </w:pPr>
      <w:r>
        <w:rPr>
          <w:b/>
          <w:bCs/>
          <w:rtl/>
          <w:lang w:bidi="ar-EG"/>
        </w:rPr>
        <w:lastRenderedPageBreak/>
        <w:t xml:space="preserve">الأرقام الجديدة لنسب الحماية النسبية للتوصية </w:t>
      </w:r>
      <w:r>
        <w:rPr>
          <w:b/>
          <w:bCs/>
          <w:lang w:bidi="ar-EG"/>
        </w:rPr>
        <w:t>ITU-R BS.1615</w:t>
      </w:r>
    </w:p>
    <w:tbl>
      <w:tblPr>
        <w:bidiVisual/>
        <w:tblW w:w="14460" w:type="dxa"/>
        <w:jc w:val="center"/>
        <w:tblLayout w:type="fixed"/>
        <w:tblLook w:val="04A0" w:firstRow="1" w:lastRow="0" w:firstColumn="1" w:lastColumn="0" w:noHBand="0" w:noVBand="1"/>
      </w:tblPr>
      <w:tblGrid>
        <w:gridCol w:w="933"/>
        <w:gridCol w:w="1127"/>
        <w:gridCol w:w="1215"/>
        <w:gridCol w:w="747"/>
        <w:gridCol w:w="747"/>
        <w:gridCol w:w="747"/>
        <w:gridCol w:w="747"/>
        <w:gridCol w:w="747"/>
        <w:gridCol w:w="719"/>
        <w:gridCol w:w="549"/>
        <w:gridCol w:w="549"/>
        <w:gridCol w:w="549"/>
        <w:gridCol w:w="549"/>
        <w:gridCol w:w="747"/>
        <w:gridCol w:w="747"/>
        <w:gridCol w:w="747"/>
        <w:gridCol w:w="1311"/>
        <w:gridCol w:w="983"/>
      </w:tblGrid>
      <w:tr w:rsidR="007E68E1" w14:paraId="05D8A00F" w14:textId="77777777" w:rsidTr="00A11358">
        <w:trPr>
          <w:trHeight w:val="20"/>
          <w:jc w:val="center"/>
        </w:trPr>
        <w:tc>
          <w:tcPr>
            <w:tcW w:w="932" w:type="dxa"/>
            <w:tcBorders>
              <w:top w:val="nil"/>
              <w:left w:val="nil"/>
              <w:bottom w:val="nil"/>
              <w:right w:val="single" w:sz="4" w:space="0" w:color="auto"/>
            </w:tcBorders>
            <w:noWrap/>
            <w:vAlign w:val="center"/>
            <w:hideMark/>
          </w:tcPr>
          <w:p w14:paraId="719675C3" w14:textId="77777777" w:rsidR="007E68E1" w:rsidRDefault="007E68E1" w:rsidP="0046036C">
            <w:pPr>
              <w:keepNext/>
              <w:rPr>
                <w:b/>
                <w:bCs/>
                <w:rtl/>
                <w:lang w:bidi="ar-EG"/>
              </w:rPr>
            </w:pPr>
          </w:p>
        </w:tc>
        <w:tc>
          <w:tcPr>
            <w:tcW w:w="1127" w:type="dxa"/>
            <w:vMerge w:val="restart"/>
            <w:tcBorders>
              <w:top w:val="single" w:sz="4" w:space="0" w:color="auto"/>
              <w:left w:val="single" w:sz="4" w:space="0" w:color="auto"/>
              <w:bottom w:val="single" w:sz="4" w:space="0" w:color="auto"/>
              <w:right w:val="single" w:sz="4" w:space="0" w:color="auto"/>
            </w:tcBorders>
            <w:vAlign w:val="center"/>
            <w:hideMark/>
          </w:tcPr>
          <w:p w14:paraId="3430AF7A" w14:textId="77777777" w:rsidR="007E68E1" w:rsidRDefault="007E68E1" w:rsidP="0046036C">
            <w:pPr>
              <w:pStyle w:val="Tablehead"/>
              <w:rPr>
                <w:rFonts w:eastAsia="Arial Unicode MS"/>
                <w:lang w:eastAsia="zh-CN"/>
              </w:rPr>
            </w:pPr>
            <w:r>
              <w:rPr>
                <w:rtl/>
                <w:lang w:eastAsia="zh-CN"/>
              </w:rPr>
              <w:t>الإشارة المطلوبة</w:t>
            </w:r>
          </w:p>
        </w:tc>
        <w:tc>
          <w:tcPr>
            <w:tcW w:w="1215" w:type="dxa"/>
            <w:vMerge w:val="restart"/>
            <w:tcBorders>
              <w:top w:val="single" w:sz="4" w:space="0" w:color="auto"/>
              <w:left w:val="single" w:sz="4" w:space="0" w:color="auto"/>
              <w:bottom w:val="single" w:sz="4" w:space="0" w:color="auto"/>
              <w:right w:val="single" w:sz="4" w:space="0" w:color="auto"/>
            </w:tcBorders>
            <w:vAlign w:val="center"/>
            <w:hideMark/>
          </w:tcPr>
          <w:p w14:paraId="4AC8BC0D" w14:textId="77777777" w:rsidR="007E68E1" w:rsidRDefault="007E68E1" w:rsidP="0046036C">
            <w:pPr>
              <w:pStyle w:val="Tablehead"/>
              <w:rPr>
                <w:rFonts w:eastAsia="Arial Unicode MS"/>
                <w:rtl/>
                <w:lang w:eastAsia="zh-CN"/>
              </w:rPr>
            </w:pPr>
            <w:r>
              <w:rPr>
                <w:rtl/>
                <w:lang w:eastAsia="zh-CN"/>
              </w:rPr>
              <w:t>الإشارة غير المطلوبة</w:t>
            </w:r>
          </w:p>
        </w:tc>
        <w:tc>
          <w:tcPr>
            <w:tcW w:w="8891" w:type="dxa"/>
            <w:gridSpan w:val="13"/>
            <w:tcBorders>
              <w:top w:val="single" w:sz="4" w:space="0" w:color="auto"/>
              <w:left w:val="single" w:sz="4" w:space="0" w:color="auto"/>
              <w:bottom w:val="single" w:sz="4" w:space="0" w:color="auto"/>
              <w:right w:val="single" w:sz="4" w:space="0" w:color="auto"/>
            </w:tcBorders>
            <w:vAlign w:val="center"/>
            <w:hideMark/>
          </w:tcPr>
          <w:p w14:paraId="11E32BAC" w14:textId="77777777" w:rsidR="007E68E1" w:rsidRDefault="007E68E1" w:rsidP="0046036C">
            <w:pPr>
              <w:pStyle w:val="Tablehead"/>
              <w:rPr>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lang w:eastAsia="zh-CN"/>
              </w:rPr>
              <w:t xml:space="preserve"> (kHz)</w:t>
            </w:r>
          </w:p>
        </w:tc>
        <w:tc>
          <w:tcPr>
            <w:tcW w:w="2294" w:type="dxa"/>
            <w:gridSpan w:val="2"/>
            <w:tcBorders>
              <w:top w:val="single" w:sz="4" w:space="0" w:color="auto"/>
              <w:left w:val="single" w:sz="4" w:space="0" w:color="auto"/>
              <w:bottom w:val="single" w:sz="4" w:space="0" w:color="auto"/>
              <w:right w:val="single" w:sz="4" w:space="0" w:color="auto"/>
            </w:tcBorders>
            <w:vAlign w:val="center"/>
            <w:hideMark/>
          </w:tcPr>
          <w:p w14:paraId="530F1D01" w14:textId="77777777" w:rsidR="007E68E1" w:rsidRDefault="007E68E1" w:rsidP="0046036C">
            <w:pPr>
              <w:pStyle w:val="Tablehead"/>
              <w:rPr>
                <w:lang w:eastAsia="zh-CN"/>
              </w:rPr>
            </w:pPr>
            <w:r>
              <w:rPr>
                <w:rtl/>
                <w:lang w:eastAsia="zh-CN"/>
              </w:rPr>
              <w:t>المعلمات</w:t>
            </w:r>
          </w:p>
        </w:tc>
      </w:tr>
      <w:tr w:rsidR="007E68E1" w14:paraId="4BFAA736" w14:textId="77777777" w:rsidTr="00A11358">
        <w:trPr>
          <w:trHeight w:val="20"/>
          <w:jc w:val="center"/>
        </w:trPr>
        <w:tc>
          <w:tcPr>
            <w:tcW w:w="932" w:type="dxa"/>
            <w:tcBorders>
              <w:top w:val="nil"/>
              <w:left w:val="nil"/>
              <w:bottom w:val="single" w:sz="4" w:space="0" w:color="auto"/>
              <w:right w:val="single" w:sz="4" w:space="0" w:color="auto"/>
            </w:tcBorders>
            <w:noWrap/>
            <w:vAlign w:val="center"/>
            <w:hideMark/>
          </w:tcPr>
          <w:p w14:paraId="62811A1E" w14:textId="77777777" w:rsidR="007E68E1" w:rsidRDefault="007E68E1" w:rsidP="0046036C">
            <w:pPr>
              <w:keepNext/>
            </w:pPr>
          </w:p>
        </w:tc>
        <w:tc>
          <w:tcPr>
            <w:tcW w:w="1127" w:type="dxa"/>
            <w:vMerge/>
            <w:tcBorders>
              <w:top w:val="single" w:sz="4" w:space="0" w:color="auto"/>
              <w:left w:val="single" w:sz="4" w:space="0" w:color="auto"/>
              <w:bottom w:val="single" w:sz="4" w:space="0" w:color="auto"/>
              <w:right w:val="single" w:sz="4" w:space="0" w:color="auto"/>
            </w:tcBorders>
            <w:vAlign w:val="center"/>
            <w:hideMark/>
          </w:tcPr>
          <w:p w14:paraId="0DD3D35C" w14:textId="77777777" w:rsidR="007E68E1" w:rsidRDefault="007E68E1" w:rsidP="0046036C">
            <w:pPr>
              <w:keepNext/>
              <w:overflowPunct/>
              <w:autoSpaceDE/>
              <w:autoSpaceDN/>
              <w:adjustRightInd/>
              <w:spacing w:before="0" w:line="240" w:lineRule="auto"/>
              <w:jc w:val="left"/>
              <w:rPr>
                <w:rFonts w:ascii="Times New Roman Bold" w:eastAsia="Arial Unicode MS" w:hAnsi="Times New Roman Bold"/>
                <w:bCs/>
                <w:lang w:bidi="ar-EG"/>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14:paraId="12601776" w14:textId="77777777" w:rsidR="007E68E1" w:rsidRDefault="007E68E1" w:rsidP="0046036C">
            <w:pPr>
              <w:keepNext/>
              <w:overflowPunct/>
              <w:autoSpaceDE/>
              <w:autoSpaceDN/>
              <w:adjustRightInd/>
              <w:spacing w:before="0" w:line="240" w:lineRule="auto"/>
              <w:jc w:val="left"/>
              <w:rPr>
                <w:rFonts w:ascii="Times New Roman Bold" w:eastAsia="Arial Unicode MS" w:hAnsi="Times New Roman Bold"/>
                <w:bCs/>
                <w:lang w:bidi="ar-EG"/>
              </w:rPr>
            </w:pPr>
          </w:p>
        </w:tc>
        <w:tc>
          <w:tcPr>
            <w:tcW w:w="747" w:type="dxa"/>
            <w:tcBorders>
              <w:top w:val="single" w:sz="4" w:space="0" w:color="auto"/>
              <w:left w:val="single" w:sz="4" w:space="0" w:color="auto"/>
              <w:bottom w:val="single" w:sz="4" w:space="0" w:color="auto"/>
              <w:right w:val="single" w:sz="4" w:space="0" w:color="auto"/>
            </w:tcBorders>
            <w:vAlign w:val="center"/>
            <w:hideMark/>
          </w:tcPr>
          <w:p w14:paraId="0B70D5B3" w14:textId="77777777" w:rsidR="007E68E1" w:rsidRDefault="007E68E1" w:rsidP="0046036C">
            <w:pPr>
              <w:pStyle w:val="Tablehead"/>
              <w:rPr>
                <w:lang w:eastAsia="zh-CN"/>
              </w:rPr>
            </w:pPr>
            <w:r>
              <w:rPr>
                <w:rFonts w:ascii="Times New Roman" w:hAnsi="Times New Roman" w:cs="Times New Roman"/>
                <w:szCs w:val="20"/>
                <w:rtl/>
                <w:lang w:eastAsia="zh-CN"/>
              </w:rPr>
              <w:t>–</w:t>
            </w:r>
            <w:r>
              <w:rPr>
                <w:lang w:eastAsia="zh-CN"/>
              </w:rPr>
              <w:t>20</w:t>
            </w:r>
          </w:p>
        </w:tc>
        <w:tc>
          <w:tcPr>
            <w:tcW w:w="747" w:type="dxa"/>
            <w:tcBorders>
              <w:top w:val="single" w:sz="4" w:space="0" w:color="auto"/>
              <w:left w:val="single" w:sz="4" w:space="0" w:color="auto"/>
              <w:bottom w:val="single" w:sz="4" w:space="0" w:color="auto"/>
              <w:right w:val="single" w:sz="4" w:space="0" w:color="auto"/>
            </w:tcBorders>
            <w:vAlign w:val="center"/>
            <w:hideMark/>
          </w:tcPr>
          <w:p w14:paraId="02C2E09D" w14:textId="77777777" w:rsidR="007E68E1" w:rsidRDefault="007E68E1" w:rsidP="0046036C">
            <w:pPr>
              <w:pStyle w:val="Tablehead"/>
              <w:rPr>
                <w:lang w:eastAsia="zh-CN"/>
              </w:rPr>
            </w:pPr>
            <w:r>
              <w:rPr>
                <w:rFonts w:ascii="Times New Roman" w:hAnsi="Times New Roman" w:cs="Times New Roman"/>
                <w:szCs w:val="20"/>
                <w:rtl/>
                <w:lang w:eastAsia="zh-CN"/>
              </w:rPr>
              <w:t>–</w:t>
            </w:r>
            <w:r>
              <w:rPr>
                <w:lang w:eastAsia="zh-CN"/>
              </w:rPr>
              <w:t>18</w:t>
            </w:r>
          </w:p>
        </w:tc>
        <w:tc>
          <w:tcPr>
            <w:tcW w:w="747" w:type="dxa"/>
            <w:tcBorders>
              <w:top w:val="single" w:sz="4" w:space="0" w:color="auto"/>
              <w:left w:val="single" w:sz="4" w:space="0" w:color="auto"/>
              <w:bottom w:val="single" w:sz="4" w:space="0" w:color="auto"/>
              <w:right w:val="single" w:sz="4" w:space="0" w:color="auto"/>
            </w:tcBorders>
            <w:vAlign w:val="center"/>
            <w:hideMark/>
          </w:tcPr>
          <w:p w14:paraId="092F9D70" w14:textId="77777777" w:rsidR="007E68E1" w:rsidRDefault="007E68E1" w:rsidP="0046036C">
            <w:pPr>
              <w:pStyle w:val="Tablehead"/>
              <w:rPr>
                <w:lang w:eastAsia="zh-CN"/>
              </w:rPr>
            </w:pPr>
            <w:r>
              <w:rPr>
                <w:rFonts w:ascii="Times New Roman" w:hAnsi="Times New Roman" w:cs="Times New Roman"/>
                <w:szCs w:val="20"/>
                <w:rtl/>
                <w:lang w:eastAsia="zh-CN"/>
              </w:rPr>
              <w:t>–</w:t>
            </w:r>
            <w:r>
              <w:rPr>
                <w:lang w:eastAsia="zh-CN"/>
              </w:rPr>
              <w:t>15</w:t>
            </w:r>
          </w:p>
        </w:tc>
        <w:tc>
          <w:tcPr>
            <w:tcW w:w="747" w:type="dxa"/>
            <w:tcBorders>
              <w:top w:val="single" w:sz="4" w:space="0" w:color="auto"/>
              <w:left w:val="single" w:sz="4" w:space="0" w:color="auto"/>
              <w:bottom w:val="single" w:sz="4" w:space="0" w:color="auto"/>
              <w:right w:val="single" w:sz="4" w:space="0" w:color="auto"/>
            </w:tcBorders>
            <w:vAlign w:val="center"/>
            <w:hideMark/>
          </w:tcPr>
          <w:p w14:paraId="02B78039" w14:textId="77777777" w:rsidR="007E68E1" w:rsidRDefault="007E68E1" w:rsidP="0046036C">
            <w:pPr>
              <w:pStyle w:val="Tablehead"/>
              <w:rPr>
                <w:lang w:eastAsia="zh-CN"/>
              </w:rPr>
            </w:pPr>
            <w:r>
              <w:rPr>
                <w:rFonts w:ascii="Times New Roman" w:hAnsi="Times New Roman" w:cs="Times New Roman"/>
                <w:szCs w:val="20"/>
                <w:rtl/>
                <w:lang w:eastAsia="zh-CN"/>
              </w:rPr>
              <w:t>–</w:t>
            </w:r>
            <w:r>
              <w:rPr>
                <w:lang w:eastAsia="zh-CN"/>
              </w:rPr>
              <w:t>10</w:t>
            </w:r>
          </w:p>
        </w:tc>
        <w:tc>
          <w:tcPr>
            <w:tcW w:w="747" w:type="dxa"/>
            <w:tcBorders>
              <w:top w:val="single" w:sz="4" w:space="0" w:color="auto"/>
              <w:left w:val="single" w:sz="4" w:space="0" w:color="auto"/>
              <w:bottom w:val="single" w:sz="4" w:space="0" w:color="auto"/>
              <w:right w:val="single" w:sz="4" w:space="0" w:color="auto"/>
            </w:tcBorders>
            <w:vAlign w:val="center"/>
            <w:hideMark/>
          </w:tcPr>
          <w:p w14:paraId="54BECD75" w14:textId="77777777" w:rsidR="007E68E1" w:rsidRDefault="007E68E1" w:rsidP="0046036C">
            <w:pPr>
              <w:pStyle w:val="Tablehead"/>
              <w:rPr>
                <w:lang w:eastAsia="zh-CN"/>
              </w:rPr>
            </w:pPr>
            <w:r>
              <w:rPr>
                <w:rFonts w:ascii="Times New Roman" w:hAnsi="Times New Roman" w:cs="Times New Roman"/>
                <w:szCs w:val="20"/>
                <w:rtl/>
                <w:lang w:eastAsia="zh-CN"/>
              </w:rPr>
              <w:t>–</w:t>
            </w:r>
            <w:r>
              <w:rPr>
                <w:lang w:eastAsia="zh-CN"/>
              </w:rPr>
              <w:t>9</w:t>
            </w:r>
          </w:p>
        </w:tc>
        <w:tc>
          <w:tcPr>
            <w:tcW w:w="719" w:type="dxa"/>
            <w:tcBorders>
              <w:top w:val="single" w:sz="4" w:space="0" w:color="auto"/>
              <w:left w:val="single" w:sz="4" w:space="0" w:color="auto"/>
              <w:bottom w:val="single" w:sz="4" w:space="0" w:color="auto"/>
              <w:right w:val="single" w:sz="4" w:space="0" w:color="auto"/>
            </w:tcBorders>
            <w:vAlign w:val="center"/>
            <w:hideMark/>
          </w:tcPr>
          <w:p w14:paraId="36DCEC62" w14:textId="77777777" w:rsidR="007E68E1" w:rsidRDefault="007E68E1" w:rsidP="0046036C">
            <w:pPr>
              <w:pStyle w:val="Tablehead"/>
              <w:rPr>
                <w:lang w:eastAsia="zh-CN"/>
              </w:rPr>
            </w:pPr>
            <w:r>
              <w:rPr>
                <w:rFonts w:ascii="Times New Roman" w:hAnsi="Times New Roman" w:cs="Times New Roman"/>
                <w:szCs w:val="20"/>
                <w:rtl/>
                <w:lang w:eastAsia="zh-CN"/>
              </w:rPr>
              <w:t>–</w:t>
            </w:r>
            <w:r>
              <w:rPr>
                <w:lang w:eastAsia="zh-CN"/>
              </w:rPr>
              <w:t>5</w:t>
            </w:r>
          </w:p>
        </w:tc>
        <w:tc>
          <w:tcPr>
            <w:tcW w:w="549" w:type="dxa"/>
            <w:tcBorders>
              <w:top w:val="single" w:sz="4" w:space="0" w:color="auto"/>
              <w:left w:val="single" w:sz="4" w:space="0" w:color="auto"/>
              <w:bottom w:val="single" w:sz="4" w:space="0" w:color="auto"/>
              <w:right w:val="single" w:sz="4" w:space="0" w:color="auto"/>
            </w:tcBorders>
            <w:vAlign w:val="center"/>
            <w:hideMark/>
          </w:tcPr>
          <w:p w14:paraId="54653E3F" w14:textId="77777777" w:rsidR="007E68E1" w:rsidRDefault="007E68E1" w:rsidP="0046036C">
            <w:pPr>
              <w:pStyle w:val="Tablehead"/>
              <w:rPr>
                <w:lang w:eastAsia="zh-CN"/>
              </w:rPr>
            </w:pPr>
            <w:r>
              <w:rPr>
                <w:lang w:eastAsia="zh-CN"/>
              </w:rPr>
              <w:t>0</w:t>
            </w:r>
          </w:p>
        </w:tc>
        <w:tc>
          <w:tcPr>
            <w:tcW w:w="549" w:type="dxa"/>
            <w:tcBorders>
              <w:top w:val="single" w:sz="4" w:space="0" w:color="auto"/>
              <w:left w:val="single" w:sz="4" w:space="0" w:color="auto"/>
              <w:bottom w:val="single" w:sz="4" w:space="0" w:color="auto"/>
              <w:right w:val="single" w:sz="4" w:space="0" w:color="auto"/>
            </w:tcBorders>
            <w:vAlign w:val="center"/>
            <w:hideMark/>
          </w:tcPr>
          <w:p w14:paraId="4B11DE23" w14:textId="77777777" w:rsidR="007E68E1" w:rsidRDefault="007E68E1" w:rsidP="0046036C">
            <w:pPr>
              <w:pStyle w:val="Tablehead"/>
              <w:rPr>
                <w:lang w:eastAsia="zh-CN"/>
              </w:rPr>
            </w:pPr>
            <w:r>
              <w:rPr>
                <w:lang w:eastAsia="zh-CN"/>
              </w:rPr>
              <w:t>5</w:t>
            </w:r>
          </w:p>
        </w:tc>
        <w:tc>
          <w:tcPr>
            <w:tcW w:w="549" w:type="dxa"/>
            <w:tcBorders>
              <w:top w:val="single" w:sz="4" w:space="0" w:color="auto"/>
              <w:left w:val="single" w:sz="4" w:space="0" w:color="auto"/>
              <w:bottom w:val="single" w:sz="4" w:space="0" w:color="auto"/>
              <w:right w:val="single" w:sz="4" w:space="0" w:color="auto"/>
            </w:tcBorders>
            <w:vAlign w:val="center"/>
            <w:hideMark/>
          </w:tcPr>
          <w:p w14:paraId="0783CA19" w14:textId="77777777" w:rsidR="007E68E1" w:rsidRDefault="007E68E1" w:rsidP="0046036C">
            <w:pPr>
              <w:pStyle w:val="Tablehead"/>
              <w:rPr>
                <w:lang w:eastAsia="zh-CN"/>
              </w:rPr>
            </w:pPr>
            <w:r>
              <w:rPr>
                <w:lang w:eastAsia="zh-CN"/>
              </w:rPr>
              <w:t>9</w:t>
            </w:r>
          </w:p>
        </w:tc>
        <w:tc>
          <w:tcPr>
            <w:tcW w:w="549" w:type="dxa"/>
            <w:tcBorders>
              <w:top w:val="single" w:sz="4" w:space="0" w:color="auto"/>
              <w:left w:val="single" w:sz="4" w:space="0" w:color="auto"/>
              <w:bottom w:val="single" w:sz="4" w:space="0" w:color="auto"/>
              <w:right w:val="single" w:sz="4" w:space="0" w:color="auto"/>
            </w:tcBorders>
            <w:vAlign w:val="center"/>
            <w:hideMark/>
          </w:tcPr>
          <w:p w14:paraId="65ECCB57" w14:textId="77777777" w:rsidR="007E68E1" w:rsidRDefault="007E68E1" w:rsidP="0046036C">
            <w:pPr>
              <w:pStyle w:val="Tablehead"/>
              <w:rPr>
                <w:lang w:eastAsia="zh-CN"/>
              </w:rPr>
            </w:pPr>
            <w:r>
              <w:rPr>
                <w:lang w:eastAsia="zh-CN"/>
              </w:rPr>
              <w:t>10</w:t>
            </w:r>
          </w:p>
        </w:tc>
        <w:tc>
          <w:tcPr>
            <w:tcW w:w="747" w:type="dxa"/>
            <w:tcBorders>
              <w:top w:val="single" w:sz="4" w:space="0" w:color="auto"/>
              <w:left w:val="single" w:sz="4" w:space="0" w:color="auto"/>
              <w:bottom w:val="single" w:sz="4" w:space="0" w:color="auto"/>
              <w:right w:val="single" w:sz="4" w:space="0" w:color="auto"/>
            </w:tcBorders>
            <w:vAlign w:val="center"/>
            <w:hideMark/>
          </w:tcPr>
          <w:p w14:paraId="4841B387" w14:textId="77777777" w:rsidR="007E68E1" w:rsidRDefault="007E68E1" w:rsidP="0046036C">
            <w:pPr>
              <w:pStyle w:val="Tablehead"/>
              <w:rPr>
                <w:lang w:eastAsia="zh-CN"/>
              </w:rPr>
            </w:pPr>
            <w:r>
              <w:rPr>
                <w:lang w:eastAsia="zh-CN"/>
              </w:rPr>
              <w:t>15</w:t>
            </w:r>
          </w:p>
        </w:tc>
        <w:tc>
          <w:tcPr>
            <w:tcW w:w="747" w:type="dxa"/>
            <w:tcBorders>
              <w:top w:val="single" w:sz="4" w:space="0" w:color="auto"/>
              <w:left w:val="single" w:sz="4" w:space="0" w:color="auto"/>
              <w:bottom w:val="single" w:sz="4" w:space="0" w:color="auto"/>
              <w:right w:val="single" w:sz="4" w:space="0" w:color="auto"/>
            </w:tcBorders>
            <w:vAlign w:val="center"/>
            <w:hideMark/>
          </w:tcPr>
          <w:p w14:paraId="1B91239A" w14:textId="77777777" w:rsidR="007E68E1" w:rsidRDefault="007E68E1" w:rsidP="0046036C">
            <w:pPr>
              <w:pStyle w:val="Tablehead"/>
              <w:rPr>
                <w:lang w:eastAsia="zh-CN"/>
              </w:rPr>
            </w:pPr>
            <w:r>
              <w:rPr>
                <w:lang w:eastAsia="zh-CN"/>
              </w:rPr>
              <w:t>18</w:t>
            </w:r>
          </w:p>
        </w:tc>
        <w:tc>
          <w:tcPr>
            <w:tcW w:w="747" w:type="dxa"/>
            <w:tcBorders>
              <w:top w:val="single" w:sz="4" w:space="0" w:color="auto"/>
              <w:left w:val="single" w:sz="4" w:space="0" w:color="auto"/>
              <w:bottom w:val="single" w:sz="4" w:space="0" w:color="auto"/>
              <w:right w:val="single" w:sz="4" w:space="0" w:color="auto"/>
            </w:tcBorders>
            <w:vAlign w:val="center"/>
            <w:hideMark/>
          </w:tcPr>
          <w:p w14:paraId="2A0F9174" w14:textId="77777777" w:rsidR="007E68E1" w:rsidRDefault="007E68E1" w:rsidP="0046036C">
            <w:pPr>
              <w:pStyle w:val="Tablehead"/>
              <w:rPr>
                <w:lang w:eastAsia="zh-CN"/>
              </w:rPr>
            </w:pPr>
            <w:r>
              <w:rPr>
                <w:lang w:eastAsia="zh-CN"/>
              </w:rPr>
              <w:t>20</w:t>
            </w:r>
          </w:p>
        </w:tc>
        <w:tc>
          <w:tcPr>
            <w:tcW w:w="1311" w:type="dxa"/>
            <w:tcBorders>
              <w:top w:val="single" w:sz="4" w:space="0" w:color="auto"/>
              <w:left w:val="single" w:sz="4" w:space="0" w:color="auto"/>
              <w:bottom w:val="single" w:sz="4" w:space="0" w:color="auto"/>
              <w:right w:val="single" w:sz="4" w:space="0" w:color="auto"/>
            </w:tcBorders>
            <w:vAlign w:val="center"/>
            <w:hideMark/>
          </w:tcPr>
          <w:p w14:paraId="324BE60F" w14:textId="77777777" w:rsidR="007E68E1" w:rsidRDefault="007E68E1" w:rsidP="0046036C">
            <w:pPr>
              <w:pStyle w:val="Tablehead"/>
              <w:rPr>
                <w:lang w:eastAsia="zh-CN"/>
              </w:rPr>
            </w:pPr>
            <w:r>
              <w:rPr>
                <w:i/>
                <w:iCs/>
                <w:lang w:eastAsia="zh-CN"/>
              </w:rPr>
              <w:t>B</w:t>
            </w:r>
            <w:r>
              <w:rPr>
                <w:i/>
                <w:iCs/>
                <w:vertAlign w:val="subscript"/>
                <w:lang w:eastAsia="zh-CN"/>
              </w:rPr>
              <w:t>DRM</w:t>
            </w:r>
            <w:r>
              <w:rPr>
                <w:lang w:eastAsia="zh-CN"/>
              </w:rPr>
              <w:t xml:space="preserve"> (kHz)</w:t>
            </w:r>
          </w:p>
        </w:tc>
        <w:tc>
          <w:tcPr>
            <w:tcW w:w="983" w:type="dxa"/>
            <w:tcBorders>
              <w:top w:val="single" w:sz="4" w:space="0" w:color="auto"/>
              <w:left w:val="single" w:sz="4" w:space="0" w:color="auto"/>
              <w:bottom w:val="single" w:sz="4" w:space="0" w:color="auto"/>
              <w:right w:val="single" w:sz="4" w:space="0" w:color="auto"/>
            </w:tcBorders>
            <w:vAlign w:val="center"/>
            <w:hideMark/>
          </w:tcPr>
          <w:p w14:paraId="24C59BE7" w14:textId="77777777" w:rsidR="007E68E1" w:rsidRDefault="007E68E1" w:rsidP="0046036C">
            <w:pPr>
              <w:pStyle w:val="Tablehead"/>
              <w:rPr>
                <w:lang w:eastAsia="zh-CN"/>
              </w:rPr>
            </w:pPr>
            <w:r>
              <w:rPr>
                <w:i/>
                <w:iCs/>
                <w:lang w:eastAsia="zh-CN"/>
              </w:rPr>
              <w:t>S/I</w:t>
            </w:r>
            <w:r>
              <w:rPr>
                <w:lang w:eastAsia="zh-CN"/>
              </w:rPr>
              <w:t xml:space="preserve"> (dB)</w:t>
            </w:r>
          </w:p>
        </w:tc>
      </w:tr>
      <w:tr w:rsidR="007E68E1" w14:paraId="591EB321" w14:textId="77777777" w:rsidTr="00A11358">
        <w:trPr>
          <w:trHeight w:val="20"/>
          <w:jc w:val="center"/>
        </w:trPr>
        <w:tc>
          <w:tcPr>
            <w:tcW w:w="932" w:type="dxa"/>
            <w:tcBorders>
              <w:top w:val="single" w:sz="4" w:space="0" w:color="auto"/>
              <w:left w:val="single" w:sz="4" w:space="0" w:color="auto"/>
              <w:bottom w:val="single" w:sz="4" w:space="0" w:color="auto"/>
              <w:right w:val="single" w:sz="4" w:space="0" w:color="auto"/>
            </w:tcBorders>
            <w:vAlign w:val="bottom"/>
            <w:hideMark/>
          </w:tcPr>
          <w:p w14:paraId="69EDA898" w14:textId="77777777" w:rsidR="007E68E1" w:rsidRDefault="007E68E1" w:rsidP="0033389B">
            <w:pPr>
              <w:pStyle w:val="Tabletext"/>
              <w:keepNext/>
              <w:keepLines/>
              <w:jc w:val="center"/>
              <w:rPr>
                <w:lang w:val="en-GB"/>
              </w:rPr>
            </w:pPr>
            <w:r>
              <w:rPr>
                <w:lang w:val="en-GB"/>
              </w:rPr>
              <w:t>New 21</w:t>
            </w:r>
          </w:p>
        </w:tc>
        <w:tc>
          <w:tcPr>
            <w:tcW w:w="1127" w:type="dxa"/>
            <w:tcBorders>
              <w:top w:val="single" w:sz="4" w:space="0" w:color="auto"/>
              <w:left w:val="single" w:sz="4" w:space="0" w:color="auto"/>
              <w:bottom w:val="single" w:sz="4" w:space="0" w:color="auto"/>
              <w:right w:val="single" w:sz="4" w:space="0" w:color="auto"/>
            </w:tcBorders>
            <w:vAlign w:val="bottom"/>
            <w:hideMark/>
          </w:tcPr>
          <w:p w14:paraId="5D69B139" w14:textId="77777777" w:rsidR="007E68E1" w:rsidRDefault="007E68E1" w:rsidP="0033389B">
            <w:pPr>
              <w:pStyle w:val="Tabletext"/>
              <w:keepNext/>
              <w:keepLines/>
              <w:jc w:val="center"/>
              <w:rPr>
                <w:lang w:val="en-GB"/>
              </w:rPr>
            </w:pPr>
            <w:r>
              <w:rPr>
                <w:lang w:val="en-GB"/>
              </w:rPr>
              <w:t>DRM_A4</w:t>
            </w:r>
          </w:p>
        </w:tc>
        <w:tc>
          <w:tcPr>
            <w:tcW w:w="1215" w:type="dxa"/>
            <w:tcBorders>
              <w:top w:val="single" w:sz="4" w:space="0" w:color="auto"/>
              <w:left w:val="single" w:sz="4" w:space="0" w:color="auto"/>
              <w:bottom w:val="single" w:sz="4" w:space="0" w:color="auto"/>
              <w:right w:val="single" w:sz="4" w:space="0" w:color="auto"/>
            </w:tcBorders>
            <w:vAlign w:val="bottom"/>
            <w:hideMark/>
          </w:tcPr>
          <w:p w14:paraId="3AC0C806" w14:textId="77777777" w:rsidR="007E68E1" w:rsidRDefault="007E68E1" w:rsidP="0033389B">
            <w:pPr>
              <w:pStyle w:val="Tabletext"/>
              <w:keepNext/>
              <w:keepLines/>
              <w:jc w:val="center"/>
              <w:rPr>
                <w:lang w:val="en-GB"/>
              </w:rPr>
            </w:pPr>
            <w:r>
              <w:rPr>
                <w:lang w:val="en-GB"/>
              </w:rPr>
              <w:t>AM</w:t>
            </w:r>
          </w:p>
        </w:tc>
        <w:tc>
          <w:tcPr>
            <w:tcW w:w="747" w:type="dxa"/>
            <w:tcBorders>
              <w:top w:val="single" w:sz="4" w:space="0" w:color="auto"/>
              <w:left w:val="single" w:sz="4" w:space="0" w:color="auto"/>
              <w:bottom w:val="single" w:sz="4" w:space="0" w:color="auto"/>
              <w:right w:val="single" w:sz="4" w:space="0" w:color="auto"/>
            </w:tcBorders>
            <w:vAlign w:val="bottom"/>
            <w:hideMark/>
          </w:tcPr>
          <w:p w14:paraId="10C672BD" w14:textId="77777777" w:rsidR="007E68E1" w:rsidRDefault="007E68E1" w:rsidP="0033389B">
            <w:pPr>
              <w:pStyle w:val="Tabletext"/>
              <w:keepNext/>
              <w:keepLines/>
              <w:rPr>
                <w:lang w:val="en-GB"/>
              </w:rPr>
            </w:pPr>
            <w:r>
              <w:rPr>
                <w:rFonts w:cs="Times New Roman" w:hint="cs"/>
                <w:szCs w:val="20"/>
                <w:rtl/>
                <w:lang w:val="en-GB"/>
              </w:rPr>
              <w:t>–</w:t>
            </w:r>
            <w:r>
              <w:rPr>
                <w:lang w:val="en-GB"/>
              </w:rPr>
              <w:t>54,4</w:t>
            </w:r>
          </w:p>
        </w:tc>
        <w:tc>
          <w:tcPr>
            <w:tcW w:w="747" w:type="dxa"/>
            <w:tcBorders>
              <w:top w:val="single" w:sz="4" w:space="0" w:color="auto"/>
              <w:left w:val="single" w:sz="4" w:space="0" w:color="auto"/>
              <w:bottom w:val="single" w:sz="4" w:space="0" w:color="auto"/>
              <w:right w:val="single" w:sz="4" w:space="0" w:color="auto"/>
            </w:tcBorders>
            <w:vAlign w:val="bottom"/>
            <w:hideMark/>
          </w:tcPr>
          <w:p w14:paraId="282C66FF" w14:textId="77777777" w:rsidR="007E68E1" w:rsidRDefault="007E68E1" w:rsidP="0033389B">
            <w:pPr>
              <w:pStyle w:val="Tabletext"/>
              <w:keepNext/>
              <w:keepLines/>
              <w:rPr>
                <w:lang w:val="en-GB"/>
              </w:rPr>
            </w:pPr>
            <w:r>
              <w:rPr>
                <w:rFonts w:cs="Times New Roman" w:hint="cs"/>
                <w:szCs w:val="20"/>
                <w:rtl/>
                <w:lang w:val="en-GB"/>
              </w:rPr>
              <w:t>–</w:t>
            </w:r>
            <w:r>
              <w:rPr>
                <w:lang w:val="en-GB"/>
              </w:rPr>
              <w:t>52,2</w:t>
            </w:r>
          </w:p>
        </w:tc>
        <w:tc>
          <w:tcPr>
            <w:tcW w:w="747" w:type="dxa"/>
            <w:tcBorders>
              <w:top w:val="single" w:sz="4" w:space="0" w:color="auto"/>
              <w:left w:val="single" w:sz="4" w:space="0" w:color="auto"/>
              <w:bottom w:val="single" w:sz="4" w:space="0" w:color="auto"/>
              <w:right w:val="single" w:sz="4" w:space="0" w:color="auto"/>
            </w:tcBorders>
            <w:vAlign w:val="bottom"/>
            <w:hideMark/>
          </w:tcPr>
          <w:p w14:paraId="4A78102A" w14:textId="77777777" w:rsidR="007E68E1" w:rsidRDefault="007E68E1" w:rsidP="0033389B">
            <w:pPr>
              <w:pStyle w:val="Tabletext"/>
              <w:keepNext/>
              <w:keepLines/>
              <w:rPr>
                <w:lang w:val="en-GB"/>
              </w:rPr>
            </w:pPr>
            <w:r>
              <w:rPr>
                <w:rFonts w:cs="Times New Roman" w:hint="cs"/>
                <w:szCs w:val="20"/>
                <w:rtl/>
                <w:lang w:val="en-GB"/>
              </w:rPr>
              <w:t>–</w:t>
            </w:r>
            <w:r>
              <w:rPr>
                <w:lang w:val="en-GB"/>
              </w:rPr>
              <w:t>48,6</w:t>
            </w:r>
          </w:p>
        </w:tc>
        <w:tc>
          <w:tcPr>
            <w:tcW w:w="747" w:type="dxa"/>
            <w:tcBorders>
              <w:top w:val="single" w:sz="4" w:space="0" w:color="auto"/>
              <w:left w:val="single" w:sz="4" w:space="0" w:color="auto"/>
              <w:bottom w:val="single" w:sz="4" w:space="0" w:color="auto"/>
              <w:right w:val="single" w:sz="4" w:space="0" w:color="auto"/>
            </w:tcBorders>
            <w:vAlign w:val="bottom"/>
            <w:hideMark/>
          </w:tcPr>
          <w:p w14:paraId="7B10F8B1" w14:textId="77777777" w:rsidR="007E68E1" w:rsidRDefault="007E68E1" w:rsidP="0033389B">
            <w:pPr>
              <w:pStyle w:val="Tabletext"/>
              <w:keepNext/>
              <w:keepLines/>
              <w:rPr>
                <w:lang w:val="en-GB"/>
              </w:rPr>
            </w:pPr>
            <w:r>
              <w:rPr>
                <w:rFonts w:cs="Times New Roman" w:hint="cs"/>
                <w:szCs w:val="20"/>
                <w:rtl/>
                <w:lang w:val="en-GB"/>
              </w:rPr>
              <w:t>–</w:t>
            </w:r>
            <w:r>
              <w:rPr>
                <w:lang w:val="en-GB"/>
              </w:rPr>
              <w:t>42,7</w:t>
            </w:r>
          </w:p>
        </w:tc>
        <w:tc>
          <w:tcPr>
            <w:tcW w:w="747" w:type="dxa"/>
            <w:tcBorders>
              <w:top w:val="single" w:sz="4" w:space="0" w:color="auto"/>
              <w:left w:val="single" w:sz="4" w:space="0" w:color="auto"/>
              <w:bottom w:val="single" w:sz="4" w:space="0" w:color="auto"/>
              <w:right w:val="single" w:sz="4" w:space="0" w:color="auto"/>
            </w:tcBorders>
            <w:vAlign w:val="bottom"/>
            <w:hideMark/>
          </w:tcPr>
          <w:p w14:paraId="55218B8C" w14:textId="77777777" w:rsidR="007E68E1" w:rsidRDefault="007E68E1" w:rsidP="0033389B">
            <w:pPr>
              <w:pStyle w:val="Tabletext"/>
              <w:keepNext/>
              <w:keepLines/>
              <w:rPr>
                <w:lang w:val="en-GB"/>
              </w:rPr>
            </w:pPr>
            <w:r>
              <w:rPr>
                <w:rFonts w:cs="Times New Roman" w:hint="cs"/>
                <w:szCs w:val="20"/>
                <w:rtl/>
                <w:lang w:val="en-GB"/>
              </w:rPr>
              <w:t>–</w:t>
            </w:r>
            <w:r>
              <w:rPr>
                <w:lang w:val="en-GB"/>
              </w:rPr>
              <w:t>36,7</w:t>
            </w:r>
          </w:p>
        </w:tc>
        <w:tc>
          <w:tcPr>
            <w:tcW w:w="719" w:type="dxa"/>
            <w:tcBorders>
              <w:top w:val="single" w:sz="4" w:space="0" w:color="auto"/>
              <w:left w:val="single" w:sz="4" w:space="0" w:color="auto"/>
              <w:bottom w:val="single" w:sz="4" w:space="0" w:color="auto"/>
              <w:right w:val="single" w:sz="4" w:space="0" w:color="auto"/>
            </w:tcBorders>
            <w:vAlign w:val="bottom"/>
            <w:hideMark/>
          </w:tcPr>
          <w:p w14:paraId="02F34D69" w14:textId="77777777" w:rsidR="007E68E1" w:rsidRDefault="007E68E1" w:rsidP="0033389B">
            <w:pPr>
              <w:pStyle w:val="Tabletext"/>
              <w:keepNext/>
              <w:keepLines/>
              <w:rPr>
                <w:lang w:val="en-GB"/>
              </w:rPr>
            </w:pPr>
            <w:r>
              <w:rPr>
                <w:rFonts w:cs="Times New Roman" w:hint="cs"/>
                <w:szCs w:val="20"/>
                <w:rtl/>
                <w:lang w:val="en-GB"/>
              </w:rPr>
              <w:t>–</w:t>
            </w:r>
            <w:r>
              <w:rPr>
                <w:lang w:val="en-GB"/>
              </w:rPr>
              <w:t>7,5</w:t>
            </w:r>
          </w:p>
        </w:tc>
        <w:tc>
          <w:tcPr>
            <w:tcW w:w="549" w:type="dxa"/>
            <w:tcBorders>
              <w:top w:val="single" w:sz="4" w:space="0" w:color="auto"/>
              <w:left w:val="single" w:sz="4" w:space="0" w:color="auto"/>
              <w:bottom w:val="single" w:sz="4" w:space="0" w:color="auto"/>
              <w:right w:val="single" w:sz="4" w:space="0" w:color="auto"/>
            </w:tcBorders>
            <w:vAlign w:val="bottom"/>
            <w:hideMark/>
          </w:tcPr>
          <w:p w14:paraId="4AED5690" w14:textId="77777777" w:rsidR="007E68E1" w:rsidRDefault="007E68E1" w:rsidP="0033389B">
            <w:pPr>
              <w:pStyle w:val="Tabletext"/>
              <w:keepNext/>
              <w:keepLines/>
              <w:jc w:val="center"/>
              <w:rPr>
                <w:lang w:val="en-GB"/>
              </w:rPr>
            </w:pPr>
            <w:r>
              <w:rPr>
                <w:lang w:val="en-GB"/>
              </w:rPr>
              <w:t>0</w:t>
            </w:r>
          </w:p>
        </w:tc>
        <w:tc>
          <w:tcPr>
            <w:tcW w:w="549" w:type="dxa"/>
            <w:tcBorders>
              <w:top w:val="single" w:sz="4" w:space="0" w:color="auto"/>
              <w:left w:val="single" w:sz="4" w:space="0" w:color="auto"/>
              <w:bottom w:val="single" w:sz="4" w:space="0" w:color="auto"/>
              <w:right w:val="single" w:sz="4" w:space="0" w:color="auto"/>
            </w:tcBorders>
            <w:vAlign w:val="bottom"/>
            <w:hideMark/>
          </w:tcPr>
          <w:p w14:paraId="0E1EAC9B" w14:textId="77777777" w:rsidR="007E68E1" w:rsidRDefault="007E68E1" w:rsidP="0033389B">
            <w:pPr>
              <w:pStyle w:val="Tabletext"/>
              <w:keepNext/>
              <w:keepLines/>
              <w:jc w:val="center"/>
              <w:rPr>
                <w:lang w:val="en-GB"/>
              </w:rPr>
            </w:pPr>
            <w:r>
              <w:rPr>
                <w:lang w:val="en-GB"/>
              </w:rPr>
              <w:t>0</w:t>
            </w:r>
          </w:p>
        </w:tc>
        <w:tc>
          <w:tcPr>
            <w:tcW w:w="549" w:type="dxa"/>
            <w:tcBorders>
              <w:top w:val="single" w:sz="4" w:space="0" w:color="auto"/>
              <w:left w:val="single" w:sz="4" w:space="0" w:color="auto"/>
              <w:bottom w:val="single" w:sz="4" w:space="0" w:color="auto"/>
              <w:right w:val="single" w:sz="4" w:space="0" w:color="auto"/>
            </w:tcBorders>
            <w:vAlign w:val="bottom"/>
            <w:hideMark/>
          </w:tcPr>
          <w:p w14:paraId="49D07C11" w14:textId="77777777" w:rsidR="007E68E1" w:rsidRDefault="007E68E1" w:rsidP="0033389B">
            <w:pPr>
              <w:pStyle w:val="Tabletext"/>
              <w:keepNext/>
              <w:keepLines/>
              <w:jc w:val="center"/>
              <w:rPr>
                <w:lang w:val="en-GB"/>
              </w:rPr>
            </w:pPr>
            <w:r>
              <w:rPr>
                <w:lang w:val="en-GB"/>
              </w:rPr>
              <w:t>0</w:t>
            </w:r>
          </w:p>
        </w:tc>
        <w:tc>
          <w:tcPr>
            <w:tcW w:w="549" w:type="dxa"/>
            <w:tcBorders>
              <w:top w:val="single" w:sz="4" w:space="0" w:color="auto"/>
              <w:left w:val="single" w:sz="4" w:space="0" w:color="auto"/>
              <w:bottom w:val="single" w:sz="4" w:space="0" w:color="auto"/>
              <w:right w:val="single" w:sz="4" w:space="0" w:color="auto"/>
            </w:tcBorders>
            <w:vAlign w:val="bottom"/>
            <w:hideMark/>
          </w:tcPr>
          <w:p w14:paraId="5E347622" w14:textId="77777777" w:rsidR="007E68E1" w:rsidRDefault="007E68E1" w:rsidP="0033389B">
            <w:pPr>
              <w:pStyle w:val="Tabletext"/>
              <w:keepNext/>
              <w:keepLines/>
              <w:jc w:val="center"/>
              <w:rPr>
                <w:lang w:val="en-GB"/>
              </w:rPr>
            </w:pPr>
            <w:r>
              <w:rPr>
                <w:lang w:val="en-GB"/>
              </w:rPr>
              <w:t>0</w:t>
            </w:r>
          </w:p>
        </w:tc>
        <w:tc>
          <w:tcPr>
            <w:tcW w:w="747" w:type="dxa"/>
            <w:tcBorders>
              <w:top w:val="single" w:sz="4" w:space="0" w:color="auto"/>
              <w:left w:val="single" w:sz="4" w:space="0" w:color="auto"/>
              <w:bottom w:val="single" w:sz="4" w:space="0" w:color="auto"/>
              <w:right w:val="single" w:sz="4" w:space="0" w:color="auto"/>
            </w:tcBorders>
            <w:vAlign w:val="bottom"/>
            <w:hideMark/>
          </w:tcPr>
          <w:p w14:paraId="1DA4EE04" w14:textId="77777777" w:rsidR="007E68E1" w:rsidRDefault="007E68E1" w:rsidP="0033389B">
            <w:pPr>
              <w:pStyle w:val="Tabletext"/>
              <w:keepNext/>
              <w:keepLines/>
              <w:rPr>
                <w:lang w:val="en-GB"/>
              </w:rPr>
            </w:pPr>
            <w:r>
              <w:rPr>
                <w:rFonts w:cs="Times New Roman" w:hint="cs"/>
                <w:szCs w:val="20"/>
                <w:rtl/>
                <w:lang w:val="en-GB"/>
              </w:rPr>
              <w:t>–</w:t>
            </w:r>
            <w:r>
              <w:rPr>
                <w:lang w:val="en-GB"/>
              </w:rPr>
              <w:t>12,8</w:t>
            </w:r>
          </w:p>
        </w:tc>
        <w:tc>
          <w:tcPr>
            <w:tcW w:w="747" w:type="dxa"/>
            <w:tcBorders>
              <w:top w:val="single" w:sz="4" w:space="0" w:color="auto"/>
              <w:left w:val="single" w:sz="4" w:space="0" w:color="auto"/>
              <w:bottom w:val="single" w:sz="4" w:space="0" w:color="auto"/>
              <w:right w:val="single" w:sz="4" w:space="0" w:color="auto"/>
            </w:tcBorders>
            <w:vAlign w:val="bottom"/>
            <w:hideMark/>
          </w:tcPr>
          <w:p w14:paraId="5B4BC600" w14:textId="77777777" w:rsidR="007E68E1" w:rsidRDefault="007E68E1" w:rsidP="0033389B">
            <w:pPr>
              <w:pStyle w:val="Tabletext"/>
              <w:keepNext/>
              <w:keepLines/>
              <w:rPr>
                <w:lang w:val="en-GB"/>
              </w:rPr>
            </w:pPr>
            <w:r>
              <w:rPr>
                <w:rFonts w:cs="Times New Roman" w:hint="cs"/>
                <w:szCs w:val="20"/>
                <w:rtl/>
                <w:lang w:val="en-GB"/>
              </w:rPr>
              <w:t>–</w:t>
            </w:r>
            <w:r>
              <w:rPr>
                <w:lang w:val="en-GB"/>
              </w:rPr>
              <w:t>36,7</w:t>
            </w:r>
          </w:p>
        </w:tc>
        <w:tc>
          <w:tcPr>
            <w:tcW w:w="747" w:type="dxa"/>
            <w:tcBorders>
              <w:top w:val="single" w:sz="4" w:space="0" w:color="auto"/>
              <w:left w:val="single" w:sz="4" w:space="0" w:color="auto"/>
              <w:bottom w:val="single" w:sz="4" w:space="0" w:color="auto"/>
              <w:right w:val="single" w:sz="4" w:space="0" w:color="auto"/>
            </w:tcBorders>
            <w:vAlign w:val="bottom"/>
            <w:hideMark/>
          </w:tcPr>
          <w:p w14:paraId="04F7D0D6" w14:textId="77777777" w:rsidR="007E68E1" w:rsidRDefault="007E68E1" w:rsidP="0033389B">
            <w:pPr>
              <w:pStyle w:val="Tabletext"/>
              <w:keepNext/>
              <w:keepLines/>
              <w:rPr>
                <w:lang w:val="en-GB"/>
              </w:rPr>
            </w:pPr>
            <w:r>
              <w:rPr>
                <w:rFonts w:cs="Times New Roman" w:hint="cs"/>
                <w:szCs w:val="20"/>
                <w:rtl/>
                <w:lang w:val="en-GB"/>
              </w:rPr>
              <w:t>–</w:t>
            </w:r>
            <w:r>
              <w:rPr>
                <w:lang w:val="en-GB"/>
              </w:rPr>
              <w:t>43,9</w:t>
            </w:r>
          </w:p>
        </w:tc>
        <w:tc>
          <w:tcPr>
            <w:tcW w:w="1311" w:type="dxa"/>
            <w:tcBorders>
              <w:top w:val="single" w:sz="4" w:space="0" w:color="auto"/>
              <w:left w:val="single" w:sz="4" w:space="0" w:color="auto"/>
              <w:bottom w:val="single" w:sz="4" w:space="0" w:color="auto"/>
              <w:right w:val="single" w:sz="4" w:space="0" w:color="auto"/>
            </w:tcBorders>
            <w:vAlign w:val="bottom"/>
            <w:hideMark/>
          </w:tcPr>
          <w:p w14:paraId="32134542" w14:textId="77777777" w:rsidR="007E68E1" w:rsidRDefault="007E68E1" w:rsidP="0033389B">
            <w:pPr>
              <w:pStyle w:val="Tabletext"/>
              <w:keepNext/>
              <w:keepLines/>
              <w:jc w:val="center"/>
              <w:rPr>
                <w:lang w:val="en-GB"/>
              </w:rPr>
            </w:pPr>
            <w:r>
              <w:rPr>
                <w:lang w:val="en-GB"/>
              </w:rPr>
              <w:t>18</w:t>
            </w:r>
          </w:p>
        </w:tc>
        <w:tc>
          <w:tcPr>
            <w:tcW w:w="983" w:type="dxa"/>
            <w:tcBorders>
              <w:top w:val="single" w:sz="4" w:space="0" w:color="auto"/>
              <w:left w:val="single" w:sz="4" w:space="0" w:color="auto"/>
              <w:bottom w:val="single" w:sz="4" w:space="0" w:color="auto"/>
              <w:right w:val="single" w:sz="4" w:space="0" w:color="auto"/>
            </w:tcBorders>
            <w:vAlign w:val="bottom"/>
            <w:hideMark/>
          </w:tcPr>
          <w:p w14:paraId="2854D290" w14:textId="77777777" w:rsidR="007E68E1" w:rsidRDefault="007E68E1" w:rsidP="0033389B">
            <w:pPr>
              <w:pStyle w:val="Tabletext"/>
              <w:keepNext/>
              <w:keepLines/>
              <w:rPr>
                <w:lang w:val="en-GB"/>
              </w:rPr>
            </w:pPr>
            <w:r>
              <w:rPr>
                <w:lang w:val="en-GB"/>
              </w:rPr>
              <w:t>7,4</w:t>
            </w:r>
          </w:p>
        </w:tc>
      </w:tr>
      <w:tr w:rsidR="007E68E1" w14:paraId="1A082818" w14:textId="77777777" w:rsidTr="00A11358">
        <w:trPr>
          <w:trHeight w:val="20"/>
          <w:jc w:val="center"/>
        </w:trPr>
        <w:tc>
          <w:tcPr>
            <w:tcW w:w="932" w:type="dxa"/>
            <w:tcBorders>
              <w:top w:val="single" w:sz="4" w:space="0" w:color="auto"/>
              <w:left w:val="single" w:sz="4" w:space="0" w:color="auto"/>
              <w:bottom w:val="single" w:sz="4" w:space="0" w:color="auto"/>
              <w:right w:val="single" w:sz="4" w:space="0" w:color="auto"/>
            </w:tcBorders>
            <w:vAlign w:val="bottom"/>
            <w:hideMark/>
          </w:tcPr>
          <w:p w14:paraId="09CAEA82" w14:textId="77777777" w:rsidR="007E68E1" w:rsidRDefault="007E68E1" w:rsidP="0033389B">
            <w:pPr>
              <w:pStyle w:val="Tabletext"/>
              <w:keepNext/>
              <w:keepLines/>
              <w:jc w:val="center"/>
              <w:rPr>
                <w:lang w:val="en-GB"/>
              </w:rPr>
            </w:pPr>
            <w:r>
              <w:rPr>
                <w:lang w:val="en-GB"/>
              </w:rPr>
              <w:t>New 22</w:t>
            </w:r>
          </w:p>
        </w:tc>
        <w:tc>
          <w:tcPr>
            <w:tcW w:w="1127" w:type="dxa"/>
            <w:tcBorders>
              <w:top w:val="single" w:sz="4" w:space="0" w:color="auto"/>
              <w:left w:val="single" w:sz="4" w:space="0" w:color="auto"/>
              <w:bottom w:val="single" w:sz="4" w:space="0" w:color="auto"/>
              <w:right w:val="single" w:sz="4" w:space="0" w:color="auto"/>
            </w:tcBorders>
            <w:vAlign w:val="bottom"/>
            <w:hideMark/>
          </w:tcPr>
          <w:p w14:paraId="489337D2" w14:textId="77777777" w:rsidR="007E68E1" w:rsidRDefault="007E68E1" w:rsidP="0033389B">
            <w:pPr>
              <w:pStyle w:val="Tabletext"/>
              <w:keepNext/>
              <w:keepLines/>
              <w:jc w:val="center"/>
              <w:rPr>
                <w:lang w:val="en-GB"/>
              </w:rPr>
            </w:pPr>
            <w:r>
              <w:rPr>
                <w:lang w:val="en-GB"/>
              </w:rPr>
              <w:t>DRM_A5</w:t>
            </w:r>
          </w:p>
        </w:tc>
        <w:tc>
          <w:tcPr>
            <w:tcW w:w="1215" w:type="dxa"/>
            <w:tcBorders>
              <w:top w:val="single" w:sz="4" w:space="0" w:color="auto"/>
              <w:left w:val="single" w:sz="4" w:space="0" w:color="auto"/>
              <w:bottom w:val="single" w:sz="4" w:space="0" w:color="auto"/>
              <w:right w:val="single" w:sz="4" w:space="0" w:color="auto"/>
            </w:tcBorders>
            <w:vAlign w:val="bottom"/>
            <w:hideMark/>
          </w:tcPr>
          <w:p w14:paraId="52D14EC7" w14:textId="77777777" w:rsidR="007E68E1" w:rsidRDefault="007E68E1" w:rsidP="0033389B">
            <w:pPr>
              <w:pStyle w:val="Tabletext"/>
              <w:keepNext/>
              <w:keepLines/>
              <w:jc w:val="center"/>
              <w:rPr>
                <w:lang w:val="en-GB"/>
              </w:rPr>
            </w:pPr>
            <w:r>
              <w:rPr>
                <w:lang w:val="en-GB"/>
              </w:rPr>
              <w:t>AM</w:t>
            </w:r>
          </w:p>
        </w:tc>
        <w:tc>
          <w:tcPr>
            <w:tcW w:w="747" w:type="dxa"/>
            <w:tcBorders>
              <w:top w:val="single" w:sz="4" w:space="0" w:color="auto"/>
              <w:left w:val="single" w:sz="4" w:space="0" w:color="auto"/>
              <w:bottom w:val="single" w:sz="4" w:space="0" w:color="auto"/>
              <w:right w:val="single" w:sz="4" w:space="0" w:color="auto"/>
            </w:tcBorders>
            <w:vAlign w:val="bottom"/>
            <w:hideMark/>
          </w:tcPr>
          <w:p w14:paraId="42C7F9D1" w14:textId="77777777" w:rsidR="007E68E1" w:rsidRDefault="007E68E1" w:rsidP="0033389B">
            <w:pPr>
              <w:pStyle w:val="Tabletext"/>
              <w:keepNext/>
              <w:keepLines/>
              <w:rPr>
                <w:lang w:val="en-GB"/>
              </w:rPr>
            </w:pPr>
            <w:r>
              <w:rPr>
                <w:rFonts w:cs="Times New Roman" w:hint="cs"/>
                <w:szCs w:val="20"/>
                <w:rtl/>
                <w:lang w:val="en-GB"/>
              </w:rPr>
              <w:t>–</w:t>
            </w:r>
            <w:r>
              <w:rPr>
                <w:lang w:val="en-GB"/>
              </w:rPr>
              <w:t>53,8</w:t>
            </w:r>
          </w:p>
        </w:tc>
        <w:tc>
          <w:tcPr>
            <w:tcW w:w="747" w:type="dxa"/>
            <w:tcBorders>
              <w:top w:val="single" w:sz="4" w:space="0" w:color="auto"/>
              <w:left w:val="single" w:sz="4" w:space="0" w:color="auto"/>
              <w:bottom w:val="single" w:sz="4" w:space="0" w:color="auto"/>
              <w:right w:val="single" w:sz="4" w:space="0" w:color="auto"/>
            </w:tcBorders>
            <w:vAlign w:val="bottom"/>
            <w:hideMark/>
          </w:tcPr>
          <w:p w14:paraId="0CC79262" w14:textId="77777777" w:rsidR="007E68E1" w:rsidRDefault="007E68E1" w:rsidP="0033389B">
            <w:pPr>
              <w:pStyle w:val="Tabletext"/>
              <w:keepNext/>
              <w:keepLines/>
              <w:rPr>
                <w:lang w:val="en-GB"/>
              </w:rPr>
            </w:pPr>
            <w:r>
              <w:rPr>
                <w:rFonts w:cs="Times New Roman" w:hint="cs"/>
                <w:szCs w:val="20"/>
                <w:rtl/>
                <w:lang w:val="en-GB"/>
              </w:rPr>
              <w:t>–</w:t>
            </w:r>
            <w:r>
              <w:rPr>
                <w:lang w:val="en-GB"/>
              </w:rPr>
              <w:t>51,5</w:t>
            </w:r>
          </w:p>
        </w:tc>
        <w:tc>
          <w:tcPr>
            <w:tcW w:w="747" w:type="dxa"/>
            <w:tcBorders>
              <w:top w:val="single" w:sz="4" w:space="0" w:color="auto"/>
              <w:left w:val="single" w:sz="4" w:space="0" w:color="auto"/>
              <w:bottom w:val="single" w:sz="4" w:space="0" w:color="auto"/>
              <w:right w:val="single" w:sz="4" w:space="0" w:color="auto"/>
            </w:tcBorders>
            <w:vAlign w:val="bottom"/>
            <w:hideMark/>
          </w:tcPr>
          <w:p w14:paraId="5F4769B4" w14:textId="77777777" w:rsidR="007E68E1" w:rsidRDefault="007E68E1" w:rsidP="0033389B">
            <w:pPr>
              <w:pStyle w:val="Tabletext"/>
              <w:keepNext/>
              <w:keepLines/>
              <w:rPr>
                <w:lang w:val="en-GB"/>
              </w:rPr>
            </w:pPr>
            <w:r>
              <w:rPr>
                <w:rFonts w:cs="Times New Roman" w:hint="cs"/>
                <w:szCs w:val="20"/>
                <w:rtl/>
                <w:lang w:val="en-GB"/>
              </w:rPr>
              <w:t>–</w:t>
            </w:r>
            <w:r>
              <w:rPr>
                <w:lang w:val="en-GB"/>
              </w:rPr>
              <w:t>48</w:t>
            </w:r>
          </w:p>
        </w:tc>
        <w:tc>
          <w:tcPr>
            <w:tcW w:w="747" w:type="dxa"/>
            <w:tcBorders>
              <w:top w:val="single" w:sz="4" w:space="0" w:color="auto"/>
              <w:left w:val="single" w:sz="4" w:space="0" w:color="auto"/>
              <w:bottom w:val="single" w:sz="4" w:space="0" w:color="auto"/>
              <w:right w:val="single" w:sz="4" w:space="0" w:color="auto"/>
            </w:tcBorders>
            <w:vAlign w:val="bottom"/>
            <w:hideMark/>
          </w:tcPr>
          <w:p w14:paraId="51AF0FC2" w14:textId="77777777" w:rsidR="007E68E1" w:rsidRDefault="007E68E1" w:rsidP="0033389B">
            <w:pPr>
              <w:pStyle w:val="Tabletext"/>
              <w:keepNext/>
              <w:keepLines/>
              <w:rPr>
                <w:lang w:val="en-GB"/>
              </w:rPr>
            </w:pPr>
            <w:r>
              <w:rPr>
                <w:rFonts w:cs="Times New Roman" w:hint="cs"/>
                <w:szCs w:val="20"/>
                <w:rtl/>
                <w:lang w:val="en-GB"/>
              </w:rPr>
              <w:t>–</w:t>
            </w:r>
            <w:r>
              <w:rPr>
                <w:lang w:val="en-GB"/>
              </w:rPr>
              <w:t>41,5</w:t>
            </w:r>
          </w:p>
        </w:tc>
        <w:tc>
          <w:tcPr>
            <w:tcW w:w="747" w:type="dxa"/>
            <w:tcBorders>
              <w:top w:val="single" w:sz="4" w:space="0" w:color="auto"/>
              <w:left w:val="single" w:sz="4" w:space="0" w:color="auto"/>
              <w:bottom w:val="single" w:sz="4" w:space="0" w:color="auto"/>
              <w:right w:val="single" w:sz="4" w:space="0" w:color="auto"/>
            </w:tcBorders>
            <w:vAlign w:val="bottom"/>
            <w:hideMark/>
          </w:tcPr>
          <w:p w14:paraId="43FC587F" w14:textId="77777777" w:rsidR="007E68E1" w:rsidRDefault="007E68E1" w:rsidP="0033389B">
            <w:pPr>
              <w:pStyle w:val="Tabletext"/>
              <w:keepNext/>
              <w:keepLines/>
              <w:rPr>
                <w:lang w:val="en-GB"/>
              </w:rPr>
            </w:pPr>
            <w:r>
              <w:rPr>
                <w:rFonts w:cs="Times New Roman" w:hint="cs"/>
                <w:szCs w:val="20"/>
                <w:rtl/>
                <w:lang w:val="en-GB"/>
              </w:rPr>
              <w:t>–</w:t>
            </w:r>
            <w:r>
              <w:rPr>
                <w:lang w:val="en-GB"/>
              </w:rPr>
              <w:t>27,9</w:t>
            </w:r>
          </w:p>
        </w:tc>
        <w:tc>
          <w:tcPr>
            <w:tcW w:w="719" w:type="dxa"/>
            <w:tcBorders>
              <w:top w:val="single" w:sz="4" w:space="0" w:color="auto"/>
              <w:left w:val="single" w:sz="4" w:space="0" w:color="auto"/>
              <w:bottom w:val="single" w:sz="4" w:space="0" w:color="auto"/>
              <w:right w:val="single" w:sz="4" w:space="0" w:color="auto"/>
            </w:tcBorders>
            <w:vAlign w:val="bottom"/>
            <w:hideMark/>
          </w:tcPr>
          <w:p w14:paraId="42DBE3DE" w14:textId="77777777" w:rsidR="007E68E1" w:rsidRDefault="007E68E1" w:rsidP="0033389B">
            <w:pPr>
              <w:pStyle w:val="Tabletext"/>
              <w:keepNext/>
              <w:keepLines/>
              <w:rPr>
                <w:lang w:val="en-GB"/>
              </w:rPr>
            </w:pPr>
            <w:r>
              <w:rPr>
                <w:rFonts w:cs="Times New Roman" w:hint="cs"/>
                <w:szCs w:val="20"/>
                <w:rtl/>
                <w:lang w:val="en-GB"/>
              </w:rPr>
              <w:t>–</w:t>
            </w:r>
            <w:r>
              <w:rPr>
                <w:lang w:val="en-GB"/>
              </w:rPr>
              <w:t>4,6</w:t>
            </w:r>
          </w:p>
        </w:tc>
        <w:tc>
          <w:tcPr>
            <w:tcW w:w="549" w:type="dxa"/>
            <w:tcBorders>
              <w:top w:val="single" w:sz="4" w:space="0" w:color="auto"/>
              <w:left w:val="single" w:sz="4" w:space="0" w:color="auto"/>
              <w:bottom w:val="single" w:sz="4" w:space="0" w:color="auto"/>
              <w:right w:val="single" w:sz="4" w:space="0" w:color="auto"/>
            </w:tcBorders>
            <w:vAlign w:val="bottom"/>
            <w:hideMark/>
          </w:tcPr>
          <w:p w14:paraId="08C18C6D" w14:textId="77777777" w:rsidR="007E68E1" w:rsidRDefault="007E68E1" w:rsidP="0033389B">
            <w:pPr>
              <w:pStyle w:val="Tabletext"/>
              <w:keepNext/>
              <w:keepLines/>
              <w:jc w:val="center"/>
              <w:rPr>
                <w:lang w:val="en-GB"/>
              </w:rPr>
            </w:pPr>
            <w:r>
              <w:rPr>
                <w:lang w:val="en-GB"/>
              </w:rPr>
              <w:t>0</w:t>
            </w:r>
          </w:p>
        </w:tc>
        <w:tc>
          <w:tcPr>
            <w:tcW w:w="549" w:type="dxa"/>
            <w:tcBorders>
              <w:top w:val="single" w:sz="4" w:space="0" w:color="auto"/>
              <w:left w:val="single" w:sz="4" w:space="0" w:color="auto"/>
              <w:bottom w:val="single" w:sz="4" w:space="0" w:color="auto"/>
              <w:right w:val="single" w:sz="4" w:space="0" w:color="auto"/>
            </w:tcBorders>
            <w:vAlign w:val="bottom"/>
            <w:hideMark/>
          </w:tcPr>
          <w:p w14:paraId="0434DDBC" w14:textId="77777777" w:rsidR="007E68E1" w:rsidRDefault="007E68E1" w:rsidP="0033389B">
            <w:pPr>
              <w:pStyle w:val="Tabletext"/>
              <w:keepNext/>
              <w:keepLines/>
              <w:jc w:val="center"/>
              <w:rPr>
                <w:lang w:val="en-GB"/>
              </w:rPr>
            </w:pPr>
            <w:r>
              <w:rPr>
                <w:lang w:val="en-GB"/>
              </w:rPr>
              <w:t>0</w:t>
            </w:r>
          </w:p>
        </w:tc>
        <w:tc>
          <w:tcPr>
            <w:tcW w:w="549" w:type="dxa"/>
            <w:tcBorders>
              <w:top w:val="single" w:sz="4" w:space="0" w:color="auto"/>
              <w:left w:val="single" w:sz="4" w:space="0" w:color="auto"/>
              <w:bottom w:val="single" w:sz="4" w:space="0" w:color="auto"/>
              <w:right w:val="single" w:sz="4" w:space="0" w:color="auto"/>
            </w:tcBorders>
            <w:vAlign w:val="bottom"/>
            <w:hideMark/>
          </w:tcPr>
          <w:p w14:paraId="7B2B283F" w14:textId="77777777" w:rsidR="007E68E1" w:rsidRDefault="007E68E1" w:rsidP="0033389B">
            <w:pPr>
              <w:pStyle w:val="Tabletext"/>
              <w:keepNext/>
              <w:keepLines/>
              <w:jc w:val="center"/>
              <w:rPr>
                <w:lang w:val="en-GB"/>
              </w:rPr>
            </w:pPr>
            <w:r>
              <w:rPr>
                <w:lang w:val="en-GB"/>
              </w:rPr>
              <w:t>0</w:t>
            </w:r>
          </w:p>
        </w:tc>
        <w:tc>
          <w:tcPr>
            <w:tcW w:w="549" w:type="dxa"/>
            <w:tcBorders>
              <w:top w:val="single" w:sz="4" w:space="0" w:color="auto"/>
              <w:left w:val="single" w:sz="4" w:space="0" w:color="auto"/>
              <w:bottom w:val="single" w:sz="4" w:space="0" w:color="auto"/>
              <w:right w:val="single" w:sz="4" w:space="0" w:color="auto"/>
            </w:tcBorders>
            <w:vAlign w:val="bottom"/>
            <w:hideMark/>
          </w:tcPr>
          <w:p w14:paraId="41B3E682" w14:textId="77777777" w:rsidR="007E68E1" w:rsidRDefault="007E68E1" w:rsidP="0033389B">
            <w:pPr>
              <w:pStyle w:val="Tabletext"/>
              <w:keepNext/>
              <w:keepLines/>
              <w:jc w:val="center"/>
              <w:rPr>
                <w:lang w:val="en-GB"/>
              </w:rPr>
            </w:pPr>
            <w:r>
              <w:rPr>
                <w:lang w:val="en-GB"/>
              </w:rPr>
              <w:t>0</w:t>
            </w:r>
          </w:p>
        </w:tc>
        <w:tc>
          <w:tcPr>
            <w:tcW w:w="747" w:type="dxa"/>
            <w:tcBorders>
              <w:top w:val="single" w:sz="4" w:space="0" w:color="auto"/>
              <w:left w:val="single" w:sz="4" w:space="0" w:color="auto"/>
              <w:bottom w:val="single" w:sz="4" w:space="0" w:color="auto"/>
              <w:right w:val="single" w:sz="4" w:space="0" w:color="auto"/>
            </w:tcBorders>
            <w:vAlign w:val="bottom"/>
            <w:hideMark/>
          </w:tcPr>
          <w:p w14:paraId="2D9ED92D" w14:textId="77777777" w:rsidR="007E68E1" w:rsidRDefault="007E68E1" w:rsidP="0033389B">
            <w:pPr>
              <w:pStyle w:val="Tabletext"/>
              <w:keepNext/>
              <w:keepLines/>
              <w:rPr>
                <w:lang w:val="en-GB"/>
              </w:rPr>
            </w:pPr>
            <w:r>
              <w:rPr>
                <w:rFonts w:cs="Times New Roman" w:hint="cs"/>
                <w:szCs w:val="20"/>
                <w:rtl/>
                <w:lang w:val="en-GB"/>
              </w:rPr>
              <w:t>–</w:t>
            </w:r>
            <w:r>
              <w:rPr>
                <w:lang w:val="en-GB"/>
              </w:rPr>
              <w:t>4,6</w:t>
            </w:r>
          </w:p>
        </w:tc>
        <w:tc>
          <w:tcPr>
            <w:tcW w:w="747" w:type="dxa"/>
            <w:tcBorders>
              <w:top w:val="single" w:sz="4" w:space="0" w:color="auto"/>
              <w:left w:val="single" w:sz="4" w:space="0" w:color="auto"/>
              <w:bottom w:val="single" w:sz="4" w:space="0" w:color="auto"/>
              <w:right w:val="single" w:sz="4" w:space="0" w:color="auto"/>
            </w:tcBorders>
            <w:vAlign w:val="bottom"/>
            <w:hideMark/>
          </w:tcPr>
          <w:p w14:paraId="41FE65EB" w14:textId="77777777" w:rsidR="007E68E1" w:rsidRDefault="007E68E1" w:rsidP="0033389B">
            <w:pPr>
              <w:pStyle w:val="Tabletext"/>
              <w:keepNext/>
              <w:keepLines/>
              <w:rPr>
                <w:lang w:val="en-GB"/>
              </w:rPr>
            </w:pPr>
            <w:r>
              <w:rPr>
                <w:rFonts w:cs="Times New Roman" w:hint="cs"/>
                <w:szCs w:val="20"/>
                <w:rtl/>
                <w:lang w:val="en-GB"/>
              </w:rPr>
              <w:t>–</w:t>
            </w:r>
            <w:r>
              <w:rPr>
                <w:lang w:val="en-GB"/>
              </w:rPr>
              <w:t>20</w:t>
            </w:r>
          </w:p>
        </w:tc>
        <w:tc>
          <w:tcPr>
            <w:tcW w:w="747" w:type="dxa"/>
            <w:tcBorders>
              <w:top w:val="single" w:sz="4" w:space="0" w:color="auto"/>
              <w:left w:val="single" w:sz="4" w:space="0" w:color="auto"/>
              <w:bottom w:val="single" w:sz="4" w:space="0" w:color="auto"/>
              <w:right w:val="single" w:sz="4" w:space="0" w:color="auto"/>
            </w:tcBorders>
            <w:vAlign w:val="bottom"/>
            <w:hideMark/>
          </w:tcPr>
          <w:p w14:paraId="5798C8A7" w14:textId="77777777" w:rsidR="007E68E1" w:rsidRDefault="007E68E1" w:rsidP="0033389B">
            <w:pPr>
              <w:pStyle w:val="Tabletext"/>
              <w:keepNext/>
              <w:keepLines/>
              <w:rPr>
                <w:lang w:val="en-GB"/>
              </w:rPr>
            </w:pPr>
            <w:r>
              <w:rPr>
                <w:rFonts w:cs="Times New Roman" w:hint="cs"/>
                <w:szCs w:val="20"/>
                <w:rtl/>
                <w:lang w:val="en-GB"/>
              </w:rPr>
              <w:t>–</w:t>
            </w:r>
            <w:r>
              <w:rPr>
                <w:lang w:val="en-GB"/>
              </w:rPr>
              <w:t>41,5</w:t>
            </w:r>
          </w:p>
        </w:tc>
        <w:tc>
          <w:tcPr>
            <w:tcW w:w="1311" w:type="dxa"/>
            <w:tcBorders>
              <w:top w:val="single" w:sz="4" w:space="0" w:color="auto"/>
              <w:left w:val="single" w:sz="4" w:space="0" w:color="auto"/>
              <w:bottom w:val="single" w:sz="4" w:space="0" w:color="auto"/>
              <w:right w:val="single" w:sz="4" w:space="0" w:color="auto"/>
            </w:tcBorders>
            <w:vAlign w:val="bottom"/>
            <w:hideMark/>
          </w:tcPr>
          <w:p w14:paraId="1B56982B" w14:textId="77777777" w:rsidR="007E68E1" w:rsidRDefault="007E68E1" w:rsidP="0033389B">
            <w:pPr>
              <w:pStyle w:val="Tabletext"/>
              <w:keepNext/>
              <w:keepLines/>
              <w:jc w:val="center"/>
              <w:rPr>
                <w:lang w:val="en-GB"/>
              </w:rPr>
            </w:pPr>
            <w:r>
              <w:rPr>
                <w:lang w:val="en-GB"/>
              </w:rPr>
              <w:t>20</w:t>
            </w:r>
          </w:p>
        </w:tc>
        <w:tc>
          <w:tcPr>
            <w:tcW w:w="983" w:type="dxa"/>
            <w:tcBorders>
              <w:top w:val="single" w:sz="4" w:space="0" w:color="auto"/>
              <w:left w:val="single" w:sz="4" w:space="0" w:color="auto"/>
              <w:bottom w:val="single" w:sz="4" w:space="0" w:color="auto"/>
              <w:right w:val="single" w:sz="4" w:space="0" w:color="auto"/>
            </w:tcBorders>
            <w:vAlign w:val="bottom"/>
            <w:hideMark/>
          </w:tcPr>
          <w:p w14:paraId="641879DE" w14:textId="77777777" w:rsidR="007E68E1" w:rsidRDefault="007E68E1" w:rsidP="0033389B">
            <w:pPr>
              <w:pStyle w:val="Tabletext"/>
              <w:keepNext/>
              <w:keepLines/>
              <w:rPr>
                <w:lang w:val="en-GB"/>
              </w:rPr>
            </w:pPr>
            <w:r>
              <w:rPr>
                <w:lang w:val="en-GB"/>
              </w:rPr>
              <w:t>7,4</w:t>
            </w:r>
          </w:p>
        </w:tc>
      </w:tr>
      <w:tr w:rsidR="007E68E1" w14:paraId="28F3860A" w14:textId="77777777" w:rsidTr="00A11358">
        <w:trPr>
          <w:trHeight w:val="20"/>
          <w:jc w:val="center"/>
        </w:trPr>
        <w:tc>
          <w:tcPr>
            <w:tcW w:w="932" w:type="dxa"/>
            <w:tcBorders>
              <w:top w:val="single" w:sz="4" w:space="0" w:color="auto"/>
              <w:left w:val="single" w:sz="4" w:space="0" w:color="auto"/>
              <w:bottom w:val="single" w:sz="4" w:space="0" w:color="auto"/>
              <w:right w:val="single" w:sz="4" w:space="0" w:color="auto"/>
            </w:tcBorders>
            <w:vAlign w:val="bottom"/>
            <w:hideMark/>
          </w:tcPr>
          <w:p w14:paraId="45F6F084" w14:textId="77777777" w:rsidR="007E68E1" w:rsidRDefault="007E68E1" w:rsidP="0033389B">
            <w:pPr>
              <w:pStyle w:val="Tabletext"/>
              <w:keepNext/>
              <w:keepLines/>
              <w:jc w:val="center"/>
              <w:rPr>
                <w:lang w:val="en-GB"/>
              </w:rPr>
            </w:pPr>
            <w:r>
              <w:rPr>
                <w:lang w:val="en-GB"/>
              </w:rPr>
              <w:t>New 27</w:t>
            </w:r>
          </w:p>
        </w:tc>
        <w:tc>
          <w:tcPr>
            <w:tcW w:w="1127" w:type="dxa"/>
            <w:tcBorders>
              <w:top w:val="single" w:sz="4" w:space="0" w:color="auto"/>
              <w:left w:val="single" w:sz="4" w:space="0" w:color="auto"/>
              <w:bottom w:val="single" w:sz="4" w:space="0" w:color="auto"/>
              <w:right w:val="single" w:sz="4" w:space="0" w:color="auto"/>
            </w:tcBorders>
            <w:vAlign w:val="bottom"/>
            <w:hideMark/>
          </w:tcPr>
          <w:p w14:paraId="2D75E2F4" w14:textId="77777777" w:rsidR="007E68E1" w:rsidRDefault="007E68E1" w:rsidP="0033389B">
            <w:pPr>
              <w:pStyle w:val="Tabletext"/>
              <w:keepNext/>
              <w:keepLines/>
              <w:jc w:val="center"/>
              <w:rPr>
                <w:lang w:val="en-GB"/>
              </w:rPr>
            </w:pPr>
            <w:r>
              <w:rPr>
                <w:lang w:val="en-GB"/>
              </w:rPr>
              <w:t>DRM_B4</w:t>
            </w:r>
          </w:p>
        </w:tc>
        <w:tc>
          <w:tcPr>
            <w:tcW w:w="1215" w:type="dxa"/>
            <w:tcBorders>
              <w:top w:val="single" w:sz="4" w:space="0" w:color="auto"/>
              <w:left w:val="single" w:sz="4" w:space="0" w:color="auto"/>
              <w:bottom w:val="single" w:sz="4" w:space="0" w:color="auto"/>
              <w:right w:val="single" w:sz="4" w:space="0" w:color="auto"/>
            </w:tcBorders>
            <w:vAlign w:val="bottom"/>
            <w:hideMark/>
          </w:tcPr>
          <w:p w14:paraId="1E906CCE" w14:textId="77777777" w:rsidR="007E68E1" w:rsidRDefault="007E68E1" w:rsidP="0033389B">
            <w:pPr>
              <w:pStyle w:val="Tabletext"/>
              <w:keepNext/>
              <w:keepLines/>
              <w:jc w:val="center"/>
              <w:rPr>
                <w:lang w:val="en-GB"/>
              </w:rPr>
            </w:pPr>
            <w:r>
              <w:rPr>
                <w:lang w:val="en-GB"/>
              </w:rPr>
              <w:t>AM</w:t>
            </w:r>
          </w:p>
        </w:tc>
        <w:tc>
          <w:tcPr>
            <w:tcW w:w="747" w:type="dxa"/>
            <w:tcBorders>
              <w:top w:val="single" w:sz="4" w:space="0" w:color="auto"/>
              <w:left w:val="single" w:sz="4" w:space="0" w:color="auto"/>
              <w:bottom w:val="single" w:sz="4" w:space="0" w:color="auto"/>
              <w:right w:val="single" w:sz="4" w:space="0" w:color="auto"/>
            </w:tcBorders>
            <w:vAlign w:val="bottom"/>
            <w:hideMark/>
          </w:tcPr>
          <w:p w14:paraId="25AADD39" w14:textId="77777777" w:rsidR="007E68E1" w:rsidRDefault="007E68E1" w:rsidP="0033389B">
            <w:pPr>
              <w:pStyle w:val="Tabletext"/>
              <w:keepNext/>
              <w:keepLines/>
              <w:rPr>
                <w:lang w:val="en-GB"/>
              </w:rPr>
            </w:pPr>
            <w:r>
              <w:rPr>
                <w:rFonts w:cs="Times New Roman" w:hint="cs"/>
                <w:szCs w:val="20"/>
                <w:rtl/>
                <w:lang w:val="en-GB"/>
              </w:rPr>
              <w:t>–</w:t>
            </w:r>
            <w:r>
              <w:rPr>
                <w:lang w:val="en-GB"/>
              </w:rPr>
              <w:t>53,8</w:t>
            </w:r>
          </w:p>
        </w:tc>
        <w:tc>
          <w:tcPr>
            <w:tcW w:w="747" w:type="dxa"/>
            <w:tcBorders>
              <w:top w:val="single" w:sz="4" w:space="0" w:color="auto"/>
              <w:left w:val="single" w:sz="4" w:space="0" w:color="auto"/>
              <w:bottom w:val="single" w:sz="4" w:space="0" w:color="auto"/>
              <w:right w:val="single" w:sz="4" w:space="0" w:color="auto"/>
            </w:tcBorders>
            <w:vAlign w:val="bottom"/>
            <w:hideMark/>
          </w:tcPr>
          <w:p w14:paraId="26F5AB00" w14:textId="77777777" w:rsidR="007E68E1" w:rsidRDefault="007E68E1" w:rsidP="0033389B">
            <w:pPr>
              <w:pStyle w:val="Tabletext"/>
              <w:keepNext/>
              <w:keepLines/>
              <w:rPr>
                <w:lang w:val="en-GB"/>
              </w:rPr>
            </w:pPr>
            <w:r>
              <w:rPr>
                <w:rFonts w:cs="Times New Roman" w:hint="cs"/>
                <w:szCs w:val="20"/>
                <w:rtl/>
                <w:lang w:val="en-GB"/>
              </w:rPr>
              <w:t>–</w:t>
            </w:r>
            <w:r>
              <w:rPr>
                <w:lang w:val="en-GB"/>
              </w:rPr>
              <w:t>52,2</w:t>
            </w:r>
          </w:p>
        </w:tc>
        <w:tc>
          <w:tcPr>
            <w:tcW w:w="747" w:type="dxa"/>
            <w:tcBorders>
              <w:top w:val="single" w:sz="4" w:space="0" w:color="auto"/>
              <w:left w:val="single" w:sz="4" w:space="0" w:color="auto"/>
              <w:bottom w:val="single" w:sz="4" w:space="0" w:color="auto"/>
              <w:right w:val="single" w:sz="4" w:space="0" w:color="auto"/>
            </w:tcBorders>
            <w:vAlign w:val="bottom"/>
            <w:hideMark/>
          </w:tcPr>
          <w:p w14:paraId="39ADE9EE" w14:textId="77777777" w:rsidR="007E68E1" w:rsidRDefault="007E68E1" w:rsidP="0033389B">
            <w:pPr>
              <w:pStyle w:val="Tabletext"/>
              <w:keepNext/>
              <w:keepLines/>
              <w:rPr>
                <w:lang w:val="en-GB"/>
              </w:rPr>
            </w:pPr>
            <w:r>
              <w:rPr>
                <w:rFonts w:cs="Times New Roman" w:hint="cs"/>
                <w:szCs w:val="20"/>
                <w:rtl/>
                <w:lang w:val="en-GB"/>
              </w:rPr>
              <w:t>–</w:t>
            </w:r>
            <w:r>
              <w:rPr>
                <w:lang w:val="en-GB"/>
              </w:rPr>
              <w:t>48,6</w:t>
            </w:r>
          </w:p>
        </w:tc>
        <w:tc>
          <w:tcPr>
            <w:tcW w:w="747" w:type="dxa"/>
            <w:tcBorders>
              <w:top w:val="single" w:sz="4" w:space="0" w:color="auto"/>
              <w:left w:val="single" w:sz="4" w:space="0" w:color="auto"/>
              <w:bottom w:val="single" w:sz="4" w:space="0" w:color="auto"/>
              <w:right w:val="single" w:sz="4" w:space="0" w:color="auto"/>
            </w:tcBorders>
            <w:vAlign w:val="bottom"/>
            <w:hideMark/>
          </w:tcPr>
          <w:p w14:paraId="5FF41B83" w14:textId="77777777" w:rsidR="007E68E1" w:rsidRDefault="007E68E1" w:rsidP="0033389B">
            <w:pPr>
              <w:pStyle w:val="Tabletext"/>
              <w:keepNext/>
              <w:keepLines/>
              <w:rPr>
                <w:lang w:val="en-GB"/>
              </w:rPr>
            </w:pPr>
            <w:r>
              <w:rPr>
                <w:rFonts w:cs="Times New Roman" w:hint="cs"/>
                <w:szCs w:val="20"/>
                <w:rtl/>
                <w:lang w:val="en-GB"/>
              </w:rPr>
              <w:t>–</w:t>
            </w:r>
            <w:r>
              <w:rPr>
                <w:lang w:val="en-GB"/>
              </w:rPr>
              <w:t>42,7</w:t>
            </w:r>
          </w:p>
        </w:tc>
        <w:tc>
          <w:tcPr>
            <w:tcW w:w="747" w:type="dxa"/>
            <w:tcBorders>
              <w:top w:val="single" w:sz="4" w:space="0" w:color="auto"/>
              <w:left w:val="single" w:sz="4" w:space="0" w:color="auto"/>
              <w:bottom w:val="single" w:sz="4" w:space="0" w:color="auto"/>
              <w:right w:val="single" w:sz="4" w:space="0" w:color="auto"/>
            </w:tcBorders>
            <w:vAlign w:val="bottom"/>
            <w:hideMark/>
          </w:tcPr>
          <w:p w14:paraId="32D05871" w14:textId="77777777" w:rsidR="007E68E1" w:rsidRDefault="007E68E1" w:rsidP="0033389B">
            <w:pPr>
              <w:pStyle w:val="Tabletext"/>
              <w:keepNext/>
              <w:keepLines/>
              <w:rPr>
                <w:lang w:val="en-GB"/>
              </w:rPr>
            </w:pPr>
            <w:r>
              <w:rPr>
                <w:rFonts w:cs="Times New Roman" w:hint="cs"/>
                <w:szCs w:val="20"/>
                <w:rtl/>
                <w:lang w:val="en-GB"/>
              </w:rPr>
              <w:t>–</w:t>
            </w:r>
            <w:r>
              <w:rPr>
                <w:lang w:val="en-GB"/>
              </w:rPr>
              <w:t>36,7</w:t>
            </w:r>
          </w:p>
        </w:tc>
        <w:tc>
          <w:tcPr>
            <w:tcW w:w="719" w:type="dxa"/>
            <w:tcBorders>
              <w:top w:val="single" w:sz="4" w:space="0" w:color="auto"/>
              <w:left w:val="single" w:sz="4" w:space="0" w:color="auto"/>
              <w:bottom w:val="single" w:sz="4" w:space="0" w:color="auto"/>
              <w:right w:val="single" w:sz="4" w:space="0" w:color="auto"/>
            </w:tcBorders>
            <w:vAlign w:val="bottom"/>
            <w:hideMark/>
          </w:tcPr>
          <w:p w14:paraId="7DDDB772" w14:textId="77777777" w:rsidR="007E68E1" w:rsidRDefault="007E68E1" w:rsidP="0033389B">
            <w:pPr>
              <w:pStyle w:val="Tabletext"/>
              <w:keepNext/>
              <w:keepLines/>
              <w:rPr>
                <w:lang w:val="en-GB"/>
              </w:rPr>
            </w:pPr>
            <w:r>
              <w:rPr>
                <w:rFonts w:cs="Times New Roman" w:hint="cs"/>
                <w:szCs w:val="20"/>
                <w:rtl/>
                <w:lang w:val="en-GB"/>
              </w:rPr>
              <w:t>–</w:t>
            </w:r>
            <w:r>
              <w:rPr>
                <w:lang w:val="en-GB"/>
              </w:rPr>
              <w:t>7,6</w:t>
            </w:r>
          </w:p>
        </w:tc>
        <w:tc>
          <w:tcPr>
            <w:tcW w:w="549" w:type="dxa"/>
            <w:tcBorders>
              <w:top w:val="single" w:sz="4" w:space="0" w:color="auto"/>
              <w:left w:val="single" w:sz="4" w:space="0" w:color="auto"/>
              <w:bottom w:val="single" w:sz="4" w:space="0" w:color="auto"/>
              <w:right w:val="single" w:sz="4" w:space="0" w:color="auto"/>
            </w:tcBorders>
            <w:vAlign w:val="bottom"/>
            <w:hideMark/>
          </w:tcPr>
          <w:p w14:paraId="3DD38CCC" w14:textId="77777777" w:rsidR="007E68E1" w:rsidRDefault="007E68E1" w:rsidP="0033389B">
            <w:pPr>
              <w:pStyle w:val="Tabletext"/>
              <w:keepNext/>
              <w:keepLines/>
              <w:jc w:val="center"/>
              <w:rPr>
                <w:lang w:val="en-GB"/>
              </w:rPr>
            </w:pPr>
            <w:r>
              <w:rPr>
                <w:lang w:val="en-GB"/>
              </w:rPr>
              <w:t>0</w:t>
            </w:r>
          </w:p>
        </w:tc>
        <w:tc>
          <w:tcPr>
            <w:tcW w:w="549" w:type="dxa"/>
            <w:tcBorders>
              <w:top w:val="single" w:sz="4" w:space="0" w:color="auto"/>
              <w:left w:val="single" w:sz="4" w:space="0" w:color="auto"/>
              <w:bottom w:val="single" w:sz="4" w:space="0" w:color="auto"/>
              <w:right w:val="single" w:sz="4" w:space="0" w:color="auto"/>
            </w:tcBorders>
            <w:vAlign w:val="bottom"/>
            <w:hideMark/>
          </w:tcPr>
          <w:p w14:paraId="77CD35AA" w14:textId="77777777" w:rsidR="007E68E1" w:rsidRDefault="007E68E1" w:rsidP="0033389B">
            <w:pPr>
              <w:pStyle w:val="Tabletext"/>
              <w:keepNext/>
              <w:keepLines/>
              <w:jc w:val="center"/>
              <w:rPr>
                <w:lang w:val="en-GB"/>
              </w:rPr>
            </w:pPr>
            <w:r>
              <w:rPr>
                <w:lang w:val="en-GB"/>
              </w:rPr>
              <w:t>0</w:t>
            </w:r>
          </w:p>
        </w:tc>
        <w:tc>
          <w:tcPr>
            <w:tcW w:w="549" w:type="dxa"/>
            <w:tcBorders>
              <w:top w:val="single" w:sz="4" w:space="0" w:color="auto"/>
              <w:left w:val="single" w:sz="4" w:space="0" w:color="auto"/>
              <w:bottom w:val="single" w:sz="4" w:space="0" w:color="auto"/>
              <w:right w:val="single" w:sz="4" w:space="0" w:color="auto"/>
            </w:tcBorders>
            <w:vAlign w:val="bottom"/>
            <w:hideMark/>
          </w:tcPr>
          <w:p w14:paraId="1690A682" w14:textId="77777777" w:rsidR="007E68E1" w:rsidRDefault="007E68E1" w:rsidP="0033389B">
            <w:pPr>
              <w:pStyle w:val="Tabletext"/>
              <w:keepNext/>
              <w:keepLines/>
              <w:jc w:val="center"/>
              <w:rPr>
                <w:lang w:val="en-GB"/>
              </w:rPr>
            </w:pPr>
            <w:r>
              <w:rPr>
                <w:lang w:val="en-GB"/>
              </w:rPr>
              <w:t>0</w:t>
            </w:r>
          </w:p>
        </w:tc>
        <w:tc>
          <w:tcPr>
            <w:tcW w:w="549" w:type="dxa"/>
            <w:tcBorders>
              <w:top w:val="single" w:sz="4" w:space="0" w:color="auto"/>
              <w:left w:val="single" w:sz="4" w:space="0" w:color="auto"/>
              <w:bottom w:val="single" w:sz="4" w:space="0" w:color="auto"/>
              <w:right w:val="single" w:sz="4" w:space="0" w:color="auto"/>
            </w:tcBorders>
            <w:vAlign w:val="bottom"/>
            <w:hideMark/>
          </w:tcPr>
          <w:p w14:paraId="4650847F" w14:textId="77777777" w:rsidR="007E68E1" w:rsidRDefault="007E68E1" w:rsidP="0033389B">
            <w:pPr>
              <w:pStyle w:val="Tabletext"/>
              <w:keepNext/>
              <w:keepLines/>
              <w:jc w:val="center"/>
              <w:rPr>
                <w:lang w:val="en-GB"/>
              </w:rPr>
            </w:pPr>
            <w:r>
              <w:rPr>
                <w:lang w:val="en-GB"/>
              </w:rPr>
              <w:t>0</w:t>
            </w:r>
          </w:p>
        </w:tc>
        <w:tc>
          <w:tcPr>
            <w:tcW w:w="747" w:type="dxa"/>
            <w:tcBorders>
              <w:top w:val="single" w:sz="4" w:space="0" w:color="auto"/>
              <w:left w:val="single" w:sz="4" w:space="0" w:color="auto"/>
              <w:bottom w:val="single" w:sz="4" w:space="0" w:color="auto"/>
              <w:right w:val="single" w:sz="4" w:space="0" w:color="auto"/>
            </w:tcBorders>
            <w:vAlign w:val="bottom"/>
            <w:hideMark/>
          </w:tcPr>
          <w:p w14:paraId="19F7C99D" w14:textId="77777777" w:rsidR="007E68E1" w:rsidRDefault="007E68E1" w:rsidP="0033389B">
            <w:pPr>
              <w:pStyle w:val="Tabletext"/>
              <w:keepNext/>
              <w:keepLines/>
              <w:rPr>
                <w:lang w:val="en-GB"/>
              </w:rPr>
            </w:pPr>
            <w:r>
              <w:rPr>
                <w:rFonts w:cs="Times New Roman" w:hint="cs"/>
                <w:szCs w:val="20"/>
                <w:rtl/>
                <w:lang w:val="en-GB"/>
              </w:rPr>
              <w:t>–</w:t>
            </w:r>
            <w:r>
              <w:rPr>
                <w:lang w:val="en-GB"/>
              </w:rPr>
              <w:t>12,8</w:t>
            </w:r>
          </w:p>
        </w:tc>
        <w:tc>
          <w:tcPr>
            <w:tcW w:w="747" w:type="dxa"/>
            <w:tcBorders>
              <w:top w:val="single" w:sz="4" w:space="0" w:color="auto"/>
              <w:left w:val="single" w:sz="4" w:space="0" w:color="auto"/>
              <w:bottom w:val="single" w:sz="4" w:space="0" w:color="auto"/>
              <w:right w:val="single" w:sz="4" w:space="0" w:color="auto"/>
            </w:tcBorders>
            <w:vAlign w:val="bottom"/>
            <w:hideMark/>
          </w:tcPr>
          <w:p w14:paraId="51FE5ED5" w14:textId="77777777" w:rsidR="007E68E1" w:rsidRDefault="007E68E1" w:rsidP="0033389B">
            <w:pPr>
              <w:pStyle w:val="Tabletext"/>
              <w:keepNext/>
              <w:keepLines/>
              <w:rPr>
                <w:lang w:val="en-GB"/>
              </w:rPr>
            </w:pPr>
            <w:r>
              <w:rPr>
                <w:rFonts w:cs="Times New Roman" w:hint="cs"/>
                <w:szCs w:val="20"/>
                <w:rtl/>
                <w:lang w:val="en-GB"/>
              </w:rPr>
              <w:t>–</w:t>
            </w:r>
            <w:r>
              <w:rPr>
                <w:lang w:val="en-GB"/>
              </w:rPr>
              <w:t>36,7</w:t>
            </w:r>
          </w:p>
        </w:tc>
        <w:tc>
          <w:tcPr>
            <w:tcW w:w="747" w:type="dxa"/>
            <w:tcBorders>
              <w:top w:val="single" w:sz="4" w:space="0" w:color="auto"/>
              <w:left w:val="single" w:sz="4" w:space="0" w:color="auto"/>
              <w:bottom w:val="single" w:sz="4" w:space="0" w:color="auto"/>
              <w:right w:val="single" w:sz="4" w:space="0" w:color="auto"/>
            </w:tcBorders>
            <w:vAlign w:val="bottom"/>
            <w:hideMark/>
          </w:tcPr>
          <w:p w14:paraId="2688E035" w14:textId="77777777" w:rsidR="007E68E1" w:rsidRDefault="007E68E1" w:rsidP="0033389B">
            <w:pPr>
              <w:pStyle w:val="Tabletext"/>
              <w:keepNext/>
              <w:keepLines/>
              <w:rPr>
                <w:lang w:val="en-GB"/>
              </w:rPr>
            </w:pPr>
            <w:r>
              <w:rPr>
                <w:rFonts w:cs="Times New Roman" w:hint="cs"/>
                <w:szCs w:val="20"/>
                <w:rtl/>
                <w:lang w:val="en-GB"/>
              </w:rPr>
              <w:t>–</w:t>
            </w:r>
            <w:r>
              <w:rPr>
                <w:lang w:val="en-GB"/>
              </w:rPr>
              <w:t>43,9</w:t>
            </w:r>
          </w:p>
        </w:tc>
        <w:tc>
          <w:tcPr>
            <w:tcW w:w="1311" w:type="dxa"/>
            <w:tcBorders>
              <w:top w:val="single" w:sz="4" w:space="0" w:color="auto"/>
              <w:left w:val="single" w:sz="4" w:space="0" w:color="auto"/>
              <w:bottom w:val="single" w:sz="4" w:space="0" w:color="auto"/>
              <w:right w:val="single" w:sz="4" w:space="0" w:color="auto"/>
            </w:tcBorders>
            <w:vAlign w:val="bottom"/>
            <w:hideMark/>
          </w:tcPr>
          <w:p w14:paraId="6C0E0806" w14:textId="77777777" w:rsidR="007E68E1" w:rsidRDefault="007E68E1" w:rsidP="0033389B">
            <w:pPr>
              <w:pStyle w:val="Tabletext"/>
              <w:keepNext/>
              <w:keepLines/>
              <w:jc w:val="center"/>
              <w:rPr>
                <w:lang w:val="en-GB"/>
              </w:rPr>
            </w:pPr>
            <w:r>
              <w:rPr>
                <w:lang w:val="en-GB"/>
              </w:rPr>
              <w:t>18</w:t>
            </w:r>
          </w:p>
        </w:tc>
        <w:tc>
          <w:tcPr>
            <w:tcW w:w="983" w:type="dxa"/>
            <w:tcBorders>
              <w:top w:val="single" w:sz="4" w:space="0" w:color="auto"/>
              <w:left w:val="single" w:sz="4" w:space="0" w:color="auto"/>
              <w:bottom w:val="single" w:sz="4" w:space="0" w:color="auto"/>
              <w:right w:val="single" w:sz="4" w:space="0" w:color="auto"/>
            </w:tcBorders>
            <w:vAlign w:val="bottom"/>
            <w:hideMark/>
          </w:tcPr>
          <w:p w14:paraId="7156C5EA" w14:textId="77777777" w:rsidR="007E68E1" w:rsidRDefault="007E68E1" w:rsidP="0033389B">
            <w:pPr>
              <w:pStyle w:val="Tabletext"/>
              <w:keepNext/>
              <w:keepLines/>
              <w:rPr>
                <w:lang w:val="en-GB"/>
              </w:rPr>
            </w:pPr>
            <w:r>
              <w:rPr>
                <w:lang w:val="en-GB"/>
              </w:rPr>
              <w:t>7,4</w:t>
            </w:r>
          </w:p>
        </w:tc>
      </w:tr>
      <w:tr w:rsidR="007E68E1" w14:paraId="2CCC7FD9" w14:textId="77777777" w:rsidTr="00A11358">
        <w:trPr>
          <w:trHeight w:val="20"/>
          <w:jc w:val="center"/>
        </w:trPr>
        <w:tc>
          <w:tcPr>
            <w:tcW w:w="932" w:type="dxa"/>
            <w:tcBorders>
              <w:top w:val="single" w:sz="4" w:space="0" w:color="auto"/>
              <w:left w:val="single" w:sz="4" w:space="0" w:color="auto"/>
              <w:bottom w:val="single" w:sz="4" w:space="0" w:color="auto"/>
              <w:right w:val="single" w:sz="4" w:space="0" w:color="auto"/>
            </w:tcBorders>
            <w:vAlign w:val="bottom"/>
            <w:hideMark/>
          </w:tcPr>
          <w:p w14:paraId="2169F3FE" w14:textId="77777777" w:rsidR="007E68E1" w:rsidRDefault="007E68E1" w:rsidP="0033389B">
            <w:pPr>
              <w:pStyle w:val="Tabletext"/>
              <w:keepNext/>
              <w:keepLines/>
              <w:jc w:val="center"/>
              <w:rPr>
                <w:lang w:val="en-GB"/>
              </w:rPr>
            </w:pPr>
            <w:r>
              <w:rPr>
                <w:lang w:val="en-GB"/>
              </w:rPr>
              <w:t>New 28</w:t>
            </w:r>
          </w:p>
        </w:tc>
        <w:tc>
          <w:tcPr>
            <w:tcW w:w="1127" w:type="dxa"/>
            <w:tcBorders>
              <w:top w:val="single" w:sz="4" w:space="0" w:color="auto"/>
              <w:left w:val="single" w:sz="4" w:space="0" w:color="auto"/>
              <w:bottom w:val="single" w:sz="4" w:space="0" w:color="auto"/>
              <w:right w:val="single" w:sz="4" w:space="0" w:color="auto"/>
            </w:tcBorders>
            <w:vAlign w:val="bottom"/>
            <w:hideMark/>
          </w:tcPr>
          <w:p w14:paraId="78C22040" w14:textId="77777777" w:rsidR="007E68E1" w:rsidRDefault="007E68E1" w:rsidP="0033389B">
            <w:pPr>
              <w:pStyle w:val="Tabletext"/>
              <w:keepNext/>
              <w:keepLines/>
              <w:jc w:val="center"/>
              <w:rPr>
                <w:lang w:val="en-GB"/>
              </w:rPr>
            </w:pPr>
            <w:r>
              <w:rPr>
                <w:lang w:val="en-GB"/>
              </w:rPr>
              <w:t>DRM_B5</w:t>
            </w:r>
          </w:p>
        </w:tc>
        <w:tc>
          <w:tcPr>
            <w:tcW w:w="1215" w:type="dxa"/>
            <w:tcBorders>
              <w:top w:val="single" w:sz="4" w:space="0" w:color="auto"/>
              <w:left w:val="single" w:sz="4" w:space="0" w:color="auto"/>
              <w:bottom w:val="single" w:sz="4" w:space="0" w:color="auto"/>
              <w:right w:val="single" w:sz="4" w:space="0" w:color="auto"/>
            </w:tcBorders>
            <w:vAlign w:val="bottom"/>
            <w:hideMark/>
          </w:tcPr>
          <w:p w14:paraId="4A5C344E" w14:textId="77777777" w:rsidR="007E68E1" w:rsidRDefault="007E68E1" w:rsidP="0033389B">
            <w:pPr>
              <w:pStyle w:val="Tabletext"/>
              <w:keepNext/>
              <w:keepLines/>
              <w:jc w:val="center"/>
              <w:rPr>
                <w:lang w:val="en-GB"/>
              </w:rPr>
            </w:pPr>
            <w:r>
              <w:rPr>
                <w:lang w:val="en-GB"/>
              </w:rPr>
              <w:t>AM</w:t>
            </w:r>
          </w:p>
        </w:tc>
        <w:tc>
          <w:tcPr>
            <w:tcW w:w="747" w:type="dxa"/>
            <w:tcBorders>
              <w:top w:val="single" w:sz="4" w:space="0" w:color="auto"/>
              <w:left w:val="single" w:sz="4" w:space="0" w:color="auto"/>
              <w:bottom w:val="single" w:sz="4" w:space="0" w:color="auto"/>
              <w:right w:val="single" w:sz="4" w:space="0" w:color="auto"/>
            </w:tcBorders>
            <w:vAlign w:val="bottom"/>
            <w:hideMark/>
          </w:tcPr>
          <w:p w14:paraId="4E4F7452" w14:textId="77777777" w:rsidR="007E68E1" w:rsidRDefault="007E68E1" w:rsidP="0033389B">
            <w:pPr>
              <w:pStyle w:val="Tabletext"/>
              <w:keepNext/>
              <w:keepLines/>
              <w:rPr>
                <w:lang w:val="en-GB"/>
              </w:rPr>
            </w:pPr>
            <w:r>
              <w:rPr>
                <w:rFonts w:cs="Times New Roman" w:hint="cs"/>
                <w:szCs w:val="20"/>
                <w:rtl/>
                <w:lang w:val="en-GB"/>
              </w:rPr>
              <w:t>–</w:t>
            </w:r>
            <w:r>
              <w:rPr>
                <w:lang w:val="en-GB"/>
              </w:rPr>
              <w:t>53,2</w:t>
            </w:r>
          </w:p>
        </w:tc>
        <w:tc>
          <w:tcPr>
            <w:tcW w:w="747" w:type="dxa"/>
            <w:tcBorders>
              <w:top w:val="single" w:sz="4" w:space="0" w:color="auto"/>
              <w:left w:val="single" w:sz="4" w:space="0" w:color="auto"/>
              <w:bottom w:val="single" w:sz="4" w:space="0" w:color="auto"/>
              <w:right w:val="single" w:sz="4" w:space="0" w:color="auto"/>
            </w:tcBorders>
            <w:vAlign w:val="bottom"/>
            <w:hideMark/>
          </w:tcPr>
          <w:p w14:paraId="592E3B6A" w14:textId="77777777" w:rsidR="007E68E1" w:rsidRDefault="007E68E1" w:rsidP="0033389B">
            <w:pPr>
              <w:pStyle w:val="Tabletext"/>
              <w:keepNext/>
              <w:keepLines/>
              <w:rPr>
                <w:lang w:val="en-GB"/>
              </w:rPr>
            </w:pPr>
            <w:r>
              <w:rPr>
                <w:rFonts w:cs="Times New Roman" w:hint="cs"/>
                <w:szCs w:val="20"/>
                <w:rtl/>
                <w:lang w:val="en-GB"/>
              </w:rPr>
              <w:t>–</w:t>
            </w:r>
            <w:r>
              <w:rPr>
                <w:lang w:val="en-GB"/>
              </w:rPr>
              <w:t>51,5</w:t>
            </w:r>
          </w:p>
        </w:tc>
        <w:tc>
          <w:tcPr>
            <w:tcW w:w="747" w:type="dxa"/>
            <w:tcBorders>
              <w:top w:val="single" w:sz="4" w:space="0" w:color="auto"/>
              <w:left w:val="single" w:sz="4" w:space="0" w:color="auto"/>
              <w:bottom w:val="single" w:sz="4" w:space="0" w:color="auto"/>
              <w:right w:val="single" w:sz="4" w:space="0" w:color="auto"/>
            </w:tcBorders>
            <w:vAlign w:val="bottom"/>
            <w:hideMark/>
          </w:tcPr>
          <w:p w14:paraId="5DAA323D" w14:textId="77777777" w:rsidR="007E68E1" w:rsidRDefault="007E68E1" w:rsidP="0033389B">
            <w:pPr>
              <w:pStyle w:val="Tabletext"/>
              <w:keepNext/>
              <w:keepLines/>
              <w:rPr>
                <w:lang w:val="en-GB"/>
              </w:rPr>
            </w:pPr>
            <w:r>
              <w:rPr>
                <w:rFonts w:cs="Times New Roman" w:hint="cs"/>
                <w:szCs w:val="20"/>
                <w:rtl/>
                <w:lang w:val="en-GB"/>
              </w:rPr>
              <w:t>–</w:t>
            </w:r>
            <w:r>
              <w:rPr>
                <w:lang w:val="en-GB"/>
              </w:rPr>
              <w:t>47,9</w:t>
            </w:r>
          </w:p>
        </w:tc>
        <w:tc>
          <w:tcPr>
            <w:tcW w:w="747" w:type="dxa"/>
            <w:tcBorders>
              <w:top w:val="single" w:sz="4" w:space="0" w:color="auto"/>
              <w:left w:val="single" w:sz="4" w:space="0" w:color="auto"/>
              <w:bottom w:val="single" w:sz="4" w:space="0" w:color="auto"/>
              <w:right w:val="single" w:sz="4" w:space="0" w:color="auto"/>
            </w:tcBorders>
            <w:vAlign w:val="bottom"/>
            <w:hideMark/>
          </w:tcPr>
          <w:p w14:paraId="65563B1B" w14:textId="77777777" w:rsidR="007E68E1" w:rsidRDefault="007E68E1" w:rsidP="0033389B">
            <w:pPr>
              <w:pStyle w:val="Tabletext"/>
              <w:keepNext/>
              <w:keepLines/>
              <w:rPr>
                <w:lang w:val="en-GB"/>
              </w:rPr>
            </w:pPr>
            <w:r>
              <w:rPr>
                <w:rFonts w:cs="Times New Roman" w:hint="cs"/>
                <w:szCs w:val="20"/>
                <w:rtl/>
                <w:lang w:val="en-GB"/>
              </w:rPr>
              <w:t>–</w:t>
            </w:r>
            <w:r>
              <w:rPr>
                <w:lang w:val="en-GB"/>
              </w:rPr>
              <w:t>41,2</w:t>
            </w:r>
          </w:p>
        </w:tc>
        <w:tc>
          <w:tcPr>
            <w:tcW w:w="747" w:type="dxa"/>
            <w:tcBorders>
              <w:top w:val="single" w:sz="4" w:space="0" w:color="auto"/>
              <w:left w:val="single" w:sz="4" w:space="0" w:color="auto"/>
              <w:bottom w:val="single" w:sz="4" w:space="0" w:color="auto"/>
              <w:right w:val="single" w:sz="4" w:space="0" w:color="auto"/>
            </w:tcBorders>
            <w:vAlign w:val="bottom"/>
            <w:hideMark/>
          </w:tcPr>
          <w:p w14:paraId="382658B2" w14:textId="77777777" w:rsidR="007E68E1" w:rsidRDefault="007E68E1" w:rsidP="0033389B">
            <w:pPr>
              <w:pStyle w:val="Tabletext"/>
              <w:keepNext/>
              <w:keepLines/>
              <w:rPr>
                <w:lang w:val="en-GB"/>
              </w:rPr>
            </w:pPr>
            <w:r>
              <w:rPr>
                <w:rFonts w:cs="Times New Roman" w:hint="cs"/>
                <w:szCs w:val="20"/>
                <w:rtl/>
                <w:lang w:val="en-GB"/>
              </w:rPr>
              <w:t>–</w:t>
            </w:r>
            <w:r>
              <w:rPr>
                <w:lang w:val="en-GB"/>
              </w:rPr>
              <w:t>27,1</w:t>
            </w:r>
          </w:p>
        </w:tc>
        <w:tc>
          <w:tcPr>
            <w:tcW w:w="719" w:type="dxa"/>
            <w:tcBorders>
              <w:top w:val="single" w:sz="4" w:space="0" w:color="auto"/>
              <w:left w:val="single" w:sz="4" w:space="0" w:color="auto"/>
              <w:bottom w:val="single" w:sz="4" w:space="0" w:color="auto"/>
              <w:right w:val="single" w:sz="4" w:space="0" w:color="auto"/>
            </w:tcBorders>
            <w:vAlign w:val="bottom"/>
            <w:hideMark/>
          </w:tcPr>
          <w:p w14:paraId="32256EFE" w14:textId="77777777" w:rsidR="007E68E1" w:rsidRDefault="007E68E1" w:rsidP="0033389B">
            <w:pPr>
              <w:pStyle w:val="Tabletext"/>
              <w:keepNext/>
              <w:keepLines/>
              <w:rPr>
                <w:lang w:val="en-GB"/>
              </w:rPr>
            </w:pPr>
            <w:r>
              <w:rPr>
                <w:rFonts w:cs="Times New Roman" w:hint="cs"/>
                <w:szCs w:val="20"/>
                <w:rtl/>
                <w:lang w:val="en-GB"/>
              </w:rPr>
              <w:t>–</w:t>
            </w:r>
            <w:r>
              <w:rPr>
                <w:lang w:val="en-GB"/>
              </w:rPr>
              <w:t>4,3</w:t>
            </w:r>
          </w:p>
        </w:tc>
        <w:tc>
          <w:tcPr>
            <w:tcW w:w="549" w:type="dxa"/>
            <w:tcBorders>
              <w:top w:val="single" w:sz="4" w:space="0" w:color="auto"/>
              <w:left w:val="single" w:sz="4" w:space="0" w:color="auto"/>
              <w:bottom w:val="single" w:sz="4" w:space="0" w:color="auto"/>
              <w:right w:val="single" w:sz="4" w:space="0" w:color="auto"/>
            </w:tcBorders>
            <w:vAlign w:val="bottom"/>
            <w:hideMark/>
          </w:tcPr>
          <w:p w14:paraId="611FE74E" w14:textId="77777777" w:rsidR="007E68E1" w:rsidRDefault="007E68E1" w:rsidP="0033389B">
            <w:pPr>
              <w:pStyle w:val="Tabletext"/>
              <w:keepNext/>
              <w:keepLines/>
              <w:jc w:val="center"/>
              <w:rPr>
                <w:lang w:val="en-GB"/>
              </w:rPr>
            </w:pPr>
            <w:r>
              <w:rPr>
                <w:lang w:val="en-GB"/>
              </w:rPr>
              <w:t>0</w:t>
            </w:r>
          </w:p>
        </w:tc>
        <w:tc>
          <w:tcPr>
            <w:tcW w:w="549" w:type="dxa"/>
            <w:tcBorders>
              <w:top w:val="single" w:sz="4" w:space="0" w:color="auto"/>
              <w:left w:val="single" w:sz="4" w:space="0" w:color="auto"/>
              <w:bottom w:val="single" w:sz="4" w:space="0" w:color="auto"/>
              <w:right w:val="single" w:sz="4" w:space="0" w:color="auto"/>
            </w:tcBorders>
            <w:vAlign w:val="bottom"/>
            <w:hideMark/>
          </w:tcPr>
          <w:p w14:paraId="1FF97DCB" w14:textId="77777777" w:rsidR="007E68E1" w:rsidRDefault="007E68E1" w:rsidP="0033389B">
            <w:pPr>
              <w:pStyle w:val="Tabletext"/>
              <w:keepNext/>
              <w:keepLines/>
              <w:jc w:val="center"/>
              <w:rPr>
                <w:lang w:val="en-GB"/>
              </w:rPr>
            </w:pPr>
            <w:r>
              <w:rPr>
                <w:lang w:val="en-GB"/>
              </w:rPr>
              <w:t>0</w:t>
            </w:r>
          </w:p>
        </w:tc>
        <w:tc>
          <w:tcPr>
            <w:tcW w:w="549" w:type="dxa"/>
            <w:tcBorders>
              <w:top w:val="single" w:sz="4" w:space="0" w:color="auto"/>
              <w:left w:val="single" w:sz="4" w:space="0" w:color="auto"/>
              <w:bottom w:val="single" w:sz="4" w:space="0" w:color="auto"/>
              <w:right w:val="single" w:sz="4" w:space="0" w:color="auto"/>
            </w:tcBorders>
            <w:vAlign w:val="bottom"/>
            <w:hideMark/>
          </w:tcPr>
          <w:p w14:paraId="415BA226" w14:textId="77777777" w:rsidR="007E68E1" w:rsidRDefault="007E68E1" w:rsidP="0033389B">
            <w:pPr>
              <w:pStyle w:val="Tabletext"/>
              <w:keepNext/>
              <w:keepLines/>
              <w:jc w:val="center"/>
              <w:rPr>
                <w:lang w:val="en-GB"/>
              </w:rPr>
            </w:pPr>
            <w:r>
              <w:rPr>
                <w:lang w:val="en-GB"/>
              </w:rPr>
              <w:t>0</w:t>
            </w:r>
          </w:p>
        </w:tc>
        <w:tc>
          <w:tcPr>
            <w:tcW w:w="549" w:type="dxa"/>
            <w:tcBorders>
              <w:top w:val="single" w:sz="4" w:space="0" w:color="auto"/>
              <w:left w:val="single" w:sz="4" w:space="0" w:color="auto"/>
              <w:bottom w:val="single" w:sz="4" w:space="0" w:color="auto"/>
              <w:right w:val="single" w:sz="4" w:space="0" w:color="auto"/>
            </w:tcBorders>
            <w:vAlign w:val="bottom"/>
            <w:hideMark/>
          </w:tcPr>
          <w:p w14:paraId="736857A1" w14:textId="77777777" w:rsidR="007E68E1" w:rsidRDefault="007E68E1" w:rsidP="0033389B">
            <w:pPr>
              <w:pStyle w:val="Tabletext"/>
              <w:keepNext/>
              <w:keepLines/>
              <w:jc w:val="center"/>
              <w:rPr>
                <w:lang w:val="en-GB"/>
              </w:rPr>
            </w:pPr>
            <w:r>
              <w:rPr>
                <w:lang w:val="en-GB"/>
              </w:rPr>
              <w:t>0</w:t>
            </w:r>
          </w:p>
        </w:tc>
        <w:tc>
          <w:tcPr>
            <w:tcW w:w="747" w:type="dxa"/>
            <w:tcBorders>
              <w:top w:val="single" w:sz="4" w:space="0" w:color="auto"/>
              <w:left w:val="single" w:sz="4" w:space="0" w:color="auto"/>
              <w:bottom w:val="single" w:sz="4" w:space="0" w:color="auto"/>
              <w:right w:val="single" w:sz="4" w:space="0" w:color="auto"/>
            </w:tcBorders>
            <w:vAlign w:val="bottom"/>
            <w:hideMark/>
          </w:tcPr>
          <w:p w14:paraId="04F6B4CD" w14:textId="77777777" w:rsidR="007E68E1" w:rsidRDefault="007E68E1" w:rsidP="0033389B">
            <w:pPr>
              <w:pStyle w:val="Tabletext"/>
              <w:keepNext/>
              <w:keepLines/>
              <w:rPr>
                <w:lang w:val="en-GB"/>
              </w:rPr>
            </w:pPr>
            <w:r>
              <w:rPr>
                <w:rFonts w:cs="Times New Roman" w:hint="cs"/>
                <w:szCs w:val="20"/>
                <w:rtl/>
                <w:lang w:val="en-GB"/>
              </w:rPr>
              <w:t>–</w:t>
            </w:r>
            <w:r>
              <w:rPr>
                <w:lang w:val="en-GB"/>
              </w:rPr>
              <w:t>4,6</w:t>
            </w:r>
          </w:p>
        </w:tc>
        <w:tc>
          <w:tcPr>
            <w:tcW w:w="747" w:type="dxa"/>
            <w:tcBorders>
              <w:top w:val="single" w:sz="4" w:space="0" w:color="auto"/>
              <w:left w:val="single" w:sz="4" w:space="0" w:color="auto"/>
              <w:bottom w:val="single" w:sz="4" w:space="0" w:color="auto"/>
              <w:right w:val="single" w:sz="4" w:space="0" w:color="auto"/>
            </w:tcBorders>
            <w:vAlign w:val="bottom"/>
            <w:hideMark/>
          </w:tcPr>
          <w:p w14:paraId="0782D2F3" w14:textId="77777777" w:rsidR="007E68E1" w:rsidRDefault="007E68E1" w:rsidP="0033389B">
            <w:pPr>
              <w:pStyle w:val="Tabletext"/>
              <w:keepNext/>
              <w:keepLines/>
              <w:rPr>
                <w:lang w:val="en-GB"/>
              </w:rPr>
            </w:pPr>
            <w:r>
              <w:rPr>
                <w:rFonts w:cs="Times New Roman" w:hint="cs"/>
                <w:szCs w:val="20"/>
                <w:rtl/>
                <w:lang w:val="en-GB"/>
              </w:rPr>
              <w:t>–</w:t>
            </w:r>
            <w:r>
              <w:rPr>
                <w:lang w:val="en-GB"/>
              </w:rPr>
              <w:t>20</w:t>
            </w:r>
          </w:p>
        </w:tc>
        <w:tc>
          <w:tcPr>
            <w:tcW w:w="747" w:type="dxa"/>
            <w:tcBorders>
              <w:top w:val="single" w:sz="4" w:space="0" w:color="auto"/>
              <w:left w:val="single" w:sz="4" w:space="0" w:color="auto"/>
              <w:bottom w:val="single" w:sz="4" w:space="0" w:color="auto"/>
              <w:right w:val="single" w:sz="4" w:space="0" w:color="auto"/>
            </w:tcBorders>
            <w:vAlign w:val="bottom"/>
            <w:hideMark/>
          </w:tcPr>
          <w:p w14:paraId="40E369C7" w14:textId="77777777" w:rsidR="007E68E1" w:rsidRDefault="007E68E1" w:rsidP="0033389B">
            <w:pPr>
              <w:pStyle w:val="Tabletext"/>
              <w:keepNext/>
              <w:keepLines/>
              <w:rPr>
                <w:lang w:val="en-GB"/>
              </w:rPr>
            </w:pPr>
            <w:r>
              <w:rPr>
                <w:rFonts w:cs="Times New Roman" w:hint="cs"/>
                <w:szCs w:val="20"/>
                <w:rtl/>
                <w:lang w:val="en-GB"/>
              </w:rPr>
              <w:t>–</w:t>
            </w:r>
            <w:r>
              <w:rPr>
                <w:lang w:val="en-GB"/>
              </w:rPr>
              <w:t>41,5</w:t>
            </w:r>
          </w:p>
        </w:tc>
        <w:tc>
          <w:tcPr>
            <w:tcW w:w="1311" w:type="dxa"/>
            <w:tcBorders>
              <w:top w:val="single" w:sz="4" w:space="0" w:color="auto"/>
              <w:left w:val="single" w:sz="4" w:space="0" w:color="auto"/>
              <w:bottom w:val="single" w:sz="4" w:space="0" w:color="auto"/>
              <w:right w:val="single" w:sz="4" w:space="0" w:color="auto"/>
            </w:tcBorders>
            <w:vAlign w:val="bottom"/>
            <w:hideMark/>
          </w:tcPr>
          <w:p w14:paraId="6F5DC54A" w14:textId="77777777" w:rsidR="007E68E1" w:rsidRDefault="007E68E1" w:rsidP="0033389B">
            <w:pPr>
              <w:pStyle w:val="Tabletext"/>
              <w:keepNext/>
              <w:keepLines/>
              <w:jc w:val="center"/>
              <w:rPr>
                <w:lang w:val="en-GB"/>
              </w:rPr>
            </w:pPr>
            <w:r>
              <w:rPr>
                <w:lang w:val="en-GB"/>
              </w:rPr>
              <w:t>20</w:t>
            </w:r>
          </w:p>
        </w:tc>
        <w:tc>
          <w:tcPr>
            <w:tcW w:w="983" w:type="dxa"/>
            <w:tcBorders>
              <w:top w:val="single" w:sz="4" w:space="0" w:color="auto"/>
              <w:left w:val="single" w:sz="4" w:space="0" w:color="auto"/>
              <w:bottom w:val="single" w:sz="4" w:space="0" w:color="auto"/>
              <w:right w:val="single" w:sz="4" w:space="0" w:color="auto"/>
            </w:tcBorders>
            <w:vAlign w:val="bottom"/>
            <w:hideMark/>
          </w:tcPr>
          <w:p w14:paraId="7B66AB74" w14:textId="77777777" w:rsidR="007E68E1" w:rsidRDefault="007E68E1" w:rsidP="0033389B">
            <w:pPr>
              <w:pStyle w:val="Tabletext"/>
              <w:keepNext/>
              <w:keepLines/>
              <w:rPr>
                <w:lang w:val="en-GB"/>
              </w:rPr>
            </w:pPr>
            <w:r>
              <w:rPr>
                <w:lang w:val="en-GB"/>
              </w:rPr>
              <w:t>7,4</w:t>
            </w:r>
          </w:p>
        </w:tc>
      </w:tr>
      <w:tr w:rsidR="007E68E1" w14:paraId="60CE34EF" w14:textId="77777777" w:rsidTr="00A11358">
        <w:trPr>
          <w:trHeight w:val="20"/>
          <w:jc w:val="center"/>
        </w:trPr>
        <w:tc>
          <w:tcPr>
            <w:tcW w:w="932" w:type="dxa"/>
            <w:tcBorders>
              <w:top w:val="single" w:sz="4" w:space="0" w:color="auto"/>
              <w:left w:val="single" w:sz="4" w:space="0" w:color="auto"/>
              <w:bottom w:val="single" w:sz="4" w:space="0" w:color="auto"/>
              <w:right w:val="single" w:sz="4" w:space="0" w:color="auto"/>
            </w:tcBorders>
            <w:vAlign w:val="bottom"/>
            <w:hideMark/>
          </w:tcPr>
          <w:p w14:paraId="3C51614D" w14:textId="77777777" w:rsidR="007E68E1" w:rsidRDefault="007E68E1" w:rsidP="0033389B">
            <w:pPr>
              <w:pStyle w:val="Tabletext"/>
              <w:keepNext/>
              <w:keepLines/>
              <w:jc w:val="center"/>
              <w:rPr>
                <w:lang w:val="en-GB"/>
              </w:rPr>
            </w:pPr>
            <w:r>
              <w:rPr>
                <w:lang w:val="en-GB"/>
              </w:rPr>
              <w:t>New 30</w:t>
            </w:r>
          </w:p>
        </w:tc>
        <w:tc>
          <w:tcPr>
            <w:tcW w:w="1127" w:type="dxa"/>
            <w:tcBorders>
              <w:top w:val="single" w:sz="4" w:space="0" w:color="auto"/>
              <w:left w:val="single" w:sz="4" w:space="0" w:color="auto"/>
              <w:bottom w:val="single" w:sz="4" w:space="0" w:color="auto"/>
              <w:right w:val="single" w:sz="4" w:space="0" w:color="auto"/>
            </w:tcBorders>
            <w:vAlign w:val="bottom"/>
            <w:hideMark/>
          </w:tcPr>
          <w:p w14:paraId="190EAD07" w14:textId="77777777" w:rsidR="007E68E1" w:rsidRDefault="007E68E1" w:rsidP="0033389B">
            <w:pPr>
              <w:pStyle w:val="Tabletext"/>
              <w:keepNext/>
              <w:keepLines/>
              <w:jc w:val="center"/>
              <w:rPr>
                <w:lang w:val="en-GB"/>
              </w:rPr>
            </w:pPr>
            <w:r>
              <w:rPr>
                <w:lang w:val="en-GB"/>
              </w:rPr>
              <w:t>DRM_C5</w:t>
            </w:r>
          </w:p>
        </w:tc>
        <w:tc>
          <w:tcPr>
            <w:tcW w:w="1215" w:type="dxa"/>
            <w:tcBorders>
              <w:top w:val="single" w:sz="4" w:space="0" w:color="auto"/>
              <w:left w:val="single" w:sz="4" w:space="0" w:color="auto"/>
              <w:bottom w:val="single" w:sz="4" w:space="0" w:color="auto"/>
              <w:right w:val="single" w:sz="4" w:space="0" w:color="auto"/>
            </w:tcBorders>
            <w:vAlign w:val="bottom"/>
            <w:hideMark/>
          </w:tcPr>
          <w:p w14:paraId="6310A827" w14:textId="77777777" w:rsidR="007E68E1" w:rsidRDefault="007E68E1" w:rsidP="0033389B">
            <w:pPr>
              <w:pStyle w:val="Tabletext"/>
              <w:keepNext/>
              <w:keepLines/>
              <w:jc w:val="center"/>
              <w:rPr>
                <w:lang w:val="en-GB"/>
              </w:rPr>
            </w:pPr>
            <w:r>
              <w:rPr>
                <w:lang w:val="en-GB"/>
              </w:rPr>
              <w:t>AM</w:t>
            </w:r>
          </w:p>
        </w:tc>
        <w:tc>
          <w:tcPr>
            <w:tcW w:w="747" w:type="dxa"/>
            <w:tcBorders>
              <w:top w:val="single" w:sz="4" w:space="0" w:color="auto"/>
              <w:left w:val="single" w:sz="4" w:space="0" w:color="auto"/>
              <w:bottom w:val="single" w:sz="4" w:space="0" w:color="auto"/>
              <w:right w:val="single" w:sz="4" w:space="0" w:color="auto"/>
            </w:tcBorders>
            <w:vAlign w:val="bottom"/>
            <w:hideMark/>
          </w:tcPr>
          <w:p w14:paraId="110FCC5E" w14:textId="77777777" w:rsidR="007E68E1" w:rsidRDefault="007E68E1" w:rsidP="0033389B">
            <w:pPr>
              <w:pStyle w:val="Tabletext"/>
              <w:keepNext/>
              <w:keepLines/>
              <w:rPr>
                <w:lang w:val="en-GB"/>
              </w:rPr>
            </w:pPr>
            <w:r>
              <w:rPr>
                <w:rFonts w:cs="Times New Roman" w:hint="cs"/>
                <w:szCs w:val="20"/>
                <w:rtl/>
                <w:lang w:val="en-GB"/>
              </w:rPr>
              <w:t>–</w:t>
            </w:r>
            <w:r>
              <w:rPr>
                <w:lang w:val="en-GB"/>
              </w:rPr>
              <w:t>53,2</w:t>
            </w:r>
          </w:p>
        </w:tc>
        <w:tc>
          <w:tcPr>
            <w:tcW w:w="747" w:type="dxa"/>
            <w:tcBorders>
              <w:top w:val="single" w:sz="4" w:space="0" w:color="auto"/>
              <w:left w:val="single" w:sz="4" w:space="0" w:color="auto"/>
              <w:bottom w:val="single" w:sz="4" w:space="0" w:color="auto"/>
              <w:right w:val="single" w:sz="4" w:space="0" w:color="auto"/>
            </w:tcBorders>
            <w:vAlign w:val="bottom"/>
            <w:hideMark/>
          </w:tcPr>
          <w:p w14:paraId="261FF0B7" w14:textId="77777777" w:rsidR="007E68E1" w:rsidRDefault="007E68E1" w:rsidP="0033389B">
            <w:pPr>
              <w:pStyle w:val="Tabletext"/>
              <w:keepNext/>
              <w:keepLines/>
              <w:rPr>
                <w:lang w:val="en-GB"/>
              </w:rPr>
            </w:pPr>
            <w:r>
              <w:rPr>
                <w:rFonts w:cs="Times New Roman" w:hint="cs"/>
                <w:szCs w:val="20"/>
                <w:rtl/>
                <w:lang w:val="en-GB"/>
              </w:rPr>
              <w:t>–</w:t>
            </w:r>
            <w:r>
              <w:rPr>
                <w:lang w:val="en-GB"/>
              </w:rPr>
              <w:t>51,5</w:t>
            </w:r>
          </w:p>
        </w:tc>
        <w:tc>
          <w:tcPr>
            <w:tcW w:w="747" w:type="dxa"/>
            <w:tcBorders>
              <w:top w:val="single" w:sz="4" w:space="0" w:color="auto"/>
              <w:left w:val="single" w:sz="4" w:space="0" w:color="auto"/>
              <w:bottom w:val="single" w:sz="4" w:space="0" w:color="auto"/>
              <w:right w:val="single" w:sz="4" w:space="0" w:color="auto"/>
            </w:tcBorders>
            <w:vAlign w:val="bottom"/>
            <w:hideMark/>
          </w:tcPr>
          <w:p w14:paraId="326269A8" w14:textId="77777777" w:rsidR="007E68E1" w:rsidRDefault="007E68E1" w:rsidP="0033389B">
            <w:pPr>
              <w:pStyle w:val="Tabletext"/>
              <w:keepNext/>
              <w:keepLines/>
              <w:rPr>
                <w:lang w:val="en-GB"/>
              </w:rPr>
            </w:pPr>
            <w:r>
              <w:rPr>
                <w:rFonts w:cs="Times New Roman" w:hint="cs"/>
                <w:szCs w:val="20"/>
                <w:rtl/>
                <w:lang w:val="en-GB"/>
              </w:rPr>
              <w:t>–</w:t>
            </w:r>
            <w:r>
              <w:rPr>
                <w:lang w:val="en-GB"/>
              </w:rPr>
              <w:t>48</w:t>
            </w:r>
          </w:p>
        </w:tc>
        <w:tc>
          <w:tcPr>
            <w:tcW w:w="747" w:type="dxa"/>
            <w:tcBorders>
              <w:top w:val="single" w:sz="4" w:space="0" w:color="auto"/>
              <w:left w:val="single" w:sz="4" w:space="0" w:color="auto"/>
              <w:bottom w:val="single" w:sz="4" w:space="0" w:color="auto"/>
              <w:right w:val="single" w:sz="4" w:space="0" w:color="auto"/>
            </w:tcBorders>
            <w:vAlign w:val="bottom"/>
            <w:hideMark/>
          </w:tcPr>
          <w:p w14:paraId="047C2F52" w14:textId="77777777" w:rsidR="007E68E1" w:rsidRDefault="007E68E1" w:rsidP="0033389B">
            <w:pPr>
              <w:pStyle w:val="Tabletext"/>
              <w:keepNext/>
              <w:keepLines/>
              <w:rPr>
                <w:lang w:val="en-GB"/>
              </w:rPr>
            </w:pPr>
            <w:r>
              <w:rPr>
                <w:rFonts w:cs="Times New Roman" w:hint="cs"/>
                <w:szCs w:val="20"/>
                <w:rtl/>
                <w:lang w:val="en-GB"/>
              </w:rPr>
              <w:t>–</w:t>
            </w:r>
            <w:r>
              <w:rPr>
                <w:lang w:val="en-GB"/>
              </w:rPr>
              <w:t>41,5</w:t>
            </w:r>
          </w:p>
        </w:tc>
        <w:tc>
          <w:tcPr>
            <w:tcW w:w="747" w:type="dxa"/>
            <w:tcBorders>
              <w:top w:val="single" w:sz="4" w:space="0" w:color="auto"/>
              <w:left w:val="single" w:sz="4" w:space="0" w:color="auto"/>
              <w:bottom w:val="single" w:sz="4" w:space="0" w:color="auto"/>
              <w:right w:val="single" w:sz="4" w:space="0" w:color="auto"/>
            </w:tcBorders>
            <w:vAlign w:val="bottom"/>
            <w:hideMark/>
          </w:tcPr>
          <w:p w14:paraId="2B3015BC" w14:textId="77777777" w:rsidR="007E68E1" w:rsidRDefault="007E68E1" w:rsidP="0033389B">
            <w:pPr>
              <w:pStyle w:val="Tabletext"/>
              <w:keepNext/>
              <w:keepLines/>
              <w:rPr>
                <w:lang w:val="en-GB"/>
              </w:rPr>
            </w:pPr>
            <w:r>
              <w:rPr>
                <w:rFonts w:cs="Times New Roman" w:hint="cs"/>
                <w:szCs w:val="20"/>
                <w:rtl/>
                <w:lang w:val="en-GB"/>
              </w:rPr>
              <w:t>–</w:t>
            </w:r>
            <w:r>
              <w:rPr>
                <w:lang w:val="en-GB"/>
              </w:rPr>
              <w:t>27,9</w:t>
            </w:r>
          </w:p>
        </w:tc>
        <w:tc>
          <w:tcPr>
            <w:tcW w:w="719" w:type="dxa"/>
            <w:tcBorders>
              <w:top w:val="single" w:sz="4" w:space="0" w:color="auto"/>
              <w:left w:val="single" w:sz="4" w:space="0" w:color="auto"/>
              <w:bottom w:val="single" w:sz="4" w:space="0" w:color="auto"/>
              <w:right w:val="single" w:sz="4" w:space="0" w:color="auto"/>
            </w:tcBorders>
            <w:vAlign w:val="bottom"/>
            <w:hideMark/>
          </w:tcPr>
          <w:p w14:paraId="6EBEA8EF" w14:textId="77777777" w:rsidR="007E68E1" w:rsidRDefault="007E68E1" w:rsidP="0033389B">
            <w:pPr>
              <w:pStyle w:val="Tabletext"/>
              <w:keepNext/>
              <w:keepLines/>
              <w:rPr>
                <w:lang w:val="en-GB"/>
              </w:rPr>
            </w:pPr>
            <w:r>
              <w:rPr>
                <w:rFonts w:cs="Times New Roman" w:hint="cs"/>
                <w:szCs w:val="20"/>
                <w:rtl/>
                <w:lang w:val="en-GB"/>
              </w:rPr>
              <w:t>–</w:t>
            </w:r>
            <w:r>
              <w:rPr>
                <w:lang w:val="en-GB"/>
              </w:rPr>
              <w:t>4,6</w:t>
            </w:r>
          </w:p>
        </w:tc>
        <w:tc>
          <w:tcPr>
            <w:tcW w:w="549" w:type="dxa"/>
            <w:tcBorders>
              <w:top w:val="single" w:sz="4" w:space="0" w:color="auto"/>
              <w:left w:val="single" w:sz="4" w:space="0" w:color="auto"/>
              <w:bottom w:val="single" w:sz="4" w:space="0" w:color="auto"/>
              <w:right w:val="single" w:sz="4" w:space="0" w:color="auto"/>
            </w:tcBorders>
            <w:vAlign w:val="bottom"/>
            <w:hideMark/>
          </w:tcPr>
          <w:p w14:paraId="2363B849" w14:textId="77777777" w:rsidR="007E68E1" w:rsidRDefault="007E68E1" w:rsidP="0033389B">
            <w:pPr>
              <w:pStyle w:val="Tabletext"/>
              <w:keepNext/>
              <w:keepLines/>
              <w:jc w:val="center"/>
              <w:rPr>
                <w:lang w:val="en-GB"/>
              </w:rPr>
            </w:pPr>
            <w:r>
              <w:rPr>
                <w:lang w:val="en-GB"/>
              </w:rPr>
              <w:t>0</w:t>
            </w:r>
          </w:p>
        </w:tc>
        <w:tc>
          <w:tcPr>
            <w:tcW w:w="549" w:type="dxa"/>
            <w:tcBorders>
              <w:top w:val="single" w:sz="4" w:space="0" w:color="auto"/>
              <w:left w:val="single" w:sz="4" w:space="0" w:color="auto"/>
              <w:bottom w:val="single" w:sz="4" w:space="0" w:color="auto"/>
              <w:right w:val="single" w:sz="4" w:space="0" w:color="auto"/>
            </w:tcBorders>
            <w:vAlign w:val="bottom"/>
            <w:hideMark/>
          </w:tcPr>
          <w:p w14:paraId="43A18BE1" w14:textId="77777777" w:rsidR="007E68E1" w:rsidRDefault="007E68E1" w:rsidP="0033389B">
            <w:pPr>
              <w:pStyle w:val="Tabletext"/>
              <w:keepNext/>
              <w:keepLines/>
              <w:jc w:val="center"/>
              <w:rPr>
                <w:lang w:val="en-GB"/>
              </w:rPr>
            </w:pPr>
            <w:r>
              <w:rPr>
                <w:lang w:val="en-GB"/>
              </w:rPr>
              <w:t>0</w:t>
            </w:r>
          </w:p>
        </w:tc>
        <w:tc>
          <w:tcPr>
            <w:tcW w:w="549" w:type="dxa"/>
            <w:tcBorders>
              <w:top w:val="single" w:sz="4" w:space="0" w:color="auto"/>
              <w:left w:val="single" w:sz="4" w:space="0" w:color="auto"/>
              <w:bottom w:val="single" w:sz="4" w:space="0" w:color="auto"/>
              <w:right w:val="single" w:sz="4" w:space="0" w:color="auto"/>
            </w:tcBorders>
            <w:vAlign w:val="bottom"/>
            <w:hideMark/>
          </w:tcPr>
          <w:p w14:paraId="27801BE5" w14:textId="77777777" w:rsidR="007E68E1" w:rsidRDefault="007E68E1" w:rsidP="0033389B">
            <w:pPr>
              <w:pStyle w:val="Tabletext"/>
              <w:keepNext/>
              <w:keepLines/>
              <w:jc w:val="center"/>
              <w:rPr>
                <w:lang w:val="en-GB"/>
              </w:rPr>
            </w:pPr>
            <w:r>
              <w:rPr>
                <w:lang w:val="en-GB"/>
              </w:rPr>
              <w:t>0</w:t>
            </w:r>
          </w:p>
        </w:tc>
        <w:tc>
          <w:tcPr>
            <w:tcW w:w="549" w:type="dxa"/>
            <w:tcBorders>
              <w:top w:val="single" w:sz="4" w:space="0" w:color="auto"/>
              <w:left w:val="single" w:sz="4" w:space="0" w:color="auto"/>
              <w:bottom w:val="single" w:sz="4" w:space="0" w:color="auto"/>
              <w:right w:val="single" w:sz="4" w:space="0" w:color="auto"/>
            </w:tcBorders>
            <w:vAlign w:val="bottom"/>
            <w:hideMark/>
          </w:tcPr>
          <w:p w14:paraId="78BADBE8" w14:textId="77777777" w:rsidR="007E68E1" w:rsidRDefault="007E68E1" w:rsidP="0033389B">
            <w:pPr>
              <w:pStyle w:val="Tabletext"/>
              <w:keepNext/>
              <w:keepLines/>
              <w:jc w:val="center"/>
              <w:rPr>
                <w:lang w:val="en-GB"/>
              </w:rPr>
            </w:pPr>
            <w:r>
              <w:rPr>
                <w:lang w:val="en-GB"/>
              </w:rPr>
              <w:t>0</w:t>
            </w:r>
          </w:p>
        </w:tc>
        <w:tc>
          <w:tcPr>
            <w:tcW w:w="747" w:type="dxa"/>
            <w:tcBorders>
              <w:top w:val="single" w:sz="4" w:space="0" w:color="auto"/>
              <w:left w:val="single" w:sz="4" w:space="0" w:color="auto"/>
              <w:bottom w:val="single" w:sz="4" w:space="0" w:color="auto"/>
              <w:right w:val="single" w:sz="4" w:space="0" w:color="auto"/>
            </w:tcBorders>
            <w:vAlign w:val="bottom"/>
            <w:hideMark/>
          </w:tcPr>
          <w:p w14:paraId="33934A91" w14:textId="77777777" w:rsidR="007E68E1" w:rsidRDefault="007E68E1" w:rsidP="0033389B">
            <w:pPr>
              <w:pStyle w:val="Tabletext"/>
              <w:keepNext/>
              <w:keepLines/>
              <w:rPr>
                <w:lang w:val="en-GB"/>
              </w:rPr>
            </w:pPr>
            <w:r>
              <w:rPr>
                <w:rFonts w:cs="Times New Roman" w:hint="cs"/>
                <w:szCs w:val="20"/>
                <w:rtl/>
                <w:lang w:val="en-GB"/>
              </w:rPr>
              <w:t>–</w:t>
            </w:r>
            <w:r>
              <w:rPr>
                <w:lang w:val="en-GB"/>
              </w:rPr>
              <w:t>4,9</w:t>
            </w:r>
          </w:p>
        </w:tc>
        <w:tc>
          <w:tcPr>
            <w:tcW w:w="747" w:type="dxa"/>
            <w:tcBorders>
              <w:top w:val="single" w:sz="4" w:space="0" w:color="auto"/>
              <w:left w:val="single" w:sz="4" w:space="0" w:color="auto"/>
              <w:bottom w:val="single" w:sz="4" w:space="0" w:color="auto"/>
              <w:right w:val="single" w:sz="4" w:space="0" w:color="auto"/>
            </w:tcBorders>
            <w:vAlign w:val="bottom"/>
            <w:hideMark/>
          </w:tcPr>
          <w:p w14:paraId="34A07D1C" w14:textId="77777777" w:rsidR="007E68E1" w:rsidRDefault="007E68E1" w:rsidP="0033389B">
            <w:pPr>
              <w:pStyle w:val="Tabletext"/>
              <w:keepNext/>
              <w:keepLines/>
              <w:rPr>
                <w:lang w:val="en-GB"/>
              </w:rPr>
            </w:pPr>
            <w:r>
              <w:rPr>
                <w:rFonts w:cs="Times New Roman" w:hint="cs"/>
                <w:szCs w:val="20"/>
                <w:rtl/>
                <w:lang w:val="en-GB"/>
              </w:rPr>
              <w:t>–</w:t>
            </w:r>
            <w:r>
              <w:rPr>
                <w:lang w:val="en-GB"/>
              </w:rPr>
              <w:t>20,3</w:t>
            </w:r>
          </w:p>
        </w:tc>
        <w:tc>
          <w:tcPr>
            <w:tcW w:w="747" w:type="dxa"/>
            <w:tcBorders>
              <w:top w:val="single" w:sz="4" w:space="0" w:color="auto"/>
              <w:left w:val="single" w:sz="4" w:space="0" w:color="auto"/>
              <w:bottom w:val="single" w:sz="4" w:space="0" w:color="auto"/>
              <w:right w:val="single" w:sz="4" w:space="0" w:color="auto"/>
            </w:tcBorders>
            <w:vAlign w:val="bottom"/>
            <w:hideMark/>
          </w:tcPr>
          <w:p w14:paraId="0BEC6C3F" w14:textId="77777777" w:rsidR="007E68E1" w:rsidRDefault="007E68E1" w:rsidP="0033389B">
            <w:pPr>
              <w:pStyle w:val="Tabletext"/>
              <w:keepNext/>
              <w:keepLines/>
              <w:rPr>
                <w:lang w:val="en-GB"/>
              </w:rPr>
            </w:pPr>
            <w:r>
              <w:rPr>
                <w:rFonts w:cs="Times New Roman" w:hint="cs"/>
                <w:szCs w:val="20"/>
                <w:rtl/>
                <w:lang w:val="en-GB"/>
              </w:rPr>
              <w:t>–</w:t>
            </w:r>
            <w:r>
              <w:rPr>
                <w:lang w:val="en-GB"/>
              </w:rPr>
              <w:t>41,7</w:t>
            </w:r>
          </w:p>
        </w:tc>
        <w:tc>
          <w:tcPr>
            <w:tcW w:w="1311" w:type="dxa"/>
            <w:tcBorders>
              <w:top w:val="single" w:sz="4" w:space="0" w:color="auto"/>
              <w:left w:val="single" w:sz="4" w:space="0" w:color="auto"/>
              <w:bottom w:val="single" w:sz="4" w:space="0" w:color="auto"/>
              <w:right w:val="single" w:sz="4" w:space="0" w:color="auto"/>
            </w:tcBorders>
            <w:vAlign w:val="bottom"/>
            <w:hideMark/>
          </w:tcPr>
          <w:p w14:paraId="080174E6" w14:textId="77777777" w:rsidR="007E68E1" w:rsidRDefault="007E68E1" w:rsidP="0033389B">
            <w:pPr>
              <w:pStyle w:val="Tabletext"/>
              <w:keepNext/>
              <w:keepLines/>
              <w:jc w:val="center"/>
              <w:rPr>
                <w:lang w:val="en-GB"/>
              </w:rPr>
            </w:pPr>
            <w:r>
              <w:rPr>
                <w:lang w:val="en-GB"/>
              </w:rPr>
              <w:t>20</w:t>
            </w:r>
          </w:p>
        </w:tc>
        <w:tc>
          <w:tcPr>
            <w:tcW w:w="983" w:type="dxa"/>
            <w:tcBorders>
              <w:top w:val="single" w:sz="4" w:space="0" w:color="auto"/>
              <w:left w:val="single" w:sz="4" w:space="0" w:color="auto"/>
              <w:bottom w:val="single" w:sz="4" w:space="0" w:color="auto"/>
              <w:right w:val="single" w:sz="4" w:space="0" w:color="auto"/>
            </w:tcBorders>
            <w:vAlign w:val="bottom"/>
            <w:hideMark/>
          </w:tcPr>
          <w:p w14:paraId="3AEE3E06" w14:textId="77777777" w:rsidR="007E68E1" w:rsidRDefault="007E68E1" w:rsidP="0033389B">
            <w:pPr>
              <w:pStyle w:val="Tabletext"/>
              <w:keepNext/>
              <w:keepLines/>
              <w:rPr>
                <w:lang w:val="en-GB"/>
              </w:rPr>
            </w:pPr>
            <w:r>
              <w:rPr>
                <w:lang w:val="en-GB"/>
              </w:rPr>
              <w:t>7,4</w:t>
            </w:r>
          </w:p>
        </w:tc>
      </w:tr>
      <w:tr w:rsidR="007E68E1" w14:paraId="3006E964" w14:textId="77777777" w:rsidTr="00A11358">
        <w:trPr>
          <w:trHeight w:val="20"/>
          <w:jc w:val="center"/>
        </w:trPr>
        <w:tc>
          <w:tcPr>
            <w:tcW w:w="932" w:type="dxa"/>
            <w:tcBorders>
              <w:top w:val="single" w:sz="4" w:space="0" w:color="auto"/>
              <w:left w:val="single" w:sz="4" w:space="0" w:color="auto"/>
              <w:bottom w:val="single" w:sz="4" w:space="0" w:color="auto"/>
              <w:right w:val="single" w:sz="4" w:space="0" w:color="auto"/>
            </w:tcBorders>
            <w:vAlign w:val="bottom"/>
            <w:hideMark/>
          </w:tcPr>
          <w:p w14:paraId="61D19CF9" w14:textId="77777777" w:rsidR="007E68E1" w:rsidRDefault="007E68E1" w:rsidP="0033389B">
            <w:pPr>
              <w:pStyle w:val="Tabletext"/>
              <w:jc w:val="center"/>
              <w:rPr>
                <w:lang w:val="en-GB"/>
              </w:rPr>
            </w:pPr>
            <w:r>
              <w:rPr>
                <w:lang w:val="en-GB"/>
              </w:rPr>
              <w:t>New 32</w:t>
            </w:r>
          </w:p>
        </w:tc>
        <w:tc>
          <w:tcPr>
            <w:tcW w:w="1127" w:type="dxa"/>
            <w:tcBorders>
              <w:top w:val="single" w:sz="4" w:space="0" w:color="auto"/>
              <w:left w:val="single" w:sz="4" w:space="0" w:color="auto"/>
              <w:bottom w:val="single" w:sz="4" w:space="0" w:color="auto"/>
              <w:right w:val="single" w:sz="4" w:space="0" w:color="auto"/>
            </w:tcBorders>
            <w:vAlign w:val="bottom"/>
            <w:hideMark/>
          </w:tcPr>
          <w:p w14:paraId="417FE8BB" w14:textId="77777777" w:rsidR="007E68E1" w:rsidRDefault="007E68E1" w:rsidP="0033389B">
            <w:pPr>
              <w:pStyle w:val="Tabletext"/>
              <w:jc w:val="center"/>
              <w:rPr>
                <w:lang w:val="en-GB"/>
              </w:rPr>
            </w:pPr>
            <w:r>
              <w:rPr>
                <w:lang w:val="en-GB"/>
              </w:rPr>
              <w:t>DRM_D5</w:t>
            </w:r>
          </w:p>
        </w:tc>
        <w:tc>
          <w:tcPr>
            <w:tcW w:w="1215" w:type="dxa"/>
            <w:tcBorders>
              <w:top w:val="single" w:sz="4" w:space="0" w:color="auto"/>
              <w:left w:val="single" w:sz="4" w:space="0" w:color="auto"/>
              <w:bottom w:val="single" w:sz="4" w:space="0" w:color="auto"/>
              <w:right w:val="single" w:sz="4" w:space="0" w:color="auto"/>
            </w:tcBorders>
            <w:vAlign w:val="bottom"/>
            <w:hideMark/>
          </w:tcPr>
          <w:p w14:paraId="63101377" w14:textId="77777777" w:rsidR="007E68E1" w:rsidRDefault="007E68E1" w:rsidP="0033389B">
            <w:pPr>
              <w:pStyle w:val="Tabletext"/>
              <w:jc w:val="center"/>
              <w:rPr>
                <w:lang w:val="en-GB"/>
              </w:rPr>
            </w:pPr>
            <w:r>
              <w:rPr>
                <w:lang w:val="en-GB"/>
              </w:rPr>
              <w:t>AM</w:t>
            </w:r>
          </w:p>
        </w:tc>
        <w:tc>
          <w:tcPr>
            <w:tcW w:w="747" w:type="dxa"/>
            <w:tcBorders>
              <w:top w:val="single" w:sz="4" w:space="0" w:color="auto"/>
              <w:left w:val="single" w:sz="4" w:space="0" w:color="auto"/>
              <w:bottom w:val="single" w:sz="4" w:space="0" w:color="auto"/>
              <w:right w:val="single" w:sz="4" w:space="0" w:color="auto"/>
            </w:tcBorders>
            <w:vAlign w:val="bottom"/>
            <w:hideMark/>
          </w:tcPr>
          <w:p w14:paraId="7AC7ABA5" w14:textId="77777777" w:rsidR="007E68E1" w:rsidRDefault="007E68E1" w:rsidP="0033389B">
            <w:pPr>
              <w:pStyle w:val="Tabletext"/>
              <w:rPr>
                <w:lang w:val="en-GB"/>
              </w:rPr>
            </w:pPr>
            <w:r>
              <w:rPr>
                <w:rFonts w:cs="Times New Roman" w:hint="cs"/>
                <w:szCs w:val="20"/>
                <w:rtl/>
                <w:lang w:val="en-GB"/>
              </w:rPr>
              <w:t>–</w:t>
            </w:r>
            <w:r>
              <w:rPr>
                <w:lang w:val="en-GB"/>
              </w:rPr>
              <w:t>53,2</w:t>
            </w:r>
          </w:p>
        </w:tc>
        <w:tc>
          <w:tcPr>
            <w:tcW w:w="747" w:type="dxa"/>
            <w:tcBorders>
              <w:top w:val="single" w:sz="4" w:space="0" w:color="auto"/>
              <w:left w:val="single" w:sz="4" w:space="0" w:color="auto"/>
              <w:bottom w:val="single" w:sz="4" w:space="0" w:color="auto"/>
              <w:right w:val="single" w:sz="4" w:space="0" w:color="auto"/>
            </w:tcBorders>
            <w:vAlign w:val="bottom"/>
            <w:hideMark/>
          </w:tcPr>
          <w:p w14:paraId="5910DCF7" w14:textId="77777777" w:rsidR="007E68E1" w:rsidRDefault="007E68E1" w:rsidP="0033389B">
            <w:pPr>
              <w:pStyle w:val="Tabletext"/>
              <w:rPr>
                <w:lang w:val="en-GB"/>
              </w:rPr>
            </w:pPr>
            <w:r>
              <w:rPr>
                <w:rFonts w:cs="Times New Roman" w:hint="cs"/>
                <w:szCs w:val="20"/>
                <w:rtl/>
                <w:lang w:val="en-GB"/>
              </w:rPr>
              <w:t>–</w:t>
            </w:r>
            <w:r>
              <w:rPr>
                <w:lang w:val="en-GB"/>
              </w:rPr>
              <w:t>51,5</w:t>
            </w:r>
          </w:p>
        </w:tc>
        <w:tc>
          <w:tcPr>
            <w:tcW w:w="747" w:type="dxa"/>
            <w:tcBorders>
              <w:top w:val="single" w:sz="4" w:space="0" w:color="auto"/>
              <w:left w:val="single" w:sz="4" w:space="0" w:color="auto"/>
              <w:bottom w:val="single" w:sz="4" w:space="0" w:color="auto"/>
              <w:right w:val="single" w:sz="4" w:space="0" w:color="auto"/>
            </w:tcBorders>
            <w:vAlign w:val="bottom"/>
            <w:hideMark/>
          </w:tcPr>
          <w:p w14:paraId="76F9CBAA" w14:textId="77777777" w:rsidR="007E68E1" w:rsidRDefault="007E68E1" w:rsidP="0033389B">
            <w:pPr>
              <w:pStyle w:val="Tabletext"/>
              <w:rPr>
                <w:lang w:val="en-GB"/>
              </w:rPr>
            </w:pPr>
            <w:r>
              <w:rPr>
                <w:rFonts w:cs="Times New Roman" w:hint="cs"/>
                <w:szCs w:val="20"/>
                <w:rtl/>
                <w:lang w:val="en-GB"/>
              </w:rPr>
              <w:t>–</w:t>
            </w:r>
            <w:r>
              <w:rPr>
                <w:lang w:val="en-GB"/>
              </w:rPr>
              <w:t>47,9</w:t>
            </w:r>
          </w:p>
        </w:tc>
        <w:tc>
          <w:tcPr>
            <w:tcW w:w="747" w:type="dxa"/>
            <w:tcBorders>
              <w:top w:val="single" w:sz="4" w:space="0" w:color="auto"/>
              <w:left w:val="single" w:sz="4" w:space="0" w:color="auto"/>
              <w:bottom w:val="single" w:sz="4" w:space="0" w:color="auto"/>
              <w:right w:val="single" w:sz="4" w:space="0" w:color="auto"/>
            </w:tcBorders>
            <w:vAlign w:val="bottom"/>
            <w:hideMark/>
          </w:tcPr>
          <w:p w14:paraId="68073416" w14:textId="77777777" w:rsidR="007E68E1" w:rsidRDefault="007E68E1" w:rsidP="0033389B">
            <w:pPr>
              <w:pStyle w:val="Tabletext"/>
              <w:rPr>
                <w:lang w:val="en-GB"/>
              </w:rPr>
            </w:pPr>
            <w:r>
              <w:rPr>
                <w:rFonts w:cs="Times New Roman" w:hint="cs"/>
                <w:szCs w:val="20"/>
                <w:rtl/>
                <w:lang w:val="en-GB"/>
              </w:rPr>
              <w:t>–</w:t>
            </w:r>
            <w:r>
              <w:rPr>
                <w:lang w:val="en-GB"/>
              </w:rPr>
              <w:t>41,2</w:t>
            </w:r>
          </w:p>
        </w:tc>
        <w:tc>
          <w:tcPr>
            <w:tcW w:w="747" w:type="dxa"/>
            <w:tcBorders>
              <w:top w:val="single" w:sz="4" w:space="0" w:color="auto"/>
              <w:left w:val="single" w:sz="4" w:space="0" w:color="auto"/>
              <w:bottom w:val="single" w:sz="4" w:space="0" w:color="auto"/>
              <w:right w:val="single" w:sz="4" w:space="0" w:color="auto"/>
            </w:tcBorders>
            <w:vAlign w:val="bottom"/>
            <w:hideMark/>
          </w:tcPr>
          <w:p w14:paraId="77662F98" w14:textId="77777777" w:rsidR="007E68E1" w:rsidRDefault="007E68E1" w:rsidP="0033389B">
            <w:pPr>
              <w:pStyle w:val="Tabletext"/>
              <w:rPr>
                <w:lang w:val="en-GB"/>
              </w:rPr>
            </w:pPr>
            <w:r>
              <w:rPr>
                <w:rFonts w:cs="Times New Roman" w:hint="cs"/>
                <w:szCs w:val="20"/>
                <w:rtl/>
                <w:lang w:val="en-GB"/>
              </w:rPr>
              <w:t>–</w:t>
            </w:r>
            <w:r>
              <w:rPr>
                <w:lang w:val="en-GB"/>
              </w:rPr>
              <w:t>27,1</w:t>
            </w:r>
          </w:p>
        </w:tc>
        <w:tc>
          <w:tcPr>
            <w:tcW w:w="719" w:type="dxa"/>
            <w:tcBorders>
              <w:top w:val="single" w:sz="4" w:space="0" w:color="auto"/>
              <w:left w:val="single" w:sz="4" w:space="0" w:color="auto"/>
              <w:bottom w:val="single" w:sz="4" w:space="0" w:color="auto"/>
              <w:right w:val="single" w:sz="4" w:space="0" w:color="auto"/>
            </w:tcBorders>
            <w:vAlign w:val="bottom"/>
            <w:hideMark/>
          </w:tcPr>
          <w:p w14:paraId="263CC0DF" w14:textId="77777777" w:rsidR="007E68E1" w:rsidRDefault="007E68E1" w:rsidP="0033389B">
            <w:pPr>
              <w:pStyle w:val="Tabletext"/>
              <w:rPr>
                <w:lang w:val="en-GB"/>
              </w:rPr>
            </w:pPr>
            <w:r>
              <w:rPr>
                <w:rFonts w:cs="Times New Roman" w:hint="cs"/>
                <w:szCs w:val="20"/>
                <w:rtl/>
                <w:lang w:val="en-GB"/>
              </w:rPr>
              <w:t>–</w:t>
            </w:r>
            <w:r>
              <w:rPr>
                <w:lang w:val="en-GB"/>
              </w:rPr>
              <w:t>4,3</w:t>
            </w:r>
          </w:p>
        </w:tc>
        <w:tc>
          <w:tcPr>
            <w:tcW w:w="549" w:type="dxa"/>
            <w:tcBorders>
              <w:top w:val="single" w:sz="4" w:space="0" w:color="auto"/>
              <w:left w:val="single" w:sz="4" w:space="0" w:color="auto"/>
              <w:bottom w:val="single" w:sz="4" w:space="0" w:color="auto"/>
              <w:right w:val="single" w:sz="4" w:space="0" w:color="auto"/>
            </w:tcBorders>
            <w:vAlign w:val="bottom"/>
            <w:hideMark/>
          </w:tcPr>
          <w:p w14:paraId="03BFFF29" w14:textId="77777777" w:rsidR="007E68E1" w:rsidRDefault="007E68E1" w:rsidP="0033389B">
            <w:pPr>
              <w:pStyle w:val="Tabletext"/>
              <w:jc w:val="center"/>
              <w:rPr>
                <w:lang w:val="en-GB"/>
              </w:rPr>
            </w:pPr>
            <w:r>
              <w:rPr>
                <w:lang w:val="en-GB"/>
              </w:rPr>
              <w:t>0</w:t>
            </w:r>
          </w:p>
        </w:tc>
        <w:tc>
          <w:tcPr>
            <w:tcW w:w="549" w:type="dxa"/>
            <w:tcBorders>
              <w:top w:val="single" w:sz="4" w:space="0" w:color="auto"/>
              <w:left w:val="single" w:sz="4" w:space="0" w:color="auto"/>
              <w:bottom w:val="single" w:sz="4" w:space="0" w:color="auto"/>
              <w:right w:val="single" w:sz="4" w:space="0" w:color="auto"/>
            </w:tcBorders>
            <w:vAlign w:val="bottom"/>
            <w:hideMark/>
          </w:tcPr>
          <w:p w14:paraId="77AC7AB1" w14:textId="77777777" w:rsidR="007E68E1" w:rsidRDefault="007E68E1" w:rsidP="0033389B">
            <w:pPr>
              <w:pStyle w:val="Tabletext"/>
              <w:jc w:val="center"/>
              <w:rPr>
                <w:lang w:val="en-GB"/>
              </w:rPr>
            </w:pPr>
            <w:r>
              <w:rPr>
                <w:lang w:val="en-GB"/>
              </w:rPr>
              <w:t>0</w:t>
            </w:r>
          </w:p>
        </w:tc>
        <w:tc>
          <w:tcPr>
            <w:tcW w:w="549" w:type="dxa"/>
            <w:tcBorders>
              <w:top w:val="single" w:sz="4" w:space="0" w:color="auto"/>
              <w:left w:val="single" w:sz="4" w:space="0" w:color="auto"/>
              <w:bottom w:val="single" w:sz="4" w:space="0" w:color="auto"/>
              <w:right w:val="single" w:sz="4" w:space="0" w:color="auto"/>
            </w:tcBorders>
            <w:vAlign w:val="bottom"/>
            <w:hideMark/>
          </w:tcPr>
          <w:p w14:paraId="2EEBDE59" w14:textId="77777777" w:rsidR="007E68E1" w:rsidRDefault="007E68E1" w:rsidP="0033389B">
            <w:pPr>
              <w:pStyle w:val="Tabletext"/>
              <w:jc w:val="center"/>
              <w:rPr>
                <w:lang w:val="en-GB"/>
              </w:rPr>
            </w:pPr>
            <w:r>
              <w:rPr>
                <w:lang w:val="en-GB"/>
              </w:rPr>
              <w:t>0</w:t>
            </w:r>
          </w:p>
        </w:tc>
        <w:tc>
          <w:tcPr>
            <w:tcW w:w="549" w:type="dxa"/>
            <w:tcBorders>
              <w:top w:val="single" w:sz="4" w:space="0" w:color="auto"/>
              <w:left w:val="single" w:sz="4" w:space="0" w:color="auto"/>
              <w:bottom w:val="single" w:sz="4" w:space="0" w:color="auto"/>
              <w:right w:val="single" w:sz="4" w:space="0" w:color="auto"/>
            </w:tcBorders>
            <w:vAlign w:val="bottom"/>
            <w:hideMark/>
          </w:tcPr>
          <w:p w14:paraId="29BDD486" w14:textId="77777777" w:rsidR="007E68E1" w:rsidRDefault="007E68E1" w:rsidP="0033389B">
            <w:pPr>
              <w:pStyle w:val="Tabletext"/>
              <w:jc w:val="center"/>
              <w:rPr>
                <w:lang w:val="en-GB"/>
              </w:rPr>
            </w:pPr>
            <w:r>
              <w:rPr>
                <w:lang w:val="en-GB"/>
              </w:rPr>
              <w:t>0</w:t>
            </w:r>
          </w:p>
        </w:tc>
        <w:tc>
          <w:tcPr>
            <w:tcW w:w="747" w:type="dxa"/>
            <w:tcBorders>
              <w:top w:val="single" w:sz="4" w:space="0" w:color="auto"/>
              <w:left w:val="single" w:sz="4" w:space="0" w:color="auto"/>
              <w:bottom w:val="single" w:sz="4" w:space="0" w:color="auto"/>
              <w:right w:val="single" w:sz="4" w:space="0" w:color="auto"/>
            </w:tcBorders>
            <w:vAlign w:val="bottom"/>
            <w:hideMark/>
          </w:tcPr>
          <w:p w14:paraId="728EEA80" w14:textId="77777777" w:rsidR="007E68E1" w:rsidRDefault="007E68E1" w:rsidP="0033389B">
            <w:pPr>
              <w:pStyle w:val="Tabletext"/>
              <w:rPr>
                <w:lang w:val="en-GB"/>
              </w:rPr>
            </w:pPr>
            <w:r>
              <w:rPr>
                <w:rFonts w:cs="Times New Roman" w:hint="cs"/>
                <w:szCs w:val="20"/>
                <w:rtl/>
                <w:lang w:val="en-GB"/>
              </w:rPr>
              <w:t>–</w:t>
            </w:r>
            <w:r>
              <w:rPr>
                <w:lang w:val="en-GB"/>
              </w:rPr>
              <w:t>5,1</w:t>
            </w:r>
          </w:p>
        </w:tc>
        <w:tc>
          <w:tcPr>
            <w:tcW w:w="747" w:type="dxa"/>
            <w:tcBorders>
              <w:top w:val="single" w:sz="4" w:space="0" w:color="auto"/>
              <w:left w:val="single" w:sz="4" w:space="0" w:color="auto"/>
              <w:bottom w:val="single" w:sz="4" w:space="0" w:color="auto"/>
              <w:right w:val="single" w:sz="4" w:space="0" w:color="auto"/>
            </w:tcBorders>
            <w:vAlign w:val="bottom"/>
            <w:hideMark/>
          </w:tcPr>
          <w:p w14:paraId="6FC717D3" w14:textId="77777777" w:rsidR="007E68E1" w:rsidRDefault="007E68E1" w:rsidP="0033389B">
            <w:pPr>
              <w:pStyle w:val="Tabletext"/>
              <w:rPr>
                <w:lang w:val="en-GB"/>
              </w:rPr>
            </w:pPr>
            <w:r>
              <w:rPr>
                <w:rFonts w:cs="Times New Roman" w:hint="cs"/>
                <w:szCs w:val="20"/>
                <w:rtl/>
                <w:lang w:val="en-GB"/>
              </w:rPr>
              <w:t>–</w:t>
            </w:r>
            <w:r>
              <w:rPr>
                <w:lang w:val="en-GB"/>
              </w:rPr>
              <w:t>20,5</w:t>
            </w:r>
          </w:p>
        </w:tc>
        <w:tc>
          <w:tcPr>
            <w:tcW w:w="747" w:type="dxa"/>
            <w:tcBorders>
              <w:top w:val="single" w:sz="4" w:space="0" w:color="auto"/>
              <w:left w:val="single" w:sz="4" w:space="0" w:color="auto"/>
              <w:bottom w:val="single" w:sz="4" w:space="0" w:color="auto"/>
              <w:right w:val="single" w:sz="4" w:space="0" w:color="auto"/>
            </w:tcBorders>
            <w:vAlign w:val="bottom"/>
            <w:hideMark/>
          </w:tcPr>
          <w:p w14:paraId="43E9E613" w14:textId="77777777" w:rsidR="007E68E1" w:rsidRDefault="007E68E1" w:rsidP="0033389B">
            <w:pPr>
              <w:pStyle w:val="Tabletext"/>
              <w:rPr>
                <w:lang w:val="en-GB"/>
              </w:rPr>
            </w:pPr>
            <w:r>
              <w:rPr>
                <w:rFonts w:cs="Times New Roman" w:hint="cs"/>
                <w:szCs w:val="20"/>
                <w:rtl/>
                <w:lang w:val="en-GB"/>
              </w:rPr>
              <w:t>–</w:t>
            </w:r>
            <w:r>
              <w:rPr>
                <w:lang w:val="en-GB"/>
              </w:rPr>
              <w:t>41,8</w:t>
            </w:r>
          </w:p>
        </w:tc>
        <w:tc>
          <w:tcPr>
            <w:tcW w:w="1311" w:type="dxa"/>
            <w:tcBorders>
              <w:top w:val="single" w:sz="4" w:space="0" w:color="auto"/>
              <w:left w:val="single" w:sz="4" w:space="0" w:color="auto"/>
              <w:bottom w:val="single" w:sz="4" w:space="0" w:color="auto"/>
              <w:right w:val="single" w:sz="4" w:space="0" w:color="auto"/>
            </w:tcBorders>
            <w:vAlign w:val="bottom"/>
            <w:hideMark/>
          </w:tcPr>
          <w:p w14:paraId="7F2C3A72" w14:textId="77777777" w:rsidR="007E68E1" w:rsidRDefault="007E68E1" w:rsidP="0033389B">
            <w:pPr>
              <w:pStyle w:val="Tabletext"/>
              <w:jc w:val="center"/>
              <w:rPr>
                <w:lang w:val="en-GB"/>
              </w:rPr>
            </w:pPr>
            <w:r>
              <w:rPr>
                <w:lang w:val="en-GB"/>
              </w:rPr>
              <w:t>20</w:t>
            </w:r>
          </w:p>
        </w:tc>
        <w:tc>
          <w:tcPr>
            <w:tcW w:w="983" w:type="dxa"/>
            <w:tcBorders>
              <w:top w:val="single" w:sz="4" w:space="0" w:color="auto"/>
              <w:left w:val="single" w:sz="4" w:space="0" w:color="auto"/>
              <w:bottom w:val="single" w:sz="4" w:space="0" w:color="auto"/>
              <w:right w:val="single" w:sz="4" w:space="0" w:color="auto"/>
            </w:tcBorders>
            <w:vAlign w:val="bottom"/>
            <w:hideMark/>
          </w:tcPr>
          <w:p w14:paraId="5ECB158F" w14:textId="77777777" w:rsidR="007E68E1" w:rsidRDefault="007E68E1" w:rsidP="0033389B">
            <w:pPr>
              <w:pStyle w:val="Tabletext"/>
              <w:rPr>
                <w:lang w:val="en-GB"/>
              </w:rPr>
            </w:pPr>
            <w:r>
              <w:rPr>
                <w:lang w:val="en-GB"/>
              </w:rPr>
              <w:t>7,4</w:t>
            </w:r>
          </w:p>
        </w:tc>
      </w:tr>
    </w:tbl>
    <w:p w14:paraId="14345E06" w14:textId="77777777" w:rsidR="007E68E1" w:rsidRDefault="007E68E1" w:rsidP="0033389B">
      <w:pPr>
        <w:overflowPunct/>
        <w:autoSpaceDE/>
        <w:adjustRightInd/>
        <w:spacing w:before="0" w:line="240" w:lineRule="auto"/>
        <w:rPr>
          <w:lang w:bidi="ar-EG"/>
        </w:rPr>
      </w:pPr>
    </w:p>
    <w:p w14:paraId="3807C49A" w14:textId="77777777" w:rsidR="007E68E1" w:rsidRDefault="007E68E1" w:rsidP="0033389B">
      <w:pPr>
        <w:overflowPunct/>
        <w:autoSpaceDE/>
        <w:autoSpaceDN/>
        <w:bidi w:val="0"/>
        <w:adjustRightInd/>
        <w:spacing w:before="0" w:line="240" w:lineRule="auto"/>
        <w:jc w:val="left"/>
        <w:rPr>
          <w:lang w:bidi="ar-EG"/>
        </w:rPr>
        <w:sectPr w:rsidR="007E68E1" w:rsidSect="007E68E1">
          <w:headerReference w:type="even" r:id="rId93"/>
          <w:headerReference w:type="default" r:id="rId94"/>
          <w:pgSz w:w="16834" w:h="11907" w:orient="landscape"/>
          <w:pgMar w:top="1418" w:right="1134" w:bottom="1134" w:left="1134" w:header="720" w:footer="567" w:gutter="0"/>
          <w:paperSrc w:first="15" w:other="15"/>
          <w:cols w:space="720"/>
          <w:bidi/>
          <w:rtlGutter/>
        </w:sectPr>
      </w:pPr>
    </w:p>
    <w:p w14:paraId="1D0E192C" w14:textId="3FD43E23" w:rsidR="007E68E1" w:rsidRDefault="007C5EC1" w:rsidP="0033389B">
      <w:pPr>
        <w:pStyle w:val="Heading2"/>
        <w:rPr>
          <w:rtl/>
        </w:rPr>
      </w:pPr>
      <w:r>
        <w:lastRenderedPageBreak/>
        <w:t>4</w:t>
      </w:r>
      <w:r w:rsidR="007E68E1">
        <w:t>.3</w:t>
      </w:r>
      <w:r w:rsidR="007E68E1">
        <w:rPr>
          <w:rtl/>
        </w:rPr>
        <w:tab/>
        <w:t xml:space="preserve">نظام رقمي (تشكيل </w:t>
      </w:r>
      <w:r w:rsidR="007E68E1">
        <w:t>64-QAM</w:t>
      </w:r>
      <w:r w:rsidR="007E68E1">
        <w:rPr>
          <w:rtl/>
        </w:rPr>
        <w:t xml:space="preserve"> ومستوى الحماية رقم </w:t>
      </w:r>
      <w:r w:rsidR="007E68E1">
        <w:t>1</w:t>
      </w:r>
      <w:r w:rsidR="007E68E1">
        <w:rPr>
          <w:rtl/>
        </w:rPr>
        <w:t>) يتعرض للتداخل من نظام رقمي آخر</w:t>
      </w:r>
    </w:p>
    <w:p w14:paraId="40E85C90" w14:textId="77777777" w:rsidR="007E68E1" w:rsidRDefault="007E68E1" w:rsidP="0033389B">
      <w:pPr>
        <w:rPr>
          <w:rtl/>
          <w:lang w:bidi="ar-EG"/>
        </w:rPr>
      </w:pPr>
      <w:r>
        <w:rPr>
          <w:rtl/>
          <w:lang w:bidi="ar-EG"/>
        </w:rPr>
        <w:t xml:space="preserve">يطبق في هذا القسم الطريقة المشروحة في الفقرة </w:t>
      </w:r>
      <w:r>
        <w:rPr>
          <w:lang w:bidi="ar-EG"/>
        </w:rPr>
        <w:t>3</w:t>
      </w:r>
      <w:r>
        <w:rPr>
          <w:rtl/>
          <w:lang w:bidi="ar-EG"/>
        </w:rPr>
        <w:t>، مع مراعاة أن تكون أوجه التشابه معدلة بما يكفي.</w:t>
      </w:r>
    </w:p>
    <w:p w14:paraId="2D33E744" w14:textId="77777777" w:rsidR="007E68E1" w:rsidRDefault="007E68E1" w:rsidP="0033389B">
      <w:pPr>
        <w:rPr>
          <w:rtl/>
          <w:lang w:bidi="ar-EG"/>
        </w:rPr>
      </w:pPr>
      <w:r>
        <w:rPr>
          <w:rtl/>
          <w:lang w:bidi="ar-EG"/>
        </w:rPr>
        <w:t xml:space="preserve">الأرقام الأولية مأخوذة من الوثيقة </w:t>
      </w:r>
      <w:r>
        <w:rPr>
          <w:lang w:bidi="ar-EG"/>
        </w:rPr>
        <w:t>PDNR_01</w:t>
      </w:r>
      <w:r>
        <w:rPr>
          <w:rtl/>
          <w:lang w:bidi="ar-EG"/>
        </w:rPr>
        <w:t xml:space="preserve"> الأصلية الموضوعة عام </w:t>
      </w:r>
      <w:r>
        <w:rPr>
          <w:lang w:bidi="ar-EG"/>
        </w:rPr>
        <w:t>2001</w:t>
      </w:r>
      <w:r>
        <w:rPr>
          <w:rtl/>
          <w:lang w:bidi="ar-EG"/>
        </w:rPr>
        <w:t xml:space="preserve"> (الجدولان </w:t>
      </w:r>
      <w:r>
        <w:rPr>
          <w:lang w:bidi="ar-EG"/>
        </w:rPr>
        <w:t>7</w:t>
      </w:r>
      <w:r>
        <w:rPr>
          <w:rtl/>
          <w:lang w:bidi="ar-EG"/>
        </w:rPr>
        <w:t xml:space="preserve"> ألف و</w:t>
      </w:r>
      <w:r>
        <w:rPr>
          <w:lang w:bidi="ar-EG"/>
        </w:rPr>
        <w:t>7</w:t>
      </w:r>
      <w:r>
        <w:rPr>
          <w:rtl/>
          <w:lang w:bidi="ar-EG"/>
        </w:rPr>
        <w:t xml:space="preserve"> باء) ومن أحدث صيغة للتوصية </w:t>
      </w:r>
      <w:r>
        <w:rPr>
          <w:lang w:bidi="ar-EG"/>
        </w:rPr>
        <w:t>ITU-R BS.1615</w:t>
      </w:r>
      <w:r>
        <w:rPr>
          <w:rtl/>
          <w:lang w:bidi="ar-EG"/>
        </w:rPr>
        <w:t xml:space="preserve"> (الجدول </w:t>
      </w:r>
      <w:r>
        <w:rPr>
          <w:lang w:bidi="ar-EG"/>
        </w:rPr>
        <w:t>8</w:t>
      </w:r>
      <w:r>
        <w:rPr>
          <w:rtl/>
          <w:lang w:bidi="ar-EG"/>
        </w:rPr>
        <w:t>).</w:t>
      </w:r>
    </w:p>
    <w:p w14:paraId="3B3BE535" w14:textId="77777777" w:rsidR="007E68E1" w:rsidRDefault="007E68E1" w:rsidP="0033389B">
      <w:pPr>
        <w:overflowPunct/>
        <w:autoSpaceDE/>
        <w:adjustRightInd/>
        <w:spacing w:before="0" w:line="240" w:lineRule="auto"/>
        <w:jc w:val="center"/>
        <w:rPr>
          <w:rtl/>
          <w:lang w:bidi="ar-EG"/>
        </w:rPr>
      </w:pP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7"/>
        <w:gridCol w:w="1095"/>
        <w:gridCol w:w="1306"/>
        <w:gridCol w:w="1420"/>
        <w:gridCol w:w="1472"/>
        <w:gridCol w:w="539"/>
        <w:gridCol w:w="1306"/>
        <w:gridCol w:w="1420"/>
      </w:tblGrid>
      <w:tr w:rsidR="007E68E1" w14:paraId="44956129" w14:textId="77777777" w:rsidTr="00A11358">
        <w:trPr>
          <w:trHeight w:val="240"/>
          <w:jc w:val="center"/>
        </w:trPr>
        <w:tc>
          <w:tcPr>
            <w:tcW w:w="1087" w:type="dxa"/>
            <w:tcBorders>
              <w:top w:val="single" w:sz="4" w:space="0" w:color="auto"/>
              <w:left w:val="single" w:sz="4" w:space="0" w:color="auto"/>
              <w:bottom w:val="single" w:sz="4" w:space="0" w:color="auto"/>
              <w:right w:val="single" w:sz="4" w:space="0" w:color="auto"/>
            </w:tcBorders>
          </w:tcPr>
          <w:p w14:paraId="03D5035D" w14:textId="77777777" w:rsidR="007E68E1" w:rsidRDefault="007E68E1" w:rsidP="0033389B">
            <w:pPr>
              <w:pStyle w:val="Tablehead"/>
              <w:rPr>
                <w:rtl/>
                <w:lang w:eastAsia="zh-CN" w:bidi="ar-EG"/>
              </w:rPr>
            </w:pPr>
          </w:p>
        </w:tc>
        <w:tc>
          <w:tcPr>
            <w:tcW w:w="3818" w:type="dxa"/>
            <w:gridSpan w:val="3"/>
            <w:tcBorders>
              <w:top w:val="single" w:sz="4" w:space="0" w:color="auto"/>
              <w:left w:val="single" w:sz="4" w:space="0" w:color="auto"/>
              <w:bottom w:val="single" w:sz="4" w:space="0" w:color="auto"/>
              <w:right w:val="single" w:sz="4" w:space="0" w:color="auto"/>
            </w:tcBorders>
            <w:vAlign w:val="center"/>
            <w:hideMark/>
          </w:tcPr>
          <w:p w14:paraId="1DEEC9D9" w14:textId="77777777" w:rsidR="007E68E1" w:rsidRDefault="007E68E1" w:rsidP="0033389B">
            <w:pPr>
              <w:pStyle w:val="Tablehead"/>
              <w:rPr>
                <w:lang w:eastAsia="zh-CN"/>
              </w:rPr>
            </w:pPr>
            <w:r>
              <w:rPr>
                <w:rtl/>
                <w:lang w:eastAsia="zh-CN"/>
              </w:rPr>
              <w:t>التشكيل المستهدف</w:t>
            </w:r>
          </w:p>
        </w:tc>
        <w:tc>
          <w:tcPr>
            <w:tcW w:w="1471" w:type="dxa"/>
            <w:tcBorders>
              <w:top w:val="nil"/>
              <w:left w:val="single" w:sz="4" w:space="0" w:color="auto"/>
              <w:bottom w:val="nil"/>
              <w:right w:val="single" w:sz="4" w:space="0" w:color="auto"/>
            </w:tcBorders>
          </w:tcPr>
          <w:p w14:paraId="6CC2531C" w14:textId="77777777" w:rsidR="007E68E1" w:rsidRDefault="007E68E1" w:rsidP="0033389B">
            <w:pPr>
              <w:pStyle w:val="Tablehead"/>
              <w:rPr>
                <w:rtl/>
                <w:lang w:eastAsia="zh-CN"/>
              </w:rPr>
            </w:pPr>
          </w:p>
        </w:tc>
        <w:tc>
          <w:tcPr>
            <w:tcW w:w="3263" w:type="dxa"/>
            <w:gridSpan w:val="3"/>
            <w:tcBorders>
              <w:top w:val="single" w:sz="4" w:space="0" w:color="auto"/>
              <w:left w:val="single" w:sz="4" w:space="0" w:color="auto"/>
              <w:bottom w:val="single" w:sz="4" w:space="0" w:color="auto"/>
              <w:right w:val="single" w:sz="4" w:space="0" w:color="auto"/>
            </w:tcBorders>
            <w:hideMark/>
          </w:tcPr>
          <w:p w14:paraId="75FB4BBC" w14:textId="77777777" w:rsidR="007E68E1" w:rsidRDefault="007E68E1" w:rsidP="0033389B">
            <w:pPr>
              <w:pStyle w:val="Tablehead"/>
              <w:rPr>
                <w:lang w:eastAsia="zh-CN"/>
              </w:rPr>
            </w:pPr>
            <w:r>
              <w:rPr>
                <w:rtl/>
                <w:lang w:eastAsia="zh-CN"/>
              </w:rPr>
              <w:t>التشكيل المرجعي</w:t>
            </w:r>
          </w:p>
        </w:tc>
      </w:tr>
      <w:tr w:rsidR="007E68E1" w14:paraId="65487E5D" w14:textId="77777777" w:rsidTr="00A11358">
        <w:trPr>
          <w:trHeight w:val="240"/>
          <w:jc w:val="center"/>
        </w:trPr>
        <w:tc>
          <w:tcPr>
            <w:tcW w:w="1087" w:type="dxa"/>
            <w:tcBorders>
              <w:top w:val="single" w:sz="4" w:space="0" w:color="auto"/>
              <w:left w:val="single" w:sz="4" w:space="0" w:color="auto"/>
              <w:bottom w:val="single" w:sz="4" w:space="0" w:color="auto"/>
              <w:right w:val="single" w:sz="4" w:space="0" w:color="auto"/>
            </w:tcBorders>
          </w:tcPr>
          <w:p w14:paraId="31BD3118" w14:textId="77777777" w:rsidR="007E68E1" w:rsidRDefault="007E68E1" w:rsidP="0033389B">
            <w:pPr>
              <w:pStyle w:val="Tablehead"/>
              <w:rPr>
                <w:lang w:eastAsia="zh-CN"/>
              </w:rPr>
            </w:pPr>
          </w:p>
        </w:tc>
        <w:tc>
          <w:tcPr>
            <w:tcW w:w="1094" w:type="dxa"/>
            <w:vMerge w:val="restart"/>
            <w:tcBorders>
              <w:top w:val="single" w:sz="4" w:space="0" w:color="auto"/>
              <w:left w:val="single" w:sz="4" w:space="0" w:color="auto"/>
              <w:bottom w:val="single" w:sz="4" w:space="0" w:color="auto"/>
              <w:right w:val="single" w:sz="4" w:space="0" w:color="auto"/>
            </w:tcBorders>
            <w:vAlign w:val="center"/>
            <w:hideMark/>
          </w:tcPr>
          <w:p w14:paraId="42113F55" w14:textId="77777777" w:rsidR="007E68E1" w:rsidRDefault="007E68E1" w:rsidP="0033389B">
            <w:pPr>
              <w:pStyle w:val="Tablehead"/>
              <w:rPr>
                <w:rFonts w:eastAsia="Arial Unicode MS"/>
                <w:lang w:eastAsia="zh-CN"/>
              </w:rPr>
            </w:pPr>
            <w:r>
              <w:rPr>
                <w:rtl/>
                <w:lang w:eastAsia="zh-CN"/>
              </w:rPr>
              <w:t>الحالة</w:t>
            </w:r>
          </w:p>
        </w:tc>
        <w:tc>
          <w:tcPr>
            <w:tcW w:w="1305" w:type="dxa"/>
            <w:vMerge w:val="restart"/>
            <w:tcBorders>
              <w:top w:val="single" w:sz="4" w:space="0" w:color="auto"/>
              <w:left w:val="single" w:sz="4" w:space="0" w:color="auto"/>
              <w:bottom w:val="single" w:sz="4" w:space="0" w:color="auto"/>
              <w:right w:val="single" w:sz="4" w:space="0" w:color="auto"/>
            </w:tcBorders>
            <w:vAlign w:val="center"/>
            <w:hideMark/>
          </w:tcPr>
          <w:p w14:paraId="2AB78303" w14:textId="77777777" w:rsidR="007E68E1" w:rsidRDefault="007E68E1" w:rsidP="0033389B">
            <w:pPr>
              <w:pStyle w:val="Tablehead"/>
              <w:rPr>
                <w:rFonts w:eastAsia="Arial Unicode MS"/>
                <w:lang w:eastAsia="zh-CN"/>
              </w:rPr>
            </w:pPr>
            <w:r>
              <w:rPr>
                <w:rtl/>
                <w:lang w:eastAsia="zh-CN"/>
              </w:rPr>
              <w:t>الإشارة المطلوبة</w:t>
            </w:r>
          </w:p>
        </w:tc>
        <w:tc>
          <w:tcPr>
            <w:tcW w:w="1419" w:type="dxa"/>
            <w:vMerge w:val="restart"/>
            <w:tcBorders>
              <w:top w:val="single" w:sz="4" w:space="0" w:color="auto"/>
              <w:left w:val="single" w:sz="4" w:space="0" w:color="auto"/>
              <w:bottom w:val="single" w:sz="4" w:space="0" w:color="auto"/>
              <w:right w:val="single" w:sz="4" w:space="0" w:color="auto"/>
            </w:tcBorders>
            <w:vAlign w:val="center"/>
            <w:hideMark/>
          </w:tcPr>
          <w:p w14:paraId="5D29C97A"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1471" w:type="dxa"/>
            <w:tcBorders>
              <w:top w:val="nil"/>
              <w:left w:val="single" w:sz="4" w:space="0" w:color="auto"/>
              <w:bottom w:val="nil"/>
              <w:right w:val="single" w:sz="4" w:space="0" w:color="auto"/>
            </w:tcBorders>
          </w:tcPr>
          <w:p w14:paraId="272340C9" w14:textId="77777777" w:rsidR="007E68E1" w:rsidRDefault="007E68E1" w:rsidP="0033389B">
            <w:pPr>
              <w:pStyle w:val="Tablehead"/>
              <w:rPr>
                <w:rtl/>
                <w:lang w:eastAsia="zh-CN"/>
              </w:rPr>
            </w:pPr>
          </w:p>
        </w:tc>
        <w:tc>
          <w:tcPr>
            <w:tcW w:w="539" w:type="dxa"/>
            <w:vMerge w:val="restart"/>
            <w:tcBorders>
              <w:top w:val="single" w:sz="4" w:space="0" w:color="auto"/>
              <w:left w:val="single" w:sz="4" w:space="0" w:color="auto"/>
              <w:bottom w:val="single" w:sz="4" w:space="0" w:color="auto"/>
              <w:right w:val="single" w:sz="4" w:space="0" w:color="auto"/>
            </w:tcBorders>
            <w:vAlign w:val="center"/>
          </w:tcPr>
          <w:p w14:paraId="0E793557" w14:textId="77777777" w:rsidR="007E68E1" w:rsidRDefault="007E68E1" w:rsidP="0033389B">
            <w:pPr>
              <w:pStyle w:val="Tablehead"/>
              <w:rPr>
                <w:lang w:eastAsia="zh-CN"/>
              </w:rPr>
            </w:pPr>
          </w:p>
        </w:tc>
        <w:tc>
          <w:tcPr>
            <w:tcW w:w="1305" w:type="dxa"/>
            <w:vMerge w:val="restart"/>
            <w:tcBorders>
              <w:top w:val="single" w:sz="4" w:space="0" w:color="auto"/>
              <w:left w:val="single" w:sz="4" w:space="0" w:color="auto"/>
              <w:bottom w:val="single" w:sz="4" w:space="0" w:color="auto"/>
              <w:right w:val="single" w:sz="4" w:space="0" w:color="auto"/>
            </w:tcBorders>
            <w:vAlign w:val="center"/>
            <w:hideMark/>
          </w:tcPr>
          <w:p w14:paraId="5B0007AC" w14:textId="77777777" w:rsidR="007E68E1" w:rsidRDefault="007E68E1" w:rsidP="0033389B">
            <w:pPr>
              <w:pStyle w:val="Tablehead"/>
              <w:rPr>
                <w:rFonts w:eastAsia="Arial Unicode MS"/>
                <w:lang w:eastAsia="zh-CN"/>
              </w:rPr>
            </w:pPr>
            <w:r>
              <w:rPr>
                <w:rtl/>
                <w:lang w:eastAsia="zh-CN"/>
              </w:rPr>
              <w:t>الإشارة المطلوبة</w:t>
            </w:r>
          </w:p>
        </w:tc>
        <w:tc>
          <w:tcPr>
            <w:tcW w:w="1419" w:type="dxa"/>
            <w:vMerge w:val="restart"/>
            <w:tcBorders>
              <w:top w:val="single" w:sz="4" w:space="0" w:color="auto"/>
              <w:left w:val="single" w:sz="4" w:space="0" w:color="auto"/>
              <w:bottom w:val="single" w:sz="4" w:space="0" w:color="auto"/>
              <w:right w:val="single" w:sz="4" w:space="0" w:color="auto"/>
            </w:tcBorders>
            <w:vAlign w:val="center"/>
            <w:hideMark/>
          </w:tcPr>
          <w:p w14:paraId="2B332CC0" w14:textId="77777777" w:rsidR="007E68E1" w:rsidRDefault="007E68E1" w:rsidP="0033389B">
            <w:pPr>
              <w:pStyle w:val="Tablehead"/>
              <w:rPr>
                <w:rFonts w:eastAsia="Arial Unicode MS"/>
                <w:rtl/>
                <w:lang w:eastAsia="zh-CN"/>
              </w:rPr>
            </w:pPr>
            <w:r>
              <w:rPr>
                <w:rtl/>
                <w:lang w:eastAsia="zh-CN"/>
              </w:rPr>
              <w:t>الإشارة غير المطلوبة</w:t>
            </w:r>
          </w:p>
        </w:tc>
      </w:tr>
      <w:tr w:rsidR="007E68E1" w14:paraId="54309127" w14:textId="77777777" w:rsidTr="00A11358">
        <w:trPr>
          <w:trHeight w:val="350"/>
          <w:jc w:val="center"/>
        </w:trPr>
        <w:tc>
          <w:tcPr>
            <w:tcW w:w="1087" w:type="dxa"/>
            <w:tcBorders>
              <w:top w:val="single" w:sz="4" w:space="0" w:color="auto"/>
              <w:left w:val="single" w:sz="4" w:space="0" w:color="auto"/>
              <w:bottom w:val="single" w:sz="4" w:space="0" w:color="auto"/>
              <w:right w:val="single" w:sz="4" w:space="0" w:color="auto"/>
            </w:tcBorders>
            <w:hideMark/>
          </w:tcPr>
          <w:p w14:paraId="2924B3F7" w14:textId="77777777" w:rsidR="007E68E1" w:rsidRDefault="007E68E1" w:rsidP="0033389B">
            <w:pPr>
              <w:pStyle w:val="Tablehead"/>
              <w:rPr>
                <w:rFonts w:eastAsia="Arial Unicode MS"/>
                <w:rtl/>
                <w:lang w:eastAsia="zh-CN"/>
              </w:rPr>
            </w:pPr>
            <w:r>
              <w:rPr>
                <w:rtl/>
                <w:lang w:eastAsia="zh-CN"/>
              </w:rPr>
              <w:t>القسم</w:t>
            </w:r>
          </w:p>
        </w:tc>
        <w:tc>
          <w:tcPr>
            <w:tcW w:w="3818" w:type="dxa"/>
            <w:vMerge/>
            <w:tcBorders>
              <w:top w:val="single" w:sz="4" w:space="0" w:color="auto"/>
              <w:left w:val="single" w:sz="4" w:space="0" w:color="auto"/>
              <w:bottom w:val="single" w:sz="4" w:space="0" w:color="auto"/>
              <w:right w:val="single" w:sz="4" w:space="0" w:color="auto"/>
            </w:tcBorders>
            <w:vAlign w:val="center"/>
            <w:hideMark/>
          </w:tcPr>
          <w:p w14:paraId="0018E014"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305" w:type="dxa"/>
            <w:vMerge/>
            <w:tcBorders>
              <w:top w:val="single" w:sz="4" w:space="0" w:color="auto"/>
              <w:left w:val="single" w:sz="4" w:space="0" w:color="auto"/>
              <w:bottom w:val="single" w:sz="4" w:space="0" w:color="auto"/>
              <w:right w:val="single" w:sz="4" w:space="0" w:color="auto"/>
            </w:tcBorders>
            <w:vAlign w:val="center"/>
            <w:hideMark/>
          </w:tcPr>
          <w:p w14:paraId="55590E78"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548CFC11"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471" w:type="dxa"/>
            <w:tcBorders>
              <w:top w:val="nil"/>
              <w:left w:val="single" w:sz="4" w:space="0" w:color="auto"/>
              <w:bottom w:val="nil"/>
              <w:right w:val="single" w:sz="4" w:space="0" w:color="auto"/>
            </w:tcBorders>
          </w:tcPr>
          <w:p w14:paraId="3FAF03EC" w14:textId="77777777" w:rsidR="007E68E1" w:rsidRDefault="007E68E1" w:rsidP="0033389B">
            <w:pPr>
              <w:pStyle w:val="Tablehead"/>
              <w:rPr>
                <w:rFonts w:eastAsia="Arial Unicode MS"/>
                <w:rtl/>
                <w:lang w:eastAsia="zh-CN"/>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14:paraId="38365638"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1305" w:type="dxa"/>
            <w:vMerge/>
            <w:tcBorders>
              <w:top w:val="single" w:sz="4" w:space="0" w:color="auto"/>
              <w:left w:val="single" w:sz="4" w:space="0" w:color="auto"/>
              <w:bottom w:val="single" w:sz="4" w:space="0" w:color="auto"/>
              <w:right w:val="single" w:sz="4" w:space="0" w:color="auto"/>
            </w:tcBorders>
            <w:vAlign w:val="center"/>
            <w:hideMark/>
          </w:tcPr>
          <w:p w14:paraId="179661E3"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7F35F623"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r>
      <w:tr w:rsidR="007E68E1" w14:paraId="0CDF9A7A" w14:textId="77777777" w:rsidTr="00A11358">
        <w:trPr>
          <w:trHeight w:val="310"/>
          <w:jc w:val="center"/>
        </w:trPr>
        <w:tc>
          <w:tcPr>
            <w:tcW w:w="1087" w:type="dxa"/>
            <w:tcBorders>
              <w:top w:val="single" w:sz="4" w:space="0" w:color="auto"/>
              <w:left w:val="single" w:sz="4" w:space="0" w:color="auto"/>
              <w:bottom w:val="single" w:sz="4" w:space="0" w:color="auto"/>
              <w:right w:val="single" w:sz="4" w:space="0" w:color="auto"/>
            </w:tcBorders>
          </w:tcPr>
          <w:p w14:paraId="663D697F" w14:textId="77777777" w:rsidR="007E68E1" w:rsidRDefault="007E68E1" w:rsidP="0033389B">
            <w:pPr>
              <w:pStyle w:val="Tablehead"/>
              <w:rPr>
                <w:rFonts w:eastAsia="Arial Unicode MS"/>
                <w:lang w:eastAsia="zh-CN"/>
              </w:rPr>
            </w:pPr>
          </w:p>
        </w:tc>
        <w:tc>
          <w:tcPr>
            <w:tcW w:w="3818" w:type="dxa"/>
            <w:vMerge/>
            <w:tcBorders>
              <w:top w:val="single" w:sz="4" w:space="0" w:color="auto"/>
              <w:left w:val="single" w:sz="4" w:space="0" w:color="auto"/>
              <w:bottom w:val="single" w:sz="4" w:space="0" w:color="auto"/>
              <w:right w:val="single" w:sz="4" w:space="0" w:color="auto"/>
            </w:tcBorders>
            <w:vAlign w:val="center"/>
            <w:hideMark/>
          </w:tcPr>
          <w:p w14:paraId="5D050F4B"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305" w:type="dxa"/>
            <w:vMerge/>
            <w:tcBorders>
              <w:top w:val="single" w:sz="4" w:space="0" w:color="auto"/>
              <w:left w:val="single" w:sz="4" w:space="0" w:color="auto"/>
              <w:bottom w:val="single" w:sz="4" w:space="0" w:color="auto"/>
              <w:right w:val="single" w:sz="4" w:space="0" w:color="auto"/>
            </w:tcBorders>
            <w:vAlign w:val="center"/>
            <w:hideMark/>
          </w:tcPr>
          <w:p w14:paraId="26288824"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7BFB8306"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471" w:type="dxa"/>
            <w:tcBorders>
              <w:top w:val="nil"/>
              <w:left w:val="single" w:sz="4" w:space="0" w:color="auto"/>
              <w:bottom w:val="nil"/>
              <w:right w:val="single" w:sz="4" w:space="0" w:color="auto"/>
            </w:tcBorders>
          </w:tcPr>
          <w:p w14:paraId="7ADE74FD" w14:textId="77777777" w:rsidR="007E68E1" w:rsidRDefault="007E68E1" w:rsidP="0033389B">
            <w:pPr>
              <w:pStyle w:val="Tablehead"/>
              <w:rPr>
                <w:rFonts w:eastAsia="Arial Unicode MS"/>
                <w:lang w:eastAsia="zh-CN"/>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14:paraId="433AF8D5" w14:textId="77777777" w:rsidR="007E68E1" w:rsidRDefault="007E68E1" w:rsidP="0033389B">
            <w:pPr>
              <w:overflowPunct/>
              <w:autoSpaceDE/>
              <w:autoSpaceDN/>
              <w:adjustRightInd/>
              <w:spacing w:before="0" w:line="240" w:lineRule="auto"/>
              <w:jc w:val="left"/>
              <w:rPr>
                <w:rFonts w:ascii="Times New Roman Bold" w:hAnsi="Times New Roman Bold"/>
                <w:bCs/>
                <w:lang w:bidi="ar-EG"/>
              </w:rPr>
            </w:pPr>
          </w:p>
        </w:tc>
        <w:tc>
          <w:tcPr>
            <w:tcW w:w="1305" w:type="dxa"/>
            <w:vMerge/>
            <w:tcBorders>
              <w:top w:val="single" w:sz="4" w:space="0" w:color="auto"/>
              <w:left w:val="single" w:sz="4" w:space="0" w:color="auto"/>
              <w:bottom w:val="single" w:sz="4" w:space="0" w:color="auto"/>
              <w:right w:val="single" w:sz="4" w:space="0" w:color="auto"/>
            </w:tcBorders>
            <w:vAlign w:val="center"/>
            <w:hideMark/>
          </w:tcPr>
          <w:p w14:paraId="4868E503"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7B267190"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r>
      <w:tr w:rsidR="007E68E1" w14:paraId="248A633D" w14:textId="77777777" w:rsidTr="00A11358">
        <w:trPr>
          <w:trHeight w:val="240"/>
          <w:jc w:val="center"/>
        </w:trPr>
        <w:tc>
          <w:tcPr>
            <w:tcW w:w="1087" w:type="dxa"/>
            <w:tcBorders>
              <w:top w:val="single" w:sz="4" w:space="0" w:color="auto"/>
              <w:left w:val="single" w:sz="4" w:space="0" w:color="auto"/>
              <w:bottom w:val="single" w:sz="4" w:space="0" w:color="auto"/>
              <w:right w:val="single" w:sz="4" w:space="0" w:color="auto"/>
            </w:tcBorders>
            <w:vAlign w:val="center"/>
            <w:hideMark/>
          </w:tcPr>
          <w:p w14:paraId="7935E2DA" w14:textId="77777777" w:rsidR="007E68E1" w:rsidRDefault="007E68E1" w:rsidP="0033389B">
            <w:pPr>
              <w:pStyle w:val="Tabletext"/>
              <w:jc w:val="center"/>
              <w:rPr>
                <w:lang w:val="en-GB"/>
              </w:rPr>
            </w:pPr>
            <w:r>
              <w:rPr>
                <w:lang w:val="en-GB"/>
              </w:rPr>
              <w:t>1.3.3</w:t>
            </w:r>
          </w:p>
        </w:tc>
        <w:tc>
          <w:tcPr>
            <w:tcW w:w="1094" w:type="dxa"/>
            <w:tcBorders>
              <w:top w:val="single" w:sz="4" w:space="0" w:color="auto"/>
              <w:left w:val="single" w:sz="4" w:space="0" w:color="auto"/>
              <w:bottom w:val="single" w:sz="4" w:space="0" w:color="auto"/>
              <w:right w:val="single" w:sz="4" w:space="0" w:color="auto"/>
            </w:tcBorders>
            <w:vAlign w:val="center"/>
            <w:hideMark/>
          </w:tcPr>
          <w:p w14:paraId="234CCFAA" w14:textId="77777777" w:rsidR="007E68E1" w:rsidRDefault="007E68E1" w:rsidP="0033389B">
            <w:pPr>
              <w:pStyle w:val="Tabletext"/>
              <w:jc w:val="center"/>
              <w:rPr>
                <w:rFonts w:eastAsia="Arial Unicode MS"/>
                <w:lang w:val="en-GB"/>
              </w:rPr>
            </w:pPr>
            <w:r>
              <w:rPr>
                <w:lang w:val="en-GB"/>
              </w:rPr>
              <w:t>New 53</w:t>
            </w:r>
          </w:p>
        </w:tc>
        <w:tc>
          <w:tcPr>
            <w:tcW w:w="1305" w:type="dxa"/>
            <w:tcBorders>
              <w:top w:val="single" w:sz="4" w:space="0" w:color="auto"/>
              <w:left w:val="single" w:sz="4" w:space="0" w:color="auto"/>
              <w:bottom w:val="single" w:sz="4" w:space="0" w:color="auto"/>
              <w:right w:val="single" w:sz="4" w:space="0" w:color="auto"/>
            </w:tcBorders>
            <w:vAlign w:val="center"/>
            <w:hideMark/>
          </w:tcPr>
          <w:p w14:paraId="54C77A02" w14:textId="77777777" w:rsidR="007E68E1" w:rsidRDefault="007E68E1" w:rsidP="0033389B">
            <w:pPr>
              <w:pStyle w:val="Tabletext"/>
              <w:jc w:val="center"/>
              <w:rPr>
                <w:rFonts w:eastAsia="Arial Unicode MS"/>
                <w:lang w:val="en-GB"/>
              </w:rPr>
            </w:pPr>
            <w:r>
              <w:rPr>
                <w:lang w:val="en-GB"/>
              </w:rPr>
              <w:t>DRM_B0</w:t>
            </w:r>
          </w:p>
        </w:tc>
        <w:tc>
          <w:tcPr>
            <w:tcW w:w="1419" w:type="dxa"/>
            <w:tcBorders>
              <w:top w:val="single" w:sz="4" w:space="0" w:color="auto"/>
              <w:left w:val="single" w:sz="4" w:space="0" w:color="auto"/>
              <w:bottom w:val="single" w:sz="4" w:space="0" w:color="auto"/>
              <w:right w:val="single" w:sz="4" w:space="0" w:color="auto"/>
            </w:tcBorders>
            <w:vAlign w:val="center"/>
            <w:hideMark/>
          </w:tcPr>
          <w:p w14:paraId="03A082FC" w14:textId="77777777" w:rsidR="007E68E1" w:rsidRDefault="007E68E1" w:rsidP="0033389B">
            <w:pPr>
              <w:pStyle w:val="Tabletext"/>
              <w:jc w:val="center"/>
              <w:rPr>
                <w:rFonts w:eastAsia="Arial Unicode MS"/>
                <w:lang w:val="en-GB"/>
              </w:rPr>
            </w:pPr>
            <w:r>
              <w:rPr>
                <w:lang w:val="en-GB"/>
              </w:rPr>
              <w:t>DRM_B4</w:t>
            </w:r>
          </w:p>
        </w:tc>
        <w:tc>
          <w:tcPr>
            <w:tcW w:w="1471" w:type="dxa"/>
            <w:tcBorders>
              <w:top w:val="nil"/>
              <w:left w:val="single" w:sz="4" w:space="0" w:color="auto"/>
              <w:bottom w:val="nil"/>
              <w:right w:val="single" w:sz="4" w:space="0" w:color="auto"/>
            </w:tcBorders>
            <w:vAlign w:val="center"/>
          </w:tcPr>
          <w:p w14:paraId="3FCDB25F" w14:textId="77777777" w:rsidR="007E68E1" w:rsidRDefault="007E68E1" w:rsidP="0033389B">
            <w:pPr>
              <w:pStyle w:val="Tabletext"/>
              <w:jc w:val="center"/>
              <w:rPr>
                <w:lang w:val="en-GB"/>
              </w:rPr>
            </w:pPr>
          </w:p>
        </w:tc>
        <w:tc>
          <w:tcPr>
            <w:tcW w:w="539" w:type="dxa"/>
            <w:tcBorders>
              <w:top w:val="single" w:sz="4" w:space="0" w:color="auto"/>
              <w:left w:val="single" w:sz="4" w:space="0" w:color="auto"/>
              <w:bottom w:val="single" w:sz="4" w:space="0" w:color="auto"/>
              <w:right w:val="single" w:sz="4" w:space="0" w:color="auto"/>
            </w:tcBorders>
            <w:vAlign w:val="center"/>
            <w:hideMark/>
          </w:tcPr>
          <w:p w14:paraId="5140C286" w14:textId="77777777" w:rsidR="007E68E1" w:rsidRDefault="007E68E1" w:rsidP="0033389B">
            <w:pPr>
              <w:pStyle w:val="Tabletext"/>
              <w:jc w:val="center"/>
              <w:rPr>
                <w:lang w:val="en-GB"/>
              </w:rPr>
            </w:pPr>
            <w:r>
              <w:rPr>
                <w:lang w:val="en-GB"/>
              </w:rPr>
              <w:t>51</w:t>
            </w:r>
          </w:p>
        </w:tc>
        <w:tc>
          <w:tcPr>
            <w:tcW w:w="1305" w:type="dxa"/>
            <w:tcBorders>
              <w:top w:val="single" w:sz="4" w:space="0" w:color="auto"/>
              <w:left w:val="single" w:sz="4" w:space="0" w:color="auto"/>
              <w:bottom w:val="single" w:sz="4" w:space="0" w:color="auto"/>
              <w:right w:val="single" w:sz="4" w:space="0" w:color="auto"/>
            </w:tcBorders>
            <w:vAlign w:val="center"/>
            <w:hideMark/>
          </w:tcPr>
          <w:p w14:paraId="3C736A9E" w14:textId="77777777" w:rsidR="007E68E1" w:rsidRDefault="007E68E1" w:rsidP="0033389B">
            <w:pPr>
              <w:pStyle w:val="Tabletext"/>
              <w:jc w:val="center"/>
              <w:rPr>
                <w:lang w:val="en-GB"/>
              </w:rPr>
            </w:pPr>
            <w:r>
              <w:rPr>
                <w:lang w:val="en-GB"/>
              </w:rPr>
              <w:t>DRM_B0</w:t>
            </w:r>
          </w:p>
        </w:tc>
        <w:tc>
          <w:tcPr>
            <w:tcW w:w="1419" w:type="dxa"/>
            <w:tcBorders>
              <w:top w:val="single" w:sz="4" w:space="0" w:color="auto"/>
              <w:left w:val="single" w:sz="4" w:space="0" w:color="auto"/>
              <w:bottom w:val="single" w:sz="4" w:space="0" w:color="auto"/>
              <w:right w:val="single" w:sz="4" w:space="0" w:color="auto"/>
            </w:tcBorders>
            <w:vAlign w:val="center"/>
            <w:hideMark/>
          </w:tcPr>
          <w:p w14:paraId="32CE045E" w14:textId="77777777" w:rsidR="007E68E1" w:rsidRDefault="007E68E1" w:rsidP="0033389B">
            <w:pPr>
              <w:pStyle w:val="Tabletext"/>
              <w:jc w:val="center"/>
              <w:rPr>
                <w:lang w:val="en-GB"/>
              </w:rPr>
            </w:pPr>
            <w:r>
              <w:rPr>
                <w:lang w:val="en-GB"/>
              </w:rPr>
              <w:t>DRM_B2</w:t>
            </w:r>
          </w:p>
        </w:tc>
      </w:tr>
      <w:tr w:rsidR="007E68E1" w14:paraId="2C936585" w14:textId="77777777" w:rsidTr="00A11358">
        <w:trPr>
          <w:trHeight w:val="240"/>
          <w:jc w:val="center"/>
        </w:trPr>
        <w:tc>
          <w:tcPr>
            <w:tcW w:w="1087" w:type="dxa"/>
            <w:tcBorders>
              <w:top w:val="single" w:sz="4" w:space="0" w:color="auto"/>
              <w:left w:val="single" w:sz="4" w:space="0" w:color="auto"/>
              <w:bottom w:val="single" w:sz="4" w:space="0" w:color="auto"/>
              <w:right w:val="single" w:sz="4" w:space="0" w:color="auto"/>
            </w:tcBorders>
            <w:vAlign w:val="center"/>
            <w:hideMark/>
          </w:tcPr>
          <w:p w14:paraId="6C0DF3DF" w14:textId="77777777" w:rsidR="007E68E1" w:rsidRDefault="007E68E1" w:rsidP="0033389B">
            <w:pPr>
              <w:pStyle w:val="Tabletext"/>
              <w:jc w:val="center"/>
              <w:rPr>
                <w:lang w:val="en-GB"/>
              </w:rPr>
            </w:pPr>
            <w:r>
              <w:rPr>
                <w:lang w:val="en-GB"/>
              </w:rPr>
              <w:t>2.3.3</w:t>
            </w:r>
          </w:p>
        </w:tc>
        <w:tc>
          <w:tcPr>
            <w:tcW w:w="1094" w:type="dxa"/>
            <w:tcBorders>
              <w:top w:val="single" w:sz="4" w:space="0" w:color="auto"/>
              <w:left w:val="single" w:sz="4" w:space="0" w:color="auto"/>
              <w:bottom w:val="single" w:sz="4" w:space="0" w:color="auto"/>
              <w:right w:val="single" w:sz="4" w:space="0" w:color="auto"/>
            </w:tcBorders>
            <w:vAlign w:val="center"/>
            <w:hideMark/>
          </w:tcPr>
          <w:p w14:paraId="6E51B49C" w14:textId="77777777" w:rsidR="007E68E1" w:rsidRDefault="007E68E1" w:rsidP="0033389B">
            <w:pPr>
              <w:pStyle w:val="Tabletext"/>
              <w:jc w:val="center"/>
              <w:rPr>
                <w:rFonts w:eastAsia="Arial Unicode MS"/>
                <w:lang w:val="en-GB"/>
              </w:rPr>
            </w:pPr>
            <w:r>
              <w:rPr>
                <w:lang w:val="en-GB"/>
              </w:rPr>
              <w:t>New 54</w:t>
            </w:r>
          </w:p>
        </w:tc>
        <w:tc>
          <w:tcPr>
            <w:tcW w:w="1305" w:type="dxa"/>
            <w:tcBorders>
              <w:top w:val="single" w:sz="4" w:space="0" w:color="auto"/>
              <w:left w:val="single" w:sz="4" w:space="0" w:color="auto"/>
              <w:bottom w:val="single" w:sz="4" w:space="0" w:color="auto"/>
              <w:right w:val="single" w:sz="4" w:space="0" w:color="auto"/>
            </w:tcBorders>
            <w:vAlign w:val="center"/>
            <w:hideMark/>
          </w:tcPr>
          <w:p w14:paraId="4F8AB597" w14:textId="77777777" w:rsidR="007E68E1" w:rsidRDefault="007E68E1" w:rsidP="0033389B">
            <w:pPr>
              <w:pStyle w:val="Tabletext"/>
              <w:jc w:val="center"/>
              <w:rPr>
                <w:rFonts w:eastAsia="Arial Unicode MS"/>
                <w:lang w:val="en-GB"/>
              </w:rPr>
            </w:pPr>
            <w:r>
              <w:rPr>
                <w:lang w:val="en-GB"/>
              </w:rPr>
              <w:t>DRM_B0</w:t>
            </w:r>
          </w:p>
        </w:tc>
        <w:tc>
          <w:tcPr>
            <w:tcW w:w="1419" w:type="dxa"/>
            <w:tcBorders>
              <w:top w:val="single" w:sz="4" w:space="0" w:color="auto"/>
              <w:left w:val="single" w:sz="4" w:space="0" w:color="auto"/>
              <w:bottom w:val="single" w:sz="4" w:space="0" w:color="auto"/>
              <w:right w:val="single" w:sz="4" w:space="0" w:color="auto"/>
            </w:tcBorders>
            <w:vAlign w:val="center"/>
            <w:hideMark/>
          </w:tcPr>
          <w:p w14:paraId="17653182" w14:textId="77777777" w:rsidR="007E68E1" w:rsidRDefault="007E68E1" w:rsidP="0033389B">
            <w:pPr>
              <w:pStyle w:val="Tabletext"/>
              <w:jc w:val="center"/>
              <w:rPr>
                <w:rFonts w:eastAsia="Arial Unicode MS"/>
                <w:lang w:val="en-GB"/>
              </w:rPr>
            </w:pPr>
            <w:r>
              <w:rPr>
                <w:lang w:val="en-GB"/>
              </w:rPr>
              <w:t>DRM_B5</w:t>
            </w:r>
          </w:p>
        </w:tc>
        <w:tc>
          <w:tcPr>
            <w:tcW w:w="1471" w:type="dxa"/>
            <w:tcBorders>
              <w:top w:val="nil"/>
              <w:left w:val="single" w:sz="4" w:space="0" w:color="auto"/>
              <w:bottom w:val="nil"/>
              <w:right w:val="single" w:sz="4" w:space="0" w:color="auto"/>
            </w:tcBorders>
            <w:vAlign w:val="center"/>
          </w:tcPr>
          <w:p w14:paraId="2028FEED" w14:textId="77777777" w:rsidR="007E68E1" w:rsidRDefault="007E68E1" w:rsidP="0033389B">
            <w:pPr>
              <w:pStyle w:val="Tabletext"/>
              <w:jc w:val="center"/>
              <w:rPr>
                <w:lang w:val="en-GB"/>
              </w:rPr>
            </w:pPr>
          </w:p>
        </w:tc>
        <w:tc>
          <w:tcPr>
            <w:tcW w:w="539" w:type="dxa"/>
            <w:tcBorders>
              <w:top w:val="single" w:sz="4" w:space="0" w:color="auto"/>
              <w:left w:val="single" w:sz="4" w:space="0" w:color="auto"/>
              <w:bottom w:val="single" w:sz="4" w:space="0" w:color="auto"/>
              <w:right w:val="single" w:sz="4" w:space="0" w:color="auto"/>
            </w:tcBorders>
            <w:vAlign w:val="center"/>
            <w:hideMark/>
          </w:tcPr>
          <w:p w14:paraId="5FC89480" w14:textId="77777777" w:rsidR="007E68E1" w:rsidRDefault="007E68E1" w:rsidP="0033389B">
            <w:pPr>
              <w:pStyle w:val="Tabletext"/>
              <w:jc w:val="center"/>
              <w:rPr>
                <w:lang w:val="en-GB"/>
              </w:rPr>
            </w:pPr>
            <w:r>
              <w:rPr>
                <w:lang w:val="en-GB"/>
              </w:rPr>
              <w:t>52</w:t>
            </w:r>
          </w:p>
        </w:tc>
        <w:tc>
          <w:tcPr>
            <w:tcW w:w="1305" w:type="dxa"/>
            <w:tcBorders>
              <w:top w:val="single" w:sz="4" w:space="0" w:color="auto"/>
              <w:left w:val="single" w:sz="4" w:space="0" w:color="auto"/>
              <w:bottom w:val="single" w:sz="4" w:space="0" w:color="auto"/>
              <w:right w:val="single" w:sz="4" w:space="0" w:color="auto"/>
            </w:tcBorders>
            <w:vAlign w:val="center"/>
            <w:hideMark/>
          </w:tcPr>
          <w:p w14:paraId="2CF5DA81" w14:textId="77777777" w:rsidR="007E68E1" w:rsidRDefault="007E68E1" w:rsidP="0033389B">
            <w:pPr>
              <w:pStyle w:val="Tabletext"/>
              <w:jc w:val="center"/>
              <w:rPr>
                <w:lang w:val="en-GB"/>
              </w:rPr>
            </w:pPr>
            <w:r>
              <w:rPr>
                <w:lang w:val="en-GB"/>
              </w:rPr>
              <w:t>DRM_B0</w:t>
            </w:r>
          </w:p>
        </w:tc>
        <w:tc>
          <w:tcPr>
            <w:tcW w:w="1419" w:type="dxa"/>
            <w:tcBorders>
              <w:top w:val="single" w:sz="4" w:space="0" w:color="auto"/>
              <w:left w:val="single" w:sz="4" w:space="0" w:color="auto"/>
              <w:bottom w:val="single" w:sz="4" w:space="0" w:color="auto"/>
              <w:right w:val="single" w:sz="4" w:space="0" w:color="auto"/>
            </w:tcBorders>
            <w:vAlign w:val="center"/>
            <w:hideMark/>
          </w:tcPr>
          <w:p w14:paraId="6ECC3ED5" w14:textId="77777777" w:rsidR="007E68E1" w:rsidRDefault="007E68E1" w:rsidP="0033389B">
            <w:pPr>
              <w:pStyle w:val="Tabletext"/>
              <w:jc w:val="center"/>
              <w:rPr>
                <w:lang w:val="en-GB" w:bidi="ar-EG"/>
              </w:rPr>
            </w:pPr>
            <w:r>
              <w:rPr>
                <w:lang w:val="en-GB"/>
              </w:rPr>
              <w:t>DRM_B3</w:t>
            </w:r>
          </w:p>
        </w:tc>
      </w:tr>
      <w:tr w:rsidR="007E68E1" w14:paraId="15DF226F" w14:textId="77777777" w:rsidTr="00A11358">
        <w:trPr>
          <w:trHeight w:val="240"/>
          <w:jc w:val="center"/>
        </w:trPr>
        <w:tc>
          <w:tcPr>
            <w:tcW w:w="1087" w:type="dxa"/>
            <w:tcBorders>
              <w:top w:val="single" w:sz="4" w:space="0" w:color="auto"/>
              <w:left w:val="single" w:sz="4" w:space="0" w:color="auto"/>
              <w:bottom w:val="single" w:sz="4" w:space="0" w:color="auto"/>
              <w:right w:val="single" w:sz="4" w:space="0" w:color="auto"/>
            </w:tcBorders>
            <w:vAlign w:val="center"/>
            <w:hideMark/>
          </w:tcPr>
          <w:p w14:paraId="2DAA67C6" w14:textId="77777777" w:rsidR="007E68E1" w:rsidRDefault="007E68E1" w:rsidP="0033389B">
            <w:pPr>
              <w:pStyle w:val="Tabletext"/>
              <w:jc w:val="center"/>
              <w:rPr>
                <w:rtl/>
                <w:lang w:val="en-GB"/>
              </w:rPr>
            </w:pPr>
            <w:r>
              <w:rPr>
                <w:lang w:val="en-GB"/>
              </w:rPr>
              <w:t>3.3.3</w:t>
            </w:r>
          </w:p>
        </w:tc>
        <w:tc>
          <w:tcPr>
            <w:tcW w:w="1094" w:type="dxa"/>
            <w:tcBorders>
              <w:top w:val="single" w:sz="4" w:space="0" w:color="auto"/>
              <w:left w:val="single" w:sz="4" w:space="0" w:color="auto"/>
              <w:bottom w:val="single" w:sz="4" w:space="0" w:color="auto"/>
              <w:right w:val="single" w:sz="4" w:space="0" w:color="auto"/>
            </w:tcBorders>
            <w:vAlign w:val="center"/>
            <w:hideMark/>
          </w:tcPr>
          <w:p w14:paraId="7D5BE334" w14:textId="77777777" w:rsidR="007E68E1" w:rsidRDefault="007E68E1" w:rsidP="0033389B">
            <w:pPr>
              <w:pStyle w:val="Tabletext"/>
              <w:jc w:val="center"/>
              <w:rPr>
                <w:rFonts w:eastAsia="Arial Unicode MS"/>
                <w:lang w:val="en-GB"/>
              </w:rPr>
            </w:pPr>
            <w:r>
              <w:rPr>
                <w:lang w:val="en-GB"/>
              </w:rPr>
              <w:t>New 59</w:t>
            </w:r>
          </w:p>
        </w:tc>
        <w:tc>
          <w:tcPr>
            <w:tcW w:w="1305" w:type="dxa"/>
            <w:tcBorders>
              <w:top w:val="single" w:sz="4" w:space="0" w:color="auto"/>
              <w:left w:val="single" w:sz="4" w:space="0" w:color="auto"/>
              <w:bottom w:val="single" w:sz="4" w:space="0" w:color="auto"/>
              <w:right w:val="single" w:sz="4" w:space="0" w:color="auto"/>
            </w:tcBorders>
            <w:vAlign w:val="center"/>
            <w:hideMark/>
          </w:tcPr>
          <w:p w14:paraId="49283EA5" w14:textId="77777777" w:rsidR="007E68E1" w:rsidRDefault="007E68E1" w:rsidP="0033389B">
            <w:pPr>
              <w:pStyle w:val="Tabletext"/>
              <w:jc w:val="center"/>
              <w:rPr>
                <w:rFonts w:eastAsia="Arial Unicode MS"/>
                <w:lang w:val="en-GB"/>
              </w:rPr>
            </w:pPr>
            <w:r>
              <w:rPr>
                <w:lang w:val="en-GB"/>
              </w:rPr>
              <w:t>DRM_B1</w:t>
            </w:r>
          </w:p>
        </w:tc>
        <w:tc>
          <w:tcPr>
            <w:tcW w:w="1419" w:type="dxa"/>
            <w:tcBorders>
              <w:top w:val="single" w:sz="4" w:space="0" w:color="auto"/>
              <w:left w:val="single" w:sz="4" w:space="0" w:color="auto"/>
              <w:bottom w:val="single" w:sz="4" w:space="0" w:color="auto"/>
              <w:right w:val="single" w:sz="4" w:space="0" w:color="auto"/>
            </w:tcBorders>
            <w:vAlign w:val="center"/>
            <w:hideMark/>
          </w:tcPr>
          <w:p w14:paraId="27F82A6B" w14:textId="77777777" w:rsidR="007E68E1" w:rsidRDefault="007E68E1" w:rsidP="0033389B">
            <w:pPr>
              <w:pStyle w:val="Tabletext"/>
              <w:jc w:val="center"/>
              <w:rPr>
                <w:rFonts w:eastAsia="Arial Unicode MS"/>
                <w:lang w:val="en-GB"/>
              </w:rPr>
            </w:pPr>
            <w:r>
              <w:rPr>
                <w:lang w:val="en-GB"/>
              </w:rPr>
              <w:t>DRM_B4</w:t>
            </w:r>
          </w:p>
        </w:tc>
        <w:tc>
          <w:tcPr>
            <w:tcW w:w="1471" w:type="dxa"/>
            <w:tcBorders>
              <w:top w:val="nil"/>
              <w:left w:val="single" w:sz="4" w:space="0" w:color="auto"/>
              <w:bottom w:val="nil"/>
              <w:right w:val="single" w:sz="4" w:space="0" w:color="auto"/>
            </w:tcBorders>
            <w:vAlign w:val="center"/>
          </w:tcPr>
          <w:p w14:paraId="7680029D" w14:textId="77777777" w:rsidR="007E68E1" w:rsidRDefault="007E68E1" w:rsidP="0033389B">
            <w:pPr>
              <w:pStyle w:val="Tabletext"/>
              <w:jc w:val="center"/>
              <w:rPr>
                <w:lang w:val="en-GB"/>
              </w:rPr>
            </w:pPr>
          </w:p>
        </w:tc>
        <w:tc>
          <w:tcPr>
            <w:tcW w:w="539" w:type="dxa"/>
            <w:tcBorders>
              <w:top w:val="single" w:sz="4" w:space="0" w:color="auto"/>
              <w:left w:val="single" w:sz="4" w:space="0" w:color="auto"/>
              <w:bottom w:val="single" w:sz="4" w:space="0" w:color="auto"/>
              <w:right w:val="single" w:sz="4" w:space="0" w:color="auto"/>
            </w:tcBorders>
            <w:vAlign w:val="center"/>
            <w:hideMark/>
          </w:tcPr>
          <w:p w14:paraId="27F146A2" w14:textId="77777777" w:rsidR="007E68E1" w:rsidRDefault="007E68E1" w:rsidP="0033389B">
            <w:pPr>
              <w:pStyle w:val="Tabletext"/>
              <w:jc w:val="center"/>
              <w:rPr>
                <w:lang w:val="en-GB"/>
              </w:rPr>
            </w:pPr>
            <w:r>
              <w:rPr>
                <w:lang w:val="en-GB"/>
              </w:rPr>
              <w:t>57</w:t>
            </w:r>
          </w:p>
        </w:tc>
        <w:tc>
          <w:tcPr>
            <w:tcW w:w="1305" w:type="dxa"/>
            <w:tcBorders>
              <w:top w:val="single" w:sz="4" w:space="0" w:color="auto"/>
              <w:left w:val="single" w:sz="4" w:space="0" w:color="auto"/>
              <w:bottom w:val="single" w:sz="4" w:space="0" w:color="auto"/>
              <w:right w:val="single" w:sz="4" w:space="0" w:color="auto"/>
            </w:tcBorders>
            <w:vAlign w:val="center"/>
            <w:hideMark/>
          </w:tcPr>
          <w:p w14:paraId="6E2F8998" w14:textId="77777777" w:rsidR="007E68E1" w:rsidRDefault="007E68E1" w:rsidP="0033389B">
            <w:pPr>
              <w:pStyle w:val="Tabletext"/>
              <w:jc w:val="center"/>
              <w:rPr>
                <w:lang w:val="en-GB"/>
              </w:rPr>
            </w:pPr>
            <w:r>
              <w:rPr>
                <w:lang w:val="en-GB"/>
              </w:rPr>
              <w:t>DRM_B1</w:t>
            </w:r>
          </w:p>
        </w:tc>
        <w:tc>
          <w:tcPr>
            <w:tcW w:w="1419" w:type="dxa"/>
            <w:tcBorders>
              <w:top w:val="single" w:sz="4" w:space="0" w:color="auto"/>
              <w:left w:val="single" w:sz="4" w:space="0" w:color="auto"/>
              <w:bottom w:val="single" w:sz="4" w:space="0" w:color="auto"/>
              <w:right w:val="single" w:sz="4" w:space="0" w:color="auto"/>
            </w:tcBorders>
            <w:vAlign w:val="center"/>
            <w:hideMark/>
          </w:tcPr>
          <w:p w14:paraId="30BE76C5" w14:textId="77777777" w:rsidR="007E68E1" w:rsidRDefault="007E68E1" w:rsidP="0033389B">
            <w:pPr>
              <w:pStyle w:val="Tabletext"/>
              <w:jc w:val="center"/>
              <w:rPr>
                <w:lang w:val="en-GB"/>
              </w:rPr>
            </w:pPr>
            <w:r>
              <w:rPr>
                <w:lang w:val="en-GB"/>
              </w:rPr>
              <w:t>DRM_B2</w:t>
            </w:r>
          </w:p>
        </w:tc>
      </w:tr>
      <w:tr w:rsidR="007E68E1" w14:paraId="54F5854F" w14:textId="77777777" w:rsidTr="00A11358">
        <w:trPr>
          <w:trHeight w:val="240"/>
          <w:jc w:val="center"/>
        </w:trPr>
        <w:tc>
          <w:tcPr>
            <w:tcW w:w="1087" w:type="dxa"/>
            <w:tcBorders>
              <w:top w:val="single" w:sz="4" w:space="0" w:color="auto"/>
              <w:left w:val="single" w:sz="4" w:space="0" w:color="auto"/>
              <w:bottom w:val="single" w:sz="4" w:space="0" w:color="auto"/>
              <w:right w:val="single" w:sz="4" w:space="0" w:color="auto"/>
            </w:tcBorders>
            <w:vAlign w:val="center"/>
            <w:hideMark/>
          </w:tcPr>
          <w:p w14:paraId="2C38BF03" w14:textId="77777777" w:rsidR="007E68E1" w:rsidRDefault="007E68E1" w:rsidP="0033389B">
            <w:pPr>
              <w:pStyle w:val="Tabletext"/>
              <w:jc w:val="center"/>
              <w:rPr>
                <w:lang w:val="en-GB"/>
              </w:rPr>
            </w:pPr>
            <w:r>
              <w:rPr>
                <w:lang w:val="en-GB"/>
              </w:rPr>
              <w:t>4.3.3</w:t>
            </w:r>
          </w:p>
        </w:tc>
        <w:tc>
          <w:tcPr>
            <w:tcW w:w="1094" w:type="dxa"/>
            <w:tcBorders>
              <w:top w:val="single" w:sz="4" w:space="0" w:color="auto"/>
              <w:left w:val="single" w:sz="4" w:space="0" w:color="auto"/>
              <w:bottom w:val="single" w:sz="4" w:space="0" w:color="auto"/>
              <w:right w:val="single" w:sz="4" w:space="0" w:color="auto"/>
            </w:tcBorders>
            <w:vAlign w:val="center"/>
            <w:hideMark/>
          </w:tcPr>
          <w:p w14:paraId="1804A2E5" w14:textId="77777777" w:rsidR="007E68E1" w:rsidRDefault="007E68E1" w:rsidP="0033389B">
            <w:pPr>
              <w:pStyle w:val="Tabletext"/>
              <w:jc w:val="center"/>
              <w:rPr>
                <w:rFonts w:eastAsia="Arial Unicode MS"/>
                <w:lang w:val="en-GB"/>
              </w:rPr>
            </w:pPr>
            <w:r>
              <w:rPr>
                <w:lang w:val="en-GB"/>
              </w:rPr>
              <w:t>New 60</w:t>
            </w:r>
          </w:p>
        </w:tc>
        <w:tc>
          <w:tcPr>
            <w:tcW w:w="1305" w:type="dxa"/>
            <w:tcBorders>
              <w:top w:val="single" w:sz="4" w:space="0" w:color="auto"/>
              <w:left w:val="single" w:sz="4" w:space="0" w:color="auto"/>
              <w:bottom w:val="single" w:sz="4" w:space="0" w:color="auto"/>
              <w:right w:val="single" w:sz="4" w:space="0" w:color="auto"/>
            </w:tcBorders>
            <w:vAlign w:val="center"/>
            <w:hideMark/>
          </w:tcPr>
          <w:p w14:paraId="04E9E5A4" w14:textId="77777777" w:rsidR="007E68E1" w:rsidRDefault="007E68E1" w:rsidP="0033389B">
            <w:pPr>
              <w:pStyle w:val="Tabletext"/>
              <w:jc w:val="center"/>
              <w:rPr>
                <w:rFonts w:eastAsia="Arial Unicode MS"/>
                <w:lang w:val="en-GB"/>
              </w:rPr>
            </w:pPr>
            <w:r>
              <w:rPr>
                <w:lang w:val="en-GB"/>
              </w:rPr>
              <w:t>DRM_B1</w:t>
            </w:r>
          </w:p>
        </w:tc>
        <w:tc>
          <w:tcPr>
            <w:tcW w:w="1419" w:type="dxa"/>
            <w:tcBorders>
              <w:top w:val="single" w:sz="4" w:space="0" w:color="auto"/>
              <w:left w:val="single" w:sz="4" w:space="0" w:color="auto"/>
              <w:bottom w:val="single" w:sz="4" w:space="0" w:color="auto"/>
              <w:right w:val="single" w:sz="4" w:space="0" w:color="auto"/>
            </w:tcBorders>
            <w:vAlign w:val="center"/>
            <w:hideMark/>
          </w:tcPr>
          <w:p w14:paraId="1C1B6BC5" w14:textId="77777777" w:rsidR="007E68E1" w:rsidRDefault="007E68E1" w:rsidP="0033389B">
            <w:pPr>
              <w:pStyle w:val="Tabletext"/>
              <w:jc w:val="center"/>
              <w:rPr>
                <w:rFonts w:eastAsia="Arial Unicode MS"/>
                <w:lang w:val="en-GB"/>
              </w:rPr>
            </w:pPr>
            <w:r>
              <w:rPr>
                <w:lang w:val="en-GB"/>
              </w:rPr>
              <w:t>DRM_B5</w:t>
            </w:r>
          </w:p>
        </w:tc>
        <w:tc>
          <w:tcPr>
            <w:tcW w:w="1471" w:type="dxa"/>
            <w:tcBorders>
              <w:top w:val="nil"/>
              <w:left w:val="single" w:sz="4" w:space="0" w:color="auto"/>
              <w:bottom w:val="nil"/>
              <w:right w:val="single" w:sz="4" w:space="0" w:color="auto"/>
            </w:tcBorders>
            <w:vAlign w:val="center"/>
          </w:tcPr>
          <w:p w14:paraId="630217F7" w14:textId="77777777" w:rsidR="007E68E1" w:rsidRDefault="007E68E1" w:rsidP="0033389B">
            <w:pPr>
              <w:pStyle w:val="Tabletext"/>
              <w:jc w:val="center"/>
              <w:rPr>
                <w:lang w:val="en-GB"/>
              </w:rPr>
            </w:pPr>
          </w:p>
        </w:tc>
        <w:tc>
          <w:tcPr>
            <w:tcW w:w="539" w:type="dxa"/>
            <w:tcBorders>
              <w:top w:val="single" w:sz="4" w:space="0" w:color="auto"/>
              <w:left w:val="single" w:sz="4" w:space="0" w:color="auto"/>
              <w:bottom w:val="single" w:sz="4" w:space="0" w:color="auto"/>
              <w:right w:val="single" w:sz="4" w:space="0" w:color="auto"/>
            </w:tcBorders>
            <w:vAlign w:val="center"/>
            <w:hideMark/>
          </w:tcPr>
          <w:p w14:paraId="625E4FCC" w14:textId="77777777" w:rsidR="007E68E1" w:rsidRDefault="007E68E1" w:rsidP="0033389B">
            <w:pPr>
              <w:pStyle w:val="Tabletext"/>
              <w:jc w:val="center"/>
              <w:rPr>
                <w:lang w:val="en-GB"/>
              </w:rPr>
            </w:pPr>
            <w:r>
              <w:rPr>
                <w:lang w:val="en-GB"/>
              </w:rPr>
              <w:t>58</w:t>
            </w:r>
          </w:p>
        </w:tc>
        <w:tc>
          <w:tcPr>
            <w:tcW w:w="1305" w:type="dxa"/>
            <w:tcBorders>
              <w:top w:val="single" w:sz="4" w:space="0" w:color="auto"/>
              <w:left w:val="single" w:sz="4" w:space="0" w:color="auto"/>
              <w:bottom w:val="single" w:sz="4" w:space="0" w:color="auto"/>
              <w:right w:val="single" w:sz="4" w:space="0" w:color="auto"/>
            </w:tcBorders>
            <w:vAlign w:val="center"/>
            <w:hideMark/>
          </w:tcPr>
          <w:p w14:paraId="5728229E" w14:textId="77777777" w:rsidR="007E68E1" w:rsidRDefault="007E68E1" w:rsidP="0033389B">
            <w:pPr>
              <w:pStyle w:val="Tabletext"/>
              <w:jc w:val="center"/>
              <w:rPr>
                <w:lang w:val="en-GB"/>
              </w:rPr>
            </w:pPr>
            <w:r>
              <w:rPr>
                <w:lang w:val="en-GB"/>
              </w:rPr>
              <w:t>DRM_B1</w:t>
            </w:r>
          </w:p>
        </w:tc>
        <w:tc>
          <w:tcPr>
            <w:tcW w:w="1419" w:type="dxa"/>
            <w:tcBorders>
              <w:top w:val="single" w:sz="4" w:space="0" w:color="auto"/>
              <w:left w:val="single" w:sz="4" w:space="0" w:color="auto"/>
              <w:bottom w:val="single" w:sz="4" w:space="0" w:color="auto"/>
              <w:right w:val="single" w:sz="4" w:space="0" w:color="auto"/>
            </w:tcBorders>
            <w:vAlign w:val="center"/>
            <w:hideMark/>
          </w:tcPr>
          <w:p w14:paraId="39C4FB9D" w14:textId="77777777" w:rsidR="007E68E1" w:rsidRDefault="007E68E1" w:rsidP="0033389B">
            <w:pPr>
              <w:pStyle w:val="Tabletext"/>
              <w:jc w:val="center"/>
              <w:rPr>
                <w:lang w:val="en-GB"/>
              </w:rPr>
            </w:pPr>
            <w:r>
              <w:rPr>
                <w:lang w:val="en-GB"/>
              </w:rPr>
              <w:t>DRM_B3</w:t>
            </w:r>
          </w:p>
        </w:tc>
      </w:tr>
      <w:tr w:rsidR="007E68E1" w14:paraId="2E05D5E4" w14:textId="77777777" w:rsidTr="00A11358">
        <w:trPr>
          <w:trHeight w:val="240"/>
          <w:jc w:val="center"/>
        </w:trPr>
        <w:tc>
          <w:tcPr>
            <w:tcW w:w="1087" w:type="dxa"/>
            <w:tcBorders>
              <w:top w:val="single" w:sz="4" w:space="0" w:color="auto"/>
              <w:left w:val="single" w:sz="4" w:space="0" w:color="auto"/>
              <w:bottom w:val="single" w:sz="4" w:space="0" w:color="auto"/>
              <w:right w:val="single" w:sz="4" w:space="0" w:color="auto"/>
            </w:tcBorders>
            <w:vAlign w:val="center"/>
            <w:hideMark/>
          </w:tcPr>
          <w:p w14:paraId="6A080848" w14:textId="77777777" w:rsidR="007E68E1" w:rsidRDefault="007E68E1" w:rsidP="0033389B">
            <w:pPr>
              <w:pStyle w:val="Tabletext"/>
              <w:jc w:val="center"/>
              <w:rPr>
                <w:lang w:val="en-GB"/>
              </w:rPr>
            </w:pPr>
            <w:r>
              <w:rPr>
                <w:lang w:val="en-GB"/>
              </w:rPr>
              <w:t>5.3.3</w:t>
            </w:r>
          </w:p>
        </w:tc>
        <w:tc>
          <w:tcPr>
            <w:tcW w:w="1094" w:type="dxa"/>
            <w:tcBorders>
              <w:top w:val="single" w:sz="4" w:space="0" w:color="auto"/>
              <w:left w:val="single" w:sz="4" w:space="0" w:color="auto"/>
              <w:bottom w:val="single" w:sz="4" w:space="0" w:color="auto"/>
              <w:right w:val="single" w:sz="4" w:space="0" w:color="auto"/>
            </w:tcBorders>
            <w:vAlign w:val="center"/>
            <w:hideMark/>
          </w:tcPr>
          <w:p w14:paraId="5132912A" w14:textId="77777777" w:rsidR="007E68E1" w:rsidRDefault="007E68E1" w:rsidP="0033389B">
            <w:pPr>
              <w:pStyle w:val="Tabletext"/>
              <w:jc w:val="center"/>
              <w:rPr>
                <w:rFonts w:eastAsia="Arial Unicode MS"/>
                <w:lang w:val="en-GB"/>
              </w:rPr>
            </w:pPr>
            <w:r>
              <w:rPr>
                <w:lang w:val="en-GB"/>
              </w:rPr>
              <w:t>New 65</w:t>
            </w:r>
          </w:p>
        </w:tc>
        <w:tc>
          <w:tcPr>
            <w:tcW w:w="1305" w:type="dxa"/>
            <w:tcBorders>
              <w:top w:val="single" w:sz="4" w:space="0" w:color="auto"/>
              <w:left w:val="single" w:sz="4" w:space="0" w:color="auto"/>
              <w:bottom w:val="single" w:sz="4" w:space="0" w:color="auto"/>
              <w:right w:val="single" w:sz="4" w:space="0" w:color="auto"/>
            </w:tcBorders>
            <w:vAlign w:val="center"/>
            <w:hideMark/>
          </w:tcPr>
          <w:p w14:paraId="1BF7DE63" w14:textId="77777777" w:rsidR="007E68E1" w:rsidRDefault="007E68E1" w:rsidP="0033389B">
            <w:pPr>
              <w:pStyle w:val="Tabletext"/>
              <w:jc w:val="center"/>
              <w:rPr>
                <w:rFonts w:eastAsia="Arial Unicode MS"/>
                <w:lang w:val="en-GB"/>
              </w:rPr>
            </w:pPr>
            <w:r>
              <w:rPr>
                <w:lang w:val="en-GB"/>
              </w:rPr>
              <w:t>DRM_B2</w:t>
            </w:r>
          </w:p>
        </w:tc>
        <w:tc>
          <w:tcPr>
            <w:tcW w:w="1419" w:type="dxa"/>
            <w:tcBorders>
              <w:top w:val="single" w:sz="4" w:space="0" w:color="auto"/>
              <w:left w:val="single" w:sz="4" w:space="0" w:color="auto"/>
              <w:bottom w:val="single" w:sz="4" w:space="0" w:color="auto"/>
              <w:right w:val="single" w:sz="4" w:space="0" w:color="auto"/>
            </w:tcBorders>
            <w:vAlign w:val="center"/>
            <w:hideMark/>
          </w:tcPr>
          <w:p w14:paraId="0F1B458C" w14:textId="77777777" w:rsidR="007E68E1" w:rsidRDefault="007E68E1" w:rsidP="0033389B">
            <w:pPr>
              <w:pStyle w:val="Tabletext"/>
              <w:jc w:val="center"/>
              <w:rPr>
                <w:rFonts w:eastAsia="Arial Unicode MS"/>
                <w:lang w:val="en-GB"/>
              </w:rPr>
            </w:pPr>
            <w:r>
              <w:rPr>
                <w:lang w:val="en-GB"/>
              </w:rPr>
              <w:t>DRM_B4</w:t>
            </w:r>
          </w:p>
        </w:tc>
        <w:tc>
          <w:tcPr>
            <w:tcW w:w="1471" w:type="dxa"/>
            <w:tcBorders>
              <w:top w:val="nil"/>
              <w:left w:val="single" w:sz="4" w:space="0" w:color="auto"/>
              <w:bottom w:val="nil"/>
              <w:right w:val="single" w:sz="4" w:space="0" w:color="auto"/>
            </w:tcBorders>
            <w:vAlign w:val="center"/>
          </w:tcPr>
          <w:p w14:paraId="2447CD93" w14:textId="77777777" w:rsidR="007E68E1" w:rsidRDefault="007E68E1" w:rsidP="0033389B">
            <w:pPr>
              <w:pStyle w:val="Tabletext"/>
              <w:jc w:val="center"/>
              <w:rPr>
                <w:lang w:val="en-GB"/>
              </w:rPr>
            </w:pPr>
          </w:p>
        </w:tc>
        <w:tc>
          <w:tcPr>
            <w:tcW w:w="539" w:type="dxa"/>
            <w:tcBorders>
              <w:top w:val="single" w:sz="4" w:space="0" w:color="auto"/>
              <w:left w:val="single" w:sz="4" w:space="0" w:color="auto"/>
              <w:bottom w:val="single" w:sz="4" w:space="0" w:color="auto"/>
              <w:right w:val="single" w:sz="4" w:space="0" w:color="auto"/>
            </w:tcBorders>
            <w:vAlign w:val="center"/>
            <w:hideMark/>
          </w:tcPr>
          <w:p w14:paraId="71A63F57" w14:textId="77777777" w:rsidR="007E68E1" w:rsidRDefault="007E68E1" w:rsidP="0033389B">
            <w:pPr>
              <w:pStyle w:val="Tabletext"/>
              <w:jc w:val="center"/>
              <w:rPr>
                <w:lang w:val="en-GB"/>
              </w:rPr>
            </w:pPr>
            <w:r>
              <w:rPr>
                <w:lang w:val="en-GB"/>
              </w:rPr>
              <w:t>63</w:t>
            </w:r>
          </w:p>
        </w:tc>
        <w:tc>
          <w:tcPr>
            <w:tcW w:w="1305" w:type="dxa"/>
            <w:tcBorders>
              <w:top w:val="single" w:sz="4" w:space="0" w:color="auto"/>
              <w:left w:val="single" w:sz="4" w:space="0" w:color="auto"/>
              <w:bottom w:val="single" w:sz="4" w:space="0" w:color="auto"/>
              <w:right w:val="single" w:sz="4" w:space="0" w:color="auto"/>
            </w:tcBorders>
            <w:vAlign w:val="center"/>
            <w:hideMark/>
          </w:tcPr>
          <w:p w14:paraId="11D8DCA0" w14:textId="77777777" w:rsidR="007E68E1" w:rsidRDefault="007E68E1" w:rsidP="0033389B">
            <w:pPr>
              <w:pStyle w:val="Tabletext"/>
              <w:jc w:val="center"/>
              <w:rPr>
                <w:lang w:val="en-GB"/>
              </w:rPr>
            </w:pPr>
            <w:r>
              <w:rPr>
                <w:lang w:val="en-GB"/>
              </w:rPr>
              <w:t>DRM_B2</w:t>
            </w:r>
          </w:p>
        </w:tc>
        <w:tc>
          <w:tcPr>
            <w:tcW w:w="1419" w:type="dxa"/>
            <w:tcBorders>
              <w:top w:val="single" w:sz="4" w:space="0" w:color="auto"/>
              <w:left w:val="single" w:sz="4" w:space="0" w:color="auto"/>
              <w:bottom w:val="single" w:sz="4" w:space="0" w:color="auto"/>
              <w:right w:val="single" w:sz="4" w:space="0" w:color="auto"/>
            </w:tcBorders>
            <w:vAlign w:val="center"/>
            <w:hideMark/>
          </w:tcPr>
          <w:p w14:paraId="4794AEE1" w14:textId="77777777" w:rsidR="007E68E1" w:rsidRDefault="007E68E1" w:rsidP="0033389B">
            <w:pPr>
              <w:pStyle w:val="Tabletext"/>
              <w:jc w:val="center"/>
              <w:rPr>
                <w:lang w:val="en-GB"/>
              </w:rPr>
            </w:pPr>
            <w:r>
              <w:rPr>
                <w:lang w:val="en-GB"/>
              </w:rPr>
              <w:t>DRM_B2</w:t>
            </w:r>
          </w:p>
        </w:tc>
      </w:tr>
      <w:tr w:rsidR="007E68E1" w14:paraId="0CCA36C0" w14:textId="77777777" w:rsidTr="00A11358">
        <w:trPr>
          <w:trHeight w:val="240"/>
          <w:jc w:val="center"/>
        </w:trPr>
        <w:tc>
          <w:tcPr>
            <w:tcW w:w="1087" w:type="dxa"/>
            <w:tcBorders>
              <w:top w:val="single" w:sz="4" w:space="0" w:color="auto"/>
              <w:left w:val="single" w:sz="4" w:space="0" w:color="auto"/>
              <w:bottom w:val="single" w:sz="4" w:space="0" w:color="auto"/>
              <w:right w:val="single" w:sz="4" w:space="0" w:color="auto"/>
            </w:tcBorders>
            <w:vAlign w:val="center"/>
            <w:hideMark/>
          </w:tcPr>
          <w:p w14:paraId="30EB51BD" w14:textId="77777777" w:rsidR="007E68E1" w:rsidRDefault="007E68E1" w:rsidP="0033389B">
            <w:pPr>
              <w:pStyle w:val="Tabletext"/>
              <w:jc w:val="center"/>
              <w:rPr>
                <w:lang w:val="en-GB"/>
              </w:rPr>
            </w:pPr>
            <w:r>
              <w:rPr>
                <w:lang w:val="en-GB"/>
              </w:rPr>
              <w:t>6.3.3</w:t>
            </w:r>
          </w:p>
        </w:tc>
        <w:tc>
          <w:tcPr>
            <w:tcW w:w="1094" w:type="dxa"/>
            <w:tcBorders>
              <w:top w:val="single" w:sz="4" w:space="0" w:color="auto"/>
              <w:left w:val="single" w:sz="4" w:space="0" w:color="auto"/>
              <w:bottom w:val="single" w:sz="4" w:space="0" w:color="auto"/>
              <w:right w:val="single" w:sz="4" w:space="0" w:color="auto"/>
            </w:tcBorders>
            <w:vAlign w:val="center"/>
            <w:hideMark/>
          </w:tcPr>
          <w:p w14:paraId="4EAB8531" w14:textId="77777777" w:rsidR="007E68E1" w:rsidRDefault="007E68E1" w:rsidP="0033389B">
            <w:pPr>
              <w:pStyle w:val="Tabletext"/>
              <w:jc w:val="center"/>
              <w:rPr>
                <w:rFonts w:eastAsia="Arial Unicode MS"/>
                <w:lang w:val="en-GB"/>
              </w:rPr>
            </w:pPr>
            <w:r>
              <w:rPr>
                <w:lang w:val="en-GB"/>
              </w:rPr>
              <w:t>New 66</w:t>
            </w:r>
          </w:p>
        </w:tc>
        <w:tc>
          <w:tcPr>
            <w:tcW w:w="1305" w:type="dxa"/>
            <w:tcBorders>
              <w:top w:val="single" w:sz="4" w:space="0" w:color="auto"/>
              <w:left w:val="single" w:sz="4" w:space="0" w:color="auto"/>
              <w:bottom w:val="single" w:sz="4" w:space="0" w:color="auto"/>
              <w:right w:val="single" w:sz="4" w:space="0" w:color="auto"/>
            </w:tcBorders>
            <w:vAlign w:val="center"/>
            <w:hideMark/>
          </w:tcPr>
          <w:p w14:paraId="25219839" w14:textId="77777777" w:rsidR="007E68E1" w:rsidRDefault="007E68E1" w:rsidP="0033389B">
            <w:pPr>
              <w:pStyle w:val="Tabletext"/>
              <w:jc w:val="center"/>
              <w:rPr>
                <w:rFonts w:eastAsia="Arial Unicode MS"/>
                <w:lang w:val="en-GB"/>
              </w:rPr>
            </w:pPr>
            <w:r>
              <w:rPr>
                <w:lang w:val="en-GB"/>
              </w:rPr>
              <w:t>DRM_B2</w:t>
            </w:r>
          </w:p>
        </w:tc>
        <w:tc>
          <w:tcPr>
            <w:tcW w:w="1419" w:type="dxa"/>
            <w:tcBorders>
              <w:top w:val="single" w:sz="4" w:space="0" w:color="auto"/>
              <w:left w:val="single" w:sz="4" w:space="0" w:color="auto"/>
              <w:bottom w:val="single" w:sz="4" w:space="0" w:color="auto"/>
              <w:right w:val="single" w:sz="4" w:space="0" w:color="auto"/>
            </w:tcBorders>
            <w:vAlign w:val="center"/>
            <w:hideMark/>
          </w:tcPr>
          <w:p w14:paraId="14D97A02" w14:textId="77777777" w:rsidR="007E68E1" w:rsidRDefault="007E68E1" w:rsidP="0033389B">
            <w:pPr>
              <w:pStyle w:val="Tabletext"/>
              <w:jc w:val="center"/>
              <w:rPr>
                <w:rFonts w:eastAsia="Arial Unicode MS"/>
                <w:lang w:val="en-GB"/>
              </w:rPr>
            </w:pPr>
            <w:r>
              <w:rPr>
                <w:lang w:val="en-GB"/>
              </w:rPr>
              <w:t>DRM_B5</w:t>
            </w:r>
          </w:p>
        </w:tc>
        <w:tc>
          <w:tcPr>
            <w:tcW w:w="1471" w:type="dxa"/>
            <w:tcBorders>
              <w:top w:val="nil"/>
              <w:left w:val="single" w:sz="4" w:space="0" w:color="auto"/>
              <w:bottom w:val="nil"/>
              <w:right w:val="single" w:sz="4" w:space="0" w:color="auto"/>
            </w:tcBorders>
            <w:vAlign w:val="center"/>
          </w:tcPr>
          <w:p w14:paraId="762A5426" w14:textId="77777777" w:rsidR="007E68E1" w:rsidRDefault="007E68E1" w:rsidP="0033389B">
            <w:pPr>
              <w:pStyle w:val="Tabletext"/>
              <w:jc w:val="center"/>
              <w:rPr>
                <w:lang w:val="en-GB"/>
              </w:rPr>
            </w:pPr>
          </w:p>
        </w:tc>
        <w:tc>
          <w:tcPr>
            <w:tcW w:w="539" w:type="dxa"/>
            <w:tcBorders>
              <w:top w:val="single" w:sz="4" w:space="0" w:color="auto"/>
              <w:left w:val="single" w:sz="4" w:space="0" w:color="auto"/>
              <w:bottom w:val="single" w:sz="4" w:space="0" w:color="auto"/>
              <w:right w:val="single" w:sz="4" w:space="0" w:color="auto"/>
            </w:tcBorders>
            <w:vAlign w:val="center"/>
            <w:hideMark/>
          </w:tcPr>
          <w:p w14:paraId="50EB2333" w14:textId="77777777" w:rsidR="007E68E1" w:rsidRDefault="007E68E1" w:rsidP="0033389B">
            <w:pPr>
              <w:pStyle w:val="Tabletext"/>
              <w:jc w:val="center"/>
              <w:rPr>
                <w:lang w:val="en-GB"/>
              </w:rPr>
            </w:pPr>
            <w:r>
              <w:rPr>
                <w:lang w:val="en-GB"/>
              </w:rPr>
              <w:t>64</w:t>
            </w:r>
          </w:p>
        </w:tc>
        <w:tc>
          <w:tcPr>
            <w:tcW w:w="1305" w:type="dxa"/>
            <w:tcBorders>
              <w:top w:val="single" w:sz="4" w:space="0" w:color="auto"/>
              <w:left w:val="single" w:sz="4" w:space="0" w:color="auto"/>
              <w:bottom w:val="single" w:sz="4" w:space="0" w:color="auto"/>
              <w:right w:val="single" w:sz="4" w:space="0" w:color="auto"/>
            </w:tcBorders>
            <w:vAlign w:val="center"/>
            <w:hideMark/>
          </w:tcPr>
          <w:p w14:paraId="67B23CDB" w14:textId="77777777" w:rsidR="007E68E1" w:rsidRDefault="007E68E1" w:rsidP="0033389B">
            <w:pPr>
              <w:pStyle w:val="Tabletext"/>
              <w:jc w:val="center"/>
              <w:rPr>
                <w:lang w:val="en-GB"/>
              </w:rPr>
            </w:pPr>
            <w:r>
              <w:rPr>
                <w:lang w:val="en-GB"/>
              </w:rPr>
              <w:t>DRM_B2</w:t>
            </w:r>
          </w:p>
        </w:tc>
        <w:tc>
          <w:tcPr>
            <w:tcW w:w="1419" w:type="dxa"/>
            <w:tcBorders>
              <w:top w:val="single" w:sz="4" w:space="0" w:color="auto"/>
              <w:left w:val="single" w:sz="4" w:space="0" w:color="auto"/>
              <w:bottom w:val="single" w:sz="4" w:space="0" w:color="auto"/>
              <w:right w:val="single" w:sz="4" w:space="0" w:color="auto"/>
            </w:tcBorders>
            <w:vAlign w:val="center"/>
            <w:hideMark/>
          </w:tcPr>
          <w:p w14:paraId="3BD59BE3" w14:textId="77777777" w:rsidR="007E68E1" w:rsidRDefault="007E68E1" w:rsidP="0033389B">
            <w:pPr>
              <w:pStyle w:val="Tabletext"/>
              <w:jc w:val="center"/>
              <w:rPr>
                <w:lang w:val="en-GB"/>
              </w:rPr>
            </w:pPr>
            <w:r>
              <w:rPr>
                <w:lang w:val="en-GB"/>
              </w:rPr>
              <w:t>DRM_B3</w:t>
            </w:r>
          </w:p>
        </w:tc>
      </w:tr>
      <w:tr w:rsidR="007E68E1" w14:paraId="68CB2767" w14:textId="77777777" w:rsidTr="00A11358">
        <w:trPr>
          <w:trHeight w:val="240"/>
          <w:jc w:val="center"/>
        </w:trPr>
        <w:tc>
          <w:tcPr>
            <w:tcW w:w="1087" w:type="dxa"/>
            <w:tcBorders>
              <w:top w:val="single" w:sz="4" w:space="0" w:color="auto"/>
              <w:left w:val="single" w:sz="4" w:space="0" w:color="auto"/>
              <w:bottom w:val="single" w:sz="4" w:space="0" w:color="auto"/>
              <w:right w:val="single" w:sz="4" w:space="0" w:color="auto"/>
            </w:tcBorders>
            <w:vAlign w:val="center"/>
            <w:hideMark/>
          </w:tcPr>
          <w:p w14:paraId="44A30AB6" w14:textId="77777777" w:rsidR="007E68E1" w:rsidRDefault="007E68E1" w:rsidP="0033389B">
            <w:pPr>
              <w:pStyle w:val="Tabletext"/>
              <w:jc w:val="center"/>
              <w:rPr>
                <w:lang w:val="en-GB"/>
              </w:rPr>
            </w:pPr>
            <w:r>
              <w:rPr>
                <w:lang w:val="en-GB"/>
              </w:rPr>
              <w:t>7.3.3</w:t>
            </w:r>
          </w:p>
        </w:tc>
        <w:tc>
          <w:tcPr>
            <w:tcW w:w="1094" w:type="dxa"/>
            <w:tcBorders>
              <w:top w:val="single" w:sz="4" w:space="0" w:color="auto"/>
              <w:left w:val="single" w:sz="4" w:space="0" w:color="auto"/>
              <w:bottom w:val="single" w:sz="4" w:space="0" w:color="auto"/>
              <w:right w:val="single" w:sz="4" w:space="0" w:color="auto"/>
            </w:tcBorders>
            <w:vAlign w:val="center"/>
            <w:hideMark/>
          </w:tcPr>
          <w:p w14:paraId="3DDED357" w14:textId="77777777" w:rsidR="007E68E1" w:rsidRDefault="007E68E1" w:rsidP="0033389B">
            <w:pPr>
              <w:pStyle w:val="Tabletext"/>
              <w:jc w:val="center"/>
              <w:rPr>
                <w:lang w:val="en-GB"/>
              </w:rPr>
            </w:pPr>
            <w:r>
              <w:rPr>
                <w:lang w:val="en-GB"/>
              </w:rPr>
              <w:t>New 71</w:t>
            </w:r>
          </w:p>
        </w:tc>
        <w:tc>
          <w:tcPr>
            <w:tcW w:w="1305" w:type="dxa"/>
            <w:tcBorders>
              <w:top w:val="single" w:sz="4" w:space="0" w:color="auto"/>
              <w:left w:val="single" w:sz="4" w:space="0" w:color="auto"/>
              <w:bottom w:val="single" w:sz="4" w:space="0" w:color="auto"/>
              <w:right w:val="single" w:sz="4" w:space="0" w:color="auto"/>
            </w:tcBorders>
            <w:vAlign w:val="center"/>
            <w:hideMark/>
          </w:tcPr>
          <w:p w14:paraId="285E87AD" w14:textId="77777777" w:rsidR="007E68E1" w:rsidRDefault="007E68E1" w:rsidP="0033389B">
            <w:pPr>
              <w:pStyle w:val="Tabletext"/>
              <w:jc w:val="center"/>
              <w:rPr>
                <w:lang w:val="en-GB"/>
              </w:rPr>
            </w:pPr>
            <w:r>
              <w:rPr>
                <w:lang w:val="en-GB"/>
              </w:rPr>
              <w:t>DRM_B3</w:t>
            </w:r>
          </w:p>
        </w:tc>
        <w:tc>
          <w:tcPr>
            <w:tcW w:w="1419" w:type="dxa"/>
            <w:tcBorders>
              <w:top w:val="single" w:sz="4" w:space="0" w:color="auto"/>
              <w:left w:val="single" w:sz="4" w:space="0" w:color="auto"/>
              <w:bottom w:val="single" w:sz="4" w:space="0" w:color="auto"/>
              <w:right w:val="single" w:sz="4" w:space="0" w:color="auto"/>
            </w:tcBorders>
            <w:vAlign w:val="center"/>
            <w:hideMark/>
          </w:tcPr>
          <w:p w14:paraId="4D87ADDF" w14:textId="77777777" w:rsidR="007E68E1" w:rsidRDefault="007E68E1" w:rsidP="0033389B">
            <w:pPr>
              <w:pStyle w:val="Tabletext"/>
              <w:jc w:val="center"/>
              <w:rPr>
                <w:lang w:val="en-GB"/>
              </w:rPr>
            </w:pPr>
            <w:r>
              <w:rPr>
                <w:lang w:val="en-GB"/>
              </w:rPr>
              <w:t>DRM_B4</w:t>
            </w:r>
          </w:p>
        </w:tc>
        <w:tc>
          <w:tcPr>
            <w:tcW w:w="1471" w:type="dxa"/>
            <w:tcBorders>
              <w:top w:val="nil"/>
              <w:left w:val="single" w:sz="4" w:space="0" w:color="auto"/>
              <w:bottom w:val="nil"/>
              <w:right w:val="single" w:sz="4" w:space="0" w:color="auto"/>
            </w:tcBorders>
            <w:vAlign w:val="center"/>
          </w:tcPr>
          <w:p w14:paraId="69261C6D" w14:textId="77777777" w:rsidR="007E68E1" w:rsidRDefault="007E68E1" w:rsidP="0033389B">
            <w:pPr>
              <w:pStyle w:val="Tabletext"/>
              <w:jc w:val="center"/>
              <w:rPr>
                <w:lang w:val="en-GB"/>
              </w:rPr>
            </w:pPr>
          </w:p>
        </w:tc>
        <w:tc>
          <w:tcPr>
            <w:tcW w:w="539" w:type="dxa"/>
            <w:tcBorders>
              <w:top w:val="single" w:sz="4" w:space="0" w:color="auto"/>
              <w:left w:val="single" w:sz="4" w:space="0" w:color="auto"/>
              <w:bottom w:val="single" w:sz="4" w:space="0" w:color="auto"/>
              <w:right w:val="single" w:sz="4" w:space="0" w:color="auto"/>
            </w:tcBorders>
            <w:vAlign w:val="center"/>
            <w:hideMark/>
          </w:tcPr>
          <w:p w14:paraId="761D6852" w14:textId="77777777" w:rsidR="007E68E1" w:rsidRDefault="007E68E1" w:rsidP="0033389B">
            <w:pPr>
              <w:pStyle w:val="Tabletext"/>
              <w:jc w:val="center"/>
              <w:rPr>
                <w:lang w:val="en-GB"/>
              </w:rPr>
            </w:pPr>
            <w:r>
              <w:rPr>
                <w:lang w:val="en-GB"/>
              </w:rPr>
              <w:t>69</w:t>
            </w:r>
          </w:p>
        </w:tc>
        <w:tc>
          <w:tcPr>
            <w:tcW w:w="1305" w:type="dxa"/>
            <w:tcBorders>
              <w:top w:val="single" w:sz="4" w:space="0" w:color="auto"/>
              <w:left w:val="single" w:sz="4" w:space="0" w:color="auto"/>
              <w:bottom w:val="single" w:sz="4" w:space="0" w:color="auto"/>
              <w:right w:val="single" w:sz="4" w:space="0" w:color="auto"/>
            </w:tcBorders>
            <w:vAlign w:val="center"/>
            <w:hideMark/>
          </w:tcPr>
          <w:p w14:paraId="6138131D" w14:textId="77777777" w:rsidR="007E68E1" w:rsidRDefault="007E68E1" w:rsidP="0033389B">
            <w:pPr>
              <w:pStyle w:val="Tabletext"/>
              <w:jc w:val="center"/>
              <w:rPr>
                <w:lang w:val="en-GB"/>
              </w:rPr>
            </w:pPr>
            <w:r>
              <w:rPr>
                <w:lang w:val="en-GB"/>
              </w:rPr>
              <w:t>DRM_B3</w:t>
            </w:r>
          </w:p>
        </w:tc>
        <w:tc>
          <w:tcPr>
            <w:tcW w:w="1419" w:type="dxa"/>
            <w:tcBorders>
              <w:top w:val="single" w:sz="4" w:space="0" w:color="auto"/>
              <w:left w:val="single" w:sz="4" w:space="0" w:color="auto"/>
              <w:bottom w:val="single" w:sz="4" w:space="0" w:color="auto"/>
              <w:right w:val="single" w:sz="4" w:space="0" w:color="auto"/>
            </w:tcBorders>
            <w:vAlign w:val="center"/>
            <w:hideMark/>
          </w:tcPr>
          <w:p w14:paraId="3F422D28" w14:textId="77777777" w:rsidR="007E68E1" w:rsidRDefault="007E68E1" w:rsidP="0033389B">
            <w:pPr>
              <w:pStyle w:val="Tabletext"/>
              <w:jc w:val="center"/>
              <w:rPr>
                <w:lang w:val="en-GB"/>
              </w:rPr>
            </w:pPr>
            <w:r>
              <w:rPr>
                <w:lang w:val="en-GB"/>
              </w:rPr>
              <w:t>DRM_B2</w:t>
            </w:r>
          </w:p>
        </w:tc>
      </w:tr>
      <w:tr w:rsidR="007E68E1" w14:paraId="2AC99CD6" w14:textId="77777777" w:rsidTr="00A11358">
        <w:trPr>
          <w:trHeight w:val="240"/>
          <w:jc w:val="center"/>
        </w:trPr>
        <w:tc>
          <w:tcPr>
            <w:tcW w:w="1087" w:type="dxa"/>
            <w:tcBorders>
              <w:top w:val="single" w:sz="4" w:space="0" w:color="auto"/>
              <w:left w:val="single" w:sz="4" w:space="0" w:color="auto"/>
              <w:bottom w:val="single" w:sz="4" w:space="0" w:color="auto"/>
              <w:right w:val="single" w:sz="4" w:space="0" w:color="auto"/>
            </w:tcBorders>
            <w:vAlign w:val="center"/>
            <w:hideMark/>
          </w:tcPr>
          <w:p w14:paraId="54B38C62" w14:textId="77777777" w:rsidR="007E68E1" w:rsidRDefault="007E68E1" w:rsidP="0033389B">
            <w:pPr>
              <w:pStyle w:val="Tabletext"/>
              <w:jc w:val="center"/>
              <w:rPr>
                <w:lang w:val="en-GB"/>
              </w:rPr>
            </w:pPr>
            <w:r>
              <w:rPr>
                <w:lang w:val="en-GB"/>
              </w:rPr>
              <w:t>8.3.3</w:t>
            </w:r>
          </w:p>
        </w:tc>
        <w:tc>
          <w:tcPr>
            <w:tcW w:w="1094" w:type="dxa"/>
            <w:tcBorders>
              <w:top w:val="single" w:sz="4" w:space="0" w:color="auto"/>
              <w:left w:val="single" w:sz="4" w:space="0" w:color="auto"/>
              <w:bottom w:val="single" w:sz="4" w:space="0" w:color="auto"/>
              <w:right w:val="single" w:sz="4" w:space="0" w:color="auto"/>
            </w:tcBorders>
            <w:vAlign w:val="center"/>
            <w:hideMark/>
          </w:tcPr>
          <w:p w14:paraId="071D7002" w14:textId="77777777" w:rsidR="007E68E1" w:rsidRDefault="007E68E1" w:rsidP="0033389B">
            <w:pPr>
              <w:pStyle w:val="Tabletext"/>
              <w:jc w:val="center"/>
              <w:rPr>
                <w:lang w:val="en-GB"/>
              </w:rPr>
            </w:pPr>
            <w:r>
              <w:rPr>
                <w:lang w:val="en-GB"/>
              </w:rPr>
              <w:t>New 72</w:t>
            </w:r>
          </w:p>
        </w:tc>
        <w:tc>
          <w:tcPr>
            <w:tcW w:w="1305" w:type="dxa"/>
            <w:tcBorders>
              <w:top w:val="single" w:sz="4" w:space="0" w:color="auto"/>
              <w:left w:val="single" w:sz="4" w:space="0" w:color="auto"/>
              <w:bottom w:val="single" w:sz="4" w:space="0" w:color="auto"/>
              <w:right w:val="single" w:sz="4" w:space="0" w:color="auto"/>
            </w:tcBorders>
            <w:vAlign w:val="center"/>
            <w:hideMark/>
          </w:tcPr>
          <w:p w14:paraId="0F5EBF7E" w14:textId="77777777" w:rsidR="007E68E1" w:rsidRDefault="007E68E1" w:rsidP="0033389B">
            <w:pPr>
              <w:pStyle w:val="Tabletext"/>
              <w:jc w:val="center"/>
              <w:rPr>
                <w:lang w:val="en-GB"/>
              </w:rPr>
            </w:pPr>
            <w:r>
              <w:rPr>
                <w:lang w:val="en-GB"/>
              </w:rPr>
              <w:t>DRM_B3</w:t>
            </w:r>
          </w:p>
        </w:tc>
        <w:tc>
          <w:tcPr>
            <w:tcW w:w="1419" w:type="dxa"/>
            <w:tcBorders>
              <w:top w:val="single" w:sz="4" w:space="0" w:color="auto"/>
              <w:left w:val="single" w:sz="4" w:space="0" w:color="auto"/>
              <w:bottom w:val="single" w:sz="4" w:space="0" w:color="auto"/>
              <w:right w:val="single" w:sz="4" w:space="0" w:color="auto"/>
            </w:tcBorders>
            <w:vAlign w:val="center"/>
            <w:hideMark/>
          </w:tcPr>
          <w:p w14:paraId="40E4F22E" w14:textId="77777777" w:rsidR="007E68E1" w:rsidRDefault="007E68E1" w:rsidP="0033389B">
            <w:pPr>
              <w:pStyle w:val="Tabletext"/>
              <w:jc w:val="center"/>
            </w:pPr>
            <w:r>
              <w:rPr>
                <w:lang w:val="en-GB"/>
              </w:rPr>
              <w:t>DRM_B5</w:t>
            </w:r>
          </w:p>
        </w:tc>
        <w:tc>
          <w:tcPr>
            <w:tcW w:w="1471" w:type="dxa"/>
            <w:tcBorders>
              <w:top w:val="nil"/>
              <w:left w:val="single" w:sz="4" w:space="0" w:color="auto"/>
              <w:bottom w:val="nil"/>
              <w:right w:val="single" w:sz="4" w:space="0" w:color="auto"/>
            </w:tcBorders>
            <w:vAlign w:val="center"/>
          </w:tcPr>
          <w:p w14:paraId="2A2BAB66" w14:textId="77777777" w:rsidR="007E68E1" w:rsidRDefault="007E68E1" w:rsidP="0033389B">
            <w:pPr>
              <w:pStyle w:val="Tabletext"/>
              <w:jc w:val="center"/>
              <w:rPr>
                <w:lang w:val="en-GB"/>
              </w:rPr>
            </w:pPr>
          </w:p>
        </w:tc>
        <w:tc>
          <w:tcPr>
            <w:tcW w:w="539" w:type="dxa"/>
            <w:tcBorders>
              <w:top w:val="single" w:sz="4" w:space="0" w:color="auto"/>
              <w:left w:val="single" w:sz="4" w:space="0" w:color="auto"/>
              <w:bottom w:val="single" w:sz="4" w:space="0" w:color="auto"/>
              <w:right w:val="single" w:sz="4" w:space="0" w:color="auto"/>
            </w:tcBorders>
            <w:vAlign w:val="center"/>
            <w:hideMark/>
          </w:tcPr>
          <w:p w14:paraId="685B35FA" w14:textId="77777777" w:rsidR="007E68E1" w:rsidRDefault="007E68E1" w:rsidP="0033389B">
            <w:pPr>
              <w:pStyle w:val="Tabletext"/>
              <w:jc w:val="center"/>
              <w:rPr>
                <w:lang w:val="en-GB"/>
              </w:rPr>
            </w:pPr>
            <w:r>
              <w:rPr>
                <w:lang w:val="en-GB"/>
              </w:rPr>
              <w:t>70</w:t>
            </w:r>
          </w:p>
        </w:tc>
        <w:tc>
          <w:tcPr>
            <w:tcW w:w="1305" w:type="dxa"/>
            <w:tcBorders>
              <w:top w:val="single" w:sz="4" w:space="0" w:color="auto"/>
              <w:left w:val="single" w:sz="4" w:space="0" w:color="auto"/>
              <w:bottom w:val="single" w:sz="4" w:space="0" w:color="auto"/>
              <w:right w:val="single" w:sz="4" w:space="0" w:color="auto"/>
            </w:tcBorders>
            <w:vAlign w:val="center"/>
            <w:hideMark/>
          </w:tcPr>
          <w:p w14:paraId="0E32B46E" w14:textId="77777777" w:rsidR="007E68E1" w:rsidRDefault="007E68E1" w:rsidP="0033389B">
            <w:pPr>
              <w:pStyle w:val="Tabletext"/>
              <w:jc w:val="center"/>
              <w:rPr>
                <w:lang w:val="en-GB"/>
              </w:rPr>
            </w:pPr>
            <w:r>
              <w:rPr>
                <w:lang w:val="en-GB"/>
              </w:rPr>
              <w:t>DRM_B3</w:t>
            </w:r>
          </w:p>
        </w:tc>
        <w:tc>
          <w:tcPr>
            <w:tcW w:w="1419" w:type="dxa"/>
            <w:tcBorders>
              <w:top w:val="single" w:sz="4" w:space="0" w:color="auto"/>
              <w:left w:val="single" w:sz="4" w:space="0" w:color="auto"/>
              <w:bottom w:val="single" w:sz="4" w:space="0" w:color="auto"/>
              <w:right w:val="single" w:sz="4" w:space="0" w:color="auto"/>
            </w:tcBorders>
            <w:vAlign w:val="center"/>
            <w:hideMark/>
          </w:tcPr>
          <w:p w14:paraId="4A40960F" w14:textId="77777777" w:rsidR="007E68E1" w:rsidRDefault="007E68E1" w:rsidP="0033389B">
            <w:pPr>
              <w:pStyle w:val="Tabletext"/>
              <w:jc w:val="center"/>
              <w:rPr>
                <w:lang w:val="en-GB"/>
              </w:rPr>
            </w:pPr>
            <w:r>
              <w:rPr>
                <w:lang w:val="en-GB"/>
              </w:rPr>
              <w:t>DRM_B3</w:t>
            </w:r>
          </w:p>
        </w:tc>
      </w:tr>
      <w:tr w:rsidR="007E68E1" w14:paraId="2464C4CE" w14:textId="77777777" w:rsidTr="00A11358">
        <w:trPr>
          <w:trHeight w:val="240"/>
          <w:jc w:val="center"/>
        </w:trPr>
        <w:tc>
          <w:tcPr>
            <w:tcW w:w="1087" w:type="dxa"/>
            <w:tcBorders>
              <w:top w:val="single" w:sz="4" w:space="0" w:color="auto"/>
              <w:left w:val="single" w:sz="4" w:space="0" w:color="auto"/>
              <w:bottom w:val="single" w:sz="4" w:space="0" w:color="auto"/>
              <w:right w:val="single" w:sz="4" w:space="0" w:color="auto"/>
            </w:tcBorders>
            <w:vAlign w:val="center"/>
            <w:hideMark/>
          </w:tcPr>
          <w:p w14:paraId="139279FD" w14:textId="77777777" w:rsidR="007E68E1" w:rsidRDefault="007E68E1" w:rsidP="0033389B">
            <w:pPr>
              <w:pStyle w:val="Tabletext"/>
              <w:jc w:val="center"/>
              <w:rPr>
                <w:lang w:val="en-GB"/>
              </w:rPr>
            </w:pPr>
            <w:r>
              <w:rPr>
                <w:lang w:val="en-GB"/>
              </w:rPr>
              <w:t>9.3.3</w:t>
            </w:r>
          </w:p>
        </w:tc>
        <w:tc>
          <w:tcPr>
            <w:tcW w:w="1094" w:type="dxa"/>
            <w:tcBorders>
              <w:top w:val="single" w:sz="4" w:space="0" w:color="auto"/>
              <w:left w:val="single" w:sz="4" w:space="0" w:color="auto"/>
              <w:bottom w:val="single" w:sz="4" w:space="0" w:color="auto"/>
              <w:right w:val="single" w:sz="4" w:space="0" w:color="auto"/>
            </w:tcBorders>
            <w:vAlign w:val="center"/>
            <w:hideMark/>
          </w:tcPr>
          <w:p w14:paraId="755E93E2" w14:textId="77777777" w:rsidR="007E68E1" w:rsidRDefault="007E68E1" w:rsidP="0033389B">
            <w:pPr>
              <w:pStyle w:val="Tabletext"/>
              <w:jc w:val="center"/>
              <w:rPr>
                <w:lang w:val="en-GB"/>
              </w:rPr>
            </w:pPr>
            <w:r>
              <w:rPr>
                <w:lang w:val="en-GB"/>
              </w:rPr>
              <w:t>New 73</w:t>
            </w:r>
          </w:p>
        </w:tc>
        <w:tc>
          <w:tcPr>
            <w:tcW w:w="1305" w:type="dxa"/>
            <w:tcBorders>
              <w:top w:val="single" w:sz="4" w:space="0" w:color="auto"/>
              <w:left w:val="single" w:sz="4" w:space="0" w:color="auto"/>
              <w:bottom w:val="single" w:sz="4" w:space="0" w:color="auto"/>
              <w:right w:val="single" w:sz="4" w:space="0" w:color="auto"/>
            </w:tcBorders>
            <w:vAlign w:val="center"/>
            <w:hideMark/>
          </w:tcPr>
          <w:p w14:paraId="485C2F0D" w14:textId="77777777" w:rsidR="007E68E1" w:rsidRDefault="007E68E1" w:rsidP="0033389B">
            <w:pPr>
              <w:pStyle w:val="Tabletext"/>
              <w:jc w:val="center"/>
              <w:rPr>
                <w:lang w:val="en-GB"/>
              </w:rPr>
            </w:pPr>
            <w:r>
              <w:rPr>
                <w:lang w:val="en-GB"/>
              </w:rPr>
              <w:t>DRM_B4</w:t>
            </w:r>
          </w:p>
        </w:tc>
        <w:tc>
          <w:tcPr>
            <w:tcW w:w="1419" w:type="dxa"/>
            <w:tcBorders>
              <w:top w:val="single" w:sz="4" w:space="0" w:color="auto"/>
              <w:left w:val="single" w:sz="4" w:space="0" w:color="auto"/>
              <w:bottom w:val="single" w:sz="4" w:space="0" w:color="auto"/>
              <w:right w:val="single" w:sz="4" w:space="0" w:color="auto"/>
            </w:tcBorders>
            <w:vAlign w:val="center"/>
            <w:hideMark/>
          </w:tcPr>
          <w:p w14:paraId="1385D992" w14:textId="77777777" w:rsidR="007E68E1" w:rsidRDefault="007E68E1" w:rsidP="0033389B">
            <w:pPr>
              <w:pStyle w:val="Tabletext"/>
              <w:jc w:val="center"/>
              <w:rPr>
                <w:lang w:val="en-GB"/>
              </w:rPr>
            </w:pPr>
            <w:r>
              <w:rPr>
                <w:lang w:val="en-GB"/>
              </w:rPr>
              <w:t>DRM_B0</w:t>
            </w:r>
          </w:p>
        </w:tc>
        <w:tc>
          <w:tcPr>
            <w:tcW w:w="1471" w:type="dxa"/>
            <w:tcBorders>
              <w:top w:val="nil"/>
              <w:left w:val="single" w:sz="4" w:space="0" w:color="auto"/>
              <w:bottom w:val="nil"/>
              <w:right w:val="single" w:sz="4" w:space="0" w:color="auto"/>
            </w:tcBorders>
            <w:vAlign w:val="center"/>
          </w:tcPr>
          <w:p w14:paraId="10F87355" w14:textId="77777777" w:rsidR="007E68E1" w:rsidRDefault="007E68E1" w:rsidP="0033389B">
            <w:pPr>
              <w:pStyle w:val="Tabletext"/>
              <w:jc w:val="center"/>
              <w:rPr>
                <w:lang w:val="en-GB"/>
              </w:rPr>
            </w:pPr>
          </w:p>
        </w:tc>
        <w:tc>
          <w:tcPr>
            <w:tcW w:w="539" w:type="dxa"/>
            <w:tcBorders>
              <w:top w:val="single" w:sz="4" w:space="0" w:color="auto"/>
              <w:left w:val="single" w:sz="4" w:space="0" w:color="auto"/>
              <w:bottom w:val="single" w:sz="4" w:space="0" w:color="auto"/>
              <w:right w:val="single" w:sz="4" w:space="0" w:color="auto"/>
            </w:tcBorders>
            <w:vAlign w:val="center"/>
            <w:hideMark/>
          </w:tcPr>
          <w:p w14:paraId="266D4DAF" w14:textId="77777777" w:rsidR="007E68E1" w:rsidRDefault="007E68E1" w:rsidP="0033389B">
            <w:pPr>
              <w:pStyle w:val="Tabletext"/>
              <w:jc w:val="center"/>
              <w:rPr>
                <w:lang w:val="en-GB"/>
              </w:rPr>
            </w:pPr>
            <w:r>
              <w:rPr>
                <w:lang w:val="en-GB"/>
              </w:rPr>
              <w:t>61</w:t>
            </w:r>
          </w:p>
        </w:tc>
        <w:tc>
          <w:tcPr>
            <w:tcW w:w="1305" w:type="dxa"/>
            <w:tcBorders>
              <w:top w:val="single" w:sz="4" w:space="0" w:color="auto"/>
              <w:left w:val="single" w:sz="4" w:space="0" w:color="auto"/>
              <w:bottom w:val="single" w:sz="4" w:space="0" w:color="auto"/>
              <w:right w:val="single" w:sz="4" w:space="0" w:color="auto"/>
            </w:tcBorders>
            <w:vAlign w:val="center"/>
            <w:hideMark/>
          </w:tcPr>
          <w:p w14:paraId="4A4A0931" w14:textId="77777777" w:rsidR="007E68E1" w:rsidRDefault="007E68E1" w:rsidP="0033389B">
            <w:pPr>
              <w:pStyle w:val="Tabletext"/>
              <w:jc w:val="center"/>
              <w:rPr>
                <w:lang w:val="en-GB"/>
              </w:rPr>
            </w:pPr>
            <w:r>
              <w:rPr>
                <w:lang w:val="en-GB"/>
              </w:rPr>
              <w:t>DRM_B2</w:t>
            </w:r>
          </w:p>
        </w:tc>
        <w:tc>
          <w:tcPr>
            <w:tcW w:w="1419" w:type="dxa"/>
            <w:tcBorders>
              <w:top w:val="single" w:sz="4" w:space="0" w:color="auto"/>
              <w:left w:val="single" w:sz="4" w:space="0" w:color="auto"/>
              <w:bottom w:val="single" w:sz="4" w:space="0" w:color="auto"/>
              <w:right w:val="single" w:sz="4" w:space="0" w:color="auto"/>
            </w:tcBorders>
            <w:vAlign w:val="center"/>
            <w:hideMark/>
          </w:tcPr>
          <w:p w14:paraId="154F75BE" w14:textId="77777777" w:rsidR="007E68E1" w:rsidRDefault="007E68E1" w:rsidP="0033389B">
            <w:pPr>
              <w:pStyle w:val="Tabletext"/>
              <w:jc w:val="center"/>
              <w:rPr>
                <w:lang w:val="en-GB"/>
              </w:rPr>
            </w:pPr>
            <w:r>
              <w:rPr>
                <w:lang w:val="en-GB"/>
              </w:rPr>
              <w:t>DRM_B0</w:t>
            </w:r>
          </w:p>
        </w:tc>
      </w:tr>
      <w:tr w:rsidR="007E68E1" w14:paraId="5ED07407" w14:textId="77777777" w:rsidTr="00A11358">
        <w:trPr>
          <w:trHeight w:val="240"/>
          <w:jc w:val="center"/>
        </w:trPr>
        <w:tc>
          <w:tcPr>
            <w:tcW w:w="1087" w:type="dxa"/>
            <w:tcBorders>
              <w:top w:val="single" w:sz="4" w:space="0" w:color="auto"/>
              <w:left w:val="single" w:sz="4" w:space="0" w:color="auto"/>
              <w:bottom w:val="single" w:sz="4" w:space="0" w:color="auto"/>
              <w:right w:val="single" w:sz="4" w:space="0" w:color="auto"/>
            </w:tcBorders>
            <w:vAlign w:val="center"/>
            <w:hideMark/>
          </w:tcPr>
          <w:p w14:paraId="48DED0F4" w14:textId="77777777" w:rsidR="007E68E1" w:rsidRDefault="007E68E1" w:rsidP="0033389B">
            <w:pPr>
              <w:pStyle w:val="Tabletext"/>
              <w:jc w:val="center"/>
              <w:rPr>
                <w:lang w:val="en-GB"/>
              </w:rPr>
            </w:pPr>
            <w:r>
              <w:rPr>
                <w:lang w:val="en-GB"/>
              </w:rPr>
              <w:t>10.3.3</w:t>
            </w:r>
          </w:p>
        </w:tc>
        <w:tc>
          <w:tcPr>
            <w:tcW w:w="1094" w:type="dxa"/>
            <w:tcBorders>
              <w:top w:val="single" w:sz="4" w:space="0" w:color="auto"/>
              <w:left w:val="single" w:sz="4" w:space="0" w:color="auto"/>
              <w:bottom w:val="single" w:sz="4" w:space="0" w:color="auto"/>
              <w:right w:val="single" w:sz="4" w:space="0" w:color="auto"/>
            </w:tcBorders>
            <w:vAlign w:val="center"/>
            <w:hideMark/>
          </w:tcPr>
          <w:p w14:paraId="2702EA5F" w14:textId="77777777" w:rsidR="007E68E1" w:rsidRDefault="007E68E1" w:rsidP="0033389B">
            <w:pPr>
              <w:pStyle w:val="Tabletext"/>
              <w:jc w:val="center"/>
              <w:rPr>
                <w:lang w:val="en-GB"/>
              </w:rPr>
            </w:pPr>
            <w:r>
              <w:rPr>
                <w:lang w:val="en-GB"/>
              </w:rPr>
              <w:t>New 74</w:t>
            </w:r>
          </w:p>
        </w:tc>
        <w:tc>
          <w:tcPr>
            <w:tcW w:w="1305" w:type="dxa"/>
            <w:tcBorders>
              <w:top w:val="single" w:sz="4" w:space="0" w:color="auto"/>
              <w:left w:val="single" w:sz="4" w:space="0" w:color="auto"/>
              <w:bottom w:val="single" w:sz="4" w:space="0" w:color="auto"/>
              <w:right w:val="single" w:sz="4" w:space="0" w:color="auto"/>
            </w:tcBorders>
            <w:vAlign w:val="center"/>
            <w:hideMark/>
          </w:tcPr>
          <w:p w14:paraId="35E60E29" w14:textId="77777777" w:rsidR="007E68E1" w:rsidRDefault="007E68E1" w:rsidP="0033389B">
            <w:pPr>
              <w:pStyle w:val="Tabletext"/>
              <w:jc w:val="center"/>
              <w:rPr>
                <w:lang w:val="en-GB"/>
              </w:rPr>
            </w:pPr>
            <w:r>
              <w:rPr>
                <w:lang w:val="en-GB"/>
              </w:rPr>
              <w:t>DRM_B4</w:t>
            </w:r>
          </w:p>
        </w:tc>
        <w:tc>
          <w:tcPr>
            <w:tcW w:w="1419" w:type="dxa"/>
            <w:tcBorders>
              <w:top w:val="single" w:sz="4" w:space="0" w:color="auto"/>
              <w:left w:val="single" w:sz="4" w:space="0" w:color="auto"/>
              <w:bottom w:val="single" w:sz="4" w:space="0" w:color="auto"/>
              <w:right w:val="single" w:sz="4" w:space="0" w:color="auto"/>
            </w:tcBorders>
            <w:vAlign w:val="center"/>
            <w:hideMark/>
          </w:tcPr>
          <w:p w14:paraId="55BA17F4" w14:textId="77777777" w:rsidR="007E68E1" w:rsidRDefault="007E68E1" w:rsidP="0033389B">
            <w:pPr>
              <w:pStyle w:val="Tabletext"/>
              <w:jc w:val="center"/>
              <w:rPr>
                <w:lang w:val="en-GB"/>
              </w:rPr>
            </w:pPr>
            <w:r>
              <w:rPr>
                <w:lang w:val="en-GB"/>
              </w:rPr>
              <w:t>DRM_B1</w:t>
            </w:r>
          </w:p>
        </w:tc>
        <w:tc>
          <w:tcPr>
            <w:tcW w:w="1471" w:type="dxa"/>
            <w:tcBorders>
              <w:top w:val="nil"/>
              <w:left w:val="single" w:sz="4" w:space="0" w:color="auto"/>
              <w:bottom w:val="nil"/>
              <w:right w:val="single" w:sz="4" w:space="0" w:color="auto"/>
            </w:tcBorders>
            <w:vAlign w:val="center"/>
          </w:tcPr>
          <w:p w14:paraId="5F35DC68" w14:textId="77777777" w:rsidR="007E68E1" w:rsidRDefault="007E68E1" w:rsidP="0033389B">
            <w:pPr>
              <w:pStyle w:val="Tabletext"/>
              <w:jc w:val="center"/>
              <w:rPr>
                <w:lang w:val="en-GB"/>
              </w:rPr>
            </w:pPr>
          </w:p>
        </w:tc>
        <w:tc>
          <w:tcPr>
            <w:tcW w:w="539" w:type="dxa"/>
            <w:tcBorders>
              <w:top w:val="single" w:sz="4" w:space="0" w:color="auto"/>
              <w:left w:val="single" w:sz="4" w:space="0" w:color="auto"/>
              <w:bottom w:val="single" w:sz="4" w:space="0" w:color="auto"/>
              <w:right w:val="single" w:sz="4" w:space="0" w:color="auto"/>
            </w:tcBorders>
            <w:vAlign w:val="center"/>
            <w:hideMark/>
          </w:tcPr>
          <w:p w14:paraId="305569C8" w14:textId="77777777" w:rsidR="007E68E1" w:rsidRDefault="007E68E1" w:rsidP="0033389B">
            <w:pPr>
              <w:pStyle w:val="Tabletext"/>
              <w:jc w:val="center"/>
              <w:rPr>
                <w:lang w:val="en-GB"/>
              </w:rPr>
            </w:pPr>
            <w:r>
              <w:rPr>
                <w:lang w:val="en-GB"/>
              </w:rPr>
              <w:t>62</w:t>
            </w:r>
          </w:p>
        </w:tc>
        <w:tc>
          <w:tcPr>
            <w:tcW w:w="1305" w:type="dxa"/>
            <w:tcBorders>
              <w:top w:val="single" w:sz="4" w:space="0" w:color="auto"/>
              <w:left w:val="single" w:sz="4" w:space="0" w:color="auto"/>
              <w:bottom w:val="single" w:sz="4" w:space="0" w:color="auto"/>
              <w:right w:val="single" w:sz="4" w:space="0" w:color="auto"/>
            </w:tcBorders>
            <w:vAlign w:val="center"/>
            <w:hideMark/>
          </w:tcPr>
          <w:p w14:paraId="57C7FBFD" w14:textId="77777777" w:rsidR="007E68E1" w:rsidRDefault="007E68E1" w:rsidP="0033389B">
            <w:pPr>
              <w:pStyle w:val="Tabletext"/>
              <w:jc w:val="center"/>
              <w:rPr>
                <w:lang w:val="en-GB"/>
              </w:rPr>
            </w:pPr>
            <w:r>
              <w:rPr>
                <w:lang w:val="en-GB"/>
              </w:rPr>
              <w:t>DRM_B2</w:t>
            </w:r>
          </w:p>
        </w:tc>
        <w:tc>
          <w:tcPr>
            <w:tcW w:w="1419" w:type="dxa"/>
            <w:tcBorders>
              <w:top w:val="single" w:sz="4" w:space="0" w:color="auto"/>
              <w:left w:val="single" w:sz="4" w:space="0" w:color="auto"/>
              <w:bottom w:val="single" w:sz="4" w:space="0" w:color="auto"/>
              <w:right w:val="single" w:sz="4" w:space="0" w:color="auto"/>
            </w:tcBorders>
            <w:vAlign w:val="center"/>
            <w:hideMark/>
          </w:tcPr>
          <w:p w14:paraId="2E1B0D0D" w14:textId="77777777" w:rsidR="007E68E1" w:rsidRDefault="007E68E1" w:rsidP="0033389B">
            <w:pPr>
              <w:pStyle w:val="Tabletext"/>
              <w:jc w:val="center"/>
              <w:rPr>
                <w:lang w:val="en-GB"/>
              </w:rPr>
            </w:pPr>
            <w:r>
              <w:rPr>
                <w:lang w:val="en-GB"/>
              </w:rPr>
              <w:t>DRM_B1</w:t>
            </w:r>
          </w:p>
        </w:tc>
      </w:tr>
      <w:tr w:rsidR="007E68E1" w14:paraId="7698F05C" w14:textId="77777777" w:rsidTr="00A11358">
        <w:trPr>
          <w:trHeight w:val="240"/>
          <w:jc w:val="center"/>
        </w:trPr>
        <w:tc>
          <w:tcPr>
            <w:tcW w:w="1087" w:type="dxa"/>
            <w:tcBorders>
              <w:top w:val="single" w:sz="4" w:space="0" w:color="auto"/>
              <w:left w:val="single" w:sz="4" w:space="0" w:color="auto"/>
              <w:bottom w:val="single" w:sz="4" w:space="0" w:color="auto"/>
              <w:right w:val="single" w:sz="4" w:space="0" w:color="auto"/>
            </w:tcBorders>
            <w:vAlign w:val="center"/>
            <w:hideMark/>
          </w:tcPr>
          <w:p w14:paraId="7E00153E" w14:textId="77777777" w:rsidR="007E68E1" w:rsidRDefault="007E68E1" w:rsidP="0033389B">
            <w:pPr>
              <w:pStyle w:val="Tabletext"/>
              <w:jc w:val="center"/>
              <w:rPr>
                <w:lang w:val="en-GB"/>
              </w:rPr>
            </w:pPr>
            <w:r>
              <w:rPr>
                <w:lang w:val="en-GB"/>
              </w:rPr>
              <w:t>11.3.3</w:t>
            </w:r>
          </w:p>
        </w:tc>
        <w:tc>
          <w:tcPr>
            <w:tcW w:w="1094" w:type="dxa"/>
            <w:tcBorders>
              <w:top w:val="single" w:sz="4" w:space="0" w:color="auto"/>
              <w:left w:val="single" w:sz="4" w:space="0" w:color="auto"/>
              <w:bottom w:val="single" w:sz="4" w:space="0" w:color="auto"/>
              <w:right w:val="single" w:sz="4" w:space="0" w:color="auto"/>
            </w:tcBorders>
            <w:vAlign w:val="center"/>
            <w:hideMark/>
          </w:tcPr>
          <w:p w14:paraId="643BF085" w14:textId="77777777" w:rsidR="007E68E1" w:rsidRDefault="007E68E1" w:rsidP="0033389B">
            <w:pPr>
              <w:pStyle w:val="Tabletext"/>
              <w:jc w:val="center"/>
              <w:rPr>
                <w:lang w:val="en-GB"/>
              </w:rPr>
            </w:pPr>
            <w:r>
              <w:rPr>
                <w:lang w:val="en-GB"/>
              </w:rPr>
              <w:t>New 75</w:t>
            </w:r>
          </w:p>
        </w:tc>
        <w:tc>
          <w:tcPr>
            <w:tcW w:w="1305" w:type="dxa"/>
            <w:tcBorders>
              <w:top w:val="single" w:sz="4" w:space="0" w:color="auto"/>
              <w:left w:val="single" w:sz="4" w:space="0" w:color="auto"/>
              <w:bottom w:val="single" w:sz="4" w:space="0" w:color="auto"/>
              <w:right w:val="single" w:sz="4" w:space="0" w:color="auto"/>
            </w:tcBorders>
            <w:vAlign w:val="center"/>
            <w:hideMark/>
          </w:tcPr>
          <w:p w14:paraId="6A87080A" w14:textId="77777777" w:rsidR="007E68E1" w:rsidRDefault="007E68E1" w:rsidP="0033389B">
            <w:pPr>
              <w:pStyle w:val="Tabletext"/>
              <w:jc w:val="center"/>
              <w:rPr>
                <w:lang w:val="en-GB"/>
              </w:rPr>
            </w:pPr>
            <w:r>
              <w:rPr>
                <w:lang w:val="en-GB"/>
              </w:rPr>
              <w:t>DRM_B4</w:t>
            </w:r>
          </w:p>
        </w:tc>
        <w:tc>
          <w:tcPr>
            <w:tcW w:w="1419" w:type="dxa"/>
            <w:tcBorders>
              <w:top w:val="single" w:sz="4" w:space="0" w:color="auto"/>
              <w:left w:val="single" w:sz="4" w:space="0" w:color="auto"/>
              <w:bottom w:val="single" w:sz="4" w:space="0" w:color="auto"/>
              <w:right w:val="single" w:sz="4" w:space="0" w:color="auto"/>
            </w:tcBorders>
            <w:vAlign w:val="center"/>
            <w:hideMark/>
          </w:tcPr>
          <w:p w14:paraId="594C4CC9" w14:textId="77777777" w:rsidR="007E68E1" w:rsidRDefault="007E68E1" w:rsidP="0033389B">
            <w:pPr>
              <w:pStyle w:val="Tabletext"/>
              <w:jc w:val="center"/>
              <w:rPr>
                <w:lang w:val="en-GB"/>
              </w:rPr>
            </w:pPr>
            <w:r>
              <w:rPr>
                <w:lang w:val="en-GB"/>
              </w:rPr>
              <w:t>DRM_B2</w:t>
            </w:r>
          </w:p>
        </w:tc>
        <w:tc>
          <w:tcPr>
            <w:tcW w:w="1471" w:type="dxa"/>
            <w:tcBorders>
              <w:top w:val="nil"/>
              <w:left w:val="single" w:sz="4" w:space="0" w:color="auto"/>
              <w:bottom w:val="nil"/>
              <w:right w:val="single" w:sz="4" w:space="0" w:color="auto"/>
            </w:tcBorders>
            <w:vAlign w:val="center"/>
          </w:tcPr>
          <w:p w14:paraId="5F2A9D19" w14:textId="77777777" w:rsidR="007E68E1" w:rsidRDefault="007E68E1" w:rsidP="0033389B">
            <w:pPr>
              <w:pStyle w:val="Tabletext"/>
              <w:jc w:val="center"/>
              <w:rPr>
                <w:lang w:val="en-GB"/>
              </w:rPr>
            </w:pPr>
          </w:p>
        </w:tc>
        <w:tc>
          <w:tcPr>
            <w:tcW w:w="539" w:type="dxa"/>
            <w:tcBorders>
              <w:top w:val="single" w:sz="4" w:space="0" w:color="auto"/>
              <w:left w:val="single" w:sz="4" w:space="0" w:color="auto"/>
              <w:bottom w:val="single" w:sz="4" w:space="0" w:color="auto"/>
              <w:right w:val="single" w:sz="4" w:space="0" w:color="auto"/>
            </w:tcBorders>
            <w:vAlign w:val="center"/>
            <w:hideMark/>
          </w:tcPr>
          <w:p w14:paraId="00D9BF5F" w14:textId="77777777" w:rsidR="007E68E1" w:rsidRDefault="007E68E1" w:rsidP="0033389B">
            <w:pPr>
              <w:pStyle w:val="Tabletext"/>
              <w:jc w:val="center"/>
              <w:rPr>
                <w:lang w:val="en-GB"/>
              </w:rPr>
            </w:pPr>
            <w:r>
              <w:rPr>
                <w:lang w:val="en-GB"/>
              </w:rPr>
              <w:t>63</w:t>
            </w:r>
          </w:p>
        </w:tc>
        <w:tc>
          <w:tcPr>
            <w:tcW w:w="1305" w:type="dxa"/>
            <w:tcBorders>
              <w:top w:val="single" w:sz="4" w:space="0" w:color="auto"/>
              <w:left w:val="single" w:sz="4" w:space="0" w:color="auto"/>
              <w:bottom w:val="single" w:sz="4" w:space="0" w:color="auto"/>
              <w:right w:val="single" w:sz="4" w:space="0" w:color="auto"/>
            </w:tcBorders>
            <w:vAlign w:val="center"/>
            <w:hideMark/>
          </w:tcPr>
          <w:p w14:paraId="3C8F5995" w14:textId="77777777" w:rsidR="007E68E1" w:rsidRDefault="007E68E1" w:rsidP="0033389B">
            <w:pPr>
              <w:pStyle w:val="Tabletext"/>
              <w:jc w:val="center"/>
              <w:rPr>
                <w:lang w:val="en-GB"/>
              </w:rPr>
            </w:pPr>
            <w:r>
              <w:rPr>
                <w:lang w:val="en-GB"/>
              </w:rPr>
              <w:t>DRM_B2</w:t>
            </w:r>
          </w:p>
        </w:tc>
        <w:tc>
          <w:tcPr>
            <w:tcW w:w="1419" w:type="dxa"/>
            <w:tcBorders>
              <w:top w:val="single" w:sz="4" w:space="0" w:color="auto"/>
              <w:left w:val="single" w:sz="4" w:space="0" w:color="auto"/>
              <w:bottom w:val="single" w:sz="4" w:space="0" w:color="auto"/>
              <w:right w:val="single" w:sz="4" w:space="0" w:color="auto"/>
            </w:tcBorders>
            <w:vAlign w:val="center"/>
            <w:hideMark/>
          </w:tcPr>
          <w:p w14:paraId="626C7A33" w14:textId="77777777" w:rsidR="007E68E1" w:rsidRDefault="007E68E1" w:rsidP="0033389B">
            <w:pPr>
              <w:pStyle w:val="Tabletext"/>
              <w:jc w:val="center"/>
              <w:rPr>
                <w:lang w:val="en-GB"/>
              </w:rPr>
            </w:pPr>
            <w:r>
              <w:rPr>
                <w:lang w:val="en-GB"/>
              </w:rPr>
              <w:t>DRM_B2</w:t>
            </w:r>
          </w:p>
        </w:tc>
      </w:tr>
      <w:tr w:rsidR="007E68E1" w14:paraId="50C2E9BD" w14:textId="77777777" w:rsidTr="00A11358">
        <w:trPr>
          <w:trHeight w:val="240"/>
          <w:jc w:val="center"/>
        </w:trPr>
        <w:tc>
          <w:tcPr>
            <w:tcW w:w="1087" w:type="dxa"/>
            <w:tcBorders>
              <w:top w:val="single" w:sz="4" w:space="0" w:color="auto"/>
              <w:left w:val="single" w:sz="4" w:space="0" w:color="auto"/>
              <w:bottom w:val="single" w:sz="4" w:space="0" w:color="auto"/>
              <w:right w:val="single" w:sz="4" w:space="0" w:color="auto"/>
            </w:tcBorders>
            <w:vAlign w:val="center"/>
            <w:hideMark/>
          </w:tcPr>
          <w:p w14:paraId="6449E099" w14:textId="77777777" w:rsidR="007E68E1" w:rsidRDefault="007E68E1" w:rsidP="0033389B">
            <w:pPr>
              <w:pStyle w:val="Tabletext"/>
              <w:jc w:val="center"/>
              <w:rPr>
                <w:lang w:val="en-GB"/>
              </w:rPr>
            </w:pPr>
            <w:r>
              <w:rPr>
                <w:lang w:val="en-GB"/>
              </w:rPr>
              <w:t>12.3.3</w:t>
            </w:r>
          </w:p>
        </w:tc>
        <w:tc>
          <w:tcPr>
            <w:tcW w:w="1094" w:type="dxa"/>
            <w:tcBorders>
              <w:top w:val="single" w:sz="4" w:space="0" w:color="auto"/>
              <w:left w:val="single" w:sz="4" w:space="0" w:color="auto"/>
              <w:bottom w:val="single" w:sz="4" w:space="0" w:color="auto"/>
              <w:right w:val="single" w:sz="4" w:space="0" w:color="auto"/>
            </w:tcBorders>
            <w:vAlign w:val="center"/>
            <w:hideMark/>
          </w:tcPr>
          <w:p w14:paraId="013A2C12" w14:textId="77777777" w:rsidR="007E68E1" w:rsidRDefault="007E68E1" w:rsidP="0033389B">
            <w:pPr>
              <w:pStyle w:val="Tabletext"/>
              <w:jc w:val="center"/>
              <w:rPr>
                <w:lang w:val="en-GB"/>
              </w:rPr>
            </w:pPr>
            <w:r>
              <w:rPr>
                <w:lang w:val="en-GB"/>
              </w:rPr>
              <w:t>New 76</w:t>
            </w:r>
          </w:p>
        </w:tc>
        <w:tc>
          <w:tcPr>
            <w:tcW w:w="1305" w:type="dxa"/>
            <w:tcBorders>
              <w:top w:val="single" w:sz="4" w:space="0" w:color="auto"/>
              <w:left w:val="single" w:sz="4" w:space="0" w:color="auto"/>
              <w:bottom w:val="single" w:sz="4" w:space="0" w:color="auto"/>
              <w:right w:val="single" w:sz="4" w:space="0" w:color="auto"/>
            </w:tcBorders>
            <w:vAlign w:val="center"/>
            <w:hideMark/>
          </w:tcPr>
          <w:p w14:paraId="2FB963E4" w14:textId="77777777" w:rsidR="007E68E1" w:rsidRDefault="007E68E1" w:rsidP="0033389B">
            <w:pPr>
              <w:pStyle w:val="Tabletext"/>
              <w:jc w:val="center"/>
              <w:rPr>
                <w:lang w:val="en-GB"/>
              </w:rPr>
            </w:pPr>
            <w:r>
              <w:rPr>
                <w:lang w:val="en-GB"/>
              </w:rPr>
              <w:t>DRM_B4</w:t>
            </w:r>
          </w:p>
        </w:tc>
        <w:tc>
          <w:tcPr>
            <w:tcW w:w="1419" w:type="dxa"/>
            <w:tcBorders>
              <w:top w:val="single" w:sz="4" w:space="0" w:color="auto"/>
              <w:left w:val="single" w:sz="4" w:space="0" w:color="auto"/>
              <w:bottom w:val="single" w:sz="4" w:space="0" w:color="auto"/>
              <w:right w:val="single" w:sz="4" w:space="0" w:color="auto"/>
            </w:tcBorders>
            <w:vAlign w:val="center"/>
            <w:hideMark/>
          </w:tcPr>
          <w:p w14:paraId="7639E1E4" w14:textId="77777777" w:rsidR="007E68E1" w:rsidRDefault="007E68E1" w:rsidP="0033389B">
            <w:pPr>
              <w:pStyle w:val="Tabletext"/>
              <w:jc w:val="center"/>
              <w:rPr>
                <w:lang w:val="en-GB"/>
              </w:rPr>
            </w:pPr>
            <w:r>
              <w:rPr>
                <w:lang w:val="en-GB"/>
              </w:rPr>
              <w:t>DRM_B3</w:t>
            </w:r>
          </w:p>
        </w:tc>
        <w:tc>
          <w:tcPr>
            <w:tcW w:w="1471" w:type="dxa"/>
            <w:tcBorders>
              <w:top w:val="nil"/>
              <w:left w:val="single" w:sz="4" w:space="0" w:color="auto"/>
              <w:bottom w:val="nil"/>
              <w:right w:val="single" w:sz="4" w:space="0" w:color="auto"/>
            </w:tcBorders>
            <w:vAlign w:val="center"/>
          </w:tcPr>
          <w:p w14:paraId="259BD8C9" w14:textId="77777777" w:rsidR="007E68E1" w:rsidRDefault="007E68E1" w:rsidP="0033389B">
            <w:pPr>
              <w:pStyle w:val="Tabletext"/>
              <w:jc w:val="center"/>
              <w:rPr>
                <w:lang w:val="en-GB"/>
              </w:rPr>
            </w:pPr>
          </w:p>
        </w:tc>
        <w:tc>
          <w:tcPr>
            <w:tcW w:w="539" w:type="dxa"/>
            <w:tcBorders>
              <w:top w:val="single" w:sz="4" w:space="0" w:color="auto"/>
              <w:left w:val="single" w:sz="4" w:space="0" w:color="auto"/>
              <w:bottom w:val="single" w:sz="4" w:space="0" w:color="auto"/>
              <w:right w:val="single" w:sz="4" w:space="0" w:color="auto"/>
            </w:tcBorders>
            <w:vAlign w:val="center"/>
            <w:hideMark/>
          </w:tcPr>
          <w:p w14:paraId="66D856EE" w14:textId="77777777" w:rsidR="007E68E1" w:rsidRDefault="007E68E1" w:rsidP="0033389B">
            <w:pPr>
              <w:pStyle w:val="Tabletext"/>
              <w:jc w:val="center"/>
              <w:rPr>
                <w:lang w:val="en-GB"/>
              </w:rPr>
            </w:pPr>
            <w:r>
              <w:rPr>
                <w:lang w:val="en-GB"/>
              </w:rPr>
              <w:t>64</w:t>
            </w:r>
          </w:p>
        </w:tc>
        <w:tc>
          <w:tcPr>
            <w:tcW w:w="1305" w:type="dxa"/>
            <w:tcBorders>
              <w:top w:val="single" w:sz="4" w:space="0" w:color="auto"/>
              <w:left w:val="single" w:sz="4" w:space="0" w:color="auto"/>
              <w:bottom w:val="single" w:sz="4" w:space="0" w:color="auto"/>
              <w:right w:val="single" w:sz="4" w:space="0" w:color="auto"/>
            </w:tcBorders>
            <w:vAlign w:val="center"/>
            <w:hideMark/>
          </w:tcPr>
          <w:p w14:paraId="148BE658" w14:textId="77777777" w:rsidR="007E68E1" w:rsidRDefault="007E68E1" w:rsidP="0033389B">
            <w:pPr>
              <w:pStyle w:val="Tabletext"/>
              <w:jc w:val="center"/>
              <w:rPr>
                <w:lang w:val="en-GB"/>
              </w:rPr>
            </w:pPr>
            <w:r>
              <w:rPr>
                <w:lang w:val="en-GB"/>
              </w:rPr>
              <w:t>DRM_B2</w:t>
            </w:r>
          </w:p>
        </w:tc>
        <w:tc>
          <w:tcPr>
            <w:tcW w:w="1419" w:type="dxa"/>
            <w:tcBorders>
              <w:top w:val="single" w:sz="4" w:space="0" w:color="auto"/>
              <w:left w:val="single" w:sz="4" w:space="0" w:color="auto"/>
              <w:bottom w:val="single" w:sz="4" w:space="0" w:color="auto"/>
              <w:right w:val="single" w:sz="4" w:space="0" w:color="auto"/>
            </w:tcBorders>
            <w:vAlign w:val="center"/>
            <w:hideMark/>
          </w:tcPr>
          <w:p w14:paraId="56107770" w14:textId="77777777" w:rsidR="007E68E1" w:rsidRDefault="007E68E1" w:rsidP="0033389B">
            <w:pPr>
              <w:pStyle w:val="Tabletext"/>
              <w:jc w:val="center"/>
              <w:rPr>
                <w:lang w:val="en-GB"/>
              </w:rPr>
            </w:pPr>
            <w:r>
              <w:rPr>
                <w:lang w:val="en-GB"/>
              </w:rPr>
              <w:t>DRM_B3</w:t>
            </w:r>
          </w:p>
        </w:tc>
      </w:tr>
      <w:tr w:rsidR="007E68E1" w14:paraId="5ECFB8F4" w14:textId="77777777" w:rsidTr="00A11358">
        <w:trPr>
          <w:trHeight w:val="240"/>
          <w:jc w:val="center"/>
        </w:trPr>
        <w:tc>
          <w:tcPr>
            <w:tcW w:w="1087" w:type="dxa"/>
            <w:tcBorders>
              <w:top w:val="single" w:sz="4" w:space="0" w:color="auto"/>
              <w:left w:val="single" w:sz="4" w:space="0" w:color="auto"/>
              <w:bottom w:val="single" w:sz="4" w:space="0" w:color="auto"/>
              <w:right w:val="single" w:sz="4" w:space="0" w:color="auto"/>
            </w:tcBorders>
            <w:vAlign w:val="center"/>
            <w:hideMark/>
          </w:tcPr>
          <w:p w14:paraId="608DE0A2" w14:textId="77777777" w:rsidR="007E68E1" w:rsidRDefault="007E68E1" w:rsidP="0033389B">
            <w:pPr>
              <w:pStyle w:val="Tabletext"/>
              <w:jc w:val="center"/>
              <w:rPr>
                <w:lang w:val="en-GB"/>
              </w:rPr>
            </w:pPr>
            <w:r>
              <w:rPr>
                <w:lang w:val="en-GB"/>
              </w:rPr>
              <w:t>13.3.3</w:t>
            </w:r>
          </w:p>
        </w:tc>
        <w:tc>
          <w:tcPr>
            <w:tcW w:w="1094" w:type="dxa"/>
            <w:tcBorders>
              <w:top w:val="single" w:sz="4" w:space="0" w:color="auto"/>
              <w:left w:val="single" w:sz="4" w:space="0" w:color="auto"/>
              <w:bottom w:val="single" w:sz="4" w:space="0" w:color="auto"/>
              <w:right w:val="single" w:sz="4" w:space="0" w:color="auto"/>
            </w:tcBorders>
            <w:vAlign w:val="center"/>
            <w:hideMark/>
          </w:tcPr>
          <w:p w14:paraId="3DEF930C" w14:textId="77777777" w:rsidR="007E68E1" w:rsidRDefault="007E68E1" w:rsidP="0033389B">
            <w:pPr>
              <w:pStyle w:val="Tabletext"/>
              <w:jc w:val="center"/>
              <w:rPr>
                <w:lang w:val="en-GB"/>
              </w:rPr>
            </w:pPr>
            <w:r>
              <w:rPr>
                <w:lang w:val="en-GB"/>
              </w:rPr>
              <w:t>New 78</w:t>
            </w:r>
          </w:p>
        </w:tc>
        <w:tc>
          <w:tcPr>
            <w:tcW w:w="1305" w:type="dxa"/>
            <w:tcBorders>
              <w:top w:val="single" w:sz="4" w:space="0" w:color="auto"/>
              <w:left w:val="single" w:sz="4" w:space="0" w:color="auto"/>
              <w:bottom w:val="single" w:sz="4" w:space="0" w:color="auto"/>
              <w:right w:val="single" w:sz="4" w:space="0" w:color="auto"/>
            </w:tcBorders>
            <w:vAlign w:val="center"/>
            <w:hideMark/>
          </w:tcPr>
          <w:p w14:paraId="2AE9184A" w14:textId="77777777" w:rsidR="007E68E1" w:rsidRDefault="007E68E1" w:rsidP="0033389B">
            <w:pPr>
              <w:pStyle w:val="Tabletext"/>
              <w:jc w:val="center"/>
              <w:rPr>
                <w:lang w:val="en-GB"/>
              </w:rPr>
            </w:pPr>
            <w:r>
              <w:rPr>
                <w:lang w:val="en-GB"/>
              </w:rPr>
              <w:t>DRM_B4</w:t>
            </w:r>
          </w:p>
        </w:tc>
        <w:tc>
          <w:tcPr>
            <w:tcW w:w="1419" w:type="dxa"/>
            <w:tcBorders>
              <w:top w:val="single" w:sz="4" w:space="0" w:color="auto"/>
              <w:left w:val="single" w:sz="4" w:space="0" w:color="auto"/>
              <w:bottom w:val="single" w:sz="4" w:space="0" w:color="auto"/>
              <w:right w:val="single" w:sz="4" w:space="0" w:color="auto"/>
            </w:tcBorders>
            <w:vAlign w:val="center"/>
            <w:hideMark/>
          </w:tcPr>
          <w:p w14:paraId="4B559C0F" w14:textId="77777777" w:rsidR="007E68E1" w:rsidRDefault="007E68E1" w:rsidP="0033389B">
            <w:pPr>
              <w:pStyle w:val="Tabletext"/>
              <w:jc w:val="center"/>
              <w:rPr>
                <w:lang w:val="en-GB"/>
              </w:rPr>
            </w:pPr>
            <w:r>
              <w:rPr>
                <w:lang w:val="en-GB"/>
              </w:rPr>
              <w:t>DRM_B5</w:t>
            </w:r>
          </w:p>
        </w:tc>
        <w:tc>
          <w:tcPr>
            <w:tcW w:w="1471" w:type="dxa"/>
            <w:tcBorders>
              <w:top w:val="nil"/>
              <w:left w:val="single" w:sz="4" w:space="0" w:color="auto"/>
              <w:bottom w:val="nil"/>
              <w:right w:val="single" w:sz="4" w:space="0" w:color="auto"/>
            </w:tcBorders>
            <w:vAlign w:val="center"/>
          </w:tcPr>
          <w:p w14:paraId="2E50C8BD" w14:textId="77777777" w:rsidR="007E68E1" w:rsidRDefault="007E68E1" w:rsidP="0033389B">
            <w:pPr>
              <w:pStyle w:val="Tabletext"/>
              <w:jc w:val="center"/>
              <w:rPr>
                <w:lang w:val="en-GB"/>
              </w:rPr>
            </w:pPr>
          </w:p>
        </w:tc>
        <w:tc>
          <w:tcPr>
            <w:tcW w:w="539" w:type="dxa"/>
            <w:tcBorders>
              <w:top w:val="single" w:sz="4" w:space="0" w:color="auto"/>
              <w:left w:val="single" w:sz="4" w:space="0" w:color="auto"/>
              <w:bottom w:val="single" w:sz="4" w:space="0" w:color="auto"/>
              <w:right w:val="single" w:sz="4" w:space="0" w:color="auto"/>
            </w:tcBorders>
            <w:vAlign w:val="center"/>
            <w:hideMark/>
          </w:tcPr>
          <w:p w14:paraId="6C31B39A" w14:textId="77777777" w:rsidR="007E68E1" w:rsidRDefault="007E68E1" w:rsidP="0033389B">
            <w:pPr>
              <w:pStyle w:val="Tabletext"/>
              <w:jc w:val="center"/>
              <w:rPr>
                <w:lang w:val="en-GB"/>
              </w:rPr>
            </w:pPr>
            <w:r>
              <w:rPr>
                <w:lang w:val="en-GB"/>
              </w:rPr>
              <w:t>64</w:t>
            </w:r>
          </w:p>
        </w:tc>
        <w:tc>
          <w:tcPr>
            <w:tcW w:w="1305" w:type="dxa"/>
            <w:tcBorders>
              <w:top w:val="single" w:sz="4" w:space="0" w:color="auto"/>
              <w:left w:val="single" w:sz="4" w:space="0" w:color="auto"/>
              <w:bottom w:val="single" w:sz="4" w:space="0" w:color="auto"/>
              <w:right w:val="single" w:sz="4" w:space="0" w:color="auto"/>
            </w:tcBorders>
            <w:vAlign w:val="center"/>
            <w:hideMark/>
          </w:tcPr>
          <w:p w14:paraId="49C41CF2" w14:textId="77777777" w:rsidR="007E68E1" w:rsidRDefault="007E68E1" w:rsidP="0033389B">
            <w:pPr>
              <w:pStyle w:val="Tabletext"/>
              <w:jc w:val="center"/>
              <w:rPr>
                <w:lang w:val="en-GB"/>
              </w:rPr>
            </w:pPr>
            <w:r>
              <w:rPr>
                <w:lang w:val="en-GB"/>
              </w:rPr>
              <w:t>DRM_B2</w:t>
            </w:r>
          </w:p>
        </w:tc>
        <w:tc>
          <w:tcPr>
            <w:tcW w:w="1419" w:type="dxa"/>
            <w:tcBorders>
              <w:top w:val="single" w:sz="4" w:space="0" w:color="auto"/>
              <w:left w:val="single" w:sz="4" w:space="0" w:color="auto"/>
              <w:bottom w:val="single" w:sz="4" w:space="0" w:color="auto"/>
              <w:right w:val="single" w:sz="4" w:space="0" w:color="auto"/>
            </w:tcBorders>
            <w:vAlign w:val="center"/>
            <w:hideMark/>
          </w:tcPr>
          <w:p w14:paraId="03974F74" w14:textId="77777777" w:rsidR="007E68E1" w:rsidRDefault="007E68E1" w:rsidP="0033389B">
            <w:pPr>
              <w:pStyle w:val="Tabletext"/>
              <w:jc w:val="center"/>
              <w:rPr>
                <w:lang w:val="en-GB"/>
              </w:rPr>
            </w:pPr>
            <w:r>
              <w:rPr>
                <w:lang w:val="en-GB"/>
              </w:rPr>
              <w:t>DRM_B3</w:t>
            </w:r>
          </w:p>
        </w:tc>
      </w:tr>
      <w:tr w:rsidR="007E68E1" w14:paraId="58D57AAA" w14:textId="77777777" w:rsidTr="00A11358">
        <w:trPr>
          <w:trHeight w:val="240"/>
          <w:jc w:val="center"/>
        </w:trPr>
        <w:tc>
          <w:tcPr>
            <w:tcW w:w="1087" w:type="dxa"/>
            <w:tcBorders>
              <w:top w:val="single" w:sz="4" w:space="0" w:color="auto"/>
              <w:left w:val="single" w:sz="4" w:space="0" w:color="auto"/>
              <w:bottom w:val="single" w:sz="4" w:space="0" w:color="auto"/>
              <w:right w:val="single" w:sz="4" w:space="0" w:color="auto"/>
            </w:tcBorders>
            <w:vAlign w:val="center"/>
            <w:hideMark/>
          </w:tcPr>
          <w:p w14:paraId="61F76219" w14:textId="77777777" w:rsidR="007E68E1" w:rsidRDefault="007E68E1" w:rsidP="0033389B">
            <w:pPr>
              <w:pStyle w:val="Tabletext"/>
              <w:jc w:val="center"/>
              <w:rPr>
                <w:lang w:val="en-GB"/>
              </w:rPr>
            </w:pPr>
            <w:r>
              <w:rPr>
                <w:lang w:val="en-GB"/>
              </w:rPr>
              <w:t>14.3.3</w:t>
            </w:r>
          </w:p>
        </w:tc>
        <w:tc>
          <w:tcPr>
            <w:tcW w:w="1094" w:type="dxa"/>
            <w:tcBorders>
              <w:top w:val="single" w:sz="4" w:space="0" w:color="auto"/>
              <w:left w:val="single" w:sz="4" w:space="0" w:color="auto"/>
              <w:bottom w:val="single" w:sz="4" w:space="0" w:color="auto"/>
              <w:right w:val="single" w:sz="4" w:space="0" w:color="auto"/>
            </w:tcBorders>
            <w:vAlign w:val="center"/>
            <w:hideMark/>
          </w:tcPr>
          <w:p w14:paraId="6A7B43C7" w14:textId="77777777" w:rsidR="007E68E1" w:rsidRDefault="007E68E1" w:rsidP="0033389B">
            <w:pPr>
              <w:pStyle w:val="Tabletext"/>
              <w:jc w:val="center"/>
              <w:rPr>
                <w:lang w:val="en-GB"/>
              </w:rPr>
            </w:pPr>
            <w:r>
              <w:rPr>
                <w:lang w:val="en-GB"/>
              </w:rPr>
              <w:t>79</w:t>
            </w:r>
          </w:p>
        </w:tc>
        <w:tc>
          <w:tcPr>
            <w:tcW w:w="1305" w:type="dxa"/>
            <w:tcBorders>
              <w:top w:val="single" w:sz="4" w:space="0" w:color="auto"/>
              <w:left w:val="single" w:sz="4" w:space="0" w:color="auto"/>
              <w:bottom w:val="single" w:sz="4" w:space="0" w:color="auto"/>
              <w:right w:val="single" w:sz="4" w:space="0" w:color="auto"/>
            </w:tcBorders>
            <w:vAlign w:val="center"/>
            <w:hideMark/>
          </w:tcPr>
          <w:p w14:paraId="15E41C50" w14:textId="77777777" w:rsidR="007E68E1" w:rsidRDefault="007E68E1" w:rsidP="0033389B">
            <w:pPr>
              <w:pStyle w:val="Tabletext"/>
              <w:jc w:val="center"/>
              <w:rPr>
                <w:lang w:val="en-GB"/>
              </w:rPr>
            </w:pPr>
            <w:r>
              <w:rPr>
                <w:lang w:val="en-GB"/>
              </w:rPr>
              <w:t>DRM_B5</w:t>
            </w:r>
          </w:p>
        </w:tc>
        <w:tc>
          <w:tcPr>
            <w:tcW w:w="1419" w:type="dxa"/>
            <w:tcBorders>
              <w:top w:val="single" w:sz="4" w:space="0" w:color="auto"/>
              <w:left w:val="single" w:sz="4" w:space="0" w:color="auto"/>
              <w:bottom w:val="single" w:sz="4" w:space="0" w:color="auto"/>
              <w:right w:val="single" w:sz="4" w:space="0" w:color="auto"/>
            </w:tcBorders>
            <w:vAlign w:val="center"/>
            <w:hideMark/>
          </w:tcPr>
          <w:p w14:paraId="6B1ED591" w14:textId="77777777" w:rsidR="007E68E1" w:rsidRDefault="007E68E1" w:rsidP="0033389B">
            <w:pPr>
              <w:pStyle w:val="Tabletext"/>
              <w:jc w:val="center"/>
              <w:rPr>
                <w:lang w:val="en-GB"/>
              </w:rPr>
            </w:pPr>
            <w:r>
              <w:rPr>
                <w:lang w:val="en-GB"/>
              </w:rPr>
              <w:t>DRM_B0</w:t>
            </w:r>
          </w:p>
        </w:tc>
        <w:tc>
          <w:tcPr>
            <w:tcW w:w="1471" w:type="dxa"/>
            <w:tcBorders>
              <w:top w:val="nil"/>
              <w:left w:val="single" w:sz="4" w:space="0" w:color="auto"/>
              <w:bottom w:val="nil"/>
              <w:right w:val="single" w:sz="4" w:space="0" w:color="auto"/>
            </w:tcBorders>
            <w:vAlign w:val="center"/>
          </w:tcPr>
          <w:p w14:paraId="18F417D6" w14:textId="77777777" w:rsidR="007E68E1" w:rsidRDefault="007E68E1" w:rsidP="0033389B">
            <w:pPr>
              <w:pStyle w:val="Tabletext"/>
              <w:jc w:val="center"/>
              <w:rPr>
                <w:lang w:val="en-GB"/>
              </w:rPr>
            </w:pPr>
          </w:p>
        </w:tc>
        <w:tc>
          <w:tcPr>
            <w:tcW w:w="539" w:type="dxa"/>
            <w:tcBorders>
              <w:top w:val="single" w:sz="4" w:space="0" w:color="auto"/>
              <w:left w:val="single" w:sz="4" w:space="0" w:color="auto"/>
              <w:bottom w:val="single" w:sz="4" w:space="0" w:color="auto"/>
              <w:right w:val="single" w:sz="4" w:space="0" w:color="auto"/>
            </w:tcBorders>
            <w:vAlign w:val="center"/>
            <w:hideMark/>
          </w:tcPr>
          <w:p w14:paraId="67431F77" w14:textId="77777777" w:rsidR="007E68E1" w:rsidRDefault="007E68E1" w:rsidP="0033389B">
            <w:pPr>
              <w:pStyle w:val="Tabletext"/>
              <w:jc w:val="center"/>
              <w:rPr>
                <w:lang w:val="en-GB"/>
              </w:rPr>
            </w:pPr>
            <w:r>
              <w:rPr>
                <w:lang w:val="en-GB"/>
              </w:rPr>
              <w:t>67</w:t>
            </w:r>
          </w:p>
        </w:tc>
        <w:tc>
          <w:tcPr>
            <w:tcW w:w="1305" w:type="dxa"/>
            <w:tcBorders>
              <w:top w:val="single" w:sz="4" w:space="0" w:color="auto"/>
              <w:left w:val="single" w:sz="4" w:space="0" w:color="auto"/>
              <w:bottom w:val="single" w:sz="4" w:space="0" w:color="auto"/>
              <w:right w:val="single" w:sz="4" w:space="0" w:color="auto"/>
            </w:tcBorders>
            <w:vAlign w:val="center"/>
            <w:hideMark/>
          </w:tcPr>
          <w:p w14:paraId="151B1750" w14:textId="77777777" w:rsidR="007E68E1" w:rsidRDefault="007E68E1" w:rsidP="0033389B">
            <w:pPr>
              <w:pStyle w:val="Tabletext"/>
              <w:jc w:val="center"/>
              <w:rPr>
                <w:lang w:val="en-GB"/>
              </w:rPr>
            </w:pPr>
            <w:r>
              <w:rPr>
                <w:lang w:val="en-GB"/>
              </w:rPr>
              <w:t>DRM_B3</w:t>
            </w:r>
          </w:p>
        </w:tc>
        <w:tc>
          <w:tcPr>
            <w:tcW w:w="1419" w:type="dxa"/>
            <w:tcBorders>
              <w:top w:val="single" w:sz="4" w:space="0" w:color="auto"/>
              <w:left w:val="single" w:sz="4" w:space="0" w:color="auto"/>
              <w:bottom w:val="single" w:sz="4" w:space="0" w:color="auto"/>
              <w:right w:val="single" w:sz="4" w:space="0" w:color="auto"/>
            </w:tcBorders>
            <w:vAlign w:val="center"/>
            <w:hideMark/>
          </w:tcPr>
          <w:p w14:paraId="4B5A0DF0" w14:textId="77777777" w:rsidR="007E68E1" w:rsidRDefault="007E68E1" w:rsidP="0033389B">
            <w:pPr>
              <w:pStyle w:val="Tabletext"/>
              <w:jc w:val="center"/>
              <w:rPr>
                <w:lang w:val="en-GB"/>
              </w:rPr>
            </w:pPr>
            <w:r>
              <w:rPr>
                <w:lang w:val="en-GB"/>
              </w:rPr>
              <w:t>DRM_B0</w:t>
            </w:r>
          </w:p>
        </w:tc>
      </w:tr>
      <w:tr w:rsidR="007E68E1" w14:paraId="23E124A3" w14:textId="77777777" w:rsidTr="00A11358">
        <w:trPr>
          <w:trHeight w:val="240"/>
          <w:jc w:val="center"/>
        </w:trPr>
        <w:tc>
          <w:tcPr>
            <w:tcW w:w="1087" w:type="dxa"/>
            <w:tcBorders>
              <w:top w:val="single" w:sz="4" w:space="0" w:color="auto"/>
              <w:left w:val="single" w:sz="4" w:space="0" w:color="auto"/>
              <w:bottom w:val="single" w:sz="4" w:space="0" w:color="auto"/>
              <w:right w:val="single" w:sz="4" w:space="0" w:color="auto"/>
            </w:tcBorders>
            <w:vAlign w:val="center"/>
            <w:hideMark/>
          </w:tcPr>
          <w:p w14:paraId="10CFBABB" w14:textId="77777777" w:rsidR="007E68E1" w:rsidRDefault="007E68E1" w:rsidP="0033389B">
            <w:pPr>
              <w:pStyle w:val="Tabletext"/>
              <w:jc w:val="center"/>
              <w:rPr>
                <w:lang w:val="en-GB"/>
              </w:rPr>
            </w:pPr>
            <w:r>
              <w:rPr>
                <w:lang w:val="en-GB"/>
              </w:rPr>
              <w:t>15.3.3</w:t>
            </w:r>
          </w:p>
        </w:tc>
        <w:tc>
          <w:tcPr>
            <w:tcW w:w="1094" w:type="dxa"/>
            <w:tcBorders>
              <w:top w:val="single" w:sz="4" w:space="0" w:color="auto"/>
              <w:left w:val="single" w:sz="4" w:space="0" w:color="auto"/>
              <w:bottom w:val="single" w:sz="4" w:space="0" w:color="auto"/>
              <w:right w:val="single" w:sz="4" w:space="0" w:color="auto"/>
            </w:tcBorders>
            <w:vAlign w:val="center"/>
            <w:hideMark/>
          </w:tcPr>
          <w:p w14:paraId="0C3B4BCA" w14:textId="77777777" w:rsidR="007E68E1" w:rsidRDefault="007E68E1" w:rsidP="0033389B">
            <w:pPr>
              <w:pStyle w:val="Tabletext"/>
              <w:jc w:val="center"/>
              <w:rPr>
                <w:lang w:val="en-GB"/>
              </w:rPr>
            </w:pPr>
            <w:r>
              <w:rPr>
                <w:lang w:val="en-GB"/>
              </w:rPr>
              <w:t>80</w:t>
            </w:r>
          </w:p>
        </w:tc>
        <w:tc>
          <w:tcPr>
            <w:tcW w:w="1305" w:type="dxa"/>
            <w:tcBorders>
              <w:top w:val="single" w:sz="4" w:space="0" w:color="auto"/>
              <w:left w:val="single" w:sz="4" w:space="0" w:color="auto"/>
              <w:bottom w:val="single" w:sz="4" w:space="0" w:color="auto"/>
              <w:right w:val="single" w:sz="4" w:space="0" w:color="auto"/>
            </w:tcBorders>
            <w:vAlign w:val="center"/>
            <w:hideMark/>
          </w:tcPr>
          <w:p w14:paraId="59D72C2B" w14:textId="77777777" w:rsidR="007E68E1" w:rsidRDefault="007E68E1" w:rsidP="0033389B">
            <w:pPr>
              <w:pStyle w:val="Tabletext"/>
              <w:jc w:val="center"/>
              <w:rPr>
                <w:lang w:val="en-GB"/>
              </w:rPr>
            </w:pPr>
            <w:r>
              <w:rPr>
                <w:lang w:val="en-GB"/>
              </w:rPr>
              <w:t>DRM_B5</w:t>
            </w:r>
          </w:p>
        </w:tc>
        <w:tc>
          <w:tcPr>
            <w:tcW w:w="1419" w:type="dxa"/>
            <w:tcBorders>
              <w:top w:val="single" w:sz="4" w:space="0" w:color="auto"/>
              <w:left w:val="single" w:sz="4" w:space="0" w:color="auto"/>
              <w:bottom w:val="single" w:sz="4" w:space="0" w:color="auto"/>
              <w:right w:val="single" w:sz="4" w:space="0" w:color="auto"/>
            </w:tcBorders>
            <w:vAlign w:val="center"/>
            <w:hideMark/>
          </w:tcPr>
          <w:p w14:paraId="2EC658C5" w14:textId="77777777" w:rsidR="007E68E1" w:rsidRDefault="007E68E1" w:rsidP="0033389B">
            <w:pPr>
              <w:pStyle w:val="Tabletext"/>
              <w:jc w:val="center"/>
              <w:rPr>
                <w:lang w:val="en-GB"/>
              </w:rPr>
            </w:pPr>
            <w:r>
              <w:rPr>
                <w:lang w:val="en-GB"/>
              </w:rPr>
              <w:t>DRM_B1</w:t>
            </w:r>
          </w:p>
        </w:tc>
        <w:tc>
          <w:tcPr>
            <w:tcW w:w="1471" w:type="dxa"/>
            <w:tcBorders>
              <w:top w:val="nil"/>
              <w:left w:val="single" w:sz="4" w:space="0" w:color="auto"/>
              <w:bottom w:val="nil"/>
              <w:right w:val="single" w:sz="4" w:space="0" w:color="auto"/>
            </w:tcBorders>
            <w:vAlign w:val="center"/>
          </w:tcPr>
          <w:p w14:paraId="0A484DAB" w14:textId="77777777" w:rsidR="007E68E1" w:rsidRDefault="007E68E1" w:rsidP="0033389B">
            <w:pPr>
              <w:pStyle w:val="Tabletext"/>
              <w:jc w:val="center"/>
              <w:rPr>
                <w:lang w:val="en-GB"/>
              </w:rPr>
            </w:pPr>
          </w:p>
        </w:tc>
        <w:tc>
          <w:tcPr>
            <w:tcW w:w="539" w:type="dxa"/>
            <w:tcBorders>
              <w:top w:val="single" w:sz="4" w:space="0" w:color="auto"/>
              <w:left w:val="single" w:sz="4" w:space="0" w:color="auto"/>
              <w:bottom w:val="single" w:sz="4" w:space="0" w:color="auto"/>
              <w:right w:val="single" w:sz="4" w:space="0" w:color="auto"/>
            </w:tcBorders>
            <w:vAlign w:val="center"/>
            <w:hideMark/>
          </w:tcPr>
          <w:p w14:paraId="12D85345" w14:textId="77777777" w:rsidR="007E68E1" w:rsidRDefault="007E68E1" w:rsidP="0033389B">
            <w:pPr>
              <w:pStyle w:val="Tabletext"/>
              <w:jc w:val="center"/>
              <w:rPr>
                <w:lang w:val="en-GB"/>
              </w:rPr>
            </w:pPr>
            <w:r>
              <w:rPr>
                <w:lang w:val="en-GB"/>
              </w:rPr>
              <w:t>68</w:t>
            </w:r>
          </w:p>
        </w:tc>
        <w:tc>
          <w:tcPr>
            <w:tcW w:w="1305" w:type="dxa"/>
            <w:tcBorders>
              <w:top w:val="single" w:sz="4" w:space="0" w:color="auto"/>
              <w:left w:val="single" w:sz="4" w:space="0" w:color="auto"/>
              <w:bottom w:val="single" w:sz="4" w:space="0" w:color="auto"/>
              <w:right w:val="single" w:sz="4" w:space="0" w:color="auto"/>
            </w:tcBorders>
            <w:vAlign w:val="center"/>
            <w:hideMark/>
          </w:tcPr>
          <w:p w14:paraId="0FFF2FBF" w14:textId="77777777" w:rsidR="007E68E1" w:rsidRDefault="007E68E1" w:rsidP="0033389B">
            <w:pPr>
              <w:pStyle w:val="Tabletext"/>
              <w:jc w:val="center"/>
              <w:rPr>
                <w:lang w:val="en-GB"/>
              </w:rPr>
            </w:pPr>
            <w:r>
              <w:rPr>
                <w:lang w:val="en-GB"/>
              </w:rPr>
              <w:t>DRM_B3</w:t>
            </w:r>
          </w:p>
        </w:tc>
        <w:tc>
          <w:tcPr>
            <w:tcW w:w="1419" w:type="dxa"/>
            <w:tcBorders>
              <w:top w:val="single" w:sz="4" w:space="0" w:color="auto"/>
              <w:left w:val="single" w:sz="4" w:space="0" w:color="auto"/>
              <w:bottom w:val="single" w:sz="4" w:space="0" w:color="auto"/>
              <w:right w:val="single" w:sz="4" w:space="0" w:color="auto"/>
            </w:tcBorders>
            <w:vAlign w:val="center"/>
            <w:hideMark/>
          </w:tcPr>
          <w:p w14:paraId="4BD77645" w14:textId="77777777" w:rsidR="007E68E1" w:rsidRDefault="007E68E1" w:rsidP="0033389B">
            <w:pPr>
              <w:pStyle w:val="Tabletext"/>
              <w:jc w:val="center"/>
              <w:rPr>
                <w:lang w:val="en-GB"/>
              </w:rPr>
            </w:pPr>
            <w:r>
              <w:rPr>
                <w:lang w:val="en-GB"/>
              </w:rPr>
              <w:t>DRM_B1</w:t>
            </w:r>
          </w:p>
        </w:tc>
      </w:tr>
      <w:tr w:rsidR="007E68E1" w14:paraId="6CD1FDD3" w14:textId="77777777" w:rsidTr="00A11358">
        <w:trPr>
          <w:trHeight w:val="240"/>
          <w:jc w:val="center"/>
        </w:trPr>
        <w:tc>
          <w:tcPr>
            <w:tcW w:w="1087" w:type="dxa"/>
            <w:tcBorders>
              <w:top w:val="single" w:sz="4" w:space="0" w:color="auto"/>
              <w:left w:val="single" w:sz="4" w:space="0" w:color="auto"/>
              <w:bottom w:val="single" w:sz="4" w:space="0" w:color="auto"/>
              <w:right w:val="single" w:sz="4" w:space="0" w:color="auto"/>
            </w:tcBorders>
            <w:vAlign w:val="center"/>
            <w:hideMark/>
          </w:tcPr>
          <w:p w14:paraId="0F474674" w14:textId="77777777" w:rsidR="007E68E1" w:rsidRDefault="007E68E1" w:rsidP="0033389B">
            <w:pPr>
              <w:pStyle w:val="Tabletext"/>
              <w:jc w:val="center"/>
              <w:rPr>
                <w:lang w:val="en-GB"/>
              </w:rPr>
            </w:pPr>
            <w:r>
              <w:rPr>
                <w:lang w:val="en-GB"/>
              </w:rPr>
              <w:t>16.3.3</w:t>
            </w:r>
          </w:p>
        </w:tc>
        <w:tc>
          <w:tcPr>
            <w:tcW w:w="1094" w:type="dxa"/>
            <w:tcBorders>
              <w:top w:val="single" w:sz="4" w:space="0" w:color="auto"/>
              <w:left w:val="single" w:sz="4" w:space="0" w:color="auto"/>
              <w:bottom w:val="single" w:sz="4" w:space="0" w:color="auto"/>
              <w:right w:val="single" w:sz="4" w:space="0" w:color="auto"/>
            </w:tcBorders>
            <w:vAlign w:val="center"/>
            <w:hideMark/>
          </w:tcPr>
          <w:p w14:paraId="3C667D53" w14:textId="77777777" w:rsidR="007E68E1" w:rsidRDefault="007E68E1" w:rsidP="0033389B">
            <w:pPr>
              <w:pStyle w:val="Tabletext"/>
              <w:jc w:val="center"/>
              <w:rPr>
                <w:lang w:val="en-GB"/>
              </w:rPr>
            </w:pPr>
            <w:r>
              <w:rPr>
                <w:lang w:val="en-GB"/>
              </w:rPr>
              <w:t>81</w:t>
            </w:r>
          </w:p>
        </w:tc>
        <w:tc>
          <w:tcPr>
            <w:tcW w:w="1305" w:type="dxa"/>
            <w:tcBorders>
              <w:top w:val="single" w:sz="4" w:space="0" w:color="auto"/>
              <w:left w:val="single" w:sz="4" w:space="0" w:color="auto"/>
              <w:bottom w:val="single" w:sz="4" w:space="0" w:color="auto"/>
              <w:right w:val="single" w:sz="4" w:space="0" w:color="auto"/>
            </w:tcBorders>
            <w:vAlign w:val="center"/>
            <w:hideMark/>
          </w:tcPr>
          <w:p w14:paraId="42E2A0EF" w14:textId="77777777" w:rsidR="007E68E1" w:rsidRDefault="007E68E1" w:rsidP="0033389B">
            <w:pPr>
              <w:pStyle w:val="Tabletext"/>
              <w:jc w:val="center"/>
              <w:rPr>
                <w:lang w:val="en-GB"/>
              </w:rPr>
            </w:pPr>
            <w:r>
              <w:rPr>
                <w:lang w:val="en-GB"/>
              </w:rPr>
              <w:t>DRM_B5</w:t>
            </w:r>
          </w:p>
        </w:tc>
        <w:tc>
          <w:tcPr>
            <w:tcW w:w="1419" w:type="dxa"/>
            <w:tcBorders>
              <w:top w:val="single" w:sz="4" w:space="0" w:color="auto"/>
              <w:left w:val="single" w:sz="4" w:space="0" w:color="auto"/>
              <w:bottom w:val="single" w:sz="4" w:space="0" w:color="auto"/>
              <w:right w:val="single" w:sz="4" w:space="0" w:color="auto"/>
            </w:tcBorders>
            <w:vAlign w:val="center"/>
            <w:hideMark/>
          </w:tcPr>
          <w:p w14:paraId="0B44CB1E" w14:textId="77777777" w:rsidR="007E68E1" w:rsidRDefault="007E68E1" w:rsidP="0033389B">
            <w:pPr>
              <w:pStyle w:val="Tabletext"/>
              <w:jc w:val="center"/>
              <w:rPr>
                <w:lang w:val="en-GB"/>
              </w:rPr>
            </w:pPr>
            <w:r>
              <w:rPr>
                <w:lang w:val="en-GB"/>
              </w:rPr>
              <w:t>DRM_B2</w:t>
            </w:r>
          </w:p>
        </w:tc>
        <w:tc>
          <w:tcPr>
            <w:tcW w:w="1471" w:type="dxa"/>
            <w:tcBorders>
              <w:top w:val="nil"/>
              <w:left w:val="single" w:sz="4" w:space="0" w:color="auto"/>
              <w:bottom w:val="nil"/>
              <w:right w:val="single" w:sz="4" w:space="0" w:color="auto"/>
            </w:tcBorders>
            <w:vAlign w:val="center"/>
          </w:tcPr>
          <w:p w14:paraId="6930ECA7" w14:textId="77777777" w:rsidR="007E68E1" w:rsidRDefault="007E68E1" w:rsidP="0033389B">
            <w:pPr>
              <w:pStyle w:val="Tabletext"/>
              <w:jc w:val="center"/>
              <w:rPr>
                <w:lang w:val="en-GB"/>
              </w:rPr>
            </w:pPr>
          </w:p>
        </w:tc>
        <w:tc>
          <w:tcPr>
            <w:tcW w:w="539" w:type="dxa"/>
            <w:tcBorders>
              <w:top w:val="single" w:sz="4" w:space="0" w:color="auto"/>
              <w:left w:val="single" w:sz="4" w:space="0" w:color="auto"/>
              <w:bottom w:val="single" w:sz="4" w:space="0" w:color="auto"/>
              <w:right w:val="single" w:sz="4" w:space="0" w:color="auto"/>
            </w:tcBorders>
            <w:vAlign w:val="center"/>
            <w:hideMark/>
          </w:tcPr>
          <w:p w14:paraId="14F3A9B3" w14:textId="77777777" w:rsidR="007E68E1" w:rsidRDefault="007E68E1" w:rsidP="0033389B">
            <w:pPr>
              <w:pStyle w:val="Tabletext"/>
              <w:jc w:val="center"/>
              <w:rPr>
                <w:lang w:val="en-GB"/>
              </w:rPr>
            </w:pPr>
            <w:r>
              <w:rPr>
                <w:lang w:val="en-GB"/>
              </w:rPr>
              <w:t>69</w:t>
            </w:r>
          </w:p>
        </w:tc>
        <w:tc>
          <w:tcPr>
            <w:tcW w:w="1305" w:type="dxa"/>
            <w:tcBorders>
              <w:top w:val="single" w:sz="4" w:space="0" w:color="auto"/>
              <w:left w:val="single" w:sz="4" w:space="0" w:color="auto"/>
              <w:bottom w:val="single" w:sz="4" w:space="0" w:color="auto"/>
              <w:right w:val="single" w:sz="4" w:space="0" w:color="auto"/>
            </w:tcBorders>
            <w:vAlign w:val="center"/>
            <w:hideMark/>
          </w:tcPr>
          <w:p w14:paraId="62C1E223" w14:textId="77777777" w:rsidR="007E68E1" w:rsidRDefault="007E68E1" w:rsidP="0033389B">
            <w:pPr>
              <w:pStyle w:val="Tabletext"/>
              <w:jc w:val="center"/>
              <w:rPr>
                <w:lang w:val="en-GB"/>
              </w:rPr>
            </w:pPr>
            <w:r>
              <w:rPr>
                <w:lang w:val="en-GB"/>
              </w:rPr>
              <w:t>DRM_B3</w:t>
            </w:r>
          </w:p>
        </w:tc>
        <w:tc>
          <w:tcPr>
            <w:tcW w:w="1419" w:type="dxa"/>
            <w:tcBorders>
              <w:top w:val="single" w:sz="4" w:space="0" w:color="auto"/>
              <w:left w:val="single" w:sz="4" w:space="0" w:color="auto"/>
              <w:bottom w:val="single" w:sz="4" w:space="0" w:color="auto"/>
              <w:right w:val="single" w:sz="4" w:space="0" w:color="auto"/>
            </w:tcBorders>
            <w:vAlign w:val="center"/>
            <w:hideMark/>
          </w:tcPr>
          <w:p w14:paraId="430D35B3" w14:textId="77777777" w:rsidR="007E68E1" w:rsidRDefault="007E68E1" w:rsidP="0033389B">
            <w:pPr>
              <w:pStyle w:val="Tabletext"/>
              <w:jc w:val="center"/>
              <w:rPr>
                <w:lang w:val="en-GB"/>
              </w:rPr>
            </w:pPr>
            <w:r>
              <w:rPr>
                <w:lang w:val="en-GB"/>
              </w:rPr>
              <w:t>DRM_B2</w:t>
            </w:r>
          </w:p>
        </w:tc>
      </w:tr>
      <w:tr w:rsidR="007E68E1" w14:paraId="23D61843" w14:textId="77777777" w:rsidTr="00A11358">
        <w:trPr>
          <w:trHeight w:val="240"/>
          <w:jc w:val="center"/>
        </w:trPr>
        <w:tc>
          <w:tcPr>
            <w:tcW w:w="1087" w:type="dxa"/>
            <w:tcBorders>
              <w:top w:val="single" w:sz="4" w:space="0" w:color="auto"/>
              <w:left w:val="single" w:sz="4" w:space="0" w:color="auto"/>
              <w:bottom w:val="single" w:sz="4" w:space="0" w:color="auto"/>
              <w:right w:val="single" w:sz="4" w:space="0" w:color="auto"/>
            </w:tcBorders>
            <w:vAlign w:val="center"/>
            <w:hideMark/>
          </w:tcPr>
          <w:p w14:paraId="4F0373C6" w14:textId="77777777" w:rsidR="007E68E1" w:rsidRDefault="007E68E1" w:rsidP="0033389B">
            <w:pPr>
              <w:pStyle w:val="Tabletext"/>
              <w:jc w:val="center"/>
              <w:rPr>
                <w:lang w:val="en-GB"/>
              </w:rPr>
            </w:pPr>
            <w:r>
              <w:rPr>
                <w:lang w:val="en-GB"/>
              </w:rPr>
              <w:t>17.3.3</w:t>
            </w:r>
          </w:p>
        </w:tc>
        <w:tc>
          <w:tcPr>
            <w:tcW w:w="1094" w:type="dxa"/>
            <w:tcBorders>
              <w:top w:val="single" w:sz="4" w:space="0" w:color="auto"/>
              <w:left w:val="single" w:sz="4" w:space="0" w:color="auto"/>
              <w:bottom w:val="single" w:sz="4" w:space="0" w:color="auto"/>
              <w:right w:val="single" w:sz="4" w:space="0" w:color="auto"/>
            </w:tcBorders>
            <w:vAlign w:val="center"/>
            <w:hideMark/>
          </w:tcPr>
          <w:p w14:paraId="527D50F7" w14:textId="77777777" w:rsidR="007E68E1" w:rsidRDefault="007E68E1" w:rsidP="0033389B">
            <w:pPr>
              <w:pStyle w:val="Tabletext"/>
              <w:jc w:val="center"/>
              <w:rPr>
                <w:lang w:val="en-GB"/>
              </w:rPr>
            </w:pPr>
            <w:r>
              <w:rPr>
                <w:lang w:val="en-GB"/>
              </w:rPr>
              <w:t>82</w:t>
            </w:r>
          </w:p>
        </w:tc>
        <w:tc>
          <w:tcPr>
            <w:tcW w:w="1305" w:type="dxa"/>
            <w:tcBorders>
              <w:top w:val="single" w:sz="4" w:space="0" w:color="auto"/>
              <w:left w:val="single" w:sz="4" w:space="0" w:color="auto"/>
              <w:bottom w:val="single" w:sz="4" w:space="0" w:color="auto"/>
              <w:right w:val="single" w:sz="4" w:space="0" w:color="auto"/>
            </w:tcBorders>
            <w:vAlign w:val="center"/>
            <w:hideMark/>
          </w:tcPr>
          <w:p w14:paraId="2C97EBFF" w14:textId="77777777" w:rsidR="007E68E1" w:rsidRDefault="007E68E1" w:rsidP="0033389B">
            <w:pPr>
              <w:pStyle w:val="Tabletext"/>
              <w:jc w:val="center"/>
              <w:rPr>
                <w:lang w:val="en-GB"/>
              </w:rPr>
            </w:pPr>
            <w:r>
              <w:rPr>
                <w:lang w:val="en-GB"/>
              </w:rPr>
              <w:t>DRM_B5</w:t>
            </w:r>
          </w:p>
        </w:tc>
        <w:tc>
          <w:tcPr>
            <w:tcW w:w="1419" w:type="dxa"/>
            <w:tcBorders>
              <w:top w:val="single" w:sz="4" w:space="0" w:color="auto"/>
              <w:left w:val="single" w:sz="4" w:space="0" w:color="auto"/>
              <w:bottom w:val="single" w:sz="4" w:space="0" w:color="auto"/>
              <w:right w:val="single" w:sz="4" w:space="0" w:color="auto"/>
            </w:tcBorders>
            <w:vAlign w:val="center"/>
            <w:hideMark/>
          </w:tcPr>
          <w:p w14:paraId="5B456E6D" w14:textId="77777777" w:rsidR="007E68E1" w:rsidRDefault="007E68E1" w:rsidP="0033389B">
            <w:pPr>
              <w:pStyle w:val="Tabletext"/>
              <w:jc w:val="center"/>
              <w:rPr>
                <w:lang w:val="en-GB"/>
              </w:rPr>
            </w:pPr>
            <w:r>
              <w:rPr>
                <w:lang w:val="en-GB"/>
              </w:rPr>
              <w:t>DRM_B3</w:t>
            </w:r>
          </w:p>
        </w:tc>
        <w:tc>
          <w:tcPr>
            <w:tcW w:w="1471" w:type="dxa"/>
            <w:tcBorders>
              <w:top w:val="nil"/>
              <w:left w:val="single" w:sz="4" w:space="0" w:color="auto"/>
              <w:bottom w:val="nil"/>
              <w:right w:val="single" w:sz="4" w:space="0" w:color="auto"/>
            </w:tcBorders>
            <w:vAlign w:val="center"/>
          </w:tcPr>
          <w:p w14:paraId="11AA2ECE" w14:textId="77777777" w:rsidR="007E68E1" w:rsidRDefault="007E68E1" w:rsidP="0033389B">
            <w:pPr>
              <w:pStyle w:val="Tabletext"/>
              <w:jc w:val="center"/>
              <w:rPr>
                <w:lang w:val="en-GB"/>
              </w:rPr>
            </w:pPr>
          </w:p>
        </w:tc>
        <w:tc>
          <w:tcPr>
            <w:tcW w:w="539" w:type="dxa"/>
            <w:tcBorders>
              <w:top w:val="single" w:sz="4" w:space="0" w:color="auto"/>
              <w:left w:val="single" w:sz="4" w:space="0" w:color="auto"/>
              <w:bottom w:val="single" w:sz="4" w:space="0" w:color="auto"/>
              <w:right w:val="single" w:sz="4" w:space="0" w:color="auto"/>
            </w:tcBorders>
            <w:vAlign w:val="center"/>
            <w:hideMark/>
          </w:tcPr>
          <w:p w14:paraId="48D25B32" w14:textId="77777777" w:rsidR="007E68E1" w:rsidRDefault="007E68E1" w:rsidP="0033389B">
            <w:pPr>
              <w:pStyle w:val="Tabletext"/>
              <w:jc w:val="center"/>
              <w:rPr>
                <w:lang w:val="en-GB"/>
              </w:rPr>
            </w:pPr>
            <w:r>
              <w:rPr>
                <w:lang w:val="en-GB"/>
              </w:rPr>
              <w:t>70</w:t>
            </w:r>
          </w:p>
        </w:tc>
        <w:tc>
          <w:tcPr>
            <w:tcW w:w="1305" w:type="dxa"/>
            <w:tcBorders>
              <w:top w:val="single" w:sz="4" w:space="0" w:color="auto"/>
              <w:left w:val="single" w:sz="4" w:space="0" w:color="auto"/>
              <w:bottom w:val="single" w:sz="4" w:space="0" w:color="auto"/>
              <w:right w:val="single" w:sz="4" w:space="0" w:color="auto"/>
            </w:tcBorders>
            <w:vAlign w:val="center"/>
            <w:hideMark/>
          </w:tcPr>
          <w:p w14:paraId="49015625" w14:textId="77777777" w:rsidR="007E68E1" w:rsidRDefault="007E68E1" w:rsidP="0033389B">
            <w:pPr>
              <w:pStyle w:val="Tabletext"/>
              <w:jc w:val="center"/>
              <w:rPr>
                <w:lang w:val="en-GB"/>
              </w:rPr>
            </w:pPr>
            <w:r>
              <w:rPr>
                <w:lang w:val="en-GB"/>
              </w:rPr>
              <w:t>DRM_B3</w:t>
            </w:r>
          </w:p>
        </w:tc>
        <w:tc>
          <w:tcPr>
            <w:tcW w:w="1419" w:type="dxa"/>
            <w:tcBorders>
              <w:top w:val="single" w:sz="4" w:space="0" w:color="auto"/>
              <w:left w:val="single" w:sz="4" w:space="0" w:color="auto"/>
              <w:bottom w:val="single" w:sz="4" w:space="0" w:color="auto"/>
              <w:right w:val="single" w:sz="4" w:space="0" w:color="auto"/>
            </w:tcBorders>
            <w:vAlign w:val="center"/>
            <w:hideMark/>
          </w:tcPr>
          <w:p w14:paraId="5352A022" w14:textId="77777777" w:rsidR="007E68E1" w:rsidRDefault="007E68E1" w:rsidP="0033389B">
            <w:pPr>
              <w:pStyle w:val="Tabletext"/>
              <w:jc w:val="center"/>
              <w:rPr>
                <w:lang w:val="en-GB"/>
              </w:rPr>
            </w:pPr>
            <w:r>
              <w:rPr>
                <w:lang w:val="en-GB"/>
              </w:rPr>
              <w:t>DRM_B3</w:t>
            </w:r>
          </w:p>
        </w:tc>
      </w:tr>
      <w:tr w:rsidR="007E68E1" w14:paraId="2D888DC7" w14:textId="77777777" w:rsidTr="00A11358">
        <w:trPr>
          <w:trHeight w:val="240"/>
          <w:jc w:val="center"/>
        </w:trPr>
        <w:tc>
          <w:tcPr>
            <w:tcW w:w="1087" w:type="dxa"/>
            <w:tcBorders>
              <w:top w:val="single" w:sz="4" w:space="0" w:color="auto"/>
              <w:left w:val="single" w:sz="4" w:space="0" w:color="auto"/>
              <w:bottom w:val="single" w:sz="4" w:space="0" w:color="auto"/>
              <w:right w:val="single" w:sz="4" w:space="0" w:color="auto"/>
            </w:tcBorders>
            <w:vAlign w:val="center"/>
            <w:hideMark/>
          </w:tcPr>
          <w:p w14:paraId="676D88FF" w14:textId="77777777" w:rsidR="007E68E1" w:rsidRDefault="007E68E1" w:rsidP="0033389B">
            <w:pPr>
              <w:pStyle w:val="Tabletext"/>
              <w:jc w:val="center"/>
              <w:rPr>
                <w:lang w:val="en-GB"/>
              </w:rPr>
            </w:pPr>
            <w:r>
              <w:rPr>
                <w:lang w:val="en-GB"/>
              </w:rPr>
              <w:t>18.3.3</w:t>
            </w:r>
          </w:p>
        </w:tc>
        <w:tc>
          <w:tcPr>
            <w:tcW w:w="1094" w:type="dxa"/>
            <w:tcBorders>
              <w:top w:val="single" w:sz="4" w:space="0" w:color="auto"/>
              <w:left w:val="single" w:sz="4" w:space="0" w:color="auto"/>
              <w:bottom w:val="single" w:sz="4" w:space="0" w:color="auto"/>
              <w:right w:val="single" w:sz="4" w:space="0" w:color="auto"/>
            </w:tcBorders>
            <w:vAlign w:val="center"/>
            <w:hideMark/>
          </w:tcPr>
          <w:p w14:paraId="702D837D" w14:textId="77777777" w:rsidR="007E68E1" w:rsidRDefault="007E68E1" w:rsidP="0033389B">
            <w:pPr>
              <w:pStyle w:val="Tabletext"/>
              <w:jc w:val="center"/>
              <w:rPr>
                <w:lang w:val="en-GB"/>
              </w:rPr>
            </w:pPr>
            <w:r>
              <w:rPr>
                <w:lang w:val="en-GB"/>
              </w:rPr>
              <w:t>83</w:t>
            </w:r>
          </w:p>
        </w:tc>
        <w:tc>
          <w:tcPr>
            <w:tcW w:w="1305" w:type="dxa"/>
            <w:tcBorders>
              <w:top w:val="single" w:sz="4" w:space="0" w:color="auto"/>
              <w:left w:val="single" w:sz="4" w:space="0" w:color="auto"/>
              <w:bottom w:val="single" w:sz="4" w:space="0" w:color="auto"/>
              <w:right w:val="single" w:sz="4" w:space="0" w:color="auto"/>
            </w:tcBorders>
            <w:vAlign w:val="center"/>
            <w:hideMark/>
          </w:tcPr>
          <w:p w14:paraId="1D1A3EFC" w14:textId="77777777" w:rsidR="007E68E1" w:rsidRDefault="007E68E1" w:rsidP="0033389B">
            <w:pPr>
              <w:pStyle w:val="Tabletext"/>
              <w:jc w:val="center"/>
              <w:rPr>
                <w:lang w:val="en-GB"/>
              </w:rPr>
            </w:pPr>
            <w:r>
              <w:rPr>
                <w:lang w:val="en-GB"/>
              </w:rPr>
              <w:t>DRM_B5</w:t>
            </w:r>
          </w:p>
        </w:tc>
        <w:tc>
          <w:tcPr>
            <w:tcW w:w="1419" w:type="dxa"/>
            <w:tcBorders>
              <w:top w:val="single" w:sz="4" w:space="0" w:color="auto"/>
              <w:left w:val="single" w:sz="4" w:space="0" w:color="auto"/>
              <w:bottom w:val="single" w:sz="4" w:space="0" w:color="auto"/>
              <w:right w:val="single" w:sz="4" w:space="0" w:color="auto"/>
            </w:tcBorders>
            <w:vAlign w:val="center"/>
            <w:hideMark/>
          </w:tcPr>
          <w:p w14:paraId="12EF04AB" w14:textId="77777777" w:rsidR="007E68E1" w:rsidRDefault="007E68E1" w:rsidP="0033389B">
            <w:pPr>
              <w:pStyle w:val="Tabletext"/>
              <w:jc w:val="center"/>
              <w:rPr>
                <w:lang w:val="en-GB"/>
              </w:rPr>
            </w:pPr>
            <w:r>
              <w:rPr>
                <w:lang w:val="en-GB"/>
              </w:rPr>
              <w:t>DRM_B4</w:t>
            </w:r>
          </w:p>
        </w:tc>
        <w:tc>
          <w:tcPr>
            <w:tcW w:w="1471" w:type="dxa"/>
            <w:tcBorders>
              <w:top w:val="nil"/>
              <w:left w:val="single" w:sz="4" w:space="0" w:color="auto"/>
              <w:bottom w:val="nil"/>
              <w:right w:val="single" w:sz="4" w:space="0" w:color="auto"/>
            </w:tcBorders>
            <w:vAlign w:val="center"/>
          </w:tcPr>
          <w:p w14:paraId="7692D3A8" w14:textId="77777777" w:rsidR="007E68E1" w:rsidRDefault="007E68E1" w:rsidP="0033389B">
            <w:pPr>
              <w:pStyle w:val="Tabletext"/>
              <w:jc w:val="center"/>
              <w:rPr>
                <w:lang w:val="en-GB"/>
              </w:rPr>
            </w:pPr>
          </w:p>
        </w:tc>
        <w:tc>
          <w:tcPr>
            <w:tcW w:w="539" w:type="dxa"/>
            <w:tcBorders>
              <w:top w:val="single" w:sz="4" w:space="0" w:color="auto"/>
              <w:left w:val="single" w:sz="4" w:space="0" w:color="auto"/>
              <w:bottom w:val="single" w:sz="4" w:space="0" w:color="auto"/>
              <w:right w:val="single" w:sz="4" w:space="0" w:color="auto"/>
            </w:tcBorders>
            <w:vAlign w:val="center"/>
            <w:hideMark/>
          </w:tcPr>
          <w:p w14:paraId="79CED56E" w14:textId="77777777" w:rsidR="007E68E1" w:rsidRDefault="007E68E1" w:rsidP="0033389B">
            <w:pPr>
              <w:pStyle w:val="Tabletext"/>
              <w:jc w:val="center"/>
              <w:rPr>
                <w:lang w:val="en-GB"/>
              </w:rPr>
            </w:pPr>
            <w:r>
              <w:rPr>
                <w:lang w:val="en-GB"/>
              </w:rPr>
              <w:t>69</w:t>
            </w:r>
          </w:p>
        </w:tc>
        <w:tc>
          <w:tcPr>
            <w:tcW w:w="1305" w:type="dxa"/>
            <w:tcBorders>
              <w:top w:val="single" w:sz="4" w:space="0" w:color="auto"/>
              <w:left w:val="single" w:sz="4" w:space="0" w:color="auto"/>
              <w:bottom w:val="single" w:sz="4" w:space="0" w:color="auto"/>
              <w:right w:val="single" w:sz="4" w:space="0" w:color="auto"/>
            </w:tcBorders>
            <w:vAlign w:val="center"/>
            <w:hideMark/>
          </w:tcPr>
          <w:p w14:paraId="0EDED17A" w14:textId="77777777" w:rsidR="007E68E1" w:rsidRDefault="007E68E1" w:rsidP="0033389B">
            <w:pPr>
              <w:pStyle w:val="Tabletext"/>
              <w:jc w:val="center"/>
              <w:rPr>
                <w:lang w:val="en-GB"/>
              </w:rPr>
            </w:pPr>
            <w:r>
              <w:rPr>
                <w:lang w:val="en-GB"/>
              </w:rPr>
              <w:t>DRM_B3</w:t>
            </w:r>
          </w:p>
        </w:tc>
        <w:tc>
          <w:tcPr>
            <w:tcW w:w="1419" w:type="dxa"/>
            <w:tcBorders>
              <w:top w:val="single" w:sz="4" w:space="0" w:color="auto"/>
              <w:left w:val="single" w:sz="4" w:space="0" w:color="auto"/>
              <w:bottom w:val="single" w:sz="4" w:space="0" w:color="auto"/>
              <w:right w:val="single" w:sz="4" w:space="0" w:color="auto"/>
            </w:tcBorders>
            <w:vAlign w:val="center"/>
            <w:hideMark/>
          </w:tcPr>
          <w:p w14:paraId="1516FA2F" w14:textId="77777777" w:rsidR="007E68E1" w:rsidRDefault="007E68E1" w:rsidP="0033389B">
            <w:pPr>
              <w:pStyle w:val="Tabletext"/>
              <w:jc w:val="center"/>
              <w:rPr>
                <w:lang w:val="en-GB"/>
              </w:rPr>
            </w:pPr>
            <w:r>
              <w:rPr>
                <w:lang w:val="en-GB"/>
              </w:rPr>
              <w:t>DRM_B2</w:t>
            </w:r>
          </w:p>
        </w:tc>
      </w:tr>
    </w:tbl>
    <w:p w14:paraId="6AB3E7AD" w14:textId="77777777" w:rsidR="007E68E1" w:rsidRDefault="007E68E1" w:rsidP="0033389B">
      <w:pPr>
        <w:spacing w:before="360"/>
        <w:rPr>
          <w:lang w:bidi="ar-EG"/>
        </w:rPr>
      </w:pPr>
      <w:r>
        <w:rPr>
          <w:rtl/>
          <w:lang w:bidi="ar-EG"/>
        </w:rPr>
        <w:t>يرد شرح عملية الحساب في الأقسام التالية.</w:t>
      </w:r>
    </w:p>
    <w:p w14:paraId="30F59EDA" w14:textId="77777777" w:rsidR="007E68E1" w:rsidRDefault="007E68E1" w:rsidP="0033389B">
      <w:pPr>
        <w:rPr>
          <w:rtl/>
          <w:lang w:bidi="ar-EG"/>
        </w:rPr>
      </w:pPr>
    </w:p>
    <w:p w14:paraId="59DBEC28" w14:textId="77777777" w:rsidR="007E68E1" w:rsidRDefault="007E68E1" w:rsidP="0033389B">
      <w:pPr>
        <w:overflowPunct/>
        <w:autoSpaceDE/>
        <w:autoSpaceDN/>
        <w:bidi w:val="0"/>
        <w:adjustRightInd/>
        <w:spacing w:before="0"/>
        <w:jc w:val="left"/>
        <w:rPr>
          <w:rtl/>
          <w:lang w:bidi="ar-EG"/>
        </w:rPr>
        <w:sectPr w:rsidR="007E68E1" w:rsidSect="007E68E1">
          <w:headerReference w:type="even" r:id="rId95"/>
          <w:headerReference w:type="default" r:id="rId96"/>
          <w:pgSz w:w="11907" w:h="16834"/>
          <w:pgMar w:top="1418" w:right="1134" w:bottom="1134" w:left="1134" w:header="720" w:footer="567" w:gutter="0"/>
          <w:paperSrc w:first="15" w:other="15"/>
          <w:cols w:space="720"/>
          <w:bidi/>
          <w:rtlGutter/>
        </w:sectPr>
      </w:pPr>
    </w:p>
    <w:p w14:paraId="64FFA800" w14:textId="77777777" w:rsidR="007E68E1" w:rsidRDefault="007E68E1" w:rsidP="0033389B">
      <w:pPr>
        <w:pStyle w:val="TableNo"/>
        <w:rPr>
          <w:rtl/>
        </w:rPr>
      </w:pPr>
      <w:r>
        <w:rPr>
          <w:rtl/>
        </w:rPr>
        <w:lastRenderedPageBreak/>
        <w:t xml:space="preserve">الجـدول </w:t>
      </w:r>
      <w:r>
        <w:t>7</w:t>
      </w:r>
      <w:r>
        <w:rPr>
          <w:rtl/>
        </w:rPr>
        <w:t xml:space="preserve"> ألف </w:t>
      </w:r>
      <w:r>
        <w:t>(PDNR_2001)</w:t>
      </w:r>
    </w:p>
    <w:p w14:paraId="3EDCF04D" w14:textId="77777777" w:rsidR="007E68E1" w:rsidRDefault="007E68E1" w:rsidP="0033389B">
      <w:pPr>
        <w:pStyle w:val="Tabletitle"/>
        <w:rPr>
          <w:rtl/>
        </w:rPr>
      </w:pPr>
      <w:r>
        <w:rPr>
          <w:rtl/>
        </w:rPr>
        <w:t xml:space="preserve">نسب الحماية </w:t>
      </w:r>
      <w:r>
        <w:t>RF</w:t>
      </w:r>
      <w:r>
        <w:rPr>
          <w:rtl/>
        </w:rPr>
        <w:t xml:space="preserve"> بين الأنظمة الإذاعية العاملة على ترددات تحت </w:t>
      </w:r>
      <w:r>
        <w:t>MHz 30</w:t>
      </w:r>
      <w:r>
        <w:rPr>
          <w:rtl/>
        </w:rPr>
        <w:t xml:space="preserve"> بوحدات </w:t>
      </w:r>
      <w:r>
        <w:t>dB</w:t>
      </w:r>
      <w:r>
        <w:rPr>
          <w:rtl/>
        </w:rPr>
        <w:t xml:space="preserve"> (تشكيل </w:t>
      </w:r>
      <w:r>
        <w:t>64-QAM</w:t>
      </w:r>
      <w:r>
        <w:rPr>
          <w:rtl/>
        </w:rPr>
        <w:t xml:space="preserve">، مستوى الحماية رقم </w:t>
      </w:r>
      <w:r>
        <w:t>1</w:t>
      </w:r>
      <w:r>
        <w:rPr>
          <w:rtl/>
        </w:rPr>
        <w:t xml:space="preserve">) </w:t>
      </w:r>
      <w:r>
        <w:rPr>
          <w:rtl/>
        </w:rPr>
        <w:br/>
        <w:t xml:space="preserve">نظام </w:t>
      </w:r>
      <w:r>
        <w:t>DRM</w:t>
      </w:r>
      <w:r>
        <w:rPr>
          <w:rtl/>
        </w:rPr>
        <w:t xml:space="preserve"> يتعرض للتداخل من نظام </w:t>
      </w:r>
      <w:r>
        <w:t>DRM</w:t>
      </w:r>
      <w:r>
        <w:rPr>
          <w:rtl/>
        </w:rPr>
        <w:t xml:space="preserve"> آخر (أنماط متماثلة ومختلفة لشغل الطيف)</w:t>
      </w:r>
    </w:p>
    <w:tbl>
      <w:tblPr>
        <w:tblpPr w:leftFromText="180" w:rightFromText="180" w:vertAnchor="text" w:tblpXSpec="center" w:tblpY="1"/>
        <w:tblOverlap w:val="never"/>
        <w:bidiVisual/>
        <w:tblW w:w="14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1144"/>
        <w:gridCol w:w="1144"/>
        <w:gridCol w:w="716"/>
        <w:gridCol w:w="716"/>
        <w:gridCol w:w="716"/>
        <w:gridCol w:w="716"/>
        <w:gridCol w:w="716"/>
        <w:gridCol w:w="716"/>
        <w:gridCol w:w="716"/>
        <w:gridCol w:w="716"/>
        <w:gridCol w:w="716"/>
        <w:gridCol w:w="716"/>
        <w:gridCol w:w="716"/>
        <w:gridCol w:w="716"/>
        <w:gridCol w:w="716"/>
        <w:gridCol w:w="716"/>
        <w:gridCol w:w="716"/>
        <w:gridCol w:w="716"/>
      </w:tblGrid>
      <w:tr w:rsidR="007E68E1" w14:paraId="3A3BA40D" w14:textId="77777777" w:rsidTr="00A11358">
        <w:trPr>
          <w:trHeight w:val="20"/>
        </w:trPr>
        <w:tc>
          <w:tcPr>
            <w:tcW w:w="715" w:type="dxa"/>
            <w:vMerge w:val="restart"/>
            <w:tcBorders>
              <w:top w:val="single" w:sz="4" w:space="0" w:color="auto"/>
              <w:left w:val="single" w:sz="4" w:space="0" w:color="auto"/>
              <w:bottom w:val="single" w:sz="4" w:space="0" w:color="auto"/>
              <w:right w:val="single" w:sz="4" w:space="0" w:color="auto"/>
            </w:tcBorders>
            <w:vAlign w:val="center"/>
            <w:hideMark/>
          </w:tcPr>
          <w:p w14:paraId="3CFB8DD1" w14:textId="77777777" w:rsidR="007E68E1" w:rsidRDefault="007E68E1" w:rsidP="0046036C">
            <w:pPr>
              <w:pStyle w:val="Tablehead"/>
              <w:rPr>
                <w:rFonts w:eastAsia="Arial Unicode MS"/>
                <w:rtl/>
                <w:lang w:eastAsia="zh-CN"/>
              </w:rPr>
            </w:pPr>
            <w:r>
              <w:rPr>
                <w:rtl/>
                <w:lang w:eastAsia="zh-CN"/>
              </w:rPr>
              <w:t>الحالة</w:t>
            </w:r>
          </w:p>
        </w:tc>
        <w:tc>
          <w:tcPr>
            <w:tcW w:w="1144" w:type="dxa"/>
            <w:vMerge w:val="restart"/>
            <w:tcBorders>
              <w:top w:val="single" w:sz="4" w:space="0" w:color="auto"/>
              <w:left w:val="single" w:sz="4" w:space="0" w:color="auto"/>
              <w:bottom w:val="single" w:sz="4" w:space="0" w:color="auto"/>
              <w:right w:val="single" w:sz="4" w:space="0" w:color="auto"/>
            </w:tcBorders>
            <w:vAlign w:val="center"/>
            <w:hideMark/>
          </w:tcPr>
          <w:p w14:paraId="197C6E95" w14:textId="77777777" w:rsidR="007E68E1" w:rsidRDefault="007E68E1" w:rsidP="0046036C">
            <w:pPr>
              <w:pStyle w:val="Tablehead"/>
              <w:rPr>
                <w:rFonts w:eastAsia="Arial Unicode MS"/>
                <w:rtl/>
                <w:lang w:eastAsia="zh-CN"/>
              </w:rPr>
            </w:pPr>
            <w:r>
              <w:rPr>
                <w:rtl/>
                <w:lang w:eastAsia="zh-CN"/>
              </w:rPr>
              <w:t>الإشارة المطلوبة</w:t>
            </w:r>
          </w:p>
        </w:tc>
        <w:tc>
          <w:tcPr>
            <w:tcW w:w="1144" w:type="dxa"/>
            <w:vMerge w:val="restart"/>
            <w:tcBorders>
              <w:top w:val="single" w:sz="4" w:space="0" w:color="auto"/>
              <w:left w:val="single" w:sz="4" w:space="0" w:color="auto"/>
              <w:bottom w:val="single" w:sz="4" w:space="0" w:color="auto"/>
              <w:right w:val="single" w:sz="4" w:space="0" w:color="auto"/>
            </w:tcBorders>
            <w:vAlign w:val="center"/>
            <w:hideMark/>
          </w:tcPr>
          <w:p w14:paraId="55AB13EF" w14:textId="77777777" w:rsidR="007E68E1" w:rsidRDefault="007E68E1" w:rsidP="0046036C">
            <w:pPr>
              <w:pStyle w:val="Tablehead"/>
              <w:rPr>
                <w:rFonts w:eastAsia="Arial Unicode MS"/>
                <w:rtl/>
                <w:lang w:eastAsia="zh-CN"/>
              </w:rPr>
            </w:pPr>
            <w:r>
              <w:rPr>
                <w:rtl/>
                <w:lang w:eastAsia="zh-CN"/>
              </w:rPr>
              <w:t>الإشارة غير المطلوبة</w:t>
            </w:r>
          </w:p>
        </w:tc>
        <w:tc>
          <w:tcPr>
            <w:tcW w:w="9308" w:type="dxa"/>
            <w:gridSpan w:val="13"/>
            <w:vMerge w:val="restart"/>
            <w:tcBorders>
              <w:top w:val="single" w:sz="4" w:space="0" w:color="auto"/>
              <w:left w:val="single" w:sz="4" w:space="0" w:color="auto"/>
              <w:bottom w:val="single" w:sz="4" w:space="0" w:color="auto"/>
              <w:right w:val="single" w:sz="4" w:space="0" w:color="auto"/>
            </w:tcBorders>
            <w:vAlign w:val="center"/>
            <w:hideMark/>
          </w:tcPr>
          <w:p w14:paraId="1F288E72" w14:textId="77777777" w:rsidR="007E68E1" w:rsidRDefault="007E68E1" w:rsidP="0046036C">
            <w:pPr>
              <w:pStyle w:val="Tablehead"/>
              <w:rPr>
                <w:rFonts w:eastAsia="Arial Unicode MS"/>
                <w:rtl/>
                <w:lang w:eastAsia="zh-CN"/>
              </w:rPr>
            </w:pPr>
            <w:r>
              <w:rPr>
                <w:rtl/>
                <w:lang w:eastAsia="zh-CN"/>
              </w:rPr>
              <w:t>المباعدة الترددية</w:t>
            </w:r>
            <w:r>
              <w:rPr>
                <w:lang w:eastAsia="zh-CN"/>
              </w:rPr>
              <w:t xml:space="preserve"> </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lang w:eastAsia="zh-CN"/>
              </w:rPr>
              <w:t xml:space="preserve"> (kHz)</w:t>
            </w:r>
          </w:p>
        </w:tc>
        <w:tc>
          <w:tcPr>
            <w:tcW w:w="2148" w:type="dxa"/>
            <w:gridSpan w:val="3"/>
            <w:tcBorders>
              <w:top w:val="single" w:sz="4" w:space="0" w:color="auto"/>
              <w:left w:val="single" w:sz="4" w:space="0" w:color="auto"/>
              <w:bottom w:val="single" w:sz="4" w:space="0" w:color="auto"/>
              <w:right w:val="single" w:sz="4" w:space="0" w:color="auto"/>
            </w:tcBorders>
            <w:vAlign w:val="center"/>
            <w:hideMark/>
          </w:tcPr>
          <w:p w14:paraId="71ED5DFD" w14:textId="77777777" w:rsidR="007E68E1" w:rsidRDefault="007E68E1" w:rsidP="0046036C">
            <w:pPr>
              <w:pStyle w:val="Tablehead"/>
              <w:rPr>
                <w:rFonts w:eastAsia="Arial Unicode MS"/>
                <w:lang w:eastAsia="zh-CN"/>
              </w:rPr>
            </w:pPr>
            <w:r>
              <w:rPr>
                <w:rtl/>
                <w:lang w:eastAsia="zh-CN"/>
              </w:rPr>
              <w:t>المعلمات</w:t>
            </w:r>
          </w:p>
        </w:tc>
      </w:tr>
      <w:tr w:rsidR="007E68E1" w14:paraId="2A008DF7" w14:textId="77777777" w:rsidTr="00A11358">
        <w:trPr>
          <w:trHeight w:val="39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D116B5B" w14:textId="77777777" w:rsidR="007E68E1" w:rsidRDefault="007E68E1" w:rsidP="0046036C">
            <w:pPr>
              <w:overflowPunct/>
              <w:autoSpaceDE/>
              <w:autoSpaceDN/>
              <w:adjustRightInd/>
              <w:spacing w:before="0" w:line="240" w:lineRule="auto"/>
              <w:jc w:val="center"/>
              <w:rPr>
                <w:rFonts w:ascii="Times New Roman Bold" w:eastAsia="Arial Unicode MS" w:hAnsi="Times New Roman Bold"/>
                <w:bCs/>
                <w:lang w:bidi="ar-EG"/>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050335D" w14:textId="77777777" w:rsidR="007E68E1" w:rsidRDefault="007E68E1" w:rsidP="0046036C">
            <w:pPr>
              <w:overflowPunct/>
              <w:autoSpaceDE/>
              <w:autoSpaceDN/>
              <w:adjustRightInd/>
              <w:spacing w:before="0" w:line="240" w:lineRule="auto"/>
              <w:jc w:val="center"/>
              <w:rPr>
                <w:rFonts w:ascii="Times New Roman Bold" w:eastAsia="Arial Unicode MS" w:hAnsi="Times New Roman Bold"/>
                <w:bCs/>
                <w:lang w:bidi="ar-EG"/>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FCF3E31" w14:textId="77777777" w:rsidR="007E68E1" w:rsidRDefault="007E68E1" w:rsidP="0046036C">
            <w:pPr>
              <w:overflowPunct/>
              <w:autoSpaceDE/>
              <w:autoSpaceDN/>
              <w:adjustRightInd/>
              <w:spacing w:before="0" w:line="240" w:lineRule="auto"/>
              <w:jc w:val="center"/>
              <w:rPr>
                <w:rFonts w:ascii="Times New Roman Bold" w:eastAsia="Arial Unicode MS" w:hAnsi="Times New Roman Bold"/>
                <w:bCs/>
                <w:lang w:bidi="ar-EG"/>
              </w:rPr>
            </w:pPr>
          </w:p>
        </w:tc>
        <w:tc>
          <w:tcPr>
            <w:tcW w:w="6280" w:type="dxa"/>
            <w:gridSpan w:val="13"/>
            <w:vMerge/>
            <w:tcBorders>
              <w:top w:val="single" w:sz="4" w:space="0" w:color="auto"/>
              <w:left w:val="single" w:sz="4" w:space="0" w:color="auto"/>
              <w:bottom w:val="single" w:sz="4" w:space="0" w:color="auto"/>
              <w:right w:val="single" w:sz="4" w:space="0" w:color="auto"/>
            </w:tcBorders>
            <w:vAlign w:val="center"/>
            <w:hideMark/>
          </w:tcPr>
          <w:p w14:paraId="2C91BB9D" w14:textId="77777777" w:rsidR="007E68E1" w:rsidRDefault="007E68E1" w:rsidP="0046036C">
            <w:pPr>
              <w:overflowPunct/>
              <w:autoSpaceDE/>
              <w:autoSpaceDN/>
              <w:adjustRightInd/>
              <w:spacing w:before="0" w:line="240" w:lineRule="auto"/>
              <w:jc w:val="center"/>
              <w:rPr>
                <w:rFonts w:ascii="Times New Roman Bold" w:eastAsia="Arial Unicode MS" w:hAnsi="Times New Roman Bold"/>
                <w:bCs/>
                <w:lang w:bidi="ar-EG"/>
              </w:rPr>
            </w:pPr>
          </w:p>
        </w:tc>
        <w:tc>
          <w:tcPr>
            <w:tcW w:w="716" w:type="dxa"/>
            <w:vMerge w:val="restart"/>
            <w:tcBorders>
              <w:top w:val="single" w:sz="4" w:space="0" w:color="auto"/>
              <w:left w:val="single" w:sz="4" w:space="0" w:color="auto"/>
              <w:bottom w:val="single" w:sz="4" w:space="0" w:color="auto"/>
              <w:right w:val="single" w:sz="4" w:space="0" w:color="auto"/>
            </w:tcBorders>
            <w:vAlign w:val="center"/>
            <w:hideMark/>
          </w:tcPr>
          <w:p w14:paraId="6DD73965" w14:textId="77777777" w:rsidR="007E68E1" w:rsidRDefault="007E68E1" w:rsidP="0046036C">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716" w:type="dxa"/>
            <w:vMerge w:val="restart"/>
            <w:tcBorders>
              <w:top w:val="single" w:sz="4" w:space="0" w:color="auto"/>
              <w:left w:val="single" w:sz="4" w:space="0" w:color="auto"/>
              <w:bottom w:val="single" w:sz="4" w:space="0" w:color="auto"/>
              <w:right w:val="single" w:sz="4" w:space="0" w:color="auto"/>
            </w:tcBorders>
            <w:vAlign w:val="center"/>
            <w:hideMark/>
          </w:tcPr>
          <w:p w14:paraId="74C1BCD7" w14:textId="77777777" w:rsidR="007E68E1" w:rsidRDefault="007E68E1" w:rsidP="0046036C">
            <w:pPr>
              <w:pStyle w:val="Tablehead"/>
              <w:rPr>
                <w:rFonts w:eastAsia="Arial Unicode MS"/>
                <w:lang w:eastAsia="zh-CN"/>
              </w:rPr>
            </w:pPr>
            <w:r>
              <w:rPr>
                <w:i/>
                <w:iCs/>
                <w:lang w:eastAsia="zh-CN"/>
              </w:rPr>
              <w:t>S/N</w:t>
            </w:r>
            <w:r>
              <w:rPr>
                <w:lang w:eastAsia="zh-CN"/>
              </w:rPr>
              <w:br/>
              <w:t>(dB)</w:t>
            </w:r>
          </w:p>
        </w:tc>
        <w:tc>
          <w:tcPr>
            <w:tcW w:w="716" w:type="dxa"/>
            <w:vMerge w:val="restart"/>
            <w:tcBorders>
              <w:top w:val="single" w:sz="4" w:space="0" w:color="auto"/>
              <w:left w:val="single" w:sz="4" w:space="0" w:color="auto"/>
              <w:bottom w:val="single" w:sz="4" w:space="0" w:color="auto"/>
              <w:right w:val="single" w:sz="4" w:space="0" w:color="auto"/>
            </w:tcBorders>
            <w:vAlign w:val="center"/>
            <w:hideMark/>
          </w:tcPr>
          <w:p w14:paraId="47768CB3" w14:textId="77777777" w:rsidR="007E68E1" w:rsidRDefault="007E68E1" w:rsidP="0046036C">
            <w:pPr>
              <w:pStyle w:val="Tablehead"/>
              <w:rPr>
                <w:rFonts w:eastAsia="Arial Unicode MS"/>
                <w:lang w:eastAsia="zh-CN"/>
              </w:rPr>
            </w:pPr>
            <w:r>
              <w:rPr>
                <w:i/>
                <w:iCs/>
                <w:lang w:eastAsia="zh-CN"/>
              </w:rPr>
              <w:t>A</w:t>
            </w:r>
            <w:r>
              <w:rPr>
                <w:i/>
                <w:iCs/>
                <w:vertAlign w:val="subscript"/>
                <w:lang w:eastAsia="zh-CN"/>
              </w:rPr>
              <w:t>AF</w:t>
            </w:r>
            <w:r>
              <w:rPr>
                <w:i/>
                <w:iCs/>
                <w:vertAlign w:val="subscript"/>
                <w:lang w:eastAsia="zh-CN"/>
              </w:rPr>
              <w:br/>
            </w:r>
            <w:r>
              <w:rPr>
                <w:lang w:eastAsia="zh-CN"/>
              </w:rPr>
              <w:t>(dB)</w:t>
            </w:r>
          </w:p>
        </w:tc>
      </w:tr>
      <w:tr w:rsidR="007E68E1" w14:paraId="1CC9AF17" w14:textId="77777777" w:rsidTr="00A11358">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252F586" w14:textId="77777777" w:rsidR="007E68E1" w:rsidRDefault="007E68E1" w:rsidP="0046036C">
            <w:pPr>
              <w:overflowPunct/>
              <w:autoSpaceDE/>
              <w:autoSpaceDN/>
              <w:adjustRightInd/>
              <w:spacing w:before="0" w:line="240" w:lineRule="auto"/>
              <w:jc w:val="center"/>
              <w:rPr>
                <w:rFonts w:ascii="Times New Roman Bold" w:eastAsia="Arial Unicode MS" w:hAnsi="Times New Roman Bold"/>
                <w:bCs/>
                <w:lang w:bidi="ar-EG"/>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3A209BE" w14:textId="77777777" w:rsidR="007E68E1" w:rsidRDefault="007E68E1" w:rsidP="0046036C">
            <w:pPr>
              <w:overflowPunct/>
              <w:autoSpaceDE/>
              <w:autoSpaceDN/>
              <w:adjustRightInd/>
              <w:spacing w:before="0" w:line="240" w:lineRule="auto"/>
              <w:jc w:val="center"/>
              <w:rPr>
                <w:rFonts w:ascii="Times New Roman Bold" w:eastAsia="Arial Unicode MS" w:hAnsi="Times New Roman Bold"/>
                <w:bCs/>
                <w:lang w:bidi="ar-EG"/>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A5CA5CD" w14:textId="77777777" w:rsidR="007E68E1" w:rsidRDefault="007E68E1" w:rsidP="0046036C">
            <w:pPr>
              <w:overflowPunct/>
              <w:autoSpaceDE/>
              <w:autoSpaceDN/>
              <w:adjustRightInd/>
              <w:spacing w:before="0" w:line="240" w:lineRule="auto"/>
              <w:jc w:val="center"/>
              <w:rPr>
                <w:rFonts w:ascii="Times New Roman Bold" w:eastAsia="Arial Unicode MS" w:hAnsi="Times New Roman Bold"/>
                <w:bCs/>
                <w:lang w:bidi="ar-EG"/>
              </w:rPr>
            </w:pPr>
          </w:p>
        </w:tc>
        <w:tc>
          <w:tcPr>
            <w:tcW w:w="716" w:type="dxa"/>
            <w:tcBorders>
              <w:top w:val="single" w:sz="4" w:space="0" w:color="auto"/>
              <w:left w:val="single" w:sz="4" w:space="0" w:color="auto"/>
              <w:bottom w:val="single" w:sz="4" w:space="0" w:color="auto"/>
              <w:right w:val="single" w:sz="4" w:space="0" w:color="auto"/>
            </w:tcBorders>
            <w:vAlign w:val="center"/>
            <w:hideMark/>
          </w:tcPr>
          <w:p w14:paraId="3F5172FA" w14:textId="77777777" w:rsidR="007E68E1" w:rsidRDefault="007E68E1" w:rsidP="0046036C">
            <w:pPr>
              <w:pStyle w:val="Tablehead"/>
              <w:rPr>
                <w:rFonts w:eastAsia="Arial Unicode MS"/>
                <w:lang w:eastAsia="zh-CN"/>
              </w:rPr>
            </w:pPr>
            <w:r>
              <w:rPr>
                <w:rFonts w:ascii="Times New Roman" w:hAnsi="Times New Roman" w:cs="Times New Roman"/>
                <w:szCs w:val="20"/>
                <w:rtl/>
                <w:lang w:eastAsia="zh-CN"/>
              </w:rPr>
              <w:t>–</w:t>
            </w:r>
            <w:r>
              <w:rPr>
                <w:lang w:eastAsia="zh-CN"/>
              </w:rPr>
              <w:t>20</w:t>
            </w:r>
          </w:p>
        </w:tc>
        <w:tc>
          <w:tcPr>
            <w:tcW w:w="716" w:type="dxa"/>
            <w:tcBorders>
              <w:top w:val="single" w:sz="4" w:space="0" w:color="auto"/>
              <w:left w:val="single" w:sz="4" w:space="0" w:color="auto"/>
              <w:bottom w:val="single" w:sz="4" w:space="0" w:color="auto"/>
              <w:right w:val="single" w:sz="4" w:space="0" w:color="auto"/>
            </w:tcBorders>
            <w:vAlign w:val="center"/>
            <w:hideMark/>
          </w:tcPr>
          <w:p w14:paraId="32B4C1EE" w14:textId="77777777" w:rsidR="007E68E1" w:rsidRDefault="007E68E1" w:rsidP="0046036C">
            <w:pPr>
              <w:pStyle w:val="Tablehead"/>
              <w:rPr>
                <w:rFonts w:eastAsia="Arial Unicode MS"/>
                <w:lang w:eastAsia="zh-CN"/>
              </w:rPr>
            </w:pPr>
            <w:r>
              <w:rPr>
                <w:rFonts w:ascii="Times New Roman" w:hAnsi="Times New Roman" w:cs="Times New Roman"/>
                <w:szCs w:val="20"/>
                <w:rtl/>
                <w:lang w:eastAsia="zh-CN"/>
              </w:rPr>
              <w:t>–</w:t>
            </w:r>
            <w:r>
              <w:rPr>
                <w:lang w:eastAsia="zh-CN"/>
              </w:rPr>
              <w:t>18</w:t>
            </w:r>
          </w:p>
        </w:tc>
        <w:tc>
          <w:tcPr>
            <w:tcW w:w="716" w:type="dxa"/>
            <w:tcBorders>
              <w:top w:val="single" w:sz="4" w:space="0" w:color="auto"/>
              <w:left w:val="single" w:sz="4" w:space="0" w:color="auto"/>
              <w:bottom w:val="single" w:sz="4" w:space="0" w:color="auto"/>
              <w:right w:val="single" w:sz="4" w:space="0" w:color="auto"/>
            </w:tcBorders>
            <w:vAlign w:val="center"/>
            <w:hideMark/>
          </w:tcPr>
          <w:p w14:paraId="5B808A85" w14:textId="77777777" w:rsidR="007E68E1" w:rsidRDefault="007E68E1" w:rsidP="0046036C">
            <w:pPr>
              <w:pStyle w:val="Tablehead"/>
              <w:rPr>
                <w:rFonts w:eastAsia="Arial Unicode MS"/>
                <w:lang w:eastAsia="zh-CN"/>
              </w:rPr>
            </w:pPr>
            <w:r>
              <w:rPr>
                <w:rFonts w:ascii="Times New Roman" w:hAnsi="Times New Roman" w:cs="Times New Roman"/>
                <w:szCs w:val="20"/>
                <w:rtl/>
                <w:lang w:eastAsia="zh-CN"/>
              </w:rPr>
              <w:t>–</w:t>
            </w:r>
            <w:r>
              <w:rPr>
                <w:lang w:eastAsia="zh-CN"/>
              </w:rPr>
              <w:t>15</w:t>
            </w:r>
          </w:p>
        </w:tc>
        <w:tc>
          <w:tcPr>
            <w:tcW w:w="716" w:type="dxa"/>
            <w:tcBorders>
              <w:top w:val="single" w:sz="4" w:space="0" w:color="auto"/>
              <w:left w:val="single" w:sz="4" w:space="0" w:color="auto"/>
              <w:bottom w:val="single" w:sz="4" w:space="0" w:color="auto"/>
              <w:right w:val="single" w:sz="4" w:space="0" w:color="auto"/>
            </w:tcBorders>
            <w:vAlign w:val="center"/>
            <w:hideMark/>
          </w:tcPr>
          <w:p w14:paraId="6D4EFFF5" w14:textId="77777777" w:rsidR="007E68E1" w:rsidRDefault="007E68E1" w:rsidP="0046036C">
            <w:pPr>
              <w:pStyle w:val="Tablehead"/>
              <w:rPr>
                <w:rFonts w:eastAsia="Arial Unicode MS"/>
                <w:lang w:eastAsia="zh-CN"/>
              </w:rPr>
            </w:pPr>
            <w:r>
              <w:rPr>
                <w:rFonts w:ascii="Times New Roman" w:hAnsi="Times New Roman" w:cs="Times New Roman"/>
                <w:szCs w:val="20"/>
                <w:rtl/>
                <w:lang w:eastAsia="zh-CN"/>
              </w:rPr>
              <w:t>–</w:t>
            </w:r>
            <w:r>
              <w:rPr>
                <w:lang w:eastAsia="zh-CN"/>
              </w:rPr>
              <w:t>10</w:t>
            </w:r>
          </w:p>
        </w:tc>
        <w:tc>
          <w:tcPr>
            <w:tcW w:w="716" w:type="dxa"/>
            <w:tcBorders>
              <w:top w:val="single" w:sz="4" w:space="0" w:color="auto"/>
              <w:left w:val="single" w:sz="4" w:space="0" w:color="auto"/>
              <w:bottom w:val="single" w:sz="4" w:space="0" w:color="auto"/>
              <w:right w:val="single" w:sz="4" w:space="0" w:color="auto"/>
            </w:tcBorders>
            <w:vAlign w:val="center"/>
            <w:hideMark/>
          </w:tcPr>
          <w:p w14:paraId="0ABE4C93" w14:textId="77777777" w:rsidR="007E68E1" w:rsidRDefault="007E68E1" w:rsidP="0046036C">
            <w:pPr>
              <w:pStyle w:val="Tablehead"/>
              <w:rPr>
                <w:rFonts w:eastAsia="Arial Unicode MS"/>
                <w:lang w:eastAsia="zh-CN"/>
              </w:rPr>
            </w:pPr>
            <w:r>
              <w:rPr>
                <w:rFonts w:ascii="Times New Roman" w:hAnsi="Times New Roman" w:cs="Times New Roman"/>
                <w:szCs w:val="20"/>
                <w:rtl/>
                <w:lang w:eastAsia="zh-CN"/>
              </w:rPr>
              <w:t>–</w:t>
            </w:r>
            <w:r>
              <w:rPr>
                <w:lang w:eastAsia="zh-CN"/>
              </w:rPr>
              <w:t>9</w:t>
            </w:r>
          </w:p>
        </w:tc>
        <w:tc>
          <w:tcPr>
            <w:tcW w:w="716" w:type="dxa"/>
            <w:tcBorders>
              <w:top w:val="single" w:sz="4" w:space="0" w:color="auto"/>
              <w:left w:val="single" w:sz="4" w:space="0" w:color="auto"/>
              <w:bottom w:val="single" w:sz="4" w:space="0" w:color="auto"/>
              <w:right w:val="single" w:sz="4" w:space="0" w:color="auto"/>
            </w:tcBorders>
            <w:vAlign w:val="center"/>
            <w:hideMark/>
          </w:tcPr>
          <w:p w14:paraId="418C4C8A" w14:textId="77777777" w:rsidR="007E68E1" w:rsidRDefault="007E68E1" w:rsidP="0046036C">
            <w:pPr>
              <w:pStyle w:val="Tablehead"/>
              <w:rPr>
                <w:rFonts w:eastAsia="Arial Unicode MS"/>
                <w:lang w:eastAsia="zh-CN"/>
              </w:rPr>
            </w:pPr>
            <w:r>
              <w:rPr>
                <w:rFonts w:ascii="Times New Roman" w:hAnsi="Times New Roman" w:cs="Times New Roman"/>
                <w:szCs w:val="20"/>
                <w:rtl/>
                <w:lang w:eastAsia="zh-CN"/>
              </w:rPr>
              <w:t>–</w:t>
            </w:r>
            <w:r>
              <w:rPr>
                <w:lang w:eastAsia="zh-CN"/>
              </w:rPr>
              <w:t>5</w:t>
            </w:r>
          </w:p>
        </w:tc>
        <w:tc>
          <w:tcPr>
            <w:tcW w:w="716" w:type="dxa"/>
            <w:tcBorders>
              <w:top w:val="single" w:sz="4" w:space="0" w:color="auto"/>
              <w:left w:val="single" w:sz="4" w:space="0" w:color="auto"/>
              <w:bottom w:val="single" w:sz="4" w:space="0" w:color="auto"/>
              <w:right w:val="single" w:sz="4" w:space="0" w:color="auto"/>
            </w:tcBorders>
            <w:vAlign w:val="center"/>
            <w:hideMark/>
          </w:tcPr>
          <w:p w14:paraId="3E611942" w14:textId="77777777" w:rsidR="007E68E1" w:rsidRDefault="007E68E1" w:rsidP="0046036C">
            <w:pPr>
              <w:pStyle w:val="Tablehead"/>
              <w:rPr>
                <w:rFonts w:eastAsia="Arial Unicode MS"/>
                <w:lang w:eastAsia="zh-CN"/>
              </w:rPr>
            </w:pPr>
            <w:r>
              <w:rPr>
                <w:lang w:eastAsia="zh-CN"/>
              </w:rPr>
              <w:t>0</w:t>
            </w:r>
          </w:p>
        </w:tc>
        <w:tc>
          <w:tcPr>
            <w:tcW w:w="716" w:type="dxa"/>
            <w:tcBorders>
              <w:top w:val="single" w:sz="4" w:space="0" w:color="auto"/>
              <w:left w:val="single" w:sz="4" w:space="0" w:color="auto"/>
              <w:bottom w:val="single" w:sz="4" w:space="0" w:color="auto"/>
              <w:right w:val="single" w:sz="4" w:space="0" w:color="auto"/>
            </w:tcBorders>
            <w:vAlign w:val="center"/>
            <w:hideMark/>
          </w:tcPr>
          <w:p w14:paraId="2E12CBA0" w14:textId="77777777" w:rsidR="007E68E1" w:rsidRDefault="007E68E1" w:rsidP="0046036C">
            <w:pPr>
              <w:pStyle w:val="Tablehead"/>
              <w:rPr>
                <w:rFonts w:eastAsia="Arial Unicode MS"/>
                <w:lang w:eastAsia="zh-CN"/>
              </w:rPr>
            </w:pPr>
            <w:r>
              <w:rPr>
                <w:lang w:eastAsia="zh-CN"/>
              </w:rPr>
              <w:t>5</w:t>
            </w:r>
          </w:p>
        </w:tc>
        <w:tc>
          <w:tcPr>
            <w:tcW w:w="716" w:type="dxa"/>
            <w:tcBorders>
              <w:top w:val="single" w:sz="4" w:space="0" w:color="auto"/>
              <w:left w:val="single" w:sz="4" w:space="0" w:color="auto"/>
              <w:bottom w:val="single" w:sz="4" w:space="0" w:color="auto"/>
              <w:right w:val="single" w:sz="4" w:space="0" w:color="auto"/>
            </w:tcBorders>
            <w:vAlign w:val="center"/>
            <w:hideMark/>
          </w:tcPr>
          <w:p w14:paraId="221A7A04" w14:textId="77777777" w:rsidR="007E68E1" w:rsidRDefault="007E68E1" w:rsidP="0046036C">
            <w:pPr>
              <w:pStyle w:val="Tablehead"/>
              <w:rPr>
                <w:rFonts w:eastAsia="Arial Unicode MS"/>
                <w:lang w:eastAsia="zh-CN"/>
              </w:rPr>
            </w:pPr>
            <w:r>
              <w:rPr>
                <w:lang w:eastAsia="zh-CN"/>
              </w:rPr>
              <w:t>9</w:t>
            </w:r>
          </w:p>
        </w:tc>
        <w:tc>
          <w:tcPr>
            <w:tcW w:w="716" w:type="dxa"/>
            <w:tcBorders>
              <w:top w:val="single" w:sz="4" w:space="0" w:color="auto"/>
              <w:left w:val="single" w:sz="4" w:space="0" w:color="auto"/>
              <w:bottom w:val="single" w:sz="4" w:space="0" w:color="auto"/>
              <w:right w:val="single" w:sz="4" w:space="0" w:color="auto"/>
            </w:tcBorders>
            <w:vAlign w:val="center"/>
            <w:hideMark/>
          </w:tcPr>
          <w:p w14:paraId="6CC7AA77" w14:textId="77777777" w:rsidR="007E68E1" w:rsidRDefault="007E68E1" w:rsidP="0046036C">
            <w:pPr>
              <w:pStyle w:val="Tablehead"/>
              <w:rPr>
                <w:rFonts w:eastAsia="Arial Unicode MS"/>
                <w:lang w:eastAsia="zh-CN"/>
              </w:rPr>
            </w:pPr>
            <w:r>
              <w:rPr>
                <w:lang w:eastAsia="zh-CN"/>
              </w:rPr>
              <w:t>10</w:t>
            </w:r>
          </w:p>
        </w:tc>
        <w:tc>
          <w:tcPr>
            <w:tcW w:w="716" w:type="dxa"/>
            <w:tcBorders>
              <w:top w:val="single" w:sz="4" w:space="0" w:color="auto"/>
              <w:left w:val="single" w:sz="4" w:space="0" w:color="auto"/>
              <w:bottom w:val="single" w:sz="4" w:space="0" w:color="auto"/>
              <w:right w:val="single" w:sz="4" w:space="0" w:color="auto"/>
            </w:tcBorders>
            <w:vAlign w:val="center"/>
            <w:hideMark/>
          </w:tcPr>
          <w:p w14:paraId="42E38E37" w14:textId="77777777" w:rsidR="007E68E1" w:rsidRDefault="007E68E1" w:rsidP="0046036C">
            <w:pPr>
              <w:pStyle w:val="Tablehead"/>
              <w:rPr>
                <w:rFonts w:eastAsia="Arial Unicode MS"/>
                <w:lang w:eastAsia="zh-CN"/>
              </w:rPr>
            </w:pPr>
            <w:r>
              <w:rPr>
                <w:lang w:eastAsia="zh-CN"/>
              </w:rPr>
              <w:t>15</w:t>
            </w:r>
          </w:p>
        </w:tc>
        <w:tc>
          <w:tcPr>
            <w:tcW w:w="716" w:type="dxa"/>
            <w:tcBorders>
              <w:top w:val="single" w:sz="4" w:space="0" w:color="auto"/>
              <w:left w:val="single" w:sz="4" w:space="0" w:color="auto"/>
              <w:bottom w:val="single" w:sz="4" w:space="0" w:color="auto"/>
              <w:right w:val="single" w:sz="4" w:space="0" w:color="auto"/>
            </w:tcBorders>
            <w:vAlign w:val="center"/>
            <w:hideMark/>
          </w:tcPr>
          <w:p w14:paraId="2ED3BEE8" w14:textId="77777777" w:rsidR="007E68E1" w:rsidRDefault="007E68E1" w:rsidP="0046036C">
            <w:pPr>
              <w:pStyle w:val="Tablehead"/>
              <w:rPr>
                <w:rFonts w:eastAsia="Arial Unicode MS"/>
                <w:lang w:eastAsia="zh-CN"/>
              </w:rPr>
            </w:pPr>
            <w:r>
              <w:rPr>
                <w:lang w:eastAsia="zh-CN"/>
              </w:rPr>
              <w:t>18</w:t>
            </w:r>
          </w:p>
        </w:tc>
        <w:tc>
          <w:tcPr>
            <w:tcW w:w="716" w:type="dxa"/>
            <w:tcBorders>
              <w:top w:val="single" w:sz="4" w:space="0" w:color="auto"/>
              <w:left w:val="single" w:sz="4" w:space="0" w:color="auto"/>
              <w:bottom w:val="single" w:sz="4" w:space="0" w:color="auto"/>
              <w:right w:val="single" w:sz="4" w:space="0" w:color="auto"/>
            </w:tcBorders>
            <w:vAlign w:val="center"/>
            <w:hideMark/>
          </w:tcPr>
          <w:p w14:paraId="0C4F857A" w14:textId="77777777" w:rsidR="007E68E1" w:rsidRDefault="007E68E1" w:rsidP="0046036C">
            <w:pPr>
              <w:pStyle w:val="Tablehead"/>
              <w:rPr>
                <w:rFonts w:eastAsia="Arial Unicode MS"/>
                <w:lang w:eastAsia="zh-CN"/>
              </w:rPr>
            </w:pPr>
            <w:r>
              <w:rPr>
                <w:lang w:eastAsia="zh-CN"/>
              </w:rPr>
              <w:t>20</w:t>
            </w:r>
          </w:p>
        </w:tc>
        <w:tc>
          <w:tcPr>
            <w:tcW w:w="2148" w:type="dxa"/>
            <w:vMerge/>
            <w:tcBorders>
              <w:top w:val="single" w:sz="4" w:space="0" w:color="auto"/>
              <w:left w:val="single" w:sz="4" w:space="0" w:color="auto"/>
              <w:bottom w:val="single" w:sz="4" w:space="0" w:color="auto"/>
              <w:right w:val="single" w:sz="4" w:space="0" w:color="auto"/>
            </w:tcBorders>
            <w:vAlign w:val="center"/>
            <w:hideMark/>
          </w:tcPr>
          <w:p w14:paraId="61C05FD3" w14:textId="77777777" w:rsidR="007E68E1" w:rsidRDefault="007E68E1" w:rsidP="0046036C">
            <w:pPr>
              <w:overflowPunct/>
              <w:autoSpaceDE/>
              <w:autoSpaceDN/>
              <w:adjustRightInd/>
              <w:spacing w:before="0" w:line="240" w:lineRule="auto"/>
              <w:jc w:val="center"/>
              <w:rPr>
                <w:rFonts w:ascii="Times New Roman Bold" w:eastAsia="Arial Unicode MS" w:hAnsi="Times New Roman Bold"/>
                <w:bCs/>
                <w:lang w:bidi="ar-EG"/>
              </w:rPr>
            </w:pPr>
          </w:p>
        </w:tc>
        <w:tc>
          <w:tcPr>
            <w:tcW w:w="716" w:type="dxa"/>
            <w:vMerge/>
            <w:tcBorders>
              <w:top w:val="single" w:sz="4" w:space="0" w:color="auto"/>
              <w:left w:val="single" w:sz="4" w:space="0" w:color="auto"/>
              <w:bottom w:val="single" w:sz="4" w:space="0" w:color="auto"/>
              <w:right w:val="single" w:sz="4" w:space="0" w:color="auto"/>
            </w:tcBorders>
            <w:vAlign w:val="center"/>
            <w:hideMark/>
          </w:tcPr>
          <w:p w14:paraId="2C291EEF" w14:textId="77777777" w:rsidR="007E68E1" w:rsidRDefault="007E68E1" w:rsidP="0046036C">
            <w:pPr>
              <w:overflowPunct/>
              <w:autoSpaceDE/>
              <w:autoSpaceDN/>
              <w:adjustRightInd/>
              <w:spacing w:before="0" w:line="240" w:lineRule="auto"/>
              <w:jc w:val="center"/>
              <w:rPr>
                <w:rFonts w:ascii="Times New Roman Bold" w:eastAsia="Arial Unicode MS" w:hAnsi="Times New Roman Bold"/>
                <w:bCs/>
                <w:lang w:bidi="ar-EG"/>
              </w:rPr>
            </w:pPr>
          </w:p>
        </w:tc>
        <w:tc>
          <w:tcPr>
            <w:tcW w:w="716" w:type="dxa"/>
            <w:vMerge/>
            <w:tcBorders>
              <w:top w:val="single" w:sz="4" w:space="0" w:color="auto"/>
              <w:left w:val="single" w:sz="4" w:space="0" w:color="auto"/>
              <w:bottom w:val="single" w:sz="4" w:space="0" w:color="auto"/>
              <w:right w:val="single" w:sz="4" w:space="0" w:color="auto"/>
            </w:tcBorders>
            <w:vAlign w:val="center"/>
            <w:hideMark/>
          </w:tcPr>
          <w:p w14:paraId="40948546" w14:textId="77777777" w:rsidR="007E68E1" w:rsidRDefault="007E68E1" w:rsidP="0046036C">
            <w:pPr>
              <w:overflowPunct/>
              <w:autoSpaceDE/>
              <w:autoSpaceDN/>
              <w:adjustRightInd/>
              <w:spacing w:before="0" w:line="240" w:lineRule="auto"/>
              <w:jc w:val="center"/>
              <w:rPr>
                <w:rFonts w:ascii="Times New Roman Bold" w:eastAsia="Arial Unicode MS" w:hAnsi="Times New Roman Bold"/>
                <w:bCs/>
                <w:lang w:bidi="ar-EG"/>
              </w:rPr>
            </w:pPr>
          </w:p>
        </w:tc>
      </w:tr>
      <w:tr w:rsidR="007E68E1" w14:paraId="1EB8670E" w14:textId="77777777" w:rsidTr="00A11358">
        <w:trPr>
          <w:trHeight w:val="20"/>
        </w:trPr>
        <w:tc>
          <w:tcPr>
            <w:tcW w:w="715" w:type="dxa"/>
            <w:tcBorders>
              <w:top w:val="single" w:sz="4" w:space="0" w:color="auto"/>
              <w:left w:val="single" w:sz="4" w:space="0" w:color="auto"/>
              <w:bottom w:val="single" w:sz="4" w:space="0" w:color="auto"/>
              <w:right w:val="single" w:sz="4" w:space="0" w:color="auto"/>
            </w:tcBorders>
            <w:vAlign w:val="center"/>
            <w:hideMark/>
          </w:tcPr>
          <w:p w14:paraId="004EC4F9" w14:textId="77777777" w:rsidR="007E68E1" w:rsidRDefault="007E68E1" w:rsidP="0046036C">
            <w:pPr>
              <w:pStyle w:val="Tabletext"/>
              <w:spacing w:line="200" w:lineRule="exact"/>
              <w:jc w:val="center"/>
              <w:rPr>
                <w:rFonts w:eastAsia="Arial Unicode MS"/>
                <w:lang w:val="en-GB"/>
              </w:rPr>
            </w:pPr>
            <w:r>
              <w:rPr>
                <w:lang w:val="en-GB"/>
              </w:rPr>
              <w:t>0</w:t>
            </w:r>
          </w:p>
        </w:tc>
        <w:tc>
          <w:tcPr>
            <w:tcW w:w="1144" w:type="dxa"/>
            <w:tcBorders>
              <w:top w:val="single" w:sz="4" w:space="0" w:color="auto"/>
              <w:left w:val="single" w:sz="4" w:space="0" w:color="auto"/>
              <w:bottom w:val="single" w:sz="4" w:space="0" w:color="auto"/>
              <w:right w:val="single" w:sz="4" w:space="0" w:color="auto"/>
            </w:tcBorders>
            <w:vAlign w:val="center"/>
            <w:hideMark/>
          </w:tcPr>
          <w:p w14:paraId="68E74019" w14:textId="77777777" w:rsidR="007E68E1" w:rsidRDefault="007E68E1" w:rsidP="0046036C">
            <w:pPr>
              <w:pStyle w:val="Tabletext"/>
              <w:spacing w:line="200" w:lineRule="exact"/>
              <w:jc w:val="center"/>
              <w:rPr>
                <w:rFonts w:eastAsia="Arial Unicode MS"/>
                <w:lang w:val="en-GB"/>
              </w:rPr>
            </w:pPr>
            <w:r>
              <w:rPr>
                <w:lang w:val="en-GB"/>
              </w:rPr>
              <w:t>AM</w:t>
            </w:r>
          </w:p>
        </w:tc>
        <w:tc>
          <w:tcPr>
            <w:tcW w:w="1144" w:type="dxa"/>
            <w:tcBorders>
              <w:top w:val="single" w:sz="4" w:space="0" w:color="auto"/>
              <w:left w:val="single" w:sz="4" w:space="0" w:color="auto"/>
              <w:bottom w:val="single" w:sz="4" w:space="0" w:color="auto"/>
              <w:right w:val="single" w:sz="4" w:space="0" w:color="auto"/>
            </w:tcBorders>
            <w:vAlign w:val="center"/>
            <w:hideMark/>
          </w:tcPr>
          <w:p w14:paraId="0A92EF68" w14:textId="77777777" w:rsidR="007E68E1" w:rsidRDefault="007E68E1" w:rsidP="0046036C">
            <w:pPr>
              <w:pStyle w:val="Tabletext"/>
              <w:spacing w:line="200" w:lineRule="exact"/>
              <w:jc w:val="center"/>
              <w:rPr>
                <w:rFonts w:eastAsia="Arial Unicode MS"/>
                <w:lang w:val="en-GB"/>
              </w:rPr>
            </w:pPr>
            <w:r>
              <w:rPr>
                <w:lang w:val="en-GB"/>
              </w:rPr>
              <w:t>AM</w:t>
            </w:r>
          </w:p>
        </w:tc>
        <w:tc>
          <w:tcPr>
            <w:tcW w:w="716" w:type="dxa"/>
            <w:tcBorders>
              <w:top w:val="single" w:sz="4" w:space="0" w:color="auto"/>
              <w:left w:val="single" w:sz="4" w:space="0" w:color="auto"/>
              <w:bottom w:val="single" w:sz="4" w:space="0" w:color="auto"/>
              <w:right w:val="single" w:sz="4" w:space="0" w:color="auto"/>
            </w:tcBorders>
            <w:vAlign w:val="center"/>
            <w:hideMark/>
          </w:tcPr>
          <w:p w14:paraId="41F70EFF"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38,4</w:t>
            </w:r>
          </w:p>
        </w:tc>
        <w:tc>
          <w:tcPr>
            <w:tcW w:w="716" w:type="dxa"/>
            <w:tcBorders>
              <w:top w:val="single" w:sz="4" w:space="0" w:color="auto"/>
              <w:left w:val="single" w:sz="4" w:space="0" w:color="auto"/>
              <w:bottom w:val="single" w:sz="4" w:space="0" w:color="auto"/>
              <w:right w:val="single" w:sz="4" w:space="0" w:color="auto"/>
            </w:tcBorders>
            <w:vAlign w:val="center"/>
            <w:hideMark/>
          </w:tcPr>
          <w:p w14:paraId="3E07188A"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36,3</w:t>
            </w:r>
          </w:p>
        </w:tc>
        <w:tc>
          <w:tcPr>
            <w:tcW w:w="716" w:type="dxa"/>
            <w:tcBorders>
              <w:top w:val="single" w:sz="4" w:space="0" w:color="auto"/>
              <w:left w:val="single" w:sz="4" w:space="0" w:color="auto"/>
              <w:bottom w:val="single" w:sz="4" w:space="0" w:color="auto"/>
              <w:right w:val="single" w:sz="4" w:space="0" w:color="auto"/>
            </w:tcBorders>
            <w:vAlign w:val="center"/>
            <w:hideMark/>
          </w:tcPr>
          <w:p w14:paraId="3145400C"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32,5</w:t>
            </w:r>
          </w:p>
        </w:tc>
        <w:tc>
          <w:tcPr>
            <w:tcW w:w="716" w:type="dxa"/>
            <w:tcBorders>
              <w:top w:val="single" w:sz="4" w:space="0" w:color="auto"/>
              <w:left w:val="single" w:sz="4" w:space="0" w:color="auto"/>
              <w:bottom w:val="single" w:sz="4" w:space="0" w:color="auto"/>
              <w:right w:val="single" w:sz="4" w:space="0" w:color="auto"/>
            </w:tcBorders>
            <w:vAlign w:val="center"/>
            <w:hideMark/>
          </w:tcPr>
          <w:p w14:paraId="48B6E500"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18,5</w:t>
            </w:r>
          </w:p>
        </w:tc>
        <w:tc>
          <w:tcPr>
            <w:tcW w:w="716" w:type="dxa"/>
            <w:tcBorders>
              <w:top w:val="single" w:sz="4" w:space="0" w:color="auto"/>
              <w:left w:val="single" w:sz="4" w:space="0" w:color="auto"/>
              <w:bottom w:val="single" w:sz="4" w:space="0" w:color="auto"/>
              <w:right w:val="single" w:sz="4" w:space="0" w:color="auto"/>
            </w:tcBorders>
            <w:vAlign w:val="center"/>
            <w:hideMark/>
          </w:tcPr>
          <w:p w14:paraId="2B7C0645"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12,0</w:t>
            </w:r>
          </w:p>
        </w:tc>
        <w:tc>
          <w:tcPr>
            <w:tcW w:w="716" w:type="dxa"/>
            <w:tcBorders>
              <w:top w:val="single" w:sz="4" w:space="0" w:color="auto"/>
              <w:left w:val="single" w:sz="4" w:space="0" w:color="auto"/>
              <w:bottom w:val="single" w:sz="4" w:space="0" w:color="auto"/>
              <w:right w:val="single" w:sz="4" w:space="0" w:color="auto"/>
            </w:tcBorders>
            <w:vAlign w:val="center"/>
            <w:hideMark/>
          </w:tcPr>
          <w:p w14:paraId="500953AA" w14:textId="77777777" w:rsidR="007E68E1" w:rsidRDefault="007E68E1" w:rsidP="0046036C">
            <w:pPr>
              <w:pStyle w:val="Tabletext"/>
              <w:spacing w:line="200" w:lineRule="exact"/>
              <w:jc w:val="center"/>
              <w:rPr>
                <w:rFonts w:eastAsia="Arial Unicode MS"/>
                <w:lang w:val="en-GB"/>
              </w:rPr>
            </w:pPr>
            <w:r>
              <w:rPr>
                <w:lang w:val="en-GB"/>
              </w:rPr>
              <w:t>14,5</w:t>
            </w:r>
          </w:p>
        </w:tc>
        <w:tc>
          <w:tcPr>
            <w:tcW w:w="716" w:type="dxa"/>
            <w:tcBorders>
              <w:top w:val="single" w:sz="4" w:space="0" w:color="auto"/>
              <w:left w:val="single" w:sz="4" w:space="0" w:color="auto"/>
              <w:bottom w:val="single" w:sz="4" w:space="0" w:color="auto"/>
              <w:right w:val="single" w:sz="4" w:space="0" w:color="auto"/>
            </w:tcBorders>
            <w:vAlign w:val="center"/>
            <w:hideMark/>
          </w:tcPr>
          <w:p w14:paraId="10DB8F5B" w14:textId="77777777" w:rsidR="007E68E1" w:rsidRDefault="007E68E1" w:rsidP="0046036C">
            <w:pPr>
              <w:pStyle w:val="Tabletext"/>
              <w:spacing w:line="200" w:lineRule="exact"/>
              <w:jc w:val="center"/>
              <w:rPr>
                <w:rFonts w:eastAsia="Arial Unicode MS"/>
                <w:lang w:val="en-GB"/>
              </w:rPr>
            </w:pPr>
            <w:r>
              <w:rPr>
                <w:lang w:val="en-GB"/>
              </w:rPr>
              <w:t>17,0</w:t>
            </w:r>
          </w:p>
        </w:tc>
        <w:tc>
          <w:tcPr>
            <w:tcW w:w="716" w:type="dxa"/>
            <w:tcBorders>
              <w:top w:val="single" w:sz="4" w:space="0" w:color="auto"/>
              <w:left w:val="single" w:sz="4" w:space="0" w:color="auto"/>
              <w:bottom w:val="single" w:sz="4" w:space="0" w:color="auto"/>
              <w:right w:val="single" w:sz="4" w:space="0" w:color="auto"/>
            </w:tcBorders>
            <w:vAlign w:val="center"/>
            <w:hideMark/>
          </w:tcPr>
          <w:p w14:paraId="52174D6E" w14:textId="77777777" w:rsidR="007E68E1" w:rsidRDefault="007E68E1" w:rsidP="0046036C">
            <w:pPr>
              <w:pStyle w:val="Tabletext"/>
              <w:spacing w:line="200" w:lineRule="exact"/>
              <w:jc w:val="center"/>
              <w:rPr>
                <w:rFonts w:eastAsia="Arial Unicode MS"/>
                <w:lang w:val="en-GB"/>
              </w:rPr>
            </w:pPr>
            <w:r>
              <w:rPr>
                <w:lang w:val="en-GB"/>
              </w:rPr>
              <w:t>14,5</w:t>
            </w:r>
          </w:p>
        </w:tc>
        <w:tc>
          <w:tcPr>
            <w:tcW w:w="716" w:type="dxa"/>
            <w:tcBorders>
              <w:top w:val="single" w:sz="4" w:space="0" w:color="auto"/>
              <w:left w:val="single" w:sz="4" w:space="0" w:color="auto"/>
              <w:bottom w:val="single" w:sz="4" w:space="0" w:color="auto"/>
              <w:right w:val="single" w:sz="4" w:space="0" w:color="auto"/>
            </w:tcBorders>
            <w:vAlign w:val="center"/>
            <w:hideMark/>
          </w:tcPr>
          <w:p w14:paraId="630257B7"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12,0</w:t>
            </w:r>
          </w:p>
        </w:tc>
        <w:tc>
          <w:tcPr>
            <w:tcW w:w="716" w:type="dxa"/>
            <w:tcBorders>
              <w:top w:val="single" w:sz="4" w:space="0" w:color="auto"/>
              <w:left w:val="single" w:sz="4" w:space="0" w:color="auto"/>
              <w:bottom w:val="single" w:sz="4" w:space="0" w:color="auto"/>
              <w:right w:val="single" w:sz="4" w:space="0" w:color="auto"/>
            </w:tcBorders>
            <w:vAlign w:val="center"/>
            <w:hideMark/>
          </w:tcPr>
          <w:p w14:paraId="6BEBF0C1"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18,5</w:t>
            </w:r>
          </w:p>
        </w:tc>
        <w:tc>
          <w:tcPr>
            <w:tcW w:w="716" w:type="dxa"/>
            <w:tcBorders>
              <w:top w:val="single" w:sz="4" w:space="0" w:color="auto"/>
              <w:left w:val="single" w:sz="4" w:space="0" w:color="auto"/>
              <w:bottom w:val="single" w:sz="4" w:space="0" w:color="auto"/>
              <w:right w:val="single" w:sz="4" w:space="0" w:color="auto"/>
            </w:tcBorders>
            <w:vAlign w:val="center"/>
            <w:hideMark/>
          </w:tcPr>
          <w:p w14:paraId="557FFDD2"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32,5</w:t>
            </w:r>
          </w:p>
        </w:tc>
        <w:tc>
          <w:tcPr>
            <w:tcW w:w="716" w:type="dxa"/>
            <w:tcBorders>
              <w:top w:val="single" w:sz="4" w:space="0" w:color="auto"/>
              <w:left w:val="single" w:sz="4" w:space="0" w:color="auto"/>
              <w:bottom w:val="single" w:sz="4" w:space="0" w:color="auto"/>
              <w:right w:val="single" w:sz="4" w:space="0" w:color="auto"/>
            </w:tcBorders>
            <w:vAlign w:val="center"/>
            <w:hideMark/>
          </w:tcPr>
          <w:p w14:paraId="2A3935BC"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36,3</w:t>
            </w:r>
          </w:p>
        </w:tc>
        <w:tc>
          <w:tcPr>
            <w:tcW w:w="716" w:type="dxa"/>
            <w:tcBorders>
              <w:top w:val="single" w:sz="4" w:space="0" w:color="auto"/>
              <w:left w:val="single" w:sz="4" w:space="0" w:color="auto"/>
              <w:bottom w:val="single" w:sz="4" w:space="0" w:color="auto"/>
              <w:right w:val="single" w:sz="4" w:space="0" w:color="auto"/>
            </w:tcBorders>
            <w:vAlign w:val="center"/>
            <w:hideMark/>
          </w:tcPr>
          <w:p w14:paraId="6FCF3BF8"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38,4</w:t>
            </w:r>
          </w:p>
        </w:tc>
        <w:tc>
          <w:tcPr>
            <w:tcW w:w="716" w:type="dxa"/>
            <w:tcBorders>
              <w:top w:val="single" w:sz="4" w:space="0" w:color="auto"/>
              <w:left w:val="single" w:sz="4" w:space="0" w:color="auto"/>
              <w:bottom w:val="single" w:sz="4" w:space="0" w:color="auto"/>
              <w:right w:val="single" w:sz="4" w:space="0" w:color="auto"/>
            </w:tcBorders>
            <w:vAlign w:val="center"/>
            <w:hideMark/>
          </w:tcPr>
          <w:p w14:paraId="7C3C8EA7" w14:textId="77777777" w:rsidR="007E68E1" w:rsidRDefault="007E68E1" w:rsidP="0046036C">
            <w:pPr>
              <w:pStyle w:val="Tabletext"/>
              <w:spacing w:line="200" w:lineRule="exact"/>
              <w:jc w:val="center"/>
              <w:rPr>
                <w:rFonts w:eastAsia="Arial Unicode MS"/>
                <w:lang w:val="en-GB"/>
              </w:rPr>
            </w:pPr>
            <w:r>
              <w:rPr>
                <w:lang w:val="en-GB"/>
              </w:rPr>
              <w:t>9</w:t>
            </w:r>
          </w:p>
        </w:tc>
        <w:tc>
          <w:tcPr>
            <w:tcW w:w="716" w:type="dxa"/>
            <w:tcBorders>
              <w:top w:val="single" w:sz="4" w:space="0" w:color="auto"/>
              <w:left w:val="single" w:sz="4" w:space="0" w:color="auto"/>
              <w:bottom w:val="single" w:sz="4" w:space="0" w:color="auto"/>
              <w:right w:val="single" w:sz="4" w:space="0" w:color="auto"/>
            </w:tcBorders>
            <w:vAlign w:val="center"/>
            <w:hideMark/>
          </w:tcPr>
          <w:p w14:paraId="3A399CB9" w14:textId="77777777" w:rsidR="007E68E1" w:rsidRDefault="007E68E1" w:rsidP="0046036C">
            <w:pPr>
              <w:pStyle w:val="Tabletext"/>
              <w:spacing w:line="200" w:lineRule="exact"/>
              <w:jc w:val="center"/>
              <w:rPr>
                <w:rFonts w:eastAsia="Arial Unicode MS"/>
                <w:lang w:val="en-GB"/>
              </w:rPr>
            </w:pPr>
            <w:r>
              <w:rPr>
                <w:rFonts w:eastAsia="Arial Unicode MS"/>
                <w:lang w:val="en-GB"/>
              </w:rPr>
              <w:t>–</w:t>
            </w:r>
          </w:p>
        </w:tc>
        <w:tc>
          <w:tcPr>
            <w:tcW w:w="716" w:type="dxa"/>
            <w:tcBorders>
              <w:top w:val="single" w:sz="4" w:space="0" w:color="auto"/>
              <w:left w:val="single" w:sz="4" w:space="0" w:color="auto"/>
              <w:bottom w:val="single" w:sz="4" w:space="0" w:color="auto"/>
              <w:right w:val="single" w:sz="4" w:space="0" w:color="auto"/>
            </w:tcBorders>
            <w:vAlign w:val="center"/>
            <w:hideMark/>
          </w:tcPr>
          <w:p w14:paraId="4F3E2904" w14:textId="77777777" w:rsidR="007E68E1" w:rsidRDefault="007E68E1" w:rsidP="0046036C">
            <w:pPr>
              <w:pStyle w:val="Tabletext"/>
              <w:spacing w:line="200" w:lineRule="exact"/>
              <w:jc w:val="center"/>
              <w:rPr>
                <w:rFonts w:eastAsia="Arial Unicode MS"/>
                <w:lang w:val="en-GB"/>
              </w:rPr>
            </w:pPr>
            <w:r>
              <w:rPr>
                <w:lang w:val="en-GB"/>
              </w:rPr>
              <w:t>17</w:t>
            </w:r>
          </w:p>
        </w:tc>
      </w:tr>
      <w:tr w:rsidR="007E68E1" w14:paraId="78F2AE30" w14:textId="77777777" w:rsidTr="00A11358">
        <w:trPr>
          <w:trHeight w:val="20"/>
        </w:trPr>
        <w:tc>
          <w:tcPr>
            <w:tcW w:w="715" w:type="dxa"/>
            <w:tcBorders>
              <w:top w:val="single" w:sz="4" w:space="0" w:color="auto"/>
              <w:left w:val="single" w:sz="4" w:space="0" w:color="auto"/>
              <w:bottom w:val="single" w:sz="4" w:space="0" w:color="auto"/>
              <w:right w:val="single" w:sz="4" w:space="0" w:color="auto"/>
            </w:tcBorders>
            <w:vAlign w:val="center"/>
            <w:hideMark/>
          </w:tcPr>
          <w:p w14:paraId="23564D71" w14:textId="77777777" w:rsidR="007E68E1" w:rsidRDefault="007E68E1" w:rsidP="0046036C">
            <w:pPr>
              <w:pStyle w:val="Tabletext"/>
              <w:spacing w:line="200" w:lineRule="exact"/>
              <w:jc w:val="center"/>
              <w:rPr>
                <w:rFonts w:eastAsia="Arial Unicode MS"/>
                <w:lang w:val="en-GB"/>
              </w:rPr>
            </w:pPr>
            <w:r>
              <w:rPr>
                <w:lang w:val="en-GB"/>
              </w:rPr>
              <w:t>49</w:t>
            </w:r>
          </w:p>
        </w:tc>
        <w:tc>
          <w:tcPr>
            <w:tcW w:w="1144" w:type="dxa"/>
            <w:tcBorders>
              <w:top w:val="single" w:sz="4" w:space="0" w:color="auto"/>
              <w:left w:val="single" w:sz="4" w:space="0" w:color="auto"/>
              <w:bottom w:val="single" w:sz="4" w:space="0" w:color="auto"/>
              <w:right w:val="single" w:sz="4" w:space="0" w:color="auto"/>
            </w:tcBorders>
            <w:vAlign w:val="center"/>
            <w:hideMark/>
          </w:tcPr>
          <w:p w14:paraId="40E5BB39" w14:textId="77777777" w:rsidR="007E68E1" w:rsidRDefault="007E68E1" w:rsidP="0046036C">
            <w:pPr>
              <w:pStyle w:val="Tabletext"/>
              <w:spacing w:line="200" w:lineRule="exact"/>
              <w:jc w:val="center"/>
              <w:rPr>
                <w:rFonts w:eastAsia="Arial Unicode MS"/>
                <w:lang w:val="en-GB"/>
              </w:rPr>
            </w:pPr>
            <w:r>
              <w:rPr>
                <w:lang w:val="en-GB"/>
              </w:rPr>
              <w:t>DRM_B0</w:t>
            </w:r>
          </w:p>
        </w:tc>
        <w:tc>
          <w:tcPr>
            <w:tcW w:w="1144" w:type="dxa"/>
            <w:tcBorders>
              <w:top w:val="single" w:sz="4" w:space="0" w:color="auto"/>
              <w:left w:val="single" w:sz="4" w:space="0" w:color="auto"/>
              <w:bottom w:val="single" w:sz="4" w:space="0" w:color="auto"/>
              <w:right w:val="single" w:sz="4" w:space="0" w:color="auto"/>
            </w:tcBorders>
            <w:vAlign w:val="center"/>
            <w:hideMark/>
          </w:tcPr>
          <w:p w14:paraId="484C4503" w14:textId="77777777" w:rsidR="007E68E1" w:rsidRDefault="007E68E1" w:rsidP="0046036C">
            <w:pPr>
              <w:pStyle w:val="Tabletext"/>
              <w:spacing w:line="200" w:lineRule="exact"/>
              <w:jc w:val="center"/>
              <w:rPr>
                <w:rFonts w:eastAsia="Arial Unicode MS"/>
                <w:lang w:val="en-GB"/>
              </w:rPr>
            </w:pPr>
            <w:r>
              <w:rPr>
                <w:lang w:val="en-GB"/>
              </w:rPr>
              <w:t>DRM_B0</w:t>
            </w:r>
          </w:p>
        </w:tc>
        <w:tc>
          <w:tcPr>
            <w:tcW w:w="716" w:type="dxa"/>
            <w:tcBorders>
              <w:top w:val="single" w:sz="4" w:space="0" w:color="auto"/>
              <w:left w:val="single" w:sz="4" w:space="0" w:color="auto"/>
              <w:bottom w:val="single" w:sz="4" w:space="0" w:color="auto"/>
              <w:right w:val="single" w:sz="4" w:space="0" w:color="auto"/>
            </w:tcBorders>
            <w:vAlign w:val="center"/>
            <w:hideMark/>
          </w:tcPr>
          <w:p w14:paraId="31004C9F"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43,6</w:t>
            </w:r>
          </w:p>
        </w:tc>
        <w:tc>
          <w:tcPr>
            <w:tcW w:w="716" w:type="dxa"/>
            <w:tcBorders>
              <w:top w:val="single" w:sz="4" w:space="0" w:color="auto"/>
              <w:left w:val="single" w:sz="4" w:space="0" w:color="auto"/>
              <w:bottom w:val="single" w:sz="4" w:space="0" w:color="auto"/>
              <w:right w:val="single" w:sz="4" w:space="0" w:color="auto"/>
            </w:tcBorders>
            <w:vAlign w:val="center"/>
            <w:hideMark/>
          </w:tcPr>
          <w:p w14:paraId="73884301"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43,6</w:t>
            </w:r>
          </w:p>
        </w:tc>
        <w:tc>
          <w:tcPr>
            <w:tcW w:w="716" w:type="dxa"/>
            <w:tcBorders>
              <w:top w:val="single" w:sz="4" w:space="0" w:color="auto"/>
              <w:left w:val="single" w:sz="4" w:space="0" w:color="auto"/>
              <w:bottom w:val="single" w:sz="4" w:space="0" w:color="auto"/>
              <w:right w:val="single" w:sz="4" w:space="0" w:color="auto"/>
            </w:tcBorders>
            <w:vAlign w:val="center"/>
            <w:hideMark/>
          </w:tcPr>
          <w:p w14:paraId="4D7F75FF"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43,6</w:t>
            </w:r>
          </w:p>
        </w:tc>
        <w:tc>
          <w:tcPr>
            <w:tcW w:w="716" w:type="dxa"/>
            <w:tcBorders>
              <w:top w:val="single" w:sz="4" w:space="0" w:color="auto"/>
              <w:left w:val="single" w:sz="4" w:space="0" w:color="auto"/>
              <w:bottom w:val="single" w:sz="4" w:space="0" w:color="auto"/>
              <w:right w:val="single" w:sz="4" w:space="0" w:color="auto"/>
            </w:tcBorders>
            <w:vAlign w:val="center"/>
            <w:hideMark/>
          </w:tcPr>
          <w:p w14:paraId="2DDEA290"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38,9</w:t>
            </w:r>
          </w:p>
        </w:tc>
        <w:tc>
          <w:tcPr>
            <w:tcW w:w="716" w:type="dxa"/>
            <w:tcBorders>
              <w:top w:val="single" w:sz="4" w:space="0" w:color="auto"/>
              <w:left w:val="single" w:sz="4" w:space="0" w:color="auto"/>
              <w:bottom w:val="single" w:sz="4" w:space="0" w:color="auto"/>
              <w:right w:val="single" w:sz="4" w:space="0" w:color="auto"/>
            </w:tcBorders>
            <w:vAlign w:val="center"/>
            <w:hideMark/>
          </w:tcPr>
          <w:p w14:paraId="510F2981"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36,9</w:t>
            </w:r>
          </w:p>
        </w:tc>
        <w:tc>
          <w:tcPr>
            <w:tcW w:w="716" w:type="dxa"/>
            <w:tcBorders>
              <w:top w:val="single" w:sz="4" w:space="0" w:color="auto"/>
              <w:left w:val="single" w:sz="4" w:space="0" w:color="auto"/>
              <w:bottom w:val="single" w:sz="4" w:space="0" w:color="auto"/>
              <w:right w:val="single" w:sz="4" w:space="0" w:color="auto"/>
            </w:tcBorders>
            <w:vAlign w:val="center"/>
            <w:hideMark/>
          </w:tcPr>
          <w:p w14:paraId="4DB826BC"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24,2</w:t>
            </w:r>
          </w:p>
        </w:tc>
        <w:tc>
          <w:tcPr>
            <w:tcW w:w="716" w:type="dxa"/>
            <w:tcBorders>
              <w:top w:val="single" w:sz="4" w:space="0" w:color="auto"/>
              <w:left w:val="single" w:sz="4" w:space="0" w:color="auto"/>
              <w:bottom w:val="single" w:sz="4" w:space="0" w:color="auto"/>
              <w:right w:val="single" w:sz="4" w:space="0" w:color="auto"/>
            </w:tcBorders>
            <w:vAlign w:val="center"/>
            <w:hideMark/>
          </w:tcPr>
          <w:p w14:paraId="2CB2D137" w14:textId="77777777" w:rsidR="007E68E1" w:rsidRDefault="007E68E1" w:rsidP="0046036C">
            <w:pPr>
              <w:pStyle w:val="Tabletext"/>
              <w:spacing w:line="20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6310F96E"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24,2</w:t>
            </w:r>
          </w:p>
        </w:tc>
        <w:tc>
          <w:tcPr>
            <w:tcW w:w="716" w:type="dxa"/>
            <w:tcBorders>
              <w:top w:val="single" w:sz="4" w:space="0" w:color="auto"/>
              <w:left w:val="single" w:sz="4" w:space="0" w:color="auto"/>
              <w:bottom w:val="single" w:sz="4" w:space="0" w:color="auto"/>
              <w:right w:val="single" w:sz="4" w:space="0" w:color="auto"/>
            </w:tcBorders>
            <w:vAlign w:val="center"/>
            <w:hideMark/>
          </w:tcPr>
          <w:p w14:paraId="1D3DD19F"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36,9</w:t>
            </w:r>
          </w:p>
        </w:tc>
        <w:tc>
          <w:tcPr>
            <w:tcW w:w="716" w:type="dxa"/>
            <w:tcBorders>
              <w:top w:val="single" w:sz="4" w:space="0" w:color="auto"/>
              <w:left w:val="single" w:sz="4" w:space="0" w:color="auto"/>
              <w:bottom w:val="single" w:sz="4" w:space="0" w:color="auto"/>
              <w:right w:val="single" w:sz="4" w:space="0" w:color="auto"/>
            </w:tcBorders>
            <w:vAlign w:val="center"/>
            <w:hideMark/>
          </w:tcPr>
          <w:p w14:paraId="679F8060"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38,9</w:t>
            </w:r>
          </w:p>
        </w:tc>
        <w:tc>
          <w:tcPr>
            <w:tcW w:w="716" w:type="dxa"/>
            <w:tcBorders>
              <w:top w:val="single" w:sz="4" w:space="0" w:color="auto"/>
              <w:left w:val="single" w:sz="4" w:space="0" w:color="auto"/>
              <w:bottom w:val="single" w:sz="4" w:space="0" w:color="auto"/>
              <w:right w:val="single" w:sz="4" w:space="0" w:color="auto"/>
            </w:tcBorders>
            <w:vAlign w:val="center"/>
            <w:hideMark/>
          </w:tcPr>
          <w:p w14:paraId="6D0CC4E1"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43,6</w:t>
            </w:r>
          </w:p>
        </w:tc>
        <w:tc>
          <w:tcPr>
            <w:tcW w:w="716" w:type="dxa"/>
            <w:tcBorders>
              <w:top w:val="single" w:sz="4" w:space="0" w:color="auto"/>
              <w:left w:val="single" w:sz="4" w:space="0" w:color="auto"/>
              <w:bottom w:val="single" w:sz="4" w:space="0" w:color="auto"/>
              <w:right w:val="single" w:sz="4" w:space="0" w:color="auto"/>
            </w:tcBorders>
            <w:vAlign w:val="center"/>
            <w:hideMark/>
          </w:tcPr>
          <w:p w14:paraId="1DE9DC0F"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43,6</w:t>
            </w:r>
          </w:p>
        </w:tc>
        <w:tc>
          <w:tcPr>
            <w:tcW w:w="716" w:type="dxa"/>
            <w:tcBorders>
              <w:top w:val="single" w:sz="4" w:space="0" w:color="auto"/>
              <w:left w:val="single" w:sz="4" w:space="0" w:color="auto"/>
              <w:bottom w:val="single" w:sz="4" w:space="0" w:color="auto"/>
              <w:right w:val="single" w:sz="4" w:space="0" w:color="auto"/>
            </w:tcBorders>
            <w:vAlign w:val="center"/>
            <w:hideMark/>
          </w:tcPr>
          <w:p w14:paraId="2FABE9B7"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43,6</w:t>
            </w:r>
          </w:p>
        </w:tc>
        <w:tc>
          <w:tcPr>
            <w:tcW w:w="716" w:type="dxa"/>
            <w:tcBorders>
              <w:top w:val="single" w:sz="4" w:space="0" w:color="auto"/>
              <w:left w:val="single" w:sz="4" w:space="0" w:color="auto"/>
              <w:bottom w:val="single" w:sz="4" w:space="0" w:color="auto"/>
              <w:right w:val="single" w:sz="4" w:space="0" w:color="auto"/>
            </w:tcBorders>
            <w:vAlign w:val="center"/>
            <w:hideMark/>
          </w:tcPr>
          <w:p w14:paraId="7131E925" w14:textId="77777777" w:rsidR="007E68E1" w:rsidRDefault="007E68E1" w:rsidP="0046036C">
            <w:pPr>
              <w:pStyle w:val="Tabletext"/>
              <w:spacing w:line="200" w:lineRule="exact"/>
              <w:jc w:val="center"/>
              <w:rPr>
                <w:rFonts w:eastAsia="Arial Unicode MS"/>
                <w:lang w:val="en-GB"/>
              </w:rPr>
            </w:pPr>
            <w:r>
              <w:rPr>
                <w:lang w:val="en-GB"/>
              </w:rPr>
              <w:t>4,5</w:t>
            </w:r>
          </w:p>
        </w:tc>
        <w:tc>
          <w:tcPr>
            <w:tcW w:w="716" w:type="dxa"/>
            <w:tcBorders>
              <w:top w:val="single" w:sz="4" w:space="0" w:color="auto"/>
              <w:left w:val="single" w:sz="4" w:space="0" w:color="auto"/>
              <w:bottom w:val="single" w:sz="4" w:space="0" w:color="auto"/>
              <w:right w:val="single" w:sz="4" w:space="0" w:color="auto"/>
            </w:tcBorders>
            <w:vAlign w:val="center"/>
            <w:hideMark/>
          </w:tcPr>
          <w:p w14:paraId="22CA1E37" w14:textId="77777777" w:rsidR="007E68E1" w:rsidRDefault="007E68E1" w:rsidP="0046036C">
            <w:pPr>
              <w:pStyle w:val="Tabletext"/>
              <w:spacing w:line="20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3EF5DB81" w14:textId="77777777" w:rsidR="007E68E1" w:rsidRDefault="007E68E1" w:rsidP="0046036C">
            <w:pPr>
              <w:pStyle w:val="Tabletext"/>
              <w:spacing w:line="200" w:lineRule="exact"/>
              <w:jc w:val="center"/>
              <w:rPr>
                <w:rFonts w:eastAsia="Arial Unicode MS"/>
                <w:lang w:val="en-GB"/>
              </w:rPr>
            </w:pPr>
            <w:r>
              <w:rPr>
                <w:rFonts w:eastAsia="Arial Unicode MS"/>
                <w:lang w:val="en-GB"/>
              </w:rPr>
              <w:t>–</w:t>
            </w:r>
          </w:p>
        </w:tc>
      </w:tr>
      <w:tr w:rsidR="007E68E1" w14:paraId="532C6BB2" w14:textId="77777777" w:rsidTr="00A11358">
        <w:trPr>
          <w:trHeight w:val="20"/>
        </w:trPr>
        <w:tc>
          <w:tcPr>
            <w:tcW w:w="715" w:type="dxa"/>
            <w:tcBorders>
              <w:top w:val="single" w:sz="4" w:space="0" w:color="auto"/>
              <w:left w:val="single" w:sz="4" w:space="0" w:color="auto"/>
              <w:bottom w:val="single" w:sz="4" w:space="0" w:color="auto"/>
              <w:right w:val="single" w:sz="4" w:space="0" w:color="auto"/>
            </w:tcBorders>
            <w:vAlign w:val="center"/>
            <w:hideMark/>
          </w:tcPr>
          <w:p w14:paraId="11116ED6" w14:textId="77777777" w:rsidR="007E68E1" w:rsidRDefault="007E68E1" w:rsidP="0046036C">
            <w:pPr>
              <w:pStyle w:val="Tabletext"/>
              <w:spacing w:line="200" w:lineRule="exact"/>
              <w:jc w:val="center"/>
              <w:rPr>
                <w:rFonts w:eastAsia="Arial Unicode MS"/>
                <w:lang w:val="en-GB"/>
              </w:rPr>
            </w:pPr>
            <w:r>
              <w:rPr>
                <w:lang w:val="en-GB"/>
              </w:rPr>
              <w:t>50</w:t>
            </w:r>
          </w:p>
        </w:tc>
        <w:tc>
          <w:tcPr>
            <w:tcW w:w="1144" w:type="dxa"/>
            <w:tcBorders>
              <w:top w:val="single" w:sz="4" w:space="0" w:color="auto"/>
              <w:left w:val="single" w:sz="4" w:space="0" w:color="auto"/>
              <w:bottom w:val="single" w:sz="4" w:space="0" w:color="auto"/>
              <w:right w:val="single" w:sz="4" w:space="0" w:color="auto"/>
            </w:tcBorders>
            <w:vAlign w:val="center"/>
            <w:hideMark/>
          </w:tcPr>
          <w:p w14:paraId="64D5C3E8" w14:textId="77777777" w:rsidR="007E68E1" w:rsidRDefault="007E68E1" w:rsidP="0046036C">
            <w:pPr>
              <w:pStyle w:val="Tabletext"/>
              <w:spacing w:line="200" w:lineRule="exact"/>
              <w:jc w:val="center"/>
              <w:rPr>
                <w:rFonts w:eastAsia="Arial Unicode MS"/>
                <w:lang w:val="en-GB"/>
              </w:rPr>
            </w:pPr>
            <w:r>
              <w:rPr>
                <w:lang w:val="en-GB"/>
              </w:rPr>
              <w:t>DRM_B0</w:t>
            </w:r>
          </w:p>
        </w:tc>
        <w:tc>
          <w:tcPr>
            <w:tcW w:w="1144" w:type="dxa"/>
            <w:tcBorders>
              <w:top w:val="single" w:sz="4" w:space="0" w:color="auto"/>
              <w:left w:val="single" w:sz="4" w:space="0" w:color="auto"/>
              <w:bottom w:val="single" w:sz="4" w:space="0" w:color="auto"/>
              <w:right w:val="single" w:sz="4" w:space="0" w:color="auto"/>
            </w:tcBorders>
            <w:vAlign w:val="center"/>
            <w:hideMark/>
          </w:tcPr>
          <w:p w14:paraId="77C99603" w14:textId="77777777" w:rsidR="007E68E1" w:rsidRDefault="007E68E1" w:rsidP="0046036C">
            <w:pPr>
              <w:pStyle w:val="Tabletext"/>
              <w:spacing w:line="200" w:lineRule="exact"/>
              <w:jc w:val="center"/>
              <w:rPr>
                <w:rFonts w:eastAsia="Arial Unicode MS"/>
                <w:lang w:val="en-GB"/>
              </w:rPr>
            </w:pPr>
            <w:r>
              <w:rPr>
                <w:lang w:val="en-GB"/>
              </w:rPr>
              <w:t>DRM_B1</w:t>
            </w:r>
          </w:p>
        </w:tc>
        <w:tc>
          <w:tcPr>
            <w:tcW w:w="716" w:type="dxa"/>
            <w:tcBorders>
              <w:top w:val="single" w:sz="4" w:space="0" w:color="auto"/>
              <w:left w:val="single" w:sz="4" w:space="0" w:color="auto"/>
              <w:bottom w:val="single" w:sz="4" w:space="0" w:color="auto"/>
              <w:right w:val="single" w:sz="4" w:space="0" w:color="auto"/>
            </w:tcBorders>
            <w:vAlign w:val="center"/>
            <w:hideMark/>
          </w:tcPr>
          <w:p w14:paraId="0B8CDF2A"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44,1</w:t>
            </w:r>
          </w:p>
        </w:tc>
        <w:tc>
          <w:tcPr>
            <w:tcW w:w="716" w:type="dxa"/>
            <w:tcBorders>
              <w:top w:val="single" w:sz="4" w:space="0" w:color="auto"/>
              <w:left w:val="single" w:sz="4" w:space="0" w:color="auto"/>
              <w:bottom w:val="single" w:sz="4" w:space="0" w:color="auto"/>
              <w:right w:val="single" w:sz="4" w:space="0" w:color="auto"/>
            </w:tcBorders>
            <w:vAlign w:val="center"/>
            <w:hideMark/>
          </w:tcPr>
          <w:p w14:paraId="3659FB4A"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44,1</w:t>
            </w:r>
          </w:p>
        </w:tc>
        <w:tc>
          <w:tcPr>
            <w:tcW w:w="716" w:type="dxa"/>
            <w:tcBorders>
              <w:top w:val="single" w:sz="4" w:space="0" w:color="auto"/>
              <w:left w:val="single" w:sz="4" w:space="0" w:color="auto"/>
              <w:bottom w:val="single" w:sz="4" w:space="0" w:color="auto"/>
              <w:right w:val="single" w:sz="4" w:space="0" w:color="auto"/>
            </w:tcBorders>
            <w:vAlign w:val="center"/>
            <w:hideMark/>
          </w:tcPr>
          <w:p w14:paraId="350A2617"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43,7</w:t>
            </w:r>
          </w:p>
        </w:tc>
        <w:tc>
          <w:tcPr>
            <w:tcW w:w="716" w:type="dxa"/>
            <w:tcBorders>
              <w:top w:val="single" w:sz="4" w:space="0" w:color="auto"/>
              <w:left w:val="single" w:sz="4" w:space="0" w:color="auto"/>
              <w:bottom w:val="single" w:sz="4" w:space="0" w:color="auto"/>
              <w:right w:val="single" w:sz="4" w:space="0" w:color="auto"/>
            </w:tcBorders>
            <w:vAlign w:val="center"/>
            <w:hideMark/>
          </w:tcPr>
          <w:p w14:paraId="616422E2"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36,8</w:t>
            </w:r>
          </w:p>
        </w:tc>
        <w:tc>
          <w:tcPr>
            <w:tcW w:w="716" w:type="dxa"/>
            <w:tcBorders>
              <w:top w:val="single" w:sz="4" w:space="0" w:color="auto"/>
              <w:left w:val="single" w:sz="4" w:space="0" w:color="auto"/>
              <w:bottom w:val="single" w:sz="4" w:space="0" w:color="auto"/>
              <w:right w:val="single" w:sz="4" w:space="0" w:color="auto"/>
            </w:tcBorders>
            <w:vAlign w:val="center"/>
            <w:hideMark/>
          </w:tcPr>
          <w:p w14:paraId="599B32D5"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34,7</w:t>
            </w:r>
          </w:p>
        </w:tc>
        <w:tc>
          <w:tcPr>
            <w:tcW w:w="716" w:type="dxa"/>
            <w:tcBorders>
              <w:top w:val="single" w:sz="4" w:space="0" w:color="auto"/>
              <w:left w:val="single" w:sz="4" w:space="0" w:color="auto"/>
              <w:bottom w:val="single" w:sz="4" w:space="0" w:color="auto"/>
              <w:right w:val="single" w:sz="4" w:space="0" w:color="auto"/>
            </w:tcBorders>
            <w:vAlign w:val="center"/>
            <w:hideMark/>
          </w:tcPr>
          <w:p w14:paraId="31FA0373"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5,9</w:t>
            </w:r>
          </w:p>
        </w:tc>
        <w:tc>
          <w:tcPr>
            <w:tcW w:w="716" w:type="dxa"/>
            <w:tcBorders>
              <w:top w:val="single" w:sz="4" w:space="0" w:color="auto"/>
              <w:left w:val="single" w:sz="4" w:space="0" w:color="auto"/>
              <w:bottom w:val="single" w:sz="4" w:space="0" w:color="auto"/>
              <w:right w:val="single" w:sz="4" w:space="0" w:color="auto"/>
            </w:tcBorders>
            <w:vAlign w:val="center"/>
            <w:hideMark/>
          </w:tcPr>
          <w:p w14:paraId="5F632619" w14:textId="77777777" w:rsidR="007E68E1" w:rsidRDefault="007E68E1" w:rsidP="0046036C">
            <w:pPr>
              <w:pStyle w:val="Tabletext"/>
              <w:spacing w:line="200" w:lineRule="exact"/>
              <w:jc w:val="center"/>
              <w:rPr>
                <w:rFonts w:eastAsia="Arial Unicode MS"/>
                <w:lang w:val="en-GB"/>
              </w:rPr>
            </w:pPr>
            <w:r>
              <w:rPr>
                <w:lang w:val="en-GB"/>
              </w:rPr>
              <w:t>15,8</w:t>
            </w:r>
          </w:p>
        </w:tc>
        <w:tc>
          <w:tcPr>
            <w:tcW w:w="716" w:type="dxa"/>
            <w:tcBorders>
              <w:top w:val="single" w:sz="4" w:space="0" w:color="auto"/>
              <w:left w:val="single" w:sz="4" w:space="0" w:color="auto"/>
              <w:bottom w:val="single" w:sz="4" w:space="0" w:color="auto"/>
              <w:right w:val="single" w:sz="4" w:space="0" w:color="auto"/>
            </w:tcBorders>
            <w:vAlign w:val="center"/>
            <w:hideMark/>
          </w:tcPr>
          <w:p w14:paraId="79B96652"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23,0</w:t>
            </w:r>
          </w:p>
        </w:tc>
        <w:tc>
          <w:tcPr>
            <w:tcW w:w="716" w:type="dxa"/>
            <w:tcBorders>
              <w:top w:val="single" w:sz="4" w:space="0" w:color="auto"/>
              <w:left w:val="single" w:sz="4" w:space="0" w:color="auto"/>
              <w:bottom w:val="single" w:sz="4" w:space="0" w:color="auto"/>
              <w:right w:val="single" w:sz="4" w:space="0" w:color="auto"/>
            </w:tcBorders>
            <w:vAlign w:val="center"/>
            <w:hideMark/>
          </w:tcPr>
          <w:p w14:paraId="58973E71"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35,9</w:t>
            </w:r>
          </w:p>
        </w:tc>
        <w:tc>
          <w:tcPr>
            <w:tcW w:w="716" w:type="dxa"/>
            <w:tcBorders>
              <w:top w:val="single" w:sz="4" w:space="0" w:color="auto"/>
              <w:left w:val="single" w:sz="4" w:space="0" w:color="auto"/>
              <w:bottom w:val="single" w:sz="4" w:space="0" w:color="auto"/>
              <w:right w:val="single" w:sz="4" w:space="0" w:color="auto"/>
            </w:tcBorders>
            <w:vAlign w:val="center"/>
            <w:hideMark/>
          </w:tcPr>
          <w:p w14:paraId="3D434932"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37,8</w:t>
            </w:r>
          </w:p>
        </w:tc>
        <w:tc>
          <w:tcPr>
            <w:tcW w:w="716" w:type="dxa"/>
            <w:tcBorders>
              <w:top w:val="single" w:sz="4" w:space="0" w:color="auto"/>
              <w:left w:val="single" w:sz="4" w:space="0" w:color="auto"/>
              <w:bottom w:val="single" w:sz="4" w:space="0" w:color="auto"/>
              <w:right w:val="single" w:sz="4" w:space="0" w:color="auto"/>
            </w:tcBorders>
            <w:vAlign w:val="center"/>
            <w:hideMark/>
          </w:tcPr>
          <w:p w14:paraId="595BDC54"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44,0</w:t>
            </w:r>
          </w:p>
        </w:tc>
        <w:tc>
          <w:tcPr>
            <w:tcW w:w="716" w:type="dxa"/>
            <w:tcBorders>
              <w:top w:val="single" w:sz="4" w:space="0" w:color="auto"/>
              <w:left w:val="single" w:sz="4" w:space="0" w:color="auto"/>
              <w:bottom w:val="single" w:sz="4" w:space="0" w:color="auto"/>
              <w:right w:val="single" w:sz="4" w:space="0" w:color="auto"/>
            </w:tcBorders>
            <w:vAlign w:val="center"/>
            <w:hideMark/>
          </w:tcPr>
          <w:p w14:paraId="34206233"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44,1</w:t>
            </w:r>
          </w:p>
        </w:tc>
        <w:tc>
          <w:tcPr>
            <w:tcW w:w="716" w:type="dxa"/>
            <w:tcBorders>
              <w:top w:val="single" w:sz="4" w:space="0" w:color="auto"/>
              <w:left w:val="single" w:sz="4" w:space="0" w:color="auto"/>
              <w:bottom w:val="single" w:sz="4" w:space="0" w:color="auto"/>
              <w:right w:val="single" w:sz="4" w:space="0" w:color="auto"/>
            </w:tcBorders>
            <w:vAlign w:val="center"/>
            <w:hideMark/>
          </w:tcPr>
          <w:p w14:paraId="596416A4"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44,1</w:t>
            </w:r>
          </w:p>
        </w:tc>
        <w:tc>
          <w:tcPr>
            <w:tcW w:w="716" w:type="dxa"/>
            <w:tcBorders>
              <w:top w:val="single" w:sz="4" w:space="0" w:color="auto"/>
              <w:left w:val="single" w:sz="4" w:space="0" w:color="auto"/>
              <w:bottom w:val="single" w:sz="4" w:space="0" w:color="auto"/>
              <w:right w:val="single" w:sz="4" w:space="0" w:color="auto"/>
            </w:tcBorders>
            <w:vAlign w:val="center"/>
            <w:hideMark/>
          </w:tcPr>
          <w:p w14:paraId="6FC582CB" w14:textId="77777777" w:rsidR="007E68E1" w:rsidRDefault="007E68E1" w:rsidP="0046036C">
            <w:pPr>
              <w:pStyle w:val="Tabletext"/>
              <w:spacing w:line="200" w:lineRule="exact"/>
              <w:jc w:val="center"/>
              <w:rPr>
                <w:rFonts w:eastAsia="Arial Unicode MS"/>
                <w:lang w:val="en-GB"/>
              </w:rPr>
            </w:pPr>
            <w:r>
              <w:rPr>
                <w:lang w:val="en-GB"/>
              </w:rPr>
              <w:t>5</w:t>
            </w:r>
          </w:p>
        </w:tc>
        <w:tc>
          <w:tcPr>
            <w:tcW w:w="716" w:type="dxa"/>
            <w:tcBorders>
              <w:top w:val="single" w:sz="4" w:space="0" w:color="auto"/>
              <w:left w:val="single" w:sz="4" w:space="0" w:color="auto"/>
              <w:bottom w:val="single" w:sz="4" w:space="0" w:color="auto"/>
              <w:right w:val="single" w:sz="4" w:space="0" w:color="auto"/>
            </w:tcBorders>
            <w:vAlign w:val="center"/>
            <w:hideMark/>
          </w:tcPr>
          <w:p w14:paraId="07379132" w14:textId="77777777" w:rsidR="007E68E1" w:rsidRDefault="007E68E1" w:rsidP="0046036C">
            <w:pPr>
              <w:pStyle w:val="Tabletext"/>
              <w:spacing w:line="20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79C9F0EB" w14:textId="77777777" w:rsidR="007E68E1" w:rsidRDefault="007E68E1" w:rsidP="0046036C">
            <w:pPr>
              <w:pStyle w:val="Tabletext"/>
              <w:spacing w:line="200" w:lineRule="exact"/>
              <w:jc w:val="center"/>
              <w:rPr>
                <w:rFonts w:eastAsia="Arial Unicode MS"/>
                <w:lang w:val="en-GB"/>
              </w:rPr>
            </w:pPr>
            <w:r>
              <w:rPr>
                <w:rFonts w:eastAsia="Arial Unicode MS"/>
                <w:lang w:val="en-GB"/>
              </w:rPr>
              <w:t>–</w:t>
            </w:r>
          </w:p>
        </w:tc>
      </w:tr>
      <w:tr w:rsidR="007E68E1" w14:paraId="44C5572D" w14:textId="77777777" w:rsidTr="00A11358">
        <w:trPr>
          <w:trHeight w:val="20"/>
        </w:trPr>
        <w:tc>
          <w:tcPr>
            <w:tcW w:w="715" w:type="dxa"/>
            <w:tcBorders>
              <w:top w:val="single" w:sz="4" w:space="0" w:color="auto"/>
              <w:left w:val="single" w:sz="4" w:space="0" w:color="auto"/>
              <w:bottom w:val="single" w:sz="4" w:space="0" w:color="auto"/>
              <w:right w:val="single" w:sz="4" w:space="0" w:color="auto"/>
            </w:tcBorders>
            <w:vAlign w:val="center"/>
            <w:hideMark/>
          </w:tcPr>
          <w:p w14:paraId="6A2C5D1C" w14:textId="77777777" w:rsidR="007E68E1" w:rsidRDefault="007E68E1" w:rsidP="0046036C">
            <w:pPr>
              <w:pStyle w:val="Tabletext"/>
              <w:spacing w:line="200" w:lineRule="exact"/>
              <w:jc w:val="center"/>
              <w:rPr>
                <w:rFonts w:eastAsia="Arial Unicode MS"/>
                <w:lang w:val="en-GB"/>
              </w:rPr>
            </w:pPr>
            <w:r>
              <w:rPr>
                <w:lang w:val="en-GB"/>
              </w:rPr>
              <w:t>51</w:t>
            </w:r>
          </w:p>
        </w:tc>
        <w:tc>
          <w:tcPr>
            <w:tcW w:w="1144" w:type="dxa"/>
            <w:tcBorders>
              <w:top w:val="single" w:sz="4" w:space="0" w:color="auto"/>
              <w:left w:val="single" w:sz="4" w:space="0" w:color="auto"/>
              <w:bottom w:val="single" w:sz="4" w:space="0" w:color="auto"/>
              <w:right w:val="single" w:sz="4" w:space="0" w:color="auto"/>
            </w:tcBorders>
            <w:vAlign w:val="center"/>
            <w:hideMark/>
          </w:tcPr>
          <w:p w14:paraId="42FCE605" w14:textId="77777777" w:rsidR="007E68E1" w:rsidRDefault="007E68E1" w:rsidP="0046036C">
            <w:pPr>
              <w:pStyle w:val="Tabletext"/>
              <w:spacing w:line="200" w:lineRule="exact"/>
              <w:jc w:val="center"/>
              <w:rPr>
                <w:rFonts w:eastAsia="Arial Unicode MS"/>
                <w:lang w:val="en-GB"/>
              </w:rPr>
            </w:pPr>
            <w:r>
              <w:rPr>
                <w:lang w:val="en-GB"/>
              </w:rPr>
              <w:t>DRM_B0</w:t>
            </w:r>
          </w:p>
        </w:tc>
        <w:tc>
          <w:tcPr>
            <w:tcW w:w="1144" w:type="dxa"/>
            <w:tcBorders>
              <w:top w:val="single" w:sz="4" w:space="0" w:color="auto"/>
              <w:left w:val="single" w:sz="4" w:space="0" w:color="auto"/>
              <w:bottom w:val="single" w:sz="4" w:space="0" w:color="auto"/>
              <w:right w:val="single" w:sz="4" w:space="0" w:color="auto"/>
            </w:tcBorders>
            <w:vAlign w:val="center"/>
            <w:hideMark/>
          </w:tcPr>
          <w:p w14:paraId="7B112867" w14:textId="77777777" w:rsidR="007E68E1" w:rsidRDefault="007E68E1" w:rsidP="0046036C">
            <w:pPr>
              <w:pStyle w:val="Tabletext"/>
              <w:spacing w:line="200" w:lineRule="exact"/>
              <w:jc w:val="center"/>
              <w:rPr>
                <w:rFonts w:eastAsia="Arial Unicode MS"/>
                <w:lang w:val="en-GB"/>
              </w:rPr>
            </w:pPr>
            <w:r>
              <w:rPr>
                <w:lang w:val="en-GB"/>
              </w:rPr>
              <w:t>DRM_B2</w:t>
            </w:r>
          </w:p>
        </w:tc>
        <w:tc>
          <w:tcPr>
            <w:tcW w:w="716" w:type="dxa"/>
            <w:tcBorders>
              <w:top w:val="single" w:sz="4" w:space="0" w:color="auto"/>
              <w:left w:val="single" w:sz="4" w:space="0" w:color="auto"/>
              <w:bottom w:val="single" w:sz="4" w:space="0" w:color="auto"/>
              <w:right w:val="single" w:sz="4" w:space="0" w:color="auto"/>
            </w:tcBorders>
            <w:vAlign w:val="center"/>
            <w:hideMark/>
          </w:tcPr>
          <w:p w14:paraId="5C47E869"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44,2</w:t>
            </w:r>
          </w:p>
        </w:tc>
        <w:tc>
          <w:tcPr>
            <w:tcW w:w="716" w:type="dxa"/>
            <w:tcBorders>
              <w:top w:val="single" w:sz="4" w:space="0" w:color="auto"/>
              <w:left w:val="single" w:sz="4" w:space="0" w:color="auto"/>
              <w:bottom w:val="single" w:sz="4" w:space="0" w:color="auto"/>
              <w:right w:val="single" w:sz="4" w:space="0" w:color="auto"/>
            </w:tcBorders>
            <w:vAlign w:val="center"/>
            <w:hideMark/>
          </w:tcPr>
          <w:p w14:paraId="4DABDAB0"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42,5</w:t>
            </w:r>
          </w:p>
        </w:tc>
        <w:tc>
          <w:tcPr>
            <w:tcW w:w="716" w:type="dxa"/>
            <w:tcBorders>
              <w:top w:val="single" w:sz="4" w:space="0" w:color="auto"/>
              <w:left w:val="single" w:sz="4" w:space="0" w:color="auto"/>
              <w:bottom w:val="single" w:sz="4" w:space="0" w:color="auto"/>
              <w:right w:val="single" w:sz="4" w:space="0" w:color="auto"/>
            </w:tcBorders>
            <w:vAlign w:val="center"/>
            <w:hideMark/>
          </w:tcPr>
          <w:p w14:paraId="54F163E8"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39,7</w:t>
            </w:r>
          </w:p>
        </w:tc>
        <w:tc>
          <w:tcPr>
            <w:tcW w:w="716" w:type="dxa"/>
            <w:tcBorders>
              <w:top w:val="single" w:sz="4" w:space="0" w:color="auto"/>
              <w:left w:val="single" w:sz="4" w:space="0" w:color="auto"/>
              <w:bottom w:val="single" w:sz="4" w:space="0" w:color="auto"/>
              <w:right w:val="single" w:sz="4" w:space="0" w:color="auto"/>
            </w:tcBorders>
            <w:vAlign w:val="center"/>
            <w:hideMark/>
          </w:tcPr>
          <w:p w14:paraId="4B92B08B"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33,5</w:t>
            </w:r>
          </w:p>
        </w:tc>
        <w:tc>
          <w:tcPr>
            <w:tcW w:w="716" w:type="dxa"/>
            <w:tcBorders>
              <w:top w:val="single" w:sz="4" w:space="0" w:color="auto"/>
              <w:left w:val="single" w:sz="4" w:space="0" w:color="auto"/>
              <w:bottom w:val="single" w:sz="4" w:space="0" w:color="auto"/>
              <w:right w:val="single" w:sz="4" w:space="0" w:color="auto"/>
            </w:tcBorders>
            <w:vAlign w:val="center"/>
            <w:hideMark/>
          </w:tcPr>
          <w:p w14:paraId="558BA899"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31,9</w:t>
            </w:r>
          </w:p>
        </w:tc>
        <w:tc>
          <w:tcPr>
            <w:tcW w:w="716" w:type="dxa"/>
            <w:tcBorders>
              <w:top w:val="single" w:sz="4" w:space="0" w:color="auto"/>
              <w:left w:val="single" w:sz="4" w:space="0" w:color="auto"/>
              <w:bottom w:val="single" w:sz="4" w:space="0" w:color="auto"/>
              <w:right w:val="single" w:sz="4" w:space="0" w:color="auto"/>
            </w:tcBorders>
            <w:vAlign w:val="center"/>
            <w:hideMark/>
          </w:tcPr>
          <w:p w14:paraId="69CFE932"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14,4</w:t>
            </w:r>
          </w:p>
        </w:tc>
        <w:tc>
          <w:tcPr>
            <w:tcW w:w="716" w:type="dxa"/>
            <w:tcBorders>
              <w:top w:val="single" w:sz="4" w:space="0" w:color="auto"/>
              <w:left w:val="single" w:sz="4" w:space="0" w:color="auto"/>
              <w:bottom w:val="single" w:sz="4" w:space="0" w:color="auto"/>
              <w:right w:val="single" w:sz="4" w:space="0" w:color="auto"/>
            </w:tcBorders>
            <w:vAlign w:val="center"/>
            <w:hideMark/>
          </w:tcPr>
          <w:p w14:paraId="6832076A" w14:textId="77777777" w:rsidR="007E68E1" w:rsidRDefault="007E68E1" w:rsidP="0046036C">
            <w:pPr>
              <w:pStyle w:val="Tabletext"/>
              <w:spacing w:line="200" w:lineRule="exact"/>
              <w:jc w:val="center"/>
              <w:rPr>
                <w:rFonts w:eastAsia="Arial Unicode MS"/>
                <w:lang w:val="en-GB"/>
              </w:rPr>
            </w:pPr>
            <w:r>
              <w:rPr>
                <w:lang w:val="en-GB"/>
              </w:rPr>
              <w:t>13,3</w:t>
            </w:r>
          </w:p>
        </w:tc>
        <w:tc>
          <w:tcPr>
            <w:tcW w:w="716" w:type="dxa"/>
            <w:tcBorders>
              <w:top w:val="single" w:sz="4" w:space="0" w:color="auto"/>
              <w:left w:val="single" w:sz="4" w:space="0" w:color="auto"/>
              <w:bottom w:val="single" w:sz="4" w:space="0" w:color="auto"/>
              <w:right w:val="single" w:sz="4" w:space="0" w:color="auto"/>
            </w:tcBorders>
            <w:vAlign w:val="center"/>
            <w:hideMark/>
          </w:tcPr>
          <w:p w14:paraId="62536F0F" w14:textId="77777777" w:rsidR="007E68E1" w:rsidRDefault="007E68E1" w:rsidP="0046036C">
            <w:pPr>
              <w:pStyle w:val="Tabletext"/>
              <w:spacing w:line="200" w:lineRule="exact"/>
              <w:jc w:val="center"/>
              <w:rPr>
                <w:rFonts w:eastAsia="Arial Unicode MS"/>
                <w:lang w:val="en-GB"/>
              </w:rPr>
            </w:pPr>
            <w:r>
              <w:rPr>
                <w:lang w:val="en-GB"/>
              </w:rPr>
              <w:t>12,8</w:t>
            </w:r>
          </w:p>
        </w:tc>
        <w:tc>
          <w:tcPr>
            <w:tcW w:w="716" w:type="dxa"/>
            <w:tcBorders>
              <w:top w:val="single" w:sz="4" w:space="0" w:color="auto"/>
              <w:left w:val="single" w:sz="4" w:space="0" w:color="auto"/>
              <w:bottom w:val="single" w:sz="4" w:space="0" w:color="auto"/>
              <w:right w:val="single" w:sz="4" w:space="0" w:color="auto"/>
            </w:tcBorders>
            <w:vAlign w:val="center"/>
            <w:hideMark/>
          </w:tcPr>
          <w:p w14:paraId="35D86E76" w14:textId="77777777" w:rsidR="007E68E1" w:rsidRDefault="007E68E1" w:rsidP="0046036C">
            <w:pPr>
              <w:pStyle w:val="Tabletext"/>
              <w:spacing w:line="200" w:lineRule="exact"/>
              <w:jc w:val="center"/>
              <w:rPr>
                <w:rFonts w:eastAsia="Arial Unicode MS"/>
              </w:rPr>
            </w:pPr>
            <w:r>
              <w:rPr>
                <w:rFonts w:cs="Times New Roman" w:hint="cs"/>
                <w:szCs w:val="20"/>
                <w:rtl/>
                <w:lang w:val="en-GB"/>
              </w:rPr>
              <w:t>–</w:t>
            </w:r>
            <w:r>
              <w:rPr>
                <w:lang w:val="en-GB"/>
              </w:rPr>
              <w:t>8,2</w:t>
            </w:r>
          </w:p>
        </w:tc>
        <w:tc>
          <w:tcPr>
            <w:tcW w:w="716" w:type="dxa"/>
            <w:tcBorders>
              <w:top w:val="single" w:sz="4" w:space="0" w:color="auto"/>
              <w:left w:val="single" w:sz="4" w:space="0" w:color="auto"/>
              <w:bottom w:val="single" w:sz="4" w:space="0" w:color="auto"/>
              <w:right w:val="single" w:sz="4" w:space="0" w:color="auto"/>
            </w:tcBorders>
            <w:vAlign w:val="center"/>
            <w:hideMark/>
          </w:tcPr>
          <w:p w14:paraId="4B1280CE"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24,5</w:t>
            </w:r>
          </w:p>
        </w:tc>
        <w:tc>
          <w:tcPr>
            <w:tcW w:w="716" w:type="dxa"/>
            <w:tcBorders>
              <w:top w:val="single" w:sz="4" w:space="0" w:color="auto"/>
              <w:left w:val="single" w:sz="4" w:space="0" w:color="auto"/>
              <w:bottom w:val="single" w:sz="4" w:space="0" w:color="auto"/>
              <w:right w:val="single" w:sz="4" w:space="0" w:color="auto"/>
            </w:tcBorders>
            <w:vAlign w:val="center"/>
            <w:hideMark/>
          </w:tcPr>
          <w:p w14:paraId="1FE433CF"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34,5</w:t>
            </w:r>
          </w:p>
        </w:tc>
        <w:tc>
          <w:tcPr>
            <w:tcW w:w="716" w:type="dxa"/>
            <w:tcBorders>
              <w:top w:val="single" w:sz="4" w:space="0" w:color="auto"/>
              <w:left w:val="single" w:sz="4" w:space="0" w:color="auto"/>
              <w:bottom w:val="single" w:sz="4" w:space="0" w:color="auto"/>
              <w:right w:val="single" w:sz="4" w:space="0" w:color="auto"/>
            </w:tcBorders>
            <w:vAlign w:val="center"/>
            <w:hideMark/>
          </w:tcPr>
          <w:p w14:paraId="10A43EEE"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38,2</w:t>
            </w:r>
          </w:p>
        </w:tc>
        <w:tc>
          <w:tcPr>
            <w:tcW w:w="716" w:type="dxa"/>
            <w:tcBorders>
              <w:top w:val="single" w:sz="4" w:space="0" w:color="auto"/>
              <w:left w:val="single" w:sz="4" w:space="0" w:color="auto"/>
              <w:bottom w:val="single" w:sz="4" w:space="0" w:color="auto"/>
              <w:right w:val="single" w:sz="4" w:space="0" w:color="auto"/>
            </w:tcBorders>
            <w:vAlign w:val="center"/>
            <w:hideMark/>
          </w:tcPr>
          <w:p w14:paraId="080EE2D1"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40,4</w:t>
            </w:r>
          </w:p>
        </w:tc>
        <w:tc>
          <w:tcPr>
            <w:tcW w:w="716" w:type="dxa"/>
            <w:tcBorders>
              <w:top w:val="single" w:sz="4" w:space="0" w:color="auto"/>
              <w:left w:val="single" w:sz="4" w:space="0" w:color="auto"/>
              <w:bottom w:val="single" w:sz="4" w:space="0" w:color="auto"/>
              <w:right w:val="single" w:sz="4" w:space="0" w:color="auto"/>
            </w:tcBorders>
            <w:vAlign w:val="center"/>
            <w:hideMark/>
          </w:tcPr>
          <w:p w14:paraId="3E2021CD" w14:textId="77777777" w:rsidR="007E68E1" w:rsidRDefault="007E68E1" w:rsidP="0046036C">
            <w:pPr>
              <w:pStyle w:val="Tabletext"/>
              <w:spacing w:line="200" w:lineRule="exact"/>
              <w:jc w:val="center"/>
              <w:rPr>
                <w:rFonts w:eastAsia="Arial Unicode MS"/>
                <w:lang w:val="en-GB"/>
              </w:rPr>
            </w:pPr>
            <w:r>
              <w:rPr>
                <w:lang w:val="en-GB"/>
              </w:rPr>
              <w:t>9</w:t>
            </w:r>
          </w:p>
        </w:tc>
        <w:tc>
          <w:tcPr>
            <w:tcW w:w="716" w:type="dxa"/>
            <w:tcBorders>
              <w:top w:val="single" w:sz="4" w:space="0" w:color="auto"/>
              <w:left w:val="single" w:sz="4" w:space="0" w:color="auto"/>
              <w:bottom w:val="single" w:sz="4" w:space="0" w:color="auto"/>
              <w:right w:val="single" w:sz="4" w:space="0" w:color="auto"/>
            </w:tcBorders>
            <w:vAlign w:val="center"/>
            <w:hideMark/>
          </w:tcPr>
          <w:p w14:paraId="71BD7FF3" w14:textId="77777777" w:rsidR="007E68E1" w:rsidRDefault="007E68E1" w:rsidP="0046036C">
            <w:pPr>
              <w:pStyle w:val="Tabletext"/>
              <w:spacing w:line="20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0DE27C40" w14:textId="77777777" w:rsidR="007E68E1" w:rsidRDefault="007E68E1" w:rsidP="0046036C">
            <w:pPr>
              <w:pStyle w:val="Tabletext"/>
              <w:spacing w:line="200" w:lineRule="exact"/>
              <w:jc w:val="center"/>
              <w:rPr>
                <w:rFonts w:eastAsia="Arial Unicode MS"/>
                <w:lang w:val="en-GB"/>
              </w:rPr>
            </w:pPr>
            <w:r>
              <w:rPr>
                <w:rFonts w:eastAsia="Arial Unicode MS"/>
                <w:lang w:val="en-GB"/>
              </w:rPr>
              <w:t>–</w:t>
            </w:r>
          </w:p>
        </w:tc>
      </w:tr>
      <w:tr w:rsidR="007E68E1" w14:paraId="2B1D4BAB" w14:textId="77777777" w:rsidTr="00A11358">
        <w:trPr>
          <w:trHeight w:val="20"/>
        </w:trPr>
        <w:tc>
          <w:tcPr>
            <w:tcW w:w="715" w:type="dxa"/>
            <w:tcBorders>
              <w:top w:val="single" w:sz="4" w:space="0" w:color="auto"/>
              <w:left w:val="single" w:sz="4" w:space="0" w:color="auto"/>
              <w:bottom w:val="single" w:sz="4" w:space="0" w:color="auto"/>
              <w:right w:val="single" w:sz="4" w:space="0" w:color="auto"/>
            </w:tcBorders>
            <w:vAlign w:val="center"/>
            <w:hideMark/>
          </w:tcPr>
          <w:p w14:paraId="61AE2E77" w14:textId="77777777" w:rsidR="007E68E1" w:rsidRDefault="007E68E1" w:rsidP="0046036C">
            <w:pPr>
              <w:pStyle w:val="Tabletext"/>
              <w:spacing w:line="200" w:lineRule="exact"/>
              <w:jc w:val="center"/>
              <w:rPr>
                <w:rFonts w:eastAsia="Arial Unicode MS"/>
                <w:lang w:val="en-GB"/>
              </w:rPr>
            </w:pPr>
            <w:r>
              <w:rPr>
                <w:lang w:val="en-GB"/>
              </w:rPr>
              <w:t>52</w:t>
            </w:r>
          </w:p>
        </w:tc>
        <w:tc>
          <w:tcPr>
            <w:tcW w:w="1144" w:type="dxa"/>
            <w:tcBorders>
              <w:top w:val="single" w:sz="4" w:space="0" w:color="auto"/>
              <w:left w:val="single" w:sz="4" w:space="0" w:color="auto"/>
              <w:bottom w:val="single" w:sz="4" w:space="0" w:color="auto"/>
              <w:right w:val="single" w:sz="4" w:space="0" w:color="auto"/>
            </w:tcBorders>
            <w:vAlign w:val="center"/>
            <w:hideMark/>
          </w:tcPr>
          <w:p w14:paraId="72397241" w14:textId="77777777" w:rsidR="007E68E1" w:rsidRDefault="007E68E1" w:rsidP="0046036C">
            <w:pPr>
              <w:pStyle w:val="Tabletext"/>
              <w:spacing w:line="200" w:lineRule="exact"/>
              <w:jc w:val="center"/>
              <w:rPr>
                <w:rFonts w:eastAsia="Arial Unicode MS"/>
                <w:lang w:val="en-GB"/>
              </w:rPr>
            </w:pPr>
            <w:r>
              <w:rPr>
                <w:lang w:val="en-GB"/>
              </w:rPr>
              <w:t>DRM_B0</w:t>
            </w:r>
          </w:p>
        </w:tc>
        <w:tc>
          <w:tcPr>
            <w:tcW w:w="1144" w:type="dxa"/>
            <w:tcBorders>
              <w:top w:val="single" w:sz="4" w:space="0" w:color="auto"/>
              <w:left w:val="single" w:sz="4" w:space="0" w:color="auto"/>
              <w:bottom w:val="single" w:sz="4" w:space="0" w:color="auto"/>
              <w:right w:val="single" w:sz="4" w:space="0" w:color="auto"/>
            </w:tcBorders>
            <w:vAlign w:val="center"/>
            <w:hideMark/>
          </w:tcPr>
          <w:p w14:paraId="20E11E74" w14:textId="77777777" w:rsidR="007E68E1" w:rsidRDefault="007E68E1" w:rsidP="0046036C">
            <w:pPr>
              <w:pStyle w:val="Tabletext"/>
              <w:spacing w:line="200" w:lineRule="exact"/>
              <w:jc w:val="center"/>
              <w:rPr>
                <w:rFonts w:eastAsia="Arial Unicode MS"/>
                <w:lang w:val="en-GB"/>
              </w:rPr>
            </w:pPr>
            <w:r>
              <w:rPr>
                <w:lang w:val="en-GB"/>
              </w:rPr>
              <w:t>DRM_B3</w:t>
            </w:r>
          </w:p>
        </w:tc>
        <w:tc>
          <w:tcPr>
            <w:tcW w:w="716" w:type="dxa"/>
            <w:tcBorders>
              <w:top w:val="single" w:sz="4" w:space="0" w:color="auto"/>
              <w:left w:val="single" w:sz="4" w:space="0" w:color="auto"/>
              <w:bottom w:val="single" w:sz="4" w:space="0" w:color="auto"/>
              <w:right w:val="single" w:sz="4" w:space="0" w:color="auto"/>
            </w:tcBorders>
            <w:vAlign w:val="center"/>
            <w:hideMark/>
          </w:tcPr>
          <w:p w14:paraId="7759FEE9"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42,6</w:t>
            </w:r>
          </w:p>
        </w:tc>
        <w:tc>
          <w:tcPr>
            <w:tcW w:w="716" w:type="dxa"/>
            <w:tcBorders>
              <w:top w:val="single" w:sz="4" w:space="0" w:color="auto"/>
              <w:left w:val="single" w:sz="4" w:space="0" w:color="auto"/>
              <w:bottom w:val="single" w:sz="4" w:space="0" w:color="auto"/>
              <w:right w:val="single" w:sz="4" w:space="0" w:color="auto"/>
            </w:tcBorders>
            <w:vAlign w:val="center"/>
            <w:hideMark/>
          </w:tcPr>
          <w:p w14:paraId="52952861"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40,9</w:t>
            </w:r>
          </w:p>
        </w:tc>
        <w:tc>
          <w:tcPr>
            <w:tcW w:w="716" w:type="dxa"/>
            <w:tcBorders>
              <w:top w:val="single" w:sz="4" w:space="0" w:color="auto"/>
              <w:left w:val="single" w:sz="4" w:space="0" w:color="auto"/>
              <w:bottom w:val="single" w:sz="4" w:space="0" w:color="auto"/>
              <w:right w:val="single" w:sz="4" w:space="0" w:color="auto"/>
            </w:tcBorders>
            <w:vAlign w:val="center"/>
            <w:hideMark/>
          </w:tcPr>
          <w:p w14:paraId="3F3AF545"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38,1</w:t>
            </w:r>
          </w:p>
        </w:tc>
        <w:tc>
          <w:tcPr>
            <w:tcW w:w="716" w:type="dxa"/>
            <w:tcBorders>
              <w:top w:val="single" w:sz="4" w:space="0" w:color="auto"/>
              <w:left w:val="single" w:sz="4" w:space="0" w:color="auto"/>
              <w:bottom w:val="single" w:sz="4" w:space="0" w:color="auto"/>
              <w:right w:val="single" w:sz="4" w:space="0" w:color="auto"/>
            </w:tcBorders>
            <w:vAlign w:val="center"/>
            <w:hideMark/>
          </w:tcPr>
          <w:p w14:paraId="53E01E59"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31,9</w:t>
            </w:r>
          </w:p>
        </w:tc>
        <w:tc>
          <w:tcPr>
            <w:tcW w:w="716" w:type="dxa"/>
            <w:tcBorders>
              <w:top w:val="single" w:sz="4" w:space="0" w:color="auto"/>
              <w:left w:val="single" w:sz="4" w:space="0" w:color="auto"/>
              <w:bottom w:val="single" w:sz="4" w:space="0" w:color="auto"/>
              <w:right w:val="single" w:sz="4" w:space="0" w:color="auto"/>
            </w:tcBorders>
            <w:vAlign w:val="center"/>
            <w:hideMark/>
          </w:tcPr>
          <w:p w14:paraId="57F924B5"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30,3</w:t>
            </w:r>
          </w:p>
        </w:tc>
        <w:tc>
          <w:tcPr>
            <w:tcW w:w="716" w:type="dxa"/>
            <w:tcBorders>
              <w:top w:val="single" w:sz="4" w:space="0" w:color="auto"/>
              <w:left w:val="single" w:sz="4" w:space="0" w:color="auto"/>
              <w:bottom w:val="single" w:sz="4" w:space="0" w:color="auto"/>
              <w:right w:val="single" w:sz="4" w:space="0" w:color="auto"/>
            </w:tcBorders>
            <w:vAlign w:val="center"/>
            <w:hideMark/>
          </w:tcPr>
          <w:p w14:paraId="0C020E92"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2,8</w:t>
            </w:r>
          </w:p>
        </w:tc>
        <w:tc>
          <w:tcPr>
            <w:tcW w:w="716" w:type="dxa"/>
            <w:tcBorders>
              <w:top w:val="single" w:sz="4" w:space="0" w:color="auto"/>
              <w:left w:val="single" w:sz="4" w:space="0" w:color="auto"/>
              <w:bottom w:val="single" w:sz="4" w:space="0" w:color="auto"/>
              <w:right w:val="single" w:sz="4" w:space="0" w:color="auto"/>
            </w:tcBorders>
            <w:vAlign w:val="center"/>
            <w:hideMark/>
          </w:tcPr>
          <w:p w14:paraId="45F5B036" w14:textId="77777777" w:rsidR="007E68E1" w:rsidRDefault="007E68E1" w:rsidP="0046036C">
            <w:pPr>
              <w:pStyle w:val="Tabletext"/>
              <w:spacing w:line="200" w:lineRule="exact"/>
              <w:jc w:val="center"/>
              <w:rPr>
                <w:rFonts w:eastAsia="Arial Unicode MS"/>
                <w:lang w:val="en-GB"/>
              </w:rPr>
            </w:pPr>
            <w:r>
              <w:rPr>
                <w:lang w:val="en-GB"/>
              </w:rPr>
              <w:t>12,8</w:t>
            </w:r>
          </w:p>
        </w:tc>
        <w:tc>
          <w:tcPr>
            <w:tcW w:w="716" w:type="dxa"/>
            <w:tcBorders>
              <w:top w:val="single" w:sz="4" w:space="0" w:color="auto"/>
              <w:left w:val="single" w:sz="4" w:space="0" w:color="auto"/>
              <w:bottom w:val="single" w:sz="4" w:space="0" w:color="auto"/>
              <w:right w:val="single" w:sz="4" w:space="0" w:color="auto"/>
            </w:tcBorders>
            <w:vAlign w:val="center"/>
            <w:hideMark/>
          </w:tcPr>
          <w:p w14:paraId="7D75D1CB" w14:textId="77777777" w:rsidR="007E68E1" w:rsidRDefault="007E68E1" w:rsidP="0046036C">
            <w:pPr>
              <w:pStyle w:val="Tabletext"/>
              <w:spacing w:line="200" w:lineRule="exact"/>
              <w:jc w:val="center"/>
              <w:rPr>
                <w:rFonts w:eastAsia="Arial Unicode MS"/>
                <w:lang w:val="en-GB"/>
              </w:rPr>
            </w:pPr>
            <w:r>
              <w:rPr>
                <w:lang w:val="en-GB"/>
              </w:rPr>
              <w:t>12,8</w:t>
            </w:r>
          </w:p>
        </w:tc>
        <w:tc>
          <w:tcPr>
            <w:tcW w:w="716" w:type="dxa"/>
            <w:tcBorders>
              <w:top w:val="single" w:sz="4" w:space="0" w:color="auto"/>
              <w:left w:val="single" w:sz="4" w:space="0" w:color="auto"/>
              <w:bottom w:val="single" w:sz="4" w:space="0" w:color="auto"/>
              <w:right w:val="single" w:sz="4" w:space="0" w:color="auto"/>
            </w:tcBorders>
            <w:vAlign w:val="center"/>
            <w:hideMark/>
          </w:tcPr>
          <w:p w14:paraId="2BFE5235" w14:textId="77777777" w:rsidR="007E68E1" w:rsidRDefault="007E68E1" w:rsidP="0046036C">
            <w:pPr>
              <w:pStyle w:val="Tabletext"/>
              <w:spacing w:line="200" w:lineRule="exact"/>
              <w:jc w:val="center"/>
              <w:rPr>
                <w:rFonts w:eastAsia="Arial Unicode MS"/>
                <w:lang w:val="en-GB"/>
              </w:rPr>
            </w:pPr>
            <w:r>
              <w:rPr>
                <w:lang w:val="en-GB"/>
              </w:rPr>
              <w:t>2,3</w:t>
            </w:r>
          </w:p>
        </w:tc>
        <w:tc>
          <w:tcPr>
            <w:tcW w:w="716" w:type="dxa"/>
            <w:tcBorders>
              <w:top w:val="single" w:sz="4" w:space="0" w:color="auto"/>
              <w:left w:val="single" w:sz="4" w:space="0" w:color="auto"/>
              <w:bottom w:val="single" w:sz="4" w:space="0" w:color="auto"/>
              <w:right w:val="single" w:sz="4" w:space="0" w:color="auto"/>
            </w:tcBorders>
            <w:vAlign w:val="center"/>
            <w:hideMark/>
          </w:tcPr>
          <w:p w14:paraId="56A47FAA"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14,9</w:t>
            </w:r>
          </w:p>
        </w:tc>
        <w:tc>
          <w:tcPr>
            <w:tcW w:w="716" w:type="dxa"/>
            <w:tcBorders>
              <w:top w:val="single" w:sz="4" w:space="0" w:color="auto"/>
              <w:left w:val="single" w:sz="4" w:space="0" w:color="auto"/>
              <w:bottom w:val="single" w:sz="4" w:space="0" w:color="auto"/>
              <w:right w:val="single" w:sz="4" w:space="0" w:color="auto"/>
            </w:tcBorders>
            <w:vAlign w:val="center"/>
            <w:hideMark/>
          </w:tcPr>
          <w:p w14:paraId="7FC27060"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32,9</w:t>
            </w:r>
          </w:p>
        </w:tc>
        <w:tc>
          <w:tcPr>
            <w:tcW w:w="716" w:type="dxa"/>
            <w:tcBorders>
              <w:top w:val="single" w:sz="4" w:space="0" w:color="auto"/>
              <w:left w:val="single" w:sz="4" w:space="0" w:color="auto"/>
              <w:bottom w:val="single" w:sz="4" w:space="0" w:color="auto"/>
              <w:right w:val="single" w:sz="4" w:space="0" w:color="auto"/>
            </w:tcBorders>
            <w:vAlign w:val="center"/>
            <w:hideMark/>
          </w:tcPr>
          <w:p w14:paraId="615E07FC"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36,6</w:t>
            </w:r>
          </w:p>
        </w:tc>
        <w:tc>
          <w:tcPr>
            <w:tcW w:w="716" w:type="dxa"/>
            <w:tcBorders>
              <w:top w:val="single" w:sz="4" w:space="0" w:color="auto"/>
              <w:left w:val="single" w:sz="4" w:space="0" w:color="auto"/>
              <w:bottom w:val="single" w:sz="4" w:space="0" w:color="auto"/>
              <w:right w:val="single" w:sz="4" w:space="0" w:color="auto"/>
            </w:tcBorders>
            <w:vAlign w:val="center"/>
            <w:hideMark/>
          </w:tcPr>
          <w:p w14:paraId="6F654B26"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38,8</w:t>
            </w:r>
          </w:p>
        </w:tc>
        <w:tc>
          <w:tcPr>
            <w:tcW w:w="716" w:type="dxa"/>
            <w:tcBorders>
              <w:top w:val="single" w:sz="4" w:space="0" w:color="auto"/>
              <w:left w:val="single" w:sz="4" w:space="0" w:color="auto"/>
              <w:bottom w:val="single" w:sz="4" w:space="0" w:color="auto"/>
              <w:right w:val="single" w:sz="4" w:space="0" w:color="auto"/>
            </w:tcBorders>
            <w:vAlign w:val="center"/>
            <w:hideMark/>
          </w:tcPr>
          <w:p w14:paraId="1C00F3A2" w14:textId="77777777" w:rsidR="007E68E1" w:rsidRDefault="007E68E1" w:rsidP="0046036C">
            <w:pPr>
              <w:pStyle w:val="Tabletext"/>
              <w:spacing w:line="200" w:lineRule="exact"/>
              <w:jc w:val="center"/>
              <w:rPr>
                <w:rFonts w:eastAsia="Arial Unicode MS"/>
                <w:lang w:val="en-GB"/>
              </w:rPr>
            </w:pPr>
            <w:r>
              <w:rPr>
                <w:lang w:val="en-GB"/>
              </w:rPr>
              <w:t>10</w:t>
            </w:r>
          </w:p>
        </w:tc>
        <w:tc>
          <w:tcPr>
            <w:tcW w:w="716" w:type="dxa"/>
            <w:tcBorders>
              <w:top w:val="single" w:sz="4" w:space="0" w:color="auto"/>
              <w:left w:val="single" w:sz="4" w:space="0" w:color="auto"/>
              <w:bottom w:val="single" w:sz="4" w:space="0" w:color="auto"/>
              <w:right w:val="single" w:sz="4" w:space="0" w:color="auto"/>
            </w:tcBorders>
            <w:vAlign w:val="center"/>
            <w:hideMark/>
          </w:tcPr>
          <w:p w14:paraId="6B8F4705" w14:textId="77777777" w:rsidR="007E68E1" w:rsidRDefault="007E68E1" w:rsidP="0046036C">
            <w:pPr>
              <w:pStyle w:val="Tabletext"/>
              <w:spacing w:line="20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72A47B5B" w14:textId="77777777" w:rsidR="007E68E1" w:rsidRDefault="007E68E1" w:rsidP="0046036C">
            <w:pPr>
              <w:pStyle w:val="Tabletext"/>
              <w:spacing w:line="200" w:lineRule="exact"/>
              <w:jc w:val="center"/>
              <w:rPr>
                <w:rFonts w:eastAsia="Arial Unicode MS"/>
                <w:lang w:val="en-GB"/>
              </w:rPr>
            </w:pPr>
            <w:r>
              <w:rPr>
                <w:rFonts w:eastAsia="Arial Unicode MS"/>
                <w:lang w:val="en-GB"/>
              </w:rPr>
              <w:t>–</w:t>
            </w:r>
          </w:p>
        </w:tc>
      </w:tr>
      <w:tr w:rsidR="007E68E1" w14:paraId="394512B0" w14:textId="77777777" w:rsidTr="00A11358">
        <w:trPr>
          <w:trHeight w:val="20"/>
        </w:trPr>
        <w:tc>
          <w:tcPr>
            <w:tcW w:w="715" w:type="dxa"/>
            <w:tcBorders>
              <w:top w:val="single" w:sz="4" w:space="0" w:color="auto"/>
              <w:left w:val="single" w:sz="4" w:space="0" w:color="auto"/>
              <w:bottom w:val="single" w:sz="4" w:space="0" w:color="auto"/>
              <w:right w:val="single" w:sz="4" w:space="0" w:color="auto"/>
            </w:tcBorders>
            <w:vAlign w:val="center"/>
            <w:hideMark/>
          </w:tcPr>
          <w:p w14:paraId="1DECB178" w14:textId="77777777" w:rsidR="007E68E1" w:rsidRDefault="007E68E1" w:rsidP="0046036C">
            <w:pPr>
              <w:pStyle w:val="Tabletext"/>
              <w:spacing w:line="200" w:lineRule="exact"/>
              <w:jc w:val="center"/>
              <w:rPr>
                <w:rFonts w:eastAsia="Arial Unicode MS"/>
                <w:lang w:val="en-GB"/>
              </w:rPr>
            </w:pPr>
            <w:r>
              <w:rPr>
                <w:lang w:val="en-GB"/>
              </w:rPr>
              <w:t>53</w:t>
            </w:r>
          </w:p>
        </w:tc>
        <w:tc>
          <w:tcPr>
            <w:tcW w:w="1144" w:type="dxa"/>
            <w:tcBorders>
              <w:top w:val="single" w:sz="4" w:space="0" w:color="auto"/>
              <w:left w:val="single" w:sz="4" w:space="0" w:color="auto"/>
              <w:bottom w:val="single" w:sz="4" w:space="0" w:color="auto"/>
              <w:right w:val="single" w:sz="4" w:space="0" w:color="auto"/>
            </w:tcBorders>
            <w:vAlign w:val="center"/>
            <w:hideMark/>
          </w:tcPr>
          <w:p w14:paraId="1C6113F9" w14:textId="77777777" w:rsidR="007E68E1" w:rsidRDefault="007E68E1" w:rsidP="0046036C">
            <w:pPr>
              <w:pStyle w:val="Tabletext"/>
              <w:spacing w:line="200" w:lineRule="exact"/>
              <w:jc w:val="center"/>
              <w:rPr>
                <w:rFonts w:eastAsia="Arial Unicode MS"/>
                <w:lang w:val="en-GB"/>
              </w:rPr>
            </w:pPr>
            <w:r>
              <w:rPr>
                <w:lang w:val="en-GB"/>
              </w:rPr>
              <w:t>DRM_B0</w:t>
            </w:r>
          </w:p>
        </w:tc>
        <w:tc>
          <w:tcPr>
            <w:tcW w:w="1144" w:type="dxa"/>
            <w:tcBorders>
              <w:top w:val="single" w:sz="4" w:space="0" w:color="auto"/>
              <w:left w:val="single" w:sz="4" w:space="0" w:color="auto"/>
              <w:bottom w:val="single" w:sz="4" w:space="0" w:color="auto"/>
              <w:right w:val="single" w:sz="4" w:space="0" w:color="auto"/>
            </w:tcBorders>
            <w:vAlign w:val="center"/>
            <w:hideMark/>
          </w:tcPr>
          <w:p w14:paraId="534806F5" w14:textId="77777777" w:rsidR="007E68E1" w:rsidRDefault="007E68E1" w:rsidP="0046036C">
            <w:pPr>
              <w:pStyle w:val="Tabletext"/>
              <w:spacing w:line="200" w:lineRule="exact"/>
              <w:jc w:val="center"/>
              <w:rPr>
                <w:rFonts w:eastAsia="Arial Unicode MS"/>
                <w:lang w:val="en-GB"/>
              </w:rPr>
            </w:pPr>
            <w:r>
              <w:rPr>
                <w:lang w:val="en-GB"/>
              </w:rPr>
              <w:t>DRM_B4</w:t>
            </w:r>
          </w:p>
        </w:tc>
        <w:tc>
          <w:tcPr>
            <w:tcW w:w="716" w:type="dxa"/>
            <w:tcBorders>
              <w:top w:val="single" w:sz="4" w:space="0" w:color="auto"/>
              <w:left w:val="single" w:sz="4" w:space="0" w:color="auto"/>
              <w:bottom w:val="single" w:sz="4" w:space="0" w:color="auto"/>
              <w:right w:val="single" w:sz="4" w:space="0" w:color="auto"/>
            </w:tcBorders>
            <w:vAlign w:val="center"/>
            <w:hideMark/>
          </w:tcPr>
          <w:p w14:paraId="0D3FB422"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31,1</w:t>
            </w:r>
          </w:p>
        </w:tc>
        <w:tc>
          <w:tcPr>
            <w:tcW w:w="716" w:type="dxa"/>
            <w:tcBorders>
              <w:top w:val="single" w:sz="4" w:space="0" w:color="auto"/>
              <w:left w:val="single" w:sz="4" w:space="0" w:color="auto"/>
              <w:bottom w:val="single" w:sz="4" w:space="0" w:color="auto"/>
              <w:right w:val="single" w:sz="4" w:space="0" w:color="auto"/>
            </w:tcBorders>
            <w:vAlign w:val="center"/>
            <w:hideMark/>
          </w:tcPr>
          <w:p w14:paraId="5FEE28A2"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29,0</w:t>
            </w:r>
          </w:p>
        </w:tc>
        <w:tc>
          <w:tcPr>
            <w:tcW w:w="716" w:type="dxa"/>
            <w:tcBorders>
              <w:top w:val="single" w:sz="4" w:space="0" w:color="auto"/>
              <w:left w:val="single" w:sz="4" w:space="0" w:color="auto"/>
              <w:bottom w:val="single" w:sz="4" w:space="0" w:color="auto"/>
              <w:right w:val="single" w:sz="4" w:space="0" w:color="auto"/>
            </w:tcBorders>
            <w:vAlign w:val="center"/>
            <w:hideMark/>
          </w:tcPr>
          <w:p w14:paraId="4E99B61A"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18,8</w:t>
            </w:r>
          </w:p>
        </w:tc>
        <w:tc>
          <w:tcPr>
            <w:tcW w:w="716" w:type="dxa"/>
            <w:tcBorders>
              <w:top w:val="single" w:sz="4" w:space="0" w:color="auto"/>
              <w:left w:val="single" w:sz="4" w:space="0" w:color="auto"/>
              <w:bottom w:val="single" w:sz="4" w:space="0" w:color="auto"/>
              <w:right w:val="single" w:sz="4" w:space="0" w:color="auto"/>
            </w:tcBorders>
            <w:vAlign w:val="center"/>
            <w:hideMark/>
          </w:tcPr>
          <w:p w14:paraId="79EBE8D2" w14:textId="77777777" w:rsidR="007E68E1" w:rsidRDefault="007E68E1" w:rsidP="0046036C">
            <w:pPr>
              <w:pStyle w:val="Tabletext"/>
              <w:spacing w:line="200" w:lineRule="exact"/>
              <w:jc w:val="center"/>
              <w:rPr>
                <w:rFonts w:eastAsia="Arial Unicode MS"/>
                <w:lang w:val="en-GB"/>
              </w:rPr>
            </w:pPr>
            <w:r>
              <w:rPr>
                <w:lang w:val="en-GB"/>
              </w:rPr>
              <w:t>9,4</w:t>
            </w:r>
          </w:p>
        </w:tc>
        <w:tc>
          <w:tcPr>
            <w:tcW w:w="716" w:type="dxa"/>
            <w:tcBorders>
              <w:top w:val="single" w:sz="4" w:space="0" w:color="auto"/>
              <w:left w:val="single" w:sz="4" w:space="0" w:color="auto"/>
              <w:bottom w:val="single" w:sz="4" w:space="0" w:color="auto"/>
              <w:right w:val="single" w:sz="4" w:space="0" w:color="auto"/>
            </w:tcBorders>
            <w:vAlign w:val="center"/>
            <w:hideMark/>
          </w:tcPr>
          <w:p w14:paraId="6A4FB746" w14:textId="77777777" w:rsidR="007E68E1" w:rsidRDefault="007E68E1" w:rsidP="0046036C">
            <w:pPr>
              <w:pStyle w:val="Tabletext"/>
              <w:spacing w:line="200" w:lineRule="exact"/>
              <w:jc w:val="center"/>
              <w:rPr>
                <w:rFonts w:eastAsia="Arial Unicode MS"/>
                <w:lang w:val="en-GB"/>
              </w:rPr>
            </w:pPr>
            <w:r>
              <w:rPr>
                <w:lang w:val="en-GB"/>
              </w:rPr>
              <w:t>10,3</w:t>
            </w:r>
          </w:p>
        </w:tc>
        <w:tc>
          <w:tcPr>
            <w:tcW w:w="716" w:type="dxa"/>
            <w:tcBorders>
              <w:top w:val="single" w:sz="4" w:space="0" w:color="auto"/>
              <w:left w:val="single" w:sz="4" w:space="0" w:color="auto"/>
              <w:bottom w:val="single" w:sz="4" w:space="0" w:color="auto"/>
              <w:right w:val="single" w:sz="4" w:space="0" w:color="auto"/>
            </w:tcBorders>
            <w:vAlign w:val="center"/>
            <w:hideMark/>
          </w:tcPr>
          <w:p w14:paraId="0F36E35B" w14:textId="77777777" w:rsidR="007E68E1" w:rsidRDefault="007E68E1" w:rsidP="0046036C">
            <w:pPr>
              <w:pStyle w:val="Tabletext"/>
              <w:spacing w:line="200" w:lineRule="exact"/>
              <w:jc w:val="center"/>
              <w:rPr>
                <w:rFonts w:eastAsia="Arial Unicode MS"/>
                <w:lang w:val="en-GB"/>
              </w:rPr>
            </w:pPr>
            <w:r>
              <w:rPr>
                <w:lang w:val="en-GB"/>
              </w:rPr>
              <w:t>10,3</w:t>
            </w:r>
          </w:p>
        </w:tc>
        <w:tc>
          <w:tcPr>
            <w:tcW w:w="716" w:type="dxa"/>
            <w:tcBorders>
              <w:top w:val="single" w:sz="4" w:space="0" w:color="auto"/>
              <w:left w:val="single" w:sz="4" w:space="0" w:color="auto"/>
              <w:bottom w:val="single" w:sz="4" w:space="0" w:color="auto"/>
              <w:right w:val="single" w:sz="4" w:space="0" w:color="auto"/>
            </w:tcBorders>
            <w:vAlign w:val="center"/>
            <w:hideMark/>
          </w:tcPr>
          <w:p w14:paraId="47BCD540" w14:textId="77777777" w:rsidR="007E68E1" w:rsidRDefault="007E68E1" w:rsidP="0046036C">
            <w:pPr>
              <w:pStyle w:val="Tabletext"/>
              <w:spacing w:line="200" w:lineRule="exact"/>
              <w:jc w:val="center"/>
              <w:rPr>
                <w:rFonts w:eastAsia="Arial Unicode MS"/>
                <w:lang w:val="en-GB"/>
              </w:rPr>
            </w:pPr>
            <w:r>
              <w:rPr>
                <w:lang w:val="en-GB"/>
              </w:rPr>
              <w:t>10,3</w:t>
            </w:r>
          </w:p>
        </w:tc>
        <w:tc>
          <w:tcPr>
            <w:tcW w:w="716" w:type="dxa"/>
            <w:tcBorders>
              <w:top w:val="single" w:sz="4" w:space="0" w:color="auto"/>
              <w:left w:val="single" w:sz="4" w:space="0" w:color="auto"/>
              <w:bottom w:val="single" w:sz="4" w:space="0" w:color="auto"/>
              <w:right w:val="single" w:sz="4" w:space="0" w:color="auto"/>
            </w:tcBorders>
            <w:vAlign w:val="center"/>
            <w:hideMark/>
          </w:tcPr>
          <w:p w14:paraId="324DE51F" w14:textId="77777777" w:rsidR="007E68E1" w:rsidRDefault="007E68E1" w:rsidP="0046036C">
            <w:pPr>
              <w:pStyle w:val="Tabletext"/>
              <w:spacing w:line="200" w:lineRule="exact"/>
              <w:jc w:val="center"/>
              <w:rPr>
                <w:rFonts w:eastAsia="Arial Unicode MS"/>
                <w:lang w:val="en-GB"/>
              </w:rPr>
            </w:pPr>
            <w:r>
              <w:rPr>
                <w:lang w:val="en-GB"/>
              </w:rPr>
              <w:t>9,8</w:t>
            </w:r>
          </w:p>
        </w:tc>
        <w:tc>
          <w:tcPr>
            <w:tcW w:w="716" w:type="dxa"/>
            <w:tcBorders>
              <w:top w:val="single" w:sz="4" w:space="0" w:color="auto"/>
              <w:left w:val="single" w:sz="4" w:space="0" w:color="auto"/>
              <w:bottom w:val="single" w:sz="4" w:space="0" w:color="auto"/>
              <w:right w:val="single" w:sz="4" w:space="0" w:color="auto"/>
            </w:tcBorders>
            <w:vAlign w:val="center"/>
            <w:hideMark/>
          </w:tcPr>
          <w:p w14:paraId="715BAD2D"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5,8</w:t>
            </w:r>
          </w:p>
        </w:tc>
        <w:tc>
          <w:tcPr>
            <w:tcW w:w="716" w:type="dxa"/>
            <w:tcBorders>
              <w:top w:val="single" w:sz="4" w:space="0" w:color="auto"/>
              <w:left w:val="single" w:sz="4" w:space="0" w:color="auto"/>
              <w:bottom w:val="single" w:sz="4" w:space="0" w:color="auto"/>
              <w:right w:val="single" w:sz="4" w:space="0" w:color="auto"/>
            </w:tcBorders>
            <w:vAlign w:val="center"/>
            <w:hideMark/>
          </w:tcPr>
          <w:p w14:paraId="650F8C29"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15,9</w:t>
            </w:r>
          </w:p>
        </w:tc>
        <w:tc>
          <w:tcPr>
            <w:tcW w:w="716" w:type="dxa"/>
            <w:tcBorders>
              <w:top w:val="single" w:sz="4" w:space="0" w:color="auto"/>
              <w:left w:val="single" w:sz="4" w:space="0" w:color="auto"/>
              <w:bottom w:val="single" w:sz="4" w:space="0" w:color="auto"/>
              <w:right w:val="single" w:sz="4" w:space="0" w:color="auto"/>
            </w:tcBorders>
            <w:vAlign w:val="center"/>
            <w:hideMark/>
          </w:tcPr>
          <w:p w14:paraId="2080E1A1"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30,8</w:t>
            </w:r>
          </w:p>
        </w:tc>
        <w:tc>
          <w:tcPr>
            <w:tcW w:w="716" w:type="dxa"/>
            <w:tcBorders>
              <w:top w:val="single" w:sz="4" w:space="0" w:color="auto"/>
              <w:left w:val="single" w:sz="4" w:space="0" w:color="auto"/>
              <w:bottom w:val="single" w:sz="4" w:space="0" w:color="auto"/>
              <w:right w:val="single" w:sz="4" w:space="0" w:color="auto"/>
            </w:tcBorders>
            <w:vAlign w:val="center"/>
            <w:hideMark/>
          </w:tcPr>
          <w:p w14:paraId="0B5CA413"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33,6</w:t>
            </w:r>
          </w:p>
        </w:tc>
        <w:tc>
          <w:tcPr>
            <w:tcW w:w="716" w:type="dxa"/>
            <w:tcBorders>
              <w:top w:val="single" w:sz="4" w:space="0" w:color="auto"/>
              <w:left w:val="single" w:sz="4" w:space="0" w:color="auto"/>
              <w:bottom w:val="single" w:sz="4" w:space="0" w:color="auto"/>
              <w:right w:val="single" w:sz="4" w:space="0" w:color="auto"/>
            </w:tcBorders>
            <w:vAlign w:val="center"/>
            <w:hideMark/>
          </w:tcPr>
          <w:p w14:paraId="7C0F246C"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35,3</w:t>
            </w:r>
          </w:p>
        </w:tc>
        <w:tc>
          <w:tcPr>
            <w:tcW w:w="716" w:type="dxa"/>
            <w:tcBorders>
              <w:top w:val="single" w:sz="4" w:space="0" w:color="auto"/>
              <w:left w:val="single" w:sz="4" w:space="0" w:color="auto"/>
              <w:bottom w:val="single" w:sz="4" w:space="0" w:color="auto"/>
              <w:right w:val="single" w:sz="4" w:space="0" w:color="auto"/>
            </w:tcBorders>
            <w:vAlign w:val="center"/>
            <w:hideMark/>
          </w:tcPr>
          <w:p w14:paraId="6BF533ED" w14:textId="77777777" w:rsidR="007E68E1" w:rsidRDefault="007E68E1" w:rsidP="0046036C">
            <w:pPr>
              <w:pStyle w:val="Tabletext"/>
              <w:spacing w:line="200" w:lineRule="exact"/>
              <w:jc w:val="center"/>
              <w:rPr>
                <w:rFonts w:eastAsia="Arial Unicode MS"/>
                <w:lang w:val="en-GB"/>
              </w:rPr>
            </w:pPr>
            <w:r>
              <w:rPr>
                <w:lang w:val="en-GB"/>
              </w:rPr>
              <w:t>18</w:t>
            </w:r>
          </w:p>
        </w:tc>
        <w:tc>
          <w:tcPr>
            <w:tcW w:w="716" w:type="dxa"/>
            <w:tcBorders>
              <w:top w:val="single" w:sz="4" w:space="0" w:color="auto"/>
              <w:left w:val="single" w:sz="4" w:space="0" w:color="auto"/>
              <w:bottom w:val="single" w:sz="4" w:space="0" w:color="auto"/>
              <w:right w:val="single" w:sz="4" w:space="0" w:color="auto"/>
            </w:tcBorders>
            <w:vAlign w:val="center"/>
            <w:hideMark/>
          </w:tcPr>
          <w:p w14:paraId="38D5EC21" w14:textId="77777777" w:rsidR="007E68E1" w:rsidRDefault="007E68E1" w:rsidP="0046036C">
            <w:pPr>
              <w:pStyle w:val="Tabletext"/>
              <w:spacing w:line="20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01D09086" w14:textId="77777777" w:rsidR="007E68E1" w:rsidRDefault="007E68E1" w:rsidP="0046036C">
            <w:pPr>
              <w:pStyle w:val="Tabletext"/>
              <w:spacing w:line="200" w:lineRule="exact"/>
              <w:jc w:val="center"/>
              <w:rPr>
                <w:rFonts w:eastAsia="Arial Unicode MS"/>
                <w:lang w:val="en-GB"/>
              </w:rPr>
            </w:pPr>
            <w:r>
              <w:rPr>
                <w:rFonts w:eastAsia="Arial Unicode MS"/>
                <w:lang w:val="en-GB"/>
              </w:rPr>
              <w:t>–</w:t>
            </w:r>
          </w:p>
        </w:tc>
      </w:tr>
      <w:tr w:rsidR="007E68E1" w14:paraId="4CDA5D34" w14:textId="77777777" w:rsidTr="00A11358">
        <w:trPr>
          <w:trHeight w:val="20"/>
        </w:trPr>
        <w:tc>
          <w:tcPr>
            <w:tcW w:w="715" w:type="dxa"/>
            <w:tcBorders>
              <w:top w:val="single" w:sz="4" w:space="0" w:color="auto"/>
              <w:left w:val="single" w:sz="4" w:space="0" w:color="auto"/>
              <w:bottom w:val="single" w:sz="4" w:space="0" w:color="auto"/>
              <w:right w:val="single" w:sz="4" w:space="0" w:color="auto"/>
            </w:tcBorders>
            <w:vAlign w:val="center"/>
            <w:hideMark/>
          </w:tcPr>
          <w:p w14:paraId="29EAB1A6" w14:textId="77777777" w:rsidR="007E68E1" w:rsidRDefault="007E68E1" w:rsidP="0046036C">
            <w:pPr>
              <w:pStyle w:val="Tabletext"/>
              <w:spacing w:line="200" w:lineRule="exact"/>
              <w:jc w:val="center"/>
              <w:rPr>
                <w:rFonts w:eastAsia="Arial Unicode MS"/>
                <w:lang w:val="en-GB"/>
              </w:rPr>
            </w:pPr>
            <w:r>
              <w:rPr>
                <w:lang w:val="en-GB"/>
              </w:rPr>
              <w:t>54</w:t>
            </w:r>
          </w:p>
        </w:tc>
        <w:tc>
          <w:tcPr>
            <w:tcW w:w="1144" w:type="dxa"/>
            <w:tcBorders>
              <w:top w:val="single" w:sz="4" w:space="0" w:color="auto"/>
              <w:left w:val="single" w:sz="4" w:space="0" w:color="auto"/>
              <w:bottom w:val="single" w:sz="4" w:space="0" w:color="auto"/>
              <w:right w:val="single" w:sz="4" w:space="0" w:color="auto"/>
            </w:tcBorders>
            <w:vAlign w:val="center"/>
            <w:hideMark/>
          </w:tcPr>
          <w:p w14:paraId="2BADF144" w14:textId="77777777" w:rsidR="007E68E1" w:rsidRDefault="007E68E1" w:rsidP="0046036C">
            <w:pPr>
              <w:pStyle w:val="Tabletext"/>
              <w:spacing w:line="200" w:lineRule="exact"/>
              <w:jc w:val="center"/>
              <w:rPr>
                <w:rFonts w:eastAsia="Arial Unicode MS"/>
                <w:lang w:val="en-GB"/>
              </w:rPr>
            </w:pPr>
            <w:r>
              <w:rPr>
                <w:lang w:val="en-GB"/>
              </w:rPr>
              <w:t>DRM_B0</w:t>
            </w:r>
          </w:p>
        </w:tc>
        <w:tc>
          <w:tcPr>
            <w:tcW w:w="1144" w:type="dxa"/>
            <w:tcBorders>
              <w:top w:val="single" w:sz="4" w:space="0" w:color="auto"/>
              <w:left w:val="single" w:sz="4" w:space="0" w:color="auto"/>
              <w:bottom w:val="single" w:sz="4" w:space="0" w:color="auto"/>
              <w:right w:val="single" w:sz="4" w:space="0" w:color="auto"/>
            </w:tcBorders>
            <w:vAlign w:val="center"/>
            <w:hideMark/>
          </w:tcPr>
          <w:p w14:paraId="4B0D8DE0" w14:textId="77777777" w:rsidR="007E68E1" w:rsidRDefault="007E68E1" w:rsidP="0046036C">
            <w:pPr>
              <w:pStyle w:val="Tabletext"/>
              <w:spacing w:line="200" w:lineRule="exact"/>
              <w:jc w:val="center"/>
              <w:rPr>
                <w:rFonts w:eastAsia="Arial Unicode MS"/>
                <w:lang w:val="en-GB"/>
              </w:rPr>
            </w:pPr>
            <w:r>
              <w:rPr>
                <w:lang w:val="en-GB"/>
              </w:rPr>
              <w:t>DRM_B5</w:t>
            </w:r>
          </w:p>
        </w:tc>
        <w:tc>
          <w:tcPr>
            <w:tcW w:w="716" w:type="dxa"/>
            <w:tcBorders>
              <w:top w:val="single" w:sz="4" w:space="0" w:color="auto"/>
              <w:left w:val="single" w:sz="4" w:space="0" w:color="auto"/>
              <w:bottom w:val="single" w:sz="4" w:space="0" w:color="auto"/>
              <w:right w:val="single" w:sz="4" w:space="0" w:color="auto"/>
            </w:tcBorders>
            <w:vAlign w:val="center"/>
            <w:hideMark/>
          </w:tcPr>
          <w:p w14:paraId="6208B1D9"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29,2</w:t>
            </w:r>
          </w:p>
        </w:tc>
        <w:tc>
          <w:tcPr>
            <w:tcW w:w="716" w:type="dxa"/>
            <w:tcBorders>
              <w:top w:val="single" w:sz="4" w:space="0" w:color="auto"/>
              <w:left w:val="single" w:sz="4" w:space="0" w:color="auto"/>
              <w:bottom w:val="single" w:sz="4" w:space="0" w:color="auto"/>
              <w:right w:val="single" w:sz="4" w:space="0" w:color="auto"/>
            </w:tcBorders>
            <w:vAlign w:val="center"/>
            <w:hideMark/>
          </w:tcPr>
          <w:p w14:paraId="029BCC1E"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26,6</w:t>
            </w:r>
          </w:p>
        </w:tc>
        <w:tc>
          <w:tcPr>
            <w:tcW w:w="716" w:type="dxa"/>
            <w:tcBorders>
              <w:top w:val="single" w:sz="4" w:space="0" w:color="auto"/>
              <w:left w:val="single" w:sz="4" w:space="0" w:color="auto"/>
              <w:bottom w:val="single" w:sz="4" w:space="0" w:color="auto"/>
              <w:right w:val="single" w:sz="4" w:space="0" w:color="auto"/>
            </w:tcBorders>
            <w:vAlign w:val="center"/>
            <w:hideMark/>
          </w:tcPr>
          <w:p w14:paraId="2DF25F29"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3,5</w:t>
            </w:r>
          </w:p>
        </w:tc>
        <w:tc>
          <w:tcPr>
            <w:tcW w:w="716" w:type="dxa"/>
            <w:tcBorders>
              <w:top w:val="single" w:sz="4" w:space="0" w:color="auto"/>
              <w:left w:val="single" w:sz="4" w:space="0" w:color="auto"/>
              <w:bottom w:val="single" w:sz="4" w:space="0" w:color="auto"/>
              <w:right w:val="single" w:sz="4" w:space="0" w:color="auto"/>
            </w:tcBorders>
            <w:vAlign w:val="center"/>
            <w:hideMark/>
          </w:tcPr>
          <w:p w14:paraId="46396D95" w14:textId="77777777" w:rsidR="007E68E1" w:rsidRDefault="007E68E1" w:rsidP="0046036C">
            <w:pPr>
              <w:pStyle w:val="Tabletext"/>
              <w:spacing w:line="200" w:lineRule="exact"/>
              <w:jc w:val="center"/>
              <w:rPr>
                <w:rFonts w:eastAsia="Arial Unicode MS"/>
                <w:lang w:val="en-GB"/>
              </w:rPr>
            </w:pPr>
            <w:r>
              <w:rPr>
                <w:lang w:val="en-GB"/>
              </w:rPr>
              <w:t>9,8</w:t>
            </w:r>
          </w:p>
        </w:tc>
        <w:tc>
          <w:tcPr>
            <w:tcW w:w="716" w:type="dxa"/>
            <w:tcBorders>
              <w:top w:val="single" w:sz="4" w:space="0" w:color="auto"/>
              <w:left w:val="single" w:sz="4" w:space="0" w:color="auto"/>
              <w:bottom w:val="single" w:sz="4" w:space="0" w:color="auto"/>
              <w:right w:val="single" w:sz="4" w:space="0" w:color="auto"/>
            </w:tcBorders>
            <w:vAlign w:val="center"/>
            <w:hideMark/>
          </w:tcPr>
          <w:p w14:paraId="242DB4C3" w14:textId="77777777" w:rsidR="007E68E1" w:rsidRDefault="007E68E1" w:rsidP="0046036C">
            <w:pPr>
              <w:pStyle w:val="Tabletext"/>
              <w:spacing w:line="200" w:lineRule="exact"/>
              <w:jc w:val="center"/>
              <w:rPr>
                <w:rFonts w:eastAsia="Arial Unicode MS"/>
                <w:lang w:val="en-GB"/>
              </w:rPr>
            </w:pPr>
            <w:r>
              <w:rPr>
                <w:lang w:val="en-GB"/>
              </w:rPr>
              <w:t>9,8</w:t>
            </w:r>
          </w:p>
        </w:tc>
        <w:tc>
          <w:tcPr>
            <w:tcW w:w="716" w:type="dxa"/>
            <w:tcBorders>
              <w:top w:val="single" w:sz="4" w:space="0" w:color="auto"/>
              <w:left w:val="single" w:sz="4" w:space="0" w:color="auto"/>
              <w:bottom w:val="single" w:sz="4" w:space="0" w:color="auto"/>
              <w:right w:val="single" w:sz="4" w:space="0" w:color="auto"/>
            </w:tcBorders>
            <w:vAlign w:val="center"/>
            <w:hideMark/>
          </w:tcPr>
          <w:p w14:paraId="087C6932" w14:textId="77777777" w:rsidR="007E68E1" w:rsidRDefault="007E68E1" w:rsidP="0046036C">
            <w:pPr>
              <w:pStyle w:val="Tabletext"/>
              <w:spacing w:line="200" w:lineRule="exact"/>
              <w:jc w:val="center"/>
              <w:rPr>
                <w:rFonts w:eastAsia="Arial Unicode MS"/>
                <w:lang w:val="en-GB"/>
              </w:rPr>
            </w:pPr>
            <w:r>
              <w:rPr>
                <w:lang w:val="en-GB"/>
              </w:rPr>
              <w:t>9,8</w:t>
            </w:r>
          </w:p>
        </w:tc>
        <w:tc>
          <w:tcPr>
            <w:tcW w:w="716" w:type="dxa"/>
            <w:tcBorders>
              <w:top w:val="single" w:sz="4" w:space="0" w:color="auto"/>
              <w:left w:val="single" w:sz="4" w:space="0" w:color="auto"/>
              <w:bottom w:val="single" w:sz="4" w:space="0" w:color="auto"/>
              <w:right w:val="single" w:sz="4" w:space="0" w:color="auto"/>
            </w:tcBorders>
            <w:vAlign w:val="center"/>
            <w:hideMark/>
          </w:tcPr>
          <w:p w14:paraId="27DC5A2A" w14:textId="77777777" w:rsidR="007E68E1" w:rsidRDefault="007E68E1" w:rsidP="0046036C">
            <w:pPr>
              <w:pStyle w:val="Tabletext"/>
              <w:spacing w:line="200" w:lineRule="exact"/>
              <w:jc w:val="center"/>
              <w:rPr>
                <w:rFonts w:eastAsia="Arial Unicode MS"/>
                <w:lang w:val="en-GB"/>
              </w:rPr>
            </w:pPr>
            <w:r>
              <w:rPr>
                <w:lang w:val="en-GB"/>
              </w:rPr>
              <w:t>9,8</w:t>
            </w:r>
          </w:p>
        </w:tc>
        <w:tc>
          <w:tcPr>
            <w:tcW w:w="716" w:type="dxa"/>
            <w:tcBorders>
              <w:top w:val="single" w:sz="4" w:space="0" w:color="auto"/>
              <w:left w:val="single" w:sz="4" w:space="0" w:color="auto"/>
              <w:bottom w:val="single" w:sz="4" w:space="0" w:color="auto"/>
              <w:right w:val="single" w:sz="4" w:space="0" w:color="auto"/>
            </w:tcBorders>
            <w:vAlign w:val="center"/>
            <w:hideMark/>
          </w:tcPr>
          <w:p w14:paraId="4B7BBD2C" w14:textId="77777777" w:rsidR="007E68E1" w:rsidRDefault="007E68E1" w:rsidP="0046036C">
            <w:pPr>
              <w:pStyle w:val="Tabletext"/>
              <w:spacing w:line="200" w:lineRule="exact"/>
              <w:jc w:val="center"/>
              <w:rPr>
                <w:rFonts w:eastAsia="Arial Unicode MS"/>
                <w:lang w:val="en-GB"/>
              </w:rPr>
            </w:pPr>
            <w:r>
              <w:rPr>
                <w:lang w:val="en-GB"/>
              </w:rPr>
              <w:t>9,7</w:t>
            </w:r>
          </w:p>
        </w:tc>
        <w:tc>
          <w:tcPr>
            <w:tcW w:w="716" w:type="dxa"/>
            <w:tcBorders>
              <w:top w:val="single" w:sz="4" w:space="0" w:color="auto"/>
              <w:left w:val="single" w:sz="4" w:space="0" w:color="auto"/>
              <w:bottom w:val="single" w:sz="4" w:space="0" w:color="auto"/>
              <w:right w:val="single" w:sz="4" w:space="0" w:color="auto"/>
            </w:tcBorders>
            <w:vAlign w:val="center"/>
            <w:hideMark/>
          </w:tcPr>
          <w:p w14:paraId="65151880"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0,1</w:t>
            </w:r>
          </w:p>
        </w:tc>
        <w:tc>
          <w:tcPr>
            <w:tcW w:w="716" w:type="dxa"/>
            <w:tcBorders>
              <w:top w:val="single" w:sz="4" w:space="0" w:color="auto"/>
              <w:left w:val="single" w:sz="4" w:space="0" w:color="auto"/>
              <w:bottom w:val="single" w:sz="4" w:space="0" w:color="auto"/>
              <w:right w:val="single" w:sz="4" w:space="0" w:color="auto"/>
            </w:tcBorders>
            <w:vAlign w:val="center"/>
            <w:hideMark/>
          </w:tcPr>
          <w:p w14:paraId="7559C655"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9,2</w:t>
            </w:r>
          </w:p>
        </w:tc>
        <w:tc>
          <w:tcPr>
            <w:tcW w:w="716" w:type="dxa"/>
            <w:tcBorders>
              <w:top w:val="single" w:sz="4" w:space="0" w:color="auto"/>
              <w:left w:val="single" w:sz="4" w:space="0" w:color="auto"/>
              <w:bottom w:val="single" w:sz="4" w:space="0" w:color="auto"/>
              <w:right w:val="single" w:sz="4" w:space="0" w:color="auto"/>
            </w:tcBorders>
            <w:vAlign w:val="center"/>
            <w:hideMark/>
          </w:tcPr>
          <w:p w14:paraId="101A90EF"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29,8</w:t>
            </w:r>
          </w:p>
        </w:tc>
        <w:tc>
          <w:tcPr>
            <w:tcW w:w="716" w:type="dxa"/>
            <w:tcBorders>
              <w:top w:val="single" w:sz="4" w:space="0" w:color="auto"/>
              <w:left w:val="single" w:sz="4" w:space="0" w:color="auto"/>
              <w:bottom w:val="single" w:sz="4" w:space="0" w:color="auto"/>
              <w:right w:val="single" w:sz="4" w:space="0" w:color="auto"/>
            </w:tcBorders>
            <w:vAlign w:val="center"/>
            <w:hideMark/>
          </w:tcPr>
          <w:p w14:paraId="6636E395"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32,6</w:t>
            </w:r>
          </w:p>
        </w:tc>
        <w:tc>
          <w:tcPr>
            <w:tcW w:w="716" w:type="dxa"/>
            <w:tcBorders>
              <w:top w:val="single" w:sz="4" w:space="0" w:color="auto"/>
              <w:left w:val="single" w:sz="4" w:space="0" w:color="auto"/>
              <w:bottom w:val="single" w:sz="4" w:space="0" w:color="auto"/>
              <w:right w:val="single" w:sz="4" w:space="0" w:color="auto"/>
            </w:tcBorders>
            <w:vAlign w:val="center"/>
            <w:hideMark/>
          </w:tcPr>
          <w:p w14:paraId="62C5C543"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34,2</w:t>
            </w:r>
          </w:p>
        </w:tc>
        <w:tc>
          <w:tcPr>
            <w:tcW w:w="716" w:type="dxa"/>
            <w:tcBorders>
              <w:top w:val="single" w:sz="4" w:space="0" w:color="auto"/>
              <w:left w:val="single" w:sz="4" w:space="0" w:color="auto"/>
              <w:bottom w:val="single" w:sz="4" w:space="0" w:color="auto"/>
              <w:right w:val="single" w:sz="4" w:space="0" w:color="auto"/>
            </w:tcBorders>
            <w:vAlign w:val="center"/>
            <w:hideMark/>
          </w:tcPr>
          <w:p w14:paraId="582D7806" w14:textId="77777777" w:rsidR="007E68E1" w:rsidRDefault="007E68E1" w:rsidP="0046036C">
            <w:pPr>
              <w:pStyle w:val="Tabletext"/>
              <w:spacing w:line="200" w:lineRule="exact"/>
              <w:jc w:val="center"/>
              <w:rPr>
                <w:rFonts w:eastAsia="Arial Unicode MS"/>
                <w:lang w:val="en-GB"/>
              </w:rPr>
            </w:pPr>
            <w:r>
              <w:rPr>
                <w:lang w:val="en-GB"/>
              </w:rPr>
              <w:t>20</w:t>
            </w:r>
          </w:p>
        </w:tc>
        <w:tc>
          <w:tcPr>
            <w:tcW w:w="716" w:type="dxa"/>
            <w:tcBorders>
              <w:top w:val="single" w:sz="4" w:space="0" w:color="auto"/>
              <w:left w:val="single" w:sz="4" w:space="0" w:color="auto"/>
              <w:bottom w:val="single" w:sz="4" w:space="0" w:color="auto"/>
              <w:right w:val="single" w:sz="4" w:space="0" w:color="auto"/>
            </w:tcBorders>
            <w:vAlign w:val="center"/>
            <w:hideMark/>
          </w:tcPr>
          <w:p w14:paraId="63627277" w14:textId="77777777" w:rsidR="007E68E1" w:rsidRDefault="007E68E1" w:rsidP="0046036C">
            <w:pPr>
              <w:pStyle w:val="Tabletext"/>
              <w:spacing w:line="20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52CE3BD6" w14:textId="77777777" w:rsidR="007E68E1" w:rsidRDefault="007E68E1" w:rsidP="0046036C">
            <w:pPr>
              <w:pStyle w:val="Tabletext"/>
              <w:spacing w:line="200" w:lineRule="exact"/>
              <w:jc w:val="center"/>
              <w:rPr>
                <w:rFonts w:eastAsia="Arial Unicode MS"/>
                <w:lang w:val="en-GB"/>
              </w:rPr>
            </w:pPr>
            <w:r>
              <w:rPr>
                <w:rFonts w:eastAsia="Arial Unicode MS"/>
                <w:lang w:val="en-GB"/>
              </w:rPr>
              <w:t>–</w:t>
            </w:r>
          </w:p>
        </w:tc>
      </w:tr>
      <w:tr w:rsidR="007E68E1" w14:paraId="513D2EFE" w14:textId="77777777" w:rsidTr="00A11358">
        <w:trPr>
          <w:trHeight w:val="20"/>
        </w:trPr>
        <w:tc>
          <w:tcPr>
            <w:tcW w:w="715" w:type="dxa"/>
            <w:tcBorders>
              <w:top w:val="single" w:sz="4" w:space="0" w:color="auto"/>
              <w:left w:val="single" w:sz="4" w:space="0" w:color="auto"/>
              <w:bottom w:val="single" w:sz="4" w:space="0" w:color="auto"/>
              <w:right w:val="single" w:sz="4" w:space="0" w:color="auto"/>
            </w:tcBorders>
            <w:vAlign w:val="center"/>
            <w:hideMark/>
          </w:tcPr>
          <w:p w14:paraId="70367346" w14:textId="77777777" w:rsidR="007E68E1" w:rsidRDefault="007E68E1" w:rsidP="0046036C">
            <w:pPr>
              <w:pStyle w:val="Tabletext"/>
              <w:spacing w:line="200" w:lineRule="exact"/>
              <w:jc w:val="center"/>
              <w:rPr>
                <w:rFonts w:eastAsia="Arial Unicode MS"/>
                <w:lang w:val="en-GB"/>
              </w:rPr>
            </w:pPr>
            <w:r>
              <w:rPr>
                <w:lang w:val="en-GB"/>
              </w:rPr>
              <w:t>55</w:t>
            </w:r>
          </w:p>
        </w:tc>
        <w:tc>
          <w:tcPr>
            <w:tcW w:w="1144" w:type="dxa"/>
            <w:tcBorders>
              <w:top w:val="single" w:sz="4" w:space="0" w:color="auto"/>
              <w:left w:val="single" w:sz="4" w:space="0" w:color="auto"/>
              <w:bottom w:val="single" w:sz="4" w:space="0" w:color="auto"/>
              <w:right w:val="single" w:sz="4" w:space="0" w:color="auto"/>
            </w:tcBorders>
            <w:vAlign w:val="center"/>
            <w:hideMark/>
          </w:tcPr>
          <w:p w14:paraId="73F12708" w14:textId="77777777" w:rsidR="007E68E1" w:rsidRDefault="007E68E1" w:rsidP="0046036C">
            <w:pPr>
              <w:pStyle w:val="Tabletext"/>
              <w:spacing w:line="200" w:lineRule="exact"/>
              <w:jc w:val="center"/>
              <w:rPr>
                <w:rFonts w:eastAsia="Arial Unicode MS"/>
                <w:lang w:val="en-GB"/>
              </w:rPr>
            </w:pPr>
            <w:r>
              <w:rPr>
                <w:lang w:val="en-GB"/>
              </w:rPr>
              <w:t>DRM_B1</w:t>
            </w:r>
          </w:p>
        </w:tc>
        <w:tc>
          <w:tcPr>
            <w:tcW w:w="1144" w:type="dxa"/>
            <w:tcBorders>
              <w:top w:val="single" w:sz="4" w:space="0" w:color="auto"/>
              <w:left w:val="single" w:sz="4" w:space="0" w:color="auto"/>
              <w:bottom w:val="single" w:sz="4" w:space="0" w:color="auto"/>
              <w:right w:val="single" w:sz="4" w:space="0" w:color="auto"/>
            </w:tcBorders>
            <w:vAlign w:val="center"/>
            <w:hideMark/>
          </w:tcPr>
          <w:p w14:paraId="05735F9C" w14:textId="77777777" w:rsidR="007E68E1" w:rsidRDefault="007E68E1" w:rsidP="0046036C">
            <w:pPr>
              <w:pStyle w:val="Tabletext"/>
              <w:spacing w:line="200" w:lineRule="exact"/>
              <w:jc w:val="center"/>
              <w:rPr>
                <w:rFonts w:eastAsia="Arial Unicode MS"/>
                <w:lang w:val="en-GB"/>
              </w:rPr>
            </w:pPr>
            <w:r>
              <w:rPr>
                <w:lang w:val="en-GB"/>
              </w:rPr>
              <w:t>DRM_B0</w:t>
            </w:r>
          </w:p>
        </w:tc>
        <w:tc>
          <w:tcPr>
            <w:tcW w:w="716" w:type="dxa"/>
            <w:tcBorders>
              <w:top w:val="single" w:sz="4" w:space="0" w:color="auto"/>
              <w:left w:val="single" w:sz="4" w:space="0" w:color="auto"/>
              <w:bottom w:val="single" w:sz="4" w:space="0" w:color="auto"/>
              <w:right w:val="single" w:sz="4" w:space="0" w:color="auto"/>
            </w:tcBorders>
            <w:vAlign w:val="center"/>
            <w:hideMark/>
          </w:tcPr>
          <w:p w14:paraId="3627A755"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43,1</w:t>
            </w:r>
          </w:p>
        </w:tc>
        <w:tc>
          <w:tcPr>
            <w:tcW w:w="716" w:type="dxa"/>
            <w:tcBorders>
              <w:top w:val="single" w:sz="4" w:space="0" w:color="auto"/>
              <w:left w:val="single" w:sz="4" w:space="0" w:color="auto"/>
              <w:bottom w:val="single" w:sz="4" w:space="0" w:color="auto"/>
              <w:right w:val="single" w:sz="4" w:space="0" w:color="auto"/>
            </w:tcBorders>
            <w:vAlign w:val="center"/>
            <w:hideMark/>
          </w:tcPr>
          <w:p w14:paraId="2A4B428B"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43,1</w:t>
            </w:r>
          </w:p>
        </w:tc>
        <w:tc>
          <w:tcPr>
            <w:tcW w:w="716" w:type="dxa"/>
            <w:tcBorders>
              <w:top w:val="single" w:sz="4" w:space="0" w:color="auto"/>
              <w:left w:val="single" w:sz="4" w:space="0" w:color="auto"/>
              <w:bottom w:val="single" w:sz="4" w:space="0" w:color="auto"/>
              <w:right w:val="single" w:sz="4" w:space="0" w:color="auto"/>
            </w:tcBorders>
            <w:vAlign w:val="center"/>
            <w:hideMark/>
          </w:tcPr>
          <w:p w14:paraId="2444A018"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43,1</w:t>
            </w:r>
          </w:p>
        </w:tc>
        <w:tc>
          <w:tcPr>
            <w:tcW w:w="716" w:type="dxa"/>
            <w:tcBorders>
              <w:top w:val="single" w:sz="4" w:space="0" w:color="auto"/>
              <w:left w:val="single" w:sz="4" w:space="0" w:color="auto"/>
              <w:bottom w:val="single" w:sz="4" w:space="0" w:color="auto"/>
              <w:right w:val="single" w:sz="4" w:space="0" w:color="auto"/>
            </w:tcBorders>
            <w:vAlign w:val="center"/>
            <w:hideMark/>
          </w:tcPr>
          <w:p w14:paraId="77BE8B23"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38,7</w:t>
            </w:r>
          </w:p>
        </w:tc>
        <w:tc>
          <w:tcPr>
            <w:tcW w:w="716" w:type="dxa"/>
            <w:tcBorders>
              <w:top w:val="single" w:sz="4" w:space="0" w:color="auto"/>
              <w:left w:val="single" w:sz="4" w:space="0" w:color="auto"/>
              <w:bottom w:val="single" w:sz="4" w:space="0" w:color="auto"/>
              <w:right w:val="single" w:sz="4" w:space="0" w:color="auto"/>
            </w:tcBorders>
            <w:vAlign w:val="center"/>
            <w:hideMark/>
          </w:tcPr>
          <w:p w14:paraId="63ECB66C"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36,8</w:t>
            </w:r>
          </w:p>
        </w:tc>
        <w:tc>
          <w:tcPr>
            <w:tcW w:w="716" w:type="dxa"/>
            <w:tcBorders>
              <w:top w:val="single" w:sz="4" w:space="0" w:color="auto"/>
              <w:left w:val="single" w:sz="4" w:space="0" w:color="auto"/>
              <w:bottom w:val="single" w:sz="4" w:space="0" w:color="auto"/>
              <w:right w:val="single" w:sz="4" w:space="0" w:color="auto"/>
            </w:tcBorders>
            <w:vAlign w:val="center"/>
            <w:hideMark/>
          </w:tcPr>
          <w:p w14:paraId="0B1F3F0E"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24,2</w:t>
            </w:r>
          </w:p>
        </w:tc>
        <w:tc>
          <w:tcPr>
            <w:tcW w:w="716" w:type="dxa"/>
            <w:tcBorders>
              <w:top w:val="single" w:sz="4" w:space="0" w:color="auto"/>
              <w:left w:val="single" w:sz="4" w:space="0" w:color="auto"/>
              <w:bottom w:val="single" w:sz="4" w:space="0" w:color="auto"/>
              <w:right w:val="single" w:sz="4" w:space="0" w:color="auto"/>
            </w:tcBorders>
            <w:vAlign w:val="center"/>
            <w:hideMark/>
          </w:tcPr>
          <w:p w14:paraId="48C2AC31" w14:textId="77777777" w:rsidR="007E68E1" w:rsidRDefault="007E68E1" w:rsidP="0046036C">
            <w:pPr>
              <w:pStyle w:val="Tabletext"/>
              <w:spacing w:line="200" w:lineRule="exact"/>
              <w:jc w:val="center"/>
              <w:rPr>
                <w:rFonts w:eastAsia="Arial Unicode MS"/>
                <w:lang w:val="en-GB"/>
              </w:rPr>
            </w:pPr>
            <w:r>
              <w:rPr>
                <w:lang w:val="en-GB"/>
              </w:rPr>
              <w:t>16,5</w:t>
            </w:r>
          </w:p>
        </w:tc>
        <w:tc>
          <w:tcPr>
            <w:tcW w:w="716" w:type="dxa"/>
            <w:tcBorders>
              <w:top w:val="single" w:sz="4" w:space="0" w:color="auto"/>
              <w:left w:val="single" w:sz="4" w:space="0" w:color="auto"/>
              <w:bottom w:val="single" w:sz="4" w:space="0" w:color="auto"/>
              <w:right w:val="single" w:sz="4" w:space="0" w:color="auto"/>
            </w:tcBorders>
            <w:vAlign w:val="center"/>
            <w:hideMark/>
          </w:tcPr>
          <w:p w14:paraId="6F549ECD"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6,5</w:t>
            </w:r>
          </w:p>
        </w:tc>
        <w:tc>
          <w:tcPr>
            <w:tcW w:w="716" w:type="dxa"/>
            <w:tcBorders>
              <w:top w:val="single" w:sz="4" w:space="0" w:color="auto"/>
              <w:left w:val="single" w:sz="4" w:space="0" w:color="auto"/>
              <w:bottom w:val="single" w:sz="4" w:space="0" w:color="auto"/>
              <w:right w:val="single" w:sz="4" w:space="0" w:color="auto"/>
            </w:tcBorders>
            <w:vAlign w:val="center"/>
            <w:hideMark/>
          </w:tcPr>
          <w:p w14:paraId="1C5D17DC"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35,5</w:t>
            </w:r>
          </w:p>
        </w:tc>
        <w:tc>
          <w:tcPr>
            <w:tcW w:w="716" w:type="dxa"/>
            <w:tcBorders>
              <w:top w:val="single" w:sz="4" w:space="0" w:color="auto"/>
              <w:left w:val="single" w:sz="4" w:space="0" w:color="auto"/>
              <w:bottom w:val="single" w:sz="4" w:space="0" w:color="auto"/>
              <w:right w:val="single" w:sz="4" w:space="0" w:color="auto"/>
            </w:tcBorders>
            <w:vAlign w:val="center"/>
            <w:hideMark/>
          </w:tcPr>
          <w:p w14:paraId="3A69104A"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37,6</w:t>
            </w:r>
          </w:p>
        </w:tc>
        <w:tc>
          <w:tcPr>
            <w:tcW w:w="716" w:type="dxa"/>
            <w:tcBorders>
              <w:top w:val="single" w:sz="4" w:space="0" w:color="auto"/>
              <w:left w:val="single" w:sz="4" w:space="0" w:color="auto"/>
              <w:bottom w:val="single" w:sz="4" w:space="0" w:color="auto"/>
              <w:right w:val="single" w:sz="4" w:space="0" w:color="auto"/>
            </w:tcBorders>
            <w:vAlign w:val="center"/>
            <w:hideMark/>
          </w:tcPr>
          <w:p w14:paraId="6BA2B7A7"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43,1</w:t>
            </w:r>
          </w:p>
        </w:tc>
        <w:tc>
          <w:tcPr>
            <w:tcW w:w="716" w:type="dxa"/>
            <w:tcBorders>
              <w:top w:val="single" w:sz="4" w:space="0" w:color="auto"/>
              <w:left w:val="single" w:sz="4" w:space="0" w:color="auto"/>
              <w:bottom w:val="single" w:sz="4" w:space="0" w:color="auto"/>
              <w:right w:val="single" w:sz="4" w:space="0" w:color="auto"/>
            </w:tcBorders>
            <w:vAlign w:val="center"/>
            <w:hideMark/>
          </w:tcPr>
          <w:p w14:paraId="5C6C7A87"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43,1</w:t>
            </w:r>
          </w:p>
        </w:tc>
        <w:tc>
          <w:tcPr>
            <w:tcW w:w="716" w:type="dxa"/>
            <w:tcBorders>
              <w:top w:val="single" w:sz="4" w:space="0" w:color="auto"/>
              <w:left w:val="single" w:sz="4" w:space="0" w:color="auto"/>
              <w:bottom w:val="single" w:sz="4" w:space="0" w:color="auto"/>
              <w:right w:val="single" w:sz="4" w:space="0" w:color="auto"/>
            </w:tcBorders>
            <w:vAlign w:val="center"/>
            <w:hideMark/>
          </w:tcPr>
          <w:p w14:paraId="48A5666F"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43,1</w:t>
            </w:r>
          </w:p>
        </w:tc>
        <w:tc>
          <w:tcPr>
            <w:tcW w:w="716" w:type="dxa"/>
            <w:tcBorders>
              <w:top w:val="single" w:sz="4" w:space="0" w:color="auto"/>
              <w:left w:val="single" w:sz="4" w:space="0" w:color="auto"/>
              <w:bottom w:val="single" w:sz="4" w:space="0" w:color="auto"/>
              <w:right w:val="single" w:sz="4" w:space="0" w:color="auto"/>
            </w:tcBorders>
            <w:vAlign w:val="center"/>
            <w:hideMark/>
          </w:tcPr>
          <w:p w14:paraId="0C577E8E" w14:textId="77777777" w:rsidR="007E68E1" w:rsidRDefault="007E68E1" w:rsidP="0046036C">
            <w:pPr>
              <w:pStyle w:val="Tabletext"/>
              <w:spacing w:line="200" w:lineRule="exact"/>
              <w:jc w:val="center"/>
              <w:rPr>
                <w:rFonts w:eastAsia="Arial Unicode MS"/>
                <w:lang w:val="en-GB"/>
              </w:rPr>
            </w:pPr>
            <w:r>
              <w:rPr>
                <w:lang w:val="en-GB"/>
              </w:rPr>
              <w:t>4,5</w:t>
            </w:r>
          </w:p>
        </w:tc>
        <w:tc>
          <w:tcPr>
            <w:tcW w:w="716" w:type="dxa"/>
            <w:tcBorders>
              <w:top w:val="single" w:sz="4" w:space="0" w:color="auto"/>
              <w:left w:val="single" w:sz="4" w:space="0" w:color="auto"/>
              <w:bottom w:val="single" w:sz="4" w:space="0" w:color="auto"/>
              <w:right w:val="single" w:sz="4" w:space="0" w:color="auto"/>
            </w:tcBorders>
            <w:vAlign w:val="center"/>
            <w:hideMark/>
          </w:tcPr>
          <w:p w14:paraId="139EB2FA" w14:textId="77777777" w:rsidR="007E68E1" w:rsidRDefault="007E68E1" w:rsidP="0046036C">
            <w:pPr>
              <w:pStyle w:val="Tabletext"/>
              <w:spacing w:line="20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4A44ECCC" w14:textId="77777777" w:rsidR="007E68E1" w:rsidRDefault="007E68E1" w:rsidP="0046036C">
            <w:pPr>
              <w:pStyle w:val="Tabletext"/>
              <w:spacing w:line="200" w:lineRule="exact"/>
              <w:jc w:val="center"/>
              <w:rPr>
                <w:rFonts w:eastAsia="Arial Unicode MS"/>
                <w:lang w:val="en-GB"/>
              </w:rPr>
            </w:pPr>
            <w:r>
              <w:rPr>
                <w:rFonts w:eastAsia="Arial Unicode MS"/>
                <w:lang w:val="en-GB"/>
              </w:rPr>
              <w:t>–</w:t>
            </w:r>
          </w:p>
        </w:tc>
      </w:tr>
      <w:tr w:rsidR="007E68E1" w14:paraId="2FD6A3B5" w14:textId="77777777" w:rsidTr="00A11358">
        <w:trPr>
          <w:trHeight w:val="20"/>
        </w:trPr>
        <w:tc>
          <w:tcPr>
            <w:tcW w:w="715" w:type="dxa"/>
            <w:tcBorders>
              <w:top w:val="single" w:sz="4" w:space="0" w:color="auto"/>
              <w:left w:val="single" w:sz="4" w:space="0" w:color="auto"/>
              <w:bottom w:val="single" w:sz="4" w:space="0" w:color="auto"/>
              <w:right w:val="single" w:sz="4" w:space="0" w:color="auto"/>
            </w:tcBorders>
            <w:vAlign w:val="center"/>
            <w:hideMark/>
          </w:tcPr>
          <w:p w14:paraId="33409ACB" w14:textId="77777777" w:rsidR="007E68E1" w:rsidRDefault="007E68E1" w:rsidP="0046036C">
            <w:pPr>
              <w:pStyle w:val="Tabletext"/>
              <w:spacing w:line="200" w:lineRule="exact"/>
              <w:jc w:val="center"/>
              <w:rPr>
                <w:rFonts w:eastAsia="Arial Unicode MS"/>
                <w:lang w:val="en-GB"/>
              </w:rPr>
            </w:pPr>
            <w:r>
              <w:rPr>
                <w:lang w:val="en-GB"/>
              </w:rPr>
              <w:t>56</w:t>
            </w:r>
          </w:p>
        </w:tc>
        <w:tc>
          <w:tcPr>
            <w:tcW w:w="1144" w:type="dxa"/>
            <w:tcBorders>
              <w:top w:val="single" w:sz="4" w:space="0" w:color="auto"/>
              <w:left w:val="single" w:sz="4" w:space="0" w:color="auto"/>
              <w:bottom w:val="single" w:sz="4" w:space="0" w:color="auto"/>
              <w:right w:val="single" w:sz="4" w:space="0" w:color="auto"/>
            </w:tcBorders>
            <w:vAlign w:val="center"/>
            <w:hideMark/>
          </w:tcPr>
          <w:p w14:paraId="507F3363" w14:textId="77777777" w:rsidR="007E68E1" w:rsidRDefault="007E68E1" w:rsidP="0046036C">
            <w:pPr>
              <w:pStyle w:val="Tabletext"/>
              <w:spacing w:line="200" w:lineRule="exact"/>
              <w:jc w:val="center"/>
              <w:rPr>
                <w:rFonts w:eastAsia="Arial Unicode MS"/>
                <w:lang w:val="en-GB"/>
              </w:rPr>
            </w:pPr>
            <w:r>
              <w:rPr>
                <w:lang w:val="en-GB"/>
              </w:rPr>
              <w:t>DRM_B1</w:t>
            </w:r>
          </w:p>
        </w:tc>
        <w:tc>
          <w:tcPr>
            <w:tcW w:w="1144" w:type="dxa"/>
            <w:tcBorders>
              <w:top w:val="single" w:sz="4" w:space="0" w:color="auto"/>
              <w:left w:val="single" w:sz="4" w:space="0" w:color="auto"/>
              <w:bottom w:val="single" w:sz="4" w:space="0" w:color="auto"/>
              <w:right w:val="single" w:sz="4" w:space="0" w:color="auto"/>
            </w:tcBorders>
            <w:vAlign w:val="center"/>
            <w:hideMark/>
          </w:tcPr>
          <w:p w14:paraId="3AE34E68" w14:textId="77777777" w:rsidR="007E68E1" w:rsidRDefault="007E68E1" w:rsidP="0046036C">
            <w:pPr>
              <w:pStyle w:val="Tabletext"/>
              <w:spacing w:line="200" w:lineRule="exact"/>
              <w:jc w:val="center"/>
              <w:rPr>
                <w:rFonts w:eastAsia="Arial Unicode MS"/>
                <w:lang w:val="en-GB"/>
              </w:rPr>
            </w:pPr>
            <w:r>
              <w:rPr>
                <w:lang w:val="en-GB"/>
              </w:rPr>
              <w:t>DRM_B1</w:t>
            </w:r>
          </w:p>
        </w:tc>
        <w:tc>
          <w:tcPr>
            <w:tcW w:w="716" w:type="dxa"/>
            <w:tcBorders>
              <w:top w:val="single" w:sz="4" w:space="0" w:color="auto"/>
              <w:left w:val="single" w:sz="4" w:space="0" w:color="auto"/>
              <w:bottom w:val="single" w:sz="4" w:space="0" w:color="auto"/>
              <w:right w:val="single" w:sz="4" w:space="0" w:color="auto"/>
            </w:tcBorders>
            <w:vAlign w:val="center"/>
            <w:hideMark/>
          </w:tcPr>
          <w:p w14:paraId="3D43C5C5"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43,6</w:t>
            </w:r>
          </w:p>
        </w:tc>
        <w:tc>
          <w:tcPr>
            <w:tcW w:w="716" w:type="dxa"/>
            <w:tcBorders>
              <w:top w:val="single" w:sz="4" w:space="0" w:color="auto"/>
              <w:left w:val="single" w:sz="4" w:space="0" w:color="auto"/>
              <w:bottom w:val="single" w:sz="4" w:space="0" w:color="auto"/>
              <w:right w:val="single" w:sz="4" w:space="0" w:color="auto"/>
            </w:tcBorders>
            <w:vAlign w:val="center"/>
            <w:hideMark/>
          </w:tcPr>
          <w:p w14:paraId="6C06F62C"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43,6</w:t>
            </w:r>
          </w:p>
        </w:tc>
        <w:tc>
          <w:tcPr>
            <w:tcW w:w="716" w:type="dxa"/>
            <w:tcBorders>
              <w:top w:val="single" w:sz="4" w:space="0" w:color="auto"/>
              <w:left w:val="single" w:sz="4" w:space="0" w:color="auto"/>
              <w:bottom w:val="single" w:sz="4" w:space="0" w:color="auto"/>
              <w:right w:val="single" w:sz="4" w:space="0" w:color="auto"/>
            </w:tcBorders>
            <w:vAlign w:val="center"/>
            <w:hideMark/>
          </w:tcPr>
          <w:p w14:paraId="621EED7E"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43,2</w:t>
            </w:r>
          </w:p>
        </w:tc>
        <w:tc>
          <w:tcPr>
            <w:tcW w:w="716" w:type="dxa"/>
            <w:tcBorders>
              <w:top w:val="single" w:sz="4" w:space="0" w:color="auto"/>
              <w:left w:val="single" w:sz="4" w:space="0" w:color="auto"/>
              <w:bottom w:val="single" w:sz="4" w:space="0" w:color="auto"/>
              <w:right w:val="single" w:sz="4" w:space="0" w:color="auto"/>
            </w:tcBorders>
            <w:vAlign w:val="center"/>
            <w:hideMark/>
          </w:tcPr>
          <w:p w14:paraId="5789F02F"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36,6</w:t>
            </w:r>
          </w:p>
        </w:tc>
        <w:tc>
          <w:tcPr>
            <w:tcW w:w="716" w:type="dxa"/>
            <w:tcBorders>
              <w:top w:val="single" w:sz="4" w:space="0" w:color="auto"/>
              <w:left w:val="single" w:sz="4" w:space="0" w:color="auto"/>
              <w:bottom w:val="single" w:sz="4" w:space="0" w:color="auto"/>
              <w:right w:val="single" w:sz="4" w:space="0" w:color="auto"/>
            </w:tcBorders>
            <w:vAlign w:val="center"/>
            <w:hideMark/>
          </w:tcPr>
          <w:p w14:paraId="61D02D1D"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34,5</w:t>
            </w:r>
          </w:p>
        </w:tc>
        <w:tc>
          <w:tcPr>
            <w:tcW w:w="716" w:type="dxa"/>
            <w:tcBorders>
              <w:top w:val="single" w:sz="4" w:space="0" w:color="auto"/>
              <w:left w:val="single" w:sz="4" w:space="0" w:color="auto"/>
              <w:bottom w:val="single" w:sz="4" w:space="0" w:color="auto"/>
              <w:right w:val="single" w:sz="4" w:space="0" w:color="auto"/>
            </w:tcBorders>
            <w:vAlign w:val="center"/>
            <w:hideMark/>
          </w:tcPr>
          <w:p w14:paraId="0A5F9CE9"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5,7</w:t>
            </w:r>
          </w:p>
        </w:tc>
        <w:tc>
          <w:tcPr>
            <w:tcW w:w="716" w:type="dxa"/>
            <w:tcBorders>
              <w:top w:val="single" w:sz="4" w:space="0" w:color="auto"/>
              <w:left w:val="single" w:sz="4" w:space="0" w:color="auto"/>
              <w:bottom w:val="single" w:sz="4" w:space="0" w:color="auto"/>
              <w:right w:val="single" w:sz="4" w:space="0" w:color="auto"/>
            </w:tcBorders>
            <w:vAlign w:val="center"/>
            <w:hideMark/>
          </w:tcPr>
          <w:p w14:paraId="1113554A" w14:textId="77777777" w:rsidR="007E68E1" w:rsidRDefault="007E68E1" w:rsidP="0046036C">
            <w:pPr>
              <w:pStyle w:val="Tabletext"/>
              <w:spacing w:line="20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2DBBA5AA"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5,7</w:t>
            </w:r>
          </w:p>
        </w:tc>
        <w:tc>
          <w:tcPr>
            <w:tcW w:w="716" w:type="dxa"/>
            <w:tcBorders>
              <w:top w:val="single" w:sz="4" w:space="0" w:color="auto"/>
              <w:left w:val="single" w:sz="4" w:space="0" w:color="auto"/>
              <w:bottom w:val="single" w:sz="4" w:space="0" w:color="auto"/>
              <w:right w:val="single" w:sz="4" w:space="0" w:color="auto"/>
            </w:tcBorders>
            <w:vAlign w:val="center"/>
            <w:hideMark/>
          </w:tcPr>
          <w:p w14:paraId="12CF43ED"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34,5</w:t>
            </w:r>
          </w:p>
        </w:tc>
        <w:tc>
          <w:tcPr>
            <w:tcW w:w="716" w:type="dxa"/>
            <w:tcBorders>
              <w:top w:val="single" w:sz="4" w:space="0" w:color="auto"/>
              <w:left w:val="single" w:sz="4" w:space="0" w:color="auto"/>
              <w:bottom w:val="single" w:sz="4" w:space="0" w:color="auto"/>
              <w:right w:val="single" w:sz="4" w:space="0" w:color="auto"/>
            </w:tcBorders>
            <w:vAlign w:val="center"/>
            <w:hideMark/>
          </w:tcPr>
          <w:p w14:paraId="346D946B"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36,6</w:t>
            </w:r>
          </w:p>
        </w:tc>
        <w:tc>
          <w:tcPr>
            <w:tcW w:w="716" w:type="dxa"/>
            <w:tcBorders>
              <w:top w:val="single" w:sz="4" w:space="0" w:color="auto"/>
              <w:left w:val="single" w:sz="4" w:space="0" w:color="auto"/>
              <w:bottom w:val="single" w:sz="4" w:space="0" w:color="auto"/>
              <w:right w:val="single" w:sz="4" w:space="0" w:color="auto"/>
            </w:tcBorders>
            <w:vAlign w:val="center"/>
            <w:hideMark/>
          </w:tcPr>
          <w:p w14:paraId="6AE3A4FC"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43,2</w:t>
            </w:r>
          </w:p>
        </w:tc>
        <w:tc>
          <w:tcPr>
            <w:tcW w:w="716" w:type="dxa"/>
            <w:tcBorders>
              <w:top w:val="single" w:sz="4" w:space="0" w:color="auto"/>
              <w:left w:val="single" w:sz="4" w:space="0" w:color="auto"/>
              <w:bottom w:val="single" w:sz="4" w:space="0" w:color="auto"/>
              <w:right w:val="single" w:sz="4" w:space="0" w:color="auto"/>
            </w:tcBorders>
            <w:vAlign w:val="center"/>
            <w:hideMark/>
          </w:tcPr>
          <w:p w14:paraId="3A3D48C4"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43,6</w:t>
            </w:r>
          </w:p>
        </w:tc>
        <w:tc>
          <w:tcPr>
            <w:tcW w:w="716" w:type="dxa"/>
            <w:tcBorders>
              <w:top w:val="single" w:sz="4" w:space="0" w:color="auto"/>
              <w:left w:val="single" w:sz="4" w:space="0" w:color="auto"/>
              <w:bottom w:val="single" w:sz="4" w:space="0" w:color="auto"/>
              <w:right w:val="single" w:sz="4" w:space="0" w:color="auto"/>
            </w:tcBorders>
            <w:vAlign w:val="center"/>
            <w:hideMark/>
          </w:tcPr>
          <w:p w14:paraId="5C1D4C5C"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43,6</w:t>
            </w:r>
          </w:p>
        </w:tc>
        <w:tc>
          <w:tcPr>
            <w:tcW w:w="716" w:type="dxa"/>
            <w:tcBorders>
              <w:top w:val="single" w:sz="4" w:space="0" w:color="auto"/>
              <w:left w:val="single" w:sz="4" w:space="0" w:color="auto"/>
              <w:bottom w:val="single" w:sz="4" w:space="0" w:color="auto"/>
              <w:right w:val="single" w:sz="4" w:space="0" w:color="auto"/>
            </w:tcBorders>
            <w:vAlign w:val="center"/>
            <w:hideMark/>
          </w:tcPr>
          <w:p w14:paraId="6B07585C" w14:textId="77777777" w:rsidR="007E68E1" w:rsidRDefault="007E68E1" w:rsidP="0046036C">
            <w:pPr>
              <w:pStyle w:val="Tabletext"/>
              <w:spacing w:line="200" w:lineRule="exact"/>
              <w:jc w:val="center"/>
              <w:rPr>
                <w:rFonts w:eastAsia="Arial Unicode MS"/>
                <w:lang w:val="en-GB"/>
              </w:rPr>
            </w:pPr>
            <w:r>
              <w:rPr>
                <w:lang w:val="en-GB"/>
              </w:rPr>
              <w:t>5</w:t>
            </w:r>
          </w:p>
        </w:tc>
        <w:tc>
          <w:tcPr>
            <w:tcW w:w="716" w:type="dxa"/>
            <w:tcBorders>
              <w:top w:val="single" w:sz="4" w:space="0" w:color="auto"/>
              <w:left w:val="single" w:sz="4" w:space="0" w:color="auto"/>
              <w:bottom w:val="single" w:sz="4" w:space="0" w:color="auto"/>
              <w:right w:val="single" w:sz="4" w:space="0" w:color="auto"/>
            </w:tcBorders>
            <w:vAlign w:val="center"/>
            <w:hideMark/>
          </w:tcPr>
          <w:p w14:paraId="13D5B3B1" w14:textId="77777777" w:rsidR="007E68E1" w:rsidRDefault="007E68E1" w:rsidP="0046036C">
            <w:pPr>
              <w:pStyle w:val="Tabletext"/>
              <w:spacing w:line="20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085B40EE" w14:textId="77777777" w:rsidR="007E68E1" w:rsidRDefault="007E68E1" w:rsidP="0046036C">
            <w:pPr>
              <w:pStyle w:val="Tabletext"/>
              <w:spacing w:line="200" w:lineRule="exact"/>
              <w:jc w:val="center"/>
              <w:rPr>
                <w:rFonts w:eastAsia="Arial Unicode MS"/>
                <w:lang w:val="en-GB"/>
              </w:rPr>
            </w:pPr>
            <w:r>
              <w:rPr>
                <w:rFonts w:eastAsia="Arial Unicode MS"/>
                <w:lang w:val="en-GB"/>
              </w:rPr>
              <w:t>–</w:t>
            </w:r>
          </w:p>
        </w:tc>
      </w:tr>
      <w:tr w:rsidR="007E68E1" w14:paraId="42E22685" w14:textId="77777777" w:rsidTr="00A11358">
        <w:trPr>
          <w:trHeight w:val="20"/>
        </w:trPr>
        <w:tc>
          <w:tcPr>
            <w:tcW w:w="715" w:type="dxa"/>
            <w:tcBorders>
              <w:top w:val="single" w:sz="4" w:space="0" w:color="auto"/>
              <w:left w:val="single" w:sz="4" w:space="0" w:color="auto"/>
              <w:bottom w:val="single" w:sz="4" w:space="0" w:color="auto"/>
              <w:right w:val="single" w:sz="4" w:space="0" w:color="auto"/>
            </w:tcBorders>
            <w:vAlign w:val="center"/>
            <w:hideMark/>
          </w:tcPr>
          <w:p w14:paraId="585327E6" w14:textId="77777777" w:rsidR="007E68E1" w:rsidRDefault="007E68E1" w:rsidP="0046036C">
            <w:pPr>
              <w:pStyle w:val="Tabletext"/>
              <w:spacing w:line="200" w:lineRule="exact"/>
              <w:jc w:val="center"/>
              <w:rPr>
                <w:rFonts w:eastAsia="Arial Unicode MS"/>
                <w:lang w:val="en-GB"/>
              </w:rPr>
            </w:pPr>
            <w:r>
              <w:rPr>
                <w:lang w:val="en-GB"/>
              </w:rPr>
              <w:t>57</w:t>
            </w:r>
          </w:p>
        </w:tc>
        <w:tc>
          <w:tcPr>
            <w:tcW w:w="1144" w:type="dxa"/>
            <w:tcBorders>
              <w:top w:val="single" w:sz="4" w:space="0" w:color="auto"/>
              <w:left w:val="single" w:sz="4" w:space="0" w:color="auto"/>
              <w:bottom w:val="single" w:sz="4" w:space="0" w:color="auto"/>
              <w:right w:val="single" w:sz="4" w:space="0" w:color="auto"/>
            </w:tcBorders>
            <w:vAlign w:val="center"/>
            <w:hideMark/>
          </w:tcPr>
          <w:p w14:paraId="092E97E5" w14:textId="77777777" w:rsidR="007E68E1" w:rsidRDefault="007E68E1" w:rsidP="0046036C">
            <w:pPr>
              <w:pStyle w:val="Tabletext"/>
              <w:spacing w:line="200" w:lineRule="exact"/>
              <w:jc w:val="center"/>
              <w:rPr>
                <w:rFonts w:eastAsia="Arial Unicode MS"/>
                <w:lang w:val="en-GB"/>
              </w:rPr>
            </w:pPr>
            <w:r>
              <w:rPr>
                <w:lang w:val="en-GB"/>
              </w:rPr>
              <w:t>DRM_B1</w:t>
            </w:r>
          </w:p>
        </w:tc>
        <w:tc>
          <w:tcPr>
            <w:tcW w:w="1144" w:type="dxa"/>
            <w:tcBorders>
              <w:top w:val="single" w:sz="4" w:space="0" w:color="auto"/>
              <w:left w:val="single" w:sz="4" w:space="0" w:color="auto"/>
              <w:bottom w:val="single" w:sz="4" w:space="0" w:color="auto"/>
              <w:right w:val="single" w:sz="4" w:space="0" w:color="auto"/>
            </w:tcBorders>
            <w:vAlign w:val="center"/>
            <w:hideMark/>
          </w:tcPr>
          <w:p w14:paraId="5B85F0E6" w14:textId="77777777" w:rsidR="007E68E1" w:rsidRDefault="007E68E1" w:rsidP="0046036C">
            <w:pPr>
              <w:pStyle w:val="Tabletext"/>
              <w:spacing w:line="200" w:lineRule="exact"/>
              <w:jc w:val="center"/>
              <w:rPr>
                <w:rFonts w:eastAsia="Arial Unicode MS"/>
                <w:lang w:val="en-GB"/>
              </w:rPr>
            </w:pPr>
            <w:r>
              <w:rPr>
                <w:lang w:val="en-GB"/>
              </w:rPr>
              <w:t>DRM_B2</w:t>
            </w:r>
          </w:p>
        </w:tc>
        <w:tc>
          <w:tcPr>
            <w:tcW w:w="716" w:type="dxa"/>
            <w:tcBorders>
              <w:top w:val="single" w:sz="4" w:space="0" w:color="auto"/>
              <w:left w:val="single" w:sz="4" w:space="0" w:color="auto"/>
              <w:bottom w:val="single" w:sz="4" w:space="0" w:color="auto"/>
              <w:right w:val="single" w:sz="4" w:space="0" w:color="auto"/>
            </w:tcBorders>
            <w:vAlign w:val="center"/>
            <w:hideMark/>
          </w:tcPr>
          <w:p w14:paraId="3C77970C"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43,8</w:t>
            </w:r>
          </w:p>
        </w:tc>
        <w:tc>
          <w:tcPr>
            <w:tcW w:w="716" w:type="dxa"/>
            <w:tcBorders>
              <w:top w:val="single" w:sz="4" w:space="0" w:color="auto"/>
              <w:left w:val="single" w:sz="4" w:space="0" w:color="auto"/>
              <w:bottom w:val="single" w:sz="4" w:space="0" w:color="auto"/>
              <w:right w:val="single" w:sz="4" w:space="0" w:color="auto"/>
            </w:tcBorders>
            <w:vAlign w:val="center"/>
            <w:hideMark/>
          </w:tcPr>
          <w:p w14:paraId="52EA8BFD"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42,2</w:t>
            </w:r>
          </w:p>
        </w:tc>
        <w:tc>
          <w:tcPr>
            <w:tcW w:w="716" w:type="dxa"/>
            <w:tcBorders>
              <w:top w:val="single" w:sz="4" w:space="0" w:color="auto"/>
              <w:left w:val="single" w:sz="4" w:space="0" w:color="auto"/>
              <w:bottom w:val="single" w:sz="4" w:space="0" w:color="auto"/>
              <w:right w:val="single" w:sz="4" w:space="0" w:color="auto"/>
            </w:tcBorders>
            <w:vAlign w:val="center"/>
            <w:hideMark/>
          </w:tcPr>
          <w:p w14:paraId="0B094094"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39,3</w:t>
            </w:r>
          </w:p>
        </w:tc>
        <w:tc>
          <w:tcPr>
            <w:tcW w:w="716" w:type="dxa"/>
            <w:tcBorders>
              <w:top w:val="single" w:sz="4" w:space="0" w:color="auto"/>
              <w:left w:val="single" w:sz="4" w:space="0" w:color="auto"/>
              <w:bottom w:val="single" w:sz="4" w:space="0" w:color="auto"/>
              <w:right w:val="single" w:sz="4" w:space="0" w:color="auto"/>
            </w:tcBorders>
            <w:vAlign w:val="center"/>
            <w:hideMark/>
          </w:tcPr>
          <w:p w14:paraId="7CFF352B"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33,2</w:t>
            </w:r>
          </w:p>
        </w:tc>
        <w:tc>
          <w:tcPr>
            <w:tcW w:w="716" w:type="dxa"/>
            <w:tcBorders>
              <w:top w:val="single" w:sz="4" w:space="0" w:color="auto"/>
              <w:left w:val="single" w:sz="4" w:space="0" w:color="auto"/>
              <w:bottom w:val="single" w:sz="4" w:space="0" w:color="auto"/>
              <w:right w:val="single" w:sz="4" w:space="0" w:color="auto"/>
            </w:tcBorders>
            <w:vAlign w:val="center"/>
            <w:hideMark/>
          </w:tcPr>
          <w:p w14:paraId="65A7B6CB"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31,6</w:t>
            </w:r>
          </w:p>
        </w:tc>
        <w:tc>
          <w:tcPr>
            <w:tcW w:w="716" w:type="dxa"/>
            <w:tcBorders>
              <w:top w:val="single" w:sz="4" w:space="0" w:color="auto"/>
              <w:left w:val="single" w:sz="4" w:space="0" w:color="auto"/>
              <w:bottom w:val="single" w:sz="4" w:space="0" w:color="auto"/>
              <w:right w:val="single" w:sz="4" w:space="0" w:color="auto"/>
            </w:tcBorders>
            <w:vAlign w:val="center"/>
            <w:hideMark/>
          </w:tcPr>
          <w:p w14:paraId="6E1C7378"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14,4</w:t>
            </w:r>
          </w:p>
        </w:tc>
        <w:tc>
          <w:tcPr>
            <w:tcW w:w="716" w:type="dxa"/>
            <w:tcBorders>
              <w:top w:val="single" w:sz="4" w:space="0" w:color="auto"/>
              <w:left w:val="single" w:sz="4" w:space="0" w:color="auto"/>
              <w:bottom w:val="single" w:sz="4" w:space="0" w:color="auto"/>
              <w:right w:val="single" w:sz="4" w:space="0" w:color="auto"/>
            </w:tcBorders>
            <w:vAlign w:val="center"/>
            <w:hideMark/>
          </w:tcPr>
          <w:p w14:paraId="5486A7BF" w14:textId="77777777" w:rsidR="007E68E1" w:rsidRDefault="007E68E1" w:rsidP="0046036C">
            <w:pPr>
              <w:pStyle w:val="Tabletext"/>
              <w:spacing w:line="200" w:lineRule="exact"/>
              <w:jc w:val="center"/>
              <w:rPr>
                <w:rFonts w:eastAsia="Arial Unicode MS"/>
                <w:lang w:val="en-GB"/>
              </w:rPr>
            </w:pPr>
            <w:r>
              <w:rPr>
                <w:lang w:val="en-GB"/>
              </w:rPr>
              <w:t>13,6</w:t>
            </w:r>
          </w:p>
        </w:tc>
        <w:tc>
          <w:tcPr>
            <w:tcW w:w="716" w:type="dxa"/>
            <w:tcBorders>
              <w:top w:val="single" w:sz="4" w:space="0" w:color="auto"/>
              <w:left w:val="single" w:sz="4" w:space="0" w:color="auto"/>
              <w:bottom w:val="single" w:sz="4" w:space="0" w:color="auto"/>
              <w:right w:val="single" w:sz="4" w:space="0" w:color="auto"/>
            </w:tcBorders>
            <w:vAlign w:val="center"/>
            <w:hideMark/>
          </w:tcPr>
          <w:p w14:paraId="4CDE2C9E" w14:textId="77777777" w:rsidR="007E68E1" w:rsidRDefault="007E68E1" w:rsidP="0046036C">
            <w:pPr>
              <w:pStyle w:val="Tabletext"/>
              <w:spacing w:line="200" w:lineRule="exact"/>
              <w:jc w:val="center"/>
              <w:rPr>
                <w:rFonts w:eastAsia="Arial Unicode MS"/>
                <w:lang w:val="en-GB"/>
              </w:rPr>
            </w:pPr>
            <w:r>
              <w:rPr>
                <w:lang w:val="en-GB"/>
              </w:rPr>
              <w:t>13,4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02628843" w14:textId="77777777" w:rsidR="007E68E1" w:rsidRDefault="007E68E1" w:rsidP="0046036C">
            <w:pPr>
              <w:pStyle w:val="Tabletext"/>
              <w:spacing w:line="200" w:lineRule="exact"/>
              <w:jc w:val="center"/>
              <w:rPr>
                <w:rFonts w:eastAsia="Arial Unicode MS"/>
                <w:lang w:val="en-GB"/>
              </w:rPr>
            </w:pPr>
            <w:r>
              <w:rPr>
                <w:lang w:val="en-GB"/>
              </w:rPr>
              <w:t>2,6</w:t>
            </w:r>
          </w:p>
        </w:tc>
        <w:tc>
          <w:tcPr>
            <w:tcW w:w="716" w:type="dxa"/>
            <w:tcBorders>
              <w:top w:val="single" w:sz="4" w:space="0" w:color="auto"/>
              <w:left w:val="single" w:sz="4" w:space="0" w:color="auto"/>
              <w:bottom w:val="single" w:sz="4" w:space="0" w:color="auto"/>
              <w:right w:val="single" w:sz="4" w:space="0" w:color="auto"/>
            </w:tcBorders>
            <w:vAlign w:val="center"/>
            <w:hideMark/>
          </w:tcPr>
          <w:p w14:paraId="1912242B"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16,7</w:t>
            </w:r>
          </w:p>
        </w:tc>
        <w:tc>
          <w:tcPr>
            <w:tcW w:w="716" w:type="dxa"/>
            <w:tcBorders>
              <w:top w:val="single" w:sz="4" w:space="0" w:color="auto"/>
              <w:left w:val="single" w:sz="4" w:space="0" w:color="auto"/>
              <w:bottom w:val="single" w:sz="4" w:space="0" w:color="auto"/>
              <w:right w:val="single" w:sz="4" w:space="0" w:color="auto"/>
            </w:tcBorders>
            <w:vAlign w:val="center"/>
            <w:hideMark/>
          </w:tcPr>
          <w:p w14:paraId="68025771"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3CE18861"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37,3</w:t>
            </w:r>
          </w:p>
        </w:tc>
        <w:tc>
          <w:tcPr>
            <w:tcW w:w="716" w:type="dxa"/>
            <w:tcBorders>
              <w:top w:val="single" w:sz="4" w:space="0" w:color="auto"/>
              <w:left w:val="single" w:sz="4" w:space="0" w:color="auto"/>
              <w:bottom w:val="single" w:sz="4" w:space="0" w:color="auto"/>
              <w:right w:val="single" w:sz="4" w:space="0" w:color="auto"/>
            </w:tcBorders>
            <w:vAlign w:val="center"/>
            <w:hideMark/>
          </w:tcPr>
          <w:p w14:paraId="3339D485"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39,5</w:t>
            </w:r>
          </w:p>
        </w:tc>
        <w:tc>
          <w:tcPr>
            <w:tcW w:w="716" w:type="dxa"/>
            <w:tcBorders>
              <w:top w:val="single" w:sz="4" w:space="0" w:color="auto"/>
              <w:left w:val="single" w:sz="4" w:space="0" w:color="auto"/>
              <w:bottom w:val="single" w:sz="4" w:space="0" w:color="auto"/>
              <w:right w:val="single" w:sz="4" w:space="0" w:color="auto"/>
            </w:tcBorders>
            <w:vAlign w:val="center"/>
            <w:hideMark/>
          </w:tcPr>
          <w:p w14:paraId="4C9ABFA4" w14:textId="77777777" w:rsidR="007E68E1" w:rsidRDefault="007E68E1" w:rsidP="0046036C">
            <w:pPr>
              <w:pStyle w:val="Tabletext"/>
              <w:spacing w:line="200" w:lineRule="exact"/>
              <w:jc w:val="center"/>
              <w:rPr>
                <w:rFonts w:eastAsia="Arial Unicode MS"/>
                <w:lang w:val="en-GB"/>
              </w:rPr>
            </w:pPr>
            <w:r>
              <w:rPr>
                <w:lang w:val="en-GB"/>
              </w:rPr>
              <w:t>9</w:t>
            </w:r>
          </w:p>
        </w:tc>
        <w:tc>
          <w:tcPr>
            <w:tcW w:w="716" w:type="dxa"/>
            <w:tcBorders>
              <w:top w:val="single" w:sz="4" w:space="0" w:color="auto"/>
              <w:left w:val="single" w:sz="4" w:space="0" w:color="auto"/>
              <w:bottom w:val="single" w:sz="4" w:space="0" w:color="auto"/>
              <w:right w:val="single" w:sz="4" w:space="0" w:color="auto"/>
            </w:tcBorders>
            <w:vAlign w:val="center"/>
            <w:hideMark/>
          </w:tcPr>
          <w:p w14:paraId="67B6E1CC" w14:textId="77777777" w:rsidR="007E68E1" w:rsidRDefault="007E68E1" w:rsidP="0046036C">
            <w:pPr>
              <w:pStyle w:val="Tabletext"/>
              <w:spacing w:line="20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6E014C89" w14:textId="77777777" w:rsidR="007E68E1" w:rsidRDefault="007E68E1" w:rsidP="0046036C">
            <w:pPr>
              <w:pStyle w:val="Tabletext"/>
              <w:spacing w:line="200" w:lineRule="exact"/>
              <w:jc w:val="center"/>
              <w:rPr>
                <w:rFonts w:eastAsia="Arial Unicode MS"/>
                <w:lang w:val="en-GB"/>
              </w:rPr>
            </w:pPr>
            <w:r>
              <w:rPr>
                <w:rFonts w:eastAsia="Arial Unicode MS"/>
                <w:lang w:val="en-GB"/>
              </w:rPr>
              <w:t>–</w:t>
            </w:r>
          </w:p>
        </w:tc>
      </w:tr>
      <w:tr w:rsidR="007E68E1" w14:paraId="5B4A6A9A" w14:textId="77777777" w:rsidTr="00A11358">
        <w:trPr>
          <w:trHeight w:val="20"/>
        </w:trPr>
        <w:tc>
          <w:tcPr>
            <w:tcW w:w="715" w:type="dxa"/>
            <w:tcBorders>
              <w:top w:val="single" w:sz="4" w:space="0" w:color="auto"/>
              <w:left w:val="single" w:sz="4" w:space="0" w:color="auto"/>
              <w:bottom w:val="single" w:sz="4" w:space="0" w:color="auto"/>
              <w:right w:val="single" w:sz="4" w:space="0" w:color="auto"/>
            </w:tcBorders>
            <w:vAlign w:val="center"/>
            <w:hideMark/>
          </w:tcPr>
          <w:p w14:paraId="78EC94CE" w14:textId="77777777" w:rsidR="007E68E1" w:rsidRDefault="007E68E1" w:rsidP="0046036C">
            <w:pPr>
              <w:pStyle w:val="Tabletext"/>
              <w:spacing w:line="200" w:lineRule="exact"/>
              <w:jc w:val="center"/>
              <w:rPr>
                <w:rFonts w:eastAsia="Arial Unicode MS"/>
                <w:lang w:val="en-GB"/>
              </w:rPr>
            </w:pPr>
            <w:r>
              <w:rPr>
                <w:lang w:val="en-GB"/>
              </w:rPr>
              <w:t>58</w:t>
            </w:r>
          </w:p>
        </w:tc>
        <w:tc>
          <w:tcPr>
            <w:tcW w:w="1144" w:type="dxa"/>
            <w:tcBorders>
              <w:top w:val="single" w:sz="4" w:space="0" w:color="auto"/>
              <w:left w:val="single" w:sz="4" w:space="0" w:color="auto"/>
              <w:bottom w:val="single" w:sz="4" w:space="0" w:color="auto"/>
              <w:right w:val="single" w:sz="4" w:space="0" w:color="auto"/>
            </w:tcBorders>
            <w:vAlign w:val="center"/>
            <w:hideMark/>
          </w:tcPr>
          <w:p w14:paraId="27159088" w14:textId="77777777" w:rsidR="007E68E1" w:rsidRDefault="007E68E1" w:rsidP="0046036C">
            <w:pPr>
              <w:pStyle w:val="Tabletext"/>
              <w:spacing w:line="200" w:lineRule="exact"/>
              <w:jc w:val="center"/>
              <w:rPr>
                <w:rFonts w:eastAsia="Arial Unicode MS"/>
                <w:lang w:val="en-GB"/>
              </w:rPr>
            </w:pPr>
            <w:r>
              <w:rPr>
                <w:lang w:val="en-GB"/>
              </w:rPr>
              <w:t>DRM_B1</w:t>
            </w:r>
          </w:p>
        </w:tc>
        <w:tc>
          <w:tcPr>
            <w:tcW w:w="1144" w:type="dxa"/>
            <w:tcBorders>
              <w:top w:val="single" w:sz="4" w:space="0" w:color="auto"/>
              <w:left w:val="single" w:sz="4" w:space="0" w:color="auto"/>
              <w:bottom w:val="single" w:sz="4" w:space="0" w:color="auto"/>
              <w:right w:val="single" w:sz="4" w:space="0" w:color="auto"/>
            </w:tcBorders>
            <w:vAlign w:val="center"/>
            <w:hideMark/>
          </w:tcPr>
          <w:p w14:paraId="01568841" w14:textId="77777777" w:rsidR="007E68E1" w:rsidRDefault="007E68E1" w:rsidP="0046036C">
            <w:pPr>
              <w:pStyle w:val="Tabletext"/>
              <w:spacing w:line="200" w:lineRule="exact"/>
              <w:jc w:val="center"/>
              <w:rPr>
                <w:rFonts w:eastAsia="Arial Unicode MS"/>
                <w:lang w:val="en-GB"/>
              </w:rPr>
            </w:pPr>
            <w:r>
              <w:rPr>
                <w:lang w:val="en-GB"/>
              </w:rPr>
              <w:t>DRM_B3</w:t>
            </w:r>
          </w:p>
        </w:tc>
        <w:tc>
          <w:tcPr>
            <w:tcW w:w="716" w:type="dxa"/>
            <w:tcBorders>
              <w:top w:val="single" w:sz="4" w:space="0" w:color="auto"/>
              <w:left w:val="single" w:sz="4" w:space="0" w:color="auto"/>
              <w:bottom w:val="single" w:sz="4" w:space="0" w:color="auto"/>
              <w:right w:val="single" w:sz="4" w:space="0" w:color="auto"/>
            </w:tcBorders>
            <w:vAlign w:val="center"/>
            <w:hideMark/>
          </w:tcPr>
          <w:p w14:paraId="6FB5C6BB"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42,2</w:t>
            </w:r>
          </w:p>
        </w:tc>
        <w:tc>
          <w:tcPr>
            <w:tcW w:w="716" w:type="dxa"/>
            <w:tcBorders>
              <w:top w:val="single" w:sz="4" w:space="0" w:color="auto"/>
              <w:left w:val="single" w:sz="4" w:space="0" w:color="auto"/>
              <w:bottom w:val="single" w:sz="4" w:space="0" w:color="auto"/>
              <w:right w:val="single" w:sz="4" w:space="0" w:color="auto"/>
            </w:tcBorders>
            <w:vAlign w:val="center"/>
            <w:hideMark/>
          </w:tcPr>
          <w:p w14:paraId="2B95D8B7"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40,6</w:t>
            </w:r>
          </w:p>
        </w:tc>
        <w:tc>
          <w:tcPr>
            <w:tcW w:w="716" w:type="dxa"/>
            <w:tcBorders>
              <w:top w:val="single" w:sz="4" w:space="0" w:color="auto"/>
              <w:left w:val="single" w:sz="4" w:space="0" w:color="auto"/>
              <w:bottom w:val="single" w:sz="4" w:space="0" w:color="auto"/>
              <w:right w:val="single" w:sz="4" w:space="0" w:color="auto"/>
            </w:tcBorders>
            <w:vAlign w:val="center"/>
            <w:hideMark/>
          </w:tcPr>
          <w:p w14:paraId="2EA7AF56"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37,7</w:t>
            </w:r>
          </w:p>
        </w:tc>
        <w:tc>
          <w:tcPr>
            <w:tcW w:w="716" w:type="dxa"/>
            <w:tcBorders>
              <w:top w:val="single" w:sz="4" w:space="0" w:color="auto"/>
              <w:left w:val="single" w:sz="4" w:space="0" w:color="auto"/>
              <w:bottom w:val="single" w:sz="4" w:space="0" w:color="auto"/>
              <w:right w:val="single" w:sz="4" w:space="0" w:color="auto"/>
            </w:tcBorders>
            <w:vAlign w:val="center"/>
            <w:hideMark/>
          </w:tcPr>
          <w:p w14:paraId="71FE3B53"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31,6</w:t>
            </w:r>
          </w:p>
        </w:tc>
        <w:tc>
          <w:tcPr>
            <w:tcW w:w="716" w:type="dxa"/>
            <w:tcBorders>
              <w:top w:val="single" w:sz="4" w:space="0" w:color="auto"/>
              <w:left w:val="single" w:sz="4" w:space="0" w:color="auto"/>
              <w:bottom w:val="single" w:sz="4" w:space="0" w:color="auto"/>
              <w:right w:val="single" w:sz="4" w:space="0" w:color="auto"/>
            </w:tcBorders>
            <w:vAlign w:val="center"/>
            <w:hideMark/>
          </w:tcPr>
          <w:p w14:paraId="4136CB20"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30,0</w:t>
            </w:r>
          </w:p>
        </w:tc>
        <w:tc>
          <w:tcPr>
            <w:tcW w:w="716" w:type="dxa"/>
            <w:tcBorders>
              <w:top w:val="single" w:sz="4" w:space="0" w:color="auto"/>
              <w:left w:val="single" w:sz="4" w:space="0" w:color="auto"/>
              <w:bottom w:val="single" w:sz="4" w:space="0" w:color="auto"/>
              <w:right w:val="single" w:sz="4" w:space="0" w:color="auto"/>
            </w:tcBorders>
            <w:vAlign w:val="center"/>
            <w:hideMark/>
          </w:tcPr>
          <w:p w14:paraId="6E1B5AB9"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2,7</w:t>
            </w:r>
          </w:p>
        </w:tc>
        <w:tc>
          <w:tcPr>
            <w:tcW w:w="716" w:type="dxa"/>
            <w:tcBorders>
              <w:top w:val="single" w:sz="4" w:space="0" w:color="auto"/>
              <w:left w:val="single" w:sz="4" w:space="0" w:color="auto"/>
              <w:bottom w:val="single" w:sz="4" w:space="0" w:color="auto"/>
              <w:right w:val="single" w:sz="4" w:space="0" w:color="auto"/>
            </w:tcBorders>
            <w:vAlign w:val="center"/>
            <w:hideMark/>
          </w:tcPr>
          <w:p w14:paraId="2A744BB7" w14:textId="77777777" w:rsidR="007E68E1" w:rsidRDefault="007E68E1" w:rsidP="0046036C">
            <w:pPr>
              <w:pStyle w:val="Tabletext"/>
              <w:spacing w:line="200" w:lineRule="exact"/>
              <w:jc w:val="center"/>
              <w:rPr>
                <w:rFonts w:eastAsia="Arial Unicode MS"/>
                <w:lang w:val="en-GB"/>
              </w:rPr>
            </w:pPr>
            <w:r>
              <w:rPr>
                <w:lang w:val="en-GB"/>
              </w:rPr>
              <w:t>13,4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4A898385" w14:textId="77777777" w:rsidR="007E68E1" w:rsidRDefault="007E68E1" w:rsidP="0046036C">
            <w:pPr>
              <w:pStyle w:val="Tabletext"/>
              <w:spacing w:line="200" w:lineRule="exact"/>
              <w:jc w:val="center"/>
              <w:rPr>
                <w:rFonts w:eastAsia="Arial Unicode MS"/>
                <w:lang w:val="en-GB"/>
              </w:rPr>
            </w:pPr>
            <w:r>
              <w:rPr>
                <w:lang w:val="en-GB"/>
              </w:rPr>
              <w:t>13,3</w:t>
            </w:r>
          </w:p>
        </w:tc>
        <w:tc>
          <w:tcPr>
            <w:tcW w:w="716" w:type="dxa"/>
            <w:tcBorders>
              <w:top w:val="single" w:sz="4" w:space="0" w:color="auto"/>
              <w:left w:val="single" w:sz="4" w:space="0" w:color="auto"/>
              <w:bottom w:val="single" w:sz="4" w:space="0" w:color="auto"/>
              <w:right w:val="single" w:sz="4" w:space="0" w:color="auto"/>
            </w:tcBorders>
            <w:vAlign w:val="center"/>
            <w:hideMark/>
          </w:tcPr>
          <w:p w14:paraId="18876F91" w14:textId="77777777" w:rsidR="007E68E1" w:rsidRDefault="007E68E1" w:rsidP="0046036C">
            <w:pPr>
              <w:pStyle w:val="Tabletext"/>
              <w:spacing w:line="200" w:lineRule="exact"/>
              <w:jc w:val="center"/>
              <w:rPr>
                <w:rFonts w:eastAsia="Arial Unicode MS"/>
                <w:lang w:val="en-GB"/>
              </w:rPr>
            </w:pPr>
            <w:r>
              <w:rPr>
                <w:lang w:val="en-GB"/>
              </w:rPr>
              <w:t>6,3</w:t>
            </w:r>
          </w:p>
        </w:tc>
        <w:tc>
          <w:tcPr>
            <w:tcW w:w="716" w:type="dxa"/>
            <w:tcBorders>
              <w:top w:val="single" w:sz="4" w:space="0" w:color="auto"/>
              <w:left w:val="single" w:sz="4" w:space="0" w:color="auto"/>
              <w:bottom w:val="single" w:sz="4" w:space="0" w:color="auto"/>
              <w:right w:val="single" w:sz="4" w:space="0" w:color="auto"/>
            </w:tcBorders>
            <w:vAlign w:val="center"/>
            <w:hideMark/>
          </w:tcPr>
          <w:p w14:paraId="1ECFD6E2"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4,9</w:t>
            </w:r>
          </w:p>
        </w:tc>
        <w:tc>
          <w:tcPr>
            <w:tcW w:w="716" w:type="dxa"/>
            <w:tcBorders>
              <w:top w:val="single" w:sz="4" w:space="0" w:color="auto"/>
              <w:left w:val="single" w:sz="4" w:space="0" w:color="auto"/>
              <w:bottom w:val="single" w:sz="4" w:space="0" w:color="auto"/>
              <w:right w:val="single" w:sz="4" w:space="0" w:color="auto"/>
            </w:tcBorders>
            <w:vAlign w:val="center"/>
            <w:hideMark/>
          </w:tcPr>
          <w:p w14:paraId="26736156"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31,8</w:t>
            </w:r>
          </w:p>
        </w:tc>
        <w:tc>
          <w:tcPr>
            <w:tcW w:w="716" w:type="dxa"/>
            <w:tcBorders>
              <w:top w:val="single" w:sz="4" w:space="0" w:color="auto"/>
              <w:left w:val="single" w:sz="4" w:space="0" w:color="auto"/>
              <w:bottom w:val="single" w:sz="4" w:space="0" w:color="auto"/>
              <w:right w:val="single" w:sz="4" w:space="0" w:color="auto"/>
            </w:tcBorders>
            <w:vAlign w:val="center"/>
            <w:hideMark/>
          </w:tcPr>
          <w:p w14:paraId="3369F3CA"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35,7</w:t>
            </w:r>
          </w:p>
        </w:tc>
        <w:tc>
          <w:tcPr>
            <w:tcW w:w="716" w:type="dxa"/>
            <w:tcBorders>
              <w:top w:val="single" w:sz="4" w:space="0" w:color="auto"/>
              <w:left w:val="single" w:sz="4" w:space="0" w:color="auto"/>
              <w:bottom w:val="single" w:sz="4" w:space="0" w:color="auto"/>
              <w:right w:val="single" w:sz="4" w:space="0" w:color="auto"/>
            </w:tcBorders>
            <w:vAlign w:val="center"/>
            <w:hideMark/>
          </w:tcPr>
          <w:p w14:paraId="02BA542B"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37,9</w:t>
            </w:r>
          </w:p>
        </w:tc>
        <w:tc>
          <w:tcPr>
            <w:tcW w:w="716" w:type="dxa"/>
            <w:tcBorders>
              <w:top w:val="single" w:sz="4" w:space="0" w:color="auto"/>
              <w:left w:val="single" w:sz="4" w:space="0" w:color="auto"/>
              <w:bottom w:val="single" w:sz="4" w:space="0" w:color="auto"/>
              <w:right w:val="single" w:sz="4" w:space="0" w:color="auto"/>
            </w:tcBorders>
            <w:vAlign w:val="center"/>
            <w:hideMark/>
          </w:tcPr>
          <w:p w14:paraId="413BA98C" w14:textId="77777777" w:rsidR="007E68E1" w:rsidRDefault="007E68E1" w:rsidP="0046036C">
            <w:pPr>
              <w:pStyle w:val="Tabletext"/>
              <w:spacing w:line="200" w:lineRule="exact"/>
              <w:jc w:val="center"/>
              <w:rPr>
                <w:rFonts w:eastAsia="Arial Unicode MS"/>
                <w:lang w:val="en-GB"/>
              </w:rPr>
            </w:pPr>
            <w:r>
              <w:rPr>
                <w:lang w:val="en-GB"/>
              </w:rPr>
              <w:t>10</w:t>
            </w:r>
          </w:p>
        </w:tc>
        <w:tc>
          <w:tcPr>
            <w:tcW w:w="716" w:type="dxa"/>
            <w:tcBorders>
              <w:top w:val="single" w:sz="4" w:space="0" w:color="auto"/>
              <w:left w:val="single" w:sz="4" w:space="0" w:color="auto"/>
              <w:bottom w:val="single" w:sz="4" w:space="0" w:color="auto"/>
              <w:right w:val="single" w:sz="4" w:space="0" w:color="auto"/>
            </w:tcBorders>
            <w:vAlign w:val="center"/>
            <w:hideMark/>
          </w:tcPr>
          <w:p w14:paraId="28E434FB" w14:textId="77777777" w:rsidR="007E68E1" w:rsidRDefault="007E68E1" w:rsidP="0046036C">
            <w:pPr>
              <w:pStyle w:val="Tabletext"/>
              <w:spacing w:line="20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55D158D9" w14:textId="77777777" w:rsidR="007E68E1" w:rsidRDefault="007E68E1" w:rsidP="0046036C">
            <w:pPr>
              <w:pStyle w:val="Tabletext"/>
              <w:spacing w:line="200" w:lineRule="exact"/>
              <w:jc w:val="center"/>
              <w:rPr>
                <w:rFonts w:eastAsia="Arial Unicode MS"/>
                <w:lang w:val="en-GB"/>
              </w:rPr>
            </w:pPr>
            <w:r>
              <w:rPr>
                <w:rFonts w:eastAsia="Arial Unicode MS"/>
                <w:lang w:val="en-GB"/>
              </w:rPr>
              <w:t>–</w:t>
            </w:r>
          </w:p>
        </w:tc>
      </w:tr>
      <w:tr w:rsidR="007E68E1" w14:paraId="02622346" w14:textId="77777777" w:rsidTr="00A11358">
        <w:trPr>
          <w:trHeight w:val="20"/>
        </w:trPr>
        <w:tc>
          <w:tcPr>
            <w:tcW w:w="715" w:type="dxa"/>
            <w:tcBorders>
              <w:top w:val="single" w:sz="4" w:space="0" w:color="auto"/>
              <w:left w:val="single" w:sz="4" w:space="0" w:color="auto"/>
              <w:bottom w:val="single" w:sz="4" w:space="0" w:color="auto"/>
              <w:right w:val="single" w:sz="4" w:space="0" w:color="auto"/>
            </w:tcBorders>
            <w:vAlign w:val="center"/>
            <w:hideMark/>
          </w:tcPr>
          <w:p w14:paraId="50E873C1" w14:textId="77777777" w:rsidR="007E68E1" w:rsidRDefault="007E68E1" w:rsidP="0046036C">
            <w:pPr>
              <w:pStyle w:val="Tabletext"/>
              <w:spacing w:line="200" w:lineRule="exact"/>
              <w:jc w:val="center"/>
              <w:rPr>
                <w:rFonts w:eastAsia="Arial Unicode MS"/>
                <w:lang w:val="en-GB"/>
              </w:rPr>
            </w:pPr>
            <w:r>
              <w:rPr>
                <w:lang w:val="en-GB"/>
              </w:rPr>
              <w:t>59</w:t>
            </w:r>
          </w:p>
        </w:tc>
        <w:tc>
          <w:tcPr>
            <w:tcW w:w="1144" w:type="dxa"/>
            <w:tcBorders>
              <w:top w:val="single" w:sz="4" w:space="0" w:color="auto"/>
              <w:left w:val="single" w:sz="4" w:space="0" w:color="auto"/>
              <w:bottom w:val="single" w:sz="4" w:space="0" w:color="auto"/>
              <w:right w:val="single" w:sz="4" w:space="0" w:color="auto"/>
            </w:tcBorders>
            <w:vAlign w:val="center"/>
            <w:hideMark/>
          </w:tcPr>
          <w:p w14:paraId="00AD9CD7" w14:textId="77777777" w:rsidR="007E68E1" w:rsidRDefault="007E68E1" w:rsidP="0046036C">
            <w:pPr>
              <w:pStyle w:val="Tabletext"/>
              <w:spacing w:line="200" w:lineRule="exact"/>
              <w:jc w:val="center"/>
              <w:rPr>
                <w:rFonts w:eastAsia="Arial Unicode MS"/>
                <w:lang w:val="en-GB"/>
              </w:rPr>
            </w:pPr>
            <w:r>
              <w:rPr>
                <w:lang w:val="en-GB"/>
              </w:rPr>
              <w:t>DRM_B1</w:t>
            </w:r>
          </w:p>
        </w:tc>
        <w:tc>
          <w:tcPr>
            <w:tcW w:w="1144" w:type="dxa"/>
            <w:tcBorders>
              <w:top w:val="single" w:sz="4" w:space="0" w:color="auto"/>
              <w:left w:val="single" w:sz="4" w:space="0" w:color="auto"/>
              <w:bottom w:val="single" w:sz="4" w:space="0" w:color="auto"/>
              <w:right w:val="single" w:sz="4" w:space="0" w:color="auto"/>
            </w:tcBorders>
            <w:vAlign w:val="center"/>
            <w:hideMark/>
          </w:tcPr>
          <w:p w14:paraId="1F66A2E6" w14:textId="77777777" w:rsidR="007E68E1" w:rsidRDefault="007E68E1" w:rsidP="0046036C">
            <w:pPr>
              <w:pStyle w:val="Tabletext"/>
              <w:spacing w:line="200" w:lineRule="exact"/>
              <w:jc w:val="center"/>
              <w:rPr>
                <w:rFonts w:eastAsia="Arial Unicode MS"/>
                <w:lang w:val="en-GB"/>
              </w:rPr>
            </w:pPr>
            <w:r>
              <w:rPr>
                <w:lang w:val="en-GB"/>
              </w:rPr>
              <w:t>DRM_B4</w:t>
            </w:r>
          </w:p>
        </w:tc>
        <w:tc>
          <w:tcPr>
            <w:tcW w:w="716" w:type="dxa"/>
            <w:tcBorders>
              <w:top w:val="single" w:sz="4" w:space="0" w:color="auto"/>
              <w:left w:val="single" w:sz="4" w:space="0" w:color="auto"/>
              <w:bottom w:val="single" w:sz="4" w:space="0" w:color="auto"/>
              <w:right w:val="single" w:sz="4" w:space="0" w:color="auto"/>
            </w:tcBorders>
            <w:vAlign w:val="center"/>
            <w:hideMark/>
          </w:tcPr>
          <w:p w14:paraId="3F840D46"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30,8</w:t>
            </w:r>
          </w:p>
        </w:tc>
        <w:tc>
          <w:tcPr>
            <w:tcW w:w="716" w:type="dxa"/>
            <w:tcBorders>
              <w:top w:val="single" w:sz="4" w:space="0" w:color="auto"/>
              <w:left w:val="single" w:sz="4" w:space="0" w:color="auto"/>
              <w:bottom w:val="single" w:sz="4" w:space="0" w:color="auto"/>
              <w:right w:val="single" w:sz="4" w:space="0" w:color="auto"/>
            </w:tcBorders>
            <w:vAlign w:val="center"/>
            <w:hideMark/>
          </w:tcPr>
          <w:p w14:paraId="47FE12DB"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28,7</w:t>
            </w:r>
          </w:p>
        </w:tc>
        <w:tc>
          <w:tcPr>
            <w:tcW w:w="716" w:type="dxa"/>
            <w:tcBorders>
              <w:top w:val="single" w:sz="4" w:space="0" w:color="auto"/>
              <w:left w:val="single" w:sz="4" w:space="0" w:color="auto"/>
              <w:bottom w:val="single" w:sz="4" w:space="0" w:color="auto"/>
              <w:right w:val="single" w:sz="4" w:space="0" w:color="auto"/>
            </w:tcBorders>
            <w:vAlign w:val="center"/>
            <w:hideMark/>
          </w:tcPr>
          <w:p w14:paraId="7926243C"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18,8</w:t>
            </w:r>
          </w:p>
        </w:tc>
        <w:tc>
          <w:tcPr>
            <w:tcW w:w="716" w:type="dxa"/>
            <w:tcBorders>
              <w:top w:val="single" w:sz="4" w:space="0" w:color="auto"/>
              <w:left w:val="single" w:sz="4" w:space="0" w:color="auto"/>
              <w:bottom w:val="single" w:sz="4" w:space="0" w:color="auto"/>
              <w:right w:val="single" w:sz="4" w:space="0" w:color="auto"/>
            </w:tcBorders>
            <w:vAlign w:val="center"/>
            <w:hideMark/>
          </w:tcPr>
          <w:p w14:paraId="47491958" w14:textId="77777777" w:rsidR="007E68E1" w:rsidRDefault="007E68E1" w:rsidP="0046036C">
            <w:pPr>
              <w:pStyle w:val="Tabletext"/>
              <w:spacing w:line="200" w:lineRule="exact"/>
              <w:jc w:val="center"/>
              <w:rPr>
                <w:rFonts w:eastAsia="Arial Unicode MS"/>
                <w:lang w:val="en-GB"/>
              </w:rPr>
            </w:pPr>
            <w:r>
              <w:rPr>
                <w:lang w:val="en-GB"/>
              </w:rPr>
              <w:t>9,5</w:t>
            </w:r>
          </w:p>
        </w:tc>
        <w:tc>
          <w:tcPr>
            <w:tcW w:w="716" w:type="dxa"/>
            <w:tcBorders>
              <w:top w:val="single" w:sz="4" w:space="0" w:color="auto"/>
              <w:left w:val="single" w:sz="4" w:space="0" w:color="auto"/>
              <w:bottom w:val="single" w:sz="4" w:space="0" w:color="auto"/>
              <w:right w:val="single" w:sz="4" w:space="0" w:color="auto"/>
            </w:tcBorders>
            <w:vAlign w:val="center"/>
            <w:hideMark/>
          </w:tcPr>
          <w:p w14:paraId="5A5E0F12" w14:textId="77777777" w:rsidR="007E68E1" w:rsidRDefault="007E68E1" w:rsidP="0046036C">
            <w:pPr>
              <w:pStyle w:val="Tabletext"/>
              <w:spacing w:line="200" w:lineRule="exact"/>
              <w:jc w:val="center"/>
              <w:rPr>
                <w:rFonts w:eastAsia="Arial Unicode MS"/>
                <w:lang w:val="en-GB"/>
              </w:rPr>
            </w:pPr>
            <w:r>
              <w:rPr>
                <w:lang w:val="en-GB"/>
              </w:rPr>
              <w:t>10,5</w:t>
            </w:r>
          </w:p>
        </w:tc>
        <w:tc>
          <w:tcPr>
            <w:tcW w:w="716" w:type="dxa"/>
            <w:tcBorders>
              <w:top w:val="single" w:sz="4" w:space="0" w:color="auto"/>
              <w:left w:val="single" w:sz="4" w:space="0" w:color="auto"/>
              <w:bottom w:val="single" w:sz="4" w:space="0" w:color="auto"/>
              <w:right w:val="single" w:sz="4" w:space="0" w:color="auto"/>
            </w:tcBorders>
            <w:vAlign w:val="center"/>
            <w:hideMark/>
          </w:tcPr>
          <w:p w14:paraId="65751807" w14:textId="77777777" w:rsidR="007E68E1" w:rsidRDefault="007E68E1" w:rsidP="0046036C">
            <w:pPr>
              <w:pStyle w:val="Tabletext"/>
              <w:spacing w:line="200" w:lineRule="exact"/>
              <w:jc w:val="center"/>
              <w:rPr>
                <w:rFonts w:eastAsia="Arial Unicode MS"/>
                <w:lang w:val="en-GB"/>
              </w:rPr>
            </w:pPr>
            <w:r>
              <w:rPr>
                <w:lang w:val="en-GB"/>
              </w:rPr>
              <w:t>10,9</w:t>
            </w:r>
          </w:p>
        </w:tc>
        <w:tc>
          <w:tcPr>
            <w:tcW w:w="716" w:type="dxa"/>
            <w:tcBorders>
              <w:top w:val="single" w:sz="4" w:space="0" w:color="auto"/>
              <w:left w:val="single" w:sz="4" w:space="0" w:color="auto"/>
              <w:bottom w:val="single" w:sz="4" w:space="0" w:color="auto"/>
              <w:right w:val="single" w:sz="4" w:space="0" w:color="auto"/>
            </w:tcBorders>
            <w:vAlign w:val="center"/>
            <w:hideMark/>
          </w:tcPr>
          <w:p w14:paraId="5827B35C" w14:textId="77777777" w:rsidR="007E68E1" w:rsidRDefault="007E68E1" w:rsidP="0046036C">
            <w:pPr>
              <w:pStyle w:val="Tabletext"/>
              <w:spacing w:line="200" w:lineRule="exact"/>
              <w:jc w:val="center"/>
              <w:rPr>
                <w:rFonts w:eastAsia="Arial Unicode MS"/>
                <w:lang w:val="en-GB"/>
              </w:rPr>
            </w:pPr>
            <w:r>
              <w:rPr>
                <w:lang w:val="en-GB"/>
              </w:rPr>
              <w:t>10,9</w:t>
            </w:r>
          </w:p>
        </w:tc>
        <w:tc>
          <w:tcPr>
            <w:tcW w:w="716" w:type="dxa"/>
            <w:tcBorders>
              <w:top w:val="single" w:sz="4" w:space="0" w:color="auto"/>
              <w:left w:val="single" w:sz="4" w:space="0" w:color="auto"/>
              <w:bottom w:val="single" w:sz="4" w:space="0" w:color="auto"/>
              <w:right w:val="single" w:sz="4" w:space="0" w:color="auto"/>
            </w:tcBorders>
            <w:vAlign w:val="center"/>
            <w:hideMark/>
          </w:tcPr>
          <w:p w14:paraId="0618C311" w14:textId="77777777" w:rsidR="007E68E1" w:rsidRDefault="007E68E1" w:rsidP="0046036C">
            <w:pPr>
              <w:pStyle w:val="Tabletext"/>
              <w:spacing w:line="200" w:lineRule="exact"/>
              <w:jc w:val="center"/>
              <w:rPr>
                <w:rFonts w:eastAsia="Arial Unicode MS"/>
                <w:lang w:val="en-GB"/>
              </w:rPr>
            </w:pPr>
            <w:r>
              <w:rPr>
                <w:lang w:val="en-GB"/>
              </w:rPr>
              <w:t>10,4</w:t>
            </w:r>
          </w:p>
        </w:tc>
        <w:tc>
          <w:tcPr>
            <w:tcW w:w="716" w:type="dxa"/>
            <w:tcBorders>
              <w:top w:val="single" w:sz="4" w:space="0" w:color="auto"/>
              <w:left w:val="single" w:sz="4" w:space="0" w:color="auto"/>
              <w:bottom w:val="single" w:sz="4" w:space="0" w:color="auto"/>
              <w:right w:val="single" w:sz="4" w:space="0" w:color="auto"/>
            </w:tcBorders>
            <w:vAlign w:val="center"/>
            <w:hideMark/>
          </w:tcPr>
          <w:p w14:paraId="7F001334"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0,1</w:t>
            </w:r>
          </w:p>
        </w:tc>
        <w:tc>
          <w:tcPr>
            <w:tcW w:w="716" w:type="dxa"/>
            <w:tcBorders>
              <w:top w:val="single" w:sz="4" w:space="0" w:color="auto"/>
              <w:left w:val="single" w:sz="4" w:space="0" w:color="auto"/>
              <w:bottom w:val="single" w:sz="4" w:space="0" w:color="auto"/>
              <w:right w:val="single" w:sz="4" w:space="0" w:color="auto"/>
            </w:tcBorders>
            <w:vAlign w:val="center"/>
            <w:hideMark/>
          </w:tcPr>
          <w:p w14:paraId="40ED9C4A"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10,2</w:t>
            </w:r>
          </w:p>
        </w:tc>
        <w:tc>
          <w:tcPr>
            <w:tcW w:w="716" w:type="dxa"/>
            <w:tcBorders>
              <w:top w:val="single" w:sz="4" w:space="0" w:color="auto"/>
              <w:left w:val="single" w:sz="4" w:space="0" w:color="auto"/>
              <w:bottom w:val="single" w:sz="4" w:space="0" w:color="auto"/>
              <w:right w:val="single" w:sz="4" w:space="0" w:color="auto"/>
            </w:tcBorders>
            <w:vAlign w:val="center"/>
            <w:hideMark/>
          </w:tcPr>
          <w:p w14:paraId="76919A05"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29,9</w:t>
            </w:r>
          </w:p>
        </w:tc>
        <w:tc>
          <w:tcPr>
            <w:tcW w:w="716" w:type="dxa"/>
            <w:tcBorders>
              <w:top w:val="single" w:sz="4" w:space="0" w:color="auto"/>
              <w:left w:val="single" w:sz="4" w:space="0" w:color="auto"/>
              <w:bottom w:val="single" w:sz="4" w:space="0" w:color="auto"/>
              <w:right w:val="single" w:sz="4" w:space="0" w:color="auto"/>
            </w:tcBorders>
            <w:vAlign w:val="center"/>
            <w:hideMark/>
          </w:tcPr>
          <w:p w14:paraId="4ACEBB89"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32,8</w:t>
            </w:r>
          </w:p>
        </w:tc>
        <w:tc>
          <w:tcPr>
            <w:tcW w:w="716" w:type="dxa"/>
            <w:tcBorders>
              <w:top w:val="single" w:sz="4" w:space="0" w:color="auto"/>
              <w:left w:val="single" w:sz="4" w:space="0" w:color="auto"/>
              <w:bottom w:val="single" w:sz="4" w:space="0" w:color="auto"/>
              <w:right w:val="single" w:sz="4" w:space="0" w:color="auto"/>
            </w:tcBorders>
            <w:vAlign w:val="center"/>
            <w:hideMark/>
          </w:tcPr>
          <w:p w14:paraId="77FD4B36"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34,5</w:t>
            </w:r>
          </w:p>
        </w:tc>
        <w:tc>
          <w:tcPr>
            <w:tcW w:w="716" w:type="dxa"/>
            <w:tcBorders>
              <w:top w:val="single" w:sz="4" w:space="0" w:color="auto"/>
              <w:left w:val="single" w:sz="4" w:space="0" w:color="auto"/>
              <w:bottom w:val="single" w:sz="4" w:space="0" w:color="auto"/>
              <w:right w:val="single" w:sz="4" w:space="0" w:color="auto"/>
            </w:tcBorders>
            <w:vAlign w:val="center"/>
            <w:hideMark/>
          </w:tcPr>
          <w:p w14:paraId="4B3B4BA8" w14:textId="77777777" w:rsidR="007E68E1" w:rsidRDefault="007E68E1" w:rsidP="0046036C">
            <w:pPr>
              <w:pStyle w:val="Tabletext"/>
              <w:spacing w:line="200" w:lineRule="exact"/>
              <w:jc w:val="center"/>
              <w:rPr>
                <w:rFonts w:eastAsia="Arial Unicode MS"/>
                <w:lang w:val="en-GB"/>
              </w:rPr>
            </w:pPr>
            <w:r>
              <w:rPr>
                <w:lang w:val="en-GB"/>
              </w:rPr>
              <w:t>18</w:t>
            </w:r>
          </w:p>
        </w:tc>
        <w:tc>
          <w:tcPr>
            <w:tcW w:w="716" w:type="dxa"/>
            <w:tcBorders>
              <w:top w:val="single" w:sz="4" w:space="0" w:color="auto"/>
              <w:left w:val="single" w:sz="4" w:space="0" w:color="auto"/>
              <w:bottom w:val="single" w:sz="4" w:space="0" w:color="auto"/>
              <w:right w:val="single" w:sz="4" w:space="0" w:color="auto"/>
            </w:tcBorders>
            <w:vAlign w:val="center"/>
            <w:hideMark/>
          </w:tcPr>
          <w:p w14:paraId="3CD23B61" w14:textId="77777777" w:rsidR="007E68E1" w:rsidRDefault="007E68E1" w:rsidP="0046036C">
            <w:pPr>
              <w:pStyle w:val="Tabletext"/>
              <w:spacing w:line="20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683CDFC9" w14:textId="77777777" w:rsidR="007E68E1" w:rsidRDefault="007E68E1" w:rsidP="0046036C">
            <w:pPr>
              <w:pStyle w:val="Tabletext"/>
              <w:spacing w:line="200" w:lineRule="exact"/>
              <w:jc w:val="center"/>
              <w:rPr>
                <w:rFonts w:eastAsia="Arial Unicode MS"/>
                <w:lang w:val="en-GB"/>
              </w:rPr>
            </w:pPr>
            <w:r>
              <w:rPr>
                <w:rFonts w:eastAsia="Arial Unicode MS"/>
                <w:lang w:val="en-GB"/>
              </w:rPr>
              <w:t>–</w:t>
            </w:r>
          </w:p>
        </w:tc>
      </w:tr>
      <w:tr w:rsidR="007E68E1" w14:paraId="2EF2EB87" w14:textId="77777777" w:rsidTr="00A11358">
        <w:trPr>
          <w:trHeight w:val="20"/>
        </w:trPr>
        <w:tc>
          <w:tcPr>
            <w:tcW w:w="715" w:type="dxa"/>
            <w:tcBorders>
              <w:top w:val="single" w:sz="4" w:space="0" w:color="auto"/>
              <w:left w:val="single" w:sz="4" w:space="0" w:color="auto"/>
              <w:bottom w:val="single" w:sz="4" w:space="0" w:color="auto"/>
              <w:right w:val="single" w:sz="4" w:space="0" w:color="auto"/>
            </w:tcBorders>
            <w:vAlign w:val="center"/>
            <w:hideMark/>
          </w:tcPr>
          <w:p w14:paraId="09EFF492" w14:textId="77777777" w:rsidR="007E68E1" w:rsidRDefault="007E68E1" w:rsidP="0046036C">
            <w:pPr>
              <w:pStyle w:val="Tabletext"/>
              <w:spacing w:line="200" w:lineRule="exact"/>
              <w:jc w:val="center"/>
              <w:rPr>
                <w:rFonts w:eastAsia="Arial Unicode MS"/>
                <w:lang w:val="en-GB"/>
              </w:rPr>
            </w:pPr>
            <w:r>
              <w:rPr>
                <w:lang w:val="en-GB"/>
              </w:rPr>
              <w:t>60</w:t>
            </w:r>
          </w:p>
        </w:tc>
        <w:tc>
          <w:tcPr>
            <w:tcW w:w="1144" w:type="dxa"/>
            <w:tcBorders>
              <w:top w:val="single" w:sz="4" w:space="0" w:color="auto"/>
              <w:left w:val="single" w:sz="4" w:space="0" w:color="auto"/>
              <w:bottom w:val="single" w:sz="4" w:space="0" w:color="auto"/>
              <w:right w:val="single" w:sz="4" w:space="0" w:color="auto"/>
            </w:tcBorders>
            <w:vAlign w:val="center"/>
            <w:hideMark/>
          </w:tcPr>
          <w:p w14:paraId="55864B19" w14:textId="77777777" w:rsidR="007E68E1" w:rsidRDefault="007E68E1" w:rsidP="0046036C">
            <w:pPr>
              <w:pStyle w:val="Tabletext"/>
              <w:spacing w:line="200" w:lineRule="exact"/>
              <w:jc w:val="center"/>
              <w:rPr>
                <w:rFonts w:eastAsia="Arial Unicode MS"/>
                <w:lang w:val="en-GB"/>
              </w:rPr>
            </w:pPr>
            <w:r>
              <w:rPr>
                <w:lang w:val="en-GB"/>
              </w:rPr>
              <w:t>DRM_B1</w:t>
            </w:r>
          </w:p>
        </w:tc>
        <w:tc>
          <w:tcPr>
            <w:tcW w:w="1144" w:type="dxa"/>
            <w:tcBorders>
              <w:top w:val="single" w:sz="4" w:space="0" w:color="auto"/>
              <w:left w:val="single" w:sz="4" w:space="0" w:color="auto"/>
              <w:bottom w:val="single" w:sz="4" w:space="0" w:color="auto"/>
              <w:right w:val="single" w:sz="4" w:space="0" w:color="auto"/>
            </w:tcBorders>
            <w:vAlign w:val="center"/>
            <w:hideMark/>
          </w:tcPr>
          <w:p w14:paraId="1BFBE88C" w14:textId="77777777" w:rsidR="007E68E1" w:rsidRDefault="007E68E1" w:rsidP="0046036C">
            <w:pPr>
              <w:pStyle w:val="Tabletext"/>
              <w:spacing w:line="200" w:lineRule="exact"/>
              <w:jc w:val="center"/>
              <w:rPr>
                <w:rFonts w:eastAsia="Arial Unicode MS"/>
                <w:lang w:val="en-GB"/>
              </w:rPr>
            </w:pPr>
            <w:r>
              <w:rPr>
                <w:lang w:val="en-GB"/>
              </w:rPr>
              <w:t>DRM_B5</w:t>
            </w:r>
          </w:p>
        </w:tc>
        <w:tc>
          <w:tcPr>
            <w:tcW w:w="716" w:type="dxa"/>
            <w:tcBorders>
              <w:top w:val="single" w:sz="4" w:space="0" w:color="auto"/>
              <w:left w:val="single" w:sz="4" w:space="0" w:color="auto"/>
              <w:bottom w:val="single" w:sz="4" w:space="0" w:color="auto"/>
              <w:right w:val="single" w:sz="4" w:space="0" w:color="auto"/>
            </w:tcBorders>
            <w:vAlign w:val="center"/>
            <w:hideMark/>
          </w:tcPr>
          <w:p w14:paraId="2A1511B0"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28,8</w:t>
            </w:r>
          </w:p>
        </w:tc>
        <w:tc>
          <w:tcPr>
            <w:tcW w:w="716" w:type="dxa"/>
            <w:tcBorders>
              <w:top w:val="single" w:sz="4" w:space="0" w:color="auto"/>
              <w:left w:val="single" w:sz="4" w:space="0" w:color="auto"/>
              <w:bottom w:val="single" w:sz="4" w:space="0" w:color="auto"/>
              <w:right w:val="single" w:sz="4" w:space="0" w:color="auto"/>
            </w:tcBorders>
            <w:vAlign w:val="center"/>
            <w:hideMark/>
          </w:tcPr>
          <w:p w14:paraId="055443B7"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26,3</w:t>
            </w:r>
          </w:p>
        </w:tc>
        <w:tc>
          <w:tcPr>
            <w:tcW w:w="716" w:type="dxa"/>
            <w:tcBorders>
              <w:top w:val="single" w:sz="4" w:space="0" w:color="auto"/>
              <w:left w:val="single" w:sz="4" w:space="0" w:color="auto"/>
              <w:bottom w:val="single" w:sz="4" w:space="0" w:color="auto"/>
              <w:right w:val="single" w:sz="4" w:space="0" w:color="auto"/>
            </w:tcBorders>
            <w:vAlign w:val="center"/>
            <w:hideMark/>
          </w:tcPr>
          <w:p w14:paraId="0CB66E7E"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3,5</w:t>
            </w:r>
          </w:p>
        </w:tc>
        <w:tc>
          <w:tcPr>
            <w:tcW w:w="716" w:type="dxa"/>
            <w:tcBorders>
              <w:top w:val="single" w:sz="4" w:space="0" w:color="auto"/>
              <w:left w:val="single" w:sz="4" w:space="0" w:color="auto"/>
              <w:bottom w:val="single" w:sz="4" w:space="0" w:color="auto"/>
              <w:right w:val="single" w:sz="4" w:space="0" w:color="auto"/>
            </w:tcBorders>
            <w:vAlign w:val="center"/>
            <w:hideMark/>
          </w:tcPr>
          <w:p w14:paraId="4DB9954A" w14:textId="77777777" w:rsidR="007E68E1" w:rsidRDefault="007E68E1" w:rsidP="0046036C">
            <w:pPr>
              <w:pStyle w:val="Tabletext"/>
              <w:spacing w:line="200" w:lineRule="exact"/>
              <w:jc w:val="center"/>
              <w:rPr>
                <w:rFonts w:eastAsia="Arial Unicode MS"/>
                <w:lang w:val="en-GB"/>
              </w:rPr>
            </w:pPr>
            <w:r>
              <w:rPr>
                <w:lang w:val="en-GB"/>
              </w:rPr>
              <w:t>10,3</w:t>
            </w:r>
          </w:p>
        </w:tc>
        <w:tc>
          <w:tcPr>
            <w:tcW w:w="716" w:type="dxa"/>
            <w:tcBorders>
              <w:top w:val="single" w:sz="4" w:space="0" w:color="auto"/>
              <w:left w:val="single" w:sz="4" w:space="0" w:color="auto"/>
              <w:bottom w:val="single" w:sz="4" w:space="0" w:color="auto"/>
              <w:right w:val="single" w:sz="4" w:space="0" w:color="auto"/>
            </w:tcBorders>
            <w:vAlign w:val="center"/>
            <w:hideMark/>
          </w:tcPr>
          <w:p w14:paraId="63A11697" w14:textId="77777777" w:rsidR="007E68E1" w:rsidRDefault="007E68E1" w:rsidP="0046036C">
            <w:pPr>
              <w:pStyle w:val="Tabletext"/>
              <w:spacing w:line="200" w:lineRule="exact"/>
              <w:jc w:val="center"/>
              <w:rPr>
                <w:rFonts w:eastAsia="Arial Unicode MS"/>
                <w:lang w:val="en-GB"/>
              </w:rPr>
            </w:pPr>
            <w:r>
              <w:rPr>
                <w:lang w:val="en-GB"/>
              </w:rPr>
              <w:t>10,4</w:t>
            </w:r>
          </w:p>
        </w:tc>
        <w:tc>
          <w:tcPr>
            <w:tcW w:w="716" w:type="dxa"/>
            <w:tcBorders>
              <w:top w:val="single" w:sz="4" w:space="0" w:color="auto"/>
              <w:left w:val="single" w:sz="4" w:space="0" w:color="auto"/>
              <w:bottom w:val="single" w:sz="4" w:space="0" w:color="auto"/>
              <w:right w:val="single" w:sz="4" w:space="0" w:color="auto"/>
            </w:tcBorders>
            <w:vAlign w:val="center"/>
            <w:hideMark/>
          </w:tcPr>
          <w:p w14:paraId="35EC8F79" w14:textId="77777777" w:rsidR="007E68E1" w:rsidRDefault="007E68E1" w:rsidP="0046036C">
            <w:pPr>
              <w:pStyle w:val="Tabletext"/>
              <w:spacing w:line="200" w:lineRule="exact"/>
              <w:jc w:val="center"/>
              <w:rPr>
                <w:rFonts w:eastAsia="Arial Unicode MS"/>
                <w:lang w:val="en-GB"/>
              </w:rPr>
            </w:pPr>
            <w:r>
              <w:rPr>
                <w:lang w:val="en-GB"/>
              </w:rPr>
              <w:t>10,4</w:t>
            </w:r>
          </w:p>
        </w:tc>
        <w:tc>
          <w:tcPr>
            <w:tcW w:w="716" w:type="dxa"/>
            <w:tcBorders>
              <w:top w:val="single" w:sz="4" w:space="0" w:color="auto"/>
              <w:left w:val="single" w:sz="4" w:space="0" w:color="auto"/>
              <w:bottom w:val="single" w:sz="4" w:space="0" w:color="auto"/>
              <w:right w:val="single" w:sz="4" w:space="0" w:color="auto"/>
            </w:tcBorders>
            <w:vAlign w:val="center"/>
            <w:hideMark/>
          </w:tcPr>
          <w:p w14:paraId="4F48EF05" w14:textId="77777777" w:rsidR="007E68E1" w:rsidRDefault="007E68E1" w:rsidP="0046036C">
            <w:pPr>
              <w:pStyle w:val="Tabletext"/>
              <w:spacing w:line="200" w:lineRule="exact"/>
              <w:jc w:val="center"/>
              <w:rPr>
                <w:rFonts w:eastAsia="Arial Unicode MS"/>
                <w:lang w:val="en-GB"/>
              </w:rPr>
            </w:pPr>
            <w:r>
              <w:rPr>
                <w:lang w:val="en-GB"/>
              </w:rPr>
              <w:t>10,4</w:t>
            </w:r>
          </w:p>
        </w:tc>
        <w:tc>
          <w:tcPr>
            <w:tcW w:w="716" w:type="dxa"/>
            <w:tcBorders>
              <w:top w:val="single" w:sz="4" w:space="0" w:color="auto"/>
              <w:left w:val="single" w:sz="4" w:space="0" w:color="auto"/>
              <w:bottom w:val="single" w:sz="4" w:space="0" w:color="auto"/>
              <w:right w:val="single" w:sz="4" w:space="0" w:color="auto"/>
            </w:tcBorders>
            <w:vAlign w:val="center"/>
            <w:hideMark/>
          </w:tcPr>
          <w:p w14:paraId="3C067965" w14:textId="77777777" w:rsidR="007E68E1" w:rsidRDefault="007E68E1" w:rsidP="0046036C">
            <w:pPr>
              <w:pStyle w:val="Tabletext"/>
              <w:spacing w:line="200" w:lineRule="exact"/>
              <w:jc w:val="center"/>
              <w:rPr>
                <w:rFonts w:eastAsia="Arial Unicode MS"/>
                <w:lang w:val="en-GB"/>
              </w:rPr>
            </w:pPr>
            <w:r>
              <w:rPr>
                <w:lang w:val="en-GB"/>
              </w:rPr>
              <w:t>10,3</w:t>
            </w:r>
          </w:p>
        </w:tc>
        <w:tc>
          <w:tcPr>
            <w:tcW w:w="716" w:type="dxa"/>
            <w:tcBorders>
              <w:top w:val="single" w:sz="4" w:space="0" w:color="auto"/>
              <w:left w:val="single" w:sz="4" w:space="0" w:color="auto"/>
              <w:bottom w:val="single" w:sz="4" w:space="0" w:color="auto"/>
              <w:right w:val="single" w:sz="4" w:space="0" w:color="auto"/>
            </w:tcBorders>
            <w:vAlign w:val="center"/>
            <w:hideMark/>
          </w:tcPr>
          <w:p w14:paraId="5F6BE4B7" w14:textId="77777777" w:rsidR="007E68E1" w:rsidRDefault="007E68E1" w:rsidP="0046036C">
            <w:pPr>
              <w:pStyle w:val="Tabletext"/>
              <w:spacing w:line="200" w:lineRule="exact"/>
              <w:jc w:val="center"/>
              <w:rPr>
                <w:rFonts w:eastAsia="Arial Unicode MS"/>
                <w:lang w:val="en-GB"/>
              </w:rPr>
            </w:pPr>
            <w:r>
              <w:rPr>
                <w:lang w:val="en-GB"/>
              </w:rPr>
              <w:t>3,5</w:t>
            </w:r>
          </w:p>
        </w:tc>
        <w:tc>
          <w:tcPr>
            <w:tcW w:w="716" w:type="dxa"/>
            <w:tcBorders>
              <w:top w:val="single" w:sz="4" w:space="0" w:color="auto"/>
              <w:left w:val="single" w:sz="4" w:space="0" w:color="auto"/>
              <w:bottom w:val="single" w:sz="4" w:space="0" w:color="auto"/>
              <w:right w:val="single" w:sz="4" w:space="0" w:color="auto"/>
            </w:tcBorders>
            <w:vAlign w:val="center"/>
            <w:hideMark/>
          </w:tcPr>
          <w:p w14:paraId="49323631"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4,0</w:t>
            </w:r>
          </w:p>
        </w:tc>
        <w:tc>
          <w:tcPr>
            <w:tcW w:w="716" w:type="dxa"/>
            <w:tcBorders>
              <w:top w:val="single" w:sz="4" w:space="0" w:color="auto"/>
              <w:left w:val="single" w:sz="4" w:space="0" w:color="auto"/>
              <w:bottom w:val="single" w:sz="4" w:space="0" w:color="auto"/>
              <w:right w:val="single" w:sz="4" w:space="0" w:color="auto"/>
            </w:tcBorders>
            <w:vAlign w:val="center"/>
            <w:hideMark/>
          </w:tcPr>
          <w:p w14:paraId="2655DD5B"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28,9</w:t>
            </w:r>
          </w:p>
        </w:tc>
        <w:tc>
          <w:tcPr>
            <w:tcW w:w="716" w:type="dxa"/>
            <w:tcBorders>
              <w:top w:val="single" w:sz="4" w:space="0" w:color="auto"/>
              <w:left w:val="single" w:sz="4" w:space="0" w:color="auto"/>
              <w:bottom w:val="single" w:sz="4" w:space="0" w:color="auto"/>
              <w:right w:val="single" w:sz="4" w:space="0" w:color="auto"/>
            </w:tcBorders>
            <w:vAlign w:val="center"/>
            <w:hideMark/>
          </w:tcPr>
          <w:p w14:paraId="4719A095"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31,7</w:t>
            </w:r>
          </w:p>
        </w:tc>
        <w:tc>
          <w:tcPr>
            <w:tcW w:w="716" w:type="dxa"/>
            <w:tcBorders>
              <w:top w:val="single" w:sz="4" w:space="0" w:color="auto"/>
              <w:left w:val="single" w:sz="4" w:space="0" w:color="auto"/>
              <w:bottom w:val="single" w:sz="4" w:space="0" w:color="auto"/>
              <w:right w:val="single" w:sz="4" w:space="0" w:color="auto"/>
            </w:tcBorders>
            <w:vAlign w:val="center"/>
            <w:hideMark/>
          </w:tcPr>
          <w:p w14:paraId="3D325AA2"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4FCBBEE9" w14:textId="77777777" w:rsidR="007E68E1" w:rsidRDefault="007E68E1" w:rsidP="0046036C">
            <w:pPr>
              <w:pStyle w:val="Tabletext"/>
              <w:spacing w:line="200" w:lineRule="exact"/>
              <w:jc w:val="center"/>
              <w:rPr>
                <w:rFonts w:eastAsia="Arial Unicode MS"/>
                <w:lang w:val="en-GB"/>
              </w:rPr>
            </w:pPr>
            <w:r>
              <w:rPr>
                <w:lang w:val="en-GB"/>
              </w:rPr>
              <w:t>20</w:t>
            </w:r>
          </w:p>
        </w:tc>
        <w:tc>
          <w:tcPr>
            <w:tcW w:w="716" w:type="dxa"/>
            <w:tcBorders>
              <w:top w:val="single" w:sz="4" w:space="0" w:color="auto"/>
              <w:left w:val="single" w:sz="4" w:space="0" w:color="auto"/>
              <w:bottom w:val="single" w:sz="4" w:space="0" w:color="auto"/>
              <w:right w:val="single" w:sz="4" w:space="0" w:color="auto"/>
            </w:tcBorders>
            <w:vAlign w:val="center"/>
            <w:hideMark/>
          </w:tcPr>
          <w:p w14:paraId="5667C41D" w14:textId="77777777" w:rsidR="007E68E1" w:rsidRDefault="007E68E1" w:rsidP="0046036C">
            <w:pPr>
              <w:pStyle w:val="Tabletext"/>
              <w:spacing w:line="20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65DB73B6" w14:textId="77777777" w:rsidR="007E68E1" w:rsidRDefault="007E68E1" w:rsidP="0046036C">
            <w:pPr>
              <w:pStyle w:val="Tabletext"/>
              <w:spacing w:line="200" w:lineRule="exact"/>
              <w:jc w:val="center"/>
              <w:rPr>
                <w:rFonts w:eastAsia="Arial Unicode MS"/>
                <w:lang w:val="en-GB"/>
              </w:rPr>
            </w:pPr>
            <w:r>
              <w:rPr>
                <w:rFonts w:eastAsia="Arial Unicode MS"/>
                <w:lang w:val="en-GB"/>
              </w:rPr>
              <w:t>–</w:t>
            </w:r>
          </w:p>
        </w:tc>
      </w:tr>
      <w:tr w:rsidR="007E68E1" w14:paraId="30F21A8E" w14:textId="77777777" w:rsidTr="00A11358">
        <w:trPr>
          <w:trHeight w:val="20"/>
        </w:trPr>
        <w:tc>
          <w:tcPr>
            <w:tcW w:w="715" w:type="dxa"/>
            <w:tcBorders>
              <w:top w:val="single" w:sz="4" w:space="0" w:color="auto"/>
              <w:left w:val="single" w:sz="4" w:space="0" w:color="auto"/>
              <w:bottom w:val="single" w:sz="4" w:space="0" w:color="auto"/>
              <w:right w:val="single" w:sz="4" w:space="0" w:color="auto"/>
            </w:tcBorders>
            <w:vAlign w:val="center"/>
            <w:hideMark/>
          </w:tcPr>
          <w:p w14:paraId="38426ECA" w14:textId="77777777" w:rsidR="007E68E1" w:rsidRDefault="007E68E1" w:rsidP="0046036C">
            <w:pPr>
              <w:pStyle w:val="Tabletext"/>
              <w:spacing w:line="200" w:lineRule="exact"/>
              <w:jc w:val="center"/>
              <w:rPr>
                <w:rFonts w:eastAsia="Arial Unicode MS"/>
                <w:lang w:val="en-GB"/>
              </w:rPr>
            </w:pPr>
            <w:r>
              <w:rPr>
                <w:lang w:val="en-GB"/>
              </w:rPr>
              <w:t>61</w:t>
            </w:r>
          </w:p>
        </w:tc>
        <w:tc>
          <w:tcPr>
            <w:tcW w:w="1144" w:type="dxa"/>
            <w:tcBorders>
              <w:top w:val="single" w:sz="4" w:space="0" w:color="auto"/>
              <w:left w:val="single" w:sz="4" w:space="0" w:color="auto"/>
              <w:bottom w:val="single" w:sz="4" w:space="0" w:color="auto"/>
              <w:right w:val="single" w:sz="4" w:space="0" w:color="auto"/>
            </w:tcBorders>
            <w:vAlign w:val="center"/>
            <w:hideMark/>
          </w:tcPr>
          <w:p w14:paraId="67A0FF91" w14:textId="77777777" w:rsidR="007E68E1" w:rsidRDefault="007E68E1" w:rsidP="0046036C">
            <w:pPr>
              <w:pStyle w:val="Tabletext"/>
              <w:spacing w:line="200" w:lineRule="exact"/>
              <w:jc w:val="center"/>
              <w:rPr>
                <w:rFonts w:eastAsia="Arial Unicode MS"/>
                <w:lang w:val="en-GB"/>
              </w:rPr>
            </w:pPr>
            <w:r>
              <w:rPr>
                <w:lang w:val="en-GB"/>
              </w:rPr>
              <w:t>DRM_B2</w:t>
            </w:r>
          </w:p>
        </w:tc>
        <w:tc>
          <w:tcPr>
            <w:tcW w:w="1144" w:type="dxa"/>
            <w:tcBorders>
              <w:top w:val="single" w:sz="4" w:space="0" w:color="auto"/>
              <w:left w:val="single" w:sz="4" w:space="0" w:color="auto"/>
              <w:bottom w:val="single" w:sz="4" w:space="0" w:color="auto"/>
              <w:right w:val="single" w:sz="4" w:space="0" w:color="auto"/>
            </w:tcBorders>
            <w:vAlign w:val="center"/>
            <w:hideMark/>
          </w:tcPr>
          <w:p w14:paraId="267942C2" w14:textId="77777777" w:rsidR="007E68E1" w:rsidRDefault="007E68E1" w:rsidP="0046036C">
            <w:pPr>
              <w:pStyle w:val="Tabletext"/>
              <w:spacing w:line="200" w:lineRule="exact"/>
              <w:jc w:val="center"/>
              <w:rPr>
                <w:rFonts w:eastAsia="Arial Unicode MS"/>
                <w:lang w:val="en-GB"/>
              </w:rPr>
            </w:pPr>
            <w:r>
              <w:rPr>
                <w:lang w:val="en-GB"/>
              </w:rPr>
              <w:t>DRM_B0</w:t>
            </w:r>
          </w:p>
        </w:tc>
        <w:tc>
          <w:tcPr>
            <w:tcW w:w="716" w:type="dxa"/>
            <w:tcBorders>
              <w:top w:val="single" w:sz="4" w:space="0" w:color="auto"/>
              <w:left w:val="single" w:sz="4" w:space="0" w:color="auto"/>
              <w:bottom w:val="single" w:sz="4" w:space="0" w:color="auto"/>
              <w:right w:val="single" w:sz="4" w:space="0" w:color="auto"/>
            </w:tcBorders>
            <w:vAlign w:val="center"/>
            <w:hideMark/>
          </w:tcPr>
          <w:p w14:paraId="1502C13B"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40,6</w:t>
            </w:r>
          </w:p>
        </w:tc>
        <w:tc>
          <w:tcPr>
            <w:tcW w:w="716" w:type="dxa"/>
            <w:tcBorders>
              <w:top w:val="single" w:sz="4" w:space="0" w:color="auto"/>
              <w:left w:val="single" w:sz="4" w:space="0" w:color="auto"/>
              <w:bottom w:val="single" w:sz="4" w:space="0" w:color="auto"/>
              <w:right w:val="single" w:sz="4" w:space="0" w:color="auto"/>
            </w:tcBorders>
            <w:vAlign w:val="center"/>
            <w:hideMark/>
          </w:tcPr>
          <w:p w14:paraId="25BBA31E"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40,5</w:t>
            </w:r>
          </w:p>
        </w:tc>
        <w:tc>
          <w:tcPr>
            <w:tcW w:w="716" w:type="dxa"/>
            <w:tcBorders>
              <w:top w:val="single" w:sz="4" w:space="0" w:color="auto"/>
              <w:left w:val="single" w:sz="4" w:space="0" w:color="auto"/>
              <w:bottom w:val="single" w:sz="4" w:space="0" w:color="auto"/>
              <w:right w:val="single" w:sz="4" w:space="0" w:color="auto"/>
            </w:tcBorders>
            <w:vAlign w:val="center"/>
            <w:hideMark/>
          </w:tcPr>
          <w:p w14:paraId="2A6D6F98"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38,5</w:t>
            </w:r>
          </w:p>
        </w:tc>
        <w:tc>
          <w:tcPr>
            <w:tcW w:w="716" w:type="dxa"/>
            <w:tcBorders>
              <w:top w:val="single" w:sz="4" w:space="0" w:color="auto"/>
              <w:left w:val="single" w:sz="4" w:space="0" w:color="auto"/>
              <w:bottom w:val="single" w:sz="4" w:space="0" w:color="auto"/>
              <w:right w:val="single" w:sz="4" w:space="0" w:color="auto"/>
            </w:tcBorders>
            <w:vAlign w:val="center"/>
            <w:hideMark/>
          </w:tcPr>
          <w:p w14:paraId="435EEED0"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27,1</w:t>
            </w:r>
          </w:p>
        </w:tc>
        <w:tc>
          <w:tcPr>
            <w:tcW w:w="716" w:type="dxa"/>
            <w:tcBorders>
              <w:top w:val="single" w:sz="4" w:space="0" w:color="auto"/>
              <w:left w:val="single" w:sz="4" w:space="0" w:color="auto"/>
              <w:bottom w:val="single" w:sz="4" w:space="0" w:color="auto"/>
              <w:right w:val="single" w:sz="4" w:space="0" w:color="auto"/>
            </w:tcBorders>
            <w:vAlign w:val="center"/>
            <w:hideMark/>
          </w:tcPr>
          <w:p w14:paraId="2BFC7E2D"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16,2</w:t>
            </w:r>
          </w:p>
        </w:tc>
        <w:tc>
          <w:tcPr>
            <w:tcW w:w="716" w:type="dxa"/>
            <w:tcBorders>
              <w:top w:val="single" w:sz="4" w:space="0" w:color="auto"/>
              <w:left w:val="single" w:sz="4" w:space="0" w:color="auto"/>
              <w:bottom w:val="single" w:sz="4" w:space="0" w:color="auto"/>
              <w:right w:val="single" w:sz="4" w:space="0" w:color="auto"/>
            </w:tcBorders>
            <w:vAlign w:val="center"/>
            <w:hideMark/>
          </w:tcPr>
          <w:p w14:paraId="10814B4F" w14:textId="77777777" w:rsidR="007E68E1" w:rsidRDefault="007E68E1" w:rsidP="0046036C">
            <w:pPr>
              <w:pStyle w:val="Tabletext"/>
              <w:spacing w:line="200" w:lineRule="exact"/>
              <w:jc w:val="center"/>
              <w:rPr>
                <w:rFonts w:eastAsia="Arial Unicode MS"/>
                <w:lang w:val="en-GB"/>
              </w:rPr>
            </w:pPr>
            <w:r>
              <w:rPr>
                <w:lang w:val="en-GB"/>
              </w:rPr>
              <w:t>15,8</w:t>
            </w:r>
          </w:p>
        </w:tc>
        <w:tc>
          <w:tcPr>
            <w:tcW w:w="716" w:type="dxa"/>
            <w:tcBorders>
              <w:top w:val="single" w:sz="4" w:space="0" w:color="auto"/>
              <w:left w:val="single" w:sz="4" w:space="0" w:color="auto"/>
              <w:bottom w:val="single" w:sz="4" w:space="0" w:color="auto"/>
              <w:right w:val="single" w:sz="4" w:space="0" w:color="auto"/>
            </w:tcBorders>
            <w:vAlign w:val="center"/>
            <w:hideMark/>
          </w:tcPr>
          <w:p w14:paraId="4B32C9B3" w14:textId="77777777" w:rsidR="007E68E1" w:rsidRDefault="007E68E1" w:rsidP="0046036C">
            <w:pPr>
              <w:pStyle w:val="Tabletext"/>
              <w:spacing w:line="200" w:lineRule="exact"/>
              <w:jc w:val="center"/>
              <w:rPr>
                <w:rFonts w:eastAsia="Arial Unicode MS"/>
                <w:lang w:val="en-GB"/>
              </w:rPr>
            </w:pPr>
            <w:r>
              <w:rPr>
                <w:lang w:val="en-GB"/>
              </w:rPr>
              <w:t>16,5</w:t>
            </w:r>
          </w:p>
        </w:tc>
        <w:tc>
          <w:tcPr>
            <w:tcW w:w="716" w:type="dxa"/>
            <w:tcBorders>
              <w:top w:val="single" w:sz="4" w:space="0" w:color="auto"/>
              <w:left w:val="single" w:sz="4" w:space="0" w:color="auto"/>
              <w:bottom w:val="single" w:sz="4" w:space="0" w:color="auto"/>
              <w:right w:val="single" w:sz="4" w:space="0" w:color="auto"/>
            </w:tcBorders>
            <w:vAlign w:val="center"/>
            <w:hideMark/>
          </w:tcPr>
          <w:p w14:paraId="7670B41C"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24,0</w:t>
            </w:r>
          </w:p>
        </w:tc>
        <w:tc>
          <w:tcPr>
            <w:tcW w:w="716" w:type="dxa"/>
            <w:tcBorders>
              <w:top w:val="single" w:sz="4" w:space="0" w:color="auto"/>
              <w:left w:val="single" w:sz="4" w:space="0" w:color="auto"/>
              <w:bottom w:val="single" w:sz="4" w:space="0" w:color="auto"/>
              <w:right w:val="single" w:sz="4" w:space="0" w:color="auto"/>
            </w:tcBorders>
            <w:vAlign w:val="center"/>
            <w:hideMark/>
          </w:tcPr>
          <w:p w14:paraId="5CBA9F70"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36,0</w:t>
            </w:r>
          </w:p>
        </w:tc>
        <w:tc>
          <w:tcPr>
            <w:tcW w:w="716" w:type="dxa"/>
            <w:tcBorders>
              <w:top w:val="single" w:sz="4" w:space="0" w:color="auto"/>
              <w:left w:val="single" w:sz="4" w:space="0" w:color="auto"/>
              <w:bottom w:val="single" w:sz="4" w:space="0" w:color="auto"/>
              <w:right w:val="single" w:sz="4" w:space="0" w:color="auto"/>
            </w:tcBorders>
            <w:vAlign w:val="center"/>
            <w:hideMark/>
          </w:tcPr>
          <w:p w14:paraId="7E8382E5"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37,6</w:t>
            </w:r>
          </w:p>
        </w:tc>
        <w:tc>
          <w:tcPr>
            <w:tcW w:w="716" w:type="dxa"/>
            <w:tcBorders>
              <w:top w:val="single" w:sz="4" w:space="0" w:color="auto"/>
              <w:left w:val="single" w:sz="4" w:space="0" w:color="auto"/>
              <w:bottom w:val="single" w:sz="4" w:space="0" w:color="auto"/>
              <w:right w:val="single" w:sz="4" w:space="0" w:color="auto"/>
            </w:tcBorders>
            <w:vAlign w:val="center"/>
            <w:hideMark/>
          </w:tcPr>
          <w:p w14:paraId="16418B06"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40,6</w:t>
            </w:r>
          </w:p>
        </w:tc>
        <w:tc>
          <w:tcPr>
            <w:tcW w:w="716" w:type="dxa"/>
            <w:tcBorders>
              <w:top w:val="single" w:sz="4" w:space="0" w:color="auto"/>
              <w:left w:val="single" w:sz="4" w:space="0" w:color="auto"/>
              <w:bottom w:val="single" w:sz="4" w:space="0" w:color="auto"/>
              <w:right w:val="single" w:sz="4" w:space="0" w:color="auto"/>
            </w:tcBorders>
            <w:vAlign w:val="center"/>
            <w:hideMark/>
          </w:tcPr>
          <w:p w14:paraId="6B7F1428"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40,6</w:t>
            </w:r>
          </w:p>
        </w:tc>
        <w:tc>
          <w:tcPr>
            <w:tcW w:w="716" w:type="dxa"/>
            <w:tcBorders>
              <w:top w:val="single" w:sz="4" w:space="0" w:color="auto"/>
              <w:left w:val="single" w:sz="4" w:space="0" w:color="auto"/>
              <w:bottom w:val="single" w:sz="4" w:space="0" w:color="auto"/>
              <w:right w:val="single" w:sz="4" w:space="0" w:color="auto"/>
            </w:tcBorders>
            <w:vAlign w:val="center"/>
            <w:hideMark/>
          </w:tcPr>
          <w:p w14:paraId="05353E77"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40,6</w:t>
            </w:r>
          </w:p>
        </w:tc>
        <w:tc>
          <w:tcPr>
            <w:tcW w:w="716" w:type="dxa"/>
            <w:tcBorders>
              <w:top w:val="single" w:sz="4" w:space="0" w:color="auto"/>
              <w:left w:val="single" w:sz="4" w:space="0" w:color="auto"/>
              <w:bottom w:val="single" w:sz="4" w:space="0" w:color="auto"/>
              <w:right w:val="single" w:sz="4" w:space="0" w:color="auto"/>
            </w:tcBorders>
            <w:vAlign w:val="center"/>
            <w:hideMark/>
          </w:tcPr>
          <w:p w14:paraId="66AA1F7D" w14:textId="77777777" w:rsidR="007E68E1" w:rsidRDefault="007E68E1" w:rsidP="0046036C">
            <w:pPr>
              <w:pStyle w:val="Tabletext"/>
              <w:spacing w:line="200" w:lineRule="exact"/>
              <w:jc w:val="center"/>
              <w:rPr>
                <w:rFonts w:eastAsia="Arial Unicode MS"/>
                <w:lang w:val="en-GB"/>
              </w:rPr>
            </w:pPr>
            <w:r>
              <w:rPr>
                <w:lang w:val="en-GB"/>
              </w:rPr>
              <w:t>4,5</w:t>
            </w:r>
          </w:p>
        </w:tc>
        <w:tc>
          <w:tcPr>
            <w:tcW w:w="716" w:type="dxa"/>
            <w:tcBorders>
              <w:top w:val="single" w:sz="4" w:space="0" w:color="auto"/>
              <w:left w:val="single" w:sz="4" w:space="0" w:color="auto"/>
              <w:bottom w:val="single" w:sz="4" w:space="0" w:color="auto"/>
              <w:right w:val="single" w:sz="4" w:space="0" w:color="auto"/>
            </w:tcBorders>
            <w:vAlign w:val="center"/>
            <w:hideMark/>
          </w:tcPr>
          <w:p w14:paraId="2786EA75" w14:textId="77777777" w:rsidR="007E68E1" w:rsidRDefault="007E68E1" w:rsidP="0046036C">
            <w:pPr>
              <w:pStyle w:val="Tabletext"/>
              <w:spacing w:line="20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7DDD617E" w14:textId="77777777" w:rsidR="007E68E1" w:rsidRDefault="007E68E1" w:rsidP="0046036C">
            <w:pPr>
              <w:pStyle w:val="Tabletext"/>
              <w:spacing w:line="200" w:lineRule="exact"/>
              <w:jc w:val="center"/>
              <w:rPr>
                <w:rFonts w:eastAsia="Arial Unicode MS"/>
                <w:lang w:val="en-GB"/>
              </w:rPr>
            </w:pPr>
            <w:r>
              <w:rPr>
                <w:rFonts w:eastAsia="Arial Unicode MS"/>
                <w:lang w:val="en-GB"/>
              </w:rPr>
              <w:t>–</w:t>
            </w:r>
          </w:p>
        </w:tc>
      </w:tr>
      <w:tr w:rsidR="007E68E1" w14:paraId="5BF66DE5" w14:textId="77777777" w:rsidTr="00A11358">
        <w:trPr>
          <w:trHeight w:val="20"/>
        </w:trPr>
        <w:tc>
          <w:tcPr>
            <w:tcW w:w="715" w:type="dxa"/>
            <w:tcBorders>
              <w:top w:val="single" w:sz="4" w:space="0" w:color="auto"/>
              <w:left w:val="single" w:sz="4" w:space="0" w:color="auto"/>
              <w:bottom w:val="single" w:sz="4" w:space="0" w:color="auto"/>
              <w:right w:val="single" w:sz="4" w:space="0" w:color="auto"/>
            </w:tcBorders>
            <w:vAlign w:val="center"/>
            <w:hideMark/>
          </w:tcPr>
          <w:p w14:paraId="52F1961F" w14:textId="77777777" w:rsidR="007E68E1" w:rsidRDefault="007E68E1" w:rsidP="0046036C">
            <w:pPr>
              <w:pStyle w:val="Tabletext"/>
              <w:spacing w:line="200" w:lineRule="exact"/>
              <w:jc w:val="center"/>
              <w:rPr>
                <w:rFonts w:eastAsia="Arial Unicode MS"/>
                <w:lang w:val="en-GB"/>
              </w:rPr>
            </w:pPr>
            <w:r>
              <w:rPr>
                <w:lang w:val="en-GB"/>
              </w:rPr>
              <w:t>62</w:t>
            </w:r>
          </w:p>
        </w:tc>
        <w:tc>
          <w:tcPr>
            <w:tcW w:w="1144" w:type="dxa"/>
            <w:tcBorders>
              <w:top w:val="single" w:sz="4" w:space="0" w:color="auto"/>
              <w:left w:val="single" w:sz="4" w:space="0" w:color="auto"/>
              <w:bottom w:val="single" w:sz="4" w:space="0" w:color="auto"/>
              <w:right w:val="single" w:sz="4" w:space="0" w:color="auto"/>
            </w:tcBorders>
            <w:vAlign w:val="center"/>
            <w:hideMark/>
          </w:tcPr>
          <w:p w14:paraId="1919099E" w14:textId="77777777" w:rsidR="007E68E1" w:rsidRDefault="007E68E1" w:rsidP="0046036C">
            <w:pPr>
              <w:pStyle w:val="Tabletext"/>
              <w:spacing w:line="200" w:lineRule="exact"/>
              <w:jc w:val="center"/>
              <w:rPr>
                <w:rFonts w:eastAsia="Arial Unicode MS"/>
                <w:lang w:val="en-GB"/>
              </w:rPr>
            </w:pPr>
            <w:r>
              <w:rPr>
                <w:lang w:val="en-GB"/>
              </w:rPr>
              <w:t>DRM_B2</w:t>
            </w:r>
          </w:p>
        </w:tc>
        <w:tc>
          <w:tcPr>
            <w:tcW w:w="1144" w:type="dxa"/>
            <w:tcBorders>
              <w:top w:val="single" w:sz="4" w:space="0" w:color="auto"/>
              <w:left w:val="single" w:sz="4" w:space="0" w:color="auto"/>
              <w:bottom w:val="single" w:sz="4" w:space="0" w:color="auto"/>
              <w:right w:val="single" w:sz="4" w:space="0" w:color="auto"/>
            </w:tcBorders>
            <w:vAlign w:val="center"/>
            <w:hideMark/>
          </w:tcPr>
          <w:p w14:paraId="7092AA84" w14:textId="77777777" w:rsidR="007E68E1" w:rsidRDefault="007E68E1" w:rsidP="0046036C">
            <w:pPr>
              <w:pStyle w:val="Tabletext"/>
              <w:spacing w:line="200" w:lineRule="exact"/>
              <w:jc w:val="center"/>
              <w:rPr>
                <w:rFonts w:eastAsia="Arial Unicode MS"/>
                <w:lang w:val="en-GB"/>
              </w:rPr>
            </w:pPr>
            <w:r>
              <w:rPr>
                <w:lang w:val="en-GB"/>
              </w:rPr>
              <w:t>DRM_B1</w:t>
            </w:r>
          </w:p>
        </w:tc>
        <w:tc>
          <w:tcPr>
            <w:tcW w:w="716" w:type="dxa"/>
            <w:tcBorders>
              <w:top w:val="single" w:sz="4" w:space="0" w:color="auto"/>
              <w:left w:val="single" w:sz="4" w:space="0" w:color="auto"/>
              <w:bottom w:val="single" w:sz="4" w:space="0" w:color="auto"/>
              <w:right w:val="single" w:sz="4" w:space="0" w:color="auto"/>
            </w:tcBorders>
            <w:vAlign w:val="center"/>
            <w:hideMark/>
          </w:tcPr>
          <w:p w14:paraId="45A48C07"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41,0</w:t>
            </w:r>
          </w:p>
        </w:tc>
        <w:tc>
          <w:tcPr>
            <w:tcW w:w="716" w:type="dxa"/>
            <w:tcBorders>
              <w:top w:val="single" w:sz="4" w:space="0" w:color="auto"/>
              <w:left w:val="single" w:sz="4" w:space="0" w:color="auto"/>
              <w:bottom w:val="single" w:sz="4" w:space="0" w:color="auto"/>
              <w:right w:val="single" w:sz="4" w:space="0" w:color="auto"/>
            </w:tcBorders>
            <w:vAlign w:val="center"/>
            <w:hideMark/>
          </w:tcPr>
          <w:p w14:paraId="549CCEF8"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40,2</w:t>
            </w:r>
          </w:p>
        </w:tc>
        <w:tc>
          <w:tcPr>
            <w:tcW w:w="716" w:type="dxa"/>
            <w:tcBorders>
              <w:top w:val="single" w:sz="4" w:space="0" w:color="auto"/>
              <w:left w:val="single" w:sz="4" w:space="0" w:color="auto"/>
              <w:bottom w:val="single" w:sz="4" w:space="0" w:color="auto"/>
              <w:right w:val="single" w:sz="4" w:space="0" w:color="auto"/>
            </w:tcBorders>
            <w:vAlign w:val="center"/>
            <w:hideMark/>
          </w:tcPr>
          <w:p w14:paraId="1EBCE58D"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37,0</w:t>
            </w:r>
          </w:p>
        </w:tc>
        <w:tc>
          <w:tcPr>
            <w:tcW w:w="716" w:type="dxa"/>
            <w:tcBorders>
              <w:top w:val="single" w:sz="4" w:space="0" w:color="auto"/>
              <w:left w:val="single" w:sz="4" w:space="0" w:color="auto"/>
              <w:bottom w:val="single" w:sz="4" w:space="0" w:color="auto"/>
              <w:right w:val="single" w:sz="4" w:space="0" w:color="auto"/>
            </w:tcBorders>
            <w:vAlign w:val="center"/>
            <w:hideMark/>
          </w:tcPr>
          <w:p w14:paraId="4FBF0373"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24,3</w:t>
            </w:r>
          </w:p>
        </w:tc>
        <w:tc>
          <w:tcPr>
            <w:tcW w:w="716" w:type="dxa"/>
            <w:tcBorders>
              <w:top w:val="single" w:sz="4" w:space="0" w:color="auto"/>
              <w:left w:val="single" w:sz="4" w:space="0" w:color="auto"/>
              <w:bottom w:val="single" w:sz="4" w:space="0" w:color="auto"/>
              <w:right w:val="single" w:sz="4" w:space="0" w:color="auto"/>
            </w:tcBorders>
            <w:vAlign w:val="center"/>
            <w:hideMark/>
          </w:tcPr>
          <w:p w14:paraId="6DF43994" w14:textId="77777777" w:rsidR="007E68E1" w:rsidRDefault="007E68E1" w:rsidP="0046036C">
            <w:pPr>
              <w:pStyle w:val="Tabletext"/>
              <w:spacing w:line="200" w:lineRule="exact"/>
              <w:jc w:val="center"/>
              <w:rPr>
                <w:rFonts w:eastAsia="Arial Unicode MS"/>
                <w:lang w:val="en-GB"/>
              </w:rPr>
            </w:pPr>
            <w:r>
              <w:rPr>
                <w:lang w:val="en-GB"/>
              </w:rPr>
              <w:t>3,8</w:t>
            </w:r>
          </w:p>
        </w:tc>
        <w:tc>
          <w:tcPr>
            <w:tcW w:w="716" w:type="dxa"/>
            <w:tcBorders>
              <w:top w:val="single" w:sz="4" w:space="0" w:color="auto"/>
              <w:left w:val="single" w:sz="4" w:space="0" w:color="auto"/>
              <w:bottom w:val="single" w:sz="4" w:space="0" w:color="auto"/>
              <w:right w:val="single" w:sz="4" w:space="0" w:color="auto"/>
            </w:tcBorders>
            <w:vAlign w:val="center"/>
            <w:hideMark/>
          </w:tcPr>
          <w:p w14:paraId="4D51C4B2" w14:textId="77777777" w:rsidR="007E68E1" w:rsidRDefault="007E68E1" w:rsidP="0046036C">
            <w:pPr>
              <w:pStyle w:val="Tabletext"/>
              <w:spacing w:line="200" w:lineRule="exact"/>
              <w:jc w:val="center"/>
              <w:rPr>
                <w:rFonts w:eastAsia="Arial Unicode MS"/>
                <w:lang w:val="en-GB"/>
              </w:rPr>
            </w:pPr>
            <w:r>
              <w:rPr>
                <w:lang w:val="en-GB"/>
              </w:rPr>
              <w:t>15,9</w:t>
            </w:r>
          </w:p>
        </w:tc>
        <w:tc>
          <w:tcPr>
            <w:tcW w:w="716" w:type="dxa"/>
            <w:tcBorders>
              <w:top w:val="single" w:sz="4" w:space="0" w:color="auto"/>
              <w:left w:val="single" w:sz="4" w:space="0" w:color="auto"/>
              <w:bottom w:val="single" w:sz="4" w:space="0" w:color="auto"/>
              <w:right w:val="single" w:sz="4" w:space="0" w:color="auto"/>
            </w:tcBorders>
            <w:vAlign w:val="center"/>
            <w:hideMark/>
          </w:tcPr>
          <w:p w14:paraId="54F3CA16" w14:textId="77777777" w:rsidR="007E68E1" w:rsidRDefault="007E68E1" w:rsidP="0046036C">
            <w:pPr>
              <w:pStyle w:val="Tabletext"/>
              <w:spacing w:line="200" w:lineRule="exact"/>
              <w:jc w:val="center"/>
              <w:rPr>
                <w:rFonts w:eastAsia="Arial Unicode MS"/>
                <w:lang w:val="en-GB"/>
              </w:rPr>
            </w:pPr>
            <w:r>
              <w:rPr>
                <w:lang w:val="en-GB"/>
              </w:rPr>
              <w:t>16,0</w:t>
            </w:r>
          </w:p>
        </w:tc>
        <w:tc>
          <w:tcPr>
            <w:tcW w:w="716" w:type="dxa"/>
            <w:tcBorders>
              <w:top w:val="single" w:sz="4" w:space="0" w:color="auto"/>
              <w:left w:val="single" w:sz="4" w:space="0" w:color="auto"/>
              <w:bottom w:val="single" w:sz="4" w:space="0" w:color="auto"/>
              <w:right w:val="single" w:sz="4" w:space="0" w:color="auto"/>
            </w:tcBorders>
            <w:vAlign w:val="center"/>
            <w:hideMark/>
          </w:tcPr>
          <w:p w14:paraId="279C9DA3"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22,7</w:t>
            </w:r>
          </w:p>
        </w:tc>
        <w:tc>
          <w:tcPr>
            <w:tcW w:w="716" w:type="dxa"/>
            <w:tcBorders>
              <w:top w:val="single" w:sz="4" w:space="0" w:color="auto"/>
              <w:left w:val="single" w:sz="4" w:space="0" w:color="auto"/>
              <w:bottom w:val="single" w:sz="4" w:space="0" w:color="auto"/>
              <w:right w:val="single" w:sz="4" w:space="0" w:color="auto"/>
            </w:tcBorders>
            <w:vAlign w:val="center"/>
            <w:hideMark/>
          </w:tcPr>
          <w:p w14:paraId="3E58426B"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35,0</w:t>
            </w:r>
          </w:p>
        </w:tc>
        <w:tc>
          <w:tcPr>
            <w:tcW w:w="716" w:type="dxa"/>
            <w:tcBorders>
              <w:top w:val="single" w:sz="4" w:space="0" w:color="auto"/>
              <w:left w:val="single" w:sz="4" w:space="0" w:color="auto"/>
              <w:bottom w:val="single" w:sz="4" w:space="0" w:color="auto"/>
              <w:right w:val="single" w:sz="4" w:space="0" w:color="auto"/>
            </w:tcBorders>
            <w:vAlign w:val="center"/>
            <w:hideMark/>
          </w:tcPr>
          <w:p w14:paraId="5AF8D24B"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36,8</w:t>
            </w:r>
          </w:p>
        </w:tc>
        <w:tc>
          <w:tcPr>
            <w:tcW w:w="716" w:type="dxa"/>
            <w:tcBorders>
              <w:top w:val="single" w:sz="4" w:space="0" w:color="auto"/>
              <w:left w:val="single" w:sz="4" w:space="0" w:color="auto"/>
              <w:bottom w:val="single" w:sz="4" w:space="0" w:color="auto"/>
              <w:right w:val="single" w:sz="4" w:space="0" w:color="auto"/>
            </w:tcBorders>
            <w:vAlign w:val="center"/>
            <w:hideMark/>
          </w:tcPr>
          <w:p w14:paraId="16A875C5"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41,0</w:t>
            </w:r>
          </w:p>
        </w:tc>
        <w:tc>
          <w:tcPr>
            <w:tcW w:w="716" w:type="dxa"/>
            <w:tcBorders>
              <w:top w:val="single" w:sz="4" w:space="0" w:color="auto"/>
              <w:left w:val="single" w:sz="4" w:space="0" w:color="auto"/>
              <w:bottom w:val="single" w:sz="4" w:space="0" w:color="auto"/>
              <w:right w:val="single" w:sz="4" w:space="0" w:color="auto"/>
            </w:tcBorders>
            <w:vAlign w:val="center"/>
            <w:hideMark/>
          </w:tcPr>
          <w:p w14:paraId="57BAB6F8"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41,1</w:t>
            </w:r>
          </w:p>
        </w:tc>
        <w:tc>
          <w:tcPr>
            <w:tcW w:w="716" w:type="dxa"/>
            <w:tcBorders>
              <w:top w:val="single" w:sz="4" w:space="0" w:color="auto"/>
              <w:left w:val="single" w:sz="4" w:space="0" w:color="auto"/>
              <w:bottom w:val="single" w:sz="4" w:space="0" w:color="auto"/>
              <w:right w:val="single" w:sz="4" w:space="0" w:color="auto"/>
            </w:tcBorders>
            <w:vAlign w:val="center"/>
            <w:hideMark/>
          </w:tcPr>
          <w:p w14:paraId="310A2EF9"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41,1</w:t>
            </w:r>
          </w:p>
        </w:tc>
        <w:tc>
          <w:tcPr>
            <w:tcW w:w="716" w:type="dxa"/>
            <w:tcBorders>
              <w:top w:val="single" w:sz="4" w:space="0" w:color="auto"/>
              <w:left w:val="single" w:sz="4" w:space="0" w:color="auto"/>
              <w:bottom w:val="single" w:sz="4" w:space="0" w:color="auto"/>
              <w:right w:val="single" w:sz="4" w:space="0" w:color="auto"/>
            </w:tcBorders>
            <w:vAlign w:val="center"/>
            <w:hideMark/>
          </w:tcPr>
          <w:p w14:paraId="6EB8C8FE" w14:textId="77777777" w:rsidR="007E68E1" w:rsidRDefault="007E68E1" w:rsidP="0046036C">
            <w:pPr>
              <w:pStyle w:val="Tabletext"/>
              <w:spacing w:line="200" w:lineRule="exact"/>
              <w:jc w:val="center"/>
              <w:rPr>
                <w:rFonts w:eastAsia="Arial Unicode MS"/>
                <w:lang w:val="en-GB"/>
              </w:rPr>
            </w:pPr>
            <w:r>
              <w:rPr>
                <w:lang w:val="en-GB"/>
              </w:rPr>
              <w:t>5</w:t>
            </w:r>
          </w:p>
        </w:tc>
        <w:tc>
          <w:tcPr>
            <w:tcW w:w="716" w:type="dxa"/>
            <w:tcBorders>
              <w:top w:val="single" w:sz="4" w:space="0" w:color="auto"/>
              <w:left w:val="single" w:sz="4" w:space="0" w:color="auto"/>
              <w:bottom w:val="single" w:sz="4" w:space="0" w:color="auto"/>
              <w:right w:val="single" w:sz="4" w:space="0" w:color="auto"/>
            </w:tcBorders>
            <w:vAlign w:val="center"/>
            <w:hideMark/>
          </w:tcPr>
          <w:p w14:paraId="42039D80" w14:textId="77777777" w:rsidR="007E68E1" w:rsidRDefault="007E68E1" w:rsidP="0046036C">
            <w:pPr>
              <w:pStyle w:val="Tabletext"/>
              <w:spacing w:line="20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1FBE20A0" w14:textId="77777777" w:rsidR="007E68E1" w:rsidRDefault="007E68E1" w:rsidP="0046036C">
            <w:pPr>
              <w:pStyle w:val="Tabletext"/>
              <w:spacing w:line="200" w:lineRule="exact"/>
              <w:jc w:val="center"/>
              <w:rPr>
                <w:rFonts w:eastAsia="Arial Unicode MS"/>
                <w:lang w:val="en-GB"/>
              </w:rPr>
            </w:pPr>
            <w:r>
              <w:rPr>
                <w:rFonts w:eastAsia="Arial Unicode MS"/>
                <w:lang w:val="en-GB"/>
              </w:rPr>
              <w:t>–</w:t>
            </w:r>
          </w:p>
        </w:tc>
      </w:tr>
      <w:tr w:rsidR="007E68E1" w14:paraId="1F0F6492" w14:textId="77777777" w:rsidTr="00A11358">
        <w:trPr>
          <w:trHeight w:val="20"/>
        </w:trPr>
        <w:tc>
          <w:tcPr>
            <w:tcW w:w="715" w:type="dxa"/>
            <w:tcBorders>
              <w:top w:val="single" w:sz="4" w:space="0" w:color="auto"/>
              <w:left w:val="single" w:sz="4" w:space="0" w:color="auto"/>
              <w:bottom w:val="single" w:sz="4" w:space="0" w:color="auto"/>
              <w:right w:val="single" w:sz="4" w:space="0" w:color="auto"/>
            </w:tcBorders>
            <w:vAlign w:val="center"/>
            <w:hideMark/>
          </w:tcPr>
          <w:p w14:paraId="17E2C6E1" w14:textId="77777777" w:rsidR="007E68E1" w:rsidRDefault="007E68E1" w:rsidP="0046036C">
            <w:pPr>
              <w:pStyle w:val="Tabletext"/>
              <w:spacing w:line="200" w:lineRule="exact"/>
              <w:jc w:val="center"/>
              <w:rPr>
                <w:rFonts w:eastAsia="Arial Unicode MS"/>
                <w:lang w:val="en-GB"/>
              </w:rPr>
            </w:pPr>
            <w:r>
              <w:rPr>
                <w:lang w:val="en-GB"/>
              </w:rPr>
              <w:t>63</w:t>
            </w:r>
          </w:p>
        </w:tc>
        <w:tc>
          <w:tcPr>
            <w:tcW w:w="1144" w:type="dxa"/>
            <w:tcBorders>
              <w:top w:val="single" w:sz="4" w:space="0" w:color="auto"/>
              <w:left w:val="single" w:sz="4" w:space="0" w:color="auto"/>
              <w:bottom w:val="single" w:sz="4" w:space="0" w:color="auto"/>
              <w:right w:val="single" w:sz="4" w:space="0" w:color="auto"/>
            </w:tcBorders>
            <w:vAlign w:val="center"/>
            <w:hideMark/>
          </w:tcPr>
          <w:p w14:paraId="71F473A9" w14:textId="77777777" w:rsidR="007E68E1" w:rsidRDefault="007E68E1" w:rsidP="0046036C">
            <w:pPr>
              <w:pStyle w:val="Tabletext"/>
              <w:spacing w:line="200" w:lineRule="exact"/>
              <w:jc w:val="center"/>
              <w:rPr>
                <w:rFonts w:eastAsia="Arial Unicode MS"/>
                <w:lang w:val="en-GB"/>
              </w:rPr>
            </w:pPr>
            <w:r>
              <w:rPr>
                <w:lang w:val="en-GB"/>
              </w:rPr>
              <w:t>DRM_B2</w:t>
            </w:r>
          </w:p>
        </w:tc>
        <w:tc>
          <w:tcPr>
            <w:tcW w:w="1144" w:type="dxa"/>
            <w:tcBorders>
              <w:top w:val="single" w:sz="4" w:space="0" w:color="auto"/>
              <w:left w:val="single" w:sz="4" w:space="0" w:color="auto"/>
              <w:bottom w:val="single" w:sz="4" w:space="0" w:color="auto"/>
              <w:right w:val="single" w:sz="4" w:space="0" w:color="auto"/>
            </w:tcBorders>
            <w:vAlign w:val="center"/>
            <w:hideMark/>
          </w:tcPr>
          <w:p w14:paraId="4A061700" w14:textId="77777777" w:rsidR="007E68E1" w:rsidRDefault="007E68E1" w:rsidP="0046036C">
            <w:pPr>
              <w:pStyle w:val="Tabletext"/>
              <w:spacing w:line="200" w:lineRule="exact"/>
              <w:jc w:val="center"/>
              <w:rPr>
                <w:rFonts w:eastAsia="Arial Unicode MS"/>
                <w:lang w:val="en-GB"/>
              </w:rPr>
            </w:pPr>
            <w:r>
              <w:rPr>
                <w:lang w:val="en-GB"/>
              </w:rPr>
              <w:t>DRM_B2</w:t>
            </w:r>
          </w:p>
        </w:tc>
        <w:tc>
          <w:tcPr>
            <w:tcW w:w="716" w:type="dxa"/>
            <w:tcBorders>
              <w:top w:val="single" w:sz="4" w:space="0" w:color="auto"/>
              <w:left w:val="single" w:sz="4" w:space="0" w:color="auto"/>
              <w:bottom w:val="single" w:sz="4" w:space="0" w:color="auto"/>
              <w:right w:val="single" w:sz="4" w:space="0" w:color="auto"/>
            </w:tcBorders>
            <w:vAlign w:val="center"/>
            <w:hideMark/>
          </w:tcPr>
          <w:p w14:paraId="66AD3789"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38,8</w:t>
            </w:r>
          </w:p>
        </w:tc>
        <w:tc>
          <w:tcPr>
            <w:tcW w:w="716" w:type="dxa"/>
            <w:tcBorders>
              <w:top w:val="single" w:sz="4" w:space="0" w:color="auto"/>
              <w:left w:val="single" w:sz="4" w:space="0" w:color="auto"/>
              <w:bottom w:val="single" w:sz="4" w:space="0" w:color="auto"/>
              <w:right w:val="single" w:sz="4" w:space="0" w:color="auto"/>
            </w:tcBorders>
            <w:vAlign w:val="center"/>
            <w:hideMark/>
          </w:tcPr>
          <w:p w14:paraId="1E386920"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36,8</w:t>
            </w:r>
          </w:p>
        </w:tc>
        <w:tc>
          <w:tcPr>
            <w:tcW w:w="716" w:type="dxa"/>
            <w:tcBorders>
              <w:top w:val="single" w:sz="4" w:space="0" w:color="auto"/>
              <w:left w:val="single" w:sz="4" w:space="0" w:color="auto"/>
              <w:bottom w:val="single" w:sz="4" w:space="0" w:color="auto"/>
              <w:right w:val="single" w:sz="4" w:space="0" w:color="auto"/>
            </w:tcBorders>
            <w:vAlign w:val="center"/>
            <w:hideMark/>
          </w:tcPr>
          <w:p w14:paraId="7525A8BE"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33,3</w:t>
            </w:r>
          </w:p>
        </w:tc>
        <w:tc>
          <w:tcPr>
            <w:tcW w:w="716" w:type="dxa"/>
            <w:tcBorders>
              <w:top w:val="single" w:sz="4" w:space="0" w:color="auto"/>
              <w:left w:val="single" w:sz="4" w:space="0" w:color="auto"/>
              <w:bottom w:val="single" w:sz="4" w:space="0" w:color="auto"/>
              <w:right w:val="single" w:sz="4" w:space="0" w:color="auto"/>
            </w:tcBorders>
            <w:vAlign w:val="center"/>
            <w:hideMark/>
          </w:tcPr>
          <w:p w14:paraId="40C78319"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23,9</w:t>
            </w:r>
          </w:p>
        </w:tc>
        <w:tc>
          <w:tcPr>
            <w:tcW w:w="716" w:type="dxa"/>
            <w:tcBorders>
              <w:top w:val="single" w:sz="4" w:space="0" w:color="auto"/>
              <w:left w:val="single" w:sz="4" w:space="0" w:color="auto"/>
              <w:bottom w:val="single" w:sz="4" w:space="0" w:color="auto"/>
              <w:right w:val="single" w:sz="4" w:space="0" w:color="auto"/>
            </w:tcBorders>
            <w:vAlign w:val="center"/>
            <w:hideMark/>
          </w:tcPr>
          <w:p w14:paraId="40FD3C82"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8,1</w:t>
            </w:r>
          </w:p>
        </w:tc>
        <w:tc>
          <w:tcPr>
            <w:tcW w:w="716" w:type="dxa"/>
            <w:tcBorders>
              <w:top w:val="single" w:sz="4" w:space="0" w:color="auto"/>
              <w:left w:val="single" w:sz="4" w:space="0" w:color="auto"/>
              <w:bottom w:val="single" w:sz="4" w:space="0" w:color="auto"/>
              <w:right w:val="single" w:sz="4" w:space="0" w:color="auto"/>
            </w:tcBorders>
            <w:vAlign w:val="center"/>
            <w:hideMark/>
          </w:tcPr>
          <w:p w14:paraId="4E072CAE" w14:textId="77777777" w:rsidR="007E68E1" w:rsidRDefault="007E68E1" w:rsidP="0046036C">
            <w:pPr>
              <w:pStyle w:val="Tabletext"/>
              <w:spacing w:line="200" w:lineRule="exact"/>
              <w:jc w:val="center"/>
              <w:rPr>
                <w:rFonts w:eastAsia="Arial Unicode MS"/>
                <w:lang w:val="en-GB"/>
              </w:rPr>
            </w:pPr>
            <w:r>
              <w:rPr>
                <w:lang w:val="en-GB"/>
              </w:rPr>
              <w:t>12,9</w:t>
            </w:r>
          </w:p>
        </w:tc>
        <w:tc>
          <w:tcPr>
            <w:tcW w:w="716" w:type="dxa"/>
            <w:tcBorders>
              <w:top w:val="single" w:sz="4" w:space="0" w:color="auto"/>
              <w:left w:val="single" w:sz="4" w:space="0" w:color="auto"/>
              <w:bottom w:val="single" w:sz="4" w:space="0" w:color="auto"/>
              <w:right w:val="single" w:sz="4" w:space="0" w:color="auto"/>
            </w:tcBorders>
            <w:vAlign w:val="center"/>
            <w:hideMark/>
          </w:tcPr>
          <w:p w14:paraId="0449E6CE" w14:textId="77777777" w:rsidR="007E68E1" w:rsidRDefault="007E68E1" w:rsidP="0046036C">
            <w:pPr>
              <w:pStyle w:val="Tabletext"/>
              <w:spacing w:line="20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22282D47" w14:textId="77777777" w:rsidR="007E68E1" w:rsidRDefault="007E68E1" w:rsidP="0046036C">
            <w:pPr>
              <w:pStyle w:val="Tabletext"/>
              <w:spacing w:line="200" w:lineRule="exact"/>
              <w:jc w:val="center"/>
              <w:rPr>
                <w:rFonts w:eastAsia="Arial Unicode MS"/>
                <w:lang w:val="en-GB"/>
              </w:rPr>
            </w:pPr>
            <w:r>
              <w:rPr>
                <w:lang w:val="en-GB"/>
              </w:rPr>
              <w:t>12,9</w:t>
            </w:r>
          </w:p>
        </w:tc>
        <w:tc>
          <w:tcPr>
            <w:tcW w:w="716" w:type="dxa"/>
            <w:tcBorders>
              <w:top w:val="single" w:sz="4" w:space="0" w:color="auto"/>
              <w:left w:val="single" w:sz="4" w:space="0" w:color="auto"/>
              <w:bottom w:val="single" w:sz="4" w:space="0" w:color="auto"/>
              <w:right w:val="single" w:sz="4" w:space="0" w:color="auto"/>
            </w:tcBorders>
            <w:vAlign w:val="center"/>
            <w:hideMark/>
          </w:tcPr>
          <w:p w14:paraId="7A5DB85C"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8,1</w:t>
            </w:r>
          </w:p>
        </w:tc>
        <w:tc>
          <w:tcPr>
            <w:tcW w:w="716" w:type="dxa"/>
            <w:tcBorders>
              <w:top w:val="single" w:sz="4" w:space="0" w:color="auto"/>
              <w:left w:val="single" w:sz="4" w:space="0" w:color="auto"/>
              <w:bottom w:val="single" w:sz="4" w:space="0" w:color="auto"/>
              <w:right w:val="single" w:sz="4" w:space="0" w:color="auto"/>
            </w:tcBorders>
            <w:vAlign w:val="center"/>
            <w:hideMark/>
          </w:tcPr>
          <w:p w14:paraId="78768AC5"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23,9</w:t>
            </w:r>
          </w:p>
        </w:tc>
        <w:tc>
          <w:tcPr>
            <w:tcW w:w="716" w:type="dxa"/>
            <w:tcBorders>
              <w:top w:val="single" w:sz="4" w:space="0" w:color="auto"/>
              <w:left w:val="single" w:sz="4" w:space="0" w:color="auto"/>
              <w:bottom w:val="single" w:sz="4" w:space="0" w:color="auto"/>
              <w:right w:val="single" w:sz="4" w:space="0" w:color="auto"/>
            </w:tcBorders>
            <w:vAlign w:val="center"/>
            <w:hideMark/>
          </w:tcPr>
          <w:p w14:paraId="76B69063"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33,3</w:t>
            </w:r>
          </w:p>
        </w:tc>
        <w:tc>
          <w:tcPr>
            <w:tcW w:w="716" w:type="dxa"/>
            <w:tcBorders>
              <w:top w:val="single" w:sz="4" w:space="0" w:color="auto"/>
              <w:left w:val="single" w:sz="4" w:space="0" w:color="auto"/>
              <w:bottom w:val="single" w:sz="4" w:space="0" w:color="auto"/>
              <w:right w:val="single" w:sz="4" w:space="0" w:color="auto"/>
            </w:tcBorders>
            <w:vAlign w:val="center"/>
            <w:hideMark/>
          </w:tcPr>
          <w:p w14:paraId="54CE2AA9"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36,8</w:t>
            </w:r>
          </w:p>
        </w:tc>
        <w:tc>
          <w:tcPr>
            <w:tcW w:w="716" w:type="dxa"/>
            <w:tcBorders>
              <w:top w:val="single" w:sz="4" w:space="0" w:color="auto"/>
              <w:left w:val="single" w:sz="4" w:space="0" w:color="auto"/>
              <w:bottom w:val="single" w:sz="4" w:space="0" w:color="auto"/>
              <w:right w:val="single" w:sz="4" w:space="0" w:color="auto"/>
            </w:tcBorders>
            <w:vAlign w:val="center"/>
            <w:hideMark/>
          </w:tcPr>
          <w:p w14:paraId="0447899D"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38,8</w:t>
            </w:r>
          </w:p>
        </w:tc>
        <w:tc>
          <w:tcPr>
            <w:tcW w:w="716" w:type="dxa"/>
            <w:tcBorders>
              <w:top w:val="single" w:sz="4" w:space="0" w:color="auto"/>
              <w:left w:val="single" w:sz="4" w:space="0" w:color="auto"/>
              <w:bottom w:val="single" w:sz="4" w:space="0" w:color="auto"/>
              <w:right w:val="single" w:sz="4" w:space="0" w:color="auto"/>
            </w:tcBorders>
            <w:vAlign w:val="center"/>
            <w:hideMark/>
          </w:tcPr>
          <w:p w14:paraId="4776F4F2" w14:textId="77777777" w:rsidR="007E68E1" w:rsidRDefault="007E68E1" w:rsidP="0046036C">
            <w:pPr>
              <w:pStyle w:val="Tabletext"/>
              <w:spacing w:line="200" w:lineRule="exact"/>
              <w:jc w:val="center"/>
              <w:rPr>
                <w:rFonts w:eastAsia="Arial Unicode MS"/>
                <w:lang w:val="en-GB"/>
              </w:rPr>
            </w:pPr>
            <w:r>
              <w:rPr>
                <w:lang w:val="en-GB"/>
              </w:rPr>
              <w:t>9</w:t>
            </w:r>
          </w:p>
        </w:tc>
        <w:tc>
          <w:tcPr>
            <w:tcW w:w="716" w:type="dxa"/>
            <w:tcBorders>
              <w:top w:val="single" w:sz="4" w:space="0" w:color="auto"/>
              <w:left w:val="single" w:sz="4" w:space="0" w:color="auto"/>
              <w:bottom w:val="single" w:sz="4" w:space="0" w:color="auto"/>
              <w:right w:val="single" w:sz="4" w:space="0" w:color="auto"/>
            </w:tcBorders>
            <w:vAlign w:val="center"/>
            <w:hideMark/>
          </w:tcPr>
          <w:p w14:paraId="399FC87F" w14:textId="77777777" w:rsidR="007E68E1" w:rsidRDefault="007E68E1" w:rsidP="0046036C">
            <w:pPr>
              <w:pStyle w:val="Tabletext"/>
              <w:spacing w:line="20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41DB8F25" w14:textId="77777777" w:rsidR="007E68E1" w:rsidRDefault="007E68E1" w:rsidP="0046036C">
            <w:pPr>
              <w:pStyle w:val="Tabletext"/>
              <w:spacing w:line="200" w:lineRule="exact"/>
              <w:jc w:val="center"/>
              <w:rPr>
                <w:rFonts w:eastAsia="Arial Unicode MS"/>
                <w:lang w:val="en-GB"/>
              </w:rPr>
            </w:pPr>
            <w:r>
              <w:rPr>
                <w:rFonts w:eastAsia="Arial Unicode MS"/>
                <w:lang w:val="en-GB"/>
              </w:rPr>
              <w:t>–</w:t>
            </w:r>
          </w:p>
        </w:tc>
      </w:tr>
      <w:tr w:rsidR="007E68E1" w14:paraId="28CB91FF" w14:textId="77777777" w:rsidTr="00A11358">
        <w:trPr>
          <w:trHeight w:val="20"/>
        </w:trPr>
        <w:tc>
          <w:tcPr>
            <w:tcW w:w="715" w:type="dxa"/>
            <w:tcBorders>
              <w:top w:val="single" w:sz="4" w:space="0" w:color="auto"/>
              <w:left w:val="single" w:sz="4" w:space="0" w:color="auto"/>
              <w:bottom w:val="single" w:sz="4" w:space="0" w:color="auto"/>
              <w:right w:val="single" w:sz="4" w:space="0" w:color="auto"/>
            </w:tcBorders>
            <w:vAlign w:val="center"/>
            <w:hideMark/>
          </w:tcPr>
          <w:p w14:paraId="2C91FE9F" w14:textId="77777777" w:rsidR="007E68E1" w:rsidRDefault="007E68E1" w:rsidP="0046036C">
            <w:pPr>
              <w:pStyle w:val="Tabletext"/>
              <w:spacing w:line="200" w:lineRule="exact"/>
              <w:jc w:val="center"/>
              <w:rPr>
                <w:rFonts w:eastAsia="Arial Unicode MS"/>
                <w:lang w:val="en-GB"/>
              </w:rPr>
            </w:pPr>
            <w:r>
              <w:rPr>
                <w:lang w:val="en-GB"/>
              </w:rPr>
              <w:t>64</w:t>
            </w:r>
          </w:p>
        </w:tc>
        <w:tc>
          <w:tcPr>
            <w:tcW w:w="1144" w:type="dxa"/>
            <w:tcBorders>
              <w:top w:val="single" w:sz="4" w:space="0" w:color="auto"/>
              <w:left w:val="single" w:sz="4" w:space="0" w:color="auto"/>
              <w:bottom w:val="single" w:sz="4" w:space="0" w:color="auto"/>
              <w:right w:val="single" w:sz="4" w:space="0" w:color="auto"/>
            </w:tcBorders>
            <w:vAlign w:val="center"/>
            <w:hideMark/>
          </w:tcPr>
          <w:p w14:paraId="77E1DB79" w14:textId="77777777" w:rsidR="007E68E1" w:rsidRDefault="007E68E1" w:rsidP="0046036C">
            <w:pPr>
              <w:pStyle w:val="Tabletext"/>
              <w:spacing w:line="200" w:lineRule="exact"/>
              <w:jc w:val="center"/>
              <w:rPr>
                <w:rFonts w:eastAsia="Arial Unicode MS"/>
                <w:lang w:val="en-GB"/>
              </w:rPr>
            </w:pPr>
            <w:r>
              <w:rPr>
                <w:lang w:val="en-GB"/>
              </w:rPr>
              <w:t>DRM_B2</w:t>
            </w:r>
          </w:p>
        </w:tc>
        <w:tc>
          <w:tcPr>
            <w:tcW w:w="1144" w:type="dxa"/>
            <w:tcBorders>
              <w:top w:val="single" w:sz="4" w:space="0" w:color="auto"/>
              <w:left w:val="single" w:sz="4" w:space="0" w:color="auto"/>
              <w:bottom w:val="single" w:sz="4" w:space="0" w:color="auto"/>
              <w:right w:val="single" w:sz="4" w:space="0" w:color="auto"/>
            </w:tcBorders>
            <w:vAlign w:val="center"/>
            <w:hideMark/>
          </w:tcPr>
          <w:p w14:paraId="2EAD9643" w14:textId="77777777" w:rsidR="007E68E1" w:rsidRDefault="007E68E1" w:rsidP="0046036C">
            <w:pPr>
              <w:pStyle w:val="Tabletext"/>
              <w:spacing w:line="200" w:lineRule="exact"/>
              <w:jc w:val="center"/>
              <w:rPr>
                <w:rFonts w:eastAsia="Arial Unicode MS"/>
                <w:lang w:val="en-GB"/>
              </w:rPr>
            </w:pPr>
            <w:r>
              <w:rPr>
                <w:lang w:val="en-GB"/>
              </w:rPr>
              <w:t>DRM_B3</w:t>
            </w:r>
          </w:p>
        </w:tc>
        <w:tc>
          <w:tcPr>
            <w:tcW w:w="716" w:type="dxa"/>
            <w:tcBorders>
              <w:top w:val="single" w:sz="4" w:space="0" w:color="auto"/>
              <w:left w:val="single" w:sz="4" w:space="0" w:color="auto"/>
              <w:bottom w:val="single" w:sz="4" w:space="0" w:color="auto"/>
              <w:right w:val="single" w:sz="4" w:space="0" w:color="auto"/>
            </w:tcBorders>
            <w:vAlign w:val="center"/>
            <w:hideMark/>
          </w:tcPr>
          <w:p w14:paraId="546A51FE"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37,2</w:t>
            </w:r>
          </w:p>
        </w:tc>
        <w:tc>
          <w:tcPr>
            <w:tcW w:w="716" w:type="dxa"/>
            <w:tcBorders>
              <w:top w:val="single" w:sz="4" w:space="0" w:color="auto"/>
              <w:left w:val="single" w:sz="4" w:space="0" w:color="auto"/>
              <w:bottom w:val="single" w:sz="4" w:space="0" w:color="auto"/>
              <w:right w:val="single" w:sz="4" w:space="0" w:color="auto"/>
            </w:tcBorders>
            <w:vAlign w:val="center"/>
            <w:hideMark/>
          </w:tcPr>
          <w:p w14:paraId="0DD86C52"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35,2</w:t>
            </w:r>
          </w:p>
        </w:tc>
        <w:tc>
          <w:tcPr>
            <w:tcW w:w="716" w:type="dxa"/>
            <w:tcBorders>
              <w:top w:val="single" w:sz="4" w:space="0" w:color="auto"/>
              <w:left w:val="single" w:sz="4" w:space="0" w:color="auto"/>
              <w:bottom w:val="single" w:sz="4" w:space="0" w:color="auto"/>
              <w:right w:val="single" w:sz="4" w:space="0" w:color="auto"/>
            </w:tcBorders>
            <w:vAlign w:val="center"/>
            <w:hideMark/>
          </w:tcPr>
          <w:p w14:paraId="42C0409C"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31,7</w:t>
            </w:r>
          </w:p>
        </w:tc>
        <w:tc>
          <w:tcPr>
            <w:tcW w:w="716" w:type="dxa"/>
            <w:tcBorders>
              <w:top w:val="single" w:sz="4" w:space="0" w:color="auto"/>
              <w:left w:val="single" w:sz="4" w:space="0" w:color="auto"/>
              <w:bottom w:val="single" w:sz="4" w:space="0" w:color="auto"/>
              <w:right w:val="single" w:sz="4" w:space="0" w:color="auto"/>
            </w:tcBorders>
            <w:vAlign w:val="center"/>
            <w:hideMark/>
          </w:tcPr>
          <w:p w14:paraId="647B6AB3"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14,7</w:t>
            </w:r>
          </w:p>
        </w:tc>
        <w:tc>
          <w:tcPr>
            <w:tcW w:w="716" w:type="dxa"/>
            <w:tcBorders>
              <w:top w:val="single" w:sz="4" w:space="0" w:color="auto"/>
              <w:left w:val="single" w:sz="4" w:space="0" w:color="auto"/>
              <w:bottom w:val="single" w:sz="4" w:space="0" w:color="auto"/>
              <w:right w:val="single" w:sz="4" w:space="0" w:color="auto"/>
            </w:tcBorders>
            <w:vAlign w:val="center"/>
            <w:hideMark/>
          </w:tcPr>
          <w:p w14:paraId="6DB9408C" w14:textId="77777777" w:rsidR="007E68E1" w:rsidRDefault="007E68E1" w:rsidP="0046036C">
            <w:pPr>
              <w:pStyle w:val="Tabletext"/>
              <w:spacing w:line="200" w:lineRule="exact"/>
              <w:jc w:val="center"/>
              <w:rPr>
                <w:rFonts w:eastAsia="Arial Unicode MS"/>
                <w:lang w:val="en-GB"/>
              </w:rPr>
            </w:pPr>
            <w:r>
              <w:rPr>
                <w:lang w:val="en-GB"/>
              </w:rPr>
              <w:t>2,4</w:t>
            </w:r>
          </w:p>
        </w:tc>
        <w:tc>
          <w:tcPr>
            <w:tcW w:w="716" w:type="dxa"/>
            <w:tcBorders>
              <w:top w:val="single" w:sz="4" w:space="0" w:color="auto"/>
              <w:left w:val="single" w:sz="4" w:space="0" w:color="auto"/>
              <w:bottom w:val="single" w:sz="4" w:space="0" w:color="auto"/>
              <w:right w:val="single" w:sz="4" w:space="0" w:color="auto"/>
            </w:tcBorders>
            <w:vAlign w:val="center"/>
            <w:hideMark/>
          </w:tcPr>
          <w:p w14:paraId="76EE2DCC" w14:textId="77777777" w:rsidR="007E68E1" w:rsidRDefault="007E68E1" w:rsidP="0046036C">
            <w:pPr>
              <w:pStyle w:val="Tabletext"/>
              <w:spacing w:line="200" w:lineRule="exact"/>
              <w:jc w:val="center"/>
              <w:rPr>
                <w:rFonts w:eastAsia="Arial Unicode MS"/>
                <w:lang w:val="en-GB"/>
              </w:rPr>
            </w:pPr>
            <w:r>
              <w:rPr>
                <w:lang w:val="en-GB"/>
              </w:rPr>
              <w:t>12,9</w:t>
            </w:r>
          </w:p>
        </w:tc>
        <w:tc>
          <w:tcPr>
            <w:tcW w:w="716" w:type="dxa"/>
            <w:tcBorders>
              <w:top w:val="single" w:sz="4" w:space="0" w:color="auto"/>
              <w:left w:val="single" w:sz="4" w:space="0" w:color="auto"/>
              <w:bottom w:val="single" w:sz="4" w:space="0" w:color="auto"/>
              <w:right w:val="single" w:sz="4" w:space="0" w:color="auto"/>
            </w:tcBorders>
            <w:vAlign w:val="center"/>
            <w:hideMark/>
          </w:tcPr>
          <w:p w14:paraId="2A5FDD87" w14:textId="77777777" w:rsidR="007E68E1" w:rsidRDefault="007E68E1" w:rsidP="0046036C">
            <w:pPr>
              <w:pStyle w:val="Tabletext"/>
              <w:spacing w:line="200" w:lineRule="exact"/>
              <w:jc w:val="center"/>
              <w:rPr>
                <w:rFonts w:eastAsia="Arial Unicode MS"/>
                <w:lang w:val="en-GB"/>
              </w:rPr>
            </w:pPr>
            <w:r>
              <w:rPr>
                <w:lang w:val="en-GB"/>
              </w:rPr>
              <w:t>15,9</w:t>
            </w:r>
          </w:p>
        </w:tc>
        <w:tc>
          <w:tcPr>
            <w:tcW w:w="716" w:type="dxa"/>
            <w:tcBorders>
              <w:top w:val="single" w:sz="4" w:space="0" w:color="auto"/>
              <w:left w:val="single" w:sz="4" w:space="0" w:color="auto"/>
              <w:bottom w:val="single" w:sz="4" w:space="0" w:color="auto"/>
              <w:right w:val="single" w:sz="4" w:space="0" w:color="auto"/>
            </w:tcBorders>
            <w:vAlign w:val="center"/>
            <w:hideMark/>
          </w:tcPr>
          <w:p w14:paraId="3AC2459B" w14:textId="77777777" w:rsidR="007E68E1" w:rsidRDefault="007E68E1" w:rsidP="0046036C">
            <w:pPr>
              <w:pStyle w:val="Tabletext"/>
              <w:spacing w:line="200" w:lineRule="exact"/>
              <w:jc w:val="center"/>
              <w:rPr>
                <w:rFonts w:eastAsia="Arial Unicode MS"/>
                <w:lang w:val="en-GB"/>
              </w:rPr>
            </w:pPr>
            <w:r>
              <w:rPr>
                <w:lang w:val="en-GB"/>
              </w:rPr>
              <w:t>12,9</w:t>
            </w:r>
          </w:p>
        </w:tc>
        <w:tc>
          <w:tcPr>
            <w:tcW w:w="716" w:type="dxa"/>
            <w:tcBorders>
              <w:top w:val="single" w:sz="4" w:space="0" w:color="auto"/>
              <w:left w:val="single" w:sz="4" w:space="0" w:color="auto"/>
              <w:bottom w:val="single" w:sz="4" w:space="0" w:color="auto"/>
              <w:right w:val="single" w:sz="4" w:space="0" w:color="auto"/>
            </w:tcBorders>
            <w:vAlign w:val="center"/>
            <w:hideMark/>
          </w:tcPr>
          <w:p w14:paraId="49F522AD" w14:textId="77777777" w:rsidR="007E68E1" w:rsidRDefault="007E68E1" w:rsidP="0046036C">
            <w:pPr>
              <w:pStyle w:val="Tabletext"/>
              <w:spacing w:line="200" w:lineRule="exact"/>
              <w:jc w:val="center"/>
              <w:rPr>
                <w:rFonts w:eastAsia="Arial Unicode MS"/>
                <w:lang w:val="en-GB"/>
              </w:rPr>
            </w:pPr>
            <w:r>
              <w:rPr>
                <w:lang w:val="en-GB"/>
              </w:rPr>
              <w:t>2,4</w:t>
            </w:r>
          </w:p>
        </w:tc>
        <w:tc>
          <w:tcPr>
            <w:tcW w:w="716" w:type="dxa"/>
            <w:tcBorders>
              <w:top w:val="single" w:sz="4" w:space="0" w:color="auto"/>
              <w:left w:val="single" w:sz="4" w:space="0" w:color="auto"/>
              <w:bottom w:val="single" w:sz="4" w:space="0" w:color="auto"/>
              <w:right w:val="single" w:sz="4" w:space="0" w:color="auto"/>
            </w:tcBorders>
            <w:vAlign w:val="center"/>
            <w:hideMark/>
          </w:tcPr>
          <w:p w14:paraId="5C4018BE"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14,7</w:t>
            </w:r>
          </w:p>
        </w:tc>
        <w:tc>
          <w:tcPr>
            <w:tcW w:w="716" w:type="dxa"/>
            <w:tcBorders>
              <w:top w:val="single" w:sz="4" w:space="0" w:color="auto"/>
              <w:left w:val="single" w:sz="4" w:space="0" w:color="auto"/>
              <w:bottom w:val="single" w:sz="4" w:space="0" w:color="auto"/>
              <w:right w:val="single" w:sz="4" w:space="0" w:color="auto"/>
            </w:tcBorders>
            <w:vAlign w:val="center"/>
            <w:hideMark/>
          </w:tcPr>
          <w:p w14:paraId="22021F52"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31,7</w:t>
            </w:r>
          </w:p>
        </w:tc>
        <w:tc>
          <w:tcPr>
            <w:tcW w:w="716" w:type="dxa"/>
            <w:tcBorders>
              <w:top w:val="single" w:sz="4" w:space="0" w:color="auto"/>
              <w:left w:val="single" w:sz="4" w:space="0" w:color="auto"/>
              <w:bottom w:val="single" w:sz="4" w:space="0" w:color="auto"/>
              <w:right w:val="single" w:sz="4" w:space="0" w:color="auto"/>
            </w:tcBorders>
            <w:vAlign w:val="center"/>
            <w:hideMark/>
          </w:tcPr>
          <w:p w14:paraId="46784EA7"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35,2</w:t>
            </w:r>
          </w:p>
        </w:tc>
        <w:tc>
          <w:tcPr>
            <w:tcW w:w="716" w:type="dxa"/>
            <w:tcBorders>
              <w:top w:val="single" w:sz="4" w:space="0" w:color="auto"/>
              <w:left w:val="single" w:sz="4" w:space="0" w:color="auto"/>
              <w:bottom w:val="single" w:sz="4" w:space="0" w:color="auto"/>
              <w:right w:val="single" w:sz="4" w:space="0" w:color="auto"/>
            </w:tcBorders>
            <w:vAlign w:val="center"/>
            <w:hideMark/>
          </w:tcPr>
          <w:p w14:paraId="106E298C"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37,2</w:t>
            </w:r>
          </w:p>
        </w:tc>
        <w:tc>
          <w:tcPr>
            <w:tcW w:w="716" w:type="dxa"/>
            <w:tcBorders>
              <w:top w:val="single" w:sz="4" w:space="0" w:color="auto"/>
              <w:left w:val="single" w:sz="4" w:space="0" w:color="auto"/>
              <w:bottom w:val="single" w:sz="4" w:space="0" w:color="auto"/>
              <w:right w:val="single" w:sz="4" w:space="0" w:color="auto"/>
            </w:tcBorders>
            <w:vAlign w:val="center"/>
            <w:hideMark/>
          </w:tcPr>
          <w:p w14:paraId="6D3CA145" w14:textId="77777777" w:rsidR="007E68E1" w:rsidRDefault="007E68E1" w:rsidP="0046036C">
            <w:pPr>
              <w:pStyle w:val="Tabletext"/>
              <w:spacing w:line="200" w:lineRule="exact"/>
              <w:jc w:val="center"/>
              <w:rPr>
                <w:rFonts w:eastAsia="Arial Unicode MS"/>
                <w:lang w:val="en-GB"/>
              </w:rPr>
            </w:pPr>
            <w:r>
              <w:rPr>
                <w:lang w:val="en-GB"/>
              </w:rPr>
              <w:t>10</w:t>
            </w:r>
          </w:p>
        </w:tc>
        <w:tc>
          <w:tcPr>
            <w:tcW w:w="716" w:type="dxa"/>
            <w:tcBorders>
              <w:top w:val="single" w:sz="4" w:space="0" w:color="auto"/>
              <w:left w:val="single" w:sz="4" w:space="0" w:color="auto"/>
              <w:bottom w:val="single" w:sz="4" w:space="0" w:color="auto"/>
              <w:right w:val="single" w:sz="4" w:space="0" w:color="auto"/>
            </w:tcBorders>
            <w:vAlign w:val="center"/>
            <w:hideMark/>
          </w:tcPr>
          <w:p w14:paraId="4A03C3DC" w14:textId="77777777" w:rsidR="007E68E1" w:rsidRDefault="007E68E1" w:rsidP="0046036C">
            <w:pPr>
              <w:pStyle w:val="Tabletext"/>
              <w:spacing w:line="20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0D7DA910" w14:textId="77777777" w:rsidR="007E68E1" w:rsidRDefault="007E68E1" w:rsidP="0046036C">
            <w:pPr>
              <w:pStyle w:val="Tabletext"/>
              <w:spacing w:line="200" w:lineRule="exact"/>
              <w:jc w:val="center"/>
              <w:rPr>
                <w:rFonts w:eastAsia="Arial Unicode MS"/>
                <w:lang w:val="en-GB"/>
              </w:rPr>
            </w:pPr>
            <w:r>
              <w:rPr>
                <w:rFonts w:eastAsia="Arial Unicode MS"/>
                <w:lang w:val="en-GB"/>
              </w:rPr>
              <w:t>–</w:t>
            </w:r>
          </w:p>
        </w:tc>
      </w:tr>
      <w:tr w:rsidR="007E68E1" w14:paraId="2DF46921" w14:textId="77777777" w:rsidTr="00A11358">
        <w:trPr>
          <w:trHeight w:val="20"/>
        </w:trPr>
        <w:tc>
          <w:tcPr>
            <w:tcW w:w="715" w:type="dxa"/>
            <w:tcBorders>
              <w:top w:val="single" w:sz="4" w:space="0" w:color="auto"/>
              <w:left w:val="single" w:sz="4" w:space="0" w:color="auto"/>
              <w:bottom w:val="single" w:sz="4" w:space="0" w:color="auto"/>
              <w:right w:val="single" w:sz="4" w:space="0" w:color="auto"/>
            </w:tcBorders>
            <w:vAlign w:val="center"/>
            <w:hideMark/>
          </w:tcPr>
          <w:p w14:paraId="24ACAC8B" w14:textId="77777777" w:rsidR="007E68E1" w:rsidRDefault="007E68E1" w:rsidP="0046036C">
            <w:pPr>
              <w:pStyle w:val="Tabletext"/>
              <w:spacing w:line="200" w:lineRule="exact"/>
              <w:jc w:val="center"/>
              <w:rPr>
                <w:rFonts w:eastAsia="Arial Unicode MS"/>
                <w:lang w:val="en-GB"/>
              </w:rPr>
            </w:pPr>
            <w:r>
              <w:rPr>
                <w:lang w:val="en-GB"/>
              </w:rPr>
              <w:t>65</w:t>
            </w:r>
          </w:p>
        </w:tc>
        <w:tc>
          <w:tcPr>
            <w:tcW w:w="1144" w:type="dxa"/>
            <w:tcBorders>
              <w:top w:val="single" w:sz="4" w:space="0" w:color="auto"/>
              <w:left w:val="single" w:sz="4" w:space="0" w:color="auto"/>
              <w:bottom w:val="single" w:sz="4" w:space="0" w:color="auto"/>
              <w:right w:val="single" w:sz="4" w:space="0" w:color="auto"/>
            </w:tcBorders>
            <w:vAlign w:val="center"/>
            <w:hideMark/>
          </w:tcPr>
          <w:p w14:paraId="0F642039" w14:textId="77777777" w:rsidR="007E68E1" w:rsidRDefault="007E68E1" w:rsidP="0046036C">
            <w:pPr>
              <w:pStyle w:val="Tabletext"/>
              <w:spacing w:line="200" w:lineRule="exact"/>
              <w:jc w:val="center"/>
              <w:rPr>
                <w:rFonts w:eastAsia="Arial Unicode MS"/>
                <w:lang w:val="en-GB"/>
              </w:rPr>
            </w:pPr>
            <w:r>
              <w:rPr>
                <w:lang w:val="en-GB"/>
              </w:rPr>
              <w:t>DRM_B2</w:t>
            </w:r>
          </w:p>
        </w:tc>
        <w:tc>
          <w:tcPr>
            <w:tcW w:w="1144" w:type="dxa"/>
            <w:tcBorders>
              <w:top w:val="single" w:sz="4" w:space="0" w:color="auto"/>
              <w:left w:val="single" w:sz="4" w:space="0" w:color="auto"/>
              <w:bottom w:val="single" w:sz="4" w:space="0" w:color="auto"/>
              <w:right w:val="single" w:sz="4" w:space="0" w:color="auto"/>
            </w:tcBorders>
            <w:vAlign w:val="center"/>
            <w:hideMark/>
          </w:tcPr>
          <w:p w14:paraId="0F34E860" w14:textId="77777777" w:rsidR="007E68E1" w:rsidRDefault="007E68E1" w:rsidP="0046036C">
            <w:pPr>
              <w:pStyle w:val="Tabletext"/>
              <w:spacing w:line="200" w:lineRule="exact"/>
              <w:jc w:val="center"/>
              <w:rPr>
                <w:rFonts w:eastAsia="Arial Unicode MS"/>
                <w:lang w:val="en-GB"/>
              </w:rPr>
            </w:pPr>
            <w:r>
              <w:rPr>
                <w:lang w:val="en-GB"/>
              </w:rPr>
              <w:t>DRM_B4</w:t>
            </w:r>
          </w:p>
        </w:tc>
        <w:tc>
          <w:tcPr>
            <w:tcW w:w="716" w:type="dxa"/>
            <w:tcBorders>
              <w:top w:val="single" w:sz="4" w:space="0" w:color="auto"/>
              <w:left w:val="single" w:sz="4" w:space="0" w:color="auto"/>
              <w:bottom w:val="single" w:sz="4" w:space="0" w:color="auto"/>
              <w:right w:val="single" w:sz="4" w:space="0" w:color="auto"/>
            </w:tcBorders>
            <w:vAlign w:val="center"/>
            <w:hideMark/>
          </w:tcPr>
          <w:p w14:paraId="7BC37128"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23,4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13D8F3E9"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5,8</w:t>
            </w:r>
          </w:p>
        </w:tc>
        <w:tc>
          <w:tcPr>
            <w:tcW w:w="716" w:type="dxa"/>
            <w:tcBorders>
              <w:top w:val="single" w:sz="4" w:space="0" w:color="auto"/>
              <w:left w:val="single" w:sz="4" w:space="0" w:color="auto"/>
              <w:bottom w:val="single" w:sz="4" w:space="0" w:color="auto"/>
              <w:right w:val="single" w:sz="4" w:space="0" w:color="auto"/>
            </w:tcBorders>
            <w:vAlign w:val="center"/>
            <w:hideMark/>
          </w:tcPr>
          <w:p w14:paraId="0511E62C" w14:textId="77777777" w:rsidR="007E68E1" w:rsidRDefault="007E68E1" w:rsidP="0046036C">
            <w:pPr>
              <w:pStyle w:val="Tabletext"/>
              <w:spacing w:line="200" w:lineRule="exact"/>
              <w:jc w:val="center"/>
              <w:rPr>
                <w:rFonts w:eastAsia="Arial Unicode MS"/>
                <w:lang w:val="en-GB"/>
              </w:rPr>
            </w:pPr>
            <w:r>
              <w:rPr>
                <w:lang w:val="en-GB"/>
              </w:rPr>
              <w:t>8,5</w:t>
            </w:r>
          </w:p>
        </w:tc>
        <w:tc>
          <w:tcPr>
            <w:tcW w:w="716" w:type="dxa"/>
            <w:tcBorders>
              <w:top w:val="single" w:sz="4" w:space="0" w:color="auto"/>
              <w:left w:val="single" w:sz="4" w:space="0" w:color="auto"/>
              <w:bottom w:val="single" w:sz="4" w:space="0" w:color="auto"/>
              <w:right w:val="single" w:sz="4" w:space="0" w:color="auto"/>
            </w:tcBorders>
            <w:vAlign w:val="center"/>
            <w:hideMark/>
          </w:tcPr>
          <w:p w14:paraId="1AB7E620" w14:textId="77777777" w:rsidR="007E68E1" w:rsidRDefault="007E68E1" w:rsidP="0046036C">
            <w:pPr>
              <w:pStyle w:val="Tabletext"/>
              <w:spacing w:line="200" w:lineRule="exact"/>
              <w:jc w:val="center"/>
              <w:rPr>
                <w:rFonts w:eastAsia="Arial Unicode MS"/>
                <w:lang w:val="en-GB"/>
              </w:rPr>
            </w:pPr>
            <w:r>
              <w:rPr>
                <w:lang w:val="en-GB"/>
              </w:rPr>
              <w:t>13,0</w:t>
            </w:r>
          </w:p>
        </w:tc>
        <w:tc>
          <w:tcPr>
            <w:tcW w:w="716" w:type="dxa"/>
            <w:tcBorders>
              <w:top w:val="single" w:sz="4" w:space="0" w:color="auto"/>
              <w:left w:val="single" w:sz="4" w:space="0" w:color="auto"/>
              <w:bottom w:val="single" w:sz="4" w:space="0" w:color="auto"/>
              <w:right w:val="single" w:sz="4" w:space="0" w:color="auto"/>
            </w:tcBorders>
            <w:vAlign w:val="center"/>
            <w:hideMark/>
          </w:tcPr>
          <w:p w14:paraId="1C041FAF" w14:textId="77777777" w:rsidR="007E68E1" w:rsidRDefault="007E68E1" w:rsidP="0046036C">
            <w:pPr>
              <w:pStyle w:val="Tabletext"/>
              <w:spacing w:line="200" w:lineRule="exact"/>
              <w:jc w:val="center"/>
              <w:rPr>
                <w:rFonts w:eastAsia="Arial Unicode MS"/>
                <w:lang w:val="en-GB"/>
              </w:rPr>
            </w:pPr>
            <w:r>
              <w:rPr>
                <w:lang w:val="en-GB"/>
              </w:rPr>
              <w:t>13,4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6540500B" w14:textId="77777777" w:rsidR="007E68E1" w:rsidRDefault="007E68E1" w:rsidP="0046036C">
            <w:pPr>
              <w:pStyle w:val="Tabletext"/>
              <w:spacing w:line="200" w:lineRule="exact"/>
              <w:jc w:val="center"/>
              <w:rPr>
                <w:rFonts w:eastAsia="Arial Unicode MS"/>
                <w:lang w:val="en-GB"/>
              </w:rPr>
            </w:pPr>
            <w:r>
              <w:rPr>
                <w:lang w:val="en-GB"/>
              </w:rPr>
              <w:t>13,4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6F4B9D2B" w14:textId="77777777" w:rsidR="007E68E1" w:rsidRDefault="007E68E1" w:rsidP="0046036C">
            <w:pPr>
              <w:pStyle w:val="Tabletext"/>
              <w:spacing w:line="200" w:lineRule="exact"/>
              <w:jc w:val="center"/>
              <w:rPr>
                <w:rFonts w:eastAsia="Arial Unicode MS"/>
                <w:lang w:val="en-GB"/>
              </w:rPr>
            </w:pPr>
            <w:r>
              <w:rPr>
                <w:lang w:val="en-GB"/>
              </w:rPr>
              <w:t>13,4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42D97F65" w14:textId="77777777" w:rsidR="007E68E1" w:rsidRDefault="007E68E1" w:rsidP="0046036C">
            <w:pPr>
              <w:pStyle w:val="Tabletext"/>
              <w:spacing w:line="200" w:lineRule="exact"/>
              <w:jc w:val="center"/>
              <w:rPr>
                <w:rFonts w:eastAsia="Arial Unicode MS"/>
                <w:lang w:val="en-GB"/>
              </w:rPr>
            </w:pPr>
            <w:r>
              <w:rPr>
                <w:lang w:val="en-GB"/>
              </w:rPr>
              <w:t>9,9</w:t>
            </w:r>
          </w:p>
        </w:tc>
        <w:tc>
          <w:tcPr>
            <w:tcW w:w="716" w:type="dxa"/>
            <w:tcBorders>
              <w:top w:val="single" w:sz="4" w:space="0" w:color="auto"/>
              <w:left w:val="single" w:sz="4" w:space="0" w:color="auto"/>
              <w:bottom w:val="single" w:sz="4" w:space="0" w:color="auto"/>
              <w:right w:val="single" w:sz="4" w:space="0" w:color="auto"/>
            </w:tcBorders>
            <w:vAlign w:val="center"/>
            <w:hideMark/>
          </w:tcPr>
          <w:p w14:paraId="2CF91A70"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5,8</w:t>
            </w:r>
          </w:p>
        </w:tc>
        <w:tc>
          <w:tcPr>
            <w:tcW w:w="716" w:type="dxa"/>
            <w:tcBorders>
              <w:top w:val="single" w:sz="4" w:space="0" w:color="auto"/>
              <w:left w:val="single" w:sz="4" w:space="0" w:color="auto"/>
              <w:bottom w:val="single" w:sz="4" w:space="0" w:color="auto"/>
              <w:right w:val="single" w:sz="4" w:space="0" w:color="auto"/>
            </w:tcBorders>
            <w:vAlign w:val="center"/>
            <w:hideMark/>
          </w:tcPr>
          <w:p w14:paraId="6B77FEDF"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15,6</w:t>
            </w:r>
          </w:p>
        </w:tc>
        <w:tc>
          <w:tcPr>
            <w:tcW w:w="716" w:type="dxa"/>
            <w:tcBorders>
              <w:top w:val="single" w:sz="4" w:space="0" w:color="auto"/>
              <w:left w:val="single" w:sz="4" w:space="0" w:color="auto"/>
              <w:bottom w:val="single" w:sz="4" w:space="0" w:color="auto"/>
              <w:right w:val="single" w:sz="4" w:space="0" w:color="auto"/>
            </w:tcBorders>
            <w:vAlign w:val="center"/>
            <w:hideMark/>
          </w:tcPr>
          <w:p w14:paraId="75799616"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29,3</w:t>
            </w:r>
          </w:p>
        </w:tc>
        <w:tc>
          <w:tcPr>
            <w:tcW w:w="716" w:type="dxa"/>
            <w:tcBorders>
              <w:top w:val="single" w:sz="4" w:space="0" w:color="auto"/>
              <w:left w:val="single" w:sz="4" w:space="0" w:color="auto"/>
              <w:bottom w:val="single" w:sz="4" w:space="0" w:color="auto"/>
              <w:right w:val="single" w:sz="4" w:space="0" w:color="auto"/>
            </w:tcBorders>
            <w:vAlign w:val="center"/>
            <w:hideMark/>
          </w:tcPr>
          <w:p w14:paraId="547FCB8B"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31,9</w:t>
            </w:r>
          </w:p>
        </w:tc>
        <w:tc>
          <w:tcPr>
            <w:tcW w:w="716" w:type="dxa"/>
            <w:tcBorders>
              <w:top w:val="single" w:sz="4" w:space="0" w:color="auto"/>
              <w:left w:val="single" w:sz="4" w:space="0" w:color="auto"/>
              <w:bottom w:val="single" w:sz="4" w:space="0" w:color="auto"/>
              <w:right w:val="single" w:sz="4" w:space="0" w:color="auto"/>
            </w:tcBorders>
            <w:vAlign w:val="center"/>
            <w:hideMark/>
          </w:tcPr>
          <w:p w14:paraId="45B06F95"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33,5</w:t>
            </w:r>
          </w:p>
        </w:tc>
        <w:tc>
          <w:tcPr>
            <w:tcW w:w="716" w:type="dxa"/>
            <w:tcBorders>
              <w:top w:val="single" w:sz="4" w:space="0" w:color="auto"/>
              <w:left w:val="single" w:sz="4" w:space="0" w:color="auto"/>
              <w:bottom w:val="single" w:sz="4" w:space="0" w:color="auto"/>
              <w:right w:val="single" w:sz="4" w:space="0" w:color="auto"/>
            </w:tcBorders>
            <w:vAlign w:val="center"/>
            <w:hideMark/>
          </w:tcPr>
          <w:p w14:paraId="1CB58A09" w14:textId="77777777" w:rsidR="007E68E1" w:rsidRDefault="007E68E1" w:rsidP="0046036C">
            <w:pPr>
              <w:pStyle w:val="Tabletext"/>
              <w:spacing w:line="200" w:lineRule="exact"/>
              <w:jc w:val="center"/>
              <w:rPr>
                <w:rFonts w:eastAsia="Arial Unicode MS"/>
                <w:lang w:val="en-GB"/>
              </w:rPr>
            </w:pPr>
            <w:r>
              <w:rPr>
                <w:lang w:val="en-GB"/>
              </w:rPr>
              <w:t>18</w:t>
            </w:r>
          </w:p>
        </w:tc>
        <w:tc>
          <w:tcPr>
            <w:tcW w:w="716" w:type="dxa"/>
            <w:tcBorders>
              <w:top w:val="single" w:sz="4" w:space="0" w:color="auto"/>
              <w:left w:val="single" w:sz="4" w:space="0" w:color="auto"/>
              <w:bottom w:val="single" w:sz="4" w:space="0" w:color="auto"/>
              <w:right w:val="single" w:sz="4" w:space="0" w:color="auto"/>
            </w:tcBorders>
            <w:vAlign w:val="center"/>
            <w:hideMark/>
          </w:tcPr>
          <w:p w14:paraId="7B7D4C1D" w14:textId="77777777" w:rsidR="007E68E1" w:rsidRDefault="007E68E1" w:rsidP="0046036C">
            <w:pPr>
              <w:pStyle w:val="Tabletext"/>
              <w:spacing w:line="20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10DDF45E" w14:textId="77777777" w:rsidR="007E68E1" w:rsidRDefault="007E68E1" w:rsidP="0046036C">
            <w:pPr>
              <w:pStyle w:val="Tabletext"/>
              <w:spacing w:line="200" w:lineRule="exact"/>
              <w:jc w:val="center"/>
              <w:rPr>
                <w:rFonts w:eastAsia="Arial Unicode MS"/>
                <w:lang w:val="en-GB"/>
              </w:rPr>
            </w:pPr>
            <w:r>
              <w:rPr>
                <w:rFonts w:eastAsia="Arial Unicode MS"/>
                <w:lang w:val="en-GB"/>
              </w:rPr>
              <w:t>–</w:t>
            </w:r>
          </w:p>
        </w:tc>
      </w:tr>
      <w:tr w:rsidR="007E68E1" w14:paraId="033E47E7" w14:textId="77777777" w:rsidTr="00A11358">
        <w:trPr>
          <w:trHeight w:val="20"/>
        </w:trPr>
        <w:tc>
          <w:tcPr>
            <w:tcW w:w="715" w:type="dxa"/>
            <w:tcBorders>
              <w:top w:val="single" w:sz="4" w:space="0" w:color="auto"/>
              <w:left w:val="single" w:sz="4" w:space="0" w:color="auto"/>
              <w:bottom w:val="single" w:sz="4" w:space="0" w:color="auto"/>
              <w:right w:val="single" w:sz="4" w:space="0" w:color="auto"/>
            </w:tcBorders>
            <w:vAlign w:val="center"/>
            <w:hideMark/>
          </w:tcPr>
          <w:p w14:paraId="1471EC8F" w14:textId="77777777" w:rsidR="007E68E1" w:rsidRDefault="007E68E1" w:rsidP="0046036C">
            <w:pPr>
              <w:pStyle w:val="Tabletext"/>
              <w:spacing w:line="200" w:lineRule="exact"/>
              <w:jc w:val="center"/>
              <w:rPr>
                <w:rFonts w:eastAsia="Arial Unicode MS"/>
                <w:lang w:val="en-GB"/>
              </w:rPr>
            </w:pPr>
            <w:r>
              <w:rPr>
                <w:lang w:val="en-GB"/>
              </w:rPr>
              <w:t>66</w:t>
            </w:r>
          </w:p>
        </w:tc>
        <w:tc>
          <w:tcPr>
            <w:tcW w:w="1144" w:type="dxa"/>
            <w:tcBorders>
              <w:top w:val="single" w:sz="4" w:space="0" w:color="auto"/>
              <w:left w:val="single" w:sz="4" w:space="0" w:color="auto"/>
              <w:bottom w:val="single" w:sz="4" w:space="0" w:color="auto"/>
              <w:right w:val="single" w:sz="4" w:space="0" w:color="auto"/>
            </w:tcBorders>
            <w:vAlign w:val="center"/>
            <w:hideMark/>
          </w:tcPr>
          <w:p w14:paraId="718CEE0E" w14:textId="77777777" w:rsidR="007E68E1" w:rsidRDefault="007E68E1" w:rsidP="0046036C">
            <w:pPr>
              <w:pStyle w:val="Tabletext"/>
              <w:spacing w:line="200" w:lineRule="exact"/>
              <w:jc w:val="center"/>
              <w:rPr>
                <w:rFonts w:eastAsia="Arial Unicode MS"/>
                <w:lang w:val="en-GB"/>
              </w:rPr>
            </w:pPr>
            <w:r>
              <w:rPr>
                <w:lang w:val="en-GB"/>
              </w:rPr>
              <w:t>DRM_B2</w:t>
            </w:r>
          </w:p>
        </w:tc>
        <w:tc>
          <w:tcPr>
            <w:tcW w:w="1144" w:type="dxa"/>
            <w:tcBorders>
              <w:top w:val="single" w:sz="4" w:space="0" w:color="auto"/>
              <w:left w:val="single" w:sz="4" w:space="0" w:color="auto"/>
              <w:bottom w:val="single" w:sz="4" w:space="0" w:color="auto"/>
              <w:right w:val="single" w:sz="4" w:space="0" w:color="auto"/>
            </w:tcBorders>
            <w:vAlign w:val="center"/>
            <w:hideMark/>
          </w:tcPr>
          <w:p w14:paraId="4695938F" w14:textId="77777777" w:rsidR="007E68E1" w:rsidRDefault="007E68E1" w:rsidP="0046036C">
            <w:pPr>
              <w:pStyle w:val="Tabletext"/>
              <w:spacing w:line="200" w:lineRule="exact"/>
              <w:jc w:val="center"/>
              <w:rPr>
                <w:rFonts w:eastAsia="Arial Unicode MS"/>
                <w:lang w:val="en-GB"/>
              </w:rPr>
            </w:pPr>
            <w:r>
              <w:rPr>
                <w:lang w:val="en-GB"/>
              </w:rPr>
              <w:t>DRM_B5</w:t>
            </w:r>
          </w:p>
        </w:tc>
        <w:tc>
          <w:tcPr>
            <w:tcW w:w="716" w:type="dxa"/>
            <w:tcBorders>
              <w:top w:val="single" w:sz="4" w:space="0" w:color="auto"/>
              <w:left w:val="single" w:sz="4" w:space="0" w:color="auto"/>
              <w:bottom w:val="single" w:sz="4" w:space="0" w:color="auto"/>
              <w:right w:val="single" w:sz="4" w:space="0" w:color="auto"/>
            </w:tcBorders>
            <w:vAlign w:val="center"/>
            <w:hideMark/>
          </w:tcPr>
          <w:p w14:paraId="734AB42E"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9,6</w:t>
            </w:r>
          </w:p>
        </w:tc>
        <w:tc>
          <w:tcPr>
            <w:tcW w:w="716" w:type="dxa"/>
            <w:tcBorders>
              <w:top w:val="single" w:sz="4" w:space="0" w:color="auto"/>
              <w:left w:val="single" w:sz="4" w:space="0" w:color="auto"/>
              <w:bottom w:val="single" w:sz="4" w:space="0" w:color="auto"/>
              <w:right w:val="single" w:sz="4" w:space="0" w:color="auto"/>
            </w:tcBorders>
            <w:vAlign w:val="center"/>
            <w:hideMark/>
          </w:tcPr>
          <w:p w14:paraId="13EF43BF" w14:textId="77777777" w:rsidR="007E68E1" w:rsidRDefault="007E68E1" w:rsidP="0046036C">
            <w:pPr>
              <w:pStyle w:val="Tabletext"/>
              <w:spacing w:line="200" w:lineRule="exact"/>
              <w:jc w:val="center"/>
              <w:rPr>
                <w:rFonts w:eastAsia="Arial Unicode MS"/>
                <w:lang w:val="en-GB"/>
              </w:rPr>
            </w:pPr>
            <w:r>
              <w:rPr>
                <w:lang w:val="en-GB"/>
              </w:rPr>
              <w:t>4,9</w:t>
            </w:r>
          </w:p>
        </w:tc>
        <w:tc>
          <w:tcPr>
            <w:tcW w:w="716" w:type="dxa"/>
            <w:tcBorders>
              <w:top w:val="single" w:sz="4" w:space="0" w:color="auto"/>
              <w:left w:val="single" w:sz="4" w:space="0" w:color="auto"/>
              <w:bottom w:val="single" w:sz="4" w:space="0" w:color="auto"/>
              <w:right w:val="single" w:sz="4" w:space="0" w:color="auto"/>
            </w:tcBorders>
            <w:vAlign w:val="center"/>
            <w:hideMark/>
          </w:tcPr>
          <w:p w14:paraId="5D06B3C0" w14:textId="77777777" w:rsidR="007E68E1" w:rsidRDefault="007E68E1" w:rsidP="0046036C">
            <w:pPr>
              <w:pStyle w:val="Tabletext"/>
              <w:spacing w:line="200" w:lineRule="exact"/>
              <w:jc w:val="center"/>
              <w:rPr>
                <w:rFonts w:eastAsia="Arial Unicode MS"/>
                <w:lang w:val="en-GB"/>
              </w:rPr>
            </w:pPr>
            <w:r>
              <w:rPr>
                <w:lang w:val="en-GB"/>
              </w:rPr>
              <w:t>10,0</w:t>
            </w:r>
          </w:p>
        </w:tc>
        <w:tc>
          <w:tcPr>
            <w:tcW w:w="716" w:type="dxa"/>
            <w:tcBorders>
              <w:top w:val="single" w:sz="4" w:space="0" w:color="auto"/>
              <w:left w:val="single" w:sz="4" w:space="0" w:color="auto"/>
              <w:bottom w:val="single" w:sz="4" w:space="0" w:color="auto"/>
              <w:right w:val="single" w:sz="4" w:space="0" w:color="auto"/>
            </w:tcBorders>
            <w:vAlign w:val="center"/>
            <w:hideMark/>
          </w:tcPr>
          <w:p w14:paraId="652AC3E2" w14:textId="77777777" w:rsidR="007E68E1" w:rsidRDefault="007E68E1" w:rsidP="0046036C">
            <w:pPr>
              <w:pStyle w:val="Tabletext"/>
              <w:spacing w:line="200" w:lineRule="exact"/>
              <w:jc w:val="center"/>
              <w:rPr>
                <w:rFonts w:eastAsia="Arial Unicode MS"/>
                <w:lang w:val="en-GB"/>
              </w:rPr>
            </w:pPr>
            <w:r>
              <w:rPr>
                <w:lang w:val="en-GB"/>
              </w:rPr>
              <w:t>12,9</w:t>
            </w:r>
          </w:p>
        </w:tc>
        <w:tc>
          <w:tcPr>
            <w:tcW w:w="716" w:type="dxa"/>
            <w:tcBorders>
              <w:top w:val="single" w:sz="4" w:space="0" w:color="auto"/>
              <w:left w:val="single" w:sz="4" w:space="0" w:color="auto"/>
              <w:bottom w:val="single" w:sz="4" w:space="0" w:color="auto"/>
              <w:right w:val="single" w:sz="4" w:space="0" w:color="auto"/>
            </w:tcBorders>
            <w:vAlign w:val="center"/>
            <w:hideMark/>
          </w:tcPr>
          <w:p w14:paraId="34A9ADF6" w14:textId="77777777" w:rsidR="007E68E1" w:rsidRDefault="007E68E1" w:rsidP="0046036C">
            <w:pPr>
              <w:pStyle w:val="Tabletext"/>
              <w:spacing w:line="200" w:lineRule="exact"/>
              <w:jc w:val="center"/>
              <w:rPr>
                <w:rFonts w:eastAsia="Arial Unicode MS"/>
                <w:lang w:val="en-GB"/>
              </w:rPr>
            </w:pPr>
            <w:r>
              <w:rPr>
                <w:lang w:val="en-GB"/>
              </w:rPr>
              <w:t>12,9</w:t>
            </w:r>
          </w:p>
        </w:tc>
        <w:tc>
          <w:tcPr>
            <w:tcW w:w="716" w:type="dxa"/>
            <w:tcBorders>
              <w:top w:val="single" w:sz="4" w:space="0" w:color="auto"/>
              <w:left w:val="single" w:sz="4" w:space="0" w:color="auto"/>
              <w:bottom w:val="single" w:sz="4" w:space="0" w:color="auto"/>
              <w:right w:val="single" w:sz="4" w:space="0" w:color="auto"/>
            </w:tcBorders>
            <w:vAlign w:val="center"/>
            <w:hideMark/>
          </w:tcPr>
          <w:p w14:paraId="6C838FAE" w14:textId="77777777" w:rsidR="007E68E1" w:rsidRDefault="007E68E1" w:rsidP="0046036C">
            <w:pPr>
              <w:pStyle w:val="Tabletext"/>
              <w:spacing w:line="200" w:lineRule="exact"/>
              <w:jc w:val="center"/>
              <w:rPr>
                <w:rFonts w:eastAsia="Arial Unicode MS"/>
                <w:lang w:val="en-GB"/>
              </w:rPr>
            </w:pPr>
            <w:r>
              <w:rPr>
                <w:lang w:val="en-GB"/>
              </w:rPr>
              <w:t>12,9</w:t>
            </w:r>
          </w:p>
        </w:tc>
        <w:tc>
          <w:tcPr>
            <w:tcW w:w="716" w:type="dxa"/>
            <w:tcBorders>
              <w:top w:val="single" w:sz="4" w:space="0" w:color="auto"/>
              <w:left w:val="single" w:sz="4" w:space="0" w:color="auto"/>
              <w:bottom w:val="single" w:sz="4" w:space="0" w:color="auto"/>
              <w:right w:val="single" w:sz="4" w:space="0" w:color="auto"/>
            </w:tcBorders>
            <w:vAlign w:val="center"/>
            <w:hideMark/>
          </w:tcPr>
          <w:p w14:paraId="0E2BF3D6" w14:textId="77777777" w:rsidR="007E68E1" w:rsidRDefault="007E68E1" w:rsidP="0046036C">
            <w:pPr>
              <w:pStyle w:val="Tabletext"/>
              <w:spacing w:line="200" w:lineRule="exact"/>
              <w:jc w:val="center"/>
              <w:rPr>
                <w:rFonts w:eastAsia="Arial Unicode MS"/>
                <w:lang w:val="en-GB"/>
              </w:rPr>
            </w:pPr>
            <w:r>
              <w:rPr>
                <w:lang w:val="en-GB"/>
              </w:rPr>
              <w:t>12,9</w:t>
            </w:r>
          </w:p>
        </w:tc>
        <w:tc>
          <w:tcPr>
            <w:tcW w:w="716" w:type="dxa"/>
            <w:tcBorders>
              <w:top w:val="single" w:sz="4" w:space="0" w:color="auto"/>
              <w:left w:val="single" w:sz="4" w:space="0" w:color="auto"/>
              <w:bottom w:val="single" w:sz="4" w:space="0" w:color="auto"/>
              <w:right w:val="single" w:sz="4" w:space="0" w:color="auto"/>
            </w:tcBorders>
            <w:vAlign w:val="center"/>
            <w:hideMark/>
          </w:tcPr>
          <w:p w14:paraId="47360254" w14:textId="77777777" w:rsidR="007E68E1" w:rsidRDefault="007E68E1" w:rsidP="0046036C">
            <w:pPr>
              <w:pStyle w:val="Tabletext"/>
              <w:spacing w:line="200" w:lineRule="exact"/>
              <w:jc w:val="center"/>
              <w:rPr>
                <w:rFonts w:eastAsia="Arial Unicode MS"/>
                <w:lang w:val="en-GB"/>
              </w:rPr>
            </w:pPr>
            <w:r>
              <w:rPr>
                <w:lang w:val="en-GB"/>
              </w:rPr>
              <w:t>10,0</w:t>
            </w:r>
          </w:p>
        </w:tc>
        <w:tc>
          <w:tcPr>
            <w:tcW w:w="716" w:type="dxa"/>
            <w:tcBorders>
              <w:top w:val="single" w:sz="4" w:space="0" w:color="auto"/>
              <w:left w:val="single" w:sz="4" w:space="0" w:color="auto"/>
              <w:bottom w:val="single" w:sz="4" w:space="0" w:color="auto"/>
              <w:right w:val="single" w:sz="4" w:space="0" w:color="auto"/>
            </w:tcBorders>
            <w:vAlign w:val="center"/>
            <w:hideMark/>
          </w:tcPr>
          <w:p w14:paraId="7E042315" w14:textId="77777777" w:rsidR="007E68E1" w:rsidRDefault="007E68E1" w:rsidP="0046036C">
            <w:pPr>
              <w:pStyle w:val="Tabletext"/>
              <w:spacing w:line="200" w:lineRule="exact"/>
              <w:jc w:val="center"/>
              <w:rPr>
                <w:rFonts w:eastAsia="Arial Unicode MS"/>
                <w:lang w:val="en-GB"/>
              </w:rPr>
            </w:pPr>
            <w:r>
              <w:rPr>
                <w:lang w:val="en-GB"/>
              </w:rPr>
              <w:t>0,0</w:t>
            </w:r>
          </w:p>
        </w:tc>
        <w:tc>
          <w:tcPr>
            <w:tcW w:w="716" w:type="dxa"/>
            <w:tcBorders>
              <w:top w:val="single" w:sz="4" w:space="0" w:color="auto"/>
              <w:left w:val="single" w:sz="4" w:space="0" w:color="auto"/>
              <w:bottom w:val="single" w:sz="4" w:space="0" w:color="auto"/>
              <w:right w:val="single" w:sz="4" w:space="0" w:color="auto"/>
            </w:tcBorders>
            <w:vAlign w:val="center"/>
            <w:hideMark/>
          </w:tcPr>
          <w:p w14:paraId="7FC2E345"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9,1</w:t>
            </w:r>
          </w:p>
        </w:tc>
        <w:tc>
          <w:tcPr>
            <w:tcW w:w="716" w:type="dxa"/>
            <w:tcBorders>
              <w:top w:val="single" w:sz="4" w:space="0" w:color="auto"/>
              <w:left w:val="single" w:sz="4" w:space="0" w:color="auto"/>
              <w:bottom w:val="single" w:sz="4" w:space="0" w:color="auto"/>
              <w:right w:val="single" w:sz="4" w:space="0" w:color="auto"/>
            </w:tcBorders>
            <w:vAlign w:val="center"/>
            <w:hideMark/>
          </w:tcPr>
          <w:p w14:paraId="7295DE00"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28,3</w:t>
            </w:r>
          </w:p>
        </w:tc>
        <w:tc>
          <w:tcPr>
            <w:tcW w:w="716" w:type="dxa"/>
            <w:tcBorders>
              <w:top w:val="single" w:sz="4" w:space="0" w:color="auto"/>
              <w:left w:val="single" w:sz="4" w:space="0" w:color="auto"/>
              <w:bottom w:val="single" w:sz="4" w:space="0" w:color="auto"/>
              <w:right w:val="single" w:sz="4" w:space="0" w:color="auto"/>
            </w:tcBorders>
            <w:vAlign w:val="center"/>
            <w:hideMark/>
          </w:tcPr>
          <w:p w14:paraId="7A72A3A7"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30,9</w:t>
            </w:r>
          </w:p>
        </w:tc>
        <w:tc>
          <w:tcPr>
            <w:tcW w:w="716" w:type="dxa"/>
            <w:tcBorders>
              <w:top w:val="single" w:sz="4" w:space="0" w:color="auto"/>
              <w:left w:val="single" w:sz="4" w:space="0" w:color="auto"/>
              <w:bottom w:val="single" w:sz="4" w:space="0" w:color="auto"/>
              <w:right w:val="single" w:sz="4" w:space="0" w:color="auto"/>
            </w:tcBorders>
            <w:vAlign w:val="center"/>
            <w:hideMark/>
          </w:tcPr>
          <w:p w14:paraId="1AFD2F09"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32,4</w:t>
            </w:r>
          </w:p>
        </w:tc>
        <w:tc>
          <w:tcPr>
            <w:tcW w:w="716" w:type="dxa"/>
            <w:tcBorders>
              <w:top w:val="single" w:sz="4" w:space="0" w:color="auto"/>
              <w:left w:val="single" w:sz="4" w:space="0" w:color="auto"/>
              <w:bottom w:val="single" w:sz="4" w:space="0" w:color="auto"/>
              <w:right w:val="single" w:sz="4" w:space="0" w:color="auto"/>
            </w:tcBorders>
            <w:vAlign w:val="center"/>
            <w:hideMark/>
          </w:tcPr>
          <w:p w14:paraId="7E023F5D" w14:textId="77777777" w:rsidR="007E68E1" w:rsidRDefault="007E68E1" w:rsidP="0046036C">
            <w:pPr>
              <w:pStyle w:val="Tabletext"/>
              <w:spacing w:line="200" w:lineRule="exact"/>
              <w:jc w:val="center"/>
              <w:rPr>
                <w:rFonts w:eastAsia="Arial Unicode MS"/>
                <w:lang w:val="en-GB"/>
              </w:rPr>
            </w:pPr>
            <w:r>
              <w:rPr>
                <w:lang w:val="en-GB"/>
              </w:rPr>
              <w:t>20</w:t>
            </w:r>
          </w:p>
        </w:tc>
        <w:tc>
          <w:tcPr>
            <w:tcW w:w="716" w:type="dxa"/>
            <w:tcBorders>
              <w:top w:val="single" w:sz="4" w:space="0" w:color="auto"/>
              <w:left w:val="single" w:sz="4" w:space="0" w:color="auto"/>
              <w:bottom w:val="single" w:sz="4" w:space="0" w:color="auto"/>
              <w:right w:val="single" w:sz="4" w:space="0" w:color="auto"/>
            </w:tcBorders>
            <w:vAlign w:val="center"/>
            <w:hideMark/>
          </w:tcPr>
          <w:p w14:paraId="3745BD7C" w14:textId="77777777" w:rsidR="007E68E1" w:rsidRDefault="007E68E1" w:rsidP="0046036C">
            <w:pPr>
              <w:pStyle w:val="Tabletext"/>
              <w:spacing w:line="20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09830AB4" w14:textId="77777777" w:rsidR="007E68E1" w:rsidRDefault="007E68E1" w:rsidP="0046036C">
            <w:pPr>
              <w:pStyle w:val="Tabletext"/>
              <w:spacing w:line="200" w:lineRule="exact"/>
              <w:jc w:val="center"/>
              <w:rPr>
                <w:rFonts w:eastAsia="Arial Unicode MS"/>
                <w:lang w:val="en-GB"/>
              </w:rPr>
            </w:pPr>
            <w:r>
              <w:rPr>
                <w:rFonts w:eastAsia="Arial Unicode MS"/>
                <w:lang w:val="en-GB"/>
              </w:rPr>
              <w:t>–</w:t>
            </w:r>
          </w:p>
        </w:tc>
      </w:tr>
      <w:tr w:rsidR="007E68E1" w14:paraId="4A432A12" w14:textId="77777777" w:rsidTr="00A11358">
        <w:trPr>
          <w:trHeight w:val="20"/>
        </w:trPr>
        <w:tc>
          <w:tcPr>
            <w:tcW w:w="14459" w:type="dxa"/>
            <w:gridSpan w:val="19"/>
            <w:tcBorders>
              <w:top w:val="single" w:sz="4" w:space="0" w:color="auto"/>
              <w:left w:val="nil"/>
              <w:bottom w:val="nil"/>
              <w:right w:val="nil"/>
            </w:tcBorders>
            <w:vAlign w:val="center"/>
            <w:hideMark/>
          </w:tcPr>
          <w:p w14:paraId="0759185A" w14:textId="73A01417" w:rsidR="007E68E1" w:rsidRDefault="007E68E1" w:rsidP="0033389B">
            <w:pPr>
              <w:pStyle w:val="Tablelegend"/>
              <w:spacing w:before="60" w:line="280" w:lineRule="exact"/>
              <w:rPr>
                <w:rFonts w:eastAsia="Arial Unicode MS"/>
                <w:lang w:bidi="ar-EG"/>
              </w:rPr>
            </w:pPr>
            <w:r>
              <w:rPr>
                <w:rFonts w:eastAsia="Arial Unicode MS"/>
              </w:rPr>
              <w:t>AM</w:t>
            </w:r>
            <w:r>
              <w:rPr>
                <w:rFonts w:eastAsia="Arial Unicode MS"/>
                <w:rtl/>
                <w:lang w:bidi="ar-EG"/>
              </w:rPr>
              <w:t>:</w:t>
            </w:r>
            <w:r>
              <w:rPr>
                <w:rFonts w:eastAsia="Arial Unicode MS"/>
              </w:rPr>
              <w:tab/>
            </w:r>
            <w:r>
              <w:rPr>
                <w:rFonts w:eastAsia="Arial Unicode MS"/>
                <w:rtl/>
                <w:lang w:bidi="ar-EG"/>
              </w:rPr>
              <w:t xml:space="preserve">إشارة </w:t>
            </w:r>
            <w:r>
              <w:rPr>
                <w:rFonts w:eastAsia="Arial Unicode MS"/>
                <w:lang w:bidi="ar-EG"/>
              </w:rPr>
              <w:t>AM</w:t>
            </w:r>
          </w:p>
          <w:p w14:paraId="0007E75A" w14:textId="77777777" w:rsidR="007E68E1" w:rsidRDefault="007E68E1" w:rsidP="0033389B">
            <w:pPr>
              <w:pStyle w:val="Tablelegend"/>
              <w:spacing w:before="60" w:line="280" w:lineRule="exact"/>
              <w:rPr>
                <w:rFonts w:eastAsia="Arial Unicode MS"/>
                <w:lang w:bidi="ar-EG"/>
              </w:rPr>
            </w:pPr>
            <w:r>
              <w:rPr>
                <w:rFonts w:eastAsia="Arial Unicode MS"/>
              </w:rPr>
              <w:t>DRM_B0</w:t>
            </w:r>
            <w:r>
              <w:rPr>
                <w:rFonts w:eastAsia="Arial Unicode MS"/>
                <w:rtl/>
                <w:lang w:bidi="ar-EG"/>
              </w:rPr>
              <w:t>:</w:t>
            </w:r>
            <w:r>
              <w:rPr>
                <w:rFonts w:eastAsia="Arial Unicode MS"/>
              </w:rPr>
              <w:tab/>
            </w:r>
            <w:r>
              <w:rPr>
                <w:rFonts w:eastAsia="Arial Unicode MS"/>
                <w:rtl/>
                <w:lang w:bidi="ar-EG"/>
              </w:rPr>
              <w:t xml:space="preserve">إشارة </w:t>
            </w:r>
            <w:r>
              <w:rPr>
                <w:rFonts w:eastAsia="Arial Unicode MS"/>
                <w:lang w:bidi="ar-EG"/>
              </w:rPr>
              <w:t>DRM</w:t>
            </w:r>
            <w:r>
              <w:rPr>
                <w:rFonts w:eastAsia="Arial Unicode MS"/>
                <w:rtl/>
                <w:lang w:bidi="ar-EG"/>
              </w:rPr>
              <w:t xml:space="preserve">، أسلوب المتانة </w:t>
            </w:r>
            <w:r>
              <w:rPr>
                <w:rFonts w:eastAsia="Arial Unicode MS"/>
                <w:lang w:bidi="ar-EG"/>
              </w:rPr>
              <w:t>B</w:t>
            </w:r>
            <w:r>
              <w:rPr>
                <w:rFonts w:eastAsia="Arial Unicode MS"/>
                <w:rtl/>
                <w:lang w:bidi="ar-EG"/>
              </w:rPr>
              <w:t xml:space="preserve">، نمط شغل الطيف </w:t>
            </w:r>
            <w:r>
              <w:rPr>
                <w:rFonts w:eastAsia="Arial Unicode MS"/>
                <w:lang w:bidi="ar-EG"/>
              </w:rPr>
              <w:t>0</w:t>
            </w:r>
          </w:p>
        </w:tc>
      </w:tr>
    </w:tbl>
    <w:p w14:paraId="0DB1E2F1" w14:textId="77777777" w:rsidR="007E68E1" w:rsidRDefault="007E68E1" w:rsidP="0033389B">
      <w:pPr>
        <w:pStyle w:val="TableNo"/>
        <w:rPr>
          <w:rtl/>
        </w:rPr>
      </w:pPr>
      <w:r>
        <w:rPr>
          <w:rtl/>
        </w:rPr>
        <w:lastRenderedPageBreak/>
        <w:t xml:space="preserve">الجـدول </w:t>
      </w:r>
      <w:r>
        <w:t>7</w:t>
      </w:r>
      <w:r>
        <w:rPr>
          <w:rtl/>
        </w:rPr>
        <w:t xml:space="preserve"> باء </w:t>
      </w:r>
      <w:r>
        <w:t>(PDNR_2001)</w:t>
      </w:r>
    </w:p>
    <w:p w14:paraId="7C5BEF12" w14:textId="77777777" w:rsidR="007E68E1" w:rsidRDefault="007E68E1" w:rsidP="0033389B">
      <w:pPr>
        <w:pStyle w:val="Tabletitle"/>
        <w:rPr>
          <w:rtl/>
        </w:rPr>
      </w:pPr>
      <w:r>
        <w:rPr>
          <w:rtl/>
        </w:rPr>
        <w:t xml:space="preserve">نسب الحماية </w:t>
      </w:r>
      <w:r>
        <w:t>RF</w:t>
      </w:r>
      <w:r>
        <w:rPr>
          <w:rtl/>
        </w:rPr>
        <w:t xml:space="preserve"> بين الأنظمة الإذاعية العاملة على ترددات تحت </w:t>
      </w:r>
      <w:r>
        <w:t>MHz 30</w:t>
      </w:r>
      <w:r>
        <w:rPr>
          <w:rtl/>
        </w:rPr>
        <w:t xml:space="preserve"> بوحدات </w:t>
      </w:r>
      <w:r>
        <w:t>dB</w:t>
      </w:r>
      <w:r>
        <w:rPr>
          <w:rtl/>
        </w:rPr>
        <w:t xml:space="preserve"> (تشكيل </w:t>
      </w:r>
      <w:r>
        <w:t>64-QAM</w:t>
      </w:r>
      <w:r>
        <w:rPr>
          <w:rtl/>
        </w:rPr>
        <w:t xml:space="preserve">، مستوى الحماية رقم </w:t>
      </w:r>
      <w:r>
        <w:t>1</w:t>
      </w:r>
      <w:r>
        <w:rPr>
          <w:rtl/>
        </w:rPr>
        <w:t xml:space="preserve">) </w:t>
      </w:r>
      <w:r>
        <w:rPr>
          <w:rtl/>
        </w:rPr>
        <w:br/>
        <w:t xml:space="preserve">نظام </w:t>
      </w:r>
      <w:r>
        <w:t>DRM</w:t>
      </w:r>
      <w:r>
        <w:rPr>
          <w:rtl/>
        </w:rPr>
        <w:t xml:space="preserve"> يتعرض للتداخل من نظام </w:t>
      </w:r>
      <w:r>
        <w:t>DRM</w:t>
      </w:r>
      <w:r>
        <w:rPr>
          <w:rtl/>
        </w:rPr>
        <w:t xml:space="preserve"> آخر (أنماط متماثلة ومختلفة لشغل الطيف)</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1144"/>
        <w:gridCol w:w="1144"/>
        <w:gridCol w:w="716"/>
        <w:gridCol w:w="716"/>
        <w:gridCol w:w="716"/>
        <w:gridCol w:w="716"/>
        <w:gridCol w:w="716"/>
        <w:gridCol w:w="716"/>
        <w:gridCol w:w="716"/>
        <w:gridCol w:w="716"/>
        <w:gridCol w:w="716"/>
        <w:gridCol w:w="716"/>
        <w:gridCol w:w="716"/>
        <w:gridCol w:w="716"/>
        <w:gridCol w:w="716"/>
        <w:gridCol w:w="716"/>
        <w:gridCol w:w="716"/>
        <w:gridCol w:w="716"/>
      </w:tblGrid>
      <w:tr w:rsidR="007E68E1" w14:paraId="28128479" w14:textId="77777777" w:rsidTr="00A11358">
        <w:trPr>
          <w:trHeight w:val="20"/>
          <w:jc w:val="center"/>
        </w:trPr>
        <w:tc>
          <w:tcPr>
            <w:tcW w:w="715" w:type="dxa"/>
            <w:vMerge w:val="restart"/>
            <w:tcBorders>
              <w:top w:val="single" w:sz="4" w:space="0" w:color="auto"/>
              <w:left w:val="single" w:sz="4" w:space="0" w:color="auto"/>
              <w:bottom w:val="single" w:sz="4" w:space="0" w:color="auto"/>
              <w:right w:val="single" w:sz="4" w:space="0" w:color="auto"/>
            </w:tcBorders>
            <w:vAlign w:val="center"/>
            <w:hideMark/>
          </w:tcPr>
          <w:p w14:paraId="6DEF763B" w14:textId="77777777" w:rsidR="007E68E1" w:rsidRDefault="007E68E1" w:rsidP="0033389B">
            <w:pPr>
              <w:pStyle w:val="Tablehead"/>
              <w:rPr>
                <w:rFonts w:eastAsia="Arial Unicode MS"/>
                <w:rtl/>
                <w:lang w:eastAsia="zh-CN"/>
              </w:rPr>
            </w:pPr>
            <w:r>
              <w:rPr>
                <w:rtl/>
                <w:lang w:eastAsia="zh-CN"/>
              </w:rPr>
              <w:t>الحالة</w:t>
            </w:r>
          </w:p>
        </w:tc>
        <w:tc>
          <w:tcPr>
            <w:tcW w:w="1144" w:type="dxa"/>
            <w:vMerge w:val="restart"/>
            <w:tcBorders>
              <w:top w:val="single" w:sz="4" w:space="0" w:color="auto"/>
              <w:left w:val="single" w:sz="4" w:space="0" w:color="auto"/>
              <w:bottom w:val="single" w:sz="4" w:space="0" w:color="auto"/>
              <w:right w:val="single" w:sz="4" w:space="0" w:color="auto"/>
            </w:tcBorders>
            <w:vAlign w:val="center"/>
            <w:hideMark/>
          </w:tcPr>
          <w:p w14:paraId="16979678" w14:textId="77777777" w:rsidR="007E68E1" w:rsidRDefault="007E68E1" w:rsidP="0033389B">
            <w:pPr>
              <w:pStyle w:val="Tablehead"/>
              <w:rPr>
                <w:rFonts w:eastAsia="Arial Unicode MS"/>
                <w:rtl/>
                <w:lang w:eastAsia="zh-CN"/>
              </w:rPr>
            </w:pPr>
            <w:r>
              <w:rPr>
                <w:rtl/>
                <w:lang w:eastAsia="zh-CN"/>
              </w:rPr>
              <w:t>الإشارة المطلوبة</w:t>
            </w:r>
          </w:p>
        </w:tc>
        <w:tc>
          <w:tcPr>
            <w:tcW w:w="1144" w:type="dxa"/>
            <w:vMerge w:val="restart"/>
            <w:tcBorders>
              <w:top w:val="single" w:sz="4" w:space="0" w:color="auto"/>
              <w:left w:val="single" w:sz="4" w:space="0" w:color="auto"/>
              <w:bottom w:val="single" w:sz="4" w:space="0" w:color="auto"/>
              <w:right w:val="single" w:sz="4" w:space="0" w:color="auto"/>
            </w:tcBorders>
            <w:vAlign w:val="center"/>
            <w:hideMark/>
          </w:tcPr>
          <w:p w14:paraId="507435C3"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308" w:type="dxa"/>
            <w:gridSpan w:val="13"/>
            <w:vMerge w:val="restart"/>
            <w:tcBorders>
              <w:top w:val="single" w:sz="4" w:space="0" w:color="auto"/>
              <w:left w:val="single" w:sz="4" w:space="0" w:color="auto"/>
              <w:bottom w:val="single" w:sz="4" w:space="0" w:color="auto"/>
              <w:right w:val="single" w:sz="4" w:space="0" w:color="auto"/>
            </w:tcBorders>
            <w:vAlign w:val="center"/>
            <w:hideMark/>
          </w:tcPr>
          <w:p w14:paraId="153F4E36" w14:textId="77777777" w:rsidR="007E68E1" w:rsidRDefault="007E68E1" w:rsidP="0033389B">
            <w:pPr>
              <w:pStyle w:val="Tablehead"/>
              <w:rPr>
                <w:rFonts w:eastAsia="Arial Unicode MS"/>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lang w:eastAsia="zh-CN"/>
              </w:rPr>
              <w:t xml:space="preserve"> (kHz)</w:t>
            </w:r>
          </w:p>
        </w:tc>
        <w:tc>
          <w:tcPr>
            <w:tcW w:w="2148" w:type="dxa"/>
            <w:gridSpan w:val="3"/>
            <w:tcBorders>
              <w:top w:val="single" w:sz="4" w:space="0" w:color="auto"/>
              <w:left w:val="single" w:sz="4" w:space="0" w:color="auto"/>
              <w:bottom w:val="single" w:sz="4" w:space="0" w:color="auto"/>
              <w:right w:val="single" w:sz="4" w:space="0" w:color="auto"/>
            </w:tcBorders>
            <w:vAlign w:val="center"/>
            <w:hideMark/>
          </w:tcPr>
          <w:p w14:paraId="38A83553" w14:textId="77777777" w:rsidR="007E68E1" w:rsidRDefault="007E68E1" w:rsidP="0033389B">
            <w:pPr>
              <w:pStyle w:val="Tablehead"/>
              <w:rPr>
                <w:rFonts w:eastAsia="Arial Unicode MS"/>
                <w:lang w:eastAsia="zh-CN"/>
              </w:rPr>
            </w:pPr>
            <w:r>
              <w:rPr>
                <w:rtl/>
                <w:lang w:eastAsia="zh-CN"/>
              </w:rPr>
              <w:t>المعلمات</w:t>
            </w:r>
          </w:p>
        </w:tc>
      </w:tr>
      <w:tr w:rsidR="007E68E1" w14:paraId="13BC2593" w14:textId="77777777" w:rsidTr="00A11358">
        <w:trPr>
          <w:trHeight w:val="39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970EF32"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C9537D1"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38B20EB"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6280" w:type="dxa"/>
            <w:gridSpan w:val="13"/>
            <w:vMerge/>
            <w:tcBorders>
              <w:top w:val="single" w:sz="4" w:space="0" w:color="auto"/>
              <w:left w:val="single" w:sz="4" w:space="0" w:color="auto"/>
              <w:bottom w:val="single" w:sz="4" w:space="0" w:color="auto"/>
              <w:right w:val="single" w:sz="4" w:space="0" w:color="auto"/>
            </w:tcBorders>
            <w:vAlign w:val="center"/>
            <w:hideMark/>
          </w:tcPr>
          <w:p w14:paraId="3B7AC8F7"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16" w:type="dxa"/>
            <w:vMerge w:val="restart"/>
            <w:tcBorders>
              <w:top w:val="single" w:sz="4" w:space="0" w:color="auto"/>
              <w:left w:val="single" w:sz="4" w:space="0" w:color="auto"/>
              <w:bottom w:val="single" w:sz="4" w:space="0" w:color="auto"/>
              <w:right w:val="single" w:sz="4" w:space="0" w:color="auto"/>
            </w:tcBorders>
            <w:vAlign w:val="center"/>
            <w:hideMark/>
          </w:tcPr>
          <w:p w14:paraId="707C6D4A" w14:textId="77777777" w:rsidR="007E68E1" w:rsidRDefault="007E68E1" w:rsidP="0033389B">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716" w:type="dxa"/>
            <w:vMerge w:val="restart"/>
            <w:tcBorders>
              <w:top w:val="single" w:sz="4" w:space="0" w:color="auto"/>
              <w:left w:val="single" w:sz="4" w:space="0" w:color="auto"/>
              <w:bottom w:val="single" w:sz="4" w:space="0" w:color="auto"/>
              <w:right w:val="single" w:sz="4" w:space="0" w:color="auto"/>
            </w:tcBorders>
            <w:vAlign w:val="center"/>
            <w:hideMark/>
          </w:tcPr>
          <w:p w14:paraId="7079AD9C" w14:textId="77777777" w:rsidR="007E68E1" w:rsidRDefault="007E68E1" w:rsidP="0033389B">
            <w:pPr>
              <w:pStyle w:val="Tablehead"/>
              <w:rPr>
                <w:rFonts w:eastAsia="Arial Unicode MS"/>
                <w:lang w:eastAsia="zh-CN"/>
              </w:rPr>
            </w:pPr>
            <w:r>
              <w:rPr>
                <w:i/>
                <w:iCs/>
                <w:lang w:eastAsia="zh-CN"/>
              </w:rPr>
              <w:t>S/N</w:t>
            </w:r>
            <w:r>
              <w:rPr>
                <w:lang w:eastAsia="zh-CN"/>
              </w:rPr>
              <w:br/>
              <w:t>(dB)</w:t>
            </w:r>
          </w:p>
        </w:tc>
        <w:tc>
          <w:tcPr>
            <w:tcW w:w="716" w:type="dxa"/>
            <w:vMerge w:val="restart"/>
            <w:tcBorders>
              <w:top w:val="single" w:sz="4" w:space="0" w:color="auto"/>
              <w:left w:val="single" w:sz="4" w:space="0" w:color="auto"/>
              <w:bottom w:val="single" w:sz="4" w:space="0" w:color="auto"/>
              <w:right w:val="single" w:sz="4" w:space="0" w:color="auto"/>
            </w:tcBorders>
            <w:vAlign w:val="center"/>
            <w:hideMark/>
          </w:tcPr>
          <w:p w14:paraId="07063216" w14:textId="77777777" w:rsidR="007E68E1" w:rsidRDefault="007E68E1" w:rsidP="0033389B">
            <w:pPr>
              <w:pStyle w:val="Tablehead"/>
              <w:rPr>
                <w:rFonts w:eastAsia="Arial Unicode MS"/>
                <w:lang w:eastAsia="zh-CN"/>
              </w:rPr>
            </w:pPr>
            <w:r>
              <w:rPr>
                <w:i/>
                <w:iCs/>
                <w:lang w:eastAsia="zh-CN"/>
              </w:rPr>
              <w:t>A</w:t>
            </w:r>
            <w:r>
              <w:rPr>
                <w:i/>
                <w:iCs/>
                <w:vertAlign w:val="subscript"/>
                <w:lang w:eastAsia="zh-CN"/>
              </w:rPr>
              <w:t>AF</w:t>
            </w:r>
            <w:r>
              <w:rPr>
                <w:vertAlign w:val="subscript"/>
                <w:lang w:eastAsia="zh-CN"/>
              </w:rPr>
              <w:br/>
            </w:r>
            <w:r>
              <w:rPr>
                <w:lang w:eastAsia="zh-CN"/>
              </w:rPr>
              <w:t>(dB)</w:t>
            </w:r>
          </w:p>
        </w:tc>
      </w:tr>
      <w:tr w:rsidR="007E68E1" w14:paraId="06F343BD" w14:textId="77777777" w:rsidTr="00A11358">
        <w:trPr>
          <w:trHeight w:val="2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3FA38FE"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16931C8"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BA78066"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16" w:type="dxa"/>
            <w:tcBorders>
              <w:top w:val="single" w:sz="4" w:space="0" w:color="auto"/>
              <w:left w:val="single" w:sz="4" w:space="0" w:color="auto"/>
              <w:bottom w:val="single" w:sz="4" w:space="0" w:color="auto"/>
              <w:right w:val="single" w:sz="4" w:space="0" w:color="auto"/>
            </w:tcBorders>
            <w:vAlign w:val="center"/>
            <w:hideMark/>
          </w:tcPr>
          <w:p w14:paraId="43F5B27B"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20</w:t>
            </w:r>
          </w:p>
        </w:tc>
        <w:tc>
          <w:tcPr>
            <w:tcW w:w="716" w:type="dxa"/>
            <w:tcBorders>
              <w:top w:val="single" w:sz="4" w:space="0" w:color="auto"/>
              <w:left w:val="single" w:sz="4" w:space="0" w:color="auto"/>
              <w:bottom w:val="single" w:sz="4" w:space="0" w:color="auto"/>
              <w:right w:val="single" w:sz="4" w:space="0" w:color="auto"/>
            </w:tcBorders>
            <w:vAlign w:val="center"/>
            <w:hideMark/>
          </w:tcPr>
          <w:p w14:paraId="43CCE1F7"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18</w:t>
            </w:r>
          </w:p>
        </w:tc>
        <w:tc>
          <w:tcPr>
            <w:tcW w:w="716" w:type="dxa"/>
            <w:tcBorders>
              <w:top w:val="single" w:sz="4" w:space="0" w:color="auto"/>
              <w:left w:val="single" w:sz="4" w:space="0" w:color="auto"/>
              <w:bottom w:val="single" w:sz="4" w:space="0" w:color="auto"/>
              <w:right w:val="single" w:sz="4" w:space="0" w:color="auto"/>
            </w:tcBorders>
            <w:vAlign w:val="center"/>
            <w:hideMark/>
          </w:tcPr>
          <w:p w14:paraId="26058CEF"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15</w:t>
            </w:r>
          </w:p>
        </w:tc>
        <w:tc>
          <w:tcPr>
            <w:tcW w:w="716" w:type="dxa"/>
            <w:tcBorders>
              <w:top w:val="single" w:sz="4" w:space="0" w:color="auto"/>
              <w:left w:val="single" w:sz="4" w:space="0" w:color="auto"/>
              <w:bottom w:val="single" w:sz="4" w:space="0" w:color="auto"/>
              <w:right w:val="single" w:sz="4" w:space="0" w:color="auto"/>
            </w:tcBorders>
            <w:vAlign w:val="center"/>
            <w:hideMark/>
          </w:tcPr>
          <w:p w14:paraId="3DFC7C40"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10</w:t>
            </w:r>
          </w:p>
        </w:tc>
        <w:tc>
          <w:tcPr>
            <w:tcW w:w="716" w:type="dxa"/>
            <w:tcBorders>
              <w:top w:val="single" w:sz="4" w:space="0" w:color="auto"/>
              <w:left w:val="single" w:sz="4" w:space="0" w:color="auto"/>
              <w:bottom w:val="single" w:sz="4" w:space="0" w:color="auto"/>
              <w:right w:val="single" w:sz="4" w:space="0" w:color="auto"/>
            </w:tcBorders>
            <w:vAlign w:val="center"/>
            <w:hideMark/>
          </w:tcPr>
          <w:p w14:paraId="1A376B69"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9</w:t>
            </w:r>
          </w:p>
        </w:tc>
        <w:tc>
          <w:tcPr>
            <w:tcW w:w="716" w:type="dxa"/>
            <w:tcBorders>
              <w:top w:val="single" w:sz="4" w:space="0" w:color="auto"/>
              <w:left w:val="single" w:sz="4" w:space="0" w:color="auto"/>
              <w:bottom w:val="single" w:sz="4" w:space="0" w:color="auto"/>
              <w:right w:val="single" w:sz="4" w:space="0" w:color="auto"/>
            </w:tcBorders>
            <w:vAlign w:val="center"/>
            <w:hideMark/>
          </w:tcPr>
          <w:p w14:paraId="5B204B8C"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5</w:t>
            </w:r>
          </w:p>
        </w:tc>
        <w:tc>
          <w:tcPr>
            <w:tcW w:w="716" w:type="dxa"/>
            <w:tcBorders>
              <w:top w:val="single" w:sz="4" w:space="0" w:color="auto"/>
              <w:left w:val="single" w:sz="4" w:space="0" w:color="auto"/>
              <w:bottom w:val="single" w:sz="4" w:space="0" w:color="auto"/>
              <w:right w:val="single" w:sz="4" w:space="0" w:color="auto"/>
            </w:tcBorders>
            <w:vAlign w:val="center"/>
            <w:hideMark/>
          </w:tcPr>
          <w:p w14:paraId="00FF20BD" w14:textId="77777777" w:rsidR="007E68E1" w:rsidRDefault="007E68E1" w:rsidP="0033389B">
            <w:pPr>
              <w:pStyle w:val="Tablehead"/>
              <w:rPr>
                <w:rFonts w:eastAsia="Arial Unicode MS"/>
                <w:lang w:eastAsia="zh-CN"/>
              </w:rPr>
            </w:pPr>
            <w:r>
              <w:rPr>
                <w:lang w:eastAsia="zh-CN"/>
              </w:rPr>
              <w:t>0</w:t>
            </w:r>
          </w:p>
        </w:tc>
        <w:tc>
          <w:tcPr>
            <w:tcW w:w="716" w:type="dxa"/>
            <w:tcBorders>
              <w:top w:val="single" w:sz="4" w:space="0" w:color="auto"/>
              <w:left w:val="single" w:sz="4" w:space="0" w:color="auto"/>
              <w:bottom w:val="single" w:sz="4" w:space="0" w:color="auto"/>
              <w:right w:val="single" w:sz="4" w:space="0" w:color="auto"/>
            </w:tcBorders>
            <w:vAlign w:val="center"/>
            <w:hideMark/>
          </w:tcPr>
          <w:p w14:paraId="5697B532" w14:textId="77777777" w:rsidR="007E68E1" w:rsidRDefault="007E68E1" w:rsidP="0033389B">
            <w:pPr>
              <w:pStyle w:val="Tablehead"/>
              <w:rPr>
                <w:rFonts w:eastAsia="Arial Unicode MS"/>
                <w:lang w:eastAsia="zh-CN"/>
              </w:rPr>
            </w:pPr>
            <w:r>
              <w:rPr>
                <w:lang w:eastAsia="zh-CN"/>
              </w:rPr>
              <w:t>5</w:t>
            </w:r>
          </w:p>
        </w:tc>
        <w:tc>
          <w:tcPr>
            <w:tcW w:w="716" w:type="dxa"/>
            <w:tcBorders>
              <w:top w:val="single" w:sz="4" w:space="0" w:color="auto"/>
              <w:left w:val="single" w:sz="4" w:space="0" w:color="auto"/>
              <w:bottom w:val="single" w:sz="4" w:space="0" w:color="auto"/>
              <w:right w:val="single" w:sz="4" w:space="0" w:color="auto"/>
            </w:tcBorders>
            <w:vAlign w:val="center"/>
            <w:hideMark/>
          </w:tcPr>
          <w:p w14:paraId="150F2465" w14:textId="77777777" w:rsidR="007E68E1" w:rsidRDefault="007E68E1" w:rsidP="0033389B">
            <w:pPr>
              <w:pStyle w:val="Tablehead"/>
              <w:rPr>
                <w:rFonts w:eastAsia="Arial Unicode MS"/>
                <w:lang w:eastAsia="zh-CN"/>
              </w:rPr>
            </w:pPr>
            <w:r>
              <w:rPr>
                <w:lang w:eastAsia="zh-CN"/>
              </w:rPr>
              <w:t>9</w:t>
            </w:r>
          </w:p>
        </w:tc>
        <w:tc>
          <w:tcPr>
            <w:tcW w:w="716" w:type="dxa"/>
            <w:tcBorders>
              <w:top w:val="single" w:sz="4" w:space="0" w:color="auto"/>
              <w:left w:val="single" w:sz="4" w:space="0" w:color="auto"/>
              <w:bottom w:val="single" w:sz="4" w:space="0" w:color="auto"/>
              <w:right w:val="single" w:sz="4" w:space="0" w:color="auto"/>
            </w:tcBorders>
            <w:vAlign w:val="center"/>
            <w:hideMark/>
          </w:tcPr>
          <w:p w14:paraId="00F404D9" w14:textId="77777777" w:rsidR="007E68E1" w:rsidRDefault="007E68E1" w:rsidP="0033389B">
            <w:pPr>
              <w:pStyle w:val="Tablehead"/>
              <w:rPr>
                <w:rFonts w:eastAsia="Arial Unicode MS"/>
                <w:lang w:eastAsia="zh-CN"/>
              </w:rPr>
            </w:pPr>
            <w:r>
              <w:rPr>
                <w:lang w:eastAsia="zh-CN"/>
              </w:rPr>
              <w:t>10</w:t>
            </w:r>
          </w:p>
        </w:tc>
        <w:tc>
          <w:tcPr>
            <w:tcW w:w="716" w:type="dxa"/>
            <w:tcBorders>
              <w:top w:val="single" w:sz="4" w:space="0" w:color="auto"/>
              <w:left w:val="single" w:sz="4" w:space="0" w:color="auto"/>
              <w:bottom w:val="single" w:sz="4" w:space="0" w:color="auto"/>
              <w:right w:val="single" w:sz="4" w:space="0" w:color="auto"/>
            </w:tcBorders>
            <w:vAlign w:val="center"/>
            <w:hideMark/>
          </w:tcPr>
          <w:p w14:paraId="2C6A9741" w14:textId="77777777" w:rsidR="007E68E1" w:rsidRDefault="007E68E1" w:rsidP="0033389B">
            <w:pPr>
              <w:pStyle w:val="Tablehead"/>
              <w:rPr>
                <w:rFonts w:eastAsia="Arial Unicode MS"/>
                <w:lang w:eastAsia="zh-CN"/>
              </w:rPr>
            </w:pPr>
            <w:r>
              <w:rPr>
                <w:lang w:eastAsia="zh-CN"/>
              </w:rPr>
              <w:t>15</w:t>
            </w:r>
          </w:p>
        </w:tc>
        <w:tc>
          <w:tcPr>
            <w:tcW w:w="716" w:type="dxa"/>
            <w:tcBorders>
              <w:top w:val="single" w:sz="4" w:space="0" w:color="auto"/>
              <w:left w:val="single" w:sz="4" w:space="0" w:color="auto"/>
              <w:bottom w:val="single" w:sz="4" w:space="0" w:color="auto"/>
              <w:right w:val="single" w:sz="4" w:space="0" w:color="auto"/>
            </w:tcBorders>
            <w:vAlign w:val="center"/>
            <w:hideMark/>
          </w:tcPr>
          <w:p w14:paraId="103968B7" w14:textId="77777777" w:rsidR="007E68E1" w:rsidRDefault="007E68E1" w:rsidP="0033389B">
            <w:pPr>
              <w:pStyle w:val="Tablehead"/>
              <w:rPr>
                <w:rFonts w:eastAsia="Arial Unicode MS"/>
                <w:lang w:eastAsia="zh-CN"/>
              </w:rPr>
            </w:pPr>
            <w:r>
              <w:rPr>
                <w:lang w:eastAsia="zh-CN"/>
              </w:rPr>
              <w:t>18</w:t>
            </w:r>
          </w:p>
        </w:tc>
        <w:tc>
          <w:tcPr>
            <w:tcW w:w="716" w:type="dxa"/>
            <w:tcBorders>
              <w:top w:val="single" w:sz="4" w:space="0" w:color="auto"/>
              <w:left w:val="single" w:sz="4" w:space="0" w:color="auto"/>
              <w:bottom w:val="single" w:sz="4" w:space="0" w:color="auto"/>
              <w:right w:val="single" w:sz="4" w:space="0" w:color="auto"/>
            </w:tcBorders>
            <w:vAlign w:val="center"/>
            <w:hideMark/>
          </w:tcPr>
          <w:p w14:paraId="0572FA21" w14:textId="77777777" w:rsidR="007E68E1" w:rsidRDefault="007E68E1" w:rsidP="0033389B">
            <w:pPr>
              <w:pStyle w:val="Tablehead"/>
              <w:rPr>
                <w:rFonts w:eastAsia="Arial Unicode MS"/>
                <w:lang w:eastAsia="zh-CN"/>
              </w:rPr>
            </w:pPr>
            <w:r>
              <w:rPr>
                <w:lang w:eastAsia="zh-CN"/>
              </w:rPr>
              <w:t>20</w:t>
            </w:r>
          </w:p>
        </w:tc>
        <w:tc>
          <w:tcPr>
            <w:tcW w:w="2148" w:type="dxa"/>
            <w:vMerge/>
            <w:tcBorders>
              <w:top w:val="single" w:sz="4" w:space="0" w:color="auto"/>
              <w:left w:val="single" w:sz="4" w:space="0" w:color="auto"/>
              <w:bottom w:val="single" w:sz="4" w:space="0" w:color="auto"/>
              <w:right w:val="single" w:sz="4" w:space="0" w:color="auto"/>
            </w:tcBorders>
            <w:vAlign w:val="center"/>
            <w:hideMark/>
          </w:tcPr>
          <w:p w14:paraId="26F28451"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16" w:type="dxa"/>
            <w:vMerge/>
            <w:tcBorders>
              <w:top w:val="single" w:sz="4" w:space="0" w:color="auto"/>
              <w:left w:val="single" w:sz="4" w:space="0" w:color="auto"/>
              <w:bottom w:val="single" w:sz="4" w:space="0" w:color="auto"/>
              <w:right w:val="single" w:sz="4" w:space="0" w:color="auto"/>
            </w:tcBorders>
            <w:vAlign w:val="center"/>
            <w:hideMark/>
          </w:tcPr>
          <w:p w14:paraId="40CADBB9"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16" w:type="dxa"/>
            <w:vMerge/>
            <w:tcBorders>
              <w:top w:val="single" w:sz="4" w:space="0" w:color="auto"/>
              <w:left w:val="single" w:sz="4" w:space="0" w:color="auto"/>
              <w:bottom w:val="single" w:sz="4" w:space="0" w:color="auto"/>
              <w:right w:val="single" w:sz="4" w:space="0" w:color="auto"/>
            </w:tcBorders>
            <w:vAlign w:val="center"/>
            <w:hideMark/>
          </w:tcPr>
          <w:p w14:paraId="415C248E"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r>
      <w:tr w:rsidR="007E68E1" w14:paraId="795D0FFF"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3D7A6F92" w14:textId="77777777" w:rsidR="007E68E1" w:rsidRDefault="007E68E1" w:rsidP="0046036C">
            <w:pPr>
              <w:pStyle w:val="Tabletext"/>
              <w:spacing w:line="200" w:lineRule="exact"/>
              <w:jc w:val="center"/>
              <w:rPr>
                <w:rFonts w:eastAsia="Arial Unicode MS"/>
                <w:lang w:val="en-GB"/>
              </w:rPr>
            </w:pPr>
            <w:r>
              <w:rPr>
                <w:lang w:val="en-GB"/>
              </w:rPr>
              <w:t>0</w:t>
            </w:r>
          </w:p>
        </w:tc>
        <w:tc>
          <w:tcPr>
            <w:tcW w:w="1144" w:type="dxa"/>
            <w:tcBorders>
              <w:top w:val="single" w:sz="4" w:space="0" w:color="auto"/>
              <w:left w:val="single" w:sz="4" w:space="0" w:color="auto"/>
              <w:bottom w:val="single" w:sz="4" w:space="0" w:color="auto"/>
              <w:right w:val="single" w:sz="4" w:space="0" w:color="auto"/>
            </w:tcBorders>
            <w:vAlign w:val="center"/>
            <w:hideMark/>
          </w:tcPr>
          <w:p w14:paraId="1D16F993" w14:textId="77777777" w:rsidR="007E68E1" w:rsidRDefault="007E68E1" w:rsidP="0046036C">
            <w:pPr>
              <w:pStyle w:val="Tabletext"/>
              <w:spacing w:line="200" w:lineRule="exact"/>
              <w:jc w:val="center"/>
              <w:rPr>
                <w:rFonts w:eastAsia="Arial Unicode MS"/>
                <w:lang w:val="en-GB"/>
              </w:rPr>
            </w:pPr>
            <w:r>
              <w:rPr>
                <w:lang w:val="en-GB"/>
              </w:rPr>
              <w:t>AM</w:t>
            </w:r>
          </w:p>
        </w:tc>
        <w:tc>
          <w:tcPr>
            <w:tcW w:w="1144" w:type="dxa"/>
            <w:tcBorders>
              <w:top w:val="single" w:sz="4" w:space="0" w:color="auto"/>
              <w:left w:val="single" w:sz="4" w:space="0" w:color="auto"/>
              <w:bottom w:val="single" w:sz="4" w:space="0" w:color="auto"/>
              <w:right w:val="single" w:sz="4" w:space="0" w:color="auto"/>
            </w:tcBorders>
            <w:vAlign w:val="center"/>
            <w:hideMark/>
          </w:tcPr>
          <w:p w14:paraId="15714576" w14:textId="77777777" w:rsidR="007E68E1" w:rsidRDefault="007E68E1" w:rsidP="0046036C">
            <w:pPr>
              <w:pStyle w:val="Tabletext"/>
              <w:spacing w:line="200" w:lineRule="exact"/>
              <w:jc w:val="center"/>
              <w:rPr>
                <w:rFonts w:eastAsia="Arial Unicode MS"/>
                <w:lang w:val="en-GB"/>
              </w:rPr>
            </w:pPr>
            <w:r>
              <w:rPr>
                <w:lang w:val="en-GB"/>
              </w:rPr>
              <w:t>AM</w:t>
            </w:r>
          </w:p>
        </w:tc>
        <w:tc>
          <w:tcPr>
            <w:tcW w:w="716" w:type="dxa"/>
            <w:tcBorders>
              <w:top w:val="single" w:sz="4" w:space="0" w:color="auto"/>
              <w:left w:val="single" w:sz="4" w:space="0" w:color="auto"/>
              <w:bottom w:val="single" w:sz="4" w:space="0" w:color="auto"/>
              <w:right w:val="single" w:sz="4" w:space="0" w:color="auto"/>
            </w:tcBorders>
            <w:vAlign w:val="center"/>
            <w:hideMark/>
          </w:tcPr>
          <w:p w14:paraId="3582772A"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38,4</w:t>
            </w:r>
          </w:p>
        </w:tc>
        <w:tc>
          <w:tcPr>
            <w:tcW w:w="716" w:type="dxa"/>
            <w:tcBorders>
              <w:top w:val="single" w:sz="4" w:space="0" w:color="auto"/>
              <w:left w:val="single" w:sz="4" w:space="0" w:color="auto"/>
              <w:bottom w:val="single" w:sz="4" w:space="0" w:color="auto"/>
              <w:right w:val="single" w:sz="4" w:space="0" w:color="auto"/>
            </w:tcBorders>
            <w:vAlign w:val="center"/>
            <w:hideMark/>
          </w:tcPr>
          <w:p w14:paraId="6922620B"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36,3</w:t>
            </w:r>
          </w:p>
        </w:tc>
        <w:tc>
          <w:tcPr>
            <w:tcW w:w="716" w:type="dxa"/>
            <w:tcBorders>
              <w:top w:val="single" w:sz="4" w:space="0" w:color="auto"/>
              <w:left w:val="single" w:sz="4" w:space="0" w:color="auto"/>
              <w:bottom w:val="single" w:sz="4" w:space="0" w:color="auto"/>
              <w:right w:val="single" w:sz="4" w:space="0" w:color="auto"/>
            </w:tcBorders>
            <w:vAlign w:val="center"/>
            <w:hideMark/>
          </w:tcPr>
          <w:p w14:paraId="67182D64"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32,5</w:t>
            </w:r>
          </w:p>
        </w:tc>
        <w:tc>
          <w:tcPr>
            <w:tcW w:w="716" w:type="dxa"/>
            <w:tcBorders>
              <w:top w:val="single" w:sz="4" w:space="0" w:color="auto"/>
              <w:left w:val="single" w:sz="4" w:space="0" w:color="auto"/>
              <w:bottom w:val="single" w:sz="4" w:space="0" w:color="auto"/>
              <w:right w:val="single" w:sz="4" w:space="0" w:color="auto"/>
            </w:tcBorders>
            <w:vAlign w:val="center"/>
            <w:hideMark/>
          </w:tcPr>
          <w:p w14:paraId="259236A9"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18,5</w:t>
            </w:r>
          </w:p>
        </w:tc>
        <w:tc>
          <w:tcPr>
            <w:tcW w:w="716" w:type="dxa"/>
            <w:tcBorders>
              <w:top w:val="single" w:sz="4" w:space="0" w:color="auto"/>
              <w:left w:val="single" w:sz="4" w:space="0" w:color="auto"/>
              <w:bottom w:val="single" w:sz="4" w:space="0" w:color="auto"/>
              <w:right w:val="single" w:sz="4" w:space="0" w:color="auto"/>
            </w:tcBorders>
            <w:vAlign w:val="center"/>
            <w:hideMark/>
          </w:tcPr>
          <w:p w14:paraId="7547C95B"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12,0</w:t>
            </w:r>
          </w:p>
        </w:tc>
        <w:tc>
          <w:tcPr>
            <w:tcW w:w="716" w:type="dxa"/>
            <w:tcBorders>
              <w:top w:val="single" w:sz="4" w:space="0" w:color="auto"/>
              <w:left w:val="single" w:sz="4" w:space="0" w:color="auto"/>
              <w:bottom w:val="single" w:sz="4" w:space="0" w:color="auto"/>
              <w:right w:val="single" w:sz="4" w:space="0" w:color="auto"/>
            </w:tcBorders>
            <w:vAlign w:val="center"/>
            <w:hideMark/>
          </w:tcPr>
          <w:p w14:paraId="5E04B1B3" w14:textId="77777777" w:rsidR="007E68E1" w:rsidRDefault="007E68E1" w:rsidP="0046036C">
            <w:pPr>
              <w:pStyle w:val="Tabletext"/>
              <w:spacing w:line="200" w:lineRule="exact"/>
              <w:jc w:val="center"/>
              <w:rPr>
                <w:rFonts w:eastAsia="Arial Unicode MS"/>
                <w:lang w:val="en-GB"/>
              </w:rPr>
            </w:pPr>
            <w:r>
              <w:rPr>
                <w:lang w:val="en-GB"/>
              </w:rPr>
              <w:t>14,5</w:t>
            </w:r>
          </w:p>
        </w:tc>
        <w:tc>
          <w:tcPr>
            <w:tcW w:w="716" w:type="dxa"/>
            <w:tcBorders>
              <w:top w:val="single" w:sz="4" w:space="0" w:color="auto"/>
              <w:left w:val="single" w:sz="4" w:space="0" w:color="auto"/>
              <w:bottom w:val="single" w:sz="4" w:space="0" w:color="auto"/>
              <w:right w:val="single" w:sz="4" w:space="0" w:color="auto"/>
            </w:tcBorders>
            <w:vAlign w:val="center"/>
            <w:hideMark/>
          </w:tcPr>
          <w:p w14:paraId="752213CA" w14:textId="77777777" w:rsidR="007E68E1" w:rsidRDefault="007E68E1" w:rsidP="0046036C">
            <w:pPr>
              <w:pStyle w:val="Tabletext"/>
              <w:spacing w:line="200" w:lineRule="exact"/>
              <w:jc w:val="center"/>
              <w:rPr>
                <w:rFonts w:eastAsia="Arial Unicode MS"/>
                <w:lang w:val="en-GB"/>
              </w:rPr>
            </w:pPr>
            <w:r>
              <w:rPr>
                <w:lang w:val="en-GB"/>
              </w:rPr>
              <w:t>17,0</w:t>
            </w:r>
          </w:p>
        </w:tc>
        <w:tc>
          <w:tcPr>
            <w:tcW w:w="716" w:type="dxa"/>
            <w:tcBorders>
              <w:top w:val="single" w:sz="4" w:space="0" w:color="auto"/>
              <w:left w:val="single" w:sz="4" w:space="0" w:color="auto"/>
              <w:bottom w:val="single" w:sz="4" w:space="0" w:color="auto"/>
              <w:right w:val="single" w:sz="4" w:space="0" w:color="auto"/>
            </w:tcBorders>
            <w:vAlign w:val="center"/>
            <w:hideMark/>
          </w:tcPr>
          <w:p w14:paraId="375E1E93" w14:textId="77777777" w:rsidR="007E68E1" w:rsidRDefault="007E68E1" w:rsidP="0046036C">
            <w:pPr>
              <w:pStyle w:val="Tabletext"/>
              <w:spacing w:line="200" w:lineRule="exact"/>
              <w:jc w:val="center"/>
              <w:rPr>
                <w:rFonts w:eastAsia="Arial Unicode MS"/>
                <w:lang w:val="en-GB"/>
              </w:rPr>
            </w:pPr>
            <w:r>
              <w:rPr>
                <w:lang w:val="en-GB"/>
              </w:rPr>
              <w:t>14,5</w:t>
            </w:r>
          </w:p>
        </w:tc>
        <w:tc>
          <w:tcPr>
            <w:tcW w:w="716" w:type="dxa"/>
            <w:tcBorders>
              <w:top w:val="single" w:sz="4" w:space="0" w:color="auto"/>
              <w:left w:val="single" w:sz="4" w:space="0" w:color="auto"/>
              <w:bottom w:val="single" w:sz="4" w:space="0" w:color="auto"/>
              <w:right w:val="single" w:sz="4" w:space="0" w:color="auto"/>
            </w:tcBorders>
            <w:vAlign w:val="center"/>
            <w:hideMark/>
          </w:tcPr>
          <w:p w14:paraId="30C7C059"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12,0</w:t>
            </w:r>
          </w:p>
        </w:tc>
        <w:tc>
          <w:tcPr>
            <w:tcW w:w="716" w:type="dxa"/>
            <w:tcBorders>
              <w:top w:val="single" w:sz="4" w:space="0" w:color="auto"/>
              <w:left w:val="single" w:sz="4" w:space="0" w:color="auto"/>
              <w:bottom w:val="single" w:sz="4" w:space="0" w:color="auto"/>
              <w:right w:val="single" w:sz="4" w:space="0" w:color="auto"/>
            </w:tcBorders>
            <w:vAlign w:val="center"/>
            <w:hideMark/>
          </w:tcPr>
          <w:p w14:paraId="7A2AF317"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18,5</w:t>
            </w:r>
          </w:p>
        </w:tc>
        <w:tc>
          <w:tcPr>
            <w:tcW w:w="716" w:type="dxa"/>
            <w:tcBorders>
              <w:top w:val="single" w:sz="4" w:space="0" w:color="auto"/>
              <w:left w:val="single" w:sz="4" w:space="0" w:color="auto"/>
              <w:bottom w:val="single" w:sz="4" w:space="0" w:color="auto"/>
              <w:right w:val="single" w:sz="4" w:space="0" w:color="auto"/>
            </w:tcBorders>
            <w:vAlign w:val="center"/>
            <w:hideMark/>
          </w:tcPr>
          <w:p w14:paraId="5CBCB49C"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32,5</w:t>
            </w:r>
          </w:p>
        </w:tc>
        <w:tc>
          <w:tcPr>
            <w:tcW w:w="716" w:type="dxa"/>
            <w:tcBorders>
              <w:top w:val="single" w:sz="4" w:space="0" w:color="auto"/>
              <w:left w:val="single" w:sz="4" w:space="0" w:color="auto"/>
              <w:bottom w:val="single" w:sz="4" w:space="0" w:color="auto"/>
              <w:right w:val="single" w:sz="4" w:space="0" w:color="auto"/>
            </w:tcBorders>
            <w:vAlign w:val="center"/>
            <w:hideMark/>
          </w:tcPr>
          <w:p w14:paraId="4E69BD3B"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36,3</w:t>
            </w:r>
          </w:p>
        </w:tc>
        <w:tc>
          <w:tcPr>
            <w:tcW w:w="716" w:type="dxa"/>
            <w:tcBorders>
              <w:top w:val="single" w:sz="4" w:space="0" w:color="auto"/>
              <w:left w:val="single" w:sz="4" w:space="0" w:color="auto"/>
              <w:bottom w:val="single" w:sz="4" w:space="0" w:color="auto"/>
              <w:right w:val="single" w:sz="4" w:space="0" w:color="auto"/>
            </w:tcBorders>
            <w:vAlign w:val="center"/>
            <w:hideMark/>
          </w:tcPr>
          <w:p w14:paraId="498D643D"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38,4</w:t>
            </w:r>
          </w:p>
        </w:tc>
        <w:tc>
          <w:tcPr>
            <w:tcW w:w="716" w:type="dxa"/>
            <w:tcBorders>
              <w:top w:val="single" w:sz="4" w:space="0" w:color="auto"/>
              <w:left w:val="single" w:sz="4" w:space="0" w:color="auto"/>
              <w:bottom w:val="single" w:sz="4" w:space="0" w:color="auto"/>
              <w:right w:val="single" w:sz="4" w:space="0" w:color="auto"/>
            </w:tcBorders>
            <w:vAlign w:val="center"/>
            <w:hideMark/>
          </w:tcPr>
          <w:p w14:paraId="504B4FE7" w14:textId="77777777" w:rsidR="007E68E1" w:rsidRDefault="007E68E1" w:rsidP="0046036C">
            <w:pPr>
              <w:pStyle w:val="Tabletext"/>
              <w:spacing w:line="200" w:lineRule="exact"/>
              <w:jc w:val="center"/>
              <w:rPr>
                <w:rFonts w:eastAsia="Arial Unicode MS"/>
                <w:lang w:val="en-GB"/>
              </w:rPr>
            </w:pPr>
            <w:r>
              <w:rPr>
                <w:lang w:val="en-GB"/>
              </w:rPr>
              <w:t>9</w:t>
            </w:r>
          </w:p>
        </w:tc>
        <w:tc>
          <w:tcPr>
            <w:tcW w:w="716" w:type="dxa"/>
            <w:tcBorders>
              <w:top w:val="single" w:sz="4" w:space="0" w:color="auto"/>
              <w:left w:val="single" w:sz="4" w:space="0" w:color="auto"/>
              <w:bottom w:val="single" w:sz="4" w:space="0" w:color="auto"/>
              <w:right w:val="single" w:sz="4" w:space="0" w:color="auto"/>
            </w:tcBorders>
            <w:vAlign w:val="center"/>
            <w:hideMark/>
          </w:tcPr>
          <w:p w14:paraId="74451F4A" w14:textId="77777777" w:rsidR="007E68E1" w:rsidRDefault="007E68E1" w:rsidP="0046036C">
            <w:pPr>
              <w:pStyle w:val="Tabletext"/>
              <w:spacing w:line="200" w:lineRule="exact"/>
              <w:jc w:val="center"/>
              <w:rPr>
                <w:rFonts w:eastAsia="Arial Unicode MS"/>
                <w:lang w:val="en-GB"/>
              </w:rPr>
            </w:pPr>
            <w:r>
              <w:rPr>
                <w:rFonts w:eastAsia="Arial Unicode MS"/>
                <w:lang w:val="en-GB"/>
              </w:rPr>
              <w:t>–</w:t>
            </w:r>
          </w:p>
        </w:tc>
        <w:tc>
          <w:tcPr>
            <w:tcW w:w="716" w:type="dxa"/>
            <w:tcBorders>
              <w:top w:val="single" w:sz="4" w:space="0" w:color="auto"/>
              <w:left w:val="single" w:sz="4" w:space="0" w:color="auto"/>
              <w:bottom w:val="single" w:sz="4" w:space="0" w:color="auto"/>
              <w:right w:val="single" w:sz="4" w:space="0" w:color="auto"/>
            </w:tcBorders>
            <w:vAlign w:val="center"/>
            <w:hideMark/>
          </w:tcPr>
          <w:p w14:paraId="1ACE59F0" w14:textId="77777777" w:rsidR="007E68E1" w:rsidRDefault="007E68E1" w:rsidP="0046036C">
            <w:pPr>
              <w:pStyle w:val="Tabletext"/>
              <w:spacing w:line="200" w:lineRule="exact"/>
              <w:jc w:val="center"/>
              <w:rPr>
                <w:rFonts w:eastAsia="Arial Unicode MS"/>
                <w:lang w:val="en-GB"/>
              </w:rPr>
            </w:pPr>
            <w:r>
              <w:rPr>
                <w:lang w:val="en-GB"/>
              </w:rPr>
              <w:t>17</w:t>
            </w:r>
          </w:p>
        </w:tc>
      </w:tr>
      <w:tr w:rsidR="007E68E1" w14:paraId="7D5D1E7A"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023B923E" w14:textId="77777777" w:rsidR="007E68E1" w:rsidRDefault="007E68E1" w:rsidP="0046036C">
            <w:pPr>
              <w:pStyle w:val="Tabletext"/>
              <w:spacing w:line="200" w:lineRule="exact"/>
              <w:jc w:val="center"/>
              <w:rPr>
                <w:rFonts w:eastAsia="Arial Unicode MS"/>
                <w:lang w:val="en-GB"/>
              </w:rPr>
            </w:pPr>
            <w:r>
              <w:rPr>
                <w:lang w:val="en-GB"/>
              </w:rPr>
              <w:t>67</w:t>
            </w:r>
          </w:p>
        </w:tc>
        <w:tc>
          <w:tcPr>
            <w:tcW w:w="1144" w:type="dxa"/>
            <w:tcBorders>
              <w:top w:val="single" w:sz="4" w:space="0" w:color="auto"/>
              <w:left w:val="single" w:sz="4" w:space="0" w:color="auto"/>
              <w:bottom w:val="single" w:sz="4" w:space="0" w:color="auto"/>
              <w:right w:val="single" w:sz="4" w:space="0" w:color="auto"/>
            </w:tcBorders>
            <w:vAlign w:val="center"/>
            <w:hideMark/>
          </w:tcPr>
          <w:p w14:paraId="4265F784" w14:textId="77777777" w:rsidR="007E68E1" w:rsidRDefault="007E68E1" w:rsidP="0046036C">
            <w:pPr>
              <w:pStyle w:val="Tabletext"/>
              <w:spacing w:line="200" w:lineRule="exact"/>
              <w:jc w:val="center"/>
              <w:rPr>
                <w:rFonts w:eastAsia="Arial Unicode MS"/>
                <w:lang w:val="en-GB"/>
              </w:rPr>
            </w:pPr>
            <w:r>
              <w:rPr>
                <w:lang w:val="en-GB"/>
              </w:rPr>
              <w:t>DRM_B3</w:t>
            </w:r>
          </w:p>
        </w:tc>
        <w:tc>
          <w:tcPr>
            <w:tcW w:w="1144" w:type="dxa"/>
            <w:tcBorders>
              <w:top w:val="single" w:sz="4" w:space="0" w:color="auto"/>
              <w:left w:val="single" w:sz="4" w:space="0" w:color="auto"/>
              <w:bottom w:val="single" w:sz="4" w:space="0" w:color="auto"/>
              <w:right w:val="single" w:sz="4" w:space="0" w:color="auto"/>
            </w:tcBorders>
            <w:vAlign w:val="center"/>
            <w:hideMark/>
          </w:tcPr>
          <w:p w14:paraId="5CD55620" w14:textId="77777777" w:rsidR="007E68E1" w:rsidRDefault="007E68E1" w:rsidP="0046036C">
            <w:pPr>
              <w:pStyle w:val="Tabletext"/>
              <w:spacing w:line="200" w:lineRule="exact"/>
              <w:jc w:val="center"/>
              <w:rPr>
                <w:rFonts w:eastAsia="Arial Unicode MS"/>
                <w:lang w:val="en-GB"/>
              </w:rPr>
            </w:pPr>
            <w:r>
              <w:rPr>
                <w:lang w:val="en-GB"/>
              </w:rPr>
              <w:t>DRM_B0</w:t>
            </w:r>
          </w:p>
        </w:tc>
        <w:tc>
          <w:tcPr>
            <w:tcW w:w="716" w:type="dxa"/>
            <w:tcBorders>
              <w:top w:val="single" w:sz="4" w:space="0" w:color="auto"/>
              <w:left w:val="single" w:sz="4" w:space="0" w:color="auto"/>
              <w:bottom w:val="single" w:sz="4" w:space="0" w:color="auto"/>
              <w:right w:val="single" w:sz="4" w:space="0" w:color="auto"/>
            </w:tcBorders>
            <w:vAlign w:val="center"/>
            <w:hideMark/>
          </w:tcPr>
          <w:p w14:paraId="7F55EBED"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40,0</w:t>
            </w:r>
          </w:p>
        </w:tc>
        <w:tc>
          <w:tcPr>
            <w:tcW w:w="716" w:type="dxa"/>
            <w:tcBorders>
              <w:top w:val="single" w:sz="4" w:space="0" w:color="auto"/>
              <w:left w:val="single" w:sz="4" w:space="0" w:color="auto"/>
              <w:bottom w:val="single" w:sz="4" w:space="0" w:color="auto"/>
              <w:right w:val="single" w:sz="4" w:space="0" w:color="auto"/>
            </w:tcBorders>
            <w:vAlign w:val="center"/>
            <w:hideMark/>
          </w:tcPr>
          <w:p w14:paraId="1E48EF4A"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39,8</w:t>
            </w:r>
          </w:p>
        </w:tc>
        <w:tc>
          <w:tcPr>
            <w:tcW w:w="716" w:type="dxa"/>
            <w:tcBorders>
              <w:top w:val="single" w:sz="4" w:space="0" w:color="auto"/>
              <w:left w:val="single" w:sz="4" w:space="0" w:color="auto"/>
              <w:bottom w:val="single" w:sz="4" w:space="0" w:color="auto"/>
              <w:right w:val="single" w:sz="4" w:space="0" w:color="auto"/>
            </w:tcBorders>
            <w:vAlign w:val="center"/>
            <w:hideMark/>
          </w:tcPr>
          <w:p w14:paraId="6F10BE06"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37,5</w:t>
            </w:r>
          </w:p>
        </w:tc>
        <w:tc>
          <w:tcPr>
            <w:tcW w:w="716" w:type="dxa"/>
            <w:tcBorders>
              <w:top w:val="single" w:sz="4" w:space="0" w:color="auto"/>
              <w:left w:val="single" w:sz="4" w:space="0" w:color="auto"/>
              <w:bottom w:val="single" w:sz="4" w:space="0" w:color="auto"/>
              <w:right w:val="single" w:sz="4" w:space="0" w:color="auto"/>
            </w:tcBorders>
            <w:vAlign w:val="center"/>
            <w:hideMark/>
          </w:tcPr>
          <w:p w14:paraId="7056EBB4"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24,9</w:t>
            </w:r>
          </w:p>
        </w:tc>
        <w:tc>
          <w:tcPr>
            <w:tcW w:w="716" w:type="dxa"/>
            <w:tcBorders>
              <w:top w:val="single" w:sz="4" w:space="0" w:color="auto"/>
              <w:left w:val="single" w:sz="4" w:space="0" w:color="auto"/>
              <w:bottom w:val="single" w:sz="4" w:space="0" w:color="auto"/>
              <w:right w:val="single" w:sz="4" w:space="0" w:color="auto"/>
            </w:tcBorders>
            <w:vAlign w:val="center"/>
            <w:hideMark/>
          </w:tcPr>
          <w:p w14:paraId="519D5E96" w14:textId="77777777" w:rsidR="007E68E1" w:rsidRDefault="007E68E1" w:rsidP="0046036C">
            <w:pPr>
              <w:pStyle w:val="Tabletext"/>
              <w:spacing w:line="200" w:lineRule="exact"/>
              <w:jc w:val="center"/>
              <w:rPr>
                <w:rFonts w:eastAsia="Arial Unicode MS"/>
                <w:lang w:val="en-GB"/>
              </w:rPr>
            </w:pPr>
            <w:r>
              <w:rPr>
                <w:lang w:val="en-GB"/>
              </w:rPr>
              <w:t>4,1</w:t>
            </w:r>
          </w:p>
        </w:tc>
        <w:tc>
          <w:tcPr>
            <w:tcW w:w="716" w:type="dxa"/>
            <w:tcBorders>
              <w:top w:val="single" w:sz="4" w:space="0" w:color="auto"/>
              <w:left w:val="single" w:sz="4" w:space="0" w:color="auto"/>
              <w:bottom w:val="single" w:sz="4" w:space="0" w:color="auto"/>
              <w:right w:val="single" w:sz="4" w:space="0" w:color="auto"/>
            </w:tcBorders>
            <w:vAlign w:val="center"/>
            <w:hideMark/>
          </w:tcPr>
          <w:p w14:paraId="1D42869F" w14:textId="77777777" w:rsidR="007E68E1" w:rsidRDefault="007E68E1" w:rsidP="0046036C">
            <w:pPr>
              <w:pStyle w:val="Tabletext"/>
              <w:spacing w:line="20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1C334B58" w14:textId="77777777" w:rsidR="007E68E1" w:rsidRDefault="007E68E1" w:rsidP="0046036C">
            <w:pPr>
              <w:pStyle w:val="Tabletext"/>
              <w:spacing w:line="200" w:lineRule="exact"/>
              <w:jc w:val="center"/>
              <w:rPr>
                <w:rFonts w:eastAsia="Arial Unicode MS"/>
                <w:lang w:val="en-GB"/>
              </w:rPr>
            </w:pPr>
            <w:r>
              <w:rPr>
                <w:lang w:val="en-GB"/>
              </w:rPr>
              <w:t>16,6</w:t>
            </w:r>
          </w:p>
        </w:tc>
        <w:tc>
          <w:tcPr>
            <w:tcW w:w="716" w:type="dxa"/>
            <w:tcBorders>
              <w:top w:val="single" w:sz="4" w:space="0" w:color="auto"/>
              <w:left w:val="single" w:sz="4" w:space="0" w:color="auto"/>
              <w:bottom w:val="single" w:sz="4" w:space="0" w:color="auto"/>
              <w:right w:val="single" w:sz="4" w:space="0" w:color="auto"/>
            </w:tcBorders>
            <w:vAlign w:val="center"/>
            <w:hideMark/>
          </w:tcPr>
          <w:p w14:paraId="76DE30AE"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6,5</w:t>
            </w:r>
          </w:p>
        </w:tc>
        <w:tc>
          <w:tcPr>
            <w:tcW w:w="716" w:type="dxa"/>
            <w:tcBorders>
              <w:top w:val="single" w:sz="4" w:space="0" w:color="auto"/>
              <w:left w:val="single" w:sz="4" w:space="0" w:color="auto"/>
              <w:bottom w:val="single" w:sz="4" w:space="0" w:color="auto"/>
              <w:right w:val="single" w:sz="4" w:space="0" w:color="auto"/>
            </w:tcBorders>
            <w:vAlign w:val="center"/>
            <w:hideMark/>
          </w:tcPr>
          <w:p w14:paraId="44FE6884"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34,7</w:t>
            </w:r>
          </w:p>
        </w:tc>
        <w:tc>
          <w:tcPr>
            <w:tcW w:w="716" w:type="dxa"/>
            <w:tcBorders>
              <w:top w:val="single" w:sz="4" w:space="0" w:color="auto"/>
              <w:left w:val="single" w:sz="4" w:space="0" w:color="auto"/>
              <w:bottom w:val="single" w:sz="4" w:space="0" w:color="auto"/>
              <w:right w:val="single" w:sz="4" w:space="0" w:color="auto"/>
            </w:tcBorders>
            <w:vAlign w:val="center"/>
            <w:hideMark/>
          </w:tcPr>
          <w:p w14:paraId="6EFC599B"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36,5</w:t>
            </w:r>
          </w:p>
        </w:tc>
        <w:tc>
          <w:tcPr>
            <w:tcW w:w="716" w:type="dxa"/>
            <w:tcBorders>
              <w:top w:val="single" w:sz="4" w:space="0" w:color="auto"/>
              <w:left w:val="single" w:sz="4" w:space="0" w:color="auto"/>
              <w:bottom w:val="single" w:sz="4" w:space="0" w:color="auto"/>
              <w:right w:val="single" w:sz="4" w:space="0" w:color="auto"/>
            </w:tcBorders>
            <w:vAlign w:val="center"/>
            <w:hideMark/>
          </w:tcPr>
          <w:p w14:paraId="62067E5A"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40,0</w:t>
            </w:r>
          </w:p>
        </w:tc>
        <w:tc>
          <w:tcPr>
            <w:tcW w:w="716" w:type="dxa"/>
            <w:tcBorders>
              <w:top w:val="single" w:sz="4" w:space="0" w:color="auto"/>
              <w:left w:val="single" w:sz="4" w:space="0" w:color="auto"/>
              <w:bottom w:val="single" w:sz="4" w:space="0" w:color="auto"/>
              <w:right w:val="single" w:sz="4" w:space="0" w:color="auto"/>
            </w:tcBorders>
            <w:vAlign w:val="center"/>
            <w:hideMark/>
          </w:tcPr>
          <w:p w14:paraId="2E2A2407"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40,0</w:t>
            </w:r>
          </w:p>
        </w:tc>
        <w:tc>
          <w:tcPr>
            <w:tcW w:w="716" w:type="dxa"/>
            <w:tcBorders>
              <w:top w:val="single" w:sz="4" w:space="0" w:color="auto"/>
              <w:left w:val="single" w:sz="4" w:space="0" w:color="auto"/>
              <w:bottom w:val="single" w:sz="4" w:space="0" w:color="auto"/>
              <w:right w:val="single" w:sz="4" w:space="0" w:color="auto"/>
            </w:tcBorders>
            <w:vAlign w:val="center"/>
            <w:hideMark/>
          </w:tcPr>
          <w:p w14:paraId="21B4F883"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40,0</w:t>
            </w:r>
          </w:p>
        </w:tc>
        <w:tc>
          <w:tcPr>
            <w:tcW w:w="716" w:type="dxa"/>
            <w:tcBorders>
              <w:top w:val="single" w:sz="4" w:space="0" w:color="auto"/>
              <w:left w:val="single" w:sz="4" w:space="0" w:color="auto"/>
              <w:bottom w:val="single" w:sz="4" w:space="0" w:color="auto"/>
              <w:right w:val="single" w:sz="4" w:space="0" w:color="auto"/>
            </w:tcBorders>
            <w:vAlign w:val="center"/>
            <w:hideMark/>
          </w:tcPr>
          <w:p w14:paraId="36AE7682" w14:textId="77777777" w:rsidR="007E68E1" w:rsidRDefault="007E68E1" w:rsidP="0046036C">
            <w:pPr>
              <w:pStyle w:val="Tabletext"/>
              <w:spacing w:line="200" w:lineRule="exact"/>
              <w:jc w:val="center"/>
              <w:rPr>
                <w:rFonts w:eastAsia="Arial Unicode MS"/>
                <w:lang w:val="en-GB"/>
              </w:rPr>
            </w:pPr>
            <w:r>
              <w:rPr>
                <w:lang w:val="en-GB"/>
              </w:rPr>
              <w:t>4,5</w:t>
            </w:r>
          </w:p>
        </w:tc>
        <w:tc>
          <w:tcPr>
            <w:tcW w:w="716" w:type="dxa"/>
            <w:tcBorders>
              <w:top w:val="single" w:sz="4" w:space="0" w:color="auto"/>
              <w:left w:val="single" w:sz="4" w:space="0" w:color="auto"/>
              <w:bottom w:val="single" w:sz="4" w:space="0" w:color="auto"/>
              <w:right w:val="single" w:sz="4" w:space="0" w:color="auto"/>
            </w:tcBorders>
            <w:vAlign w:val="center"/>
            <w:hideMark/>
          </w:tcPr>
          <w:p w14:paraId="5E05268D" w14:textId="77777777" w:rsidR="007E68E1" w:rsidRDefault="007E68E1" w:rsidP="0046036C">
            <w:pPr>
              <w:pStyle w:val="Tabletext"/>
              <w:spacing w:line="20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06A4DA73" w14:textId="77777777" w:rsidR="007E68E1" w:rsidRDefault="007E68E1" w:rsidP="0046036C">
            <w:pPr>
              <w:pStyle w:val="Tabletext"/>
              <w:spacing w:line="200" w:lineRule="exact"/>
              <w:jc w:val="center"/>
              <w:rPr>
                <w:rFonts w:eastAsia="Arial Unicode MS"/>
                <w:lang w:val="en-GB"/>
              </w:rPr>
            </w:pPr>
            <w:r>
              <w:rPr>
                <w:rFonts w:eastAsia="Arial Unicode MS"/>
                <w:lang w:val="en-GB"/>
              </w:rPr>
              <w:t>–</w:t>
            </w:r>
          </w:p>
        </w:tc>
      </w:tr>
      <w:tr w:rsidR="007E68E1" w14:paraId="23CD9A69"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78673111" w14:textId="77777777" w:rsidR="007E68E1" w:rsidRDefault="007E68E1" w:rsidP="0046036C">
            <w:pPr>
              <w:pStyle w:val="Tabletext"/>
              <w:spacing w:line="200" w:lineRule="exact"/>
              <w:jc w:val="center"/>
              <w:rPr>
                <w:rFonts w:eastAsia="Arial Unicode MS"/>
                <w:lang w:val="en-GB"/>
              </w:rPr>
            </w:pPr>
            <w:r>
              <w:rPr>
                <w:lang w:val="en-GB"/>
              </w:rPr>
              <w:t>68</w:t>
            </w:r>
          </w:p>
        </w:tc>
        <w:tc>
          <w:tcPr>
            <w:tcW w:w="1144" w:type="dxa"/>
            <w:tcBorders>
              <w:top w:val="single" w:sz="4" w:space="0" w:color="auto"/>
              <w:left w:val="single" w:sz="4" w:space="0" w:color="auto"/>
              <w:bottom w:val="single" w:sz="4" w:space="0" w:color="auto"/>
              <w:right w:val="single" w:sz="4" w:space="0" w:color="auto"/>
            </w:tcBorders>
            <w:vAlign w:val="center"/>
            <w:hideMark/>
          </w:tcPr>
          <w:p w14:paraId="29D25808" w14:textId="77777777" w:rsidR="007E68E1" w:rsidRDefault="007E68E1" w:rsidP="0046036C">
            <w:pPr>
              <w:pStyle w:val="Tabletext"/>
              <w:spacing w:line="200" w:lineRule="exact"/>
              <w:jc w:val="center"/>
              <w:rPr>
                <w:rFonts w:eastAsia="Arial Unicode MS"/>
                <w:lang w:val="en-GB"/>
              </w:rPr>
            </w:pPr>
            <w:r>
              <w:rPr>
                <w:lang w:val="en-GB"/>
              </w:rPr>
              <w:t>DRM_B3</w:t>
            </w:r>
          </w:p>
        </w:tc>
        <w:tc>
          <w:tcPr>
            <w:tcW w:w="1144" w:type="dxa"/>
            <w:tcBorders>
              <w:top w:val="single" w:sz="4" w:space="0" w:color="auto"/>
              <w:left w:val="single" w:sz="4" w:space="0" w:color="auto"/>
              <w:bottom w:val="single" w:sz="4" w:space="0" w:color="auto"/>
              <w:right w:val="single" w:sz="4" w:space="0" w:color="auto"/>
            </w:tcBorders>
            <w:vAlign w:val="center"/>
            <w:hideMark/>
          </w:tcPr>
          <w:p w14:paraId="0587F251" w14:textId="77777777" w:rsidR="007E68E1" w:rsidRDefault="007E68E1" w:rsidP="0046036C">
            <w:pPr>
              <w:pStyle w:val="Tabletext"/>
              <w:spacing w:line="200" w:lineRule="exact"/>
              <w:jc w:val="center"/>
              <w:rPr>
                <w:rFonts w:eastAsia="Arial Unicode MS"/>
                <w:lang w:val="en-GB"/>
              </w:rPr>
            </w:pPr>
            <w:r>
              <w:rPr>
                <w:lang w:val="en-GB"/>
              </w:rPr>
              <w:t>DRM_B1</w:t>
            </w:r>
          </w:p>
        </w:tc>
        <w:tc>
          <w:tcPr>
            <w:tcW w:w="716" w:type="dxa"/>
            <w:tcBorders>
              <w:top w:val="single" w:sz="4" w:space="0" w:color="auto"/>
              <w:left w:val="single" w:sz="4" w:space="0" w:color="auto"/>
              <w:bottom w:val="single" w:sz="4" w:space="0" w:color="auto"/>
              <w:right w:val="single" w:sz="4" w:space="0" w:color="auto"/>
            </w:tcBorders>
            <w:vAlign w:val="center"/>
            <w:hideMark/>
          </w:tcPr>
          <w:p w14:paraId="4B67C4DF"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40,4</w:t>
            </w:r>
          </w:p>
        </w:tc>
        <w:tc>
          <w:tcPr>
            <w:tcW w:w="716" w:type="dxa"/>
            <w:tcBorders>
              <w:top w:val="single" w:sz="4" w:space="0" w:color="auto"/>
              <w:left w:val="single" w:sz="4" w:space="0" w:color="auto"/>
              <w:bottom w:val="single" w:sz="4" w:space="0" w:color="auto"/>
              <w:right w:val="single" w:sz="4" w:space="0" w:color="auto"/>
            </w:tcBorders>
            <w:vAlign w:val="center"/>
            <w:hideMark/>
          </w:tcPr>
          <w:p w14:paraId="66F888BC"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39,4</w:t>
            </w:r>
          </w:p>
        </w:tc>
        <w:tc>
          <w:tcPr>
            <w:tcW w:w="716" w:type="dxa"/>
            <w:tcBorders>
              <w:top w:val="single" w:sz="4" w:space="0" w:color="auto"/>
              <w:left w:val="single" w:sz="4" w:space="0" w:color="auto"/>
              <w:bottom w:val="single" w:sz="4" w:space="0" w:color="auto"/>
              <w:right w:val="single" w:sz="4" w:space="0" w:color="auto"/>
            </w:tcBorders>
            <w:vAlign w:val="center"/>
            <w:hideMark/>
          </w:tcPr>
          <w:p w14:paraId="67A27973"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35,9</w:t>
            </w:r>
          </w:p>
        </w:tc>
        <w:tc>
          <w:tcPr>
            <w:tcW w:w="716" w:type="dxa"/>
            <w:tcBorders>
              <w:top w:val="single" w:sz="4" w:space="0" w:color="auto"/>
              <w:left w:val="single" w:sz="4" w:space="0" w:color="auto"/>
              <w:bottom w:val="single" w:sz="4" w:space="0" w:color="auto"/>
              <w:right w:val="single" w:sz="4" w:space="0" w:color="auto"/>
            </w:tcBorders>
            <w:vAlign w:val="center"/>
            <w:hideMark/>
          </w:tcPr>
          <w:p w14:paraId="5F1A12DB"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10,1</w:t>
            </w:r>
          </w:p>
        </w:tc>
        <w:tc>
          <w:tcPr>
            <w:tcW w:w="716" w:type="dxa"/>
            <w:tcBorders>
              <w:top w:val="single" w:sz="4" w:space="0" w:color="auto"/>
              <w:left w:val="single" w:sz="4" w:space="0" w:color="auto"/>
              <w:bottom w:val="single" w:sz="4" w:space="0" w:color="auto"/>
              <w:right w:val="single" w:sz="4" w:space="0" w:color="auto"/>
            </w:tcBorders>
            <w:vAlign w:val="center"/>
            <w:hideMark/>
          </w:tcPr>
          <w:p w14:paraId="065252D9" w14:textId="77777777" w:rsidR="007E68E1" w:rsidRDefault="007E68E1" w:rsidP="0046036C">
            <w:pPr>
              <w:pStyle w:val="Tabletext"/>
              <w:spacing w:line="200" w:lineRule="exact"/>
              <w:jc w:val="center"/>
              <w:rPr>
                <w:rFonts w:eastAsia="Arial Unicode MS"/>
                <w:lang w:val="en-GB"/>
              </w:rPr>
            </w:pPr>
            <w:r>
              <w:rPr>
                <w:lang w:val="en-GB"/>
              </w:rPr>
              <w:t>8,7</w:t>
            </w:r>
          </w:p>
        </w:tc>
        <w:tc>
          <w:tcPr>
            <w:tcW w:w="716" w:type="dxa"/>
            <w:tcBorders>
              <w:top w:val="single" w:sz="4" w:space="0" w:color="auto"/>
              <w:left w:val="single" w:sz="4" w:space="0" w:color="auto"/>
              <w:bottom w:val="single" w:sz="4" w:space="0" w:color="auto"/>
              <w:right w:val="single" w:sz="4" w:space="0" w:color="auto"/>
            </w:tcBorders>
            <w:vAlign w:val="center"/>
            <w:hideMark/>
          </w:tcPr>
          <w:p w14:paraId="1F4108E7" w14:textId="77777777" w:rsidR="007E68E1" w:rsidRDefault="007E68E1" w:rsidP="0046036C">
            <w:pPr>
              <w:pStyle w:val="Tabletext"/>
              <w:spacing w:line="20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1CFF56FE" w14:textId="77777777" w:rsidR="007E68E1" w:rsidRDefault="007E68E1" w:rsidP="0046036C">
            <w:pPr>
              <w:pStyle w:val="Tabletext"/>
              <w:spacing w:line="200" w:lineRule="exact"/>
              <w:jc w:val="center"/>
              <w:rPr>
                <w:rFonts w:eastAsia="Arial Unicode MS"/>
                <w:lang w:val="en-GB"/>
              </w:rPr>
            </w:pPr>
            <w:r>
              <w:rPr>
                <w:lang w:val="en-GB"/>
              </w:rPr>
              <w:t>16,5</w:t>
            </w:r>
          </w:p>
        </w:tc>
        <w:tc>
          <w:tcPr>
            <w:tcW w:w="716" w:type="dxa"/>
            <w:tcBorders>
              <w:top w:val="single" w:sz="4" w:space="0" w:color="auto"/>
              <w:left w:val="single" w:sz="4" w:space="0" w:color="auto"/>
              <w:bottom w:val="single" w:sz="4" w:space="0" w:color="auto"/>
              <w:right w:val="single" w:sz="4" w:space="0" w:color="auto"/>
            </w:tcBorders>
            <w:vAlign w:val="center"/>
            <w:hideMark/>
          </w:tcPr>
          <w:p w14:paraId="0AB91648"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5,7</w:t>
            </w:r>
          </w:p>
        </w:tc>
        <w:tc>
          <w:tcPr>
            <w:tcW w:w="716" w:type="dxa"/>
            <w:tcBorders>
              <w:top w:val="single" w:sz="4" w:space="0" w:color="auto"/>
              <w:left w:val="single" w:sz="4" w:space="0" w:color="auto"/>
              <w:bottom w:val="single" w:sz="4" w:space="0" w:color="auto"/>
              <w:right w:val="single" w:sz="4" w:space="0" w:color="auto"/>
            </w:tcBorders>
            <w:vAlign w:val="center"/>
            <w:hideMark/>
          </w:tcPr>
          <w:p w14:paraId="799890FC"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33,8</w:t>
            </w:r>
          </w:p>
        </w:tc>
        <w:tc>
          <w:tcPr>
            <w:tcW w:w="716" w:type="dxa"/>
            <w:tcBorders>
              <w:top w:val="single" w:sz="4" w:space="0" w:color="auto"/>
              <w:left w:val="single" w:sz="4" w:space="0" w:color="auto"/>
              <w:bottom w:val="single" w:sz="4" w:space="0" w:color="auto"/>
              <w:right w:val="single" w:sz="4" w:space="0" w:color="auto"/>
            </w:tcBorders>
            <w:vAlign w:val="center"/>
            <w:hideMark/>
          </w:tcPr>
          <w:p w14:paraId="6CFF02AA"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35,7</w:t>
            </w:r>
          </w:p>
        </w:tc>
        <w:tc>
          <w:tcPr>
            <w:tcW w:w="716" w:type="dxa"/>
            <w:tcBorders>
              <w:top w:val="single" w:sz="4" w:space="0" w:color="auto"/>
              <w:left w:val="single" w:sz="4" w:space="0" w:color="auto"/>
              <w:bottom w:val="single" w:sz="4" w:space="0" w:color="auto"/>
              <w:right w:val="single" w:sz="4" w:space="0" w:color="auto"/>
            </w:tcBorders>
            <w:vAlign w:val="center"/>
            <w:hideMark/>
          </w:tcPr>
          <w:p w14:paraId="0E161BFD"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40,4</w:t>
            </w:r>
          </w:p>
        </w:tc>
        <w:tc>
          <w:tcPr>
            <w:tcW w:w="716" w:type="dxa"/>
            <w:tcBorders>
              <w:top w:val="single" w:sz="4" w:space="0" w:color="auto"/>
              <w:left w:val="single" w:sz="4" w:space="0" w:color="auto"/>
              <w:bottom w:val="single" w:sz="4" w:space="0" w:color="auto"/>
              <w:right w:val="single" w:sz="4" w:space="0" w:color="auto"/>
            </w:tcBorders>
            <w:vAlign w:val="center"/>
            <w:hideMark/>
          </w:tcPr>
          <w:p w14:paraId="013C5F81"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40,6</w:t>
            </w:r>
          </w:p>
        </w:tc>
        <w:tc>
          <w:tcPr>
            <w:tcW w:w="716" w:type="dxa"/>
            <w:tcBorders>
              <w:top w:val="single" w:sz="4" w:space="0" w:color="auto"/>
              <w:left w:val="single" w:sz="4" w:space="0" w:color="auto"/>
              <w:bottom w:val="single" w:sz="4" w:space="0" w:color="auto"/>
              <w:right w:val="single" w:sz="4" w:space="0" w:color="auto"/>
            </w:tcBorders>
            <w:vAlign w:val="center"/>
            <w:hideMark/>
          </w:tcPr>
          <w:p w14:paraId="042879E2"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40,6</w:t>
            </w:r>
          </w:p>
        </w:tc>
        <w:tc>
          <w:tcPr>
            <w:tcW w:w="716" w:type="dxa"/>
            <w:tcBorders>
              <w:top w:val="single" w:sz="4" w:space="0" w:color="auto"/>
              <w:left w:val="single" w:sz="4" w:space="0" w:color="auto"/>
              <w:bottom w:val="single" w:sz="4" w:space="0" w:color="auto"/>
              <w:right w:val="single" w:sz="4" w:space="0" w:color="auto"/>
            </w:tcBorders>
            <w:vAlign w:val="center"/>
            <w:hideMark/>
          </w:tcPr>
          <w:p w14:paraId="1FD8986A" w14:textId="77777777" w:rsidR="007E68E1" w:rsidRDefault="007E68E1" w:rsidP="0046036C">
            <w:pPr>
              <w:pStyle w:val="Tabletext"/>
              <w:spacing w:line="200" w:lineRule="exact"/>
              <w:jc w:val="center"/>
              <w:rPr>
                <w:rFonts w:eastAsia="Arial Unicode MS"/>
                <w:lang w:val="en-GB"/>
              </w:rPr>
            </w:pPr>
            <w:r>
              <w:rPr>
                <w:lang w:val="en-GB"/>
              </w:rPr>
              <w:t>5</w:t>
            </w:r>
          </w:p>
        </w:tc>
        <w:tc>
          <w:tcPr>
            <w:tcW w:w="716" w:type="dxa"/>
            <w:tcBorders>
              <w:top w:val="single" w:sz="4" w:space="0" w:color="auto"/>
              <w:left w:val="single" w:sz="4" w:space="0" w:color="auto"/>
              <w:bottom w:val="single" w:sz="4" w:space="0" w:color="auto"/>
              <w:right w:val="single" w:sz="4" w:space="0" w:color="auto"/>
            </w:tcBorders>
            <w:vAlign w:val="center"/>
            <w:hideMark/>
          </w:tcPr>
          <w:p w14:paraId="535BDA27" w14:textId="77777777" w:rsidR="007E68E1" w:rsidRDefault="007E68E1" w:rsidP="0046036C">
            <w:pPr>
              <w:pStyle w:val="Tabletext"/>
              <w:spacing w:line="20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05CCFB34" w14:textId="77777777" w:rsidR="007E68E1" w:rsidRDefault="007E68E1" w:rsidP="0046036C">
            <w:pPr>
              <w:pStyle w:val="Tabletext"/>
              <w:spacing w:line="200" w:lineRule="exact"/>
              <w:jc w:val="center"/>
              <w:rPr>
                <w:rFonts w:eastAsia="Arial Unicode MS"/>
                <w:lang w:val="en-GB"/>
              </w:rPr>
            </w:pPr>
            <w:r>
              <w:rPr>
                <w:rFonts w:eastAsia="Arial Unicode MS"/>
                <w:lang w:val="en-GB"/>
              </w:rPr>
              <w:t>–</w:t>
            </w:r>
          </w:p>
        </w:tc>
      </w:tr>
      <w:tr w:rsidR="007E68E1" w14:paraId="20B6435D"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21A9818B" w14:textId="77777777" w:rsidR="007E68E1" w:rsidRDefault="007E68E1" w:rsidP="0046036C">
            <w:pPr>
              <w:pStyle w:val="Tabletext"/>
              <w:spacing w:line="200" w:lineRule="exact"/>
              <w:jc w:val="center"/>
              <w:rPr>
                <w:rFonts w:eastAsia="Arial Unicode MS"/>
                <w:lang w:val="en-GB"/>
              </w:rPr>
            </w:pPr>
            <w:r>
              <w:rPr>
                <w:lang w:val="en-GB"/>
              </w:rPr>
              <w:t>69</w:t>
            </w:r>
          </w:p>
        </w:tc>
        <w:tc>
          <w:tcPr>
            <w:tcW w:w="1144" w:type="dxa"/>
            <w:tcBorders>
              <w:top w:val="single" w:sz="4" w:space="0" w:color="auto"/>
              <w:left w:val="single" w:sz="4" w:space="0" w:color="auto"/>
              <w:bottom w:val="single" w:sz="4" w:space="0" w:color="auto"/>
              <w:right w:val="single" w:sz="4" w:space="0" w:color="auto"/>
            </w:tcBorders>
            <w:vAlign w:val="center"/>
            <w:hideMark/>
          </w:tcPr>
          <w:p w14:paraId="7EDB6B56" w14:textId="77777777" w:rsidR="007E68E1" w:rsidRDefault="007E68E1" w:rsidP="0046036C">
            <w:pPr>
              <w:pStyle w:val="Tabletext"/>
              <w:spacing w:line="200" w:lineRule="exact"/>
              <w:jc w:val="center"/>
              <w:rPr>
                <w:rFonts w:eastAsia="Arial Unicode MS"/>
                <w:lang w:val="en-GB"/>
              </w:rPr>
            </w:pPr>
            <w:r>
              <w:rPr>
                <w:lang w:val="en-GB"/>
              </w:rPr>
              <w:t>DRM_B3</w:t>
            </w:r>
          </w:p>
        </w:tc>
        <w:tc>
          <w:tcPr>
            <w:tcW w:w="1144" w:type="dxa"/>
            <w:tcBorders>
              <w:top w:val="single" w:sz="4" w:space="0" w:color="auto"/>
              <w:left w:val="single" w:sz="4" w:space="0" w:color="auto"/>
              <w:bottom w:val="single" w:sz="4" w:space="0" w:color="auto"/>
              <w:right w:val="single" w:sz="4" w:space="0" w:color="auto"/>
            </w:tcBorders>
            <w:vAlign w:val="center"/>
            <w:hideMark/>
          </w:tcPr>
          <w:p w14:paraId="42B1CB23" w14:textId="77777777" w:rsidR="007E68E1" w:rsidRDefault="007E68E1" w:rsidP="0046036C">
            <w:pPr>
              <w:pStyle w:val="Tabletext"/>
              <w:spacing w:line="200" w:lineRule="exact"/>
              <w:jc w:val="center"/>
              <w:rPr>
                <w:rFonts w:eastAsia="Arial Unicode MS"/>
                <w:lang w:val="en-GB"/>
              </w:rPr>
            </w:pPr>
            <w:r>
              <w:rPr>
                <w:lang w:val="en-GB"/>
              </w:rPr>
              <w:t>DRM_B2</w:t>
            </w:r>
          </w:p>
        </w:tc>
        <w:tc>
          <w:tcPr>
            <w:tcW w:w="716" w:type="dxa"/>
            <w:tcBorders>
              <w:top w:val="single" w:sz="4" w:space="0" w:color="auto"/>
              <w:left w:val="single" w:sz="4" w:space="0" w:color="auto"/>
              <w:bottom w:val="single" w:sz="4" w:space="0" w:color="auto"/>
              <w:right w:val="single" w:sz="4" w:space="0" w:color="auto"/>
            </w:tcBorders>
            <w:vAlign w:val="center"/>
            <w:hideMark/>
          </w:tcPr>
          <w:p w14:paraId="39CAD229"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38,1</w:t>
            </w:r>
          </w:p>
        </w:tc>
        <w:tc>
          <w:tcPr>
            <w:tcW w:w="716" w:type="dxa"/>
            <w:tcBorders>
              <w:top w:val="single" w:sz="4" w:space="0" w:color="auto"/>
              <w:left w:val="single" w:sz="4" w:space="0" w:color="auto"/>
              <w:bottom w:val="single" w:sz="4" w:space="0" w:color="auto"/>
              <w:right w:val="single" w:sz="4" w:space="0" w:color="auto"/>
            </w:tcBorders>
            <w:vAlign w:val="center"/>
            <w:hideMark/>
          </w:tcPr>
          <w:p w14:paraId="34ED3D92"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36,0</w:t>
            </w:r>
          </w:p>
        </w:tc>
        <w:tc>
          <w:tcPr>
            <w:tcW w:w="716" w:type="dxa"/>
            <w:tcBorders>
              <w:top w:val="single" w:sz="4" w:space="0" w:color="auto"/>
              <w:left w:val="single" w:sz="4" w:space="0" w:color="auto"/>
              <w:bottom w:val="single" w:sz="4" w:space="0" w:color="auto"/>
              <w:right w:val="single" w:sz="4" w:space="0" w:color="auto"/>
            </w:tcBorders>
            <w:vAlign w:val="center"/>
            <w:hideMark/>
          </w:tcPr>
          <w:p w14:paraId="0C5FD93E"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32,4</w:t>
            </w:r>
          </w:p>
        </w:tc>
        <w:tc>
          <w:tcPr>
            <w:tcW w:w="716" w:type="dxa"/>
            <w:tcBorders>
              <w:top w:val="single" w:sz="4" w:space="0" w:color="auto"/>
              <w:left w:val="single" w:sz="4" w:space="0" w:color="auto"/>
              <w:bottom w:val="single" w:sz="4" w:space="0" w:color="auto"/>
              <w:right w:val="single" w:sz="4" w:space="0" w:color="auto"/>
            </w:tcBorders>
            <w:vAlign w:val="center"/>
            <w:hideMark/>
          </w:tcPr>
          <w:p w14:paraId="541DD2C6"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16,5</w:t>
            </w:r>
          </w:p>
        </w:tc>
        <w:tc>
          <w:tcPr>
            <w:tcW w:w="716" w:type="dxa"/>
            <w:tcBorders>
              <w:top w:val="single" w:sz="4" w:space="0" w:color="auto"/>
              <w:left w:val="single" w:sz="4" w:space="0" w:color="auto"/>
              <w:bottom w:val="single" w:sz="4" w:space="0" w:color="auto"/>
              <w:right w:val="single" w:sz="4" w:space="0" w:color="auto"/>
            </w:tcBorders>
            <w:vAlign w:val="center"/>
            <w:hideMark/>
          </w:tcPr>
          <w:p w14:paraId="172BD910" w14:textId="77777777" w:rsidR="007E68E1" w:rsidRDefault="007E68E1" w:rsidP="0046036C">
            <w:pPr>
              <w:pStyle w:val="Tabletext"/>
              <w:spacing w:line="200" w:lineRule="exact"/>
              <w:jc w:val="center"/>
              <w:rPr>
                <w:rFonts w:eastAsia="Arial Unicode MS"/>
                <w:lang w:val="en-GB"/>
              </w:rPr>
            </w:pPr>
            <w:r>
              <w:rPr>
                <w:lang w:val="en-GB"/>
              </w:rPr>
              <w:t>2,6</w:t>
            </w:r>
          </w:p>
        </w:tc>
        <w:tc>
          <w:tcPr>
            <w:tcW w:w="716" w:type="dxa"/>
            <w:tcBorders>
              <w:top w:val="single" w:sz="4" w:space="0" w:color="auto"/>
              <w:left w:val="single" w:sz="4" w:space="0" w:color="auto"/>
              <w:bottom w:val="single" w:sz="4" w:space="0" w:color="auto"/>
              <w:right w:val="single" w:sz="4" w:space="0" w:color="auto"/>
            </w:tcBorders>
            <w:vAlign w:val="center"/>
            <w:hideMark/>
          </w:tcPr>
          <w:p w14:paraId="0832FA35" w14:textId="77777777" w:rsidR="007E68E1" w:rsidRDefault="007E68E1" w:rsidP="0046036C">
            <w:pPr>
              <w:pStyle w:val="Tabletext"/>
              <w:spacing w:line="200" w:lineRule="exact"/>
              <w:jc w:val="center"/>
              <w:rPr>
                <w:rFonts w:eastAsia="Arial Unicode MS"/>
                <w:lang w:val="en-GB"/>
              </w:rPr>
            </w:pPr>
            <w:r>
              <w:rPr>
                <w:lang w:val="en-GB"/>
              </w:rPr>
              <w:t>13,5</w:t>
            </w:r>
          </w:p>
        </w:tc>
        <w:tc>
          <w:tcPr>
            <w:tcW w:w="716" w:type="dxa"/>
            <w:tcBorders>
              <w:top w:val="single" w:sz="4" w:space="0" w:color="auto"/>
              <w:left w:val="single" w:sz="4" w:space="0" w:color="auto"/>
              <w:bottom w:val="single" w:sz="4" w:space="0" w:color="auto"/>
              <w:right w:val="single" w:sz="4" w:space="0" w:color="auto"/>
            </w:tcBorders>
            <w:vAlign w:val="center"/>
            <w:hideMark/>
          </w:tcPr>
          <w:p w14:paraId="26B569FE" w14:textId="77777777" w:rsidR="007E68E1" w:rsidRDefault="007E68E1" w:rsidP="0046036C">
            <w:pPr>
              <w:pStyle w:val="Tabletext"/>
              <w:spacing w:line="200" w:lineRule="exact"/>
              <w:jc w:val="center"/>
              <w:rPr>
                <w:rFonts w:eastAsia="Arial Unicode MS"/>
                <w:lang w:val="en-GB"/>
              </w:rPr>
            </w:pPr>
            <w:r>
              <w:rPr>
                <w:lang w:val="en-GB"/>
              </w:rPr>
              <w:t>16,6</w:t>
            </w:r>
          </w:p>
        </w:tc>
        <w:tc>
          <w:tcPr>
            <w:tcW w:w="716" w:type="dxa"/>
            <w:tcBorders>
              <w:top w:val="single" w:sz="4" w:space="0" w:color="auto"/>
              <w:left w:val="single" w:sz="4" w:space="0" w:color="auto"/>
              <w:bottom w:val="single" w:sz="4" w:space="0" w:color="auto"/>
              <w:right w:val="single" w:sz="4" w:space="0" w:color="auto"/>
            </w:tcBorders>
            <w:vAlign w:val="center"/>
            <w:hideMark/>
          </w:tcPr>
          <w:p w14:paraId="18B00B98" w14:textId="77777777" w:rsidR="007E68E1" w:rsidRDefault="007E68E1" w:rsidP="0046036C">
            <w:pPr>
              <w:pStyle w:val="Tabletext"/>
              <w:spacing w:line="200" w:lineRule="exact"/>
              <w:jc w:val="center"/>
              <w:rPr>
                <w:rFonts w:eastAsia="Arial Unicode MS"/>
                <w:lang w:val="en-GB"/>
              </w:rPr>
            </w:pPr>
            <w:r>
              <w:rPr>
                <w:lang w:val="en-GB"/>
              </w:rPr>
              <w:t>13,5</w:t>
            </w:r>
          </w:p>
        </w:tc>
        <w:tc>
          <w:tcPr>
            <w:tcW w:w="716" w:type="dxa"/>
            <w:tcBorders>
              <w:top w:val="single" w:sz="4" w:space="0" w:color="auto"/>
              <w:left w:val="single" w:sz="4" w:space="0" w:color="auto"/>
              <w:bottom w:val="single" w:sz="4" w:space="0" w:color="auto"/>
              <w:right w:val="single" w:sz="4" w:space="0" w:color="auto"/>
            </w:tcBorders>
            <w:vAlign w:val="center"/>
            <w:hideMark/>
          </w:tcPr>
          <w:p w14:paraId="34B98349" w14:textId="77777777" w:rsidR="007E68E1" w:rsidRDefault="007E68E1" w:rsidP="0046036C">
            <w:pPr>
              <w:pStyle w:val="Tabletext"/>
              <w:spacing w:line="200" w:lineRule="exact"/>
              <w:jc w:val="center"/>
              <w:rPr>
                <w:rFonts w:eastAsia="Arial Unicode MS"/>
                <w:lang w:val="en-GB"/>
              </w:rPr>
            </w:pPr>
            <w:r>
              <w:rPr>
                <w:lang w:val="en-GB"/>
              </w:rPr>
              <w:t>2,6</w:t>
            </w:r>
          </w:p>
        </w:tc>
        <w:tc>
          <w:tcPr>
            <w:tcW w:w="716" w:type="dxa"/>
            <w:tcBorders>
              <w:top w:val="single" w:sz="4" w:space="0" w:color="auto"/>
              <w:left w:val="single" w:sz="4" w:space="0" w:color="auto"/>
              <w:bottom w:val="single" w:sz="4" w:space="0" w:color="auto"/>
              <w:right w:val="single" w:sz="4" w:space="0" w:color="auto"/>
            </w:tcBorders>
            <w:vAlign w:val="center"/>
            <w:hideMark/>
          </w:tcPr>
          <w:p w14:paraId="4BEE62C8"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16,5</w:t>
            </w:r>
          </w:p>
        </w:tc>
        <w:tc>
          <w:tcPr>
            <w:tcW w:w="716" w:type="dxa"/>
            <w:tcBorders>
              <w:top w:val="single" w:sz="4" w:space="0" w:color="auto"/>
              <w:left w:val="single" w:sz="4" w:space="0" w:color="auto"/>
              <w:bottom w:val="single" w:sz="4" w:space="0" w:color="auto"/>
              <w:right w:val="single" w:sz="4" w:space="0" w:color="auto"/>
            </w:tcBorders>
            <w:vAlign w:val="center"/>
            <w:hideMark/>
          </w:tcPr>
          <w:p w14:paraId="135075A4"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32,4</w:t>
            </w:r>
          </w:p>
        </w:tc>
        <w:tc>
          <w:tcPr>
            <w:tcW w:w="716" w:type="dxa"/>
            <w:tcBorders>
              <w:top w:val="single" w:sz="4" w:space="0" w:color="auto"/>
              <w:left w:val="single" w:sz="4" w:space="0" w:color="auto"/>
              <w:bottom w:val="single" w:sz="4" w:space="0" w:color="auto"/>
              <w:right w:val="single" w:sz="4" w:space="0" w:color="auto"/>
            </w:tcBorders>
            <w:vAlign w:val="center"/>
            <w:hideMark/>
          </w:tcPr>
          <w:p w14:paraId="10BDC609"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36,0</w:t>
            </w:r>
          </w:p>
        </w:tc>
        <w:tc>
          <w:tcPr>
            <w:tcW w:w="716" w:type="dxa"/>
            <w:tcBorders>
              <w:top w:val="single" w:sz="4" w:space="0" w:color="auto"/>
              <w:left w:val="single" w:sz="4" w:space="0" w:color="auto"/>
              <w:bottom w:val="single" w:sz="4" w:space="0" w:color="auto"/>
              <w:right w:val="single" w:sz="4" w:space="0" w:color="auto"/>
            </w:tcBorders>
            <w:vAlign w:val="center"/>
            <w:hideMark/>
          </w:tcPr>
          <w:p w14:paraId="5B62F640"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38,1</w:t>
            </w:r>
          </w:p>
        </w:tc>
        <w:tc>
          <w:tcPr>
            <w:tcW w:w="716" w:type="dxa"/>
            <w:tcBorders>
              <w:top w:val="single" w:sz="4" w:space="0" w:color="auto"/>
              <w:left w:val="single" w:sz="4" w:space="0" w:color="auto"/>
              <w:bottom w:val="single" w:sz="4" w:space="0" w:color="auto"/>
              <w:right w:val="single" w:sz="4" w:space="0" w:color="auto"/>
            </w:tcBorders>
            <w:vAlign w:val="center"/>
            <w:hideMark/>
          </w:tcPr>
          <w:p w14:paraId="7E8DCAD1" w14:textId="77777777" w:rsidR="007E68E1" w:rsidRDefault="007E68E1" w:rsidP="0046036C">
            <w:pPr>
              <w:pStyle w:val="Tabletext"/>
              <w:spacing w:line="200" w:lineRule="exact"/>
              <w:jc w:val="center"/>
              <w:rPr>
                <w:rFonts w:eastAsia="Arial Unicode MS"/>
                <w:lang w:val="en-GB"/>
              </w:rPr>
            </w:pPr>
            <w:r>
              <w:rPr>
                <w:lang w:val="en-GB"/>
              </w:rPr>
              <w:t>9</w:t>
            </w:r>
          </w:p>
        </w:tc>
        <w:tc>
          <w:tcPr>
            <w:tcW w:w="716" w:type="dxa"/>
            <w:tcBorders>
              <w:top w:val="single" w:sz="4" w:space="0" w:color="auto"/>
              <w:left w:val="single" w:sz="4" w:space="0" w:color="auto"/>
              <w:bottom w:val="single" w:sz="4" w:space="0" w:color="auto"/>
              <w:right w:val="single" w:sz="4" w:space="0" w:color="auto"/>
            </w:tcBorders>
            <w:vAlign w:val="center"/>
            <w:hideMark/>
          </w:tcPr>
          <w:p w14:paraId="20AA9E67" w14:textId="77777777" w:rsidR="007E68E1" w:rsidRDefault="007E68E1" w:rsidP="0046036C">
            <w:pPr>
              <w:pStyle w:val="Tabletext"/>
              <w:spacing w:line="20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4C8B8D3D" w14:textId="77777777" w:rsidR="007E68E1" w:rsidRDefault="007E68E1" w:rsidP="0046036C">
            <w:pPr>
              <w:pStyle w:val="Tabletext"/>
              <w:spacing w:line="200" w:lineRule="exact"/>
              <w:jc w:val="center"/>
              <w:rPr>
                <w:rFonts w:eastAsia="Arial Unicode MS"/>
                <w:lang w:val="en-GB"/>
              </w:rPr>
            </w:pPr>
            <w:r>
              <w:rPr>
                <w:rFonts w:eastAsia="Arial Unicode MS"/>
                <w:lang w:val="en-GB"/>
              </w:rPr>
              <w:t>–</w:t>
            </w:r>
          </w:p>
        </w:tc>
      </w:tr>
      <w:tr w:rsidR="007E68E1" w14:paraId="0E8E2B7C"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0B431756" w14:textId="77777777" w:rsidR="007E68E1" w:rsidRDefault="007E68E1" w:rsidP="0046036C">
            <w:pPr>
              <w:pStyle w:val="Tabletext"/>
              <w:spacing w:line="200" w:lineRule="exact"/>
              <w:jc w:val="center"/>
              <w:rPr>
                <w:rFonts w:eastAsia="Arial Unicode MS"/>
                <w:lang w:val="en-GB"/>
              </w:rPr>
            </w:pPr>
            <w:r>
              <w:rPr>
                <w:lang w:val="en-GB"/>
              </w:rPr>
              <w:t>70</w:t>
            </w:r>
          </w:p>
        </w:tc>
        <w:tc>
          <w:tcPr>
            <w:tcW w:w="1144" w:type="dxa"/>
            <w:tcBorders>
              <w:top w:val="single" w:sz="4" w:space="0" w:color="auto"/>
              <w:left w:val="single" w:sz="4" w:space="0" w:color="auto"/>
              <w:bottom w:val="single" w:sz="4" w:space="0" w:color="auto"/>
              <w:right w:val="single" w:sz="4" w:space="0" w:color="auto"/>
            </w:tcBorders>
            <w:vAlign w:val="center"/>
            <w:hideMark/>
          </w:tcPr>
          <w:p w14:paraId="27E2FBD6" w14:textId="77777777" w:rsidR="007E68E1" w:rsidRDefault="007E68E1" w:rsidP="0046036C">
            <w:pPr>
              <w:pStyle w:val="Tabletext"/>
              <w:spacing w:line="200" w:lineRule="exact"/>
              <w:jc w:val="center"/>
              <w:rPr>
                <w:rFonts w:eastAsia="Arial Unicode MS"/>
                <w:lang w:val="en-GB"/>
              </w:rPr>
            </w:pPr>
            <w:r>
              <w:rPr>
                <w:lang w:val="en-GB"/>
              </w:rPr>
              <w:t>DRM_B3</w:t>
            </w:r>
          </w:p>
        </w:tc>
        <w:tc>
          <w:tcPr>
            <w:tcW w:w="1144" w:type="dxa"/>
            <w:tcBorders>
              <w:top w:val="single" w:sz="4" w:space="0" w:color="auto"/>
              <w:left w:val="single" w:sz="4" w:space="0" w:color="auto"/>
              <w:bottom w:val="single" w:sz="4" w:space="0" w:color="auto"/>
              <w:right w:val="single" w:sz="4" w:space="0" w:color="auto"/>
            </w:tcBorders>
            <w:vAlign w:val="center"/>
            <w:hideMark/>
          </w:tcPr>
          <w:p w14:paraId="49E4000E" w14:textId="77777777" w:rsidR="007E68E1" w:rsidRDefault="007E68E1" w:rsidP="0046036C">
            <w:pPr>
              <w:pStyle w:val="Tabletext"/>
              <w:spacing w:line="200" w:lineRule="exact"/>
              <w:jc w:val="center"/>
              <w:rPr>
                <w:rFonts w:eastAsia="Arial Unicode MS"/>
                <w:lang w:val="en-GB"/>
              </w:rPr>
            </w:pPr>
            <w:r>
              <w:rPr>
                <w:lang w:val="en-GB"/>
              </w:rPr>
              <w:t>DRM_B3</w:t>
            </w:r>
          </w:p>
        </w:tc>
        <w:tc>
          <w:tcPr>
            <w:tcW w:w="716" w:type="dxa"/>
            <w:tcBorders>
              <w:top w:val="single" w:sz="4" w:space="0" w:color="auto"/>
              <w:left w:val="single" w:sz="4" w:space="0" w:color="auto"/>
              <w:bottom w:val="single" w:sz="4" w:space="0" w:color="auto"/>
              <w:right w:val="single" w:sz="4" w:space="0" w:color="auto"/>
            </w:tcBorders>
            <w:vAlign w:val="center"/>
            <w:hideMark/>
          </w:tcPr>
          <w:p w14:paraId="4AE30595"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36,5</w:t>
            </w:r>
          </w:p>
        </w:tc>
        <w:tc>
          <w:tcPr>
            <w:tcW w:w="716" w:type="dxa"/>
            <w:tcBorders>
              <w:top w:val="single" w:sz="4" w:space="0" w:color="auto"/>
              <w:left w:val="single" w:sz="4" w:space="0" w:color="auto"/>
              <w:bottom w:val="single" w:sz="4" w:space="0" w:color="auto"/>
              <w:right w:val="single" w:sz="4" w:space="0" w:color="auto"/>
            </w:tcBorders>
            <w:vAlign w:val="center"/>
            <w:hideMark/>
          </w:tcPr>
          <w:p w14:paraId="0259FF92"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34,4</w:t>
            </w:r>
          </w:p>
        </w:tc>
        <w:tc>
          <w:tcPr>
            <w:tcW w:w="716" w:type="dxa"/>
            <w:tcBorders>
              <w:top w:val="single" w:sz="4" w:space="0" w:color="auto"/>
              <w:left w:val="single" w:sz="4" w:space="0" w:color="auto"/>
              <w:bottom w:val="single" w:sz="4" w:space="0" w:color="auto"/>
              <w:right w:val="single" w:sz="4" w:space="0" w:color="auto"/>
            </w:tcBorders>
            <w:vAlign w:val="center"/>
            <w:hideMark/>
          </w:tcPr>
          <w:p w14:paraId="51AE40BB"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30,8</w:t>
            </w:r>
          </w:p>
        </w:tc>
        <w:tc>
          <w:tcPr>
            <w:tcW w:w="716" w:type="dxa"/>
            <w:tcBorders>
              <w:top w:val="single" w:sz="4" w:space="0" w:color="auto"/>
              <w:left w:val="single" w:sz="4" w:space="0" w:color="auto"/>
              <w:bottom w:val="single" w:sz="4" w:space="0" w:color="auto"/>
              <w:right w:val="single" w:sz="4" w:space="0" w:color="auto"/>
            </w:tcBorders>
            <w:vAlign w:val="center"/>
            <w:hideMark/>
          </w:tcPr>
          <w:p w14:paraId="24F624B9"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4,9</w:t>
            </w:r>
          </w:p>
        </w:tc>
        <w:tc>
          <w:tcPr>
            <w:tcW w:w="716" w:type="dxa"/>
            <w:tcBorders>
              <w:top w:val="single" w:sz="4" w:space="0" w:color="auto"/>
              <w:left w:val="single" w:sz="4" w:space="0" w:color="auto"/>
              <w:bottom w:val="single" w:sz="4" w:space="0" w:color="auto"/>
              <w:right w:val="single" w:sz="4" w:space="0" w:color="auto"/>
            </w:tcBorders>
            <w:vAlign w:val="center"/>
            <w:hideMark/>
          </w:tcPr>
          <w:p w14:paraId="11EB8F12" w14:textId="77777777" w:rsidR="007E68E1" w:rsidRDefault="007E68E1" w:rsidP="0046036C">
            <w:pPr>
              <w:pStyle w:val="Tabletext"/>
              <w:spacing w:line="200" w:lineRule="exact"/>
              <w:jc w:val="center"/>
              <w:rPr>
                <w:rFonts w:eastAsia="Arial Unicode MS"/>
                <w:lang w:val="en-GB"/>
              </w:rPr>
            </w:pPr>
            <w:r>
              <w:rPr>
                <w:lang w:val="en-GB"/>
              </w:rPr>
              <w:t>6,3</w:t>
            </w:r>
          </w:p>
        </w:tc>
        <w:tc>
          <w:tcPr>
            <w:tcW w:w="716" w:type="dxa"/>
            <w:tcBorders>
              <w:top w:val="single" w:sz="4" w:space="0" w:color="auto"/>
              <w:left w:val="single" w:sz="4" w:space="0" w:color="auto"/>
              <w:bottom w:val="single" w:sz="4" w:space="0" w:color="auto"/>
              <w:right w:val="single" w:sz="4" w:space="0" w:color="auto"/>
            </w:tcBorders>
            <w:vAlign w:val="center"/>
            <w:hideMark/>
          </w:tcPr>
          <w:p w14:paraId="14DC726B" w14:textId="77777777" w:rsidR="007E68E1" w:rsidRDefault="007E68E1" w:rsidP="0046036C">
            <w:pPr>
              <w:pStyle w:val="Tabletext"/>
              <w:spacing w:line="200" w:lineRule="exact"/>
              <w:jc w:val="center"/>
              <w:rPr>
                <w:rFonts w:eastAsia="Arial Unicode MS"/>
                <w:lang w:val="en-GB"/>
              </w:rPr>
            </w:pPr>
            <w:r>
              <w:rPr>
                <w:lang w:val="en-GB"/>
              </w:rPr>
              <w:t>13,5</w:t>
            </w:r>
          </w:p>
        </w:tc>
        <w:tc>
          <w:tcPr>
            <w:tcW w:w="716" w:type="dxa"/>
            <w:tcBorders>
              <w:top w:val="single" w:sz="4" w:space="0" w:color="auto"/>
              <w:left w:val="single" w:sz="4" w:space="0" w:color="auto"/>
              <w:bottom w:val="single" w:sz="4" w:space="0" w:color="auto"/>
              <w:right w:val="single" w:sz="4" w:space="0" w:color="auto"/>
            </w:tcBorders>
            <w:vAlign w:val="center"/>
            <w:hideMark/>
          </w:tcPr>
          <w:p w14:paraId="681E3448" w14:textId="77777777" w:rsidR="007E68E1" w:rsidRDefault="007E68E1" w:rsidP="0046036C">
            <w:pPr>
              <w:pStyle w:val="Tabletext"/>
              <w:spacing w:line="20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69C89DF2" w14:textId="77777777" w:rsidR="007E68E1" w:rsidRDefault="007E68E1" w:rsidP="0046036C">
            <w:pPr>
              <w:pStyle w:val="Tabletext"/>
              <w:spacing w:line="200" w:lineRule="exact"/>
              <w:jc w:val="center"/>
              <w:rPr>
                <w:rFonts w:eastAsia="Arial Unicode MS"/>
                <w:lang w:val="en-GB"/>
              </w:rPr>
            </w:pPr>
            <w:r>
              <w:rPr>
                <w:lang w:val="en-GB"/>
              </w:rPr>
              <w:t>13,5</w:t>
            </w:r>
          </w:p>
        </w:tc>
        <w:tc>
          <w:tcPr>
            <w:tcW w:w="716" w:type="dxa"/>
            <w:tcBorders>
              <w:top w:val="single" w:sz="4" w:space="0" w:color="auto"/>
              <w:left w:val="single" w:sz="4" w:space="0" w:color="auto"/>
              <w:bottom w:val="single" w:sz="4" w:space="0" w:color="auto"/>
              <w:right w:val="single" w:sz="4" w:space="0" w:color="auto"/>
            </w:tcBorders>
            <w:vAlign w:val="center"/>
            <w:hideMark/>
          </w:tcPr>
          <w:p w14:paraId="50604D6A" w14:textId="77777777" w:rsidR="007E68E1" w:rsidRDefault="007E68E1" w:rsidP="0046036C">
            <w:pPr>
              <w:pStyle w:val="Tabletext"/>
              <w:spacing w:line="200" w:lineRule="exact"/>
              <w:jc w:val="center"/>
              <w:rPr>
                <w:rFonts w:eastAsia="Arial Unicode MS"/>
                <w:lang w:val="en-GB"/>
              </w:rPr>
            </w:pPr>
            <w:r>
              <w:rPr>
                <w:lang w:val="en-GB"/>
              </w:rPr>
              <w:t>6,3</w:t>
            </w:r>
          </w:p>
        </w:tc>
        <w:tc>
          <w:tcPr>
            <w:tcW w:w="716" w:type="dxa"/>
            <w:tcBorders>
              <w:top w:val="single" w:sz="4" w:space="0" w:color="auto"/>
              <w:left w:val="single" w:sz="4" w:space="0" w:color="auto"/>
              <w:bottom w:val="single" w:sz="4" w:space="0" w:color="auto"/>
              <w:right w:val="single" w:sz="4" w:space="0" w:color="auto"/>
            </w:tcBorders>
            <w:vAlign w:val="center"/>
            <w:hideMark/>
          </w:tcPr>
          <w:p w14:paraId="1986C90E"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4,9</w:t>
            </w:r>
          </w:p>
        </w:tc>
        <w:tc>
          <w:tcPr>
            <w:tcW w:w="716" w:type="dxa"/>
            <w:tcBorders>
              <w:top w:val="single" w:sz="4" w:space="0" w:color="auto"/>
              <w:left w:val="single" w:sz="4" w:space="0" w:color="auto"/>
              <w:bottom w:val="single" w:sz="4" w:space="0" w:color="auto"/>
              <w:right w:val="single" w:sz="4" w:space="0" w:color="auto"/>
            </w:tcBorders>
            <w:vAlign w:val="center"/>
            <w:hideMark/>
          </w:tcPr>
          <w:p w14:paraId="62DBE6FD"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30,8</w:t>
            </w:r>
          </w:p>
        </w:tc>
        <w:tc>
          <w:tcPr>
            <w:tcW w:w="716" w:type="dxa"/>
            <w:tcBorders>
              <w:top w:val="single" w:sz="4" w:space="0" w:color="auto"/>
              <w:left w:val="single" w:sz="4" w:space="0" w:color="auto"/>
              <w:bottom w:val="single" w:sz="4" w:space="0" w:color="auto"/>
              <w:right w:val="single" w:sz="4" w:space="0" w:color="auto"/>
            </w:tcBorders>
            <w:vAlign w:val="center"/>
            <w:hideMark/>
          </w:tcPr>
          <w:p w14:paraId="29396E00"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34,4</w:t>
            </w:r>
          </w:p>
        </w:tc>
        <w:tc>
          <w:tcPr>
            <w:tcW w:w="716" w:type="dxa"/>
            <w:tcBorders>
              <w:top w:val="single" w:sz="4" w:space="0" w:color="auto"/>
              <w:left w:val="single" w:sz="4" w:space="0" w:color="auto"/>
              <w:bottom w:val="single" w:sz="4" w:space="0" w:color="auto"/>
              <w:right w:val="single" w:sz="4" w:space="0" w:color="auto"/>
            </w:tcBorders>
            <w:vAlign w:val="center"/>
            <w:hideMark/>
          </w:tcPr>
          <w:p w14:paraId="1B3DB3AB"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36,5</w:t>
            </w:r>
          </w:p>
        </w:tc>
        <w:tc>
          <w:tcPr>
            <w:tcW w:w="716" w:type="dxa"/>
            <w:tcBorders>
              <w:top w:val="single" w:sz="4" w:space="0" w:color="auto"/>
              <w:left w:val="single" w:sz="4" w:space="0" w:color="auto"/>
              <w:bottom w:val="single" w:sz="4" w:space="0" w:color="auto"/>
              <w:right w:val="single" w:sz="4" w:space="0" w:color="auto"/>
            </w:tcBorders>
            <w:vAlign w:val="center"/>
            <w:hideMark/>
          </w:tcPr>
          <w:p w14:paraId="29226D68" w14:textId="77777777" w:rsidR="007E68E1" w:rsidRDefault="007E68E1" w:rsidP="0046036C">
            <w:pPr>
              <w:pStyle w:val="Tabletext"/>
              <w:spacing w:line="200" w:lineRule="exact"/>
              <w:jc w:val="center"/>
              <w:rPr>
                <w:rFonts w:eastAsia="Arial Unicode MS"/>
                <w:lang w:val="en-GB"/>
              </w:rPr>
            </w:pPr>
            <w:r>
              <w:rPr>
                <w:lang w:val="en-GB"/>
              </w:rPr>
              <w:t>10</w:t>
            </w:r>
          </w:p>
        </w:tc>
        <w:tc>
          <w:tcPr>
            <w:tcW w:w="716" w:type="dxa"/>
            <w:tcBorders>
              <w:top w:val="single" w:sz="4" w:space="0" w:color="auto"/>
              <w:left w:val="single" w:sz="4" w:space="0" w:color="auto"/>
              <w:bottom w:val="single" w:sz="4" w:space="0" w:color="auto"/>
              <w:right w:val="single" w:sz="4" w:space="0" w:color="auto"/>
            </w:tcBorders>
            <w:vAlign w:val="center"/>
            <w:hideMark/>
          </w:tcPr>
          <w:p w14:paraId="28CBF0CB" w14:textId="77777777" w:rsidR="007E68E1" w:rsidRDefault="007E68E1" w:rsidP="0046036C">
            <w:pPr>
              <w:pStyle w:val="Tabletext"/>
              <w:spacing w:line="20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32E1768F" w14:textId="77777777" w:rsidR="007E68E1" w:rsidRDefault="007E68E1" w:rsidP="0046036C">
            <w:pPr>
              <w:pStyle w:val="Tabletext"/>
              <w:spacing w:line="200" w:lineRule="exact"/>
              <w:jc w:val="center"/>
              <w:rPr>
                <w:rFonts w:eastAsia="Arial Unicode MS"/>
                <w:lang w:val="en-GB"/>
              </w:rPr>
            </w:pPr>
            <w:r>
              <w:rPr>
                <w:rFonts w:eastAsia="Arial Unicode MS"/>
                <w:lang w:val="en-GB"/>
              </w:rPr>
              <w:t>–</w:t>
            </w:r>
          </w:p>
        </w:tc>
      </w:tr>
      <w:tr w:rsidR="007E68E1" w14:paraId="69A63E66"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7F26FE39" w14:textId="77777777" w:rsidR="007E68E1" w:rsidRDefault="007E68E1" w:rsidP="0046036C">
            <w:pPr>
              <w:pStyle w:val="Tabletext"/>
              <w:spacing w:line="200" w:lineRule="exact"/>
              <w:jc w:val="center"/>
              <w:rPr>
                <w:rFonts w:eastAsia="Arial Unicode MS"/>
                <w:lang w:val="en-GB"/>
              </w:rPr>
            </w:pPr>
            <w:r>
              <w:rPr>
                <w:lang w:val="en-GB"/>
              </w:rPr>
              <w:t>71</w:t>
            </w:r>
          </w:p>
        </w:tc>
        <w:tc>
          <w:tcPr>
            <w:tcW w:w="1144" w:type="dxa"/>
            <w:tcBorders>
              <w:top w:val="single" w:sz="4" w:space="0" w:color="auto"/>
              <w:left w:val="single" w:sz="4" w:space="0" w:color="auto"/>
              <w:bottom w:val="single" w:sz="4" w:space="0" w:color="auto"/>
              <w:right w:val="single" w:sz="4" w:space="0" w:color="auto"/>
            </w:tcBorders>
            <w:vAlign w:val="center"/>
            <w:hideMark/>
          </w:tcPr>
          <w:p w14:paraId="15F3CA2B" w14:textId="77777777" w:rsidR="007E68E1" w:rsidRDefault="007E68E1" w:rsidP="0046036C">
            <w:pPr>
              <w:pStyle w:val="Tabletext"/>
              <w:spacing w:line="200" w:lineRule="exact"/>
              <w:jc w:val="center"/>
              <w:rPr>
                <w:rFonts w:eastAsia="Arial Unicode MS"/>
                <w:lang w:val="en-GB"/>
              </w:rPr>
            </w:pPr>
            <w:r>
              <w:rPr>
                <w:lang w:val="en-GB"/>
              </w:rPr>
              <w:t>DRM_B3</w:t>
            </w:r>
          </w:p>
        </w:tc>
        <w:tc>
          <w:tcPr>
            <w:tcW w:w="1144" w:type="dxa"/>
            <w:tcBorders>
              <w:top w:val="single" w:sz="4" w:space="0" w:color="auto"/>
              <w:left w:val="single" w:sz="4" w:space="0" w:color="auto"/>
              <w:bottom w:val="single" w:sz="4" w:space="0" w:color="auto"/>
              <w:right w:val="single" w:sz="4" w:space="0" w:color="auto"/>
            </w:tcBorders>
            <w:vAlign w:val="center"/>
            <w:hideMark/>
          </w:tcPr>
          <w:p w14:paraId="449F9808" w14:textId="77777777" w:rsidR="007E68E1" w:rsidRDefault="007E68E1" w:rsidP="0046036C">
            <w:pPr>
              <w:pStyle w:val="Tabletext"/>
              <w:spacing w:line="200" w:lineRule="exact"/>
              <w:jc w:val="center"/>
              <w:rPr>
                <w:rFonts w:eastAsia="Arial Unicode MS"/>
                <w:lang w:val="en-GB"/>
              </w:rPr>
            </w:pPr>
            <w:r>
              <w:rPr>
                <w:lang w:val="en-GB"/>
              </w:rPr>
              <w:t>DRM_B4</w:t>
            </w:r>
          </w:p>
        </w:tc>
        <w:tc>
          <w:tcPr>
            <w:tcW w:w="716" w:type="dxa"/>
            <w:tcBorders>
              <w:top w:val="single" w:sz="4" w:space="0" w:color="auto"/>
              <w:left w:val="single" w:sz="4" w:space="0" w:color="auto"/>
              <w:bottom w:val="single" w:sz="4" w:space="0" w:color="auto"/>
              <w:right w:val="single" w:sz="4" w:space="0" w:color="auto"/>
            </w:tcBorders>
            <w:vAlign w:val="center"/>
            <w:hideMark/>
          </w:tcPr>
          <w:p w14:paraId="39983E87"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19,5</w:t>
            </w:r>
          </w:p>
        </w:tc>
        <w:tc>
          <w:tcPr>
            <w:tcW w:w="716" w:type="dxa"/>
            <w:tcBorders>
              <w:top w:val="single" w:sz="4" w:space="0" w:color="auto"/>
              <w:left w:val="single" w:sz="4" w:space="0" w:color="auto"/>
              <w:bottom w:val="single" w:sz="4" w:space="0" w:color="auto"/>
              <w:right w:val="single" w:sz="4" w:space="0" w:color="auto"/>
            </w:tcBorders>
            <w:vAlign w:val="center"/>
            <w:hideMark/>
          </w:tcPr>
          <w:p w14:paraId="20A38FCB"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0,1</w:t>
            </w:r>
          </w:p>
        </w:tc>
        <w:tc>
          <w:tcPr>
            <w:tcW w:w="716" w:type="dxa"/>
            <w:tcBorders>
              <w:top w:val="single" w:sz="4" w:space="0" w:color="auto"/>
              <w:left w:val="single" w:sz="4" w:space="0" w:color="auto"/>
              <w:bottom w:val="single" w:sz="4" w:space="0" w:color="auto"/>
              <w:right w:val="single" w:sz="4" w:space="0" w:color="auto"/>
            </w:tcBorders>
            <w:vAlign w:val="center"/>
            <w:hideMark/>
          </w:tcPr>
          <w:p w14:paraId="3DD034EA" w14:textId="77777777" w:rsidR="007E68E1" w:rsidRDefault="007E68E1" w:rsidP="0046036C">
            <w:pPr>
              <w:pStyle w:val="Tabletext"/>
              <w:spacing w:line="200" w:lineRule="exact"/>
              <w:jc w:val="center"/>
              <w:rPr>
                <w:rFonts w:eastAsia="Arial Unicode MS"/>
                <w:lang w:val="en-GB"/>
              </w:rPr>
            </w:pPr>
            <w:r>
              <w:rPr>
                <w:lang w:val="en-GB"/>
              </w:rPr>
              <w:t>9,3</w:t>
            </w:r>
          </w:p>
        </w:tc>
        <w:tc>
          <w:tcPr>
            <w:tcW w:w="716" w:type="dxa"/>
            <w:tcBorders>
              <w:top w:val="single" w:sz="4" w:space="0" w:color="auto"/>
              <w:left w:val="single" w:sz="4" w:space="0" w:color="auto"/>
              <w:bottom w:val="single" w:sz="4" w:space="0" w:color="auto"/>
              <w:right w:val="single" w:sz="4" w:space="0" w:color="auto"/>
            </w:tcBorders>
            <w:vAlign w:val="center"/>
            <w:hideMark/>
          </w:tcPr>
          <w:p w14:paraId="778ACA7F" w14:textId="77777777" w:rsidR="007E68E1" w:rsidRDefault="007E68E1" w:rsidP="0046036C">
            <w:pPr>
              <w:pStyle w:val="Tabletext"/>
              <w:spacing w:line="200" w:lineRule="exact"/>
              <w:jc w:val="center"/>
              <w:rPr>
                <w:rFonts w:eastAsia="Arial Unicode MS"/>
                <w:lang w:val="en-GB"/>
              </w:rPr>
            </w:pPr>
            <w:r>
              <w:rPr>
                <w:lang w:val="en-GB"/>
              </w:rPr>
              <w:t>13,3</w:t>
            </w:r>
          </w:p>
        </w:tc>
        <w:tc>
          <w:tcPr>
            <w:tcW w:w="716" w:type="dxa"/>
            <w:tcBorders>
              <w:top w:val="single" w:sz="4" w:space="0" w:color="auto"/>
              <w:left w:val="single" w:sz="4" w:space="0" w:color="auto"/>
              <w:bottom w:val="single" w:sz="4" w:space="0" w:color="auto"/>
              <w:right w:val="single" w:sz="4" w:space="0" w:color="auto"/>
            </w:tcBorders>
            <w:vAlign w:val="center"/>
            <w:hideMark/>
          </w:tcPr>
          <w:p w14:paraId="22877402" w14:textId="77777777" w:rsidR="007E68E1" w:rsidRDefault="007E68E1" w:rsidP="0046036C">
            <w:pPr>
              <w:pStyle w:val="Tabletext"/>
              <w:spacing w:line="200" w:lineRule="exact"/>
              <w:jc w:val="center"/>
              <w:rPr>
                <w:rFonts w:eastAsia="Arial Unicode MS"/>
                <w:lang w:val="en-GB"/>
              </w:rPr>
            </w:pPr>
            <w:r>
              <w:rPr>
                <w:lang w:val="en-GB"/>
              </w:rPr>
              <w:t>13,7</w:t>
            </w:r>
          </w:p>
        </w:tc>
        <w:tc>
          <w:tcPr>
            <w:tcW w:w="716" w:type="dxa"/>
            <w:tcBorders>
              <w:top w:val="single" w:sz="4" w:space="0" w:color="auto"/>
              <w:left w:val="single" w:sz="4" w:space="0" w:color="auto"/>
              <w:bottom w:val="single" w:sz="4" w:space="0" w:color="auto"/>
              <w:right w:val="single" w:sz="4" w:space="0" w:color="auto"/>
            </w:tcBorders>
            <w:vAlign w:val="center"/>
            <w:hideMark/>
          </w:tcPr>
          <w:p w14:paraId="417A2C98" w14:textId="77777777" w:rsidR="007E68E1" w:rsidRDefault="007E68E1" w:rsidP="0046036C">
            <w:pPr>
              <w:pStyle w:val="Tabletext"/>
              <w:spacing w:line="200" w:lineRule="exact"/>
              <w:jc w:val="center"/>
              <w:rPr>
                <w:rFonts w:eastAsia="Arial Unicode MS"/>
                <w:lang w:val="en-GB"/>
              </w:rPr>
            </w:pPr>
            <w:r>
              <w:rPr>
                <w:lang w:val="en-GB"/>
              </w:rPr>
              <w:t>13,9</w:t>
            </w:r>
          </w:p>
        </w:tc>
        <w:tc>
          <w:tcPr>
            <w:tcW w:w="716" w:type="dxa"/>
            <w:tcBorders>
              <w:top w:val="single" w:sz="4" w:space="0" w:color="auto"/>
              <w:left w:val="single" w:sz="4" w:space="0" w:color="auto"/>
              <w:bottom w:val="single" w:sz="4" w:space="0" w:color="auto"/>
              <w:right w:val="single" w:sz="4" w:space="0" w:color="auto"/>
            </w:tcBorders>
            <w:vAlign w:val="center"/>
            <w:hideMark/>
          </w:tcPr>
          <w:p w14:paraId="070DA215" w14:textId="77777777" w:rsidR="007E68E1" w:rsidRDefault="007E68E1" w:rsidP="0046036C">
            <w:pPr>
              <w:pStyle w:val="Tabletext"/>
              <w:spacing w:line="200" w:lineRule="exact"/>
              <w:jc w:val="center"/>
              <w:rPr>
                <w:rFonts w:eastAsia="Arial Unicode MS"/>
                <w:lang w:val="en-GB"/>
              </w:rPr>
            </w:pPr>
            <w:r>
              <w:rPr>
                <w:lang w:val="en-GB"/>
              </w:rPr>
              <w:t>13,7</w:t>
            </w:r>
          </w:p>
        </w:tc>
        <w:tc>
          <w:tcPr>
            <w:tcW w:w="716" w:type="dxa"/>
            <w:tcBorders>
              <w:top w:val="single" w:sz="4" w:space="0" w:color="auto"/>
              <w:left w:val="single" w:sz="4" w:space="0" w:color="auto"/>
              <w:bottom w:val="single" w:sz="4" w:space="0" w:color="auto"/>
              <w:right w:val="single" w:sz="4" w:space="0" w:color="auto"/>
            </w:tcBorders>
            <w:vAlign w:val="center"/>
            <w:hideMark/>
          </w:tcPr>
          <w:p w14:paraId="310FB175" w14:textId="77777777" w:rsidR="007E68E1" w:rsidRDefault="007E68E1" w:rsidP="0046036C">
            <w:pPr>
              <w:pStyle w:val="Tabletext"/>
              <w:spacing w:line="200" w:lineRule="exact"/>
              <w:jc w:val="center"/>
              <w:rPr>
                <w:rFonts w:eastAsia="Arial Unicode MS"/>
                <w:lang w:val="en-GB"/>
              </w:rPr>
            </w:pPr>
            <w:r>
              <w:rPr>
                <w:lang w:val="en-GB"/>
              </w:rPr>
              <w:t>10,5</w:t>
            </w:r>
          </w:p>
        </w:tc>
        <w:tc>
          <w:tcPr>
            <w:tcW w:w="716" w:type="dxa"/>
            <w:tcBorders>
              <w:top w:val="single" w:sz="4" w:space="0" w:color="auto"/>
              <w:left w:val="single" w:sz="4" w:space="0" w:color="auto"/>
              <w:bottom w:val="single" w:sz="4" w:space="0" w:color="auto"/>
              <w:right w:val="single" w:sz="4" w:space="0" w:color="auto"/>
            </w:tcBorders>
            <w:vAlign w:val="center"/>
            <w:hideMark/>
          </w:tcPr>
          <w:p w14:paraId="4217A753"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0,1</w:t>
            </w:r>
          </w:p>
        </w:tc>
        <w:tc>
          <w:tcPr>
            <w:tcW w:w="716" w:type="dxa"/>
            <w:tcBorders>
              <w:top w:val="single" w:sz="4" w:space="0" w:color="auto"/>
              <w:left w:val="single" w:sz="4" w:space="0" w:color="auto"/>
              <w:bottom w:val="single" w:sz="4" w:space="0" w:color="auto"/>
              <w:right w:val="single" w:sz="4" w:space="0" w:color="auto"/>
            </w:tcBorders>
            <w:vAlign w:val="center"/>
            <w:hideMark/>
          </w:tcPr>
          <w:p w14:paraId="207B027B"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10,2</w:t>
            </w:r>
          </w:p>
        </w:tc>
        <w:tc>
          <w:tcPr>
            <w:tcW w:w="716" w:type="dxa"/>
            <w:tcBorders>
              <w:top w:val="single" w:sz="4" w:space="0" w:color="auto"/>
              <w:left w:val="single" w:sz="4" w:space="0" w:color="auto"/>
              <w:bottom w:val="single" w:sz="4" w:space="0" w:color="auto"/>
              <w:right w:val="single" w:sz="4" w:space="0" w:color="auto"/>
            </w:tcBorders>
            <w:vAlign w:val="center"/>
            <w:hideMark/>
          </w:tcPr>
          <w:p w14:paraId="2A1AEEAB"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28,5</w:t>
            </w:r>
          </w:p>
        </w:tc>
        <w:tc>
          <w:tcPr>
            <w:tcW w:w="716" w:type="dxa"/>
            <w:tcBorders>
              <w:top w:val="single" w:sz="4" w:space="0" w:color="auto"/>
              <w:left w:val="single" w:sz="4" w:space="0" w:color="auto"/>
              <w:bottom w:val="single" w:sz="4" w:space="0" w:color="auto"/>
              <w:right w:val="single" w:sz="4" w:space="0" w:color="auto"/>
            </w:tcBorders>
            <w:vAlign w:val="center"/>
            <w:hideMark/>
          </w:tcPr>
          <w:p w14:paraId="6642E29F"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31,3</w:t>
            </w:r>
          </w:p>
        </w:tc>
        <w:tc>
          <w:tcPr>
            <w:tcW w:w="716" w:type="dxa"/>
            <w:tcBorders>
              <w:top w:val="single" w:sz="4" w:space="0" w:color="auto"/>
              <w:left w:val="single" w:sz="4" w:space="0" w:color="auto"/>
              <w:bottom w:val="single" w:sz="4" w:space="0" w:color="auto"/>
              <w:right w:val="single" w:sz="4" w:space="0" w:color="auto"/>
            </w:tcBorders>
            <w:vAlign w:val="center"/>
            <w:hideMark/>
          </w:tcPr>
          <w:p w14:paraId="2EFCD90F"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32,8</w:t>
            </w:r>
          </w:p>
        </w:tc>
        <w:tc>
          <w:tcPr>
            <w:tcW w:w="716" w:type="dxa"/>
            <w:tcBorders>
              <w:top w:val="single" w:sz="4" w:space="0" w:color="auto"/>
              <w:left w:val="single" w:sz="4" w:space="0" w:color="auto"/>
              <w:bottom w:val="single" w:sz="4" w:space="0" w:color="auto"/>
              <w:right w:val="single" w:sz="4" w:space="0" w:color="auto"/>
            </w:tcBorders>
            <w:vAlign w:val="center"/>
            <w:hideMark/>
          </w:tcPr>
          <w:p w14:paraId="351FF27C" w14:textId="77777777" w:rsidR="007E68E1" w:rsidRDefault="007E68E1" w:rsidP="0046036C">
            <w:pPr>
              <w:pStyle w:val="Tabletext"/>
              <w:spacing w:line="200" w:lineRule="exact"/>
              <w:jc w:val="center"/>
              <w:rPr>
                <w:rFonts w:eastAsia="Arial Unicode MS"/>
                <w:lang w:val="en-GB"/>
              </w:rPr>
            </w:pPr>
            <w:r>
              <w:rPr>
                <w:lang w:val="en-GB"/>
              </w:rPr>
              <w:t>18</w:t>
            </w:r>
          </w:p>
        </w:tc>
        <w:tc>
          <w:tcPr>
            <w:tcW w:w="716" w:type="dxa"/>
            <w:tcBorders>
              <w:top w:val="single" w:sz="4" w:space="0" w:color="auto"/>
              <w:left w:val="single" w:sz="4" w:space="0" w:color="auto"/>
              <w:bottom w:val="single" w:sz="4" w:space="0" w:color="auto"/>
              <w:right w:val="single" w:sz="4" w:space="0" w:color="auto"/>
            </w:tcBorders>
            <w:vAlign w:val="center"/>
            <w:hideMark/>
          </w:tcPr>
          <w:p w14:paraId="25A65750" w14:textId="77777777" w:rsidR="007E68E1" w:rsidRDefault="007E68E1" w:rsidP="0046036C">
            <w:pPr>
              <w:pStyle w:val="Tabletext"/>
              <w:spacing w:line="20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797070D9" w14:textId="77777777" w:rsidR="007E68E1" w:rsidRDefault="007E68E1" w:rsidP="0046036C">
            <w:pPr>
              <w:pStyle w:val="Tabletext"/>
              <w:spacing w:line="200" w:lineRule="exact"/>
              <w:jc w:val="center"/>
              <w:rPr>
                <w:rFonts w:eastAsia="Arial Unicode MS"/>
                <w:lang w:val="en-GB"/>
              </w:rPr>
            </w:pPr>
            <w:r>
              <w:rPr>
                <w:rFonts w:eastAsia="Arial Unicode MS"/>
                <w:lang w:val="en-GB"/>
              </w:rPr>
              <w:t>–</w:t>
            </w:r>
          </w:p>
        </w:tc>
      </w:tr>
      <w:tr w:rsidR="007E68E1" w14:paraId="66962E44"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29B4BBC7" w14:textId="77777777" w:rsidR="007E68E1" w:rsidRDefault="007E68E1" w:rsidP="0046036C">
            <w:pPr>
              <w:pStyle w:val="Tabletext"/>
              <w:spacing w:line="200" w:lineRule="exact"/>
              <w:jc w:val="center"/>
              <w:rPr>
                <w:rFonts w:eastAsia="Arial Unicode MS"/>
                <w:lang w:val="en-GB"/>
              </w:rPr>
            </w:pPr>
            <w:r>
              <w:rPr>
                <w:lang w:val="en-GB"/>
              </w:rPr>
              <w:t>72</w:t>
            </w:r>
          </w:p>
        </w:tc>
        <w:tc>
          <w:tcPr>
            <w:tcW w:w="1144" w:type="dxa"/>
            <w:tcBorders>
              <w:top w:val="single" w:sz="4" w:space="0" w:color="auto"/>
              <w:left w:val="single" w:sz="4" w:space="0" w:color="auto"/>
              <w:bottom w:val="single" w:sz="4" w:space="0" w:color="auto"/>
              <w:right w:val="single" w:sz="4" w:space="0" w:color="auto"/>
            </w:tcBorders>
            <w:vAlign w:val="center"/>
            <w:hideMark/>
          </w:tcPr>
          <w:p w14:paraId="15948A47" w14:textId="77777777" w:rsidR="007E68E1" w:rsidRDefault="007E68E1" w:rsidP="0046036C">
            <w:pPr>
              <w:pStyle w:val="Tabletext"/>
              <w:spacing w:line="200" w:lineRule="exact"/>
              <w:jc w:val="center"/>
              <w:rPr>
                <w:rFonts w:eastAsia="Arial Unicode MS"/>
                <w:lang w:val="en-GB"/>
              </w:rPr>
            </w:pPr>
            <w:r>
              <w:rPr>
                <w:lang w:val="en-GB"/>
              </w:rPr>
              <w:t>DRM_B3</w:t>
            </w:r>
          </w:p>
        </w:tc>
        <w:tc>
          <w:tcPr>
            <w:tcW w:w="1144" w:type="dxa"/>
            <w:tcBorders>
              <w:top w:val="single" w:sz="4" w:space="0" w:color="auto"/>
              <w:left w:val="single" w:sz="4" w:space="0" w:color="auto"/>
              <w:bottom w:val="single" w:sz="4" w:space="0" w:color="auto"/>
              <w:right w:val="single" w:sz="4" w:space="0" w:color="auto"/>
            </w:tcBorders>
            <w:vAlign w:val="center"/>
            <w:hideMark/>
          </w:tcPr>
          <w:p w14:paraId="7E89761E" w14:textId="77777777" w:rsidR="007E68E1" w:rsidRDefault="007E68E1" w:rsidP="0046036C">
            <w:pPr>
              <w:pStyle w:val="Tabletext"/>
              <w:spacing w:line="200" w:lineRule="exact"/>
              <w:jc w:val="center"/>
              <w:rPr>
                <w:rFonts w:eastAsia="Arial Unicode MS"/>
                <w:lang w:val="en-GB"/>
              </w:rPr>
            </w:pPr>
            <w:r>
              <w:rPr>
                <w:lang w:val="en-GB"/>
              </w:rPr>
              <w:t>DRM_B5</w:t>
            </w:r>
          </w:p>
        </w:tc>
        <w:tc>
          <w:tcPr>
            <w:tcW w:w="716" w:type="dxa"/>
            <w:tcBorders>
              <w:top w:val="single" w:sz="4" w:space="0" w:color="auto"/>
              <w:left w:val="single" w:sz="4" w:space="0" w:color="auto"/>
              <w:bottom w:val="single" w:sz="4" w:space="0" w:color="auto"/>
              <w:right w:val="single" w:sz="4" w:space="0" w:color="auto"/>
            </w:tcBorders>
            <w:vAlign w:val="center"/>
            <w:hideMark/>
          </w:tcPr>
          <w:p w14:paraId="7A85632B"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4,6</w:t>
            </w:r>
          </w:p>
        </w:tc>
        <w:tc>
          <w:tcPr>
            <w:tcW w:w="716" w:type="dxa"/>
            <w:tcBorders>
              <w:top w:val="single" w:sz="4" w:space="0" w:color="auto"/>
              <w:left w:val="single" w:sz="4" w:space="0" w:color="auto"/>
              <w:bottom w:val="single" w:sz="4" w:space="0" w:color="auto"/>
              <w:right w:val="single" w:sz="4" w:space="0" w:color="auto"/>
            </w:tcBorders>
            <w:vAlign w:val="center"/>
            <w:hideMark/>
          </w:tcPr>
          <w:p w14:paraId="6A3A55A4" w14:textId="77777777" w:rsidR="007E68E1" w:rsidRDefault="007E68E1" w:rsidP="0046036C">
            <w:pPr>
              <w:pStyle w:val="Tabletext"/>
              <w:spacing w:line="200" w:lineRule="exact"/>
              <w:jc w:val="center"/>
              <w:rPr>
                <w:rFonts w:eastAsia="Arial Unicode MS"/>
                <w:lang w:val="en-GB"/>
              </w:rPr>
            </w:pPr>
            <w:r>
              <w:rPr>
                <w:lang w:val="en-GB"/>
              </w:rPr>
              <w:t>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5AF45981" w14:textId="77777777" w:rsidR="007E68E1" w:rsidRDefault="007E68E1" w:rsidP="0046036C">
            <w:pPr>
              <w:pStyle w:val="Tabletext"/>
              <w:spacing w:line="200" w:lineRule="exact"/>
              <w:jc w:val="center"/>
              <w:rPr>
                <w:rFonts w:eastAsia="Arial Unicode MS"/>
                <w:lang w:val="en-GB"/>
              </w:rPr>
            </w:pPr>
            <w:r>
              <w:rPr>
                <w:lang w:val="en-GB"/>
              </w:rPr>
              <w:t>10,5</w:t>
            </w:r>
          </w:p>
        </w:tc>
        <w:tc>
          <w:tcPr>
            <w:tcW w:w="716" w:type="dxa"/>
            <w:tcBorders>
              <w:top w:val="single" w:sz="4" w:space="0" w:color="auto"/>
              <w:left w:val="single" w:sz="4" w:space="0" w:color="auto"/>
              <w:bottom w:val="single" w:sz="4" w:space="0" w:color="auto"/>
              <w:right w:val="single" w:sz="4" w:space="0" w:color="auto"/>
            </w:tcBorders>
            <w:vAlign w:val="center"/>
            <w:hideMark/>
          </w:tcPr>
          <w:p w14:paraId="6B1A9D67" w14:textId="77777777" w:rsidR="007E68E1" w:rsidRDefault="007E68E1" w:rsidP="0046036C">
            <w:pPr>
              <w:pStyle w:val="Tabletext"/>
              <w:spacing w:line="200" w:lineRule="exact"/>
              <w:jc w:val="center"/>
              <w:rPr>
                <w:rFonts w:eastAsia="Arial Unicode MS"/>
                <w:lang w:val="en-GB"/>
              </w:rPr>
            </w:pPr>
            <w:r>
              <w:rPr>
                <w:lang w:val="en-GB"/>
              </w:rPr>
              <w:t>13,4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771555B3" w14:textId="77777777" w:rsidR="007E68E1" w:rsidRDefault="007E68E1" w:rsidP="0046036C">
            <w:pPr>
              <w:pStyle w:val="Tabletext"/>
              <w:spacing w:line="200" w:lineRule="exact"/>
              <w:jc w:val="center"/>
              <w:rPr>
                <w:rFonts w:eastAsia="Arial Unicode MS"/>
                <w:lang w:val="en-GB"/>
              </w:rPr>
            </w:pPr>
            <w:r>
              <w:rPr>
                <w:lang w:val="en-GB"/>
              </w:rPr>
              <w:t>13,4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0885B9C7" w14:textId="77777777" w:rsidR="007E68E1" w:rsidRDefault="007E68E1" w:rsidP="0046036C">
            <w:pPr>
              <w:pStyle w:val="Tabletext"/>
              <w:spacing w:line="200" w:lineRule="exact"/>
              <w:jc w:val="center"/>
              <w:rPr>
                <w:rFonts w:eastAsia="Arial Unicode MS"/>
                <w:lang w:val="en-GB"/>
              </w:rPr>
            </w:pPr>
            <w:r>
              <w:rPr>
                <w:lang w:val="en-GB"/>
              </w:rPr>
              <w:t>13,4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0D34C39D" w14:textId="77777777" w:rsidR="007E68E1" w:rsidRDefault="007E68E1" w:rsidP="0046036C">
            <w:pPr>
              <w:pStyle w:val="Tabletext"/>
              <w:spacing w:line="200" w:lineRule="exact"/>
              <w:jc w:val="center"/>
              <w:rPr>
                <w:rFonts w:eastAsia="Arial Unicode MS"/>
                <w:lang w:val="en-GB"/>
              </w:rPr>
            </w:pPr>
            <w:r>
              <w:rPr>
                <w:lang w:val="en-GB"/>
              </w:rPr>
              <w:t>13,4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3C4119FA" w14:textId="77777777" w:rsidR="007E68E1" w:rsidRDefault="007E68E1" w:rsidP="0046036C">
            <w:pPr>
              <w:pStyle w:val="Tabletext"/>
              <w:spacing w:line="200" w:lineRule="exact"/>
              <w:jc w:val="center"/>
              <w:rPr>
                <w:rFonts w:eastAsia="Arial Unicode MS"/>
                <w:lang w:val="en-GB"/>
              </w:rPr>
            </w:pPr>
            <w:r>
              <w:rPr>
                <w:lang w:val="en-GB"/>
              </w:rPr>
              <w:t>10,5</w:t>
            </w:r>
          </w:p>
        </w:tc>
        <w:tc>
          <w:tcPr>
            <w:tcW w:w="716" w:type="dxa"/>
            <w:tcBorders>
              <w:top w:val="single" w:sz="4" w:space="0" w:color="auto"/>
              <w:left w:val="single" w:sz="4" w:space="0" w:color="auto"/>
              <w:bottom w:val="single" w:sz="4" w:space="0" w:color="auto"/>
              <w:right w:val="single" w:sz="4" w:space="0" w:color="auto"/>
            </w:tcBorders>
            <w:vAlign w:val="center"/>
            <w:hideMark/>
          </w:tcPr>
          <w:p w14:paraId="288E71A6" w14:textId="77777777" w:rsidR="007E68E1" w:rsidRDefault="007E68E1" w:rsidP="0046036C">
            <w:pPr>
              <w:pStyle w:val="Tabletext"/>
              <w:spacing w:line="200" w:lineRule="exact"/>
              <w:jc w:val="center"/>
              <w:rPr>
                <w:rFonts w:eastAsia="Arial Unicode MS"/>
                <w:lang w:val="en-GB"/>
              </w:rPr>
            </w:pPr>
            <w:r>
              <w:rPr>
                <w:lang w:val="en-GB"/>
              </w:rPr>
              <w:t>3,5</w:t>
            </w:r>
          </w:p>
        </w:tc>
        <w:tc>
          <w:tcPr>
            <w:tcW w:w="716" w:type="dxa"/>
            <w:tcBorders>
              <w:top w:val="single" w:sz="4" w:space="0" w:color="auto"/>
              <w:left w:val="single" w:sz="4" w:space="0" w:color="auto"/>
              <w:bottom w:val="single" w:sz="4" w:space="0" w:color="auto"/>
              <w:right w:val="single" w:sz="4" w:space="0" w:color="auto"/>
            </w:tcBorders>
            <w:vAlign w:val="center"/>
            <w:hideMark/>
          </w:tcPr>
          <w:p w14:paraId="7BAAC15F"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4,0</w:t>
            </w:r>
          </w:p>
        </w:tc>
        <w:tc>
          <w:tcPr>
            <w:tcW w:w="716" w:type="dxa"/>
            <w:tcBorders>
              <w:top w:val="single" w:sz="4" w:space="0" w:color="auto"/>
              <w:left w:val="single" w:sz="4" w:space="0" w:color="auto"/>
              <w:bottom w:val="single" w:sz="4" w:space="0" w:color="auto"/>
              <w:right w:val="single" w:sz="4" w:space="0" w:color="auto"/>
            </w:tcBorders>
            <w:vAlign w:val="center"/>
            <w:hideMark/>
          </w:tcPr>
          <w:p w14:paraId="60C95212"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27,5</w:t>
            </w:r>
          </w:p>
        </w:tc>
        <w:tc>
          <w:tcPr>
            <w:tcW w:w="716" w:type="dxa"/>
            <w:tcBorders>
              <w:top w:val="single" w:sz="4" w:space="0" w:color="auto"/>
              <w:left w:val="single" w:sz="4" w:space="0" w:color="auto"/>
              <w:bottom w:val="single" w:sz="4" w:space="0" w:color="auto"/>
              <w:right w:val="single" w:sz="4" w:space="0" w:color="auto"/>
            </w:tcBorders>
            <w:vAlign w:val="center"/>
            <w:hideMark/>
          </w:tcPr>
          <w:p w14:paraId="265E606C"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30,2</w:t>
            </w:r>
          </w:p>
        </w:tc>
        <w:tc>
          <w:tcPr>
            <w:tcW w:w="716" w:type="dxa"/>
            <w:tcBorders>
              <w:top w:val="single" w:sz="4" w:space="0" w:color="auto"/>
              <w:left w:val="single" w:sz="4" w:space="0" w:color="auto"/>
              <w:bottom w:val="single" w:sz="4" w:space="0" w:color="auto"/>
              <w:right w:val="single" w:sz="4" w:space="0" w:color="auto"/>
            </w:tcBorders>
            <w:vAlign w:val="center"/>
            <w:hideMark/>
          </w:tcPr>
          <w:p w14:paraId="0DA5C795"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31,7</w:t>
            </w:r>
          </w:p>
        </w:tc>
        <w:tc>
          <w:tcPr>
            <w:tcW w:w="716" w:type="dxa"/>
            <w:tcBorders>
              <w:top w:val="single" w:sz="4" w:space="0" w:color="auto"/>
              <w:left w:val="single" w:sz="4" w:space="0" w:color="auto"/>
              <w:bottom w:val="single" w:sz="4" w:space="0" w:color="auto"/>
              <w:right w:val="single" w:sz="4" w:space="0" w:color="auto"/>
            </w:tcBorders>
            <w:vAlign w:val="center"/>
            <w:hideMark/>
          </w:tcPr>
          <w:p w14:paraId="2BE66962" w14:textId="77777777" w:rsidR="007E68E1" w:rsidRDefault="007E68E1" w:rsidP="0046036C">
            <w:pPr>
              <w:pStyle w:val="Tabletext"/>
              <w:spacing w:line="200" w:lineRule="exact"/>
              <w:jc w:val="center"/>
              <w:rPr>
                <w:rFonts w:eastAsia="Arial Unicode MS"/>
                <w:lang w:val="en-GB"/>
              </w:rPr>
            </w:pPr>
            <w:r>
              <w:rPr>
                <w:lang w:val="en-GB"/>
              </w:rPr>
              <w:t>20</w:t>
            </w:r>
          </w:p>
        </w:tc>
        <w:tc>
          <w:tcPr>
            <w:tcW w:w="716" w:type="dxa"/>
            <w:tcBorders>
              <w:top w:val="single" w:sz="4" w:space="0" w:color="auto"/>
              <w:left w:val="single" w:sz="4" w:space="0" w:color="auto"/>
              <w:bottom w:val="single" w:sz="4" w:space="0" w:color="auto"/>
              <w:right w:val="single" w:sz="4" w:space="0" w:color="auto"/>
            </w:tcBorders>
            <w:vAlign w:val="center"/>
            <w:hideMark/>
          </w:tcPr>
          <w:p w14:paraId="4165AEAA" w14:textId="77777777" w:rsidR="007E68E1" w:rsidRDefault="007E68E1" w:rsidP="0046036C">
            <w:pPr>
              <w:pStyle w:val="Tabletext"/>
              <w:spacing w:line="20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74EA9655" w14:textId="77777777" w:rsidR="007E68E1" w:rsidRDefault="007E68E1" w:rsidP="0046036C">
            <w:pPr>
              <w:pStyle w:val="Tabletext"/>
              <w:spacing w:line="200" w:lineRule="exact"/>
              <w:jc w:val="center"/>
              <w:rPr>
                <w:rFonts w:eastAsia="Arial Unicode MS"/>
                <w:lang w:val="en-GB"/>
              </w:rPr>
            </w:pPr>
            <w:r>
              <w:rPr>
                <w:rFonts w:eastAsia="Arial Unicode MS"/>
                <w:lang w:val="en-GB"/>
              </w:rPr>
              <w:t>–</w:t>
            </w:r>
          </w:p>
        </w:tc>
      </w:tr>
      <w:tr w:rsidR="007E68E1" w14:paraId="29AFAA9B"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2A79DC6B" w14:textId="77777777" w:rsidR="007E68E1" w:rsidRDefault="007E68E1" w:rsidP="0046036C">
            <w:pPr>
              <w:pStyle w:val="Tabletext"/>
              <w:spacing w:line="200" w:lineRule="exact"/>
              <w:jc w:val="center"/>
              <w:rPr>
                <w:rFonts w:eastAsia="Arial Unicode MS"/>
                <w:lang w:val="en-GB"/>
              </w:rPr>
            </w:pPr>
            <w:r>
              <w:rPr>
                <w:lang w:val="en-GB"/>
              </w:rPr>
              <w:t>73</w:t>
            </w:r>
          </w:p>
        </w:tc>
        <w:tc>
          <w:tcPr>
            <w:tcW w:w="1144" w:type="dxa"/>
            <w:tcBorders>
              <w:top w:val="single" w:sz="4" w:space="0" w:color="auto"/>
              <w:left w:val="single" w:sz="4" w:space="0" w:color="auto"/>
              <w:bottom w:val="single" w:sz="4" w:space="0" w:color="auto"/>
              <w:right w:val="single" w:sz="4" w:space="0" w:color="auto"/>
            </w:tcBorders>
            <w:vAlign w:val="center"/>
            <w:hideMark/>
          </w:tcPr>
          <w:p w14:paraId="2009B610" w14:textId="77777777" w:rsidR="007E68E1" w:rsidRDefault="007E68E1" w:rsidP="0046036C">
            <w:pPr>
              <w:pStyle w:val="Tabletext"/>
              <w:spacing w:line="200" w:lineRule="exact"/>
              <w:jc w:val="center"/>
              <w:rPr>
                <w:rFonts w:eastAsia="Arial Unicode MS"/>
                <w:lang w:val="en-GB"/>
              </w:rPr>
            </w:pPr>
            <w:r>
              <w:rPr>
                <w:lang w:val="en-GB"/>
              </w:rPr>
              <w:t>DRM_B4</w:t>
            </w:r>
          </w:p>
        </w:tc>
        <w:tc>
          <w:tcPr>
            <w:tcW w:w="1144" w:type="dxa"/>
            <w:tcBorders>
              <w:top w:val="single" w:sz="4" w:space="0" w:color="auto"/>
              <w:left w:val="single" w:sz="4" w:space="0" w:color="auto"/>
              <w:bottom w:val="single" w:sz="4" w:space="0" w:color="auto"/>
              <w:right w:val="single" w:sz="4" w:space="0" w:color="auto"/>
            </w:tcBorders>
            <w:vAlign w:val="center"/>
            <w:hideMark/>
          </w:tcPr>
          <w:p w14:paraId="2F9A3857" w14:textId="77777777" w:rsidR="007E68E1" w:rsidRDefault="007E68E1" w:rsidP="0046036C">
            <w:pPr>
              <w:pStyle w:val="Tabletext"/>
              <w:spacing w:line="200" w:lineRule="exact"/>
              <w:jc w:val="center"/>
              <w:rPr>
                <w:rFonts w:eastAsia="Arial Unicode MS"/>
                <w:lang w:val="en-GB"/>
              </w:rPr>
            </w:pPr>
            <w:r>
              <w:rPr>
                <w:lang w:val="en-GB"/>
              </w:rPr>
              <w:t>DRM_B0</w:t>
            </w:r>
          </w:p>
        </w:tc>
        <w:tc>
          <w:tcPr>
            <w:tcW w:w="716" w:type="dxa"/>
            <w:tcBorders>
              <w:top w:val="single" w:sz="4" w:space="0" w:color="auto"/>
              <w:left w:val="single" w:sz="4" w:space="0" w:color="auto"/>
              <w:bottom w:val="single" w:sz="4" w:space="0" w:color="auto"/>
              <w:right w:val="single" w:sz="4" w:space="0" w:color="auto"/>
            </w:tcBorders>
            <w:vAlign w:val="center"/>
            <w:hideMark/>
          </w:tcPr>
          <w:p w14:paraId="4A7021BE"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37,5</w:t>
            </w:r>
          </w:p>
        </w:tc>
        <w:tc>
          <w:tcPr>
            <w:tcW w:w="716" w:type="dxa"/>
            <w:tcBorders>
              <w:top w:val="single" w:sz="4" w:space="0" w:color="auto"/>
              <w:left w:val="single" w:sz="4" w:space="0" w:color="auto"/>
              <w:bottom w:val="single" w:sz="4" w:space="0" w:color="auto"/>
              <w:right w:val="single" w:sz="4" w:space="0" w:color="auto"/>
            </w:tcBorders>
            <w:vAlign w:val="center"/>
            <w:hideMark/>
          </w:tcPr>
          <w:p w14:paraId="4ACB6272"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37,5</w:t>
            </w:r>
          </w:p>
        </w:tc>
        <w:tc>
          <w:tcPr>
            <w:tcW w:w="716" w:type="dxa"/>
            <w:tcBorders>
              <w:top w:val="single" w:sz="4" w:space="0" w:color="auto"/>
              <w:left w:val="single" w:sz="4" w:space="0" w:color="auto"/>
              <w:bottom w:val="single" w:sz="4" w:space="0" w:color="auto"/>
              <w:right w:val="single" w:sz="4" w:space="0" w:color="auto"/>
            </w:tcBorders>
            <w:vAlign w:val="center"/>
            <w:hideMark/>
          </w:tcPr>
          <w:p w14:paraId="778C82E2"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36,5</w:t>
            </w:r>
          </w:p>
        </w:tc>
        <w:tc>
          <w:tcPr>
            <w:tcW w:w="716" w:type="dxa"/>
            <w:tcBorders>
              <w:top w:val="single" w:sz="4" w:space="0" w:color="auto"/>
              <w:left w:val="single" w:sz="4" w:space="0" w:color="auto"/>
              <w:bottom w:val="single" w:sz="4" w:space="0" w:color="auto"/>
              <w:right w:val="single" w:sz="4" w:space="0" w:color="auto"/>
            </w:tcBorders>
            <w:vAlign w:val="center"/>
            <w:hideMark/>
          </w:tcPr>
          <w:p w14:paraId="6485FF47"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27,5</w:t>
            </w:r>
          </w:p>
        </w:tc>
        <w:tc>
          <w:tcPr>
            <w:tcW w:w="716" w:type="dxa"/>
            <w:tcBorders>
              <w:top w:val="single" w:sz="4" w:space="0" w:color="auto"/>
              <w:left w:val="single" w:sz="4" w:space="0" w:color="auto"/>
              <w:bottom w:val="single" w:sz="4" w:space="0" w:color="auto"/>
              <w:right w:val="single" w:sz="4" w:space="0" w:color="auto"/>
            </w:tcBorders>
            <w:vAlign w:val="center"/>
            <w:hideMark/>
          </w:tcPr>
          <w:p w14:paraId="039F2548"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21,8</w:t>
            </w:r>
          </w:p>
        </w:tc>
        <w:tc>
          <w:tcPr>
            <w:tcW w:w="716" w:type="dxa"/>
            <w:tcBorders>
              <w:top w:val="single" w:sz="4" w:space="0" w:color="auto"/>
              <w:left w:val="single" w:sz="4" w:space="0" w:color="auto"/>
              <w:bottom w:val="single" w:sz="4" w:space="0" w:color="auto"/>
              <w:right w:val="single" w:sz="4" w:space="0" w:color="auto"/>
            </w:tcBorders>
            <w:vAlign w:val="center"/>
            <w:hideMark/>
          </w:tcPr>
          <w:p w14:paraId="0B65F082" w14:textId="77777777" w:rsidR="007E68E1" w:rsidRDefault="007E68E1" w:rsidP="0046036C">
            <w:pPr>
              <w:pStyle w:val="Tabletext"/>
              <w:spacing w:line="200" w:lineRule="exact"/>
              <w:jc w:val="center"/>
              <w:rPr>
                <w:rFonts w:eastAsia="Arial Unicode MS"/>
                <w:lang w:val="en-GB"/>
              </w:rPr>
            </w:pPr>
            <w:r>
              <w:rPr>
                <w:lang w:val="en-GB"/>
              </w:rPr>
              <w:t>15,5</w:t>
            </w:r>
          </w:p>
        </w:tc>
        <w:tc>
          <w:tcPr>
            <w:tcW w:w="716" w:type="dxa"/>
            <w:tcBorders>
              <w:top w:val="single" w:sz="4" w:space="0" w:color="auto"/>
              <w:left w:val="single" w:sz="4" w:space="0" w:color="auto"/>
              <w:bottom w:val="single" w:sz="4" w:space="0" w:color="auto"/>
              <w:right w:val="single" w:sz="4" w:space="0" w:color="auto"/>
            </w:tcBorders>
            <w:vAlign w:val="center"/>
            <w:hideMark/>
          </w:tcPr>
          <w:p w14:paraId="60C86B4A" w14:textId="77777777" w:rsidR="007E68E1" w:rsidRDefault="007E68E1" w:rsidP="0046036C">
            <w:pPr>
              <w:pStyle w:val="Tabletext"/>
              <w:spacing w:line="200" w:lineRule="exact"/>
              <w:jc w:val="center"/>
              <w:rPr>
                <w:rFonts w:eastAsia="Arial Unicode MS"/>
                <w:lang w:val="en-GB"/>
              </w:rPr>
            </w:pPr>
            <w:r>
              <w:rPr>
                <w:lang w:val="en-GB"/>
              </w:rPr>
              <w:t>16,6</w:t>
            </w:r>
          </w:p>
        </w:tc>
        <w:tc>
          <w:tcPr>
            <w:tcW w:w="716" w:type="dxa"/>
            <w:tcBorders>
              <w:top w:val="single" w:sz="4" w:space="0" w:color="auto"/>
              <w:left w:val="single" w:sz="4" w:space="0" w:color="auto"/>
              <w:bottom w:val="single" w:sz="4" w:space="0" w:color="auto"/>
              <w:right w:val="single" w:sz="4" w:space="0" w:color="auto"/>
            </w:tcBorders>
            <w:vAlign w:val="center"/>
            <w:hideMark/>
          </w:tcPr>
          <w:p w14:paraId="03C8DB57" w14:textId="77777777" w:rsidR="007E68E1" w:rsidRDefault="007E68E1" w:rsidP="0046036C">
            <w:pPr>
              <w:pStyle w:val="Tabletext"/>
              <w:spacing w:line="200" w:lineRule="exact"/>
              <w:jc w:val="center"/>
              <w:rPr>
                <w:rFonts w:eastAsia="Arial Unicode MS"/>
                <w:lang w:val="en-GB"/>
              </w:rPr>
            </w:pPr>
            <w:r>
              <w:rPr>
                <w:lang w:val="en-GB"/>
              </w:rPr>
              <w:t>16,6</w:t>
            </w:r>
          </w:p>
        </w:tc>
        <w:tc>
          <w:tcPr>
            <w:tcW w:w="716" w:type="dxa"/>
            <w:tcBorders>
              <w:top w:val="single" w:sz="4" w:space="0" w:color="auto"/>
              <w:left w:val="single" w:sz="4" w:space="0" w:color="auto"/>
              <w:bottom w:val="single" w:sz="4" w:space="0" w:color="auto"/>
              <w:right w:val="single" w:sz="4" w:space="0" w:color="auto"/>
            </w:tcBorders>
            <w:vAlign w:val="center"/>
            <w:hideMark/>
          </w:tcPr>
          <w:p w14:paraId="4B9349D5" w14:textId="77777777" w:rsidR="007E68E1" w:rsidRDefault="007E68E1" w:rsidP="0046036C">
            <w:pPr>
              <w:pStyle w:val="Tabletext"/>
              <w:spacing w:line="200" w:lineRule="exact"/>
              <w:jc w:val="center"/>
              <w:rPr>
                <w:rFonts w:eastAsia="Arial Unicode MS"/>
                <w:lang w:val="en-GB"/>
              </w:rPr>
            </w:pPr>
            <w:r>
              <w:rPr>
                <w:lang w:val="en-GB"/>
              </w:rPr>
              <w:t>16,3</w:t>
            </w:r>
          </w:p>
        </w:tc>
        <w:tc>
          <w:tcPr>
            <w:tcW w:w="716" w:type="dxa"/>
            <w:tcBorders>
              <w:top w:val="single" w:sz="4" w:space="0" w:color="auto"/>
              <w:left w:val="single" w:sz="4" w:space="0" w:color="auto"/>
              <w:bottom w:val="single" w:sz="4" w:space="0" w:color="auto"/>
              <w:right w:val="single" w:sz="4" w:space="0" w:color="auto"/>
            </w:tcBorders>
            <w:vAlign w:val="center"/>
            <w:hideMark/>
          </w:tcPr>
          <w:p w14:paraId="6C84572E" w14:textId="77777777" w:rsidR="007E68E1" w:rsidRDefault="007E68E1" w:rsidP="0046036C">
            <w:pPr>
              <w:pStyle w:val="Tabletext"/>
              <w:spacing w:line="200" w:lineRule="exact"/>
              <w:jc w:val="center"/>
              <w:rPr>
                <w:rFonts w:eastAsia="Arial Unicode MS"/>
                <w:lang w:val="en-GB"/>
              </w:rPr>
            </w:pPr>
            <w:r>
              <w:rPr>
                <w:lang w:val="en-GB"/>
              </w:rPr>
              <w:t>15,1</w:t>
            </w:r>
          </w:p>
        </w:tc>
        <w:tc>
          <w:tcPr>
            <w:tcW w:w="716" w:type="dxa"/>
            <w:tcBorders>
              <w:top w:val="single" w:sz="4" w:space="0" w:color="auto"/>
              <w:left w:val="single" w:sz="4" w:space="0" w:color="auto"/>
              <w:bottom w:val="single" w:sz="4" w:space="0" w:color="auto"/>
              <w:right w:val="single" w:sz="4" w:space="0" w:color="auto"/>
            </w:tcBorders>
            <w:vAlign w:val="center"/>
            <w:hideMark/>
          </w:tcPr>
          <w:p w14:paraId="2C1161A5"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28,5</w:t>
            </w:r>
          </w:p>
        </w:tc>
        <w:tc>
          <w:tcPr>
            <w:tcW w:w="716" w:type="dxa"/>
            <w:tcBorders>
              <w:top w:val="single" w:sz="4" w:space="0" w:color="auto"/>
              <w:left w:val="single" w:sz="4" w:space="0" w:color="auto"/>
              <w:bottom w:val="single" w:sz="4" w:space="0" w:color="auto"/>
              <w:right w:val="single" w:sz="4" w:space="0" w:color="auto"/>
            </w:tcBorders>
            <w:vAlign w:val="center"/>
            <w:hideMark/>
          </w:tcPr>
          <w:p w14:paraId="31DBBA01"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34,8</w:t>
            </w:r>
          </w:p>
        </w:tc>
        <w:tc>
          <w:tcPr>
            <w:tcW w:w="716" w:type="dxa"/>
            <w:tcBorders>
              <w:top w:val="single" w:sz="4" w:space="0" w:color="auto"/>
              <w:left w:val="single" w:sz="4" w:space="0" w:color="auto"/>
              <w:bottom w:val="single" w:sz="4" w:space="0" w:color="auto"/>
              <w:right w:val="single" w:sz="4" w:space="0" w:color="auto"/>
            </w:tcBorders>
            <w:vAlign w:val="center"/>
            <w:hideMark/>
          </w:tcPr>
          <w:p w14:paraId="557B81A4"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36,7</w:t>
            </w:r>
          </w:p>
        </w:tc>
        <w:tc>
          <w:tcPr>
            <w:tcW w:w="716" w:type="dxa"/>
            <w:tcBorders>
              <w:top w:val="single" w:sz="4" w:space="0" w:color="auto"/>
              <w:left w:val="single" w:sz="4" w:space="0" w:color="auto"/>
              <w:bottom w:val="single" w:sz="4" w:space="0" w:color="auto"/>
              <w:right w:val="single" w:sz="4" w:space="0" w:color="auto"/>
            </w:tcBorders>
            <w:vAlign w:val="center"/>
            <w:hideMark/>
          </w:tcPr>
          <w:p w14:paraId="7E296324" w14:textId="77777777" w:rsidR="007E68E1" w:rsidRDefault="007E68E1" w:rsidP="0046036C">
            <w:pPr>
              <w:pStyle w:val="Tabletext"/>
              <w:spacing w:line="200" w:lineRule="exact"/>
              <w:jc w:val="center"/>
              <w:rPr>
                <w:rFonts w:eastAsia="Arial Unicode MS"/>
                <w:lang w:val="en-GB"/>
              </w:rPr>
            </w:pPr>
            <w:r>
              <w:rPr>
                <w:lang w:val="en-GB"/>
              </w:rPr>
              <w:t>4,5</w:t>
            </w:r>
          </w:p>
        </w:tc>
        <w:tc>
          <w:tcPr>
            <w:tcW w:w="716" w:type="dxa"/>
            <w:tcBorders>
              <w:top w:val="single" w:sz="4" w:space="0" w:color="auto"/>
              <w:left w:val="single" w:sz="4" w:space="0" w:color="auto"/>
              <w:bottom w:val="single" w:sz="4" w:space="0" w:color="auto"/>
              <w:right w:val="single" w:sz="4" w:space="0" w:color="auto"/>
            </w:tcBorders>
            <w:vAlign w:val="center"/>
            <w:hideMark/>
          </w:tcPr>
          <w:p w14:paraId="14CD51DE" w14:textId="77777777" w:rsidR="007E68E1" w:rsidRDefault="007E68E1" w:rsidP="0046036C">
            <w:pPr>
              <w:pStyle w:val="Tabletext"/>
              <w:spacing w:line="20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23CA79CE" w14:textId="77777777" w:rsidR="007E68E1" w:rsidRDefault="007E68E1" w:rsidP="0046036C">
            <w:pPr>
              <w:pStyle w:val="Tabletext"/>
              <w:spacing w:line="200" w:lineRule="exact"/>
              <w:jc w:val="center"/>
              <w:rPr>
                <w:rFonts w:eastAsia="Arial Unicode MS"/>
                <w:lang w:val="en-GB"/>
              </w:rPr>
            </w:pPr>
            <w:r>
              <w:rPr>
                <w:rFonts w:eastAsia="Arial Unicode MS"/>
                <w:lang w:val="en-GB"/>
              </w:rPr>
              <w:t>–</w:t>
            </w:r>
          </w:p>
        </w:tc>
      </w:tr>
      <w:tr w:rsidR="007E68E1" w14:paraId="432FA1B1"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5330BCD2" w14:textId="77777777" w:rsidR="007E68E1" w:rsidRDefault="007E68E1" w:rsidP="0046036C">
            <w:pPr>
              <w:pStyle w:val="Tabletext"/>
              <w:spacing w:line="200" w:lineRule="exact"/>
              <w:jc w:val="center"/>
              <w:rPr>
                <w:rFonts w:eastAsia="Arial Unicode MS"/>
                <w:lang w:val="en-GB"/>
              </w:rPr>
            </w:pPr>
            <w:r>
              <w:rPr>
                <w:lang w:val="en-GB"/>
              </w:rPr>
              <w:t>74</w:t>
            </w:r>
          </w:p>
        </w:tc>
        <w:tc>
          <w:tcPr>
            <w:tcW w:w="1144" w:type="dxa"/>
            <w:tcBorders>
              <w:top w:val="single" w:sz="4" w:space="0" w:color="auto"/>
              <w:left w:val="single" w:sz="4" w:space="0" w:color="auto"/>
              <w:bottom w:val="single" w:sz="4" w:space="0" w:color="auto"/>
              <w:right w:val="single" w:sz="4" w:space="0" w:color="auto"/>
            </w:tcBorders>
            <w:vAlign w:val="center"/>
            <w:hideMark/>
          </w:tcPr>
          <w:p w14:paraId="0FC8AD31" w14:textId="77777777" w:rsidR="007E68E1" w:rsidRDefault="007E68E1" w:rsidP="0046036C">
            <w:pPr>
              <w:pStyle w:val="Tabletext"/>
              <w:spacing w:line="200" w:lineRule="exact"/>
              <w:jc w:val="center"/>
              <w:rPr>
                <w:rFonts w:eastAsia="Arial Unicode MS"/>
                <w:lang w:val="en-GB"/>
              </w:rPr>
            </w:pPr>
            <w:r>
              <w:rPr>
                <w:lang w:val="en-GB"/>
              </w:rPr>
              <w:t>DRM_B4</w:t>
            </w:r>
          </w:p>
        </w:tc>
        <w:tc>
          <w:tcPr>
            <w:tcW w:w="1144" w:type="dxa"/>
            <w:tcBorders>
              <w:top w:val="single" w:sz="4" w:space="0" w:color="auto"/>
              <w:left w:val="single" w:sz="4" w:space="0" w:color="auto"/>
              <w:bottom w:val="single" w:sz="4" w:space="0" w:color="auto"/>
              <w:right w:val="single" w:sz="4" w:space="0" w:color="auto"/>
            </w:tcBorders>
            <w:vAlign w:val="center"/>
            <w:hideMark/>
          </w:tcPr>
          <w:p w14:paraId="20A8EFAB" w14:textId="77777777" w:rsidR="007E68E1" w:rsidRDefault="007E68E1" w:rsidP="0046036C">
            <w:pPr>
              <w:pStyle w:val="Tabletext"/>
              <w:spacing w:line="200" w:lineRule="exact"/>
              <w:jc w:val="center"/>
              <w:rPr>
                <w:rFonts w:eastAsia="Arial Unicode MS"/>
                <w:lang w:val="en-GB"/>
              </w:rPr>
            </w:pPr>
            <w:r>
              <w:rPr>
                <w:lang w:val="en-GB"/>
              </w:rPr>
              <w:t>DRM_B1</w:t>
            </w:r>
          </w:p>
        </w:tc>
        <w:tc>
          <w:tcPr>
            <w:tcW w:w="716" w:type="dxa"/>
            <w:tcBorders>
              <w:top w:val="single" w:sz="4" w:space="0" w:color="auto"/>
              <w:left w:val="single" w:sz="4" w:space="0" w:color="auto"/>
              <w:bottom w:val="single" w:sz="4" w:space="0" w:color="auto"/>
              <w:right w:val="single" w:sz="4" w:space="0" w:color="auto"/>
            </w:tcBorders>
            <w:vAlign w:val="center"/>
            <w:hideMark/>
          </w:tcPr>
          <w:p w14:paraId="0BFF35D0"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38,1</w:t>
            </w:r>
          </w:p>
        </w:tc>
        <w:tc>
          <w:tcPr>
            <w:tcW w:w="716" w:type="dxa"/>
            <w:tcBorders>
              <w:top w:val="single" w:sz="4" w:space="0" w:color="auto"/>
              <w:left w:val="single" w:sz="4" w:space="0" w:color="auto"/>
              <w:bottom w:val="single" w:sz="4" w:space="0" w:color="auto"/>
              <w:right w:val="single" w:sz="4" w:space="0" w:color="auto"/>
            </w:tcBorders>
            <w:vAlign w:val="center"/>
            <w:hideMark/>
          </w:tcPr>
          <w:p w14:paraId="58C01300"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37,7</w:t>
            </w:r>
          </w:p>
        </w:tc>
        <w:tc>
          <w:tcPr>
            <w:tcW w:w="716" w:type="dxa"/>
            <w:tcBorders>
              <w:top w:val="single" w:sz="4" w:space="0" w:color="auto"/>
              <w:left w:val="single" w:sz="4" w:space="0" w:color="auto"/>
              <w:bottom w:val="single" w:sz="4" w:space="0" w:color="auto"/>
              <w:right w:val="single" w:sz="4" w:space="0" w:color="auto"/>
            </w:tcBorders>
            <w:vAlign w:val="center"/>
            <w:hideMark/>
          </w:tcPr>
          <w:p w14:paraId="5BA5C7CE"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35,7</w:t>
            </w:r>
          </w:p>
        </w:tc>
        <w:tc>
          <w:tcPr>
            <w:tcW w:w="716" w:type="dxa"/>
            <w:tcBorders>
              <w:top w:val="single" w:sz="4" w:space="0" w:color="auto"/>
              <w:left w:val="single" w:sz="4" w:space="0" w:color="auto"/>
              <w:bottom w:val="single" w:sz="4" w:space="0" w:color="auto"/>
              <w:right w:val="single" w:sz="4" w:space="0" w:color="auto"/>
            </w:tcBorders>
            <w:vAlign w:val="center"/>
            <w:hideMark/>
          </w:tcPr>
          <w:p w14:paraId="01EF1DC1"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25,1</w:t>
            </w:r>
          </w:p>
        </w:tc>
        <w:tc>
          <w:tcPr>
            <w:tcW w:w="716" w:type="dxa"/>
            <w:tcBorders>
              <w:top w:val="single" w:sz="4" w:space="0" w:color="auto"/>
              <w:left w:val="single" w:sz="4" w:space="0" w:color="auto"/>
              <w:bottom w:val="single" w:sz="4" w:space="0" w:color="auto"/>
              <w:right w:val="single" w:sz="4" w:space="0" w:color="auto"/>
            </w:tcBorders>
            <w:vAlign w:val="center"/>
            <w:hideMark/>
          </w:tcPr>
          <w:p w14:paraId="4D552883"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1,1</w:t>
            </w:r>
          </w:p>
        </w:tc>
        <w:tc>
          <w:tcPr>
            <w:tcW w:w="716" w:type="dxa"/>
            <w:tcBorders>
              <w:top w:val="single" w:sz="4" w:space="0" w:color="auto"/>
              <w:left w:val="single" w:sz="4" w:space="0" w:color="auto"/>
              <w:bottom w:val="single" w:sz="4" w:space="0" w:color="auto"/>
              <w:right w:val="single" w:sz="4" w:space="0" w:color="auto"/>
            </w:tcBorders>
            <w:vAlign w:val="center"/>
            <w:hideMark/>
          </w:tcPr>
          <w:p w14:paraId="57001AA8" w14:textId="77777777" w:rsidR="007E68E1" w:rsidRDefault="007E68E1" w:rsidP="0046036C">
            <w:pPr>
              <w:pStyle w:val="Tabletext"/>
              <w:spacing w:line="200" w:lineRule="exact"/>
              <w:jc w:val="center"/>
              <w:rPr>
                <w:rFonts w:eastAsia="Arial Unicode MS"/>
                <w:lang w:val="en-GB"/>
              </w:rPr>
            </w:pPr>
            <w:r>
              <w:rPr>
                <w:lang w:val="en-GB"/>
              </w:rPr>
              <w:t>15,7</w:t>
            </w:r>
          </w:p>
        </w:tc>
        <w:tc>
          <w:tcPr>
            <w:tcW w:w="716" w:type="dxa"/>
            <w:tcBorders>
              <w:top w:val="single" w:sz="4" w:space="0" w:color="auto"/>
              <w:left w:val="single" w:sz="4" w:space="0" w:color="auto"/>
              <w:bottom w:val="single" w:sz="4" w:space="0" w:color="auto"/>
              <w:right w:val="single" w:sz="4" w:space="0" w:color="auto"/>
            </w:tcBorders>
            <w:vAlign w:val="center"/>
            <w:hideMark/>
          </w:tcPr>
          <w:p w14:paraId="3A0B938C" w14:textId="77777777" w:rsidR="007E68E1" w:rsidRDefault="007E68E1" w:rsidP="0046036C">
            <w:pPr>
              <w:pStyle w:val="Tabletext"/>
              <w:spacing w:line="200" w:lineRule="exact"/>
              <w:jc w:val="center"/>
              <w:rPr>
                <w:rFonts w:eastAsia="Arial Unicode MS"/>
                <w:lang w:val="en-GB"/>
              </w:rPr>
            </w:pPr>
            <w:r>
              <w:rPr>
                <w:lang w:val="en-GB"/>
              </w:rPr>
              <w:t>16,6</w:t>
            </w:r>
          </w:p>
        </w:tc>
        <w:tc>
          <w:tcPr>
            <w:tcW w:w="716" w:type="dxa"/>
            <w:tcBorders>
              <w:top w:val="single" w:sz="4" w:space="0" w:color="auto"/>
              <w:left w:val="single" w:sz="4" w:space="0" w:color="auto"/>
              <w:bottom w:val="single" w:sz="4" w:space="0" w:color="auto"/>
              <w:right w:val="single" w:sz="4" w:space="0" w:color="auto"/>
            </w:tcBorders>
            <w:vAlign w:val="center"/>
            <w:hideMark/>
          </w:tcPr>
          <w:p w14:paraId="692826A4" w14:textId="77777777" w:rsidR="007E68E1" w:rsidRDefault="007E68E1" w:rsidP="0046036C">
            <w:pPr>
              <w:pStyle w:val="Tabletext"/>
              <w:spacing w:line="200" w:lineRule="exact"/>
              <w:jc w:val="center"/>
              <w:rPr>
                <w:rFonts w:eastAsia="Arial Unicode MS"/>
                <w:lang w:val="en-GB"/>
              </w:rPr>
            </w:pPr>
            <w:r>
              <w:rPr>
                <w:lang w:val="en-GB"/>
              </w:rPr>
              <w:t>16,6</w:t>
            </w:r>
          </w:p>
        </w:tc>
        <w:tc>
          <w:tcPr>
            <w:tcW w:w="716" w:type="dxa"/>
            <w:tcBorders>
              <w:top w:val="single" w:sz="4" w:space="0" w:color="auto"/>
              <w:left w:val="single" w:sz="4" w:space="0" w:color="auto"/>
              <w:bottom w:val="single" w:sz="4" w:space="0" w:color="auto"/>
              <w:right w:val="single" w:sz="4" w:space="0" w:color="auto"/>
            </w:tcBorders>
            <w:vAlign w:val="center"/>
            <w:hideMark/>
          </w:tcPr>
          <w:p w14:paraId="445F580A" w14:textId="77777777" w:rsidR="007E68E1" w:rsidRDefault="007E68E1" w:rsidP="0046036C">
            <w:pPr>
              <w:pStyle w:val="Tabletext"/>
              <w:spacing w:line="200" w:lineRule="exact"/>
              <w:jc w:val="center"/>
              <w:rPr>
                <w:rFonts w:eastAsia="Arial Unicode MS"/>
                <w:lang w:val="en-GB"/>
              </w:rPr>
            </w:pPr>
            <w:r>
              <w:rPr>
                <w:lang w:val="en-GB"/>
              </w:rPr>
              <w:t>15,8</w:t>
            </w:r>
          </w:p>
        </w:tc>
        <w:tc>
          <w:tcPr>
            <w:tcW w:w="716" w:type="dxa"/>
            <w:tcBorders>
              <w:top w:val="single" w:sz="4" w:space="0" w:color="auto"/>
              <w:left w:val="single" w:sz="4" w:space="0" w:color="auto"/>
              <w:bottom w:val="single" w:sz="4" w:space="0" w:color="auto"/>
              <w:right w:val="single" w:sz="4" w:space="0" w:color="auto"/>
            </w:tcBorders>
            <w:vAlign w:val="center"/>
            <w:hideMark/>
          </w:tcPr>
          <w:p w14:paraId="18C15825" w14:textId="77777777" w:rsidR="007E68E1" w:rsidRDefault="007E68E1" w:rsidP="0046036C">
            <w:pPr>
              <w:pStyle w:val="Tabletext"/>
              <w:spacing w:line="200" w:lineRule="exact"/>
              <w:jc w:val="center"/>
              <w:rPr>
                <w:rFonts w:eastAsia="Arial Unicode MS"/>
                <w:lang w:val="en-GB"/>
              </w:rPr>
            </w:pPr>
            <w:r>
              <w:rPr>
                <w:lang w:val="en-GB"/>
              </w:rPr>
              <w:t>14,6</w:t>
            </w:r>
          </w:p>
        </w:tc>
        <w:tc>
          <w:tcPr>
            <w:tcW w:w="716" w:type="dxa"/>
            <w:tcBorders>
              <w:top w:val="single" w:sz="4" w:space="0" w:color="auto"/>
              <w:left w:val="single" w:sz="4" w:space="0" w:color="auto"/>
              <w:bottom w:val="single" w:sz="4" w:space="0" w:color="auto"/>
              <w:right w:val="single" w:sz="4" w:space="0" w:color="auto"/>
            </w:tcBorders>
            <w:vAlign w:val="center"/>
            <w:hideMark/>
          </w:tcPr>
          <w:p w14:paraId="4C5F351E"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27,9</w:t>
            </w:r>
          </w:p>
        </w:tc>
        <w:tc>
          <w:tcPr>
            <w:tcW w:w="716" w:type="dxa"/>
            <w:tcBorders>
              <w:top w:val="single" w:sz="4" w:space="0" w:color="auto"/>
              <w:left w:val="single" w:sz="4" w:space="0" w:color="auto"/>
              <w:bottom w:val="single" w:sz="4" w:space="0" w:color="auto"/>
              <w:right w:val="single" w:sz="4" w:space="0" w:color="auto"/>
            </w:tcBorders>
            <w:vAlign w:val="center"/>
            <w:hideMark/>
          </w:tcPr>
          <w:p w14:paraId="7B85AA25"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34,3</w:t>
            </w:r>
          </w:p>
        </w:tc>
        <w:tc>
          <w:tcPr>
            <w:tcW w:w="716" w:type="dxa"/>
            <w:tcBorders>
              <w:top w:val="single" w:sz="4" w:space="0" w:color="auto"/>
              <w:left w:val="single" w:sz="4" w:space="0" w:color="auto"/>
              <w:bottom w:val="single" w:sz="4" w:space="0" w:color="auto"/>
              <w:right w:val="single" w:sz="4" w:space="0" w:color="auto"/>
            </w:tcBorders>
            <w:vAlign w:val="center"/>
            <w:hideMark/>
          </w:tcPr>
          <w:p w14:paraId="51DD3D02"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36,5</w:t>
            </w:r>
          </w:p>
        </w:tc>
        <w:tc>
          <w:tcPr>
            <w:tcW w:w="716" w:type="dxa"/>
            <w:tcBorders>
              <w:top w:val="single" w:sz="4" w:space="0" w:color="auto"/>
              <w:left w:val="single" w:sz="4" w:space="0" w:color="auto"/>
              <w:bottom w:val="single" w:sz="4" w:space="0" w:color="auto"/>
              <w:right w:val="single" w:sz="4" w:space="0" w:color="auto"/>
            </w:tcBorders>
            <w:vAlign w:val="center"/>
            <w:hideMark/>
          </w:tcPr>
          <w:p w14:paraId="2F7A6166" w14:textId="77777777" w:rsidR="007E68E1" w:rsidRDefault="007E68E1" w:rsidP="0046036C">
            <w:pPr>
              <w:pStyle w:val="Tabletext"/>
              <w:spacing w:line="200" w:lineRule="exact"/>
              <w:jc w:val="center"/>
              <w:rPr>
                <w:rFonts w:eastAsia="Arial Unicode MS"/>
                <w:lang w:val="en-GB"/>
              </w:rPr>
            </w:pPr>
            <w:r>
              <w:rPr>
                <w:lang w:val="en-GB"/>
              </w:rPr>
              <w:t>5</w:t>
            </w:r>
          </w:p>
        </w:tc>
        <w:tc>
          <w:tcPr>
            <w:tcW w:w="716" w:type="dxa"/>
            <w:tcBorders>
              <w:top w:val="single" w:sz="4" w:space="0" w:color="auto"/>
              <w:left w:val="single" w:sz="4" w:space="0" w:color="auto"/>
              <w:bottom w:val="single" w:sz="4" w:space="0" w:color="auto"/>
              <w:right w:val="single" w:sz="4" w:space="0" w:color="auto"/>
            </w:tcBorders>
            <w:vAlign w:val="center"/>
            <w:hideMark/>
          </w:tcPr>
          <w:p w14:paraId="04F76092" w14:textId="77777777" w:rsidR="007E68E1" w:rsidRDefault="007E68E1" w:rsidP="0046036C">
            <w:pPr>
              <w:pStyle w:val="Tabletext"/>
              <w:spacing w:line="20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214084B4" w14:textId="77777777" w:rsidR="007E68E1" w:rsidRDefault="007E68E1" w:rsidP="0046036C">
            <w:pPr>
              <w:pStyle w:val="Tabletext"/>
              <w:spacing w:line="200" w:lineRule="exact"/>
              <w:jc w:val="center"/>
              <w:rPr>
                <w:rFonts w:eastAsia="Arial Unicode MS"/>
                <w:lang w:val="en-GB"/>
              </w:rPr>
            </w:pPr>
            <w:r>
              <w:rPr>
                <w:rFonts w:eastAsia="Arial Unicode MS"/>
                <w:lang w:val="en-GB"/>
              </w:rPr>
              <w:t>–</w:t>
            </w:r>
          </w:p>
        </w:tc>
      </w:tr>
      <w:tr w:rsidR="007E68E1" w14:paraId="478D8EC7"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155AD4E7" w14:textId="77777777" w:rsidR="007E68E1" w:rsidRDefault="007E68E1" w:rsidP="0046036C">
            <w:pPr>
              <w:pStyle w:val="Tabletext"/>
              <w:spacing w:line="200" w:lineRule="exact"/>
              <w:jc w:val="center"/>
              <w:rPr>
                <w:rFonts w:eastAsia="Arial Unicode MS"/>
                <w:lang w:val="en-GB"/>
              </w:rPr>
            </w:pPr>
            <w:r>
              <w:rPr>
                <w:lang w:val="en-GB"/>
              </w:rPr>
              <w:t>75</w:t>
            </w:r>
          </w:p>
        </w:tc>
        <w:tc>
          <w:tcPr>
            <w:tcW w:w="1144" w:type="dxa"/>
            <w:tcBorders>
              <w:top w:val="single" w:sz="4" w:space="0" w:color="auto"/>
              <w:left w:val="single" w:sz="4" w:space="0" w:color="auto"/>
              <w:bottom w:val="single" w:sz="4" w:space="0" w:color="auto"/>
              <w:right w:val="single" w:sz="4" w:space="0" w:color="auto"/>
            </w:tcBorders>
            <w:vAlign w:val="center"/>
            <w:hideMark/>
          </w:tcPr>
          <w:p w14:paraId="58A64DFA" w14:textId="77777777" w:rsidR="007E68E1" w:rsidRDefault="007E68E1" w:rsidP="0046036C">
            <w:pPr>
              <w:pStyle w:val="Tabletext"/>
              <w:spacing w:line="200" w:lineRule="exact"/>
              <w:jc w:val="center"/>
              <w:rPr>
                <w:rFonts w:eastAsia="Arial Unicode MS"/>
                <w:lang w:val="en-GB"/>
              </w:rPr>
            </w:pPr>
            <w:r>
              <w:rPr>
                <w:lang w:val="en-GB"/>
              </w:rPr>
              <w:t>DRM_B4</w:t>
            </w:r>
          </w:p>
        </w:tc>
        <w:tc>
          <w:tcPr>
            <w:tcW w:w="1144" w:type="dxa"/>
            <w:tcBorders>
              <w:top w:val="single" w:sz="4" w:space="0" w:color="auto"/>
              <w:left w:val="single" w:sz="4" w:space="0" w:color="auto"/>
              <w:bottom w:val="single" w:sz="4" w:space="0" w:color="auto"/>
              <w:right w:val="single" w:sz="4" w:space="0" w:color="auto"/>
            </w:tcBorders>
            <w:vAlign w:val="center"/>
            <w:hideMark/>
          </w:tcPr>
          <w:p w14:paraId="7F0A422A" w14:textId="77777777" w:rsidR="007E68E1" w:rsidRDefault="007E68E1" w:rsidP="0046036C">
            <w:pPr>
              <w:pStyle w:val="Tabletext"/>
              <w:spacing w:line="200" w:lineRule="exact"/>
              <w:jc w:val="center"/>
              <w:rPr>
                <w:rFonts w:eastAsia="Arial Unicode MS"/>
                <w:lang w:val="en-GB"/>
              </w:rPr>
            </w:pPr>
            <w:r>
              <w:rPr>
                <w:lang w:val="en-GB"/>
              </w:rPr>
              <w:t>DRM_B2</w:t>
            </w:r>
          </w:p>
        </w:tc>
        <w:tc>
          <w:tcPr>
            <w:tcW w:w="716" w:type="dxa"/>
            <w:tcBorders>
              <w:top w:val="single" w:sz="4" w:space="0" w:color="auto"/>
              <w:left w:val="single" w:sz="4" w:space="0" w:color="auto"/>
              <w:bottom w:val="single" w:sz="4" w:space="0" w:color="auto"/>
              <w:right w:val="single" w:sz="4" w:space="0" w:color="auto"/>
            </w:tcBorders>
            <w:vAlign w:val="center"/>
            <w:hideMark/>
          </w:tcPr>
          <w:p w14:paraId="47993700"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37,7</w:t>
            </w:r>
          </w:p>
        </w:tc>
        <w:tc>
          <w:tcPr>
            <w:tcW w:w="716" w:type="dxa"/>
            <w:tcBorders>
              <w:top w:val="single" w:sz="4" w:space="0" w:color="auto"/>
              <w:left w:val="single" w:sz="4" w:space="0" w:color="auto"/>
              <w:bottom w:val="single" w:sz="4" w:space="0" w:color="auto"/>
              <w:right w:val="single" w:sz="4" w:space="0" w:color="auto"/>
            </w:tcBorders>
            <w:vAlign w:val="center"/>
            <w:hideMark/>
          </w:tcPr>
          <w:p w14:paraId="5BDFCAA6"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36,1</w:t>
            </w:r>
          </w:p>
        </w:tc>
        <w:tc>
          <w:tcPr>
            <w:tcW w:w="716" w:type="dxa"/>
            <w:tcBorders>
              <w:top w:val="single" w:sz="4" w:space="0" w:color="auto"/>
              <w:left w:val="single" w:sz="4" w:space="0" w:color="auto"/>
              <w:bottom w:val="single" w:sz="4" w:space="0" w:color="auto"/>
              <w:right w:val="single" w:sz="4" w:space="0" w:color="auto"/>
            </w:tcBorders>
            <w:vAlign w:val="center"/>
            <w:hideMark/>
          </w:tcPr>
          <w:p w14:paraId="336E1F5E"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32,9</w:t>
            </w:r>
          </w:p>
        </w:tc>
        <w:tc>
          <w:tcPr>
            <w:tcW w:w="716" w:type="dxa"/>
            <w:tcBorders>
              <w:top w:val="single" w:sz="4" w:space="0" w:color="auto"/>
              <w:left w:val="single" w:sz="4" w:space="0" w:color="auto"/>
              <w:bottom w:val="single" w:sz="4" w:space="0" w:color="auto"/>
              <w:right w:val="single" w:sz="4" w:space="0" w:color="auto"/>
            </w:tcBorders>
            <w:vAlign w:val="center"/>
            <w:hideMark/>
          </w:tcPr>
          <w:p w14:paraId="22B6238E"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24,6</w:t>
            </w:r>
          </w:p>
        </w:tc>
        <w:tc>
          <w:tcPr>
            <w:tcW w:w="716" w:type="dxa"/>
            <w:tcBorders>
              <w:top w:val="single" w:sz="4" w:space="0" w:color="auto"/>
              <w:left w:val="single" w:sz="4" w:space="0" w:color="auto"/>
              <w:bottom w:val="single" w:sz="4" w:space="0" w:color="auto"/>
              <w:right w:val="single" w:sz="4" w:space="0" w:color="auto"/>
            </w:tcBorders>
            <w:vAlign w:val="center"/>
            <w:hideMark/>
          </w:tcPr>
          <w:p w14:paraId="407EC039"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11,8</w:t>
            </w:r>
          </w:p>
        </w:tc>
        <w:tc>
          <w:tcPr>
            <w:tcW w:w="716" w:type="dxa"/>
            <w:tcBorders>
              <w:top w:val="single" w:sz="4" w:space="0" w:color="auto"/>
              <w:left w:val="single" w:sz="4" w:space="0" w:color="auto"/>
              <w:bottom w:val="single" w:sz="4" w:space="0" w:color="auto"/>
              <w:right w:val="single" w:sz="4" w:space="0" w:color="auto"/>
            </w:tcBorders>
            <w:vAlign w:val="center"/>
            <w:hideMark/>
          </w:tcPr>
          <w:p w14:paraId="59A1290A" w14:textId="77777777" w:rsidR="007E68E1" w:rsidRDefault="007E68E1" w:rsidP="0046036C">
            <w:pPr>
              <w:pStyle w:val="Tabletext"/>
              <w:spacing w:line="200" w:lineRule="exact"/>
              <w:jc w:val="center"/>
              <w:rPr>
                <w:rFonts w:eastAsia="Arial Unicode MS"/>
                <w:lang w:val="en-GB"/>
              </w:rPr>
            </w:pPr>
            <w:r>
              <w:rPr>
                <w:lang w:val="en-GB"/>
              </w:rPr>
              <w:t>12,6</w:t>
            </w:r>
          </w:p>
        </w:tc>
        <w:tc>
          <w:tcPr>
            <w:tcW w:w="716" w:type="dxa"/>
            <w:tcBorders>
              <w:top w:val="single" w:sz="4" w:space="0" w:color="auto"/>
              <w:left w:val="single" w:sz="4" w:space="0" w:color="auto"/>
              <w:bottom w:val="single" w:sz="4" w:space="0" w:color="auto"/>
              <w:right w:val="single" w:sz="4" w:space="0" w:color="auto"/>
            </w:tcBorders>
            <w:vAlign w:val="center"/>
            <w:hideMark/>
          </w:tcPr>
          <w:p w14:paraId="16B058C6" w14:textId="77777777" w:rsidR="007E68E1" w:rsidRDefault="007E68E1" w:rsidP="0046036C">
            <w:pPr>
              <w:pStyle w:val="Tabletext"/>
              <w:spacing w:line="20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064A6C3D" w14:textId="77777777" w:rsidR="007E68E1" w:rsidRDefault="007E68E1" w:rsidP="0046036C">
            <w:pPr>
              <w:pStyle w:val="Tabletext"/>
              <w:spacing w:line="200" w:lineRule="exact"/>
              <w:jc w:val="center"/>
              <w:rPr>
                <w:rFonts w:eastAsia="Arial Unicode MS"/>
                <w:lang w:val="en-GB"/>
              </w:rPr>
            </w:pPr>
            <w:r>
              <w:rPr>
                <w:lang w:val="en-GB"/>
              </w:rPr>
              <w:t>16,6</w:t>
            </w:r>
          </w:p>
        </w:tc>
        <w:tc>
          <w:tcPr>
            <w:tcW w:w="716" w:type="dxa"/>
            <w:tcBorders>
              <w:top w:val="single" w:sz="4" w:space="0" w:color="auto"/>
              <w:left w:val="single" w:sz="4" w:space="0" w:color="auto"/>
              <w:bottom w:val="single" w:sz="4" w:space="0" w:color="auto"/>
              <w:right w:val="single" w:sz="4" w:space="0" w:color="auto"/>
            </w:tcBorders>
            <w:vAlign w:val="center"/>
            <w:hideMark/>
          </w:tcPr>
          <w:p w14:paraId="70271E7F" w14:textId="77777777" w:rsidR="007E68E1" w:rsidRDefault="007E68E1" w:rsidP="0046036C">
            <w:pPr>
              <w:pStyle w:val="Tabletext"/>
              <w:spacing w:line="20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27C9F323" w14:textId="77777777" w:rsidR="007E68E1" w:rsidRDefault="007E68E1" w:rsidP="0046036C">
            <w:pPr>
              <w:pStyle w:val="Tabletext"/>
              <w:spacing w:line="200" w:lineRule="exact"/>
              <w:jc w:val="center"/>
              <w:rPr>
                <w:rFonts w:eastAsia="Arial Unicode MS"/>
                <w:lang w:val="en-GB"/>
              </w:rPr>
            </w:pPr>
            <w:r>
              <w:rPr>
                <w:lang w:val="en-GB"/>
              </w:rPr>
              <w:t>15,9</w:t>
            </w:r>
          </w:p>
        </w:tc>
        <w:tc>
          <w:tcPr>
            <w:tcW w:w="716" w:type="dxa"/>
            <w:tcBorders>
              <w:top w:val="single" w:sz="4" w:space="0" w:color="auto"/>
              <w:left w:val="single" w:sz="4" w:space="0" w:color="auto"/>
              <w:bottom w:val="single" w:sz="4" w:space="0" w:color="auto"/>
              <w:right w:val="single" w:sz="4" w:space="0" w:color="auto"/>
            </w:tcBorders>
            <w:vAlign w:val="center"/>
            <w:hideMark/>
          </w:tcPr>
          <w:p w14:paraId="09814914" w14:textId="77777777" w:rsidR="007E68E1" w:rsidRDefault="007E68E1" w:rsidP="0046036C">
            <w:pPr>
              <w:pStyle w:val="Tabletext"/>
              <w:spacing w:line="200" w:lineRule="exact"/>
              <w:jc w:val="center"/>
              <w:rPr>
                <w:rFonts w:eastAsia="Arial Unicode MS"/>
                <w:lang w:val="en-GB"/>
              </w:rPr>
            </w:pPr>
            <w:r>
              <w:rPr>
                <w:lang w:val="en-GB"/>
              </w:rPr>
              <w:t>11,2</w:t>
            </w:r>
          </w:p>
        </w:tc>
        <w:tc>
          <w:tcPr>
            <w:tcW w:w="716" w:type="dxa"/>
            <w:tcBorders>
              <w:top w:val="single" w:sz="4" w:space="0" w:color="auto"/>
              <w:left w:val="single" w:sz="4" w:space="0" w:color="auto"/>
              <w:bottom w:val="single" w:sz="4" w:space="0" w:color="auto"/>
              <w:right w:val="single" w:sz="4" w:space="0" w:color="auto"/>
            </w:tcBorders>
            <w:vAlign w:val="center"/>
            <w:hideMark/>
          </w:tcPr>
          <w:p w14:paraId="3FDD430E"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11,8</w:t>
            </w:r>
          </w:p>
        </w:tc>
        <w:tc>
          <w:tcPr>
            <w:tcW w:w="716" w:type="dxa"/>
            <w:tcBorders>
              <w:top w:val="single" w:sz="4" w:space="0" w:color="auto"/>
              <w:left w:val="single" w:sz="4" w:space="0" w:color="auto"/>
              <w:bottom w:val="single" w:sz="4" w:space="0" w:color="auto"/>
              <w:right w:val="single" w:sz="4" w:space="0" w:color="auto"/>
            </w:tcBorders>
            <w:vAlign w:val="center"/>
            <w:hideMark/>
          </w:tcPr>
          <w:p w14:paraId="2662522B"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26,8</w:t>
            </w:r>
          </w:p>
        </w:tc>
        <w:tc>
          <w:tcPr>
            <w:tcW w:w="716" w:type="dxa"/>
            <w:tcBorders>
              <w:top w:val="single" w:sz="4" w:space="0" w:color="auto"/>
              <w:left w:val="single" w:sz="4" w:space="0" w:color="auto"/>
              <w:bottom w:val="single" w:sz="4" w:space="0" w:color="auto"/>
              <w:right w:val="single" w:sz="4" w:space="0" w:color="auto"/>
            </w:tcBorders>
            <w:vAlign w:val="center"/>
            <w:hideMark/>
          </w:tcPr>
          <w:p w14:paraId="24F70C8C" w14:textId="77777777" w:rsidR="007E68E1" w:rsidRDefault="007E68E1" w:rsidP="0046036C">
            <w:pPr>
              <w:pStyle w:val="Tabletext"/>
              <w:spacing w:line="200" w:lineRule="exact"/>
              <w:jc w:val="center"/>
              <w:rPr>
                <w:rFonts w:eastAsia="Arial Unicode MS"/>
                <w:lang w:val="en-GB"/>
              </w:rPr>
            </w:pPr>
            <w:r>
              <w:rPr>
                <w:lang w:val="en-GB"/>
              </w:rPr>
              <w:t>9</w:t>
            </w:r>
          </w:p>
        </w:tc>
        <w:tc>
          <w:tcPr>
            <w:tcW w:w="716" w:type="dxa"/>
            <w:tcBorders>
              <w:top w:val="single" w:sz="4" w:space="0" w:color="auto"/>
              <w:left w:val="single" w:sz="4" w:space="0" w:color="auto"/>
              <w:bottom w:val="single" w:sz="4" w:space="0" w:color="auto"/>
              <w:right w:val="single" w:sz="4" w:space="0" w:color="auto"/>
            </w:tcBorders>
            <w:vAlign w:val="center"/>
            <w:hideMark/>
          </w:tcPr>
          <w:p w14:paraId="34A910EE" w14:textId="77777777" w:rsidR="007E68E1" w:rsidRDefault="007E68E1" w:rsidP="0046036C">
            <w:pPr>
              <w:pStyle w:val="Tabletext"/>
              <w:spacing w:line="20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54FB4B88" w14:textId="77777777" w:rsidR="007E68E1" w:rsidRDefault="007E68E1" w:rsidP="0046036C">
            <w:pPr>
              <w:pStyle w:val="Tabletext"/>
              <w:spacing w:line="200" w:lineRule="exact"/>
              <w:jc w:val="center"/>
              <w:rPr>
                <w:rFonts w:eastAsia="Arial Unicode MS"/>
                <w:lang w:val="en-GB"/>
              </w:rPr>
            </w:pPr>
            <w:r>
              <w:rPr>
                <w:rFonts w:eastAsia="Arial Unicode MS"/>
                <w:lang w:val="en-GB"/>
              </w:rPr>
              <w:t>–</w:t>
            </w:r>
          </w:p>
        </w:tc>
      </w:tr>
      <w:tr w:rsidR="007E68E1" w14:paraId="7CEED7FF"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1CAB3120" w14:textId="77777777" w:rsidR="007E68E1" w:rsidRDefault="007E68E1" w:rsidP="0046036C">
            <w:pPr>
              <w:pStyle w:val="Tabletext"/>
              <w:spacing w:line="200" w:lineRule="exact"/>
              <w:jc w:val="center"/>
              <w:rPr>
                <w:rFonts w:eastAsia="Arial Unicode MS"/>
                <w:lang w:val="en-GB"/>
              </w:rPr>
            </w:pPr>
            <w:r>
              <w:rPr>
                <w:lang w:val="en-GB"/>
              </w:rPr>
              <w:t>76</w:t>
            </w:r>
          </w:p>
        </w:tc>
        <w:tc>
          <w:tcPr>
            <w:tcW w:w="1144" w:type="dxa"/>
            <w:tcBorders>
              <w:top w:val="single" w:sz="4" w:space="0" w:color="auto"/>
              <w:left w:val="single" w:sz="4" w:space="0" w:color="auto"/>
              <w:bottom w:val="single" w:sz="4" w:space="0" w:color="auto"/>
              <w:right w:val="single" w:sz="4" w:space="0" w:color="auto"/>
            </w:tcBorders>
            <w:vAlign w:val="center"/>
            <w:hideMark/>
          </w:tcPr>
          <w:p w14:paraId="6E886161" w14:textId="77777777" w:rsidR="007E68E1" w:rsidRDefault="007E68E1" w:rsidP="0046036C">
            <w:pPr>
              <w:pStyle w:val="Tabletext"/>
              <w:spacing w:line="200" w:lineRule="exact"/>
              <w:jc w:val="center"/>
              <w:rPr>
                <w:rFonts w:eastAsia="Arial Unicode MS"/>
                <w:lang w:val="en-GB"/>
              </w:rPr>
            </w:pPr>
            <w:r>
              <w:rPr>
                <w:lang w:val="en-GB"/>
              </w:rPr>
              <w:t>DRM_B4</w:t>
            </w:r>
          </w:p>
        </w:tc>
        <w:tc>
          <w:tcPr>
            <w:tcW w:w="1144" w:type="dxa"/>
            <w:tcBorders>
              <w:top w:val="single" w:sz="4" w:space="0" w:color="auto"/>
              <w:left w:val="single" w:sz="4" w:space="0" w:color="auto"/>
              <w:bottom w:val="single" w:sz="4" w:space="0" w:color="auto"/>
              <w:right w:val="single" w:sz="4" w:space="0" w:color="auto"/>
            </w:tcBorders>
            <w:vAlign w:val="center"/>
            <w:hideMark/>
          </w:tcPr>
          <w:p w14:paraId="010CAE65" w14:textId="77777777" w:rsidR="007E68E1" w:rsidRDefault="007E68E1" w:rsidP="0046036C">
            <w:pPr>
              <w:pStyle w:val="Tabletext"/>
              <w:spacing w:line="200" w:lineRule="exact"/>
              <w:jc w:val="center"/>
              <w:rPr>
                <w:rFonts w:eastAsia="Arial Unicode MS"/>
                <w:lang w:val="en-GB"/>
              </w:rPr>
            </w:pPr>
            <w:r>
              <w:rPr>
                <w:lang w:val="en-GB"/>
              </w:rPr>
              <w:t>DRM_B3</w:t>
            </w:r>
          </w:p>
        </w:tc>
        <w:tc>
          <w:tcPr>
            <w:tcW w:w="716" w:type="dxa"/>
            <w:tcBorders>
              <w:top w:val="single" w:sz="4" w:space="0" w:color="auto"/>
              <w:left w:val="single" w:sz="4" w:space="0" w:color="auto"/>
              <w:bottom w:val="single" w:sz="4" w:space="0" w:color="auto"/>
              <w:right w:val="single" w:sz="4" w:space="0" w:color="auto"/>
            </w:tcBorders>
            <w:vAlign w:val="center"/>
            <w:hideMark/>
          </w:tcPr>
          <w:p w14:paraId="5E8AF862"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1467C170"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34,6</w:t>
            </w:r>
          </w:p>
        </w:tc>
        <w:tc>
          <w:tcPr>
            <w:tcW w:w="716" w:type="dxa"/>
            <w:tcBorders>
              <w:top w:val="single" w:sz="4" w:space="0" w:color="auto"/>
              <w:left w:val="single" w:sz="4" w:space="0" w:color="auto"/>
              <w:bottom w:val="single" w:sz="4" w:space="0" w:color="auto"/>
              <w:right w:val="single" w:sz="4" w:space="0" w:color="auto"/>
            </w:tcBorders>
            <w:vAlign w:val="center"/>
            <w:hideMark/>
          </w:tcPr>
          <w:p w14:paraId="6B74B1F6"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31,3</w:t>
            </w:r>
          </w:p>
        </w:tc>
        <w:tc>
          <w:tcPr>
            <w:tcW w:w="716" w:type="dxa"/>
            <w:tcBorders>
              <w:top w:val="single" w:sz="4" w:space="0" w:color="auto"/>
              <w:left w:val="single" w:sz="4" w:space="0" w:color="auto"/>
              <w:bottom w:val="single" w:sz="4" w:space="0" w:color="auto"/>
              <w:right w:val="single" w:sz="4" w:space="0" w:color="auto"/>
            </w:tcBorders>
            <w:vAlign w:val="center"/>
            <w:hideMark/>
          </w:tcPr>
          <w:p w14:paraId="76DC271F"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17,7</w:t>
            </w:r>
          </w:p>
        </w:tc>
        <w:tc>
          <w:tcPr>
            <w:tcW w:w="716" w:type="dxa"/>
            <w:tcBorders>
              <w:top w:val="single" w:sz="4" w:space="0" w:color="auto"/>
              <w:left w:val="single" w:sz="4" w:space="0" w:color="auto"/>
              <w:bottom w:val="single" w:sz="4" w:space="0" w:color="auto"/>
              <w:right w:val="single" w:sz="4" w:space="0" w:color="auto"/>
            </w:tcBorders>
            <w:vAlign w:val="center"/>
            <w:hideMark/>
          </w:tcPr>
          <w:p w14:paraId="76D5BABB"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0,4</w:t>
            </w:r>
          </w:p>
        </w:tc>
        <w:tc>
          <w:tcPr>
            <w:tcW w:w="716" w:type="dxa"/>
            <w:tcBorders>
              <w:top w:val="single" w:sz="4" w:space="0" w:color="auto"/>
              <w:left w:val="single" w:sz="4" w:space="0" w:color="auto"/>
              <w:bottom w:val="single" w:sz="4" w:space="0" w:color="auto"/>
              <w:right w:val="single" w:sz="4" w:space="0" w:color="auto"/>
            </w:tcBorders>
            <w:vAlign w:val="center"/>
            <w:hideMark/>
          </w:tcPr>
          <w:p w14:paraId="00699C7C" w14:textId="77777777" w:rsidR="007E68E1" w:rsidRDefault="007E68E1" w:rsidP="0046036C">
            <w:pPr>
              <w:pStyle w:val="Tabletext"/>
              <w:spacing w:line="200" w:lineRule="exact"/>
              <w:jc w:val="center"/>
              <w:rPr>
                <w:rFonts w:eastAsia="Arial Unicode MS"/>
                <w:lang w:val="en-GB"/>
              </w:rPr>
            </w:pPr>
            <w:r>
              <w:rPr>
                <w:lang w:val="en-GB"/>
              </w:rPr>
              <w:t>12,8</w:t>
            </w:r>
          </w:p>
        </w:tc>
        <w:tc>
          <w:tcPr>
            <w:tcW w:w="716" w:type="dxa"/>
            <w:tcBorders>
              <w:top w:val="single" w:sz="4" w:space="0" w:color="auto"/>
              <w:left w:val="single" w:sz="4" w:space="0" w:color="auto"/>
              <w:bottom w:val="single" w:sz="4" w:space="0" w:color="auto"/>
              <w:right w:val="single" w:sz="4" w:space="0" w:color="auto"/>
            </w:tcBorders>
            <w:vAlign w:val="center"/>
            <w:hideMark/>
          </w:tcPr>
          <w:p w14:paraId="6EA500F5" w14:textId="77777777" w:rsidR="007E68E1" w:rsidRDefault="007E68E1" w:rsidP="0046036C">
            <w:pPr>
              <w:pStyle w:val="Tabletext"/>
              <w:spacing w:line="200" w:lineRule="exact"/>
              <w:jc w:val="center"/>
              <w:rPr>
                <w:rFonts w:eastAsia="Arial Unicode MS"/>
                <w:lang w:val="en-GB"/>
              </w:rPr>
            </w:pPr>
            <w:r>
              <w:rPr>
                <w:lang w:val="en-GB"/>
              </w:rPr>
              <w:t>16,2</w:t>
            </w:r>
          </w:p>
        </w:tc>
        <w:tc>
          <w:tcPr>
            <w:tcW w:w="716" w:type="dxa"/>
            <w:tcBorders>
              <w:top w:val="single" w:sz="4" w:space="0" w:color="auto"/>
              <w:left w:val="single" w:sz="4" w:space="0" w:color="auto"/>
              <w:bottom w:val="single" w:sz="4" w:space="0" w:color="auto"/>
              <w:right w:val="single" w:sz="4" w:space="0" w:color="auto"/>
            </w:tcBorders>
            <w:vAlign w:val="center"/>
            <w:hideMark/>
          </w:tcPr>
          <w:p w14:paraId="4B22B4E2" w14:textId="77777777" w:rsidR="007E68E1" w:rsidRDefault="007E68E1" w:rsidP="0046036C">
            <w:pPr>
              <w:pStyle w:val="Tabletext"/>
              <w:spacing w:line="200" w:lineRule="exact"/>
              <w:jc w:val="center"/>
              <w:rPr>
                <w:rFonts w:eastAsia="Arial Unicode MS"/>
                <w:lang w:val="en-GB"/>
              </w:rPr>
            </w:pPr>
            <w:r>
              <w:rPr>
                <w:lang w:val="en-GB"/>
              </w:rPr>
              <w:t>16,6</w:t>
            </w:r>
          </w:p>
        </w:tc>
        <w:tc>
          <w:tcPr>
            <w:tcW w:w="716" w:type="dxa"/>
            <w:tcBorders>
              <w:top w:val="single" w:sz="4" w:space="0" w:color="auto"/>
              <w:left w:val="single" w:sz="4" w:space="0" w:color="auto"/>
              <w:bottom w:val="single" w:sz="4" w:space="0" w:color="auto"/>
              <w:right w:val="single" w:sz="4" w:space="0" w:color="auto"/>
            </w:tcBorders>
            <w:vAlign w:val="center"/>
            <w:hideMark/>
          </w:tcPr>
          <w:p w14:paraId="0D823053" w14:textId="77777777" w:rsidR="007E68E1" w:rsidRDefault="007E68E1" w:rsidP="0046036C">
            <w:pPr>
              <w:pStyle w:val="Tabletext"/>
              <w:spacing w:line="200" w:lineRule="exact"/>
              <w:jc w:val="center"/>
              <w:rPr>
                <w:rFonts w:eastAsia="Arial Unicode MS"/>
                <w:lang w:val="en-GB"/>
              </w:rPr>
            </w:pPr>
            <w:r>
              <w:rPr>
                <w:lang w:val="en-GB"/>
              </w:rPr>
              <w:t>16,2</w:t>
            </w:r>
          </w:p>
        </w:tc>
        <w:tc>
          <w:tcPr>
            <w:tcW w:w="716" w:type="dxa"/>
            <w:tcBorders>
              <w:top w:val="single" w:sz="4" w:space="0" w:color="auto"/>
              <w:left w:val="single" w:sz="4" w:space="0" w:color="auto"/>
              <w:bottom w:val="single" w:sz="4" w:space="0" w:color="auto"/>
              <w:right w:val="single" w:sz="4" w:space="0" w:color="auto"/>
            </w:tcBorders>
            <w:vAlign w:val="center"/>
            <w:hideMark/>
          </w:tcPr>
          <w:p w14:paraId="56849B0C" w14:textId="77777777" w:rsidR="007E68E1" w:rsidRDefault="007E68E1" w:rsidP="0046036C">
            <w:pPr>
              <w:pStyle w:val="Tabletext"/>
              <w:spacing w:line="200" w:lineRule="exact"/>
              <w:jc w:val="center"/>
              <w:rPr>
                <w:rFonts w:eastAsia="Arial Unicode MS"/>
                <w:lang w:val="en-GB"/>
              </w:rPr>
            </w:pPr>
            <w:r>
              <w:rPr>
                <w:lang w:val="en-GB"/>
              </w:rPr>
              <w:t>15,7</w:t>
            </w:r>
          </w:p>
        </w:tc>
        <w:tc>
          <w:tcPr>
            <w:tcW w:w="716" w:type="dxa"/>
            <w:tcBorders>
              <w:top w:val="single" w:sz="4" w:space="0" w:color="auto"/>
              <w:left w:val="single" w:sz="4" w:space="0" w:color="auto"/>
              <w:bottom w:val="single" w:sz="4" w:space="0" w:color="auto"/>
              <w:right w:val="single" w:sz="4" w:space="0" w:color="auto"/>
            </w:tcBorders>
            <w:vAlign w:val="center"/>
            <w:hideMark/>
          </w:tcPr>
          <w:p w14:paraId="383CEC5C" w14:textId="77777777" w:rsidR="007E68E1" w:rsidRDefault="007E68E1" w:rsidP="0046036C">
            <w:pPr>
              <w:pStyle w:val="Tabletext"/>
              <w:spacing w:line="200" w:lineRule="exact"/>
              <w:jc w:val="center"/>
              <w:rPr>
                <w:rFonts w:eastAsia="Arial Unicode MS"/>
                <w:lang w:val="en-GB"/>
              </w:rPr>
            </w:pPr>
            <w:r>
              <w:rPr>
                <w:lang w:val="en-GB"/>
              </w:rPr>
              <w:t>11,6</w:t>
            </w:r>
          </w:p>
        </w:tc>
        <w:tc>
          <w:tcPr>
            <w:tcW w:w="716" w:type="dxa"/>
            <w:tcBorders>
              <w:top w:val="single" w:sz="4" w:space="0" w:color="auto"/>
              <w:left w:val="single" w:sz="4" w:space="0" w:color="auto"/>
              <w:bottom w:val="single" w:sz="4" w:space="0" w:color="auto"/>
              <w:right w:val="single" w:sz="4" w:space="0" w:color="auto"/>
            </w:tcBorders>
            <w:vAlign w:val="center"/>
            <w:hideMark/>
          </w:tcPr>
          <w:p w14:paraId="14444676"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0,4</w:t>
            </w:r>
          </w:p>
        </w:tc>
        <w:tc>
          <w:tcPr>
            <w:tcW w:w="716" w:type="dxa"/>
            <w:tcBorders>
              <w:top w:val="single" w:sz="4" w:space="0" w:color="auto"/>
              <w:left w:val="single" w:sz="4" w:space="0" w:color="auto"/>
              <w:bottom w:val="single" w:sz="4" w:space="0" w:color="auto"/>
              <w:right w:val="single" w:sz="4" w:space="0" w:color="auto"/>
            </w:tcBorders>
            <w:vAlign w:val="center"/>
            <w:hideMark/>
          </w:tcPr>
          <w:p w14:paraId="1A4FE9D2"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25,2</w:t>
            </w:r>
          </w:p>
        </w:tc>
        <w:tc>
          <w:tcPr>
            <w:tcW w:w="716" w:type="dxa"/>
            <w:tcBorders>
              <w:top w:val="single" w:sz="4" w:space="0" w:color="auto"/>
              <w:left w:val="single" w:sz="4" w:space="0" w:color="auto"/>
              <w:bottom w:val="single" w:sz="4" w:space="0" w:color="auto"/>
              <w:right w:val="single" w:sz="4" w:space="0" w:color="auto"/>
            </w:tcBorders>
            <w:vAlign w:val="center"/>
            <w:hideMark/>
          </w:tcPr>
          <w:p w14:paraId="06C9E5AC" w14:textId="77777777" w:rsidR="007E68E1" w:rsidRDefault="007E68E1" w:rsidP="0046036C">
            <w:pPr>
              <w:pStyle w:val="Tabletext"/>
              <w:spacing w:line="200" w:lineRule="exact"/>
              <w:jc w:val="center"/>
              <w:rPr>
                <w:rFonts w:eastAsia="Arial Unicode MS"/>
                <w:lang w:val="en-GB"/>
              </w:rPr>
            </w:pPr>
            <w:r>
              <w:rPr>
                <w:lang w:val="en-GB"/>
              </w:rPr>
              <w:t>10</w:t>
            </w:r>
          </w:p>
        </w:tc>
        <w:tc>
          <w:tcPr>
            <w:tcW w:w="716" w:type="dxa"/>
            <w:tcBorders>
              <w:top w:val="single" w:sz="4" w:space="0" w:color="auto"/>
              <w:left w:val="single" w:sz="4" w:space="0" w:color="auto"/>
              <w:bottom w:val="single" w:sz="4" w:space="0" w:color="auto"/>
              <w:right w:val="single" w:sz="4" w:space="0" w:color="auto"/>
            </w:tcBorders>
            <w:vAlign w:val="center"/>
            <w:hideMark/>
          </w:tcPr>
          <w:p w14:paraId="0A7CBCCC" w14:textId="77777777" w:rsidR="007E68E1" w:rsidRDefault="007E68E1" w:rsidP="0046036C">
            <w:pPr>
              <w:pStyle w:val="Tabletext"/>
              <w:spacing w:line="20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6E639242" w14:textId="77777777" w:rsidR="007E68E1" w:rsidRDefault="007E68E1" w:rsidP="0046036C">
            <w:pPr>
              <w:pStyle w:val="Tabletext"/>
              <w:spacing w:line="220" w:lineRule="exact"/>
              <w:jc w:val="center"/>
              <w:rPr>
                <w:rFonts w:eastAsia="Arial Unicode MS"/>
                <w:lang w:val="en-GB"/>
              </w:rPr>
            </w:pPr>
            <w:r>
              <w:rPr>
                <w:rFonts w:eastAsia="Arial Unicode MS"/>
                <w:lang w:val="en-GB"/>
              </w:rPr>
              <w:t>–</w:t>
            </w:r>
          </w:p>
        </w:tc>
      </w:tr>
      <w:tr w:rsidR="007E68E1" w14:paraId="062726CA"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71E152BC" w14:textId="77777777" w:rsidR="007E68E1" w:rsidRDefault="007E68E1" w:rsidP="0046036C">
            <w:pPr>
              <w:pStyle w:val="Tabletext"/>
              <w:spacing w:line="200" w:lineRule="exact"/>
              <w:jc w:val="center"/>
              <w:rPr>
                <w:rFonts w:eastAsia="Arial Unicode MS"/>
                <w:lang w:val="en-GB"/>
              </w:rPr>
            </w:pPr>
            <w:r>
              <w:rPr>
                <w:lang w:val="en-GB"/>
              </w:rPr>
              <w:t>77</w:t>
            </w:r>
          </w:p>
        </w:tc>
        <w:tc>
          <w:tcPr>
            <w:tcW w:w="1144" w:type="dxa"/>
            <w:tcBorders>
              <w:top w:val="single" w:sz="4" w:space="0" w:color="auto"/>
              <w:left w:val="single" w:sz="4" w:space="0" w:color="auto"/>
              <w:bottom w:val="single" w:sz="4" w:space="0" w:color="auto"/>
              <w:right w:val="single" w:sz="4" w:space="0" w:color="auto"/>
            </w:tcBorders>
            <w:vAlign w:val="center"/>
            <w:hideMark/>
          </w:tcPr>
          <w:p w14:paraId="6C2FF54C" w14:textId="77777777" w:rsidR="007E68E1" w:rsidRDefault="007E68E1" w:rsidP="0046036C">
            <w:pPr>
              <w:pStyle w:val="Tabletext"/>
              <w:spacing w:line="200" w:lineRule="exact"/>
              <w:jc w:val="center"/>
              <w:rPr>
                <w:rFonts w:eastAsia="Arial Unicode MS"/>
                <w:lang w:val="en-GB"/>
              </w:rPr>
            </w:pPr>
            <w:r>
              <w:rPr>
                <w:lang w:val="en-GB"/>
              </w:rPr>
              <w:t>DRM_B4</w:t>
            </w:r>
          </w:p>
        </w:tc>
        <w:tc>
          <w:tcPr>
            <w:tcW w:w="1144" w:type="dxa"/>
            <w:tcBorders>
              <w:top w:val="single" w:sz="4" w:space="0" w:color="auto"/>
              <w:left w:val="single" w:sz="4" w:space="0" w:color="auto"/>
              <w:bottom w:val="single" w:sz="4" w:space="0" w:color="auto"/>
              <w:right w:val="single" w:sz="4" w:space="0" w:color="auto"/>
            </w:tcBorders>
            <w:vAlign w:val="center"/>
            <w:hideMark/>
          </w:tcPr>
          <w:p w14:paraId="06E26052" w14:textId="77777777" w:rsidR="007E68E1" w:rsidRDefault="007E68E1" w:rsidP="0046036C">
            <w:pPr>
              <w:pStyle w:val="Tabletext"/>
              <w:spacing w:line="200" w:lineRule="exact"/>
              <w:jc w:val="center"/>
              <w:rPr>
                <w:rFonts w:eastAsia="Arial Unicode MS"/>
                <w:lang w:val="en-GB"/>
              </w:rPr>
            </w:pPr>
            <w:r>
              <w:rPr>
                <w:lang w:val="en-GB"/>
              </w:rPr>
              <w:t>DRM_B4</w:t>
            </w:r>
          </w:p>
        </w:tc>
        <w:tc>
          <w:tcPr>
            <w:tcW w:w="716" w:type="dxa"/>
            <w:tcBorders>
              <w:top w:val="single" w:sz="4" w:space="0" w:color="auto"/>
              <w:left w:val="single" w:sz="4" w:space="0" w:color="auto"/>
              <w:bottom w:val="single" w:sz="4" w:space="0" w:color="auto"/>
              <w:right w:val="single" w:sz="4" w:space="0" w:color="auto"/>
            </w:tcBorders>
            <w:vAlign w:val="center"/>
            <w:hideMark/>
          </w:tcPr>
          <w:p w14:paraId="3595D912"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23,8</w:t>
            </w:r>
          </w:p>
        </w:tc>
        <w:tc>
          <w:tcPr>
            <w:tcW w:w="716" w:type="dxa"/>
            <w:tcBorders>
              <w:top w:val="single" w:sz="4" w:space="0" w:color="auto"/>
              <w:left w:val="single" w:sz="4" w:space="0" w:color="auto"/>
              <w:bottom w:val="single" w:sz="4" w:space="0" w:color="auto"/>
              <w:right w:val="single" w:sz="4" w:space="0" w:color="auto"/>
            </w:tcBorders>
            <w:vAlign w:val="center"/>
            <w:hideMark/>
          </w:tcPr>
          <w:p w14:paraId="50B5529E"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7,7</w:t>
            </w:r>
          </w:p>
        </w:tc>
        <w:tc>
          <w:tcPr>
            <w:tcW w:w="716" w:type="dxa"/>
            <w:tcBorders>
              <w:top w:val="single" w:sz="4" w:space="0" w:color="auto"/>
              <w:left w:val="single" w:sz="4" w:space="0" w:color="auto"/>
              <w:bottom w:val="single" w:sz="4" w:space="0" w:color="auto"/>
              <w:right w:val="single" w:sz="4" w:space="0" w:color="auto"/>
            </w:tcBorders>
            <w:vAlign w:val="center"/>
            <w:hideMark/>
          </w:tcPr>
          <w:p w14:paraId="572F5163" w14:textId="77777777" w:rsidR="007E68E1" w:rsidRDefault="007E68E1" w:rsidP="0046036C">
            <w:pPr>
              <w:pStyle w:val="Tabletext"/>
              <w:spacing w:line="200" w:lineRule="exact"/>
              <w:jc w:val="center"/>
              <w:rPr>
                <w:rFonts w:eastAsia="Arial Unicode MS"/>
                <w:lang w:val="en-GB"/>
              </w:rPr>
            </w:pPr>
            <w:r>
              <w:rPr>
                <w:lang w:val="en-GB"/>
              </w:rPr>
              <w:t>8,2</w:t>
            </w:r>
          </w:p>
        </w:tc>
        <w:tc>
          <w:tcPr>
            <w:tcW w:w="716" w:type="dxa"/>
            <w:tcBorders>
              <w:top w:val="single" w:sz="4" w:space="0" w:color="auto"/>
              <w:left w:val="single" w:sz="4" w:space="0" w:color="auto"/>
              <w:bottom w:val="single" w:sz="4" w:space="0" w:color="auto"/>
              <w:right w:val="single" w:sz="4" w:space="0" w:color="auto"/>
            </w:tcBorders>
            <w:vAlign w:val="center"/>
            <w:hideMark/>
          </w:tcPr>
          <w:p w14:paraId="4D522293" w14:textId="77777777" w:rsidR="007E68E1" w:rsidRDefault="007E68E1" w:rsidP="0046036C">
            <w:pPr>
              <w:pStyle w:val="Tabletext"/>
              <w:spacing w:line="200" w:lineRule="exact"/>
              <w:jc w:val="center"/>
              <w:rPr>
                <w:rFonts w:eastAsia="Arial Unicode MS"/>
                <w:lang w:val="en-GB"/>
              </w:rPr>
            </w:pPr>
            <w:r>
              <w:rPr>
                <w:lang w:val="en-GB"/>
              </w:rPr>
              <w:t>12,9</w:t>
            </w:r>
          </w:p>
        </w:tc>
        <w:tc>
          <w:tcPr>
            <w:tcW w:w="716" w:type="dxa"/>
            <w:tcBorders>
              <w:top w:val="single" w:sz="4" w:space="0" w:color="auto"/>
              <w:left w:val="single" w:sz="4" w:space="0" w:color="auto"/>
              <w:bottom w:val="single" w:sz="4" w:space="0" w:color="auto"/>
              <w:right w:val="single" w:sz="4" w:space="0" w:color="auto"/>
            </w:tcBorders>
            <w:vAlign w:val="center"/>
            <w:hideMark/>
          </w:tcPr>
          <w:p w14:paraId="6305328C" w14:textId="77777777" w:rsidR="007E68E1" w:rsidRDefault="007E68E1" w:rsidP="0046036C">
            <w:pPr>
              <w:pStyle w:val="Tabletext"/>
              <w:spacing w:line="200" w:lineRule="exact"/>
              <w:jc w:val="center"/>
              <w:rPr>
                <w:rFonts w:eastAsia="Arial Unicode MS"/>
                <w:lang w:val="en-GB"/>
              </w:rPr>
            </w:pPr>
            <w:r>
              <w:rPr>
                <w:lang w:val="en-GB"/>
              </w:rPr>
              <w:t>13,4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59711A32" w14:textId="77777777" w:rsidR="007E68E1" w:rsidRDefault="007E68E1" w:rsidP="0046036C">
            <w:pPr>
              <w:pStyle w:val="Tabletext"/>
              <w:spacing w:line="200" w:lineRule="exact"/>
              <w:jc w:val="center"/>
              <w:rPr>
                <w:rFonts w:eastAsia="Arial Unicode MS"/>
                <w:lang w:val="en-GB"/>
              </w:rPr>
            </w:pPr>
            <w:r>
              <w:rPr>
                <w:lang w:val="en-GB"/>
              </w:rPr>
              <w:t>15,1</w:t>
            </w:r>
          </w:p>
        </w:tc>
        <w:tc>
          <w:tcPr>
            <w:tcW w:w="716" w:type="dxa"/>
            <w:tcBorders>
              <w:top w:val="single" w:sz="4" w:space="0" w:color="auto"/>
              <w:left w:val="single" w:sz="4" w:space="0" w:color="auto"/>
              <w:bottom w:val="single" w:sz="4" w:space="0" w:color="auto"/>
              <w:right w:val="single" w:sz="4" w:space="0" w:color="auto"/>
            </w:tcBorders>
            <w:vAlign w:val="center"/>
            <w:hideMark/>
          </w:tcPr>
          <w:p w14:paraId="6306DB3C" w14:textId="77777777" w:rsidR="007E68E1" w:rsidRDefault="007E68E1" w:rsidP="0046036C">
            <w:pPr>
              <w:pStyle w:val="Tabletext"/>
              <w:spacing w:line="20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19157C4B" w14:textId="77777777" w:rsidR="007E68E1" w:rsidRDefault="007E68E1" w:rsidP="0046036C">
            <w:pPr>
              <w:pStyle w:val="Tabletext"/>
              <w:spacing w:line="200" w:lineRule="exact"/>
              <w:jc w:val="center"/>
              <w:rPr>
                <w:rFonts w:eastAsia="Arial Unicode MS"/>
                <w:lang w:val="en-GB"/>
              </w:rPr>
            </w:pPr>
            <w:r>
              <w:rPr>
                <w:lang w:val="en-GB"/>
              </w:rPr>
              <w:t>15,1</w:t>
            </w:r>
          </w:p>
        </w:tc>
        <w:tc>
          <w:tcPr>
            <w:tcW w:w="716" w:type="dxa"/>
            <w:tcBorders>
              <w:top w:val="single" w:sz="4" w:space="0" w:color="auto"/>
              <w:left w:val="single" w:sz="4" w:space="0" w:color="auto"/>
              <w:bottom w:val="single" w:sz="4" w:space="0" w:color="auto"/>
              <w:right w:val="single" w:sz="4" w:space="0" w:color="auto"/>
            </w:tcBorders>
            <w:vAlign w:val="center"/>
            <w:hideMark/>
          </w:tcPr>
          <w:p w14:paraId="684E0782" w14:textId="77777777" w:rsidR="007E68E1" w:rsidRDefault="007E68E1" w:rsidP="0046036C">
            <w:pPr>
              <w:pStyle w:val="Tabletext"/>
              <w:spacing w:line="200" w:lineRule="exact"/>
              <w:jc w:val="center"/>
              <w:rPr>
                <w:rFonts w:eastAsia="Arial Unicode MS"/>
                <w:lang w:val="en-GB"/>
              </w:rPr>
            </w:pPr>
            <w:r>
              <w:rPr>
                <w:lang w:val="en-GB"/>
              </w:rPr>
              <w:t>13,4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14830442" w14:textId="77777777" w:rsidR="007E68E1" w:rsidRDefault="007E68E1" w:rsidP="0046036C">
            <w:pPr>
              <w:pStyle w:val="Tabletext"/>
              <w:spacing w:line="200" w:lineRule="exact"/>
              <w:jc w:val="center"/>
              <w:rPr>
                <w:rFonts w:eastAsia="Arial Unicode MS"/>
                <w:lang w:val="en-GB"/>
              </w:rPr>
            </w:pPr>
            <w:r>
              <w:rPr>
                <w:lang w:val="en-GB"/>
              </w:rPr>
              <w:t>12,9</w:t>
            </w:r>
          </w:p>
        </w:tc>
        <w:tc>
          <w:tcPr>
            <w:tcW w:w="716" w:type="dxa"/>
            <w:tcBorders>
              <w:top w:val="single" w:sz="4" w:space="0" w:color="auto"/>
              <w:left w:val="single" w:sz="4" w:space="0" w:color="auto"/>
              <w:bottom w:val="single" w:sz="4" w:space="0" w:color="auto"/>
              <w:right w:val="single" w:sz="4" w:space="0" w:color="auto"/>
            </w:tcBorders>
            <w:vAlign w:val="center"/>
            <w:hideMark/>
          </w:tcPr>
          <w:p w14:paraId="01471F63" w14:textId="77777777" w:rsidR="007E68E1" w:rsidRDefault="007E68E1" w:rsidP="0046036C">
            <w:pPr>
              <w:pStyle w:val="Tabletext"/>
              <w:spacing w:line="200" w:lineRule="exact"/>
              <w:jc w:val="center"/>
              <w:rPr>
                <w:rFonts w:eastAsia="Arial Unicode MS"/>
                <w:lang w:val="en-GB"/>
              </w:rPr>
            </w:pPr>
            <w:r>
              <w:rPr>
                <w:lang w:val="en-GB"/>
              </w:rPr>
              <w:t>8,2</w:t>
            </w:r>
          </w:p>
        </w:tc>
        <w:tc>
          <w:tcPr>
            <w:tcW w:w="716" w:type="dxa"/>
            <w:tcBorders>
              <w:top w:val="single" w:sz="4" w:space="0" w:color="auto"/>
              <w:left w:val="single" w:sz="4" w:space="0" w:color="auto"/>
              <w:bottom w:val="single" w:sz="4" w:space="0" w:color="auto"/>
              <w:right w:val="single" w:sz="4" w:space="0" w:color="auto"/>
            </w:tcBorders>
            <w:vAlign w:val="center"/>
            <w:hideMark/>
          </w:tcPr>
          <w:p w14:paraId="208BD06A"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7,7</w:t>
            </w:r>
          </w:p>
        </w:tc>
        <w:tc>
          <w:tcPr>
            <w:tcW w:w="716" w:type="dxa"/>
            <w:tcBorders>
              <w:top w:val="single" w:sz="4" w:space="0" w:color="auto"/>
              <w:left w:val="single" w:sz="4" w:space="0" w:color="auto"/>
              <w:bottom w:val="single" w:sz="4" w:space="0" w:color="auto"/>
              <w:right w:val="single" w:sz="4" w:space="0" w:color="auto"/>
            </w:tcBorders>
            <w:vAlign w:val="center"/>
            <w:hideMark/>
          </w:tcPr>
          <w:p w14:paraId="2EC735DF"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23,8</w:t>
            </w:r>
          </w:p>
        </w:tc>
        <w:tc>
          <w:tcPr>
            <w:tcW w:w="716" w:type="dxa"/>
            <w:tcBorders>
              <w:top w:val="single" w:sz="4" w:space="0" w:color="auto"/>
              <w:left w:val="single" w:sz="4" w:space="0" w:color="auto"/>
              <w:bottom w:val="single" w:sz="4" w:space="0" w:color="auto"/>
              <w:right w:val="single" w:sz="4" w:space="0" w:color="auto"/>
            </w:tcBorders>
            <w:vAlign w:val="center"/>
            <w:hideMark/>
          </w:tcPr>
          <w:p w14:paraId="2B6A764E" w14:textId="77777777" w:rsidR="007E68E1" w:rsidRDefault="007E68E1" w:rsidP="0046036C">
            <w:pPr>
              <w:pStyle w:val="Tabletext"/>
              <w:spacing w:line="200" w:lineRule="exact"/>
              <w:jc w:val="center"/>
              <w:rPr>
                <w:rFonts w:eastAsia="Arial Unicode MS"/>
                <w:lang w:val="en-GB"/>
              </w:rPr>
            </w:pPr>
            <w:r>
              <w:rPr>
                <w:lang w:val="en-GB"/>
              </w:rPr>
              <w:t>18</w:t>
            </w:r>
          </w:p>
        </w:tc>
        <w:tc>
          <w:tcPr>
            <w:tcW w:w="716" w:type="dxa"/>
            <w:tcBorders>
              <w:top w:val="single" w:sz="4" w:space="0" w:color="auto"/>
              <w:left w:val="single" w:sz="4" w:space="0" w:color="auto"/>
              <w:bottom w:val="single" w:sz="4" w:space="0" w:color="auto"/>
              <w:right w:val="single" w:sz="4" w:space="0" w:color="auto"/>
            </w:tcBorders>
            <w:vAlign w:val="center"/>
            <w:hideMark/>
          </w:tcPr>
          <w:p w14:paraId="2E4958B4" w14:textId="77777777" w:rsidR="007E68E1" w:rsidRDefault="007E68E1" w:rsidP="0046036C">
            <w:pPr>
              <w:pStyle w:val="Tabletext"/>
              <w:spacing w:line="20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4EDCC2BA" w14:textId="77777777" w:rsidR="007E68E1" w:rsidRDefault="007E68E1" w:rsidP="0046036C">
            <w:pPr>
              <w:pStyle w:val="Tabletext"/>
              <w:spacing w:line="220" w:lineRule="exact"/>
              <w:jc w:val="center"/>
              <w:rPr>
                <w:rFonts w:eastAsia="Arial Unicode MS"/>
                <w:lang w:val="en-GB"/>
              </w:rPr>
            </w:pPr>
            <w:r>
              <w:rPr>
                <w:rFonts w:eastAsia="Arial Unicode MS"/>
                <w:lang w:val="en-GB"/>
              </w:rPr>
              <w:t>–</w:t>
            </w:r>
          </w:p>
        </w:tc>
      </w:tr>
      <w:tr w:rsidR="007E68E1" w14:paraId="748C4723"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2707BAA6" w14:textId="77777777" w:rsidR="007E68E1" w:rsidRDefault="007E68E1" w:rsidP="0046036C">
            <w:pPr>
              <w:pStyle w:val="Tabletext"/>
              <w:spacing w:line="200" w:lineRule="exact"/>
              <w:jc w:val="center"/>
              <w:rPr>
                <w:rFonts w:eastAsia="Arial Unicode MS"/>
                <w:lang w:val="en-GB"/>
              </w:rPr>
            </w:pPr>
            <w:r>
              <w:rPr>
                <w:lang w:val="en-GB"/>
              </w:rPr>
              <w:t>78</w:t>
            </w:r>
          </w:p>
        </w:tc>
        <w:tc>
          <w:tcPr>
            <w:tcW w:w="1144" w:type="dxa"/>
            <w:tcBorders>
              <w:top w:val="single" w:sz="4" w:space="0" w:color="auto"/>
              <w:left w:val="single" w:sz="4" w:space="0" w:color="auto"/>
              <w:bottom w:val="single" w:sz="4" w:space="0" w:color="auto"/>
              <w:right w:val="single" w:sz="4" w:space="0" w:color="auto"/>
            </w:tcBorders>
            <w:vAlign w:val="center"/>
            <w:hideMark/>
          </w:tcPr>
          <w:p w14:paraId="6E902CAC" w14:textId="77777777" w:rsidR="007E68E1" w:rsidRDefault="007E68E1" w:rsidP="0046036C">
            <w:pPr>
              <w:pStyle w:val="Tabletext"/>
              <w:spacing w:line="200" w:lineRule="exact"/>
              <w:jc w:val="center"/>
              <w:rPr>
                <w:rFonts w:eastAsia="Arial Unicode MS"/>
                <w:lang w:val="en-GB"/>
              </w:rPr>
            </w:pPr>
            <w:r>
              <w:rPr>
                <w:lang w:val="en-GB"/>
              </w:rPr>
              <w:t>DRM_B4</w:t>
            </w:r>
          </w:p>
        </w:tc>
        <w:tc>
          <w:tcPr>
            <w:tcW w:w="1144" w:type="dxa"/>
            <w:tcBorders>
              <w:top w:val="single" w:sz="4" w:space="0" w:color="auto"/>
              <w:left w:val="single" w:sz="4" w:space="0" w:color="auto"/>
              <w:bottom w:val="single" w:sz="4" w:space="0" w:color="auto"/>
              <w:right w:val="single" w:sz="4" w:space="0" w:color="auto"/>
            </w:tcBorders>
            <w:vAlign w:val="center"/>
            <w:hideMark/>
          </w:tcPr>
          <w:p w14:paraId="2C0EAF6F" w14:textId="77777777" w:rsidR="007E68E1" w:rsidRDefault="007E68E1" w:rsidP="0046036C">
            <w:pPr>
              <w:pStyle w:val="Tabletext"/>
              <w:spacing w:line="200" w:lineRule="exact"/>
              <w:jc w:val="center"/>
              <w:rPr>
                <w:rFonts w:eastAsia="Arial Unicode MS"/>
                <w:lang w:val="en-GB"/>
              </w:rPr>
            </w:pPr>
            <w:r>
              <w:rPr>
                <w:lang w:val="en-GB"/>
              </w:rPr>
              <w:t>DRM_B5</w:t>
            </w:r>
          </w:p>
        </w:tc>
        <w:tc>
          <w:tcPr>
            <w:tcW w:w="716" w:type="dxa"/>
            <w:tcBorders>
              <w:top w:val="single" w:sz="4" w:space="0" w:color="auto"/>
              <w:left w:val="single" w:sz="4" w:space="0" w:color="auto"/>
              <w:bottom w:val="single" w:sz="4" w:space="0" w:color="auto"/>
              <w:right w:val="single" w:sz="4" w:space="0" w:color="auto"/>
            </w:tcBorders>
            <w:vAlign w:val="center"/>
            <w:hideMark/>
          </w:tcPr>
          <w:p w14:paraId="4A6CECFF"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11,3</w:t>
            </w:r>
          </w:p>
        </w:tc>
        <w:tc>
          <w:tcPr>
            <w:tcW w:w="716" w:type="dxa"/>
            <w:tcBorders>
              <w:top w:val="single" w:sz="4" w:space="0" w:color="auto"/>
              <w:left w:val="single" w:sz="4" w:space="0" w:color="auto"/>
              <w:bottom w:val="single" w:sz="4" w:space="0" w:color="auto"/>
              <w:right w:val="single" w:sz="4" w:space="0" w:color="auto"/>
            </w:tcBorders>
            <w:vAlign w:val="center"/>
            <w:hideMark/>
          </w:tcPr>
          <w:p w14:paraId="4FCCCAE7" w14:textId="77777777" w:rsidR="007E68E1" w:rsidRDefault="007E68E1" w:rsidP="0046036C">
            <w:pPr>
              <w:pStyle w:val="Tabletext"/>
              <w:spacing w:line="200" w:lineRule="exact"/>
              <w:jc w:val="center"/>
              <w:rPr>
                <w:rFonts w:eastAsia="Arial Unicode MS"/>
                <w:lang w:val="en-GB"/>
              </w:rPr>
            </w:pPr>
            <w:r>
              <w:rPr>
                <w:lang w:val="en-GB"/>
              </w:rPr>
              <w:t>4,3</w:t>
            </w:r>
          </w:p>
        </w:tc>
        <w:tc>
          <w:tcPr>
            <w:tcW w:w="716" w:type="dxa"/>
            <w:tcBorders>
              <w:top w:val="single" w:sz="4" w:space="0" w:color="auto"/>
              <w:left w:val="single" w:sz="4" w:space="0" w:color="auto"/>
              <w:bottom w:val="single" w:sz="4" w:space="0" w:color="auto"/>
              <w:right w:val="single" w:sz="4" w:space="0" w:color="auto"/>
            </w:tcBorders>
            <w:vAlign w:val="center"/>
            <w:hideMark/>
          </w:tcPr>
          <w:p w14:paraId="7E90D8B4" w14:textId="77777777" w:rsidR="007E68E1" w:rsidRDefault="007E68E1" w:rsidP="0046036C">
            <w:pPr>
              <w:pStyle w:val="Tabletext"/>
              <w:spacing w:line="200" w:lineRule="exact"/>
              <w:jc w:val="center"/>
              <w:rPr>
                <w:rFonts w:eastAsia="Arial Unicode MS"/>
                <w:lang w:val="en-GB"/>
              </w:rPr>
            </w:pPr>
            <w:r>
              <w:rPr>
                <w:lang w:val="en-GB"/>
              </w:rPr>
              <w:t>9,8</w:t>
            </w:r>
          </w:p>
        </w:tc>
        <w:tc>
          <w:tcPr>
            <w:tcW w:w="716" w:type="dxa"/>
            <w:tcBorders>
              <w:top w:val="single" w:sz="4" w:space="0" w:color="auto"/>
              <w:left w:val="single" w:sz="4" w:space="0" w:color="auto"/>
              <w:bottom w:val="single" w:sz="4" w:space="0" w:color="auto"/>
              <w:right w:val="single" w:sz="4" w:space="0" w:color="auto"/>
            </w:tcBorders>
            <w:vAlign w:val="center"/>
            <w:hideMark/>
          </w:tcPr>
          <w:p w14:paraId="15D67AF6" w14:textId="77777777" w:rsidR="007E68E1" w:rsidRDefault="007E68E1" w:rsidP="0046036C">
            <w:pPr>
              <w:pStyle w:val="Tabletext"/>
              <w:spacing w:line="200" w:lineRule="exact"/>
              <w:jc w:val="center"/>
              <w:rPr>
                <w:rFonts w:eastAsia="Arial Unicode MS"/>
                <w:lang w:val="en-GB"/>
              </w:rPr>
            </w:pPr>
            <w:r>
              <w:rPr>
                <w:lang w:val="en-GB"/>
              </w:rPr>
              <w:t>13,2</w:t>
            </w:r>
          </w:p>
        </w:tc>
        <w:tc>
          <w:tcPr>
            <w:tcW w:w="716" w:type="dxa"/>
            <w:tcBorders>
              <w:top w:val="single" w:sz="4" w:space="0" w:color="auto"/>
              <w:left w:val="single" w:sz="4" w:space="0" w:color="auto"/>
              <w:bottom w:val="single" w:sz="4" w:space="0" w:color="auto"/>
              <w:right w:val="single" w:sz="4" w:space="0" w:color="auto"/>
            </w:tcBorders>
            <w:vAlign w:val="center"/>
            <w:hideMark/>
          </w:tcPr>
          <w:p w14:paraId="6037F5B9" w14:textId="77777777" w:rsidR="007E68E1" w:rsidRDefault="007E68E1" w:rsidP="0046036C">
            <w:pPr>
              <w:pStyle w:val="Tabletext"/>
              <w:spacing w:line="200" w:lineRule="exact"/>
              <w:jc w:val="center"/>
              <w:rPr>
                <w:rFonts w:eastAsia="Arial Unicode MS"/>
                <w:lang w:val="en-GB"/>
              </w:rPr>
            </w:pPr>
            <w:r>
              <w:rPr>
                <w:lang w:val="en-GB"/>
              </w:rPr>
              <w:t>13,6</w:t>
            </w:r>
          </w:p>
        </w:tc>
        <w:tc>
          <w:tcPr>
            <w:tcW w:w="716" w:type="dxa"/>
            <w:tcBorders>
              <w:top w:val="single" w:sz="4" w:space="0" w:color="auto"/>
              <w:left w:val="single" w:sz="4" w:space="0" w:color="auto"/>
              <w:bottom w:val="single" w:sz="4" w:space="0" w:color="auto"/>
              <w:right w:val="single" w:sz="4" w:space="0" w:color="auto"/>
            </w:tcBorders>
            <w:vAlign w:val="center"/>
            <w:hideMark/>
          </w:tcPr>
          <w:p w14:paraId="5DDAA98D" w14:textId="77777777" w:rsidR="007E68E1" w:rsidRDefault="007E68E1" w:rsidP="0046036C">
            <w:pPr>
              <w:pStyle w:val="Tabletext"/>
              <w:spacing w:line="200" w:lineRule="exact"/>
              <w:jc w:val="center"/>
              <w:rPr>
                <w:rFonts w:eastAsia="Arial Unicode MS"/>
                <w:lang w:val="en-GB"/>
              </w:rPr>
            </w:pPr>
            <w:r>
              <w:rPr>
                <w:lang w:val="en-GB"/>
              </w:rPr>
              <w:t>15,1</w:t>
            </w:r>
          </w:p>
        </w:tc>
        <w:tc>
          <w:tcPr>
            <w:tcW w:w="716" w:type="dxa"/>
            <w:tcBorders>
              <w:top w:val="single" w:sz="4" w:space="0" w:color="auto"/>
              <w:left w:val="single" w:sz="4" w:space="0" w:color="auto"/>
              <w:bottom w:val="single" w:sz="4" w:space="0" w:color="auto"/>
              <w:right w:val="single" w:sz="4" w:space="0" w:color="auto"/>
            </w:tcBorders>
            <w:vAlign w:val="center"/>
            <w:hideMark/>
          </w:tcPr>
          <w:p w14:paraId="28A75CEB" w14:textId="77777777" w:rsidR="007E68E1" w:rsidRDefault="007E68E1" w:rsidP="0046036C">
            <w:pPr>
              <w:pStyle w:val="Tabletext"/>
              <w:spacing w:line="200" w:lineRule="exact"/>
              <w:jc w:val="center"/>
              <w:rPr>
                <w:rFonts w:eastAsia="Arial Unicode MS"/>
                <w:lang w:val="en-GB"/>
              </w:rPr>
            </w:pPr>
            <w:r>
              <w:rPr>
                <w:lang w:val="en-GB"/>
              </w:rPr>
              <w:t>15,9</w:t>
            </w:r>
          </w:p>
        </w:tc>
        <w:tc>
          <w:tcPr>
            <w:tcW w:w="716" w:type="dxa"/>
            <w:tcBorders>
              <w:top w:val="single" w:sz="4" w:space="0" w:color="auto"/>
              <w:left w:val="single" w:sz="4" w:space="0" w:color="auto"/>
              <w:bottom w:val="single" w:sz="4" w:space="0" w:color="auto"/>
              <w:right w:val="single" w:sz="4" w:space="0" w:color="auto"/>
            </w:tcBorders>
            <w:vAlign w:val="center"/>
            <w:hideMark/>
          </w:tcPr>
          <w:p w14:paraId="37A45CEB" w14:textId="77777777" w:rsidR="007E68E1" w:rsidRDefault="007E68E1" w:rsidP="0046036C">
            <w:pPr>
              <w:pStyle w:val="Tabletext"/>
              <w:spacing w:line="200" w:lineRule="exact"/>
              <w:jc w:val="center"/>
              <w:rPr>
                <w:rFonts w:eastAsia="Arial Unicode MS"/>
                <w:lang w:val="en-GB"/>
              </w:rPr>
            </w:pPr>
            <w:r>
              <w:rPr>
                <w:lang w:val="en-GB"/>
              </w:rPr>
              <w:t>14,8</w:t>
            </w:r>
          </w:p>
        </w:tc>
        <w:tc>
          <w:tcPr>
            <w:tcW w:w="716" w:type="dxa"/>
            <w:tcBorders>
              <w:top w:val="single" w:sz="4" w:space="0" w:color="auto"/>
              <w:left w:val="single" w:sz="4" w:space="0" w:color="auto"/>
              <w:bottom w:val="single" w:sz="4" w:space="0" w:color="auto"/>
              <w:right w:val="single" w:sz="4" w:space="0" w:color="auto"/>
            </w:tcBorders>
            <w:vAlign w:val="center"/>
            <w:hideMark/>
          </w:tcPr>
          <w:p w14:paraId="378D6A08" w14:textId="77777777" w:rsidR="007E68E1" w:rsidRDefault="007E68E1" w:rsidP="0046036C">
            <w:pPr>
              <w:pStyle w:val="Tabletext"/>
              <w:spacing w:line="200" w:lineRule="exact"/>
              <w:jc w:val="center"/>
              <w:rPr>
                <w:rFonts w:eastAsia="Arial Unicode MS"/>
                <w:lang w:val="en-GB"/>
              </w:rPr>
            </w:pPr>
            <w:r>
              <w:rPr>
                <w:lang w:val="en-GB"/>
              </w:rPr>
              <w:t>13,2</w:t>
            </w:r>
          </w:p>
        </w:tc>
        <w:tc>
          <w:tcPr>
            <w:tcW w:w="716" w:type="dxa"/>
            <w:tcBorders>
              <w:top w:val="single" w:sz="4" w:space="0" w:color="auto"/>
              <w:left w:val="single" w:sz="4" w:space="0" w:color="auto"/>
              <w:bottom w:val="single" w:sz="4" w:space="0" w:color="auto"/>
              <w:right w:val="single" w:sz="4" w:space="0" w:color="auto"/>
            </w:tcBorders>
            <w:vAlign w:val="center"/>
            <w:hideMark/>
          </w:tcPr>
          <w:p w14:paraId="47297365" w14:textId="77777777" w:rsidR="007E68E1" w:rsidRDefault="007E68E1" w:rsidP="0046036C">
            <w:pPr>
              <w:pStyle w:val="Tabletext"/>
              <w:spacing w:line="200" w:lineRule="exact"/>
              <w:jc w:val="center"/>
              <w:rPr>
                <w:rFonts w:eastAsia="Arial Unicode MS"/>
                <w:lang w:val="en-GB"/>
              </w:rPr>
            </w:pPr>
            <w:r>
              <w:rPr>
                <w:lang w:val="en-GB"/>
              </w:rPr>
              <w:t>12,7</w:t>
            </w:r>
          </w:p>
        </w:tc>
        <w:tc>
          <w:tcPr>
            <w:tcW w:w="716" w:type="dxa"/>
            <w:tcBorders>
              <w:top w:val="single" w:sz="4" w:space="0" w:color="auto"/>
              <w:left w:val="single" w:sz="4" w:space="0" w:color="auto"/>
              <w:bottom w:val="single" w:sz="4" w:space="0" w:color="auto"/>
              <w:right w:val="single" w:sz="4" w:space="0" w:color="auto"/>
            </w:tcBorders>
            <w:vAlign w:val="center"/>
            <w:hideMark/>
          </w:tcPr>
          <w:p w14:paraId="1C3CD644" w14:textId="77777777" w:rsidR="007E68E1" w:rsidRDefault="007E68E1" w:rsidP="0046036C">
            <w:pPr>
              <w:pStyle w:val="Tabletext"/>
              <w:spacing w:line="200" w:lineRule="exact"/>
              <w:jc w:val="center"/>
              <w:rPr>
                <w:rFonts w:eastAsia="Arial Unicode MS"/>
                <w:lang w:val="en-GB"/>
              </w:rPr>
            </w:pPr>
            <w:r>
              <w:rPr>
                <w:lang w:val="en-GB"/>
              </w:rPr>
              <w:t>8,7</w:t>
            </w:r>
          </w:p>
        </w:tc>
        <w:tc>
          <w:tcPr>
            <w:tcW w:w="716" w:type="dxa"/>
            <w:tcBorders>
              <w:top w:val="single" w:sz="4" w:space="0" w:color="auto"/>
              <w:left w:val="single" w:sz="4" w:space="0" w:color="auto"/>
              <w:bottom w:val="single" w:sz="4" w:space="0" w:color="auto"/>
              <w:right w:val="single" w:sz="4" w:space="0" w:color="auto"/>
            </w:tcBorders>
            <w:vAlign w:val="center"/>
            <w:hideMark/>
          </w:tcPr>
          <w:p w14:paraId="64F4A9BF"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1,8</w:t>
            </w:r>
          </w:p>
        </w:tc>
        <w:tc>
          <w:tcPr>
            <w:tcW w:w="716" w:type="dxa"/>
            <w:tcBorders>
              <w:top w:val="single" w:sz="4" w:space="0" w:color="auto"/>
              <w:left w:val="single" w:sz="4" w:space="0" w:color="auto"/>
              <w:bottom w:val="single" w:sz="4" w:space="0" w:color="auto"/>
              <w:right w:val="single" w:sz="4" w:space="0" w:color="auto"/>
            </w:tcBorders>
            <w:vAlign w:val="center"/>
            <w:hideMark/>
          </w:tcPr>
          <w:p w14:paraId="1920E353"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19,0</w:t>
            </w:r>
          </w:p>
        </w:tc>
        <w:tc>
          <w:tcPr>
            <w:tcW w:w="716" w:type="dxa"/>
            <w:tcBorders>
              <w:top w:val="single" w:sz="4" w:space="0" w:color="auto"/>
              <w:left w:val="single" w:sz="4" w:space="0" w:color="auto"/>
              <w:bottom w:val="single" w:sz="4" w:space="0" w:color="auto"/>
              <w:right w:val="single" w:sz="4" w:space="0" w:color="auto"/>
            </w:tcBorders>
            <w:vAlign w:val="center"/>
            <w:hideMark/>
          </w:tcPr>
          <w:p w14:paraId="1DBD9FF3" w14:textId="77777777" w:rsidR="007E68E1" w:rsidRDefault="007E68E1" w:rsidP="0046036C">
            <w:pPr>
              <w:pStyle w:val="Tabletext"/>
              <w:spacing w:line="200" w:lineRule="exact"/>
              <w:jc w:val="center"/>
              <w:rPr>
                <w:rFonts w:eastAsia="Arial Unicode MS"/>
                <w:lang w:val="en-GB"/>
              </w:rPr>
            </w:pPr>
            <w:r>
              <w:rPr>
                <w:lang w:val="en-GB"/>
              </w:rPr>
              <w:t>20</w:t>
            </w:r>
          </w:p>
        </w:tc>
        <w:tc>
          <w:tcPr>
            <w:tcW w:w="716" w:type="dxa"/>
            <w:tcBorders>
              <w:top w:val="single" w:sz="4" w:space="0" w:color="auto"/>
              <w:left w:val="single" w:sz="4" w:space="0" w:color="auto"/>
              <w:bottom w:val="single" w:sz="4" w:space="0" w:color="auto"/>
              <w:right w:val="single" w:sz="4" w:space="0" w:color="auto"/>
            </w:tcBorders>
            <w:vAlign w:val="center"/>
            <w:hideMark/>
          </w:tcPr>
          <w:p w14:paraId="0EADFAFB" w14:textId="77777777" w:rsidR="007E68E1" w:rsidRDefault="007E68E1" w:rsidP="0046036C">
            <w:pPr>
              <w:pStyle w:val="Tabletext"/>
              <w:spacing w:line="20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43823085" w14:textId="77777777" w:rsidR="007E68E1" w:rsidRDefault="007E68E1" w:rsidP="0046036C">
            <w:pPr>
              <w:pStyle w:val="Tabletext"/>
              <w:spacing w:line="220" w:lineRule="exact"/>
              <w:jc w:val="center"/>
              <w:rPr>
                <w:rFonts w:eastAsia="Arial Unicode MS"/>
                <w:lang w:val="en-GB"/>
              </w:rPr>
            </w:pPr>
            <w:r>
              <w:rPr>
                <w:rFonts w:eastAsia="Arial Unicode MS"/>
                <w:lang w:val="en-GB"/>
              </w:rPr>
              <w:t>–</w:t>
            </w:r>
          </w:p>
        </w:tc>
      </w:tr>
      <w:tr w:rsidR="007E68E1" w14:paraId="61C6F1E1"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44920E57" w14:textId="77777777" w:rsidR="007E68E1" w:rsidRDefault="007E68E1" w:rsidP="0046036C">
            <w:pPr>
              <w:pStyle w:val="Tabletext"/>
              <w:spacing w:line="200" w:lineRule="exact"/>
              <w:jc w:val="center"/>
              <w:rPr>
                <w:rFonts w:eastAsia="Arial Unicode MS"/>
                <w:lang w:val="en-GB"/>
              </w:rPr>
            </w:pPr>
            <w:r>
              <w:rPr>
                <w:lang w:val="en-GB"/>
              </w:rPr>
              <w:t>79</w:t>
            </w:r>
          </w:p>
        </w:tc>
        <w:tc>
          <w:tcPr>
            <w:tcW w:w="1144" w:type="dxa"/>
            <w:tcBorders>
              <w:top w:val="single" w:sz="4" w:space="0" w:color="auto"/>
              <w:left w:val="single" w:sz="4" w:space="0" w:color="auto"/>
              <w:bottom w:val="single" w:sz="4" w:space="0" w:color="auto"/>
              <w:right w:val="single" w:sz="4" w:space="0" w:color="auto"/>
            </w:tcBorders>
            <w:vAlign w:val="center"/>
            <w:hideMark/>
          </w:tcPr>
          <w:p w14:paraId="323CE690" w14:textId="77777777" w:rsidR="007E68E1" w:rsidRDefault="007E68E1" w:rsidP="0046036C">
            <w:pPr>
              <w:pStyle w:val="Tabletext"/>
              <w:spacing w:line="200" w:lineRule="exact"/>
              <w:jc w:val="center"/>
              <w:rPr>
                <w:rFonts w:eastAsia="Arial Unicode MS"/>
                <w:lang w:val="en-GB"/>
              </w:rPr>
            </w:pPr>
            <w:r>
              <w:rPr>
                <w:lang w:val="en-GB"/>
              </w:rPr>
              <w:t>DRM_B5</w:t>
            </w:r>
          </w:p>
        </w:tc>
        <w:tc>
          <w:tcPr>
            <w:tcW w:w="1144" w:type="dxa"/>
            <w:tcBorders>
              <w:top w:val="single" w:sz="4" w:space="0" w:color="auto"/>
              <w:left w:val="single" w:sz="4" w:space="0" w:color="auto"/>
              <w:bottom w:val="single" w:sz="4" w:space="0" w:color="auto"/>
              <w:right w:val="single" w:sz="4" w:space="0" w:color="auto"/>
            </w:tcBorders>
            <w:vAlign w:val="center"/>
            <w:hideMark/>
          </w:tcPr>
          <w:p w14:paraId="6565FCAD" w14:textId="77777777" w:rsidR="007E68E1" w:rsidRDefault="007E68E1" w:rsidP="0046036C">
            <w:pPr>
              <w:pStyle w:val="Tabletext"/>
              <w:spacing w:line="200" w:lineRule="exact"/>
              <w:jc w:val="center"/>
              <w:rPr>
                <w:rFonts w:eastAsia="Arial Unicode MS"/>
                <w:lang w:val="en-GB"/>
              </w:rPr>
            </w:pPr>
            <w:r>
              <w:rPr>
                <w:lang w:val="en-GB"/>
              </w:rPr>
              <w:t>DRM_B0</w:t>
            </w:r>
          </w:p>
        </w:tc>
        <w:tc>
          <w:tcPr>
            <w:tcW w:w="716" w:type="dxa"/>
            <w:tcBorders>
              <w:top w:val="single" w:sz="4" w:space="0" w:color="auto"/>
              <w:left w:val="single" w:sz="4" w:space="0" w:color="auto"/>
              <w:bottom w:val="single" w:sz="4" w:space="0" w:color="auto"/>
              <w:right w:val="single" w:sz="4" w:space="0" w:color="auto"/>
            </w:tcBorders>
            <w:vAlign w:val="center"/>
            <w:hideMark/>
          </w:tcPr>
          <w:p w14:paraId="149B54F0"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37,0</w:t>
            </w:r>
          </w:p>
        </w:tc>
        <w:tc>
          <w:tcPr>
            <w:tcW w:w="716" w:type="dxa"/>
            <w:tcBorders>
              <w:top w:val="single" w:sz="4" w:space="0" w:color="auto"/>
              <w:left w:val="single" w:sz="4" w:space="0" w:color="auto"/>
              <w:bottom w:val="single" w:sz="4" w:space="0" w:color="auto"/>
              <w:right w:val="single" w:sz="4" w:space="0" w:color="auto"/>
            </w:tcBorders>
            <w:vAlign w:val="center"/>
            <w:hideMark/>
          </w:tcPr>
          <w:p w14:paraId="261637BB"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37,0</w:t>
            </w:r>
          </w:p>
        </w:tc>
        <w:tc>
          <w:tcPr>
            <w:tcW w:w="716" w:type="dxa"/>
            <w:tcBorders>
              <w:top w:val="single" w:sz="4" w:space="0" w:color="auto"/>
              <w:left w:val="single" w:sz="4" w:space="0" w:color="auto"/>
              <w:bottom w:val="single" w:sz="4" w:space="0" w:color="auto"/>
              <w:right w:val="single" w:sz="4" w:space="0" w:color="auto"/>
            </w:tcBorders>
            <w:vAlign w:val="center"/>
            <w:hideMark/>
          </w:tcPr>
          <w:p w14:paraId="3D64D1C8"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35,7</w:t>
            </w:r>
          </w:p>
        </w:tc>
        <w:tc>
          <w:tcPr>
            <w:tcW w:w="716" w:type="dxa"/>
            <w:tcBorders>
              <w:top w:val="single" w:sz="4" w:space="0" w:color="auto"/>
              <w:left w:val="single" w:sz="4" w:space="0" w:color="auto"/>
              <w:bottom w:val="single" w:sz="4" w:space="0" w:color="auto"/>
              <w:right w:val="single" w:sz="4" w:space="0" w:color="auto"/>
            </w:tcBorders>
            <w:vAlign w:val="center"/>
            <w:hideMark/>
          </w:tcPr>
          <w:p w14:paraId="5FD0BF1E"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25,5</w:t>
            </w:r>
          </w:p>
        </w:tc>
        <w:tc>
          <w:tcPr>
            <w:tcW w:w="716" w:type="dxa"/>
            <w:tcBorders>
              <w:top w:val="single" w:sz="4" w:space="0" w:color="auto"/>
              <w:left w:val="single" w:sz="4" w:space="0" w:color="auto"/>
              <w:bottom w:val="single" w:sz="4" w:space="0" w:color="auto"/>
              <w:right w:val="single" w:sz="4" w:space="0" w:color="auto"/>
            </w:tcBorders>
            <w:vAlign w:val="center"/>
            <w:hideMark/>
          </w:tcPr>
          <w:p w14:paraId="6640DD74"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1,3</w:t>
            </w:r>
          </w:p>
        </w:tc>
        <w:tc>
          <w:tcPr>
            <w:tcW w:w="716" w:type="dxa"/>
            <w:tcBorders>
              <w:top w:val="single" w:sz="4" w:space="0" w:color="auto"/>
              <w:left w:val="single" w:sz="4" w:space="0" w:color="auto"/>
              <w:bottom w:val="single" w:sz="4" w:space="0" w:color="auto"/>
              <w:right w:val="single" w:sz="4" w:space="0" w:color="auto"/>
            </w:tcBorders>
            <w:vAlign w:val="center"/>
            <w:hideMark/>
          </w:tcPr>
          <w:p w14:paraId="617C9922" w14:textId="77777777" w:rsidR="007E68E1" w:rsidRDefault="007E68E1" w:rsidP="0046036C">
            <w:pPr>
              <w:pStyle w:val="Tabletext"/>
              <w:spacing w:line="200" w:lineRule="exact"/>
              <w:jc w:val="center"/>
              <w:rPr>
                <w:rFonts w:eastAsia="Arial Unicode MS"/>
                <w:lang w:val="en-GB"/>
              </w:rPr>
            </w:pPr>
            <w:r>
              <w:rPr>
                <w:lang w:val="en-GB"/>
              </w:rPr>
              <w:t>16,2</w:t>
            </w:r>
          </w:p>
        </w:tc>
        <w:tc>
          <w:tcPr>
            <w:tcW w:w="716" w:type="dxa"/>
            <w:tcBorders>
              <w:top w:val="single" w:sz="4" w:space="0" w:color="auto"/>
              <w:left w:val="single" w:sz="4" w:space="0" w:color="auto"/>
              <w:bottom w:val="single" w:sz="4" w:space="0" w:color="auto"/>
              <w:right w:val="single" w:sz="4" w:space="0" w:color="auto"/>
            </w:tcBorders>
            <w:vAlign w:val="center"/>
            <w:hideMark/>
          </w:tcPr>
          <w:p w14:paraId="040BA012" w14:textId="77777777" w:rsidR="007E68E1" w:rsidRDefault="007E68E1" w:rsidP="0046036C">
            <w:pPr>
              <w:pStyle w:val="Tabletext"/>
              <w:spacing w:line="200" w:lineRule="exact"/>
              <w:jc w:val="center"/>
              <w:rPr>
                <w:rFonts w:eastAsia="Arial Unicode MS"/>
                <w:lang w:val="en-GB"/>
              </w:rPr>
            </w:pPr>
            <w:r>
              <w:rPr>
                <w:lang w:val="en-GB"/>
              </w:rPr>
              <w:t>16,6</w:t>
            </w:r>
          </w:p>
        </w:tc>
        <w:tc>
          <w:tcPr>
            <w:tcW w:w="716" w:type="dxa"/>
            <w:tcBorders>
              <w:top w:val="single" w:sz="4" w:space="0" w:color="auto"/>
              <w:left w:val="single" w:sz="4" w:space="0" w:color="auto"/>
              <w:bottom w:val="single" w:sz="4" w:space="0" w:color="auto"/>
              <w:right w:val="single" w:sz="4" w:space="0" w:color="auto"/>
            </w:tcBorders>
            <w:vAlign w:val="center"/>
            <w:hideMark/>
          </w:tcPr>
          <w:p w14:paraId="4D088989" w14:textId="77777777" w:rsidR="007E68E1" w:rsidRDefault="007E68E1" w:rsidP="0046036C">
            <w:pPr>
              <w:pStyle w:val="Tabletext"/>
              <w:spacing w:line="200" w:lineRule="exact"/>
              <w:jc w:val="center"/>
              <w:rPr>
                <w:rFonts w:eastAsia="Arial Unicode MS"/>
                <w:lang w:val="en-GB"/>
              </w:rPr>
            </w:pPr>
            <w:r>
              <w:rPr>
                <w:lang w:val="en-GB"/>
              </w:rPr>
              <w:t>16,6</w:t>
            </w:r>
          </w:p>
        </w:tc>
        <w:tc>
          <w:tcPr>
            <w:tcW w:w="716" w:type="dxa"/>
            <w:tcBorders>
              <w:top w:val="single" w:sz="4" w:space="0" w:color="auto"/>
              <w:left w:val="single" w:sz="4" w:space="0" w:color="auto"/>
              <w:bottom w:val="single" w:sz="4" w:space="0" w:color="auto"/>
              <w:right w:val="single" w:sz="4" w:space="0" w:color="auto"/>
            </w:tcBorders>
            <w:vAlign w:val="center"/>
            <w:hideMark/>
          </w:tcPr>
          <w:p w14:paraId="5B91330C" w14:textId="77777777" w:rsidR="007E68E1" w:rsidRDefault="007E68E1" w:rsidP="0046036C">
            <w:pPr>
              <w:pStyle w:val="Tabletext"/>
              <w:spacing w:line="200" w:lineRule="exact"/>
              <w:jc w:val="center"/>
              <w:rPr>
                <w:rFonts w:eastAsia="Arial Unicode MS"/>
                <w:lang w:val="en-GB"/>
              </w:rPr>
            </w:pPr>
            <w:r>
              <w:rPr>
                <w:lang w:val="en-GB"/>
              </w:rPr>
              <w:t>16,6</w:t>
            </w:r>
          </w:p>
        </w:tc>
        <w:tc>
          <w:tcPr>
            <w:tcW w:w="716" w:type="dxa"/>
            <w:tcBorders>
              <w:top w:val="single" w:sz="4" w:space="0" w:color="auto"/>
              <w:left w:val="single" w:sz="4" w:space="0" w:color="auto"/>
              <w:bottom w:val="single" w:sz="4" w:space="0" w:color="auto"/>
              <w:right w:val="single" w:sz="4" w:space="0" w:color="auto"/>
            </w:tcBorders>
            <w:vAlign w:val="center"/>
            <w:hideMark/>
          </w:tcPr>
          <w:p w14:paraId="6C602AE0" w14:textId="77777777" w:rsidR="007E68E1" w:rsidRDefault="007E68E1" w:rsidP="0046036C">
            <w:pPr>
              <w:pStyle w:val="Tabletext"/>
              <w:spacing w:line="200" w:lineRule="exact"/>
              <w:jc w:val="center"/>
              <w:rPr>
                <w:rFonts w:eastAsia="Arial Unicode MS"/>
                <w:lang w:val="en-GB"/>
              </w:rPr>
            </w:pPr>
            <w:r>
              <w:rPr>
                <w:lang w:val="en-GB"/>
              </w:rPr>
              <w:t>16,6</w:t>
            </w:r>
          </w:p>
        </w:tc>
        <w:tc>
          <w:tcPr>
            <w:tcW w:w="716" w:type="dxa"/>
            <w:tcBorders>
              <w:top w:val="single" w:sz="4" w:space="0" w:color="auto"/>
              <w:left w:val="single" w:sz="4" w:space="0" w:color="auto"/>
              <w:bottom w:val="single" w:sz="4" w:space="0" w:color="auto"/>
              <w:right w:val="single" w:sz="4" w:space="0" w:color="auto"/>
            </w:tcBorders>
            <w:vAlign w:val="center"/>
            <w:hideMark/>
          </w:tcPr>
          <w:p w14:paraId="4059B335"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16,1</w:t>
            </w:r>
          </w:p>
        </w:tc>
        <w:tc>
          <w:tcPr>
            <w:tcW w:w="716" w:type="dxa"/>
            <w:tcBorders>
              <w:top w:val="single" w:sz="4" w:space="0" w:color="auto"/>
              <w:left w:val="single" w:sz="4" w:space="0" w:color="auto"/>
              <w:bottom w:val="single" w:sz="4" w:space="0" w:color="auto"/>
              <w:right w:val="single" w:sz="4" w:space="0" w:color="auto"/>
            </w:tcBorders>
            <w:vAlign w:val="center"/>
            <w:hideMark/>
          </w:tcPr>
          <w:p w14:paraId="4C3CDE61"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32,1</w:t>
            </w:r>
          </w:p>
        </w:tc>
        <w:tc>
          <w:tcPr>
            <w:tcW w:w="716" w:type="dxa"/>
            <w:tcBorders>
              <w:top w:val="single" w:sz="4" w:space="0" w:color="auto"/>
              <w:left w:val="single" w:sz="4" w:space="0" w:color="auto"/>
              <w:bottom w:val="single" w:sz="4" w:space="0" w:color="auto"/>
              <w:right w:val="single" w:sz="4" w:space="0" w:color="auto"/>
            </w:tcBorders>
            <w:vAlign w:val="center"/>
            <w:hideMark/>
          </w:tcPr>
          <w:p w14:paraId="562C1F2E"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35,1</w:t>
            </w:r>
          </w:p>
        </w:tc>
        <w:tc>
          <w:tcPr>
            <w:tcW w:w="716" w:type="dxa"/>
            <w:tcBorders>
              <w:top w:val="single" w:sz="4" w:space="0" w:color="auto"/>
              <w:left w:val="single" w:sz="4" w:space="0" w:color="auto"/>
              <w:bottom w:val="single" w:sz="4" w:space="0" w:color="auto"/>
              <w:right w:val="single" w:sz="4" w:space="0" w:color="auto"/>
            </w:tcBorders>
            <w:vAlign w:val="center"/>
            <w:hideMark/>
          </w:tcPr>
          <w:p w14:paraId="75B50FC9" w14:textId="77777777" w:rsidR="007E68E1" w:rsidRDefault="007E68E1" w:rsidP="0046036C">
            <w:pPr>
              <w:pStyle w:val="Tabletext"/>
              <w:spacing w:line="200" w:lineRule="exact"/>
              <w:jc w:val="center"/>
              <w:rPr>
                <w:rFonts w:eastAsia="Arial Unicode MS"/>
                <w:lang w:val="en-GB"/>
              </w:rPr>
            </w:pPr>
            <w:r>
              <w:rPr>
                <w:lang w:val="en-GB"/>
              </w:rPr>
              <w:t>4,5</w:t>
            </w:r>
          </w:p>
        </w:tc>
        <w:tc>
          <w:tcPr>
            <w:tcW w:w="716" w:type="dxa"/>
            <w:tcBorders>
              <w:top w:val="single" w:sz="4" w:space="0" w:color="auto"/>
              <w:left w:val="single" w:sz="4" w:space="0" w:color="auto"/>
              <w:bottom w:val="single" w:sz="4" w:space="0" w:color="auto"/>
              <w:right w:val="single" w:sz="4" w:space="0" w:color="auto"/>
            </w:tcBorders>
            <w:vAlign w:val="center"/>
            <w:hideMark/>
          </w:tcPr>
          <w:p w14:paraId="3E2B7753" w14:textId="77777777" w:rsidR="007E68E1" w:rsidRDefault="007E68E1" w:rsidP="0046036C">
            <w:pPr>
              <w:pStyle w:val="Tabletext"/>
              <w:spacing w:line="20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248D74CF" w14:textId="77777777" w:rsidR="007E68E1" w:rsidRDefault="007E68E1" w:rsidP="0046036C">
            <w:pPr>
              <w:pStyle w:val="Tabletext"/>
              <w:spacing w:line="220" w:lineRule="exact"/>
              <w:jc w:val="center"/>
              <w:rPr>
                <w:rFonts w:eastAsia="Arial Unicode MS"/>
                <w:lang w:val="en-GB"/>
              </w:rPr>
            </w:pPr>
            <w:r>
              <w:rPr>
                <w:rFonts w:eastAsia="Arial Unicode MS"/>
                <w:lang w:val="en-GB"/>
              </w:rPr>
              <w:t>–</w:t>
            </w:r>
          </w:p>
        </w:tc>
      </w:tr>
      <w:tr w:rsidR="007E68E1" w14:paraId="470E634B"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283A25EC" w14:textId="77777777" w:rsidR="007E68E1" w:rsidRDefault="007E68E1" w:rsidP="0046036C">
            <w:pPr>
              <w:pStyle w:val="Tabletext"/>
              <w:spacing w:line="200" w:lineRule="exact"/>
              <w:jc w:val="center"/>
              <w:rPr>
                <w:rFonts w:eastAsia="Arial Unicode MS"/>
                <w:lang w:val="en-GB"/>
              </w:rPr>
            </w:pPr>
            <w:r>
              <w:rPr>
                <w:lang w:val="en-GB"/>
              </w:rPr>
              <w:t>80</w:t>
            </w:r>
          </w:p>
        </w:tc>
        <w:tc>
          <w:tcPr>
            <w:tcW w:w="1144" w:type="dxa"/>
            <w:tcBorders>
              <w:top w:val="single" w:sz="4" w:space="0" w:color="auto"/>
              <w:left w:val="single" w:sz="4" w:space="0" w:color="auto"/>
              <w:bottom w:val="single" w:sz="4" w:space="0" w:color="auto"/>
              <w:right w:val="single" w:sz="4" w:space="0" w:color="auto"/>
            </w:tcBorders>
            <w:vAlign w:val="center"/>
            <w:hideMark/>
          </w:tcPr>
          <w:p w14:paraId="59CD98C3" w14:textId="77777777" w:rsidR="007E68E1" w:rsidRDefault="007E68E1" w:rsidP="0046036C">
            <w:pPr>
              <w:pStyle w:val="Tabletext"/>
              <w:spacing w:line="200" w:lineRule="exact"/>
              <w:jc w:val="center"/>
              <w:rPr>
                <w:rFonts w:eastAsia="Arial Unicode MS"/>
                <w:lang w:val="en-GB"/>
              </w:rPr>
            </w:pPr>
            <w:r>
              <w:rPr>
                <w:lang w:val="en-GB"/>
              </w:rPr>
              <w:t>DRM_B5</w:t>
            </w:r>
          </w:p>
        </w:tc>
        <w:tc>
          <w:tcPr>
            <w:tcW w:w="1144" w:type="dxa"/>
            <w:tcBorders>
              <w:top w:val="single" w:sz="4" w:space="0" w:color="auto"/>
              <w:left w:val="single" w:sz="4" w:space="0" w:color="auto"/>
              <w:bottom w:val="single" w:sz="4" w:space="0" w:color="auto"/>
              <w:right w:val="single" w:sz="4" w:space="0" w:color="auto"/>
            </w:tcBorders>
            <w:vAlign w:val="center"/>
            <w:hideMark/>
          </w:tcPr>
          <w:p w14:paraId="3F6A5C5D" w14:textId="77777777" w:rsidR="007E68E1" w:rsidRDefault="007E68E1" w:rsidP="0046036C">
            <w:pPr>
              <w:pStyle w:val="Tabletext"/>
              <w:spacing w:line="200" w:lineRule="exact"/>
              <w:jc w:val="center"/>
              <w:rPr>
                <w:rFonts w:eastAsia="Arial Unicode MS"/>
                <w:lang w:val="en-GB"/>
              </w:rPr>
            </w:pPr>
            <w:r>
              <w:rPr>
                <w:lang w:val="en-GB"/>
              </w:rPr>
              <w:t>DRM_B1</w:t>
            </w:r>
          </w:p>
        </w:tc>
        <w:tc>
          <w:tcPr>
            <w:tcW w:w="716" w:type="dxa"/>
            <w:tcBorders>
              <w:top w:val="single" w:sz="4" w:space="0" w:color="auto"/>
              <w:left w:val="single" w:sz="4" w:space="0" w:color="auto"/>
              <w:bottom w:val="single" w:sz="4" w:space="0" w:color="auto"/>
              <w:right w:val="single" w:sz="4" w:space="0" w:color="auto"/>
            </w:tcBorders>
            <w:vAlign w:val="center"/>
            <w:hideMark/>
          </w:tcPr>
          <w:p w14:paraId="6E66285C"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37,5</w:t>
            </w:r>
          </w:p>
        </w:tc>
        <w:tc>
          <w:tcPr>
            <w:tcW w:w="716" w:type="dxa"/>
            <w:tcBorders>
              <w:top w:val="single" w:sz="4" w:space="0" w:color="auto"/>
              <w:left w:val="single" w:sz="4" w:space="0" w:color="auto"/>
              <w:bottom w:val="single" w:sz="4" w:space="0" w:color="auto"/>
              <w:right w:val="single" w:sz="4" w:space="0" w:color="auto"/>
            </w:tcBorders>
            <w:vAlign w:val="center"/>
            <w:hideMark/>
          </w:tcPr>
          <w:p w14:paraId="602743B0"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37,0</w:t>
            </w:r>
          </w:p>
        </w:tc>
        <w:tc>
          <w:tcPr>
            <w:tcW w:w="716" w:type="dxa"/>
            <w:tcBorders>
              <w:top w:val="single" w:sz="4" w:space="0" w:color="auto"/>
              <w:left w:val="single" w:sz="4" w:space="0" w:color="auto"/>
              <w:bottom w:val="single" w:sz="4" w:space="0" w:color="auto"/>
              <w:right w:val="single" w:sz="4" w:space="0" w:color="auto"/>
            </w:tcBorders>
            <w:vAlign w:val="center"/>
            <w:hideMark/>
          </w:tcPr>
          <w:p w14:paraId="5D5C90ED"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34,8</w:t>
            </w:r>
          </w:p>
        </w:tc>
        <w:tc>
          <w:tcPr>
            <w:tcW w:w="716" w:type="dxa"/>
            <w:tcBorders>
              <w:top w:val="single" w:sz="4" w:space="0" w:color="auto"/>
              <w:left w:val="single" w:sz="4" w:space="0" w:color="auto"/>
              <w:bottom w:val="single" w:sz="4" w:space="0" w:color="auto"/>
              <w:right w:val="single" w:sz="4" w:space="0" w:color="auto"/>
            </w:tcBorders>
            <w:vAlign w:val="center"/>
            <w:hideMark/>
          </w:tcPr>
          <w:p w14:paraId="4330B3B5"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3E6AF7E7" w14:textId="77777777" w:rsidR="007E68E1" w:rsidRDefault="007E68E1" w:rsidP="0046036C">
            <w:pPr>
              <w:pStyle w:val="Tabletext"/>
              <w:spacing w:line="200" w:lineRule="exact"/>
              <w:jc w:val="center"/>
              <w:rPr>
                <w:rFonts w:eastAsia="Arial Unicode MS"/>
                <w:lang w:val="en-GB"/>
              </w:rPr>
            </w:pPr>
            <w:r>
              <w:rPr>
                <w:lang w:val="en-GB"/>
              </w:rPr>
              <w:t>7,6</w:t>
            </w:r>
          </w:p>
        </w:tc>
        <w:tc>
          <w:tcPr>
            <w:tcW w:w="716" w:type="dxa"/>
            <w:tcBorders>
              <w:top w:val="single" w:sz="4" w:space="0" w:color="auto"/>
              <w:left w:val="single" w:sz="4" w:space="0" w:color="auto"/>
              <w:bottom w:val="single" w:sz="4" w:space="0" w:color="auto"/>
              <w:right w:val="single" w:sz="4" w:space="0" w:color="auto"/>
            </w:tcBorders>
            <w:vAlign w:val="center"/>
            <w:hideMark/>
          </w:tcPr>
          <w:p w14:paraId="28B527E5" w14:textId="77777777" w:rsidR="007E68E1" w:rsidRDefault="007E68E1" w:rsidP="0046036C">
            <w:pPr>
              <w:pStyle w:val="Tabletext"/>
              <w:spacing w:line="200" w:lineRule="exact"/>
              <w:jc w:val="center"/>
              <w:rPr>
                <w:rFonts w:eastAsia="Arial Unicode MS"/>
                <w:lang w:val="en-GB"/>
              </w:rPr>
            </w:pPr>
            <w:r>
              <w:rPr>
                <w:lang w:val="en-GB"/>
              </w:rPr>
              <w:t>16,2</w:t>
            </w:r>
          </w:p>
        </w:tc>
        <w:tc>
          <w:tcPr>
            <w:tcW w:w="716" w:type="dxa"/>
            <w:tcBorders>
              <w:top w:val="single" w:sz="4" w:space="0" w:color="auto"/>
              <w:left w:val="single" w:sz="4" w:space="0" w:color="auto"/>
              <w:bottom w:val="single" w:sz="4" w:space="0" w:color="auto"/>
              <w:right w:val="single" w:sz="4" w:space="0" w:color="auto"/>
            </w:tcBorders>
            <w:vAlign w:val="center"/>
            <w:hideMark/>
          </w:tcPr>
          <w:p w14:paraId="48C840E7" w14:textId="77777777" w:rsidR="007E68E1" w:rsidRDefault="007E68E1" w:rsidP="0046036C">
            <w:pPr>
              <w:pStyle w:val="Tabletext"/>
              <w:spacing w:line="200" w:lineRule="exact"/>
              <w:jc w:val="center"/>
              <w:rPr>
                <w:rFonts w:eastAsia="Arial Unicode MS"/>
              </w:rPr>
            </w:pPr>
            <w:r>
              <w:rPr>
                <w:lang w:val="en-GB"/>
              </w:rPr>
              <w:t>16,6</w:t>
            </w:r>
          </w:p>
        </w:tc>
        <w:tc>
          <w:tcPr>
            <w:tcW w:w="716" w:type="dxa"/>
            <w:tcBorders>
              <w:top w:val="single" w:sz="4" w:space="0" w:color="auto"/>
              <w:left w:val="single" w:sz="4" w:space="0" w:color="auto"/>
              <w:bottom w:val="single" w:sz="4" w:space="0" w:color="auto"/>
              <w:right w:val="single" w:sz="4" w:space="0" w:color="auto"/>
            </w:tcBorders>
            <w:vAlign w:val="center"/>
            <w:hideMark/>
          </w:tcPr>
          <w:p w14:paraId="456EA70C" w14:textId="77777777" w:rsidR="007E68E1" w:rsidRDefault="007E68E1" w:rsidP="0046036C">
            <w:pPr>
              <w:pStyle w:val="Tabletext"/>
              <w:spacing w:line="200" w:lineRule="exact"/>
              <w:jc w:val="center"/>
              <w:rPr>
                <w:rFonts w:eastAsia="Arial Unicode MS"/>
                <w:lang w:val="en-GB"/>
              </w:rPr>
            </w:pPr>
            <w:r>
              <w:rPr>
                <w:lang w:val="en-GB"/>
              </w:rPr>
              <w:t>16,6</w:t>
            </w:r>
          </w:p>
        </w:tc>
        <w:tc>
          <w:tcPr>
            <w:tcW w:w="716" w:type="dxa"/>
            <w:tcBorders>
              <w:top w:val="single" w:sz="4" w:space="0" w:color="auto"/>
              <w:left w:val="single" w:sz="4" w:space="0" w:color="auto"/>
              <w:bottom w:val="single" w:sz="4" w:space="0" w:color="auto"/>
              <w:right w:val="single" w:sz="4" w:space="0" w:color="auto"/>
            </w:tcBorders>
            <w:vAlign w:val="center"/>
            <w:hideMark/>
          </w:tcPr>
          <w:p w14:paraId="410B5BFD" w14:textId="77777777" w:rsidR="007E68E1" w:rsidRDefault="007E68E1" w:rsidP="0046036C">
            <w:pPr>
              <w:pStyle w:val="Tabletext"/>
              <w:spacing w:line="200" w:lineRule="exact"/>
              <w:jc w:val="center"/>
              <w:rPr>
                <w:rFonts w:eastAsia="Arial Unicode MS"/>
                <w:lang w:val="en-GB"/>
              </w:rPr>
            </w:pPr>
            <w:r>
              <w:rPr>
                <w:lang w:val="en-GB"/>
              </w:rPr>
              <w:t>16,6</w:t>
            </w:r>
          </w:p>
        </w:tc>
        <w:tc>
          <w:tcPr>
            <w:tcW w:w="716" w:type="dxa"/>
            <w:tcBorders>
              <w:top w:val="single" w:sz="4" w:space="0" w:color="auto"/>
              <w:left w:val="single" w:sz="4" w:space="0" w:color="auto"/>
              <w:bottom w:val="single" w:sz="4" w:space="0" w:color="auto"/>
              <w:right w:val="single" w:sz="4" w:space="0" w:color="auto"/>
            </w:tcBorders>
            <w:vAlign w:val="center"/>
            <w:hideMark/>
          </w:tcPr>
          <w:p w14:paraId="6BD4D093" w14:textId="77777777" w:rsidR="007E68E1" w:rsidRDefault="007E68E1" w:rsidP="0046036C">
            <w:pPr>
              <w:pStyle w:val="Tabletext"/>
              <w:spacing w:line="200" w:lineRule="exact"/>
              <w:jc w:val="center"/>
              <w:rPr>
                <w:rFonts w:eastAsia="Arial Unicode MS"/>
                <w:lang w:val="en-GB"/>
              </w:rPr>
            </w:pPr>
            <w:r>
              <w:rPr>
                <w:lang w:val="en-GB"/>
              </w:rPr>
              <w:t>16,3</w:t>
            </w:r>
          </w:p>
        </w:tc>
        <w:tc>
          <w:tcPr>
            <w:tcW w:w="716" w:type="dxa"/>
            <w:tcBorders>
              <w:top w:val="single" w:sz="4" w:space="0" w:color="auto"/>
              <w:left w:val="single" w:sz="4" w:space="0" w:color="auto"/>
              <w:bottom w:val="single" w:sz="4" w:space="0" w:color="auto"/>
              <w:right w:val="single" w:sz="4" w:space="0" w:color="auto"/>
            </w:tcBorders>
            <w:vAlign w:val="center"/>
            <w:hideMark/>
          </w:tcPr>
          <w:p w14:paraId="5E52852C"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14,4</w:t>
            </w:r>
          </w:p>
        </w:tc>
        <w:tc>
          <w:tcPr>
            <w:tcW w:w="716" w:type="dxa"/>
            <w:tcBorders>
              <w:top w:val="single" w:sz="4" w:space="0" w:color="auto"/>
              <w:left w:val="single" w:sz="4" w:space="0" w:color="auto"/>
              <w:bottom w:val="single" w:sz="4" w:space="0" w:color="auto"/>
              <w:right w:val="single" w:sz="4" w:space="0" w:color="auto"/>
            </w:tcBorders>
            <w:vAlign w:val="center"/>
            <w:hideMark/>
          </w:tcPr>
          <w:p w14:paraId="1ECBC6DF"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31,5</w:t>
            </w:r>
          </w:p>
        </w:tc>
        <w:tc>
          <w:tcPr>
            <w:tcW w:w="716" w:type="dxa"/>
            <w:tcBorders>
              <w:top w:val="single" w:sz="4" w:space="0" w:color="auto"/>
              <w:left w:val="single" w:sz="4" w:space="0" w:color="auto"/>
              <w:bottom w:val="single" w:sz="4" w:space="0" w:color="auto"/>
              <w:right w:val="single" w:sz="4" w:space="0" w:color="auto"/>
            </w:tcBorders>
            <w:vAlign w:val="center"/>
            <w:hideMark/>
          </w:tcPr>
          <w:p w14:paraId="0A992358"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34,7</w:t>
            </w:r>
          </w:p>
        </w:tc>
        <w:tc>
          <w:tcPr>
            <w:tcW w:w="716" w:type="dxa"/>
            <w:tcBorders>
              <w:top w:val="single" w:sz="4" w:space="0" w:color="auto"/>
              <w:left w:val="single" w:sz="4" w:space="0" w:color="auto"/>
              <w:bottom w:val="single" w:sz="4" w:space="0" w:color="auto"/>
              <w:right w:val="single" w:sz="4" w:space="0" w:color="auto"/>
            </w:tcBorders>
            <w:vAlign w:val="center"/>
            <w:hideMark/>
          </w:tcPr>
          <w:p w14:paraId="2FEDA1A4" w14:textId="77777777" w:rsidR="007E68E1" w:rsidRDefault="007E68E1" w:rsidP="0046036C">
            <w:pPr>
              <w:pStyle w:val="Tabletext"/>
              <w:spacing w:line="200" w:lineRule="exact"/>
              <w:jc w:val="center"/>
              <w:rPr>
                <w:rFonts w:eastAsia="Arial Unicode MS"/>
                <w:lang w:val="en-GB"/>
              </w:rPr>
            </w:pPr>
            <w:r>
              <w:rPr>
                <w:lang w:val="en-GB"/>
              </w:rPr>
              <w:t>5</w:t>
            </w:r>
          </w:p>
        </w:tc>
        <w:tc>
          <w:tcPr>
            <w:tcW w:w="716" w:type="dxa"/>
            <w:tcBorders>
              <w:top w:val="single" w:sz="4" w:space="0" w:color="auto"/>
              <w:left w:val="single" w:sz="4" w:space="0" w:color="auto"/>
              <w:bottom w:val="single" w:sz="4" w:space="0" w:color="auto"/>
              <w:right w:val="single" w:sz="4" w:space="0" w:color="auto"/>
            </w:tcBorders>
            <w:vAlign w:val="center"/>
            <w:hideMark/>
          </w:tcPr>
          <w:p w14:paraId="4A5ECCAC" w14:textId="77777777" w:rsidR="007E68E1" w:rsidRDefault="007E68E1" w:rsidP="0046036C">
            <w:pPr>
              <w:pStyle w:val="Tabletext"/>
              <w:spacing w:line="20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31DEAFE3" w14:textId="77777777" w:rsidR="007E68E1" w:rsidRDefault="007E68E1" w:rsidP="0046036C">
            <w:pPr>
              <w:pStyle w:val="Tabletext"/>
              <w:spacing w:line="220" w:lineRule="exact"/>
              <w:jc w:val="center"/>
              <w:rPr>
                <w:rFonts w:eastAsia="Arial Unicode MS"/>
                <w:lang w:val="en-GB"/>
              </w:rPr>
            </w:pPr>
            <w:r>
              <w:rPr>
                <w:rFonts w:eastAsia="Arial Unicode MS"/>
                <w:lang w:val="en-GB"/>
              </w:rPr>
              <w:t>–</w:t>
            </w:r>
          </w:p>
        </w:tc>
      </w:tr>
      <w:tr w:rsidR="007E68E1" w14:paraId="474D9083"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0E040732" w14:textId="77777777" w:rsidR="007E68E1" w:rsidRDefault="007E68E1" w:rsidP="0046036C">
            <w:pPr>
              <w:pStyle w:val="Tabletext"/>
              <w:spacing w:line="200" w:lineRule="exact"/>
              <w:jc w:val="center"/>
              <w:rPr>
                <w:rFonts w:eastAsia="Arial Unicode MS"/>
                <w:lang w:val="en-GB"/>
              </w:rPr>
            </w:pPr>
            <w:r>
              <w:rPr>
                <w:lang w:val="en-GB"/>
              </w:rPr>
              <w:t>81</w:t>
            </w:r>
          </w:p>
        </w:tc>
        <w:tc>
          <w:tcPr>
            <w:tcW w:w="1144" w:type="dxa"/>
            <w:tcBorders>
              <w:top w:val="single" w:sz="4" w:space="0" w:color="auto"/>
              <w:left w:val="single" w:sz="4" w:space="0" w:color="auto"/>
              <w:bottom w:val="single" w:sz="4" w:space="0" w:color="auto"/>
              <w:right w:val="single" w:sz="4" w:space="0" w:color="auto"/>
            </w:tcBorders>
            <w:vAlign w:val="center"/>
            <w:hideMark/>
          </w:tcPr>
          <w:p w14:paraId="4B94BF90" w14:textId="77777777" w:rsidR="007E68E1" w:rsidRDefault="007E68E1" w:rsidP="0046036C">
            <w:pPr>
              <w:pStyle w:val="Tabletext"/>
              <w:spacing w:line="200" w:lineRule="exact"/>
              <w:jc w:val="center"/>
              <w:rPr>
                <w:rFonts w:eastAsia="Arial Unicode MS"/>
                <w:lang w:val="en-GB"/>
              </w:rPr>
            </w:pPr>
            <w:r>
              <w:rPr>
                <w:lang w:val="en-GB"/>
              </w:rPr>
              <w:t>DRM_B5</w:t>
            </w:r>
          </w:p>
        </w:tc>
        <w:tc>
          <w:tcPr>
            <w:tcW w:w="1144" w:type="dxa"/>
            <w:tcBorders>
              <w:top w:val="single" w:sz="4" w:space="0" w:color="auto"/>
              <w:left w:val="single" w:sz="4" w:space="0" w:color="auto"/>
              <w:bottom w:val="single" w:sz="4" w:space="0" w:color="auto"/>
              <w:right w:val="single" w:sz="4" w:space="0" w:color="auto"/>
            </w:tcBorders>
            <w:vAlign w:val="center"/>
            <w:hideMark/>
          </w:tcPr>
          <w:p w14:paraId="2485CC35" w14:textId="77777777" w:rsidR="007E68E1" w:rsidRDefault="007E68E1" w:rsidP="0046036C">
            <w:pPr>
              <w:pStyle w:val="Tabletext"/>
              <w:spacing w:line="200" w:lineRule="exact"/>
              <w:jc w:val="center"/>
              <w:rPr>
                <w:rFonts w:eastAsia="Arial Unicode MS"/>
                <w:lang w:val="en-GB"/>
              </w:rPr>
            </w:pPr>
            <w:r>
              <w:rPr>
                <w:lang w:val="en-GB"/>
              </w:rPr>
              <w:t>DRM_B2</w:t>
            </w:r>
          </w:p>
        </w:tc>
        <w:tc>
          <w:tcPr>
            <w:tcW w:w="716" w:type="dxa"/>
            <w:tcBorders>
              <w:top w:val="single" w:sz="4" w:space="0" w:color="auto"/>
              <w:left w:val="single" w:sz="4" w:space="0" w:color="auto"/>
              <w:bottom w:val="single" w:sz="4" w:space="0" w:color="auto"/>
              <w:right w:val="single" w:sz="4" w:space="0" w:color="auto"/>
            </w:tcBorders>
            <w:vAlign w:val="center"/>
            <w:hideMark/>
          </w:tcPr>
          <w:p w14:paraId="3BF7DF60"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37,0</w:t>
            </w:r>
          </w:p>
        </w:tc>
        <w:tc>
          <w:tcPr>
            <w:tcW w:w="716" w:type="dxa"/>
            <w:tcBorders>
              <w:top w:val="single" w:sz="4" w:space="0" w:color="auto"/>
              <w:left w:val="single" w:sz="4" w:space="0" w:color="auto"/>
              <w:bottom w:val="single" w:sz="4" w:space="0" w:color="auto"/>
              <w:right w:val="single" w:sz="4" w:space="0" w:color="auto"/>
            </w:tcBorders>
            <w:vAlign w:val="center"/>
            <w:hideMark/>
          </w:tcPr>
          <w:p w14:paraId="2F4142B6"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35,4</w:t>
            </w:r>
          </w:p>
        </w:tc>
        <w:tc>
          <w:tcPr>
            <w:tcW w:w="716" w:type="dxa"/>
            <w:tcBorders>
              <w:top w:val="single" w:sz="4" w:space="0" w:color="auto"/>
              <w:left w:val="single" w:sz="4" w:space="0" w:color="auto"/>
              <w:bottom w:val="single" w:sz="4" w:space="0" w:color="auto"/>
              <w:right w:val="single" w:sz="4" w:space="0" w:color="auto"/>
            </w:tcBorders>
            <w:vAlign w:val="center"/>
            <w:hideMark/>
          </w:tcPr>
          <w:p w14:paraId="75A91BFA"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32,1</w:t>
            </w:r>
          </w:p>
        </w:tc>
        <w:tc>
          <w:tcPr>
            <w:tcW w:w="716" w:type="dxa"/>
            <w:tcBorders>
              <w:top w:val="single" w:sz="4" w:space="0" w:color="auto"/>
              <w:left w:val="single" w:sz="4" w:space="0" w:color="auto"/>
              <w:bottom w:val="single" w:sz="4" w:space="0" w:color="auto"/>
              <w:right w:val="single" w:sz="4" w:space="0" w:color="auto"/>
            </w:tcBorders>
            <w:vAlign w:val="center"/>
            <w:hideMark/>
          </w:tcPr>
          <w:p w14:paraId="73A33A2E"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19,6</w:t>
            </w:r>
          </w:p>
        </w:tc>
        <w:tc>
          <w:tcPr>
            <w:tcW w:w="716" w:type="dxa"/>
            <w:tcBorders>
              <w:top w:val="single" w:sz="4" w:space="0" w:color="auto"/>
              <w:left w:val="single" w:sz="4" w:space="0" w:color="auto"/>
              <w:bottom w:val="single" w:sz="4" w:space="0" w:color="auto"/>
              <w:right w:val="single" w:sz="4" w:space="0" w:color="auto"/>
            </w:tcBorders>
            <w:vAlign w:val="center"/>
            <w:hideMark/>
          </w:tcPr>
          <w:p w14:paraId="57FBFA5C"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0,5</w:t>
            </w:r>
          </w:p>
        </w:tc>
        <w:tc>
          <w:tcPr>
            <w:tcW w:w="716" w:type="dxa"/>
            <w:tcBorders>
              <w:top w:val="single" w:sz="4" w:space="0" w:color="auto"/>
              <w:left w:val="single" w:sz="4" w:space="0" w:color="auto"/>
              <w:bottom w:val="single" w:sz="4" w:space="0" w:color="auto"/>
              <w:right w:val="single" w:sz="4" w:space="0" w:color="auto"/>
            </w:tcBorders>
            <w:vAlign w:val="center"/>
            <w:hideMark/>
          </w:tcPr>
          <w:p w14:paraId="78C07ACD" w14:textId="77777777" w:rsidR="007E68E1" w:rsidRDefault="007E68E1" w:rsidP="0046036C">
            <w:pPr>
              <w:pStyle w:val="Tabletext"/>
              <w:spacing w:line="200" w:lineRule="exact"/>
              <w:jc w:val="center"/>
              <w:rPr>
                <w:rFonts w:eastAsia="Arial Unicode MS"/>
                <w:lang w:val="en-GB"/>
              </w:rPr>
            </w:pPr>
            <w:r>
              <w:rPr>
                <w:lang w:val="en-GB"/>
              </w:rPr>
              <w:t>13,3</w:t>
            </w:r>
          </w:p>
        </w:tc>
        <w:tc>
          <w:tcPr>
            <w:tcW w:w="716" w:type="dxa"/>
            <w:tcBorders>
              <w:top w:val="single" w:sz="4" w:space="0" w:color="auto"/>
              <w:left w:val="single" w:sz="4" w:space="0" w:color="auto"/>
              <w:bottom w:val="single" w:sz="4" w:space="0" w:color="auto"/>
              <w:right w:val="single" w:sz="4" w:space="0" w:color="auto"/>
            </w:tcBorders>
            <w:vAlign w:val="center"/>
            <w:hideMark/>
          </w:tcPr>
          <w:p w14:paraId="0B341372" w14:textId="77777777" w:rsidR="007E68E1" w:rsidRDefault="007E68E1" w:rsidP="0046036C">
            <w:pPr>
              <w:pStyle w:val="Tabletext"/>
              <w:spacing w:line="200" w:lineRule="exact"/>
              <w:jc w:val="center"/>
              <w:rPr>
                <w:rFonts w:eastAsia="Arial Unicode MS"/>
                <w:lang w:val="en-GB"/>
              </w:rPr>
            </w:pPr>
            <w:r>
              <w:rPr>
                <w:lang w:val="en-GB"/>
              </w:rPr>
              <w:t>16,6</w:t>
            </w:r>
          </w:p>
        </w:tc>
        <w:tc>
          <w:tcPr>
            <w:tcW w:w="716" w:type="dxa"/>
            <w:tcBorders>
              <w:top w:val="single" w:sz="4" w:space="0" w:color="auto"/>
              <w:left w:val="single" w:sz="4" w:space="0" w:color="auto"/>
              <w:bottom w:val="single" w:sz="4" w:space="0" w:color="auto"/>
              <w:right w:val="single" w:sz="4" w:space="0" w:color="auto"/>
            </w:tcBorders>
            <w:vAlign w:val="center"/>
            <w:hideMark/>
          </w:tcPr>
          <w:p w14:paraId="67DAB163" w14:textId="77777777" w:rsidR="007E68E1" w:rsidRDefault="007E68E1" w:rsidP="0046036C">
            <w:pPr>
              <w:pStyle w:val="Tabletext"/>
              <w:spacing w:line="200" w:lineRule="exact"/>
              <w:jc w:val="center"/>
              <w:rPr>
                <w:rFonts w:eastAsia="Arial Unicode MS"/>
                <w:lang w:val="en-GB"/>
              </w:rPr>
            </w:pPr>
            <w:r>
              <w:rPr>
                <w:lang w:val="en-GB"/>
              </w:rPr>
              <w:t>16,6</w:t>
            </w:r>
          </w:p>
        </w:tc>
        <w:tc>
          <w:tcPr>
            <w:tcW w:w="716" w:type="dxa"/>
            <w:tcBorders>
              <w:top w:val="single" w:sz="4" w:space="0" w:color="auto"/>
              <w:left w:val="single" w:sz="4" w:space="0" w:color="auto"/>
              <w:bottom w:val="single" w:sz="4" w:space="0" w:color="auto"/>
              <w:right w:val="single" w:sz="4" w:space="0" w:color="auto"/>
            </w:tcBorders>
            <w:vAlign w:val="center"/>
            <w:hideMark/>
          </w:tcPr>
          <w:p w14:paraId="4BD40CEA" w14:textId="77777777" w:rsidR="007E68E1" w:rsidRDefault="007E68E1" w:rsidP="0046036C">
            <w:pPr>
              <w:pStyle w:val="Tabletext"/>
              <w:spacing w:line="200" w:lineRule="exact"/>
              <w:jc w:val="center"/>
              <w:rPr>
                <w:rFonts w:eastAsia="Arial Unicode MS"/>
                <w:lang w:val="en-GB"/>
              </w:rPr>
            </w:pPr>
            <w:r>
              <w:rPr>
                <w:lang w:val="en-GB"/>
              </w:rPr>
              <w:t>16,6</w:t>
            </w:r>
          </w:p>
        </w:tc>
        <w:tc>
          <w:tcPr>
            <w:tcW w:w="716" w:type="dxa"/>
            <w:tcBorders>
              <w:top w:val="single" w:sz="4" w:space="0" w:color="auto"/>
              <w:left w:val="single" w:sz="4" w:space="0" w:color="auto"/>
              <w:bottom w:val="single" w:sz="4" w:space="0" w:color="auto"/>
              <w:right w:val="single" w:sz="4" w:space="0" w:color="auto"/>
            </w:tcBorders>
            <w:vAlign w:val="center"/>
            <w:hideMark/>
          </w:tcPr>
          <w:p w14:paraId="210040B4" w14:textId="77777777" w:rsidR="007E68E1" w:rsidRDefault="007E68E1" w:rsidP="0046036C">
            <w:pPr>
              <w:pStyle w:val="Tabletext"/>
              <w:spacing w:line="200" w:lineRule="exact"/>
              <w:jc w:val="center"/>
              <w:rPr>
                <w:rFonts w:eastAsia="Arial Unicode MS"/>
                <w:lang w:val="en-GB"/>
              </w:rPr>
            </w:pPr>
            <w:r>
              <w:rPr>
                <w:lang w:val="en-GB"/>
              </w:rPr>
              <w:t>16,6</w:t>
            </w:r>
          </w:p>
        </w:tc>
        <w:tc>
          <w:tcPr>
            <w:tcW w:w="716" w:type="dxa"/>
            <w:tcBorders>
              <w:top w:val="single" w:sz="4" w:space="0" w:color="auto"/>
              <w:left w:val="single" w:sz="4" w:space="0" w:color="auto"/>
              <w:bottom w:val="single" w:sz="4" w:space="0" w:color="auto"/>
              <w:right w:val="single" w:sz="4" w:space="0" w:color="auto"/>
            </w:tcBorders>
            <w:vAlign w:val="center"/>
            <w:hideMark/>
          </w:tcPr>
          <w:p w14:paraId="21BF0F1C" w14:textId="77777777" w:rsidR="007E68E1" w:rsidRDefault="007E68E1" w:rsidP="0046036C">
            <w:pPr>
              <w:pStyle w:val="Tabletext"/>
              <w:spacing w:line="200" w:lineRule="exact"/>
              <w:jc w:val="center"/>
              <w:rPr>
                <w:rFonts w:eastAsia="Arial Unicode MS"/>
                <w:lang w:val="en-GB"/>
              </w:rPr>
            </w:pPr>
            <w:r>
              <w:rPr>
                <w:lang w:val="en-GB"/>
              </w:rPr>
              <w:t>13,2</w:t>
            </w:r>
          </w:p>
        </w:tc>
        <w:tc>
          <w:tcPr>
            <w:tcW w:w="716" w:type="dxa"/>
            <w:tcBorders>
              <w:top w:val="single" w:sz="4" w:space="0" w:color="auto"/>
              <w:left w:val="single" w:sz="4" w:space="0" w:color="auto"/>
              <w:bottom w:val="single" w:sz="4" w:space="0" w:color="auto"/>
              <w:right w:val="single" w:sz="4" w:space="0" w:color="auto"/>
            </w:tcBorders>
            <w:vAlign w:val="center"/>
            <w:hideMark/>
          </w:tcPr>
          <w:p w14:paraId="39B37738" w14:textId="77777777" w:rsidR="007E68E1" w:rsidRDefault="007E68E1" w:rsidP="0046036C">
            <w:pPr>
              <w:pStyle w:val="Tabletext"/>
              <w:spacing w:line="200" w:lineRule="exact"/>
              <w:jc w:val="center"/>
              <w:rPr>
                <w:rFonts w:eastAsia="Arial Unicode MS"/>
                <w:lang w:val="en-GB"/>
              </w:rPr>
            </w:pPr>
            <w:r>
              <w:rPr>
                <w:lang w:val="en-GB"/>
              </w:rPr>
              <w:t>7,5</w:t>
            </w:r>
          </w:p>
        </w:tc>
        <w:tc>
          <w:tcPr>
            <w:tcW w:w="716" w:type="dxa"/>
            <w:tcBorders>
              <w:top w:val="single" w:sz="4" w:space="0" w:color="auto"/>
              <w:left w:val="single" w:sz="4" w:space="0" w:color="auto"/>
              <w:bottom w:val="single" w:sz="4" w:space="0" w:color="auto"/>
              <w:right w:val="single" w:sz="4" w:space="0" w:color="auto"/>
            </w:tcBorders>
            <w:vAlign w:val="center"/>
            <w:hideMark/>
          </w:tcPr>
          <w:p w14:paraId="34F17536"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20,5</w:t>
            </w:r>
          </w:p>
        </w:tc>
        <w:tc>
          <w:tcPr>
            <w:tcW w:w="716" w:type="dxa"/>
            <w:tcBorders>
              <w:top w:val="single" w:sz="4" w:space="0" w:color="auto"/>
              <w:left w:val="single" w:sz="4" w:space="0" w:color="auto"/>
              <w:bottom w:val="single" w:sz="4" w:space="0" w:color="auto"/>
              <w:right w:val="single" w:sz="4" w:space="0" w:color="auto"/>
            </w:tcBorders>
            <w:vAlign w:val="center"/>
            <w:hideMark/>
          </w:tcPr>
          <w:p w14:paraId="2E2A789A" w14:textId="77777777" w:rsidR="007E68E1" w:rsidRDefault="007E68E1" w:rsidP="0046036C">
            <w:pPr>
              <w:pStyle w:val="Tabletext"/>
              <w:spacing w:line="200" w:lineRule="exact"/>
              <w:jc w:val="center"/>
              <w:rPr>
                <w:rFonts w:eastAsia="Arial Unicode MS"/>
                <w:lang w:val="en-GB"/>
              </w:rPr>
            </w:pPr>
            <w:r>
              <w:rPr>
                <w:lang w:val="en-GB"/>
              </w:rPr>
              <w:t>9</w:t>
            </w:r>
          </w:p>
        </w:tc>
        <w:tc>
          <w:tcPr>
            <w:tcW w:w="716" w:type="dxa"/>
            <w:tcBorders>
              <w:top w:val="single" w:sz="4" w:space="0" w:color="auto"/>
              <w:left w:val="single" w:sz="4" w:space="0" w:color="auto"/>
              <w:bottom w:val="single" w:sz="4" w:space="0" w:color="auto"/>
              <w:right w:val="single" w:sz="4" w:space="0" w:color="auto"/>
            </w:tcBorders>
            <w:vAlign w:val="center"/>
            <w:hideMark/>
          </w:tcPr>
          <w:p w14:paraId="2E617993" w14:textId="77777777" w:rsidR="007E68E1" w:rsidRDefault="007E68E1" w:rsidP="0046036C">
            <w:pPr>
              <w:pStyle w:val="Tabletext"/>
              <w:spacing w:line="20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6C81B6C5" w14:textId="77777777" w:rsidR="007E68E1" w:rsidRDefault="007E68E1" w:rsidP="0046036C">
            <w:pPr>
              <w:pStyle w:val="Tabletext"/>
              <w:spacing w:line="220" w:lineRule="exact"/>
              <w:jc w:val="center"/>
              <w:rPr>
                <w:rFonts w:eastAsia="Arial Unicode MS"/>
                <w:lang w:val="en-GB"/>
              </w:rPr>
            </w:pPr>
            <w:r>
              <w:rPr>
                <w:rFonts w:eastAsia="Arial Unicode MS"/>
                <w:lang w:val="en-GB"/>
              </w:rPr>
              <w:t>–</w:t>
            </w:r>
          </w:p>
        </w:tc>
      </w:tr>
      <w:tr w:rsidR="007E68E1" w14:paraId="2CD2EFD4"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05ADCFA1" w14:textId="77777777" w:rsidR="007E68E1" w:rsidRDefault="007E68E1" w:rsidP="0046036C">
            <w:pPr>
              <w:pStyle w:val="Tabletext"/>
              <w:spacing w:line="200" w:lineRule="exact"/>
              <w:jc w:val="center"/>
              <w:rPr>
                <w:rFonts w:eastAsia="Arial Unicode MS"/>
                <w:lang w:val="en-GB"/>
              </w:rPr>
            </w:pPr>
            <w:r>
              <w:rPr>
                <w:lang w:val="en-GB"/>
              </w:rPr>
              <w:t>82</w:t>
            </w:r>
          </w:p>
        </w:tc>
        <w:tc>
          <w:tcPr>
            <w:tcW w:w="1144" w:type="dxa"/>
            <w:tcBorders>
              <w:top w:val="single" w:sz="4" w:space="0" w:color="auto"/>
              <w:left w:val="single" w:sz="4" w:space="0" w:color="auto"/>
              <w:bottom w:val="single" w:sz="4" w:space="0" w:color="auto"/>
              <w:right w:val="single" w:sz="4" w:space="0" w:color="auto"/>
            </w:tcBorders>
            <w:vAlign w:val="center"/>
            <w:hideMark/>
          </w:tcPr>
          <w:p w14:paraId="78030563" w14:textId="77777777" w:rsidR="007E68E1" w:rsidRDefault="007E68E1" w:rsidP="0046036C">
            <w:pPr>
              <w:pStyle w:val="Tabletext"/>
              <w:spacing w:line="200" w:lineRule="exact"/>
              <w:jc w:val="center"/>
              <w:rPr>
                <w:rFonts w:eastAsia="Arial Unicode MS"/>
                <w:lang w:val="en-GB"/>
              </w:rPr>
            </w:pPr>
            <w:r>
              <w:rPr>
                <w:lang w:val="en-GB"/>
              </w:rPr>
              <w:t>DRM_B5</w:t>
            </w:r>
          </w:p>
        </w:tc>
        <w:tc>
          <w:tcPr>
            <w:tcW w:w="1144" w:type="dxa"/>
            <w:tcBorders>
              <w:top w:val="single" w:sz="4" w:space="0" w:color="auto"/>
              <w:left w:val="single" w:sz="4" w:space="0" w:color="auto"/>
              <w:bottom w:val="single" w:sz="4" w:space="0" w:color="auto"/>
              <w:right w:val="single" w:sz="4" w:space="0" w:color="auto"/>
            </w:tcBorders>
            <w:vAlign w:val="center"/>
            <w:hideMark/>
          </w:tcPr>
          <w:p w14:paraId="26F2A61F" w14:textId="77777777" w:rsidR="007E68E1" w:rsidRDefault="007E68E1" w:rsidP="0046036C">
            <w:pPr>
              <w:pStyle w:val="Tabletext"/>
              <w:spacing w:line="200" w:lineRule="exact"/>
              <w:jc w:val="center"/>
              <w:rPr>
                <w:rFonts w:eastAsia="Arial Unicode MS"/>
                <w:lang w:val="en-GB"/>
              </w:rPr>
            </w:pPr>
            <w:r>
              <w:rPr>
                <w:lang w:val="en-GB"/>
              </w:rPr>
              <w:t>DRM_B3</w:t>
            </w:r>
          </w:p>
        </w:tc>
        <w:tc>
          <w:tcPr>
            <w:tcW w:w="716" w:type="dxa"/>
            <w:tcBorders>
              <w:top w:val="single" w:sz="4" w:space="0" w:color="auto"/>
              <w:left w:val="single" w:sz="4" w:space="0" w:color="auto"/>
              <w:bottom w:val="single" w:sz="4" w:space="0" w:color="auto"/>
              <w:right w:val="single" w:sz="4" w:space="0" w:color="auto"/>
            </w:tcBorders>
            <w:vAlign w:val="center"/>
            <w:hideMark/>
          </w:tcPr>
          <w:p w14:paraId="45DBB02E"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35,8</w:t>
            </w:r>
          </w:p>
        </w:tc>
        <w:tc>
          <w:tcPr>
            <w:tcW w:w="716" w:type="dxa"/>
            <w:tcBorders>
              <w:top w:val="single" w:sz="4" w:space="0" w:color="auto"/>
              <w:left w:val="single" w:sz="4" w:space="0" w:color="auto"/>
              <w:bottom w:val="single" w:sz="4" w:space="0" w:color="auto"/>
              <w:right w:val="single" w:sz="4" w:space="0" w:color="auto"/>
            </w:tcBorders>
            <w:vAlign w:val="center"/>
            <w:hideMark/>
          </w:tcPr>
          <w:p w14:paraId="1802A20A"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34,0</w:t>
            </w:r>
          </w:p>
        </w:tc>
        <w:tc>
          <w:tcPr>
            <w:tcW w:w="716" w:type="dxa"/>
            <w:tcBorders>
              <w:top w:val="single" w:sz="4" w:space="0" w:color="auto"/>
              <w:left w:val="single" w:sz="4" w:space="0" w:color="auto"/>
              <w:bottom w:val="single" w:sz="4" w:space="0" w:color="auto"/>
              <w:right w:val="single" w:sz="4" w:space="0" w:color="auto"/>
            </w:tcBorders>
            <w:vAlign w:val="center"/>
            <w:hideMark/>
          </w:tcPr>
          <w:p w14:paraId="380F1E7E"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30,6</w:t>
            </w:r>
          </w:p>
        </w:tc>
        <w:tc>
          <w:tcPr>
            <w:tcW w:w="716" w:type="dxa"/>
            <w:tcBorders>
              <w:top w:val="single" w:sz="4" w:space="0" w:color="auto"/>
              <w:left w:val="single" w:sz="4" w:space="0" w:color="auto"/>
              <w:bottom w:val="single" w:sz="4" w:space="0" w:color="auto"/>
              <w:right w:val="single" w:sz="4" w:space="0" w:color="auto"/>
            </w:tcBorders>
            <w:vAlign w:val="center"/>
            <w:hideMark/>
          </w:tcPr>
          <w:p w14:paraId="37119ED7"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8,3</w:t>
            </w:r>
          </w:p>
        </w:tc>
        <w:tc>
          <w:tcPr>
            <w:tcW w:w="716" w:type="dxa"/>
            <w:tcBorders>
              <w:top w:val="single" w:sz="4" w:space="0" w:color="auto"/>
              <w:left w:val="single" w:sz="4" w:space="0" w:color="auto"/>
              <w:bottom w:val="single" w:sz="4" w:space="0" w:color="auto"/>
              <w:right w:val="single" w:sz="4" w:space="0" w:color="auto"/>
            </w:tcBorders>
            <w:vAlign w:val="center"/>
            <w:hideMark/>
          </w:tcPr>
          <w:p w14:paraId="3A077A7E" w14:textId="77777777" w:rsidR="007E68E1" w:rsidRDefault="007E68E1" w:rsidP="0046036C">
            <w:pPr>
              <w:pStyle w:val="Tabletext"/>
              <w:spacing w:line="200" w:lineRule="exact"/>
              <w:jc w:val="center"/>
              <w:rPr>
                <w:rFonts w:eastAsia="Arial Unicode MS"/>
                <w:lang w:val="en-GB"/>
              </w:rPr>
            </w:pPr>
            <w:r>
              <w:rPr>
                <w:lang w:val="en-GB"/>
              </w:rPr>
              <w:t>5,3</w:t>
            </w:r>
          </w:p>
        </w:tc>
        <w:tc>
          <w:tcPr>
            <w:tcW w:w="716" w:type="dxa"/>
            <w:tcBorders>
              <w:top w:val="single" w:sz="4" w:space="0" w:color="auto"/>
              <w:left w:val="single" w:sz="4" w:space="0" w:color="auto"/>
              <w:bottom w:val="single" w:sz="4" w:space="0" w:color="auto"/>
              <w:right w:val="single" w:sz="4" w:space="0" w:color="auto"/>
            </w:tcBorders>
            <w:vAlign w:val="center"/>
            <w:hideMark/>
          </w:tcPr>
          <w:p w14:paraId="4BF30C30" w14:textId="77777777" w:rsidR="007E68E1" w:rsidRDefault="007E68E1" w:rsidP="0046036C">
            <w:pPr>
              <w:pStyle w:val="Tabletext"/>
              <w:spacing w:line="200" w:lineRule="exact"/>
              <w:jc w:val="center"/>
              <w:rPr>
                <w:rFonts w:eastAsia="Arial Unicode MS"/>
                <w:lang w:val="en-GB"/>
              </w:rPr>
            </w:pPr>
            <w:r>
              <w:rPr>
                <w:lang w:val="en-GB"/>
              </w:rPr>
              <w:t>13,3</w:t>
            </w:r>
          </w:p>
        </w:tc>
        <w:tc>
          <w:tcPr>
            <w:tcW w:w="716" w:type="dxa"/>
            <w:tcBorders>
              <w:top w:val="single" w:sz="4" w:space="0" w:color="auto"/>
              <w:left w:val="single" w:sz="4" w:space="0" w:color="auto"/>
              <w:bottom w:val="single" w:sz="4" w:space="0" w:color="auto"/>
              <w:right w:val="single" w:sz="4" w:space="0" w:color="auto"/>
            </w:tcBorders>
            <w:vAlign w:val="center"/>
            <w:hideMark/>
          </w:tcPr>
          <w:p w14:paraId="4627742A" w14:textId="77777777" w:rsidR="007E68E1" w:rsidRDefault="007E68E1" w:rsidP="0046036C">
            <w:pPr>
              <w:pStyle w:val="Tabletext"/>
              <w:spacing w:line="20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72A04A38" w14:textId="77777777" w:rsidR="007E68E1" w:rsidRDefault="007E68E1" w:rsidP="0046036C">
            <w:pPr>
              <w:pStyle w:val="Tabletext"/>
              <w:spacing w:line="200" w:lineRule="exact"/>
              <w:jc w:val="center"/>
              <w:rPr>
                <w:rFonts w:eastAsia="Arial Unicode MS"/>
                <w:lang w:val="en-GB"/>
              </w:rPr>
            </w:pPr>
            <w:r>
              <w:rPr>
                <w:lang w:val="en-GB"/>
              </w:rPr>
              <w:t>16,6</w:t>
            </w:r>
          </w:p>
        </w:tc>
        <w:tc>
          <w:tcPr>
            <w:tcW w:w="716" w:type="dxa"/>
            <w:tcBorders>
              <w:top w:val="single" w:sz="4" w:space="0" w:color="auto"/>
              <w:left w:val="single" w:sz="4" w:space="0" w:color="auto"/>
              <w:bottom w:val="single" w:sz="4" w:space="0" w:color="auto"/>
              <w:right w:val="single" w:sz="4" w:space="0" w:color="auto"/>
            </w:tcBorders>
            <w:vAlign w:val="center"/>
            <w:hideMark/>
          </w:tcPr>
          <w:p w14:paraId="0A4C33D1" w14:textId="77777777" w:rsidR="007E68E1" w:rsidRDefault="007E68E1" w:rsidP="0046036C">
            <w:pPr>
              <w:pStyle w:val="Tabletext"/>
              <w:spacing w:line="200" w:lineRule="exact"/>
              <w:jc w:val="center"/>
              <w:rPr>
                <w:rFonts w:eastAsia="Arial Unicode MS"/>
                <w:lang w:val="en-GB"/>
              </w:rPr>
            </w:pPr>
            <w:r>
              <w:rPr>
                <w:lang w:val="en-GB"/>
              </w:rPr>
              <w:t>16,6</w:t>
            </w:r>
          </w:p>
        </w:tc>
        <w:tc>
          <w:tcPr>
            <w:tcW w:w="716" w:type="dxa"/>
            <w:tcBorders>
              <w:top w:val="single" w:sz="4" w:space="0" w:color="auto"/>
              <w:left w:val="single" w:sz="4" w:space="0" w:color="auto"/>
              <w:bottom w:val="single" w:sz="4" w:space="0" w:color="auto"/>
              <w:right w:val="single" w:sz="4" w:space="0" w:color="auto"/>
            </w:tcBorders>
            <w:vAlign w:val="center"/>
            <w:hideMark/>
          </w:tcPr>
          <w:p w14:paraId="286C9AF0" w14:textId="77777777" w:rsidR="007E68E1" w:rsidRDefault="007E68E1" w:rsidP="0046036C">
            <w:pPr>
              <w:pStyle w:val="Tabletext"/>
              <w:spacing w:line="20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6980C400" w14:textId="77777777" w:rsidR="007E68E1" w:rsidRDefault="007E68E1" w:rsidP="0046036C">
            <w:pPr>
              <w:pStyle w:val="Tabletext"/>
              <w:spacing w:line="200" w:lineRule="exact"/>
              <w:jc w:val="center"/>
              <w:rPr>
                <w:rFonts w:eastAsia="Arial Unicode MS"/>
                <w:lang w:val="en-GB"/>
              </w:rPr>
            </w:pPr>
            <w:r>
              <w:rPr>
                <w:lang w:val="en-GB"/>
              </w:rPr>
              <w:t>13,2</w:t>
            </w:r>
          </w:p>
        </w:tc>
        <w:tc>
          <w:tcPr>
            <w:tcW w:w="716" w:type="dxa"/>
            <w:tcBorders>
              <w:top w:val="single" w:sz="4" w:space="0" w:color="auto"/>
              <w:left w:val="single" w:sz="4" w:space="0" w:color="auto"/>
              <w:bottom w:val="single" w:sz="4" w:space="0" w:color="auto"/>
              <w:right w:val="single" w:sz="4" w:space="0" w:color="auto"/>
            </w:tcBorders>
            <w:vAlign w:val="center"/>
            <w:hideMark/>
          </w:tcPr>
          <w:p w14:paraId="0BEC1389" w14:textId="77777777" w:rsidR="007E68E1" w:rsidRDefault="007E68E1" w:rsidP="0046036C">
            <w:pPr>
              <w:pStyle w:val="Tabletext"/>
              <w:spacing w:line="200" w:lineRule="exact"/>
              <w:jc w:val="center"/>
              <w:rPr>
                <w:rFonts w:eastAsia="Arial Unicode MS"/>
                <w:lang w:val="en-GB"/>
              </w:rPr>
            </w:pPr>
            <w:r>
              <w:rPr>
                <w:lang w:val="en-GB"/>
              </w:rPr>
              <w:t>8,8</w:t>
            </w:r>
          </w:p>
        </w:tc>
        <w:tc>
          <w:tcPr>
            <w:tcW w:w="716" w:type="dxa"/>
            <w:tcBorders>
              <w:top w:val="single" w:sz="4" w:space="0" w:color="auto"/>
              <w:left w:val="single" w:sz="4" w:space="0" w:color="auto"/>
              <w:bottom w:val="single" w:sz="4" w:space="0" w:color="auto"/>
              <w:right w:val="single" w:sz="4" w:space="0" w:color="auto"/>
            </w:tcBorders>
            <w:vAlign w:val="center"/>
            <w:hideMark/>
          </w:tcPr>
          <w:p w14:paraId="7AB638F2"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9,3</w:t>
            </w:r>
          </w:p>
        </w:tc>
        <w:tc>
          <w:tcPr>
            <w:tcW w:w="716" w:type="dxa"/>
            <w:tcBorders>
              <w:top w:val="single" w:sz="4" w:space="0" w:color="auto"/>
              <w:left w:val="single" w:sz="4" w:space="0" w:color="auto"/>
              <w:bottom w:val="single" w:sz="4" w:space="0" w:color="auto"/>
              <w:right w:val="single" w:sz="4" w:space="0" w:color="auto"/>
            </w:tcBorders>
            <w:vAlign w:val="center"/>
            <w:hideMark/>
          </w:tcPr>
          <w:p w14:paraId="3BB39560" w14:textId="77777777" w:rsidR="007E68E1" w:rsidRDefault="007E68E1" w:rsidP="0046036C">
            <w:pPr>
              <w:pStyle w:val="Tabletext"/>
              <w:spacing w:line="200" w:lineRule="exact"/>
              <w:jc w:val="center"/>
              <w:rPr>
                <w:rFonts w:eastAsia="Arial Unicode MS"/>
                <w:lang w:val="en-GB"/>
              </w:rPr>
            </w:pPr>
            <w:r>
              <w:rPr>
                <w:lang w:val="en-GB"/>
              </w:rPr>
              <w:t>10</w:t>
            </w:r>
          </w:p>
        </w:tc>
        <w:tc>
          <w:tcPr>
            <w:tcW w:w="716" w:type="dxa"/>
            <w:tcBorders>
              <w:top w:val="single" w:sz="4" w:space="0" w:color="auto"/>
              <w:left w:val="single" w:sz="4" w:space="0" w:color="auto"/>
              <w:bottom w:val="single" w:sz="4" w:space="0" w:color="auto"/>
              <w:right w:val="single" w:sz="4" w:space="0" w:color="auto"/>
            </w:tcBorders>
            <w:vAlign w:val="center"/>
            <w:hideMark/>
          </w:tcPr>
          <w:p w14:paraId="73764848" w14:textId="77777777" w:rsidR="007E68E1" w:rsidRDefault="007E68E1" w:rsidP="0046036C">
            <w:pPr>
              <w:pStyle w:val="Tabletext"/>
              <w:spacing w:line="20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1BBFEC24" w14:textId="77777777" w:rsidR="007E68E1" w:rsidRDefault="007E68E1" w:rsidP="0046036C">
            <w:pPr>
              <w:pStyle w:val="Tabletext"/>
              <w:spacing w:line="220" w:lineRule="exact"/>
              <w:jc w:val="center"/>
              <w:rPr>
                <w:rFonts w:eastAsia="Arial Unicode MS"/>
                <w:lang w:val="en-GB"/>
              </w:rPr>
            </w:pPr>
            <w:r>
              <w:rPr>
                <w:rFonts w:eastAsia="Arial Unicode MS"/>
                <w:lang w:val="en-GB"/>
              </w:rPr>
              <w:t>–</w:t>
            </w:r>
          </w:p>
        </w:tc>
      </w:tr>
      <w:tr w:rsidR="007E68E1" w14:paraId="5C13260E"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33476E2F" w14:textId="77777777" w:rsidR="007E68E1" w:rsidRDefault="007E68E1" w:rsidP="0046036C">
            <w:pPr>
              <w:pStyle w:val="Tabletext"/>
              <w:spacing w:line="200" w:lineRule="exact"/>
              <w:jc w:val="center"/>
              <w:rPr>
                <w:rFonts w:eastAsia="Arial Unicode MS"/>
                <w:lang w:val="en-GB"/>
              </w:rPr>
            </w:pPr>
            <w:r>
              <w:rPr>
                <w:lang w:val="en-GB"/>
              </w:rPr>
              <w:t>83</w:t>
            </w:r>
          </w:p>
        </w:tc>
        <w:tc>
          <w:tcPr>
            <w:tcW w:w="1144" w:type="dxa"/>
            <w:tcBorders>
              <w:top w:val="single" w:sz="4" w:space="0" w:color="auto"/>
              <w:left w:val="single" w:sz="4" w:space="0" w:color="auto"/>
              <w:bottom w:val="single" w:sz="4" w:space="0" w:color="auto"/>
              <w:right w:val="single" w:sz="4" w:space="0" w:color="auto"/>
            </w:tcBorders>
            <w:vAlign w:val="center"/>
            <w:hideMark/>
          </w:tcPr>
          <w:p w14:paraId="565AD691" w14:textId="77777777" w:rsidR="007E68E1" w:rsidRDefault="007E68E1" w:rsidP="0046036C">
            <w:pPr>
              <w:pStyle w:val="Tabletext"/>
              <w:spacing w:line="200" w:lineRule="exact"/>
              <w:jc w:val="center"/>
              <w:rPr>
                <w:rFonts w:eastAsia="Arial Unicode MS"/>
                <w:lang w:val="en-GB"/>
              </w:rPr>
            </w:pPr>
            <w:r>
              <w:rPr>
                <w:lang w:val="en-GB"/>
              </w:rPr>
              <w:t>DRM_B5</w:t>
            </w:r>
          </w:p>
        </w:tc>
        <w:tc>
          <w:tcPr>
            <w:tcW w:w="1144" w:type="dxa"/>
            <w:tcBorders>
              <w:top w:val="single" w:sz="4" w:space="0" w:color="auto"/>
              <w:left w:val="single" w:sz="4" w:space="0" w:color="auto"/>
              <w:bottom w:val="single" w:sz="4" w:space="0" w:color="auto"/>
              <w:right w:val="single" w:sz="4" w:space="0" w:color="auto"/>
            </w:tcBorders>
            <w:vAlign w:val="center"/>
            <w:hideMark/>
          </w:tcPr>
          <w:p w14:paraId="75E65C2D" w14:textId="77777777" w:rsidR="007E68E1" w:rsidRDefault="007E68E1" w:rsidP="0046036C">
            <w:pPr>
              <w:pStyle w:val="Tabletext"/>
              <w:spacing w:line="200" w:lineRule="exact"/>
              <w:jc w:val="center"/>
              <w:rPr>
                <w:rFonts w:eastAsia="Arial Unicode MS"/>
                <w:lang w:val="en-GB"/>
              </w:rPr>
            </w:pPr>
            <w:r>
              <w:rPr>
                <w:lang w:val="en-GB"/>
              </w:rPr>
              <w:t>DRM_B4</w:t>
            </w:r>
          </w:p>
        </w:tc>
        <w:tc>
          <w:tcPr>
            <w:tcW w:w="716" w:type="dxa"/>
            <w:tcBorders>
              <w:top w:val="single" w:sz="4" w:space="0" w:color="auto"/>
              <w:left w:val="single" w:sz="4" w:space="0" w:color="auto"/>
              <w:bottom w:val="single" w:sz="4" w:space="0" w:color="auto"/>
              <w:right w:val="single" w:sz="4" w:space="0" w:color="auto"/>
            </w:tcBorders>
            <w:vAlign w:val="center"/>
            <w:hideMark/>
          </w:tcPr>
          <w:p w14:paraId="216B32F2"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20,7</w:t>
            </w:r>
          </w:p>
        </w:tc>
        <w:tc>
          <w:tcPr>
            <w:tcW w:w="716" w:type="dxa"/>
            <w:tcBorders>
              <w:top w:val="single" w:sz="4" w:space="0" w:color="auto"/>
              <w:left w:val="single" w:sz="4" w:space="0" w:color="auto"/>
              <w:bottom w:val="single" w:sz="4" w:space="0" w:color="auto"/>
              <w:right w:val="single" w:sz="4" w:space="0" w:color="auto"/>
            </w:tcBorders>
            <w:vAlign w:val="center"/>
            <w:hideMark/>
          </w:tcPr>
          <w:p w14:paraId="288E267D"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2,0</w:t>
            </w:r>
          </w:p>
        </w:tc>
        <w:tc>
          <w:tcPr>
            <w:tcW w:w="716" w:type="dxa"/>
            <w:tcBorders>
              <w:top w:val="single" w:sz="4" w:space="0" w:color="auto"/>
              <w:left w:val="single" w:sz="4" w:space="0" w:color="auto"/>
              <w:bottom w:val="single" w:sz="4" w:space="0" w:color="auto"/>
              <w:right w:val="single" w:sz="4" w:space="0" w:color="auto"/>
            </w:tcBorders>
            <w:vAlign w:val="center"/>
            <w:hideMark/>
          </w:tcPr>
          <w:p w14:paraId="70674234" w14:textId="77777777" w:rsidR="007E68E1" w:rsidRDefault="007E68E1" w:rsidP="0046036C">
            <w:pPr>
              <w:pStyle w:val="Tabletext"/>
              <w:spacing w:line="200" w:lineRule="exact"/>
              <w:jc w:val="center"/>
              <w:rPr>
                <w:rFonts w:eastAsia="Arial Unicode MS"/>
                <w:lang w:val="en-GB"/>
              </w:rPr>
            </w:pPr>
            <w:r>
              <w:rPr>
                <w:lang w:val="en-GB"/>
              </w:rPr>
              <w:t>9,1</w:t>
            </w:r>
          </w:p>
        </w:tc>
        <w:tc>
          <w:tcPr>
            <w:tcW w:w="716" w:type="dxa"/>
            <w:tcBorders>
              <w:top w:val="single" w:sz="4" w:space="0" w:color="auto"/>
              <w:left w:val="single" w:sz="4" w:space="0" w:color="auto"/>
              <w:bottom w:val="single" w:sz="4" w:space="0" w:color="auto"/>
              <w:right w:val="single" w:sz="4" w:space="0" w:color="auto"/>
            </w:tcBorders>
            <w:vAlign w:val="center"/>
            <w:hideMark/>
          </w:tcPr>
          <w:p w14:paraId="4463B8F4" w14:textId="77777777" w:rsidR="007E68E1" w:rsidRDefault="007E68E1" w:rsidP="0046036C">
            <w:pPr>
              <w:pStyle w:val="Tabletext"/>
              <w:spacing w:line="200" w:lineRule="exact"/>
              <w:jc w:val="center"/>
              <w:rPr>
                <w:rFonts w:eastAsia="Arial Unicode MS"/>
                <w:lang w:val="en-GB"/>
              </w:rPr>
            </w:pPr>
            <w:r>
              <w:rPr>
                <w:lang w:val="en-GB"/>
              </w:rPr>
              <w:t>13,2</w:t>
            </w:r>
          </w:p>
        </w:tc>
        <w:tc>
          <w:tcPr>
            <w:tcW w:w="716" w:type="dxa"/>
            <w:tcBorders>
              <w:top w:val="single" w:sz="4" w:space="0" w:color="auto"/>
              <w:left w:val="single" w:sz="4" w:space="0" w:color="auto"/>
              <w:bottom w:val="single" w:sz="4" w:space="0" w:color="auto"/>
              <w:right w:val="single" w:sz="4" w:space="0" w:color="auto"/>
            </w:tcBorders>
            <w:vAlign w:val="center"/>
            <w:hideMark/>
          </w:tcPr>
          <w:p w14:paraId="40BB506B" w14:textId="77777777" w:rsidR="007E68E1" w:rsidRDefault="007E68E1" w:rsidP="0046036C">
            <w:pPr>
              <w:pStyle w:val="Tabletext"/>
              <w:spacing w:line="200" w:lineRule="exact"/>
              <w:jc w:val="center"/>
              <w:rPr>
                <w:rFonts w:eastAsia="Arial Unicode MS"/>
                <w:lang w:val="en-GB"/>
              </w:rPr>
            </w:pPr>
            <w:r>
              <w:rPr>
                <w:lang w:val="en-GB"/>
              </w:rPr>
              <w:t>13,7</w:t>
            </w:r>
          </w:p>
        </w:tc>
        <w:tc>
          <w:tcPr>
            <w:tcW w:w="716" w:type="dxa"/>
            <w:tcBorders>
              <w:top w:val="single" w:sz="4" w:space="0" w:color="auto"/>
              <w:left w:val="single" w:sz="4" w:space="0" w:color="auto"/>
              <w:bottom w:val="single" w:sz="4" w:space="0" w:color="auto"/>
              <w:right w:val="single" w:sz="4" w:space="0" w:color="auto"/>
            </w:tcBorders>
            <w:vAlign w:val="center"/>
            <w:hideMark/>
          </w:tcPr>
          <w:p w14:paraId="6D08E24C" w14:textId="77777777" w:rsidR="007E68E1" w:rsidRDefault="007E68E1" w:rsidP="0046036C">
            <w:pPr>
              <w:pStyle w:val="Tabletext"/>
              <w:spacing w:line="200" w:lineRule="exact"/>
              <w:jc w:val="center"/>
              <w:rPr>
                <w:rFonts w:eastAsia="Arial Unicode MS"/>
                <w:lang w:val="en-GB"/>
              </w:rPr>
            </w:pPr>
            <w:r>
              <w:rPr>
                <w:lang w:val="en-GB"/>
              </w:rPr>
              <w:t>15,3</w:t>
            </w:r>
          </w:p>
        </w:tc>
        <w:tc>
          <w:tcPr>
            <w:tcW w:w="716" w:type="dxa"/>
            <w:tcBorders>
              <w:top w:val="single" w:sz="4" w:space="0" w:color="auto"/>
              <w:left w:val="single" w:sz="4" w:space="0" w:color="auto"/>
              <w:bottom w:val="single" w:sz="4" w:space="0" w:color="auto"/>
              <w:right w:val="single" w:sz="4" w:space="0" w:color="auto"/>
            </w:tcBorders>
            <w:vAlign w:val="center"/>
            <w:hideMark/>
          </w:tcPr>
          <w:p w14:paraId="08DE7E1D" w14:textId="77777777" w:rsidR="007E68E1" w:rsidRDefault="007E68E1" w:rsidP="0046036C">
            <w:pPr>
              <w:pStyle w:val="Tabletext"/>
              <w:spacing w:line="200" w:lineRule="exact"/>
              <w:jc w:val="center"/>
              <w:rPr>
                <w:rFonts w:eastAsia="Arial Unicode MS"/>
                <w:lang w:val="en-GB"/>
              </w:rPr>
            </w:pPr>
            <w:r>
              <w:rPr>
                <w:lang w:val="en-GB"/>
              </w:rPr>
              <w:t>16,6</w:t>
            </w:r>
          </w:p>
        </w:tc>
        <w:tc>
          <w:tcPr>
            <w:tcW w:w="716" w:type="dxa"/>
            <w:tcBorders>
              <w:top w:val="single" w:sz="4" w:space="0" w:color="auto"/>
              <w:left w:val="single" w:sz="4" w:space="0" w:color="auto"/>
              <w:bottom w:val="single" w:sz="4" w:space="0" w:color="auto"/>
              <w:right w:val="single" w:sz="4" w:space="0" w:color="auto"/>
            </w:tcBorders>
            <w:vAlign w:val="center"/>
            <w:hideMark/>
          </w:tcPr>
          <w:p w14:paraId="5A98E5CA" w14:textId="77777777" w:rsidR="007E68E1" w:rsidRDefault="007E68E1" w:rsidP="0046036C">
            <w:pPr>
              <w:pStyle w:val="Tabletext"/>
              <w:spacing w:line="200" w:lineRule="exact"/>
              <w:jc w:val="center"/>
              <w:rPr>
                <w:rFonts w:eastAsia="Arial Unicode MS"/>
                <w:lang w:val="en-GB"/>
              </w:rPr>
            </w:pPr>
            <w:r>
              <w:rPr>
                <w:lang w:val="en-GB"/>
              </w:rPr>
              <w:t>15,5</w:t>
            </w:r>
          </w:p>
        </w:tc>
        <w:tc>
          <w:tcPr>
            <w:tcW w:w="716" w:type="dxa"/>
            <w:tcBorders>
              <w:top w:val="single" w:sz="4" w:space="0" w:color="auto"/>
              <w:left w:val="single" w:sz="4" w:space="0" w:color="auto"/>
              <w:bottom w:val="single" w:sz="4" w:space="0" w:color="auto"/>
              <w:right w:val="single" w:sz="4" w:space="0" w:color="auto"/>
            </w:tcBorders>
            <w:vAlign w:val="center"/>
            <w:hideMark/>
          </w:tcPr>
          <w:p w14:paraId="36B46C9F" w14:textId="77777777" w:rsidR="007E68E1" w:rsidRDefault="007E68E1" w:rsidP="0046036C">
            <w:pPr>
              <w:pStyle w:val="Tabletext"/>
              <w:spacing w:line="200" w:lineRule="exact"/>
              <w:jc w:val="center"/>
              <w:rPr>
                <w:rFonts w:eastAsia="Arial Unicode MS"/>
                <w:lang w:val="en-GB"/>
              </w:rPr>
            </w:pPr>
            <w:r>
              <w:rPr>
                <w:lang w:val="en-GB"/>
              </w:rPr>
              <w:t>14,1</w:t>
            </w:r>
          </w:p>
        </w:tc>
        <w:tc>
          <w:tcPr>
            <w:tcW w:w="716" w:type="dxa"/>
            <w:tcBorders>
              <w:top w:val="single" w:sz="4" w:space="0" w:color="auto"/>
              <w:left w:val="single" w:sz="4" w:space="0" w:color="auto"/>
              <w:bottom w:val="single" w:sz="4" w:space="0" w:color="auto"/>
              <w:right w:val="single" w:sz="4" w:space="0" w:color="auto"/>
            </w:tcBorders>
            <w:vAlign w:val="center"/>
            <w:hideMark/>
          </w:tcPr>
          <w:p w14:paraId="42B7DB5D" w14:textId="77777777" w:rsidR="007E68E1" w:rsidRDefault="007E68E1" w:rsidP="0046036C">
            <w:pPr>
              <w:pStyle w:val="Tabletext"/>
              <w:spacing w:line="200" w:lineRule="exact"/>
              <w:jc w:val="center"/>
              <w:rPr>
                <w:rFonts w:eastAsia="Arial Unicode MS"/>
                <w:lang w:val="en-GB"/>
              </w:rPr>
            </w:pPr>
            <w:r>
              <w:rPr>
                <w:lang w:val="en-GB"/>
              </w:rPr>
              <w:t>13,7</w:t>
            </w:r>
          </w:p>
        </w:tc>
        <w:tc>
          <w:tcPr>
            <w:tcW w:w="716" w:type="dxa"/>
            <w:tcBorders>
              <w:top w:val="single" w:sz="4" w:space="0" w:color="auto"/>
              <w:left w:val="single" w:sz="4" w:space="0" w:color="auto"/>
              <w:bottom w:val="single" w:sz="4" w:space="0" w:color="auto"/>
              <w:right w:val="single" w:sz="4" w:space="0" w:color="auto"/>
            </w:tcBorders>
            <w:vAlign w:val="center"/>
            <w:hideMark/>
          </w:tcPr>
          <w:p w14:paraId="22676331" w14:textId="77777777" w:rsidR="007E68E1" w:rsidRDefault="007E68E1" w:rsidP="0046036C">
            <w:pPr>
              <w:pStyle w:val="Tabletext"/>
              <w:spacing w:line="200" w:lineRule="exact"/>
              <w:jc w:val="center"/>
              <w:rPr>
                <w:rFonts w:eastAsia="Arial Unicode MS"/>
                <w:lang w:val="en-GB"/>
              </w:rPr>
            </w:pPr>
            <w:r>
              <w:rPr>
                <w:lang w:val="en-GB"/>
              </w:rPr>
              <w:t>10,2</w:t>
            </w:r>
          </w:p>
        </w:tc>
        <w:tc>
          <w:tcPr>
            <w:tcW w:w="716" w:type="dxa"/>
            <w:tcBorders>
              <w:top w:val="single" w:sz="4" w:space="0" w:color="auto"/>
              <w:left w:val="single" w:sz="4" w:space="0" w:color="auto"/>
              <w:bottom w:val="single" w:sz="4" w:space="0" w:color="auto"/>
              <w:right w:val="single" w:sz="4" w:space="0" w:color="auto"/>
            </w:tcBorders>
            <w:vAlign w:val="center"/>
            <w:hideMark/>
          </w:tcPr>
          <w:p w14:paraId="7355118F" w14:textId="77777777" w:rsidR="007E68E1" w:rsidRDefault="007E68E1" w:rsidP="0046036C">
            <w:pPr>
              <w:pStyle w:val="Tabletext"/>
              <w:spacing w:line="200" w:lineRule="exact"/>
              <w:jc w:val="center"/>
              <w:rPr>
                <w:rFonts w:eastAsia="Arial Unicode MS"/>
                <w:lang w:val="en-GB"/>
              </w:rPr>
            </w:pPr>
            <w:r>
              <w:rPr>
                <w:lang w:val="en-GB"/>
              </w:rPr>
              <w:t>4,6</w:t>
            </w:r>
          </w:p>
        </w:tc>
        <w:tc>
          <w:tcPr>
            <w:tcW w:w="716" w:type="dxa"/>
            <w:tcBorders>
              <w:top w:val="single" w:sz="4" w:space="0" w:color="auto"/>
              <w:left w:val="single" w:sz="4" w:space="0" w:color="auto"/>
              <w:bottom w:val="single" w:sz="4" w:space="0" w:color="auto"/>
              <w:right w:val="single" w:sz="4" w:space="0" w:color="auto"/>
            </w:tcBorders>
            <w:vAlign w:val="center"/>
            <w:hideMark/>
          </w:tcPr>
          <w:p w14:paraId="218F9516"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12,6</w:t>
            </w:r>
          </w:p>
        </w:tc>
        <w:tc>
          <w:tcPr>
            <w:tcW w:w="716" w:type="dxa"/>
            <w:tcBorders>
              <w:top w:val="single" w:sz="4" w:space="0" w:color="auto"/>
              <w:left w:val="single" w:sz="4" w:space="0" w:color="auto"/>
              <w:bottom w:val="single" w:sz="4" w:space="0" w:color="auto"/>
              <w:right w:val="single" w:sz="4" w:space="0" w:color="auto"/>
            </w:tcBorders>
            <w:vAlign w:val="center"/>
            <w:hideMark/>
          </w:tcPr>
          <w:p w14:paraId="1C572378" w14:textId="77777777" w:rsidR="007E68E1" w:rsidRDefault="007E68E1" w:rsidP="0046036C">
            <w:pPr>
              <w:pStyle w:val="Tabletext"/>
              <w:spacing w:line="200" w:lineRule="exact"/>
              <w:jc w:val="center"/>
              <w:rPr>
                <w:rFonts w:eastAsia="Arial Unicode MS"/>
                <w:lang w:val="en-GB"/>
              </w:rPr>
            </w:pPr>
            <w:r>
              <w:rPr>
                <w:lang w:val="en-GB"/>
              </w:rPr>
              <w:t>18</w:t>
            </w:r>
          </w:p>
        </w:tc>
        <w:tc>
          <w:tcPr>
            <w:tcW w:w="716" w:type="dxa"/>
            <w:tcBorders>
              <w:top w:val="single" w:sz="4" w:space="0" w:color="auto"/>
              <w:left w:val="single" w:sz="4" w:space="0" w:color="auto"/>
              <w:bottom w:val="single" w:sz="4" w:space="0" w:color="auto"/>
              <w:right w:val="single" w:sz="4" w:space="0" w:color="auto"/>
            </w:tcBorders>
            <w:vAlign w:val="center"/>
            <w:hideMark/>
          </w:tcPr>
          <w:p w14:paraId="55F86817" w14:textId="77777777" w:rsidR="007E68E1" w:rsidRDefault="007E68E1" w:rsidP="0046036C">
            <w:pPr>
              <w:pStyle w:val="Tabletext"/>
              <w:spacing w:line="20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35BE2EB8" w14:textId="77777777" w:rsidR="007E68E1" w:rsidRDefault="007E68E1" w:rsidP="0046036C">
            <w:pPr>
              <w:pStyle w:val="Tabletext"/>
              <w:spacing w:line="220" w:lineRule="exact"/>
              <w:jc w:val="center"/>
              <w:rPr>
                <w:rFonts w:eastAsia="Arial Unicode MS"/>
                <w:lang w:val="en-GB"/>
              </w:rPr>
            </w:pPr>
            <w:r>
              <w:rPr>
                <w:rFonts w:eastAsia="Arial Unicode MS"/>
                <w:lang w:val="en-GB"/>
              </w:rPr>
              <w:t>–</w:t>
            </w:r>
          </w:p>
        </w:tc>
      </w:tr>
      <w:tr w:rsidR="007E68E1" w14:paraId="056FF9FA" w14:textId="77777777" w:rsidTr="00A11358">
        <w:trPr>
          <w:trHeight w:val="20"/>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65A7BF6D" w14:textId="77777777" w:rsidR="007E68E1" w:rsidRDefault="007E68E1" w:rsidP="0046036C">
            <w:pPr>
              <w:pStyle w:val="Tabletext"/>
              <w:spacing w:line="200" w:lineRule="exact"/>
              <w:jc w:val="center"/>
              <w:rPr>
                <w:rFonts w:eastAsia="Arial Unicode MS"/>
                <w:lang w:val="en-GB"/>
              </w:rPr>
            </w:pPr>
            <w:r>
              <w:rPr>
                <w:lang w:val="en-GB"/>
              </w:rPr>
              <w:t>84</w:t>
            </w:r>
          </w:p>
        </w:tc>
        <w:tc>
          <w:tcPr>
            <w:tcW w:w="1144" w:type="dxa"/>
            <w:tcBorders>
              <w:top w:val="single" w:sz="4" w:space="0" w:color="auto"/>
              <w:left w:val="single" w:sz="4" w:space="0" w:color="auto"/>
              <w:bottom w:val="single" w:sz="4" w:space="0" w:color="auto"/>
              <w:right w:val="single" w:sz="4" w:space="0" w:color="auto"/>
            </w:tcBorders>
            <w:vAlign w:val="center"/>
            <w:hideMark/>
          </w:tcPr>
          <w:p w14:paraId="6F67985A" w14:textId="77777777" w:rsidR="007E68E1" w:rsidRDefault="007E68E1" w:rsidP="0046036C">
            <w:pPr>
              <w:pStyle w:val="Tabletext"/>
              <w:spacing w:line="200" w:lineRule="exact"/>
              <w:jc w:val="center"/>
              <w:rPr>
                <w:rFonts w:eastAsia="Arial Unicode MS"/>
                <w:lang w:val="en-GB"/>
              </w:rPr>
            </w:pPr>
            <w:r>
              <w:rPr>
                <w:lang w:val="en-GB"/>
              </w:rPr>
              <w:t>DRM_B5</w:t>
            </w:r>
          </w:p>
        </w:tc>
        <w:tc>
          <w:tcPr>
            <w:tcW w:w="1144" w:type="dxa"/>
            <w:tcBorders>
              <w:top w:val="single" w:sz="4" w:space="0" w:color="auto"/>
              <w:left w:val="single" w:sz="4" w:space="0" w:color="auto"/>
              <w:bottom w:val="single" w:sz="4" w:space="0" w:color="auto"/>
              <w:right w:val="single" w:sz="4" w:space="0" w:color="auto"/>
            </w:tcBorders>
            <w:vAlign w:val="center"/>
            <w:hideMark/>
          </w:tcPr>
          <w:p w14:paraId="744CBA24" w14:textId="77777777" w:rsidR="007E68E1" w:rsidRDefault="007E68E1" w:rsidP="0046036C">
            <w:pPr>
              <w:pStyle w:val="Tabletext"/>
              <w:spacing w:line="200" w:lineRule="exact"/>
              <w:jc w:val="center"/>
              <w:rPr>
                <w:rFonts w:eastAsia="Arial Unicode MS"/>
                <w:lang w:val="en-GB"/>
              </w:rPr>
            </w:pPr>
            <w:r>
              <w:rPr>
                <w:lang w:val="en-GB"/>
              </w:rPr>
              <w:t>DRM_B5</w:t>
            </w:r>
          </w:p>
        </w:tc>
        <w:tc>
          <w:tcPr>
            <w:tcW w:w="716" w:type="dxa"/>
            <w:tcBorders>
              <w:top w:val="single" w:sz="4" w:space="0" w:color="auto"/>
              <w:left w:val="single" w:sz="4" w:space="0" w:color="auto"/>
              <w:bottom w:val="single" w:sz="4" w:space="0" w:color="auto"/>
              <w:right w:val="single" w:sz="4" w:space="0" w:color="auto"/>
            </w:tcBorders>
            <w:vAlign w:val="center"/>
            <w:hideMark/>
          </w:tcPr>
          <w:p w14:paraId="3E8DE440"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6,3</w:t>
            </w:r>
          </w:p>
        </w:tc>
        <w:tc>
          <w:tcPr>
            <w:tcW w:w="716" w:type="dxa"/>
            <w:tcBorders>
              <w:top w:val="single" w:sz="4" w:space="0" w:color="auto"/>
              <w:left w:val="single" w:sz="4" w:space="0" w:color="auto"/>
              <w:bottom w:val="single" w:sz="4" w:space="0" w:color="auto"/>
              <w:right w:val="single" w:sz="4" w:space="0" w:color="auto"/>
            </w:tcBorders>
            <w:vAlign w:val="center"/>
            <w:hideMark/>
          </w:tcPr>
          <w:p w14:paraId="647A37C0" w14:textId="77777777" w:rsidR="007E68E1" w:rsidRDefault="007E68E1" w:rsidP="0046036C">
            <w:pPr>
              <w:pStyle w:val="Tabletext"/>
              <w:spacing w:line="200" w:lineRule="exact"/>
              <w:jc w:val="center"/>
              <w:rPr>
                <w:rFonts w:eastAsia="Arial Unicode MS"/>
                <w:lang w:val="en-GB"/>
              </w:rPr>
            </w:pPr>
            <w:r>
              <w:rPr>
                <w:lang w:val="en-GB"/>
              </w:rPr>
              <w:t>5,9</w:t>
            </w:r>
          </w:p>
        </w:tc>
        <w:tc>
          <w:tcPr>
            <w:tcW w:w="716" w:type="dxa"/>
            <w:tcBorders>
              <w:top w:val="single" w:sz="4" w:space="0" w:color="auto"/>
              <w:left w:val="single" w:sz="4" w:space="0" w:color="auto"/>
              <w:bottom w:val="single" w:sz="4" w:space="0" w:color="auto"/>
              <w:right w:val="single" w:sz="4" w:space="0" w:color="auto"/>
            </w:tcBorders>
            <w:vAlign w:val="center"/>
            <w:hideMark/>
          </w:tcPr>
          <w:p w14:paraId="3FB9AC0C" w14:textId="77777777" w:rsidR="007E68E1" w:rsidRDefault="007E68E1" w:rsidP="0046036C">
            <w:pPr>
              <w:pStyle w:val="Tabletext"/>
              <w:spacing w:line="200" w:lineRule="exact"/>
              <w:jc w:val="center"/>
              <w:rPr>
                <w:rFonts w:eastAsia="Arial Unicode MS"/>
                <w:lang w:val="en-GB"/>
              </w:rPr>
            </w:pPr>
            <w:r>
              <w:rPr>
                <w:lang w:val="en-GB"/>
              </w:rPr>
              <w:t>10,3</w:t>
            </w:r>
          </w:p>
        </w:tc>
        <w:tc>
          <w:tcPr>
            <w:tcW w:w="716" w:type="dxa"/>
            <w:tcBorders>
              <w:top w:val="single" w:sz="4" w:space="0" w:color="auto"/>
              <w:left w:val="single" w:sz="4" w:space="0" w:color="auto"/>
              <w:bottom w:val="single" w:sz="4" w:space="0" w:color="auto"/>
              <w:right w:val="single" w:sz="4" w:space="0" w:color="auto"/>
            </w:tcBorders>
            <w:vAlign w:val="center"/>
            <w:hideMark/>
          </w:tcPr>
          <w:p w14:paraId="510A2665" w14:textId="77777777" w:rsidR="007E68E1" w:rsidRDefault="007E68E1" w:rsidP="0046036C">
            <w:pPr>
              <w:pStyle w:val="Tabletext"/>
              <w:spacing w:line="200" w:lineRule="exact"/>
              <w:jc w:val="center"/>
              <w:rPr>
                <w:rFonts w:eastAsia="Arial Unicode MS"/>
                <w:lang w:val="en-GB"/>
              </w:rPr>
            </w:pPr>
            <w:r>
              <w:rPr>
                <w:lang w:val="en-GB"/>
              </w:rPr>
              <w:t>13,4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0D6FC8F6" w14:textId="77777777" w:rsidR="007E68E1" w:rsidRDefault="007E68E1" w:rsidP="0046036C">
            <w:pPr>
              <w:pStyle w:val="Tabletext"/>
              <w:spacing w:line="200" w:lineRule="exact"/>
              <w:jc w:val="center"/>
              <w:rPr>
                <w:rFonts w:eastAsia="Arial Unicode MS"/>
                <w:lang w:val="en-GB"/>
              </w:rPr>
            </w:pPr>
            <w:r>
              <w:rPr>
                <w:lang w:val="en-GB"/>
              </w:rPr>
              <w:t>13,9</w:t>
            </w:r>
          </w:p>
        </w:tc>
        <w:tc>
          <w:tcPr>
            <w:tcW w:w="716" w:type="dxa"/>
            <w:tcBorders>
              <w:top w:val="single" w:sz="4" w:space="0" w:color="auto"/>
              <w:left w:val="single" w:sz="4" w:space="0" w:color="auto"/>
              <w:bottom w:val="single" w:sz="4" w:space="0" w:color="auto"/>
              <w:right w:val="single" w:sz="4" w:space="0" w:color="auto"/>
            </w:tcBorders>
            <w:vAlign w:val="center"/>
            <w:hideMark/>
          </w:tcPr>
          <w:p w14:paraId="147D37CC" w14:textId="77777777" w:rsidR="007E68E1" w:rsidRDefault="007E68E1" w:rsidP="0046036C">
            <w:pPr>
              <w:pStyle w:val="Tabletext"/>
              <w:spacing w:line="200" w:lineRule="exact"/>
              <w:jc w:val="center"/>
              <w:rPr>
                <w:rFonts w:eastAsia="Arial Unicode MS"/>
                <w:lang w:val="en-GB"/>
              </w:rPr>
            </w:pPr>
            <w:r>
              <w:rPr>
                <w:lang w:val="en-GB"/>
              </w:rPr>
              <w:t>15,2</w:t>
            </w:r>
          </w:p>
        </w:tc>
        <w:tc>
          <w:tcPr>
            <w:tcW w:w="716" w:type="dxa"/>
            <w:tcBorders>
              <w:top w:val="single" w:sz="4" w:space="0" w:color="auto"/>
              <w:left w:val="single" w:sz="4" w:space="0" w:color="auto"/>
              <w:bottom w:val="single" w:sz="4" w:space="0" w:color="auto"/>
              <w:right w:val="single" w:sz="4" w:space="0" w:color="auto"/>
            </w:tcBorders>
            <w:vAlign w:val="center"/>
            <w:hideMark/>
          </w:tcPr>
          <w:p w14:paraId="22D249F4" w14:textId="77777777" w:rsidR="007E68E1" w:rsidRDefault="007E68E1" w:rsidP="0046036C">
            <w:pPr>
              <w:pStyle w:val="Tabletext"/>
              <w:spacing w:line="20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786BDBFF" w14:textId="77777777" w:rsidR="007E68E1" w:rsidRDefault="007E68E1" w:rsidP="0046036C">
            <w:pPr>
              <w:pStyle w:val="Tabletext"/>
              <w:spacing w:line="200" w:lineRule="exact"/>
              <w:jc w:val="center"/>
              <w:rPr>
                <w:rFonts w:eastAsia="Arial Unicode MS"/>
                <w:lang w:val="en-GB"/>
              </w:rPr>
            </w:pPr>
            <w:r>
              <w:rPr>
                <w:lang w:val="en-GB"/>
              </w:rPr>
              <w:t>15,2</w:t>
            </w:r>
          </w:p>
        </w:tc>
        <w:tc>
          <w:tcPr>
            <w:tcW w:w="716" w:type="dxa"/>
            <w:tcBorders>
              <w:top w:val="single" w:sz="4" w:space="0" w:color="auto"/>
              <w:left w:val="single" w:sz="4" w:space="0" w:color="auto"/>
              <w:bottom w:val="single" w:sz="4" w:space="0" w:color="auto"/>
              <w:right w:val="single" w:sz="4" w:space="0" w:color="auto"/>
            </w:tcBorders>
            <w:vAlign w:val="center"/>
            <w:hideMark/>
          </w:tcPr>
          <w:p w14:paraId="5CE3B4FB" w14:textId="77777777" w:rsidR="007E68E1" w:rsidRDefault="007E68E1" w:rsidP="0046036C">
            <w:pPr>
              <w:pStyle w:val="Tabletext"/>
              <w:spacing w:line="200" w:lineRule="exact"/>
              <w:jc w:val="center"/>
              <w:rPr>
                <w:rFonts w:eastAsia="Arial Unicode MS"/>
                <w:lang w:val="en-GB"/>
              </w:rPr>
            </w:pPr>
            <w:r>
              <w:rPr>
                <w:lang w:val="en-GB"/>
              </w:rPr>
              <w:t>13,9</w:t>
            </w:r>
          </w:p>
        </w:tc>
        <w:tc>
          <w:tcPr>
            <w:tcW w:w="716" w:type="dxa"/>
            <w:tcBorders>
              <w:top w:val="single" w:sz="4" w:space="0" w:color="auto"/>
              <w:left w:val="single" w:sz="4" w:space="0" w:color="auto"/>
              <w:bottom w:val="single" w:sz="4" w:space="0" w:color="auto"/>
              <w:right w:val="single" w:sz="4" w:space="0" w:color="auto"/>
            </w:tcBorders>
            <w:vAlign w:val="center"/>
            <w:hideMark/>
          </w:tcPr>
          <w:p w14:paraId="26A2D807" w14:textId="77777777" w:rsidR="007E68E1" w:rsidRDefault="007E68E1" w:rsidP="0046036C">
            <w:pPr>
              <w:pStyle w:val="Tabletext"/>
              <w:spacing w:line="200" w:lineRule="exact"/>
              <w:jc w:val="center"/>
              <w:rPr>
                <w:rFonts w:eastAsia="Arial Unicode MS"/>
                <w:lang w:val="en-GB"/>
              </w:rPr>
            </w:pPr>
            <w:r>
              <w:rPr>
                <w:lang w:val="en-GB"/>
              </w:rPr>
              <w:t>13,4</w:t>
            </w:r>
          </w:p>
        </w:tc>
        <w:tc>
          <w:tcPr>
            <w:tcW w:w="716" w:type="dxa"/>
            <w:tcBorders>
              <w:top w:val="single" w:sz="4" w:space="0" w:color="auto"/>
              <w:left w:val="single" w:sz="4" w:space="0" w:color="auto"/>
              <w:bottom w:val="single" w:sz="4" w:space="0" w:color="auto"/>
              <w:right w:val="single" w:sz="4" w:space="0" w:color="auto"/>
            </w:tcBorders>
            <w:vAlign w:val="center"/>
            <w:hideMark/>
          </w:tcPr>
          <w:p w14:paraId="50464C06" w14:textId="77777777" w:rsidR="007E68E1" w:rsidRDefault="007E68E1" w:rsidP="0046036C">
            <w:pPr>
              <w:pStyle w:val="Tabletext"/>
              <w:spacing w:line="200" w:lineRule="exact"/>
              <w:jc w:val="center"/>
              <w:rPr>
                <w:rFonts w:eastAsia="Arial Unicode MS"/>
                <w:lang w:val="en-GB"/>
              </w:rPr>
            </w:pPr>
            <w:r>
              <w:rPr>
                <w:lang w:val="en-GB"/>
              </w:rPr>
              <w:t>10,3</w:t>
            </w:r>
          </w:p>
        </w:tc>
        <w:tc>
          <w:tcPr>
            <w:tcW w:w="716" w:type="dxa"/>
            <w:tcBorders>
              <w:top w:val="single" w:sz="4" w:space="0" w:color="auto"/>
              <w:left w:val="single" w:sz="4" w:space="0" w:color="auto"/>
              <w:bottom w:val="single" w:sz="4" w:space="0" w:color="auto"/>
              <w:right w:val="single" w:sz="4" w:space="0" w:color="auto"/>
            </w:tcBorders>
            <w:vAlign w:val="center"/>
            <w:hideMark/>
          </w:tcPr>
          <w:p w14:paraId="33DF66F6" w14:textId="77777777" w:rsidR="007E68E1" w:rsidRDefault="007E68E1" w:rsidP="0046036C">
            <w:pPr>
              <w:pStyle w:val="Tabletext"/>
              <w:spacing w:line="200" w:lineRule="exact"/>
              <w:jc w:val="center"/>
              <w:rPr>
                <w:rFonts w:eastAsia="Arial Unicode MS"/>
                <w:lang w:val="en-GB"/>
              </w:rPr>
            </w:pPr>
            <w:r>
              <w:rPr>
                <w:lang w:val="en-GB"/>
              </w:rPr>
              <w:t>5,9</w:t>
            </w:r>
          </w:p>
        </w:tc>
        <w:tc>
          <w:tcPr>
            <w:tcW w:w="716" w:type="dxa"/>
            <w:tcBorders>
              <w:top w:val="single" w:sz="4" w:space="0" w:color="auto"/>
              <w:left w:val="single" w:sz="4" w:space="0" w:color="auto"/>
              <w:bottom w:val="single" w:sz="4" w:space="0" w:color="auto"/>
              <w:right w:val="single" w:sz="4" w:space="0" w:color="auto"/>
            </w:tcBorders>
            <w:vAlign w:val="center"/>
            <w:hideMark/>
          </w:tcPr>
          <w:p w14:paraId="1C7DAA9C" w14:textId="77777777" w:rsidR="007E68E1" w:rsidRDefault="007E68E1" w:rsidP="0046036C">
            <w:pPr>
              <w:pStyle w:val="Tabletext"/>
              <w:spacing w:line="200" w:lineRule="exact"/>
              <w:jc w:val="center"/>
              <w:rPr>
                <w:rFonts w:eastAsia="Arial Unicode MS"/>
                <w:lang w:val="en-GB"/>
              </w:rPr>
            </w:pPr>
            <w:r>
              <w:rPr>
                <w:rFonts w:cs="Times New Roman" w:hint="cs"/>
                <w:szCs w:val="20"/>
                <w:rtl/>
                <w:lang w:val="en-GB"/>
              </w:rPr>
              <w:t>–</w:t>
            </w:r>
            <w:r>
              <w:rPr>
                <w:lang w:val="en-GB"/>
              </w:rPr>
              <w:t>6,3</w:t>
            </w:r>
          </w:p>
        </w:tc>
        <w:tc>
          <w:tcPr>
            <w:tcW w:w="716" w:type="dxa"/>
            <w:tcBorders>
              <w:top w:val="single" w:sz="4" w:space="0" w:color="auto"/>
              <w:left w:val="single" w:sz="4" w:space="0" w:color="auto"/>
              <w:bottom w:val="single" w:sz="4" w:space="0" w:color="auto"/>
              <w:right w:val="single" w:sz="4" w:space="0" w:color="auto"/>
            </w:tcBorders>
            <w:vAlign w:val="center"/>
            <w:hideMark/>
          </w:tcPr>
          <w:p w14:paraId="1C06E1D7" w14:textId="77777777" w:rsidR="007E68E1" w:rsidRDefault="007E68E1" w:rsidP="0046036C">
            <w:pPr>
              <w:pStyle w:val="Tabletext"/>
              <w:spacing w:line="200" w:lineRule="exact"/>
              <w:jc w:val="center"/>
              <w:rPr>
                <w:rFonts w:eastAsia="Arial Unicode MS"/>
                <w:lang w:val="en-GB"/>
              </w:rPr>
            </w:pPr>
            <w:r>
              <w:rPr>
                <w:lang w:val="en-GB"/>
              </w:rPr>
              <w:t>20</w:t>
            </w:r>
          </w:p>
        </w:tc>
        <w:tc>
          <w:tcPr>
            <w:tcW w:w="716" w:type="dxa"/>
            <w:tcBorders>
              <w:top w:val="single" w:sz="4" w:space="0" w:color="auto"/>
              <w:left w:val="single" w:sz="4" w:space="0" w:color="auto"/>
              <w:bottom w:val="single" w:sz="4" w:space="0" w:color="auto"/>
              <w:right w:val="single" w:sz="4" w:space="0" w:color="auto"/>
            </w:tcBorders>
            <w:vAlign w:val="center"/>
            <w:hideMark/>
          </w:tcPr>
          <w:p w14:paraId="4F12AD4D" w14:textId="77777777" w:rsidR="007E68E1" w:rsidRDefault="007E68E1" w:rsidP="0046036C">
            <w:pPr>
              <w:pStyle w:val="Tabletext"/>
              <w:spacing w:line="200" w:lineRule="exact"/>
              <w:jc w:val="center"/>
              <w:rPr>
                <w:rFonts w:eastAsia="Arial Unicode MS"/>
                <w:lang w:val="en-GB"/>
              </w:rPr>
            </w:pPr>
            <w:r>
              <w:rPr>
                <w:lang w:val="en-GB"/>
              </w:rPr>
              <w:t>16,4</w:t>
            </w:r>
          </w:p>
        </w:tc>
        <w:tc>
          <w:tcPr>
            <w:tcW w:w="716" w:type="dxa"/>
            <w:tcBorders>
              <w:top w:val="single" w:sz="4" w:space="0" w:color="auto"/>
              <w:left w:val="single" w:sz="4" w:space="0" w:color="auto"/>
              <w:bottom w:val="single" w:sz="4" w:space="0" w:color="auto"/>
              <w:right w:val="single" w:sz="4" w:space="0" w:color="auto"/>
            </w:tcBorders>
            <w:vAlign w:val="center"/>
            <w:hideMark/>
          </w:tcPr>
          <w:p w14:paraId="1A8F45A8" w14:textId="77777777" w:rsidR="007E68E1" w:rsidRDefault="007E68E1" w:rsidP="0046036C">
            <w:pPr>
              <w:pStyle w:val="Tabletext"/>
              <w:spacing w:line="220" w:lineRule="exact"/>
              <w:jc w:val="center"/>
              <w:rPr>
                <w:rFonts w:eastAsia="Arial Unicode MS"/>
                <w:lang w:val="en-GB"/>
              </w:rPr>
            </w:pPr>
            <w:r>
              <w:rPr>
                <w:rFonts w:eastAsia="Arial Unicode MS"/>
                <w:lang w:val="en-GB"/>
              </w:rPr>
              <w:t>–</w:t>
            </w:r>
          </w:p>
        </w:tc>
      </w:tr>
      <w:tr w:rsidR="007E68E1" w14:paraId="00DFEA0E" w14:textId="77777777" w:rsidTr="00A11358">
        <w:trPr>
          <w:trHeight w:val="20"/>
          <w:jc w:val="center"/>
        </w:trPr>
        <w:tc>
          <w:tcPr>
            <w:tcW w:w="14459" w:type="dxa"/>
            <w:gridSpan w:val="19"/>
            <w:tcBorders>
              <w:top w:val="single" w:sz="4" w:space="0" w:color="auto"/>
              <w:left w:val="nil"/>
              <w:bottom w:val="nil"/>
              <w:right w:val="nil"/>
            </w:tcBorders>
            <w:vAlign w:val="center"/>
            <w:hideMark/>
          </w:tcPr>
          <w:p w14:paraId="33D5AB49" w14:textId="2F987B52" w:rsidR="007E68E1" w:rsidRDefault="007E68E1" w:rsidP="0033389B">
            <w:pPr>
              <w:pStyle w:val="Tablelegend"/>
              <w:spacing w:after="0"/>
              <w:rPr>
                <w:rFonts w:eastAsia="Arial Unicode MS"/>
                <w:lang w:bidi="ar-EG"/>
              </w:rPr>
            </w:pPr>
            <w:r>
              <w:rPr>
                <w:rFonts w:eastAsia="Arial Unicode MS"/>
              </w:rPr>
              <w:t>AM</w:t>
            </w:r>
            <w:r>
              <w:rPr>
                <w:rFonts w:eastAsia="Arial Unicode MS"/>
                <w:rtl/>
                <w:lang w:bidi="ar-EG"/>
              </w:rPr>
              <w:t>:</w:t>
            </w:r>
            <w:r>
              <w:rPr>
                <w:rFonts w:eastAsia="Arial Unicode MS"/>
              </w:rPr>
              <w:tab/>
            </w:r>
            <w:r>
              <w:rPr>
                <w:rFonts w:eastAsia="Arial Unicode MS"/>
                <w:rtl/>
              </w:rPr>
              <w:t xml:space="preserve">إشارة </w:t>
            </w:r>
            <w:r>
              <w:rPr>
                <w:rFonts w:eastAsia="Arial Unicode MS"/>
              </w:rPr>
              <w:t>AM</w:t>
            </w:r>
          </w:p>
          <w:p w14:paraId="2718E397" w14:textId="77777777" w:rsidR="007E68E1" w:rsidRDefault="007E68E1" w:rsidP="0033389B">
            <w:pPr>
              <w:pStyle w:val="Tablelegend"/>
              <w:spacing w:before="0"/>
              <w:rPr>
                <w:rFonts w:eastAsia="Arial Unicode MS"/>
                <w:rtl/>
                <w:lang w:bidi="ar-EG"/>
              </w:rPr>
            </w:pPr>
            <w:r>
              <w:rPr>
                <w:rFonts w:eastAsia="Arial Unicode MS"/>
              </w:rPr>
              <w:t>DRM_B3</w:t>
            </w:r>
            <w:r>
              <w:rPr>
                <w:rFonts w:eastAsia="Arial Unicode MS"/>
                <w:rtl/>
                <w:lang w:bidi="ar-EG"/>
              </w:rPr>
              <w:t>:</w:t>
            </w:r>
            <w:r>
              <w:rPr>
                <w:rFonts w:eastAsia="Arial Unicode MS"/>
              </w:rPr>
              <w:tab/>
            </w:r>
            <w:r>
              <w:rPr>
                <w:rFonts w:eastAsia="Arial Unicode MS"/>
                <w:rtl/>
                <w:lang w:bidi="ar-EG"/>
              </w:rPr>
              <w:t xml:space="preserve">إشارة </w:t>
            </w:r>
            <w:r>
              <w:rPr>
                <w:rFonts w:eastAsia="Arial Unicode MS"/>
                <w:lang w:bidi="ar-EG"/>
              </w:rPr>
              <w:t>DRM</w:t>
            </w:r>
            <w:r>
              <w:rPr>
                <w:rFonts w:eastAsia="Arial Unicode MS"/>
                <w:rtl/>
                <w:lang w:bidi="ar-EG"/>
              </w:rPr>
              <w:t xml:space="preserve">، أسلوب المتانة </w:t>
            </w:r>
            <w:r>
              <w:rPr>
                <w:rFonts w:eastAsia="Arial Unicode MS"/>
                <w:lang w:bidi="ar-EG"/>
              </w:rPr>
              <w:t>B</w:t>
            </w:r>
            <w:r>
              <w:rPr>
                <w:rFonts w:eastAsia="Arial Unicode MS"/>
                <w:rtl/>
                <w:lang w:bidi="ar-EG"/>
              </w:rPr>
              <w:t xml:space="preserve">، نمط شغل الطيف </w:t>
            </w:r>
            <w:r>
              <w:rPr>
                <w:rFonts w:eastAsia="Arial Unicode MS"/>
                <w:lang w:bidi="ar-EG"/>
              </w:rPr>
              <w:t>3</w:t>
            </w:r>
            <w:r>
              <w:rPr>
                <w:rFonts w:eastAsia="Arial Unicode MS"/>
                <w:rtl/>
                <w:lang w:bidi="ar-EG"/>
              </w:rPr>
              <w:t>.</w:t>
            </w:r>
          </w:p>
        </w:tc>
      </w:tr>
    </w:tbl>
    <w:p w14:paraId="2922D887" w14:textId="77777777" w:rsidR="007E68E1" w:rsidRDefault="007E68E1" w:rsidP="0033389B">
      <w:pPr>
        <w:pStyle w:val="TableNo"/>
        <w:rPr>
          <w:rtl/>
        </w:rPr>
      </w:pPr>
      <w:r>
        <w:rPr>
          <w:rtl/>
        </w:rPr>
        <w:lastRenderedPageBreak/>
        <w:t xml:space="preserve">الجـدول </w:t>
      </w:r>
      <w:r>
        <w:t>8</w:t>
      </w:r>
      <w:r>
        <w:rPr>
          <w:rtl/>
        </w:rPr>
        <w:t xml:space="preserve"> (التوصية </w:t>
      </w:r>
      <w:r>
        <w:t>ITU-R BS.1615</w:t>
      </w:r>
      <w:r>
        <w:rPr>
          <w:rtl/>
        </w:rPr>
        <w:t>)</w:t>
      </w:r>
    </w:p>
    <w:p w14:paraId="38D98AC9" w14:textId="68F082BC" w:rsidR="007E68E1" w:rsidRDefault="007E68E1" w:rsidP="0033389B">
      <w:pPr>
        <w:pStyle w:val="Tabletitle"/>
        <w:rPr>
          <w:rtl/>
        </w:rPr>
      </w:pPr>
      <w:r>
        <w:rPr>
          <w:rtl/>
        </w:rPr>
        <w:t xml:space="preserve">نسب الحماية </w:t>
      </w:r>
      <w:r>
        <w:t>RF</w:t>
      </w:r>
      <w:r>
        <w:rPr>
          <w:rtl/>
        </w:rPr>
        <w:t xml:space="preserve"> النسبية بين الأنظمة الإذاعية العاملة على ترددات تحت </w:t>
      </w:r>
      <w:r>
        <w:t>MHz 30</w:t>
      </w:r>
      <w:r>
        <w:rPr>
          <w:rtl/>
        </w:rPr>
        <w:t xml:space="preserve"> بوحدات </w:t>
      </w:r>
      <w:r>
        <w:t>dB</w:t>
      </w:r>
      <w:r>
        <w:rPr>
          <w:rtl/>
        </w:rPr>
        <w:t xml:space="preserve"> (تشكيل </w:t>
      </w:r>
      <w:r>
        <w:t>64-QAM</w:t>
      </w:r>
      <w:r>
        <w:rPr>
          <w:rtl/>
        </w:rPr>
        <w:t xml:space="preserve">، ومستوى الحماية رقم </w:t>
      </w:r>
      <w:r>
        <w:t>1</w:t>
      </w:r>
      <w:r>
        <w:rPr>
          <w:rtl/>
        </w:rPr>
        <w:t>)</w:t>
      </w:r>
      <w:r>
        <w:rPr>
          <w:rtl/>
        </w:rPr>
        <w:br/>
        <w:t xml:space="preserve">يتعرض للتداخل من نظام رقمي آخر </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1269"/>
        <w:gridCol w:w="793"/>
        <w:gridCol w:w="793"/>
        <w:gridCol w:w="793"/>
        <w:gridCol w:w="793"/>
        <w:gridCol w:w="793"/>
        <w:gridCol w:w="793"/>
        <w:gridCol w:w="793"/>
        <w:gridCol w:w="793"/>
        <w:gridCol w:w="793"/>
        <w:gridCol w:w="793"/>
        <w:gridCol w:w="793"/>
        <w:gridCol w:w="793"/>
        <w:gridCol w:w="793"/>
        <w:gridCol w:w="793"/>
        <w:gridCol w:w="819"/>
      </w:tblGrid>
      <w:tr w:rsidR="007E68E1" w14:paraId="327103E4" w14:textId="77777777" w:rsidTr="00A11358">
        <w:trPr>
          <w:trHeight w:val="20"/>
          <w:jc w:val="center"/>
        </w:trPr>
        <w:tc>
          <w:tcPr>
            <w:tcW w:w="1269" w:type="dxa"/>
            <w:vMerge w:val="restart"/>
            <w:tcBorders>
              <w:top w:val="single" w:sz="4" w:space="0" w:color="auto"/>
              <w:left w:val="single" w:sz="4" w:space="0" w:color="auto"/>
              <w:bottom w:val="single" w:sz="4" w:space="0" w:color="auto"/>
              <w:right w:val="single" w:sz="4" w:space="0" w:color="auto"/>
            </w:tcBorders>
            <w:vAlign w:val="center"/>
            <w:hideMark/>
          </w:tcPr>
          <w:p w14:paraId="0CAE1AE6" w14:textId="77777777" w:rsidR="007E68E1" w:rsidRDefault="007E68E1" w:rsidP="0033389B">
            <w:pPr>
              <w:pStyle w:val="Tablehead"/>
              <w:rPr>
                <w:rFonts w:eastAsia="Arial Unicode MS"/>
                <w:rtl/>
                <w:lang w:eastAsia="zh-CN"/>
              </w:rPr>
            </w:pPr>
            <w:r>
              <w:rPr>
                <w:rtl/>
                <w:lang w:eastAsia="zh-CN"/>
              </w:rPr>
              <w:t>الإشارة المطلوبة</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14:paraId="0E4AAB7F"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10309" w:type="dxa"/>
            <w:gridSpan w:val="13"/>
            <w:vMerge w:val="restart"/>
            <w:tcBorders>
              <w:top w:val="single" w:sz="4" w:space="0" w:color="auto"/>
              <w:left w:val="single" w:sz="4" w:space="0" w:color="auto"/>
              <w:bottom w:val="single" w:sz="4" w:space="0" w:color="auto"/>
              <w:right w:val="single" w:sz="4" w:space="0" w:color="auto"/>
            </w:tcBorders>
            <w:vAlign w:val="center"/>
            <w:hideMark/>
          </w:tcPr>
          <w:p w14:paraId="61A1D49E" w14:textId="77777777" w:rsidR="007E68E1" w:rsidRDefault="007E68E1" w:rsidP="0033389B">
            <w:pPr>
              <w:pStyle w:val="Tablehead"/>
              <w:rPr>
                <w:rFonts w:eastAsia="Arial Unicode MS"/>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lang w:eastAsia="zh-CN"/>
              </w:rPr>
              <w:t xml:space="preserve"> (kHz)</w:t>
            </w:r>
          </w:p>
        </w:tc>
        <w:tc>
          <w:tcPr>
            <w:tcW w:w="1612" w:type="dxa"/>
            <w:gridSpan w:val="2"/>
            <w:tcBorders>
              <w:top w:val="single" w:sz="4" w:space="0" w:color="auto"/>
              <w:left w:val="single" w:sz="4" w:space="0" w:color="auto"/>
              <w:bottom w:val="single" w:sz="4" w:space="0" w:color="auto"/>
              <w:right w:val="single" w:sz="4" w:space="0" w:color="auto"/>
            </w:tcBorders>
            <w:vAlign w:val="center"/>
            <w:hideMark/>
          </w:tcPr>
          <w:p w14:paraId="1866950E" w14:textId="77777777" w:rsidR="007E68E1" w:rsidRDefault="007E68E1" w:rsidP="0033389B">
            <w:pPr>
              <w:pStyle w:val="Tablehead"/>
              <w:rPr>
                <w:rFonts w:eastAsia="Arial Unicode MS"/>
                <w:lang w:eastAsia="zh-CN"/>
              </w:rPr>
            </w:pPr>
            <w:r>
              <w:rPr>
                <w:rtl/>
                <w:lang w:eastAsia="zh-CN"/>
              </w:rPr>
              <w:t>المعلمات</w:t>
            </w:r>
          </w:p>
        </w:tc>
      </w:tr>
      <w:tr w:rsidR="007E68E1" w14:paraId="4BD9C948" w14:textId="77777777" w:rsidTr="00A11358">
        <w:trPr>
          <w:trHeight w:val="413"/>
          <w:jc w:val="center"/>
        </w:trPr>
        <w:tc>
          <w:tcPr>
            <w:tcW w:w="1269" w:type="dxa"/>
            <w:vMerge/>
            <w:tcBorders>
              <w:top w:val="single" w:sz="4" w:space="0" w:color="auto"/>
              <w:left w:val="single" w:sz="4" w:space="0" w:color="auto"/>
              <w:bottom w:val="single" w:sz="4" w:space="0" w:color="auto"/>
              <w:right w:val="single" w:sz="4" w:space="0" w:color="auto"/>
            </w:tcBorders>
            <w:vAlign w:val="center"/>
            <w:hideMark/>
          </w:tcPr>
          <w:p w14:paraId="34AF1872"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14:paraId="3C49A65B"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9825" w:type="dxa"/>
            <w:gridSpan w:val="13"/>
            <w:vMerge/>
            <w:tcBorders>
              <w:top w:val="single" w:sz="4" w:space="0" w:color="auto"/>
              <w:left w:val="single" w:sz="4" w:space="0" w:color="auto"/>
              <w:bottom w:val="single" w:sz="4" w:space="0" w:color="auto"/>
              <w:right w:val="single" w:sz="4" w:space="0" w:color="auto"/>
            </w:tcBorders>
            <w:vAlign w:val="center"/>
            <w:hideMark/>
          </w:tcPr>
          <w:p w14:paraId="707FBBD6"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93" w:type="dxa"/>
            <w:vMerge w:val="restart"/>
            <w:tcBorders>
              <w:top w:val="single" w:sz="4" w:space="0" w:color="auto"/>
              <w:left w:val="single" w:sz="4" w:space="0" w:color="auto"/>
              <w:bottom w:val="single" w:sz="4" w:space="0" w:color="auto"/>
              <w:right w:val="single" w:sz="4" w:space="0" w:color="auto"/>
            </w:tcBorders>
            <w:vAlign w:val="center"/>
            <w:hideMark/>
          </w:tcPr>
          <w:p w14:paraId="6F55E538" w14:textId="77777777" w:rsidR="007E68E1" w:rsidRDefault="007E68E1" w:rsidP="0033389B">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819" w:type="dxa"/>
            <w:vMerge w:val="restart"/>
            <w:tcBorders>
              <w:top w:val="single" w:sz="4" w:space="0" w:color="auto"/>
              <w:left w:val="single" w:sz="4" w:space="0" w:color="auto"/>
              <w:bottom w:val="single" w:sz="4" w:space="0" w:color="auto"/>
              <w:right w:val="single" w:sz="4" w:space="0" w:color="auto"/>
            </w:tcBorders>
            <w:vAlign w:val="center"/>
            <w:hideMark/>
          </w:tcPr>
          <w:p w14:paraId="4D478583" w14:textId="77777777" w:rsidR="007E68E1" w:rsidRDefault="007E68E1" w:rsidP="0033389B">
            <w:pPr>
              <w:pStyle w:val="Tablehead"/>
              <w:rPr>
                <w:rFonts w:eastAsia="Arial Unicode MS"/>
                <w:lang w:eastAsia="zh-CN"/>
              </w:rPr>
            </w:pPr>
            <w:r>
              <w:rPr>
                <w:i/>
                <w:iCs/>
                <w:lang w:eastAsia="zh-CN"/>
              </w:rPr>
              <w:t>S/I</w:t>
            </w:r>
            <w:r>
              <w:rPr>
                <w:lang w:eastAsia="zh-CN"/>
              </w:rPr>
              <w:br/>
              <w:t>(dB)</w:t>
            </w:r>
          </w:p>
        </w:tc>
      </w:tr>
      <w:tr w:rsidR="007E68E1" w14:paraId="1E5F537F" w14:textId="77777777" w:rsidTr="00A11358">
        <w:trPr>
          <w:trHeight w:val="20"/>
          <w:jc w:val="center"/>
        </w:trPr>
        <w:tc>
          <w:tcPr>
            <w:tcW w:w="1269" w:type="dxa"/>
            <w:vMerge/>
            <w:tcBorders>
              <w:top w:val="single" w:sz="4" w:space="0" w:color="auto"/>
              <w:left w:val="single" w:sz="4" w:space="0" w:color="auto"/>
              <w:bottom w:val="single" w:sz="4" w:space="0" w:color="auto"/>
              <w:right w:val="single" w:sz="4" w:space="0" w:color="auto"/>
            </w:tcBorders>
            <w:vAlign w:val="center"/>
            <w:hideMark/>
          </w:tcPr>
          <w:p w14:paraId="7D0BAF10"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14:paraId="4447E5D5"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93" w:type="dxa"/>
            <w:tcBorders>
              <w:top w:val="single" w:sz="4" w:space="0" w:color="auto"/>
              <w:left w:val="single" w:sz="4" w:space="0" w:color="auto"/>
              <w:bottom w:val="single" w:sz="4" w:space="0" w:color="auto"/>
              <w:right w:val="single" w:sz="4" w:space="0" w:color="auto"/>
            </w:tcBorders>
            <w:vAlign w:val="center"/>
            <w:hideMark/>
          </w:tcPr>
          <w:p w14:paraId="1549014F"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20</w:t>
            </w:r>
          </w:p>
        </w:tc>
        <w:tc>
          <w:tcPr>
            <w:tcW w:w="793" w:type="dxa"/>
            <w:tcBorders>
              <w:top w:val="single" w:sz="4" w:space="0" w:color="auto"/>
              <w:left w:val="single" w:sz="4" w:space="0" w:color="auto"/>
              <w:bottom w:val="single" w:sz="4" w:space="0" w:color="auto"/>
              <w:right w:val="single" w:sz="4" w:space="0" w:color="auto"/>
            </w:tcBorders>
            <w:vAlign w:val="center"/>
            <w:hideMark/>
          </w:tcPr>
          <w:p w14:paraId="2CC400E0"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18</w:t>
            </w:r>
          </w:p>
        </w:tc>
        <w:tc>
          <w:tcPr>
            <w:tcW w:w="793" w:type="dxa"/>
            <w:tcBorders>
              <w:top w:val="single" w:sz="4" w:space="0" w:color="auto"/>
              <w:left w:val="single" w:sz="4" w:space="0" w:color="auto"/>
              <w:bottom w:val="single" w:sz="4" w:space="0" w:color="auto"/>
              <w:right w:val="single" w:sz="4" w:space="0" w:color="auto"/>
            </w:tcBorders>
            <w:vAlign w:val="center"/>
            <w:hideMark/>
          </w:tcPr>
          <w:p w14:paraId="76626EA8"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15</w:t>
            </w:r>
          </w:p>
        </w:tc>
        <w:tc>
          <w:tcPr>
            <w:tcW w:w="793" w:type="dxa"/>
            <w:tcBorders>
              <w:top w:val="single" w:sz="4" w:space="0" w:color="auto"/>
              <w:left w:val="single" w:sz="4" w:space="0" w:color="auto"/>
              <w:bottom w:val="single" w:sz="4" w:space="0" w:color="auto"/>
              <w:right w:val="single" w:sz="4" w:space="0" w:color="auto"/>
            </w:tcBorders>
            <w:vAlign w:val="center"/>
            <w:hideMark/>
          </w:tcPr>
          <w:p w14:paraId="393C28B4"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10</w:t>
            </w:r>
          </w:p>
        </w:tc>
        <w:tc>
          <w:tcPr>
            <w:tcW w:w="793" w:type="dxa"/>
            <w:tcBorders>
              <w:top w:val="single" w:sz="4" w:space="0" w:color="auto"/>
              <w:left w:val="single" w:sz="4" w:space="0" w:color="auto"/>
              <w:bottom w:val="single" w:sz="4" w:space="0" w:color="auto"/>
              <w:right w:val="single" w:sz="4" w:space="0" w:color="auto"/>
            </w:tcBorders>
            <w:vAlign w:val="center"/>
            <w:hideMark/>
          </w:tcPr>
          <w:p w14:paraId="53F25D07"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9</w:t>
            </w:r>
          </w:p>
        </w:tc>
        <w:tc>
          <w:tcPr>
            <w:tcW w:w="793" w:type="dxa"/>
            <w:tcBorders>
              <w:top w:val="single" w:sz="4" w:space="0" w:color="auto"/>
              <w:left w:val="single" w:sz="4" w:space="0" w:color="auto"/>
              <w:bottom w:val="single" w:sz="4" w:space="0" w:color="auto"/>
              <w:right w:val="single" w:sz="4" w:space="0" w:color="auto"/>
            </w:tcBorders>
            <w:vAlign w:val="center"/>
            <w:hideMark/>
          </w:tcPr>
          <w:p w14:paraId="13E7B501"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5</w:t>
            </w:r>
          </w:p>
        </w:tc>
        <w:tc>
          <w:tcPr>
            <w:tcW w:w="793" w:type="dxa"/>
            <w:tcBorders>
              <w:top w:val="single" w:sz="4" w:space="0" w:color="auto"/>
              <w:left w:val="single" w:sz="4" w:space="0" w:color="auto"/>
              <w:bottom w:val="single" w:sz="4" w:space="0" w:color="auto"/>
              <w:right w:val="single" w:sz="4" w:space="0" w:color="auto"/>
            </w:tcBorders>
            <w:vAlign w:val="center"/>
            <w:hideMark/>
          </w:tcPr>
          <w:p w14:paraId="3B17AA93" w14:textId="77777777" w:rsidR="007E68E1" w:rsidRDefault="007E68E1" w:rsidP="0033389B">
            <w:pPr>
              <w:pStyle w:val="Tablehead"/>
              <w:rPr>
                <w:rFonts w:eastAsia="Arial Unicode MS"/>
                <w:lang w:eastAsia="zh-CN"/>
              </w:rPr>
            </w:pPr>
            <w:r>
              <w:rPr>
                <w:lang w:eastAsia="zh-CN"/>
              </w:rPr>
              <w:t>0</w:t>
            </w:r>
          </w:p>
        </w:tc>
        <w:tc>
          <w:tcPr>
            <w:tcW w:w="793" w:type="dxa"/>
            <w:tcBorders>
              <w:top w:val="single" w:sz="4" w:space="0" w:color="auto"/>
              <w:left w:val="single" w:sz="4" w:space="0" w:color="auto"/>
              <w:bottom w:val="single" w:sz="4" w:space="0" w:color="auto"/>
              <w:right w:val="single" w:sz="4" w:space="0" w:color="auto"/>
            </w:tcBorders>
            <w:vAlign w:val="center"/>
            <w:hideMark/>
          </w:tcPr>
          <w:p w14:paraId="15F7A09F" w14:textId="77777777" w:rsidR="007E68E1" w:rsidRDefault="007E68E1" w:rsidP="0033389B">
            <w:pPr>
              <w:pStyle w:val="Tablehead"/>
              <w:rPr>
                <w:rFonts w:eastAsia="Arial Unicode MS"/>
                <w:lang w:eastAsia="zh-CN"/>
              </w:rPr>
            </w:pPr>
            <w:r>
              <w:rPr>
                <w:lang w:eastAsia="zh-CN"/>
              </w:rPr>
              <w:t>5</w:t>
            </w:r>
          </w:p>
        </w:tc>
        <w:tc>
          <w:tcPr>
            <w:tcW w:w="793" w:type="dxa"/>
            <w:tcBorders>
              <w:top w:val="single" w:sz="4" w:space="0" w:color="auto"/>
              <w:left w:val="single" w:sz="4" w:space="0" w:color="auto"/>
              <w:bottom w:val="single" w:sz="4" w:space="0" w:color="auto"/>
              <w:right w:val="single" w:sz="4" w:space="0" w:color="auto"/>
            </w:tcBorders>
            <w:vAlign w:val="center"/>
            <w:hideMark/>
          </w:tcPr>
          <w:p w14:paraId="57D9B7B8" w14:textId="77777777" w:rsidR="007E68E1" w:rsidRDefault="007E68E1" w:rsidP="0033389B">
            <w:pPr>
              <w:pStyle w:val="Tablehead"/>
              <w:rPr>
                <w:rFonts w:eastAsia="Arial Unicode MS"/>
                <w:lang w:eastAsia="zh-CN"/>
              </w:rPr>
            </w:pPr>
            <w:r>
              <w:rPr>
                <w:lang w:eastAsia="zh-CN"/>
              </w:rPr>
              <w:t>9</w:t>
            </w:r>
          </w:p>
        </w:tc>
        <w:tc>
          <w:tcPr>
            <w:tcW w:w="793" w:type="dxa"/>
            <w:tcBorders>
              <w:top w:val="single" w:sz="4" w:space="0" w:color="auto"/>
              <w:left w:val="single" w:sz="4" w:space="0" w:color="auto"/>
              <w:bottom w:val="single" w:sz="4" w:space="0" w:color="auto"/>
              <w:right w:val="single" w:sz="4" w:space="0" w:color="auto"/>
            </w:tcBorders>
            <w:vAlign w:val="center"/>
            <w:hideMark/>
          </w:tcPr>
          <w:p w14:paraId="566A0461" w14:textId="77777777" w:rsidR="007E68E1" w:rsidRDefault="007E68E1" w:rsidP="0033389B">
            <w:pPr>
              <w:pStyle w:val="Tablehead"/>
              <w:rPr>
                <w:rFonts w:eastAsia="Arial Unicode MS"/>
                <w:lang w:eastAsia="zh-CN"/>
              </w:rPr>
            </w:pPr>
            <w:r>
              <w:rPr>
                <w:lang w:eastAsia="zh-CN"/>
              </w:rPr>
              <w:t>10</w:t>
            </w:r>
          </w:p>
        </w:tc>
        <w:tc>
          <w:tcPr>
            <w:tcW w:w="793" w:type="dxa"/>
            <w:tcBorders>
              <w:top w:val="single" w:sz="4" w:space="0" w:color="auto"/>
              <w:left w:val="single" w:sz="4" w:space="0" w:color="auto"/>
              <w:bottom w:val="single" w:sz="4" w:space="0" w:color="auto"/>
              <w:right w:val="single" w:sz="4" w:space="0" w:color="auto"/>
            </w:tcBorders>
            <w:vAlign w:val="center"/>
            <w:hideMark/>
          </w:tcPr>
          <w:p w14:paraId="3C36E4B7" w14:textId="77777777" w:rsidR="007E68E1" w:rsidRDefault="007E68E1" w:rsidP="0033389B">
            <w:pPr>
              <w:pStyle w:val="Tablehead"/>
              <w:rPr>
                <w:rFonts w:eastAsia="Arial Unicode MS"/>
                <w:lang w:eastAsia="zh-CN"/>
              </w:rPr>
            </w:pPr>
            <w:r>
              <w:rPr>
                <w:lang w:eastAsia="zh-CN"/>
              </w:rPr>
              <w:t>15</w:t>
            </w:r>
          </w:p>
        </w:tc>
        <w:tc>
          <w:tcPr>
            <w:tcW w:w="793" w:type="dxa"/>
            <w:tcBorders>
              <w:top w:val="single" w:sz="4" w:space="0" w:color="auto"/>
              <w:left w:val="single" w:sz="4" w:space="0" w:color="auto"/>
              <w:bottom w:val="single" w:sz="4" w:space="0" w:color="auto"/>
              <w:right w:val="single" w:sz="4" w:space="0" w:color="auto"/>
            </w:tcBorders>
            <w:vAlign w:val="center"/>
            <w:hideMark/>
          </w:tcPr>
          <w:p w14:paraId="20F11467" w14:textId="77777777" w:rsidR="007E68E1" w:rsidRDefault="007E68E1" w:rsidP="0033389B">
            <w:pPr>
              <w:pStyle w:val="Tablehead"/>
              <w:rPr>
                <w:rFonts w:eastAsia="Arial Unicode MS"/>
                <w:lang w:eastAsia="zh-CN"/>
              </w:rPr>
            </w:pPr>
            <w:r>
              <w:rPr>
                <w:lang w:eastAsia="zh-CN"/>
              </w:rPr>
              <w:t>18</w:t>
            </w:r>
          </w:p>
        </w:tc>
        <w:tc>
          <w:tcPr>
            <w:tcW w:w="793" w:type="dxa"/>
            <w:tcBorders>
              <w:top w:val="single" w:sz="4" w:space="0" w:color="auto"/>
              <w:left w:val="single" w:sz="4" w:space="0" w:color="auto"/>
              <w:bottom w:val="single" w:sz="4" w:space="0" w:color="auto"/>
              <w:right w:val="single" w:sz="4" w:space="0" w:color="auto"/>
            </w:tcBorders>
            <w:vAlign w:val="center"/>
            <w:hideMark/>
          </w:tcPr>
          <w:p w14:paraId="5BA877AD" w14:textId="77777777" w:rsidR="007E68E1" w:rsidRDefault="007E68E1" w:rsidP="0033389B">
            <w:pPr>
              <w:pStyle w:val="Tablehead"/>
              <w:rPr>
                <w:rFonts w:eastAsia="Arial Unicode MS"/>
                <w:lang w:eastAsia="zh-CN"/>
              </w:rPr>
            </w:pPr>
            <w:r>
              <w:rPr>
                <w:lang w:eastAsia="zh-CN"/>
              </w:rPr>
              <w:t>20</w:t>
            </w:r>
          </w:p>
        </w:tc>
        <w:tc>
          <w:tcPr>
            <w:tcW w:w="1612" w:type="dxa"/>
            <w:vMerge/>
            <w:tcBorders>
              <w:top w:val="single" w:sz="4" w:space="0" w:color="auto"/>
              <w:left w:val="single" w:sz="4" w:space="0" w:color="auto"/>
              <w:bottom w:val="single" w:sz="4" w:space="0" w:color="auto"/>
              <w:right w:val="single" w:sz="4" w:space="0" w:color="auto"/>
            </w:tcBorders>
            <w:vAlign w:val="center"/>
            <w:hideMark/>
          </w:tcPr>
          <w:p w14:paraId="690413E4"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819" w:type="dxa"/>
            <w:vMerge/>
            <w:tcBorders>
              <w:top w:val="single" w:sz="4" w:space="0" w:color="auto"/>
              <w:left w:val="single" w:sz="4" w:space="0" w:color="auto"/>
              <w:bottom w:val="single" w:sz="4" w:space="0" w:color="auto"/>
              <w:right w:val="single" w:sz="4" w:space="0" w:color="auto"/>
            </w:tcBorders>
            <w:vAlign w:val="center"/>
            <w:hideMark/>
          </w:tcPr>
          <w:p w14:paraId="5C7C0F2F"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r>
      <w:tr w:rsidR="007E68E1" w14:paraId="5C9321C7"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4A12E54F" w14:textId="77777777" w:rsidR="007E68E1" w:rsidRDefault="007E68E1" w:rsidP="0046036C">
            <w:pPr>
              <w:pStyle w:val="Tabletext"/>
              <w:jc w:val="center"/>
              <w:rPr>
                <w:rFonts w:eastAsia="Arial Unicode MS"/>
                <w:lang w:val="en-GB"/>
              </w:rPr>
            </w:pPr>
            <w:r>
              <w:rPr>
                <w:lang w:val="en-GB"/>
              </w:rPr>
              <w:t>DRM_B0</w:t>
            </w:r>
          </w:p>
        </w:tc>
        <w:tc>
          <w:tcPr>
            <w:tcW w:w="1269" w:type="dxa"/>
            <w:tcBorders>
              <w:top w:val="single" w:sz="4" w:space="0" w:color="auto"/>
              <w:left w:val="single" w:sz="4" w:space="0" w:color="auto"/>
              <w:bottom w:val="single" w:sz="4" w:space="0" w:color="auto"/>
              <w:right w:val="single" w:sz="4" w:space="0" w:color="auto"/>
            </w:tcBorders>
            <w:vAlign w:val="center"/>
            <w:hideMark/>
          </w:tcPr>
          <w:p w14:paraId="51F3EE0D" w14:textId="77777777" w:rsidR="007E68E1" w:rsidRDefault="007E68E1" w:rsidP="0046036C">
            <w:pPr>
              <w:pStyle w:val="Tabletext"/>
              <w:jc w:val="center"/>
              <w:rPr>
                <w:rFonts w:eastAsia="Arial Unicode MS"/>
                <w:lang w:val="en-GB"/>
              </w:rPr>
            </w:pPr>
            <w:r>
              <w:rPr>
                <w:lang w:val="en-GB"/>
              </w:rPr>
              <w:t>DRM_B0</w:t>
            </w:r>
          </w:p>
        </w:tc>
        <w:tc>
          <w:tcPr>
            <w:tcW w:w="793" w:type="dxa"/>
            <w:tcBorders>
              <w:top w:val="single" w:sz="4" w:space="0" w:color="auto"/>
              <w:left w:val="single" w:sz="4" w:space="0" w:color="auto"/>
              <w:bottom w:val="single" w:sz="4" w:space="0" w:color="auto"/>
              <w:right w:val="single" w:sz="4" w:space="0" w:color="auto"/>
            </w:tcBorders>
            <w:vAlign w:val="bottom"/>
            <w:hideMark/>
          </w:tcPr>
          <w:p w14:paraId="16004736" w14:textId="77777777" w:rsidR="007E68E1" w:rsidRDefault="007E68E1" w:rsidP="0046036C">
            <w:pPr>
              <w:pStyle w:val="Tabletext"/>
              <w:jc w:val="center"/>
              <w:rPr>
                <w:lang w:val="en-GB"/>
              </w:rPr>
            </w:pPr>
            <w:r>
              <w:rPr>
                <w:rFonts w:cs="Times New Roman" w:hint="cs"/>
                <w:szCs w:val="20"/>
                <w:rtl/>
                <w:lang w:val="en-GB"/>
              </w:rPr>
              <w:t>–</w:t>
            </w:r>
            <w:r>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14:paraId="23B897F8" w14:textId="77777777" w:rsidR="007E68E1" w:rsidRDefault="007E68E1" w:rsidP="0046036C">
            <w:pPr>
              <w:pStyle w:val="Tabletext"/>
              <w:jc w:val="center"/>
              <w:rPr>
                <w:lang w:val="en-GB"/>
              </w:rPr>
            </w:pPr>
            <w:r>
              <w:rPr>
                <w:rFonts w:cs="Times New Roman" w:hint="cs"/>
                <w:szCs w:val="20"/>
                <w:rtl/>
                <w:lang w:val="en-GB"/>
              </w:rPr>
              <w:t>–</w:t>
            </w:r>
            <w:r>
              <w:rPr>
                <w:lang w:val="en-GB"/>
              </w:rPr>
              <w:t>59,9</w:t>
            </w:r>
          </w:p>
        </w:tc>
        <w:tc>
          <w:tcPr>
            <w:tcW w:w="793" w:type="dxa"/>
            <w:tcBorders>
              <w:top w:val="single" w:sz="4" w:space="0" w:color="auto"/>
              <w:left w:val="single" w:sz="4" w:space="0" w:color="auto"/>
              <w:bottom w:val="single" w:sz="4" w:space="0" w:color="auto"/>
              <w:right w:val="single" w:sz="4" w:space="0" w:color="auto"/>
            </w:tcBorders>
            <w:vAlign w:val="bottom"/>
            <w:hideMark/>
          </w:tcPr>
          <w:p w14:paraId="7BAAC527" w14:textId="77777777" w:rsidR="007E68E1" w:rsidRDefault="007E68E1" w:rsidP="0046036C">
            <w:pPr>
              <w:pStyle w:val="Tabletext"/>
              <w:jc w:val="center"/>
              <w:rPr>
                <w:lang w:val="en-GB"/>
              </w:rPr>
            </w:pPr>
            <w:r>
              <w:rPr>
                <w:rFonts w:cs="Times New Roman" w:hint="cs"/>
                <w:szCs w:val="20"/>
                <w:rtl/>
                <w:lang w:val="en-GB"/>
              </w:rPr>
              <w:t>–</w:t>
            </w:r>
            <w:r>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14:paraId="615A74FC" w14:textId="77777777" w:rsidR="007E68E1" w:rsidRDefault="007E68E1" w:rsidP="0046036C">
            <w:pPr>
              <w:pStyle w:val="Tabletext"/>
              <w:jc w:val="center"/>
              <w:rPr>
                <w:lang w:val="en-GB"/>
              </w:rPr>
            </w:pPr>
            <w:r>
              <w:rPr>
                <w:rFonts w:cs="Times New Roman" w:hint="cs"/>
                <w:szCs w:val="20"/>
                <w:rtl/>
                <w:lang w:val="en-GB"/>
              </w:rPr>
              <w:t>–</w:t>
            </w:r>
            <w:r>
              <w:rPr>
                <w:lang w:val="en-GB"/>
              </w:rPr>
              <w:t>55,2</w:t>
            </w:r>
          </w:p>
        </w:tc>
        <w:tc>
          <w:tcPr>
            <w:tcW w:w="793" w:type="dxa"/>
            <w:tcBorders>
              <w:top w:val="single" w:sz="4" w:space="0" w:color="auto"/>
              <w:left w:val="single" w:sz="4" w:space="0" w:color="auto"/>
              <w:bottom w:val="single" w:sz="4" w:space="0" w:color="auto"/>
              <w:right w:val="single" w:sz="4" w:space="0" w:color="auto"/>
            </w:tcBorders>
            <w:vAlign w:val="bottom"/>
            <w:hideMark/>
          </w:tcPr>
          <w:p w14:paraId="6646BF49" w14:textId="77777777" w:rsidR="007E68E1" w:rsidRDefault="007E68E1" w:rsidP="0046036C">
            <w:pPr>
              <w:pStyle w:val="Tabletext"/>
              <w:jc w:val="center"/>
              <w:rPr>
                <w:lang w:val="en-GB"/>
              </w:rPr>
            </w:pPr>
            <w:r>
              <w:rPr>
                <w:rFonts w:cs="Times New Roman" w:hint="cs"/>
                <w:szCs w:val="20"/>
                <w:rtl/>
                <w:lang w:val="en-GB"/>
              </w:rPr>
              <w:t>–</w:t>
            </w:r>
            <w:r>
              <w:rPr>
                <w:lang w:val="en-GB"/>
              </w:rPr>
              <w:t>53,2</w:t>
            </w:r>
          </w:p>
        </w:tc>
        <w:tc>
          <w:tcPr>
            <w:tcW w:w="793" w:type="dxa"/>
            <w:tcBorders>
              <w:top w:val="single" w:sz="4" w:space="0" w:color="auto"/>
              <w:left w:val="single" w:sz="4" w:space="0" w:color="auto"/>
              <w:bottom w:val="single" w:sz="4" w:space="0" w:color="auto"/>
              <w:right w:val="single" w:sz="4" w:space="0" w:color="auto"/>
            </w:tcBorders>
            <w:vAlign w:val="bottom"/>
            <w:hideMark/>
          </w:tcPr>
          <w:p w14:paraId="43254842" w14:textId="77777777" w:rsidR="007E68E1" w:rsidRDefault="007E68E1" w:rsidP="0046036C">
            <w:pPr>
              <w:pStyle w:val="Tabletext"/>
              <w:jc w:val="center"/>
              <w:rPr>
                <w:lang w:val="en-GB"/>
              </w:rPr>
            </w:pPr>
            <w:r>
              <w:rPr>
                <w:rFonts w:cs="Times New Roman" w:hint="cs"/>
                <w:szCs w:val="20"/>
                <w:rtl/>
                <w:lang w:val="en-GB"/>
              </w:rPr>
              <w:t>–</w:t>
            </w:r>
            <w:r>
              <w:rPr>
                <w:lang w:val="en-GB"/>
              </w:rPr>
              <w:t>40,8</w:t>
            </w:r>
          </w:p>
        </w:tc>
        <w:tc>
          <w:tcPr>
            <w:tcW w:w="793" w:type="dxa"/>
            <w:tcBorders>
              <w:top w:val="single" w:sz="4" w:space="0" w:color="auto"/>
              <w:left w:val="single" w:sz="4" w:space="0" w:color="auto"/>
              <w:bottom w:val="single" w:sz="4" w:space="0" w:color="auto"/>
              <w:right w:val="single" w:sz="4" w:space="0" w:color="auto"/>
            </w:tcBorders>
            <w:vAlign w:val="bottom"/>
            <w:hideMark/>
          </w:tcPr>
          <w:p w14:paraId="0851E5AB" w14:textId="77777777" w:rsidR="007E68E1" w:rsidRDefault="007E68E1" w:rsidP="0046036C">
            <w:pPr>
              <w:pStyle w:val="Tabletext"/>
              <w:jc w:val="center"/>
              <w:rPr>
                <w:lang w:val="en-GB"/>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48E494DB" w14:textId="77777777" w:rsidR="007E68E1" w:rsidRDefault="007E68E1" w:rsidP="0046036C">
            <w:pPr>
              <w:pStyle w:val="Tabletext"/>
              <w:jc w:val="center"/>
              <w:rPr>
                <w:lang w:val="en-GB"/>
              </w:rPr>
            </w:pPr>
            <w:r>
              <w:rPr>
                <w:rFonts w:cs="Times New Roman" w:hint="cs"/>
                <w:szCs w:val="20"/>
                <w:rtl/>
                <w:lang w:val="en-GB"/>
              </w:rPr>
              <w:t>–</w:t>
            </w:r>
            <w:r>
              <w:rPr>
                <w:lang w:val="en-GB"/>
              </w:rPr>
              <w:t>40,8</w:t>
            </w:r>
          </w:p>
        </w:tc>
        <w:tc>
          <w:tcPr>
            <w:tcW w:w="793" w:type="dxa"/>
            <w:tcBorders>
              <w:top w:val="single" w:sz="4" w:space="0" w:color="auto"/>
              <w:left w:val="single" w:sz="4" w:space="0" w:color="auto"/>
              <w:bottom w:val="single" w:sz="4" w:space="0" w:color="auto"/>
              <w:right w:val="single" w:sz="4" w:space="0" w:color="auto"/>
            </w:tcBorders>
            <w:vAlign w:val="bottom"/>
            <w:hideMark/>
          </w:tcPr>
          <w:p w14:paraId="042F7732" w14:textId="77777777" w:rsidR="007E68E1" w:rsidRDefault="007E68E1" w:rsidP="0046036C">
            <w:pPr>
              <w:pStyle w:val="Tabletext"/>
              <w:jc w:val="center"/>
              <w:rPr>
                <w:lang w:val="en-GB"/>
              </w:rPr>
            </w:pPr>
            <w:r>
              <w:rPr>
                <w:rFonts w:cs="Times New Roman" w:hint="cs"/>
                <w:szCs w:val="20"/>
                <w:rtl/>
                <w:lang w:val="en-GB"/>
              </w:rPr>
              <w:t>–</w:t>
            </w:r>
            <w:r>
              <w:rPr>
                <w:lang w:val="en-GB"/>
              </w:rPr>
              <w:t>53,2</w:t>
            </w:r>
          </w:p>
        </w:tc>
        <w:tc>
          <w:tcPr>
            <w:tcW w:w="793" w:type="dxa"/>
            <w:tcBorders>
              <w:top w:val="single" w:sz="4" w:space="0" w:color="auto"/>
              <w:left w:val="single" w:sz="4" w:space="0" w:color="auto"/>
              <w:bottom w:val="single" w:sz="4" w:space="0" w:color="auto"/>
              <w:right w:val="single" w:sz="4" w:space="0" w:color="auto"/>
            </w:tcBorders>
            <w:vAlign w:val="bottom"/>
            <w:hideMark/>
          </w:tcPr>
          <w:p w14:paraId="2BFC6047" w14:textId="77777777" w:rsidR="007E68E1" w:rsidRDefault="007E68E1" w:rsidP="0046036C">
            <w:pPr>
              <w:pStyle w:val="Tabletext"/>
              <w:jc w:val="center"/>
              <w:rPr>
                <w:lang w:val="en-GB"/>
              </w:rPr>
            </w:pPr>
            <w:r>
              <w:rPr>
                <w:rFonts w:cs="Times New Roman" w:hint="cs"/>
                <w:szCs w:val="20"/>
                <w:rtl/>
                <w:lang w:val="en-GB"/>
              </w:rPr>
              <w:t>–</w:t>
            </w:r>
            <w:r>
              <w:rPr>
                <w:lang w:val="en-GB"/>
              </w:rPr>
              <w:t>55,2</w:t>
            </w:r>
          </w:p>
        </w:tc>
        <w:tc>
          <w:tcPr>
            <w:tcW w:w="793" w:type="dxa"/>
            <w:tcBorders>
              <w:top w:val="single" w:sz="4" w:space="0" w:color="auto"/>
              <w:left w:val="single" w:sz="4" w:space="0" w:color="auto"/>
              <w:bottom w:val="single" w:sz="4" w:space="0" w:color="auto"/>
              <w:right w:val="single" w:sz="4" w:space="0" w:color="auto"/>
            </w:tcBorders>
            <w:vAlign w:val="bottom"/>
            <w:hideMark/>
          </w:tcPr>
          <w:p w14:paraId="0C065698" w14:textId="77777777" w:rsidR="007E68E1" w:rsidRDefault="007E68E1" w:rsidP="0046036C">
            <w:pPr>
              <w:pStyle w:val="Tabletext"/>
              <w:jc w:val="center"/>
              <w:rPr>
                <w:lang w:val="en-GB"/>
              </w:rPr>
            </w:pPr>
            <w:r>
              <w:rPr>
                <w:rFonts w:cs="Times New Roman" w:hint="cs"/>
                <w:szCs w:val="20"/>
                <w:rtl/>
                <w:lang w:val="en-GB"/>
              </w:rPr>
              <w:t>–</w:t>
            </w:r>
            <w:r>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14:paraId="6A34ADAE" w14:textId="77777777" w:rsidR="007E68E1" w:rsidRDefault="007E68E1" w:rsidP="0046036C">
            <w:pPr>
              <w:pStyle w:val="Tabletext"/>
              <w:jc w:val="center"/>
              <w:rPr>
                <w:lang w:val="en-GB"/>
              </w:rPr>
            </w:pPr>
            <w:r>
              <w:rPr>
                <w:rFonts w:cs="Times New Roman" w:hint="cs"/>
                <w:szCs w:val="20"/>
                <w:rtl/>
                <w:lang w:val="en-GB"/>
              </w:rPr>
              <w:t>–</w:t>
            </w:r>
            <w:r>
              <w:rPr>
                <w:lang w:val="en-GB"/>
              </w:rPr>
              <w:t>59,9</w:t>
            </w:r>
          </w:p>
        </w:tc>
        <w:tc>
          <w:tcPr>
            <w:tcW w:w="793" w:type="dxa"/>
            <w:tcBorders>
              <w:top w:val="single" w:sz="4" w:space="0" w:color="auto"/>
              <w:left w:val="single" w:sz="4" w:space="0" w:color="auto"/>
              <w:bottom w:val="single" w:sz="4" w:space="0" w:color="auto"/>
              <w:right w:val="single" w:sz="4" w:space="0" w:color="auto"/>
            </w:tcBorders>
            <w:vAlign w:val="bottom"/>
            <w:hideMark/>
          </w:tcPr>
          <w:p w14:paraId="01F7C95A" w14:textId="77777777" w:rsidR="007E68E1" w:rsidRDefault="007E68E1" w:rsidP="0046036C">
            <w:pPr>
              <w:pStyle w:val="Tabletext"/>
              <w:jc w:val="center"/>
              <w:rPr>
                <w:lang w:val="en-GB"/>
              </w:rPr>
            </w:pPr>
            <w:r>
              <w:rPr>
                <w:rFonts w:cs="Times New Roman" w:hint="cs"/>
                <w:szCs w:val="20"/>
                <w:rtl/>
                <w:lang w:val="en-GB"/>
              </w:rPr>
              <w:t>–</w:t>
            </w:r>
            <w:r>
              <w:rPr>
                <w:lang w:val="en-GB"/>
              </w:rPr>
              <w:t>60</w:t>
            </w:r>
          </w:p>
        </w:tc>
        <w:tc>
          <w:tcPr>
            <w:tcW w:w="793" w:type="dxa"/>
            <w:tcBorders>
              <w:top w:val="single" w:sz="4" w:space="0" w:color="auto"/>
              <w:left w:val="single" w:sz="4" w:space="0" w:color="auto"/>
              <w:bottom w:val="single" w:sz="4" w:space="0" w:color="auto"/>
              <w:right w:val="single" w:sz="4" w:space="0" w:color="auto"/>
            </w:tcBorders>
            <w:vAlign w:val="center"/>
            <w:hideMark/>
          </w:tcPr>
          <w:p w14:paraId="19F42CB5" w14:textId="77777777" w:rsidR="007E68E1" w:rsidRDefault="007E68E1" w:rsidP="0046036C">
            <w:pPr>
              <w:pStyle w:val="Tabletext"/>
              <w:tabs>
                <w:tab w:val="decimal" w:pos="140"/>
              </w:tabs>
              <w:jc w:val="center"/>
              <w:rPr>
                <w:lang w:val="en-GB"/>
              </w:rPr>
            </w:pPr>
            <w:r>
              <w:rPr>
                <w:lang w:val="en-GB"/>
              </w:rPr>
              <w:t>4,5</w:t>
            </w:r>
          </w:p>
        </w:tc>
        <w:tc>
          <w:tcPr>
            <w:tcW w:w="819" w:type="dxa"/>
            <w:tcBorders>
              <w:top w:val="single" w:sz="4" w:space="0" w:color="auto"/>
              <w:left w:val="single" w:sz="4" w:space="0" w:color="auto"/>
              <w:bottom w:val="single" w:sz="4" w:space="0" w:color="auto"/>
              <w:right w:val="single" w:sz="4" w:space="0" w:color="auto"/>
            </w:tcBorders>
            <w:vAlign w:val="bottom"/>
            <w:hideMark/>
          </w:tcPr>
          <w:p w14:paraId="4763D946" w14:textId="77777777" w:rsidR="007E68E1" w:rsidRDefault="007E68E1" w:rsidP="0046036C">
            <w:pPr>
              <w:pStyle w:val="Tabletext"/>
              <w:jc w:val="center"/>
              <w:rPr>
                <w:lang w:val="en-GB"/>
              </w:rPr>
            </w:pPr>
            <w:r>
              <w:rPr>
                <w:lang w:val="en-GB"/>
              </w:rPr>
              <w:t>16,2</w:t>
            </w:r>
          </w:p>
        </w:tc>
      </w:tr>
      <w:tr w:rsidR="007E68E1" w14:paraId="42EE71F9"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1383B6D9" w14:textId="77777777" w:rsidR="007E68E1" w:rsidRDefault="007E68E1" w:rsidP="0046036C">
            <w:pPr>
              <w:pStyle w:val="Tabletext"/>
              <w:jc w:val="center"/>
              <w:rPr>
                <w:rFonts w:eastAsia="Arial Unicode MS"/>
                <w:lang w:val="en-GB"/>
              </w:rPr>
            </w:pPr>
            <w:r>
              <w:rPr>
                <w:lang w:val="en-GB"/>
              </w:rPr>
              <w:t>DRM_B0</w:t>
            </w:r>
          </w:p>
        </w:tc>
        <w:tc>
          <w:tcPr>
            <w:tcW w:w="1269" w:type="dxa"/>
            <w:tcBorders>
              <w:top w:val="single" w:sz="4" w:space="0" w:color="auto"/>
              <w:left w:val="single" w:sz="4" w:space="0" w:color="auto"/>
              <w:bottom w:val="single" w:sz="4" w:space="0" w:color="auto"/>
              <w:right w:val="single" w:sz="4" w:space="0" w:color="auto"/>
            </w:tcBorders>
            <w:vAlign w:val="center"/>
            <w:hideMark/>
          </w:tcPr>
          <w:p w14:paraId="3F0A575B" w14:textId="77777777" w:rsidR="007E68E1" w:rsidRDefault="007E68E1" w:rsidP="0046036C">
            <w:pPr>
              <w:pStyle w:val="Tabletext"/>
              <w:jc w:val="center"/>
              <w:rPr>
                <w:rFonts w:eastAsia="Arial Unicode MS"/>
                <w:lang w:val="en-GB"/>
              </w:rPr>
            </w:pPr>
            <w:r>
              <w:rPr>
                <w:lang w:val="en-GB"/>
              </w:rPr>
              <w:t>DRM_B1</w:t>
            </w:r>
          </w:p>
        </w:tc>
        <w:tc>
          <w:tcPr>
            <w:tcW w:w="793" w:type="dxa"/>
            <w:tcBorders>
              <w:top w:val="single" w:sz="4" w:space="0" w:color="auto"/>
              <w:left w:val="single" w:sz="4" w:space="0" w:color="auto"/>
              <w:bottom w:val="single" w:sz="4" w:space="0" w:color="auto"/>
              <w:right w:val="single" w:sz="4" w:space="0" w:color="auto"/>
            </w:tcBorders>
            <w:vAlign w:val="bottom"/>
            <w:hideMark/>
          </w:tcPr>
          <w:p w14:paraId="0AC62490" w14:textId="77777777" w:rsidR="007E68E1" w:rsidRDefault="007E68E1" w:rsidP="0046036C">
            <w:pPr>
              <w:pStyle w:val="Tabletext"/>
              <w:jc w:val="center"/>
              <w:rPr>
                <w:lang w:val="en-GB"/>
              </w:rPr>
            </w:pPr>
            <w:r>
              <w:rPr>
                <w:rFonts w:cs="Times New Roman" w:hint="cs"/>
                <w:szCs w:val="20"/>
                <w:rtl/>
                <w:lang w:val="en-GB"/>
              </w:rPr>
              <w:t>–</w:t>
            </w:r>
            <w:r>
              <w:rPr>
                <w:lang w:val="en-GB"/>
              </w:rPr>
              <w:t>60,1</w:t>
            </w:r>
          </w:p>
        </w:tc>
        <w:tc>
          <w:tcPr>
            <w:tcW w:w="793" w:type="dxa"/>
            <w:tcBorders>
              <w:top w:val="single" w:sz="4" w:space="0" w:color="auto"/>
              <w:left w:val="single" w:sz="4" w:space="0" w:color="auto"/>
              <w:bottom w:val="single" w:sz="4" w:space="0" w:color="auto"/>
              <w:right w:val="single" w:sz="4" w:space="0" w:color="auto"/>
            </w:tcBorders>
            <w:vAlign w:val="bottom"/>
            <w:hideMark/>
          </w:tcPr>
          <w:p w14:paraId="6E756E5E" w14:textId="77777777" w:rsidR="007E68E1" w:rsidRDefault="007E68E1" w:rsidP="0046036C">
            <w:pPr>
              <w:pStyle w:val="Tabletext"/>
              <w:jc w:val="center"/>
              <w:rPr>
                <w:lang w:val="en-GB"/>
              </w:rPr>
            </w:pPr>
            <w:r>
              <w:rPr>
                <w:rFonts w:cs="Times New Roman" w:hint="cs"/>
                <w:szCs w:val="20"/>
                <w:rtl/>
                <w:lang w:val="en-GB"/>
              </w:rPr>
              <w:t>–</w:t>
            </w:r>
            <w:r>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14:paraId="2A1805FC" w14:textId="77777777" w:rsidR="007E68E1" w:rsidRDefault="007E68E1" w:rsidP="0046036C">
            <w:pPr>
              <w:pStyle w:val="Tabletext"/>
              <w:jc w:val="center"/>
              <w:rPr>
                <w:lang w:val="en-GB"/>
              </w:rPr>
            </w:pPr>
            <w:r>
              <w:rPr>
                <w:rFonts w:cs="Times New Roman" w:hint="cs"/>
                <w:szCs w:val="20"/>
                <w:rtl/>
                <w:lang w:val="en-GB"/>
              </w:rPr>
              <w:t>–</w:t>
            </w:r>
            <w:r>
              <w:rPr>
                <w:lang w:val="en-GB"/>
              </w:rPr>
              <w:t>59,5</w:t>
            </w:r>
          </w:p>
        </w:tc>
        <w:tc>
          <w:tcPr>
            <w:tcW w:w="793" w:type="dxa"/>
            <w:tcBorders>
              <w:top w:val="single" w:sz="4" w:space="0" w:color="auto"/>
              <w:left w:val="single" w:sz="4" w:space="0" w:color="auto"/>
              <w:bottom w:val="single" w:sz="4" w:space="0" w:color="auto"/>
              <w:right w:val="single" w:sz="4" w:space="0" w:color="auto"/>
            </w:tcBorders>
            <w:vAlign w:val="bottom"/>
            <w:hideMark/>
          </w:tcPr>
          <w:p w14:paraId="76AA5582" w14:textId="77777777" w:rsidR="007E68E1" w:rsidRDefault="007E68E1" w:rsidP="0046036C">
            <w:pPr>
              <w:pStyle w:val="Tabletext"/>
              <w:jc w:val="center"/>
              <w:rPr>
                <w:lang w:val="en-GB"/>
              </w:rPr>
            </w:pPr>
            <w:r>
              <w:rPr>
                <w:rFonts w:cs="Times New Roman" w:hint="cs"/>
                <w:szCs w:val="20"/>
                <w:rtl/>
                <w:lang w:val="en-GB"/>
              </w:rPr>
              <w:t>–</w:t>
            </w:r>
            <w:r>
              <w:rPr>
                <w:lang w:val="en-GB"/>
              </w:rPr>
              <w:t>52,5</w:t>
            </w:r>
          </w:p>
        </w:tc>
        <w:tc>
          <w:tcPr>
            <w:tcW w:w="793" w:type="dxa"/>
            <w:tcBorders>
              <w:top w:val="single" w:sz="4" w:space="0" w:color="auto"/>
              <w:left w:val="single" w:sz="4" w:space="0" w:color="auto"/>
              <w:bottom w:val="single" w:sz="4" w:space="0" w:color="auto"/>
              <w:right w:val="single" w:sz="4" w:space="0" w:color="auto"/>
            </w:tcBorders>
            <w:vAlign w:val="bottom"/>
            <w:hideMark/>
          </w:tcPr>
          <w:p w14:paraId="7F9F4892" w14:textId="77777777" w:rsidR="007E68E1" w:rsidRDefault="007E68E1" w:rsidP="0046036C">
            <w:pPr>
              <w:pStyle w:val="Tabletext"/>
              <w:jc w:val="center"/>
              <w:rPr>
                <w:lang w:val="en-GB"/>
              </w:rPr>
            </w:pPr>
            <w:r>
              <w:rPr>
                <w:rFonts w:cs="Times New Roman" w:hint="cs"/>
                <w:szCs w:val="20"/>
                <w:rtl/>
                <w:lang w:val="en-GB"/>
              </w:rPr>
              <w:t>–</w:t>
            </w:r>
            <w:r>
              <w:rPr>
                <w:lang w:val="en-GB"/>
              </w:rPr>
              <w:t>50,4</w:t>
            </w:r>
          </w:p>
        </w:tc>
        <w:tc>
          <w:tcPr>
            <w:tcW w:w="793" w:type="dxa"/>
            <w:tcBorders>
              <w:top w:val="single" w:sz="4" w:space="0" w:color="auto"/>
              <w:left w:val="single" w:sz="4" w:space="0" w:color="auto"/>
              <w:bottom w:val="single" w:sz="4" w:space="0" w:color="auto"/>
              <w:right w:val="single" w:sz="4" w:space="0" w:color="auto"/>
            </w:tcBorders>
            <w:vAlign w:val="bottom"/>
            <w:hideMark/>
          </w:tcPr>
          <w:p w14:paraId="1CAFFC0E" w14:textId="77777777" w:rsidR="007E68E1" w:rsidRDefault="007E68E1" w:rsidP="0046036C">
            <w:pPr>
              <w:pStyle w:val="Tabletext"/>
              <w:jc w:val="center"/>
              <w:rPr>
                <w:lang w:val="en-GB"/>
              </w:rPr>
            </w:pPr>
            <w:r>
              <w:rPr>
                <w:rFonts w:cs="Times New Roman" w:hint="cs"/>
                <w:szCs w:val="20"/>
                <w:rtl/>
                <w:lang w:val="en-GB"/>
              </w:rPr>
              <w:t>–</w:t>
            </w:r>
            <w:r>
              <w:rPr>
                <w:lang w:val="en-GB"/>
              </w:rPr>
              <w:t>37,4</w:t>
            </w:r>
          </w:p>
        </w:tc>
        <w:tc>
          <w:tcPr>
            <w:tcW w:w="793" w:type="dxa"/>
            <w:tcBorders>
              <w:top w:val="single" w:sz="4" w:space="0" w:color="auto"/>
              <w:left w:val="single" w:sz="4" w:space="0" w:color="auto"/>
              <w:bottom w:val="single" w:sz="4" w:space="0" w:color="auto"/>
              <w:right w:val="single" w:sz="4" w:space="0" w:color="auto"/>
            </w:tcBorders>
            <w:vAlign w:val="bottom"/>
            <w:hideMark/>
          </w:tcPr>
          <w:p w14:paraId="26657809" w14:textId="77777777" w:rsidR="007E68E1" w:rsidRDefault="007E68E1" w:rsidP="0046036C">
            <w:pPr>
              <w:pStyle w:val="Tabletext"/>
              <w:jc w:val="center"/>
              <w:rPr>
                <w:lang w:val="en-GB"/>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1DBAA7AB" w14:textId="77777777" w:rsidR="007E68E1" w:rsidRDefault="007E68E1" w:rsidP="0046036C">
            <w:pPr>
              <w:pStyle w:val="Tabletext"/>
              <w:jc w:val="center"/>
              <w:rPr>
                <w:lang w:val="en-GB"/>
              </w:rPr>
            </w:pPr>
            <w:r>
              <w:rPr>
                <w:rFonts w:cs="Times New Roman" w:hint="cs"/>
                <w:szCs w:val="20"/>
                <w:rtl/>
                <w:lang w:val="en-GB"/>
              </w:rPr>
              <w:t>–</w:t>
            </w:r>
            <w:r>
              <w:rPr>
                <w:lang w:val="en-GB"/>
              </w:rPr>
              <w:t>40</w:t>
            </w:r>
          </w:p>
        </w:tc>
        <w:tc>
          <w:tcPr>
            <w:tcW w:w="793" w:type="dxa"/>
            <w:tcBorders>
              <w:top w:val="single" w:sz="4" w:space="0" w:color="auto"/>
              <w:left w:val="single" w:sz="4" w:space="0" w:color="auto"/>
              <w:bottom w:val="single" w:sz="4" w:space="0" w:color="auto"/>
              <w:right w:val="single" w:sz="4" w:space="0" w:color="auto"/>
            </w:tcBorders>
            <w:vAlign w:val="bottom"/>
            <w:hideMark/>
          </w:tcPr>
          <w:p w14:paraId="1CBF2004" w14:textId="77777777" w:rsidR="007E68E1" w:rsidRDefault="007E68E1" w:rsidP="0046036C">
            <w:pPr>
              <w:pStyle w:val="Tabletext"/>
              <w:jc w:val="center"/>
              <w:rPr>
                <w:lang w:val="en-GB"/>
              </w:rPr>
            </w:pPr>
            <w:r>
              <w:rPr>
                <w:rFonts w:cs="Times New Roman" w:hint="cs"/>
                <w:szCs w:val="20"/>
                <w:rtl/>
                <w:lang w:val="en-GB"/>
              </w:rPr>
              <w:t>–</w:t>
            </w:r>
            <w:r>
              <w:rPr>
                <w:lang w:val="en-GB"/>
              </w:rPr>
              <w:t>51,6</w:t>
            </w:r>
          </w:p>
        </w:tc>
        <w:tc>
          <w:tcPr>
            <w:tcW w:w="793" w:type="dxa"/>
            <w:tcBorders>
              <w:top w:val="single" w:sz="4" w:space="0" w:color="auto"/>
              <w:left w:val="single" w:sz="4" w:space="0" w:color="auto"/>
              <w:bottom w:val="single" w:sz="4" w:space="0" w:color="auto"/>
              <w:right w:val="single" w:sz="4" w:space="0" w:color="auto"/>
            </w:tcBorders>
            <w:vAlign w:val="bottom"/>
            <w:hideMark/>
          </w:tcPr>
          <w:p w14:paraId="6B3C0B92" w14:textId="77777777" w:rsidR="007E68E1" w:rsidRDefault="007E68E1" w:rsidP="0046036C">
            <w:pPr>
              <w:pStyle w:val="Tabletext"/>
              <w:jc w:val="center"/>
              <w:rPr>
                <w:lang w:val="en-GB"/>
              </w:rPr>
            </w:pPr>
            <w:r>
              <w:rPr>
                <w:rFonts w:cs="Times New Roman" w:hint="cs"/>
                <w:szCs w:val="20"/>
                <w:rtl/>
                <w:lang w:val="en-GB"/>
              </w:rPr>
              <w:t>–</w:t>
            </w:r>
            <w:r>
              <w:rPr>
                <w:lang w:val="en-GB"/>
              </w:rPr>
              <w:t>53,6</w:t>
            </w:r>
          </w:p>
        </w:tc>
        <w:tc>
          <w:tcPr>
            <w:tcW w:w="793" w:type="dxa"/>
            <w:tcBorders>
              <w:top w:val="single" w:sz="4" w:space="0" w:color="auto"/>
              <w:left w:val="single" w:sz="4" w:space="0" w:color="auto"/>
              <w:bottom w:val="single" w:sz="4" w:space="0" w:color="auto"/>
              <w:right w:val="single" w:sz="4" w:space="0" w:color="auto"/>
            </w:tcBorders>
            <w:vAlign w:val="bottom"/>
            <w:hideMark/>
          </w:tcPr>
          <w:p w14:paraId="7994E33C" w14:textId="77777777" w:rsidR="007E68E1" w:rsidRDefault="007E68E1" w:rsidP="0046036C">
            <w:pPr>
              <w:pStyle w:val="Tabletext"/>
              <w:jc w:val="center"/>
              <w:rPr>
                <w:lang w:val="en-GB"/>
              </w:rPr>
            </w:pPr>
            <w:r>
              <w:rPr>
                <w:rFonts w:cs="Times New Roman" w:hint="cs"/>
                <w:szCs w:val="20"/>
                <w:rtl/>
                <w:lang w:val="en-GB"/>
              </w:rPr>
              <w:t>–</w:t>
            </w:r>
            <w:r>
              <w:rPr>
                <w:lang w:val="en-GB"/>
              </w:rPr>
              <w:t>59,8</w:t>
            </w:r>
          </w:p>
        </w:tc>
        <w:tc>
          <w:tcPr>
            <w:tcW w:w="793" w:type="dxa"/>
            <w:tcBorders>
              <w:top w:val="single" w:sz="4" w:space="0" w:color="auto"/>
              <w:left w:val="single" w:sz="4" w:space="0" w:color="auto"/>
              <w:bottom w:val="single" w:sz="4" w:space="0" w:color="auto"/>
              <w:right w:val="single" w:sz="4" w:space="0" w:color="auto"/>
            </w:tcBorders>
            <w:vAlign w:val="bottom"/>
            <w:hideMark/>
          </w:tcPr>
          <w:p w14:paraId="5FDE7718" w14:textId="77777777" w:rsidR="007E68E1" w:rsidRDefault="007E68E1" w:rsidP="0046036C">
            <w:pPr>
              <w:pStyle w:val="Tabletext"/>
              <w:jc w:val="center"/>
              <w:rPr>
                <w:lang w:val="en-GB"/>
              </w:rPr>
            </w:pPr>
            <w:r>
              <w:rPr>
                <w:rFonts w:cs="Times New Roman" w:hint="cs"/>
                <w:szCs w:val="20"/>
                <w:rtl/>
                <w:lang w:val="en-GB"/>
              </w:rPr>
              <w:t>–</w:t>
            </w:r>
            <w:r>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14:paraId="748BCF1F" w14:textId="77777777" w:rsidR="007E68E1" w:rsidRDefault="007E68E1" w:rsidP="0046036C">
            <w:pPr>
              <w:pStyle w:val="Tabletext"/>
              <w:jc w:val="center"/>
              <w:rPr>
                <w:lang w:val="en-GB"/>
              </w:rPr>
            </w:pPr>
            <w:r>
              <w:rPr>
                <w:rFonts w:cs="Times New Roman" w:hint="cs"/>
                <w:szCs w:val="20"/>
                <w:rtl/>
                <w:lang w:val="en-GB"/>
              </w:rPr>
              <w:t>–</w:t>
            </w:r>
            <w:r>
              <w:rPr>
                <w:lang w:val="en-GB"/>
              </w:rPr>
              <w:t>60,1</w:t>
            </w:r>
          </w:p>
        </w:tc>
        <w:tc>
          <w:tcPr>
            <w:tcW w:w="793" w:type="dxa"/>
            <w:tcBorders>
              <w:top w:val="single" w:sz="4" w:space="0" w:color="auto"/>
              <w:left w:val="single" w:sz="4" w:space="0" w:color="auto"/>
              <w:bottom w:val="single" w:sz="4" w:space="0" w:color="auto"/>
              <w:right w:val="single" w:sz="4" w:space="0" w:color="auto"/>
            </w:tcBorders>
            <w:vAlign w:val="center"/>
            <w:hideMark/>
          </w:tcPr>
          <w:p w14:paraId="3295DEAF" w14:textId="77777777" w:rsidR="007E68E1" w:rsidRDefault="007E68E1" w:rsidP="0046036C">
            <w:pPr>
              <w:pStyle w:val="Tabletext"/>
              <w:tabs>
                <w:tab w:val="decimal" w:pos="140"/>
              </w:tabs>
              <w:jc w:val="center"/>
              <w:rPr>
                <w:lang w:val="en-GB"/>
              </w:rPr>
            </w:pPr>
            <w:r>
              <w:rPr>
                <w:lang w:val="en-GB"/>
              </w:rPr>
              <w:t>5</w:t>
            </w:r>
          </w:p>
        </w:tc>
        <w:tc>
          <w:tcPr>
            <w:tcW w:w="819" w:type="dxa"/>
            <w:tcBorders>
              <w:top w:val="single" w:sz="4" w:space="0" w:color="auto"/>
              <w:left w:val="single" w:sz="4" w:space="0" w:color="auto"/>
              <w:bottom w:val="single" w:sz="4" w:space="0" w:color="auto"/>
              <w:right w:val="single" w:sz="4" w:space="0" w:color="auto"/>
            </w:tcBorders>
            <w:vAlign w:val="bottom"/>
            <w:hideMark/>
          </w:tcPr>
          <w:p w14:paraId="3A8CB452" w14:textId="77777777" w:rsidR="007E68E1" w:rsidRDefault="007E68E1" w:rsidP="0046036C">
            <w:pPr>
              <w:pStyle w:val="Tabletext"/>
              <w:jc w:val="center"/>
              <w:rPr>
                <w:lang w:val="en-GB"/>
              </w:rPr>
            </w:pPr>
            <w:r>
              <w:rPr>
                <w:lang w:val="en-GB"/>
              </w:rPr>
              <w:t>15,7</w:t>
            </w:r>
          </w:p>
        </w:tc>
      </w:tr>
      <w:tr w:rsidR="007E68E1" w14:paraId="4E84D687"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50974289" w14:textId="77777777" w:rsidR="007E68E1" w:rsidRDefault="007E68E1" w:rsidP="0046036C">
            <w:pPr>
              <w:pStyle w:val="Tabletext"/>
              <w:jc w:val="center"/>
              <w:rPr>
                <w:rFonts w:eastAsia="Arial Unicode MS"/>
                <w:lang w:val="en-GB"/>
              </w:rPr>
            </w:pPr>
            <w:r>
              <w:rPr>
                <w:lang w:val="en-GB"/>
              </w:rPr>
              <w:t>DRM_B0</w:t>
            </w:r>
          </w:p>
        </w:tc>
        <w:tc>
          <w:tcPr>
            <w:tcW w:w="1269" w:type="dxa"/>
            <w:tcBorders>
              <w:top w:val="single" w:sz="4" w:space="0" w:color="auto"/>
              <w:left w:val="single" w:sz="4" w:space="0" w:color="auto"/>
              <w:bottom w:val="single" w:sz="4" w:space="0" w:color="auto"/>
              <w:right w:val="single" w:sz="4" w:space="0" w:color="auto"/>
            </w:tcBorders>
            <w:vAlign w:val="center"/>
            <w:hideMark/>
          </w:tcPr>
          <w:p w14:paraId="55E05CE2" w14:textId="77777777" w:rsidR="007E68E1" w:rsidRDefault="007E68E1" w:rsidP="0046036C">
            <w:pPr>
              <w:pStyle w:val="Tabletext"/>
              <w:jc w:val="center"/>
              <w:rPr>
                <w:rFonts w:eastAsia="Arial Unicode MS"/>
                <w:lang w:val="en-GB"/>
              </w:rPr>
            </w:pPr>
            <w:r>
              <w:rPr>
                <w:lang w:val="en-GB"/>
              </w:rPr>
              <w:t>DRM_B2</w:t>
            </w:r>
          </w:p>
        </w:tc>
        <w:tc>
          <w:tcPr>
            <w:tcW w:w="793" w:type="dxa"/>
            <w:tcBorders>
              <w:top w:val="single" w:sz="4" w:space="0" w:color="auto"/>
              <w:left w:val="single" w:sz="4" w:space="0" w:color="auto"/>
              <w:bottom w:val="single" w:sz="4" w:space="0" w:color="auto"/>
              <w:right w:val="single" w:sz="4" w:space="0" w:color="auto"/>
            </w:tcBorders>
            <w:vAlign w:val="bottom"/>
            <w:hideMark/>
          </w:tcPr>
          <w:p w14:paraId="1B581F26" w14:textId="77777777" w:rsidR="007E68E1" w:rsidRDefault="007E68E1" w:rsidP="0046036C">
            <w:pPr>
              <w:pStyle w:val="Tabletext"/>
              <w:jc w:val="center"/>
              <w:rPr>
                <w:lang w:val="en-GB"/>
              </w:rPr>
            </w:pPr>
            <w:r>
              <w:rPr>
                <w:rFonts w:cs="Times New Roman" w:hint="cs"/>
                <w:szCs w:val="20"/>
                <w:rtl/>
                <w:lang w:val="en-GB"/>
              </w:rPr>
              <w:t>–</w:t>
            </w:r>
            <w:r>
              <w:rPr>
                <w:lang w:val="en-GB"/>
              </w:rPr>
              <w:t>57,4</w:t>
            </w:r>
          </w:p>
        </w:tc>
        <w:tc>
          <w:tcPr>
            <w:tcW w:w="793" w:type="dxa"/>
            <w:tcBorders>
              <w:top w:val="single" w:sz="4" w:space="0" w:color="auto"/>
              <w:left w:val="single" w:sz="4" w:space="0" w:color="auto"/>
              <w:bottom w:val="single" w:sz="4" w:space="0" w:color="auto"/>
              <w:right w:val="single" w:sz="4" w:space="0" w:color="auto"/>
            </w:tcBorders>
            <w:vAlign w:val="bottom"/>
            <w:hideMark/>
          </w:tcPr>
          <w:p w14:paraId="1EAFAE80" w14:textId="77777777" w:rsidR="007E68E1" w:rsidRDefault="007E68E1" w:rsidP="0046036C">
            <w:pPr>
              <w:pStyle w:val="Tabletext"/>
              <w:jc w:val="center"/>
              <w:rPr>
                <w:lang w:val="en-GB"/>
              </w:rPr>
            </w:pPr>
            <w:r>
              <w:rPr>
                <w:rFonts w:cs="Times New Roman" w:hint="cs"/>
                <w:szCs w:val="20"/>
                <w:rtl/>
                <w:lang w:val="en-GB"/>
              </w:rPr>
              <w:t>–</w:t>
            </w:r>
            <w:r>
              <w:rPr>
                <w:lang w:val="en-GB"/>
              </w:rPr>
              <w:t>55,7</w:t>
            </w:r>
          </w:p>
        </w:tc>
        <w:tc>
          <w:tcPr>
            <w:tcW w:w="793" w:type="dxa"/>
            <w:tcBorders>
              <w:top w:val="single" w:sz="4" w:space="0" w:color="auto"/>
              <w:left w:val="single" w:sz="4" w:space="0" w:color="auto"/>
              <w:bottom w:val="single" w:sz="4" w:space="0" w:color="auto"/>
              <w:right w:val="single" w:sz="4" w:space="0" w:color="auto"/>
            </w:tcBorders>
            <w:vAlign w:val="bottom"/>
            <w:hideMark/>
          </w:tcPr>
          <w:p w14:paraId="54C63918" w14:textId="77777777" w:rsidR="007E68E1" w:rsidRDefault="007E68E1" w:rsidP="0046036C">
            <w:pPr>
              <w:pStyle w:val="Tabletext"/>
              <w:jc w:val="center"/>
              <w:rPr>
                <w:lang w:val="en-GB"/>
              </w:rPr>
            </w:pPr>
            <w:r>
              <w:rPr>
                <w:rFonts w:cs="Times New Roman" w:hint="cs"/>
                <w:szCs w:val="20"/>
                <w:rtl/>
                <w:lang w:val="en-GB"/>
              </w:rPr>
              <w:t>–</w:t>
            </w:r>
            <w:r>
              <w:rPr>
                <w:lang w:val="en-GB"/>
              </w:rPr>
              <w:t>52,9</w:t>
            </w:r>
          </w:p>
        </w:tc>
        <w:tc>
          <w:tcPr>
            <w:tcW w:w="793" w:type="dxa"/>
            <w:tcBorders>
              <w:top w:val="single" w:sz="4" w:space="0" w:color="auto"/>
              <w:left w:val="single" w:sz="4" w:space="0" w:color="auto"/>
              <w:bottom w:val="single" w:sz="4" w:space="0" w:color="auto"/>
              <w:right w:val="single" w:sz="4" w:space="0" w:color="auto"/>
            </w:tcBorders>
            <w:vAlign w:val="bottom"/>
            <w:hideMark/>
          </w:tcPr>
          <w:p w14:paraId="53892A54" w14:textId="77777777" w:rsidR="007E68E1" w:rsidRDefault="007E68E1" w:rsidP="0046036C">
            <w:pPr>
              <w:pStyle w:val="Tabletext"/>
              <w:jc w:val="center"/>
              <w:rPr>
                <w:lang w:val="en-GB"/>
              </w:rPr>
            </w:pPr>
            <w:r>
              <w:rPr>
                <w:rFonts w:cs="Times New Roman" w:hint="cs"/>
                <w:szCs w:val="20"/>
                <w:rtl/>
                <w:lang w:val="en-GB"/>
              </w:rPr>
              <w:t>–</w:t>
            </w:r>
            <w:r>
              <w:rPr>
                <w:lang w:val="en-GB"/>
              </w:rPr>
              <w:t>46,7</w:t>
            </w:r>
          </w:p>
        </w:tc>
        <w:tc>
          <w:tcPr>
            <w:tcW w:w="793" w:type="dxa"/>
            <w:tcBorders>
              <w:top w:val="single" w:sz="4" w:space="0" w:color="auto"/>
              <w:left w:val="single" w:sz="4" w:space="0" w:color="auto"/>
              <w:bottom w:val="single" w:sz="4" w:space="0" w:color="auto"/>
              <w:right w:val="single" w:sz="4" w:space="0" w:color="auto"/>
            </w:tcBorders>
            <w:vAlign w:val="bottom"/>
            <w:hideMark/>
          </w:tcPr>
          <w:p w14:paraId="5029C5D6" w14:textId="77777777" w:rsidR="007E68E1" w:rsidRDefault="007E68E1" w:rsidP="0046036C">
            <w:pPr>
              <w:pStyle w:val="Tabletext"/>
              <w:jc w:val="center"/>
              <w:rPr>
                <w:lang w:val="en-GB"/>
              </w:rPr>
            </w:pPr>
            <w:r>
              <w:rPr>
                <w:rFonts w:cs="Times New Roman" w:hint="cs"/>
                <w:szCs w:val="20"/>
                <w:rtl/>
                <w:lang w:val="en-GB"/>
              </w:rPr>
              <w:t>–</w:t>
            </w:r>
            <w:r>
              <w:rPr>
                <w:lang w:val="en-GB"/>
              </w:rPr>
              <w:t>45,1</w:t>
            </w:r>
          </w:p>
        </w:tc>
        <w:tc>
          <w:tcPr>
            <w:tcW w:w="793" w:type="dxa"/>
            <w:tcBorders>
              <w:top w:val="single" w:sz="4" w:space="0" w:color="auto"/>
              <w:left w:val="single" w:sz="4" w:space="0" w:color="auto"/>
              <w:bottom w:val="single" w:sz="4" w:space="0" w:color="auto"/>
              <w:right w:val="single" w:sz="4" w:space="0" w:color="auto"/>
            </w:tcBorders>
            <w:vAlign w:val="bottom"/>
            <w:hideMark/>
          </w:tcPr>
          <w:p w14:paraId="6D977D1A" w14:textId="77777777" w:rsidR="007E68E1" w:rsidRDefault="007E68E1" w:rsidP="0046036C">
            <w:pPr>
              <w:pStyle w:val="Tabletext"/>
              <w:jc w:val="center"/>
              <w:rPr>
                <w:lang w:val="en-GB"/>
              </w:rPr>
            </w:pPr>
            <w:r>
              <w:rPr>
                <w:rFonts w:cs="Times New Roman" w:hint="cs"/>
                <w:szCs w:val="20"/>
                <w:rtl/>
                <w:lang w:val="en-GB"/>
              </w:rPr>
              <w:t>–</w:t>
            </w:r>
            <w:r>
              <w:rPr>
                <w:lang w:val="en-GB"/>
              </w:rPr>
              <w:t>36,6</w:t>
            </w:r>
          </w:p>
        </w:tc>
        <w:tc>
          <w:tcPr>
            <w:tcW w:w="793" w:type="dxa"/>
            <w:tcBorders>
              <w:top w:val="single" w:sz="4" w:space="0" w:color="auto"/>
              <w:left w:val="single" w:sz="4" w:space="0" w:color="auto"/>
              <w:bottom w:val="single" w:sz="4" w:space="0" w:color="auto"/>
              <w:right w:val="single" w:sz="4" w:space="0" w:color="auto"/>
            </w:tcBorders>
            <w:vAlign w:val="bottom"/>
            <w:hideMark/>
          </w:tcPr>
          <w:p w14:paraId="67A750E5" w14:textId="77777777" w:rsidR="007E68E1" w:rsidRDefault="007E68E1" w:rsidP="0046036C">
            <w:pPr>
              <w:pStyle w:val="Tabletext"/>
              <w:jc w:val="center"/>
              <w:rPr>
                <w:lang w:val="en-GB"/>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18D7442D" w14:textId="77777777" w:rsidR="007E68E1" w:rsidRDefault="007E68E1" w:rsidP="0046036C">
            <w:pPr>
              <w:pStyle w:val="Tabletext"/>
              <w:jc w:val="center"/>
              <w:rPr>
                <w:lang w:val="en-GB"/>
              </w:rPr>
            </w:pPr>
            <w:r>
              <w:rPr>
                <w:rFonts w:cs="Times New Roman" w:hint="cs"/>
                <w:szCs w:val="20"/>
                <w:rtl/>
                <w:lang w:val="en-GB"/>
              </w:rPr>
              <w:t>–</w:t>
            </w:r>
            <w:r>
              <w:rPr>
                <w:lang w:val="en-GB"/>
              </w:rPr>
              <w:t>0,8</w:t>
            </w:r>
          </w:p>
        </w:tc>
        <w:tc>
          <w:tcPr>
            <w:tcW w:w="793" w:type="dxa"/>
            <w:tcBorders>
              <w:top w:val="single" w:sz="4" w:space="0" w:color="auto"/>
              <w:left w:val="single" w:sz="4" w:space="0" w:color="auto"/>
              <w:bottom w:val="single" w:sz="4" w:space="0" w:color="auto"/>
              <w:right w:val="single" w:sz="4" w:space="0" w:color="auto"/>
            </w:tcBorders>
            <w:vAlign w:val="bottom"/>
            <w:hideMark/>
          </w:tcPr>
          <w:p w14:paraId="155F23CE" w14:textId="77777777" w:rsidR="007E68E1" w:rsidRDefault="007E68E1" w:rsidP="0046036C">
            <w:pPr>
              <w:pStyle w:val="Tabletext"/>
              <w:jc w:val="center"/>
              <w:rPr>
                <w:lang w:val="en-GB"/>
              </w:rPr>
            </w:pPr>
            <w:r>
              <w:rPr>
                <w:rFonts w:cs="Times New Roman" w:hint="cs"/>
                <w:szCs w:val="20"/>
                <w:rtl/>
                <w:lang w:val="en-GB"/>
              </w:rPr>
              <w:t>–</w:t>
            </w:r>
            <w:r>
              <w:rPr>
                <w:lang w:val="en-GB"/>
              </w:rPr>
              <w:t>35,6</w:t>
            </w:r>
          </w:p>
        </w:tc>
        <w:tc>
          <w:tcPr>
            <w:tcW w:w="793" w:type="dxa"/>
            <w:tcBorders>
              <w:top w:val="single" w:sz="4" w:space="0" w:color="auto"/>
              <w:left w:val="single" w:sz="4" w:space="0" w:color="auto"/>
              <w:bottom w:val="single" w:sz="4" w:space="0" w:color="auto"/>
              <w:right w:val="single" w:sz="4" w:space="0" w:color="auto"/>
            </w:tcBorders>
            <w:vAlign w:val="bottom"/>
            <w:hideMark/>
          </w:tcPr>
          <w:p w14:paraId="7DED44D0" w14:textId="77777777" w:rsidR="007E68E1" w:rsidRDefault="007E68E1" w:rsidP="0046036C">
            <w:pPr>
              <w:pStyle w:val="Tabletext"/>
              <w:jc w:val="center"/>
              <w:rPr>
                <w:lang w:val="en-GB"/>
              </w:rPr>
            </w:pPr>
            <w:r>
              <w:rPr>
                <w:rFonts w:cs="Times New Roman" w:hint="cs"/>
                <w:szCs w:val="20"/>
                <w:rtl/>
                <w:lang w:val="en-GB"/>
              </w:rPr>
              <w:t>–</w:t>
            </w:r>
            <w:r>
              <w:rPr>
                <w:lang w:val="en-GB"/>
              </w:rPr>
              <w:t>38,4</w:t>
            </w:r>
          </w:p>
        </w:tc>
        <w:tc>
          <w:tcPr>
            <w:tcW w:w="793" w:type="dxa"/>
            <w:tcBorders>
              <w:top w:val="single" w:sz="4" w:space="0" w:color="auto"/>
              <w:left w:val="single" w:sz="4" w:space="0" w:color="auto"/>
              <w:bottom w:val="single" w:sz="4" w:space="0" w:color="auto"/>
              <w:right w:val="single" w:sz="4" w:space="0" w:color="auto"/>
            </w:tcBorders>
            <w:vAlign w:val="bottom"/>
            <w:hideMark/>
          </w:tcPr>
          <w:p w14:paraId="1275DB7F" w14:textId="77777777" w:rsidR="007E68E1" w:rsidRDefault="007E68E1" w:rsidP="0046036C">
            <w:pPr>
              <w:pStyle w:val="Tabletext"/>
              <w:jc w:val="center"/>
              <w:rPr>
                <w:lang w:val="en-GB"/>
              </w:rPr>
            </w:pPr>
            <w:r>
              <w:rPr>
                <w:rFonts w:cs="Times New Roman" w:hint="cs"/>
                <w:szCs w:val="20"/>
                <w:rtl/>
                <w:lang w:val="en-GB"/>
              </w:rPr>
              <w:t>–</w:t>
            </w:r>
            <w:r>
              <w:rPr>
                <w:lang w:val="en-GB"/>
              </w:rPr>
              <w:t>47,7</w:t>
            </w:r>
          </w:p>
        </w:tc>
        <w:tc>
          <w:tcPr>
            <w:tcW w:w="793" w:type="dxa"/>
            <w:tcBorders>
              <w:top w:val="single" w:sz="4" w:space="0" w:color="auto"/>
              <w:left w:val="single" w:sz="4" w:space="0" w:color="auto"/>
              <w:bottom w:val="single" w:sz="4" w:space="0" w:color="auto"/>
              <w:right w:val="single" w:sz="4" w:space="0" w:color="auto"/>
            </w:tcBorders>
            <w:vAlign w:val="bottom"/>
            <w:hideMark/>
          </w:tcPr>
          <w:p w14:paraId="4E725B65" w14:textId="77777777" w:rsidR="007E68E1" w:rsidRDefault="007E68E1" w:rsidP="0046036C">
            <w:pPr>
              <w:pStyle w:val="Tabletext"/>
              <w:jc w:val="center"/>
              <w:rPr>
                <w:lang w:val="en-GB"/>
              </w:rPr>
            </w:pPr>
            <w:r>
              <w:rPr>
                <w:rFonts w:cs="Times New Roman" w:hint="cs"/>
                <w:szCs w:val="20"/>
                <w:rtl/>
                <w:lang w:val="en-GB"/>
              </w:rPr>
              <w:t>–</w:t>
            </w:r>
            <w:r>
              <w:rPr>
                <w:lang w:val="en-GB"/>
              </w:rPr>
              <w:t>51,5</w:t>
            </w:r>
          </w:p>
        </w:tc>
        <w:tc>
          <w:tcPr>
            <w:tcW w:w="793" w:type="dxa"/>
            <w:tcBorders>
              <w:top w:val="single" w:sz="4" w:space="0" w:color="auto"/>
              <w:left w:val="single" w:sz="4" w:space="0" w:color="auto"/>
              <w:bottom w:val="single" w:sz="4" w:space="0" w:color="auto"/>
              <w:right w:val="single" w:sz="4" w:space="0" w:color="auto"/>
            </w:tcBorders>
            <w:vAlign w:val="bottom"/>
            <w:hideMark/>
          </w:tcPr>
          <w:p w14:paraId="14291DBE" w14:textId="77777777" w:rsidR="007E68E1" w:rsidRDefault="007E68E1" w:rsidP="0046036C">
            <w:pPr>
              <w:pStyle w:val="Tabletext"/>
              <w:jc w:val="center"/>
              <w:rPr>
                <w:lang w:val="en-GB"/>
              </w:rPr>
            </w:pPr>
            <w:r>
              <w:rPr>
                <w:rFonts w:cs="Times New Roman" w:hint="cs"/>
                <w:szCs w:val="20"/>
                <w:rtl/>
                <w:lang w:val="en-GB"/>
              </w:rPr>
              <w:t>–</w:t>
            </w:r>
            <w:r>
              <w:rPr>
                <w:lang w:val="en-GB"/>
              </w:rPr>
              <w:t>53,6</w:t>
            </w:r>
          </w:p>
        </w:tc>
        <w:tc>
          <w:tcPr>
            <w:tcW w:w="793" w:type="dxa"/>
            <w:tcBorders>
              <w:top w:val="single" w:sz="4" w:space="0" w:color="auto"/>
              <w:left w:val="single" w:sz="4" w:space="0" w:color="auto"/>
              <w:bottom w:val="single" w:sz="4" w:space="0" w:color="auto"/>
              <w:right w:val="single" w:sz="4" w:space="0" w:color="auto"/>
            </w:tcBorders>
            <w:vAlign w:val="center"/>
            <w:hideMark/>
          </w:tcPr>
          <w:p w14:paraId="0866B2A8" w14:textId="77777777" w:rsidR="007E68E1" w:rsidRDefault="007E68E1" w:rsidP="0046036C">
            <w:pPr>
              <w:pStyle w:val="Tabletext"/>
              <w:tabs>
                <w:tab w:val="decimal" w:pos="140"/>
              </w:tabs>
              <w:jc w:val="center"/>
              <w:rPr>
                <w:lang w:val="en-GB"/>
              </w:rPr>
            </w:pPr>
            <w:r>
              <w:rPr>
                <w:lang w:val="en-GB"/>
              </w:rPr>
              <w:t>9</w:t>
            </w:r>
          </w:p>
        </w:tc>
        <w:tc>
          <w:tcPr>
            <w:tcW w:w="819" w:type="dxa"/>
            <w:tcBorders>
              <w:top w:val="single" w:sz="4" w:space="0" w:color="auto"/>
              <w:left w:val="single" w:sz="4" w:space="0" w:color="auto"/>
              <w:bottom w:val="single" w:sz="4" w:space="0" w:color="auto"/>
              <w:right w:val="single" w:sz="4" w:space="0" w:color="auto"/>
            </w:tcBorders>
            <w:vAlign w:val="bottom"/>
            <w:hideMark/>
          </w:tcPr>
          <w:p w14:paraId="66E08616" w14:textId="77777777" w:rsidR="007E68E1" w:rsidRDefault="007E68E1" w:rsidP="0046036C">
            <w:pPr>
              <w:pStyle w:val="Tabletext"/>
              <w:jc w:val="center"/>
              <w:rPr>
                <w:lang w:val="en-GB"/>
              </w:rPr>
            </w:pPr>
            <w:r>
              <w:rPr>
                <w:lang w:val="en-GB"/>
              </w:rPr>
              <w:t>13,2</w:t>
            </w:r>
          </w:p>
        </w:tc>
      </w:tr>
      <w:tr w:rsidR="007E68E1" w14:paraId="16059185"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5926DF65" w14:textId="77777777" w:rsidR="007E68E1" w:rsidRDefault="007E68E1" w:rsidP="0046036C">
            <w:pPr>
              <w:pStyle w:val="Tabletext"/>
              <w:jc w:val="center"/>
              <w:rPr>
                <w:rFonts w:eastAsia="Arial Unicode MS"/>
                <w:lang w:val="en-GB"/>
              </w:rPr>
            </w:pPr>
            <w:r>
              <w:rPr>
                <w:lang w:val="en-GB"/>
              </w:rPr>
              <w:t>DRM_B0</w:t>
            </w:r>
          </w:p>
        </w:tc>
        <w:tc>
          <w:tcPr>
            <w:tcW w:w="1269" w:type="dxa"/>
            <w:tcBorders>
              <w:top w:val="single" w:sz="4" w:space="0" w:color="auto"/>
              <w:left w:val="single" w:sz="4" w:space="0" w:color="auto"/>
              <w:bottom w:val="single" w:sz="4" w:space="0" w:color="auto"/>
              <w:right w:val="single" w:sz="4" w:space="0" w:color="auto"/>
            </w:tcBorders>
            <w:vAlign w:val="center"/>
            <w:hideMark/>
          </w:tcPr>
          <w:p w14:paraId="4355042D" w14:textId="77777777" w:rsidR="007E68E1" w:rsidRDefault="007E68E1" w:rsidP="0046036C">
            <w:pPr>
              <w:pStyle w:val="Tabletext"/>
              <w:jc w:val="center"/>
              <w:rPr>
                <w:rFonts w:eastAsia="Arial Unicode MS"/>
                <w:lang w:val="en-GB"/>
              </w:rPr>
            </w:pPr>
            <w:r>
              <w:rPr>
                <w:lang w:val="en-GB"/>
              </w:rPr>
              <w:t>DRM_B3</w:t>
            </w:r>
          </w:p>
        </w:tc>
        <w:tc>
          <w:tcPr>
            <w:tcW w:w="793" w:type="dxa"/>
            <w:tcBorders>
              <w:top w:val="single" w:sz="4" w:space="0" w:color="auto"/>
              <w:left w:val="single" w:sz="4" w:space="0" w:color="auto"/>
              <w:bottom w:val="single" w:sz="4" w:space="0" w:color="auto"/>
              <w:right w:val="single" w:sz="4" w:space="0" w:color="auto"/>
            </w:tcBorders>
            <w:vAlign w:val="bottom"/>
            <w:hideMark/>
          </w:tcPr>
          <w:p w14:paraId="2F8E0E10" w14:textId="77777777" w:rsidR="007E68E1" w:rsidRDefault="007E68E1" w:rsidP="0046036C">
            <w:pPr>
              <w:pStyle w:val="Tabletext"/>
              <w:jc w:val="center"/>
              <w:rPr>
                <w:lang w:val="en-GB"/>
              </w:rPr>
            </w:pPr>
            <w:r>
              <w:rPr>
                <w:rFonts w:cs="Times New Roman" w:hint="cs"/>
                <w:szCs w:val="20"/>
                <w:rtl/>
                <w:lang w:val="en-GB"/>
              </w:rPr>
              <w:t>–</w:t>
            </w:r>
            <w:r>
              <w:rPr>
                <w:lang w:val="en-GB"/>
              </w:rPr>
              <w:t>55,2</w:t>
            </w:r>
          </w:p>
        </w:tc>
        <w:tc>
          <w:tcPr>
            <w:tcW w:w="793" w:type="dxa"/>
            <w:tcBorders>
              <w:top w:val="single" w:sz="4" w:space="0" w:color="auto"/>
              <w:left w:val="single" w:sz="4" w:space="0" w:color="auto"/>
              <w:bottom w:val="single" w:sz="4" w:space="0" w:color="auto"/>
              <w:right w:val="single" w:sz="4" w:space="0" w:color="auto"/>
            </w:tcBorders>
            <w:vAlign w:val="bottom"/>
            <w:hideMark/>
          </w:tcPr>
          <w:p w14:paraId="77BE3BE0" w14:textId="77777777" w:rsidR="007E68E1" w:rsidRDefault="007E68E1" w:rsidP="0046036C">
            <w:pPr>
              <w:pStyle w:val="Tabletext"/>
              <w:jc w:val="center"/>
              <w:rPr>
                <w:lang w:val="en-GB"/>
              </w:rPr>
            </w:pPr>
            <w:r>
              <w:rPr>
                <w:rFonts w:cs="Times New Roman" w:hint="cs"/>
                <w:szCs w:val="20"/>
                <w:rtl/>
                <w:lang w:val="en-GB"/>
              </w:rPr>
              <w:t>–</w:t>
            </w:r>
            <w:r>
              <w:rPr>
                <w:lang w:val="en-GB"/>
              </w:rPr>
              <w:t>53,6</w:t>
            </w:r>
          </w:p>
        </w:tc>
        <w:tc>
          <w:tcPr>
            <w:tcW w:w="793" w:type="dxa"/>
            <w:tcBorders>
              <w:top w:val="single" w:sz="4" w:space="0" w:color="auto"/>
              <w:left w:val="single" w:sz="4" w:space="0" w:color="auto"/>
              <w:bottom w:val="single" w:sz="4" w:space="0" w:color="auto"/>
              <w:right w:val="single" w:sz="4" w:space="0" w:color="auto"/>
            </w:tcBorders>
            <w:vAlign w:val="bottom"/>
            <w:hideMark/>
          </w:tcPr>
          <w:p w14:paraId="580BE5D4" w14:textId="77777777" w:rsidR="007E68E1" w:rsidRDefault="007E68E1" w:rsidP="0046036C">
            <w:pPr>
              <w:pStyle w:val="Tabletext"/>
              <w:jc w:val="center"/>
              <w:rPr>
                <w:lang w:val="en-GB"/>
              </w:rPr>
            </w:pPr>
            <w:r>
              <w:rPr>
                <w:rFonts w:cs="Times New Roman" w:hint="cs"/>
                <w:szCs w:val="20"/>
                <w:rtl/>
                <w:lang w:val="en-GB"/>
              </w:rPr>
              <w:t>–</w:t>
            </w:r>
            <w:r>
              <w:rPr>
                <w:lang w:val="en-GB"/>
              </w:rPr>
              <w:t>50,7</w:t>
            </w:r>
          </w:p>
        </w:tc>
        <w:tc>
          <w:tcPr>
            <w:tcW w:w="793" w:type="dxa"/>
            <w:tcBorders>
              <w:top w:val="single" w:sz="4" w:space="0" w:color="auto"/>
              <w:left w:val="single" w:sz="4" w:space="0" w:color="auto"/>
              <w:bottom w:val="single" w:sz="4" w:space="0" w:color="auto"/>
              <w:right w:val="single" w:sz="4" w:space="0" w:color="auto"/>
            </w:tcBorders>
            <w:vAlign w:val="bottom"/>
            <w:hideMark/>
          </w:tcPr>
          <w:p w14:paraId="5B7CCDC1" w14:textId="77777777" w:rsidR="007E68E1" w:rsidRDefault="007E68E1" w:rsidP="0046036C">
            <w:pPr>
              <w:pStyle w:val="Tabletext"/>
              <w:jc w:val="center"/>
              <w:rPr>
                <w:lang w:val="en-GB"/>
              </w:rPr>
            </w:pPr>
            <w:r>
              <w:rPr>
                <w:rFonts w:cs="Times New Roman" w:hint="cs"/>
                <w:szCs w:val="20"/>
                <w:rtl/>
                <w:lang w:val="en-GB"/>
              </w:rPr>
              <w:t>–</w:t>
            </w:r>
            <w:r>
              <w:rPr>
                <w:lang w:val="en-GB"/>
              </w:rPr>
              <w:t>44,5</w:t>
            </w:r>
          </w:p>
        </w:tc>
        <w:tc>
          <w:tcPr>
            <w:tcW w:w="793" w:type="dxa"/>
            <w:tcBorders>
              <w:top w:val="single" w:sz="4" w:space="0" w:color="auto"/>
              <w:left w:val="single" w:sz="4" w:space="0" w:color="auto"/>
              <w:bottom w:val="single" w:sz="4" w:space="0" w:color="auto"/>
              <w:right w:val="single" w:sz="4" w:space="0" w:color="auto"/>
            </w:tcBorders>
            <w:vAlign w:val="bottom"/>
            <w:hideMark/>
          </w:tcPr>
          <w:p w14:paraId="5DEE59DA" w14:textId="77777777" w:rsidR="007E68E1" w:rsidRDefault="007E68E1" w:rsidP="0046036C">
            <w:pPr>
              <w:pStyle w:val="Tabletext"/>
              <w:jc w:val="center"/>
              <w:rPr>
                <w:lang w:val="en-GB"/>
              </w:rPr>
            </w:pPr>
            <w:r>
              <w:rPr>
                <w:rFonts w:cs="Times New Roman" w:hint="cs"/>
                <w:szCs w:val="20"/>
                <w:rtl/>
                <w:lang w:val="en-GB"/>
              </w:rPr>
              <w:t>–</w:t>
            </w:r>
            <w:r>
              <w:rPr>
                <w:lang w:val="en-GB"/>
              </w:rPr>
              <w:t>42,9</w:t>
            </w:r>
          </w:p>
        </w:tc>
        <w:tc>
          <w:tcPr>
            <w:tcW w:w="793" w:type="dxa"/>
            <w:tcBorders>
              <w:top w:val="single" w:sz="4" w:space="0" w:color="auto"/>
              <w:left w:val="single" w:sz="4" w:space="0" w:color="auto"/>
              <w:bottom w:val="single" w:sz="4" w:space="0" w:color="auto"/>
              <w:right w:val="single" w:sz="4" w:space="0" w:color="auto"/>
            </w:tcBorders>
            <w:vAlign w:val="bottom"/>
            <w:hideMark/>
          </w:tcPr>
          <w:p w14:paraId="1BF9D9E3" w14:textId="77777777" w:rsidR="007E68E1" w:rsidRDefault="007E68E1" w:rsidP="0046036C">
            <w:pPr>
              <w:pStyle w:val="Tabletext"/>
              <w:jc w:val="center"/>
              <w:rPr>
                <w:lang w:val="en-GB"/>
              </w:rPr>
            </w:pPr>
            <w:r>
              <w:rPr>
                <w:rFonts w:cs="Times New Roman" w:hint="cs"/>
                <w:szCs w:val="20"/>
                <w:rtl/>
                <w:lang w:val="en-GB"/>
              </w:rPr>
              <w:t>–</w:t>
            </w:r>
            <w:r>
              <w:rPr>
                <w:lang w:val="en-GB"/>
              </w:rPr>
              <w:t>33,1</w:t>
            </w:r>
          </w:p>
        </w:tc>
        <w:tc>
          <w:tcPr>
            <w:tcW w:w="793" w:type="dxa"/>
            <w:tcBorders>
              <w:top w:val="single" w:sz="4" w:space="0" w:color="auto"/>
              <w:left w:val="single" w:sz="4" w:space="0" w:color="auto"/>
              <w:bottom w:val="single" w:sz="4" w:space="0" w:color="auto"/>
              <w:right w:val="single" w:sz="4" w:space="0" w:color="auto"/>
            </w:tcBorders>
            <w:vAlign w:val="bottom"/>
            <w:hideMark/>
          </w:tcPr>
          <w:p w14:paraId="5B289D33" w14:textId="77777777" w:rsidR="007E68E1" w:rsidRDefault="007E68E1" w:rsidP="0046036C">
            <w:pPr>
              <w:pStyle w:val="Tabletext"/>
              <w:jc w:val="center"/>
              <w:rPr>
                <w:lang w:val="en-GB"/>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40238F29" w14:textId="77777777" w:rsidR="007E68E1" w:rsidRDefault="007E68E1" w:rsidP="0046036C">
            <w:pPr>
              <w:pStyle w:val="Tabletext"/>
              <w:jc w:val="center"/>
              <w:rPr>
                <w:lang w:val="en-GB"/>
              </w:rPr>
            </w:pPr>
            <w:r>
              <w:rPr>
                <w:rFonts w:cs="Times New Roman" w:hint="cs"/>
                <w:szCs w:val="20"/>
                <w:rtl/>
                <w:lang w:val="en-GB"/>
              </w:rPr>
              <w:t>–</w:t>
            </w:r>
            <w:r>
              <w:rPr>
                <w:lang w:val="en-GB"/>
              </w:rPr>
              <w:t>0,1</w:t>
            </w:r>
          </w:p>
        </w:tc>
        <w:tc>
          <w:tcPr>
            <w:tcW w:w="793" w:type="dxa"/>
            <w:tcBorders>
              <w:top w:val="single" w:sz="4" w:space="0" w:color="auto"/>
              <w:left w:val="single" w:sz="4" w:space="0" w:color="auto"/>
              <w:bottom w:val="single" w:sz="4" w:space="0" w:color="auto"/>
              <w:right w:val="single" w:sz="4" w:space="0" w:color="auto"/>
            </w:tcBorders>
            <w:vAlign w:val="bottom"/>
            <w:hideMark/>
          </w:tcPr>
          <w:p w14:paraId="2F37E55F" w14:textId="77777777" w:rsidR="007E68E1" w:rsidRDefault="007E68E1" w:rsidP="0046036C">
            <w:pPr>
              <w:pStyle w:val="Tabletext"/>
              <w:jc w:val="center"/>
              <w:rPr>
                <w:lang w:val="en-GB"/>
              </w:rPr>
            </w:pPr>
            <w:r>
              <w:rPr>
                <w:rFonts w:cs="Times New Roman" w:hint="cs"/>
                <w:szCs w:val="20"/>
                <w:rtl/>
                <w:lang w:val="en-GB"/>
              </w:rPr>
              <w:t>–</w:t>
            </w:r>
            <w:r>
              <w:rPr>
                <w:lang w:val="en-GB"/>
              </w:rPr>
              <w:t>13,6</w:t>
            </w:r>
          </w:p>
        </w:tc>
        <w:tc>
          <w:tcPr>
            <w:tcW w:w="793" w:type="dxa"/>
            <w:tcBorders>
              <w:top w:val="single" w:sz="4" w:space="0" w:color="auto"/>
              <w:left w:val="single" w:sz="4" w:space="0" w:color="auto"/>
              <w:bottom w:val="single" w:sz="4" w:space="0" w:color="auto"/>
              <w:right w:val="single" w:sz="4" w:space="0" w:color="auto"/>
            </w:tcBorders>
            <w:vAlign w:val="bottom"/>
            <w:hideMark/>
          </w:tcPr>
          <w:p w14:paraId="0E674050" w14:textId="77777777" w:rsidR="007E68E1" w:rsidRDefault="007E68E1" w:rsidP="0046036C">
            <w:pPr>
              <w:pStyle w:val="Tabletext"/>
              <w:jc w:val="center"/>
              <w:rPr>
                <w:lang w:val="en-GB"/>
              </w:rPr>
            </w:pPr>
            <w:r>
              <w:rPr>
                <w:rFonts w:cs="Times New Roman" w:hint="cs"/>
                <w:szCs w:val="20"/>
                <w:rtl/>
                <w:lang w:val="en-GB"/>
              </w:rPr>
              <w:t>–</w:t>
            </w:r>
            <w:r>
              <w:rPr>
                <w:lang w:val="en-GB"/>
              </w:rPr>
              <w:t>36,2</w:t>
            </w:r>
          </w:p>
        </w:tc>
        <w:tc>
          <w:tcPr>
            <w:tcW w:w="793" w:type="dxa"/>
            <w:tcBorders>
              <w:top w:val="single" w:sz="4" w:space="0" w:color="auto"/>
              <w:left w:val="single" w:sz="4" w:space="0" w:color="auto"/>
              <w:bottom w:val="single" w:sz="4" w:space="0" w:color="auto"/>
              <w:right w:val="single" w:sz="4" w:space="0" w:color="auto"/>
            </w:tcBorders>
            <w:vAlign w:val="bottom"/>
            <w:hideMark/>
          </w:tcPr>
          <w:p w14:paraId="2A1AE587" w14:textId="77777777" w:rsidR="007E68E1" w:rsidRDefault="007E68E1" w:rsidP="0046036C">
            <w:pPr>
              <w:pStyle w:val="Tabletext"/>
              <w:jc w:val="center"/>
              <w:rPr>
                <w:lang w:val="en-GB"/>
              </w:rPr>
            </w:pPr>
            <w:r>
              <w:rPr>
                <w:rFonts w:cs="Times New Roman" w:hint="cs"/>
                <w:szCs w:val="20"/>
                <w:rtl/>
                <w:lang w:val="en-GB"/>
              </w:rPr>
              <w:t>–</w:t>
            </w:r>
            <w:r>
              <w:rPr>
                <w:lang w:val="en-GB"/>
              </w:rPr>
              <w:t>45,5</w:t>
            </w:r>
          </w:p>
        </w:tc>
        <w:tc>
          <w:tcPr>
            <w:tcW w:w="793" w:type="dxa"/>
            <w:tcBorders>
              <w:top w:val="single" w:sz="4" w:space="0" w:color="auto"/>
              <w:left w:val="single" w:sz="4" w:space="0" w:color="auto"/>
              <w:bottom w:val="single" w:sz="4" w:space="0" w:color="auto"/>
              <w:right w:val="single" w:sz="4" w:space="0" w:color="auto"/>
            </w:tcBorders>
            <w:vAlign w:val="bottom"/>
            <w:hideMark/>
          </w:tcPr>
          <w:p w14:paraId="64E422D0" w14:textId="77777777" w:rsidR="007E68E1" w:rsidRDefault="007E68E1" w:rsidP="0046036C">
            <w:pPr>
              <w:pStyle w:val="Tabletext"/>
              <w:jc w:val="center"/>
              <w:rPr>
                <w:lang w:val="en-GB"/>
              </w:rPr>
            </w:pPr>
            <w:r>
              <w:rPr>
                <w:rFonts w:cs="Times New Roman" w:hint="cs"/>
                <w:szCs w:val="20"/>
                <w:rtl/>
                <w:lang w:val="en-GB"/>
              </w:rPr>
              <w:t>–</w:t>
            </w:r>
            <w:r>
              <w:rPr>
                <w:lang w:val="en-GB"/>
              </w:rPr>
              <w:t>49,3</w:t>
            </w:r>
          </w:p>
        </w:tc>
        <w:tc>
          <w:tcPr>
            <w:tcW w:w="793" w:type="dxa"/>
            <w:tcBorders>
              <w:top w:val="single" w:sz="4" w:space="0" w:color="auto"/>
              <w:left w:val="single" w:sz="4" w:space="0" w:color="auto"/>
              <w:bottom w:val="single" w:sz="4" w:space="0" w:color="auto"/>
              <w:right w:val="single" w:sz="4" w:space="0" w:color="auto"/>
            </w:tcBorders>
            <w:vAlign w:val="bottom"/>
            <w:hideMark/>
          </w:tcPr>
          <w:p w14:paraId="1F187D4D" w14:textId="77777777" w:rsidR="007E68E1" w:rsidRDefault="007E68E1" w:rsidP="0046036C">
            <w:pPr>
              <w:pStyle w:val="Tabletext"/>
              <w:jc w:val="center"/>
              <w:rPr>
                <w:lang w:val="en-GB"/>
              </w:rPr>
            </w:pPr>
            <w:r>
              <w:rPr>
                <w:rFonts w:cs="Times New Roman" w:hint="cs"/>
                <w:szCs w:val="20"/>
                <w:rtl/>
                <w:lang w:val="en-GB"/>
              </w:rPr>
              <w:t>–</w:t>
            </w:r>
            <w:r>
              <w:rPr>
                <w:lang w:val="en-GB"/>
              </w:rPr>
              <w:t>51,4</w:t>
            </w:r>
          </w:p>
        </w:tc>
        <w:tc>
          <w:tcPr>
            <w:tcW w:w="793" w:type="dxa"/>
            <w:tcBorders>
              <w:top w:val="single" w:sz="4" w:space="0" w:color="auto"/>
              <w:left w:val="single" w:sz="4" w:space="0" w:color="auto"/>
              <w:bottom w:val="single" w:sz="4" w:space="0" w:color="auto"/>
              <w:right w:val="single" w:sz="4" w:space="0" w:color="auto"/>
            </w:tcBorders>
            <w:vAlign w:val="center"/>
            <w:hideMark/>
          </w:tcPr>
          <w:p w14:paraId="098BB07E" w14:textId="77777777" w:rsidR="007E68E1" w:rsidRDefault="007E68E1" w:rsidP="0046036C">
            <w:pPr>
              <w:pStyle w:val="Tabletext"/>
              <w:tabs>
                <w:tab w:val="decimal" w:pos="140"/>
              </w:tabs>
              <w:jc w:val="center"/>
              <w:rPr>
                <w:lang w:val="en-GB"/>
              </w:rPr>
            </w:pPr>
            <w:r>
              <w:rPr>
                <w:lang w:val="en-GB"/>
              </w:rPr>
              <w:t>10</w:t>
            </w:r>
          </w:p>
        </w:tc>
        <w:tc>
          <w:tcPr>
            <w:tcW w:w="819" w:type="dxa"/>
            <w:tcBorders>
              <w:top w:val="single" w:sz="4" w:space="0" w:color="auto"/>
              <w:left w:val="single" w:sz="4" w:space="0" w:color="auto"/>
              <w:bottom w:val="single" w:sz="4" w:space="0" w:color="auto"/>
              <w:right w:val="single" w:sz="4" w:space="0" w:color="auto"/>
            </w:tcBorders>
            <w:vAlign w:val="bottom"/>
            <w:hideMark/>
          </w:tcPr>
          <w:p w14:paraId="4EFE8A1E" w14:textId="77777777" w:rsidR="007E68E1" w:rsidRDefault="007E68E1" w:rsidP="0046036C">
            <w:pPr>
              <w:pStyle w:val="Tabletext"/>
              <w:jc w:val="center"/>
              <w:rPr>
                <w:lang w:val="en-GB"/>
              </w:rPr>
            </w:pPr>
            <w:r>
              <w:rPr>
                <w:lang w:val="en-GB"/>
              </w:rPr>
              <w:t>12,6</w:t>
            </w:r>
          </w:p>
        </w:tc>
      </w:tr>
      <w:tr w:rsidR="007E68E1" w14:paraId="6926D165"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6EAC4F04" w14:textId="77777777" w:rsidR="007E68E1" w:rsidRDefault="007E68E1" w:rsidP="0046036C">
            <w:pPr>
              <w:pStyle w:val="Tabletext"/>
              <w:jc w:val="center"/>
              <w:rPr>
                <w:rFonts w:eastAsia="Arial Unicode MS"/>
                <w:lang w:val="en-GB"/>
              </w:rPr>
            </w:pPr>
            <w:r>
              <w:rPr>
                <w:lang w:val="en-GB"/>
              </w:rPr>
              <w:t>DRM_B1</w:t>
            </w:r>
          </w:p>
        </w:tc>
        <w:tc>
          <w:tcPr>
            <w:tcW w:w="1269" w:type="dxa"/>
            <w:tcBorders>
              <w:top w:val="single" w:sz="4" w:space="0" w:color="auto"/>
              <w:left w:val="single" w:sz="4" w:space="0" w:color="auto"/>
              <w:bottom w:val="single" w:sz="4" w:space="0" w:color="auto"/>
              <w:right w:val="single" w:sz="4" w:space="0" w:color="auto"/>
            </w:tcBorders>
            <w:vAlign w:val="center"/>
            <w:hideMark/>
          </w:tcPr>
          <w:p w14:paraId="63603307" w14:textId="77777777" w:rsidR="007E68E1" w:rsidRDefault="007E68E1" w:rsidP="0046036C">
            <w:pPr>
              <w:pStyle w:val="Tabletext"/>
              <w:jc w:val="center"/>
              <w:rPr>
                <w:rFonts w:eastAsia="Arial Unicode MS"/>
                <w:lang w:val="en-GB"/>
              </w:rPr>
            </w:pPr>
            <w:r>
              <w:rPr>
                <w:lang w:val="en-GB"/>
              </w:rPr>
              <w:t>DRM_B0</w:t>
            </w:r>
          </w:p>
        </w:tc>
        <w:tc>
          <w:tcPr>
            <w:tcW w:w="793" w:type="dxa"/>
            <w:tcBorders>
              <w:top w:val="single" w:sz="4" w:space="0" w:color="auto"/>
              <w:left w:val="single" w:sz="4" w:space="0" w:color="auto"/>
              <w:bottom w:val="single" w:sz="4" w:space="0" w:color="auto"/>
              <w:right w:val="single" w:sz="4" w:space="0" w:color="auto"/>
            </w:tcBorders>
            <w:vAlign w:val="bottom"/>
            <w:hideMark/>
          </w:tcPr>
          <w:p w14:paraId="7C928701" w14:textId="77777777" w:rsidR="007E68E1" w:rsidRDefault="007E68E1" w:rsidP="0046036C">
            <w:pPr>
              <w:pStyle w:val="Tabletext"/>
              <w:jc w:val="center"/>
              <w:rPr>
                <w:lang w:val="en-GB"/>
              </w:rPr>
            </w:pPr>
            <w:r>
              <w:rPr>
                <w:rFonts w:cs="Times New Roman" w:hint="cs"/>
                <w:szCs w:val="20"/>
                <w:rtl/>
                <w:lang w:val="en-GB"/>
              </w:rPr>
              <w:t>–</w:t>
            </w:r>
            <w:r>
              <w:rPr>
                <w:lang w:val="en-GB"/>
              </w:rPr>
              <w:t>59,4</w:t>
            </w:r>
          </w:p>
        </w:tc>
        <w:tc>
          <w:tcPr>
            <w:tcW w:w="793" w:type="dxa"/>
            <w:tcBorders>
              <w:top w:val="single" w:sz="4" w:space="0" w:color="auto"/>
              <w:left w:val="single" w:sz="4" w:space="0" w:color="auto"/>
              <w:bottom w:val="single" w:sz="4" w:space="0" w:color="auto"/>
              <w:right w:val="single" w:sz="4" w:space="0" w:color="auto"/>
            </w:tcBorders>
            <w:vAlign w:val="bottom"/>
            <w:hideMark/>
          </w:tcPr>
          <w:p w14:paraId="1C522E0C" w14:textId="77777777" w:rsidR="007E68E1" w:rsidRDefault="007E68E1" w:rsidP="0046036C">
            <w:pPr>
              <w:pStyle w:val="Tabletext"/>
              <w:jc w:val="center"/>
              <w:rPr>
                <w:lang w:val="en-GB"/>
              </w:rPr>
            </w:pPr>
            <w:r>
              <w:rPr>
                <w:rFonts w:cs="Times New Roman" w:hint="cs"/>
                <w:szCs w:val="20"/>
                <w:rtl/>
                <w:lang w:val="en-GB"/>
              </w:rPr>
              <w:t>–</w:t>
            </w:r>
            <w:r>
              <w:rPr>
                <w:lang w:val="en-GB"/>
              </w:rPr>
              <w:t>59,5</w:t>
            </w:r>
          </w:p>
        </w:tc>
        <w:tc>
          <w:tcPr>
            <w:tcW w:w="793" w:type="dxa"/>
            <w:tcBorders>
              <w:top w:val="single" w:sz="4" w:space="0" w:color="auto"/>
              <w:left w:val="single" w:sz="4" w:space="0" w:color="auto"/>
              <w:bottom w:val="single" w:sz="4" w:space="0" w:color="auto"/>
              <w:right w:val="single" w:sz="4" w:space="0" w:color="auto"/>
            </w:tcBorders>
            <w:vAlign w:val="bottom"/>
            <w:hideMark/>
          </w:tcPr>
          <w:p w14:paraId="17BD3F6E" w14:textId="77777777" w:rsidR="007E68E1" w:rsidRDefault="007E68E1" w:rsidP="0046036C">
            <w:pPr>
              <w:pStyle w:val="Tabletext"/>
              <w:jc w:val="center"/>
              <w:rPr>
                <w:lang w:val="en-GB"/>
              </w:rPr>
            </w:pPr>
            <w:r>
              <w:rPr>
                <w:rFonts w:cs="Times New Roman" w:hint="cs"/>
                <w:szCs w:val="20"/>
                <w:rtl/>
                <w:lang w:val="en-GB"/>
              </w:rPr>
              <w:t>–</w:t>
            </w:r>
            <w:r>
              <w:rPr>
                <w:lang w:val="en-GB"/>
              </w:rPr>
              <w:t>59,5</w:t>
            </w:r>
          </w:p>
        </w:tc>
        <w:tc>
          <w:tcPr>
            <w:tcW w:w="793" w:type="dxa"/>
            <w:tcBorders>
              <w:top w:val="single" w:sz="4" w:space="0" w:color="auto"/>
              <w:left w:val="single" w:sz="4" w:space="0" w:color="auto"/>
              <w:bottom w:val="single" w:sz="4" w:space="0" w:color="auto"/>
              <w:right w:val="single" w:sz="4" w:space="0" w:color="auto"/>
            </w:tcBorders>
            <w:vAlign w:val="bottom"/>
            <w:hideMark/>
          </w:tcPr>
          <w:p w14:paraId="523713DC" w14:textId="77777777" w:rsidR="007E68E1" w:rsidRDefault="007E68E1" w:rsidP="0046036C">
            <w:pPr>
              <w:pStyle w:val="Tabletext"/>
              <w:jc w:val="center"/>
              <w:rPr>
                <w:lang w:val="en-GB"/>
              </w:rPr>
            </w:pPr>
            <w:r>
              <w:rPr>
                <w:rFonts w:cs="Times New Roman" w:hint="cs"/>
                <w:szCs w:val="20"/>
                <w:rtl/>
                <w:lang w:val="en-GB"/>
              </w:rPr>
              <w:t>–</w:t>
            </w:r>
            <w:r>
              <w:rPr>
                <w:lang w:val="en-GB"/>
              </w:rPr>
              <w:t>55</w:t>
            </w:r>
          </w:p>
        </w:tc>
        <w:tc>
          <w:tcPr>
            <w:tcW w:w="793" w:type="dxa"/>
            <w:tcBorders>
              <w:top w:val="single" w:sz="4" w:space="0" w:color="auto"/>
              <w:left w:val="single" w:sz="4" w:space="0" w:color="auto"/>
              <w:bottom w:val="single" w:sz="4" w:space="0" w:color="auto"/>
              <w:right w:val="single" w:sz="4" w:space="0" w:color="auto"/>
            </w:tcBorders>
            <w:vAlign w:val="bottom"/>
            <w:hideMark/>
          </w:tcPr>
          <w:p w14:paraId="2601C1E7" w14:textId="77777777" w:rsidR="007E68E1" w:rsidRDefault="007E68E1" w:rsidP="0046036C">
            <w:pPr>
              <w:pStyle w:val="Tabletext"/>
              <w:jc w:val="center"/>
              <w:rPr>
                <w:lang w:val="en-GB"/>
              </w:rPr>
            </w:pPr>
            <w:r>
              <w:rPr>
                <w:rFonts w:cs="Times New Roman" w:hint="cs"/>
                <w:szCs w:val="20"/>
                <w:rtl/>
                <w:lang w:val="en-GB"/>
              </w:rPr>
              <w:t>–</w:t>
            </w:r>
            <w:r>
              <w:rPr>
                <w:lang w:val="en-GB"/>
              </w:rPr>
              <w:t>53</w:t>
            </w:r>
          </w:p>
        </w:tc>
        <w:tc>
          <w:tcPr>
            <w:tcW w:w="793" w:type="dxa"/>
            <w:tcBorders>
              <w:top w:val="single" w:sz="4" w:space="0" w:color="auto"/>
              <w:left w:val="single" w:sz="4" w:space="0" w:color="auto"/>
              <w:bottom w:val="single" w:sz="4" w:space="0" w:color="auto"/>
              <w:right w:val="single" w:sz="4" w:space="0" w:color="auto"/>
            </w:tcBorders>
            <w:vAlign w:val="bottom"/>
            <w:hideMark/>
          </w:tcPr>
          <w:p w14:paraId="2C7892BC" w14:textId="77777777" w:rsidR="007E68E1" w:rsidRDefault="007E68E1" w:rsidP="0046036C">
            <w:pPr>
              <w:pStyle w:val="Tabletext"/>
              <w:jc w:val="center"/>
              <w:rPr>
                <w:lang w:val="en-GB"/>
              </w:rPr>
            </w:pPr>
            <w:r>
              <w:rPr>
                <w:rFonts w:cs="Times New Roman" w:hint="cs"/>
                <w:szCs w:val="20"/>
                <w:rtl/>
                <w:lang w:val="en-GB"/>
              </w:rPr>
              <w:t>–</w:t>
            </w:r>
            <w:r>
              <w:rPr>
                <w:lang w:val="en-GB"/>
              </w:rPr>
              <w:t>40,8</w:t>
            </w:r>
          </w:p>
        </w:tc>
        <w:tc>
          <w:tcPr>
            <w:tcW w:w="793" w:type="dxa"/>
            <w:tcBorders>
              <w:top w:val="single" w:sz="4" w:space="0" w:color="auto"/>
              <w:left w:val="single" w:sz="4" w:space="0" w:color="auto"/>
              <w:bottom w:val="single" w:sz="4" w:space="0" w:color="auto"/>
              <w:right w:val="single" w:sz="4" w:space="0" w:color="auto"/>
            </w:tcBorders>
            <w:vAlign w:val="bottom"/>
            <w:hideMark/>
          </w:tcPr>
          <w:p w14:paraId="28A20BA4" w14:textId="77777777" w:rsidR="007E68E1" w:rsidRDefault="007E68E1" w:rsidP="0046036C">
            <w:pPr>
              <w:pStyle w:val="Tabletext"/>
              <w:jc w:val="center"/>
              <w:rPr>
                <w:lang w:val="en-GB"/>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6BA56825" w14:textId="77777777" w:rsidR="007E68E1" w:rsidRDefault="007E68E1" w:rsidP="0046036C">
            <w:pPr>
              <w:pStyle w:val="Tabletext"/>
              <w:jc w:val="center"/>
              <w:rPr>
                <w:lang w:val="en-GB"/>
              </w:rPr>
            </w:pPr>
            <w:r>
              <w:rPr>
                <w:rFonts w:cs="Times New Roman" w:hint="cs"/>
                <w:szCs w:val="20"/>
                <w:rtl/>
                <w:lang w:val="en-GB"/>
              </w:rPr>
              <w:t>–</w:t>
            </w:r>
            <w:r>
              <w:rPr>
                <w:lang w:val="en-GB"/>
              </w:rPr>
              <w:t>37,9</w:t>
            </w:r>
          </w:p>
        </w:tc>
        <w:tc>
          <w:tcPr>
            <w:tcW w:w="793" w:type="dxa"/>
            <w:tcBorders>
              <w:top w:val="single" w:sz="4" w:space="0" w:color="auto"/>
              <w:left w:val="single" w:sz="4" w:space="0" w:color="auto"/>
              <w:bottom w:val="single" w:sz="4" w:space="0" w:color="auto"/>
              <w:right w:val="single" w:sz="4" w:space="0" w:color="auto"/>
            </w:tcBorders>
            <w:vAlign w:val="bottom"/>
            <w:hideMark/>
          </w:tcPr>
          <w:p w14:paraId="43993DEA" w14:textId="77777777" w:rsidR="007E68E1" w:rsidRDefault="007E68E1" w:rsidP="0046036C">
            <w:pPr>
              <w:pStyle w:val="Tabletext"/>
              <w:jc w:val="center"/>
              <w:rPr>
                <w:lang w:val="en-GB"/>
              </w:rPr>
            </w:pPr>
            <w:r>
              <w:rPr>
                <w:rFonts w:cs="Times New Roman" w:hint="cs"/>
                <w:szCs w:val="20"/>
                <w:rtl/>
                <w:lang w:val="en-GB"/>
              </w:rPr>
              <w:t>–</w:t>
            </w:r>
            <w:r>
              <w:rPr>
                <w:lang w:val="en-GB"/>
              </w:rPr>
              <w:t>51,7</w:t>
            </w:r>
          </w:p>
        </w:tc>
        <w:tc>
          <w:tcPr>
            <w:tcW w:w="793" w:type="dxa"/>
            <w:tcBorders>
              <w:top w:val="single" w:sz="4" w:space="0" w:color="auto"/>
              <w:left w:val="single" w:sz="4" w:space="0" w:color="auto"/>
              <w:bottom w:val="single" w:sz="4" w:space="0" w:color="auto"/>
              <w:right w:val="single" w:sz="4" w:space="0" w:color="auto"/>
            </w:tcBorders>
            <w:vAlign w:val="bottom"/>
            <w:hideMark/>
          </w:tcPr>
          <w:p w14:paraId="68E91831" w14:textId="77777777" w:rsidR="007E68E1" w:rsidRDefault="007E68E1" w:rsidP="0046036C">
            <w:pPr>
              <w:pStyle w:val="Tabletext"/>
              <w:jc w:val="center"/>
              <w:rPr>
                <w:lang w:val="en-GB"/>
              </w:rPr>
            </w:pPr>
            <w:r>
              <w:rPr>
                <w:rFonts w:cs="Times New Roman" w:hint="cs"/>
                <w:szCs w:val="20"/>
                <w:rtl/>
                <w:lang w:val="en-GB"/>
              </w:rPr>
              <w:t>–</w:t>
            </w:r>
            <w:r>
              <w:rPr>
                <w:lang w:val="en-GB"/>
              </w:rPr>
              <w:t>53,9</w:t>
            </w:r>
          </w:p>
        </w:tc>
        <w:tc>
          <w:tcPr>
            <w:tcW w:w="793" w:type="dxa"/>
            <w:tcBorders>
              <w:top w:val="single" w:sz="4" w:space="0" w:color="auto"/>
              <w:left w:val="single" w:sz="4" w:space="0" w:color="auto"/>
              <w:bottom w:val="single" w:sz="4" w:space="0" w:color="auto"/>
              <w:right w:val="single" w:sz="4" w:space="0" w:color="auto"/>
            </w:tcBorders>
            <w:vAlign w:val="bottom"/>
            <w:hideMark/>
          </w:tcPr>
          <w:p w14:paraId="5151F601" w14:textId="77777777" w:rsidR="007E68E1" w:rsidRDefault="007E68E1" w:rsidP="0046036C">
            <w:pPr>
              <w:pStyle w:val="Tabletext"/>
              <w:jc w:val="center"/>
              <w:rPr>
                <w:lang w:val="en-GB"/>
              </w:rPr>
            </w:pPr>
            <w:r>
              <w:rPr>
                <w:rFonts w:cs="Times New Roman" w:hint="cs"/>
                <w:szCs w:val="20"/>
                <w:rtl/>
                <w:lang w:val="en-GB"/>
              </w:rPr>
              <w:t>–</w:t>
            </w:r>
            <w:r>
              <w:rPr>
                <w:lang w:val="en-GB"/>
              </w:rPr>
              <w:t>59,4</w:t>
            </w:r>
          </w:p>
        </w:tc>
        <w:tc>
          <w:tcPr>
            <w:tcW w:w="793" w:type="dxa"/>
            <w:tcBorders>
              <w:top w:val="single" w:sz="4" w:space="0" w:color="auto"/>
              <w:left w:val="single" w:sz="4" w:space="0" w:color="auto"/>
              <w:bottom w:val="single" w:sz="4" w:space="0" w:color="auto"/>
              <w:right w:val="single" w:sz="4" w:space="0" w:color="auto"/>
            </w:tcBorders>
            <w:vAlign w:val="bottom"/>
            <w:hideMark/>
          </w:tcPr>
          <w:p w14:paraId="505754E9" w14:textId="77777777" w:rsidR="007E68E1" w:rsidRDefault="007E68E1" w:rsidP="0046036C">
            <w:pPr>
              <w:pStyle w:val="Tabletext"/>
              <w:jc w:val="center"/>
              <w:rPr>
                <w:lang w:val="en-GB"/>
              </w:rPr>
            </w:pPr>
            <w:r>
              <w:rPr>
                <w:rFonts w:cs="Times New Roman" w:hint="cs"/>
                <w:szCs w:val="20"/>
                <w:rtl/>
                <w:lang w:val="en-GB"/>
              </w:rPr>
              <w:t>–</w:t>
            </w:r>
            <w:r>
              <w:rPr>
                <w:lang w:val="en-GB"/>
              </w:rPr>
              <w:t>59,5</w:t>
            </w:r>
          </w:p>
        </w:tc>
        <w:tc>
          <w:tcPr>
            <w:tcW w:w="793" w:type="dxa"/>
            <w:tcBorders>
              <w:top w:val="single" w:sz="4" w:space="0" w:color="auto"/>
              <w:left w:val="single" w:sz="4" w:space="0" w:color="auto"/>
              <w:bottom w:val="single" w:sz="4" w:space="0" w:color="auto"/>
              <w:right w:val="single" w:sz="4" w:space="0" w:color="auto"/>
            </w:tcBorders>
            <w:vAlign w:val="bottom"/>
            <w:hideMark/>
          </w:tcPr>
          <w:p w14:paraId="41615299" w14:textId="77777777" w:rsidR="007E68E1" w:rsidRDefault="007E68E1" w:rsidP="0046036C">
            <w:pPr>
              <w:pStyle w:val="Tabletext"/>
              <w:jc w:val="center"/>
              <w:rPr>
                <w:lang w:val="en-GB"/>
              </w:rPr>
            </w:pPr>
            <w:r>
              <w:rPr>
                <w:rFonts w:cs="Times New Roman" w:hint="cs"/>
                <w:szCs w:val="20"/>
                <w:rtl/>
                <w:lang w:val="en-GB"/>
              </w:rPr>
              <w:t>–</w:t>
            </w:r>
            <w:r>
              <w:rPr>
                <w:lang w:val="en-GB"/>
              </w:rPr>
              <w:t>59,4</w:t>
            </w:r>
          </w:p>
        </w:tc>
        <w:tc>
          <w:tcPr>
            <w:tcW w:w="793" w:type="dxa"/>
            <w:tcBorders>
              <w:top w:val="single" w:sz="4" w:space="0" w:color="auto"/>
              <w:left w:val="single" w:sz="4" w:space="0" w:color="auto"/>
              <w:bottom w:val="single" w:sz="4" w:space="0" w:color="auto"/>
              <w:right w:val="single" w:sz="4" w:space="0" w:color="auto"/>
            </w:tcBorders>
            <w:vAlign w:val="center"/>
            <w:hideMark/>
          </w:tcPr>
          <w:p w14:paraId="4DAA9D42" w14:textId="77777777" w:rsidR="007E68E1" w:rsidRDefault="007E68E1" w:rsidP="0046036C">
            <w:pPr>
              <w:pStyle w:val="Tabletext"/>
              <w:tabs>
                <w:tab w:val="decimal" w:pos="140"/>
              </w:tabs>
              <w:jc w:val="center"/>
              <w:rPr>
                <w:lang w:val="en-GB"/>
              </w:rPr>
            </w:pPr>
            <w:r>
              <w:rPr>
                <w:lang w:val="en-GB"/>
              </w:rPr>
              <w:t>4,5</w:t>
            </w:r>
          </w:p>
        </w:tc>
        <w:tc>
          <w:tcPr>
            <w:tcW w:w="819" w:type="dxa"/>
            <w:tcBorders>
              <w:top w:val="single" w:sz="4" w:space="0" w:color="auto"/>
              <w:left w:val="single" w:sz="4" w:space="0" w:color="auto"/>
              <w:bottom w:val="single" w:sz="4" w:space="0" w:color="auto"/>
              <w:right w:val="single" w:sz="4" w:space="0" w:color="auto"/>
            </w:tcBorders>
            <w:vAlign w:val="bottom"/>
            <w:hideMark/>
          </w:tcPr>
          <w:p w14:paraId="255FD97A" w14:textId="77777777" w:rsidR="007E68E1" w:rsidRDefault="007E68E1" w:rsidP="0046036C">
            <w:pPr>
              <w:pStyle w:val="Tabletext"/>
              <w:jc w:val="center"/>
              <w:rPr>
                <w:lang w:val="en-GB"/>
              </w:rPr>
            </w:pPr>
            <w:r>
              <w:rPr>
                <w:lang w:val="en-GB"/>
              </w:rPr>
              <w:t>16,2</w:t>
            </w:r>
          </w:p>
        </w:tc>
      </w:tr>
      <w:tr w:rsidR="007E68E1" w14:paraId="4CEE8C7D"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113BF2C0" w14:textId="77777777" w:rsidR="007E68E1" w:rsidRDefault="007E68E1" w:rsidP="0046036C">
            <w:pPr>
              <w:pStyle w:val="Tabletext"/>
              <w:jc w:val="center"/>
              <w:rPr>
                <w:rFonts w:eastAsia="Arial Unicode MS"/>
                <w:lang w:val="en-GB"/>
              </w:rPr>
            </w:pPr>
            <w:r>
              <w:rPr>
                <w:lang w:val="en-GB"/>
              </w:rPr>
              <w:t>DRM_B1</w:t>
            </w:r>
          </w:p>
        </w:tc>
        <w:tc>
          <w:tcPr>
            <w:tcW w:w="1269" w:type="dxa"/>
            <w:tcBorders>
              <w:top w:val="single" w:sz="4" w:space="0" w:color="auto"/>
              <w:left w:val="single" w:sz="4" w:space="0" w:color="auto"/>
              <w:bottom w:val="single" w:sz="4" w:space="0" w:color="auto"/>
              <w:right w:val="single" w:sz="4" w:space="0" w:color="auto"/>
            </w:tcBorders>
            <w:vAlign w:val="center"/>
            <w:hideMark/>
          </w:tcPr>
          <w:p w14:paraId="43DC682C" w14:textId="77777777" w:rsidR="007E68E1" w:rsidRDefault="007E68E1" w:rsidP="0046036C">
            <w:pPr>
              <w:pStyle w:val="Tabletext"/>
              <w:jc w:val="center"/>
              <w:rPr>
                <w:rFonts w:eastAsia="Arial Unicode MS"/>
                <w:lang w:val="en-GB"/>
              </w:rPr>
            </w:pPr>
            <w:r>
              <w:rPr>
                <w:lang w:val="en-GB"/>
              </w:rPr>
              <w:t>DRM_B1</w:t>
            </w:r>
          </w:p>
        </w:tc>
        <w:tc>
          <w:tcPr>
            <w:tcW w:w="793" w:type="dxa"/>
            <w:tcBorders>
              <w:top w:val="single" w:sz="4" w:space="0" w:color="auto"/>
              <w:left w:val="single" w:sz="4" w:space="0" w:color="auto"/>
              <w:bottom w:val="single" w:sz="4" w:space="0" w:color="auto"/>
              <w:right w:val="single" w:sz="4" w:space="0" w:color="auto"/>
            </w:tcBorders>
            <w:vAlign w:val="bottom"/>
            <w:hideMark/>
          </w:tcPr>
          <w:p w14:paraId="79953134" w14:textId="77777777" w:rsidR="007E68E1" w:rsidRDefault="007E68E1" w:rsidP="0046036C">
            <w:pPr>
              <w:pStyle w:val="Tabletext"/>
              <w:jc w:val="center"/>
              <w:rPr>
                <w:lang w:val="en-GB"/>
              </w:rPr>
            </w:pPr>
            <w:r>
              <w:rPr>
                <w:rFonts w:cs="Times New Roman" w:hint="cs"/>
                <w:szCs w:val="20"/>
                <w:rtl/>
                <w:lang w:val="en-GB"/>
              </w:rPr>
              <w:t>–</w:t>
            </w:r>
            <w:r>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14:paraId="6B8D9432" w14:textId="77777777" w:rsidR="007E68E1" w:rsidRDefault="007E68E1" w:rsidP="0046036C">
            <w:pPr>
              <w:pStyle w:val="Tabletext"/>
              <w:jc w:val="center"/>
              <w:rPr>
                <w:lang w:val="en-GB"/>
              </w:rPr>
            </w:pPr>
            <w:r>
              <w:rPr>
                <w:rFonts w:cs="Times New Roman" w:hint="cs"/>
                <w:szCs w:val="20"/>
                <w:rtl/>
                <w:lang w:val="en-GB"/>
              </w:rPr>
              <w:t>–</w:t>
            </w:r>
            <w:r>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14:paraId="317B2931" w14:textId="77777777" w:rsidR="007E68E1" w:rsidRDefault="007E68E1" w:rsidP="0046036C">
            <w:pPr>
              <w:pStyle w:val="Tabletext"/>
              <w:jc w:val="center"/>
              <w:rPr>
                <w:lang w:val="en-GB"/>
              </w:rPr>
            </w:pPr>
            <w:r>
              <w:rPr>
                <w:rFonts w:cs="Times New Roman" w:hint="cs"/>
                <w:szCs w:val="20"/>
                <w:rtl/>
                <w:lang w:val="en-GB"/>
              </w:rPr>
              <w:t>–</w:t>
            </w:r>
            <w:r>
              <w:rPr>
                <w:lang w:val="en-GB"/>
              </w:rPr>
              <w:t>59,5</w:t>
            </w:r>
          </w:p>
        </w:tc>
        <w:tc>
          <w:tcPr>
            <w:tcW w:w="793" w:type="dxa"/>
            <w:tcBorders>
              <w:top w:val="single" w:sz="4" w:space="0" w:color="auto"/>
              <w:left w:val="single" w:sz="4" w:space="0" w:color="auto"/>
              <w:bottom w:val="single" w:sz="4" w:space="0" w:color="auto"/>
              <w:right w:val="single" w:sz="4" w:space="0" w:color="auto"/>
            </w:tcBorders>
            <w:vAlign w:val="bottom"/>
            <w:hideMark/>
          </w:tcPr>
          <w:p w14:paraId="5CE80D59" w14:textId="77777777" w:rsidR="007E68E1" w:rsidRDefault="007E68E1" w:rsidP="0046036C">
            <w:pPr>
              <w:pStyle w:val="Tabletext"/>
              <w:jc w:val="center"/>
              <w:rPr>
                <w:lang w:val="en-GB"/>
              </w:rPr>
            </w:pPr>
            <w:r>
              <w:rPr>
                <w:rFonts w:cs="Times New Roman" w:hint="cs"/>
                <w:szCs w:val="20"/>
                <w:rtl/>
                <w:lang w:val="en-GB"/>
              </w:rPr>
              <w:t>–</w:t>
            </w:r>
            <w:r>
              <w:rPr>
                <w:lang w:val="en-GB"/>
              </w:rPr>
              <w:t>52,8</w:t>
            </w:r>
          </w:p>
        </w:tc>
        <w:tc>
          <w:tcPr>
            <w:tcW w:w="793" w:type="dxa"/>
            <w:tcBorders>
              <w:top w:val="single" w:sz="4" w:space="0" w:color="auto"/>
              <w:left w:val="single" w:sz="4" w:space="0" w:color="auto"/>
              <w:bottom w:val="single" w:sz="4" w:space="0" w:color="auto"/>
              <w:right w:val="single" w:sz="4" w:space="0" w:color="auto"/>
            </w:tcBorders>
            <w:vAlign w:val="bottom"/>
            <w:hideMark/>
          </w:tcPr>
          <w:p w14:paraId="4D54F349" w14:textId="77777777" w:rsidR="007E68E1" w:rsidRDefault="007E68E1" w:rsidP="0046036C">
            <w:pPr>
              <w:pStyle w:val="Tabletext"/>
              <w:jc w:val="center"/>
              <w:rPr>
                <w:lang w:val="en-GB"/>
              </w:rPr>
            </w:pPr>
            <w:r>
              <w:rPr>
                <w:rFonts w:cs="Times New Roman" w:hint="cs"/>
                <w:szCs w:val="20"/>
                <w:rtl/>
                <w:lang w:val="en-GB"/>
              </w:rPr>
              <w:t>–</w:t>
            </w:r>
            <w:r>
              <w:rPr>
                <w:lang w:val="en-GB"/>
              </w:rPr>
              <w:t>50,8</w:t>
            </w:r>
          </w:p>
        </w:tc>
        <w:tc>
          <w:tcPr>
            <w:tcW w:w="793" w:type="dxa"/>
            <w:tcBorders>
              <w:top w:val="single" w:sz="4" w:space="0" w:color="auto"/>
              <w:left w:val="single" w:sz="4" w:space="0" w:color="auto"/>
              <w:bottom w:val="single" w:sz="4" w:space="0" w:color="auto"/>
              <w:right w:val="single" w:sz="4" w:space="0" w:color="auto"/>
            </w:tcBorders>
            <w:vAlign w:val="bottom"/>
            <w:hideMark/>
          </w:tcPr>
          <w:p w14:paraId="4F061D32" w14:textId="77777777" w:rsidR="007E68E1" w:rsidRDefault="007E68E1" w:rsidP="0046036C">
            <w:pPr>
              <w:pStyle w:val="Tabletext"/>
              <w:jc w:val="center"/>
              <w:rPr>
                <w:lang w:val="en-GB"/>
              </w:rPr>
            </w:pPr>
            <w:r>
              <w:rPr>
                <w:rFonts w:cs="Times New Roman" w:hint="cs"/>
                <w:szCs w:val="20"/>
                <w:rtl/>
                <w:lang w:val="en-GB"/>
              </w:rPr>
              <w:t>–</w:t>
            </w:r>
            <w:r>
              <w:rPr>
                <w:lang w:val="en-GB"/>
              </w:rPr>
              <w:t>37,8</w:t>
            </w:r>
          </w:p>
        </w:tc>
        <w:tc>
          <w:tcPr>
            <w:tcW w:w="793" w:type="dxa"/>
            <w:tcBorders>
              <w:top w:val="single" w:sz="4" w:space="0" w:color="auto"/>
              <w:left w:val="single" w:sz="4" w:space="0" w:color="auto"/>
              <w:bottom w:val="single" w:sz="4" w:space="0" w:color="auto"/>
              <w:right w:val="single" w:sz="4" w:space="0" w:color="auto"/>
            </w:tcBorders>
            <w:vAlign w:val="bottom"/>
            <w:hideMark/>
          </w:tcPr>
          <w:p w14:paraId="389AF3A9" w14:textId="77777777" w:rsidR="007E68E1" w:rsidRDefault="007E68E1" w:rsidP="0046036C">
            <w:pPr>
              <w:pStyle w:val="Tabletext"/>
              <w:jc w:val="center"/>
              <w:rPr>
                <w:lang w:val="en-GB"/>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2B8274D6" w14:textId="77777777" w:rsidR="007E68E1" w:rsidRDefault="007E68E1" w:rsidP="0046036C">
            <w:pPr>
              <w:pStyle w:val="Tabletext"/>
              <w:jc w:val="center"/>
              <w:rPr>
                <w:lang w:val="en-GB"/>
              </w:rPr>
            </w:pPr>
            <w:r>
              <w:rPr>
                <w:rFonts w:cs="Times New Roman" w:hint="cs"/>
                <w:szCs w:val="20"/>
                <w:rtl/>
                <w:lang w:val="en-GB"/>
              </w:rPr>
              <w:t>–</w:t>
            </w:r>
            <w:r>
              <w:rPr>
                <w:lang w:val="en-GB"/>
              </w:rPr>
              <w:t>37,8</w:t>
            </w:r>
          </w:p>
        </w:tc>
        <w:tc>
          <w:tcPr>
            <w:tcW w:w="793" w:type="dxa"/>
            <w:tcBorders>
              <w:top w:val="single" w:sz="4" w:space="0" w:color="auto"/>
              <w:left w:val="single" w:sz="4" w:space="0" w:color="auto"/>
              <w:bottom w:val="single" w:sz="4" w:space="0" w:color="auto"/>
              <w:right w:val="single" w:sz="4" w:space="0" w:color="auto"/>
            </w:tcBorders>
            <w:vAlign w:val="bottom"/>
            <w:hideMark/>
          </w:tcPr>
          <w:p w14:paraId="46C8F26F" w14:textId="77777777" w:rsidR="007E68E1" w:rsidRDefault="007E68E1" w:rsidP="0046036C">
            <w:pPr>
              <w:pStyle w:val="Tabletext"/>
              <w:jc w:val="center"/>
              <w:rPr>
                <w:lang w:val="en-GB"/>
              </w:rPr>
            </w:pPr>
            <w:r>
              <w:rPr>
                <w:rFonts w:cs="Times New Roman" w:hint="cs"/>
                <w:szCs w:val="20"/>
                <w:rtl/>
                <w:lang w:val="en-GB"/>
              </w:rPr>
              <w:t>–</w:t>
            </w:r>
            <w:r>
              <w:rPr>
                <w:lang w:val="en-GB"/>
              </w:rPr>
              <w:t>50,8</w:t>
            </w:r>
          </w:p>
        </w:tc>
        <w:tc>
          <w:tcPr>
            <w:tcW w:w="793" w:type="dxa"/>
            <w:tcBorders>
              <w:top w:val="single" w:sz="4" w:space="0" w:color="auto"/>
              <w:left w:val="single" w:sz="4" w:space="0" w:color="auto"/>
              <w:bottom w:val="single" w:sz="4" w:space="0" w:color="auto"/>
              <w:right w:val="single" w:sz="4" w:space="0" w:color="auto"/>
            </w:tcBorders>
            <w:vAlign w:val="bottom"/>
            <w:hideMark/>
          </w:tcPr>
          <w:p w14:paraId="26096B1C" w14:textId="77777777" w:rsidR="007E68E1" w:rsidRDefault="007E68E1" w:rsidP="0046036C">
            <w:pPr>
              <w:pStyle w:val="Tabletext"/>
              <w:jc w:val="center"/>
              <w:rPr>
                <w:lang w:val="en-GB"/>
              </w:rPr>
            </w:pPr>
            <w:r>
              <w:rPr>
                <w:rFonts w:cs="Times New Roman" w:hint="cs"/>
                <w:szCs w:val="20"/>
                <w:rtl/>
                <w:lang w:val="en-GB"/>
              </w:rPr>
              <w:t>–</w:t>
            </w:r>
            <w:r>
              <w:rPr>
                <w:lang w:val="en-GB"/>
              </w:rPr>
              <w:t>52,8</w:t>
            </w:r>
          </w:p>
        </w:tc>
        <w:tc>
          <w:tcPr>
            <w:tcW w:w="793" w:type="dxa"/>
            <w:tcBorders>
              <w:top w:val="single" w:sz="4" w:space="0" w:color="auto"/>
              <w:left w:val="single" w:sz="4" w:space="0" w:color="auto"/>
              <w:bottom w:val="single" w:sz="4" w:space="0" w:color="auto"/>
              <w:right w:val="single" w:sz="4" w:space="0" w:color="auto"/>
            </w:tcBorders>
            <w:vAlign w:val="bottom"/>
            <w:hideMark/>
          </w:tcPr>
          <w:p w14:paraId="525EE265" w14:textId="77777777" w:rsidR="007E68E1" w:rsidRDefault="007E68E1" w:rsidP="0046036C">
            <w:pPr>
              <w:pStyle w:val="Tabletext"/>
              <w:jc w:val="center"/>
              <w:rPr>
                <w:lang w:val="en-GB"/>
              </w:rPr>
            </w:pPr>
            <w:r>
              <w:rPr>
                <w:rFonts w:cs="Times New Roman" w:hint="cs"/>
                <w:szCs w:val="20"/>
                <w:rtl/>
                <w:lang w:val="en-GB"/>
              </w:rPr>
              <w:t>–</w:t>
            </w:r>
            <w:r>
              <w:rPr>
                <w:lang w:val="en-GB"/>
              </w:rPr>
              <w:t>59,5</w:t>
            </w:r>
          </w:p>
        </w:tc>
        <w:tc>
          <w:tcPr>
            <w:tcW w:w="793" w:type="dxa"/>
            <w:tcBorders>
              <w:top w:val="single" w:sz="4" w:space="0" w:color="auto"/>
              <w:left w:val="single" w:sz="4" w:space="0" w:color="auto"/>
              <w:bottom w:val="single" w:sz="4" w:space="0" w:color="auto"/>
              <w:right w:val="single" w:sz="4" w:space="0" w:color="auto"/>
            </w:tcBorders>
            <w:vAlign w:val="bottom"/>
            <w:hideMark/>
          </w:tcPr>
          <w:p w14:paraId="1D2012A3" w14:textId="77777777" w:rsidR="007E68E1" w:rsidRDefault="007E68E1" w:rsidP="0046036C">
            <w:pPr>
              <w:pStyle w:val="Tabletext"/>
              <w:jc w:val="center"/>
              <w:rPr>
                <w:lang w:val="en-GB"/>
              </w:rPr>
            </w:pPr>
            <w:r>
              <w:rPr>
                <w:rFonts w:cs="Times New Roman" w:hint="cs"/>
                <w:szCs w:val="20"/>
                <w:rtl/>
                <w:lang w:val="en-GB"/>
              </w:rPr>
              <w:t>–</w:t>
            </w:r>
            <w:r>
              <w:rPr>
                <w:lang w:val="en-GB"/>
              </w:rPr>
              <w:t>60</w:t>
            </w:r>
          </w:p>
        </w:tc>
        <w:tc>
          <w:tcPr>
            <w:tcW w:w="793" w:type="dxa"/>
            <w:tcBorders>
              <w:top w:val="single" w:sz="4" w:space="0" w:color="auto"/>
              <w:left w:val="single" w:sz="4" w:space="0" w:color="auto"/>
              <w:bottom w:val="single" w:sz="4" w:space="0" w:color="auto"/>
              <w:right w:val="single" w:sz="4" w:space="0" w:color="auto"/>
            </w:tcBorders>
            <w:vAlign w:val="bottom"/>
            <w:hideMark/>
          </w:tcPr>
          <w:p w14:paraId="7277B7CD" w14:textId="77777777" w:rsidR="007E68E1" w:rsidRDefault="007E68E1" w:rsidP="0046036C">
            <w:pPr>
              <w:pStyle w:val="Tabletext"/>
              <w:jc w:val="center"/>
              <w:rPr>
                <w:lang w:val="en-GB"/>
              </w:rPr>
            </w:pPr>
            <w:r>
              <w:rPr>
                <w:rFonts w:cs="Times New Roman" w:hint="cs"/>
                <w:szCs w:val="20"/>
                <w:rtl/>
                <w:lang w:val="en-GB"/>
              </w:rPr>
              <w:t>–</w:t>
            </w:r>
            <w:r>
              <w:rPr>
                <w:lang w:val="en-GB"/>
              </w:rPr>
              <w:t>60</w:t>
            </w:r>
          </w:p>
        </w:tc>
        <w:tc>
          <w:tcPr>
            <w:tcW w:w="793" w:type="dxa"/>
            <w:tcBorders>
              <w:top w:val="single" w:sz="4" w:space="0" w:color="auto"/>
              <w:left w:val="single" w:sz="4" w:space="0" w:color="auto"/>
              <w:bottom w:val="single" w:sz="4" w:space="0" w:color="auto"/>
              <w:right w:val="single" w:sz="4" w:space="0" w:color="auto"/>
            </w:tcBorders>
            <w:vAlign w:val="center"/>
            <w:hideMark/>
          </w:tcPr>
          <w:p w14:paraId="75D32356" w14:textId="77777777" w:rsidR="007E68E1" w:rsidRDefault="007E68E1" w:rsidP="0046036C">
            <w:pPr>
              <w:pStyle w:val="Tabletext"/>
              <w:tabs>
                <w:tab w:val="decimal" w:pos="140"/>
              </w:tabs>
              <w:jc w:val="center"/>
              <w:rPr>
                <w:lang w:val="en-GB"/>
              </w:rPr>
            </w:pPr>
            <w:r>
              <w:rPr>
                <w:lang w:val="en-GB"/>
              </w:rPr>
              <w:t>5</w:t>
            </w:r>
          </w:p>
        </w:tc>
        <w:tc>
          <w:tcPr>
            <w:tcW w:w="819" w:type="dxa"/>
            <w:tcBorders>
              <w:top w:val="single" w:sz="4" w:space="0" w:color="auto"/>
              <w:left w:val="single" w:sz="4" w:space="0" w:color="auto"/>
              <w:bottom w:val="single" w:sz="4" w:space="0" w:color="auto"/>
              <w:right w:val="single" w:sz="4" w:space="0" w:color="auto"/>
            </w:tcBorders>
            <w:vAlign w:val="bottom"/>
            <w:hideMark/>
          </w:tcPr>
          <w:p w14:paraId="3FFFA1CA" w14:textId="77777777" w:rsidR="007E68E1" w:rsidRDefault="007E68E1" w:rsidP="0046036C">
            <w:pPr>
              <w:pStyle w:val="Tabletext"/>
              <w:jc w:val="center"/>
              <w:rPr>
                <w:lang w:val="en-GB"/>
              </w:rPr>
            </w:pPr>
            <w:r>
              <w:rPr>
                <w:lang w:val="en-GB"/>
              </w:rPr>
              <w:t>16,2</w:t>
            </w:r>
          </w:p>
        </w:tc>
      </w:tr>
      <w:tr w:rsidR="007E68E1" w14:paraId="365463E2"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76906389" w14:textId="77777777" w:rsidR="007E68E1" w:rsidRDefault="007E68E1" w:rsidP="0046036C">
            <w:pPr>
              <w:pStyle w:val="Tabletext"/>
              <w:jc w:val="center"/>
              <w:rPr>
                <w:rFonts w:eastAsia="Arial Unicode MS"/>
                <w:lang w:val="en-GB"/>
              </w:rPr>
            </w:pPr>
            <w:r>
              <w:rPr>
                <w:lang w:val="en-GB"/>
              </w:rPr>
              <w:t>DRM_B1</w:t>
            </w:r>
          </w:p>
        </w:tc>
        <w:tc>
          <w:tcPr>
            <w:tcW w:w="1269" w:type="dxa"/>
            <w:tcBorders>
              <w:top w:val="single" w:sz="4" w:space="0" w:color="auto"/>
              <w:left w:val="single" w:sz="4" w:space="0" w:color="auto"/>
              <w:bottom w:val="single" w:sz="4" w:space="0" w:color="auto"/>
              <w:right w:val="single" w:sz="4" w:space="0" w:color="auto"/>
            </w:tcBorders>
            <w:vAlign w:val="center"/>
            <w:hideMark/>
          </w:tcPr>
          <w:p w14:paraId="1C476D97" w14:textId="77777777" w:rsidR="007E68E1" w:rsidRDefault="007E68E1" w:rsidP="0046036C">
            <w:pPr>
              <w:pStyle w:val="Tabletext"/>
              <w:jc w:val="center"/>
              <w:rPr>
                <w:rFonts w:eastAsia="Arial Unicode MS"/>
                <w:lang w:val="en-GB"/>
              </w:rPr>
            </w:pPr>
            <w:r>
              <w:rPr>
                <w:lang w:val="en-GB"/>
              </w:rPr>
              <w:t>DRM_B2</w:t>
            </w:r>
          </w:p>
        </w:tc>
        <w:tc>
          <w:tcPr>
            <w:tcW w:w="793" w:type="dxa"/>
            <w:tcBorders>
              <w:top w:val="single" w:sz="4" w:space="0" w:color="auto"/>
              <w:left w:val="single" w:sz="4" w:space="0" w:color="auto"/>
              <w:bottom w:val="single" w:sz="4" w:space="0" w:color="auto"/>
              <w:right w:val="single" w:sz="4" w:space="0" w:color="auto"/>
            </w:tcBorders>
            <w:vAlign w:val="bottom"/>
            <w:hideMark/>
          </w:tcPr>
          <w:p w14:paraId="7B440634" w14:textId="77777777" w:rsidR="007E68E1" w:rsidRDefault="007E68E1" w:rsidP="0046036C">
            <w:pPr>
              <w:pStyle w:val="Tabletext"/>
              <w:jc w:val="center"/>
              <w:rPr>
                <w:lang w:val="en-GB"/>
              </w:rPr>
            </w:pPr>
            <w:r>
              <w:rPr>
                <w:rFonts w:cs="Times New Roman" w:hint="cs"/>
                <w:szCs w:val="20"/>
                <w:rtl/>
                <w:lang w:val="en-GB"/>
              </w:rPr>
              <w:t>–</w:t>
            </w:r>
            <w:r>
              <w:rPr>
                <w:lang w:val="en-GB"/>
              </w:rPr>
              <w:t>57,1</w:t>
            </w:r>
          </w:p>
        </w:tc>
        <w:tc>
          <w:tcPr>
            <w:tcW w:w="793" w:type="dxa"/>
            <w:tcBorders>
              <w:top w:val="single" w:sz="4" w:space="0" w:color="auto"/>
              <w:left w:val="single" w:sz="4" w:space="0" w:color="auto"/>
              <w:bottom w:val="single" w:sz="4" w:space="0" w:color="auto"/>
              <w:right w:val="single" w:sz="4" w:space="0" w:color="auto"/>
            </w:tcBorders>
            <w:vAlign w:val="bottom"/>
            <w:hideMark/>
          </w:tcPr>
          <w:p w14:paraId="7BAEFC9C" w14:textId="77777777" w:rsidR="007E68E1" w:rsidRDefault="007E68E1" w:rsidP="0046036C">
            <w:pPr>
              <w:pStyle w:val="Tabletext"/>
              <w:jc w:val="center"/>
              <w:rPr>
                <w:lang w:val="en-GB"/>
              </w:rPr>
            </w:pPr>
            <w:r>
              <w:rPr>
                <w:rFonts w:cs="Times New Roman" w:hint="cs"/>
                <w:szCs w:val="20"/>
                <w:rtl/>
                <w:lang w:val="en-GB"/>
              </w:rPr>
              <w:t>–</w:t>
            </w:r>
            <w:r>
              <w:rPr>
                <w:lang w:val="en-GB"/>
              </w:rPr>
              <w:t>55,4</w:t>
            </w:r>
          </w:p>
        </w:tc>
        <w:tc>
          <w:tcPr>
            <w:tcW w:w="793" w:type="dxa"/>
            <w:tcBorders>
              <w:top w:val="single" w:sz="4" w:space="0" w:color="auto"/>
              <w:left w:val="single" w:sz="4" w:space="0" w:color="auto"/>
              <w:bottom w:val="single" w:sz="4" w:space="0" w:color="auto"/>
              <w:right w:val="single" w:sz="4" w:space="0" w:color="auto"/>
            </w:tcBorders>
            <w:vAlign w:val="bottom"/>
            <w:hideMark/>
          </w:tcPr>
          <w:p w14:paraId="031DF977" w14:textId="77777777" w:rsidR="007E68E1" w:rsidRDefault="007E68E1" w:rsidP="0046036C">
            <w:pPr>
              <w:pStyle w:val="Tabletext"/>
              <w:jc w:val="center"/>
              <w:rPr>
                <w:lang w:val="en-GB"/>
              </w:rPr>
            </w:pPr>
            <w:r>
              <w:rPr>
                <w:rFonts w:cs="Times New Roman" w:hint="cs"/>
                <w:szCs w:val="20"/>
                <w:rtl/>
                <w:lang w:val="en-GB"/>
              </w:rPr>
              <w:t>–</w:t>
            </w:r>
            <w:r>
              <w:rPr>
                <w:lang w:val="en-GB"/>
              </w:rPr>
              <w:t>52,6</w:t>
            </w:r>
          </w:p>
        </w:tc>
        <w:tc>
          <w:tcPr>
            <w:tcW w:w="793" w:type="dxa"/>
            <w:tcBorders>
              <w:top w:val="single" w:sz="4" w:space="0" w:color="auto"/>
              <w:left w:val="single" w:sz="4" w:space="0" w:color="auto"/>
              <w:bottom w:val="single" w:sz="4" w:space="0" w:color="auto"/>
              <w:right w:val="single" w:sz="4" w:space="0" w:color="auto"/>
            </w:tcBorders>
            <w:vAlign w:val="bottom"/>
            <w:hideMark/>
          </w:tcPr>
          <w:p w14:paraId="2FF80965" w14:textId="77777777" w:rsidR="007E68E1" w:rsidRDefault="007E68E1" w:rsidP="0046036C">
            <w:pPr>
              <w:pStyle w:val="Tabletext"/>
              <w:jc w:val="center"/>
              <w:rPr>
                <w:lang w:val="en-GB"/>
              </w:rPr>
            </w:pPr>
            <w:r>
              <w:rPr>
                <w:rFonts w:cs="Times New Roman" w:hint="cs"/>
                <w:szCs w:val="20"/>
                <w:rtl/>
                <w:lang w:val="en-GB"/>
              </w:rPr>
              <w:t>–</w:t>
            </w:r>
            <w:r>
              <w:rPr>
                <w:lang w:val="en-GB"/>
              </w:rPr>
              <w:t>46,4</w:t>
            </w:r>
          </w:p>
        </w:tc>
        <w:tc>
          <w:tcPr>
            <w:tcW w:w="793" w:type="dxa"/>
            <w:tcBorders>
              <w:top w:val="single" w:sz="4" w:space="0" w:color="auto"/>
              <w:left w:val="single" w:sz="4" w:space="0" w:color="auto"/>
              <w:bottom w:val="single" w:sz="4" w:space="0" w:color="auto"/>
              <w:right w:val="single" w:sz="4" w:space="0" w:color="auto"/>
            </w:tcBorders>
            <w:vAlign w:val="bottom"/>
            <w:hideMark/>
          </w:tcPr>
          <w:p w14:paraId="598D4641" w14:textId="77777777" w:rsidR="007E68E1" w:rsidRDefault="007E68E1" w:rsidP="0046036C">
            <w:pPr>
              <w:pStyle w:val="Tabletext"/>
              <w:jc w:val="center"/>
              <w:rPr>
                <w:lang w:val="en-GB"/>
              </w:rPr>
            </w:pPr>
            <w:r>
              <w:rPr>
                <w:rFonts w:cs="Times New Roman" w:hint="cs"/>
                <w:szCs w:val="20"/>
                <w:rtl/>
                <w:lang w:val="en-GB"/>
              </w:rPr>
              <w:t>–</w:t>
            </w:r>
            <w:r>
              <w:rPr>
                <w:lang w:val="en-GB"/>
              </w:rPr>
              <w:t>44,9</w:t>
            </w:r>
          </w:p>
        </w:tc>
        <w:tc>
          <w:tcPr>
            <w:tcW w:w="793" w:type="dxa"/>
            <w:tcBorders>
              <w:top w:val="single" w:sz="4" w:space="0" w:color="auto"/>
              <w:left w:val="single" w:sz="4" w:space="0" w:color="auto"/>
              <w:bottom w:val="single" w:sz="4" w:space="0" w:color="auto"/>
              <w:right w:val="single" w:sz="4" w:space="0" w:color="auto"/>
            </w:tcBorders>
            <w:vAlign w:val="bottom"/>
            <w:hideMark/>
          </w:tcPr>
          <w:p w14:paraId="1BCCFEF0" w14:textId="77777777" w:rsidR="007E68E1" w:rsidRDefault="007E68E1" w:rsidP="0046036C">
            <w:pPr>
              <w:pStyle w:val="Tabletext"/>
              <w:jc w:val="center"/>
              <w:rPr>
                <w:lang w:val="en-GB"/>
              </w:rPr>
            </w:pPr>
            <w:r>
              <w:rPr>
                <w:rFonts w:cs="Times New Roman" w:hint="cs"/>
                <w:szCs w:val="20"/>
                <w:rtl/>
                <w:lang w:val="en-GB"/>
              </w:rPr>
              <w:t>–</w:t>
            </w:r>
            <w:r>
              <w:rPr>
                <w:lang w:val="en-GB"/>
              </w:rPr>
              <w:t>36,4</w:t>
            </w:r>
          </w:p>
        </w:tc>
        <w:tc>
          <w:tcPr>
            <w:tcW w:w="793" w:type="dxa"/>
            <w:tcBorders>
              <w:top w:val="single" w:sz="4" w:space="0" w:color="auto"/>
              <w:left w:val="single" w:sz="4" w:space="0" w:color="auto"/>
              <w:bottom w:val="single" w:sz="4" w:space="0" w:color="auto"/>
              <w:right w:val="single" w:sz="4" w:space="0" w:color="auto"/>
            </w:tcBorders>
            <w:vAlign w:val="bottom"/>
            <w:hideMark/>
          </w:tcPr>
          <w:p w14:paraId="225CF011" w14:textId="77777777" w:rsidR="007E68E1" w:rsidRDefault="007E68E1" w:rsidP="0046036C">
            <w:pPr>
              <w:pStyle w:val="Tabletext"/>
              <w:jc w:val="center"/>
              <w:rPr>
                <w:lang w:val="en-GB"/>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62727C76" w14:textId="77777777" w:rsidR="007E68E1" w:rsidRDefault="007E68E1" w:rsidP="0046036C">
            <w:pPr>
              <w:pStyle w:val="Tabletext"/>
              <w:jc w:val="center"/>
              <w:rPr>
                <w:lang w:val="en-GB"/>
              </w:rPr>
            </w:pPr>
            <w:r>
              <w:rPr>
                <w:rFonts w:cs="Times New Roman" w:hint="cs"/>
                <w:szCs w:val="20"/>
                <w:rtl/>
                <w:lang w:val="en-GB"/>
              </w:rPr>
              <w:t>–</w:t>
            </w:r>
            <w:r>
              <w:rPr>
                <w:lang w:val="en-GB"/>
              </w:rPr>
              <w:t>0,1</w:t>
            </w:r>
          </w:p>
        </w:tc>
        <w:tc>
          <w:tcPr>
            <w:tcW w:w="793" w:type="dxa"/>
            <w:tcBorders>
              <w:top w:val="single" w:sz="4" w:space="0" w:color="auto"/>
              <w:left w:val="single" w:sz="4" w:space="0" w:color="auto"/>
              <w:bottom w:val="single" w:sz="4" w:space="0" w:color="auto"/>
              <w:right w:val="single" w:sz="4" w:space="0" w:color="auto"/>
            </w:tcBorders>
            <w:vAlign w:val="bottom"/>
            <w:hideMark/>
          </w:tcPr>
          <w:p w14:paraId="5D1DB539" w14:textId="77777777" w:rsidR="007E68E1" w:rsidRDefault="007E68E1" w:rsidP="0046036C">
            <w:pPr>
              <w:pStyle w:val="Tabletext"/>
              <w:jc w:val="center"/>
              <w:rPr>
                <w:lang w:val="en-GB"/>
              </w:rPr>
            </w:pPr>
            <w:r>
              <w:rPr>
                <w:rFonts w:cs="Times New Roman" w:hint="cs"/>
                <w:szCs w:val="20"/>
                <w:rtl/>
                <w:lang w:val="en-GB"/>
              </w:rPr>
              <w:t>–</w:t>
            </w:r>
            <w:r>
              <w:rPr>
                <w:lang w:val="en-GB"/>
              </w:rPr>
              <w:t>13,7</w:t>
            </w:r>
          </w:p>
        </w:tc>
        <w:tc>
          <w:tcPr>
            <w:tcW w:w="793" w:type="dxa"/>
            <w:tcBorders>
              <w:top w:val="single" w:sz="4" w:space="0" w:color="auto"/>
              <w:left w:val="single" w:sz="4" w:space="0" w:color="auto"/>
              <w:bottom w:val="single" w:sz="4" w:space="0" w:color="auto"/>
              <w:right w:val="single" w:sz="4" w:space="0" w:color="auto"/>
            </w:tcBorders>
            <w:vAlign w:val="bottom"/>
            <w:hideMark/>
          </w:tcPr>
          <w:p w14:paraId="57BE3D4C" w14:textId="77777777" w:rsidR="007E68E1" w:rsidRDefault="007E68E1" w:rsidP="0046036C">
            <w:pPr>
              <w:pStyle w:val="Tabletext"/>
              <w:jc w:val="center"/>
              <w:rPr>
                <w:lang w:val="en-GB"/>
              </w:rPr>
            </w:pPr>
            <w:r>
              <w:rPr>
                <w:rFonts w:cs="Times New Roman" w:hint="cs"/>
                <w:szCs w:val="20"/>
                <w:rtl/>
                <w:lang w:val="en-GB"/>
              </w:rPr>
              <w:t>–</w:t>
            </w:r>
            <w:r>
              <w:rPr>
                <w:lang w:val="en-GB"/>
              </w:rPr>
              <w:t>36,8</w:t>
            </w:r>
          </w:p>
        </w:tc>
        <w:tc>
          <w:tcPr>
            <w:tcW w:w="793" w:type="dxa"/>
            <w:tcBorders>
              <w:top w:val="single" w:sz="4" w:space="0" w:color="auto"/>
              <w:left w:val="single" w:sz="4" w:space="0" w:color="auto"/>
              <w:bottom w:val="single" w:sz="4" w:space="0" w:color="auto"/>
              <w:right w:val="single" w:sz="4" w:space="0" w:color="auto"/>
            </w:tcBorders>
            <w:vAlign w:val="bottom"/>
            <w:hideMark/>
          </w:tcPr>
          <w:p w14:paraId="38427489" w14:textId="77777777" w:rsidR="007E68E1" w:rsidRDefault="007E68E1" w:rsidP="0046036C">
            <w:pPr>
              <w:pStyle w:val="Tabletext"/>
              <w:jc w:val="center"/>
              <w:rPr>
                <w:lang w:val="en-GB"/>
              </w:rPr>
            </w:pPr>
            <w:r>
              <w:rPr>
                <w:rFonts w:cs="Times New Roman" w:hint="cs"/>
                <w:szCs w:val="20"/>
                <w:rtl/>
                <w:lang w:val="en-GB"/>
              </w:rPr>
              <w:t>–</w:t>
            </w:r>
            <w:r>
              <w:rPr>
                <w:lang w:val="en-GB"/>
              </w:rPr>
              <w:t>46,6</w:t>
            </w:r>
          </w:p>
        </w:tc>
        <w:tc>
          <w:tcPr>
            <w:tcW w:w="793" w:type="dxa"/>
            <w:tcBorders>
              <w:top w:val="single" w:sz="4" w:space="0" w:color="auto"/>
              <w:left w:val="single" w:sz="4" w:space="0" w:color="auto"/>
              <w:bottom w:val="single" w:sz="4" w:space="0" w:color="auto"/>
              <w:right w:val="single" w:sz="4" w:space="0" w:color="auto"/>
            </w:tcBorders>
            <w:vAlign w:val="bottom"/>
            <w:hideMark/>
          </w:tcPr>
          <w:p w14:paraId="687D8322" w14:textId="77777777" w:rsidR="007E68E1" w:rsidRDefault="007E68E1" w:rsidP="0046036C">
            <w:pPr>
              <w:pStyle w:val="Tabletext"/>
              <w:jc w:val="center"/>
              <w:rPr>
                <w:lang w:val="en-GB"/>
              </w:rPr>
            </w:pPr>
            <w:r>
              <w:rPr>
                <w:rFonts w:cs="Times New Roman" w:hint="cs"/>
                <w:szCs w:val="20"/>
                <w:rtl/>
                <w:lang w:val="en-GB"/>
              </w:rPr>
              <w:t>–</w:t>
            </w:r>
            <w:r>
              <w:rPr>
                <w:lang w:val="en-GB"/>
              </w:rPr>
              <w:t>50,5</w:t>
            </w:r>
          </w:p>
        </w:tc>
        <w:tc>
          <w:tcPr>
            <w:tcW w:w="793" w:type="dxa"/>
            <w:tcBorders>
              <w:top w:val="single" w:sz="4" w:space="0" w:color="auto"/>
              <w:left w:val="single" w:sz="4" w:space="0" w:color="auto"/>
              <w:bottom w:val="single" w:sz="4" w:space="0" w:color="auto"/>
              <w:right w:val="single" w:sz="4" w:space="0" w:color="auto"/>
            </w:tcBorders>
            <w:vAlign w:val="bottom"/>
            <w:hideMark/>
          </w:tcPr>
          <w:p w14:paraId="321CA79D" w14:textId="77777777" w:rsidR="007E68E1" w:rsidRDefault="007E68E1" w:rsidP="0046036C">
            <w:pPr>
              <w:pStyle w:val="Tabletext"/>
              <w:jc w:val="center"/>
              <w:rPr>
                <w:lang w:val="en-GB"/>
              </w:rPr>
            </w:pPr>
            <w:r>
              <w:rPr>
                <w:rFonts w:cs="Times New Roman" w:hint="cs"/>
                <w:szCs w:val="20"/>
                <w:rtl/>
                <w:lang w:val="en-GB"/>
              </w:rPr>
              <w:t>–</w:t>
            </w:r>
            <w:r>
              <w:rPr>
                <w:lang w:val="en-GB"/>
              </w:rPr>
              <w:t>52,7</w:t>
            </w:r>
          </w:p>
        </w:tc>
        <w:tc>
          <w:tcPr>
            <w:tcW w:w="793" w:type="dxa"/>
            <w:tcBorders>
              <w:top w:val="single" w:sz="4" w:space="0" w:color="auto"/>
              <w:left w:val="single" w:sz="4" w:space="0" w:color="auto"/>
              <w:bottom w:val="single" w:sz="4" w:space="0" w:color="auto"/>
              <w:right w:val="single" w:sz="4" w:space="0" w:color="auto"/>
            </w:tcBorders>
            <w:vAlign w:val="center"/>
            <w:hideMark/>
          </w:tcPr>
          <w:p w14:paraId="1056F9F8" w14:textId="77777777" w:rsidR="007E68E1" w:rsidRDefault="007E68E1" w:rsidP="0046036C">
            <w:pPr>
              <w:pStyle w:val="Tabletext"/>
              <w:tabs>
                <w:tab w:val="decimal" w:pos="140"/>
              </w:tabs>
              <w:jc w:val="center"/>
              <w:rPr>
                <w:lang w:val="en-GB"/>
              </w:rPr>
            </w:pPr>
            <w:r>
              <w:rPr>
                <w:lang w:val="en-GB"/>
              </w:rPr>
              <w:t>9</w:t>
            </w:r>
          </w:p>
        </w:tc>
        <w:tc>
          <w:tcPr>
            <w:tcW w:w="819" w:type="dxa"/>
            <w:tcBorders>
              <w:top w:val="single" w:sz="4" w:space="0" w:color="auto"/>
              <w:left w:val="single" w:sz="4" w:space="0" w:color="auto"/>
              <w:bottom w:val="single" w:sz="4" w:space="0" w:color="auto"/>
              <w:right w:val="single" w:sz="4" w:space="0" w:color="auto"/>
            </w:tcBorders>
            <w:vAlign w:val="bottom"/>
            <w:hideMark/>
          </w:tcPr>
          <w:p w14:paraId="73C060F4" w14:textId="77777777" w:rsidR="007E68E1" w:rsidRDefault="007E68E1" w:rsidP="0046036C">
            <w:pPr>
              <w:pStyle w:val="Tabletext"/>
              <w:jc w:val="center"/>
              <w:rPr>
                <w:lang w:val="en-GB"/>
              </w:rPr>
            </w:pPr>
            <w:r>
              <w:rPr>
                <w:lang w:val="en-GB"/>
              </w:rPr>
              <w:t>13,2</w:t>
            </w:r>
          </w:p>
        </w:tc>
      </w:tr>
      <w:tr w:rsidR="007E68E1" w14:paraId="1E9CAE26"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5E8896AA" w14:textId="77777777" w:rsidR="007E68E1" w:rsidRDefault="007E68E1" w:rsidP="0046036C">
            <w:pPr>
              <w:pStyle w:val="Tabletext"/>
              <w:jc w:val="center"/>
              <w:rPr>
                <w:rFonts w:eastAsia="Arial Unicode MS"/>
                <w:lang w:val="en-GB"/>
              </w:rPr>
            </w:pPr>
            <w:r>
              <w:rPr>
                <w:lang w:val="en-GB"/>
              </w:rPr>
              <w:t>DRM_B1</w:t>
            </w:r>
          </w:p>
        </w:tc>
        <w:tc>
          <w:tcPr>
            <w:tcW w:w="1269" w:type="dxa"/>
            <w:tcBorders>
              <w:top w:val="single" w:sz="4" w:space="0" w:color="auto"/>
              <w:left w:val="single" w:sz="4" w:space="0" w:color="auto"/>
              <w:bottom w:val="single" w:sz="4" w:space="0" w:color="auto"/>
              <w:right w:val="single" w:sz="4" w:space="0" w:color="auto"/>
            </w:tcBorders>
            <w:vAlign w:val="center"/>
            <w:hideMark/>
          </w:tcPr>
          <w:p w14:paraId="3908CF20" w14:textId="77777777" w:rsidR="007E68E1" w:rsidRDefault="007E68E1" w:rsidP="0046036C">
            <w:pPr>
              <w:pStyle w:val="Tabletext"/>
              <w:jc w:val="center"/>
              <w:rPr>
                <w:rFonts w:eastAsia="Arial Unicode MS"/>
                <w:lang w:val="en-GB"/>
              </w:rPr>
            </w:pPr>
            <w:r>
              <w:rPr>
                <w:lang w:val="en-GB"/>
              </w:rPr>
              <w:t>DRM_B3</w:t>
            </w:r>
          </w:p>
        </w:tc>
        <w:tc>
          <w:tcPr>
            <w:tcW w:w="793" w:type="dxa"/>
            <w:tcBorders>
              <w:top w:val="single" w:sz="4" w:space="0" w:color="auto"/>
              <w:left w:val="single" w:sz="4" w:space="0" w:color="auto"/>
              <w:bottom w:val="single" w:sz="4" w:space="0" w:color="auto"/>
              <w:right w:val="single" w:sz="4" w:space="0" w:color="auto"/>
            </w:tcBorders>
            <w:vAlign w:val="bottom"/>
            <w:hideMark/>
          </w:tcPr>
          <w:p w14:paraId="21FED086" w14:textId="77777777" w:rsidR="007E68E1" w:rsidRDefault="007E68E1" w:rsidP="0046036C">
            <w:pPr>
              <w:pStyle w:val="Tabletext"/>
              <w:jc w:val="center"/>
              <w:rPr>
                <w:lang w:val="en-GB"/>
              </w:rPr>
            </w:pPr>
            <w:r>
              <w:rPr>
                <w:rFonts w:cs="Times New Roman" w:hint="cs"/>
                <w:szCs w:val="20"/>
                <w:rtl/>
                <w:lang w:val="en-GB"/>
              </w:rPr>
              <w:t>–</w:t>
            </w:r>
            <w:r>
              <w:rPr>
                <w:lang w:val="en-GB"/>
              </w:rPr>
              <w:t>55,5</w:t>
            </w:r>
          </w:p>
        </w:tc>
        <w:tc>
          <w:tcPr>
            <w:tcW w:w="793" w:type="dxa"/>
            <w:tcBorders>
              <w:top w:val="single" w:sz="4" w:space="0" w:color="auto"/>
              <w:left w:val="single" w:sz="4" w:space="0" w:color="auto"/>
              <w:bottom w:val="single" w:sz="4" w:space="0" w:color="auto"/>
              <w:right w:val="single" w:sz="4" w:space="0" w:color="auto"/>
            </w:tcBorders>
            <w:vAlign w:val="bottom"/>
            <w:hideMark/>
          </w:tcPr>
          <w:p w14:paraId="47926C9C" w14:textId="77777777" w:rsidR="007E68E1" w:rsidRDefault="007E68E1" w:rsidP="0046036C">
            <w:pPr>
              <w:pStyle w:val="Tabletext"/>
              <w:jc w:val="center"/>
              <w:rPr>
                <w:lang w:val="en-GB"/>
              </w:rPr>
            </w:pPr>
            <w:r>
              <w:rPr>
                <w:rFonts w:cs="Times New Roman" w:hint="cs"/>
                <w:szCs w:val="20"/>
                <w:rtl/>
                <w:lang w:val="en-GB"/>
              </w:rPr>
              <w:t>–</w:t>
            </w:r>
            <w:r>
              <w:rPr>
                <w:lang w:val="en-GB"/>
              </w:rPr>
              <w:t>53,8</w:t>
            </w:r>
          </w:p>
        </w:tc>
        <w:tc>
          <w:tcPr>
            <w:tcW w:w="793" w:type="dxa"/>
            <w:tcBorders>
              <w:top w:val="single" w:sz="4" w:space="0" w:color="auto"/>
              <w:left w:val="single" w:sz="4" w:space="0" w:color="auto"/>
              <w:bottom w:val="single" w:sz="4" w:space="0" w:color="auto"/>
              <w:right w:val="single" w:sz="4" w:space="0" w:color="auto"/>
            </w:tcBorders>
            <w:vAlign w:val="bottom"/>
            <w:hideMark/>
          </w:tcPr>
          <w:p w14:paraId="575D84E5" w14:textId="77777777" w:rsidR="007E68E1" w:rsidRDefault="007E68E1" w:rsidP="0046036C">
            <w:pPr>
              <w:pStyle w:val="Tabletext"/>
              <w:jc w:val="center"/>
              <w:rPr>
                <w:lang w:val="en-GB"/>
              </w:rPr>
            </w:pPr>
            <w:r>
              <w:rPr>
                <w:rFonts w:cs="Times New Roman" w:hint="cs"/>
                <w:szCs w:val="20"/>
                <w:rtl/>
                <w:lang w:val="en-GB"/>
              </w:rPr>
              <w:t>–</w:t>
            </w:r>
            <w:r>
              <w:rPr>
                <w:lang w:val="en-GB"/>
              </w:rPr>
              <w:t>51</w:t>
            </w:r>
          </w:p>
        </w:tc>
        <w:tc>
          <w:tcPr>
            <w:tcW w:w="793" w:type="dxa"/>
            <w:tcBorders>
              <w:top w:val="single" w:sz="4" w:space="0" w:color="auto"/>
              <w:left w:val="single" w:sz="4" w:space="0" w:color="auto"/>
              <w:bottom w:val="single" w:sz="4" w:space="0" w:color="auto"/>
              <w:right w:val="single" w:sz="4" w:space="0" w:color="auto"/>
            </w:tcBorders>
            <w:vAlign w:val="bottom"/>
            <w:hideMark/>
          </w:tcPr>
          <w:p w14:paraId="39C0386F" w14:textId="77777777" w:rsidR="007E68E1" w:rsidRDefault="007E68E1" w:rsidP="0046036C">
            <w:pPr>
              <w:pStyle w:val="Tabletext"/>
              <w:jc w:val="center"/>
              <w:rPr>
                <w:lang w:val="en-GB"/>
              </w:rPr>
            </w:pPr>
            <w:r>
              <w:rPr>
                <w:rFonts w:cs="Times New Roman" w:hint="cs"/>
                <w:szCs w:val="20"/>
                <w:rtl/>
                <w:lang w:val="en-GB"/>
              </w:rPr>
              <w:t>–</w:t>
            </w:r>
            <w:r>
              <w:rPr>
                <w:lang w:val="en-GB"/>
              </w:rPr>
              <w:t>44,8</w:t>
            </w:r>
          </w:p>
        </w:tc>
        <w:tc>
          <w:tcPr>
            <w:tcW w:w="793" w:type="dxa"/>
            <w:tcBorders>
              <w:top w:val="single" w:sz="4" w:space="0" w:color="auto"/>
              <w:left w:val="single" w:sz="4" w:space="0" w:color="auto"/>
              <w:bottom w:val="single" w:sz="4" w:space="0" w:color="auto"/>
              <w:right w:val="single" w:sz="4" w:space="0" w:color="auto"/>
            </w:tcBorders>
            <w:vAlign w:val="bottom"/>
            <w:hideMark/>
          </w:tcPr>
          <w:p w14:paraId="1E41BBBD" w14:textId="77777777" w:rsidR="007E68E1" w:rsidRDefault="007E68E1" w:rsidP="0046036C">
            <w:pPr>
              <w:pStyle w:val="Tabletext"/>
              <w:jc w:val="center"/>
              <w:rPr>
                <w:lang w:val="en-GB"/>
              </w:rPr>
            </w:pPr>
            <w:r>
              <w:rPr>
                <w:rFonts w:cs="Times New Roman" w:hint="cs"/>
                <w:szCs w:val="20"/>
                <w:rtl/>
                <w:lang w:val="en-GB"/>
              </w:rPr>
              <w:t>–</w:t>
            </w:r>
            <w:r>
              <w:rPr>
                <w:lang w:val="en-GB"/>
              </w:rPr>
              <w:t>43,3</w:t>
            </w:r>
          </w:p>
        </w:tc>
        <w:tc>
          <w:tcPr>
            <w:tcW w:w="793" w:type="dxa"/>
            <w:tcBorders>
              <w:top w:val="single" w:sz="4" w:space="0" w:color="auto"/>
              <w:left w:val="single" w:sz="4" w:space="0" w:color="auto"/>
              <w:bottom w:val="single" w:sz="4" w:space="0" w:color="auto"/>
              <w:right w:val="single" w:sz="4" w:space="0" w:color="auto"/>
            </w:tcBorders>
            <w:vAlign w:val="bottom"/>
            <w:hideMark/>
          </w:tcPr>
          <w:p w14:paraId="5ACC0B17" w14:textId="77777777" w:rsidR="007E68E1" w:rsidRDefault="007E68E1" w:rsidP="0046036C">
            <w:pPr>
              <w:pStyle w:val="Tabletext"/>
              <w:jc w:val="center"/>
              <w:rPr>
                <w:lang w:val="en-GB"/>
              </w:rPr>
            </w:pPr>
            <w:r>
              <w:rPr>
                <w:rFonts w:cs="Times New Roman" w:hint="cs"/>
                <w:szCs w:val="20"/>
                <w:rtl/>
                <w:lang w:val="en-GB"/>
              </w:rPr>
              <w:t>–</w:t>
            </w:r>
            <w:r>
              <w:rPr>
                <w:lang w:val="en-GB"/>
              </w:rPr>
              <w:t>33,5</w:t>
            </w:r>
          </w:p>
        </w:tc>
        <w:tc>
          <w:tcPr>
            <w:tcW w:w="793" w:type="dxa"/>
            <w:tcBorders>
              <w:top w:val="single" w:sz="4" w:space="0" w:color="auto"/>
              <w:left w:val="single" w:sz="4" w:space="0" w:color="auto"/>
              <w:bottom w:val="single" w:sz="4" w:space="0" w:color="auto"/>
              <w:right w:val="single" w:sz="4" w:space="0" w:color="auto"/>
            </w:tcBorders>
            <w:vAlign w:val="bottom"/>
            <w:hideMark/>
          </w:tcPr>
          <w:p w14:paraId="60D24B7E" w14:textId="77777777" w:rsidR="007E68E1" w:rsidRDefault="007E68E1" w:rsidP="0046036C">
            <w:pPr>
              <w:pStyle w:val="Tabletext"/>
              <w:jc w:val="center"/>
              <w:rPr>
                <w:lang w:val="en-GB"/>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7EA70E51" w14:textId="77777777" w:rsidR="007E68E1" w:rsidRDefault="007E68E1" w:rsidP="0046036C">
            <w:pPr>
              <w:pStyle w:val="Tabletext"/>
              <w:jc w:val="center"/>
              <w:rPr>
                <w:lang w:val="en-GB"/>
              </w:rPr>
            </w:pPr>
            <w:r>
              <w:rPr>
                <w:rFonts w:cs="Times New Roman" w:hint="cs"/>
                <w:szCs w:val="20"/>
                <w:rtl/>
                <w:lang w:val="en-GB"/>
              </w:rPr>
              <w:t>–</w:t>
            </w:r>
            <w:r>
              <w:rPr>
                <w:lang w:val="en-GB"/>
              </w:rPr>
              <w:t>0,1</w:t>
            </w:r>
          </w:p>
        </w:tc>
        <w:tc>
          <w:tcPr>
            <w:tcW w:w="793" w:type="dxa"/>
            <w:tcBorders>
              <w:top w:val="single" w:sz="4" w:space="0" w:color="auto"/>
              <w:left w:val="single" w:sz="4" w:space="0" w:color="auto"/>
              <w:bottom w:val="single" w:sz="4" w:space="0" w:color="auto"/>
              <w:right w:val="single" w:sz="4" w:space="0" w:color="auto"/>
            </w:tcBorders>
            <w:vAlign w:val="bottom"/>
            <w:hideMark/>
          </w:tcPr>
          <w:p w14:paraId="69DD28B1" w14:textId="77777777" w:rsidR="007E68E1" w:rsidRDefault="007E68E1" w:rsidP="0046036C">
            <w:pPr>
              <w:pStyle w:val="Tabletext"/>
              <w:jc w:val="center"/>
            </w:pPr>
            <w:r>
              <w:rPr>
                <w:rFonts w:cs="Times New Roman" w:hint="cs"/>
                <w:szCs w:val="20"/>
                <w:rtl/>
                <w:lang w:val="en-GB"/>
              </w:rPr>
              <w:t>–</w:t>
            </w:r>
            <w:r>
              <w:rPr>
                <w:lang w:val="en-GB"/>
              </w:rPr>
              <w:t>8,1</w:t>
            </w:r>
          </w:p>
        </w:tc>
        <w:tc>
          <w:tcPr>
            <w:tcW w:w="793" w:type="dxa"/>
            <w:tcBorders>
              <w:top w:val="single" w:sz="4" w:space="0" w:color="auto"/>
              <w:left w:val="single" w:sz="4" w:space="0" w:color="auto"/>
              <w:bottom w:val="single" w:sz="4" w:space="0" w:color="auto"/>
              <w:right w:val="single" w:sz="4" w:space="0" w:color="auto"/>
            </w:tcBorders>
            <w:vAlign w:val="bottom"/>
            <w:hideMark/>
          </w:tcPr>
          <w:p w14:paraId="646F0476" w14:textId="77777777" w:rsidR="007E68E1" w:rsidRDefault="007E68E1" w:rsidP="0046036C">
            <w:pPr>
              <w:pStyle w:val="Tabletext"/>
              <w:jc w:val="center"/>
              <w:rPr>
                <w:lang w:val="en-GB"/>
              </w:rPr>
            </w:pPr>
            <w:r>
              <w:rPr>
                <w:rFonts w:cs="Times New Roman" w:hint="cs"/>
                <w:szCs w:val="20"/>
                <w:rtl/>
                <w:lang w:val="en-GB"/>
              </w:rPr>
              <w:t>–</w:t>
            </w:r>
            <w:r>
              <w:rPr>
                <w:lang w:val="en-GB"/>
              </w:rPr>
              <w:t>35,2</w:t>
            </w:r>
          </w:p>
        </w:tc>
        <w:tc>
          <w:tcPr>
            <w:tcW w:w="793" w:type="dxa"/>
            <w:tcBorders>
              <w:top w:val="single" w:sz="4" w:space="0" w:color="auto"/>
              <w:left w:val="single" w:sz="4" w:space="0" w:color="auto"/>
              <w:bottom w:val="single" w:sz="4" w:space="0" w:color="auto"/>
              <w:right w:val="single" w:sz="4" w:space="0" w:color="auto"/>
            </w:tcBorders>
            <w:vAlign w:val="bottom"/>
            <w:hideMark/>
          </w:tcPr>
          <w:p w14:paraId="120B0DDE" w14:textId="77777777" w:rsidR="007E68E1" w:rsidRDefault="007E68E1" w:rsidP="0046036C">
            <w:pPr>
              <w:pStyle w:val="Tabletext"/>
              <w:jc w:val="center"/>
              <w:rPr>
                <w:lang w:val="en-GB"/>
              </w:rPr>
            </w:pPr>
            <w:r>
              <w:rPr>
                <w:rFonts w:cs="Times New Roman" w:hint="cs"/>
                <w:szCs w:val="20"/>
                <w:rtl/>
                <w:lang w:val="en-GB"/>
              </w:rPr>
              <w:t>–</w:t>
            </w:r>
            <w:r>
              <w:rPr>
                <w:lang w:val="en-GB"/>
              </w:rPr>
              <w:t>45</w:t>
            </w:r>
          </w:p>
        </w:tc>
        <w:tc>
          <w:tcPr>
            <w:tcW w:w="793" w:type="dxa"/>
            <w:tcBorders>
              <w:top w:val="single" w:sz="4" w:space="0" w:color="auto"/>
              <w:left w:val="single" w:sz="4" w:space="0" w:color="auto"/>
              <w:bottom w:val="single" w:sz="4" w:space="0" w:color="auto"/>
              <w:right w:val="single" w:sz="4" w:space="0" w:color="auto"/>
            </w:tcBorders>
            <w:vAlign w:val="bottom"/>
            <w:hideMark/>
          </w:tcPr>
          <w:p w14:paraId="4D1FBFCF" w14:textId="77777777" w:rsidR="007E68E1" w:rsidRDefault="007E68E1" w:rsidP="0046036C">
            <w:pPr>
              <w:pStyle w:val="Tabletext"/>
              <w:jc w:val="center"/>
              <w:rPr>
                <w:lang w:val="en-GB"/>
              </w:rPr>
            </w:pPr>
            <w:r>
              <w:rPr>
                <w:rFonts w:cs="Times New Roman" w:hint="cs"/>
                <w:szCs w:val="20"/>
                <w:rtl/>
                <w:lang w:val="en-GB"/>
              </w:rPr>
              <w:t>–</w:t>
            </w:r>
            <w:r>
              <w:rPr>
                <w:lang w:val="en-GB"/>
              </w:rPr>
              <w:t>48,9</w:t>
            </w:r>
          </w:p>
        </w:tc>
        <w:tc>
          <w:tcPr>
            <w:tcW w:w="793" w:type="dxa"/>
            <w:tcBorders>
              <w:top w:val="single" w:sz="4" w:space="0" w:color="auto"/>
              <w:left w:val="single" w:sz="4" w:space="0" w:color="auto"/>
              <w:bottom w:val="single" w:sz="4" w:space="0" w:color="auto"/>
              <w:right w:val="single" w:sz="4" w:space="0" w:color="auto"/>
            </w:tcBorders>
            <w:vAlign w:val="bottom"/>
            <w:hideMark/>
          </w:tcPr>
          <w:p w14:paraId="560E50F3" w14:textId="77777777" w:rsidR="007E68E1" w:rsidRDefault="007E68E1" w:rsidP="0046036C">
            <w:pPr>
              <w:pStyle w:val="Tabletext"/>
              <w:jc w:val="center"/>
              <w:rPr>
                <w:lang w:val="en-GB"/>
              </w:rPr>
            </w:pPr>
            <w:r>
              <w:rPr>
                <w:rFonts w:cs="Times New Roman" w:hint="cs"/>
                <w:szCs w:val="20"/>
                <w:rtl/>
                <w:lang w:val="en-GB"/>
              </w:rPr>
              <w:t>–</w:t>
            </w:r>
            <w:r>
              <w:rPr>
                <w:lang w:val="en-GB"/>
              </w:rPr>
              <w:t>51,1</w:t>
            </w:r>
          </w:p>
        </w:tc>
        <w:tc>
          <w:tcPr>
            <w:tcW w:w="793" w:type="dxa"/>
            <w:tcBorders>
              <w:top w:val="single" w:sz="4" w:space="0" w:color="auto"/>
              <w:left w:val="single" w:sz="4" w:space="0" w:color="auto"/>
              <w:bottom w:val="single" w:sz="4" w:space="0" w:color="auto"/>
              <w:right w:val="single" w:sz="4" w:space="0" w:color="auto"/>
            </w:tcBorders>
            <w:vAlign w:val="center"/>
            <w:hideMark/>
          </w:tcPr>
          <w:p w14:paraId="7E445191" w14:textId="77777777" w:rsidR="007E68E1" w:rsidRDefault="007E68E1" w:rsidP="0046036C">
            <w:pPr>
              <w:pStyle w:val="Tabletext"/>
              <w:tabs>
                <w:tab w:val="decimal" w:pos="140"/>
              </w:tabs>
              <w:jc w:val="center"/>
              <w:rPr>
                <w:lang w:val="en-GB"/>
              </w:rPr>
            </w:pPr>
            <w:r>
              <w:rPr>
                <w:lang w:val="en-GB"/>
              </w:rPr>
              <w:t>10</w:t>
            </w:r>
          </w:p>
        </w:tc>
        <w:tc>
          <w:tcPr>
            <w:tcW w:w="819" w:type="dxa"/>
            <w:tcBorders>
              <w:top w:val="single" w:sz="4" w:space="0" w:color="auto"/>
              <w:left w:val="single" w:sz="4" w:space="0" w:color="auto"/>
              <w:bottom w:val="single" w:sz="4" w:space="0" w:color="auto"/>
              <w:right w:val="single" w:sz="4" w:space="0" w:color="auto"/>
            </w:tcBorders>
            <w:vAlign w:val="bottom"/>
            <w:hideMark/>
          </w:tcPr>
          <w:p w14:paraId="1DFA18F8" w14:textId="77777777" w:rsidR="007E68E1" w:rsidRDefault="007E68E1" w:rsidP="0046036C">
            <w:pPr>
              <w:pStyle w:val="Tabletext"/>
              <w:jc w:val="center"/>
              <w:rPr>
                <w:lang w:val="en-GB"/>
              </w:rPr>
            </w:pPr>
            <w:r>
              <w:rPr>
                <w:lang w:val="en-GB"/>
              </w:rPr>
              <w:t>13,2</w:t>
            </w:r>
          </w:p>
        </w:tc>
      </w:tr>
      <w:tr w:rsidR="007E68E1" w14:paraId="59453357"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7BD1A94A" w14:textId="77777777" w:rsidR="007E68E1" w:rsidRDefault="007E68E1" w:rsidP="0046036C">
            <w:pPr>
              <w:pStyle w:val="Tabletext"/>
              <w:jc w:val="center"/>
              <w:rPr>
                <w:rFonts w:eastAsia="Arial Unicode MS"/>
                <w:lang w:val="en-GB"/>
              </w:rPr>
            </w:pPr>
            <w:r>
              <w:rPr>
                <w:lang w:val="en-GB"/>
              </w:rPr>
              <w:t>DRM_B2</w:t>
            </w:r>
          </w:p>
        </w:tc>
        <w:tc>
          <w:tcPr>
            <w:tcW w:w="1269" w:type="dxa"/>
            <w:tcBorders>
              <w:top w:val="single" w:sz="4" w:space="0" w:color="auto"/>
              <w:left w:val="single" w:sz="4" w:space="0" w:color="auto"/>
              <w:bottom w:val="single" w:sz="4" w:space="0" w:color="auto"/>
              <w:right w:val="single" w:sz="4" w:space="0" w:color="auto"/>
            </w:tcBorders>
            <w:vAlign w:val="center"/>
            <w:hideMark/>
          </w:tcPr>
          <w:p w14:paraId="355872A5" w14:textId="77777777" w:rsidR="007E68E1" w:rsidRDefault="007E68E1" w:rsidP="0046036C">
            <w:pPr>
              <w:pStyle w:val="Tabletext"/>
              <w:jc w:val="center"/>
              <w:rPr>
                <w:rFonts w:eastAsia="Arial Unicode MS"/>
                <w:lang w:val="en-GB"/>
              </w:rPr>
            </w:pPr>
            <w:r>
              <w:rPr>
                <w:lang w:val="en-GB"/>
              </w:rPr>
              <w:t>DRM_B0</w:t>
            </w:r>
          </w:p>
        </w:tc>
        <w:tc>
          <w:tcPr>
            <w:tcW w:w="793" w:type="dxa"/>
            <w:tcBorders>
              <w:top w:val="single" w:sz="4" w:space="0" w:color="auto"/>
              <w:left w:val="single" w:sz="4" w:space="0" w:color="auto"/>
              <w:bottom w:val="single" w:sz="4" w:space="0" w:color="auto"/>
              <w:right w:val="single" w:sz="4" w:space="0" w:color="auto"/>
            </w:tcBorders>
            <w:vAlign w:val="bottom"/>
            <w:hideMark/>
          </w:tcPr>
          <w:p w14:paraId="1D32FA09" w14:textId="77777777" w:rsidR="007E68E1" w:rsidRDefault="007E68E1" w:rsidP="0046036C">
            <w:pPr>
              <w:pStyle w:val="Tabletext"/>
              <w:jc w:val="center"/>
              <w:rPr>
                <w:lang w:val="en-GB"/>
              </w:rPr>
            </w:pPr>
            <w:r>
              <w:rPr>
                <w:rFonts w:cs="Times New Roman" w:hint="cs"/>
                <w:szCs w:val="20"/>
                <w:rtl/>
                <w:lang w:val="en-GB"/>
              </w:rPr>
              <w:t>–</w:t>
            </w:r>
            <w:r>
              <w:rPr>
                <w:lang w:val="en-GB"/>
              </w:rPr>
              <w:t>57</w:t>
            </w:r>
          </w:p>
        </w:tc>
        <w:tc>
          <w:tcPr>
            <w:tcW w:w="793" w:type="dxa"/>
            <w:tcBorders>
              <w:top w:val="single" w:sz="4" w:space="0" w:color="auto"/>
              <w:left w:val="single" w:sz="4" w:space="0" w:color="auto"/>
              <w:bottom w:val="single" w:sz="4" w:space="0" w:color="auto"/>
              <w:right w:val="single" w:sz="4" w:space="0" w:color="auto"/>
            </w:tcBorders>
            <w:vAlign w:val="bottom"/>
            <w:hideMark/>
          </w:tcPr>
          <w:p w14:paraId="47AEF9CB" w14:textId="77777777" w:rsidR="007E68E1" w:rsidRDefault="007E68E1" w:rsidP="0046036C">
            <w:pPr>
              <w:pStyle w:val="Tabletext"/>
              <w:jc w:val="center"/>
              <w:rPr>
                <w:lang w:val="en-GB"/>
              </w:rPr>
            </w:pPr>
            <w:r>
              <w:rPr>
                <w:rFonts w:cs="Times New Roman" w:hint="cs"/>
                <w:szCs w:val="20"/>
                <w:rtl/>
                <w:lang w:val="en-GB"/>
              </w:rPr>
              <w:t>–</w:t>
            </w:r>
            <w:r>
              <w:rPr>
                <w:lang w:val="en-GB"/>
              </w:rPr>
              <w:t>56,8</w:t>
            </w:r>
          </w:p>
        </w:tc>
        <w:tc>
          <w:tcPr>
            <w:tcW w:w="793" w:type="dxa"/>
            <w:tcBorders>
              <w:top w:val="single" w:sz="4" w:space="0" w:color="auto"/>
              <w:left w:val="single" w:sz="4" w:space="0" w:color="auto"/>
              <w:bottom w:val="single" w:sz="4" w:space="0" w:color="auto"/>
              <w:right w:val="single" w:sz="4" w:space="0" w:color="auto"/>
            </w:tcBorders>
            <w:vAlign w:val="bottom"/>
            <w:hideMark/>
          </w:tcPr>
          <w:p w14:paraId="1EB1C860" w14:textId="77777777" w:rsidR="007E68E1" w:rsidRDefault="007E68E1" w:rsidP="0046036C">
            <w:pPr>
              <w:pStyle w:val="Tabletext"/>
              <w:jc w:val="center"/>
              <w:rPr>
                <w:lang w:val="en-GB"/>
              </w:rPr>
            </w:pPr>
            <w:r>
              <w:rPr>
                <w:rFonts w:cs="Times New Roman" w:hint="cs"/>
                <w:szCs w:val="20"/>
                <w:rtl/>
                <w:lang w:val="en-GB"/>
              </w:rPr>
              <w:t>–</w:t>
            </w:r>
            <w:r>
              <w:rPr>
                <w:lang w:val="en-GB"/>
              </w:rPr>
              <w:t>54,8</w:t>
            </w:r>
          </w:p>
        </w:tc>
        <w:tc>
          <w:tcPr>
            <w:tcW w:w="793" w:type="dxa"/>
            <w:tcBorders>
              <w:top w:val="single" w:sz="4" w:space="0" w:color="auto"/>
              <w:left w:val="single" w:sz="4" w:space="0" w:color="auto"/>
              <w:bottom w:val="single" w:sz="4" w:space="0" w:color="auto"/>
              <w:right w:val="single" w:sz="4" w:space="0" w:color="auto"/>
            </w:tcBorders>
            <w:vAlign w:val="bottom"/>
            <w:hideMark/>
          </w:tcPr>
          <w:p w14:paraId="2560C65F" w14:textId="77777777" w:rsidR="007E68E1" w:rsidRDefault="007E68E1" w:rsidP="0046036C">
            <w:pPr>
              <w:pStyle w:val="Tabletext"/>
              <w:jc w:val="center"/>
              <w:rPr>
                <w:lang w:val="en-GB"/>
              </w:rPr>
            </w:pPr>
            <w:r>
              <w:rPr>
                <w:rFonts w:cs="Times New Roman" w:hint="cs"/>
                <w:szCs w:val="20"/>
                <w:rtl/>
                <w:lang w:val="en-GB"/>
              </w:rPr>
              <w:t>–</w:t>
            </w:r>
            <w:r>
              <w:rPr>
                <w:lang w:val="en-GB"/>
              </w:rPr>
              <w:t>43,4</w:t>
            </w:r>
          </w:p>
        </w:tc>
        <w:tc>
          <w:tcPr>
            <w:tcW w:w="793" w:type="dxa"/>
            <w:tcBorders>
              <w:top w:val="single" w:sz="4" w:space="0" w:color="auto"/>
              <w:left w:val="single" w:sz="4" w:space="0" w:color="auto"/>
              <w:bottom w:val="single" w:sz="4" w:space="0" w:color="auto"/>
              <w:right w:val="single" w:sz="4" w:space="0" w:color="auto"/>
            </w:tcBorders>
            <w:vAlign w:val="bottom"/>
            <w:hideMark/>
          </w:tcPr>
          <w:p w14:paraId="0CA6E688" w14:textId="77777777" w:rsidR="007E68E1" w:rsidRDefault="007E68E1" w:rsidP="0046036C">
            <w:pPr>
              <w:pStyle w:val="Tabletext"/>
              <w:jc w:val="center"/>
              <w:rPr>
                <w:lang w:val="en-GB"/>
              </w:rPr>
            </w:pPr>
            <w:r>
              <w:rPr>
                <w:rFonts w:cs="Times New Roman" w:hint="cs"/>
                <w:szCs w:val="20"/>
                <w:rtl/>
                <w:lang w:val="en-GB"/>
              </w:rPr>
              <w:t>–</w:t>
            </w:r>
            <w:r>
              <w:rPr>
                <w:lang w:val="en-GB"/>
              </w:rPr>
              <w:t>39,1</w:t>
            </w:r>
          </w:p>
        </w:tc>
        <w:tc>
          <w:tcPr>
            <w:tcW w:w="793" w:type="dxa"/>
            <w:tcBorders>
              <w:top w:val="single" w:sz="4" w:space="0" w:color="auto"/>
              <w:left w:val="single" w:sz="4" w:space="0" w:color="auto"/>
              <w:bottom w:val="single" w:sz="4" w:space="0" w:color="auto"/>
              <w:right w:val="single" w:sz="4" w:space="0" w:color="auto"/>
            </w:tcBorders>
            <w:vAlign w:val="bottom"/>
            <w:hideMark/>
          </w:tcPr>
          <w:p w14:paraId="79E6B5D6" w14:textId="77777777" w:rsidR="007E68E1" w:rsidRDefault="007E68E1" w:rsidP="0046036C">
            <w:pPr>
              <w:pStyle w:val="Tabletext"/>
              <w:jc w:val="center"/>
              <w:rPr>
                <w:lang w:val="en-GB"/>
              </w:rPr>
            </w:pPr>
            <w:r>
              <w:rPr>
                <w:rFonts w:cs="Times New Roman" w:hint="cs"/>
                <w:szCs w:val="20"/>
                <w:rtl/>
                <w:lang w:val="en-GB"/>
              </w:rPr>
              <w:t>–</w:t>
            </w:r>
            <w:r>
              <w:rPr>
                <w:lang w:val="en-GB"/>
              </w:rPr>
              <w:t>0,7</w:t>
            </w:r>
          </w:p>
        </w:tc>
        <w:tc>
          <w:tcPr>
            <w:tcW w:w="793" w:type="dxa"/>
            <w:tcBorders>
              <w:top w:val="single" w:sz="4" w:space="0" w:color="auto"/>
              <w:left w:val="single" w:sz="4" w:space="0" w:color="auto"/>
              <w:bottom w:val="single" w:sz="4" w:space="0" w:color="auto"/>
              <w:right w:val="single" w:sz="4" w:space="0" w:color="auto"/>
            </w:tcBorders>
            <w:vAlign w:val="bottom"/>
            <w:hideMark/>
          </w:tcPr>
          <w:p w14:paraId="22DAC90E" w14:textId="77777777" w:rsidR="007E68E1" w:rsidRDefault="007E68E1" w:rsidP="0046036C">
            <w:pPr>
              <w:pStyle w:val="Tabletext"/>
              <w:jc w:val="center"/>
              <w:rPr>
                <w:lang w:val="en-GB"/>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3E5FF0BB" w14:textId="77777777" w:rsidR="007E68E1" w:rsidRDefault="007E68E1" w:rsidP="0046036C">
            <w:pPr>
              <w:pStyle w:val="Tabletext"/>
              <w:jc w:val="center"/>
              <w:rPr>
                <w:lang w:val="en-GB"/>
              </w:rPr>
            </w:pPr>
            <w:r>
              <w:rPr>
                <w:rFonts w:cs="Times New Roman" w:hint="cs"/>
                <w:szCs w:val="20"/>
                <w:rtl/>
                <w:lang w:val="en-GB"/>
              </w:rPr>
              <w:t>–</w:t>
            </w:r>
            <w:r>
              <w:rPr>
                <w:lang w:val="en-GB"/>
              </w:rPr>
              <w:t>40,6</w:t>
            </w:r>
          </w:p>
        </w:tc>
        <w:tc>
          <w:tcPr>
            <w:tcW w:w="793" w:type="dxa"/>
            <w:tcBorders>
              <w:top w:val="single" w:sz="4" w:space="0" w:color="auto"/>
              <w:left w:val="single" w:sz="4" w:space="0" w:color="auto"/>
              <w:bottom w:val="single" w:sz="4" w:space="0" w:color="auto"/>
              <w:right w:val="single" w:sz="4" w:space="0" w:color="auto"/>
            </w:tcBorders>
            <w:vAlign w:val="bottom"/>
            <w:hideMark/>
          </w:tcPr>
          <w:p w14:paraId="01A31D30" w14:textId="77777777" w:rsidR="007E68E1" w:rsidRDefault="007E68E1" w:rsidP="0046036C">
            <w:pPr>
              <w:pStyle w:val="Tabletext"/>
              <w:jc w:val="center"/>
              <w:rPr>
                <w:lang w:val="en-GB"/>
              </w:rPr>
            </w:pPr>
            <w:r>
              <w:rPr>
                <w:rFonts w:cs="Times New Roman" w:hint="cs"/>
                <w:szCs w:val="20"/>
                <w:rtl/>
                <w:lang w:val="en-GB"/>
              </w:rPr>
              <w:t>–</w:t>
            </w:r>
            <w:r>
              <w:rPr>
                <w:lang w:val="en-GB"/>
              </w:rPr>
              <w:t>52,2</w:t>
            </w:r>
          </w:p>
        </w:tc>
        <w:tc>
          <w:tcPr>
            <w:tcW w:w="793" w:type="dxa"/>
            <w:tcBorders>
              <w:top w:val="single" w:sz="4" w:space="0" w:color="auto"/>
              <w:left w:val="single" w:sz="4" w:space="0" w:color="auto"/>
              <w:bottom w:val="single" w:sz="4" w:space="0" w:color="auto"/>
              <w:right w:val="single" w:sz="4" w:space="0" w:color="auto"/>
            </w:tcBorders>
            <w:vAlign w:val="bottom"/>
            <w:hideMark/>
          </w:tcPr>
          <w:p w14:paraId="69A37973" w14:textId="77777777" w:rsidR="007E68E1" w:rsidRDefault="007E68E1" w:rsidP="0046036C">
            <w:pPr>
              <w:pStyle w:val="Tabletext"/>
              <w:jc w:val="center"/>
              <w:rPr>
                <w:lang w:val="en-GB"/>
              </w:rPr>
            </w:pPr>
            <w:r>
              <w:rPr>
                <w:rFonts w:cs="Times New Roman" w:hint="cs"/>
                <w:szCs w:val="20"/>
                <w:rtl/>
                <w:lang w:val="en-GB"/>
              </w:rPr>
              <w:t>–</w:t>
            </w:r>
            <w:r>
              <w:rPr>
                <w:lang w:val="en-GB"/>
              </w:rPr>
              <w:t>53,9</w:t>
            </w:r>
          </w:p>
        </w:tc>
        <w:tc>
          <w:tcPr>
            <w:tcW w:w="793" w:type="dxa"/>
            <w:tcBorders>
              <w:top w:val="single" w:sz="4" w:space="0" w:color="auto"/>
              <w:left w:val="single" w:sz="4" w:space="0" w:color="auto"/>
              <w:bottom w:val="single" w:sz="4" w:space="0" w:color="auto"/>
              <w:right w:val="single" w:sz="4" w:space="0" w:color="auto"/>
            </w:tcBorders>
            <w:vAlign w:val="bottom"/>
            <w:hideMark/>
          </w:tcPr>
          <w:p w14:paraId="3F7727C4" w14:textId="77777777" w:rsidR="007E68E1" w:rsidRDefault="007E68E1" w:rsidP="0046036C">
            <w:pPr>
              <w:pStyle w:val="Tabletext"/>
              <w:jc w:val="center"/>
              <w:rPr>
                <w:lang w:val="en-GB"/>
              </w:rPr>
            </w:pPr>
            <w:r>
              <w:rPr>
                <w:rFonts w:cs="Times New Roman" w:hint="cs"/>
                <w:szCs w:val="20"/>
                <w:rtl/>
                <w:lang w:val="en-GB"/>
              </w:rPr>
              <w:t>–</w:t>
            </w:r>
            <w:r>
              <w:rPr>
                <w:lang w:val="en-GB"/>
              </w:rPr>
              <w:t>57</w:t>
            </w:r>
          </w:p>
        </w:tc>
        <w:tc>
          <w:tcPr>
            <w:tcW w:w="793" w:type="dxa"/>
            <w:tcBorders>
              <w:top w:val="single" w:sz="4" w:space="0" w:color="auto"/>
              <w:left w:val="single" w:sz="4" w:space="0" w:color="auto"/>
              <w:bottom w:val="single" w:sz="4" w:space="0" w:color="auto"/>
              <w:right w:val="single" w:sz="4" w:space="0" w:color="auto"/>
            </w:tcBorders>
            <w:vAlign w:val="bottom"/>
            <w:hideMark/>
          </w:tcPr>
          <w:p w14:paraId="593D5A3A" w14:textId="77777777" w:rsidR="007E68E1" w:rsidRDefault="007E68E1" w:rsidP="0046036C">
            <w:pPr>
              <w:pStyle w:val="Tabletext"/>
              <w:jc w:val="center"/>
              <w:rPr>
                <w:lang w:val="en-GB"/>
              </w:rPr>
            </w:pPr>
            <w:r>
              <w:rPr>
                <w:rFonts w:cs="Times New Roman" w:hint="cs"/>
                <w:szCs w:val="20"/>
                <w:rtl/>
                <w:lang w:val="en-GB"/>
              </w:rPr>
              <w:t>–</w:t>
            </w:r>
            <w:r>
              <w:rPr>
                <w:lang w:val="en-GB"/>
              </w:rPr>
              <w:t>57</w:t>
            </w:r>
          </w:p>
        </w:tc>
        <w:tc>
          <w:tcPr>
            <w:tcW w:w="793" w:type="dxa"/>
            <w:tcBorders>
              <w:top w:val="single" w:sz="4" w:space="0" w:color="auto"/>
              <w:left w:val="single" w:sz="4" w:space="0" w:color="auto"/>
              <w:bottom w:val="single" w:sz="4" w:space="0" w:color="auto"/>
              <w:right w:val="single" w:sz="4" w:space="0" w:color="auto"/>
            </w:tcBorders>
            <w:vAlign w:val="bottom"/>
            <w:hideMark/>
          </w:tcPr>
          <w:p w14:paraId="21BB3C9D" w14:textId="77777777" w:rsidR="007E68E1" w:rsidRDefault="007E68E1" w:rsidP="0046036C">
            <w:pPr>
              <w:pStyle w:val="Tabletext"/>
              <w:jc w:val="center"/>
              <w:rPr>
                <w:lang w:val="en-GB"/>
              </w:rPr>
            </w:pPr>
            <w:r>
              <w:rPr>
                <w:rFonts w:cs="Times New Roman" w:hint="cs"/>
                <w:szCs w:val="20"/>
                <w:rtl/>
                <w:lang w:val="en-GB"/>
              </w:rPr>
              <w:t>–</w:t>
            </w:r>
            <w:r>
              <w:rPr>
                <w:lang w:val="en-GB"/>
              </w:rPr>
              <w:t>57</w:t>
            </w:r>
          </w:p>
        </w:tc>
        <w:tc>
          <w:tcPr>
            <w:tcW w:w="793" w:type="dxa"/>
            <w:tcBorders>
              <w:top w:val="single" w:sz="4" w:space="0" w:color="auto"/>
              <w:left w:val="single" w:sz="4" w:space="0" w:color="auto"/>
              <w:bottom w:val="single" w:sz="4" w:space="0" w:color="auto"/>
              <w:right w:val="single" w:sz="4" w:space="0" w:color="auto"/>
            </w:tcBorders>
            <w:vAlign w:val="center"/>
            <w:hideMark/>
          </w:tcPr>
          <w:p w14:paraId="271108D6" w14:textId="77777777" w:rsidR="007E68E1" w:rsidRDefault="007E68E1" w:rsidP="0046036C">
            <w:pPr>
              <w:pStyle w:val="Tabletext"/>
              <w:tabs>
                <w:tab w:val="decimal" w:pos="140"/>
              </w:tabs>
              <w:jc w:val="center"/>
              <w:rPr>
                <w:lang w:val="en-GB"/>
              </w:rPr>
            </w:pPr>
            <w:r>
              <w:rPr>
                <w:lang w:val="en-GB"/>
              </w:rPr>
              <w:t>4,5</w:t>
            </w:r>
          </w:p>
        </w:tc>
        <w:tc>
          <w:tcPr>
            <w:tcW w:w="819" w:type="dxa"/>
            <w:tcBorders>
              <w:top w:val="single" w:sz="4" w:space="0" w:color="auto"/>
              <w:left w:val="single" w:sz="4" w:space="0" w:color="auto"/>
              <w:bottom w:val="single" w:sz="4" w:space="0" w:color="auto"/>
              <w:right w:val="single" w:sz="4" w:space="0" w:color="auto"/>
            </w:tcBorders>
            <w:vAlign w:val="bottom"/>
            <w:hideMark/>
          </w:tcPr>
          <w:p w14:paraId="538CBD40" w14:textId="77777777" w:rsidR="007E68E1" w:rsidRDefault="007E68E1" w:rsidP="0046036C">
            <w:pPr>
              <w:pStyle w:val="Tabletext"/>
              <w:jc w:val="center"/>
              <w:rPr>
                <w:lang w:val="en-GB"/>
              </w:rPr>
            </w:pPr>
            <w:r>
              <w:rPr>
                <w:lang w:val="en-GB"/>
              </w:rPr>
              <w:t>15,9</w:t>
            </w:r>
          </w:p>
        </w:tc>
      </w:tr>
      <w:tr w:rsidR="007E68E1" w14:paraId="01CFF6B7"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4ECF6A72" w14:textId="77777777" w:rsidR="007E68E1" w:rsidRDefault="007E68E1" w:rsidP="0046036C">
            <w:pPr>
              <w:pStyle w:val="Tabletext"/>
              <w:jc w:val="center"/>
              <w:rPr>
                <w:rFonts w:eastAsia="Arial Unicode MS"/>
                <w:lang w:val="en-GB"/>
              </w:rPr>
            </w:pPr>
            <w:r>
              <w:rPr>
                <w:lang w:val="en-GB"/>
              </w:rPr>
              <w:t>DRM_B2</w:t>
            </w:r>
          </w:p>
        </w:tc>
        <w:tc>
          <w:tcPr>
            <w:tcW w:w="1269" w:type="dxa"/>
            <w:tcBorders>
              <w:top w:val="single" w:sz="4" w:space="0" w:color="auto"/>
              <w:left w:val="single" w:sz="4" w:space="0" w:color="auto"/>
              <w:bottom w:val="single" w:sz="4" w:space="0" w:color="auto"/>
              <w:right w:val="single" w:sz="4" w:space="0" w:color="auto"/>
            </w:tcBorders>
            <w:vAlign w:val="center"/>
            <w:hideMark/>
          </w:tcPr>
          <w:p w14:paraId="06336917" w14:textId="77777777" w:rsidR="007E68E1" w:rsidRDefault="007E68E1" w:rsidP="0046036C">
            <w:pPr>
              <w:pStyle w:val="Tabletext"/>
              <w:jc w:val="center"/>
              <w:rPr>
                <w:rFonts w:eastAsia="Arial Unicode MS"/>
                <w:lang w:val="en-GB"/>
              </w:rPr>
            </w:pPr>
            <w:r>
              <w:rPr>
                <w:lang w:val="en-GB"/>
              </w:rPr>
              <w:t>DRM_B1</w:t>
            </w:r>
          </w:p>
        </w:tc>
        <w:tc>
          <w:tcPr>
            <w:tcW w:w="793" w:type="dxa"/>
            <w:tcBorders>
              <w:top w:val="single" w:sz="4" w:space="0" w:color="auto"/>
              <w:left w:val="single" w:sz="4" w:space="0" w:color="auto"/>
              <w:bottom w:val="single" w:sz="4" w:space="0" w:color="auto"/>
              <w:right w:val="single" w:sz="4" w:space="0" w:color="auto"/>
            </w:tcBorders>
            <w:vAlign w:val="bottom"/>
            <w:hideMark/>
          </w:tcPr>
          <w:p w14:paraId="7D534A61" w14:textId="77777777" w:rsidR="007E68E1" w:rsidRDefault="007E68E1" w:rsidP="0046036C">
            <w:pPr>
              <w:pStyle w:val="Tabletext"/>
              <w:jc w:val="center"/>
              <w:rPr>
                <w:lang w:val="en-GB"/>
              </w:rPr>
            </w:pPr>
            <w:r>
              <w:rPr>
                <w:rFonts w:cs="Times New Roman" w:hint="cs"/>
                <w:szCs w:val="20"/>
                <w:rtl/>
                <w:lang w:val="en-GB"/>
              </w:rPr>
              <w:t>–</w:t>
            </w:r>
            <w:r>
              <w:rPr>
                <w:lang w:val="en-GB"/>
              </w:rPr>
              <w:t>56,9</w:t>
            </w:r>
          </w:p>
        </w:tc>
        <w:tc>
          <w:tcPr>
            <w:tcW w:w="793" w:type="dxa"/>
            <w:tcBorders>
              <w:top w:val="single" w:sz="4" w:space="0" w:color="auto"/>
              <w:left w:val="single" w:sz="4" w:space="0" w:color="auto"/>
              <w:bottom w:val="single" w:sz="4" w:space="0" w:color="auto"/>
              <w:right w:val="single" w:sz="4" w:space="0" w:color="auto"/>
            </w:tcBorders>
            <w:vAlign w:val="bottom"/>
            <w:hideMark/>
          </w:tcPr>
          <w:p w14:paraId="7F595FD3" w14:textId="77777777" w:rsidR="007E68E1" w:rsidRDefault="007E68E1" w:rsidP="0046036C">
            <w:pPr>
              <w:pStyle w:val="Tabletext"/>
              <w:jc w:val="center"/>
              <w:rPr>
                <w:lang w:val="en-GB"/>
              </w:rPr>
            </w:pPr>
            <w:r>
              <w:rPr>
                <w:rFonts w:cs="Times New Roman" w:hint="cs"/>
                <w:szCs w:val="20"/>
                <w:rtl/>
                <w:lang w:val="en-GB"/>
              </w:rPr>
              <w:t>–</w:t>
            </w:r>
            <w:r>
              <w:rPr>
                <w:lang w:val="en-GB"/>
              </w:rPr>
              <w:t>56,1</w:t>
            </w:r>
          </w:p>
        </w:tc>
        <w:tc>
          <w:tcPr>
            <w:tcW w:w="793" w:type="dxa"/>
            <w:tcBorders>
              <w:top w:val="single" w:sz="4" w:space="0" w:color="auto"/>
              <w:left w:val="single" w:sz="4" w:space="0" w:color="auto"/>
              <w:bottom w:val="single" w:sz="4" w:space="0" w:color="auto"/>
              <w:right w:val="single" w:sz="4" w:space="0" w:color="auto"/>
            </w:tcBorders>
            <w:vAlign w:val="bottom"/>
            <w:hideMark/>
          </w:tcPr>
          <w:p w14:paraId="22BE13C5" w14:textId="77777777" w:rsidR="007E68E1" w:rsidRDefault="007E68E1" w:rsidP="0046036C">
            <w:pPr>
              <w:pStyle w:val="Tabletext"/>
              <w:jc w:val="center"/>
              <w:rPr>
                <w:lang w:val="en-GB"/>
              </w:rPr>
            </w:pPr>
            <w:r>
              <w:rPr>
                <w:rFonts w:cs="Times New Roman" w:hint="cs"/>
                <w:szCs w:val="20"/>
                <w:rtl/>
                <w:lang w:val="en-GB"/>
              </w:rPr>
              <w:t>–</w:t>
            </w:r>
            <w:r>
              <w:rPr>
                <w:lang w:val="en-GB"/>
              </w:rPr>
              <w:t>52,7</w:t>
            </w:r>
          </w:p>
        </w:tc>
        <w:tc>
          <w:tcPr>
            <w:tcW w:w="793" w:type="dxa"/>
            <w:tcBorders>
              <w:top w:val="single" w:sz="4" w:space="0" w:color="auto"/>
              <w:left w:val="single" w:sz="4" w:space="0" w:color="auto"/>
              <w:bottom w:val="single" w:sz="4" w:space="0" w:color="auto"/>
              <w:right w:val="single" w:sz="4" w:space="0" w:color="auto"/>
            </w:tcBorders>
            <w:vAlign w:val="bottom"/>
            <w:hideMark/>
          </w:tcPr>
          <w:p w14:paraId="7109389E" w14:textId="77777777" w:rsidR="007E68E1" w:rsidRDefault="007E68E1" w:rsidP="0046036C">
            <w:pPr>
              <w:pStyle w:val="Tabletext"/>
              <w:jc w:val="center"/>
              <w:rPr>
                <w:lang w:val="en-GB"/>
              </w:rPr>
            </w:pPr>
            <w:r>
              <w:rPr>
                <w:rFonts w:cs="Times New Roman" w:hint="cs"/>
                <w:szCs w:val="20"/>
                <w:rtl/>
                <w:lang w:val="en-GB"/>
              </w:rPr>
              <w:t>–</w:t>
            </w:r>
            <w:r>
              <w:rPr>
                <w:lang w:val="en-GB"/>
              </w:rPr>
              <w:t>40,2</w:t>
            </w:r>
          </w:p>
        </w:tc>
        <w:tc>
          <w:tcPr>
            <w:tcW w:w="793" w:type="dxa"/>
            <w:tcBorders>
              <w:top w:val="single" w:sz="4" w:space="0" w:color="auto"/>
              <w:left w:val="single" w:sz="4" w:space="0" w:color="auto"/>
              <w:bottom w:val="single" w:sz="4" w:space="0" w:color="auto"/>
              <w:right w:val="single" w:sz="4" w:space="0" w:color="auto"/>
            </w:tcBorders>
            <w:vAlign w:val="bottom"/>
            <w:hideMark/>
          </w:tcPr>
          <w:p w14:paraId="09CDED41" w14:textId="77777777" w:rsidR="007E68E1" w:rsidRDefault="007E68E1" w:rsidP="0046036C">
            <w:pPr>
              <w:pStyle w:val="Tabletext"/>
              <w:jc w:val="center"/>
              <w:rPr>
                <w:lang w:val="en-GB"/>
              </w:rPr>
            </w:pPr>
            <w:r>
              <w:rPr>
                <w:rFonts w:cs="Times New Roman" w:hint="cs"/>
                <w:szCs w:val="20"/>
                <w:rtl/>
                <w:lang w:val="en-GB"/>
              </w:rPr>
              <w:t>–</w:t>
            </w:r>
            <w:r>
              <w:rPr>
                <w:lang w:val="en-GB"/>
              </w:rPr>
              <w:t>14,1</w:t>
            </w:r>
          </w:p>
        </w:tc>
        <w:tc>
          <w:tcPr>
            <w:tcW w:w="793" w:type="dxa"/>
            <w:tcBorders>
              <w:top w:val="single" w:sz="4" w:space="0" w:color="auto"/>
              <w:left w:val="single" w:sz="4" w:space="0" w:color="auto"/>
              <w:bottom w:val="single" w:sz="4" w:space="0" w:color="auto"/>
              <w:right w:val="single" w:sz="4" w:space="0" w:color="auto"/>
            </w:tcBorders>
            <w:vAlign w:val="bottom"/>
            <w:hideMark/>
          </w:tcPr>
          <w:p w14:paraId="3C1380CC" w14:textId="77777777" w:rsidR="007E68E1" w:rsidRDefault="007E68E1" w:rsidP="0046036C">
            <w:pPr>
              <w:pStyle w:val="Tabletext"/>
              <w:jc w:val="center"/>
              <w:rPr>
                <w:lang w:val="en-GB"/>
              </w:rPr>
            </w:pPr>
            <w:r>
              <w:rPr>
                <w:rFonts w:cs="Times New Roman" w:hint="cs"/>
                <w:szCs w:val="20"/>
                <w:rtl/>
                <w:lang w:val="en-GB"/>
              </w:rPr>
              <w:t>–</w:t>
            </w:r>
            <w:r>
              <w:rPr>
                <w:lang w:val="en-GB"/>
              </w:rPr>
              <w:t>0,1</w:t>
            </w:r>
          </w:p>
        </w:tc>
        <w:tc>
          <w:tcPr>
            <w:tcW w:w="793" w:type="dxa"/>
            <w:tcBorders>
              <w:top w:val="single" w:sz="4" w:space="0" w:color="auto"/>
              <w:left w:val="single" w:sz="4" w:space="0" w:color="auto"/>
              <w:bottom w:val="single" w:sz="4" w:space="0" w:color="auto"/>
              <w:right w:val="single" w:sz="4" w:space="0" w:color="auto"/>
            </w:tcBorders>
            <w:vAlign w:val="bottom"/>
            <w:hideMark/>
          </w:tcPr>
          <w:p w14:paraId="5340F610" w14:textId="77777777" w:rsidR="007E68E1" w:rsidRDefault="007E68E1" w:rsidP="0046036C">
            <w:pPr>
              <w:pStyle w:val="Tabletext"/>
              <w:jc w:val="center"/>
              <w:rPr>
                <w:lang w:val="en-GB"/>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7E2CA97D" w14:textId="77777777" w:rsidR="007E68E1" w:rsidRDefault="007E68E1" w:rsidP="0046036C">
            <w:pPr>
              <w:pStyle w:val="Tabletext"/>
              <w:jc w:val="center"/>
              <w:rPr>
                <w:lang w:val="en-GB"/>
              </w:rPr>
            </w:pPr>
            <w:r>
              <w:rPr>
                <w:rFonts w:cs="Times New Roman" w:hint="cs"/>
                <w:szCs w:val="20"/>
                <w:rtl/>
                <w:lang w:val="en-GB"/>
              </w:rPr>
              <w:t>–</w:t>
            </w:r>
            <w:r>
              <w:rPr>
                <w:lang w:val="en-GB"/>
              </w:rPr>
              <w:t>39,7</w:t>
            </w:r>
          </w:p>
        </w:tc>
        <w:tc>
          <w:tcPr>
            <w:tcW w:w="793" w:type="dxa"/>
            <w:tcBorders>
              <w:top w:val="single" w:sz="4" w:space="0" w:color="auto"/>
              <w:left w:val="single" w:sz="4" w:space="0" w:color="auto"/>
              <w:bottom w:val="single" w:sz="4" w:space="0" w:color="auto"/>
              <w:right w:val="single" w:sz="4" w:space="0" w:color="auto"/>
            </w:tcBorders>
            <w:vAlign w:val="bottom"/>
            <w:hideMark/>
          </w:tcPr>
          <w:p w14:paraId="126F0CE9" w14:textId="77777777" w:rsidR="007E68E1" w:rsidRDefault="007E68E1" w:rsidP="0046036C">
            <w:pPr>
              <w:pStyle w:val="Tabletext"/>
              <w:jc w:val="center"/>
              <w:rPr>
                <w:lang w:val="en-GB"/>
              </w:rPr>
            </w:pPr>
            <w:r>
              <w:rPr>
                <w:rFonts w:cs="Times New Roman" w:hint="cs"/>
                <w:szCs w:val="20"/>
                <w:rtl/>
                <w:lang w:val="en-GB"/>
              </w:rPr>
              <w:t>–</w:t>
            </w:r>
            <w:r>
              <w:rPr>
                <w:lang w:val="en-GB"/>
              </w:rPr>
              <w:t>50,8</w:t>
            </w:r>
          </w:p>
        </w:tc>
        <w:tc>
          <w:tcPr>
            <w:tcW w:w="793" w:type="dxa"/>
            <w:tcBorders>
              <w:top w:val="single" w:sz="4" w:space="0" w:color="auto"/>
              <w:left w:val="single" w:sz="4" w:space="0" w:color="auto"/>
              <w:bottom w:val="single" w:sz="4" w:space="0" w:color="auto"/>
              <w:right w:val="single" w:sz="4" w:space="0" w:color="auto"/>
            </w:tcBorders>
            <w:vAlign w:val="bottom"/>
            <w:hideMark/>
          </w:tcPr>
          <w:p w14:paraId="494EFAB8" w14:textId="77777777" w:rsidR="007E68E1" w:rsidRDefault="007E68E1" w:rsidP="0046036C">
            <w:pPr>
              <w:pStyle w:val="Tabletext"/>
              <w:jc w:val="center"/>
              <w:rPr>
                <w:lang w:val="en-GB"/>
              </w:rPr>
            </w:pPr>
            <w:r>
              <w:rPr>
                <w:rFonts w:cs="Times New Roman" w:hint="cs"/>
                <w:szCs w:val="20"/>
                <w:rtl/>
                <w:lang w:val="en-GB"/>
              </w:rPr>
              <w:t>–</w:t>
            </w:r>
            <w:r>
              <w:rPr>
                <w:lang w:val="en-GB"/>
              </w:rPr>
              <w:t>52,5</w:t>
            </w:r>
          </w:p>
        </w:tc>
        <w:tc>
          <w:tcPr>
            <w:tcW w:w="793" w:type="dxa"/>
            <w:tcBorders>
              <w:top w:val="single" w:sz="4" w:space="0" w:color="auto"/>
              <w:left w:val="single" w:sz="4" w:space="0" w:color="auto"/>
              <w:bottom w:val="single" w:sz="4" w:space="0" w:color="auto"/>
              <w:right w:val="single" w:sz="4" w:space="0" w:color="auto"/>
            </w:tcBorders>
            <w:vAlign w:val="bottom"/>
            <w:hideMark/>
          </w:tcPr>
          <w:p w14:paraId="75F547E5" w14:textId="77777777" w:rsidR="007E68E1" w:rsidRDefault="007E68E1" w:rsidP="0046036C">
            <w:pPr>
              <w:pStyle w:val="Tabletext"/>
              <w:jc w:val="center"/>
              <w:rPr>
                <w:lang w:val="en-GB"/>
              </w:rPr>
            </w:pPr>
            <w:r>
              <w:rPr>
                <w:rFonts w:cs="Times New Roman" w:hint="cs"/>
                <w:szCs w:val="20"/>
                <w:rtl/>
                <w:lang w:val="en-GB"/>
              </w:rPr>
              <w:t>–</w:t>
            </w:r>
            <w:r>
              <w:rPr>
                <w:lang w:val="en-GB"/>
              </w:rPr>
              <w:t>56,9</w:t>
            </w:r>
          </w:p>
        </w:tc>
        <w:tc>
          <w:tcPr>
            <w:tcW w:w="793" w:type="dxa"/>
            <w:tcBorders>
              <w:top w:val="single" w:sz="4" w:space="0" w:color="auto"/>
              <w:left w:val="single" w:sz="4" w:space="0" w:color="auto"/>
              <w:bottom w:val="single" w:sz="4" w:space="0" w:color="auto"/>
              <w:right w:val="single" w:sz="4" w:space="0" w:color="auto"/>
            </w:tcBorders>
            <w:vAlign w:val="bottom"/>
            <w:hideMark/>
          </w:tcPr>
          <w:p w14:paraId="5DD42156" w14:textId="77777777" w:rsidR="007E68E1" w:rsidRDefault="007E68E1" w:rsidP="0046036C">
            <w:pPr>
              <w:pStyle w:val="Tabletext"/>
              <w:jc w:val="center"/>
              <w:rPr>
                <w:lang w:val="en-GB"/>
              </w:rPr>
            </w:pPr>
            <w:r>
              <w:rPr>
                <w:rFonts w:cs="Times New Roman" w:hint="cs"/>
                <w:szCs w:val="20"/>
                <w:rtl/>
                <w:lang w:val="en-GB"/>
              </w:rPr>
              <w:t>–</w:t>
            </w:r>
            <w:r>
              <w:rPr>
                <w:lang w:val="en-GB"/>
              </w:rPr>
              <w:t>57</w:t>
            </w:r>
          </w:p>
        </w:tc>
        <w:tc>
          <w:tcPr>
            <w:tcW w:w="793" w:type="dxa"/>
            <w:tcBorders>
              <w:top w:val="single" w:sz="4" w:space="0" w:color="auto"/>
              <w:left w:val="single" w:sz="4" w:space="0" w:color="auto"/>
              <w:bottom w:val="single" w:sz="4" w:space="0" w:color="auto"/>
              <w:right w:val="single" w:sz="4" w:space="0" w:color="auto"/>
            </w:tcBorders>
            <w:vAlign w:val="bottom"/>
            <w:hideMark/>
          </w:tcPr>
          <w:p w14:paraId="2E0FD7E7" w14:textId="77777777" w:rsidR="007E68E1" w:rsidRDefault="007E68E1" w:rsidP="0046036C">
            <w:pPr>
              <w:pStyle w:val="Tabletext"/>
              <w:jc w:val="center"/>
              <w:rPr>
                <w:lang w:val="en-GB"/>
              </w:rPr>
            </w:pPr>
            <w:r>
              <w:rPr>
                <w:rFonts w:cs="Times New Roman" w:hint="cs"/>
                <w:szCs w:val="20"/>
                <w:rtl/>
                <w:lang w:val="en-GB"/>
              </w:rPr>
              <w:t>–</w:t>
            </w:r>
            <w:r>
              <w:rPr>
                <w:lang w:val="en-GB"/>
              </w:rPr>
              <w:t>57</w:t>
            </w:r>
          </w:p>
        </w:tc>
        <w:tc>
          <w:tcPr>
            <w:tcW w:w="793" w:type="dxa"/>
            <w:tcBorders>
              <w:top w:val="single" w:sz="4" w:space="0" w:color="auto"/>
              <w:left w:val="single" w:sz="4" w:space="0" w:color="auto"/>
              <w:bottom w:val="single" w:sz="4" w:space="0" w:color="auto"/>
              <w:right w:val="single" w:sz="4" w:space="0" w:color="auto"/>
            </w:tcBorders>
            <w:vAlign w:val="center"/>
            <w:hideMark/>
          </w:tcPr>
          <w:p w14:paraId="30DA95D5" w14:textId="77777777" w:rsidR="007E68E1" w:rsidRDefault="007E68E1" w:rsidP="0046036C">
            <w:pPr>
              <w:pStyle w:val="Tabletext"/>
              <w:tabs>
                <w:tab w:val="decimal" w:pos="140"/>
              </w:tabs>
              <w:jc w:val="center"/>
              <w:rPr>
                <w:lang w:val="en-GB"/>
              </w:rPr>
            </w:pPr>
            <w:r>
              <w:rPr>
                <w:lang w:val="en-GB"/>
              </w:rPr>
              <w:t>5</w:t>
            </w:r>
          </w:p>
        </w:tc>
        <w:tc>
          <w:tcPr>
            <w:tcW w:w="819" w:type="dxa"/>
            <w:tcBorders>
              <w:top w:val="single" w:sz="4" w:space="0" w:color="auto"/>
              <w:left w:val="single" w:sz="4" w:space="0" w:color="auto"/>
              <w:bottom w:val="single" w:sz="4" w:space="0" w:color="auto"/>
              <w:right w:val="single" w:sz="4" w:space="0" w:color="auto"/>
            </w:tcBorders>
            <w:vAlign w:val="bottom"/>
            <w:hideMark/>
          </w:tcPr>
          <w:p w14:paraId="4CB2C8D8" w14:textId="77777777" w:rsidR="007E68E1" w:rsidRDefault="007E68E1" w:rsidP="0046036C">
            <w:pPr>
              <w:pStyle w:val="Tabletext"/>
              <w:jc w:val="center"/>
              <w:rPr>
                <w:lang w:val="en-GB"/>
              </w:rPr>
            </w:pPr>
            <w:r>
              <w:rPr>
                <w:lang w:val="en-GB"/>
              </w:rPr>
              <w:t>15,4</w:t>
            </w:r>
          </w:p>
        </w:tc>
      </w:tr>
      <w:tr w:rsidR="007E68E1" w14:paraId="491C84F6"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223881B4" w14:textId="77777777" w:rsidR="007E68E1" w:rsidRDefault="007E68E1" w:rsidP="0046036C">
            <w:pPr>
              <w:pStyle w:val="Tabletext"/>
              <w:jc w:val="center"/>
              <w:rPr>
                <w:rFonts w:eastAsia="Arial Unicode MS"/>
                <w:lang w:val="en-GB"/>
              </w:rPr>
            </w:pPr>
            <w:r>
              <w:rPr>
                <w:lang w:val="en-GB"/>
              </w:rPr>
              <w:t>DRM_B2</w:t>
            </w:r>
          </w:p>
        </w:tc>
        <w:tc>
          <w:tcPr>
            <w:tcW w:w="1269" w:type="dxa"/>
            <w:tcBorders>
              <w:top w:val="single" w:sz="4" w:space="0" w:color="auto"/>
              <w:left w:val="single" w:sz="4" w:space="0" w:color="auto"/>
              <w:bottom w:val="single" w:sz="4" w:space="0" w:color="auto"/>
              <w:right w:val="single" w:sz="4" w:space="0" w:color="auto"/>
            </w:tcBorders>
            <w:vAlign w:val="center"/>
            <w:hideMark/>
          </w:tcPr>
          <w:p w14:paraId="6CD4AB36" w14:textId="77777777" w:rsidR="007E68E1" w:rsidRDefault="007E68E1" w:rsidP="0046036C">
            <w:pPr>
              <w:pStyle w:val="Tabletext"/>
              <w:jc w:val="center"/>
              <w:rPr>
                <w:rFonts w:eastAsia="Arial Unicode MS"/>
                <w:lang w:val="en-GB"/>
              </w:rPr>
            </w:pPr>
            <w:r>
              <w:rPr>
                <w:lang w:val="en-GB"/>
              </w:rPr>
              <w:t>DRM_B2</w:t>
            </w:r>
          </w:p>
        </w:tc>
        <w:tc>
          <w:tcPr>
            <w:tcW w:w="793" w:type="dxa"/>
            <w:tcBorders>
              <w:top w:val="single" w:sz="4" w:space="0" w:color="auto"/>
              <w:left w:val="single" w:sz="4" w:space="0" w:color="auto"/>
              <w:bottom w:val="single" w:sz="4" w:space="0" w:color="auto"/>
              <w:right w:val="single" w:sz="4" w:space="0" w:color="auto"/>
            </w:tcBorders>
            <w:vAlign w:val="bottom"/>
            <w:hideMark/>
          </w:tcPr>
          <w:p w14:paraId="35B918C6" w14:textId="77777777" w:rsidR="007E68E1" w:rsidRDefault="007E68E1" w:rsidP="0046036C">
            <w:pPr>
              <w:pStyle w:val="Tabletext"/>
              <w:jc w:val="center"/>
              <w:rPr>
                <w:lang w:val="en-GB"/>
              </w:rPr>
            </w:pPr>
            <w:r>
              <w:rPr>
                <w:rFonts w:cs="Times New Roman" w:hint="cs"/>
                <w:szCs w:val="20"/>
                <w:rtl/>
                <w:lang w:val="en-GB"/>
              </w:rPr>
              <w:t>–</w:t>
            </w:r>
            <w:r>
              <w:rPr>
                <w:lang w:val="en-GB"/>
              </w:rPr>
              <w:t>55,1</w:t>
            </w:r>
          </w:p>
        </w:tc>
        <w:tc>
          <w:tcPr>
            <w:tcW w:w="793" w:type="dxa"/>
            <w:tcBorders>
              <w:top w:val="single" w:sz="4" w:space="0" w:color="auto"/>
              <w:left w:val="single" w:sz="4" w:space="0" w:color="auto"/>
              <w:bottom w:val="single" w:sz="4" w:space="0" w:color="auto"/>
              <w:right w:val="single" w:sz="4" w:space="0" w:color="auto"/>
            </w:tcBorders>
            <w:vAlign w:val="bottom"/>
            <w:hideMark/>
          </w:tcPr>
          <w:p w14:paraId="18F83BF9" w14:textId="77777777" w:rsidR="007E68E1" w:rsidRDefault="007E68E1" w:rsidP="0046036C">
            <w:pPr>
              <w:pStyle w:val="Tabletext"/>
              <w:jc w:val="center"/>
              <w:rPr>
                <w:lang w:val="en-GB"/>
              </w:rPr>
            </w:pPr>
            <w:r>
              <w:rPr>
                <w:rFonts w:cs="Times New Roman" w:hint="cs"/>
                <w:szCs w:val="20"/>
                <w:rtl/>
                <w:lang w:val="en-GB"/>
              </w:rPr>
              <w:t>–</w:t>
            </w:r>
            <w:r>
              <w:rPr>
                <w:lang w:val="en-GB"/>
              </w:rPr>
              <w:t>53,1</w:t>
            </w:r>
          </w:p>
        </w:tc>
        <w:tc>
          <w:tcPr>
            <w:tcW w:w="793" w:type="dxa"/>
            <w:tcBorders>
              <w:top w:val="single" w:sz="4" w:space="0" w:color="auto"/>
              <w:left w:val="single" w:sz="4" w:space="0" w:color="auto"/>
              <w:bottom w:val="single" w:sz="4" w:space="0" w:color="auto"/>
              <w:right w:val="single" w:sz="4" w:space="0" w:color="auto"/>
            </w:tcBorders>
            <w:vAlign w:val="bottom"/>
            <w:hideMark/>
          </w:tcPr>
          <w:p w14:paraId="06218359" w14:textId="77777777" w:rsidR="007E68E1" w:rsidRDefault="007E68E1" w:rsidP="0046036C">
            <w:pPr>
              <w:pStyle w:val="Tabletext"/>
              <w:jc w:val="center"/>
              <w:rPr>
                <w:lang w:val="en-GB"/>
              </w:rPr>
            </w:pPr>
            <w:r>
              <w:rPr>
                <w:rFonts w:cs="Times New Roman" w:hint="cs"/>
                <w:szCs w:val="20"/>
                <w:rtl/>
                <w:lang w:val="en-GB"/>
              </w:rPr>
              <w:t>–</w:t>
            </w:r>
            <w:r>
              <w:rPr>
                <w:lang w:val="en-GB"/>
              </w:rPr>
              <w:t>49,5</w:t>
            </w:r>
          </w:p>
        </w:tc>
        <w:tc>
          <w:tcPr>
            <w:tcW w:w="793" w:type="dxa"/>
            <w:tcBorders>
              <w:top w:val="single" w:sz="4" w:space="0" w:color="auto"/>
              <w:left w:val="single" w:sz="4" w:space="0" w:color="auto"/>
              <w:bottom w:val="single" w:sz="4" w:space="0" w:color="auto"/>
              <w:right w:val="single" w:sz="4" w:space="0" w:color="auto"/>
            </w:tcBorders>
            <w:vAlign w:val="bottom"/>
            <w:hideMark/>
          </w:tcPr>
          <w:p w14:paraId="4EB8902C" w14:textId="77777777" w:rsidR="007E68E1" w:rsidRDefault="007E68E1" w:rsidP="0046036C">
            <w:pPr>
              <w:pStyle w:val="Tabletext"/>
              <w:jc w:val="center"/>
              <w:rPr>
                <w:lang w:val="en-GB"/>
              </w:rPr>
            </w:pPr>
            <w:r>
              <w:rPr>
                <w:rFonts w:cs="Times New Roman" w:hint="cs"/>
                <w:szCs w:val="20"/>
                <w:rtl/>
                <w:lang w:val="en-GB"/>
              </w:rPr>
              <w:t>–</w:t>
            </w:r>
            <w:r>
              <w:rPr>
                <w:lang w:val="en-GB"/>
              </w:rPr>
              <w:t>40,7</w:t>
            </w:r>
          </w:p>
        </w:tc>
        <w:tc>
          <w:tcPr>
            <w:tcW w:w="793" w:type="dxa"/>
            <w:tcBorders>
              <w:top w:val="single" w:sz="4" w:space="0" w:color="auto"/>
              <w:left w:val="single" w:sz="4" w:space="0" w:color="auto"/>
              <w:bottom w:val="single" w:sz="4" w:space="0" w:color="auto"/>
              <w:right w:val="single" w:sz="4" w:space="0" w:color="auto"/>
            </w:tcBorders>
            <w:vAlign w:val="bottom"/>
            <w:hideMark/>
          </w:tcPr>
          <w:p w14:paraId="197FD396" w14:textId="77777777" w:rsidR="007E68E1" w:rsidRDefault="007E68E1" w:rsidP="0046036C">
            <w:pPr>
              <w:pStyle w:val="Tabletext"/>
              <w:jc w:val="center"/>
              <w:rPr>
                <w:lang w:val="en-GB"/>
              </w:rPr>
            </w:pPr>
            <w:r>
              <w:rPr>
                <w:rFonts w:cs="Times New Roman" w:hint="cs"/>
                <w:szCs w:val="20"/>
                <w:rtl/>
                <w:lang w:val="en-GB"/>
              </w:rPr>
              <w:t>–</w:t>
            </w:r>
            <w:r>
              <w:rPr>
                <w:lang w:val="en-GB"/>
              </w:rPr>
              <w:t>38,1</w:t>
            </w:r>
          </w:p>
        </w:tc>
        <w:tc>
          <w:tcPr>
            <w:tcW w:w="793" w:type="dxa"/>
            <w:tcBorders>
              <w:top w:val="single" w:sz="4" w:space="0" w:color="auto"/>
              <w:left w:val="single" w:sz="4" w:space="0" w:color="auto"/>
              <w:bottom w:val="single" w:sz="4" w:space="0" w:color="auto"/>
              <w:right w:val="single" w:sz="4" w:space="0" w:color="auto"/>
            </w:tcBorders>
            <w:vAlign w:val="bottom"/>
            <w:hideMark/>
          </w:tcPr>
          <w:p w14:paraId="57E4CEAC" w14:textId="77777777" w:rsidR="007E68E1" w:rsidRDefault="007E68E1" w:rsidP="0046036C">
            <w:pPr>
              <w:pStyle w:val="Tabletext"/>
              <w:jc w:val="center"/>
              <w:rPr>
                <w:lang w:val="en-GB"/>
              </w:rPr>
            </w:pPr>
            <w:r>
              <w:rPr>
                <w:rFonts w:cs="Times New Roman" w:hint="cs"/>
                <w:szCs w:val="20"/>
                <w:rtl/>
                <w:lang w:val="en-GB"/>
              </w:rPr>
              <w:t>–</w:t>
            </w:r>
            <w:r>
              <w:rPr>
                <w:lang w:val="en-GB"/>
              </w:rPr>
              <w:t>3,7</w:t>
            </w:r>
          </w:p>
        </w:tc>
        <w:tc>
          <w:tcPr>
            <w:tcW w:w="793" w:type="dxa"/>
            <w:tcBorders>
              <w:top w:val="single" w:sz="4" w:space="0" w:color="auto"/>
              <w:left w:val="single" w:sz="4" w:space="0" w:color="auto"/>
              <w:bottom w:val="single" w:sz="4" w:space="0" w:color="auto"/>
              <w:right w:val="single" w:sz="4" w:space="0" w:color="auto"/>
            </w:tcBorders>
            <w:vAlign w:val="bottom"/>
            <w:hideMark/>
          </w:tcPr>
          <w:p w14:paraId="7FD98AA0" w14:textId="77777777" w:rsidR="007E68E1" w:rsidRDefault="007E68E1" w:rsidP="0046036C">
            <w:pPr>
              <w:pStyle w:val="Tabletext"/>
              <w:jc w:val="center"/>
              <w:rPr>
                <w:lang w:val="en-GB"/>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57A81CC7" w14:textId="77777777" w:rsidR="007E68E1" w:rsidRDefault="007E68E1" w:rsidP="0046036C">
            <w:pPr>
              <w:pStyle w:val="Tabletext"/>
              <w:jc w:val="center"/>
              <w:rPr>
                <w:lang w:val="en-GB"/>
              </w:rPr>
            </w:pPr>
            <w:r>
              <w:rPr>
                <w:rFonts w:cs="Times New Roman" w:hint="cs"/>
                <w:szCs w:val="20"/>
                <w:rtl/>
                <w:lang w:val="en-GB"/>
              </w:rPr>
              <w:t>–</w:t>
            </w:r>
            <w:r>
              <w:rPr>
                <w:lang w:val="en-GB"/>
              </w:rPr>
              <w:t>3,7</w:t>
            </w:r>
          </w:p>
        </w:tc>
        <w:tc>
          <w:tcPr>
            <w:tcW w:w="793" w:type="dxa"/>
            <w:tcBorders>
              <w:top w:val="single" w:sz="4" w:space="0" w:color="auto"/>
              <w:left w:val="single" w:sz="4" w:space="0" w:color="auto"/>
              <w:bottom w:val="single" w:sz="4" w:space="0" w:color="auto"/>
              <w:right w:val="single" w:sz="4" w:space="0" w:color="auto"/>
            </w:tcBorders>
            <w:vAlign w:val="bottom"/>
            <w:hideMark/>
          </w:tcPr>
          <w:p w14:paraId="6764D37C" w14:textId="77777777" w:rsidR="007E68E1" w:rsidRDefault="007E68E1" w:rsidP="0046036C">
            <w:pPr>
              <w:pStyle w:val="Tabletext"/>
              <w:jc w:val="center"/>
              <w:rPr>
                <w:lang w:val="en-GB"/>
              </w:rPr>
            </w:pPr>
            <w:r>
              <w:rPr>
                <w:rFonts w:cs="Times New Roman" w:hint="cs"/>
                <w:szCs w:val="20"/>
                <w:rtl/>
                <w:lang w:val="en-GB"/>
              </w:rPr>
              <w:t>–</w:t>
            </w:r>
            <w:r>
              <w:rPr>
                <w:lang w:val="en-GB"/>
              </w:rPr>
              <w:t>38,1</w:t>
            </w:r>
          </w:p>
        </w:tc>
        <w:tc>
          <w:tcPr>
            <w:tcW w:w="793" w:type="dxa"/>
            <w:tcBorders>
              <w:top w:val="single" w:sz="4" w:space="0" w:color="auto"/>
              <w:left w:val="single" w:sz="4" w:space="0" w:color="auto"/>
              <w:bottom w:val="single" w:sz="4" w:space="0" w:color="auto"/>
              <w:right w:val="single" w:sz="4" w:space="0" w:color="auto"/>
            </w:tcBorders>
            <w:vAlign w:val="bottom"/>
            <w:hideMark/>
          </w:tcPr>
          <w:p w14:paraId="22122A0B" w14:textId="77777777" w:rsidR="007E68E1" w:rsidRDefault="007E68E1" w:rsidP="0046036C">
            <w:pPr>
              <w:pStyle w:val="Tabletext"/>
              <w:jc w:val="center"/>
              <w:rPr>
                <w:lang w:val="en-GB"/>
              </w:rPr>
            </w:pPr>
            <w:r>
              <w:rPr>
                <w:rFonts w:cs="Times New Roman" w:hint="cs"/>
                <w:szCs w:val="20"/>
                <w:rtl/>
                <w:lang w:val="en-GB"/>
              </w:rPr>
              <w:t>–</w:t>
            </w:r>
            <w:r>
              <w:rPr>
                <w:lang w:val="en-GB"/>
              </w:rPr>
              <w:t>40,7</w:t>
            </w:r>
          </w:p>
        </w:tc>
        <w:tc>
          <w:tcPr>
            <w:tcW w:w="793" w:type="dxa"/>
            <w:tcBorders>
              <w:top w:val="single" w:sz="4" w:space="0" w:color="auto"/>
              <w:left w:val="single" w:sz="4" w:space="0" w:color="auto"/>
              <w:bottom w:val="single" w:sz="4" w:space="0" w:color="auto"/>
              <w:right w:val="single" w:sz="4" w:space="0" w:color="auto"/>
            </w:tcBorders>
            <w:vAlign w:val="bottom"/>
            <w:hideMark/>
          </w:tcPr>
          <w:p w14:paraId="2DE3B459" w14:textId="77777777" w:rsidR="007E68E1" w:rsidRDefault="007E68E1" w:rsidP="0046036C">
            <w:pPr>
              <w:pStyle w:val="Tabletext"/>
              <w:jc w:val="center"/>
              <w:rPr>
                <w:lang w:val="en-GB"/>
              </w:rPr>
            </w:pPr>
            <w:r>
              <w:rPr>
                <w:rFonts w:cs="Times New Roman" w:hint="cs"/>
                <w:szCs w:val="20"/>
                <w:rtl/>
                <w:lang w:val="en-GB"/>
              </w:rPr>
              <w:t>–</w:t>
            </w:r>
            <w:r>
              <w:rPr>
                <w:lang w:val="en-GB"/>
              </w:rPr>
              <w:t>49,5</w:t>
            </w:r>
          </w:p>
        </w:tc>
        <w:tc>
          <w:tcPr>
            <w:tcW w:w="793" w:type="dxa"/>
            <w:tcBorders>
              <w:top w:val="single" w:sz="4" w:space="0" w:color="auto"/>
              <w:left w:val="single" w:sz="4" w:space="0" w:color="auto"/>
              <w:bottom w:val="single" w:sz="4" w:space="0" w:color="auto"/>
              <w:right w:val="single" w:sz="4" w:space="0" w:color="auto"/>
            </w:tcBorders>
            <w:vAlign w:val="bottom"/>
            <w:hideMark/>
          </w:tcPr>
          <w:p w14:paraId="138A97B2" w14:textId="77777777" w:rsidR="007E68E1" w:rsidRDefault="007E68E1" w:rsidP="0046036C">
            <w:pPr>
              <w:pStyle w:val="Tabletext"/>
              <w:jc w:val="center"/>
              <w:rPr>
                <w:lang w:val="en-GB"/>
              </w:rPr>
            </w:pPr>
            <w:r>
              <w:rPr>
                <w:rFonts w:cs="Times New Roman" w:hint="cs"/>
                <w:szCs w:val="20"/>
                <w:rtl/>
                <w:lang w:val="en-GB"/>
              </w:rPr>
              <w:t>–</w:t>
            </w:r>
            <w:r>
              <w:rPr>
                <w:lang w:val="en-GB"/>
              </w:rPr>
              <w:t>53,1</w:t>
            </w:r>
          </w:p>
        </w:tc>
        <w:tc>
          <w:tcPr>
            <w:tcW w:w="793" w:type="dxa"/>
            <w:tcBorders>
              <w:top w:val="single" w:sz="4" w:space="0" w:color="auto"/>
              <w:left w:val="single" w:sz="4" w:space="0" w:color="auto"/>
              <w:bottom w:val="single" w:sz="4" w:space="0" w:color="auto"/>
              <w:right w:val="single" w:sz="4" w:space="0" w:color="auto"/>
            </w:tcBorders>
            <w:vAlign w:val="bottom"/>
            <w:hideMark/>
          </w:tcPr>
          <w:p w14:paraId="46EA4794" w14:textId="77777777" w:rsidR="007E68E1" w:rsidRDefault="007E68E1" w:rsidP="0046036C">
            <w:pPr>
              <w:pStyle w:val="Tabletext"/>
              <w:jc w:val="center"/>
              <w:rPr>
                <w:lang w:val="en-GB"/>
              </w:rPr>
            </w:pPr>
            <w:r>
              <w:rPr>
                <w:rFonts w:cs="Times New Roman" w:hint="cs"/>
                <w:szCs w:val="20"/>
                <w:rtl/>
                <w:lang w:val="en-GB"/>
              </w:rPr>
              <w:t>–</w:t>
            </w:r>
            <w:r>
              <w:rPr>
                <w:lang w:val="en-GB"/>
              </w:rPr>
              <w:t>55,1</w:t>
            </w:r>
          </w:p>
        </w:tc>
        <w:tc>
          <w:tcPr>
            <w:tcW w:w="793" w:type="dxa"/>
            <w:tcBorders>
              <w:top w:val="single" w:sz="4" w:space="0" w:color="auto"/>
              <w:left w:val="single" w:sz="4" w:space="0" w:color="auto"/>
              <w:bottom w:val="single" w:sz="4" w:space="0" w:color="auto"/>
              <w:right w:val="single" w:sz="4" w:space="0" w:color="auto"/>
            </w:tcBorders>
            <w:vAlign w:val="center"/>
            <w:hideMark/>
          </w:tcPr>
          <w:p w14:paraId="24C8D049" w14:textId="77777777" w:rsidR="007E68E1" w:rsidRDefault="007E68E1" w:rsidP="0046036C">
            <w:pPr>
              <w:pStyle w:val="Tabletext"/>
              <w:tabs>
                <w:tab w:val="decimal" w:pos="140"/>
              </w:tabs>
              <w:jc w:val="center"/>
              <w:rPr>
                <w:lang w:val="en-GB"/>
              </w:rPr>
            </w:pPr>
            <w:r>
              <w:rPr>
                <w:lang w:val="en-GB"/>
              </w:rPr>
              <w:t>9</w:t>
            </w:r>
          </w:p>
        </w:tc>
        <w:tc>
          <w:tcPr>
            <w:tcW w:w="819" w:type="dxa"/>
            <w:tcBorders>
              <w:top w:val="single" w:sz="4" w:space="0" w:color="auto"/>
              <w:left w:val="single" w:sz="4" w:space="0" w:color="auto"/>
              <w:bottom w:val="single" w:sz="4" w:space="0" w:color="auto"/>
              <w:right w:val="single" w:sz="4" w:space="0" w:color="auto"/>
            </w:tcBorders>
            <w:vAlign w:val="bottom"/>
            <w:hideMark/>
          </w:tcPr>
          <w:p w14:paraId="46EB39FD" w14:textId="77777777" w:rsidR="007E68E1" w:rsidRDefault="007E68E1" w:rsidP="0046036C">
            <w:pPr>
              <w:pStyle w:val="Tabletext"/>
              <w:jc w:val="center"/>
              <w:rPr>
                <w:lang w:val="en-GB"/>
              </w:rPr>
            </w:pPr>
            <w:r>
              <w:rPr>
                <w:lang w:val="en-GB"/>
              </w:rPr>
              <w:t>15,9</w:t>
            </w:r>
          </w:p>
        </w:tc>
      </w:tr>
      <w:tr w:rsidR="007E68E1" w14:paraId="4473A481"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6625BA57" w14:textId="77777777" w:rsidR="007E68E1" w:rsidRDefault="007E68E1" w:rsidP="0046036C">
            <w:pPr>
              <w:pStyle w:val="Tabletext"/>
              <w:jc w:val="center"/>
              <w:rPr>
                <w:rFonts w:eastAsia="Arial Unicode MS"/>
                <w:lang w:val="en-GB"/>
              </w:rPr>
            </w:pPr>
            <w:r>
              <w:rPr>
                <w:lang w:val="en-GB"/>
              </w:rPr>
              <w:t>DRM_B2</w:t>
            </w:r>
          </w:p>
        </w:tc>
        <w:tc>
          <w:tcPr>
            <w:tcW w:w="1269" w:type="dxa"/>
            <w:tcBorders>
              <w:top w:val="single" w:sz="4" w:space="0" w:color="auto"/>
              <w:left w:val="single" w:sz="4" w:space="0" w:color="auto"/>
              <w:bottom w:val="single" w:sz="4" w:space="0" w:color="auto"/>
              <w:right w:val="single" w:sz="4" w:space="0" w:color="auto"/>
            </w:tcBorders>
            <w:vAlign w:val="center"/>
            <w:hideMark/>
          </w:tcPr>
          <w:p w14:paraId="506A87CD" w14:textId="77777777" w:rsidR="007E68E1" w:rsidRDefault="007E68E1" w:rsidP="0046036C">
            <w:pPr>
              <w:pStyle w:val="Tabletext"/>
              <w:jc w:val="center"/>
              <w:rPr>
                <w:rFonts w:eastAsia="Arial Unicode MS"/>
                <w:lang w:val="en-GB"/>
              </w:rPr>
            </w:pPr>
            <w:r>
              <w:rPr>
                <w:lang w:val="en-GB"/>
              </w:rPr>
              <w:t>DRM_B3</w:t>
            </w:r>
          </w:p>
        </w:tc>
        <w:tc>
          <w:tcPr>
            <w:tcW w:w="793" w:type="dxa"/>
            <w:tcBorders>
              <w:top w:val="single" w:sz="4" w:space="0" w:color="auto"/>
              <w:left w:val="single" w:sz="4" w:space="0" w:color="auto"/>
              <w:bottom w:val="single" w:sz="4" w:space="0" w:color="auto"/>
              <w:right w:val="single" w:sz="4" w:space="0" w:color="auto"/>
            </w:tcBorders>
            <w:vAlign w:val="bottom"/>
            <w:hideMark/>
          </w:tcPr>
          <w:p w14:paraId="21E8A867" w14:textId="77777777" w:rsidR="007E68E1" w:rsidRDefault="007E68E1" w:rsidP="0046036C">
            <w:pPr>
              <w:pStyle w:val="Tabletext"/>
              <w:jc w:val="center"/>
              <w:rPr>
                <w:lang w:val="en-GB"/>
              </w:rPr>
            </w:pPr>
            <w:r>
              <w:rPr>
                <w:rFonts w:cs="Times New Roman" w:hint="cs"/>
                <w:szCs w:val="20"/>
                <w:rtl/>
                <w:lang w:val="en-GB"/>
              </w:rPr>
              <w:t>–</w:t>
            </w:r>
            <w:r>
              <w:rPr>
                <w:lang w:val="en-GB"/>
              </w:rPr>
              <w:t>52,9</w:t>
            </w:r>
          </w:p>
        </w:tc>
        <w:tc>
          <w:tcPr>
            <w:tcW w:w="793" w:type="dxa"/>
            <w:tcBorders>
              <w:top w:val="single" w:sz="4" w:space="0" w:color="auto"/>
              <w:left w:val="single" w:sz="4" w:space="0" w:color="auto"/>
              <w:bottom w:val="single" w:sz="4" w:space="0" w:color="auto"/>
              <w:right w:val="single" w:sz="4" w:space="0" w:color="auto"/>
            </w:tcBorders>
            <w:vAlign w:val="bottom"/>
            <w:hideMark/>
          </w:tcPr>
          <w:p w14:paraId="75914497" w14:textId="77777777" w:rsidR="007E68E1" w:rsidRDefault="007E68E1" w:rsidP="0046036C">
            <w:pPr>
              <w:pStyle w:val="Tabletext"/>
              <w:jc w:val="center"/>
              <w:rPr>
                <w:lang w:val="en-GB"/>
              </w:rPr>
            </w:pPr>
            <w:r>
              <w:rPr>
                <w:rFonts w:cs="Times New Roman" w:hint="cs"/>
                <w:szCs w:val="20"/>
                <w:rtl/>
                <w:lang w:val="en-GB"/>
              </w:rPr>
              <w:t>–</w:t>
            </w:r>
            <w:r>
              <w:rPr>
                <w:lang w:val="en-GB"/>
              </w:rPr>
              <w:t>51</w:t>
            </w:r>
          </w:p>
        </w:tc>
        <w:tc>
          <w:tcPr>
            <w:tcW w:w="793" w:type="dxa"/>
            <w:tcBorders>
              <w:top w:val="single" w:sz="4" w:space="0" w:color="auto"/>
              <w:left w:val="single" w:sz="4" w:space="0" w:color="auto"/>
              <w:bottom w:val="single" w:sz="4" w:space="0" w:color="auto"/>
              <w:right w:val="single" w:sz="4" w:space="0" w:color="auto"/>
            </w:tcBorders>
            <w:vAlign w:val="bottom"/>
            <w:hideMark/>
          </w:tcPr>
          <w:p w14:paraId="61015881" w14:textId="77777777" w:rsidR="007E68E1" w:rsidRDefault="007E68E1" w:rsidP="0046036C">
            <w:pPr>
              <w:pStyle w:val="Tabletext"/>
              <w:jc w:val="center"/>
              <w:rPr>
                <w:lang w:val="en-GB"/>
              </w:rPr>
            </w:pPr>
            <w:r>
              <w:rPr>
                <w:rFonts w:cs="Times New Roman" w:hint="cs"/>
                <w:szCs w:val="20"/>
                <w:rtl/>
                <w:lang w:val="en-GB"/>
              </w:rPr>
              <w:t>–</w:t>
            </w:r>
            <w:r>
              <w:rPr>
                <w:lang w:val="en-GB"/>
              </w:rPr>
              <w:t>47,4</w:t>
            </w:r>
          </w:p>
        </w:tc>
        <w:tc>
          <w:tcPr>
            <w:tcW w:w="793" w:type="dxa"/>
            <w:tcBorders>
              <w:top w:val="single" w:sz="4" w:space="0" w:color="auto"/>
              <w:left w:val="single" w:sz="4" w:space="0" w:color="auto"/>
              <w:bottom w:val="single" w:sz="4" w:space="0" w:color="auto"/>
              <w:right w:val="single" w:sz="4" w:space="0" w:color="auto"/>
            </w:tcBorders>
            <w:vAlign w:val="bottom"/>
            <w:hideMark/>
          </w:tcPr>
          <w:p w14:paraId="0BAD2C40" w14:textId="77777777" w:rsidR="007E68E1" w:rsidRDefault="007E68E1" w:rsidP="0046036C">
            <w:pPr>
              <w:pStyle w:val="Tabletext"/>
              <w:jc w:val="center"/>
              <w:rPr>
                <w:lang w:val="en-GB"/>
              </w:rPr>
            </w:pPr>
            <w:r>
              <w:rPr>
                <w:rFonts w:cs="Times New Roman" w:hint="cs"/>
                <w:szCs w:val="20"/>
                <w:rtl/>
                <w:lang w:val="en-GB"/>
              </w:rPr>
              <w:t>–</w:t>
            </w:r>
            <w:r>
              <w:rPr>
                <w:lang w:val="en-GB"/>
              </w:rPr>
              <w:t>38,6</w:t>
            </w:r>
          </w:p>
        </w:tc>
        <w:tc>
          <w:tcPr>
            <w:tcW w:w="793" w:type="dxa"/>
            <w:tcBorders>
              <w:top w:val="single" w:sz="4" w:space="0" w:color="auto"/>
              <w:left w:val="single" w:sz="4" w:space="0" w:color="auto"/>
              <w:bottom w:val="single" w:sz="4" w:space="0" w:color="auto"/>
              <w:right w:val="single" w:sz="4" w:space="0" w:color="auto"/>
            </w:tcBorders>
            <w:vAlign w:val="bottom"/>
            <w:hideMark/>
          </w:tcPr>
          <w:p w14:paraId="0D874F7F" w14:textId="77777777" w:rsidR="007E68E1" w:rsidRDefault="007E68E1" w:rsidP="0046036C">
            <w:pPr>
              <w:pStyle w:val="Tabletext"/>
              <w:jc w:val="center"/>
              <w:rPr>
                <w:lang w:val="en-GB"/>
              </w:rPr>
            </w:pPr>
            <w:r>
              <w:rPr>
                <w:rFonts w:cs="Times New Roman" w:hint="cs"/>
                <w:szCs w:val="20"/>
                <w:rtl/>
                <w:lang w:val="en-GB"/>
              </w:rPr>
              <w:t>–</w:t>
            </w:r>
            <w:r>
              <w:rPr>
                <w:lang w:val="en-GB"/>
              </w:rPr>
              <w:t>16,6</w:t>
            </w:r>
          </w:p>
        </w:tc>
        <w:tc>
          <w:tcPr>
            <w:tcW w:w="793" w:type="dxa"/>
            <w:tcBorders>
              <w:top w:val="single" w:sz="4" w:space="0" w:color="auto"/>
              <w:left w:val="single" w:sz="4" w:space="0" w:color="auto"/>
              <w:bottom w:val="single" w:sz="4" w:space="0" w:color="auto"/>
              <w:right w:val="single" w:sz="4" w:space="0" w:color="auto"/>
            </w:tcBorders>
            <w:vAlign w:val="bottom"/>
            <w:hideMark/>
          </w:tcPr>
          <w:p w14:paraId="1B01701D" w14:textId="77777777" w:rsidR="007E68E1" w:rsidRDefault="007E68E1" w:rsidP="0046036C">
            <w:pPr>
              <w:pStyle w:val="Tabletext"/>
              <w:jc w:val="center"/>
              <w:rPr>
                <w:lang w:val="en-GB"/>
              </w:rPr>
            </w:pPr>
            <w:r>
              <w:rPr>
                <w:rFonts w:cs="Times New Roman" w:hint="cs"/>
                <w:szCs w:val="20"/>
                <w:rtl/>
                <w:lang w:val="en-GB"/>
              </w:rPr>
              <w:t>–</w:t>
            </w:r>
            <w:r>
              <w:rPr>
                <w:lang w:val="en-GB"/>
              </w:rPr>
              <w:t>3,2</w:t>
            </w:r>
          </w:p>
        </w:tc>
        <w:tc>
          <w:tcPr>
            <w:tcW w:w="793" w:type="dxa"/>
            <w:tcBorders>
              <w:top w:val="single" w:sz="4" w:space="0" w:color="auto"/>
              <w:left w:val="single" w:sz="4" w:space="0" w:color="auto"/>
              <w:bottom w:val="single" w:sz="4" w:space="0" w:color="auto"/>
              <w:right w:val="single" w:sz="4" w:space="0" w:color="auto"/>
            </w:tcBorders>
            <w:vAlign w:val="bottom"/>
            <w:hideMark/>
          </w:tcPr>
          <w:p w14:paraId="2136CC1F" w14:textId="77777777" w:rsidR="007E68E1" w:rsidRDefault="007E68E1" w:rsidP="0046036C">
            <w:pPr>
              <w:pStyle w:val="Tabletext"/>
              <w:jc w:val="center"/>
              <w:rPr>
                <w:lang w:val="en-GB"/>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4E4194F5" w14:textId="77777777" w:rsidR="007E68E1" w:rsidRDefault="007E68E1" w:rsidP="0046036C">
            <w:pPr>
              <w:pStyle w:val="Tabletext"/>
              <w:jc w:val="center"/>
              <w:rPr>
                <w:lang w:val="en-GB"/>
              </w:rPr>
            </w:pPr>
            <w:r>
              <w:rPr>
                <w:rFonts w:cs="Times New Roman" w:hint="cs"/>
                <w:szCs w:val="20"/>
                <w:rtl/>
                <w:lang w:val="en-GB"/>
              </w:rPr>
              <w:t>–</w:t>
            </w:r>
            <w:r>
              <w:rPr>
                <w:lang w:val="en-GB"/>
              </w:rPr>
              <w:t>3,2</w:t>
            </w:r>
          </w:p>
        </w:tc>
        <w:tc>
          <w:tcPr>
            <w:tcW w:w="793" w:type="dxa"/>
            <w:tcBorders>
              <w:top w:val="single" w:sz="4" w:space="0" w:color="auto"/>
              <w:left w:val="single" w:sz="4" w:space="0" w:color="auto"/>
              <w:bottom w:val="single" w:sz="4" w:space="0" w:color="auto"/>
              <w:right w:val="single" w:sz="4" w:space="0" w:color="auto"/>
            </w:tcBorders>
            <w:vAlign w:val="bottom"/>
            <w:hideMark/>
          </w:tcPr>
          <w:p w14:paraId="44FC50B9" w14:textId="77777777" w:rsidR="007E68E1" w:rsidRDefault="007E68E1" w:rsidP="0046036C">
            <w:pPr>
              <w:pStyle w:val="Tabletext"/>
              <w:jc w:val="center"/>
              <w:rPr>
                <w:lang w:val="en-GB"/>
              </w:rPr>
            </w:pPr>
            <w:r>
              <w:rPr>
                <w:rFonts w:cs="Times New Roman" w:hint="cs"/>
                <w:szCs w:val="20"/>
                <w:rtl/>
                <w:lang w:val="en-GB"/>
              </w:rPr>
              <w:t>–</w:t>
            </w:r>
            <w:r>
              <w:rPr>
                <w:lang w:val="en-GB"/>
              </w:rPr>
              <w:t>16,6</w:t>
            </w:r>
          </w:p>
        </w:tc>
        <w:tc>
          <w:tcPr>
            <w:tcW w:w="793" w:type="dxa"/>
            <w:tcBorders>
              <w:top w:val="single" w:sz="4" w:space="0" w:color="auto"/>
              <w:left w:val="single" w:sz="4" w:space="0" w:color="auto"/>
              <w:bottom w:val="single" w:sz="4" w:space="0" w:color="auto"/>
              <w:right w:val="single" w:sz="4" w:space="0" w:color="auto"/>
            </w:tcBorders>
            <w:vAlign w:val="bottom"/>
            <w:hideMark/>
          </w:tcPr>
          <w:p w14:paraId="1EB19B42" w14:textId="77777777" w:rsidR="007E68E1" w:rsidRDefault="007E68E1" w:rsidP="0046036C">
            <w:pPr>
              <w:pStyle w:val="Tabletext"/>
              <w:jc w:val="center"/>
              <w:rPr>
                <w:lang w:val="en-GB"/>
              </w:rPr>
            </w:pPr>
            <w:r>
              <w:rPr>
                <w:rFonts w:cs="Times New Roman" w:hint="cs"/>
                <w:szCs w:val="20"/>
                <w:rtl/>
                <w:lang w:val="en-GB"/>
              </w:rPr>
              <w:t>–</w:t>
            </w:r>
            <w:r>
              <w:rPr>
                <w:lang w:val="en-GB"/>
              </w:rPr>
              <w:t>38,6</w:t>
            </w:r>
          </w:p>
        </w:tc>
        <w:tc>
          <w:tcPr>
            <w:tcW w:w="793" w:type="dxa"/>
            <w:tcBorders>
              <w:top w:val="single" w:sz="4" w:space="0" w:color="auto"/>
              <w:left w:val="single" w:sz="4" w:space="0" w:color="auto"/>
              <w:bottom w:val="single" w:sz="4" w:space="0" w:color="auto"/>
              <w:right w:val="single" w:sz="4" w:space="0" w:color="auto"/>
            </w:tcBorders>
            <w:vAlign w:val="bottom"/>
            <w:hideMark/>
          </w:tcPr>
          <w:p w14:paraId="1E9DE27C" w14:textId="77777777" w:rsidR="007E68E1" w:rsidRDefault="007E68E1" w:rsidP="0046036C">
            <w:pPr>
              <w:pStyle w:val="Tabletext"/>
              <w:jc w:val="center"/>
              <w:rPr>
                <w:lang w:val="en-GB"/>
              </w:rPr>
            </w:pPr>
            <w:r>
              <w:rPr>
                <w:rFonts w:cs="Times New Roman" w:hint="cs"/>
                <w:szCs w:val="20"/>
                <w:rtl/>
                <w:lang w:val="en-GB"/>
              </w:rPr>
              <w:t>–</w:t>
            </w:r>
            <w:r>
              <w:rPr>
                <w:lang w:val="en-GB"/>
              </w:rPr>
              <w:t>47,4</w:t>
            </w:r>
          </w:p>
        </w:tc>
        <w:tc>
          <w:tcPr>
            <w:tcW w:w="793" w:type="dxa"/>
            <w:tcBorders>
              <w:top w:val="single" w:sz="4" w:space="0" w:color="auto"/>
              <w:left w:val="single" w:sz="4" w:space="0" w:color="auto"/>
              <w:bottom w:val="single" w:sz="4" w:space="0" w:color="auto"/>
              <w:right w:val="single" w:sz="4" w:space="0" w:color="auto"/>
            </w:tcBorders>
            <w:vAlign w:val="bottom"/>
            <w:hideMark/>
          </w:tcPr>
          <w:p w14:paraId="2A0668AB" w14:textId="77777777" w:rsidR="007E68E1" w:rsidRDefault="007E68E1" w:rsidP="0046036C">
            <w:pPr>
              <w:pStyle w:val="Tabletext"/>
              <w:jc w:val="center"/>
              <w:rPr>
                <w:lang w:val="en-GB"/>
              </w:rPr>
            </w:pPr>
            <w:r>
              <w:rPr>
                <w:rFonts w:cs="Times New Roman" w:hint="cs"/>
                <w:szCs w:val="20"/>
                <w:rtl/>
                <w:lang w:val="en-GB"/>
              </w:rPr>
              <w:t>–</w:t>
            </w:r>
            <w:r>
              <w:rPr>
                <w:lang w:val="en-GB"/>
              </w:rPr>
              <w:t>51</w:t>
            </w:r>
          </w:p>
        </w:tc>
        <w:tc>
          <w:tcPr>
            <w:tcW w:w="793" w:type="dxa"/>
            <w:tcBorders>
              <w:top w:val="single" w:sz="4" w:space="0" w:color="auto"/>
              <w:left w:val="single" w:sz="4" w:space="0" w:color="auto"/>
              <w:bottom w:val="single" w:sz="4" w:space="0" w:color="auto"/>
              <w:right w:val="single" w:sz="4" w:space="0" w:color="auto"/>
            </w:tcBorders>
            <w:vAlign w:val="bottom"/>
            <w:hideMark/>
          </w:tcPr>
          <w:p w14:paraId="52EA35BF" w14:textId="77777777" w:rsidR="007E68E1" w:rsidRDefault="007E68E1" w:rsidP="0046036C">
            <w:pPr>
              <w:pStyle w:val="Tabletext"/>
              <w:jc w:val="center"/>
              <w:rPr>
                <w:lang w:val="en-GB"/>
              </w:rPr>
            </w:pPr>
            <w:r>
              <w:rPr>
                <w:rFonts w:cs="Times New Roman" w:hint="cs"/>
                <w:szCs w:val="20"/>
                <w:rtl/>
                <w:lang w:val="en-GB"/>
              </w:rPr>
              <w:t>–</w:t>
            </w:r>
            <w:r>
              <w:rPr>
                <w:lang w:val="en-GB"/>
              </w:rPr>
              <w:t>52,9</w:t>
            </w:r>
          </w:p>
        </w:tc>
        <w:tc>
          <w:tcPr>
            <w:tcW w:w="793" w:type="dxa"/>
            <w:tcBorders>
              <w:top w:val="single" w:sz="4" w:space="0" w:color="auto"/>
              <w:left w:val="single" w:sz="4" w:space="0" w:color="auto"/>
              <w:bottom w:val="single" w:sz="4" w:space="0" w:color="auto"/>
              <w:right w:val="single" w:sz="4" w:space="0" w:color="auto"/>
            </w:tcBorders>
            <w:vAlign w:val="center"/>
            <w:hideMark/>
          </w:tcPr>
          <w:p w14:paraId="7E1CC11E" w14:textId="77777777" w:rsidR="007E68E1" w:rsidRDefault="007E68E1" w:rsidP="0046036C">
            <w:pPr>
              <w:pStyle w:val="Tabletext"/>
              <w:tabs>
                <w:tab w:val="decimal" w:pos="140"/>
              </w:tabs>
              <w:jc w:val="center"/>
              <w:rPr>
                <w:lang w:val="en-GB"/>
              </w:rPr>
            </w:pPr>
            <w:r>
              <w:rPr>
                <w:lang w:val="en-GB"/>
              </w:rPr>
              <w:t>10</w:t>
            </w:r>
          </w:p>
        </w:tc>
        <w:tc>
          <w:tcPr>
            <w:tcW w:w="819" w:type="dxa"/>
            <w:tcBorders>
              <w:top w:val="single" w:sz="4" w:space="0" w:color="auto"/>
              <w:left w:val="single" w:sz="4" w:space="0" w:color="auto"/>
              <w:bottom w:val="single" w:sz="4" w:space="0" w:color="auto"/>
              <w:right w:val="single" w:sz="4" w:space="0" w:color="auto"/>
            </w:tcBorders>
            <w:vAlign w:val="bottom"/>
            <w:hideMark/>
          </w:tcPr>
          <w:p w14:paraId="302988D8" w14:textId="77777777" w:rsidR="007E68E1" w:rsidRDefault="007E68E1" w:rsidP="0046036C">
            <w:pPr>
              <w:pStyle w:val="Tabletext"/>
              <w:jc w:val="center"/>
              <w:rPr>
                <w:lang w:val="en-GB"/>
              </w:rPr>
            </w:pPr>
            <w:r>
              <w:rPr>
                <w:lang w:val="en-GB"/>
              </w:rPr>
              <w:t>15,4</w:t>
            </w:r>
          </w:p>
        </w:tc>
      </w:tr>
      <w:tr w:rsidR="007E68E1" w14:paraId="00EA01D7"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237AC122" w14:textId="77777777" w:rsidR="007E68E1" w:rsidRDefault="007E68E1" w:rsidP="0046036C">
            <w:pPr>
              <w:pStyle w:val="Tabletext"/>
              <w:jc w:val="center"/>
              <w:rPr>
                <w:rFonts w:eastAsia="Arial Unicode MS"/>
                <w:lang w:val="en-GB"/>
              </w:rPr>
            </w:pPr>
            <w:r>
              <w:rPr>
                <w:lang w:val="en-GB"/>
              </w:rPr>
              <w:t>DRM_B3</w:t>
            </w:r>
          </w:p>
        </w:tc>
        <w:tc>
          <w:tcPr>
            <w:tcW w:w="1269" w:type="dxa"/>
            <w:tcBorders>
              <w:top w:val="single" w:sz="4" w:space="0" w:color="auto"/>
              <w:left w:val="single" w:sz="4" w:space="0" w:color="auto"/>
              <w:bottom w:val="single" w:sz="4" w:space="0" w:color="auto"/>
              <w:right w:val="single" w:sz="4" w:space="0" w:color="auto"/>
            </w:tcBorders>
            <w:vAlign w:val="center"/>
            <w:hideMark/>
          </w:tcPr>
          <w:p w14:paraId="374FE7C7" w14:textId="77777777" w:rsidR="007E68E1" w:rsidRDefault="007E68E1" w:rsidP="0046036C">
            <w:pPr>
              <w:pStyle w:val="Tabletext"/>
              <w:jc w:val="center"/>
              <w:rPr>
                <w:rFonts w:eastAsia="Arial Unicode MS"/>
                <w:lang w:val="en-GB"/>
              </w:rPr>
            </w:pPr>
            <w:r>
              <w:rPr>
                <w:lang w:val="en-GB"/>
              </w:rPr>
              <w:t>DRM_B0</w:t>
            </w:r>
          </w:p>
        </w:tc>
        <w:tc>
          <w:tcPr>
            <w:tcW w:w="793" w:type="dxa"/>
            <w:tcBorders>
              <w:top w:val="single" w:sz="4" w:space="0" w:color="auto"/>
              <w:left w:val="single" w:sz="4" w:space="0" w:color="auto"/>
              <w:bottom w:val="single" w:sz="4" w:space="0" w:color="auto"/>
              <w:right w:val="single" w:sz="4" w:space="0" w:color="auto"/>
            </w:tcBorders>
            <w:vAlign w:val="bottom"/>
            <w:hideMark/>
          </w:tcPr>
          <w:p w14:paraId="0F7BA080" w14:textId="77777777" w:rsidR="007E68E1" w:rsidRDefault="007E68E1" w:rsidP="0046036C">
            <w:pPr>
              <w:pStyle w:val="Tabletext"/>
              <w:jc w:val="center"/>
              <w:rPr>
                <w:lang w:val="en-GB"/>
              </w:rPr>
            </w:pPr>
            <w:r>
              <w:rPr>
                <w:rFonts w:cs="Times New Roman" w:hint="cs"/>
                <w:szCs w:val="20"/>
                <w:rtl/>
                <w:lang w:val="en-GB"/>
              </w:rPr>
              <w:t>–</w:t>
            </w:r>
            <w:r>
              <w:rPr>
                <w:lang w:val="en-GB"/>
              </w:rPr>
              <w:t>56,4</w:t>
            </w:r>
          </w:p>
        </w:tc>
        <w:tc>
          <w:tcPr>
            <w:tcW w:w="793" w:type="dxa"/>
            <w:tcBorders>
              <w:top w:val="single" w:sz="4" w:space="0" w:color="auto"/>
              <w:left w:val="single" w:sz="4" w:space="0" w:color="auto"/>
              <w:bottom w:val="single" w:sz="4" w:space="0" w:color="auto"/>
              <w:right w:val="single" w:sz="4" w:space="0" w:color="auto"/>
            </w:tcBorders>
            <w:vAlign w:val="bottom"/>
            <w:hideMark/>
          </w:tcPr>
          <w:p w14:paraId="14C914DC" w14:textId="77777777" w:rsidR="007E68E1" w:rsidRDefault="007E68E1" w:rsidP="0046036C">
            <w:pPr>
              <w:pStyle w:val="Tabletext"/>
              <w:jc w:val="center"/>
              <w:rPr>
                <w:lang w:val="en-GB"/>
              </w:rPr>
            </w:pPr>
            <w:r>
              <w:rPr>
                <w:rFonts w:cs="Times New Roman" w:hint="cs"/>
                <w:szCs w:val="20"/>
                <w:rtl/>
                <w:lang w:val="en-GB"/>
              </w:rPr>
              <w:t>–</w:t>
            </w:r>
            <w:r>
              <w:rPr>
                <w:lang w:val="en-GB"/>
              </w:rPr>
              <w:t>56,2</w:t>
            </w:r>
          </w:p>
        </w:tc>
        <w:tc>
          <w:tcPr>
            <w:tcW w:w="793" w:type="dxa"/>
            <w:tcBorders>
              <w:top w:val="single" w:sz="4" w:space="0" w:color="auto"/>
              <w:left w:val="single" w:sz="4" w:space="0" w:color="auto"/>
              <w:bottom w:val="single" w:sz="4" w:space="0" w:color="auto"/>
              <w:right w:val="single" w:sz="4" w:space="0" w:color="auto"/>
            </w:tcBorders>
            <w:vAlign w:val="bottom"/>
            <w:hideMark/>
          </w:tcPr>
          <w:p w14:paraId="013204E8" w14:textId="77777777" w:rsidR="007E68E1" w:rsidRDefault="007E68E1" w:rsidP="0046036C">
            <w:pPr>
              <w:pStyle w:val="Tabletext"/>
              <w:jc w:val="center"/>
              <w:rPr>
                <w:lang w:val="en-GB"/>
              </w:rPr>
            </w:pPr>
            <w:r>
              <w:rPr>
                <w:rFonts w:cs="Times New Roman" w:hint="cs"/>
                <w:szCs w:val="20"/>
                <w:rtl/>
                <w:lang w:val="en-GB"/>
              </w:rPr>
              <w:t>–</w:t>
            </w:r>
            <w:r>
              <w:rPr>
                <w:lang w:val="en-GB"/>
              </w:rPr>
              <w:t>53,8</w:t>
            </w:r>
          </w:p>
        </w:tc>
        <w:tc>
          <w:tcPr>
            <w:tcW w:w="793" w:type="dxa"/>
            <w:tcBorders>
              <w:top w:val="single" w:sz="4" w:space="0" w:color="auto"/>
              <w:left w:val="single" w:sz="4" w:space="0" w:color="auto"/>
              <w:bottom w:val="single" w:sz="4" w:space="0" w:color="auto"/>
              <w:right w:val="single" w:sz="4" w:space="0" w:color="auto"/>
            </w:tcBorders>
            <w:vAlign w:val="bottom"/>
            <w:hideMark/>
          </w:tcPr>
          <w:p w14:paraId="76F2E89B" w14:textId="77777777" w:rsidR="007E68E1" w:rsidRDefault="007E68E1" w:rsidP="0046036C">
            <w:pPr>
              <w:pStyle w:val="Tabletext"/>
              <w:jc w:val="center"/>
              <w:rPr>
                <w:lang w:val="en-GB"/>
              </w:rPr>
            </w:pPr>
            <w:r>
              <w:rPr>
                <w:rFonts w:cs="Times New Roman" w:hint="cs"/>
                <w:szCs w:val="20"/>
                <w:rtl/>
                <w:lang w:val="en-GB"/>
              </w:rPr>
              <w:t>–</w:t>
            </w:r>
            <w:r>
              <w:rPr>
                <w:lang w:val="en-GB"/>
              </w:rPr>
              <w:t>41,1</w:t>
            </w:r>
          </w:p>
        </w:tc>
        <w:tc>
          <w:tcPr>
            <w:tcW w:w="793" w:type="dxa"/>
            <w:tcBorders>
              <w:top w:val="single" w:sz="4" w:space="0" w:color="auto"/>
              <w:left w:val="single" w:sz="4" w:space="0" w:color="auto"/>
              <w:bottom w:val="single" w:sz="4" w:space="0" w:color="auto"/>
              <w:right w:val="single" w:sz="4" w:space="0" w:color="auto"/>
            </w:tcBorders>
            <w:vAlign w:val="bottom"/>
            <w:hideMark/>
          </w:tcPr>
          <w:p w14:paraId="5FD28894" w14:textId="77777777" w:rsidR="007E68E1" w:rsidRDefault="007E68E1" w:rsidP="0046036C">
            <w:pPr>
              <w:pStyle w:val="Tabletext"/>
              <w:jc w:val="center"/>
              <w:rPr>
                <w:lang w:val="en-GB"/>
              </w:rPr>
            </w:pPr>
            <w:r>
              <w:rPr>
                <w:rFonts w:cs="Times New Roman" w:hint="cs"/>
                <w:szCs w:val="20"/>
                <w:rtl/>
                <w:lang w:val="en-GB"/>
              </w:rPr>
              <w:t>–</w:t>
            </w:r>
            <w:r>
              <w:rPr>
                <w:lang w:val="en-GB"/>
              </w:rPr>
              <w:t>14,1</w:t>
            </w:r>
          </w:p>
        </w:tc>
        <w:tc>
          <w:tcPr>
            <w:tcW w:w="793" w:type="dxa"/>
            <w:tcBorders>
              <w:top w:val="single" w:sz="4" w:space="0" w:color="auto"/>
              <w:left w:val="single" w:sz="4" w:space="0" w:color="auto"/>
              <w:bottom w:val="single" w:sz="4" w:space="0" w:color="auto"/>
              <w:right w:val="single" w:sz="4" w:space="0" w:color="auto"/>
            </w:tcBorders>
            <w:vAlign w:val="bottom"/>
            <w:hideMark/>
          </w:tcPr>
          <w:p w14:paraId="2ACE8E54" w14:textId="77777777" w:rsidR="007E68E1" w:rsidRDefault="007E68E1" w:rsidP="0046036C">
            <w:pPr>
              <w:pStyle w:val="Tabletext"/>
              <w:jc w:val="center"/>
              <w:rPr>
                <w:lang w:val="en-GB"/>
              </w:rPr>
            </w:pPr>
            <w:r>
              <w:rPr>
                <w:rFonts w:cs="Times New Roman" w:hint="cs"/>
                <w:szCs w:val="20"/>
                <w:rtl/>
                <w:lang w:val="en-GB"/>
              </w:rPr>
              <w:t>–</w:t>
            </w:r>
            <w:r>
              <w:rPr>
                <w:lang w:val="en-GB"/>
              </w:rPr>
              <w:t>0,1</w:t>
            </w:r>
          </w:p>
        </w:tc>
        <w:tc>
          <w:tcPr>
            <w:tcW w:w="793" w:type="dxa"/>
            <w:tcBorders>
              <w:top w:val="single" w:sz="4" w:space="0" w:color="auto"/>
              <w:left w:val="single" w:sz="4" w:space="0" w:color="auto"/>
              <w:bottom w:val="single" w:sz="4" w:space="0" w:color="auto"/>
              <w:right w:val="single" w:sz="4" w:space="0" w:color="auto"/>
            </w:tcBorders>
            <w:vAlign w:val="bottom"/>
            <w:hideMark/>
          </w:tcPr>
          <w:p w14:paraId="5136E9F5" w14:textId="77777777" w:rsidR="007E68E1" w:rsidRDefault="007E68E1" w:rsidP="0046036C">
            <w:pPr>
              <w:pStyle w:val="Tabletext"/>
              <w:jc w:val="center"/>
              <w:rPr>
                <w:lang w:val="en-GB"/>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42BA33BF" w14:textId="77777777" w:rsidR="007E68E1" w:rsidRDefault="007E68E1" w:rsidP="0046036C">
            <w:pPr>
              <w:pStyle w:val="Tabletext"/>
              <w:jc w:val="center"/>
              <w:rPr>
                <w:lang w:val="en-GB"/>
              </w:rPr>
            </w:pPr>
            <w:r>
              <w:rPr>
                <w:rFonts w:cs="Times New Roman" w:hint="cs"/>
                <w:szCs w:val="20"/>
                <w:rtl/>
                <w:lang w:val="en-GB"/>
              </w:rPr>
              <w:t>–</w:t>
            </w:r>
            <w:r>
              <w:rPr>
                <w:lang w:val="en-GB"/>
              </w:rPr>
              <w:t>37,7</w:t>
            </w:r>
          </w:p>
        </w:tc>
        <w:tc>
          <w:tcPr>
            <w:tcW w:w="793" w:type="dxa"/>
            <w:tcBorders>
              <w:top w:val="single" w:sz="4" w:space="0" w:color="auto"/>
              <w:left w:val="single" w:sz="4" w:space="0" w:color="auto"/>
              <w:bottom w:val="single" w:sz="4" w:space="0" w:color="auto"/>
              <w:right w:val="single" w:sz="4" w:space="0" w:color="auto"/>
            </w:tcBorders>
            <w:vAlign w:val="bottom"/>
            <w:hideMark/>
          </w:tcPr>
          <w:p w14:paraId="7C5FF4C2" w14:textId="77777777" w:rsidR="007E68E1" w:rsidRDefault="007E68E1" w:rsidP="0046036C">
            <w:pPr>
              <w:pStyle w:val="Tabletext"/>
              <w:jc w:val="center"/>
              <w:rPr>
                <w:lang w:val="en-GB"/>
              </w:rPr>
            </w:pPr>
            <w:r>
              <w:rPr>
                <w:rFonts w:cs="Times New Roman" w:hint="cs"/>
                <w:szCs w:val="20"/>
                <w:rtl/>
                <w:lang w:val="en-GB"/>
              </w:rPr>
              <w:t>–</w:t>
            </w:r>
            <w:r>
              <w:rPr>
                <w:lang w:val="en-GB"/>
              </w:rPr>
              <w:t>50,9</w:t>
            </w:r>
          </w:p>
        </w:tc>
        <w:tc>
          <w:tcPr>
            <w:tcW w:w="793" w:type="dxa"/>
            <w:tcBorders>
              <w:top w:val="single" w:sz="4" w:space="0" w:color="auto"/>
              <w:left w:val="single" w:sz="4" w:space="0" w:color="auto"/>
              <w:bottom w:val="single" w:sz="4" w:space="0" w:color="auto"/>
              <w:right w:val="single" w:sz="4" w:space="0" w:color="auto"/>
            </w:tcBorders>
            <w:vAlign w:val="bottom"/>
            <w:hideMark/>
          </w:tcPr>
          <w:p w14:paraId="083DB688" w14:textId="77777777" w:rsidR="007E68E1" w:rsidRDefault="007E68E1" w:rsidP="0046036C">
            <w:pPr>
              <w:pStyle w:val="Tabletext"/>
              <w:jc w:val="center"/>
              <w:rPr>
                <w:lang w:val="en-GB"/>
              </w:rPr>
            </w:pPr>
            <w:r>
              <w:rPr>
                <w:rFonts w:cs="Times New Roman" w:hint="cs"/>
                <w:szCs w:val="20"/>
                <w:rtl/>
                <w:lang w:val="en-GB"/>
              </w:rPr>
              <w:t>–</w:t>
            </w:r>
            <w:r>
              <w:rPr>
                <w:lang w:val="en-GB"/>
              </w:rPr>
              <w:t>52,8</w:t>
            </w:r>
          </w:p>
        </w:tc>
        <w:tc>
          <w:tcPr>
            <w:tcW w:w="793" w:type="dxa"/>
            <w:tcBorders>
              <w:top w:val="single" w:sz="4" w:space="0" w:color="auto"/>
              <w:left w:val="single" w:sz="4" w:space="0" w:color="auto"/>
              <w:bottom w:val="single" w:sz="4" w:space="0" w:color="auto"/>
              <w:right w:val="single" w:sz="4" w:space="0" w:color="auto"/>
            </w:tcBorders>
            <w:vAlign w:val="bottom"/>
            <w:hideMark/>
          </w:tcPr>
          <w:p w14:paraId="42904337" w14:textId="77777777" w:rsidR="007E68E1" w:rsidRDefault="007E68E1" w:rsidP="0046036C">
            <w:pPr>
              <w:pStyle w:val="Tabletext"/>
              <w:jc w:val="center"/>
              <w:rPr>
                <w:lang w:val="en-GB"/>
              </w:rPr>
            </w:pPr>
            <w:r>
              <w:rPr>
                <w:rFonts w:cs="Times New Roman" w:hint="cs"/>
                <w:szCs w:val="20"/>
                <w:rtl/>
                <w:lang w:val="en-GB"/>
              </w:rPr>
              <w:t>–</w:t>
            </w:r>
            <w:r>
              <w:rPr>
                <w:lang w:val="en-GB"/>
              </w:rPr>
              <w:t>56,4</w:t>
            </w:r>
          </w:p>
        </w:tc>
        <w:tc>
          <w:tcPr>
            <w:tcW w:w="793" w:type="dxa"/>
            <w:tcBorders>
              <w:top w:val="single" w:sz="4" w:space="0" w:color="auto"/>
              <w:left w:val="single" w:sz="4" w:space="0" w:color="auto"/>
              <w:bottom w:val="single" w:sz="4" w:space="0" w:color="auto"/>
              <w:right w:val="single" w:sz="4" w:space="0" w:color="auto"/>
            </w:tcBorders>
            <w:vAlign w:val="bottom"/>
            <w:hideMark/>
          </w:tcPr>
          <w:p w14:paraId="336F7D95" w14:textId="77777777" w:rsidR="007E68E1" w:rsidRDefault="007E68E1" w:rsidP="0046036C">
            <w:pPr>
              <w:pStyle w:val="Tabletext"/>
              <w:jc w:val="center"/>
              <w:rPr>
                <w:lang w:val="en-GB"/>
              </w:rPr>
            </w:pPr>
            <w:r>
              <w:rPr>
                <w:rFonts w:cs="Times New Roman" w:hint="cs"/>
                <w:szCs w:val="20"/>
                <w:rtl/>
                <w:lang w:val="en-GB"/>
              </w:rPr>
              <w:t>–</w:t>
            </w:r>
            <w:r>
              <w:rPr>
                <w:lang w:val="en-GB"/>
              </w:rPr>
              <w:t>56,4</w:t>
            </w:r>
          </w:p>
        </w:tc>
        <w:tc>
          <w:tcPr>
            <w:tcW w:w="793" w:type="dxa"/>
            <w:tcBorders>
              <w:top w:val="single" w:sz="4" w:space="0" w:color="auto"/>
              <w:left w:val="single" w:sz="4" w:space="0" w:color="auto"/>
              <w:bottom w:val="single" w:sz="4" w:space="0" w:color="auto"/>
              <w:right w:val="single" w:sz="4" w:space="0" w:color="auto"/>
            </w:tcBorders>
            <w:vAlign w:val="bottom"/>
            <w:hideMark/>
          </w:tcPr>
          <w:p w14:paraId="5731867C" w14:textId="77777777" w:rsidR="007E68E1" w:rsidRDefault="007E68E1" w:rsidP="0046036C">
            <w:pPr>
              <w:pStyle w:val="Tabletext"/>
              <w:jc w:val="center"/>
              <w:rPr>
                <w:lang w:val="en-GB"/>
              </w:rPr>
            </w:pPr>
            <w:r>
              <w:rPr>
                <w:rFonts w:cs="Times New Roman" w:hint="cs"/>
                <w:szCs w:val="20"/>
                <w:rtl/>
                <w:lang w:val="en-GB"/>
              </w:rPr>
              <w:t>–</w:t>
            </w:r>
            <w:r>
              <w:rPr>
                <w:lang w:val="en-GB"/>
              </w:rPr>
              <w:t>56,4</w:t>
            </w:r>
          </w:p>
        </w:tc>
        <w:tc>
          <w:tcPr>
            <w:tcW w:w="793" w:type="dxa"/>
            <w:tcBorders>
              <w:top w:val="single" w:sz="4" w:space="0" w:color="auto"/>
              <w:left w:val="single" w:sz="4" w:space="0" w:color="auto"/>
              <w:bottom w:val="single" w:sz="4" w:space="0" w:color="auto"/>
              <w:right w:val="single" w:sz="4" w:space="0" w:color="auto"/>
            </w:tcBorders>
            <w:vAlign w:val="center"/>
            <w:hideMark/>
          </w:tcPr>
          <w:p w14:paraId="22011638" w14:textId="77777777" w:rsidR="007E68E1" w:rsidRDefault="007E68E1" w:rsidP="0046036C">
            <w:pPr>
              <w:pStyle w:val="Tabletext"/>
              <w:tabs>
                <w:tab w:val="decimal" w:pos="140"/>
              </w:tabs>
              <w:jc w:val="center"/>
              <w:rPr>
                <w:lang w:val="en-GB"/>
              </w:rPr>
            </w:pPr>
            <w:r>
              <w:rPr>
                <w:lang w:val="en-GB"/>
              </w:rPr>
              <w:t>4,5</w:t>
            </w:r>
          </w:p>
        </w:tc>
        <w:tc>
          <w:tcPr>
            <w:tcW w:w="819" w:type="dxa"/>
            <w:tcBorders>
              <w:top w:val="single" w:sz="4" w:space="0" w:color="auto"/>
              <w:left w:val="single" w:sz="4" w:space="0" w:color="auto"/>
              <w:bottom w:val="single" w:sz="4" w:space="0" w:color="auto"/>
              <w:right w:val="single" w:sz="4" w:space="0" w:color="auto"/>
            </w:tcBorders>
            <w:vAlign w:val="bottom"/>
            <w:hideMark/>
          </w:tcPr>
          <w:p w14:paraId="1EBE2DA6" w14:textId="77777777" w:rsidR="007E68E1" w:rsidRDefault="007E68E1" w:rsidP="0046036C">
            <w:pPr>
              <w:pStyle w:val="Tabletext"/>
              <w:jc w:val="center"/>
              <w:rPr>
                <w:lang w:val="en-GB"/>
              </w:rPr>
            </w:pPr>
            <w:r>
              <w:rPr>
                <w:lang w:val="en-GB"/>
              </w:rPr>
              <w:t>15,9</w:t>
            </w:r>
          </w:p>
        </w:tc>
      </w:tr>
      <w:tr w:rsidR="007E68E1" w14:paraId="21CAEC75"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2C5541FD" w14:textId="77777777" w:rsidR="007E68E1" w:rsidRDefault="007E68E1" w:rsidP="0046036C">
            <w:pPr>
              <w:pStyle w:val="Tabletext"/>
              <w:jc w:val="center"/>
              <w:rPr>
                <w:rFonts w:eastAsia="Arial Unicode MS"/>
                <w:lang w:val="en-GB"/>
              </w:rPr>
            </w:pPr>
            <w:r>
              <w:rPr>
                <w:lang w:val="en-GB"/>
              </w:rPr>
              <w:t>DRM_B3</w:t>
            </w:r>
          </w:p>
        </w:tc>
        <w:tc>
          <w:tcPr>
            <w:tcW w:w="1269" w:type="dxa"/>
            <w:tcBorders>
              <w:top w:val="single" w:sz="4" w:space="0" w:color="auto"/>
              <w:left w:val="single" w:sz="4" w:space="0" w:color="auto"/>
              <w:bottom w:val="single" w:sz="4" w:space="0" w:color="auto"/>
              <w:right w:val="single" w:sz="4" w:space="0" w:color="auto"/>
            </w:tcBorders>
            <w:vAlign w:val="center"/>
            <w:hideMark/>
          </w:tcPr>
          <w:p w14:paraId="5DD1592E" w14:textId="77777777" w:rsidR="007E68E1" w:rsidRDefault="007E68E1" w:rsidP="0046036C">
            <w:pPr>
              <w:pStyle w:val="Tabletext"/>
              <w:jc w:val="center"/>
              <w:rPr>
                <w:rFonts w:eastAsia="Arial Unicode MS"/>
                <w:lang w:val="en-GB"/>
              </w:rPr>
            </w:pPr>
            <w:r>
              <w:rPr>
                <w:lang w:val="en-GB"/>
              </w:rPr>
              <w:t>DRM_B1</w:t>
            </w:r>
          </w:p>
        </w:tc>
        <w:tc>
          <w:tcPr>
            <w:tcW w:w="793" w:type="dxa"/>
            <w:tcBorders>
              <w:top w:val="single" w:sz="4" w:space="0" w:color="auto"/>
              <w:left w:val="single" w:sz="4" w:space="0" w:color="auto"/>
              <w:bottom w:val="single" w:sz="4" w:space="0" w:color="auto"/>
              <w:right w:val="single" w:sz="4" w:space="0" w:color="auto"/>
            </w:tcBorders>
            <w:vAlign w:val="bottom"/>
            <w:hideMark/>
          </w:tcPr>
          <w:p w14:paraId="43572FFC" w14:textId="77777777" w:rsidR="007E68E1" w:rsidRDefault="007E68E1" w:rsidP="0046036C">
            <w:pPr>
              <w:pStyle w:val="Tabletext"/>
              <w:jc w:val="center"/>
              <w:rPr>
                <w:lang w:val="en-GB"/>
              </w:rPr>
            </w:pPr>
            <w:r>
              <w:rPr>
                <w:rFonts w:cs="Times New Roman" w:hint="cs"/>
                <w:szCs w:val="20"/>
                <w:rtl/>
                <w:lang w:val="en-GB"/>
              </w:rPr>
              <w:t>–</w:t>
            </w:r>
            <w:r>
              <w:rPr>
                <w:lang w:val="en-GB"/>
              </w:rPr>
              <w:t>56,8</w:t>
            </w:r>
          </w:p>
        </w:tc>
        <w:tc>
          <w:tcPr>
            <w:tcW w:w="793" w:type="dxa"/>
            <w:tcBorders>
              <w:top w:val="single" w:sz="4" w:space="0" w:color="auto"/>
              <w:left w:val="single" w:sz="4" w:space="0" w:color="auto"/>
              <w:bottom w:val="single" w:sz="4" w:space="0" w:color="auto"/>
              <w:right w:val="single" w:sz="4" w:space="0" w:color="auto"/>
            </w:tcBorders>
            <w:vAlign w:val="bottom"/>
            <w:hideMark/>
          </w:tcPr>
          <w:p w14:paraId="02D8B8DB" w14:textId="77777777" w:rsidR="007E68E1" w:rsidRDefault="007E68E1" w:rsidP="0046036C">
            <w:pPr>
              <w:pStyle w:val="Tabletext"/>
              <w:jc w:val="center"/>
              <w:rPr>
                <w:lang w:val="en-GB"/>
              </w:rPr>
            </w:pPr>
            <w:r>
              <w:rPr>
                <w:rFonts w:cs="Times New Roman" w:hint="cs"/>
                <w:szCs w:val="20"/>
                <w:rtl/>
                <w:lang w:val="en-GB"/>
              </w:rPr>
              <w:t>–</w:t>
            </w:r>
            <w:r>
              <w:rPr>
                <w:lang w:val="en-GB"/>
              </w:rPr>
              <w:t>55,7</w:t>
            </w:r>
          </w:p>
        </w:tc>
        <w:tc>
          <w:tcPr>
            <w:tcW w:w="793" w:type="dxa"/>
            <w:tcBorders>
              <w:top w:val="single" w:sz="4" w:space="0" w:color="auto"/>
              <w:left w:val="single" w:sz="4" w:space="0" w:color="auto"/>
              <w:bottom w:val="single" w:sz="4" w:space="0" w:color="auto"/>
              <w:right w:val="single" w:sz="4" w:space="0" w:color="auto"/>
            </w:tcBorders>
            <w:vAlign w:val="bottom"/>
            <w:hideMark/>
          </w:tcPr>
          <w:p w14:paraId="4F386906" w14:textId="77777777" w:rsidR="007E68E1" w:rsidRDefault="007E68E1" w:rsidP="0046036C">
            <w:pPr>
              <w:pStyle w:val="Tabletext"/>
              <w:jc w:val="center"/>
              <w:rPr>
                <w:lang w:val="en-GB"/>
              </w:rPr>
            </w:pPr>
            <w:r>
              <w:rPr>
                <w:rFonts w:cs="Times New Roman" w:hint="cs"/>
                <w:szCs w:val="20"/>
                <w:rtl/>
                <w:lang w:val="en-GB"/>
              </w:rPr>
              <w:t>–</w:t>
            </w:r>
            <w:r>
              <w:rPr>
                <w:lang w:val="en-GB"/>
              </w:rPr>
              <w:t>52,1</w:t>
            </w:r>
          </w:p>
        </w:tc>
        <w:tc>
          <w:tcPr>
            <w:tcW w:w="793" w:type="dxa"/>
            <w:tcBorders>
              <w:top w:val="single" w:sz="4" w:space="0" w:color="auto"/>
              <w:left w:val="single" w:sz="4" w:space="0" w:color="auto"/>
              <w:bottom w:val="single" w:sz="4" w:space="0" w:color="auto"/>
              <w:right w:val="single" w:sz="4" w:space="0" w:color="auto"/>
            </w:tcBorders>
            <w:vAlign w:val="bottom"/>
            <w:hideMark/>
          </w:tcPr>
          <w:p w14:paraId="4221DF40" w14:textId="77777777" w:rsidR="007E68E1" w:rsidRDefault="007E68E1" w:rsidP="0046036C">
            <w:pPr>
              <w:pStyle w:val="Tabletext"/>
              <w:jc w:val="center"/>
              <w:rPr>
                <w:lang w:val="en-GB"/>
              </w:rPr>
            </w:pPr>
            <w:r>
              <w:rPr>
                <w:rFonts w:cs="Times New Roman" w:hint="cs"/>
                <w:szCs w:val="20"/>
                <w:rtl/>
                <w:lang w:val="en-GB"/>
              </w:rPr>
              <w:t>–</w:t>
            </w:r>
            <w:r>
              <w:rPr>
                <w:lang w:val="en-GB"/>
              </w:rPr>
              <w:t>38,2</w:t>
            </w:r>
          </w:p>
        </w:tc>
        <w:tc>
          <w:tcPr>
            <w:tcW w:w="793" w:type="dxa"/>
            <w:tcBorders>
              <w:top w:val="single" w:sz="4" w:space="0" w:color="auto"/>
              <w:left w:val="single" w:sz="4" w:space="0" w:color="auto"/>
              <w:bottom w:val="single" w:sz="4" w:space="0" w:color="auto"/>
              <w:right w:val="single" w:sz="4" w:space="0" w:color="auto"/>
            </w:tcBorders>
            <w:vAlign w:val="bottom"/>
            <w:hideMark/>
          </w:tcPr>
          <w:p w14:paraId="287E8373" w14:textId="77777777" w:rsidR="007E68E1" w:rsidRDefault="007E68E1" w:rsidP="0046036C">
            <w:pPr>
              <w:pStyle w:val="Tabletext"/>
              <w:jc w:val="center"/>
              <w:rPr>
                <w:lang w:val="en-GB"/>
              </w:rPr>
            </w:pPr>
            <w:r>
              <w:rPr>
                <w:rFonts w:cs="Times New Roman" w:hint="cs"/>
                <w:szCs w:val="20"/>
                <w:rtl/>
                <w:lang w:val="en-GB"/>
              </w:rPr>
              <w:t>–</w:t>
            </w:r>
            <w:r>
              <w:rPr>
                <w:lang w:val="en-GB"/>
              </w:rPr>
              <w:t>8,2</w:t>
            </w:r>
          </w:p>
        </w:tc>
        <w:tc>
          <w:tcPr>
            <w:tcW w:w="793" w:type="dxa"/>
            <w:tcBorders>
              <w:top w:val="single" w:sz="4" w:space="0" w:color="auto"/>
              <w:left w:val="single" w:sz="4" w:space="0" w:color="auto"/>
              <w:bottom w:val="single" w:sz="4" w:space="0" w:color="auto"/>
              <w:right w:val="single" w:sz="4" w:space="0" w:color="auto"/>
            </w:tcBorders>
            <w:vAlign w:val="bottom"/>
            <w:hideMark/>
          </w:tcPr>
          <w:p w14:paraId="1885AD85" w14:textId="77777777" w:rsidR="007E68E1" w:rsidRDefault="007E68E1" w:rsidP="0046036C">
            <w:pPr>
              <w:pStyle w:val="Tabletext"/>
              <w:jc w:val="center"/>
              <w:rPr>
                <w:lang w:val="en-GB"/>
              </w:rPr>
            </w:pPr>
            <w:r>
              <w:rPr>
                <w:rFonts w:cs="Times New Roman" w:hint="cs"/>
                <w:szCs w:val="20"/>
                <w:rtl/>
                <w:lang w:val="en-GB"/>
              </w:rPr>
              <w:t>–</w:t>
            </w:r>
            <w:r>
              <w:rPr>
                <w:lang w:val="en-GB"/>
              </w:rPr>
              <w:t>0,1</w:t>
            </w:r>
          </w:p>
        </w:tc>
        <w:tc>
          <w:tcPr>
            <w:tcW w:w="793" w:type="dxa"/>
            <w:tcBorders>
              <w:top w:val="single" w:sz="4" w:space="0" w:color="auto"/>
              <w:left w:val="single" w:sz="4" w:space="0" w:color="auto"/>
              <w:bottom w:val="single" w:sz="4" w:space="0" w:color="auto"/>
              <w:right w:val="single" w:sz="4" w:space="0" w:color="auto"/>
            </w:tcBorders>
            <w:vAlign w:val="bottom"/>
            <w:hideMark/>
          </w:tcPr>
          <w:p w14:paraId="5B5E7984" w14:textId="77777777" w:rsidR="007E68E1" w:rsidRDefault="007E68E1" w:rsidP="0046036C">
            <w:pPr>
              <w:pStyle w:val="Tabletext"/>
              <w:jc w:val="center"/>
              <w:rPr>
                <w:lang w:val="en-GB"/>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5268B19E" w14:textId="77777777" w:rsidR="007E68E1" w:rsidRDefault="007E68E1" w:rsidP="0046036C">
            <w:pPr>
              <w:pStyle w:val="Tabletext"/>
              <w:jc w:val="center"/>
              <w:rPr>
                <w:lang w:val="en-GB"/>
              </w:rPr>
            </w:pPr>
            <w:r>
              <w:rPr>
                <w:rFonts w:cs="Times New Roman" w:hint="cs"/>
                <w:szCs w:val="20"/>
                <w:rtl/>
                <w:lang w:val="en-GB"/>
              </w:rPr>
              <w:t>–</w:t>
            </w:r>
            <w:r>
              <w:rPr>
                <w:lang w:val="en-GB"/>
              </w:rPr>
              <w:t>37,6</w:t>
            </w:r>
          </w:p>
        </w:tc>
        <w:tc>
          <w:tcPr>
            <w:tcW w:w="793" w:type="dxa"/>
            <w:tcBorders>
              <w:top w:val="single" w:sz="4" w:space="0" w:color="auto"/>
              <w:left w:val="single" w:sz="4" w:space="0" w:color="auto"/>
              <w:bottom w:val="single" w:sz="4" w:space="0" w:color="auto"/>
              <w:right w:val="single" w:sz="4" w:space="0" w:color="auto"/>
            </w:tcBorders>
            <w:vAlign w:val="bottom"/>
            <w:hideMark/>
          </w:tcPr>
          <w:p w14:paraId="1572CD1F" w14:textId="77777777" w:rsidR="007E68E1" w:rsidRDefault="007E68E1" w:rsidP="0046036C">
            <w:pPr>
              <w:pStyle w:val="Tabletext"/>
              <w:jc w:val="center"/>
              <w:rPr>
                <w:lang w:val="en-GB"/>
              </w:rPr>
            </w:pPr>
            <w:r>
              <w:rPr>
                <w:rFonts w:cs="Times New Roman" w:hint="cs"/>
                <w:szCs w:val="20"/>
                <w:rtl/>
                <w:lang w:val="en-GB"/>
              </w:rPr>
              <w:t>–</w:t>
            </w:r>
            <w:r>
              <w:rPr>
                <w:lang w:val="en-GB"/>
              </w:rPr>
              <w:t>50,1</w:t>
            </w:r>
          </w:p>
        </w:tc>
        <w:tc>
          <w:tcPr>
            <w:tcW w:w="793" w:type="dxa"/>
            <w:tcBorders>
              <w:top w:val="single" w:sz="4" w:space="0" w:color="auto"/>
              <w:left w:val="single" w:sz="4" w:space="0" w:color="auto"/>
              <w:bottom w:val="single" w:sz="4" w:space="0" w:color="auto"/>
              <w:right w:val="single" w:sz="4" w:space="0" w:color="auto"/>
            </w:tcBorders>
            <w:vAlign w:val="bottom"/>
            <w:hideMark/>
          </w:tcPr>
          <w:p w14:paraId="7033E61E" w14:textId="77777777" w:rsidR="007E68E1" w:rsidRDefault="007E68E1" w:rsidP="0046036C">
            <w:pPr>
              <w:pStyle w:val="Tabletext"/>
              <w:jc w:val="center"/>
              <w:rPr>
                <w:lang w:val="en-GB"/>
              </w:rPr>
            </w:pPr>
            <w:r>
              <w:rPr>
                <w:rFonts w:cs="Times New Roman" w:hint="cs"/>
                <w:szCs w:val="20"/>
                <w:rtl/>
                <w:lang w:val="en-GB"/>
              </w:rPr>
              <w:t>–</w:t>
            </w:r>
            <w:r>
              <w:rPr>
                <w:lang w:val="en-GB"/>
              </w:rPr>
              <w:t>51,9</w:t>
            </w:r>
          </w:p>
        </w:tc>
        <w:tc>
          <w:tcPr>
            <w:tcW w:w="793" w:type="dxa"/>
            <w:tcBorders>
              <w:top w:val="single" w:sz="4" w:space="0" w:color="auto"/>
              <w:left w:val="single" w:sz="4" w:space="0" w:color="auto"/>
              <w:bottom w:val="single" w:sz="4" w:space="0" w:color="auto"/>
              <w:right w:val="single" w:sz="4" w:space="0" w:color="auto"/>
            </w:tcBorders>
            <w:vAlign w:val="bottom"/>
            <w:hideMark/>
          </w:tcPr>
          <w:p w14:paraId="120FEE29" w14:textId="77777777" w:rsidR="007E68E1" w:rsidRDefault="007E68E1" w:rsidP="0046036C">
            <w:pPr>
              <w:pStyle w:val="Tabletext"/>
              <w:jc w:val="center"/>
              <w:rPr>
                <w:lang w:val="en-GB"/>
              </w:rPr>
            </w:pPr>
            <w:r>
              <w:rPr>
                <w:rFonts w:cs="Times New Roman" w:hint="cs"/>
                <w:szCs w:val="20"/>
                <w:rtl/>
                <w:lang w:val="en-GB"/>
              </w:rPr>
              <w:t>–</w:t>
            </w:r>
            <w:r>
              <w:rPr>
                <w:lang w:val="en-GB"/>
              </w:rPr>
              <w:t>56,7</w:t>
            </w:r>
          </w:p>
        </w:tc>
        <w:tc>
          <w:tcPr>
            <w:tcW w:w="793" w:type="dxa"/>
            <w:tcBorders>
              <w:top w:val="single" w:sz="4" w:space="0" w:color="auto"/>
              <w:left w:val="single" w:sz="4" w:space="0" w:color="auto"/>
              <w:bottom w:val="single" w:sz="4" w:space="0" w:color="auto"/>
              <w:right w:val="single" w:sz="4" w:space="0" w:color="auto"/>
            </w:tcBorders>
            <w:vAlign w:val="bottom"/>
            <w:hideMark/>
          </w:tcPr>
          <w:p w14:paraId="083045AF" w14:textId="77777777" w:rsidR="007E68E1" w:rsidRDefault="007E68E1" w:rsidP="0046036C">
            <w:pPr>
              <w:pStyle w:val="Tabletext"/>
              <w:jc w:val="center"/>
              <w:rPr>
                <w:lang w:val="en-GB"/>
              </w:rPr>
            </w:pPr>
            <w:r>
              <w:rPr>
                <w:rFonts w:cs="Times New Roman" w:hint="cs"/>
                <w:szCs w:val="20"/>
                <w:rtl/>
                <w:lang w:val="en-GB"/>
              </w:rPr>
              <w:t>–</w:t>
            </w:r>
            <w:r>
              <w:rPr>
                <w:lang w:val="en-GB"/>
              </w:rPr>
              <w:t>57</w:t>
            </w:r>
          </w:p>
        </w:tc>
        <w:tc>
          <w:tcPr>
            <w:tcW w:w="793" w:type="dxa"/>
            <w:tcBorders>
              <w:top w:val="single" w:sz="4" w:space="0" w:color="auto"/>
              <w:left w:val="single" w:sz="4" w:space="0" w:color="auto"/>
              <w:bottom w:val="single" w:sz="4" w:space="0" w:color="auto"/>
              <w:right w:val="single" w:sz="4" w:space="0" w:color="auto"/>
            </w:tcBorders>
            <w:vAlign w:val="bottom"/>
            <w:hideMark/>
          </w:tcPr>
          <w:p w14:paraId="3EEDF330" w14:textId="77777777" w:rsidR="007E68E1" w:rsidRDefault="007E68E1" w:rsidP="0046036C">
            <w:pPr>
              <w:pStyle w:val="Tabletext"/>
              <w:jc w:val="center"/>
              <w:rPr>
                <w:lang w:val="en-GB"/>
              </w:rPr>
            </w:pPr>
            <w:r>
              <w:rPr>
                <w:rFonts w:cs="Times New Roman" w:hint="cs"/>
                <w:szCs w:val="20"/>
                <w:rtl/>
                <w:lang w:val="en-GB"/>
              </w:rPr>
              <w:t>–</w:t>
            </w:r>
            <w:r>
              <w:rPr>
                <w:lang w:val="en-GB"/>
              </w:rPr>
              <w:t>57</w:t>
            </w:r>
          </w:p>
        </w:tc>
        <w:tc>
          <w:tcPr>
            <w:tcW w:w="793" w:type="dxa"/>
            <w:tcBorders>
              <w:top w:val="single" w:sz="4" w:space="0" w:color="auto"/>
              <w:left w:val="single" w:sz="4" w:space="0" w:color="auto"/>
              <w:bottom w:val="single" w:sz="4" w:space="0" w:color="auto"/>
              <w:right w:val="single" w:sz="4" w:space="0" w:color="auto"/>
            </w:tcBorders>
            <w:vAlign w:val="center"/>
            <w:hideMark/>
          </w:tcPr>
          <w:p w14:paraId="49973D26" w14:textId="77777777" w:rsidR="007E68E1" w:rsidRDefault="007E68E1" w:rsidP="0046036C">
            <w:pPr>
              <w:pStyle w:val="Tabletext"/>
              <w:tabs>
                <w:tab w:val="decimal" w:pos="140"/>
              </w:tabs>
              <w:jc w:val="center"/>
              <w:rPr>
                <w:lang w:val="en-GB"/>
              </w:rPr>
            </w:pPr>
            <w:r>
              <w:rPr>
                <w:lang w:val="en-GB"/>
              </w:rPr>
              <w:t>5</w:t>
            </w:r>
          </w:p>
        </w:tc>
        <w:tc>
          <w:tcPr>
            <w:tcW w:w="819" w:type="dxa"/>
            <w:tcBorders>
              <w:top w:val="single" w:sz="4" w:space="0" w:color="auto"/>
              <w:left w:val="single" w:sz="4" w:space="0" w:color="auto"/>
              <w:bottom w:val="single" w:sz="4" w:space="0" w:color="auto"/>
              <w:right w:val="single" w:sz="4" w:space="0" w:color="auto"/>
            </w:tcBorders>
            <w:vAlign w:val="bottom"/>
            <w:hideMark/>
          </w:tcPr>
          <w:p w14:paraId="4A11A3EF" w14:textId="77777777" w:rsidR="007E68E1" w:rsidRDefault="007E68E1" w:rsidP="0046036C">
            <w:pPr>
              <w:pStyle w:val="Tabletext"/>
              <w:jc w:val="center"/>
              <w:rPr>
                <w:lang w:val="en-GB"/>
              </w:rPr>
            </w:pPr>
            <w:r>
              <w:rPr>
                <w:lang w:val="en-GB"/>
              </w:rPr>
              <w:t>15,9</w:t>
            </w:r>
          </w:p>
        </w:tc>
      </w:tr>
      <w:tr w:rsidR="007E68E1" w14:paraId="2E5B499C"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00DDF5D0" w14:textId="77777777" w:rsidR="007E68E1" w:rsidRDefault="007E68E1" w:rsidP="0046036C">
            <w:pPr>
              <w:pStyle w:val="Tabletext"/>
              <w:jc w:val="center"/>
              <w:rPr>
                <w:rFonts w:eastAsia="Arial Unicode MS"/>
                <w:lang w:val="en-GB"/>
              </w:rPr>
            </w:pPr>
            <w:r>
              <w:rPr>
                <w:lang w:val="en-GB"/>
              </w:rPr>
              <w:t>DRM_B3</w:t>
            </w:r>
          </w:p>
        </w:tc>
        <w:tc>
          <w:tcPr>
            <w:tcW w:w="1269" w:type="dxa"/>
            <w:tcBorders>
              <w:top w:val="single" w:sz="4" w:space="0" w:color="auto"/>
              <w:left w:val="single" w:sz="4" w:space="0" w:color="auto"/>
              <w:bottom w:val="single" w:sz="4" w:space="0" w:color="auto"/>
              <w:right w:val="single" w:sz="4" w:space="0" w:color="auto"/>
            </w:tcBorders>
            <w:vAlign w:val="center"/>
            <w:hideMark/>
          </w:tcPr>
          <w:p w14:paraId="5E2BCD9B" w14:textId="77777777" w:rsidR="007E68E1" w:rsidRDefault="007E68E1" w:rsidP="0046036C">
            <w:pPr>
              <w:pStyle w:val="Tabletext"/>
              <w:jc w:val="center"/>
              <w:rPr>
                <w:rFonts w:eastAsia="Arial Unicode MS"/>
                <w:lang w:val="en-GB"/>
              </w:rPr>
            </w:pPr>
            <w:r>
              <w:rPr>
                <w:lang w:val="en-GB"/>
              </w:rPr>
              <w:t>DRM_B2</w:t>
            </w:r>
          </w:p>
        </w:tc>
        <w:tc>
          <w:tcPr>
            <w:tcW w:w="793" w:type="dxa"/>
            <w:tcBorders>
              <w:top w:val="single" w:sz="4" w:space="0" w:color="auto"/>
              <w:left w:val="single" w:sz="4" w:space="0" w:color="auto"/>
              <w:bottom w:val="single" w:sz="4" w:space="0" w:color="auto"/>
              <w:right w:val="single" w:sz="4" w:space="0" w:color="auto"/>
            </w:tcBorders>
            <w:vAlign w:val="bottom"/>
            <w:hideMark/>
          </w:tcPr>
          <w:p w14:paraId="517B911F" w14:textId="77777777" w:rsidR="007E68E1" w:rsidRDefault="007E68E1" w:rsidP="0046036C">
            <w:pPr>
              <w:pStyle w:val="Tabletext"/>
              <w:jc w:val="center"/>
              <w:rPr>
                <w:lang w:val="en-GB"/>
              </w:rPr>
            </w:pPr>
            <w:r>
              <w:rPr>
                <w:rFonts w:cs="Times New Roman" w:hint="cs"/>
                <w:szCs w:val="20"/>
                <w:rtl/>
                <w:lang w:val="en-GB"/>
              </w:rPr>
              <w:t>–</w:t>
            </w:r>
            <w:r>
              <w:rPr>
                <w:lang w:val="en-GB"/>
              </w:rPr>
              <w:t>54,3</w:t>
            </w:r>
          </w:p>
        </w:tc>
        <w:tc>
          <w:tcPr>
            <w:tcW w:w="793" w:type="dxa"/>
            <w:tcBorders>
              <w:top w:val="single" w:sz="4" w:space="0" w:color="auto"/>
              <w:left w:val="single" w:sz="4" w:space="0" w:color="auto"/>
              <w:bottom w:val="single" w:sz="4" w:space="0" w:color="auto"/>
              <w:right w:val="single" w:sz="4" w:space="0" w:color="auto"/>
            </w:tcBorders>
            <w:vAlign w:val="bottom"/>
            <w:hideMark/>
          </w:tcPr>
          <w:p w14:paraId="0C7B2117" w14:textId="77777777" w:rsidR="007E68E1" w:rsidRDefault="007E68E1" w:rsidP="0046036C">
            <w:pPr>
              <w:pStyle w:val="Tabletext"/>
              <w:jc w:val="center"/>
              <w:rPr>
                <w:lang w:val="en-GB"/>
              </w:rPr>
            </w:pPr>
            <w:r>
              <w:rPr>
                <w:rFonts w:cs="Times New Roman" w:hint="cs"/>
                <w:szCs w:val="20"/>
                <w:rtl/>
                <w:lang w:val="en-GB"/>
              </w:rPr>
              <w:t>–</w:t>
            </w:r>
            <w:r>
              <w:rPr>
                <w:lang w:val="en-GB"/>
              </w:rPr>
              <w:t>52,3</w:t>
            </w:r>
          </w:p>
        </w:tc>
        <w:tc>
          <w:tcPr>
            <w:tcW w:w="793" w:type="dxa"/>
            <w:tcBorders>
              <w:top w:val="single" w:sz="4" w:space="0" w:color="auto"/>
              <w:left w:val="single" w:sz="4" w:space="0" w:color="auto"/>
              <w:bottom w:val="single" w:sz="4" w:space="0" w:color="auto"/>
              <w:right w:val="single" w:sz="4" w:space="0" w:color="auto"/>
            </w:tcBorders>
            <w:vAlign w:val="bottom"/>
            <w:hideMark/>
          </w:tcPr>
          <w:p w14:paraId="6AB12620" w14:textId="77777777" w:rsidR="007E68E1" w:rsidRDefault="007E68E1" w:rsidP="0046036C">
            <w:pPr>
              <w:pStyle w:val="Tabletext"/>
              <w:jc w:val="center"/>
              <w:rPr>
                <w:lang w:val="en-GB"/>
              </w:rPr>
            </w:pPr>
            <w:r>
              <w:rPr>
                <w:rFonts w:cs="Times New Roman" w:hint="cs"/>
                <w:szCs w:val="20"/>
                <w:rtl/>
                <w:lang w:val="en-GB"/>
              </w:rPr>
              <w:t>–</w:t>
            </w:r>
            <w:r>
              <w:rPr>
                <w:lang w:val="en-GB"/>
              </w:rPr>
              <w:t>48,6</w:t>
            </w:r>
          </w:p>
        </w:tc>
        <w:tc>
          <w:tcPr>
            <w:tcW w:w="793" w:type="dxa"/>
            <w:tcBorders>
              <w:top w:val="single" w:sz="4" w:space="0" w:color="auto"/>
              <w:left w:val="single" w:sz="4" w:space="0" w:color="auto"/>
              <w:bottom w:val="single" w:sz="4" w:space="0" w:color="auto"/>
              <w:right w:val="single" w:sz="4" w:space="0" w:color="auto"/>
            </w:tcBorders>
            <w:vAlign w:val="bottom"/>
            <w:hideMark/>
          </w:tcPr>
          <w:p w14:paraId="2910915D" w14:textId="77777777" w:rsidR="007E68E1" w:rsidRDefault="007E68E1" w:rsidP="0046036C">
            <w:pPr>
              <w:pStyle w:val="Tabletext"/>
              <w:jc w:val="center"/>
              <w:rPr>
                <w:lang w:val="en-GB"/>
              </w:rPr>
            </w:pPr>
            <w:r>
              <w:rPr>
                <w:rFonts w:cs="Times New Roman" w:hint="cs"/>
                <w:szCs w:val="20"/>
                <w:rtl/>
                <w:lang w:val="en-GB"/>
              </w:rPr>
              <w:t>–</w:t>
            </w:r>
            <w:r>
              <w:rPr>
                <w:lang w:val="en-GB"/>
              </w:rPr>
              <w:t>39,3</w:t>
            </w:r>
          </w:p>
        </w:tc>
        <w:tc>
          <w:tcPr>
            <w:tcW w:w="793" w:type="dxa"/>
            <w:tcBorders>
              <w:top w:val="single" w:sz="4" w:space="0" w:color="auto"/>
              <w:left w:val="single" w:sz="4" w:space="0" w:color="auto"/>
              <w:bottom w:val="single" w:sz="4" w:space="0" w:color="auto"/>
              <w:right w:val="single" w:sz="4" w:space="0" w:color="auto"/>
            </w:tcBorders>
            <w:vAlign w:val="bottom"/>
            <w:hideMark/>
          </w:tcPr>
          <w:p w14:paraId="7BA55A4C" w14:textId="77777777" w:rsidR="007E68E1" w:rsidRDefault="007E68E1" w:rsidP="0046036C">
            <w:pPr>
              <w:pStyle w:val="Tabletext"/>
              <w:jc w:val="center"/>
              <w:rPr>
                <w:lang w:val="en-GB"/>
              </w:rPr>
            </w:pPr>
            <w:r>
              <w:rPr>
                <w:rFonts w:cs="Times New Roman" w:hint="cs"/>
                <w:szCs w:val="20"/>
                <w:rtl/>
                <w:lang w:val="en-GB"/>
              </w:rPr>
              <w:t>–</w:t>
            </w:r>
            <w:r>
              <w:rPr>
                <w:lang w:val="en-GB"/>
              </w:rPr>
              <w:t>16,7</w:t>
            </w:r>
          </w:p>
        </w:tc>
        <w:tc>
          <w:tcPr>
            <w:tcW w:w="793" w:type="dxa"/>
            <w:tcBorders>
              <w:top w:val="single" w:sz="4" w:space="0" w:color="auto"/>
              <w:left w:val="single" w:sz="4" w:space="0" w:color="auto"/>
              <w:bottom w:val="single" w:sz="4" w:space="0" w:color="auto"/>
              <w:right w:val="single" w:sz="4" w:space="0" w:color="auto"/>
            </w:tcBorders>
            <w:vAlign w:val="bottom"/>
            <w:hideMark/>
          </w:tcPr>
          <w:p w14:paraId="11861AAF" w14:textId="77777777" w:rsidR="007E68E1" w:rsidRDefault="007E68E1" w:rsidP="0046036C">
            <w:pPr>
              <w:pStyle w:val="Tabletext"/>
              <w:jc w:val="center"/>
              <w:rPr>
                <w:lang w:val="en-GB"/>
              </w:rPr>
            </w:pPr>
            <w:r>
              <w:rPr>
                <w:rFonts w:cs="Times New Roman" w:hint="cs"/>
                <w:szCs w:val="20"/>
                <w:rtl/>
                <w:lang w:val="en-GB"/>
              </w:rPr>
              <w:t>–</w:t>
            </w:r>
            <w:r>
              <w:rPr>
                <w:lang w:val="en-GB"/>
              </w:rPr>
              <w:t>3,1</w:t>
            </w:r>
          </w:p>
        </w:tc>
        <w:tc>
          <w:tcPr>
            <w:tcW w:w="793" w:type="dxa"/>
            <w:tcBorders>
              <w:top w:val="single" w:sz="4" w:space="0" w:color="auto"/>
              <w:left w:val="single" w:sz="4" w:space="0" w:color="auto"/>
              <w:bottom w:val="single" w:sz="4" w:space="0" w:color="auto"/>
              <w:right w:val="single" w:sz="4" w:space="0" w:color="auto"/>
            </w:tcBorders>
            <w:vAlign w:val="bottom"/>
            <w:hideMark/>
          </w:tcPr>
          <w:p w14:paraId="60BA75D4" w14:textId="77777777" w:rsidR="007E68E1" w:rsidRDefault="007E68E1" w:rsidP="0046036C">
            <w:pPr>
              <w:pStyle w:val="Tabletext"/>
              <w:jc w:val="center"/>
              <w:rPr>
                <w:lang w:val="en-GB"/>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6C472014" w14:textId="77777777" w:rsidR="007E68E1" w:rsidRDefault="007E68E1" w:rsidP="0046036C">
            <w:pPr>
              <w:pStyle w:val="Tabletext"/>
              <w:jc w:val="center"/>
              <w:rPr>
                <w:lang w:val="en-GB"/>
              </w:rPr>
            </w:pPr>
            <w:r>
              <w:rPr>
                <w:rFonts w:cs="Times New Roman" w:hint="cs"/>
                <w:szCs w:val="20"/>
                <w:rtl/>
                <w:lang w:val="en-GB"/>
              </w:rPr>
              <w:t>–</w:t>
            </w:r>
            <w:r>
              <w:rPr>
                <w:lang w:val="en-GB"/>
              </w:rPr>
              <w:t>3,1</w:t>
            </w:r>
          </w:p>
        </w:tc>
        <w:tc>
          <w:tcPr>
            <w:tcW w:w="793" w:type="dxa"/>
            <w:tcBorders>
              <w:top w:val="single" w:sz="4" w:space="0" w:color="auto"/>
              <w:left w:val="single" w:sz="4" w:space="0" w:color="auto"/>
              <w:bottom w:val="single" w:sz="4" w:space="0" w:color="auto"/>
              <w:right w:val="single" w:sz="4" w:space="0" w:color="auto"/>
            </w:tcBorders>
            <w:vAlign w:val="bottom"/>
            <w:hideMark/>
          </w:tcPr>
          <w:p w14:paraId="7FA685D7" w14:textId="77777777" w:rsidR="007E68E1" w:rsidRDefault="007E68E1" w:rsidP="0046036C">
            <w:pPr>
              <w:pStyle w:val="Tabletext"/>
              <w:jc w:val="center"/>
              <w:rPr>
                <w:lang w:val="en-GB"/>
              </w:rPr>
            </w:pPr>
            <w:r>
              <w:rPr>
                <w:rFonts w:cs="Times New Roman" w:hint="cs"/>
                <w:szCs w:val="20"/>
                <w:rtl/>
                <w:lang w:val="en-GB"/>
              </w:rPr>
              <w:t>–</w:t>
            </w:r>
            <w:r>
              <w:rPr>
                <w:lang w:val="en-GB"/>
              </w:rPr>
              <w:t>16,7</w:t>
            </w:r>
          </w:p>
        </w:tc>
        <w:tc>
          <w:tcPr>
            <w:tcW w:w="793" w:type="dxa"/>
            <w:tcBorders>
              <w:top w:val="single" w:sz="4" w:space="0" w:color="auto"/>
              <w:left w:val="single" w:sz="4" w:space="0" w:color="auto"/>
              <w:bottom w:val="single" w:sz="4" w:space="0" w:color="auto"/>
              <w:right w:val="single" w:sz="4" w:space="0" w:color="auto"/>
            </w:tcBorders>
            <w:vAlign w:val="bottom"/>
            <w:hideMark/>
          </w:tcPr>
          <w:p w14:paraId="32697C92" w14:textId="77777777" w:rsidR="007E68E1" w:rsidRDefault="007E68E1" w:rsidP="0046036C">
            <w:pPr>
              <w:pStyle w:val="Tabletext"/>
              <w:jc w:val="center"/>
              <w:rPr>
                <w:lang w:val="en-GB"/>
              </w:rPr>
            </w:pPr>
            <w:r>
              <w:rPr>
                <w:rFonts w:cs="Times New Roman" w:hint="cs"/>
                <w:szCs w:val="20"/>
                <w:rtl/>
                <w:lang w:val="en-GB"/>
              </w:rPr>
              <w:t>–</w:t>
            </w:r>
            <w:r>
              <w:rPr>
                <w:lang w:val="en-GB"/>
              </w:rPr>
              <w:t>39,3</w:t>
            </w:r>
          </w:p>
        </w:tc>
        <w:tc>
          <w:tcPr>
            <w:tcW w:w="793" w:type="dxa"/>
            <w:tcBorders>
              <w:top w:val="single" w:sz="4" w:space="0" w:color="auto"/>
              <w:left w:val="single" w:sz="4" w:space="0" w:color="auto"/>
              <w:bottom w:val="single" w:sz="4" w:space="0" w:color="auto"/>
              <w:right w:val="single" w:sz="4" w:space="0" w:color="auto"/>
            </w:tcBorders>
            <w:vAlign w:val="bottom"/>
            <w:hideMark/>
          </w:tcPr>
          <w:p w14:paraId="13DCC36F" w14:textId="77777777" w:rsidR="007E68E1" w:rsidRDefault="007E68E1" w:rsidP="0046036C">
            <w:pPr>
              <w:pStyle w:val="Tabletext"/>
              <w:jc w:val="center"/>
              <w:rPr>
                <w:lang w:val="en-GB"/>
              </w:rPr>
            </w:pPr>
            <w:r>
              <w:rPr>
                <w:rFonts w:cs="Times New Roman" w:hint="cs"/>
                <w:szCs w:val="20"/>
                <w:rtl/>
                <w:lang w:val="en-GB"/>
              </w:rPr>
              <w:t>–</w:t>
            </w:r>
            <w:r>
              <w:rPr>
                <w:lang w:val="en-GB"/>
              </w:rPr>
              <w:t>48,6</w:t>
            </w:r>
          </w:p>
        </w:tc>
        <w:tc>
          <w:tcPr>
            <w:tcW w:w="793" w:type="dxa"/>
            <w:tcBorders>
              <w:top w:val="single" w:sz="4" w:space="0" w:color="auto"/>
              <w:left w:val="single" w:sz="4" w:space="0" w:color="auto"/>
              <w:bottom w:val="single" w:sz="4" w:space="0" w:color="auto"/>
              <w:right w:val="single" w:sz="4" w:space="0" w:color="auto"/>
            </w:tcBorders>
            <w:vAlign w:val="bottom"/>
            <w:hideMark/>
          </w:tcPr>
          <w:p w14:paraId="17423D5D" w14:textId="77777777" w:rsidR="007E68E1" w:rsidRDefault="007E68E1" w:rsidP="0046036C">
            <w:pPr>
              <w:pStyle w:val="Tabletext"/>
              <w:jc w:val="center"/>
              <w:rPr>
                <w:lang w:val="en-GB"/>
              </w:rPr>
            </w:pPr>
            <w:r>
              <w:rPr>
                <w:rFonts w:cs="Times New Roman" w:hint="cs"/>
                <w:szCs w:val="20"/>
                <w:rtl/>
                <w:lang w:val="en-GB"/>
              </w:rPr>
              <w:t>–</w:t>
            </w:r>
            <w:r>
              <w:rPr>
                <w:lang w:val="en-GB"/>
              </w:rPr>
              <w:t>52,3</w:t>
            </w:r>
          </w:p>
        </w:tc>
        <w:tc>
          <w:tcPr>
            <w:tcW w:w="793" w:type="dxa"/>
            <w:tcBorders>
              <w:top w:val="single" w:sz="4" w:space="0" w:color="auto"/>
              <w:left w:val="single" w:sz="4" w:space="0" w:color="auto"/>
              <w:bottom w:val="single" w:sz="4" w:space="0" w:color="auto"/>
              <w:right w:val="single" w:sz="4" w:space="0" w:color="auto"/>
            </w:tcBorders>
            <w:vAlign w:val="bottom"/>
            <w:hideMark/>
          </w:tcPr>
          <w:p w14:paraId="6338C990" w14:textId="77777777" w:rsidR="007E68E1" w:rsidRDefault="007E68E1" w:rsidP="0046036C">
            <w:pPr>
              <w:pStyle w:val="Tabletext"/>
              <w:jc w:val="center"/>
              <w:rPr>
                <w:lang w:val="en-GB"/>
              </w:rPr>
            </w:pPr>
            <w:r>
              <w:rPr>
                <w:rFonts w:cs="Times New Roman" w:hint="cs"/>
                <w:szCs w:val="20"/>
                <w:rtl/>
                <w:lang w:val="en-GB"/>
              </w:rPr>
              <w:t>–</w:t>
            </w:r>
            <w:r>
              <w:rPr>
                <w:lang w:val="en-GB"/>
              </w:rPr>
              <w:t>54,3</w:t>
            </w:r>
          </w:p>
        </w:tc>
        <w:tc>
          <w:tcPr>
            <w:tcW w:w="793" w:type="dxa"/>
            <w:tcBorders>
              <w:top w:val="single" w:sz="4" w:space="0" w:color="auto"/>
              <w:left w:val="single" w:sz="4" w:space="0" w:color="auto"/>
              <w:bottom w:val="single" w:sz="4" w:space="0" w:color="auto"/>
              <w:right w:val="single" w:sz="4" w:space="0" w:color="auto"/>
            </w:tcBorders>
            <w:vAlign w:val="center"/>
            <w:hideMark/>
          </w:tcPr>
          <w:p w14:paraId="14997CAC" w14:textId="77777777" w:rsidR="007E68E1" w:rsidRDefault="007E68E1" w:rsidP="0046036C">
            <w:pPr>
              <w:pStyle w:val="Tabletext"/>
              <w:tabs>
                <w:tab w:val="decimal" w:pos="140"/>
              </w:tabs>
              <w:jc w:val="center"/>
              <w:rPr>
                <w:lang w:val="en-GB"/>
              </w:rPr>
            </w:pPr>
            <w:r>
              <w:rPr>
                <w:lang w:val="en-GB"/>
              </w:rPr>
              <w:t>9</w:t>
            </w:r>
          </w:p>
        </w:tc>
        <w:tc>
          <w:tcPr>
            <w:tcW w:w="819" w:type="dxa"/>
            <w:tcBorders>
              <w:top w:val="single" w:sz="4" w:space="0" w:color="auto"/>
              <w:left w:val="single" w:sz="4" w:space="0" w:color="auto"/>
              <w:bottom w:val="single" w:sz="4" w:space="0" w:color="auto"/>
              <w:right w:val="single" w:sz="4" w:space="0" w:color="auto"/>
            </w:tcBorders>
            <w:vAlign w:val="bottom"/>
            <w:hideMark/>
          </w:tcPr>
          <w:p w14:paraId="5F50806A" w14:textId="77777777" w:rsidR="007E68E1" w:rsidRDefault="007E68E1" w:rsidP="0046036C">
            <w:pPr>
              <w:pStyle w:val="Tabletext"/>
              <w:jc w:val="center"/>
              <w:rPr>
                <w:lang w:val="en-GB"/>
              </w:rPr>
            </w:pPr>
            <w:r>
              <w:rPr>
                <w:lang w:val="en-GB"/>
              </w:rPr>
              <w:t>15,9</w:t>
            </w:r>
          </w:p>
        </w:tc>
      </w:tr>
      <w:tr w:rsidR="007E68E1" w14:paraId="40645C0A" w14:textId="77777777" w:rsidTr="00A11358">
        <w:trPr>
          <w:trHeight w:val="20"/>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7F23BD1C" w14:textId="77777777" w:rsidR="007E68E1" w:rsidRDefault="007E68E1" w:rsidP="0046036C">
            <w:pPr>
              <w:pStyle w:val="Tabletext"/>
              <w:jc w:val="center"/>
              <w:rPr>
                <w:rFonts w:eastAsia="Arial Unicode MS"/>
                <w:lang w:val="en-GB"/>
              </w:rPr>
            </w:pPr>
            <w:r>
              <w:rPr>
                <w:lang w:val="en-GB"/>
              </w:rPr>
              <w:t>DRM_B3</w:t>
            </w:r>
          </w:p>
        </w:tc>
        <w:tc>
          <w:tcPr>
            <w:tcW w:w="1269" w:type="dxa"/>
            <w:tcBorders>
              <w:top w:val="single" w:sz="4" w:space="0" w:color="auto"/>
              <w:left w:val="single" w:sz="4" w:space="0" w:color="auto"/>
              <w:bottom w:val="single" w:sz="4" w:space="0" w:color="auto"/>
              <w:right w:val="single" w:sz="4" w:space="0" w:color="auto"/>
            </w:tcBorders>
            <w:vAlign w:val="center"/>
            <w:hideMark/>
          </w:tcPr>
          <w:p w14:paraId="191ADA67" w14:textId="77777777" w:rsidR="007E68E1" w:rsidRDefault="007E68E1" w:rsidP="0046036C">
            <w:pPr>
              <w:pStyle w:val="Tabletext"/>
              <w:jc w:val="center"/>
              <w:rPr>
                <w:rFonts w:eastAsia="Arial Unicode MS"/>
                <w:lang w:val="en-GB"/>
              </w:rPr>
            </w:pPr>
            <w:r>
              <w:rPr>
                <w:lang w:val="en-GB"/>
              </w:rPr>
              <w:t>DRM_B3</w:t>
            </w:r>
          </w:p>
        </w:tc>
        <w:tc>
          <w:tcPr>
            <w:tcW w:w="793" w:type="dxa"/>
            <w:tcBorders>
              <w:top w:val="single" w:sz="4" w:space="0" w:color="auto"/>
              <w:left w:val="single" w:sz="4" w:space="0" w:color="auto"/>
              <w:bottom w:val="single" w:sz="4" w:space="0" w:color="auto"/>
              <w:right w:val="single" w:sz="4" w:space="0" w:color="auto"/>
            </w:tcBorders>
            <w:vAlign w:val="bottom"/>
            <w:hideMark/>
          </w:tcPr>
          <w:p w14:paraId="36396561" w14:textId="77777777" w:rsidR="007E68E1" w:rsidRDefault="007E68E1" w:rsidP="0046036C">
            <w:pPr>
              <w:pStyle w:val="Tabletext"/>
              <w:jc w:val="center"/>
              <w:rPr>
                <w:lang w:val="en-GB"/>
              </w:rPr>
            </w:pPr>
            <w:r>
              <w:rPr>
                <w:rFonts w:cs="Times New Roman" w:hint="cs"/>
                <w:szCs w:val="20"/>
                <w:rtl/>
                <w:lang w:val="en-GB"/>
              </w:rPr>
              <w:t>–</w:t>
            </w:r>
            <w:r>
              <w:rPr>
                <w:lang w:val="en-GB"/>
              </w:rPr>
              <w:t>52,7</w:t>
            </w:r>
          </w:p>
        </w:tc>
        <w:tc>
          <w:tcPr>
            <w:tcW w:w="793" w:type="dxa"/>
            <w:tcBorders>
              <w:top w:val="single" w:sz="4" w:space="0" w:color="auto"/>
              <w:left w:val="single" w:sz="4" w:space="0" w:color="auto"/>
              <w:bottom w:val="single" w:sz="4" w:space="0" w:color="auto"/>
              <w:right w:val="single" w:sz="4" w:space="0" w:color="auto"/>
            </w:tcBorders>
            <w:vAlign w:val="bottom"/>
            <w:hideMark/>
          </w:tcPr>
          <w:p w14:paraId="52F30A69" w14:textId="77777777" w:rsidR="007E68E1" w:rsidRDefault="007E68E1" w:rsidP="0046036C">
            <w:pPr>
              <w:pStyle w:val="Tabletext"/>
              <w:jc w:val="center"/>
              <w:rPr>
                <w:lang w:val="en-GB"/>
              </w:rPr>
            </w:pPr>
            <w:r>
              <w:rPr>
                <w:rFonts w:cs="Times New Roman" w:hint="cs"/>
                <w:szCs w:val="20"/>
                <w:rtl/>
                <w:lang w:val="en-GB"/>
              </w:rPr>
              <w:t>–</w:t>
            </w:r>
            <w:r>
              <w:rPr>
                <w:lang w:val="en-GB"/>
              </w:rPr>
              <w:t>50,7</w:t>
            </w:r>
          </w:p>
        </w:tc>
        <w:tc>
          <w:tcPr>
            <w:tcW w:w="793" w:type="dxa"/>
            <w:tcBorders>
              <w:top w:val="single" w:sz="4" w:space="0" w:color="auto"/>
              <w:left w:val="single" w:sz="4" w:space="0" w:color="auto"/>
              <w:bottom w:val="single" w:sz="4" w:space="0" w:color="auto"/>
              <w:right w:val="single" w:sz="4" w:space="0" w:color="auto"/>
            </w:tcBorders>
            <w:vAlign w:val="bottom"/>
            <w:hideMark/>
          </w:tcPr>
          <w:p w14:paraId="50E3459F" w14:textId="77777777" w:rsidR="007E68E1" w:rsidRDefault="007E68E1" w:rsidP="0046036C">
            <w:pPr>
              <w:pStyle w:val="Tabletext"/>
              <w:jc w:val="center"/>
              <w:rPr>
                <w:lang w:val="en-GB"/>
              </w:rPr>
            </w:pPr>
            <w:r>
              <w:rPr>
                <w:rFonts w:cs="Times New Roman" w:hint="cs"/>
                <w:szCs w:val="20"/>
                <w:rtl/>
                <w:lang w:val="en-GB"/>
              </w:rPr>
              <w:t>–</w:t>
            </w:r>
            <w:r>
              <w:rPr>
                <w:lang w:val="en-GB"/>
              </w:rPr>
              <w:t>47</w:t>
            </w:r>
          </w:p>
        </w:tc>
        <w:tc>
          <w:tcPr>
            <w:tcW w:w="793" w:type="dxa"/>
            <w:tcBorders>
              <w:top w:val="single" w:sz="4" w:space="0" w:color="auto"/>
              <w:left w:val="single" w:sz="4" w:space="0" w:color="auto"/>
              <w:bottom w:val="single" w:sz="4" w:space="0" w:color="auto"/>
              <w:right w:val="single" w:sz="4" w:space="0" w:color="auto"/>
            </w:tcBorders>
            <w:vAlign w:val="bottom"/>
            <w:hideMark/>
          </w:tcPr>
          <w:p w14:paraId="39F2B8AF" w14:textId="77777777" w:rsidR="007E68E1" w:rsidRDefault="007E68E1" w:rsidP="0046036C">
            <w:pPr>
              <w:pStyle w:val="Tabletext"/>
              <w:jc w:val="center"/>
              <w:rPr>
                <w:lang w:val="en-GB"/>
              </w:rPr>
            </w:pPr>
            <w:r>
              <w:rPr>
                <w:rFonts w:cs="Times New Roman" w:hint="cs"/>
                <w:szCs w:val="20"/>
                <w:rtl/>
                <w:lang w:val="en-GB"/>
              </w:rPr>
              <w:t>–</w:t>
            </w:r>
            <w:r>
              <w:rPr>
                <w:lang w:val="en-GB"/>
              </w:rPr>
              <w:t>37,7</w:t>
            </w:r>
          </w:p>
        </w:tc>
        <w:tc>
          <w:tcPr>
            <w:tcW w:w="793" w:type="dxa"/>
            <w:tcBorders>
              <w:top w:val="single" w:sz="4" w:space="0" w:color="auto"/>
              <w:left w:val="single" w:sz="4" w:space="0" w:color="auto"/>
              <w:bottom w:val="single" w:sz="4" w:space="0" w:color="auto"/>
              <w:right w:val="single" w:sz="4" w:space="0" w:color="auto"/>
            </w:tcBorders>
            <w:vAlign w:val="bottom"/>
            <w:hideMark/>
          </w:tcPr>
          <w:p w14:paraId="2FA3D5D6" w14:textId="77777777" w:rsidR="007E68E1" w:rsidRDefault="007E68E1" w:rsidP="0046036C">
            <w:pPr>
              <w:pStyle w:val="Tabletext"/>
              <w:jc w:val="center"/>
              <w:rPr>
                <w:lang w:val="en-GB"/>
              </w:rPr>
            </w:pPr>
            <w:r>
              <w:rPr>
                <w:rFonts w:cs="Times New Roman" w:hint="cs"/>
                <w:szCs w:val="20"/>
                <w:rtl/>
                <w:lang w:val="en-GB"/>
              </w:rPr>
              <w:t>–</w:t>
            </w:r>
            <w:r>
              <w:rPr>
                <w:lang w:val="en-GB"/>
              </w:rPr>
              <w:t>11,1</w:t>
            </w:r>
          </w:p>
        </w:tc>
        <w:tc>
          <w:tcPr>
            <w:tcW w:w="793" w:type="dxa"/>
            <w:tcBorders>
              <w:top w:val="single" w:sz="4" w:space="0" w:color="auto"/>
              <w:left w:val="single" w:sz="4" w:space="0" w:color="auto"/>
              <w:bottom w:val="single" w:sz="4" w:space="0" w:color="auto"/>
              <w:right w:val="single" w:sz="4" w:space="0" w:color="auto"/>
            </w:tcBorders>
            <w:vAlign w:val="bottom"/>
            <w:hideMark/>
          </w:tcPr>
          <w:p w14:paraId="3B4F386D" w14:textId="77777777" w:rsidR="007E68E1" w:rsidRDefault="007E68E1" w:rsidP="0046036C">
            <w:pPr>
              <w:pStyle w:val="Tabletext"/>
              <w:jc w:val="center"/>
              <w:rPr>
                <w:lang w:val="en-GB"/>
              </w:rPr>
            </w:pPr>
            <w:r>
              <w:rPr>
                <w:rFonts w:cs="Times New Roman" w:hint="cs"/>
                <w:szCs w:val="20"/>
                <w:rtl/>
                <w:lang w:val="en-GB"/>
              </w:rPr>
              <w:t>–</w:t>
            </w:r>
            <w:r>
              <w:rPr>
                <w:lang w:val="en-GB"/>
              </w:rPr>
              <w:t>3,1</w:t>
            </w:r>
          </w:p>
        </w:tc>
        <w:tc>
          <w:tcPr>
            <w:tcW w:w="793" w:type="dxa"/>
            <w:tcBorders>
              <w:top w:val="single" w:sz="4" w:space="0" w:color="auto"/>
              <w:left w:val="single" w:sz="4" w:space="0" w:color="auto"/>
              <w:bottom w:val="single" w:sz="4" w:space="0" w:color="auto"/>
              <w:right w:val="single" w:sz="4" w:space="0" w:color="auto"/>
            </w:tcBorders>
            <w:vAlign w:val="bottom"/>
            <w:hideMark/>
          </w:tcPr>
          <w:p w14:paraId="69348496" w14:textId="77777777" w:rsidR="007E68E1" w:rsidRDefault="007E68E1" w:rsidP="0046036C">
            <w:pPr>
              <w:pStyle w:val="Tabletext"/>
              <w:jc w:val="center"/>
              <w:rPr>
                <w:lang w:val="en-GB"/>
              </w:rPr>
            </w:pPr>
            <w:r>
              <w:rPr>
                <w:lang w:val="en-GB"/>
              </w:rPr>
              <w:t>0</w:t>
            </w:r>
          </w:p>
        </w:tc>
        <w:tc>
          <w:tcPr>
            <w:tcW w:w="793" w:type="dxa"/>
            <w:tcBorders>
              <w:top w:val="single" w:sz="4" w:space="0" w:color="auto"/>
              <w:left w:val="single" w:sz="4" w:space="0" w:color="auto"/>
              <w:bottom w:val="single" w:sz="4" w:space="0" w:color="auto"/>
              <w:right w:val="single" w:sz="4" w:space="0" w:color="auto"/>
            </w:tcBorders>
            <w:vAlign w:val="bottom"/>
            <w:hideMark/>
          </w:tcPr>
          <w:p w14:paraId="1ECF6A47" w14:textId="77777777" w:rsidR="007E68E1" w:rsidRDefault="007E68E1" w:rsidP="0046036C">
            <w:pPr>
              <w:pStyle w:val="Tabletext"/>
              <w:jc w:val="center"/>
              <w:rPr>
                <w:lang w:val="en-GB"/>
              </w:rPr>
            </w:pPr>
            <w:r>
              <w:rPr>
                <w:rFonts w:cs="Times New Roman" w:hint="cs"/>
                <w:szCs w:val="20"/>
                <w:rtl/>
                <w:lang w:val="en-GB"/>
              </w:rPr>
              <w:t>–</w:t>
            </w:r>
            <w:r>
              <w:rPr>
                <w:lang w:val="en-GB"/>
              </w:rPr>
              <w:t>3,1</w:t>
            </w:r>
          </w:p>
        </w:tc>
        <w:tc>
          <w:tcPr>
            <w:tcW w:w="793" w:type="dxa"/>
            <w:tcBorders>
              <w:top w:val="single" w:sz="4" w:space="0" w:color="auto"/>
              <w:left w:val="single" w:sz="4" w:space="0" w:color="auto"/>
              <w:bottom w:val="single" w:sz="4" w:space="0" w:color="auto"/>
              <w:right w:val="single" w:sz="4" w:space="0" w:color="auto"/>
            </w:tcBorders>
            <w:vAlign w:val="bottom"/>
            <w:hideMark/>
          </w:tcPr>
          <w:p w14:paraId="162CDBF8" w14:textId="77777777" w:rsidR="007E68E1" w:rsidRDefault="007E68E1" w:rsidP="0046036C">
            <w:pPr>
              <w:pStyle w:val="Tabletext"/>
              <w:jc w:val="center"/>
              <w:rPr>
                <w:lang w:val="en-GB"/>
              </w:rPr>
            </w:pPr>
            <w:r>
              <w:rPr>
                <w:rFonts w:cs="Times New Roman" w:hint="cs"/>
                <w:szCs w:val="20"/>
                <w:rtl/>
                <w:lang w:val="en-GB"/>
              </w:rPr>
              <w:t>–</w:t>
            </w:r>
            <w:r>
              <w:rPr>
                <w:lang w:val="en-GB"/>
              </w:rPr>
              <w:t>11,1</w:t>
            </w:r>
          </w:p>
        </w:tc>
        <w:tc>
          <w:tcPr>
            <w:tcW w:w="793" w:type="dxa"/>
            <w:tcBorders>
              <w:top w:val="single" w:sz="4" w:space="0" w:color="auto"/>
              <w:left w:val="single" w:sz="4" w:space="0" w:color="auto"/>
              <w:bottom w:val="single" w:sz="4" w:space="0" w:color="auto"/>
              <w:right w:val="single" w:sz="4" w:space="0" w:color="auto"/>
            </w:tcBorders>
            <w:vAlign w:val="bottom"/>
            <w:hideMark/>
          </w:tcPr>
          <w:p w14:paraId="51FF7915" w14:textId="77777777" w:rsidR="007E68E1" w:rsidRDefault="007E68E1" w:rsidP="0046036C">
            <w:pPr>
              <w:pStyle w:val="Tabletext"/>
              <w:jc w:val="center"/>
              <w:rPr>
                <w:lang w:val="en-GB"/>
              </w:rPr>
            </w:pPr>
            <w:r>
              <w:rPr>
                <w:rFonts w:cs="Times New Roman" w:hint="cs"/>
                <w:szCs w:val="20"/>
                <w:rtl/>
                <w:lang w:val="en-GB"/>
              </w:rPr>
              <w:t>–</w:t>
            </w:r>
            <w:r>
              <w:rPr>
                <w:lang w:val="en-GB"/>
              </w:rPr>
              <w:t>37,7</w:t>
            </w:r>
          </w:p>
        </w:tc>
        <w:tc>
          <w:tcPr>
            <w:tcW w:w="793" w:type="dxa"/>
            <w:tcBorders>
              <w:top w:val="single" w:sz="4" w:space="0" w:color="auto"/>
              <w:left w:val="single" w:sz="4" w:space="0" w:color="auto"/>
              <w:bottom w:val="single" w:sz="4" w:space="0" w:color="auto"/>
              <w:right w:val="single" w:sz="4" w:space="0" w:color="auto"/>
            </w:tcBorders>
            <w:vAlign w:val="bottom"/>
            <w:hideMark/>
          </w:tcPr>
          <w:p w14:paraId="50D4F91D" w14:textId="77777777" w:rsidR="007E68E1" w:rsidRDefault="007E68E1" w:rsidP="0046036C">
            <w:pPr>
              <w:pStyle w:val="Tabletext"/>
              <w:jc w:val="center"/>
              <w:rPr>
                <w:lang w:val="en-GB"/>
              </w:rPr>
            </w:pPr>
            <w:r>
              <w:rPr>
                <w:rFonts w:cs="Times New Roman" w:hint="cs"/>
                <w:szCs w:val="20"/>
                <w:rtl/>
                <w:lang w:val="en-GB"/>
              </w:rPr>
              <w:t>–</w:t>
            </w:r>
            <w:r>
              <w:rPr>
                <w:lang w:val="en-GB"/>
              </w:rPr>
              <w:t>47</w:t>
            </w:r>
          </w:p>
        </w:tc>
        <w:tc>
          <w:tcPr>
            <w:tcW w:w="793" w:type="dxa"/>
            <w:tcBorders>
              <w:top w:val="single" w:sz="4" w:space="0" w:color="auto"/>
              <w:left w:val="single" w:sz="4" w:space="0" w:color="auto"/>
              <w:bottom w:val="single" w:sz="4" w:space="0" w:color="auto"/>
              <w:right w:val="single" w:sz="4" w:space="0" w:color="auto"/>
            </w:tcBorders>
            <w:vAlign w:val="bottom"/>
            <w:hideMark/>
          </w:tcPr>
          <w:p w14:paraId="1565A940" w14:textId="77777777" w:rsidR="007E68E1" w:rsidRDefault="007E68E1" w:rsidP="0046036C">
            <w:pPr>
              <w:pStyle w:val="Tabletext"/>
              <w:jc w:val="center"/>
              <w:rPr>
                <w:lang w:val="en-GB"/>
              </w:rPr>
            </w:pPr>
            <w:r>
              <w:rPr>
                <w:rFonts w:cs="Times New Roman" w:hint="cs"/>
                <w:szCs w:val="20"/>
                <w:rtl/>
                <w:lang w:val="en-GB"/>
              </w:rPr>
              <w:t>–</w:t>
            </w:r>
            <w:r>
              <w:rPr>
                <w:lang w:val="en-GB"/>
              </w:rPr>
              <w:t>50,7</w:t>
            </w:r>
          </w:p>
        </w:tc>
        <w:tc>
          <w:tcPr>
            <w:tcW w:w="793" w:type="dxa"/>
            <w:tcBorders>
              <w:top w:val="single" w:sz="4" w:space="0" w:color="auto"/>
              <w:left w:val="single" w:sz="4" w:space="0" w:color="auto"/>
              <w:bottom w:val="single" w:sz="4" w:space="0" w:color="auto"/>
              <w:right w:val="single" w:sz="4" w:space="0" w:color="auto"/>
            </w:tcBorders>
            <w:vAlign w:val="bottom"/>
            <w:hideMark/>
          </w:tcPr>
          <w:p w14:paraId="781ABC50" w14:textId="77777777" w:rsidR="007E68E1" w:rsidRDefault="007E68E1" w:rsidP="0046036C">
            <w:pPr>
              <w:pStyle w:val="Tabletext"/>
              <w:jc w:val="center"/>
              <w:rPr>
                <w:lang w:val="en-GB"/>
              </w:rPr>
            </w:pPr>
            <w:r>
              <w:rPr>
                <w:rFonts w:cs="Times New Roman" w:hint="cs"/>
                <w:szCs w:val="20"/>
                <w:rtl/>
                <w:lang w:val="en-GB"/>
              </w:rPr>
              <w:t>–</w:t>
            </w:r>
            <w:r>
              <w:rPr>
                <w:lang w:val="en-GB"/>
              </w:rPr>
              <w:t>52,7</w:t>
            </w:r>
          </w:p>
        </w:tc>
        <w:tc>
          <w:tcPr>
            <w:tcW w:w="793" w:type="dxa"/>
            <w:tcBorders>
              <w:top w:val="single" w:sz="4" w:space="0" w:color="auto"/>
              <w:left w:val="single" w:sz="4" w:space="0" w:color="auto"/>
              <w:bottom w:val="single" w:sz="4" w:space="0" w:color="auto"/>
              <w:right w:val="single" w:sz="4" w:space="0" w:color="auto"/>
            </w:tcBorders>
            <w:vAlign w:val="center"/>
            <w:hideMark/>
          </w:tcPr>
          <w:p w14:paraId="34B72E84" w14:textId="77777777" w:rsidR="007E68E1" w:rsidRDefault="007E68E1" w:rsidP="0046036C">
            <w:pPr>
              <w:pStyle w:val="Tabletext"/>
              <w:tabs>
                <w:tab w:val="decimal" w:pos="140"/>
              </w:tabs>
              <w:jc w:val="center"/>
              <w:rPr>
                <w:lang w:val="en-GB"/>
              </w:rPr>
            </w:pPr>
            <w:r>
              <w:rPr>
                <w:lang w:val="en-GB"/>
              </w:rPr>
              <w:t>10</w:t>
            </w:r>
          </w:p>
        </w:tc>
        <w:tc>
          <w:tcPr>
            <w:tcW w:w="819" w:type="dxa"/>
            <w:tcBorders>
              <w:top w:val="single" w:sz="4" w:space="0" w:color="auto"/>
              <w:left w:val="single" w:sz="4" w:space="0" w:color="auto"/>
              <w:bottom w:val="single" w:sz="4" w:space="0" w:color="auto"/>
              <w:right w:val="single" w:sz="4" w:space="0" w:color="auto"/>
            </w:tcBorders>
            <w:vAlign w:val="bottom"/>
            <w:hideMark/>
          </w:tcPr>
          <w:p w14:paraId="728055B1" w14:textId="77777777" w:rsidR="007E68E1" w:rsidRDefault="007E68E1" w:rsidP="0046036C">
            <w:pPr>
              <w:pStyle w:val="Tabletext"/>
              <w:jc w:val="center"/>
              <w:rPr>
                <w:lang w:val="en-GB"/>
              </w:rPr>
            </w:pPr>
            <w:r>
              <w:rPr>
                <w:lang w:val="en-GB"/>
              </w:rPr>
              <w:t>15,9</w:t>
            </w:r>
          </w:p>
        </w:tc>
      </w:tr>
    </w:tbl>
    <w:p w14:paraId="652BC578" w14:textId="20421912" w:rsidR="007E68E1" w:rsidRDefault="007E68E1" w:rsidP="0033389B">
      <w:pPr>
        <w:pStyle w:val="Heading3"/>
        <w:spacing w:after="120"/>
      </w:pPr>
      <w:r>
        <w:rPr>
          <w:b w:val="0"/>
          <w:bCs w:val="0"/>
          <w:rtl/>
        </w:rPr>
        <w:br w:type="page"/>
      </w:r>
      <w:r>
        <w:lastRenderedPageBreak/>
        <w:t>1.</w:t>
      </w:r>
      <w:r w:rsidR="007C5EC1">
        <w:t>4</w:t>
      </w:r>
      <w:r>
        <w:t>.3</w:t>
      </w:r>
      <w:r>
        <w:rPr>
          <w:rtl/>
        </w:rPr>
        <w:tab/>
        <w:t xml:space="preserve">الأسلوب </w:t>
      </w:r>
      <w:r>
        <w:t>DRM_80_4,5 kHz</w:t>
      </w:r>
      <w:r>
        <w:rPr>
          <w:rtl/>
        </w:rPr>
        <w:t xml:space="preserve"> يتعرض للتداخل من الأسلوب </w:t>
      </w:r>
      <w:r>
        <w:t>B4_18 kHz</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6"/>
        <w:gridCol w:w="1154"/>
        <w:gridCol w:w="1478"/>
        <w:gridCol w:w="761"/>
        <w:gridCol w:w="761"/>
        <w:gridCol w:w="761"/>
        <w:gridCol w:w="761"/>
        <w:gridCol w:w="761"/>
        <w:gridCol w:w="761"/>
        <w:gridCol w:w="734"/>
        <w:gridCol w:w="734"/>
        <w:gridCol w:w="761"/>
        <w:gridCol w:w="761"/>
        <w:gridCol w:w="761"/>
        <w:gridCol w:w="761"/>
        <w:gridCol w:w="761"/>
        <w:gridCol w:w="701"/>
        <w:gridCol w:w="662"/>
      </w:tblGrid>
      <w:tr w:rsidR="007E68E1" w14:paraId="216B80EF" w14:textId="77777777" w:rsidTr="00A75FFA">
        <w:trPr>
          <w:trHeight w:val="20"/>
          <w:jc w:val="center"/>
        </w:trPr>
        <w:tc>
          <w:tcPr>
            <w:tcW w:w="626" w:type="dxa"/>
            <w:vMerge w:val="restart"/>
            <w:tcBorders>
              <w:top w:val="single" w:sz="4" w:space="0" w:color="auto"/>
              <w:left w:val="single" w:sz="4" w:space="0" w:color="auto"/>
              <w:bottom w:val="single" w:sz="4" w:space="0" w:color="auto"/>
              <w:right w:val="single" w:sz="4" w:space="0" w:color="auto"/>
            </w:tcBorders>
            <w:vAlign w:val="center"/>
            <w:hideMark/>
          </w:tcPr>
          <w:p w14:paraId="5B4384A1" w14:textId="77777777" w:rsidR="007E68E1" w:rsidRDefault="007E68E1" w:rsidP="0033389B">
            <w:pPr>
              <w:pStyle w:val="Tablehead"/>
              <w:rPr>
                <w:rFonts w:eastAsia="Arial Unicode MS"/>
                <w:rtl/>
                <w:lang w:eastAsia="zh-CN" w:bidi="ar-EG"/>
              </w:rPr>
            </w:pPr>
            <w:r>
              <w:rPr>
                <w:rtl/>
                <w:lang w:eastAsia="zh-CN"/>
              </w:rPr>
              <w:t>الحالة</w:t>
            </w:r>
          </w:p>
        </w:tc>
        <w:tc>
          <w:tcPr>
            <w:tcW w:w="1154" w:type="dxa"/>
            <w:vMerge w:val="restart"/>
            <w:tcBorders>
              <w:top w:val="single" w:sz="4" w:space="0" w:color="auto"/>
              <w:left w:val="single" w:sz="4" w:space="0" w:color="auto"/>
              <w:bottom w:val="single" w:sz="4" w:space="0" w:color="auto"/>
              <w:right w:val="single" w:sz="4" w:space="0" w:color="auto"/>
            </w:tcBorders>
            <w:vAlign w:val="center"/>
            <w:hideMark/>
          </w:tcPr>
          <w:p w14:paraId="4843EDE1" w14:textId="77777777" w:rsidR="007E68E1" w:rsidRDefault="007E68E1" w:rsidP="0033389B">
            <w:pPr>
              <w:pStyle w:val="Tablehead"/>
              <w:rPr>
                <w:rFonts w:eastAsia="Arial Unicode MS"/>
                <w:rtl/>
                <w:lang w:eastAsia="zh-CN"/>
              </w:rPr>
            </w:pPr>
            <w:r>
              <w:rPr>
                <w:rtl/>
                <w:lang w:eastAsia="zh-CN"/>
              </w:rPr>
              <w:t>الإشارة المطلوبة</w:t>
            </w:r>
          </w:p>
        </w:tc>
        <w:tc>
          <w:tcPr>
            <w:tcW w:w="1478" w:type="dxa"/>
            <w:vMerge w:val="restart"/>
            <w:tcBorders>
              <w:top w:val="single" w:sz="4" w:space="0" w:color="auto"/>
              <w:left w:val="single" w:sz="4" w:space="0" w:color="auto"/>
              <w:bottom w:val="single" w:sz="4" w:space="0" w:color="auto"/>
              <w:right w:val="single" w:sz="4" w:space="0" w:color="auto"/>
            </w:tcBorders>
            <w:vAlign w:val="center"/>
            <w:hideMark/>
          </w:tcPr>
          <w:p w14:paraId="71099EF6"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839" w:type="dxa"/>
            <w:gridSpan w:val="13"/>
            <w:tcBorders>
              <w:top w:val="single" w:sz="4" w:space="0" w:color="auto"/>
              <w:left w:val="single" w:sz="4" w:space="0" w:color="auto"/>
              <w:bottom w:val="single" w:sz="4" w:space="0" w:color="auto"/>
              <w:right w:val="single" w:sz="4" w:space="0" w:color="auto"/>
            </w:tcBorders>
            <w:vAlign w:val="center"/>
            <w:hideMark/>
          </w:tcPr>
          <w:p w14:paraId="1924357C" w14:textId="77777777" w:rsidR="007E68E1" w:rsidRDefault="007E68E1" w:rsidP="0033389B">
            <w:pPr>
              <w:pStyle w:val="Tablehead"/>
              <w:rPr>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lang w:eastAsia="zh-CN"/>
              </w:rPr>
              <w:t xml:space="preserve"> (kHz)</w:t>
            </w:r>
          </w:p>
        </w:tc>
        <w:tc>
          <w:tcPr>
            <w:tcW w:w="1363" w:type="dxa"/>
            <w:gridSpan w:val="2"/>
            <w:tcBorders>
              <w:top w:val="single" w:sz="4" w:space="0" w:color="auto"/>
              <w:left w:val="single" w:sz="4" w:space="0" w:color="auto"/>
              <w:bottom w:val="single" w:sz="4" w:space="0" w:color="auto"/>
              <w:right w:val="single" w:sz="4" w:space="0" w:color="auto"/>
            </w:tcBorders>
            <w:vAlign w:val="center"/>
            <w:hideMark/>
          </w:tcPr>
          <w:p w14:paraId="1D24A21A" w14:textId="77777777" w:rsidR="007E68E1" w:rsidRDefault="007E68E1" w:rsidP="0033389B">
            <w:pPr>
              <w:pStyle w:val="Tablehead"/>
              <w:rPr>
                <w:lang w:eastAsia="zh-CN"/>
              </w:rPr>
            </w:pPr>
            <w:r>
              <w:rPr>
                <w:rtl/>
                <w:lang w:eastAsia="zh-CN"/>
              </w:rPr>
              <w:t>المعلمات</w:t>
            </w:r>
          </w:p>
        </w:tc>
      </w:tr>
      <w:tr w:rsidR="007E68E1" w14:paraId="57E1131C" w14:textId="77777777" w:rsidTr="00A75FFA">
        <w:trPr>
          <w:trHeight w:val="20"/>
          <w:jc w:val="center"/>
        </w:trPr>
        <w:tc>
          <w:tcPr>
            <w:tcW w:w="626" w:type="dxa"/>
            <w:vMerge/>
            <w:tcBorders>
              <w:top w:val="single" w:sz="4" w:space="0" w:color="auto"/>
              <w:left w:val="single" w:sz="4" w:space="0" w:color="auto"/>
              <w:bottom w:val="single" w:sz="4" w:space="0" w:color="auto"/>
              <w:right w:val="single" w:sz="4" w:space="0" w:color="auto"/>
            </w:tcBorders>
            <w:vAlign w:val="center"/>
            <w:hideMark/>
          </w:tcPr>
          <w:p w14:paraId="343E2139"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154" w:type="dxa"/>
            <w:vMerge/>
            <w:tcBorders>
              <w:top w:val="single" w:sz="4" w:space="0" w:color="auto"/>
              <w:left w:val="single" w:sz="4" w:space="0" w:color="auto"/>
              <w:bottom w:val="single" w:sz="4" w:space="0" w:color="auto"/>
              <w:right w:val="single" w:sz="4" w:space="0" w:color="auto"/>
            </w:tcBorders>
            <w:vAlign w:val="center"/>
            <w:hideMark/>
          </w:tcPr>
          <w:p w14:paraId="4E8D5DB9"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478" w:type="dxa"/>
            <w:vMerge/>
            <w:tcBorders>
              <w:top w:val="single" w:sz="4" w:space="0" w:color="auto"/>
              <w:left w:val="single" w:sz="4" w:space="0" w:color="auto"/>
              <w:bottom w:val="single" w:sz="4" w:space="0" w:color="auto"/>
              <w:right w:val="single" w:sz="4" w:space="0" w:color="auto"/>
            </w:tcBorders>
            <w:vAlign w:val="center"/>
            <w:hideMark/>
          </w:tcPr>
          <w:p w14:paraId="20517021"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61" w:type="dxa"/>
            <w:tcBorders>
              <w:top w:val="single" w:sz="4" w:space="0" w:color="auto"/>
              <w:left w:val="single" w:sz="4" w:space="0" w:color="auto"/>
              <w:bottom w:val="single" w:sz="4" w:space="0" w:color="auto"/>
              <w:right w:val="single" w:sz="4" w:space="0" w:color="auto"/>
            </w:tcBorders>
            <w:vAlign w:val="center"/>
            <w:hideMark/>
          </w:tcPr>
          <w:p w14:paraId="6F47675F" w14:textId="77777777" w:rsidR="007E68E1" w:rsidRDefault="007E68E1" w:rsidP="0033389B">
            <w:pPr>
              <w:pStyle w:val="Tablehead"/>
              <w:rPr>
                <w:rFonts w:eastAsia="Arial Unicode MS"/>
                <w:rtl/>
                <w:lang w:eastAsia="zh-CN"/>
              </w:rPr>
            </w:pPr>
            <w:r>
              <w:rPr>
                <w:lang w:eastAsia="zh-CN"/>
              </w:rPr>
              <w:t>20−</w:t>
            </w:r>
          </w:p>
        </w:tc>
        <w:tc>
          <w:tcPr>
            <w:tcW w:w="761" w:type="dxa"/>
            <w:tcBorders>
              <w:top w:val="single" w:sz="4" w:space="0" w:color="auto"/>
              <w:left w:val="single" w:sz="4" w:space="0" w:color="auto"/>
              <w:bottom w:val="single" w:sz="4" w:space="0" w:color="auto"/>
              <w:right w:val="single" w:sz="4" w:space="0" w:color="auto"/>
            </w:tcBorders>
            <w:vAlign w:val="center"/>
            <w:hideMark/>
          </w:tcPr>
          <w:p w14:paraId="215588FF" w14:textId="77777777" w:rsidR="007E68E1" w:rsidRDefault="007E68E1" w:rsidP="0033389B">
            <w:pPr>
              <w:pStyle w:val="Tablehead"/>
              <w:rPr>
                <w:rFonts w:eastAsia="Arial Unicode MS"/>
                <w:lang w:eastAsia="zh-CN"/>
              </w:rPr>
            </w:pPr>
            <w:r>
              <w:rPr>
                <w:lang w:eastAsia="zh-CN"/>
              </w:rPr>
              <w:t>18−</w:t>
            </w:r>
          </w:p>
        </w:tc>
        <w:tc>
          <w:tcPr>
            <w:tcW w:w="761" w:type="dxa"/>
            <w:tcBorders>
              <w:top w:val="single" w:sz="4" w:space="0" w:color="auto"/>
              <w:left w:val="single" w:sz="4" w:space="0" w:color="auto"/>
              <w:bottom w:val="single" w:sz="4" w:space="0" w:color="auto"/>
              <w:right w:val="single" w:sz="4" w:space="0" w:color="auto"/>
            </w:tcBorders>
            <w:vAlign w:val="center"/>
            <w:hideMark/>
          </w:tcPr>
          <w:p w14:paraId="69755E40" w14:textId="77777777" w:rsidR="007E68E1" w:rsidRDefault="007E68E1" w:rsidP="0033389B">
            <w:pPr>
              <w:pStyle w:val="Tablehead"/>
              <w:rPr>
                <w:rFonts w:eastAsia="Arial Unicode MS"/>
                <w:rtl/>
                <w:lang w:eastAsia="zh-CN"/>
              </w:rPr>
            </w:pPr>
            <w:r>
              <w:rPr>
                <w:lang w:eastAsia="zh-CN"/>
              </w:rPr>
              <w:t>15−</w:t>
            </w:r>
          </w:p>
        </w:tc>
        <w:tc>
          <w:tcPr>
            <w:tcW w:w="761" w:type="dxa"/>
            <w:tcBorders>
              <w:top w:val="single" w:sz="4" w:space="0" w:color="auto"/>
              <w:left w:val="single" w:sz="4" w:space="0" w:color="auto"/>
              <w:bottom w:val="single" w:sz="4" w:space="0" w:color="auto"/>
              <w:right w:val="single" w:sz="4" w:space="0" w:color="auto"/>
            </w:tcBorders>
            <w:vAlign w:val="center"/>
            <w:hideMark/>
          </w:tcPr>
          <w:p w14:paraId="56AD9F41" w14:textId="77777777" w:rsidR="007E68E1" w:rsidRDefault="007E68E1" w:rsidP="0033389B">
            <w:pPr>
              <w:pStyle w:val="Tablehead"/>
              <w:rPr>
                <w:rFonts w:eastAsia="Arial Unicode MS"/>
                <w:lang w:eastAsia="zh-CN"/>
              </w:rPr>
            </w:pPr>
            <w:r>
              <w:rPr>
                <w:lang w:eastAsia="zh-CN"/>
              </w:rPr>
              <w:t>10−</w:t>
            </w:r>
          </w:p>
        </w:tc>
        <w:tc>
          <w:tcPr>
            <w:tcW w:w="761" w:type="dxa"/>
            <w:tcBorders>
              <w:top w:val="single" w:sz="4" w:space="0" w:color="auto"/>
              <w:left w:val="single" w:sz="4" w:space="0" w:color="auto"/>
              <w:bottom w:val="single" w:sz="4" w:space="0" w:color="auto"/>
              <w:right w:val="single" w:sz="4" w:space="0" w:color="auto"/>
            </w:tcBorders>
            <w:vAlign w:val="center"/>
            <w:hideMark/>
          </w:tcPr>
          <w:p w14:paraId="5DC370EE" w14:textId="77777777" w:rsidR="007E68E1" w:rsidRDefault="007E68E1" w:rsidP="0033389B">
            <w:pPr>
              <w:pStyle w:val="Tablehead"/>
              <w:rPr>
                <w:rFonts w:eastAsia="Arial Unicode MS"/>
                <w:lang w:eastAsia="zh-CN"/>
              </w:rPr>
            </w:pPr>
            <w:r>
              <w:rPr>
                <w:lang w:eastAsia="zh-CN"/>
              </w:rPr>
              <w:t>9−</w:t>
            </w:r>
          </w:p>
        </w:tc>
        <w:tc>
          <w:tcPr>
            <w:tcW w:w="761" w:type="dxa"/>
            <w:tcBorders>
              <w:top w:val="single" w:sz="4" w:space="0" w:color="auto"/>
              <w:left w:val="single" w:sz="4" w:space="0" w:color="auto"/>
              <w:bottom w:val="single" w:sz="4" w:space="0" w:color="auto"/>
              <w:right w:val="single" w:sz="4" w:space="0" w:color="auto"/>
            </w:tcBorders>
            <w:vAlign w:val="center"/>
            <w:hideMark/>
          </w:tcPr>
          <w:p w14:paraId="2DD03F04" w14:textId="77777777" w:rsidR="007E68E1" w:rsidRDefault="007E68E1" w:rsidP="0033389B">
            <w:pPr>
              <w:pStyle w:val="Tablehead"/>
              <w:rPr>
                <w:rFonts w:eastAsia="Arial Unicode MS"/>
                <w:lang w:eastAsia="zh-CN"/>
              </w:rPr>
            </w:pPr>
            <w:r>
              <w:rPr>
                <w:lang w:eastAsia="zh-CN"/>
              </w:rPr>
              <w:t>5−</w:t>
            </w:r>
          </w:p>
        </w:tc>
        <w:tc>
          <w:tcPr>
            <w:tcW w:w="734" w:type="dxa"/>
            <w:tcBorders>
              <w:top w:val="single" w:sz="4" w:space="0" w:color="auto"/>
              <w:left w:val="single" w:sz="4" w:space="0" w:color="auto"/>
              <w:bottom w:val="single" w:sz="4" w:space="0" w:color="auto"/>
              <w:right w:val="single" w:sz="4" w:space="0" w:color="auto"/>
            </w:tcBorders>
            <w:vAlign w:val="center"/>
            <w:hideMark/>
          </w:tcPr>
          <w:p w14:paraId="290E4D27" w14:textId="77777777" w:rsidR="007E68E1" w:rsidRDefault="007E68E1" w:rsidP="0033389B">
            <w:pPr>
              <w:pStyle w:val="Tablehead"/>
              <w:rPr>
                <w:rFonts w:eastAsia="Arial Unicode MS"/>
                <w:lang w:eastAsia="zh-CN"/>
              </w:rPr>
            </w:pPr>
            <w:r>
              <w:rPr>
                <w:lang w:eastAsia="zh-CN"/>
              </w:rPr>
              <w:t>0</w:t>
            </w:r>
          </w:p>
        </w:tc>
        <w:tc>
          <w:tcPr>
            <w:tcW w:w="734" w:type="dxa"/>
            <w:tcBorders>
              <w:top w:val="single" w:sz="4" w:space="0" w:color="auto"/>
              <w:left w:val="single" w:sz="4" w:space="0" w:color="auto"/>
              <w:bottom w:val="single" w:sz="4" w:space="0" w:color="auto"/>
              <w:right w:val="single" w:sz="4" w:space="0" w:color="auto"/>
            </w:tcBorders>
            <w:vAlign w:val="center"/>
            <w:hideMark/>
          </w:tcPr>
          <w:p w14:paraId="24B29CB3" w14:textId="77777777" w:rsidR="007E68E1" w:rsidRDefault="007E68E1" w:rsidP="0033389B">
            <w:pPr>
              <w:pStyle w:val="Tablehead"/>
              <w:rPr>
                <w:rFonts w:eastAsia="Arial Unicode MS"/>
                <w:lang w:eastAsia="zh-CN"/>
              </w:rPr>
            </w:pPr>
            <w:r>
              <w:rPr>
                <w:lang w:eastAsia="zh-CN"/>
              </w:rPr>
              <w:t>5</w:t>
            </w:r>
          </w:p>
        </w:tc>
        <w:tc>
          <w:tcPr>
            <w:tcW w:w="761" w:type="dxa"/>
            <w:tcBorders>
              <w:top w:val="single" w:sz="4" w:space="0" w:color="auto"/>
              <w:left w:val="single" w:sz="4" w:space="0" w:color="auto"/>
              <w:bottom w:val="single" w:sz="4" w:space="0" w:color="auto"/>
              <w:right w:val="single" w:sz="4" w:space="0" w:color="auto"/>
            </w:tcBorders>
            <w:vAlign w:val="center"/>
            <w:hideMark/>
          </w:tcPr>
          <w:p w14:paraId="73323619" w14:textId="77777777" w:rsidR="007E68E1" w:rsidRDefault="007E68E1" w:rsidP="0033389B">
            <w:pPr>
              <w:pStyle w:val="Tablehead"/>
              <w:rPr>
                <w:rFonts w:eastAsia="Arial Unicode MS"/>
                <w:lang w:eastAsia="zh-CN"/>
              </w:rPr>
            </w:pPr>
            <w:r>
              <w:rPr>
                <w:lang w:eastAsia="zh-CN"/>
              </w:rPr>
              <w:t>9</w:t>
            </w:r>
          </w:p>
        </w:tc>
        <w:tc>
          <w:tcPr>
            <w:tcW w:w="761" w:type="dxa"/>
            <w:tcBorders>
              <w:top w:val="single" w:sz="4" w:space="0" w:color="auto"/>
              <w:left w:val="single" w:sz="4" w:space="0" w:color="auto"/>
              <w:bottom w:val="single" w:sz="4" w:space="0" w:color="auto"/>
              <w:right w:val="single" w:sz="4" w:space="0" w:color="auto"/>
            </w:tcBorders>
            <w:vAlign w:val="center"/>
            <w:hideMark/>
          </w:tcPr>
          <w:p w14:paraId="68524A53" w14:textId="77777777" w:rsidR="007E68E1" w:rsidRDefault="007E68E1" w:rsidP="0033389B">
            <w:pPr>
              <w:pStyle w:val="Tablehead"/>
              <w:rPr>
                <w:rFonts w:eastAsia="Arial Unicode MS"/>
                <w:lang w:eastAsia="zh-CN"/>
              </w:rPr>
            </w:pPr>
            <w:r>
              <w:rPr>
                <w:lang w:eastAsia="zh-CN"/>
              </w:rPr>
              <w:t>10</w:t>
            </w:r>
          </w:p>
        </w:tc>
        <w:tc>
          <w:tcPr>
            <w:tcW w:w="761" w:type="dxa"/>
            <w:tcBorders>
              <w:top w:val="single" w:sz="4" w:space="0" w:color="auto"/>
              <w:left w:val="single" w:sz="4" w:space="0" w:color="auto"/>
              <w:bottom w:val="single" w:sz="4" w:space="0" w:color="auto"/>
              <w:right w:val="single" w:sz="4" w:space="0" w:color="auto"/>
            </w:tcBorders>
            <w:vAlign w:val="center"/>
            <w:hideMark/>
          </w:tcPr>
          <w:p w14:paraId="37FA4C10" w14:textId="77777777" w:rsidR="007E68E1" w:rsidRDefault="007E68E1" w:rsidP="0033389B">
            <w:pPr>
              <w:pStyle w:val="Tablehead"/>
              <w:rPr>
                <w:rFonts w:eastAsia="Arial Unicode MS"/>
                <w:lang w:eastAsia="zh-CN"/>
              </w:rPr>
            </w:pPr>
            <w:r>
              <w:rPr>
                <w:lang w:eastAsia="zh-CN"/>
              </w:rPr>
              <w:t>15</w:t>
            </w:r>
          </w:p>
        </w:tc>
        <w:tc>
          <w:tcPr>
            <w:tcW w:w="761" w:type="dxa"/>
            <w:tcBorders>
              <w:top w:val="single" w:sz="4" w:space="0" w:color="auto"/>
              <w:left w:val="single" w:sz="4" w:space="0" w:color="auto"/>
              <w:bottom w:val="single" w:sz="4" w:space="0" w:color="auto"/>
              <w:right w:val="single" w:sz="4" w:space="0" w:color="auto"/>
            </w:tcBorders>
            <w:vAlign w:val="center"/>
            <w:hideMark/>
          </w:tcPr>
          <w:p w14:paraId="1844C999" w14:textId="77777777" w:rsidR="007E68E1" w:rsidRDefault="007E68E1" w:rsidP="0033389B">
            <w:pPr>
              <w:pStyle w:val="Tablehead"/>
              <w:rPr>
                <w:rFonts w:eastAsia="Arial Unicode MS"/>
                <w:lang w:eastAsia="zh-CN"/>
              </w:rPr>
            </w:pPr>
            <w:r>
              <w:rPr>
                <w:lang w:eastAsia="zh-CN"/>
              </w:rPr>
              <w:t>18</w:t>
            </w:r>
          </w:p>
        </w:tc>
        <w:tc>
          <w:tcPr>
            <w:tcW w:w="761" w:type="dxa"/>
            <w:tcBorders>
              <w:top w:val="single" w:sz="4" w:space="0" w:color="auto"/>
              <w:left w:val="single" w:sz="4" w:space="0" w:color="auto"/>
              <w:bottom w:val="single" w:sz="4" w:space="0" w:color="auto"/>
              <w:right w:val="single" w:sz="4" w:space="0" w:color="auto"/>
            </w:tcBorders>
            <w:vAlign w:val="center"/>
            <w:hideMark/>
          </w:tcPr>
          <w:p w14:paraId="21F6A682" w14:textId="77777777" w:rsidR="007E68E1" w:rsidRDefault="007E68E1" w:rsidP="0033389B">
            <w:pPr>
              <w:pStyle w:val="Tablehead"/>
              <w:rPr>
                <w:rFonts w:eastAsia="Arial Unicode MS"/>
                <w:lang w:eastAsia="zh-CN"/>
              </w:rPr>
            </w:pPr>
            <w:r>
              <w:rPr>
                <w:lang w:eastAsia="zh-CN"/>
              </w:rPr>
              <w:t>20</w:t>
            </w:r>
          </w:p>
        </w:tc>
        <w:tc>
          <w:tcPr>
            <w:tcW w:w="701" w:type="dxa"/>
            <w:tcBorders>
              <w:top w:val="single" w:sz="4" w:space="0" w:color="auto"/>
              <w:left w:val="single" w:sz="4" w:space="0" w:color="auto"/>
              <w:bottom w:val="single" w:sz="4" w:space="0" w:color="auto"/>
              <w:right w:val="single" w:sz="4" w:space="0" w:color="auto"/>
            </w:tcBorders>
            <w:vAlign w:val="center"/>
            <w:hideMark/>
          </w:tcPr>
          <w:p w14:paraId="0E5E9E59" w14:textId="77777777" w:rsidR="007E68E1" w:rsidRDefault="007E68E1" w:rsidP="0033389B">
            <w:pPr>
              <w:pStyle w:val="Tablehead"/>
              <w:rPr>
                <w:rFonts w:eastAsia="Arial Unicode MS"/>
                <w:lang w:eastAsia="zh-CN"/>
              </w:rPr>
            </w:pPr>
            <w:r>
              <w:rPr>
                <w:i/>
                <w:iCs/>
                <w:lang w:eastAsia="zh-CN"/>
              </w:rPr>
              <w:t>B</w:t>
            </w:r>
            <w:r>
              <w:rPr>
                <w:i/>
                <w:iCs/>
                <w:vertAlign w:val="subscript"/>
                <w:lang w:eastAsia="zh-CN"/>
              </w:rPr>
              <w:t>DRM</w:t>
            </w:r>
            <w:r>
              <w:rPr>
                <w:i/>
                <w:iCs/>
                <w:lang w:eastAsia="zh-CN"/>
              </w:rPr>
              <w:br/>
            </w:r>
            <w:r>
              <w:rPr>
                <w:lang w:eastAsia="zh-CN"/>
              </w:rPr>
              <w:t>(kHz)</w:t>
            </w:r>
          </w:p>
        </w:tc>
        <w:tc>
          <w:tcPr>
            <w:tcW w:w="662" w:type="dxa"/>
            <w:tcBorders>
              <w:top w:val="single" w:sz="4" w:space="0" w:color="auto"/>
              <w:left w:val="single" w:sz="4" w:space="0" w:color="auto"/>
              <w:bottom w:val="single" w:sz="4" w:space="0" w:color="auto"/>
              <w:right w:val="single" w:sz="4" w:space="0" w:color="auto"/>
            </w:tcBorders>
            <w:vAlign w:val="center"/>
            <w:hideMark/>
          </w:tcPr>
          <w:p w14:paraId="5EED7CFE" w14:textId="77777777" w:rsidR="007E68E1" w:rsidRDefault="007E68E1" w:rsidP="0033389B">
            <w:pPr>
              <w:pStyle w:val="Tablehead"/>
              <w:rPr>
                <w:rFonts w:eastAsia="Arial Unicode MS"/>
                <w:lang w:eastAsia="zh-CN"/>
              </w:rPr>
            </w:pPr>
            <w:r>
              <w:rPr>
                <w:i/>
                <w:iCs/>
                <w:lang w:eastAsia="zh-CN"/>
              </w:rPr>
              <w:t>S/I</w:t>
            </w:r>
            <w:r>
              <w:rPr>
                <w:lang w:eastAsia="zh-CN"/>
              </w:rPr>
              <w:br/>
              <w:t>(dB)</w:t>
            </w:r>
          </w:p>
        </w:tc>
      </w:tr>
      <w:tr w:rsidR="007E68E1" w14:paraId="30F99386" w14:textId="77777777" w:rsidTr="00A75FFA">
        <w:trPr>
          <w:trHeight w:val="20"/>
          <w:jc w:val="center"/>
        </w:trPr>
        <w:tc>
          <w:tcPr>
            <w:tcW w:w="626" w:type="dxa"/>
            <w:tcBorders>
              <w:top w:val="single" w:sz="4" w:space="0" w:color="auto"/>
              <w:left w:val="single" w:sz="4" w:space="0" w:color="auto"/>
              <w:bottom w:val="single" w:sz="4" w:space="0" w:color="auto"/>
              <w:right w:val="single" w:sz="4" w:space="0" w:color="auto"/>
            </w:tcBorders>
            <w:vAlign w:val="center"/>
            <w:hideMark/>
          </w:tcPr>
          <w:p w14:paraId="70A6F628" w14:textId="77777777" w:rsidR="007E68E1" w:rsidRDefault="007E68E1" w:rsidP="0033389B">
            <w:pPr>
              <w:pStyle w:val="Tabletext"/>
              <w:jc w:val="center"/>
              <w:rPr>
                <w:rFonts w:eastAsia="Arial Unicode MS"/>
                <w:sz w:val="18"/>
                <w:szCs w:val="18"/>
                <w:lang w:val="en-GB"/>
              </w:rPr>
            </w:pPr>
            <w:r>
              <w:rPr>
                <w:sz w:val="18"/>
                <w:szCs w:val="18"/>
                <w:lang w:val="en-GB"/>
              </w:rPr>
              <w:t>51</w:t>
            </w:r>
          </w:p>
        </w:tc>
        <w:tc>
          <w:tcPr>
            <w:tcW w:w="1154" w:type="dxa"/>
            <w:tcBorders>
              <w:top w:val="single" w:sz="4" w:space="0" w:color="auto"/>
              <w:left w:val="single" w:sz="4" w:space="0" w:color="auto"/>
              <w:bottom w:val="single" w:sz="4" w:space="0" w:color="auto"/>
              <w:right w:val="single" w:sz="4" w:space="0" w:color="auto"/>
            </w:tcBorders>
            <w:vAlign w:val="center"/>
            <w:hideMark/>
          </w:tcPr>
          <w:p w14:paraId="503E4654" w14:textId="77777777" w:rsidR="007E68E1" w:rsidRDefault="007E68E1" w:rsidP="0033389B">
            <w:pPr>
              <w:pStyle w:val="Tabletext"/>
              <w:jc w:val="center"/>
              <w:rPr>
                <w:rFonts w:eastAsia="Arial Unicode MS"/>
                <w:sz w:val="18"/>
                <w:szCs w:val="18"/>
                <w:lang w:val="en-GB"/>
              </w:rPr>
            </w:pPr>
            <w:r>
              <w:rPr>
                <w:sz w:val="18"/>
                <w:szCs w:val="18"/>
                <w:lang w:val="en-GB"/>
              </w:rPr>
              <w:t>DRM_B0</w:t>
            </w:r>
          </w:p>
        </w:tc>
        <w:tc>
          <w:tcPr>
            <w:tcW w:w="1478" w:type="dxa"/>
            <w:tcBorders>
              <w:top w:val="single" w:sz="4" w:space="0" w:color="auto"/>
              <w:left w:val="single" w:sz="4" w:space="0" w:color="auto"/>
              <w:bottom w:val="single" w:sz="4" w:space="0" w:color="auto"/>
              <w:right w:val="single" w:sz="4" w:space="0" w:color="auto"/>
            </w:tcBorders>
            <w:vAlign w:val="center"/>
            <w:hideMark/>
          </w:tcPr>
          <w:p w14:paraId="001CF0A4" w14:textId="77777777" w:rsidR="007E68E1" w:rsidRDefault="007E68E1" w:rsidP="0033389B">
            <w:pPr>
              <w:pStyle w:val="Tabletext"/>
              <w:jc w:val="center"/>
              <w:rPr>
                <w:rFonts w:eastAsia="Arial Unicode MS"/>
                <w:sz w:val="18"/>
                <w:szCs w:val="18"/>
                <w:lang w:val="en-GB"/>
              </w:rPr>
            </w:pPr>
            <w:r>
              <w:rPr>
                <w:sz w:val="18"/>
                <w:szCs w:val="18"/>
                <w:lang w:val="en-GB"/>
              </w:rPr>
              <w:t>DRM_B2</w:t>
            </w:r>
          </w:p>
        </w:tc>
        <w:tc>
          <w:tcPr>
            <w:tcW w:w="761" w:type="dxa"/>
            <w:tcBorders>
              <w:top w:val="single" w:sz="4" w:space="0" w:color="auto"/>
              <w:left w:val="single" w:sz="4" w:space="0" w:color="auto"/>
              <w:bottom w:val="single" w:sz="4" w:space="0" w:color="auto"/>
              <w:right w:val="single" w:sz="4" w:space="0" w:color="auto"/>
            </w:tcBorders>
            <w:vAlign w:val="center"/>
            <w:hideMark/>
          </w:tcPr>
          <w:p w14:paraId="71487B2C" w14:textId="77777777" w:rsidR="007E68E1" w:rsidRDefault="007E68E1" w:rsidP="0033389B">
            <w:pPr>
              <w:pStyle w:val="Tabletext"/>
              <w:rPr>
                <w:sz w:val="18"/>
                <w:szCs w:val="18"/>
                <w:lang w:val="en-GB"/>
              </w:rPr>
            </w:pPr>
            <w:r>
              <w:rPr>
                <w:rFonts w:cs="Times New Roman" w:hint="cs"/>
                <w:szCs w:val="20"/>
                <w:rtl/>
                <w:lang w:val="en-GB"/>
              </w:rPr>
              <w:t>–</w:t>
            </w:r>
            <w:r>
              <w:rPr>
                <w:sz w:val="18"/>
                <w:szCs w:val="18"/>
                <w:lang w:val="en-GB"/>
              </w:rPr>
              <w:t>44,20</w:t>
            </w:r>
          </w:p>
        </w:tc>
        <w:tc>
          <w:tcPr>
            <w:tcW w:w="761" w:type="dxa"/>
            <w:tcBorders>
              <w:top w:val="single" w:sz="4" w:space="0" w:color="auto"/>
              <w:left w:val="single" w:sz="4" w:space="0" w:color="auto"/>
              <w:bottom w:val="single" w:sz="4" w:space="0" w:color="auto"/>
              <w:right w:val="single" w:sz="4" w:space="0" w:color="auto"/>
            </w:tcBorders>
            <w:vAlign w:val="center"/>
            <w:hideMark/>
          </w:tcPr>
          <w:p w14:paraId="04AA3EA6" w14:textId="77777777" w:rsidR="007E68E1" w:rsidRDefault="007E68E1" w:rsidP="0033389B">
            <w:pPr>
              <w:pStyle w:val="Tabletext"/>
              <w:rPr>
                <w:sz w:val="18"/>
                <w:szCs w:val="18"/>
                <w:lang w:val="en-GB"/>
              </w:rPr>
            </w:pPr>
            <w:r>
              <w:rPr>
                <w:rFonts w:cs="Times New Roman" w:hint="cs"/>
                <w:szCs w:val="20"/>
                <w:rtl/>
                <w:lang w:val="en-GB"/>
              </w:rPr>
              <w:t>–</w:t>
            </w:r>
            <w:r>
              <w:rPr>
                <w:sz w:val="18"/>
                <w:szCs w:val="18"/>
                <w:lang w:val="en-GB"/>
              </w:rPr>
              <w:t>42,50</w:t>
            </w:r>
          </w:p>
        </w:tc>
        <w:tc>
          <w:tcPr>
            <w:tcW w:w="761" w:type="dxa"/>
            <w:tcBorders>
              <w:top w:val="single" w:sz="4" w:space="0" w:color="auto"/>
              <w:left w:val="single" w:sz="4" w:space="0" w:color="auto"/>
              <w:bottom w:val="single" w:sz="4" w:space="0" w:color="auto"/>
              <w:right w:val="single" w:sz="4" w:space="0" w:color="auto"/>
            </w:tcBorders>
            <w:vAlign w:val="center"/>
            <w:hideMark/>
          </w:tcPr>
          <w:p w14:paraId="12322B51" w14:textId="77777777" w:rsidR="007E68E1" w:rsidRDefault="007E68E1" w:rsidP="0033389B">
            <w:pPr>
              <w:pStyle w:val="Tabletext"/>
              <w:rPr>
                <w:sz w:val="18"/>
                <w:szCs w:val="18"/>
                <w:lang w:val="en-GB"/>
              </w:rPr>
            </w:pPr>
            <w:r>
              <w:rPr>
                <w:rFonts w:cs="Times New Roman" w:hint="cs"/>
                <w:szCs w:val="20"/>
                <w:rtl/>
                <w:lang w:val="en-GB"/>
              </w:rPr>
              <w:t>–</w:t>
            </w:r>
            <w:r>
              <w:rPr>
                <w:sz w:val="18"/>
                <w:szCs w:val="18"/>
                <w:lang w:val="en-GB"/>
              </w:rPr>
              <w:t>39,70</w:t>
            </w:r>
          </w:p>
        </w:tc>
        <w:tc>
          <w:tcPr>
            <w:tcW w:w="761" w:type="dxa"/>
            <w:tcBorders>
              <w:top w:val="single" w:sz="4" w:space="0" w:color="auto"/>
              <w:left w:val="single" w:sz="4" w:space="0" w:color="auto"/>
              <w:bottom w:val="single" w:sz="4" w:space="0" w:color="auto"/>
              <w:right w:val="single" w:sz="4" w:space="0" w:color="auto"/>
            </w:tcBorders>
            <w:vAlign w:val="center"/>
            <w:hideMark/>
          </w:tcPr>
          <w:p w14:paraId="29B48111" w14:textId="77777777" w:rsidR="007E68E1" w:rsidRDefault="007E68E1" w:rsidP="0033389B">
            <w:pPr>
              <w:pStyle w:val="Tabletext"/>
              <w:rPr>
                <w:sz w:val="18"/>
                <w:szCs w:val="18"/>
                <w:lang w:val="en-GB"/>
              </w:rPr>
            </w:pPr>
            <w:r>
              <w:rPr>
                <w:rFonts w:cs="Times New Roman" w:hint="cs"/>
                <w:szCs w:val="20"/>
                <w:rtl/>
                <w:lang w:val="en-GB"/>
              </w:rPr>
              <w:t>–</w:t>
            </w:r>
            <w:r>
              <w:rPr>
                <w:sz w:val="18"/>
                <w:szCs w:val="18"/>
                <w:lang w:val="en-GB"/>
              </w:rPr>
              <w:t>33,50</w:t>
            </w:r>
          </w:p>
        </w:tc>
        <w:tc>
          <w:tcPr>
            <w:tcW w:w="761" w:type="dxa"/>
            <w:tcBorders>
              <w:top w:val="single" w:sz="4" w:space="0" w:color="auto"/>
              <w:left w:val="single" w:sz="4" w:space="0" w:color="auto"/>
              <w:bottom w:val="single" w:sz="4" w:space="0" w:color="auto"/>
              <w:right w:val="single" w:sz="4" w:space="0" w:color="auto"/>
            </w:tcBorders>
            <w:vAlign w:val="center"/>
            <w:hideMark/>
          </w:tcPr>
          <w:p w14:paraId="0CC83D53" w14:textId="77777777" w:rsidR="007E68E1" w:rsidRDefault="007E68E1" w:rsidP="0033389B">
            <w:pPr>
              <w:pStyle w:val="Tabletext"/>
              <w:rPr>
                <w:sz w:val="18"/>
                <w:szCs w:val="18"/>
                <w:lang w:val="en-GB"/>
              </w:rPr>
            </w:pPr>
            <w:r>
              <w:rPr>
                <w:rFonts w:cs="Times New Roman" w:hint="cs"/>
                <w:szCs w:val="20"/>
                <w:rtl/>
                <w:lang w:val="en-GB"/>
              </w:rPr>
              <w:t>–</w:t>
            </w:r>
            <w:r>
              <w:rPr>
                <w:sz w:val="18"/>
                <w:szCs w:val="18"/>
                <w:lang w:val="en-GB"/>
              </w:rPr>
              <w:t>31,90</w:t>
            </w:r>
          </w:p>
        </w:tc>
        <w:tc>
          <w:tcPr>
            <w:tcW w:w="761" w:type="dxa"/>
            <w:tcBorders>
              <w:top w:val="single" w:sz="4" w:space="0" w:color="auto"/>
              <w:left w:val="single" w:sz="4" w:space="0" w:color="auto"/>
              <w:bottom w:val="single" w:sz="4" w:space="0" w:color="auto"/>
              <w:right w:val="single" w:sz="4" w:space="0" w:color="auto"/>
            </w:tcBorders>
            <w:vAlign w:val="center"/>
            <w:hideMark/>
          </w:tcPr>
          <w:p w14:paraId="78E54BF3" w14:textId="77777777" w:rsidR="007E68E1" w:rsidRDefault="007E68E1" w:rsidP="0033389B">
            <w:pPr>
              <w:pStyle w:val="Tabletext"/>
              <w:rPr>
                <w:sz w:val="18"/>
                <w:szCs w:val="18"/>
                <w:lang w:val="en-GB"/>
              </w:rPr>
            </w:pPr>
            <w:r>
              <w:rPr>
                <w:rFonts w:cs="Times New Roman" w:hint="cs"/>
                <w:szCs w:val="20"/>
                <w:rtl/>
                <w:lang w:val="en-GB"/>
              </w:rPr>
              <w:t>–</w:t>
            </w:r>
            <w:r>
              <w:rPr>
                <w:sz w:val="18"/>
                <w:szCs w:val="18"/>
                <w:lang w:val="en-GB"/>
              </w:rPr>
              <w:t>14,40</w:t>
            </w:r>
          </w:p>
        </w:tc>
        <w:tc>
          <w:tcPr>
            <w:tcW w:w="734" w:type="dxa"/>
            <w:tcBorders>
              <w:top w:val="single" w:sz="4" w:space="0" w:color="auto"/>
              <w:left w:val="single" w:sz="4" w:space="0" w:color="auto"/>
              <w:bottom w:val="single" w:sz="4" w:space="0" w:color="auto"/>
              <w:right w:val="single" w:sz="4" w:space="0" w:color="auto"/>
            </w:tcBorders>
            <w:vAlign w:val="center"/>
            <w:hideMark/>
          </w:tcPr>
          <w:p w14:paraId="0F9FAF54" w14:textId="77777777" w:rsidR="007E68E1" w:rsidRDefault="007E68E1" w:rsidP="0033389B">
            <w:pPr>
              <w:pStyle w:val="Tabletext"/>
              <w:rPr>
                <w:sz w:val="18"/>
                <w:szCs w:val="18"/>
                <w:lang w:val="en-GB"/>
              </w:rPr>
            </w:pPr>
            <w:r>
              <w:rPr>
                <w:sz w:val="18"/>
                <w:szCs w:val="18"/>
                <w:lang w:val="en-GB"/>
              </w:rPr>
              <w:t>13,30</w:t>
            </w:r>
          </w:p>
        </w:tc>
        <w:tc>
          <w:tcPr>
            <w:tcW w:w="734" w:type="dxa"/>
            <w:tcBorders>
              <w:top w:val="single" w:sz="4" w:space="0" w:color="auto"/>
              <w:left w:val="single" w:sz="4" w:space="0" w:color="auto"/>
              <w:bottom w:val="single" w:sz="4" w:space="0" w:color="auto"/>
              <w:right w:val="single" w:sz="4" w:space="0" w:color="auto"/>
            </w:tcBorders>
            <w:vAlign w:val="center"/>
            <w:hideMark/>
          </w:tcPr>
          <w:p w14:paraId="7C15DB57" w14:textId="77777777" w:rsidR="007E68E1" w:rsidRDefault="007E68E1" w:rsidP="0033389B">
            <w:pPr>
              <w:pStyle w:val="Tabletext"/>
              <w:rPr>
                <w:sz w:val="18"/>
                <w:szCs w:val="18"/>
                <w:lang w:val="en-GB"/>
              </w:rPr>
            </w:pPr>
            <w:r>
              <w:rPr>
                <w:sz w:val="18"/>
                <w:szCs w:val="18"/>
                <w:lang w:val="en-GB"/>
              </w:rPr>
              <w:t>12,80</w:t>
            </w:r>
          </w:p>
        </w:tc>
        <w:tc>
          <w:tcPr>
            <w:tcW w:w="761" w:type="dxa"/>
            <w:tcBorders>
              <w:top w:val="single" w:sz="4" w:space="0" w:color="auto"/>
              <w:left w:val="single" w:sz="4" w:space="0" w:color="auto"/>
              <w:bottom w:val="single" w:sz="4" w:space="0" w:color="auto"/>
              <w:right w:val="single" w:sz="4" w:space="0" w:color="auto"/>
            </w:tcBorders>
            <w:vAlign w:val="center"/>
            <w:hideMark/>
          </w:tcPr>
          <w:p w14:paraId="6D8C90CA" w14:textId="77777777" w:rsidR="007E68E1" w:rsidRDefault="007E68E1" w:rsidP="0033389B">
            <w:pPr>
              <w:pStyle w:val="Tabletext"/>
              <w:rPr>
                <w:sz w:val="18"/>
                <w:szCs w:val="18"/>
                <w:lang w:val="en-GB"/>
              </w:rPr>
            </w:pPr>
            <w:r>
              <w:rPr>
                <w:rFonts w:cs="Times New Roman" w:hint="cs"/>
                <w:szCs w:val="20"/>
                <w:rtl/>
                <w:lang w:val="en-GB"/>
              </w:rPr>
              <w:t>–</w:t>
            </w:r>
            <w:r>
              <w:rPr>
                <w:sz w:val="18"/>
                <w:szCs w:val="18"/>
                <w:lang w:val="en-GB"/>
              </w:rPr>
              <w:t>8,20</w:t>
            </w:r>
          </w:p>
        </w:tc>
        <w:tc>
          <w:tcPr>
            <w:tcW w:w="761" w:type="dxa"/>
            <w:tcBorders>
              <w:top w:val="single" w:sz="4" w:space="0" w:color="auto"/>
              <w:left w:val="single" w:sz="4" w:space="0" w:color="auto"/>
              <w:bottom w:val="single" w:sz="4" w:space="0" w:color="auto"/>
              <w:right w:val="single" w:sz="4" w:space="0" w:color="auto"/>
            </w:tcBorders>
            <w:vAlign w:val="center"/>
            <w:hideMark/>
          </w:tcPr>
          <w:p w14:paraId="449B7CB5" w14:textId="77777777" w:rsidR="007E68E1" w:rsidRDefault="007E68E1" w:rsidP="0033389B">
            <w:pPr>
              <w:pStyle w:val="Tabletext"/>
              <w:rPr>
                <w:sz w:val="18"/>
                <w:szCs w:val="18"/>
                <w:lang w:val="en-GB"/>
              </w:rPr>
            </w:pPr>
            <w:r>
              <w:rPr>
                <w:rFonts w:cs="Times New Roman" w:hint="cs"/>
                <w:szCs w:val="20"/>
                <w:rtl/>
                <w:lang w:val="en-GB"/>
              </w:rPr>
              <w:t>–</w:t>
            </w:r>
            <w:r>
              <w:rPr>
                <w:sz w:val="18"/>
                <w:szCs w:val="18"/>
                <w:lang w:val="en-GB"/>
              </w:rPr>
              <w:t>24,50</w:t>
            </w:r>
          </w:p>
        </w:tc>
        <w:tc>
          <w:tcPr>
            <w:tcW w:w="761" w:type="dxa"/>
            <w:tcBorders>
              <w:top w:val="single" w:sz="4" w:space="0" w:color="auto"/>
              <w:left w:val="single" w:sz="4" w:space="0" w:color="auto"/>
              <w:bottom w:val="single" w:sz="4" w:space="0" w:color="auto"/>
              <w:right w:val="single" w:sz="4" w:space="0" w:color="auto"/>
            </w:tcBorders>
            <w:vAlign w:val="center"/>
            <w:hideMark/>
          </w:tcPr>
          <w:p w14:paraId="1C0C182D" w14:textId="77777777" w:rsidR="007E68E1" w:rsidRDefault="007E68E1" w:rsidP="0033389B">
            <w:pPr>
              <w:pStyle w:val="Tabletext"/>
              <w:rPr>
                <w:sz w:val="18"/>
                <w:szCs w:val="18"/>
                <w:lang w:val="en-GB"/>
              </w:rPr>
            </w:pPr>
            <w:r>
              <w:rPr>
                <w:rFonts w:cs="Times New Roman" w:hint="cs"/>
                <w:szCs w:val="20"/>
                <w:rtl/>
                <w:lang w:val="en-GB"/>
              </w:rPr>
              <w:t>–</w:t>
            </w:r>
            <w:r>
              <w:rPr>
                <w:sz w:val="18"/>
                <w:szCs w:val="18"/>
                <w:lang w:val="en-GB"/>
              </w:rPr>
              <w:t>34,50</w:t>
            </w:r>
          </w:p>
        </w:tc>
        <w:tc>
          <w:tcPr>
            <w:tcW w:w="761" w:type="dxa"/>
            <w:tcBorders>
              <w:top w:val="single" w:sz="4" w:space="0" w:color="auto"/>
              <w:left w:val="single" w:sz="4" w:space="0" w:color="auto"/>
              <w:bottom w:val="single" w:sz="4" w:space="0" w:color="auto"/>
              <w:right w:val="single" w:sz="4" w:space="0" w:color="auto"/>
            </w:tcBorders>
            <w:vAlign w:val="center"/>
            <w:hideMark/>
          </w:tcPr>
          <w:p w14:paraId="170849D2" w14:textId="77777777" w:rsidR="007E68E1" w:rsidRDefault="007E68E1" w:rsidP="0033389B">
            <w:pPr>
              <w:pStyle w:val="Tabletext"/>
              <w:rPr>
                <w:sz w:val="18"/>
                <w:szCs w:val="18"/>
                <w:lang w:val="en-GB"/>
              </w:rPr>
            </w:pPr>
            <w:r>
              <w:rPr>
                <w:rFonts w:cs="Times New Roman" w:hint="cs"/>
                <w:szCs w:val="20"/>
                <w:rtl/>
                <w:lang w:val="en-GB"/>
              </w:rPr>
              <w:t>–</w:t>
            </w:r>
            <w:r>
              <w:rPr>
                <w:sz w:val="18"/>
                <w:szCs w:val="18"/>
                <w:lang w:val="en-GB"/>
              </w:rPr>
              <w:t>38,20</w:t>
            </w:r>
          </w:p>
        </w:tc>
        <w:tc>
          <w:tcPr>
            <w:tcW w:w="761" w:type="dxa"/>
            <w:tcBorders>
              <w:top w:val="single" w:sz="4" w:space="0" w:color="auto"/>
              <w:left w:val="single" w:sz="4" w:space="0" w:color="auto"/>
              <w:bottom w:val="single" w:sz="4" w:space="0" w:color="auto"/>
              <w:right w:val="single" w:sz="4" w:space="0" w:color="auto"/>
            </w:tcBorders>
            <w:vAlign w:val="center"/>
            <w:hideMark/>
          </w:tcPr>
          <w:p w14:paraId="3404BE1A" w14:textId="77777777" w:rsidR="007E68E1" w:rsidRDefault="007E68E1" w:rsidP="0033389B">
            <w:pPr>
              <w:pStyle w:val="Tabletext"/>
              <w:rPr>
                <w:sz w:val="18"/>
                <w:szCs w:val="18"/>
                <w:lang w:val="en-GB"/>
              </w:rPr>
            </w:pPr>
            <w:r>
              <w:rPr>
                <w:rFonts w:cs="Times New Roman" w:hint="cs"/>
                <w:szCs w:val="20"/>
                <w:rtl/>
                <w:lang w:val="en-GB"/>
              </w:rPr>
              <w:t>–</w:t>
            </w:r>
            <w:r>
              <w:rPr>
                <w:sz w:val="18"/>
                <w:szCs w:val="18"/>
                <w:lang w:val="en-GB"/>
              </w:rPr>
              <w:t>40,40</w:t>
            </w:r>
          </w:p>
        </w:tc>
        <w:tc>
          <w:tcPr>
            <w:tcW w:w="701" w:type="dxa"/>
            <w:tcBorders>
              <w:top w:val="single" w:sz="4" w:space="0" w:color="auto"/>
              <w:left w:val="single" w:sz="4" w:space="0" w:color="auto"/>
              <w:bottom w:val="single" w:sz="4" w:space="0" w:color="auto"/>
              <w:right w:val="single" w:sz="4" w:space="0" w:color="auto"/>
            </w:tcBorders>
            <w:vAlign w:val="center"/>
          </w:tcPr>
          <w:p w14:paraId="34FDC9DB" w14:textId="77777777" w:rsidR="007E68E1" w:rsidRDefault="007E68E1" w:rsidP="0033389B">
            <w:pPr>
              <w:spacing w:before="80"/>
              <w:rPr>
                <w:rFonts w:eastAsia="Arial Unicode MS"/>
                <w:b/>
                <w:sz w:val="18"/>
                <w:szCs w:val="18"/>
              </w:rPr>
            </w:pPr>
          </w:p>
        </w:tc>
        <w:tc>
          <w:tcPr>
            <w:tcW w:w="662" w:type="dxa"/>
            <w:tcBorders>
              <w:top w:val="single" w:sz="4" w:space="0" w:color="auto"/>
              <w:left w:val="single" w:sz="4" w:space="0" w:color="auto"/>
              <w:bottom w:val="single" w:sz="4" w:space="0" w:color="auto"/>
              <w:right w:val="single" w:sz="4" w:space="0" w:color="auto"/>
            </w:tcBorders>
            <w:vAlign w:val="center"/>
          </w:tcPr>
          <w:p w14:paraId="0735AB4E" w14:textId="77777777" w:rsidR="007E68E1" w:rsidRDefault="007E68E1" w:rsidP="0033389B">
            <w:pPr>
              <w:spacing w:before="80"/>
              <w:rPr>
                <w:rFonts w:eastAsia="Arial Unicode MS"/>
                <w:b/>
                <w:sz w:val="18"/>
                <w:szCs w:val="18"/>
              </w:rPr>
            </w:pPr>
          </w:p>
        </w:tc>
      </w:tr>
      <w:tr w:rsidR="007E68E1" w14:paraId="7CBF4EA6" w14:textId="77777777" w:rsidTr="00A75FFA">
        <w:trPr>
          <w:trHeight w:val="20"/>
          <w:jc w:val="center"/>
        </w:trPr>
        <w:tc>
          <w:tcPr>
            <w:tcW w:w="626" w:type="dxa"/>
            <w:tcBorders>
              <w:top w:val="single" w:sz="4" w:space="0" w:color="auto"/>
              <w:left w:val="single" w:sz="4" w:space="0" w:color="auto"/>
              <w:bottom w:val="single" w:sz="4" w:space="0" w:color="auto"/>
              <w:right w:val="single" w:sz="4" w:space="0" w:color="auto"/>
            </w:tcBorders>
            <w:vAlign w:val="center"/>
            <w:hideMark/>
          </w:tcPr>
          <w:p w14:paraId="719D3A64" w14:textId="77777777" w:rsidR="007E68E1" w:rsidRDefault="007E68E1" w:rsidP="0033389B">
            <w:pPr>
              <w:pStyle w:val="Tabletext"/>
              <w:jc w:val="center"/>
              <w:rPr>
                <w:rFonts w:eastAsia="Arial Unicode MS"/>
                <w:sz w:val="18"/>
                <w:szCs w:val="18"/>
                <w:lang w:val="en-GB"/>
              </w:rPr>
            </w:pPr>
            <w:r>
              <w:rPr>
                <w:sz w:val="18"/>
                <w:szCs w:val="18"/>
                <w:lang w:val="en-GB"/>
              </w:rPr>
              <w:t>51a</w:t>
            </w:r>
          </w:p>
        </w:tc>
        <w:tc>
          <w:tcPr>
            <w:tcW w:w="1154" w:type="dxa"/>
            <w:tcBorders>
              <w:top w:val="single" w:sz="4" w:space="0" w:color="auto"/>
              <w:left w:val="single" w:sz="4" w:space="0" w:color="auto"/>
              <w:bottom w:val="single" w:sz="4" w:space="0" w:color="auto"/>
              <w:right w:val="single" w:sz="4" w:space="0" w:color="auto"/>
            </w:tcBorders>
            <w:vAlign w:val="center"/>
            <w:hideMark/>
          </w:tcPr>
          <w:p w14:paraId="37D60FCE" w14:textId="77777777" w:rsidR="007E68E1" w:rsidRDefault="007E68E1" w:rsidP="0033389B">
            <w:pPr>
              <w:pStyle w:val="Tabletext"/>
              <w:jc w:val="center"/>
              <w:rPr>
                <w:rFonts w:eastAsia="Arial Unicode MS"/>
                <w:sz w:val="18"/>
                <w:szCs w:val="18"/>
                <w:lang w:val="en-GB"/>
              </w:rPr>
            </w:pPr>
            <w:r>
              <w:rPr>
                <w:sz w:val="18"/>
                <w:szCs w:val="18"/>
                <w:lang w:val="en-GB"/>
              </w:rPr>
              <w:t>DRM_B0</w:t>
            </w:r>
            <w:r>
              <w:rPr>
                <w:sz w:val="18"/>
                <w:szCs w:val="18"/>
                <w:lang w:val="en-GB"/>
              </w:rPr>
              <w:br/>
              <w:t>/REL</w:t>
            </w:r>
          </w:p>
        </w:tc>
        <w:tc>
          <w:tcPr>
            <w:tcW w:w="1478" w:type="dxa"/>
            <w:tcBorders>
              <w:top w:val="single" w:sz="4" w:space="0" w:color="auto"/>
              <w:left w:val="single" w:sz="4" w:space="0" w:color="auto"/>
              <w:bottom w:val="single" w:sz="4" w:space="0" w:color="auto"/>
              <w:right w:val="single" w:sz="4" w:space="0" w:color="auto"/>
            </w:tcBorders>
            <w:vAlign w:val="center"/>
            <w:hideMark/>
          </w:tcPr>
          <w:p w14:paraId="2A2926E2" w14:textId="77777777" w:rsidR="007E68E1" w:rsidRDefault="007E68E1" w:rsidP="0033389B">
            <w:pPr>
              <w:pStyle w:val="Tabletext"/>
              <w:jc w:val="center"/>
              <w:rPr>
                <w:rFonts w:eastAsia="Arial Unicode MS"/>
                <w:sz w:val="18"/>
                <w:szCs w:val="18"/>
                <w:lang w:val="en-GB"/>
              </w:rPr>
            </w:pPr>
            <w:r>
              <w:rPr>
                <w:sz w:val="18"/>
                <w:szCs w:val="18"/>
                <w:lang w:val="en-GB"/>
              </w:rPr>
              <w:t xml:space="preserve">DRM_B2 </w:t>
            </w:r>
            <w:r>
              <w:rPr>
                <w:sz w:val="18"/>
                <w:szCs w:val="18"/>
                <w:lang w:val="en-GB"/>
              </w:rPr>
              <w:br/>
              <w:t>/REL</w:t>
            </w:r>
          </w:p>
        </w:tc>
        <w:tc>
          <w:tcPr>
            <w:tcW w:w="761" w:type="dxa"/>
            <w:tcBorders>
              <w:top w:val="single" w:sz="4" w:space="0" w:color="auto"/>
              <w:left w:val="single" w:sz="4" w:space="0" w:color="auto"/>
              <w:bottom w:val="single" w:sz="4" w:space="0" w:color="auto"/>
              <w:right w:val="single" w:sz="4" w:space="0" w:color="auto"/>
            </w:tcBorders>
            <w:vAlign w:val="center"/>
            <w:hideMark/>
          </w:tcPr>
          <w:p w14:paraId="07C565CD" w14:textId="77777777" w:rsidR="007E68E1" w:rsidRDefault="007E68E1" w:rsidP="0033389B">
            <w:pPr>
              <w:pStyle w:val="Tabletext"/>
              <w:jc w:val="center"/>
              <w:rPr>
                <w:sz w:val="18"/>
                <w:szCs w:val="18"/>
                <w:lang w:val="en-GB"/>
              </w:rPr>
            </w:pPr>
            <w:r>
              <w:rPr>
                <w:rFonts w:cs="Times New Roman" w:hint="cs"/>
                <w:szCs w:val="20"/>
                <w:rtl/>
                <w:lang w:val="en-GB"/>
              </w:rPr>
              <w:t>–</w:t>
            </w:r>
            <w:r>
              <w:rPr>
                <w:sz w:val="18"/>
                <w:szCs w:val="18"/>
                <w:lang w:val="en-GB"/>
              </w:rPr>
              <w:t>57,50</w:t>
            </w:r>
          </w:p>
        </w:tc>
        <w:tc>
          <w:tcPr>
            <w:tcW w:w="761" w:type="dxa"/>
            <w:tcBorders>
              <w:top w:val="single" w:sz="4" w:space="0" w:color="auto"/>
              <w:left w:val="single" w:sz="4" w:space="0" w:color="auto"/>
              <w:bottom w:val="single" w:sz="4" w:space="0" w:color="auto"/>
              <w:right w:val="single" w:sz="4" w:space="0" w:color="auto"/>
            </w:tcBorders>
            <w:vAlign w:val="center"/>
            <w:hideMark/>
          </w:tcPr>
          <w:p w14:paraId="3ADF17B4" w14:textId="77777777" w:rsidR="007E68E1" w:rsidRDefault="007E68E1" w:rsidP="0033389B">
            <w:pPr>
              <w:pStyle w:val="Tabletext"/>
              <w:jc w:val="center"/>
              <w:rPr>
                <w:sz w:val="18"/>
                <w:szCs w:val="18"/>
                <w:lang w:val="en-GB"/>
              </w:rPr>
            </w:pPr>
            <w:r>
              <w:rPr>
                <w:rFonts w:cs="Times New Roman" w:hint="cs"/>
                <w:szCs w:val="20"/>
                <w:rtl/>
                <w:lang w:val="en-GB"/>
              </w:rPr>
              <w:t>–</w:t>
            </w:r>
            <w:r>
              <w:rPr>
                <w:sz w:val="18"/>
                <w:szCs w:val="18"/>
                <w:lang w:val="en-GB"/>
              </w:rPr>
              <w:t>55,80</w:t>
            </w:r>
          </w:p>
        </w:tc>
        <w:tc>
          <w:tcPr>
            <w:tcW w:w="761" w:type="dxa"/>
            <w:tcBorders>
              <w:top w:val="single" w:sz="4" w:space="0" w:color="auto"/>
              <w:left w:val="single" w:sz="4" w:space="0" w:color="auto"/>
              <w:bottom w:val="single" w:sz="4" w:space="0" w:color="auto"/>
              <w:right w:val="single" w:sz="4" w:space="0" w:color="auto"/>
            </w:tcBorders>
            <w:vAlign w:val="center"/>
            <w:hideMark/>
          </w:tcPr>
          <w:p w14:paraId="1B9D3101" w14:textId="77777777" w:rsidR="007E68E1" w:rsidRDefault="007E68E1" w:rsidP="0033389B">
            <w:pPr>
              <w:pStyle w:val="Tabletext"/>
              <w:jc w:val="center"/>
              <w:rPr>
                <w:sz w:val="18"/>
                <w:szCs w:val="18"/>
                <w:lang w:val="en-GB"/>
              </w:rPr>
            </w:pPr>
            <w:r>
              <w:rPr>
                <w:rFonts w:cs="Times New Roman" w:hint="cs"/>
                <w:szCs w:val="20"/>
                <w:rtl/>
                <w:lang w:val="en-GB"/>
              </w:rPr>
              <w:t>–</w:t>
            </w:r>
            <w:r>
              <w:rPr>
                <w:sz w:val="18"/>
                <w:szCs w:val="18"/>
                <w:lang w:val="en-GB"/>
              </w:rPr>
              <w:t>53,00</w:t>
            </w:r>
          </w:p>
        </w:tc>
        <w:tc>
          <w:tcPr>
            <w:tcW w:w="761" w:type="dxa"/>
            <w:tcBorders>
              <w:top w:val="single" w:sz="4" w:space="0" w:color="auto"/>
              <w:left w:val="single" w:sz="4" w:space="0" w:color="auto"/>
              <w:bottom w:val="single" w:sz="4" w:space="0" w:color="auto"/>
              <w:right w:val="single" w:sz="4" w:space="0" w:color="auto"/>
            </w:tcBorders>
            <w:vAlign w:val="center"/>
            <w:hideMark/>
          </w:tcPr>
          <w:p w14:paraId="786DBA51" w14:textId="77777777" w:rsidR="007E68E1" w:rsidRDefault="007E68E1" w:rsidP="0033389B">
            <w:pPr>
              <w:pStyle w:val="Tabletext"/>
              <w:jc w:val="center"/>
              <w:rPr>
                <w:sz w:val="18"/>
                <w:szCs w:val="18"/>
                <w:lang w:val="en-GB"/>
              </w:rPr>
            </w:pPr>
            <w:r>
              <w:rPr>
                <w:rFonts w:cs="Times New Roman" w:hint="cs"/>
                <w:szCs w:val="20"/>
                <w:rtl/>
                <w:lang w:val="en-GB"/>
              </w:rPr>
              <w:t>–</w:t>
            </w:r>
            <w:r>
              <w:rPr>
                <w:sz w:val="18"/>
                <w:szCs w:val="18"/>
                <w:lang w:val="en-GB"/>
              </w:rPr>
              <w:t>46,80</w:t>
            </w:r>
          </w:p>
        </w:tc>
        <w:tc>
          <w:tcPr>
            <w:tcW w:w="761" w:type="dxa"/>
            <w:tcBorders>
              <w:top w:val="single" w:sz="4" w:space="0" w:color="auto"/>
              <w:left w:val="single" w:sz="4" w:space="0" w:color="auto"/>
              <w:bottom w:val="single" w:sz="4" w:space="0" w:color="auto"/>
              <w:right w:val="single" w:sz="4" w:space="0" w:color="auto"/>
            </w:tcBorders>
            <w:vAlign w:val="center"/>
            <w:hideMark/>
          </w:tcPr>
          <w:p w14:paraId="2491B628" w14:textId="77777777" w:rsidR="007E68E1" w:rsidRDefault="007E68E1" w:rsidP="0033389B">
            <w:pPr>
              <w:pStyle w:val="Tabletext"/>
              <w:jc w:val="center"/>
              <w:rPr>
                <w:sz w:val="18"/>
                <w:szCs w:val="18"/>
                <w:lang w:val="en-GB"/>
              </w:rPr>
            </w:pPr>
            <w:r>
              <w:rPr>
                <w:rFonts w:cs="Times New Roman" w:hint="cs"/>
                <w:szCs w:val="20"/>
                <w:rtl/>
                <w:lang w:val="en-GB"/>
              </w:rPr>
              <w:t>–</w:t>
            </w:r>
            <w:r>
              <w:rPr>
                <w:sz w:val="18"/>
                <w:szCs w:val="18"/>
                <w:lang w:val="en-GB"/>
              </w:rPr>
              <w:t>45,20</w:t>
            </w:r>
          </w:p>
        </w:tc>
        <w:tc>
          <w:tcPr>
            <w:tcW w:w="761" w:type="dxa"/>
            <w:tcBorders>
              <w:top w:val="single" w:sz="4" w:space="0" w:color="auto"/>
              <w:left w:val="single" w:sz="4" w:space="0" w:color="auto"/>
              <w:bottom w:val="single" w:sz="4" w:space="0" w:color="auto"/>
              <w:right w:val="single" w:sz="4" w:space="0" w:color="auto"/>
            </w:tcBorders>
            <w:vAlign w:val="center"/>
            <w:hideMark/>
          </w:tcPr>
          <w:p w14:paraId="0505D269" w14:textId="77777777" w:rsidR="007E68E1" w:rsidRDefault="007E68E1" w:rsidP="0033389B">
            <w:pPr>
              <w:pStyle w:val="Tabletext"/>
              <w:jc w:val="center"/>
              <w:rPr>
                <w:sz w:val="18"/>
                <w:szCs w:val="18"/>
                <w:lang w:val="en-GB"/>
              </w:rPr>
            </w:pPr>
            <w:r>
              <w:rPr>
                <w:rFonts w:cs="Times New Roman" w:hint="cs"/>
                <w:szCs w:val="20"/>
                <w:rtl/>
                <w:lang w:val="en-GB"/>
              </w:rPr>
              <w:t>–</w:t>
            </w:r>
            <w:r>
              <w:rPr>
                <w:sz w:val="18"/>
                <w:szCs w:val="18"/>
                <w:lang w:val="en-GB"/>
              </w:rPr>
              <w:t>27,70</w:t>
            </w:r>
          </w:p>
        </w:tc>
        <w:tc>
          <w:tcPr>
            <w:tcW w:w="734" w:type="dxa"/>
            <w:tcBorders>
              <w:top w:val="single" w:sz="4" w:space="0" w:color="auto"/>
              <w:left w:val="single" w:sz="4" w:space="0" w:color="auto"/>
              <w:bottom w:val="single" w:sz="4" w:space="0" w:color="auto"/>
              <w:right w:val="single" w:sz="4" w:space="0" w:color="auto"/>
            </w:tcBorders>
            <w:vAlign w:val="center"/>
            <w:hideMark/>
          </w:tcPr>
          <w:p w14:paraId="4B65AA42" w14:textId="77777777" w:rsidR="007E68E1" w:rsidRDefault="007E68E1" w:rsidP="0033389B">
            <w:pPr>
              <w:pStyle w:val="Tabletext"/>
              <w:jc w:val="center"/>
              <w:rPr>
                <w:sz w:val="18"/>
                <w:szCs w:val="18"/>
                <w:lang w:val="en-GB"/>
              </w:rPr>
            </w:pPr>
            <w:r>
              <w:rPr>
                <w:sz w:val="18"/>
                <w:szCs w:val="18"/>
                <w:lang w:val="en-GB"/>
              </w:rPr>
              <w:t>0,00</w:t>
            </w:r>
          </w:p>
        </w:tc>
        <w:tc>
          <w:tcPr>
            <w:tcW w:w="734" w:type="dxa"/>
            <w:tcBorders>
              <w:top w:val="single" w:sz="4" w:space="0" w:color="auto"/>
              <w:left w:val="single" w:sz="4" w:space="0" w:color="auto"/>
              <w:bottom w:val="single" w:sz="4" w:space="0" w:color="auto"/>
              <w:right w:val="single" w:sz="4" w:space="0" w:color="auto"/>
            </w:tcBorders>
            <w:vAlign w:val="center"/>
            <w:hideMark/>
          </w:tcPr>
          <w:p w14:paraId="164194F3" w14:textId="77777777" w:rsidR="007E68E1" w:rsidRDefault="007E68E1" w:rsidP="0033389B">
            <w:pPr>
              <w:pStyle w:val="Tabletext"/>
              <w:jc w:val="center"/>
              <w:rPr>
                <w:sz w:val="18"/>
                <w:szCs w:val="18"/>
                <w:lang w:val="en-GB"/>
              </w:rPr>
            </w:pPr>
            <w:r>
              <w:rPr>
                <w:rFonts w:cs="Times New Roman" w:hint="cs"/>
                <w:szCs w:val="20"/>
                <w:rtl/>
                <w:lang w:val="en-GB"/>
              </w:rPr>
              <w:t>–</w:t>
            </w:r>
            <w:r>
              <w:rPr>
                <w:sz w:val="18"/>
                <w:szCs w:val="18"/>
                <w:lang w:val="en-GB"/>
              </w:rPr>
              <w:t>0,50</w:t>
            </w:r>
          </w:p>
        </w:tc>
        <w:tc>
          <w:tcPr>
            <w:tcW w:w="761" w:type="dxa"/>
            <w:tcBorders>
              <w:top w:val="single" w:sz="4" w:space="0" w:color="auto"/>
              <w:left w:val="single" w:sz="4" w:space="0" w:color="auto"/>
              <w:bottom w:val="single" w:sz="4" w:space="0" w:color="auto"/>
              <w:right w:val="single" w:sz="4" w:space="0" w:color="auto"/>
            </w:tcBorders>
            <w:vAlign w:val="center"/>
            <w:hideMark/>
          </w:tcPr>
          <w:p w14:paraId="6CFBE220" w14:textId="77777777" w:rsidR="007E68E1" w:rsidRDefault="007E68E1" w:rsidP="0033389B">
            <w:pPr>
              <w:pStyle w:val="Tabletext"/>
              <w:jc w:val="center"/>
              <w:rPr>
                <w:sz w:val="18"/>
                <w:szCs w:val="18"/>
                <w:lang w:val="en-GB"/>
              </w:rPr>
            </w:pPr>
            <w:r>
              <w:rPr>
                <w:rFonts w:cs="Times New Roman" w:hint="cs"/>
                <w:szCs w:val="20"/>
                <w:rtl/>
                <w:lang w:val="en-GB"/>
              </w:rPr>
              <w:t>–</w:t>
            </w:r>
            <w:r>
              <w:rPr>
                <w:sz w:val="18"/>
                <w:szCs w:val="18"/>
                <w:lang w:val="en-GB"/>
              </w:rPr>
              <w:t>21,50</w:t>
            </w:r>
          </w:p>
        </w:tc>
        <w:tc>
          <w:tcPr>
            <w:tcW w:w="761" w:type="dxa"/>
            <w:tcBorders>
              <w:top w:val="single" w:sz="4" w:space="0" w:color="auto"/>
              <w:left w:val="single" w:sz="4" w:space="0" w:color="auto"/>
              <w:bottom w:val="single" w:sz="4" w:space="0" w:color="auto"/>
              <w:right w:val="single" w:sz="4" w:space="0" w:color="auto"/>
            </w:tcBorders>
            <w:vAlign w:val="center"/>
            <w:hideMark/>
          </w:tcPr>
          <w:p w14:paraId="161EDA24" w14:textId="77777777" w:rsidR="007E68E1" w:rsidRDefault="007E68E1" w:rsidP="0033389B">
            <w:pPr>
              <w:pStyle w:val="Tabletext"/>
              <w:jc w:val="center"/>
              <w:rPr>
                <w:sz w:val="18"/>
                <w:szCs w:val="18"/>
                <w:lang w:val="en-GB"/>
              </w:rPr>
            </w:pPr>
            <w:r>
              <w:rPr>
                <w:rFonts w:cs="Times New Roman" w:hint="cs"/>
                <w:szCs w:val="20"/>
                <w:rtl/>
                <w:lang w:val="en-GB"/>
              </w:rPr>
              <w:t>–</w:t>
            </w:r>
            <w:r>
              <w:rPr>
                <w:sz w:val="18"/>
                <w:szCs w:val="18"/>
                <w:lang w:val="en-GB"/>
              </w:rPr>
              <w:t>37,80</w:t>
            </w:r>
          </w:p>
        </w:tc>
        <w:tc>
          <w:tcPr>
            <w:tcW w:w="761" w:type="dxa"/>
            <w:tcBorders>
              <w:top w:val="single" w:sz="4" w:space="0" w:color="auto"/>
              <w:left w:val="single" w:sz="4" w:space="0" w:color="auto"/>
              <w:bottom w:val="single" w:sz="4" w:space="0" w:color="auto"/>
              <w:right w:val="single" w:sz="4" w:space="0" w:color="auto"/>
            </w:tcBorders>
            <w:vAlign w:val="center"/>
            <w:hideMark/>
          </w:tcPr>
          <w:p w14:paraId="38A35BF0" w14:textId="77777777" w:rsidR="007E68E1" w:rsidRDefault="007E68E1" w:rsidP="0033389B">
            <w:pPr>
              <w:pStyle w:val="Tabletext"/>
              <w:jc w:val="center"/>
              <w:rPr>
                <w:sz w:val="18"/>
                <w:szCs w:val="18"/>
                <w:lang w:val="en-GB"/>
              </w:rPr>
            </w:pPr>
            <w:r>
              <w:rPr>
                <w:rFonts w:cs="Times New Roman" w:hint="cs"/>
                <w:szCs w:val="20"/>
                <w:rtl/>
                <w:lang w:val="en-GB"/>
              </w:rPr>
              <w:t>–</w:t>
            </w:r>
            <w:r>
              <w:rPr>
                <w:sz w:val="18"/>
                <w:szCs w:val="18"/>
                <w:lang w:val="en-GB"/>
              </w:rPr>
              <w:t>47,80</w:t>
            </w:r>
          </w:p>
        </w:tc>
        <w:tc>
          <w:tcPr>
            <w:tcW w:w="761" w:type="dxa"/>
            <w:tcBorders>
              <w:top w:val="single" w:sz="4" w:space="0" w:color="auto"/>
              <w:left w:val="single" w:sz="4" w:space="0" w:color="auto"/>
              <w:bottom w:val="single" w:sz="4" w:space="0" w:color="auto"/>
              <w:right w:val="single" w:sz="4" w:space="0" w:color="auto"/>
            </w:tcBorders>
            <w:vAlign w:val="center"/>
            <w:hideMark/>
          </w:tcPr>
          <w:p w14:paraId="6E0ADD40" w14:textId="77777777" w:rsidR="007E68E1" w:rsidRDefault="007E68E1" w:rsidP="0033389B">
            <w:pPr>
              <w:pStyle w:val="Tabletext"/>
              <w:jc w:val="center"/>
              <w:rPr>
                <w:sz w:val="18"/>
                <w:szCs w:val="18"/>
                <w:lang w:val="en-GB"/>
              </w:rPr>
            </w:pPr>
            <w:r>
              <w:rPr>
                <w:rFonts w:cs="Times New Roman" w:hint="cs"/>
                <w:szCs w:val="20"/>
                <w:rtl/>
                <w:lang w:val="en-GB"/>
              </w:rPr>
              <w:t>–</w:t>
            </w:r>
            <w:r>
              <w:rPr>
                <w:sz w:val="18"/>
                <w:szCs w:val="18"/>
                <w:lang w:val="en-GB"/>
              </w:rPr>
              <w:t>51,50</w:t>
            </w:r>
          </w:p>
        </w:tc>
        <w:tc>
          <w:tcPr>
            <w:tcW w:w="761" w:type="dxa"/>
            <w:tcBorders>
              <w:top w:val="single" w:sz="4" w:space="0" w:color="auto"/>
              <w:left w:val="single" w:sz="4" w:space="0" w:color="auto"/>
              <w:bottom w:val="single" w:sz="4" w:space="0" w:color="auto"/>
              <w:right w:val="single" w:sz="4" w:space="0" w:color="auto"/>
            </w:tcBorders>
            <w:vAlign w:val="center"/>
            <w:hideMark/>
          </w:tcPr>
          <w:p w14:paraId="31D6E300" w14:textId="77777777" w:rsidR="007E68E1" w:rsidRDefault="007E68E1" w:rsidP="0033389B">
            <w:pPr>
              <w:pStyle w:val="Tabletext"/>
              <w:jc w:val="center"/>
              <w:rPr>
                <w:sz w:val="18"/>
                <w:szCs w:val="18"/>
                <w:lang w:val="en-GB"/>
              </w:rPr>
            </w:pPr>
            <w:r>
              <w:rPr>
                <w:rFonts w:cs="Times New Roman" w:hint="cs"/>
                <w:szCs w:val="20"/>
                <w:rtl/>
                <w:lang w:val="en-GB"/>
              </w:rPr>
              <w:t>–</w:t>
            </w:r>
            <w:r>
              <w:rPr>
                <w:sz w:val="18"/>
                <w:szCs w:val="18"/>
                <w:lang w:val="en-GB"/>
              </w:rPr>
              <w:t>53,70</w:t>
            </w:r>
          </w:p>
        </w:tc>
        <w:tc>
          <w:tcPr>
            <w:tcW w:w="701" w:type="dxa"/>
            <w:tcBorders>
              <w:top w:val="single" w:sz="4" w:space="0" w:color="auto"/>
              <w:left w:val="single" w:sz="4" w:space="0" w:color="auto"/>
              <w:bottom w:val="single" w:sz="4" w:space="0" w:color="auto"/>
              <w:right w:val="single" w:sz="4" w:space="0" w:color="auto"/>
            </w:tcBorders>
            <w:vAlign w:val="center"/>
            <w:hideMark/>
          </w:tcPr>
          <w:p w14:paraId="1BCF4F7E" w14:textId="77777777" w:rsidR="007E68E1" w:rsidRDefault="007E68E1" w:rsidP="0033389B">
            <w:pPr>
              <w:pStyle w:val="Tabletext"/>
              <w:jc w:val="center"/>
              <w:rPr>
                <w:sz w:val="18"/>
                <w:szCs w:val="18"/>
                <w:lang w:val="en-GB"/>
              </w:rPr>
            </w:pPr>
            <w:r>
              <w:rPr>
                <w:sz w:val="18"/>
                <w:szCs w:val="18"/>
                <w:lang w:val="en-GB"/>
              </w:rPr>
              <w:t>9,00</w:t>
            </w:r>
          </w:p>
        </w:tc>
        <w:tc>
          <w:tcPr>
            <w:tcW w:w="662" w:type="dxa"/>
            <w:tcBorders>
              <w:top w:val="single" w:sz="4" w:space="0" w:color="auto"/>
              <w:left w:val="single" w:sz="4" w:space="0" w:color="auto"/>
              <w:bottom w:val="single" w:sz="4" w:space="0" w:color="auto"/>
              <w:right w:val="single" w:sz="4" w:space="0" w:color="auto"/>
            </w:tcBorders>
            <w:vAlign w:val="center"/>
            <w:hideMark/>
          </w:tcPr>
          <w:p w14:paraId="7B295C1A" w14:textId="77777777" w:rsidR="007E68E1" w:rsidRDefault="007E68E1" w:rsidP="0033389B">
            <w:pPr>
              <w:pStyle w:val="Tabletext"/>
              <w:jc w:val="center"/>
              <w:rPr>
                <w:sz w:val="18"/>
                <w:szCs w:val="18"/>
                <w:lang w:val="en-GB"/>
              </w:rPr>
            </w:pPr>
            <w:r>
              <w:rPr>
                <w:sz w:val="18"/>
                <w:szCs w:val="18"/>
                <w:lang w:val="en-GB"/>
              </w:rPr>
              <w:t>13,30</w:t>
            </w:r>
          </w:p>
        </w:tc>
      </w:tr>
      <w:tr w:rsidR="00A75FFA" w14:paraId="43F5E158" w14:textId="77777777" w:rsidTr="00A75FFA">
        <w:trPr>
          <w:trHeight w:val="20"/>
          <w:jc w:val="center"/>
        </w:trPr>
        <w:tc>
          <w:tcPr>
            <w:tcW w:w="626" w:type="dxa"/>
            <w:tcBorders>
              <w:top w:val="single" w:sz="4" w:space="0" w:color="auto"/>
              <w:left w:val="single" w:sz="4" w:space="0" w:color="auto"/>
              <w:bottom w:val="single" w:sz="4" w:space="0" w:color="auto"/>
              <w:right w:val="single" w:sz="4" w:space="0" w:color="auto"/>
            </w:tcBorders>
            <w:vAlign w:val="center"/>
            <w:hideMark/>
          </w:tcPr>
          <w:p w14:paraId="52392439" w14:textId="77777777" w:rsidR="00A75FFA" w:rsidRDefault="00A75FFA" w:rsidP="00A75FFA">
            <w:pPr>
              <w:pStyle w:val="Tabletext"/>
              <w:jc w:val="center"/>
              <w:rPr>
                <w:rFonts w:eastAsia="Arial Unicode MS"/>
                <w:sz w:val="18"/>
                <w:szCs w:val="18"/>
                <w:lang w:val="en-GB"/>
              </w:rPr>
            </w:pPr>
            <w:r>
              <w:rPr>
                <w:sz w:val="18"/>
                <w:szCs w:val="18"/>
                <w:lang w:val="en-GB"/>
              </w:rPr>
              <w:t>51b</w:t>
            </w:r>
          </w:p>
        </w:tc>
        <w:tc>
          <w:tcPr>
            <w:tcW w:w="1154" w:type="dxa"/>
            <w:tcBorders>
              <w:top w:val="single" w:sz="4" w:space="0" w:color="auto"/>
              <w:left w:val="single" w:sz="4" w:space="0" w:color="auto"/>
              <w:bottom w:val="single" w:sz="4" w:space="0" w:color="auto"/>
              <w:right w:val="single" w:sz="4" w:space="0" w:color="auto"/>
            </w:tcBorders>
            <w:vAlign w:val="center"/>
            <w:hideMark/>
          </w:tcPr>
          <w:p w14:paraId="752F8A87" w14:textId="05B27480" w:rsidR="00A75FFA" w:rsidRDefault="00A75FFA" w:rsidP="00A75FFA">
            <w:pPr>
              <w:pStyle w:val="Tabletext"/>
              <w:jc w:val="center"/>
              <w:rPr>
                <w:rFonts w:eastAsia="Arial Unicode MS"/>
                <w:sz w:val="18"/>
                <w:szCs w:val="18"/>
                <w:lang w:val="en-GB"/>
              </w:rPr>
            </w:pPr>
            <w:r w:rsidRPr="00AF1FDE">
              <w:rPr>
                <w:sz w:val="18"/>
                <w:szCs w:val="18"/>
              </w:rPr>
              <w:t>DRM_B0</w:t>
            </w:r>
            <w:r w:rsidRPr="00AF1FDE">
              <w:rPr>
                <w:sz w:val="18"/>
                <w:szCs w:val="18"/>
              </w:rPr>
              <w:br/>
              <w:t>Rec. ITU</w:t>
            </w:r>
            <w:r w:rsidRPr="00AF1FDE">
              <w:rPr>
                <w:sz w:val="18"/>
                <w:szCs w:val="18"/>
              </w:rPr>
              <w:noBreakHyphen/>
              <w:t>R</w:t>
            </w:r>
            <w:r w:rsidRPr="00AF1FDE">
              <w:rPr>
                <w:sz w:val="18"/>
                <w:szCs w:val="18"/>
              </w:rPr>
              <w:br/>
              <w:t>BS.1615</w:t>
            </w:r>
          </w:p>
        </w:tc>
        <w:tc>
          <w:tcPr>
            <w:tcW w:w="1478" w:type="dxa"/>
            <w:tcBorders>
              <w:top w:val="single" w:sz="4" w:space="0" w:color="auto"/>
              <w:left w:val="single" w:sz="4" w:space="0" w:color="auto"/>
              <w:bottom w:val="single" w:sz="4" w:space="0" w:color="auto"/>
              <w:right w:val="single" w:sz="4" w:space="0" w:color="auto"/>
            </w:tcBorders>
            <w:vAlign w:val="center"/>
            <w:hideMark/>
          </w:tcPr>
          <w:p w14:paraId="3BE2457E" w14:textId="13CCAE70" w:rsidR="00A75FFA" w:rsidRDefault="00A75FFA" w:rsidP="00A75FFA">
            <w:pPr>
              <w:pStyle w:val="Tabletext"/>
              <w:jc w:val="center"/>
              <w:rPr>
                <w:rFonts w:eastAsia="Arial Unicode MS"/>
                <w:sz w:val="18"/>
                <w:szCs w:val="18"/>
                <w:lang w:val="en-GB"/>
              </w:rPr>
            </w:pPr>
            <w:r w:rsidRPr="00AF1FDE">
              <w:rPr>
                <w:sz w:val="18"/>
                <w:szCs w:val="18"/>
              </w:rPr>
              <w:t>DRM_B2</w:t>
            </w:r>
            <w:r w:rsidRPr="00AF1FDE">
              <w:rPr>
                <w:sz w:val="18"/>
                <w:szCs w:val="18"/>
              </w:rPr>
              <w:br/>
              <w:t>Rec. ITU</w:t>
            </w:r>
            <w:r w:rsidRPr="00AF1FDE">
              <w:rPr>
                <w:sz w:val="18"/>
                <w:szCs w:val="18"/>
              </w:rPr>
              <w:noBreakHyphen/>
              <w:t>R</w:t>
            </w:r>
            <w:r w:rsidRPr="00AF1FDE">
              <w:rPr>
                <w:sz w:val="18"/>
                <w:szCs w:val="18"/>
              </w:rPr>
              <w:br/>
              <w:t>BS.1615</w:t>
            </w:r>
          </w:p>
        </w:tc>
        <w:tc>
          <w:tcPr>
            <w:tcW w:w="761" w:type="dxa"/>
            <w:tcBorders>
              <w:top w:val="single" w:sz="4" w:space="0" w:color="auto"/>
              <w:left w:val="single" w:sz="4" w:space="0" w:color="auto"/>
              <w:bottom w:val="single" w:sz="4" w:space="0" w:color="auto"/>
              <w:right w:val="single" w:sz="4" w:space="0" w:color="auto"/>
            </w:tcBorders>
            <w:vAlign w:val="center"/>
            <w:hideMark/>
          </w:tcPr>
          <w:p w14:paraId="7290D4B4" w14:textId="77777777" w:rsidR="00A75FFA" w:rsidRDefault="00A75FFA" w:rsidP="00A75FFA">
            <w:pPr>
              <w:pStyle w:val="Tabletext"/>
              <w:rPr>
                <w:sz w:val="18"/>
                <w:szCs w:val="18"/>
                <w:lang w:val="en-GB"/>
              </w:rPr>
            </w:pPr>
            <w:r>
              <w:rPr>
                <w:rFonts w:cs="Times New Roman" w:hint="cs"/>
                <w:szCs w:val="20"/>
                <w:rtl/>
                <w:lang w:val="en-GB"/>
              </w:rPr>
              <w:t>–</w:t>
            </w:r>
            <w:r>
              <w:rPr>
                <w:sz w:val="18"/>
                <w:szCs w:val="18"/>
                <w:lang w:val="en-GB"/>
              </w:rPr>
              <w:t>57,40</w:t>
            </w:r>
          </w:p>
        </w:tc>
        <w:tc>
          <w:tcPr>
            <w:tcW w:w="761" w:type="dxa"/>
            <w:tcBorders>
              <w:top w:val="single" w:sz="4" w:space="0" w:color="auto"/>
              <w:left w:val="single" w:sz="4" w:space="0" w:color="auto"/>
              <w:bottom w:val="single" w:sz="4" w:space="0" w:color="auto"/>
              <w:right w:val="single" w:sz="4" w:space="0" w:color="auto"/>
            </w:tcBorders>
            <w:vAlign w:val="center"/>
            <w:hideMark/>
          </w:tcPr>
          <w:p w14:paraId="393CE6BE" w14:textId="77777777" w:rsidR="00A75FFA" w:rsidRDefault="00A75FFA" w:rsidP="00A75FFA">
            <w:pPr>
              <w:pStyle w:val="Tabletext"/>
              <w:rPr>
                <w:sz w:val="18"/>
                <w:szCs w:val="18"/>
                <w:lang w:val="en-GB"/>
              </w:rPr>
            </w:pPr>
            <w:r>
              <w:rPr>
                <w:rFonts w:cs="Times New Roman" w:hint="cs"/>
                <w:szCs w:val="20"/>
                <w:rtl/>
                <w:lang w:val="en-GB"/>
              </w:rPr>
              <w:t>–</w:t>
            </w:r>
            <w:r>
              <w:rPr>
                <w:sz w:val="18"/>
                <w:szCs w:val="18"/>
                <w:lang w:val="en-GB"/>
              </w:rPr>
              <w:t>55,70</w:t>
            </w:r>
          </w:p>
        </w:tc>
        <w:tc>
          <w:tcPr>
            <w:tcW w:w="761" w:type="dxa"/>
            <w:tcBorders>
              <w:top w:val="single" w:sz="4" w:space="0" w:color="auto"/>
              <w:left w:val="single" w:sz="4" w:space="0" w:color="auto"/>
              <w:bottom w:val="single" w:sz="4" w:space="0" w:color="auto"/>
              <w:right w:val="single" w:sz="4" w:space="0" w:color="auto"/>
            </w:tcBorders>
            <w:vAlign w:val="center"/>
            <w:hideMark/>
          </w:tcPr>
          <w:p w14:paraId="706CC97B" w14:textId="77777777" w:rsidR="00A75FFA" w:rsidRDefault="00A75FFA" w:rsidP="00A75FFA">
            <w:pPr>
              <w:pStyle w:val="Tabletext"/>
              <w:rPr>
                <w:sz w:val="18"/>
                <w:szCs w:val="18"/>
                <w:lang w:val="en-GB"/>
              </w:rPr>
            </w:pPr>
            <w:r>
              <w:rPr>
                <w:rFonts w:cs="Times New Roman" w:hint="cs"/>
                <w:szCs w:val="20"/>
                <w:rtl/>
                <w:lang w:val="en-GB"/>
              </w:rPr>
              <w:t>–</w:t>
            </w:r>
            <w:r>
              <w:rPr>
                <w:sz w:val="18"/>
                <w:szCs w:val="18"/>
                <w:lang w:val="en-GB"/>
              </w:rPr>
              <w:t>52,90</w:t>
            </w:r>
          </w:p>
        </w:tc>
        <w:tc>
          <w:tcPr>
            <w:tcW w:w="761" w:type="dxa"/>
            <w:tcBorders>
              <w:top w:val="single" w:sz="4" w:space="0" w:color="auto"/>
              <w:left w:val="single" w:sz="4" w:space="0" w:color="auto"/>
              <w:bottom w:val="single" w:sz="4" w:space="0" w:color="auto"/>
              <w:right w:val="single" w:sz="4" w:space="0" w:color="auto"/>
            </w:tcBorders>
            <w:vAlign w:val="center"/>
            <w:hideMark/>
          </w:tcPr>
          <w:p w14:paraId="187A784F" w14:textId="77777777" w:rsidR="00A75FFA" w:rsidRDefault="00A75FFA" w:rsidP="00A75FFA">
            <w:pPr>
              <w:pStyle w:val="Tabletext"/>
              <w:rPr>
                <w:sz w:val="18"/>
                <w:szCs w:val="18"/>
                <w:lang w:val="en-GB"/>
              </w:rPr>
            </w:pPr>
            <w:r>
              <w:rPr>
                <w:rFonts w:cs="Times New Roman" w:hint="cs"/>
                <w:szCs w:val="20"/>
                <w:rtl/>
                <w:lang w:val="en-GB"/>
              </w:rPr>
              <w:t>–</w:t>
            </w:r>
            <w:r>
              <w:rPr>
                <w:sz w:val="18"/>
                <w:szCs w:val="18"/>
                <w:lang w:val="en-GB"/>
              </w:rPr>
              <w:t>46,70</w:t>
            </w:r>
          </w:p>
        </w:tc>
        <w:tc>
          <w:tcPr>
            <w:tcW w:w="761" w:type="dxa"/>
            <w:tcBorders>
              <w:top w:val="single" w:sz="4" w:space="0" w:color="auto"/>
              <w:left w:val="single" w:sz="4" w:space="0" w:color="auto"/>
              <w:bottom w:val="single" w:sz="4" w:space="0" w:color="auto"/>
              <w:right w:val="single" w:sz="4" w:space="0" w:color="auto"/>
            </w:tcBorders>
            <w:vAlign w:val="center"/>
            <w:hideMark/>
          </w:tcPr>
          <w:p w14:paraId="2D6635A8" w14:textId="77777777" w:rsidR="00A75FFA" w:rsidRDefault="00A75FFA" w:rsidP="00A75FFA">
            <w:pPr>
              <w:pStyle w:val="Tabletext"/>
              <w:rPr>
                <w:sz w:val="18"/>
                <w:szCs w:val="18"/>
                <w:lang w:val="en-GB"/>
              </w:rPr>
            </w:pPr>
            <w:r>
              <w:rPr>
                <w:rFonts w:cs="Times New Roman" w:hint="cs"/>
                <w:szCs w:val="20"/>
                <w:rtl/>
                <w:lang w:val="en-GB"/>
              </w:rPr>
              <w:t>–</w:t>
            </w:r>
            <w:r>
              <w:rPr>
                <w:sz w:val="18"/>
                <w:szCs w:val="18"/>
                <w:lang w:val="en-GB"/>
              </w:rPr>
              <w:t>45,10</w:t>
            </w:r>
          </w:p>
        </w:tc>
        <w:tc>
          <w:tcPr>
            <w:tcW w:w="761" w:type="dxa"/>
            <w:tcBorders>
              <w:top w:val="single" w:sz="4" w:space="0" w:color="auto"/>
              <w:left w:val="single" w:sz="4" w:space="0" w:color="auto"/>
              <w:bottom w:val="single" w:sz="4" w:space="0" w:color="auto"/>
              <w:right w:val="single" w:sz="4" w:space="0" w:color="auto"/>
            </w:tcBorders>
            <w:vAlign w:val="center"/>
            <w:hideMark/>
          </w:tcPr>
          <w:p w14:paraId="45254865" w14:textId="77777777" w:rsidR="00A75FFA" w:rsidRDefault="00A75FFA" w:rsidP="00A75FFA">
            <w:pPr>
              <w:pStyle w:val="Tabletext"/>
              <w:rPr>
                <w:sz w:val="18"/>
                <w:szCs w:val="18"/>
                <w:lang w:val="en-GB"/>
              </w:rPr>
            </w:pPr>
            <w:r>
              <w:rPr>
                <w:rFonts w:cs="Times New Roman" w:hint="cs"/>
                <w:szCs w:val="20"/>
                <w:rtl/>
                <w:lang w:val="en-GB"/>
              </w:rPr>
              <w:t>–</w:t>
            </w:r>
            <w:r>
              <w:rPr>
                <w:sz w:val="18"/>
                <w:szCs w:val="18"/>
                <w:lang w:val="en-GB"/>
              </w:rPr>
              <w:t>36,60</w:t>
            </w:r>
          </w:p>
        </w:tc>
        <w:tc>
          <w:tcPr>
            <w:tcW w:w="734" w:type="dxa"/>
            <w:tcBorders>
              <w:top w:val="single" w:sz="4" w:space="0" w:color="auto"/>
              <w:left w:val="single" w:sz="4" w:space="0" w:color="auto"/>
              <w:bottom w:val="single" w:sz="4" w:space="0" w:color="auto"/>
              <w:right w:val="single" w:sz="4" w:space="0" w:color="auto"/>
            </w:tcBorders>
            <w:vAlign w:val="center"/>
            <w:hideMark/>
          </w:tcPr>
          <w:p w14:paraId="425726C7" w14:textId="77777777" w:rsidR="00A75FFA" w:rsidRDefault="00A75FFA" w:rsidP="00A75FFA">
            <w:pPr>
              <w:pStyle w:val="Tabletext"/>
              <w:rPr>
                <w:sz w:val="18"/>
                <w:szCs w:val="18"/>
                <w:lang w:val="en-GB"/>
              </w:rPr>
            </w:pPr>
            <w:r>
              <w:rPr>
                <w:sz w:val="18"/>
                <w:szCs w:val="18"/>
                <w:lang w:val="en-GB"/>
              </w:rPr>
              <w:t>0,00</w:t>
            </w:r>
          </w:p>
        </w:tc>
        <w:tc>
          <w:tcPr>
            <w:tcW w:w="734" w:type="dxa"/>
            <w:tcBorders>
              <w:top w:val="single" w:sz="4" w:space="0" w:color="auto"/>
              <w:left w:val="single" w:sz="4" w:space="0" w:color="auto"/>
              <w:bottom w:val="single" w:sz="4" w:space="0" w:color="auto"/>
              <w:right w:val="single" w:sz="4" w:space="0" w:color="auto"/>
            </w:tcBorders>
            <w:vAlign w:val="center"/>
            <w:hideMark/>
          </w:tcPr>
          <w:p w14:paraId="24778333" w14:textId="77777777" w:rsidR="00A75FFA" w:rsidRDefault="00A75FFA" w:rsidP="00A75FFA">
            <w:pPr>
              <w:pStyle w:val="Tabletext"/>
              <w:rPr>
                <w:sz w:val="18"/>
                <w:szCs w:val="18"/>
                <w:lang w:val="en-GB"/>
              </w:rPr>
            </w:pPr>
            <w:r>
              <w:rPr>
                <w:rFonts w:cs="Times New Roman" w:hint="cs"/>
                <w:szCs w:val="20"/>
                <w:rtl/>
                <w:lang w:val="en-GB"/>
              </w:rPr>
              <w:t>–</w:t>
            </w:r>
            <w:r>
              <w:rPr>
                <w:sz w:val="18"/>
                <w:szCs w:val="18"/>
                <w:lang w:val="en-GB"/>
              </w:rPr>
              <w:t>0,80</w:t>
            </w:r>
          </w:p>
        </w:tc>
        <w:tc>
          <w:tcPr>
            <w:tcW w:w="761" w:type="dxa"/>
            <w:tcBorders>
              <w:top w:val="single" w:sz="4" w:space="0" w:color="auto"/>
              <w:left w:val="single" w:sz="4" w:space="0" w:color="auto"/>
              <w:bottom w:val="single" w:sz="4" w:space="0" w:color="auto"/>
              <w:right w:val="single" w:sz="4" w:space="0" w:color="auto"/>
            </w:tcBorders>
            <w:vAlign w:val="center"/>
            <w:hideMark/>
          </w:tcPr>
          <w:p w14:paraId="17F10C61" w14:textId="77777777" w:rsidR="00A75FFA" w:rsidRDefault="00A75FFA" w:rsidP="00A75FFA">
            <w:pPr>
              <w:pStyle w:val="Tabletext"/>
              <w:rPr>
                <w:sz w:val="18"/>
                <w:szCs w:val="18"/>
                <w:lang w:val="en-GB"/>
              </w:rPr>
            </w:pPr>
            <w:r>
              <w:rPr>
                <w:rFonts w:cs="Times New Roman" w:hint="cs"/>
                <w:szCs w:val="20"/>
                <w:rtl/>
                <w:lang w:val="en-GB"/>
              </w:rPr>
              <w:t>–</w:t>
            </w:r>
            <w:r>
              <w:rPr>
                <w:sz w:val="18"/>
                <w:szCs w:val="18"/>
                <w:lang w:val="en-GB"/>
              </w:rPr>
              <w:t>35,60</w:t>
            </w:r>
          </w:p>
        </w:tc>
        <w:tc>
          <w:tcPr>
            <w:tcW w:w="761" w:type="dxa"/>
            <w:tcBorders>
              <w:top w:val="single" w:sz="4" w:space="0" w:color="auto"/>
              <w:left w:val="single" w:sz="4" w:space="0" w:color="auto"/>
              <w:bottom w:val="single" w:sz="4" w:space="0" w:color="auto"/>
              <w:right w:val="single" w:sz="4" w:space="0" w:color="auto"/>
            </w:tcBorders>
            <w:vAlign w:val="center"/>
            <w:hideMark/>
          </w:tcPr>
          <w:p w14:paraId="15749858" w14:textId="77777777" w:rsidR="00A75FFA" w:rsidRDefault="00A75FFA" w:rsidP="00A75FFA">
            <w:pPr>
              <w:pStyle w:val="Tabletext"/>
              <w:rPr>
                <w:sz w:val="18"/>
                <w:szCs w:val="18"/>
                <w:lang w:val="en-GB"/>
              </w:rPr>
            </w:pPr>
            <w:r>
              <w:rPr>
                <w:rFonts w:cs="Times New Roman" w:hint="cs"/>
                <w:szCs w:val="20"/>
                <w:rtl/>
                <w:lang w:val="en-GB"/>
              </w:rPr>
              <w:t>–</w:t>
            </w:r>
            <w:r>
              <w:rPr>
                <w:sz w:val="18"/>
                <w:szCs w:val="18"/>
                <w:lang w:val="en-GB"/>
              </w:rPr>
              <w:t>38,40</w:t>
            </w:r>
          </w:p>
        </w:tc>
        <w:tc>
          <w:tcPr>
            <w:tcW w:w="761" w:type="dxa"/>
            <w:tcBorders>
              <w:top w:val="single" w:sz="4" w:space="0" w:color="auto"/>
              <w:left w:val="single" w:sz="4" w:space="0" w:color="auto"/>
              <w:bottom w:val="single" w:sz="4" w:space="0" w:color="auto"/>
              <w:right w:val="single" w:sz="4" w:space="0" w:color="auto"/>
            </w:tcBorders>
            <w:vAlign w:val="center"/>
            <w:hideMark/>
          </w:tcPr>
          <w:p w14:paraId="350516CD" w14:textId="77777777" w:rsidR="00A75FFA" w:rsidRDefault="00A75FFA" w:rsidP="00A75FFA">
            <w:pPr>
              <w:pStyle w:val="Tabletext"/>
              <w:rPr>
                <w:sz w:val="18"/>
                <w:szCs w:val="18"/>
                <w:lang w:val="en-GB"/>
              </w:rPr>
            </w:pPr>
            <w:r>
              <w:rPr>
                <w:rFonts w:cs="Times New Roman" w:hint="cs"/>
                <w:szCs w:val="20"/>
                <w:rtl/>
                <w:lang w:val="en-GB"/>
              </w:rPr>
              <w:t>–</w:t>
            </w:r>
            <w:r>
              <w:rPr>
                <w:sz w:val="18"/>
                <w:szCs w:val="18"/>
                <w:lang w:val="en-GB"/>
              </w:rPr>
              <w:t>47,70</w:t>
            </w:r>
          </w:p>
        </w:tc>
        <w:tc>
          <w:tcPr>
            <w:tcW w:w="761" w:type="dxa"/>
            <w:tcBorders>
              <w:top w:val="single" w:sz="4" w:space="0" w:color="auto"/>
              <w:left w:val="single" w:sz="4" w:space="0" w:color="auto"/>
              <w:bottom w:val="single" w:sz="4" w:space="0" w:color="auto"/>
              <w:right w:val="single" w:sz="4" w:space="0" w:color="auto"/>
            </w:tcBorders>
            <w:vAlign w:val="center"/>
            <w:hideMark/>
          </w:tcPr>
          <w:p w14:paraId="1F487E1B" w14:textId="77777777" w:rsidR="00A75FFA" w:rsidRDefault="00A75FFA" w:rsidP="00A75FFA">
            <w:pPr>
              <w:pStyle w:val="Tabletext"/>
              <w:rPr>
                <w:sz w:val="18"/>
                <w:szCs w:val="18"/>
                <w:lang w:val="en-GB"/>
              </w:rPr>
            </w:pPr>
            <w:r>
              <w:rPr>
                <w:rFonts w:cs="Times New Roman" w:hint="cs"/>
                <w:szCs w:val="20"/>
                <w:rtl/>
                <w:lang w:val="en-GB"/>
              </w:rPr>
              <w:t>–</w:t>
            </w:r>
            <w:r>
              <w:rPr>
                <w:sz w:val="18"/>
                <w:szCs w:val="18"/>
                <w:lang w:val="en-GB"/>
              </w:rPr>
              <w:t>51,50</w:t>
            </w:r>
          </w:p>
        </w:tc>
        <w:tc>
          <w:tcPr>
            <w:tcW w:w="761" w:type="dxa"/>
            <w:tcBorders>
              <w:top w:val="single" w:sz="4" w:space="0" w:color="auto"/>
              <w:left w:val="single" w:sz="4" w:space="0" w:color="auto"/>
              <w:bottom w:val="single" w:sz="4" w:space="0" w:color="auto"/>
              <w:right w:val="single" w:sz="4" w:space="0" w:color="auto"/>
            </w:tcBorders>
            <w:vAlign w:val="center"/>
            <w:hideMark/>
          </w:tcPr>
          <w:p w14:paraId="3B1A9E29" w14:textId="77777777" w:rsidR="00A75FFA" w:rsidRDefault="00A75FFA" w:rsidP="00A75FFA">
            <w:pPr>
              <w:pStyle w:val="Tabletext"/>
              <w:rPr>
                <w:sz w:val="18"/>
                <w:szCs w:val="18"/>
                <w:lang w:val="en-GB"/>
              </w:rPr>
            </w:pPr>
            <w:r>
              <w:rPr>
                <w:rFonts w:cs="Times New Roman" w:hint="cs"/>
                <w:szCs w:val="20"/>
                <w:rtl/>
                <w:lang w:val="en-GB"/>
              </w:rPr>
              <w:t>–</w:t>
            </w:r>
            <w:r>
              <w:rPr>
                <w:sz w:val="18"/>
                <w:szCs w:val="18"/>
                <w:lang w:val="en-GB"/>
              </w:rPr>
              <w:t>53,60</w:t>
            </w:r>
          </w:p>
        </w:tc>
        <w:tc>
          <w:tcPr>
            <w:tcW w:w="701" w:type="dxa"/>
            <w:tcBorders>
              <w:top w:val="single" w:sz="4" w:space="0" w:color="auto"/>
              <w:left w:val="single" w:sz="4" w:space="0" w:color="auto"/>
              <w:bottom w:val="single" w:sz="4" w:space="0" w:color="auto"/>
              <w:right w:val="single" w:sz="4" w:space="0" w:color="auto"/>
            </w:tcBorders>
            <w:vAlign w:val="center"/>
            <w:hideMark/>
          </w:tcPr>
          <w:p w14:paraId="07326842" w14:textId="77777777" w:rsidR="00A75FFA" w:rsidRDefault="00A75FFA" w:rsidP="00A75FFA">
            <w:pPr>
              <w:pStyle w:val="Tabletext"/>
              <w:jc w:val="center"/>
              <w:rPr>
                <w:sz w:val="18"/>
                <w:szCs w:val="18"/>
                <w:lang w:val="en-GB"/>
              </w:rPr>
            </w:pPr>
            <w:r>
              <w:rPr>
                <w:sz w:val="18"/>
                <w:szCs w:val="18"/>
                <w:lang w:val="en-GB"/>
              </w:rPr>
              <w:t>9,00</w:t>
            </w:r>
          </w:p>
        </w:tc>
        <w:tc>
          <w:tcPr>
            <w:tcW w:w="662" w:type="dxa"/>
            <w:tcBorders>
              <w:top w:val="single" w:sz="4" w:space="0" w:color="auto"/>
              <w:left w:val="single" w:sz="4" w:space="0" w:color="auto"/>
              <w:bottom w:val="single" w:sz="4" w:space="0" w:color="auto"/>
              <w:right w:val="single" w:sz="4" w:space="0" w:color="auto"/>
            </w:tcBorders>
            <w:vAlign w:val="center"/>
            <w:hideMark/>
          </w:tcPr>
          <w:p w14:paraId="33D66BE4" w14:textId="77777777" w:rsidR="00A75FFA" w:rsidRDefault="00A75FFA" w:rsidP="00A75FFA">
            <w:pPr>
              <w:pStyle w:val="Tabletext"/>
              <w:jc w:val="center"/>
              <w:rPr>
                <w:sz w:val="18"/>
                <w:szCs w:val="18"/>
                <w:lang w:val="en-GB"/>
              </w:rPr>
            </w:pPr>
            <w:r>
              <w:rPr>
                <w:sz w:val="18"/>
                <w:szCs w:val="18"/>
                <w:lang w:val="en-GB"/>
              </w:rPr>
              <w:t>13,20</w:t>
            </w:r>
          </w:p>
        </w:tc>
      </w:tr>
      <w:tr w:rsidR="00A75FFA" w14:paraId="3746B0D7" w14:textId="77777777" w:rsidTr="00A75FFA">
        <w:trPr>
          <w:trHeight w:val="20"/>
          <w:jc w:val="center"/>
        </w:trPr>
        <w:tc>
          <w:tcPr>
            <w:tcW w:w="626" w:type="dxa"/>
            <w:tcBorders>
              <w:top w:val="single" w:sz="4" w:space="0" w:color="auto"/>
              <w:left w:val="single" w:sz="4" w:space="0" w:color="auto"/>
              <w:bottom w:val="single" w:sz="4" w:space="0" w:color="auto"/>
              <w:right w:val="single" w:sz="4" w:space="0" w:color="auto"/>
            </w:tcBorders>
            <w:vAlign w:val="center"/>
            <w:hideMark/>
          </w:tcPr>
          <w:p w14:paraId="4AD2CCCD" w14:textId="77777777" w:rsidR="00A75FFA" w:rsidRDefault="00A75FFA" w:rsidP="00A75FFA">
            <w:pPr>
              <w:pStyle w:val="Tabletext"/>
              <w:jc w:val="center"/>
              <w:rPr>
                <w:rFonts w:eastAsia="Arial Unicode MS"/>
                <w:sz w:val="22"/>
                <w:szCs w:val="22"/>
                <w:lang w:val="en-GB" w:bidi="ar-EG"/>
              </w:rPr>
            </w:pPr>
            <w:r>
              <w:rPr>
                <w:rFonts w:eastAsia="Arial Unicode MS"/>
                <w:sz w:val="22"/>
                <w:szCs w:val="22"/>
                <w:rtl/>
                <w:lang w:val="en-GB" w:bidi="ar-EG"/>
              </w:rPr>
              <w:t>الفارق</w:t>
            </w:r>
          </w:p>
        </w:tc>
        <w:tc>
          <w:tcPr>
            <w:tcW w:w="1154" w:type="dxa"/>
            <w:tcBorders>
              <w:top w:val="single" w:sz="4" w:space="0" w:color="auto"/>
              <w:left w:val="single" w:sz="4" w:space="0" w:color="auto"/>
              <w:bottom w:val="single" w:sz="4" w:space="0" w:color="auto"/>
              <w:right w:val="single" w:sz="4" w:space="0" w:color="auto"/>
            </w:tcBorders>
            <w:vAlign w:val="center"/>
          </w:tcPr>
          <w:p w14:paraId="1407BA87" w14:textId="77777777" w:rsidR="00A75FFA" w:rsidRDefault="00A75FFA" w:rsidP="00A75FFA">
            <w:pPr>
              <w:pStyle w:val="Tabletext"/>
              <w:jc w:val="center"/>
              <w:rPr>
                <w:rFonts w:eastAsia="Arial Unicode MS"/>
                <w:sz w:val="18"/>
                <w:szCs w:val="18"/>
                <w:rtl/>
                <w:lang w:val="en-GB"/>
              </w:rPr>
            </w:pPr>
          </w:p>
        </w:tc>
        <w:tc>
          <w:tcPr>
            <w:tcW w:w="1478" w:type="dxa"/>
            <w:tcBorders>
              <w:top w:val="single" w:sz="4" w:space="0" w:color="auto"/>
              <w:left w:val="single" w:sz="4" w:space="0" w:color="auto"/>
              <w:bottom w:val="single" w:sz="4" w:space="0" w:color="auto"/>
              <w:right w:val="single" w:sz="4" w:space="0" w:color="auto"/>
            </w:tcBorders>
            <w:vAlign w:val="center"/>
            <w:hideMark/>
          </w:tcPr>
          <w:p w14:paraId="078B8FA8" w14:textId="77777777" w:rsidR="00A75FFA" w:rsidRDefault="00A75FFA" w:rsidP="00A75FFA">
            <w:pPr>
              <w:pStyle w:val="Tabletext"/>
              <w:jc w:val="center"/>
              <w:rPr>
                <w:rFonts w:eastAsia="Arial Unicode MS"/>
                <w:b/>
                <w:sz w:val="18"/>
                <w:szCs w:val="18"/>
                <w:lang w:val="en-GB"/>
              </w:rPr>
            </w:pPr>
            <w:r>
              <w:rPr>
                <w:b/>
                <w:sz w:val="18"/>
                <w:szCs w:val="18"/>
                <w:lang w:val="en-GB"/>
              </w:rPr>
              <w:t>d = 51a</w:t>
            </w:r>
            <w:r>
              <w:rPr>
                <w:b/>
                <w:sz w:val="18"/>
                <w:szCs w:val="18"/>
                <w:lang w:val="en-GB"/>
              </w:rPr>
              <w:noBreakHyphen/>
              <w:t>51b</w:t>
            </w:r>
          </w:p>
        </w:tc>
        <w:tc>
          <w:tcPr>
            <w:tcW w:w="761" w:type="dxa"/>
            <w:tcBorders>
              <w:top w:val="single" w:sz="4" w:space="0" w:color="auto"/>
              <w:left w:val="single" w:sz="4" w:space="0" w:color="auto"/>
              <w:bottom w:val="single" w:sz="4" w:space="0" w:color="auto"/>
              <w:right w:val="single" w:sz="4" w:space="0" w:color="auto"/>
            </w:tcBorders>
            <w:vAlign w:val="center"/>
            <w:hideMark/>
          </w:tcPr>
          <w:p w14:paraId="1012E5DE" w14:textId="77777777" w:rsidR="00A75FFA" w:rsidRDefault="00A75FFA" w:rsidP="00A75FFA">
            <w:pPr>
              <w:pStyle w:val="Tabletext"/>
              <w:rPr>
                <w:sz w:val="18"/>
                <w:szCs w:val="18"/>
                <w:lang w:val="en-GB"/>
              </w:rPr>
            </w:pPr>
            <w:r>
              <w:rPr>
                <w:rFonts w:cs="Times New Roman" w:hint="cs"/>
                <w:szCs w:val="20"/>
                <w:rtl/>
                <w:lang w:val="en-GB"/>
              </w:rPr>
              <w:t>–</w:t>
            </w:r>
            <w:r>
              <w:rPr>
                <w:sz w:val="18"/>
                <w:szCs w:val="18"/>
                <w:lang w:val="en-GB"/>
              </w:rPr>
              <w:t>0,10</w:t>
            </w:r>
          </w:p>
        </w:tc>
        <w:tc>
          <w:tcPr>
            <w:tcW w:w="761" w:type="dxa"/>
            <w:tcBorders>
              <w:top w:val="single" w:sz="4" w:space="0" w:color="auto"/>
              <w:left w:val="single" w:sz="4" w:space="0" w:color="auto"/>
              <w:bottom w:val="single" w:sz="4" w:space="0" w:color="auto"/>
              <w:right w:val="single" w:sz="4" w:space="0" w:color="auto"/>
            </w:tcBorders>
            <w:vAlign w:val="center"/>
            <w:hideMark/>
          </w:tcPr>
          <w:p w14:paraId="40093437" w14:textId="77777777" w:rsidR="00A75FFA" w:rsidRDefault="00A75FFA" w:rsidP="00A75FFA">
            <w:pPr>
              <w:pStyle w:val="Tabletext"/>
              <w:rPr>
                <w:sz w:val="18"/>
                <w:szCs w:val="18"/>
                <w:lang w:val="en-GB"/>
              </w:rPr>
            </w:pPr>
            <w:r>
              <w:rPr>
                <w:rFonts w:cs="Times New Roman" w:hint="cs"/>
                <w:szCs w:val="20"/>
                <w:rtl/>
                <w:lang w:val="en-GB"/>
              </w:rPr>
              <w:t>–</w:t>
            </w:r>
            <w:r>
              <w:rPr>
                <w:sz w:val="18"/>
                <w:szCs w:val="18"/>
                <w:lang w:val="en-GB"/>
              </w:rPr>
              <w:t>0,10</w:t>
            </w:r>
          </w:p>
        </w:tc>
        <w:tc>
          <w:tcPr>
            <w:tcW w:w="761" w:type="dxa"/>
            <w:tcBorders>
              <w:top w:val="single" w:sz="4" w:space="0" w:color="auto"/>
              <w:left w:val="single" w:sz="4" w:space="0" w:color="auto"/>
              <w:bottom w:val="single" w:sz="4" w:space="0" w:color="auto"/>
              <w:right w:val="single" w:sz="4" w:space="0" w:color="auto"/>
            </w:tcBorders>
            <w:vAlign w:val="center"/>
            <w:hideMark/>
          </w:tcPr>
          <w:p w14:paraId="3C24EF28" w14:textId="77777777" w:rsidR="00A75FFA" w:rsidRDefault="00A75FFA" w:rsidP="00A75FFA">
            <w:pPr>
              <w:pStyle w:val="Tabletext"/>
              <w:rPr>
                <w:sz w:val="18"/>
                <w:szCs w:val="18"/>
                <w:lang w:val="en-GB"/>
              </w:rPr>
            </w:pPr>
            <w:r>
              <w:rPr>
                <w:rFonts w:cs="Times New Roman" w:hint="cs"/>
                <w:szCs w:val="20"/>
                <w:rtl/>
                <w:lang w:val="en-GB"/>
              </w:rPr>
              <w:t>–</w:t>
            </w:r>
            <w:r>
              <w:rPr>
                <w:sz w:val="18"/>
                <w:szCs w:val="18"/>
                <w:lang w:val="en-GB"/>
              </w:rPr>
              <w:t>0,10</w:t>
            </w:r>
          </w:p>
        </w:tc>
        <w:tc>
          <w:tcPr>
            <w:tcW w:w="761" w:type="dxa"/>
            <w:tcBorders>
              <w:top w:val="single" w:sz="4" w:space="0" w:color="auto"/>
              <w:left w:val="single" w:sz="4" w:space="0" w:color="auto"/>
              <w:bottom w:val="single" w:sz="4" w:space="0" w:color="auto"/>
              <w:right w:val="single" w:sz="4" w:space="0" w:color="auto"/>
            </w:tcBorders>
            <w:vAlign w:val="center"/>
            <w:hideMark/>
          </w:tcPr>
          <w:p w14:paraId="6FF7AED0" w14:textId="77777777" w:rsidR="00A75FFA" w:rsidRDefault="00A75FFA" w:rsidP="00A75FFA">
            <w:pPr>
              <w:pStyle w:val="Tabletext"/>
              <w:rPr>
                <w:sz w:val="18"/>
                <w:szCs w:val="18"/>
                <w:lang w:val="en-GB"/>
              </w:rPr>
            </w:pPr>
            <w:r>
              <w:rPr>
                <w:rFonts w:cs="Times New Roman" w:hint="cs"/>
                <w:szCs w:val="20"/>
                <w:rtl/>
                <w:lang w:val="en-GB"/>
              </w:rPr>
              <w:t>–</w:t>
            </w:r>
            <w:r>
              <w:rPr>
                <w:sz w:val="18"/>
                <w:szCs w:val="18"/>
                <w:lang w:val="en-GB"/>
              </w:rPr>
              <w:t>0,10</w:t>
            </w:r>
          </w:p>
        </w:tc>
        <w:tc>
          <w:tcPr>
            <w:tcW w:w="761" w:type="dxa"/>
            <w:tcBorders>
              <w:top w:val="single" w:sz="4" w:space="0" w:color="auto"/>
              <w:left w:val="single" w:sz="4" w:space="0" w:color="auto"/>
              <w:bottom w:val="single" w:sz="4" w:space="0" w:color="auto"/>
              <w:right w:val="single" w:sz="4" w:space="0" w:color="auto"/>
            </w:tcBorders>
            <w:vAlign w:val="center"/>
            <w:hideMark/>
          </w:tcPr>
          <w:p w14:paraId="0BFA673D" w14:textId="77777777" w:rsidR="00A75FFA" w:rsidRDefault="00A75FFA" w:rsidP="00A75FFA">
            <w:pPr>
              <w:pStyle w:val="Tabletext"/>
              <w:rPr>
                <w:sz w:val="18"/>
                <w:szCs w:val="18"/>
                <w:lang w:val="en-GB"/>
              </w:rPr>
            </w:pPr>
            <w:r>
              <w:rPr>
                <w:rFonts w:cs="Times New Roman" w:hint="cs"/>
                <w:szCs w:val="20"/>
                <w:rtl/>
                <w:lang w:val="en-GB"/>
              </w:rPr>
              <w:t>–</w:t>
            </w:r>
            <w:r>
              <w:rPr>
                <w:sz w:val="18"/>
                <w:szCs w:val="18"/>
                <w:lang w:val="en-GB"/>
              </w:rPr>
              <w:t>0,10</w:t>
            </w:r>
          </w:p>
        </w:tc>
        <w:tc>
          <w:tcPr>
            <w:tcW w:w="761" w:type="dxa"/>
            <w:tcBorders>
              <w:top w:val="single" w:sz="4" w:space="0" w:color="auto"/>
              <w:left w:val="single" w:sz="4" w:space="0" w:color="auto"/>
              <w:bottom w:val="single" w:sz="4" w:space="0" w:color="auto"/>
              <w:right w:val="single" w:sz="4" w:space="0" w:color="auto"/>
            </w:tcBorders>
            <w:vAlign w:val="center"/>
            <w:hideMark/>
          </w:tcPr>
          <w:p w14:paraId="20574470" w14:textId="77777777" w:rsidR="00A75FFA" w:rsidRDefault="00A75FFA" w:rsidP="00A75FFA">
            <w:pPr>
              <w:pStyle w:val="Tabletext"/>
              <w:rPr>
                <w:sz w:val="18"/>
                <w:szCs w:val="18"/>
                <w:lang w:val="en-GB"/>
              </w:rPr>
            </w:pPr>
            <w:r>
              <w:rPr>
                <w:sz w:val="18"/>
                <w:szCs w:val="18"/>
                <w:lang w:val="en-GB"/>
              </w:rPr>
              <w:t>8,90</w:t>
            </w:r>
          </w:p>
        </w:tc>
        <w:tc>
          <w:tcPr>
            <w:tcW w:w="734"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4EE935C8" w14:textId="77777777" w:rsidR="00A75FFA" w:rsidRDefault="00A75FFA" w:rsidP="00A75FFA">
            <w:pPr>
              <w:pStyle w:val="Tabletext"/>
              <w:rPr>
                <w:sz w:val="18"/>
                <w:szCs w:val="18"/>
                <w:lang w:val="en-GB"/>
              </w:rPr>
            </w:pPr>
            <w:r>
              <w:rPr>
                <w:sz w:val="18"/>
                <w:szCs w:val="18"/>
                <w:lang w:val="en-GB"/>
              </w:rPr>
              <w:t>0,00</w:t>
            </w:r>
          </w:p>
        </w:tc>
        <w:tc>
          <w:tcPr>
            <w:tcW w:w="734" w:type="dxa"/>
            <w:tcBorders>
              <w:top w:val="single" w:sz="4" w:space="0" w:color="auto"/>
              <w:left w:val="single" w:sz="4" w:space="0" w:color="auto"/>
              <w:bottom w:val="single" w:sz="4" w:space="0" w:color="auto"/>
              <w:right w:val="single" w:sz="4" w:space="0" w:color="auto"/>
            </w:tcBorders>
            <w:vAlign w:val="center"/>
            <w:hideMark/>
          </w:tcPr>
          <w:p w14:paraId="63C1233A" w14:textId="77777777" w:rsidR="00A75FFA" w:rsidRDefault="00A75FFA" w:rsidP="00A75FFA">
            <w:pPr>
              <w:pStyle w:val="Tabletext"/>
              <w:rPr>
                <w:sz w:val="18"/>
                <w:szCs w:val="18"/>
                <w:lang w:val="en-GB"/>
              </w:rPr>
            </w:pPr>
            <w:r>
              <w:rPr>
                <w:sz w:val="18"/>
                <w:szCs w:val="18"/>
                <w:lang w:val="en-GB"/>
              </w:rPr>
              <w:t>0,30</w:t>
            </w:r>
          </w:p>
        </w:tc>
        <w:tc>
          <w:tcPr>
            <w:tcW w:w="761" w:type="dxa"/>
            <w:tcBorders>
              <w:top w:val="single" w:sz="4" w:space="0" w:color="auto"/>
              <w:left w:val="single" w:sz="4" w:space="0" w:color="auto"/>
              <w:bottom w:val="single" w:sz="4" w:space="0" w:color="auto"/>
              <w:right w:val="single" w:sz="4" w:space="0" w:color="auto"/>
            </w:tcBorders>
            <w:vAlign w:val="center"/>
            <w:hideMark/>
          </w:tcPr>
          <w:p w14:paraId="037165A7" w14:textId="77777777" w:rsidR="00A75FFA" w:rsidRDefault="00A75FFA" w:rsidP="00A75FFA">
            <w:pPr>
              <w:pStyle w:val="Tabletext"/>
              <w:rPr>
                <w:sz w:val="18"/>
                <w:szCs w:val="18"/>
                <w:lang w:val="en-GB"/>
              </w:rPr>
            </w:pPr>
            <w:r>
              <w:rPr>
                <w:sz w:val="18"/>
                <w:szCs w:val="18"/>
                <w:lang w:val="en-GB"/>
              </w:rPr>
              <w:t>14,10</w:t>
            </w:r>
          </w:p>
        </w:tc>
        <w:tc>
          <w:tcPr>
            <w:tcW w:w="761" w:type="dxa"/>
            <w:tcBorders>
              <w:top w:val="single" w:sz="4" w:space="0" w:color="auto"/>
              <w:left w:val="single" w:sz="4" w:space="0" w:color="auto"/>
              <w:bottom w:val="single" w:sz="4" w:space="0" w:color="auto"/>
              <w:right w:val="single" w:sz="4" w:space="0" w:color="auto"/>
            </w:tcBorders>
            <w:vAlign w:val="center"/>
            <w:hideMark/>
          </w:tcPr>
          <w:p w14:paraId="30557BA1" w14:textId="77777777" w:rsidR="00A75FFA" w:rsidRDefault="00A75FFA" w:rsidP="00A75FFA">
            <w:pPr>
              <w:pStyle w:val="Tabletext"/>
              <w:rPr>
                <w:sz w:val="18"/>
                <w:szCs w:val="18"/>
                <w:lang w:val="en-GB"/>
              </w:rPr>
            </w:pPr>
            <w:r>
              <w:rPr>
                <w:sz w:val="18"/>
                <w:szCs w:val="18"/>
                <w:lang w:val="en-GB"/>
              </w:rPr>
              <w:t>0,60</w:t>
            </w:r>
          </w:p>
        </w:tc>
        <w:tc>
          <w:tcPr>
            <w:tcW w:w="761" w:type="dxa"/>
            <w:tcBorders>
              <w:top w:val="single" w:sz="4" w:space="0" w:color="auto"/>
              <w:left w:val="single" w:sz="4" w:space="0" w:color="auto"/>
              <w:bottom w:val="single" w:sz="4" w:space="0" w:color="auto"/>
              <w:right w:val="single" w:sz="4" w:space="0" w:color="auto"/>
            </w:tcBorders>
            <w:vAlign w:val="center"/>
            <w:hideMark/>
          </w:tcPr>
          <w:p w14:paraId="5A749FA9" w14:textId="77777777" w:rsidR="00A75FFA" w:rsidRDefault="00A75FFA" w:rsidP="00A75FFA">
            <w:pPr>
              <w:pStyle w:val="Tabletext"/>
              <w:rPr>
                <w:sz w:val="18"/>
                <w:szCs w:val="18"/>
                <w:lang w:val="en-GB"/>
              </w:rPr>
            </w:pPr>
            <w:r>
              <w:rPr>
                <w:rFonts w:cs="Times New Roman" w:hint="cs"/>
                <w:szCs w:val="20"/>
                <w:rtl/>
                <w:lang w:val="en-GB"/>
              </w:rPr>
              <w:t>–</w:t>
            </w:r>
            <w:r>
              <w:rPr>
                <w:sz w:val="18"/>
                <w:szCs w:val="18"/>
                <w:lang w:val="en-GB"/>
              </w:rPr>
              <w:t>0,10</w:t>
            </w:r>
          </w:p>
        </w:tc>
        <w:tc>
          <w:tcPr>
            <w:tcW w:w="761" w:type="dxa"/>
            <w:tcBorders>
              <w:top w:val="single" w:sz="4" w:space="0" w:color="auto"/>
              <w:left w:val="single" w:sz="4" w:space="0" w:color="auto"/>
              <w:bottom w:val="single" w:sz="4" w:space="0" w:color="auto"/>
              <w:right w:val="single" w:sz="4" w:space="0" w:color="auto"/>
            </w:tcBorders>
            <w:vAlign w:val="center"/>
            <w:hideMark/>
          </w:tcPr>
          <w:p w14:paraId="471DFDDF" w14:textId="77777777" w:rsidR="00A75FFA" w:rsidRDefault="00A75FFA" w:rsidP="00A75FFA">
            <w:pPr>
              <w:pStyle w:val="Tabletext"/>
              <w:rPr>
                <w:sz w:val="18"/>
                <w:szCs w:val="18"/>
                <w:lang w:val="en-GB"/>
              </w:rPr>
            </w:pPr>
            <w:r>
              <w:rPr>
                <w:sz w:val="18"/>
                <w:szCs w:val="18"/>
                <w:lang w:val="en-GB"/>
              </w:rPr>
              <w:t>0,00</w:t>
            </w:r>
          </w:p>
        </w:tc>
        <w:tc>
          <w:tcPr>
            <w:tcW w:w="761" w:type="dxa"/>
            <w:tcBorders>
              <w:top w:val="single" w:sz="4" w:space="0" w:color="auto"/>
              <w:left w:val="single" w:sz="4" w:space="0" w:color="auto"/>
              <w:bottom w:val="single" w:sz="4" w:space="0" w:color="auto"/>
              <w:right w:val="single" w:sz="4" w:space="0" w:color="auto"/>
            </w:tcBorders>
            <w:vAlign w:val="center"/>
            <w:hideMark/>
          </w:tcPr>
          <w:p w14:paraId="64A127EE" w14:textId="77777777" w:rsidR="00A75FFA" w:rsidRDefault="00A75FFA" w:rsidP="00A75FFA">
            <w:pPr>
              <w:pStyle w:val="Tabletext"/>
              <w:rPr>
                <w:sz w:val="18"/>
                <w:szCs w:val="18"/>
                <w:lang w:val="en-GB"/>
              </w:rPr>
            </w:pPr>
            <w:r>
              <w:rPr>
                <w:rFonts w:cs="Times New Roman" w:hint="cs"/>
                <w:szCs w:val="20"/>
                <w:rtl/>
                <w:lang w:val="en-GB"/>
              </w:rPr>
              <w:t>–</w:t>
            </w:r>
            <w:r>
              <w:rPr>
                <w:sz w:val="18"/>
                <w:szCs w:val="18"/>
                <w:lang w:val="en-GB"/>
              </w:rPr>
              <w:t>0,10</w:t>
            </w:r>
          </w:p>
        </w:tc>
        <w:tc>
          <w:tcPr>
            <w:tcW w:w="701" w:type="dxa"/>
            <w:tcBorders>
              <w:top w:val="single" w:sz="4" w:space="0" w:color="auto"/>
              <w:left w:val="single" w:sz="4" w:space="0" w:color="auto"/>
              <w:bottom w:val="single" w:sz="4" w:space="0" w:color="auto"/>
              <w:right w:val="single" w:sz="4" w:space="0" w:color="auto"/>
            </w:tcBorders>
          </w:tcPr>
          <w:p w14:paraId="1585C016" w14:textId="77777777" w:rsidR="00A75FFA" w:rsidRDefault="00A75FFA" w:rsidP="00A75FFA">
            <w:pPr>
              <w:pStyle w:val="Tabletext"/>
              <w:jc w:val="center"/>
              <w:rPr>
                <w:sz w:val="18"/>
                <w:szCs w:val="18"/>
                <w:lang w:val="en-GB"/>
              </w:rPr>
            </w:pPr>
          </w:p>
        </w:tc>
        <w:tc>
          <w:tcPr>
            <w:tcW w:w="662" w:type="dxa"/>
            <w:tcBorders>
              <w:top w:val="single" w:sz="4" w:space="0" w:color="auto"/>
              <w:left w:val="single" w:sz="4" w:space="0" w:color="auto"/>
              <w:bottom w:val="single" w:sz="4" w:space="0" w:color="auto"/>
              <w:right w:val="single" w:sz="4" w:space="0" w:color="auto"/>
            </w:tcBorders>
          </w:tcPr>
          <w:p w14:paraId="4726D1AD" w14:textId="77777777" w:rsidR="00A75FFA" w:rsidRDefault="00A75FFA" w:rsidP="00A75FFA">
            <w:pPr>
              <w:pStyle w:val="Tabletext"/>
              <w:jc w:val="center"/>
              <w:rPr>
                <w:sz w:val="18"/>
                <w:szCs w:val="18"/>
                <w:lang w:val="en-GB"/>
              </w:rPr>
            </w:pPr>
          </w:p>
        </w:tc>
      </w:tr>
    </w:tbl>
    <w:p w14:paraId="2DFAFD86" w14:textId="6F20418C" w:rsidR="007E68E1" w:rsidRDefault="007E68E1" w:rsidP="0033389B">
      <w:pPr>
        <w:spacing w:before="240" w:after="120"/>
        <w:rPr>
          <w:lang w:bidi="ar-EG"/>
        </w:rPr>
      </w:pPr>
      <w:r>
        <w:rPr>
          <w:rtl/>
          <w:lang w:bidi="ar-EG"/>
        </w:rPr>
        <w:t xml:space="preserve">للحصول على الأرقام الجديدة بالتوصية </w:t>
      </w:r>
      <w:r>
        <w:rPr>
          <w:lang w:bidi="ar-EG"/>
        </w:rPr>
        <w:t>ITU-R BS.1615</w:t>
      </w:r>
      <w:r>
        <w:rPr>
          <w:rtl/>
          <w:lang w:bidi="ar-EG"/>
        </w:rPr>
        <w:t xml:space="preserve"> للتشكيلات المعنية، يطرح من الرقم المقابل بالوثيقة </w:t>
      </w:r>
      <w:r>
        <w:rPr>
          <w:lang w:bidi="ar-EG"/>
        </w:rPr>
        <w:t>6-7/21</w:t>
      </w:r>
      <w:r>
        <w:rPr>
          <w:rtl/>
          <w:lang w:bidi="ar-EG"/>
        </w:rPr>
        <w:t xml:space="preserve"> الفارق </w:t>
      </w:r>
      <w:r>
        <w:rPr>
          <w:lang w:bidi="ar-EG"/>
        </w:rPr>
        <w:t>"d"</w:t>
      </w:r>
      <w:r>
        <w:rPr>
          <w:rtl/>
          <w:lang w:bidi="ar-EG"/>
        </w:rPr>
        <w:t xml:space="preserve"> بعد إجراء التعديلات الخاصة بأوجه التشابه، على النحو التالي</w:t>
      </w:r>
      <w:r w:rsidR="003C1B6E">
        <w:rPr>
          <w:rFonts w:hint="cs"/>
          <w:rtl/>
          <w:lang w:bidi="ar-EG"/>
        </w:rPr>
        <w:t>.</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2"/>
        <w:gridCol w:w="1163"/>
        <w:gridCol w:w="1164"/>
        <w:gridCol w:w="777"/>
        <w:gridCol w:w="777"/>
        <w:gridCol w:w="777"/>
        <w:gridCol w:w="736"/>
        <w:gridCol w:w="736"/>
        <w:gridCol w:w="736"/>
        <w:gridCol w:w="736"/>
        <w:gridCol w:w="736"/>
        <w:gridCol w:w="777"/>
        <w:gridCol w:w="777"/>
        <w:gridCol w:w="777"/>
        <w:gridCol w:w="777"/>
        <w:gridCol w:w="777"/>
        <w:gridCol w:w="717"/>
        <w:gridCol w:w="678"/>
      </w:tblGrid>
      <w:tr w:rsidR="007E68E1" w14:paraId="17DC8FC5" w14:textId="77777777" w:rsidTr="00A75FFA">
        <w:trPr>
          <w:trHeight w:val="20"/>
          <w:jc w:val="center"/>
        </w:trPr>
        <w:tc>
          <w:tcPr>
            <w:tcW w:w="842" w:type="dxa"/>
            <w:vMerge w:val="restart"/>
            <w:tcBorders>
              <w:top w:val="single" w:sz="4" w:space="0" w:color="auto"/>
              <w:left w:val="single" w:sz="4" w:space="0" w:color="auto"/>
              <w:bottom w:val="single" w:sz="4" w:space="0" w:color="auto"/>
              <w:right w:val="single" w:sz="4" w:space="0" w:color="auto"/>
            </w:tcBorders>
            <w:vAlign w:val="center"/>
            <w:hideMark/>
          </w:tcPr>
          <w:p w14:paraId="10DCDA38" w14:textId="77777777" w:rsidR="007E68E1" w:rsidRDefault="007E68E1" w:rsidP="0033389B">
            <w:pPr>
              <w:pStyle w:val="Tablehead"/>
              <w:rPr>
                <w:rFonts w:eastAsia="Arial Unicode MS"/>
                <w:rtl/>
                <w:lang w:eastAsia="zh-CN" w:bidi="ar-EG"/>
              </w:rPr>
            </w:pPr>
            <w:r>
              <w:rPr>
                <w:rtl/>
                <w:lang w:eastAsia="zh-CN"/>
              </w:rPr>
              <w:t>الحالة</w:t>
            </w:r>
          </w:p>
        </w:tc>
        <w:tc>
          <w:tcPr>
            <w:tcW w:w="1163" w:type="dxa"/>
            <w:vMerge w:val="restart"/>
            <w:tcBorders>
              <w:top w:val="single" w:sz="4" w:space="0" w:color="auto"/>
              <w:left w:val="single" w:sz="4" w:space="0" w:color="auto"/>
              <w:bottom w:val="single" w:sz="4" w:space="0" w:color="auto"/>
              <w:right w:val="single" w:sz="4" w:space="0" w:color="auto"/>
            </w:tcBorders>
            <w:vAlign w:val="center"/>
            <w:hideMark/>
          </w:tcPr>
          <w:p w14:paraId="03AC5656" w14:textId="77777777" w:rsidR="007E68E1" w:rsidRDefault="007E68E1" w:rsidP="0033389B">
            <w:pPr>
              <w:pStyle w:val="Tablehead"/>
              <w:rPr>
                <w:rFonts w:eastAsia="Arial Unicode MS"/>
                <w:rtl/>
                <w:lang w:eastAsia="zh-CN"/>
              </w:rPr>
            </w:pPr>
            <w:r>
              <w:rPr>
                <w:rtl/>
                <w:lang w:eastAsia="zh-CN"/>
              </w:rPr>
              <w:t>الإشارة المطلوبة</w:t>
            </w:r>
          </w:p>
        </w:tc>
        <w:tc>
          <w:tcPr>
            <w:tcW w:w="1164" w:type="dxa"/>
            <w:vMerge w:val="restart"/>
            <w:tcBorders>
              <w:top w:val="single" w:sz="4" w:space="0" w:color="auto"/>
              <w:left w:val="single" w:sz="4" w:space="0" w:color="auto"/>
              <w:bottom w:val="single" w:sz="4" w:space="0" w:color="auto"/>
              <w:right w:val="single" w:sz="4" w:space="0" w:color="auto"/>
            </w:tcBorders>
            <w:vAlign w:val="center"/>
            <w:hideMark/>
          </w:tcPr>
          <w:p w14:paraId="0578D95E"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896" w:type="dxa"/>
            <w:gridSpan w:val="13"/>
            <w:tcBorders>
              <w:top w:val="single" w:sz="4" w:space="0" w:color="auto"/>
              <w:left w:val="single" w:sz="4" w:space="0" w:color="auto"/>
              <w:bottom w:val="single" w:sz="4" w:space="0" w:color="auto"/>
              <w:right w:val="single" w:sz="4" w:space="0" w:color="auto"/>
            </w:tcBorders>
            <w:vAlign w:val="center"/>
            <w:hideMark/>
          </w:tcPr>
          <w:p w14:paraId="0837A080" w14:textId="77777777" w:rsidR="007E68E1" w:rsidRDefault="007E68E1" w:rsidP="0033389B">
            <w:pPr>
              <w:pStyle w:val="Tablehead"/>
              <w:rPr>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lang w:eastAsia="zh-CN"/>
              </w:rPr>
              <w:t xml:space="preserve"> (kHz)</w:t>
            </w:r>
          </w:p>
        </w:tc>
        <w:tc>
          <w:tcPr>
            <w:tcW w:w="1395" w:type="dxa"/>
            <w:gridSpan w:val="2"/>
            <w:tcBorders>
              <w:top w:val="single" w:sz="4" w:space="0" w:color="auto"/>
              <w:left w:val="single" w:sz="4" w:space="0" w:color="auto"/>
              <w:bottom w:val="single" w:sz="4" w:space="0" w:color="auto"/>
              <w:right w:val="single" w:sz="4" w:space="0" w:color="auto"/>
            </w:tcBorders>
            <w:vAlign w:val="center"/>
            <w:hideMark/>
          </w:tcPr>
          <w:p w14:paraId="59150E90" w14:textId="77777777" w:rsidR="007E68E1" w:rsidRDefault="007E68E1" w:rsidP="0033389B">
            <w:pPr>
              <w:pStyle w:val="Tablehead"/>
              <w:rPr>
                <w:lang w:eastAsia="zh-CN"/>
              </w:rPr>
            </w:pPr>
            <w:r>
              <w:rPr>
                <w:rtl/>
                <w:lang w:eastAsia="zh-CN"/>
              </w:rPr>
              <w:t>المعلمات</w:t>
            </w:r>
          </w:p>
        </w:tc>
      </w:tr>
      <w:tr w:rsidR="007E68E1" w14:paraId="4FBC3ADC" w14:textId="77777777" w:rsidTr="00A75FFA">
        <w:trPr>
          <w:trHeight w:val="20"/>
          <w:jc w:val="center"/>
        </w:trPr>
        <w:tc>
          <w:tcPr>
            <w:tcW w:w="842" w:type="dxa"/>
            <w:vMerge/>
            <w:tcBorders>
              <w:top w:val="single" w:sz="4" w:space="0" w:color="auto"/>
              <w:left w:val="single" w:sz="4" w:space="0" w:color="auto"/>
              <w:bottom w:val="single" w:sz="4" w:space="0" w:color="auto"/>
              <w:right w:val="single" w:sz="4" w:space="0" w:color="auto"/>
            </w:tcBorders>
            <w:vAlign w:val="center"/>
            <w:hideMark/>
          </w:tcPr>
          <w:p w14:paraId="038429CC"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14:paraId="0044378D"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164" w:type="dxa"/>
            <w:vMerge/>
            <w:tcBorders>
              <w:top w:val="single" w:sz="4" w:space="0" w:color="auto"/>
              <w:left w:val="single" w:sz="4" w:space="0" w:color="auto"/>
              <w:bottom w:val="single" w:sz="4" w:space="0" w:color="auto"/>
              <w:right w:val="single" w:sz="4" w:space="0" w:color="auto"/>
            </w:tcBorders>
            <w:vAlign w:val="center"/>
            <w:hideMark/>
          </w:tcPr>
          <w:p w14:paraId="5413D7CA"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77" w:type="dxa"/>
            <w:tcBorders>
              <w:top w:val="single" w:sz="4" w:space="0" w:color="auto"/>
              <w:left w:val="single" w:sz="4" w:space="0" w:color="auto"/>
              <w:bottom w:val="single" w:sz="4" w:space="0" w:color="auto"/>
              <w:right w:val="single" w:sz="4" w:space="0" w:color="auto"/>
            </w:tcBorders>
            <w:vAlign w:val="center"/>
            <w:hideMark/>
          </w:tcPr>
          <w:p w14:paraId="184A49BC" w14:textId="77777777" w:rsidR="007E68E1" w:rsidRDefault="007E68E1" w:rsidP="0033389B">
            <w:pPr>
              <w:pStyle w:val="Tablehead"/>
              <w:rPr>
                <w:rFonts w:eastAsia="Arial Unicode MS"/>
                <w:rtl/>
                <w:lang w:eastAsia="zh-CN"/>
              </w:rPr>
            </w:pPr>
            <w:r>
              <w:rPr>
                <w:lang w:eastAsia="zh-CN"/>
              </w:rPr>
              <w:t>20−</w:t>
            </w:r>
          </w:p>
        </w:tc>
        <w:tc>
          <w:tcPr>
            <w:tcW w:w="777" w:type="dxa"/>
            <w:tcBorders>
              <w:top w:val="single" w:sz="4" w:space="0" w:color="auto"/>
              <w:left w:val="single" w:sz="4" w:space="0" w:color="auto"/>
              <w:bottom w:val="single" w:sz="4" w:space="0" w:color="auto"/>
              <w:right w:val="single" w:sz="4" w:space="0" w:color="auto"/>
            </w:tcBorders>
            <w:vAlign w:val="center"/>
            <w:hideMark/>
          </w:tcPr>
          <w:p w14:paraId="74FB81FE" w14:textId="77777777" w:rsidR="007E68E1" w:rsidRDefault="007E68E1" w:rsidP="0033389B">
            <w:pPr>
              <w:pStyle w:val="Tablehead"/>
              <w:rPr>
                <w:rFonts w:eastAsia="Arial Unicode MS"/>
                <w:lang w:eastAsia="zh-CN"/>
              </w:rPr>
            </w:pPr>
            <w:r>
              <w:rPr>
                <w:lang w:eastAsia="zh-CN"/>
              </w:rPr>
              <w:t>18−</w:t>
            </w:r>
          </w:p>
        </w:tc>
        <w:tc>
          <w:tcPr>
            <w:tcW w:w="777" w:type="dxa"/>
            <w:tcBorders>
              <w:top w:val="single" w:sz="4" w:space="0" w:color="auto"/>
              <w:left w:val="single" w:sz="4" w:space="0" w:color="auto"/>
              <w:bottom w:val="single" w:sz="4" w:space="0" w:color="auto"/>
              <w:right w:val="single" w:sz="4" w:space="0" w:color="auto"/>
            </w:tcBorders>
            <w:vAlign w:val="center"/>
            <w:hideMark/>
          </w:tcPr>
          <w:p w14:paraId="6FB6DF29" w14:textId="77777777" w:rsidR="007E68E1" w:rsidRDefault="007E68E1" w:rsidP="0033389B">
            <w:pPr>
              <w:pStyle w:val="Tablehead"/>
              <w:rPr>
                <w:rFonts w:eastAsia="Arial Unicode MS"/>
                <w:rtl/>
                <w:lang w:eastAsia="zh-CN"/>
              </w:rPr>
            </w:pPr>
            <w:r>
              <w:rPr>
                <w:lang w:eastAsia="zh-CN"/>
              </w:rPr>
              <w:t>15−</w:t>
            </w:r>
          </w:p>
        </w:tc>
        <w:tc>
          <w:tcPr>
            <w:tcW w:w="736" w:type="dxa"/>
            <w:tcBorders>
              <w:top w:val="single" w:sz="4" w:space="0" w:color="auto"/>
              <w:left w:val="single" w:sz="4" w:space="0" w:color="auto"/>
              <w:bottom w:val="single" w:sz="4" w:space="0" w:color="auto"/>
              <w:right w:val="single" w:sz="4" w:space="0" w:color="auto"/>
            </w:tcBorders>
            <w:vAlign w:val="center"/>
            <w:hideMark/>
          </w:tcPr>
          <w:p w14:paraId="559C2BB1" w14:textId="77777777" w:rsidR="007E68E1" w:rsidRDefault="007E68E1" w:rsidP="0033389B">
            <w:pPr>
              <w:pStyle w:val="Tablehead"/>
              <w:rPr>
                <w:rFonts w:eastAsia="Arial Unicode MS"/>
                <w:lang w:eastAsia="zh-CN"/>
              </w:rPr>
            </w:pPr>
            <w:r>
              <w:rPr>
                <w:lang w:eastAsia="zh-CN"/>
              </w:rPr>
              <w:t>10−</w:t>
            </w:r>
          </w:p>
        </w:tc>
        <w:tc>
          <w:tcPr>
            <w:tcW w:w="736" w:type="dxa"/>
            <w:tcBorders>
              <w:top w:val="single" w:sz="4" w:space="0" w:color="auto"/>
              <w:left w:val="single" w:sz="4" w:space="0" w:color="auto"/>
              <w:bottom w:val="single" w:sz="4" w:space="0" w:color="auto"/>
              <w:right w:val="single" w:sz="4" w:space="0" w:color="auto"/>
            </w:tcBorders>
            <w:vAlign w:val="center"/>
            <w:hideMark/>
          </w:tcPr>
          <w:p w14:paraId="6345129F" w14:textId="77777777" w:rsidR="007E68E1" w:rsidRDefault="007E68E1" w:rsidP="0033389B">
            <w:pPr>
              <w:pStyle w:val="Tablehead"/>
              <w:rPr>
                <w:rFonts w:eastAsia="Arial Unicode MS"/>
                <w:lang w:eastAsia="zh-CN"/>
              </w:rPr>
            </w:pPr>
            <w:r>
              <w:rPr>
                <w:lang w:eastAsia="zh-CN"/>
              </w:rPr>
              <w:t>9−</w:t>
            </w:r>
          </w:p>
        </w:tc>
        <w:tc>
          <w:tcPr>
            <w:tcW w:w="736" w:type="dxa"/>
            <w:tcBorders>
              <w:top w:val="single" w:sz="4" w:space="0" w:color="auto"/>
              <w:left w:val="single" w:sz="4" w:space="0" w:color="auto"/>
              <w:bottom w:val="single" w:sz="4" w:space="0" w:color="auto"/>
              <w:right w:val="single" w:sz="4" w:space="0" w:color="auto"/>
            </w:tcBorders>
            <w:vAlign w:val="center"/>
            <w:hideMark/>
          </w:tcPr>
          <w:p w14:paraId="6BE8381F" w14:textId="77777777" w:rsidR="007E68E1" w:rsidRDefault="007E68E1" w:rsidP="0033389B">
            <w:pPr>
              <w:pStyle w:val="Tablehead"/>
              <w:rPr>
                <w:rFonts w:eastAsia="Arial Unicode MS"/>
                <w:lang w:eastAsia="zh-CN"/>
              </w:rPr>
            </w:pPr>
            <w:r>
              <w:rPr>
                <w:lang w:eastAsia="zh-CN"/>
              </w:rPr>
              <w:t>5−</w:t>
            </w:r>
          </w:p>
        </w:tc>
        <w:tc>
          <w:tcPr>
            <w:tcW w:w="736" w:type="dxa"/>
            <w:tcBorders>
              <w:top w:val="single" w:sz="4" w:space="0" w:color="auto"/>
              <w:left w:val="single" w:sz="4" w:space="0" w:color="auto"/>
              <w:bottom w:val="single" w:sz="4" w:space="0" w:color="auto"/>
              <w:right w:val="single" w:sz="4" w:space="0" w:color="auto"/>
            </w:tcBorders>
            <w:vAlign w:val="center"/>
            <w:hideMark/>
          </w:tcPr>
          <w:p w14:paraId="46BDFFB6" w14:textId="77777777" w:rsidR="007E68E1" w:rsidRDefault="007E68E1" w:rsidP="0033389B">
            <w:pPr>
              <w:pStyle w:val="Tablehead"/>
              <w:rPr>
                <w:rFonts w:eastAsia="Arial Unicode MS"/>
                <w:lang w:eastAsia="zh-CN"/>
              </w:rPr>
            </w:pPr>
            <w:r>
              <w:rPr>
                <w:lang w:eastAsia="zh-CN"/>
              </w:rPr>
              <w:t>0</w:t>
            </w:r>
          </w:p>
        </w:tc>
        <w:tc>
          <w:tcPr>
            <w:tcW w:w="736" w:type="dxa"/>
            <w:tcBorders>
              <w:top w:val="single" w:sz="4" w:space="0" w:color="auto"/>
              <w:left w:val="single" w:sz="4" w:space="0" w:color="auto"/>
              <w:bottom w:val="single" w:sz="4" w:space="0" w:color="auto"/>
              <w:right w:val="single" w:sz="4" w:space="0" w:color="auto"/>
            </w:tcBorders>
            <w:vAlign w:val="center"/>
            <w:hideMark/>
          </w:tcPr>
          <w:p w14:paraId="0207CC1A" w14:textId="77777777" w:rsidR="007E68E1" w:rsidRDefault="007E68E1" w:rsidP="0033389B">
            <w:pPr>
              <w:pStyle w:val="Tablehead"/>
              <w:rPr>
                <w:rFonts w:eastAsia="Arial Unicode MS"/>
                <w:lang w:eastAsia="zh-CN"/>
              </w:rPr>
            </w:pPr>
            <w:r>
              <w:rPr>
                <w:lang w:eastAsia="zh-CN"/>
              </w:rPr>
              <w:t>5</w:t>
            </w:r>
          </w:p>
        </w:tc>
        <w:tc>
          <w:tcPr>
            <w:tcW w:w="777" w:type="dxa"/>
            <w:tcBorders>
              <w:top w:val="single" w:sz="4" w:space="0" w:color="auto"/>
              <w:left w:val="single" w:sz="4" w:space="0" w:color="auto"/>
              <w:bottom w:val="single" w:sz="4" w:space="0" w:color="auto"/>
              <w:right w:val="single" w:sz="4" w:space="0" w:color="auto"/>
            </w:tcBorders>
            <w:vAlign w:val="center"/>
            <w:hideMark/>
          </w:tcPr>
          <w:p w14:paraId="002DB2E7" w14:textId="77777777" w:rsidR="007E68E1" w:rsidRDefault="007E68E1" w:rsidP="0033389B">
            <w:pPr>
              <w:pStyle w:val="Tablehead"/>
              <w:rPr>
                <w:rFonts w:eastAsia="Arial Unicode MS"/>
                <w:lang w:eastAsia="zh-CN"/>
              </w:rPr>
            </w:pPr>
            <w:r>
              <w:rPr>
                <w:lang w:eastAsia="zh-CN"/>
              </w:rPr>
              <w:t>9</w:t>
            </w:r>
          </w:p>
        </w:tc>
        <w:tc>
          <w:tcPr>
            <w:tcW w:w="777" w:type="dxa"/>
            <w:tcBorders>
              <w:top w:val="single" w:sz="4" w:space="0" w:color="auto"/>
              <w:left w:val="single" w:sz="4" w:space="0" w:color="auto"/>
              <w:bottom w:val="single" w:sz="4" w:space="0" w:color="auto"/>
              <w:right w:val="single" w:sz="4" w:space="0" w:color="auto"/>
            </w:tcBorders>
            <w:vAlign w:val="center"/>
            <w:hideMark/>
          </w:tcPr>
          <w:p w14:paraId="7434F6E6" w14:textId="77777777" w:rsidR="007E68E1" w:rsidRDefault="007E68E1" w:rsidP="0033389B">
            <w:pPr>
              <w:pStyle w:val="Tablehead"/>
              <w:rPr>
                <w:rFonts w:eastAsia="Arial Unicode MS"/>
                <w:lang w:eastAsia="zh-CN"/>
              </w:rPr>
            </w:pPr>
            <w:r>
              <w:rPr>
                <w:lang w:eastAsia="zh-CN"/>
              </w:rPr>
              <w:t>10</w:t>
            </w:r>
          </w:p>
        </w:tc>
        <w:tc>
          <w:tcPr>
            <w:tcW w:w="777" w:type="dxa"/>
            <w:tcBorders>
              <w:top w:val="single" w:sz="4" w:space="0" w:color="auto"/>
              <w:left w:val="single" w:sz="4" w:space="0" w:color="auto"/>
              <w:bottom w:val="single" w:sz="4" w:space="0" w:color="auto"/>
              <w:right w:val="single" w:sz="4" w:space="0" w:color="auto"/>
            </w:tcBorders>
            <w:vAlign w:val="center"/>
            <w:hideMark/>
          </w:tcPr>
          <w:p w14:paraId="2EF0C21F" w14:textId="77777777" w:rsidR="007E68E1" w:rsidRDefault="007E68E1" w:rsidP="0033389B">
            <w:pPr>
              <w:pStyle w:val="Tablehead"/>
              <w:rPr>
                <w:rFonts w:eastAsia="Arial Unicode MS"/>
                <w:lang w:eastAsia="zh-CN"/>
              </w:rPr>
            </w:pPr>
            <w:r>
              <w:rPr>
                <w:lang w:eastAsia="zh-CN"/>
              </w:rPr>
              <w:t>15</w:t>
            </w:r>
          </w:p>
        </w:tc>
        <w:tc>
          <w:tcPr>
            <w:tcW w:w="777" w:type="dxa"/>
            <w:tcBorders>
              <w:top w:val="single" w:sz="4" w:space="0" w:color="auto"/>
              <w:left w:val="single" w:sz="4" w:space="0" w:color="auto"/>
              <w:bottom w:val="single" w:sz="4" w:space="0" w:color="auto"/>
              <w:right w:val="single" w:sz="4" w:space="0" w:color="auto"/>
            </w:tcBorders>
            <w:vAlign w:val="center"/>
            <w:hideMark/>
          </w:tcPr>
          <w:p w14:paraId="6553F08F" w14:textId="77777777" w:rsidR="007E68E1" w:rsidRDefault="007E68E1" w:rsidP="0033389B">
            <w:pPr>
              <w:pStyle w:val="Tablehead"/>
              <w:rPr>
                <w:rFonts w:eastAsia="Arial Unicode MS"/>
                <w:lang w:eastAsia="zh-CN"/>
              </w:rPr>
            </w:pPr>
            <w:r>
              <w:rPr>
                <w:lang w:eastAsia="zh-CN"/>
              </w:rPr>
              <w:t>18</w:t>
            </w:r>
          </w:p>
        </w:tc>
        <w:tc>
          <w:tcPr>
            <w:tcW w:w="777" w:type="dxa"/>
            <w:tcBorders>
              <w:top w:val="single" w:sz="4" w:space="0" w:color="auto"/>
              <w:left w:val="single" w:sz="4" w:space="0" w:color="auto"/>
              <w:bottom w:val="single" w:sz="4" w:space="0" w:color="auto"/>
              <w:right w:val="single" w:sz="4" w:space="0" w:color="auto"/>
            </w:tcBorders>
            <w:vAlign w:val="center"/>
            <w:hideMark/>
          </w:tcPr>
          <w:p w14:paraId="60407ADC" w14:textId="77777777" w:rsidR="007E68E1" w:rsidRDefault="007E68E1" w:rsidP="0033389B">
            <w:pPr>
              <w:pStyle w:val="Tablehead"/>
              <w:rPr>
                <w:rFonts w:eastAsia="Arial Unicode MS"/>
                <w:lang w:eastAsia="zh-CN"/>
              </w:rPr>
            </w:pPr>
            <w:r>
              <w:rPr>
                <w:lang w:eastAsia="zh-CN"/>
              </w:rPr>
              <w:t>20</w:t>
            </w:r>
          </w:p>
        </w:tc>
        <w:tc>
          <w:tcPr>
            <w:tcW w:w="717" w:type="dxa"/>
            <w:tcBorders>
              <w:top w:val="single" w:sz="4" w:space="0" w:color="auto"/>
              <w:left w:val="single" w:sz="4" w:space="0" w:color="auto"/>
              <w:bottom w:val="single" w:sz="4" w:space="0" w:color="auto"/>
              <w:right w:val="single" w:sz="4" w:space="0" w:color="auto"/>
            </w:tcBorders>
            <w:vAlign w:val="center"/>
            <w:hideMark/>
          </w:tcPr>
          <w:p w14:paraId="24B62CC1" w14:textId="77777777" w:rsidR="007E68E1" w:rsidRDefault="007E68E1" w:rsidP="0033389B">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678" w:type="dxa"/>
            <w:tcBorders>
              <w:top w:val="single" w:sz="4" w:space="0" w:color="auto"/>
              <w:left w:val="single" w:sz="4" w:space="0" w:color="auto"/>
              <w:bottom w:val="single" w:sz="4" w:space="0" w:color="auto"/>
              <w:right w:val="single" w:sz="4" w:space="0" w:color="auto"/>
            </w:tcBorders>
            <w:vAlign w:val="center"/>
            <w:hideMark/>
          </w:tcPr>
          <w:p w14:paraId="7BDFB1FD" w14:textId="77777777" w:rsidR="007E68E1" w:rsidRDefault="007E68E1" w:rsidP="0033389B">
            <w:pPr>
              <w:pStyle w:val="Tablehead"/>
              <w:rPr>
                <w:rFonts w:eastAsia="Arial Unicode MS"/>
                <w:lang w:eastAsia="zh-CN"/>
              </w:rPr>
            </w:pPr>
            <w:r>
              <w:rPr>
                <w:i/>
                <w:iCs/>
                <w:lang w:eastAsia="zh-CN"/>
              </w:rPr>
              <w:t>S/I</w:t>
            </w:r>
            <w:r>
              <w:rPr>
                <w:lang w:eastAsia="zh-CN"/>
              </w:rPr>
              <w:br/>
              <w:t>(dB)</w:t>
            </w:r>
          </w:p>
        </w:tc>
      </w:tr>
      <w:tr w:rsidR="007E68E1" w14:paraId="1C705523" w14:textId="77777777" w:rsidTr="00A75FFA">
        <w:trPr>
          <w:trHeight w:val="20"/>
          <w:jc w:val="center"/>
        </w:trPr>
        <w:tc>
          <w:tcPr>
            <w:tcW w:w="842" w:type="dxa"/>
            <w:tcBorders>
              <w:top w:val="single" w:sz="4" w:space="0" w:color="auto"/>
              <w:left w:val="single" w:sz="4" w:space="0" w:color="auto"/>
              <w:bottom w:val="single" w:sz="4" w:space="0" w:color="auto"/>
              <w:right w:val="single" w:sz="4" w:space="0" w:color="auto"/>
            </w:tcBorders>
            <w:vAlign w:val="center"/>
            <w:hideMark/>
          </w:tcPr>
          <w:p w14:paraId="032ADED2" w14:textId="77777777" w:rsidR="007E68E1" w:rsidRDefault="007E68E1" w:rsidP="00A75FFA">
            <w:pPr>
              <w:pStyle w:val="Tabletext"/>
              <w:jc w:val="center"/>
              <w:rPr>
                <w:rFonts w:eastAsia="Arial Unicode MS"/>
                <w:lang w:val="en-GB"/>
              </w:rPr>
            </w:pPr>
            <w:r>
              <w:rPr>
                <w:lang w:val="en-GB"/>
              </w:rPr>
              <w:t>53</w:t>
            </w:r>
          </w:p>
        </w:tc>
        <w:tc>
          <w:tcPr>
            <w:tcW w:w="1163" w:type="dxa"/>
            <w:tcBorders>
              <w:top w:val="single" w:sz="4" w:space="0" w:color="auto"/>
              <w:left w:val="single" w:sz="4" w:space="0" w:color="auto"/>
              <w:bottom w:val="single" w:sz="4" w:space="0" w:color="auto"/>
              <w:right w:val="single" w:sz="4" w:space="0" w:color="auto"/>
            </w:tcBorders>
            <w:vAlign w:val="center"/>
            <w:hideMark/>
          </w:tcPr>
          <w:p w14:paraId="1EB2CA0D" w14:textId="77777777" w:rsidR="007E68E1" w:rsidRDefault="007E68E1" w:rsidP="00A75FFA">
            <w:pPr>
              <w:pStyle w:val="Tabletext"/>
              <w:jc w:val="center"/>
              <w:rPr>
                <w:rFonts w:eastAsia="Arial Unicode MS"/>
                <w:lang w:val="en-GB"/>
              </w:rPr>
            </w:pPr>
            <w:r>
              <w:rPr>
                <w:lang w:val="en-GB"/>
              </w:rPr>
              <w:t>DRM_B0</w:t>
            </w:r>
          </w:p>
        </w:tc>
        <w:tc>
          <w:tcPr>
            <w:tcW w:w="1164" w:type="dxa"/>
            <w:tcBorders>
              <w:top w:val="single" w:sz="4" w:space="0" w:color="auto"/>
              <w:left w:val="single" w:sz="4" w:space="0" w:color="auto"/>
              <w:bottom w:val="single" w:sz="4" w:space="0" w:color="auto"/>
              <w:right w:val="single" w:sz="4" w:space="0" w:color="auto"/>
            </w:tcBorders>
            <w:vAlign w:val="center"/>
            <w:hideMark/>
          </w:tcPr>
          <w:p w14:paraId="4BFE0B33" w14:textId="77777777" w:rsidR="007E68E1" w:rsidRDefault="007E68E1" w:rsidP="00A75FFA">
            <w:pPr>
              <w:pStyle w:val="Tabletext"/>
              <w:jc w:val="center"/>
              <w:rPr>
                <w:rFonts w:eastAsia="Arial Unicode MS"/>
                <w:lang w:val="en-GB"/>
              </w:rPr>
            </w:pPr>
            <w:r>
              <w:rPr>
                <w:lang w:val="en-GB"/>
              </w:rPr>
              <w:t>DRM_B4</w:t>
            </w:r>
          </w:p>
        </w:tc>
        <w:tc>
          <w:tcPr>
            <w:tcW w:w="777" w:type="dxa"/>
            <w:tcBorders>
              <w:top w:val="single" w:sz="4" w:space="0" w:color="auto"/>
              <w:left w:val="single" w:sz="4" w:space="0" w:color="auto"/>
              <w:bottom w:val="single" w:sz="4" w:space="0" w:color="auto"/>
              <w:right w:val="single" w:sz="4" w:space="0" w:color="auto"/>
            </w:tcBorders>
            <w:vAlign w:val="center"/>
            <w:hideMark/>
          </w:tcPr>
          <w:p w14:paraId="6C007007" w14:textId="77777777" w:rsidR="007E68E1" w:rsidRDefault="007E68E1" w:rsidP="00A75FFA">
            <w:pPr>
              <w:pStyle w:val="Tabletext"/>
              <w:jc w:val="center"/>
              <w:rPr>
                <w:lang w:val="en-GB"/>
              </w:rPr>
            </w:pPr>
            <w:r>
              <w:rPr>
                <w:rFonts w:cs="Times New Roman" w:hint="cs"/>
                <w:szCs w:val="20"/>
                <w:rtl/>
                <w:lang w:val="en-GB"/>
              </w:rPr>
              <w:t>–</w:t>
            </w:r>
            <w:r>
              <w:rPr>
                <w:lang w:val="en-GB"/>
              </w:rPr>
              <w:t>31,10</w:t>
            </w:r>
          </w:p>
        </w:tc>
        <w:tc>
          <w:tcPr>
            <w:tcW w:w="777" w:type="dxa"/>
            <w:tcBorders>
              <w:top w:val="single" w:sz="4" w:space="0" w:color="auto"/>
              <w:left w:val="single" w:sz="4" w:space="0" w:color="auto"/>
              <w:bottom w:val="single" w:sz="4" w:space="0" w:color="auto"/>
              <w:right w:val="single" w:sz="4" w:space="0" w:color="auto"/>
            </w:tcBorders>
            <w:vAlign w:val="center"/>
            <w:hideMark/>
          </w:tcPr>
          <w:p w14:paraId="67D6A7D7" w14:textId="77777777" w:rsidR="007E68E1" w:rsidRDefault="007E68E1" w:rsidP="00A75FFA">
            <w:pPr>
              <w:pStyle w:val="Tabletext"/>
              <w:jc w:val="center"/>
              <w:rPr>
                <w:lang w:val="en-GB"/>
              </w:rPr>
            </w:pPr>
            <w:r>
              <w:rPr>
                <w:rFonts w:cs="Times New Roman" w:hint="cs"/>
                <w:szCs w:val="20"/>
                <w:rtl/>
                <w:lang w:val="en-GB"/>
              </w:rPr>
              <w:t>–</w:t>
            </w:r>
            <w:r>
              <w:rPr>
                <w:lang w:val="en-GB"/>
              </w:rPr>
              <w:t>29,00</w:t>
            </w:r>
          </w:p>
        </w:tc>
        <w:tc>
          <w:tcPr>
            <w:tcW w:w="777" w:type="dxa"/>
            <w:tcBorders>
              <w:top w:val="single" w:sz="4" w:space="0" w:color="auto"/>
              <w:left w:val="single" w:sz="4" w:space="0" w:color="auto"/>
              <w:bottom w:val="single" w:sz="4" w:space="0" w:color="auto"/>
              <w:right w:val="single" w:sz="4" w:space="0" w:color="auto"/>
            </w:tcBorders>
            <w:vAlign w:val="center"/>
            <w:hideMark/>
          </w:tcPr>
          <w:p w14:paraId="30F1C124" w14:textId="77777777" w:rsidR="007E68E1" w:rsidRDefault="007E68E1" w:rsidP="00A75FFA">
            <w:pPr>
              <w:pStyle w:val="Tabletext"/>
              <w:jc w:val="center"/>
              <w:rPr>
                <w:lang w:val="en-GB"/>
              </w:rPr>
            </w:pPr>
            <w:r>
              <w:rPr>
                <w:rFonts w:cs="Times New Roman" w:hint="cs"/>
                <w:szCs w:val="20"/>
                <w:rtl/>
                <w:lang w:val="en-GB"/>
              </w:rPr>
              <w:t>–</w:t>
            </w:r>
            <w:r>
              <w:rPr>
                <w:lang w:val="en-GB"/>
              </w:rPr>
              <w:t>18,80</w:t>
            </w:r>
          </w:p>
        </w:tc>
        <w:tc>
          <w:tcPr>
            <w:tcW w:w="736" w:type="dxa"/>
            <w:tcBorders>
              <w:top w:val="single" w:sz="4" w:space="0" w:color="auto"/>
              <w:left w:val="single" w:sz="4" w:space="0" w:color="auto"/>
              <w:bottom w:val="single" w:sz="4" w:space="0" w:color="auto"/>
              <w:right w:val="single" w:sz="4" w:space="0" w:color="auto"/>
            </w:tcBorders>
            <w:vAlign w:val="center"/>
            <w:hideMark/>
          </w:tcPr>
          <w:p w14:paraId="458B5A58" w14:textId="77777777" w:rsidR="007E68E1" w:rsidRDefault="007E68E1" w:rsidP="00A75FFA">
            <w:pPr>
              <w:pStyle w:val="Tabletext"/>
              <w:jc w:val="center"/>
              <w:rPr>
                <w:lang w:val="en-GB"/>
              </w:rPr>
            </w:pPr>
            <w:r>
              <w:rPr>
                <w:lang w:val="en-GB"/>
              </w:rPr>
              <w:t>9,40</w:t>
            </w:r>
          </w:p>
        </w:tc>
        <w:tc>
          <w:tcPr>
            <w:tcW w:w="736" w:type="dxa"/>
            <w:tcBorders>
              <w:top w:val="single" w:sz="4" w:space="0" w:color="auto"/>
              <w:left w:val="single" w:sz="4" w:space="0" w:color="auto"/>
              <w:bottom w:val="single" w:sz="4" w:space="0" w:color="auto"/>
              <w:right w:val="single" w:sz="4" w:space="0" w:color="auto"/>
            </w:tcBorders>
            <w:vAlign w:val="center"/>
            <w:hideMark/>
          </w:tcPr>
          <w:p w14:paraId="0E15BAC3" w14:textId="77777777" w:rsidR="007E68E1" w:rsidRDefault="007E68E1" w:rsidP="00A75FFA">
            <w:pPr>
              <w:pStyle w:val="Tabletext"/>
              <w:jc w:val="center"/>
              <w:rPr>
                <w:lang w:val="en-GB"/>
              </w:rPr>
            </w:pPr>
            <w:r>
              <w:rPr>
                <w:lang w:val="en-GB"/>
              </w:rPr>
              <w:t>10,30</w:t>
            </w:r>
          </w:p>
        </w:tc>
        <w:tc>
          <w:tcPr>
            <w:tcW w:w="736" w:type="dxa"/>
            <w:tcBorders>
              <w:top w:val="single" w:sz="4" w:space="0" w:color="auto"/>
              <w:left w:val="single" w:sz="4" w:space="0" w:color="auto"/>
              <w:bottom w:val="single" w:sz="4" w:space="0" w:color="auto"/>
              <w:right w:val="single" w:sz="4" w:space="0" w:color="auto"/>
            </w:tcBorders>
            <w:vAlign w:val="center"/>
            <w:hideMark/>
          </w:tcPr>
          <w:p w14:paraId="72AA87AE" w14:textId="77777777" w:rsidR="007E68E1" w:rsidRDefault="007E68E1" w:rsidP="00A75FFA">
            <w:pPr>
              <w:pStyle w:val="Tabletext"/>
              <w:jc w:val="center"/>
              <w:rPr>
                <w:lang w:val="en-GB"/>
              </w:rPr>
            </w:pPr>
            <w:r>
              <w:rPr>
                <w:lang w:val="en-GB"/>
              </w:rPr>
              <w:t>10,30</w:t>
            </w:r>
          </w:p>
        </w:tc>
        <w:tc>
          <w:tcPr>
            <w:tcW w:w="736" w:type="dxa"/>
            <w:tcBorders>
              <w:top w:val="single" w:sz="4" w:space="0" w:color="auto"/>
              <w:left w:val="single" w:sz="4" w:space="0" w:color="auto"/>
              <w:bottom w:val="single" w:sz="4" w:space="0" w:color="auto"/>
              <w:right w:val="single" w:sz="4" w:space="0" w:color="auto"/>
            </w:tcBorders>
            <w:vAlign w:val="center"/>
            <w:hideMark/>
          </w:tcPr>
          <w:p w14:paraId="13240AEF" w14:textId="77777777" w:rsidR="007E68E1" w:rsidRDefault="007E68E1" w:rsidP="00A75FFA">
            <w:pPr>
              <w:pStyle w:val="Tabletext"/>
              <w:jc w:val="center"/>
              <w:rPr>
                <w:lang w:val="en-GB"/>
              </w:rPr>
            </w:pPr>
            <w:r>
              <w:rPr>
                <w:lang w:val="en-GB"/>
              </w:rPr>
              <w:t>10,30</w:t>
            </w:r>
          </w:p>
        </w:tc>
        <w:tc>
          <w:tcPr>
            <w:tcW w:w="736" w:type="dxa"/>
            <w:tcBorders>
              <w:top w:val="single" w:sz="4" w:space="0" w:color="auto"/>
              <w:left w:val="single" w:sz="4" w:space="0" w:color="auto"/>
              <w:bottom w:val="single" w:sz="4" w:space="0" w:color="auto"/>
              <w:right w:val="single" w:sz="4" w:space="0" w:color="auto"/>
            </w:tcBorders>
            <w:vAlign w:val="center"/>
            <w:hideMark/>
          </w:tcPr>
          <w:p w14:paraId="68C43BE1" w14:textId="77777777" w:rsidR="007E68E1" w:rsidRDefault="007E68E1" w:rsidP="00A75FFA">
            <w:pPr>
              <w:pStyle w:val="Tabletext"/>
              <w:jc w:val="center"/>
              <w:rPr>
                <w:lang w:val="en-GB"/>
              </w:rPr>
            </w:pPr>
            <w:r>
              <w:rPr>
                <w:lang w:val="en-GB"/>
              </w:rPr>
              <w:t>9,80</w:t>
            </w:r>
          </w:p>
        </w:tc>
        <w:tc>
          <w:tcPr>
            <w:tcW w:w="777" w:type="dxa"/>
            <w:tcBorders>
              <w:top w:val="single" w:sz="4" w:space="0" w:color="auto"/>
              <w:left w:val="single" w:sz="4" w:space="0" w:color="auto"/>
              <w:bottom w:val="single" w:sz="4" w:space="0" w:color="auto"/>
              <w:right w:val="single" w:sz="4" w:space="0" w:color="auto"/>
            </w:tcBorders>
            <w:vAlign w:val="center"/>
            <w:hideMark/>
          </w:tcPr>
          <w:p w14:paraId="4B3A0466" w14:textId="77777777" w:rsidR="007E68E1" w:rsidRDefault="007E68E1" w:rsidP="00A75FFA">
            <w:pPr>
              <w:pStyle w:val="Tabletext"/>
              <w:jc w:val="center"/>
              <w:rPr>
                <w:lang w:val="en-GB"/>
              </w:rPr>
            </w:pPr>
            <w:r>
              <w:rPr>
                <w:rFonts w:cs="Times New Roman" w:hint="cs"/>
                <w:szCs w:val="20"/>
                <w:rtl/>
                <w:lang w:val="en-GB"/>
              </w:rPr>
              <w:t>–</w:t>
            </w:r>
            <w:r>
              <w:rPr>
                <w:lang w:val="en-GB"/>
              </w:rPr>
              <w:t>5,80</w:t>
            </w:r>
          </w:p>
        </w:tc>
        <w:tc>
          <w:tcPr>
            <w:tcW w:w="777" w:type="dxa"/>
            <w:tcBorders>
              <w:top w:val="single" w:sz="4" w:space="0" w:color="auto"/>
              <w:left w:val="single" w:sz="4" w:space="0" w:color="auto"/>
              <w:bottom w:val="single" w:sz="4" w:space="0" w:color="auto"/>
              <w:right w:val="single" w:sz="4" w:space="0" w:color="auto"/>
            </w:tcBorders>
            <w:vAlign w:val="center"/>
            <w:hideMark/>
          </w:tcPr>
          <w:p w14:paraId="0BC798D8" w14:textId="77777777" w:rsidR="007E68E1" w:rsidRDefault="007E68E1" w:rsidP="00A75FFA">
            <w:pPr>
              <w:pStyle w:val="Tabletext"/>
              <w:jc w:val="center"/>
              <w:rPr>
                <w:lang w:val="en-GB"/>
              </w:rPr>
            </w:pPr>
            <w:r>
              <w:rPr>
                <w:rFonts w:cs="Times New Roman" w:hint="cs"/>
                <w:szCs w:val="20"/>
                <w:rtl/>
                <w:lang w:val="en-GB"/>
              </w:rPr>
              <w:t>–</w:t>
            </w:r>
            <w:r>
              <w:rPr>
                <w:lang w:val="en-GB"/>
              </w:rPr>
              <w:t>15,90</w:t>
            </w:r>
          </w:p>
        </w:tc>
        <w:tc>
          <w:tcPr>
            <w:tcW w:w="777" w:type="dxa"/>
            <w:tcBorders>
              <w:top w:val="single" w:sz="4" w:space="0" w:color="auto"/>
              <w:left w:val="single" w:sz="4" w:space="0" w:color="auto"/>
              <w:bottom w:val="single" w:sz="4" w:space="0" w:color="auto"/>
              <w:right w:val="single" w:sz="4" w:space="0" w:color="auto"/>
            </w:tcBorders>
            <w:vAlign w:val="center"/>
            <w:hideMark/>
          </w:tcPr>
          <w:p w14:paraId="033F5D81" w14:textId="77777777" w:rsidR="007E68E1" w:rsidRDefault="007E68E1" w:rsidP="00A75FFA">
            <w:pPr>
              <w:pStyle w:val="Tabletext"/>
              <w:jc w:val="center"/>
              <w:rPr>
                <w:lang w:val="en-GB"/>
              </w:rPr>
            </w:pPr>
            <w:r>
              <w:rPr>
                <w:rFonts w:cs="Times New Roman" w:hint="cs"/>
                <w:szCs w:val="20"/>
                <w:rtl/>
                <w:lang w:val="en-GB"/>
              </w:rPr>
              <w:t>–</w:t>
            </w:r>
            <w:r>
              <w:rPr>
                <w:lang w:val="en-GB"/>
              </w:rPr>
              <w:t>30,80</w:t>
            </w:r>
          </w:p>
        </w:tc>
        <w:tc>
          <w:tcPr>
            <w:tcW w:w="777" w:type="dxa"/>
            <w:tcBorders>
              <w:top w:val="single" w:sz="4" w:space="0" w:color="auto"/>
              <w:left w:val="single" w:sz="4" w:space="0" w:color="auto"/>
              <w:bottom w:val="single" w:sz="4" w:space="0" w:color="auto"/>
              <w:right w:val="single" w:sz="4" w:space="0" w:color="auto"/>
            </w:tcBorders>
            <w:vAlign w:val="center"/>
            <w:hideMark/>
          </w:tcPr>
          <w:p w14:paraId="30F2D8D5" w14:textId="77777777" w:rsidR="007E68E1" w:rsidRDefault="007E68E1" w:rsidP="00A75FFA">
            <w:pPr>
              <w:pStyle w:val="Tabletext"/>
              <w:jc w:val="center"/>
              <w:rPr>
                <w:lang w:val="en-GB"/>
              </w:rPr>
            </w:pPr>
            <w:r>
              <w:rPr>
                <w:rFonts w:cs="Times New Roman" w:hint="cs"/>
                <w:szCs w:val="20"/>
                <w:rtl/>
                <w:lang w:val="en-GB"/>
              </w:rPr>
              <w:t>–</w:t>
            </w:r>
            <w:r>
              <w:rPr>
                <w:lang w:val="en-GB"/>
              </w:rPr>
              <w:t>33,60</w:t>
            </w:r>
          </w:p>
        </w:tc>
        <w:tc>
          <w:tcPr>
            <w:tcW w:w="777" w:type="dxa"/>
            <w:tcBorders>
              <w:top w:val="single" w:sz="4" w:space="0" w:color="auto"/>
              <w:left w:val="single" w:sz="4" w:space="0" w:color="auto"/>
              <w:bottom w:val="single" w:sz="4" w:space="0" w:color="auto"/>
              <w:right w:val="single" w:sz="4" w:space="0" w:color="auto"/>
            </w:tcBorders>
            <w:vAlign w:val="center"/>
            <w:hideMark/>
          </w:tcPr>
          <w:p w14:paraId="6F753B58" w14:textId="77777777" w:rsidR="007E68E1" w:rsidRDefault="007E68E1" w:rsidP="00A75FFA">
            <w:pPr>
              <w:pStyle w:val="Tabletext"/>
              <w:jc w:val="center"/>
              <w:rPr>
                <w:lang w:val="en-GB"/>
              </w:rPr>
            </w:pPr>
            <w:r>
              <w:rPr>
                <w:rFonts w:cs="Times New Roman" w:hint="cs"/>
                <w:szCs w:val="20"/>
                <w:rtl/>
                <w:lang w:val="en-GB"/>
              </w:rPr>
              <w:t>–</w:t>
            </w:r>
            <w:r>
              <w:rPr>
                <w:lang w:val="en-GB"/>
              </w:rPr>
              <w:t>35,30</w:t>
            </w:r>
          </w:p>
        </w:tc>
        <w:tc>
          <w:tcPr>
            <w:tcW w:w="717" w:type="dxa"/>
            <w:tcBorders>
              <w:top w:val="single" w:sz="4" w:space="0" w:color="auto"/>
              <w:left w:val="single" w:sz="4" w:space="0" w:color="auto"/>
              <w:bottom w:val="single" w:sz="4" w:space="0" w:color="auto"/>
              <w:right w:val="single" w:sz="4" w:space="0" w:color="auto"/>
            </w:tcBorders>
            <w:vAlign w:val="center"/>
            <w:hideMark/>
          </w:tcPr>
          <w:p w14:paraId="7F729940" w14:textId="77777777" w:rsidR="007E68E1" w:rsidRDefault="007E68E1" w:rsidP="00A75FFA">
            <w:pPr>
              <w:pStyle w:val="Tabletext"/>
              <w:jc w:val="center"/>
              <w:rPr>
                <w:lang w:val="en-GB"/>
              </w:rPr>
            </w:pPr>
            <w:r>
              <w:rPr>
                <w:lang w:val="en-GB"/>
              </w:rPr>
              <w:t>18,00</w:t>
            </w:r>
          </w:p>
        </w:tc>
        <w:tc>
          <w:tcPr>
            <w:tcW w:w="678" w:type="dxa"/>
            <w:tcBorders>
              <w:top w:val="single" w:sz="4" w:space="0" w:color="auto"/>
              <w:left w:val="single" w:sz="4" w:space="0" w:color="auto"/>
              <w:bottom w:val="single" w:sz="4" w:space="0" w:color="auto"/>
              <w:right w:val="single" w:sz="4" w:space="0" w:color="auto"/>
            </w:tcBorders>
            <w:vAlign w:val="center"/>
          </w:tcPr>
          <w:p w14:paraId="6A6E16DF" w14:textId="77777777" w:rsidR="007E68E1" w:rsidRDefault="007E68E1" w:rsidP="00A75FFA">
            <w:pPr>
              <w:pStyle w:val="Tabletext"/>
              <w:jc w:val="center"/>
              <w:rPr>
                <w:lang w:val="en-GB"/>
              </w:rPr>
            </w:pPr>
          </w:p>
        </w:tc>
      </w:tr>
      <w:tr w:rsidR="007E68E1" w14:paraId="5D4B9741" w14:textId="77777777" w:rsidTr="00A75FFA">
        <w:trPr>
          <w:trHeight w:val="20"/>
          <w:jc w:val="center"/>
        </w:trPr>
        <w:tc>
          <w:tcPr>
            <w:tcW w:w="842" w:type="dxa"/>
            <w:tcBorders>
              <w:top w:val="single" w:sz="4" w:space="0" w:color="auto"/>
              <w:left w:val="single" w:sz="4" w:space="0" w:color="auto"/>
              <w:bottom w:val="single" w:sz="4" w:space="0" w:color="auto"/>
              <w:right w:val="single" w:sz="4" w:space="0" w:color="auto"/>
            </w:tcBorders>
            <w:vAlign w:val="center"/>
            <w:hideMark/>
          </w:tcPr>
          <w:p w14:paraId="1C7ED750" w14:textId="77777777" w:rsidR="007E68E1" w:rsidRDefault="007E68E1" w:rsidP="00A75FFA">
            <w:pPr>
              <w:pStyle w:val="Tabletext"/>
              <w:jc w:val="center"/>
              <w:rPr>
                <w:lang w:val="en-GB"/>
              </w:rPr>
            </w:pPr>
            <w:r>
              <w:rPr>
                <w:lang w:val="en-GB"/>
              </w:rPr>
              <w:t>53</w:t>
            </w:r>
          </w:p>
        </w:tc>
        <w:tc>
          <w:tcPr>
            <w:tcW w:w="1163" w:type="dxa"/>
            <w:tcBorders>
              <w:top w:val="single" w:sz="4" w:space="0" w:color="auto"/>
              <w:left w:val="single" w:sz="4" w:space="0" w:color="auto"/>
              <w:bottom w:val="single" w:sz="4" w:space="0" w:color="auto"/>
              <w:right w:val="single" w:sz="4" w:space="0" w:color="auto"/>
            </w:tcBorders>
            <w:vAlign w:val="center"/>
            <w:hideMark/>
          </w:tcPr>
          <w:p w14:paraId="4916E95C" w14:textId="77777777" w:rsidR="007E68E1" w:rsidRDefault="007E68E1" w:rsidP="00A75FFA">
            <w:pPr>
              <w:pStyle w:val="Tabletext"/>
              <w:jc w:val="center"/>
              <w:rPr>
                <w:lang w:val="en-GB"/>
              </w:rPr>
            </w:pPr>
            <w:r>
              <w:rPr>
                <w:lang w:val="en-GB"/>
              </w:rPr>
              <w:t>DRM_B0</w:t>
            </w:r>
            <w:r>
              <w:rPr>
                <w:lang w:val="en-GB"/>
              </w:rPr>
              <w:br/>
              <w:t>/REL</w:t>
            </w:r>
          </w:p>
        </w:tc>
        <w:tc>
          <w:tcPr>
            <w:tcW w:w="1164" w:type="dxa"/>
            <w:tcBorders>
              <w:top w:val="single" w:sz="4" w:space="0" w:color="auto"/>
              <w:left w:val="single" w:sz="4" w:space="0" w:color="auto"/>
              <w:bottom w:val="single" w:sz="4" w:space="0" w:color="auto"/>
              <w:right w:val="single" w:sz="4" w:space="0" w:color="auto"/>
            </w:tcBorders>
            <w:vAlign w:val="center"/>
            <w:hideMark/>
          </w:tcPr>
          <w:p w14:paraId="0F034B56" w14:textId="77777777" w:rsidR="007E68E1" w:rsidRDefault="007E68E1" w:rsidP="00A75FFA">
            <w:pPr>
              <w:pStyle w:val="Tabletext"/>
              <w:jc w:val="center"/>
              <w:rPr>
                <w:lang w:val="en-GB"/>
              </w:rPr>
            </w:pPr>
            <w:r>
              <w:rPr>
                <w:lang w:val="en-GB"/>
              </w:rPr>
              <w:t>DRM_B4</w:t>
            </w:r>
            <w:r>
              <w:rPr>
                <w:lang w:val="en-GB"/>
              </w:rPr>
              <w:br/>
              <w:t>/REL</w:t>
            </w:r>
          </w:p>
        </w:tc>
        <w:tc>
          <w:tcPr>
            <w:tcW w:w="777" w:type="dxa"/>
            <w:tcBorders>
              <w:top w:val="single" w:sz="4" w:space="0" w:color="auto"/>
              <w:left w:val="single" w:sz="4" w:space="0" w:color="auto"/>
              <w:bottom w:val="single" w:sz="4" w:space="0" w:color="auto"/>
              <w:right w:val="single" w:sz="4" w:space="0" w:color="auto"/>
            </w:tcBorders>
            <w:vAlign w:val="center"/>
            <w:hideMark/>
          </w:tcPr>
          <w:p w14:paraId="0C6DDEB6" w14:textId="77777777" w:rsidR="007E68E1" w:rsidRDefault="007E68E1" w:rsidP="00A75FFA">
            <w:pPr>
              <w:pStyle w:val="Tabletext"/>
              <w:jc w:val="center"/>
              <w:rPr>
                <w:lang w:val="en-GB"/>
              </w:rPr>
            </w:pPr>
            <w:r>
              <w:rPr>
                <w:rFonts w:cs="Times New Roman" w:hint="cs"/>
                <w:szCs w:val="20"/>
                <w:rtl/>
                <w:lang w:val="en-GB"/>
              </w:rPr>
              <w:t>–</w:t>
            </w:r>
            <w:r>
              <w:rPr>
                <w:lang w:val="en-GB"/>
              </w:rPr>
              <w:t>41,40</w:t>
            </w:r>
          </w:p>
        </w:tc>
        <w:tc>
          <w:tcPr>
            <w:tcW w:w="777" w:type="dxa"/>
            <w:tcBorders>
              <w:top w:val="single" w:sz="4" w:space="0" w:color="auto"/>
              <w:left w:val="single" w:sz="4" w:space="0" w:color="auto"/>
              <w:bottom w:val="single" w:sz="4" w:space="0" w:color="auto"/>
              <w:right w:val="single" w:sz="4" w:space="0" w:color="auto"/>
            </w:tcBorders>
            <w:vAlign w:val="center"/>
            <w:hideMark/>
          </w:tcPr>
          <w:p w14:paraId="6E05B5FE" w14:textId="77777777" w:rsidR="007E68E1" w:rsidRDefault="007E68E1" w:rsidP="00A75FFA">
            <w:pPr>
              <w:pStyle w:val="Tabletext"/>
              <w:jc w:val="center"/>
              <w:rPr>
                <w:lang w:val="en-GB"/>
              </w:rPr>
            </w:pPr>
            <w:r>
              <w:rPr>
                <w:rFonts w:cs="Times New Roman" w:hint="cs"/>
                <w:szCs w:val="20"/>
                <w:rtl/>
                <w:lang w:val="en-GB"/>
              </w:rPr>
              <w:t>–</w:t>
            </w:r>
            <w:r>
              <w:rPr>
                <w:lang w:val="en-GB"/>
              </w:rPr>
              <w:t>39,30</w:t>
            </w:r>
          </w:p>
        </w:tc>
        <w:tc>
          <w:tcPr>
            <w:tcW w:w="777" w:type="dxa"/>
            <w:tcBorders>
              <w:top w:val="single" w:sz="4" w:space="0" w:color="auto"/>
              <w:left w:val="single" w:sz="4" w:space="0" w:color="auto"/>
              <w:bottom w:val="single" w:sz="4" w:space="0" w:color="auto"/>
              <w:right w:val="single" w:sz="4" w:space="0" w:color="auto"/>
            </w:tcBorders>
            <w:vAlign w:val="center"/>
            <w:hideMark/>
          </w:tcPr>
          <w:p w14:paraId="6C23D538" w14:textId="77777777" w:rsidR="007E68E1" w:rsidRDefault="007E68E1" w:rsidP="00A75FFA">
            <w:pPr>
              <w:pStyle w:val="Tabletext"/>
              <w:jc w:val="center"/>
              <w:rPr>
                <w:lang w:val="en-GB"/>
              </w:rPr>
            </w:pPr>
            <w:r>
              <w:rPr>
                <w:rFonts w:cs="Times New Roman" w:hint="cs"/>
                <w:szCs w:val="20"/>
                <w:rtl/>
                <w:lang w:val="en-GB"/>
              </w:rPr>
              <w:t>–</w:t>
            </w:r>
            <w:r>
              <w:rPr>
                <w:lang w:val="en-GB"/>
              </w:rPr>
              <w:t>29,10</w:t>
            </w:r>
          </w:p>
        </w:tc>
        <w:tc>
          <w:tcPr>
            <w:tcW w:w="736" w:type="dxa"/>
            <w:tcBorders>
              <w:top w:val="single" w:sz="4" w:space="0" w:color="auto"/>
              <w:left w:val="single" w:sz="4" w:space="0" w:color="auto"/>
              <w:bottom w:val="single" w:sz="4" w:space="0" w:color="auto"/>
              <w:right w:val="single" w:sz="4" w:space="0" w:color="auto"/>
            </w:tcBorders>
            <w:vAlign w:val="center"/>
            <w:hideMark/>
          </w:tcPr>
          <w:p w14:paraId="35B7C09A" w14:textId="77777777" w:rsidR="007E68E1" w:rsidRDefault="007E68E1" w:rsidP="00A75FFA">
            <w:pPr>
              <w:pStyle w:val="Tabletext"/>
              <w:jc w:val="center"/>
              <w:rPr>
                <w:lang w:val="en-GB"/>
              </w:rPr>
            </w:pPr>
            <w:r>
              <w:rPr>
                <w:rFonts w:cs="Times New Roman" w:hint="cs"/>
                <w:szCs w:val="20"/>
                <w:rtl/>
                <w:lang w:val="en-GB"/>
              </w:rPr>
              <w:t>–</w:t>
            </w:r>
            <w:r>
              <w:rPr>
                <w:lang w:val="en-GB"/>
              </w:rPr>
              <w:t>0,90</w:t>
            </w:r>
          </w:p>
        </w:tc>
        <w:tc>
          <w:tcPr>
            <w:tcW w:w="736" w:type="dxa"/>
            <w:tcBorders>
              <w:top w:val="single" w:sz="4" w:space="0" w:color="auto"/>
              <w:left w:val="single" w:sz="4" w:space="0" w:color="auto"/>
              <w:bottom w:val="single" w:sz="4" w:space="0" w:color="auto"/>
              <w:right w:val="single" w:sz="4" w:space="0" w:color="auto"/>
            </w:tcBorders>
            <w:vAlign w:val="center"/>
            <w:hideMark/>
          </w:tcPr>
          <w:p w14:paraId="6564A624" w14:textId="77777777" w:rsidR="007E68E1" w:rsidRDefault="007E68E1" w:rsidP="00A75FFA">
            <w:pPr>
              <w:pStyle w:val="Tabletext"/>
              <w:jc w:val="center"/>
              <w:rPr>
                <w:lang w:val="en-GB"/>
              </w:rPr>
            </w:pPr>
            <w:r>
              <w:rPr>
                <w:lang w:val="en-GB"/>
              </w:rPr>
              <w:t>0,00</w:t>
            </w:r>
          </w:p>
        </w:tc>
        <w:tc>
          <w:tcPr>
            <w:tcW w:w="736" w:type="dxa"/>
            <w:tcBorders>
              <w:top w:val="single" w:sz="4" w:space="0" w:color="auto"/>
              <w:left w:val="single" w:sz="4" w:space="0" w:color="auto"/>
              <w:bottom w:val="single" w:sz="4" w:space="0" w:color="auto"/>
              <w:right w:val="single" w:sz="4" w:space="0" w:color="auto"/>
            </w:tcBorders>
            <w:vAlign w:val="center"/>
            <w:hideMark/>
          </w:tcPr>
          <w:p w14:paraId="614696E2" w14:textId="77777777" w:rsidR="007E68E1" w:rsidRDefault="007E68E1" w:rsidP="00A75FFA">
            <w:pPr>
              <w:pStyle w:val="Tabletext"/>
              <w:jc w:val="center"/>
              <w:rPr>
                <w:lang w:val="en-GB"/>
              </w:rPr>
            </w:pPr>
            <w:r>
              <w:rPr>
                <w:lang w:val="en-GB"/>
              </w:rPr>
              <w:t>0,00</w:t>
            </w:r>
          </w:p>
        </w:tc>
        <w:tc>
          <w:tcPr>
            <w:tcW w:w="736" w:type="dxa"/>
            <w:tcBorders>
              <w:top w:val="single" w:sz="4" w:space="0" w:color="auto"/>
              <w:left w:val="single" w:sz="4" w:space="0" w:color="auto"/>
              <w:bottom w:val="single" w:sz="4" w:space="0" w:color="auto"/>
              <w:right w:val="single" w:sz="4" w:space="0" w:color="auto"/>
            </w:tcBorders>
            <w:vAlign w:val="center"/>
            <w:hideMark/>
          </w:tcPr>
          <w:p w14:paraId="6C1733D7" w14:textId="77777777" w:rsidR="007E68E1" w:rsidRDefault="007E68E1" w:rsidP="00A75FFA">
            <w:pPr>
              <w:pStyle w:val="Tabletext"/>
              <w:jc w:val="center"/>
              <w:rPr>
                <w:lang w:val="en-GB"/>
              </w:rPr>
            </w:pPr>
            <w:r>
              <w:rPr>
                <w:lang w:val="en-GB"/>
              </w:rPr>
              <w:t>0,00</w:t>
            </w:r>
          </w:p>
        </w:tc>
        <w:tc>
          <w:tcPr>
            <w:tcW w:w="736" w:type="dxa"/>
            <w:tcBorders>
              <w:top w:val="single" w:sz="4" w:space="0" w:color="auto"/>
              <w:left w:val="single" w:sz="4" w:space="0" w:color="auto"/>
              <w:bottom w:val="single" w:sz="4" w:space="0" w:color="auto"/>
              <w:right w:val="single" w:sz="4" w:space="0" w:color="auto"/>
            </w:tcBorders>
            <w:vAlign w:val="center"/>
            <w:hideMark/>
          </w:tcPr>
          <w:p w14:paraId="512CB3D8" w14:textId="77777777" w:rsidR="007E68E1" w:rsidRDefault="007E68E1" w:rsidP="00A75FFA">
            <w:pPr>
              <w:pStyle w:val="Tabletext"/>
              <w:jc w:val="center"/>
              <w:rPr>
                <w:lang w:val="en-GB"/>
              </w:rPr>
            </w:pPr>
            <w:r>
              <w:rPr>
                <w:rFonts w:cs="Times New Roman" w:hint="cs"/>
                <w:szCs w:val="20"/>
                <w:rtl/>
                <w:lang w:val="en-GB"/>
              </w:rPr>
              <w:t>–</w:t>
            </w:r>
            <w:r>
              <w:rPr>
                <w:lang w:val="en-GB"/>
              </w:rPr>
              <w:t>0,50</w:t>
            </w:r>
          </w:p>
        </w:tc>
        <w:tc>
          <w:tcPr>
            <w:tcW w:w="777" w:type="dxa"/>
            <w:tcBorders>
              <w:top w:val="single" w:sz="4" w:space="0" w:color="auto"/>
              <w:left w:val="single" w:sz="4" w:space="0" w:color="auto"/>
              <w:bottom w:val="single" w:sz="4" w:space="0" w:color="auto"/>
              <w:right w:val="single" w:sz="4" w:space="0" w:color="auto"/>
            </w:tcBorders>
            <w:vAlign w:val="center"/>
            <w:hideMark/>
          </w:tcPr>
          <w:p w14:paraId="3AFC3F4F" w14:textId="77777777" w:rsidR="007E68E1" w:rsidRDefault="007E68E1" w:rsidP="00A75FFA">
            <w:pPr>
              <w:pStyle w:val="Tabletext"/>
              <w:jc w:val="center"/>
              <w:rPr>
                <w:lang w:val="en-GB"/>
              </w:rPr>
            </w:pPr>
            <w:r>
              <w:rPr>
                <w:rFonts w:cs="Times New Roman" w:hint="cs"/>
                <w:szCs w:val="20"/>
                <w:rtl/>
                <w:lang w:val="en-GB"/>
              </w:rPr>
              <w:t>–</w:t>
            </w:r>
            <w:r>
              <w:rPr>
                <w:lang w:val="en-GB"/>
              </w:rPr>
              <w:t>16,10</w:t>
            </w:r>
          </w:p>
        </w:tc>
        <w:tc>
          <w:tcPr>
            <w:tcW w:w="777" w:type="dxa"/>
            <w:tcBorders>
              <w:top w:val="single" w:sz="4" w:space="0" w:color="auto"/>
              <w:left w:val="single" w:sz="4" w:space="0" w:color="auto"/>
              <w:bottom w:val="single" w:sz="4" w:space="0" w:color="auto"/>
              <w:right w:val="single" w:sz="4" w:space="0" w:color="auto"/>
            </w:tcBorders>
            <w:vAlign w:val="center"/>
            <w:hideMark/>
          </w:tcPr>
          <w:p w14:paraId="7A158B5E" w14:textId="77777777" w:rsidR="007E68E1" w:rsidRDefault="007E68E1" w:rsidP="00A75FFA">
            <w:pPr>
              <w:pStyle w:val="Tabletext"/>
              <w:jc w:val="center"/>
              <w:rPr>
                <w:lang w:val="en-GB"/>
              </w:rPr>
            </w:pPr>
            <w:r>
              <w:rPr>
                <w:rFonts w:cs="Times New Roman" w:hint="cs"/>
                <w:szCs w:val="20"/>
                <w:rtl/>
                <w:lang w:val="en-GB"/>
              </w:rPr>
              <w:t>–</w:t>
            </w:r>
            <w:r>
              <w:rPr>
                <w:lang w:val="en-GB"/>
              </w:rPr>
              <w:t>26,20</w:t>
            </w:r>
          </w:p>
        </w:tc>
        <w:tc>
          <w:tcPr>
            <w:tcW w:w="777" w:type="dxa"/>
            <w:tcBorders>
              <w:top w:val="single" w:sz="4" w:space="0" w:color="auto"/>
              <w:left w:val="single" w:sz="4" w:space="0" w:color="auto"/>
              <w:bottom w:val="single" w:sz="4" w:space="0" w:color="auto"/>
              <w:right w:val="single" w:sz="4" w:space="0" w:color="auto"/>
            </w:tcBorders>
            <w:vAlign w:val="center"/>
            <w:hideMark/>
          </w:tcPr>
          <w:p w14:paraId="279094E7" w14:textId="77777777" w:rsidR="007E68E1" w:rsidRDefault="007E68E1" w:rsidP="00A75FFA">
            <w:pPr>
              <w:pStyle w:val="Tabletext"/>
              <w:jc w:val="center"/>
              <w:rPr>
                <w:lang w:val="en-GB"/>
              </w:rPr>
            </w:pPr>
            <w:r>
              <w:rPr>
                <w:rFonts w:cs="Times New Roman" w:hint="cs"/>
                <w:szCs w:val="20"/>
                <w:rtl/>
                <w:lang w:val="en-GB"/>
              </w:rPr>
              <w:t>–</w:t>
            </w:r>
            <w:r>
              <w:rPr>
                <w:lang w:val="en-GB"/>
              </w:rPr>
              <w:t>41,10</w:t>
            </w:r>
          </w:p>
        </w:tc>
        <w:tc>
          <w:tcPr>
            <w:tcW w:w="777" w:type="dxa"/>
            <w:tcBorders>
              <w:top w:val="single" w:sz="4" w:space="0" w:color="auto"/>
              <w:left w:val="single" w:sz="4" w:space="0" w:color="auto"/>
              <w:bottom w:val="single" w:sz="4" w:space="0" w:color="auto"/>
              <w:right w:val="single" w:sz="4" w:space="0" w:color="auto"/>
            </w:tcBorders>
            <w:vAlign w:val="center"/>
            <w:hideMark/>
          </w:tcPr>
          <w:p w14:paraId="70AD3037" w14:textId="77777777" w:rsidR="007E68E1" w:rsidRDefault="007E68E1" w:rsidP="00A75FFA">
            <w:pPr>
              <w:pStyle w:val="Tabletext"/>
              <w:jc w:val="center"/>
              <w:rPr>
                <w:lang w:val="en-GB"/>
              </w:rPr>
            </w:pPr>
            <w:r>
              <w:rPr>
                <w:rFonts w:cs="Times New Roman" w:hint="cs"/>
                <w:szCs w:val="20"/>
                <w:rtl/>
                <w:lang w:val="en-GB"/>
              </w:rPr>
              <w:t>–</w:t>
            </w:r>
            <w:r>
              <w:rPr>
                <w:lang w:val="en-GB"/>
              </w:rPr>
              <w:t>43,90</w:t>
            </w:r>
          </w:p>
        </w:tc>
        <w:tc>
          <w:tcPr>
            <w:tcW w:w="777" w:type="dxa"/>
            <w:tcBorders>
              <w:top w:val="single" w:sz="4" w:space="0" w:color="auto"/>
              <w:left w:val="single" w:sz="4" w:space="0" w:color="auto"/>
              <w:bottom w:val="single" w:sz="4" w:space="0" w:color="auto"/>
              <w:right w:val="single" w:sz="4" w:space="0" w:color="auto"/>
            </w:tcBorders>
            <w:vAlign w:val="center"/>
            <w:hideMark/>
          </w:tcPr>
          <w:p w14:paraId="3F1FA711" w14:textId="77777777" w:rsidR="007E68E1" w:rsidRDefault="007E68E1" w:rsidP="00A75FFA">
            <w:pPr>
              <w:pStyle w:val="Tabletext"/>
              <w:jc w:val="center"/>
              <w:rPr>
                <w:lang w:val="en-GB"/>
              </w:rPr>
            </w:pPr>
            <w:r>
              <w:rPr>
                <w:rFonts w:cs="Times New Roman" w:hint="cs"/>
                <w:szCs w:val="20"/>
                <w:rtl/>
                <w:lang w:val="en-GB"/>
              </w:rPr>
              <w:t>–</w:t>
            </w:r>
            <w:r>
              <w:rPr>
                <w:lang w:val="en-GB"/>
              </w:rPr>
              <w:t>45,60</w:t>
            </w:r>
          </w:p>
        </w:tc>
        <w:tc>
          <w:tcPr>
            <w:tcW w:w="717" w:type="dxa"/>
            <w:tcBorders>
              <w:top w:val="single" w:sz="4" w:space="0" w:color="auto"/>
              <w:left w:val="single" w:sz="4" w:space="0" w:color="auto"/>
              <w:bottom w:val="single" w:sz="4" w:space="0" w:color="auto"/>
              <w:right w:val="single" w:sz="4" w:space="0" w:color="auto"/>
            </w:tcBorders>
            <w:vAlign w:val="center"/>
            <w:hideMark/>
          </w:tcPr>
          <w:p w14:paraId="3C58FF08" w14:textId="77777777" w:rsidR="007E68E1" w:rsidRDefault="007E68E1" w:rsidP="00A75FFA">
            <w:pPr>
              <w:pStyle w:val="Tabletext"/>
              <w:jc w:val="center"/>
              <w:rPr>
                <w:lang w:val="en-GB"/>
              </w:rPr>
            </w:pPr>
            <w:r>
              <w:rPr>
                <w:lang w:val="en-GB"/>
              </w:rPr>
              <w:t>18,00</w:t>
            </w:r>
          </w:p>
        </w:tc>
        <w:tc>
          <w:tcPr>
            <w:tcW w:w="678" w:type="dxa"/>
            <w:tcBorders>
              <w:top w:val="single" w:sz="4" w:space="0" w:color="auto"/>
              <w:left w:val="single" w:sz="4" w:space="0" w:color="auto"/>
              <w:bottom w:val="single" w:sz="4" w:space="0" w:color="auto"/>
              <w:right w:val="single" w:sz="4" w:space="0" w:color="auto"/>
            </w:tcBorders>
            <w:vAlign w:val="center"/>
            <w:hideMark/>
          </w:tcPr>
          <w:p w14:paraId="3D3CB72A" w14:textId="77777777" w:rsidR="007E68E1" w:rsidRDefault="007E68E1" w:rsidP="00A75FFA">
            <w:pPr>
              <w:pStyle w:val="Tabletext"/>
              <w:jc w:val="center"/>
              <w:rPr>
                <w:lang w:val="en-GB"/>
              </w:rPr>
            </w:pPr>
            <w:r>
              <w:rPr>
                <w:lang w:val="en-GB"/>
              </w:rPr>
              <w:t>10,30</w:t>
            </w:r>
          </w:p>
        </w:tc>
      </w:tr>
      <w:tr w:rsidR="007E68E1" w14:paraId="04AB7090" w14:textId="77777777" w:rsidTr="00A75FFA">
        <w:trPr>
          <w:trHeight w:val="20"/>
          <w:jc w:val="center"/>
        </w:trPr>
        <w:tc>
          <w:tcPr>
            <w:tcW w:w="842" w:type="dxa"/>
            <w:tcBorders>
              <w:top w:val="single" w:sz="4" w:space="0" w:color="auto"/>
              <w:left w:val="single" w:sz="4" w:space="0" w:color="auto"/>
              <w:bottom w:val="single" w:sz="4" w:space="0" w:color="auto"/>
              <w:right w:val="single" w:sz="4" w:space="0" w:color="auto"/>
            </w:tcBorders>
            <w:vAlign w:val="center"/>
          </w:tcPr>
          <w:p w14:paraId="37F68004" w14:textId="77777777" w:rsidR="007E68E1" w:rsidRDefault="007E68E1" w:rsidP="00A75FFA">
            <w:pPr>
              <w:pStyle w:val="Tabletext"/>
              <w:jc w:val="center"/>
              <w:rPr>
                <w:lang w:val="en-GB"/>
              </w:rPr>
            </w:pPr>
          </w:p>
        </w:tc>
        <w:tc>
          <w:tcPr>
            <w:tcW w:w="1163" w:type="dxa"/>
            <w:tcBorders>
              <w:top w:val="single" w:sz="4" w:space="0" w:color="auto"/>
              <w:left w:val="single" w:sz="4" w:space="0" w:color="auto"/>
              <w:bottom w:val="single" w:sz="4" w:space="0" w:color="auto"/>
              <w:right w:val="single" w:sz="4" w:space="0" w:color="auto"/>
            </w:tcBorders>
            <w:vAlign w:val="center"/>
          </w:tcPr>
          <w:p w14:paraId="0699E669" w14:textId="77777777" w:rsidR="007E68E1" w:rsidRDefault="007E68E1" w:rsidP="00A75FFA">
            <w:pPr>
              <w:pStyle w:val="Tabletext"/>
              <w:jc w:val="center"/>
              <w:rPr>
                <w:lang w:val="en-GB"/>
              </w:rPr>
            </w:pPr>
          </w:p>
        </w:tc>
        <w:tc>
          <w:tcPr>
            <w:tcW w:w="1164" w:type="dxa"/>
            <w:tcBorders>
              <w:top w:val="single" w:sz="4" w:space="0" w:color="auto"/>
              <w:left w:val="single" w:sz="4" w:space="0" w:color="auto"/>
              <w:bottom w:val="single" w:sz="4" w:space="0" w:color="auto"/>
              <w:right w:val="single" w:sz="4" w:space="0" w:color="auto"/>
            </w:tcBorders>
            <w:vAlign w:val="center"/>
            <w:hideMark/>
          </w:tcPr>
          <w:p w14:paraId="5928EC29" w14:textId="77777777" w:rsidR="007E68E1" w:rsidRDefault="007E68E1" w:rsidP="00A75FFA">
            <w:pPr>
              <w:pStyle w:val="Tabletext"/>
              <w:jc w:val="center"/>
              <w:rPr>
                <w:lang w:val="en-GB"/>
              </w:rPr>
            </w:pPr>
            <w:r>
              <w:rPr>
                <w:lang w:val="en-GB"/>
              </w:rPr>
              <w:t>d similar</w:t>
            </w:r>
          </w:p>
        </w:tc>
        <w:tc>
          <w:tcPr>
            <w:tcW w:w="777" w:type="dxa"/>
            <w:tcBorders>
              <w:top w:val="single" w:sz="4" w:space="0" w:color="auto"/>
              <w:left w:val="single" w:sz="4" w:space="0" w:color="auto"/>
              <w:bottom w:val="single" w:sz="4" w:space="0" w:color="auto"/>
              <w:right w:val="single" w:sz="4" w:space="0" w:color="auto"/>
            </w:tcBorders>
            <w:vAlign w:val="center"/>
            <w:hideMark/>
          </w:tcPr>
          <w:p w14:paraId="11F8CC92" w14:textId="77777777" w:rsidR="007E68E1" w:rsidRDefault="007E68E1" w:rsidP="00A75FFA">
            <w:pPr>
              <w:pStyle w:val="Tabletext"/>
              <w:jc w:val="center"/>
              <w:rPr>
                <w:lang w:val="en-GB"/>
              </w:rPr>
            </w:pPr>
            <w:r>
              <w:rPr>
                <w:rFonts w:cs="Times New Roman" w:hint="cs"/>
                <w:szCs w:val="20"/>
                <w:rtl/>
                <w:lang w:val="en-GB"/>
              </w:rPr>
              <w:t>–</w:t>
            </w:r>
            <w:r>
              <w:rPr>
                <w:lang w:val="en-GB"/>
              </w:rPr>
              <w:t>0,10</w:t>
            </w:r>
          </w:p>
        </w:tc>
        <w:tc>
          <w:tcPr>
            <w:tcW w:w="777" w:type="dxa"/>
            <w:tcBorders>
              <w:top w:val="single" w:sz="4" w:space="0" w:color="auto"/>
              <w:left w:val="single" w:sz="4" w:space="0" w:color="auto"/>
              <w:bottom w:val="single" w:sz="4" w:space="0" w:color="auto"/>
              <w:right w:val="single" w:sz="4" w:space="0" w:color="auto"/>
            </w:tcBorders>
            <w:vAlign w:val="center"/>
            <w:hideMark/>
          </w:tcPr>
          <w:p w14:paraId="10CCB131" w14:textId="77777777" w:rsidR="007E68E1" w:rsidRDefault="007E68E1" w:rsidP="00A75FFA">
            <w:pPr>
              <w:pStyle w:val="Tabletext"/>
              <w:jc w:val="center"/>
              <w:rPr>
                <w:lang w:val="en-GB"/>
              </w:rPr>
            </w:pPr>
            <w:r>
              <w:rPr>
                <w:rFonts w:cs="Times New Roman" w:hint="cs"/>
                <w:szCs w:val="20"/>
                <w:rtl/>
                <w:lang w:val="en-GB"/>
              </w:rPr>
              <w:t>–</w:t>
            </w:r>
            <w:r>
              <w:rPr>
                <w:lang w:val="en-GB"/>
              </w:rPr>
              <w:t>0,10</w:t>
            </w:r>
          </w:p>
        </w:tc>
        <w:tc>
          <w:tcPr>
            <w:tcW w:w="777" w:type="dxa"/>
            <w:tcBorders>
              <w:top w:val="single" w:sz="4" w:space="0" w:color="auto"/>
              <w:left w:val="single" w:sz="4" w:space="0" w:color="auto"/>
              <w:bottom w:val="single" w:sz="4" w:space="0" w:color="auto"/>
              <w:right w:val="single" w:sz="4" w:space="0" w:color="auto"/>
            </w:tcBorders>
            <w:vAlign w:val="center"/>
            <w:hideMark/>
          </w:tcPr>
          <w:p w14:paraId="17B66877" w14:textId="77777777" w:rsidR="007E68E1" w:rsidRDefault="007E68E1" w:rsidP="00A75FFA">
            <w:pPr>
              <w:pStyle w:val="Tabletext"/>
              <w:jc w:val="center"/>
              <w:rPr>
                <w:lang w:val="en-GB"/>
              </w:rPr>
            </w:pPr>
            <w:r>
              <w:rPr>
                <w:lang w:val="en-GB"/>
              </w:rPr>
              <w:t>8,90</w:t>
            </w:r>
          </w:p>
        </w:tc>
        <w:tc>
          <w:tcPr>
            <w:tcW w:w="736"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4BD25188" w14:textId="77777777" w:rsidR="007E68E1" w:rsidRDefault="007E68E1" w:rsidP="00A75FFA">
            <w:pPr>
              <w:pStyle w:val="Tabletext"/>
              <w:jc w:val="center"/>
              <w:rPr>
                <w:lang w:val="en-GB"/>
              </w:rPr>
            </w:pPr>
            <w:r>
              <w:rPr>
                <w:lang w:val="en-GB"/>
              </w:rPr>
              <w:t>0,00</w:t>
            </w:r>
          </w:p>
        </w:tc>
        <w:tc>
          <w:tcPr>
            <w:tcW w:w="736"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5E8EA000" w14:textId="77777777" w:rsidR="007E68E1" w:rsidRDefault="007E68E1" w:rsidP="00A75FFA">
            <w:pPr>
              <w:pStyle w:val="Tabletext"/>
              <w:jc w:val="center"/>
              <w:rPr>
                <w:lang w:val="en-GB"/>
              </w:rPr>
            </w:pPr>
            <w:r>
              <w:rPr>
                <w:lang w:val="en-GB"/>
              </w:rPr>
              <w:t>0,00</w:t>
            </w:r>
          </w:p>
        </w:tc>
        <w:tc>
          <w:tcPr>
            <w:tcW w:w="736"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209D18C9" w14:textId="77777777" w:rsidR="007E68E1" w:rsidRDefault="007E68E1" w:rsidP="00A75FFA">
            <w:pPr>
              <w:pStyle w:val="Tabletext"/>
              <w:jc w:val="center"/>
              <w:rPr>
                <w:lang w:val="en-GB"/>
              </w:rPr>
            </w:pPr>
            <w:r>
              <w:rPr>
                <w:lang w:val="en-GB"/>
              </w:rPr>
              <w:t>0,00</w:t>
            </w:r>
          </w:p>
        </w:tc>
        <w:tc>
          <w:tcPr>
            <w:tcW w:w="736"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45CCA95E" w14:textId="77777777" w:rsidR="007E68E1" w:rsidRDefault="007E68E1" w:rsidP="00A75FFA">
            <w:pPr>
              <w:pStyle w:val="Tabletext"/>
              <w:jc w:val="center"/>
              <w:rPr>
                <w:lang w:val="en-GB"/>
              </w:rPr>
            </w:pPr>
            <w:r>
              <w:rPr>
                <w:lang w:val="en-GB"/>
              </w:rPr>
              <w:t>0,00</w:t>
            </w:r>
          </w:p>
        </w:tc>
        <w:tc>
          <w:tcPr>
            <w:tcW w:w="736" w:type="dxa"/>
            <w:tcBorders>
              <w:top w:val="single" w:sz="4" w:space="0" w:color="auto"/>
              <w:left w:val="single" w:sz="4" w:space="0" w:color="auto"/>
              <w:bottom w:val="single" w:sz="4" w:space="0" w:color="auto"/>
              <w:right w:val="single" w:sz="4" w:space="0" w:color="auto"/>
            </w:tcBorders>
            <w:vAlign w:val="center"/>
            <w:hideMark/>
          </w:tcPr>
          <w:p w14:paraId="578A4686" w14:textId="77777777" w:rsidR="007E68E1" w:rsidRDefault="007E68E1" w:rsidP="00A75FFA">
            <w:pPr>
              <w:pStyle w:val="Tabletext"/>
              <w:jc w:val="center"/>
              <w:rPr>
                <w:lang w:val="en-GB"/>
              </w:rPr>
            </w:pPr>
            <w:r>
              <w:rPr>
                <w:lang w:val="en-GB"/>
              </w:rPr>
              <w:t>0,30</w:t>
            </w:r>
          </w:p>
        </w:tc>
        <w:tc>
          <w:tcPr>
            <w:tcW w:w="777" w:type="dxa"/>
            <w:tcBorders>
              <w:top w:val="single" w:sz="4" w:space="0" w:color="auto"/>
              <w:left w:val="single" w:sz="4" w:space="0" w:color="auto"/>
              <w:bottom w:val="single" w:sz="4" w:space="0" w:color="auto"/>
              <w:right w:val="single" w:sz="4" w:space="0" w:color="auto"/>
            </w:tcBorders>
            <w:vAlign w:val="center"/>
            <w:hideMark/>
          </w:tcPr>
          <w:p w14:paraId="6EC0788A" w14:textId="77777777" w:rsidR="007E68E1" w:rsidRDefault="007E68E1" w:rsidP="00A75FFA">
            <w:pPr>
              <w:pStyle w:val="Tabletext"/>
              <w:jc w:val="center"/>
              <w:rPr>
                <w:lang w:val="en-GB"/>
              </w:rPr>
            </w:pPr>
            <w:r>
              <w:rPr>
                <w:lang w:val="en-GB"/>
              </w:rPr>
              <w:t>14,10</w:t>
            </w:r>
          </w:p>
        </w:tc>
        <w:tc>
          <w:tcPr>
            <w:tcW w:w="777" w:type="dxa"/>
            <w:tcBorders>
              <w:top w:val="single" w:sz="4" w:space="0" w:color="auto"/>
              <w:left w:val="single" w:sz="4" w:space="0" w:color="auto"/>
              <w:bottom w:val="single" w:sz="4" w:space="0" w:color="auto"/>
              <w:right w:val="single" w:sz="4" w:space="0" w:color="auto"/>
            </w:tcBorders>
            <w:vAlign w:val="center"/>
            <w:hideMark/>
          </w:tcPr>
          <w:p w14:paraId="68DD3B9E" w14:textId="77777777" w:rsidR="007E68E1" w:rsidRDefault="007E68E1" w:rsidP="00A75FFA">
            <w:pPr>
              <w:pStyle w:val="Tabletext"/>
              <w:jc w:val="center"/>
              <w:rPr>
                <w:lang w:val="en-GB"/>
              </w:rPr>
            </w:pPr>
            <w:r>
              <w:rPr>
                <w:lang w:val="en-GB"/>
              </w:rPr>
              <w:t>0,60</w:t>
            </w:r>
          </w:p>
        </w:tc>
        <w:tc>
          <w:tcPr>
            <w:tcW w:w="777" w:type="dxa"/>
            <w:tcBorders>
              <w:top w:val="single" w:sz="4" w:space="0" w:color="auto"/>
              <w:left w:val="single" w:sz="4" w:space="0" w:color="auto"/>
              <w:bottom w:val="single" w:sz="4" w:space="0" w:color="auto"/>
              <w:right w:val="single" w:sz="4" w:space="0" w:color="auto"/>
            </w:tcBorders>
            <w:vAlign w:val="center"/>
            <w:hideMark/>
          </w:tcPr>
          <w:p w14:paraId="0A451569" w14:textId="77777777" w:rsidR="007E68E1" w:rsidRDefault="007E68E1" w:rsidP="00A75FFA">
            <w:pPr>
              <w:pStyle w:val="Tabletext"/>
              <w:jc w:val="center"/>
              <w:rPr>
                <w:lang w:val="en-GB"/>
              </w:rPr>
            </w:pPr>
            <w:r>
              <w:rPr>
                <w:rFonts w:cs="Times New Roman" w:hint="cs"/>
                <w:szCs w:val="20"/>
                <w:rtl/>
                <w:lang w:val="en-GB"/>
              </w:rPr>
              <w:t>–</w:t>
            </w:r>
            <w:r>
              <w:rPr>
                <w:lang w:val="en-GB"/>
              </w:rPr>
              <w:t>0,10</w:t>
            </w:r>
          </w:p>
        </w:tc>
        <w:tc>
          <w:tcPr>
            <w:tcW w:w="777" w:type="dxa"/>
            <w:tcBorders>
              <w:top w:val="single" w:sz="4" w:space="0" w:color="auto"/>
              <w:left w:val="single" w:sz="4" w:space="0" w:color="auto"/>
              <w:bottom w:val="single" w:sz="4" w:space="0" w:color="auto"/>
              <w:right w:val="single" w:sz="4" w:space="0" w:color="auto"/>
            </w:tcBorders>
            <w:vAlign w:val="center"/>
            <w:hideMark/>
          </w:tcPr>
          <w:p w14:paraId="17531E09" w14:textId="77777777" w:rsidR="007E68E1" w:rsidRDefault="007E68E1" w:rsidP="00A75FFA">
            <w:pPr>
              <w:pStyle w:val="Tabletext"/>
              <w:jc w:val="center"/>
              <w:rPr>
                <w:lang w:val="en-GB"/>
              </w:rPr>
            </w:pPr>
            <w:r>
              <w:rPr>
                <w:lang w:val="en-GB"/>
              </w:rPr>
              <w:t>0,00</w:t>
            </w:r>
          </w:p>
        </w:tc>
        <w:tc>
          <w:tcPr>
            <w:tcW w:w="777" w:type="dxa"/>
            <w:tcBorders>
              <w:top w:val="single" w:sz="4" w:space="0" w:color="auto"/>
              <w:left w:val="single" w:sz="4" w:space="0" w:color="auto"/>
              <w:bottom w:val="single" w:sz="4" w:space="0" w:color="auto"/>
              <w:right w:val="single" w:sz="4" w:space="0" w:color="auto"/>
            </w:tcBorders>
            <w:vAlign w:val="center"/>
            <w:hideMark/>
          </w:tcPr>
          <w:p w14:paraId="6AB3FE48" w14:textId="77777777" w:rsidR="007E68E1" w:rsidRDefault="007E68E1" w:rsidP="00A75FFA">
            <w:pPr>
              <w:pStyle w:val="Tabletext"/>
              <w:jc w:val="center"/>
              <w:rPr>
                <w:lang w:val="en-GB"/>
              </w:rPr>
            </w:pPr>
            <w:r>
              <w:rPr>
                <w:rFonts w:cs="Times New Roman" w:hint="cs"/>
                <w:szCs w:val="20"/>
                <w:rtl/>
                <w:lang w:val="en-GB"/>
              </w:rPr>
              <w:t>–</w:t>
            </w:r>
            <w:r>
              <w:rPr>
                <w:lang w:val="en-GB"/>
              </w:rPr>
              <w:t>0,10</w:t>
            </w:r>
          </w:p>
        </w:tc>
        <w:tc>
          <w:tcPr>
            <w:tcW w:w="717" w:type="dxa"/>
            <w:tcBorders>
              <w:top w:val="single" w:sz="4" w:space="0" w:color="auto"/>
              <w:left w:val="single" w:sz="4" w:space="0" w:color="auto"/>
              <w:bottom w:val="single" w:sz="4" w:space="0" w:color="auto"/>
              <w:right w:val="single" w:sz="4" w:space="0" w:color="auto"/>
            </w:tcBorders>
          </w:tcPr>
          <w:p w14:paraId="162F0725" w14:textId="77777777" w:rsidR="007E68E1" w:rsidRDefault="007E68E1" w:rsidP="00A75FFA">
            <w:pPr>
              <w:pStyle w:val="Tabletext"/>
              <w:jc w:val="center"/>
              <w:rPr>
                <w:lang w:val="en-GB"/>
              </w:rPr>
            </w:pPr>
          </w:p>
        </w:tc>
        <w:tc>
          <w:tcPr>
            <w:tcW w:w="678" w:type="dxa"/>
            <w:tcBorders>
              <w:top w:val="single" w:sz="4" w:space="0" w:color="auto"/>
              <w:left w:val="single" w:sz="4" w:space="0" w:color="auto"/>
              <w:bottom w:val="single" w:sz="4" w:space="0" w:color="auto"/>
              <w:right w:val="single" w:sz="4" w:space="0" w:color="auto"/>
            </w:tcBorders>
          </w:tcPr>
          <w:p w14:paraId="2531DB01" w14:textId="77777777" w:rsidR="007E68E1" w:rsidRDefault="007E68E1" w:rsidP="00A75FFA">
            <w:pPr>
              <w:pStyle w:val="Tabletext"/>
              <w:jc w:val="center"/>
              <w:rPr>
                <w:lang w:val="en-GB"/>
              </w:rPr>
            </w:pPr>
          </w:p>
        </w:tc>
      </w:tr>
      <w:tr w:rsidR="00A75FFA" w14:paraId="14E0FFAF" w14:textId="77777777" w:rsidTr="00A75FFA">
        <w:trPr>
          <w:trHeight w:val="20"/>
          <w:jc w:val="center"/>
        </w:trPr>
        <w:tc>
          <w:tcPr>
            <w:tcW w:w="842" w:type="dxa"/>
            <w:tcBorders>
              <w:top w:val="single" w:sz="4" w:space="0" w:color="auto"/>
              <w:left w:val="single" w:sz="4" w:space="0" w:color="auto"/>
              <w:bottom w:val="single" w:sz="4" w:space="0" w:color="auto"/>
              <w:right w:val="single" w:sz="4" w:space="0" w:color="auto"/>
            </w:tcBorders>
            <w:vAlign w:val="center"/>
            <w:hideMark/>
          </w:tcPr>
          <w:p w14:paraId="4009E475" w14:textId="77777777" w:rsidR="00A75FFA" w:rsidRDefault="00A75FFA" w:rsidP="00A75FFA">
            <w:pPr>
              <w:pStyle w:val="Tabletext"/>
              <w:jc w:val="center"/>
              <w:rPr>
                <w:b/>
                <w:i/>
                <w:lang w:val="en-GB"/>
              </w:rPr>
            </w:pPr>
            <w:r>
              <w:rPr>
                <w:b/>
                <w:i/>
                <w:lang w:val="en-GB"/>
              </w:rPr>
              <w:t>New 53</w:t>
            </w:r>
          </w:p>
        </w:tc>
        <w:tc>
          <w:tcPr>
            <w:tcW w:w="1163" w:type="dxa"/>
            <w:tcBorders>
              <w:top w:val="single" w:sz="4" w:space="0" w:color="auto"/>
              <w:left w:val="single" w:sz="4" w:space="0" w:color="auto"/>
              <w:bottom w:val="single" w:sz="4" w:space="0" w:color="auto"/>
              <w:right w:val="single" w:sz="4" w:space="0" w:color="auto"/>
            </w:tcBorders>
            <w:vAlign w:val="center"/>
            <w:hideMark/>
          </w:tcPr>
          <w:p w14:paraId="568E336B" w14:textId="61438554" w:rsidR="00A75FFA" w:rsidRDefault="00A75FFA" w:rsidP="00A75FFA">
            <w:pPr>
              <w:pStyle w:val="Tabletext"/>
              <w:jc w:val="center"/>
              <w:rPr>
                <w:b/>
                <w:i/>
                <w:lang w:val="en-GB"/>
              </w:rPr>
            </w:pPr>
            <w:r w:rsidRPr="00AF1FDE">
              <w:t>DRM_B0</w:t>
            </w:r>
            <w:r w:rsidRPr="00AF1FDE">
              <w:br/>
              <w:t>Rec. ITU</w:t>
            </w:r>
            <w:r w:rsidRPr="00AF1FDE">
              <w:noBreakHyphen/>
              <w:t>R</w:t>
            </w:r>
            <w:r w:rsidRPr="00AF1FDE">
              <w:br/>
              <w:t>BS.1615</w:t>
            </w:r>
          </w:p>
        </w:tc>
        <w:tc>
          <w:tcPr>
            <w:tcW w:w="1164" w:type="dxa"/>
            <w:tcBorders>
              <w:top w:val="single" w:sz="4" w:space="0" w:color="auto"/>
              <w:left w:val="single" w:sz="4" w:space="0" w:color="auto"/>
              <w:bottom w:val="single" w:sz="4" w:space="0" w:color="auto"/>
              <w:right w:val="single" w:sz="4" w:space="0" w:color="auto"/>
            </w:tcBorders>
            <w:vAlign w:val="center"/>
            <w:hideMark/>
          </w:tcPr>
          <w:p w14:paraId="285784B0" w14:textId="3CE94238" w:rsidR="00A75FFA" w:rsidRDefault="00A75FFA" w:rsidP="00A75FFA">
            <w:pPr>
              <w:pStyle w:val="Tabletext"/>
              <w:jc w:val="center"/>
              <w:rPr>
                <w:b/>
                <w:i/>
                <w:lang w:val="en-GB"/>
              </w:rPr>
            </w:pPr>
            <w:r w:rsidRPr="00AF1FDE">
              <w:t>DRM_B4</w:t>
            </w:r>
            <w:r w:rsidRPr="00AF1FDE">
              <w:br/>
              <w:t>Rec. ITU</w:t>
            </w:r>
            <w:r w:rsidRPr="00AF1FDE">
              <w:noBreakHyphen/>
              <w:t>R</w:t>
            </w:r>
            <w:r w:rsidRPr="00AF1FDE">
              <w:br/>
              <w:t>BS.1615</w:t>
            </w:r>
          </w:p>
        </w:tc>
        <w:tc>
          <w:tcPr>
            <w:tcW w:w="777" w:type="dxa"/>
            <w:tcBorders>
              <w:top w:val="single" w:sz="4" w:space="0" w:color="auto"/>
              <w:left w:val="single" w:sz="4" w:space="0" w:color="auto"/>
              <w:bottom w:val="single" w:sz="4" w:space="0" w:color="auto"/>
              <w:right w:val="single" w:sz="4" w:space="0" w:color="auto"/>
            </w:tcBorders>
            <w:vAlign w:val="center"/>
            <w:hideMark/>
          </w:tcPr>
          <w:p w14:paraId="408A0E3B" w14:textId="77777777" w:rsidR="00A75FFA" w:rsidRDefault="00A75FFA" w:rsidP="00A75FFA">
            <w:pPr>
              <w:pStyle w:val="Tabletext"/>
              <w:jc w:val="center"/>
              <w:rPr>
                <w:lang w:val="en-GB"/>
              </w:rPr>
            </w:pPr>
            <w:r>
              <w:rPr>
                <w:rFonts w:cs="Times New Roman" w:hint="cs"/>
                <w:szCs w:val="20"/>
                <w:rtl/>
                <w:lang w:val="en-GB"/>
              </w:rPr>
              <w:t>–</w:t>
            </w:r>
            <w:r>
              <w:rPr>
                <w:lang w:val="en-GB"/>
              </w:rPr>
              <w:t>41,30</w:t>
            </w:r>
          </w:p>
        </w:tc>
        <w:tc>
          <w:tcPr>
            <w:tcW w:w="777" w:type="dxa"/>
            <w:tcBorders>
              <w:top w:val="single" w:sz="4" w:space="0" w:color="auto"/>
              <w:left w:val="single" w:sz="4" w:space="0" w:color="auto"/>
              <w:bottom w:val="single" w:sz="4" w:space="0" w:color="auto"/>
              <w:right w:val="single" w:sz="4" w:space="0" w:color="auto"/>
            </w:tcBorders>
            <w:vAlign w:val="center"/>
            <w:hideMark/>
          </w:tcPr>
          <w:p w14:paraId="0B50D36A" w14:textId="77777777" w:rsidR="00A75FFA" w:rsidRDefault="00A75FFA" w:rsidP="00A75FFA">
            <w:pPr>
              <w:pStyle w:val="Tabletext"/>
              <w:jc w:val="center"/>
              <w:rPr>
                <w:lang w:val="en-GB"/>
              </w:rPr>
            </w:pPr>
            <w:r>
              <w:rPr>
                <w:rFonts w:cs="Times New Roman" w:hint="cs"/>
                <w:szCs w:val="20"/>
                <w:rtl/>
                <w:lang w:val="en-GB"/>
              </w:rPr>
              <w:t>–</w:t>
            </w:r>
            <w:r>
              <w:rPr>
                <w:lang w:val="en-GB"/>
              </w:rPr>
              <w:t>39,20</w:t>
            </w:r>
          </w:p>
        </w:tc>
        <w:tc>
          <w:tcPr>
            <w:tcW w:w="777" w:type="dxa"/>
            <w:tcBorders>
              <w:top w:val="single" w:sz="4" w:space="0" w:color="auto"/>
              <w:left w:val="single" w:sz="4" w:space="0" w:color="auto"/>
              <w:bottom w:val="single" w:sz="4" w:space="0" w:color="auto"/>
              <w:right w:val="single" w:sz="4" w:space="0" w:color="auto"/>
            </w:tcBorders>
            <w:vAlign w:val="center"/>
            <w:hideMark/>
          </w:tcPr>
          <w:p w14:paraId="36CB4527" w14:textId="77777777" w:rsidR="00A75FFA" w:rsidRDefault="00A75FFA" w:rsidP="00A75FFA">
            <w:pPr>
              <w:pStyle w:val="Tabletext"/>
              <w:jc w:val="center"/>
              <w:rPr>
                <w:lang w:val="en-GB"/>
              </w:rPr>
            </w:pPr>
            <w:r>
              <w:rPr>
                <w:rFonts w:cs="Times New Roman" w:hint="cs"/>
                <w:szCs w:val="20"/>
                <w:rtl/>
                <w:lang w:val="en-GB"/>
              </w:rPr>
              <w:t>–</w:t>
            </w:r>
            <w:r>
              <w:rPr>
                <w:lang w:val="en-GB"/>
              </w:rPr>
              <w:t>38,00</w:t>
            </w:r>
          </w:p>
        </w:tc>
        <w:tc>
          <w:tcPr>
            <w:tcW w:w="736" w:type="dxa"/>
            <w:tcBorders>
              <w:top w:val="single" w:sz="4" w:space="0" w:color="auto"/>
              <w:left w:val="single" w:sz="4" w:space="0" w:color="auto"/>
              <w:bottom w:val="single" w:sz="4" w:space="0" w:color="auto"/>
              <w:right w:val="single" w:sz="4" w:space="0" w:color="auto"/>
            </w:tcBorders>
            <w:vAlign w:val="center"/>
            <w:hideMark/>
          </w:tcPr>
          <w:p w14:paraId="2F28B320" w14:textId="77777777" w:rsidR="00A75FFA" w:rsidRDefault="00A75FFA" w:rsidP="00A75FFA">
            <w:pPr>
              <w:pStyle w:val="Tabletext"/>
              <w:jc w:val="center"/>
              <w:rPr>
                <w:lang w:val="en-GB"/>
              </w:rPr>
            </w:pPr>
            <w:r>
              <w:rPr>
                <w:rFonts w:cs="Times New Roman" w:hint="cs"/>
                <w:szCs w:val="20"/>
                <w:rtl/>
                <w:lang w:val="en-GB"/>
              </w:rPr>
              <w:t>–</w:t>
            </w:r>
            <w:r>
              <w:rPr>
                <w:lang w:val="en-GB"/>
              </w:rPr>
              <w:t>0,90</w:t>
            </w:r>
          </w:p>
        </w:tc>
        <w:tc>
          <w:tcPr>
            <w:tcW w:w="736" w:type="dxa"/>
            <w:tcBorders>
              <w:top w:val="single" w:sz="4" w:space="0" w:color="auto"/>
              <w:left w:val="single" w:sz="4" w:space="0" w:color="auto"/>
              <w:bottom w:val="single" w:sz="4" w:space="0" w:color="auto"/>
              <w:right w:val="single" w:sz="4" w:space="0" w:color="auto"/>
            </w:tcBorders>
            <w:vAlign w:val="center"/>
            <w:hideMark/>
          </w:tcPr>
          <w:p w14:paraId="476C90D1" w14:textId="77777777" w:rsidR="00A75FFA" w:rsidRDefault="00A75FFA" w:rsidP="00A75FFA">
            <w:pPr>
              <w:pStyle w:val="Tabletext"/>
              <w:jc w:val="center"/>
              <w:rPr>
                <w:lang w:val="en-GB"/>
              </w:rPr>
            </w:pPr>
            <w:r>
              <w:rPr>
                <w:lang w:val="en-GB"/>
              </w:rPr>
              <w:t>0,00</w:t>
            </w:r>
          </w:p>
        </w:tc>
        <w:tc>
          <w:tcPr>
            <w:tcW w:w="736" w:type="dxa"/>
            <w:tcBorders>
              <w:top w:val="single" w:sz="4" w:space="0" w:color="auto"/>
              <w:left w:val="single" w:sz="4" w:space="0" w:color="auto"/>
              <w:bottom w:val="single" w:sz="4" w:space="0" w:color="auto"/>
              <w:right w:val="single" w:sz="4" w:space="0" w:color="auto"/>
            </w:tcBorders>
            <w:vAlign w:val="center"/>
            <w:hideMark/>
          </w:tcPr>
          <w:p w14:paraId="2AFC72A0" w14:textId="77777777" w:rsidR="00A75FFA" w:rsidRDefault="00A75FFA" w:rsidP="00A75FFA">
            <w:pPr>
              <w:pStyle w:val="Tabletext"/>
              <w:jc w:val="center"/>
              <w:rPr>
                <w:lang w:val="en-GB"/>
              </w:rPr>
            </w:pPr>
            <w:r>
              <w:rPr>
                <w:lang w:val="en-GB"/>
              </w:rPr>
              <w:t>0,00</w:t>
            </w:r>
          </w:p>
        </w:tc>
        <w:tc>
          <w:tcPr>
            <w:tcW w:w="736" w:type="dxa"/>
            <w:tcBorders>
              <w:top w:val="single" w:sz="4" w:space="0" w:color="auto"/>
              <w:left w:val="single" w:sz="4" w:space="0" w:color="auto"/>
              <w:bottom w:val="single" w:sz="4" w:space="0" w:color="auto"/>
              <w:right w:val="single" w:sz="4" w:space="0" w:color="auto"/>
            </w:tcBorders>
            <w:vAlign w:val="center"/>
            <w:hideMark/>
          </w:tcPr>
          <w:p w14:paraId="31C62FA7" w14:textId="77777777" w:rsidR="00A75FFA" w:rsidRDefault="00A75FFA" w:rsidP="00A75FFA">
            <w:pPr>
              <w:pStyle w:val="Tabletext"/>
              <w:jc w:val="center"/>
              <w:rPr>
                <w:lang w:val="en-GB"/>
              </w:rPr>
            </w:pPr>
            <w:r>
              <w:rPr>
                <w:lang w:val="en-GB"/>
              </w:rPr>
              <w:t>0,00</w:t>
            </w:r>
          </w:p>
        </w:tc>
        <w:tc>
          <w:tcPr>
            <w:tcW w:w="736" w:type="dxa"/>
            <w:tcBorders>
              <w:top w:val="single" w:sz="4" w:space="0" w:color="auto"/>
              <w:left w:val="single" w:sz="4" w:space="0" w:color="auto"/>
              <w:bottom w:val="single" w:sz="4" w:space="0" w:color="auto"/>
              <w:right w:val="single" w:sz="4" w:space="0" w:color="auto"/>
            </w:tcBorders>
            <w:vAlign w:val="center"/>
            <w:hideMark/>
          </w:tcPr>
          <w:p w14:paraId="1B1EF71B" w14:textId="77777777" w:rsidR="00A75FFA" w:rsidRDefault="00A75FFA" w:rsidP="00A75FFA">
            <w:pPr>
              <w:pStyle w:val="Tabletext"/>
              <w:jc w:val="center"/>
              <w:rPr>
                <w:lang w:val="en-GB"/>
              </w:rPr>
            </w:pPr>
            <w:r>
              <w:rPr>
                <w:rFonts w:cs="Times New Roman" w:hint="cs"/>
                <w:szCs w:val="20"/>
                <w:rtl/>
                <w:lang w:val="en-GB"/>
              </w:rPr>
              <w:t>–</w:t>
            </w:r>
            <w:r>
              <w:rPr>
                <w:lang w:val="en-GB"/>
              </w:rPr>
              <w:t>0,80</w:t>
            </w:r>
          </w:p>
        </w:tc>
        <w:tc>
          <w:tcPr>
            <w:tcW w:w="777" w:type="dxa"/>
            <w:tcBorders>
              <w:top w:val="single" w:sz="4" w:space="0" w:color="auto"/>
              <w:left w:val="single" w:sz="4" w:space="0" w:color="auto"/>
              <w:bottom w:val="single" w:sz="4" w:space="0" w:color="auto"/>
              <w:right w:val="single" w:sz="4" w:space="0" w:color="auto"/>
            </w:tcBorders>
            <w:vAlign w:val="center"/>
            <w:hideMark/>
          </w:tcPr>
          <w:p w14:paraId="0DFA8DB2" w14:textId="77777777" w:rsidR="00A75FFA" w:rsidRDefault="00A75FFA" w:rsidP="00A75FFA">
            <w:pPr>
              <w:pStyle w:val="Tabletext"/>
              <w:jc w:val="center"/>
              <w:rPr>
                <w:lang w:val="en-GB"/>
              </w:rPr>
            </w:pPr>
            <w:r>
              <w:rPr>
                <w:rFonts w:cs="Times New Roman" w:hint="cs"/>
                <w:szCs w:val="20"/>
                <w:rtl/>
                <w:lang w:val="en-GB"/>
              </w:rPr>
              <w:t>–</w:t>
            </w:r>
            <w:r>
              <w:rPr>
                <w:lang w:val="en-GB"/>
              </w:rPr>
              <w:t>30,20</w:t>
            </w:r>
          </w:p>
        </w:tc>
        <w:tc>
          <w:tcPr>
            <w:tcW w:w="777" w:type="dxa"/>
            <w:tcBorders>
              <w:top w:val="single" w:sz="4" w:space="0" w:color="auto"/>
              <w:left w:val="single" w:sz="4" w:space="0" w:color="auto"/>
              <w:bottom w:val="single" w:sz="4" w:space="0" w:color="auto"/>
              <w:right w:val="single" w:sz="4" w:space="0" w:color="auto"/>
            </w:tcBorders>
            <w:vAlign w:val="center"/>
            <w:hideMark/>
          </w:tcPr>
          <w:p w14:paraId="601A92B2" w14:textId="77777777" w:rsidR="00A75FFA" w:rsidRDefault="00A75FFA" w:rsidP="00A75FFA">
            <w:pPr>
              <w:pStyle w:val="Tabletext"/>
              <w:jc w:val="center"/>
              <w:rPr>
                <w:lang w:val="en-GB"/>
              </w:rPr>
            </w:pPr>
            <w:r>
              <w:rPr>
                <w:rFonts w:cs="Times New Roman" w:hint="cs"/>
                <w:szCs w:val="20"/>
                <w:rtl/>
                <w:lang w:val="en-GB"/>
              </w:rPr>
              <w:t>–</w:t>
            </w:r>
            <w:r>
              <w:rPr>
                <w:lang w:val="en-GB"/>
              </w:rPr>
              <w:t>26,80</w:t>
            </w:r>
          </w:p>
        </w:tc>
        <w:tc>
          <w:tcPr>
            <w:tcW w:w="777" w:type="dxa"/>
            <w:tcBorders>
              <w:top w:val="single" w:sz="4" w:space="0" w:color="auto"/>
              <w:left w:val="single" w:sz="4" w:space="0" w:color="auto"/>
              <w:bottom w:val="single" w:sz="4" w:space="0" w:color="auto"/>
              <w:right w:val="single" w:sz="4" w:space="0" w:color="auto"/>
            </w:tcBorders>
            <w:vAlign w:val="center"/>
            <w:hideMark/>
          </w:tcPr>
          <w:p w14:paraId="767A96DE" w14:textId="77777777" w:rsidR="00A75FFA" w:rsidRDefault="00A75FFA" w:rsidP="00A75FFA">
            <w:pPr>
              <w:pStyle w:val="Tabletext"/>
              <w:jc w:val="center"/>
              <w:rPr>
                <w:lang w:val="en-GB"/>
              </w:rPr>
            </w:pPr>
            <w:r>
              <w:rPr>
                <w:rFonts w:cs="Times New Roman" w:hint="cs"/>
                <w:szCs w:val="20"/>
                <w:rtl/>
                <w:lang w:val="en-GB"/>
              </w:rPr>
              <w:t>–</w:t>
            </w:r>
            <w:r>
              <w:rPr>
                <w:lang w:val="en-GB"/>
              </w:rPr>
              <w:t>41,00</w:t>
            </w:r>
          </w:p>
        </w:tc>
        <w:tc>
          <w:tcPr>
            <w:tcW w:w="777" w:type="dxa"/>
            <w:tcBorders>
              <w:top w:val="single" w:sz="4" w:space="0" w:color="auto"/>
              <w:left w:val="single" w:sz="4" w:space="0" w:color="auto"/>
              <w:bottom w:val="single" w:sz="4" w:space="0" w:color="auto"/>
              <w:right w:val="single" w:sz="4" w:space="0" w:color="auto"/>
            </w:tcBorders>
            <w:vAlign w:val="center"/>
            <w:hideMark/>
          </w:tcPr>
          <w:p w14:paraId="57FACB8B" w14:textId="77777777" w:rsidR="00A75FFA" w:rsidRDefault="00A75FFA" w:rsidP="00A75FFA">
            <w:pPr>
              <w:pStyle w:val="Tabletext"/>
              <w:jc w:val="center"/>
              <w:rPr>
                <w:lang w:val="en-GB"/>
              </w:rPr>
            </w:pPr>
            <w:r>
              <w:rPr>
                <w:rFonts w:cs="Times New Roman" w:hint="cs"/>
                <w:szCs w:val="20"/>
                <w:rtl/>
                <w:lang w:val="en-GB"/>
              </w:rPr>
              <w:t>–</w:t>
            </w:r>
            <w:r>
              <w:rPr>
                <w:lang w:val="en-GB"/>
              </w:rPr>
              <w:t>43,90</w:t>
            </w:r>
          </w:p>
        </w:tc>
        <w:tc>
          <w:tcPr>
            <w:tcW w:w="777" w:type="dxa"/>
            <w:tcBorders>
              <w:top w:val="single" w:sz="4" w:space="0" w:color="auto"/>
              <w:left w:val="single" w:sz="4" w:space="0" w:color="auto"/>
              <w:bottom w:val="single" w:sz="4" w:space="0" w:color="auto"/>
              <w:right w:val="single" w:sz="4" w:space="0" w:color="auto"/>
            </w:tcBorders>
            <w:vAlign w:val="center"/>
            <w:hideMark/>
          </w:tcPr>
          <w:p w14:paraId="4B5F67F1" w14:textId="77777777" w:rsidR="00A75FFA" w:rsidRDefault="00A75FFA" w:rsidP="00A75FFA">
            <w:pPr>
              <w:pStyle w:val="Tabletext"/>
              <w:jc w:val="center"/>
              <w:rPr>
                <w:lang w:val="en-GB"/>
              </w:rPr>
            </w:pPr>
            <w:r>
              <w:rPr>
                <w:rFonts w:cs="Times New Roman" w:hint="cs"/>
                <w:szCs w:val="20"/>
                <w:rtl/>
                <w:lang w:val="en-GB"/>
              </w:rPr>
              <w:t>–</w:t>
            </w:r>
            <w:r>
              <w:rPr>
                <w:lang w:val="en-GB"/>
              </w:rPr>
              <w:t>45,50</w:t>
            </w:r>
          </w:p>
        </w:tc>
        <w:tc>
          <w:tcPr>
            <w:tcW w:w="717" w:type="dxa"/>
            <w:tcBorders>
              <w:top w:val="single" w:sz="4" w:space="0" w:color="auto"/>
              <w:left w:val="single" w:sz="4" w:space="0" w:color="auto"/>
              <w:bottom w:val="single" w:sz="4" w:space="0" w:color="auto"/>
              <w:right w:val="single" w:sz="4" w:space="0" w:color="auto"/>
            </w:tcBorders>
            <w:vAlign w:val="center"/>
            <w:hideMark/>
          </w:tcPr>
          <w:p w14:paraId="2623573A" w14:textId="77777777" w:rsidR="00A75FFA" w:rsidRDefault="00A75FFA" w:rsidP="00A75FFA">
            <w:pPr>
              <w:pStyle w:val="Tabletext"/>
              <w:jc w:val="center"/>
              <w:rPr>
                <w:lang w:val="en-GB"/>
              </w:rPr>
            </w:pPr>
            <w:r>
              <w:rPr>
                <w:lang w:val="en-GB"/>
              </w:rPr>
              <w:t>18,00</w:t>
            </w:r>
          </w:p>
        </w:tc>
        <w:tc>
          <w:tcPr>
            <w:tcW w:w="678" w:type="dxa"/>
            <w:tcBorders>
              <w:top w:val="single" w:sz="4" w:space="0" w:color="auto"/>
              <w:left w:val="single" w:sz="4" w:space="0" w:color="auto"/>
              <w:bottom w:val="single" w:sz="4" w:space="0" w:color="auto"/>
              <w:right w:val="single" w:sz="4" w:space="0" w:color="auto"/>
            </w:tcBorders>
            <w:vAlign w:val="center"/>
            <w:hideMark/>
          </w:tcPr>
          <w:p w14:paraId="34D61B45" w14:textId="77777777" w:rsidR="00A75FFA" w:rsidRDefault="00A75FFA" w:rsidP="00A75FFA">
            <w:pPr>
              <w:pStyle w:val="Tabletext"/>
              <w:jc w:val="center"/>
              <w:rPr>
                <w:lang w:val="en-GB"/>
              </w:rPr>
            </w:pPr>
            <w:r>
              <w:rPr>
                <w:lang w:val="en-GB"/>
              </w:rPr>
              <w:t>10,30</w:t>
            </w:r>
          </w:p>
        </w:tc>
      </w:tr>
    </w:tbl>
    <w:p w14:paraId="16BD9958" w14:textId="77777777" w:rsidR="007E68E1" w:rsidRDefault="007E68E1" w:rsidP="003C1B6E">
      <w:pPr>
        <w:rPr>
          <w:lang w:bidi="ar-EG"/>
        </w:rPr>
      </w:pPr>
      <w:r>
        <w:rPr>
          <w:rtl/>
          <w:lang w:bidi="ar-EG"/>
        </w:rPr>
        <w:br w:type="page"/>
      </w:r>
    </w:p>
    <w:p w14:paraId="02B0845D" w14:textId="69FE6A51" w:rsidR="007E68E1" w:rsidRDefault="007E68E1" w:rsidP="0033389B">
      <w:pPr>
        <w:pStyle w:val="Heading3"/>
        <w:spacing w:after="120"/>
        <w:rPr>
          <w:rtl/>
        </w:rPr>
      </w:pPr>
      <w:r>
        <w:lastRenderedPageBreak/>
        <w:t>2.</w:t>
      </w:r>
      <w:r w:rsidR="007C5EC1">
        <w:t>4</w:t>
      </w:r>
      <w:r>
        <w:t>.3</w:t>
      </w:r>
      <w:r>
        <w:rPr>
          <w:rtl/>
        </w:rPr>
        <w:tab/>
        <w:t xml:space="preserve">الأسلوب </w:t>
      </w:r>
      <w:r>
        <w:t>DRM_B0_4,5 kHz</w:t>
      </w:r>
      <w:r>
        <w:rPr>
          <w:rtl/>
        </w:rPr>
        <w:t xml:space="preserve"> يتعرض للتداخل من أسلوب </w:t>
      </w:r>
      <w:r>
        <w:t>B5_20 kHz</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
        <w:gridCol w:w="1200"/>
        <w:gridCol w:w="1200"/>
        <w:gridCol w:w="750"/>
        <w:gridCol w:w="751"/>
        <w:gridCol w:w="751"/>
        <w:gridCol w:w="751"/>
        <w:gridCol w:w="751"/>
        <w:gridCol w:w="751"/>
        <w:gridCol w:w="751"/>
        <w:gridCol w:w="751"/>
        <w:gridCol w:w="751"/>
        <w:gridCol w:w="751"/>
        <w:gridCol w:w="751"/>
        <w:gridCol w:w="751"/>
        <w:gridCol w:w="751"/>
        <w:gridCol w:w="751"/>
        <w:gridCol w:w="796"/>
      </w:tblGrid>
      <w:tr w:rsidR="007E68E1" w14:paraId="228FD222" w14:textId="77777777" w:rsidTr="00F20162">
        <w:trPr>
          <w:trHeight w:val="20"/>
          <w:jc w:val="center"/>
        </w:trPr>
        <w:tc>
          <w:tcPr>
            <w:tcW w:w="751" w:type="dxa"/>
            <w:vMerge w:val="restart"/>
            <w:tcBorders>
              <w:top w:val="single" w:sz="4" w:space="0" w:color="auto"/>
              <w:left w:val="single" w:sz="4" w:space="0" w:color="auto"/>
              <w:bottom w:val="single" w:sz="4" w:space="0" w:color="auto"/>
              <w:right w:val="single" w:sz="4" w:space="0" w:color="auto"/>
            </w:tcBorders>
            <w:vAlign w:val="center"/>
            <w:hideMark/>
          </w:tcPr>
          <w:p w14:paraId="48D28A86" w14:textId="77777777" w:rsidR="007E68E1" w:rsidRDefault="007E68E1" w:rsidP="0033389B">
            <w:pPr>
              <w:pStyle w:val="Tablehead"/>
              <w:rPr>
                <w:rFonts w:eastAsia="Arial Unicode MS"/>
                <w:rtl/>
                <w:lang w:eastAsia="zh-CN" w:bidi="ar-EG"/>
              </w:rPr>
            </w:pPr>
            <w:r>
              <w:rPr>
                <w:rtl/>
                <w:lang w:eastAsia="zh-CN"/>
              </w:rPr>
              <w:t>الحالة</w:t>
            </w:r>
          </w:p>
        </w:tc>
        <w:tc>
          <w:tcPr>
            <w:tcW w:w="1200" w:type="dxa"/>
            <w:vMerge w:val="restart"/>
            <w:tcBorders>
              <w:top w:val="single" w:sz="4" w:space="0" w:color="auto"/>
              <w:left w:val="single" w:sz="4" w:space="0" w:color="auto"/>
              <w:bottom w:val="single" w:sz="4" w:space="0" w:color="auto"/>
              <w:right w:val="single" w:sz="4" w:space="0" w:color="auto"/>
            </w:tcBorders>
            <w:vAlign w:val="center"/>
            <w:hideMark/>
          </w:tcPr>
          <w:p w14:paraId="50190D00" w14:textId="77777777" w:rsidR="007E68E1" w:rsidRDefault="007E68E1" w:rsidP="0033389B">
            <w:pPr>
              <w:pStyle w:val="Tablehead"/>
              <w:rPr>
                <w:rFonts w:eastAsia="Arial Unicode MS"/>
                <w:rtl/>
                <w:lang w:eastAsia="zh-CN"/>
              </w:rPr>
            </w:pPr>
            <w:r>
              <w:rPr>
                <w:rtl/>
                <w:lang w:eastAsia="zh-CN"/>
              </w:rPr>
              <w:t>الإشارة المطلوبة</w:t>
            </w:r>
          </w:p>
        </w:tc>
        <w:tc>
          <w:tcPr>
            <w:tcW w:w="1200" w:type="dxa"/>
            <w:vMerge w:val="restart"/>
            <w:tcBorders>
              <w:top w:val="single" w:sz="4" w:space="0" w:color="auto"/>
              <w:left w:val="single" w:sz="4" w:space="0" w:color="auto"/>
              <w:bottom w:val="single" w:sz="4" w:space="0" w:color="auto"/>
              <w:right w:val="single" w:sz="4" w:space="0" w:color="auto"/>
            </w:tcBorders>
            <w:vAlign w:val="center"/>
            <w:hideMark/>
          </w:tcPr>
          <w:p w14:paraId="6C148D11"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762" w:type="dxa"/>
            <w:gridSpan w:val="13"/>
            <w:tcBorders>
              <w:top w:val="single" w:sz="4" w:space="0" w:color="auto"/>
              <w:left w:val="single" w:sz="4" w:space="0" w:color="auto"/>
              <w:bottom w:val="single" w:sz="4" w:space="0" w:color="auto"/>
              <w:right w:val="single" w:sz="4" w:space="0" w:color="auto"/>
            </w:tcBorders>
            <w:vAlign w:val="center"/>
            <w:hideMark/>
          </w:tcPr>
          <w:p w14:paraId="6B74BDBC" w14:textId="77777777" w:rsidR="007E68E1" w:rsidRDefault="007E68E1" w:rsidP="0033389B">
            <w:pPr>
              <w:pStyle w:val="Tablehead"/>
              <w:rPr>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lang w:eastAsia="zh-CN"/>
              </w:rPr>
              <w:t xml:space="preserve"> (kHz)</w:t>
            </w:r>
          </w:p>
        </w:tc>
        <w:tc>
          <w:tcPr>
            <w:tcW w:w="1547" w:type="dxa"/>
            <w:gridSpan w:val="2"/>
            <w:tcBorders>
              <w:top w:val="single" w:sz="4" w:space="0" w:color="auto"/>
              <w:left w:val="single" w:sz="4" w:space="0" w:color="auto"/>
              <w:bottom w:val="single" w:sz="4" w:space="0" w:color="auto"/>
              <w:right w:val="single" w:sz="4" w:space="0" w:color="auto"/>
            </w:tcBorders>
            <w:vAlign w:val="center"/>
            <w:hideMark/>
          </w:tcPr>
          <w:p w14:paraId="789FB92C" w14:textId="77777777" w:rsidR="007E68E1" w:rsidRDefault="007E68E1" w:rsidP="0033389B">
            <w:pPr>
              <w:pStyle w:val="Tablehead"/>
              <w:rPr>
                <w:lang w:eastAsia="zh-CN"/>
              </w:rPr>
            </w:pPr>
            <w:r>
              <w:rPr>
                <w:rtl/>
                <w:lang w:eastAsia="zh-CN"/>
              </w:rPr>
              <w:t>المعلمات</w:t>
            </w:r>
          </w:p>
        </w:tc>
      </w:tr>
      <w:tr w:rsidR="007E68E1" w14:paraId="631B0797" w14:textId="77777777" w:rsidTr="00F20162">
        <w:trPr>
          <w:trHeight w:val="20"/>
          <w:jc w:val="center"/>
        </w:trPr>
        <w:tc>
          <w:tcPr>
            <w:tcW w:w="751" w:type="dxa"/>
            <w:vMerge/>
            <w:tcBorders>
              <w:top w:val="single" w:sz="4" w:space="0" w:color="auto"/>
              <w:left w:val="single" w:sz="4" w:space="0" w:color="auto"/>
              <w:bottom w:val="single" w:sz="4" w:space="0" w:color="auto"/>
              <w:right w:val="single" w:sz="4" w:space="0" w:color="auto"/>
            </w:tcBorders>
            <w:vAlign w:val="center"/>
            <w:hideMark/>
          </w:tcPr>
          <w:p w14:paraId="027D33A7"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18334438"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01CCD4D1"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50" w:type="dxa"/>
            <w:tcBorders>
              <w:top w:val="single" w:sz="4" w:space="0" w:color="auto"/>
              <w:left w:val="single" w:sz="4" w:space="0" w:color="auto"/>
              <w:bottom w:val="single" w:sz="4" w:space="0" w:color="auto"/>
              <w:right w:val="single" w:sz="4" w:space="0" w:color="auto"/>
            </w:tcBorders>
            <w:vAlign w:val="center"/>
            <w:hideMark/>
          </w:tcPr>
          <w:p w14:paraId="2A0D1072" w14:textId="77777777" w:rsidR="007E68E1" w:rsidRDefault="007E68E1" w:rsidP="0033389B">
            <w:pPr>
              <w:pStyle w:val="Tablehead"/>
              <w:rPr>
                <w:rFonts w:eastAsia="Arial Unicode MS"/>
                <w:lang w:eastAsia="zh-CN"/>
              </w:rPr>
            </w:pPr>
            <w:r>
              <w:rPr>
                <w:lang w:eastAsia="zh-CN"/>
              </w:rPr>
              <w:t>20−</w:t>
            </w:r>
          </w:p>
        </w:tc>
        <w:tc>
          <w:tcPr>
            <w:tcW w:w="751" w:type="dxa"/>
            <w:tcBorders>
              <w:top w:val="single" w:sz="4" w:space="0" w:color="auto"/>
              <w:left w:val="single" w:sz="4" w:space="0" w:color="auto"/>
              <w:bottom w:val="single" w:sz="4" w:space="0" w:color="auto"/>
              <w:right w:val="single" w:sz="4" w:space="0" w:color="auto"/>
            </w:tcBorders>
            <w:vAlign w:val="center"/>
            <w:hideMark/>
          </w:tcPr>
          <w:p w14:paraId="523CB9EF" w14:textId="77777777" w:rsidR="007E68E1" w:rsidRDefault="007E68E1" w:rsidP="0033389B">
            <w:pPr>
              <w:pStyle w:val="Tablehead"/>
              <w:rPr>
                <w:rFonts w:eastAsia="Arial Unicode MS"/>
                <w:lang w:eastAsia="zh-CN"/>
              </w:rPr>
            </w:pPr>
            <w:r>
              <w:rPr>
                <w:lang w:eastAsia="zh-CN"/>
              </w:rPr>
              <w:t>18−</w:t>
            </w:r>
          </w:p>
        </w:tc>
        <w:tc>
          <w:tcPr>
            <w:tcW w:w="751" w:type="dxa"/>
            <w:tcBorders>
              <w:top w:val="single" w:sz="4" w:space="0" w:color="auto"/>
              <w:left w:val="single" w:sz="4" w:space="0" w:color="auto"/>
              <w:bottom w:val="single" w:sz="4" w:space="0" w:color="auto"/>
              <w:right w:val="single" w:sz="4" w:space="0" w:color="auto"/>
            </w:tcBorders>
            <w:vAlign w:val="center"/>
            <w:hideMark/>
          </w:tcPr>
          <w:p w14:paraId="7EB5F277" w14:textId="77777777" w:rsidR="007E68E1" w:rsidRDefault="007E68E1" w:rsidP="0033389B">
            <w:pPr>
              <w:pStyle w:val="Tablehead"/>
              <w:rPr>
                <w:rFonts w:eastAsia="Arial Unicode MS"/>
                <w:rtl/>
                <w:lang w:eastAsia="zh-CN"/>
              </w:rPr>
            </w:pPr>
            <w:r>
              <w:rPr>
                <w:lang w:eastAsia="zh-CN"/>
              </w:rPr>
              <w:t>15−</w:t>
            </w:r>
          </w:p>
        </w:tc>
        <w:tc>
          <w:tcPr>
            <w:tcW w:w="751" w:type="dxa"/>
            <w:tcBorders>
              <w:top w:val="single" w:sz="4" w:space="0" w:color="auto"/>
              <w:left w:val="single" w:sz="4" w:space="0" w:color="auto"/>
              <w:bottom w:val="single" w:sz="4" w:space="0" w:color="auto"/>
              <w:right w:val="single" w:sz="4" w:space="0" w:color="auto"/>
            </w:tcBorders>
            <w:vAlign w:val="center"/>
            <w:hideMark/>
          </w:tcPr>
          <w:p w14:paraId="2523CDF9" w14:textId="77777777" w:rsidR="007E68E1" w:rsidRDefault="007E68E1" w:rsidP="0033389B">
            <w:pPr>
              <w:pStyle w:val="Tablehead"/>
              <w:rPr>
                <w:rFonts w:eastAsia="Arial Unicode MS"/>
                <w:lang w:eastAsia="zh-CN"/>
              </w:rPr>
            </w:pPr>
            <w:r>
              <w:rPr>
                <w:lang w:eastAsia="zh-CN"/>
              </w:rPr>
              <w:t>10−</w:t>
            </w:r>
          </w:p>
        </w:tc>
        <w:tc>
          <w:tcPr>
            <w:tcW w:w="751" w:type="dxa"/>
            <w:tcBorders>
              <w:top w:val="single" w:sz="4" w:space="0" w:color="auto"/>
              <w:left w:val="single" w:sz="4" w:space="0" w:color="auto"/>
              <w:bottom w:val="single" w:sz="4" w:space="0" w:color="auto"/>
              <w:right w:val="single" w:sz="4" w:space="0" w:color="auto"/>
            </w:tcBorders>
            <w:vAlign w:val="center"/>
            <w:hideMark/>
          </w:tcPr>
          <w:p w14:paraId="69A17DFB" w14:textId="77777777" w:rsidR="007E68E1" w:rsidRDefault="007E68E1" w:rsidP="0033389B">
            <w:pPr>
              <w:pStyle w:val="Tablehead"/>
              <w:rPr>
                <w:rFonts w:eastAsia="Arial Unicode MS"/>
                <w:lang w:eastAsia="zh-CN"/>
              </w:rPr>
            </w:pPr>
            <w:r>
              <w:rPr>
                <w:lang w:eastAsia="zh-CN"/>
              </w:rPr>
              <w:t>9−</w:t>
            </w:r>
          </w:p>
        </w:tc>
        <w:tc>
          <w:tcPr>
            <w:tcW w:w="751" w:type="dxa"/>
            <w:tcBorders>
              <w:top w:val="single" w:sz="4" w:space="0" w:color="auto"/>
              <w:left w:val="single" w:sz="4" w:space="0" w:color="auto"/>
              <w:bottom w:val="single" w:sz="4" w:space="0" w:color="auto"/>
              <w:right w:val="single" w:sz="4" w:space="0" w:color="auto"/>
            </w:tcBorders>
            <w:vAlign w:val="center"/>
            <w:hideMark/>
          </w:tcPr>
          <w:p w14:paraId="736AECAF" w14:textId="77777777" w:rsidR="007E68E1" w:rsidRDefault="007E68E1" w:rsidP="0033389B">
            <w:pPr>
              <w:pStyle w:val="Tablehead"/>
              <w:rPr>
                <w:rFonts w:eastAsia="Arial Unicode MS"/>
                <w:lang w:eastAsia="zh-CN"/>
              </w:rPr>
            </w:pPr>
            <w:r>
              <w:rPr>
                <w:lang w:eastAsia="zh-CN"/>
              </w:rPr>
              <w:t>5−</w:t>
            </w:r>
          </w:p>
        </w:tc>
        <w:tc>
          <w:tcPr>
            <w:tcW w:w="751" w:type="dxa"/>
            <w:tcBorders>
              <w:top w:val="single" w:sz="4" w:space="0" w:color="auto"/>
              <w:left w:val="single" w:sz="4" w:space="0" w:color="auto"/>
              <w:bottom w:val="single" w:sz="4" w:space="0" w:color="auto"/>
              <w:right w:val="single" w:sz="4" w:space="0" w:color="auto"/>
            </w:tcBorders>
            <w:vAlign w:val="center"/>
            <w:hideMark/>
          </w:tcPr>
          <w:p w14:paraId="6806E1FE" w14:textId="77777777" w:rsidR="007E68E1" w:rsidRDefault="007E68E1" w:rsidP="0033389B">
            <w:pPr>
              <w:pStyle w:val="Tablehead"/>
              <w:rPr>
                <w:rFonts w:eastAsia="Arial Unicode MS"/>
                <w:lang w:eastAsia="zh-CN"/>
              </w:rPr>
            </w:pPr>
            <w:r>
              <w:rPr>
                <w:lang w:eastAsia="zh-CN"/>
              </w:rPr>
              <w:t>0</w:t>
            </w:r>
          </w:p>
        </w:tc>
        <w:tc>
          <w:tcPr>
            <w:tcW w:w="751" w:type="dxa"/>
            <w:tcBorders>
              <w:top w:val="single" w:sz="4" w:space="0" w:color="auto"/>
              <w:left w:val="single" w:sz="4" w:space="0" w:color="auto"/>
              <w:bottom w:val="single" w:sz="4" w:space="0" w:color="auto"/>
              <w:right w:val="single" w:sz="4" w:space="0" w:color="auto"/>
            </w:tcBorders>
            <w:vAlign w:val="center"/>
            <w:hideMark/>
          </w:tcPr>
          <w:p w14:paraId="6B18C72E" w14:textId="77777777" w:rsidR="007E68E1" w:rsidRDefault="007E68E1" w:rsidP="0033389B">
            <w:pPr>
              <w:pStyle w:val="Tablehead"/>
              <w:rPr>
                <w:rFonts w:eastAsia="Arial Unicode MS"/>
                <w:lang w:eastAsia="zh-CN"/>
              </w:rPr>
            </w:pPr>
            <w:r>
              <w:rPr>
                <w:lang w:eastAsia="zh-CN"/>
              </w:rPr>
              <w:t>5</w:t>
            </w:r>
          </w:p>
        </w:tc>
        <w:tc>
          <w:tcPr>
            <w:tcW w:w="751" w:type="dxa"/>
            <w:tcBorders>
              <w:top w:val="single" w:sz="4" w:space="0" w:color="auto"/>
              <w:left w:val="single" w:sz="4" w:space="0" w:color="auto"/>
              <w:bottom w:val="single" w:sz="4" w:space="0" w:color="auto"/>
              <w:right w:val="single" w:sz="4" w:space="0" w:color="auto"/>
            </w:tcBorders>
            <w:vAlign w:val="center"/>
            <w:hideMark/>
          </w:tcPr>
          <w:p w14:paraId="309E1DDB" w14:textId="77777777" w:rsidR="007E68E1" w:rsidRDefault="007E68E1" w:rsidP="0033389B">
            <w:pPr>
              <w:pStyle w:val="Tablehead"/>
              <w:rPr>
                <w:rFonts w:eastAsia="Arial Unicode MS"/>
                <w:lang w:eastAsia="zh-CN"/>
              </w:rPr>
            </w:pPr>
            <w:r>
              <w:rPr>
                <w:lang w:eastAsia="zh-CN"/>
              </w:rPr>
              <w:t>9</w:t>
            </w:r>
          </w:p>
        </w:tc>
        <w:tc>
          <w:tcPr>
            <w:tcW w:w="751" w:type="dxa"/>
            <w:tcBorders>
              <w:top w:val="single" w:sz="4" w:space="0" w:color="auto"/>
              <w:left w:val="single" w:sz="4" w:space="0" w:color="auto"/>
              <w:bottom w:val="single" w:sz="4" w:space="0" w:color="auto"/>
              <w:right w:val="single" w:sz="4" w:space="0" w:color="auto"/>
            </w:tcBorders>
            <w:vAlign w:val="center"/>
            <w:hideMark/>
          </w:tcPr>
          <w:p w14:paraId="3CEC34FF" w14:textId="77777777" w:rsidR="007E68E1" w:rsidRDefault="007E68E1" w:rsidP="0033389B">
            <w:pPr>
              <w:pStyle w:val="Tablehead"/>
              <w:rPr>
                <w:rFonts w:eastAsia="Arial Unicode MS"/>
                <w:lang w:eastAsia="zh-CN"/>
              </w:rPr>
            </w:pPr>
            <w:r>
              <w:rPr>
                <w:lang w:eastAsia="zh-CN"/>
              </w:rPr>
              <w:t>10</w:t>
            </w:r>
          </w:p>
        </w:tc>
        <w:tc>
          <w:tcPr>
            <w:tcW w:w="751" w:type="dxa"/>
            <w:tcBorders>
              <w:top w:val="single" w:sz="4" w:space="0" w:color="auto"/>
              <w:left w:val="single" w:sz="4" w:space="0" w:color="auto"/>
              <w:bottom w:val="single" w:sz="4" w:space="0" w:color="auto"/>
              <w:right w:val="single" w:sz="4" w:space="0" w:color="auto"/>
            </w:tcBorders>
            <w:vAlign w:val="center"/>
            <w:hideMark/>
          </w:tcPr>
          <w:p w14:paraId="4CB9FDB1" w14:textId="77777777" w:rsidR="007E68E1" w:rsidRDefault="007E68E1" w:rsidP="0033389B">
            <w:pPr>
              <w:pStyle w:val="Tablehead"/>
              <w:rPr>
                <w:rFonts w:eastAsia="Arial Unicode MS"/>
                <w:lang w:eastAsia="zh-CN"/>
              </w:rPr>
            </w:pPr>
            <w:r>
              <w:rPr>
                <w:lang w:eastAsia="zh-CN"/>
              </w:rPr>
              <w:t>15</w:t>
            </w:r>
          </w:p>
        </w:tc>
        <w:tc>
          <w:tcPr>
            <w:tcW w:w="751" w:type="dxa"/>
            <w:tcBorders>
              <w:top w:val="single" w:sz="4" w:space="0" w:color="auto"/>
              <w:left w:val="single" w:sz="4" w:space="0" w:color="auto"/>
              <w:bottom w:val="single" w:sz="4" w:space="0" w:color="auto"/>
              <w:right w:val="single" w:sz="4" w:space="0" w:color="auto"/>
            </w:tcBorders>
            <w:vAlign w:val="center"/>
            <w:hideMark/>
          </w:tcPr>
          <w:p w14:paraId="16464E17" w14:textId="77777777" w:rsidR="007E68E1" w:rsidRDefault="007E68E1" w:rsidP="0033389B">
            <w:pPr>
              <w:pStyle w:val="Tablehead"/>
              <w:rPr>
                <w:rFonts w:eastAsia="Arial Unicode MS"/>
                <w:lang w:eastAsia="zh-CN"/>
              </w:rPr>
            </w:pPr>
            <w:r>
              <w:rPr>
                <w:lang w:eastAsia="zh-CN"/>
              </w:rPr>
              <w:t>18</w:t>
            </w:r>
          </w:p>
        </w:tc>
        <w:tc>
          <w:tcPr>
            <w:tcW w:w="751" w:type="dxa"/>
            <w:tcBorders>
              <w:top w:val="single" w:sz="4" w:space="0" w:color="auto"/>
              <w:left w:val="single" w:sz="4" w:space="0" w:color="auto"/>
              <w:bottom w:val="single" w:sz="4" w:space="0" w:color="auto"/>
              <w:right w:val="single" w:sz="4" w:space="0" w:color="auto"/>
            </w:tcBorders>
            <w:vAlign w:val="center"/>
            <w:hideMark/>
          </w:tcPr>
          <w:p w14:paraId="222E7337" w14:textId="77777777" w:rsidR="007E68E1" w:rsidRDefault="007E68E1" w:rsidP="0033389B">
            <w:pPr>
              <w:pStyle w:val="Tablehead"/>
              <w:rPr>
                <w:rFonts w:eastAsia="Arial Unicode MS"/>
                <w:lang w:eastAsia="zh-CN"/>
              </w:rPr>
            </w:pPr>
            <w:r>
              <w:rPr>
                <w:lang w:eastAsia="zh-CN"/>
              </w:rPr>
              <w:t>20</w:t>
            </w:r>
          </w:p>
        </w:tc>
        <w:tc>
          <w:tcPr>
            <w:tcW w:w="751" w:type="dxa"/>
            <w:tcBorders>
              <w:top w:val="single" w:sz="4" w:space="0" w:color="auto"/>
              <w:left w:val="single" w:sz="4" w:space="0" w:color="auto"/>
              <w:bottom w:val="single" w:sz="4" w:space="0" w:color="auto"/>
              <w:right w:val="single" w:sz="4" w:space="0" w:color="auto"/>
            </w:tcBorders>
            <w:vAlign w:val="center"/>
            <w:hideMark/>
          </w:tcPr>
          <w:p w14:paraId="6B06DAEC" w14:textId="77777777" w:rsidR="007E68E1" w:rsidRDefault="007E68E1" w:rsidP="0033389B">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796" w:type="dxa"/>
            <w:tcBorders>
              <w:top w:val="single" w:sz="4" w:space="0" w:color="auto"/>
              <w:left w:val="single" w:sz="4" w:space="0" w:color="auto"/>
              <w:bottom w:val="single" w:sz="4" w:space="0" w:color="auto"/>
              <w:right w:val="single" w:sz="4" w:space="0" w:color="auto"/>
            </w:tcBorders>
            <w:vAlign w:val="center"/>
            <w:hideMark/>
          </w:tcPr>
          <w:p w14:paraId="010976B1" w14:textId="77777777" w:rsidR="007E68E1" w:rsidRDefault="007E68E1" w:rsidP="0033389B">
            <w:pPr>
              <w:pStyle w:val="Tablehead"/>
              <w:rPr>
                <w:rFonts w:eastAsia="Arial Unicode MS"/>
                <w:lang w:eastAsia="zh-CN"/>
              </w:rPr>
            </w:pPr>
            <w:r>
              <w:rPr>
                <w:i/>
                <w:iCs/>
                <w:lang w:eastAsia="zh-CN"/>
              </w:rPr>
              <w:t>S</w:t>
            </w:r>
            <w:r>
              <w:rPr>
                <w:lang w:eastAsia="zh-CN"/>
              </w:rPr>
              <w:t>/</w:t>
            </w:r>
            <w:r>
              <w:rPr>
                <w:i/>
                <w:iCs/>
                <w:lang w:eastAsia="zh-CN"/>
              </w:rPr>
              <w:t>I</w:t>
            </w:r>
            <w:r>
              <w:rPr>
                <w:lang w:eastAsia="zh-CN"/>
              </w:rPr>
              <w:br/>
              <w:t>(dB)</w:t>
            </w:r>
          </w:p>
        </w:tc>
      </w:tr>
      <w:tr w:rsidR="007E68E1" w14:paraId="65D0F6D3" w14:textId="77777777" w:rsidTr="00F20162">
        <w:trPr>
          <w:trHeight w:val="20"/>
          <w:jc w:val="center"/>
        </w:trPr>
        <w:tc>
          <w:tcPr>
            <w:tcW w:w="751" w:type="dxa"/>
            <w:tcBorders>
              <w:top w:val="single" w:sz="4" w:space="0" w:color="auto"/>
              <w:left w:val="single" w:sz="4" w:space="0" w:color="auto"/>
              <w:bottom w:val="single" w:sz="4" w:space="0" w:color="auto"/>
              <w:right w:val="single" w:sz="4" w:space="0" w:color="auto"/>
            </w:tcBorders>
            <w:vAlign w:val="center"/>
            <w:hideMark/>
          </w:tcPr>
          <w:p w14:paraId="1EFF1AE7" w14:textId="77777777" w:rsidR="007E68E1" w:rsidRDefault="007E68E1" w:rsidP="0033389B">
            <w:pPr>
              <w:pStyle w:val="Tabletext"/>
              <w:jc w:val="center"/>
              <w:rPr>
                <w:rFonts w:eastAsia="Arial Unicode MS"/>
                <w:sz w:val="18"/>
                <w:szCs w:val="18"/>
                <w:lang w:val="en-GB"/>
              </w:rPr>
            </w:pPr>
            <w:r>
              <w:rPr>
                <w:sz w:val="18"/>
                <w:szCs w:val="18"/>
                <w:lang w:val="en-GB"/>
              </w:rPr>
              <w:t>52</w:t>
            </w:r>
          </w:p>
        </w:tc>
        <w:tc>
          <w:tcPr>
            <w:tcW w:w="1200" w:type="dxa"/>
            <w:tcBorders>
              <w:top w:val="single" w:sz="4" w:space="0" w:color="auto"/>
              <w:left w:val="single" w:sz="4" w:space="0" w:color="auto"/>
              <w:bottom w:val="single" w:sz="4" w:space="0" w:color="auto"/>
              <w:right w:val="single" w:sz="4" w:space="0" w:color="auto"/>
            </w:tcBorders>
            <w:vAlign w:val="center"/>
            <w:hideMark/>
          </w:tcPr>
          <w:p w14:paraId="3BB7D634" w14:textId="77777777" w:rsidR="007E68E1" w:rsidRDefault="007E68E1" w:rsidP="0033389B">
            <w:pPr>
              <w:pStyle w:val="Tabletext"/>
              <w:jc w:val="center"/>
              <w:rPr>
                <w:rFonts w:eastAsia="Arial Unicode MS"/>
                <w:sz w:val="18"/>
                <w:szCs w:val="18"/>
                <w:lang w:val="en-GB"/>
              </w:rPr>
            </w:pPr>
            <w:r>
              <w:rPr>
                <w:sz w:val="18"/>
                <w:szCs w:val="18"/>
                <w:lang w:val="en-GB"/>
              </w:rPr>
              <w:t>DRM_B0</w:t>
            </w:r>
          </w:p>
        </w:tc>
        <w:tc>
          <w:tcPr>
            <w:tcW w:w="1200" w:type="dxa"/>
            <w:tcBorders>
              <w:top w:val="single" w:sz="4" w:space="0" w:color="auto"/>
              <w:left w:val="single" w:sz="4" w:space="0" w:color="auto"/>
              <w:bottom w:val="single" w:sz="4" w:space="0" w:color="auto"/>
              <w:right w:val="single" w:sz="4" w:space="0" w:color="auto"/>
            </w:tcBorders>
            <w:vAlign w:val="center"/>
            <w:hideMark/>
          </w:tcPr>
          <w:p w14:paraId="16A14AE8" w14:textId="77777777" w:rsidR="007E68E1" w:rsidRDefault="007E68E1" w:rsidP="0033389B">
            <w:pPr>
              <w:pStyle w:val="Tabletext"/>
              <w:jc w:val="center"/>
              <w:rPr>
                <w:rFonts w:eastAsia="Arial Unicode MS"/>
                <w:sz w:val="18"/>
                <w:szCs w:val="18"/>
                <w:lang w:val="en-GB"/>
              </w:rPr>
            </w:pPr>
            <w:r>
              <w:rPr>
                <w:sz w:val="18"/>
                <w:szCs w:val="18"/>
                <w:lang w:val="en-GB"/>
              </w:rPr>
              <w:t>DRM_B3</w:t>
            </w:r>
          </w:p>
        </w:tc>
        <w:tc>
          <w:tcPr>
            <w:tcW w:w="750" w:type="dxa"/>
            <w:tcBorders>
              <w:top w:val="single" w:sz="4" w:space="0" w:color="auto"/>
              <w:left w:val="single" w:sz="4" w:space="0" w:color="auto"/>
              <w:bottom w:val="single" w:sz="4" w:space="0" w:color="auto"/>
              <w:right w:val="single" w:sz="4" w:space="0" w:color="auto"/>
            </w:tcBorders>
            <w:vAlign w:val="center"/>
            <w:hideMark/>
          </w:tcPr>
          <w:p w14:paraId="44C35ABB" w14:textId="77777777" w:rsidR="007E68E1" w:rsidRDefault="007E68E1" w:rsidP="00261744">
            <w:pPr>
              <w:pStyle w:val="Tabletext"/>
              <w:tabs>
                <w:tab w:val="decimal" w:pos="375"/>
              </w:tabs>
              <w:jc w:val="center"/>
              <w:rPr>
                <w:sz w:val="18"/>
                <w:szCs w:val="18"/>
                <w:lang w:val="en-GB"/>
              </w:rPr>
            </w:pPr>
            <w:r>
              <w:rPr>
                <w:rFonts w:cs="Times New Roman" w:hint="cs"/>
                <w:szCs w:val="20"/>
                <w:rtl/>
                <w:lang w:val="en-GB"/>
              </w:rPr>
              <w:t>–</w:t>
            </w:r>
            <w:r>
              <w:rPr>
                <w:sz w:val="18"/>
                <w:szCs w:val="18"/>
                <w:lang w:val="en-GB"/>
              </w:rPr>
              <w:t>42,60</w:t>
            </w:r>
          </w:p>
        </w:tc>
        <w:tc>
          <w:tcPr>
            <w:tcW w:w="751" w:type="dxa"/>
            <w:tcBorders>
              <w:top w:val="single" w:sz="4" w:space="0" w:color="auto"/>
              <w:left w:val="single" w:sz="4" w:space="0" w:color="auto"/>
              <w:bottom w:val="single" w:sz="4" w:space="0" w:color="auto"/>
              <w:right w:val="single" w:sz="4" w:space="0" w:color="auto"/>
            </w:tcBorders>
            <w:vAlign w:val="center"/>
            <w:hideMark/>
          </w:tcPr>
          <w:p w14:paraId="157C9778" w14:textId="77777777" w:rsidR="007E68E1" w:rsidRDefault="007E68E1" w:rsidP="00261744">
            <w:pPr>
              <w:pStyle w:val="Tabletext"/>
              <w:tabs>
                <w:tab w:val="decimal" w:pos="375"/>
              </w:tabs>
              <w:jc w:val="center"/>
              <w:rPr>
                <w:sz w:val="18"/>
                <w:szCs w:val="18"/>
                <w:lang w:val="en-GB"/>
              </w:rPr>
            </w:pPr>
            <w:r>
              <w:rPr>
                <w:rFonts w:cs="Times New Roman" w:hint="cs"/>
                <w:szCs w:val="20"/>
                <w:rtl/>
                <w:lang w:val="en-GB"/>
              </w:rPr>
              <w:t>–</w:t>
            </w:r>
            <w:r>
              <w:rPr>
                <w:sz w:val="18"/>
                <w:szCs w:val="18"/>
                <w:lang w:val="en-GB"/>
              </w:rPr>
              <w:t>40,90</w:t>
            </w:r>
          </w:p>
        </w:tc>
        <w:tc>
          <w:tcPr>
            <w:tcW w:w="751" w:type="dxa"/>
            <w:tcBorders>
              <w:top w:val="single" w:sz="4" w:space="0" w:color="auto"/>
              <w:left w:val="single" w:sz="4" w:space="0" w:color="auto"/>
              <w:bottom w:val="single" w:sz="4" w:space="0" w:color="auto"/>
              <w:right w:val="single" w:sz="4" w:space="0" w:color="auto"/>
            </w:tcBorders>
            <w:vAlign w:val="center"/>
            <w:hideMark/>
          </w:tcPr>
          <w:p w14:paraId="67CBA0C5" w14:textId="77777777" w:rsidR="007E68E1" w:rsidRDefault="007E68E1" w:rsidP="00261744">
            <w:pPr>
              <w:pStyle w:val="Tabletext"/>
              <w:tabs>
                <w:tab w:val="decimal" w:pos="375"/>
              </w:tabs>
              <w:jc w:val="center"/>
              <w:rPr>
                <w:sz w:val="18"/>
                <w:szCs w:val="18"/>
                <w:lang w:val="en-GB"/>
              </w:rPr>
            </w:pPr>
            <w:r>
              <w:rPr>
                <w:rFonts w:cs="Times New Roman" w:hint="cs"/>
                <w:szCs w:val="20"/>
                <w:rtl/>
                <w:lang w:val="en-GB"/>
              </w:rPr>
              <w:t>–</w:t>
            </w:r>
            <w:r>
              <w:rPr>
                <w:sz w:val="18"/>
                <w:szCs w:val="18"/>
                <w:lang w:val="en-GB"/>
              </w:rPr>
              <w:t>38,10</w:t>
            </w:r>
          </w:p>
        </w:tc>
        <w:tc>
          <w:tcPr>
            <w:tcW w:w="751" w:type="dxa"/>
            <w:tcBorders>
              <w:top w:val="single" w:sz="4" w:space="0" w:color="auto"/>
              <w:left w:val="single" w:sz="4" w:space="0" w:color="auto"/>
              <w:bottom w:val="single" w:sz="4" w:space="0" w:color="auto"/>
              <w:right w:val="single" w:sz="4" w:space="0" w:color="auto"/>
            </w:tcBorders>
            <w:vAlign w:val="center"/>
            <w:hideMark/>
          </w:tcPr>
          <w:p w14:paraId="09E39F07" w14:textId="77777777" w:rsidR="007E68E1" w:rsidRDefault="007E68E1" w:rsidP="00261744">
            <w:pPr>
              <w:pStyle w:val="Tabletext"/>
              <w:tabs>
                <w:tab w:val="decimal" w:pos="375"/>
              </w:tabs>
              <w:jc w:val="center"/>
              <w:rPr>
                <w:sz w:val="18"/>
                <w:szCs w:val="18"/>
                <w:lang w:val="en-GB"/>
              </w:rPr>
            </w:pPr>
            <w:r>
              <w:rPr>
                <w:rFonts w:cs="Times New Roman" w:hint="cs"/>
                <w:szCs w:val="20"/>
                <w:rtl/>
                <w:lang w:val="en-GB"/>
              </w:rPr>
              <w:t>–</w:t>
            </w:r>
            <w:r>
              <w:rPr>
                <w:sz w:val="18"/>
                <w:szCs w:val="18"/>
                <w:lang w:val="en-GB"/>
              </w:rPr>
              <w:t>31,90</w:t>
            </w:r>
          </w:p>
        </w:tc>
        <w:tc>
          <w:tcPr>
            <w:tcW w:w="751" w:type="dxa"/>
            <w:tcBorders>
              <w:top w:val="single" w:sz="4" w:space="0" w:color="auto"/>
              <w:left w:val="single" w:sz="4" w:space="0" w:color="auto"/>
              <w:bottom w:val="single" w:sz="4" w:space="0" w:color="auto"/>
              <w:right w:val="single" w:sz="4" w:space="0" w:color="auto"/>
            </w:tcBorders>
            <w:vAlign w:val="center"/>
            <w:hideMark/>
          </w:tcPr>
          <w:p w14:paraId="7C5893E0" w14:textId="77777777" w:rsidR="007E68E1" w:rsidRDefault="007E68E1" w:rsidP="00261744">
            <w:pPr>
              <w:pStyle w:val="Tabletext"/>
              <w:tabs>
                <w:tab w:val="decimal" w:pos="375"/>
              </w:tabs>
              <w:jc w:val="center"/>
              <w:rPr>
                <w:sz w:val="18"/>
                <w:szCs w:val="18"/>
                <w:lang w:val="en-GB"/>
              </w:rPr>
            </w:pPr>
            <w:r>
              <w:rPr>
                <w:rFonts w:cs="Times New Roman" w:hint="cs"/>
                <w:szCs w:val="20"/>
                <w:rtl/>
                <w:lang w:val="en-GB"/>
              </w:rPr>
              <w:t>–</w:t>
            </w:r>
            <w:r>
              <w:rPr>
                <w:sz w:val="18"/>
                <w:szCs w:val="18"/>
                <w:lang w:val="en-GB"/>
              </w:rPr>
              <w:t>30,30</w:t>
            </w:r>
          </w:p>
        </w:tc>
        <w:tc>
          <w:tcPr>
            <w:tcW w:w="751" w:type="dxa"/>
            <w:tcBorders>
              <w:top w:val="single" w:sz="4" w:space="0" w:color="auto"/>
              <w:left w:val="single" w:sz="4" w:space="0" w:color="auto"/>
              <w:bottom w:val="single" w:sz="4" w:space="0" w:color="auto"/>
              <w:right w:val="single" w:sz="4" w:space="0" w:color="auto"/>
            </w:tcBorders>
            <w:vAlign w:val="center"/>
            <w:hideMark/>
          </w:tcPr>
          <w:p w14:paraId="6D2DEB63" w14:textId="77777777" w:rsidR="007E68E1" w:rsidRDefault="007E68E1" w:rsidP="00261744">
            <w:pPr>
              <w:pStyle w:val="Tabletext"/>
              <w:tabs>
                <w:tab w:val="decimal" w:pos="375"/>
              </w:tabs>
              <w:jc w:val="center"/>
              <w:rPr>
                <w:sz w:val="18"/>
                <w:szCs w:val="18"/>
                <w:lang w:val="en-GB"/>
              </w:rPr>
            </w:pPr>
            <w:r>
              <w:rPr>
                <w:rFonts w:cs="Times New Roman" w:hint="cs"/>
                <w:szCs w:val="20"/>
                <w:rtl/>
                <w:lang w:val="en-GB"/>
              </w:rPr>
              <w:t>–</w:t>
            </w:r>
            <w:r>
              <w:rPr>
                <w:sz w:val="18"/>
                <w:szCs w:val="18"/>
                <w:lang w:val="en-GB"/>
              </w:rPr>
              <w:t>2,80</w:t>
            </w:r>
          </w:p>
        </w:tc>
        <w:tc>
          <w:tcPr>
            <w:tcW w:w="751" w:type="dxa"/>
            <w:tcBorders>
              <w:top w:val="single" w:sz="4" w:space="0" w:color="auto"/>
              <w:left w:val="single" w:sz="4" w:space="0" w:color="auto"/>
              <w:bottom w:val="single" w:sz="4" w:space="0" w:color="auto"/>
              <w:right w:val="single" w:sz="4" w:space="0" w:color="auto"/>
            </w:tcBorders>
            <w:vAlign w:val="center"/>
            <w:hideMark/>
          </w:tcPr>
          <w:p w14:paraId="15AC2E47" w14:textId="77777777" w:rsidR="007E68E1" w:rsidRDefault="007E68E1" w:rsidP="00261744">
            <w:pPr>
              <w:pStyle w:val="Tabletext"/>
              <w:keepNext/>
              <w:keepLines/>
              <w:jc w:val="center"/>
              <w:rPr>
                <w:sz w:val="18"/>
                <w:szCs w:val="18"/>
                <w:lang w:val="en-GB"/>
              </w:rPr>
            </w:pPr>
            <w:r>
              <w:rPr>
                <w:sz w:val="18"/>
                <w:szCs w:val="18"/>
                <w:lang w:val="en-GB"/>
              </w:rPr>
              <w:t>12,80</w:t>
            </w:r>
          </w:p>
        </w:tc>
        <w:tc>
          <w:tcPr>
            <w:tcW w:w="751" w:type="dxa"/>
            <w:tcBorders>
              <w:top w:val="single" w:sz="4" w:space="0" w:color="auto"/>
              <w:left w:val="single" w:sz="4" w:space="0" w:color="auto"/>
              <w:bottom w:val="single" w:sz="4" w:space="0" w:color="auto"/>
              <w:right w:val="single" w:sz="4" w:space="0" w:color="auto"/>
            </w:tcBorders>
            <w:vAlign w:val="center"/>
            <w:hideMark/>
          </w:tcPr>
          <w:p w14:paraId="09781045" w14:textId="77777777" w:rsidR="007E68E1" w:rsidRDefault="007E68E1" w:rsidP="00261744">
            <w:pPr>
              <w:pStyle w:val="Tabletext"/>
              <w:keepNext/>
              <w:keepLines/>
              <w:jc w:val="center"/>
              <w:rPr>
                <w:sz w:val="18"/>
                <w:szCs w:val="18"/>
                <w:lang w:val="en-GB"/>
              </w:rPr>
            </w:pPr>
            <w:r>
              <w:rPr>
                <w:sz w:val="18"/>
                <w:szCs w:val="18"/>
                <w:lang w:val="en-GB"/>
              </w:rPr>
              <w:t>12,80</w:t>
            </w:r>
          </w:p>
        </w:tc>
        <w:tc>
          <w:tcPr>
            <w:tcW w:w="751" w:type="dxa"/>
            <w:tcBorders>
              <w:top w:val="single" w:sz="4" w:space="0" w:color="auto"/>
              <w:left w:val="single" w:sz="4" w:space="0" w:color="auto"/>
              <w:bottom w:val="single" w:sz="4" w:space="0" w:color="auto"/>
              <w:right w:val="single" w:sz="4" w:space="0" w:color="auto"/>
            </w:tcBorders>
            <w:vAlign w:val="center"/>
            <w:hideMark/>
          </w:tcPr>
          <w:p w14:paraId="5E14DC90" w14:textId="77777777" w:rsidR="007E68E1" w:rsidRDefault="007E68E1" w:rsidP="00261744">
            <w:pPr>
              <w:pStyle w:val="Tabletext"/>
              <w:keepNext/>
              <w:keepLines/>
              <w:jc w:val="center"/>
              <w:rPr>
                <w:sz w:val="18"/>
                <w:szCs w:val="18"/>
                <w:lang w:val="en-GB"/>
              </w:rPr>
            </w:pPr>
            <w:r>
              <w:rPr>
                <w:sz w:val="18"/>
                <w:szCs w:val="18"/>
                <w:lang w:val="en-GB"/>
              </w:rPr>
              <w:t>2,30</w:t>
            </w:r>
          </w:p>
        </w:tc>
        <w:tc>
          <w:tcPr>
            <w:tcW w:w="751" w:type="dxa"/>
            <w:tcBorders>
              <w:top w:val="single" w:sz="4" w:space="0" w:color="auto"/>
              <w:left w:val="single" w:sz="4" w:space="0" w:color="auto"/>
              <w:bottom w:val="single" w:sz="4" w:space="0" w:color="auto"/>
              <w:right w:val="single" w:sz="4" w:space="0" w:color="auto"/>
            </w:tcBorders>
            <w:vAlign w:val="center"/>
            <w:hideMark/>
          </w:tcPr>
          <w:p w14:paraId="615E74AD" w14:textId="77777777" w:rsidR="007E68E1" w:rsidRDefault="007E68E1" w:rsidP="00261744">
            <w:pPr>
              <w:pStyle w:val="Tabletext"/>
              <w:keepNext/>
              <w:keepLines/>
              <w:tabs>
                <w:tab w:val="decimal" w:pos="375"/>
              </w:tabs>
              <w:jc w:val="center"/>
              <w:rPr>
                <w:sz w:val="18"/>
                <w:szCs w:val="18"/>
                <w:lang w:val="en-GB"/>
              </w:rPr>
            </w:pPr>
            <w:r>
              <w:rPr>
                <w:rFonts w:cs="Times New Roman" w:hint="cs"/>
                <w:szCs w:val="20"/>
                <w:rtl/>
                <w:lang w:val="en-GB"/>
              </w:rPr>
              <w:t>–</w:t>
            </w:r>
            <w:r>
              <w:rPr>
                <w:sz w:val="18"/>
                <w:szCs w:val="18"/>
                <w:lang w:val="en-GB"/>
              </w:rPr>
              <w:t>14,90</w:t>
            </w:r>
          </w:p>
        </w:tc>
        <w:tc>
          <w:tcPr>
            <w:tcW w:w="751" w:type="dxa"/>
            <w:tcBorders>
              <w:top w:val="single" w:sz="4" w:space="0" w:color="auto"/>
              <w:left w:val="single" w:sz="4" w:space="0" w:color="auto"/>
              <w:bottom w:val="single" w:sz="4" w:space="0" w:color="auto"/>
              <w:right w:val="single" w:sz="4" w:space="0" w:color="auto"/>
            </w:tcBorders>
            <w:vAlign w:val="center"/>
            <w:hideMark/>
          </w:tcPr>
          <w:p w14:paraId="7FAEEE0E" w14:textId="77777777" w:rsidR="007E68E1" w:rsidRDefault="007E68E1" w:rsidP="00261744">
            <w:pPr>
              <w:pStyle w:val="Tabletext"/>
              <w:keepNext/>
              <w:keepLines/>
              <w:tabs>
                <w:tab w:val="decimal" w:pos="375"/>
              </w:tabs>
              <w:jc w:val="center"/>
              <w:rPr>
                <w:sz w:val="18"/>
                <w:szCs w:val="18"/>
                <w:lang w:val="en-GB"/>
              </w:rPr>
            </w:pPr>
            <w:r>
              <w:rPr>
                <w:rFonts w:cs="Times New Roman" w:hint="cs"/>
                <w:szCs w:val="20"/>
                <w:rtl/>
                <w:lang w:val="en-GB"/>
              </w:rPr>
              <w:t>–</w:t>
            </w:r>
            <w:r>
              <w:rPr>
                <w:sz w:val="18"/>
                <w:szCs w:val="18"/>
                <w:lang w:val="en-GB"/>
              </w:rPr>
              <w:t>32,90</w:t>
            </w:r>
          </w:p>
        </w:tc>
        <w:tc>
          <w:tcPr>
            <w:tcW w:w="751" w:type="dxa"/>
            <w:tcBorders>
              <w:top w:val="single" w:sz="4" w:space="0" w:color="auto"/>
              <w:left w:val="single" w:sz="4" w:space="0" w:color="auto"/>
              <w:bottom w:val="single" w:sz="4" w:space="0" w:color="auto"/>
              <w:right w:val="single" w:sz="4" w:space="0" w:color="auto"/>
            </w:tcBorders>
            <w:vAlign w:val="center"/>
            <w:hideMark/>
          </w:tcPr>
          <w:p w14:paraId="74EF8DC9" w14:textId="77777777" w:rsidR="007E68E1" w:rsidRDefault="007E68E1" w:rsidP="00261744">
            <w:pPr>
              <w:pStyle w:val="Tabletext"/>
              <w:keepNext/>
              <w:keepLines/>
              <w:tabs>
                <w:tab w:val="decimal" w:pos="375"/>
              </w:tabs>
              <w:jc w:val="center"/>
              <w:rPr>
                <w:sz w:val="18"/>
                <w:szCs w:val="18"/>
                <w:lang w:val="en-GB"/>
              </w:rPr>
            </w:pPr>
            <w:r>
              <w:rPr>
                <w:rFonts w:cs="Times New Roman" w:hint="cs"/>
                <w:szCs w:val="20"/>
                <w:rtl/>
                <w:lang w:val="en-GB"/>
              </w:rPr>
              <w:t>–</w:t>
            </w:r>
            <w:r>
              <w:rPr>
                <w:sz w:val="18"/>
                <w:szCs w:val="18"/>
                <w:lang w:val="en-GB"/>
              </w:rPr>
              <w:t>36,60</w:t>
            </w:r>
          </w:p>
        </w:tc>
        <w:tc>
          <w:tcPr>
            <w:tcW w:w="751" w:type="dxa"/>
            <w:tcBorders>
              <w:top w:val="single" w:sz="4" w:space="0" w:color="auto"/>
              <w:left w:val="single" w:sz="4" w:space="0" w:color="auto"/>
              <w:bottom w:val="single" w:sz="4" w:space="0" w:color="auto"/>
              <w:right w:val="single" w:sz="4" w:space="0" w:color="auto"/>
            </w:tcBorders>
            <w:vAlign w:val="center"/>
            <w:hideMark/>
          </w:tcPr>
          <w:p w14:paraId="251F5E38" w14:textId="77777777" w:rsidR="007E68E1" w:rsidRDefault="007E68E1" w:rsidP="00261744">
            <w:pPr>
              <w:pStyle w:val="Tabletext"/>
              <w:keepNext/>
              <w:keepLines/>
              <w:tabs>
                <w:tab w:val="decimal" w:pos="375"/>
              </w:tabs>
              <w:jc w:val="center"/>
              <w:rPr>
                <w:sz w:val="18"/>
                <w:szCs w:val="18"/>
                <w:lang w:val="en-GB"/>
              </w:rPr>
            </w:pPr>
            <w:r>
              <w:rPr>
                <w:rFonts w:cs="Times New Roman" w:hint="cs"/>
                <w:szCs w:val="20"/>
                <w:rtl/>
                <w:lang w:val="en-GB"/>
              </w:rPr>
              <w:t>–</w:t>
            </w:r>
            <w:r>
              <w:rPr>
                <w:sz w:val="18"/>
                <w:szCs w:val="18"/>
                <w:lang w:val="en-GB"/>
              </w:rPr>
              <w:t>38,80</w:t>
            </w:r>
          </w:p>
        </w:tc>
        <w:tc>
          <w:tcPr>
            <w:tcW w:w="751" w:type="dxa"/>
            <w:tcBorders>
              <w:top w:val="single" w:sz="4" w:space="0" w:color="auto"/>
              <w:left w:val="single" w:sz="4" w:space="0" w:color="auto"/>
              <w:bottom w:val="single" w:sz="4" w:space="0" w:color="auto"/>
              <w:right w:val="single" w:sz="4" w:space="0" w:color="auto"/>
            </w:tcBorders>
            <w:vAlign w:val="center"/>
            <w:hideMark/>
          </w:tcPr>
          <w:p w14:paraId="3F6E4A1C" w14:textId="77777777" w:rsidR="007E68E1" w:rsidRDefault="007E68E1" w:rsidP="00261744">
            <w:pPr>
              <w:pStyle w:val="Tabletext"/>
              <w:keepNext/>
              <w:keepLines/>
              <w:jc w:val="center"/>
              <w:rPr>
                <w:sz w:val="18"/>
                <w:szCs w:val="18"/>
                <w:lang w:val="en-GB"/>
              </w:rPr>
            </w:pPr>
            <w:r>
              <w:rPr>
                <w:sz w:val="18"/>
                <w:szCs w:val="18"/>
                <w:lang w:val="en-GB"/>
              </w:rPr>
              <w:t>10,00</w:t>
            </w:r>
          </w:p>
        </w:tc>
        <w:tc>
          <w:tcPr>
            <w:tcW w:w="796" w:type="dxa"/>
            <w:tcBorders>
              <w:top w:val="single" w:sz="4" w:space="0" w:color="auto"/>
              <w:left w:val="single" w:sz="4" w:space="0" w:color="auto"/>
              <w:bottom w:val="single" w:sz="4" w:space="0" w:color="auto"/>
              <w:right w:val="single" w:sz="4" w:space="0" w:color="auto"/>
            </w:tcBorders>
            <w:vAlign w:val="center"/>
          </w:tcPr>
          <w:p w14:paraId="051DDDC1" w14:textId="77777777" w:rsidR="007E68E1" w:rsidRDefault="007E68E1" w:rsidP="00261744">
            <w:pPr>
              <w:pStyle w:val="Tabletext"/>
              <w:jc w:val="center"/>
              <w:rPr>
                <w:sz w:val="18"/>
                <w:szCs w:val="18"/>
                <w:lang w:val="en-GB"/>
              </w:rPr>
            </w:pPr>
          </w:p>
        </w:tc>
      </w:tr>
      <w:tr w:rsidR="007E68E1" w14:paraId="465FB504" w14:textId="77777777" w:rsidTr="00F20162">
        <w:trPr>
          <w:trHeight w:val="20"/>
          <w:jc w:val="center"/>
        </w:trPr>
        <w:tc>
          <w:tcPr>
            <w:tcW w:w="751" w:type="dxa"/>
            <w:tcBorders>
              <w:top w:val="single" w:sz="4" w:space="0" w:color="auto"/>
              <w:left w:val="single" w:sz="4" w:space="0" w:color="auto"/>
              <w:bottom w:val="single" w:sz="4" w:space="0" w:color="auto"/>
              <w:right w:val="single" w:sz="4" w:space="0" w:color="auto"/>
            </w:tcBorders>
            <w:vAlign w:val="center"/>
            <w:hideMark/>
          </w:tcPr>
          <w:p w14:paraId="1C99E1F5" w14:textId="77777777" w:rsidR="007E68E1" w:rsidRDefault="007E68E1" w:rsidP="0033389B">
            <w:pPr>
              <w:pStyle w:val="Tabletext"/>
              <w:jc w:val="center"/>
              <w:rPr>
                <w:rFonts w:eastAsia="Arial Unicode MS"/>
                <w:sz w:val="18"/>
                <w:szCs w:val="18"/>
                <w:lang w:val="en-GB"/>
              </w:rPr>
            </w:pPr>
            <w:r>
              <w:rPr>
                <w:sz w:val="18"/>
                <w:szCs w:val="18"/>
                <w:lang w:val="en-GB"/>
              </w:rPr>
              <w:t>52a</w:t>
            </w:r>
          </w:p>
        </w:tc>
        <w:tc>
          <w:tcPr>
            <w:tcW w:w="1200" w:type="dxa"/>
            <w:tcBorders>
              <w:top w:val="single" w:sz="4" w:space="0" w:color="auto"/>
              <w:left w:val="single" w:sz="4" w:space="0" w:color="auto"/>
              <w:bottom w:val="single" w:sz="4" w:space="0" w:color="auto"/>
              <w:right w:val="single" w:sz="4" w:space="0" w:color="auto"/>
            </w:tcBorders>
            <w:vAlign w:val="center"/>
            <w:hideMark/>
          </w:tcPr>
          <w:p w14:paraId="567E3DA8" w14:textId="77777777" w:rsidR="007E68E1" w:rsidRDefault="007E68E1" w:rsidP="0033389B">
            <w:pPr>
              <w:pStyle w:val="Tabletext"/>
              <w:jc w:val="center"/>
              <w:rPr>
                <w:sz w:val="18"/>
                <w:szCs w:val="18"/>
                <w:lang w:val="en-GB"/>
              </w:rPr>
            </w:pPr>
            <w:r>
              <w:rPr>
                <w:sz w:val="18"/>
                <w:szCs w:val="18"/>
                <w:lang w:val="en-GB"/>
              </w:rPr>
              <w:t>DRM_B0</w:t>
            </w:r>
          </w:p>
          <w:p w14:paraId="44104513" w14:textId="77777777" w:rsidR="007E68E1" w:rsidRDefault="007E68E1" w:rsidP="0033389B">
            <w:pPr>
              <w:pStyle w:val="Tabletext"/>
              <w:jc w:val="center"/>
              <w:rPr>
                <w:rFonts w:eastAsia="Arial Unicode MS"/>
                <w:sz w:val="18"/>
                <w:szCs w:val="18"/>
                <w:lang w:val="en-GB"/>
              </w:rPr>
            </w:pPr>
            <w:r>
              <w:rPr>
                <w:sz w:val="18"/>
                <w:szCs w:val="18"/>
                <w:lang w:val="en-GB"/>
              </w:rPr>
              <w:t>/REL</w:t>
            </w:r>
          </w:p>
        </w:tc>
        <w:tc>
          <w:tcPr>
            <w:tcW w:w="1200" w:type="dxa"/>
            <w:tcBorders>
              <w:top w:val="single" w:sz="4" w:space="0" w:color="auto"/>
              <w:left w:val="single" w:sz="4" w:space="0" w:color="auto"/>
              <w:bottom w:val="single" w:sz="4" w:space="0" w:color="auto"/>
              <w:right w:val="single" w:sz="4" w:space="0" w:color="auto"/>
            </w:tcBorders>
            <w:vAlign w:val="center"/>
            <w:hideMark/>
          </w:tcPr>
          <w:p w14:paraId="3F36CB16" w14:textId="77777777" w:rsidR="007E68E1" w:rsidRDefault="007E68E1" w:rsidP="0033389B">
            <w:pPr>
              <w:pStyle w:val="Tabletext"/>
              <w:jc w:val="center"/>
              <w:rPr>
                <w:rFonts w:eastAsia="Arial Unicode MS"/>
                <w:sz w:val="18"/>
                <w:szCs w:val="18"/>
              </w:rPr>
            </w:pPr>
            <w:r>
              <w:rPr>
                <w:sz w:val="18"/>
                <w:szCs w:val="18"/>
                <w:lang w:val="en-GB"/>
              </w:rPr>
              <w:t>DRM_B3 /REL</w:t>
            </w:r>
          </w:p>
        </w:tc>
        <w:tc>
          <w:tcPr>
            <w:tcW w:w="750" w:type="dxa"/>
            <w:tcBorders>
              <w:top w:val="single" w:sz="4" w:space="0" w:color="auto"/>
              <w:left w:val="single" w:sz="4" w:space="0" w:color="auto"/>
              <w:bottom w:val="single" w:sz="4" w:space="0" w:color="auto"/>
              <w:right w:val="single" w:sz="4" w:space="0" w:color="auto"/>
            </w:tcBorders>
            <w:vAlign w:val="center"/>
            <w:hideMark/>
          </w:tcPr>
          <w:p w14:paraId="3419D506" w14:textId="77777777" w:rsidR="007E68E1" w:rsidRDefault="007E68E1" w:rsidP="00261744">
            <w:pPr>
              <w:pStyle w:val="Tabletext"/>
              <w:tabs>
                <w:tab w:val="decimal" w:pos="375"/>
              </w:tabs>
              <w:jc w:val="center"/>
              <w:rPr>
                <w:sz w:val="18"/>
                <w:szCs w:val="18"/>
                <w:lang w:val="en-GB"/>
              </w:rPr>
            </w:pPr>
            <w:r>
              <w:rPr>
                <w:rFonts w:cs="Times New Roman" w:hint="cs"/>
                <w:szCs w:val="20"/>
                <w:rtl/>
                <w:lang w:val="en-GB"/>
              </w:rPr>
              <w:t>–</w:t>
            </w:r>
            <w:r>
              <w:rPr>
                <w:sz w:val="18"/>
                <w:szCs w:val="18"/>
                <w:lang w:val="en-GB"/>
              </w:rPr>
              <w:t>55,40</w:t>
            </w:r>
          </w:p>
        </w:tc>
        <w:tc>
          <w:tcPr>
            <w:tcW w:w="751" w:type="dxa"/>
            <w:tcBorders>
              <w:top w:val="single" w:sz="4" w:space="0" w:color="auto"/>
              <w:left w:val="single" w:sz="4" w:space="0" w:color="auto"/>
              <w:bottom w:val="single" w:sz="4" w:space="0" w:color="auto"/>
              <w:right w:val="single" w:sz="4" w:space="0" w:color="auto"/>
            </w:tcBorders>
            <w:vAlign w:val="center"/>
            <w:hideMark/>
          </w:tcPr>
          <w:p w14:paraId="5E0E0C56" w14:textId="77777777" w:rsidR="007E68E1" w:rsidRDefault="007E68E1" w:rsidP="00261744">
            <w:pPr>
              <w:pStyle w:val="Tabletext"/>
              <w:tabs>
                <w:tab w:val="decimal" w:pos="375"/>
              </w:tabs>
              <w:jc w:val="center"/>
              <w:rPr>
                <w:sz w:val="18"/>
                <w:szCs w:val="18"/>
                <w:lang w:val="en-GB"/>
              </w:rPr>
            </w:pPr>
            <w:r>
              <w:rPr>
                <w:rFonts w:cs="Times New Roman" w:hint="cs"/>
                <w:szCs w:val="20"/>
                <w:rtl/>
                <w:lang w:val="en-GB"/>
              </w:rPr>
              <w:t>–</w:t>
            </w:r>
            <w:r>
              <w:rPr>
                <w:sz w:val="18"/>
                <w:szCs w:val="18"/>
                <w:lang w:val="en-GB"/>
              </w:rPr>
              <w:t>53,70</w:t>
            </w:r>
          </w:p>
        </w:tc>
        <w:tc>
          <w:tcPr>
            <w:tcW w:w="751" w:type="dxa"/>
            <w:tcBorders>
              <w:top w:val="single" w:sz="4" w:space="0" w:color="auto"/>
              <w:left w:val="single" w:sz="4" w:space="0" w:color="auto"/>
              <w:bottom w:val="single" w:sz="4" w:space="0" w:color="auto"/>
              <w:right w:val="single" w:sz="4" w:space="0" w:color="auto"/>
            </w:tcBorders>
            <w:vAlign w:val="center"/>
            <w:hideMark/>
          </w:tcPr>
          <w:p w14:paraId="5BFC322E" w14:textId="77777777" w:rsidR="007E68E1" w:rsidRDefault="007E68E1" w:rsidP="00261744">
            <w:pPr>
              <w:pStyle w:val="Tabletext"/>
              <w:tabs>
                <w:tab w:val="decimal" w:pos="375"/>
              </w:tabs>
              <w:jc w:val="center"/>
              <w:rPr>
                <w:sz w:val="18"/>
                <w:szCs w:val="18"/>
                <w:lang w:val="en-GB"/>
              </w:rPr>
            </w:pPr>
            <w:r>
              <w:rPr>
                <w:rFonts w:cs="Times New Roman" w:hint="cs"/>
                <w:szCs w:val="20"/>
                <w:rtl/>
                <w:lang w:val="en-GB"/>
              </w:rPr>
              <w:t>–</w:t>
            </w:r>
            <w:r>
              <w:rPr>
                <w:sz w:val="18"/>
                <w:szCs w:val="18"/>
                <w:lang w:val="en-GB"/>
              </w:rPr>
              <w:t>50,90</w:t>
            </w:r>
          </w:p>
        </w:tc>
        <w:tc>
          <w:tcPr>
            <w:tcW w:w="751" w:type="dxa"/>
            <w:tcBorders>
              <w:top w:val="single" w:sz="4" w:space="0" w:color="auto"/>
              <w:left w:val="single" w:sz="4" w:space="0" w:color="auto"/>
              <w:bottom w:val="single" w:sz="4" w:space="0" w:color="auto"/>
              <w:right w:val="single" w:sz="4" w:space="0" w:color="auto"/>
            </w:tcBorders>
            <w:vAlign w:val="center"/>
            <w:hideMark/>
          </w:tcPr>
          <w:p w14:paraId="751E00F9" w14:textId="77777777" w:rsidR="007E68E1" w:rsidRDefault="007E68E1" w:rsidP="00261744">
            <w:pPr>
              <w:pStyle w:val="Tabletext"/>
              <w:tabs>
                <w:tab w:val="decimal" w:pos="375"/>
              </w:tabs>
              <w:jc w:val="center"/>
              <w:rPr>
                <w:sz w:val="18"/>
                <w:szCs w:val="18"/>
                <w:lang w:val="en-GB"/>
              </w:rPr>
            </w:pPr>
            <w:r>
              <w:rPr>
                <w:rFonts w:cs="Times New Roman" w:hint="cs"/>
                <w:szCs w:val="20"/>
                <w:rtl/>
                <w:lang w:val="en-GB"/>
              </w:rPr>
              <w:t>–</w:t>
            </w:r>
            <w:r>
              <w:rPr>
                <w:sz w:val="18"/>
                <w:szCs w:val="18"/>
                <w:lang w:val="en-GB"/>
              </w:rPr>
              <w:t>44,70</w:t>
            </w:r>
          </w:p>
        </w:tc>
        <w:tc>
          <w:tcPr>
            <w:tcW w:w="751" w:type="dxa"/>
            <w:tcBorders>
              <w:top w:val="single" w:sz="4" w:space="0" w:color="auto"/>
              <w:left w:val="single" w:sz="4" w:space="0" w:color="auto"/>
              <w:bottom w:val="single" w:sz="4" w:space="0" w:color="auto"/>
              <w:right w:val="single" w:sz="4" w:space="0" w:color="auto"/>
            </w:tcBorders>
            <w:vAlign w:val="center"/>
            <w:hideMark/>
          </w:tcPr>
          <w:p w14:paraId="1B1850BD" w14:textId="77777777" w:rsidR="007E68E1" w:rsidRDefault="007E68E1" w:rsidP="00261744">
            <w:pPr>
              <w:pStyle w:val="Tabletext"/>
              <w:tabs>
                <w:tab w:val="decimal" w:pos="375"/>
              </w:tabs>
              <w:jc w:val="center"/>
              <w:rPr>
                <w:sz w:val="18"/>
                <w:szCs w:val="18"/>
                <w:lang w:val="en-GB"/>
              </w:rPr>
            </w:pPr>
            <w:r>
              <w:rPr>
                <w:rFonts w:cs="Times New Roman" w:hint="cs"/>
                <w:szCs w:val="20"/>
                <w:rtl/>
                <w:lang w:val="en-GB"/>
              </w:rPr>
              <w:t>–</w:t>
            </w:r>
            <w:r>
              <w:rPr>
                <w:sz w:val="18"/>
                <w:szCs w:val="18"/>
                <w:lang w:val="en-GB"/>
              </w:rPr>
              <w:t>43,10</w:t>
            </w:r>
          </w:p>
        </w:tc>
        <w:tc>
          <w:tcPr>
            <w:tcW w:w="751" w:type="dxa"/>
            <w:tcBorders>
              <w:top w:val="single" w:sz="4" w:space="0" w:color="auto"/>
              <w:left w:val="single" w:sz="4" w:space="0" w:color="auto"/>
              <w:bottom w:val="single" w:sz="4" w:space="0" w:color="auto"/>
              <w:right w:val="single" w:sz="4" w:space="0" w:color="auto"/>
            </w:tcBorders>
            <w:vAlign w:val="center"/>
            <w:hideMark/>
          </w:tcPr>
          <w:p w14:paraId="0EDE14F1" w14:textId="77777777" w:rsidR="007E68E1" w:rsidRDefault="007E68E1" w:rsidP="00261744">
            <w:pPr>
              <w:pStyle w:val="Tabletext"/>
              <w:tabs>
                <w:tab w:val="decimal" w:pos="375"/>
              </w:tabs>
              <w:jc w:val="center"/>
              <w:rPr>
                <w:sz w:val="18"/>
                <w:szCs w:val="18"/>
                <w:lang w:val="en-GB"/>
              </w:rPr>
            </w:pPr>
            <w:r>
              <w:rPr>
                <w:rFonts w:cs="Times New Roman" w:hint="cs"/>
                <w:szCs w:val="20"/>
                <w:rtl/>
                <w:lang w:val="en-GB"/>
              </w:rPr>
              <w:t>–</w:t>
            </w:r>
            <w:r>
              <w:rPr>
                <w:sz w:val="18"/>
                <w:szCs w:val="18"/>
                <w:lang w:val="en-GB"/>
              </w:rPr>
              <w:t>15,60</w:t>
            </w:r>
          </w:p>
        </w:tc>
        <w:tc>
          <w:tcPr>
            <w:tcW w:w="751" w:type="dxa"/>
            <w:tcBorders>
              <w:top w:val="single" w:sz="4" w:space="0" w:color="auto"/>
              <w:left w:val="single" w:sz="4" w:space="0" w:color="auto"/>
              <w:bottom w:val="single" w:sz="4" w:space="0" w:color="auto"/>
              <w:right w:val="single" w:sz="4" w:space="0" w:color="auto"/>
            </w:tcBorders>
            <w:vAlign w:val="center"/>
            <w:hideMark/>
          </w:tcPr>
          <w:p w14:paraId="78D61074" w14:textId="77777777" w:rsidR="007E68E1" w:rsidRDefault="007E68E1" w:rsidP="00261744">
            <w:pPr>
              <w:pStyle w:val="Tabletext"/>
              <w:jc w:val="center"/>
              <w:rPr>
                <w:sz w:val="18"/>
                <w:szCs w:val="18"/>
                <w:lang w:val="en-GB"/>
              </w:rPr>
            </w:pPr>
            <w:r>
              <w:rPr>
                <w:sz w:val="18"/>
                <w:szCs w:val="18"/>
                <w:lang w:val="en-GB"/>
              </w:rPr>
              <w:t>0,00</w:t>
            </w:r>
          </w:p>
        </w:tc>
        <w:tc>
          <w:tcPr>
            <w:tcW w:w="751" w:type="dxa"/>
            <w:tcBorders>
              <w:top w:val="single" w:sz="4" w:space="0" w:color="auto"/>
              <w:left w:val="single" w:sz="4" w:space="0" w:color="auto"/>
              <w:bottom w:val="single" w:sz="4" w:space="0" w:color="auto"/>
              <w:right w:val="single" w:sz="4" w:space="0" w:color="auto"/>
            </w:tcBorders>
            <w:vAlign w:val="center"/>
            <w:hideMark/>
          </w:tcPr>
          <w:p w14:paraId="4742271B" w14:textId="77777777" w:rsidR="007E68E1" w:rsidRDefault="007E68E1" w:rsidP="00261744">
            <w:pPr>
              <w:pStyle w:val="Tabletext"/>
              <w:jc w:val="center"/>
              <w:rPr>
                <w:sz w:val="18"/>
                <w:szCs w:val="18"/>
                <w:lang w:val="en-GB"/>
              </w:rPr>
            </w:pPr>
            <w:r>
              <w:rPr>
                <w:sz w:val="18"/>
                <w:szCs w:val="18"/>
                <w:lang w:val="en-GB"/>
              </w:rPr>
              <w:t>0,00</w:t>
            </w:r>
          </w:p>
        </w:tc>
        <w:tc>
          <w:tcPr>
            <w:tcW w:w="751" w:type="dxa"/>
            <w:tcBorders>
              <w:top w:val="single" w:sz="4" w:space="0" w:color="auto"/>
              <w:left w:val="single" w:sz="4" w:space="0" w:color="auto"/>
              <w:bottom w:val="single" w:sz="4" w:space="0" w:color="auto"/>
              <w:right w:val="single" w:sz="4" w:space="0" w:color="auto"/>
            </w:tcBorders>
            <w:vAlign w:val="center"/>
            <w:hideMark/>
          </w:tcPr>
          <w:p w14:paraId="4FE2FF1D" w14:textId="77777777" w:rsidR="007E68E1" w:rsidRDefault="007E68E1" w:rsidP="00261744">
            <w:pPr>
              <w:pStyle w:val="Tabletext"/>
              <w:jc w:val="center"/>
              <w:rPr>
                <w:sz w:val="18"/>
                <w:szCs w:val="18"/>
                <w:lang w:val="en-GB"/>
              </w:rPr>
            </w:pPr>
            <w:r>
              <w:rPr>
                <w:rFonts w:cs="Times New Roman" w:hint="cs"/>
                <w:szCs w:val="20"/>
                <w:rtl/>
                <w:lang w:val="en-GB"/>
              </w:rPr>
              <w:t>–</w:t>
            </w:r>
            <w:r>
              <w:rPr>
                <w:sz w:val="18"/>
                <w:szCs w:val="18"/>
                <w:lang w:val="en-GB"/>
              </w:rPr>
              <w:t>10,50</w:t>
            </w:r>
          </w:p>
        </w:tc>
        <w:tc>
          <w:tcPr>
            <w:tcW w:w="751" w:type="dxa"/>
            <w:tcBorders>
              <w:top w:val="single" w:sz="4" w:space="0" w:color="auto"/>
              <w:left w:val="single" w:sz="4" w:space="0" w:color="auto"/>
              <w:bottom w:val="single" w:sz="4" w:space="0" w:color="auto"/>
              <w:right w:val="single" w:sz="4" w:space="0" w:color="auto"/>
            </w:tcBorders>
            <w:vAlign w:val="center"/>
            <w:hideMark/>
          </w:tcPr>
          <w:p w14:paraId="5261E03D" w14:textId="77777777" w:rsidR="007E68E1" w:rsidRDefault="007E68E1" w:rsidP="00261744">
            <w:pPr>
              <w:pStyle w:val="Tabletext"/>
              <w:tabs>
                <w:tab w:val="decimal" w:pos="375"/>
              </w:tabs>
              <w:jc w:val="center"/>
              <w:rPr>
                <w:sz w:val="18"/>
                <w:szCs w:val="18"/>
                <w:lang w:val="en-GB"/>
              </w:rPr>
            </w:pPr>
            <w:r>
              <w:rPr>
                <w:rFonts w:cs="Times New Roman" w:hint="cs"/>
                <w:szCs w:val="20"/>
                <w:rtl/>
                <w:lang w:val="en-GB"/>
              </w:rPr>
              <w:t>–</w:t>
            </w:r>
            <w:r>
              <w:rPr>
                <w:sz w:val="18"/>
                <w:szCs w:val="18"/>
                <w:lang w:val="en-GB"/>
              </w:rPr>
              <w:t>27,70</w:t>
            </w:r>
          </w:p>
        </w:tc>
        <w:tc>
          <w:tcPr>
            <w:tcW w:w="751" w:type="dxa"/>
            <w:tcBorders>
              <w:top w:val="single" w:sz="4" w:space="0" w:color="auto"/>
              <w:left w:val="single" w:sz="4" w:space="0" w:color="auto"/>
              <w:bottom w:val="single" w:sz="4" w:space="0" w:color="auto"/>
              <w:right w:val="single" w:sz="4" w:space="0" w:color="auto"/>
            </w:tcBorders>
            <w:vAlign w:val="center"/>
            <w:hideMark/>
          </w:tcPr>
          <w:p w14:paraId="0FE462CC" w14:textId="77777777" w:rsidR="007E68E1" w:rsidRDefault="007E68E1" w:rsidP="00261744">
            <w:pPr>
              <w:pStyle w:val="Tabletext"/>
              <w:tabs>
                <w:tab w:val="decimal" w:pos="375"/>
              </w:tabs>
              <w:jc w:val="center"/>
              <w:rPr>
                <w:sz w:val="18"/>
                <w:szCs w:val="18"/>
                <w:lang w:val="en-GB"/>
              </w:rPr>
            </w:pPr>
            <w:r>
              <w:rPr>
                <w:rFonts w:cs="Times New Roman" w:hint="cs"/>
                <w:szCs w:val="20"/>
                <w:rtl/>
                <w:lang w:val="en-GB"/>
              </w:rPr>
              <w:t>–</w:t>
            </w:r>
            <w:r>
              <w:rPr>
                <w:sz w:val="18"/>
                <w:szCs w:val="18"/>
                <w:lang w:val="en-GB"/>
              </w:rPr>
              <w:t>45,70</w:t>
            </w:r>
          </w:p>
        </w:tc>
        <w:tc>
          <w:tcPr>
            <w:tcW w:w="751" w:type="dxa"/>
            <w:tcBorders>
              <w:top w:val="single" w:sz="4" w:space="0" w:color="auto"/>
              <w:left w:val="single" w:sz="4" w:space="0" w:color="auto"/>
              <w:bottom w:val="single" w:sz="4" w:space="0" w:color="auto"/>
              <w:right w:val="single" w:sz="4" w:space="0" w:color="auto"/>
            </w:tcBorders>
            <w:vAlign w:val="center"/>
            <w:hideMark/>
          </w:tcPr>
          <w:p w14:paraId="47AEEF65" w14:textId="77777777" w:rsidR="007E68E1" w:rsidRDefault="007E68E1" w:rsidP="00261744">
            <w:pPr>
              <w:pStyle w:val="Tabletext"/>
              <w:tabs>
                <w:tab w:val="decimal" w:pos="375"/>
              </w:tabs>
              <w:jc w:val="center"/>
              <w:rPr>
                <w:sz w:val="18"/>
                <w:szCs w:val="18"/>
                <w:lang w:val="en-GB"/>
              </w:rPr>
            </w:pPr>
            <w:r>
              <w:rPr>
                <w:rFonts w:cs="Times New Roman" w:hint="cs"/>
                <w:szCs w:val="20"/>
                <w:rtl/>
                <w:lang w:val="en-GB"/>
              </w:rPr>
              <w:t>–</w:t>
            </w:r>
            <w:r>
              <w:rPr>
                <w:sz w:val="18"/>
                <w:szCs w:val="18"/>
                <w:lang w:val="en-GB"/>
              </w:rPr>
              <w:t>49,40</w:t>
            </w:r>
          </w:p>
        </w:tc>
        <w:tc>
          <w:tcPr>
            <w:tcW w:w="751" w:type="dxa"/>
            <w:tcBorders>
              <w:top w:val="single" w:sz="4" w:space="0" w:color="auto"/>
              <w:left w:val="single" w:sz="4" w:space="0" w:color="auto"/>
              <w:bottom w:val="single" w:sz="4" w:space="0" w:color="auto"/>
              <w:right w:val="single" w:sz="4" w:space="0" w:color="auto"/>
            </w:tcBorders>
            <w:vAlign w:val="center"/>
            <w:hideMark/>
          </w:tcPr>
          <w:p w14:paraId="1D22D3E1" w14:textId="77777777" w:rsidR="007E68E1" w:rsidRDefault="007E68E1" w:rsidP="00261744">
            <w:pPr>
              <w:pStyle w:val="Tabletext"/>
              <w:tabs>
                <w:tab w:val="decimal" w:pos="375"/>
              </w:tabs>
              <w:jc w:val="center"/>
              <w:rPr>
                <w:sz w:val="18"/>
                <w:szCs w:val="18"/>
                <w:lang w:val="en-GB"/>
              </w:rPr>
            </w:pPr>
            <w:r>
              <w:rPr>
                <w:rFonts w:cs="Times New Roman" w:hint="cs"/>
                <w:szCs w:val="20"/>
                <w:rtl/>
                <w:lang w:val="en-GB"/>
              </w:rPr>
              <w:t>–</w:t>
            </w:r>
            <w:r>
              <w:rPr>
                <w:sz w:val="18"/>
                <w:szCs w:val="18"/>
                <w:lang w:val="en-GB"/>
              </w:rPr>
              <w:t>51,60</w:t>
            </w:r>
          </w:p>
        </w:tc>
        <w:tc>
          <w:tcPr>
            <w:tcW w:w="751" w:type="dxa"/>
            <w:tcBorders>
              <w:top w:val="single" w:sz="4" w:space="0" w:color="auto"/>
              <w:left w:val="single" w:sz="4" w:space="0" w:color="auto"/>
              <w:bottom w:val="single" w:sz="4" w:space="0" w:color="auto"/>
              <w:right w:val="single" w:sz="4" w:space="0" w:color="auto"/>
            </w:tcBorders>
            <w:vAlign w:val="center"/>
            <w:hideMark/>
          </w:tcPr>
          <w:p w14:paraId="5C271E93" w14:textId="77777777" w:rsidR="007E68E1" w:rsidRDefault="007E68E1" w:rsidP="00261744">
            <w:pPr>
              <w:pStyle w:val="Tabletext"/>
              <w:jc w:val="center"/>
              <w:rPr>
                <w:sz w:val="18"/>
                <w:szCs w:val="18"/>
                <w:lang w:val="en-GB"/>
              </w:rPr>
            </w:pPr>
            <w:r>
              <w:rPr>
                <w:sz w:val="18"/>
                <w:szCs w:val="18"/>
                <w:lang w:val="en-GB"/>
              </w:rPr>
              <w:t>10,00</w:t>
            </w:r>
          </w:p>
        </w:tc>
        <w:tc>
          <w:tcPr>
            <w:tcW w:w="796" w:type="dxa"/>
            <w:tcBorders>
              <w:top w:val="single" w:sz="4" w:space="0" w:color="auto"/>
              <w:left w:val="single" w:sz="4" w:space="0" w:color="auto"/>
              <w:bottom w:val="single" w:sz="4" w:space="0" w:color="auto"/>
              <w:right w:val="single" w:sz="4" w:space="0" w:color="auto"/>
            </w:tcBorders>
            <w:vAlign w:val="center"/>
            <w:hideMark/>
          </w:tcPr>
          <w:p w14:paraId="63CCE450" w14:textId="77777777" w:rsidR="007E68E1" w:rsidRDefault="007E68E1" w:rsidP="00261744">
            <w:pPr>
              <w:pStyle w:val="Tabletext"/>
              <w:jc w:val="center"/>
              <w:rPr>
                <w:sz w:val="18"/>
                <w:szCs w:val="18"/>
                <w:lang w:val="en-GB"/>
              </w:rPr>
            </w:pPr>
            <w:r>
              <w:rPr>
                <w:sz w:val="18"/>
                <w:szCs w:val="18"/>
                <w:lang w:val="en-GB"/>
              </w:rPr>
              <w:t>12,80</w:t>
            </w:r>
          </w:p>
        </w:tc>
      </w:tr>
      <w:tr w:rsidR="00F20162" w14:paraId="09351581" w14:textId="77777777" w:rsidTr="00F20162">
        <w:trPr>
          <w:trHeight w:val="20"/>
          <w:jc w:val="center"/>
        </w:trPr>
        <w:tc>
          <w:tcPr>
            <w:tcW w:w="751" w:type="dxa"/>
            <w:tcBorders>
              <w:top w:val="single" w:sz="4" w:space="0" w:color="auto"/>
              <w:left w:val="single" w:sz="4" w:space="0" w:color="auto"/>
              <w:bottom w:val="single" w:sz="4" w:space="0" w:color="auto"/>
              <w:right w:val="single" w:sz="4" w:space="0" w:color="auto"/>
            </w:tcBorders>
            <w:vAlign w:val="center"/>
            <w:hideMark/>
          </w:tcPr>
          <w:p w14:paraId="60B04021" w14:textId="77777777" w:rsidR="00F20162" w:rsidRDefault="00F20162" w:rsidP="00F20162">
            <w:pPr>
              <w:pStyle w:val="Tabletext"/>
              <w:jc w:val="center"/>
              <w:rPr>
                <w:rFonts w:eastAsia="Arial Unicode MS"/>
                <w:sz w:val="18"/>
                <w:szCs w:val="18"/>
                <w:lang w:val="en-GB"/>
              </w:rPr>
            </w:pPr>
            <w:r>
              <w:rPr>
                <w:sz w:val="18"/>
                <w:szCs w:val="18"/>
                <w:lang w:val="en-GB"/>
              </w:rPr>
              <w:t>52b</w:t>
            </w:r>
          </w:p>
        </w:tc>
        <w:tc>
          <w:tcPr>
            <w:tcW w:w="1200" w:type="dxa"/>
            <w:tcBorders>
              <w:top w:val="single" w:sz="4" w:space="0" w:color="auto"/>
              <w:left w:val="single" w:sz="4" w:space="0" w:color="auto"/>
              <w:bottom w:val="single" w:sz="4" w:space="0" w:color="auto"/>
              <w:right w:val="single" w:sz="4" w:space="0" w:color="auto"/>
            </w:tcBorders>
            <w:vAlign w:val="center"/>
            <w:hideMark/>
          </w:tcPr>
          <w:p w14:paraId="2A2252F8" w14:textId="77777777" w:rsidR="00F20162" w:rsidRPr="00AF1FDE" w:rsidRDefault="00F20162" w:rsidP="00F20162">
            <w:pPr>
              <w:pStyle w:val="Tabletext"/>
              <w:jc w:val="center"/>
              <w:rPr>
                <w:sz w:val="18"/>
                <w:szCs w:val="18"/>
              </w:rPr>
            </w:pPr>
            <w:r w:rsidRPr="00AF1FDE">
              <w:rPr>
                <w:sz w:val="18"/>
                <w:szCs w:val="18"/>
              </w:rPr>
              <w:t>DRM_B0</w:t>
            </w:r>
          </w:p>
          <w:p w14:paraId="6133557C" w14:textId="01D5ABEB" w:rsidR="00F20162" w:rsidRDefault="00F20162" w:rsidP="00F20162">
            <w:pPr>
              <w:pStyle w:val="Tabletext"/>
              <w:jc w:val="center"/>
              <w:rPr>
                <w:rFonts w:eastAsia="Arial Unicode MS"/>
                <w:sz w:val="18"/>
                <w:szCs w:val="18"/>
                <w:lang w:val="en-GB"/>
              </w:rPr>
            </w:pPr>
            <w:r w:rsidRPr="00AF1FDE">
              <w:rPr>
                <w:sz w:val="18"/>
                <w:szCs w:val="18"/>
              </w:rPr>
              <w:t>Rec. ITU</w:t>
            </w:r>
            <w:r w:rsidRPr="00AF1FDE">
              <w:rPr>
                <w:sz w:val="18"/>
                <w:szCs w:val="18"/>
              </w:rPr>
              <w:noBreakHyphen/>
              <w:t>R</w:t>
            </w:r>
            <w:r w:rsidRPr="00AF1FDE">
              <w:rPr>
                <w:sz w:val="18"/>
                <w:szCs w:val="18"/>
              </w:rPr>
              <w:br/>
              <w:t>BS.1615</w:t>
            </w:r>
          </w:p>
        </w:tc>
        <w:tc>
          <w:tcPr>
            <w:tcW w:w="1200" w:type="dxa"/>
            <w:tcBorders>
              <w:top w:val="single" w:sz="4" w:space="0" w:color="auto"/>
              <w:left w:val="single" w:sz="4" w:space="0" w:color="auto"/>
              <w:bottom w:val="single" w:sz="4" w:space="0" w:color="auto"/>
              <w:right w:val="single" w:sz="4" w:space="0" w:color="auto"/>
            </w:tcBorders>
            <w:vAlign w:val="center"/>
            <w:hideMark/>
          </w:tcPr>
          <w:p w14:paraId="0963591B" w14:textId="380843EB" w:rsidR="00F20162" w:rsidRDefault="00F20162" w:rsidP="00F20162">
            <w:pPr>
              <w:pStyle w:val="Tabletext"/>
              <w:jc w:val="center"/>
              <w:rPr>
                <w:rFonts w:eastAsia="Arial Unicode MS"/>
                <w:sz w:val="18"/>
                <w:szCs w:val="18"/>
                <w:lang w:val="en-GB"/>
              </w:rPr>
            </w:pPr>
            <w:r w:rsidRPr="00AF1FDE">
              <w:rPr>
                <w:sz w:val="18"/>
                <w:szCs w:val="18"/>
              </w:rPr>
              <w:t>DRM_B3 Rec. ITU</w:t>
            </w:r>
            <w:r w:rsidRPr="00AF1FDE">
              <w:rPr>
                <w:sz w:val="18"/>
                <w:szCs w:val="18"/>
              </w:rPr>
              <w:noBreakHyphen/>
              <w:t>R</w:t>
            </w:r>
            <w:r w:rsidRPr="00AF1FDE">
              <w:rPr>
                <w:sz w:val="18"/>
                <w:szCs w:val="18"/>
              </w:rPr>
              <w:br/>
              <w:t>BS.1615</w:t>
            </w:r>
          </w:p>
        </w:tc>
        <w:tc>
          <w:tcPr>
            <w:tcW w:w="750" w:type="dxa"/>
            <w:tcBorders>
              <w:top w:val="single" w:sz="4" w:space="0" w:color="auto"/>
              <w:left w:val="single" w:sz="4" w:space="0" w:color="auto"/>
              <w:bottom w:val="single" w:sz="4" w:space="0" w:color="auto"/>
              <w:right w:val="single" w:sz="4" w:space="0" w:color="auto"/>
            </w:tcBorders>
            <w:vAlign w:val="center"/>
            <w:hideMark/>
          </w:tcPr>
          <w:p w14:paraId="435E193B" w14:textId="77777777" w:rsidR="00F20162" w:rsidRDefault="00F20162" w:rsidP="00261744">
            <w:pPr>
              <w:pStyle w:val="Tabletext"/>
              <w:tabs>
                <w:tab w:val="decimal" w:pos="375"/>
              </w:tabs>
              <w:jc w:val="center"/>
              <w:rPr>
                <w:sz w:val="18"/>
                <w:szCs w:val="18"/>
                <w:lang w:val="en-GB"/>
              </w:rPr>
            </w:pPr>
            <w:r>
              <w:rPr>
                <w:rFonts w:cs="Times New Roman" w:hint="cs"/>
                <w:szCs w:val="20"/>
                <w:rtl/>
                <w:lang w:val="en-GB"/>
              </w:rPr>
              <w:t>–</w:t>
            </w:r>
            <w:r>
              <w:rPr>
                <w:sz w:val="18"/>
                <w:szCs w:val="18"/>
                <w:lang w:val="en-GB"/>
              </w:rPr>
              <w:t>55,20</w:t>
            </w:r>
          </w:p>
        </w:tc>
        <w:tc>
          <w:tcPr>
            <w:tcW w:w="751" w:type="dxa"/>
            <w:tcBorders>
              <w:top w:val="single" w:sz="4" w:space="0" w:color="auto"/>
              <w:left w:val="single" w:sz="4" w:space="0" w:color="auto"/>
              <w:bottom w:val="single" w:sz="4" w:space="0" w:color="auto"/>
              <w:right w:val="single" w:sz="4" w:space="0" w:color="auto"/>
            </w:tcBorders>
            <w:vAlign w:val="center"/>
            <w:hideMark/>
          </w:tcPr>
          <w:p w14:paraId="0BFABDA9" w14:textId="77777777" w:rsidR="00F20162" w:rsidRDefault="00F20162" w:rsidP="00261744">
            <w:pPr>
              <w:pStyle w:val="Tabletext"/>
              <w:tabs>
                <w:tab w:val="decimal" w:pos="375"/>
              </w:tabs>
              <w:jc w:val="center"/>
              <w:rPr>
                <w:sz w:val="18"/>
                <w:szCs w:val="18"/>
                <w:lang w:val="en-GB"/>
              </w:rPr>
            </w:pPr>
            <w:r>
              <w:rPr>
                <w:rFonts w:cs="Times New Roman" w:hint="cs"/>
                <w:szCs w:val="20"/>
                <w:rtl/>
                <w:lang w:val="en-GB"/>
              </w:rPr>
              <w:t>–</w:t>
            </w:r>
            <w:r>
              <w:rPr>
                <w:sz w:val="18"/>
                <w:szCs w:val="18"/>
                <w:lang w:val="en-GB"/>
              </w:rPr>
              <w:t>53,60</w:t>
            </w:r>
          </w:p>
        </w:tc>
        <w:tc>
          <w:tcPr>
            <w:tcW w:w="751" w:type="dxa"/>
            <w:tcBorders>
              <w:top w:val="single" w:sz="4" w:space="0" w:color="auto"/>
              <w:left w:val="single" w:sz="4" w:space="0" w:color="auto"/>
              <w:bottom w:val="single" w:sz="4" w:space="0" w:color="auto"/>
              <w:right w:val="single" w:sz="4" w:space="0" w:color="auto"/>
            </w:tcBorders>
            <w:vAlign w:val="center"/>
            <w:hideMark/>
          </w:tcPr>
          <w:p w14:paraId="2D4AABFA" w14:textId="77777777" w:rsidR="00F20162" w:rsidRDefault="00F20162" w:rsidP="00261744">
            <w:pPr>
              <w:pStyle w:val="Tabletext"/>
              <w:tabs>
                <w:tab w:val="decimal" w:pos="375"/>
              </w:tabs>
              <w:jc w:val="center"/>
              <w:rPr>
                <w:sz w:val="18"/>
                <w:szCs w:val="18"/>
                <w:lang w:val="en-GB"/>
              </w:rPr>
            </w:pPr>
            <w:r>
              <w:rPr>
                <w:rFonts w:cs="Times New Roman" w:hint="cs"/>
                <w:szCs w:val="20"/>
                <w:rtl/>
                <w:lang w:val="en-GB"/>
              </w:rPr>
              <w:t>–</w:t>
            </w:r>
            <w:r>
              <w:rPr>
                <w:sz w:val="18"/>
                <w:szCs w:val="18"/>
                <w:lang w:val="en-GB"/>
              </w:rPr>
              <w:t>50,70</w:t>
            </w:r>
          </w:p>
        </w:tc>
        <w:tc>
          <w:tcPr>
            <w:tcW w:w="751" w:type="dxa"/>
            <w:tcBorders>
              <w:top w:val="single" w:sz="4" w:space="0" w:color="auto"/>
              <w:left w:val="single" w:sz="4" w:space="0" w:color="auto"/>
              <w:bottom w:val="single" w:sz="4" w:space="0" w:color="auto"/>
              <w:right w:val="single" w:sz="4" w:space="0" w:color="auto"/>
            </w:tcBorders>
            <w:vAlign w:val="center"/>
            <w:hideMark/>
          </w:tcPr>
          <w:p w14:paraId="24B45669" w14:textId="77777777" w:rsidR="00F20162" w:rsidRDefault="00F20162" w:rsidP="00261744">
            <w:pPr>
              <w:pStyle w:val="Tabletext"/>
              <w:tabs>
                <w:tab w:val="decimal" w:pos="375"/>
              </w:tabs>
              <w:jc w:val="center"/>
              <w:rPr>
                <w:sz w:val="18"/>
                <w:szCs w:val="18"/>
                <w:lang w:val="en-GB"/>
              </w:rPr>
            </w:pPr>
            <w:r>
              <w:rPr>
                <w:rFonts w:cs="Times New Roman" w:hint="cs"/>
                <w:szCs w:val="20"/>
                <w:rtl/>
                <w:lang w:val="en-GB"/>
              </w:rPr>
              <w:t>–</w:t>
            </w:r>
            <w:r>
              <w:rPr>
                <w:sz w:val="18"/>
                <w:szCs w:val="18"/>
                <w:lang w:val="en-GB"/>
              </w:rPr>
              <w:t>44,50</w:t>
            </w:r>
          </w:p>
        </w:tc>
        <w:tc>
          <w:tcPr>
            <w:tcW w:w="751" w:type="dxa"/>
            <w:tcBorders>
              <w:top w:val="single" w:sz="4" w:space="0" w:color="auto"/>
              <w:left w:val="single" w:sz="4" w:space="0" w:color="auto"/>
              <w:bottom w:val="single" w:sz="4" w:space="0" w:color="auto"/>
              <w:right w:val="single" w:sz="4" w:space="0" w:color="auto"/>
            </w:tcBorders>
            <w:vAlign w:val="center"/>
            <w:hideMark/>
          </w:tcPr>
          <w:p w14:paraId="3563C3A6" w14:textId="77777777" w:rsidR="00F20162" w:rsidRDefault="00F20162" w:rsidP="00261744">
            <w:pPr>
              <w:pStyle w:val="Tabletext"/>
              <w:tabs>
                <w:tab w:val="decimal" w:pos="375"/>
              </w:tabs>
              <w:jc w:val="center"/>
              <w:rPr>
                <w:sz w:val="18"/>
                <w:szCs w:val="18"/>
                <w:lang w:val="en-GB"/>
              </w:rPr>
            </w:pPr>
            <w:r>
              <w:rPr>
                <w:rFonts w:cs="Times New Roman" w:hint="cs"/>
                <w:szCs w:val="20"/>
                <w:rtl/>
                <w:lang w:val="en-GB"/>
              </w:rPr>
              <w:t>–</w:t>
            </w:r>
            <w:r>
              <w:rPr>
                <w:sz w:val="18"/>
                <w:szCs w:val="18"/>
                <w:lang w:val="en-GB"/>
              </w:rPr>
              <w:t>42,90</w:t>
            </w:r>
          </w:p>
        </w:tc>
        <w:tc>
          <w:tcPr>
            <w:tcW w:w="751" w:type="dxa"/>
            <w:tcBorders>
              <w:top w:val="single" w:sz="4" w:space="0" w:color="auto"/>
              <w:left w:val="single" w:sz="4" w:space="0" w:color="auto"/>
              <w:bottom w:val="single" w:sz="4" w:space="0" w:color="auto"/>
              <w:right w:val="single" w:sz="4" w:space="0" w:color="auto"/>
            </w:tcBorders>
            <w:vAlign w:val="center"/>
            <w:hideMark/>
          </w:tcPr>
          <w:p w14:paraId="4F559869" w14:textId="77777777" w:rsidR="00F20162" w:rsidRDefault="00F20162" w:rsidP="00261744">
            <w:pPr>
              <w:pStyle w:val="Tabletext"/>
              <w:tabs>
                <w:tab w:val="decimal" w:pos="375"/>
              </w:tabs>
              <w:jc w:val="center"/>
              <w:rPr>
                <w:sz w:val="18"/>
                <w:szCs w:val="18"/>
                <w:lang w:val="en-GB"/>
              </w:rPr>
            </w:pPr>
            <w:r>
              <w:rPr>
                <w:rFonts w:cs="Times New Roman" w:hint="cs"/>
                <w:szCs w:val="20"/>
                <w:rtl/>
                <w:lang w:val="en-GB"/>
              </w:rPr>
              <w:t>–</w:t>
            </w:r>
            <w:r>
              <w:rPr>
                <w:sz w:val="18"/>
                <w:szCs w:val="18"/>
                <w:lang w:val="en-GB"/>
              </w:rPr>
              <w:t>33,10</w:t>
            </w:r>
          </w:p>
        </w:tc>
        <w:tc>
          <w:tcPr>
            <w:tcW w:w="751" w:type="dxa"/>
            <w:tcBorders>
              <w:top w:val="single" w:sz="4" w:space="0" w:color="auto"/>
              <w:left w:val="single" w:sz="4" w:space="0" w:color="auto"/>
              <w:bottom w:val="single" w:sz="4" w:space="0" w:color="auto"/>
              <w:right w:val="single" w:sz="4" w:space="0" w:color="auto"/>
            </w:tcBorders>
            <w:vAlign w:val="center"/>
            <w:hideMark/>
          </w:tcPr>
          <w:p w14:paraId="21C4DD92" w14:textId="77777777" w:rsidR="00F20162" w:rsidRDefault="00F20162" w:rsidP="00261744">
            <w:pPr>
              <w:pStyle w:val="Tabletext"/>
              <w:jc w:val="center"/>
              <w:rPr>
                <w:sz w:val="18"/>
                <w:szCs w:val="18"/>
                <w:lang w:val="en-GB"/>
              </w:rPr>
            </w:pPr>
            <w:r>
              <w:rPr>
                <w:sz w:val="18"/>
                <w:szCs w:val="18"/>
                <w:lang w:val="en-GB"/>
              </w:rPr>
              <w:t>0,00</w:t>
            </w:r>
          </w:p>
        </w:tc>
        <w:tc>
          <w:tcPr>
            <w:tcW w:w="751" w:type="dxa"/>
            <w:tcBorders>
              <w:top w:val="single" w:sz="4" w:space="0" w:color="auto"/>
              <w:left w:val="single" w:sz="4" w:space="0" w:color="auto"/>
              <w:bottom w:val="single" w:sz="4" w:space="0" w:color="auto"/>
              <w:right w:val="single" w:sz="4" w:space="0" w:color="auto"/>
            </w:tcBorders>
            <w:vAlign w:val="center"/>
            <w:hideMark/>
          </w:tcPr>
          <w:p w14:paraId="1874F352" w14:textId="77777777" w:rsidR="00F20162" w:rsidRDefault="00F20162" w:rsidP="00261744">
            <w:pPr>
              <w:pStyle w:val="Tabletext"/>
              <w:jc w:val="center"/>
              <w:rPr>
                <w:sz w:val="18"/>
                <w:szCs w:val="18"/>
                <w:lang w:val="en-GB"/>
              </w:rPr>
            </w:pPr>
            <w:r>
              <w:rPr>
                <w:rFonts w:cs="Times New Roman" w:hint="cs"/>
                <w:szCs w:val="20"/>
                <w:rtl/>
                <w:lang w:val="en-GB"/>
              </w:rPr>
              <w:t>–</w:t>
            </w:r>
            <w:r>
              <w:rPr>
                <w:sz w:val="18"/>
                <w:szCs w:val="18"/>
                <w:lang w:val="en-GB"/>
              </w:rPr>
              <w:t>0,10</w:t>
            </w:r>
          </w:p>
        </w:tc>
        <w:tc>
          <w:tcPr>
            <w:tcW w:w="751" w:type="dxa"/>
            <w:tcBorders>
              <w:top w:val="single" w:sz="4" w:space="0" w:color="auto"/>
              <w:left w:val="single" w:sz="4" w:space="0" w:color="auto"/>
              <w:bottom w:val="single" w:sz="4" w:space="0" w:color="auto"/>
              <w:right w:val="single" w:sz="4" w:space="0" w:color="auto"/>
            </w:tcBorders>
            <w:vAlign w:val="center"/>
            <w:hideMark/>
          </w:tcPr>
          <w:p w14:paraId="59A75CFD" w14:textId="77777777" w:rsidR="00F20162" w:rsidRDefault="00F20162" w:rsidP="00261744">
            <w:pPr>
              <w:pStyle w:val="Tabletext"/>
              <w:jc w:val="center"/>
              <w:rPr>
                <w:sz w:val="18"/>
                <w:szCs w:val="18"/>
                <w:lang w:val="en-GB"/>
              </w:rPr>
            </w:pPr>
            <w:r>
              <w:rPr>
                <w:rFonts w:cs="Times New Roman" w:hint="cs"/>
                <w:szCs w:val="20"/>
                <w:rtl/>
                <w:lang w:val="en-GB"/>
              </w:rPr>
              <w:t>–</w:t>
            </w:r>
            <w:r>
              <w:rPr>
                <w:sz w:val="18"/>
                <w:szCs w:val="18"/>
                <w:lang w:val="en-GB"/>
              </w:rPr>
              <w:t>13,60</w:t>
            </w:r>
          </w:p>
        </w:tc>
        <w:tc>
          <w:tcPr>
            <w:tcW w:w="751" w:type="dxa"/>
            <w:tcBorders>
              <w:top w:val="single" w:sz="4" w:space="0" w:color="auto"/>
              <w:left w:val="single" w:sz="4" w:space="0" w:color="auto"/>
              <w:bottom w:val="single" w:sz="4" w:space="0" w:color="auto"/>
              <w:right w:val="single" w:sz="4" w:space="0" w:color="auto"/>
            </w:tcBorders>
            <w:vAlign w:val="center"/>
            <w:hideMark/>
          </w:tcPr>
          <w:p w14:paraId="04A74BB4" w14:textId="77777777" w:rsidR="00F20162" w:rsidRDefault="00F20162" w:rsidP="00261744">
            <w:pPr>
              <w:pStyle w:val="Tabletext"/>
              <w:tabs>
                <w:tab w:val="decimal" w:pos="375"/>
              </w:tabs>
              <w:jc w:val="center"/>
              <w:rPr>
                <w:sz w:val="18"/>
                <w:szCs w:val="18"/>
                <w:lang w:val="en-GB"/>
              </w:rPr>
            </w:pPr>
            <w:r>
              <w:rPr>
                <w:rFonts w:cs="Times New Roman" w:hint="cs"/>
                <w:szCs w:val="20"/>
                <w:rtl/>
                <w:lang w:val="en-GB"/>
              </w:rPr>
              <w:t>–</w:t>
            </w:r>
            <w:r>
              <w:rPr>
                <w:sz w:val="18"/>
                <w:szCs w:val="18"/>
                <w:lang w:val="en-GB"/>
              </w:rPr>
              <w:t>36,20</w:t>
            </w:r>
          </w:p>
        </w:tc>
        <w:tc>
          <w:tcPr>
            <w:tcW w:w="751" w:type="dxa"/>
            <w:tcBorders>
              <w:top w:val="single" w:sz="4" w:space="0" w:color="auto"/>
              <w:left w:val="single" w:sz="4" w:space="0" w:color="auto"/>
              <w:bottom w:val="single" w:sz="4" w:space="0" w:color="auto"/>
              <w:right w:val="single" w:sz="4" w:space="0" w:color="auto"/>
            </w:tcBorders>
            <w:vAlign w:val="center"/>
            <w:hideMark/>
          </w:tcPr>
          <w:p w14:paraId="210FDA2F" w14:textId="77777777" w:rsidR="00F20162" w:rsidRDefault="00F20162" w:rsidP="00261744">
            <w:pPr>
              <w:pStyle w:val="Tabletext"/>
              <w:tabs>
                <w:tab w:val="decimal" w:pos="375"/>
              </w:tabs>
              <w:jc w:val="center"/>
              <w:rPr>
                <w:sz w:val="18"/>
                <w:szCs w:val="18"/>
                <w:lang w:val="en-GB"/>
              </w:rPr>
            </w:pPr>
            <w:r>
              <w:rPr>
                <w:rFonts w:cs="Times New Roman" w:hint="cs"/>
                <w:szCs w:val="20"/>
                <w:rtl/>
                <w:lang w:val="en-GB"/>
              </w:rPr>
              <w:t>–</w:t>
            </w:r>
            <w:r>
              <w:rPr>
                <w:sz w:val="18"/>
                <w:szCs w:val="18"/>
                <w:lang w:val="en-GB"/>
              </w:rPr>
              <w:t>45,50</w:t>
            </w:r>
          </w:p>
        </w:tc>
        <w:tc>
          <w:tcPr>
            <w:tcW w:w="751" w:type="dxa"/>
            <w:tcBorders>
              <w:top w:val="single" w:sz="4" w:space="0" w:color="auto"/>
              <w:left w:val="single" w:sz="4" w:space="0" w:color="auto"/>
              <w:bottom w:val="single" w:sz="4" w:space="0" w:color="auto"/>
              <w:right w:val="single" w:sz="4" w:space="0" w:color="auto"/>
            </w:tcBorders>
            <w:vAlign w:val="center"/>
            <w:hideMark/>
          </w:tcPr>
          <w:p w14:paraId="783213D7" w14:textId="77777777" w:rsidR="00F20162" w:rsidRDefault="00F20162" w:rsidP="00261744">
            <w:pPr>
              <w:pStyle w:val="Tabletext"/>
              <w:tabs>
                <w:tab w:val="decimal" w:pos="375"/>
              </w:tabs>
              <w:jc w:val="center"/>
              <w:rPr>
                <w:sz w:val="18"/>
                <w:szCs w:val="18"/>
                <w:lang w:val="en-GB"/>
              </w:rPr>
            </w:pPr>
            <w:r>
              <w:rPr>
                <w:rFonts w:cs="Times New Roman" w:hint="cs"/>
                <w:szCs w:val="20"/>
                <w:rtl/>
                <w:lang w:val="en-GB"/>
              </w:rPr>
              <w:t>–</w:t>
            </w:r>
            <w:r>
              <w:rPr>
                <w:sz w:val="18"/>
                <w:szCs w:val="18"/>
                <w:lang w:val="en-GB"/>
              </w:rPr>
              <w:t>49,30</w:t>
            </w:r>
          </w:p>
        </w:tc>
        <w:tc>
          <w:tcPr>
            <w:tcW w:w="751" w:type="dxa"/>
            <w:tcBorders>
              <w:top w:val="single" w:sz="4" w:space="0" w:color="auto"/>
              <w:left w:val="single" w:sz="4" w:space="0" w:color="auto"/>
              <w:bottom w:val="single" w:sz="4" w:space="0" w:color="auto"/>
              <w:right w:val="single" w:sz="4" w:space="0" w:color="auto"/>
            </w:tcBorders>
            <w:vAlign w:val="center"/>
            <w:hideMark/>
          </w:tcPr>
          <w:p w14:paraId="343005FC" w14:textId="77777777" w:rsidR="00F20162" w:rsidRDefault="00F20162" w:rsidP="00261744">
            <w:pPr>
              <w:pStyle w:val="Tabletext"/>
              <w:tabs>
                <w:tab w:val="decimal" w:pos="375"/>
              </w:tabs>
              <w:jc w:val="center"/>
              <w:rPr>
                <w:sz w:val="18"/>
                <w:szCs w:val="18"/>
                <w:lang w:val="en-GB"/>
              </w:rPr>
            </w:pPr>
            <w:r>
              <w:rPr>
                <w:rFonts w:cs="Times New Roman" w:hint="cs"/>
                <w:szCs w:val="20"/>
                <w:rtl/>
                <w:lang w:val="en-GB"/>
              </w:rPr>
              <w:t>–</w:t>
            </w:r>
            <w:r>
              <w:rPr>
                <w:sz w:val="18"/>
                <w:szCs w:val="18"/>
                <w:lang w:val="en-GB"/>
              </w:rPr>
              <w:t>51,40</w:t>
            </w:r>
          </w:p>
        </w:tc>
        <w:tc>
          <w:tcPr>
            <w:tcW w:w="751" w:type="dxa"/>
            <w:tcBorders>
              <w:top w:val="single" w:sz="4" w:space="0" w:color="auto"/>
              <w:left w:val="single" w:sz="4" w:space="0" w:color="auto"/>
              <w:bottom w:val="single" w:sz="4" w:space="0" w:color="auto"/>
              <w:right w:val="single" w:sz="4" w:space="0" w:color="auto"/>
            </w:tcBorders>
            <w:vAlign w:val="center"/>
            <w:hideMark/>
          </w:tcPr>
          <w:p w14:paraId="31625729" w14:textId="77777777" w:rsidR="00F20162" w:rsidRDefault="00F20162" w:rsidP="00261744">
            <w:pPr>
              <w:pStyle w:val="Tabletext"/>
              <w:jc w:val="center"/>
              <w:rPr>
                <w:sz w:val="18"/>
                <w:szCs w:val="18"/>
                <w:lang w:val="en-GB"/>
              </w:rPr>
            </w:pPr>
            <w:r>
              <w:rPr>
                <w:sz w:val="18"/>
                <w:szCs w:val="18"/>
                <w:lang w:val="en-GB"/>
              </w:rPr>
              <w:t>10,00</w:t>
            </w:r>
          </w:p>
        </w:tc>
        <w:tc>
          <w:tcPr>
            <w:tcW w:w="796" w:type="dxa"/>
            <w:tcBorders>
              <w:top w:val="single" w:sz="4" w:space="0" w:color="auto"/>
              <w:left w:val="single" w:sz="4" w:space="0" w:color="auto"/>
              <w:bottom w:val="single" w:sz="4" w:space="0" w:color="auto"/>
              <w:right w:val="single" w:sz="4" w:space="0" w:color="auto"/>
            </w:tcBorders>
            <w:vAlign w:val="center"/>
            <w:hideMark/>
          </w:tcPr>
          <w:p w14:paraId="24B685BB" w14:textId="77777777" w:rsidR="00F20162" w:rsidRDefault="00F20162" w:rsidP="00261744">
            <w:pPr>
              <w:pStyle w:val="Tabletext"/>
              <w:jc w:val="center"/>
              <w:rPr>
                <w:sz w:val="18"/>
                <w:szCs w:val="18"/>
                <w:lang w:val="en-GB"/>
              </w:rPr>
            </w:pPr>
            <w:r>
              <w:rPr>
                <w:sz w:val="18"/>
                <w:szCs w:val="18"/>
                <w:lang w:val="en-GB"/>
              </w:rPr>
              <w:t>12,60</w:t>
            </w:r>
          </w:p>
        </w:tc>
      </w:tr>
      <w:tr w:rsidR="00F20162" w14:paraId="310D3FAA" w14:textId="77777777" w:rsidTr="00F20162">
        <w:trPr>
          <w:trHeight w:val="20"/>
          <w:jc w:val="center"/>
        </w:trPr>
        <w:tc>
          <w:tcPr>
            <w:tcW w:w="751" w:type="dxa"/>
            <w:tcBorders>
              <w:top w:val="single" w:sz="4" w:space="0" w:color="auto"/>
              <w:left w:val="single" w:sz="4" w:space="0" w:color="auto"/>
              <w:bottom w:val="single" w:sz="4" w:space="0" w:color="auto"/>
              <w:right w:val="single" w:sz="4" w:space="0" w:color="auto"/>
            </w:tcBorders>
            <w:vAlign w:val="center"/>
            <w:hideMark/>
          </w:tcPr>
          <w:p w14:paraId="54869CAD" w14:textId="77777777" w:rsidR="00F20162" w:rsidRDefault="00F20162" w:rsidP="00F20162">
            <w:pPr>
              <w:pStyle w:val="Tabletext"/>
              <w:jc w:val="center"/>
              <w:rPr>
                <w:rFonts w:eastAsia="Arial Unicode MS"/>
                <w:sz w:val="26"/>
                <w:lang w:val="en-GB" w:bidi="ar-EG"/>
              </w:rPr>
            </w:pPr>
            <w:r>
              <w:rPr>
                <w:rFonts w:eastAsia="Arial Unicode MS"/>
                <w:sz w:val="26"/>
                <w:rtl/>
                <w:lang w:val="en-GB" w:bidi="ar-EG"/>
              </w:rPr>
              <w:t>الفارق</w:t>
            </w:r>
          </w:p>
        </w:tc>
        <w:tc>
          <w:tcPr>
            <w:tcW w:w="1200" w:type="dxa"/>
            <w:tcBorders>
              <w:top w:val="single" w:sz="4" w:space="0" w:color="auto"/>
              <w:left w:val="single" w:sz="4" w:space="0" w:color="auto"/>
              <w:bottom w:val="single" w:sz="4" w:space="0" w:color="auto"/>
              <w:right w:val="single" w:sz="4" w:space="0" w:color="auto"/>
            </w:tcBorders>
            <w:vAlign w:val="center"/>
          </w:tcPr>
          <w:p w14:paraId="4B357622" w14:textId="77777777" w:rsidR="00F20162" w:rsidRDefault="00F20162" w:rsidP="00F20162">
            <w:pPr>
              <w:pStyle w:val="Tabletext"/>
              <w:jc w:val="center"/>
              <w:rPr>
                <w:rFonts w:eastAsia="Arial Unicode MS"/>
                <w:sz w:val="18"/>
                <w:szCs w:val="18"/>
                <w:rtl/>
                <w:lang w:val="en-GB"/>
              </w:rPr>
            </w:pPr>
          </w:p>
        </w:tc>
        <w:tc>
          <w:tcPr>
            <w:tcW w:w="1200" w:type="dxa"/>
            <w:tcBorders>
              <w:top w:val="single" w:sz="4" w:space="0" w:color="auto"/>
              <w:left w:val="single" w:sz="4" w:space="0" w:color="auto"/>
              <w:bottom w:val="single" w:sz="4" w:space="0" w:color="auto"/>
              <w:right w:val="single" w:sz="4" w:space="0" w:color="auto"/>
            </w:tcBorders>
            <w:vAlign w:val="center"/>
            <w:hideMark/>
          </w:tcPr>
          <w:p w14:paraId="5D01D5A9" w14:textId="77777777" w:rsidR="00F20162" w:rsidRDefault="00F20162" w:rsidP="00F20162">
            <w:pPr>
              <w:pStyle w:val="Tabletext"/>
              <w:jc w:val="center"/>
              <w:rPr>
                <w:rFonts w:eastAsia="Arial Unicode MS"/>
                <w:b/>
                <w:sz w:val="18"/>
                <w:szCs w:val="18"/>
                <w:lang w:val="en-GB"/>
              </w:rPr>
            </w:pPr>
            <w:r>
              <w:rPr>
                <w:b/>
                <w:sz w:val="18"/>
                <w:szCs w:val="18"/>
                <w:lang w:val="en-GB"/>
              </w:rPr>
              <w:t>d = 52a</w:t>
            </w:r>
            <w:r>
              <w:rPr>
                <w:b/>
                <w:sz w:val="18"/>
                <w:szCs w:val="18"/>
                <w:lang w:val="en-GB"/>
              </w:rPr>
              <w:noBreakHyphen/>
              <w:t>52b</w:t>
            </w:r>
          </w:p>
        </w:tc>
        <w:tc>
          <w:tcPr>
            <w:tcW w:w="750" w:type="dxa"/>
            <w:tcBorders>
              <w:top w:val="single" w:sz="4" w:space="0" w:color="auto"/>
              <w:left w:val="single" w:sz="4" w:space="0" w:color="auto"/>
              <w:bottom w:val="single" w:sz="4" w:space="0" w:color="auto"/>
              <w:right w:val="single" w:sz="4" w:space="0" w:color="auto"/>
            </w:tcBorders>
            <w:vAlign w:val="center"/>
            <w:hideMark/>
          </w:tcPr>
          <w:p w14:paraId="2A6E9009" w14:textId="77777777" w:rsidR="00F20162" w:rsidRDefault="00F20162" w:rsidP="00261744">
            <w:pPr>
              <w:pStyle w:val="Tabletext"/>
              <w:tabs>
                <w:tab w:val="decimal" w:pos="375"/>
              </w:tabs>
              <w:jc w:val="center"/>
              <w:rPr>
                <w:sz w:val="18"/>
                <w:szCs w:val="18"/>
                <w:lang w:val="en-GB"/>
              </w:rPr>
            </w:pPr>
            <w:r>
              <w:rPr>
                <w:rFonts w:cs="Times New Roman" w:hint="cs"/>
                <w:szCs w:val="20"/>
                <w:rtl/>
                <w:lang w:val="en-GB"/>
              </w:rPr>
              <w:t>–</w:t>
            </w:r>
            <w:r>
              <w:rPr>
                <w:sz w:val="18"/>
                <w:szCs w:val="18"/>
                <w:lang w:val="en-GB"/>
              </w:rPr>
              <w:t>0,20</w:t>
            </w:r>
          </w:p>
        </w:tc>
        <w:tc>
          <w:tcPr>
            <w:tcW w:w="751" w:type="dxa"/>
            <w:tcBorders>
              <w:top w:val="single" w:sz="4" w:space="0" w:color="auto"/>
              <w:left w:val="single" w:sz="4" w:space="0" w:color="auto"/>
              <w:bottom w:val="single" w:sz="4" w:space="0" w:color="auto"/>
              <w:right w:val="single" w:sz="4" w:space="0" w:color="auto"/>
            </w:tcBorders>
            <w:vAlign w:val="center"/>
            <w:hideMark/>
          </w:tcPr>
          <w:p w14:paraId="6E98625D" w14:textId="77777777" w:rsidR="00F20162" w:rsidRDefault="00F20162" w:rsidP="00261744">
            <w:pPr>
              <w:pStyle w:val="Tabletext"/>
              <w:tabs>
                <w:tab w:val="decimal" w:pos="375"/>
              </w:tabs>
              <w:jc w:val="center"/>
              <w:rPr>
                <w:sz w:val="18"/>
                <w:szCs w:val="18"/>
                <w:lang w:val="en-GB"/>
              </w:rPr>
            </w:pPr>
            <w:r>
              <w:rPr>
                <w:rFonts w:cs="Times New Roman" w:hint="cs"/>
                <w:szCs w:val="20"/>
                <w:rtl/>
                <w:lang w:val="en-GB"/>
              </w:rPr>
              <w:t>–</w:t>
            </w:r>
            <w:r>
              <w:rPr>
                <w:sz w:val="18"/>
                <w:szCs w:val="18"/>
                <w:lang w:val="en-GB"/>
              </w:rPr>
              <w:t>0,10</w:t>
            </w:r>
          </w:p>
        </w:tc>
        <w:tc>
          <w:tcPr>
            <w:tcW w:w="751" w:type="dxa"/>
            <w:tcBorders>
              <w:top w:val="single" w:sz="4" w:space="0" w:color="auto"/>
              <w:left w:val="single" w:sz="4" w:space="0" w:color="auto"/>
              <w:bottom w:val="single" w:sz="4" w:space="0" w:color="auto"/>
              <w:right w:val="single" w:sz="4" w:space="0" w:color="auto"/>
            </w:tcBorders>
            <w:vAlign w:val="center"/>
            <w:hideMark/>
          </w:tcPr>
          <w:p w14:paraId="6702735B" w14:textId="77777777" w:rsidR="00F20162" w:rsidRDefault="00F20162" w:rsidP="00261744">
            <w:pPr>
              <w:pStyle w:val="Tabletext"/>
              <w:tabs>
                <w:tab w:val="decimal" w:pos="375"/>
              </w:tabs>
              <w:jc w:val="center"/>
              <w:rPr>
                <w:sz w:val="18"/>
                <w:szCs w:val="18"/>
                <w:lang w:val="en-GB"/>
              </w:rPr>
            </w:pPr>
            <w:r>
              <w:rPr>
                <w:rFonts w:cs="Times New Roman" w:hint="cs"/>
                <w:szCs w:val="20"/>
                <w:rtl/>
                <w:lang w:val="en-GB"/>
              </w:rPr>
              <w:t>–</w:t>
            </w:r>
            <w:r>
              <w:rPr>
                <w:sz w:val="18"/>
                <w:szCs w:val="18"/>
                <w:lang w:val="en-GB"/>
              </w:rPr>
              <w:t>0,20</w:t>
            </w:r>
          </w:p>
        </w:tc>
        <w:tc>
          <w:tcPr>
            <w:tcW w:w="751" w:type="dxa"/>
            <w:tcBorders>
              <w:top w:val="single" w:sz="4" w:space="0" w:color="auto"/>
              <w:left w:val="single" w:sz="4" w:space="0" w:color="auto"/>
              <w:bottom w:val="single" w:sz="4" w:space="0" w:color="auto"/>
              <w:right w:val="single" w:sz="4" w:space="0" w:color="auto"/>
            </w:tcBorders>
            <w:vAlign w:val="center"/>
            <w:hideMark/>
          </w:tcPr>
          <w:p w14:paraId="641067B6" w14:textId="77777777" w:rsidR="00F20162" w:rsidRDefault="00F20162" w:rsidP="00261744">
            <w:pPr>
              <w:pStyle w:val="Tabletext"/>
              <w:tabs>
                <w:tab w:val="decimal" w:pos="375"/>
              </w:tabs>
              <w:jc w:val="center"/>
              <w:rPr>
                <w:sz w:val="18"/>
                <w:szCs w:val="18"/>
                <w:lang w:val="en-GB"/>
              </w:rPr>
            </w:pPr>
            <w:r>
              <w:rPr>
                <w:rFonts w:cs="Times New Roman" w:hint="cs"/>
                <w:szCs w:val="20"/>
                <w:rtl/>
                <w:lang w:val="en-GB"/>
              </w:rPr>
              <w:t>–</w:t>
            </w:r>
            <w:r>
              <w:rPr>
                <w:sz w:val="18"/>
                <w:szCs w:val="18"/>
                <w:lang w:val="en-GB"/>
              </w:rPr>
              <w:t>0,20</w:t>
            </w:r>
          </w:p>
        </w:tc>
        <w:tc>
          <w:tcPr>
            <w:tcW w:w="751" w:type="dxa"/>
            <w:tcBorders>
              <w:top w:val="single" w:sz="4" w:space="0" w:color="auto"/>
              <w:left w:val="single" w:sz="4" w:space="0" w:color="auto"/>
              <w:bottom w:val="single" w:sz="4" w:space="0" w:color="auto"/>
              <w:right w:val="single" w:sz="4" w:space="0" w:color="auto"/>
            </w:tcBorders>
            <w:vAlign w:val="center"/>
            <w:hideMark/>
          </w:tcPr>
          <w:p w14:paraId="6467A268" w14:textId="77777777" w:rsidR="00F20162" w:rsidRDefault="00F20162" w:rsidP="00261744">
            <w:pPr>
              <w:pStyle w:val="Tabletext"/>
              <w:tabs>
                <w:tab w:val="decimal" w:pos="375"/>
              </w:tabs>
              <w:jc w:val="center"/>
              <w:rPr>
                <w:sz w:val="18"/>
                <w:szCs w:val="18"/>
                <w:lang w:val="en-GB"/>
              </w:rPr>
            </w:pPr>
            <w:r>
              <w:rPr>
                <w:rFonts w:cs="Times New Roman" w:hint="cs"/>
                <w:szCs w:val="20"/>
                <w:rtl/>
                <w:lang w:val="en-GB"/>
              </w:rPr>
              <w:t>–</w:t>
            </w:r>
            <w:r>
              <w:rPr>
                <w:sz w:val="18"/>
                <w:szCs w:val="18"/>
                <w:lang w:val="en-GB"/>
              </w:rPr>
              <w:t>0,20</w:t>
            </w:r>
          </w:p>
        </w:tc>
        <w:tc>
          <w:tcPr>
            <w:tcW w:w="751" w:type="dxa"/>
            <w:tcBorders>
              <w:top w:val="single" w:sz="4" w:space="0" w:color="auto"/>
              <w:left w:val="single" w:sz="4" w:space="0" w:color="auto"/>
              <w:bottom w:val="single" w:sz="4" w:space="0" w:color="auto"/>
              <w:right w:val="single" w:sz="4" w:space="0" w:color="auto"/>
            </w:tcBorders>
            <w:vAlign w:val="center"/>
            <w:hideMark/>
          </w:tcPr>
          <w:p w14:paraId="76CE6232" w14:textId="77777777" w:rsidR="00F20162" w:rsidRDefault="00F20162" w:rsidP="00261744">
            <w:pPr>
              <w:pStyle w:val="Tabletext"/>
              <w:tabs>
                <w:tab w:val="decimal" w:pos="375"/>
              </w:tabs>
              <w:jc w:val="center"/>
              <w:rPr>
                <w:sz w:val="18"/>
                <w:szCs w:val="18"/>
                <w:lang w:val="en-GB"/>
              </w:rPr>
            </w:pPr>
            <w:r>
              <w:rPr>
                <w:sz w:val="18"/>
                <w:szCs w:val="18"/>
                <w:lang w:val="en-GB"/>
              </w:rPr>
              <w:t>17,50</w:t>
            </w:r>
          </w:p>
        </w:tc>
        <w:tc>
          <w:tcPr>
            <w:tcW w:w="751"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669A0003" w14:textId="77777777" w:rsidR="00F20162" w:rsidRDefault="00F20162" w:rsidP="00261744">
            <w:pPr>
              <w:pStyle w:val="Tabletext"/>
              <w:jc w:val="center"/>
              <w:rPr>
                <w:sz w:val="18"/>
                <w:szCs w:val="18"/>
                <w:lang w:val="en-GB"/>
              </w:rPr>
            </w:pPr>
            <w:r>
              <w:rPr>
                <w:sz w:val="18"/>
                <w:szCs w:val="18"/>
                <w:lang w:val="en-GB"/>
              </w:rPr>
              <w:t>0,00</w:t>
            </w:r>
          </w:p>
        </w:tc>
        <w:tc>
          <w:tcPr>
            <w:tcW w:w="751" w:type="dxa"/>
            <w:tcBorders>
              <w:top w:val="single" w:sz="4" w:space="0" w:color="auto"/>
              <w:left w:val="single" w:sz="4" w:space="0" w:color="auto"/>
              <w:bottom w:val="single" w:sz="4" w:space="0" w:color="auto"/>
              <w:right w:val="single" w:sz="4" w:space="0" w:color="auto"/>
            </w:tcBorders>
            <w:vAlign w:val="center"/>
            <w:hideMark/>
          </w:tcPr>
          <w:p w14:paraId="3CFF6A00" w14:textId="77777777" w:rsidR="00F20162" w:rsidRDefault="00F20162" w:rsidP="00261744">
            <w:pPr>
              <w:pStyle w:val="Tabletext"/>
              <w:jc w:val="center"/>
              <w:rPr>
                <w:sz w:val="18"/>
                <w:szCs w:val="18"/>
                <w:lang w:val="en-GB"/>
              </w:rPr>
            </w:pPr>
            <w:r>
              <w:rPr>
                <w:sz w:val="18"/>
                <w:szCs w:val="18"/>
                <w:lang w:val="en-GB"/>
              </w:rPr>
              <w:t>0,10</w:t>
            </w:r>
          </w:p>
        </w:tc>
        <w:tc>
          <w:tcPr>
            <w:tcW w:w="751" w:type="dxa"/>
            <w:tcBorders>
              <w:top w:val="single" w:sz="4" w:space="0" w:color="auto"/>
              <w:left w:val="single" w:sz="4" w:space="0" w:color="auto"/>
              <w:bottom w:val="single" w:sz="4" w:space="0" w:color="auto"/>
              <w:right w:val="single" w:sz="4" w:space="0" w:color="auto"/>
            </w:tcBorders>
            <w:vAlign w:val="center"/>
            <w:hideMark/>
          </w:tcPr>
          <w:p w14:paraId="2D9265F5" w14:textId="77777777" w:rsidR="00F20162" w:rsidRDefault="00F20162" w:rsidP="00261744">
            <w:pPr>
              <w:pStyle w:val="Tabletext"/>
              <w:jc w:val="center"/>
              <w:rPr>
                <w:sz w:val="18"/>
                <w:szCs w:val="18"/>
                <w:lang w:val="en-GB"/>
              </w:rPr>
            </w:pPr>
            <w:r>
              <w:rPr>
                <w:sz w:val="18"/>
                <w:szCs w:val="18"/>
                <w:lang w:val="en-GB"/>
              </w:rPr>
              <w:t>3,10</w:t>
            </w:r>
          </w:p>
        </w:tc>
        <w:tc>
          <w:tcPr>
            <w:tcW w:w="751" w:type="dxa"/>
            <w:tcBorders>
              <w:top w:val="single" w:sz="4" w:space="0" w:color="auto"/>
              <w:left w:val="single" w:sz="4" w:space="0" w:color="auto"/>
              <w:bottom w:val="single" w:sz="4" w:space="0" w:color="auto"/>
              <w:right w:val="single" w:sz="4" w:space="0" w:color="auto"/>
            </w:tcBorders>
            <w:vAlign w:val="center"/>
            <w:hideMark/>
          </w:tcPr>
          <w:p w14:paraId="645E2751" w14:textId="77777777" w:rsidR="00F20162" w:rsidRDefault="00F20162" w:rsidP="00261744">
            <w:pPr>
              <w:pStyle w:val="Tabletext"/>
              <w:tabs>
                <w:tab w:val="decimal" w:pos="375"/>
              </w:tabs>
              <w:jc w:val="center"/>
              <w:rPr>
                <w:sz w:val="18"/>
                <w:szCs w:val="18"/>
                <w:lang w:val="en-GB"/>
              </w:rPr>
            </w:pPr>
            <w:r>
              <w:rPr>
                <w:sz w:val="18"/>
                <w:szCs w:val="18"/>
                <w:lang w:val="en-GB"/>
              </w:rPr>
              <w:t>8,50</w:t>
            </w:r>
          </w:p>
        </w:tc>
        <w:tc>
          <w:tcPr>
            <w:tcW w:w="751" w:type="dxa"/>
            <w:tcBorders>
              <w:top w:val="single" w:sz="4" w:space="0" w:color="auto"/>
              <w:left w:val="single" w:sz="4" w:space="0" w:color="auto"/>
              <w:bottom w:val="single" w:sz="4" w:space="0" w:color="auto"/>
              <w:right w:val="single" w:sz="4" w:space="0" w:color="auto"/>
            </w:tcBorders>
            <w:vAlign w:val="center"/>
            <w:hideMark/>
          </w:tcPr>
          <w:p w14:paraId="0B173AED" w14:textId="77777777" w:rsidR="00F20162" w:rsidRDefault="00F20162" w:rsidP="00261744">
            <w:pPr>
              <w:pStyle w:val="Tabletext"/>
              <w:tabs>
                <w:tab w:val="decimal" w:pos="375"/>
              </w:tabs>
              <w:jc w:val="center"/>
              <w:rPr>
                <w:sz w:val="18"/>
                <w:szCs w:val="18"/>
                <w:lang w:val="en-GB"/>
              </w:rPr>
            </w:pPr>
            <w:r>
              <w:rPr>
                <w:rFonts w:cs="Times New Roman" w:hint="cs"/>
                <w:szCs w:val="20"/>
                <w:rtl/>
                <w:lang w:val="en-GB"/>
              </w:rPr>
              <w:t>–</w:t>
            </w:r>
            <w:r>
              <w:rPr>
                <w:sz w:val="18"/>
                <w:szCs w:val="18"/>
                <w:lang w:val="en-GB"/>
              </w:rPr>
              <w:t>0,20</w:t>
            </w:r>
          </w:p>
        </w:tc>
        <w:tc>
          <w:tcPr>
            <w:tcW w:w="751" w:type="dxa"/>
            <w:tcBorders>
              <w:top w:val="single" w:sz="4" w:space="0" w:color="auto"/>
              <w:left w:val="single" w:sz="4" w:space="0" w:color="auto"/>
              <w:bottom w:val="single" w:sz="4" w:space="0" w:color="auto"/>
              <w:right w:val="single" w:sz="4" w:space="0" w:color="auto"/>
            </w:tcBorders>
            <w:vAlign w:val="center"/>
            <w:hideMark/>
          </w:tcPr>
          <w:p w14:paraId="153C4A2D" w14:textId="77777777" w:rsidR="00F20162" w:rsidRDefault="00F20162" w:rsidP="00261744">
            <w:pPr>
              <w:pStyle w:val="Tabletext"/>
              <w:tabs>
                <w:tab w:val="decimal" w:pos="375"/>
              </w:tabs>
              <w:jc w:val="center"/>
              <w:rPr>
                <w:sz w:val="18"/>
                <w:szCs w:val="18"/>
                <w:lang w:val="en-GB"/>
              </w:rPr>
            </w:pPr>
            <w:r>
              <w:rPr>
                <w:rFonts w:cs="Times New Roman" w:hint="cs"/>
                <w:szCs w:val="20"/>
                <w:rtl/>
                <w:lang w:val="en-GB"/>
              </w:rPr>
              <w:t>–</w:t>
            </w:r>
            <w:r>
              <w:rPr>
                <w:sz w:val="18"/>
                <w:szCs w:val="18"/>
                <w:lang w:val="en-GB"/>
              </w:rPr>
              <w:t>0,10</w:t>
            </w:r>
          </w:p>
        </w:tc>
        <w:tc>
          <w:tcPr>
            <w:tcW w:w="751" w:type="dxa"/>
            <w:tcBorders>
              <w:top w:val="single" w:sz="4" w:space="0" w:color="auto"/>
              <w:left w:val="single" w:sz="4" w:space="0" w:color="auto"/>
              <w:bottom w:val="single" w:sz="4" w:space="0" w:color="auto"/>
              <w:right w:val="single" w:sz="4" w:space="0" w:color="auto"/>
            </w:tcBorders>
            <w:vAlign w:val="center"/>
            <w:hideMark/>
          </w:tcPr>
          <w:p w14:paraId="44F65D0A" w14:textId="77777777" w:rsidR="00F20162" w:rsidRDefault="00F20162" w:rsidP="00261744">
            <w:pPr>
              <w:pStyle w:val="Tabletext"/>
              <w:tabs>
                <w:tab w:val="decimal" w:pos="375"/>
              </w:tabs>
              <w:jc w:val="center"/>
              <w:rPr>
                <w:sz w:val="18"/>
                <w:szCs w:val="18"/>
                <w:lang w:val="en-GB"/>
              </w:rPr>
            </w:pPr>
            <w:r>
              <w:rPr>
                <w:rFonts w:cs="Times New Roman" w:hint="cs"/>
                <w:szCs w:val="20"/>
                <w:rtl/>
                <w:lang w:val="en-GB"/>
              </w:rPr>
              <w:t>–</w:t>
            </w:r>
            <w:r>
              <w:rPr>
                <w:sz w:val="18"/>
                <w:szCs w:val="18"/>
                <w:lang w:val="en-GB"/>
              </w:rPr>
              <w:t>0,20</w:t>
            </w:r>
          </w:p>
        </w:tc>
        <w:tc>
          <w:tcPr>
            <w:tcW w:w="751" w:type="dxa"/>
            <w:tcBorders>
              <w:top w:val="single" w:sz="4" w:space="0" w:color="auto"/>
              <w:left w:val="single" w:sz="4" w:space="0" w:color="auto"/>
              <w:bottom w:val="single" w:sz="4" w:space="0" w:color="auto"/>
              <w:right w:val="single" w:sz="4" w:space="0" w:color="auto"/>
            </w:tcBorders>
            <w:vAlign w:val="center"/>
          </w:tcPr>
          <w:p w14:paraId="3A5C276B" w14:textId="77777777" w:rsidR="00F20162" w:rsidRDefault="00F20162" w:rsidP="00261744">
            <w:pPr>
              <w:pStyle w:val="Tabletext"/>
              <w:tabs>
                <w:tab w:val="decimal" w:pos="375"/>
              </w:tabs>
              <w:jc w:val="center"/>
              <w:rPr>
                <w:sz w:val="18"/>
                <w:szCs w:val="18"/>
                <w:lang w:val="en-GB"/>
              </w:rPr>
            </w:pPr>
          </w:p>
        </w:tc>
        <w:tc>
          <w:tcPr>
            <w:tcW w:w="796" w:type="dxa"/>
            <w:tcBorders>
              <w:top w:val="single" w:sz="4" w:space="0" w:color="auto"/>
              <w:left w:val="single" w:sz="4" w:space="0" w:color="auto"/>
              <w:bottom w:val="single" w:sz="4" w:space="0" w:color="auto"/>
              <w:right w:val="single" w:sz="4" w:space="0" w:color="auto"/>
            </w:tcBorders>
            <w:vAlign w:val="center"/>
          </w:tcPr>
          <w:p w14:paraId="7C610517" w14:textId="77777777" w:rsidR="00F20162" w:rsidRDefault="00F20162" w:rsidP="00261744">
            <w:pPr>
              <w:pStyle w:val="Tabletext"/>
              <w:tabs>
                <w:tab w:val="decimal" w:pos="375"/>
              </w:tabs>
              <w:jc w:val="center"/>
              <w:rPr>
                <w:sz w:val="18"/>
                <w:szCs w:val="18"/>
                <w:lang w:val="en-GB"/>
              </w:rPr>
            </w:pPr>
          </w:p>
        </w:tc>
      </w:tr>
    </w:tbl>
    <w:p w14:paraId="64501D6B" w14:textId="115994B9" w:rsidR="007E68E1" w:rsidRDefault="007E68E1" w:rsidP="0033389B">
      <w:pPr>
        <w:spacing w:before="240" w:after="240"/>
        <w:rPr>
          <w:lang w:bidi="ar-EG"/>
        </w:rPr>
      </w:pPr>
      <w:r>
        <w:rPr>
          <w:spacing w:val="-4"/>
          <w:rtl/>
          <w:lang w:bidi="ar-EG"/>
        </w:rPr>
        <w:t xml:space="preserve">للحصول على الأرقام الجديدة بالتوصية </w:t>
      </w:r>
      <w:r>
        <w:rPr>
          <w:spacing w:val="-4"/>
          <w:lang w:bidi="ar-EG"/>
        </w:rPr>
        <w:t>ITU-R BS.1615</w:t>
      </w:r>
      <w:r>
        <w:rPr>
          <w:spacing w:val="-4"/>
          <w:rtl/>
          <w:lang w:bidi="ar-EG"/>
        </w:rPr>
        <w:t xml:space="preserve"> للتشكيلات المعنية، يطرح من الرقم المقابل بالوثيقة </w:t>
      </w:r>
      <w:r>
        <w:rPr>
          <w:spacing w:val="-4"/>
          <w:lang w:bidi="ar-EG"/>
        </w:rPr>
        <w:t>6-7/21</w:t>
      </w:r>
      <w:r>
        <w:rPr>
          <w:spacing w:val="-4"/>
          <w:rtl/>
          <w:lang w:bidi="ar-EG"/>
        </w:rPr>
        <w:t xml:space="preserve"> الفارق </w:t>
      </w:r>
      <w:r>
        <w:rPr>
          <w:spacing w:val="-4"/>
          <w:lang w:bidi="ar-EG"/>
        </w:rPr>
        <w:t>"d"</w:t>
      </w:r>
      <w:r>
        <w:rPr>
          <w:spacing w:val="-4"/>
          <w:rtl/>
          <w:lang w:bidi="ar-EG"/>
        </w:rPr>
        <w:t xml:space="preserve"> بعد إجراء التعديلات الخاصة بأوجه التشابه، على النحو التالي</w:t>
      </w:r>
      <w:r w:rsidR="003C1B6E">
        <w:rPr>
          <w:rFonts w:hint="cs"/>
          <w:rtl/>
          <w:lang w:bidi="ar-EG"/>
        </w:rPr>
        <w:t>.</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7"/>
        <w:gridCol w:w="1158"/>
        <w:gridCol w:w="1158"/>
        <w:gridCol w:w="772"/>
        <w:gridCol w:w="772"/>
        <w:gridCol w:w="772"/>
        <w:gridCol w:w="733"/>
        <w:gridCol w:w="733"/>
        <w:gridCol w:w="733"/>
        <w:gridCol w:w="733"/>
        <w:gridCol w:w="733"/>
        <w:gridCol w:w="772"/>
        <w:gridCol w:w="772"/>
        <w:gridCol w:w="772"/>
        <w:gridCol w:w="772"/>
        <w:gridCol w:w="772"/>
        <w:gridCol w:w="733"/>
        <w:gridCol w:w="733"/>
      </w:tblGrid>
      <w:tr w:rsidR="007E68E1" w14:paraId="6591C97D" w14:textId="77777777" w:rsidTr="00261744">
        <w:trPr>
          <w:trHeight w:val="20"/>
          <w:jc w:val="center"/>
        </w:trPr>
        <w:tc>
          <w:tcPr>
            <w:tcW w:w="837" w:type="dxa"/>
            <w:vMerge w:val="restart"/>
            <w:tcBorders>
              <w:top w:val="single" w:sz="4" w:space="0" w:color="auto"/>
              <w:left w:val="single" w:sz="4" w:space="0" w:color="auto"/>
              <w:bottom w:val="single" w:sz="4" w:space="0" w:color="auto"/>
              <w:right w:val="single" w:sz="4" w:space="0" w:color="auto"/>
            </w:tcBorders>
            <w:vAlign w:val="center"/>
            <w:hideMark/>
          </w:tcPr>
          <w:p w14:paraId="708588B4" w14:textId="77777777" w:rsidR="007E68E1" w:rsidRDefault="007E68E1" w:rsidP="0033389B">
            <w:pPr>
              <w:pStyle w:val="Tablehead"/>
              <w:rPr>
                <w:rFonts w:eastAsia="Arial Unicode MS"/>
                <w:rtl/>
                <w:lang w:eastAsia="zh-CN" w:bidi="ar-EG"/>
              </w:rPr>
            </w:pPr>
            <w:r>
              <w:rPr>
                <w:rtl/>
                <w:lang w:eastAsia="zh-CN"/>
              </w:rPr>
              <w:t>الحالة</w:t>
            </w:r>
          </w:p>
        </w:tc>
        <w:tc>
          <w:tcPr>
            <w:tcW w:w="1158" w:type="dxa"/>
            <w:vMerge w:val="restart"/>
            <w:tcBorders>
              <w:top w:val="single" w:sz="4" w:space="0" w:color="auto"/>
              <w:left w:val="single" w:sz="4" w:space="0" w:color="auto"/>
              <w:bottom w:val="single" w:sz="4" w:space="0" w:color="auto"/>
              <w:right w:val="single" w:sz="4" w:space="0" w:color="auto"/>
            </w:tcBorders>
            <w:vAlign w:val="center"/>
            <w:hideMark/>
          </w:tcPr>
          <w:p w14:paraId="4DDA64BD" w14:textId="77777777" w:rsidR="007E68E1" w:rsidRDefault="007E68E1" w:rsidP="0033389B">
            <w:pPr>
              <w:pStyle w:val="Tablehead"/>
              <w:rPr>
                <w:rFonts w:eastAsia="Arial Unicode MS"/>
                <w:rtl/>
                <w:lang w:eastAsia="zh-CN"/>
              </w:rPr>
            </w:pPr>
            <w:r>
              <w:rPr>
                <w:rtl/>
                <w:lang w:eastAsia="zh-CN"/>
              </w:rPr>
              <w:t>الإشارة المطلوبة</w:t>
            </w:r>
          </w:p>
        </w:tc>
        <w:tc>
          <w:tcPr>
            <w:tcW w:w="1158" w:type="dxa"/>
            <w:vMerge w:val="restart"/>
            <w:tcBorders>
              <w:top w:val="single" w:sz="4" w:space="0" w:color="auto"/>
              <w:left w:val="single" w:sz="4" w:space="0" w:color="auto"/>
              <w:bottom w:val="single" w:sz="4" w:space="0" w:color="auto"/>
              <w:right w:val="single" w:sz="4" w:space="0" w:color="auto"/>
            </w:tcBorders>
            <w:vAlign w:val="center"/>
            <w:hideMark/>
          </w:tcPr>
          <w:p w14:paraId="4E579089"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841" w:type="dxa"/>
            <w:gridSpan w:val="13"/>
            <w:tcBorders>
              <w:top w:val="single" w:sz="4" w:space="0" w:color="auto"/>
              <w:left w:val="single" w:sz="4" w:space="0" w:color="auto"/>
              <w:bottom w:val="single" w:sz="4" w:space="0" w:color="auto"/>
              <w:right w:val="single" w:sz="4" w:space="0" w:color="auto"/>
            </w:tcBorders>
            <w:vAlign w:val="center"/>
            <w:hideMark/>
          </w:tcPr>
          <w:p w14:paraId="1050A480" w14:textId="77777777" w:rsidR="007E68E1" w:rsidRDefault="007E68E1" w:rsidP="0033389B">
            <w:pPr>
              <w:pStyle w:val="Tablehead"/>
              <w:rPr>
                <w:rFonts w:asciiTheme="minorHAnsi" w:hAnsiTheme="minorHAnsi"/>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lang w:eastAsia="zh-CN"/>
              </w:rPr>
              <w:t xml:space="preserve"> (kHz)</w:t>
            </w:r>
          </w:p>
        </w:tc>
        <w:tc>
          <w:tcPr>
            <w:tcW w:w="1466" w:type="dxa"/>
            <w:gridSpan w:val="2"/>
            <w:tcBorders>
              <w:top w:val="single" w:sz="4" w:space="0" w:color="auto"/>
              <w:left w:val="single" w:sz="4" w:space="0" w:color="auto"/>
              <w:bottom w:val="single" w:sz="4" w:space="0" w:color="auto"/>
              <w:right w:val="single" w:sz="4" w:space="0" w:color="auto"/>
            </w:tcBorders>
            <w:vAlign w:val="center"/>
            <w:hideMark/>
          </w:tcPr>
          <w:p w14:paraId="00C375FB" w14:textId="77777777" w:rsidR="007E68E1" w:rsidRDefault="007E68E1" w:rsidP="0033389B">
            <w:pPr>
              <w:pStyle w:val="Tablehead"/>
              <w:rPr>
                <w:lang w:eastAsia="zh-CN"/>
              </w:rPr>
            </w:pPr>
            <w:r>
              <w:rPr>
                <w:rtl/>
                <w:lang w:eastAsia="zh-CN"/>
              </w:rPr>
              <w:t>المعلمات</w:t>
            </w:r>
          </w:p>
        </w:tc>
      </w:tr>
      <w:tr w:rsidR="007E68E1" w14:paraId="12B01A1B" w14:textId="77777777" w:rsidTr="00261744">
        <w:trPr>
          <w:trHeight w:val="20"/>
          <w:jc w:val="center"/>
        </w:trPr>
        <w:tc>
          <w:tcPr>
            <w:tcW w:w="837" w:type="dxa"/>
            <w:vMerge/>
            <w:tcBorders>
              <w:top w:val="single" w:sz="4" w:space="0" w:color="auto"/>
              <w:left w:val="single" w:sz="4" w:space="0" w:color="auto"/>
              <w:bottom w:val="single" w:sz="4" w:space="0" w:color="auto"/>
              <w:right w:val="single" w:sz="4" w:space="0" w:color="auto"/>
            </w:tcBorders>
            <w:vAlign w:val="center"/>
            <w:hideMark/>
          </w:tcPr>
          <w:p w14:paraId="24EBC02B"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158" w:type="dxa"/>
            <w:vMerge/>
            <w:tcBorders>
              <w:top w:val="single" w:sz="4" w:space="0" w:color="auto"/>
              <w:left w:val="single" w:sz="4" w:space="0" w:color="auto"/>
              <w:bottom w:val="single" w:sz="4" w:space="0" w:color="auto"/>
              <w:right w:val="single" w:sz="4" w:space="0" w:color="auto"/>
            </w:tcBorders>
            <w:vAlign w:val="center"/>
            <w:hideMark/>
          </w:tcPr>
          <w:p w14:paraId="0337E4F3"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158" w:type="dxa"/>
            <w:vMerge/>
            <w:tcBorders>
              <w:top w:val="single" w:sz="4" w:space="0" w:color="auto"/>
              <w:left w:val="single" w:sz="4" w:space="0" w:color="auto"/>
              <w:bottom w:val="single" w:sz="4" w:space="0" w:color="auto"/>
              <w:right w:val="single" w:sz="4" w:space="0" w:color="auto"/>
            </w:tcBorders>
            <w:vAlign w:val="center"/>
            <w:hideMark/>
          </w:tcPr>
          <w:p w14:paraId="12570204"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72" w:type="dxa"/>
            <w:tcBorders>
              <w:top w:val="single" w:sz="4" w:space="0" w:color="auto"/>
              <w:left w:val="single" w:sz="4" w:space="0" w:color="auto"/>
              <w:bottom w:val="single" w:sz="4" w:space="0" w:color="auto"/>
              <w:right w:val="single" w:sz="4" w:space="0" w:color="auto"/>
            </w:tcBorders>
            <w:vAlign w:val="center"/>
            <w:hideMark/>
          </w:tcPr>
          <w:p w14:paraId="2EF50EBA" w14:textId="77777777" w:rsidR="007E68E1" w:rsidRDefault="007E68E1" w:rsidP="0033389B">
            <w:pPr>
              <w:pStyle w:val="Tablehead"/>
              <w:rPr>
                <w:rFonts w:eastAsia="Arial Unicode MS"/>
                <w:rtl/>
                <w:lang w:eastAsia="zh-CN"/>
              </w:rPr>
            </w:pPr>
            <w:r>
              <w:rPr>
                <w:lang w:eastAsia="zh-CN"/>
              </w:rPr>
              <w:t>20−</w:t>
            </w:r>
          </w:p>
        </w:tc>
        <w:tc>
          <w:tcPr>
            <w:tcW w:w="772" w:type="dxa"/>
            <w:tcBorders>
              <w:top w:val="single" w:sz="4" w:space="0" w:color="auto"/>
              <w:left w:val="single" w:sz="4" w:space="0" w:color="auto"/>
              <w:bottom w:val="single" w:sz="4" w:space="0" w:color="auto"/>
              <w:right w:val="single" w:sz="4" w:space="0" w:color="auto"/>
            </w:tcBorders>
            <w:vAlign w:val="center"/>
            <w:hideMark/>
          </w:tcPr>
          <w:p w14:paraId="0A42B3B1" w14:textId="77777777" w:rsidR="007E68E1" w:rsidRDefault="007E68E1" w:rsidP="0033389B">
            <w:pPr>
              <w:pStyle w:val="Tablehead"/>
              <w:rPr>
                <w:rFonts w:eastAsia="Arial Unicode MS"/>
                <w:lang w:eastAsia="zh-CN"/>
              </w:rPr>
            </w:pPr>
            <w:r>
              <w:rPr>
                <w:lang w:eastAsia="zh-CN"/>
              </w:rPr>
              <w:t>18−</w:t>
            </w:r>
          </w:p>
        </w:tc>
        <w:tc>
          <w:tcPr>
            <w:tcW w:w="772" w:type="dxa"/>
            <w:tcBorders>
              <w:top w:val="single" w:sz="4" w:space="0" w:color="auto"/>
              <w:left w:val="single" w:sz="4" w:space="0" w:color="auto"/>
              <w:bottom w:val="single" w:sz="4" w:space="0" w:color="auto"/>
              <w:right w:val="single" w:sz="4" w:space="0" w:color="auto"/>
            </w:tcBorders>
            <w:vAlign w:val="center"/>
            <w:hideMark/>
          </w:tcPr>
          <w:p w14:paraId="3BF430AB" w14:textId="77777777" w:rsidR="007E68E1" w:rsidRDefault="007E68E1" w:rsidP="0033389B">
            <w:pPr>
              <w:pStyle w:val="Tablehead"/>
              <w:rPr>
                <w:rFonts w:eastAsia="Arial Unicode MS"/>
                <w:rtl/>
                <w:lang w:eastAsia="zh-CN"/>
              </w:rPr>
            </w:pPr>
            <w:r>
              <w:rPr>
                <w:lang w:eastAsia="zh-CN"/>
              </w:rPr>
              <w:t>15−</w:t>
            </w:r>
          </w:p>
        </w:tc>
        <w:tc>
          <w:tcPr>
            <w:tcW w:w="733" w:type="dxa"/>
            <w:tcBorders>
              <w:top w:val="single" w:sz="4" w:space="0" w:color="auto"/>
              <w:left w:val="single" w:sz="4" w:space="0" w:color="auto"/>
              <w:bottom w:val="single" w:sz="4" w:space="0" w:color="auto"/>
              <w:right w:val="single" w:sz="4" w:space="0" w:color="auto"/>
            </w:tcBorders>
            <w:vAlign w:val="center"/>
            <w:hideMark/>
          </w:tcPr>
          <w:p w14:paraId="21FBDFC6" w14:textId="77777777" w:rsidR="007E68E1" w:rsidRDefault="007E68E1" w:rsidP="0033389B">
            <w:pPr>
              <w:pStyle w:val="Tablehead"/>
              <w:rPr>
                <w:rFonts w:eastAsia="Arial Unicode MS"/>
                <w:lang w:eastAsia="zh-CN"/>
              </w:rPr>
            </w:pPr>
            <w:r>
              <w:rPr>
                <w:lang w:eastAsia="zh-CN"/>
              </w:rPr>
              <w:t>10−</w:t>
            </w:r>
          </w:p>
        </w:tc>
        <w:tc>
          <w:tcPr>
            <w:tcW w:w="733" w:type="dxa"/>
            <w:tcBorders>
              <w:top w:val="single" w:sz="4" w:space="0" w:color="auto"/>
              <w:left w:val="single" w:sz="4" w:space="0" w:color="auto"/>
              <w:bottom w:val="single" w:sz="4" w:space="0" w:color="auto"/>
              <w:right w:val="single" w:sz="4" w:space="0" w:color="auto"/>
            </w:tcBorders>
            <w:vAlign w:val="center"/>
            <w:hideMark/>
          </w:tcPr>
          <w:p w14:paraId="56C465A0" w14:textId="77777777" w:rsidR="007E68E1" w:rsidRDefault="007E68E1" w:rsidP="0033389B">
            <w:pPr>
              <w:pStyle w:val="Tablehead"/>
              <w:rPr>
                <w:rFonts w:eastAsia="Arial Unicode MS"/>
                <w:lang w:eastAsia="zh-CN"/>
              </w:rPr>
            </w:pPr>
            <w:r>
              <w:rPr>
                <w:lang w:eastAsia="zh-CN"/>
              </w:rPr>
              <w:t>9−</w:t>
            </w:r>
          </w:p>
        </w:tc>
        <w:tc>
          <w:tcPr>
            <w:tcW w:w="733" w:type="dxa"/>
            <w:tcBorders>
              <w:top w:val="single" w:sz="4" w:space="0" w:color="auto"/>
              <w:left w:val="single" w:sz="4" w:space="0" w:color="auto"/>
              <w:bottom w:val="single" w:sz="4" w:space="0" w:color="auto"/>
              <w:right w:val="single" w:sz="4" w:space="0" w:color="auto"/>
            </w:tcBorders>
            <w:vAlign w:val="center"/>
            <w:hideMark/>
          </w:tcPr>
          <w:p w14:paraId="477B9BE4" w14:textId="77777777" w:rsidR="007E68E1" w:rsidRDefault="007E68E1" w:rsidP="0033389B">
            <w:pPr>
              <w:pStyle w:val="Tablehead"/>
              <w:rPr>
                <w:rFonts w:eastAsia="Arial Unicode MS"/>
                <w:lang w:eastAsia="zh-CN"/>
              </w:rPr>
            </w:pPr>
            <w:r>
              <w:rPr>
                <w:lang w:eastAsia="zh-CN"/>
              </w:rPr>
              <w:t>5−</w:t>
            </w:r>
          </w:p>
        </w:tc>
        <w:tc>
          <w:tcPr>
            <w:tcW w:w="733" w:type="dxa"/>
            <w:tcBorders>
              <w:top w:val="single" w:sz="4" w:space="0" w:color="auto"/>
              <w:left w:val="single" w:sz="4" w:space="0" w:color="auto"/>
              <w:bottom w:val="single" w:sz="4" w:space="0" w:color="auto"/>
              <w:right w:val="single" w:sz="4" w:space="0" w:color="auto"/>
            </w:tcBorders>
            <w:vAlign w:val="center"/>
            <w:hideMark/>
          </w:tcPr>
          <w:p w14:paraId="6C1861D4" w14:textId="77777777" w:rsidR="007E68E1" w:rsidRDefault="007E68E1" w:rsidP="0033389B">
            <w:pPr>
              <w:pStyle w:val="Tablehead"/>
              <w:rPr>
                <w:rFonts w:eastAsia="Arial Unicode MS"/>
                <w:lang w:eastAsia="zh-CN"/>
              </w:rPr>
            </w:pPr>
            <w:r>
              <w:rPr>
                <w:lang w:eastAsia="zh-CN"/>
              </w:rPr>
              <w:t>0</w:t>
            </w:r>
          </w:p>
        </w:tc>
        <w:tc>
          <w:tcPr>
            <w:tcW w:w="733" w:type="dxa"/>
            <w:tcBorders>
              <w:top w:val="single" w:sz="4" w:space="0" w:color="auto"/>
              <w:left w:val="single" w:sz="4" w:space="0" w:color="auto"/>
              <w:bottom w:val="single" w:sz="4" w:space="0" w:color="auto"/>
              <w:right w:val="single" w:sz="4" w:space="0" w:color="auto"/>
            </w:tcBorders>
            <w:vAlign w:val="center"/>
            <w:hideMark/>
          </w:tcPr>
          <w:p w14:paraId="7E6DE059" w14:textId="77777777" w:rsidR="007E68E1" w:rsidRDefault="007E68E1" w:rsidP="0033389B">
            <w:pPr>
              <w:pStyle w:val="Tablehead"/>
              <w:rPr>
                <w:rFonts w:eastAsia="Arial Unicode MS"/>
                <w:lang w:eastAsia="zh-CN"/>
              </w:rPr>
            </w:pPr>
            <w:r>
              <w:rPr>
                <w:lang w:eastAsia="zh-CN"/>
              </w:rPr>
              <w:t>5</w:t>
            </w:r>
          </w:p>
        </w:tc>
        <w:tc>
          <w:tcPr>
            <w:tcW w:w="772" w:type="dxa"/>
            <w:tcBorders>
              <w:top w:val="single" w:sz="4" w:space="0" w:color="auto"/>
              <w:left w:val="single" w:sz="4" w:space="0" w:color="auto"/>
              <w:bottom w:val="single" w:sz="4" w:space="0" w:color="auto"/>
              <w:right w:val="single" w:sz="4" w:space="0" w:color="auto"/>
            </w:tcBorders>
            <w:vAlign w:val="center"/>
            <w:hideMark/>
          </w:tcPr>
          <w:p w14:paraId="5844AA8B" w14:textId="77777777" w:rsidR="007E68E1" w:rsidRDefault="007E68E1" w:rsidP="0033389B">
            <w:pPr>
              <w:pStyle w:val="Tablehead"/>
              <w:rPr>
                <w:rFonts w:eastAsia="Arial Unicode MS"/>
                <w:lang w:eastAsia="zh-CN"/>
              </w:rPr>
            </w:pPr>
            <w:r>
              <w:rPr>
                <w:lang w:eastAsia="zh-CN"/>
              </w:rPr>
              <w:t>9</w:t>
            </w:r>
          </w:p>
        </w:tc>
        <w:tc>
          <w:tcPr>
            <w:tcW w:w="772" w:type="dxa"/>
            <w:tcBorders>
              <w:top w:val="single" w:sz="4" w:space="0" w:color="auto"/>
              <w:left w:val="single" w:sz="4" w:space="0" w:color="auto"/>
              <w:bottom w:val="single" w:sz="4" w:space="0" w:color="auto"/>
              <w:right w:val="single" w:sz="4" w:space="0" w:color="auto"/>
            </w:tcBorders>
            <w:vAlign w:val="center"/>
            <w:hideMark/>
          </w:tcPr>
          <w:p w14:paraId="5D4F8C35" w14:textId="77777777" w:rsidR="007E68E1" w:rsidRDefault="007E68E1" w:rsidP="0033389B">
            <w:pPr>
              <w:pStyle w:val="Tablehead"/>
              <w:rPr>
                <w:rFonts w:eastAsia="Arial Unicode MS"/>
                <w:lang w:eastAsia="zh-CN"/>
              </w:rPr>
            </w:pPr>
            <w:r>
              <w:rPr>
                <w:lang w:eastAsia="zh-CN"/>
              </w:rPr>
              <w:t>10</w:t>
            </w:r>
          </w:p>
        </w:tc>
        <w:tc>
          <w:tcPr>
            <w:tcW w:w="772" w:type="dxa"/>
            <w:tcBorders>
              <w:top w:val="single" w:sz="4" w:space="0" w:color="auto"/>
              <w:left w:val="single" w:sz="4" w:space="0" w:color="auto"/>
              <w:bottom w:val="single" w:sz="4" w:space="0" w:color="auto"/>
              <w:right w:val="single" w:sz="4" w:space="0" w:color="auto"/>
            </w:tcBorders>
            <w:vAlign w:val="center"/>
            <w:hideMark/>
          </w:tcPr>
          <w:p w14:paraId="4FC2B4CE" w14:textId="77777777" w:rsidR="007E68E1" w:rsidRDefault="007E68E1" w:rsidP="0033389B">
            <w:pPr>
              <w:pStyle w:val="Tablehead"/>
              <w:rPr>
                <w:rFonts w:eastAsia="Arial Unicode MS"/>
                <w:lang w:eastAsia="zh-CN"/>
              </w:rPr>
            </w:pPr>
            <w:r>
              <w:rPr>
                <w:lang w:eastAsia="zh-CN"/>
              </w:rPr>
              <w:t>15</w:t>
            </w:r>
          </w:p>
        </w:tc>
        <w:tc>
          <w:tcPr>
            <w:tcW w:w="772" w:type="dxa"/>
            <w:tcBorders>
              <w:top w:val="single" w:sz="4" w:space="0" w:color="auto"/>
              <w:left w:val="single" w:sz="4" w:space="0" w:color="auto"/>
              <w:bottom w:val="single" w:sz="4" w:space="0" w:color="auto"/>
              <w:right w:val="single" w:sz="4" w:space="0" w:color="auto"/>
            </w:tcBorders>
            <w:vAlign w:val="center"/>
            <w:hideMark/>
          </w:tcPr>
          <w:p w14:paraId="7B9F1DB8" w14:textId="77777777" w:rsidR="007E68E1" w:rsidRDefault="007E68E1" w:rsidP="0033389B">
            <w:pPr>
              <w:pStyle w:val="Tablehead"/>
              <w:rPr>
                <w:rFonts w:eastAsia="Arial Unicode MS"/>
                <w:lang w:eastAsia="zh-CN"/>
              </w:rPr>
            </w:pPr>
            <w:r>
              <w:rPr>
                <w:lang w:eastAsia="zh-CN"/>
              </w:rPr>
              <w:t>18</w:t>
            </w:r>
          </w:p>
        </w:tc>
        <w:tc>
          <w:tcPr>
            <w:tcW w:w="772" w:type="dxa"/>
            <w:tcBorders>
              <w:top w:val="single" w:sz="4" w:space="0" w:color="auto"/>
              <w:left w:val="single" w:sz="4" w:space="0" w:color="auto"/>
              <w:bottom w:val="single" w:sz="4" w:space="0" w:color="auto"/>
              <w:right w:val="single" w:sz="4" w:space="0" w:color="auto"/>
            </w:tcBorders>
            <w:vAlign w:val="center"/>
            <w:hideMark/>
          </w:tcPr>
          <w:p w14:paraId="224428B6" w14:textId="77777777" w:rsidR="007E68E1" w:rsidRDefault="007E68E1" w:rsidP="0033389B">
            <w:pPr>
              <w:pStyle w:val="Tablehead"/>
              <w:rPr>
                <w:rFonts w:eastAsia="Arial Unicode MS"/>
                <w:lang w:eastAsia="zh-CN"/>
              </w:rPr>
            </w:pPr>
            <w:r>
              <w:rPr>
                <w:lang w:eastAsia="zh-CN"/>
              </w:rPr>
              <w:t>20</w:t>
            </w:r>
          </w:p>
        </w:tc>
        <w:tc>
          <w:tcPr>
            <w:tcW w:w="733" w:type="dxa"/>
            <w:tcBorders>
              <w:top w:val="single" w:sz="4" w:space="0" w:color="auto"/>
              <w:left w:val="single" w:sz="4" w:space="0" w:color="auto"/>
              <w:bottom w:val="single" w:sz="4" w:space="0" w:color="auto"/>
              <w:right w:val="single" w:sz="4" w:space="0" w:color="auto"/>
            </w:tcBorders>
            <w:vAlign w:val="center"/>
            <w:hideMark/>
          </w:tcPr>
          <w:p w14:paraId="2BDA942D" w14:textId="77777777" w:rsidR="007E68E1" w:rsidRDefault="007E68E1" w:rsidP="0033389B">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733" w:type="dxa"/>
            <w:tcBorders>
              <w:top w:val="single" w:sz="4" w:space="0" w:color="auto"/>
              <w:left w:val="single" w:sz="4" w:space="0" w:color="auto"/>
              <w:bottom w:val="single" w:sz="4" w:space="0" w:color="auto"/>
              <w:right w:val="single" w:sz="4" w:space="0" w:color="auto"/>
            </w:tcBorders>
            <w:vAlign w:val="center"/>
            <w:hideMark/>
          </w:tcPr>
          <w:p w14:paraId="7B7355D1" w14:textId="77777777" w:rsidR="007E68E1" w:rsidRDefault="007E68E1" w:rsidP="0033389B">
            <w:pPr>
              <w:pStyle w:val="Tablehead"/>
              <w:rPr>
                <w:rFonts w:eastAsia="Arial Unicode MS"/>
                <w:lang w:eastAsia="zh-CN"/>
              </w:rPr>
            </w:pPr>
            <w:r>
              <w:rPr>
                <w:i/>
                <w:iCs/>
                <w:lang w:eastAsia="zh-CN"/>
              </w:rPr>
              <w:t>S</w:t>
            </w:r>
            <w:r>
              <w:rPr>
                <w:lang w:eastAsia="zh-CN"/>
              </w:rPr>
              <w:t>/</w:t>
            </w:r>
            <w:r>
              <w:rPr>
                <w:i/>
                <w:iCs/>
                <w:lang w:eastAsia="zh-CN"/>
              </w:rPr>
              <w:t>I</w:t>
            </w:r>
            <w:r>
              <w:rPr>
                <w:lang w:eastAsia="zh-CN"/>
              </w:rPr>
              <w:br/>
              <w:t>(dB)</w:t>
            </w:r>
          </w:p>
        </w:tc>
      </w:tr>
      <w:tr w:rsidR="007E68E1" w14:paraId="7A0B2AED" w14:textId="77777777" w:rsidTr="00261744">
        <w:trPr>
          <w:trHeight w:val="20"/>
          <w:jc w:val="center"/>
        </w:trPr>
        <w:tc>
          <w:tcPr>
            <w:tcW w:w="837" w:type="dxa"/>
            <w:tcBorders>
              <w:top w:val="single" w:sz="4" w:space="0" w:color="auto"/>
              <w:left w:val="single" w:sz="4" w:space="0" w:color="auto"/>
              <w:bottom w:val="single" w:sz="4" w:space="0" w:color="auto"/>
              <w:right w:val="single" w:sz="4" w:space="0" w:color="auto"/>
            </w:tcBorders>
            <w:vAlign w:val="center"/>
            <w:hideMark/>
          </w:tcPr>
          <w:p w14:paraId="08E635EF" w14:textId="77777777" w:rsidR="007E68E1" w:rsidRDefault="007E68E1" w:rsidP="0033389B">
            <w:pPr>
              <w:pStyle w:val="Tabletext"/>
              <w:jc w:val="center"/>
              <w:rPr>
                <w:rFonts w:eastAsia="Arial Unicode MS"/>
                <w:sz w:val="18"/>
                <w:szCs w:val="18"/>
                <w:lang w:val="en-GB"/>
              </w:rPr>
            </w:pPr>
            <w:r>
              <w:rPr>
                <w:sz w:val="18"/>
                <w:szCs w:val="18"/>
                <w:lang w:val="en-GB"/>
              </w:rPr>
              <w:t>54</w:t>
            </w:r>
          </w:p>
        </w:tc>
        <w:tc>
          <w:tcPr>
            <w:tcW w:w="1158" w:type="dxa"/>
            <w:tcBorders>
              <w:top w:val="single" w:sz="4" w:space="0" w:color="auto"/>
              <w:left w:val="single" w:sz="4" w:space="0" w:color="auto"/>
              <w:bottom w:val="single" w:sz="4" w:space="0" w:color="auto"/>
              <w:right w:val="single" w:sz="4" w:space="0" w:color="auto"/>
            </w:tcBorders>
            <w:vAlign w:val="center"/>
            <w:hideMark/>
          </w:tcPr>
          <w:p w14:paraId="02AFC72D" w14:textId="77777777" w:rsidR="007E68E1" w:rsidRDefault="007E68E1" w:rsidP="0033389B">
            <w:pPr>
              <w:pStyle w:val="Tabletext"/>
              <w:jc w:val="center"/>
              <w:rPr>
                <w:rFonts w:eastAsia="Arial Unicode MS"/>
                <w:sz w:val="18"/>
                <w:szCs w:val="18"/>
                <w:lang w:val="en-GB"/>
              </w:rPr>
            </w:pPr>
            <w:r>
              <w:rPr>
                <w:sz w:val="18"/>
                <w:szCs w:val="18"/>
                <w:lang w:val="en-GB"/>
              </w:rPr>
              <w:t>DRM_B0</w:t>
            </w:r>
          </w:p>
        </w:tc>
        <w:tc>
          <w:tcPr>
            <w:tcW w:w="1158" w:type="dxa"/>
            <w:tcBorders>
              <w:top w:val="single" w:sz="4" w:space="0" w:color="auto"/>
              <w:left w:val="single" w:sz="4" w:space="0" w:color="auto"/>
              <w:bottom w:val="single" w:sz="4" w:space="0" w:color="auto"/>
              <w:right w:val="single" w:sz="4" w:space="0" w:color="auto"/>
            </w:tcBorders>
            <w:vAlign w:val="center"/>
            <w:hideMark/>
          </w:tcPr>
          <w:p w14:paraId="2C78C96A" w14:textId="77777777" w:rsidR="007E68E1" w:rsidRDefault="007E68E1" w:rsidP="0033389B">
            <w:pPr>
              <w:pStyle w:val="Tabletext"/>
              <w:jc w:val="center"/>
              <w:rPr>
                <w:rFonts w:eastAsia="Arial Unicode MS"/>
                <w:sz w:val="18"/>
                <w:szCs w:val="18"/>
                <w:lang w:val="en-GB"/>
              </w:rPr>
            </w:pPr>
            <w:r>
              <w:rPr>
                <w:sz w:val="18"/>
                <w:szCs w:val="18"/>
                <w:lang w:val="en-GB"/>
              </w:rPr>
              <w:t>DRM_B5</w:t>
            </w:r>
          </w:p>
        </w:tc>
        <w:tc>
          <w:tcPr>
            <w:tcW w:w="772" w:type="dxa"/>
            <w:tcBorders>
              <w:top w:val="single" w:sz="4" w:space="0" w:color="auto"/>
              <w:left w:val="single" w:sz="4" w:space="0" w:color="auto"/>
              <w:bottom w:val="single" w:sz="4" w:space="0" w:color="auto"/>
              <w:right w:val="single" w:sz="4" w:space="0" w:color="auto"/>
            </w:tcBorders>
            <w:vAlign w:val="center"/>
            <w:hideMark/>
          </w:tcPr>
          <w:p w14:paraId="30D3A69A" w14:textId="77777777" w:rsidR="007E68E1" w:rsidRDefault="007E68E1" w:rsidP="00261744">
            <w:pPr>
              <w:pStyle w:val="Tabletext"/>
              <w:jc w:val="center"/>
              <w:rPr>
                <w:sz w:val="18"/>
                <w:szCs w:val="18"/>
                <w:lang w:val="en-GB"/>
              </w:rPr>
            </w:pPr>
            <w:r>
              <w:rPr>
                <w:rFonts w:cs="Times New Roman" w:hint="cs"/>
                <w:szCs w:val="20"/>
                <w:rtl/>
                <w:lang w:val="en-GB"/>
              </w:rPr>
              <w:t>–</w:t>
            </w:r>
            <w:r>
              <w:rPr>
                <w:sz w:val="18"/>
                <w:szCs w:val="18"/>
                <w:lang w:val="en-GB"/>
              </w:rPr>
              <w:t>29,20</w:t>
            </w:r>
          </w:p>
        </w:tc>
        <w:tc>
          <w:tcPr>
            <w:tcW w:w="772" w:type="dxa"/>
            <w:tcBorders>
              <w:top w:val="single" w:sz="4" w:space="0" w:color="auto"/>
              <w:left w:val="single" w:sz="4" w:space="0" w:color="auto"/>
              <w:bottom w:val="single" w:sz="4" w:space="0" w:color="auto"/>
              <w:right w:val="single" w:sz="4" w:space="0" w:color="auto"/>
            </w:tcBorders>
            <w:vAlign w:val="center"/>
            <w:hideMark/>
          </w:tcPr>
          <w:p w14:paraId="42AB2A2D" w14:textId="77777777" w:rsidR="007E68E1" w:rsidRDefault="007E68E1" w:rsidP="00261744">
            <w:pPr>
              <w:pStyle w:val="Tabletext"/>
              <w:jc w:val="center"/>
              <w:rPr>
                <w:sz w:val="18"/>
                <w:szCs w:val="18"/>
                <w:lang w:val="en-GB"/>
              </w:rPr>
            </w:pPr>
            <w:r>
              <w:rPr>
                <w:rFonts w:cs="Times New Roman" w:hint="cs"/>
                <w:szCs w:val="20"/>
                <w:rtl/>
                <w:lang w:val="en-GB"/>
              </w:rPr>
              <w:t>–</w:t>
            </w:r>
            <w:r>
              <w:rPr>
                <w:sz w:val="18"/>
                <w:szCs w:val="18"/>
                <w:lang w:val="en-GB"/>
              </w:rPr>
              <w:t>26,60</w:t>
            </w:r>
          </w:p>
        </w:tc>
        <w:tc>
          <w:tcPr>
            <w:tcW w:w="772" w:type="dxa"/>
            <w:tcBorders>
              <w:top w:val="single" w:sz="4" w:space="0" w:color="auto"/>
              <w:left w:val="single" w:sz="4" w:space="0" w:color="auto"/>
              <w:bottom w:val="single" w:sz="4" w:space="0" w:color="auto"/>
              <w:right w:val="single" w:sz="4" w:space="0" w:color="auto"/>
            </w:tcBorders>
            <w:vAlign w:val="center"/>
            <w:hideMark/>
          </w:tcPr>
          <w:p w14:paraId="3B7DDE15" w14:textId="77777777" w:rsidR="007E68E1" w:rsidRDefault="007E68E1" w:rsidP="00261744">
            <w:pPr>
              <w:pStyle w:val="Tabletext"/>
              <w:jc w:val="center"/>
              <w:rPr>
                <w:sz w:val="18"/>
                <w:szCs w:val="18"/>
                <w:lang w:val="en-GB"/>
              </w:rPr>
            </w:pPr>
            <w:r>
              <w:rPr>
                <w:rFonts w:cs="Times New Roman" w:hint="cs"/>
                <w:szCs w:val="20"/>
                <w:rtl/>
                <w:lang w:val="en-GB"/>
              </w:rPr>
              <w:t>–</w:t>
            </w:r>
            <w:r>
              <w:rPr>
                <w:sz w:val="18"/>
                <w:szCs w:val="18"/>
                <w:lang w:val="en-GB"/>
              </w:rPr>
              <w:t>3,50</w:t>
            </w:r>
          </w:p>
        </w:tc>
        <w:tc>
          <w:tcPr>
            <w:tcW w:w="733" w:type="dxa"/>
            <w:tcBorders>
              <w:top w:val="single" w:sz="4" w:space="0" w:color="auto"/>
              <w:left w:val="single" w:sz="4" w:space="0" w:color="auto"/>
              <w:bottom w:val="single" w:sz="4" w:space="0" w:color="auto"/>
              <w:right w:val="single" w:sz="4" w:space="0" w:color="auto"/>
            </w:tcBorders>
            <w:vAlign w:val="center"/>
            <w:hideMark/>
          </w:tcPr>
          <w:p w14:paraId="66BDAE62" w14:textId="77777777" w:rsidR="007E68E1" w:rsidRDefault="007E68E1" w:rsidP="00261744">
            <w:pPr>
              <w:pStyle w:val="Tabletext"/>
              <w:jc w:val="center"/>
              <w:rPr>
                <w:sz w:val="18"/>
                <w:szCs w:val="18"/>
                <w:lang w:val="en-GB"/>
              </w:rPr>
            </w:pPr>
            <w:r>
              <w:rPr>
                <w:sz w:val="18"/>
                <w:szCs w:val="18"/>
                <w:lang w:val="en-GB"/>
              </w:rPr>
              <w:t>9,80</w:t>
            </w:r>
          </w:p>
        </w:tc>
        <w:tc>
          <w:tcPr>
            <w:tcW w:w="733" w:type="dxa"/>
            <w:tcBorders>
              <w:top w:val="single" w:sz="4" w:space="0" w:color="auto"/>
              <w:left w:val="single" w:sz="4" w:space="0" w:color="auto"/>
              <w:bottom w:val="single" w:sz="4" w:space="0" w:color="auto"/>
              <w:right w:val="single" w:sz="4" w:space="0" w:color="auto"/>
            </w:tcBorders>
            <w:vAlign w:val="center"/>
            <w:hideMark/>
          </w:tcPr>
          <w:p w14:paraId="15D7CEE1" w14:textId="77777777" w:rsidR="007E68E1" w:rsidRDefault="007E68E1" w:rsidP="00261744">
            <w:pPr>
              <w:pStyle w:val="Tabletext"/>
              <w:jc w:val="center"/>
              <w:rPr>
                <w:sz w:val="18"/>
                <w:szCs w:val="18"/>
                <w:lang w:val="en-GB"/>
              </w:rPr>
            </w:pPr>
            <w:r>
              <w:rPr>
                <w:sz w:val="18"/>
                <w:szCs w:val="18"/>
                <w:lang w:val="en-GB"/>
              </w:rPr>
              <w:t>9,80</w:t>
            </w:r>
          </w:p>
        </w:tc>
        <w:tc>
          <w:tcPr>
            <w:tcW w:w="733" w:type="dxa"/>
            <w:tcBorders>
              <w:top w:val="single" w:sz="4" w:space="0" w:color="auto"/>
              <w:left w:val="single" w:sz="4" w:space="0" w:color="auto"/>
              <w:bottom w:val="single" w:sz="4" w:space="0" w:color="auto"/>
              <w:right w:val="single" w:sz="4" w:space="0" w:color="auto"/>
            </w:tcBorders>
            <w:vAlign w:val="center"/>
            <w:hideMark/>
          </w:tcPr>
          <w:p w14:paraId="13284916" w14:textId="77777777" w:rsidR="007E68E1" w:rsidRDefault="007E68E1" w:rsidP="00261744">
            <w:pPr>
              <w:pStyle w:val="Tabletext"/>
              <w:jc w:val="center"/>
              <w:rPr>
                <w:sz w:val="18"/>
                <w:szCs w:val="18"/>
                <w:lang w:val="en-GB"/>
              </w:rPr>
            </w:pPr>
            <w:r>
              <w:rPr>
                <w:sz w:val="18"/>
                <w:szCs w:val="18"/>
                <w:lang w:val="en-GB"/>
              </w:rPr>
              <w:t>9,80</w:t>
            </w:r>
          </w:p>
        </w:tc>
        <w:tc>
          <w:tcPr>
            <w:tcW w:w="733" w:type="dxa"/>
            <w:tcBorders>
              <w:top w:val="single" w:sz="4" w:space="0" w:color="auto"/>
              <w:left w:val="single" w:sz="4" w:space="0" w:color="auto"/>
              <w:bottom w:val="single" w:sz="4" w:space="0" w:color="auto"/>
              <w:right w:val="single" w:sz="4" w:space="0" w:color="auto"/>
            </w:tcBorders>
            <w:vAlign w:val="center"/>
            <w:hideMark/>
          </w:tcPr>
          <w:p w14:paraId="0B887F14" w14:textId="77777777" w:rsidR="007E68E1" w:rsidRDefault="007E68E1" w:rsidP="00261744">
            <w:pPr>
              <w:pStyle w:val="Tabletext"/>
              <w:jc w:val="center"/>
              <w:rPr>
                <w:sz w:val="18"/>
                <w:szCs w:val="18"/>
                <w:lang w:val="en-GB"/>
              </w:rPr>
            </w:pPr>
            <w:r>
              <w:rPr>
                <w:sz w:val="18"/>
                <w:szCs w:val="18"/>
                <w:lang w:val="en-GB"/>
              </w:rPr>
              <w:t>9,80</w:t>
            </w:r>
          </w:p>
        </w:tc>
        <w:tc>
          <w:tcPr>
            <w:tcW w:w="733" w:type="dxa"/>
            <w:tcBorders>
              <w:top w:val="single" w:sz="4" w:space="0" w:color="auto"/>
              <w:left w:val="single" w:sz="4" w:space="0" w:color="auto"/>
              <w:bottom w:val="single" w:sz="4" w:space="0" w:color="auto"/>
              <w:right w:val="single" w:sz="4" w:space="0" w:color="auto"/>
            </w:tcBorders>
            <w:vAlign w:val="center"/>
            <w:hideMark/>
          </w:tcPr>
          <w:p w14:paraId="0E7FCA95" w14:textId="77777777" w:rsidR="007E68E1" w:rsidRDefault="007E68E1" w:rsidP="00261744">
            <w:pPr>
              <w:pStyle w:val="Tabletext"/>
              <w:jc w:val="center"/>
              <w:rPr>
                <w:sz w:val="18"/>
                <w:szCs w:val="18"/>
                <w:lang w:val="en-GB"/>
              </w:rPr>
            </w:pPr>
            <w:r>
              <w:rPr>
                <w:sz w:val="18"/>
                <w:szCs w:val="18"/>
                <w:lang w:val="en-GB"/>
              </w:rPr>
              <w:t>9,70</w:t>
            </w:r>
          </w:p>
        </w:tc>
        <w:tc>
          <w:tcPr>
            <w:tcW w:w="772" w:type="dxa"/>
            <w:tcBorders>
              <w:top w:val="single" w:sz="4" w:space="0" w:color="auto"/>
              <w:left w:val="single" w:sz="4" w:space="0" w:color="auto"/>
              <w:bottom w:val="single" w:sz="4" w:space="0" w:color="auto"/>
              <w:right w:val="single" w:sz="4" w:space="0" w:color="auto"/>
            </w:tcBorders>
            <w:vAlign w:val="center"/>
            <w:hideMark/>
          </w:tcPr>
          <w:p w14:paraId="578B5EF7" w14:textId="77777777" w:rsidR="007E68E1" w:rsidRDefault="007E68E1" w:rsidP="00261744">
            <w:pPr>
              <w:pStyle w:val="Tabletext"/>
              <w:jc w:val="center"/>
              <w:rPr>
                <w:sz w:val="18"/>
                <w:szCs w:val="18"/>
                <w:lang w:val="en-GB"/>
              </w:rPr>
            </w:pPr>
            <w:r>
              <w:rPr>
                <w:rFonts w:cs="Times New Roman" w:hint="cs"/>
                <w:szCs w:val="20"/>
                <w:rtl/>
                <w:lang w:val="en-GB"/>
              </w:rPr>
              <w:t>–</w:t>
            </w:r>
            <w:r>
              <w:rPr>
                <w:sz w:val="18"/>
                <w:szCs w:val="18"/>
                <w:lang w:val="en-GB"/>
              </w:rPr>
              <w:t>0,10</w:t>
            </w:r>
          </w:p>
        </w:tc>
        <w:tc>
          <w:tcPr>
            <w:tcW w:w="772" w:type="dxa"/>
            <w:tcBorders>
              <w:top w:val="single" w:sz="4" w:space="0" w:color="auto"/>
              <w:left w:val="single" w:sz="4" w:space="0" w:color="auto"/>
              <w:bottom w:val="single" w:sz="4" w:space="0" w:color="auto"/>
              <w:right w:val="single" w:sz="4" w:space="0" w:color="auto"/>
            </w:tcBorders>
            <w:vAlign w:val="center"/>
            <w:hideMark/>
          </w:tcPr>
          <w:p w14:paraId="18C70359" w14:textId="77777777" w:rsidR="007E68E1" w:rsidRDefault="007E68E1" w:rsidP="00261744">
            <w:pPr>
              <w:pStyle w:val="Tabletext"/>
              <w:jc w:val="center"/>
              <w:rPr>
                <w:sz w:val="18"/>
                <w:szCs w:val="18"/>
                <w:lang w:val="en-GB"/>
              </w:rPr>
            </w:pPr>
            <w:r>
              <w:rPr>
                <w:rFonts w:cs="Times New Roman" w:hint="cs"/>
                <w:szCs w:val="20"/>
                <w:rtl/>
                <w:lang w:val="en-GB"/>
              </w:rPr>
              <w:t>–</w:t>
            </w:r>
            <w:r>
              <w:rPr>
                <w:sz w:val="18"/>
                <w:szCs w:val="18"/>
                <w:lang w:val="en-GB"/>
              </w:rPr>
              <w:t>9,20</w:t>
            </w:r>
          </w:p>
        </w:tc>
        <w:tc>
          <w:tcPr>
            <w:tcW w:w="772" w:type="dxa"/>
            <w:tcBorders>
              <w:top w:val="single" w:sz="4" w:space="0" w:color="auto"/>
              <w:left w:val="single" w:sz="4" w:space="0" w:color="auto"/>
              <w:bottom w:val="single" w:sz="4" w:space="0" w:color="auto"/>
              <w:right w:val="single" w:sz="4" w:space="0" w:color="auto"/>
            </w:tcBorders>
            <w:vAlign w:val="center"/>
            <w:hideMark/>
          </w:tcPr>
          <w:p w14:paraId="25D82A1A" w14:textId="77777777" w:rsidR="007E68E1" w:rsidRDefault="007E68E1" w:rsidP="00261744">
            <w:pPr>
              <w:pStyle w:val="Tabletext"/>
              <w:jc w:val="center"/>
              <w:rPr>
                <w:sz w:val="18"/>
                <w:szCs w:val="18"/>
                <w:lang w:val="en-GB"/>
              </w:rPr>
            </w:pPr>
            <w:r>
              <w:rPr>
                <w:rFonts w:cs="Times New Roman" w:hint="cs"/>
                <w:szCs w:val="20"/>
                <w:rtl/>
                <w:lang w:val="en-GB"/>
              </w:rPr>
              <w:t>–</w:t>
            </w:r>
            <w:r>
              <w:rPr>
                <w:sz w:val="18"/>
                <w:szCs w:val="18"/>
                <w:lang w:val="en-GB"/>
              </w:rPr>
              <w:t>29,80</w:t>
            </w:r>
          </w:p>
        </w:tc>
        <w:tc>
          <w:tcPr>
            <w:tcW w:w="772" w:type="dxa"/>
            <w:tcBorders>
              <w:top w:val="single" w:sz="4" w:space="0" w:color="auto"/>
              <w:left w:val="single" w:sz="4" w:space="0" w:color="auto"/>
              <w:bottom w:val="single" w:sz="4" w:space="0" w:color="auto"/>
              <w:right w:val="single" w:sz="4" w:space="0" w:color="auto"/>
            </w:tcBorders>
            <w:vAlign w:val="center"/>
            <w:hideMark/>
          </w:tcPr>
          <w:p w14:paraId="70D3E6D5" w14:textId="77777777" w:rsidR="007E68E1" w:rsidRDefault="007E68E1" w:rsidP="00261744">
            <w:pPr>
              <w:pStyle w:val="Tabletext"/>
              <w:jc w:val="center"/>
              <w:rPr>
                <w:sz w:val="18"/>
                <w:szCs w:val="18"/>
                <w:lang w:val="en-GB"/>
              </w:rPr>
            </w:pPr>
            <w:r>
              <w:rPr>
                <w:rFonts w:cs="Times New Roman" w:hint="cs"/>
                <w:szCs w:val="20"/>
                <w:rtl/>
                <w:lang w:val="en-GB"/>
              </w:rPr>
              <w:t>–</w:t>
            </w:r>
            <w:r>
              <w:rPr>
                <w:sz w:val="18"/>
                <w:szCs w:val="18"/>
                <w:lang w:val="en-GB"/>
              </w:rPr>
              <w:t>32,60</w:t>
            </w:r>
          </w:p>
        </w:tc>
        <w:tc>
          <w:tcPr>
            <w:tcW w:w="772" w:type="dxa"/>
            <w:tcBorders>
              <w:top w:val="single" w:sz="4" w:space="0" w:color="auto"/>
              <w:left w:val="single" w:sz="4" w:space="0" w:color="auto"/>
              <w:bottom w:val="single" w:sz="4" w:space="0" w:color="auto"/>
              <w:right w:val="single" w:sz="4" w:space="0" w:color="auto"/>
            </w:tcBorders>
            <w:vAlign w:val="center"/>
            <w:hideMark/>
          </w:tcPr>
          <w:p w14:paraId="0C4B6CD9" w14:textId="77777777" w:rsidR="007E68E1" w:rsidRDefault="007E68E1" w:rsidP="00261744">
            <w:pPr>
              <w:pStyle w:val="Tabletext"/>
              <w:jc w:val="center"/>
              <w:rPr>
                <w:sz w:val="18"/>
                <w:szCs w:val="18"/>
                <w:lang w:val="en-GB"/>
              </w:rPr>
            </w:pPr>
            <w:r>
              <w:rPr>
                <w:rFonts w:cs="Times New Roman" w:hint="cs"/>
                <w:szCs w:val="20"/>
                <w:rtl/>
                <w:lang w:val="en-GB"/>
              </w:rPr>
              <w:t>–</w:t>
            </w:r>
            <w:r>
              <w:rPr>
                <w:sz w:val="18"/>
                <w:szCs w:val="18"/>
                <w:lang w:val="en-GB"/>
              </w:rPr>
              <w:t>34,20</w:t>
            </w:r>
          </w:p>
        </w:tc>
        <w:tc>
          <w:tcPr>
            <w:tcW w:w="733" w:type="dxa"/>
            <w:tcBorders>
              <w:top w:val="single" w:sz="4" w:space="0" w:color="auto"/>
              <w:left w:val="single" w:sz="4" w:space="0" w:color="auto"/>
              <w:bottom w:val="single" w:sz="4" w:space="0" w:color="auto"/>
              <w:right w:val="single" w:sz="4" w:space="0" w:color="auto"/>
            </w:tcBorders>
            <w:vAlign w:val="center"/>
            <w:hideMark/>
          </w:tcPr>
          <w:p w14:paraId="449B70DC" w14:textId="77777777" w:rsidR="007E68E1" w:rsidRDefault="007E68E1" w:rsidP="00261744">
            <w:pPr>
              <w:pStyle w:val="Tabletext"/>
              <w:jc w:val="center"/>
              <w:rPr>
                <w:sz w:val="18"/>
                <w:szCs w:val="18"/>
                <w:lang w:val="en-GB"/>
              </w:rPr>
            </w:pPr>
            <w:r>
              <w:rPr>
                <w:sz w:val="18"/>
                <w:szCs w:val="18"/>
                <w:lang w:val="en-GB"/>
              </w:rPr>
              <w:t>20,00</w:t>
            </w:r>
          </w:p>
        </w:tc>
        <w:tc>
          <w:tcPr>
            <w:tcW w:w="733" w:type="dxa"/>
            <w:tcBorders>
              <w:top w:val="single" w:sz="4" w:space="0" w:color="auto"/>
              <w:left w:val="single" w:sz="4" w:space="0" w:color="auto"/>
              <w:bottom w:val="single" w:sz="4" w:space="0" w:color="auto"/>
              <w:right w:val="single" w:sz="4" w:space="0" w:color="auto"/>
            </w:tcBorders>
            <w:vAlign w:val="center"/>
          </w:tcPr>
          <w:p w14:paraId="1A459253" w14:textId="77777777" w:rsidR="007E68E1" w:rsidRDefault="007E68E1" w:rsidP="00261744">
            <w:pPr>
              <w:pStyle w:val="Tabletext"/>
              <w:jc w:val="center"/>
              <w:rPr>
                <w:sz w:val="18"/>
                <w:szCs w:val="18"/>
                <w:lang w:val="en-GB"/>
              </w:rPr>
            </w:pPr>
          </w:p>
        </w:tc>
      </w:tr>
      <w:tr w:rsidR="007E68E1" w14:paraId="612662EE" w14:textId="77777777" w:rsidTr="00261744">
        <w:trPr>
          <w:trHeight w:val="20"/>
          <w:jc w:val="center"/>
        </w:trPr>
        <w:tc>
          <w:tcPr>
            <w:tcW w:w="837" w:type="dxa"/>
            <w:tcBorders>
              <w:top w:val="single" w:sz="4" w:space="0" w:color="auto"/>
              <w:left w:val="single" w:sz="4" w:space="0" w:color="auto"/>
              <w:bottom w:val="single" w:sz="4" w:space="0" w:color="auto"/>
              <w:right w:val="single" w:sz="4" w:space="0" w:color="auto"/>
            </w:tcBorders>
            <w:vAlign w:val="center"/>
            <w:hideMark/>
          </w:tcPr>
          <w:p w14:paraId="197ACFD2" w14:textId="77777777" w:rsidR="007E68E1" w:rsidRDefault="007E68E1" w:rsidP="0033389B">
            <w:pPr>
              <w:pStyle w:val="Tabletext"/>
              <w:jc w:val="center"/>
              <w:rPr>
                <w:sz w:val="18"/>
                <w:szCs w:val="18"/>
                <w:lang w:val="en-GB"/>
              </w:rPr>
            </w:pPr>
            <w:r>
              <w:rPr>
                <w:sz w:val="18"/>
                <w:szCs w:val="18"/>
                <w:lang w:val="en-GB"/>
              </w:rPr>
              <w:t>54</w:t>
            </w:r>
          </w:p>
        </w:tc>
        <w:tc>
          <w:tcPr>
            <w:tcW w:w="1158" w:type="dxa"/>
            <w:tcBorders>
              <w:top w:val="single" w:sz="4" w:space="0" w:color="auto"/>
              <w:left w:val="single" w:sz="4" w:space="0" w:color="auto"/>
              <w:bottom w:val="single" w:sz="4" w:space="0" w:color="auto"/>
              <w:right w:val="single" w:sz="4" w:space="0" w:color="auto"/>
            </w:tcBorders>
            <w:vAlign w:val="center"/>
            <w:hideMark/>
          </w:tcPr>
          <w:p w14:paraId="1783595F" w14:textId="77777777" w:rsidR="007E68E1" w:rsidRDefault="007E68E1" w:rsidP="0033389B">
            <w:pPr>
              <w:pStyle w:val="Tabletext"/>
              <w:jc w:val="center"/>
              <w:rPr>
                <w:sz w:val="18"/>
                <w:szCs w:val="18"/>
                <w:lang w:val="en-GB"/>
              </w:rPr>
            </w:pPr>
            <w:r>
              <w:rPr>
                <w:sz w:val="18"/>
                <w:szCs w:val="18"/>
                <w:lang w:val="en-GB"/>
              </w:rPr>
              <w:t>DRM_B0</w:t>
            </w:r>
            <w:r>
              <w:rPr>
                <w:sz w:val="18"/>
                <w:szCs w:val="18"/>
                <w:lang w:val="en-GB"/>
              </w:rPr>
              <w:br/>
              <w:t>/REL</w:t>
            </w:r>
          </w:p>
        </w:tc>
        <w:tc>
          <w:tcPr>
            <w:tcW w:w="1158" w:type="dxa"/>
            <w:tcBorders>
              <w:top w:val="single" w:sz="4" w:space="0" w:color="auto"/>
              <w:left w:val="single" w:sz="4" w:space="0" w:color="auto"/>
              <w:bottom w:val="single" w:sz="4" w:space="0" w:color="auto"/>
              <w:right w:val="single" w:sz="4" w:space="0" w:color="auto"/>
            </w:tcBorders>
            <w:vAlign w:val="center"/>
            <w:hideMark/>
          </w:tcPr>
          <w:p w14:paraId="25086030" w14:textId="77777777" w:rsidR="007E68E1" w:rsidRDefault="007E68E1" w:rsidP="0033389B">
            <w:pPr>
              <w:pStyle w:val="Tabletext"/>
              <w:jc w:val="center"/>
              <w:rPr>
                <w:sz w:val="18"/>
                <w:szCs w:val="18"/>
                <w:lang w:val="en-GB"/>
              </w:rPr>
            </w:pPr>
            <w:r>
              <w:rPr>
                <w:sz w:val="18"/>
                <w:szCs w:val="18"/>
                <w:lang w:val="en-GB"/>
              </w:rPr>
              <w:t>DRM_B5</w:t>
            </w:r>
            <w:r>
              <w:rPr>
                <w:sz w:val="18"/>
                <w:szCs w:val="18"/>
                <w:lang w:val="en-GB"/>
              </w:rPr>
              <w:br/>
              <w:t>/REL</w:t>
            </w:r>
          </w:p>
        </w:tc>
        <w:tc>
          <w:tcPr>
            <w:tcW w:w="772" w:type="dxa"/>
            <w:tcBorders>
              <w:top w:val="single" w:sz="4" w:space="0" w:color="auto"/>
              <w:left w:val="single" w:sz="4" w:space="0" w:color="auto"/>
              <w:bottom w:val="single" w:sz="4" w:space="0" w:color="auto"/>
              <w:right w:val="single" w:sz="4" w:space="0" w:color="auto"/>
            </w:tcBorders>
            <w:vAlign w:val="center"/>
            <w:hideMark/>
          </w:tcPr>
          <w:p w14:paraId="4D5EE0A3" w14:textId="77777777" w:rsidR="007E68E1" w:rsidRDefault="007E68E1" w:rsidP="00261744">
            <w:pPr>
              <w:pStyle w:val="Tabletext"/>
              <w:jc w:val="center"/>
              <w:rPr>
                <w:sz w:val="18"/>
                <w:szCs w:val="18"/>
                <w:lang w:val="en-GB"/>
              </w:rPr>
            </w:pPr>
            <w:r>
              <w:rPr>
                <w:rFonts w:cs="Times New Roman" w:hint="cs"/>
                <w:szCs w:val="20"/>
                <w:rtl/>
                <w:lang w:val="en-GB"/>
              </w:rPr>
              <w:t>–</w:t>
            </w:r>
            <w:r>
              <w:rPr>
                <w:sz w:val="18"/>
                <w:szCs w:val="18"/>
                <w:lang w:val="en-GB"/>
              </w:rPr>
              <w:t>39,00</w:t>
            </w:r>
          </w:p>
        </w:tc>
        <w:tc>
          <w:tcPr>
            <w:tcW w:w="772" w:type="dxa"/>
            <w:tcBorders>
              <w:top w:val="single" w:sz="4" w:space="0" w:color="auto"/>
              <w:left w:val="single" w:sz="4" w:space="0" w:color="auto"/>
              <w:bottom w:val="single" w:sz="4" w:space="0" w:color="auto"/>
              <w:right w:val="single" w:sz="4" w:space="0" w:color="auto"/>
            </w:tcBorders>
            <w:vAlign w:val="center"/>
            <w:hideMark/>
          </w:tcPr>
          <w:p w14:paraId="4BDCA6D4" w14:textId="77777777" w:rsidR="007E68E1" w:rsidRDefault="007E68E1" w:rsidP="00261744">
            <w:pPr>
              <w:pStyle w:val="Tabletext"/>
              <w:jc w:val="center"/>
              <w:rPr>
                <w:sz w:val="18"/>
                <w:szCs w:val="18"/>
                <w:lang w:val="en-GB"/>
              </w:rPr>
            </w:pPr>
            <w:r>
              <w:rPr>
                <w:rFonts w:cs="Times New Roman" w:hint="cs"/>
                <w:szCs w:val="20"/>
                <w:rtl/>
                <w:lang w:val="en-GB"/>
              </w:rPr>
              <w:t>–</w:t>
            </w:r>
            <w:r>
              <w:rPr>
                <w:sz w:val="18"/>
                <w:szCs w:val="18"/>
                <w:lang w:val="en-GB"/>
              </w:rPr>
              <w:t>36,40</w:t>
            </w:r>
          </w:p>
        </w:tc>
        <w:tc>
          <w:tcPr>
            <w:tcW w:w="772" w:type="dxa"/>
            <w:tcBorders>
              <w:top w:val="single" w:sz="4" w:space="0" w:color="auto"/>
              <w:left w:val="single" w:sz="4" w:space="0" w:color="auto"/>
              <w:bottom w:val="single" w:sz="4" w:space="0" w:color="auto"/>
              <w:right w:val="single" w:sz="4" w:space="0" w:color="auto"/>
            </w:tcBorders>
            <w:vAlign w:val="center"/>
            <w:hideMark/>
          </w:tcPr>
          <w:p w14:paraId="6AF8F625" w14:textId="77777777" w:rsidR="007E68E1" w:rsidRDefault="007E68E1" w:rsidP="00261744">
            <w:pPr>
              <w:pStyle w:val="Tabletext"/>
              <w:jc w:val="center"/>
              <w:rPr>
                <w:sz w:val="18"/>
                <w:szCs w:val="18"/>
                <w:lang w:val="en-GB"/>
              </w:rPr>
            </w:pPr>
            <w:r>
              <w:rPr>
                <w:rFonts w:cs="Times New Roman" w:hint="cs"/>
                <w:szCs w:val="20"/>
                <w:rtl/>
                <w:lang w:val="en-GB"/>
              </w:rPr>
              <w:t>–</w:t>
            </w:r>
            <w:r>
              <w:rPr>
                <w:sz w:val="18"/>
                <w:szCs w:val="18"/>
                <w:lang w:val="en-GB"/>
              </w:rPr>
              <w:t>13,30</w:t>
            </w:r>
          </w:p>
        </w:tc>
        <w:tc>
          <w:tcPr>
            <w:tcW w:w="733" w:type="dxa"/>
            <w:tcBorders>
              <w:top w:val="single" w:sz="4" w:space="0" w:color="auto"/>
              <w:left w:val="single" w:sz="4" w:space="0" w:color="auto"/>
              <w:bottom w:val="single" w:sz="4" w:space="0" w:color="auto"/>
              <w:right w:val="single" w:sz="4" w:space="0" w:color="auto"/>
            </w:tcBorders>
            <w:vAlign w:val="center"/>
            <w:hideMark/>
          </w:tcPr>
          <w:p w14:paraId="6C07CF31" w14:textId="77777777" w:rsidR="007E68E1" w:rsidRDefault="007E68E1" w:rsidP="00261744">
            <w:pPr>
              <w:pStyle w:val="Tabletext"/>
              <w:jc w:val="center"/>
              <w:rPr>
                <w:sz w:val="18"/>
                <w:szCs w:val="18"/>
                <w:lang w:val="en-GB"/>
              </w:rPr>
            </w:pPr>
            <w:r>
              <w:rPr>
                <w:sz w:val="18"/>
                <w:szCs w:val="18"/>
                <w:lang w:val="en-GB"/>
              </w:rPr>
              <w:t>0,00</w:t>
            </w:r>
          </w:p>
        </w:tc>
        <w:tc>
          <w:tcPr>
            <w:tcW w:w="733" w:type="dxa"/>
            <w:tcBorders>
              <w:top w:val="single" w:sz="4" w:space="0" w:color="auto"/>
              <w:left w:val="single" w:sz="4" w:space="0" w:color="auto"/>
              <w:bottom w:val="single" w:sz="4" w:space="0" w:color="auto"/>
              <w:right w:val="single" w:sz="4" w:space="0" w:color="auto"/>
            </w:tcBorders>
            <w:vAlign w:val="center"/>
            <w:hideMark/>
          </w:tcPr>
          <w:p w14:paraId="02A47E6B" w14:textId="77777777" w:rsidR="007E68E1" w:rsidRDefault="007E68E1" w:rsidP="00261744">
            <w:pPr>
              <w:pStyle w:val="Tabletext"/>
              <w:jc w:val="center"/>
              <w:rPr>
                <w:sz w:val="18"/>
                <w:szCs w:val="18"/>
                <w:lang w:val="en-GB"/>
              </w:rPr>
            </w:pPr>
            <w:r>
              <w:rPr>
                <w:sz w:val="18"/>
                <w:szCs w:val="18"/>
                <w:lang w:val="en-GB"/>
              </w:rPr>
              <w:t>0,00</w:t>
            </w:r>
          </w:p>
        </w:tc>
        <w:tc>
          <w:tcPr>
            <w:tcW w:w="733" w:type="dxa"/>
            <w:tcBorders>
              <w:top w:val="single" w:sz="4" w:space="0" w:color="auto"/>
              <w:left w:val="single" w:sz="4" w:space="0" w:color="auto"/>
              <w:bottom w:val="single" w:sz="4" w:space="0" w:color="auto"/>
              <w:right w:val="single" w:sz="4" w:space="0" w:color="auto"/>
            </w:tcBorders>
            <w:vAlign w:val="center"/>
            <w:hideMark/>
          </w:tcPr>
          <w:p w14:paraId="7B928CD5" w14:textId="77777777" w:rsidR="007E68E1" w:rsidRDefault="007E68E1" w:rsidP="00261744">
            <w:pPr>
              <w:pStyle w:val="Tabletext"/>
              <w:jc w:val="center"/>
              <w:rPr>
                <w:sz w:val="18"/>
                <w:szCs w:val="18"/>
                <w:lang w:val="en-GB"/>
              </w:rPr>
            </w:pPr>
            <w:r>
              <w:rPr>
                <w:sz w:val="18"/>
                <w:szCs w:val="18"/>
                <w:lang w:val="en-GB"/>
              </w:rPr>
              <w:t>0,00</w:t>
            </w:r>
          </w:p>
        </w:tc>
        <w:tc>
          <w:tcPr>
            <w:tcW w:w="733" w:type="dxa"/>
            <w:tcBorders>
              <w:top w:val="single" w:sz="4" w:space="0" w:color="auto"/>
              <w:left w:val="single" w:sz="4" w:space="0" w:color="auto"/>
              <w:bottom w:val="single" w:sz="4" w:space="0" w:color="auto"/>
              <w:right w:val="single" w:sz="4" w:space="0" w:color="auto"/>
            </w:tcBorders>
            <w:vAlign w:val="center"/>
            <w:hideMark/>
          </w:tcPr>
          <w:p w14:paraId="4031CFE7" w14:textId="77777777" w:rsidR="007E68E1" w:rsidRDefault="007E68E1" w:rsidP="00261744">
            <w:pPr>
              <w:pStyle w:val="Tabletext"/>
              <w:jc w:val="center"/>
              <w:rPr>
                <w:sz w:val="18"/>
                <w:szCs w:val="18"/>
                <w:lang w:val="en-GB"/>
              </w:rPr>
            </w:pPr>
            <w:r>
              <w:rPr>
                <w:sz w:val="18"/>
                <w:szCs w:val="18"/>
                <w:lang w:val="en-GB"/>
              </w:rPr>
              <w:t>0,00</w:t>
            </w:r>
          </w:p>
        </w:tc>
        <w:tc>
          <w:tcPr>
            <w:tcW w:w="733" w:type="dxa"/>
            <w:tcBorders>
              <w:top w:val="single" w:sz="4" w:space="0" w:color="auto"/>
              <w:left w:val="single" w:sz="4" w:space="0" w:color="auto"/>
              <w:bottom w:val="single" w:sz="4" w:space="0" w:color="auto"/>
              <w:right w:val="single" w:sz="4" w:space="0" w:color="auto"/>
            </w:tcBorders>
            <w:vAlign w:val="center"/>
            <w:hideMark/>
          </w:tcPr>
          <w:p w14:paraId="52019986" w14:textId="77777777" w:rsidR="007E68E1" w:rsidRDefault="007E68E1" w:rsidP="00261744">
            <w:pPr>
              <w:pStyle w:val="Tabletext"/>
              <w:jc w:val="center"/>
              <w:rPr>
                <w:sz w:val="18"/>
                <w:szCs w:val="18"/>
                <w:lang w:val="en-GB"/>
              </w:rPr>
            </w:pPr>
            <w:r>
              <w:rPr>
                <w:rFonts w:cs="Times New Roman" w:hint="cs"/>
                <w:szCs w:val="20"/>
                <w:rtl/>
                <w:lang w:val="en-GB"/>
              </w:rPr>
              <w:t>–</w:t>
            </w:r>
            <w:r>
              <w:rPr>
                <w:sz w:val="18"/>
                <w:szCs w:val="18"/>
                <w:lang w:val="en-GB"/>
              </w:rPr>
              <w:t>0,10</w:t>
            </w:r>
          </w:p>
        </w:tc>
        <w:tc>
          <w:tcPr>
            <w:tcW w:w="772" w:type="dxa"/>
            <w:tcBorders>
              <w:top w:val="single" w:sz="4" w:space="0" w:color="auto"/>
              <w:left w:val="single" w:sz="4" w:space="0" w:color="auto"/>
              <w:bottom w:val="single" w:sz="4" w:space="0" w:color="auto"/>
              <w:right w:val="single" w:sz="4" w:space="0" w:color="auto"/>
            </w:tcBorders>
            <w:vAlign w:val="center"/>
            <w:hideMark/>
          </w:tcPr>
          <w:p w14:paraId="226B83E5" w14:textId="77777777" w:rsidR="007E68E1" w:rsidRDefault="007E68E1" w:rsidP="00261744">
            <w:pPr>
              <w:pStyle w:val="Tabletext"/>
              <w:jc w:val="center"/>
              <w:rPr>
                <w:sz w:val="18"/>
                <w:szCs w:val="18"/>
                <w:lang w:val="en-GB"/>
              </w:rPr>
            </w:pPr>
            <w:r>
              <w:rPr>
                <w:rFonts w:cs="Times New Roman" w:hint="cs"/>
                <w:szCs w:val="20"/>
                <w:rtl/>
                <w:lang w:val="en-GB"/>
              </w:rPr>
              <w:t>–</w:t>
            </w:r>
            <w:r>
              <w:rPr>
                <w:sz w:val="18"/>
                <w:szCs w:val="18"/>
                <w:lang w:val="en-GB"/>
              </w:rPr>
              <w:t>9,90</w:t>
            </w:r>
          </w:p>
        </w:tc>
        <w:tc>
          <w:tcPr>
            <w:tcW w:w="772" w:type="dxa"/>
            <w:tcBorders>
              <w:top w:val="single" w:sz="4" w:space="0" w:color="auto"/>
              <w:left w:val="single" w:sz="4" w:space="0" w:color="auto"/>
              <w:bottom w:val="single" w:sz="4" w:space="0" w:color="auto"/>
              <w:right w:val="single" w:sz="4" w:space="0" w:color="auto"/>
            </w:tcBorders>
            <w:vAlign w:val="center"/>
            <w:hideMark/>
          </w:tcPr>
          <w:p w14:paraId="11AFB658" w14:textId="77777777" w:rsidR="007E68E1" w:rsidRDefault="007E68E1" w:rsidP="00261744">
            <w:pPr>
              <w:pStyle w:val="Tabletext"/>
              <w:jc w:val="center"/>
              <w:rPr>
                <w:sz w:val="18"/>
                <w:szCs w:val="18"/>
                <w:lang w:val="en-GB"/>
              </w:rPr>
            </w:pPr>
            <w:r>
              <w:rPr>
                <w:rFonts w:cs="Times New Roman" w:hint="cs"/>
                <w:szCs w:val="20"/>
                <w:rtl/>
                <w:lang w:val="en-GB"/>
              </w:rPr>
              <w:t>–</w:t>
            </w:r>
            <w:r>
              <w:rPr>
                <w:sz w:val="18"/>
                <w:szCs w:val="18"/>
                <w:lang w:val="en-GB"/>
              </w:rPr>
              <w:t>19,00</w:t>
            </w:r>
          </w:p>
        </w:tc>
        <w:tc>
          <w:tcPr>
            <w:tcW w:w="772" w:type="dxa"/>
            <w:tcBorders>
              <w:top w:val="single" w:sz="4" w:space="0" w:color="auto"/>
              <w:left w:val="single" w:sz="4" w:space="0" w:color="auto"/>
              <w:bottom w:val="single" w:sz="4" w:space="0" w:color="auto"/>
              <w:right w:val="single" w:sz="4" w:space="0" w:color="auto"/>
            </w:tcBorders>
            <w:vAlign w:val="center"/>
            <w:hideMark/>
          </w:tcPr>
          <w:p w14:paraId="1CF312C1" w14:textId="77777777" w:rsidR="007E68E1" w:rsidRDefault="007E68E1" w:rsidP="00261744">
            <w:pPr>
              <w:pStyle w:val="Tabletext"/>
              <w:jc w:val="center"/>
              <w:rPr>
                <w:sz w:val="18"/>
                <w:szCs w:val="18"/>
                <w:lang w:val="en-GB"/>
              </w:rPr>
            </w:pPr>
            <w:r>
              <w:rPr>
                <w:rFonts w:cs="Times New Roman" w:hint="cs"/>
                <w:szCs w:val="20"/>
                <w:rtl/>
                <w:lang w:val="en-GB"/>
              </w:rPr>
              <w:t>–</w:t>
            </w:r>
            <w:r>
              <w:rPr>
                <w:sz w:val="18"/>
                <w:szCs w:val="18"/>
                <w:lang w:val="en-GB"/>
              </w:rPr>
              <w:t>39,60</w:t>
            </w:r>
          </w:p>
        </w:tc>
        <w:tc>
          <w:tcPr>
            <w:tcW w:w="772" w:type="dxa"/>
            <w:tcBorders>
              <w:top w:val="single" w:sz="4" w:space="0" w:color="auto"/>
              <w:left w:val="single" w:sz="4" w:space="0" w:color="auto"/>
              <w:bottom w:val="single" w:sz="4" w:space="0" w:color="auto"/>
              <w:right w:val="single" w:sz="4" w:space="0" w:color="auto"/>
            </w:tcBorders>
            <w:vAlign w:val="center"/>
            <w:hideMark/>
          </w:tcPr>
          <w:p w14:paraId="34234636" w14:textId="77777777" w:rsidR="007E68E1" w:rsidRDefault="007E68E1" w:rsidP="00261744">
            <w:pPr>
              <w:pStyle w:val="Tabletext"/>
              <w:jc w:val="center"/>
              <w:rPr>
                <w:sz w:val="18"/>
                <w:szCs w:val="18"/>
                <w:lang w:val="en-GB"/>
              </w:rPr>
            </w:pPr>
            <w:r>
              <w:rPr>
                <w:rFonts w:cs="Times New Roman" w:hint="cs"/>
                <w:szCs w:val="20"/>
                <w:rtl/>
                <w:lang w:val="en-GB"/>
              </w:rPr>
              <w:t>–</w:t>
            </w:r>
            <w:r>
              <w:rPr>
                <w:sz w:val="18"/>
                <w:szCs w:val="18"/>
                <w:lang w:val="en-GB"/>
              </w:rPr>
              <w:t>42,40</w:t>
            </w:r>
          </w:p>
        </w:tc>
        <w:tc>
          <w:tcPr>
            <w:tcW w:w="772" w:type="dxa"/>
            <w:tcBorders>
              <w:top w:val="single" w:sz="4" w:space="0" w:color="auto"/>
              <w:left w:val="single" w:sz="4" w:space="0" w:color="auto"/>
              <w:bottom w:val="single" w:sz="4" w:space="0" w:color="auto"/>
              <w:right w:val="single" w:sz="4" w:space="0" w:color="auto"/>
            </w:tcBorders>
            <w:vAlign w:val="center"/>
            <w:hideMark/>
          </w:tcPr>
          <w:p w14:paraId="48496620" w14:textId="77777777" w:rsidR="007E68E1" w:rsidRDefault="007E68E1" w:rsidP="00261744">
            <w:pPr>
              <w:pStyle w:val="Tabletext"/>
              <w:jc w:val="center"/>
              <w:rPr>
                <w:sz w:val="18"/>
                <w:szCs w:val="18"/>
                <w:lang w:val="en-GB"/>
              </w:rPr>
            </w:pPr>
            <w:r>
              <w:rPr>
                <w:rFonts w:cs="Times New Roman" w:hint="cs"/>
                <w:szCs w:val="20"/>
                <w:rtl/>
                <w:lang w:val="en-GB"/>
              </w:rPr>
              <w:t>–</w:t>
            </w:r>
            <w:r>
              <w:rPr>
                <w:sz w:val="18"/>
                <w:szCs w:val="18"/>
                <w:lang w:val="en-GB"/>
              </w:rPr>
              <w:t>44,00</w:t>
            </w:r>
          </w:p>
        </w:tc>
        <w:tc>
          <w:tcPr>
            <w:tcW w:w="733" w:type="dxa"/>
            <w:tcBorders>
              <w:top w:val="single" w:sz="4" w:space="0" w:color="auto"/>
              <w:left w:val="single" w:sz="4" w:space="0" w:color="auto"/>
              <w:bottom w:val="single" w:sz="4" w:space="0" w:color="auto"/>
              <w:right w:val="single" w:sz="4" w:space="0" w:color="auto"/>
            </w:tcBorders>
            <w:vAlign w:val="center"/>
            <w:hideMark/>
          </w:tcPr>
          <w:p w14:paraId="42DFB1AA" w14:textId="77777777" w:rsidR="007E68E1" w:rsidRDefault="007E68E1" w:rsidP="00261744">
            <w:pPr>
              <w:pStyle w:val="Tabletext"/>
              <w:jc w:val="center"/>
              <w:rPr>
                <w:sz w:val="18"/>
                <w:szCs w:val="18"/>
                <w:lang w:val="en-GB"/>
              </w:rPr>
            </w:pPr>
            <w:r>
              <w:rPr>
                <w:sz w:val="18"/>
                <w:szCs w:val="18"/>
                <w:lang w:val="en-GB"/>
              </w:rPr>
              <w:t>20,00</w:t>
            </w:r>
          </w:p>
        </w:tc>
        <w:tc>
          <w:tcPr>
            <w:tcW w:w="733" w:type="dxa"/>
            <w:tcBorders>
              <w:top w:val="single" w:sz="4" w:space="0" w:color="auto"/>
              <w:left w:val="single" w:sz="4" w:space="0" w:color="auto"/>
              <w:bottom w:val="single" w:sz="4" w:space="0" w:color="auto"/>
              <w:right w:val="single" w:sz="4" w:space="0" w:color="auto"/>
            </w:tcBorders>
            <w:vAlign w:val="center"/>
            <w:hideMark/>
          </w:tcPr>
          <w:p w14:paraId="1AAFB102" w14:textId="77777777" w:rsidR="007E68E1" w:rsidRDefault="007E68E1" w:rsidP="00261744">
            <w:pPr>
              <w:pStyle w:val="Tabletext"/>
              <w:jc w:val="center"/>
              <w:rPr>
                <w:sz w:val="18"/>
                <w:szCs w:val="18"/>
                <w:lang w:val="en-GB"/>
              </w:rPr>
            </w:pPr>
            <w:r>
              <w:rPr>
                <w:sz w:val="18"/>
                <w:szCs w:val="18"/>
                <w:lang w:val="en-GB"/>
              </w:rPr>
              <w:t>9,80</w:t>
            </w:r>
          </w:p>
        </w:tc>
      </w:tr>
      <w:tr w:rsidR="007E68E1" w14:paraId="5F95DB21" w14:textId="77777777" w:rsidTr="00261744">
        <w:trPr>
          <w:trHeight w:val="20"/>
          <w:jc w:val="center"/>
        </w:trPr>
        <w:tc>
          <w:tcPr>
            <w:tcW w:w="837" w:type="dxa"/>
            <w:tcBorders>
              <w:top w:val="single" w:sz="4" w:space="0" w:color="auto"/>
              <w:left w:val="single" w:sz="4" w:space="0" w:color="auto"/>
              <w:bottom w:val="single" w:sz="4" w:space="0" w:color="auto"/>
              <w:right w:val="single" w:sz="4" w:space="0" w:color="auto"/>
            </w:tcBorders>
            <w:vAlign w:val="center"/>
          </w:tcPr>
          <w:p w14:paraId="18AE3010" w14:textId="77777777" w:rsidR="007E68E1" w:rsidRDefault="007E68E1" w:rsidP="0033389B">
            <w:pPr>
              <w:pStyle w:val="Tabletext"/>
              <w:jc w:val="center"/>
              <w:rPr>
                <w:sz w:val="18"/>
                <w:szCs w:val="18"/>
                <w:lang w:val="en-GB"/>
              </w:rPr>
            </w:pPr>
          </w:p>
        </w:tc>
        <w:tc>
          <w:tcPr>
            <w:tcW w:w="1158" w:type="dxa"/>
            <w:tcBorders>
              <w:top w:val="single" w:sz="4" w:space="0" w:color="auto"/>
              <w:left w:val="single" w:sz="4" w:space="0" w:color="auto"/>
              <w:bottom w:val="single" w:sz="4" w:space="0" w:color="auto"/>
              <w:right w:val="single" w:sz="4" w:space="0" w:color="auto"/>
            </w:tcBorders>
            <w:vAlign w:val="center"/>
          </w:tcPr>
          <w:p w14:paraId="6D7682FE" w14:textId="77777777" w:rsidR="007E68E1" w:rsidRDefault="007E68E1" w:rsidP="0033389B">
            <w:pPr>
              <w:pStyle w:val="Tabletext"/>
              <w:jc w:val="center"/>
              <w:rPr>
                <w:sz w:val="18"/>
                <w:szCs w:val="18"/>
                <w:lang w:val="en-GB"/>
              </w:rPr>
            </w:pPr>
          </w:p>
        </w:tc>
        <w:tc>
          <w:tcPr>
            <w:tcW w:w="1158" w:type="dxa"/>
            <w:tcBorders>
              <w:top w:val="single" w:sz="4" w:space="0" w:color="auto"/>
              <w:left w:val="single" w:sz="4" w:space="0" w:color="auto"/>
              <w:bottom w:val="single" w:sz="4" w:space="0" w:color="auto"/>
              <w:right w:val="single" w:sz="4" w:space="0" w:color="auto"/>
            </w:tcBorders>
            <w:vAlign w:val="center"/>
            <w:hideMark/>
          </w:tcPr>
          <w:p w14:paraId="768C386A" w14:textId="77777777" w:rsidR="007E68E1" w:rsidRDefault="007E68E1" w:rsidP="0033389B">
            <w:pPr>
              <w:pStyle w:val="Tabletext"/>
              <w:jc w:val="center"/>
              <w:rPr>
                <w:sz w:val="18"/>
                <w:szCs w:val="18"/>
                <w:lang w:val="en-GB"/>
              </w:rPr>
            </w:pPr>
            <w:r>
              <w:rPr>
                <w:sz w:val="18"/>
                <w:szCs w:val="18"/>
                <w:lang w:val="en-GB"/>
              </w:rPr>
              <w:t>d similar</w:t>
            </w:r>
          </w:p>
        </w:tc>
        <w:tc>
          <w:tcPr>
            <w:tcW w:w="772" w:type="dxa"/>
            <w:tcBorders>
              <w:top w:val="single" w:sz="4" w:space="0" w:color="auto"/>
              <w:left w:val="single" w:sz="4" w:space="0" w:color="auto"/>
              <w:bottom w:val="single" w:sz="4" w:space="0" w:color="auto"/>
              <w:right w:val="single" w:sz="4" w:space="0" w:color="auto"/>
            </w:tcBorders>
            <w:vAlign w:val="center"/>
            <w:hideMark/>
          </w:tcPr>
          <w:p w14:paraId="7C5D3B4E" w14:textId="77777777" w:rsidR="007E68E1" w:rsidRDefault="007E68E1" w:rsidP="00261744">
            <w:pPr>
              <w:pStyle w:val="Tabletext"/>
              <w:jc w:val="center"/>
              <w:rPr>
                <w:sz w:val="18"/>
                <w:szCs w:val="18"/>
                <w:lang w:val="en-GB"/>
              </w:rPr>
            </w:pPr>
            <w:r>
              <w:rPr>
                <w:rFonts w:cs="Times New Roman" w:hint="cs"/>
                <w:szCs w:val="20"/>
                <w:rtl/>
                <w:lang w:val="en-GB"/>
              </w:rPr>
              <w:t>–</w:t>
            </w:r>
            <w:r>
              <w:rPr>
                <w:sz w:val="18"/>
                <w:szCs w:val="18"/>
                <w:lang w:val="en-GB"/>
              </w:rPr>
              <w:t>0,20</w:t>
            </w:r>
          </w:p>
        </w:tc>
        <w:tc>
          <w:tcPr>
            <w:tcW w:w="772" w:type="dxa"/>
            <w:tcBorders>
              <w:top w:val="single" w:sz="4" w:space="0" w:color="auto"/>
              <w:left w:val="single" w:sz="4" w:space="0" w:color="auto"/>
              <w:bottom w:val="single" w:sz="4" w:space="0" w:color="auto"/>
              <w:right w:val="single" w:sz="4" w:space="0" w:color="auto"/>
            </w:tcBorders>
            <w:vAlign w:val="center"/>
            <w:hideMark/>
          </w:tcPr>
          <w:p w14:paraId="1FB928D5" w14:textId="77777777" w:rsidR="007E68E1" w:rsidRDefault="007E68E1" w:rsidP="00261744">
            <w:pPr>
              <w:pStyle w:val="Tabletext"/>
              <w:jc w:val="center"/>
              <w:rPr>
                <w:sz w:val="18"/>
                <w:szCs w:val="18"/>
                <w:lang w:val="en-GB"/>
              </w:rPr>
            </w:pPr>
            <w:r>
              <w:rPr>
                <w:rFonts w:cs="Times New Roman" w:hint="cs"/>
                <w:szCs w:val="20"/>
                <w:rtl/>
                <w:lang w:val="en-GB"/>
              </w:rPr>
              <w:t>–</w:t>
            </w:r>
            <w:r>
              <w:rPr>
                <w:sz w:val="18"/>
                <w:szCs w:val="18"/>
                <w:lang w:val="en-GB"/>
              </w:rPr>
              <w:t>0,20</w:t>
            </w:r>
          </w:p>
        </w:tc>
        <w:tc>
          <w:tcPr>
            <w:tcW w:w="772" w:type="dxa"/>
            <w:tcBorders>
              <w:top w:val="single" w:sz="4" w:space="0" w:color="auto"/>
              <w:left w:val="single" w:sz="4" w:space="0" w:color="auto"/>
              <w:bottom w:val="single" w:sz="4" w:space="0" w:color="auto"/>
              <w:right w:val="single" w:sz="4" w:space="0" w:color="auto"/>
            </w:tcBorders>
            <w:vAlign w:val="center"/>
            <w:hideMark/>
          </w:tcPr>
          <w:p w14:paraId="1D6032D8" w14:textId="77777777" w:rsidR="007E68E1" w:rsidRDefault="007E68E1" w:rsidP="00261744">
            <w:pPr>
              <w:pStyle w:val="Tabletext"/>
              <w:jc w:val="center"/>
              <w:rPr>
                <w:sz w:val="18"/>
                <w:szCs w:val="18"/>
                <w:lang w:val="en-GB"/>
              </w:rPr>
            </w:pPr>
            <w:r>
              <w:rPr>
                <w:sz w:val="18"/>
                <w:szCs w:val="18"/>
                <w:lang w:val="en-GB"/>
              </w:rPr>
              <w:t>17,50</w:t>
            </w:r>
          </w:p>
        </w:tc>
        <w:tc>
          <w:tcPr>
            <w:tcW w:w="733"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0E8B5C8B" w14:textId="77777777" w:rsidR="007E68E1" w:rsidRDefault="007E68E1" w:rsidP="00261744">
            <w:pPr>
              <w:pStyle w:val="Tabletext"/>
              <w:jc w:val="center"/>
              <w:rPr>
                <w:sz w:val="18"/>
                <w:szCs w:val="18"/>
                <w:lang w:val="en-GB"/>
              </w:rPr>
            </w:pPr>
            <w:r>
              <w:rPr>
                <w:sz w:val="18"/>
                <w:szCs w:val="18"/>
                <w:lang w:val="en-GB"/>
              </w:rPr>
              <w:t>0,00</w:t>
            </w:r>
          </w:p>
        </w:tc>
        <w:tc>
          <w:tcPr>
            <w:tcW w:w="733"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1369EC55" w14:textId="77777777" w:rsidR="007E68E1" w:rsidRDefault="007E68E1" w:rsidP="00261744">
            <w:pPr>
              <w:pStyle w:val="Tabletext"/>
              <w:jc w:val="center"/>
              <w:rPr>
                <w:sz w:val="18"/>
                <w:szCs w:val="18"/>
                <w:lang w:val="en-GB"/>
              </w:rPr>
            </w:pPr>
            <w:r>
              <w:rPr>
                <w:sz w:val="18"/>
                <w:szCs w:val="18"/>
                <w:lang w:val="en-GB"/>
              </w:rPr>
              <w:t>0,00</w:t>
            </w:r>
          </w:p>
        </w:tc>
        <w:tc>
          <w:tcPr>
            <w:tcW w:w="733"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619C3652" w14:textId="77777777" w:rsidR="007E68E1" w:rsidRDefault="007E68E1" w:rsidP="00261744">
            <w:pPr>
              <w:pStyle w:val="Tabletext"/>
              <w:jc w:val="center"/>
              <w:rPr>
                <w:sz w:val="18"/>
                <w:szCs w:val="18"/>
                <w:lang w:val="en-GB"/>
              </w:rPr>
            </w:pPr>
            <w:r>
              <w:rPr>
                <w:sz w:val="18"/>
                <w:szCs w:val="18"/>
                <w:lang w:val="en-GB"/>
              </w:rPr>
              <w:t>0,00</w:t>
            </w:r>
          </w:p>
        </w:tc>
        <w:tc>
          <w:tcPr>
            <w:tcW w:w="733"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40DCBF88" w14:textId="77777777" w:rsidR="007E68E1" w:rsidRDefault="007E68E1" w:rsidP="00261744">
            <w:pPr>
              <w:pStyle w:val="Tabletext"/>
              <w:jc w:val="center"/>
              <w:rPr>
                <w:sz w:val="18"/>
                <w:szCs w:val="18"/>
                <w:lang w:val="en-GB"/>
              </w:rPr>
            </w:pPr>
            <w:r>
              <w:rPr>
                <w:sz w:val="18"/>
                <w:szCs w:val="18"/>
                <w:lang w:val="en-GB"/>
              </w:rPr>
              <w:t>0,00</w:t>
            </w:r>
          </w:p>
        </w:tc>
        <w:tc>
          <w:tcPr>
            <w:tcW w:w="733" w:type="dxa"/>
            <w:tcBorders>
              <w:top w:val="single" w:sz="4" w:space="0" w:color="auto"/>
              <w:left w:val="single" w:sz="4" w:space="0" w:color="auto"/>
              <w:bottom w:val="single" w:sz="4" w:space="0" w:color="auto"/>
              <w:right w:val="single" w:sz="4" w:space="0" w:color="auto"/>
            </w:tcBorders>
            <w:vAlign w:val="center"/>
            <w:hideMark/>
          </w:tcPr>
          <w:p w14:paraId="6FAC92C7" w14:textId="77777777" w:rsidR="007E68E1" w:rsidRDefault="007E68E1" w:rsidP="00261744">
            <w:pPr>
              <w:pStyle w:val="Tabletext"/>
              <w:jc w:val="center"/>
              <w:rPr>
                <w:sz w:val="18"/>
                <w:szCs w:val="18"/>
                <w:lang w:val="en-GB"/>
              </w:rPr>
            </w:pPr>
            <w:r>
              <w:rPr>
                <w:sz w:val="18"/>
                <w:szCs w:val="18"/>
                <w:lang w:val="en-GB"/>
              </w:rPr>
              <w:t>0,10</w:t>
            </w:r>
          </w:p>
        </w:tc>
        <w:tc>
          <w:tcPr>
            <w:tcW w:w="772" w:type="dxa"/>
            <w:tcBorders>
              <w:top w:val="single" w:sz="4" w:space="0" w:color="auto"/>
              <w:left w:val="single" w:sz="4" w:space="0" w:color="auto"/>
              <w:bottom w:val="single" w:sz="4" w:space="0" w:color="auto"/>
              <w:right w:val="single" w:sz="4" w:space="0" w:color="auto"/>
            </w:tcBorders>
            <w:vAlign w:val="center"/>
            <w:hideMark/>
          </w:tcPr>
          <w:p w14:paraId="4A87DC58" w14:textId="77777777" w:rsidR="007E68E1" w:rsidRDefault="007E68E1" w:rsidP="00261744">
            <w:pPr>
              <w:pStyle w:val="Tabletext"/>
              <w:jc w:val="center"/>
              <w:rPr>
                <w:sz w:val="18"/>
                <w:szCs w:val="18"/>
                <w:lang w:val="en-GB"/>
              </w:rPr>
            </w:pPr>
            <w:r>
              <w:rPr>
                <w:sz w:val="18"/>
                <w:szCs w:val="18"/>
                <w:lang w:val="en-GB"/>
              </w:rPr>
              <w:t>3,10</w:t>
            </w:r>
          </w:p>
        </w:tc>
        <w:tc>
          <w:tcPr>
            <w:tcW w:w="772" w:type="dxa"/>
            <w:tcBorders>
              <w:top w:val="single" w:sz="4" w:space="0" w:color="auto"/>
              <w:left w:val="single" w:sz="4" w:space="0" w:color="auto"/>
              <w:bottom w:val="single" w:sz="4" w:space="0" w:color="auto"/>
              <w:right w:val="single" w:sz="4" w:space="0" w:color="auto"/>
            </w:tcBorders>
            <w:vAlign w:val="center"/>
            <w:hideMark/>
          </w:tcPr>
          <w:p w14:paraId="591D0624" w14:textId="77777777" w:rsidR="007E68E1" w:rsidRDefault="007E68E1" w:rsidP="00261744">
            <w:pPr>
              <w:pStyle w:val="Tabletext"/>
              <w:jc w:val="center"/>
              <w:rPr>
                <w:sz w:val="18"/>
                <w:szCs w:val="18"/>
                <w:lang w:val="en-GB"/>
              </w:rPr>
            </w:pPr>
            <w:r>
              <w:rPr>
                <w:sz w:val="18"/>
                <w:szCs w:val="18"/>
                <w:lang w:val="en-GB"/>
              </w:rPr>
              <w:t>8,50</w:t>
            </w:r>
          </w:p>
        </w:tc>
        <w:tc>
          <w:tcPr>
            <w:tcW w:w="772" w:type="dxa"/>
            <w:tcBorders>
              <w:top w:val="single" w:sz="4" w:space="0" w:color="auto"/>
              <w:left w:val="single" w:sz="4" w:space="0" w:color="auto"/>
              <w:bottom w:val="single" w:sz="4" w:space="0" w:color="auto"/>
              <w:right w:val="single" w:sz="4" w:space="0" w:color="auto"/>
            </w:tcBorders>
            <w:vAlign w:val="center"/>
            <w:hideMark/>
          </w:tcPr>
          <w:p w14:paraId="49817BAE" w14:textId="77777777" w:rsidR="007E68E1" w:rsidRDefault="007E68E1" w:rsidP="00261744">
            <w:pPr>
              <w:pStyle w:val="Tabletext"/>
              <w:jc w:val="center"/>
              <w:rPr>
                <w:sz w:val="18"/>
                <w:szCs w:val="18"/>
                <w:lang w:val="en-GB"/>
              </w:rPr>
            </w:pPr>
            <w:r>
              <w:rPr>
                <w:rFonts w:cs="Times New Roman" w:hint="cs"/>
                <w:szCs w:val="20"/>
                <w:rtl/>
                <w:lang w:val="en-GB"/>
              </w:rPr>
              <w:t>–</w:t>
            </w:r>
            <w:r>
              <w:rPr>
                <w:sz w:val="18"/>
                <w:szCs w:val="18"/>
                <w:lang w:val="en-GB"/>
              </w:rPr>
              <w:t>0,20</w:t>
            </w:r>
          </w:p>
        </w:tc>
        <w:tc>
          <w:tcPr>
            <w:tcW w:w="772" w:type="dxa"/>
            <w:tcBorders>
              <w:top w:val="single" w:sz="4" w:space="0" w:color="auto"/>
              <w:left w:val="single" w:sz="4" w:space="0" w:color="auto"/>
              <w:bottom w:val="single" w:sz="4" w:space="0" w:color="auto"/>
              <w:right w:val="single" w:sz="4" w:space="0" w:color="auto"/>
            </w:tcBorders>
            <w:vAlign w:val="center"/>
            <w:hideMark/>
          </w:tcPr>
          <w:p w14:paraId="07728B92" w14:textId="77777777" w:rsidR="007E68E1" w:rsidRDefault="007E68E1" w:rsidP="00261744">
            <w:pPr>
              <w:pStyle w:val="Tabletext"/>
              <w:jc w:val="center"/>
              <w:rPr>
                <w:sz w:val="18"/>
                <w:szCs w:val="18"/>
                <w:lang w:val="en-GB"/>
              </w:rPr>
            </w:pPr>
            <w:r>
              <w:rPr>
                <w:rFonts w:cs="Times New Roman" w:hint="cs"/>
                <w:szCs w:val="20"/>
                <w:rtl/>
                <w:lang w:val="en-GB"/>
              </w:rPr>
              <w:t>–</w:t>
            </w:r>
            <w:r>
              <w:rPr>
                <w:sz w:val="18"/>
                <w:szCs w:val="18"/>
                <w:lang w:val="en-GB"/>
              </w:rPr>
              <w:t>0,10</w:t>
            </w:r>
          </w:p>
        </w:tc>
        <w:tc>
          <w:tcPr>
            <w:tcW w:w="772" w:type="dxa"/>
            <w:tcBorders>
              <w:top w:val="single" w:sz="4" w:space="0" w:color="auto"/>
              <w:left w:val="single" w:sz="4" w:space="0" w:color="auto"/>
              <w:bottom w:val="single" w:sz="4" w:space="0" w:color="auto"/>
              <w:right w:val="single" w:sz="4" w:space="0" w:color="auto"/>
            </w:tcBorders>
            <w:vAlign w:val="center"/>
            <w:hideMark/>
          </w:tcPr>
          <w:p w14:paraId="50610CD8" w14:textId="77777777" w:rsidR="007E68E1" w:rsidRDefault="007E68E1" w:rsidP="00261744">
            <w:pPr>
              <w:pStyle w:val="Tabletext"/>
              <w:jc w:val="center"/>
              <w:rPr>
                <w:sz w:val="18"/>
                <w:szCs w:val="18"/>
                <w:lang w:val="en-GB"/>
              </w:rPr>
            </w:pPr>
            <w:r>
              <w:rPr>
                <w:rFonts w:cs="Times New Roman" w:hint="cs"/>
                <w:szCs w:val="20"/>
                <w:rtl/>
                <w:lang w:val="en-GB"/>
              </w:rPr>
              <w:t>–</w:t>
            </w:r>
            <w:r>
              <w:rPr>
                <w:sz w:val="18"/>
                <w:szCs w:val="18"/>
                <w:lang w:val="en-GB"/>
              </w:rPr>
              <w:t>0,20</w:t>
            </w:r>
          </w:p>
        </w:tc>
        <w:tc>
          <w:tcPr>
            <w:tcW w:w="733" w:type="dxa"/>
            <w:tcBorders>
              <w:top w:val="single" w:sz="4" w:space="0" w:color="auto"/>
              <w:left w:val="single" w:sz="4" w:space="0" w:color="auto"/>
              <w:bottom w:val="single" w:sz="4" w:space="0" w:color="auto"/>
              <w:right w:val="single" w:sz="4" w:space="0" w:color="auto"/>
            </w:tcBorders>
            <w:vAlign w:val="center"/>
          </w:tcPr>
          <w:p w14:paraId="3636AC23" w14:textId="77777777" w:rsidR="007E68E1" w:rsidRDefault="007E68E1" w:rsidP="00261744">
            <w:pPr>
              <w:pStyle w:val="Tabletext"/>
              <w:jc w:val="center"/>
              <w:rPr>
                <w:sz w:val="18"/>
                <w:szCs w:val="18"/>
                <w:lang w:val="en-GB"/>
              </w:rPr>
            </w:pPr>
          </w:p>
        </w:tc>
        <w:tc>
          <w:tcPr>
            <w:tcW w:w="733" w:type="dxa"/>
            <w:tcBorders>
              <w:top w:val="single" w:sz="4" w:space="0" w:color="auto"/>
              <w:left w:val="single" w:sz="4" w:space="0" w:color="auto"/>
              <w:bottom w:val="single" w:sz="4" w:space="0" w:color="auto"/>
              <w:right w:val="single" w:sz="4" w:space="0" w:color="auto"/>
            </w:tcBorders>
            <w:vAlign w:val="center"/>
          </w:tcPr>
          <w:p w14:paraId="6A76833E" w14:textId="77777777" w:rsidR="007E68E1" w:rsidRDefault="007E68E1" w:rsidP="00261744">
            <w:pPr>
              <w:pStyle w:val="Tabletext"/>
              <w:jc w:val="center"/>
              <w:rPr>
                <w:sz w:val="18"/>
                <w:szCs w:val="18"/>
                <w:lang w:val="en-GB"/>
              </w:rPr>
            </w:pPr>
          </w:p>
        </w:tc>
      </w:tr>
      <w:tr w:rsidR="00261744" w14:paraId="202A5D49" w14:textId="77777777" w:rsidTr="00261744">
        <w:trPr>
          <w:trHeight w:val="20"/>
          <w:jc w:val="center"/>
        </w:trPr>
        <w:tc>
          <w:tcPr>
            <w:tcW w:w="837" w:type="dxa"/>
            <w:tcBorders>
              <w:top w:val="single" w:sz="4" w:space="0" w:color="auto"/>
              <w:left w:val="single" w:sz="4" w:space="0" w:color="auto"/>
              <w:bottom w:val="single" w:sz="4" w:space="0" w:color="auto"/>
              <w:right w:val="single" w:sz="4" w:space="0" w:color="auto"/>
            </w:tcBorders>
            <w:vAlign w:val="center"/>
            <w:hideMark/>
          </w:tcPr>
          <w:p w14:paraId="130479A0" w14:textId="77777777" w:rsidR="00261744" w:rsidRDefault="00261744" w:rsidP="00261744">
            <w:pPr>
              <w:pStyle w:val="Tabletext"/>
              <w:jc w:val="center"/>
              <w:rPr>
                <w:b/>
                <w:i/>
                <w:sz w:val="18"/>
                <w:szCs w:val="18"/>
                <w:lang w:val="en-GB"/>
              </w:rPr>
            </w:pPr>
            <w:r>
              <w:rPr>
                <w:b/>
                <w:i/>
                <w:sz w:val="18"/>
                <w:szCs w:val="18"/>
                <w:lang w:val="en-GB"/>
              </w:rPr>
              <w:t>New 54</w:t>
            </w:r>
          </w:p>
        </w:tc>
        <w:tc>
          <w:tcPr>
            <w:tcW w:w="1158" w:type="dxa"/>
            <w:tcBorders>
              <w:top w:val="single" w:sz="4" w:space="0" w:color="auto"/>
              <w:left w:val="single" w:sz="4" w:space="0" w:color="auto"/>
              <w:bottom w:val="single" w:sz="4" w:space="0" w:color="auto"/>
              <w:right w:val="single" w:sz="4" w:space="0" w:color="auto"/>
            </w:tcBorders>
            <w:vAlign w:val="center"/>
            <w:hideMark/>
          </w:tcPr>
          <w:p w14:paraId="2DBAB389" w14:textId="18F96331" w:rsidR="00261744" w:rsidRDefault="00261744" w:rsidP="00261744">
            <w:pPr>
              <w:pStyle w:val="Tabletext"/>
              <w:jc w:val="center"/>
              <w:rPr>
                <w:b/>
                <w:i/>
                <w:sz w:val="18"/>
                <w:szCs w:val="18"/>
                <w:lang w:val="en-GB"/>
              </w:rPr>
            </w:pPr>
            <w:r w:rsidRPr="00AF1FDE">
              <w:rPr>
                <w:sz w:val="18"/>
                <w:szCs w:val="18"/>
              </w:rPr>
              <w:t>DRM_B0</w:t>
            </w:r>
            <w:r w:rsidRPr="00AF1FDE">
              <w:rPr>
                <w:sz w:val="18"/>
                <w:szCs w:val="18"/>
              </w:rPr>
              <w:br/>
              <w:t>Rec. ITU</w:t>
            </w:r>
            <w:r w:rsidRPr="00AF1FDE">
              <w:rPr>
                <w:sz w:val="18"/>
                <w:szCs w:val="18"/>
              </w:rPr>
              <w:noBreakHyphen/>
              <w:t>R</w:t>
            </w:r>
            <w:r w:rsidRPr="00AF1FDE">
              <w:rPr>
                <w:sz w:val="18"/>
                <w:szCs w:val="18"/>
              </w:rPr>
              <w:br/>
              <w:t>BS.1615</w:t>
            </w:r>
          </w:p>
        </w:tc>
        <w:tc>
          <w:tcPr>
            <w:tcW w:w="1158" w:type="dxa"/>
            <w:tcBorders>
              <w:top w:val="single" w:sz="4" w:space="0" w:color="auto"/>
              <w:left w:val="single" w:sz="4" w:space="0" w:color="auto"/>
              <w:bottom w:val="single" w:sz="4" w:space="0" w:color="auto"/>
              <w:right w:val="single" w:sz="4" w:space="0" w:color="auto"/>
            </w:tcBorders>
            <w:vAlign w:val="center"/>
            <w:hideMark/>
          </w:tcPr>
          <w:p w14:paraId="6E866263" w14:textId="5353445F" w:rsidR="00261744" w:rsidRDefault="00261744" w:rsidP="00261744">
            <w:pPr>
              <w:pStyle w:val="Tabletext"/>
              <w:jc w:val="center"/>
              <w:rPr>
                <w:b/>
                <w:i/>
                <w:sz w:val="18"/>
                <w:szCs w:val="18"/>
                <w:lang w:val="en-GB"/>
              </w:rPr>
            </w:pPr>
            <w:r w:rsidRPr="00AF1FDE">
              <w:rPr>
                <w:sz w:val="18"/>
                <w:szCs w:val="18"/>
              </w:rPr>
              <w:t>DRM_B5</w:t>
            </w:r>
            <w:r w:rsidRPr="00AF1FDE">
              <w:rPr>
                <w:sz w:val="18"/>
                <w:szCs w:val="18"/>
              </w:rPr>
              <w:br/>
              <w:t>Rec. ITU</w:t>
            </w:r>
            <w:r w:rsidRPr="00AF1FDE">
              <w:rPr>
                <w:sz w:val="18"/>
                <w:szCs w:val="18"/>
              </w:rPr>
              <w:noBreakHyphen/>
              <w:t>R</w:t>
            </w:r>
            <w:r w:rsidRPr="00AF1FDE">
              <w:rPr>
                <w:sz w:val="18"/>
                <w:szCs w:val="18"/>
              </w:rPr>
              <w:br/>
              <w:t>BS.1615</w:t>
            </w:r>
          </w:p>
        </w:tc>
        <w:tc>
          <w:tcPr>
            <w:tcW w:w="772" w:type="dxa"/>
            <w:tcBorders>
              <w:top w:val="single" w:sz="4" w:space="0" w:color="auto"/>
              <w:left w:val="single" w:sz="4" w:space="0" w:color="auto"/>
              <w:bottom w:val="single" w:sz="4" w:space="0" w:color="auto"/>
              <w:right w:val="single" w:sz="4" w:space="0" w:color="auto"/>
            </w:tcBorders>
            <w:vAlign w:val="center"/>
            <w:hideMark/>
          </w:tcPr>
          <w:p w14:paraId="34796514" w14:textId="77777777" w:rsidR="00261744" w:rsidRDefault="00261744" w:rsidP="00261744">
            <w:pPr>
              <w:pStyle w:val="Tabletext"/>
              <w:jc w:val="center"/>
              <w:rPr>
                <w:sz w:val="18"/>
                <w:szCs w:val="18"/>
                <w:lang w:val="en-GB"/>
              </w:rPr>
            </w:pPr>
            <w:r>
              <w:rPr>
                <w:rFonts w:cs="Times New Roman" w:hint="cs"/>
                <w:szCs w:val="20"/>
                <w:rtl/>
                <w:lang w:val="en-GB"/>
              </w:rPr>
              <w:t>–</w:t>
            </w:r>
            <w:r>
              <w:rPr>
                <w:sz w:val="18"/>
                <w:szCs w:val="18"/>
                <w:lang w:val="en-GB"/>
              </w:rPr>
              <w:t>38,80</w:t>
            </w:r>
          </w:p>
        </w:tc>
        <w:tc>
          <w:tcPr>
            <w:tcW w:w="772" w:type="dxa"/>
            <w:tcBorders>
              <w:top w:val="single" w:sz="4" w:space="0" w:color="auto"/>
              <w:left w:val="single" w:sz="4" w:space="0" w:color="auto"/>
              <w:bottom w:val="single" w:sz="4" w:space="0" w:color="auto"/>
              <w:right w:val="single" w:sz="4" w:space="0" w:color="auto"/>
            </w:tcBorders>
            <w:vAlign w:val="center"/>
            <w:hideMark/>
          </w:tcPr>
          <w:p w14:paraId="30278682" w14:textId="77777777" w:rsidR="00261744" w:rsidRDefault="00261744" w:rsidP="00261744">
            <w:pPr>
              <w:pStyle w:val="Tabletext"/>
              <w:jc w:val="center"/>
              <w:rPr>
                <w:sz w:val="18"/>
                <w:szCs w:val="18"/>
                <w:lang w:val="en-GB"/>
              </w:rPr>
            </w:pPr>
            <w:r>
              <w:rPr>
                <w:rFonts w:cs="Times New Roman" w:hint="cs"/>
                <w:szCs w:val="20"/>
                <w:rtl/>
                <w:lang w:val="en-GB"/>
              </w:rPr>
              <w:t>–</w:t>
            </w:r>
            <w:r>
              <w:rPr>
                <w:sz w:val="18"/>
                <w:szCs w:val="18"/>
                <w:lang w:val="en-GB"/>
              </w:rPr>
              <w:t>36,20</w:t>
            </w:r>
          </w:p>
        </w:tc>
        <w:tc>
          <w:tcPr>
            <w:tcW w:w="772" w:type="dxa"/>
            <w:tcBorders>
              <w:top w:val="single" w:sz="4" w:space="0" w:color="auto"/>
              <w:left w:val="single" w:sz="4" w:space="0" w:color="auto"/>
              <w:bottom w:val="single" w:sz="4" w:space="0" w:color="auto"/>
              <w:right w:val="single" w:sz="4" w:space="0" w:color="auto"/>
            </w:tcBorders>
            <w:vAlign w:val="center"/>
            <w:hideMark/>
          </w:tcPr>
          <w:p w14:paraId="776005AF" w14:textId="77777777" w:rsidR="00261744" w:rsidRDefault="00261744" w:rsidP="00261744">
            <w:pPr>
              <w:pStyle w:val="Tabletext"/>
              <w:jc w:val="center"/>
              <w:rPr>
                <w:sz w:val="18"/>
                <w:szCs w:val="18"/>
                <w:lang w:val="en-GB"/>
              </w:rPr>
            </w:pPr>
            <w:r>
              <w:rPr>
                <w:rFonts w:cs="Times New Roman" w:hint="cs"/>
                <w:szCs w:val="20"/>
                <w:rtl/>
                <w:lang w:val="en-GB"/>
              </w:rPr>
              <w:t>–</w:t>
            </w:r>
            <w:r>
              <w:rPr>
                <w:sz w:val="18"/>
                <w:szCs w:val="18"/>
                <w:lang w:val="en-GB"/>
              </w:rPr>
              <w:t>30,80</w:t>
            </w:r>
          </w:p>
        </w:tc>
        <w:tc>
          <w:tcPr>
            <w:tcW w:w="733" w:type="dxa"/>
            <w:tcBorders>
              <w:top w:val="single" w:sz="4" w:space="0" w:color="auto"/>
              <w:left w:val="single" w:sz="4" w:space="0" w:color="auto"/>
              <w:bottom w:val="single" w:sz="4" w:space="0" w:color="auto"/>
              <w:right w:val="single" w:sz="4" w:space="0" w:color="auto"/>
            </w:tcBorders>
            <w:vAlign w:val="center"/>
            <w:hideMark/>
          </w:tcPr>
          <w:p w14:paraId="39C71052" w14:textId="77777777" w:rsidR="00261744" w:rsidRDefault="00261744" w:rsidP="00261744">
            <w:pPr>
              <w:pStyle w:val="Tabletext"/>
              <w:jc w:val="center"/>
              <w:rPr>
                <w:sz w:val="18"/>
                <w:szCs w:val="18"/>
                <w:lang w:val="en-GB"/>
              </w:rPr>
            </w:pPr>
            <w:r>
              <w:rPr>
                <w:sz w:val="18"/>
                <w:szCs w:val="18"/>
                <w:lang w:val="en-GB"/>
              </w:rPr>
              <w:t>0,00</w:t>
            </w:r>
          </w:p>
        </w:tc>
        <w:tc>
          <w:tcPr>
            <w:tcW w:w="733" w:type="dxa"/>
            <w:tcBorders>
              <w:top w:val="single" w:sz="4" w:space="0" w:color="auto"/>
              <w:left w:val="single" w:sz="4" w:space="0" w:color="auto"/>
              <w:bottom w:val="single" w:sz="4" w:space="0" w:color="auto"/>
              <w:right w:val="single" w:sz="4" w:space="0" w:color="auto"/>
            </w:tcBorders>
            <w:vAlign w:val="center"/>
            <w:hideMark/>
          </w:tcPr>
          <w:p w14:paraId="24C9FC79" w14:textId="77777777" w:rsidR="00261744" w:rsidRDefault="00261744" w:rsidP="00261744">
            <w:pPr>
              <w:pStyle w:val="Tabletext"/>
              <w:jc w:val="center"/>
              <w:rPr>
                <w:sz w:val="18"/>
                <w:szCs w:val="18"/>
                <w:lang w:val="en-GB"/>
              </w:rPr>
            </w:pPr>
            <w:r>
              <w:rPr>
                <w:sz w:val="18"/>
                <w:szCs w:val="18"/>
                <w:lang w:val="en-GB"/>
              </w:rPr>
              <w:t>0,00</w:t>
            </w:r>
          </w:p>
        </w:tc>
        <w:tc>
          <w:tcPr>
            <w:tcW w:w="733" w:type="dxa"/>
            <w:tcBorders>
              <w:top w:val="single" w:sz="4" w:space="0" w:color="auto"/>
              <w:left w:val="single" w:sz="4" w:space="0" w:color="auto"/>
              <w:bottom w:val="single" w:sz="4" w:space="0" w:color="auto"/>
              <w:right w:val="single" w:sz="4" w:space="0" w:color="auto"/>
            </w:tcBorders>
            <w:vAlign w:val="center"/>
            <w:hideMark/>
          </w:tcPr>
          <w:p w14:paraId="73E769E6" w14:textId="77777777" w:rsidR="00261744" w:rsidRDefault="00261744" w:rsidP="00261744">
            <w:pPr>
              <w:pStyle w:val="Tabletext"/>
              <w:jc w:val="center"/>
              <w:rPr>
                <w:sz w:val="18"/>
                <w:szCs w:val="18"/>
                <w:lang w:val="en-GB"/>
              </w:rPr>
            </w:pPr>
            <w:r>
              <w:rPr>
                <w:sz w:val="18"/>
                <w:szCs w:val="18"/>
                <w:lang w:val="en-GB"/>
              </w:rPr>
              <w:t>0,00</w:t>
            </w:r>
          </w:p>
        </w:tc>
        <w:tc>
          <w:tcPr>
            <w:tcW w:w="733" w:type="dxa"/>
            <w:tcBorders>
              <w:top w:val="single" w:sz="4" w:space="0" w:color="auto"/>
              <w:left w:val="single" w:sz="4" w:space="0" w:color="auto"/>
              <w:bottom w:val="single" w:sz="4" w:space="0" w:color="auto"/>
              <w:right w:val="single" w:sz="4" w:space="0" w:color="auto"/>
            </w:tcBorders>
            <w:vAlign w:val="center"/>
            <w:hideMark/>
          </w:tcPr>
          <w:p w14:paraId="0FD68263" w14:textId="77777777" w:rsidR="00261744" w:rsidRDefault="00261744" w:rsidP="00261744">
            <w:pPr>
              <w:pStyle w:val="Tabletext"/>
              <w:jc w:val="center"/>
              <w:rPr>
                <w:sz w:val="18"/>
                <w:szCs w:val="18"/>
                <w:lang w:val="en-GB"/>
              </w:rPr>
            </w:pPr>
            <w:r>
              <w:rPr>
                <w:sz w:val="18"/>
                <w:szCs w:val="18"/>
                <w:lang w:val="en-GB"/>
              </w:rPr>
              <w:t>0,00</w:t>
            </w:r>
          </w:p>
        </w:tc>
        <w:tc>
          <w:tcPr>
            <w:tcW w:w="733" w:type="dxa"/>
            <w:tcBorders>
              <w:top w:val="single" w:sz="4" w:space="0" w:color="auto"/>
              <w:left w:val="single" w:sz="4" w:space="0" w:color="auto"/>
              <w:bottom w:val="single" w:sz="4" w:space="0" w:color="auto"/>
              <w:right w:val="single" w:sz="4" w:space="0" w:color="auto"/>
            </w:tcBorders>
            <w:vAlign w:val="center"/>
            <w:hideMark/>
          </w:tcPr>
          <w:p w14:paraId="3354BDBF" w14:textId="77777777" w:rsidR="00261744" w:rsidRDefault="00261744" w:rsidP="00261744">
            <w:pPr>
              <w:pStyle w:val="Tabletext"/>
              <w:jc w:val="center"/>
              <w:rPr>
                <w:sz w:val="18"/>
                <w:szCs w:val="18"/>
                <w:lang w:val="en-GB"/>
              </w:rPr>
            </w:pPr>
            <w:r>
              <w:rPr>
                <w:rFonts w:cs="Times New Roman" w:hint="cs"/>
                <w:szCs w:val="20"/>
                <w:rtl/>
                <w:lang w:val="en-GB"/>
              </w:rPr>
              <w:t>–</w:t>
            </w:r>
            <w:r>
              <w:rPr>
                <w:sz w:val="18"/>
                <w:szCs w:val="18"/>
                <w:lang w:val="en-GB"/>
              </w:rPr>
              <w:t>0,20</w:t>
            </w:r>
          </w:p>
        </w:tc>
        <w:tc>
          <w:tcPr>
            <w:tcW w:w="772" w:type="dxa"/>
            <w:tcBorders>
              <w:top w:val="single" w:sz="4" w:space="0" w:color="auto"/>
              <w:left w:val="single" w:sz="4" w:space="0" w:color="auto"/>
              <w:bottom w:val="single" w:sz="4" w:space="0" w:color="auto"/>
              <w:right w:val="single" w:sz="4" w:space="0" w:color="auto"/>
            </w:tcBorders>
            <w:vAlign w:val="center"/>
            <w:hideMark/>
          </w:tcPr>
          <w:p w14:paraId="5500218D" w14:textId="77777777" w:rsidR="00261744" w:rsidRDefault="00261744" w:rsidP="00261744">
            <w:pPr>
              <w:pStyle w:val="Tabletext"/>
              <w:jc w:val="center"/>
              <w:rPr>
                <w:sz w:val="18"/>
                <w:szCs w:val="18"/>
                <w:lang w:val="en-GB"/>
              </w:rPr>
            </w:pPr>
            <w:r>
              <w:rPr>
                <w:rFonts w:cs="Times New Roman" w:hint="cs"/>
                <w:szCs w:val="20"/>
                <w:rtl/>
                <w:lang w:val="en-GB"/>
              </w:rPr>
              <w:t>–</w:t>
            </w:r>
            <w:r>
              <w:rPr>
                <w:sz w:val="18"/>
                <w:szCs w:val="18"/>
                <w:lang w:val="en-GB"/>
              </w:rPr>
              <w:t>13,00</w:t>
            </w:r>
          </w:p>
        </w:tc>
        <w:tc>
          <w:tcPr>
            <w:tcW w:w="772" w:type="dxa"/>
            <w:tcBorders>
              <w:top w:val="single" w:sz="4" w:space="0" w:color="auto"/>
              <w:left w:val="single" w:sz="4" w:space="0" w:color="auto"/>
              <w:bottom w:val="single" w:sz="4" w:space="0" w:color="auto"/>
              <w:right w:val="single" w:sz="4" w:space="0" w:color="auto"/>
            </w:tcBorders>
            <w:vAlign w:val="center"/>
            <w:hideMark/>
          </w:tcPr>
          <w:p w14:paraId="0113FDE9" w14:textId="77777777" w:rsidR="00261744" w:rsidRDefault="00261744" w:rsidP="00261744">
            <w:pPr>
              <w:pStyle w:val="Tabletext"/>
              <w:jc w:val="center"/>
              <w:rPr>
                <w:sz w:val="18"/>
                <w:szCs w:val="18"/>
                <w:lang w:val="en-GB"/>
              </w:rPr>
            </w:pPr>
            <w:r>
              <w:rPr>
                <w:rFonts w:cs="Times New Roman" w:hint="cs"/>
                <w:szCs w:val="20"/>
                <w:rtl/>
                <w:lang w:val="en-GB"/>
              </w:rPr>
              <w:t>–</w:t>
            </w:r>
            <w:r>
              <w:rPr>
                <w:sz w:val="18"/>
                <w:szCs w:val="18"/>
                <w:lang w:val="en-GB"/>
              </w:rPr>
              <w:t>27,50</w:t>
            </w:r>
          </w:p>
        </w:tc>
        <w:tc>
          <w:tcPr>
            <w:tcW w:w="772" w:type="dxa"/>
            <w:tcBorders>
              <w:top w:val="single" w:sz="4" w:space="0" w:color="auto"/>
              <w:left w:val="single" w:sz="4" w:space="0" w:color="auto"/>
              <w:bottom w:val="single" w:sz="4" w:space="0" w:color="auto"/>
              <w:right w:val="single" w:sz="4" w:space="0" w:color="auto"/>
            </w:tcBorders>
            <w:vAlign w:val="center"/>
            <w:hideMark/>
          </w:tcPr>
          <w:p w14:paraId="77008565" w14:textId="77777777" w:rsidR="00261744" w:rsidRDefault="00261744" w:rsidP="00261744">
            <w:pPr>
              <w:pStyle w:val="Tabletext"/>
              <w:jc w:val="center"/>
              <w:rPr>
                <w:sz w:val="18"/>
                <w:szCs w:val="18"/>
                <w:lang w:val="en-GB"/>
              </w:rPr>
            </w:pPr>
            <w:r>
              <w:rPr>
                <w:rFonts w:cs="Times New Roman" w:hint="cs"/>
                <w:szCs w:val="20"/>
                <w:rtl/>
                <w:lang w:val="en-GB"/>
              </w:rPr>
              <w:t>–</w:t>
            </w:r>
            <w:r>
              <w:rPr>
                <w:sz w:val="18"/>
                <w:szCs w:val="18"/>
                <w:lang w:val="en-GB"/>
              </w:rPr>
              <w:t>39,40</w:t>
            </w:r>
          </w:p>
        </w:tc>
        <w:tc>
          <w:tcPr>
            <w:tcW w:w="772" w:type="dxa"/>
            <w:tcBorders>
              <w:top w:val="single" w:sz="4" w:space="0" w:color="auto"/>
              <w:left w:val="single" w:sz="4" w:space="0" w:color="auto"/>
              <w:bottom w:val="single" w:sz="4" w:space="0" w:color="auto"/>
              <w:right w:val="single" w:sz="4" w:space="0" w:color="auto"/>
            </w:tcBorders>
            <w:vAlign w:val="center"/>
            <w:hideMark/>
          </w:tcPr>
          <w:p w14:paraId="6A0A64E8" w14:textId="77777777" w:rsidR="00261744" w:rsidRDefault="00261744" w:rsidP="00261744">
            <w:pPr>
              <w:pStyle w:val="Tabletext"/>
              <w:jc w:val="center"/>
              <w:rPr>
                <w:sz w:val="18"/>
                <w:szCs w:val="18"/>
                <w:lang w:val="en-GB"/>
              </w:rPr>
            </w:pPr>
            <w:r>
              <w:rPr>
                <w:rFonts w:cs="Times New Roman" w:hint="cs"/>
                <w:szCs w:val="20"/>
                <w:rtl/>
                <w:lang w:val="en-GB"/>
              </w:rPr>
              <w:t>–</w:t>
            </w:r>
            <w:r>
              <w:rPr>
                <w:sz w:val="18"/>
                <w:szCs w:val="18"/>
                <w:lang w:val="en-GB"/>
              </w:rPr>
              <w:t>42,30</w:t>
            </w:r>
          </w:p>
        </w:tc>
        <w:tc>
          <w:tcPr>
            <w:tcW w:w="772" w:type="dxa"/>
            <w:tcBorders>
              <w:top w:val="single" w:sz="4" w:space="0" w:color="auto"/>
              <w:left w:val="single" w:sz="4" w:space="0" w:color="auto"/>
              <w:bottom w:val="single" w:sz="4" w:space="0" w:color="auto"/>
              <w:right w:val="single" w:sz="4" w:space="0" w:color="auto"/>
            </w:tcBorders>
            <w:vAlign w:val="center"/>
            <w:hideMark/>
          </w:tcPr>
          <w:p w14:paraId="2BCE0F58" w14:textId="77777777" w:rsidR="00261744" w:rsidRDefault="00261744" w:rsidP="00261744">
            <w:pPr>
              <w:pStyle w:val="Tabletext"/>
              <w:jc w:val="center"/>
              <w:rPr>
                <w:sz w:val="18"/>
                <w:szCs w:val="18"/>
                <w:lang w:val="en-GB"/>
              </w:rPr>
            </w:pPr>
            <w:r>
              <w:rPr>
                <w:rFonts w:cs="Times New Roman" w:hint="cs"/>
                <w:szCs w:val="20"/>
                <w:rtl/>
                <w:lang w:val="en-GB"/>
              </w:rPr>
              <w:t>–</w:t>
            </w:r>
            <w:r>
              <w:rPr>
                <w:sz w:val="18"/>
                <w:szCs w:val="18"/>
                <w:lang w:val="en-GB"/>
              </w:rPr>
              <w:t>43,80</w:t>
            </w:r>
          </w:p>
        </w:tc>
        <w:tc>
          <w:tcPr>
            <w:tcW w:w="733" w:type="dxa"/>
            <w:tcBorders>
              <w:top w:val="single" w:sz="4" w:space="0" w:color="auto"/>
              <w:left w:val="single" w:sz="4" w:space="0" w:color="auto"/>
              <w:bottom w:val="single" w:sz="4" w:space="0" w:color="auto"/>
              <w:right w:val="single" w:sz="4" w:space="0" w:color="auto"/>
            </w:tcBorders>
            <w:vAlign w:val="center"/>
            <w:hideMark/>
          </w:tcPr>
          <w:p w14:paraId="1B2F6E80" w14:textId="77777777" w:rsidR="00261744" w:rsidRDefault="00261744" w:rsidP="00261744">
            <w:pPr>
              <w:pStyle w:val="Tabletext"/>
              <w:jc w:val="center"/>
              <w:rPr>
                <w:sz w:val="18"/>
                <w:szCs w:val="18"/>
                <w:lang w:val="en-GB"/>
              </w:rPr>
            </w:pPr>
            <w:r>
              <w:rPr>
                <w:sz w:val="18"/>
                <w:szCs w:val="18"/>
                <w:lang w:val="en-GB"/>
              </w:rPr>
              <w:t>20,00</w:t>
            </w:r>
          </w:p>
        </w:tc>
        <w:tc>
          <w:tcPr>
            <w:tcW w:w="733" w:type="dxa"/>
            <w:tcBorders>
              <w:top w:val="single" w:sz="4" w:space="0" w:color="auto"/>
              <w:left w:val="single" w:sz="4" w:space="0" w:color="auto"/>
              <w:bottom w:val="single" w:sz="4" w:space="0" w:color="auto"/>
              <w:right w:val="single" w:sz="4" w:space="0" w:color="auto"/>
            </w:tcBorders>
            <w:vAlign w:val="center"/>
            <w:hideMark/>
          </w:tcPr>
          <w:p w14:paraId="05AEDB94" w14:textId="77777777" w:rsidR="00261744" w:rsidRDefault="00261744" w:rsidP="00261744">
            <w:pPr>
              <w:pStyle w:val="Tabletext"/>
              <w:jc w:val="center"/>
              <w:rPr>
                <w:sz w:val="18"/>
                <w:szCs w:val="18"/>
                <w:lang w:val="en-GB"/>
              </w:rPr>
            </w:pPr>
            <w:r>
              <w:rPr>
                <w:sz w:val="18"/>
                <w:szCs w:val="18"/>
                <w:lang w:val="en-GB"/>
              </w:rPr>
              <w:t>9,80</w:t>
            </w:r>
          </w:p>
        </w:tc>
      </w:tr>
    </w:tbl>
    <w:p w14:paraId="14498CEB" w14:textId="77777777" w:rsidR="007E68E1" w:rsidRDefault="007E68E1" w:rsidP="0033389B">
      <w:pPr>
        <w:rPr>
          <w:lang w:bidi="ar-EG"/>
        </w:rPr>
      </w:pPr>
    </w:p>
    <w:p w14:paraId="64AFCD37" w14:textId="270EB457" w:rsidR="007E68E1" w:rsidRDefault="007E68E1" w:rsidP="0033389B">
      <w:pPr>
        <w:pStyle w:val="Heading3"/>
        <w:spacing w:after="120"/>
        <w:rPr>
          <w:rtl/>
        </w:rPr>
      </w:pPr>
      <w:r>
        <w:lastRenderedPageBreak/>
        <w:t>3.</w:t>
      </w:r>
      <w:r w:rsidR="007C5EC1">
        <w:t>4</w:t>
      </w:r>
      <w:r>
        <w:t>.3</w:t>
      </w:r>
      <w:r>
        <w:rPr>
          <w:rtl/>
        </w:rPr>
        <w:tab/>
        <w:t xml:space="preserve">الأسلوب </w:t>
      </w:r>
      <w:r>
        <w:t>DRM_B1_5 kHz</w:t>
      </w:r>
      <w:r>
        <w:rPr>
          <w:rtl/>
        </w:rPr>
        <w:t xml:space="preserve"> يتعرض للتداخل من الأسلوب </w:t>
      </w:r>
      <w:r>
        <w:t>B4_18 kHz</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1175"/>
        <w:gridCol w:w="1249"/>
        <w:gridCol w:w="784"/>
        <w:gridCol w:w="784"/>
        <w:gridCol w:w="783"/>
        <w:gridCol w:w="783"/>
        <w:gridCol w:w="783"/>
        <w:gridCol w:w="783"/>
        <w:gridCol w:w="681"/>
        <w:gridCol w:w="681"/>
        <w:gridCol w:w="783"/>
        <w:gridCol w:w="783"/>
        <w:gridCol w:w="783"/>
        <w:gridCol w:w="783"/>
        <w:gridCol w:w="783"/>
        <w:gridCol w:w="721"/>
        <w:gridCol w:w="681"/>
      </w:tblGrid>
      <w:tr w:rsidR="007E68E1" w14:paraId="6B2E9090" w14:textId="77777777" w:rsidTr="00A11358">
        <w:trPr>
          <w:trHeight w:val="20"/>
          <w:jc w:val="center"/>
        </w:trPr>
        <w:tc>
          <w:tcPr>
            <w:tcW w:w="656" w:type="dxa"/>
            <w:vMerge w:val="restart"/>
            <w:tcBorders>
              <w:top w:val="single" w:sz="4" w:space="0" w:color="auto"/>
              <w:left w:val="single" w:sz="4" w:space="0" w:color="auto"/>
              <w:bottom w:val="single" w:sz="4" w:space="0" w:color="auto"/>
              <w:right w:val="single" w:sz="4" w:space="0" w:color="auto"/>
            </w:tcBorders>
            <w:vAlign w:val="center"/>
            <w:hideMark/>
          </w:tcPr>
          <w:p w14:paraId="47609983" w14:textId="77777777" w:rsidR="007E68E1" w:rsidRDefault="007E68E1" w:rsidP="0033389B">
            <w:pPr>
              <w:pStyle w:val="Tablehead"/>
              <w:rPr>
                <w:rFonts w:eastAsia="Arial Unicode MS"/>
                <w:rtl/>
                <w:lang w:eastAsia="zh-CN" w:bidi="ar-EG"/>
              </w:rPr>
            </w:pPr>
            <w:r>
              <w:rPr>
                <w:rtl/>
                <w:lang w:eastAsia="zh-CN"/>
              </w:rPr>
              <w:t>الحالة</w:t>
            </w:r>
          </w:p>
        </w:tc>
        <w:tc>
          <w:tcPr>
            <w:tcW w:w="1175" w:type="dxa"/>
            <w:vMerge w:val="restart"/>
            <w:tcBorders>
              <w:top w:val="single" w:sz="4" w:space="0" w:color="auto"/>
              <w:left w:val="single" w:sz="4" w:space="0" w:color="auto"/>
              <w:bottom w:val="single" w:sz="4" w:space="0" w:color="auto"/>
              <w:right w:val="single" w:sz="4" w:space="0" w:color="auto"/>
            </w:tcBorders>
            <w:vAlign w:val="center"/>
            <w:hideMark/>
          </w:tcPr>
          <w:p w14:paraId="5FEE0AF5" w14:textId="77777777" w:rsidR="007E68E1" w:rsidRDefault="007E68E1" w:rsidP="0033389B">
            <w:pPr>
              <w:pStyle w:val="Tablehead"/>
              <w:rPr>
                <w:rFonts w:eastAsia="Arial Unicode MS"/>
                <w:rtl/>
                <w:lang w:eastAsia="zh-CN"/>
              </w:rPr>
            </w:pPr>
            <w:r>
              <w:rPr>
                <w:rtl/>
                <w:lang w:eastAsia="zh-CN"/>
              </w:rPr>
              <w:t>الإشارة المطلوبة</w:t>
            </w:r>
          </w:p>
        </w:tc>
        <w:tc>
          <w:tcPr>
            <w:tcW w:w="1249" w:type="dxa"/>
            <w:vMerge w:val="restart"/>
            <w:tcBorders>
              <w:top w:val="single" w:sz="4" w:space="0" w:color="auto"/>
              <w:left w:val="single" w:sz="4" w:space="0" w:color="auto"/>
              <w:bottom w:val="single" w:sz="4" w:space="0" w:color="auto"/>
              <w:right w:val="single" w:sz="4" w:space="0" w:color="auto"/>
            </w:tcBorders>
            <w:vAlign w:val="center"/>
            <w:hideMark/>
          </w:tcPr>
          <w:p w14:paraId="4A274713"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977" w:type="dxa"/>
            <w:gridSpan w:val="13"/>
            <w:tcBorders>
              <w:top w:val="single" w:sz="4" w:space="0" w:color="auto"/>
              <w:left w:val="single" w:sz="4" w:space="0" w:color="auto"/>
              <w:bottom w:val="single" w:sz="4" w:space="0" w:color="auto"/>
              <w:right w:val="single" w:sz="4" w:space="0" w:color="auto"/>
            </w:tcBorders>
            <w:vAlign w:val="center"/>
            <w:hideMark/>
          </w:tcPr>
          <w:p w14:paraId="5FDE7739" w14:textId="77777777" w:rsidR="007E68E1" w:rsidRDefault="007E68E1" w:rsidP="0033389B">
            <w:pPr>
              <w:pStyle w:val="Tablehead"/>
              <w:rPr>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lang w:eastAsia="zh-CN"/>
              </w:rPr>
              <w:t xml:space="preserve"> (kHz)</w:t>
            </w:r>
          </w:p>
        </w:tc>
        <w:tc>
          <w:tcPr>
            <w:tcW w:w="1402" w:type="dxa"/>
            <w:gridSpan w:val="2"/>
            <w:tcBorders>
              <w:top w:val="single" w:sz="4" w:space="0" w:color="auto"/>
              <w:left w:val="single" w:sz="4" w:space="0" w:color="auto"/>
              <w:bottom w:val="single" w:sz="4" w:space="0" w:color="auto"/>
              <w:right w:val="single" w:sz="4" w:space="0" w:color="auto"/>
            </w:tcBorders>
            <w:vAlign w:val="center"/>
            <w:hideMark/>
          </w:tcPr>
          <w:p w14:paraId="74909EF2" w14:textId="77777777" w:rsidR="007E68E1" w:rsidRDefault="007E68E1" w:rsidP="0033389B">
            <w:pPr>
              <w:pStyle w:val="Tablehead"/>
              <w:rPr>
                <w:lang w:eastAsia="zh-CN"/>
              </w:rPr>
            </w:pPr>
            <w:r>
              <w:rPr>
                <w:rtl/>
                <w:lang w:eastAsia="zh-CN"/>
              </w:rPr>
              <w:t>المعلمات</w:t>
            </w:r>
          </w:p>
        </w:tc>
      </w:tr>
      <w:tr w:rsidR="007E68E1" w14:paraId="6AFBBF92" w14:textId="77777777" w:rsidTr="00A11358">
        <w:trPr>
          <w:trHeight w:val="20"/>
          <w:jc w:val="center"/>
        </w:trPr>
        <w:tc>
          <w:tcPr>
            <w:tcW w:w="656" w:type="dxa"/>
            <w:vMerge/>
            <w:tcBorders>
              <w:top w:val="single" w:sz="4" w:space="0" w:color="auto"/>
              <w:left w:val="single" w:sz="4" w:space="0" w:color="auto"/>
              <w:bottom w:val="single" w:sz="4" w:space="0" w:color="auto"/>
              <w:right w:val="single" w:sz="4" w:space="0" w:color="auto"/>
            </w:tcBorders>
            <w:vAlign w:val="center"/>
            <w:hideMark/>
          </w:tcPr>
          <w:p w14:paraId="746CDED1"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175" w:type="dxa"/>
            <w:vMerge/>
            <w:tcBorders>
              <w:top w:val="single" w:sz="4" w:space="0" w:color="auto"/>
              <w:left w:val="single" w:sz="4" w:space="0" w:color="auto"/>
              <w:bottom w:val="single" w:sz="4" w:space="0" w:color="auto"/>
              <w:right w:val="single" w:sz="4" w:space="0" w:color="auto"/>
            </w:tcBorders>
            <w:vAlign w:val="center"/>
            <w:hideMark/>
          </w:tcPr>
          <w:p w14:paraId="0FACF788"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49" w:type="dxa"/>
            <w:vMerge/>
            <w:tcBorders>
              <w:top w:val="single" w:sz="4" w:space="0" w:color="auto"/>
              <w:left w:val="single" w:sz="4" w:space="0" w:color="auto"/>
              <w:bottom w:val="single" w:sz="4" w:space="0" w:color="auto"/>
              <w:right w:val="single" w:sz="4" w:space="0" w:color="auto"/>
            </w:tcBorders>
            <w:vAlign w:val="center"/>
            <w:hideMark/>
          </w:tcPr>
          <w:p w14:paraId="79A0DCC4"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84" w:type="dxa"/>
            <w:tcBorders>
              <w:top w:val="single" w:sz="4" w:space="0" w:color="auto"/>
              <w:left w:val="single" w:sz="4" w:space="0" w:color="auto"/>
              <w:bottom w:val="single" w:sz="4" w:space="0" w:color="auto"/>
              <w:right w:val="single" w:sz="4" w:space="0" w:color="auto"/>
            </w:tcBorders>
            <w:vAlign w:val="center"/>
            <w:hideMark/>
          </w:tcPr>
          <w:p w14:paraId="2B424C88" w14:textId="77777777" w:rsidR="007E68E1" w:rsidRDefault="007E68E1" w:rsidP="0033389B">
            <w:pPr>
              <w:pStyle w:val="Tablehead"/>
              <w:rPr>
                <w:rFonts w:eastAsia="Arial Unicode MS"/>
                <w:rtl/>
                <w:lang w:eastAsia="zh-CN"/>
              </w:rPr>
            </w:pPr>
            <w:r>
              <w:rPr>
                <w:lang w:eastAsia="zh-CN"/>
              </w:rPr>
              <w:t>20−</w:t>
            </w:r>
          </w:p>
        </w:tc>
        <w:tc>
          <w:tcPr>
            <w:tcW w:w="784" w:type="dxa"/>
            <w:tcBorders>
              <w:top w:val="single" w:sz="4" w:space="0" w:color="auto"/>
              <w:left w:val="single" w:sz="4" w:space="0" w:color="auto"/>
              <w:bottom w:val="single" w:sz="4" w:space="0" w:color="auto"/>
              <w:right w:val="single" w:sz="4" w:space="0" w:color="auto"/>
            </w:tcBorders>
            <w:vAlign w:val="center"/>
            <w:hideMark/>
          </w:tcPr>
          <w:p w14:paraId="297EC4AA" w14:textId="77777777" w:rsidR="007E68E1" w:rsidRDefault="007E68E1" w:rsidP="0033389B">
            <w:pPr>
              <w:pStyle w:val="Tablehead"/>
              <w:rPr>
                <w:rFonts w:eastAsia="Arial Unicode MS"/>
                <w:lang w:eastAsia="zh-CN"/>
              </w:rPr>
            </w:pPr>
            <w:r>
              <w:rPr>
                <w:lang w:eastAsia="zh-CN"/>
              </w:rPr>
              <w:t>18−</w:t>
            </w:r>
          </w:p>
        </w:tc>
        <w:tc>
          <w:tcPr>
            <w:tcW w:w="783" w:type="dxa"/>
            <w:tcBorders>
              <w:top w:val="single" w:sz="4" w:space="0" w:color="auto"/>
              <w:left w:val="single" w:sz="4" w:space="0" w:color="auto"/>
              <w:bottom w:val="single" w:sz="4" w:space="0" w:color="auto"/>
              <w:right w:val="single" w:sz="4" w:space="0" w:color="auto"/>
            </w:tcBorders>
            <w:vAlign w:val="center"/>
            <w:hideMark/>
          </w:tcPr>
          <w:p w14:paraId="7F4B7DA1" w14:textId="77777777" w:rsidR="007E68E1" w:rsidRDefault="007E68E1" w:rsidP="0033389B">
            <w:pPr>
              <w:pStyle w:val="Tablehead"/>
              <w:rPr>
                <w:rFonts w:eastAsia="Arial Unicode MS"/>
                <w:rtl/>
                <w:lang w:eastAsia="zh-CN"/>
              </w:rPr>
            </w:pPr>
            <w:r>
              <w:rPr>
                <w:lang w:eastAsia="zh-CN"/>
              </w:rPr>
              <w:t>15−</w:t>
            </w:r>
          </w:p>
        </w:tc>
        <w:tc>
          <w:tcPr>
            <w:tcW w:w="783" w:type="dxa"/>
            <w:tcBorders>
              <w:top w:val="single" w:sz="4" w:space="0" w:color="auto"/>
              <w:left w:val="single" w:sz="4" w:space="0" w:color="auto"/>
              <w:bottom w:val="single" w:sz="4" w:space="0" w:color="auto"/>
              <w:right w:val="single" w:sz="4" w:space="0" w:color="auto"/>
            </w:tcBorders>
            <w:vAlign w:val="center"/>
            <w:hideMark/>
          </w:tcPr>
          <w:p w14:paraId="0E1F7B75" w14:textId="77777777" w:rsidR="007E68E1" w:rsidRDefault="007E68E1" w:rsidP="0033389B">
            <w:pPr>
              <w:pStyle w:val="Tablehead"/>
              <w:rPr>
                <w:rFonts w:eastAsia="Arial Unicode MS"/>
                <w:lang w:eastAsia="zh-CN"/>
              </w:rPr>
            </w:pPr>
            <w:r>
              <w:rPr>
                <w:lang w:eastAsia="zh-CN"/>
              </w:rPr>
              <w:t>10−</w:t>
            </w:r>
          </w:p>
        </w:tc>
        <w:tc>
          <w:tcPr>
            <w:tcW w:w="783" w:type="dxa"/>
            <w:tcBorders>
              <w:top w:val="single" w:sz="4" w:space="0" w:color="auto"/>
              <w:left w:val="single" w:sz="4" w:space="0" w:color="auto"/>
              <w:bottom w:val="single" w:sz="4" w:space="0" w:color="auto"/>
              <w:right w:val="single" w:sz="4" w:space="0" w:color="auto"/>
            </w:tcBorders>
            <w:vAlign w:val="center"/>
            <w:hideMark/>
          </w:tcPr>
          <w:p w14:paraId="68CFF59E" w14:textId="77777777" w:rsidR="007E68E1" w:rsidRDefault="007E68E1" w:rsidP="0033389B">
            <w:pPr>
              <w:pStyle w:val="Tablehead"/>
              <w:rPr>
                <w:rFonts w:eastAsia="Arial Unicode MS"/>
                <w:lang w:eastAsia="zh-CN"/>
              </w:rPr>
            </w:pPr>
            <w:r>
              <w:rPr>
                <w:lang w:eastAsia="zh-CN"/>
              </w:rPr>
              <w:t>9−</w:t>
            </w:r>
          </w:p>
        </w:tc>
        <w:tc>
          <w:tcPr>
            <w:tcW w:w="783" w:type="dxa"/>
            <w:tcBorders>
              <w:top w:val="single" w:sz="4" w:space="0" w:color="auto"/>
              <w:left w:val="single" w:sz="4" w:space="0" w:color="auto"/>
              <w:bottom w:val="single" w:sz="4" w:space="0" w:color="auto"/>
              <w:right w:val="single" w:sz="4" w:space="0" w:color="auto"/>
            </w:tcBorders>
            <w:vAlign w:val="center"/>
            <w:hideMark/>
          </w:tcPr>
          <w:p w14:paraId="0D0E9E7F" w14:textId="77777777" w:rsidR="007E68E1" w:rsidRDefault="007E68E1" w:rsidP="0033389B">
            <w:pPr>
              <w:pStyle w:val="Tablehead"/>
              <w:rPr>
                <w:rFonts w:eastAsia="Arial Unicode MS"/>
                <w:lang w:eastAsia="zh-CN"/>
              </w:rPr>
            </w:pPr>
            <w:r>
              <w:rPr>
                <w:lang w:eastAsia="zh-CN"/>
              </w:rPr>
              <w:t>5−</w:t>
            </w:r>
          </w:p>
        </w:tc>
        <w:tc>
          <w:tcPr>
            <w:tcW w:w="681" w:type="dxa"/>
            <w:tcBorders>
              <w:top w:val="single" w:sz="4" w:space="0" w:color="auto"/>
              <w:left w:val="single" w:sz="4" w:space="0" w:color="auto"/>
              <w:bottom w:val="single" w:sz="4" w:space="0" w:color="auto"/>
              <w:right w:val="single" w:sz="4" w:space="0" w:color="auto"/>
            </w:tcBorders>
            <w:vAlign w:val="center"/>
            <w:hideMark/>
          </w:tcPr>
          <w:p w14:paraId="04E3176D" w14:textId="77777777" w:rsidR="007E68E1" w:rsidRDefault="007E68E1" w:rsidP="0033389B">
            <w:pPr>
              <w:pStyle w:val="Tablehead"/>
              <w:rPr>
                <w:rFonts w:eastAsia="Arial Unicode MS"/>
                <w:lang w:eastAsia="zh-CN"/>
              </w:rPr>
            </w:pPr>
            <w:r>
              <w:rPr>
                <w:lang w:eastAsia="zh-CN"/>
              </w:rPr>
              <w:t>0</w:t>
            </w:r>
          </w:p>
        </w:tc>
        <w:tc>
          <w:tcPr>
            <w:tcW w:w="681" w:type="dxa"/>
            <w:tcBorders>
              <w:top w:val="single" w:sz="4" w:space="0" w:color="auto"/>
              <w:left w:val="single" w:sz="4" w:space="0" w:color="auto"/>
              <w:bottom w:val="single" w:sz="4" w:space="0" w:color="auto"/>
              <w:right w:val="single" w:sz="4" w:space="0" w:color="auto"/>
            </w:tcBorders>
            <w:vAlign w:val="center"/>
            <w:hideMark/>
          </w:tcPr>
          <w:p w14:paraId="1706674C" w14:textId="77777777" w:rsidR="007E68E1" w:rsidRDefault="007E68E1" w:rsidP="0033389B">
            <w:pPr>
              <w:pStyle w:val="Tablehead"/>
              <w:rPr>
                <w:rFonts w:eastAsia="Arial Unicode MS"/>
                <w:lang w:eastAsia="zh-CN"/>
              </w:rPr>
            </w:pPr>
            <w:r>
              <w:rPr>
                <w:lang w:eastAsia="zh-CN"/>
              </w:rPr>
              <w:t>5</w:t>
            </w:r>
          </w:p>
        </w:tc>
        <w:tc>
          <w:tcPr>
            <w:tcW w:w="783" w:type="dxa"/>
            <w:tcBorders>
              <w:top w:val="single" w:sz="4" w:space="0" w:color="auto"/>
              <w:left w:val="single" w:sz="4" w:space="0" w:color="auto"/>
              <w:bottom w:val="single" w:sz="4" w:space="0" w:color="auto"/>
              <w:right w:val="single" w:sz="4" w:space="0" w:color="auto"/>
            </w:tcBorders>
            <w:vAlign w:val="center"/>
            <w:hideMark/>
          </w:tcPr>
          <w:p w14:paraId="6BB59903" w14:textId="77777777" w:rsidR="007E68E1" w:rsidRDefault="007E68E1" w:rsidP="0033389B">
            <w:pPr>
              <w:pStyle w:val="Tablehead"/>
              <w:rPr>
                <w:rFonts w:eastAsia="Arial Unicode MS"/>
                <w:lang w:eastAsia="zh-CN"/>
              </w:rPr>
            </w:pPr>
            <w:r>
              <w:rPr>
                <w:lang w:eastAsia="zh-CN"/>
              </w:rPr>
              <w:t>9</w:t>
            </w:r>
          </w:p>
        </w:tc>
        <w:tc>
          <w:tcPr>
            <w:tcW w:w="783" w:type="dxa"/>
            <w:tcBorders>
              <w:top w:val="single" w:sz="4" w:space="0" w:color="auto"/>
              <w:left w:val="single" w:sz="4" w:space="0" w:color="auto"/>
              <w:bottom w:val="single" w:sz="4" w:space="0" w:color="auto"/>
              <w:right w:val="single" w:sz="4" w:space="0" w:color="auto"/>
            </w:tcBorders>
            <w:vAlign w:val="center"/>
            <w:hideMark/>
          </w:tcPr>
          <w:p w14:paraId="30BBF017" w14:textId="77777777" w:rsidR="007E68E1" w:rsidRDefault="007E68E1" w:rsidP="0033389B">
            <w:pPr>
              <w:pStyle w:val="Tablehead"/>
              <w:rPr>
                <w:rFonts w:eastAsia="Arial Unicode MS"/>
                <w:lang w:eastAsia="zh-CN"/>
              </w:rPr>
            </w:pPr>
            <w:r>
              <w:rPr>
                <w:lang w:eastAsia="zh-CN"/>
              </w:rPr>
              <w:t>10</w:t>
            </w:r>
          </w:p>
        </w:tc>
        <w:tc>
          <w:tcPr>
            <w:tcW w:w="783" w:type="dxa"/>
            <w:tcBorders>
              <w:top w:val="single" w:sz="4" w:space="0" w:color="auto"/>
              <w:left w:val="single" w:sz="4" w:space="0" w:color="auto"/>
              <w:bottom w:val="single" w:sz="4" w:space="0" w:color="auto"/>
              <w:right w:val="single" w:sz="4" w:space="0" w:color="auto"/>
            </w:tcBorders>
            <w:vAlign w:val="center"/>
            <w:hideMark/>
          </w:tcPr>
          <w:p w14:paraId="34F680B1" w14:textId="77777777" w:rsidR="007E68E1" w:rsidRDefault="007E68E1" w:rsidP="0033389B">
            <w:pPr>
              <w:pStyle w:val="Tablehead"/>
              <w:rPr>
                <w:rFonts w:eastAsia="Arial Unicode MS"/>
                <w:lang w:eastAsia="zh-CN"/>
              </w:rPr>
            </w:pPr>
            <w:r>
              <w:rPr>
                <w:lang w:eastAsia="zh-CN"/>
              </w:rPr>
              <w:t>15</w:t>
            </w:r>
          </w:p>
        </w:tc>
        <w:tc>
          <w:tcPr>
            <w:tcW w:w="783" w:type="dxa"/>
            <w:tcBorders>
              <w:top w:val="single" w:sz="4" w:space="0" w:color="auto"/>
              <w:left w:val="single" w:sz="4" w:space="0" w:color="auto"/>
              <w:bottom w:val="single" w:sz="4" w:space="0" w:color="auto"/>
              <w:right w:val="single" w:sz="4" w:space="0" w:color="auto"/>
            </w:tcBorders>
            <w:vAlign w:val="center"/>
            <w:hideMark/>
          </w:tcPr>
          <w:p w14:paraId="6FB3D413" w14:textId="77777777" w:rsidR="007E68E1" w:rsidRDefault="007E68E1" w:rsidP="0033389B">
            <w:pPr>
              <w:pStyle w:val="Tablehead"/>
              <w:rPr>
                <w:rFonts w:eastAsia="Arial Unicode MS"/>
                <w:lang w:eastAsia="zh-CN"/>
              </w:rPr>
            </w:pPr>
            <w:r>
              <w:rPr>
                <w:lang w:eastAsia="zh-CN"/>
              </w:rPr>
              <w:t>18</w:t>
            </w:r>
          </w:p>
        </w:tc>
        <w:tc>
          <w:tcPr>
            <w:tcW w:w="783" w:type="dxa"/>
            <w:tcBorders>
              <w:top w:val="single" w:sz="4" w:space="0" w:color="auto"/>
              <w:left w:val="single" w:sz="4" w:space="0" w:color="auto"/>
              <w:bottom w:val="single" w:sz="4" w:space="0" w:color="auto"/>
              <w:right w:val="single" w:sz="4" w:space="0" w:color="auto"/>
            </w:tcBorders>
            <w:vAlign w:val="center"/>
            <w:hideMark/>
          </w:tcPr>
          <w:p w14:paraId="60DBCB92" w14:textId="77777777" w:rsidR="007E68E1" w:rsidRDefault="007E68E1" w:rsidP="0033389B">
            <w:pPr>
              <w:pStyle w:val="Tablehead"/>
              <w:rPr>
                <w:rFonts w:eastAsia="Arial Unicode MS"/>
                <w:lang w:eastAsia="zh-CN"/>
              </w:rPr>
            </w:pPr>
            <w:r>
              <w:rPr>
                <w:lang w:eastAsia="zh-CN"/>
              </w:rPr>
              <w:t>20</w:t>
            </w:r>
          </w:p>
        </w:tc>
        <w:tc>
          <w:tcPr>
            <w:tcW w:w="721" w:type="dxa"/>
            <w:tcBorders>
              <w:top w:val="single" w:sz="4" w:space="0" w:color="auto"/>
              <w:left w:val="single" w:sz="4" w:space="0" w:color="auto"/>
              <w:bottom w:val="single" w:sz="4" w:space="0" w:color="auto"/>
              <w:right w:val="single" w:sz="4" w:space="0" w:color="auto"/>
            </w:tcBorders>
            <w:vAlign w:val="center"/>
            <w:hideMark/>
          </w:tcPr>
          <w:p w14:paraId="6B1D84D1" w14:textId="77777777" w:rsidR="007E68E1" w:rsidRDefault="007E68E1" w:rsidP="0033389B">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681" w:type="dxa"/>
            <w:tcBorders>
              <w:top w:val="single" w:sz="4" w:space="0" w:color="auto"/>
              <w:left w:val="single" w:sz="4" w:space="0" w:color="auto"/>
              <w:bottom w:val="single" w:sz="4" w:space="0" w:color="auto"/>
              <w:right w:val="single" w:sz="4" w:space="0" w:color="auto"/>
            </w:tcBorders>
            <w:vAlign w:val="center"/>
            <w:hideMark/>
          </w:tcPr>
          <w:p w14:paraId="667D2B87" w14:textId="77777777" w:rsidR="007E68E1" w:rsidRDefault="007E68E1" w:rsidP="0033389B">
            <w:pPr>
              <w:pStyle w:val="Tablehead"/>
              <w:rPr>
                <w:rFonts w:eastAsia="Arial Unicode MS"/>
                <w:lang w:eastAsia="zh-CN"/>
              </w:rPr>
            </w:pPr>
            <w:r>
              <w:rPr>
                <w:i/>
                <w:iCs/>
                <w:lang w:eastAsia="zh-CN"/>
              </w:rPr>
              <w:t>S/I</w:t>
            </w:r>
            <w:r>
              <w:rPr>
                <w:lang w:eastAsia="zh-CN"/>
              </w:rPr>
              <w:br/>
              <w:t>(dB)</w:t>
            </w:r>
          </w:p>
        </w:tc>
      </w:tr>
      <w:tr w:rsidR="007E68E1" w14:paraId="4ED3C391" w14:textId="77777777" w:rsidTr="00A11358">
        <w:trPr>
          <w:trHeight w:val="20"/>
          <w:jc w:val="center"/>
        </w:trPr>
        <w:tc>
          <w:tcPr>
            <w:tcW w:w="656" w:type="dxa"/>
            <w:tcBorders>
              <w:top w:val="single" w:sz="4" w:space="0" w:color="auto"/>
              <w:left w:val="single" w:sz="4" w:space="0" w:color="auto"/>
              <w:bottom w:val="single" w:sz="4" w:space="0" w:color="auto"/>
              <w:right w:val="single" w:sz="4" w:space="0" w:color="auto"/>
            </w:tcBorders>
            <w:vAlign w:val="center"/>
            <w:hideMark/>
          </w:tcPr>
          <w:p w14:paraId="56F12299" w14:textId="77777777" w:rsidR="007E68E1" w:rsidRDefault="007E68E1" w:rsidP="0033389B">
            <w:pPr>
              <w:pStyle w:val="Tabletext"/>
              <w:jc w:val="center"/>
              <w:rPr>
                <w:rFonts w:eastAsia="Arial Unicode MS"/>
                <w:lang w:val="en-GB"/>
              </w:rPr>
            </w:pPr>
            <w:r>
              <w:rPr>
                <w:lang w:val="en-GB"/>
              </w:rPr>
              <w:t>57</w:t>
            </w:r>
          </w:p>
        </w:tc>
        <w:tc>
          <w:tcPr>
            <w:tcW w:w="1175" w:type="dxa"/>
            <w:tcBorders>
              <w:top w:val="single" w:sz="4" w:space="0" w:color="auto"/>
              <w:left w:val="single" w:sz="4" w:space="0" w:color="auto"/>
              <w:bottom w:val="single" w:sz="4" w:space="0" w:color="auto"/>
              <w:right w:val="single" w:sz="4" w:space="0" w:color="auto"/>
            </w:tcBorders>
            <w:vAlign w:val="center"/>
            <w:hideMark/>
          </w:tcPr>
          <w:p w14:paraId="7BC92A69" w14:textId="77777777" w:rsidR="007E68E1" w:rsidRDefault="007E68E1" w:rsidP="0033389B">
            <w:pPr>
              <w:pStyle w:val="Tabletext"/>
              <w:jc w:val="center"/>
              <w:rPr>
                <w:rFonts w:eastAsia="Arial Unicode MS"/>
                <w:lang w:val="en-GB"/>
              </w:rPr>
            </w:pPr>
            <w:r>
              <w:rPr>
                <w:lang w:val="en-GB"/>
              </w:rPr>
              <w:t>DRM_B1</w:t>
            </w:r>
          </w:p>
        </w:tc>
        <w:tc>
          <w:tcPr>
            <w:tcW w:w="1249" w:type="dxa"/>
            <w:tcBorders>
              <w:top w:val="single" w:sz="4" w:space="0" w:color="auto"/>
              <w:left w:val="single" w:sz="4" w:space="0" w:color="auto"/>
              <w:bottom w:val="single" w:sz="4" w:space="0" w:color="auto"/>
              <w:right w:val="single" w:sz="4" w:space="0" w:color="auto"/>
            </w:tcBorders>
            <w:vAlign w:val="center"/>
            <w:hideMark/>
          </w:tcPr>
          <w:p w14:paraId="6F6CEE62" w14:textId="77777777" w:rsidR="007E68E1" w:rsidRDefault="007E68E1" w:rsidP="0033389B">
            <w:pPr>
              <w:pStyle w:val="Tabletext"/>
              <w:jc w:val="center"/>
              <w:rPr>
                <w:rFonts w:eastAsia="Arial Unicode MS"/>
                <w:lang w:val="en-GB"/>
              </w:rPr>
            </w:pPr>
            <w:r>
              <w:rPr>
                <w:lang w:val="en-GB"/>
              </w:rPr>
              <w:t>DRM_B2</w:t>
            </w:r>
          </w:p>
        </w:tc>
        <w:tc>
          <w:tcPr>
            <w:tcW w:w="784" w:type="dxa"/>
            <w:tcBorders>
              <w:top w:val="single" w:sz="4" w:space="0" w:color="auto"/>
              <w:left w:val="single" w:sz="4" w:space="0" w:color="auto"/>
              <w:bottom w:val="single" w:sz="4" w:space="0" w:color="auto"/>
              <w:right w:val="single" w:sz="4" w:space="0" w:color="auto"/>
            </w:tcBorders>
            <w:vAlign w:val="center"/>
            <w:hideMark/>
          </w:tcPr>
          <w:p w14:paraId="410229B3" w14:textId="77777777" w:rsidR="007E68E1" w:rsidRDefault="007E68E1" w:rsidP="0033389B">
            <w:pPr>
              <w:pStyle w:val="Tabletext"/>
              <w:rPr>
                <w:rFonts w:eastAsia="Arial Unicode MS"/>
                <w:lang w:val="en-GB"/>
              </w:rPr>
            </w:pPr>
            <w:r>
              <w:rPr>
                <w:rFonts w:cs="Times New Roman" w:hint="cs"/>
                <w:szCs w:val="20"/>
                <w:rtl/>
                <w:lang w:val="en-GB"/>
              </w:rPr>
              <w:t>–</w:t>
            </w:r>
            <w:r>
              <w:rPr>
                <w:lang w:val="en-GB"/>
              </w:rPr>
              <w:t>43,80</w:t>
            </w:r>
          </w:p>
        </w:tc>
        <w:tc>
          <w:tcPr>
            <w:tcW w:w="784" w:type="dxa"/>
            <w:tcBorders>
              <w:top w:val="single" w:sz="4" w:space="0" w:color="auto"/>
              <w:left w:val="single" w:sz="4" w:space="0" w:color="auto"/>
              <w:bottom w:val="single" w:sz="4" w:space="0" w:color="auto"/>
              <w:right w:val="single" w:sz="4" w:space="0" w:color="auto"/>
            </w:tcBorders>
            <w:vAlign w:val="center"/>
            <w:hideMark/>
          </w:tcPr>
          <w:p w14:paraId="0B069ADC" w14:textId="77777777" w:rsidR="007E68E1" w:rsidRDefault="007E68E1" w:rsidP="0033389B">
            <w:pPr>
              <w:pStyle w:val="Tabletext"/>
              <w:rPr>
                <w:rFonts w:eastAsia="Arial Unicode MS"/>
                <w:lang w:val="en-GB"/>
              </w:rPr>
            </w:pPr>
            <w:r>
              <w:rPr>
                <w:rFonts w:cs="Times New Roman" w:hint="cs"/>
                <w:szCs w:val="20"/>
                <w:rtl/>
                <w:lang w:val="en-GB"/>
              </w:rPr>
              <w:t>–</w:t>
            </w:r>
            <w:r>
              <w:rPr>
                <w:lang w:val="en-GB"/>
              </w:rPr>
              <w:t>42,20</w:t>
            </w:r>
          </w:p>
        </w:tc>
        <w:tc>
          <w:tcPr>
            <w:tcW w:w="783" w:type="dxa"/>
            <w:tcBorders>
              <w:top w:val="single" w:sz="4" w:space="0" w:color="auto"/>
              <w:left w:val="single" w:sz="4" w:space="0" w:color="auto"/>
              <w:bottom w:val="single" w:sz="4" w:space="0" w:color="auto"/>
              <w:right w:val="single" w:sz="4" w:space="0" w:color="auto"/>
            </w:tcBorders>
            <w:vAlign w:val="center"/>
            <w:hideMark/>
          </w:tcPr>
          <w:p w14:paraId="176FB3CE" w14:textId="77777777" w:rsidR="007E68E1" w:rsidRDefault="007E68E1" w:rsidP="0033389B">
            <w:pPr>
              <w:pStyle w:val="Tabletext"/>
              <w:rPr>
                <w:rFonts w:eastAsia="Arial Unicode MS"/>
                <w:lang w:val="en-GB"/>
              </w:rPr>
            </w:pPr>
            <w:r>
              <w:rPr>
                <w:rFonts w:cs="Times New Roman" w:hint="cs"/>
                <w:szCs w:val="20"/>
                <w:rtl/>
                <w:lang w:val="en-GB"/>
              </w:rPr>
              <w:t>–</w:t>
            </w:r>
            <w:r>
              <w:rPr>
                <w:lang w:val="en-GB"/>
              </w:rPr>
              <w:t>39,30</w:t>
            </w:r>
          </w:p>
        </w:tc>
        <w:tc>
          <w:tcPr>
            <w:tcW w:w="783" w:type="dxa"/>
            <w:tcBorders>
              <w:top w:val="single" w:sz="4" w:space="0" w:color="auto"/>
              <w:left w:val="single" w:sz="4" w:space="0" w:color="auto"/>
              <w:bottom w:val="single" w:sz="4" w:space="0" w:color="auto"/>
              <w:right w:val="single" w:sz="4" w:space="0" w:color="auto"/>
            </w:tcBorders>
            <w:vAlign w:val="center"/>
            <w:hideMark/>
          </w:tcPr>
          <w:p w14:paraId="33519D0F" w14:textId="77777777" w:rsidR="007E68E1" w:rsidRDefault="007E68E1" w:rsidP="0033389B">
            <w:pPr>
              <w:pStyle w:val="Tabletext"/>
              <w:rPr>
                <w:rFonts w:eastAsia="Arial Unicode MS"/>
                <w:lang w:val="en-GB"/>
              </w:rPr>
            </w:pPr>
            <w:r>
              <w:rPr>
                <w:rFonts w:cs="Times New Roman" w:hint="cs"/>
                <w:szCs w:val="20"/>
                <w:rtl/>
                <w:lang w:val="en-GB"/>
              </w:rPr>
              <w:t>–</w:t>
            </w:r>
            <w:r>
              <w:rPr>
                <w:lang w:val="en-GB"/>
              </w:rPr>
              <w:t>33,20</w:t>
            </w:r>
          </w:p>
        </w:tc>
        <w:tc>
          <w:tcPr>
            <w:tcW w:w="783" w:type="dxa"/>
            <w:tcBorders>
              <w:top w:val="single" w:sz="4" w:space="0" w:color="auto"/>
              <w:left w:val="single" w:sz="4" w:space="0" w:color="auto"/>
              <w:bottom w:val="single" w:sz="4" w:space="0" w:color="auto"/>
              <w:right w:val="single" w:sz="4" w:space="0" w:color="auto"/>
            </w:tcBorders>
            <w:vAlign w:val="center"/>
            <w:hideMark/>
          </w:tcPr>
          <w:p w14:paraId="5D031D44" w14:textId="77777777" w:rsidR="007E68E1" w:rsidRDefault="007E68E1" w:rsidP="0033389B">
            <w:pPr>
              <w:pStyle w:val="Tabletext"/>
              <w:rPr>
                <w:rFonts w:eastAsia="Arial Unicode MS"/>
                <w:lang w:val="en-GB"/>
              </w:rPr>
            </w:pPr>
            <w:r>
              <w:rPr>
                <w:rFonts w:cs="Times New Roman" w:hint="cs"/>
                <w:szCs w:val="20"/>
                <w:rtl/>
                <w:lang w:val="en-GB"/>
              </w:rPr>
              <w:t>–</w:t>
            </w:r>
            <w:r>
              <w:rPr>
                <w:lang w:val="en-GB"/>
              </w:rPr>
              <w:t>31,60</w:t>
            </w:r>
          </w:p>
        </w:tc>
        <w:tc>
          <w:tcPr>
            <w:tcW w:w="783" w:type="dxa"/>
            <w:tcBorders>
              <w:top w:val="single" w:sz="4" w:space="0" w:color="auto"/>
              <w:left w:val="single" w:sz="4" w:space="0" w:color="auto"/>
              <w:bottom w:val="single" w:sz="4" w:space="0" w:color="auto"/>
              <w:right w:val="single" w:sz="4" w:space="0" w:color="auto"/>
            </w:tcBorders>
            <w:vAlign w:val="center"/>
            <w:hideMark/>
          </w:tcPr>
          <w:p w14:paraId="5B86AB38" w14:textId="77777777" w:rsidR="007E68E1" w:rsidRDefault="007E68E1" w:rsidP="0033389B">
            <w:pPr>
              <w:pStyle w:val="Tabletext"/>
              <w:rPr>
                <w:rFonts w:eastAsia="Arial Unicode MS"/>
                <w:lang w:val="en-GB"/>
              </w:rPr>
            </w:pPr>
            <w:r>
              <w:rPr>
                <w:rFonts w:cs="Times New Roman" w:hint="cs"/>
                <w:szCs w:val="20"/>
                <w:rtl/>
                <w:lang w:val="en-GB"/>
              </w:rPr>
              <w:t>–</w:t>
            </w:r>
            <w:r>
              <w:rPr>
                <w:lang w:val="en-GB"/>
              </w:rPr>
              <w:t>14,40</w:t>
            </w:r>
          </w:p>
        </w:tc>
        <w:tc>
          <w:tcPr>
            <w:tcW w:w="681" w:type="dxa"/>
            <w:tcBorders>
              <w:top w:val="single" w:sz="4" w:space="0" w:color="auto"/>
              <w:left w:val="single" w:sz="4" w:space="0" w:color="auto"/>
              <w:bottom w:val="single" w:sz="4" w:space="0" w:color="auto"/>
              <w:right w:val="single" w:sz="4" w:space="0" w:color="auto"/>
            </w:tcBorders>
            <w:vAlign w:val="center"/>
            <w:hideMark/>
          </w:tcPr>
          <w:p w14:paraId="5863644D" w14:textId="77777777" w:rsidR="007E68E1" w:rsidRDefault="007E68E1" w:rsidP="0033389B">
            <w:pPr>
              <w:pStyle w:val="Tabletext"/>
              <w:rPr>
                <w:rFonts w:eastAsia="Arial Unicode MS"/>
                <w:lang w:val="en-GB"/>
              </w:rPr>
            </w:pPr>
            <w:r>
              <w:rPr>
                <w:rFonts w:cs="Times New Roman" w:hint="cs"/>
                <w:szCs w:val="20"/>
                <w:rtl/>
                <w:lang w:val="en-GB"/>
              </w:rPr>
              <w:t>–</w:t>
            </w:r>
            <w:r>
              <w:rPr>
                <w:lang w:val="en-GB"/>
              </w:rPr>
              <w:t>3,60</w:t>
            </w:r>
          </w:p>
        </w:tc>
        <w:tc>
          <w:tcPr>
            <w:tcW w:w="681" w:type="dxa"/>
            <w:tcBorders>
              <w:top w:val="single" w:sz="4" w:space="0" w:color="auto"/>
              <w:left w:val="single" w:sz="4" w:space="0" w:color="auto"/>
              <w:bottom w:val="single" w:sz="4" w:space="0" w:color="auto"/>
              <w:right w:val="single" w:sz="4" w:space="0" w:color="auto"/>
            </w:tcBorders>
            <w:vAlign w:val="center"/>
            <w:hideMark/>
          </w:tcPr>
          <w:p w14:paraId="780BB975" w14:textId="77777777" w:rsidR="007E68E1" w:rsidRDefault="007E68E1" w:rsidP="0033389B">
            <w:pPr>
              <w:pStyle w:val="Tabletext"/>
              <w:rPr>
                <w:rFonts w:eastAsia="Arial Unicode MS"/>
                <w:lang w:val="en-GB"/>
              </w:rPr>
            </w:pPr>
            <w:r>
              <w:rPr>
                <w:lang w:val="en-GB"/>
              </w:rPr>
              <w:t>13,40</w:t>
            </w:r>
          </w:p>
        </w:tc>
        <w:tc>
          <w:tcPr>
            <w:tcW w:w="783" w:type="dxa"/>
            <w:tcBorders>
              <w:top w:val="single" w:sz="4" w:space="0" w:color="auto"/>
              <w:left w:val="single" w:sz="4" w:space="0" w:color="auto"/>
              <w:bottom w:val="single" w:sz="4" w:space="0" w:color="auto"/>
              <w:right w:val="single" w:sz="4" w:space="0" w:color="auto"/>
            </w:tcBorders>
            <w:vAlign w:val="center"/>
            <w:hideMark/>
          </w:tcPr>
          <w:p w14:paraId="74D6B563" w14:textId="77777777" w:rsidR="007E68E1" w:rsidRDefault="007E68E1" w:rsidP="0033389B">
            <w:pPr>
              <w:pStyle w:val="Tabletext"/>
              <w:rPr>
                <w:rFonts w:eastAsia="Arial Unicode MS"/>
                <w:lang w:val="en-GB"/>
              </w:rPr>
            </w:pPr>
            <w:r>
              <w:rPr>
                <w:lang w:val="en-GB"/>
              </w:rPr>
              <w:t>2,60</w:t>
            </w:r>
          </w:p>
        </w:tc>
        <w:tc>
          <w:tcPr>
            <w:tcW w:w="783" w:type="dxa"/>
            <w:tcBorders>
              <w:top w:val="single" w:sz="4" w:space="0" w:color="auto"/>
              <w:left w:val="single" w:sz="4" w:space="0" w:color="auto"/>
              <w:bottom w:val="single" w:sz="4" w:space="0" w:color="auto"/>
              <w:right w:val="single" w:sz="4" w:space="0" w:color="auto"/>
            </w:tcBorders>
            <w:vAlign w:val="center"/>
            <w:hideMark/>
          </w:tcPr>
          <w:p w14:paraId="6BF988C7" w14:textId="77777777" w:rsidR="007E68E1" w:rsidRDefault="007E68E1" w:rsidP="0033389B">
            <w:pPr>
              <w:pStyle w:val="Tabletext"/>
              <w:rPr>
                <w:rFonts w:eastAsia="Arial Unicode MS"/>
                <w:lang w:val="en-GB"/>
              </w:rPr>
            </w:pPr>
            <w:r>
              <w:rPr>
                <w:lang w:val="en-GB"/>
              </w:rPr>
              <w:t>-16,70</w:t>
            </w:r>
          </w:p>
        </w:tc>
        <w:tc>
          <w:tcPr>
            <w:tcW w:w="783" w:type="dxa"/>
            <w:tcBorders>
              <w:top w:val="single" w:sz="4" w:space="0" w:color="auto"/>
              <w:left w:val="single" w:sz="4" w:space="0" w:color="auto"/>
              <w:bottom w:val="single" w:sz="4" w:space="0" w:color="auto"/>
              <w:right w:val="single" w:sz="4" w:space="0" w:color="auto"/>
            </w:tcBorders>
            <w:vAlign w:val="center"/>
            <w:hideMark/>
          </w:tcPr>
          <w:p w14:paraId="5F013732" w14:textId="77777777" w:rsidR="007E68E1" w:rsidRDefault="007E68E1" w:rsidP="0033389B">
            <w:pPr>
              <w:pStyle w:val="Tabletext"/>
              <w:rPr>
                <w:rFonts w:eastAsia="Arial Unicode MS"/>
                <w:lang w:val="en-GB"/>
              </w:rPr>
            </w:pPr>
            <w:r>
              <w:rPr>
                <w:rFonts w:cs="Times New Roman" w:hint="cs"/>
                <w:szCs w:val="20"/>
                <w:rtl/>
                <w:lang w:val="en-GB"/>
              </w:rPr>
              <w:t>–</w:t>
            </w:r>
            <w:r>
              <w:rPr>
                <w:lang w:val="en-GB"/>
              </w:rPr>
              <w:t>33,40</w:t>
            </w:r>
          </w:p>
        </w:tc>
        <w:tc>
          <w:tcPr>
            <w:tcW w:w="783" w:type="dxa"/>
            <w:tcBorders>
              <w:top w:val="single" w:sz="4" w:space="0" w:color="auto"/>
              <w:left w:val="single" w:sz="4" w:space="0" w:color="auto"/>
              <w:bottom w:val="single" w:sz="4" w:space="0" w:color="auto"/>
              <w:right w:val="single" w:sz="4" w:space="0" w:color="auto"/>
            </w:tcBorders>
            <w:vAlign w:val="center"/>
            <w:hideMark/>
          </w:tcPr>
          <w:p w14:paraId="4CAF7193" w14:textId="77777777" w:rsidR="007E68E1" w:rsidRDefault="007E68E1" w:rsidP="0033389B">
            <w:pPr>
              <w:pStyle w:val="Tabletext"/>
              <w:rPr>
                <w:rFonts w:eastAsia="Arial Unicode MS"/>
                <w:lang w:val="en-GB"/>
              </w:rPr>
            </w:pPr>
            <w:r>
              <w:rPr>
                <w:rFonts w:cs="Times New Roman" w:hint="cs"/>
                <w:szCs w:val="20"/>
                <w:rtl/>
                <w:lang w:val="en-GB"/>
              </w:rPr>
              <w:t>–</w:t>
            </w:r>
            <w:r>
              <w:rPr>
                <w:lang w:val="en-GB"/>
              </w:rPr>
              <w:t>37,30</w:t>
            </w:r>
          </w:p>
        </w:tc>
        <w:tc>
          <w:tcPr>
            <w:tcW w:w="783" w:type="dxa"/>
            <w:tcBorders>
              <w:top w:val="single" w:sz="4" w:space="0" w:color="auto"/>
              <w:left w:val="single" w:sz="4" w:space="0" w:color="auto"/>
              <w:bottom w:val="single" w:sz="4" w:space="0" w:color="auto"/>
              <w:right w:val="single" w:sz="4" w:space="0" w:color="auto"/>
            </w:tcBorders>
            <w:vAlign w:val="center"/>
            <w:hideMark/>
          </w:tcPr>
          <w:p w14:paraId="01A4EA46" w14:textId="77777777" w:rsidR="007E68E1" w:rsidRDefault="007E68E1" w:rsidP="0033389B">
            <w:pPr>
              <w:pStyle w:val="Tabletext"/>
              <w:rPr>
                <w:rFonts w:eastAsia="Arial Unicode MS"/>
                <w:lang w:val="en-GB"/>
              </w:rPr>
            </w:pPr>
            <w:r>
              <w:rPr>
                <w:rFonts w:cs="Times New Roman" w:hint="cs"/>
                <w:szCs w:val="20"/>
                <w:rtl/>
                <w:lang w:val="en-GB"/>
              </w:rPr>
              <w:t>–</w:t>
            </w:r>
            <w:r>
              <w:rPr>
                <w:lang w:val="en-GB"/>
              </w:rPr>
              <w:t>39,50</w:t>
            </w:r>
          </w:p>
        </w:tc>
        <w:tc>
          <w:tcPr>
            <w:tcW w:w="721" w:type="dxa"/>
            <w:tcBorders>
              <w:top w:val="single" w:sz="4" w:space="0" w:color="auto"/>
              <w:left w:val="single" w:sz="4" w:space="0" w:color="auto"/>
              <w:bottom w:val="single" w:sz="4" w:space="0" w:color="auto"/>
              <w:right w:val="single" w:sz="4" w:space="0" w:color="auto"/>
            </w:tcBorders>
            <w:vAlign w:val="center"/>
            <w:hideMark/>
          </w:tcPr>
          <w:p w14:paraId="2EBC390D" w14:textId="77777777" w:rsidR="007E68E1" w:rsidRDefault="007E68E1" w:rsidP="0033389B">
            <w:pPr>
              <w:pStyle w:val="Tabletext"/>
              <w:jc w:val="center"/>
              <w:rPr>
                <w:rFonts w:eastAsia="Arial Unicode MS"/>
                <w:lang w:val="en-GB"/>
              </w:rPr>
            </w:pPr>
            <w:r>
              <w:rPr>
                <w:lang w:val="en-GB"/>
              </w:rPr>
              <w:t>9,00</w:t>
            </w:r>
          </w:p>
        </w:tc>
        <w:tc>
          <w:tcPr>
            <w:tcW w:w="681" w:type="dxa"/>
            <w:tcBorders>
              <w:top w:val="single" w:sz="4" w:space="0" w:color="auto"/>
              <w:left w:val="single" w:sz="4" w:space="0" w:color="auto"/>
              <w:bottom w:val="single" w:sz="4" w:space="0" w:color="auto"/>
              <w:right w:val="single" w:sz="4" w:space="0" w:color="auto"/>
            </w:tcBorders>
            <w:vAlign w:val="center"/>
          </w:tcPr>
          <w:p w14:paraId="05E5755A" w14:textId="77777777" w:rsidR="007E68E1" w:rsidRDefault="007E68E1" w:rsidP="0033389B">
            <w:pPr>
              <w:pStyle w:val="Tabletext"/>
              <w:rPr>
                <w:rFonts w:eastAsia="Arial Unicode MS"/>
                <w:lang w:val="en-GB"/>
              </w:rPr>
            </w:pPr>
          </w:p>
        </w:tc>
      </w:tr>
      <w:tr w:rsidR="007E68E1" w14:paraId="5E3A2B67" w14:textId="77777777" w:rsidTr="00A11358">
        <w:trPr>
          <w:trHeight w:val="20"/>
          <w:jc w:val="center"/>
        </w:trPr>
        <w:tc>
          <w:tcPr>
            <w:tcW w:w="656" w:type="dxa"/>
            <w:tcBorders>
              <w:top w:val="single" w:sz="4" w:space="0" w:color="auto"/>
              <w:left w:val="single" w:sz="4" w:space="0" w:color="auto"/>
              <w:bottom w:val="single" w:sz="4" w:space="0" w:color="auto"/>
              <w:right w:val="single" w:sz="4" w:space="0" w:color="auto"/>
            </w:tcBorders>
            <w:vAlign w:val="center"/>
            <w:hideMark/>
          </w:tcPr>
          <w:p w14:paraId="2D0266E8" w14:textId="77777777" w:rsidR="007E68E1" w:rsidRDefault="007E68E1" w:rsidP="0033389B">
            <w:pPr>
              <w:pStyle w:val="Tabletext"/>
              <w:jc w:val="center"/>
              <w:rPr>
                <w:rFonts w:eastAsia="Arial Unicode MS"/>
                <w:lang w:val="en-GB"/>
              </w:rPr>
            </w:pPr>
            <w:r>
              <w:rPr>
                <w:lang w:val="en-GB"/>
              </w:rPr>
              <w:t>57a</w:t>
            </w:r>
          </w:p>
        </w:tc>
        <w:tc>
          <w:tcPr>
            <w:tcW w:w="1175" w:type="dxa"/>
            <w:tcBorders>
              <w:top w:val="single" w:sz="4" w:space="0" w:color="auto"/>
              <w:left w:val="single" w:sz="4" w:space="0" w:color="auto"/>
              <w:bottom w:val="single" w:sz="4" w:space="0" w:color="auto"/>
              <w:right w:val="single" w:sz="4" w:space="0" w:color="auto"/>
            </w:tcBorders>
            <w:vAlign w:val="center"/>
            <w:hideMark/>
          </w:tcPr>
          <w:p w14:paraId="5032B08A" w14:textId="77777777" w:rsidR="007E68E1" w:rsidRDefault="007E68E1" w:rsidP="0033389B">
            <w:pPr>
              <w:pStyle w:val="Tabletext"/>
              <w:jc w:val="center"/>
              <w:rPr>
                <w:rFonts w:eastAsia="Arial Unicode MS"/>
                <w:lang w:val="en-GB"/>
              </w:rPr>
            </w:pPr>
            <w:r>
              <w:rPr>
                <w:lang w:val="en-GB"/>
              </w:rPr>
              <w:t>DRM_B1</w:t>
            </w:r>
            <w:r>
              <w:rPr>
                <w:lang w:val="en-GB"/>
              </w:rPr>
              <w:br/>
              <w:t>/REL</w:t>
            </w:r>
          </w:p>
        </w:tc>
        <w:tc>
          <w:tcPr>
            <w:tcW w:w="1249" w:type="dxa"/>
            <w:tcBorders>
              <w:top w:val="single" w:sz="4" w:space="0" w:color="auto"/>
              <w:left w:val="single" w:sz="4" w:space="0" w:color="auto"/>
              <w:bottom w:val="single" w:sz="4" w:space="0" w:color="auto"/>
              <w:right w:val="single" w:sz="4" w:space="0" w:color="auto"/>
            </w:tcBorders>
            <w:vAlign w:val="center"/>
            <w:hideMark/>
          </w:tcPr>
          <w:p w14:paraId="43AB8B4E" w14:textId="77777777" w:rsidR="007E68E1" w:rsidRDefault="007E68E1" w:rsidP="0033389B">
            <w:pPr>
              <w:pStyle w:val="Tabletext"/>
              <w:jc w:val="center"/>
              <w:rPr>
                <w:rFonts w:eastAsia="Arial Unicode MS"/>
                <w:lang w:val="en-GB"/>
              </w:rPr>
            </w:pPr>
            <w:r>
              <w:rPr>
                <w:lang w:val="en-GB"/>
              </w:rPr>
              <w:t xml:space="preserve">DRM_B2 </w:t>
            </w:r>
            <w:r>
              <w:rPr>
                <w:lang w:val="en-GB"/>
              </w:rPr>
              <w:br/>
              <w:t>/REL</w:t>
            </w:r>
          </w:p>
        </w:tc>
        <w:tc>
          <w:tcPr>
            <w:tcW w:w="784" w:type="dxa"/>
            <w:tcBorders>
              <w:top w:val="single" w:sz="4" w:space="0" w:color="auto"/>
              <w:left w:val="single" w:sz="4" w:space="0" w:color="auto"/>
              <w:bottom w:val="single" w:sz="4" w:space="0" w:color="auto"/>
              <w:right w:val="single" w:sz="4" w:space="0" w:color="auto"/>
            </w:tcBorders>
            <w:vAlign w:val="center"/>
            <w:hideMark/>
          </w:tcPr>
          <w:p w14:paraId="270BFBC4" w14:textId="77777777" w:rsidR="007E68E1" w:rsidRDefault="007E68E1" w:rsidP="0033389B">
            <w:pPr>
              <w:pStyle w:val="Tabletext"/>
              <w:rPr>
                <w:rFonts w:eastAsia="Arial Unicode MS"/>
                <w:lang w:val="en-GB"/>
              </w:rPr>
            </w:pPr>
            <w:r>
              <w:rPr>
                <w:rFonts w:cs="Times New Roman" w:hint="cs"/>
                <w:szCs w:val="20"/>
                <w:rtl/>
                <w:lang w:val="en-GB"/>
              </w:rPr>
              <w:t>–</w:t>
            </w:r>
            <w:r>
              <w:rPr>
                <w:lang w:val="en-GB"/>
              </w:rPr>
              <w:t>57,40</w:t>
            </w:r>
          </w:p>
        </w:tc>
        <w:tc>
          <w:tcPr>
            <w:tcW w:w="784" w:type="dxa"/>
            <w:tcBorders>
              <w:top w:val="single" w:sz="4" w:space="0" w:color="auto"/>
              <w:left w:val="single" w:sz="4" w:space="0" w:color="auto"/>
              <w:bottom w:val="single" w:sz="4" w:space="0" w:color="auto"/>
              <w:right w:val="single" w:sz="4" w:space="0" w:color="auto"/>
            </w:tcBorders>
            <w:vAlign w:val="center"/>
            <w:hideMark/>
          </w:tcPr>
          <w:p w14:paraId="11C64C2C" w14:textId="77777777" w:rsidR="007E68E1" w:rsidRDefault="007E68E1" w:rsidP="0033389B">
            <w:pPr>
              <w:pStyle w:val="Tabletext"/>
              <w:rPr>
                <w:rFonts w:eastAsia="Arial Unicode MS"/>
                <w:lang w:val="en-GB"/>
              </w:rPr>
            </w:pPr>
            <w:r>
              <w:rPr>
                <w:rFonts w:cs="Times New Roman" w:hint="cs"/>
                <w:szCs w:val="20"/>
                <w:rtl/>
                <w:lang w:val="en-GB"/>
              </w:rPr>
              <w:t>–</w:t>
            </w:r>
            <w:r>
              <w:rPr>
                <w:lang w:val="en-GB"/>
              </w:rPr>
              <w:t>55,80</w:t>
            </w:r>
          </w:p>
        </w:tc>
        <w:tc>
          <w:tcPr>
            <w:tcW w:w="783" w:type="dxa"/>
            <w:tcBorders>
              <w:top w:val="single" w:sz="4" w:space="0" w:color="auto"/>
              <w:left w:val="single" w:sz="4" w:space="0" w:color="auto"/>
              <w:bottom w:val="single" w:sz="4" w:space="0" w:color="auto"/>
              <w:right w:val="single" w:sz="4" w:space="0" w:color="auto"/>
            </w:tcBorders>
            <w:vAlign w:val="center"/>
            <w:hideMark/>
          </w:tcPr>
          <w:p w14:paraId="7F64EFC6" w14:textId="77777777" w:rsidR="007E68E1" w:rsidRDefault="007E68E1" w:rsidP="0033389B">
            <w:pPr>
              <w:pStyle w:val="Tabletext"/>
              <w:rPr>
                <w:rFonts w:eastAsia="Arial Unicode MS"/>
                <w:lang w:val="en-GB"/>
              </w:rPr>
            </w:pPr>
            <w:r>
              <w:rPr>
                <w:rFonts w:cs="Times New Roman" w:hint="cs"/>
                <w:szCs w:val="20"/>
                <w:rtl/>
                <w:lang w:val="en-GB"/>
              </w:rPr>
              <w:t>–</w:t>
            </w:r>
            <w:r>
              <w:rPr>
                <w:lang w:val="en-GB"/>
              </w:rPr>
              <w:t>52,90</w:t>
            </w:r>
          </w:p>
        </w:tc>
        <w:tc>
          <w:tcPr>
            <w:tcW w:w="783" w:type="dxa"/>
            <w:tcBorders>
              <w:top w:val="single" w:sz="4" w:space="0" w:color="auto"/>
              <w:left w:val="single" w:sz="4" w:space="0" w:color="auto"/>
              <w:bottom w:val="single" w:sz="4" w:space="0" w:color="auto"/>
              <w:right w:val="single" w:sz="4" w:space="0" w:color="auto"/>
            </w:tcBorders>
            <w:vAlign w:val="center"/>
            <w:hideMark/>
          </w:tcPr>
          <w:p w14:paraId="5E4F7D2F" w14:textId="77777777" w:rsidR="007E68E1" w:rsidRDefault="007E68E1" w:rsidP="0033389B">
            <w:pPr>
              <w:pStyle w:val="Tabletext"/>
              <w:rPr>
                <w:rFonts w:eastAsia="Arial Unicode MS"/>
                <w:lang w:val="en-GB"/>
              </w:rPr>
            </w:pPr>
            <w:r>
              <w:rPr>
                <w:rFonts w:cs="Times New Roman" w:hint="cs"/>
                <w:szCs w:val="20"/>
                <w:rtl/>
                <w:lang w:val="en-GB"/>
              </w:rPr>
              <w:t>–</w:t>
            </w:r>
            <w:r>
              <w:rPr>
                <w:lang w:val="en-GB"/>
              </w:rPr>
              <w:t>46,80</w:t>
            </w:r>
          </w:p>
        </w:tc>
        <w:tc>
          <w:tcPr>
            <w:tcW w:w="783" w:type="dxa"/>
            <w:tcBorders>
              <w:top w:val="single" w:sz="4" w:space="0" w:color="auto"/>
              <w:left w:val="single" w:sz="4" w:space="0" w:color="auto"/>
              <w:bottom w:val="single" w:sz="4" w:space="0" w:color="auto"/>
              <w:right w:val="single" w:sz="4" w:space="0" w:color="auto"/>
            </w:tcBorders>
            <w:vAlign w:val="center"/>
            <w:hideMark/>
          </w:tcPr>
          <w:p w14:paraId="2A825076" w14:textId="77777777" w:rsidR="007E68E1" w:rsidRDefault="007E68E1" w:rsidP="0033389B">
            <w:pPr>
              <w:pStyle w:val="Tabletext"/>
              <w:rPr>
                <w:rFonts w:eastAsia="Arial Unicode MS"/>
                <w:lang w:val="en-GB"/>
              </w:rPr>
            </w:pPr>
            <w:r>
              <w:rPr>
                <w:rFonts w:cs="Times New Roman" w:hint="cs"/>
                <w:szCs w:val="20"/>
                <w:rtl/>
                <w:lang w:val="en-GB"/>
              </w:rPr>
              <w:t>–</w:t>
            </w:r>
            <w:r>
              <w:rPr>
                <w:lang w:val="en-GB"/>
              </w:rPr>
              <w:t>45,20</w:t>
            </w:r>
          </w:p>
        </w:tc>
        <w:tc>
          <w:tcPr>
            <w:tcW w:w="783" w:type="dxa"/>
            <w:tcBorders>
              <w:top w:val="single" w:sz="4" w:space="0" w:color="auto"/>
              <w:left w:val="single" w:sz="4" w:space="0" w:color="auto"/>
              <w:bottom w:val="single" w:sz="4" w:space="0" w:color="auto"/>
              <w:right w:val="single" w:sz="4" w:space="0" w:color="auto"/>
            </w:tcBorders>
            <w:vAlign w:val="center"/>
            <w:hideMark/>
          </w:tcPr>
          <w:p w14:paraId="64559748" w14:textId="77777777" w:rsidR="007E68E1" w:rsidRDefault="007E68E1" w:rsidP="0033389B">
            <w:pPr>
              <w:pStyle w:val="Tabletext"/>
              <w:rPr>
                <w:rFonts w:eastAsia="Arial Unicode MS"/>
                <w:lang w:val="en-GB"/>
              </w:rPr>
            </w:pPr>
            <w:r>
              <w:rPr>
                <w:rFonts w:cs="Times New Roman" w:hint="cs"/>
                <w:szCs w:val="20"/>
                <w:rtl/>
                <w:lang w:val="en-GB"/>
              </w:rPr>
              <w:t>–</w:t>
            </w:r>
            <w:r>
              <w:rPr>
                <w:lang w:val="en-GB"/>
              </w:rPr>
              <w:t>28,00</w:t>
            </w:r>
          </w:p>
        </w:tc>
        <w:tc>
          <w:tcPr>
            <w:tcW w:w="681" w:type="dxa"/>
            <w:tcBorders>
              <w:top w:val="single" w:sz="4" w:space="0" w:color="auto"/>
              <w:left w:val="single" w:sz="4" w:space="0" w:color="auto"/>
              <w:bottom w:val="single" w:sz="4" w:space="0" w:color="auto"/>
              <w:right w:val="single" w:sz="4" w:space="0" w:color="auto"/>
            </w:tcBorders>
            <w:vAlign w:val="center"/>
            <w:hideMark/>
          </w:tcPr>
          <w:p w14:paraId="42998BE2" w14:textId="77777777" w:rsidR="007E68E1" w:rsidRDefault="007E68E1" w:rsidP="0033389B">
            <w:pPr>
              <w:pStyle w:val="Tabletext"/>
              <w:rPr>
                <w:rFonts w:eastAsia="Arial Unicode MS"/>
                <w:lang w:val="en-GB"/>
              </w:rPr>
            </w:pPr>
            <w:r>
              <w:rPr>
                <w:lang w:val="en-GB"/>
              </w:rPr>
              <w:t>0,00</w:t>
            </w:r>
          </w:p>
        </w:tc>
        <w:tc>
          <w:tcPr>
            <w:tcW w:w="681" w:type="dxa"/>
            <w:tcBorders>
              <w:top w:val="single" w:sz="4" w:space="0" w:color="auto"/>
              <w:left w:val="single" w:sz="4" w:space="0" w:color="auto"/>
              <w:bottom w:val="single" w:sz="4" w:space="0" w:color="auto"/>
              <w:right w:val="single" w:sz="4" w:space="0" w:color="auto"/>
            </w:tcBorders>
            <w:vAlign w:val="center"/>
            <w:hideMark/>
          </w:tcPr>
          <w:p w14:paraId="17983811" w14:textId="77777777" w:rsidR="007E68E1" w:rsidRDefault="007E68E1" w:rsidP="0033389B">
            <w:pPr>
              <w:pStyle w:val="Tabletext"/>
              <w:rPr>
                <w:rFonts w:eastAsia="Arial Unicode MS"/>
                <w:lang w:val="en-GB"/>
              </w:rPr>
            </w:pPr>
            <w:r>
              <w:rPr>
                <w:rFonts w:cs="Times New Roman" w:hint="cs"/>
                <w:szCs w:val="20"/>
                <w:rtl/>
                <w:lang w:val="en-GB"/>
              </w:rPr>
              <w:t>–</w:t>
            </w:r>
            <w:r>
              <w:rPr>
                <w:lang w:val="en-GB"/>
              </w:rPr>
              <w:t>0,20</w:t>
            </w:r>
          </w:p>
        </w:tc>
        <w:tc>
          <w:tcPr>
            <w:tcW w:w="783" w:type="dxa"/>
            <w:tcBorders>
              <w:top w:val="single" w:sz="4" w:space="0" w:color="auto"/>
              <w:left w:val="single" w:sz="4" w:space="0" w:color="auto"/>
              <w:bottom w:val="single" w:sz="4" w:space="0" w:color="auto"/>
              <w:right w:val="single" w:sz="4" w:space="0" w:color="auto"/>
            </w:tcBorders>
            <w:vAlign w:val="center"/>
            <w:hideMark/>
          </w:tcPr>
          <w:p w14:paraId="45ABAB48" w14:textId="77777777" w:rsidR="007E68E1" w:rsidRDefault="007E68E1" w:rsidP="0033389B">
            <w:pPr>
              <w:pStyle w:val="Tabletext"/>
              <w:rPr>
                <w:rFonts w:eastAsia="Arial Unicode MS"/>
                <w:lang w:val="en-GB"/>
              </w:rPr>
            </w:pPr>
            <w:r>
              <w:rPr>
                <w:rFonts w:cs="Times New Roman" w:hint="cs"/>
                <w:szCs w:val="20"/>
                <w:rtl/>
                <w:lang w:val="en-GB"/>
              </w:rPr>
              <w:t>–</w:t>
            </w:r>
            <w:r>
              <w:rPr>
                <w:lang w:val="en-GB"/>
              </w:rPr>
              <w:t>11,00</w:t>
            </w:r>
          </w:p>
        </w:tc>
        <w:tc>
          <w:tcPr>
            <w:tcW w:w="783" w:type="dxa"/>
            <w:tcBorders>
              <w:top w:val="single" w:sz="4" w:space="0" w:color="auto"/>
              <w:left w:val="single" w:sz="4" w:space="0" w:color="auto"/>
              <w:bottom w:val="single" w:sz="4" w:space="0" w:color="auto"/>
              <w:right w:val="single" w:sz="4" w:space="0" w:color="auto"/>
            </w:tcBorders>
            <w:vAlign w:val="center"/>
            <w:hideMark/>
          </w:tcPr>
          <w:p w14:paraId="65D6D174" w14:textId="77777777" w:rsidR="007E68E1" w:rsidRDefault="007E68E1" w:rsidP="0033389B">
            <w:pPr>
              <w:pStyle w:val="Tabletext"/>
              <w:rPr>
                <w:rFonts w:eastAsia="Arial Unicode MS"/>
                <w:lang w:val="en-GB"/>
              </w:rPr>
            </w:pPr>
            <w:r>
              <w:rPr>
                <w:rFonts w:cs="Times New Roman" w:hint="cs"/>
                <w:szCs w:val="20"/>
                <w:rtl/>
                <w:lang w:val="en-GB"/>
              </w:rPr>
              <w:t>–</w:t>
            </w:r>
            <w:r>
              <w:rPr>
                <w:lang w:val="en-GB"/>
              </w:rPr>
              <w:t>30,30</w:t>
            </w:r>
          </w:p>
        </w:tc>
        <w:tc>
          <w:tcPr>
            <w:tcW w:w="783" w:type="dxa"/>
            <w:tcBorders>
              <w:top w:val="single" w:sz="4" w:space="0" w:color="auto"/>
              <w:left w:val="single" w:sz="4" w:space="0" w:color="auto"/>
              <w:bottom w:val="single" w:sz="4" w:space="0" w:color="auto"/>
              <w:right w:val="single" w:sz="4" w:space="0" w:color="auto"/>
            </w:tcBorders>
            <w:vAlign w:val="center"/>
            <w:hideMark/>
          </w:tcPr>
          <w:p w14:paraId="7D2E4958" w14:textId="77777777" w:rsidR="007E68E1" w:rsidRDefault="007E68E1" w:rsidP="0033389B">
            <w:pPr>
              <w:pStyle w:val="Tabletext"/>
              <w:rPr>
                <w:rFonts w:eastAsia="Arial Unicode MS"/>
                <w:lang w:val="en-GB"/>
              </w:rPr>
            </w:pPr>
            <w:r>
              <w:rPr>
                <w:rFonts w:cs="Times New Roman" w:hint="cs"/>
                <w:szCs w:val="20"/>
                <w:rtl/>
                <w:lang w:val="en-GB"/>
              </w:rPr>
              <w:t>–</w:t>
            </w:r>
            <w:r>
              <w:rPr>
                <w:lang w:val="en-GB"/>
              </w:rPr>
              <w:t>47,00</w:t>
            </w:r>
          </w:p>
        </w:tc>
        <w:tc>
          <w:tcPr>
            <w:tcW w:w="783" w:type="dxa"/>
            <w:tcBorders>
              <w:top w:val="single" w:sz="4" w:space="0" w:color="auto"/>
              <w:left w:val="single" w:sz="4" w:space="0" w:color="auto"/>
              <w:bottom w:val="single" w:sz="4" w:space="0" w:color="auto"/>
              <w:right w:val="single" w:sz="4" w:space="0" w:color="auto"/>
            </w:tcBorders>
            <w:vAlign w:val="center"/>
            <w:hideMark/>
          </w:tcPr>
          <w:p w14:paraId="73C0BEFC" w14:textId="77777777" w:rsidR="007E68E1" w:rsidRDefault="007E68E1" w:rsidP="0033389B">
            <w:pPr>
              <w:pStyle w:val="Tabletext"/>
              <w:rPr>
                <w:rFonts w:eastAsia="Arial Unicode MS"/>
                <w:lang w:val="en-GB"/>
              </w:rPr>
            </w:pPr>
            <w:r>
              <w:rPr>
                <w:rFonts w:cs="Times New Roman" w:hint="cs"/>
                <w:szCs w:val="20"/>
                <w:rtl/>
                <w:lang w:val="en-GB"/>
              </w:rPr>
              <w:t>–</w:t>
            </w:r>
            <w:r>
              <w:rPr>
                <w:lang w:val="en-GB"/>
              </w:rPr>
              <w:t>50,90</w:t>
            </w:r>
          </w:p>
        </w:tc>
        <w:tc>
          <w:tcPr>
            <w:tcW w:w="783" w:type="dxa"/>
            <w:tcBorders>
              <w:top w:val="single" w:sz="4" w:space="0" w:color="auto"/>
              <w:left w:val="single" w:sz="4" w:space="0" w:color="auto"/>
              <w:bottom w:val="single" w:sz="4" w:space="0" w:color="auto"/>
              <w:right w:val="single" w:sz="4" w:space="0" w:color="auto"/>
            </w:tcBorders>
            <w:vAlign w:val="center"/>
            <w:hideMark/>
          </w:tcPr>
          <w:p w14:paraId="446BB9DD" w14:textId="77777777" w:rsidR="007E68E1" w:rsidRDefault="007E68E1" w:rsidP="0033389B">
            <w:pPr>
              <w:pStyle w:val="Tabletext"/>
              <w:rPr>
                <w:rFonts w:eastAsia="Arial Unicode MS"/>
                <w:lang w:val="en-GB"/>
              </w:rPr>
            </w:pPr>
            <w:r>
              <w:rPr>
                <w:rFonts w:cs="Times New Roman" w:hint="cs"/>
                <w:szCs w:val="20"/>
                <w:rtl/>
                <w:lang w:val="en-GB"/>
              </w:rPr>
              <w:t>–</w:t>
            </w:r>
            <w:r>
              <w:rPr>
                <w:lang w:val="en-GB"/>
              </w:rPr>
              <w:t>53,10</w:t>
            </w:r>
          </w:p>
        </w:tc>
        <w:tc>
          <w:tcPr>
            <w:tcW w:w="721" w:type="dxa"/>
            <w:tcBorders>
              <w:top w:val="single" w:sz="4" w:space="0" w:color="auto"/>
              <w:left w:val="single" w:sz="4" w:space="0" w:color="auto"/>
              <w:bottom w:val="single" w:sz="4" w:space="0" w:color="auto"/>
              <w:right w:val="single" w:sz="4" w:space="0" w:color="auto"/>
            </w:tcBorders>
            <w:vAlign w:val="center"/>
            <w:hideMark/>
          </w:tcPr>
          <w:p w14:paraId="73C637E9" w14:textId="77777777" w:rsidR="007E68E1" w:rsidRDefault="007E68E1" w:rsidP="0033389B">
            <w:pPr>
              <w:pStyle w:val="Tabletext"/>
              <w:jc w:val="center"/>
              <w:rPr>
                <w:rFonts w:eastAsia="Arial Unicode MS"/>
                <w:lang w:val="en-GB"/>
              </w:rPr>
            </w:pPr>
            <w:r>
              <w:rPr>
                <w:lang w:val="en-GB"/>
              </w:rPr>
              <w:t>9,00</w:t>
            </w:r>
          </w:p>
        </w:tc>
        <w:tc>
          <w:tcPr>
            <w:tcW w:w="681" w:type="dxa"/>
            <w:tcBorders>
              <w:top w:val="single" w:sz="4" w:space="0" w:color="auto"/>
              <w:left w:val="single" w:sz="4" w:space="0" w:color="auto"/>
              <w:bottom w:val="single" w:sz="4" w:space="0" w:color="auto"/>
              <w:right w:val="single" w:sz="4" w:space="0" w:color="auto"/>
            </w:tcBorders>
            <w:vAlign w:val="center"/>
            <w:hideMark/>
          </w:tcPr>
          <w:p w14:paraId="165BE3AD" w14:textId="77777777" w:rsidR="007E68E1" w:rsidRDefault="007E68E1" w:rsidP="0033389B">
            <w:pPr>
              <w:pStyle w:val="Tabletext"/>
              <w:jc w:val="center"/>
              <w:rPr>
                <w:rFonts w:eastAsia="Arial Unicode MS"/>
                <w:lang w:val="en-GB"/>
              </w:rPr>
            </w:pPr>
            <w:r>
              <w:rPr>
                <w:lang w:val="en-GB"/>
              </w:rPr>
              <w:t>13,60</w:t>
            </w:r>
          </w:p>
        </w:tc>
      </w:tr>
      <w:tr w:rsidR="007E68E1" w14:paraId="425FC016" w14:textId="77777777" w:rsidTr="00A11358">
        <w:trPr>
          <w:trHeight w:val="20"/>
          <w:jc w:val="center"/>
        </w:trPr>
        <w:tc>
          <w:tcPr>
            <w:tcW w:w="656" w:type="dxa"/>
            <w:tcBorders>
              <w:top w:val="single" w:sz="4" w:space="0" w:color="auto"/>
              <w:left w:val="single" w:sz="4" w:space="0" w:color="auto"/>
              <w:bottom w:val="single" w:sz="4" w:space="0" w:color="auto"/>
              <w:right w:val="single" w:sz="4" w:space="0" w:color="auto"/>
            </w:tcBorders>
            <w:vAlign w:val="center"/>
            <w:hideMark/>
          </w:tcPr>
          <w:p w14:paraId="789FFA29" w14:textId="77777777" w:rsidR="007E68E1" w:rsidRDefault="007E68E1" w:rsidP="0033389B">
            <w:pPr>
              <w:pStyle w:val="Tabletext"/>
              <w:jc w:val="center"/>
              <w:rPr>
                <w:rFonts w:eastAsia="Arial Unicode MS"/>
                <w:lang w:val="en-GB"/>
              </w:rPr>
            </w:pPr>
            <w:r>
              <w:rPr>
                <w:lang w:val="en-GB"/>
              </w:rPr>
              <w:t>57b</w:t>
            </w:r>
          </w:p>
        </w:tc>
        <w:tc>
          <w:tcPr>
            <w:tcW w:w="1175" w:type="dxa"/>
            <w:tcBorders>
              <w:top w:val="single" w:sz="4" w:space="0" w:color="auto"/>
              <w:left w:val="single" w:sz="4" w:space="0" w:color="auto"/>
              <w:bottom w:val="single" w:sz="4" w:space="0" w:color="auto"/>
              <w:right w:val="single" w:sz="4" w:space="0" w:color="auto"/>
            </w:tcBorders>
            <w:vAlign w:val="center"/>
            <w:hideMark/>
          </w:tcPr>
          <w:p w14:paraId="2C4CFEBE" w14:textId="77777777" w:rsidR="007E68E1" w:rsidRDefault="007E68E1" w:rsidP="0033389B">
            <w:pPr>
              <w:pStyle w:val="Tabletext"/>
              <w:jc w:val="center"/>
              <w:rPr>
                <w:rFonts w:eastAsia="Arial Unicode MS"/>
                <w:lang w:val="en-GB"/>
              </w:rPr>
            </w:pPr>
            <w:r>
              <w:rPr>
                <w:lang w:val="en-GB"/>
              </w:rPr>
              <w:t>DRM_B1   ITU</w:t>
            </w:r>
            <w:r>
              <w:rPr>
                <w:lang w:val="en-GB"/>
              </w:rPr>
              <w:noBreakHyphen/>
              <w:t xml:space="preserve">R  </w:t>
            </w:r>
            <w:r>
              <w:rPr>
                <w:lang w:val="en-GB"/>
              </w:rPr>
              <w:br/>
              <w:t>BS.1615</w:t>
            </w:r>
          </w:p>
        </w:tc>
        <w:tc>
          <w:tcPr>
            <w:tcW w:w="1249" w:type="dxa"/>
            <w:tcBorders>
              <w:top w:val="single" w:sz="4" w:space="0" w:color="auto"/>
              <w:left w:val="single" w:sz="4" w:space="0" w:color="auto"/>
              <w:bottom w:val="single" w:sz="4" w:space="0" w:color="auto"/>
              <w:right w:val="single" w:sz="4" w:space="0" w:color="auto"/>
            </w:tcBorders>
            <w:vAlign w:val="center"/>
            <w:hideMark/>
          </w:tcPr>
          <w:p w14:paraId="20D57EA4" w14:textId="77777777" w:rsidR="007E68E1" w:rsidRDefault="007E68E1" w:rsidP="0033389B">
            <w:pPr>
              <w:pStyle w:val="Tabletext"/>
              <w:jc w:val="center"/>
              <w:rPr>
                <w:rFonts w:eastAsia="Arial Unicode MS"/>
                <w:lang w:val="en-GB"/>
              </w:rPr>
            </w:pPr>
            <w:r>
              <w:rPr>
                <w:lang w:val="en-GB"/>
              </w:rPr>
              <w:t>DRM_B2   </w:t>
            </w:r>
            <w:r>
              <w:rPr>
                <w:sz w:val="18"/>
                <w:szCs w:val="18"/>
                <w:lang w:val="en-GB"/>
              </w:rPr>
              <w:br/>
            </w:r>
            <w:r>
              <w:rPr>
                <w:lang w:val="en-GB"/>
              </w:rPr>
              <w:t>ITU</w:t>
            </w:r>
            <w:r>
              <w:rPr>
                <w:lang w:val="en-GB"/>
              </w:rPr>
              <w:noBreakHyphen/>
              <w:t xml:space="preserve">R  </w:t>
            </w:r>
            <w:r>
              <w:rPr>
                <w:lang w:val="en-GB"/>
              </w:rPr>
              <w:br/>
              <w:t>BS.1615</w:t>
            </w:r>
          </w:p>
        </w:tc>
        <w:tc>
          <w:tcPr>
            <w:tcW w:w="784" w:type="dxa"/>
            <w:tcBorders>
              <w:top w:val="single" w:sz="4" w:space="0" w:color="auto"/>
              <w:left w:val="single" w:sz="4" w:space="0" w:color="auto"/>
              <w:bottom w:val="single" w:sz="4" w:space="0" w:color="auto"/>
              <w:right w:val="single" w:sz="4" w:space="0" w:color="auto"/>
            </w:tcBorders>
            <w:vAlign w:val="center"/>
            <w:hideMark/>
          </w:tcPr>
          <w:p w14:paraId="39681539" w14:textId="77777777" w:rsidR="007E68E1" w:rsidRDefault="007E68E1" w:rsidP="0033389B">
            <w:pPr>
              <w:pStyle w:val="Tabletext"/>
              <w:rPr>
                <w:rFonts w:eastAsia="Arial Unicode MS"/>
                <w:lang w:val="en-GB"/>
              </w:rPr>
            </w:pPr>
            <w:r>
              <w:rPr>
                <w:rFonts w:cs="Times New Roman" w:hint="cs"/>
                <w:szCs w:val="20"/>
                <w:rtl/>
                <w:lang w:val="en-GB"/>
              </w:rPr>
              <w:t>–</w:t>
            </w:r>
            <w:r>
              <w:rPr>
                <w:lang w:val="en-GB"/>
              </w:rPr>
              <w:t>57,10</w:t>
            </w:r>
          </w:p>
        </w:tc>
        <w:tc>
          <w:tcPr>
            <w:tcW w:w="784" w:type="dxa"/>
            <w:tcBorders>
              <w:top w:val="single" w:sz="4" w:space="0" w:color="auto"/>
              <w:left w:val="single" w:sz="4" w:space="0" w:color="auto"/>
              <w:bottom w:val="single" w:sz="4" w:space="0" w:color="auto"/>
              <w:right w:val="single" w:sz="4" w:space="0" w:color="auto"/>
            </w:tcBorders>
            <w:vAlign w:val="center"/>
            <w:hideMark/>
          </w:tcPr>
          <w:p w14:paraId="6902F5A9" w14:textId="77777777" w:rsidR="007E68E1" w:rsidRDefault="007E68E1" w:rsidP="0033389B">
            <w:pPr>
              <w:pStyle w:val="Tabletext"/>
              <w:rPr>
                <w:rFonts w:eastAsia="Arial Unicode MS"/>
                <w:lang w:val="en-GB"/>
              </w:rPr>
            </w:pPr>
            <w:r>
              <w:rPr>
                <w:rFonts w:cs="Times New Roman" w:hint="cs"/>
                <w:szCs w:val="20"/>
                <w:rtl/>
                <w:lang w:val="en-GB"/>
              </w:rPr>
              <w:t>–</w:t>
            </w:r>
            <w:r>
              <w:rPr>
                <w:lang w:val="en-GB"/>
              </w:rPr>
              <w:t>55,40</w:t>
            </w:r>
          </w:p>
        </w:tc>
        <w:tc>
          <w:tcPr>
            <w:tcW w:w="783" w:type="dxa"/>
            <w:tcBorders>
              <w:top w:val="single" w:sz="4" w:space="0" w:color="auto"/>
              <w:left w:val="single" w:sz="4" w:space="0" w:color="auto"/>
              <w:bottom w:val="single" w:sz="4" w:space="0" w:color="auto"/>
              <w:right w:val="single" w:sz="4" w:space="0" w:color="auto"/>
            </w:tcBorders>
            <w:vAlign w:val="center"/>
            <w:hideMark/>
          </w:tcPr>
          <w:p w14:paraId="319738F3" w14:textId="77777777" w:rsidR="007E68E1" w:rsidRDefault="007E68E1" w:rsidP="0033389B">
            <w:pPr>
              <w:pStyle w:val="Tabletext"/>
              <w:rPr>
                <w:rFonts w:eastAsia="Arial Unicode MS"/>
                <w:lang w:val="en-GB"/>
              </w:rPr>
            </w:pPr>
            <w:r>
              <w:rPr>
                <w:rFonts w:cs="Times New Roman" w:hint="cs"/>
                <w:szCs w:val="20"/>
                <w:rtl/>
                <w:lang w:val="en-GB"/>
              </w:rPr>
              <w:t>–</w:t>
            </w:r>
            <w:r>
              <w:rPr>
                <w:lang w:val="en-GB"/>
              </w:rPr>
              <w:t>52,60</w:t>
            </w:r>
          </w:p>
        </w:tc>
        <w:tc>
          <w:tcPr>
            <w:tcW w:w="783" w:type="dxa"/>
            <w:tcBorders>
              <w:top w:val="single" w:sz="4" w:space="0" w:color="auto"/>
              <w:left w:val="single" w:sz="4" w:space="0" w:color="auto"/>
              <w:bottom w:val="single" w:sz="4" w:space="0" w:color="auto"/>
              <w:right w:val="single" w:sz="4" w:space="0" w:color="auto"/>
            </w:tcBorders>
            <w:vAlign w:val="center"/>
            <w:hideMark/>
          </w:tcPr>
          <w:p w14:paraId="117092FA" w14:textId="77777777" w:rsidR="007E68E1" w:rsidRDefault="007E68E1" w:rsidP="0033389B">
            <w:pPr>
              <w:pStyle w:val="Tabletext"/>
              <w:rPr>
                <w:rFonts w:eastAsia="Arial Unicode MS"/>
                <w:lang w:val="en-GB"/>
              </w:rPr>
            </w:pPr>
            <w:r>
              <w:rPr>
                <w:rFonts w:cs="Times New Roman" w:hint="cs"/>
                <w:szCs w:val="20"/>
                <w:rtl/>
                <w:lang w:val="en-GB"/>
              </w:rPr>
              <w:t>–</w:t>
            </w:r>
            <w:r>
              <w:rPr>
                <w:lang w:val="en-GB"/>
              </w:rPr>
              <w:t>46,40</w:t>
            </w:r>
          </w:p>
        </w:tc>
        <w:tc>
          <w:tcPr>
            <w:tcW w:w="783" w:type="dxa"/>
            <w:tcBorders>
              <w:top w:val="single" w:sz="4" w:space="0" w:color="auto"/>
              <w:left w:val="single" w:sz="4" w:space="0" w:color="auto"/>
              <w:bottom w:val="single" w:sz="4" w:space="0" w:color="auto"/>
              <w:right w:val="single" w:sz="4" w:space="0" w:color="auto"/>
            </w:tcBorders>
            <w:vAlign w:val="center"/>
            <w:hideMark/>
          </w:tcPr>
          <w:p w14:paraId="26C34C5A" w14:textId="77777777" w:rsidR="007E68E1" w:rsidRDefault="007E68E1" w:rsidP="0033389B">
            <w:pPr>
              <w:pStyle w:val="Tabletext"/>
              <w:rPr>
                <w:rFonts w:eastAsia="Arial Unicode MS"/>
                <w:lang w:val="en-GB"/>
              </w:rPr>
            </w:pPr>
            <w:r>
              <w:rPr>
                <w:rFonts w:cs="Times New Roman" w:hint="cs"/>
                <w:szCs w:val="20"/>
                <w:rtl/>
                <w:lang w:val="en-GB"/>
              </w:rPr>
              <w:t>–</w:t>
            </w:r>
            <w:r>
              <w:rPr>
                <w:lang w:val="en-GB"/>
              </w:rPr>
              <w:t>44,90</w:t>
            </w:r>
          </w:p>
        </w:tc>
        <w:tc>
          <w:tcPr>
            <w:tcW w:w="783" w:type="dxa"/>
            <w:tcBorders>
              <w:top w:val="single" w:sz="4" w:space="0" w:color="auto"/>
              <w:left w:val="single" w:sz="4" w:space="0" w:color="auto"/>
              <w:bottom w:val="single" w:sz="4" w:space="0" w:color="auto"/>
              <w:right w:val="single" w:sz="4" w:space="0" w:color="auto"/>
            </w:tcBorders>
            <w:vAlign w:val="center"/>
            <w:hideMark/>
          </w:tcPr>
          <w:p w14:paraId="2D54CFC5" w14:textId="77777777" w:rsidR="007E68E1" w:rsidRDefault="007E68E1" w:rsidP="0033389B">
            <w:pPr>
              <w:pStyle w:val="Tabletext"/>
              <w:rPr>
                <w:rFonts w:eastAsia="Arial Unicode MS"/>
                <w:lang w:val="en-GB"/>
              </w:rPr>
            </w:pPr>
            <w:r>
              <w:rPr>
                <w:rFonts w:cs="Times New Roman" w:hint="cs"/>
                <w:szCs w:val="20"/>
                <w:rtl/>
                <w:lang w:val="en-GB"/>
              </w:rPr>
              <w:t>–</w:t>
            </w:r>
            <w:r>
              <w:rPr>
                <w:lang w:val="en-GB"/>
              </w:rPr>
              <w:t>36,40</w:t>
            </w:r>
          </w:p>
        </w:tc>
        <w:tc>
          <w:tcPr>
            <w:tcW w:w="681" w:type="dxa"/>
            <w:tcBorders>
              <w:top w:val="single" w:sz="4" w:space="0" w:color="auto"/>
              <w:left w:val="single" w:sz="4" w:space="0" w:color="auto"/>
              <w:bottom w:val="single" w:sz="4" w:space="0" w:color="auto"/>
              <w:right w:val="single" w:sz="4" w:space="0" w:color="auto"/>
            </w:tcBorders>
            <w:vAlign w:val="center"/>
            <w:hideMark/>
          </w:tcPr>
          <w:p w14:paraId="29B37F73" w14:textId="77777777" w:rsidR="007E68E1" w:rsidRDefault="007E68E1" w:rsidP="0033389B">
            <w:pPr>
              <w:pStyle w:val="Tabletext"/>
              <w:rPr>
                <w:rFonts w:eastAsia="Arial Unicode MS"/>
                <w:lang w:val="en-GB"/>
              </w:rPr>
            </w:pPr>
            <w:r>
              <w:rPr>
                <w:lang w:val="en-GB"/>
              </w:rPr>
              <w:t>0,00</w:t>
            </w:r>
          </w:p>
        </w:tc>
        <w:tc>
          <w:tcPr>
            <w:tcW w:w="681" w:type="dxa"/>
            <w:tcBorders>
              <w:top w:val="single" w:sz="4" w:space="0" w:color="auto"/>
              <w:left w:val="single" w:sz="4" w:space="0" w:color="auto"/>
              <w:bottom w:val="single" w:sz="4" w:space="0" w:color="auto"/>
              <w:right w:val="single" w:sz="4" w:space="0" w:color="auto"/>
            </w:tcBorders>
            <w:vAlign w:val="center"/>
            <w:hideMark/>
          </w:tcPr>
          <w:p w14:paraId="662D322C" w14:textId="77777777" w:rsidR="007E68E1" w:rsidRDefault="007E68E1" w:rsidP="0033389B">
            <w:pPr>
              <w:pStyle w:val="Tabletext"/>
              <w:rPr>
                <w:rFonts w:eastAsia="Arial Unicode MS"/>
                <w:lang w:val="en-GB" w:bidi="ar-EG"/>
              </w:rPr>
            </w:pPr>
            <w:r>
              <w:rPr>
                <w:rFonts w:cs="Times New Roman" w:hint="cs"/>
                <w:szCs w:val="20"/>
                <w:rtl/>
                <w:lang w:val="en-GB"/>
              </w:rPr>
              <w:t>–</w:t>
            </w:r>
            <w:r>
              <w:rPr>
                <w:lang w:val="en-GB"/>
              </w:rPr>
              <w:t>0,10</w:t>
            </w:r>
          </w:p>
        </w:tc>
        <w:tc>
          <w:tcPr>
            <w:tcW w:w="783" w:type="dxa"/>
            <w:tcBorders>
              <w:top w:val="single" w:sz="4" w:space="0" w:color="auto"/>
              <w:left w:val="single" w:sz="4" w:space="0" w:color="auto"/>
              <w:bottom w:val="single" w:sz="4" w:space="0" w:color="auto"/>
              <w:right w:val="single" w:sz="4" w:space="0" w:color="auto"/>
            </w:tcBorders>
            <w:vAlign w:val="center"/>
            <w:hideMark/>
          </w:tcPr>
          <w:p w14:paraId="6EEAA231" w14:textId="77777777" w:rsidR="007E68E1" w:rsidRDefault="007E68E1" w:rsidP="0033389B">
            <w:pPr>
              <w:pStyle w:val="Tabletext"/>
              <w:rPr>
                <w:rFonts w:eastAsia="Arial Unicode MS"/>
                <w:rtl/>
                <w:lang w:val="en-GB"/>
              </w:rPr>
            </w:pPr>
            <w:r>
              <w:rPr>
                <w:rFonts w:cs="Times New Roman" w:hint="cs"/>
                <w:szCs w:val="20"/>
                <w:rtl/>
                <w:lang w:val="en-GB"/>
              </w:rPr>
              <w:t>–</w:t>
            </w:r>
            <w:r>
              <w:rPr>
                <w:lang w:val="en-GB"/>
              </w:rPr>
              <w:t>13,70</w:t>
            </w:r>
          </w:p>
        </w:tc>
        <w:tc>
          <w:tcPr>
            <w:tcW w:w="783" w:type="dxa"/>
            <w:tcBorders>
              <w:top w:val="single" w:sz="4" w:space="0" w:color="auto"/>
              <w:left w:val="single" w:sz="4" w:space="0" w:color="auto"/>
              <w:bottom w:val="single" w:sz="4" w:space="0" w:color="auto"/>
              <w:right w:val="single" w:sz="4" w:space="0" w:color="auto"/>
            </w:tcBorders>
            <w:vAlign w:val="center"/>
            <w:hideMark/>
          </w:tcPr>
          <w:p w14:paraId="3A5D1455" w14:textId="77777777" w:rsidR="007E68E1" w:rsidRDefault="007E68E1" w:rsidP="0033389B">
            <w:pPr>
              <w:pStyle w:val="Tabletext"/>
              <w:rPr>
                <w:rFonts w:eastAsia="Arial Unicode MS"/>
                <w:lang w:val="en-GB"/>
              </w:rPr>
            </w:pPr>
            <w:r>
              <w:rPr>
                <w:rFonts w:cs="Times New Roman" w:hint="cs"/>
                <w:szCs w:val="20"/>
                <w:rtl/>
                <w:lang w:val="en-GB"/>
              </w:rPr>
              <w:t>–</w:t>
            </w:r>
            <w:r>
              <w:rPr>
                <w:lang w:val="en-GB"/>
              </w:rPr>
              <w:t>36,80</w:t>
            </w:r>
          </w:p>
        </w:tc>
        <w:tc>
          <w:tcPr>
            <w:tcW w:w="783" w:type="dxa"/>
            <w:tcBorders>
              <w:top w:val="single" w:sz="4" w:space="0" w:color="auto"/>
              <w:left w:val="single" w:sz="4" w:space="0" w:color="auto"/>
              <w:bottom w:val="single" w:sz="4" w:space="0" w:color="auto"/>
              <w:right w:val="single" w:sz="4" w:space="0" w:color="auto"/>
            </w:tcBorders>
            <w:vAlign w:val="center"/>
            <w:hideMark/>
          </w:tcPr>
          <w:p w14:paraId="1FE1D553" w14:textId="77777777" w:rsidR="007E68E1" w:rsidRDefault="007E68E1" w:rsidP="0033389B">
            <w:pPr>
              <w:pStyle w:val="Tabletext"/>
              <w:rPr>
                <w:rFonts w:eastAsia="Arial Unicode MS"/>
                <w:lang w:val="en-GB"/>
              </w:rPr>
            </w:pPr>
            <w:r>
              <w:rPr>
                <w:rFonts w:cs="Times New Roman" w:hint="cs"/>
                <w:szCs w:val="20"/>
                <w:rtl/>
                <w:lang w:val="en-GB"/>
              </w:rPr>
              <w:t>–</w:t>
            </w:r>
            <w:r>
              <w:rPr>
                <w:lang w:val="en-GB"/>
              </w:rPr>
              <w:t>46,60</w:t>
            </w:r>
          </w:p>
        </w:tc>
        <w:tc>
          <w:tcPr>
            <w:tcW w:w="783" w:type="dxa"/>
            <w:tcBorders>
              <w:top w:val="single" w:sz="4" w:space="0" w:color="auto"/>
              <w:left w:val="single" w:sz="4" w:space="0" w:color="auto"/>
              <w:bottom w:val="single" w:sz="4" w:space="0" w:color="auto"/>
              <w:right w:val="single" w:sz="4" w:space="0" w:color="auto"/>
            </w:tcBorders>
            <w:vAlign w:val="center"/>
            <w:hideMark/>
          </w:tcPr>
          <w:p w14:paraId="35C19FD4" w14:textId="77777777" w:rsidR="007E68E1" w:rsidRDefault="007E68E1" w:rsidP="0033389B">
            <w:pPr>
              <w:pStyle w:val="Tabletext"/>
              <w:rPr>
                <w:rFonts w:eastAsia="Arial Unicode MS"/>
                <w:lang w:val="en-GB"/>
              </w:rPr>
            </w:pPr>
            <w:r>
              <w:rPr>
                <w:rFonts w:cs="Times New Roman" w:hint="cs"/>
                <w:szCs w:val="20"/>
                <w:rtl/>
                <w:lang w:val="en-GB"/>
              </w:rPr>
              <w:t>–</w:t>
            </w:r>
            <w:r>
              <w:rPr>
                <w:lang w:val="en-GB"/>
              </w:rPr>
              <w:t>50,50</w:t>
            </w:r>
          </w:p>
        </w:tc>
        <w:tc>
          <w:tcPr>
            <w:tcW w:w="783" w:type="dxa"/>
            <w:tcBorders>
              <w:top w:val="single" w:sz="4" w:space="0" w:color="auto"/>
              <w:left w:val="single" w:sz="4" w:space="0" w:color="auto"/>
              <w:bottom w:val="single" w:sz="4" w:space="0" w:color="auto"/>
              <w:right w:val="single" w:sz="4" w:space="0" w:color="auto"/>
            </w:tcBorders>
            <w:vAlign w:val="center"/>
            <w:hideMark/>
          </w:tcPr>
          <w:p w14:paraId="601D5737" w14:textId="77777777" w:rsidR="007E68E1" w:rsidRDefault="007E68E1" w:rsidP="0033389B">
            <w:pPr>
              <w:pStyle w:val="Tabletext"/>
              <w:rPr>
                <w:rFonts w:eastAsia="Arial Unicode MS"/>
                <w:lang w:val="en-GB"/>
              </w:rPr>
            </w:pPr>
            <w:r>
              <w:rPr>
                <w:rFonts w:cs="Times New Roman" w:hint="cs"/>
                <w:szCs w:val="20"/>
                <w:rtl/>
                <w:lang w:val="en-GB"/>
              </w:rPr>
              <w:t>–</w:t>
            </w:r>
            <w:r>
              <w:rPr>
                <w:lang w:val="en-GB"/>
              </w:rPr>
              <w:t>52,70</w:t>
            </w:r>
          </w:p>
        </w:tc>
        <w:tc>
          <w:tcPr>
            <w:tcW w:w="721" w:type="dxa"/>
            <w:tcBorders>
              <w:top w:val="single" w:sz="4" w:space="0" w:color="auto"/>
              <w:left w:val="single" w:sz="4" w:space="0" w:color="auto"/>
              <w:bottom w:val="single" w:sz="4" w:space="0" w:color="auto"/>
              <w:right w:val="single" w:sz="4" w:space="0" w:color="auto"/>
            </w:tcBorders>
            <w:vAlign w:val="center"/>
            <w:hideMark/>
          </w:tcPr>
          <w:p w14:paraId="60A7B298" w14:textId="77777777" w:rsidR="007E68E1" w:rsidRDefault="007E68E1" w:rsidP="0033389B">
            <w:pPr>
              <w:pStyle w:val="Tabletext"/>
              <w:jc w:val="center"/>
              <w:rPr>
                <w:rFonts w:eastAsia="Arial Unicode MS"/>
                <w:lang w:val="en-GB"/>
              </w:rPr>
            </w:pPr>
            <w:r>
              <w:rPr>
                <w:lang w:val="en-GB"/>
              </w:rPr>
              <w:t>9,00</w:t>
            </w:r>
          </w:p>
        </w:tc>
        <w:tc>
          <w:tcPr>
            <w:tcW w:w="681" w:type="dxa"/>
            <w:tcBorders>
              <w:top w:val="single" w:sz="4" w:space="0" w:color="auto"/>
              <w:left w:val="single" w:sz="4" w:space="0" w:color="auto"/>
              <w:bottom w:val="single" w:sz="4" w:space="0" w:color="auto"/>
              <w:right w:val="single" w:sz="4" w:space="0" w:color="auto"/>
            </w:tcBorders>
            <w:vAlign w:val="center"/>
            <w:hideMark/>
          </w:tcPr>
          <w:p w14:paraId="1C7B545A" w14:textId="77777777" w:rsidR="007E68E1" w:rsidRDefault="007E68E1" w:rsidP="0033389B">
            <w:pPr>
              <w:pStyle w:val="Tabletext"/>
              <w:jc w:val="center"/>
              <w:rPr>
                <w:rFonts w:eastAsia="Arial Unicode MS"/>
                <w:lang w:val="en-GB"/>
              </w:rPr>
            </w:pPr>
            <w:r>
              <w:rPr>
                <w:lang w:val="en-GB"/>
              </w:rPr>
              <w:t>13,20</w:t>
            </w:r>
          </w:p>
        </w:tc>
      </w:tr>
      <w:tr w:rsidR="007E68E1" w14:paraId="41C11FA7" w14:textId="77777777" w:rsidTr="00A11358">
        <w:trPr>
          <w:trHeight w:val="20"/>
          <w:jc w:val="center"/>
        </w:trPr>
        <w:tc>
          <w:tcPr>
            <w:tcW w:w="656" w:type="dxa"/>
            <w:tcBorders>
              <w:top w:val="single" w:sz="4" w:space="0" w:color="auto"/>
              <w:left w:val="single" w:sz="4" w:space="0" w:color="auto"/>
              <w:bottom w:val="single" w:sz="4" w:space="0" w:color="auto"/>
              <w:right w:val="single" w:sz="4" w:space="0" w:color="auto"/>
            </w:tcBorders>
            <w:vAlign w:val="center"/>
            <w:hideMark/>
          </w:tcPr>
          <w:p w14:paraId="6E58D917" w14:textId="77777777" w:rsidR="007E68E1" w:rsidRDefault="007E68E1" w:rsidP="0033389B">
            <w:pPr>
              <w:pStyle w:val="Tabletext"/>
              <w:jc w:val="center"/>
              <w:rPr>
                <w:rFonts w:eastAsia="Arial Unicode MS"/>
                <w:lang w:val="en-GB" w:bidi="ar-EG"/>
              </w:rPr>
            </w:pPr>
            <w:r>
              <w:rPr>
                <w:rFonts w:eastAsia="Arial Unicode MS"/>
                <w:rtl/>
                <w:lang w:val="en-GB" w:bidi="ar-EG"/>
              </w:rPr>
              <w:t>الفارق</w:t>
            </w:r>
          </w:p>
        </w:tc>
        <w:tc>
          <w:tcPr>
            <w:tcW w:w="1175" w:type="dxa"/>
            <w:tcBorders>
              <w:top w:val="single" w:sz="4" w:space="0" w:color="auto"/>
              <w:left w:val="single" w:sz="4" w:space="0" w:color="auto"/>
              <w:bottom w:val="single" w:sz="4" w:space="0" w:color="auto"/>
              <w:right w:val="single" w:sz="4" w:space="0" w:color="auto"/>
            </w:tcBorders>
            <w:vAlign w:val="center"/>
          </w:tcPr>
          <w:p w14:paraId="618D4409" w14:textId="77777777" w:rsidR="007E68E1" w:rsidRDefault="007E68E1" w:rsidP="0033389B">
            <w:pPr>
              <w:pStyle w:val="Tabletext"/>
              <w:jc w:val="center"/>
              <w:rPr>
                <w:rFonts w:eastAsia="Arial Unicode MS"/>
                <w:rtl/>
                <w:lang w:val="en-GB"/>
              </w:rPr>
            </w:pPr>
          </w:p>
        </w:tc>
        <w:tc>
          <w:tcPr>
            <w:tcW w:w="1249" w:type="dxa"/>
            <w:tcBorders>
              <w:top w:val="single" w:sz="4" w:space="0" w:color="auto"/>
              <w:left w:val="single" w:sz="4" w:space="0" w:color="auto"/>
              <w:bottom w:val="single" w:sz="4" w:space="0" w:color="auto"/>
              <w:right w:val="single" w:sz="4" w:space="0" w:color="auto"/>
            </w:tcBorders>
            <w:vAlign w:val="center"/>
            <w:hideMark/>
          </w:tcPr>
          <w:p w14:paraId="0377F0B4" w14:textId="77777777" w:rsidR="007E68E1" w:rsidRDefault="007E68E1" w:rsidP="0033389B">
            <w:pPr>
              <w:pStyle w:val="Tabletext"/>
              <w:jc w:val="center"/>
              <w:rPr>
                <w:rFonts w:eastAsia="Arial Unicode MS"/>
                <w:b/>
                <w:lang w:val="en-GB"/>
              </w:rPr>
            </w:pPr>
            <w:r>
              <w:rPr>
                <w:b/>
                <w:lang w:val="en-GB"/>
              </w:rPr>
              <w:t>d = 57a</w:t>
            </w:r>
            <w:r>
              <w:rPr>
                <w:b/>
                <w:lang w:val="en-GB"/>
              </w:rPr>
              <w:noBreakHyphen/>
              <w:t>57b</w:t>
            </w:r>
          </w:p>
        </w:tc>
        <w:tc>
          <w:tcPr>
            <w:tcW w:w="784" w:type="dxa"/>
            <w:tcBorders>
              <w:top w:val="single" w:sz="4" w:space="0" w:color="auto"/>
              <w:left w:val="single" w:sz="4" w:space="0" w:color="auto"/>
              <w:bottom w:val="single" w:sz="4" w:space="0" w:color="auto"/>
              <w:right w:val="single" w:sz="4" w:space="0" w:color="auto"/>
            </w:tcBorders>
            <w:vAlign w:val="center"/>
            <w:hideMark/>
          </w:tcPr>
          <w:p w14:paraId="2B59DE4B" w14:textId="77777777" w:rsidR="007E68E1" w:rsidRDefault="007E68E1" w:rsidP="0033389B">
            <w:pPr>
              <w:pStyle w:val="Tabletext"/>
              <w:rPr>
                <w:rFonts w:eastAsia="Arial Unicode MS"/>
                <w:i/>
                <w:lang w:val="en-GB"/>
              </w:rPr>
            </w:pPr>
            <w:r>
              <w:rPr>
                <w:rFonts w:cs="Times New Roman" w:hint="cs"/>
                <w:szCs w:val="20"/>
                <w:rtl/>
                <w:lang w:val="en-GB"/>
              </w:rPr>
              <w:t>–</w:t>
            </w:r>
            <w:r>
              <w:rPr>
                <w:lang w:val="en-GB"/>
              </w:rPr>
              <w:t>0,30</w:t>
            </w:r>
          </w:p>
        </w:tc>
        <w:tc>
          <w:tcPr>
            <w:tcW w:w="784" w:type="dxa"/>
            <w:tcBorders>
              <w:top w:val="single" w:sz="4" w:space="0" w:color="auto"/>
              <w:left w:val="single" w:sz="4" w:space="0" w:color="auto"/>
              <w:bottom w:val="single" w:sz="4" w:space="0" w:color="auto"/>
              <w:right w:val="single" w:sz="4" w:space="0" w:color="auto"/>
            </w:tcBorders>
            <w:vAlign w:val="center"/>
            <w:hideMark/>
          </w:tcPr>
          <w:p w14:paraId="31B19FDD" w14:textId="77777777" w:rsidR="007E68E1" w:rsidRDefault="007E68E1" w:rsidP="0033389B">
            <w:pPr>
              <w:pStyle w:val="Tabletext"/>
              <w:rPr>
                <w:rFonts w:eastAsia="Arial Unicode MS"/>
                <w:i/>
                <w:lang w:val="en-GB"/>
              </w:rPr>
            </w:pPr>
            <w:r>
              <w:rPr>
                <w:rFonts w:cs="Times New Roman" w:hint="cs"/>
                <w:szCs w:val="20"/>
                <w:rtl/>
                <w:lang w:val="en-GB"/>
              </w:rPr>
              <w:t>–</w:t>
            </w:r>
            <w:r>
              <w:rPr>
                <w:lang w:val="en-GB"/>
              </w:rPr>
              <w:t>0,40</w:t>
            </w:r>
          </w:p>
        </w:tc>
        <w:tc>
          <w:tcPr>
            <w:tcW w:w="783" w:type="dxa"/>
            <w:tcBorders>
              <w:top w:val="single" w:sz="4" w:space="0" w:color="auto"/>
              <w:left w:val="single" w:sz="4" w:space="0" w:color="auto"/>
              <w:bottom w:val="single" w:sz="4" w:space="0" w:color="auto"/>
              <w:right w:val="single" w:sz="4" w:space="0" w:color="auto"/>
            </w:tcBorders>
            <w:vAlign w:val="center"/>
            <w:hideMark/>
          </w:tcPr>
          <w:p w14:paraId="064EB91B" w14:textId="77777777" w:rsidR="007E68E1" w:rsidRDefault="007E68E1" w:rsidP="0033389B">
            <w:pPr>
              <w:pStyle w:val="Tabletext"/>
              <w:rPr>
                <w:rFonts w:eastAsia="Arial Unicode MS"/>
                <w:i/>
                <w:lang w:val="en-GB"/>
              </w:rPr>
            </w:pPr>
            <w:r>
              <w:rPr>
                <w:rFonts w:cs="Times New Roman" w:hint="cs"/>
                <w:szCs w:val="20"/>
                <w:rtl/>
                <w:lang w:val="en-GB"/>
              </w:rPr>
              <w:t>–</w:t>
            </w:r>
            <w:r>
              <w:rPr>
                <w:lang w:val="en-GB"/>
              </w:rPr>
              <w:t>0,30</w:t>
            </w:r>
          </w:p>
        </w:tc>
        <w:tc>
          <w:tcPr>
            <w:tcW w:w="783" w:type="dxa"/>
            <w:tcBorders>
              <w:top w:val="single" w:sz="4" w:space="0" w:color="auto"/>
              <w:left w:val="single" w:sz="4" w:space="0" w:color="auto"/>
              <w:bottom w:val="single" w:sz="4" w:space="0" w:color="auto"/>
              <w:right w:val="single" w:sz="4" w:space="0" w:color="auto"/>
            </w:tcBorders>
            <w:vAlign w:val="center"/>
            <w:hideMark/>
          </w:tcPr>
          <w:p w14:paraId="151FEFCB" w14:textId="77777777" w:rsidR="007E68E1" w:rsidRDefault="007E68E1" w:rsidP="0033389B">
            <w:pPr>
              <w:pStyle w:val="Tabletext"/>
              <w:rPr>
                <w:rFonts w:eastAsia="Arial Unicode MS"/>
                <w:i/>
                <w:lang w:val="en-GB"/>
              </w:rPr>
            </w:pPr>
            <w:r>
              <w:rPr>
                <w:rFonts w:cs="Times New Roman" w:hint="cs"/>
                <w:szCs w:val="20"/>
                <w:rtl/>
                <w:lang w:val="en-GB"/>
              </w:rPr>
              <w:t>–</w:t>
            </w:r>
            <w:r>
              <w:rPr>
                <w:lang w:val="en-GB"/>
              </w:rPr>
              <w:t>0,40</w:t>
            </w:r>
          </w:p>
        </w:tc>
        <w:tc>
          <w:tcPr>
            <w:tcW w:w="783" w:type="dxa"/>
            <w:tcBorders>
              <w:top w:val="single" w:sz="4" w:space="0" w:color="auto"/>
              <w:left w:val="single" w:sz="4" w:space="0" w:color="auto"/>
              <w:bottom w:val="single" w:sz="4" w:space="0" w:color="auto"/>
              <w:right w:val="single" w:sz="4" w:space="0" w:color="auto"/>
            </w:tcBorders>
            <w:vAlign w:val="center"/>
            <w:hideMark/>
          </w:tcPr>
          <w:p w14:paraId="053EEDF4" w14:textId="77777777" w:rsidR="007E68E1" w:rsidRDefault="007E68E1" w:rsidP="0033389B">
            <w:pPr>
              <w:pStyle w:val="Tabletext"/>
              <w:rPr>
                <w:rFonts w:eastAsia="Arial Unicode MS"/>
                <w:i/>
                <w:lang w:val="en-GB"/>
              </w:rPr>
            </w:pPr>
            <w:r>
              <w:rPr>
                <w:rFonts w:cs="Times New Roman" w:hint="cs"/>
                <w:szCs w:val="20"/>
                <w:rtl/>
                <w:lang w:val="en-GB"/>
              </w:rPr>
              <w:t>–</w:t>
            </w:r>
            <w:r>
              <w:rPr>
                <w:lang w:val="en-GB"/>
              </w:rPr>
              <w:t>0,30</w:t>
            </w:r>
          </w:p>
        </w:tc>
        <w:tc>
          <w:tcPr>
            <w:tcW w:w="783" w:type="dxa"/>
            <w:tcBorders>
              <w:top w:val="single" w:sz="4" w:space="0" w:color="auto"/>
              <w:left w:val="single" w:sz="4" w:space="0" w:color="auto"/>
              <w:bottom w:val="single" w:sz="4" w:space="0" w:color="auto"/>
              <w:right w:val="single" w:sz="4" w:space="0" w:color="auto"/>
            </w:tcBorders>
            <w:vAlign w:val="center"/>
            <w:hideMark/>
          </w:tcPr>
          <w:p w14:paraId="5A3B6DC0" w14:textId="77777777" w:rsidR="007E68E1" w:rsidRDefault="007E68E1" w:rsidP="0033389B">
            <w:pPr>
              <w:pStyle w:val="Tabletext"/>
              <w:rPr>
                <w:rFonts w:eastAsia="Arial Unicode MS"/>
                <w:i/>
                <w:lang w:val="en-GB"/>
              </w:rPr>
            </w:pPr>
            <w:r>
              <w:rPr>
                <w:lang w:val="en-GB"/>
              </w:rPr>
              <w:t>8,40</w:t>
            </w:r>
          </w:p>
        </w:tc>
        <w:tc>
          <w:tcPr>
            <w:tcW w:w="681"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34EE3CDC" w14:textId="77777777" w:rsidR="007E68E1" w:rsidRDefault="007E68E1" w:rsidP="0033389B">
            <w:pPr>
              <w:pStyle w:val="Tabletext"/>
              <w:rPr>
                <w:rFonts w:eastAsia="Arial Unicode MS"/>
                <w:i/>
                <w:lang w:val="en-GB"/>
              </w:rPr>
            </w:pPr>
            <w:r>
              <w:rPr>
                <w:lang w:val="en-GB"/>
              </w:rPr>
              <w:t>0,00</w:t>
            </w:r>
          </w:p>
        </w:tc>
        <w:tc>
          <w:tcPr>
            <w:tcW w:w="681" w:type="dxa"/>
            <w:tcBorders>
              <w:top w:val="single" w:sz="4" w:space="0" w:color="auto"/>
              <w:left w:val="single" w:sz="4" w:space="0" w:color="auto"/>
              <w:bottom w:val="single" w:sz="4" w:space="0" w:color="auto"/>
              <w:right w:val="single" w:sz="4" w:space="0" w:color="auto"/>
            </w:tcBorders>
            <w:vAlign w:val="center"/>
            <w:hideMark/>
          </w:tcPr>
          <w:p w14:paraId="32A1A328" w14:textId="77777777" w:rsidR="007E68E1" w:rsidRDefault="007E68E1" w:rsidP="0033389B">
            <w:pPr>
              <w:pStyle w:val="Tabletext"/>
              <w:rPr>
                <w:rFonts w:eastAsia="Arial Unicode MS"/>
                <w:i/>
                <w:lang w:val="en-GB"/>
              </w:rPr>
            </w:pPr>
            <w:r>
              <w:rPr>
                <w:rFonts w:cs="Times New Roman" w:hint="cs"/>
                <w:szCs w:val="20"/>
                <w:rtl/>
                <w:lang w:val="en-GB"/>
              </w:rPr>
              <w:t>–</w:t>
            </w:r>
            <w:r>
              <w:rPr>
                <w:lang w:val="en-GB"/>
              </w:rPr>
              <w:t>0,10</w:t>
            </w:r>
          </w:p>
        </w:tc>
        <w:tc>
          <w:tcPr>
            <w:tcW w:w="783" w:type="dxa"/>
            <w:tcBorders>
              <w:top w:val="single" w:sz="4" w:space="0" w:color="auto"/>
              <w:left w:val="single" w:sz="4" w:space="0" w:color="auto"/>
              <w:bottom w:val="single" w:sz="4" w:space="0" w:color="auto"/>
              <w:right w:val="single" w:sz="4" w:space="0" w:color="auto"/>
            </w:tcBorders>
            <w:vAlign w:val="center"/>
            <w:hideMark/>
          </w:tcPr>
          <w:p w14:paraId="7DFD0A32" w14:textId="77777777" w:rsidR="007E68E1" w:rsidRDefault="007E68E1" w:rsidP="0033389B">
            <w:pPr>
              <w:pStyle w:val="Tabletext"/>
              <w:rPr>
                <w:rFonts w:eastAsia="Arial Unicode MS"/>
                <w:i/>
                <w:lang w:val="en-GB"/>
              </w:rPr>
            </w:pPr>
            <w:r>
              <w:rPr>
                <w:lang w:val="en-GB"/>
              </w:rPr>
              <w:t>2,70</w:t>
            </w:r>
          </w:p>
        </w:tc>
        <w:tc>
          <w:tcPr>
            <w:tcW w:w="783" w:type="dxa"/>
            <w:tcBorders>
              <w:top w:val="single" w:sz="4" w:space="0" w:color="auto"/>
              <w:left w:val="single" w:sz="4" w:space="0" w:color="auto"/>
              <w:bottom w:val="single" w:sz="4" w:space="0" w:color="auto"/>
              <w:right w:val="single" w:sz="4" w:space="0" w:color="auto"/>
            </w:tcBorders>
            <w:vAlign w:val="center"/>
            <w:hideMark/>
          </w:tcPr>
          <w:p w14:paraId="6F7D2A1B" w14:textId="77777777" w:rsidR="007E68E1" w:rsidRDefault="007E68E1" w:rsidP="0033389B">
            <w:pPr>
              <w:pStyle w:val="Tabletext"/>
              <w:rPr>
                <w:rFonts w:eastAsia="Arial Unicode MS"/>
                <w:i/>
                <w:lang w:val="en-GB"/>
              </w:rPr>
            </w:pPr>
            <w:r>
              <w:rPr>
                <w:lang w:val="en-GB"/>
              </w:rPr>
              <w:t>6,50</w:t>
            </w:r>
          </w:p>
        </w:tc>
        <w:tc>
          <w:tcPr>
            <w:tcW w:w="783" w:type="dxa"/>
            <w:tcBorders>
              <w:top w:val="single" w:sz="4" w:space="0" w:color="auto"/>
              <w:left w:val="single" w:sz="4" w:space="0" w:color="auto"/>
              <w:bottom w:val="single" w:sz="4" w:space="0" w:color="auto"/>
              <w:right w:val="single" w:sz="4" w:space="0" w:color="auto"/>
            </w:tcBorders>
            <w:vAlign w:val="center"/>
            <w:hideMark/>
          </w:tcPr>
          <w:p w14:paraId="2FC53716" w14:textId="77777777" w:rsidR="007E68E1" w:rsidRDefault="007E68E1" w:rsidP="0033389B">
            <w:pPr>
              <w:pStyle w:val="Tabletext"/>
              <w:rPr>
                <w:rFonts w:eastAsia="Arial Unicode MS"/>
                <w:i/>
                <w:lang w:val="en-GB"/>
              </w:rPr>
            </w:pPr>
            <w:r>
              <w:rPr>
                <w:rFonts w:cs="Times New Roman" w:hint="cs"/>
                <w:szCs w:val="20"/>
                <w:rtl/>
                <w:lang w:val="en-GB"/>
              </w:rPr>
              <w:t>–</w:t>
            </w:r>
            <w:r>
              <w:rPr>
                <w:lang w:val="en-GB"/>
              </w:rPr>
              <w:t>0,40</w:t>
            </w:r>
          </w:p>
        </w:tc>
        <w:tc>
          <w:tcPr>
            <w:tcW w:w="783" w:type="dxa"/>
            <w:tcBorders>
              <w:top w:val="single" w:sz="4" w:space="0" w:color="auto"/>
              <w:left w:val="single" w:sz="4" w:space="0" w:color="auto"/>
              <w:bottom w:val="single" w:sz="4" w:space="0" w:color="auto"/>
              <w:right w:val="single" w:sz="4" w:space="0" w:color="auto"/>
            </w:tcBorders>
            <w:vAlign w:val="center"/>
            <w:hideMark/>
          </w:tcPr>
          <w:p w14:paraId="3BDF0269" w14:textId="77777777" w:rsidR="007E68E1" w:rsidRDefault="007E68E1" w:rsidP="0033389B">
            <w:pPr>
              <w:pStyle w:val="Tabletext"/>
              <w:rPr>
                <w:rFonts w:eastAsia="Arial Unicode MS"/>
                <w:i/>
                <w:lang w:val="en-GB"/>
              </w:rPr>
            </w:pPr>
            <w:r>
              <w:rPr>
                <w:rFonts w:cs="Times New Roman" w:hint="cs"/>
                <w:szCs w:val="20"/>
                <w:rtl/>
                <w:lang w:val="en-GB"/>
              </w:rPr>
              <w:t>–</w:t>
            </w:r>
            <w:r>
              <w:rPr>
                <w:lang w:val="en-GB"/>
              </w:rPr>
              <w:t>0,40</w:t>
            </w:r>
          </w:p>
        </w:tc>
        <w:tc>
          <w:tcPr>
            <w:tcW w:w="783" w:type="dxa"/>
            <w:tcBorders>
              <w:top w:val="single" w:sz="4" w:space="0" w:color="auto"/>
              <w:left w:val="single" w:sz="4" w:space="0" w:color="auto"/>
              <w:bottom w:val="single" w:sz="4" w:space="0" w:color="auto"/>
              <w:right w:val="single" w:sz="4" w:space="0" w:color="auto"/>
            </w:tcBorders>
            <w:vAlign w:val="center"/>
            <w:hideMark/>
          </w:tcPr>
          <w:p w14:paraId="756C518E" w14:textId="77777777" w:rsidR="007E68E1" w:rsidRDefault="007E68E1" w:rsidP="0033389B">
            <w:pPr>
              <w:pStyle w:val="Tabletext"/>
              <w:rPr>
                <w:rFonts w:eastAsia="Arial Unicode MS"/>
                <w:i/>
                <w:lang w:val="en-GB"/>
              </w:rPr>
            </w:pPr>
            <w:r>
              <w:rPr>
                <w:rFonts w:cs="Times New Roman" w:hint="cs"/>
                <w:szCs w:val="20"/>
                <w:rtl/>
                <w:lang w:val="en-GB"/>
              </w:rPr>
              <w:t>–</w:t>
            </w:r>
            <w:r>
              <w:rPr>
                <w:lang w:val="en-GB"/>
              </w:rPr>
              <w:t>0,40</w:t>
            </w:r>
          </w:p>
        </w:tc>
        <w:tc>
          <w:tcPr>
            <w:tcW w:w="721" w:type="dxa"/>
            <w:tcBorders>
              <w:top w:val="single" w:sz="4" w:space="0" w:color="auto"/>
              <w:left w:val="single" w:sz="4" w:space="0" w:color="auto"/>
              <w:bottom w:val="single" w:sz="4" w:space="0" w:color="auto"/>
              <w:right w:val="single" w:sz="4" w:space="0" w:color="auto"/>
            </w:tcBorders>
            <w:vAlign w:val="center"/>
          </w:tcPr>
          <w:p w14:paraId="5781A580" w14:textId="77777777" w:rsidR="007E68E1" w:rsidRDefault="007E68E1" w:rsidP="0033389B">
            <w:pPr>
              <w:pStyle w:val="Tabletext"/>
              <w:rPr>
                <w:rFonts w:eastAsia="Arial Unicode MS"/>
                <w:lang w:val="en-GB"/>
              </w:rPr>
            </w:pPr>
          </w:p>
        </w:tc>
        <w:tc>
          <w:tcPr>
            <w:tcW w:w="681" w:type="dxa"/>
            <w:tcBorders>
              <w:top w:val="single" w:sz="4" w:space="0" w:color="auto"/>
              <w:left w:val="single" w:sz="4" w:space="0" w:color="auto"/>
              <w:bottom w:val="single" w:sz="4" w:space="0" w:color="auto"/>
              <w:right w:val="single" w:sz="4" w:space="0" w:color="auto"/>
            </w:tcBorders>
            <w:vAlign w:val="center"/>
          </w:tcPr>
          <w:p w14:paraId="23B71584" w14:textId="77777777" w:rsidR="007E68E1" w:rsidRDefault="007E68E1" w:rsidP="0033389B">
            <w:pPr>
              <w:pStyle w:val="Tabletext"/>
              <w:rPr>
                <w:rFonts w:eastAsia="Arial Unicode MS"/>
                <w:lang w:val="en-GB"/>
              </w:rPr>
            </w:pPr>
          </w:p>
        </w:tc>
      </w:tr>
    </w:tbl>
    <w:p w14:paraId="28E81413" w14:textId="6FC4F7CE" w:rsidR="007E68E1" w:rsidRDefault="007E68E1" w:rsidP="0033389B">
      <w:pPr>
        <w:spacing w:before="240" w:after="120"/>
        <w:rPr>
          <w:lang w:bidi="ar-EG"/>
        </w:rPr>
      </w:pPr>
      <w:r>
        <w:rPr>
          <w:rtl/>
          <w:lang w:bidi="ar-EG"/>
        </w:rPr>
        <w:t xml:space="preserve">للحصول على الأرقام الجديدة بالتوصية </w:t>
      </w:r>
      <w:r>
        <w:rPr>
          <w:lang w:bidi="ar-EG"/>
        </w:rPr>
        <w:t>ITU-R BS.1615</w:t>
      </w:r>
      <w:r>
        <w:rPr>
          <w:rtl/>
          <w:lang w:bidi="ar-EG"/>
        </w:rPr>
        <w:t xml:space="preserve"> للتشكيلات المعنية، يطرح من الرقم المقابل بالوثيقة </w:t>
      </w:r>
      <w:r>
        <w:rPr>
          <w:lang w:bidi="ar-EG"/>
        </w:rPr>
        <w:t>6-7/21</w:t>
      </w:r>
      <w:r>
        <w:rPr>
          <w:rtl/>
          <w:lang w:bidi="ar-EG"/>
        </w:rPr>
        <w:t xml:space="preserve"> الفارق </w:t>
      </w:r>
      <w:r>
        <w:rPr>
          <w:lang w:bidi="ar-EG"/>
        </w:rPr>
        <w:t>"d"</w:t>
      </w:r>
      <w:r>
        <w:rPr>
          <w:rtl/>
          <w:lang w:bidi="ar-EG"/>
        </w:rPr>
        <w:t xml:space="preserve"> بعد إجراء التعديلات الخاصة بأوجه التشابه، على النحو التالي</w:t>
      </w:r>
      <w:r w:rsidR="003C1B6E">
        <w:rPr>
          <w:rFonts w:hint="cs"/>
          <w:rtl/>
          <w:lang w:bidi="ar-EG"/>
        </w:rPr>
        <w:t>.</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
        <w:gridCol w:w="1189"/>
        <w:gridCol w:w="1189"/>
        <w:gridCol w:w="793"/>
        <w:gridCol w:w="793"/>
        <w:gridCol w:w="792"/>
        <w:gridCol w:w="692"/>
        <w:gridCol w:w="692"/>
        <w:gridCol w:w="692"/>
        <w:gridCol w:w="692"/>
        <w:gridCol w:w="692"/>
        <w:gridCol w:w="792"/>
        <w:gridCol w:w="792"/>
        <w:gridCol w:w="792"/>
        <w:gridCol w:w="792"/>
        <w:gridCol w:w="792"/>
        <w:gridCol w:w="731"/>
        <w:gridCol w:w="692"/>
      </w:tblGrid>
      <w:tr w:rsidR="007E68E1" w14:paraId="472F801F" w14:textId="77777777" w:rsidTr="00261744">
        <w:trPr>
          <w:trHeight w:val="20"/>
          <w:jc w:val="center"/>
        </w:trPr>
        <w:tc>
          <w:tcPr>
            <w:tcW w:w="861" w:type="dxa"/>
            <w:vMerge w:val="restart"/>
            <w:tcBorders>
              <w:top w:val="single" w:sz="4" w:space="0" w:color="auto"/>
              <w:left w:val="single" w:sz="4" w:space="0" w:color="auto"/>
              <w:bottom w:val="single" w:sz="4" w:space="0" w:color="auto"/>
              <w:right w:val="single" w:sz="4" w:space="0" w:color="auto"/>
            </w:tcBorders>
            <w:vAlign w:val="center"/>
            <w:hideMark/>
          </w:tcPr>
          <w:p w14:paraId="6A56DE8A" w14:textId="77777777" w:rsidR="007E68E1" w:rsidRDefault="007E68E1" w:rsidP="0033389B">
            <w:pPr>
              <w:pStyle w:val="Tablehead"/>
              <w:rPr>
                <w:rFonts w:eastAsia="Arial Unicode MS"/>
                <w:rtl/>
                <w:lang w:eastAsia="zh-CN" w:bidi="ar-EG"/>
              </w:rPr>
            </w:pPr>
            <w:r>
              <w:rPr>
                <w:rtl/>
                <w:lang w:eastAsia="zh-CN"/>
              </w:rPr>
              <w:t>الحالة</w:t>
            </w:r>
          </w:p>
        </w:tc>
        <w:tc>
          <w:tcPr>
            <w:tcW w:w="1189" w:type="dxa"/>
            <w:vMerge w:val="restart"/>
            <w:tcBorders>
              <w:top w:val="single" w:sz="4" w:space="0" w:color="auto"/>
              <w:left w:val="single" w:sz="4" w:space="0" w:color="auto"/>
              <w:bottom w:val="single" w:sz="4" w:space="0" w:color="auto"/>
              <w:right w:val="single" w:sz="4" w:space="0" w:color="auto"/>
            </w:tcBorders>
            <w:vAlign w:val="center"/>
            <w:hideMark/>
          </w:tcPr>
          <w:p w14:paraId="21A43278" w14:textId="77777777" w:rsidR="007E68E1" w:rsidRDefault="007E68E1" w:rsidP="0033389B">
            <w:pPr>
              <w:pStyle w:val="Tablehead"/>
              <w:rPr>
                <w:rFonts w:eastAsia="Arial Unicode MS"/>
                <w:rtl/>
                <w:lang w:eastAsia="zh-CN"/>
              </w:rPr>
            </w:pPr>
            <w:r>
              <w:rPr>
                <w:rtl/>
                <w:lang w:eastAsia="zh-CN"/>
              </w:rPr>
              <w:t>الإشارة المطلوبة</w:t>
            </w:r>
          </w:p>
        </w:tc>
        <w:tc>
          <w:tcPr>
            <w:tcW w:w="1189" w:type="dxa"/>
            <w:vMerge w:val="restart"/>
            <w:tcBorders>
              <w:top w:val="single" w:sz="4" w:space="0" w:color="auto"/>
              <w:left w:val="single" w:sz="4" w:space="0" w:color="auto"/>
              <w:bottom w:val="single" w:sz="4" w:space="0" w:color="auto"/>
              <w:right w:val="single" w:sz="4" w:space="0" w:color="auto"/>
            </w:tcBorders>
            <w:vAlign w:val="center"/>
            <w:hideMark/>
          </w:tcPr>
          <w:p w14:paraId="3330F35F"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798" w:type="dxa"/>
            <w:gridSpan w:val="13"/>
            <w:tcBorders>
              <w:top w:val="single" w:sz="4" w:space="0" w:color="auto"/>
              <w:left w:val="single" w:sz="4" w:space="0" w:color="auto"/>
              <w:bottom w:val="single" w:sz="4" w:space="0" w:color="auto"/>
              <w:right w:val="single" w:sz="4" w:space="0" w:color="auto"/>
            </w:tcBorders>
            <w:vAlign w:val="center"/>
            <w:hideMark/>
          </w:tcPr>
          <w:p w14:paraId="77F54BD0" w14:textId="77777777" w:rsidR="007E68E1" w:rsidRDefault="007E68E1" w:rsidP="0033389B">
            <w:pPr>
              <w:pStyle w:val="Tablehead"/>
              <w:rPr>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i/>
                <w:iCs/>
                <w:lang w:eastAsia="zh-CN"/>
              </w:rPr>
              <w:t xml:space="preserve"> – f</w:t>
            </w:r>
            <w:r>
              <w:rPr>
                <w:i/>
                <w:iCs/>
                <w:vertAlign w:val="subscript"/>
                <w:lang w:eastAsia="zh-CN"/>
              </w:rPr>
              <w:t>wanted</w:t>
            </w:r>
            <w:r>
              <w:rPr>
                <w:lang w:eastAsia="zh-CN"/>
              </w:rPr>
              <w:t xml:space="preserve"> (kHz)</w:t>
            </w:r>
          </w:p>
        </w:tc>
        <w:tc>
          <w:tcPr>
            <w:tcW w:w="1423" w:type="dxa"/>
            <w:gridSpan w:val="2"/>
            <w:tcBorders>
              <w:top w:val="single" w:sz="4" w:space="0" w:color="auto"/>
              <w:left w:val="single" w:sz="4" w:space="0" w:color="auto"/>
              <w:bottom w:val="single" w:sz="4" w:space="0" w:color="auto"/>
              <w:right w:val="single" w:sz="4" w:space="0" w:color="auto"/>
            </w:tcBorders>
            <w:vAlign w:val="center"/>
            <w:hideMark/>
          </w:tcPr>
          <w:p w14:paraId="186A75A2" w14:textId="77777777" w:rsidR="007E68E1" w:rsidRDefault="007E68E1" w:rsidP="0033389B">
            <w:pPr>
              <w:pStyle w:val="Tablehead"/>
              <w:rPr>
                <w:lang w:eastAsia="zh-CN"/>
              </w:rPr>
            </w:pPr>
            <w:r>
              <w:rPr>
                <w:rtl/>
                <w:lang w:eastAsia="zh-CN"/>
              </w:rPr>
              <w:t>المعلمات</w:t>
            </w:r>
          </w:p>
        </w:tc>
      </w:tr>
      <w:tr w:rsidR="007E68E1" w14:paraId="3F9513AF" w14:textId="77777777" w:rsidTr="00261744">
        <w:trPr>
          <w:trHeight w:val="20"/>
          <w:jc w:val="center"/>
        </w:trPr>
        <w:tc>
          <w:tcPr>
            <w:tcW w:w="861" w:type="dxa"/>
            <w:vMerge/>
            <w:tcBorders>
              <w:top w:val="single" w:sz="4" w:space="0" w:color="auto"/>
              <w:left w:val="single" w:sz="4" w:space="0" w:color="auto"/>
              <w:bottom w:val="single" w:sz="4" w:space="0" w:color="auto"/>
              <w:right w:val="single" w:sz="4" w:space="0" w:color="auto"/>
            </w:tcBorders>
            <w:vAlign w:val="center"/>
            <w:hideMark/>
          </w:tcPr>
          <w:p w14:paraId="04530EEA"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189" w:type="dxa"/>
            <w:vMerge/>
            <w:tcBorders>
              <w:top w:val="single" w:sz="4" w:space="0" w:color="auto"/>
              <w:left w:val="single" w:sz="4" w:space="0" w:color="auto"/>
              <w:bottom w:val="single" w:sz="4" w:space="0" w:color="auto"/>
              <w:right w:val="single" w:sz="4" w:space="0" w:color="auto"/>
            </w:tcBorders>
            <w:vAlign w:val="center"/>
            <w:hideMark/>
          </w:tcPr>
          <w:p w14:paraId="016FDED5"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189" w:type="dxa"/>
            <w:vMerge/>
            <w:tcBorders>
              <w:top w:val="single" w:sz="4" w:space="0" w:color="auto"/>
              <w:left w:val="single" w:sz="4" w:space="0" w:color="auto"/>
              <w:bottom w:val="single" w:sz="4" w:space="0" w:color="auto"/>
              <w:right w:val="single" w:sz="4" w:space="0" w:color="auto"/>
            </w:tcBorders>
            <w:vAlign w:val="center"/>
            <w:hideMark/>
          </w:tcPr>
          <w:p w14:paraId="3BC45138"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93" w:type="dxa"/>
            <w:tcBorders>
              <w:top w:val="single" w:sz="4" w:space="0" w:color="auto"/>
              <w:left w:val="single" w:sz="4" w:space="0" w:color="auto"/>
              <w:bottom w:val="single" w:sz="4" w:space="0" w:color="auto"/>
              <w:right w:val="single" w:sz="4" w:space="0" w:color="auto"/>
            </w:tcBorders>
            <w:vAlign w:val="center"/>
            <w:hideMark/>
          </w:tcPr>
          <w:p w14:paraId="756CA1E4" w14:textId="77777777" w:rsidR="007E68E1" w:rsidRDefault="007E68E1" w:rsidP="0033389B">
            <w:pPr>
              <w:pStyle w:val="Tablehead"/>
              <w:rPr>
                <w:rFonts w:eastAsia="Arial Unicode MS"/>
                <w:lang w:eastAsia="zh-CN"/>
              </w:rPr>
            </w:pPr>
            <w:r>
              <w:rPr>
                <w:lang w:eastAsia="zh-CN"/>
              </w:rPr>
              <w:t>20−</w:t>
            </w:r>
          </w:p>
        </w:tc>
        <w:tc>
          <w:tcPr>
            <w:tcW w:w="793" w:type="dxa"/>
            <w:tcBorders>
              <w:top w:val="single" w:sz="4" w:space="0" w:color="auto"/>
              <w:left w:val="single" w:sz="4" w:space="0" w:color="auto"/>
              <w:bottom w:val="single" w:sz="4" w:space="0" w:color="auto"/>
              <w:right w:val="single" w:sz="4" w:space="0" w:color="auto"/>
            </w:tcBorders>
            <w:vAlign w:val="center"/>
            <w:hideMark/>
          </w:tcPr>
          <w:p w14:paraId="638B973F" w14:textId="77777777" w:rsidR="007E68E1" w:rsidRDefault="007E68E1" w:rsidP="0033389B">
            <w:pPr>
              <w:pStyle w:val="Tablehead"/>
              <w:rPr>
                <w:rFonts w:eastAsia="Arial Unicode MS"/>
                <w:lang w:eastAsia="zh-CN"/>
              </w:rPr>
            </w:pPr>
            <w:r>
              <w:rPr>
                <w:lang w:eastAsia="zh-CN"/>
              </w:rPr>
              <w:t>18−</w:t>
            </w:r>
          </w:p>
        </w:tc>
        <w:tc>
          <w:tcPr>
            <w:tcW w:w="792" w:type="dxa"/>
            <w:tcBorders>
              <w:top w:val="single" w:sz="4" w:space="0" w:color="auto"/>
              <w:left w:val="single" w:sz="4" w:space="0" w:color="auto"/>
              <w:bottom w:val="single" w:sz="4" w:space="0" w:color="auto"/>
              <w:right w:val="single" w:sz="4" w:space="0" w:color="auto"/>
            </w:tcBorders>
            <w:vAlign w:val="center"/>
            <w:hideMark/>
          </w:tcPr>
          <w:p w14:paraId="7D36299E" w14:textId="77777777" w:rsidR="007E68E1" w:rsidRDefault="007E68E1" w:rsidP="0033389B">
            <w:pPr>
              <w:pStyle w:val="Tablehead"/>
              <w:rPr>
                <w:rFonts w:eastAsia="Arial Unicode MS"/>
                <w:rtl/>
                <w:lang w:eastAsia="zh-CN"/>
              </w:rPr>
            </w:pPr>
            <w:r>
              <w:rPr>
                <w:lang w:eastAsia="zh-CN"/>
              </w:rPr>
              <w:t>15−</w:t>
            </w:r>
          </w:p>
        </w:tc>
        <w:tc>
          <w:tcPr>
            <w:tcW w:w="692" w:type="dxa"/>
            <w:tcBorders>
              <w:top w:val="single" w:sz="4" w:space="0" w:color="auto"/>
              <w:left w:val="single" w:sz="4" w:space="0" w:color="auto"/>
              <w:bottom w:val="single" w:sz="4" w:space="0" w:color="auto"/>
              <w:right w:val="single" w:sz="4" w:space="0" w:color="auto"/>
            </w:tcBorders>
            <w:vAlign w:val="center"/>
            <w:hideMark/>
          </w:tcPr>
          <w:p w14:paraId="21E79B85" w14:textId="77777777" w:rsidR="007E68E1" w:rsidRDefault="007E68E1" w:rsidP="0033389B">
            <w:pPr>
              <w:pStyle w:val="Tablehead"/>
              <w:rPr>
                <w:rFonts w:eastAsia="Arial Unicode MS"/>
                <w:lang w:eastAsia="zh-CN"/>
              </w:rPr>
            </w:pPr>
            <w:r>
              <w:rPr>
                <w:lang w:eastAsia="zh-CN"/>
              </w:rPr>
              <w:t>10−</w:t>
            </w:r>
          </w:p>
        </w:tc>
        <w:tc>
          <w:tcPr>
            <w:tcW w:w="692" w:type="dxa"/>
            <w:tcBorders>
              <w:top w:val="single" w:sz="4" w:space="0" w:color="auto"/>
              <w:left w:val="single" w:sz="4" w:space="0" w:color="auto"/>
              <w:bottom w:val="single" w:sz="4" w:space="0" w:color="auto"/>
              <w:right w:val="single" w:sz="4" w:space="0" w:color="auto"/>
            </w:tcBorders>
            <w:vAlign w:val="center"/>
            <w:hideMark/>
          </w:tcPr>
          <w:p w14:paraId="4D460060" w14:textId="77777777" w:rsidR="007E68E1" w:rsidRDefault="007E68E1" w:rsidP="0033389B">
            <w:pPr>
              <w:pStyle w:val="Tablehead"/>
              <w:rPr>
                <w:rFonts w:eastAsia="Arial Unicode MS"/>
                <w:lang w:eastAsia="zh-CN"/>
              </w:rPr>
            </w:pPr>
            <w:r>
              <w:rPr>
                <w:lang w:eastAsia="zh-CN"/>
              </w:rPr>
              <w:t>9−</w:t>
            </w:r>
          </w:p>
        </w:tc>
        <w:tc>
          <w:tcPr>
            <w:tcW w:w="692" w:type="dxa"/>
            <w:tcBorders>
              <w:top w:val="single" w:sz="4" w:space="0" w:color="auto"/>
              <w:left w:val="single" w:sz="4" w:space="0" w:color="auto"/>
              <w:bottom w:val="single" w:sz="4" w:space="0" w:color="auto"/>
              <w:right w:val="single" w:sz="4" w:space="0" w:color="auto"/>
            </w:tcBorders>
            <w:vAlign w:val="center"/>
            <w:hideMark/>
          </w:tcPr>
          <w:p w14:paraId="11895285" w14:textId="77777777" w:rsidR="007E68E1" w:rsidRDefault="007E68E1" w:rsidP="0033389B">
            <w:pPr>
              <w:pStyle w:val="Tablehead"/>
              <w:rPr>
                <w:rFonts w:eastAsia="Arial Unicode MS"/>
                <w:lang w:eastAsia="zh-CN"/>
              </w:rPr>
            </w:pPr>
            <w:r>
              <w:rPr>
                <w:lang w:eastAsia="zh-CN"/>
              </w:rPr>
              <w:t>5−</w:t>
            </w:r>
          </w:p>
        </w:tc>
        <w:tc>
          <w:tcPr>
            <w:tcW w:w="692" w:type="dxa"/>
            <w:tcBorders>
              <w:top w:val="single" w:sz="4" w:space="0" w:color="auto"/>
              <w:left w:val="single" w:sz="4" w:space="0" w:color="auto"/>
              <w:bottom w:val="single" w:sz="4" w:space="0" w:color="auto"/>
              <w:right w:val="single" w:sz="4" w:space="0" w:color="auto"/>
            </w:tcBorders>
            <w:vAlign w:val="center"/>
            <w:hideMark/>
          </w:tcPr>
          <w:p w14:paraId="5C2F8484" w14:textId="77777777" w:rsidR="007E68E1" w:rsidRDefault="007E68E1" w:rsidP="0033389B">
            <w:pPr>
              <w:pStyle w:val="Tablehead"/>
              <w:rPr>
                <w:rFonts w:eastAsia="Arial Unicode MS"/>
                <w:lang w:eastAsia="zh-CN"/>
              </w:rPr>
            </w:pPr>
            <w:r>
              <w:rPr>
                <w:lang w:eastAsia="zh-CN"/>
              </w:rPr>
              <w:t>0</w:t>
            </w:r>
          </w:p>
        </w:tc>
        <w:tc>
          <w:tcPr>
            <w:tcW w:w="692" w:type="dxa"/>
            <w:tcBorders>
              <w:top w:val="single" w:sz="4" w:space="0" w:color="auto"/>
              <w:left w:val="single" w:sz="4" w:space="0" w:color="auto"/>
              <w:bottom w:val="single" w:sz="4" w:space="0" w:color="auto"/>
              <w:right w:val="single" w:sz="4" w:space="0" w:color="auto"/>
            </w:tcBorders>
            <w:vAlign w:val="center"/>
            <w:hideMark/>
          </w:tcPr>
          <w:p w14:paraId="25FBB1BE" w14:textId="77777777" w:rsidR="007E68E1" w:rsidRDefault="007E68E1" w:rsidP="0033389B">
            <w:pPr>
              <w:pStyle w:val="Tablehead"/>
              <w:rPr>
                <w:rFonts w:eastAsia="Arial Unicode MS"/>
                <w:lang w:eastAsia="zh-CN"/>
              </w:rPr>
            </w:pPr>
            <w:r>
              <w:rPr>
                <w:lang w:eastAsia="zh-CN"/>
              </w:rPr>
              <w:t>5</w:t>
            </w:r>
          </w:p>
        </w:tc>
        <w:tc>
          <w:tcPr>
            <w:tcW w:w="792" w:type="dxa"/>
            <w:tcBorders>
              <w:top w:val="single" w:sz="4" w:space="0" w:color="auto"/>
              <w:left w:val="single" w:sz="4" w:space="0" w:color="auto"/>
              <w:bottom w:val="single" w:sz="4" w:space="0" w:color="auto"/>
              <w:right w:val="single" w:sz="4" w:space="0" w:color="auto"/>
            </w:tcBorders>
            <w:vAlign w:val="center"/>
            <w:hideMark/>
          </w:tcPr>
          <w:p w14:paraId="43DE8E2E" w14:textId="77777777" w:rsidR="007E68E1" w:rsidRDefault="007E68E1" w:rsidP="0033389B">
            <w:pPr>
              <w:pStyle w:val="Tablehead"/>
              <w:rPr>
                <w:rFonts w:eastAsia="Arial Unicode MS"/>
                <w:lang w:eastAsia="zh-CN"/>
              </w:rPr>
            </w:pPr>
            <w:r>
              <w:rPr>
                <w:lang w:eastAsia="zh-CN"/>
              </w:rPr>
              <w:t>9</w:t>
            </w:r>
          </w:p>
        </w:tc>
        <w:tc>
          <w:tcPr>
            <w:tcW w:w="792" w:type="dxa"/>
            <w:tcBorders>
              <w:top w:val="single" w:sz="4" w:space="0" w:color="auto"/>
              <w:left w:val="single" w:sz="4" w:space="0" w:color="auto"/>
              <w:bottom w:val="single" w:sz="4" w:space="0" w:color="auto"/>
              <w:right w:val="single" w:sz="4" w:space="0" w:color="auto"/>
            </w:tcBorders>
            <w:vAlign w:val="center"/>
            <w:hideMark/>
          </w:tcPr>
          <w:p w14:paraId="4C01517A" w14:textId="77777777" w:rsidR="007E68E1" w:rsidRDefault="007E68E1" w:rsidP="0033389B">
            <w:pPr>
              <w:pStyle w:val="Tablehead"/>
              <w:rPr>
                <w:rFonts w:eastAsia="Arial Unicode MS"/>
                <w:lang w:eastAsia="zh-CN"/>
              </w:rPr>
            </w:pPr>
            <w:r>
              <w:rPr>
                <w:lang w:eastAsia="zh-CN"/>
              </w:rPr>
              <w:t>10</w:t>
            </w:r>
          </w:p>
        </w:tc>
        <w:tc>
          <w:tcPr>
            <w:tcW w:w="792" w:type="dxa"/>
            <w:tcBorders>
              <w:top w:val="single" w:sz="4" w:space="0" w:color="auto"/>
              <w:left w:val="single" w:sz="4" w:space="0" w:color="auto"/>
              <w:bottom w:val="single" w:sz="4" w:space="0" w:color="auto"/>
              <w:right w:val="single" w:sz="4" w:space="0" w:color="auto"/>
            </w:tcBorders>
            <w:vAlign w:val="center"/>
            <w:hideMark/>
          </w:tcPr>
          <w:p w14:paraId="699F9C32" w14:textId="77777777" w:rsidR="007E68E1" w:rsidRDefault="007E68E1" w:rsidP="0033389B">
            <w:pPr>
              <w:pStyle w:val="Tablehead"/>
              <w:rPr>
                <w:rFonts w:eastAsia="Arial Unicode MS"/>
                <w:lang w:eastAsia="zh-CN"/>
              </w:rPr>
            </w:pPr>
            <w:r>
              <w:rPr>
                <w:lang w:eastAsia="zh-CN"/>
              </w:rPr>
              <w:t>15</w:t>
            </w:r>
          </w:p>
        </w:tc>
        <w:tc>
          <w:tcPr>
            <w:tcW w:w="792" w:type="dxa"/>
            <w:tcBorders>
              <w:top w:val="single" w:sz="4" w:space="0" w:color="auto"/>
              <w:left w:val="single" w:sz="4" w:space="0" w:color="auto"/>
              <w:bottom w:val="single" w:sz="4" w:space="0" w:color="auto"/>
              <w:right w:val="single" w:sz="4" w:space="0" w:color="auto"/>
            </w:tcBorders>
            <w:vAlign w:val="center"/>
            <w:hideMark/>
          </w:tcPr>
          <w:p w14:paraId="2B381311" w14:textId="77777777" w:rsidR="007E68E1" w:rsidRDefault="007E68E1" w:rsidP="0033389B">
            <w:pPr>
              <w:pStyle w:val="Tablehead"/>
              <w:rPr>
                <w:rFonts w:eastAsia="Arial Unicode MS"/>
                <w:lang w:eastAsia="zh-CN"/>
              </w:rPr>
            </w:pPr>
            <w:r>
              <w:rPr>
                <w:lang w:eastAsia="zh-CN"/>
              </w:rPr>
              <w:t>18</w:t>
            </w:r>
          </w:p>
        </w:tc>
        <w:tc>
          <w:tcPr>
            <w:tcW w:w="792" w:type="dxa"/>
            <w:tcBorders>
              <w:top w:val="single" w:sz="4" w:space="0" w:color="auto"/>
              <w:left w:val="single" w:sz="4" w:space="0" w:color="auto"/>
              <w:bottom w:val="single" w:sz="4" w:space="0" w:color="auto"/>
              <w:right w:val="single" w:sz="4" w:space="0" w:color="auto"/>
            </w:tcBorders>
            <w:vAlign w:val="center"/>
            <w:hideMark/>
          </w:tcPr>
          <w:p w14:paraId="2140320B" w14:textId="77777777" w:rsidR="007E68E1" w:rsidRDefault="007E68E1" w:rsidP="0033389B">
            <w:pPr>
              <w:pStyle w:val="Tablehead"/>
              <w:rPr>
                <w:rFonts w:eastAsia="Arial Unicode MS"/>
                <w:lang w:eastAsia="zh-CN"/>
              </w:rPr>
            </w:pPr>
            <w:r>
              <w:rPr>
                <w:lang w:eastAsia="zh-CN"/>
              </w:rPr>
              <w:t>20</w:t>
            </w:r>
          </w:p>
        </w:tc>
        <w:tc>
          <w:tcPr>
            <w:tcW w:w="731" w:type="dxa"/>
            <w:tcBorders>
              <w:top w:val="single" w:sz="4" w:space="0" w:color="auto"/>
              <w:left w:val="single" w:sz="4" w:space="0" w:color="auto"/>
              <w:bottom w:val="single" w:sz="4" w:space="0" w:color="auto"/>
              <w:right w:val="single" w:sz="4" w:space="0" w:color="auto"/>
            </w:tcBorders>
            <w:vAlign w:val="center"/>
            <w:hideMark/>
          </w:tcPr>
          <w:p w14:paraId="36CC92AF" w14:textId="77777777" w:rsidR="007E68E1" w:rsidRDefault="007E68E1" w:rsidP="0033389B">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692" w:type="dxa"/>
            <w:tcBorders>
              <w:top w:val="single" w:sz="4" w:space="0" w:color="auto"/>
              <w:left w:val="single" w:sz="4" w:space="0" w:color="auto"/>
              <w:bottom w:val="single" w:sz="4" w:space="0" w:color="auto"/>
              <w:right w:val="single" w:sz="4" w:space="0" w:color="auto"/>
            </w:tcBorders>
            <w:vAlign w:val="center"/>
            <w:hideMark/>
          </w:tcPr>
          <w:p w14:paraId="61241060" w14:textId="77777777" w:rsidR="007E68E1" w:rsidRDefault="007E68E1" w:rsidP="0033389B">
            <w:pPr>
              <w:pStyle w:val="Tablehead"/>
              <w:rPr>
                <w:rFonts w:eastAsia="Arial Unicode MS"/>
                <w:lang w:eastAsia="zh-CN"/>
              </w:rPr>
            </w:pPr>
            <w:r>
              <w:rPr>
                <w:i/>
                <w:iCs/>
                <w:lang w:eastAsia="zh-CN"/>
              </w:rPr>
              <w:t>S/I</w:t>
            </w:r>
            <w:r>
              <w:rPr>
                <w:lang w:eastAsia="zh-CN"/>
              </w:rPr>
              <w:br/>
              <w:t>(dB)</w:t>
            </w:r>
          </w:p>
        </w:tc>
      </w:tr>
      <w:tr w:rsidR="007E68E1" w14:paraId="55583EBE" w14:textId="77777777" w:rsidTr="00261744">
        <w:trPr>
          <w:trHeight w:val="20"/>
          <w:jc w:val="center"/>
        </w:trPr>
        <w:tc>
          <w:tcPr>
            <w:tcW w:w="861" w:type="dxa"/>
            <w:tcBorders>
              <w:top w:val="single" w:sz="4" w:space="0" w:color="auto"/>
              <w:left w:val="single" w:sz="4" w:space="0" w:color="auto"/>
              <w:bottom w:val="single" w:sz="4" w:space="0" w:color="auto"/>
              <w:right w:val="single" w:sz="4" w:space="0" w:color="auto"/>
            </w:tcBorders>
            <w:vAlign w:val="center"/>
            <w:hideMark/>
          </w:tcPr>
          <w:p w14:paraId="5520EE20" w14:textId="77777777" w:rsidR="007E68E1" w:rsidRDefault="007E68E1" w:rsidP="0033389B">
            <w:pPr>
              <w:pStyle w:val="Tabletext"/>
              <w:jc w:val="center"/>
              <w:rPr>
                <w:rFonts w:eastAsia="Arial Unicode MS"/>
                <w:sz w:val="18"/>
                <w:szCs w:val="18"/>
                <w:lang w:val="en-GB"/>
              </w:rPr>
            </w:pPr>
            <w:r>
              <w:rPr>
                <w:sz w:val="18"/>
                <w:szCs w:val="18"/>
                <w:lang w:val="en-GB"/>
              </w:rPr>
              <w:t>59</w:t>
            </w:r>
          </w:p>
        </w:tc>
        <w:tc>
          <w:tcPr>
            <w:tcW w:w="1189" w:type="dxa"/>
            <w:tcBorders>
              <w:top w:val="single" w:sz="4" w:space="0" w:color="auto"/>
              <w:left w:val="single" w:sz="4" w:space="0" w:color="auto"/>
              <w:bottom w:val="single" w:sz="4" w:space="0" w:color="auto"/>
              <w:right w:val="single" w:sz="4" w:space="0" w:color="auto"/>
            </w:tcBorders>
            <w:vAlign w:val="center"/>
            <w:hideMark/>
          </w:tcPr>
          <w:p w14:paraId="6B5C1B63" w14:textId="77777777" w:rsidR="007E68E1" w:rsidRDefault="007E68E1" w:rsidP="0033389B">
            <w:pPr>
              <w:pStyle w:val="Tabletext"/>
              <w:jc w:val="center"/>
              <w:rPr>
                <w:rFonts w:eastAsia="Arial Unicode MS"/>
                <w:sz w:val="18"/>
                <w:szCs w:val="18"/>
                <w:lang w:val="en-GB"/>
              </w:rPr>
            </w:pPr>
            <w:r>
              <w:rPr>
                <w:sz w:val="18"/>
                <w:szCs w:val="18"/>
                <w:lang w:val="en-GB"/>
              </w:rPr>
              <w:t>DRM_B1</w:t>
            </w:r>
          </w:p>
        </w:tc>
        <w:tc>
          <w:tcPr>
            <w:tcW w:w="1189" w:type="dxa"/>
            <w:tcBorders>
              <w:top w:val="single" w:sz="4" w:space="0" w:color="auto"/>
              <w:left w:val="single" w:sz="4" w:space="0" w:color="auto"/>
              <w:bottom w:val="single" w:sz="4" w:space="0" w:color="auto"/>
              <w:right w:val="single" w:sz="4" w:space="0" w:color="auto"/>
            </w:tcBorders>
            <w:vAlign w:val="center"/>
            <w:hideMark/>
          </w:tcPr>
          <w:p w14:paraId="47939608" w14:textId="77777777" w:rsidR="007E68E1" w:rsidRDefault="007E68E1" w:rsidP="0033389B">
            <w:pPr>
              <w:pStyle w:val="Tabletext"/>
              <w:jc w:val="center"/>
              <w:rPr>
                <w:rFonts w:eastAsia="Arial Unicode MS"/>
                <w:sz w:val="18"/>
                <w:szCs w:val="18"/>
                <w:lang w:val="en-GB"/>
              </w:rPr>
            </w:pPr>
            <w:r>
              <w:rPr>
                <w:sz w:val="18"/>
                <w:szCs w:val="18"/>
                <w:lang w:val="en-GB"/>
              </w:rPr>
              <w:t>DRM_B4</w:t>
            </w:r>
          </w:p>
        </w:tc>
        <w:tc>
          <w:tcPr>
            <w:tcW w:w="793" w:type="dxa"/>
            <w:tcBorders>
              <w:top w:val="single" w:sz="4" w:space="0" w:color="auto"/>
              <w:left w:val="single" w:sz="4" w:space="0" w:color="auto"/>
              <w:bottom w:val="single" w:sz="4" w:space="0" w:color="auto"/>
              <w:right w:val="single" w:sz="4" w:space="0" w:color="auto"/>
            </w:tcBorders>
            <w:vAlign w:val="center"/>
            <w:hideMark/>
          </w:tcPr>
          <w:p w14:paraId="03EF8E7F" w14:textId="77777777" w:rsidR="007E68E1" w:rsidRDefault="007E68E1" w:rsidP="00261744">
            <w:pPr>
              <w:pStyle w:val="Tabletext"/>
              <w:jc w:val="center"/>
              <w:rPr>
                <w:rFonts w:eastAsia="Arial Unicode MS"/>
                <w:sz w:val="18"/>
                <w:szCs w:val="18"/>
                <w:lang w:val="en-GB"/>
              </w:rPr>
            </w:pPr>
            <w:r>
              <w:rPr>
                <w:rFonts w:cs="Times New Roman" w:hint="cs"/>
                <w:szCs w:val="20"/>
                <w:rtl/>
                <w:lang w:val="en-GB"/>
              </w:rPr>
              <w:t>–</w:t>
            </w:r>
            <w:r>
              <w:rPr>
                <w:sz w:val="18"/>
                <w:szCs w:val="18"/>
                <w:lang w:val="en-GB"/>
              </w:rPr>
              <w:t>30,80</w:t>
            </w:r>
          </w:p>
        </w:tc>
        <w:tc>
          <w:tcPr>
            <w:tcW w:w="793" w:type="dxa"/>
            <w:tcBorders>
              <w:top w:val="single" w:sz="4" w:space="0" w:color="auto"/>
              <w:left w:val="single" w:sz="4" w:space="0" w:color="auto"/>
              <w:bottom w:val="single" w:sz="4" w:space="0" w:color="auto"/>
              <w:right w:val="single" w:sz="4" w:space="0" w:color="auto"/>
            </w:tcBorders>
            <w:vAlign w:val="center"/>
            <w:hideMark/>
          </w:tcPr>
          <w:p w14:paraId="183A4C98" w14:textId="77777777" w:rsidR="007E68E1" w:rsidRDefault="007E68E1" w:rsidP="00261744">
            <w:pPr>
              <w:pStyle w:val="Tabletext"/>
              <w:jc w:val="center"/>
              <w:rPr>
                <w:rFonts w:eastAsia="Arial Unicode MS"/>
                <w:sz w:val="18"/>
                <w:szCs w:val="18"/>
                <w:lang w:val="en-GB"/>
              </w:rPr>
            </w:pPr>
            <w:r>
              <w:rPr>
                <w:rFonts w:cs="Times New Roman" w:hint="cs"/>
                <w:szCs w:val="20"/>
                <w:rtl/>
                <w:lang w:val="en-GB"/>
              </w:rPr>
              <w:t>–</w:t>
            </w:r>
            <w:r>
              <w:rPr>
                <w:sz w:val="18"/>
                <w:szCs w:val="18"/>
                <w:lang w:val="en-GB"/>
              </w:rPr>
              <w:t>28,70</w:t>
            </w:r>
          </w:p>
        </w:tc>
        <w:tc>
          <w:tcPr>
            <w:tcW w:w="792" w:type="dxa"/>
            <w:tcBorders>
              <w:top w:val="single" w:sz="4" w:space="0" w:color="auto"/>
              <w:left w:val="single" w:sz="4" w:space="0" w:color="auto"/>
              <w:bottom w:val="single" w:sz="4" w:space="0" w:color="auto"/>
              <w:right w:val="single" w:sz="4" w:space="0" w:color="auto"/>
            </w:tcBorders>
            <w:vAlign w:val="center"/>
            <w:hideMark/>
          </w:tcPr>
          <w:p w14:paraId="0F992E60" w14:textId="77777777" w:rsidR="007E68E1" w:rsidRDefault="007E68E1" w:rsidP="00261744">
            <w:pPr>
              <w:pStyle w:val="Tabletext"/>
              <w:jc w:val="center"/>
              <w:rPr>
                <w:rFonts w:eastAsia="Arial Unicode MS"/>
                <w:sz w:val="18"/>
                <w:szCs w:val="18"/>
                <w:lang w:val="en-GB"/>
              </w:rPr>
            </w:pPr>
            <w:r>
              <w:rPr>
                <w:rFonts w:cs="Times New Roman" w:hint="cs"/>
                <w:szCs w:val="20"/>
                <w:rtl/>
                <w:lang w:val="en-GB"/>
              </w:rPr>
              <w:t>–</w:t>
            </w:r>
            <w:r>
              <w:rPr>
                <w:sz w:val="18"/>
                <w:szCs w:val="18"/>
                <w:lang w:val="en-GB"/>
              </w:rPr>
              <w:t>18,80</w:t>
            </w:r>
          </w:p>
        </w:tc>
        <w:tc>
          <w:tcPr>
            <w:tcW w:w="692" w:type="dxa"/>
            <w:tcBorders>
              <w:top w:val="single" w:sz="4" w:space="0" w:color="auto"/>
              <w:left w:val="single" w:sz="4" w:space="0" w:color="auto"/>
              <w:bottom w:val="single" w:sz="4" w:space="0" w:color="auto"/>
              <w:right w:val="single" w:sz="4" w:space="0" w:color="auto"/>
            </w:tcBorders>
            <w:vAlign w:val="center"/>
            <w:hideMark/>
          </w:tcPr>
          <w:p w14:paraId="0294D379" w14:textId="77777777" w:rsidR="007E68E1" w:rsidRDefault="007E68E1" w:rsidP="00261744">
            <w:pPr>
              <w:pStyle w:val="Tabletext"/>
              <w:jc w:val="center"/>
              <w:rPr>
                <w:rFonts w:eastAsia="Arial Unicode MS"/>
                <w:sz w:val="18"/>
                <w:szCs w:val="18"/>
                <w:lang w:val="en-GB"/>
              </w:rPr>
            </w:pPr>
            <w:r>
              <w:rPr>
                <w:sz w:val="18"/>
                <w:szCs w:val="18"/>
                <w:lang w:val="en-GB"/>
              </w:rPr>
              <w:t>9,50</w:t>
            </w:r>
          </w:p>
        </w:tc>
        <w:tc>
          <w:tcPr>
            <w:tcW w:w="692" w:type="dxa"/>
            <w:tcBorders>
              <w:top w:val="single" w:sz="4" w:space="0" w:color="auto"/>
              <w:left w:val="single" w:sz="4" w:space="0" w:color="auto"/>
              <w:bottom w:val="single" w:sz="4" w:space="0" w:color="auto"/>
              <w:right w:val="single" w:sz="4" w:space="0" w:color="auto"/>
            </w:tcBorders>
            <w:vAlign w:val="center"/>
            <w:hideMark/>
          </w:tcPr>
          <w:p w14:paraId="22817E15" w14:textId="77777777" w:rsidR="007E68E1" w:rsidRDefault="007E68E1" w:rsidP="00261744">
            <w:pPr>
              <w:pStyle w:val="Tabletext"/>
              <w:jc w:val="center"/>
              <w:rPr>
                <w:rFonts w:eastAsia="Arial Unicode MS"/>
                <w:sz w:val="18"/>
                <w:szCs w:val="18"/>
                <w:lang w:val="en-GB"/>
              </w:rPr>
            </w:pPr>
            <w:r>
              <w:rPr>
                <w:sz w:val="18"/>
                <w:szCs w:val="18"/>
                <w:lang w:val="en-GB"/>
              </w:rPr>
              <w:t>10,50</w:t>
            </w:r>
          </w:p>
        </w:tc>
        <w:tc>
          <w:tcPr>
            <w:tcW w:w="692" w:type="dxa"/>
            <w:tcBorders>
              <w:top w:val="single" w:sz="4" w:space="0" w:color="auto"/>
              <w:left w:val="single" w:sz="4" w:space="0" w:color="auto"/>
              <w:bottom w:val="single" w:sz="4" w:space="0" w:color="auto"/>
              <w:right w:val="single" w:sz="4" w:space="0" w:color="auto"/>
            </w:tcBorders>
            <w:vAlign w:val="center"/>
            <w:hideMark/>
          </w:tcPr>
          <w:p w14:paraId="5CCEBD27" w14:textId="77777777" w:rsidR="007E68E1" w:rsidRDefault="007E68E1" w:rsidP="00261744">
            <w:pPr>
              <w:pStyle w:val="Tabletext"/>
              <w:jc w:val="center"/>
              <w:rPr>
                <w:rFonts w:eastAsia="Arial Unicode MS"/>
                <w:sz w:val="18"/>
                <w:szCs w:val="18"/>
                <w:lang w:val="en-GB"/>
              </w:rPr>
            </w:pPr>
            <w:r>
              <w:rPr>
                <w:sz w:val="18"/>
                <w:szCs w:val="18"/>
                <w:lang w:val="en-GB"/>
              </w:rPr>
              <w:t>10,90</w:t>
            </w:r>
          </w:p>
        </w:tc>
        <w:tc>
          <w:tcPr>
            <w:tcW w:w="692" w:type="dxa"/>
            <w:tcBorders>
              <w:top w:val="single" w:sz="4" w:space="0" w:color="auto"/>
              <w:left w:val="single" w:sz="4" w:space="0" w:color="auto"/>
              <w:bottom w:val="single" w:sz="4" w:space="0" w:color="auto"/>
              <w:right w:val="single" w:sz="4" w:space="0" w:color="auto"/>
            </w:tcBorders>
            <w:vAlign w:val="center"/>
            <w:hideMark/>
          </w:tcPr>
          <w:p w14:paraId="023B63A1" w14:textId="77777777" w:rsidR="007E68E1" w:rsidRDefault="007E68E1" w:rsidP="00261744">
            <w:pPr>
              <w:pStyle w:val="Tabletext"/>
              <w:jc w:val="center"/>
              <w:rPr>
                <w:rFonts w:eastAsia="Arial Unicode MS"/>
                <w:sz w:val="18"/>
                <w:szCs w:val="18"/>
                <w:lang w:val="en-GB"/>
              </w:rPr>
            </w:pPr>
            <w:r>
              <w:rPr>
                <w:sz w:val="18"/>
                <w:szCs w:val="18"/>
                <w:lang w:val="en-GB"/>
              </w:rPr>
              <w:t>10,90</w:t>
            </w:r>
          </w:p>
        </w:tc>
        <w:tc>
          <w:tcPr>
            <w:tcW w:w="692" w:type="dxa"/>
            <w:tcBorders>
              <w:top w:val="single" w:sz="4" w:space="0" w:color="auto"/>
              <w:left w:val="single" w:sz="4" w:space="0" w:color="auto"/>
              <w:bottom w:val="single" w:sz="4" w:space="0" w:color="auto"/>
              <w:right w:val="single" w:sz="4" w:space="0" w:color="auto"/>
            </w:tcBorders>
            <w:vAlign w:val="center"/>
            <w:hideMark/>
          </w:tcPr>
          <w:p w14:paraId="3B69BE87" w14:textId="77777777" w:rsidR="007E68E1" w:rsidRDefault="007E68E1" w:rsidP="00261744">
            <w:pPr>
              <w:pStyle w:val="Tabletext"/>
              <w:jc w:val="center"/>
              <w:rPr>
                <w:rFonts w:eastAsia="Arial Unicode MS"/>
                <w:sz w:val="18"/>
                <w:szCs w:val="18"/>
                <w:lang w:val="en-GB"/>
              </w:rPr>
            </w:pPr>
            <w:r>
              <w:rPr>
                <w:sz w:val="18"/>
                <w:szCs w:val="18"/>
                <w:lang w:val="en-GB"/>
              </w:rPr>
              <w:t>10,40</w:t>
            </w:r>
          </w:p>
        </w:tc>
        <w:tc>
          <w:tcPr>
            <w:tcW w:w="792" w:type="dxa"/>
            <w:tcBorders>
              <w:top w:val="single" w:sz="4" w:space="0" w:color="auto"/>
              <w:left w:val="single" w:sz="4" w:space="0" w:color="auto"/>
              <w:bottom w:val="single" w:sz="4" w:space="0" w:color="auto"/>
              <w:right w:val="single" w:sz="4" w:space="0" w:color="auto"/>
            </w:tcBorders>
            <w:vAlign w:val="center"/>
            <w:hideMark/>
          </w:tcPr>
          <w:p w14:paraId="62BF0CDF" w14:textId="77777777" w:rsidR="007E68E1" w:rsidRDefault="007E68E1" w:rsidP="00261744">
            <w:pPr>
              <w:pStyle w:val="Tabletext"/>
              <w:jc w:val="center"/>
              <w:rPr>
                <w:rFonts w:eastAsia="Arial Unicode MS"/>
                <w:sz w:val="18"/>
                <w:szCs w:val="18"/>
                <w:lang w:val="en-GB"/>
              </w:rPr>
            </w:pPr>
            <w:r>
              <w:rPr>
                <w:rFonts w:cs="Times New Roman" w:hint="cs"/>
                <w:szCs w:val="20"/>
                <w:rtl/>
                <w:lang w:val="en-GB"/>
              </w:rPr>
              <w:t>–</w:t>
            </w:r>
            <w:r>
              <w:rPr>
                <w:sz w:val="18"/>
                <w:szCs w:val="18"/>
                <w:lang w:val="en-GB"/>
              </w:rPr>
              <w:t>0,10</w:t>
            </w:r>
          </w:p>
        </w:tc>
        <w:tc>
          <w:tcPr>
            <w:tcW w:w="792" w:type="dxa"/>
            <w:tcBorders>
              <w:top w:val="single" w:sz="4" w:space="0" w:color="auto"/>
              <w:left w:val="single" w:sz="4" w:space="0" w:color="auto"/>
              <w:bottom w:val="single" w:sz="4" w:space="0" w:color="auto"/>
              <w:right w:val="single" w:sz="4" w:space="0" w:color="auto"/>
            </w:tcBorders>
            <w:vAlign w:val="center"/>
            <w:hideMark/>
          </w:tcPr>
          <w:p w14:paraId="565DB0F6" w14:textId="77777777" w:rsidR="007E68E1" w:rsidRDefault="007E68E1" w:rsidP="00261744">
            <w:pPr>
              <w:pStyle w:val="Tabletext"/>
              <w:jc w:val="center"/>
              <w:rPr>
                <w:rFonts w:eastAsia="Arial Unicode MS"/>
                <w:sz w:val="18"/>
                <w:szCs w:val="18"/>
                <w:lang w:val="en-GB"/>
              </w:rPr>
            </w:pPr>
            <w:r>
              <w:rPr>
                <w:rFonts w:cs="Times New Roman" w:hint="cs"/>
                <w:szCs w:val="20"/>
                <w:rtl/>
                <w:lang w:val="en-GB"/>
              </w:rPr>
              <w:t>–</w:t>
            </w:r>
            <w:r>
              <w:rPr>
                <w:sz w:val="18"/>
                <w:szCs w:val="18"/>
                <w:lang w:val="en-GB"/>
              </w:rPr>
              <w:t>10,20</w:t>
            </w:r>
          </w:p>
        </w:tc>
        <w:tc>
          <w:tcPr>
            <w:tcW w:w="792" w:type="dxa"/>
            <w:tcBorders>
              <w:top w:val="single" w:sz="4" w:space="0" w:color="auto"/>
              <w:left w:val="single" w:sz="4" w:space="0" w:color="auto"/>
              <w:bottom w:val="single" w:sz="4" w:space="0" w:color="auto"/>
              <w:right w:val="single" w:sz="4" w:space="0" w:color="auto"/>
            </w:tcBorders>
            <w:vAlign w:val="center"/>
            <w:hideMark/>
          </w:tcPr>
          <w:p w14:paraId="635AA10F" w14:textId="77777777" w:rsidR="007E68E1" w:rsidRDefault="007E68E1" w:rsidP="00261744">
            <w:pPr>
              <w:pStyle w:val="Tabletext"/>
              <w:jc w:val="center"/>
              <w:rPr>
                <w:rFonts w:eastAsia="Arial Unicode MS"/>
                <w:sz w:val="18"/>
                <w:szCs w:val="18"/>
                <w:lang w:val="en-GB"/>
              </w:rPr>
            </w:pPr>
            <w:r>
              <w:rPr>
                <w:rFonts w:cs="Times New Roman" w:hint="cs"/>
                <w:szCs w:val="20"/>
                <w:rtl/>
                <w:lang w:val="en-GB"/>
              </w:rPr>
              <w:t>–</w:t>
            </w:r>
            <w:r>
              <w:rPr>
                <w:sz w:val="18"/>
                <w:szCs w:val="18"/>
                <w:lang w:val="en-GB"/>
              </w:rPr>
              <w:t>29,90</w:t>
            </w:r>
          </w:p>
        </w:tc>
        <w:tc>
          <w:tcPr>
            <w:tcW w:w="792" w:type="dxa"/>
            <w:tcBorders>
              <w:top w:val="single" w:sz="4" w:space="0" w:color="auto"/>
              <w:left w:val="single" w:sz="4" w:space="0" w:color="auto"/>
              <w:bottom w:val="single" w:sz="4" w:space="0" w:color="auto"/>
              <w:right w:val="single" w:sz="4" w:space="0" w:color="auto"/>
            </w:tcBorders>
            <w:vAlign w:val="center"/>
            <w:hideMark/>
          </w:tcPr>
          <w:p w14:paraId="26E1B888" w14:textId="77777777" w:rsidR="007E68E1" w:rsidRDefault="007E68E1" w:rsidP="00261744">
            <w:pPr>
              <w:pStyle w:val="Tabletext"/>
              <w:jc w:val="center"/>
              <w:rPr>
                <w:rFonts w:eastAsia="Arial Unicode MS"/>
                <w:sz w:val="18"/>
                <w:szCs w:val="18"/>
                <w:lang w:val="en-GB"/>
              </w:rPr>
            </w:pPr>
            <w:r>
              <w:rPr>
                <w:rFonts w:cs="Times New Roman" w:hint="cs"/>
                <w:szCs w:val="20"/>
                <w:rtl/>
                <w:lang w:val="en-GB"/>
              </w:rPr>
              <w:t>–</w:t>
            </w:r>
            <w:r>
              <w:rPr>
                <w:sz w:val="18"/>
                <w:szCs w:val="18"/>
                <w:lang w:val="en-GB"/>
              </w:rPr>
              <w:t>32,80</w:t>
            </w:r>
          </w:p>
        </w:tc>
        <w:tc>
          <w:tcPr>
            <w:tcW w:w="792" w:type="dxa"/>
            <w:tcBorders>
              <w:top w:val="single" w:sz="4" w:space="0" w:color="auto"/>
              <w:left w:val="single" w:sz="4" w:space="0" w:color="auto"/>
              <w:bottom w:val="single" w:sz="4" w:space="0" w:color="auto"/>
              <w:right w:val="single" w:sz="4" w:space="0" w:color="auto"/>
            </w:tcBorders>
            <w:vAlign w:val="center"/>
            <w:hideMark/>
          </w:tcPr>
          <w:p w14:paraId="3C710B74" w14:textId="77777777" w:rsidR="007E68E1" w:rsidRDefault="007E68E1" w:rsidP="00261744">
            <w:pPr>
              <w:pStyle w:val="Tabletext"/>
              <w:jc w:val="center"/>
              <w:rPr>
                <w:rFonts w:eastAsia="Arial Unicode MS"/>
                <w:sz w:val="18"/>
                <w:szCs w:val="18"/>
                <w:lang w:val="en-GB"/>
              </w:rPr>
            </w:pPr>
            <w:r>
              <w:rPr>
                <w:rFonts w:cs="Times New Roman" w:hint="cs"/>
                <w:szCs w:val="20"/>
                <w:rtl/>
                <w:lang w:val="en-GB"/>
              </w:rPr>
              <w:t>–</w:t>
            </w:r>
            <w:r>
              <w:rPr>
                <w:sz w:val="18"/>
                <w:szCs w:val="18"/>
                <w:lang w:val="en-GB"/>
              </w:rPr>
              <w:t>34,50</w:t>
            </w:r>
          </w:p>
        </w:tc>
        <w:tc>
          <w:tcPr>
            <w:tcW w:w="731" w:type="dxa"/>
            <w:tcBorders>
              <w:top w:val="single" w:sz="4" w:space="0" w:color="auto"/>
              <w:left w:val="single" w:sz="4" w:space="0" w:color="auto"/>
              <w:bottom w:val="single" w:sz="4" w:space="0" w:color="auto"/>
              <w:right w:val="single" w:sz="4" w:space="0" w:color="auto"/>
            </w:tcBorders>
            <w:vAlign w:val="center"/>
            <w:hideMark/>
          </w:tcPr>
          <w:p w14:paraId="57D13702" w14:textId="77777777" w:rsidR="007E68E1" w:rsidRDefault="007E68E1" w:rsidP="00261744">
            <w:pPr>
              <w:pStyle w:val="Tabletext"/>
              <w:jc w:val="center"/>
              <w:rPr>
                <w:rFonts w:eastAsia="Arial Unicode MS"/>
                <w:sz w:val="18"/>
                <w:szCs w:val="18"/>
                <w:lang w:val="en-GB"/>
              </w:rPr>
            </w:pPr>
            <w:r>
              <w:rPr>
                <w:sz w:val="18"/>
                <w:szCs w:val="18"/>
                <w:lang w:val="en-GB"/>
              </w:rPr>
              <w:t>18,00</w:t>
            </w:r>
          </w:p>
        </w:tc>
        <w:tc>
          <w:tcPr>
            <w:tcW w:w="692" w:type="dxa"/>
            <w:tcBorders>
              <w:top w:val="single" w:sz="4" w:space="0" w:color="auto"/>
              <w:left w:val="single" w:sz="4" w:space="0" w:color="auto"/>
              <w:bottom w:val="single" w:sz="4" w:space="0" w:color="auto"/>
              <w:right w:val="single" w:sz="4" w:space="0" w:color="auto"/>
            </w:tcBorders>
            <w:vAlign w:val="center"/>
          </w:tcPr>
          <w:p w14:paraId="103827B7" w14:textId="77777777" w:rsidR="007E68E1" w:rsidRDefault="007E68E1" w:rsidP="00261744">
            <w:pPr>
              <w:pStyle w:val="Tabletext"/>
              <w:jc w:val="center"/>
              <w:rPr>
                <w:rFonts w:eastAsia="Arial Unicode MS"/>
                <w:sz w:val="18"/>
                <w:szCs w:val="18"/>
                <w:lang w:val="en-GB"/>
              </w:rPr>
            </w:pPr>
          </w:p>
        </w:tc>
      </w:tr>
      <w:tr w:rsidR="007E68E1" w14:paraId="2B4D374B" w14:textId="77777777" w:rsidTr="00261744">
        <w:trPr>
          <w:trHeight w:val="20"/>
          <w:jc w:val="center"/>
        </w:trPr>
        <w:tc>
          <w:tcPr>
            <w:tcW w:w="861" w:type="dxa"/>
            <w:tcBorders>
              <w:top w:val="single" w:sz="4" w:space="0" w:color="auto"/>
              <w:left w:val="single" w:sz="4" w:space="0" w:color="auto"/>
              <w:bottom w:val="single" w:sz="4" w:space="0" w:color="auto"/>
              <w:right w:val="single" w:sz="4" w:space="0" w:color="auto"/>
            </w:tcBorders>
            <w:vAlign w:val="center"/>
            <w:hideMark/>
          </w:tcPr>
          <w:p w14:paraId="356BDFC2" w14:textId="77777777" w:rsidR="007E68E1" w:rsidRDefault="007E68E1" w:rsidP="0033389B">
            <w:pPr>
              <w:pStyle w:val="Tabletext"/>
              <w:jc w:val="center"/>
              <w:rPr>
                <w:sz w:val="18"/>
                <w:szCs w:val="18"/>
                <w:lang w:val="en-GB"/>
              </w:rPr>
            </w:pPr>
            <w:r>
              <w:rPr>
                <w:sz w:val="18"/>
                <w:szCs w:val="18"/>
                <w:lang w:val="en-GB"/>
              </w:rPr>
              <w:t>59</w:t>
            </w:r>
          </w:p>
        </w:tc>
        <w:tc>
          <w:tcPr>
            <w:tcW w:w="1189" w:type="dxa"/>
            <w:tcBorders>
              <w:top w:val="single" w:sz="4" w:space="0" w:color="auto"/>
              <w:left w:val="single" w:sz="4" w:space="0" w:color="auto"/>
              <w:bottom w:val="single" w:sz="4" w:space="0" w:color="auto"/>
              <w:right w:val="single" w:sz="4" w:space="0" w:color="auto"/>
            </w:tcBorders>
            <w:vAlign w:val="center"/>
            <w:hideMark/>
          </w:tcPr>
          <w:p w14:paraId="0673DC10" w14:textId="77777777" w:rsidR="007E68E1" w:rsidRDefault="007E68E1" w:rsidP="0033389B">
            <w:pPr>
              <w:pStyle w:val="Tabletext"/>
              <w:jc w:val="center"/>
              <w:rPr>
                <w:sz w:val="18"/>
                <w:szCs w:val="18"/>
                <w:lang w:val="en-GB"/>
              </w:rPr>
            </w:pPr>
            <w:r>
              <w:rPr>
                <w:sz w:val="18"/>
                <w:szCs w:val="18"/>
                <w:lang w:val="en-GB"/>
              </w:rPr>
              <w:t>DRM_B1</w:t>
            </w:r>
            <w:r>
              <w:rPr>
                <w:sz w:val="18"/>
                <w:szCs w:val="18"/>
                <w:lang w:val="en-GB"/>
              </w:rPr>
              <w:br/>
              <w:t>/REL</w:t>
            </w:r>
          </w:p>
        </w:tc>
        <w:tc>
          <w:tcPr>
            <w:tcW w:w="1189" w:type="dxa"/>
            <w:tcBorders>
              <w:top w:val="single" w:sz="4" w:space="0" w:color="auto"/>
              <w:left w:val="single" w:sz="4" w:space="0" w:color="auto"/>
              <w:bottom w:val="single" w:sz="4" w:space="0" w:color="auto"/>
              <w:right w:val="single" w:sz="4" w:space="0" w:color="auto"/>
            </w:tcBorders>
            <w:vAlign w:val="center"/>
            <w:hideMark/>
          </w:tcPr>
          <w:p w14:paraId="25CE0956" w14:textId="77777777" w:rsidR="007E68E1" w:rsidRDefault="007E68E1" w:rsidP="0033389B">
            <w:pPr>
              <w:pStyle w:val="Tabletext"/>
              <w:jc w:val="center"/>
              <w:rPr>
                <w:sz w:val="18"/>
                <w:szCs w:val="18"/>
                <w:lang w:val="en-GB"/>
              </w:rPr>
            </w:pPr>
            <w:r>
              <w:rPr>
                <w:sz w:val="18"/>
                <w:szCs w:val="18"/>
                <w:lang w:val="en-GB"/>
              </w:rPr>
              <w:t>DRM_B4</w:t>
            </w:r>
            <w:r>
              <w:rPr>
                <w:sz w:val="18"/>
                <w:szCs w:val="18"/>
                <w:lang w:val="en-GB"/>
              </w:rPr>
              <w:br/>
              <w:t>/REL</w:t>
            </w:r>
          </w:p>
        </w:tc>
        <w:tc>
          <w:tcPr>
            <w:tcW w:w="793" w:type="dxa"/>
            <w:tcBorders>
              <w:top w:val="single" w:sz="4" w:space="0" w:color="auto"/>
              <w:left w:val="single" w:sz="4" w:space="0" w:color="auto"/>
              <w:bottom w:val="single" w:sz="4" w:space="0" w:color="auto"/>
              <w:right w:val="single" w:sz="4" w:space="0" w:color="auto"/>
            </w:tcBorders>
            <w:vAlign w:val="center"/>
            <w:hideMark/>
          </w:tcPr>
          <w:p w14:paraId="6C48F292" w14:textId="77777777" w:rsidR="007E68E1" w:rsidRDefault="007E68E1" w:rsidP="00261744">
            <w:pPr>
              <w:pStyle w:val="Tabletext"/>
              <w:jc w:val="center"/>
              <w:rPr>
                <w:sz w:val="18"/>
                <w:szCs w:val="18"/>
                <w:lang w:val="en-GB"/>
              </w:rPr>
            </w:pPr>
            <w:r>
              <w:rPr>
                <w:rFonts w:cs="Times New Roman" w:hint="cs"/>
                <w:szCs w:val="20"/>
                <w:rtl/>
                <w:lang w:val="en-GB"/>
              </w:rPr>
              <w:t>–</w:t>
            </w:r>
            <w:r>
              <w:rPr>
                <w:sz w:val="18"/>
                <w:szCs w:val="18"/>
                <w:lang w:val="en-GB"/>
              </w:rPr>
              <w:t>41,70</w:t>
            </w:r>
          </w:p>
        </w:tc>
        <w:tc>
          <w:tcPr>
            <w:tcW w:w="793" w:type="dxa"/>
            <w:tcBorders>
              <w:top w:val="single" w:sz="4" w:space="0" w:color="auto"/>
              <w:left w:val="single" w:sz="4" w:space="0" w:color="auto"/>
              <w:bottom w:val="single" w:sz="4" w:space="0" w:color="auto"/>
              <w:right w:val="single" w:sz="4" w:space="0" w:color="auto"/>
            </w:tcBorders>
            <w:vAlign w:val="center"/>
            <w:hideMark/>
          </w:tcPr>
          <w:p w14:paraId="458EAC12" w14:textId="77777777" w:rsidR="007E68E1" w:rsidRDefault="007E68E1" w:rsidP="00261744">
            <w:pPr>
              <w:pStyle w:val="Tabletext"/>
              <w:jc w:val="center"/>
              <w:rPr>
                <w:sz w:val="18"/>
                <w:szCs w:val="18"/>
                <w:lang w:val="en-GB"/>
              </w:rPr>
            </w:pPr>
            <w:r>
              <w:rPr>
                <w:rFonts w:cs="Times New Roman" w:hint="cs"/>
                <w:szCs w:val="20"/>
                <w:rtl/>
                <w:lang w:val="en-GB"/>
              </w:rPr>
              <w:t>–</w:t>
            </w:r>
            <w:r>
              <w:rPr>
                <w:sz w:val="18"/>
                <w:szCs w:val="18"/>
                <w:lang w:val="en-GB"/>
              </w:rPr>
              <w:t>39,60</w:t>
            </w:r>
          </w:p>
        </w:tc>
        <w:tc>
          <w:tcPr>
            <w:tcW w:w="792" w:type="dxa"/>
            <w:tcBorders>
              <w:top w:val="single" w:sz="4" w:space="0" w:color="auto"/>
              <w:left w:val="single" w:sz="4" w:space="0" w:color="auto"/>
              <w:bottom w:val="single" w:sz="4" w:space="0" w:color="auto"/>
              <w:right w:val="single" w:sz="4" w:space="0" w:color="auto"/>
            </w:tcBorders>
            <w:vAlign w:val="center"/>
            <w:hideMark/>
          </w:tcPr>
          <w:p w14:paraId="0D6C1113" w14:textId="77777777" w:rsidR="007E68E1" w:rsidRDefault="007E68E1" w:rsidP="00261744">
            <w:pPr>
              <w:pStyle w:val="Tabletext"/>
              <w:jc w:val="center"/>
              <w:rPr>
                <w:sz w:val="18"/>
                <w:szCs w:val="18"/>
                <w:lang w:val="en-GB"/>
              </w:rPr>
            </w:pPr>
            <w:r>
              <w:rPr>
                <w:rFonts w:cs="Times New Roman" w:hint="cs"/>
                <w:szCs w:val="20"/>
                <w:rtl/>
                <w:lang w:val="en-GB"/>
              </w:rPr>
              <w:t>–</w:t>
            </w:r>
            <w:r>
              <w:rPr>
                <w:sz w:val="18"/>
                <w:szCs w:val="18"/>
                <w:lang w:val="en-GB"/>
              </w:rPr>
              <w:t>29,70</w:t>
            </w:r>
          </w:p>
        </w:tc>
        <w:tc>
          <w:tcPr>
            <w:tcW w:w="692" w:type="dxa"/>
            <w:tcBorders>
              <w:top w:val="single" w:sz="4" w:space="0" w:color="auto"/>
              <w:left w:val="single" w:sz="4" w:space="0" w:color="auto"/>
              <w:bottom w:val="single" w:sz="4" w:space="0" w:color="auto"/>
              <w:right w:val="single" w:sz="4" w:space="0" w:color="auto"/>
            </w:tcBorders>
            <w:vAlign w:val="center"/>
            <w:hideMark/>
          </w:tcPr>
          <w:p w14:paraId="05D7B3EA" w14:textId="77777777" w:rsidR="007E68E1" w:rsidRDefault="007E68E1" w:rsidP="00261744">
            <w:pPr>
              <w:pStyle w:val="Tabletext"/>
              <w:jc w:val="center"/>
              <w:rPr>
                <w:sz w:val="18"/>
                <w:szCs w:val="18"/>
                <w:lang w:val="en-GB"/>
              </w:rPr>
            </w:pPr>
            <w:r>
              <w:rPr>
                <w:rFonts w:cs="Times New Roman" w:hint="cs"/>
                <w:szCs w:val="20"/>
                <w:rtl/>
                <w:lang w:val="en-GB"/>
              </w:rPr>
              <w:t>–</w:t>
            </w:r>
            <w:r>
              <w:rPr>
                <w:sz w:val="18"/>
                <w:szCs w:val="18"/>
                <w:lang w:val="en-GB"/>
              </w:rPr>
              <w:t>1,40</w:t>
            </w:r>
          </w:p>
        </w:tc>
        <w:tc>
          <w:tcPr>
            <w:tcW w:w="692" w:type="dxa"/>
            <w:tcBorders>
              <w:top w:val="single" w:sz="4" w:space="0" w:color="auto"/>
              <w:left w:val="single" w:sz="4" w:space="0" w:color="auto"/>
              <w:bottom w:val="single" w:sz="4" w:space="0" w:color="auto"/>
              <w:right w:val="single" w:sz="4" w:space="0" w:color="auto"/>
            </w:tcBorders>
            <w:vAlign w:val="center"/>
            <w:hideMark/>
          </w:tcPr>
          <w:p w14:paraId="3F1DB95A" w14:textId="77777777" w:rsidR="007E68E1" w:rsidRDefault="007E68E1" w:rsidP="00261744">
            <w:pPr>
              <w:pStyle w:val="Tabletext"/>
              <w:jc w:val="center"/>
              <w:rPr>
                <w:sz w:val="18"/>
                <w:szCs w:val="18"/>
                <w:lang w:val="en-GB"/>
              </w:rPr>
            </w:pPr>
            <w:r>
              <w:rPr>
                <w:rFonts w:cs="Times New Roman" w:hint="cs"/>
                <w:szCs w:val="20"/>
                <w:rtl/>
                <w:lang w:val="en-GB"/>
              </w:rPr>
              <w:t>–</w:t>
            </w:r>
            <w:r>
              <w:rPr>
                <w:sz w:val="18"/>
                <w:szCs w:val="18"/>
                <w:lang w:val="en-GB"/>
              </w:rPr>
              <w:t>0,40</w:t>
            </w:r>
          </w:p>
        </w:tc>
        <w:tc>
          <w:tcPr>
            <w:tcW w:w="692" w:type="dxa"/>
            <w:tcBorders>
              <w:top w:val="single" w:sz="4" w:space="0" w:color="auto"/>
              <w:left w:val="single" w:sz="4" w:space="0" w:color="auto"/>
              <w:bottom w:val="single" w:sz="4" w:space="0" w:color="auto"/>
              <w:right w:val="single" w:sz="4" w:space="0" w:color="auto"/>
            </w:tcBorders>
            <w:vAlign w:val="center"/>
            <w:hideMark/>
          </w:tcPr>
          <w:p w14:paraId="725C8503" w14:textId="77777777" w:rsidR="007E68E1" w:rsidRDefault="007E68E1" w:rsidP="00261744">
            <w:pPr>
              <w:pStyle w:val="Tabletext"/>
              <w:jc w:val="center"/>
              <w:rPr>
                <w:sz w:val="18"/>
                <w:szCs w:val="18"/>
                <w:lang w:val="en-GB"/>
              </w:rPr>
            </w:pPr>
            <w:r>
              <w:rPr>
                <w:sz w:val="18"/>
                <w:szCs w:val="18"/>
                <w:lang w:val="en-GB"/>
              </w:rPr>
              <w:t>0,00</w:t>
            </w:r>
          </w:p>
        </w:tc>
        <w:tc>
          <w:tcPr>
            <w:tcW w:w="692" w:type="dxa"/>
            <w:tcBorders>
              <w:top w:val="single" w:sz="4" w:space="0" w:color="auto"/>
              <w:left w:val="single" w:sz="4" w:space="0" w:color="auto"/>
              <w:bottom w:val="single" w:sz="4" w:space="0" w:color="auto"/>
              <w:right w:val="single" w:sz="4" w:space="0" w:color="auto"/>
            </w:tcBorders>
            <w:vAlign w:val="center"/>
            <w:hideMark/>
          </w:tcPr>
          <w:p w14:paraId="6267C3B1" w14:textId="77777777" w:rsidR="007E68E1" w:rsidRDefault="007E68E1" w:rsidP="00261744">
            <w:pPr>
              <w:pStyle w:val="Tabletext"/>
              <w:jc w:val="center"/>
              <w:rPr>
                <w:sz w:val="18"/>
                <w:szCs w:val="18"/>
                <w:lang w:val="en-GB"/>
              </w:rPr>
            </w:pPr>
            <w:r>
              <w:rPr>
                <w:sz w:val="18"/>
                <w:szCs w:val="18"/>
                <w:lang w:val="en-GB"/>
              </w:rPr>
              <w:t>0,00</w:t>
            </w:r>
          </w:p>
        </w:tc>
        <w:tc>
          <w:tcPr>
            <w:tcW w:w="692" w:type="dxa"/>
            <w:tcBorders>
              <w:top w:val="single" w:sz="4" w:space="0" w:color="auto"/>
              <w:left w:val="single" w:sz="4" w:space="0" w:color="auto"/>
              <w:bottom w:val="single" w:sz="4" w:space="0" w:color="auto"/>
              <w:right w:val="single" w:sz="4" w:space="0" w:color="auto"/>
            </w:tcBorders>
            <w:vAlign w:val="center"/>
            <w:hideMark/>
          </w:tcPr>
          <w:p w14:paraId="41CB4407" w14:textId="77777777" w:rsidR="007E68E1" w:rsidRDefault="007E68E1" w:rsidP="00261744">
            <w:pPr>
              <w:pStyle w:val="Tabletext"/>
              <w:jc w:val="center"/>
              <w:rPr>
                <w:sz w:val="18"/>
                <w:szCs w:val="18"/>
                <w:lang w:val="en-GB"/>
              </w:rPr>
            </w:pPr>
            <w:r>
              <w:rPr>
                <w:rFonts w:cs="Times New Roman" w:hint="cs"/>
                <w:szCs w:val="20"/>
                <w:rtl/>
                <w:lang w:val="en-GB"/>
              </w:rPr>
              <w:t>–</w:t>
            </w:r>
            <w:r>
              <w:rPr>
                <w:sz w:val="18"/>
                <w:szCs w:val="18"/>
                <w:lang w:val="en-GB"/>
              </w:rPr>
              <w:t>0,50</w:t>
            </w:r>
          </w:p>
        </w:tc>
        <w:tc>
          <w:tcPr>
            <w:tcW w:w="792" w:type="dxa"/>
            <w:tcBorders>
              <w:top w:val="single" w:sz="4" w:space="0" w:color="auto"/>
              <w:left w:val="single" w:sz="4" w:space="0" w:color="auto"/>
              <w:bottom w:val="single" w:sz="4" w:space="0" w:color="auto"/>
              <w:right w:val="single" w:sz="4" w:space="0" w:color="auto"/>
            </w:tcBorders>
            <w:vAlign w:val="center"/>
            <w:hideMark/>
          </w:tcPr>
          <w:p w14:paraId="2DFD9B82" w14:textId="77777777" w:rsidR="007E68E1" w:rsidRDefault="007E68E1" w:rsidP="00261744">
            <w:pPr>
              <w:pStyle w:val="Tabletext"/>
              <w:jc w:val="center"/>
              <w:rPr>
                <w:sz w:val="18"/>
                <w:szCs w:val="18"/>
                <w:lang w:val="en-GB"/>
              </w:rPr>
            </w:pPr>
            <w:r>
              <w:rPr>
                <w:rFonts w:cs="Times New Roman" w:hint="cs"/>
                <w:szCs w:val="20"/>
                <w:rtl/>
                <w:lang w:val="en-GB"/>
              </w:rPr>
              <w:t>–</w:t>
            </w:r>
            <w:r>
              <w:rPr>
                <w:sz w:val="18"/>
                <w:szCs w:val="18"/>
                <w:lang w:val="en-GB"/>
              </w:rPr>
              <w:t>11,00</w:t>
            </w:r>
          </w:p>
        </w:tc>
        <w:tc>
          <w:tcPr>
            <w:tcW w:w="792" w:type="dxa"/>
            <w:tcBorders>
              <w:top w:val="single" w:sz="4" w:space="0" w:color="auto"/>
              <w:left w:val="single" w:sz="4" w:space="0" w:color="auto"/>
              <w:bottom w:val="single" w:sz="4" w:space="0" w:color="auto"/>
              <w:right w:val="single" w:sz="4" w:space="0" w:color="auto"/>
            </w:tcBorders>
            <w:vAlign w:val="center"/>
            <w:hideMark/>
          </w:tcPr>
          <w:p w14:paraId="75439155" w14:textId="77777777" w:rsidR="007E68E1" w:rsidRDefault="007E68E1" w:rsidP="00261744">
            <w:pPr>
              <w:pStyle w:val="Tabletext"/>
              <w:jc w:val="center"/>
              <w:rPr>
                <w:sz w:val="18"/>
                <w:szCs w:val="18"/>
                <w:lang w:val="en-GB"/>
              </w:rPr>
            </w:pPr>
            <w:r>
              <w:rPr>
                <w:rFonts w:cs="Times New Roman" w:hint="cs"/>
                <w:szCs w:val="20"/>
                <w:rtl/>
                <w:lang w:val="en-GB"/>
              </w:rPr>
              <w:t>–</w:t>
            </w:r>
            <w:r>
              <w:rPr>
                <w:sz w:val="18"/>
                <w:szCs w:val="18"/>
                <w:lang w:val="en-GB"/>
              </w:rPr>
              <w:t>21,10</w:t>
            </w:r>
          </w:p>
        </w:tc>
        <w:tc>
          <w:tcPr>
            <w:tcW w:w="792" w:type="dxa"/>
            <w:tcBorders>
              <w:top w:val="single" w:sz="4" w:space="0" w:color="auto"/>
              <w:left w:val="single" w:sz="4" w:space="0" w:color="auto"/>
              <w:bottom w:val="single" w:sz="4" w:space="0" w:color="auto"/>
              <w:right w:val="single" w:sz="4" w:space="0" w:color="auto"/>
            </w:tcBorders>
            <w:vAlign w:val="center"/>
            <w:hideMark/>
          </w:tcPr>
          <w:p w14:paraId="3C2B522E" w14:textId="77777777" w:rsidR="007E68E1" w:rsidRDefault="007E68E1" w:rsidP="00261744">
            <w:pPr>
              <w:pStyle w:val="Tabletext"/>
              <w:jc w:val="center"/>
              <w:rPr>
                <w:sz w:val="18"/>
                <w:szCs w:val="18"/>
                <w:lang w:val="en-GB"/>
              </w:rPr>
            </w:pPr>
            <w:r>
              <w:rPr>
                <w:rFonts w:cs="Times New Roman" w:hint="cs"/>
                <w:szCs w:val="20"/>
                <w:rtl/>
                <w:lang w:val="en-GB"/>
              </w:rPr>
              <w:t>–</w:t>
            </w:r>
            <w:r>
              <w:rPr>
                <w:sz w:val="18"/>
                <w:szCs w:val="18"/>
                <w:lang w:val="en-GB"/>
              </w:rPr>
              <w:t>40,80</w:t>
            </w:r>
          </w:p>
        </w:tc>
        <w:tc>
          <w:tcPr>
            <w:tcW w:w="792" w:type="dxa"/>
            <w:tcBorders>
              <w:top w:val="single" w:sz="4" w:space="0" w:color="auto"/>
              <w:left w:val="single" w:sz="4" w:space="0" w:color="auto"/>
              <w:bottom w:val="single" w:sz="4" w:space="0" w:color="auto"/>
              <w:right w:val="single" w:sz="4" w:space="0" w:color="auto"/>
            </w:tcBorders>
            <w:vAlign w:val="center"/>
            <w:hideMark/>
          </w:tcPr>
          <w:p w14:paraId="64FC828E" w14:textId="77777777" w:rsidR="007E68E1" w:rsidRDefault="007E68E1" w:rsidP="00261744">
            <w:pPr>
              <w:pStyle w:val="Tabletext"/>
              <w:jc w:val="center"/>
              <w:rPr>
                <w:sz w:val="18"/>
                <w:szCs w:val="18"/>
                <w:lang w:val="en-GB"/>
              </w:rPr>
            </w:pPr>
            <w:r>
              <w:rPr>
                <w:rFonts w:cs="Times New Roman" w:hint="cs"/>
                <w:szCs w:val="20"/>
                <w:rtl/>
                <w:lang w:val="en-GB"/>
              </w:rPr>
              <w:t>–</w:t>
            </w:r>
            <w:r>
              <w:rPr>
                <w:sz w:val="18"/>
                <w:szCs w:val="18"/>
                <w:lang w:val="en-GB"/>
              </w:rPr>
              <w:t>43,70</w:t>
            </w:r>
          </w:p>
        </w:tc>
        <w:tc>
          <w:tcPr>
            <w:tcW w:w="792" w:type="dxa"/>
            <w:tcBorders>
              <w:top w:val="single" w:sz="4" w:space="0" w:color="auto"/>
              <w:left w:val="single" w:sz="4" w:space="0" w:color="auto"/>
              <w:bottom w:val="single" w:sz="4" w:space="0" w:color="auto"/>
              <w:right w:val="single" w:sz="4" w:space="0" w:color="auto"/>
            </w:tcBorders>
            <w:vAlign w:val="center"/>
            <w:hideMark/>
          </w:tcPr>
          <w:p w14:paraId="4629653E" w14:textId="77777777" w:rsidR="007E68E1" w:rsidRDefault="007E68E1" w:rsidP="00261744">
            <w:pPr>
              <w:pStyle w:val="Tabletext"/>
              <w:jc w:val="center"/>
              <w:rPr>
                <w:sz w:val="18"/>
                <w:szCs w:val="18"/>
                <w:lang w:val="en-GB"/>
              </w:rPr>
            </w:pPr>
            <w:r>
              <w:rPr>
                <w:rFonts w:cs="Times New Roman" w:hint="cs"/>
                <w:szCs w:val="20"/>
                <w:rtl/>
                <w:lang w:val="en-GB"/>
              </w:rPr>
              <w:t>–</w:t>
            </w:r>
            <w:r>
              <w:rPr>
                <w:sz w:val="18"/>
                <w:szCs w:val="18"/>
                <w:lang w:val="en-GB"/>
              </w:rPr>
              <w:t>45,40</w:t>
            </w:r>
          </w:p>
        </w:tc>
        <w:tc>
          <w:tcPr>
            <w:tcW w:w="731" w:type="dxa"/>
            <w:tcBorders>
              <w:top w:val="single" w:sz="4" w:space="0" w:color="auto"/>
              <w:left w:val="single" w:sz="4" w:space="0" w:color="auto"/>
              <w:bottom w:val="single" w:sz="4" w:space="0" w:color="auto"/>
              <w:right w:val="single" w:sz="4" w:space="0" w:color="auto"/>
            </w:tcBorders>
            <w:vAlign w:val="center"/>
            <w:hideMark/>
          </w:tcPr>
          <w:p w14:paraId="3D1DC554" w14:textId="77777777" w:rsidR="007E68E1" w:rsidRDefault="007E68E1" w:rsidP="00261744">
            <w:pPr>
              <w:pStyle w:val="Tabletext"/>
              <w:jc w:val="center"/>
              <w:rPr>
                <w:sz w:val="18"/>
                <w:szCs w:val="18"/>
                <w:lang w:val="en-GB"/>
              </w:rPr>
            </w:pPr>
            <w:r>
              <w:rPr>
                <w:sz w:val="18"/>
                <w:szCs w:val="18"/>
                <w:lang w:val="en-GB"/>
              </w:rPr>
              <w:t>18,00</w:t>
            </w:r>
          </w:p>
        </w:tc>
        <w:tc>
          <w:tcPr>
            <w:tcW w:w="692" w:type="dxa"/>
            <w:tcBorders>
              <w:top w:val="single" w:sz="4" w:space="0" w:color="auto"/>
              <w:left w:val="single" w:sz="4" w:space="0" w:color="auto"/>
              <w:bottom w:val="single" w:sz="4" w:space="0" w:color="auto"/>
              <w:right w:val="single" w:sz="4" w:space="0" w:color="auto"/>
            </w:tcBorders>
            <w:vAlign w:val="center"/>
            <w:hideMark/>
          </w:tcPr>
          <w:p w14:paraId="3A27FE22" w14:textId="77777777" w:rsidR="007E68E1" w:rsidRDefault="007E68E1" w:rsidP="00261744">
            <w:pPr>
              <w:pStyle w:val="Tabletext"/>
              <w:jc w:val="center"/>
              <w:rPr>
                <w:sz w:val="18"/>
                <w:szCs w:val="18"/>
                <w:lang w:val="en-GB"/>
              </w:rPr>
            </w:pPr>
            <w:r>
              <w:rPr>
                <w:sz w:val="18"/>
                <w:szCs w:val="18"/>
                <w:lang w:val="en-GB"/>
              </w:rPr>
              <w:t>10,90</w:t>
            </w:r>
          </w:p>
        </w:tc>
      </w:tr>
      <w:tr w:rsidR="007E68E1" w14:paraId="161EA309" w14:textId="77777777" w:rsidTr="00261744">
        <w:trPr>
          <w:trHeight w:val="20"/>
          <w:jc w:val="center"/>
        </w:trPr>
        <w:tc>
          <w:tcPr>
            <w:tcW w:w="861" w:type="dxa"/>
            <w:tcBorders>
              <w:top w:val="single" w:sz="4" w:space="0" w:color="auto"/>
              <w:left w:val="single" w:sz="4" w:space="0" w:color="auto"/>
              <w:bottom w:val="single" w:sz="4" w:space="0" w:color="auto"/>
              <w:right w:val="single" w:sz="4" w:space="0" w:color="auto"/>
            </w:tcBorders>
            <w:vAlign w:val="center"/>
          </w:tcPr>
          <w:p w14:paraId="4C4F0306" w14:textId="77777777" w:rsidR="007E68E1" w:rsidRDefault="007E68E1" w:rsidP="0033389B">
            <w:pPr>
              <w:pStyle w:val="Tabletext"/>
              <w:jc w:val="center"/>
              <w:rPr>
                <w:sz w:val="18"/>
                <w:szCs w:val="18"/>
                <w:lang w:val="en-GB"/>
              </w:rPr>
            </w:pPr>
          </w:p>
        </w:tc>
        <w:tc>
          <w:tcPr>
            <w:tcW w:w="1189" w:type="dxa"/>
            <w:tcBorders>
              <w:top w:val="single" w:sz="4" w:space="0" w:color="auto"/>
              <w:left w:val="single" w:sz="4" w:space="0" w:color="auto"/>
              <w:bottom w:val="single" w:sz="4" w:space="0" w:color="auto"/>
              <w:right w:val="single" w:sz="4" w:space="0" w:color="auto"/>
            </w:tcBorders>
            <w:vAlign w:val="center"/>
          </w:tcPr>
          <w:p w14:paraId="0E33E1A9" w14:textId="77777777" w:rsidR="007E68E1" w:rsidRDefault="007E68E1" w:rsidP="0033389B">
            <w:pPr>
              <w:pStyle w:val="Tabletext"/>
              <w:jc w:val="center"/>
              <w:rPr>
                <w:sz w:val="18"/>
                <w:szCs w:val="18"/>
                <w:lang w:val="en-GB"/>
              </w:rPr>
            </w:pPr>
          </w:p>
        </w:tc>
        <w:tc>
          <w:tcPr>
            <w:tcW w:w="1189" w:type="dxa"/>
            <w:tcBorders>
              <w:top w:val="single" w:sz="4" w:space="0" w:color="auto"/>
              <w:left w:val="single" w:sz="4" w:space="0" w:color="auto"/>
              <w:bottom w:val="single" w:sz="4" w:space="0" w:color="auto"/>
              <w:right w:val="single" w:sz="4" w:space="0" w:color="auto"/>
            </w:tcBorders>
            <w:vAlign w:val="center"/>
            <w:hideMark/>
          </w:tcPr>
          <w:p w14:paraId="7764DA1F" w14:textId="77777777" w:rsidR="007E68E1" w:rsidRDefault="007E68E1" w:rsidP="0033389B">
            <w:pPr>
              <w:pStyle w:val="Tabletext"/>
              <w:jc w:val="center"/>
              <w:rPr>
                <w:sz w:val="18"/>
                <w:szCs w:val="18"/>
                <w:lang w:val="en-GB"/>
              </w:rPr>
            </w:pPr>
            <w:r>
              <w:rPr>
                <w:sz w:val="18"/>
                <w:szCs w:val="18"/>
                <w:lang w:val="en-GB"/>
              </w:rPr>
              <w:t>d similar</w:t>
            </w:r>
          </w:p>
        </w:tc>
        <w:tc>
          <w:tcPr>
            <w:tcW w:w="793" w:type="dxa"/>
            <w:tcBorders>
              <w:top w:val="single" w:sz="4" w:space="0" w:color="auto"/>
              <w:left w:val="single" w:sz="4" w:space="0" w:color="auto"/>
              <w:bottom w:val="single" w:sz="4" w:space="0" w:color="auto"/>
              <w:right w:val="single" w:sz="4" w:space="0" w:color="auto"/>
            </w:tcBorders>
            <w:vAlign w:val="center"/>
            <w:hideMark/>
          </w:tcPr>
          <w:p w14:paraId="7310CD45" w14:textId="77777777" w:rsidR="007E68E1" w:rsidRDefault="007E68E1" w:rsidP="00261744">
            <w:pPr>
              <w:pStyle w:val="Tabletext"/>
              <w:jc w:val="center"/>
              <w:rPr>
                <w:sz w:val="18"/>
                <w:szCs w:val="18"/>
                <w:lang w:val="en-GB"/>
              </w:rPr>
            </w:pPr>
            <w:r>
              <w:rPr>
                <w:rFonts w:cs="Times New Roman" w:hint="cs"/>
                <w:szCs w:val="20"/>
                <w:rtl/>
                <w:lang w:val="en-GB"/>
              </w:rPr>
              <w:t>–</w:t>
            </w:r>
            <w:r>
              <w:rPr>
                <w:sz w:val="18"/>
                <w:szCs w:val="18"/>
                <w:lang w:val="en-GB"/>
              </w:rPr>
              <w:t>0,40</w:t>
            </w:r>
          </w:p>
        </w:tc>
        <w:tc>
          <w:tcPr>
            <w:tcW w:w="793" w:type="dxa"/>
            <w:tcBorders>
              <w:top w:val="single" w:sz="4" w:space="0" w:color="auto"/>
              <w:left w:val="single" w:sz="4" w:space="0" w:color="auto"/>
              <w:bottom w:val="single" w:sz="4" w:space="0" w:color="auto"/>
              <w:right w:val="single" w:sz="4" w:space="0" w:color="auto"/>
            </w:tcBorders>
            <w:vAlign w:val="center"/>
            <w:hideMark/>
          </w:tcPr>
          <w:p w14:paraId="669FD390" w14:textId="77777777" w:rsidR="007E68E1" w:rsidRDefault="007E68E1" w:rsidP="00261744">
            <w:pPr>
              <w:pStyle w:val="Tabletext"/>
              <w:jc w:val="center"/>
              <w:rPr>
                <w:sz w:val="18"/>
                <w:szCs w:val="18"/>
                <w:lang w:val="en-GB"/>
              </w:rPr>
            </w:pPr>
            <w:r>
              <w:rPr>
                <w:rFonts w:cs="Times New Roman" w:hint="cs"/>
                <w:szCs w:val="20"/>
                <w:rtl/>
                <w:lang w:val="en-GB"/>
              </w:rPr>
              <w:t>–</w:t>
            </w:r>
            <w:r>
              <w:rPr>
                <w:sz w:val="18"/>
                <w:szCs w:val="18"/>
                <w:lang w:val="en-GB"/>
              </w:rPr>
              <w:t>0,30</w:t>
            </w:r>
          </w:p>
        </w:tc>
        <w:tc>
          <w:tcPr>
            <w:tcW w:w="792" w:type="dxa"/>
            <w:tcBorders>
              <w:top w:val="single" w:sz="4" w:space="0" w:color="auto"/>
              <w:left w:val="single" w:sz="4" w:space="0" w:color="auto"/>
              <w:bottom w:val="single" w:sz="4" w:space="0" w:color="auto"/>
              <w:right w:val="single" w:sz="4" w:space="0" w:color="auto"/>
            </w:tcBorders>
            <w:vAlign w:val="center"/>
            <w:hideMark/>
          </w:tcPr>
          <w:p w14:paraId="1C843320" w14:textId="77777777" w:rsidR="007E68E1" w:rsidRDefault="007E68E1" w:rsidP="00261744">
            <w:pPr>
              <w:pStyle w:val="Tabletext"/>
              <w:jc w:val="center"/>
              <w:rPr>
                <w:sz w:val="18"/>
                <w:szCs w:val="18"/>
                <w:lang w:val="en-GB"/>
              </w:rPr>
            </w:pPr>
            <w:r>
              <w:rPr>
                <w:sz w:val="18"/>
                <w:szCs w:val="18"/>
                <w:lang w:val="en-GB"/>
              </w:rPr>
              <w:t>8,40</w:t>
            </w:r>
          </w:p>
        </w:tc>
        <w:tc>
          <w:tcPr>
            <w:tcW w:w="692"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16AA171D" w14:textId="77777777" w:rsidR="007E68E1" w:rsidRDefault="007E68E1" w:rsidP="00261744">
            <w:pPr>
              <w:pStyle w:val="Tabletext"/>
              <w:jc w:val="center"/>
              <w:rPr>
                <w:sz w:val="18"/>
                <w:szCs w:val="18"/>
                <w:lang w:val="en-GB"/>
              </w:rPr>
            </w:pPr>
            <w:r>
              <w:rPr>
                <w:sz w:val="18"/>
                <w:szCs w:val="18"/>
                <w:lang w:val="en-GB"/>
              </w:rPr>
              <w:t>0,00</w:t>
            </w:r>
          </w:p>
        </w:tc>
        <w:tc>
          <w:tcPr>
            <w:tcW w:w="692"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164567C3" w14:textId="77777777" w:rsidR="007E68E1" w:rsidRDefault="007E68E1" w:rsidP="00261744">
            <w:pPr>
              <w:pStyle w:val="Tabletext"/>
              <w:jc w:val="center"/>
              <w:rPr>
                <w:sz w:val="18"/>
                <w:szCs w:val="18"/>
                <w:lang w:val="en-GB"/>
              </w:rPr>
            </w:pPr>
            <w:r>
              <w:rPr>
                <w:sz w:val="18"/>
                <w:szCs w:val="18"/>
                <w:lang w:val="en-GB"/>
              </w:rPr>
              <w:t>0,00</w:t>
            </w:r>
          </w:p>
        </w:tc>
        <w:tc>
          <w:tcPr>
            <w:tcW w:w="692"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7FAA6E77" w14:textId="77777777" w:rsidR="007E68E1" w:rsidRDefault="007E68E1" w:rsidP="00261744">
            <w:pPr>
              <w:pStyle w:val="Tabletext"/>
              <w:jc w:val="center"/>
              <w:rPr>
                <w:sz w:val="18"/>
                <w:szCs w:val="18"/>
                <w:lang w:val="en-GB"/>
              </w:rPr>
            </w:pPr>
            <w:r>
              <w:rPr>
                <w:sz w:val="18"/>
                <w:szCs w:val="18"/>
                <w:lang w:val="en-GB"/>
              </w:rPr>
              <w:t>0,00</w:t>
            </w:r>
          </w:p>
        </w:tc>
        <w:tc>
          <w:tcPr>
            <w:tcW w:w="692"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485CC823" w14:textId="77777777" w:rsidR="007E68E1" w:rsidRDefault="007E68E1" w:rsidP="00261744">
            <w:pPr>
              <w:pStyle w:val="Tabletext"/>
              <w:jc w:val="center"/>
              <w:rPr>
                <w:sz w:val="18"/>
                <w:szCs w:val="18"/>
                <w:lang w:val="en-GB"/>
              </w:rPr>
            </w:pPr>
            <w:r>
              <w:rPr>
                <w:sz w:val="18"/>
                <w:szCs w:val="18"/>
                <w:lang w:val="en-GB"/>
              </w:rPr>
              <w:t>0,00</w:t>
            </w:r>
          </w:p>
        </w:tc>
        <w:tc>
          <w:tcPr>
            <w:tcW w:w="692" w:type="dxa"/>
            <w:tcBorders>
              <w:top w:val="single" w:sz="4" w:space="0" w:color="auto"/>
              <w:left w:val="single" w:sz="4" w:space="0" w:color="auto"/>
              <w:bottom w:val="single" w:sz="4" w:space="0" w:color="auto"/>
              <w:right w:val="single" w:sz="4" w:space="0" w:color="auto"/>
            </w:tcBorders>
            <w:vAlign w:val="center"/>
            <w:hideMark/>
          </w:tcPr>
          <w:p w14:paraId="2A76B8C3" w14:textId="77777777" w:rsidR="007E68E1" w:rsidRDefault="007E68E1" w:rsidP="00261744">
            <w:pPr>
              <w:pStyle w:val="Tabletext"/>
              <w:jc w:val="center"/>
              <w:rPr>
                <w:sz w:val="18"/>
                <w:szCs w:val="18"/>
                <w:lang w:val="en-GB"/>
              </w:rPr>
            </w:pPr>
            <w:r>
              <w:rPr>
                <w:rFonts w:cs="Times New Roman" w:hint="cs"/>
                <w:szCs w:val="20"/>
                <w:rtl/>
                <w:lang w:val="en-GB"/>
              </w:rPr>
              <w:t>–</w:t>
            </w:r>
            <w:r>
              <w:rPr>
                <w:sz w:val="18"/>
                <w:szCs w:val="18"/>
                <w:lang w:val="en-GB"/>
              </w:rPr>
              <w:t>0,10</w:t>
            </w:r>
          </w:p>
        </w:tc>
        <w:tc>
          <w:tcPr>
            <w:tcW w:w="792" w:type="dxa"/>
            <w:tcBorders>
              <w:top w:val="single" w:sz="4" w:space="0" w:color="auto"/>
              <w:left w:val="single" w:sz="4" w:space="0" w:color="auto"/>
              <w:bottom w:val="single" w:sz="4" w:space="0" w:color="auto"/>
              <w:right w:val="single" w:sz="4" w:space="0" w:color="auto"/>
            </w:tcBorders>
            <w:vAlign w:val="center"/>
            <w:hideMark/>
          </w:tcPr>
          <w:p w14:paraId="279AE6B6" w14:textId="77777777" w:rsidR="007E68E1" w:rsidRDefault="007E68E1" w:rsidP="00261744">
            <w:pPr>
              <w:pStyle w:val="Tabletext"/>
              <w:jc w:val="center"/>
              <w:rPr>
                <w:sz w:val="18"/>
                <w:szCs w:val="18"/>
                <w:lang w:val="en-GB"/>
              </w:rPr>
            </w:pPr>
            <w:r>
              <w:rPr>
                <w:sz w:val="18"/>
                <w:szCs w:val="18"/>
                <w:lang w:val="en-GB"/>
              </w:rPr>
              <w:t>2,70</w:t>
            </w:r>
          </w:p>
        </w:tc>
        <w:tc>
          <w:tcPr>
            <w:tcW w:w="792" w:type="dxa"/>
            <w:tcBorders>
              <w:top w:val="single" w:sz="4" w:space="0" w:color="auto"/>
              <w:left w:val="single" w:sz="4" w:space="0" w:color="auto"/>
              <w:bottom w:val="single" w:sz="4" w:space="0" w:color="auto"/>
              <w:right w:val="single" w:sz="4" w:space="0" w:color="auto"/>
            </w:tcBorders>
            <w:vAlign w:val="center"/>
            <w:hideMark/>
          </w:tcPr>
          <w:p w14:paraId="7C918DBC" w14:textId="77777777" w:rsidR="007E68E1" w:rsidRDefault="007E68E1" w:rsidP="00261744">
            <w:pPr>
              <w:pStyle w:val="Tabletext"/>
              <w:jc w:val="center"/>
              <w:rPr>
                <w:sz w:val="18"/>
                <w:szCs w:val="18"/>
                <w:lang w:val="en-GB"/>
              </w:rPr>
            </w:pPr>
            <w:r>
              <w:rPr>
                <w:sz w:val="18"/>
                <w:szCs w:val="18"/>
                <w:lang w:val="en-GB"/>
              </w:rPr>
              <w:t>6,50</w:t>
            </w:r>
          </w:p>
        </w:tc>
        <w:tc>
          <w:tcPr>
            <w:tcW w:w="792" w:type="dxa"/>
            <w:tcBorders>
              <w:top w:val="single" w:sz="4" w:space="0" w:color="auto"/>
              <w:left w:val="single" w:sz="4" w:space="0" w:color="auto"/>
              <w:bottom w:val="single" w:sz="4" w:space="0" w:color="auto"/>
              <w:right w:val="single" w:sz="4" w:space="0" w:color="auto"/>
            </w:tcBorders>
            <w:vAlign w:val="center"/>
            <w:hideMark/>
          </w:tcPr>
          <w:p w14:paraId="76F75948" w14:textId="77777777" w:rsidR="007E68E1" w:rsidRDefault="007E68E1" w:rsidP="00261744">
            <w:pPr>
              <w:pStyle w:val="Tabletext"/>
              <w:jc w:val="center"/>
              <w:rPr>
                <w:sz w:val="18"/>
                <w:szCs w:val="18"/>
                <w:lang w:val="en-GB"/>
              </w:rPr>
            </w:pPr>
            <w:r>
              <w:rPr>
                <w:rFonts w:cs="Times New Roman" w:hint="cs"/>
                <w:szCs w:val="20"/>
                <w:rtl/>
                <w:lang w:val="en-GB"/>
              </w:rPr>
              <w:t>–</w:t>
            </w:r>
            <w:r>
              <w:rPr>
                <w:sz w:val="18"/>
                <w:szCs w:val="18"/>
                <w:lang w:val="en-GB"/>
              </w:rPr>
              <w:t>0,40</w:t>
            </w:r>
          </w:p>
        </w:tc>
        <w:tc>
          <w:tcPr>
            <w:tcW w:w="792" w:type="dxa"/>
            <w:tcBorders>
              <w:top w:val="single" w:sz="4" w:space="0" w:color="auto"/>
              <w:left w:val="single" w:sz="4" w:space="0" w:color="auto"/>
              <w:bottom w:val="single" w:sz="4" w:space="0" w:color="auto"/>
              <w:right w:val="single" w:sz="4" w:space="0" w:color="auto"/>
            </w:tcBorders>
            <w:vAlign w:val="center"/>
            <w:hideMark/>
          </w:tcPr>
          <w:p w14:paraId="0A292641" w14:textId="77777777" w:rsidR="007E68E1" w:rsidRDefault="007E68E1" w:rsidP="00261744">
            <w:pPr>
              <w:pStyle w:val="Tabletext"/>
              <w:jc w:val="center"/>
              <w:rPr>
                <w:sz w:val="18"/>
                <w:szCs w:val="18"/>
                <w:lang w:val="en-GB"/>
              </w:rPr>
            </w:pPr>
            <w:r>
              <w:rPr>
                <w:rFonts w:cs="Times New Roman" w:hint="cs"/>
                <w:szCs w:val="20"/>
                <w:rtl/>
                <w:lang w:val="en-GB"/>
              </w:rPr>
              <w:t>–</w:t>
            </w:r>
            <w:r>
              <w:rPr>
                <w:sz w:val="18"/>
                <w:szCs w:val="18"/>
                <w:lang w:val="en-GB"/>
              </w:rPr>
              <w:t>0,40</w:t>
            </w:r>
          </w:p>
        </w:tc>
        <w:tc>
          <w:tcPr>
            <w:tcW w:w="792" w:type="dxa"/>
            <w:tcBorders>
              <w:top w:val="single" w:sz="4" w:space="0" w:color="auto"/>
              <w:left w:val="single" w:sz="4" w:space="0" w:color="auto"/>
              <w:bottom w:val="single" w:sz="4" w:space="0" w:color="auto"/>
              <w:right w:val="single" w:sz="4" w:space="0" w:color="auto"/>
            </w:tcBorders>
            <w:vAlign w:val="center"/>
            <w:hideMark/>
          </w:tcPr>
          <w:p w14:paraId="67AD5245" w14:textId="77777777" w:rsidR="007E68E1" w:rsidRDefault="007E68E1" w:rsidP="00261744">
            <w:pPr>
              <w:pStyle w:val="Tabletext"/>
              <w:jc w:val="center"/>
              <w:rPr>
                <w:sz w:val="18"/>
                <w:szCs w:val="18"/>
                <w:lang w:val="en-GB"/>
              </w:rPr>
            </w:pPr>
            <w:r>
              <w:rPr>
                <w:rFonts w:cs="Times New Roman" w:hint="cs"/>
                <w:szCs w:val="20"/>
                <w:rtl/>
                <w:lang w:val="en-GB"/>
              </w:rPr>
              <w:t>–</w:t>
            </w:r>
            <w:r>
              <w:rPr>
                <w:sz w:val="18"/>
                <w:szCs w:val="18"/>
                <w:lang w:val="en-GB"/>
              </w:rPr>
              <w:t>0,40</w:t>
            </w:r>
          </w:p>
        </w:tc>
        <w:tc>
          <w:tcPr>
            <w:tcW w:w="731" w:type="dxa"/>
            <w:tcBorders>
              <w:top w:val="single" w:sz="4" w:space="0" w:color="auto"/>
              <w:left w:val="single" w:sz="4" w:space="0" w:color="auto"/>
              <w:bottom w:val="single" w:sz="4" w:space="0" w:color="auto"/>
              <w:right w:val="single" w:sz="4" w:space="0" w:color="auto"/>
            </w:tcBorders>
            <w:vAlign w:val="center"/>
          </w:tcPr>
          <w:p w14:paraId="7F3A05EB" w14:textId="77777777" w:rsidR="007E68E1" w:rsidRDefault="007E68E1" w:rsidP="00261744">
            <w:pPr>
              <w:pStyle w:val="Tabletext"/>
              <w:jc w:val="center"/>
              <w:rPr>
                <w:sz w:val="18"/>
                <w:szCs w:val="18"/>
                <w:lang w:val="en-GB"/>
              </w:rPr>
            </w:pPr>
          </w:p>
        </w:tc>
        <w:tc>
          <w:tcPr>
            <w:tcW w:w="692" w:type="dxa"/>
            <w:tcBorders>
              <w:top w:val="single" w:sz="4" w:space="0" w:color="auto"/>
              <w:left w:val="single" w:sz="4" w:space="0" w:color="auto"/>
              <w:bottom w:val="single" w:sz="4" w:space="0" w:color="auto"/>
              <w:right w:val="single" w:sz="4" w:space="0" w:color="auto"/>
            </w:tcBorders>
            <w:vAlign w:val="center"/>
          </w:tcPr>
          <w:p w14:paraId="7001F4F1" w14:textId="77777777" w:rsidR="007E68E1" w:rsidRDefault="007E68E1" w:rsidP="00261744">
            <w:pPr>
              <w:pStyle w:val="Tabletext"/>
              <w:jc w:val="center"/>
              <w:rPr>
                <w:sz w:val="18"/>
                <w:szCs w:val="18"/>
                <w:lang w:val="en-GB"/>
              </w:rPr>
            </w:pPr>
          </w:p>
        </w:tc>
      </w:tr>
      <w:tr w:rsidR="00261744" w14:paraId="171B221D" w14:textId="77777777" w:rsidTr="00261744">
        <w:trPr>
          <w:trHeight w:val="20"/>
          <w:jc w:val="center"/>
        </w:trPr>
        <w:tc>
          <w:tcPr>
            <w:tcW w:w="861" w:type="dxa"/>
            <w:tcBorders>
              <w:top w:val="single" w:sz="4" w:space="0" w:color="auto"/>
              <w:left w:val="single" w:sz="4" w:space="0" w:color="auto"/>
              <w:bottom w:val="single" w:sz="4" w:space="0" w:color="auto"/>
              <w:right w:val="single" w:sz="4" w:space="0" w:color="auto"/>
            </w:tcBorders>
            <w:vAlign w:val="center"/>
            <w:hideMark/>
          </w:tcPr>
          <w:p w14:paraId="30614FE3" w14:textId="77777777" w:rsidR="00261744" w:rsidRDefault="00261744" w:rsidP="00261744">
            <w:pPr>
              <w:pStyle w:val="Tabletext"/>
              <w:jc w:val="center"/>
              <w:rPr>
                <w:b/>
                <w:i/>
                <w:sz w:val="18"/>
                <w:szCs w:val="18"/>
                <w:lang w:val="en-GB"/>
              </w:rPr>
            </w:pPr>
            <w:r>
              <w:rPr>
                <w:b/>
                <w:i/>
                <w:sz w:val="18"/>
                <w:szCs w:val="18"/>
                <w:lang w:val="en-GB"/>
              </w:rPr>
              <w:t>New 59</w:t>
            </w:r>
          </w:p>
        </w:tc>
        <w:tc>
          <w:tcPr>
            <w:tcW w:w="1189" w:type="dxa"/>
            <w:tcBorders>
              <w:top w:val="single" w:sz="4" w:space="0" w:color="auto"/>
              <w:left w:val="single" w:sz="4" w:space="0" w:color="auto"/>
              <w:bottom w:val="single" w:sz="4" w:space="0" w:color="auto"/>
              <w:right w:val="single" w:sz="4" w:space="0" w:color="auto"/>
            </w:tcBorders>
            <w:vAlign w:val="center"/>
            <w:hideMark/>
          </w:tcPr>
          <w:p w14:paraId="2042731C" w14:textId="7788AF3A" w:rsidR="00261744" w:rsidRDefault="00261744" w:rsidP="00261744">
            <w:pPr>
              <w:pStyle w:val="Tabletext"/>
              <w:jc w:val="center"/>
              <w:rPr>
                <w:b/>
                <w:i/>
                <w:sz w:val="18"/>
                <w:szCs w:val="18"/>
                <w:lang w:val="en-GB"/>
              </w:rPr>
            </w:pPr>
            <w:r w:rsidRPr="00AF1FDE">
              <w:rPr>
                <w:sz w:val="18"/>
                <w:szCs w:val="18"/>
              </w:rPr>
              <w:t>DRM_B1</w:t>
            </w:r>
            <w:r w:rsidRPr="00AF1FDE">
              <w:rPr>
                <w:sz w:val="18"/>
                <w:szCs w:val="18"/>
              </w:rPr>
              <w:br/>
              <w:t>Rec. ITU</w:t>
            </w:r>
            <w:r w:rsidRPr="00AF1FDE">
              <w:rPr>
                <w:sz w:val="18"/>
                <w:szCs w:val="18"/>
              </w:rPr>
              <w:noBreakHyphen/>
              <w:t>R</w:t>
            </w:r>
            <w:r w:rsidRPr="00AF1FDE">
              <w:rPr>
                <w:sz w:val="18"/>
                <w:szCs w:val="18"/>
              </w:rPr>
              <w:br/>
              <w:t>BS.1615</w:t>
            </w:r>
          </w:p>
        </w:tc>
        <w:tc>
          <w:tcPr>
            <w:tcW w:w="1189" w:type="dxa"/>
            <w:tcBorders>
              <w:top w:val="single" w:sz="4" w:space="0" w:color="auto"/>
              <w:left w:val="single" w:sz="4" w:space="0" w:color="auto"/>
              <w:bottom w:val="single" w:sz="4" w:space="0" w:color="auto"/>
              <w:right w:val="single" w:sz="4" w:space="0" w:color="auto"/>
            </w:tcBorders>
            <w:vAlign w:val="center"/>
            <w:hideMark/>
          </w:tcPr>
          <w:p w14:paraId="3046C321" w14:textId="39558CED" w:rsidR="00261744" w:rsidRDefault="00261744" w:rsidP="00261744">
            <w:pPr>
              <w:pStyle w:val="Tabletext"/>
              <w:jc w:val="center"/>
              <w:rPr>
                <w:b/>
                <w:i/>
                <w:sz w:val="18"/>
                <w:szCs w:val="18"/>
                <w:lang w:val="en-GB"/>
              </w:rPr>
            </w:pPr>
            <w:r w:rsidRPr="00AF1FDE">
              <w:rPr>
                <w:sz w:val="18"/>
                <w:szCs w:val="18"/>
              </w:rPr>
              <w:t>DRM_B4</w:t>
            </w:r>
            <w:r w:rsidRPr="00AF1FDE">
              <w:rPr>
                <w:sz w:val="18"/>
                <w:szCs w:val="18"/>
              </w:rPr>
              <w:br/>
              <w:t>Rec. ITU</w:t>
            </w:r>
            <w:r w:rsidRPr="00AF1FDE">
              <w:rPr>
                <w:sz w:val="18"/>
                <w:szCs w:val="18"/>
              </w:rPr>
              <w:noBreakHyphen/>
              <w:t>R</w:t>
            </w:r>
            <w:r w:rsidRPr="00AF1FDE">
              <w:rPr>
                <w:sz w:val="18"/>
                <w:szCs w:val="18"/>
              </w:rPr>
              <w:br/>
              <w:t>BS.1615</w:t>
            </w:r>
          </w:p>
        </w:tc>
        <w:tc>
          <w:tcPr>
            <w:tcW w:w="793" w:type="dxa"/>
            <w:tcBorders>
              <w:top w:val="single" w:sz="4" w:space="0" w:color="auto"/>
              <w:left w:val="single" w:sz="4" w:space="0" w:color="auto"/>
              <w:bottom w:val="single" w:sz="4" w:space="0" w:color="auto"/>
              <w:right w:val="single" w:sz="4" w:space="0" w:color="auto"/>
            </w:tcBorders>
            <w:vAlign w:val="center"/>
            <w:hideMark/>
          </w:tcPr>
          <w:p w14:paraId="25B8872E" w14:textId="77777777" w:rsidR="00261744" w:rsidRDefault="00261744" w:rsidP="00261744">
            <w:pPr>
              <w:pStyle w:val="Tabletext"/>
              <w:jc w:val="center"/>
              <w:rPr>
                <w:b/>
                <w:i/>
                <w:sz w:val="18"/>
                <w:szCs w:val="18"/>
                <w:lang w:val="en-GB"/>
              </w:rPr>
            </w:pPr>
            <w:r>
              <w:rPr>
                <w:rFonts w:cs="Times New Roman" w:hint="cs"/>
                <w:szCs w:val="20"/>
                <w:rtl/>
                <w:lang w:val="en-GB"/>
              </w:rPr>
              <w:t>–</w:t>
            </w:r>
            <w:r>
              <w:rPr>
                <w:sz w:val="18"/>
                <w:szCs w:val="18"/>
                <w:lang w:val="en-GB"/>
              </w:rPr>
              <w:t>41,30</w:t>
            </w:r>
          </w:p>
        </w:tc>
        <w:tc>
          <w:tcPr>
            <w:tcW w:w="793" w:type="dxa"/>
            <w:tcBorders>
              <w:top w:val="single" w:sz="4" w:space="0" w:color="auto"/>
              <w:left w:val="single" w:sz="4" w:space="0" w:color="auto"/>
              <w:bottom w:val="single" w:sz="4" w:space="0" w:color="auto"/>
              <w:right w:val="single" w:sz="4" w:space="0" w:color="auto"/>
            </w:tcBorders>
            <w:vAlign w:val="center"/>
            <w:hideMark/>
          </w:tcPr>
          <w:p w14:paraId="3326C069" w14:textId="77777777" w:rsidR="00261744" w:rsidRDefault="00261744" w:rsidP="00261744">
            <w:pPr>
              <w:pStyle w:val="Tabletext"/>
              <w:jc w:val="center"/>
              <w:rPr>
                <w:b/>
                <w:i/>
                <w:sz w:val="18"/>
                <w:szCs w:val="18"/>
                <w:lang w:val="en-GB"/>
              </w:rPr>
            </w:pPr>
            <w:r>
              <w:rPr>
                <w:rFonts w:cs="Times New Roman" w:hint="cs"/>
                <w:szCs w:val="20"/>
                <w:rtl/>
                <w:lang w:val="en-GB"/>
              </w:rPr>
              <w:t>–</w:t>
            </w:r>
            <w:r>
              <w:rPr>
                <w:sz w:val="18"/>
                <w:szCs w:val="18"/>
                <w:lang w:val="en-GB"/>
              </w:rPr>
              <w:t>39,30</w:t>
            </w:r>
          </w:p>
        </w:tc>
        <w:tc>
          <w:tcPr>
            <w:tcW w:w="792" w:type="dxa"/>
            <w:tcBorders>
              <w:top w:val="single" w:sz="4" w:space="0" w:color="auto"/>
              <w:left w:val="single" w:sz="4" w:space="0" w:color="auto"/>
              <w:bottom w:val="single" w:sz="4" w:space="0" w:color="auto"/>
              <w:right w:val="single" w:sz="4" w:space="0" w:color="auto"/>
            </w:tcBorders>
            <w:vAlign w:val="center"/>
            <w:hideMark/>
          </w:tcPr>
          <w:p w14:paraId="70B047AB" w14:textId="77777777" w:rsidR="00261744" w:rsidRDefault="00261744" w:rsidP="00261744">
            <w:pPr>
              <w:pStyle w:val="Tabletext"/>
              <w:jc w:val="center"/>
              <w:rPr>
                <w:b/>
                <w:i/>
                <w:sz w:val="18"/>
                <w:szCs w:val="18"/>
                <w:lang w:val="en-GB"/>
              </w:rPr>
            </w:pPr>
            <w:r>
              <w:rPr>
                <w:rFonts w:cs="Times New Roman" w:hint="cs"/>
                <w:szCs w:val="20"/>
                <w:rtl/>
                <w:lang w:val="en-GB"/>
              </w:rPr>
              <w:t>–</w:t>
            </w:r>
            <w:r>
              <w:rPr>
                <w:sz w:val="18"/>
                <w:szCs w:val="18"/>
                <w:lang w:val="en-GB"/>
              </w:rPr>
              <w:t>38,10</w:t>
            </w:r>
          </w:p>
        </w:tc>
        <w:tc>
          <w:tcPr>
            <w:tcW w:w="692" w:type="dxa"/>
            <w:tcBorders>
              <w:top w:val="single" w:sz="4" w:space="0" w:color="auto"/>
              <w:left w:val="single" w:sz="4" w:space="0" w:color="auto"/>
              <w:bottom w:val="single" w:sz="4" w:space="0" w:color="auto"/>
              <w:right w:val="single" w:sz="4" w:space="0" w:color="auto"/>
            </w:tcBorders>
            <w:vAlign w:val="center"/>
            <w:hideMark/>
          </w:tcPr>
          <w:p w14:paraId="35BA6EEC" w14:textId="77777777" w:rsidR="00261744" w:rsidRDefault="00261744" w:rsidP="00261744">
            <w:pPr>
              <w:pStyle w:val="Tabletext"/>
              <w:jc w:val="center"/>
              <w:rPr>
                <w:b/>
                <w:i/>
                <w:sz w:val="18"/>
                <w:szCs w:val="18"/>
                <w:lang w:val="en-GB"/>
              </w:rPr>
            </w:pPr>
            <w:r>
              <w:rPr>
                <w:rFonts w:cs="Times New Roman" w:hint="cs"/>
                <w:szCs w:val="20"/>
                <w:rtl/>
                <w:lang w:val="en-GB"/>
              </w:rPr>
              <w:t>–</w:t>
            </w:r>
            <w:r>
              <w:rPr>
                <w:sz w:val="18"/>
                <w:szCs w:val="18"/>
                <w:lang w:val="en-GB"/>
              </w:rPr>
              <w:t>1,40</w:t>
            </w:r>
          </w:p>
        </w:tc>
        <w:tc>
          <w:tcPr>
            <w:tcW w:w="692" w:type="dxa"/>
            <w:tcBorders>
              <w:top w:val="single" w:sz="4" w:space="0" w:color="auto"/>
              <w:left w:val="single" w:sz="4" w:space="0" w:color="auto"/>
              <w:bottom w:val="single" w:sz="4" w:space="0" w:color="auto"/>
              <w:right w:val="single" w:sz="4" w:space="0" w:color="auto"/>
            </w:tcBorders>
            <w:vAlign w:val="center"/>
            <w:hideMark/>
          </w:tcPr>
          <w:p w14:paraId="4C3E1AB1" w14:textId="77777777" w:rsidR="00261744" w:rsidRDefault="00261744" w:rsidP="00261744">
            <w:pPr>
              <w:pStyle w:val="Tabletext"/>
              <w:jc w:val="center"/>
              <w:rPr>
                <w:b/>
                <w:i/>
                <w:sz w:val="18"/>
                <w:szCs w:val="18"/>
                <w:lang w:val="en-GB"/>
              </w:rPr>
            </w:pPr>
            <w:r>
              <w:rPr>
                <w:rFonts w:cs="Times New Roman" w:hint="cs"/>
                <w:szCs w:val="20"/>
                <w:rtl/>
                <w:lang w:val="en-GB"/>
              </w:rPr>
              <w:t>–</w:t>
            </w:r>
            <w:r>
              <w:rPr>
                <w:sz w:val="18"/>
                <w:szCs w:val="18"/>
                <w:lang w:val="en-GB"/>
              </w:rPr>
              <w:t>0,40</w:t>
            </w:r>
          </w:p>
        </w:tc>
        <w:tc>
          <w:tcPr>
            <w:tcW w:w="692" w:type="dxa"/>
            <w:tcBorders>
              <w:top w:val="single" w:sz="4" w:space="0" w:color="auto"/>
              <w:left w:val="single" w:sz="4" w:space="0" w:color="auto"/>
              <w:bottom w:val="single" w:sz="4" w:space="0" w:color="auto"/>
              <w:right w:val="single" w:sz="4" w:space="0" w:color="auto"/>
            </w:tcBorders>
            <w:vAlign w:val="center"/>
            <w:hideMark/>
          </w:tcPr>
          <w:p w14:paraId="0592D2AB" w14:textId="77777777" w:rsidR="00261744" w:rsidRDefault="00261744" w:rsidP="00261744">
            <w:pPr>
              <w:pStyle w:val="Tabletext"/>
              <w:jc w:val="center"/>
              <w:rPr>
                <w:b/>
                <w:i/>
                <w:sz w:val="18"/>
                <w:szCs w:val="18"/>
                <w:lang w:val="en-GB"/>
              </w:rPr>
            </w:pPr>
            <w:r>
              <w:rPr>
                <w:sz w:val="18"/>
                <w:szCs w:val="18"/>
                <w:lang w:val="en-GB"/>
              </w:rPr>
              <w:t>0,00</w:t>
            </w:r>
          </w:p>
        </w:tc>
        <w:tc>
          <w:tcPr>
            <w:tcW w:w="692" w:type="dxa"/>
            <w:tcBorders>
              <w:top w:val="single" w:sz="4" w:space="0" w:color="auto"/>
              <w:left w:val="single" w:sz="4" w:space="0" w:color="auto"/>
              <w:bottom w:val="single" w:sz="4" w:space="0" w:color="auto"/>
              <w:right w:val="single" w:sz="4" w:space="0" w:color="auto"/>
            </w:tcBorders>
            <w:vAlign w:val="center"/>
            <w:hideMark/>
          </w:tcPr>
          <w:p w14:paraId="6CA89FD8" w14:textId="77777777" w:rsidR="00261744" w:rsidRDefault="00261744" w:rsidP="00261744">
            <w:pPr>
              <w:pStyle w:val="Tabletext"/>
              <w:jc w:val="center"/>
              <w:rPr>
                <w:b/>
                <w:i/>
                <w:sz w:val="18"/>
                <w:szCs w:val="18"/>
                <w:lang w:val="en-GB"/>
              </w:rPr>
            </w:pPr>
            <w:r>
              <w:rPr>
                <w:sz w:val="18"/>
                <w:szCs w:val="18"/>
                <w:lang w:val="en-GB"/>
              </w:rPr>
              <w:t>0,00</w:t>
            </w:r>
          </w:p>
        </w:tc>
        <w:tc>
          <w:tcPr>
            <w:tcW w:w="692" w:type="dxa"/>
            <w:tcBorders>
              <w:top w:val="single" w:sz="4" w:space="0" w:color="auto"/>
              <w:left w:val="single" w:sz="4" w:space="0" w:color="auto"/>
              <w:bottom w:val="single" w:sz="4" w:space="0" w:color="auto"/>
              <w:right w:val="single" w:sz="4" w:space="0" w:color="auto"/>
            </w:tcBorders>
            <w:vAlign w:val="center"/>
            <w:hideMark/>
          </w:tcPr>
          <w:p w14:paraId="1C090460" w14:textId="77777777" w:rsidR="00261744" w:rsidRDefault="00261744" w:rsidP="00261744">
            <w:pPr>
              <w:pStyle w:val="Tabletext"/>
              <w:jc w:val="center"/>
              <w:rPr>
                <w:b/>
                <w:i/>
                <w:sz w:val="18"/>
                <w:szCs w:val="18"/>
                <w:lang w:val="en-GB"/>
              </w:rPr>
            </w:pPr>
            <w:r>
              <w:rPr>
                <w:rFonts w:cs="Times New Roman" w:hint="cs"/>
                <w:szCs w:val="20"/>
                <w:rtl/>
                <w:lang w:val="en-GB"/>
              </w:rPr>
              <w:t>–</w:t>
            </w:r>
            <w:r>
              <w:rPr>
                <w:sz w:val="18"/>
                <w:szCs w:val="18"/>
                <w:lang w:val="en-GB"/>
              </w:rPr>
              <w:t>0,40</w:t>
            </w:r>
          </w:p>
        </w:tc>
        <w:tc>
          <w:tcPr>
            <w:tcW w:w="792" w:type="dxa"/>
            <w:tcBorders>
              <w:top w:val="single" w:sz="4" w:space="0" w:color="auto"/>
              <w:left w:val="single" w:sz="4" w:space="0" w:color="auto"/>
              <w:bottom w:val="single" w:sz="4" w:space="0" w:color="auto"/>
              <w:right w:val="single" w:sz="4" w:space="0" w:color="auto"/>
            </w:tcBorders>
            <w:vAlign w:val="center"/>
            <w:hideMark/>
          </w:tcPr>
          <w:p w14:paraId="20F9A7BA" w14:textId="77777777" w:rsidR="00261744" w:rsidRDefault="00261744" w:rsidP="00261744">
            <w:pPr>
              <w:pStyle w:val="Tabletext"/>
              <w:jc w:val="center"/>
              <w:rPr>
                <w:b/>
                <w:i/>
                <w:sz w:val="18"/>
                <w:szCs w:val="18"/>
                <w:lang w:val="en-GB"/>
              </w:rPr>
            </w:pPr>
            <w:r>
              <w:rPr>
                <w:rFonts w:cs="Times New Roman" w:hint="cs"/>
                <w:szCs w:val="20"/>
                <w:rtl/>
                <w:lang w:val="en-GB"/>
              </w:rPr>
              <w:t>–</w:t>
            </w:r>
            <w:r>
              <w:rPr>
                <w:sz w:val="18"/>
                <w:szCs w:val="18"/>
                <w:lang w:val="en-GB"/>
              </w:rPr>
              <w:t>13,70</w:t>
            </w:r>
          </w:p>
        </w:tc>
        <w:tc>
          <w:tcPr>
            <w:tcW w:w="792" w:type="dxa"/>
            <w:tcBorders>
              <w:top w:val="single" w:sz="4" w:space="0" w:color="auto"/>
              <w:left w:val="single" w:sz="4" w:space="0" w:color="auto"/>
              <w:bottom w:val="single" w:sz="4" w:space="0" w:color="auto"/>
              <w:right w:val="single" w:sz="4" w:space="0" w:color="auto"/>
            </w:tcBorders>
            <w:vAlign w:val="center"/>
            <w:hideMark/>
          </w:tcPr>
          <w:p w14:paraId="24A43DAC" w14:textId="77777777" w:rsidR="00261744" w:rsidRDefault="00261744" w:rsidP="00261744">
            <w:pPr>
              <w:pStyle w:val="Tabletext"/>
              <w:jc w:val="center"/>
              <w:rPr>
                <w:b/>
                <w:i/>
                <w:sz w:val="18"/>
                <w:szCs w:val="18"/>
                <w:lang w:val="en-GB"/>
              </w:rPr>
            </w:pPr>
            <w:r>
              <w:rPr>
                <w:rFonts w:cs="Times New Roman" w:hint="cs"/>
                <w:szCs w:val="20"/>
                <w:rtl/>
                <w:lang w:val="en-GB"/>
              </w:rPr>
              <w:t>–</w:t>
            </w:r>
            <w:r>
              <w:rPr>
                <w:sz w:val="18"/>
                <w:szCs w:val="18"/>
                <w:lang w:val="en-GB"/>
              </w:rPr>
              <w:t>27,60</w:t>
            </w:r>
          </w:p>
        </w:tc>
        <w:tc>
          <w:tcPr>
            <w:tcW w:w="792" w:type="dxa"/>
            <w:tcBorders>
              <w:top w:val="single" w:sz="4" w:space="0" w:color="auto"/>
              <w:left w:val="single" w:sz="4" w:space="0" w:color="auto"/>
              <w:bottom w:val="single" w:sz="4" w:space="0" w:color="auto"/>
              <w:right w:val="single" w:sz="4" w:space="0" w:color="auto"/>
            </w:tcBorders>
            <w:vAlign w:val="center"/>
            <w:hideMark/>
          </w:tcPr>
          <w:p w14:paraId="4BDEC4AD" w14:textId="77777777" w:rsidR="00261744" w:rsidRDefault="00261744" w:rsidP="00261744">
            <w:pPr>
              <w:pStyle w:val="Tabletext"/>
              <w:jc w:val="center"/>
              <w:rPr>
                <w:b/>
                <w:i/>
                <w:sz w:val="18"/>
                <w:szCs w:val="18"/>
                <w:lang w:val="en-GB"/>
              </w:rPr>
            </w:pPr>
            <w:r>
              <w:rPr>
                <w:rFonts w:cs="Times New Roman" w:hint="cs"/>
                <w:szCs w:val="20"/>
                <w:rtl/>
                <w:lang w:val="en-GB"/>
              </w:rPr>
              <w:t>–</w:t>
            </w:r>
            <w:r>
              <w:rPr>
                <w:sz w:val="18"/>
                <w:szCs w:val="18"/>
                <w:lang w:val="en-GB"/>
              </w:rPr>
              <w:t>40,40</w:t>
            </w:r>
          </w:p>
        </w:tc>
        <w:tc>
          <w:tcPr>
            <w:tcW w:w="792" w:type="dxa"/>
            <w:tcBorders>
              <w:top w:val="single" w:sz="4" w:space="0" w:color="auto"/>
              <w:left w:val="single" w:sz="4" w:space="0" w:color="auto"/>
              <w:bottom w:val="single" w:sz="4" w:space="0" w:color="auto"/>
              <w:right w:val="single" w:sz="4" w:space="0" w:color="auto"/>
            </w:tcBorders>
            <w:vAlign w:val="center"/>
            <w:hideMark/>
          </w:tcPr>
          <w:p w14:paraId="3C2C0ED8" w14:textId="77777777" w:rsidR="00261744" w:rsidRDefault="00261744" w:rsidP="00261744">
            <w:pPr>
              <w:pStyle w:val="Tabletext"/>
              <w:jc w:val="center"/>
              <w:rPr>
                <w:b/>
                <w:i/>
                <w:sz w:val="18"/>
                <w:szCs w:val="18"/>
                <w:lang w:val="en-GB"/>
              </w:rPr>
            </w:pPr>
            <w:r>
              <w:rPr>
                <w:rFonts w:cs="Times New Roman" w:hint="cs"/>
                <w:szCs w:val="20"/>
                <w:rtl/>
                <w:lang w:val="en-GB"/>
              </w:rPr>
              <w:t>–</w:t>
            </w:r>
            <w:r>
              <w:rPr>
                <w:sz w:val="18"/>
                <w:szCs w:val="18"/>
                <w:lang w:val="en-GB"/>
              </w:rPr>
              <w:t>43,30</w:t>
            </w:r>
          </w:p>
        </w:tc>
        <w:tc>
          <w:tcPr>
            <w:tcW w:w="792" w:type="dxa"/>
            <w:tcBorders>
              <w:top w:val="single" w:sz="4" w:space="0" w:color="auto"/>
              <w:left w:val="single" w:sz="4" w:space="0" w:color="auto"/>
              <w:bottom w:val="single" w:sz="4" w:space="0" w:color="auto"/>
              <w:right w:val="single" w:sz="4" w:space="0" w:color="auto"/>
            </w:tcBorders>
            <w:vAlign w:val="center"/>
            <w:hideMark/>
          </w:tcPr>
          <w:p w14:paraId="014240D3" w14:textId="77777777" w:rsidR="00261744" w:rsidRDefault="00261744" w:rsidP="00261744">
            <w:pPr>
              <w:pStyle w:val="Tabletext"/>
              <w:jc w:val="center"/>
              <w:rPr>
                <w:b/>
                <w:i/>
                <w:sz w:val="18"/>
                <w:szCs w:val="18"/>
                <w:lang w:val="en-GB"/>
              </w:rPr>
            </w:pPr>
            <w:r>
              <w:rPr>
                <w:rFonts w:cs="Times New Roman" w:hint="cs"/>
                <w:szCs w:val="20"/>
                <w:rtl/>
                <w:lang w:val="en-GB"/>
              </w:rPr>
              <w:t>–</w:t>
            </w:r>
            <w:r>
              <w:rPr>
                <w:sz w:val="18"/>
                <w:szCs w:val="18"/>
                <w:lang w:val="en-GB"/>
              </w:rPr>
              <w:t>45,00</w:t>
            </w:r>
          </w:p>
        </w:tc>
        <w:tc>
          <w:tcPr>
            <w:tcW w:w="731" w:type="dxa"/>
            <w:tcBorders>
              <w:top w:val="single" w:sz="4" w:space="0" w:color="auto"/>
              <w:left w:val="single" w:sz="4" w:space="0" w:color="auto"/>
              <w:bottom w:val="single" w:sz="4" w:space="0" w:color="auto"/>
              <w:right w:val="single" w:sz="4" w:space="0" w:color="auto"/>
            </w:tcBorders>
            <w:vAlign w:val="center"/>
            <w:hideMark/>
          </w:tcPr>
          <w:p w14:paraId="65BD95A6" w14:textId="77777777" w:rsidR="00261744" w:rsidRDefault="00261744" w:rsidP="00261744">
            <w:pPr>
              <w:pStyle w:val="Tabletext"/>
              <w:jc w:val="center"/>
              <w:rPr>
                <w:b/>
                <w:i/>
                <w:sz w:val="18"/>
                <w:szCs w:val="18"/>
                <w:lang w:val="en-GB"/>
              </w:rPr>
            </w:pPr>
            <w:r>
              <w:rPr>
                <w:sz w:val="18"/>
                <w:szCs w:val="18"/>
                <w:lang w:val="en-GB"/>
              </w:rPr>
              <w:t>18,00</w:t>
            </w:r>
          </w:p>
        </w:tc>
        <w:tc>
          <w:tcPr>
            <w:tcW w:w="692" w:type="dxa"/>
            <w:tcBorders>
              <w:top w:val="single" w:sz="4" w:space="0" w:color="auto"/>
              <w:left w:val="single" w:sz="4" w:space="0" w:color="auto"/>
              <w:bottom w:val="single" w:sz="4" w:space="0" w:color="auto"/>
              <w:right w:val="single" w:sz="4" w:space="0" w:color="auto"/>
            </w:tcBorders>
            <w:vAlign w:val="center"/>
            <w:hideMark/>
          </w:tcPr>
          <w:p w14:paraId="3522E795" w14:textId="77777777" w:rsidR="00261744" w:rsidRDefault="00261744" w:rsidP="00261744">
            <w:pPr>
              <w:pStyle w:val="Tabletext"/>
              <w:jc w:val="center"/>
              <w:rPr>
                <w:b/>
                <w:i/>
                <w:sz w:val="18"/>
                <w:szCs w:val="18"/>
                <w:lang w:val="en-GB"/>
              </w:rPr>
            </w:pPr>
            <w:r>
              <w:rPr>
                <w:sz w:val="18"/>
                <w:szCs w:val="18"/>
                <w:lang w:val="en-GB"/>
              </w:rPr>
              <w:t>10,90</w:t>
            </w:r>
          </w:p>
        </w:tc>
      </w:tr>
    </w:tbl>
    <w:p w14:paraId="06F863FE" w14:textId="2A377A55" w:rsidR="007E68E1" w:rsidRDefault="007E68E1" w:rsidP="0033389B">
      <w:pPr>
        <w:pStyle w:val="Heading3"/>
        <w:pageBreakBefore/>
        <w:spacing w:after="120"/>
      </w:pPr>
      <w:r>
        <w:lastRenderedPageBreak/>
        <w:t>4.</w:t>
      </w:r>
      <w:r w:rsidR="007C5EC1">
        <w:t>4</w:t>
      </w:r>
      <w:r>
        <w:t>.3</w:t>
      </w:r>
      <w:r>
        <w:rPr>
          <w:rtl/>
        </w:rPr>
        <w:tab/>
        <w:t xml:space="preserve">الأسلوب </w:t>
      </w:r>
      <w:r>
        <w:t>DRM_B1_5 kHz</w:t>
      </w:r>
      <w:r>
        <w:rPr>
          <w:rtl/>
        </w:rPr>
        <w:t xml:space="preserve"> يتعرض للتداخل من الأسلوب </w:t>
      </w:r>
      <w:r>
        <w:t>B5_20 kHz</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1175"/>
        <w:gridCol w:w="1249"/>
        <w:gridCol w:w="784"/>
        <w:gridCol w:w="784"/>
        <w:gridCol w:w="783"/>
        <w:gridCol w:w="783"/>
        <w:gridCol w:w="783"/>
        <w:gridCol w:w="783"/>
        <w:gridCol w:w="715"/>
        <w:gridCol w:w="715"/>
        <w:gridCol w:w="715"/>
        <w:gridCol w:w="783"/>
        <w:gridCol w:w="783"/>
        <w:gridCol w:w="783"/>
        <w:gridCol w:w="783"/>
        <w:gridCol w:w="721"/>
        <w:gridCol w:w="681"/>
      </w:tblGrid>
      <w:tr w:rsidR="007E68E1" w14:paraId="53C726CD" w14:textId="77777777" w:rsidTr="00261744">
        <w:trPr>
          <w:trHeight w:val="20"/>
          <w:jc w:val="center"/>
        </w:trPr>
        <w:tc>
          <w:tcPr>
            <w:tcW w:w="657" w:type="dxa"/>
            <w:vMerge w:val="restart"/>
            <w:tcBorders>
              <w:top w:val="single" w:sz="4" w:space="0" w:color="auto"/>
              <w:left w:val="single" w:sz="4" w:space="0" w:color="auto"/>
              <w:bottom w:val="single" w:sz="4" w:space="0" w:color="auto"/>
              <w:right w:val="single" w:sz="4" w:space="0" w:color="auto"/>
            </w:tcBorders>
            <w:vAlign w:val="center"/>
            <w:hideMark/>
          </w:tcPr>
          <w:p w14:paraId="0220B642" w14:textId="77777777" w:rsidR="007E68E1" w:rsidRDefault="007E68E1" w:rsidP="0033389B">
            <w:pPr>
              <w:pStyle w:val="Tablehead"/>
              <w:rPr>
                <w:rFonts w:eastAsia="Arial Unicode MS"/>
                <w:rtl/>
                <w:lang w:eastAsia="zh-CN" w:bidi="ar-EG"/>
              </w:rPr>
            </w:pPr>
            <w:r>
              <w:rPr>
                <w:rtl/>
                <w:lang w:eastAsia="zh-CN"/>
              </w:rPr>
              <w:t>الحالة</w:t>
            </w:r>
          </w:p>
        </w:tc>
        <w:tc>
          <w:tcPr>
            <w:tcW w:w="1175" w:type="dxa"/>
            <w:vMerge w:val="restart"/>
            <w:tcBorders>
              <w:top w:val="single" w:sz="4" w:space="0" w:color="auto"/>
              <w:left w:val="single" w:sz="4" w:space="0" w:color="auto"/>
              <w:bottom w:val="single" w:sz="4" w:space="0" w:color="auto"/>
              <w:right w:val="single" w:sz="4" w:space="0" w:color="auto"/>
            </w:tcBorders>
            <w:vAlign w:val="center"/>
            <w:hideMark/>
          </w:tcPr>
          <w:p w14:paraId="3BFCB12F" w14:textId="77777777" w:rsidR="007E68E1" w:rsidRDefault="007E68E1" w:rsidP="0033389B">
            <w:pPr>
              <w:pStyle w:val="Tablehead"/>
              <w:rPr>
                <w:rFonts w:eastAsia="Arial Unicode MS"/>
                <w:rtl/>
                <w:lang w:eastAsia="zh-CN"/>
              </w:rPr>
            </w:pPr>
            <w:r>
              <w:rPr>
                <w:rtl/>
                <w:lang w:eastAsia="zh-CN"/>
              </w:rPr>
              <w:t>الإشارة المطلوبة</w:t>
            </w:r>
          </w:p>
        </w:tc>
        <w:tc>
          <w:tcPr>
            <w:tcW w:w="1249" w:type="dxa"/>
            <w:vMerge w:val="restart"/>
            <w:tcBorders>
              <w:top w:val="single" w:sz="4" w:space="0" w:color="auto"/>
              <w:left w:val="single" w:sz="4" w:space="0" w:color="auto"/>
              <w:bottom w:val="single" w:sz="4" w:space="0" w:color="auto"/>
              <w:right w:val="single" w:sz="4" w:space="0" w:color="auto"/>
            </w:tcBorders>
            <w:vAlign w:val="center"/>
            <w:hideMark/>
          </w:tcPr>
          <w:p w14:paraId="68261C2F"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977" w:type="dxa"/>
            <w:gridSpan w:val="13"/>
            <w:tcBorders>
              <w:top w:val="single" w:sz="4" w:space="0" w:color="auto"/>
              <w:left w:val="single" w:sz="4" w:space="0" w:color="auto"/>
              <w:bottom w:val="single" w:sz="4" w:space="0" w:color="auto"/>
              <w:right w:val="single" w:sz="4" w:space="0" w:color="auto"/>
            </w:tcBorders>
            <w:vAlign w:val="center"/>
            <w:hideMark/>
          </w:tcPr>
          <w:p w14:paraId="19142C31" w14:textId="77777777" w:rsidR="007E68E1" w:rsidRDefault="007E68E1" w:rsidP="0033389B">
            <w:pPr>
              <w:pStyle w:val="Tablehead"/>
              <w:rPr>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i/>
                <w:iCs/>
                <w:lang w:eastAsia="zh-CN"/>
              </w:rPr>
              <w:t xml:space="preserve"> – f</w:t>
            </w:r>
            <w:r>
              <w:rPr>
                <w:i/>
                <w:iCs/>
                <w:vertAlign w:val="subscript"/>
                <w:lang w:eastAsia="zh-CN"/>
              </w:rPr>
              <w:t>wanted</w:t>
            </w:r>
            <w:r>
              <w:rPr>
                <w:lang w:eastAsia="zh-CN"/>
              </w:rPr>
              <w:t xml:space="preserve"> (kHz)</w:t>
            </w:r>
          </w:p>
        </w:tc>
        <w:tc>
          <w:tcPr>
            <w:tcW w:w="1402" w:type="dxa"/>
            <w:gridSpan w:val="2"/>
            <w:tcBorders>
              <w:top w:val="single" w:sz="4" w:space="0" w:color="auto"/>
              <w:left w:val="single" w:sz="4" w:space="0" w:color="auto"/>
              <w:bottom w:val="single" w:sz="4" w:space="0" w:color="auto"/>
              <w:right w:val="single" w:sz="4" w:space="0" w:color="auto"/>
            </w:tcBorders>
            <w:vAlign w:val="center"/>
            <w:hideMark/>
          </w:tcPr>
          <w:p w14:paraId="35F0039B" w14:textId="77777777" w:rsidR="007E68E1" w:rsidRDefault="007E68E1" w:rsidP="0033389B">
            <w:pPr>
              <w:pStyle w:val="Tablehead"/>
              <w:rPr>
                <w:lang w:eastAsia="zh-CN"/>
              </w:rPr>
            </w:pPr>
            <w:r>
              <w:rPr>
                <w:rtl/>
                <w:lang w:eastAsia="zh-CN"/>
              </w:rPr>
              <w:t>المعلمات</w:t>
            </w:r>
          </w:p>
        </w:tc>
      </w:tr>
      <w:tr w:rsidR="007E68E1" w14:paraId="6EDFECB5" w14:textId="77777777" w:rsidTr="00261744">
        <w:trPr>
          <w:trHeight w:val="20"/>
          <w:jc w:val="center"/>
        </w:trPr>
        <w:tc>
          <w:tcPr>
            <w:tcW w:w="657" w:type="dxa"/>
            <w:vMerge/>
            <w:tcBorders>
              <w:top w:val="single" w:sz="4" w:space="0" w:color="auto"/>
              <w:left w:val="single" w:sz="4" w:space="0" w:color="auto"/>
              <w:bottom w:val="single" w:sz="4" w:space="0" w:color="auto"/>
              <w:right w:val="single" w:sz="4" w:space="0" w:color="auto"/>
            </w:tcBorders>
            <w:vAlign w:val="center"/>
            <w:hideMark/>
          </w:tcPr>
          <w:p w14:paraId="1A2869FB"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175" w:type="dxa"/>
            <w:vMerge/>
            <w:tcBorders>
              <w:top w:val="single" w:sz="4" w:space="0" w:color="auto"/>
              <w:left w:val="single" w:sz="4" w:space="0" w:color="auto"/>
              <w:bottom w:val="single" w:sz="4" w:space="0" w:color="auto"/>
              <w:right w:val="single" w:sz="4" w:space="0" w:color="auto"/>
            </w:tcBorders>
            <w:vAlign w:val="center"/>
            <w:hideMark/>
          </w:tcPr>
          <w:p w14:paraId="1B767E0E"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49" w:type="dxa"/>
            <w:vMerge/>
            <w:tcBorders>
              <w:top w:val="single" w:sz="4" w:space="0" w:color="auto"/>
              <w:left w:val="single" w:sz="4" w:space="0" w:color="auto"/>
              <w:bottom w:val="single" w:sz="4" w:space="0" w:color="auto"/>
              <w:right w:val="single" w:sz="4" w:space="0" w:color="auto"/>
            </w:tcBorders>
            <w:vAlign w:val="center"/>
            <w:hideMark/>
          </w:tcPr>
          <w:p w14:paraId="2BCE9795"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84" w:type="dxa"/>
            <w:tcBorders>
              <w:top w:val="single" w:sz="4" w:space="0" w:color="auto"/>
              <w:left w:val="single" w:sz="4" w:space="0" w:color="auto"/>
              <w:bottom w:val="single" w:sz="4" w:space="0" w:color="auto"/>
              <w:right w:val="single" w:sz="4" w:space="0" w:color="auto"/>
            </w:tcBorders>
            <w:vAlign w:val="center"/>
            <w:hideMark/>
          </w:tcPr>
          <w:p w14:paraId="2F9A0752" w14:textId="77777777" w:rsidR="007E68E1" w:rsidRDefault="007E68E1" w:rsidP="0033389B">
            <w:pPr>
              <w:pStyle w:val="Tablehead"/>
              <w:rPr>
                <w:rFonts w:eastAsia="Arial Unicode MS"/>
                <w:rtl/>
                <w:lang w:eastAsia="zh-CN"/>
              </w:rPr>
            </w:pPr>
            <w:r>
              <w:rPr>
                <w:lang w:eastAsia="zh-CN"/>
              </w:rPr>
              <w:t>20−</w:t>
            </w:r>
          </w:p>
        </w:tc>
        <w:tc>
          <w:tcPr>
            <w:tcW w:w="784" w:type="dxa"/>
            <w:tcBorders>
              <w:top w:val="single" w:sz="4" w:space="0" w:color="auto"/>
              <w:left w:val="single" w:sz="4" w:space="0" w:color="auto"/>
              <w:bottom w:val="single" w:sz="4" w:space="0" w:color="auto"/>
              <w:right w:val="single" w:sz="4" w:space="0" w:color="auto"/>
            </w:tcBorders>
            <w:vAlign w:val="center"/>
            <w:hideMark/>
          </w:tcPr>
          <w:p w14:paraId="4317A69C" w14:textId="77777777" w:rsidR="007E68E1" w:rsidRDefault="007E68E1" w:rsidP="0033389B">
            <w:pPr>
              <w:pStyle w:val="Tablehead"/>
              <w:rPr>
                <w:rFonts w:eastAsia="Arial Unicode MS"/>
                <w:lang w:eastAsia="zh-CN"/>
              </w:rPr>
            </w:pPr>
            <w:r>
              <w:rPr>
                <w:lang w:eastAsia="zh-CN"/>
              </w:rPr>
              <w:t>18−</w:t>
            </w:r>
          </w:p>
        </w:tc>
        <w:tc>
          <w:tcPr>
            <w:tcW w:w="783" w:type="dxa"/>
            <w:tcBorders>
              <w:top w:val="single" w:sz="4" w:space="0" w:color="auto"/>
              <w:left w:val="single" w:sz="4" w:space="0" w:color="auto"/>
              <w:bottom w:val="single" w:sz="4" w:space="0" w:color="auto"/>
              <w:right w:val="single" w:sz="4" w:space="0" w:color="auto"/>
            </w:tcBorders>
            <w:vAlign w:val="center"/>
            <w:hideMark/>
          </w:tcPr>
          <w:p w14:paraId="7D5F95FF" w14:textId="77777777" w:rsidR="007E68E1" w:rsidRDefault="007E68E1" w:rsidP="0033389B">
            <w:pPr>
              <w:pStyle w:val="Tablehead"/>
              <w:rPr>
                <w:rFonts w:eastAsia="Arial Unicode MS"/>
                <w:rtl/>
                <w:lang w:eastAsia="zh-CN"/>
              </w:rPr>
            </w:pPr>
            <w:r>
              <w:rPr>
                <w:lang w:eastAsia="zh-CN"/>
              </w:rPr>
              <w:t>15−</w:t>
            </w:r>
          </w:p>
        </w:tc>
        <w:tc>
          <w:tcPr>
            <w:tcW w:w="783" w:type="dxa"/>
            <w:tcBorders>
              <w:top w:val="single" w:sz="4" w:space="0" w:color="auto"/>
              <w:left w:val="single" w:sz="4" w:space="0" w:color="auto"/>
              <w:bottom w:val="single" w:sz="4" w:space="0" w:color="auto"/>
              <w:right w:val="single" w:sz="4" w:space="0" w:color="auto"/>
            </w:tcBorders>
            <w:vAlign w:val="center"/>
            <w:hideMark/>
          </w:tcPr>
          <w:p w14:paraId="570A43FB" w14:textId="77777777" w:rsidR="007E68E1" w:rsidRDefault="007E68E1" w:rsidP="0033389B">
            <w:pPr>
              <w:pStyle w:val="Tablehead"/>
              <w:rPr>
                <w:rFonts w:eastAsia="Arial Unicode MS"/>
                <w:lang w:eastAsia="zh-CN"/>
              </w:rPr>
            </w:pPr>
            <w:r>
              <w:rPr>
                <w:lang w:eastAsia="zh-CN"/>
              </w:rPr>
              <w:t>10−</w:t>
            </w:r>
          </w:p>
        </w:tc>
        <w:tc>
          <w:tcPr>
            <w:tcW w:w="783" w:type="dxa"/>
            <w:tcBorders>
              <w:top w:val="single" w:sz="4" w:space="0" w:color="auto"/>
              <w:left w:val="single" w:sz="4" w:space="0" w:color="auto"/>
              <w:bottom w:val="single" w:sz="4" w:space="0" w:color="auto"/>
              <w:right w:val="single" w:sz="4" w:space="0" w:color="auto"/>
            </w:tcBorders>
            <w:vAlign w:val="center"/>
            <w:hideMark/>
          </w:tcPr>
          <w:p w14:paraId="3FDEE733" w14:textId="77777777" w:rsidR="007E68E1" w:rsidRDefault="007E68E1" w:rsidP="0033389B">
            <w:pPr>
              <w:pStyle w:val="Tablehead"/>
              <w:rPr>
                <w:rFonts w:eastAsia="Arial Unicode MS"/>
                <w:lang w:eastAsia="zh-CN"/>
              </w:rPr>
            </w:pPr>
            <w:r>
              <w:rPr>
                <w:lang w:eastAsia="zh-CN"/>
              </w:rPr>
              <w:t>9−</w:t>
            </w:r>
          </w:p>
        </w:tc>
        <w:tc>
          <w:tcPr>
            <w:tcW w:w="783" w:type="dxa"/>
            <w:tcBorders>
              <w:top w:val="single" w:sz="4" w:space="0" w:color="auto"/>
              <w:left w:val="single" w:sz="4" w:space="0" w:color="auto"/>
              <w:bottom w:val="single" w:sz="4" w:space="0" w:color="auto"/>
              <w:right w:val="single" w:sz="4" w:space="0" w:color="auto"/>
            </w:tcBorders>
            <w:vAlign w:val="center"/>
            <w:hideMark/>
          </w:tcPr>
          <w:p w14:paraId="65586265" w14:textId="77777777" w:rsidR="007E68E1" w:rsidRDefault="007E68E1" w:rsidP="0033389B">
            <w:pPr>
              <w:pStyle w:val="Tablehead"/>
              <w:rPr>
                <w:rFonts w:eastAsia="Arial Unicode MS"/>
                <w:lang w:eastAsia="zh-CN"/>
              </w:rPr>
            </w:pPr>
            <w:r>
              <w:rPr>
                <w:lang w:eastAsia="zh-CN"/>
              </w:rPr>
              <w:t>5−</w:t>
            </w:r>
          </w:p>
        </w:tc>
        <w:tc>
          <w:tcPr>
            <w:tcW w:w="715" w:type="dxa"/>
            <w:tcBorders>
              <w:top w:val="single" w:sz="4" w:space="0" w:color="auto"/>
              <w:left w:val="single" w:sz="4" w:space="0" w:color="auto"/>
              <w:bottom w:val="single" w:sz="4" w:space="0" w:color="auto"/>
              <w:right w:val="single" w:sz="4" w:space="0" w:color="auto"/>
            </w:tcBorders>
            <w:vAlign w:val="center"/>
            <w:hideMark/>
          </w:tcPr>
          <w:p w14:paraId="0AC3B8DA" w14:textId="77777777" w:rsidR="007E68E1" w:rsidRDefault="007E68E1" w:rsidP="0033389B">
            <w:pPr>
              <w:pStyle w:val="Tablehead"/>
              <w:rPr>
                <w:rFonts w:eastAsia="Arial Unicode MS"/>
                <w:lang w:eastAsia="zh-CN"/>
              </w:rPr>
            </w:pPr>
            <w:r>
              <w:rPr>
                <w:lang w:eastAsia="zh-CN"/>
              </w:rPr>
              <w:t>0</w:t>
            </w:r>
          </w:p>
        </w:tc>
        <w:tc>
          <w:tcPr>
            <w:tcW w:w="715" w:type="dxa"/>
            <w:tcBorders>
              <w:top w:val="single" w:sz="4" w:space="0" w:color="auto"/>
              <w:left w:val="single" w:sz="4" w:space="0" w:color="auto"/>
              <w:bottom w:val="single" w:sz="4" w:space="0" w:color="auto"/>
              <w:right w:val="single" w:sz="4" w:space="0" w:color="auto"/>
            </w:tcBorders>
            <w:vAlign w:val="center"/>
            <w:hideMark/>
          </w:tcPr>
          <w:p w14:paraId="119735DA" w14:textId="77777777" w:rsidR="007E68E1" w:rsidRDefault="007E68E1" w:rsidP="0033389B">
            <w:pPr>
              <w:pStyle w:val="Tablehead"/>
              <w:rPr>
                <w:rFonts w:eastAsia="Arial Unicode MS"/>
                <w:lang w:eastAsia="zh-CN"/>
              </w:rPr>
            </w:pPr>
            <w:r>
              <w:rPr>
                <w:lang w:eastAsia="zh-CN"/>
              </w:rPr>
              <w:t>5</w:t>
            </w:r>
          </w:p>
        </w:tc>
        <w:tc>
          <w:tcPr>
            <w:tcW w:w="715" w:type="dxa"/>
            <w:tcBorders>
              <w:top w:val="single" w:sz="4" w:space="0" w:color="auto"/>
              <w:left w:val="single" w:sz="4" w:space="0" w:color="auto"/>
              <w:bottom w:val="single" w:sz="4" w:space="0" w:color="auto"/>
              <w:right w:val="single" w:sz="4" w:space="0" w:color="auto"/>
            </w:tcBorders>
            <w:vAlign w:val="center"/>
            <w:hideMark/>
          </w:tcPr>
          <w:p w14:paraId="70F99793" w14:textId="77777777" w:rsidR="007E68E1" w:rsidRDefault="007E68E1" w:rsidP="0033389B">
            <w:pPr>
              <w:pStyle w:val="Tablehead"/>
              <w:rPr>
                <w:rFonts w:eastAsia="Arial Unicode MS"/>
                <w:lang w:eastAsia="zh-CN"/>
              </w:rPr>
            </w:pPr>
            <w:r>
              <w:rPr>
                <w:lang w:eastAsia="zh-CN"/>
              </w:rPr>
              <w:t>9</w:t>
            </w:r>
          </w:p>
        </w:tc>
        <w:tc>
          <w:tcPr>
            <w:tcW w:w="783" w:type="dxa"/>
            <w:tcBorders>
              <w:top w:val="single" w:sz="4" w:space="0" w:color="auto"/>
              <w:left w:val="single" w:sz="4" w:space="0" w:color="auto"/>
              <w:bottom w:val="single" w:sz="4" w:space="0" w:color="auto"/>
              <w:right w:val="single" w:sz="4" w:space="0" w:color="auto"/>
            </w:tcBorders>
            <w:vAlign w:val="center"/>
            <w:hideMark/>
          </w:tcPr>
          <w:p w14:paraId="3238E920" w14:textId="77777777" w:rsidR="007E68E1" w:rsidRDefault="007E68E1" w:rsidP="0033389B">
            <w:pPr>
              <w:pStyle w:val="Tablehead"/>
              <w:rPr>
                <w:rFonts w:eastAsia="Arial Unicode MS"/>
                <w:lang w:eastAsia="zh-CN"/>
              </w:rPr>
            </w:pPr>
            <w:r>
              <w:rPr>
                <w:lang w:eastAsia="zh-CN"/>
              </w:rPr>
              <w:t>10</w:t>
            </w:r>
          </w:p>
        </w:tc>
        <w:tc>
          <w:tcPr>
            <w:tcW w:w="783" w:type="dxa"/>
            <w:tcBorders>
              <w:top w:val="single" w:sz="4" w:space="0" w:color="auto"/>
              <w:left w:val="single" w:sz="4" w:space="0" w:color="auto"/>
              <w:bottom w:val="single" w:sz="4" w:space="0" w:color="auto"/>
              <w:right w:val="single" w:sz="4" w:space="0" w:color="auto"/>
            </w:tcBorders>
            <w:vAlign w:val="center"/>
            <w:hideMark/>
          </w:tcPr>
          <w:p w14:paraId="4C543AE1" w14:textId="77777777" w:rsidR="007E68E1" w:rsidRDefault="007E68E1" w:rsidP="0033389B">
            <w:pPr>
              <w:pStyle w:val="Tablehead"/>
              <w:rPr>
                <w:rFonts w:eastAsia="Arial Unicode MS"/>
                <w:lang w:eastAsia="zh-CN"/>
              </w:rPr>
            </w:pPr>
            <w:r>
              <w:rPr>
                <w:lang w:eastAsia="zh-CN"/>
              </w:rPr>
              <w:t>15</w:t>
            </w:r>
          </w:p>
        </w:tc>
        <w:tc>
          <w:tcPr>
            <w:tcW w:w="783" w:type="dxa"/>
            <w:tcBorders>
              <w:top w:val="single" w:sz="4" w:space="0" w:color="auto"/>
              <w:left w:val="single" w:sz="4" w:space="0" w:color="auto"/>
              <w:bottom w:val="single" w:sz="4" w:space="0" w:color="auto"/>
              <w:right w:val="single" w:sz="4" w:space="0" w:color="auto"/>
            </w:tcBorders>
            <w:vAlign w:val="center"/>
            <w:hideMark/>
          </w:tcPr>
          <w:p w14:paraId="5663A3CD" w14:textId="77777777" w:rsidR="007E68E1" w:rsidRDefault="007E68E1" w:rsidP="0033389B">
            <w:pPr>
              <w:pStyle w:val="Tablehead"/>
              <w:rPr>
                <w:rFonts w:eastAsia="Arial Unicode MS"/>
                <w:lang w:eastAsia="zh-CN"/>
              </w:rPr>
            </w:pPr>
            <w:r>
              <w:rPr>
                <w:lang w:eastAsia="zh-CN"/>
              </w:rPr>
              <w:t>18</w:t>
            </w:r>
          </w:p>
        </w:tc>
        <w:tc>
          <w:tcPr>
            <w:tcW w:w="783" w:type="dxa"/>
            <w:tcBorders>
              <w:top w:val="single" w:sz="4" w:space="0" w:color="auto"/>
              <w:left w:val="single" w:sz="4" w:space="0" w:color="auto"/>
              <w:bottom w:val="single" w:sz="4" w:space="0" w:color="auto"/>
              <w:right w:val="single" w:sz="4" w:space="0" w:color="auto"/>
            </w:tcBorders>
            <w:vAlign w:val="center"/>
            <w:hideMark/>
          </w:tcPr>
          <w:p w14:paraId="478FD60D" w14:textId="77777777" w:rsidR="007E68E1" w:rsidRDefault="007E68E1" w:rsidP="0033389B">
            <w:pPr>
              <w:pStyle w:val="Tablehead"/>
              <w:rPr>
                <w:rFonts w:eastAsia="Arial Unicode MS"/>
                <w:lang w:eastAsia="zh-CN"/>
              </w:rPr>
            </w:pPr>
            <w:r>
              <w:rPr>
                <w:lang w:eastAsia="zh-CN"/>
              </w:rPr>
              <w:t>20</w:t>
            </w:r>
          </w:p>
        </w:tc>
        <w:tc>
          <w:tcPr>
            <w:tcW w:w="721" w:type="dxa"/>
            <w:tcBorders>
              <w:top w:val="single" w:sz="4" w:space="0" w:color="auto"/>
              <w:left w:val="single" w:sz="4" w:space="0" w:color="auto"/>
              <w:bottom w:val="single" w:sz="4" w:space="0" w:color="auto"/>
              <w:right w:val="single" w:sz="4" w:space="0" w:color="auto"/>
            </w:tcBorders>
            <w:vAlign w:val="center"/>
            <w:hideMark/>
          </w:tcPr>
          <w:p w14:paraId="74137DBF" w14:textId="77777777" w:rsidR="007E68E1" w:rsidRDefault="007E68E1" w:rsidP="0033389B">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681" w:type="dxa"/>
            <w:tcBorders>
              <w:top w:val="single" w:sz="4" w:space="0" w:color="auto"/>
              <w:left w:val="single" w:sz="4" w:space="0" w:color="auto"/>
              <w:bottom w:val="single" w:sz="4" w:space="0" w:color="auto"/>
              <w:right w:val="single" w:sz="4" w:space="0" w:color="auto"/>
            </w:tcBorders>
            <w:vAlign w:val="center"/>
            <w:hideMark/>
          </w:tcPr>
          <w:p w14:paraId="2ACBFE1A" w14:textId="77777777" w:rsidR="007E68E1" w:rsidRDefault="007E68E1" w:rsidP="0033389B">
            <w:pPr>
              <w:pStyle w:val="Tablehead"/>
              <w:rPr>
                <w:rFonts w:eastAsia="Arial Unicode MS"/>
                <w:lang w:eastAsia="zh-CN"/>
              </w:rPr>
            </w:pPr>
            <w:r>
              <w:rPr>
                <w:i/>
                <w:iCs/>
                <w:lang w:eastAsia="zh-CN"/>
              </w:rPr>
              <w:t>S</w:t>
            </w:r>
            <w:r>
              <w:rPr>
                <w:lang w:eastAsia="zh-CN"/>
              </w:rPr>
              <w:t>/</w:t>
            </w:r>
            <w:r>
              <w:rPr>
                <w:i/>
                <w:iCs/>
                <w:lang w:eastAsia="zh-CN"/>
              </w:rPr>
              <w:t>I</w:t>
            </w:r>
            <w:r>
              <w:rPr>
                <w:lang w:eastAsia="zh-CN"/>
              </w:rPr>
              <w:br/>
              <w:t>(dB)</w:t>
            </w:r>
          </w:p>
        </w:tc>
      </w:tr>
      <w:tr w:rsidR="007E68E1" w14:paraId="55FC6738" w14:textId="77777777" w:rsidTr="00261744">
        <w:trPr>
          <w:trHeight w:val="20"/>
          <w:jc w:val="center"/>
        </w:trPr>
        <w:tc>
          <w:tcPr>
            <w:tcW w:w="657" w:type="dxa"/>
            <w:tcBorders>
              <w:top w:val="single" w:sz="4" w:space="0" w:color="auto"/>
              <w:left w:val="single" w:sz="4" w:space="0" w:color="auto"/>
              <w:bottom w:val="single" w:sz="4" w:space="0" w:color="auto"/>
              <w:right w:val="single" w:sz="4" w:space="0" w:color="auto"/>
            </w:tcBorders>
            <w:vAlign w:val="center"/>
            <w:hideMark/>
          </w:tcPr>
          <w:p w14:paraId="1F88BD9D" w14:textId="77777777" w:rsidR="007E68E1" w:rsidRDefault="007E68E1" w:rsidP="0033389B">
            <w:pPr>
              <w:pStyle w:val="Tabletext"/>
              <w:jc w:val="center"/>
              <w:rPr>
                <w:rFonts w:eastAsia="Arial Unicode MS"/>
                <w:lang w:val="en-GB"/>
              </w:rPr>
            </w:pPr>
            <w:r>
              <w:rPr>
                <w:lang w:val="en-GB"/>
              </w:rPr>
              <w:t>58</w:t>
            </w:r>
          </w:p>
        </w:tc>
        <w:tc>
          <w:tcPr>
            <w:tcW w:w="1175" w:type="dxa"/>
            <w:tcBorders>
              <w:top w:val="single" w:sz="4" w:space="0" w:color="auto"/>
              <w:left w:val="single" w:sz="4" w:space="0" w:color="auto"/>
              <w:bottom w:val="single" w:sz="4" w:space="0" w:color="auto"/>
              <w:right w:val="single" w:sz="4" w:space="0" w:color="auto"/>
            </w:tcBorders>
            <w:vAlign w:val="center"/>
            <w:hideMark/>
          </w:tcPr>
          <w:p w14:paraId="5BDEEC34" w14:textId="77777777" w:rsidR="007E68E1" w:rsidRDefault="007E68E1" w:rsidP="0033389B">
            <w:pPr>
              <w:pStyle w:val="Tabletext"/>
              <w:jc w:val="center"/>
              <w:rPr>
                <w:rFonts w:eastAsia="Arial Unicode MS"/>
                <w:lang w:val="en-GB"/>
              </w:rPr>
            </w:pPr>
            <w:r>
              <w:rPr>
                <w:lang w:val="en-GB"/>
              </w:rPr>
              <w:t>DRM_B1</w:t>
            </w:r>
          </w:p>
        </w:tc>
        <w:tc>
          <w:tcPr>
            <w:tcW w:w="1249" w:type="dxa"/>
            <w:tcBorders>
              <w:top w:val="single" w:sz="4" w:space="0" w:color="auto"/>
              <w:left w:val="single" w:sz="4" w:space="0" w:color="auto"/>
              <w:bottom w:val="single" w:sz="4" w:space="0" w:color="auto"/>
              <w:right w:val="single" w:sz="4" w:space="0" w:color="auto"/>
            </w:tcBorders>
            <w:vAlign w:val="center"/>
            <w:hideMark/>
          </w:tcPr>
          <w:p w14:paraId="12185B43" w14:textId="77777777" w:rsidR="007E68E1" w:rsidRDefault="007E68E1" w:rsidP="0033389B">
            <w:pPr>
              <w:pStyle w:val="Tabletext"/>
              <w:jc w:val="center"/>
              <w:rPr>
                <w:rFonts w:eastAsia="Arial Unicode MS"/>
                <w:lang w:val="en-GB"/>
              </w:rPr>
            </w:pPr>
            <w:r>
              <w:rPr>
                <w:lang w:val="en-GB"/>
              </w:rPr>
              <w:t>DRM_B3</w:t>
            </w:r>
          </w:p>
        </w:tc>
        <w:tc>
          <w:tcPr>
            <w:tcW w:w="784" w:type="dxa"/>
            <w:tcBorders>
              <w:top w:val="single" w:sz="4" w:space="0" w:color="auto"/>
              <w:left w:val="single" w:sz="4" w:space="0" w:color="auto"/>
              <w:bottom w:val="single" w:sz="4" w:space="0" w:color="auto"/>
              <w:right w:val="single" w:sz="4" w:space="0" w:color="auto"/>
            </w:tcBorders>
            <w:vAlign w:val="center"/>
            <w:hideMark/>
          </w:tcPr>
          <w:p w14:paraId="4B71E10C" w14:textId="77777777" w:rsidR="007E68E1" w:rsidRDefault="007E68E1" w:rsidP="00261744">
            <w:pPr>
              <w:pStyle w:val="Tabletext"/>
              <w:jc w:val="center"/>
              <w:rPr>
                <w:rFonts w:eastAsia="Arial Unicode MS"/>
                <w:lang w:val="en-GB"/>
              </w:rPr>
            </w:pPr>
            <w:r>
              <w:rPr>
                <w:rFonts w:cs="Times New Roman" w:hint="cs"/>
                <w:szCs w:val="20"/>
                <w:rtl/>
                <w:lang w:val="en-GB"/>
              </w:rPr>
              <w:t>–</w:t>
            </w:r>
            <w:r>
              <w:rPr>
                <w:lang w:val="en-GB"/>
              </w:rPr>
              <w:t>42,20</w:t>
            </w:r>
          </w:p>
        </w:tc>
        <w:tc>
          <w:tcPr>
            <w:tcW w:w="784" w:type="dxa"/>
            <w:tcBorders>
              <w:top w:val="single" w:sz="4" w:space="0" w:color="auto"/>
              <w:left w:val="single" w:sz="4" w:space="0" w:color="auto"/>
              <w:bottom w:val="single" w:sz="4" w:space="0" w:color="auto"/>
              <w:right w:val="single" w:sz="4" w:space="0" w:color="auto"/>
            </w:tcBorders>
            <w:vAlign w:val="center"/>
            <w:hideMark/>
          </w:tcPr>
          <w:p w14:paraId="6AD35CAD" w14:textId="77777777" w:rsidR="007E68E1" w:rsidRDefault="007E68E1" w:rsidP="00261744">
            <w:pPr>
              <w:pStyle w:val="Tabletext"/>
              <w:jc w:val="center"/>
              <w:rPr>
                <w:rFonts w:eastAsia="Arial Unicode MS"/>
                <w:lang w:val="en-GB"/>
              </w:rPr>
            </w:pPr>
            <w:r>
              <w:rPr>
                <w:rFonts w:cs="Times New Roman" w:hint="cs"/>
                <w:szCs w:val="20"/>
                <w:rtl/>
                <w:lang w:val="en-GB"/>
              </w:rPr>
              <w:t>–</w:t>
            </w:r>
            <w:r>
              <w:rPr>
                <w:lang w:val="en-GB"/>
              </w:rPr>
              <w:t>40,60</w:t>
            </w:r>
          </w:p>
        </w:tc>
        <w:tc>
          <w:tcPr>
            <w:tcW w:w="783" w:type="dxa"/>
            <w:tcBorders>
              <w:top w:val="single" w:sz="4" w:space="0" w:color="auto"/>
              <w:left w:val="single" w:sz="4" w:space="0" w:color="auto"/>
              <w:bottom w:val="single" w:sz="4" w:space="0" w:color="auto"/>
              <w:right w:val="single" w:sz="4" w:space="0" w:color="auto"/>
            </w:tcBorders>
            <w:vAlign w:val="center"/>
            <w:hideMark/>
          </w:tcPr>
          <w:p w14:paraId="49975873" w14:textId="77777777" w:rsidR="007E68E1" w:rsidRDefault="007E68E1" w:rsidP="00261744">
            <w:pPr>
              <w:pStyle w:val="Tabletext"/>
              <w:jc w:val="center"/>
              <w:rPr>
                <w:rFonts w:eastAsia="Arial Unicode MS"/>
                <w:lang w:val="en-GB"/>
              </w:rPr>
            </w:pPr>
            <w:r>
              <w:rPr>
                <w:rFonts w:cs="Times New Roman" w:hint="cs"/>
                <w:szCs w:val="20"/>
                <w:rtl/>
                <w:lang w:val="en-GB"/>
              </w:rPr>
              <w:t>–</w:t>
            </w:r>
            <w:r>
              <w:rPr>
                <w:lang w:val="en-GB"/>
              </w:rPr>
              <w:t>37,70</w:t>
            </w:r>
          </w:p>
        </w:tc>
        <w:tc>
          <w:tcPr>
            <w:tcW w:w="783" w:type="dxa"/>
            <w:tcBorders>
              <w:top w:val="single" w:sz="4" w:space="0" w:color="auto"/>
              <w:left w:val="single" w:sz="4" w:space="0" w:color="auto"/>
              <w:bottom w:val="single" w:sz="4" w:space="0" w:color="auto"/>
              <w:right w:val="single" w:sz="4" w:space="0" w:color="auto"/>
            </w:tcBorders>
            <w:vAlign w:val="center"/>
            <w:hideMark/>
          </w:tcPr>
          <w:p w14:paraId="4E291A81" w14:textId="77777777" w:rsidR="007E68E1" w:rsidRDefault="007E68E1" w:rsidP="00261744">
            <w:pPr>
              <w:pStyle w:val="Tabletext"/>
              <w:jc w:val="center"/>
              <w:rPr>
                <w:rFonts w:eastAsia="Arial Unicode MS"/>
                <w:lang w:val="en-GB"/>
              </w:rPr>
            </w:pPr>
            <w:r>
              <w:rPr>
                <w:rFonts w:cs="Times New Roman" w:hint="cs"/>
                <w:szCs w:val="20"/>
                <w:rtl/>
                <w:lang w:val="en-GB"/>
              </w:rPr>
              <w:t>–</w:t>
            </w:r>
            <w:r>
              <w:rPr>
                <w:lang w:val="en-GB"/>
              </w:rPr>
              <w:t>31,60</w:t>
            </w:r>
          </w:p>
        </w:tc>
        <w:tc>
          <w:tcPr>
            <w:tcW w:w="783" w:type="dxa"/>
            <w:tcBorders>
              <w:top w:val="single" w:sz="4" w:space="0" w:color="auto"/>
              <w:left w:val="single" w:sz="4" w:space="0" w:color="auto"/>
              <w:bottom w:val="single" w:sz="4" w:space="0" w:color="auto"/>
              <w:right w:val="single" w:sz="4" w:space="0" w:color="auto"/>
            </w:tcBorders>
            <w:vAlign w:val="center"/>
            <w:hideMark/>
          </w:tcPr>
          <w:p w14:paraId="19EAA1D4" w14:textId="77777777" w:rsidR="007E68E1" w:rsidRDefault="007E68E1" w:rsidP="00261744">
            <w:pPr>
              <w:pStyle w:val="Tabletext"/>
              <w:jc w:val="center"/>
              <w:rPr>
                <w:rFonts w:eastAsia="Arial Unicode MS"/>
                <w:lang w:val="en-GB"/>
              </w:rPr>
            </w:pPr>
            <w:r>
              <w:rPr>
                <w:rFonts w:cs="Times New Roman" w:hint="cs"/>
                <w:szCs w:val="20"/>
                <w:rtl/>
                <w:lang w:val="en-GB"/>
              </w:rPr>
              <w:t>–</w:t>
            </w:r>
            <w:r>
              <w:rPr>
                <w:lang w:val="en-GB"/>
              </w:rPr>
              <w:t>30,00</w:t>
            </w:r>
          </w:p>
        </w:tc>
        <w:tc>
          <w:tcPr>
            <w:tcW w:w="783" w:type="dxa"/>
            <w:tcBorders>
              <w:top w:val="single" w:sz="4" w:space="0" w:color="auto"/>
              <w:left w:val="single" w:sz="4" w:space="0" w:color="auto"/>
              <w:bottom w:val="single" w:sz="4" w:space="0" w:color="auto"/>
              <w:right w:val="single" w:sz="4" w:space="0" w:color="auto"/>
            </w:tcBorders>
            <w:vAlign w:val="center"/>
            <w:hideMark/>
          </w:tcPr>
          <w:p w14:paraId="594F091F" w14:textId="77777777" w:rsidR="007E68E1" w:rsidRDefault="007E68E1" w:rsidP="00261744">
            <w:pPr>
              <w:pStyle w:val="Tabletext"/>
              <w:jc w:val="center"/>
              <w:rPr>
                <w:rFonts w:eastAsia="Arial Unicode MS"/>
                <w:lang w:val="en-GB"/>
              </w:rPr>
            </w:pPr>
            <w:r>
              <w:rPr>
                <w:rFonts w:cs="Times New Roman" w:hint="cs"/>
                <w:szCs w:val="20"/>
                <w:rtl/>
                <w:lang w:val="en-GB"/>
              </w:rPr>
              <w:t>–</w:t>
            </w:r>
            <w:r>
              <w:rPr>
                <w:lang w:val="en-GB"/>
              </w:rPr>
              <w:t>2,70</w:t>
            </w:r>
          </w:p>
        </w:tc>
        <w:tc>
          <w:tcPr>
            <w:tcW w:w="715" w:type="dxa"/>
            <w:tcBorders>
              <w:top w:val="single" w:sz="4" w:space="0" w:color="auto"/>
              <w:left w:val="single" w:sz="4" w:space="0" w:color="auto"/>
              <w:bottom w:val="single" w:sz="4" w:space="0" w:color="auto"/>
              <w:right w:val="single" w:sz="4" w:space="0" w:color="auto"/>
            </w:tcBorders>
            <w:vAlign w:val="center"/>
            <w:hideMark/>
          </w:tcPr>
          <w:p w14:paraId="481DD290" w14:textId="77777777" w:rsidR="007E68E1" w:rsidRDefault="007E68E1" w:rsidP="00261744">
            <w:pPr>
              <w:pStyle w:val="Tabletext"/>
              <w:jc w:val="center"/>
              <w:rPr>
                <w:rFonts w:eastAsia="Arial Unicode MS"/>
                <w:lang w:val="en-GB"/>
              </w:rPr>
            </w:pPr>
            <w:r>
              <w:rPr>
                <w:lang w:val="en-GB"/>
              </w:rPr>
              <w:t>13,40</w:t>
            </w:r>
          </w:p>
        </w:tc>
        <w:tc>
          <w:tcPr>
            <w:tcW w:w="715" w:type="dxa"/>
            <w:tcBorders>
              <w:top w:val="single" w:sz="4" w:space="0" w:color="auto"/>
              <w:left w:val="single" w:sz="4" w:space="0" w:color="auto"/>
              <w:bottom w:val="single" w:sz="4" w:space="0" w:color="auto"/>
              <w:right w:val="single" w:sz="4" w:space="0" w:color="auto"/>
            </w:tcBorders>
            <w:vAlign w:val="center"/>
            <w:hideMark/>
          </w:tcPr>
          <w:p w14:paraId="3B23B228" w14:textId="77777777" w:rsidR="007E68E1" w:rsidRDefault="007E68E1" w:rsidP="00261744">
            <w:pPr>
              <w:pStyle w:val="Tabletext"/>
              <w:jc w:val="center"/>
              <w:rPr>
                <w:rFonts w:eastAsia="Arial Unicode MS"/>
                <w:lang w:val="en-GB"/>
              </w:rPr>
            </w:pPr>
            <w:r>
              <w:rPr>
                <w:lang w:val="en-GB"/>
              </w:rPr>
              <w:t>13,30</w:t>
            </w:r>
          </w:p>
        </w:tc>
        <w:tc>
          <w:tcPr>
            <w:tcW w:w="715" w:type="dxa"/>
            <w:tcBorders>
              <w:top w:val="single" w:sz="4" w:space="0" w:color="auto"/>
              <w:left w:val="single" w:sz="4" w:space="0" w:color="auto"/>
              <w:bottom w:val="single" w:sz="4" w:space="0" w:color="auto"/>
              <w:right w:val="single" w:sz="4" w:space="0" w:color="auto"/>
            </w:tcBorders>
            <w:vAlign w:val="center"/>
            <w:hideMark/>
          </w:tcPr>
          <w:p w14:paraId="63768C2F" w14:textId="77777777" w:rsidR="007E68E1" w:rsidRDefault="007E68E1" w:rsidP="00261744">
            <w:pPr>
              <w:pStyle w:val="Tabletext"/>
              <w:jc w:val="center"/>
              <w:rPr>
                <w:rFonts w:eastAsia="Arial Unicode MS"/>
                <w:lang w:val="en-GB"/>
              </w:rPr>
            </w:pPr>
            <w:r>
              <w:rPr>
                <w:lang w:val="en-GB"/>
              </w:rPr>
              <w:t>6,30</w:t>
            </w:r>
          </w:p>
        </w:tc>
        <w:tc>
          <w:tcPr>
            <w:tcW w:w="783" w:type="dxa"/>
            <w:tcBorders>
              <w:top w:val="single" w:sz="4" w:space="0" w:color="auto"/>
              <w:left w:val="single" w:sz="4" w:space="0" w:color="auto"/>
              <w:bottom w:val="single" w:sz="4" w:space="0" w:color="auto"/>
              <w:right w:val="single" w:sz="4" w:space="0" w:color="auto"/>
            </w:tcBorders>
            <w:vAlign w:val="center"/>
            <w:hideMark/>
          </w:tcPr>
          <w:p w14:paraId="55ECD73E" w14:textId="77777777" w:rsidR="007E68E1" w:rsidRDefault="007E68E1" w:rsidP="00261744">
            <w:pPr>
              <w:pStyle w:val="Tabletext"/>
              <w:jc w:val="center"/>
              <w:rPr>
                <w:rFonts w:eastAsia="Arial Unicode MS"/>
                <w:lang w:val="en-GB"/>
              </w:rPr>
            </w:pPr>
            <w:r>
              <w:rPr>
                <w:rFonts w:cs="Times New Roman" w:hint="cs"/>
                <w:szCs w:val="20"/>
                <w:rtl/>
                <w:lang w:val="en-GB"/>
              </w:rPr>
              <w:t>–</w:t>
            </w:r>
            <w:r>
              <w:rPr>
                <w:lang w:val="en-GB"/>
              </w:rPr>
              <w:t>4,90</w:t>
            </w:r>
          </w:p>
        </w:tc>
        <w:tc>
          <w:tcPr>
            <w:tcW w:w="783" w:type="dxa"/>
            <w:tcBorders>
              <w:top w:val="single" w:sz="4" w:space="0" w:color="auto"/>
              <w:left w:val="single" w:sz="4" w:space="0" w:color="auto"/>
              <w:bottom w:val="single" w:sz="4" w:space="0" w:color="auto"/>
              <w:right w:val="single" w:sz="4" w:space="0" w:color="auto"/>
            </w:tcBorders>
            <w:vAlign w:val="center"/>
            <w:hideMark/>
          </w:tcPr>
          <w:p w14:paraId="7A0A3C23" w14:textId="77777777" w:rsidR="007E68E1" w:rsidRDefault="007E68E1" w:rsidP="00261744">
            <w:pPr>
              <w:pStyle w:val="Tabletext"/>
              <w:jc w:val="center"/>
              <w:rPr>
                <w:rFonts w:eastAsia="Arial Unicode MS"/>
                <w:lang w:val="en-GB"/>
              </w:rPr>
            </w:pPr>
            <w:r>
              <w:rPr>
                <w:rFonts w:cs="Times New Roman" w:hint="cs"/>
                <w:szCs w:val="20"/>
                <w:rtl/>
                <w:lang w:val="en-GB"/>
              </w:rPr>
              <w:t>–</w:t>
            </w:r>
            <w:r>
              <w:rPr>
                <w:lang w:val="en-GB"/>
              </w:rPr>
              <w:t>31,80</w:t>
            </w:r>
          </w:p>
        </w:tc>
        <w:tc>
          <w:tcPr>
            <w:tcW w:w="783" w:type="dxa"/>
            <w:tcBorders>
              <w:top w:val="single" w:sz="4" w:space="0" w:color="auto"/>
              <w:left w:val="single" w:sz="4" w:space="0" w:color="auto"/>
              <w:bottom w:val="single" w:sz="4" w:space="0" w:color="auto"/>
              <w:right w:val="single" w:sz="4" w:space="0" w:color="auto"/>
            </w:tcBorders>
            <w:vAlign w:val="center"/>
            <w:hideMark/>
          </w:tcPr>
          <w:p w14:paraId="75B20A04" w14:textId="77777777" w:rsidR="007E68E1" w:rsidRDefault="007E68E1" w:rsidP="00261744">
            <w:pPr>
              <w:pStyle w:val="Tabletext"/>
              <w:jc w:val="center"/>
              <w:rPr>
                <w:rFonts w:eastAsia="Arial Unicode MS"/>
                <w:lang w:val="en-GB"/>
              </w:rPr>
            </w:pPr>
            <w:r>
              <w:rPr>
                <w:rFonts w:cs="Times New Roman" w:hint="cs"/>
                <w:szCs w:val="20"/>
                <w:rtl/>
                <w:lang w:val="en-GB"/>
              </w:rPr>
              <w:t>–</w:t>
            </w:r>
            <w:r>
              <w:rPr>
                <w:lang w:val="en-GB"/>
              </w:rPr>
              <w:t>35,70</w:t>
            </w:r>
          </w:p>
        </w:tc>
        <w:tc>
          <w:tcPr>
            <w:tcW w:w="783" w:type="dxa"/>
            <w:tcBorders>
              <w:top w:val="single" w:sz="4" w:space="0" w:color="auto"/>
              <w:left w:val="single" w:sz="4" w:space="0" w:color="auto"/>
              <w:bottom w:val="single" w:sz="4" w:space="0" w:color="auto"/>
              <w:right w:val="single" w:sz="4" w:space="0" w:color="auto"/>
            </w:tcBorders>
            <w:vAlign w:val="center"/>
            <w:hideMark/>
          </w:tcPr>
          <w:p w14:paraId="4A372CAB" w14:textId="77777777" w:rsidR="007E68E1" w:rsidRDefault="007E68E1" w:rsidP="00261744">
            <w:pPr>
              <w:pStyle w:val="Tabletext"/>
              <w:jc w:val="center"/>
              <w:rPr>
                <w:rFonts w:eastAsia="Arial Unicode MS"/>
                <w:lang w:val="en-GB"/>
              </w:rPr>
            </w:pPr>
            <w:r>
              <w:rPr>
                <w:rFonts w:cs="Times New Roman" w:hint="cs"/>
                <w:szCs w:val="20"/>
                <w:rtl/>
                <w:lang w:val="en-GB"/>
              </w:rPr>
              <w:t>–</w:t>
            </w:r>
            <w:r>
              <w:rPr>
                <w:lang w:val="en-GB"/>
              </w:rPr>
              <w:t>37,90</w:t>
            </w:r>
          </w:p>
        </w:tc>
        <w:tc>
          <w:tcPr>
            <w:tcW w:w="721" w:type="dxa"/>
            <w:tcBorders>
              <w:top w:val="single" w:sz="4" w:space="0" w:color="auto"/>
              <w:left w:val="single" w:sz="4" w:space="0" w:color="auto"/>
              <w:bottom w:val="single" w:sz="4" w:space="0" w:color="auto"/>
              <w:right w:val="single" w:sz="4" w:space="0" w:color="auto"/>
            </w:tcBorders>
            <w:vAlign w:val="center"/>
            <w:hideMark/>
          </w:tcPr>
          <w:p w14:paraId="41B987A5" w14:textId="77777777" w:rsidR="007E68E1" w:rsidRDefault="007E68E1" w:rsidP="00261744">
            <w:pPr>
              <w:pStyle w:val="Tabletext"/>
              <w:jc w:val="center"/>
              <w:rPr>
                <w:rFonts w:eastAsia="Arial Unicode MS"/>
                <w:lang w:val="en-GB"/>
              </w:rPr>
            </w:pPr>
            <w:r>
              <w:rPr>
                <w:lang w:val="en-GB"/>
              </w:rPr>
              <w:t>10,00</w:t>
            </w:r>
          </w:p>
        </w:tc>
        <w:tc>
          <w:tcPr>
            <w:tcW w:w="681" w:type="dxa"/>
            <w:tcBorders>
              <w:top w:val="single" w:sz="4" w:space="0" w:color="auto"/>
              <w:left w:val="single" w:sz="4" w:space="0" w:color="auto"/>
              <w:bottom w:val="single" w:sz="4" w:space="0" w:color="auto"/>
              <w:right w:val="single" w:sz="4" w:space="0" w:color="auto"/>
            </w:tcBorders>
            <w:vAlign w:val="center"/>
          </w:tcPr>
          <w:p w14:paraId="05959186" w14:textId="77777777" w:rsidR="007E68E1" w:rsidRDefault="007E68E1" w:rsidP="00261744">
            <w:pPr>
              <w:pStyle w:val="Tabletext"/>
              <w:jc w:val="center"/>
              <w:rPr>
                <w:rFonts w:eastAsia="Arial Unicode MS"/>
                <w:lang w:val="en-GB"/>
              </w:rPr>
            </w:pPr>
          </w:p>
        </w:tc>
      </w:tr>
      <w:tr w:rsidR="007E68E1" w14:paraId="46F230B1" w14:textId="77777777" w:rsidTr="00261744">
        <w:trPr>
          <w:trHeight w:val="20"/>
          <w:jc w:val="center"/>
        </w:trPr>
        <w:tc>
          <w:tcPr>
            <w:tcW w:w="657" w:type="dxa"/>
            <w:tcBorders>
              <w:top w:val="single" w:sz="4" w:space="0" w:color="auto"/>
              <w:left w:val="single" w:sz="4" w:space="0" w:color="auto"/>
              <w:bottom w:val="single" w:sz="4" w:space="0" w:color="auto"/>
              <w:right w:val="single" w:sz="4" w:space="0" w:color="auto"/>
            </w:tcBorders>
            <w:vAlign w:val="center"/>
            <w:hideMark/>
          </w:tcPr>
          <w:p w14:paraId="4F10A942" w14:textId="77777777" w:rsidR="007E68E1" w:rsidRDefault="007E68E1" w:rsidP="0033389B">
            <w:pPr>
              <w:pStyle w:val="Tabletext"/>
              <w:jc w:val="center"/>
              <w:rPr>
                <w:rFonts w:eastAsia="Arial Unicode MS"/>
                <w:lang w:val="en-GB"/>
              </w:rPr>
            </w:pPr>
            <w:r>
              <w:rPr>
                <w:lang w:val="en-GB"/>
              </w:rPr>
              <w:t>58a</w:t>
            </w:r>
          </w:p>
        </w:tc>
        <w:tc>
          <w:tcPr>
            <w:tcW w:w="1175" w:type="dxa"/>
            <w:tcBorders>
              <w:top w:val="single" w:sz="4" w:space="0" w:color="auto"/>
              <w:left w:val="single" w:sz="4" w:space="0" w:color="auto"/>
              <w:bottom w:val="single" w:sz="4" w:space="0" w:color="auto"/>
              <w:right w:val="single" w:sz="4" w:space="0" w:color="auto"/>
            </w:tcBorders>
            <w:vAlign w:val="center"/>
            <w:hideMark/>
          </w:tcPr>
          <w:p w14:paraId="4D3A219E" w14:textId="77777777" w:rsidR="007E68E1" w:rsidRDefault="007E68E1" w:rsidP="0033389B">
            <w:pPr>
              <w:pStyle w:val="Tabletext"/>
              <w:jc w:val="center"/>
              <w:rPr>
                <w:rFonts w:eastAsia="Arial Unicode MS"/>
                <w:lang w:val="en-GB"/>
              </w:rPr>
            </w:pPr>
            <w:r>
              <w:rPr>
                <w:lang w:val="en-GB"/>
              </w:rPr>
              <w:t>DRM_B1</w:t>
            </w:r>
            <w:r>
              <w:rPr>
                <w:lang w:val="en-GB"/>
              </w:rPr>
              <w:br/>
              <w:t>/REL</w:t>
            </w:r>
          </w:p>
        </w:tc>
        <w:tc>
          <w:tcPr>
            <w:tcW w:w="1249" w:type="dxa"/>
            <w:tcBorders>
              <w:top w:val="single" w:sz="4" w:space="0" w:color="auto"/>
              <w:left w:val="single" w:sz="4" w:space="0" w:color="auto"/>
              <w:bottom w:val="single" w:sz="4" w:space="0" w:color="auto"/>
              <w:right w:val="single" w:sz="4" w:space="0" w:color="auto"/>
            </w:tcBorders>
            <w:vAlign w:val="center"/>
            <w:hideMark/>
          </w:tcPr>
          <w:p w14:paraId="4A287FAB" w14:textId="77777777" w:rsidR="007E68E1" w:rsidRDefault="007E68E1" w:rsidP="0033389B">
            <w:pPr>
              <w:pStyle w:val="Tabletext"/>
              <w:jc w:val="center"/>
              <w:rPr>
                <w:rFonts w:eastAsia="Arial Unicode MS"/>
                <w:lang w:val="en-GB"/>
              </w:rPr>
            </w:pPr>
            <w:r>
              <w:rPr>
                <w:lang w:val="en-GB"/>
              </w:rPr>
              <w:t>DRM_B3</w:t>
            </w:r>
            <w:r>
              <w:rPr>
                <w:lang w:val="en-GB"/>
              </w:rPr>
              <w:br/>
              <w:t>/REL</w:t>
            </w:r>
          </w:p>
        </w:tc>
        <w:tc>
          <w:tcPr>
            <w:tcW w:w="784" w:type="dxa"/>
            <w:tcBorders>
              <w:top w:val="single" w:sz="4" w:space="0" w:color="auto"/>
              <w:left w:val="single" w:sz="4" w:space="0" w:color="auto"/>
              <w:bottom w:val="single" w:sz="4" w:space="0" w:color="auto"/>
              <w:right w:val="single" w:sz="4" w:space="0" w:color="auto"/>
            </w:tcBorders>
            <w:vAlign w:val="center"/>
            <w:hideMark/>
          </w:tcPr>
          <w:p w14:paraId="0EB691B9" w14:textId="77777777" w:rsidR="007E68E1" w:rsidRDefault="007E68E1" w:rsidP="00261744">
            <w:pPr>
              <w:pStyle w:val="Tabletext"/>
              <w:jc w:val="center"/>
              <w:rPr>
                <w:rFonts w:eastAsia="Arial Unicode MS"/>
                <w:lang w:val="en-GB"/>
              </w:rPr>
            </w:pPr>
            <w:r>
              <w:rPr>
                <w:rFonts w:cs="Times New Roman" w:hint="cs"/>
                <w:szCs w:val="20"/>
                <w:rtl/>
                <w:lang w:val="en-GB"/>
              </w:rPr>
              <w:t>–</w:t>
            </w:r>
            <w:r>
              <w:rPr>
                <w:lang w:val="en-GB"/>
              </w:rPr>
              <w:t>55,60</w:t>
            </w:r>
          </w:p>
        </w:tc>
        <w:tc>
          <w:tcPr>
            <w:tcW w:w="784" w:type="dxa"/>
            <w:tcBorders>
              <w:top w:val="single" w:sz="4" w:space="0" w:color="auto"/>
              <w:left w:val="single" w:sz="4" w:space="0" w:color="auto"/>
              <w:bottom w:val="single" w:sz="4" w:space="0" w:color="auto"/>
              <w:right w:val="single" w:sz="4" w:space="0" w:color="auto"/>
            </w:tcBorders>
            <w:vAlign w:val="center"/>
            <w:hideMark/>
          </w:tcPr>
          <w:p w14:paraId="0D012E71" w14:textId="77777777" w:rsidR="007E68E1" w:rsidRDefault="007E68E1" w:rsidP="00261744">
            <w:pPr>
              <w:pStyle w:val="Tabletext"/>
              <w:jc w:val="center"/>
              <w:rPr>
                <w:rFonts w:eastAsia="Arial Unicode MS"/>
                <w:lang w:val="en-GB"/>
              </w:rPr>
            </w:pPr>
            <w:r>
              <w:rPr>
                <w:rFonts w:cs="Times New Roman" w:hint="cs"/>
                <w:szCs w:val="20"/>
                <w:rtl/>
                <w:lang w:val="en-GB"/>
              </w:rPr>
              <w:t>–</w:t>
            </w:r>
            <w:r>
              <w:rPr>
                <w:lang w:val="en-GB"/>
              </w:rPr>
              <w:t>54,00</w:t>
            </w:r>
          </w:p>
        </w:tc>
        <w:tc>
          <w:tcPr>
            <w:tcW w:w="783" w:type="dxa"/>
            <w:tcBorders>
              <w:top w:val="single" w:sz="4" w:space="0" w:color="auto"/>
              <w:left w:val="single" w:sz="4" w:space="0" w:color="auto"/>
              <w:bottom w:val="single" w:sz="4" w:space="0" w:color="auto"/>
              <w:right w:val="single" w:sz="4" w:space="0" w:color="auto"/>
            </w:tcBorders>
            <w:vAlign w:val="center"/>
            <w:hideMark/>
          </w:tcPr>
          <w:p w14:paraId="015F5C6D" w14:textId="77777777" w:rsidR="007E68E1" w:rsidRDefault="007E68E1" w:rsidP="00261744">
            <w:pPr>
              <w:pStyle w:val="Tabletext"/>
              <w:jc w:val="center"/>
              <w:rPr>
                <w:rFonts w:eastAsia="Arial Unicode MS"/>
                <w:lang w:val="en-GB"/>
              </w:rPr>
            </w:pPr>
            <w:r>
              <w:rPr>
                <w:rFonts w:cs="Times New Roman" w:hint="cs"/>
                <w:szCs w:val="20"/>
                <w:rtl/>
                <w:lang w:val="en-GB"/>
              </w:rPr>
              <w:t>–</w:t>
            </w:r>
            <w:r>
              <w:rPr>
                <w:lang w:val="en-GB"/>
              </w:rPr>
              <w:t>51,10</w:t>
            </w:r>
          </w:p>
        </w:tc>
        <w:tc>
          <w:tcPr>
            <w:tcW w:w="783" w:type="dxa"/>
            <w:tcBorders>
              <w:top w:val="single" w:sz="4" w:space="0" w:color="auto"/>
              <w:left w:val="single" w:sz="4" w:space="0" w:color="auto"/>
              <w:bottom w:val="single" w:sz="4" w:space="0" w:color="auto"/>
              <w:right w:val="single" w:sz="4" w:space="0" w:color="auto"/>
            </w:tcBorders>
            <w:vAlign w:val="center"/>
            <w:hideMark/>
          </w:tcPr>
          <w:p w14:paraId="42697DFD" w14:textId="77777777" w:rsidR="007E68E1" w:rsidRDefault="007E68E1" w:rsidP="00261744">
            <w:pPr>
              <w:pStyle w:val="Tabletext"/>
              <w:jc w:val="center"/>
              <w:rPr>
                <w:rFonts w:eastAsia="Arial Unicode MS"/>
                <w:lang w:val="en-GB"/>
              </w:rPr>
            </w:pPr>
            <w:r>
              <w:rPr>
                <w:rFonts w:cs="Times New Roman" w:hint="cs"/>
                <w:szCs w:val="20"/>
                <w:rtl/>
                <w:lang w:val="en-GB"/>
              </w:rPr>
              <w:t>–</w:t>
            </w:r>
            <w:r>
              <w:rPr>
                <w:lang w:val="en-GB"/>
              </w:rPr>
              <w:t>45,00</w:t>
            </w:r>
          </w:p>
        </w:tc>
        <w:tc>
          <w:tcPr>
            <w:tcW w:w="783" w:type="dxa"/>
            <w:tcBorders>
              <w:top w:val="single" w:sz="4" w:space="0" w:color="auto"/>
              <w:left w:val="single" w:sz="4" w:space="0" w:color="auto"/>
              <w:bottom w:val="single" w:sz="4" w:space="0" w:color="auto"/>
              <w:right w:val="single" w:sz="4" w:space="0" w:color="auto"/>
            </w:tcBorders>
            <w:vAlign w:val="center"/>
            <w:hideMark/>
          </w:tcPr>
          <w:p w14:paraId="64133C2F" w14:textId="77777777" w:rsidR="007E68E1" w:rsidRDefault="007E68E1" w:rsidP="00261744">
            <w:pPr>
              <w:pStyle w:val="Tabletext"/>
              <w:jc w:val="center"/>
              <w:rPr>
                <w:rFonts w:eastAsia="Arial Unicode MS"/>
                <w:lang w:val="en-GB"/>
              </w:rPr>
            </w:pPr>
            <w:r>
              <w:rPr>
                <w:rFonts w:cs="Times New Roman" w:hint="cs"/>
                <w:szCs w:val="20"/>
                <w:rtl/>
                <w:lang w:val="en-GB"/>
              </w:rPr>
              <w:t>–</w:t>
            </w:r>
            <w:r>
              <w:rPr>
                <w:lang w:val="en-GB"/>
              </w:rPr>
              <w:t>43,40</w:t>
            </w:r>
          </w:p>
        </w:tc>
        <w:tc>
          <w:tcPr>
            <w:tcW w:w="783" w:type="dxa"/>
            <w:tcBorders>
              <w:top w:val="single" w:sz="4" w:space="0" w:color="auto"/>
              <w:left w:val="single" w:sz="4" w:space="0" w:color="auto"/>
              <w:bottom w:val="single" w:sz="4" w:space="0" w:color="auto"/>
              <w:right w:val="single" w:sz="4" w:space="0" w:color="auto"/>
            </w:tcBorders>
            <w:vAlign w:val="center"/>
            <w:hideMark/>
          </w:tcPr>
          <w:p w14:paraId="50F8C43E" w14:textId="77777777" w:rsidR="007E68E1" w:rsidRDefault="007E68E1" w:rsidP="00261744">
            <w:pPr>
              <w:pStyle w:val="Tabletext"/>
              <w:jc w:val="center"/>
              <w:rPr>
                <w:rFonts w:eastAsia="Arial Unicode MS"/>
                <w:lang w:val="en-GB"/>
              </w:rPr>
            </w:pPr>
            <w:r>
              <w:rPr>
                <w:rFonts w:cs="Times New Roman" w:hint="cs"/>
                <w:szCs w:val="20"/>
                <w:rtl/>
                <w:lang w:val="en-GB"/>
              </w:rPr>
              <w:t>–</w:t>
            </w:r>
            <w:r>
              <w:rPr>
                <w:lang w:val="en-GB"/>
              </w:rPr>
              <w:t>16,10</w:t>
            </w:r>
          </w:p>
        </w:tc>
        <w:tc>
          <w:tcPr>
            <w:tcW w:w="715" w:type="dxa"/>
            <w:tcBorders>
              <w:top w:val="single" w:sz="4" w:space="0" w:color="auto"/>
              <w:left w:val="single" w:sz="4" w:space="0" w:color="auto"/>
              <w:bottom w:val="single" w:sz="4" w:space="0" w:color="auto"/>
              <w:right w:val="single" w:sz="4" w:space="0" w:color="auto"/>
            </w:tcBorders>
            <w:vAlign w:val="center"/>
            <w:hideMark/>
          </w:tcPr>
          <w:p w14:paraId="728D7150" w14:textId="77777777" w:rsidR="007E68E1" w:rsidRDefault="007E68E1" w:rsidP="00261744">
            <w:pPr>
              <w:pStyle w:val="Tabletext"/>
              <w:jc w:val="center"/>
              <w:rPr>
                <w:rFonts w:eastAsia="Arial Unicode MS"/>
                <w:lang w:val="en-GB"/>
              </w:rPr>
            </w:pPr>
            <w:r>
              <w:rPr>
                <w:lang w:val="en-GB"/>
              </w:rPr>
              <w:t>0,00</w:t>
            </w:r>
          </w:p>
        </w:tc>
        <w:tc>
          <w:tcPr>
            <w:tcW w:w="715" w:type="dxa"/>
            <w:tcBorders>
              <w:top w:val="single" w:sz="4" w:space="0" w:color="auto"/>
              <w:left w:val="single" w:sz="4" w:space="0" w:color="auto"/>
              <w:bottom w:val="single" w:sz="4" w:space="0" w:color="auto"/>
              <w:right w:val="single" w:sz="4" w:space="0" w:color="auto"/>
            </w:tcBorders>
            <w:vAlign w:val="center"/>
            <w:hideMark/>
          </w:tcPr>
          <w:p w14:paraId="3740EE64" w14:textId="77777777" w:rsidR="007E68E1" w:rsidRDefault="007E68E1" w:rsidP="00261744">
            <w:pPr>
              <w:pStyle w:val="Tabletext"/>
              <w:jc w:val="center"/>
              <w:rPr>
                <w:rFonts w:eastAsia="Arial Unicode MS"/>
                <w:lang w:val="en-GB"/>
              </w:rPr>
            </w:pPr>
            <w:r>
              <w:rPr>
                <w:rFonts w:cs="Times New Roman" w:hint="cs"/>
                <w:szCs w:val="20"/>
                <w:rtl/>
                <w:lang w:val="en-GB"/>
              </w:rPr>
              <w:t>–</w:t>
            </w:r>
            <w:r>
              <w:rPr>
                <w:lang w:val="en-GB"/>
              </w:rPr>
              <w:t>0,10</w:t>
            </w:r>
          </w:p>
        </w:tc>
        <w:tc>
          <w:tcPr>
            <w:tcW w:w="715" w:type="dxa"/>
            <w:tcBorders>
              <w:top w:val="single" w:sz="4" w:space="0" w:color="auto"/>
              <w:left w:val="single" w:sz="4" w:space="0" w:color="auto"/>
              <w:bottom w:val="single" w:sz="4" w:space="0" w:color="auto"/>
              <w:right w:val="single" w:sz="4" w:space="0" w:color="auto"/>
            </w:tcBorders>
            <w:vAlign w:val="center"/>
            <w:hideMark/>
          </w:tcPr>
          <w:p w14:paraId="5106548F" w14:textId="77777777" w:rsidR="007E68E1" w:rsidRDefault="007E68E1" w:rsidP="00261744">
            <w:pPr>
              <w:pStyle w:val="Tabletext"/>
              <w:jc w:val="center"/>
              <w:rPr>
                <w:rFonts w:eastAsia="Arial Unicode MS"/>
                <w:lang w:val="en-GB"/>
              </w:rPr>
            </w:pPr>
            <w:r>
              <w:rPr>
                <w:rFonts w:cs="Times New Roman" w:hint="cs"/>
                <w:szCs w:val="20"/>
                <w:rtl/>
                <w:lang w:val="en-GB"/>
              </w:rPr>
              <w:t>–</w:t>
            </w:r>
            <w:r>
              <w:rPr>
                <w:lang w:val="en-GB"/>
              </w:rPr>
              <w:t>7,10</w:t>
            </w:r>
          </w:p>
        </w:tc>
        <w:tc>
          <w:tcPr>
            <w:tcW w:w="783" w:type="dxa"/>
            <w:tcBorders>
              <w:top w:val="single" w:sz="4" w:space="0" w:color="auto"/>
              <w:left w:val="single" w:sz="4" w:space="0" w:color="auto"/>
              <w:bottom w:val="single" w:sz="4" w:space="0" w:color="auto"/>
              <w:right w:val="single" w:sz="4" w:space="0" w:color="auto"/>
            </w:tcBorders>
            <w:vAlign w:val="center"/>
            <w:hideMark/>
          </w:tcPr>
          <w:p w14:paraId="7AE6D0CE" w14:textId="77777777" w:rsidR="007E68E1" w:rsidRDefault="007E68E1" w:rsidP="00261744">
            <w:pPr>
              <w:pStyle w:val="Tabletext"/>
              <w:jc w:val="center"/>
              <w:rPr>
                <w:rFonts w:eastAsia="Arial Unicode MS"/>
                <w:lang w:val="en-GB"/>
              </w:rPr>
            </w:pPr>
            <w:r>
              <w:rPr>
                <w:rFonts w:cs="Times New Roman" w:hint="cs"/>
                <w:szCs w:val="20"/>
                <w:rtl/>
                <w:lang w:val="en-GB"/>
              </w:rPr>
              <w:t>–</w:t>
            </w:r>
            <w:r>
              <w:rPr>
                <w:lang w:val="en-GB"/>
              </w:rPr>
              <w:t>18,30</w:t>
            </w:r>
          </w:p>
        </w:tc>
        <w:tc>
          <w:tcPr>
            <w:tcW w:w="783" w:type="dxa"/>
            <w:tcBorders>
              <w:top w:val="single" w:sz="4" w:space="0" w:color="auto"/>
              <w:left w:val="single" w:sz="4" w:space="0" w:color="auto"/>
              <w:bottom w:val="single" w:sz="4" w:space="0" w:color="auto"/>
              <w:right w:val="single" w:sz="4" w:space="0" w:color="auto"/>
            </w:tcBorders>
            <w:vAlign w:val="center"/>
            <w:hideMark/>
          </w:tcPr>
          <w:p w14:paraId="03E56D65" w14:textId="77777777" w:rsidR="007E68E1" w:rsidRDefault="007E68E1" w:rsidP="00261744">
            <w:pPr>
              <w:pStyle w:val="Tabletext"/>
              <w:jc w:val="center"/>
              <w:rPr>
                <w:rFonts w:eastAsia="Arial Unicode MS"/>
                <w:lang w:val="en-GB"/>
              </w:rPr>
            </w:pPr>
            <w:r>
              <w:rPr>
                <w:rFonts w:cs="Times New Roman" w:hint="cs"/>
                <w:szCs w:val="20"/>
                <w:rtl/>
                <w:lang w:val="en-GB"/>
              </w:rPr>
              <w:t>–</w:t>
            </w:r>
            <w:r>
              <w:rPr>
                <w:lang w:val="en-GB"/>
              </w:rPr>
              <w:t>45,20</w:t>
            </w:r>
          </w:p>
        </w:tc>
        <w:tc>
          <w:tcPr>
            <w:tcW w:w="783" w:type="dxa"/>
            <w:tcBorders>
              <w:top w:val="single" w:sz="4" w:space="0" w:color="auto"/>
              <w:left w:val="single" w:sz="4" w:space="0" w:color="auto"/>
              <w:bottom w:val="single" w:sz="4" w:space="0" w:color="auto"/>
              <w:right w:val="single" w:sz="4" w:space="0" w:color="auto"/>
            </w:tcBorders>
            <w:vAlign w:val="center"/>
            <w:hideMark/>
          </w:tcPr>
          <w:p w14:paraId="13A2673A" w14:textId="77777777" w:rsidR="007E68E1" w:rsidRDefault="007E68E1" w:rsidP="00261744">
            <w:pPr>
              <w:pStyle w:val="Tabletext"/>
              <w:jc w:val="center"/>
              <w:rPr>
                <w:rFonts w:eastAsia="Arial Unicode MS"/>
                <w:lang w:val="en-GB"/>
              </w:rPr>
            </w:pPr>
            <w:r>
              <w:rPr>
                <w:rFonts w:cs="Times New Roman" w:hint="cs"/>
                <w:szCs w:val="20"/>
                <w:rtl/>
                <w:lang w:val="en-GB"/>
              </w:rPr>
              <w:t>–</w:t>
            </w:r>
            <w:r>
              <w:rPr>
                <w:lang w:val="en-GB"/>
              </w:rPr>
              <w:t>49,10</w:t>
            </w:r>
          </w:p>
        </w:tc>
        <w:tc>
          <w:tcPr>
            <w:tcW w:w="783" w:type="dxa"/>
            <w:tcBorders>
              <w:top w:val="single" w:sz="4" w:space="0" w:color="auto"/>
              <w:left w:val="single" w:sz="4" w:space="0" w:color="auto"/>
              <w:bottom w:val="single" w:sz="4" w:space="0" w:color="auto"/>
              <w:right w:val="single" w:sz="4" w:space="0" w:color="auto"/>
            </w:tcBorders>
            <w:vAlign w:val="center"/>
            <w:hideMark/>
          </w:tcPr>
          <w:p w14:paraId="585EE400" w14:textId="77777777" w:rsidR="007E68E1" w:rsidRDefault="007E68E1" w:rsidP="00261744">
            <w:pPr>
              <w:pStyle w:val="Tabletext"/>
              <w:jc w:val="center"/>
              <w:rPr>
                <w:rFonts w:eastAsia="Arial Unicode MS"/>
                <w:lang w:val="en-GB"/>
              </w:rPr>
            </w:pPr>
            <w:r>
              <w:rPr>
                <w:rFonts w:cs="Times New Roman" w:hint="cs"/>
                <w:szCs w:val="20"/>
                <w:rtl/>
                <w:lang w:val="en-GB"/>
              </w:rPr>
              <w:t>–</w:t>
            </w:r>
            <w:r>
              <w:rPr>
                <w:lang w:val="en-GB"/>
              </w:rPr>
              <w:t>51,30</w:t>
            </w:r>
          </w:p>
        </w:tc>
        <w:tc>
          <w:tcPr>
            <w:tcW w:w="721" w:type="dxa"/>
            <w:tcBorders>
              <w:top w:val="single" w:sz="4" w:space="0" w:color="auto"/>
              <w:left w:val="single" w:sz="4" w:space="0" w:color="auto"/>
              <w:bottom w:val="single" w:sz="4" w:space="0" w:color="auto"/>
              <w:right w:val="single" w:sz="4" w:space="0" w:color="auto"/>
            </w:tcBorders>
            <w:vAlign w:val="center"/>
            <w:hideMark/>
          </w:tcPr>
          <w:p w14:paraId="4B5DBC3A" w14:textId="77777777" w:rsidR="007E68E1" w:rsidRDefault="007E68E1" w:rsidP="00261744">
            <w:pPr>
              <w:pStyle w:val="Tabletext"/>
              <w:jc w:val="center"/>
              <w:rPr>
                <w:rFonts w:eastAsia="Arial Unicode MS"/>
                <w:lang w:val="en-GB"/>
              </w:rPr>
            </w:pPr>
            <w:r>
              <w:rPr>
                <w:lang w:val="en-GB"/>
              </w:rPr>
              <w:t>10,00</w:t>
            </w:r>
          </w:p>
        </w:tc>
        <w:tc>
          <w:tcPr>
            <w:tcW w:w="681" w:type="dxa"/>
            <w:tcBorders>
              <w:top w:val="single" w:sz="4" w:space="0" w:color="auto"/>
              <w:left w:val="single" w:sz="4" w:space="0" w:color="auto"/>
              <w:bottom w:val="single" w:sz="4" w:space="0" w:color="auto"/>
              <w:right w:val="single" w:sz="4" w:space="0" w:color="auto"/>
            </w:tcBorders>
            <w:vAlign w:val="center"/>
            <w:hideMark/>
          </w:tcPr>
          <w:p w14:paraId="660AC9F2" w14:textId="77777777" w:rsidR="007E68E1" w:rsidRDefault="007E68E1" w:rsidP="00261744">
            <w:pPr>
              <w:pStyle w:val="Tabletext"/>
              <w:jc w:val="center"/>
              <w:rPr>
                <w:rFonts w:eastAsia="Arial Unicode MS"/>
                <w:lang w:val="en-GB"/>
              </w:rPr>
            </w:pPr>
            <w:r>
              <w:rPr>
                <w:lang w:val="en-GB"/>
              </w:rPr>
              <w:t>13,30</w:t>
            </w:r>
          </w:p>
        </w:tc>
      </w:tr>
      <w:tr w:rsidR="00261744" w14:paraId="0AD4747C" w14:textId="77777777" w:rsidTr="00261744">
        <w:trPr>
          <w:trHeight w:val="20"/>
          <w:jc w:val="center"/>
        </w:trPr>
        <w:tc>
          <w:tcPr>
            <w:tcW w:w="657" w:type="dxa"/>
            <w:tcBorders>
              <w:top w:val="single" w:sz="4" w:space="0" w:color="auto"/>
              <w:left w:val="single" w:sz="4" w:space="0" w:color="auto"/>
              <w:bottom w:val="single" w:sz="4" w:space="0" w:color="auto"/>
              <w:right w:val="single" w:sz="4" w:space="0" w:color="auto"/>
            </w:tcBorders>
            <w:vAlign w:val="center"/>
            <w:hideMark/>
          </w:tcPr>
          <w:p w14:paraId="5442BFBB" w14:textId="77777777" w:rsidR="00261744" w:rsidRDefault="00261744" w:rsidP="00261744">
            <w:pPr>
              <w:pStyle w:val="Tabletext"/>
              <w:jc w:val="center"/>
              <w:rPr>
                <w:rFonts w:eastAsia="Arial Unicode MS"/>
                <w:lang w:val="en-GB"/>
              </w:rPr>
            </w:pPr>
            <w:r>
              <w:rPr>
                <w:lang w:val="en-GB"/>
              </w:rPr>
              <w:t>58b</w:t>
            </w:r>
          </w:p>
        </w:tc>
        <w:tc>
          <w:tcPr>
            <w:tcW w:w="1175" w:type="dxa"/>
            <w:tcBorders>
              <w:top w:val="single" w:sz="4" w:space="0" w:color="auto"/>
              <w:left w:val="single" w:sz="4" w:space="0" w:color="auto"/>
              <w:bottom w:val="single" w:sz="4" w:space="0" w:color="auto"/>
              <w:right w:val="single" w:sz="4" w:space="0" w:color="auto"/>
            </w:tcBorders>
            <w:vAlign w:val="center"/>
            <w:hideMark/>
          </w:tcPr>
          <w:p w14:paraId="1FC24313" w14:textId="56C87F7B" w:rsidR="00261744" w:rsidRDefault="00261744" w:rsidP="00261744">
            <w:pPr>
              <w:pStyle w:val="Tabletext"/>
              <w:jc w:val="center"/>
              <w:rPr>
                <w:rFonts w:eastAsia="Arial Unicode MS"/>
                <w:lang w:val="en-GB"/>
              </w:rPr>
            </w:pPr>
            <w:r w:rsidRPr="00AF1FDE">
              <w:t>DRM_B1</w:t>
            </w:r>
            <w:r w:rsidRPr="00AF1FDE">
              <w:br/>
              <w:t>Rec. ITU</w:t>
            </w:r>
            <w:r w:rsidRPr="00AF1FDE">
              <w:noBreakHyphen/>
              <w:t>R</w:t>
            </w:r>
            <w:r w:rsidRPr="00AF1FDE">
              <w:br/>
              <w:t>BS.1615</w:t>
            </w:r>
          </w:p>
        </w:tc>
        <w:tc>
          <w:tcPr>
            <w:tcW w:w="1249" w:type="dxa"/>
            <w:tcBorders>
              <w:top w:val="single" w:sz="4" w:space="0" w:color="auto"/>
              <w:left w:val="single" w:sz="4" w:space="0" w:color="auto"/>
              <w:bottom w:val="single" w:sz="4" w:space="0" w:color="auto"/>
              <w:right w:val="single" w:sz="4" w:space="0" w:color="auto"/>
            </w:tcBorders>
            <w:vAlign w:val="center"/>
            <w:hideMark/>
          </w:tcPr>
          <w:p w14:paraId="7A93F715" w14:textId="7A837AB0" w:rsidR="00261744" w:rsidRDefault="00261744" w:rsidP="00261744">
            <w:pPr>
              <w:pStyle w:val="Tabletext"/>
              <w:jc w:val="center"/>
              <w:rPr>
                <w:rFonts w:eastAsia="Arial Unicode MS"/>
                <w:lang w:val="en-GB"/>
              </w:rPr>
            </w:pPr>
            <w:r w:rsidRPr="00AF1FDE">
              <w:t>DRM_B3</w:t>
            </w:r>
            <w:r w:rsidRPr="00AF1FDE">
              <w:br/>
              <w:t>Rec. ITU</w:t>
            </w:r>
            <w:r w:rsidRPr="00AF1FDE">
              <w:noBreakHyphen/>
              <w:t>R</w:t>
            </w:r>
            <w:r w:rsidRPr="00AF1FDE">
              <w:br/>
              <w:t>BS.1615</w:t>
            </w:r>
          </w:p>
        </w:tc>
        <w:tc>
          <w:tcPr>
            <w:tcW w:w="784" w:type="dxa"/>
            <w:tcBorders>
              <w:top w:val="single" w:sz="4" w:space="0" w:color="auto"/>
              <w:left w:val="single" w:sz="4" w:space="0" w:color="auto"/>
              <w:bottom w:val="single" w:sz="4" w:space="0" w:color="auto"/>
              <w:right w:val="single" w:sz="4" w:space="0" w:color="auto"/>
            </w:tcBorders>
            <w:vAlign w:val="center"/>
            <w:hideMark/>
          </w:tcPr>
          <w:p w14:paraId="197ACFE6" w14:textId="77777777" w:rsidR="00261744" w:rsidRDefault="00261744" w:rsidP="00261744">
            <w:pPr>
              <w:pStyle w:val="Tabletext"/>
              <w:jc w:val="center"/>
              <w:rPr>
                <w:rFonts w:eastAsia="Arial Unicode MS"/>
                <w:lang w:val="en-GB"/>
              </w:rPr>
            </w:pPr>
            <w:r>
              <w:rPr>
                <w:rFonts w:cs="Times New Roman" w:hint="cs"/>
                <w:szCs w:val="20"/>
                <w:rtl/>
                <w:lang w:val="en-GB"/>
              </w:rPr>
              <w:t>–</w:t>
            </w:r>
            <w:r>
              <w:rPr>
                <w:lang w:val="en-GB"/>
              </w:rPr>
              <w:t>55,50</w:t>
            </w:r>
          </w:p>
        </w:tc>
        <w:tc>
          <w:tcPr>
            <w:tcW w:w="784" w:type="dxa"/>
            <w:tcBorders>
              <w:top w:val="single" w:sz="4" w:space="0" w:color="auto"/>
              <w:left w:val="single" w:sz="4" w:space="0" w:color="auto"/>
              <w:bottom w:val="single" w:sz="4" w:space="0" w:color="auto"/>
              <w:right w:val="single" w:sz="4" w:space="0" w:color="auto"/>
            </w:tcBorders>
            <w:vAlign w:val="center"/>
            <w:hideMark/>
          </w:tcPr>
          <w:p w14:paraId="17867A5B" w14:textId="77777777" w:rsidR="00261744" w:rsidRDefault="00261744" w:rsidP="00261744">
            <w:pPr>
              <w:pStyle w:val="Tabletext"/>
              <w:jc w:val="center"/>
              <w:rPr>
                <w:rFonts w:eastAsia="Arial Unicode MS"/>
                <w:lang w:val="en-GB"/>
              </w:rPr>
            </w:pPr>
            <w:r>
              <w:rPr>
                <w:rFonts w:cs="Times New Roman" w:hint="cs"/>
                <w:szCs w:val="20"/>
                <w:rtl/>
                <w:lang w:val="en-GB"/>
              </w:rPr>
              <w:t>–</w:t>
            </w:r>
            <w:r>
              <w:rPr>
                <w:lang w:val="en-GB"/>
              </w:rPr>
              <w:t>53,80</w:t>
            </w:r>
          </w:p>
        </w:tc>
        <w:tc>
          <w:tcPr>
            <w:tcW w:w="783" w:type="dxa"/>
            <w:tcBorders>
              <w:top w:val="single" w:sz="4" w:space="0" w:color="auto"/>
              <w:left w:val="single" w:sz="4" w:space="0" w:color="auto"/>
              <w:bottom w:val="single" w:sz="4" w:space="0" w:color="auto"/>
              <w:right w:val="single" w:sz="4" w:space="0" w:color="auto"/>
            </w:tcBorders>
            <w:vAlign w:val="center"/>
            <w:hideMark/>
          </w:tcPr>
          <w:p w14:paraId="1D10B9B2" w14:textId="77777777" w:rsidR="00261744" w:rsidRDefault="00261744" w:rsidP="00261744">
            <w:pPr>
              <w:pStyle w:val="Tabletext"/>
              <w:jc w:val="center"/>
              <w:rPr>
                <w:rFonts w:eastAsia="Arial Unicode MS"/>
                <w:lang w:val="en-GB"/>
              </w:rPr>
            </w:pPr>
            <w:r>
              <w:rPr>
                <w:rFonts w:cs="Times New Roman" w:hint="cs"/>
                <w:szCs w:val="20"/>
                <w:rtl/>
                <w:lang w:val="en-GB"/>
              </w:rPr>
              <w:t>–</w:t>
            </w:r>
            <w:r>
              <w:rPr>
                <w:lang w:val="en-GB"/>
              </w:rPr>
              <w:t>51,00</w:t>
            </w:r>
          </w:p>
        </w:tc>
        <w:tc>
          <w:tcPr>
            <w:tcW w:w="783" w:type="dxa"/>
            <w:tcBorders>
              <w:top w:val="single" w:sz="4" w:space="0" w:color="auto"/>
              <w:left w:val="single" w:sz="4" w:space="0" w:color="auto"/>
              <w:bottom w:val="single" w:sz="4" w:space="0" w:color="auto"/>
              <w:right w:val="single" w:sz="4" w:space="0" w:color="auto"/>
            </w:tcBorders>
            <w:vAlign w:val="center"/>
            <w:hideMark/>
          </w:tcPr>
          <w:p w14:paraId="25B0A3D4" w14:textId="77777777" w:rsidR="00261744" w:rsidRDefault="00261744" w:rsidP="00261744">
            <w:pPr>
              <w:pStyle w:val="Tabletext"/>
              <w:jc w:val="center"/>
              <w:rPr>
                <w:rFonts w:eastAsia="Arial Unicode MS"/>
                <w:lang w:val="en-GB"/>
              </w:rPr>
            </w:pPr>
            <w:r>
              <w:rPr>
                <w:rFonts w:cs="Times New Roman" w:hint="cs"/>
                <w:szCs w:val="20"/>
                <w:rtl/>
                <w:lang w:val="en-GB"/>
              </w:rPr>
              <w:t>–</w:t>
            </w:r>
            <w:r>
              <w:rPr>
                <w:lang w:val="en-GB"/>
              </w:rPr>
              <w:t>44,80</w:t>
            </w:r>
          </w:p>
        </w:tc>
        <w:tc>
          <w:tcPr>
            <w:tcW w:w="783" w:type="dxa"/>
            <w:tcBorders>
              <w:top w:val="single" w:sz="4" w:space="0" w:color="auto"/>
              <w:left w:val="single" w:sz="4" w:space="0" w:color="auto"/>
              <w:bottom w:val="single" w:sz="4" w:space="0" w:color="auto"/>
              <w:right w:val="single" w:sz="4" w:space="0" w:color="auto"/>
            </w:tcBorders>
            <w:vAlign w:val="center"/>
            <w:hideMark/>
          </w:tcPr>
          <w:p w14:paraId="0489BE68" w14:textId="77777777" w:rsidR="00261744" w:rsidRDefault="00261744" w:rsidP="00261744">
            <w:pPr>
              <w:pStyle w:val="Tabletext"/>
              <w:jc w:val="center"/>
              <w:rPr>
                <w:rFonts w:eastAsia="Arial Unicode MS"/>
                <w:lang w:val="en-GB"/>
              </w:rPr>
            </w:pPr>
            <w:r>
              <w:rPr>
                <w:rFonts w:cs="Times New Roman" w:hint="cs"/>
                <w:szCs w:val="20"/>
                <w:rtl/>
                <w:lang w:val="en-GB"/>
              </w:rPr>
              <w:t>–</w:t>
            </w:r>
            <w:r>
              <w:rPr>
                <w:lang w:val="en-GB"/>
              </w:rPr>
              <w:t>43,30</w:t>
            </w:r>
          </w:p>
        </w:tc>
        <w:tc>
          <w:tcPr>
            <w:tcW w:w="783" w:type="dxa"/>
            <w:tcBorders>
              <w:top w:val="single" w:sz="4" w:space="0" w:color="auto"/>
              <w:left w:val="single" w:sz="4" w:space="0" w:color="auto"/>
              <w:bottom w:val="single" w:sz="4" w:space="0" w:color="auto"/>
              <w:right w:val="single" w:sz="4" w:space="0" w:color="auto"/>
            </w:tcBorders>
            <w:vAlign w:val="center"/>
            <w:hideMark/>
          </w:tcPr>
          <w:p w14:paraId="335A4CB6" w14:textId="77777777" w:rsidR="00261744" w:rsidRDefault="00261744" w:rsidP="00261744">
            <w:pPr>
              <w:pStyle w:val="Tabletext"/>
              <w:jc w:val="center"/>
              <w:rPr>
                <w:rFonts w:eastAsia="Arial Unicode MS"/>
                <w:lang w:val="en-GB"/>
              </w:rPr>
            </w:pPr>
            <w:r>
              <w:rPr>
                <w:rFonts w:cs="Times New Roman" w:hint="cs"/>
                <w:szCs w:val="20"/>
                <w:rtl/>
                <w:lang w:val="en-GB"/>
              </w:rPr>
              <w:t>–</w:t>
            </w:r>
            <w:r>
              <w:rPr>
                <w:lang w:val="en-GB"/>
              </w:rPr>
              <w:t>33,50</w:t>
            </w:r>
          </w:p>
        </w:tc>
        <w:tc>
          <w:tcPr>
            <w:tcW w:w="715" w:type="dxa"/>
            <w:tcBorders>
              <w:top w:val="single" w:sz="4" w:space="0" w:color="auto"/>
              <w:left w:val="single" w:sz="4" w:space="0" w:color="auto"/>
              <w:bottom w:val="single" w:sz="4" w:space="0" w:color="auto"/>
              <w:right w:val="single" w:sz="4" w:space="0" w:color="auto"/>
            </w:tcBorders>
            <w:vAlign w:val="center"/>
            <w:hideMark/>
          </w:tcPr>
          <w:p w14:paraId="2A3DAD0C" w14:textId="77777777" w:rsidR="00261744" w:rsidRDefault="00261744" w:rsidP="00261744">
            <w:pPr>
              <w:pStyle w:val="Tabletext"/>
              <w:jc w:val="center"/>
              <w:rPr>
                <w:rFonts w:eastAsia="Arial Unicode MS"/>
                <w:lang w:val="en-GB"/>
              </w:rPr>
            </w:pPr>
            <w:r>
              <w:rPr>
                <w:lang w:val="en-GB"/>
              </w:rPr>
              <w:t>0,00</w:t>
            </w:r>
          </w:p>
        </w:tc>
        <w:tc>
          <w:tcPr>
            <w:tcW w:w="715" w:type="dxa"/>
            <w:tcBorders>
              <w:top w:val="single" w:sz="4" w:space="0" w:color="auto"/>
              <w:left w:val="single" w:sz="4" w:space="0" w:color="auto"/>
              <w:bottom w:val="single" w:sz="4" w:space="0" w:color="auto"/>
              <w:right w:val="single" w:sz="4" w:space="0" w:color="auto"/>
            </w:tcBorders>
            <w:vAlign w:val="center"/>
            <w:hideMark/>
          </w:tcPr>
          <w:p w14:paraId="1B24716A" w14:textId="77777777" w:rsidR="00261744" w:rsidRDefault="00261744" w:rsidP="00261744">
            <w:pPr>
              <w:pStyle w:val="Tabletext"/>
              <w:jc w:val="center"/>
              <w:rPr>
                <w:rFonts w:eastAsia="Arial Unicode MS"/>
                <w:lang w:val="en-GB"/>
              </w:rPr>
            </w:pPr>
            <w:r>
              <w:rPr>
                <w:rFonts w:cs="Times New Roman" w:hint="cs"/>
                <w:szCs w:val="20"/>
                <w:rtl/>
                <w:lang w:val="en-GB"/>
              </w:rPr>
              <w:t>–</w:t>
            </w:r>
            <w:r>
              <w:rPr>
                <w:lang w:val="en-GB"/>
              </w:rPr>
              <w:t>0,10</w:t>
            </w:r>
          </w:p>
        </w:tc>
        <w:tc>
          <w:tcPr>
            <w:tcW w:w="715" w:type="dxa"/>
            <w:tcBorders>
              <w:top w:val="single" w:sz="4" w:space="0" w:color="auto"/>
              <w:left w:val="single" w:sz="4" w:space="0" w:color="auto"/>
              <w:bottom w:val="single" w:sz="4" w:space="0" w:color="auto"/>
              <w:right w:val="single" w:sz="4" w:space="0" w:color="auto"/>
            </w:tcBorders>
            <w:vAlign w:val="center"/>
            <w:hideMark/>
          </w:tcPr>
          <w:p w14:paraId="601FB0FE" w14:textId="77777777" w:rsidR="00261744" w:rsidRDefault="00261744" w:rsidP="00261744">
            <w:pPr>
              <w:pStyle w:val="Tabletext"/>
              <w:jc w:val="center"/>
              <w:rPr>
                <w:rFonts w:eastAsia="Arial Unicode MS"/>
                <w:lang w:val="en-GB"/>
              </w:rPr>
            </w:pPr>
            <w:r>
              <w:rPr>
                <w:rFonts w:cs="Times New Roman" w:hint="cs"/>
                <w:szCs w:val="20"/>
                <w:rtl/>
                <w:lang w:val="en-GB"/>
              </w:rPr>
              <w:t>–</w:t>
            </w:r>
            <w:r>
              <w:rPr>
                <w:lang w:val="en-GB"/>
              </w:rPr>
              <w:t>8,10</w:t>
            </w:r>
          </w:p>
        </w:tc>
        <w:tc>
          <w:tcPr>
            <w:tcW w:w="783" w:type="dxa"/>
            <w:tcBorders>
              <w:top w:val="single" w:sz="4" w:space="0" w:color="auto"/>
              <w:left w:val="single" w:sz="4" w:space="0" w:color="auto"/>
              <w:bottom w:val="single" w:sz="4" w:space="0" w:color="auto"/>
              <w:right w:val="single" w:sz="4" w:space="0" w:color="auto"/>
            </w:tcBorders>
            <w:vAlign w:val="center"/>
            <w:hideMark/>
          </w:tcPr>
          <w:p w14:paraId="3AD5F709" w14:textId="77777777" w:rsidR="00261744" w:rsidRDefault="00261744" w:rsidP="00261744">
            <w:pPr>
              <w:pStyle w:val="Tabletext"/>
              <w:jc w:val="center"/>
              <w:rPr>
                <w:rFonts w:eastAsia="Arial Unicode MS"/>
                <w:lang w:val="en-GB"/>
              </w:rPr>
            </w:pPr>
            <w:r>
              <w:rPr>
                <w:rFonts w:cs="Times New Roman" w:hint="cs"/>
                <w:szCs w:val="20"/>
                <w:rtl/>
                <w:lang w:val="en-GB"/>
              </w:rPr>
              <w:t>–</w:t>
            </w:r>
            <w:r>
              <w:rPr>
                <w:lang w:val="en-GB"/>
              </w:rPr>
              <w:t>35,20</w:t>
            </w:r>
          </w:p>
        </w:tc>
        <w:tc>
          <w:tcPr>
            <w:tcW w:w="783" w:type="dxa"/>
            <w:tcBorders>
              <w:top w:val="single" w:sz="4" w:space="0" w:color="auto"/>
              <w:left w:val="single" w:sz="4" w:space="0" w:color="auto"/>
              <w:bottom w:val="single" w:sz="4" w:space="0" w:color="auto"/>
              <w:right w:val="single" w:sz="4" w:space="0" w:color="auto"/>
            </w:tcBorders>
            <w:vAlign w:val="center"/>
            <w:hideMark/>
          </w:tcPr>
          <w:p w14:paraId="3D72EA4A" w14:textId="77777777" w:rsidR="00261744" w:rsidRDefault="00261744" w:rsidP="00261744">
            <w:pPr>
              <w:pStyle w:val="Tabletext"/>
              <w:jc w:val="center"/>
              <w:rPr>
                <w:rFonts w:eastAsia="Arial Unicode MS"/>
                <w:lang w:val="en-GB"/>
              </w:rPr>
            </w:pPr>
            <w:r>
              <w:rPr>
                <w:rFonts w:cs="Times New Roman" w:hint="cs"/>
                <w:szCs w:val="20"/>
                <w:rtl/>
                <w:lang w:val="en-GB"/>
              </w:rPr>
              <w:t>–</w:t>
            </w:r>
            <w:r>
              <w:rPr>
                <w:lang w:val="en-GB"/>
              </w:rPr>
              <w:t>45,00</w:t>
            </w:r>
          </w:p>
        </w:tc>
        <w:tc>
          <w:tcPr>
            <w:tcW w:w="783" w:type="dxa"/>
            <w:tcBorders>
              <w:top w:val="single" w:sz="4" w:space="0" w:color="auto"/>
              <w:left w:val="single" w:sz="4" w:space="0" w:color="auto"/>
              <w:bottom w:val="single" w:sz="4" w:space="0" w:color="auto"/>
              <w:right w:val="single" w:sz="4" w:space="0" w:color="auto"/>
            </w:tcBorders>
            <w:vAlign w:val="center"/>
            <w:hideMark/>
          </w:tcPr>
          <w:p w14:paraId="7C92E070" w14:textId="77777777" w:rsidR="00261744" w:rsidRDefault="00261744" w:rsidP="00261744">
            <w:pPr>
              <w:pStyle w:val="Tabletext"/>
              <w:jc w:val="center"/>
              <w:rPr>
                <w:rFonts w:eastAsia="Arial Unicode MS"/>
                <w:lang w:val="en-GB"/>
              </w:rPr>
            </w:pPr>
            <w:r>
              <w:rPr>
                <w:rFonts w:cs="Times New Roman" w:hint="cs"/>
                <w:szCs w:val="20"/>
                <w:rtl/>
                <w:lang w:val="en-GB"/>
              </w:rPr>
              <w:t>–</w:t>
            </w:r>
            <w:r>
              <w:rPr>
                <w:lang w:val="en-GB"/>
              </w:rPr>
              <w:t>48,90</w:t>
            </w:r>
          </w:p>
        </w:tc>
        <w:tc>
          <w:tcPr>
            <w:tcW w:w="783" w:type="dxa"/>
            <w:tcBorders>
              <w:top w:val="single" w:sz="4" w:space="0" w:color="auto"/>
              <w:left w:val="single" w:sz="4" w:space="0" w:color="auto"/>
              <w:bottom w:val="single" w:sz="4" w:space="0" w:color="auto"/>
              <w:right w:val="single" w:sz="4" w:space="0" w:color="auto"/>
            </w:tcBorders>
            <w:vAlign w:val="center"/>
            <w:hideMark/>
          </w:tcPr>
          <w:p w14:paraId="29B91470" w14:textId="77777777" w:rsidR="00261744" w:rsidRDefault="00261744" w:rsidP="00261744">
            <w:pPr>
              <w:pStyle w:val="Tabletext"/>
              <w:jc w:val="center"/>
              <w:rPr>
                <w:rFonts w:eastAsia="Arial Unicode MS"/>
                <w:lang w:val="en-GB"/>
              </w:rPr>
            </w:pPr>
            <w:r>
              <w:rPr>
                <w:rFonts w:cs="Times New Roman" w:hint="cs"/>
                <w:szCs w:val="20"/>
                <w:rtl/>
                <w:lang w:val="en-GB"/>
              </w:rPr>
              <w:t>–</w:t>
            </w:r>
            <w:r>
              <w:rPr>
                <w:lang w:val="en-GB"/>
              </w:rPr>
              <w:t>51,10</w:t>
            </w:r>
          </w:p>
        </w:tc>
        <w:tc>
          <w:tcPr>
            <w:tcW w:w="721" w:type="dxa"/>
            <w:tcBorders>
              <w:top w:val="single" w:sz="4" w:space="0" w:color="auto"/>
              <w:left w:val="single" w:sz="4" w:space="0" w:color="auto"/>
              <w:bottom w:val="single" w:sz="4" w:space="0" w:color="auto"/>
              <w:right w:val="single" w:sz="4" w:space="0" w:color="auto"/>
            </w:tcBorders>
            <w:vAlign w:val="center"/>
            <w:hideMark/>
          </w:tcPr>
          <w:p w14:paraId="3C51C7F5" w14:textId="77777777" w:rsidR="00261744" w:rsidRDefault="00261744" w:rsidP="00261744">
            <w:pPr>
              <w:pStyle w:val="Tabletext"/>
              <w:jc w:val="center"/>
              <w:rPr>
                <w:rFonts w:eastAsia="Arial Unicode MS"/>
                <w:lang w:val="en-GB"/>
              </w:rPr>
            </w:pPr>
            <w:r>
              <w:rPr>
                <w:lang w:val="en-GB"/>
              </w:rPr>
              <w:t>10,00</w:t>
            </w:r>
          </w:p>
        </w:tc>
        <w:tc>
          <w:tcPr>
            <w:tcW w:w="681" w:type="dxa"/>
            <w:tcBorders>
              <w:top w:val="single" w:sz="4" w:space="0" w:color="auto"/>
              <w:left w:val="single" w:sz="4" w:space="0" w:color="auto"/>
              <w:bottom w:val="single" w:sz="4" w:space="0" w:color="auto"/>
              <w:right w:val="single" w:sz="4" w:space="0" w:color="auto"/>
            </w:tcBorders>
            <w:vAlign w:val="center"/>
            <w:hideMark/>
          </w:tcPr>
          <w:p w14:paraId="2870CF7B" w14:textId="77777777" w:rsidR="00261744" w:rsidRDefault="00261744" w:rsidP="00261744">
            <w:pPr>
              <w:pStyle w:val="Tabletext"/>
              <w:jc w:val="center"/>
              <w:rPr>
                <w:rFonts w:eastAsia="Arial Unicode MS"/>
                <w:lang w:val="en-GB"/>
              </w:rPr>
            </w:pPr>
            <w:r>
              <w:rPr>
                <w:lang w:val="en-GB"/>
              </w:rPr>
              <w:t>13,20</w:t>
            </w:r>
          </w:p>
        </w:tc>
      </w:tr>
      <w:tr w:rsidR="00261744" w14:paraId="2F211A6B" w14:textId="77777777" w:rsidTr="00261744">
        <w:trPr>
          <w:trHeight w:val="20"/>
          <w:jc w:val="center"/>
        </w:trPr>
        <w:tc>
          <w:tcPr>
            <w:tcW w:w="657" w:type="dxa"/>
            <w:tcBorders>
              <w:top w:val="single" w:sz="4" w:space="0" w:color="auto"/>
              <w:left w:val="single" w:sz="4" w:space="0" w:color="auto"/>
              <w:bottom w:val="single" w:sz="4" w:space="0" w:color="auto"/>
              <w:right w:val="single" w:sz="4" w:space="0" w:color="auto"/>
            </w:tcBorders>
            <w:vAlign w:val="center"/>
            <w:hideMark/>
          </w:tcPr>
          <w:p w14:paraId="13856183" w14:textId="77777777" w:rsidR="00261744" w:rsidRDefault="00261744" w:rsidP="00261744">
            <w:pPr>
              <w:pStyle w:val="Tabletext"/>
              <w:jc w:val="center"/>
              <w:rPr>
                <w:rFonts w:eastAsia="Arial Unicode MS"/>
                <w:lang w:val="en-GB"/>
              </w:rPr>
            </w:pPr>
            <w:r>
              <w:rPr>
                <w:rFonts w:eastAsia="Arial Unicode MS"/>
                <w:rtl/>
                <w:lang w:val="en-GB"/>
              </w:rPr>
              <w:t>الفارق</w:t>
            </w:r>
          </w:p>
        </w:tc>
        <w:tc>
          <w:tcPr>
            <w:tcW w:w="1175" w:type="dxa"/>
            <w:tcBorders>
              <w:top w:val="single" w:sz="4" w:space="0" w:color="auto"/>
              <w:left w:val="single" w:sz="4" w:space="0" w:color="auto"/>
              <w:bottom w:val="single" w:sz="4" w:space="0" w:color="auto"/>
              <w:right w:val="single" w:sz="4" w:space="0" w:color="auto"/>
            </w:tcBorders>
            <w:vAlign w:val="center"/>
          </w:tcPr>
          <w:p w14:paraId="7EFA955C" w14:textId="77777777" w:rsidR="00261744" w:rsidRDefault="00261744" w:rsidP="00261744">
            <w:pPr>
              <w:pStyle w:val="Tabletext"/>
              <w:jc w:val="center"/>
              <w:rPr>
                <w:rFonts w:eastAsia="Arial Unicode MS"/>
                <w:lang w:val="en-GB"/>
              </w:rPr>
            </w:pPr>
          </w:p>
        </w:tc>
        <w:tc>
          <w:tcPr>
            <w:tcW w:w="1249" w:type="dxa"/>
            <w:tcBorders>
              <w:top w:val="single" w:sz="4" w:space="0" w:color="auto"/>
              <w:left w:val="single" w:sz="4" w:space="0" w:color="auto"/>
              <w:bottom w:val="single" w:sz="4" w:space="0" w:color="auto"/>
              <w:right w:val="single" w:sz="4" w:space="0" w:color="auto"/>
            </w:tcBorders>
            <w:vAlign w:val="center"/>
            <w:hideMark/>
          </w:tcPr>
          <w:p w14:paraId="6E40E228" w14:textId="77777777" w:rsidR="00261744" w:rsidRDefault="00261744" w:rsidP="00261744">
            <w:pPr>
              <w:pStyle w:val="Tabletext"/>
              <w:jc w:val="center"/>
              <w:rPr>
                <w:rFonts w:eastAsia="Arial Unicode MS"/>
                <w:b/>
                <w:lang w:val="en-GB"/>
              </w:rPr>
            </w:pPr>
            <w:r>
              <w:rPr>
                <w:b/>
                <w:lang w:val="en-GB"/>
              </w:rPr>
              <w:t>d = 58a</w:t>
            </w:r>
            <w:r>
              <w:rPr>
                <w:b/>
                <w:lang w:val="en-GB"/>
              </w:rPr>
              <w:noBreakHyphen/>
              <w:t>58b</w:t>
            </w:r>
          </w:p>
        </w:tc>
        <w:tc>
          <w:tcPr>
            <w:tcW w:w="784" w:type="dxa"/>
            <w:tcBorders>
              <w:top w:val="single" w:sz="4" w:space="0" w:color="auto"/>
              <w:left w:val="single" w:sz="4" w:space="0" w:color="auto"/>
              <w:bottom w:val="single" w:sz="4" w:space="0" w:color="auto"/>
              <w:right w:val="single" w:sz="4" w:space="0" w:color="auto"/>
            </w:tcBorders>
            <w:vAlign w:val="center"/>
            <w:hideMark/>
          </w:tcPr>
          <w:p w14:paraId="4A30FC8F" w14:textId="77777777" w:rsidR="00261744" w:rsidRDefault="00261744" w:rsidP="00261744">
            <w:pPr>
              <w:pStyle w:val="Tabletext"/>
              <w:jc w:val="center"/>
              <w:rPr>
                <w:rFonts w:eastAsia="Arial Unicode MS"/>
                <w:i/>
                <w:lang w:val="en-GB"/>
              </w:rPr>
            </w:pPr>
            <w:r>
              <w:rPr>
                <w:rFonts w:cs="Times New Roman" w:hint="cs"/>
                <w:szCs w:val="20"/>
                <w:rtl/>
                <w:lang w:val="en-GB"/>
              </w:rPr>
              <w:t>–</w:t>
            </w:r>
            <w:r>
              <w:rPr>
                <w:lang w:val="en-GB"/>
              </w:rPr>
              <w:t>0,10</w:t>
            </w:r>
          </w:p>
        </w:tc>
        <w:tc>
          <w:tcPr>
            <w:tcW w:w="784" w:type="dxa"/>
            <w:tcBorders>
              <w:top w:val="single" w:sz="4" w:space="0" w:color="auto"/>
              <w:left w:val="single" w:sz="4" w:space="0" w:color="auto"/>
              <w:bottom w:val="single" w:sz="4" w:space="0" w:color="auto"/>
              <w:right w:val="single" w:sz="4" w:space="0" w:color="auto"/>
            </w:tcBorders>
            <w:vAlign w:val="center"/>
            <w:hideMark/>
          </w:tcPr>
          <w:p w14:paraId="5455E6AB" w14:textId="77777777" w:rsidR="00261744" w:rsidRDefault="00261744" w:rsidP="00261744">
            <w:pPr>
              <w:pStyle w:val="Tabletext"/>
              <w:jc w:val="center"/>
              <w:rPr>
                <w:rFonts w:eastAsia="Arial Unicode MS"/>
                <w:i/>
                <w:lang w:val="en-GB"/>
              </w:rPr>
            </w:pPr>
            <w:r>
              <w:rPr>
                <w:rFonts w:cs="Times New Roman" w:hint="cs"/>
                <w:szCs w:val="20"/>
                <w:rtl/>
                <w:lang w:val="en-GB"/>
              </w:rPr>
              <w:t>–</w:t>
            </w:r>
            <w:r>
              <w:rPr>
                <w:lang w:val="en-GB"/>
              </w:rPr>
              <w:t>0,20</w:t>
            </w:r>
          </w:p>
        </w:tc>
        <w:tc>
          <w:tcPr>
            <w:tcW w:w="783" w:type="dxa"/>
            <w:tcBorders>
              <w:top w:val="single" w:sz="4" w:space="0" w:color="auto"/>
              <w:left w:val="single" w:sz="4" w:space="0" w:color="auto"/>
              <w:bottom w:val="single" w:sz="4" w:space="0" w:color="auto"/>
              <w:right w:val="single" w:sz="4" w:space="0" w:color="auto"/>
            </w:tcBorders>
            <w:vAlign w:val="center"/>
            <w:hideMark/>
          </w:tcPr>
          <w:p w14:paraId="7E7F1D76" w14:textId="77777777" w:rsidR="00261744" w:rsidRDefault="00261744" w:rsidP="00261744">
            <w:pPr>
              <w:pStyle w:val="Tabletext"/>
              <w:jc w:val="center"/>
              <w:rPr>
                <w:rFonts w:eastAsia="Arial Unicode MS"/>
                <w:i/>
                <w:lang w:val="en-GB"/>
              </w:rPr>
            </w:pPr>
            <w:r>
              <w:rPr>
                <w:rFonts w:cs="Times New Roman" w:hint="cs"/>
                <w:szCs w:val="20"/>
                <w:rtl/>
                <w:lang w:val="en-GB"/>
              </w:rPr>
              <w:t>–</w:t>
            </w:r>
            <w:r>
              <w:rPr>
                <w:lang w:val="en-GB"/>
              </w:rPr>
              <w:t>0,10</w:t>
            </w:r>
          </w:p>
        </w:tc>
        <w:tc>
          <w:tcPr>
            <w:tcW w:w="783" w:type="dxa"/>
            <w:tcBorders>
              <w:top w:val="single" w:sz="4" w:space="0" w:color="auto"/>
              <w:left w:val="single" w:sz="4" w:space="0" w:color="auto"/>
              <w:bottom w:val="single" w:sz="4" w:space="0" w:color="auto"/>
              <w:right w:val="single" w:sz="4" w:space="0" w:color="auto"/>
            </w:tcBorders>
            <w:vAlign w:val="center"/>
            <w:hideMark/>
          </w:tcPr>
          <w:p w14:paraId="6D9A34EC" w14:textId="77777777" w:rsidR="00261744" w:rsidRDefault="00261744" w:rsidP="00261744">
            <w:pPr>
              <w:pStyle w:val="Tabletext"/>
              <w:jc w:val="center"/>
              <w:rPr>
                <w:rFonts w:eastAsia="Arial Unicode MS"/>
                <w:i/>
                <w:lang w:val="en-GB"/>
              </w:rPr>
            </w:pPr>
            <w:r>
              <w:rPr>
                <w:rFonts w:cs="Times New Roman" w:hint="cs"/>
                <w:szCs w:val="20"/>
                <w:rtl/>
                <w:lang w:val="en-GB"/>
              </w:rPr>
              <w:t>–</w:t>
            </w:r>
            <w:r>
              <w:rPr>
                <w:lang w:val="en-GB"/>
              </w:rPr>
              <w:t>0,20</w:t>
            </w:r>
          </w:p>
        </w:tc>
        <w:tc>
          <w:tcPr>
            <w:tcW w:w="783" w:type="dxa"/>
            <w:tcBorders>
              <w:top w:val="single" w:sz="4" w:space="0" w:color="auto"/>
              <w:left w:val="single" w:sz="4" w:space="0" w:color="auto"/>
              <w:bottom w:val="single" w:sz="4" w:space="0" w:color="auto"/>
              <w:right w:val="single" w:sz="4" w:space="0" w:color="auto"/>
            </w:tcBorders>
            <w:vAlign w:val="center"/>
            <w:hideMark/>
          </w:tcPr>
          <w:p w14:paraId="4FED21B8" w14:textId="77777777" w:rsidR="00261744" w:rsidRDefault="00261744" w:rsidP="00261744">
            <w:pPr>
              <w:pStyle w:val="Tabletext"/>
              <w:jc w:val="center"/>
              <w:rPr>
                <w:rFonts w:eastAsia="Arial Unicode MS"/>
                <w:i/>
                <w:lang w:val="en-GB"/>
              </w:rPr>
            </w:pPr>
            <w:r>
              <w:rPr>
                <w:rFonts w:cs="Times New Roman" w:hint="cs"/>
                <w:szCs w:val="20"/>
                <w:rtl/>
                <w:lang w:val="en-GB"/>
              </w:rPr>
              <w:t>–</w:t>
            </w:r>
            <w:r>
              <w:rPr>
                <w:lang w:val="en-GB"/>
              </w:rPr>
              <w:t>0,10</w:t>
            </w:r>
          </w:p>
        </w:tc>
        <w:tc>
          <w:tcPr>
            <w:tcW w:w="783" w:type="dxa"/>
            <w:tcBorders>
              <w:top w:val="single" w:sz="4" w:space="0" w:color="auto"/>
              <w:left w:val="single" w:sz="4" w:space="0" w:color="auto"/>
              <w:bottom w:val="single" w:sz="4" w:space="0" w:color="auto"/>
              <w:right w:val="single" w:sz="4" w:space="0" w:color="auto"/>
            </w:tcBorders>
            <w:vAlign w:val="center"/>
            <w:hideMark/>
          </w:tcPr>
          <w:p w14:paraId="57335D8B" w14:textId="77777777" w:rsidR="00261744" w:rsidRDefault="00261744" w:rsidP="00261744">
            <w:pPr>
              <w:pStyle w:val="Tabletext"/>
              <w:jc w:val="center"/>
              <w:rPr>
                <w:rFonts w:eastAsia="Arial Unicode MS"/>
                <w:i/>
                <w:lang w:val="en-GB"/>
              </w:rPr>
            </w:pPr>
            <w:r>
              <w:rPr>
                <w:lang w:val="en-GB"/>
              </w:rPr>
              <w:t>17,40</w:t>
            </w:r>
          </w:p>
        </w:tc>
        <w:tc>
          <w:tcPr>
            <w:tcW w:w="715"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68988532" w14:textId="77777777" w:rsidR="00261744" w:rsidRDefault="00261744" w:rsidP="00261744">
            <w:pPr>
              <w:pStyle w:val="Tabletext"/>
              <w:jc w:val="center"/>
              <w:rPr>
                <w:rFonts w:eastAsia="Arial Unicode MS"/>
                <w:i/>
                <w:lang w:val="en-GB"/>
              </w:rPr>
            </w:pPr>
            <w:r>
              <w:rPr>
                <w:lang w:val="en-GB"/>
              </w:rPr>
              <w:t>0,00</w:t>
            </w:r>
          </w:p>
        </w:tc>
        <w:tc>
          <w:tcPr>
            <w:tcW w:w="715" w:type="dxa"/>
            <w:tcBorders>
              <w:top w:val="single" w:sz="4" w:space="0" w:color="auto"/>
              <w:left w:val="single" w:sz="4" w:space="0" w:color="auto"/>
              <w:bottom w:val="single" w:sz="4" w:space="0" w:color="auto"/>
              <w:right w:val="single" w:sz="4" w:space="0" w:color="auto"/>
            </w:tcBorders>
            <w:vAlign w:val="center"/>
            <w:hideMark/>
          </w:tcPr>
          <w:p w14:paraId="3E3AB7FD" w14:textId="77777777" w:rsidR="00261744" w:rsidRDefault="00261744" w:rsidP="00261744">
            <w:pPr>
              <w:pStyle w:val="Tabletext"/>
              <w:jc w:val="center"/>
              <w:rPr>
                <w:rFonts w:eastAsia="Arial Unicode MS"/>
                <w:i/>
                <w:lang w:val="en-GB"/>
              </w:rPr>
            </w:pPr>
            <w:r>
              <w:rPr>
                <w:lang w:val="en-GB"/>
              </w:rPr>
              <w:t>0,00</w:t>
            </w:r>
          </w:p>
        </w:tc>
        <w:tc>
          <w:tcPr>
            <w:tcW w:w="715" w:type="dxa"/>
            <w:tcBorders>
              <w:top w:val="single" w:sz="4" w:space="0" w:color="auto"/>
              <w:left w:val="single" w:sz="4" w:space="0" w:color="auto"/>
              <w:bottom w:val="single" w:sz="4" w:space="0" w:color="auto"/>
              <w:right w:val="single" w:sz="4" w:space="0" w:color="auto"/>
            </w:tcBorders>
            <w:vAlign w:val="center"/>
            <w:hideMark/>
          </w:tcPr>
          <w:p w14:paraId="6DB1432B" w14:textId="77777777" w:rsidR="00261744" w:rsidRDefault="00261744" w:rsidP="00261744">
            <w:pPr>
              <w:pStyle w:val="Tabletext"/>
              <w:jc w:val="center"/>
              <w:rPr>
                <w:rFonts w:eastAsia="Arial Unicode MS"/>
                <w:i/>
                <w:lang w:val="en-GB"/>
              </w:rPr>
            </w:pPr>
            <w:r>
              <w:rPr>
                <w:lang w:val="en-GB"/>
              </w:rPr>
              <w:t>1,00</w:t>
            </w:r>
          </w:p>
        </w:tc>
        <w:tc>
          <w:tcPr>
            <w:tcW w:w="783" w:type="dxa"/>
            <w:tcBorders>
              <w:top w:val="single" w:sz="4" w:space="0" w:color="auto"/>
              <w:left w:val="single" w:sz="4" w:space="0" w:color="auto"/>
              <w:bottom w:val="single" w:sz="4" w:space="0" w:color="auto"/>
              <w:right w:val="single" w:sz="4" w:space="0" w:color="auto"/>
            </w:tcBorders>
            <w:vAlign w:val="center"/>
            <w:hideMark/>
          </w:tcPr>
          <w:p w14:paraId="446AB5CB" w14:textId="77777777" w:rsidR="00261744" w:rsidRDefault="00261744" w:rsidP="00261744">
            <w:pPr>
              <w:pStyle w:val="Tabletext"/>
              <w:jc w:val="center"/>
              <w:rPr>
                <w:rFonts w:eastAsia="Arial Unicode MS"/>
                <w:i/>
                <w:lang w:val="en-GB"/>
              </w:rPr>
            </w:pPr>
            <w:r>
              <w:rPr>
                <w:lang w:val="en-GB"/>
              </w:rPr>
              <w:t>16,90</w:t>
            </w:r>
          </w:p>
        </w:tc>
        <w:tc>
          <w:tcPr>
            <w:tcW w:w="783" w:type="dxa"/>
            <w:tcBorders>
              <w:top w:val="single" w:sz="4" w:space="0" w:color="auto"/>
              <w:left w:val="single" w:sz="4" w:space="0" w:color="auto"/>
              <w:bottom w:val="single" w:sz="4" w:space="0" w:color="auto"/>
              <w:right w:val="single" w:sz="4" w:space="0" w:color="auto"/>
            </w:tcBorders>
            <w:vAlign w:val="center"/>
            <w:hideMark/>
          </w:tcPr>
          <w:p w14:paraId="4CCCF93F" w14:textId="77777777" w:rsidR="00261744" w:rsidRDefault="00261744" w:rsidP="00261744">
            <w:pPr>
              <w:pStyle w:val="Tabletext"/>
              <w:jc w:val="center"/>
              <w:rPr>
                <w:rFonts w:eastAsia="Arial Unicode MS"/>
                <w:i/>
                <w:lang w:val="en-GB"/>
              </w:rPr>
            </w:pPr>
            <w:r>
              <w:rPr>
                <w:rFonts w:cs="Times New Roman" w:hint="cs"/>
                <w:szCs w:val="20"/>
                <w:rtl/>
                <w:lang w:val="en-GB"/>
              </w:rPr>
              <w:t>–</w:t>
            </w:r>
            <w:r>
              <w:rPr>
                <w:lang w:val="en-GB"/>
              </w:rPr>
              <w:t>0,20</w:t>
            </w:r>
          </w:p>
        </w:tc>
        <w:tc>
          <w:tcPr>
            <w:tcW w:w="783" w:type="dxa"/>
            <w:tcBorders>
              <w:top w:val="single" w:sz="4" w:space="0" w:color="auto"/>
              <w:left w:val="single" w:sz="4" w:space="0" w:color="auto"/>
              <w:bottom w:val="single" w:sz="4" w:space="0" w:color="auto"/>
              <w:right w:val="single" w:sz="4" w:space="0" w:color="auto"/>
            </w:tcBorders>
            <w:vAlign w:val="center"/>
            <w:hideMark/>
          </w:tcPr>
          <w:p w14:paraId="6E82D12E" w14:textId="77777777" w:rsidR="00261744" w:rsidRDefault="00261744" w:rsidP="00261744">
            <w:pPr>
              <w:pStyle w:val="Tabletext"/>
              <w:jc w:val="center"/>
              <w:rPr>
                <w:rFonts w:eastAsia="Arial Unicode MS"/>
                <w:i/>
                <w:lang w:val="en-GB"/>
              </w:rPr>
            </w:pPr>
            <w:r>
              <w:rPr>
                <w:rFonts w:cs="Times New Roman" w:hint="cs"/>
                <w:szCs w:val="20"/>
                <w:rtl/>
                <w:lang w:val="en-GB"/>
              </w:rPr>
              <w:t>–</w:t>
            </w:r>
            <w:r>
              <w:rPr>
                <w:lang w:val="en-GB"/>
              </w:rPr>
              <w:t>0,20</w:t>
            </w:r>
          </w:p>
        </w:tc>
        <w:tc>
          <w:tcPr>
            <w:tcW w:w="783" w:type="dxa"/>
            <w:tcBorders>
              <w:top w:val="single" w:sz="4" w:space="0" w:color="auto"/>
              <w:left w:val="single" w:sz="4" w:space="0" w:color="auto"/>
              <w:bottom w:val="single" w:sz="4" w:space="0" w:color="auto"/>
              <w:right w:val="single" w:sz="4" w:space="0" w:color="auto"/>
            </w:tcBorders>
            <w:vAlign w:val="center"/>
            <w:hideMark/>
          </w:tcPr>
          <w:p w14:paraId="2B9FD61C" w14:textId="77777777" w:rsidR="00261744" w:rsidRDefault="00261744" w:rsidP="00261744">
            <w:pPr>
              <w:pStyle w:val="Tabletext"/>
              <w:jc w:val="center"/>
              <w:rPr>
                <w:rFonts w:eastAsia="Arial Unicode MS"/>
                <w:i/>
                <w:lang w:val="en-GB"/>
              </w:rPr>
            </w:pPr>
            <w:r>
              <w:rPr>
                <w:rFonts w:cs="Times New Roman" w:hint="cs"/>
                <w:szCs w:val="20"/>
                <w:rtl/>
                <w:lang w:val="en-GB"/>
              </w:rPr>
              <w:t>–</w:t>
            </w:r>
            <w:r>
              <w:rPr>
                <w:lang w:val="en-GB"/>
              </w:rPr>
              <w:t>0,20</w:t>
            </w:r>
          </w:p>
        </w:tc>
        <w:tc>
          <w:tcPr>
            <w:tcW w:w="721" w:type="dxa"/>
            <w:tcBorders>
              <w:top w:val="single" w:sz="4" w:space="0" w:color="auto"/>
              <w:left w:val="single" w:sz="4" w:space="0" w:color="auto"/>
              <w:bottom w:val="single" w:sz="4" w:space="0" w:color="auto"/>
              <w:right w:val="single" w:sz="4" w:space="0" w:color="auto"/>
            </w:tcBorders>
            <w:vAlign w:val="center"/>
          </w:tcPr>
          <w:p w14:paraId="2DE5C884" w14:textId="77777777" w:rsidR="00261744" w:rsidRDefault="00261744" w:rsidP="00261744">
            <w:pPr>
              <w:pStyle w:val="Tabletext"/>
              <w:jc w:val="center"/>
              <w:rPr>
                <w:rFonts w:eastAsia="Arial Unicode MS"/>
                <w:lang w:val="en-GB"/>
              </w:rPr>
            </w:pPr>
          </w:p>
        </w:tc>
        <w:tc>
          <w:tcPr>
            <w:tcW w:w="681" w:type="dxa"/>
            <w:tcBorders>
              <w:top w:val="single" w:sz="4" w:space="0" w:color="auto"/>
              <w:left w:val="single" w:sz="4" w:space="0" w:color="auto"/>
              <w:bottom w:val="single" w:sz="4" w:space="0" w:color="auto"/>
              <w:right w:val="single" w:sz="4" w:space="0" w:color="auto"/>
            </w:tcBorders>
            <w:vAlign w:val="center"/>
          </w:tcPr>
          <w:p w14:paraId="634A2959" w14:textId="77777777" w:rsidR="00261744" w:rsidRDefault="00261744" w:rsidP="00261744">
            <w:pPr>
              <w:pStyle w:val="Tabletext"/>
              <w:jc w:val="center"/>
              <w:rPr>
                <w:rFonts w:eastAsia="Arial Unicode MS"/>
                <w:lang w:val="en-GB"/>
              </w:rPr>
            </w:pPr>
          </w:p>
        </w:tc>
      </w:tr>
    </w:tbl>
    <w:p w14:paraId="23FF419B" w14:textId="3AD9F9A8" w:rsidR="007E68E1" w:rsidRDefault="007E68E1" w:rsidP="0033389B">
      <w:pPr>
        <w:spacing w:before="240" w:after="240"/>
        <w:rPr>
          <w:lang w:bidi="ar-EG"/>
        </w:rPr>
      </w:pPr>
      <w:r>
        <w:rPr>
          <w:rtl/>
          <w:lang w:bidi="ar-EG"/>
        </w:rPr>
        <w:t xml:space="preserve">للحصول على الأرقام الجديدة بالتوصية </w:t>
      </w:r>
      <w:r>
        <w:rPr>
          <w:lang w:bidi="ar-EG"/>
        </w:rPr>
        <w:t>ITU-R BS.1615</w:t>
      </w:r>
      <w:r>
        <w:rPr>
          <w:rtl/>
          <w:lang w:bidi="ar-EG"/>
        </w:rPr>
        <w:t xml:space="preserve"> للتشكيلات المعنية، يطرح من الرقم المقابل بالوثيقة </w:t>
      </w:r>
      <w:r>
        <w:rPr>
          <w:lang w:bidi="ar-EG"/>
        </w:rPr>
        <w:t>6-7/21</w:t>
      </w:r>
      <w:r>
        <w:rPr>
          <w:rtl/>
          <w:lang w:bidi="ar-EG"/>
        </w:rPr>
        <w:t xml:space="preserve"> الفارق </w:t>
      </w:r>
      <w:r>
        <w:rPr>
          <w:lang w:bidi="ar-EG"/>
        </w:rPr>
        <w:t>"d"</w:t>
      </w:r>
      <w:r>
        <w:rPr>
          <w:rtl/>
          <w:lang w:bidi="ar-EG"/>
        </w:rPr>
        <w:t xml:space="preserve"> بعد إجراء التعديلات الخاصة بأوجه التشابه، على النحو التالي</w:t>
      </w:r>
      <w:r w:rsidR="003C1B6E">
        <w:rPr>
          <w:rFonts w:hint="cs"/>
          <w:rtl/>
          <w:lang w:bidi="ar-EG"/>
        </w:rPr>
        <w:t>.</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
        <w:gridCol w:w="1199"/>
        <w:gridCol w:w="1199"/>
        <w:gridCol w:w="791"/>
        <w:gridCol w:w="791"/>
        <w:gridCol w:w="791"/>
        <w:gridCol w:w="708"/>
        <w:gridCol w:w="708"/>
        <w:gridCol w:w="708"/>
        <w:gridCol w:w="708"/>
        <w:gridCol w:w="708"/>
        <w:gridCol w:w="708"/>
        <w:gridCol w:w="791"/>
        <w:gridCol w:w="791"/>
        <w:gridCol w:w="791"/>
        <w:gridCol w:w="791"/>
        <w:gridCol w:w="728"/>
        <w:gridCol w:w="688"/>
      </w:tblGrid>
      <w:tr w:rsidR="007E68E1" w14:paraId="1578C6A3" w14:textId="77777777" w:rsidTr="00261744">
        <w:trPr>
          <w:trHeight w:val="20"/>
          <w:jc w:val="center"/>
        </w:trPr>
        <w:tc>
          <w:tcPr>
            <w:tcW w:w="861" w:type="dxa"/>
            <w:vMerge w:val="restart"/>
            <w:tcBorders>
              <w:top w:val="single" w:sz="4" w:space="0" w:color="auto"/>
              <w:left w:val="single" w:sz="4" w:space="0" w:color="auto"/>
              <w:bottom w:val="single" w:sz="4" w:space="0" w:color="auto"/>
              <w:right w:val="single" w:sz="4" w:space="0" w:color="auto"/>
            </w:tcBorders>
            <w:vAlign w:val="center"/>
            <w:hideMark/>
          </w:tcPr>
          <w:p w14:paraId="12849CC5" w14:textId="77777777" w:rsidR="007E68E1" w:rsidRDefault="007E68E1" w:rsidP="0033389B">
            <w:pPr>
              <w:pStyle w:val="Tablehead"/>
              <w:rPr>
                <w:rFonts w:eastAsia="Arial Unicode MS"/>
                <w:rtl/>
                <w:lang w:eastAsia="zh-CN" w:bidi="ar-EG"/>
              </w:rPr>
            </w:pPr>
            <w:r>
              <w:rPr>
                <w:rtl/>
                <w:lang w:eastAsia="zh-CN"/>
              </w:rPr>
              <w:t>الحالة</w:t>
            </w:r>
          </w:p>
        </w:tc>
        <w:tc>
          <w:tcPr>
            <w:tcW w:w="1199" w:type="dxa"/>
            <w:vMerge w:val="restart"/>
            <w:tcBorders>
              <w:top w:val="single" w:sz="4" w:space="0" w:color="auto"/>
              <w:left w:val="single" w:sz="4" w:space="0" w:color="auto"/>
              <w:bottom w:val="single" w:sz="4" w:space="0" w:color="auto"/>
              <w:right w:val="single" w:sz="4" w:space="0" w:color="auto"/>
            </w:tcBorders>
            <w:vAlign w:val="center"/>
            <w:hideMark/>
          </w:tcPr>
          <w:p w14:paraId="047EF3A8" w14:textId="77777777" w:rsidR="007E68E1" w:rsidRDefault="007E68E1" w:rsidP="0033389B">
            <w:pPr>
              <w:pStyle w:val="Tablehead"/>
              <w:rPr>
                <w:rFonts w:eastAsia="Arial Unicode MS"/>
                <w:rtl/>
                <w:lang w:eastAsia="zh-CN"/>
              </w:rPr>
            </w:pPr>
            <w:r>
              <w:rPr>
                <w:rtl/>
                <w:lang w:eastAsia="zh-CN"/>
              </w:rPr>
              <w:t>الإشارة المطلوبة</w:t>
            </w:r>
          </w:p>
        </w:tc>
        <w:tc>
          <w:tcPr>
            <w:tcW w:w="1199" w:type="dxa"/>
            <w:vMerge w:val="restart"/>
            <w:tcBorders>
              <w:top w:val="single" w:sz="4" w:space="0" w:color="auto"/>
              <w:left w:val="single" w:sz="4" w:space="0" w:color="auto"/>
              <w:bottom w:val="single" w:sz="4" w:space="0" w:color="auto"/>
              <w:right w:val="single" w:sz="4" w:space="0" w:color="auto"/>
            </w:tcBorders>
            <w:vAlign w:val="center"/>
            <w:hideMark/>
          </w:tcPr>
          <w:p w14:paraId="15562F74"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785" w:type="dxa"/>
            <w:gridSpan w:val="13"/>
            <w:tcBorders>
              <w:top w:val="single" w:sz="4" w:space="0" w:color="auto"/>
              <w:left w:val="single" w:sz="4" w:space="0" w:color="auto"/>
              <w:bottom w:val="single" w:sz="4" w:space="0" w:color="auto"/>
              <w:right w:val="single" w:sz="4" w:space="0" w:color="auto"/>
            </w:tcBorders>
            <w:vAlign w:val="center"/>
            <w:hideMark/>
          </w:tcPr>
          <w:p w14:paraId="26672A31" w14:textId="77777777" w:rsidR="007E68E1" w:rsidRDefault="007E68E1" w:rsidP="0033389B">
            <w:pPr>
              <w:pStyle w:val="Tablehead"/>
              <w:rPr>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i/>
                <w:iCs/>
                <w:lang w:eastAsia="zh-CN"/>
              </w:rPr>
              <w:t xml:space="preserve"> – f</w:t>
            </w:r>
            <w:r>
              <w:rPr>
                <w:i/>
                <w:iCs/>
                <w:vertAlign w:val="subscript"/>
                <w:lang w:eastAsia="zh-CN"/>
              </w:rPr>
              <w:t>wanted</w:t>
            </w:r>
            <w:r>
              <w:rPr>
                <w:lang w:eastAsia="zh-CN"/>
              </w:rPr>
              <w:t xml:space="preserve"> (kHz)</w:t>
            </w:r>
          </w:p>
        </w:tc>
        <w:tc>
          <w:tcPr>
            <w:tcW w:w="1416" w:type="dxa"/>
            <w:gridSpan w:val="2"/>
            <w:tcBorders>
              <w:top w:val="single" w:sz="4" w:space="0" w:color="auto"/>
              <w:left w:val="single" w:sz="4" w:space="0" w:color="auto"/>
              <w:bottom w:val="single" w:sz="4" w:space="0" w:color="auto"/>
              <w:right w:val="single" w:sz="4" w:space="0" w:color="auto"/>
            </w:tcBorders>
            <w:vAlign w:val="center"/>
            <w:hideMark/>
          </w:tcPr>
          <w:p w14:paraId="5ECA645A" w14:textId="77777777" w:rsidR="007E68E1" w:rsidRDefault="007E68E1" w:rsidP="0033389B">
            <w:pPr>
              <w:pStyle w:val="Tablehead"/>
              <w:rPr>
                <w:lang w:eastAsia="zh-CN"/>
              </w:rPr>
            </w:pPr>
            <w:r>
              <w:rPr>
                <w:rtl/>
                <w:lang w:eastAsia="zh-CN"/>
              </w:rPr>
              <w:t>المعلمات</w:t>
            </w:r>
          </w:p>
        </w:tc>
      </w:tr>
      <w:tr w:rsidR="007E68E1" w14:paraId="51FC4360" w14:textId="77777777" w:rsidTr="00261744">
        <w:trPr>
          <w:trHeight w:val="20"/>
          <w:jc w:val="center"/>
        </w:trPr>
        <w:tc>
          <w:tcPr>
            <w:tcW w:w="861" w:type="dxa"/>
            <w:vMerge/>
            <w:tcBorders>
              <w:top w:val="single" w:sz="4" w:space="0" w:color="auto"/>
              <w:left w:val="single" w:sz="4" w:space="0" w:color="auto"/>
              <w:bottom w:val="single" w:sz="4" w:space="0" w:color="auto"/>
              <w:right w:val="single" w:sz="4" w:space="0" w:color="auto"/>
            </w:tcBorders>
            <w:vAlign w:val="center"/>
            <w:hideMark/>
          </w:tcPr>
          <w:p w14:paraId="55690AF1"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199" w:type="dxa"/>
            <w:vMerge/>
            <w:tcBorders>
              <w:top w:val="single" w:sz="4" w:space="0" w:color="auto"/>
              <w:left w:val="single" w:sz="4" w:space="0" w:color="auto"/>
              <w:bottom w:val="single" w:sz="4" w:space="0" w:color="auto"/>
              <w:right w:val="single" w:sz="4" w:space="0" w:color="auto"/>
            </w:tcBorders>
            <w:vAlign w:val="center"/>
            <w:hideMark/>
          </w:tcPr>
          <w:p w14:paraId="39D5B471"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199" w:type="dxa"/>
            <w:vMerge/>
            <w:tcBorders>
              <w:top w:val="single" w:sz="4" w:space="0" w:color="auto"/>
              <w:left w:val="single" w:sz="4" w:space="0" w:color="auto"/>
              <w:bottom w:val="single" w:sz="4" w:space="0" w:color="auto"/>
              <w:right w:val="single" w:sz="4" w:space="0" w:color="auto"/>
            </w:tcBorders>
            <w:vAlign w:val="center"/>
            <w:hideMark/>
          </w:tcPr>
          <w:p w14:paraId="56781450"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91" w:type="dxa"/>
            <w:tcBorders>
              <w:top w:val="single" w:sz="4" w:space="0" w:color="auto"/>
              <w:left w:val="single" w:sz="4" w:space="0" w:color="auto"/>
              <w:bottom w:val="single" w:sz="4" w:space="0" w:color="auto"/>
              <w:right w:val="single" w:sz="4" w:space="0" w:color="auto"/>
            </w:tcBorders>
            <w:vAlign w:val="center"/>
            <w:hideMark/>
          </w:tcPr>
          <w:p w14:paraId="57B022EB" w14:textId="77777777" w:rsidR="007E68E1" w:rsidRDefault="007E68E1" w:rsidP="0033389B">
            <w:pPr>
              <w:pStyle w:val="Tablehead"/>
              <w:rPr>
                <w:rFonts w:eastAsia="Arial Unicode MS"/>
                <w:rtl/>
                <w:lang w:eastAsia="zh-CN"/>
              </w:rPr>
            </w:pPr>
            <w:r>
              <w:rPr>
                <w:lang w:eastAsia="zh-CN"/>
              </w:rPr>
              <w:t>20−</w:t>
            </w:r>
          </w:p>
        </w:tc>
        <w:tc>
          <w:tcPr>
            <w:tcW w:w="791" w:type="dxa"/>
            <w:tcBorders>
              <w:top w:val="single" w:sz="4" w:space="0" w:color="auto"/>
              <w:left w:val="single" w:sz="4" w:space="0" w:color="auto"/>
              <w:bottom w:val="single" w:sz="4" w:space="0" w:color="auto"/>
              <w:right w:val="single" w:sz="4" w:space="0" w:color="auto"/>
            </w:tcBorders>
            <w:vAlign w:val="center"/>
            <w:hideMark/>
          </w:tcPr>
          <w:p w14:paraId="1B3873C1" w14:textId="77777777" w:rsidR="007E68E1" w:rsidRDefault="007E68E1" w:rsidP="0033389B">
            <w:pPr>
              <w:pStyle w:val="Tablehead"/>
              <w:rPr>
                <w:rFonts w:eastAsia="Arial Unicode MS"/>
                <w:lang w:eastAsia="zh-CN"/>
              </w:rPr>
            </w:pPr>
            <w:r>
              <w:rPr>
                <w:lang w:eastAsia="zh-CN"/>
              </w:rPr>
              <w:t>18−</w:t>
            </w:r>
          </w:p>
        </w:tc>
        <w:tc>
          <w:tcPr>
            <w:tcW w:w="791" w:type="dxa"/>
            <w:tcBorders>
              <w:top w:val="single" w:sz="4" w:space="0" w:color="auto"/>
              <w:left w:val="single" w:sz="4" w:space="0" w:color="auto"/>
              <w:bottom w:val="single" w:sz="4" w:space="0" w:color="auto"/>
              <w:right w:val="single" w:sz="4" w:space="0" w:color="auto"/>
            </w:tcBorders>
            <w:vAlign w:val="center"/>
            <w:hideMark/>
          </w:tcPr>
          <w:p w14:paraId="5FBD798B" w14:textId="77777777" w:rsidR="007E68E1" w:rsidRDefault="007E68E1" w:rsidP="0033389B">
            <w:pPr>
              <w:pStyle w:val="Tablehead"/>
              <w:rPr>
                <w:rFonts w:eastAsia="Arial Unicode MS"/>
                <w:rtl/>
                <w:lang w:eastAsia="zh-CN"/>
              </w:rPr>
            </w:pPr>
            <w:r>
              <w:rPr>
                <w:lang w:eastAsia="zh-CN"/>
              </w:rPr>
              <w:t>15−</w:t>
            </w:r>
          </w:p>
        </w:tc>
        <w:tc>
          <w:tcPr>
            <w:tcW w:w="708" w:type="dxa"/>
            <w:tcBorders>
              <w:top w:val="single" w:sz="4" w:space="0" w:color="auto"/>
              <w:left w:val="single" w:sz="4" w:space="0" w:color="auto"/>
              <w:bottom w:val="single" w:sz="4" w:space="0" w:color="auto"/>
              <w:right w:val="single" w:sz="4" w:space="0" w:color="auto"/>
            </w:tcBorders>
            <w:vAlign w:val="center"/>
            <w:hideMark/>
          </w:tcPr>
          <w:p w14:paraId="02ECBFD0" w14:textId="77777777" w:rsidR="007E68E1" w:rsidRDefault="007E68E1" w:rsidP="0033389B">
            <w:pPr>
              <w:pStyle w:val="Tablehead"/>
              <w:rPr>
                <w:rFonts w:eastAsia="Arial Unicode MS"/>
                <w:lang w:eastAsia="zh-CN"/>
              </w:rPr>
            </w:pPr>
            <w:r>
              <w:rPr>
                <w:lang w:eastAsia="zh-CN"/>
              </w:rPr>
              <w:t>10−</w:t>
            </w:r>
          </w:p>
        </w:tc>
        <w:tc>
          <w:tcPr>
            <w:tcW w:w="708" w:type="dxa"/>
            <w:tcBorders>
              <w:top w:val="single" w:sz="4" w:space="0" w:color="auto"/>
              <w:left w:val="single" w:sz="4" w:space="0" w:color="auto"/>
              <w:bottom w:val="single" w:sz="4" w:space="0" w:color="auto"/>
              <w:right w:val="single" w:sz="4" w:space="0" w:color="auto"/>
            </w:tcBorders>
            <w:vAlign w:val="center"/>
            <w:hideMark/>
          </w:tcPr>
          <w:p w14:paraId="4F873AC5" w14:textId="77777777" w:rsidR="007E68E1" w:rsidRDefault="007E68E1" w:rsidP="0033389B">
            <w:pPr>
              <w:pStyle w:val="Tablehead"/>
              <w:rPr>
                <w:rFonts w:eastAsia="Arial Unicode MS"/>
                <w:lang w:eastAsia="zh-CN"/>
              </w:rPr>
            </w:pPr>
            <w:r>
              <w:rPr>
                <w:lang w:eastAsia="zh-CN"/>
              </w:rPr>
              <w:t>9−</w:t>
            </w:r>
          </w:p>
        </w:tc>
        <w:tc>
          <w:tcPr>
            <w:tcW w:w="708" w:type="dxa"/>
            <w:tcBorders>
              <w:top w:val="single" w:sz="4" w:space="0" w:color="auto"/>
              <w:left w:val="single" w:sz="4" w:space="0" w:color="auto"/>
              <w:bottom w:val="single" w:sz="4" w:space="0" w:color="auto"/>
              <w:right w:val="single" w:sz="4" w:space="0" w:color="auto"/>
            </w:tcBorders>
            <w:vAlign w:val="center"/>
            <w:hideMark/>
          </w:tcPr>
          <w:p w14:paraId="11E677DB" w14:textId="77777777" w:rsidR="007E68E1" w:rsidRDefault="007E68E1" w:rsidP="0033389B">
            <w:pPr>
              <w:pStyle w:val="Tablehead"/>
              <w:rPr>
                <w:rFonts w:eastAsia="Arial Unicode MS"/>
                <w:lang w:eastAsia="zh-CN"/>
              </w:rPr>
            </w:pPr>
            <w:r>
              <w:rPr>
                <w:lang w:eastAsia="zh-CN"/>
              </w:rPr>
              <w:t>5−</w:t>
            </w:r>
          </w:p>
        </w:tc>
        <w:tc>
          <w:tcPr>
            <w:tcW w:w="708" w:type="dxa"/>
            <w:tcBorders>
              <w:top w:val="single" w:sz="4" w:space="0" w:color="auto"/>
              <w:left w:val="single" w:sz="4" w:space="0" w:color="auto"/>
              <w:bottom w:val="single" w:sz="4" w:space="0" w:color="auto"/>
              <w:right w:val="single" w:sz="4" w:space="0" w:color="auto"/>
            </w:tcBorders>
            <w:vAlign w:val="center"/>
            <w:hideMark/>
          </w:tcPr>
          <w:p w14:paraId="5190C055" w14:textId="77777777" w:rsidR="007E68E1" w:rsidRDefault="007E68E1" w:rsidP="0033389B">
            <w:pPr>
              <w:pStyle w:val="Tablehead"/>
              <w:rPr>
                <w:rFonts w:eastAsia="Arial Unicode MS"/>
                <w:lang w:eastAsia="zh-CN"/>
              </w:rPr>
            </w:pPr>
            <w:r>
              <w:rPr>
                <w:lang w:eastAsia="zh-CN"/>
              </w:rPr>
              <w:t>0</w:t>
            </w:r>
          </w:p>
        </w:tc>
        <w:tc>
          <w:tcPr>
            <w:tcW w:w="708" w:type="dxa"/>
            <w:tcBorders>
              <w:top w:val="single" w:sz="4" w:space="0" w:color="auto"/>
              <w:left w:val="single" w:sz="4" w:space="0" w:color="auto"/>
              <w:bottom w:val="single" w:sz="4" w:space="0" w:color="auto"/>
              <w:right w:val="single" w:sz="4" w:space="0" w:color="auto"/>
            </w:tcBorders>
            <w:vAlign w:val="center"/>
            <w:hideMark/>
          </w:tcPr>
          <w:p w14:paraId="392F6A6D" w14:textId="77777777" w:rsidR="007E68E1" w:rsidRDefault="007E68E1" w:rsidP="0033389B">
            <w:pPr>
              <w:pStyle w:val="Tablehead"/>
              <w:rPr>
                <w:rFonts w:eastAsia="Arial Unicode MS"/>
                <w:lang w:eastAsia="zh-CN"/>
              </w:rPr>
            </w:pPr>
            <w:r>
              <w:rPr>
                <w:lang w:eastAsia="zh-CN"/>
              </w:rPr>
              <w:t>5</w:t>
            </w:r>
          </w:p>
        </w:tc>
        <w:tc>
          <w:tcPr>
            <w:tcW w:w="708" w:type="dxa"/>
            <w:tcBorders>
              <w:top w:val="single" w:sz="4" w:space="0" w:color="auto"/>
              <w:left w:val="single" w:sz="4" w:space="0" w:color="auto"/>
              <w:bottom w:val="single" w:sz="4" w:space="0" w:color="auto"/>
              <w:right w:val="single" w:sz="4" w:space="0" w:color="auto"/>
            </w:tcBorders>
            <w:vAlign w:val="center"/>
            <w:hideMark/>
          </w:tcPr>
          <w:p w14:paraId="6B12A080" w14:textId="77777777" w:rsidR="007E68E1" w:rsidRDefault="007E68E1" w:rsidP="0033389B">
            <w:pPr>
              <w:pStyle w:val="Tablehead"/>
              <w:rPr>
                <w:rFonts w:eastAsia="Arial Unicode MS"/>
                <w:lang w:eastAsia="zh-CN"/>
              </w:rPr>
            </w:pPr>
            <w:r>
              <w:rPr>
                <w:lang w:eastAsia="zh-CN"/>
              </w:rPr>
              <w:t>9</w:t>
            </w:r>
          </w:p>
        </w:tc>
        <w:tc>
          <w:tcPr>
            <w:tcW w:w="791" w:type="dxa"/>
            <w:tcBorders>
              <w:top w:val="single" w:sz="4" w:space="0" w:color="auto"/>
              <w:left w:val="single" w:sz="4" w:space="0" w:color="auto"/>
              <w:bottom w:val="single" w:sz="4" w:space="0" w:color="auto"/>
              <w:right w:val="single" w:sz="4" w:space="0" w:color="auto"/>
            </w:tcBorders>
            <w:vAlign w:val="center"/>
            <w:hideMark/>
          </w:tcPr>
          <w:p w14:paraId="44A44496" w14:textId="77777777" w:rsidR="007E68E1" w:rsidRDefault="007E68E1" w:rsidP="0033389B">
            <w:pPr>
              <w:pStyle w:val="Tablehead"/>
              <w:rPr>
                <w:rFonts w:eastAsia="Arial Unicode MS"/>
                <w:lang w:eastAsia="zh-CN"/>
              </w:rPr>
            </w:pPr>
            <w:r>
              <w:rPr>
                <w:lang w:eastAsia="zh-CN"/>
              </w:rPr>
              <w:t>10</w:t>
            </w:r>
          </w:p>
        </w:tc>
        <w:tc>
          <w:tcPr>
            <w:tcW w:w="791" w:type="dxa"/>
            <w:tcBorders>
              <w:top w:val="single" w:sz="4" w:space="0" w:color="auto"/>
              <w:left w:val="single" w:sz="4" w:space="0" w:color="auto"/>
              <w:bottom w:val="single" w:sz="4" w:space="0" w:color="auto"/>
              <w:right w:val="single" w:sz="4" w:space="0" w:color="auto"/>
            </w:tcBorders>
            <w:vAlign w:val="center"/>
            <w:hideMark/>
          </w:tcPr>
          <w:p w14:paraId="6CE81285" w14:textId="77777777" w:rsidR="007E68E1" w:rsidRDefault="007E68E1" w:rsidP="0033389B">
            <w:pPr>
              <w:pStyle w:val="Tablehead"/>
              <w:rPr>
                <w:rFonts w:eastAsia="Arial Unicode MS"/>
                <w:lang w:eastAsia="zh-CN"/>
              </w:rPr>
            </w:pPr>
            <w:r>
              <w:rPr>
                <w:lang w:eastAsia="zh-CN"/>
              </w:rPr>
              <w:t>15</w:t>
            </w:r>
          </w:p>
        </w:tc>
        <w:tc>
          <w:tcPr>
            <w:tcW w:w="791" w:type="dxa"/>
            <w:tcBorders>
              <w:top w:val="single" w:sz="4" w:space="0" w:color="auto"/>
              <w:left w:val="single" w:sz="4" w:space="0" w:color="auto"/>
              <w:bottom w:val="single" w:sz="4" w:space="0" w:color="auto"/>
              <w:right w:val="single" w:sz="4" w:space="0" w:color="auto"/>
            </w:tcBorders>
            <w:vAlign w:val="center"/>
            <w:hideMark/>
          </w:tcPr>
          <w:p w14:paraId="1E1B64F7" w14:textId="77777777" w:rsidR="007E68E1" w:rsidRDefault="007E68E1" w:rsidP="0033389B">
            <w:pPr>
              <w:pStyle w:val="Tablehead"/>
              <w:rPr>
                <w:rFonts w:eastAsia="Arial Unicode MS"/>
                <w:lang w:eastAsia="zh-CN"/>
              </w:rPr>
            </w:pPr>
            <w:r>
              <w:rPr>
                <w:lang w:eastAsia="zh-CN"/>
              </w:rPr>
              <w:t>18</w:t>
            </w:r>
          </w:p>
        </w:tc>
        <w:tc>
          <w:tcPr>
            <w:tcW w:w="791" w:type="dxa"/>
            <w:tcBorders>
              <w:top w:val="single" w:sz="4" w:space="0" w:color="auto"/>
              <w:left w:val="single" w:sz="4" w:space="0" w:color="auto"/>
              <w:bottom w:val="single" w:sz="4" w:space="0" w:color="auto"/>
              <w:right w:val="single" w:sz="4" w:space="0" w:color="auto"/>
            </w:tcBorders>
            <w:vAlign w:val="center"/>
            <w:hideMark/>
          </w:tcPr>
          <w:p w14:paraId="1BFD19E5" w14:textId="77777777" w:rsidR="007E68E1" w:rsidRDefault="007E68E1" w:rsidP="0033389B">
            <w:pPr>
              <w:pStyle w:val="Tablehead"/>
              <w:rPr>
                <w:rFonts w:eastAsia="Arial Unicode MS"/>
                <w:lang w:eastAsia="zh-CN"/>
              </w:rPr>
            </w:pPr>
            <w:r>
              <w:rPr>
                <w:lang w:eastAsia="zh-CN"/>
              </w:rPr>
              <w:t>20</w:t>
            </w:r>
          </w:p>
        </w:tc>
        <w:tc>
          <w:tcPr>
            <w:tcW w:w="728" w:type="dxa"/>
            <w:tcBorders>
              <w:top w:val="single" w:sz="4" w:space="0" w:color="auto"/>
              <w:left w:val="single" w:sz="4" w:space="0" w:color="auto"/>
              <w:bottom w:val="single" w:sz="4" w:space="0" w:color="auto"/>
              <w:right w:val="single" w:sz="4" w:space="0" w:color="auto"/>
            </w:tcBorders>
            <w:vAlign w:val="center"/>
            <w:hideMark/>
          </w:tcPr>
          <w:p w14:paraId="57D72894" w14:textId="77777777" w:rsidR="007E68E1" w:rsidRDefault="007E68E1" w:rsidP="0033389B">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688" w:type="dxa"/>
            <w:tcBorders>
              <w:top w:val="single" w:sz="4" w:space="0" w:color="auto"/>
              <w:left w:val="single" w:sz="4" w:space="0" w:color="auto"/>
              <w:bottom w:val="single" w:sz="4" w:space="0" w:color="auto"/>
              <w:right w:val="single" w:sz="4" w:space="0" w:color="auto"/>
            </w:tcBorders>
            <w:vAlign w:val="center"/>
            <w:hideMark/>
          </w:tcPr>
          <w:p w14:paraId="743C8D0E" w14:textId="77777777" w:rsidR="007E68E1" w:rsidRDefault="007E68E1" w:rsidP="0033389B">
            <w:pPr>
              <w:pStyle w:val="Tablehead"/>
              <w:rPr>
                <w:rFonts w:eastAsia="Arial Unicode MS"/>
                <w:lang w:eastAsia="zh-CN"/>
              </w:rPr>
            </w:pPr>
            <w:r>
              <w:rPr>
                <w:i/>
                <w:iCs/>
                <w:lang w:eastAsia="zh-CN"/>
              </w:rPr>
              <w:t>S/I</w:t>
            </w:r>
            <w:r>
              <w:rPr>
                <w:lang w:eastAsia="zh-CN"/>
              </w:rPr>
              <w:br/>
              <w:t>(dB)</w:t>
            </w:r>
          </w:p>
        </w:tc>
      </w:tr>
      <w:tr w:rsidR="007E68E1" w14:paraId="7DCF49E8" w14:textId="77777777" w:rsidTr="00261744">
        <w:trPr>
          <w:trHeight w:val="20"/>
          <w:jc w:val="center"/>
        </w:trPr>
        <w:tc>
          <w:tcPr>
            <w:tcW w:w="861" w:type="dxa"/>
            <w:tcBorders>
              <w:top w:val="single" w:sz="4" w:space="0" w:color="auto"/>
              <w:left w:val="single" w:sz="4" w:space="0" w:color="auto"/>
              <w:bottom w:val="single" w:sz="4" w:space="0" w:color="auto"/>
              <w:right w:val="single" w:sz="4" w:space="0" w:color="auto"/>
            </w:tcBorders>
            <w:vAlign w:val="center"/>
            <w:hideMark/>
          </w:tcPr>
          <w:p w14:paraId="55B1AC4A" w14:textId="77777777" w:rsidR="007E68E1" w:rsidRDefault="007E68E1" w:rsidP="0033389B">
            <w:pPr>
              <w:pStyle w:val="Tabletext"/>
              <w:jc w:val="center"/>
              <w:rPr>
                <w:rFonts w:eastAsia="Arial Unicode MS"/>
                <w:lang w:val="en-GB"/>
              </w:rPr>
            </w:pPr>
            <w:r>
              <w:rPr>
                <w:lang w:val="en-GB"/>
              </w:rPr>
              <w:t>60</w:t>
            </w:r>
          </w:p>
        </w:tc>
        <w:tc>
          <w:tcPr>
            <w:tcW w:w="1199" w:type="dxa"/>
            <w:tcBorders>
              <w:top w:val="single" w:sz="4" w:space="0" w:color="auto"/>
              <w:left w:val="single" w:sz="4" w:space="0" w:color="auto"/>
              <w:bottom w:val="single" w:sz="4" w:space="0" w:color="auto"/>
              <w:right w:val="single" w:sz="4" w:space="0" w:color="auto"/>
            </w:tcBorders>
            <w:vAlign w:val="center"/>
            <w:hideMark/>
          </w:tcPr>
          <w:p w14:paraId="1C2B7ABC" w14:textId="77777777" w:rsidR="007E68E1" w:rsidRDefault="007E68E1" w:rsidP="0033389B">
            <w:pPr>
              <w:pStyle w:val="Tabletext"/>
              <w:jc w:val="center"/>
              <w:rPr>
                <w:rFonts w:eastAsia="Arial Unicode MS"/>
                <w:lang w:val="en-GB"/>
              </w:rPr>
            </w:pPr>
            <w:r>
              <w:rPr>
                <w:lang w:val="en-GB"/>
              </w:rPr>
              <w:t>DRM_B1</w:t>
            </w:r>
          </w:p>
        </w:tc>
        <w:tc>
          <w:tcPr>
            <w:tcW w:w="1199" w:type="dxa"/>
            <w:tcBorders>
              <w:top w:val="single" w:sz="4" w:space="0" w:color="auto"/>
              <w:left w:val="single" w:sz="4" w:space="0" w:color="auto"/>
              <w:bottom w:val="single" w:sz="4" w:space="0" w:color="auto"/>
              <w:right w:val="single" w:sz="4" w:space="0" w:color="auto"/>
            </w:tcBorders>
            <w:vAlign w:val="center"/>
            <w:hideMark/>
          </w:tcPr>
          <w:p w14:paraId="4B104EB2" w14:textId="77777777" w:rsidR="007E68E1" w:rsidRDefault="007E68E1" w:rsidP="0033389B">
            <w:pPr>
              <w:pStyle w:val="Tabletext"/>
              <w:jc w:val="center"/>
              <w:rPr>
                <w:rFonts w:eastAsia="Arial Unicode MS"/>
                <w:lang w:val="en-GB"/>
              </w:rPr>
            </w:pPr>
            <w:r>
              <w:rPr>
                <w:lang w:val="en-GB"/>
              </w:rPr>
              <w:t>DRM_B5</w:t>
            </w:r>
          </w:p>
        </w:tc>
        <w:tc>
          <w:tcPr>
            <w:tcW w:w="791" w:type="dxa"/>
            <w:tcBorders>
              <w:top w:val="single" w:sz="4" w:space="0" w:color="auto"/>
              <w:left w:val="single" w:sz="4" w:space="0" w:color="auto"/>
              <w:bottom w:val="single" w:sz="4" w:space="0" w:color="auto"/>
              <w:right w:val="single" w:sz="4" w:space="0" w:color="auto"/>
            </w:tcBorders>
            <w:vAlign w:val="center"/>
            <w:hideMark/>
          </w:tcPr>
          <w:p w14:paraId="4BA7D8AE" w14:textId="77777777" w:rsidR="007E68E1" w:rsidRDefault="007E68E1" w:rsidP="003F608B">
            <w:pPr>
              <w:pStyle w:val="Tabletext"/>
              <w:jc w:val="center"/>
              <w:rPr>
                <w:rFonts w:eastAsia="Arial Unicode MS"/>
                <w:lang w:val="en-GB"/>
              </w:rPr>
            </w:pPr>
            <w:r>
              <w:rPr>
                <w:rFonts w:cs="Times New Roman" w:hint="cs"/>
                <w:szCs w:val="20"/>
                <w:rtl/>
                <w:lang w:val="en-GB"/>
              </w:rPr>
              <w:t>–</w:t>
            </w:r>
            <w:r>
              <w:rPr>
                <w:lang w:val="en-GB"/>
              </w:rPr>
              <w:t>28,80</w:t>
            </w:r>
          </w:p>
        </w:tc>
        <w:tc>
          <w:tcPr>
            <w:tcW w:w="791" w:type="dxa"/>
            <w:tcBorders>
              <w:top w:val="single" w:sz="4" w:space="0" w:color="auto"/>
              <w:left w:val="single" w:sz="4" w:space="0" w:color="auto"/>
              <w:bottom w:val="single" w:sz="4" w:space="0" w:color="auto"/>
              <w:right w:val="single" w:sz="4" w:space="0" w:color="auto"/>
            </w:tcBorders>
            <w:vAlign w:val="center"/>
            <w:hideMark/>
          </w:tcPr>
          <w:p w14:paraId="01307923" w14:textId="77777777" w:rsidR="007E68E1" w:rsidRDefault="007E68E1" w:rsidP="003F608B">
            <w:pPr>
              <w:pStyle w:val="Tabletext"/>
              <w:jc w:val="center"/>
              <w:rPr>
                <w:rFonts w:eastAsia="Arial Unicode MS"/>
                <w:lang w:val="en-GB"/>
              </w:rPr>
            </w:pPr>
            <w:r>
              <w:rPr>
                <w:rFonts w:cs="Times New Roman" w:hint="cs"/>
                <w:szCs w:val="20"/>
                <w:rtl/>
                <w:lang w:val="en-GB"/>
              </w:rPr>
              <w:t>–</w:t>
            </w:r>
            <w:r>
              <w:rPr>
                <w:lang w:val="en-GB"/>
              </w:rPr>
              <w:t>26,30</w:t>
            </w:r>
          </w:p>
        </w:tc>
        <w:tc>
          <w:tcPr>
            <w:tcW w:w="791" w:type="dxa"/>
            <w:tcBorders>
              <w:top w:val="single" w:sz="4" w:space="0" w:color="auto"/>
              <w:left w:val="single" w:sz="4" w:space="0" w:color="auto"/>
              <w:bottom w:val="single" w:sz="4" w:space="0" w:color="auto"/>
              <w:right w:val="single" w:sz="4" w:space="0" w:color="auto"/>
            </w:tcBorders>
            <w:vAlign w:val="center"/>
            <w:hideMark/>
          </w:tcPr>
          <w:p w14:paraId="3BA3D2BC" w14:textId="77777777" w:rsidR="007E68E1" w:rsidRDefault="007E68E1" w:rsidP="003F608B">
            <w:pPr>
              <w:pStyle w:val="Tabletext"/>
              <w:jc w:val="center"/>
              <w:rPr>
                <w:rFonts w:eastAsia="Arial Unicode MS"/>
                <w:lang w:val="en-GB"/>
              </w:rPr>
            </w:pPr>
            <w:r>
              <w:rPr>
                <w:rFonts w:cs="Times New Roman" w:hint="cs"/>
                <w:szCs w:val="20"/>
                <w:rtl/>
                <w:lang w:val="en-GB"/>
              </w:rPr>
              <w:t>–</w:t>
            </w:r>
            <w:r>
              <w:rPr>
                <w:lang w:val="en-GB"/>
              </w:rPr>
              <w:t>3,50</w:t>
            </w:r>
          </w:p>
        </w:tc>
        <w:tc>
          <w:tcPr>
            <w:tcW w:w="708" w:type="dxa"/>
            <w:tcBorders>
              <w:top w:val="single" w:sz="4" w:space="0" w:color="auto"/>
              <w:left w:val="single" w:sz="4" w:space="0" w:color="auto"/>
              <w:bottom w:val="single" w:sz="4" w:space="0" w:color="auto"/>
              <w:right w:val="single" w:sz="4" w:space="0" w:color="auto"/>
            </w:tcBorders>
            <w:vAlign w:val="center"/>
            <w:hideMark/>
          </w:tcPr>
          <w:p w14:paraId="16D857C8" w14:textId="77777777" w:rsidR="007E68E1" w:rsidRDefault="007E68E1" w:rsidP="003F608B">
            <w:pPr>
              <w:pStyle w:val="Tabletext"/>
              <w:jc w:val="center"/>
              <w:rPr>
                <w:rFonts w:eastAsia="Arial Unicode MS"/>
                <w:lang w:val="en-GB"/>
              </w:rPr>
            </w:pPr>
            <w:r>
              <w:rPr>
                <w:lang w:val="en-GB"/>
              </w:rPr>
              <w:t>10,30</w:t>
            </w:r>
          </w:p>
        </w:tc>
        <w:tc>
          <w:tcPr>
            <w:tcW w:w="708" w:type="dxa"/>
            <w:tcBorders>
              <w:top w:val="single" w:sz="4" w:space="0" w:color="auto"/>
              <w:left w:val="single" w:sz="4" w:space="0" w:color="auto"/>
              <w:bottom w:val="single" w:sz="4" w:space="0" w:color="auto"/>
              <w:right w:val="single" w:sz="4" w:space="0" w:color="auto"/>
            </w:tcBorders>
            <w:vAlign w:val="center"/>
            <w:hideMark/>
          </w:tcPr>
          <w:p w14:paraId="04AC5EAA" w14:textId="77777777" w:rsidR="007E68E1" w:rsidRDefault="007E68E1" w:rsidP="003F608B">
            <w:pPr>
              <w:pStyle w:val="Tabletext"/>
              <w:jc w:val="center"/>
              <w:rPr>
                <w:rFonts w:eastAsia="Arial Unicode MS"/>
                <w:lang w:val="en-GB"/>
              </w:rPr>
            </w:pPr>
            <w:r>
              <w:rPr>
                <w:lang w:val="en-GB"/>
              </w:rPr>
              <w:t>10,40</w:t>
            </w:r>
          </w:p>
        </w:tc>
        <w:tc>
          <w:tcPr>
            <w:tcW w:w="708" w:type="dxa"/>
            <w:tcBorders>
              <w:top w:val="single" w:sz="4" w:space="0" w:color="auto"/>
              <w:left w:val="single" w:sz="4" w:space="0" w:color="auto"/>
              <w:bottom w:val="single" w:sz="4" w:space="0" w:color="auto"/>
              <w:right w:val="single" w:sz="4" w:space="0" w:color="auto"/>
            </w:tcBorders>
            <w:vAlign w:val="center"/>
            <w:hideMark/>
          </w:tcPr>
          <w:p w14:paraId="63B84C6A" w14:textId="77777777" w:rsidR="007E68E1" w:rsidRDefault="007E68E1" w:rsidP="003F608B">
            <w:pPr>
              <w:pStyle w:val="Tabletext"/>
              <w:jc w:val="center"/>
              <w:rPr>
                <w:rFonts w:eastAsia="Arial Unicode MS"/>
                <w:lang w:val="en-GB"/>
              </w:rPr>
            </w:pPr>
            <w:r>
              <w:rPr>
                <w:lang w:val="en-GB"/>
              </w:rPr>
              <w:t>10,40</w:t>
            </w:r>
          </w:p>
        </w:tc>
        <w:tc>
          <w:tcPr>
            <w:tcW w:w="708" w:type="dxa"/>
            <w:tcBorders>
              <w:top w:val="single" w:sz="4" w:space="0" w:color="auto"/>
              <w:left w:val="single" w:sz="4" w:space="0" w:color="auto"/>
              <w:bottom w:val="single" w:sz="4" w:space="0" w:color="auto"/>
              <w:right w:val="single" w:sz="4" w:space="0" w:color="auto"/>
            </w:tcBorders>
            <w:vAlign w:val="center"/>
            <w:hideMark/>
          </w:tcPr>
          <w:p w14:paraId="3058623D" w14:textId="77777777" w:rsidR="007E68E1" w:rsidRDefault="007E68E1" w:rsidP="003F608B">
            <w:pPr>
              <w:pStyle w:val="Tabletext"/>
              <w:jc w:val="center"/>
              <w:rPr>
                <w:rFonts w:eastAsia="Arial Unicode MS"/>
                <w:lang w:val="en-GB"/>
              </w:rPr>
            </w:pPr>
            <w:r>
              <w:rPr>
                <w:lang w:val="en-GB"/>
              </w:rPr>
              <w:t>10,40</w:t>
            </w:r>
          </w:p>
        </w:tc>
        <w:tc>
          <w:tcPr>
            <w:tcW w:w="708" w:type="dxa"/>
            <w:tcBorders>
              <w:top w:val="single" w:sz="4" w:space="0" w:color="auto"/>
              <w:left w:val="single" w:sz="4" w:space="0" w:color="auto"/>
              <w:bottom w:val="single" w:sz="4" w:space="0" w:color="auto"/>
              <w:right w:val="single" w:sz="4" w:space="0" w:color="auto"/>
            </w:tcBorders>
            <w:vAlign w:val="center"/>
            <w:hideMark/>
          </w:tcPr>
          <w:p w14:paraId="49BD8EEF" w14:textId="77777777" w:rsidR="007E68E1" w:rsidRDefault="007E68E1" w:rsidP="003F608B">
            <w:pPr>
              <w:pStyle w:val="Tabletext"/>
              <w:jc w:val="center"/>
              <w:rPr>
                <w:rFonts w:eastAsia="Arial Unicode MS"/>
                <w:lang w:val="en-GB"/>
              </w:rPr>
            </w:pPr>
            <w:r>
              <w:rPr>
                <w:lang w:val="en-GB"/>
              </w:rPr>
              <w:t>10,30</w:t>
            </w:r>
          </w:p>
        </w:tc>
        <w:tc>
          <w:tcPr>
            <w:tcW w:w="708" w:type="dxa"/>
            <w:tcBorders>
              <w:top w:val="single" w:sz="4" w:space="0" w:color="auto"/>
              <w:left w:val="single" w:sz="4" w:space="0" w:color="auto"/>
              <w:bottom w:val="single" w:sz="4" w:space="0" w:color="auto"/>
              <w:right w:val="single" w:sz="4" w:space="0" w:color="auto"/>
            </w:tcBorders>
            <w:vAlign w:val="center"/>
            <w:hideMark/>
          </w:tcPr>
          <w:p w14:paraId="08213953" w14:textId="77777777" w:rsidR="007E68E1" w:rsidRDefault="007E68E1" w:rsidP="003F608B">
            <w:pPr>
              <w:pStyle w:val="Tabletext"/>
              <w:jc w:val="center"/>
              <w:rPr>
                <w:rFonts w:eastAsia="Arial Unicode MS"/>
                <w:lang w:val="en-GB"/>
              </w:rPr>
            </w:pPr>
            <w:r>
              <w:rPr>
                <w:lang w:val="en-GB"/>
              </w:rPr>
              <w:t>3,50</w:t>
            </w:r>
          </w:p>
        </w:tc>
        <w:tc>
          <w:tcPr>
            <w:tcW w:w="791" w:type="dxa"/>
            <w:tcBorders>
              <w:top w:val="single" w:sz="4" w:space="0" w:color="auto"/>
              <w:left w:val="single" w:sz="4" w:space="0" w:color="auto"/>
              <w:bottom w:val="single" w:sz="4" w:space="0" w:color="auto"/>
              <w:right w:val="single" w:sz="4" w:space="0" w:color="auto"/>
            </w:tcBorders>
            <w:vAlign w:val="center"/>
            <w:hideMark/>
          </w:tcPr>
          <w:p w14:paraId="7DA0D81A" w14:textId="77777777" w:rsidR="007E68E1" w:rsidRDefault="007E68E1" w:rsidP="003F608B">
            <w:pPr>
              <w:pStyle w:val="Tabletext"/>
              <w:jc w:val="center"/>
              <w:rPr>
                <w:rFonts w:eastAsia="Arial Unicode MS"/>
                <w:lang w:val="en-GB"/>
              </w:rPr>
            </w:pPr>
            <w:r>
              <w:rPr>
                <w:rFonts w:cs="Times New Roman" w:hint="cs"/>
                <w:szCs w:val="20"/>
                <w:rtl/>
                <w:lang w:val="en-GB"/>
              </w:rPr>
              <w:t>–</w:t>
            </w:r>
            <w:r>
              <w:rPr>
                <w:lang w:val="en-GB"/>
              </w:rPr>
              <w:t>4,00</w:t>
            </w:r>
          </w:p>
        </w:tc>
        <w:tc>
          <w:tcPr>
            <w:tcW w:w="791" w:type="dxa"/>
            <w:tcBorders>
              <w:top w:val="single" w:sz="4" w:space="0" w:color="auto"/>
              <w:left w:val="single" w:sz="4" w:space="0" w:color="auto"/>
              <w:bottom w:val="single" w:sz="4" w:space="0" w:color="auto"/>
              <w:right w:val="single" w:sz="4" w:space="0" w:color="auto"/>
            </w:tcBorders>
            <w:vAlign w:val="center"/>
            <w:hideMark/>
          </w:tcPr>
          <w:p w14:paraId="1E8F4B11" w14:textId="77777777" w:rsidR="007E68E1" w:rsidRDefault="007E68E1" w:rsidP="003F608B">
            <w:pPr>
              <w:pStyle w:val="Tabletext"/>
              <w:jc w:val="center"/>
              <w:rPr>
                <w:rFonts w:eastAsia="Arial Unicode MS"/>
                <w:lang w:val="en-GB"/>
              </w:rPr>
            </w:pPr>
            <w:r>
              <w:rPr>
                <w:rFonts w:cs="Times New Roman" w:hint="cs"/>
                <w:szCs w:val="20"/>
                <w:rtl/>
                <w:lang w:val="en-GB"/>
              </w:rPr>
              <w:t>–</w:t>
            </w:r>
            <w:r>
              <w:rPr>
                <w:lang w:val="en-GB"/>
              </w:rPr>
              <w:t>28,90</w:t>
            </w:r>
          </w:p>
        </w:tc>
        <w:tc>
          <w:tcPr>
            <w:tcW w:w="791" w:type="dxa"/>
            <w:tcBorders>
              <w:top w:val="single" w:sz="4" w:space="0" w:color="auto"/>
              <w:left w:val="single" w:sz="4" w:space="0" w:color="auto"/>
              <w:bottom w:val="single" w:sz="4" w:space="0" w:color="auto"/>
              <w:right w:val="single" w:sz="4" w:space="0" w:color="auto"/>
            </w:tcBorders>
            <w:vAlign w:val="center"/>
            <w:hideMark/>
          </w:tcPr>
          <w:p w14:paraId="7A3F9B1F" w14:textId="77777777" w:rsidR="007E68E1" w:rsidRDefault="007E68E1" w:rsidP="003F608B">
            <w:pPr>
              <w:pStyle w:val="Tabletext"/>
              <w:jc w:val="center"/>
              <w:rPr>
                <w:rFonts w:eastAsia="Arial Unicode MS"/>
                <w:lang w:val="en-GB"/>
              </w:rPr>
            </w:pPr>
            <w:r>
              <w:rPr>
                <w:rFonts w:cs="Times New Roman" w:hint="cs"/>
                <w:szCs w:val="20"/>
                <w:rtl/>
                <w:lang w:val="en-GB"/>
              </w:rPr>
              <w:t>–</w:t>
            </w:r>
            <w:r>
              <w:rPr>
                <w:lang w:val="en-GB"/>
              </w:rPr>
              <w:t>31,70</w:t>
            </w:r>
          </w:p>
        </w:tc>
        <w:tc>
          <w:tcPr>
            <w:tcW w:w="791" w:type="dxa"/>
            <w:tcBorders>
              <w:top w:val="single" w:sz="4" w:space="0" w:color="auto"/>
              <w:left w:val="single" w:sz="4" w:space="0" w:color="auto"/>
              <w:bottom w:val="single" w:sz="4" w:space="0" w:color="auto"/>
              <w:right w:val="single" w:sz="4" w:space="0" w:color="auto"/>
            </w:tcBorders>
            <w:vAlign w:val="center"/>
            <w:hideMark/>
          </w:tcPr>
          <w:p w14:paraId="752EED31" w14:textId="77777777" w:rsidR="007E68E1" w:rsidRDefault="007E68E1" w:rsidP="003F608B">
            <w:pPr>
              <w:pStyle w:val="Tabletext"/>
              <w:jc w:val="center"/>
              <w:rPr>
                <w:rFonts w:eastAsia="Arial Unicode MS"/>
                <w:lang w:val="en-GB"/>
              </w:rPr>
            </w:pPr>
            <w:r>
              <w:rPr>
                <w:rFonts w:cs="Times New Roman" w:hint="cs"/>
                <w:szCs w:val="20"/>
                <w:rtl/>
                <w:lang w:val="en-GB"/>
              </w:rPr>
              <w:t>–</w:t>
            </w:r>
            <w:r>
              <w:rPr>
                <w:lang w:val="en-GB"/>
              </w:rPr>
              <w:t>33,40</w:t>
            </w:r>
          </w:p>
        </w:tc>
        <w:tc>
          <w:tcPr>
            <w:tcW w:w="728" w:type="dxa"/>
            <w:tcBorders>
              <w:top w:val="single" w:sz="4" w:space="0" w:color="auto"/>
              <w:left w:val="single" w:sz="4" w:space="0" w:color="auto"/>
              <w:bottom w:val="single" w:sz="4" w:space="0" w:color="auto"/>
              <w:right w:val="single" w:sz="4" w:space="0" w:color="auto"/>
            </w:tcBorders>
            <w:vAlign w:val="center"/>
            <w:hideMark/>
          </w:tcPr>
          <w:p w14:paraId="244E7799" w14:textId="77777777" w:rsidR="007E68E1" w:rsidRDefault="007E68E1" w:rsidP="003F608B">
            <w:pPr>
              <w:pStyle w:val="Tabletext"/>
              <w:jc w:val="center"/>
              <w:rPr>
                <w:rFonts w:eastAsia="Arial Unicode MS"/>
                <w:lang w:val="en-GB"/>
              </w:rPr>
            </w:pPr>
            <w:r>
              <w:rPr>
                <w:lang w:val="en-GB"/>
              </w:rPr>
              <w:t>20,00</w:t>
            </w:r>
          </w:p>
        </w:tc>
        <w:tc>
          <w:tcPr>
            <w:tcW w:w="688" w:type="dxa"/>
            <w:tcBorders>
              <w:top w:val="single" w:sz="4" w:space="0" w:color="auto"/>
              <w:left w:val="single" w:sz="4" w:space="0" w:color="auto"/>
              <w:bottom w:val="single" w:sz="4" w:space="0" w:color="auto"/>
              <w:right w:val="single" w:sz="4" w:space="0" w:color="auto"/>
            </w:tcBorders>
            <w:vAlign w:val="center"/>
          </w:tcPr>
          <w:p w14:paraId="714EF9BA" w14:textId="77777777" w:rsidR="007E68E1" w:rsidRDefault="007E68E1" w:rsidP="003F608B">
            <w:pPr>
              <w:pStyle w:val="Tabletext"/>
              <w:jc w:val="center"/>
              <w:rPr>
                <w:rFonts w:eastAsia="Arial Unicode MS"/>
                <w:lang w:val="en-GB"/>
              </w:rPr>
            </w:pPr>
          </w:p>
        </w:tc>
      </w:tr>
      <w:tr w:rsidR="007E68E1" w14:paraId="0D8DE45F" w14:textId="77777777" w:rsidTr="00261744">
        <w:trPr>
          <w:trHeight w:val="20"/>
          <w:jc w:val="center"/>
        </w:trPr>
        <w:tc>
          <w:tcPr>
            <w:tcW w:w="861" w:type="dxa"/>
            <w:tcBorders>
              <w:top w:val="single" w:sz="4" w:space="0" w:color="auto"/>
              <w:left w:val="single" w:sz="4" w:space="0" w:color="auto"/>
              <w:bottom w:val="single" w:sz="4" w:space="0" w:color="auto"/>
              <w:right w:val="single" w:sz="4" w:space="0" w:color="auto"/>
            </w:tcBorders>
            <w:vAlign w:val="center"/>
            <w:hideMark/>
          </w:tcPr>
          <w:p w14:paraId="14533482" w14:textId="77777777" w:rsidR="007E68E1" w:rsidRDefault="007E68E1" w:rsidP="0033389B">
            <w:pPr>
              <w:pStyle w:val="Tabletext"/>
              <w:jc w:val="center"/>
              <w:rPr>
                <w:lang w:val="en-GB"/>
              </w:rPr>
            </w:pPr>
            <w:r>
              <w:rPr>
                <w:lang w:val="en-GB"/>
              </w:rPr>
              <w:t>60</w:t>
            </w:r>
          </w:p>
        </w:tc>
        <w:tc>
          <w:tcPr>
            <w:tcW w:w="1199" w:type="dxa"/>
            <w:tcBorders>
              <w:top w:val="single" w:sz="4" w:space="0" w:color="auto"/>
              <w:left w:val="single" w:sz="4" w:space="0" w:color="auto"/>
              <w:bottom w:val="single" w:sz="4" w:space="0" w:color="auto"/>
              <w:right w:val="single" w:sz="4" w:space="0" w:color="auto"/>
            </w:tcBorders>
            <w:vAlign w:val="center"/>
            <w:hideMark/>
          </w:tcPr>
          <w:p w14:paraId="57121001" w14:textId="77777777" w:rsidR="007E68E1" w:rsidRDefault="007E68E1" w:rsidP="0033389B">
            <w:pPr>
              <w:pStyle w:val="Tabletext"/>
              <w:jc w:val="center"/>
              <w:rPr>
                <w:lang w:val="en-GB"/>
              </w:rPr>
            </w:pPr>
            <w:r>
              <w:rPr>
                <w:lang w:val="en-GB"/>
              </w:rPr>
              <w:t>DRM_B1</w:t>
            </w:r>
            <w:r>
              <w:rPr>
                <w:lang w:val="en-GB"/>
              </w:rPr>
              <w:br/>
              <w:t>/REL</w:t>
            </w:r>
          </w:p>
        </w:tc>
        <w:tc>
          <w:tcPr>
            <w:tcW w:w="1199" w:type="dxa"/>
            <w:tcBorders>
              <w:top w:val="single" w:sz="4" w:space="0" w:color="auto"/>
              <w:left w:val="single" w:sz="4" w:space="0" w:color="auto"/>
              <w:bottom w:val="single" w:sz="4" w:space="0" w:color="auto"/>
              <w:right w:val="single" w:sz="4" w:space="0" w:color="auto"/>
            </w:tcBorders>
            <w:vAlign w:val="center"/>
            <w:hideMark/>
          </w:tcPr>
          <w:p w14:paraId="6AFCD9B7" w14:textId="77777777" w:rsidR="007E68E1" w:rsidRDefault="007E68E1" w:rsidP="0033389B">
            <w:pPr>
              <w:pStyle w:val="Tabletext"/>
              <w:jc w:val="center"/>
              <w:rPr>
                <w:lang w:val="en-GB"/>
              </w:rPr>
            </w:pPr>
            <w:r>
              <w:rPr>
                <w:lang w:val="en-GB"/>
              </w:rPr>
              <w:t>DRM_B5</w:t>
            </w:r>
            <w:r>
              <w:rPr>
                <w:lang w:val="en-GB"/>
              </w:rPr>
              <w:br/>
              <w:t>/REL</w:t>
            </w:r>
          </w:p>
        </w:tc>
        <w:tc>
          <w:tcPr>
            <w:tcW w:w="791" w:type="dxa"/>
            <w:tcBorders>
              <w:top w:val="single" w:sz="4" w:space="0" w:color="auto"/>
              <w:left w:val="single" w:sz="4" w:space="0" w:color="auto"/>
              <w:bottom w:val="single" w:sz="4" w:space="0" w:color="auto"/>
              <w:right w:val="single" w:sz="4" w:space="0" w:color="auto"/>
            </w:tcBorders>
            <w:vAlign w:val="center"/>
            <w:hideMark/>
          </w:tcPr>
          <w:p w14:paraId="01393C24" w14:textId="77777777" w:rsidR="007E68E1" w:rsidRDefault="007E68E1" w:rsidP="003F608B">
            <w:pPr>
              <w:pStyle w:val="Tabletext"/>
              <w:jc w:val="center"/>
              <w:rPr>
                <w:lang w:val="en-GB"/>
              </w:rPr>
            </w:pPr>
            <w:r>
              <w:rPr>
                <w:rFonts w:cs="Times New Roman" w:hint="cs"/>
                <w:szCs w:val="20"/>
                <w:rtl/>
                <w:lang w:val="en-GB"/>
              </w:rPr>
              <w:t>–</w:t>
            </w:r>
            <w:r>
              <w:rPr>
                <w:lang w:val="en-GB"/>
              </w:rPr>
              <w:t>39,20</w:t>
            </w:r>
          </w:p>
        </w:tc>
        <w:tc>
          <w:tcPr>
            <w:tcW w:w="791" w:type="dxa"/>
            <w:tcBorders>
              <w:top w:val="single" w:sz="4" w:space="0" w:color="auto"/>
              <w:left w:val="single" w:sz="4" w:space="0" w:color="auto"/>
              <w:bottom w:val="single" w:sz="4" w:space="0" w:color="auto"/>
              <w:right w:val="single" w:sz="4" w:space="0" w:color="auto"/>
            </w:tcBorders>
            <w:vAlign w:val="center"/>
            <w:hideMark/>
          </w:tcPr>
          <w:p w14:paraId="0BC4F1E5" w14:textId="77777777" w:rsidR="007E68E1" w:rsidRDefault="007E68E1" w:rsidP="003F608B">
            <w:pPr>
              <w:pStyle w:val="Tabletext"/>
              <w:jc w:val="center"/>
              <w:rPr>
                <w:lang w:val="en-GB"/>
              </w:rPr>
            </w:pPr>
            <w:r>
              <w:rPr>
                <w:rFonts w:cs="Times New Roman" w:hint="cs"/>
                <w:szCs w:val="20"/>
                <w:rtl/>
                <w:lang w:val="en-GB"/>
              </w:rPr>
              <w:t>–</w:t>
            </w:r>
            <w:r>
              <w:rPr>
                <w:lang w:val="en-GB"/>
              </w:rPr>
              <w:t>36,70</w:t>
            </w:r>
          </w:p>
        </w:tc>
        <w:tc>
          <w:tcPr>
            <w:tcW w:w="791" w:type="dxa"/>
            <w:tcBorders>
              <w:top w:val="single" w:sz="4" w:space="0" w:color="auto"/>
              <w:left w:val="single" w:sz="4" w:space="0" w:color="auto"/>
              <w:bottom w:val="single" w:sz="4" w:space="0" w:color="auto"/>
              <w:right w:val="single" w:sz="4" w:space="0" w:color="auto"/>
            </w:tcBorders>
            <w:vAlign w:val="center"/>
            <w:hideMark/>
          </w:tcPr>
          <w:p w14:paraId="1D80963E" w14:textId="77777777" w:rsidR="007E68E1" w:rsidRDefault="007E68E1" w:rsidP="003F608B">
            <w:pPr>
              <w:pStyle w:val="Tabletext"/>
              <w:jc w:val="center"/>
              <w:rPr>
                <w:lang w:val="en-GB"/>
              </w:rPr>
            </w:pPr>
            <w:r>
              <w:rPr>
                <w:rFonts w:cs="Times New Roman" w:hint="cs"/>
                <w:szCs w:val="20"/>
                <w:rtl/>
                <w:lang w:val="en-GB"/>
              </w:rPr>
              <w:t>–</w:t>
            </w:r>
            <w:r>
              <w:rPr>
                <w:lang w:val="en-GB"/>
              </w:rPr>
              <w:t>13,90</w:t>
            </w:r>
          </w:p>
        </w:tc>
        <w:tc>
          <w:tcPr>
            <w:tcW w:w="708" w:type="dxa"/>
            <w:tcBorders>
              <w:top w:val="single" w:sz="4" w:space="0" w:color="auto"/>
              <w:left w:val="single" w:sz="4" w:space="0" w:color="auto"/>
              <w:bottom w:val="single" w:sz="4" w:space="0" w:color="auto"/>
              <w:right w:val="single" w:sz="4" w:space="0" w:color="auto"/>
            </w:tcBorders>
            <w:vAlign w:val="center"/>
            <w:hideMark/>
          </w:tcPr>
          <w:p w14:paraId="69108267" w14:textId="77777777" w:rsidR="007E68E1" w:rsidRDefault="007E68E1" w:rsidP="003F608B">
            <w:pPr>
              <w:pStyle w:val="Tabletext"/>
              <w:jc w:val="center"/>
              <w:rPr>
                <w:lang w:val="en-GB"/>
              </w:rPr>
            </w:pPr>
            <w:r>
              <w:rPr>
                <w:rFonts w:cs="Times New Roman" w:hint="cs"/>
                <w:szCs w:val="20"/>
                <w:rtl/>
                <w:lang w:val="en-GB"/>
              </w:rPr>
              <w:t>–</w:t>
            </w:r>
            <w:r>
              <w:rPr>
                <w:lang w:val="en-GB"/>
              </w:rPr>
              <w:t>0,10</w:t>
            </w:r>
          </w:p>
        </w:tc>
        <w:tc>
          <w:tcPr>
            <w:tcW w:w="708" w:type="dxa"/>
            <w:tcBorders>
              <w:top w:val="single" w:sz="4" w:space="0" w:color="auto"/>
              <w:left w:val="single" w:sz="4" w:space="0" w:color="auto"/>
              <w:bottom w:val="single" w:sz="4" w:space="0" w:color="auto"/>
              <w:right w:val="single" w:sz="4" w:space="0" w:color="auto"/>
            </w:tcBorders>
            <w:vAlign w:val="center"/>
            <w:hideMark/>
          </w:tcPr>
          <w:p w14:paraId="3967A29D" w14:textId="77777777" w:rsidR="007E68E1" w:rsidRDefault="007E68E1" w:rsidP="003F608B">
            <w:pPr>
              <w:pStyle w:val="Tabletext"/>
              <w:jc w:val="center"/>
              <w:rPr>
                <w:lang w:val="en-GB"/>
              </w:rPr>
            </w:pPr>
            <w:r>
              <w:rPr>
                <w:lang w:val="en-GB"/>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14:paraId="57D6467D" w14:textId="77777777" w:rsidR="007E68E1" w:rsidRDefault="007E68E1" w:rsidP="003F608B">
            <w:pPr>
              <w:pStyle w:val="Tabletext"/>
              <w:jc w:val="center"/>
              <w:rPr>
                <w:lang w:val="en-GB"/>
              </w:rPr>
            </w:pPr>
            <w:r>
              <w:rPr>
                <w:lang w:val="en-GB"/>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14:paraId="525B0100" w14:textId="77777777" w:rsidR="007E68E1" w:rsidRDefault="007E68E1" w:rsidP="003F608B">
            <w:pPr>
              <w:pStyle w:val="Tabletext"/>
              <w:jc w:val="center"/>
              <w:rPr>
                <w:lang w:val="en-GB"/>
              </w:rPr>
            </w:pPr>
            <w:r>
              <w:rPr>
                <w:lang w:val="en-GB"/>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14:paraId="084243CE" w14:textId="77777777" w:rsidR="007E68E1" w:rsidRDefault="007E68E1" w:rsidP="003F608B">
            <w:pPr>
              <w:pStyle w:val="Tabletext"/>
              <w:jc w:val="center"/>
              <w:rPr>
                <w:lang w:val="en-GB"/>
              </w:rPr>
            </w:pPr>
            <w:r>
              <w:rPr>
                <w:rFonts w:cs="Times New Roman" w:hint="cs"/>
                <w:szCs w:val="20"/>
                <w:rtl/>
                <w:lang w:val="en-GB"/>
              </w:rPr>
              <w:t>–</w:t>
            </w:r>
            <w:r>
              <w:rPr>
                <w:lang w:val="en-GB"/>
              </w:rPr>
              <w:t>0,10</w:t>
            </w:r>
          </w:p>
        </w:tc>
        <w:tc>
          <w:tcPr>
            <w:tcW w:w="708" w:type="dxa"/>
            <w:tcBorders>
              <w:top w:val="single" w:sz="4" w:space="0" w:color="auto"/>
              <w:left w:val="single" w:sz="4" w:space="0" w:color="auto"/>
              <w:bottom w:val="single" w:sz="4" w:space="0" w:color="auto"/>
              <w:right w:val="single" w:sz="4" w:space="0" w:color="auto"/>
            </w:tcBorders>
            <w:vAlign w:val="center"/>
            <w:hideMark/>
          </w:tcPr>
          <w:p w14:paraId="712FF167" w14:textId="77777777" w:rsidR="007E68E1" w:rsidRDefault="007E68E1" w:rsidP="003F608B">
            <w:pPr>
              <w:pStyle w:val="Tabletext"/>
              <w:jc w:val="center"/>
              <w:rPr>
                <w:lang w:val="en-GB"/>
              </w:rPr>
            </w:pPr>
            <w:r>
              <w:rPr>
                <w:rFonts w:cs="Times New Roman" w:hint="cs"/>
                <w:szCs w:val="20"/>
                <w:rtl/>
                <w:lang w:val="en-GB"/>
              </w:rPr>
              <w:t>–</w:t>
            </w:r>
            <w:r>
              <w:rPr>
                <w:lang w:val="en-GB"/>
              </w:rPr>
              <w:t>6,90</w:t>
            </w:r>
          </w:p>
        </w:tc>
        <w:tc>
          <w:tcPr>
            <w:tcW w:w="791" w:type="dxa"/>
            <w:tcBorders>
              <w:top w:val="single" w:sz="4" w:space="0" w:color="auto"/>
              <w:left w:val="single" w:sz="4" w:space="0" w:color="auto"/>
              <w:bottom w:val="single" w:sz="4" w:space="0" w:color="auto"/>
              <w:right w:val="single" w:sz="4" w:space="0" w:color="auto"/>
            </w:tcBorders>
            <w:vAlign w:val="center"/>
            <w:hideMark/>
          </w:tcPr>
          <w:p w14:paraId="574CE5C4" w14:textId="77777777" w:rsidR="007E68E1" w:rsidRDefault="007E68E1" w:rsidP="003F608B">
            <w:pPr>
              <w:pStyle w:val="Tabletext"/>
              <w:jc w:val="center"/>
              <w:rPr>
                <w:lang w:val="en-GB"/>
              </w:rPr>
            </w:pPr>
            <w:r>
              <w:rPr>
                <w:rFonts w:cs="Times New Roman" w:hint="cs"/>
                <w:szCs w:val="20"/>
                <w:rtl/>
                <w:lang w:val="en-GB"/>
              </w:rPr>
              <w:t>–</w:t>
            </w:r>
            <w:r>
              <w:rPr>
                <w:lang w:val="en-GB"/>
              </w:rPr>
              <w:t>14,40</w:t>
            </w:r>
          </w:p>
        </w:tc>
        <w:tc>
          <w:tcPr>
            <w:tcW w:w="791" w:type="dxa"/>
            <w:tcBorders>
              <w:top w:val="single" w:sz="4" w:space="0" w:color="auto"/>
              <w:left w:val="single" w:sz="4" w:space="0" w:color="auto"/>
              <w:bottom w:val="single" w:sz="4" w:space="0" w:color="auto"/>
              <w:right w:val="single" w:sz="4" w:space="0" w:color="auto"/>
            </w:tcBorders>
            <w:vAlign w:val="center"/>
            <w:hideMark/>
          </w:tcPr>
          <w:p w14:paraId="3C177907" w14:textId="77777777" w:rsidR="007E68E1" w:rsidRDefault="007E68E1" w:rsidP="003F608B">
            <w:pPr>
              <w:pStyle w:val="Tabletext"/>
              <w:jc w:val="center"/>
              <w:rPr>
                <w:lang w:val="en-GB"/>
              </w:rPr>
            </w:pPr>
            <w:r>
              <w:rPr>
                <w:rFonts w:cs="Times New Roman" w:hint="cs"/>
                <w:szCs w:val="20"/>
                <w:rtl/>
                <w:lang w:val="en-GB"/>
              </w:rPr>
              <w:t>–</w:t>
            </w:r>
            <w:r>
              <w:rPr>
                <w:lang w:val="en-GB"/>
              </w:rPr>
              <w:t>39,30</w:t>
            </w:r>
          </w:p>
        </w:tc>
        <w:tc>
          <w:tcPr>
            <w:tcW w:w="791" w:type="dxa"/>
            <w:tcBorders>
              <w:top w:val="single" w:sz="4" w:space="0" w:color="auto"/>
              <w:left w:val="single" w:sz="4" w:space="0" w:color="auto"/>
              <w:bottom w:val="single" w:sz="4" w:space="0" w:color="auto"/>
              <w:right w:val="single" w:sz="4" w:space="0" w:color="auto"/>
            </w:tcBorders>
            <w:vAlign w:val="center"/>
            <w:hideMark/>
          </w:tcPr>
          <w:p w14:paraId="6B8ADFCD" w14:textId="77777777" w:rsidR="007E68E1" w:rsidRDefault="007E68E1" w:rsidP="003F608B">
            <w:pPr>
              <w:pStyle w:val="Tabletext"/>
              <w:jc w:val="center"/>
              <w:rPr>
                <w:lang w:val="en-GB"/>
              </w:rPr>
            </w:pPr>
            <w:r>
              <w:rPr>
                <w:rFonts w:cs="Times New Roman" w:hint="cs"/>
                <w:szCs w:val="20"/>
                <w:rtl/>
                <w:lang w:val="en-GB"/>
              </w:rPr>
              <w:t>–</w:t>
            </w:r>
            <w:r>
              <w:rPr>
                <w:lang w:val="en-GB"/>
              </w:rPr>
              <w:t>42,10</w:t>
            </w:r>
          </w:p>
        </w:tc>
        <w:tc>
          <w:tcPr>
            <w:tcW w:w="791" w:type="dxa"/>
            <w:tcBorders>
              <w:top w:val="single" w:sz="4" w:space="0" w:color="auto"/>
              <w:left w:val="single" w:sz="4" w:space="0" w:color="auto"/>
              <w:bottom w:val="single" w:sz="4" w:space="0" w:color="auto"/>
              <w:right w:val="single" w:sz="4" w:space="0" w:color="auto"/>
            </w:tcBorders>
            <w:vAlign w:val="center"/>
            <w:hideMark/>
          </w:tcPr>
          <w:p w14:paraId="49B8A8A5" w14:textId="77777777" w:rsidR="007E68E1" w:rsidRDefault="007E68E1" w:rsidP="003F608B">
            <w:pPr>
              <w:pStyle w:val="Tabletext"/>
              <w:jc w:val="center"/>
              <w:rPr>
                <w:lang w:val="en-GB"/>
              </w:rPr>
            </w:pPr>
            <w:r>
              <w:rPr>
                <w:rFonts w:cs="Times New Roman" w:hint="cs"/>
                <w:szCs w:val="20"/>
                <w:rtl/>
                <w:lang w:val="en-GB"/>
              </w:rPr>
              <w:t>–</w:t>
            </w:r>
            <w:r>
              <w:rPr>
                <w:lang w:val="en-GB"/>
              </w:rPr>
              <w:t>43,80</w:t>
            </w:r>
          </w:p>
        </w:tc>
        <w:tc>
          <w:tcPr>
            <w:tcW w:w="728" w:type="dxa"/>
            <w:tcBorders>
              <w:top w:val="single" w:sz="4" w:space="0" w:color="auto"/>
              <w:left w:val="single" w:sz="4" w:space="0" w:color="auto"/>
              <w:bottom w:val="single" w:sz="4" w:space="0" w:color="auto"/>
              <w:right w:val="single" w:sz="4" w:space="0" w:color="auto"/>
            </w:tcBorders>
            <w:vAlign w:val="center"/>
            <w:hideMark/>
          </w:tcPr>
          <w:p w14:paraId="4C2A8E71" w14:textId="77777777" w:rsidR="007E68E1" w:rsidRDefault="007E68E1" w:rsidP="003F608B">
            <w:pPr>
              <w:pStyle w:val="Tabletext"/>
              <w:jc w:val="center"/>
              <w:rPr>
                <w:lang w:val="en-GB"/>
              </w:rPr>
            </w:pPr>
            <w:r>
              <w:rPr>
                <w:lang w:val="en-GB"/>
              </w:rPr>
              <w:t>20,00</w:t>
            </w:r>
          </w:p>
        </w:tc>
        <w:tc>
          <w:tcPr>
            <w:tcW w:w="688" w:type="dxa"/>
            <w:tcBorders>
              <w:top w:val="single" w:sz="4" w:space="0" w:color="auto"/>
              <w:left w:val="single" w:sz="4" w:space="0" w:color="auto"/>
              <w:bottom w:val="single" w:sz="4" w:space="0" w:color="auto"/>
              <w:right w:val="single" w:sz="4" w:space="0" w:color="auto"/>
            </w:tcBorders>
            <w:vAlign w:val="center"/>
            <w:hideMark/>
          </w:tcPr>
          <w:p w14:paraId="17A7705A" w14:textId="77777777" w:rsidR="007E68E1" w:rsidRDefault="007E68E1" w:rsidP="003F608B">
            <w:pPr>
              <w:pStyle w:val="Tabletext"/>
              <w:jc w:val="center"/>
              <w:rPr>
                <w:lang w:val="en-GB"/>
              </w:rPr>
            </w:pPr>
            <w:r>
              <w:rPr>
                <w:lang w:val="en-GB"/>
              </w:rPr>
              <w:t>10,40</w:t>
            </w:r>
          </w:p>
        </w:tc>
      </w:tr>
      <w:tr w:rsidR="007E68E1" w14:paraId="731E33D8" w14:textId="77777777" w:rsidTr="00261744">
        <w:trPr>
          <w:trHeight w:val="20"/>
          <w:jc w:val="center"/>
        </w:trPr>
        <w:tc>
          <w:tcPr>
            <w:tcW w:w="861" w:type="dxa"/>
            <w:tcBorders>
              <w:top w:val="single" w:sz="4" w:space="0" w:color="auto"/>
              <w:left w:val="single" w:sz="4" w:space="0" w:color="auto"/>
              <w:bottom w:val="single" w:sz="4" w:space="0" w:color="auto"/>
              <w:right w:val="single" w:sz="4" w:space="0" w:color="auto"/>
            </w:tcBorders>
            <w:vAlign w:val="center"/>
          </w:tcPr>
          <w:p w14:paraId="177EC26B" w14:textId="77777777" w:rsidR="007E68E1" w:rsidRDefault="007E68E1" w:rsidP="0033389B">
            <w:pPr>
              <w:pStyle w:val="Tabletext"/>
              <w:jc w:val="center"/>
              <w:rPr>
                <w:lang w:val="en-GB"/>
              </w:rPr>
            </w:pPr>
          </w:p>
        </w:tc>
        <w:tc>
          <w:tcPr>
            <w:tcW w:w="1199" w:type="dxa"/>
            <w:tcBorders>
              <w:top w:val="single" w:sz="4" w:space="0" w:color="auto"/>
              <w:left w:val="single" w:sz="4" w:space="0" w:color="auto"/>
              <w:bottom w:val="single" w:sz="4" w:space="0" w:color="auto"/>
              <w:right w:val="single" w:sz="4" w:space="0" w:color="auto"/>
            </w:tcBorders>
            <w:vAlign w:val="center"/>
          </w:tcPr>
          <w:p w14:paraId="74F5354C" w14:textId="77777777" w:rsidR="007E68E1" w:rsidRDefault="007E68E1" w:rsidP="0033389B">
            <w:pPr>
              <w:pStyle w:val="Tabletext"/>
              <w:jc w:val="center"/>
              <w:rPr>
                <w:lang w:val="en-GB"/>
              </w:rPr>
            </w:pPr>
          </w:p>
        </w:tc>
        <w:tc>
          <w:tcPr>
            <w:tcW w:w="1199" w:type="dxa"/>
            <w:tcBorders>
              <w:top w:val="single" w:sz="4" w:space="0" w:color="auto"/>
              <w:left w:val="single" w:sz="4" w:space="0" w:color="auto"/>
              <w:bottom w:val="single" w:sz="4" w:space="0" w:color="auto"/>
              <w:right w:val="single" w:sz="4" w:space="0" w:color="auto"/>
            </w:tcBorders>
            <w:vAlign w:val="center"/>
            <w:hideMark/>
          </w:tcPr>
          <w:p w14:paraId="7E0A87D0" w14:textId="77777777" w:rsidR="007E68E1" w:rsidRDefault="007E68E1" w:rsidP="0033389B">
            <w:pPr>
              <w:pStyle w:val="Tabletext"/>
              <w:jc w:val="center"/>
              <w:rPr>
                <w:lang w:val="en-GB"/>
              </w:rPr>
            </w:pPr>
            <w:r>
              <w:rPr>
                <w:lang w:val="en-GB"/>
              </w:rPr>
              <w:t>d similar</w:t>
            </w:r>
          </w:p>
        </w:tc>
        <w:tc>
          <w:tcPr>
            <w:tcW w:w="791" w:type="dxa"/>
            <w:tcBorders>
              <w:top w:val="single" w:sz="4" w:space="0" w:color="auto"/>
              <w:left w:val="single" w:sz="4" w:space="0" w:color="auto"/>
              <w:bottom w:val="single" w:sz="4" w:space="0" w:color="auto"/>
              <w:right w:val="single" w:sz="4" w:space="0" w:color="auto"/>
            </w:tcBorders>
            <w:vAlign w:val="center"/>
            <w:hideMark/>
          </w:tcPr>
          <w:p w14:paraId="75092348" w14:textId="77777777" w:rsidR="007E68E1" w:rsidRDefault="007E68E1" w:rsidP="003F608B">
            <w:pPr>
              <w:pStyle w:val="Tabletext"/>
              <w:jc w:val="center"/>
              <w:rPr>
                <w:lang w:val="en-GB"/>
              </w:rPr>
            </w:pPr>
            <w:r>
              <w:rPr>
                <w:rFonts w:cs="Times New Roman" w:hint="cs"/>
                <w:szCs w:val="20"/>
                <w:rtl/>
                <w:lang w:val="en-GB"/>
              </w:rPr>
              <w:t>–</w:t>
            </w:r>
            <w:r>
              <w:rPr>
                <w:lang w:val="en-GB"/>
              </w:rPr>
              <w:t>0,20</w:t>
            </w:r>
          </w:p>
        </w:tc>
        <w:tc>
          <w:tcPr>
            <w:tcW w:w="791" w:type="dxa"/>
            <w:tcBorders>
              <w:top w:val="single" w:sz="4" w:space="0" w:color="auto"/>
              <w:left w:val="single" w:sz="4" w:space="0" w:color="auto"/>
              <w:bottom w:val="single" w:sz="4" w:space="0" w:color="auto"/>
              <w:right w:val="single" w:sz="4" w:space="0" w:color="auto"/>
            </w:tcBorders>
            <w:vAlign w:val="center"/>
            <w:hideMark/>
          </w:tcPr>
          <w:p w14:paraId="7A9B7092" w14:textId="77777777" w:rsidR="007E68E1" w:rsidRDefault="007E68E1" w:rsidP="003F608B">
            <w:pPr>
              <w:pStyle w:val="Tabletext"/>
              <w:jc w:val="center"/>
              <w:rPr>
                <w:lang w:val="en-GB"/>
              </w:rPr>
            </w:pPr>
            <w:r>
              <w:rPr>
                <w:rFonts w:cs="Times New Roman" w:hint="cs"/>
                <w:szCs w:val="20"/>
                <w:rtl/>
                <w:lang w:val="en-GB"/>
              </w:rPr>
              <w:t>–</w:t>
            </w:r>
            <w:r>
              <w:rPr>
                <w:lang w:val="en-GB"/>
              </w:rPr>
              <w:t>0,10</w:t>
            </w:r>
          </w:p>
        </w:tc>
        <w:tc>
          <w:tcPr>
            <w:tcW w:w="791" w:type="dxa"/>
            <w:tcBorders>
              <w:top w:val="single" w:sz="4" w:space="0" w:color="auto"/>
              <w:left w:val="single" w:sz="4" w:space="0" w:color="auto"/>
              <w:bottom w:val="single" w:sz="4" w:space="0" w:color="auto"/>
              <w:right w:val="single" w:sz="4" w:space="0" w:color="auto"/>
            </w:tcBorders>
            <w:vAlign w:val="center"/>
            <w:hideMark/>
          </w:tcPr>
          <w:p w14:paraId="383A9523" w14:textId="77777777" w:rsidR="007E68E1" w:rsidRDefault="007E68E1" w:rsidP="003F608B">
            <w:pPr>
              <w:pStyle w:val="Tabletext"/>
              <w:jc w:val="center"/>
              <w:rPr>
                <w:lang w:val="en-GB"/>
              </w:rPr>
            </w:pPr>
            <w:r>
              <w:rPr>
                <w:lang w:val="en-GB"/>
              </w:rPr>
              <w:t>17,40</w:t>
            </w:r>
          </w:p>
        </w:tc>
        <w:tc>
          <w:tcPr>
            <w:tcW w:w="708"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3A78428C" w14:textId="77777777" w:rsidR="007E68E1" w:rsidRDefault="007E68E1" w:rsidP="003F608B">
            <w:pPr>
              <w:pStyle w:val="Tabletext"/>
              <w:jc w:val="center"/>
              <w:rPr>
                <w:lang w:val="en-GB"/>
              </w:rPr>
            </w:pPr>
            <w:r>
              <w:rPr>
                <w:lang w:val="en-GB"/>
              </w:rPr>
              <w:t>0,00</w:t>
            </w:r>
          </w:p>
        </w:tc>
        <w:tc>
          <w:tcPr>
            <w:tcW w:w="708"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329DBEBD" w14:textId="77777777" w:rsidR="007E68E1" w:rsidRDefault="007E68E1" w:rsidP="003F608B">
            <w:pPr>
              <w:pStyle w:val="Tabletext"/>
              <w:jc w:val="center"/>
              <w:rPr>
                <w:lang w:val="en-GB"/>
              </w:rPr>
            </w:pPr>
            <w:r>
              <w:rPr>
                <w:lang w:val="en-GB"/>
              </w:rPr>
              <w:t>0,00</w:t>
            </w:r>
          </w:p>
        </w:tc>
        <w:tc>
          <w:tcPr>
            <w:tcW w:w="708"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68AB363E" w14:textId="77777777" w:rsidR="007E68E1" w:rsidRDefault="007E68E1" w:rsidP="003F608B">
            <w:pPr>
              <w:pStyle w:val="Tabletext"/>
              <w:jc w:val="center"/>
              <w:rPr>
                <w:lang w:val="en-GB"/>
              </w:rPr>
            </w:pPr>
            <w:r>
              <w:rPr>
                <w:lang w:val="en-GB"/>
              </w:rPr>
              <w:t>0,00</w:t>
            </w:r>
          </w:p>
        </w:tc>
        <w:tc>
          <w:tcPr>
            <w:tcW w:w="708"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0B4CE3B6" w14:textId="77777777" w:rsidR="007E68E1" w:rsidRDefault="007E68E1" w:rsidP="003F608B">
            <w:pPr>
              <w:pStyle w:val="Tabletext"/>
              <w:jc w:val="center"/>
              <w:rPr>
                <w:lang w:val="en-GB"/>
              </w:rPr>
            </w:pPr>
            <w:r>
              <w:rPr>
                <w:lang w:val="en-GB"/>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14:paraId="1FC861E9" w14:textId="77777777" w:rsidR="007E68E1" w:rsidRDefault="007E68E1" w:rsidP="003F608B">
            <w:pPr>
              <w:pStyle w:val="Tabletext"/>
              <w:jc w:val="center"/>
              <w:rPr>
                <w:lang w:val="en-GB"/>
              </w:rPr>
            </w:pPr>
            <w:r>
              <w:rPr>
                <w:lang w:val="en-GB"/>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14:paraId="6560E23D" w14:textId="77777777" w:rsidR="007E68E1" w:rsidRDefault="007E68E1" w:rsidP="003F608B">
            <w:pPr>
              <w:pStyle w:val="Tabletext"/>
              <w:jc w:val="center"/>
              <w:rPr>
                <w:lang w:val="en-GB"/>
              </w:rPr>
            </w:pPr>
            <w:r>
              <w:rPr>
                <w:lang w:val="en-GB"/>
              </w:rPr>
              <w:t>1,00</w:t>
            </w:r>
          </w:p>
        </w:tc>
        <w:tc>
          <w:tcPr>
            <w:tcW w:w="791" w:type="dxa"/>
            <w:tcBorders>
              <w:top w:val="single" w:sz="4" w:space="0" w:color="auto"/>
              <w:left w:val="single" w:sz="4" w:space="0" w:color="auto"/>
              <w:bottom w:val="single" w:sz="4" w:space="0" w:color="auto"/>
              <w:right w:val="single" w:sz="4" w:space="0" w:color="auto"/>
            </w:tcBorders>
            <w:vAlign w:val="center"/>
            <w:hideMark/>
          </w:tcPr>
          <w:p w14:paraId="50D419A6" w14:textId="77777777" w:rsidR="007E68E1" w:rsidRDefault="007E68E1" w:rsidP="003F608B">
            <w:pPr>
              <w:pStyle w:val="Tabletext"/>
              <w:jc w:val="center"/>
              <w:rPr>
                <w:lang w:val="en-GB"/>
              </w:rPr>
            </w:pPr>
            <w:r>
              <w:rPr>
                <w:lang w:val="en-GB"/>
              </w:rPr>
              <w:t>16,90</w:t>
            </w:r>
          </w:p>
        </w:tc>
        <w:tc>
          <w:tcPr>
            <w:tcW w:w="791" w:type="dxa"/>
            <w:tcBorders>
              <w:top w:val="single" w:sz="4" w:space="0" w:color="auto"/>
              <w:left w:val="single" w:sz="4" w:space="0" w:color="auto"/>
              <w:bottom w:val="single" w:sz="4" w:space="0" w:color="auto"/>
              <w:right w:val="single" w:sz="4" w:space="0" w:color="auto"/>
            </w:tcBorders>
            <w:vAlign w:val="center"/>
            <w:hideMark/>
          </w:tcPr>
          <w:p w14:paraId="73E8C6D3" w14:textId="77777777" w:rsidR="007E68E1" w:rsidRDefault="007E68E1" w:rsidP="003F608B">
            <w:pPr>
              <w:pStyle w:val="Tabletext"/>
              <w:jc w:val="center"/>
              <w:rPr>
                <w:lang w:val="en-GB"/>
              </w:rPr>
            </w:pPr>
            <w:r>
              <w:rPr>
                <w:rFonts w:cs="Times New Roman" w:hint="cs"/>
                <w:szCs w:val="20"/>
                <w:rtl/>
                <w:lang w:val="en-GB"/>
              </w:rPr>
              <w:t>–</w:t>
            </w:r>
            <w:r>
              <w:rPr>
                <w:lang w:val="en-GB"/>
              </w:rPr>
              <w:t>0,20</w:t>
            </w:r>
          </w:p>
        </w:tc>
        <w:tc>
          <w:tcPr>
            <w:tcW w:w="791" w:type="dxa"/>
            <w:tcBorders>
              <w:top w:val="single" w:sz="4" w:space="0" w:color="auto"/>
              <w:left w:val="single" w:sz="4" w:space="0" w:color="auto"/>
              <w:bottom w:val="single" w:sz="4" w:space="0" w:color="auto"/>
              <w:right w:val="single" w:sz="4" w:space="0" w:color="auto"/>
            </w:tcBorders>
            <w:vAlign w:val="center"/>
            <w:hideMark/>
          </w:tcPr>
          <w:p w14:paraId="44207E78" w14:textId="77777777" w:rsidR="007E68E1" w:rsidRDefault="007E68E1" w:rsidP="003F608B">
            <w:pPr>
              <w:pStyle w:val="Tabletext"/>
              <w:jc w:val="center"/>
              <w:rPr>
                <w:lang w:val="en-GB"/>
              </w:rPr>
            </w:pPr>
            <w:r>
              <w:rPr>
                <w:rFonts w:cs="Times New Roman" w:hint="cs"/>
                <w:szCs w:val="20"/>
                <w:rtl/>
                <w:lang w:val="en-GB"/>
              </w:rPr>
              <w:t>–</w:t>
            </w:r>
            <w:r>
              <w:rPr>
                <w:lang w:val="en-GB"/>
              </w:rPr>
              <w:t>0,20</w:t>
            </w:r>
          </w:p>
        </w:tc>
        <w:tc>
          <w:tcPr>
            <w:tcW w:w="791" w:type="dxa"/>
            <w:tcBorders>
              <w:top w:val="single" w:sz="4" w:space="0" w:color="auto"/>
              <w:left w:val="single" w:sz="4" w:space="0" w:color="auto"/>
              <w:bottom w:val="single" w:sz="4" w:space="0" w:color="auto"/>
              <w:right w:val="single" w:sz="4" w:space="0" w:color="auto"/>
            </w:tcBorders>
            <w:vAlign w:val="center"/>
            <w:hideMark/>
          </w:tcPr>
          <w:p w14:paraId="2DA09823" w14:textId="77777777" w:rsidR="007E68E1" w:rsidRDefault="007E68E1" w:rsidP="003F608B">
            <w:pPr>
              <w:pStyle w:val="Tabletext"/>
              <w:jc w:val="center"/>
              <w:rPr>
                <w:lang w:val="en-GB"/>
              </w:rPr>
            </w:pPr>
            <w:r>
              <w:rPr>
                <w:rFonts w:cs="Times New Roman" w:hint="cs"/>
                <w:szCs w:val="20"/>
                <w:rtl/>
                <w:lang w:val="en-GB"/>
              </w:rPr>
              <w:t>–</w:t>
            </w:r>
            <w:r>
              <w:rPr>
                <w:lang w:val="en-GB"/>
              </w:rPr>
              <w:t>0,20</w:t>
            </w:r>
          </w:p>
        </w:tc>
        <w:tc>
          <w:tcPr>
            <w:tcW w:w="728" w:type="dxa"/>
            <w:tcBorders>
              <w:top w:val="single" w:sz="4" w:space="0" w:color="auto"/>
              <w:left w:val="single" w:sz="4" w:space="0" w:color="auto"/>
              <w:bottom w:val="single" w:sz="4" w:space="0" w:color="auto"/>
              <w:right w:val="single" w:sz="4" w:space="0" w:color="auto"/>
            </w:tcBorders>
            <w:vAlign w:val="center"/>
          </w:tcPr>
          <w:p w14:paraId="04F948B1" w14:textId="77777777" w:rsidR="007E68E1" w:rsidRDefault="007E68E1" w:rsidP="003F608B">
            <w:pPr>
              <w:pStyle w:val="Tabletext"/>
              <w:jc w:val="center"/>
              <w:rPr>
                <w:lang w:val="en-GB"/>
              </w:rPr>
            </w:pPr>
          </w:p>
        </w:tc>
        <w:tc>
          <w:tcPr>
            <w:tcW w:w="688" w:type="dxa"/>
            <w:tcBorders>
              <w:top w:val="single" w:sz="4" w:space="0" w:color="auto"/>
              <w:left w:val="single" w:sz="4" w:space="0" w:color="auto"/>
              <w:bottom w:val="single" w:sz="4" w:space="0" w:color="auto"/>
              <w:right w:val="single" w:sz="4" w:space="0" w:color="auto"/>
            </w:tcBorders>
            <w:vAlign w:val="center"/>
          </w:tcPr>
          <w:p w14:paraId="6A6656D6" w14:textId="77777777" w:rsidR="007E68E1" w:rsidRDefault="007E68E1" w:rsidP="003F608B">
            <w:pPr>
              <w:pStyle w:val="Tabletext"/>
              <w:jc w:val="center"/>
              <w:rPr>
                <w:lang w:val="en-GB"/>
              </w:rPr>
            </w:pPr>
          </w:p>
        </w:tc>
      </w:tr>
      <w:tr w:rsidR="00261744" w14:paraId="65606F43" w14:textId="77777777" w:rsidTr="00261744">
        <w:trPr>
          <w:trHeight w:val="20"/>
          <w:jc w:val="center"/>
        </w:trPr>
        <w:tc>
          <w:tcPr>
            <w:tcW w:w="861" w:type="dxa"/>
            <w:tcBorders>
              <w:top w:val="single" w:sz="4" w:space="0" w:color="auto"/>
              <w:left w:val="single" w:sz="4" w:space="0" w:color="auto"/>
              <w:bottom w:val="single" w:sz="4" w:space="0" w:color="auto"/>
              <w:right w:val="single" w:sz="4" w:space="0" w:color="auto"/>
            </w:tcBorders>
            <w:vAlign w:val="center"/>
            <w:hideMark/>
          </w:tcPr>
          <w:p w14:paraId="68B7D915" w14:textId="77777777" w:rsidR="00261744" w:rsidRDefault="00261744" w:rsidP="00261744">
            <w:pPr>
              <w:pStyle w:val="Tabletext"/>
              <w:jc w:val="center"/>
              <w:rPr>
                <w:b/>
                <w:i/>
                <w:lang w:val="en-GB"/>
              </w:rPr>
            </w:pPr>
            <w:r>
              <w:rPr>
                <w:b/>
                <w:i/>
                <w:lang w:val="en-GB"/>
              </w:rPr>
              <w:t>New 60</w:t>
            </w:r>
          </w:p>
        </w:tc>
        <w:tc>
          <w:tcPr>
            <w:tcW w:w="1199" w:type="dxa"/>
            <w:tcBorders>
              <w:top w:val="single" w:sz="4" w:space="0" w:color="auto"/>
              <w:left w:val="single" w:sz="4" w:space="0" w:color="auto"/>
              <w:bottom w:val="single" w:sz="4" w:space="0" w:color="auto"/>
              <w:right w:val="single" w:sz="4" w:space="0" w:color="auto"/>
            </w:tcBorders>
            <w:vAlign w:val="center"/>
            <w:hideMark/>
          </w:tcPr>
          <w:p w14:paraId="700FDEF5" w14:textId="70B39923" w:rsidR="00261744" w:rsidRDefault="00261744" w:rsidP="00261744">
            <w:pPr>
              <w:pStyle w:val="Tabletext"/>
              <w:jc w:val="center"/>
              <w:rPr>
                <w:b/>
                <w:i/>
                <w:lang w:val="en-GB"/>
              </w:rPr>
            </w:pPr>
            <w:r w:rsidRPr="00AF1FDE">
              <w:t>DRM_B1</w:t>
            </w:r>
            <w:r w:rsidRPr="00AF1FDE">
              <w:br/>
              <w:t>Rec. ITU</w:t>
            </w:r>
            <w:r w:rsidRPr="00AF1FDE">
              <w:noBreakHyphen/>
              <w:t>R</w:t>
            </w:r>
            <w:r w:rsidRPr="00AF1FDE">
              <w:br/>
              <w:t>BS.1615</w:t>
            </w:r>
          </w:p>
        </w:tc>
        <w:tc>
          <w:tcPr>
            <w:tcW w:w="1199" w:type="dxa"/>
            <w:tcBorders>
              <w:top w:val="single" w:sz="4" w:space="0" w:color="auto"/>
              <w:left w:val="single" w:sz="4" w:space="0" w:color="auto"/>
              <w:bottom w:val="single" w:sz="4" w:space="0" w:color="auto"/>
              <w:right w:val="single" w:sz="4" w:space="0" w:color="auto"/>
            </w:tcBorders>
            <w:vAlign w:val="center"/>
            <w:hideMark/>
          </w:tcPr>
          <w:p w14:paraId="2BE93F29" w14:textId="4B2CAD5D" w:rsidR="00261744" w:rsidRDefault="00261744" w:rsidP="00261744">
            <w:pPr>
              <w:pStyle w:val="Tabletext"/>
              <w:jc w:val="center"/>
              <w:rPr>
                <w:b/>
                <w:i/>
                <w:lang w:val="en-GB"/>
              </w:rPr>
            </w:pPr>
            <w:r w:rsidRPr="00AF1FDE">
              <w:t>DRM_B5</w:t>
            </w:r>
            <w:r w:rsidRPr="00AF1FDE">
              <w:br/>
              <w:t>Rec. ITU</w:t>
            </w:r>
            <w:r w:rsidRPr="00AF1FDE">
              <w:noBreakHyphen/>
              <w:t>R</w:t>
            </w:r>
            <w:r w:rsidRPr="00AF1FDE">
              <w:br/>
              <w:t>BS.1615</w:t>
            </w:r>
          </w:p>
        </w:tc>
        <w:tc>
          <w:tcPr>
            <w:tcW w:w="791" w:type="dxa"/>
            <w:tcBorders>
              <w:top w:val="single" w:sz="4" w:space="0" w:color="auto"/>
              <w:left w:val="single" w:sz="4" w:space="0" w:color="auto"/>
              <w:bottom w:val="single" w:sz="4" w:space="0" w:color="auto"/>
              <w:right w:val="single" w:sz="4" w:space="0" w:color="auto"/>
            </w:tcBorders>
            <w:vAlign w:val="center"/>
            <w:hideMark/>
          </w:tcPr>
          <w:p w14:paraId="2E28DFF0" w14:textId="77777777" w:rsidR="00261744" w:rsidRDefault="00261744" w:rsidP="003F608B">
            <w:pPr>
              <w:pStyle w:val="Tabletext"/>
              <w:jc w:val="center"/>
              <w:rPr>
                <w:b/>
                <w:i/>
                <w:lang w:val="en-GB"/>
              </w:rPr>
            </w:pPr>
            <w:r>
              <w:rPr>
                <w:rFonts w:cs="Times New Roman" w:hint="cs"/>
                <w:szCs w:val="20"/>
                <w:rtl/>
                <w:lang w:val="en-GB"/>
              </w:rPr>
              <w:t>–</w:t>
            </w:r>
            <w:r>
              <w:rPr>
                <w:lang w:val="en-GB"/>
              </w:rPr>
              <w:t>39,00</w:t>
            </w:r>
          </w:p>
        </w:tc>
        <w:tc>
          <w:tcPr>
            <w:tcW w:w="791" w:type="dxa"/>
            <w:tcBorders>
              <w:top w:val="single" w:sz="4" w:space="0" w:color="auto"/>
              <w:left w:val="single" w:sz="4" w:space="0" w:color="auto"/>
              <w:bottom w:val="single" w:sz="4" w:space="0" w:color="auto"/>
              <w:right w:val="single" w:sz="4" w:space="0" w:color="auto"/>
            </w:tcBorders>
            <w:vAlign w:val="center"/>
            <w:hideMark/>
          </w:tcPr>
          <w:p w14:paraId="7123BE12" w14:textId="77777777" w:rsidR="00261744" w:rsidRDefault="00261744" w:rsidP="003F608B">
            <w:pPr>
              <w:pStyle w:val="Tabletext"/>
              <w:jc w:val="center"/>
              <w:rPr>
                <w:b/>
                <w:i/>
                <w:lang w:val="en-GB"/>
              </w:rPr>
            </w:pPr>
            <w:r>
              <w:rPr>
                <w:rFonts w:cs="Times New Roman" w:hint="cs"/>
                <w:szCs w:val="20"/>
                <w:rtl/>
                <w:lang w:val="en-GB"/>
              </w:rPr>
              <w:t>–</w:t>
            </w:r>
            <w:r>
              <w:rPr>
                <w:lang w:val="en-GB"/>
              </w:rPr>
              <w:t>36,60</w:t>
            </w:r>
          </w:p>
        </w:tc>
        <w:tc>
          <w:tcPr>
            <w:tcW w:w="791" w:type="dxa"/>
            <w:tcBorders>
              <w:top w:val="single" w:sz="4" w:space="0" w:color="auto"/>
              <w:left w:val="single" w:sz="4" w:space="0" w:color="auto"/>
              <w:bottom w:val="single" w:sz="4" w:space="0" w:color="auto"/>
              <w:right w:val="single" w:sz="4" w:space="0" w:color="auto"/>
            </w:tcBorders>
            <w:vAlign w:val="center"/>
            <w:hideMark/>
          </w:tcPr>
          <w:p w14:paraId="033FA81D" w14:textId="77777777" w:rsidR="00261744" w:rsidRDefault="00261744" w:rsidP="003F608B">
            <w:pPr>
              <w:pStyle w:val="Tabletext"/>
              <w:jc w:val="center"/>
              <w:rPr>
                <w:b/>
                <w:i/>
                <w:lang w:val="en-GB"/>
              </w:rPr>
            </w:pPr>
            <w:r>
              <w:rPr>
                <w:rFonts w:cs="Times New Roman" w:hint="cs"/>
                <w:szCs w:val="20"/>
                <w:rtl/>
                <w:lang w:val="en-GB"/>
              </w:rPr>
              <w:t>–</w:t>
            </w:r>
            <w:r>
              <w:rPr>
                <w:lang w:val="en-GB"/>
              </w:rPr>
              <w:t>31,30</w:t>
            </w:r>
          </w:p>
        </w:tc>
        <w:tc>
          <w:tcPr>
            <w:tcW w:w="708" w:type="dxa"/>
            <w:tcBorders>
              <w:top w:val="single" w:sz="4" w:space="0" w:color="auto"/>
              <w:left w:val="single" w:sz="4" w:space="0" w:color="auto"/>
              <w:bottom w:val="single" w:sz="4" w:space="0" w:color="auto"/>
              <w:right w:val="single" w:sz="4" w:space="0" w:color="auto"/>
            </w:tcBorders>
            <w:vAlign w:val="center"/>
            <w:hideMark/>
          </w:tcPr>
          <w:p w14:paraId="3C20FF7B" w14:textId="77777777" w:rsidR="00261744" w:rsidRDefault="00261744" w:rsidP="003F608B">
            <w:pPr>
              <w:pStyle w:val="Tabletext"/>
              <w:jc w:val="center"/>
              <w:rPr>
                <w:b/>
                <w:i/>
                <w:lang w:val="en-GB"/>
              </w:rPr>
            </w:pPr>
            <w:r>
              <w:rPr>
                <w:rFonts w:cs="Times New Roman" w:hint="cs"/>
                <w:szCs w:val="20"/>
                <w:rtl/>
                <w:lang w:val="en-GB"/>
              </w:rPr>
              <w:t>–</w:t>
            </w:r>
            <w:r>
              <w:rPr>
                <w:lang w:val="en-GB"/>
              </w:rPr>
              <w:t>0,10</w:t>
            </w:r>
          </w:p>
        </w:tc>
        <w:tc>
          <w:tcPr>
            <w:tcW w:w="708" w:type="dxa"/>
            <w:tcBorders>
              <w:top w:val="single" w:sz="4" w:space="0" w:color="auto"/>
              <w:left w:val="single" w:sz="4" w:space="0" w:color="auto"/>
              <w:bottom w:val="single" w:sz="4" w:space="0" w:color="auto"/>
              <w:right w:val="single" w:sz="4" w:space="0" w:color="auto"/>
            </w:tcBorders>
            <w:vAlign w:val="center"/>
            <w:hideMark/>
          </w:tcPr>
          <w:p w14:paraId="58F5EC33" w14:textId="77777777" w:rsidR="00261744" w:rsidRDefault="00261744" w:rsidP="003F608B">
            <w:pPr>
              <w:pStyle w:val="Tabletext"/>
              <w:jc w:val="center"/>
              <w:rPr>
                <w:b/>
                <w:i/>
                <w:lang w:val="en-GB"/>
              </w:rPr>
            </w:pPr>
            <w:r>
              <w:rPr>
                <w:lang w:val="en-GB"/>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14:paraId="6D733B30" w14:textId="77777777" w:rsidR="00261744" w:rsidRDefault="00261744" w:rsidP="003F608B">
            <w:pPr>
              <w:pStyle w:val="Tabletext"/>
              <w:jc w:val="center"/>
              <w:rPr>
                <w:b/>
                <w:i/>
                <w:lang w:val="en-GB"/>
              </w:rPr>
            </w:pPr>
            <w:r>
              <w:rPr>
                <w:lang w:val="en-GB"/>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14:paraId="78B29865" w14:textId="77777777" w:rsidR="00261744" w:rsidRDefault="00261744" w:rsidP="003F608B">
            <w:pPr>
              <w:pStyle w:val="Tabletext"/>
              <w:jc w:val="center"/>
              <w:rPr>
                <w:b/>
                <w:i/>
                <w:lang w:val="en-GB"/>
              </w:rPr>
            </w:pPr>
            <w:r>
              <w:rPr>
                <w:lang w:val="en-GB"/>
              </w:rPr>
              <w:t>0,00</w:t>
            </w:r>
          </w:p>
        </w:tc>
        <w:tc>
          <w:tcPr>
            <w:tcW w:w="708" w:type="dxa"/>
            <w:tcBorders>
              <w:top w:val="single" w:sz="4" w:space="0" w:color="auto"/>
              <w:left w:val="single" w:sz="4" w:space="0" w:color="auto"/>
              <w:bottom w:val="single" w:sz="4" w:space="0" w:color="auto"/>
              <w:right w:val="single" w:sz="4" w:space="0" w:color="auto"/>
            </w:tcBorders>
            <w:vAlign w:val="center"/>
            <w:hideMark/>
          </w:tcPr>
          <w:p w14:paraId="768D538C" w14:textId="77777777" w:rsidR="00261744" w:rsidRDefault="00261744" w:rsidP="003F608B">
            <w:pPr>
              <w:pStyle w:val="Tabletext"/>
              <w:jc w:val="center"/>
              <w:rPr>
                <w:b/>
                <w:i/>
                <w:lang w:val="en-GB"/>
              </w:rPr>
            </w:pPr>
            <w:r>
              <w:rPr>
                <w:rFonts w:cs="Times New Roman" w:hint="cs"/>
                <w:szCs w:val="20"/>
                <w:rtl/>
                <w:lang w:val="en-GB"/>
              </w:rPr>
              <w:t>–</w:t>
            </w:r>
            <w:r>
              <w:rPr>
                <w:lang w:val="en-GB"/>
              </w:rPr>
              <w:t>0,10</w:t>
            </w:r>
          </w:p>
        </w:tc>
        <w:tc>
          <w:tcPr>
            <w:tcW w:w="708" w:type="dxa"/>
            <w:tcBorders>
              <w:top w:val="single" w:sz="4" w:space="0" w:color="auto"/>
              <w:left w:val="single" w:sz="4" w:space="0" w:color="auto"/>
              <w:bottom w:val="single" w:sz="4" w:space="0" w:color="auto"/>
              <w:right w:val="single" w:sz="4" w:space="0" w:color="auto"/>
            </w:tcBorders>
            <w:vAlign w:val="center"/>
            <w:hideMark/>
          </w:tcPr>
          <w:p w14:paraId="26CB219D" w14:textId="77777777" w:rsidR="00261744" w:rsidRDefault="00261744" w:rsidP="003F608B">
            <w:pPr>
              <w:pStyle w:val="Tabletext"/>
              <w:jc w:val="center"/>
              <w:rPr>
                <w:b/>
                <w:i/>
                <w:lang w:val="en-GB"/>
              </w:rPr>
            </w:pPr>
            <w:r>
              <w:rPr>
                <w:rFonts w:cs="Times New Roman" w:hint="cs"/>
                <w:szCs w:val="20"/>
                <w:rtl/>
                <w:lang w:val="en-GB"/>
              </w:rPr>
              <w:t>–</w:t>
            </w:r>
            <w:r>
              <w:rPr>
                <w:lang w:val="en-GB"/>
              </w:rPr>
              <w:t>7,90</w:t>
            </w:r>
          </w:p>
        </w:tc>
        <w:tc>
          <w:tcPr>
            <w:tcW w:w="791" w:type="dxa"/>
            <w:tcBorders>
              <w:top w:val="single" w:sz="4" w:space="0" w:color="auto"/>
              <w:left w:val="single" w:sz="4" w:space="0" w:color="auto"/>
              <w:bottom w:val="single" w:sz="4" w:space="0" w:color="auto"/>
              <w:right w:val="single" w:sz="4" w:space="0" w:color="auto"/>
            </w:tcBorders>
            <w:vAlign w:val="center"/>
            <w:hideMark/>
          </w:tcPr>
          <w:p w14:paraId="59D55255" w14:textId="77777777" w:rsidR="00261744" w:rsidRDefault="00261744" w:rsidP="003F608B">
            <w:pPr>
              <w:pStyle w:val="Tabletext"/>
              <w:jc w:val="center"/>
              <w:rPr>
                <w:b/>
                <w:i/>
                <w:lang w:val="en-GB"/>
              </w:rPr>
            </w:pPr>
            <w:r>
              <w:rPr>
                <w:rFonts w:cs="Times New Roman" w:hint="cs"/>
                <w:szCs w:val="20"/>
                <w:rtl/>
                <w:lang w:val="en-GB"/>
              </w:rPr>
              <w:t>–</w:t>
            </w:r>
            <w:r>
              <w:rPr>
                <w:lang w:val="en-GB"/>
              </w:rPr>
              <w:t>31,30</w:t>
            </w:r>
          </w:p>
        </w:tc>
        <w:tc>
          <w:tcPr>
            <w:tcW w:w="791" w:type="dxa"/>
            <w:tcBorders>
              <w:top w:val="single" w:sz="4" w:space="0" w:color="auto"/>
              <w:left w:val="single" w:sz="4" w:space="0" w:color="auto"/>
              <w:bottom w:val="single" w:sz="4" w:space="0" w:color="auto"/>
              <w:right w:val="single" w:sz="4" w:space="0" w:color="auto"/>
            </w:tcBorders>
            <w:vAlign w:val="center"/>
            <w:hideMark/>
          </w:tcPr>
          <w:p w14:paraId="67C47FF6" w14:textId="77777777" w:rsidR="00261744" w:rsidRDefault="00261744" w:rsidP="003F608B">
            <w:pPr>
              <w:pStyle w:val="Tabletext"/>
              <w:jc w:val="center"/>
              <w:rPr>
                <w:b/>
                <w:i/>
                <w:lang w:val="en-GB"/>
              </w:rPr>
            </w:pPr>
            <w:r>
              <w:rPr>
                <w:rFonts w:cs="Times New Roman" w:hint="cs"/>
                <w:szCs w:val="20"/>
                <w:rtl/>
                <w:lang w:val="en-GB"/>
              </w:rPr>
              <w:t>–</w:t>
            </w:r>
            <w:r>
              <w:rPr>
                <w:lang w:val="en-GB"/>
              </w:rPr>
              <w:t>39,10</w:t>
            </w:r>
          </w:p>
        </w:tc>
        <w:tc>
          <w:tcPr>
            <w:tcW w:w="791" w:type="dxa"/>
            <w:tcBorders>
              <w:top w:val="single" w:sz="4" w:space="0" w:color="auto"/>
              <w:left w:val="single" w:sz="4" w:space="0" w:color="auto"/>
              <w:bottom w:val="single" w:sz="4" w:space="0" w:color="auto"/>
              <w:right w:val="single" w:sz="4" w:space="0" w:color="auto"/>
            </w:tcBorders>
            <w:vAlign w:val="center"/>
            <w:hideMark/>
          </w:tcPr>
          <w:p w14:paraId="786DEE95" w14:textId="77777777" w:rsidR="00261744" w:rsidRDefault="00261744" w:rsidP="003F608B">
            <w:pPr>
              <w:pStyle w:val="Tabletext"/>
              <w:jc w:val="center"/>
              <w:rPr>
                <w:b/>
                <w:i/>
                <w:lang w:val="en-GB"/>
              </w:rPr>
            </w:pPr>
            <w:r>
              <w:rPr>
                <w:rFonts w:cs="Times New Roman" w:hint="cs"/>
                <w:szCs w:val="20"/>
                <w:rtl/>
                <w:lang w:val="en-GB"/>
              </w:rPr>
              <w:t>–</w:t>
            </w:r>
            <w:r>
              <w:rPr>
                <w:lang w:val="en-GB"/>
              </w:rPr>
              <w:t>41,90</w:t>
            </w:r>
          </w:p>
        </w:tc>
        <w:tc>
          <w:tcPr>
            <w:tcW w:w="791" w:type="dxa"/>
            <w:tcBorders>
              <w:top w:val="single" w:sz="4" w:space="0" w:color="auto"/>
              <w:left w:val="single" w:sz="4" w:space="0" w:color="auto"/>
              <w:bottom w:val="single" w:sz="4" w:space="0" w:color="auto"/>
              <w:right w:val="single" w:sz="4" w:space="0" w:color="auto"/>
            </w:tcBorders>
            <w:vAlign w:val="center"/>
            <w:hideMark/>
          </w:tcPr>
          <w:p w14:paraId="2C66D1C0" w14:textId="77777777" w:rsidR="00261744" w:rsidRDefault="00261744" w:rsidP="003F608B">
            <w:pPr>
              <w:pStyle w:val="Tabletext"/>
              <w:jc w:val="center"/>
              <w:rPr>
                <w:b/>
                <w:i/>
                <w:lang w:val="en-GB"/>
              </w:rPr>
            </w:pPr>
            <w:r>
              <w:rPr>
                <w:rFonts w:cs="Times New Roman" w:hint="cs"/>
                <w:szCs w:val="20"/>
                <w:rtl/>
                <w:lang w:val="en-GB"/>
              </w:rPr>
              <w:t>–</w:t>
            </w:r>
            <w:r>
              <w:rPr>
                <w:lang w:val="en-GB"/>
              </w:rPr>
              <w:t>43,60</w:t>
            </w:r>
          </w:p>
        </w:tc>
        <w:tc>
          <w:tcPr>
            <w:tcW w:w="728" w:type="dxa"/>
            <w:tcBorders>
              <w:top w:val="single" w:sz="4" w:space="0" w:color="auto"/>
              <w:left w:val="single" w:sz="4" w:space="0" w:color="auto"/>
              <w:bottom w:val="single" w:sz="4" w:space="0" w:color="auto"/>
              <w:right w:val="single" w:sz="4" w:space="0" w:color="auto"/>
            </w:tcBorders>
            <w:vAlign w:val="center"/>
            <w:hideMark/>
          </w:tcPr>
          <w:p w14:paraId="7F8983E5" w14:textId="77777777" w:rsidR="00261744" w:rsidRDefault="00261744" w:rsidP="003F608B">
            <w:pPr>
              <w:pStyle w:val="Tabletext"/>
              <w:jc w:val="center"/>
              <w:rPr>
                <w:b/>
                <w:i/>
                <w:lang w:val="en-GB"/>
              </w:rPr>
            </w:pPr>
            <w:r>
              <w:rPr>
                <w:lang w:val="en-GB"/>
              </w:rPr>
              <w:t>20,00</w:t>
            </w:r>
          </w:p>
        </w:tc>
        <w:tc>
          <w:tcPr>
            <w:tcW w:w="688" w:type="dxa"/>
            <w:tcBorders>
              <w:top w:val="single" w:sz="4" w:space="0" w:color="auto"/>
              <w:left w:val="single" w:sz="4" w:space="0" w:color="auto"/>
              <w:bottom w:val="single" w:sz="4" w:space="0" w:color="auto"/>
              <w:right w:val="single" w:sz="4" w:space="0" w:color="auto"/>
            </w:tcBorders>
            <w:vAlign w:val="center"/>
            <w:hideMark/>
          </w:tcPr>
          <w:p w14:paraId="5995DD87" w14:textId="77777777" w:rsidR="00261744" w:rsidRDefault="00261744" w:rsidP="003F608B">
            <w:pPr>
              <w:pStyle w:val="Tabletext"/>
              <w:jc w:val="center"/>
              <w:rPr>
                <w:b/>
                <w:i/>
                <w:lang w:val="en-GB"/>
              </w:rPr>
            </w:pPr>
            <w:r>
              <w:rPr>
                <w:lang w:val="en-GB"/>
              </w:rPr>
              <w:t>10,40</w:t>
            </w:r>
          </w:p>
        </w:tc>
      </w:tr>
    </w:tbl>
    <w:p w14:paraId="3F995AC5" w14:textId="133CF00F" w:rsidR="007E68E1" w:rsidRDefault="007E68E1" w:rsidP="0033389B">
      <w:pPr>
        <w:pStyle w:val="Heading3"/>
        <w:spacing w:after="120"/>
      </w:pPr>
      <w:r>
        <w:lastRenderedPageBreak/>
        <w:t>5.</w:t>
      </w:r>
      <w:r w:rsidR="007C5EC1">
        <w:t>4</w:t>
      </w:r>
      <w:r>
        <w:t>.3</w:t>
      </w:r>
      <w:r>
        <w:rPr>
          <w:rtl/>
        </w:rPr>
        <w:tab/>
        <w:t xml:space="preserve">الأسلوب </w:t>
      </w:r>
      <w:r>
        <w:t>DRM_B2_9 kHz</w:t>
      </w:r>
      <w:r>
        <w:rPr>
          <w:rtl/>
        </w:rPr>
        <w:t xml:space="preserve"> يتعرض للتداخل من الأسلوب </w:t>
      </w:r>
      <w:r>
        <w:t>B4_18 kHz</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1186"/>
        <w:gridCol w:w="1257"/>
        <w:gridCol w:w="789"/>
        <w:gridCol w:w="789"/>
        <w:gridCol w:w="789"/>
        <w:gridCol w:w="789"/>
        <w:gridCol w:w="789"/>
        <w:gridCol w:w="686"/>
        <w:gridCol w:w="686"/>
        <w:gridCol w:w="686"/>
        <w:gridCol w:w="789"/>
        <w:gridCol w:w="789"/>
        <w:gridCol w:w="789"/>
        <w:gridCol w:w="789"/>
        <w:gridCol w:w="789"/>
        <w:gridCol w:w="726"/>
        <w:gridCol w:w="686"/>
      </w:tblGrid>
      <w:tr w:rsidR="007E68E1" w14:paraId="1105551C" w14:textId="77777777" w:rsidTr="003F608B">
        <w:trPr>
          <w:trHeight w:val="20"/>
          <w:jc w:val="center"/>
        </w:trPr>
        <w:tc>
          <w:tcPr>
            <w:tcW w:w="657" w:type="dxa"/>
            <w:vMerge w:val="restart"/>
            <w:tcBorders>
              <w:top w:val="single" w:sz="4" w:space="0" w:color="auto"/>
              <w:left w:val="single" w:sz="4" w:space="0" w:color="auto"/>
              <w:bottom w:val="single" w:sz="4" w:space="0" w:color="auto"/>
              <w:right w:val="single" w:sz="4" w:space="0" w:color="auto"/>
            </w:tcBorders>
            <w:vAlign w:val="center"/>
            <w:hideMark/>
          </w:tcPr>
          <w:p w14:paraId="793C13F3" w14:textId="77777777" w:rsidR="007E68E1" w:rsidRDefault="007E68E1" w:rsidP="0033389B">
            <w:pPr>
              <w:pStyle w:val="Tablehead"/>
              <w:rPr>
                <w:rFonts w:eastAsia="Arial Unicode MS"/>
                <w:rtl/>
                <w:lang w:eastAsia="zh-CN" w:bidi="ar-EG"/>
              </w:rPr>
            </w:pPr>
            <w:r>
              <w:rPr>
                <w:rtl/>
                <w:lang w:eastAsia="zh-CN"/>
              </w:rPr>
              <w:t>الحالة</w:t>
            </w:r>
          </w:p>
        </w:tc>
        <w:tc>
          <w:tcPr>
            <w:tcW w:w="1186" w:type="dxa"/>
            <w:vMerge w:val="restart"/>
            <w:tcBorders>
              <w:top w:val="single" w:sz="4" w:space="0" w:color="auto"/>
              <w:left w:val="single" w:sz="4" w:space="0" w:color="auto"/>
              <w:bottom w:val="single" w:sz="4" w:space="0" w:color="auto"/>
              <w:right w:val="single" w:sz="4" w:space="0" w:color="auto"/>
            </w:tcBorders>
            <w:vAlign w:val="center"/>
            <w:hideMark/>
          </w:tcPr>
          <w:p w14:paraId="10D6500F" w14:textId="77777777" w:rsidR="007E68E1" w:rsidRDefault="007E68E1" w:rsidP="0033389B">
            <w:pPr>
              <w:pStyle w:val="Tablehead"/>
              <w:rPr>
                <w:rFonts w:eastAsia="Arial Unicode MS"/>
                <w:rtl/>
                <w:lang w:eastAsia="zh-CN"/>
              </w:rPr>
            </w:pPr>
            <w:r>
              <w:rPr>
                <w:rtl/>
                <w:lang w:eastAsia="zh-CN"/>
              </w:rPr>
              <w:t>الإشارة المطلوبة</w:t>
            </w:r>
          </w:p>
        </w:tc>
        <w:tc>
          <w:tcPr>
            <w:tcW w:w="1257" w:type="dxa"/>
            <w:vMerge w:val="restart"/>
            <w:tcBorders>
              <w:top w:val="single" w:sz="4" w:space="0" w:color="auto"/>
              <w:left w:val="single" w:sz="4" w:space="0" w:color="auto"/>
              <w:bottom w:val="single" w:sz="4" w:space="0" w:color="auto"/>
              <w:right w:val="single" w:sz="4" w:space="0" w:color="auto"/>
            </w:tcBorders>
            <w:vAlign w:val="center"/>
            <w:hideMark/>
          </w:tcPr>
          <w:p w14:paraId="08CA0FD1"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948" w:type="dxa"/>
            <w:gridSpan w:val="13"/>
            <w:tcBorders>
              <w:top w:val="single" w:sz="4" w:space="0" w:color="auto"/>
              <w:left w:val="single" w:sz="4" w:space="0" w:color="auto"/>
              <w:bottom w:val="single" w:sz="4" w:space="0" w:color="auto"/>
              <w:right w:val="single" w:sz="4" w:space="0" w:color="auto"/>
            </w:tcBorders>
            <w:vAlign w:val="center"/>
            <w:hideMark/>
          </w:tcPr>
          <w:p w14:paraId="4ACD7986" w14:textId="77777777" w:rsidR="007E68E1" w:rsidRDefault="007E68E1" w:rsidP="0033389B">
            <w:pPr>
              <w:pStyle w:val="Tablehead"/>
              <w:rPr>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i/>
                <w:iCs/>
                <w:lang w:eastAsia="zh-CN"/>
              </w:rPr>
              <w:t xml:space="preserve"> – f</w:t>
            </w:r>
            <w:r>
              <w:rPr>
                <w:i/>
                <w:iCs/>
                <w:vertAlign w:val="subscript"/>
                <w:lang w:eastAsia="zh-CN"/>
              </w:rPr>
              <w:t>wanted</w:t>
            </w:r>
            <w:r>
              <w:rPr>
                <w:lang w:eastAsia="zh-CN"/>
              </w:rPr>
              <w:t xml:space="preserve"> (kHz)</w:t>
            </w:r>
          </w:p>
        </w:tc>
        <w:tc>
          <w:tcPr>
            <w:tcW w:w="1412" w:type="dxa"/>
            <w:gridSpan w:val="2"/>
            <w:tcBorders>
              <w:top w:val="single" w:sz="4" w:space="0" w:color="auto"/>
              <w:left w:val="single" w:sz="4" w:space="0" w:color="auto"/>
              <w:bottom w:val="single" w:sz="4" w:space="0" w:color="auto"/>
              <w:right w:val="single" w:sz="4" w:space="0" w:color="auto"/>
            </w:tcBorders>
            <w:vAlign w:val="center"/>
            <w:hideMark/>
          </w:tcPr>
          <w:p w14:paraId="47BBF726" w14:textId="77777777" w:rsidR="007E68E1" w:rsidRDefault="007E68E1" w:rsidP="0033389B">
            <w:pPr>
              <w:pStyle w:val="Tablehead"/>
              <w:rPr>
                <w:lang w:eastAsia="zh-CN"/>
              </w:rPr>
            </w:pPr>
            <w:r>
              <w:rPr>
                <w:rtl/>
                <w:lang w:eastAsia="zh-CN"/>
              </w:rPr>
              <w:t>المعلمات</w:t>
            </w:r>
          </w:p>
        </w:tc>
      </w:tr>
      <w:tr w:rsidR="007E68E1" w14:paraId="27EFA91B" w14:textId="77777777" w:rsidTr="003F608B">
        <w:trPr>
          <w:trHeight w:val="20"/>
          <w:jc w:val="center"/>
        </w:trPr>
        <w:tc>
          <w:tcPr>
            <w:tcW w:w="657" w:type="dxa"/>
            <w:vMerge/>
            <w:tcBorders>
              <w:top w:val="single" w:sz="4" w:space="0" w:color="auto"/>
              <w:left w:val="single" w:sz="4" w:space="0" w:color="auto"/>
              <w:bottom w:val="single" w:sz="4" w:space="0" w:color="auto"/>
              <w:right w:val="single" w:sz="4" w:space="0" w:color="auto"/>
            </w:tcBorders>
            <w:vAlign w:val="center"/>
            <w:hideMark/>
          </w:tcPr>
          <w:p w14:paraId="149EC0A8"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186" w:type="dxa"/>
            <w:vMerge/>
            <w:tcBorders>
              <w:top w:val="single" w:sz="4" w:space="0" w:color="auto"/>
              <w:left w:val="single" w:sz="4" w:space="0" w:color="auto"/>
              <w:bottom w:val="single" w:sz="4" w:space="0" w:color="auto"/>
              <w:right w:val="single" w:sz="4" w:space="0" w:color="auto"/>
            </w:tcBorders>
            <w:vAlign w:val="center"/>
            <w:hideMark/>
          </w:tcPr>
          <w:p w14:paraId="2951AA53"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57" w:type="dxa"/>
            <w:vMerge/>
            <w:tcBorders>
              <w:top w:val="single" w:sz="4" w:space="0" w:color="auto"/>
              <w:left w:val="single" w:sz="4" w:space="0" w:color="auto"/>
              <w:bottom w:val="single" w:sz="4" w:space="0" w:color="auto"/>
              <w:right w:val="single" w:sz="4" w:space="0" w:color="auto"/>
            </w:tcBorders>
            <w:vAlign w:val="center"/>
            <w:hideMark/>
          </w:tcPr>
          <w:p w14:paraId="3CFFFBF5"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89" w:type="dxa"/>
            <w:tcBorders>
              <w:top w:val="single" w:sz="4" w:space="0" w:color="auto"/>
              <w:left w:val="single" w:sz="4" w:space="0" w:color="auto"/>
              <w:bottom w:val="single" w:sz="4" w:space="0" w:color="auto"/>
              <w:right w:val="single" w:sz="4" w:space="0" w:color="auto"/>
            </w:tcBorders>
            <w:vAlign w:val="center"/>
            <w:hideMark/>
          </w:tcPr>
          <w:p w14:paraId="4371BC9F" w14:textId="77777777" w:rsidR="007E68E1" w:rsidRDefault="007E68E1" w:rsidP="0033389B">
            <w:pPr>
              <w:pStyle w:val="Tablehead"/>
              <w:rPr>
                <w:rFonts w:eastAsia="Arial Unicode MS"/>
                <w:rtl/>
                <w:lang w:eastAsia="zh-CN"/>
              </w:rPr>
            </w:pPr>
            <w:r>
              <w:rPr>
                <w:lang w:eastAsia="zh-CN"/>
              </w:rPr>
              <w:t>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D5DF8B3" w14:textId="77777777" w:rsidR="007E68E1" w:rsidRDefault="007E68E1" w:rsidP="0033389B">
            <w:pPr>
              <w:pStyle w:val="Tablehead"/>
              <w:rPr>
                <w:rFonts w:eastAsia="Arial Unicode MS"/>
                <w:lang w:eastAsia="zh-CN"/>
              </w:rPr>
            </w:pPr>
            <w:r>
              <w:rPr>
                <w:lang w:eastAsia="zh-CN"/>
              </w:rPr>
              <w:t>18−</w:t>
            </w:r>
          </w:p>
        </w:tc>
        <w:tc>
          <w:tcPr>
            <w:tcW w:w="789" w:type="dxa"/>
            <w:tcBorders>
              <w:top w:val="single" w:sz="4" w:space="0" w:color="auto"/>
              <w:left w:val="single" w:sz="4" w:space="0" w:color="auto"/>
              <w:bottom w:val="single" w:sz="4" w:space="0" w:color="auto"/>
              <w:right w:val="single" w:sz="4" w:space="0" w:color="auto"/>
            </w:tcBorders>
            <w:vAlign w:val="center"/>
            <w:hideMark/>
          </w:tcPr>
          <w:p w14:paraId="191ADC2C" w14:textId="77777777" w:rsidR="007E68E1" w:rsidRDefault="007E68E1" w:rsidP="0033389B">
            <w:pPr>
              <w:pStyle w:val="Tablehead"/>
              <w:rPr>
                <w:rFonts w:eastAsia="Arial Unicode MS"/>
                <w:rtl/>
                <w:lang w:eastAsia="zh-CN"/>
              </w:rPr>
            </w:pPr>
            <w:r>
              <w:rPr>
                <w:lang w:eastAsia="zh-CN"/>
              </w:rPr>
              <w:t>15−</w:t>
            </w:r>
          </w:p>
        </w:tc>
        <w:tc>
          <w:tcPr>
            <w:tcW w:w="789" w:type="dxa"/>
            <w:tcBorders>
              <w:top w:val="single" w:sz="4" w:space="0" w:color="auto"/>
              <w:left w:val="single" w:sz="4" w:space="0" w:color="auto"/>
              <w:bottom w:val="single" w:sz="4" w:space="0" w:color="auto"/>
              <w:right w:val="single" w:sz="4" w:space="0" w:color="auto"/>
            </w:tcBorders>
            <w:vAlign w:val="center"/>
            <w:hideMark/>
          </w:tcPr>
          <w:p w14:paraId="367D4240" w14:textId="77777777" w:rsidR="007E68E1" w:rsidRDefault="007E68E1" w:rsidP="0033389B">
            <w:pPr>
              <w:pStyle w:val="Tablehead"/>
              <w:rPr>
                <w:rFonts w:eastAsia="Arial Unicode MS"/>
                <w:lang w:eastAsia="zh-CN"/>
              </w:rPr>
            </w:pPr>
            <w:r>
              <w:rPr>
                <w:lang w:eastAsia="zh-CN"/>
              </w:rPr>
              <w:t>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E6368EA" w14:textId="77777777" w:rsidR="007E68E1" w:rsidRDefault="007E68E1" w:rsidP="0033389B">
            <w:pPr>
              <w:pStyle w:val="Tablehead"/>
              <w:rPr>
                <w:rFonts w:eastAsia="Arial Unicode MS"/>
                <w:lang w:eastAsia="zh-CN"/>
              </w:rPr>
            </w:pPr>
            <w:r>
              <w:rPr>
                <w:lang w:eastAsia="zh-CN"/>
              </w:rPr>
              <w:t>9−</w:t>
            </w:r>
          </w:p>
        </w:tc>
        <w:tc>
          <w:tcPr>
            <w:tcW w:w="686" w:type="dxa"/>
            <w:tcBorders>
              <w:top w:val="single" w:sz="4" w:space="0" w:color="auto"/>
              <w:left w:val="single" w:sz="4" w:space="0" w:color="auto"/>
              <w:bottom w:val="single" w:sz="4" w:space="0" w:color="auto"/>
              <w:right w:val="single" w:sz="4" w:space="0" w:color="auto"/>
            </w:tcBorders>
            <w:vAlign w:val="center"/>
            <w:hideMark/>
          </w:tcPr>
          <w:p w14:paraId="46BCC6C7" w14:textId="77777777" w:rsidR="007E68E1" w:rsidRDefault="007E68E1" w:rsidP="0033389B">
            <w:pPr>
              <w:pStyle w:val="Tablehead"/>
              <w:rPr>
                <w:rFonts w:eastAsia="Arial Unicode MS"/>
                <w:lang w:eastAsia="zh-CN"/>
              </w:rPr>
            </w:pPr>
            <w:r>
              <w:rPr>
                <w:lang w:eastAsia="zh-CN"/>
              </w:rPr>
              <w:t>5−</w:t>
            </w:r>
          </w:p>
        </w:tc>
        <w:tc>
          <w:tcPr>
            <w:tcW w:w="686" w:type="dxa"/>
            <w:tcBorders>
              <w:top w:val="single" w:sz="4" w:space="0" w:color="auto"/>
              <w:left w:val="single" w:sz="4" w:space="0" w:color="auto"/>
              <w:bottom w:val="single" w:sz="4" w:space="0" w:color="auto"/>
              <w:right w:val="single" w:sz="4" w:space="0" w:color="auto"/>
            </w:tcBorders>
            <w:vAlign w:val="center"/>
            <w:hideMark/>
          </w:tcPr>
          <w:p w14:paraId="53229E2D" w14:textId="77777777" w:rsidR="007E68E1" w:rsidRDefault="007E68E1" w:rsidP="0033389B">
            <w:pPr>
              <w:pStyle w:val="Tablehead"/>
              <w:rPr>
                <w:rFonts w:eastAsia="Arial Unicode MS"/>
                <w:lang w:eastAsia="zh-CN"/>
              </w:rPr>
            </w:pPr>
            <w:r>
              <w:rPr>
                <w:lang w:eastAsia="zh-CN"/>
              </w:rPr>
              <w:t>0</w:t>
            </w:r>
          </w:p>
        </w:tc>
        <w:tc>
          <w:tcPr>
            <w:tcW w:w="686" w:type="dxa"/>
            <w:tcBorders>
              <w:top w:val="single" w:sz="4" w:space="0" w:color="auto"/>
              <w:left w:val="single" w:sz="4" w:space="0" w:color="auto"/>
              <w:bottom w:val="single" w:sz="4" w:space="0" w:color="auto"/>
              <w:right w:val="single" w:sz="4" w:space="0" w:color="auto"/>
            </w:tcBorders>
            <w:vAlign w:val="center"/>
            <w:hideMark/>
          </w:tcPr>
          <w:p w14:paraId="721B1509" w14:textId="77777777" w:rsidR="007E68E1" w:rsidRDefault="007E68E1" w:rsidP="0033389B">
            <w:pPr>
              <w:pStyle w:val="Tablehead"/>
              <w:rPr>
                <w:rFonts w:eastAsia="Arial Unicode MS"/>
                <w:rtl/>
                <w:lang w:eastAsia="zh-CN"/>
              </w:rPr>
            </w:pPr>
            <w:r>
              <w:rPr>
                <w:lang w:eastAsia="zh-CN"/>
              </w:rPr>
              <w:t>5</w:t>
            </w:r>
          </w:p>
        </w:tc>
        <w:tc>
          <w:tcPr>
            <w:tcW w:w="789" w:type="dxa"/>
            <w:tcBorders>
              <w:top w:val="single" w:sz="4" w:space="0" w:color="auto"/>
              <w:left w:val="single" w:sz="4" w:space="0" w:color="auto"/>
              <w:bottom w:val="single" w:sz="4" w:space="0" w:color="auto"/>
              <w:right w:val="single" w:sz="4" w:space="0" w:color="auto"/>
            </w:tcBorders>
            <w:vAlign w:val="center"/>
            <w:hideMark/>
          </w:tcPr>
          <w:p w14:paraId="140301AB" w14:textId="77777777" w:rsidR="007E68E1" w:rsidRDefault="007E68E1" w:rsidP="0033389B">
            <w:pPr>
              <w:pStyle w:val="Tablehead"/>
              <w:rPr>
                <w:rFonts w:eastAsia="Arial Unicode MS"/>
                <w:lang w:eastAsia="zh-CN"/>
              </w:rPr>
            </w:pPr>
            <w:r>
              <w:rPr>
                <w:lang w:eastAsia="zh-CN"/>
              </w:rPr>
              <w:t>9</w:t>
            </w:r>
          </w:p>
        </w:tc>
        <w:tc>
          <w:tcPr>
            <w:tcW w:w="789" w:type="dxa"/>
            <w:tcBorders>
              <w:top w:val="single" w:sz="4" w:space="0" w:color="auto"/>
              <w:left w:val="single" w:sz="4" w:space="0" w:color="auto"/>
              <w:bottom w:val="single" w:sz="4" w:space="0" w:color="auto"/>
              <w:right w:val="single" w:sz="4" w:space="0" w:color="auto"/>
            </w:tcBorders>
            <w:vAlign w:val="center"/>
            <w:hideMark/>
          </w:tcPr>
          <w:p w14:paraId="5263B94A" w14:textId="77777777" w:rsidR="007E68E1" w:rsidRDefault="007E68E1" w:rsidP="0033389B">
            <w:pPr>
              <w:pStyle w:val="Tablehead"/>
              <w:rPr>
                <w:rFonts w:eastAsia="Arial Unicode MS"/>
                <w:lang w:eastAsia="zh-CN"/>
              </w:rPr>
            </w:pPr>
            <w:r>
              <w:rPr>
                <w:lang w:eastAsia="zh-CN"/>
              </w:rPr>
              <w:t>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6C82040" w14:textId="77777777" w:rsidR="007E68E1" w:rsidRDefault="007E68E1" w:rsidP="0033389B">
            <w:pPr>
              <w:pStyle w:val="Tablehead"/>
              <w:rPr>
                <w:rFonts w:eastAsia="Arial Unicode MS"/>
                <w:lang w:eastAsia="zh-CN"/>
              </w:rPr>
            </w:pPr>
            <w:r>
              <w:rPr>
                <w:lang w:eastAsia="zh-CN"/>
              </w:rPr>
              <w:t>15</w:t>
            </w:r>
          </w:p>
        </w:tc>
        <w:tc>
          <w:tcPr>
            <w:tcW w:w="789" w:type="dxa"/>
            <w:tcBorders>
              <w:top w:val="single" w:sz="4" w:space="0" w:color="auto"/>
              <w:left w:val="single" w:sz="4" w:space="0" w:color="auto"/>
              <w:bottom w:val="single" w:sz="4" w:space="0" w:color="auto"/>
              <w:right w:val="single" w:sz="4" w:space="0" w:color="auto"/>
            </w:tcBorders>
            <w:vAlign w:val="center"/>
            <w:hideMark/>
          </w:tcPr>
          <w:p w14:paraId="568A2552" w14:textId="77777777" w:rsidR="007E68E1" w:rsidRDefault="007E68E1" w:rsidP="0033389B">
            <w:pPr>
              <w:pStyle w:val="Tablehead"/>
              <w:rPr>
                <w:rFonts w:eastAsia="Arial Unicode MS"/>
                <w:lang w:eastAsia="zh-CN"/>
              </w:rPr>
            </w:pPr>
            <w:r>
              <w:rPr>
                <w:lang w:eastAsia="zh-CN"/>
              </w:rPr>
              <w:t>18</w:t>
            </w:r>
          </w:p>
        </w:tc>
        <w:tc>
          <w:tcPr>
            <w:tcW w:w="789" w:type="dxa"/>
            <w:tcBorders>
              <w:top w:val="single" w:sz="4" w:space="0" w:color="auto"/>
              <w:left w:val="single" w:sz="4" w:space="0" w:color="auto"/>
              <w:bottom w:val="single" w:sz="4" w:space="0" w:color="auto"/>
              <w:right w:val="single" w:sz="4" w:space="0" w:color="auto"/>
            </w:tcBorders>
            <w:vAlign w:val="center"/>
            <w:hideMark/>
          </w:tcPr>
          <w:p w14:paraId="0CC68E1D" w14:textId="77777777" w:rsidR="007E68E1" w:rsidRDefault="007E68E1" w:rsidP="0033389B">
            <w:pPr>
              <w:pStyle w:val="Tablehead"/>
              <w:rPr>
                <w:rFonts w:eastAsia="Arial Unicode MS"/>
                <w:lang w:eastAsia="zh-CN"/>
              </w:rPr>
            </w:pPr>
            <w:r>
              <w:rPr>
                <w:lang w:eastAsia="zh-CN"/>
              </w:rPr>
              <w:t>20</w:t>
            </w:r>
          </w:p>
        </w:tc>
        <w:tc>
          <w:tcPr>
            <w:tcW w:w="726" w:type="dxa"/>
            <w:tcBorders>
              <w:top w:val="single" w:sz="4" w:space="0" w:color="auto"/>
              <w:left w:val="single" w:sz="4" w:space="0" w:color="auto"/>
              <w:bottom w:val="single" w:sz="4" w:space="0" w:color="auto"/>
              <w:right w:val="single" w:sz="4" w:space="0" w:color="auto"/>
            </w:tcBorders>
            <w:vAlign w:val="center"/>
            <w:hideMark/>
          </w:tcPr>
          <w:p w14:paraId="3846A16A" w14:textId="77777777" w:rsidR="007E68E1" w:rsidRDefault="007E68E1" w:rsidP="0033389B">
            <w:pPr>
              <w:pStyle w:val="Tablehead"/>
              <w:rPr>
                <w:rFonts w:eastAsia="Arial Unicode MS"/>
                <w:lang w:eastAsia="zh-CN"/>
              </w:rPr>
            </w:pPr>
            <w:r>
              <w:rPr>
                <w:i/>
                <w:iCs/>
                <w:lang w:eastAsia="zh-CN"/>
              </w:rPr>
              <w:t>B</w:t>
            </w:r>
            <w:r>
              <w:rPr>
                <w:i/>
                <w:iCs/>
                <w:vertAlign w:val="subscript"/>
                <w:lang w:eastAsia="zh-CN"/>
              </w:rPr>
              <w:t>DRM</w:t>
            </w:r>
            <w:r>
              <w:rPr>
                <w:i/>
                <w:iCs/>
                <w:lang w:eastAsia="zh-CN"/>
              </w:rPr>
              <w:br/>
            </w:r>
            <w:r>
              <w:rPr>
                <w:lang w:eastAsia="zh-CN"/>
              </w:rPr>
              <w:t>(kHz)</w:t>
            </w:r>
          </w:p>
        </w:tc>
        <w:tc>
          <w:tcPr>
            <w:tcW w:w="686" w:type="dxa"/>
            <w:tcBorders>
              <w:top w:val="single" w:sz="4" w:space="0" w:color="auto"/>
              <w:left w:val="single" w:sz="4" w:space="0" w:color="auto"/>
              <w:bottom w:val="single" w:sz="4" w:space="0" w:color="auto"/>
              <w:right w:val="single" w:sz="4" w:space="0" w:color="auto"/>
            </w:tcBorders>
            <w:vAlign w:val="center"/>
            <w:hideMark/>
          </w:tcPr>
          <w:p w14:paraId="08AB1FCD" w14:textId="77777777" w:rsidR="007E68E1" w:rsidRDefault="007E68E1" w:rsidP="0033389B">
            <w:pPr>
              <w:pStyle w:val="Tablehead"/>
              <w:rPr>
                <w:rFonts w:eastAsia="Arial Unicode MS"/>
                <w:lang w:eastAsia="zh-CN"/>
              </w:rPr>
            </w:pPr>
            <w:r>
              <w:rPr>
                <w:i/>
                <w:iCs/>
                <w:lang w:eastAsia="zh-CN"/>
              </w:rPr>
              <w:t>S/I</w:t>
            </w:r>
            <w:r>
              <w:rPr>
                <w:lang w:eastAsia="zh-CN"/>
              </w:rPr>
              <w:br/>
              <w:t>(dB)</w:t>
            </w:r>
          </w:p>
        </w:tc>
      </w:tr>
      <w:tr w:rsidR="007E68E1" w14:paraId="4C176BA0" w14:textId="77777777" w:rsidTr="003F608B">
        <w:trPr>
          <w:trHeight w:val="20"/>
          <w:jc w:val="center"/>
        </w:trPr>
        <w:tc>
          <w:tcPr>
            <w:tcW w:w="657" w:type="dxa"/>
            <w:tcBorders>
              <w:top w:val="single" w:sz="4" w:space="0" w:color="auto"/>
              <w:left w:val="single" w:sz="4" w:space="0" w:color="auto"/>
              <w:bottom w:val="single" w:sz="4" w:space="0" w:color="auto"/>
              <w:right w:val="single" w:sz="4" w:space="0" w:color="auto"/>
            </w:tcBorders>
            <w:vAlign w:val="center"/>
            <w:hideMark/>
          </w:tcPr>
          <w:p w14:paraId="30373C0A" w14:textId="77777777" w:rsidR="007E68E1" w:rsidRDefault="007E68E1" w:rsidP="0033389B">
            <w:pPr>
              <w:pStyle w:val="Tabletext"/>
              <w:jc w:val="center"/>
              <w:rPr>
                <w:rFonts w:eastAsia="Arial Unicode MS"/>
                <w:lang w:val="en-GB"/>
              </w:rPr>
            </w:pPr>
            <w:r>
              <w:rPr>
                <w:lang w:val="en-GB"/>
              </w:rPr>
              <w:t>63</w:t>
            </w:r>
          </w:p>
        </w:tc>
        <w:tc>
          <w:tcPr>
            <w:tcW w:w="1186" w:type="dxa"/>
            <w:tcBorders>
              <w:top w:val="single" w:sz="4" w:space="0" w:color="auto"/>
              <w:left w:val="single" w:sz="4" w:space="0" w:color="auto"/>
              <w:bottom w:val="single" w:sz="4" w:space="0" w:color="auto"/>
              <w:right w:val="single" w:sz="4" w:space="0" w:color="auto"/>
            </w:tcBorders>
            <w:vAlign w:val="center"/>
            <w:hideMark/>
          </w:tcPr>
          <w:p w14:paraId="52070D32" w14:textId="77777777" w:rsidR="007E68E1" w:rsidRDefault="007E68E1" w:rsidP="0033389B">
            <w:pPr>
              <w:pStyle w:val="Tabletext"/>
              <w:jc w:val="center"/>
              <w:rPr>
                <w:rFonts w:eastAsia="Arial Unicode MS"/>
                <w:lang w:val="en-GB"/>
              </w:rPr>
            </w:pPr>
            <w:r>
              <w:rPr>
                <w:lang w:val="en-GB"/>
              </w:rPr>
              <w:t>DRM_B2</w:t>
            </w:r>
          </w:p>
        </w:tc>
        <w:tc>
          <w:tcPr>
            <w:tcW w:w="1257" w:type="dxa"/>
            <w:tcBorders>
              <w:top w:val="single" w:sz="4" w:space="0" w:color="auto"/>
              <w:left w:val="single" w:sz="4" w:space="0" w:color="auto"/>
              <w:bottom w:val="single" w:sz="4" w:space="0" w:color="auto"/>
              <w:right w:val="single" w:sz="4" w:space="0" w:color="auto"/>
            </w:tcBorders>
            <w:vAlign w:val="center"/>
            <w:hideMark/>
          </w:tcPr>
          <w:p w14:paraId="73920E87" w14:textId="77777777" w:rsidR="007E68E1" w:rsidRDefault="007E68E1" w:rsidP="0033389B">
            <w:pPr>
              <w:pStyle w:val="Tabletext"/>
              <w:jc w:val="center"/>
              <w:rPr>
                <w:rFonts w:eastAsia="Arial Unicode MS"/>
                <w:lang w:val="en-GB"/>
              </w:rPr>
            </w:pPr>
            <w:r>
              <w:rPr>
                <w:lang w:val="en-GB"/>
              </w:rPr>
              <w:t>DRM_B2</w:t>
            </w:r>
          </w:p>
        </w:tc>
        <w:tc>
          <w:tcPr>
            <w:tcW w:w="789" w:type="dxa"/>
            <w:tcBorders>
              <w:top w:val="single" w:sz="4" w:space="0" w:color="auto"/>
              <w:left w:val="single" w:sz="4" w:space="0" w:color="auto"/>
              <w:bottom w:val="single" w:sz="4" w:space="0" w:color="auto"/>
              <w:right w:val="single" w:sz="4" w:space="0" w:color="auto"/>
            </w:tcBorders>
            <w:vAlign w:val="center"/>
            <w:hideMark/>
          </w:tcPr>
          <w:p w14:paraId="4544494E" w14:textId="77777777" w:rsidR="007E68E1" w:rsidRDefault="007E68E1" w:rsidP="003F608B">
            <w:pPr>
              <w:pStyle w:val="Tabletext"/>
              <w:jc w:val="center"/>
              <w:rPr>
                <w:rFonts w:eastAsia="Arial Unicode MS"/>
                <w:lang w:val="en-GB" w:bidi="ar-EG"/>
              </w:rPr>
            </w:pPr>
            <w:r>
              <w:rPr>
                <w:rFonts w:cs="Times New Roman" w:hint="cs"/>
                <w:szCs w:val="20"/>
                <w:rtl/>
                <w:lang w:val="en-GB"/>
              </w:rPr>
              <w:t>–</w:t>
            </w:r>
            <w:r>
              <w:rPr>
                <w:lang w:val="en-GB"/>
              </w:rPr>
              <w:t>38,80</w:t>
            </w:r>
          </w:p>
        </w:tc>
        <w:tc>
          <w:tcPr>
            <w:tcW w:w="789" w:type="dxa"/>
            <w:tcBorders>
              <w:top w:val="single" w:sz="4" w:space="0" w:color="auto"/>
              <w:left w:val="single" w:sz="4" w:space="0" w:color="auto"/>
              <w:bottom w:val="single" w:sz="4" w:space="0" w:color="auto"/>
              <w:right w:val="single" w:sz="4" w:space="0" w:color="auto"/>
            </w:tcBorders>
            <w:vAlign w:val="center"/>
            <w:hideMark/>
          </w:tcPr>
          <w:p w14:paraId="67BCFD57" w14:textId="77777777" w:rsidR="007E68E1" w:rsidRDefault="007E68E1" w:rsidP="003F608B">
            <w:pPr>
              <w:pStyle w:val="Tabletext"/>
              <w:jc w:val="center"/>
              <w:rPr>
                <w:rFonts w:eastAsia="Arial Unicode MS"/>
                <w:rtl/>
                <w:lang w:val="en-GB"/>
              </w:rPr>
            </w:pPr>
            <w:r>
              <w:rPr>
                <w:rFonts w:cs="Times New Roman" w:hint="cs"/>
                <w:szCs w:val="20"/>
                <w:rtl/>
                <w:lang w:val="en-GB"/>
              </w:rPr>
              <w:t>–</w:t>
            </w:r>
            <w:r>
              <w:rPr>
                <w:lang w:val="en-GB"/>
              </w:rPr>
              <w:t>36,80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84FE1CC" w14:textId="77777777" w:rsidR="007E68E1" w:rsidRDefault="007E68E1" w:rsidP="003F608B">
            <w:pPr>
              <w:pStyle w:val="Tabletext"/>
              <w:jc w:val="center"/>
              <w:rPr>
                <w:rFonts w:eastAsia="Arial Unicode MS"/>
                <w:lang w:val="en-GB"/>
              </w:rPr>
            </w:pPr>
            <w:r>
              <w:rPr>
                <w:rFonts w:cs="Times New Roman" w:hint="cs"/>
                <w:szCs w:val="20"/>
                <w:rtl/>
                <w:lang w:val="en-GB"/>
              </w:rPr>
              <w:t>–</w:t>
            </w:r>
            <w:r>
              <w:rPr>
                <w:lang w:val="en-GB"/>
              </w:rPr>
              <w:t>33,30</w:t>
            </w:r>
          </w:p>
        </w:tc>
        <w:tc>
          <w:tcPr>
            <w:tcW w:w="789" w:type="dxa"/>
            <w:tcBorders>
              <w:top w:val="single" w:sz="4" w:space="0" w:color="auto"/>
              <w:left w:val="single" w:sz="4" w:space="0" w:color="auto"/>
              <w:bottom w:val="single" w:sz="4" w:space="0" w:color="auto"/>
              <w:right w:val="single" w:sz="4" w:space="0" w:color="auto"/>
            </w:tcBorders>
            <w:vAlign w:val="center"/>
            <w:hideMark/>
          </w:tcPr>
          <w:p w14:paraId="0B963E3B" w14:textId="77777777" w:rsidR="007E68E1" w:rsidRDefault="007E68E1" w:rsidP="003F608B">
            <w:pPr>
              <w:pStyle w:val="Tabletext"/>
              <w:jc w:val="center"/>
              <w:rPr>
                <w:rFonts w:eastAsia="Arial Unicode MS"/>
                <w:lang w:val="en-GB"/>
              </w:rPr>
            </w:pPr>
            <w:r>
              <w:rPr>
                <w:rFonts w:cs="Times New Roman" w:hint="cs"/>
                <w:szCs w:val="20"/>
                <w:rtl/>
                <w:lang w:val="en-GB"/>
              </w:rPr>
              <w:t>–</w:t>
            </w:r>
            <w:r>
              <w:rPr>
                <w:lang w:val="en-GB"/>
              </w:rPr>
              <w:t>23,90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DDE1F39" w14:textId="77777777" w:rsidR="007E68E1" w:rsidRDefault="007E68E1" w:rsidP="003F608B">
            <w:pPr>
              <w:pStyle w:val="Tabletext"/>
              <w:jc w:val="center"/>
              <w:rPr>
                <w:rFonts w:eastAsia="Arial Unicode MS"/>
                <w:lang w:val="en-GB"/>
              </w:rPr>
            </w:pPr>
            <w:r>
              <w:rPr>
                <w:rFonts w:cs="Times New Roman" w:hint="cs"/>
                <w:szCs w:val="20"/>
                <w:rtl/>
                <w:lang w:val="en-GB"/>
              </w:rPr>
              <w:t>–</w:t>
            </w:r>
            <w:r>
              <w:rPr>
                <w:lang w:val="en-GB"/>
              </w:rPr>
              <w:t>8,10</w:t>
            </w:r>
          </w:p>
        </w:tc>
        <w:tc>
          <w:tcPr>
            <w:tcW w:w="686" w:type="dxa"/>
            <w:tcBorders>
              <w:top w:val="single" w:sz="4" w:space="0" w:color="auto"/>
              <w:left w:val="single" w:sz="4" w:space="0" w:color="auto"/>
              <w:bottom w:val="single" w:sz="4" w:space="0" w:color="auto"/>
              <w:right w:val="single" w:sz="4" w:space="0" w:color="auto"/>
            </w:tcBorders>
            <w:vAlign w:val="center"/>
            <w:hideMark/>
          </w:tcPr>
          <w:p w14:paraId="6D60939D" w14:textId="77777777" w:rsidR="007E68E1" w:rsidRDefault="007E68E1" w:rsidP="003F608B">
            <w:pPr>
              <w:pStyle w:val="Tabletext"/>
              <w:jc w:val="center"/>
              <w:rPr>
                <w:rFonts w:eastAsia="Arial Unicode MS"/>
                <w:lang w:val="en-GB"/>
              </w:rPr>
            </w:pPr>
            <w:r>
              <w:rPr>
                <w:lang w:val="en-GB"/>
              </w:rPr>
              <w:t>12,90</w:t>
            </w:r>
          </w:p>
        </w:tc>
        <w:tc>
          <w:tcPr>
            <w:tcW w:w="686" w:type="dxa"/>
            <w:tcBorders>
              <w:top w:val="single" w:sz="4" w:space="0" w:color="auto"/>
              <w:left w:val="single" w:sz="4" w:space="0" w:color="auto"/>
              <w:bottom w:val="single" w:sz="4" w:space="0" w:color="auto"/>
              <w:right w:val="single" w:sz="4" w:space="0" w:color="auto"/>
            </w:tcBorders>
            <w:vAlign w:val="center"/>
            <w:hideMark/>
          </w:tcPr>
          <w:p w14:paraId="2D0BD9EF" w14:textId="77777777" w:rsidR="007E68E1" w:rsidRDefault="007E68E1" w:rsidP="003F608B">
            <w:pPr>
              <w:pStyle w:val="Tabletext"/>
              <w:jc w:val="center"/>
              <w:rPr>
                <w:rFonts w:eastAsia="Arial Unicode MS"/>
                <w:lang w:val="en-GB"/>
              </w:rPr>
            </w:pPr>
            <w:r>
              <w:rPr>
                <w:lang w:val="en-GB"/>
              </w:rPr>
              <w:t>16,40</w:t>
            </w:r>
          </w:p>
        </w:tc>
        <w:tc>
          <w:tcPr>
            <w:tcW w:w="686" w:type="dxa"/>
            <w:tcBorders>
              <w:top w:val="single" w:sz="4" w:space="0" w:color="auto"/>
              <w:left w:val="single" w:sz="4" w:space="0" w:color="auto"/>
              <w:bottom w:val="single" w:sz="4" w:space="0" w:color="auto"/>
              <w:right w:val="single" w:sz="4" w:space="0" w:color="auto"/>
            </w:tcBorders>
            <w:vAlign w:val="center"/>
            <w:hideMark/>
          </w:tcPr>
          <w:p w14:paraId="3AB46EE1" w14:textId="77777777" w:rsidR="007E68E1" w:rsidRDefault="007E68E1" w:rsidP="003F608B">
            <w:pPr>
              <w:pStyle w:val="Tabletext"/>
              <w:jc w:val="center"/>
              <w:rPr>
                <w:rFonts w:eastAsia="Arial Unicode MS"/>
                <w:lang w:val="en-GB"/>
              </w:rPr>
            </w:pPr>
            <w:r>
              <w:rPr>
                <w:lang w:val="en-GB"/>
              </w:rPr>
              <w:t>12,90</w:t>
            </w:r>
          </w:p>
        </w:tc>
        <w:tc>
          <w:tcPr>
            <w:tcW w:w="789" w:type="dxa"/>
            <w:tcBorders>
              <w:top w:val="single" w:sz="4" w:space="0" w:color="auto"/>
              <w:left w:val="single" w:sz="4" w:space="0" w:color="auto"/>
              <w:bottom w:val="single" w:sz="4" w:space="0" w:color="auto"/>
              <w:right w:val="single" w:sz="4" w:space="0" w:color="auto"/>
            </w:tcBorders>
            <w:vAlign w:val="center"/>
            <w:hideMark/>
          </w:tcPr>
          <w:p w14:paraId="370E8B66" w14:textId="77777777" w:rsidR="007E68E1" w:rsidRDefault="007E68E1" w:rsidP="003F608B">
            <w:pPr>
              <w:pStyle w:val="Tabletext"/>
              <w:jc w:val="center"/>
              <w:rPr>
                <w:rFonts w:eastAsia="Arial Unicode MS"/>
                <w:lang w:val="en-GB"/>
              </w:rPr>
            </w:pPr>
            <w:r>
              <w:rPr>
                <w:rFonts w:cs="Times New Roman" w:hint="cs"/>
                <w:szCs w:val="20"/>
                <w:rtl/>
                <w:lang w:val="en-GB"/>
              </w:rPr>
              <w:t>–</w:t>
            </w:r>
            <w:r>
              <w:rPr>
                <w:lang w:val="en-GB"/>
              </w:rPr>
              <w:t>8,10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4406A3D8" w14:textId="77777777" w:rsidR="007E68E1" w:rsidRDefault="007E68E1" w:rsidP="003F608B">
            <w:pPr>
              <w:pStyle w:val="Tabletext"/>
              <w:jc w:val="center"/>
              <w:rPr>
                <w:rFonts w:eastAsia="Arial Unicode MS"/>
                <w:lang w:val="en-GB"/>
              </w:rPr>
            </w:pPr>
            <w:r>
              <w:rPr>
                <w:rFonts w:cs="Times New Roman" w:hint="cs"/>
                <w:szCs w:val="20"/>
                <w:rtl/>
                <w:lang w:val="en-GB"/>
              </w:rPr>
              <w:t>–</w:t>
            </w:r>
            <w:r>
              <w:rPr>
                <w:lang w:val="en-GB"/>
              </w:rPr>
              <w:t>23,90</w:t>
            </w:r>
          </w:p>
        </w:tc>
        <w:tc>
          <w:tcPr>
            <w:tcW w:w="789" w:type="dxa"/>
            <w:tcBorders>
              <w:top w:val="single" w:sz="4" w:space="0" w:color="auto"/>
              <w:left w:val="single" w:sz="4" w:space="0" w:color="auto"/>
              <w:bottom w:val="single" w:sz="4" w:space="0" w:color="auto"/>
              <w:right w:val="single" w:sz="4" w:space="0" w:color="auto"/>
            </w:tcBorders>
            <w:vAlign w:val="center"/>
            <w:hideMark/>
          </w:tcPr>
          <w:p w14:paraId="4DC85C80" w14:textId="77777777" w:rsidR="007E68E1" w:rsidRDefault="007E68E1" w:rsidP="003F608B">
            <w:pPr>
              <w:pStyle w:val="Tabletext"/>
              <w:jc w:val="center"/>
              <w:rPr>
                <w:rFonts w:eastAsia="Arial Unicode MS"/>
                <w:lang w:val="en-GB"/>
              </w:rPr>
            </w:pPr>
            <w:r>
              <w:rPr>
                <w:rFonts w:cs="Times New Roman" w:hint="cs"/>
                <w:szCs w:val="20"/>
                <w:rtl/>
                <w:lang w:val="en-GB"/>
              </w:rPr>
              <w:t>–</w:t>
            </w:r>
            <w:r>
              <w:rPr>
                <w:lang w:val="en-GB"/>
              </w:rPr>
              <w:t>33,30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A917BD6" w14:textId="77777777" w:rsidR="007E68E1" w:rsidRDefault="007E68E1" w:rsidP="003F608B">
            <w:pPr>
              <w:pStyle w:val="Tabletext"/>
              <w:jc w:val="center"/>
              <w:rPr>
                <w:rFonts w:eastAsia="Arial Unicode MS"/>
                <w:lang w:val="en-GB"/>
              </w:rPr>
            </w:pPr>
            <w:r>
              <w:rPr>
                <w:rFonts w:cs="Times New Roman" w:hint="cs"/>
                <w:szCs w:val="20"/>
                <w:rtl/>
                <w:lang w:val="en-GB"/>
              </w:rPr>
              <w:t>–</w:t>
            </w:r>
            <w:r>
              <w:rPr>
                <w:lang w:val="en-GB"/>
              </w:rPr>
              <w:t>36,80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A487258" w14:textId="77777777" w:rsidR="007E68E1" w:rsidRDefault="007E68E1" w:rsidP="003F608B">
            <w:pPr>
              <w:pStyle w:val="Tabletext"/>
              <w:jc w:val="center"/>
              <w:rPr>
                <w:rFonts w:eastAsia="Arial Unicode MS"/>
                <w:lang w:val="en-GB"/>
              </w:rPr>
            </w:pPr>
            <w:r>
              <w:rPr>
                <w:rFonts w:cs="Times New Roman" w:hint="cs"/>
                <w:szCs w:val="20"/>
                <w:rtl/>
                <w:lang w:val="en-GB"/>
              </w:rPr>
              <w:t>–</w:t>
            </w:r>
            <w:r>
              <w:rPr>
                <w:lang w:val="en-GB"/>
              </w:rPr>
              <w:t>38,80</w:t>
            </w:r>
          </w:p>
        </w:tc>
        <w:tc>
          <w:tcPr>
            <w:tcW w:w="726" w:type="dxa"/>
            <w:tcBorders>
              <w:top w:val="single" w:sz="4" w:space="0" w:color="auto"/>
              <w:left w:val="single" w:sz="4" w:space="0" w:color="auto"/>
              <w:bottom w:val="single" w:sz="4" w:space="0" w:color="auto"/>
              <w:right w:val="single" w:sz="4" w:space="0" w:color="auto"/>
            </w:tcBorders>
            <w:vAlign w:val="center"/>
            <w:hideMark/>
          </w:tcPr>
          <w:p w14:paraId="28577D40" w14:textId="77777777" w:rsidR="007E68E1" w:rsidRDefault="007E68E1" w:rsidP="003F608B">
            <w:pPr>
              <w:pStyle w:val="Tabletext"/>
              <w:jc w:val="center"/>
              <w:rPr>
                <w:rFonts w:eastAsia="Arial Unicode MS"/>
                <w:lang w:val="en-GB"/>
              </w:rPr>
            </w:pPr>
            <w:r>
              <w:rPr>
                <w:lang w:val="en-GB"/>
              </w:rPr>
              <w:t>9,00</w:t>
            </w:r>
          </w:p>
        </w:tc>
        <w:tc>
          <w:tcPr>
            <w:tcW w:w="686" w:type="dxa"/>
            <w:tcBorders>
              <w:top w:val="single" w:sz="4" w:space="0" w:color="auto"/>
              <w:left w:val="single" w:sz="4" w:space="0" w:color="auto"/>
              <w:bottom w:val="single" w:sz="4" w:space="0" w:color="auto"/>
              <w:right w:val="single" w:sz="4" w:space="0" w:color="auto"/>
            </w:tcBorders>
            <w:vAlign w:val="center"/>
          </w:tcPr>
          <w:p w14:paraId="3F6CCD94" w14:textId="77777777" w:rsidR="007E68E1" w:rsidRDefault="007E68E1" w:rsidP="003F608B">
            <w:pPr>
              <w:pStyle w:val="Tabletext"/>
              <w:jc w:val="center"/>
              <w:rPr>
                <w:rFonts w:eastAsia="Arial Unicode MS"/>
                <w:lang w:val="en-GB"/>
              </w:rPr>
            </w:pPr>
          </w:p>
        </w:tc>
      </w:tr>
      <w:tr w:rsidR="007E68E1" w14:paraId="06D4A426" w14:textId="77777777" w:rsidTr="003F608B">
        <w:trPr>
          <w:trHeight w:val="20"/>
          <w:jc w:val="center"/>
        </w:trPr>
        <w:tc>
          <w:tcPr>
            <w:tcW w:w="657" w:type="dxa"/>
            <w:tcBorders>
              <w:top w:val="single" w:sz="4" w:space="0" w:color="auto"/>
              <w:left w:val="single" w:sz="4" w:space="0" w:color="auto"/>
              <w:bottom w:val="single" w:sz="4" w:space="0" w:color="auto"/>
              <w:right w:val="single" w:sz="4" w:space="0" w:color="auto"/>
            </w:tcBorders>
            <w:vAlign w:val="center"/>
            <w:hideMark/>
          </w:tcPr>
          <w:p w14:paraId="3988B031" w14:textId="77777777" w:rsidR="007E68E1" w:rsidRDefault="007E68E1" w:rsidP="0033389B">
            <w:pPr>
              <w:pStyle w:val="Tabletext"/>
              <w:jc w:val="center"/>
              <w:rPr>
                <w:rFonts w:eastAsia="Arial Unicode MS"/>
                <w:lang w:val="en-GB"/>
              </w:rPr>
            </w:pPr>
            <w:r>
              <w:rPr>
                <w:lang w:val="en-GB"/>
              </w:rPr>
              <w:t>63a</w:t>
            </w:r>
          </w:p>
        </w:tc>
        <w:tc>
          <w:tcPr>
            <w:tcW w:w="1186" w:type="dxa"/>
            <w:tcBorders>
              <w:top w:val="single" w:sz="4" w:space="0" w:color="auto"/>
              <w:left w:val="single" w:sz="4" w:space="0" w:color="auto"/>
              <w:bottom w:val="single" w:sz="4" w:space="0" w:color="auto"/>
              <w:right w:val="single" w:sz="4" w:space="0" w:color="auto"/>
            </w:tcBorders>
            <w:vAlign w:val="center"/>
            <w:hideMark/>
          </w:tcPr>
          <w:p w14:paraId="4BDC2430" w14:textId="77777777" w:rsidR="007E68E1" w:rsidRDefault="007E68E1" w:rsidP="0033389B">
            <w:pPr>
              <w:pStyle w:val="Tabletext"/>
              <w:jc w:val="center"/>
              <w:rPr>
                <w:rFonts w:eastAsia="Arial Unicode MS"/>
                <w:lang w:val="en-GB"/>
              </w:rPr>
            </w:pPr>
            <w:r>
              <w:rPr>
                <w:lang w:val="en-GB"/>
              </w:rPr>
              <w:t>DRM_B2</w:t>
            </w:r>
            <w:r>
              <w:rPr>
                <w:lang w:val="en-GB"/>
              </w:rPr>
              <w:br/>
              <w:t>/REL</w:t>
            </w:r>
          </w:p>
        </w:tc>
        <w:tc>
          <w:tcPr>
            <w:tcW w:w="1257" w:type="dxa"/>
            <w:tcBorders>
              <w:top w:val="single" w:sz="4" w:space="0" w:color="auto"/>
              <w:left w:val="single" w:sz="4" w:space="0" w:color="auto"/>
              <w:bottom w:val="single" w:sz="4" w:space="0" w:color="auto"/>
              <w:right w:val="single" w:sz="4" w:space="0" w:color="auto"/>
            </w:tcBorders>
            <w:vAlign w:val="center"/>
            <w:hideMark/>
          </w:tcPr>
          <w:p w14:paraId="57651DDA" w14:textId="77777777" w:rsidR="007E68E1" w:rsidRDefault="007E68E1" w:rsidP="0033389B">
            <w:pPr>
              <w:pStyle w:val="Tabletext"/>
              <w:jc w:val="center"/>
              <w:rPr>
                <w:rFonts w:eastAsia="Arial Unicode MS"/>
                <w:lang w:val="en-GB"/>
              </w:rPr>
            </w:pPr>
            <w:r>
              <w:rPr>
                <w:lang w:val="en-GB"/>
              </w:rPr>
              <w:t>DRM_B2</w:t>
            </w:r>
            <w:r>
              <w:rPr>
                <w:lang w:val="en-GB"/>
              </w:rPr>
              <w:br/>
              <w:t>/REL</w:t>
            </w:r>
          </w:p>
        </w:tc>
        <w:tc>
          <w:tcPr>
            <w:tcW w:w="789" w:type="dxa"/>
            <w:tcBorders>
              <w:top w:val="single" w:sz="4" w:space="0" w:color="auto"/>
              <w:left w:val="single" w:sz="4" w:space="0" w:color="auto"/>
              <w:bottom w:val="single" w:sz="4" w:space="0" w:color="auto"/>
              <w:right w:val="single" w:sz="4" w:space="0" w:color="auto"/>
            </w:tcBorders>
            <w:vAlign w:val="center"/>
            <w:hideMark/>
          </w:tcPr>
          <w:p w14:paraId="5D371AEC" w14:textId="77777777" w:rsidR="007E68E1" w:rsidRDefault="007E68E1" w:rsidP="003F608B">
            <w:pPr>
              <w:pStyle w:val="Tabletext"/>
              <w:jc w:val="center"/>
              <w:rPr>
                <w:rFonts w:eastAsia="Arial Unicode MS"/>
                <w:lang w:val="en-GB"/>
              </w:rPr>
            </w:pPr>
            <w:r>
              <w:rPr>
                <w:rFonts w:cs="Times New Roman" w:hint="cs"/>
                <w:szCs w:val="20"/>
                <w:rtl/>
                <w:lang w:val="en-GB"/>
              </w:rPr>
              <w:t>–</w:t>
            </w:r>
            <w:r>
              <w:rPr>
                <w:lang w:val="en-GB"/>
              </w:rPr>
              <w:t>55,20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2610AAB3" w14:textId="77777777" w:rsidR="007E68E1" w:rsidRDefault="007E68E1" w:rsidP="003F608B">
            <w:pPr>
              <w:pStyle w:val="Tabletext"/>
              <w:jc w:val="center"/>
              <w:rPr>
                <w:rFonts w:eastAsia="Arial Unicode MS"/>
                <w:lang w:val="en-GB"/>
              </w:rPr>
            </w:pPr>
            <w:r>
              <w:rPr>
                <w:rFonts w:cs="Times New Roman" w:hint="cs"/>
                <w:szCs w:val="20"/>
                <w:rtl/>
                <w:lang w:val="en-GB"/>
              </w:rPr>
              <w:t>–</w:t>
            </w:r>
            <w:r>
              <w:rPr>
                <w:lang w:val="en-GB"/>
              </w:rPr>
              <w:t>53,20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68715C22" w14:textId="77777777" w:rsidR="007E68E1" w:rsidRDefault="007E68E1" w:rsidP="003F608B">
            <w:pPr>
              <w:pStyle w:val="Tabletext"/>
              <w:jc w:val="center"/>
              <w:rPr>
                <w:rFonts w:eastAsia="Arial Unicode MS"/>
                <w:lang w:val="en-GB"/>
              </w:rPr>
            </w:pPr>
            <w:r>
              <w:rPr>
                <w:rFonts w:cs="Times New Roman" w:hint="cs"/>
                <w:szCs w:val="20"/>
                <w:rtl/>
                <w:lang w:val="en-GB"/>
              </w:rPr>
              <w:t>–</w:t>
            </w:r>
            <w:r>
              <w:rPr>
                <w:lang w:val="en-GB"/>
              </w:rPr>
              <w:t>49,70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FE86CA6" w14:textId="77777777" w:rsidR="007E68E1" w:rsidRDefault="007E68E1" w:rsidP="003F608B">
            <w:pPr>
              <w:pStyle w:val="Tabletext"/>
              <w:jc w:val="center"/>
              <w:rPr>
                <w:rFonts w:eastAsia="Arial Unicode MS"/>
                <w:lang w:val="en-GB"/>
              </w:rPr>
            </w:pPr>
            <w:r>
              <w:rPr>
                <w:rFonts w:cs="Times New Roman" w:hint="cs"/>
                <w:szCs w:val="20"/>
                <w:rtl/>
                <w:lang w:val="en-GB"/>
              </w:rPr>
              <w:t>–</w:t>
            </w:r>
            <w:r>
              <w:rPr>
                <w:lang w:val="en-GB"/>
              </w:rPr>
              <w:t>40,30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29D1683" w14:textId="77777777" w:rsidR="007E68E1" w:rsidRDefault="007E68E1" w:rsidP="003F608B">
            <w:pPr>
              <w:pStyle w:val="Tabletext"/>
              <w:jc w:val="center"/>
              <w:rPr>
                <w:rFonts w:eastAsia="Arial Unicode MS"/>
                <w:lang w:val="en-GB"/>
              </w:rPr>
            </w:pPr>
            <w:r>
              <w:rPr>
                <w:rFonts w:cs="Times New Roman" w:hint="cs"/>
                <w:szCs w:val="20"/>
                <w:rtl/>
                <w:lang w:val="en-GB"/>
              </w:rPr>
              <w:t>–</w:t>
            </w:r>
            <w:r>
              <w:rPr>
                <w:lang w:val="en-GB"/>
              </w:rPr>
              <w:t>24,50</w:t>
            </w:r>
          </w:p>
        </w:tc>
        <w:tc>
          <w:tcPr>
            <w:tcW w:w="686" w:type="dxa"/>
            <w:tcBorders>
              <w:top w:val="single" w:sz="4" w:space="0" w:color="auto"/>
              <w:left w:val="single" w:sz="4" w:space="0" w:color="auto"/>
              <w:bottom w:val="single" w:sz="4" w:space="0" w:color="auto"/>
              <w:right w:val="single" w:sz="4" w:space="0" w:color="auto"/>
            </w:tcBorders>
            <w:vAlign w:val="center"/>
            <w:hideMark/>
          </w:tcPr>
          <w:p w14:paraId="0F75833F" w14:textId="77777777" w:rsidR="007E68E1" w:rsidRDefault="007E68E1" w:rsidP="003F608B">
            <w:pPr>
              <w:pStyle w:val="Tabletext"/>
              <w:jc w:val="center"/>
              <w:rPr>
                <w:rFonts w:eastAsia="Arial Unicode MS"/>
                <w:lang w:val="en-GB"/>
              </w:rPr>
            </w:pPr>
            <w:r>
              <w:rPr>
                <w:rFonts w:cs="Times New Roman" w:hint="cs"/>
                <w:szCs w:val="20"/>
                <w:rtl/>
                <w:lang w:val="en-GB"/>
              </w:rPr>
              <w:t>–</w:t>
            </w:r>
            <w:r>
              <w:rPr>
                <w:lang w:val="en-GB"/>
              </w:rPr>
              <w:t>3,50</w:t>
            </w:r>
          </w:p>
        </w:tc>
        <w:tc>
          <w:tcPr>
            <w:tcW w:w="686" w:type="dxa"/>
            <w:tcBorders>
              <w:top w:val="single" w:sz="4" w:space="0" w:color="auto"/>
              <w:left w:val="single" w:sz="4" w:space="0" w:color="auto"/>
              <w:bottom w:val="single" w:sz="4" w:space="0" w:color="auto"/>
              <w:right w:val="single" w:sz="4" w:space="0" w:color="auto"/>
            </w:tcBorders>
            <w:vAlign w:val="center"/>
            <w:hideMark/>
          </w:tcPr>
          <w:p w14:paraId="2A38D1D8" w14:textId="77777777" w:rsidR="007E68E1" w:rsidRDefault="007E68E1" w:rsidP="003F608B">
            <w:pPr>
              <w:pStyle w:val="Tabletext"/>
              <w:jc w:val="center"/>
              <w:rPr>
                <w:rFonts w:eastAsia="Arial Unicode MS"/>
                <w:lang w:val="en-GB"/>
              </w:rPr>
            </w:pPr>
            <w:r>
              <w:rPr>
                <w:lang w:val="en-GB"/>
              </w:rPr>
              <w:t>0,00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60D709A8" w14:textId="77777777" w:rsidR="007E68E1" w:rsidRDefault="007E68E1" w:rsidP="003F608B">
            <w:pPr>
              <w:pStyle w:val="Tabletext"/>
              <w:jc w:val="center"/>
              <w:rPr>
                <w:rFonts w:eastAsia="Arial Unicode MS"/>
                <w:lang w:val="en-GB"/>
              </w:rPr>
            </w:pPr>
            <w:r>
              <w:rPr>
                <w:rFonts w:cs="Times New Roman" w:hint="cs"/>
                <w:szCs w:val="20"/>
                <w:rtl/>
                <w:lang w:val="en-GB"/>
              </w:rPr>
              <w:t>–</w:t>
            </w:r>
            <w:r>
              <w:rPr>
                <w:lang w:val="en-GB"/>
              </w:rPr>
              <w:t>3,50</w:t>
            </w:r>
          </w:p>
        </w:tc>
        <w:tc>
          <w:tcPr>
            <w:tcW w:w="789" w:type="dxa"/>
            <w:tcBorders>
              <w:top w:val="single" w:sz="4" w:space="0" w:color="auto"/>
              <w:left w:val="single" w:sz="4" w:space="0" w:color="auto"/>
              <w:bottom w:val="single" w:sz="4" w:space="0" w:color="auto"/>
              <w:right w:val="single" w:sz="4" w:space="0" w:color="auto"/>
            </w:tcBorders>
            <w:vAlign w:val="center"/>
            <w:hideMark/>
          </w:tcPr>
          <w:p w14:paraId="349A6918" w14:textId="77777777" w:rsidR="007E68E1" w:rsidRDefault="007E68E1" w:rsidP="003F608B">
            <w:pPr>
              <w:pStyle w:val="Tabletext"/>
              <w:jc w:val="center"/>
              <w:rPr>
                <w:rFonts w:eastAsia="Arial Unicode MS"/>
                <w:lang w:val="en-GB"/>
              </w:rPr>
            </w:pPr>
            <w:r>
              <w:rPr>
                <w:rFonts w:cs="Times New Roman" w:hint="cs"/>
                <w:szCs w:val="20"/>
                <w:rtl/>
                <w:lang w:val="en-GB"/>
              </w:rPr>
              <w:t>–</w:t>
            </w:r>
            <w:r>
              <w:rPr>
                <w:lang w:val="en-GB"/>
              </w:rPr>
              <w:t>24,50</w:t>
            </w:r>
          </w:p>
        </w:tc>
        <w:tc>
          <w:tcPr>
            <w:tcW w:w="789" w:type="dxa"/>
            <w:tcBorders>
              <w:top w:val="single" w:sz="4" w:space="0" w:color="auto"/>
              <w:left w:val="single" w:sz="4" w:space="0" w:color="auto"/>
              <w:bottom w:val="single" w:sz="4" w:space="0" w:color="auto"/>
              <w:right w:val="single" w:sz="4" w:space="0" w:color="auto"/>
            </w:tcBorders>
            <w:vAlign w:val="center"/>
            <w:hideMark/>
          </w:tcPr>
          <w:p w14:paraId="22BE8940" w14:textId="77777777" w:rsidR="007E68E1" w:rsidRDefault="007E68E1" w:rsidP="003F608B">
            <w:pPr>
              <w:pStyle w:val="Tabletext"/>
              <w:jc w:val="center"/>
              <w:rPr>
                <w:rFonts w:eastAsia="Arial Unicode MS"/>
                <w:lang w:val="en-GB"/>
              </w:rPr>
            </w:pPr>
            <w:r>
              <w:rPr>
                <w:rFonts w:cs="Times New Roman" w:hint="cs"/>
                <w:szCs w:val="20"/>
                <w:rtl/>
                <w:lang w:val="en-GB"/>
              </w:rPr>
              <w:t>–</w:t>
            </w:r>
            <w:r>
              <w:rPr>
                <w:lang w:val="en-GB"/>
              </w:rPr>
              <w:t>40,30</w:t>
            </w:r>
          </w:p>
        </w:tc>
        <w:tc>
          <w:tcPr>
            <w:tcW w:w="789" w:type="dxa"/>
            <w:tcBorders>
              <w:top w:val="single" w:sz="4" w:space="0" w:color="auto"/>
              <w:left w:val="single" w:sz="4" w:space="0" w:color="auto"/>
              <w:bottom w:val="single" w:sz="4" w:space="0" w:color="auto"/>
              <w:right w:val="single" w:sz="4" w:space="0" w:color="auto"/>
            </w:tcBorders>
            <w:vAlign w:val="center"/>
            <w:hideMark/>
          </w:tcPr>
          <w:p w14:paraId="02A41354" w14:textId="77777777" w:rsidR="007E68E1" w:rsidRDefault="007E68E1" w:rsidP="003F608B">
            <w:pPr>
              <w:pStyle w:val="Tabletext"/>
              <w:jc w:val="center"/>
              <w:rPr>
                <w:rFonts w:eastAsia="Arial Unicode MS"/>
                <w:lang w:val="en-GB"/>
              </w:rPr>
            </w:pPr>
            <w:r>
              <w:rPr>
                <w:rFonts w:cs="Times New Roman" w:hint="cs"/>
                <w:szCs w:val="20"/>
                <w:rtl/>
                <w:lang w:val="en-GB"/>
              </w:rPr>
              <w:t>–</w:t>
            </w:r>
            <w:r>
              <w:rPr>
                <w:lang w:val="en-GB"/>
              </w:rPr>
              <w:t>49,70</w:t>
            </w:r>
          </w:p>
        </w:tc>
        <w:tc>
          <w:tcPr>
            <w:tcW w:w="789" w:type="dxa"/>
            <w:tcBorders>
              <w:top w:val="single" w:sz="4" w:space="0" w:color="auto"/>
              <w:left w:val="single" w:sz="4" w:space="0" w:color="auto"/>
              <w:bottom w:val="single" w:sz="4" w:space="0" w:color="auto"/>
              <w:right w:val="single" w:sz="4" w:space="0" w:color="auto"/>
            </w:tcBorders>
            <w:vAlign w:val="center"/>
            <w:hideMark/>
          </w:tcPr>
          <w:p w14:paraId="6B861E08" w14:textId="77777777" w:rsidR="007E68E1" w:rsidRDefault="007E68E1" w:rsidP="003F608B">
            <w:pPr>
              <w:pStyle w:val="Tabletext"/>
              <w:jc w:val="center"/>
              <w:rPr>
                <w:rFonts w:eastAsia="Arial Unicode MS"/>
                <w:lang w:val="en-GB"/>
              </w:rPr>
            </w:pPr>
            <w:r>
              <w:rPr>
                <w:rFonts w:cs="Times New Roman" w:hint="cs"/>
                <w:szCs w:val="20"/>
                <w:rtl/>
                <w:lang w:val="en-GB"/>
              </w:rPr>
              <w:t>–</w:t>
            </w:r>
            <w:r>
              <w:rPr>
                <w:lang w:val="en-GB"/>
              </w:rPr>
              <w:t>53,20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33B12AC" w14:textId="77777777" w:rsidR="007E68E1" w:rsidRDefault="007E68E1" w:rsidP="003F608B">
            <w:pPr>
              <w:pStyle w:val="Tabletext"/>
              <w:jc w:val="center"/>
              <w:rPr>
                <w:rFonts w:eastAsia="Arial Unicode MS"/>
                <w:lang w:val="en-GB"/>
              </w:rPr>
            </w:pPr>
            <w:r>
              <w:rPr>
                <w:rFonts w:cs="Times New Roman" w:hint="cs"/>
                <w:szCs w:val="20"/>
                <w:rtl/>
                <w:lang w:val="en-GB"/>
              </w:rPr>
              <w:t>–</w:t>
            </w:r>
            <w:r>
              <w:rPr>
                <w:lang w:val="en-GB"/>
              </w:rPr>
              <w:t>55,20</w:t>
            </w:r>
          </w:p>
        </w:tc>
        <w:tc>
          <w:tcPr>
            <w:tcW w:w="726" w:type="dxa"/>
            <w:tcBorders>
              <w:top w:val="single" w:sz="4" w:space="0" w:color="auto"/>
              <w:left w:val="single" w:sz="4" w:space="0" w:color="auto"/>
              <w:bottom w:val="single" w:sz="4" w:space="0" w:color="auto"/>
              <w:right w:val="single" w:sz="4" w:space="0" w:color="auto"/>
            </w:tcBorders>
            <w:vAlign w:val="center"/>
            <w:hideMark/>
          </w:tcPr>
          <w:p w14:paraId="5C47FAF8" w14:textId="77777777" w:rsidR="007E68E1" w:rsidRDefault="007E68E1" w:rsidP="003F608B">
            <w:pPr>
              <w:pStyle w:val="Tabletext"/>
              <w:jc w:val="center"/>
              <w:rPr>
                <w:rFonts w:eastAsia="Arial Unicode MS"/>
                <w:lang w:val="en-GB"/>
              </w:rPr>
            </w:pPr>
            <w:r>
              <w:rPr>
                <w:lang w:val="en-GB"/>
              </w:rPr>
              <w:t>9,00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5073D58F" w14:textId="77777777" w:rsidR="007E68E1" w:rsidRDefault="007E68E1" w:rsidP="003F608B">
            <w:pPr>
              <w:pStyle w:val="Tabletext"/>
              <w:jc w:val="center"/>
              <w:rPr>
                <w:rFonts w:eastAsia="Arial Unicode MS"/>
                <w:lang w:val="en-GB"/>
              </w:rPr>
            </w:pPr>
            <w:r>
              <w:rPr>
                <w:lang w:val="en-GB"/>
              </w:rPr>
              <w:t>16,40</w:t>
            </w:r>
          </w:p>
        </w:tc>
      </w:tr>
      <w:tr w:rsidR="003F608B" w14:paraId="654E4FEF" w14:textId="77777777" w:rsidTr="003F608B">
        <w:trPr>
          <w:trHeight w:val="20"/>
          <w:jc w:val="center"/>
        </w:trPr>
        <w:tc>
          <w:tcPr>
            <w:tcW w:w="657" w:type="dxa"/>
            <w:tcBorders>
              <w:top w:val="single" w:sz="4" w:space="0" w:color="auto"/>
              <w:left w:val="single" w:sz="4" w:space="0" w:color="auto"/>
              <w:bottom w:val="single" w:sz="4" w:space="0" w:color="auto"/>
              <w:right w:val="single" w:sz="4" w:space="0" w:color="auto"/>
            </w:tcBorders>
            <w:vAlign w:val="center"/>
            <w:hideMark/>
          </w:tcPr>
          <w:p w14:paraId="26A9E713" w14:textId="77777777" w:rsidR="003F608B" w:rsidRDefault="003F608B" w:rsidP="003F608B">
            <w:pPr>
              <w:pStyle w:val="Tabletext"/>
              <w:jc w:val="center"/>
              <w:rPr>
                <w:rFonts w:eastAsia="Arial Unicode MS"/>
                <w:lang w:val="en-GB"/>
              </w:rPr>
            </w:pPr>
            <w:r>
              <w:rPr>
                <w:lang w:val="en-GB"/>
              </w:rPr>
              <w:t>63b</w:t>
            </w:r>
          </w:p>
        </w:tc>
        <w:tc>
          <w:tcPr>
            <w:tcW w:w="1186" w:type="dxa"/>
            <w:tcBorders>
              <w:top w:val="single" w:sz="4" w:space="0" w:color="auto"/>
              <w:left w:val="single" w:sz="4" w:space="0" w:color="auto"/>
              <w:bottom w:val="single" w:sz="4" w:space="0" w:color="auto"/>
              <w:right w:val="single" w:sz="4" w:space="0" w:color="auto"/>
            </w:tcBorders>
            <w:vAlign w:val="center"/>
            <w:hideMark/>
          </w:tcPr>
          <w:p w14:paraId="5F129041" w14:textId="62BCC69C" w:rsidR="003F608B" w:rsidRDefault="003F608B" w:rsidP="003F608B">
            <w:pPr>
              <w:pStyle w:val="Tabletext"/>
              <w:jc w:val="center"/>
              <w:rPr>
                <w:rFonts w:eastAsia="Arial Unicode MS"/>
                <w:lang w:val="en-GB"/>
              </w:rPr>
            </w:pPr>
            <w:r w:rsidRPr="00AF1FDE">
              <w:t>DRM_B2</w:t>
            </w:r>
            <w:r w:rsidRPr="00AF1FDE">
              <w:br/>
              <w:t>Rec. ITU</w:t>
            </w:r>
            <w:r w:rsidRPr="00AF1FDE">
              <w:noBreakHyphen/>
              <w:t>R</w:t>
            </w:r>
            <w:r w:rsidRPr="00AF1FDE">
              <w:br/>
              <w:t>BS.1615</w:t>
            </w:r>
          </w:p>
        </w:tc>
        <w:tc>
          <w:tcPr>
            <w:tcW w:w="1257" w:type="dxa"/>
            <w:tcBorders>
              <w:top w:val="single" w:sz="4" w:space="0" w:color="auto"/>
              <w:left w:val="single" w:sz="4" w:space="0" w:color="auto"/>
              <w:bottom w:val="single" w:sz="4" w:space="0" w:color="auto"/>
              <w:right w:val="single" w:sz="4" w:space="0" w:color="auto"/>
            </w:tcBorders>
            <w:vAlign w:val="center"/>
            <w:hideMark/>
          </w:tcPr>
          <w:p w14:paraId="6634EAF9" w14:textId="6A86E1AC" w:rsidR="003F608B" w:rsidRDefault="003F608B" w:rsidP="003F608B">
            <w:pPr>
              <w:pStyle w:val="Tabletext"/>
              <w:jc w:val="center"/>
              <w:rPr>
                <w:rFonts w:eastAsia="Arial Unicode MS"/>
                <w:lang w:val="en-GB"/>
              </w:rPr>
            </w:pPr>
            <w:r w:rsidRPr="00AF1FDE">
              <w:t>DRM_B2</w:t>
            </w:r>
            <w:r w:rsidRPr="00AF1FDE">
              <w:br/>
              <w:t>Rec. ITU</w:t>
            </w:r>
            <w:r w:rsidRPr="00AF1FDE">
              <w:noBreakHyphen/>
              <w:t>R</w:t>
            </w:r>
            <w:r w:rsidRPr="00AF1FDE">
              <w:br/>
              <w:t>BS.1615</w:t>
            </w:r>
          </w:p>
        </w:tc>
        <w:tc>
          <w:tcPr>
            <w:tcW w:w="789" w:type="dxa"/>
            <w:tcBorders>
              <w:top w:val="single" w:sz="4" w:space="0" w:color="auto"/>
              <w:left w:val="single" w:sz="4" w:space="0" w:color="auto"/>
              <w:bottom w:val="single" w:sz="4" w:space="0" w:color="auto"/>
              <w:right w:val="single" w:sz="4" w:space="0" w:color="auto"/>
            </w:tcBorders>
            <w:vAlign w:val="center"/>
            <w:hideMark/>
          </w:tcPr>
          <w:p w14:paraId="172738BD" w14:textId="77777777" w:rsidR="003F608B" w:rsidRDefault="003F608B" w:rsidP="003F608B">
            <w:pPr>
              <w:pStyle w:val="Tabletext"/>
              <w:jc w:val="center"/>
              <w:rPr>
                <w:rFonts w:eastAsia="Arial Unicode MS"/>
                <w:lang w:val="en-GB"/>
              </w:rPr>
            </w:pPr>
            <w:r>
              <w:rPr>
                <w:rFonts w:cs="Times New Roman" w:hint="cs"/>
                <w:szCs w:val="20"/>
                <w:rtl/>
                <w:lang w:val="en-GB"/>
              </w:rPr>
              <w:t>–</w:t>
            </w:r>
            <w:r>
              <w:rPr>
                <w:lang w:val="en-GB"/>
              </w:rPr>
              <w:t>55,10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6B85BD0" w14:textId="77777777" w:rsidR="003F608B" w:rsidRDefault="003F608B" w:rsidP="003F608B">
            <w:pPr>
              <w:pStyle w:val="Tabletext"/>
              <w:jc w:val="center"/>
              <w:rPr>
                <w:rFonts w:eastAsia="Arial Unicode MS"/>
                <w:lang w:val="en-GB"/>
              </w:rPr>
            </w:pPr>
            <w:r>
              <w:rPr>
                <w:rFonts w:cs="Times New Roman" w:hint="cs"/>
                <w:szCs w:val="20"/>
                <w:rtl/>
                <w:lang w:val="en-GB"/>
              </w:rPr>
              <w:t>–</w:t>
            </w:r>
            <w:r>
              <w:rPr>
                <w:lang w:val="en-GB"/>
              </w:rPr>
              <w:t>53,10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9A71A65" w14:textId="77777777" w:rsidR="003F608B" w:rsidRDefault="003F608B" w:rsidP="003F608B">
            <w:pPr>
              <w:pStyle w:val="Tabletext"/>
              <w:jc w:val="center"/>
              <w:rPr>
                <w:rFonts w:eastAsia="Arial Unicode MS"/>
                <w:lang w:val="en-GB"/>
              </w:rPr>
            </w:pPr>
            <w:r>
              <w:rPr>
                <w:rFonts w:cs="Times New Roman" w:hint="cs"/>
                <w:szCs w:val="20"/>
                <w:rtl/>
                <w:lang w:val="en-GB"/>
              </w:rPr>
              <w:t>–</w:t>
            </w:r>
            <w:r>
              <w:rPr>
                <w:lang w:val="en-GB"/>
              </w:rPr>
              <w:t>49,50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AAC7ABF" w14:textId="77777777" w:rsidR="003F608B" w:rsidRDefault="003F608B" w:rsidP="003F608B">
            <w:pPr>
              <w:pStyle w:val="Tabletext"/>
              <w:jc w:val="center"/>
              <w:rPr>
                <w:rFonts w:eastAsia="Arial Unicode MS"/>
                <w:lang w:val="en-GB"/>
              </w:rPr>
            </w:pPr>
            <w:r>
              <w:rPr>
                <w:rFonts w:cs="Times New Roman" w:hint="cs"/>
                <w:szCs w:val="20"/>
                <w:rtl/>
                <w:lang w:val="en-GB"/>
              </w:rPr>
              <w:t>–</w:t>
            </w:r>
            <w:r>
              <w:rPr>
                <w:lang w:val="en-GB"/>
              </w:rPr>
              <w:t>40,70</w:t>
            </w:r>
          </w:p>
        </w:tc>
        <w:tc>
          <w:tcPr>
            <w:tcW w:w="789" w:type="dxa"/>
            <w:tcBorders>
              <w:top w:val="single" w:sz="4" w:space="0" w:color="auto"/>
              <w:left w:val="single" w:sz="4" w:space="0" w:color="auto"/>
              <w:bottom w:val="single" w:sz="4" w:space="0" w:color="auto"/>
              <w:right w:val="single" w:sz="4" w:space="0" w:color="auto"/>
            </w:tcBorders>
            <w:vAlign w:val="center"/>
            <w:hideMark/>
          </w:tcPr>
          <w:p w14:paraId="65EDB425" w14:textId="77777777" w:rsidR="003F608B" w:rsidRDefault="003F608B" w:rsidP="003F608B">
            <w:pPr>
              <w:pStyle w:val="Tabletext"/>
              <w:jc w:val="center"/>
              <w:rPr>
                <w:rFonts w:eastAsia="Arial Unicode MS"/>
                <w:lang w:val="en-GB"/>
              </w:rPr>
            </w:pPr>
            <w:r>
              <w:rPr>
                <w:rFonts w:cs="Times New Roman" w:hint="cs"/>
                <w:szCs w:val="20"/>
                <w:rtl/>
                <w:lang w:val="en-GB"/>
              </w:rPr>
              <w:t>–</w:t>
            </w:r>
            <w:r>
              <w:rPr>
                <w:lang w:val="en-GB"/>
              </w:rPr>
              <w:t>38,10</w:t>
            </w:r>
          </w:p>
        </w:tc>
        <w:tc>
          <w:tcPr>
            <w:tcW w:w="686" w:type="dxa"/>
            <w:tcBorders>
              <w:top w:val="single" w:sz="4" w:space="0" w:color="auto"/>
              <w:left w:val="single" w:sz="4" w:space="0" w:color="auto"/>
              <w:bottom w:val="single" w:sz="4" w:space="0" w:color="auto"/>
              <w:right w:val="single" w:sz="4" w:space="0" w:color="auto"/>
            </w:tcBorders>
            <w:vAlign w:val="center"/>
            <w:hideMark/>
          </w:tcPr>
          <w:p w14:paraId="6B24E992" w14:textId="77777777" w:rsidR="003F608B" w:rsidRDefault="003F608B" w:rsidP="003F608B">
            <w:pPr>
              <w:pStyle w:val="Tabletext"/>
              <w:jc w:val="center"/>
              <w:rPr>
                <w:rFonts w:eastAsia="Arial Unicode MS"/>
                <w:lang w:val="en-GB"/>
              </w:rPr>
            </w:pPr>
            <w:r>
              <w:rPr>
                <w:rFonts w:cs="Times New Roman" w:hint="cs"/>
                <w:szCs w:val="20"/>
                <w:rtl/>
                <w:lang w:val="en-GB"/>
              </w:rPr>
              <w:t>–</w:t>
            </w:r>
            <w:r>
              <w:rPr>
                <w:lang w:val="en-GB"/>
              </w:rPr>
              <w:t>3,70</w:t>
            </w:r>
          </w:p>
        </w:tc>
        <w:tc>
          <w:tcPr>
            <w:tcW w:w="686" w:type="dxa"/>
            <w:tcBorders>
              <w:top w:val="single" w:sz="4" w:space="0" w:color="auto"/>
              <w:left w:val="single" w:sz="4" w:space="0" w:color="auto"/>
              <w:bottom w:val="single" w:sz="4" w:space="0" w:color="auto"/>
              <w:right w:val="single" w:sz="4" w:space="0" w:color="auto"/>
            </w:tcBorders>
            <w:vAlign w:val="center"/>
            <w:hideMark/>
          </w:tcPr>
          <w:p w14:paraId="02218918" w14:textId="77777777" w:rsidR="003F608B" w:rsidRDefault="003F608B" w:rsidP="003F608B">
            <w:pPr>
              <w:pStyle w:val="Tabletext"/>
              <w:jc w:val="center"/>
              <w:rPr>
                <w:rFonts w:eastAsia="Arial Unicode MS"/>
                <w:lang w:val="en-GB"/>
              </w:rPr>
            </w:pPr>
            <w:r>
              <w:rPr>
                <w:lang w:val="en-GB"/>
              </w:rPr>
              <w:t>0,00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5B95055B" w14:textId="77777777" w:rsidR="003F608B" w:rsidRDefault="003F608B" w:rsidP="003F608B">
            <w:pPr>
              <w:pStyle w:val="Tabletext"/>
              <w:jc w:val="center"/>
              <w:rPr>
                <w:rFonts w:eastAsia="Arial Unicode MS"/>
                <w:lang w:val="en-GB"/>
              </w:rPr>
            </w:pPr>
            <w:r>
              <w:rPr>
                <w:rFonts w:cs="Times New Roman" w:hint="cs"/>
                <w:szCs w:val="20"/>
                <w:rtl/>
                <w:lang w:val="en-GB"/>
              </w:rPr>
              <w:t>–</w:t>
            </w:r>
            <w:r>
              <w:rPr>
                <w:lang w:val="en-GB"/>
              </w:rPr>
              <w:t>3,70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EFB5145" w14:textId="77777777" w:rsidR="003F608B" w:rsidRDefault="003F608B" w:rsidP="003F608B">
            <w:pPr>
              <w:pStyle w:val="Tabletext"/>
              <w:jc w:val="center"/>
              <w:rPr>
                <w:rFonts w:eastAsia="Arial Unicode MS"/>
                <w:lang w:val="en-GB"/>
              </w:rPr>
            </w:pPr>
            <w:r>
              <w:rPr>
                <w:rFonts w:cs="Times New Roman" w:hint="cs"/>
                <w:szCs w:val="20"/>
                <w:rtl/>
                <w:lang w:val="en-GB"/>
              </w:rPr>
              <w:t>–</w:t>
            </w:r>
            <w:r>
              <w:rPr>
                <w:lang w:val="en-GB"/>
              </w:rPr>
              <w:t>38,10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0A69B36A" w14:textId="77777777" w:rsidR="003F608B" w:rsidRDefault="003F608B" w:rsidP="003F608B">
            <w:pPr>
              <w:pStyle w:val="Tabletext"/>
              <w:jc w:val="center"/>
              <w:rPr>
                <w:rFonts w:eastAsia="Arial Unicode MS"/>
                <w:lang w:val="en-GB"/>
              </w:rPr>
            </w:pPr>
            <w:r>
              <w:rPr>
                <w:rFonts w:cs="Times New Roman" w:hint="cs"/>
                <w:szCs w:val="20"/>
                <w:rtl/>
                <w:lang w:val="en-GB"/>
              </w:rPr>
              <w:t>–</w:t>
            </w:r>
            <w:r>
              <w:rPr>
                <w:lang w:val="en-GB"/>
              </w:rPr>
              <w:t>40,70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41499FD" w14:textId="77777777" w:rsidR="003F608B" w:rsidRDefault="003F608B" w:rsidP="003F608B">
            <w:pPr>
              <w:pStyle w:val="Tabletext"/>
              <w:jc w:val="center"/>
              <w:rPr>
                <w:rFonts w:eastAsia="Arial Unicode MS"/>
                <w:lang w:val="en-GB"/>
              </w:rPr>
            </w:pPr>
            <w:r>
              <w:rPr>
                <w:rFonts w:cs="Times New Roman" w:hint="cs"/>
                <w:szCs w:val="20"/>
                <w:rtl/>
                <w:lang w:val="en-GB"/>
              </w:rPr>
              <w:t>–</w:t>
            </w:r>
            <w:r>
              <w:rPr>
                <w:lang w:val="en-GB"/>
              </w:rPr>
              <w:t>49,50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5644664" w14:textId="77777777" w:rsidR="003F608B" w:rsidRDefault="003F608B" w:rsidP="003F608B">
            <w:pPr>
              <w:pStyle w:val="Tabletext"/>
              <w:jc w:val="center"/>
              <w:rPr>
                <w:rFonts w:eastAsia="Arial Unicode MS"/>
                <w:lang w:val="en-GB"/>
              </w:rPr>
            </w:pPr>
            <w:r>
              <w:rPr>
                <w:rFonts w:cs="Times New Roman" w:hint="cs"/>
                <w:szCs w:val="20"/>
                <w:rtl/>
                <w:lang w:val="en-GB"/>
              </w:rPr>
              <w:t>–</w:t>
            </w:r>
            <w:r>
              <w:rPr>
                <w:lang w:val="en-GB"/>
              </w:rPr>
              <w:t>53,10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22ED4F1C" w14:textId="77777777" w:rsidR="003F608B" w:rsidRDefault="003F608B" w:rsidP="003F608B">
            <w:pPr>
              <w:pStyle w:val="Tabletext"/>
              <w:jc w:val="center"/>
              <w:rPr>
                <w:rFonts w:eastAsia="Arial Unicode MS"/>
                <w:lang w:val="en-GB"/>
              </w:rPr>
            </w:pPr>
            <w:r>
              <w:rPr>
                <w:rFonts w:cs="Times New Roman" w:hint="cs"/>
                <w:szCs w:val="20"/>
                <w:rtl/>
                <w:lang w:val="en-GB"/>
              </w:rPr>
              <w:t>–</w:t>
            </w:r>
            <w:r>
              <w:rPr>
                <w:lang w:val="en-GB"/>
              </w:rPr>
              <w:t>55,10</w:t>
            </w:r>
          </w:p>
        </w:tc>
        <w:tc>
          <w:tcPr>
            <w:tcW w:w="726" w:type="dxa"/>
            <w:tcBorders>
              <w:top w:val="single" w:sz="4" w:space="0" w:color="auto"/>
              <w:left w:val="single" w:sz="4" w:space="0" w:color="auto"/>
              <w:bottom w:val="single" w:sz="4" w:space="0" w:color="auto"/>
              <w:right w:val="single" w:sz="4" w:space="0" w:color="auto"/>
            </w:tcBorders>
            <w:vAlign w:val="center"/>
            <w:hideMark/>
          </w:tcPr>
          <w:p w14:paraId="0500A47D" w14:textId="77777777" w:rsidR="003F608B" w:rsidRDefault="003F608B" w:rsidP="003F608B">
            <w:pPr>
              <w:pStyle w:val="Tabletext"/>
              <w:jc w:val="center"/>
              <w:rPr>
                <w:rFonts w:eastAsia="Arial Unicode MS"/>
                <w:lang w:val="en-GB"/>
              </w:rPr>
            </w:pPr>
            <w:r>
              <w:rPr>
                <w:lang w:val="en-GB"/>
              </w:rPr>
              <w:t>9,00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04B3158C" w14:textId="77777777" w:rsidR="003F608B" w:rsidRDefault="003F608B" w:rsidP="003F608B">
            <w:pPr>
              <w:pStyle w:val="Tabletext"/>
              <w:jc w:val="center"/>
              <w:rPr>
                <w:rFonts w:eastAsia="Arial Unicode MS"/>
                <w:lang w:val="en-GB"/>
              </w:rPr>
            </w:pPr>
            <w:r>
              <w:rPr>
                <w:lang w:val="en-GB"/>
              </w:rPr>
              <w:t>15,90</w:t>
            </w:r>
          </w:p>
        </w:tc>
      </w:tr>
      <w:tr w:rsidR="003F608B" w14:paraId="06A40DA1" w14:textId="77777777" w:rsidTr="003F608B">
        <w:trPr>
          <w:trHeight w:val="20"/>
          <w:jc w:val="center"/>
        </w:trPr>
        <w:tc>
          <w:tcPr>
            <w:tcW w:w="657" w:type="dxa"/>
            <w:tcBorders>
              <w:top w:val="single" w:sz="4" w:space="0" w:color="auto"/>
              <w:left w:val="single" w:sz="4" w:space="0" w:color="auto"/>
              <w:bottom w:val="single" w:sz="4" w:space="0" w:color="auto"/>
              <w:right w:val="single" w:sz="4" w:space="0" w:color="auto"/>
            </w:tcBorders>
            <w:vAlign w:val="center"/>
            <w:hideMark/>
          </w:tcPr>
          <w:p w14:paraId="085D66E2" w14:textId="77777777" w:rsidR="003F608B" w:rsidRDefault="003F608B" w:rsidP="003F608B">
            <w:pPr>
              <w:pStyle w:val="Tabletext"/>
              <w:jc w:val="center"/>
              <w:rPr>
                <w:rFonts w:eastAsia="Arial Unicode MS"/>
                <w:lang w:val="en-GB" w:bidi="ar-EG"/>
              </w:rPr>
            </w:pPr>
            <w:r>
              <w:rPr>
                <w:rFonts w:eastAsia="Arial Unicode MS"/>
                <w:rtl/>
                <w:lang w:val="en-GB" w:bidi="ar-EG"/>
              </w:rPr>
              <w:t>الفارق</w:t>
            </w:r>
          </w:p>
        </w:tc>
        <w:tc>
          <w:tcPr>
            <w:tcW w:w="1186" w:type="dxa"/>
            <w:tcBorders>
              <w:top w:val="single" w:sz="4" w:space="0" w:color="auto"/>
              <w:left w:val="single" w:sz="4" w:space="0" w:color="auto"/>
              <w:bottom w:val="single" w:sz="4" w:space="0" w:color="auto"/>
              <w:right w:val="single" w:sz="4" w:space="0" w:color="auto"/>
            </w:tcBorders>
            <w:vAlign w:val="center"/>
          </w:tcPr>
          <w:p w14:paraId="0240A487" w14:textId="77777777" w:rsidR="003F608B" w:rsidRDefault="003F608B" w:rsidP="003F608B">
            <w:pPr>
              <w:pStyle w:val="Tabletext"/>
              <w:jc w:val="center"/>
              <w:rPr>
                <w:rFonts w:eastAsia="Arial Unicode MS"/>
                <w:rtl/>
                <w:lang w:val="en-GB"/>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04F479E8" w14:textId="77777777" w:rsidR="003F608B" w:rsidRDefault="003F608B" w:rsidP="003F608B">
            <w:pPr>
              <w:pStyle w:val="Tabletext"/>
              <w:jc w:val="center"/>
              <w:rPr>
                <w:rFonts w:eastAsia="Arial Unicode MS"/>
                <w:b/>
                <w:lang w:val="en-GB"/>
              </w:rPr>
            </w:pPr>
            <w:r>
              <w:rPr>
                <w:b/>
                <w:lang w:val="en-GB"/>
              </w:rPr>
              <w:t>d = 63a</w:t>
            </w:r>
            <w:r>
              <w:rPr>
                <w:b/>
                <w:lang w:val="en-GB"/>
              </w:rPr>
              <w:noBreakHyphen/>
              <w:t>63b</w:t>
            </w:r>
          </w:p>
        </w:tc>
        <w:tc>
          <w:tcPr>
            <w:tcW w:w="789" w:type="dxa"/>
            <w:tcBorders>
              <w:top w:val="single" w:sz="4" w:space="0" w:color="auto"/>
              <w:left w:val="single" w:sz="4" w:space="0" w:color="auto"/>
              <w:bottom w:val="single" w:sz="4" w:space="0" w:color="auto"/>
              <w:right w:val="single" w:sz="4" w:space="0" w:color="auto"/>
            </w:tcBorders>
            <w:vAlign w:val="center"/>
            <w:hideMark/>
          </w:tcPr>
          <w:p w14:paraId="31F568DD" w14:textId="77777777" w:rsidR="003F608B" w:rsidRDefault="003F608B" w:rsidP="003F608B">
            <w:pPr>
              <w:pStyle w:val="Tabletext"/>
              <w:jc w:val="center"/>
              <w:rPr>
                <w:rFonts w:eastAsia="Arial Unicode MS"/>
                <w:i/>
                <w:lang w:val="en-GB"/>
              </w:rPr>
            </w:pPr>
            <w:r>
              <w:rPr>
                <w:rFonts w:cs="Times New Roman" w:hint="cs"/>
                <w:szCs w:val="20"/>
                <w:rtl/>
                <w:lang w:val="en-GB"/>
              </w:rPr>
              <w:t>–</w:t>
            </w:r>
            <w:r>
              <w:rPr>
                <w:lang w:val="en-GB"/>
              </w:rPr>
              <w:t>0,10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2EC4BDDE" w14:textId="77777777" w:rsidR="003F608B" w:rsidRDefault="003F608B" w:rsidP="003F608B">
            <w:pPr>
              <w:pStyle w:val="Tabletext"/>
              <w:jc w:val="center"/>
              <w:rPr>
                <w:rFonts w:eastAsia="Arial Unicode MS"/>
                <w:i/>
                <w:lang w:val="en-GB"/>
              </w:rPr>
            </w:pPr>
            <w:r>
              <w:rPr>
                <w:rFonts w:cs="Times New Roman" w:hint="cs"/>
                <w:szCs w:val="20"/>
                <w:rtl/>
                <w:lang w:val="en-GB"/>
              </w:rPr>
              <w:t>–</w:t>
            </w:r>
            <w:r>
              <w:rPr>
                <w:lang w:val="en-GB"/>
              </w:rPr>
              <w:t>0,10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4CB4C534" w14:textId="77777777" w:rsidR="003F608B" w:rsidRDefault="003F608B" w:rsidP="003F608B">
            <w:pPr>
              <w:pStyle w:val="Tabletext"/>
              <w:jc w:val="center"/>
              <w:rPr>
                <w:rFonts w:eastAsia="Arial Unicode MS"/>
                <w:i/>
                <w:lang w:val="en-GB"/>
              </w:rPr>
            </w:pPr>
            <w:r>
              <w:rPr>
                <w:rFonts w:cs="Times New Roman" w:hint="cs"/>
                <w:szCs w:val="20"/>
                <w:rtl/>
                <w:lang w:val="en-GB"/>
              </w:rPr>
              <w:t>–</w:t>
            </w:r>
            <w:r>
              <w:rPr>
                <w:lang w:val="en-GB"/>
              </w:rPr>
              <w:t>0,20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4DFE2C07" w14:textId="77777777" w:rsidR="003F608B" w:rsidRDefault="003F608B" w:rsidP="003F608B">
            <w:pPr>
              <w:pStyle w:val="Tabletext"/>
              <w:jc w:val="center"/>
              <w:rPr>
                <w:rFonts w:eastAsia="Arial Unicode MS"/>
                <w:i/>
                <w:lang w:val="en-GB"/>
              </w:rPr>
            </w:pPr>
            <w:r>
              <w:rPr>
                <w:lang w:val="en-GB"/>
              </w:rPr>
              <w:t>0,40</w:t>
            </w:r>
          </w:p>
        </w:tc>
        <w:tc>
          <w:tcPr>
            <w:tcW w:w="789" w:type="dxa"/>
            <w:tcBorders>
              <w:top w:val="single" w:sz="4" w:space="0" w:color="auto"/>
              <w:left w:val="single" w:sz="4" w:space="0" w:color="auto"/>
              <w:bottom w:val="single" w:sz="4" w:space="0" w:color="auto"/>
              <w:right w:val="single" w:sz="4" w:space="0" w:color="auto"/>
            </w:tcBorders>
            <w:vAlign w:val="center"/>
            <w:hideMark/>
          </w:tcPr>
          <w:p w14:paraId="2AEBD951" w14:textId="77777777" w:rsidR="003F608B" w:rsidRDefault="003F608B" w:rsidP="003F608B">
            <w:pPr>
              <w:pStyle w:val="Tabletext"/>
              <w:jc w:val="center"/>
              <w:rPr>
                <w:rFonts w:eastAsia="Arial Unicode MS"/>
                <w:i/>
                <w:lang w:val="en-GB"/>
              </w:rPr>
            </w:pPr>
            <w:r>
              <w:rPr>
                <w:lang w:val="en-GB"/>
              </w:rPr>
              <w:t>13,60</w:t>
            </w:r>
          </w:p>
        </w:tc>
        <w:tc>
          <w:tcPr>
            <w:tcW w:w="686" w:type="dxa"/>
            <w:tcBorders>
              <w:top w:val="single" w:sz="4" w:space="0" w:color="auto"/>
              <w:left w:val="single" w:sz="4" w:space="0" w:color="auto"/>
              <w:bottom w:val="single" w:sz="4" w:space="0" w:color="auto"/>
              <w:right w:val="single" w:sz="4" w:space="0" w:color="auto"/>
            </w:tcBorders>
            <w:vAlign w:val="center"/>
            <w:hideMark/>
          </w:tcPr>
          <w:p w14:paraId="34FCCAEC" w14:textId="77777777" w:rsidR="003F608B" w:rsidRDefault="003F608B" w:rsidP="003F608B">
            <w:pPr>
              <w:pStyle w:val="Tabletext"/>
              <w:jc w:val="center"/>
              <w:rPr>
                <w:rFonts w:eastAsia="Arial Unicode MS"/>
                <w:i/>
                <w:lang w:val="en-GB"/>
              </w:rPr>
            </w:pPr>
            <w:r>
              <w:rPr>
                <w:lang w:val="en-GB"/>
              </w:rPr>
              <w:t>0,20</w:t>
            </w:r>
          </w:p>
        </w:tc>
        <w:tc>
          <w:tcPr>
            <w:tcW w:w="686"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6101990C" w14:textId="77777777" w:rsidR="003F608B" w:rsidRDefault="003F608B" w:rsidP="003F608B">
            <w:pPr>
              <w:pStyle w:val="Tabletext"/>
              <w:jc w:val="center"/>
              <w:rPr>
                <w:rFonts w:eastAsia="Arial Unicode MS"/>
                <w:i/>
                <w:lang w:val="en-GB"/>
              </w:rPr>
            </w:pPr>
            <w:r>
              <w:rPr>
                <w:lang w:val="en-GB"/>
              </w:rPr>
              <w:t>0,00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15594EFB" w14:textId="77777777" w:rsidR="003F608B" w:rsidRDefault="003F608B" w:rsidP="003F608B">
            <w:pPr>
              <w:pStyle w:val="Tabletext"/>
              <w:jc w:val="center"/>
              <w:rPr>
                <w:rFonts w:eastAsia="Arial Unicode MS"/>
                <w:i/>
                <w:lang w:val="en-GB"/>
              </w:rPr>
            </w:pPr>
            <w:r>
              <w:rPr>
                <w:lang w:val="en-GB"/>
              </w:rPr>
              <w:t>0,20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E37C30F" w14:textId="77777777" w:rsidR="003F608B" w:rsidRDefault="003F608B" w:rsidP="003F608B">
            <w:pPr>
              <w:pStyle w:val="Tabletext"/>
              <w:jc w:val="center"/>
              <w:rPr>
                <w:rFonts w:eastAsia="Arial Unicode MS"/>
                <w:i/>
                <w:lang w:val="en-GB"/>
              </w:rPr>
            </w:pPr>
            <w:r>
              <w:rPr>
                <w:lang w:val="en-GB"/>
              </w:rPr>
              <w:t>13,60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C42E20D" w14:textId="77777777" w:rsidR="003F608B" w:rsidRDefault="003F608B" w:rsidP="003F608B">
            <w:pPr>
              <w:pStyle w:val="Tabletext"/>
              <w:jc w:val="center"/>
              <w:rPr>
                <w:rFonts w:eastAsia="Arial Unicode MS"/>
                <w:i/>
                <w:lang w:val="en-GB"/>
              </w:rPr>
            </w:pPr>
            <w:r>
              <w:rPr>
                <w:lang w:val="en-GB"/>
              </w:rPr>
              <w:t>0,40</w:t>
            </w:r>
          </w:p>
        </w:tc>
        <w:tc>
          <w:tcPr>
            <w:tcW w:w="789" w:type="dxa"/>
            <w:tcBorders>
              <w:top w:val="single" w:sz="4" w:space="0" w:color="auto"/>
              <w:left w:val="single" w:sz="4" w:space="0" w:color="auto"/>
              <w:bottom w:val="single" w:sz="4" w:space="0" w:color="auto"/>
              <w:right w:val="single" w:sz="4" w:space="0" w:color="auto"/>
            </w:tcBorders>
            <w:vAlign w:val="center"/>
            <w:hideMark/>
          </w:tcPr>
          <w:p w14:paraId="0CE6F121" w14:textId="77777777" w:rsidR="003F608B" w:rsidRDefault="003F608B" w:rsidP="003F608B">
            <w:pPr>
              <w:pStyle w:val="Tabletext"/>
              <w:jc w:val="center"/>
              <w:rPr>
                <w:rFonts w:eastAsia="Arial Unicode MS"/>
                <w:i/>
                <w:lang w:val="en-GB"/>
              </w:rPr>
            </w:pPr>
            <w:r>
              <w:rPr>
                <w:rFonts w:cs="Times New Roman" w:hint="cs"/>
                <w:szCs w:val="20"/>
                <w:rtl/>
                <w:lang w:val="en-GB"/>
              </w:rPr>
              <w:t>–</w:t>
            </w:r>
            <w:r>
              <w:rPr>
                <w:lang w:val="en-GB"/>
              </w:rPr>
              <w:t>0,20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2BD41C1" w14:textId="77777777" w:rsidR="003F608B" w:rsidRDefault="003F608B" w:rsidP="003F608B">
            <w:pPr>
              <w:pStyle w:val="Tabletext"/>
              <w:jc w:val="center"/>
              <w:rPr>
                <w:rFonts w:eastAsia="Arial Unicode MS"/>
                <w:i/>
                <w:lang w:val="en-GB"/>
              </w:rPr>
            </w:pPr>
            <w:r>
              <w:rPr>
                <w:rFonts w:cs="Times New Roman" w:hint="cs"/>
                <w:szCs w:val="20"/>
                <w:rtl/>
                <w:lang w:val="en-GB"/>
              </w:rPr>
              <w:t>–</w:t>
            </w:r>
            <w:r>
              <w:rPr>
                <w:lang w:val="en-GB"/>
              </w:rPr>
              <w:t>0,10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01903686" w14:textId="77777777" w:rsidR="003F608B" w:rsidRDefault="003F608B" w:rsidP="003F608B">
            <w:pPr>
              <w:pStyle w:val="Tabletext"/>
              <w:jc w:val="center"/>
              <w:rPr>
                <w:rFonts w:eastAsia="Arial Unicode MS"/>
                <w:i/>
                <w:lang w:val="en-GB"/>
              </w:rPr>
            </w:pPr>
            <w:r>
              <w:rPr>
                <w:rFonts w:cs="Times New Roman" w:hint="cs"/>
                <w:szCs w:val="20"/>
                <w:rtl/>
                <w:lang w:val="en-GB"/>
              </w:rPr>
              <w:t>–</w:t>
            </w:r>
            <w:r>
              <w:rPr>
                <w:lang w:val="en-GB"/>
              </w:rPr>
              <w:t>0,10</w:t>
            </w:r>
          </w:p>
        </w:tc>
        <w:tc>
          <w:tcPr>
            <w:tcW w:w="726" w:type="dxa"/>
            <w:tcBorders>
              <w:top w:val="single" w:sz="4" w:space="0" w:color="auto"/>
              <w:left w:val="single" w:sz="4" w:space="0" w:color="auto"/>
              <w:bottom w:val="single" w:sz="4" w:space="0" w:color="auto"/>
              <w:right w:val="single" w:sz="4" w:space="0" w:color="auto"/>
            </w:tcBorders>
            <w:vAlign w:val="center"/>
          </w:tcPr>
          <w:p w14:paraId="14886901" w14:textId="77777777" w:rsidR="003F608B" w:rsidRDefault="003F608B" w:rsidP="003F608B">
            <w:pPr>
              <w:pStyle w:val="Tabletext"/>
              <w:jc w:val="center"/>
              <w:rPr>
                <w:rFonts w:eastAsia="Arial Unicode MS"/>
                <w:lang w:val="en-GB"/>
              </w:rPr>
            </w:pPr>
          </w:p>
        </w:tc>
        <w:tc>
          <w:tcPr>
            <w:tcW w:w="686" w:type="dxa"/>
            <w:tcBorders>
              <w:top w:val="single" w:sz="4" w:space="0" w:color="auto"/>
              <w:left w:val="single" w:sz="4" w:space="0" w:color="auto"/>
              <w:bottom w:val="single" w:sz="4" w:space="0" w:color="auto"/>
              <w:right w:val="single" w:sz="4" w:space="0" w:color="auto"/>
            </w:tcBorders>
            <w:vAlign w:val="center"/>
          </w:tcPr>
          <w:p w14:paraId="5031194A" w14:textId="77777777" w:rsidR="003F608B" w:rsidRDefault="003F608B" w:rsidP="003F608B">
            <w:pPr>
              <w:pStyle w:val="Tabletext"/>
              <w:jc w:val="center"/>
              <w:rPr>
                <w:rFonts w:eastAsia="Arial Unicode MS"/>
                <w:lang w:val="en-GB"/>
              </w:rPr>
            </w:pPr>
          </w:p>
        </w:tc>
      </w:tr>
    </w:tbl>
    <w:p w14:paraId="5EAB9E45" w14:textId="05DFDBBD" w:rsidR="007E68E1" w:rsidRDefault="007E68E1" w:rsidP="0033389B">
      <w:pPr>
        <w:spacing w:before="240" w:after="240"/>
        <w:rPr>
          <w:spacing w:val="-4"/>
          <w:lang w:bidi="ar-EG"/>
        </w:rPr>
      </w:pPr>
      <w:r>
        <w:rPr>
          <w:spacing w:val="-4"/>
          <w:rtl/>
          <w:lang w:bidi="ar-EG"/>
        </w:rPr>
        <w:t xml:space="preserve">للحصول على الأرقام الجديدة بالتوصية </w:t>
      </w:r>
      <w:r>
        <w:rPr>
          <w:spacing w:val="-4"/>
          <w:lang w:bidi="ar-EG"/>
        </w:rPr>
        <w:t>ITU-R BS.1615</w:t>
      </w:r>
      <w:r>
        <w:rPr>
          <w:spacing w:val="-4"/>
          <w:rtl/>
          <w:lang w:bidi="ar-EG"/>
        </w:rPr>
        <w:t xml:space="preserve"> للتشكيلات المعنية، يطرح من الرقم المقابل بالوثيقة </w:t>
      </w:r>
      <w:r>
        <w:rPr>
          <w:spacing w:val="-4"/>
          <w:lang w:bidi="ar-EG"/>
        </w:rPr>
        <w:t>6-7/21</w:t>
      </w:r>
      <w:r>
        <w:rPr>
          <w:spacing w:val="-4"/>
          <w:rtl/>
          <w:lang w:bidi="ar-EG"/>
        </w:rPr>
        <w:t xml:space="preserve"> الفارق </w:t>
      </w:r>
      <w:r>
        <w:rPr>
          <w:spacing w:val="-4"/>
          <w:lang w:bidi="ar-EG"/>
        </w:rPr>
        <w:t>"d"</w:t>
      </w:r>
      <w:r>
        <w:rPr>
          <w:spacing w:val="-4"/>
          <w:rtl/>
          <w:lang w:bidi="ar-EG"/>
        </w:rPr>
        <w:t xml:space="preserve"> بعد إجراء التعديلات الخاصة بأوجه التشابه، على النحو التالي</w:t>
      </w:r>
      <w:r w:rsidR="003C1B6E">
        <w:rPr>
          <w:rFonts w:hint="cs"/>
          <w:spacing w:val="-4"/>
          <w:rtl/>
          <w:lang w:bidi="ar-EG"/>
        </w:rPr>
        <w:t>.</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1170"/>
        <w:gridCol w:w="1170"/>
        <w:gridCol w:w="772"/>
        <w:gridCol w:w="773"/>
        <w:gridCol w:w="705"/>
        <w:gridCol w:w="705"/>
        <w:gridCol w:w="705"/>
        <w:gridCol w:w="705"/>
        <w:gridCol w:w="705"/>
        <w:gridCol w:w="705"/>
        <w:gridCol w:w="773"/>
        <w:gridCol w:w="773"/>
        <w:gridCol w:w="773"/>
        <w:gridCol w:w="773"/>
        <w:gridCol w:w="773"/>
        <w:gridCol w:w="820"/>
        <w:gridCol w:w="820"/>
      </w:tblGrid>
      <w:tr w:rsidR="007E68E1" w14:paraId="6D2E9FC9" w14:textId="77777777" w:rsidTr="003F608B">
        <w:trPr>
          <w:trHeight w:val="20"/>
          <w:jc w:val="center"/>
        </w:trPr>
        <w:tc>
          <w:tcPr>
            <w:tcW w:w="840" w:type="dxa"/>
            <w:vMerge w:val="restart"/>
            <w:tcBorders>
              <w:top w:val="single" w:sz="4" w:space="0" w:color="auto"/>
              <w:left w:val="single" w:sz="4" w:space="0" w:color="auto"/>
              <w:bottom w:val="single" w:sz="4" w:space="0" w:color="auto"/>
              <w:right w:val="single" w:sz="4" w:space="0" w:color="auto"/>
            </w:tcBorders>
            <w:vAlign w:val="center"/>
            <w:hideMark/>
          </w:tcPr>
          <w:p w14:paraId="78E3B386" w14:textId="77777777" w:rsidR="007E68E1" w:rsidRDefault="007E68E1" w:rsidP="0033389B">
            <w:pPr>
              <w:pStyle w:val="Tablehead"/>
              <w:rPr>
                <w:rFonts w:eastAsia="Arial Unicode MS"/>
                <w:rtl/>
                <w:lang w:eastAsia="zh-CN" w:bidi="ar-EG"/>
              </w:rPr>
            </w:pPr>
            <w:r>
              <w:rPr>
                <w:rtl/>
                <w:lang w:eastAsia="zh-CN"/>
              </w:rPr>
              <w:t>الحالة</w:t>
            </w:r>
          </w:p>
        </w:tc>
        <w:tc>
          <w:tcPr>
            <w:tcW w:w="1170" w:type="dxa"/>
            <w:vMerge w:val="restart"/>
            <w:tcBorders>
              <w:top w:val="single" w:sz="4" w:space="0" w:color="auto"/>
              <w:left w:val="single" w:sz="4" w:space="0" w:color="auto"/>
              <w:bottom w:val="single" w:sz="4" w:space="0" w:color="auto"/>
              <w:right w:val="single" w:sz="4" w:space="0" w:color="auto"/>
            </w:tcBorders>
            <w:vAlign w:val="center"/>
            <w:hideMark/>
          </w:tcPr>
          <w:p w14:paraId="526B228D" w14:textId="77777777" w:rsidR="007E68E1" w:rsidRDefault="007E68E1" w:rsidP="0033389B">
            <w:pPr>
              <w:pStyle w:val="Tablehead"/>
              <w:rPr>
                <w:rFonts w:eastAsia="Arial Unicode MS"/>
                <w:rtl/>
                <w:lang w:eastAsia="zh-CN"/>
              </w:rPr>
            </w:pPr>
            <w:r>
              <w:rPr>
                <w:rtl/>
                <w:lang w:eastAsia="zh-CN"/>
              </w:rPr>
              <w:t>الإشارة المطلوبة</w:t>
            </w:r>
          </w:p>
        </w:tc>
        <w:tc>
          <w:tcPr>
            <w:tcW w:w="1170" w:type="dxa"/>
            <w:vMerge w:val="restart"/>
            <w:tcBorders>
              <w:top w:val="single" w:sz="4" w:space="0" w:color="auto"/>
              <w:left w:val="single" w:sz="4" w:space="0" w:color="auto"/>
              <w:bottom w:val="single" w:sz="4" w:space="0" w:color="auto"/>
              <w:right w:val="single" w:sz="4" w:space="0" w:color="auto"/>
            </w:tcBorders>
            <w:vAlign w:val="center"/>
            <w:hideMark/>
          </w:tcPr>
          <w:p w14:paraId="73195343"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640" w:type="dxa"/>
            <w:gridSpan w:val="13"/>
            <w:tcBorders>
              <w:top w:val="single" w:sz="4" w:space="0" w:color="auto"/>
              <w:left w:val="single" w:sz="4" w:space="0" w:color="auto"/>
              <w:bottom w:val="single" w:sz="4" w:space="0" w:color="auto"/>
              <w:right w:val="single" w:sz="4" w:space="0" w:color="auto"/>
            </w:tcBorders>
            <w:vAlign w:val="center"/>
            <w:hideMark/>
          </w:tcPr>
          <w:p w14:paraId="2D9C1B97" w14:textId="77777777" w:rsidR="007E68E1" w:rsidRDefault="007E68E1" w:rsidP="0033389B">
            <w:pPr>
              <w:pStyle w:val="Tablehead"/>
              <w:rPr>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i/>
                <w:iCs/>
                <w:lang w:eastAsia="zh-CN"/>
              </w:rPr>
              <w:t xml:space="preserve"> – f</w:t>
            </w:r>
            <w:r>
              <w:rPr>
                <w:i/>
                <w:iCs/>
                <w:vertAlign w:val="subscript"/>
                <w:lang w:eastAsia="zh-CN"/>
              </w:rPr>
              <w:t>wanted</w:t>
            </w:r>
            <w:r>
              <w:rPr>
                <w:lang w:eastAsia="zh-CN"/>
              </w:rPr>
              <w:t xml:space="preserve"> (kHz)</w:t>
            </w: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14:paraId="58DB3936" w14:textId="77777777" w:rsidR="007E68E1" w:rsidRDefault="007E68E1" w:rsidP="0033389B">
            <w:pPr>
              <w:pStyle w:val="Tablehead"/>
              <w:rPr>
                <w:lang w:eastAsia="zh-CN"/>
              </w:rPr>
            </w:pPr>
            <w:r>
              <w:rPr>
                <w:rtl/>
                <w:lang w:eastAsia="zh-CN"/>
              </w:rPr>
              <w:t>المعلمات</w:t>
            </w:r>
          </w:p>
        </w:tc>
      </w:tr>
      <w:tr w:rsidR="007E68E1" w14:paraId="0EAFDEC0" w14:textId="77777777" w:rsidTr="003F608B">
        <w:trPr>
          <w:trHeight w:val="20"/>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0B4D3B0"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2429CF8C"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730BE1B5"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72" w:type="dxa"/>
            <w:tcBorders>
              <w:top w:val="single" w:sz="4" w:space="0" w:color="auto"/>
              <w:left w:val="single" w:sz="4" w:space="0" w:color="auto"/>
              <w:bottom w:val="single" w:sz="4" w:space="0" w:color="auto"/>
              <w:right w:val="single" w:sz="4" w:space="0" w:color="auto"/>
            </w:tcBorders>
            <w:vAlign w:val="center"/>
            <w:hideMark/>
          </w:tcPr>
          <w:p w14:paraId="29DED145" w14:textId="77777777" w:rsidR="007E68E1" w:rsidRDefault="007E68E1" w:rsidP="0033389B">
            <w:pPr>
              <w:pStyle w:val="Tablehead"/>
              <w:rPr>
                <w:rFonts w:eastAsia="Arial Unicode MS"/>
                <w:lang w:eastAsia="zh-CN"/>
              </w:rPr>
            </w:pPr>
            <w:r>
              <w:rPr>
                <w:lang w:eastAsia="zh-CN"/>
              </w:rPr>
              <w:t>20−</w:t>
            </w:r>
          </w:p>
        </w:tc>
        <w:tc>
          <w:tcPr>
            <w:tcW w:w="773" w:type="dxa"/>
            <w:tcBorders>
              <w:top w:val="single" w:sz="4" w:space="0" w:color="auto"/>
              <w:left w:val="single" w:sz="4" w:space="0" w:color="auto"/>
              <w:bottom w:val="single" w:sz="4" w:space="0" w:color="auto"/>
              <w:right w:val="single" w:sz="4" w:space="0" w:color="auto"/>
            </w:tcBorders>
            <w:vAlign w:val="center"/>
            <w:hideMark/>
          </w:tcPr>
          <w:p w14:paraId="640F08EC" w14:textId="77777777" w:rsidR="007E68E1" w:rsidRDefault="007E68E1" w:rsidP="0033389B">
            <w:pPr>
              <w:pStyle w:val="Tablehead"/>
              <w:rPr>
                <w:rFonts w:eastAsia="Arial Unicode MS"/>
                <w:lang w:eastAsia="zh-CN"/>
              </w:rPr>
            </w:pPr>
            <w:r>
              <w:rPr>
                <w:lang w:eastAsia="zh-CN"/>
              </w:rPr>
              <w:t>18−</w:t>
            </w:r>
          </w:p>
        </w:tc>
        <w:tc>
          <w:tcPr>
            <w:tcW w:w="705" w:type="dxa"/>
            <w:tcBorders>
              <w:top w:val="single" w:sz="4" w:space="0" w:color="auto"/>
              <w:left w:val="single" w:sz="4" w:space="0" w:color="auto"/>
              <w:bottom w:val="single" w:sz="4" w:space="0" w:color="auto"/>
              <w:right w:val="single" w:sz="4" w:space="0" w:color="auto"/>
            </w:tcBorders>
            <w:vAlign w:val="center"/>
            <w:hideMark/>
          </w:tcPr>
          <w:p w14:paraId="2FD6432A" w14:textId="77777777" w:rsidR="007E68E1" w:rsidRDefault="007E68E1" w:rsidP="0033389B">
            <w:pPr>
              <w:pStyle w:val="Tablehead"/>
              <w:rPr>
                <w:rFonts w:eastAsia="Arial Unicode MS"/>
                <w:rtl/>
                <w:lang w:eastAsia="zh-CN"/>
              </w:rPr>
            </w:pPr>
            <w:r>
              <w:rPr>
                <w:lang w:eastAsia="zh-CN"/>
              </w:rPr>
              <w:t>15−</w:t>
            </w:r>
          </w:p>
        </w:tc>
        <w:tc>
          <w:tcPr>
            <w:tcW w:w="705" w:type="dxa"/>
            <w:tcBorders>
              <w:top w:val="single" w:sz="4" w:space="0" w:color="auto"/>
              <w:left w:val="single" w:sz="4" w:space="0" w:color="auto"/>
              <w:bottom w:val="single" w:sz="4" w:space="0" w:color="auto"/>
              <w:right w:val="single" w:sz="4" w:space="0" w:color="auto"/>
            </w:tcBorders>
            <w:vAlign w:val="center"/>
            <w:hideMark/>
          </w:tcPr>
          <w:p w14:paraId="49DB7EA5" w14:textId="77777777" w:rsidR="007E68E1" w:rsidRDefault="007E68E1" w:rsidP="0033389B">
            <w:pPr>
              <w:pStyle w:val="Tablehead"/>
              <w:rPr>
                <w:rFonts w:eastAsia="Arial Unicode MS"/>
                <w:lang w:eastAsia="zh-CN"/>
              </w:rPr>
            </w:pPr>
            <w:r>
              <w:rPr>
                <w:lang w:eastAsia="zh-CN"/>
              </w:rPr>
              <w:t>10−</w:t>
            </w:r>
          </w:p>
        </w:tc>
        <w:tc>
          <w:tcPr>
            <w:tcW w:w="705" w:type="dxa"/>
            <w:tcBorders>
              <w:top w:val="single" w:sz="4" w:space="0" w:color="auto"/>
              <w:left w:val="single" w:sz="4" w:space="0" w:color="auto"/>
              <w:bottom w:val="single" w:sz="4" w:space="0" w:color="auto"/>
              <w:right w:val="single" w:sz="4" w:space="0" w:color="auto"/>
            </w:tcBorders>
            <w:vAlign w:val="center"/>
            <w:hideMark/>
          </w:tcPr>
          <w:p w14:paraId="0496585C" w14:textId="77777777" w:rsidR="007E68E1" w:rsidRDefault="007E68E1" w:rsidP="0033389B">
            <w:pPr>
              <w:pStyle w:val="Tablehead"/>
              <w:rPr>
                <w:rFonts w:eastAsia="Arial Unicode MS"/>
                <w:lang w:eastAsia="zh-CN"/>
              </w:rPr>
            </w:pPr>
            <w:r>
              <w:rPr>
                <w:lang w:eastAsia="zh-CN"/>
              </w:rPr>
              <w:t>9−</w:t>
            </w:r>
          </w:p>
        </w:tc>
        <w:tc>
          <w:tcPr>
            <w:tcW w:w="705" w:type="dxa"/>
            <w:tcBorders>
              <w:top w:val="single" w:sz="4" w:space="0" w:color="auto"/>
              <w:left w:val="single" w:sz="4" w:space="0" w:color="auto"/>
              <w:bottom w:val="single" w:sz="4" w:space="0" w:color="auto"/>
              <w:right w:val="single" w:sz="4" w:space="0" w:color="auto"/>
            </w:tcBorders>
            <w:vAlign w:val="center"/>
            <w:hideMark/>
          </w:tcPr>
          <w:p w14:paraId="16C881CA" w14:textId="77777777" w:rsidR="007E68E1" w:rsidRDefault="007E68E1" w:rsidP="0033389B">
            <w:pPr>
              <w:pStyle w:val="Tablehead"/>
              <w:rPr>
                <w:rFonts w:eastAsia="Arial Unicode MS"/>
                <w:lang w:eastAsia="zh-CN"/>
              </w:rPr>
            </w:pPr>
            <w:r>
              <w:rPr>
                <w:lang w:eastAsia="zh-CN"/>
              </w:rPr>
              <w:t>5−</w:t>
            </w:r>
          </w:p>
        </w:tc>
        <w:tc>
          <w:tcPr>
            <w:tcW w:w="705" w:type="dxa"/>
            <w:tcBorders>
              <w:top w:val="single" w:sz="4" w:space="0" w:color="auto"/>
              <w:left w:val="single" w:sz="4" w:space="0" w:color="auto"/>
              <w:bottom w:val="single" w:sz="4" w:space="0" w:color="auto"/>
              <w:right w:val="single" w:sz="4" w:space="0" w:color="auto"/>
            </w:tcBorders>
            <w:vAlign w:val="center"/>
            <w:hideMark/>
          </w:tcPr>
          <w:p w14:paraId="2527D6FC" w14:textId="77777777" w:rsidR="007E68E1" w:rsidRDefault="007E68E1" w:rsidP="0033389B">
            <w:pPr>
              <w:pStyle w:val="Tablehead"/>
              <w:rPr>
                <w:rFonts w:eastAsia="Arial Unicode MS"/>
                <w:lang w:eastAsia="zh-CN"/>
              </w:rPr>
            </w:pPr>
            <w:r>
              <w:rPr>
                <w:lang w:eastAsia="zh-CN"/>
              </w:rPr>
              <w:t>0</w:t>
            </w:r>
          </w:p>
        </w:tc>
        <w:tc>
          <w:tcPr>
            <w:tcW w:w="705" w:type="dxa"/>
            <w:tcBorders>
              <w:top w:val="single" w:sz="4" w:space="0" w:color="auto"/>
              <w:left w:val="single" w:sz="4" w:space="0" w:color="auto"/>
              <w:bottom w:val="single" w:sz="4" w:space="0" w:color="auto"/>
              <w:right w:val="single" w:sz="4" w:space="0" w:color="auto"/>
            </w:tcBorders>
            <w:vAlign w:val="center"/>
            <w:hideMark/>
          </w:tcPr>
          <w:p w14:paraId="046F48A8" w14:textId="77777777" w:rsidR="007E68E1" w:rsidRDefault="007E68E1" w:rsidP="0033389B">
            <w:pPr>
              <w:pStyle w:val="Tablehead"/>
              <w:rPr>
                <w:rFonts w:eastAsia="Arial Unicode MS"/>
                <w:lang w:eastAsia="zh-CN"/>
              </w:rPr>
            </w:pPr>
            <w:r>
              <w:rPr>
                <w:lang w:eastAsia="zh-CN"/>
              </w:rPr>
              <w:t>5</w:t>
            </w:r>
          </w:p>
        </w:tc>
        <w:tc>
          <w:tcPr>
            <w:tcW w:w="773" w:type="dxa"/>
            <w:tcBorders>
              <w:top w:val="single" w:sz="4" w:space="0" w:color="auto"/>
              <w:left w:val="single" w:sz="4" w:space="0" w:color="auto"/>
              <w:bottom w:val="single" w:sz="4" w:space="0" w:color="auto"/>
              <w:right w:val="single" w:sz="4" w:space="0" w:color="auto"/>
            </w:tcBorders>
            <w:vAlign w:val="center"/>
            <w:hideMark/>
          </w:tcPr>
          <w:p w14:paraId="3C4316F8" w14:textId="77777777" w:rsidR="007E68E1" w:rsidRDefault="007E68E1" w:rsidP="0033389B">
            <w:pPr>
              <w:pStyle w:val="Tablehead"/>
              <w:rPr>
                <w:rFonts w:eastAsia="Arial Unicode MS"/>
                <w:lang w:eastAsia="zh-CN"/>
              </w:rPr>
            </w:pPr>
            <w:r>
              <w:rPr>
                <w:lang w:eastAsia="zh-CN"/>
              </w:rPr>
              <w:t>9</w:t>
            </w:r>
          </w:p>
        </w:tc>
        <w:tc>
          <w:tcPr>
            <w:tcW w:w="773" w:type="dxa"/>
            <w:tcBorders>
              <w:top w:val="single" w:sz="4" w:space="0" w:color="auto"/>
              <w:left w:val="single" w:sz="4" w:space="0" w:color="auto"/>
              <w:bottom w:val="single" w:sz="4" w:space="0" w:color="auto"/>
              <w:right w:val="single" w:sz="4" w:space="0" w:color="auto"/>
            </w:tcBorders>
            <w:vAlign w:val="center"/>
            <w:hideMark/>
          </w:tcPr>
          <w:p w14:paraId="74D4FBF0" w14:textId="77777777" w:rsidR="007E68E1" w:rsidRDefault="007E68E1" w:rsidP="0033389B">
            <w:pPr>
              <w:pStyle w:val="Tablehead"/>
              <w:rPr>
                <w:rFonts w:eastAsia="Arial Unicode MS"/>
                <w:lang w:eastAsia="zh-CN"/>
              </w:rPr>
            </w:pPr>
            <w:r>
              <w:rPr>
                <w:lang w:eastAsia="zh-CN"/>
              </w:rPr>
              <w:t>10</w:t>
            </w:r>
          </w:p>
        </w:tc>
        <w:tc>
          <w:tcPr>
            <w:tcW w:w="773" w:type="dxa"/>
            <w:tcBorders>
              <w:top w:val="single" w:sz="4" w:space="0" w:color="auto"/>
              <w:left w:val="single" w:sz="4" w:space="0" w:color="auto"/>
              <w:bottom w:val="single" w:sz="4" w:space="0" w:color="auto"/>
              <w:right w:val="single" w:sz="4" w:space="0" w:color="auto"/>
            </w:tcBorders>
            <w:vAlign w:val="center"/>
            <w:hideMark/>
          </w:tcPr>
          <w:p w14:paraId="29D209D8" w14:textId="77777777" w:rsidR="007E68E1" w:rsidRDefault="007E68E1" w:rsidP="0033389B">
            <w:pPr>
              <w:pStyle w:val="Tablehead"/>
              <w:rPr>
                <w:rFonts w:eastAsia="Arial Unicode MS"/>
                <w:lang w:eastAsia="zh-CN"/>
              </w:rPr>
            </w:pPr>
            <w:r>
              <w:rPr>
                <w:lang w:eastAsia="zh-CN"/>
              </w:rPr>
              <w:t>15</w:t>
            </w:r>
          </w:p>
        </w:tc>
        <w:tc>
          <w:tcPr>
            <w:tcW w:w="773" w:type="dxa"/>
            <w:tcBorders>
              <w:top w:val="single" w:sz="4" w:space="0" w:color="auto"/>
              <w:left w:val="single" w:sz="4" w:space="0" w:color="auto"/>
              <w:bottom w:val="single" w:sz="4" w:space="0" w:color="auto"/>
              <w:right w:val="single" w:sz="4" w:space="0" w:color="auto"/>
            </w:tcBorders>
            <w:vAlign w:val="center"/>
            <w:hideMark/>
          </w:tcPr>
          <w:p w14:paraId="79D06D6B" w14:textId="77777777" w:rsidR="007E68E1" w:rsidRDefault="007E68E1" w:rsidP="0033389B">
            <w:pPr>
              <w:pStyle w:val="Tablehead"/>
              <w:rPr>
                <w:rFonts w:eastAsia="Arial Unicode MS"/>
                <w:lang w:eastAsia="zh-CN"/>
              </w:rPr>
            </w:pPr>
            <w:r>
              <w:rPr>
                <w:lang w:eastAsia="zh-CN"/>
              </w:rPr>
              <w:t>18</w:t>
            </w:r>
          </w:p>
        </w:tc>
        <w:tc>
          <w:tcPr>
            <w:tcW w:w="773" w:type="dxa"/>
            <w:tcBorders>
              <w:top w:val="single" w:sz="4" w:space="0" w:color="auto"/>
              <w:left w:val="single" w:sz="4" w:space="0" w:color="auto"/>
              <w:bottom w:val="single" w:sz="4" w:space="0" w:color="auto"/>
              <w:right w:val="single" w:sz="4" w:space="0" w:color="auto"/>
            </w:tcBorders>
            <w:vAlign w:val="center"/>
            <w:hideMark/>
          </w:tcPr>
          <w:p w14:paraId="4C02ACCA" w14:textId="77777777" w:rsidR="007E68E1" w:rsidRDefault="007E68E1" w:rsidP="0033389B">
            <w:pPr>
              <w:pStyle w:val="Tablehead"/>
              <w:rPr>
                <w:rFonts w:eastAsia="Arial Unicode MS"/>
                <w:lang w:eastAsia="zh-CN"/>
              </w:rPr>
            </w:pPr>
            <w:r>
              <w:rPr>
                <w:lang w:eastAsia="zh-CN"/>
              </w:rPr>
              <w:t>20</w:t>
            </w:r>
          </w:p>
        </w:tc>
        <w:tc>
          <w:tcPr>
            <w:tcW w:w="820" w:type="dxa"/>
            <w:tcBorders>
              <w:top w:val="single" w:sz="4" w:space="0" w:color="auto"/>
              <w:left w:val="single" w:sz="4" w:space="0" w:color="auto"/>
              <w:bottom w:val="single" w:sz="4" w:space="0" w:color="auto"/>
              <w:right w:val="single" w:sz="4" w:space="0" w:color="auto"/>
            </w:tcBorders>
            <w:vAlign w:val="center"/>
            <w:hideMark/>
          </w:tcPr>
          <w:p w14:paraId="1DAB923C" w14:textId="77777777" w:rsidR="007E68E1" w:rsidRDefault="007E68E1" w:rsidP="0033389B">
            <w:pPr>
              <w:pStyle w:val="Tablehead"/>
              <w:rPr>
                <w:rFonts w:eastAsia="Arial Unicode MS"/>
                <w:lang w:eastAsia="zh-CN"/>
              </w:rPr>
            </w:pPr>
            <w:r>
              <w:rPr>
                <w:i/>
                <w:iCs/>
                <w:lang w:eastAsia="zh-CN"/>
              </w:rPr>
              <w:t>B</w:t>
            </w:r>
            <w:r>
              <w:rPr>
                <w:i/>
                <w:iCs/>
                <w:vertAlign w:val="subscript"/>
                <w:lang w:eastAsia="zh-CN"/>
              </w:rPr>
              <w:t>DRM</w:t>
            </w:r>
            <w:r>
              <w:rPr>
                <w:i/>
                <w:iCs/>
                <w:lang w:eastAsia="zh-CN"/>
              </w:rPr>
              <w:br/>
            </w:r>
            <w:r>
              <w:rPr>
                <w:lang w:eastAsia="zh-CN"/>
              </w:rPr>
              <w:t>(kHz)</w:t>
            </w:r>
          </w:p>
        </w:tc>
        <w:tc>
          <w:tcPr>
            <w:tcW w:w="820" w:type="dxa"/>
            <w:tcBorders>
              <w:top w:val="single" w:sz="4" w:space="0" w:color="auto"/>
              <w:left w:val="single" w:sz="4" w:space="0" w:color="auto"/>
              <w:bottom w:val="single" w:sz="4" w:space="0" w:color="auto"/>
              <w:right w:val="single" w:sz="4" w:space="0" w:color="auto"/>
            </w:tcBorders>
            <w:vAlign w:val="center"/>
            <w:hideMark/>
          </w:tcPr>
          <w:p w14:paraId="5A15BAE6" w14:textId="77777777" w:rsidR="007E68E1" w:rsidRDefault="007E68E1" w:rsidP="0033389B">
            <w:pPr>
              <w:pStyle w:val="Tablehead"/>
              <w:rPr>
                <w:rFonts w:eastAsia="Arial Unicode MS"/>
                <w:lang w:eastAsia="zh-CN"/>
              </w:rPr>
            </w:pPr>
            <w:r>
              <w:rPr>
                <w:i/>
                <w:iCs/>
                <w:lang w:eastAsia="zh-CN"/>
              </w:rPr>
              <w:t>S/I</w:t>
            </w:r>
            <w:r>
              <w:rPr>
                <w:lang w:eastAsia="zh-CN"/>
              </w:rPr>
              <w:br/>
              <w:t>(dB)</w:t>
            </w:r>
          </w:p>
        </w:tc>
      </w:tr>
      <w:tr w:rsidR="007E68E1" w14:paraId="7B71FA28" w14:textId="77777777" w:rsidTr="003F608B">
        <w:trPr>
          <w:trHeight w:val="20"/>
          <w:jc w:val="center"/>
        </w:trPr>
        <w:tc>
          <w:tcPr>
            <w:tcW w:w="840" w:type="dxa"/>
            <w:tcBorders>
              <w:top w:val="single" w:sz="4" w:space="0" w:color="auto"/>
              <w:left w:val="single" w:sz="4" w:space="0" w:color="auto"/>
              <w:bottom w:val="single" w:sz="4" w:space="0" w:color="auto"/>
              <w:right w:val="single" w:sz="4" w:space="0" w:color="auto"/>
            </w:tcBorders>
            <w:vAlign w:val="center"/>
            <w:hideMark/>
          </w:tcPr>
          <w:p w14:paraId="0C013363" w14:textId="77777777" w:rsidR="007E68E1" w:rsidRDefault="007E68E1" w:rsidP="0033389B">
            <w:pPr>
              <w:pStyle w:val="Tabletext"/>
              <w:jc w:val="center"/>
              <w:rPr>
                <w:rFonts w:eastAsia="Arial Unicode MS"/>
                <w:lang w:val="en-GB"/>
              </w:rPr>
            </w:pPr>
            <w:r>
              <w:rPr>
                <w:lang w:val="en-GB"/>
              </w:rPr>
              <w:t>65</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51D02F5" w14:textId="77777777" w:rsidR="007E68E1" w:rsidRDefault="007E68E1" w:rsidP="0033389B">
            <w:pPr>
              <w:pStyle w:val="Tabletext"/>
              <w:jc w:val="center"/>
              <w:rPr>
                <w:rFonts w:eastAsia="Arial Unicode MS"/>
                <w:lang w:val="en-GB"/>
              </w:rPr>
            </w:pPr>
            <w:r>
              <w:rPr>
                <w:lang w:val="en-GB"/>
              </w:rPr>
              <w:t>DRM_B2</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5072800" w14:textId="77777777" w:rsidR="007E68E1" w:rsidRDefault="007E68E1" w:rsidP="0033389B">
            <w:pPr>
              <w:pStyle w:val="Tabletext"/>
              <w:jc w:val="center"/>
              <w:rPr>
                <w:rFonts w:eastAsia="Arial Unicode MS"/>
                <w:lang w:val="en-GB"/>
              </w:rPr>
            </w:pPr>
            <w:r>
              <w:rPr>
                <w:lang w:val="en-GB"/>
              </w:rPr>
              <w:t>DRM_B4</w:t>
            </w:r>
          </w:p>
        </w:tc>
        <w:tc>
          <w:tcPr>
            <w:tcW w:w="772" w:type="dxa"/>
            <w:tcBorders>
              <w:top w:val="single" w:sz="4" w:space="0" w:color="auto"/>
              <w:left w:val="single" w:sz="4" w:space="0" w:color="auto"/>
              <w:bottom w:val="single" w:sz="4" w:space="0" w:color="auto"/>
              <w:right w:val="single" w:sz="4" w:space="0" w:color="auto"/>
            </w:tcBorders>
            <w:vAlign w:val="center"/>
            <w:hideMark/>
          </w:tcPr>
          <w:p w14:paraId="5E966E47" w14:textId="77777777" w:rsidR="007E68E1" w:rsidRDefault="007E68E1" w:rsidP="003F608B">
            <w:pPr>
              <w:pStyle w:val="Tabletext"/>
              <w:jc w:val="center"/>
              <w:rPr>
                <w:rFonts w:eastAsia="Arial Unicode MS"/>
                <w:lang w:val="en-GB"/>
              </w:rPr>
            </w:pPr>
            <w:r>
              <w:rPr>
                <w:rFonts w:cs="Times New Roman" w:hint="cs"/>
                <w:szCs w:val="20"/>
                <w:rtl/>
                <w:lang w:val="en-GB"/>
              </w:rPr>
              <w:t>–</w:t>
            </w:r>
            <w:r>
              <w:rPr>
                <w:lang w:val="en-GB"/>
              </w:rPr>
              <w:t>23,40</w:t>
            </w:r>
          </w:p>
        </w:tc>
        <w:tc>
          <w:tcPr>
            <w:tcW w:w="773" w:type="dxa"/>
            <w:tcBorders>
              <w:top w:val="single" w:sz="4" w:space="0" w:color="auto"/>
              <w:left w:val="single" w:sz="4" w:space="0" w:color="auto"/>
              <w:bottom w:val="single" w:sz="4" w:space="0" w:color="auto"/>
              <w:right w:val="single" w:sz="4" w:space="0" w:color="auto"/>
            </w:tcBorders>
            <w:vAlign w:val="center"/>
            <w:hideMark/>
          </w:tcPr>
          <w:p w14:paraId="4C11714F" w14:textId="77777777" w:rsidR="007E68E1" w:rsidRDefault="007E68E1" w:rsidP="003F608B">
            <w:pPr>
              <w:pStyle w:val="Tabletext"/>
              <w:jc w:val="center"/>
              <w:rPr>
                <w:rFonts w:eastAsia="Arial Unicode MS"/>
                <w:lang w:val="en-GB"/>
              </w:rPr>
            </w:pPr>
            <w:r>
              <w:rPr>
                <w:rFonts w:cs="Times New Roman" w:hint="cs"/>
                <w:szCs w:val="20"/>
                <w:rtl/>
                <w:lang w:val="en-GB"/>
              </w:rPr>
              <w:t>–</w:t>
            </w:r>
            <w:r>
              <w:rPr>
                <w:lang w:val="en-GB"/>
              </w:rPr>
              <w:t>5,80</w:t>
            </w:r>
          </w:p>
        </w:tc>
        <w:tc>
          <w:tcPr>
            <w:tcW w:w="705" w:type="dxa"/>
            <w:tcBorders>
              <w:top w:val="single" w:sz="4" w:space="0" w:color="auto"/>
              <w:left w:val="single" w:sz="4" w:space="0" w:color="auto"/>
              <w:bottom w:val="single" w:sz="4" w:space="0" w:color="auto"/>
              <w:right w:val="single" w:sz="4" w:space="0" w:color="auto"/>
            </w:tcBorders>
            <w:vAlign w:val="center"/>
            <w:hideMark/>
          </w:tcPr>
          <w:p w14:paraId="5434C388" w14:textId="77777777" w:rsidR="007E68E1" w:rsidRDefault="007E68E1" w:rsidP="003F608B">
            <w:pPr>
              <w:pStyle w:val="Tabletext"/>
              <w:jc w:val="center"/>
              <w:rPr>
                <w:rFonts w:eastAsia="Arial Unicode MS"/>
                <w:lang w:val="en-GB"/>
              </w:rPr>
            </w:pPr>
            <w:r>
              <w:rPr>
                <w:lang w:val="en-GB"/>
              </w:rPr>
              <w:t>8,50</w:t>
            </w:r>
          </w:p>
        </w:tc>
        <w:tc>
          <w:tcPr>
            <w:tcW w:w="705" w:type="dxa"/>
            <w:tcBorders>
              <w:top w:val="single" w:sz="4" w:space="0" w:color="auto"/>
              <w:left w:val="single" w:sz="4" w:space="0" w:color="auto"/>
              <w:bottom w:val="single" w:sz="4" w:space="0" w:color="auto"/>
              <w:right w:val="single" w:sz="4" w:space="0" w:color="auto"/>
            </w:tcBorders>
            <w:vAlign w:val="center"/>
            <w:hideMark/>
          </w:tcPr>
          <w:p w14:paraId="073E1E76" w14:textId="77777777" w:rsidR="007E68E1" w:rsidRDefault="007E68E1" w:rsidP="003F608B">
            <w:pPr>
              <w:pStyle w:val="Tabletext"/>
              <w:jc w:val="center"/>
              <w:rPr>
                <w:rFonts w:eastAsia="Arial Unicode MS"/>
                <w:lang w:val="en-GB"/>
              </w:rPr>
            </w:pPr>
            <w:r>
              <w:rPr>
                <w:lang w:val="en-GB"/>
              </w:rPr>
              <w:t>13,00</w:t>
            </w:r>
          </w:p>
        </w:tc>
        <w:tc>
          <w:tcPr>
            <w:tcW w:w="705" w:type="dxa"/>
            <w:tcBorders>
              <w:top w:val="single" w:sz="4" w:space="0" w:color="auto"/>
              <w:left w:val="single" w:sz="4" w:space="0" w:color="auto"/>
              <w:bottom w:val="single" w:sz="4" w:space="0" w:color="auto"/>
              <w:right w:val="single" w:sz="4" w:space="0" w:color="auto"/>
            </w:tcBorders>
            <w:vAlign w:val="center"/>
            <w:hideMark/>
          </w:tcPr>
          <w:p w14:paraId="7523577A" w14:textId="77777777" w:rsidR="007E68E1" w:rsidRDefault="007E68E1" w:rsidP="003F608B">
            <w:pPr>
              <w:pStyle w:val="Tabletext"/>
              <w:jc w:val="center"/>
              <w:rPr>
                <w:rFonts w:eastAsia="Arial Unicode MS"/>
                <w:lang w:val="en-GB"/>
              </w:rPr>
            </w:pPr>
            <w:r>
              <w:rPr>
                <w:lang w:val="en-GB"/>
              </w:rPr>
              <w:t>13,40</w:t>
            </w:r>
          </w:p>
        </w:tc>
        <w:tc>
          <w:tcPr>
            <w:tcW w:w="705" w:type="dxa"/>
            <w:tcBorders>
              <w:top w:val="single" w:sz="4" w:space="0" w:color="auto"/>
              <w:left w:val="single" w:sz="4" w:space="0" w:color="auto"/>
              <w:bottom w:val="single" w:sz="4" w:space="0" w:color="auto"/>
              <w:right w:val="single" w:sz="4" w:space="0" w:color="auto"/>
            </w:tcBorders>
            <w:vAlign w:val="center"/>
            <w:hideMark/>
          </w:tcPr>
          <w:p w14:paraId="67DFCF84" w14:textId="77777777" w:rsidR="007E68E1" w:rsidRDefault="007E68E1" w:rsidP="003F608B">
            <w:pPr>
              <w:pStyle w:val="Tabletext"/>
              <w:jc w:val="center"/>
              <w:rPr>
                <w:rFonts w:eastAsia="Arial Unicode MS"/>
                <w:lang w:val="en-GB"/>
              </w:rPr>
            </w:pPr>
            <w:r>
              <w:rPr>
                <w:lang w:val="en-GB"/>
              </w:rPr>
              <w:t>13,40</w:t>
            </w:r>
          </w:p>
        </w:tc>
        <w:tc>
          <w:tcPr>
            <w:tcW w:w="705" w:type="dxa"/>
            <w:tcBorders>
              <w:top w:val="single" w:sz="4" w:space="0" w:color="auto"/>
              <w:left w:val="single" w:sz="4" w:space="0" w:color="auto"/>
              <w:bottom w:val="single" w:sz="4" w:space="0" w:color="auto"/>
              <w:right w:val="single" w:sz="4" w:space="0" w:color="auto"/>
            </w:tcBorders>
            <w:vAlign w:val="center"/>
            <w:hideMark/>
          </w:tcPr>
          <w:p w14:paraId="1028DFE3" w14:textId="77777777" w:rsidR="007E68E1" w:rsidRDefault="007E68E1" w:rsidP="003F608B">
            <w:pPr>
              <w:pStyle w:val="Tabletext"/>
              <w:jc w:val="center"/>
              <w:rPr>
                <w:rFonts w:eastAsia="Arial Unicode MS"/>
                <w:lang w:val="en-GB"/>
              </w:rPr>
            </w:pPr>
            <w:r>
              <w:rPr>
                <w:lang w:val="en-GB"/>
              </w:rPr>
              <w:t>13,40</w:t>
            </w:r>
          </w:p>
        </w:tc>
        <w:tc>
          <w:tcPr>
            <w:tcW w:w="705" w:type="dxa"/>
            <w:tcBorders>
              <w:top w:val="single" w:sz="4" w:space="0" w:color="auto"/>
              <w:left w:val="single" w:sz="4" w:space="0" w:color="auto"/>
              <w:bottom w:val="single" w:sz="4" w:space="0" w:color="auto"/>
              <w:right w:val="single" w:sz="4" w:space="0" w:color="auto"/>
            </w:tcBorders>
            <w:vAlign w:val="center"/>
            <w:hideMark/>
          </w:tcPr>
          <w:p w14:paraId="0B21AE48" w14:textId="77777777" w:rsidR="007E68E1" w:rsidRDefault="007E68E1" w:rsidP="003F608B">
            <w:pPr>
              <w:pStyle w:val="Tabletext"/>
              <w:jc w:val="center"/>
              <w:rPr>
                <w:rFonts w:eastAsia="Arial Unicode MS"/>
                <w:lang w:val="en-GB"/>
              </w:rPr>
            </w:pPr>
            <w:r>
              <w:rPr>
                <w:lang w:val="en-GB"/>
              </w:rPr>
              <w:t>9,90</w:t>
            </w:r>
          </w:p>
        </w:tc>
        <w:tc>
          <w:tcPr>
            <w:tcW w:w="773" w:type="dxa"/>
            <w:tcBorders>
              <w:top w:val="single" w:sz="4" w:space="0" w:color="auto"/>
              <w:left w:val="single" w:sz="4" w:space="0" w:color="auto"/>
              <w:bottom w:val="single" w:sz="4" w:space="0" w:color="auto"/>
              <w:right w:val="single" w:sz="4" w:space="0" w:color="auto"/>
            </w:tcBorders>
            <w:vAlign w:val="center"/>
            <w:hideMark/>
          </w:tcPr>
          <w:p w14:paraId="2627B715" w14:textId="77777777" w:rsidR="007E68E1" w:rsidRDefault="007E68E1" w:rsidP="003F608B">
            <w:pPr>
              <w:pStyle w:val="Tabletext"/>
              <w:jc w:val="center"/>
              <w:rPr>
                <w:rFonts w:eastAsia="Arial Unicode MS"/>
                <w:lang w:val="en-GB"/>
              </w:rPr>
            </w:pPr>
            <w:r>
              <w:rPr>
                <w:rFonts w:cs="Times New Roman" w:hint="cs"/>
                <w:szCs w:val="20"/>
                <w:rtl/>
                <w:lang w:val="en-GB"/>
              </w:rPr>
              <w:t>–</w:t>
            </w:r>
            <w:r>
              <w:rPr>
                <w:lang w:val="en-GB"/>
              </w:rPr>
              <w:t>5,80</w:t>
            </w:r>
          </w:p>
        </w:tc>
        <w:tc>
          <w:tcPr>
            <w:tcW w:w="773" w:type="dxa"/>
            <w:tcBorders>
              <w:top w:val="single" w:sz="4" w:space="0" w:color="auto"/>
              <w:left w:val="single" w:sz="4" w:space="0" w:color="auto"/>
              <w:bottom w:val="single" w:sz="4" w:space="0" w:color="auto"/>
              <w:right w:val="single" w:sz="4" w:space="0" w:color="auto"/>
            </w:tcBorders>
            <w:vAlign w:val="center"/>
            <w:hideMark/>
          </w:tcPr>
          <w:p w14:paraId="5CA75993" w14:textId="77777777" w:rsidR="007E68E1" w:rsidRDefault="007E68E1" w:rsidP="003F608B">
            <w:pPr>
              <w:pStyle w:val="Tabletext"/>
              <w:jc w:val="center"/>
              <w:rPr>
                <w:rFonts w:eastAsia="Arial Unicode MS"/>
                <w:lang w:val="en-GB"/>
              </w:rPr>
            </w:pPr>
            <w:r>
              <w:rPr>
                <w:rFonts w:cs="Times New Roman" w:hint="cs"/>
                <w:szCs w:val="20"/>
                <w:rtl/>
                <w:lang w:val="en-GB"/>
              </w:rPr>
              <w:t>–</w:t>
            </w:r>
            <w:r>
              <w:rPr>
                <w:lang w:val="en-GB"/>
              </w:rPr>
              <w:t>15,60</w:t>
            </w:r>
          </w:p>
        </w:tc>
        <w:tc>
          <w:tcPr>
            <w:tcW w:w="773" w:type="dxa"/>
            <w:tcBorders>
              <w:top w:val="single" w:sz="4" w:space="0" w:color="auto"/>
              <w:left w:val="single" w:sz="4" w:space="0" w:color="auto"/>
              <w:bottom w:val="single" w:sz="4" w:space="0" w:color="auto"/>
              <w:right w:val="single" w:sz="4" w:space="0" w:color="auto"/>
            </w:tcBorders>
            <w:vAlign w:val="center"/>
            <w:hideMark/>
          </w:tcPr>
          <w:p w14:paraId="1B24380B" w14:textId="77777777" w:rsidR="007E68E1" w:rsidRDefault="007E68E1" w:rsidP="003F608B">
            <w:pPr>
              <w:pStyle w:val="Tabletext"/>
              <w:jc w:val="center"/>
              <w:rPr>
                <w:rFonts w:eastAsia="Arial Unicode MS"/>
                <w:lang w:val="en-GB"/>
              </w:rPr>
            </w:pPr>
            <w:r>
              <w:rPr>
                <w:rFonts w:cs="Times New Roman" w:hint="cs"/>
                <w:szCs w:val="20"/>
                <w:rtl/>
                <w:lang w:val="en-GB"/>
              </w:rPr>
              <w:t>–</w:t>
            </w:r>
            <w:r>
              <w:rPr>
                <w:lang w:val="en-GB"/>
              </w:rPr>
              <w:t>29,30</w:t>
            </w:r>
          </w:p>
        </w:tc>
        <w:tc>
          <w:tcPr>
            <w:tcW w:w="773" w:type="dxa"/>
            <w:tcBorders>
              <w:top w:val="single" w:sz="4" w:space="0" w:color="auto"/>
              <w:left w:val="single" w:sz="4" w:space="0" w:color="auto"/>
              <w:bottom w:val="single" w:sz="4" w:space="0" w:color="auto"/>
              <w:right w:val="single" w:sz="4" w:space="0" w:color="auto"/>
            </w:tcBorders>
            <w:vAlign w:val="center"/>
            <w:hideMark/>
          </w:tcPr>
          <w:p w14:paraId="5786B717" w14:textId="77777777" w:rsidR="007E68E1" w:rsidRDefault="007E68E1" w:rsidP="003F608B">
            <w:pPr>
              <w:pStyle w:val="Tabletext"/>
              <w:jc w:val="center"/>
              <w:rPr>
                <w:rFonts w:eastAsia="Arial Unicode MS"/>
                <w:lang w:val="en-GB"/>
              </w:rPr>
            </w:pPr>
            <w:r>
              <w:rPr>
                <w:rFonts w:cs="Times New Roman" w:hint="cs"/>
                <w:szCs w:val="20"/>
                <w:rtl/>
                <w:lang w:val="en-GB"/>
              </w:rPr>
              <w:t>–</w:t>
            </w:r>
            <w:r>
              <w:rPr>
                <w:lang w:val="en-GB"/>
              </w:rPr>
              <w:t>31,90</w:t>
            </w:r>
          </w:p>
        </w:tc>
        <w:tc>
          <w:tcPr>
            <w:tcW w:w="773" w:type="dxa"/>
            <w:tcBorders>
              <w:top w:val="single" w:sz="4" w:space="0" w:color="auto"/>
              <w:left w:val="single" w:sz="4" w:space="0" w:color="auto"/>
              <w:bottom w:val="single" w:sz="4" w:space="0" w:color="auto"/>
              <w:right w:val="single" w:sz="4" w:space="0" w:color="auto"/>
            </w:tcBorders>
            <w:vAlign w:val="center"/>
            <w:hideMark/>
          </w:tcPr>
          <w:p w14:paraId="662AD6ED" w14:textId="77777777" w:rsidR="007E68E1" w:rsidRDefault="007E68E1" w:rsidP="003F608B">
            <w:pPr>
              <w:pStyle w:val="Tabletext"/>
              <w:jc w:val="center"/>
              <w:rPr>
                <w:rFonts w:eastAsia="Arial Unicode MS"/>
                <w:lang w:val="en-GB"/>
              </w:rPr>
            </w:pPr>
            <w:r>
              <w:rPr>
                <w:rFonts w:cs="Times New Roman" w:hint="cs"/>
                <w:szCs w:val="20"/>
                <w:rtl/>
                <w:lang w:val="en-GB"/>
              </w:rPr>
              <w:t>–</w:t>
            </w:r>
            <w:r>
              <w:rPr>
                <w:lang w:val="en-GB"/>
              </w:rPr>
              <w:t>33,50</w:t>
            </w:r>
          </w:p>
        </w:tc>
        <w:tc>
          <w:tcPr>
            <w:tcW w:w="820" w:type="dxa"/>
            <w:tcBorders>
              <w:top w:val="single" w:sz="4" w:space="0" w:color="auto"/>
              <w:left w:val="single" w:sz="4" w:space="0" w:color="auto"/>
              <w:bottom w:val="single" w:sz="4" w:space="0" w:color="auto"/>
              <w:right w:val="single" w:sz="4" w:space="0" w:color="auto"/>
            </w:tcBorders>
            <w:vAlign w:val="center"/>
            <w:hideMark/>
          </w:tcPr>
          <w:p w14:paraId="14843FAE" w14:textId="77777777" w:rsidR="007E68E1" w:rsidRDefault="007E68E1" w:rsidP="003F608B">
            <w:pPr>
              <w:pStyle w:val="Tabletext"/>
              <w:tabs>
                <w:tab w:val="decimal" w:pos="346"/>
              </w:tabs>
              <w:jc w:val="center"/>
              <w:rPr>
                <w:rFonts w:eastAsia="Arial Unicode MS"/>
                <w:lang w:val="en-GB"/>
              </w:rPr>
            </w:pPr>
            <w:r>
              <w:rPr>
                <w:lang w:val="en-GB"/>
              </w:rPr>
              <w:t>18,00</w:t>
            </w:r>
          </w:p>
        </w:tc>
        <w:tc>
          <w:tcPr>
            <w:tcW w:w="820" w:type="dxa"/>
            <w:tcBorders>
              <w:top w:val="single" w:sz="4" w:space="0" w:color="auto"/>
              <w:left w:val="single" w:sz="4" w:space="0" w:color="auto"/>
              <w:bottom w:val="single" w:sz="4" w:space="0" w:color="auto"/>
              <w:right w:val="single" w:sz="4" w:space="0" w:color="auto"/>
            </w:tcBorders>
            <w:vAlign w:val="center"/>
          </w:tcPr>
          <w:p w14:paraId="308BBA2C" w14:textId="77777777" w:rsidR="007E68E1" w:rsidRDefault="007E68E1" w:rsidP="003F608B">
            <w:pPr>
              <w:pStyle w:val="Tabletext"/>
              <w:tabs>
                <w:tab w:val="decimal" w:pos="346"/>
              </w:tabs>
              <w:jc w:val="center"/>
              <w:rPr>
                <w:rFonts w:eastAsia="Arial Unicode MS"/>
                <w:lang w:val="en-GB"/>
              </w:rPr>
            </w:pPr>
          </w:p>
        </w:tc>
      </w:tr>
      <w:tr w:rsidR="007E68E1" w14:paraId="40A5D970" w14:textId="77777777" w:rsidTr="003F608B">
        <w:trPr>
          <w:trHeight w:val="20"/>
          <w:jc w:val="center"/>
        </w:trPr>
        <w:tc>
          <w:tcPr>
            <w:tcW w:w="840" w:type="dxa"/>
            <w:tcBorders>
              <w:top w:val="single" w:sz="4" w:space="0" w:color="auto"/>
              <w:left w:val="single" w:sz="4" w:space="0" w:color="auto"/>
              <w:bottom w:val="single" w:sz="4" w:space="0" w:color="auto"/>
              <w:right w:val="single" w:sz="4" w:space="0" w:color="auto"/>
            </w:tcBorders>
            <w:vAlign w:val="center"/>
            <w:hideMark/>
          </w:tcPr>
          <w:p w14:paraId="5E96B801" w14:textId="77777777" w:rsidR="007E68E1" w:rsidRDefault="007E68E1" w:rsidP="0033389B">
            <w:pPr>
              <w:pStyle w:val="Tabletext"/>
              <w:jc w:val="center"/>
              <w:rPr>
                <w:lang w:val="en-GB"/>
              </w:rPr>
            </w:pPr>
            <w:r>
              <w:rPr>
                <w:lang w:val="en-GB"/>
              </w:rPr>
              <w:t>65</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71DF8B8" w14:textId="77777777" w:rsidR="007E68E1" w:rsidRDefault="007E68E1" w:rsidP="0033389B">
            <w:pPr>
              <w:pStyle w:val="Tabletext"/>
              <w:jc w:val="center"/>
              <w:rPr>
                <w:lang w:val="en-GB"/>
              </w:rPr>
            </w:pPr>
            <w:r>
              <w:rPr>
                <w:lang w:val="en-GB"/>
              </w:rPr>
              <w:t>DRM_B2</w:t>
            </w:r>
            <w:r>
              <w:rPr>
                <w:lang w:val="en-GB"/>
              </w:rPr>
              <w:br/>
              <w:t>/REL</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3DB9C70" w14:textId="77777777" w:rsidR="007E68E1" w:rsidRDefault="007E68E1" w:rsidP="0033389B">
            <w:pPr>
              <w:pStyle w:val="Tabletext"/>
              <w:jc w:val="center"/>
              <w:rPr>
                <w:lang w:val="en-GB"/>
              </w:rPr>
            </w:pPr>
            <w:r>
              <w:rPr>
                <w:lang w:val="en-GB"/>
              </w:rPr>
              <w:t>DRM_B4</w:t>
            </w:r>
            <w:r>
              <w:rPr>
                <w:lang w:val="en-GB"/>
              </w:rPr>
              <w:br/>
              <w:t>/REL</w:t>
            </w:r>
          </w:p>
        </w:tc>
        <w:tc>
          <w:tcPr>
            <w:tcW w:w="772" w:type="dxa"/>
            <w:tcBorders>
              <w:top w:val="single" w:sz="4" w:space="0" w:color="auto"/>
              <w:left w:val="single" w:sz="4" w:space="0" w:color="auto"/>
              <w:bottom w:val="single" w:sz="4" w:space="0" w:color="auto"/>
              <w:right w:val="single" w:sz="4" w:space="0" w:color="auto"/>
            </w:tcBorders>
            <w:vAlign w:val="center"/>
            <w:hideMark/>
          </w:tcPr>
          <w:p w14:paraId="0B0D3641" w14:textId="77777777" w:rsidR="007E68E1" w:rsidRDefault="007E68E1" w:rsidP="003F608B">
            <w:pPr>
              <w:pStyle w:val="Tabletext"/>
              <w:jc w:val="center"/>
              <w:rPr>
                <w:lang w:val="en-GB"/>
              </w:rPr>
            </w:pPr>
            <w:r>
              <w:rPr>
                <w:rFonts w:cs="Times New Roman" w:hint="cs"/>
                <w:szCs w:val="20"/>
                <w:rtl/>
                <w:lang w:val="en-GB"/>
              </w:rPr>
              <w:t>–</w:t>
            </w:r>
            <w:r>
              <w:rPr>
                <w:lang w:val="en-GB"/>
              </w:rPr>
              <w:t>36,80</w:t>
            </w:r>
          </w:p>
        </w:tc>
        <w:tc>
          <w:tcPr>
            <w:tcW w:w="773" w:type="dxa"/>
            <w:tcBorders>
              <w:top w:val="single" w:sz="4" w:space="0" w:color="auto"/>
              <w:left w:val="single" w:sz="4" w:space="0" w:color="auto"/>
              <w:bottom w:val="single" w:sz="4" w:space="0" w:color="auto"/>
              <w:right w:val="single" w:sz="4" w:space="0" w:color="auto"/>
            </w:tcBorders>
            <w:vAlign w:val="center"/>
            <w:hideMark/>
          </w:tcPr>
          <w:p w14:paraId="14E70C9F" w14:textId="77777777" w:rsidR="007E68E1" w:rsidRDefault="007E68E1" w:rsidP="003F608B">
            <w:pPr>
              <w:pStyle w:val="Tabletext"/>
              <w:jc w:val="center"/>
              <w:rPr>
                <w:lang w:val="en-GB"/>
              </w:rPr>
            </w:pPr>
            <w:r>
              <w:rPr>
                <w:rFonts w:cs="Times New Roman" w:hint="cs"/>
                <w:szCs w:val="20"/>
                <w:rtl/>
                <w:lang w:val="en-GB"/>
              </w:rPr>
              <w:t>–</w:t>
            </w:r>
            <w:r>
              <w:rPr>
                <w:lang w:val="en-GB"/>
              </w:rPr>
              <w:t>19,20</w:t>
            </w:r>
          </w:p>
        </w:tc>
        <w:tc>
          <w:tcPr>
            <w:tcW w:w="705" w:type="dxa"/>
            <w:tcBorders>
              <w:top w:val="single" w:sz="4" w:space="0" w:color="auto"/>
              <w:left w:val="single" w:sz="4" w:space="0" w:color="auto"/>
              <w:bottom w:val="single" w:sz="4" w:space="0" w:color="auto"/>
              <w:right w:val="single" w:sz="4" w:space="0" w:color="auto"/>
            </w:tcBorders>
            <w:vAlign w:val="center"/>
            <w:hideMark/>
          </w:tcPr>
          <w:p w14:paraId="7EDBDB4B" w14:textId="77777777" w:rsidR="007E68E1" w:rsidRDefault="007E68E1" w:rsidP="003F608B">
            <w:pPr>
              <w:pStyle w:val="Tabletext"/>
              <w:jc w:val="center"/>
              <w:rPr>
                <w:lang w:val="en-GB"/>
              </w:rPr>
            </w:pPr>
            <w:r>
              <w:rPr>
                <w:rFonts w:cs="Times New Roman" w:hint="cs"/>
                <w:szCs w:val="20"/>
                <w:rtl/>
                <w:lang w:val="en-GB"/>
              </w:rPr>
              <w:t>–</w:t>
            </w:r>
            <w:r>
              <w:rPr>
                <w:lang w:val="en-GB"/>
              </w:rPr>
              <w:t>4,90</w:t>
            </w:r>
          </w:p>
        </w:tc>
        <w:tc>
          <w:tcPr>
            <w:tcW w:w="705" w:type="dxa"/>
            <w:tcBorders>
              <w:top w:val="single" w:sz="4" w:space="0" w:color="auto"/>
              <w:left w:val="single" w:sz="4" w:space="0" w:color="auto"/>
              <w:bottom w:val="single" w:sz="4" w:space="0" w:color="auto"/>
              <w:right w:val="single" w:sz="4" w:space="0" w:color="auto"/>
            </w:tcBorders>
            <w:vAlign w:val="center"/>
            <w:hideMark/>
          </w:tcPr>
          <w:p w14:paraId="5378BA8A" w14:textId="77777777" w:rsidR="007E68E1" w:rsidRDefault="007E68E1" w:rsidP="003F608B">
            <w:pPr>
              <w:pStyle w:val="Tabletext"/>
              <w:jc w:val="center"/>
              <w:rPr>
                <w:lang w:val="en-GB"/>
              </w:rPr>
            </w:pPr>
            <w:r>
              <w:rPr>
                <w:rFonts w:cs="Times New Roman" w:hint="cs"/>
                <w:szCs w:val="20"/>
                <w:rtl/>
                <w:lang w:val="en-GB"/>
              </w:rPr>
              <w:t>–</w:t>
            </w:r>
            <w:r>
              <w:rPr>
                <w:lang w:val="en-GB"/>
              </w:rPr>
              <w:t>0,40</w:t>
            </w:r>
          </w:p>
        </w:tc>
        <w:tc>
          <w:tcPr>
            <w:tcW w:w="705" w:type="dxa"/>
            <w:tcBorders>
              <w:top w:val="single" w:sz="4" w:space="0" w:color="auto"/>
              <w:left w:val="single" w:sz="4" w:space="0" w:color="auto"/>
              <w:bottom w:val="single" w:sz="4" w:space="0" w:color="auto"/>
              <w:right w:val="single" w:sz="4" w:space="0" w:color="auto"/>
            </w:tcBorders>
            <w:vAlign w:val="center"/>
            <w:hideMark/>
          </w:tcPr>
          <w:p w14:paraId="5999285B" w14:textId="77777777" w:rsidR="007E68E1" w:rsidRDefault="007E68E1" w:rsidP="003F608B">
            <w:pPr>
              <w:pStyle w:val="Tabletext"/>
              <w:jc w:val="center"/>
              <w:rPr>
                <w:lang w:val="en-GB"/>
              </w:rPr>
            </w:pPr>
            <w:r>
              <w:rPr>
                <w:lang w:val="en-GB"/>
              </w:rPr>
              <w:t>0,00</w:t>
            </w:r>
          </w:p>
        </w:tc>
        <w:tc>
          <w:tcPr>
            <w:tcW w:w="705" w:type="dxa"/>
            <w:tcBorders>
              <w:top w:val="single" w:sz="4" w:space="0" w:color="auto"/>
              <w:left w:val="single" w:sz="4" w:space="0" w:color="auto"/>
              <w:bottom w:val="single" w:sz="4" w:space="0" w:color="auto"/>
              <w:right w:val="single" w:sz="4" w:space="0" w:color="auto"/>
            </w:tcBorders>
            <w:vAlign w:val="center"/>
            <w:hideMark/>
          </w:tcPr>
          <w:p w14:paraId="63AE1E4C" w14:textId="77777777" w:rsidR="007E68E1" w:rsidRDefault="007E68E1" w:rsidP="003F608B">
            <w:pPr>
              <w:pStyle w:val="Tabletext"/>
              <w:jc w:val="center"/>
              <w:rPr>
                <w:lang w:val="en-GB"/>
              </w:rPr>
            </w:pPr>
            <w:r>
              <w:rPr>
                <w:lang w:val="en-GB"/>
              </w:rPr>
              <w:t>0,00</w:t>
            </w:r>
          </w:p>
        </w:tc>
        <w:tc>
          <w:tcPr>
            <w:tcW w:w="705" w:type="dxa"/>
            <w:tcBorders>
              <w:top w:val="single" w:sz="4" w:space="0" w:color="auto"/>
              <w:left w:val="single" w:sz="4" w:space="0" w:color="auto"/>
              <w:bottom w:val="single" w:sz="4" w:space="0" w:color="auto"/>
              <w:right w:val="single" w:sz="4" w:space="0" w:color="auto"/>
            </w:tcBorders>
            <w:vAlign w:val="center"/>
            <w:hideMark/>
          </w:tcPr>
          <w:p w14:paraId="29CD3163" w14:textId="77777777" w:rsidR="007E68E1" w:rsidRDefault="007E68E1" w:rsidP="003F608B">
            <w:pPr>
              <w:pStyle w:val="Tabletext"/>
              <w:jc w:val="center"/>
              <w:rPr>
                <w:lang w:val="en-GB"/>
              </w:rPr>
            </w:pPr>
            <w:r>
              <w:rPr>
                <w:lang w:val="en-GB"/>
              </w:rPr>
              <w:t>0,00</w:t>
            </w:r>
          </w:p>
        </w:tc>
        <w:tc>
          <w:tcPr>
            <w:tcW w:w="705" w:type="dxa"/>
            <w:tcBorders>
              <w:top w:val="single" w:sz="4" w:space="0" w:color="auto"/>
              <w:left w:val="single" w:sz="4" w:space="0" w:color="auto"/>
              <w:bottom w:val="single" w:sz="4" w:space="0" w:color="auto"/>
              <w:right w:val="single" w:sz="4" w:space="0" w:color="auto"/>
            </w:tcBorders>
            <w:vAlign w:val="center"/>
            <w:hideMark/>
          </w:tcPr>
          <w:p w14:paraId="3FEC6C65" w14:textId="77777777" w:rsidR="007E68E1" w:rsidRDefault="007E68E1" w:rsidP="003F608B">
            <w:pPr>
              <w:pStyle w:val="Tabletext"/>
              <w:jc w:val="center"/>
              <w:rPr>
                <w:lang w:val="en-GB"/>
              </w:rPr>
            </w:pPr>
            <w:r>
              <w:rPr>
                <w:rFonts w:cs="Times New Roman" w:hint="cs"/>
                <w:szCs w:val="20"/>
                <w:rtl/>
                <w:lang w:val="en-GB"/>
              </w:rPr>
              <w:t>–</w:t>
            </w:r>
            <w:r>
              <w:rPr>
                <w:lang w:val="en-GB"/>
              </w:rPr>
              <w:t>3,50</w:t>
            </w:r>
          </w:p>
        </w:tc>
        <w:tc>
          <w:tcPr>
            <w:tcW w:w="773" w:type="dxa"/>
            <w:tcBorders>
              <w:top w:val="single" w:sz="4" w:space="0" w:color="auto"/>
              <w:left w:val="single" w:sz="4" w:space="0" w:color="auto"/>
              <w:bottom w:val="single" w:sz="4" w:space="0" w:color="auto"/>
              <w:right w:val="single" w:sz="4" w:space="0" w:color="auto"/>
            </w:tcBorders>
            <w:vAlign w:val="center"/>
            <w:hideMark/>
          </w:tcPr>
          <w:p w14:paraId="6C0738D4" w14:textId="77777777" w:rsidR="007E68E1" w:rsidRDefault="007E68E1" w:rsidP="003F608B">
            <w:pPr>
              <w:pStyle w:val="Tabletext"/>
              <w:jc w:val="center"/>
              <w:rPr>
                <w:lang w:val="en-GB"/>
              </w:rPr>
            </w:pPr>
            <w:r>
              <w:rPr>
                <w:rFonts w:cs="Times New Roman" w:hint="cs"/>
                <w:szCs w:val="20"/>
                <w:rtl/>
                <w:lang w:val="en-GB"/>
              </w:rPr>
              <w:t>–</w:t>
            </w:r>
            <w:r>
              <w:rPr>
                <w:lang w:val="en-GB"/>
              </w:rPr>
              <w:t>19,20</w:t>
            </w:r>
          </w:p>
        </w:tc>
        <w:tc>
          <w:tcPr>
            <w:tcW w:w="773" w:type="dxa"/>
            <w:tcBorders>
              <w:top w:val="single" w:sz="4" w:space="0" w:color="auto"/>
              <w:left w:val="single" w:sz="4" w:space="0" w:color="auto"/>
              <w:bottom w:val="single" w:sz="4" w:space="0" w:color="auto"/>
              <w:right w:val="single" w:sz="4" w:space="0" w:color="auto"/>
            </w:tcBorders>
            <w:vAlign w:val="center"/>
            <w:hideMark/>
          </w:tcPr>
          <w:p w14:paraId="6C1C0A8F" w14:textId="77777777" w:rsidR="007E68E1" w:rsidRDefault="007E68E1" w:rsidP="003F608B">
            <w:pPr>
              <w:pStyle w:val="Tabletext"/>
              <w:jc w:val="center"/>
              <w:rPr>
                <w:lang w:val="en-GB"/>
              </w:rPr>
            </w:pPr>
            <w:r>
              <w:rPr>
                <w:rFonts w:cs="Times New Roman" w:hint="cs"/>
                <w:szCs w:val="20"/>
                <w:rtl/>
                <w:lang w:val="en-GB"/>
              </w:rPr>
              <w:t>–</w:t>
            </w:r>
            <w:r>
              <w:rPr>
                <w:lang w:val="en-GB"/>
              </w:rPr>
              <w:t>29,00</w:t>
            </w:r>
          </w:p>
        </w:tc>
        <w:tc>
          <w:tcPr>
            <w:tcW w:w="773" w:type="dxa"/>
            <w:tcBorders>
              <w:top w:val="single" w:sz="4" w:space="0" w:color="auto"/>
              <w:left w:val="single" w:sz="4" w:space="0" w:color="auto"/>
              <w:bottom w:val="single" w:sz="4" w:space="0" w:color="auto"/>
              <w:right w:val="single" w:sz="4" w:space="0" w:color="auto"/>
            </w:tcBorders>
            <w:vAlign w:val="center"/>
            <w:hideMark/>
          </w:tcPr>
          <w:p w14:paraId="0ACDFF5F" w14:textId="77777777" w:rsidR="007E68E1" w:rsidRDefault="007E68E1" w:rsidP="003F608B">
            <w:pPr>
              <w:pStyle w:val="Tabletext"/>
              <w:jc w:val="center"/>
              <w:rPr>
                <w:lang w:val="en-GB"/>
              </w:rPr>
            </w:pPr>
            <w:r>
              <w:rPr>
                <w:rFonts w:cs="Times New Roman" w:hint="cs"/>
                <w:szCs w:val="20"/>
                <w:rtl/>
                <w:lang w:val="en-GB"/>
              </w:rPr>
              <w:t>–</w:t>
            </w:r>
            <w:r>
              <w:rPr>
                <w:lang w:val="en-GB"/>
              </w:rPr>
              <w:t>42,70</w:t>
            </w:r>
          </w:p>
        </w:tc>
        <w:tc>
          <w:tcPr>
            <w:tcW w:w="773" w:type="dxa"/>
            <w:tcBorders>
              <w:top w:val="single" w:sz="4" w:space="0" w:color="auto"/>
              <w:left w:val="single" w:sz="4" w:space="0" w:color="auto"/>
              <w:bottom w:val="single" w:sz="4" w:space="0" w:color="auto"/>
              <w:right w:val="single" w:sz="4" w:space="0" w:color="auto"/>
            </w:tcBorders>
            <w:vAlign w:val="center"/>
            <w:hideMark/>
          </w:tcPr>
          <w:p w14:paraId="1BCA96E3" w14:textId="77777777" w:rsidR="007E68E1" w:rsidRDefault="007E68E1" w:rsidP="003F608B">
            <w:pPr>
              <w:pStyle w:val="Tabletext"/>
              <w:jc w:val="center"/>
              <w:rPr>
                <w:lang w:val="en-GB"/>
              </w:rPr>
            </w:pPr>
            <w:r>
              <w:rPr>
                <w:rFonts w:cs="Times New Roman" w:hint="cs"/>
                <w:szCs w:val="20"/>
                <w:rtl/>
                <w:lang w:val="en-GB"/>
              </w:rPr>
              <w:t>–</w:t>
            </w:r>
            <w:r>
              <w:rPr>
                <w:lang w:val="en-GB"/>
              </w:rPr>
              <w:t>45,30</w:t>
            </w:r>
          </w:p>
        </w:tc>
        <w:tc>
          <w:tcPr>
            <w:tcW w:w="773" w:type="dxa"/>
            <w:tcBorders>
              <w:top w:val="single" w:sz="4" w:space="0" w:color="auto"/>
              <w:left w:val="single" w:sz="4" w:space="0" w:color="auto"/>
              <w:bottom w:val="single" w:sz="4" w:space="0" w:color="auto"/>
              <w:right w:val="single" w:sz="4" w:space="0" w:color="auto"/>
            </w:tcBorders>
            <w:vAlign w:val="center"/>
            <w:hideMark/>
          </w:tcPr>
          <w:p w14:paraId="460B3EDB" w14:textId="77777777" w:rsidR="007E68E1" w:rsidRDefault="007E68E1" w:rsidP="003F608B">
            <w:pPr>
              <w:pStyle w:val="Tabletext"/>
              <w:jc w:val="center"/>
              <w:rPr>
                <w:lang w:val="en-GB"/>
              </w:rPr>
            </w:pPr>
            <w:r>
              <w:rPr>
                <w:rFonts w:cs="Times New Roman" w:hint="cs"/>
                <w:szCs w:val="20"/>
                <w:rtl/>
                <w:lang w:val="en-GB"/>
              </w:rPr>
              <w:t>–</w:t>
            </w:r>
            <w:r>
              <w:rPr>
                <w:lang w:val="en-GB"/>
              </w:rPr>
              <w:t>46,90</w:t>
            </w:r>
          </w:p>
        </w:tc>
        <w:tc>
          <w:tcPr>
            <w:tcW w:w="820" w:type="dxa"/>
            <w:tcBorders>
              <w:top w:val="single" w:sz="4" w:space="0" w:color="auto"/>
              <w:left w:val="single" w:sz="4" w:space="0" w:color="auto"/>
              <w:bottom w:val="single" w:sz="4" w:space="0" w:color="auto"/>
              <w:right w:val="single" w:sz="4" w:space="0" w:color="auto"/>
            </w:tcBorders>
            <w:vAlign w:val="center"/>
            <w:hideMark/>
          </w:tcPr>
          <w:p w14:paraId="387740D5" w14:textId="77777777" w:rsidR="007E68E1" w:rsidRDefault="007E68E1" w:rsidP="003F608B">
            <w:pPr>
              <w:pStyle w:val="Tabletext"/>
              <w:tabs>
                <w:tab w:val="decimal" w:pos="346"/>
              </w:tabs>
              <w:jc w:val="center"/>
              <w:rPr>
                <w:lang w:val="en-GB"/>
              </w:rPr>
            </w:pPr>
            <w:r>
              <w:rPr>
                <w:lang w:val="en-GB"/>
              </w:rPr>
              <w:t>18,00</w:t>
            </w:r>
          </w:p>
        </w:tc>
        <w:tc>
          <w:tcPr>
            <w:tcW w:w="820" w:type="dxa"/>
            <w:tcBorders>
              <w:top w:val="single" w:sz="4" w:space="0" w:color="auto"/>
              <w:left w:val="single" w:sz="4" w:space="0" w:color="auto"/>
              <w:bottom w:val="single" w:sz="4" w:space="0" w:color="auto"/>
              <w:right w:val="single" w:sz="4" w:space="0" w:color="auto"/>
            </w:tcBorders>
            <w:vAlign w:val="center"/>
            <w:hideMark/>
          </w:tcPr>
          <w:p w14:paraId="51FF0D16" w14:textId="77777777" w:rsidR="007E68E1" w:rsidRDefault="007E68E1" w:rsidP="003F608B">
            <w:pPr>
              <w:pStyle w:val="Tabletext"/>
              <w:tabs>
                <w:tab w:val="decimal" w:pos="346"/>
              </w:tabs>
              <w:jc w:val="center"/>
              <w:rPr>
                <w:lang w:val="en-GB"/>
              </w:rPr>
            </w:pPr>
            <w:r>
              <w:rPr>
                <w:lang w:val="en-GB"/>
              </w:rPr>
              <w:t>13,40</w:t>
            </w:r>
          </w:p>
        </w:tc>
      </w:tr>
      <w:tr w:rsidR="007E68E1" w14:paraId="4CCC55EE" w14:textId="77777777" w:rsidTr="003F608B">
        <w:trPr>
          <w:trHeight w:val="20"/>
          <w:jc w:val="center"/>
        </w:trPr>
        <w:tc>
          <w:tcPr>
            <w:tcW w:w="840" w:type="dxa"/>
            <w:tcBorders>
              <w:top w:val="single" w:sz="4" w:space="0" w:color="auto"/>
              <w:left w:val="single" w:sz="4" w:space="0" w:color="auto"/>
              <w:bottom w:val="single" w:sz="4" w:space="0" w:color="auto"/>
              <w:right w:val="single" w:sz="4" w:space="0" w:color="auto"/>
            </w:tcBorders>
            <w:vAlign w:val="center"/>
          </w:tcPr>
          <w:p w14:paraId="35936C5D" w14:textId="77777777" w:rsidR="007E68E1" w:rsidRDefault="007E68E1" w:rsidP="0033389B">
            <w:pPr>
              <w:pStyle w:val="Tabletext"/>
              <w:jc w:val="center"/>
              <w:rPr>
                <w:lang w:val="en-GB"/>
              </w:rPr>
            </w:pPr>
          </w:p>
        </w:tc>
        <w:tc>
          <w:tcPr>
            <w:tcW w:w="1170" w:type="dxa"/>
            <w:tcBorders>
              <w:top w:val="single" w:sz="4" w:space="0" w:color="auto"/>
              <w:left w:val="single" w:sz="4" w:space="0" w:color="auto"/>
              <w:bottom w:val="single" w:sz="4" w:space="0" w:color="auto"/>
              <w:right w:val="single" w:sz="4" w:space="0" w:color="auto"/>
            </w:tcBorders>
            <w:vAlign w:val="center"/>
          </w:tcPr>
          <w:p w14:paraId="73B0FAFB" w14:textId="77777777" w:rsidR="007E68E1" w:rsidRDefault="007E68E1" w:rsidP="0033389B">
            <w:pPr>
              <w:pStyle w:val="Tabletext"/>
              <w:jc w:val="center"/>
              <w:rPr>
                <w:lang w:val="en-GB"/>
              </w:rPr>
            </w:pPr>
          </w:p>
        </w:tc>
        <w:tc>
          <w:tcPr>
            <w:tcW w:w="1170" w:type="dxa"/>
            <w:tcBorders>
              <w:top w:val="single" w:sz="4" w:space="0" w:color="auto"/>
              <w:left w:val="single" w:sz="4" w:space="0" w:color="auto"/>
              <w:bottom w:val="single" w:sz="4" w:space="0" w:color="auto"/>
              <w:right w:val="single" w:sz="4" w:space="0" w:color="auto"/>
            </w:tcBorders>
            <w:vAlign w:val="center"/>
            <w:hideMark/>
          </w:tcPr>
          <w:p w14:paraId="67996F29" w14:textId="77777777" w:rsidR="007E68E1" w:rsidRDefault="007E68E1" w:rsidP="0033389B">
            <w:pPr>
              <w:pStyle w:val="Tabletext"/>
              <w:jc w:val="center"/>
              <w:rPr>
                <w:lang w:val="en-GB"/>
              </w:rPr>
            </w:pPr>
            <w:r>
              <w:rPr>
                <w:lang w:val="en-GB"/>
              </w:rPr>
              <w:t>d similar</w:t>
            </w:r>
          </w:p>
        </w:tc>
        <w:tc>
          <w:tcPr>
            <w:tcW w:w="772" w:type="dxa"/>
            <w:tcBorders>
              <w:top w:val="single" w:sz="4" w:space="0" w:color="auto"/>
              <w:left w:val="single" w:sz="4" w:space="0" w:color="auto"/>
              <w:bottom w:val="single" w:sz="4" w:space="0" w:color="auto"/>
              <w:right w:val="single" w:sz="4" w:space="0" w:color="auto"/>
            </w:tcBorders>
            <w:vAlign w:val="center"/>
            <w:hideMark/>
          </w:tcPr>
          <w:p w14:paraId="044A5B07" w14:textId="77777777" w:rsidR="007E68E1" w:rsidRDefault="007E68E1" w:rsidP="003F608B">
            <w:pPr>
              <w:pStyle w:val="Tabletext"/>
              <w:jc w:val="center"/>
              <w:rPr>
                <w:lang w:val="en-GB"/>
              </w:rPr>
            </w:pPr>
            <w:r>
              <w:rPr>
                <w:lang w:val="en-GB"/>
              </w:rPr>
              <w:t>0,40</w:t>
            </w:r>
          </w:p>
        </w:tc>
        <w:tc>
          <w:tcPr>
            <w:tcW w:w="773" w:type="dxa"/>
            <w:tcBorders>
              <w:top w:val="single" w:sz="4" w:space="0" w:color="auto"/>
              <w:left w:val="single" w:sz="4" w:space="0" w:color="auto"/>
              <w:bottom w:val="single" w:sz="4" w:space="0" w:color="auto"/>
              <w:right w:val="single" w:sz="4" w:space="0" w:color="auto"/>
            </w:tcBorders>
            <w:vAlign w:val="center"/>
            <w:hideMark/>
          </w:tcPr>
          <w:p w14:paraId="3392DAEF" w14:textId="77777777" w:rsidR="007E68E1" w:rsidRDefault="007E68E1" w:rsidP="003F608B">
            <w:pPr>
              <w:pStyle w:val="Tabletext"/>
              <w:jc w:val="center"/>
              <w:rPr>
                <w:lang w:val="en-GB"/>
              </w:rPr>
            </w:pPr>
            <w:r>
              <w:rPr>
                <w:lang w:val="en-GB"/>
              </w:rPr>
              <w:t>13,60</w:t>
            </w:r>
          </w:p>
        </w:tc>
        <w:tc>
          <w:tcPr>
            <w:tcW w:w="705" w:type="dxa"/>
            <w:tcBorders>
              <w:top w:val="single" w:sz="4" w:space="0" w:color="auto"/>
              <w:left w:val="single" w:sz="4" w:space="0" w:color="auto"/>
              <w:bottom w:val="single" w:sz="4" w:space="0" w:color="auto"/>
              <w:right w:val="single" w:sz="4" w:space="0" w:color="auto"/>
            </w:tcBorders>
            <w:vAlign w:val="center"/>
            <w:hideMark/>
          </w:tcPr>
          <w:p w14:paraId="23E5CFED" w14:textId="77777777" w:rsidR="007E68E1" w:rsidRDefault="007E68E1" w:rsidP="003F608B">
            <w:pPr>
              <w:pStyle w:val="Tabletext"/>
              <w:jc w:val="center"/>
              <w:rPr>
                <w:lang w:val="en-GB"/>
              </w:rPr>
            </w:pPr>
            <w:r>
              <w:rPr>
                <w:lang w:val="en-GB"/>
              </w:rPr>
              <w:t>0,20</w:t>
            </w:r>
          </w:p>
        </w:tc>
        <w:tc>
          <w:tcPr>
            <w:tcW w:w="705"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42668D6A" w14:textId="77777777" w:rsidR="007E68E1" w:rsidRDefault="007E68E1" w:rsidP="003F608B">
            <w:pPr>
              <w:pStyle w:val="Tabletext"/>
              <w:jc w:val="center"/>
              <w:rPr>
                <w:lang w:val="en-GB"/>
              </w:rPr>
            </w:pPr>
            <w:r>
              <w:rPr>
                <w:lang w:val="en-GB"/>
              </w:rPr>
              <w:t>0,00</w:t>
            </w:r>
          </w:p>
        </w:tc>
        <w:tc>
          <w:tcPr>
            <w:tcW w:w="705"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734BFEEF" w14:textId="77777777" w:rsidR="007E68E1" w:rsidRDefault="007E68E1" w:rsidP="003F608B">
            <w:pPr>
              <w:pStyle w:val="Tabletext"/>
              <w:jc w:val="center"/>
              <w:rPr>
                <w:lang w:val="en-GB"/>
              </w:rPr>
            </w:pPr>
            <w:r>
              <w:rPr>
                <w:lang w:val="en-GB"/>
              </w:rPr>
              <w:t>0,00</w:t>
            </w:r>
          </w:p>
        </w:tc>
        <w:tc>
          <w:tcPr>
            <w:tcW w:w="705"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45801873" w14:textId="77777777" w:rsidR="007E68E1" w:rsidRDefault="007E68E1" w:rsidP="003F608B">
            <w:pPr>
              <w:pStyle w:val="Tabletext"/>
              <w:jc w:val="center"/>
              <w:rPr>
                <w:lang w:val="en-GB"/>
              </w:rPr>
            </w:pPr>
            <w:r>
              <w:rPr>
                <w:lang w:val="en-GB"/>
              </w:rPr>
              <w:t>0,00</w:t>
            </w:r>
          </w:p>
        </w:tc>
        <w:tc>
          <w:tcPr>
            <w:tcW w:w="705"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5E36D6E8" w14:textId="77777777" w:rsidR="007E68E1" w:rsidRDefault="007E68E1" w:rsidP="003F608B">
            <w:pPr>
              <w:pStyle w:val="Tabletext"/>
              <w:jc w:val="center"/>
              <w:rPr>
                <w:lang w:val="en-GB"/>
              </w:rPr>
            </w:pPr>
            <w:r>
              <w:rPr>
                <w:lang w:val="en-GB"/>
              </w:rPr>
              <w:t>0,00</w:t>
            </w:r>
          </w:p>
        </w:tc>
        <w:tc>
          <w:tcPr>
            <w:tcW w:w="705" w:type="dxa"/>
            <w:tcBorders>
              <w:top w:val="single" w:sz="4" w:space="0" w:color="auto"/>
              <w:left w:val="single" w:sz="4" w:space="0" w:color="auto"/>
              <w:bottom w:val="single" w:sz="4" w:space="0" w:color="auto"/>
              <w:right w:val="single" w:sz="4" w:space="0" w:color="auto"/>
            </w:tcBorders>
            <w:vAlign w:val="center"/>
            <w:hideMark/>
          </w:tcPr>
          <w:p w14:paraId="78DF6808" w14:textId="77777777" w:rsidR="007E68E1" w:rsidRDefault="007E68E1" w:rsidP="003F608B">
            <w:pPr>
              <w:pStyle w:val="Tabletext"/>
              <w:jc w:val="center"/>
              <w:rPr>
                <w:lang w:val="en-GB"/>
              </w:rPr>
            </w:pPr>
            <w:r>
              <w:rPr>
                <w:lang w:val="en-GB"/>
              </w:rPr>
              <w:t>0,20</w:t>
            </w:r>
          </w:p>
        </w:tc>
        <w:tc>
          <w:tcPr>
            <w:tcW w:w="773" w:type="dxa"/>
            <w:tcBorders>
              <w:top w:val="single" w:sz="4" w:space="0" w:color="auto"/>
              <w:left w:val="single" w:sz="4" w:space="0" w:color="auto"/>
              <w:bottom w:val="single" w:sz="4" w:space="0" w:color="auto"/>
              <w:right w:val="single" w:sz="4" w:space="0" w:color="auto"/>
            </w:tcBorders>
            <w:vAlign w:val="center"/>
            <w:hideMark/>
          </w:tcPr>
          <w:p w14:paraId="2DA6EE5F" w14:textId="77777777" w:rsidR="007E68E1" w:rsidRDefault="007E68E1" w:rsidP="003F608B">
            <w:pPr>
              <w:pStyle w:val="Tabletext"/>
              <w:jc w:val="center"/>
            </w:pPr>
            <w:r>
              <w:rPr>
                <w:lang w:val="en-GB"/>
              </w:rPr>
              <w:t>13,60</w:t>
            </w:r>
          </w:p>
        </w:tc>
        <w:tc>
          <w:tcPr>
            <w:tcW w:w="773" w:type="dxa"/>
            <w:tcBorders>
              <w:top w:val="single" w:sz="4" w:space="0" w:color="auto"/>
              <w:left w:val="single" w:sz="4" w:space="0" w:color="auto"/>
              <w:bottom w:val="single" w:sz="4" w:space="0" w:color="auto"/>
              <w:right w:val="single" w:sz="4" w:space="0" w:color="auto"/>
            </w:tcBorders>
            <w:vAlign w:val="center"/>
            <w:hideMark/>
          </w:tcPr>
          <w:p w14:paraId="781388E7" w14:textId="77777777" w:rsidR="007E68E1" w:rsidRDefault="007E68E1" w:rsidP="003F608B">
            <w:pPr>
              <w:pStyle w:val="Tabletext"/>
              <w:jc w:val="center"/>
              <w:rPr>
                <w:lang w:val="en-GB"/>
              </w:rPr>
            </w:pPr>
            <w:r>
              <w:rPr>
                <w:lang w:val="en-GB"/>
              </w:rPr>
              <w:t>0,40</w:t>
            </w:r>
          </w:p>
        </w:tc>
        <w:tc>
          <w:tcPr>
            <w:tcW w:w="773" w:type="dxa"/>
            <w:tcBorders>
              <w:top w:val="single" w:sz="4" w:space="0" w:color="auto"/>
              <w:left w:val="single" w:sz="4" w:space="0" w:color="auto"/>
              <w:bottom w:val="single" w:sz="4" w:space="0" w:color="auto"/>
              <w:right w:val="single" w:sz="4" w:space="0" w:color="auto"/>
            </w:tcBorders>
            <w:vAlign w:val="center"/>
            <w:hideMark/>
          </w:tcPr>
          <w:p w14:paraId="2077F052" w14:textId="77777777" w:rsidR="007E68E1" w:rsidRDefault="007E68E1" w:rsidP="003F608B">
            <w:pPr>
              <w:pStyle w:val="Tabletext"/>
              <w:jc w:val="center"/>
              <w:rPr>
                <w:lang w:val="en-GB"/>
              </w:rPr>
            </w:pPr>
            <w:r>
              <w:rPr>
                <w:rFonts w:cs="Times New Roman" w:hint="cs"/>
                <w:szCs w:val="20"/>
                <w:rtl/>
                <w:lang w:val="en-GB"/>
              </w:rPr>
              <w:t>–</w:t>
            </w:r>
            <w:r>
              <w:rPr>
                <w:lang w:val="en-GB"/>
              </w:rPr>
              <w:t>0,20</w:t>
            </w:r>
          </w:p>
        </w:tc>
        <w:tc>
          <w:tcPr>
            <w:tcW w:w="773" w:type="dxa"/>
            <w:tcBorders>
              <w:top w:val="single" w:sz="4" w:space="0" w:color="auto"/>
              <w:left w:val="single" w:sz="4" w:space="0" w:color="auto"/>
              <w:bottom w:val="single" w:sz="4" w:space="0" w:color="auto"/>
              <w:right w:val="single" w:sz="4" w:space="0" w:color="auto"/>
            </w:tcBorders>
            <w:vAlign w:val="center"/>
            <w:hideMark/>
          </w:tcPr>
          <w:p w14:paraId="344B2A92" w14:textId="77777777" w:rsidR="007E68E1" w:rsidRDefault="007E68E1" w:rsidP="003F608B">
            <w:pPr>
              <w:pStyle w:val="Tabletext"/>
              <w:jc w:val="center"/>
              <w:rPr>
                <w:lang w:val="en-GB"/>
              </w:rPr>
            </w:pPr>
            <w:r>
              <w:rPr>
                <w:rFonts w:cs="Times New Roman" w:hint="cs"/>
                <w:szCs w:val="20"/>
                <w:rtl/>
                <w:lang w:val="en-GB"/>
              </w:rPr>
              <w:t>–</w:t>
            </w:r>
            <w:r>
              <w:rPr>
                <w:lang w:val="en-GB"/>
              </w:rPr>
              <w:t>0,10</w:t>
            </w:r>
          </w:p>
        </w:tc>
        <w:tc>
          <w:tcPr>
            <w:tcW w:w="773" w:type="dxa"/>
            <w:tcBorders>
              <w:top w:val="single" w:sz="4" w:space="0" w:color="auto"/>
              <w:left w:val="single" w:sz="4" w:space="0" w:color="auto"/>
              <w:bottom w:val="single" w:sz="4" w:space="0" w:color="auto"/>
              <w:right w:val="single" w:sz="4" w:space="0" w:color="auto"/>
            </w:tcBorders>
            <w:vAlign w:val="center"/>
            <w:hideMark/>
          </w:tcPr>
          <w:p w14:paraId="42ACE008" w14:textId="77777777" w:rsidR="007E68E1" w:rsidRDefault="007E68E1" w:rsidP="003F608B">
            <w:pPr>
              <w:pStyle w:val="Tabletext"/>
              <w:jc w:val="center"/>
              <w:rPr>
                <w:lang w:val="en-GB"/>
              </w:rPr>
            </w:pPr>
            <w:r>
              <w:rPr>
                <w:rFonts w:cs="Times New Roman" w:hint="cs"/>
                <w:szCs w:val="20"/>
                <w:rtl/>
                <w:lang w:val="en-GB"/>
              </w:rPr>
              <w:t>–</w:t>
            </w:r>
            <w:r>
              <w:rPr>
                <w:lang w:val="en-GB"/>
              </w:rPr>
              <w:t>0,10</w:t>
            </w:r>
          </w:p>
        </w:tc>
        <w:tc>
          <w:tcPr>
            <w:tcW w:w="820" w:type="dxa"/>
            <w:tcBorders>
              <w:top w:val="single" w:sz="4" w:space="0" w:color="auto"/>
              <w:left w:val="single" w:sz="4" w:space="0" w:color="auto"/>
              <w:bottom w:val="single" w:sz="4" w:space="0" w:color="auto"/>
              <w:right w:val="single" w:sz="4" w:space="0" w:color="auto"/>
            </w:tcBorders>
            <w:vAlign w:val="center"/>
          </w:tcPr>
          <w:p w14:paraId="7D1B6732" w14:textId="77777777" w:rsidR="007E68E1" w:rsidRDefault="007E68E1" w:rsidP="003F608B">
            <w:pPr>
              <w:pStyle w:val="Tabletext"/>
              <w:tabs>
                <w:tab w:val="decimal" w:pos="346"/>
              </w:tabs>
              <w:jc w:val="center"/>
              <w:rPr>
                <w:lang w:val="en-GB"/>
              </w:rPr>
            </w:pPr>
          </w:p>
        </w:tc>
        <w:tc>
          <w:tcPr>
            <w:tcW w:w="820" w:type="dxa"/>
            <w:tcBorders>
              <w:top w:val="single" w:sz="4" w:space="0" w:color="auto"/>
              <w:left w:val="single" w:sz="4" w:space="0" w:color="auto"/>
              <w:bottom w:val="single" w:sz="4" w:space="0" w:color="auto"/>
              <w:right w:val="single" w:sz="4" w:space="0" w:color="auto"/>
            </w:tcBorders>
            <w:vAlign w:val="center"/>
          </w:tcPr>
          <w:p w14:paraId="1F52F6A2" w14:textId="77777777" w:rsidR="007E68E1" w:rsidRDefault="007E68E1" w:rsidP="003F608B">
            <w:pPr>
              <w:pStyle w:val="Tabletext"/>
              <w:tabs>
                <w:tab w:val="decimal" w:pos="346"/>
              </w:tabs>
              <w:jc w:val="center"/>
              <w:rPr>
                <w:lang w:val="en-GB"/>
              </w:rPr>
            </w:pPr>
          </w:p>
        </w:tc>
      </w:tr>
      <w:tr w:rsidR="003F608B" w14:paraId="4F3A9377" w14:textId="77777777" w:rsidTr="003F608B">
        <w:trPr>
          <w:trHeight w:val="20"/>
          <w:jc w:val="center"/>
        </w:trPr>
        <w:tc>
          <w:tcPr>
            <w:tcW w:w="840" w:type="dxa"/>
            <w:tcBorders>
              <w:top w:val="single" w:sz="4" w:space="0" w:color="auto"/>
              <w:left w:val="single" w:sz="4" w:space="0" w:color="auto"/>
              <w:bottom w:val="single" w:sz="4" w:space="0" w:color="auto"/>
              <w:right w:val="single" w:sz="4" w:space="0" w:color="auto"/>
            </w:tcBorders>
            <w:vAlign w:val="center"/>
            <w:hideMark/>
          </w:tcPr>
          <w:p w14:paraId="56096453" w14:textId="77777777" w:rsidR="003F608B" w:rsidRDefault="003F608B" w:rsidP="003F608B">
            <w:pPr>
              <w:pStyle w:val="Tabletext"/>
              <w:jc w:val="center"/>
              <w:rPr>
                <w:b/>
                <w:i/>
                <w:lang w:val="en-GB"/>
              </w:rPr>
            </w:pPr>
            <w:r>
              <w:rPr>
                <w:b/>
                <w:i/>
                <w:lang w:val="en-GB"/>
              </w:rPr>
              <w:t>New 65</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15AAE53" w14:textId="19D9181D" w:rsidR="003F608B" w:rsidRDefault="003F608B" w:rsidP="003F608B">
            <w:pPr>
              <w:pStyle w:val="Tabletext"/>
              <w:jc w:val="center"/>
              <w:rPr>
                <w:b/>
                <w:i/>
                <w:lang w:val="en-GB"/>
              </w:rPr>
            </w:pPr>
            <w:r w:rsidRPr="00AF1FDE">
              <w:t>DRM_B2</w:t>
            </w:r>
            <w:r w:rsidRPr="00AF1FDE">
              <w:br/>
              <w:t>Rec. ITU</w:t>
            </w:r>
            <w:r w:rsidRPr="00AF1FDE">
              <w:noBreakHyphen/>
              <w:t>R</w:t>
            </w:r>
            <w:r w:rsidRPr="00AF1FDE">
              <w:br/>
              <w:t>BS.1615</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EDE8EC0" w14:textId="0013A402" w:rsidR="003F608B" w:rsidRDefault="003F608B" w:rsidP="003F608B">
            <w:pPr>
              <w:pStyle w:val="Tabletext"/>
              <w:jc w:val="center"/>
              <w:rPr>
                <w:b/>
                <w:i/>
                <w:lang w:val="en-GB"/>
              </w:rPr>
            </w:pPr>
            <w:r w:rsidRPr="00AF1FDE">
              <w:t>DRM_B4</w:t>
            </w:r>
            <w:r w:rsidRPr="00AF1FDE">
              <w:br/>
              <w:t>Rec. ITU</w:t>
            </w:r>
            <w:r w:rsidRPr="00AF1FDE">
              <w:noBreakHyphen/>
              <w:t>R</w:t>
            </w:r>
            <w:r w:rsidRPr="00AF1FDE">
              <w:br/>
              <w:t>BS.1615</w:t>
            </w:r>
          </w:p>
        </w:tc>
        <w:tc>
          <w:tcPr>
            <w:tcW w:w="772" w:type="dxa"/>
            <w:tcBorders>
              <w:top w:val="single" w:sz="4" w:space="0" w:color="auto"/>
              <w:left w:val="single" w:sz="4" w:space="0" w:color="auto"/>
              <w:bottom w:val="single" w:sz="4" w:space="0" w:color="auto"/>
              <w:right w:val="single" w:sz="4" w:space="0" w:color="auto"/>
            </w:tcBorders>
            <w:vAlign w:val="center"/>
            <w:hideMark/>
          </w:tcPr>
          <w:p w14:paraId="4B174B78" w14:textId="77777777" w:rsidR="003F608B" w:rsidRDefault="003F608B" w:rsidP="003F608B">
            <w:pPr>
              <w:pStyle w:val="Tabletext"/>
              <w:jc w:val="center"/>
              <w:rPr>
                <w:b/>
                <w:i/>
                <w:lang w:val="en-GB"/>
              </w:rPr>
            </w:pPr>
            <w:r>
              <w:rPr>
                <w:rFonts w:cs="Times New Roman" w:hint="cs"/>
                <w:szCs w:val="20"/>
                <w:rtl/>
                <w:lang w:val="en-GB"/>
              </w:rPr>
              <w:t>–</w:t>
            </w:r>
            <w:r>
              <w:rPr>
                <w:lang w:val="en-GB"/>
              </w:rPr>
              <w:t>37,20</w:t>
            </w:r>
          </w:p>
        </w:tc>
        <w:tc>
          <w:tcPr>
            <w:tcW w:w="773" w:type="dxa"/>
            <w:tcBorders>
              <w:top w:val="single" w:sz="4" w:space="0" w:color="auto"/>
              <w:left w:val="single" w:sz="4" w:space="0" w:color="auto"/>
              <w:bottom w:val="single" w:sz="4" w:space="0" w:color="auto"/>
              <w:right w:val="single" w:sz="4" w:space="0" w:color="auto"/>
            </w:tcBorders>
            <w:vAlign w:val="center"/>
            <w:hideMark/>
          </w:tcPr>
          <w:p w14:paraId="57B70DC3" w14:textId="77777777" w:rsidR="003F608B" w:rsidRDefault="003F608B" w:rsidP="003F608B">
            <w:pPr>
              <w:pStyle w:val="Tabletext"/>
              <w:jc w:val="center"/>
              <w:rPr>
                <w:b/>
                <w:i/>
                <w:lang w:val="en-GB"/>
              </w:rPr>
            </w:pPr>
            <w:r>
              <w:rPr>
                <w:rFonts w:cs="Times New Roman" w:hint="cs"/>
                <w:szCs w:val="20"/>
                <w:rtl/>
                <w:lang w:val="en-GB"/>
              </w:rPr>
              <w:t>–</w:t>
            </w:r>
            <w:r>
              <w:rPr>
                <w:lang w:val="en-GB"/>
              </w:rPr>
              <w:t>32,80</w:t>
            </w:r>
          </w:p>
        </w:tc>
        <w:tc>
          <w:tcPr>
            <w:tcW w:w="705" w:type="dxa"/>
            <w:tcBorders>
              <w:top w:val="single" w:sz="4" w:space="0" w:color="auto"/>
              <w:left w:val="single" w:sz="4" w:space="0" w:color="auto"/>
              <w:bottom w:val="single" w:sz="4" w:space="0" w:color="auto"/>
              <w:right w:val="single" w:sz="4" w:space="0" w:color="auto"/>
            </w:tcBorders>
            <w:vAlign w:val="center"/>
            <w:hideMark/>
          </w:tcPr>
          <w:p w14:paraId="2497E382" w14:textId="77777777" w:rsidR="003F608B" w:rsidRDefault="003F608B" w:rsidP="003F608B">
            <w:pPr>
              <w:pStyle w:val="Tabletext"/>
              <w:jc w:val="center"/>
              <w:rPr>
                <w:b/>
                <w:i/>
                <w:lang w:val="en-GB"/>
              </w:rPr>
            </w:pPr>
            <w:r>
              <w:rPr>
                <w:rFonts w:cs="Times New Roman" w:hint="cs"/>
                <w:szCs w:val="20"/>
                <w:rtl/>
                <w:lang w:val="en-GB"/>
              </w:rPr>
              <w:t>–</w:t>
            </w:r>
            <w:r>
              <w:rPr>
                <w:lang w:val="en-GB"/>
              </w:rPr>
              <w:t>5,10</w:t>
            </w:r>
          </w:p>
        </w:tc>
        <w:tc>
          <w:tcPr>
            <w:tcW w:w="705" w:type="dxa"/>
            <w:tcBorders>
              <w:top w:val="single" w:sz="4" w:space="0" w:color="auto"/>
              <w:left w:val="single" w:sz="4" w:space="0" w:color="auto"/>
              <w:bottom w:val="single" w:sz="4" w:space="0" w:color="auto"/>
              <w:right w:val="single" w:sz="4" w:space="0" w:color="auto"/>
            </w:tcBorders>
            <w:vAlign w:val="center"/>
            <w:hideMark/>
          </w:tcPr>
          <w:p w14:paraId="71FFBAC1" w14:textId="77777777" w:rsidR="003F608B" w:rsidRDefault="003F608B" w:rsidP="003F608B">
            <w:pPr>
              <w:pStyle w:val="Tabletext"/>
              <w:jc w:val="center"/>
              <w:rPr>
                <w:b/>
                <w:i/>
                <w:lang w:val="en-GB"/>
              </w:rPr>
            </w:pPr>
            <w:r>
              <w:rPr>
                <w:rFonts w:cs="Times New Roman" w:hint="cs"/>
                <w:szCs w:val="20"/>
                <w:rtl/>
                <w:lang w:val="en-GB"/>
              </w:rPr>
              <w:t>–</w:t>
            </w:r>
            <w:r>
              <w:rPr>
                <w:lang w:val="en-GB"/>
              </w:rPr>
              <w:t>0,40</w:t>
            </w:r>
          </w:p>
        </w:tc>
        <w:tc>
          <w:tcPr>
            <w:tcW w:w="705" w:type="dxa"/>
            <w:tcBorders>
              <w:top w:val="single" w:sz="4" w:space="0" w:color="auto"/>
              <w:left w:val="single" w:sz="4" w:space="0" w:color="auto"/>
              <w:bottom w:val="single" w:sz="4" w:space="0" w:color="auto"/>
              <w:right w:val="single" w:sz="4" w:space="0" w:color="auto"/>
            </w:tcBorders>
            <w:vAlign w:val="center"/>
            <w:hideMark/>
          </w:tcPr>
          <w:p w14:paraId="7AAC77B8" w14:textId="77777777" w:rsidR="003F608B" w:rsidRDefault="003F608B" w:rsidP="003F608B">
            <w:pPr>
              <w:pStyle w:val="Tabletext"/>
              <w:jc w:val="center"/>
              <w:rPr>
                <w:b/>
                <w:i/>
                <w:lang w:val="en-GB"/>
              </w:rPr>
            </w:pPr>
            <w:r>
              <w:rPr>
                <w:lang w:val="en-GB"/>
              </w:rPr>
              <w:t>0,00</w:t>
            </w:r>
          </w:p>
        </w:tc>
        <w:tc>
          <w:tcPr>
            <w:tcW w:w="705" w:type="dxa"/>
            <w:tcBorders>
              <w:top w:val="single" w:sz="4" w:space="0" w:color="auto"/>
              <w:left w:val="single" w:sz="4" w:space="0" w:color="auto"/>
              <w:bottom w:val="single" w:sz="4" w:space="0" w:color="auto"/>
              <w:right w:val="single" w:sz="4" w:space="0" w:color="auto"/>
            </w:tcBorders>
            <w:vAlign w:val="center"/>
            <w:hideMark/>
          </w:tcPr>
          <w:p w14:paraId="4579C68E" w14:textId="77777777" w:rsidR="003F608B" w:rsidRDefault="003F608B" w:rsidP="003F608B">
            <w:pPr>
              <w:pStyle w:val="Tabletext"/>
              <w:jc w:val="center"/>
              <w:rPr>
                <w:b/>
                <w:i/>
                <w:lang w:val="en-GB"/>
              </w:rPr>
            </w:pPr>
            <w:r>
              <w:rPr>
                <w:lang w:val="en-GB"/>
              </w:rPr>
              <w:t>0,00</w:t>
            </w:r>
          </w:p>
        </w:tc>
        <w:tc>
          <w:tcPr>
            <w:tcW w:w="705" w:type="dxa"/>
            <w:tcBorders>
              <w:top w:val="single" w:sz="4" w:space="0" w:color="auto"/>
              <w:left w:val="single" w:sz="4" w:space="0" w:color="auto"/>
              <w:bottom w:val="single" w:sz="4" w:space="0" w:color="auto"/>
              <w:right w:val="single" w:sz="4" w:space="0" w:color="auto"/>
            </w:tcBorders>
            <w:vAlign w:val="center"/>
            <w:hideMark/>
          </w:tcPr>
          <w:p w14:paraId="6BC30109" w14:textId="77777777" w:rsidR="003F608B" w:rsidRDefault="003F608B" w:rsidP="003F608B">
            <w:pPr>
              <w:pStyle w:val="Tabletext"/>
              <w:jc w:val="center"/>
              <w:rPr>
                <w:b/>
                <w:i/>
                <w:lang w:val="en-GB"/>
              </w:rPr>
            </w:pPr>
            <w:r>
              <w:rPr>
                <w:lang w:val="en-GB"/>
              </w:rPr>
              <w:t>0,00</w:t>
            </w:r>
          </w:p>
        </w:tc>
        <w:tc>
          <w:tcPr>
            <w:tcW w:w="705" w:type="dxa"/>
            <w:tcBorders>
              <w:top w:val="single" w:sz="4" w:space="0" w:color="auto"/>
              <w:left w:val="single" w:sz="4" w:space="0" w:color="auto"/>
              <w:bottom w:val="single" w:sz="4" w:space="0" w:color="auto"/>
              <w:right w:val="single" w:sz="4" w:space="0" w:color="auto"/>
            </w:tcBorders>
            <w:vAlign w:val="center"/>
            <w:hideMark/>
          </w:tcPr>
          <w:p w14:paraId="330BB31A" w14:textId="77777777" w:rsidR="003F608B" w:rsidRDefault="003F608B" w:rsidP="003F608B">
            <w:pPr>
              <w:pStyle w:val="Tabletext"/>
              <w:jc w:val="center"/>
              <w:rPr>
                <w:b/>
                <w:i/>
                <w:lang w:val="en-GB"/>
              </w:rPr>
            </w:pPr>
            <w:r>
              <w:rPr>
                <w:rFonts w:cs="Times New Roman" w:hint="cs"/>
                <w:szCs w:val="20"/>
                <w:rtl/>
                <w:lang w:val="en-GB"/>
              </w:rPr>
              <w:t>–</w:t>
            </w:r>
            <w:r>
              <w:rPr>
                <w:lang w:val="en-GB"/>
              </w:rPr>
              <w:t>3,70</w:t>
            </w:r>
          </w:p>
        </w:tc>
        <w:tc>
          <w:tcPr>
            <w:tcW w:w="773" w:type="dxa"/>
            <w:tcBorders>
              <w:top w:val="single" w:sz="4" w:space="0" w:color="auto"/>
              <w:left w:val="single" w:sz="4" w:space="0" w:color="auto"/>
              <w:bottom w:val="single" w:sz="4" w:space="0" w:color="auto"/>
              <w:right w:val="single" w:sz="4" w:space="0" w:color="auto"/>
            </w:tcBorders>
            <w:vAlign w:val="center"/>
            <w:hideMark/>
          </w:tcPr>
          <w:p w14:paraId="62E2B799" w14:textId="77777777" w:rsidR="003F608B" w:rsidRDefault="003F608B" w:rsidP="003F608B">
            <w:pPr>
              <w:pStyle w:val="Tabletext"/>
              <w:jc w:val="center"/>
              <w:rPr>
                <w:b/>
                <w:i/>
                <w:lang w:val="en-GB"/>
              </w:rPr>
            </w:pPr>
            <w:r>
              <w:rPr>
                <w:rFonts w:cs="Times New Roman" w:hint="cs"/>
                <w:szCs w:val="20"/>
                <w:rtl/>
                <w:lang w:val="en-GB"/>
              </w:rPr>
              <w:t>–</w:t>
            </w:r>
            <w:r>
              <w:rPr>
                <w:lang w:val="en-GB"/>
              </w:rPr>
              <w:t>32,80</w:t>
            </w:r>
          </w:p>
        </w:tc>
        <w:tc>
          <w:tcPr>
            <w:tcW w:w="773" w:type="dxa"/>
            <w:tcBorders>
              <w:top w:val="single" w:sz="4" w:space="0" w:color="auto"/>
              <w:left w:val="single" w:sz="4" w:space="0" w:color="auto"/>
              <w:bottom w:val="single" w:sz="4" w:space="0" w:color="auto"/>
              <w:right w:val="single" w:sz="4" w:space="0" w:color="auto"/>
            </w:tcBorders>
            <w:vAlign w:val="center"/>
            <w:hideMark/>
          </w:tcPr>
          <w:p w14:paraId="2EAA498A" w14:textId="77777777" w:rsidR="003F608B" w:rsidRDefault="003F608B" w:rsidP="003F608B">
            <w:pPr>
              <w:pStyle w:val="Tabletext"/>
              <w:jc w:val="center"/>
              <w:rPr>
                <w:b/>
                <w:i/>
                <w:lang w:val="en-GB"/>
              </w:rPr>
            </w:pPr>
            <w:r>
              <w:rPr>
                <w:rFonts w:cs="Times New Roman" w:hint="cs"/>
                <w:szCs w:val="20"/>
                <w:rtl/>
                <w:lang w:val="en-GB"/>
              </w:rPr>
              <w:t>–</w:t>
            </w:r>
            <w:r>
              <w:rPr>
                <w:lang w:val="en-GB"/>
              </w:rPr>
              <w:t>29,40</w:t>
            </w:r>
          </w:p>
        </w:tc>
        <w:tc>
          <w:tcPr>
            <w:tcW w:w="773" w:type="dxa"/>
            <w:tcBorders>
              <w:top w:val="single" w:sz="4" w:space="0" w:color="auto"/>
              <w:left w:val="single" w:sz="4" w:space="0" w:color="auto"/>
              <w:bottom w:val="single" w:sz="4" w:space="0" w:color="auto"/>
              <w:right w:val="single" w:sz="4" w:space="0" w:color="auto"/>
            </w:tcBorders>
            <w:vAlign w:val="center"/>
            <w:hideMark/>
          </w:tcPr>
          <w:p w14:paraId="55D40E9F" w14:textId="77777777" w:rsidR="003F608B" w:rsidRDefault="003F608B" w:rsidP="003F608B">
            <w:pPr>
              <w:pStyle w:val="Tabletext"/>
              <w:jc w:val="center"/>
              <w:rPr>
                <w:b/>
                <w:i/>
                <w:lang w:val="en-GB"/>
              </w:rPr>
            </w:pPr>
            <w:r>
              <w:rPr>
                <w:rFonts w:cs="Times New Roman" w:hint="cs"/>
                <w:szCs w:val="20"/>
                <w:rtl/>
                <w:lang w:val="en-GB"/>
              </w:rPr>
              <w:t>–</w:t>
            </w:r>
            <w:r>
              <w:rPr>
                <w:lang w:val="en-GB"/>
              </w:rPr>
              <w:t>42,50</w:t>
            </w:r>
          </w:p>
        </w:tc>
        <w:tc>
          <w:tcPr>
            <w:tcW w:w="773" w:type="dxa"/>
            <w:tcBorders>
              <w:top w:val="single" w:sz="4" w:space="0" w:color="auto"/>
              <w:left w:val="single" w:sz="4" w:space="0" w:color="auto"/>
              <w:bottom w:val="single" w:sz="4" w:space="0" w:color="auto"/>
              <w:right w:val="single" w:sz="4" w:space="0" w:color="auto"/>
            </w:tcBorders>
            <w:vAlign w:val="center"/>
            <w:hideMark/>
          </w:tcPr>
          <w:p w14:paraId="4341BB49" w14:textId="77777777" w:rsidR="003F608B" w:rsidRDefault="003F608B" w:rsidP="003F608B">
            <w:pPr>
              <w:pStyle w:val="Tabletext"/>
              <w:jc w:val="center"/>
              <w:rPr>
                <w:b/>
                <w:i/>
                <w:lang w:val="en-GB"/>
              </w:rPr>
            </w:pPr>
            <w:r>
              <w:rPr>
                <w:rFonts w:cs="Times New Roman" w:hint="cs"/>
                <w:szCs w:val="20"/>
                <w:rtl/>
                <w:lang w:val="en-GB"/>
              </w:rPr>
              <w:t>–</w:t>
            </w:r>
            <w:r>
              <w:rPr>
                <w:lang w:val="en-GB"/>
              </w:rPr>
              <w:t>45,20</w:t>
            </w:r>
          </w:p>
        </w:tc>
        <w:tc>
          <w:tcPr>
            <w:tcW w:w="773" w:type="dxa"/>
            <w:tcBorders>
              <w:top w:val="single" w:sz="4" w:space="0" w:color="auto"/>
              <w:left w:val="single" w:sz="4" w:space="0" w:color="auto"/>
              <w:bottom w:val="single" w:sz="4" w:space="0" w:color="auto"/>
              <w:right w:val="single" w:sz="4" w:space="0" w:color="auto"/>
            </w:tcBorders>
            <w:vAlign w:val="center"/>
            <w:hideMark/>
          </w:tcPr>
          <w:p w14:paraId="4BBAAAF9" w14:textId="77777777" w:rsidR="003F608B" w:rsidRDefault="003F608B" w:rsidP="003F608B">
            <w:pPr>
              <w:pStyle w:val="Tabletext"/>
              <w:jc w:val="center"/>
              <w:rPr>
                <w:b/>
                <w:i/>
                <w:lang w:val="en-GB"/>
              </w:rPr>
            </w:pPr>
            <w:r>
              <w:rPr>
                <w:rFonts w:cs="Times New Roman" w:hint="cs"/>
                <w:szCs w:val="20"/>
                <w:rtl/>
                <w:lang w:val="en-GB"/>
              </w:rPr>
              <w:t>–</w:t>
            </w:r>
            <w:r>
              <w:rPr>
                <w:lang w:val="en-GB"/>
              </w:rPr>
              <w:t>46,80</w:t>
            </w:r>
          </w:p>
        </w:tc>
        <w:tc>
          <w:tcPr>
            <w:tcW w:w="820" w:type="dxa"/>
            <w:tcBorders>
              <w:top w:val="single" w:sz="4" w:space="0" w:color="auto"/>
              <w:left w:val="single" w:sz="4" w:space="0" w:color="auto"/>
              <w:bottom w:val="single" w:sz="4" w:space="0" w:color="auto"/>
              <w:right w:val="single" w:sz="4" w:space="0" w:color="auto"/>
            </w:tcBorders>
            <w:vAlign w:val="center"/>
            <w:hideMark/>
          </w:tcPr>
          <w:p w14:paraId="533DE8EC" w14:textId="77777777" w:rsidR="003F608B" w:rsidRDefault="003F608B" w:rsidP="003F608B">
            <w:pPr>
              <w:pStyle w:val="Tabletext"/>
              <w:tabs>
                <w:tab w:val="decimal" w:pos="346"/>
              </w:tabs>
              <w:jc w:val="center"/>
              <w:rPr>
                <w:b/>
                <w:i/>
                <w:lang w:val="en-GB"/>
              </w:rPr>
            </w:pPr>
            <w:r>
              <w:rPr>
                <w:lang w:val="en-GB"/>
              </w:rPr>
              <w:t>18,00</w:t>
            </w:r>
          </w:p>
        </w:tc>
        <w:tc>
          <w:tcPr>
            <w:tcW w:w="820" w:type="dxa"/>
            <w:tcBorders>
              <w:top w:val="single" w:sz="4" w:space="0" w:color="auto"/>
              <w:left w:val="single" w:sz="4" w:space="0" w:color="auto"/>
              <w:bottom w:val="single" w:sz="4" w:space="0" w:color="auto"/>
              <w:right w:val="single" w:sz="4" w:space="0" w:color="auto"/>
            </w:tcBorders>
            <w:vAlign w:val="center"/>
            <w:hideMark/>
          </w:tcPr>
          <w:p w14:paraId="091D971B" w14:textId="77777777" w:rsidR="003F608B" w:rsidRDefault="003F608B" w:rsidP="003F608B">
            <w:pPr>
              <w:pStyle w:val="Tabletext"/>
              <w:tabs>
                <w:tab w:val="decimal" w:pos="346"/>
              </w:tabs>
              <w:jc w:val="center"/>
              <w:rPr>
                <w:b/>
                <w:i/>
                <w:lang w:val="en-GB"/>
              </w:rPr>
            </w:pPr>
            <w:r>
              <w:rPr>
                <w:lang w:val="en-GB"/>
              </w:rPr>
              <w:t>13,40</w:t>
            </w:r>
          </w:p>
        </w:tc>
      </w:tr>
    </w:tbl>
    <w:p w14:paraId="16643D7C" w14:textId="77777777" w:rsidR="003C1B6E" w:rsidRDefault="007E68E1" w:rsidP="003C1B6E">
      <w:pPr>
        <w:rPr>
          <w:rtl/>
        </w:rPr>
      </w:pPr>
      <w:r>
        <w:rPr>
          <w:rtl/>
        </w:rPr>
        <w:br w:type="page"/>
      </w:r>
    </w:p>
    <w:p w14:paraId="15381FF7" w14:textId="1896BC16" w:rsidR="007E68E1" w:rsidRDefault="007E68E1" w:rsidP="0033389B">
      <w:pPr>
        <w:pStyle w:val="Heading3"/>
        <w:spacing w:after="240"/>
      </w:pPr>
      <w:r>
        <w:lastRenderedPageBreak/>
        <w:t>6.</w:t>
      </w:r>
      <w:r w:rsidR="007C5EC1">
        <w:t>4</w:t>
      </w:r>
      <w:r>
        <w:t>.3</w:t>
      </w:r>
      <w:r>
        <w:rPr>
          <w:rtl/>
        </w:rPr>
        <w:tab/>
        <w:t xml:space="preserve">الأسلوب </w:t>
      </w:r>
      <w:r>
        <w:t>DRM_B2_9 kHz</w:t>
      </w:r>
      <w:r>
        <w:rPr>
          <w:rtl/>
        </w:rPr>
        <w:t xml:space="preserve"> يتعرض للتداخل من الأسلوب </w:t>
      </w:r>
      <w:r>
        <w:t>B5_20 kHz</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1151"/>
        <w:gridCol w:w="1257"/>
        <w:gridCol w:w="789"/>
        <w:gridCol w:w="789"/>
        <w:gridCol w:w="789"/>
        <w:gridCol w:w="789"/>
        <w:gridCol w:w="789"/>
        <w:gridCol w:w="686"/>
        <w:gridCol w:w="686"/>
        <w:gridCol w:w="686"/>
        <w:gridCol w:w="789"/>
        <w:gridCol w:w="789"/>
        <w:gridCol w:w="789"/>
        <w:gridCol w:w="789"/>
        <w:gridCol w:w="789"/>
        <w:gridCol w:w="726"/>
        <w:gridCol w:w="686"/>
      </w:tblGrid>
      <w:tr w:rsidR="007E68E1" w14:paraId="1648E465" w14:textId="77777777" w:rsidTr="003F608B">
        <w:trPr>
          <w:trHeight w:val="20"/>
          <w:jc w:val="center"/>
        </w:trPr>
        <w:tc>
          <w:tcPr>
            <w:tcW w:w="692" w:type="dxa"/>
            <w:vMerge w:val="restart"/>
            <w:tcBorders>
              <w:top w:val="single" w:sz="4" w:space="0" w:color="auto"/>
              <w:left w:val="single" w:sz="4" w:space="0" w:color="auto"/>
              <w:bottom w:val="single" w:sz="4" w:space="0" w:color="auto"/>
              <w:right w:val="single" w:sz="4" w:space="0" w:color="auto"/>
            </w:tcBorders>
            <w:vAlign w:val="center"/>
            <w:hideMark/>
          </w:tcPr>
          <w:p w14:paraId="252EF124" w14:textId="77777777" w:rsidR="007E68E1" w:rsidRDefault="007E68E1" w:rsidP="0033389B">
            <w:pPr>
              <w:pStyle w:val="Tablehead"/>
              <w:rPr>
                <w:rFonts w:eastAsia="Arial Unicode MS"/>
                <w:rtl/>
                <w:lang w:eastAsia="zh-CN" w:bidi="ar-EG"/>
              </w:rPr>
            </w:pPr>
            <w:r>
              <w:rPr>
                <w:rtl/>
                <w:lang w:eastAsia="zh-CN"/>
              </w:rPr>
              <w:t>الحالة</w:t>
            </w:r>
          </w:p>
        </w:tc>
        <w:tc>
          <w:tcPr>
            <w:tcW w:w="1151" w:type="dxa"/>
            <w:vMerge w:val="restart"/>
            <w:tcBorders>
              <w:top w:val="single" w:sz="4" w:space="0" w:color="auto"/>
              <w:left w:val="single" w:sz="4" w:space="0" w:color="auto"/>
              <w:bottom w:val="single" w:sz="4" w:space="0" w:color="auto"/>
              <w:right w:val="single" w:sz="4" w:space="0" w:color="auto"/>
            </w:tcBorders>
            <w:vAlign w:val="center"/>
            <w:hideMark/>
          </w:tcPr>
          <w:p w14:paraId="14E5C494" w14:textId="77777777" w:rsidR="007E68E1" w:rsidRDefault="007E68E1" w:rsidP="0033389B">
            <w:pPr>
              <w:pStyle w:val="Tablehead"/>
              <w:rPr>
                <w:rFonts w:eastAsia="Arial Unicode MS"/>
                <w:rtl/>
                <w:lang w:eastAsia="zh-CN"/>
              </w:rPr>
            </w:pPr>
            <w:r>
              <w:rPr>
                <w:rtl/>
                <w:lang w:eastAsia="zh-CN"/>
              </w:rPr>
              <w:t>الإشارة المطلوبة</w:t>
            </w:r>
          </w:p>
        </w:tc>
        <w:tc>
          <w:tcPr>
            <w:tcW w:w="1257" w:type="dxa"/>
            <w:vMerge w:val="restart"/>
            <w:tcBorders>
              <w:top w:val="single" w:sz="4" w:space="0" w:color="auto"/>
              <w:left w:val="single" w:sz="4" w:space="0" w:color="auto"/>
              <w:bottom w:val="single" w:sz="4" w:space="0" w:color="auto"/>
              <w:right w:val="single" w:sz="4" w:space="0" w:color="auto"/>
            </w:tcBorders>
            <w:vAlign w:val="center"/>
            <w:hideMark/>
          </w:tcPr>
          <w:p w14:paraId="4DB314B7"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948" w:type="dxa"/>
            <w:gridSpan w:val="13"/>
            <w:tcBorders>
              <w:top w:val="single" w:sz="4" w:space="0" w:color="auto"/>
              <w:left w:val="single" w:sz="4" w:space="0" w:color="auto"/>
              <w:bottom w:val="single" w:sz="4" w:space="0" w:color="auto"/>
              <w:right w:val="single" w:sz="4" w:space="0" w:color="auto"/>
            </w:tcBorders>
            <w:vAlign w:val="center"/>
            <w:hideMark/>
          </w:tcPr>
          <w:p w14:paraId="6A2E9E19" w14:textId="77777777" w:rsidR="007E68E1" w:rsidRDefault="007E68E1" w:rsidP="0033389B">
            <w:pPr>
              <w:pStyle w:val="Tablehead"/>
              <w:rPr>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i/>
                <w:iCs/>
                <w:lang w:eastAsia="zh-CN"/>
              </w:rPr>
              <w:t xml:space="preserve"> – f</w:t>
            </w:r>
            <w:r>
              <w:rPr>
                <w:i/>
                <w:iCs/>
                <w:vertAlign w:val="subscript"/>
                <w:lang w:eastAsia="zh-CN"/>
              </w:rPr>
              <w:t>wanted</w:t>
            </w:r>
            <w:r>
              <w:rPr>
                <w:lang w:eastAsia="zh-CN"/>
              </w:rPr>
              <w:t xml:space="preserve"> (kHz)</w:t>
            </w:r>
          </w:p>
        </w:tc>
        <w:tc>
          <w:tcPr>
            <w:tcW w:w="1412" w:type="dxa"/>
            <w:gridSpan w:val="2"/>
            <w:tcBorders>
              <w:top w:val="single" w:sz="4" w:space="0" w:color="auto"/>
              <w:left w:val="single" w:sz="4" w:space="0" w:color="auto"/>
              <w:bottom w:val="single" w:sz="4" w:space="0" w:color="auto"/>
              <w:right w:val="single" w:sz="4" w:space="0" w:color="auto"/>
            </w:tcBorders>
            <w:vAlign w:val="center"/>
            <w:hideMark/>
          </w:tcPr>
          <w:p w14:paraId="19741B52" w14:textId="77777777" w:rsidR="007E68E1" w:rsidRDefault="007E68E1" w:rsidP="0033389B">
            <w:pPr>
              <w:pStyle w:val="Tablehead"/>
              <w:rPr>
                <w:lang w:eastAsia="zh-CN"/>
              </w:rPr>
            </w:pPr>
            <w:r>
              <w:rPr>
                <w:rtl/>
                <w:lang w:eastAsia="zh-CN"/>
              </w:rPr>
              <w:t>المعلمات</w:t>
            </w:r>
          </w:p>
        </w:tc>
      </w:tr>
      <w:tr w:rsidR="007E68E1" w14:paraId="47136386" w14:textId="77777777" w:rsidTr="003F608B">
        <w:trPr>
          <w:trHeight w:val="20"/>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056EB4BC"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151" w:type="dxa"/>
            <w:vMerge/>
            <w:tcBorders>
              <w:top w:val="single" w:sz="4" w:space="0" w:color="auto"/>
              <w:left w:val="single" w:sz="4" w:space="0" w:color="auto"/>
              <w:bottom w:val="single" w:sz="4" w:space="0" w:color="auto"/>
              <w:right w:val="single" w:sz="4" w:space="0" w:color="auto"/>
            </w:tcBorders>
            <w:vAlign w:val="center"/>
            <w:hideMark/>
          </w:tcPr>
          <w:p w14:paraId="03185310"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57" w:type="dxa"/>
            <w:vMerge/>
            <w:tcBorders>
              <w:top w:val="single" w:sz="4" w:space="0" w:color="auto"/>
              <w:left w:val="single" w:sz="4" w:space="0" w:color="auto"/>
              <w:bottom w:val="single" w:sz="4" w:space="0" w:color="auto"/>
              <w:right w:val="single" w:sz="4" w:space="0" w:color="auto"/>
            </w:tcBorders>
            <w:vAlign w:val="center"/>
            <w:hideMark/>
          </w:tcPr>
          <w:p w14:paraId="57373A38"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89" w:type="dxa"/>
            <w:tcBorders>
              <w:top w:val="single" w:sz="4" w:space="0" w:color="auto"/>
              <w:left w:val="single" w:sz="4" w:space="0" w:color="auto"/>
              <w:bottom w:val="single" w:sz="4" w:space="0" w:color="auto"/>
              <w:right w:val="single" w:sz="4" w:space="0" w:color="auto"/>
            </w:tcBorders>
            <w:vAlign w:val="center"/>
            <w:hideMark/>
          </w:tcPr>
          <w:p w14:paraId="7CC15307" w14:textId="77777777" w:rsidR="007E68E1" w:rsidRDefault="007E68E1" w:rsidP="009D77A4">
            <w:pPr>
              <w:pStyle w:val="Tablehead"/>
              <w:rPr>
                <w:rFonts w:eastAsia="Arial Unicode MS"/>
                <w:lang w:eastAsia="zh-CN"/>
              </w:rPr>
            </w:pPr>
            <w:r>
              <w:rPr>
                <w:lang w:eastAsia="zh-CN"/>
              </w:rPr>
              <w:t>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F9B3ED6" w14:textId="77777777" w:rsidR="007E68E1" w:rsidRDefault="007E68E1" w:rsidP="009D77A4">
            <w:pPr>
              <w:pStyle w:val="Tablehead"/>
              <w:rPr>
                <w:rFonts w:eastAsia="Arial Unicode MS"/>
                <w:lang w:eastAsia="zh-CN"/>
              </w:rPr>
            </w:pPr>
            <w:r>
              <w:rPr>
                <w:lang w:eastAsia="zh-CN"/>
              </w:rPr>
              <w:t>18−</w:t>
            </w:r>
          </w:p>
        </w:tc>
        <w:tc>
          <w:tcPr>
            <w:tcW w:w="789" w:type="dxa"/>
            <w:tcBorders>
              <w:top w:val="single" w:sz="4" w:space="0" w:color="auto"/>
              <w:left w:val="single" w:sz="4" w:space="0" w:color="auto"/>
              <w:bottom w:val="single" w:sz="4" w:space="0" w:color="auto"/>
              <w:right w:val="single" w:sz="4" w:space="0" w:color="auto"/>
            </w:tcBorders>
            <w:vAlign w:val="center"/>
            <w:hideMark/>
          </w:tcPr>
          <w:p w14:paraId="21C664FF" w14:textId="77777777" w:rsidR="007E68E1" w:rsidRDefault="007E68E1" w:rsidP="009D77A4">
            <w:pPr>
              <w:pStyle w:val="Tablehead"/>
              <w:rPr>
                <w:rFonts w:eastAsia="Arial Unicode MS"/>
                <w:rtl/>
                <w:lang w:eastAsia="zh-CN"/>
              </w:rPr>
            </w:pPr>
            <w:r>
              <w:rPr>
                <w:lang w:eastAsia="zh-CN"/>
              </w:rPr>
              <w:t>15−</w:t>
            </w:r>
          </w:p>
        </w:tc>
        <w:tc>
          <w:tcPr>
            <w:tcW w:w="789" w:type="dxa"/>
            <w:tcBorders>
              <w:top w:val="single" w:sz="4" w:space="0" w:color="auto"/>
              <w:left w:val="single" w:sz="4" w:space="0" w:color="auto"/>
              <w:bottom w:val="single" w:sz="4" w:space="0" w:color="auto"/>
              <w:right w:val="single" w:sz="4" w:space="0" w:color="auto"/>
            </w:tcBorders>
            <w:vAlign w:val="center"/>
            <w:hideMark/>
          </w:tcPr>
          <w:p w14:paraId="531D4887" w14:textId="77777777" w:rsidR="007E68E1" w:rsidRDefault="007E68E1" w:rsidP="009D77A4">
            <w:pPr>
              <w:pStyle w:val="Tablehead"/>
              <w:rPr>
                <w:rFonts w:eastAsia="Arial Unicode MS"/>
                <w:lang w:eastAsia="zh-CN"/>
              </w:rPr>
            </w:pPr>
            <w:r>
              <w:rPr>
                <w:lang w:eastAsia="zh-CN"/>
              </w:rPr>
              <w:t>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25743E3C" w14:textId="77777777" w:rsidR="007E68E1" w:rsidRDefault="007E68E1" w:rsidP="009D77A4">
            <w:pPr>
              <w:pStyle w:val="Tablehead"/>
              <w:rPr>
                <w:rFonts w:eastAsia="Arial Unicode MS"/>
                <w:lang w:eastAsia="zh-CN"/>
              </w:rPr>
            </w:pPr>
            <w:r>
              <w:rPr>
                <w:lang w:eastAsia="zh-CN"/>
              </w:rPr>
              <w:t>9−</w:t>
            </w:r>
          </w:p>
        </w:tc>
        <w:tc>
          <w:tcPr>
            <w:tcW w:w="686" w:type="dxa"/>
            <w:tcBorders>
              <w:top w:val="single" w:sz="4" w:space="0" w:color="auto"/>
              <w:left w:val="single" w:sz="4" w:space="0" w:color="auto"/>
              <w:bottom w:val="single" w:sz="4" w:space="0" w:color="auto"/>
              <w:right w:val="single" w:sz="4" w:space="0" w:color="auto"/>
            </w:tcBorders>
            <w:vAlign w:val="center"/>
            <w:hideMark/>
          </w:tcPr>
          <w:p w14:paraId="77843971" w14:textId="77777777" w:rsidR="007E68E1" w:rsidRDefault="007E68E1" w:rsidP="009D77A4">
            <w:pPr>
              <w:pStyle w:val="Tablehead"/>
              <w:rPr>
                <w:rFonts w:eastAsia="Arial Unicode MS"/>
                <w:lang w:eastAsia="zh-CN"/>
              </w:rPr>
            </w:pPr>
            <w:r>
              <w:rPr>
                <w:lang w:eastAsia="zh-CN"/>
              </w:rPr>
              <w:t>5−</w:t>
            </w:r>
          </w:p>
        </w:tc>
        <w:tc>
          <w:tcPr>
            <w:tcW w:w="686" w:type="dxa"/>
            <w:tcBorders>
              <w:top w:val="single" w:sz="4" w:space="0" w:color="auto"/>
              <w:left w:val="single" w:sz="4" w:space="0" w:color="auto"/>
              <w:bottom w:val="single" w:sz="4" w:space="0" w:color="auto"/>
              <w:right w:val="single" w:sz="4" w:space="0" w:color="auto"/>
            </w:tcBorders>
            <w:vAlign w:val="center"/>
            <w:hideMark/>
          </w:tcPr>
          <w:p w14:paraId="269CA65A" w14:textId="77777777" w:rsidR="007E68E1" w:rsidRDefault="007E68E1" w:rsidP="009D77A4">
            <w:pPr>
              <w:pStyle w:val="Tablehead"/>
              <w:rPr>
                <w:rFonts w:eastAsia="Arial Unicode MS"/>
                <w:lang w:eastAsia="zh-CN"/>
              </w:rPr>
            </w:pPr>
            <w:r>
              <w:rPr>
                <w:lang w:eastAsia="zh-CN"/>
              </w:rPr>
              <w:t>0</w:t>
            </w:r>
          </w:p>
        </w:tc>
        <w:tc>
          <w:tcPr>
            <w:tcW w:w="686" w:type="dxa"/>
            <w:tcBorders>
              <w:top w:val="single" w:sz="4" w:space="0" w:color="auto"/>
              <w:left w:val="single" w:sz="4" w:space="0" w:color="auto"/>
              <w:bottom w:val="single" w:sz="4" w:space="0" w:color="auto"/>
              <w:right w:val="single" w:sz="4" w:space="0" w:color="auto"/>
            </w:tcBorders>
            <w:vAlign w:val="center"/>
            <w:hideMark/>
          </w:tcPr>
          <w:p w14:paraId="62A69FBD" w14:textId="77777777" w:rsidR="007E68E1" w:rsidRDefault="007E68E1" w:rsidP="009D77A4">
            <w:pPr>
              <w:pStyle w:val="Tablehead"/>
              <w:rPr>
                <w:rFonts w:eastAsia="Arial Unicode MS"/>
                <w:lang w:eastAsia="zh-CN"/>
              </w:rPr>
            </w:pPr>
            <w:r>
              <w:rPr>
                <w:lang w:eastAsia="zh-CN"/>
              </w:rPr>
              <w:t>5</w:t>
            </w:r>
          </w:p>
        </w:tc>
        <w:tc>
          <w:tcPr>
            <w:tcW w:w="789" w:type="dxa"/>
            <w:tcBorders>
              <w:top w:val="single" w:sz="4" w:space="0" w:color="auto"/>
              <w:left w:val="single" w:sz="4" w:space="0" w:color="auto"/>
              <w:bottom w:val="single" w:sz="4" w:space="0" w:color="auto"/>
              <w:right w:val="single" w:sz="4" w:space="0" w:color="auto"/>
            </w:tcBorders>
            <w:vAlign w:val="center"/>
            <w:hideMark/>
          </w:tcPr>
          <w:p w14:paraId="2D4AF5B8" w14:textId="77777777" w:rsidR="007E68E1" w:rsidRDefault="007E68E1" w:rsidP="009D77A4">
            <w:pPr>
              <w:pStyle w:val="Tablehead"/>
              <w:rPr>
                <w:rFonts w:eastAsia="Arial Unicode MS"/>
                <w:lang w:eastAsia="zh-CN"/>
              </w:rPr>
            </w:pPr>
            <w:r>
              <w:rPr>
                <w:lang w:eastAsia="zh-CN"/>
              </w:rPr>
              <w:t>9</w:t>
            </w:r>
          </w:p>
        </w:tc>
        <w:tc>
          <w:tcPr>
            <w:tcW w:w="789" w:type="dxa"/>
            <w:tcBorders>
              <w:top w:val="single" w:sz="4" w:space="0" w:color="auto"/>
              <w:left w:val="single" w:sz="4" w:space="0" w:color="auto"/>
              <w:bottom w:val="single" w:sz="4" w:space="0" w:color="auto"/>
              <w:right w:val="single" w:sz="4" w:space="0" w:color="auto"/>
            </w:tcBorders>
            <w:vAlign w:val="center"/>
            <w:hideMark/>
          </w:tcPr>
          <w:p w14:paraId="2FC16870" w14:textId="77777777" w:rsidR="007E68E1" w:rsidRDefault="007E68E1" w:rsidP="009D77A4">
            <w:pPr>
              <w:pStyle w:val="Tablehead"/>
              <w:rPr>
                <w:rFonts w:eastAsia="Arial Unicode MS"/>
                <w:lang w:eastAsia="zh-CN"/>
              </w:rPr>
            </w:pPr>
            <w:r>
              <w:rPr>
                <w:lang w:eastAsia="zh-CN"/>
              </w:rPr>
              <w:t>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29D06D4D" w14:textId="77777777" w:rsidR="007E68E1" w:rsidRDefault="007E68E1" w:rsidP="009D77A4">
            <w:pPr>
              <w:pStyle w:val="Tablehead"/>
              <w:rPr>
                <w:rFonts w:eastAsia="Arial Unicode MS"/>
                <w:lang w:eastAsia="zh-CN"/>
              </w:rPr>
            </w:pPr>
            <w:r>
              <w:rPr>
                <w:lang w:eastAsia="zh-CN"/>
              </w:rPr>
              <w:t>15</w:t>
            </w:r>
          </w:p>
        </w:tc>
        <w:tc>
          <w:tcPr>
            <w:tcW w:w="789" w:type="dxa"/>
            <w:tcBorders>
              <w:top w:val="single" w:sz="4" w:space="0" w:color="auto"/>
              <w:left w:val="single" w:sz="4" w:space="0" w:color="auto"/>
              <w:bottom w:val="single" w:sz="4" w:space="0" w:color="auto"/>
              <w:right w:val="single" w:sz="4" w:space="0" w:color="auto"/>
            </w:tcBorders>
            <w:vAlign w:val="center"/>
            <w:hideMark/>
          </w:tcPr>
          <w:p w14:paraId="3BFDE9EE" w14:textId="77777777" w:rsidR="007E68E1" w:rsidRDefault="007E68E1" w:rsidP="009D77A4">
            <w:pPr>
              <w:pStyle w:val="Tablehead"/>
              <w:rPr>
                <w:rFonts w:eastAsia="Arial Unicode MS"/>
                <w:lang w:eastAsia="zh-CN"/>
              </w:rPr>
            </w:pPr>
            <w:r>
              <w:rPr>
                <w:lang w:eastAsia="zh-CN"/>
              </w:rPr>
              <w:t>18</w:t>
            </w:r>
          </w:p>
        </w:tc>
        <w:tc>
          <w:tcPr>
            <w:tcW w:w="789" w:type="dxa"/>
            <w:tcBorders>
              <w:top w:val="single" w:sz="4" w:space="0" w:color="auto"/>
              <w:left w:val="single" w:sz="4" w:space="0" w:color="auto"/>
              <w:bottom w:val="single" w:sz="4" w:space="0" w:color="auto"/>
              <w:right w:val="single" w:sz="4" w:space="0" w:color="auto"/>
            </w:tcBorders>
            <w:vAlign w:val="center"/>
            <w:hideMark/>
          </w:tcPr>
          <w:p w14:paraId="170429D4" w14:textId="77777777" w:rsidR="007E68E1" w:rsidRDefault="007E68E1" w:rsidP="009D77A4">
            <w:pPr>
              <w:pStyle w:val="Tablehead"/>
              <w:rPr>
                <w:rFonts w:eastAsia="Arial Unicode MS"/>
                <w:lang w:eastAsia="zh-CN"/>
              </w:rPr>
            </w:pPr>
            <w:r>
              <w:rPr>
                <w:lang w:eastAsia="zh-CN"/>
              </w:rPr>
              <w:t>20</w:t>
            </w:r>
          </w:p>
        </w:tc>
        <w:tc>
          <w:tcPr>
            <w:tcW w:w="726" w:type="dxa"/>
            <w:tcBorders>
              <w:top w:val="single" w:sz="4" w:space="0" w:color="auto"/>
              <w:left w:val="single" w:sz="4" w:space="0" w:color="auto"/>
              <w:bottom w:val="single" w:sz="4" w:space="0" w:color="auto"/>
              <w:right w:val="single" w:sz="4" w:space="0" w:color="auto"/>
            </w:tcBorders>
            <w:vAlign w:val="center"/>
            <w:hideMark/>
          </w:tcPr>
          <w:p w14:paraId="15C55FBE" w14:textId="77777777" w:rsidR="007E68E1" w:rsidRDefault="007E68E1" w:rsidP="009D77A4">
            <w:pPr>
              <w:pStyle w:val="Tablehead"/>
              <w:rPr>
                <w:rFonts w:eastAsia="Arial Unicode MS"/>
                <w:lang w:eastAsia="zh-CN"/>
              </w:rPr>
            </w:pPr>
            <w:r>
              <w:rPr>
                <w:i/>
                <w:iCs/>
                <w:lang w:eastAsia="zh-CN"/>
              </w:rPr>
              <w:t>B</w:t>
            </w:r>
            <w:r>
              <w:rPr>
                <w:i/>
                <w:iCs/>
                <w:vertAlign w:val="subscript"/>
                <w:lang w:eastAsia="zh-CN"/>
              </w:rPr>
              <w:t>DRM</w:t>
            </w:r>
            <w:r>
              <w:rPr>
                <w:i/>
                <w:iCs/>
                <w:lang w:eastAsia="zh-CN"/>
              </w:rPr>
              <w:br/>
            </w:r>
            <w:r>
              <w:rPr>
                <w:lang w:eastAsia="zh-CN"/>
              </w:rPr>
              <w:t>(kHz)</w:t>
            </w:r>
          </w:p>
        </w:tc>
        <w:tc>
          <w:tcPr>
            <w:tcW w:w="686" w:type="dxa"/>
            <w:tcBorders>
              <w:top w:val="single" w:sz="4" w:space="0" w:color="auto"/>
              <w:left w:val="single" w:sz="4" w:space="0" w:color="auto"/>
              <w:bottom w:val="single" w:sz="4" w:space="0" w:color="auto"/>
              <w:right w:val="single" w:sz="4" w:space="0" w:color="auto"/>
            </w:tcBorders>
            <w:vAlign w:val="center"/>
            <w:hideMark/>
          </w:tcPr>
          <w:p w14:paraId="4FF6B891" w14:textId="77777777" w:rsidR="007E68E1" w:rsidRDefault="007E68E1" w:rsidP="009D77A4">
            <w:pPr>
              <w:pStyle w:val="Tablehead"/>
              <w:rPr>
                <w:rFonts w:eastAsia="Arial Unicode MS"/>
                <w:lang w:eastAsia="zh-CN"/>
              </w:rPr>
            </w:pPr>
            <w:r>
              <w:rPr>
                <w:i/>
                <w:iCs/>
                <w:lang w:eastAsia="zh-CN"/>
              </w:rPr>
              <w:t>S/I</w:t>
            </w:r>
            <w:r>
              <w:rPr>
                <w:lang w:eastAsia="zh-CN"/>
              </w:rPr>
              <w:br/>
              <w:t>(dB)</w:t>
            </w:r>
          </w:p>
        </w:tc>
      </w:tr>
      <w:tr w:rsidR="007E68E1" w14:paraId="713B2B1E" w14:textId="77777777" w:rsidTr="003F608B">
        <w:trPr>
          <w:trHeight w:val="20"/>
          <w:jc w:val="center"/>
        </w:trPr>
        <w:tc>
          <w:tcPr>
            <w:tcW w:w="692" w:type="dxa"/>
            <w:tcBorders>
              <w:top w:val="single" w:sz="4" w:space="0" w:color="auto"/>
              <w:left w:val="single" w:sz="4" w:space="0" w:color="auto"/>
              <w:bottom w:val="single" w:sz="4" w:space="0" w:color="auto"/>
              <w:right w:val="single" w:sz="4" w:space="0" w:color="auto"/>
            </w:tcBorders>
            <w:vAlign w:val="center"/>
            <w:hideMark/>
          </w:tcPr>
          <w:p w14:paraId="4DDDE525" w14:textId="77777777" w:rsidR="007E68E1" w:rsidRDefault="007E68E1" w:rsidP="0033389B">
            <w:pPr>
              <w:pStyle w:val="Tabletext"/>
              <w:jc w:val="center"/>
              <w:rPr>
                <w:rFonts w:eastAsia="Arial Unicode MS"/>
                <w:lang w:val="en-GB"/>
              </w:rPr>
            </w:pPr>
            <w:r>
              <w:rPr>
                <w:lang w:val="en-GB"/>
              </w:rPr>
              <w:t>64</w:t>
            </w:r>
          </w:p>
        </w:tc>
        <w:tc>
          <w:tcPr>
            <w:tcW w:w="1151" w:type="dxa"/>
            <w:tcBorders>
              <w:top w:val="single" w:sz="4" w:space="0" w:color="auto"/>
              <w:left w:val="single" w:sz="4" w:space="0" w:color="auto"/>
              <w:bottom w:val="single" w:sz="4" w:space="0" w:color="auto"/>
              <w:right w:val="single" w:sz="4" w:space="0" w:color="auto"/>
            </w:tcBorders>
            <w:vAlign w:val="center"/>
            <w:hideMark/>
          </w:tcPr>
          <w:p w14:paraId="54AC91A2" w14:textId="77777777" w:rsidR="007E68E1" w:rsidRDefault="007E68E1" w:rsidP="0033389B">
            <w:pPr>
              <w:pStyle w:val="Tabletext"/>
              <w:jc w:val="center"/>
              <w:rPr>
                <w:rFonts w:eastAsia="Arial Unicode MS"/>
                <w:lang w:val="en-GB"/>
              </w:rPr>
            </w:pPr>
            <w:r>
              <w:rPr>
                <w:lang w:val="en-GB"/>
              </w:rPr>
              <w:t>DRM_B2</w:t>
            </w:r>
          </w:p>
        </w:tc>
        <w:tc>
          <w:tcPr>
            <w:tcW w:w="1257" w:type="dxa"/>
            <w:tcBorders>
              <w:top w:val="single" w:sz="4" w:space="0" w:color="auto"/>
              <w:left w:val="single" w:sz="4" w:space="0" w:color="auto"/>
              <w:bottom w:val="single" w:sz="4" w:space="0" w:color="auto"/>
              <w:right w:val="single" w:sz="4" w:space="0" w:color="auto"/>
            </w:tcBorders>
            <w:vAlign w:val="center"/>
            <w:hideMark/>
          </w:tcPr>
          <w:p w14:paraId="7B5BE1D8" w14:textId="77777777" w:rsidR="007E68E1" w:rsidRDefault="007E68E1" w:rsidP="0033389B">
            <w:pPr>
              <w:pStyle w:val="Tabletext"/>
              <w:jc w:val="center"/>
              <w:rPr>
                <w:rFonts w:eastAsia="Arial Unicode MS"/>
                <w:lang w:val="en-GB"/>
              </w:rPr>
            </w:pPr>
            <w:r>
              <w:rPr>
                <w:lang w:val="en-GB"/>
              </w:rPr>
              <w:t>DRM_B3</w:t>
            </w:r>
          </w:p>
        </w:tc>
        <w:tc>
          <w:tcPr>
            <w:tcW w:w="789" w:type="dxa"/>
            <w:tcBorders>
              <w:top w:val="single" w:sz="4" w:space="0" w:color="auto"/>
              <w:left w:val="single" w:sz="4" w:space="0" w:color="auto"/>
              <w:bottom w:val="single" w:sz="4" w:space="0" w:color="auto"/>
              <w:right w:val="single" w:sz="4" w:space="0" w:color="auto"/>
            </w:tcBorders>
            <w:vAlign w:val="center"/>
            <w:hideMark/>
          </w:tcPr>
          <w:p w14:paraId="0EF40E30" w14:textId="77777777" w:rsidR="007E68E1" w:rsidRDefault="007E68E1" w:rsidP="009D77A4">
            <w:pPr>
              <w:pStyle w:val="Tabletext"/>
              <w:jc w:val="center"/>
              <w:rPr>
                <w:rFonts w:eastAsia="Arial Unicode MS"/>
                <w:lang w:val="en-GB"/>
              </w:rPr>
            </w:pPr>
            <w:r>
              <w:rPr>
                <w:rFonts w:cs="Times New Roman" w:hint="cs"/>
                <w:szCs w:val="20"/>
                <w:rtl/>
                <w:lang w:val="en-GB"/>
              </w:rPr>
              <w:t>–</w:t>
            </w:r>
            <w:r>
              <w:rPr>
                <w:lang w:val="en-GB"/>
              </w:rPr>
              <w:t>37,20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43D0FE83" w14:textId="77777777" w:rsidR="007E68E1" w:rsidRDefault="007E68E1" w:rsidP="009D77A4">
            <w:pPr>
              <w:pStyle w:val="Tabletext"/>
              <w:jc w:val="center"/>
              <w:rPr>
                <w:rFonts w:eastAsia="Arial Unicode MS"/>
                <w:lang w:val="en-GB"/>
              </w:rPr>
            </w:pPr>
            <w:r>
              <w:rPr>
                <w:rFonts w:cs="Times New Roman" w:hint="cs"/>
                <w:szCs w:val="20"/>
                <w:rtl/>
                <w:lang w:val="en-GB"/>
              </w:rPr>
              <w:t>–</w:t>
            </w:r>
            <w:r>
              <w:rPr>
                <w:lang w:val="en-GB"/>
              </w:rPr>
              <w:t>35,20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43C0AE79" w14:textId="77777777" w:rsidR="007E68E1" w:rsidRDefault="007E68E1" w:rsidP="009D77A4">
            <w:pPr>
              <w:pStyle w:val="Tabletext"/>
              <w:jc w:val="center"/>
              <w:rPr>
                <w:rFonts w:eastAsia="Arial Unicode MS"/>
                <w:lang w:val="en-GB"/>
              </w:rPr>
            </w:pPr>
            <w:r>
              <w:rPr>
                <w:rFonts w:cs="Times New Roman" w:hint="cs"/>
                <w:szCs w:val="20"/>
                <w:rtl/>
                <w:lang w:val="en-GB"/>
              </w:rPr>
              <w:t>–</w:t>
            </w:r>
            <w:r>
              <w:rPr>
                <w:lang w:val="en-GB"/>
              </w:rPr>
              <w:t>31,70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1F22B5A" w14:textId="77777777" w:rsidR="007E68E1" w:rsidRDefault="007E68E1" w:rsidP="009D77A4">
            <w:pPr>
              <w:pStyle w:val="Tabletext"/>
              <w:jc w:val="center"/>
              <w:rPr>
                <w:rFonts w:eastAsia="Arial Unicode MS"/>
                <w:lang w:val="en-GB"/>
              </w:rPr>
            </w:pPr>
            <w:r>
              <w:rPr>
                <w:rFonts w:cs="Times New Roman" w:hint="cs"/>
                <w:szCs w:val="20"/>
                <w:rtl/>
                <w:lang w:val="en-GB"/>
              </w:rPr>
              <w:t>–</w:t>
            </w:r>
            <w:r>
              <w:rPr>
                <w:lang w:val="en-GB"/>
              </w:rPr>
              <w:t>14,70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275FBE7" w14:textId="77777777" w:rsidR="007E68E1" w:rsidRDefault="007E68E1" w:rsidP="009D77A4">
            <w:pPr>
              <w:pStyle w:val="Tabletext"/>
              <w:jc w:val="center"/>
              <w:rPr>
                <w:rFonts w:eastAsia="Arial Unicode MS"/>
                <w:lang w:val="en-GB"/>
              </w:rPr>
            </w:pPr>
            <w:r>
              <w:rPr>
                <w:lang w:val="en-GB"/>
              </w:rPr>
              <w:t>2,40</w:t>
            </w:r>
          </w:p>
        </w:tc>
        <w:tc>
          <w:tcPr>
            <w:tcW w:w="686" w:type="dxa"/>
            <w:tcBorders>
              <w:top w:val="single" w:sz="4" w:space="0" w:color="auto"/>
              <w:left w:val="single" w:sz="4" w:space="0" w:color="auto"/>
              <w:bottom w:val="single" w:sz="4" w:space="0" w:color="auto"/>
              <w:right w:val="single" w:sz="4" w:space="0" w:color="auto"/>
            </w:tcBorders>
            <w:vAlign w:val="center"/>
            <w:hideMark/>
          </w:tcPr>
          <w:p w14:paraId="134DAF74" w14:textId="77777777" w:rsidR="007E68E1" w:rsidRDefault="007E68E1" w:rsidP="009D77A4">
            <w:pPr>
              <w:pStyle w:val="Tabletext"/>
              <w:jc w:val="center"/>
              <w:rPr>
                <w:rFonts w:eastAsia="Arial Unicode MS"/>
                <w:lang w:val="en-GB"/>
              </w:rPr>
            </w:pPr>
            <w:r>
              <w:rPr>
                <w:lang w:val="en-GB"/>
              </w:rPr>
              <w:t>12,90</w:t>
            </w:r>
          </w:p>
        </w:tc>
        <w:tc>
          <w:tcPr>
            <w:tcW w:w="686" w:type="dxa"/>
            <w:tcBorders>
              <w:top w:val="single" w:sz="4" w:space="0" w:color="auto"/>
              <w:left w:val="single" w:sz="4" w:space="0" w:color="auto"/>
              <w:bottom w:val="single" w:sz="4" w:space="0" w:color="auto"/>
              <w:right w:val="single" w:sz="4" w:space="0" w:color="auto"/>
            </w:tcBorders>
            <w:vAlign w:val="center"/>
            <w:hideMark/>
          </w:tcPr>
          <w:p w14:paraId="2650A326" w14:textId="77777777" w:rsidR="007E68E1" w:rsidRDefault="007E68E1" w:rsidP="009D77A4">
            <w:pPr>
              <w:pStyle w:val="Tabletext"/>
              <w:jc w:val="center"/>
              <w:rPr>
                <w:rFonts w:eastAsia="Arial Unicode MS"/>
                <w:lang w:val="en-GB"/>
              </w:rPr>
            </w:pPr>
            <w:r>
              <w:rPr>
                <w:lang w:val="en-GB"/>
              </w:rPr>
              <w:t>15,90</w:t>
            </w:r>
          </w:p>
        </w:tc>
        <w:tc>
          <w:tcPr>
            <w:tcW w:w="686" w:type="dxa"/>
            <w:tcBorders>
              <w:top w:val="single" w:sz="4" w:space="0" w:color="auto"/>
              <w:left w:val="single" w:sz="4" w:space="0" w:color="auto"/>
              <w:bottom w:val="single" w:sz="4" w:space="0" w:color="auto"/>
              <w:right w:val="single" w:sz="4" w:space="0" w:color="auto"/>
            </w:tcBorders>
            <w:vAlign w:val="center"/>
            <w:hideMark/>
          </w:tcPr>
          <w:p w14:paraId="7E8FB082" w14:textId="77777777" w:rsidR="007E68E1" w:rsidRDefault="007E68E1" w:rsidP="009D77A4">
            <w:pPr>
              <w:pStyle w:val="Tabletext"/>
              <w:jc w:val="center"/>
              <w:rPr>
                <w:rFonts w:eastAsia="Arial Unicode MS"/>
                <w:lang w:val="en-GB"/>
              </w:rPr>
            </w:pPr>
            <w:r>
              <w:rPr>
                <w:lang w:val="en-GB"/>
              </w:rPr>
              <w:t>12,90</w:t>
            </w:r>
          </w:p>
        </w:tc>
        <w:tc>
          <w:tcPr>
            <w:tcW w:w="789" w:type="dxa"/>
            <w:tcBorders>
              <w:top w:val="single" w:sz="4" w:space="0" w:color="auto"/>
              <w:left w:val="single" w:sz="4" w:space="0" w:color="auto"/>
              <w:bottom w:val="single" w:sz="4" w:space="0" w:color="auto"/>
              <w:right w:val="single" w:sz="4" w:space="0" w:color="auto"/>
            </w:tcBorders>
            <w:vAlign w:val="center"/>
            <w:hideMark/>
          </w:tcPr>
          <w:p w14:paraId="697364E8" w14:textId="77777777" w:rsidR="007E68E1" w:rsidRDefault="007E68E1" w:rsidP="009D77A4">
            <w:pPr>
              <w:pStyle w:val="Tabletext"/>
              <w:jc w:val="center"/>
              <w:rPr>
                <w:rFonts w:eastAsia="Arial Unicode MS"/>
                <w:lang w:val="en-GB"/>
              </w:rPr>
            </w:pPr>
            <w:r>
              <w:rPr>
                <w:lang w:val="en-GB"/>
              </w:rPr>
              <w:t>2,40</w:t>
            </w:r>
          </w:p>
        </w:tc>
        <w:tc>
          <w:tcPr>
            <w:tcW w:w="789" w:type="dxa"/>
            <w:tcBorders>
              <w:top w:val="single" w:sz="4" w:space="0" w:color="auto"/>
              <w:left w:val="single" w:sz="4" w:space="0" w:color="auto"/>
              <w:bottom w:val="single" w:sz="4" w:space="0" w:color="auto"/>
              <w:right w:val="single" w:sz="4" w:space="0" w:color="auto"/>
            </w:tcBorders>
            <w:vAlign w:val="center"/>
            <w:hideMark/>
          </w:tcPr>
          <w:p w14:paraId="0AF317E3" w14:textId="77777777" w:rsidR="007E68E1" w:rsidRDefault="007E68E1" w:rsidP="009D77A4">
            <w:pPr>
              <w:pStyle w:val="Tabletext"/>
              <w:jc w:val="center"/>
              <w:rPr>
                <w:rFonts w:eastAsia="Arial Unicode MS"/>
                <w:lang w:val="en-GB"/>
              </w:rPr>
            </w:pPr>
            <w:r>
              <w:rPr>
                <w:rFonts w:cs="Times New Roman" w:hint="cs"/>
                <w:szCs w:val="20"/>
                <w:rtl/>
                <w:lang w:val="en-GB"/>
              </w:rPr>
              <w:t>–</w:t>
            </w:r>
            <w:r>
              <w:rPr>
                <w:lang w:val="en-GB"/>
              </w:rPr>
              <w:t>14,70</w:t>
            </w:r>
          </w:p>
        </w:tc>
        <w:tc>
          <w:tcPr>
            <w:tcW w:w="789" w:type="dxa"/>
            <w:tcBorders>
              <w:top w:val="single" w:sz="4" w:space="0" w:color="auto"/>
              <w:left w:val="single" w:sz="4" w:space="0" w:color="auto"/>
              <w:bottom w:val="single" w:sz="4" w:space="0" w:color="auto"/>
              <w:right w:val="single" w:sz="4" w:space="0" w:color="auto"/>
            </w:tcBorders>
            <w:vAlign w:val="center"/>
            <w:hideMark/>
          </w:tcPr>
          <w:p w14:paraId="2AE81FC1" w14:textId="77777777" w:rsidR="007E68E1" w:rsidRDefault="007E68E1" w:rsidP="009D77A4">
            <w:pPr>
              <w:pStyle w:val="Tabletext"/>
              <w:jc w:val="center"/>
              <w:rPr>
                <w:rFonts w:eastAsia="Arial Unicode MS"/>
                <w:lang w:val="en-GB"/>
              </w:rPr>
            </w:pPr>
            <w:r>
              <w:rPr>
                <w:rFonts w:cs="Times New Roman" w:hint="cs"/>
                <w:szCs w:val="20"/>
                <w:rtl/>
                <w:lang w:val="en-GB"/>
              </w:rPr>
              <w:t>–</w:t>
            </w:r>
            <w:r>
              <w:rPr>
                <w:lang w:val="en-GB"/>
              </w:rPr>
              <w:t>31,70</w:t>
            </w:r>
          </w:p>
        </w:tc>
        <w:tc>
          <w:tcPr>
            <w:tcW w:w="789" w:type="dxa"/>
            <w:tcBorders>
              <w:top w:val="single" w:sz="4" w:space="0" w:color="auto"/>
              <w:left w:val="single" w:sz="4" w:space="0" w:color="auto"/>
              <w:bottom w:val="single" w:sz="4" w:space="0" w:color="auto"/>
              <w:right w:val="single" w:sz="4" w:space="0" w:color="auto"/>
            </w:tcBorders>
            <w:vAlign w:val="center"/>
            <w:hideMark/>
          </w:tcPr>
          <w:p w14:paraId="2617031C" w14:textId="77777777" w:rsidR="007E68E1" w:rsidRDefault="007E68E1" w:rsidP="009D77A4">
            <w:pPr>
              <w:pStyle w:val="Tabletext"/>
              <w:jc w:val="center"/>
              <w:rPr>
                <w:rFonts w:eastAsia="Arial Unicode MS"/>
                <w:lang w:val="en-GB"/>
              </w:rPr>
            </w:pPr>
            <w:r>
              <w:rPr>
                <w:rFonts w:cs="Times New Roman" w:hint="cs"/>
                <w:szCs w:val="20"/>
                <w:rtl/>
                <w:lang w:val="en-GB"/>
              </w:rPr>
              <w:t>–</w:t>
            </w:r>
            <w:r>
              <w:rPr>
                <w:lang w:val="en-GB"/>
              </w:rPr>
              <w:t>35,20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BDF1466" w14:textId="77777777" w:rsidR="007E68E1" w:rsidRDefault="007E68E1" w:rsidP="009D77A4">
            <w:pPr>
              <w:pStyle w:val="Tabletext"/>
              <w:jc w:val="center"/>
              <w:rPr>
                <w:rFonts w:eastAsia="Arial Unicode MS"/>
                <w:lang w:val="en-GB"/>
              </w:rPr>
            </w:pPr>
            <w:r>
              <w:rPr>
                <w:rFonts w:cs="Times New Roman" w:hint="cs"/>
                <w:szCs w:val="20"/>
                <w:rtl/>
                <w:lang w:val="en-GB"/>
              </w:rPr>
              <w:t>–</w:t>
            </w:r>
            <w:r>
              <w:rPr>
                <w:lang w:val="en-GB"/>
              </w:rPr>
              <w:t>37,20</w:t>
            </w:r>
          </w:p>
        </w:tc>
        <w:tc>
          <w:tcPr>
            <w:tcW w:w="726" w:type="dxa"/>
            <w:tcBorders>
              <w:top w:val="single" w:sz="4" w:space="0" w:color="auto"/>
              <w:left w:val="single" w:sz="4" w:space="0" w:color="auto"/>
              <w:bottom w:val="single" w:sz="4" w:space="0" w:color="auto"/>
              <w:right w:val="single" w:sz="4" w:space="0" w:color="auto"/>
            </w:tcBorders>
            <w:vAlign w:val="center"/>
            <w:hideMark/>
          </w:tcPr>
          <w:p w14:paraId="181E74FC" w14:textId="77777777" w:rsidR="007E68E1" w:rsidRDefault="007E68E1" w:rsidP="009D77A4">
            <w:pPr>
              <w:pStyle w:val="Tabletext"/>
              <w:jc w:val="center"/>
              <w:rPr>
                <w:rFonts w:eastAsia="Arial Unicode MS"/>
                <w:lang w:val="en-GB"/>
              </w:rPr>
            </w:pPr>
            <w:r>
              <w:rPr>
                <w:lang w:val="en-GB"/>
              </w:rPr>
              <w:t>10,00</w:t>
            </w:r>
          </w:p>
        </w:tc>
        <w:tc>
          <w:tcPr>
            <w:tcW w:w="686" w:type="dxa"/>
            <w:tcBorders>
              <w:top w:val="single" w:sz="4" w:space="0" w:color="auto"/>
              <w:left w:val="single" w:sz="4" w:space="0" w:color="auto"/>
              <w:bottom w:val="single" w:sz="4" w:space="0" w:color="auto"/>
              <w:right w:val="single" w:sz="4" w:space="0" w:color="auto"/>
            </w:tcBorders>
            <w:vAlign w:val="center"/>
          </w:tcPr>
          <w:p w14:paraId="637A988C" w14:textId="77777777" w:rsidR="007E68E1" w:rsidRDefault="007E68E1" w:rsidP="009D77A4">
            <w:pPr>
              <w:pStyle w:val="Tabletext"/>
              <w:jc w:val="center"/>
              <w:rPr>
                <w:rFonts w:eastAsia="Arial Unicode MS"/>
                <w:lang w:val="en-GB"/>
              </w:rPr>
            </w:pPr>
          </w:p>
        </w:tc>
      </w:tr>
      <w:tr w:rsidR="007E68E1" w14:paraId="0E9D9910" w14:textId="77777777" w:rsidTr="003F608B">
        <w:trPr>
          <w:trHeight w:val="20"/>
          <w:jc w:val="center"/>
        </w:trPr>
        <w:tc>
          <w:tcPr>
            <w:tcW w:w="692" w:type="dxa"/>
            <w:tcBorders>
              <w:top w:val="single" w:sz="4" w:space="0" w:color="auto"/>
              <w:left w:val="single" w:sz="4" w:space="0" w:color="auto"/>
              <w:bottom w:val="single" w:sz="4" w:space="0" w:color="auto"/>
              <w:right w:val="single" w:sz="4" w:space="0" w:color="auto"/>
            </w:tcBorders>
            <w:vAlign w:val="center"/>
            <w:hideMark/>
          </w:tcPr>
          <w:p w14:paraId="05F20C32" w14:textId="77777777" w:rsidR="007E68E1" w:rsidRDefault="007E68E1" w:rsidP="0033389B">
            <w:pPr>
              <w:pStyle w:val="Tabletext"/>
              <w:jc w:val="center"/>
              <w:rPr>
                <w:rFonts w:eastAsia="Arial Unicode MS"/>
                <w:lang w:val="en-GB"/>
              </w:rPr>
            </w:pPr>
            <w:r>
              <w:rPr>
                <w:lang w:val="en-GB"/>
              </w:rPr>
              <w:t>64a</w:t>
            </w:r>
          </w:p>
        </w:tc>
        <w:tc>
          <w:tcPr>
            <w:tcW w:w="1151" w:type="dxa"/>
            <w:tcBorders>
              <w:top w:val="single" w:sz="4" w:space="0" w:color="auto"/>
              <w:left w:val="single" w:sz="4" w:space="0" w:color="auto"/>
              <w:bottom w:val="single" w:sz="4" w:space="0" w:color="auto"/>
              <w:right w:val="single" w:sz="4" w:space="0" w:color="auto"/>
            </w:tcBorders>
            <w:vAlign w:val="center"/>
            <w:hideMark/>
          </w:tcPr>
          <w:p w14:paraId="31CA9C07" w14:textId="77777777" w:rsidR="007E68E1" w:rsidRDefault="007E68E1" w:rsidP="0033389B">
            <w:pPr>
              <w:pStyle w:val="Tabletext"/>
              <w:jc w:val="center"/>
              <w:rPr>
                <w:rFonts w:eastAsia="Arial Unicode MS"/>
                <w:lang w:val="en-GB"/>
              </w:rPr>
            </w:pPr>
            <w:r>
              <w:rPr>
                <w:lang w:val="en-GB"/>
              </w:rPr>
              <w:t>DRM_B2</w:t>
            </w:r>
            <w:r>
              <w:rPr>
                <w:lang w:val="en-GB"/>
              </w:rPr>
              <w:br/>
              <w:t>/REL</w:t>
            </w:r>
          </w:p>
        </w:tc>
        <w:tc>
          <w:tcPr>
            <w:tcW w:w="1257" w:type="dxa"/>
            <w:tcBorders>
              <w:top w:val="single" w:sz="4" w:space="0" w:color="auto"/>
              <w:left w:val="single" w:sz="4" w:space="0" w:color="auto"/>
              <w:bottom w:val="single" w:sz="4" w:space="0" w:color="auto"/>
              <w:right w:val="single" w:sz="4" w:space="0" w:color="auto"/>
            </w:tcBorders>
            <w:vAlign w:val="center"/>
            <w:hideMark/>
          </w:tcPr>
          <w:p w14:paraId="44D0856B" w14:textId="77777777" w:rsidR="007E68E1" w:rsidRDefault="007E68E1" w:rsidP="0033389B">
            <w:pPr>
              <w:pStyle w:val="Tabletext"/>
              <w:jc w:val="center"/>
              <w:rPr>
                <w:rFonts w:eastAsia="Arial Unicode MS"/>
                <w:lang w:val="en-GB"/>
              </w:rPr>
            </w:pPr>
            <w:r>
              <w:rPr>
                <w:lang w:val="en-GB"/>
              </w:rPr>
              <w:t>DRM_B3</w:t>
            </w:r>
            <w:r>
              <w:rPr>
                <w:lang w:val="en-GB"/>
              </w:rPr>
              <w:br/>
              <w:t>/REL</w:t>
            </w:r>
          </w:p>
        </w:tc>
        <w:tc>
          <w:tcPr>
            <w:tcW w:w="789" w:type="dxa"/>
            <w:tcBorders>
              <w:top w:val="single" w:sz="4" w:space="0" w:color="auto"/>
              <w:left w:val="single" w:sz="4" w:space="0" w:color="auto"/>
              <w:bottom w:val="single" w:sz="4" w:space="0" w:color="auto"/>
              <w:right w:val="single" w:sz="4" w:space="0" w:color="auto"/>
            </w:tcBorders>
            <w:vAlign w:val="center"/>
            <w:hideMark/>
          </w:tcPr>
          <w:p w14:paraId="0E9B41A6" w14:textId="77777777" w:rsidR="007E68E1" w:rsidRDefault="007E68E1" w:rsidP="009D77A4">
            <w:pPr>
              <w:pStyle w:val="Tabletext"/>
              <w:jc w:val="center"/>
              <w:rPr>
                <w:rFonts w:eastAsia="Arial Unicode MS"/>
                <w:lang w:val="en-GB"/>
              </w:rPr>
            </w:pPr>
            <w:r>
              <w:rPr>
                <w:rFonts w:cs="Times New Roman" w:hint="cs"/>
                <w:szCs w:val="20"/>
                <w:rtl/>
                <w:lang w:val="en-GB"/>
              </w:rPr>
              <w:t>–</w:t>
            </w:r>
            <w:r>
              <w:rPr>
                <w:lang w:val="en-GB"/>
              </w:rPr>
              <w:t>53,10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53246BB" w14:textId="77777777" w:rsidR="007E68E1" w:rsidRDefault="007E68E1" w:rsidP="009D77A4">
            <w:pPr>
              <w:pStyle w:val="Tabletext"/>
              <w:jc w:val="center"/>
              <w:rPr>
                <w:rFonts w:eastAsia="Arial Unicode MS"/>
                <w:lang w:val="en-GB"/>
              </w:rPr>
            </w:pPr>
            <w:r>
              <w:rPr>
                <w:rFonts w:cs="Times New Roman" w:hint="cs"/>
                <w:szCs w:val="20"/>
                <w:rtl/>
                <w:lang w:val="en-GB"/>
              </w:rPr>
              <w:t>–</w:t>
            </w:r>
            <w:r>
              <w:rPr>
                <w:lang w:val="en-GB"/>
              </w:rPr>
              <w:t>51,10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24D07470" w14:textId="77777777" w:rsidR="007E68E1" w:rsidRDefault="007E68E1" w:rsidP="009D77A4">
            <w:pPr>
              <w:pStyle w:val="Tabletext"/>
              <w:jc w:val="center"/>
              <w:rPr>
                <w:rFonts w:eastAsia="Arial Unicode MS"/>
                <w:lang w:val="en-GB"/>
              </w:rPr>
            </w:pPr>
            <w:r>
              <w:rPr>
                <w:rFonts w:cs="Times New Roman" w:hint="cs"/>
                <w:szCs w:val="20"/>
                <w:rtl/>
                <w:lang w:val="en-GB"/>
              </w:rPr>
              <w:t>–</w:t>
            </w:r>
            <w:r>
              <w:rPr>
                <w:lang w:val="en-GB"/>
              </w:rPr>
              <w:t>47,60</w:t>
            </w:r>
          </w:p>
        </w:tc>
        <w:tc>
          <w:tcPr>
            <w:tcW w:w="789" w:type="dxa"/>
            <w:tcBorders>
              <w:top w:val="single" w:sz="4" w:space="0" w:color="auto"/>
              <w:left w:val="single" w:sz="4" w:space="0" w:color="auto"/>
              <w:bottom w:val="single" w:sz="4" w:space="0" w:color="auto"/>
              <w:right w:val="single" w:sz="4" w:space="0" w:color="auto"/>
            </w:tcBorders>
            <w:vAlign w:val="center"/>
            <w:hideMark/>
          </w:tcPr>
          <w:p w14:paraId="6C0FB3F1" w14:textId="77777777" w:rsidR="007E68E1" w:rsidRDefault="007E68E1" w:rsidP="009D77A4">
            <w:pPr>
              <w:pStyle w:val="Tabletext"/>
              <w:jc w:val="center"/>
              <w:rPr>
                <w:rFonts w:eastAsia="Arial Unicode MS"/>
                <w:lang w:val="en-GB"/>
              </w:rPr>
            </w:pPr>
            <w:r>
              <w:rPr>
                <w:rFonts w:cs="Times New Roman" w:hint="cs"/>
                <w:szCs w:val="20"/>
                <w:rtl/>
                <w:lang w:val="en-GB"/>
              </w:rPr>
              <w:t>–</w:t>
            </w:r>
            <w:r>
              <w:rPr>
                <w:lang w:val="en-GB"/>
              </w:rPr>
              <w:t>30,60</w:t>
            </w:r>
          </w:p>
        </w:tc>
        <w:tc>
          <w:tcPr>
            <w:tcW w:w="789" w:type="dxa"/>
            <w:tcBorders>
              <w:top w:val="single" w:sz="4" w:space="0" w:color="auto"/>
              <w:left w:val="single" w:sz="4" w:space="0" w:color="auto"/>
              <w:bottom w:val="single" w:sz="4" w:space="0" w:color="auto"/>
              <w:right w:val="single" w:sz="4" w:space="0" w:color="auto"/>
            </w:tcBorders>
            <w:vAlign w:val="center"/>
            <w:hideMark/>
          </w:tcPr>
          <w:p w14:paraId="31771ACA" w14:textId="77777777" w:rsidR="007E68E1" w:rsidRDefault="007E68E1" w:rsidP="009D77A4">
            <w:pPr>
              <w:pStyle w:val="Tabletext"/>
              <w:jc w:val="center"/>
              <w:rPr>
                <w:rFonts w:eastAsia="Arial Unicode MS"/>
                <w:lang w:val="en-GB"/>
              </w:rPr>
            </w:pPr>
            <w:r>
              <w:rPr>
                <w:rFonts w:cs="Times New Roman" w:hint="cs"/>
                <w:szCs w:val="20"/>
                <w:rtl/>
                <w:lang w:val="en-GB"/>
              </w:rPr>
              <w:t>–</w:t>
            </w:r>
            <w:r>
              <w:rPr>
                <w:lang w:val="en-GB"/>
              </w:rPr>
              <w:t>13,50</w:t>
            </w:r>
          </w:p>
        </w:tc>
        <w:tc>
          <w:tcPr>
            <w:tcW w:w="686" w:type="dxa"/>
            <w:tcBorders>
              <w:top w:val="single" w:sz="4" w:space="0" w:color="auto"/>
              <w:left w:val="single" w:sz="4" w:space="0" w:color="auto"/>
              <w:bottom w:val="single" w:sz="4" w:space="0" w:color="auto"/>
              <w:right w:val="single" w:sz="4" w:space="0" w:color="auto"/>
            </w:tcBorders>
            <w:vAlign w:val="center"/>
            <w:hideMark/>
          </w:tcPr>
          <w:p w14:paraId="414B8323" w14:textId="77777777" w:rsidR="007E68E1" w:rsidRDefault="007E68E1" w:rsidP="009D77A4">
            <w:pPr>
              <w:pStyle w:val="Tabletext"/>
              <w:jc w:val="center"/>
              <w:rPr>
                <w:rFonts w:eastAsia="Arial Unicode MS"/>
                <w:lang w:val="en-GB"/>
              </w:rPr>
            </w:pPr>
            <w:r>
              <w:rPr>
                <w:rFonts w:cs="Times New Roman" w:hint="cs"/>
                <w:szCs w:val="20"/>
                <w:rtl/>
                <w:lang w:val="en-GB"/>
              </w:rPr>
              <w:t>–</w:t>
            </w:r>
            <w:r>
              <w:rPr>
                <w:lang w:val="en-GB"/>
              </w:rPr>
              <w:t>3,00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08F2A1B2" w14:textId="77777777" w:rsidR="007E68E1" w:rsidRDefault="007E68E1" w:rsidP="009D77A4">
            <w:pPr>
              <w:pStyle w:val="Tabletext"/>
              <w:jc w:val="center"/>
              <w:rPr>
                <w:rFonts w:eastAsia="Arial Unicode MS"/>
                <w:lang w:val="en-GB"/>
              </w:rPr>
            </w:pPr>
            <w:r>
              <w:rPr>
                <w:lang w:val="en-GB"/>
              </w:rPr>
              <w:t>0,00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5F31E42E" w14:textId="77777777" w:rsidR="007E68E1" w:rsidRDefault="007E68E1" w:rsidP="009D77A4">
            <w:pPr>
              <w:pStyle w:val="Tabletext"/>
              <w:jc w:val="center"/>
              <w:rPr>
                <w:rFonts w:eastAsia="Arial Unicode MS"/>
                <w:lang w:val="en-GB"/>
              </w:rPr>
            </w:pPr>
            <w:r>
              <w:rPr>
                <w:rFonts w:cs="Times New Roman" w:hint="cs"/>
                <w:szCs w:val="20"/>
                <w:rtl/>
                <w:lang w:val="en-GB"/>
              </w:rPr>
              <w:t>–</w:t>
            </w:r>
            <w:r>
              <w:rPr>
                <w:lang w:val="en-GB"/>
              </w:rPr>
              <w:t>3,00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80BB399" w14:textId="77777777" w:rsidR="007E68E1" w:rsidRDefault="007E68E1" w:rsidP="009D77A4">
            <w:pPr>
              <w:pStyle w:val="Tabletext"/>
              <w:jc w:val="center"/>
              <w:rPr>
                <w:rFonts w:eastAsia="Arial Unicode MS"/>
                <w:lang w:val="en-GB"/>
              </w:rPr>
            </w:pPr>
            <w:r>
              <w:rPr>
                <w:rFonts w:cs="Times New Roman" w:hint="cs"/>
                <w:szCs w:val="20"/>
                <w:rtl/>
                <w:lang w:val="en-GB"/>
              </w:rPr>
              <w:t>–</w:t>
            </w:r>
            <w:r>
              <w:rPr>
                <w:lang w:val="en-GB"/>
              </w:rPr>
              <w:t>13,50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3F5A3DD" w14:textId="77777777" w:rsidR="007E68E1" w:rsidRDefault="007E68E1" w:rsidP="009D77A4">
            <w:pPr>
              <w:pStyle w:val="Tabletext"/>
              <w:jc w:val="center"/>
              <w:rPr>
                <w:rFonts w:eastAsia="Arial Unicode MS"/>
                <w:lang w:val="en-GB"/>
              </w:rPr>
            </w:pPr>
            <w:r>
              <w:rPr>
                <w:rFonts w:cs="Times New Roman" w:hint="cs"/>
                <w:szCs w:val="20"/>
                <w:rtl/>
                <w:lang w:val="en-GB"/>
              </w:rPr>
              <w:t>–</w:t>
            </w:r>
            <w:r>
              <w:rPr>
                <w:lang w:val="en-GB"/>
              </w:rPr>
              <w:t>30,60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19C205D" w14:textId="77777777" w:rsidR="007E68E1" w:rsidRDefault="007E68E1" w:rsidP="009D77A4">
            <w:pPr>
              <w:pStyle w:val="Tabletext"/>
              <w:jc w:val="center"/>
              <w:rPr>
                <w:rFonts w:eastAsia="Arial Unicode MS"/>
                <w:lang w:val="en-GB"/>
              </w:rPr>
            </w:pPr>
            <w:r>
              <w:rPr>
                <w:rFonts w:cs="Times New Roman" w:hint="cs"/>
                <w:szCs w:val="20"/>
                <w:rtl/>
                <w:lang w:val="en-GB"/>
              </w:rPr>
              <w:t>–</w:t>
            </w:r>
            <w:r>
              <w:rPr>
                <w:lang w:val="en-GB"/>
              </w:rPr>
              <w:t>47,60</w:t>
            </w:r>
          </w:p>
        </w:tc>
        <w:tc>
          <w:tcPr>
            <w:tcW w:w="789" w:type="dxa"/>
            <w:tcBorders>
              <w:top w:val="single" w:sz="4" w:space="0" w:color="auto"/>
              <w:left w:val="single" w:sz="4" w:space="0" w:color="auto"/>
              <w:bottom w:val="single" w:sz="4" w:space="0" w:color="auto"/>
              <w:right w:val="single" w:sz="4" w:space="0" w:color="auto"/>
            </w:tcBorders>
            <w:vAlign w:val="center"/>
            <w:hideMark/>
          </w:tcPr>
          <w:p w14:paraId="6D9269C6" w14:textId="77777777" w:rsidR="007E68E1" w:rsidRDefault="007E68E1" w:rsidP="009D77A4">
            <w:pPr>
              <w:pStyle w:val="Tabletext"/>
              <w:jc w:val="center"/>
              <w:rPr>
                <w:rFonts w:eastAsia="Arial Unicode MS"/>
                <w:lang w:val="en-GB"/>
              </w:rPr>
            </w:pPr>
            <w:r>
              <w:rPr>
                <w:rFonts w:cs="Times New Roman" w:hint="cs"/>
                <w:szCs w:val="20"/>
                <w:rtl/>
                <w:lang w:val="en-GB"/>
              </w:rPr>
              <w:t>–</w:t>
            </w:r>
            <w:r>
              <w:rPr>
                <w:lang w:val="en-GB"/>
              </w:rPr>
              <w:t>51,10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24F0B08A" w14:textId="77777777" w:rsidR="007E68E1" w:rsidRDefault="007E68E1" w:rsidP="009D77A4">
            <w:pPr>
              <w:pStyle w:val="Tabletext"/>
              <w:jc w:val="center"/>
              <w:rPr>
                <w:rFonts w:eastAsia="Arial Unicode MS"/>
                <w:lang w:val="en-GB"/>
              </w:rPr>
            </w:pPr>
            <w:r>
              <w:rPr>
                <w:rFonts w:cs="Times New Roman" w:hint="cs"/>
                <w:szCs w:val="20"/>
                <w:rtl/>
                <w:lang w:val="en-GB"/>
              </w:rPr>
              <w:t>–</w:t>
            </w:r>
            <w:r>
              <w:rPr>
                <w:lang w:val="en-GB"/>
              </w:rPr>
              <w:t>53,10</w:t>
            </w:r>
          </w:p>
        </w:tc>
        <w:tc>
          <w:tcPr>
            <w:tcW w:w="726" w:type="dxa"/>
            <w:tcBorders>
              <w:top w:val="single" w:sz="4" w:space="0" w:color="auto"/>
              <w:left w:val="single" w:sz="4" w:space="0" w:color="auto"/>
              <w:bottom w:val="single" w:sz="4" w:space="0" w:color="auto"/>
              <w:right w:val="single" w:sz="4" w:space="0" w:color="auto"/>
            </w:tcBorders>
            <w:vAlign w:val="center"/>
            <w:hideMark/>
          </w:tcPr>
          <w:p w14:paraId="40B16F48" w14:textId="77777777" w:rsidR="007E68E1" w:rsidRDefault="007E68E1" w:rsidP="009D77A4">
            <w:pPr>
              <w:pStyle w:val="Tabletext"/>
              <w:jc w:val="center"/>
              <w:rPr>
                <w:rFonts w:eastAsia="Arial Unicode MS"/>
                <w:lang w:val="en-GB"/>
              </w:rPr>
            </w:pPr>
            <w:r>
              <w:rPr>
                <w:lang w:val="en-GB"/>
              </w:rPr>
              <w:t>10,00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7206EC21" w14:textId="77777777" w:rsidR="007E68E1" w:rsidRDefault="007E68E1" w:rsidP="009D77A4">
            <w:pPr>
              <w:pStyle w:val="Tabletext"/>
              <w:jc w:val="center"/>
              <w:rPr>
                <w:rFonts w:eastAsia="Arial Unicode MS"/>
                <w:lang w:val="en-GB"/>
              </w:rPr>
            </w:pPr>
            <w:r>
              <w:rPr>
                <w:lang w:val="en-GB"/>
              </w:rPr>
              <w:t>15,90</w:t>
            </w:r>
          </w:p>
        </w:tc>
      </w:tr>
      <w:tr w:rsidR="003F608B" w14:paraId="2F86E676" w14:textId="77777777" w:rsidTr="003F608B">
        <w:trPr>
          <w:trHeight w:val="20"/>
          <w:jc w:val="center"/>
        </w:trPr>
        <w:tc>
          <w:tcPr>
            <w:tcW w:w="692" w:type="dxa"/>
            <w:tcBorders>
              <w:top w:val="single" w:sz="4" w:space="0" w:color="auto"/>
              <w:left w:val="single" w:sz="4" w:space="0" w:color="auto"/>
              <w:bottom w:val="single" w:sz="4" w:space="0" w:color="auto"/>
              <w:right w:val="single" w:sz="4" w:space="0" w:color="auto"/>
            </w:tcBorders>
            <w:vAlign w:val="center"/>
            <w:hideMark/>
          </w:tcPr>
          <w:p w14:paraId="4F05C404" w14:textId="77777777" w:rsidR="003F608B" w:rsidRDefault="003F608B" w:rsidP="003F608B">
            <w:pPr>
              <w:pStyle w:val="Tabletext"/>
              <w:jc w:val="center"/>
              <w:rPr>
                <w:rFonts w:eastAsia="Arial Unicode MS"/>
                <w:lang w:val="en-GB"/>
              </w:rPr>
            </w:pPr>
            <w:r>
              <w:rPr>
                <w:lang w:val="en-GB"/>
              </w:rPr>
              <w:t>64b</w:t>
            </w:r>
          </w:p>
        </w:tc>
        <w:tc>
          <w:tcPr>
            <w:tcW w:w="1151" w:type="dxa"/>
            <w:tcBorders>
              <w:top w:val="single" w:sz="4" w:space="0" w:color="auto"/>
              <w:left w:val="single" w:sz="4" w:space="0" w:color="auto"/>
              <w:bottom w:val="single" w:sz="4" w:space="0" w:color="auto"/>
              <w:right w:val="single" w:sz="4" w:space="0" w:color="auto"/>
            </w:tcBorders>
            <w:vAlign w:val="center"/>
            <w:hideMark/>
          </w:tcPr>
          <w:p w14:paraId="2B3DB90D" w14:textId="67F2E66E" w:rsidR="003F608B" w:rsidRPr="003F608B" w:rsidRDefault="003F608B" w:rsidP="003F608B">
            <w:pPr>
              <w:pStyle w:val="Tabletext"/>
              <w:jc w:val="center"/>
              <w:rPr>
                <w:rFonts w:eastAsia="Arial Unicode MS"/>
                <w:spacing w:val="-2"/>
                <w:lang w:val="en-GB"/>
              </w:rPr>
            </w:pPr>
            <w:r w:rsidRPr="003F608B">
              <w:rPr>
                <w:spacing w:val="-2"/>
              </w:rPr>
              <w:t>DRM_B2</w:t>
            </w:r>
            <w:r w:rsidRPr="003F608B">
              <w:rPr>
                <w:spacing w:val="-2"/>
              </w:rPr>
              <w:br/>
              <w:t>Rec. ITU</w:t>
            </w:r>
            <w:r w:rsidRPr="003F608B">
              <w:rPr>
                <w:spacing w:val="-2"/>
              </w:rPr>
              <w:noBreakHyphen/>
              <w:t>R</w:t>
            </w:r>
            <w:r w:rsidRPr="003F608B">
              <w:rPr>
                <w:spacing w:val="-2"/>
              </w:rPr>
              <w:br/>
              <w:t>BS.1615</w:t>
            </w:r>
          </w:p>
        </w:tc>
        <w:tc>
          <w:tcPr>
            <w:tcW w:w="1257" w:type="dxa"/>
            <w:tcBorders>
              <w:top w:val="single" w:sz="4" w:space="0" w:color="auto"/>
              <w:left w:val="single" w:sz="4" w:space="0" w:color="auto"/>
              <w:bottom w:val="single" w:sz="4" w:space="0" w:color="auto"/>
              <w:right w:val="single" w:sz="4" w:space="0" w:color="auto"/>
            </w:tcBorders>
            <w:vAlign w:val="center"/>
            <w:hideMark/>
          </w:tcPr>
          <w:p w14:paraId="79F0FB44" w14:textId="23FD581B" w:rsidR="003F608B" w:rsidRDefault="003F608B" w:rsidP="003F608B">
            <w:pPr>
              <w:pStyle w:val="Tabletext"/>
              <w:jc w:val="center"/>
              <w:rPr>
                <w:rFonts w:eastAsia="Arial Unicode MS"/>
                <w:lang w:val="en-GB"/>
              </w:rPr>
            </w:pPr>
            <w:r w:rsidRPr="00AF1FDE">
              <w:t>DRM_B3</w:t>
            </w:r>
            <w:r w:rsidRPr="00AF1FDE">
              <w:br/>
              <w:t>Rec. ITU</w:t>
            </w:r>
            <w:r w:rsidRPr="00AF1FDE">
              <w:noBreakHyphen/>
              <w:t>R</w:t>
            </w:r>
            <w:r w:rsidRPr="00AF1FDE">
              <w:br/>
              <w:t>BS.1615</w:t>
            </w:r>
          </w:p>
        </w:tc>
        <w:tc>
          <w:tcPr>
            <w:tcW w:w="789" w:type="dxa"/>
            <w:tcBorders>
              <w:top w:val="single" w:sz="4" w:space="0" w:color="auto"/>
              <w:left w:val="single" w:sz="4" w:space="0" w:color="auto"/>
              <w:bottom w:val="single" w:sz="4" w:space="0" w:color="auto"/>
              <w:right w:val="single" w:sz="4" w:space="0" w:color="auto"/>
            </w:tcBorders>
            <w:vAlign w:val="center"/>
            <w:hideMark/>
          </w:tcPr>
          <w:p w14:paraId="2CE44DD9" w14:textId="77777777" w:rsidR="003F608B" w:rsidRDefault="003F608B" w:rsidP="009D77A4">
            <w:pPr>
              <w:pStyle w:val="Tabletext"/>
              <w:jc w:val="center"/>
              <w:rPr>
                <w:rFonts w:eastAsia="Arial Unicode MS"/>
                <w:lang w:val="en-GB"/>
              </w:rPr>
            </w:pPr>
            <w:r>
              <w:rPr>
                <w:rFonts w:cs="Times New Roman" w:hint="cs"/>
                <w:szCs w:val="20"/>
                <w:rtl/>
                <w:lang w:val="en-GB"/>
              </w:rPr>
              <w:t>–</w:t>
            </w:r>
            <w:r>
              <w:rPr>
                <w:lang w:val="en-GB"/>
              </w:rPr>
              <w:t>55,10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4D8B5845" w14:textId="77777777" w:rsidR="003F608B" w:rsidRDefault="003F608B" w:rsidP="009D77A4">
            <w:pPr>
              <w:pStyle w:val="Tabletext"/>
              <w:jc w:val="center"/>
              <w:rPr>
                <w:rFonts w:eastAsia="Arial Unicode MS"/>
                <w:lang w:val="en-GB"/>
              </w:rPr>
            </w:pPr>
            <w:r>
              <w:rPr>
                <w:rFonts w:cs="Times New Roman" w:hint="cs"/>
                <w:szCs w:val="20"/>
                <w:rtl/>
                <w:lang w:val="en-GB"/>
              </w:rPr>
              <w:t>–</w:t>
            </w:r>
            <w:r>
              <w:rPr>
                <w:lang w:val="en-GB"/>
              </w:rPr>
              <w:t>53,10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5C6321E" w14:textId="77777777" w:rsidR="003F608B" w:rsidRDefault="003F608B" w:rsidP="009D77A4">
            <w:pPr>
              <w:pStyle w:val="Tabletext"/>
              <w:jc w:val="center"/>
              <w:rPr>
                <w:rFonts w:eastAsia="Arial Unicode MS"/>
                <w:lang w:val="en-GB"/>
              </w:rPr>
            </w:pPr>
            <w:r>
              <w:rPr>
                <w:rFonts w:cs="Times New Roman" w:hint="cs"/>
                <w:szCs w:val="20"/>
                <w:rtl/>
                <w:lang w:val="en-GB"/>
              </w:rPr>
              <w:t>–</w:t>
            </w:r>
            <w:r>
              <w:rPr>
                <w:lang w:val="en-GB"/>
              </w:rPr>
              <w:t>49,50</w:t>
            </w:r>
          </w:p>
        </w:tc>
        <w:tc>
          <w:tcPr>
            <w:tcW w:w="789" w:type="dxa"/>
            <w:tcBorders>
              <w:top w:val="single" w:sz="4" w:space="0" w:color="auto"/>
              <w:left w:val="single" w:sz="4" w:space="0" w:color="auto"/>
              <w:bottom w:val="single" w:sz="4" w:space="0" w:color="auto"/>
              <w:right w:val="single" w:sz="4" w:space="0" w:color="auto"/>
            </w:tcBorders>
            <w:vAlign w:val="center"/>
            <w:hideMark/>
          </w:tcPr>
          <w:p w14:paraId="4F7DAE0C" w14:textId="77777777" w:rsidR="003F608B" w:rsidRDefault="003F608B" w:rsidP="009D77A4">
            <w:pPr>
              <w:pStyle w:val="Tabletext"/>
              <w:jc w:val="center"/>
              <w:rPr>
                <w:rFonts w:eastAsia="Arial Unicode MS"/>
                <w:lang w:val="en-GB"/>
              </w:rPr>
            </w:pPr>
            <w:r>
              <w:rPr>
                <w:rFonts w:cs="Times New Roman" w:hint="cs"/>
                <w:szCs w:val="20"/>
                <w:rtl/>
                <w:lang w:val="en-GB"/>
              </w:rPr>
              <w:t>–</w:t>
            </w:r>
            <w:r>
              <w:rPr>
                <w:lang w:val="en-GB"/>
              </w:rPr>
              <w:t>40,70</w:t>
            </w:r>
          </w:p>
        </w:tc>
        <w:tc>
          <w:tcPr>
            <w:tcW w:w="789" w:type="dxa"/>
            <w:tcBorders>
              <w:top w:val="single" w:sz="4" w:space="0" w:color="auto"/>
              <w:left w:val="single" w:sz="4" w:space="0" w:color="auto"/>
              <w:bottom w:val="single" w:sz="4" w:space="0" w:color="auto"/>
              <w:right w:val="single" w:sz="4" w:space="0" w:color="auto"/>
            </w:tcBorders>
            <w:vAlign w:val="center"/>
            <w:hideMark/>
          </w:tcPr>
          <w:p w14:paraId="238AD3A9" w14:textId="77777777" w:rsidR="003F608B" w:rsidRDefault="003F608B" w:rsidP="009D77A4">
            <w:pPr>
              <w:pStyle w:val="Tabletext"/>
              <w:jc w:val="center"/>
              <w:rPr>
                <w:rFonts w:eastAsia="Arial Unicode MS"/>
                <w:lang w:val="en-GB"/>
              </w:rPr>
            </w:pPr>
            <w:r>
              <w:rPr>
                <w:rFonts w:cs="Times New Roman" w:hint="cs"/>
                <w:szCs w:val="20"/>
                <w:rtl/>
                <w:lang w:val="en-GB"/>
              </w:rPr>
              <w:t>–</w:t>
            </w:r>
            <w:r>
              <w:rPr>
                <w:lang w:val="en-GB"/>
              </w:rPr>
              <w:t>38,10</w:t>
            </w:r>
          </w:p>
        </w:tc>
        <w:tc>
          <w:tcPr>
            <w:tcW w:w="686" w:type="dxa"/>
            <w:tcBorders>
              <w:top w:val="single" w:sz="4" w:space="0" w:color="auto"/>
              <w:left w:val="single" w:sz="4" w:space="0" w:color="auto"/>
              <w:bottom w:val="single" w:sz="4" w:space="0" w:color="auto"/>
              <w:right w:val="single" w:sz="4" w:space="0" w:color="auto"/>
            </w:tcBorders>
            <w:vAlign w:val="center"/>
            <w:hideMark/>
          </w:tcPr>
          <w:p w14:paraId="1FE6B0F2" w14:textId="77777777" w:rsidR="003F608B" w:rsidRDefault="003F608B" w:rsidP="009D77A4">
            <w:pPr>
              <w:pStyle w:val="Tabletext"/>
              <w:jc w:val="center"/>
              <w:rPr>
                <w:rFonts w:eastAsia="Arial Unicode MS"/>
                <w:lang w:val="en-GB"/>
              </w:rPr>
            </w:pPr>
            <w:r>
              <w:rPr>
                <w:rFonts w:cs="Times New Roman" w:hint="cs"/>
                <w:szCs w:val="20"/>
                <w:rtl/>
                <w:lang w:val="en-GB"/>
              </w:rPr>
              <w:t>–</w:t>
            </w:r>
            <w:r>
              <w:rPr>
                <w:lang w:val="en-GB"/>
              </w:rPr>
              <w:t>3,70</w:t>
            </w:r>
          </w:p>
        </w:tc>
        <w:tc>
          <w:tcPr>
            <w:tcW w:w="686" w:type="dxa"/>
            <w:tcBorders>
              <w:top w:val="single" w:sz="4" w:space="0" w:color="auto"/>
              <w:left w:val="single" w:sz="4" w:space="0" w:color="auto"/>
              <w:bottom w:val="single" w:sz="4" w:space="0" w:color="auto"/>
              <w:right w:val="single" w:sz="4" w:space="0" w:color="auto"/>
            </w:tcBorders>
            <w:vAlign w:val="center"/>
            <w:hideMark/>
          </w:tcPr>
          <w:p w14:paraId="701EF061" w14:textId="77777777" w:rsidR="003F608B" w:rsidRDefault="003F608B" w:rsidP="009D77A4">
            <w:pPr>
              <w:pStyle w:val="Tabletext"/>
              <w:jc w:val="center"/>
              <w:rPr>
                <w:rFonts w:eastAsia="Arial Unicode MS"/>
                <w:lang w:val="en-GB"/>
              </w:rPr>
            </w:pPr>
            <w:r>
              <w:rPr>
                <w:lang w:val="en-GB"/>
              </w:rPr>
              <w:t>0,00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6DF8A97A" w14:textId="77777777" w:rsidR="003F608B" w:rsidRDefault="003F608B" w:rsidP="009D77A4">
            <w:pPr>
              <w:pStyle w:val="Tabletext"/>
              <w:jc w:val="center"/>
              <w:rPr>
                <w:rFonts w:eastAsia="Arial Unicode MS"/>
                <w:lang w:val="en-GB"/>
              </w:rPr>
            </w:pPr>
            <w:r>
              <w:rPr>
                <w:rFonts w:cs="Times New Roman" w:hint="cs"/>
                <w:szCs w:val="20"/>
                <w:rtl/>
                <w:lang w:val="en-GB"/>
              </w:rPr>
              <w:t>–</w:t>
            </w:r>
            <w:r>
              <w:rPr>
                <w:lang w:val="en-GB"/>
              </w:rPr>
              <w:t>3,70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78AB16A" w14:textId="77777777" w:rsidR="003F608B" w:rsidRDefault="003F608B" w:rsidP="009D77A4">
            <w:pPr>
              <w:pStyle w:val="Tabletext"/>
              <w:jc w:val="center"/>
              <w:rPr>
                <w:rFonts w:eastAsia="Arial Unicode MS"/>
                <w:lang w:val="en-GB"/>
              </w:rPr>
            </w:pPr>
            <w:r>
              <w:rPr>
                <w:rFonts w:cs="Times New Roman" w:hint="cs"/>
                <w:szCs w:val="20"/>
                <w:rtl/>
                <w:lang w:val="en-GB"/>
              </w:rPr>
              <w:t>–</w:t>
            </w:r>
            <w:r>
              <w:rPr>
                <w:lang w:val="en-GB"/>
              </w:rPr>
              <w:t>38,10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EC538B4" w14:textId="77777777" w:rsidR="003F608B" w:rsidRDefault="003F608B" w:rsidP="009D77A4">
            <w:pPr>
              <w:pStyle w:val="Tabletext"/>
              <w:jc w:val="center"/>
              <w:rPr>
                <w:rFonts w:eastAsia="Arial Unicode MS"/>
                <w:lang w:val="en-GB"/>
              </w:rPr>
            </w:pPr>
            <w:r>
              <w:rPr>
                <w:rFonts w:cs="Times New Roman" w:hint="cs"/>
                <w:szCs w:val="20"/>
                <w:rtl/>
                <w:lang w:val="en-GB"/>
              </w:rPr>
              <w:t>–</w:t>
            </w:r>
            <w:r>
              <w:rPr>
                <w:lang w:val="en-GB"/>
              </w:rPr>
              <w:t>40,70</w:t>
            </w:r>
          </w:p>
        </w:tc>
        <w:tc>
          <w:tcPr>
            <w:tcW w:w="789" w:type="dxa"/>
            <w:tcBorders>
              <w:top w:val="single" w:sz="4" w:space="0" w:color="auto"/>
              <w:left w:val="single" w:sz="4" w:space="0" w:color="auto"/>
              <w:bottom w:val="single" w:sz="4" w:space="0" w:color="auto"/>
              <w:right w:val="single" w:sz="4" w:space="0" w:color="auto"/>
            </w:tcBorders>
            <w:vAlign w:val="center"/>
            <w:hideMark/>
          </w:tcPr>
          <w:p w14:paraId="0F1D1B59" w14:textId="77777777" w:rsidR="003F608B" w:rsidRDefault="003F608B" w:rsidP="009D77A4">
            <w:pPr>
              <w:pStyle w:val="Tabletext"/>
              <w:jc w:val="center"/>
              <w:rPr>
                <w:rFonts w:eastAsia="Arial Unicode MS"/>
                <w:lang w:val="en-GB"/>
              </w:rPr>
            </w:pPr>
            <w:r>
              <w:rPr>
                <w:rFonts w:cs="Times New Roman" w:hint="cs"/>
                <w:szCs w:val="20"/>
                <w:rtl/>
                <w:lang w:val="en-GB"/>
              </w:rPr>
              <w:t>–</w:t>
            </w:r>
            <w:r>
              <w:rPr>
                <w:lang w:val="en-GB"/>
              </w:rPr>
              <w:t>49,50</w:t>
            </w:r>
          </w:p>
        </w:tc>
        <w:tc>
          <w:tcPr>
            <w:tcW w:w="789" w:type="dxa"/>
            <w:tcBorders>
              <w:top w:val="single" w:sz="4" w:space="0" w:color="auto"/>
              <w:left w:val="single" w:sz="4" w:space="0" w:color="auto"/>
              <w:bottom w:val="single" w:sz="4" w:space="0" w:color="auto"/>
              <w:right w:val="single" w:sz="4" w:space="0" w:color="auto"/>
            </w:tcBorders>
            <w:vAlign w:val="center"/>
            <w:hideMark/>
          </w:tcPr>
          <w:p w14:paraId="6AAEE385" w14:textId="77777777" w:rsidR="003F608B" w:rsidRDefault="003F608B" w:rsidP="009D77A4">
            <w:pPr>
              <w:pStyle w:val="Tabletext"/>
              <w:jc w:val="center"/>
              <w:rPr>
                <w:rFonts w:eastAsia="Arial Unicode MS"/>
                <w:lang w:val="en-GB"/>
              </w:rPr>
            </w:pPr>
            <w:r>
              <w:rPr>
                <w:rFonts w:cs="Times New Roman" w:hint="cs"/>
                <w:szCs w:val="20"/>
                <w:rtl/>
                <w:lang w:val="en-GB"/>
              </w:rPr>
              <w:t>–</w:t>
            </w:r>
            <w:r>
              <w:rPr>
                <w:lang w:val="en-GB"/>
              </w:rPr>
              <w:t>53,10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25B5C60" w14:textId="77777777" w:rsidR="003F608B" w:rsidRDefault="003F608B" w:rsidP="009D77A4">
            <w:pPr>
              <w:pStyle w:val="Tabletext"/>
              <w:jc w:val="center"/>
              <w:rPr>
                <w:rFonts w:eastAsia="Arial Unicode MS"/>
                <w:lang w:val="en-GB"/>
              </w:rPr>
            </w:pPr>
            <w:r>
              <w:rPr>
                <w:rFonts w:cs="Times New Roman" w:hint="cs"/>
                <w:szCs w:val="20"/>
                <w:rtl/>
                <w:lang w:val="en-GB"/>
              </w:rPr>
              <w:t>–</w:t>
            </w:r>
            <w:r>
              <w:rPr>
                <w:lang w:val="en-GB"/>
              </w:rPr>
              <w:t>55,10</w:t>
            </w:r>
          </w:p>
        </w:tc>
        <w:tc>
          <w:tcPr>
            <w:tcW w:w="726" w:type="dxa"/>
            <w:tcBorders>
              <w:top w:val="single" w:sz="4" w:space="0" w:color="auto"/>
              <w:left w:val="single" w:sz="4" w:space="0" w:color="auto"/>
              <w:bottom w:val="single" w:sz="4" w:space="0" w:color="auto"/>
              <w:right w:val="single" w:sz="4" w:space="0" w:color="auto"/>
            </w:tcBorders>
            <w:vAlign w:val="center"/>
            <w:hideMark/>
          </w:tcPr>
          <w:p w14:paraId="15F3C0C5" w14:textId="77777777" w:rsidR="003F608B" w:rsidRDefault="003F608B" w:rsidP="009D77A4">
            <w:pPr>
              <w:pStyle w:val="Tabletext"/>
              <w:jc w:val="center"/>
              <w:rPr>
                <w:rFonts w:eastAsia="Arial Unicode MS"/>
                <w:lang w:val="en-GB"/>
              </w:rPr>
            </w:pPr>
            <w:r>
              <w:rPr>
                <w:lang w:val="en-GB"/>
              </w:rPr>
              <w:t>10,00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4336FCA4" w14:textId="77777777" w:rsidR="003F608B" w:rsidRDefault="003F608B" w:rsidP="009D77A4">
            <w:pPr>
              <w:pStyle w:val="Tabletext"/>
              <w:jc w:val="center"/>
              <w:rPr>
                <w:rFonts w:eastAsia="Arial Unicode MS"/>
                <w:lang w:val="en-GB"/>
              </w:rPr>
            </w:pPr>
            <w:r>
              <w:rPr>
                <w:lang w:val="en-GB"/>
              </w:rPr>
              <w:t>15,90</w:t>
            </w:r>
          </w:p>
        </w:tc>
      </w:tr>
      <w:tr w:rsidR="007E68E1" w14:paraId="145A7B69" w14:textId="77777777" w:rsidTr="003F608B">
        <w:trPr>
          <w:trHeight w:val="20"/>
          <w:jc w:val="center"/>
        </w:trPr>
        <w:tc>
          <w:tcPr>
            <w:tcW w:w="692" w:type="dxa"/>
            <w:tcBorders>
              <w:top w:val="single" w:sz="4" w:space="0" w:color="auto"/>
              <w:left w:val="single" w:sz="4" w:space="0" w:color="auto"/>
              <w:bottom w:val="single" w:sz="4" w:space="0" w:color="auto"/>
              <w:right w:val="single" w:sz="4" w:space="0" w:color="auto"/>
            </w:tcBorders>
            <w:vAlign w:val="center"/>
            <w:hideMark/>
          </w:tcPr>
          <w:p w14:paraId="65441043" w14:textId="77777777" w:rsidR="007E68E1" w:rsidRDefault="007E68E1" w:rsidP="0033389B">
            <w:pPr>
              <w:pStyle w:val="Tabletext"/>
              <w:jc w:val="center"/>
              <w:rPr>
                <w:rFonts w:eastAsia="Arial Unicode MS"/>
                <w:lang w:val="en-GB"/>
              </w:rPr>
            </w:pPr>
            <w:r>
              <w:rPr>
                <w:rFonts w:eastAsia="Arial Unicode MS"/>
                <w:rtl/>
                <w:lang w:val="en-GB"/>
              </w:rPr>
              <w:t>الفارق</w:t>
            </w:r>
          </w:p>
        </w:tc>
        <w:tc>
          <w:tcPr>
            <w:tcW w:w="1151" w:type="dxa"/>
            <w:tcBorders>
              <w:top w:val="single" w:sz="4" w:space="0" w:color="auto"/>
              <w:left w:val="single" w:sz="4" w:space="0" w:color="auto"/>
              <w:bottom w:val="single" w:sz="4" w:space="0" w:color="auto"/>
              <w:right w:val="single" w:sz="4" w:space="0" w:color="auto"/>
            </w:tcBorders>
            <w:vAlign w:val="center"/>
          </w:tcPr>
          <w:p w14:paraId="7F30BA8B" w14:textId="77777777" w:rsidR="007E68E1" w:rsidRDefault="007E68E1" w:rsidP="0033389B">
            <w:pPr>
              <w:pStyle w:val="Tabletext"/>
              <w:jc w:val="center"/>
              <w:rPr>
                <w:rFonts w:eastAsia="Arial Unicode MS"/>
                <w:lang w:val="en-GB"/>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0B716F65" w14:textId="77777777" w:rsidR="007E68E1" w:rsidRDefault="007E68E1" w:rsidP="0033389B">
            <w:pPr>
              <w:pStyle w:val="Tabletext"/>
              <w:jc w:val="center"/>
              <w:rPr>
                <w:rFonts w:eastAsia="Arial Unicode MS"/>
                <w:b/>
                <w:lang w:val="en-GB"/>
              </w:rPr>
            </w:pPr>
            <w:r>
              <w:rPr>
                <w:b/>
                <w:lang w:val="en-GB"/>
              </w:rPr>
              <w:t>d = 64a</w:t>
            </w:r>
            <w:r>
              <w:rPr>
                <w:b/>
                <w:lang w:val="en-GB"/>
              </w:rPr>
              <w:noBreakHyphen/>
              <w:t>64b</w:t>
            </w:r>
          </w:p>
        </w:tc>
        <w:tc>
          <w:tcPr>
            <w:tcW w:w="789" w:type="dxa"/>
            <w:tcBorders>
              <w:top w:val="single" w:sz="4" w:space="0" w:color="auto"/>
              <w:left w:val="single" w:sz="4" w:space="0" w:color="auto"/>
              <w:bottom w:val="single" w:sz="4" w:space="0" w:color="auto"/>
              <w:right w:val="single" w:sz="4" w:space="0" w:color="auto"/>
            </w:tcBorders>
            <w:vAlign w:val="center"/>
            <w:hideMark/>
          </w:tcPr>
          <w:p w14:paraId="19CB23C6" w14:textId="77777777" w:rsidR="007E68E1" w:rsidRDefault="007E68E1" w:rsidP="009D77A4">
            <w:pPr>
              <w:pStyle w:val="Tabletext"/>
              <w:jc w:val="center"/>
              <w:rPr>
                <w:rFonts w:eastAsia="Arial Unicode MS"/>
                <w:i/>
                <w:lang w:val="en-GB"/>
              </w:rPr>
            </w:pPr>
            <w:r>
              <w:rPr>
                <w:lang w:val="en-GB"/>
              </w:rPr>
              <w:t>2,00</w:t>
            </w:r>
          </w:p>
        </w:tc>
        <w:tc>
          <w:tcPr>
            <w:tcW w:w="789" w:type="dxa"/>
            <w:tcBorders>
              <w:top w:val="single" w:sz="4" w:space="0" w:color="auto"/>
              <w:left w:val="single" w:sz="4" w:space="0" w:color="auto"/>
              <w:bottom w:val="single" w:sz="4" w:space="0" w:color="auto"/>
              <w:right w:val="single" w:sz="4" w:space="0" w:color="auto"/>
            </w:tcBorders>
            <w:vAlign w:val="center"/>
            <w:hideMark/>
          </w:tcPr>
          <w:p w14:paraId="2128319B" w14:textId="77777777" w:rsidR="007E68E1" w:rsidRDefault="007E68E1" w:rsidP="009D77A4">
            <w:pPr>
              <w:pStyle w:val="Tabletext"/>
              <w:jc w:val="center"/>
              <w:rPr>
                <w:rFonts w:eastAsia="Arial Unicode MS"/>
                <w:i/>
                <w:lang w:val="en-GB"/>
              </w:rPr>
            </w:pPr>
            <w:r>
              <w:rPr>
                <w:lang w:val="en-GB"/>
              </w:rPr>
              <w:t>2,00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E03D683" w14:textId="77777777" w:rsidR="007E68E1" w:rsidRDefault="007E68E1" w:rsidP="009D77A4">
            <w:pPr>
              <w:pStyle w:val="Tabletext"/>
              <w:jc w:val="center"/>
              <w:rPr>
                <w:rFonts w:eastAsia="Arial Unicode MS"/>
                <w:i/>
                <w:lang w:val="en-GB"/>
              </w:rPr>
            </w:pPr>
            <w:r>
              <w:rPr>
                <w:lang w:val="en-GB"/>
              </w:rPr>
              <w:t>1,90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44912D8" w14:textId="77777777" w:rsidR="007E68E1" w:rsidRDefault="007E68E1" w:rsidP="009D77A4">
            <w:pPr>
              <w:pStyle w:val="Tabletext"/>
              <w:jc w:val="center"/>
              <w:rPr>
                <w:rFonts w:eastAsia="Arial Unicode MS"/>
                <w:i/>
                <w:lang w:val="en-GB"/>
              </w:rPr>
            </w:pPr>
            <w:r>
              <w:rPr>
                <w:lang w:val="en-GB"/>
              </w:rPr>
              <w:t>10,10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264A53C" w14:textId="77777777" w:rsidR="007E68E1" w:rsidRDefault="007E68E1" w:rsidP="009D77A4">
            <w:pPr>
              <w:pStyle w:val="Tabletext"/>
              <w:jc w:val="center"/>
              <w:rPr>
                <w:rFonts w:eastAsia="Arial Unicode MS"/>
                <w:i/>
                <w:lang w:val="en-GB"/>
              </w:rPr>
            </w:pPr>
            <w:r>
              <w:rPr>
                <w:lang w:val="en-GB"/>
              </w:rPr>
              <w:t>24,60</w:t>
            </w:r>
          </w:p>
        </w:tc>
        <w:tc>
          <w:tcPr>
            <w:tcW w:w="686" w:type="dxa"/>
            <w:tcBorders>
              <w:top w:val="single" w:sz="4" w:space="0" w:color="auto"/>
              <w:left w:val="single" w:sz="4" w:space="0" w:color="auto"/>
              <w:bottom w:val="single" w:sz="4" w:space="0" w:color="auto"/>
              <w:right w:val="single" w:sz="4" w:space="0" w:color="auto"/>
            </w:tcBorders>
            <w:vAlign w:val="center"/>
            <w:hideMark/>
          </w:tcPr>
          <w:p w14:paraId="7A23D48C" w14:textId="77777777" w:rsidR="007E68E1" w:rsidRDefault="007E68E1" w:rsidP="009D77A4">
            <w:pPr>
              <w:pStyle w:val="Tabletext"/>
              <w:jc w:val="center"/>
              <w:rPr>
                <w:rFonts w:eastAsia="Arial Unicode MS"/>
                <w:i/>
                <w:lang w:val="en-GB"/>
              </w:rPr>
            </w:pPr>
            <w:r>
              <w:rPr>
                <w:lang w:val="en-GB"/>
              </w:rPr>
              <w:t>0,70</w:t>
            </w:r>
          </w:p>
        </w:tc>
        <w:tc>
          <w:tcPr>
            <w:tcW w:w="686"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4B9DF253" w14:textId="77777777" w:rsidR="007E68E1" w:rsidRDefault="007E68E1" w:rsidP="009D77A4">
            <w:pPr>
              <w:pStyle w:val="Tabletext"/>
              <w:jc w:val="center"/>
              <w:rPr>
                <w:rFonts w:eastAsia="Arial Unicode MS"/>
                <w:i/>
                <w:lang w:val="en-GB"/>
              </w:rPr>
            </w:pPr>
            <w:r>
              <w:rPr>
                <w:lang w:val="en-GB"/>
              </w:rPr>
              <w:t>0,00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0566308C" w14:textId="77777777" w:rsidR="007E68E1" w:rsidRDefault="007E68E1" w:rsidP="009D77A4">
            <w:pPr>
              <w:pStyle w:val="Tabletext"/>
              <w:jc w:val="center"/>
              <w:rPr>
                <w:rFonts w:eastAsia="Arial Unicode MS"/>
                <w:i/>
                <w:lang w:val="en-GB"/>
              </w:rPr>
            </w:pPr>
            <w:r>
              <w:rPr>
                <w:lang w:val="en-GB"/>
              </w:rPr>
              <w:t>0,70</w:t>
            </w:r>
          </w:p>
        </w:tc>
        <w:tc>
          <w:tcPr>
            <w:tcW w:w="789" w:type="dxa"/>
            <w:tcBorders>
              <w:top w:val="single" w:sz="4" w:space="0" w:color="auto"/>
              <w:left w:val="single" w:sz="4" w:space="0" w:color="auto"/>
              <w:bottom w:val="single" w:sz="4" w:space="0" w:color="auto"/>
              <w:right w:val="single" w:sz="4" w:space="0" w:color="auto"/>
            </w:tcBorders>
            <w:vAlign w:val="center"/>
            <w:hideMark/>
          </w:tcPr>
          <w:p w14:paraId="3C612EE5" w14:textId="77777777" w:rsidR="007E68E1" w:rsidRDefault="007E68E1" w:rsidP="009D77A4">
            <w:pPr>
              <w:pStyle w:val="Tabletext"/>
              <w:jc w:val="center"/>
              <w:rPr>
                <w:rFonts w:eastAsia="Arial Unicode MS"/>
                <w:i/>
                <w:lang w:val="en-GB"/>
              </w:rPr>
            </w:pPr>
            <w:r>
              <w:rPr>
                <w:lang w:val="en-GB"/>
              </w:rPr>
              <w:t>24,60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750DE54" w14:textId="77777777" w:rsidR="007E68E1" w:rsidRDefault="007E68E1" w:rsidP="009D77A4">
            <w:pPr>
              <w:pStyle w:val="Tabletext"/>
              <w:jc w:val="center"/>
              <w:rPr>
                <w:rFonts w:eastAsia="Arial Unicode MS"/>
                <w:i/>
                <w:lang w:val="en-GB"/>
              </w:rPr>
            </w:pPr>
            <w:r>
              <w:rPr>
                <w:lang w:val="en-GB"/>
              </w:rPr>
              <w:t>10,10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46E463B" w14:textId="77777777" w:rsidR="007E68E1" w:rsidRDefault="007E68E1" w:rsidP="009D77A4">
            <w:pPr>
              <w:pStyle w:val="Tabletext"/>
              <w:jc w:val="center"/>
              <w:rPr>
                <w:rFonts w:eastAsia="Arial Unicode MS"/>
                <w:i/>
                <w:lang w:val="en-GB"/>
              </w:rPr>
            </w:pPr>
            <w:r>
              <w:rPr>
                <w:lang w:val="en-GB"/>
              </w:rPr>
              <w:t>1,90</w:t>
            </w:r>
          </w:p>
        </w:tc>
        <w:tc>
          <w:tcPr>
            <w:tcW w:w="789" w:type="dxa"/>
            <w:tcBorders>
              <w:top w:val="single" w:sz="4" w:space="0" w:color="auto"/>
              <w:left w:val="single" w:sz="4" w:space="0" w:color="auto"/>
              <w:bottom w:val="single" w:sz="4" w:space="0" w:color="auto"/>
              <w:right w:val="single" w:sz="4" w:space="0" w:color="auto"/>
            </w:tcBorders>
            <w:vAlign w:val="center"/>
            <w:hideMark/>
          </w:tcPr>
          <w:p w14:paraId="4589403E" w14:textId="77777777" w:rsidR="007E68E1" w:rsidRDefault="007E68E1" w:rsidP="009D77A4">
            <w:pPr>
              <w:pStyle w:val="Tabletext"/>
              <w:jc w:val="center"/>
              <w:rPr>
                <w:rFonts w:eastAsia="Arial Unicode MS"/>
                <w:i/>
                <w:lang w:val="en-GB"/>
              </w:rPr>
            </w:pPr>
            <w:r>
              <w:rPr>
                <w:lang w:val="en-GB"/>
              </w:rPr>
              <w:t>2,00</w:t>
            </w:r>
          </w:p>
        </w:tc>
        <w:tc>
          <w:tcPr>
            <w:tcW w:w="789" w:type="dxa"/>
            <w:tcBorders>
              <w:top w:val="single" w:sz="4" w:space="0" w:color="auto"/>
              <w:left w:val="single" w:sz="4" w:space="0" w:color="auto"/>
              <w:bottom w:val="single" w:sz="4" w:space="0" w:color="auto"/>
              <w:right w:val="single" w:sz="4" w:space="0" w:color="auto"/>
            </w:tcBorders>
            <w:vAlign w:val="center"/>
            <w:hideMark/>
          </w:tcPr>
          <w:p w14:paraId="3D725946" w14:textId="77777777" w:rsidR="007E68E1" w:rsidRDefault="007E68E1" w:rsidP="009D77A4">
            <w:pPr>
              <w:pStyle w:val="Tabletext"/>
              <w:jc w:val="center"/>
              <w:rPr>
                <w:rFonts w:eastAsia="Arial Unicode MS"/>
                <w:i/>
                <w:lang w:val="en-GB"/>
              </w:rPr>
            </w:pPr>
            <w:r>
              <w:rPr>
                <w:lang w:val="en-GB"/>
              </w:rPr>
              <w:t>2,00</w:t>
            </w:r>
          </w:p>
        </w:tc>
        <w:tc>
          <w:tcPr>
            <w:tcW w:w="726" w:type="dxa"/>
            <w:tcBorders>
              <w:top w:val="single" w:sz="4" w:space="0" w:color="auto"/>
              <w:left w:val="single" w:sz="4" w:space="0" w:color="auto"/>
              <w:bottom w:val="single" w:sz="4" w:space="0" w:color="auto"/>
              <w:right w:val="single" w:sz="4" w:space="0" w:color="auto"/>
            </w:tcBorders>
            <w:vAlign w:val="center"/>
          </w:tcPr>
          <w:p w14:paraId="66D7A898" w14:textId="77777777" w:rsidR="007E68E1" w:rsidRDefault="007E68E1" w:rsidP="009D77A4">
            <w:pPr>
              <w:pStyle w:val="Tabletext"/>
              <w:jc w:val="center"/>
              <w:rPr>
                <w:rFonts w:eastAsia="Arial Unicode MS"/>
                <w:lang w:val="en-GB"/>
              </w:rPr>
            </w:pPr>
          </w:p>
        </w:tc>
        <w:tc>
          <w:tcPr>
            <w:tcW w:w="686" w:type="dxa"/>
            <w:tcBorders>
              <w:top w:val="single" w:sz="4" w:space="0" w:color="auto"/>
              <w:left w:val="single" w:sz="4" w:space="0" w:color="auto"/>
              <w:bottom w:val="single" w:sz="4" w:space="0" w:color="auto"/>
              <w:right w:val="single" w:sz="4" w:space="0" w:color="auto"/>
            </w:tcBorders>
            <w:vAlign w:val="center"/>
          </w:tcPr>
          <w:p w14:paraId="7A6BCB12" w14:textId="77777777" w:rsidR="007E68E1" w:rsidRDefault="007E68E1" w:rsidP="009D77A4">
            <w:pPr>
              <w:pStyle w:val="Tabletext"/>
              <w:jc w:val="center"/>
              <w:rPr>
                <w:rFonts w:eastAsia="Arial Unicode MS"/>
                <w:lang w:val="en-GB"/>
              </w:rPr>
            </w:pPr>
          </w:p>
        </w:tc>
      </w:tr>
    </w:tbl>
    <w:p w14:paraId="6E3D2702" w14:textId="30BC1B7B" w:rsidR="007E68E1" w:rsidRDefault="007E68E1" w:rsidP="0033389B">
      <w:pPr>
        <w:spacing w:before="240" w:after="240"/>
        <w:rPr>
          <w:spacing w:val="-4"/>
          <w:lang w:bidi="ar-EG"/>
        </w:rPr>
      </w:pPr>
      <w:r>
        <w:rPr>
          <w:spacing w:val="-4"/>
          <w:rtl/>
          <w:lang w:bidi="ar-EG"/>
        </w:rPr>
        <w:t xml:space="preserve">للحصول على الأرقام الجديدة بالتوصية </w:t>
      </w:r>
      <w:r>
        <w:rPr>
          <w:spacing w:val="-4"/>
          <w:lang w:bidi="ar-EG"/>
        </w:rPr>
        <w:t>ITU-R BS.1615</w:t>
      </w:r>
      <w:r>
        <w:rPr>
          <w:spacing w:val="-4"/>
          <w:rtl/>
          <w:lang w:bidi="ar-EG"/>
        </w:rPr>
        <w:t xml:space="preserve"> للتشكيلات المعنية، يطرح من الرقم المقابل بالوثيقة </w:t>
      </w:r>
      <w:r>
        <w:rPr>
          <w:spacing w:val="-4"/>
          <w:lang w:bidi="ar-EG"/>
        </w:rPr>
        <w:t>6-7/21</w:t>
      </w:r>
      <w:r>
        <w:rPr>
          <w:spacing w:val="-4"/>
          <w:rtl/>
          <w:lang w:bidi="ar-EG"/>
        </w:rPr>
        <w:t xml:space="preserve"> الفارق </w:t>
      </w:r>
      <w:r>
        <w:rPr>
          <w:spacing w:val="-4"/>
          <w:lang w:bidi="ar-EG"/>
        </w:rPr>
        <w:t>"d"</w:t>
      </w:r>
      <w:r>
        <w:rPr>
          <w:spacing w:val="-4"/>
          <w:rtl/>
          <w:lang w:bidi="ar-EG"/>
        </w:rPr>
        <w:t xml:space="preserve"> بعد إجراء التعديلات الخاصة بأوجه التشابه، على النحو التالي</w:t>
      </w:r>
      <w:r w:rsidR="003C1B6E">
        <w:rPr>
          <w:rFonts w:hint="cs"/>
          <w:spacing w:val="-4"/>
          <w:rtl/>
          <w:lang w:bidi="ar-EG"/>
        </w:rPr>
        <w:t>.</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188"/>
        <w:gridCol w:w="1188"/>
        <w:gridCol w:w="784"/>
        <w:gridCol w:w="783"/>
        <w:gridCol w:w="681"/>
        <w:gridCol w:w="681"/>
        <w:gridCol w:w="681"/>
        <w:gridCol w:w="681"/>
        <w:gridCol w:w="681"/>
        <w:gridCol w:w="681"/>
        <w:gridCol w:w="783"/>
        <w:gridCol w:w="783"/>
        <w:gridCol w:w="783"/>
        <w:gridCol w:w="783"/>
        <w:gridCol w:w="783"/>
        <w:gridCol w:w="831"/>
        <w:gridCol w:w="831"/>
      </w:tblGrid>
      <w:tr w:rsidR="007E68E1" w14:paraId="1B9CF5D0" w14:textId="77777777" w:rsidTr="003F608B">
        <w:trPr>
          <w:trHeight w:val="20"/>
          <w:jc w:val="center"/>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14:paraId="3B0E7CF3" w14:textId="77777777" w:rsidR="007E68E1" w:rsidRDefault="007E68E1" w:rsidP="0033389B">
            <w:pPr>
              <w:pStyle w:val="Tablehead"/>
              <w:rPr>
                <w:rFonts w:eastAsia="Arial Unicode MS"/>
                <w:rtl/>
                <w:lang w:eastAsia="zh-CN" w:bidi="ar-EG"/>
              </w:rPr>
            </w:pPr>
            <w:r>
              <w:rPr>
                <w:rtl/>
                <w:lang w:eastAsia="zh-CN"/>
              </w:rPr>
              <w:t>الحالة</w:t>
            </w:r>
          </w:p>
        </w:tc>
        <w:tc>
          <w:tcPr>
            <w:tcW w:w="1188" w:type="dxa"/>
            <w:vMerge w:val="restart"/>
            <w:tcBorders>
              <w:top w:val="single" w:sz="4" w:space="0" w:color="auto"/>
              <w:left w:val="single" w:sz="4" w:space="0" w:color="auto"/>
              <w:bottom w:val="single" w:sz="4" w:space="0" w:color="auto"/>
              <w:right w:val="single" w:sz="4" w:space="0" w:color="auto"/>
            </w:tcBorders>
            <w:vAlign w:val="center"/>
            <w:hideMark/>
          </w:tcPr>
          <w:p w14:paraId="35DC4E9E" w14:textId="77777777" w:rsidR="007E68E1" w:rsidRDefault="007E68E1" w:rsidP="0033389B">
            <w:pPr>
              <w:pStyle w:val="Tablehead"/>
              <w:rPr>
                <w:rFonts w:eastAsia="Arial Unicode MS"/>
                <w:rtl/>
                <w:lang w:eastAsia="zh-CN"/>
              </w:rPr>
            </w:pPr>
            <w:r>
              <w:rPr>
                <w:rtl/>
                <w:lang w:eastAsia="zh-CN"/>
              </w:rPr>
              <w:t>الإشارة المطلوبة</w:t>
            </w:r>
          </w:p>
        </w:tc>
        <w:tc>
          <w:tcPr>
            <w:tcW w:w="1188" w:type="dxa"/>
            <w:vMerge w:val="restart"/>
            <w:tcBorders>
              <w:top w:val="single" w:sz="4" w:space="0" w:color="auto"/>
              <w:left w:val="single" w:sz="4" w:space="0" w:color="auto"/>
              <w:bottom w:val="single" w:sz="4" w:space="0" w:color="auto"/>
              <w:right w:val="single" w:sz="4" w:space="0" w:color="auto"/>
            </w:tcBorders>
            <w:vAlign w:val="center"/>
            <w:hideMark/>
          </w:tcPr>
          <w:p w14:paraId="5FC0E328"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568" w:type="dxa"/>
            <w:gridSpan w:val="13"/>
            <w:tcBorders>
              <w:top w:val="single" w:sz="4" w:space="0" w:color="auto"/>
              <w:left w:val="single" w:sz="4" w:space="0" w:color="auto"/>
              <w:bottom w:val="single" w:sz="4" w:space="0" w:color="auto"/>
              <w:right w:val="single" w:sz="4" w:space="0" w:color="auto"/>
            </w:tcBorders>
            <w:vAlign w:val="center"/>
            <w:hideMark/>
          </w:tcPr>
          <w:p w14:paraId="05D7549E" w14:textId="77777777" w:rsidR="007E68E1" w:rsidRDefault="007E68E1" w:rsidP="0033389B">
            <w:pPr>
              <w:pStyle w:val="Tablehead"/>
              <w:rPr>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i/>
                <w:iCs/>
                <w:lang w:eastAsia="zh-CN"/>
              </w:rPr>
              <w:t xml:space="preserve"> – f</w:t>
            </w:r>
            <w:r>
              <w:rPr>
                <w:i/>
                <w:iCs/>
                <w:vertAlign w:val="subscript"/>
                <w:lang w:eastAsia="zh-CN"/>
              </w:rPr>
              <w:t>wanted</w:t>
            </w:r>
            <w:r>
              <w:rPr>
                <w:lang w:eastAsia="zh-CN"/>
              </w:rPr>
              <w:t xml:space="preserve"> (kHz)</w:t>
            </w:r>
          </w:p>
        </w:tc>
        <w:tc>
          <w:tcPr>
            <w:tcW w:w="1662" w:type="dxa"/>
            <w:gridSpan w:val="2"/>
            <w:tcBorders>
              <w:top w:val="single" w:sz="4" w:space="0" w:color="auto"/>
              <w:left w:val="single" w:sz="4" w:space="0" w:color="auto"/>
              <w:bottom w:val="single" w:sz="4" w:space="0" w:color="auto"/>
              <w:right w:val="single" w:sz="4" w:space="0" w:color="auto"/>
            </w:tcBorders>
            <w:vAlign w:val="center"/>
            <w:hideMark/>
          </w:tcPr>
          <w:p w14:paraId="30D5F822" w14:textId="77777777" w:rsidR="007E68E1" w:rsidRDefault="007E68E1" w:rsidP="0033389B">
            <w:pPr>
              <w:pStyle w:val="Tablehead"/>
              <w:rPr>
                <w:lang w:eastAsia="zh-CN"/>
              </w:rPr>
            </w:pPr>
            <w:r>
              <w:rPr>
                <w:rtl/>
                <w:lang w:eastAsia="zh-CN"/>
              </w:rPr>
              <w:t>المعلمات</w:t>
            </w:r>
          </w:p>
        </w:tc>
      </w:tr>
      <w:tr w:rsidR="007E68E1" w14:paraId="19B68B2F" w14:textId="77777777" w:rsidTr="003F608B">
        <w:trPr>
          <w:trHeight w:val="20"/>
          <w:jc w:val="center"/>
        </w:trPr>
        <w:tc>
          <w:tcPr>
            <w:tcW w:w="854" w:type="dxa"/>
            <w:vMerge/>
            <w:tcBorders>
              <w:top w:val="single" w:sz="4" w:space="0" w:color="auto"/>
              <w:left w:val="single" w:sz="4" w:space="0" w:color="auto"/>
              <w:bottom w:val="single" w:sz="4" w:space="0" w:color="auto"/>
              <w:right w:val="single" w:sz="4" w:space="0" w:color="auto"/>
            </w:tcBorders>
            <w:vAlign w:val="center"/>
            <w:hideMark/>
          </w:tcPr>
          <w:p w14:paraId="6F8EEEA6"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188" w:type="dxa"/>
            <w:vMerge/>
            <w:tcBorders>
              <w:top w:val="single" w:sz="4" w:space="0" w:color="auto"/>
              <w:left w:val="single" w:sz="4" w:space="0" w:color="auto"/>
              <w:bottom w:val="single" w:sz="4" w:space="0" w:color="auto"/>
              <w:right w:val="single" w:sz="4" w:space="0" w:color="auto"/>
            </w:tcBorders>
            <w:vAlign w:val="center"/>
            <w:hideMark/>
          </w:tcPr>
          <w:p w14:paraId="59663816"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188" w:type="dxa"/>
            <w:vMerge/>
            <w:tcBorders>
              <w:top w:val="single" w:sz="4" w:space="0" w:color="auto"/>
              <w:left w:val="single" w:sz="4" w:space="0" w:color="auto"/>
              <w:bottom w:val="single" w:sz="4" w:space="0" w:color="auto"/>
              <w:right w:val="single" w:sz="4" w:space="0" w:color="auto"/>
            </w:tcBorders>
            <w:vAlign w:val="center"/>
            <w:hideMark/>
          </w:tcPr>
          <w:p w14:paraId="41827F7B"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84" w:type="dxa"/>
            <w:tcBorders>
              <w:top w:val="single" w:sz="4" w:space="0" w:color="auto"/>
              <w:left w:val="single" w:sz="4" w:space="0" w:color="auto"/>
              <w:bottom w:val="single" w:sz="4" w:space="0" w:color="auto"/>
              <w:right w:val="single" w:sz="4" w:space="0" w:color="auto"/>
            </w:tcBorders>
            <w:vAlign w:val="center"/>
            <w:hideMark/>
          </w:tcPr>
          <w:p w14:paraId="46616335" w14:textId="77777777" w:rsidR="007E68E1" w:rsidRDefault="007E68E1" w:rsidP="003F608B">
            <w:pPr>
              <w:pStyle w:val="Tablehead"/>
              <w:rPr>
                <w:rFonts w:eastAsia="Arial Unicode MS"/>
                <w:lang w:eastAsia="zh-CN"/>
              </w:rPr>
            </w:pPr>
            <w:r>
              <w:rPr>
                <w:lang w:eastAsia="zh-CN"/>
              </w:rPr>
              <w:t>20−</w:t>
            </w:r>
          </w:p>
        </w:tc>
        <w:tc>
          <w:tcPr>
            <w:tcW w:w="783" w:type="dxa"/>
            <w:tcBorders>
              <w:top w:val="single" w:sz="4" w:space="0" w:color="auto"/>
              <w:left w:val="single" w:sz="4" w:space="0" w:color="auto"/>
              <w:bottom w:val="single" w:sz="4" w:space="0" w:color="auto"/>
              <w:right w:val="single" w:sz="4" w:space="0" w:color="auto"/>
            </w:tcBorders>
            <w:vAlign w:val="center"/>
            <w:hideMark/>
          </w:tcPr>
          <w:p w14:paraId="2127B3B5" w14:textId="77777777" w:rsidR="007E68E1" w:rsidRDefault="007E68E1" w:rsidP="003F608B">
            <w:pPr>
              <w:pStyle w:val="Tablehead"/>
              <w:rPr>
                <w:rFonts w:eastAsia="Arial Unicode MS"/>
                <w:lang w:eastAsia="zh-CN"/>
              </w:rPr>
            </w:pPr>
            <w:r>
              <w:rPr>
                <w:lang w:eastAsia="zh-CN"/>
              </w:rPr>
              <w:t>18−</w:t>
            </w:r>
          </w:p>
        </w:tc>
        <w:tc>
          <w:tcPr>
            <w:tcW w:w="681" w:type="dxa"/>
            <w:tcBorders>
              <w:top w:val="single" w:sz="4" w:space="0" w:color="auto"/>
              <w:left w:val="single" w:sz="4" w:space="0" w:color="auto"/>
              <w:bottom w:val="single" w:sz="4" w:space="0" w:color="auto"/>
              <w:right w:val="single" w:sz="4" w:space="0" w:color="auto"/>
            </w:tcBorders>
            <w:vAlign w:val="center"/>
            <w:hideMark/>
          </w:tcPr>
          <w:p w14:paraId="0B25FD3A" w14:textId="77777777" w:rsidR="007E68E1" w:rsidRDefault="007E68E1" w:rsidP="003F608B">
            <w:pPr>
              <w:pStyle w:val="Tablehead"/>
              <w:rPr>
                <w:rFonts w:eastAsia="Arial Unicode MS"/>
                <w:rtl/>
                <w:lang w:eastAsia="zh-CN"/>
              </w:rPr>
            </w:pPr>
            <w:r>
              <w:rPr>
                <w:lang w:eastAsia="zh-CN"/>
              </w:rPr>
              <w:t>15−</w:t>
            </w:r>
          </w:p>
        </w:tc>
        <w:tc>
          <w:tcPr>
            <w:tcW w:w="681" w:type="dxa"/>
            <w:tcBorders>
              <w:top w:val="single" w:sz="4" w:space="0" w:color="auto"/>
              <w:left w:val="single" w:sz="4" w:space="0" w:color="auto"/>
              <w:bottom w:val="single" w:sz="4" w:space="0" w:color="auto"/>
              <w:right w:val="single" w:sz="4" w:space="0" w:color="auto"/>
            </w:tcBorders>
            <w:vAlign w:val="center"/>
            <w:hideMark/>
          </w:tcPr>
          <w:p w14:paraId="4B703EB6" w14:textId="77777777" w:rsidR="007E68E1" w:rsidRDefault="007E68E1" w:rsidP="003F608B">
            <w:pPr>
              <w:pStyle w:val="Tablehead"/>
              <w:rPr>
                <w:rFonts w:eastAsia="Arial Unicode MS"/>
                <w:lang w:eastAsia="zh-CN"/>
              </w:rPr>
            </w:pPr>
            <w:r>
              <w:rPr>
                <w:lang w:eastAsia="zh-CN"/>
              </w:rPr>
              <w:t>10−</w:t>
            </w:r>
          </w:p>
        </w:tc>
        <w:tc>
          <w:tcPr>
            <w:tcW w:w="681" w:type="dxa"/>
            <w:tcBorders>
              <w:top w:val="single" w:sz="4" w:space="0" w:color="auto"/>
              <w:left w:val="single" w:sz="4" w:space="0" w:color="auto"/>
              <w:bottom w:val="single" w:sz="4" w:space="0" w:color="auto"/>
              <w:right w:val="single" w:sz="4" w:space="0" w:color="auto"/>
            </w:tcBorders>
            <w:vAlign w:val="center"/>
            <w:hideMark/>
          </w:tcPr>
          <w:p w14:paraId="2C229F24" w14:textId="77777777" w:rsidR="007E68E1" w:rsidRDefault="007E68E1" w:rsidP="003F608B">
            <w:pPr>
              <w:pStyle w:val="Tablehead"/>
              <w:rPr>
                <w:rFonts w:eastAsia="Arial Unicode MS"/>
                <w:lang w:eastAsia="zh-CN"/>
              </w:rPr>
            </w:pPr>
            <w:r>
              <w:rPr>
                <w:lang w:eastAsia="zh-CN"/>
              </w:rPr>
              <w:t>9−</w:t>
            </w:r>
          </w:p>
        </w:tc>
        <w:tc>
          <w:tcPr>
            <w:tcW w:w="681" w:type="dxa"/>
            <w:tcBorders>
              <w:top w:val="single" w:sz="4" w:space="0" w:color="auto"/>
              <w:left w:val="single" w:sz="4" w:space="0" w:color="auto"/>
              <w:bottom w:val="single" w:sz="4" w:space="0" w:color="auto"/>
              <w:right w:val="single" w:sz="4" w:space="0" w:color="auto"/>
            </w:tcBorders>
            <w:vAlign w:val="center"/>
            <w:hideMark/>
          </w:tcPr>
          <w:p w14:paraId="473FE572" w14:textId="77777777" w:rsidR="007E68E1" w:rsidRDefault="007E68E1" w:rsidP="003F608B">
            <w:pPr>
              <w:pStyle w:val="Tablehead"/>
              <w:rPr>
                <w:rFonts w:eastAsia="Arial Unicode MS"/>
                <w:lang w:eastAsia="zh-CN"/>
              </w:rPr>
            </w:pPr>
            <w:r>
              <w:rPr>
                <w:lang w:eastAsia="zh-CN"/>
              </w:rPr>
              <w:t>5−</w:t>
            </w:r>
          </w:p>
        </w:tc>
        <w:tc>
          <w:tcPr>
            <w:tcW w:w="681" w:type="dxa"/>
            <w:tcBorders>
              <w:top w:val="single" w:sz="4" w:space="0" w:color="auto"/>
              <w:left w:val="single" w:sz="4" w:space="0" w:color="auto"/>
              <w:bottom w:val="single" w:sz="4" w:space="0" w:color="auto"/>
              <w:right w:val="single" w:sz="4" w:space="0" w:color="auto"/>
            </w:tcBorders>
            <w:vAlign w:val="center"/>
            <w:hideMark/>
          </w:tcPr>
          <w:p w14:paraId="7952172F" w14:textId="77777777" w:rsidR="007E68E1" w:rsidRDefault="007E68E1" w:rsidP="003F608B">
            <w:pPr>
              <w:pStyle w:val="Tablehead"/>
              <w:rPr>
                <w:rFonts w:eastAsia="Arial Unicode MS"/>
                <w:lang w:eastAsia="zh-CN"/>
              </w:rPr>
            </w:pPr>
            <w:r>
              <w:rPr>
                <w:lang w:eastAsia="zh-CN"/>
              </w:rPr>
              <w:t>0</w:t>
            </w:r>
          </w:p>
        </w:tc>
        <w:tc>
          <w:tcPr>
            <w:tcW w:w="681" w:type="dxa"/>
            <w:tcBorders>
              <w:top w:val="single" w:sz="4" w:space="0" w:color="auto"/>
              <w:left w:val="single" w:sz="4" w:space="0" w:color="auto"/>
              <w:bottom w:val="single" w:sz="4" w:space="0" w:color="auto"/>
              <w:right w:val="single" w:sz="4" w:space="0" w:color="auto"/>
            </w:tcBorders>
            <w:vAlign w:val="center"/>
            <w:hideMark/>
          </w:tcPr>
          <w:p w14:paraId="5D505EEF" w14:textId="77777777" w:rsidR="007E68E1" w:rsidRDefault="007E68E1" w:rsidP="003F608B">
            <w:pPr>
              <w:pStyle w:val="Tablehead"/>
              <w:rPr>
                <w:rFonts w:eastAsia="Arial Unicode MS"/>
                <w:lang w:eastAsia="zh-CN"/>
              </w:rPr>
            </w:pPr>
            <w:r>
              <w:rPr>
                <w:lang w:eastAsia="zh-CN"/>
              </w:rPr>
              <w:t>5</w:t>
            </w:r>
          </w:p>
        </w:tc>
        <w:tc>
          <w:tcPr>
            <w:tcW w:w="783" w:type="dxa"/>
            <w:tcBorders>
              <w:top w:val="single" w:sz="4" w:space="0" w:color="auto"/>
              <w:left w:val="single" w:sz="4" w:space="0" w:color="auto"/>
              <w:bottom w:val="single" w:sz="4" w:space="0" w:color="auto"/>
              <w:right w:val="single" w:sz="4" w:space="0" w:color="auto"/>
            </w:tcBorders>
            <w:vAlign w:val="center"/>
            <w:hideMark/>
          </w:tcPr>
          <w:p w14:paraId="6F56D036" w14:textId="77777777" w:rsidR="007E68E1" w:rsidRDefault="007E68E1" w:rsidP="003F608B">
            <w:pPr>
              <w:pStyle w:val="Tablehead"/>
              <w:rPr>
                <w:rFonts w:eastAsia="Arial Unicode MS"/>
                <w:lang w:eastAsia="zh-CN"/>
              </w:rPr>
            </w:pPr>
            <w:r>
              <w:rPr>
                <w:lang w:eastAsia="zh-CN"/>
              </w:rPr>
              <w:t>9</w:t>
            </w:r>
          </w:p>
        </w:tc>
        <w:tc>
          <w:tcPr>
            <w:tcW w:w="783" w:type="dxa"/>
            <w:tcBorders>
              <w:top w:val="single" w:sz="4" w:space="0" w:color="auto"/>
              <w:left w:val="single" w:sz="4" w:space="0" w:color="auto"/>
              <w:bottom w:val="single" w:sz="4" w:space="0" w:color="auto"/>
              <w:right w:val="single" w:sz="4" w:space="0" w:color="auto"/>
            </w:tcBorders>
            <w:vAlign w:val="center"/>
            <w:hideMark/>
          </w:tcPr>
          <w:p w14:paraId="707E9C34" w14:textId="77777777" w:rsidR="007E68E1" w:rsidRDefault="007E68E1" w:rsidP="003F608B">
            <w:pPr>
              <w:pStyle w:val="Tablehead"/>
              <w:rPr>
                <w:rFonts w:eastAsia="Arial Unicode MS"/>
                <w:lang w:eastAsia="zh-CN"/>
              </w:rPr>
            </w:pPr>
            <w:r>
              <w:rPr>
                <w:lang w:eastAsia="zh-CN"/>
              </w:rPr>
              <w:t>10</w:t>
            </w:r>
          </w:p>
        </w:tc>
        <w:tc>
          <w:tcPr>
            <w:tcW w:w="783" w:type="dxa"/>
            <w:tcBorders>
              <w:top w:val="single" w:sz="4" w:space="0" w:color="auto"/>
              <w:left w:val="single" w:sz="4" w:space="0" w:color="auto"/>
              <w:bottom w:val="single" w:sz="4" w:space="0" w:color="auto"/>
              <w:right w:val="single" w:sz="4" w:space="0" w:color="auto"/>
            </w:tcBorders>
            <w:vAlign w:val="center"/>
            <w:hideMark/>
          </w:tcPr>
          <w:p w14:paraId="443B6902" w14:textId="77777777" w:rsidR="007E68E1" w:rsidRDefault="007E68E1" w:rsidP="003F608B">
            <w:pPr>
              <w:pStyle w:val="Tablehead"/>
              <w:rPr>
                <w:rFonts w:eastAsia="Arial Unicode MS"/>
                <w:lang w:eastAsia="zh-CN"/>
              </w:rPr>
            </w:pPr>
            <w:r>
              <w:rPr>
                <w:lang w:eastAsia="zh-CN"/>
              </w:rPr>
              <w:t>15</w:t>
            </w:r>
          </w:p>
        </w:tc>
        <w:tc>
          <w:tcPr>
            <w:tcW w:w="783" w:type="dxa"/>
            <w:tcBorders>
              <w:top w:val="single" w:sz="4" w:space="0" w:color="auto"/>
              <w:left w:val="single" w:sz="4" w:space="0" w:color="auto"/>
              <w:bottom w:val="single" w:sz="4" w:space="0" w:color="auto"/>
              <w:right w:val="single" w:sz="4" w:space="0" w:color="auto"/>
            </w:tcBorders>
            <w:vAlign w:val="center"/>
            <w:hideMark/>
          </w:tcPr>
          <w:p w14:paraId="36383DC8" w14:textId="77777777" w:rsidR="007E68E1" w:rsidRDefault="007E68E1" w:rsidP="003F608B">
            <w:pPr>
              <w:pStyle w:val="Tablehead"/>
              <w:rPr>
                <w:rFonts w:eastAsia="Arial Unicode MS"/>
                <w:lang w:eastAsia="zh-CN"/>
              </w:rPr>
            </w:pPr>
            <w:r>
              <w:rPr>
                <w:lang w:eastAsia="zh-CN"/>
              </w:rPr>
              <w:t>18</w:t>
            </w:r>
          </w:p>
        </w:tc>
        <w:tc>
          <w:tcPr>
            <w:tcW w:w="783" w:type="dxa"/>
            <w:tcBorders>
              <w:top w:val="single" w:sz="4" w:space="0" w:color="auto"/>
              <w:left w:val="single" w:sz="4" w:space="0" w:color="auto"/>
              <w:bottom w:val="single" w:sz="4" w:space="0" w:color="auto"/>
              <w:right w:val="single" w:sz="4" w:space="0" w:color="auto"/>
            </w:tcBorders>
            <w:vAlign w:val="center"/>
            <w:hideMark/>
          </w:tcPr>
          <w:p w14:paraId="26A6E325" w14:textId="77777777" w:rsidR="007E68E1" w:rsidRDefault="007E68E1" w:rsidP="003F608B">
            <w:pPr>
              <w:pStyle w:val="Tablehead"/>
              <w:rPr>
                <w:rFonts w:eastAsia="Arial Unicode MS"/>
                <w:lang w:eastAsia="zh-CN"/>
              </w:rPr>
            </w:pPr>
            <w:r>
              <w:rPr>
                <w:lang w:eastAsia="zh-CN"/>
              </w:rPr>
              <w:t>20</w:t>
            </w:r>
          </w:p>
        </w:tc>
        <w:tc>
          <w:tcPr>
            <w:tcW w:w="831" w:type="dxa"/>
            <w:tcBorders>
              <w:top w:val="single" w:sz="4" w:space="0" w:color="auto"/>
              <w:left w:val="single" w:sz="4" w:space="0" w:color="auto"/>
              <w:bottom w:val="single" w:sz="4" w:space="0" w:color="auto"/>
              <w:right w:val="single" w:sz="4" w:space="0" w:color="auto"/>
            </w:tcBorders>
            <w:vAlign w:val="center"/>
            <w:hideMark/>
          </w:tcPr>
          <w:p w14:paraId="6B64D2D6" w14:textId="77777777" w:rsidR="007E68E1" w:rsidRDefault="007E68E1" w:rsidP="003F608B">
            <w:pPr>
              <w:pStyle w:val="Tablehead"/>
              <w:rPr>
                <w:rFonts w:eastAsia="Arial Unicode MS"/>
                <w:lang w:eastAsia="zh-CN"/>
              </w:rPr>
            </w:pPr>
            <w:r>
              <w:rPr>
                <w:i/>
                <w:iCs/>
                <w:lang w:eastAsia="zh-CN"/>
              </w:rPr>
              <w:t>B</w:t>
            </w:r>
            <w:r>
              <w:rPr>
                <w:i/>
                <w:iCs/>
                <w:vertAlign w:val="subscript"/>
                <w:lang w:eastAsia="zh-CN"/>
              </w:rPr>
              <w:t>DRM</w:t>
            </w:r>
            <w:r>
              <w:rPr>
                <w:i/>
                <w:iCs/>
                <w:lang w:eastAsia="zh-CN"/>
              </w:rPr>
              <w:br/>
            </w:r>
            <w:r>
              <w:rPr>
                <w:lang w:eastAsia="zh-CN"/>
              </w:rPr>
              <w:t>(kHz)</w:t>
            </w:r>
          </w:p>
        </w:tc>
        <w:tc>
          <w:tcPr>
            <w:tcW w:w="831" w:type="dxa"/>
            <w:tcBorders>
              <w:top w:val="single" w:sz="4" w:space="0" w:color="auto"/>
              <w:left w:val="single" w:sz="4" w:space="0" w:color="auto"/>
              <w:bottom w:val="single" w:sz="4" w:space="0" w:color="auto"/>
              <w:right w:val="single" w:sz="4" w:space="0" w:color="auto"/>
            </w:tcBorders>
            <w:vAlign w:val="center"/>
            <w:hideMark/>
          </w:tcPr>
          <w:p w14:paraId="15F95820" w14:textId="77777777" w:rsidR="007E68E1" w:rsidRDefault="007E68E1" w:rsidP="003F608B">
            <w:pPr>
              <w:pStyle w:val="Tablehead"/>
              <w:rPr>
                <w:rFonts w:eastAsia="Arial Unicode MS"/>
                <w:lang w:eastAsia="zh-CN"/>
              </w:rPr>
            </w:pPr>
            <w:r>
              <w:rPr>
                <w:i/>
                <w:iCs/>
                <w:lang w:eastAsia="zh-CN"/>
              </w:rPr>
              <w:t>S</w:t>
            </w:r>
            <w:r>
              <w:rPr>
                <w:lang w:eastAsia="zh-CN"/>
              </w:rPr>
              <w:t>/</w:t>
            </w:r>
            <w:r>
              <w:rPr>
                <w:i/>
                <w:iCs/>
                <w:lang w:eastAsia="zh-CN"/>
              </w:rPr>
              <w:t>I</w:t>
            </w:r>
            <w:r>
              <w:rPr>
                <w:lang w:eastAsia="zh-CN"/>
              </w:rPr>
              <w:br/>
              <w:t>(dB)</w:t>
            </w:r>
          </w:p>
        </w:tc>
      </w:tr>
      <w:tr w:rsidR="007E68E1" w14:paraId="7C981720" w14:textId="77777777" w:rsidTr="003F608B">
        <w:trPr>
          <w:trHeight w:val="20"/>
          <w:jc w:val="center"/>
        </w:trPr>
        <w:tc>
          <w:tcPr>
            <w:tcW w:w="854" w:type="dxa"/>
            <w:tcBorders>
              <w:top w:val="single" w:sz="4" w:space="0" w:color="auto"/>
              <w:left w:val="single" w:sz="4" w:space="0" w:color="auto"/>
              <w:bottom w:val="single" w:sz="4" w:space="0" w:color="auto"/>
              <w:right w:val="single" w:sz="4" w:space="0" w:color="auto"/>
            </w:tcBorders>
            <w:vAlign w:val="center"/>
            <w:hideMark/>
          </w:tcPr>
          <w:p w14:paraId="0B064F76" w14:textId="77777777" w:rsidR="007E68E1" w:rsidRDefault="007E68E1" w:rsidP="0033389B">
            <w:pPr>
              <w:pStyle w:val="Tabletext"/>
              <w:jc w:val="center"/>
              <w:rPr>
                <w:rFonts w:eastAsia="Arial Unicode MS"/>
                <w:lang w:val="en-GB"/>
              </w:rPr>
            </w:pPr>
            <w:r>
              <w:rPr>
                <w:lang w:val="en-GB"/>
              </w:rPr>
              <w:t>66</w:t>
            </w:r>
          </w:p>
        </w:tc>
        <w:tc>
          <w:tcPr>
            <w:tcW w:w="1188" w:type="dxa"/>
            <w:tcBorders>
              <w:top w:val="single" w:sz="4" w:space="0" w:color="auto"/>
              <w:left w:val="single" w:sz="4" w:space="0" w:color="auto"/>
              <w:bottom w:val="single" w:sz="4" w:space="0" w:color="auto"/>
              <w:right w:val="single" w:sz="4" w:space="0" w:color="auto"/>
            </w:tcBorders>
            <w:vAlign w:val="center"/>
            <w:hideMark/>
          </w:tcPr>
          <w:p w14:paraId="0C231CFD" w14:textId="77777777" w:rsidR="007E68E1" w:rsidRDefault="007E68E1" w:rsidP="0033389B">
            <w:pPr>
              <w:pStyle w:val="Tabletext"/>
              <w:jc w:val="center"/>
              <w:rPr>
                <w:rFonts w:eastAsia="Arial Unicode MS"/>
                <w:lang w:val="en-GB"/>
              </w:rPr>
            </w:pPr>
            <w:r>
              <w:rPr>
                <w:lang w:val="en-GB"/>
              </w:rPr>
              <w:t>DRM_B2</w:t>
            </w:r>
          </w:p>
        </w:tc>
        <w:tc>
          <w:tcPr>
            <w:tcW w:w="1188" w:type="dxa"/>
            <w:tcBorders>
              <w:top w:val="single" w:sz="4" w:space="0" w:color="auto"/>
              <w:left w:val="single" w:sz="4" w:space="0" w:color="auto"/>
              <w:bottom w:val="single" w:sz="4" w:space="0" w:color="auto"/>
              <w:right w:val="single" w:sz="4" w:space="0" w:color="auto"/>
            </w:tcBorders>
            <w:vAlign w:val="center"/>
            <w:hideMark/>
          </w:tcPr>
          <w:p w14:paraId="3A1BD573" w14:textId="77777777" w:rsidR="007E68E1" w:rsidRDefault="007E68E1" w:rsidP="0033389B">
            <w:pPr>
              <w:pStyle w:val="Tabletext"/>
              <w:jc w:val="center"/>
              <w:rPr>
                <w:rFonts w:eastAsia="Arial Unicode MS"/>
                <w:lang w:val="en-GB"/>
              </w:rPr>
            </w:pPr>
            <w:r>
              <w:rPr>
                <w:lang w:val="en-GB"/>
              </w:rPr>
              <w:t>DRM_B5</w:t>
            </w:r>
          </w:p>
        </w:tc>
        <w:tc>
          <w:tcPr>
            <w:tcW w:w="784" w:type="dxa"/>
            <w:tcBorders>
              <w:top w:val="single" w:sz="4" w:space="0" w:color="auto"/>
              <w:left w:val="single" w:sz="4" w:space="0" w:color="auto"/>
              <w:bottom w:val="single" w:sz="4" w:space="0" w:color="auto"/>
              <w:right w:val="single" w:sz="4" w:space="0" w:color="auto"/>
            </w:tcBorders>
            <w:vAlign w:val="center"/>
            <w:hideMark/>
          </w:tcPr>
          <w:p w14:paraId="58D877D0" w14:textId="77777777" w:rsidR="007E68E1" w:rsidRDefault="007E68E1" w:rsidP="003F608B">
            <w:pPr>
              <w:pStyle w:val="Tabletext"/>
              <w:jc w:val="center"/>
              <w:rPr>
                <w:rFonts w:eastAsia="Arial Unicode MS"/>
                <w:lang w:val="en-GB"/>
              </w:rPr>
            </w:pPr>
            <w:r>
              <w:rPr>
                <w:rFonts w:cs="Times New Roman" w:hint="cs"/>
                <w:szCs w:val="20"/>
                <w:rtl/>
                <w:lang w:val="en-GB"/>
              </w:rPr>
              <w:t>–</w:t>
            </w:r>
            <w:r>
              <w:rPr>
                <w:lang w:val="en-GB"/>
              </w:rPr>
              <w:t>9,60</w:t>
            </w:r>
          </w:p>
        </w:tc>
        <w:tc>
          <w:tcPr>
            <w:tcW w:w="783" w:type="dxa"/>
            <w:tcBorders>
              <w:top w:val="single" w:sz="4" w:space="0" w:color="auto"/>
              <w:left w:val="single" w:sz="4" w:space="0" w:color="auto"/>
              <w:bottom w:val="single" w:sz="4" w:space="0" w:color="auto"/>
              <w:right w:val="single" w:sz="4" w:space="0" w:color="auto"/>
            </w:tcBorders>
            <w:vAlign w:val="center"/>
            <w:hideMark/>
          </w:tcPr>
          <w:p w14:paraId="03795B01" w14:textId="77777777" w:rsidR="007E68E1" w:rsidRDefault="007E68E1" w:rsidP="003F608B">
            <w:pPr>
              <w:pStyle w:val="Tabletext"/>
              <w:jc w:val="center"/>
              <w:rPr>
                <w:rFonts w:eastAsia="Arial Unicode MS"/>
                <w:lang w:val="en-GB"/>
              </w:rPr>
            </w:pPr>
            <w:r>
              <w:rPr>
                <w:lang w:val="en-GB"/>
              </w:rPr>
              <w:t>4,90</w:t>
            </w:r>
          </w:p>
        </w:tc>
        <w:tc>
          <w:tcPr>
            <w:tcW w:w="681" w:type="dxa"/>
            <w:tcBorders>
              <w:top w:val="single" w:sz="4" w:space="0" w:color="auto"/>
              <w:left w:val="single" w:sz="4" w:space="0" w:color="auto"/>
              <w:bottom w:val="single" w:sz="4" w:space="0" w:color="auto"/>
              <w:right w:val="single" w:sz="4" w:space="0" w:color="auto"/>
            </w:tcBorders>
            <w:vAlign w:val="center"/>
            <w:hideMark/>
          </w:tcPr>
          <w:p w14:paraId="61A4F32D" w14:textId="77777777" w:rsidR="007E68E1" w:rsidRDefault="007E68E1" w:rsidP="003F608B">
            <w:pPr>
              <w:pStyle w:val="Tabletext"/>
              <w:jc w:val="center"/>
              <w:rPr>
                <w:rFonts w:eastAsia="Arial Unicode MS"/>
                <w:lang w:val="en-GB"/>
              </w:rPr>
            </w:pPr>
            <w:r>
              <w:rPr>
                <w:lang w:val="en-GB"/>
              </w:rPr>
              <w:t>10,00</w:t>
            </w:r>
          </w:p>
        </w:tc>
        <w:tc>
          <w:tcPr>
            <w:tcW w:w="681" w:type="dxa"/>
            <w:tcBorders>
              <w:top w:val="single" w:sz="4" w:space="0" w:color="auto"/>
              <w:left w:val="single" w:sz="4" w:space="0" w:color="auto"/>
              <w:bottom w:val="single" w:sz="4" w:space="0" w:color="auto"/>
              <w:right w:val="single" w:sz="4" w:space="0" w:color="auto"/>
            </w:tcBorders>
            <w:vAlign w:val="center"/>
            <w:hideMark/>
          </w:tcPr>
          <w:p w14:paraId="1011FFEF" w14:textId="77777777" w:rsidR="007E68E1" w:rsidRDefault="007E68E1" w:rsidP="003F608B">
            <w:pPr>
              <w:pStyle w:val="Tabletext"/>
              <w:jc w:val="center"/>
              <w:rPr>
                <w:rFonts w:eastAsia="Arial Unicode MS"/>
                <w:lang w:val="en-GB"/>
              </w:rPr>
            </w:pPr>
            <w:r>
              <w:rPr>
                <w:lang w:val="en-GB"/>
              </w:rPr>
              <w:t>12,90</w:t>
            </w:r>
          </w:p>
        </w:tc>
        <w:tc>
          <w:tcPr>
            <w:tcW w:w="681" w:type="dxa"/>
            <w:tcBorders>
              <w:top w:val="single" w:sz="4" w:space="0" w:color="auto"/>
              <w:left w:val="single" w:sz="4" w:space="0" w:color="auto"/>
              <w:bottom w:val="single" w:sz="4" w:space="0" w:color="auto"/>
              <w:right w:val="single" w:sz="4" w:space="0" w:color="auto"/>
            </w:tcBorders>
            <w:vAlign w:val="center"/>
            <w:hideMark/>
          </w:tcPr>
          <w:p w14:paraId="1D942D99" w14:textId="77777777" w:rsidR="007E68E1" w:rsidRDefault="007E68E1" w:rsidP="003F608B">
            <w:pPr>
              <w:pStyle w:val="Tabletext"/>
              <w:jc w:val="center"/>
              <w:rPr>
                <w:rFonts w:eastAsia="Arial Unicode MS"/>
                <w:lang w:val="en-GB"/>
              </w:rPr>
            </w:pPr>
            <w:r>
              <w:rPr>
                <w:lang w:val="en-GB"/>
              </w:rPr>
              <w:t>12,90</w:t>
            </w:r>
          </w:p>
        </w:tc>
        <w:tc>
          <w:tcPr>
            <w:tcW w:w="681" w:type="dxa"/>
            <w:tcBorders>
              <w:top w:val="single" w:sz="4" w:space="0" w:color="auto"/>
              <w:left w:val="single" w:sz="4" w:space="0" w:color="auto"/>
              <w:bottom w:val="single" w:sz="4" w:space="0" w:color="auto"/>
              <w:right w:val="single" w:sz="4" w:space="0" w:color="auto"/>
            </w:tcBorders>
            <w:vAlign w:val="center"/>
            <w:hideMark/>
          </w:tcPr>
          <w:p w14:paraId="58A5FBC8" w14:textId="77777777" w:rsidR="007E68E1" w:rsidRDefault="007E68E1" w:rsidP="003F608B">
            <w:pPr>
              <w:pStyle w:val="Tabletext"/>
              <w:jc w:val="center"/>
              <w:rPr>
                <w:rFonts w:eastAsia="Arial Unicode MS"/>
                <w:lang w:val="en-GB"/>
              </w:rPr>
            </w:pPr>
            <w:r>
              <w:rPr>
                <w:lang w:val="en-GB"/>
              </w:rPr>
              <w:t>12,90</w:t>
            </w:r>
          </w:p>
        </w:tc>
        <w:tc>
          <w:tcPr>
            <w:tcW w:w="681" w:type="dxa"/>
            <w:tcBorders>
              <w:top w:val="single" w:sz="4" w:space="0" w:color="auto"/>
              <w:left w:val="single" w:sz="4" w:space="0" w:color="auto"/>
              <w:bottom w:val="single" w:sz="4" w:space="0" w:color="auto"/>
              <w:right w:val="single" w:sz="4" w:space="0" w:color="auto"/>
            </w:tcBorders>
            <w:vAlign w:val="center"/>
            <w:hideMark/>
          </w:tcPr>
          <w:p w14:paraId="72B90025" w14:textId="77777777" w:rsidR="007E68E1" w:rsidRDefault="007E68E1" w:rsidP="003F608B">
            <w:pPr>
              <w:pStyle w:val="Tabletext"/>
              <w:jc w:val="center"/>
              <w:rPr>
                <w:rFonts w:eastAsia="Arial Unicode MS"/>
                <w:lang w:val="en-GB"/>
              </w:rPr>
            </w:pPr>
            <w:r>
              <w:rPr>
                <w:lang w:val="en-GB"/>
              </w:rPr>
              <w:t>12,90</w:t>
            </w:r>
          </w:p>
        </w:tc>
        <w:tc>
          <w:tcPr>
            <w:tcW w:w="681" w:type="dxa"/>
            <w:tcBorders>
              <w:top w:val="single" w:sz="4" w:space="0" w:color="auto"/>
              <w:left w:val="single" w:sz="4" w:space="0" w:color="auto"/>
              <w:bottom w:val="single" w:sz="4" w:space="0" w:color="auto"/>
              <w:right w:val="single" w:sz="4" w:space="0" w:color="auto"/>
            </w:tcBorders>
            <w:vAlign w:val="center"/>
            <w:hideMark/>
          </w:tcPr>
          <w:p w14:paraId="3E477923" w14:textId="77777777" w:rsidR="007E68E1" w:rsidRDefault="007E68E1" w:rsidP="003F608B">
            <w:pPr>
              <w:pStyle w:val="Tabletext"/>
              <w:jc w:val="center"/>
              <w:rPr>
                <w:rFonts w:eastAsia="Arial Unicode MS"/>
                <w:lang w:val="en-GB"/>
              </w:rPr>
            </w:pPr>
            <w:r>
              <w:rPr>
                <w:lang w:val="en-GB"/>
              </w:rPr>
              <w:t>10,00</w:t>
            </w:r>
          </w:p>
        </w:tc>
        <w:tc>
          <w:tcPr>
            <w:tcW w:w="783" w:type="dxa"/>
            <w:tcBorders>
              <w:top w:val="single" w:sz="4" w:space="0" w:color="auto"/>
              <w:left w:val="single" w:sz="4" w:space="0" w:color="auto"/>
              <w:bottom w:val="single" w:sz="4" w:space="0" w:color="auto"/>
              <w:right w:val="single" w:sz="4" w:space="0" w:color="auto"/>
            </w:tcBorders>
            <w:vAlign w:val="center"/>
            <w:hideMark/>
          </w:tcPr>
          <w:p w14:paraId="56FF0A8E" w14:textId="77777777" w:rsidR="007E68E1" w:rsidRDefault="007E68E1" w:rsidP="003F608B">
            <w:pPr>
              <w:pStyle w:val="Tabletext"/>
              <w:jc w:val="center"/>
              <w:rPr>
                <w:rFonts w:eastAsia="Arial Unicode MS"/>
                <w:lang w:val="en-GB"/>
              </w:rPr>
            </w:pPr>
            <w:r>
              <w:rPr>
                <w:lang w:val="en-GB"/>
              </w:rPr>
              <w:t>0,00</w:t>
            </w:r>
          </w:p>
        </w:tc>
        <w:tc>
          <w:tcPr>
            <w:tcW w:w="783" w:type="dxa"/>
            <w:tcBorders>
              <w:top w:val="single" w:sz="4" w:space="0" w:color="auto"/>
              <w:left w:val="single" w:sz="4" w:space="0" w:color="auto"/>
              <w:bottom w:val="single" w:sz="4" w:space="0" w:color="auto"/>
              <w:right w:val="single" w:sz="4" w:space="0" w:color="auto"/>
            </w:tcBorders>
            <w:vAlign w:val="center"/>
            <w:hideMark/>
          </w:tcPr>
          <w:p w14:paraId="1144D76F" w14:textId="77777777" w:rsidR="007E68E1" w:rsidRDefault="007E68E1" w:rsidP="003F608B">
            <w:pPr>
              <w:pStyle w:val="Tabletext"/>
              <w:jc w:val="center"/>
              <w:rPr>
                <w:rFonts w:eastAsia="Arial Unicode MS"/>
                <w:lang w:val="en-GB"/>
              </w:rPr>
            </w:pPr>
            <w:r>
              <w:rPr>
                <w:rFonts w:cs="Times New Roman" w:hint="cs"/>
                <w:szCs w:val="20"/>
                <w:rtl/>
                <w:lang w:val="en-GB"/>
              </w:rPr>
              <w:t>–</w:t>
            </w:r>
            <w:r>
              <w:rPr>
                <w:lang w:val="en-GB"/>
              </w:rPr>
              <w:t>9,10</w:t>
            </w:r>
          </w:p>
        </w:tc>
        <w:tc>
          <w:tcPr>
            <w:tcW w:w="783" w:type="dxa"/>
            <w:tcBorders>
              <w:top w:val="single" w:sz="4" w:space="0" w:color="auto"/>
              <w:left w:val="single" w:sz="4" w:space="0" w:color="auto"/>
              <w:bottom w:val="single" w:sz="4" w:space="0" w:color="auto"/>
              <w:right w:val="single" w:sz="4" w:space="0" w:color="auto"/>
            </w:tcBorders>
            <w:vAlign w:val="center"/>
            <w:hideMark/>
          </w:tcPr>
          <w:p w14:paraId="19097BBE" w14:textId="77777777" w:rsidR="007E68E1" w:rsidRDefault="007E68E1" w:rsidP="003F608B">
            <w:pPr>
              <w:pStyle w:val="Tabletext"/>
              <w:jc w:val="center"/>
              <w:rPr>
                <w:rFonts w:eastAsia="Arial Unicode MS"/>
                <w:lang w:val="en-GB"/>
              </w:rPr>
            </w:pPr>
            <w:r>
              <w:rPr>
                <w:rFonts w:cs="Times New Roman" w:hint="cs"/>
                <w:szCs w:val="20"/>
                <w:rtl/>
                <w:lang w:val="en-GB"/>
              </w:rPr>
              <w:t>–</w:t>
            </w:r>
            <w:r>
              <w:rPr>
                <w:lang w:val="en-GB"/>
              </w:rPr>
              <w:t>28,30</w:t>
            </w:r>
          </w:p>
        </w:tc>
        <w:tc>
          <w:tcPr>
            <w:tcW w:w="783" w:type="dxa"/>
            <w:tcBorders>
              <w:top w:val="single" w:sz="4" w:space="0" w:color="auto"/>
              <w:left w:val="single" w:sz="4" w:space="0" w:color="auto"/>
              <w:bottom w:val="single" w:sz="4" w:space="0" w:color="auto"/>
              <w:right w:val="single" w:sz="4" w:space="0" w:color="auto"/>
            </w:tcBorders>
            <w:vAlign w:val="center"/>
            <w:hideMark/>
          </w:tcPr>
          <w:p w14:paraId="1BDCE744" w14:textId="77777777" w:rsidR="007E68E1" w:rsidRDefault="007E68E1" w:rsidP="003F608B">
            <w:pPr>
              <w:pStyle w:val="Tabletext"/>
              <w:jc w:val="center"/>
              <w:rPr>
                <w:rFonts w:eastAsia="Arial Unicode MS"/>
                <w:lang w:val="en-GB"/>
              </w:rPr>
            </w:pPr>
            <w:r>
              <w:rPr>
                <w:rFonts w:cs="Times New Roman" w:hint="cs"/>
                <w:szCs w:val="20"/>
                <w:rtl/>
                <w:lang w:val="en-GB"/>
              </w:rPr>
              <w:t>–</w:t>
            </w:r>
            <w:r>
              <w:rPr>
                <w:lang w:val="en-GB"/>
              </w:rPr>
              <w:t>30,90</w:t>
            </w:r>
          </w:p>
        </w:tc>
        <w:tc>
          <w:tcPr>
            <w:tcW w:w="783" w:type="dxa"/>
            <w:tcBorders>
              <w:top w:val="single" w:sz="4" w:space="0" w:color="auto"/>
              <w:left w:val="single" w:sz="4" w:space="0" w:color="auto"/>
              <w:bottom w:val="single" w:sz="4" w:space="0" w:color="auto"/>
              <w:right w:val="single" w:sz="4" w:space="0" w:color="auto"/>
            </w:tcBorders>
            <w:vAlign w:val="center"/>
            <w:hideMark/>
          </w:tcPr>
          <w:p w14:paraId="04A0DADF" w14:textId="77777777" w:rsidR="007E68E1" w:rsidRDefault="007E68E1" w:rsidP="003F608B">
            <w:pPr>
              <w:pStyle w:val="Tabletext"/>
              <w:jc w:val="center"/>
              <w:rPr>
                <w:rFonts w:eastAsia="Arial Unicode MS"/>
                <w:lang w:val="en-GB"/>
              </w:rPr>
            </w:pPr>
            <w:r>
              <w:rPr>
                <w:rFonts w:cs="Times New Roman" w:hint="cs"/>
                <w:szCs w:val="20"/>
                <w:rtl/>
                <w:lang w:val="en-GB"/>
              </w:rPr>
              <w:t>–</w:t>
            </w:r>
            <w:r>
              <w:rPr>
                <w:lang w:val="en-GB"/>
              </w:rPr>
              <w:t>32,40</w:t>
            </w:r>
          </w:p>
        </w:tc>
        <w:tc>
          <w:tcPr>
            <w:tcW w:w="831" w:type="dxa"/>
            <w:tcBorders>
              <w:top w:val="single" w:sz="4" w:space="0" w:color="auto"/>
              <w:left w:val="single" w:sz="4" w:space="0" w:color="auto"/>
              <w:bottom w:val="single" w:sz="4" w:space="0" w:color="auto"/>
              <w:right w:val="single" w:sz="4" w:space="0" w:color="auto"/>
            </w:tcBorders>
            <w:vAlign w:val="center"/>
            <w:hideMark/>
          </w:tcPr>
          <w:p w14:paraId="29F95536" w14:textId="77777777" w:rsidR="007E68E1" w:rsidRDefault="007E68E1" w:rsidP="003F608B">
            <w:pPr>
              <w:pStyle w:val="Tabletext"/>
              <w:tabs>
                <w:tab w:val="decimal" w:pos="346"/>
              </w:tabs>
              <w:jc w:val="center"/>
              <w:rPr>
                <w:rFonts w:eastAsia="Arial Unicode MS"/>
                <w:lang w:val="en-GB"/>
              </w:rPr>
            </w:pPr>
            <w:r>
              <w:rPr>
                <w:lang w:val="en-GB"/>
              </w:rPr>
              <w:t>20,00</w:t>
            </w:r>
          </w:p>
        </w:tc>
        <w:tc>
          <w:tcPr>
            <w:tcW w:w="831" w:type="dxa"/>
            <w:tcBorders>
              <w:top w:val="single" w:sz="4" w:space="0" w:color="auto"/>
              <w:left w:val="single" w:sz="4" w:space="0" w:color="auto"/>
              <w:bottom w:val="single" w:sz="4" w:space="0" w:color="auto"/>
              <w:right w:val="single" w:sz="4" w:space="0" w:color="auto"/>
            </w:tcBorders>
            <w:vAlign w:val="center"/>
          </w:tcPr>
          <w:p w14:paraId="5D46B4EF" w14:textId="77777777" w:rsidR="007E68E1" w:rsidRDefault="007E68E1" w:rsidP="003F608B">
            <w:pPr>
              <w:pStyle w:val="Tabletext"/>
              <w:tabs>
                <w:tab w:val="decimal" w:pos="346"/>
              </w:tabs>
              <w:jc w:val="center"/>
              <w:rPr>
                <w:rFonts w:eastAsia="Arial Unicode MS"/>
                <w:lang w:val="en-GB"/>
              </w:rPr>
            </w:pPr>
          </w:p>
        </w:tc>
      </w:tr>
      <w:tr w:rsidR="007E68E1" w14:paraId="61AB748C" w14:textId="77777777" w:rsidTr="003F608B">
        <w:trPr>
          <w:trHeight w:val="20"/>
          <w:jc w:val="center"/>
        </w:trPr>
        <w:tc>
          <w:tcPr>
            <w:tcW w:w="854" w:type="dxa"/>
            <w:tcBorders>
              <w:top w:val="single" w:sz="4" w:space="0" w:color="auto"/>
              <w:left w:val="single" w:sz="4" w:space="0" w:color="auto"/>
              <w:bottom w:val="single" w:sz="4" w:space="0" w:color="auto"/>
              <w:right w:val="single" w:sz="4" w:space="0" w:color="auto"/>
            </w:tcBorders>
            <w:vAlign w:val="center"/>
            <w:hideMark/>
          </w:tcPr>
          <w:p w14:paraId="71BC32D0" w14:textId="77777777" w:rsidR="007E68E1" w:rsidRDefault="007E68E1" w:rsidP="0033389B">
            <w:pPr>
              <w:pStyle w:val="Tabletext"/>
              <w:jc w:val="center"/>
              <w:rPr>
                <w:lang w:val="en-GB"/>
              </w:rPr>
            </w:pPr>
            <w:r>
              <w:rPr>
                <w:lang w:val="en-GB"/>
              </w:rPr>
              <w:t>66</w:t>
            </w:r>
          </w:p>
        </w:tc>
        <w:tc>
          <w:tcPr>
            <w:tcW w:w="1188" w:type="dxa"/>
            <w:tcBorders>
              <w:top w:val="single" w:sz="4" w:space="0" w:color="auto"/>
              <w:left w:val="single" w:sz="4" w:space="0" w:color="auto"/>
              <w:bottom w:val="single" w:sz="4" w:space="0" w:color="auto"/>
              <w:right w:val="single" w:sz="4" w:space="0" w:color="auto"/>
            </w:tcBorders>
            <w:vAlign w:val="center"/>
            <w:hideMark/>
          </w:tcPr>
          <w:p w14:paraId="5BF65012" w14:textId="77777777" w:rsidR="007E68E1" w:rsidRDefault="007E68E1" w:rsidP="0033389B">
            <w:pPr>
              <w:pStyle w:val="Tabletext"/>
              <w:jc w:val="center"/>
              <w:rPr>
                <w:lang w:val="en-GB"/>
              </w:rPr>
            </w:pPr>
            <w:r>
              <w:rPr>
                <w:lang w:val="en-GB"/>
              </w:rPr>
              <w:t>DRM_B2</w:t>
            </w:r>
            <w:r>
              <w:rPr>
                <w:lang w:val="en-GB"/>
              </w:rPr>
              <w:br/>
              <w:t>/REL</w:t>
            </w:r>
          </w:p>
        </w:tc>
        <w:tc>
          <w:tcPr>
            <w:tcW w:w="1188" w:type="dxa"/>
            <w:tcBorders>
              <w:top w:val="single" w:sz="4" w:space="0" w:color="auto"/>
              <w:left w:val="single" w:sz="4" w:space="0" w:color="auto"/>
              <w:bottom w:val="single" w:sz="4" w:space="0" w:color="auto"/>
              <w:right w:val="single" w:sz="4" w:space="0" w:color="auto"/>
            </w:tcBorders>
            <w:vAlign w:val="center"/>
            <w:hideMark/>
          </w:tcPr>
          <w:p w14:paraId="136A9BC8" w14:textId="77777777" w:rsidR="007E68E1" w:rsidRDefault="007E68E1" w:rsidP="0033389B">
            <w:pPr>
              <w:pStyle w:val="Tabletext"/>
              <w:jc w:val="center"/>
              <w:rPr>
                <w:lang w:val="en-GB"/>
              </w:rPr>
            </w:pPr>
            <w:r>
              <w:rPr>
                <w:lang w:val="en-GB"/>
              </w:rPr>
              <w:t>DRM_B5</w:t>
            </w:r>
            <w:r>
              <w:rPr>
                <w:lang w:val="en-GB"/>
              </w:rPr>
              <w:br/>
              <w:t>/REL</w:t>
            </w:r>
          </w:p>
        </w:tc>
        <w:tc>
          <w:tcPr>
            <w:tcW w:w="784" w:type="dxa"/>
            <w:tcBorders>
              <w:top w:val="single" w:sz="4" w:space="0" w:color="auto"/>
              <w:left w:val="single" w:sz="4" w:space="0" w:color="auto"/>
              <w:bottom w:val="single" w:sz="4" w:space="0" w:color="auto"/>
              <w:right w:val="single" w:sz="4" w:space="0" w:color="auto"/>
            </w:tcBorders>
            <w:vAlign w:val="center"/>
            <w:hideMark/>
          </w:tcPr>
          <w:p w14:paraId="7BE707F1" w14:textId="77777777" w:rsidR="007E68E1" w:rsidRDefault="007E68E1" w:rsidP="003F608B">
            <w:pPr>
              <w:pStyle w:val="Tabletext"/>
              <w:jc w:val="center"/>
              <w:rPr>
                <w:lang w:val="en-GB"/>
              </w:rPr>
            </w:pPr>
            <w:r>
              <w:rPr>
                <w:rFonts w:cs="Times New Roman" w:hint="cs"/>
                <w:szCs w:val="20"/>
                <w:rtl/>
                <w:lang w:val="en-GB"/>
              </w:rPr>
              <w:t>–</w:t>
            </w:r>
            <w:r>
              <w:rPr>
                <w:lang w:val="en-GB"/>
              </w:rPr>
              <w:t>22,50</w:t>
            </w:r>
          </w:p>
        </w:tc>
        <w:tc>
          <w:tcPr>
            <w:tcW w:w="783" w:type="dxa"/>
            <w:tcBorders>
              <w:top w:val="single" w:sz="4" w:space="0" w:color="auto"/>
              <w:left w:val="single" w:sz="4" w:space="0" w:color="auto"/>
              <w:bottom w:val="single" w:sz="4" w:space="0" w:color="auto"/>
              <w:right w:val="single" w:sz="4" w:space="0" w:color="auto"/>
            </w:tcBorders>
            <w:vAlign w:val="center"/>
            <w:hideMark/>
          </w:tcPr>
          <w:p w14:paraId="6928A2E8" w14:textId="77777777" w:rsidR="007E68E1" w:rsidRDefault="007E68E1" w:rsidP="003F608B">
            <w:pPr>
              <w:pStyle w:val="Tabletext"/>
              <w:jc w:val="center"/>
              <w:rPr>
                <w:lang w:val="en-GB"/>
              </w:rPr>
            </w:pPr>
            <w:r>
              <w:rPr>
                <w:rFonts w:cs="Times New Roman" w:hint="cs"/>
                <w:szCs w:val="20"/>
                <w:rtl/>
                <w:lang w:val="en-GB"/>
              </w:rPr>
              <w:t>–</w:t>
            </w:r>
            <w:r>
              <w:rPr>
                <w:lang w:val="en-GB"/>
              </w:rPr>
              <w:t>8,00</w:t>
            </w:r>
          </w:p>
        </w:tc>
        <w:tc>
          <w:tcPr>
            <w:tcW w:w="681" w:type="dxa"/>
            <w:tcBorders>
              <w:top w:val="single" w:sz="4" w:space="0" w:color="auto"/>
              <w:left w:val="single" w:sz="4" w:space="0" w:color="auto"/>
              <w:bottom w:val="single" w:sz="4" w:space="0" w:color="auto"/>
              <w:right w:val="single" w:sz="4" w:space="0" w:color="auto"/>
            </w:tcBorders>
            <w:vAlign w:val="center"/>
            <w:hideMark/>
          </w:tcPr>
          <w:p w14:paraId="56FE8FF2" w14:textId="77777777" w:rsidR="007E68E1" w:rsidRDefault="007E68E1" w:rsidP="003F608B">
            <w:pPr>
              <w:pStyle w:val="Tabletext"/>
              <w:jc w:val="center"/>
              <w:rPr>
                <w:lang w:val="en-GB"/>
              </w:rPr>
            </w:pPr>
            <w:r>
              <w:rPr>
                <w:rFonts w:cs="Times New Roman" w:hint="cs"/>
                <w:szCs w:val="20"/>
                <w:rtl/>
                <w:lang w:val="en-GB"/>
              </w:rPr>
              <w:t>–</w:t>
            </w:r>
            <w:r>
              <w:rPr>
                <w:lang w:val="en-GB"/>
              </w:rPr>
              <w:t>2,90</w:t>
            </w:r>
          </w:p>
        </w:tc>
        <w:tc>
          <w:tcPr>
            <w:tcW w:w="681" w:type="dxa"/>
            <w:tcBorders>
              <w:top w:val="single" w:sz="4" w:space="0" w:color="auto"/>
              <w:left w:val="single" w:sz="4" w:space="0" w:color="auto"/>
              <w:bottom w:val="single" w:sz="4" w:space="0" w:color="auto"/>
              <w:right w:val="single" w:sz="4" w:space="0" w:color="auto"/>
            </w:tcBorders>
            <w:vAlign w:val="center"/>
            <w:hideMark/>
          </w:tcPr>
          <w:p w14:paraId="7EE525CE" w14:textId="77777777" w:rsidR="007E68E1" w:rsidRDefault="007E68E1" w:rsidP="003F608B">
            <w:pPr>
              <w:pStyle w:val="Tabletext"/>
              <w:jc w:val="center"/>
              <w:rPr>
                <w:lang w:val="en-GB"/>
              </w:rPr>
            </w:pPr>
            <w:r>
              <w:rPr>
                <w:lang w:val="en-GB"/>
              </w:rPr>
              <w:t>0,00</w:t>
            </w:r>
          </w:p>
        </w:tc>
        <w:tc>
          <w:tcPr>
            <w:tcW w:w="681" w:type="dxa"/>
            <w:tcBorders>
              <w:top w:val="single" w:sz="4" w:space="0" w:color="auto"/>
              <w:left w:val="single" w:sz="4" w:space="0" w:color="auto"/>
              <w:bottom w:val="single" w:sz="4" w:space="0" w:color="auto"/>
              <w:right w:val="single" w:sz="4" w:space="0" w:color="auto"/>
            </w:tcBorders>
            <w:vAlign w:val="center"/>
            <w:hideMark/>
          </w:tcPr>
          <w:p w14:paraId="37E84972" w14:textId="77777777" w:rsidR="007E68E1" w:rsidRDefault="007E68E1" w:rsidP="003F608B">
            <w:pPr>
              <w:pStyle w:val="Tabletext"/>
              <w:jc w:val="center"/>
              <w:rPr>
                <w:lang w:val="en-GB"/>
              </w:rPr>
            </w:pPr>
            <w:r>
              <w:rPr>
                <w:lang w:val="en-GB"/>
              </w:rPr>
              <w:t>0,00</w:t>
            </w:r>
          </w:p>
        </w:tc>
        <w:tc>
          <w:tcPr>
            <w:tcW w:w="681" w:type="dxa"/>
            <w:tcBorders>
              <w:top w:val="single" w:sz="4" w:space="0" w:color="auto"/>
              <w:left w:val="single" w:sz="4" w:space="0" w:color="auto"/>
              <w:bottom w:val="single" w:sz="4" w:space="0" w:color="auto"/>
              <w:right w:val="single" w:sz="4" w:space="0" w:color="auto"/>
            </w:tcBorders>
            <w:vAlign w:val="center"/>
            <w:hideMark/>
          </w:tcPr>
          <w:p w14:paraId="65566CC2" w14:textId="77777777" w:rsidR="007E68E1" w:rsidRDefault="007E68E1" w:rsidP="003F608B">
            <w:pPr>
              <w:pStyle w:val="Tabletext"/>
              <w:jc w:val="center"/>
              <w:rPr>
                <w:lang w:val="en-GB"/>
              </w:rPr>
            </w:pPr>
            <w:r>
              <w:rPr>
                <w:lang w:val="en-GB"/>
              </w:rPr>
              <w:t>0,00</w:t>
            </w:r>
          </w:p>
        </w:tc>
        <w:tc>
          <w:tcPr>
            <w:tcW w:w="681" w:type="dxa"/>
            <w:tcBorders>
              <w:top w:val="single" w:sz="4" w:space="0" w:color="auto"/>
              <w:left w:val="single" w:sz="4" w:space="0" w:color="auto"/>
              <w:bottom w:val="single" w:sz="4" w:space="0" w:color="auto"/>
              <w:right w:val="single" w:sz="4" w:space="0" w:color="auto"/>
            </w:tcBorders>
            <w:vAlign w:val="center"/>
            <w:hideMark/>
          </w:tcPr>
          <w:p w14:paraId="3F974038" w14:textId="77777777" w:rsidR="007E68E1" w:rsidRDefault="007E68E1" w:rsidP="003F608B">
            <w:pPr>
              <w:pStyle w:val="Tabletext"/>
              <w:jc w:val="center"/>
              <w:rPr>
                <w:lang w:val="en-GB"/>
              </w:rPr>
            </w:pPr>
            <w:r>
              <w:rPr>
                <w:lang w:val="en-GB"/>
              </w:rPr>
              <w:t>0,00</w:t>
            </w:r>
          </w:p>
        </w:tc>
        <w:tc>
          <w:tcPr>
            <w:tcW w:w="681" w:type="dxa"/>
            <w:tcBorders>
              <w:top w:val="single" w:sz="4" w:space="0" w:color="auto"/>
              <w:left w:val="single" w:sz="4" w:space="0" w:color="auto"/>
              <w:bottom w:val="single" w:sz="4" w:space="0" w:color="auto"/>
              <w:right w:val="single" w:sz="4" w:space="0" w:color="auto"/>
            </w:tcBorders>
            <w:vAlign w:val="center"/>
            <w:hideMark/>
          </w:tcPr>
          <w:p w14:paraId="288773D8" w14:textId="77777777" w:rsidR="007E68E1" w:rsidRDefault="007E68E1" w:rsidP="003F608B">
            <w:pPr>
              <w:pStyle w:val="Tabletext"/>
              <w:jc w:val="center"/>
              <w:rPr>
                <w:lang w:val="en-GB"/>
              </w:rPr>
            </w:pPr>
            <w:r>
              <w:rPr>
                <w:rFonts w:cs="Times New Roman" w:hint="cs"/>
                <w:szCs w:val="20"/>
                <w:rtl/>
                <w:lang w:val="en-GB"/>
              </w:rPr>
              <w:t>–</w:t>
            </w:r>
            <w:r>
              <w:rPr>
                <w:lang w:val="en-GB"/>
              </w:rPr>
              <w:t>2,90</w:t>
            </w:r>
          </w:p>
        </w:tc>
        <w:tc>
          <w:tcPr>
            <w:tcW w:w="783" w:type="dxa"/>
            <w:tcBorders>
              <w:top w:val="single" w:sz="4" w:space="0" w:color="auto"/>
              <w:left w:val="single" w:sz="4" w:space="0" w:color="auto"/>
              <w:bottom w:val="single" w:sz="4" w:space="0" w:color="auto"/>
              <w:right w:val="single" w:sz="4" w:space="0" w:color="auto"/>
            </w:tcBorders>
            <w:vAlign w:val="center"/>
            <w:hideMark/>
          </w:tcPr>
          <w:p w14:paraId="6F73F497" w14:textId="77777777" w:rsidR="007E68E1" w:rsidRDefault="007E68E1" w:rsidP="003F608B">
            <w:pPr>
              <w:pStyle w:val="Tabletext"/>
              <w:jc w:val="center"/>
              <w:rPr>
                <w:lang w:val="en-GB"/>
              </w:rPr>
            </w:pPr>
            <w:r>
              <w:rPr>
                <w:rFonts w:cs="Times New Roman" w:hint="cs"/>
                <w:szCs w:val="20"/>
                <w:rtl/>
                <w:lang w:val="en-GB"/>
              </w:rPr>
              <w:t>–</w:t>
            </w:r>
            <w:r>
              <w:rPr>
                <w:lang w:val="en-GB"/>
              </w:rPr>
              <w:t>12,90</w:t>
            </w:r>
          </w:p>
        </w:tc>
        <w:tc>
          <w:tcPr>
            <w:tcW w:w="783" w:type="dxa"/>
            <w:tcBorders>
              <w:top w:val="single" w:sz="4" w:space="0" w:color="auto"/>
              <w:left w:val="single" w:sz="4" w:space="0" w:color="auto"/>
              <w:bottom w:val="single" w:sz="4" w:space="0" w:color="auto"/>
              <w:right w:val="single" w:sz="4" w:space="0" w:color="auto"/>
            </w:tcBorders>
            <w:vAlign w:val="center"/>
            <w:hideMark/>
          </w:tcPr>
          <w:p w14:paraId="4E7B3DDD" w14:textId="77777777" w:rsidR="007E68E1" w:rsidRDefault="007E68E1" w:rsidP="003F608B">
            <w:pPr>
              <w:pStyle w:val="Tabletext"/>
              <w:jc w:val="center"/>
              <w:rPr>
                <w:lang w:val="en-GB"/>
              </w:rPr>
            </w:pPr>
            <w:r>
              <w:rPr>
                <w:rFonts w:cs="Times New Roman" w:hint="cs"/>
                <w:szCs w:val="20"/>
                <w:rtl/>
                <w:lang w:val="en-GB"/>
              </w:rPr>
              <w:t>–</w:t>
            </w:r>
            <w:r>
              <w:rPr>
                <w:lang w:val="en-GB"/>
              </w:rPr>
              <w:t>22,00</w:t>
            </w:r>
          </w:p>
        </w:tc>
        <w:tc>
          <w:tcPr>
            <w:tcW w:w="783" w:type="dxa"/>
            <w:tcBorders>
              <w:top w:val="single" w:sz="4" w:space="0" w:color="auto"/>
              <w:left w:val="single" w:sz="4" w:space="0" w:color="auto"/>
              <w:bottom w:val="single" w:sz="4" w:space="0" w:color="auto"/>
              <w:right w:val="single" w:sz="4" w:space="0" w:color="auto"/>
            </w:tcBorders>
            <w:vAlign w:val="center"/>
            <w:hideMark/>
          </w:tcPr>
          <w:p w14:paraId="69012E9C" w14:textId="77777777" w:rsidR="007E68E1" w:rsidRDefault="007E68E1" w:rsidP="003F608B">
            <w:pPr>
              <w:pStyle w:val="Tabletext"/>
              <w:jc w:val="center"/>
              <w:rPr>
                <w:lang w:val="en-GB"/>
              </w:rPr>
            </w:pPr>
            <w:r>
              <w:rPr>
                <w:rFonts w:cs="Times New Roman" w:hint="cs"/>
                <w:szCs w:val="20"/>
                <w:rtl/>
                <w:lang w:val="en-GB"/>
              </w:rPr>
              <w:t>–</w:t>
            </w:r>
            <w:r>
              <w:rPr>
                <w:lang w:val="en-GB"/>
              </w:rPr>
              <w:t>41,20</w:t>
            </w:r>
          </w:p>
        </w:tc>
        <w:tc>
          <w:tcPr>
            <w:tcW w:w="783" w:type="dxa"/>
            <w:tcBorders>
              <w:top w:val="single" w:sz="4" w:space="0" w:color="auto"/>
              <w:left w:val="single" w:sz="4" w:space="0" w:color="auto"/>
              <w:bottom w:val="single" w:sz="4" w:space="0" w:color="auto"/>
              <w:right w:val="single" w:sz="4" w:space="0" w:color="auto"/>
            </w:tcBorders>
            <w:vAlign w:val="center"/>
            <w:hideMark/>
          </w:tcPr>
          <w:p w14:paraId="6D660304" w14:textId="77777777" w:rsidR="007E68E1" w:rsidRDefault="007E68E1" w:rsidP="003F608B">
            <w:pPr>
              <w:pStyle w:val="Tabletext"/>
              <w:jc w:val="center"/>
              <w:rPr>
                <w:lang w:val="en-GB"/>
              </w:rPr>
            </w:pPr>
            <w:r>
              <w:rPr>
                <w:rFonts w:cs="Times New Roman" w:hint="cs"/>
                <w:szCs w:val="20"/>
                <w:rtl/>
                <w:lang w:val="en-GB"/>
              </w:rPr>
              <w:t>–</w:t>
            </w:r>
            <w:r>
              <w:rPr>
                <w:lang w:val="en-GB"/>
              </w:rPr>
              <w:t>43,80</w:t>
            </w:r>
          </w:p>
        </w:tc>
        <w:tc>
          <w:tcPr>
            <w:tcW w:w="783" w:type="dxa"/>
            <w:tcBorders>
              <w:top w:val="single" w:sz="4" w:space="0" w:color="auto"/>
              <w:left w:val="single" w:sz="4" w:space="0" w:color="auto"/>
              <w:bottom w:val="single" w:sz="4" w:space="0" w:color="auto"/>
              <w:right w:val="single" w:sz="4" w:space="0" w:color="auto"/>
            </w:tcBorders>
            <w:vAlign w:val="center"/>
            <w:hideMark/>
          </w:tcPr>
          <w:p w14:paraId="7D8EA351" w14:textId="77777777" w:rsidR="007E68E1" w:rsidRDefault="007E68E1" w:rsidP="003F608B">
            <w:pPr>
              <w:pStyle w:val="Tabletext"/>
              <w:jc w:val="center"/>
              <w:rPr>
                <w:lang w:val="en-GB"/>
              </w:rPr>
            </w:pPr>
            <w:r>
              <w:rPr>
                <w:rFonts w:cs="Times New Roman" w:hint="cs"/>
                <w:szCs w:val="20"/>
                <w:rtl/>
                <w:lang w:val="en-GB"/>
              </w:rPr>
              <w:t>–</w:t>
            </w:r>
            <w:r>
              <w:rPr>
                <w:lang w:val="en-GB"/>
              </w:rPr>
              <w:t>45,30</w:t>
            </w:r>
          </w:p>
        </w:tc>
        <w:tc>
          <w:tcPr>
            <w:tcW w:w="831" w:type="dxa"/>
            <w:tcBorders>
              <w:top w:val="single" w:sz="4" w:space="0" w:color="auto"/>
              <w:left w:val="single" w:sz="4" w:space="0" w:color="auto"/>
              <w:bottom w:val="single" w:sz="4" w:space="0" w:color="auto"/>
              <w:right w:val="single" w:sz="4" w:space="0" w:color="auto"/>
            </w:tcBorders>
            <w:vAlign w:val="center"/>
            <w:hideMark/>
          </w:tcPr>
          <w:p w14:paraId="641C45CC" w14:textId="77777777" w:rsidR="007E68E1" w:rsidRDefault="007E68E1" w:rsidP="003F608B">
            <w:pPr>
              <w:pStyle w:val="Tabletext"/>
              <w:tabs>
                <w:tab w:val="decimal" w:pos="346"/>
              </w:tabs>
              <w:jc w:val="center"/>
              <w:rPr>
                <w:lang w:val="en-GB"/>
              </w:rPr>
            </w:pPr>
            <w:r>
              <w:rPr>
                <w:lang w:val="en-GB"/>
              </w:rPr>
              <w:t>20,00</w:t>
            </w:r>
          </w:p>
        </w:tc>
        <w:tc>
          <w:tcPr>
            <w:tcW w:w="831" w:type="dxa"/>
            <w:tcBorders>
              <w:top w:val="single" w:sz="4" w:space="0" w:color="auto"/>
              <w:left w:val="single" w:sz="4" w:space="0" w:color="auto"/>
              <w:bottom w:val="single" w:sz="4" w:space="0" w:color="auto"/>
              <w:right w:val="single" w:sz="4" w:space="0" w:color="auto"/>
            </w:tcBorders>
            <w:vAlign w:val="center"/>
            <w:hideMark/>
          </w:tcPr>
          <w:p w14:paraId="2BAE8830" w14:textId="77777777" w:rsidR="007E68E1" w:rsidRDefault="007E68E1" w:rsidP="003F608B">
            <w:pPr>
              <w:pStyle w:val="Tabletext"/>
              <w:tabs>
                <w:tab w:val="decimal" w:pos="346"/>
              </w:tabs>
              <w:jc w:val="center"/>
              <w:rPr>
                <w:lang w:val="en-GB"/>
              </w:rPr>
            </w:pPr>
            <w:r>
              <w:rPr>
                <w:lang w:val="en-GB"/>
              </w:rPr>
              <w:t>12,90</w:t>
            </w:r>
          </w:p>
        </w:tc>
      </w:tr>
      <w:tr w:rsidR="007E68E1" w14:paraId="723842EA" w14:textId="77777777" w:rsidTr="003F608B">
        <w:trPr>
          <w:trHeight w:val="20"/>
          <w:jc w:val="center"/>
        </w:trPr>
        <w:tc>
          <w:tcPr>
            <w:tcW w:w="854" w:type="dxa"/>
            <w:tcBorders>
              <w:top w:val="single" w:sz="4" w:space="0" w:color="auto"/>
              <w:left w:val="single" w:sz="4" w:space="0" w:color="auto"/>
              <w:bottom w:val="single" w:sz="4" w:space="0" w:color="auto"/>
              <w:right w:val="single" w:sz="4" w:space="0" w:color="auto"/>
            </w:tcBorders>
            <w:vAlign w:val="center"/>
          </w:tcPr>
          <w:p w14:paraId="09A31A45" w14:textId="77777777" w:rsidR="007E68E1" w:rsidRDefault="007E68E1" w:rsidP="0033389B">
            <w:pPr>
              <w:pStyle w:val="Tabletext"/>
              <w:jc w:val="center"/>
              <w:rPr>
                <w:lang w:val="en-GB"/>
              </w:rPr>
            </w:pPr>
          </w:p>
        </w:tc>
        <w:tc>
          <w:tcPr>
            <w:tcW w:w="1188" w:type="dxa"/>
            <w:tcBorders>
              <w:top w:val="single" w:sz="4" w:space="0" w:color="auto"/>
              <w:left w:val="single" w:sz="4" w:space="0" w:color="auto"/>
              <w:bottom w:val="single" w:sz="4" w:space="0" w:color="auto"/>
              <w:right w:val="single" w:sz="4" w:space="0" w:color="auto"/>
            </w:tcBorders>
            <w:vAlign w:val="center"/>
          </w:tcPr>
          <w:p w14:paraId="513382C3" w14:textId="77777777" w:rsidR="007E68E1" w:rsidRDefault="007E68E1" w:rsidP="0033389B">
            <w:pPr>
              <w:pStyle w:val="Tabletext"/>
              <w:jc w:val="center"/>
              <w:rPr>
                <w:lang w:val="en-GB"/>
              </w:rPr>
            </w:pPr>
          </w:p>
        </w:tc>
        <w:tc>
          <w:tcPr>
            <w:tcW w:w="1188" w:type="dxa"/>
            <w:tcBorders>
              <w:top w:val="single" w:sz="4" w:space="0" w:color="auto"/>
              <w:left w:val="single" w:sz="4" w:space="0" w:color="auto"/>
              <w:bottom w:val="single" w:sz="4" w:space="0" w:color="auto"/>
              <w:right w:val="single" w:sz="4" w:space="0" w:color="auto"/>
            </w:tcBorders>
            <w:vAlign w:val="center"/>
            <w:hideMark/>
          </w:tcPr>
          <w:p w14:paraId="402C476F" w14:textId="77777777" w:rsidR="007E68E1" w:rsidRDefault="007E68E1" w:rsidP="0033389B">
            <w:pPr>
              <w:pStyle w:val="Tabletext"/>
              <w:jc w:val="center"/>
              <w:rPr>
                <w:lang w:val="en-GB"/>
              </w:rPr>
            </w:pPr>
            <w:r>
              <w:rPr>
                <w:lang w:val="en-GB"/>
              </w:rPr>
              <w:t>d similar</w:t>
            </w:r>
          </w:p>
        </w:tc>
        <w:tc>
          <w:tcPr>
            <w:tcW w:w="784" w:type="dxa"/>
            <w:tcBorders>
              <w:top w:val="single" w:sz="4" w:space="0" w:color="auto"/>
              <w:left w:val="single" w:sz="4" w:space="0" w:color="auto"/>
              <w:bottom w:val="single" w:sz="4" w:space="0" w:color="auto"/>
              <w:right w:val="single" w:sz="4" w:space="0" w:color="auto"/>
            </w:tcBorders>
            <w:vAlign w:val="center"/>
            <w:hideMark/>
          </w:tcPr>
          <w:p w14:paraId="7DBD49EF" w14:textId="77777777" w:rsidR="007E68E1" w:rsidRDefault="007E68E1" w:rsidP="003F608B">
            <w:pPr>
              <w:pStyle w:val="Tabletext"/>
              <w:jc w:val="center"/>
              <w:rPr>
                <w:lang w:val="en-GB"/>
              </w:rPr>
            </w:pPr>
            <w:r>
              <w:rPr>
                <w:lang w:val="en-GB"/>
              </w:rPr>
              <w:t>10,10</w:t>
            </w:r>
          </w:p>
        </w:tc>
        <w:tc>
          <w:tcPr>
            <w:tcW w:w="783" w:type="dxa"/>
            <w:tcBorders>
              <w:top w:val="single" w:sz="4" w:space="0" w:color="auto"/>
              <w:left w:val="single" w:sz="4" w:space="0" w:color="auto"/>
              <w:bottom w:val="single" w:sz="4" w:space="0" w:color="auto"/>
              <w:right w:val="single" w:sz="4" w:space="0" w:color="auto"/>
            </w:tcBorders>
            <w:vAlign w:val="center"/>
            <w:hideMark/>
          </w:tcPr>
          <w:p w14:paraId="61CA4325" w14:textId="77777777" w:rsidR="007E68E1" w:rsidRDefault="007E68E1" w:rsidP="003F608B">
            <w:pPr>
              <w:pStyle w:val="Tabletext"/>
              <w:jc w:val="center"/>
              <w:rPr>
                <w:lang w:val="en-GB"/>
              </w:rPr>
            </w:pPr>
            <w:r>
              <w:rPr>
                <w:lang w:val="en-GB"/>
              </w:rPr>
              <w:t>24,60</w:t>
            </w:r>
          </w:p>
        </w:tc>
        <w:tc>
          <w:tcPr>
            <w:tcW w:w="681" w:type="dxa"/>
            <w:tcBorders>
              <w:top w:val="single" w:sz="4" w:space="0" w:color="auto"/>
              <w:left w:val="single" w:sz="4" w:space="0" w:color="auto"/>
              <w:bottom w:val="single" w:sz="4" w:space="0" w:color="auto"/>
              <w:right w:val="single" w:sz="4" w:space="0" w:color="auto"/>
            </w:tcBorders>
            <w:vAlign w:val="center"/>
            <w:hideMark/>
          </w:tcPr>
          <w:p w14:paraId="277EBCE2" w14:textId="77777777" w:rsidR="007E68E1" w:rsidRDefault="007E68E1" w:rsidP="003F608B">
            <w:pPr>
              <w:pStyle w:val="Tabletext"/>
              <w:jc w:val="center"/>
              <w:rPr>
                <w:lang w:val="en-GB"/>
              </w:rPr>
            </w:pPr>
            <w:r>
              <w:rPr>
                <w:lang w:val="en-GB"/>
              </w:rPr>
              <w:t>0,70</w:t>
            </w:r>
          </w:p>
        </w:tc>
        <w:tc>
          <w:tcPr>
            <w:tcW w:w="681"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4420E6CB" w14:textId="77777777" w:rsidR="007E68E1" w:rsidRDefault="007E68E1" w:rsidP="003F608B">
            <w:pPr>
              <w:pStyle w:val="Tabletext"/>
              <w:jc w:val="center"/>
              <w:rPr>
                <w:lang w:val="en-GB"/>
              </w:rPr>
            </w:pPr>
            <w:r>
              <w:rPr>
                <w:lang w:val="en-GB"/>
              </w:rPr>
              <w:t>0,00</w:t>
            </w:r>
          </w:p>
        </w:tc>
        <w:tc>
          <w:tcPr>
            <w:tcW w:w="681"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3D42D888" w14:textId="77777777" w:rsidR="007E68E1" w:rsidRDefault="007E68E1" w:rsidP="003F608B">
            <w:pPr>
              <w:pStyle w:val="Tabletext"/>
              <w:jc w:val="center"/>
              <w:rPr>
                <w:lang w:val="en-GB"/>
              </w:rPr>
            </w:pPr>
            <w:r>
              <w:rPr>
                <w:lang w:val="en-GB"/>
              </w:rPr>
              <w:t>0,00</w:t>
            </w:r>
          </w:p>
        </w:tc>
        <w:tc>
          <w:tcPr>
            <w:tcW w:w="681"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4879AAA1" w14:textId="77777777" w:rsidR="007E68E1" w:rsidRDefault="007E68E1" w:rsidP="003F608B">
            <w:pPr>
              <w:pStyle w:val="Tabletext"/>
              <w:jc w:val="center"/>
              <w:rPr>
                <w:lang w:val="en-GB"/>
              </w:rPr>
            </w:pPr>
            <w:r>
              <w:rPr>
                <w:lang w:val="en-GB"/>
              </w:rPr>
              <w:t>0,00</w:t>
            </w:r>
          </w:p>
        </w:tc>
        <w:tc>
          <w:tcPr>
            <w:tcW w:w="681"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7E93B86D" w14:textId="77777777" w:rsidR="007E68E1" w:rsidRDefault="007E68E1" w:rsidP="003F608B">
            <w:pPr>
              <w:pStyle w:val="Tabletext"/>
              <w:jc w:val="center"/>
              <w:rPr>
                <w:lang w:val="en-GB"/>
              </w:rPr>
            </w:pPr>
            <w:r>
              <w:rPr>
                <w:lang w:val="en-GB"/>
              </w:rPr>
              <w:t>0,00</w:t>
            </w:r>
          </w:p>
        </w:tc>
        <w:tc>
          <w:tcPr>
            <w:tcW w:w="681" w:type="dxa"/>
            <w:tcBorders>
              <w:top w:val="single" w:sz="4" w:space="0" w:color="auto"/>
              <w:left w:val="single" w:sz="4" w:space="0" w:color="auto"/>
              <w:bottom w:val="single" w:sz="4" w:space="0" w:color="auto"/>
              <w:right w:val="single" w:sz="4" w:space="0" w:color="auto"/>
            </w:tcBorders>
            <w:vAlign w:val="center"/>
            <w:hideMark/>
          </w:tcPr>
          <w:p w14:paraId="04173AEB" w14:textId="77777777" w:rsidR="007E68E1" w:rsidRDefault="007E68E1" w:rsidP="003F608B">
            <w:pPr>
              <w:pStyle w:val="Tabletext"/>
              <w:jc w:val="center"/>
              <w:rPr>
                <w:lang w:val="en-GB"/>
              </w:rPr>
            </w:pPr>
            <w:r>
              <w:rPr>
                <w:lang w:val="en-GB"/>
              </w:rPr>
              <w:t>0,70</w:t>
            </w:r>
          </w:p>
        </w:tc>
        <w:tc>
          <w:tcPr>
            <w:tcW w:w="783" w:type="dxa"/>
            <w:tcBorders>
              <w:top w:val="single" w:sz="4" w:space="0" w:color="auto"/>
              <w:left w:val="single" w:sz="4" w:space="0" w:color="auto"/>
              <w:bottom w:val="single" w:sz="4" w:space="0" w:color="auto"/>
              <w:right w:val="single" w:sz="4" w:space="0" w:color="auto"/>
            </w:tcBorders>
            <w:vAlign w:val="center"/>
            <w:hideMark/>
          </w:tcPr>
          <w:p w14:paraId="0A3BECAA" w14:textId="77777777" w:rsidR="007E68E1" w:rsidRDefault="007E68E1" w:rsidP="003F608B">
            <w:pPr>
              <w:pStyle w:val="Tabletext"/>
              <w:jc w:val="center"/>
              <w:rPr>
                <w:lang w:val="en-GB"/>
              </w:rPr>
            </w:pPr>
            <w:r>
              <w:rPr>
                <w:lang w:val="en-GB"/>
              </w:rPr>
              <w:t>24,60</w:t>
            </w:r>
          </w:p>
        </w:tc>
        <w:tc>
          <w:tcPr>
            <w:tcW w:w="783" w:type="dxa"/>
            <w:tcBorders>
              <w:top w:val="single" w:sz="4" w:space="0" w:color="auto"/>
              <w:left w:val="single" w:sz="4" w:space="0" w:color="auto"/>
              <w:bottom w:val="single" w:sz="4" w:space="0" w:color="auto"/>
              <w:right w:val="single" w:sz="4" w:space="0" w:color="auto"/>
            </w:tcBorders>
            <w:vAlign w:val="center"/>
            <w:hideMark/>
          </w:tcPr>
          <w:p w14:paraId="37F2FE70" w14:textId="77777777" w:rsidR="007E68E1" w:rsidRDefault="007E68E1" w:rsidP="003F608B">
            <w:pPr>
              <w:pStyle w:val="Tabletext"/>
              <w:jc w:val="center"/>
              <w:rPr>
                <w:lang w:val="en-GB"/>
              </w:rPr>
            </w:pPr>
            <w:r>
              <w:rPr>
                <w:lang w:val="en-GB"/>
              </w:rPr>
              <w:t>10,10</w:t>
            </w:r>
          </w:p>
        </w:tc>
        <w:tc>
          <w:tcPr>
            <w:tcW w:w="783" w:type="dxa"/>
            <w:tcBorders>
              <w:top w:val="single" w:sz="4" w:space="0" w:color="auto"/>
              <w:left w:val="single" w:sz="4" w:space="0" w:color="auto"/>
              <w:bottom w:val="single" w:sz="4" w:space="0" w:color="auto"/>
              <w:right w:val="single" w:sz="4" w:space="0" w:color="auto"/>
            </w:tcBorders>
            <w:vAlign w:val="center"/>
            <w:hideMark/>
          </w:tcPr>
          <w:p w14:paraId="0017EFE0" w14:textId="77777777" w:rsidR="007E68E1" w:rsidRDefault="007E68E1" w:rsidP="003F608B">
            <w:pPr>
              <w:pStyle w:val="Tabletext"/>
              <w:jc w:val="center"/>
              <w:rPr>
                <w:lang w:val="en-GB"/>
              </w:rPr>
            </w:pPr>
            <w:r>
              <w:rPr>
                <w:lang w:val="en-GB"/>
              </w:rPr>
              <w:t>1,90</w:t>
            </w:r>
          </w:p>
        </w:tc>
        <w:tc>
          <w:tcPr>
            <w:tcW w:w="783" w:type="dxa"/>
            <w:tcBorders>
              <w:top w:val="single" w:sz="4" w:space="0" w:color="auto"/>
              <w:left w:val="single" w:sz="4" w:space="0" w:color="auto"/>
              <w:bottom w:val="single" w:sz="4" w:space="0" w:color="auto"/>
              <w:right w:val="single" w:sz="4" w:space="0" w:color="auto"/>
            </w:tcBorders>
            <w:vAlign w:val="center"/>
            <w:hideMark/>
          </w:tcPr>
          <w:p w14:paraId="315A080B" w14:textId="77777777" w:rsidR="007E68E1" w:rsidRDefault="007E68E1" w:rsidP="003F608B">
            <w:pPr>
              <w:pStyle w:val="Tabletext"/>
              <w:jc w:val="center"/>
              <w:rPr>
                <w:lang w:val="en-GB"/>
              </w:rPr>
            </w:pPr>
            <w:r>
              <w:rPr>
                <w:lang w:val="en-GB"/>
              </w:rPr>
              <w:t>2,00</w:t>
            </w:r>
          </w:p>
        </w:tc>
        <w:tc>
          <w:tcPr>
            <w:tcW w:w="783" w:type="dxa"/>
            <w:tcBorders>
              <w:top w:val="single" w:sz="4" w:space="0" w:color="auto"/>
              <w:left w:val="single" w:sz="4" w:space="0" w:color="auto"/>
              <w:bottom w:val="single" w:sz="4" w:space="0" w:color="auto"/>
              <w:right w:val="single" w:sz="4" w:space="0" w:color="auto"/>
            </w:tcBorders>
            <w:vAlign w:val="center"/>
            <w:hideMark/>
          </w:tcPr>
          <w:p w14:paraId="65F35328" w14:textId="77777777" w:rsidR="007E68E1" w:rsidRDefault="007E68E1" w:rsidP="003F608B">
            <w:pPr>
              <w:pStyle w:val="Tabletext"/>
              <w:jc w:val="center"/>
              <w:rPr>
                <w:lang w:val="en-GB"/>
              </w:rPr>
            </w:pPr>
            <w:r>
              <w:rPr>
                <w:lang w:val="en-GB"/>
              </w:rPr>
              <w:t>2,00</w:t>
            </w:r>
          </w:p>
        </w:tc>
        <w:tc>
          <w:tcPr>
            <w:tcW w:w="831" w:type="dxa"/>
            <w:tcBorders>
              <w:top w:val="single" w:sz="4" w:space="0" w:color="auto"/>
              <w:left w:val="single" w:sz="4" w:space="0" w:color="auto"/>
              <w:bottom w:val="single" w:sz="4" w:space="0" w:color="auto"/>
              <w:right w:val="single" w:sz="4" w:space="0" w:color="auto"/>
            </w:tcBorders>
            <w:vAlign w:val="center"/>
          </w:tcPr>
          <w:p w14:paraId="42C9FFBF" w14:textId="77777777" w:rsidR="007E68E1" w:rsidRDefault="007E68E1" w:rsidP="003F608B">
            <w:pPr>
              <w:pStyle w:val="Tabletext"/>
              <w:tabs>
                <w:tab w:val="decimal" w:pos="346"/>
              </w:tabs>
              <w:jc w:val="center"/>
              <w:rPr>
                <w:lang w:val="en-GB"/>
              </w:rPr>
            </w:pPr>
          </w:p>
        </w:tc>
        <w:tc>
          <w:tcPr>
            <w:tcW w:w="831" w:type="dxa"/>
            <w:tcBorders>
              <w:top w:val="single" w:sz="4" w:space="0" w:color="auto"/>
              <w:left w:val="single" w:sz="4" w:space="0" w:color="auto"/>
              <w:bottom w:val="single" w:sz="4" w:space="0" w:color="auto"/>
              <w:right w:val="single" w:sz="4" w:space="0" w:color="auto"/>
            </w:tcBorders>
            <w:vAlign w:val="center"/>
          </w:tcPr>
          <w:p w14:paraId="5A651089" w14:textId="77777777" w:rsidR="007E68E1" w:rsidRDefault="007E68E1" w:rsidP="003F608B">
            <w:pPr>
              <w:pStyle w:val="Tabletext"/>
              <w:tabs>
                <w:tab w:val="decimal" w:pos="346"/>
              </w:tabs>
              <w:jc w:val="center"/>
              <w:rPr>
                <w:lang w:val="en-GB"/>
              </w:rPr>
            </w:pPr>
          </w:p>
        </w:tc>
      </w:tr>
      <w:tr w:rsidR="003F608B" w14:paraId="413B6373" w14:textId="77777777" w:rsidTr="003F608B">
        <w:trPr>
          <w:trHeight w:val="20"/>
          <w:jc w:val="center"/>
        </w:trPr>
        <w:tc>
          <w:tcPr>
            <w:tcW w:w="854" w:type="dxa"/>
            <w:tcBorders>
              <w:top w:val="single" w:sz="4" w:space="0" w:color="auto"/>
              <w:left w:val="single" w:sz="4" w:space="0" w:color="auto"/>
              <w:bottom w:val="single" w:sz="4" w:space="0" w:color="auto"/>
              <w:right w:val="single" w:sz="4" w:space="0" w:color="auto"/>
            </w:tcBorders>
            <w:vAlign w:val="center"/>
            <w:hideMark/>
          </w:tcPr>
          <w:p w14:paraId="736C0177" w14:textId="77777777" w:rsidR="003F608B" w:rsidRDefault="003F608B" w:rsidP="003F608B">
            <w:pPr>
              <w:pStyle w:val="Tabletext"/>
              <w:jc w:val="center"/>
              <w:rPr>
                <w:b/>
                <w:i/>
                <w:lang w:val="en-GB"/>
              </w:rPr>
            </w:pPr>
            <w:r>
              <w:rPr>
                <w:b/>
                <w:i/>
                <w:lang w:val="en-GB"/>
              </w:rPr>
              <w:t>New 66</w:t>
            </w:r>
          </w:p>
        </w:tc>
        <w:tc>
          <w:tcPr>
            <w:tcW w:w="1188" w:type="dxa"/>
            <w:tcBorders>
              <w:top w:val="single" w:sz="4" w:space="0" w:color="auto"/>
              <w:left w:val="single" w:sz="4" w:space="0" w:color="auto"/>
              <w:bottom w:val="single" w:sz="4" w:space="0" w:color="auto"/>
              <w:right w:val="single" w:sz="4" w:space="0" w:color="auto"/>
            </w:tcBorders>
            <w:vAlign w:val="center"/>
            <w:hideMark/>
          </w:tcPr>
          <w:p w14:paraId="1181392E" w14:textId="280E44D8" w:rsidR="003F608B" w:rsidRDefault="003F608B" w:rsidP="003F608B">
            <w:pPr>
              <w:pStyle w:val="Tabletext"/>
              <w:jc w:val="center"/>
              <w:rPr>
                <w:b/>
                <w:i/>
                <w:lang w:val="en-GB"/>
              </w:rPr>
            </w:pPr>
            <w:r w:rsidRPr="00AF1FDE">
              <w:t>DRM_B2</w:t>
            </w:r>
            <w:r w:rsidRPr="00AF1FDE">
              <w:br/>
              <w:t>Rec. ITU</w:t>
            </w:r>
            <w:r w:rsidRPr="00AF1FDE">
              <w:noBreakHyphen/>
              <w:t>R</w:t>
            </w:r>
            <w:r w:rsidRPr="00AF1FDE">
              <w:br/>
              <w:t>BS.1615</w:t>
            </w:r>
          </w:p>
        </w:tc>
        <w:tc>
          <w:tcPr>
            <w:tcW w:w="1188" w:type="dxa"/>
            <w:tcBorders>
              <w:top w:val="single" w:sz="4" w:space="0" w:color="auto"/>
              <w:left w:val="single" w:sz="4" w:space="0" w:color="auto"/>
              <w:bottom w:val="single" w:sz="4" w:space="0" w:color="auto"/>
              <w:right w:val="single" w:sz="4" w:space="0" w:color="auto"/>
            </w:tcBorders>
            <w:vAlign w:val="center"/>
            <w:hideMark/>
          </w:tcPr>
          <w:p w14:paraId="257B526F" w14:textId="299A9BD7" w:rsidR="003F608B" w:rsidRDefault="003F608B" w:rsidP="003F608B">
            <w:pPr>
              <w:pStyle w:val="Tabletext"/>
              <w:jc w:val="center"/>
              <w:rPr>
                <w:b/>
                <w:i/>
                <w:lang w:val="en-GB"/>
              </w:rPr>
            </w:pPr>
            <w:r w:rsidRPr="00AF1FDE">
              <w:t>DRM_B5</w:t>
            </w:r>
            <w:r w:rsidRPr="00AF1FDE">
              <w:br/>
              <w:t>Rec. ITU</w:t>
            </w:r>
            <w:r w:rsidRPr="00AF1FDE">
              <w:noBreakHyphen/>
              <w:t>R</w:t>
            </w:r>
            <w:r w:rsidRPr="00AF1FDE">
              <w:br/>
              <w:t>BS.1615</w:t>
            </w:r>
          </w:p>
        </w:tc>
        <w:tc>
          <w:tcPr>
            <w:tcW w:w="784" w:type="dxa"/>
            <w:tcBorders>
              <w:top w:val="single" w:sz="4" w:space="0" w:color="auto"/>
              <w:left w:val="single" w:sz="4" w:space="0" w:color="auto"/>
              <w:bottom w:val="single" w:sz="4" w:space="0" w:color="auto"/>
              <w:right w:val="single" w:sz="4" w:space="0" w:color="auto"/>
            </w:tcBorders>
            <w:vAlign w:val="center"/>
            <w:hideMark/>
          </w:tcPr>
          <w:p w14:paraId="0716330F" w14:textId="77777777" w:rsidR="003F608B" w:rsidRDefault="003F608B" w:rsidP="003F608B">
            <w:pPr>
              <w:pStyle w:val="Tabletext"/>
              <w:jc w:val="center"/>
              <w:rPr>
                <w:b/>
                <w:i/>
                <w:lang w:val="en-GB"/>
              </w:rPr>
            </w:pPr>
            <w:r>
              <w:rPr>
                <w:rFonts w:cs="Times New Roman" w:hint="cs"/>
                <w:szCs w:val="20"/>
                <w:rtl/>
                <w:lang w:val="en-GB"/>
              </w:rPr>
              <w:t>–</w:t>
            </w:r>
            <w:r>
              <w:rPr>
                <w:lang w:val="en-GB"/>
              </w:rPr>
              <w:t>32,60</w:t>
            </w:r>
          </w:p>
        </w:tc>
        <w:tc>
          <w:tcPr>
            <w:tcW w:w="783" w:type="dxa"/>
            <w:tcBorders>
              <w:top w:val="single" w:sz="4" w:space="0" w:color="auto"/>
              <w:left w:val="single" w:sz="4" w:space="0" w:color="auto"/>
              <w:bottom w:val="single" w:sz="4" w:space="0" w:color="auto"/>
              <w:right w:val="single" w:sz="4" w:space="0" w:color="auto"/>
            </w:tcBorders>
            <w:vAlign w:val="center"/>
            <w:hideMark/>
          </w:tcPr>
          <w:p w14:paraId="79B18BE8" w14:textId="77777777" w:rsidR="003F608B" w:rsidRDefault="003F608B" w:rsidP="003F608B">
            <w:pPr>
              <w:pStyle w:val="Tabletext"/>
              <w:jc w:val="center"/>
              <w:rPr>
                <w:b/>
                <w:i/>
                <w:lang w:val="en-GB"/>
              </w:rPr>
            </w:pPr>
            <w:r>
              <w:rPr>
                <w:rFonts w:cs="Times New Roman" w:hint="cs"/>
                <w:szCs w:val="20"/>
                <w:rtl/>
                <w:lang w:val="en-GB"/>
              </w:rPr>
              <w:t>–</w:t>
            </w:r>
            <w:r>
              <w:rPr>
                <w:lang w:val="en-GB"/>
              </w:rPr>
              <w:t>32,60</w:t>
            </w:r>
          </w:p>
        </w:tc>
        <w:tc>
          <w:tcPr>
            <w:tcW w:w="681" w:type="dxa"/>
            <w:tcBorders>
              <w:top w:val="single" w:sz="4" w:space="0" w:color="auto"/>
              <w:left w:val="single" w:sz="4" w:space="0" w:color="auto"/>
              <w:bottom w:val="single" w:sz="4" w:space="0" w:color="auto"/>
              <w:right w:val="single" w:sz="4" w:space="0" w:color="auto"/>
            </w:tcBorders>
            <w:vAlign w:val="center"/>
            <w:hideMark/>
          </w:tcPr>
          <w:p w14:paraId="2B512BBC" w14:textId="77777777" w:rsidR="003F608B" w:rsidRDefault="003F608B" w:rsidP="003F608B">
            <w:pPr>
              <w:pStyle w:val="Tabletext"/>
              <w:jc w:val="center"/>
              <w:rPr>
                <w:b/>
                <w:i/>
                <w:lang w:val="en-GB"/>
              </w:rPr>
            </w:pPr>
            <w:r>
              <w:rPr>
                <w:rFonts w:cs="Times New Roman" w:hint="cs"/>
                <w:szCs w:val="20"/>
                <w:rtl/>
                <w:lang w:val="en-GB"/>
              </w:rPr>
              <w:t>–</w:t>
            </w:r>
            <w:r>
              <w:rPr>
                <w:lang w:val="en-GB"/>
              </w:rPr>
              <w:t>3,60</w:t>
            </w:r>
          </w:p>
        </w:tc>
        <w:tc>
          <w:tcPr>
            <w:tcW w:w="681" w:type="dxa"/>
            <w:tcBorders>
              <w:top w:val="single" w:sz="4" w:space="0" w:color="auto"/>
              <w:left w:val="single" w:sz="4" w:space="0" w:color="auto"/>
              <w:bottom w:val="single" w:sz="4" w:space="0" w:color="auto"/>
              <w:right w:val="single" w:sz="4" w:space="0" w:color="auto"/>
            </w:tcBorders>
            <w:vAlign w:val="center"/>
            <w:hideMark/>
          </w:tcPr>
          <w:p w14:paraId="640786DD" w14:textId="77777777" w:rsidR="003F608B" w:rsidRDefault="003F608B" w:rsidP="003F608B">
            <w:pPr>
              <w:pStyle w:val="Tabletext"/>
              <w:jc w:val="center"/>
              <w:rPr>
                <w:b/>
                <w:i/>
                <w:lang w:val="en-GB"/>
              </w:rPr>
            </w:pPr>
            <w:r>
              <w:rPr>
                <w:lang w:val="en-GB"/>
              </w:rPr>
              <w:t>0,00</w:t>
            </w:r>
          </w:p>
        </w:tc>
        <w:tc>
          <w:tcPr>
            <w:tcW w:w="681" w:type="dxa"/>
            <w:tcBorders>
              <w:top w:val="single" w:sz="4" w:space="0" w:color="auto"/>
              <w:left w:val="single" w:sz="4" w:space="0" w:color="auto"/>
              <w:bottom w:val="single" w:sz="4" w:space="0" w:color="auto"/>
              <w:right w:val="single" w:sz="4" w:space="0" w:color="auto"/>
            </w:tcBorders>
            <w:vAlign w:val="center"/>
            <w:hideMark/>
          </w:tcPr>
          <w:p w14:paraId="0FCDB5A3" w14:textId="77777777" w:rsidR="003F608B" w:rsidRDefault="003F608B" w:rsidP="003F608B">
            <w:pPr>
              <w:pStyle w:val="Tabletext"/>
              <w:jc w:val="center"/>
              <w:rPr>
                <w:b/>
                <w:i/>
                <w:lang w:val="en-GB"/>
              </w:rPr>
            </w:pPr>
            <w:r>
              <w:rPr>
                <w:lang w:val="en-GB"/>
              </w:rPr>
              <w:t>0,00</w:t>
            </w:r>
          </w:p>
        </w:tc>
        <w:tc>
          <w:tcPr>
            <w:tcW w:w="681" w:type="dxa"/>
            <w:tcBorders>
              <w:top w:val="single" w:sz="4" w:space="0" w:color="auto"/>
              <w:left w:val="single" w:sz="4" w:space="0" w:color="auto"/>
              <w:bottom w:val="single" w:sz="4" w:space="0" w:color="auto"/>
              <w:right w:val="single" w:sz="4" w:space="0" w:color="auto"/>
            </w:tcBorders>
            <w:vAlign w:val="center"/>
            <w:hideMark/>
          </w:tcPr>
          <w:p w14:paraId="61BDF086" w14:textId="77777777" w:rsidR="003F608B" w:rsidRDefault="003F608B" w:rsidP="003F608B">
            <w:pPr>
              <w:pStyle w:val="Tabletext"/>
              <w:jc w:val="center"/>
              <w:rPr>
                <w:b/>
                <w:i/>
                <w:lang w:val="en-GB"/>
              </w:rPr>
            </w:pPr>
            <w:r>
              <w:rPr>
                <w:lang w:val="en-GB"/>
              </w:rPr>
              <w:t>0,00</w:t>
            </w:r>
          </w:p>
        </w:tc>
        <w:tc>
          <w:tcPr>
            <w:tcW w:w="681" w:type="dxa"/>
            <w:tcBorders>
              <w:top w:val="single" w:sz="4" w:space="0" w:color="auto"/>
              <w:left w:val="single" w:sz="4" w:space="0" w:color="auto"/>
              <w:bottom w:val="single" w:sz="4" w:space="0" w:color="auto"/>
              <w:right w:val="single" w:sz="4" w:space="0" w:color="auto"/>
            </w:tcBorders>
            <w:vAlign w:val="center"/>
            <w:hideMark/>
          </w:tcPr>
          <w:p w14:paraId="4EC13B5E" w14:textId="77777777" w:rsidR="003F608B" w:rsidRDefault="003F608B" w:rsidP="003F608B">
            <w:pPr>
              <w:pStyle w:val="Tabletext"/>
              <w:jc w:val="center"/>
              <w:rPr>
                <w:b/>
                <w:i/>
                <w:lang w:val="en-GB"/>
              </w:rPr>
            </w:pPr>
            <w:r>
              <w:rPr>
                <w:lang w:val="en-GB"/>
              </w:rPr>
              <w:t>0,00</w:t>
            </w:r>
          </w:p>
        </w:tc>
        <w:tc>
          <w:tcPr>
            <w:tcW w:w="681" w:type="dxa"/>
            <w:tcBorders>
              <w:top w:val="single" w:sz="4" w:space="0" w:color="auto"/>
              <w:left w:val="single" w:sz="4" w:space="0" w:color="auto"/>
              <w:bottom w:val="single" w:sz="4" w:space="0" w:color="auto"/>
              <w:right w:val="single" w:sz="4" w:space="0" w:color="auto"/>
            </w:tcBorders>
            <w:vAlign w:val="center"/>
            <w:hideMark/>
          </w:tcPr>
          <w:p w14:paraId="660F5432" w14:textId="77777777" w:rsidR="003F608B" w:rsidRDefault="003F608B" w:rsidP="003F608B">
            <w:pPr>
              <w:pStyle w:val="Tabletext"/>
              <w:jc w:val="center"/>
              <w:rPr>
                <w:b/>
                <w:i/>
                <w:lang w:val="en-GB"/>
              </w:rPr>
            </w:pPr>
            <w:r>
              <w:rPr>
                <w:rFonts w:cs="Times New Roman" w:hint="cs"/>
                <w:szCs w:val="20"/>
                <w:rtl/>
                <w:lang w:val="en-GB"/>
              </w:rPr>
              <w:t>–</w:t>
            </w:r>
            <w:r>
              <w:rPr>
                <w:lang w:val="en-GB"/>
              </w:rPr>
              <w:t>3,60</w:t>
            </w:r>
          </w:p>
        </w:tc>
        <w:tc>
          <w:tcPr>
            <w:tcW w:w="783" w:type="dxa"/>
            <w:tcBorders>
              <w:top w:val="single" w:sz="4" w:space="0" w:color="auto"/>
              <w:left w:val="single" w:sz="4" w:space="0" w:color="auto"/>
              <w:bottom w:val="single" w:sz="4" w:space="0" w:color="auto"/>
              <w:right w:val="single" w:sz="4" w:space="0" w:color="auto"/>
            </w:tcBorders>
            <w:vAlign w:val="center"/>
            <w:hideMark/>
          </w:tcPr>
          <w:p w14:paraId="751DF434" w14:textId="77777777" w:rsidR="003F608B" w:rsidRDefault="003F608B" w:rsidP="003F608B">
            <w:pPr>
              <w:pStyle w:val="Tabletext"/>
              <w:jc w:val="center"/>
              <w:rPr>
                <w:b/>
                <w:i/>
                <w:lang w:val="en-GB"/>
              </w:rPr>
            </w:pPr>
            <w:r>
              <w:rPr>
                <w:rFonts w:cs="Times New Roman" w:hint="cs"/>
                <w:szCs w:val="20"/>
                <w:rtl/>
                <w:lang w:val="en-GB"/>
              </w:rPr>
              <w:t>–</w:t>
            </w:r>
            <w:r>
              <w:rPr>
                <w:lang w:val="en-GB"/>
              </w:rPr>
              <w:t>37,50</w:t>
            </w:r>
          </w:p>
        </w:tc>
        <w:tc>
          <w:tcPr>
            <w:tcW w:w="783" w:type="dxa"/>
            <w:tcBorders>
              <w:top w:val="single" w:sz="4" w:space="0" w:color="auto"/>
              <w:left w:val="single" w:sz="4" w:space="0" w:color="auto"/>
              <w:bottom w:val="single" w:sz="4" w:space="0" w:color="auto"/>
              <w:right w:val="single" w:sz="4" w:space="0" w:color="auto"/>
            </w:tcBorders>
            <w:vAlign w:val="center"/>
            <w:hideMark/>
          </w:tcPr>
          <w:p w14:paraId="192E5A44" w14:textId="77777777" w:rsidR="003F608B" w:rsidRDefault="003F608B" w:rsidP="003F608B">
            <w:pPr>
              <w:pStyle w:val="Tabletext"/>
              <w:jc w:val="center"/>
              <w:rPr>
                <w:b/>
                <w:i/>
                <w:lang w:val="en-GB"/>
              </w:rPr>
            </w:pPr>
            <w:r>
              <w:rPr>
                <w:rFonts w:cs="Times New Roman" w:hint="cs"/>
                <w:szCs w:val="20"/>
                <w:rtl/>
                <w:lang w:val="en-GB"/>
              </w:rPr>
              <w:t>–</w:t>
            </w:r>
            <w:r>
              <w:rPr>
                <w:lang w:val="en-GB"/>
              </w:rPr>
              <w:t>32,10</w:t>
            </w:r>
          </w:p>
        </w:tc>
        <w:tc>
          <w:tcPr>
            <w:tcW w:w="783" w:type="dxa"/>
            <w:tcBorders>
              <w:top w:val="single" w:sz="4" w:space="0" w:color="auto"/>
              <w:left w:val="single" w:sz="4" w:space="0" w:color="auto"/>
              <w:bottom w:val="single" w:sz="4" w:space="0" w:color="auto"/>
              <w:right w:val="single" w:sz="4" w:space="0" w:color="auto"/>
            </w:tcBorders>
            <w:vAlign w:val="center"/>
            <w:hideMark/>
          </w:tcPr>
          <w:p w14:paraId="2249A16C" w14:textId="77777777" w:rsidR="003F608B" w:rsidRDefault="003F608B" w:rsidP="003F608B">
            <w:pPr>
              <w:pStyle w:val="Tabletext"/>
              <w:jc w:val="center"/>
              <w:rPr>
                <w:b/>
                <w:i/>
                <w:lang w:val="en-GB"/>
              </w:rPr>
            </w:pPr>
            <w:r>
              <w:rPr>
                <w:rFonts w:cs="Times New Roman" w:hint="cs"/>
                <w:szCs w:val="20"/>
                <w:rtl/>
                <w:lang w:val="en-GB"/>
              </w:rPr>
              <w:t>–</w:t>
            </w:r>
            <w:r>
              <w:rPr>
                <w:lang w:val="en-GB"/>
              </w:rPr>
              <w:t>43,10</w:t>
            </w:r>
          </w:p>
        </w:tc>
        <w:tc>
          <w:tcPr>
            <w:tcW w:w="783" w:type="dxa"/>
            <w:tcBorders>
              <w:top w:val="single" w:sz="4" w:space="0" w:color="auto"/>
              <w:left w:val="single" w:sz="4" w:space="0" w:color="auto"/>
              <w:bottom w:val="single" w:sz="4" w:space="0" w:color="auto"/>
              <w:right w:val="single" w:sz="4" w:space="0" w:color="auto"/>
            </w:tcBorders>
            <w:vAlign w:val="center"/>
            <w:hideMark/>
          </w:tcPr>
          <w:p w14:paraId="7DC260FB" w14:textId="77777777" w:rsidR="003F608B" w:rsidRDefault="003F608B" w:rsidP="003F608B">
            <w:pPr>
              <w:pStyle w:val="Tabletext"/>
              <w:jc w:val="center"/>
              <w:rPr>
                <w:b/>
                <w:i/>
                <w:lang w:val="en-GB"/>
              </w:rPr>
            </w:pPr>
            <w:r>
              <w:rPr>
                <w:rFonts w:cs="Times New Roman" w:hint="cs"/>
                <w:szCs w:val="20"/>
                <w:rtl/>
                <w:lang w:val="en-GB"/>
              </w:rPr>
              <w:t>–</w:t>
            </w:r>
            <w:r>
              <w:rPr>
                <w:lang w:val="en-GB"/>
              </w:rPr>
              <w:t>45,80</w:t>
            </w:r>
          </w:p>
        </w:tc>
        <w:tc>
          <w:tcPr>
            <w:tcW w:w="783" w:type="dxa"/>
            <w:tcBorders>
              <w:top w:val="single" w:sz="4" w:space="0" w:color="auto"/>
              <w:left w:val="single" w:sz="4" w:space="0" w:color="auto"/>
              <w:bottom w:val="single" w:sz="4" w:space="0" w:color="auto"/>
              <w:right w:val="single" w:sz="4" w:space="0" w:color="auto"/>
            </w:tcBorders>
            <w:vAlign w:val="center"/>
            <w:hideMark/>
          </w:tcPr>
          <w:p w14:paraId="250F7898" w14:textId="77777777" w:rsidR="003F608B" w:rsidRDefault="003F608B" w:rsidP="003F608B">
            <w:pPr>
              <w:pStyle w:val="Tabletext"/>
              <w:jc w:val="center"/>
              <w:rPr>
                <w:b/>
                <w:i/>
                <w:lang w:val="en-GB"/>
              </w:rPr>
            </w:pPr>
            <w:r>
              <w:rPr>
                <w:rFonts w:cs="Times New Roman" w:hint="cs"/>
                <w:szCs w:val="20"/>
                <w:rtl/>
                <w:lang w:val="en-GB"/>
              </w:rPr>
              <w:t>–</w:t>
            </w:r>
            <w:r>
              <w:rPr>
                <w:lang w:val="en-GB"/>
              </w:rPr>
              <w:t>47,30</w:t>
            </w:r>
          </w:p>
        </w:tc>
        <w:tc>
          <w:tcPr>
            <w:tcW w:w="831" w:type="dxa"/>
            <w:tcBorders>
              <w:top w:val="single" w:sz="4" w:space="0" w:color="auto"/>
              <w:left w:val="single" w:sz="4" w:space="0" w:color="auto"/>
              <w:bottom w:val="single" w:sz="4" w:space="0" w:color="auto"/>
              <w:right w:val="single" w:sz="4" w:space="0" w:color="auto"/>
            </w:tcBorders>
            <w:vAlign w:val="center"/>
            <w:hideMark/>
          </w:tcPr>
          <w:p w14:paraId="5D9218FD" w14:textId="77777777" w:rsidR="003F608B" w:rsidRDefault="003F608B" w:rsidP="003F608B">
            <w:pPr>
              <w:pStyle w:val="Tabletext"/>
              <w:tabs>
                <w:tab w:val="decimal" w:pos="346"/>
              </w:tabs>
              <w:jc w:val="center"/>
              <w:rPr>
                <w:b/>
                <w:i/>
                <w:lang w:val="en-GB"/>
              </w:rPr>
            </w:pPr>
            <w:r>
              <w:rPr>
                <w:lang w:val="en-GB"/>
              </w:rPr>
              <w:t>20,00</w:t>
            </w:r>
          </w:p>
        </w:tc>
        <w:tc>
          <w:tcPr>
            <w:tcW w:w="831" w:type="dxa"/>
            <w:tcBorders>
              <w:top w:val="single" w:sz="4" w:space="0" w:color="auto"/>
              <w:left w:val="single" w:sz="4" w:space="0" w:color="auto"/>
              <w:bottom w:val="single" w:sz="4" w:space="0" w:color="auto"/>
              <w:right w:val="single" w:sz="4" w:space="0" w:color="auto"/>
            </w:tcBorders>
            <w:vAlign w:val="center"/>
            <w:hideMark/>
          </w:tcPr>
          <w:p w14:paraId="48D57D79" w14:textId="77777777" w:rsidR="003F608B" w:rsidRDefault="003F608B" w:rsidP="003F608B">
            <w:pPr>
              <w:pStyle w:val="Tabletext"/>
              <w:tabs>
                <w:tab w:val="decimal" w:pos="346"/>
              </w:tabs>
              <w:jc w:val="center"/>
              <w:rPr>
                <w:b/>
                <w:i/>
                <w:lang w:val="en-GB"/>
              </w:rPr>
            </w:pPr>
            <w:r>
              <w:rPr>
                <w:lang w:val="en-GB"/>
              </w:rPr>
              <w:t>12,90</w:t>
            </w:r>
          </w:p>
        </w:tc>
      </w:tr>
    </w:tbl>
    <w:p w14:paraId="1E62FA1D" w14:textId="593BD261" w:rsidR="007E68E1" w:rsidRDefault="007E68E1" w:rsidP="0033389B">
      <w:pPr>
        <w:pStyle w:val="Heading3"/>
        <w:spacing w:after="240"/>
        <w:rPr>
          <w:lang w:val="en-GB"/>
        </w:rPr>
      </w:pPr>
      <w:r>
        <w:lastRenderedPageBreak/>
        <w:t>7.</w:t>
      </w:r>
      <w:r w:rsidR="007C5EC1">
        <w:t>4</w:t>
      </w:r>
      <w:r>
        <w:t>.3</w:t>
      </w:r>
      <w:r>
        <w:rPr>
          <w:rtl/>
        </w:rPr>
        <w:tab/>
        <w:t xml:space="preserve">الأسلوب </w:t>
      </w:r>
      <w:r>
        <w:rPr>
          <w:lang w:val="en-GB"/>
        </w:rPr>
        <w:t>DRM_B3_10 kHz</w:t>
      </w:r>
      <w:r>
        <w:rPr>
          <w:rtl/>
        </w:rPr>
        <w:t xml:space="preserve"> يتعرض للتداخل من الأسلوب </w:t>
      </w:r>
      <w:r>
        <w:rPr>
          <w:lang w:val="en-GB"/>
        </w:rPr>
        <w:t>B4_18 kHz</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1183"/>
        <w:gridCol w:w="1242"/>
        <w:gridCol w:w="789"/>
        <w:gridCol w:w="789"/>
        <w:gridCol w:w="789"/>
        <w:gridCol w:w="789"/>
        <w:gridCol w:w="790"/>
        <w:gridCol w:w="690"/>
        <w:gridCol w:w="690"/>
        <w:gridCol w:w="690"/>
        <w:gridCol w:w="790"/>
        <w:gridCol w:w="790"/>
        <w:gridCol w:w="790"/>
        <w:gridCol w:w="790"/>
        <w:gridCol w:w="790"/>
        <w:gridCol w:w="728"/>
        <w:gridCol w:w="690"/>
      </w:tblGrid>
      <w:tr w:rsidR="007E68E1" w14:paraId="41198749" w14:textId="77777777" w:rsidTr="003F608B">
        <w:trPr>
          <w:trHeight w:val="20"/>
          <w:jc w:val="center"/>
        </w:trPr>
        <w:tc>
          <w:tcPr>
            <w:tcW w:w="651" w:type="dxa"/>
            <w:vMerge w:val="restart"/>
            <w:tcBorders>
              <w:top w:val="single" w:sz="4" w:space="0" w:color="auto"/>
              <w:left w:val="single" w:sz="4" w:space="0" w:color="auto"/>
              <w:bottom w:val="single" w:sz="4" w:space="0" w:color="auto"/>
              <w:right w:val="single" w:sz="4" w:space="0" w:color="auto"/>
            </w:tcBorders>
            <w:vAlign w:val="center"/>
            <w:hideMark/>
          </w:tcPr>
          <w:p w14:paraId="5621DB03" w14:textId="77777777" w:rsidR="007E68E1" w:rsidRDefault="007E68E1" w:rsidP="0033389B">
            <w:pPr>
              <w:pStyle w:val="Tablehead"/>
              <w:rPr>
                <w:rFonts w:eastAsia="Arial Unicode MS"/>
                <w:rtl/>
                <w:lang w:eastAsia="zh-CN" w:bidi="ar-EG"/>
              </w:rPr>
            </w:pPr>
            <w:r>
              <w:rPr>
                <w:rtl/>
                <w:lang w:eastAsia="zh-CN"/>
              </w:rPr>
              <w:t>الحالة</w:t>
            </w:r>
          </w:p>
        </w:tc>
        <w:tc>
          <w:tcPr>
            <w:tcW w:w="1183" w:type="dxa"/>
            <w:vMerge w:val="restart"/>
            <w:tcBorders>
              <w:top w:val="single" w:sz="4" w:space="0" w:color="auto"/>
              <w:left w:val="single" w:sz="4" w:space="0" w:color="auto"/>
              <w:bottom w:val="single" w:sz="4" w:space="0" w:color="auto"/>
              <w:right w:val="single" w:sz="4" w:space="0" w:color="auto"/>
            </w:tcBorders>
            <w:vAlign w:val="center"/>
            <w:hideMark/>
          </w:tcPr>
          <w:p w14:paraId="6BDBEFEF" w14:textId="77777777" w:rsidR="007E68E1" w:rsidRDefault="007E68E1" w:rsidP="0033389B">
            <w:pPr>
              <w:pStyle w:val="Tablehead"/>
              <w:rPr>
                <w:rFonts w:eastAsia="Arial Unicode MS"/>
                <w:rtl/>
                <w:lang w:eastAsia="zh-CN"/>
              </w:rPr>
            </w:pPr>
            <w:r>
              <w:rPr>
                <w:rtl/>
                <w:lang w:eastAsia="zh-CN"/>
              </w:rPr>
              <w:t>الإشارة المطلوبة</w:t>
            </w:r>
          </w:p>
        </w:tc>
        <w:tc>
          <w:tcPr>
            <w:tcW w:w="1242" w:type="dxa"/>
            <w:vMerge w:val="restart"/>
            <w:tcBorders>
              <w:top w:val="single" w:sz="4" w:space="0" w:color="auto"/>
              <w:left w:val="single" w:sz="4" w:space="0" w:color="auto"/>
              <w:bottom w:val="single" w:sz="4" w:space="0" w:color="auto"/>
              <w:right w:val="single" w:sz="4" w:space="0" w:color="auto"/>
            </w:tcBorders>
            <w:vAlign w:val="center"/>
            <w:hideMark/>
          </w:tcPr>
          <w:p w14:paraId="6F90889A"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966" w:type="dxa"/>
            <w:gridSpan w:val="13"/>
            <w:tcBorders>
              <w:top w:val="single" w:sz="4" w:space="0" w:color="auto"/>
              <w:left w:val="single" w:sz="4" w:space="0" w:color="auto"/>
              <w:bottom w:val="single" w:sz="4" w:space="0" w:color="auto"/>
              <w:right w:val="single" w:sz="4" w:space="0" w:color="auto"/>
            </w:tcBorders>
            <w:vAlign w:val="center"/>
            <w:hideMark/>
          </w:tcPr>
          <w:p w14:paraId="16D561A0" w14:textId="77777777" w:rsidR="007E68E1" w:rsidRDefault="007E68E1" w:rsidP="0033389B">
            <w:pPr>
              <w:pStyle w:val="Tablehead"/>
              <w:rPr>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i/>
                <w:iCs/>
                <w:lang w:eastAsia="zh-CN"/>
              </w:rPr>
              <w:t xml:space="preserve"> – f</w:t>
            </w:r>
            <w:r>
              <w:rPr>
                <w:i/>
                <w:iCs/>
                <w:vertAlign w:val="subscript"/>
                <w:lang w:eastAsia="zh-CN"/>
              </w:rPr>
              <w:t>wanted</w:t>
            </w:r>
            <w:r>
              <w:rPr>
                <w:lang w:eastAsia="zh-CN"/>
              </w:rPr>
              <w:t xml:space="preserve"> (kHz)</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130EFD56" w14:textId="77777777" w:rsidR="007E68E1" w:rsidRDefault="007E68E1" w:rsidP="0033389B">
            <w:pPr>
              <w:pStyle w:val="Tablehead"/>
              <w:rPr>
                <w:lang w:eastAsia="zh-CN"/>
              </w:rPr>
            </w:pPr>
            <w:r>
              <w:rPr>
                <w:rtl/>
                <w:lang w:eastAsia="zh-CN"/>
              </w:rPr>
              <w:t>المعلمات</w:t>
            </w:r>
          </w:p>
        </w:tc>
      </w:tr>
      <w:tr w:rsidR="007E68E1" w14:paraId="6AFBDCD9" w14:textId="77777777" w:rsidTr="003F608B">
        <w:trPr>
          <w:trHeight w:val="20"/>
          <w:jc w:val="center"/>
        </w:trPr>
        <w:tc>
          <w:tcPr>
            <w:tcW w:w="651" w:type="dxa"/>
            <w:vMerge/>
            <w:tcBorders>
              <w:top w:val="single" w:sz="4" w:space="0" w:color="auto"/>
              <w:left w:val="single" w:sz="4" w:space="0" w:color="auto"/>
              <w:bottom w:val="single" w:sz="4" w:space="0" w:color="auto"/>
              <w:right w:val="single" w:sz="4" w:space="0" w:color="auto"/>
            </w:tcBorders>
            <w:vAlign w:val="center"/>
            <w:hideMark/>
          </w:tcPr>
          <w:p w14:paraId="0B67DA75"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183" w:type="dxa"/>
            <w:vMerge/>
            <w:tcBorders>
              <w:top w:val="single" w:sz="4" w:space="0" w:color="auto"/>
              <w:left w:val="single" w:sz="4" w:space="0" w:color="auto"/>
              <w:bottom w:val="single" w:sz="4" w:space="0" w:color="auto"/>
              <w:right w:val="single" w:sz="4" w:space="0" w:color="auto"/>
            </w:tcBorders>
            <w:vAlign w:val="center"/>
            <w:hideMark/>
          </w:tcPr>
          <w:p w14:paraId="2A34734D"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42" w:type="dxa"/>
            <w:vMerge/>
            <w:tcBorders>
              <w:top w:val="single" w:sz="4" w:space="0" w:color="auto"/>
              <w:left w:val="single" w:sz="4" w:space="0" w:color="auto"/>
              <w:bottom w:val="single" w:sz="4" w:space="0" w:color="auto"/>
              <w:right w:val="single" w:sz="4" w:space="0" w:color="auto"/>
            </w:tcBorders>
            <w:vAlign w:val="center"/>
            <w:hideMark/>
          </w:tcPr>
          <w:p w14:paraId="39381EAD"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89" w:type="dxa"/>
            <w:tcBorders>
              <w:top w:val="single" w:sz="4" w:space="0" w:color="auto"/>
              <w:left w:val="single" w:sz="4" w:space="0" w:color="auto"/>
              <w:bottom w:val="single" w:sz="4" w:space="0" w:color="auto"/>
              <w:right w:val="single" w:sz="4" w:space="0" w:color="auto"/>
            </w:tcBorders>
            <w:vAlign w:val="center"/>
            <w:hideMark/>
          </w:tcPr>
          <w:p w14:paraId="38FD9430" w14:textId="77777777" w:rsidR="007E68E1" w:rsidRDefault="007E68E1" w:rsidP="003F608B">
            <w:pPr>
              <w:pStyle w:val="Tablehead"/>
              <w:rPr>
                <w:rFonts w:eastAsia="Arial Unicode MS"/>
                <w:rtl/>
                <w:lang w:eastAsia="zh-CN"/>
              </w:rPr>
            </w:pPr>
            <w:r>
              <w:rPr>
                <w:lang w:eastAsia="zh-CN"/>
              </w:rPr>
              <w:t>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32AB7E5" w14:textId="77777777" w:rsidR="007E68E1" w:rsidRDefault="007E68E1" w:rsidP="003F608B">
            <w:pPr>
              <w:pStyle w:val="Tablehead"/>
              <w:rPr>
                <w:rFonts w:eastAsia="Arial Unicode MS"/>
                <w:lang w:eastAsia="zh-CN"/>
              </w:rPr>
            </w:pPr>
            <w:r>
              <w:rPr>
                <w:lang w:eastAsia="zh-CN"/>
              </w:rPr>
              <w:t>18−</w:t>
            </w:r>
          </w:p>
        </w:tc>
        <w:tc>
          <w:tcPr>
            <w:tcW w:w="789" w:type="dxa"/>
            <w:tcBorders>
              <w:top w:val="single" w:sz="4" w:space="0" w:color="auto"/>
              <w:left w:val="single" w:sz="4" w:space="0" w:color="auto"/>
              <w:bottom w:val="single" w:sz="4" w:space="0" w:color="auto"/>
              <w:right w:val="single" w:sz="4" w:space="0" w:color="auto"/>
            </w:tcBorders>
            <w:vAlign w:val="center"/>
            <w:hideMark/>
          </w:tcPr>
          <w:p w14:paraId="48DDD0D0" w14:textId="77777777" w:rsidR="007E68E1" w:rsidRDefault="007E68E1" w:rsidP="003F608B">
            <w:pPr>
              <w:pStyle w:val="Tablehead"/>
              <w:rPr>
                <w:rFonts w:eastAsia="Arial Unicode MS"/>
                <w:rtl/>
                <w:lang w:eastAsia="zh-CN"/>
              </w:rPr>
            </w:pPr>
            <w:r>
              <w:rPr>
                <w:lang w:eastAsia="zh-CN"/>
              </w:rPr>
              <w:t>15−</w:t>
            </w:r>
          </w:p>
        </w:tc>
        <w:tc>
          <w:tcPr>
            <w:tcW w:w="789" w:type="dxa"/>
            <w:tcBorders>
              <w:top w:val="single" w:sz="4" w:space="0" w:color="auto"/>
              <w:left w:val="single" w:sz="4" w:space="0" w:color="auto"/>
              <w:bottom w:val="single" w:sz="4" w:space="0" w:color="auto"/>
              <w:right w:val="single" w:sz="4" w:space="0" w:color="auto"/>
            </w:tcBorders>
            <w:vAlign w:val="center"/>
            <w:hideMark/>
          </w:tcPr>
          <w:p w14:paraId="00A0A8E3" w14:textId="77777777" w:rsidR="007E68E1" w:rsidRDefault="007E68E1" w:rsidP="003F608B">
            <w:pPr>
              <w:pStyle w:val="Tablehead"/>
              <w:rPr>
                <w:rFonts w:eastAsia="Arial Unicode MS"/>
                <w:lang w:eastAsia="zh-CN"/>
              </w:rPr>
            </w:pPr>
            <w:r>
              <w:rPr>
                <w:lang w:eastAsia="zh-CN"/>
              </w:rPr>
              <w:t>10−</w:t>
            </w:r>
          </w:p>
        </w:tc>
        <w:tc>
          <w:tcPr>
            <w:tcW w:w="790" w:type="dxa"/>
            <w:tcBorders>
              <w:top w:val="single" w:sz="4" w:space="0" w:color="auto"/>
              <w:left w:val="single" w:sz="4" w:space="0" w:color="auto"/>
              <w:bottom w:val="single" w:sz="4" w:space="0" w:color="auto"/>
              <w:right w:val="single" w:sz="4" w:space="0" w:color="auto"/>
            </w:tcBorders>
            <w:vAlign w:val="center"/>
            <w:hideMark/>
          </w:tcPr>
          <w:p w14:paraId="2E7BC077" w14:textId="77777777" w:rsidR="007E68E1" w:rsidRDefault="007E68E1" w:rsidP="003F608B">
            <w:pPr>
              <w:pStyle w:val="Tablehead"/>
              <w:rPr>
                <w:rFonts w:eastAsia="Arial Unicode MS"/>
                <w:lang w:eastAsia="zh-CN"/>
              </w:rPr>
            </w:pPr>
            <w:r>
              <w:rPr>
                <w:lang w:eastAsia="zh-CN"/>
              </w:rPr>
              <w:t>9−</w:t>
            </w:r>
          </w:p>
        </w:tc>
        <w:tc>
          <w:tcPr>
            <w:tcW w:w="690" w:type="dxa"/>
            <w:tcBorders>
              <w:top w:val="single" w:sz="4" w:space="0" w:color="auto"/>
              <w:left w:val="single" w:sz="4" w:space="0" w:color="auto"/>
              <w:bottom w:val="single" w:sz="4" w:space="0" w:color="auto"/>
              <w:right w:val="single" w:sz="4" w:space="0" w:color="auto"/>
            </w:tcBorders>
            <w:vAlign w:val="center"/>
            <w:hideMark/>
          </w:tcPr>
          <w:p w14:paraId="5C937151" w14:textId="77777777" w:rsidR="007E68E1" w:rsidRDefault="007E68E1" w:rsidP="003F608B">
            <w:pPr>
              <w:pStyle w:val="Tablehead"/>
              <w:rPr>
                <w:rFonts w:eastAsia="Arial Unicode MS"/>
                <w:lang w:eastAsia="zh-CN"/>
              </w:rPr>
            </w:pPr>
            <w:r>
              <w:rPr>
                <w:lang w:eastAsia="zh-CN"/>
              </w:rPr>
              <w:t>5−</w:t>
            </w:r>
          </w:p>
        </w:tc>
        <w:tc>
          <w:tcPr>
            <w:tcW w:w="690" w:type="dxa"/>
            <w:tcBorders>
              <w:top w:val="single" w:sz="4" w:space="0" w:color="auto"/>
              <w:left w:val="single" w:sz="4" w:space="0" w:color="auto"/>
              <w:bottom w:val="single" w:sz="4" w:space="0" w:color="auto"/>
              <w:right w:val="single" w:sz="4" w:space="0" w:color="auto"/>
            </w:tcBorders>
            <w:vAlign w:val="center"/>
            <w:hideMark/>
          </w:tcPr>
          <w:p w14:paraId="1F6F1ED6" w14:textId="77777777" w:rsidR="007E68E1" w:rsidRDefault="007E68E1" w:rsidP="003F608B">
            <w:pPr>
              <w:pStyle w:val="Tablehead"/>
              <w:rPr>
                <w:rFonts w:eastAsia="Arial Unicode MS"/>
                <w:lang w:eastAsia="zh-CN"/>
              </w:rPr>
            </w:pPr>
            <w:r>
              <w:rPr>
                <w:lang w:eastAsia="zh-CN"/>
              </w:rPr>
              <w:t>0</w:t>
            </w:r>
          </w:p>
        </w:tc>
        <w:tc>
          <w:tcPr>
            <w:tcW w:w="690" w:type="dxa"/>
            <w:tcBorders>
              <w:top w:val="single" w:sz="4" w:space="0" w:color="auto"/>
              <w:left w:val="single" w:sz="4" w:space="0" w:color="auto"/>
              <w:bottom w:val="single" w:sz="4" w:space="0" w:color="auto"/>
              <w:right w:val="single" w:sz="4" w:space="0" w:color="auto"/>
            </w:tcBorders>
            <w:vAlign w:val="center"/>
            <w:hideMark/>
          </w:tcPr>
          <w:p w14:paraId="04FEB0D7" w14:textId="77777777" w:rsidR="007E68E1" w:rsidRDefault="007E68E1" w:rsidP="003F608B">
            <w:pPr>
              <w:pStyle w:val="Tablehead"/>
              <w:rPr>
                <w:rFonts w:eastAsia="Arial Unicode MS"/>
                <w:lang w:eastAsia="zh-CN"/>
              </w:rPr>
            </w:pPr>
            <w:r>
              <w:rPr>
                <w:lang w:eastAsia="zh-CN"/>
              </w:rPr>
              <w:t>5</w:t>
            </w:r>
          </w:p>
        </w:tc>
        <w:tc>
          <w:tcPr>
            <w:tcW w:w="790" w:type="dxa"/>
            <w:tcBorders>
              <w:top w:val="single" w:sz="4" w:space="0" w:color="auto"/>
              <w:left w:val="single" w:sz="4" w:space="0" w:color="auto"/>
              <w:bottom w:val="single" w:sz="4" w:space="0" w:color="auto"/>
              <w:right w:val="single" w:sz="4" w:space="0" w:color="auto"/>
            </w:tcBorders>
            <w:vAlign w:val="center"/>
            <w:hideMark/>
          </w:tcPr>
          <w:p w14:paraId="39D2EB51" w14:textId="77777777" w:rsidR="007E68E1" w:rsidRDefault="007E68E1" w:rsidP="003F608B">
            <w:pPr>
              <w:pStyle w:val="Tablehead"/>
              <w:rPr>
                <w:rFonts w:eastAsia="Arial Unicode MS"/>
                <w:lang w:eastAsia="zh-CN"/>
              </w:rPr>
            </w:pPr>
            <w:r>
              <w:rPr>
                <w:lang w:eastAsia="zh-CN"/>
              </w:rPr>
              <w:t>9</w:t>
            </w:r>
          </w:p>
        </w:tc>
        <w:tc>
          <w:tcPr>
            <w:tcW w:w="790" w:type="dxa"/>
            <w:tcBorders>
              <w:top w:val="single" w:sz="4" w:space="0" w:color="auto"/>
              <w:left w:val="single" w:sz="4" w:space="0" w:color="auto"/>
              <w:bottom w:val="single" w:sz="4" w:space="0" w:color="auto"/>
              <w:right w:val="single" w:sz="4" w:space="0" w:color="auto"/>
            </w:tcBorders>
            <w:vAlign w:val="center"/>
            <w:hideMark/>
          </w:tcPr>
          <w:p w14:paraId="6B9A59A4" w14:textId="77777777" w:rsidR="007E68E1" w:rsidRDefault="007E68E1" w:rsidP="003F608B">
            <w:pPr>
              <w:pStyle w:val="Tablehead"/>
              <w:rPr>
                <w:rFonts w:eastAsia="Arial Unicode MS"/>
                <w:lang w:eastAsia="zh-CN"/>
              </w:rPr>
            </w:pPr>
            <w:r>
              <w:rPr>
                <w:lang w:eastAsia="zh-CN"/>
              </w:rPr>
              <w:t>10</w:t>
            </w:r>
          </w:p>
        </w:tc>
        <w:tc>
          <w:tcPr>
            <w:tcW w:w="790" w:type="dxa"/>
            <w:tcBorders>
              <w:top w:val="single" w:sz="4" w:space="0" w:color="auto"/>
              <w:left w:val="single" w:sz="4" w:space="0" w:color="auto"/>
              <w:bottom w:val="single" w:sz="4" w:space="0" w:color="auto"/>
              <w:right w:val="single" w:sz="4" w:space="0" w:color="auto"/>
            </w:tcBorders>
            <w:vAlign w:val="center"/>
            <w:hideMark/>
          </w:tcPr>
          <w:p w14:paraId="1B6DD2E7" w14:textId="77777777" w:rsidR="007E68E1" w:rsidRDefault="007E68E1" w:rsidP="003F608B">
            <w:pPr>
              <w:pStyle w:val="Tablehead"/>
              <w:rPr>
                <w:rFonts w:eastAsia="Arial Unicode MS"/>
                <w:lang w:eastAsia="zh-CN"/>
              </w:rPr>
            </w:pPr>
            <w:r>
              <w:rPr>
                <w:lang w:eastAsia="zh-CN"/>
              </w:rPr>
              <w:t>15</w:t>
            </w:r>
          </w:p>
        </w:tc>
        <w:tc>
          <w:tcPr>
            <w:tcW w:w="790" w:type="dxa"/>
            <w:tcBorders>
              <w:top w:val="single" w:sz="4" w:space="0" w:color="auto"/>
              <w:left w:val="single" w:sz="4" w:space="0" w:color="auto"/>
              <w:bottom w:val="single" w:sz="4" w:space="0" w:color="auto"/>
              <w:right w:val="single" w:sz="4" w:space="0" w:color="auto"/>
            </w:tcBorders>
            <w:vAlign w:val="center"/>
            <w:hideMark/>
          </w:tcPr>
          <w:p w14:paraId="5F40B82A" w14:textId="77777777" w:rsidR="007E68E1" w:rsidRDefault="007E68E1" w:rsidP="003F608B">
            <w:pPr>
              <w:pStyle w:val="Tablehead"/>
              <w:rPr>
                <w:rFonts w:eastAsia="Arial Unicode MS"/>
                <w:lang w:eastAsia="zh-CN"/>
              </w:rPr>
            </w:pPr>
            <w:r>
              <w:rPr>
                <w:lang w:eastAsia="zh-CN"/>
              </w:rPr>
              <w:t>18</w:t>
            </w:r>
          </w:p>
        </w:tc>
        <w:tc>
          <w:tcPr>
            <w:tcW w:w="790" w:type="dxa"/>
            <w:tcBorders>
              <w:top w:val="single" w:sz="4" w:space="0" w:color="auto"/>
              <w:left w:val="single" w:sz="4" w:space="0" w:color="auto"/>
              <w:bottom w:val="single" w:sz="4" w:space="0" w:color="auto"/>
              <w:right w:val="single" w:sz="4" w:space="0" w:color="auto"/>
            </w:tcBorders>
            <w:vAlign w:val="center"/>
            <w:hideMark/>
          </w:tcPr>
          <w:p w14:paraId="50E611B4" w14:textId="77777777" w:rsidR="007E68E1" w:rsidRDefault="007E68E1" w:rsidP="003F608B">
            <w:pPr>
              <w:pStyle w:val="Tablehead"/>
              <w:rPr>
                <w:rFonts w:eastAsia="Arial Unicode MS"/>
                <w:lang w:eastAsia="zh-CN"/>
              </w:rPr>
            </w:pPr>
            <w:r>
              <w:rPr>
                <w:lang w:eastAsia="zh-CN"/>
              </w:rPr>
              <w:t>20</w:t>
            </w:r>
          </w:p>
        </w:tc>
        <w:tc>
          <w:tcPr>
            <w:tcW w:w="728" w:type="dxa"/>
            <w:tcBorders>
              <w:top w:val="single" w:sz="4" w:space="0" w:color="auto"/>
              <w:left w:val="single" w:sz="4" w:space="0" w:color="auto"/>
              <w:bottom w:val="single" w:sz="4" w:space="0" w:color="auto"/>
              <w:right w:val="single" w:sz="4" w:space="0" w:color="auto"/>
            </w:tcBorders>
            <w:vAlign w:val="center"/>
            <w:hideMark/>
          </w:tcPr>
          <w:p w14:paraId="2541F631" w14:textId="77777777" w:rsidR="007E68E1" w:rsidRDefault="007E68E1" w:rsidP="003F608B">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690" w:type="dxa"/>
            <w:tcBorders>
              <w:top w:val="single" w:sz="4" w:space="0" w:color="auto"/>
              <w:left w:val="single" w:sz="4" w:space="0" w:color="auto"/>
              <w:bottom w:val="single" w:sz="4" w:space="0" w:color="auto"/>
              <w:right w:val="single" w:sz="4" w:space="0" w:color="auto"/>
            </w:tcBorders>
            <w:vAlign w:val="center"/>
            <w:hideMark/>
          </w:tcPr>
          <w:p w14:paraId="6E8E7A6F" w14:textId="77777777" w:rsidR="007E68E1" w:rsidRDefault="007E68E1" w:rsidP="003F608B">
            <w:pPr>
              <w:pStyle w:val="Tablehead"/>
              <w:rPr>
                <w:rFonts w:eastAsia="Arial Unicode MS"/>
                <w:lang w:eastAsia="zh-CN"/>
              </w:rPr>
            </w:pPr>
            <w:r>
              <w:rPr>
                <w:i/>
                <w:iCs/>
                <w:lang w:eastAsia="zh-CN"/>
              </w:rPr>
              <w:t>S/I</w:t>
            </w:r>
            <w:r>
              <w:rPr>
                <w:lang w:eastAsia="zh-CN"/>
              </w:rPr>
              <w:br/>
              <w:t>(dB)</w:t>
            </w:r>
          </w:p>
        </w:tc>
      </w:tr>
      <w:tr w:rsidR="007E68E1" w14:paraId="7D1811BC" w14:textId="77777777" w:rsidTr="003F608B">
        <w:trPr>
          <w:trHeight w:val="20"/>
          <w:jc w:val="center"/>
        </w:trPr>
        <w:tc>
          <w:tcPr>
            <w:tcW w:w="651" w:type="dxa"/>
            <w:tcBorders>
              <w:top w:val="single" w:sz="4" w:space="0" w:color="auto"/>
              <w:left w:val="single" w:sz="4" w:space="0" w:color="auto"/>
              <w:bottom w:val="single" w:sz="4" w:space="0" w:color="auto"/>
              <w:right w:val="single" w:sz="4" w:space="0" w:color="auto"/>
            </w:tcBorders>
            <w:vAlign w:val="center"/>
            <w:hideMark/>
          </w:tcPr>
          <w:p w14:paraId="5B5459A8" w14:textId="77777777" w:rsidR="007E68E1" w:rsidRDefault="007E68E1" w:rsidP="0033389B">
            <w:pPr>
              <w:pStyle w:val="Tabletext"/>
              <w:jc w:val="center"/>
              <w:rPr>
                <w:rFonts w:eastAsia="Arial Unicode MS"/>
                <w:sz w:val="18"/>
                <w:szCs w:val="18"/>
                <w:lang w:val="en-GB"/>
              </w:rPr>
            </w:pPr>
            <w:r>
              <w:rPr>
                <w:sz w:val="18"/>
                <w:szCs w:val="18"/>
                <w:lang w:val="en-GB"/>
              </w:rPr>
              <w:t>69</w:t>
            </w:r>
          </w:p>
        </w:tc>
        <w:tc>
          <w:tcPr>
            <w:tcW w:w="1183" w:type="dxa"/>
            <w:tcBorders>
              <w:top w:val="single" w:sz="4" w:space="0" w:color="auto"/>
              <w:left w:val="single" w:sz="4" w:space="0" w:color="auto"/>
              <w:bottom w:val="single" w:sz="4" w:space="0" w:color="auto"/>
              <w:right w:val="single" w:sz="4" w:space="0" w:color="auto"/>
            </w:tcBorders>
            <w:vAlign w:val="center"/>
            <w:hideMark/>
          </w:tcPr>
          <w:p w14:paraId="4E00605E" w14:textId="77777777" w:rsidR="007E68E1" w:rsidRDefault="007E68E1" w:rsidP="0033389B">
            <w:pPr>
              <w:pStyle w:val="Tabletext"/>
              <w:jc w:val="center"/>
              <w:rPr>
                <w:rFonts w:eastAsia="Arial Unicode MS"/>
                <w:sz w:val="18"/>
                <w:szCs w:val="18"/>
                <w:lang w:val="en-GB"/>
              </w:rPr>
            </w:pPr>
            <w:r>
              <w:rPr>
                <w:sz w:val="18"/>
                <w:szCs w:val="18"/>
                <w:lang w:val="en-GB"/>
              </w:rPr>
              <w:t>DRM_B3</w:t>
            </w:r>
          </w:p>
        </w:tc>
        <w:tc>
          <w:tcPr>
            <w:tcW w:w="1242" w:type="dxa"/>
            <w:tcBorders>
              <w:top w:val="single" w:sz="4" w:space="0" w:color="auto"/>
              <w:left w:val="single" w:sz="4" w:space="0" w:color="auto"/>
              <w:bottom w:val="single" w:sz="4" w:space="0" w:color="auto"/>
              <w:right w:val="single" w:sz="4" w:space="0" w:color="auto"/>
            </w:tcBorders>
            <w:vAlign w:val="center"/>
            <w:hideMark/>
          </w:tcPr>
          <w:p w14:paraId="7F7DC3EC" w14:textId="77777777" w:rsidR="007E68E1" w:rsidRDefault="007E68E1" w:rsidP="0033389B">
            <w:pPr>
              <w:pStyle w:val="Tabletext"/>
              <w:jc w:val="center"/>
              <w:rPr>
                <w:rFonts w:eastAsia="Arial Unicode MS"/>
                <w:sz w:val="18"/>
                <w:szCs w:val="18"/>
                <w:lang w:val="en-GB"/>
              </w:rPr>
            </w:pPr>
            <w:r>
              <w:rPr>
                <w:sz w:val="18"/>
                <w:szCs w:val="18"/>
                <w:lang w:val="en-GB"/>
              </w:rPr>
              <w:t>DRM_B2</w:t>
            </w:r>
          </w:p>
        </w:tc>
        <w:tc>
          <w:tcPr>
            <w:tcW w:w="789" w:type="dxa"/>
            <w:tcBorders>
              <w:top w:val="single" w:sz="4" w:space="0" w:color="auto"/>
              <w:left w:val="single" w:sz="4" w:space="0" w:color="auto"/>
              <w:bottom w:val="single" w:sz="4" w:space="0" w:color="auto"/>
              <w:right w:val="single" w:sz="4" w:space="0" w:color="auto"/>
            </w:tcBorders>
            <w:vAlign w:val="center"/>
            <w:hideMark/>
          </w:tcPr>
          <w:p w14:paraId="16D22368" w14:textId="77777777" w:rsidR="007E68E1" w:rsidRDefault="007E68E1" w:rsidP="003F608B">
            <w:pPr>
              <w:pStyle w:val="Tabletext"/>
              <w:tabs>
                <w:tab w:val="decimal" w:pos="166"/>
              </w:tabs>
              <w:jc w:val="center"/>
              <w:rPr>
                <w:rFonts w:eastAsia="Arial Unicode MS"/>
                <w:sz w:val="18"/>
                <w:szCs w:val="18"/>
                <w:lang w:val="en-GB"/>
              </w:rPr>
            </w:pPr>
            <w:r>
              <w:rPr>
                <w:rFonts w:cs="Times New Roman" w:hint="cs"/>
                <w:szCs w:val="20"/>
                <w:rtl/>
                <w:lang w:val="en-GB"/>
              </w:rPr>
              <w:t>–</w:t>
            </w:r>
            <w:r>
              <w:rPr>
                <w:sz w:val="18"/>
                <w:szCs w:val="18"/>
                <w:lang w:val="en-GB"/>
              </w:rPr>
              <w:t>38,10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6A50B33" w14:textId="77777777" w:rsidR="007E68E1" w:rsidRDefault="007E68E1" w:rsidP="003F608B">
            <w:pPr>
              <w:pStyle w:val="Tabletext"/>
              <w:tabs>
                <w:tab w:val="decimal" w:pos="166"/>
              </w:tabs>
              <w:jc w:val="center"/>
              <w:rPr>
                <w:rFonts w:eastAsia="Arial Unicode MS"/>
                <w:sz w:val="18"/>
                <w:szCs w:val="18"/>
                <w:lang w:val="en-GB"/>
              </w:rPr>
            </w:pPr>
            <w:r>
              <w:rPr>
                <w:rFonts w:cs="Times New Roman" w:hint="cs"/>
                <w:szCs w:val="20"/>
                <w:rtl/>
                <w:lang w:val="en-GB"/>
              </w:rPr>
              <w:t>–</w:t>
            </w:r>
            <w:r>
              <w:rPr>
                <w:sz w:val="18"/>
                <w:szCs w:val="18"/>
                <w:lang w:val="en-GB"/>
              </w:rPr>
              <w:t>36,00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4AB62C4" w14:textId="77777777" w:rsidR="007E68E1" w:rsidRDefault="007E68E1" w:rsidP="003F608B">
            <w:pPr>
              <w:pStyle w:val="Tabletext"/>
              <w:tabs>
                <w:tab w:val="decimal" w:pos="166"/>
              </w:tabs>
              <w:jc w:val="center"/>
              <w:rPr>
                <w:rFonts w:eastAsia="Arial Unicode MS"/>
                <w:sz w:val="18"/>
                <w:szCs w:val="18"/>
                <w:lang w:val="en-GB"/>
              </w:rPr>
            </w:pPr>
            <w:r>
              <w:rPr>
                <w:rFonts w:cs="Times New Roman" w:hint="cs"/>
                <w:szCs w:val="20"/>
                <w:rtl/>
                <w:lang w:val="en-GB"/>
              </w:rPr>
              <w:t>–</w:t>
            </w:r>
            <w:r>
              <w:rPr>
                <w:sz w:val="18"/>
                <w:szCs w:val="18"/>
                <w:lang w:val="en-GB"/>
              </w:rPr>
              <w:t>32,40</w:t>
            </w:r>
          </w:p>
        </w:tc>
        <w:tc>
          <w:tcPr>
            <w:tcW w:w="789" w:type="dxa"/>
            <w:tcBorders>
              <w:top w:val="single" w:sz="4" w:space="0" w:color="auto"/>
              <w:left w:val="single" w:sz="4" w:space="0" w:color="auto"/>
              <w:bottom w:val="single" w:sz="4" w:space="0" w:color="auto"/>
              <w:right w:val="single" w:sz="4" w:space="0" w:color="auto"/>
            </w:tcBorders>
            <w:vAlign w:val="center"/>
            <w:hideMark/>
          </w:tcPr>
          <w:p w14:paraId="4DF8DEBB" w14:textId="77777777" w:rsidR="007E68E1" w:rsidRDefault="007E68E1" w:rsidP="003F608B">
            <w:pPr>
              <w:pStyle w:val="Tabletext"/>
              <w:tabs>
                <w:tab w:val="decimal" w:pos="166"/>
              </w:tabs>
              <w:jc w:val="center"/>
              <w:rPr>
                <w:rFonts w:eastAsia="Arial Unicode MS"/>
                <w:sz w:val="18"/>
                <w:szCs w:val="18"/>
                <w:lang w:val="en-GB"/>
              </w:rPr>
            </w:pPr>
            <w:r>
              <w:rPr>
                <w:rFonts w:cs="Times New Roman" w:hint="cs"/>
                <w:szCs w:val="20"/>
                <w:rtl/>
                <w:lang w:val="en-GB"/>
              </w:rPr>
              <w:t>–</w:t>
            </w:r>
            <w:r>
              <w:rPr>
                <w:sz w:val="18"/>
                <w:szCs w:val="18"/>
                <w:lang w:val="en-GB"/>
              </w:rPr>
              <w:t>16,50</w:t>
            </w:r>
          </w:p>
        </w:tc>
        <w:tc>
          <w:tcPr>
            <w:tcW w:w="790" w:type="dxa"/>
            <w:tcBorders>
              <w:top w:val="single" w:sz="4" w:space="0" w:color="auto"/>
              <w:left w:val="single" w:sz="4" w:space="0" w:color="auto"/>
              <w:bottom w:val="single" w:sz="4" w:space="0" w:color="auto"/>
              <w:right w:val="single" w:sz="4" w:space="0" w:color="auto"/>
            </w:tcBorders>
            <w:vAlign w:val="center"/>
            <w:hideMark/>
          </w:tcPr>
          <w:p w14:paraId="5F858A7E" w14:textId="77777777" w:rsidR="007E68E1" w:rsidRDefault="007E68E1" w:rsidP="003F608B">
            <w:pPr>
              <w:pStyle w:val="Tabletext"/>
              <w:tabs>
                <w:tab w:val="decimal" w:pos="166"/>
              </w:tabs>
              <w:jc w:val="center"/>
              <w:rPr>
                <w:rFonts w:eastAsia="Arial Unicode MS"/>
                <w:sz w:val="18"/>
                <w:szCs w:val="18"/>
                <w:lang w:val="en-GB"/>
              </w:rPr>
            </w:pPr>
            <w:r>
              <w:rPr>
                <w:sz w:val="18"/>
                <w:szCs w:val="18"/>
                <w:lang w:val="en-GB"/>
              </w:rPr>
              <w:t>2,60</w:t>
            </w:r>
          </w:p>
        </w:tc>
        <w:tc>
          <w:tcPr>
            <w:tcW w:w="690" w:type="dxa"/>
            <w:tcBorders>
              <w:top w:val="single" w:sz="4" w:space="0" w:color="auto"/>
              <w:left w:val="single" w:sz="4" w:space="0" w:color="auto"/>
              <w:bottom w:val="single" w:sz="4" w:space="0" w:color="auto"/>
              <w:right w:val="single" w:sz="4" w:space="0" w:color="auto"/>
            </w:tcBorders>
            <w:vAlign w:val="center"/>
            <w:hideMark/>
          </w:tcPr>
          <w:p w14:paraId="211EE675" w14:textId="77777777" w:rsidR="007E68E1" w:rsidRDefault="007E68E1" w:rsidP="003F608B">
            <w:pPr>
              <w:pStyle w:val="Tabletext"/>
              <w:tabs>
                <w:tab w:val="decimal" w:pos="166"/>
              </w:tabs>
              <w:jc w:val="center"/>
              <w:rPr>
                <w:rFonts w:eastAsia="Arial Unicode MS"/>
                <w:sz w:val="18"/>
                <w:szCs w:val="18"/>
                <w:lang w:val="en-GB"/>
              </w:rPr>
            </w:pPr>
            <w:r>
              <w:rPr>
                <w:sz w:val="18"/>
                <w:szCs w:val="18"/>
                <w:lang w:val="en-GB"/>
              </w:rPr>
              <w:t>13,50</w:t>
            </w:r>
          </w:p>
        </w:tc>
        <w:tc>
          <w:tcPr>
            <w:tcW w:w="690" w:type="dxa"/>
            <w:tcBorders>
              <w:top w:val="single" w:sz="4" w:space="0" w:color="auto"/>
              <w:left w:val="single" w:sz="4" w:space="0" w:color="auto"/>
              <w:bottom w:val="single" w:sz="4" w:space="0" w:color="auto"/>
              <w:right w:val="single" w:sz="4" w:space="0" w:color="auto"/>
            </w:tcBorders>
            <w:vAlign w:val="center"/>
            <w:hideMark/>
          </w:tcPr>
          <w:p w14:paraId="397BD273" w14:textId="77777777" w:rsidR="007E68E1" w:rsidRDefault="007E68E1" w:rsidP="003F608B">
            <w:pPr>
              <w:pStyle w:val="Tabletext"/>
              <w:tabs>
                <w:tab w:val="decimal" w:pos="166"/>
              </w:tabs>
              <w:jc w:val="center"/>
              <w:rPr>
                <w:rFonts w:eastAsia="Arial Unicode MS"/>
                <w:sz w:val="18"/>
                <w:szCs w:val="18"/>
                <w:lang w:val="en-GB"/>
              </w:rPr>
            </w:pPr>
            <w:r>
              <w:rPr>
                <w:sz w:val="18"/>
                <w:szCs w:val="18"/>
                <w:lang w:val="en-GB"/>
              </w:rPr>
              <w:t>16,60</w:t>
            </w:r>
          </w:p>
        </w:tc>
        <w:tc>
          <w:tcPr>
            <w:tcW w:w="690" w:type="dxa"/>
            <w:tcBorders>
              <w:top w:val="single" w:sz="4" w:space="0" w:color="auto"/>
              <w:left w:val="single" w:sz="4" w:space="0" w:color="auto"/>
              <w:bottom w:val="single" w:sz="4" w:space="0" w:color="auto"/>
              <w:right w:val="single" w:sz="4" w:space="0" w:color="auto"/>
            </w:tcBorders>
            <w:vAlign w:val="center"/>
            <w:hideMark/>
          </w:tcPr>
          <w:p w14:paraId="5E45453D" w14:textId="77777777" w:rsidR="007E68E1" w:rsidRDefault="007E68E1" w:rsidP="003F608B">
            <w:pPr>
              <w:pStyle w:val="Tabletext"/>
              <w:tabs>
                <w:tab w:val="decimal" w:pos="166"/>
              </w:tabs>
              <w:jc w:val="center"/>
              <w:rPr>
                <w:rFonts w:eastAsia="Arial Unicode MS"/>
                <w:sz w:val="18"/>
                <w:szCs w:val="18"/>
                <w:lang w:val="en-GB"/>
              </w:rPr>
            </w:pPr>
            <w:r>
              <w:rPr>
                <w:sz w:val="18"/>
                <w:szCs w:val="18"/>
                <w:lang w:val="en-GB"/>
              </w:rPr>
              <w:t>13,50</w:t>
            </w:r>
          </w:p>
        </w:tc>
        <w:tc>
          <w:tcPr>
            <w:tcW w:w="790" w:type="dxa"/>
            <w:tcBorders>
              <w:top w:val="single" w:sz="4" w:space="0" w:color="auto"/>
              <w:left w:val="single" w:sz="4" w:space="0" w:color="auto"/>
              <w:bottom w:val="single" w:sz="4" w:space="0" w:color="auto"/>
              <w:right w:val="single" w:sz="4" w:space="0" w:color="auto"/>
            </w:tcBorders>
            <w:vAlign w:val="center"/>
            <w:hideMark/>
          </w:tcPr>
          <w:p w14:paraId="227E2F98" w14:textId="77777777" w:rsidR="007E68E1" w:rsidRDefault="007E68E1" w:rsidP="003F608B">
            <w:pPr>
              <w:pStyle w:val="Tabletext"/>
              <w:tabs>
                <w:tab w:val="decimal" w:pos="166"/>
              </w:tabs>
              <w:jc w:val="center"/>
              <w:rPr>
                <w:rFonts w:eastAsia="Arial Unicode MS"/>
                <w:sz w:val="18"/>
                <w:szCs w:val="18"/>
                <w:lang w:val="en-GB"/>
              </w:rPr>
            </w:pPr>
            <w:r>
              <w:rPr>
                <w:sz w:val="18"/>
                <w:szCs w:val="18"/>
                <w:lang w:val="en-GB"/>
              </w:rPr>
              <w:t>2,60</w:t>
            </w:r>
          </w:p>
        </w:tc>
        <w:tc>
          <w:tcPr>
            <w:tcW w:w="790" w:type="dxa"/>
            <w:tcBorders>
              <w:top w:val="single" w:sz="4" w:space="0" w:color="auto"/>
              <w:left w:val="single" w:sz="4" w:space="0" w:color="auto"/>
              <w:bottom w:val="single" w:sz="4" w:space="0" w:color="auto"/>
              <w:right w:val="single" w:sz="4" w:space="0" w:color="auto"/>
            </w:tcBorders>
            <w:vAlign w:val="center"/>
            <w:hideMark/>
          </w:tcPr>
          <w:p w14:paraId="5DF4AC6A" w14:textId="77777777" w:rsidR="007E68E1" w:rsidRDefault="007E68E1" w:rsidP="003F608B">
            <w:pPr>
              <w:pStyle w:val="Tabletext"/>
              <w:tabs>
                <w:tab w:val="decimal" w:pos="166"/>
              </w:tabs>
              <w:jc w:val="center"/>
              <w:rPr>
                <w:rFonts w:eastAsia="Arial Unicode MS"/>
                <w:sz w:val="18"/>
                <w:szCs w:val="18"/>
                <w:lang w:val="en-GB"/>
              </w:rPr>
            </w:pPr>
            <w:r>
              <w:rPr>
                <w:rFonts w:cs="Times New Roman" w:hint="cs"/>
                <w:szCs w:val="20"/>
                <w:rtl/>
                <w:lang w:val="en-GB"/>
              </w:rPr>
              <w:t>–</w:t>
            </w:r>
            <w:r>
              <w:rPr>
                <w:sz w:val="18"/>
                <w:szCs w:val="18"/>
                <w:lang w:val="en-GB"/>
              </w:rPr>
              <w:t>16,50</w:t>
            </w:r>
          </w:p>
        </w:tc>
        <w:tc>
          <w:tcPr>
            <w:tcW w:w="790" w:type="dxa"/>
            <w:tcBorders>
              <w:top w:val="single" w:sz="4" w:space="0" w:color="auto"/>
              <w:left w:val="single" w:sz="4" w:space="0" w:color="auto"/>
              <w:bottom w:val="single" w:sz="4" w:space="0" w:color="auto"/>
              <w:right w:val="single" w:sz="4" w:space="0" w:color="auto"/>
            </w:tcBorders>
            <w:vAlign w:val="center"/>
            <w:hideMark/>
          </w:tcPr>
          <w:p w14:paraId="0E874251" w14:textId="77777777" w:rsidR="007E68E1" w:rsidRDefault="007E68E1" w:rsidP="003F608B">
            <w:pPr>
              <w:pStyle w:val="Tabletext"/>
              <w:tabs>
                <w:tab w:val="decimal" w:pos="166"/>
              </w:tabs>
              <w:jc w:val="center"/>
              <w:rPr>
                <w:rFonts w:eastAsia="Arial Unicode MS"/>
                <w:sz w:val="18"/>
                <w:szCs w:val="18"/>
                <w:lang w:val="en-GB"/>
              </w:rPr>
            </w:pPr>
            <w:r>
              <w:rPr>
                <w:rFonts w:cs="Times New Roman" w:hint="cs"/>
                <w:szCs w:val="20"/>
                <w:rtl/>
                <w:lang w:val="en-GB"/>
              </w:rPr>
              <w:t>–</w:t>
            </w:r>
            <w:r>
              <w:rPr>
                <w:sz w:val="18"/>
                <w:szCs w:val="18"/>
                <w:lang w:val="en-GB"/>
              </w:rPr>
              <w:t>32,40</w:t>
            </w:r>
          </w:p>
        </w:tc>
        <w:tc>
          <w:tcPr>
            <w:tcW w:w="790" w:type="dxa"/>
            <w:tcBorders>
              <w:top w:val="single" w:sz="4" w:space="0" w:color="auto"/>
              <w:left w:val="single" w:sz="4" w:space="0" w:color="auto"/>
              <w:bottom w:val="single" w:sz="4" w:space="0" w:color="auto"/>
              <w:right w:val="single" w:sz="4" w:space="0" w:color="auto"/>
            </w:tcBorders>
            <w:vAlign w:val="center"/>
            <w:hideMark/>
          </w:tcPr>
          <w:p w14:paraId="7607CECD" w14:textId="77777777" w:rsidR="007E68E1" w:rsidRDefault="007E68E1" w:rsidP="003F608B">
            <w:pPr>
              <w:pStyle w:val="Tabletext"/>
              <w:tabs>
                <w:tab w:val="decimal" w:pos="166"/>
              </w:tabs>
              <w:jc w:val="center"/>
              <w:rPr>
                <w:rFonts w:eastAsia="Arial Unicode MS"/>
                <w:sz w:val="18"/>
                <w:szCs w:val="18"/>
                <w:lang w:val="en-GB"/>
              </w:rPr>
            </w:pPr>
            <w:r>
              <w:rPr>
                <w:rFonts w:cs="Times New Roman" w:hint="cs"/>
                <w:szCs w:val="20"/>
                <w:rtl/>
                <w:lang w:val="en-GB"/>
              </w:rPr>
              <w:t>–</w:t>
            </w:r>
            <w:r>
              <w:rPr>
                <w:sz w:val="18"/>
                <w:szCs w:val="18"/>
                <w:lang w:val="en-GB"/>
              </w:rPr>
              <w:t>36,00</w:t>
            </w:r>
          </w:p>
        </w:tc>
        <w:tc>
          <w:tcPr>
            <w:tcW w:w="790" w:type="dxa"/>
            <w:tcBorders>
              <w:top w:val="single" w:sz="4" w:space="0" w:color="auto"/>
              <w:left w:val="single" w:sz="4" w:space="0" w:color="auto"/>
              <w:bottom w:val="single" w:sz="4" w:space="0" w:color="auto"/>
              <w:right w:val="single" w:sz="4" w:space="0" w:color="auto"/>
            </w:tcBorders>
            <w:vAlign w:val="center"/>
            <w:hideMark/>
          </w:tcPr>
          <w:p w14:paraId="24958337" w14:textId="77777777" w:rsidR="007E68E1" w:rsidRDefault="007E68E1" w:rsidP="003F608B">
            <w:pPr>
              <w:pStyle w:val="Tabletext"/>
              <w:tabs>
                <w:tab w:val="decimal" w:pos="166"/>
              </w:tabs>
              <w:jc w:val="center"/>
              <w:rPr>
                <w:rFonts w:eastAsia="Arial Unicode MS"/>
                <w:sz w:val="18"/>
                <w:szCs w:val="18"/>
                <w:lang w:val="en-GB"/>
              </w:rPr>
            </w:pPr>
            <w:r>
              <w:rPr>
                <w:rFonts w:cs="Times New Roman" w:hint="cs"/>
                <w:szCs w:val="20"/>
                <w:rtl/>
                <w:lang w:val="en-GB"/>
              </w:rPr>
              <w:t>–</w:t>
            </w:r>
            <w:r>
              <w:rPr>
                <w:sz w:val="18"/>
                <w:szCs w:val="18"/>
                <w:lang w:val="en-GB"/>
              </w:rPr>
              <w:t>38,10</w:t>
            </w:r>
          </w:p>
        </w:tc>
        <w:tc>
          <w:tcPr>
            <w:tcW w:w="728" w:type="dxa"/>
            <w:tcBorders>
              <w:top w:val="single" w:sz="4" w:space="0" w:color="auto"/>
              <w:left w:val="single" w:sz="4" w:space="0" w:color="auto"/>
              <w:bottom w:val="single" w:sz="4" w:space="0" w:color="auto"/>
              <w:right w:val="single" w:sz="4" w:space="0" w:color="auto"/>
            </w:tcBorders>
            <w:vAlign w:val="center"/>
            <w:hideMark/>
          </w:tcPr>
          <w:p w14:paraId="16D78876" w14:textId="77777777" w:rsidR="007E68E1" w:rsidRDefault="007E68E1" w:rsidP="003F608B">
            <w:pPr>
              <w:pStyle w:val="Tabletext"/>
              <w:jc w:val="center"/>
              <w:rPr>
                <w:rFonts w:eastAsia="Arial Unicode MS"/>
                <w:sz w:val="18"/>
                <w:szCs w:val="18"/>
                <w:lang w:val="en-GB"/>
              </w:rPr>
            </w:pPr>
            <w:r>
              <w:rPr>
                <w:sz w:val="18"/>
                <w:szCs w:val="18"/>
                <w:lang w:val="en-GB"/>
              </w:rPr>
              <w:t>9,00</w:t>
            </w:r>
          </w:p>
        </w:tc>
        <w:tc>
          <w:tcPr>
            <w:tcW w:w="690" w:type="dxa"/>
            <w:tcBorders>
              <w:top w:val="single" w:sz="4" w:space="0" w:color="auto"/>
              <w:left w:val="single" w:sz="4" w:space="0" w:color="auto"/>
              <w:bottom w:val="single" w:sz="4" w:space="0" w:color="auto"/>
              <w:right w:val="single" w:sz="4" w:space="0" w:color="auto"/>
            </w:tcBorders>
            <w:vAlign w:val="center"/>
          </w:tcPr>
          <w:p w14:paraId="659AC22C" w14:textId="77777777" w:rsidR="007E68E1" w:rsidRDefault="007E68E1" w:rsidP="003F608B">
            <w:pPr>
              <w:pStyle w:val="Tabletext"/>
              <w:jc w:val="center"/>
              <w:rPr>
                <w:rFonts w:eastAsia="Arial Unicode MS"/>
                <w:sz w:val="18"/>
                <w:szCs w:val="18"/>
                <w:lang w:val="en-GB"/>
              </w:rPr>
            </w:pPr>
          </w:p>
        </w:tc>
      </w:tr>
      <w:tr w:rsidR="007E68E1" w14:paraId="2BE28B25" w14:textId="77777777" w:rsidTr="003F608B">
        <w:trPr>
          <w:trHeight w:val="20"/>
          <w:jc w:val="center"/>
        </w:trPr>
        <w:tc>
          <w:tcPr>
            <w:tcW w:w="651" w:type="dxa"/>
            <w:tcBorders>
              <w:top w:val="single" w:sz="4" w:space="0" w:color="auto"/>
              <w:left w:val="single" w:sz="4" w:space="0" w:color="auto"/>
              <w:bottom w:val="single" w:sz="4" w:space="0" w:color="auto"/>
              <w:right w:val="single" w:sz="4" w:space="0" w:color="auto"/>
            </w:tcBorders>
            <w:vAlign w:val="center"/>
            <w:hideMark/>
          </w:tcPr>
          <w:p w14:paraId="1F6D4DE3" w14:textId="77777777" w:rsidR="007E68E1" w:rsidRDefault="007E68E1" w:rsidP="0033389B">
            <w:pPr>
              <w:pStyle w:val="Tabletext"/>
              <w:jc w:val="center"/>
              <w:rPr>
                <w:rFonts w:eastAsia="Arial Unicode MS"/>
                <w:sz w:val="18"/>
                <w:szCs w:val="18"/>
                <w:lang w:val="en-GB"/>
              </w:rPr>
            </w:pPr>
            <w:r>
              <w:rPr>
                <w:sz w:val="18"/>
                <w:szCs w:val="18"/>
                <w:lang w:val="en-GB"/>
              </w:rPr>
              <w:t>69a</w:t>
            </w:r>
          </w:p>
        </w:tc>
        <w:tc>
          <w:tcPr>
            <w:tcW w:w="1183" w:type="dxa"/>
            <w:tcBorders>
              <w:top w:val="single" w:sz="4" w:space="0" w:color="auto"/>
              <w:left w:val="single" w:sz="4" w:space="0" w:color="auto"/>
              <w:bottom w:val="single" w:sz="4" w:space="0" w:color="auto"/>
              <w:right w:val="single" w:sz="4" w:space="0" w:color="auto"/>
            </w:tcBorders>
            <w:vAlign w:val="center"/>
            <w:hideMark/>
          </w:tcPr>
          <w:p w14:paraId="3F51C938" w14:textId="77777777" w:rsidR="007E68E1" w:rsidRDefault="007E68E1" w:rsidP="0033389B">
            <w:pPr>
              <w:pStyle w:val="Tabletext"/>
              <w:jc w:val="center"/>
              <w:rPr>
                <w:rFonts w:eastAsia="Arial Unicode MS"/>
                <w:sz w:val="18"/>
                <w:szCs w:val="18"/>
                <w:lang w:val="en-GB"/>
              </w:rPr>
            </w:pPr>
            <w:r>
              <w:rPr>
                <w:sz w:val="18"/>
                <w:szCs w:val="18"/>
                <w:lang w:val="en-GB"/>
              </w:rPr>
              <w:t>DRM_B3</w:t>
            </w:r>
            <w:r>
              <w:rPr>
                <w:sz w:val="18"/>
                <w:szCs w:val="18"/>
                <w:lang w:val="en-GB"/>
              </w:rPr>
              <w:br/>
              <w:t>/REL</w:t>
            </w:r>
          </w:p>
        </w:tc>
        <w:tc>
          <w:tcPr>
            <w:tcW w:w="1242" w:type="dxa"/>
            <w:tcBorders>
              <w:top w:val="single" w:sz="4" w:space="0" w:color="auto"/>
              <w:left w:val="single" w:sz="4" w:space="0" w:color="auto"/>
              <w:bottom w:val="single" w:sz="4" w:space="0" w:color="auto"/>
              <w:right w:val="single" w:sz="4" w:space="0" w:color="auto"/>
            </w:tcBorders>
            <w:vAlign w:val="center"/>
            <w:hideMark/>
          </w:tcPr>
          <w:p w14:paraId="3FA13552" w14:textId="77777777" w:rsidR="007E68E1" w:rsidRDefault="007E68E1" w:rsidP="0033389B">
            <w:pPr>
              <w:pStyle w:val="Tabletext"/>
              <w:jc w:val="center"/>
              <w:rPr>
                <w:rFonts w:eastAsia="Arial Unicode MS"/>
                <w:sz w:val="18"/>
                <w:szCs w:val="18"/>
                <w:lang w:val="en-GB"/>
              </w:rPr>
            </w:pPr>
            <w:r>
              <w:rPr>
                <w:sz w:val="18"/>
                <w:szCs w:val="18"/>
                <w:lang w:val="en-GB"/>
              </w:rPr>
              <w:t>DRM_B2</w:t>
            </w:r>
            <w:r>
              <w:rPr>
                <w:sz w:val="18"/>
                <w:szCs w:val="18"/>
                <w:lang w:val="en-GB"/>
              </w:rPr>
              <w:br/>
              <w:t>/REL</w:t>
            </w:r>
          </w:p>
        </w:tc>
        <w:tc>
          <w:tcPr>
            <w:tcW w:w="789" w:type="dxa"/>
            <w:tcBorders>
              <w:top w:val="single" w:sz="4" w:space="0" w:color="auto"/>
              <w:left w:val="single" w:sz="4" w:space="0" w:color="auto"/>
              <w:bottom w:val="single" w:sz="4" w:space="0" w:color="auto"/>
              <w:right w:val="single" w:sz="4" w:space="0" w:color="auto"/>
            </w:tcBorders>
            <w:vAlign w:val="center"/>
            <w:hideMark/>
          </w:tcPr>
          <w:p w14:paraId="26876BAC" w14:textId="77777777" w:rsidR="007E68E1" w:rsidRDefault="007E68E1" w:rsidP="003F608B">
            <w:pPr>
              <w:pStyle w:val="Tabletext"/>
              <w:tabs>
                <w:tab w:val="decimal" w:pos="166"/>
              </w:tabs>
              <w:jc w:val="center"/>
              <w:rPr>
                <w:rFonts w:eastAsia="Arial Unicode MS"/>
                <w:sz w:val="18"/>
                <w:szCs w:val="18"/>
                <w:lang w:val="en-GB"/>
              </w:rPr>
            </w:pPr>
            <w:r>
              <w:rPr>
                <w:rFonts w:cs="Times New Roman" w:hint="cs"/>
                <w:szCs w:val="20"/>
                <w:rtl/>
                <w:lang w:val="en-GB"/>
              </w:rPr>
              <w:t>–</w:t>
            </w:r>
            <w:r>
              <w:rPr>
                <w:sz w:val="18"/>
                <w:szCs w:val="18"/>
                <w:lang w:val="en-GB"/>
              </w:rPr>
              <w:t>54,70</w:t>
            </w:r>
          </w:p>
        </w:tc>
        <w:tc>
          <w:tcPr>
            <w:tcW w:w="789" w:type="dxa"/>
            <w:tcBorders>
              <w:top w:val="single" w:sz="4" w:space="0" w:color="auto"/>
              <w:left w:val="single" w:sz="4" w:space="0" w:color="auto"/>
              <w:bottom w:val="single" w:sz="4" w:space="0" w:color="auto"/>
              <w:right w:val="single" w:sz="4" w:space="0" w:color="auto"/>
            </w:tcBorders>
            <w:vAlign w:val="center"/>
            <w:hideMark/>
          </w:tcPr>
          <w:p w14:paraId="343A7A01" w14:textId="77777777" w:rsidR="007E68E1" w:rsidRDefault="007E68E1" w:rsidP="003F608B">
            <w:pPr>
              <w:pStyle w:val="Tabletext"/>
              <w:tabs>
                <w:tab w:val="decimal" w:pos="166"/>
              </w:tabs>
              <w:jc w:val="center"/>
              <w:rPr>
                <w:rFonts w:eastAsia="Arial Unicode MS"/>
                <w:sz w:val="18"/>
                <w:szCs w:val="18"/>
                <w:lang w:val="en-GB"/>
              </w:rPr>
            </w:pPr>
            <w:r>
              <w:rPr>
                <w:rFonts w:cs="Times New Roman" w:hint="cs"/>
                <w:szCs w:val="20"/>
                <w:rtl/>
                <w:lang w:val="en-GB"/>
              </w:rPr>
              <w:t>–</w:t>
            </w:r>
            <w:r>
              <w:rPr>
                <w:sz w:val="18"/>
                <w:szCs w:val="18"/>
                <w:lang w:val="en-GB"/>
              </w:rPr>
              <w:t>52,60</w:t>
            </w:r>
          </w:p>
        </w:tc>
        <w:tc>
          <w:tcPr>
            <w:tcW w:w="789" w:type="dxa"/>
            <w:tcBorders>
              <w:top w:val="single" w:sz="4" w:space="0" w:color="auto"/>
              <w:left w:val="single" w:sz="4" w:space="0" w:color="auto"/>
              <w:bottom w:val="single" w:sz="4" w:space="0" w:color="auto"/>
              <w:right w:val="single" w:sz="4" w:space="0" w:color="auto"/>
            </w:tcBorders>
            <w:vAlign w:val="center"/>
            <w:hideMark/>
          </w:tcPr>
          <w:p w14:paraId="42674E02" w14:textId="77777777" w:rsidR="007E68E1" w:rsidRDefault="007E68E1" w:rsidP="003F608B">
            <w:pPr>
              <w:pStyle w:val="Tabletext"/>
              <w:tabs>
                <w:tab w:val="decimal" w:pos="166"/>
              </w:tabs>
              <w:jc w:val="center"/>
              <w:rPr>
                <w:rFonts w:eastAsia="Arial Unicode MS"/>
                <w:sz w:val="18"/>
                <w:szCs w:val="18"/>
                <w:lang w:val="en-GB"/>
              </w:rPr>
            </w:pPr>
            <w:r>
              <w:rPr>
                <w:rFonts w:cs="Times New Roman" w:hint="cs"/>
                <w:szCs w:val="20"/>
                <w:rtl/>
                <w:lang w:val="en-GB"/>
              </w:rPr>
              <w:t>–</w:t>
            </w:r>
            <w:r>
              <w:rPr>
                <w:sz w:val="18"/>
                <w:szCs w:val="18"/>
                <w:lang w:val="en-GB"/>
              </w:rPr>
              <w:t>49,00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0286DCF" w14:textId="77777777" w:rsidR="007E68E1" w:rsidRDefault="007E68E1" w:rsidP="003F608B">
            <w:pPr>
              <w:pStyle w:val="Tabletext"/>
              <w:tabs>
                <w:tab w:val="decimal" w:pos="166"/>
              </w:tabs>
              <w:jc w:val="center"/>
              <w:rPr>
                <w:rFonts w:eastAsia="Arial Unicode MS"/>
                <w:sz w:val="18"/>
                <w:szCs w:val="18"/>
                <w:lang w:val="en-GB"/>
              </w:rPr>
            </w:pPr>
            <w:r>
              <w:rPr>
                <w:rFonts w:cs="Times New Roman" w:hint="cs"/>
                <w:szCs w:val="20"/>
                <w:rtl/>
                <w:lang w:val="en-GB"/>
              </w:rPr>
              <w:t>–</w:t>
            </w:r>
            <w:r>
              <w:rPr>
                <w:sz w:val="18"/>
                <w:szCs w:val="18"/>
                <w:lang w:val="en-GB"/>
              </w:rPr>
              <w:t>33,10</w:t>
            </w:r>
          </w:p>
        </w:tc>
        <w:tc>
          <w:tcPr>
            <w:tcW w:w="790" w:type="dxa"/>
            <w:tcBorders>
              <w:top w:val="single" w:sz="4" w:space="0" w:color="auto"/>
              <w:left w:val="single" w:sz="4" w:space="0" w:color="auto"/>
              <w:bottom w:val="single" w:sz="4" w:space="0" w:color="auto"/>
              <w:right w:val="single" w:sz="4" w:space="0" w:color="auto"/>
            </w:tcBorders>
            <w:vAlign w:val="center"/>
            <w:hideMark/>
          </w:tcPr>
          <w:p w14:paraId="7A0951D2" w14:textId="77777777" w:rsidR="007E68E1" w:rsidRDefault="007E68E1" w:rsidP="003F608B">
            <w:pPr>
              <w:pStyle w:val="Tabletext"/>
              <w:tabs>
                <w:tab w:val="decimal" w:pos="166"/>
              </w:tabs>
              <w:jc w:val="center"/>
              <w:rPr>
                <w:rFonts w:eastAsia="Arial Unicode MS"/>
                <w:sz w:val="18"/>
                <w:szCs w:val="18"/>
                <w:lang w:val="en-GB"/>
              </w:rPr>
            </w:pPr>
            <w:r>
              <w:rPr>
                <w:rFonts w:cs="Times New Roman" w:hint="cs"/>
                <w:szCs w:val="20"/>
                <w:rtl/>
                <w:lang w:val="en-GB"/>
              </w:rPr>
              <w:t>–</w:t>
            </w:r>
            <w:r>
              <w:rPr>
                <w:sz w:val="18"/>
                <w:szCs w:val="18"/>
                <w:lang w:val="en-GB"/>
              </w:rPr>
              <w:t>14,00</w:t>
            </w:r>
          </w:p>
        </w:tc>
        <w:tc>
          <w:tcPr>
            <w:tcW w:w="690" w:type="dxa"/>
            <w:tcBorders>
              <w:top w:val="single" w:sz="4" w:space="0" w:color="auto"/>
              <w:left w:val="single" w:sz="4" w:space="0" w:color="auto"/>
              <w:bottom w:val="single" w:sz="4" w:space="0" w:color="auto"/>
              <w:right w:val="single" w:sz="4" w:space="0" w:color="auto"/>
            </w:tcBorders>
            <w:vAlign w:val="center"/>
            <w:hideMark/>
          </w:tcPr>
          <w:p w14:paraId="5294EB43" w14:textId="77777777" w:rsidR="007E68E1" w:rsidRDefault="007E68E1" w:rsidP="003F608B">
            <w:pPr>
              <w:pStyle w:val="Tabletext"/>
              <w:tabs>
                <w:tab w:val="decimal" w:pos="166"/>
              </w:tabs>
              <w:jc w:val="center"/>
              <w:rPr>
                <w:rFonts w:eastAsia="Arial Unicode MS"/>
                <w:sz w:val="18"/>
                <w:szCs w:val="18"/>
                <w:lang w:val="en-GB"/>
              </w:rPr>
            </w:pPr>
            <w:r>
              <w:rPr>
                <w:rFonts w:cs="Times New Roman" w:hint="cs"/>
                <w:szCs w:val="20"/>
                <w:rtl/>
                <w:lang w:val="en-GB"/>
              </w:rPr>
              <w:t>–</w:t>
            </w:r>
            <w:r>
              <w:rPr>
                <w:sz w:val="18"/>
                <w:szCs w:val="18"/>
                <w:lang w:val="en-GB"/>
              </w:rPr>
              <w:t>3,10</w:t>
            </w:r>
          </w:p>
        </w:tc>
        <w:tc>
          <w:tcPr>
            <w:tcW w:w="690" w:type="dxa"/>
            <w:tcBorders>
              <w:top w:val="single" w:sz="4" w:space="0" w:color="auto"/>
              <w:left w:val="single" w:sz="4" w:space="0" w:color="auto"/>
              <w:bottom w:val="single" w:sz="4" w:space="0" w:color="auto"/>
              <w:right w:val="single" w:sz="4" w:space="0" w:color="auto"/>
            </w:tcBorders>
            <w:vAlign w:val="center"/>
            <w:hideMark/>
          </w:tcPr>
          <w:p w14:paraId="36123A7D" w14:textId="77777777" w:rsidR="007E68E1" w:rsidRDefault="007E68E1" w:rsidP="003F608B">
            <w:pPr>
              <w:pStyle w:val="Tabletext"/>
              <w:tabs>
                <w:tab w:val="decimal" w:pos="166"/>
              </w:tabs>
              <w:jc w:val="center"/>
              <w:rPr>
                <w:rFonts w:eastAsia="Arial Unicode MS"/>
                <w:sz w:val="18"/>
                <w:szCs w:val="18"/>
                <w:lang w:val="en-GB"/>
              </w:rPr>
            </w:pPr>
            <w:r>
              <w:rPr>
                <w:sz w:val="18"/>
                <w:szCs w:val="18"/>
                <w:lang w:val="en-GB"/>
              </w:rPr>
              <w:t>0,00</w:t>
            </w:r>
          </w:p>
        </w:tc>
        <w:tc>
          <w:tcPr>
            <w:tcW w:w="690" w:type="dxa"/>
            <w:tcBorders>
              <w:top w:val="single" w:sz="4" w:space="0" w:color="auto"/>
              <w:left w:val="single" w:sz="4" w:space="0" w:color="auto"/>
              <w:bottom w:val="single" w:sz="4" w:space="0" w:color="auto"/>
              <w:right w:val="single" w:sz="4" w:space="0" w:color="auto"/>
            </w:tcBorders>
            <w:vAlign w:val="center"/>
            <w:hideMark/>
          </w:tcPr>
          <w:p w14:paraId="745A9C62" w14:textId="77777777" w:rsidR="007E68E1" w:rsidRDefault="007E68E1" w:rsidP="003F608B">
            <w:pPr>
              <w:pStyle w:val="Tabletext"/>
              <w:tabs>
                <w:tab w:val="decimal" w:pos="166"/>
              </w:tabs>
              <w:jc w:val="center"/>
              <w:rPr>
                <w:rFonts w:eastAsia="Arial Unicode MS"/>
                <w:sz w:val="18"/>
                <w:szCs w:val="18"/>
                <w:lang w:val="en-GB"/>
              </w:rPr>
            </w:pPr>
            <w:r>
              <w:rPr>
                <w:rFonts w:cs="Times New Roman" w:hint="cs"/>
                <w:szCs w:val="20"/>
                <w:rtl/>
                <w:lang w:val="en-GB"/>
              </w:rPr>
              <w:t>–</w:t>
            </w:r>
            <w:r>
              <w:rPr>
                <w:sz w:val="18"/>
                <w:szCs w:val="18"/>
                <w:lang w:val="en-GB"/>
              </w:rPr>
              <w:t>3,10</w:t>
            </w:r>
          </w:p>
        </w:tc>
        <w:tc>
          <w:tcPr>
            <w:tcW w:w="790" w:type="dxa"/>
            <w:tcBorders>
              <w:top w:val="single" w:sz="4" w:space="0" w:color="auto"/>
              <w:left w:val="single" w:sz="4" w:space="0" w:color="auto"/>
              <w:bottom w:val="single" w:sz="4" w:space="0" w:color="auto"/>
              <w:right w:val="single" w:sz="4" w:space="0" w:color="auto"/>
            </w:tcBorders>
            <w:vAlign w:val="center"/>
            <w:hideMark/>
          </w:tcPr>
          <w:p w14:paraId="532E46AC" w14:textId="77777777" w:rsidR="007E68E1" w:rsidRDefault="007E68E1" w:rsidP="003F608B">
            <w:pPr>
              <w:pStyle w:val="Tabletext"/>
              <w:tabs>
                <w:tab w:val="decimal" w:pos="166"/>
              </w:tabs>
              <w:jc w:val="center"/>
              <w:rPr>
                <w:rFonts w:eastAsia="Arial Unicode MS"/>
                <w:sz w:val="18"/>
                <w:szCs w:val="18"/>
                <w:lang w:val="en-GB"/>
              </w:rPr>
            </w:pPr>
            <w:r>
              <w:rPr>
                <w:rFonts w:cs="Times New Roman" w:hint="cs"/>
                <w:szCs w:val="20"/>
                <w:rtl/>
                <w:lang w:val="en-GB"/>
              </w:rPr>
              <w:t>–</w:t>
            </w:r>
            <w:r>
              <w:rPr>
                <w:sz w:val="18"/>
                <w:szCs w:val="18"/>
                <w:lang w:val="en-GB"/>
              </w:rPr>
              <w:t>14,00</w:t>
            </w:r>
          </w:p>
        </w:tc>
        <w:tc>
          <w:tcPr>
            <w:tcW w:w="790" w:type="dxa"/>
            <w:tcBorders>
              <w:top w:val="single" w:sz="4" w:space="0" w:color="auto"/>
              <w:left w:val="single" w:sz="4" w:space="0" w:color="auto"/>
              <w:bottom w:val="single" w:sz="4" w:space="0" w:color="auto"/>
              <w:right w:val="single" w:sz="4" w:space="0" w:color="auto"/>
            </w:tcBorders>
            <w:vAlign w:val="center"/>
            <w:hideMark/>
          </w:tcPr>
          <w:p w14:paraId="315A240E" w14:textId="77777777" w:rsidR="007E68E1" w:rsidRDefault="007E68E1" w:rsidP="003F608B">
            <w:pPr>
              <w:pStyle w:val="Tabletext"/>
              <w:tabs>
                <w:tab w:val="decimal" w:pos="166"/>
              </w:tabs>
              <w:jc w:val="center"/>
              <w:rPr>
                <w:rFonts w:eastAsia="Arial Unicode MS"/>
                <w:sz w:val="18"/>
                <w:szCs w:val="18"/>
                <w:lang w:val="en-GB"/>
              </w:rPr>
            </w:pPr>
            <w:r>
              <w:rPr>
                <w:rFonts w:cs="Times New Roman" w:hint="cs"/>
                <w:szCs w:val="20"/>
                <w:rtl/>
                <w:lang w:val="en-GB"/>
              </w:rPr>
              <w:t>–</w:t>
            </w:r>
            <w:r>
              <w:rPr>
                <w:sz w:val="18"/>
                <w:szCs w:val="18"/>
                <w:lang w:val="en-GB"/>
              </w:rPr>
              <w:t>33,10</w:t>
            </w:r>
          </w:p>
        </w:tc>
        <w:tc>
          <w:tcPr>
            <w:tcW w:w="790" w:type="dxa"/>
            <w:tcBorders>
              <w:top w:val="single" w:sz="4" w:space="0" w:color="auto"/>
              <w:left w:val="single" w:sz="4" w:space="0" w:color="auto"/>
              <w:bottom w:val="single" w:sz="4" w:space="0" w:color="auto"/>
              <w:right w:val="single" w:sz="4" w:space="0" w:color="auto"/>
            </w:tcBorders>
            <w:vAlign w:val="center"/>
            <w:hideMark/>
          </w:tcPr>
          <w:p w14:paraId="6A25F251" w14:textId="77777777" w:rsidR="007E68E1" w:rsidRDefault="007E68E1" w:rsidP="003F608B">
            <w:pPr>
              <w:pStyle w:val="Tabletext"/>
              <w:tabs>
                <w:tab w:val="decimal" w:pos="166"/>
              </w:tabs>
              <w:jc w:val="center"/>
              <w:rPr>
                <w:rFonts w:eastAsia="Arial Unicode MS"/>
                <w:sz w:val="18"/>
                <w:szCs w:val="18"/>
                <w:lang w:val="en-GB"/>
              </w:rPr>
            </w:pPr>
            <w:r>
              <w:rPr>
                <w:rFonts w:cs="Times New Roman" w:hint="cs"/>
                <w:szCs w:val="20"/>
                <w:rtl/>
                <w:lang w:val="en-GB"/>
              </w:rPr>
              <w:t>–</w:t>
            </w:r>
            <w:r>
              <w:rPr>
                <w:sz w:val="18"/>
                <w:szCs w:val="18"/>
                <w:lang w:val="en-GB"/>
              </w:rPr>
              <w:t>49,00</w:t>
            </w:r>
          </w:p>
        </w:tc>
        <w:tc>
          <w:tcPr>
            <w:tcW w:w="790" w:type="dxa"/>
            <w:tcBorders>
              <w:top w:val="single" w:sz="4" w:space="0" w:color="auto"/>
              <w:left w:val="single" w:sz="4" w:space="0" w:color="auto"/>
              <w:bottom w:val="single" w:sz="4" w:space="0" w:color="auto"/>
              <w:right w:val="single" w:sz="4" w:space="0" w:color="auto"/>
            </w:tcBorders>
            <w:vAlign w:val="center"/>
            <w:hideMark/>
          </w:tcPr>
          <w:p w14:paraId="4CCE0755" w14:textId="77777777" w:rsidR="007E68E1" w:rsidRDefault="007E68E1" w:rsidP="003F608B">
            <w:pPr>
              <w:pStyle w:val="Tabletext"/>
              <w:tabs>
                <w:tab w:val="decimal" w:pos="166"/>
              </w:tabs>
              <w:jc w:val="center"/>
              <w:rPr>
                <w:rFonts w:eastAsia="Arial Unicode MS"/>
                <w:sz w:val="18"/>
                <w:szCs w:val="18"/>
                <w:lang w:val="en-GB"/>
              </w:rPr>
            </w:pPr>
            <w:r>
              <w:rPr>
                <w:rFonts w:cs="Times New Roman" w:hint="cs"/>
                <w:szCs w:val="20"/>
                <w:rtl/>
                <w:lang w:val="en-GB"/>
              </w:rPr>
              <w:t>–</w:t>
            </w:r>
            <w:r>
              <w:rPr>
                <w:sz w:val="18"/>
                <w:szCs w:val="18"/>
                <w:lang w:val="en-GB"/>
              </w:rPr>
              <w:t>52,60</w:t>
            </w:r>
          </w:p>
        </w:tc>
        <w:tc>
          <w:tcPr>
            <w:tcW w:w="790" w:type="dxa"/>
            <w:tcBorders>
              <w:top w:val="single" w:sz="4" w:space="0" w:color="auto"/>
              <w:left w:val="single" w:sz="4" w:space="0" w:color="auto"/>
              <w:bottom w:val="single" w:sz="4" w:space="0" w:color="auto"/>
              <w:right w:val="single" w:sz="4" w:space="0" w:color="auto"/>
            </w:tcBorders>
            <w:vAlign w:val="center"/>
            <w:hideMark/>
          </w:tcPr>
          <w:p w14:paraId="16FC3607" w14:textId="77777777" w:rsidR="007E68E1" w:rsidRDefault="007E68E1" w:rsidP="003F608B">
            <w:pPr>
              <w:pStyle w:val="Tabletext"/>
              <w:tabs>
                <w:tab w:val="decimal" w:pos="166"/>
              </w:tabs>
              <w:jc w:val="center"/>
              <w:rPr>
                <w:rFonts w:eastAsia="Arial Unicode MS"/>
                <w:sz w:val="18"/>
                <w:szCs w:val="18"/>
                <w:lang w:val="en-GB"/>
              </w:rPr>
            </w:pPr>
            <w:r>
              <w:rPr>
                <w:rFonts w:cs="Times New Roman" w:hint="cs"/>
                <w:szCs w:val="20"/>
                <w:rtl/>
                <w:lang w:val="en-GB"/>
              </w:rPr>
              <w:t>–</w:t>
            </w:r>
            <w:r>
              <w:rPr>
                <w:sz w:val="18"/>
                <w:szCs w:val="18"/>
                <w:lang w:val="en-GB"/>
              </w:rPr>
              <w:t>54,70</w:t>
            </w:r>
          </w:p>
        </w:tc>
        <w:tc>
          <w:tcPr>
            <w:tcW w:w="728" w:type="dxa"/>
            <w:tcBorders>
              <w:top w:val="single" w:sz="4" w:space="0" w:color="auto"/>
              <w:left w:val="single" w:sz="4" w:space="0" w:color="auto"/>
              <w:bottom w:val="single" w:sz="4" w:space="0" w:color="auto"/>
              <w:right w:val="single" w:sz="4" w:space="0" w:color="auto"/>
            </w:tcBorders>
            <w:vAlign w:val="center"/>
            <w:hideMark/>
          </w:tcPr>
          <w:p w14:paraId="64B15E77" w14:textId="77777777" w:rsidR="007E68E1" w:rsidRDefault="007E68E1" w:rsidP="003F608B">
            <w:pPr>
              <w:pStyle w:val="Tabletext"/>
              <w:jc w:val="center"/>
              <w:rPr>
                <w:rFonts w:eastAsia="Arial Unicode MS"/>
                <w:sz w:val="18"/>
                <w:szCs w:val="18"/>
                <w:lang w:val="en-GB"/>
              </w:rPr>
            </w:pPr>
            <w:r>
              <w:rPr>
                <w:sz w:val="18"/>
                <w:szCs w:val="18"/>
                <w:lang w:val="en-GB"/>
              </w:rPr>
              <w:t>9,00</w:t>
            </w:r>
          </w:p>
        </w:tc>
        <w:tc>
          <w:tcPr>
            <w:tcW w:w="690" w:type="dxa"/>
            <w:tcBorders>
              <w:top w:val="single" w:sz="4" w:space="0" w:color="auto"/>
              <w:left w:val="single" w:sz="4" w:space="0" w:color="auto"/>
              <w:bottom w:val="single" w:sz="4" w:space="0" w:color="auto"/>
              <w:right w:val="single" w:sz="4" w:space="0" w:color="auto"/>
            </w:tcBorders>
            <w:vAlign w:val="center"/>
            <w:hideMark/>
          </w:tcPr>
          <w:p w14:paraId="0381F6B7" w14:textId="77777777" w:rsidR="007E68E1" w:rsidRDefault="007E68E1" w:rsidP="003F608B">
            <w:pPr>
              <w:pStyle w:val="Tabletext"/>
              <w:jc w:val="center"/>
              <w:rPr>
                <w:rFonts w:eastAsia="Arial Unicode MS"/>
                <w:sz w:val="18"/>
                <w:szCs w:val="18"/>
                <w:lang w:val="en-GB"/>
              </w:rPr>
            </w:pPr>
            <w:r>
              <w:rPr>
                <w:sz w:val="18"/>
                <w:szCs w:val="18"/>
                <w:lang w:val="en-GB"/>
              </w:rPr>
              <w:t>16,60</w:t>
            </w:r>
          </w:p>
        </w:tc>
      </w:tr>
      <w:tr w:rsidR="003F608B" w14:paraId="48389EB5" w14:textId="77777777" w:rsidTr="003F608B">
        <w:trPr>
          <w:trHeight w:val="20"/>
          <w:jc w:val="center"/>
        </w:trPr>
        <w:tc>
          <w:tcPr>
            <w:tcW w:w="651" w:type="dxa"/>
            <w:tcBorders>
              <w:top w:val="single" w:sz="4" w:space="0" w:color="auto"/>
              <w:left w:val="single" w:sz="4" w:space="0" w:color="auto"/>
              <w:bottom w:val="single" w:sz="4" w:space="0" w:color="auto"/>
              <w:right w:val="single" w:sz="4" w:space="0" w:color="auto"/>
            </w:tcBorders>
            <w:vAlign w:val="center"/>
            <w:hideMark/>
          </w:tcPr>
          <w:p w14:paraId="2D00DAEA" w14:textId="77777777" w:rsidR="003F608B" w:rsidRDefault="003F608B" w:rsidP="003F608B">
            <w:pPr>
              <w:pStyle w:val="Tabletext"/>
              <w:jc w:val="center"/>
              <w:rPr>
                <w:rFonts w:eastAsia="Arial Unicode MS"/>
                <w:sz w:val="18"/>
                <w:szCs w:val="18"/>
                <w:lang w:val="en-GB"/>
              </w:rPr>
            </w:pPr>
            <w:r>
              <w:rPr>
                <w:sz w:val="18"/>
                <w:szCs w:val="18"/>
                <w:lang w:val="en-GB"/>
              </w:rPr>
              <w:t>69b</w:t>
            </w:r>
          </w:p>
        </w:tc>
        <w:tc>
          <w:tcPr>
            <w:tcW w:w="1183" w:type="dxa"/>
            <w:tcBorders>
              <w:top w:val="single" w:sz="4" w:space="0" w:color="auto"/>
              <w:left w:val="single" w:sz="4" w:space="0" w:color="auto"/>
              <w:bottom w:val="single" w:sz="4" w:space="0" w:color="auto"/>
              <w:right w:val="single" w:sz="4" w:space="0" w:color="auto"/>
            </w:tcBorders>
            <w:vAlign w:val="center"/>
            <w:hideMark/>
          </w:tcPr>
          <w:p w14:paraId="14DB1FFF" w14:textId="2987DE32" w:rsidR="003F608B" w:rsidRDefault="003F608B" w:rsidP="003F608B">
            <w:pPr>
              <w:pStyle w:val="Tabletext"/>
              <w:jc w:val="center"/>
              <w:rPr>
                <w:rFonts w:eastAsia="Arial Unicode MS"/>
                <w:sz w:val="18"/>
                <w:szCs w:val="18"/>
                <w:lang w:val="en-GB"/>
              </w:rPr>
            </w:pPr>
            <w:r w:rsidRPr="00AF1FDE">
              <w:rPr>
                <w:sz w:val="18"/>
                <w:szCs w:val="18"/>
              </w:rPr>
              <w:t>DRM_B3</w:t>
            </w:r>
            <w:r w:rsidRPr="00AF1FDE">
              <w:rPr>
                <w:sz w:val="18"/>
                <w:szCs w:val="18"/>
              </w:rPr>
              <w:br/>
              <w:t>Rec. ITU</w:t>
            </w:r>
            <w:r w:rsidRPr="00AF1FDE">
              <w:rPr>
                <w:sz w:val="18"/>
                <w:szCs w:val="18"/>
              </w:rPr>
              <w:noBreakHyphen/>
              <w:t>R</w:t>
            </w:r>
            <w:r w:rsidRPr="00AF1FDE">
              <w:rPr>
                <w:sz w:val="18"/>
                <w:szCs w:val="18"/>
              </w:rPr>
              <w:br/>
              <w:t>BS.1615</w:t>
            </w:r>
          </w:p>
        </w:tc>
        <w:tc>
          <w:tcPr>
            <w:tcW w:w="1242" w:type="dxa"/>
            <w:tcBorders>
              <w:top w:val="single" w:sz="4" w:space="0" w:color="auto"/>
              <w:left w:val="single" w:sz="4" w:space="0" w:color="auto"/>
              <w:bottom w:val="single" w:sz="4" w:space="0" w:color="auto"/>
              <w:right w:val="single" w:sz="4" w:space="0" w:color="auto"/>
            </w:tcBorders>
            <w:vAlign w:val="center"/>
            <w:hideMark/>
          </w:tcPr>
          <w:p w14:paraId="35673D13" w14:textId="3FE68318" w:rsidR="003F608B" w:rsidRDefault="003F608B" w:rsidP="003F608B">
            <w:pPr>
              <w:pStyle w:val="Tabletext"/>
              <w:jc w:val="center"/>
              <w:rPr>
                <w:rFonts w:eastAsia="Arial Unicode MS"/>
                <w:sz w:val="18"/>
                <w:szCs w:val="18"/>
                <w:lang w:val="en-GB"/>
              </w:rPr>
            </w:pPr>
            <w:r w:rsidRPr="00AF1FDE">
              <w:rPr>
                <w:sz w:val="18"/>
                <w:szCs w:val="18"/>
              </w:rPr>
              <w:t>DRM_B2</w:t>
            </w:r>
            <w:r w:rsidRPr="00AF1FDE">
              <w:rPr>
                <w:sz w:val="18"/>
                <w:szCs w:val="18"/>
              </w:rPr>
              <w:br/>
              <w:t>Rec. ITU</w:t>
            </w:r>
            <w:r w:rsidRPr="00AF1FDE">
              <w:rPr>
                <w:sz w:val="18"/>
                <w:szCs w:val="18"/>
              </w:rPr>
              <w:noBreakHyphen/>
              <w:t>R</w:t>
            </w:r>
            <w:r w:rsidRPr="00AF1FDE">
              <w:rPr>
                <w:sz w:val="18"/>
                <w:szCs w:val="18"/>
              </w:rPr>
              <w:br/>
              <w:t>BS.1615</w:t>
            </w:r>
          </w:p>
        </w:tc>
        <w:tc>
          <w:tcPr>
            <w:tcW w:w="789" w:type="dxa"/>
            <w:tcBorders>
              <w:top w:val="single" w:sz="4" w:space="0" w:color="auto"/>
              <w:left w:val="single" w:sz="4" w:space="0" w:color="auto"/>
              <w:bottom w:val="single" w:sz="4" w:space="0" w:color="auto"/>
              <w:right w:val="single" w:sz="4" w:space="0" w:color="auto"/>
            </w:tcBorders>
            <w:vAlign w:val="center"/>
            <w:hideMark/>
          </w:tcPr>
          <w:p w14:paraId="549EC7A9" w14:textId="77777777" w:rsidR="003F608B" w:rsidRDefault="003F608B" w:rsidP="003F608B">
            <w:pPr>
              <w:pStyle w:val="Tabletext"/>
              <w:tabs>
                <w:tab w:val="decimal" w:pos="166"/>
              </w:tabs>
              <w:jc w:val="center"/>
              <w:rPr>
                <w:rFonts w:eastAsia="Arial Unicode MS"/>
                <w:sz w:val="18"/>
                <w:szCs w:val="18"/>
                <w:lang w:val="en-GB"/>
              </w:rPr>
            </w:pPr>
            <w:r>
              <w:rPr>
                <w:rFonts w:cs="Times New Roman" w:hint="cs"/>
                <w:szCs w:val="20"/>
                <w:rtl/>
                <w:lang w:val="en-GB"/>
              </w:rPr>
              <w:t>–</w:t>
            </w:r>
            <w:r>
              <w:rPr>
                <w:sz w:val="18"/>
                <w:szCs w:val="18"/>
                <w:lang w:val="en-GB"/>
              </w:rPr>
              <w:t>55,10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6A5E7C5A" w14:textId="77777777" w:rsidR="003F608B" w:rsidRDefault="003F608B" w:rsidP="003F608B">
            <w:pPr>
              <w:pStyle w:val="Tabletext"/>
              <w:tabs>
                <w:tab w:val="decimal" w:pos="166"/>
              </w:tabs>
              <w:jc w:val="center"/>
              <w:rPr>
                <w:rFonts w:eastAsia="Arial Unicode MS"/>
                <w:sz w:val="18"/>
                <w:szCs w:val="18"/>
                <w:lang w:val="en-GB"/>
              </w:rPr>
            </w:pPr>
            <w:r>
              <w:rPr>
                <w:rFonts w:cs="Times New Roman" w:hint="cs"/>
                <w:szCs w:val="20"/>
                <w:rtl/>
                <w:lang w:val="en-GB"/>
              </w:rPr>
              <w:t>–</w:t>
            </w:r>
            <w:r>
              <w:rPr>
                <w:sz w:val="18"/>
                <w:szCs w:val="18"/>
                <w:lang w:val="en-GB"/>
              </w:rPr>
              <w:t>53,10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45D5805B" w14:textId="77777777" w:rsidR="003F608B" w:rsidRDefault="003F608B" w:rsidP="003F608B">
            <w:pPr>
              <w:pStyle w:val="Tabletext"/>
              <w:tabs>
                <w:tab w:val="decimal" w:pos="166"/>
              </w:tabs>
              <w:jc w:val="center"/>
              <w:rPr>
                <w:rFonts w:eastAsia="Arial Unicode MS"/>
                <w:sz w:val="18"/>
                <w:szCs w:val="18"/>
                <w:lang w:val="en-GB"/>
              </w:rPr>
            </w:pPr>
            <w:r>
              <w:rPr>
                <w:rFonts w:cs="Times New Roman" w:hint="cs"/>
                <w:szCs w:val="20"/>
                <w:rtl/>
                <w:lang w:val="en-GB"/>
              </w:rPr>
              <w:t>–</w:t>
            </w:r>
            <w:r>
              <w:rPr>
                <w:sz w:val="18"/>
                <w:szCs w:val="18"/>
                <w:lang w:val="en-GB"/>
              </w:rPr>
              <w:t>49,50</w:t>
            </w:r>
          </w:p>
        </w:tc>
        <w:tc>
          <w:tcPr>
            <w:tcW w:w="789" w:type="dxa"/>
            <w:tcBorders>
              <w:top w:val="single" w:sz="4" w:space="0" w:color="auto"/>
              <w:left w:val="single" w:sz="4" w:space="0" w:color="auto"/>
              <w:bottom w:val="single" w:sz="4" w:space="0" w:color="auto"/>
              <w:right w:val="single" w:sz="4" w:space="0" w:color="auto"/>
            </w:tcBorders>
            <w:vAlign w:val="center"/>
            <w:hideMark/>
          </w:tcPr>
          <w:p w14:paraId="2AA9FFF9" w14:textId="77777777" w:rsidR="003F608B" w:rsidRDefault="003F608B" w:rsidP="003F608B">
            <w:pPr>
              <w:pStyle w:val="Tabletext"/>
              <w:tabs>
                <w:tab w:val="decimal" w:pos="166"/>
              </w:tabs>
              <w:jc w:val="center"/>
              <w:rPr>
                <w:rFonts w:eastAsia="Arial Unicode MS"/>
                <w:sz w:val="18"/>
                <w:szCs w:val="18"/>
                <w:lang w:val="en-GB"/>
              </w:rPr>
            </w:pPr>
            <w:r>
              <w:rPr>
                <w:rFonts w:cs="Times New Roman" w:hint="cs"/>
                <w:szCs w:val="20"/>
                <w:rtl/>
                <w:lang w:val="en-GB"/>
              </w:rPr>
              <w:t>–</w:t>
            </w:r>
            <w:r>
              <w:rPr>
                <w:sz w:val="18"/>
                <w:szCs w:val="18"/>
                <w:lang w:val="en-GB"/>
              </w:rPr>
              <w:t>40,70</w:t>
            </w:r>
          </w:p>
        </w:tc>
        <w:tc>
          <w:tcPr>
            <w:tcW w:w="790" w:type="dxa"/>
            <w:tcBorders>
              <w:top w:val="single" w:sz="4" w:space="0" w:color="auto"/>
              <w:left w:val="single" w:sz="4" w:space="0" w:color="auto"/>
              <w:bottom w:val="single" w:sz="4" w:space="0" w:color="auto"/>
              <w:right w:val="single" w:sz="4" w:space="0" w:color="auto"/>
            </w:tcBorders>
            <w:vAlign w:val="center"/>
            <w:hideMark/>
          </w:tcPr>
          <w:p w14:paraId="56CDAFEC" w14:textId="77777777" w:rsidR="003F608B" w:rsidRDefault="003F608B" w:rsidP="003F608B">
            <w:pPr>
              <w:pStyle w:val="Tabletext"/>
              <w:tabs>
                <w:tab w:val="decimal" w:pos="166"/>
              </w:tabs>
              <w:jc w:val="center"/>
              <w:rPr>
                <w:rFonts w:eastAsia="Arial Unicode MS"/>
                <w:sz w:val="18"/>
                <w:szCs w:val="18"/>
                <w:lang w:val="en-GB"/>
              </w:rPr>
            </w:pPr>
            <w:r>
              <w:rPr>
                <w:rFonts w:cs="Times New Roman" w:hint="cs"/>
                <w:szCs w:val="20"/>
                <w:rtl/>
                <w:lang w:val="en-GB"/>
              </w:rPr>
              <w:t>–</w:t>
            </w:r>
            <w:r>
              <w:rPr>
                <w:sz w:val="18"/>
                <w:szCs w:val="18"/>
                <w:lang w:val="en-GB"/>
              </w:rPr>
              <w:t>38,10</w:t>
            </w:r>
          </w:p>
        </w:tc>
        <w:tc>
          <w:tcPr>
            <w:tcW w:w="690" w:type="dxa"/>
            <w:tcBorders>
              <w:top w:val="single" w:sz="4" w:space="0" w:color="auto"/>
              <w:left w:val="single" w:sz="4" w:space="0" w:color="auto"/>
              <w:bottom w:val="single" w:sz="4" w:space="0" w:color="auto"/>
              <w:right w:val="single" w:sz="4" w:space="0" w:color="auto"/>
            </w:tcBorders>
            <w:vAlign w:val="center"/>
            <w:hideMark/>
          </w:tcPr>
          <w:p w14:paraId="2BE2E0FA" w14:textId="77777777" w:rsidR="003F608B" w:rsidRDefault="003F608B" w:rsidP="003F608B">
            <w:pPr>
              <w:pStyle w:val="Tabletext"/>
              <w:tabs>
                <w:tab w:val="decimal" w:pos="166"/>
              </w:tabs>
              <w:jc w:val="center"/>
              <w:rPr>
                <w:rFonts w:eastAsia="Arial Unicode MS"/>
                <w:sz w:val="18"/>
                <w:szCs w:val="18"/>
                <w:lang w:val="en-GB"/>
              </w:rPr>
            </w:pPr>
            <w:r>
              <w:rPr>
                <w:rFonts w:cs="Times New Roman" w:hint="cs"/>
                <w:szCs w:val="20"/>
                <w:rtl/>
                <w:lang w:val="en-GB"/>
              </w:rPr>
              <w:t>–</w:t>
            </w:r>
            <w:r>
              <w:rPr>
                <w:sz w:val="18"/>
                <w:szCs w:val="18"/>
                <w:lang w:val="en-GB"/>
              </w:rPr>
              <w:t>3,70</w:t>
            </w:r>
          </w:p>
        </w:tc>
        <w:tc>
          <w:tcPr>
            <w:tcW w:w="690" w:type="dxa"/>
            <w:tcBorders>
              <w:top w:val="single" w:sz="4" w:space="0" w:color="auto"/>
              <w:left w:val="single" w:sz="4" w:space="0" w:color="auto"/>
              <w:bottom w:val="single" w:sz="4" w:space="0" w:color="auto"/>
              <w:right w:val="single" w:sz="4" w:space="0" w:color="auto"/>
            </w:tcBorders>
            <w:vAlign w:val="center"/>
            <w:hideMark/>
          </w:tcPr>
          <w:p w14:paraId="39DDB468" w14:textId="77777777" w:rsidR="003F608B" w:rsidRDefault="003F608B" w:rsidP="003F608B">
            <w:pPr>
              <w:pStyle w:val="Tabletext"/>
              <w:tabs>
                <w:tab w:val="decimal" w:pos="166"/>
              </w:tabs>
              <w:jc w:val="center"/>
              <w:rPr>
                <w:rFonts w:eastAsia="Arial Unicode MS"/>
                <w:sz w:val="18"/>
                <w:szCs w:val="18"/>
                <w:lang w:val="en-GB"/>
              </w:rPr>
            </w:pPr>
            <w:r>
              <w:rPr>
                <w:sz w:val="18"/>
                <w:szCs w:val="18"/>
                <w:lang w:val="en-GB"/>
              </w:rPr>
              <w:t>0,00</w:t>
            </w:r>
          </w:p>
        </w:tc>
        <w:tc>
          <w:tcPr>
            <w:tcW w:w="690" w:type="dxa"/>
            <w:tcBorders>
              <w:top w:val="single" w:sz="4" w:space="0" w:color="auto"/>
              <w:left w:val="single" w:sz="4" w:space="0" w:color="auto"/>
              <w:bottom w:val="single" w:sz="4" w:space="0" w:color="auto"/>
              <w:right w:val="single" w:sz="4" w:space="0" w:color="auto"/>
            </w:tcBorders>
            <w:vAlign w:val="center"/>
            <w:hideMark/>
          </w:tcPr>
          <w:p w14:paraId="095ECE9B" w14:textId="77777777" w:rsidR="003F608B" w:rsidRDefault="003F608B" w:rsidP="003F608B">
            <w:pPr>
              <w:pStyle w:val="Tabletext"/>
              <w:tabs>
                <w:tab w:val="decimal" w:pos="166"/>
              </w:tabs>
              <w:jc w:val="center"/>
              <w:rPr>
                <w:rFonts w:eastAsia="Arial Unicode MS"/>
                <w:sz w:val="18"/>
                <w:szCs w:val="18"/>
                <w:lang w:val="en-GB"/>
              </w:rPr>
            </w:pPr>
            <w:r>
              <w:rPr>
                <w:rFonts w:cs="Times New Roman" w:hint="cs"/>
                <w:szCs w:val="20"/>
                <w:rtl/>
                <w:lang w:val="en-GB"/>
              </w:rPr>
              <w:t>–</w:t>
            </w:r>
            <w:r>
              <w:rPr>
                <w:sz w:val="18"/>
                <w:szCs w:val="18"/>
                <w:lang w:val="en-GB"/>
              </w:rPr>
              <w:t>3,70</w:t>
            </w:r>
          </w:p>
        </w:tc>
        <w:tc>
          <w:tcPr>
            <w:tcW w:w="790" w:type="dxa"/>
            <w:tcBorders>
              <w:top w:val="single" w:sz="4" w:space="0" w:color="auto"/>
              <w:left w:val="single" w:sz="4" w:space="0" w:color="auto"/>
              <w:bottom w:val="single" w:sz="4" w:space="0" w:color="auto"/>
              <w:right w:val="single" w:sz="4" w:space="0" w:color="auto"/>
            </w:tcBorders>
            <w:vAlign w:val="center"/>
            <w:hideMark/>
          </w:tcPr>
          <w:p w14:paraId="1528B51A" w14:textId="77777777" w:rsidR="003F608B" w:rsidRDefault="003F608B" w:rsidP="003F608B">
            <w:pPr>
              <w:pStyle w:val="Tabletext"/>
              <w:tabs>
                <w:tab w:val="decimal" w:pos="166"/>
              </w:tabs>
              <w:jc w:val="center"/>
              <w:rPr>
                <w:rFonts w:eastAsia="Arial Unicode MS"/>
                <w:sz w:val="18"/>
                <w:szCs w:val="18"/>
                <w:lang w:val="en-GB"/>
              </w:rPr>
            </w:pPr>
            <w:r>
              <w:rPr>
                <w:rFonts w:cs="Times New Roman" w:hint="cs"/>
                <w:szCs w:val="20"/>
                <w:rtl/>
                <w:lang w:val="en-GB"/>
              </w:rPr>
              <w:t>–</w:t>
            </w:r>
            <w:r>
              <w:rPr>
                <w:sz w:val="18"/>
                <w:szCs w:val="18"/>
                <w:lang w:val="en-GB"/>
              </w:rPr>
              <w:t>38,10</w:t>
            </w:r>
          </w:p>
        </w:tc>
        <w:tc>
          <w:tcPr>
            <w:tcW w:w="790" w:type="dxa"/>
            <w:tcBorders>
              <w:top w:val="single" w:sz="4" w:space="0" w:color="auto"/>
              <w:left w:val="single" w:sz="4" w:space="0" w:color="auto"/>
              <w:bottom w:val="single" w:sz="4" w:space="0" w:color="auto"/>
              <w:right w:val="single" w:sz="4" w:space="0" w:color="auto"/>
            </w:tcBorders>
            <w:vAlign w:val="center"/>
            <w:hideMark/>
          </w:tcPr>
          <w:p w14:paraId="55B8610A" w14:textId="77777777" w:rsidR="003F608B" w:rsidRDefault="003F608B" w:rsidP="003F608B">
            <w:pPr>
              <w:pStyle w:val="Tabletext"/>
              <w:tabs>
                <w:tab w:val="decimal" w:pos="166"/>
              </w:tabs>
              <w:jc w:val="center"/>
              <w:rPr>
                <w:rFonts w:eastAsia="Arial Unicode MS"/>
                <w:sz w:val="18"/>
                <w:szCs w:val="18"/>
                <w:lang w:val="en-GB"/>
              </w:rPr>
            </w:pPr>
            <w:r>
              <w:rPr>
                <w:rFonts w:cs="Times New Roman" w:hint="cs"/>
                <w:szCs w:val="20"/>
                <w:rtl/>
                <w:lang w:val="en-GB"/>
              </w:rPr>
              <w:t>–</w:t>
            </w:r>
            <w:r>
              <w:rPr>
                <w:sz w:val="18"/>
                <w:szCs w:val="18"/>
                <w:lang w:val="en-GB"/>
              </w:rPr>
              <w:t>40,70</w:t>
            </w:r>
          </w:p>
        </w:tc>
        <w:tc>
          <w:tcPr>
            <w:tcW w:w="790" w:type="dxa"/>
            <w:tcBorders>
              <w:top w:val="single" w:sz="4" w:space="0" w:color="auto"/>
              <w:left w:val="single" w:sz="4" w:space="0" w:color="auto"/>
              <w:bottom w:val="single" w:sz="4" w:space="0" w:color="auto"/>
              <w:right w:val="single" w:sz="4" w:space="0" w:color="auto"/>
            </w:tcBorders>
            <w:vAlign w:val="center"/>
            <w:hideMark/>
          </w:tcPr>
          <w:p w14:paraId="1D6F981F" w14:textId="77777777" w:rsidR="003F608B" w:rsidRDefault="003F608B" w:rsidP="003F608B">
            <w:pPr>
              <w:pStyle w:val="Tabletext"/>
              <w:tabs>
                <w:tab w:val="decimal" w:pos="166"/>
              </w:tabs>
              <w:jc w:val="center"/>
              <w:rPr>
                <w:rFonts w:eastAsia="Arial Unicode MS"/>
                <w:sz w:val="18"/>
                <w:szCs w:val="18"/>
                <w:lang w:val="en-GB"/>
              </w:rPr>
            </w:pPr>
            <w:r>
              <w:rPr>
                <w:rFonts w:cs="Times New Roman" w:hint="cs"/>
                <w:szCs w:val="20"/>
                <w:rtl/>
                <w:lang w:val="en-GB"/>
              </w:rPr>
              <w:t>–</w:t>
            </w:r>
            <w:r>
              <w:rPr>
                <w:sz w:val="18"/>
                <w:szCs w:val="18"/>
                <w:lang w:val="en-GB"/>
              </w:rPr>
              <w:t>49,50</w:t>
            </w:r>
          </w:p>
        </w:tc>
        <w:tc>
          <w:tcPr>
            <w:tcW w:w="790" w:type="dxa"/>
            <w:tcBorders>
              <w:top w:val="single" w:sz="4" w:space="0" w:color="auto"/>
              <w:left w:val="single" w:sz="4" w:space="0" w:color="auto"/>
              <w:bottom w:val="single" w:sz="4" w:space="0" w:color="auto"/>
              <w:right w:val="single" w:sz="4" w:space="0" w:color="auto"/>
            </w:tcBorders>
            <w:vAlign w:val="center"/>
            <w:hideMark/>
          </w:tcPr>
          <w:p w14:paraId="5D2BAEC8" w14:textId="77777777" w:rsidR="003F608B" w:rsidRDefault="003F608B" w:rsidP="003F608B">
            <w:pPr>
              <w:pStyle w:val="Tabletext"/>
              <w:tabs>
                <w:tab w:val="decimal" w:pos="166"/>
              </w:tabs>
              <w:jc w:val="center"/>
              <w:rPr>
                <w:rFonts w:eastAsia="Arial Unicode MS"/>
                <w:sz w:val="18"/>
                <w:szCs w:val="18"/>
                <w:lang w:val="en-GB"/>
              </w:rPr>
            </w:pPr>
            <w:r>
              <w:rPr>
                <w:rFonts w:cs="Times New Roman" w:hint="cs"/>
                <w:szCs w:val="20"/>
                <w:rtl/>
                <w:lang w:val="en-GB"/>
              </w:rPr>
              <w:t>–</w:t>
            </w:r>
            <w:r>
              <w:rPr>
                <w:sz w:val="18"/>
                <w:szCs w:val="18"/>
                <w:lang w:val="en-GB"/>
              </w:rPr>
              <w:t>53,10</w:t>
            </w:r>
          </w:p>
        </w:tc>
        <w:tc>
          <w:tcPr>
            <w:tcW w:w="790" w:type="dxa"/>
            <w:tcBorders>
              <w:top w:val="single" w:sz="4" w:space="0" w:color="auto"/>
              <w:left w:val="single" w:sz="4" w:space="0" w:color="auto"/>
              <w:bottom w:val="single" w:sz="4" w:space="0" w:color="auto"/>
              <w:right w:val="single" w:sz="4" w:space="0" w:color="auto"/>
            </w:tcBorders>
            <w:vAlign w:val="center"/>
            <w:hideMark/>
          </w:tcPr>
          <w:p w14:paraId="6FDD2078" w14:textId="77777777" w:rsidR="003F608B" w:rsidRDefault="003F608B" w:rsidP="003F608B">
            <w:pPr>
              <w:pStyle w:val="Tabletext"/>
              <w:tabs>
                <w:tab w:val="decimal" w:pos="166"/>
              </w:tabs>
              <w:jc w:val="center"/>
              <w:rPr>
                <w:rFonts w:eastAsia="Arial Unicode MS"/>
                <w:sz w:val="18"/>
                <w:szCs w:val="18"/>
                <w:lang w:val="en-GB"/>
              </w:rPr>
            </w:pPr>
            <w:r>
              <w:rPr>
                <w:rFonts w:cs="Times New Roman" w:hint="cs"/>
                <w:szCs w:val="20"/>
                <w:rtl/>
                <w:lang w:val="en-GB"/>
              </w:rPr>
              <w:t>–</w:t>
            </w:r>
            <w:r>
              <w:rPr>
                <w:sz w:val="18"/>
                <w:szCs w:val="18"/>
                <w:lang w:val="en-GB"/>
              </w:rPr>
              <w:t>55,10</w:t>
            </w:r>
          </w:p>
        </w:tc>
        <w:tc>
          <w:tcPr>
            <w:tcW w:w="728" w:type="dxa"/>
            <w:tcBorders>
              <w:top w:val="single" w:sz="4" w:space="0" w:color="auto"/>
              <w:left w:val="single" w:sz="4" w:space="0" w:color="auto"/>
              <w:bottom w:val="single" w:sz="4" w:space="0" w:color="auto"/>
              <w:right w:val="single" w:sz="4" w:space="0" w:color="auto"/>
            </w:tcBorders>
            <w:vAlign w:val="center"/>
            <w:hideMark/>
          </w:tcPr>
          <w:p w14:paraId="1133986D" w14:textId="77777777" w:rsidR="003F608B" w:rsidRDefault="003F608B" w:rsidP="003F608B">
            <w:pPr>
              <w:pStyle w:val="Tabletext"/>
              <w:jc w:val="center"/>
              <w:rPr>
                <w:rFonts w:eastAsia="Arial Unicode MS"/>
                <w:sz w:val="18"/>
                <w:szCs w:val="18"/>
                <w:lang w:val="en-GB"/>
              </w:rPr>
            </w:pPr>
            <w:r>
              <w:rPr>
                <w:sz w:val="18"/>
                <w:szCs w:val="18"/>
                <w:lang w:val="en-GB"/>
              </w:rPr>
              <w:t>9,00</w:t>
            </w:r>
          </w:p>
        </w:tc>
        <w:tc>
          <w:tcPr>
            <w:tcW w:w="690" w:type="dxa"/>
            <w:tcBorders>
              <w:top w:val="single" w:sz="4" w:space="0" w:color="auto"/>
              <w:left w:val="single" w:sz="4" w:space="0" w:color="auto"/>
              <w:bottom w:val="single" w:sz="4" w:space="0" w:color="auto"/>
              <w:right w:val="single" w:sz="4" w:space="0" w:color="auto"/>
            </w:tcBorders>
            <w:vAlign w:val="center"/>
            <w:hideMark/>
          </w:tcPr>
          <w:p w14:paraId="036B58C1" w14:textId="77777777" w:rsidR="003F608B" w:rsidRDefault="003F608B" w:rsidP="003F608B">
            <w:pPr>
              <w:pStyle w:val="Tabletext"/>
              <w:jc w:val="center"/>
              <w:rPr>
                <w:rFonts w:eastAsia="Arial Unicode MS"/>
                <w:sz w:val="18"/>
                <w:szCs w:val="18"/>
                <w:lang w:val="en-GB"/>
              </w:rPr>
            </w:pPr>
            <w:r>
              <w:rPr>
                <w:sz w:val="18"/>
                <w:szCs w:val="18"/>
                <w:lang w:val="en-GB"/>
              </w:rPr>
              <w:t>15,90</w:t>
            </w:r>
          </w:p>
        </w:tc>
      </w:tr>
      <w:tr w:rsidR="003F608B" w14:paraId="6058D887" w14:textId="77777777" w:rsidTr="003F608B">
        <w:trPr>
          <w:trHeight w:val="20"/>
          <w:jc w:val="center"/>
        </w:trPr>
        <w:tc>
          <w:tcPr>
            <w:tcW w:w="651" w:type="dxa"/>
            <w:tcBorders>
              <w:top w:val="single" w:sz="4" w:space="0" w:color="auto"/>
              <w:left w:val="single" w:sz="4" w:space="0" w:color="auto"/>
              <w:bottom w:val="single" w:sz="4" w:space="0" w:color="auto"/>
              <w:right w:val="single" w:sz="4" w:space="0" w:color="auto"/>
            </w:tcBorders>
            <w:vAlign w:val="center"/>
            <w:hideMark/>
          </w:tcPr>
          <w:p w14:paraId="3F2D613E" w14:textId="77777777" w:rsidR="003F608B" w:rsidRDefault="003F608B" w:rsidP="003F608B">
            <w:pPr>
              <w:pStyle w:val="Tabletext"/>
              <w:jc w:val="center"/>
              <w:rPr>
                <w:rFonts w:eastAsia="Arial Unicode MS"/>
                <w:sz w:val="18"/>
                <w:szCs w:val="18"/>
                <w:lang w:val="en-GB"/>
              </w:rPr>
            </w:pPr>
            <w:r>
              <w:rPr>
                <w:rFonts w:eastAsia="Arial Unicode MS"/>
                <w:sz w:val="26"/>
                <w:rtl/>
                <w:lang w:val="en-GB" w:bidi="ar-EG"/>
              </w:rPr>
              <w:t>الفارق</w:t>
            </w:r>
          </w:p>
        </w:tc>
        <w:tc>
          <w:tcPr>
            <w:tcW w:w="1183" w:type="dxa"/>
            <w:tcBorders>
              <w:top w:val="single" w:sz="4" w:space="0" w:color="auto"/>
              <w:left w:val="single" w:sz="4" w:space="0" w:color="auto"/>
              <w:bottom w:val="single" w:sz="4" w:space="0" w:color="auto"/>
              <w:right w:val="single" w:sz="4" w:space="0" w:color="auto"/>
            </w:tcBorders>
            <w:vAlign w:val="center"/>
          </w:tcPr>
          <w:p w14:paraId="4AF8590C" w14:textId="77777777" w:rsidR="003F608B" w:rsidRDefault="003F608B" w:rsidP="003F608B">
            <w:pPr>
              <w:pStyle w:val="Tabletext"/>
              <w:jc w:val="center"/>
              <w:rPr>
                <w:rFonts w:eastAsia="Arial Unicode MS"/>
                <w:sz w:val="18"/>
                <w:szCs w:val="18"/>
                <w:lang w:val="en-GB"/>
              </w:rPr>
            </w:pPr>
          </w:p>
        </w:tc>
        <w:tc>
          <w:tcPr>
            <w:tcW w:w="1242" w:type="dxa"/>
            <w:tcBorders>
              <w:top w:val="single" w:sz="4" w:space="0" w:color="auto"/>
              <w:left w:val="single" w:sz="4" w:space="0" w:color="auto"/>
              <w:bottom w:val="single" w:sz="4" w:space="0" w:color="auto"/>
              <w:right w:val="single" w:sz="4" w:space="0" w:color="auto"/>
            </w:tcBorders>
            <w:vAlign w:val="center"/>
            <w:hideMark/>
          </w:tcPr>
          <w:p w14:paraId="347CECD0" w14:textId="77777777" w:rsidR="003F608B" w:rsidRDefault="003F608B" w:rsidP="003F608B">
            <w:pPr>
              <w:pStyle w:val="Tabletext"/>
              <w:jc w:val="center"/>
              <w:rPr>
                <w:rFonts w:eastAsia="Arial Unicode MS"/>
                <w:b/>
                <w:sz w:val="18"/>
                <w:szCs w:val="18"/>
                <w:lang w:val="en-GB"/>
              </w:rPr>
            </w:pPr>
            <w:r>
              <w:rPr>
                <w:b/>
                <w:sz w:val="18"/>
                <w:szCs w:val="18"/>
                <w:lang w:val="en-GB"/>
              </w:rPr>
              <w:t>d = 69a</w:t>
            </w:r>
            <w:r>
              <w:rPr>
                <w:b/>
                <w:sz w:val="18"/>
                <w:szCs w:val="18"/>
                <w:lang w:val="en-GB"/>
              </w:rPr>
              <w:noBreakHyphen/>
              <w:t>69b</w:t>
            </w:r>
          </w:p>
        </w:tc>
        <w:tc>
          <w:tcPr>
            <w:tcW w:w="789" w:type="dxa"/>
            <w:tcBorders>
              <w:top w:val="single" w:sz="4" w:space="0" w:color="auto"/>
              <w:left w:val="single" w:sz="4" w:space="0" w:color="auto"/>
              <w:bottom w:val="single" w:sz="4" w:space="0" w:color="auto"/>
              <w:right w:val="single" w:sz="4" w:space="0" w:color="auto"/>
            </w:tcBorders>
            <w:vAlign w:val="center"/>
            <w:hideMark/>
          </w:tcPr>
          <w:p w14:paraId="3795BE08" w14:textId="77777777" w:rsidR="003F608B" w:rsidRDefault="003F608B" w:rsidP="003F608B">
            <w:pPr>
              <w:pStyle w:val="Tabletext"/>
              <w:tabs>
                <w:tab w:val="decimal" w:pos="166"/>
              </w:tabs>
              <w:jc w:val="center"/>
              <w:rPr>
                <w:rFonts w:eastAsia="Arial Unicode MS"/>
                <w:i/>
                <w:sz w:val="18"/>
                <w:szCs w:val="18"/>
                <w:lang w:val="en-GB"/>
              </w:rPr>
            </w:pPr>
            <w:r>
              <w:rPr>
                <w:sz w:val="18"/>
                <w:szCs w:val="18"/>
                <w:lang w:val="en-GB"/>
              </w:rPr>
              <w:t>0,40</w:t>
            </w:r>
          </w:p>
        </w:tc>
        <w:tc>
          <w:tcPr>
            <w:tcW w:w="789" w:type="dxa"/>
            <w:tcBorders>
              <w:top w:val="single" w:sz="4" w:space="0" w:color="auto"/>
              <w:left w:val="single" w:sz="4" w:space="0" w:color="auto"/>
              <w:bottom w:val="single" w:sz="4" w:space="0" w:color="auto"/>
              <w:right w:val="single" w:sz="4" w:space="0" w:color="auto"/>
            </w:tcBorders>
            <w:vAlign w:val="center"/>
            <w:hideMark/>
          </w:tcPr>
          <w:p w14:paraId="06A803EA" w14:textId="77777777" w:rsidR="003F608B" w:rsidRDefault="003F608B" w:rsidP="003F608B">
            <w:pPr>
              <w:pStyle w:val="Tabletext"/>
              <w:tabs>
                <w:tab w:val="decimal" w:pos="166"/>
              </w:tabs>
              <w:jc w:val="center"/>
              <w:rPr>
                <w:rFonts w:eastAsia="Arial Unicode MS"/>
                <w:i/>
                <w:sz w:val="18"/>
                <w:szCs w:val="18"/>
                <w:lang w:val="en-GB"/>
              </w:rPr>
            </w:pPr>
            <w:r>
              <w:rPr>
                <w:sz w:val="18"/>
                <w:szCs w:val="18"/>
                <w:lang w:val="en-GB"/>
              </w:rPr>
              <w:t>0,50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6AAD4A9" w14:textId="77777777" w:rsidR="003F608B" w:rsidRDefault="003F608B" w:rsidP="003F608B">
            <w:pPr>
              <w:pStyle w:val="Tabletext"/>
              <w:tabs>
                <w:tab w:val="decimal" w:pos="166"/>
              </w:tabs>
              <w:jc w:val="center"/>
              <w:rPr>
                <w:rFonts w:eastAsia="Arial Unicode MS"/>
                <w:i/>
                <w:sz w:val="18"/>
                <w:szCs w:val="18"/>
                <w:lang w:val="en-GB"/>
              </w:rPr>
            </w:pPr>
            <w:r>
              <w:rPr>
                <w:sz w:val="18"/>
                <w:szCs w:val="18"/>
                <w:lang w:val="en-GB"/>
              </w:rPr>
              <w:t>0,50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2AD617E" w14:textId="77777777" w:rsidR="003F608B" w:rsidRDefault="003F608B" w:rsidP="003F608B">
            <w:pPr>
              <w:pStyle w:val="Tabletext"/>
              <w:tabs>
                <w:tab w:val="decimal" w:pos="166"/>
              </w:tabs>
              <w:jc w:val="center"/>
              <w:rPr>
                <w:rFonts w:eastAsia="Arial Unicode MS"/>
                <w:i/>
                <w:sz w:val="18"/>
                <w:szCs w:val="18"/>
                <w:lang w:val="en-GB"/>
              </w:rPr>
            </w:pPr>
            <w:r>
              <w:rPr>
                <w:sz w:val="18"/>
                <w:szCs w:val="18"/>
                <w:lang w:val="en-GB"/>
              </w:rPr>
              <w:t>7,60</w:t>
            </w:r>
          </w:p>
        </w:tc>
        <w:tc>
          <w:tcPr>
            <w:tcW w:w="790" w:type="dxa"/>
            <w:tcBorders>
              <w:top w:val="single" w:sz="4" w:space="0" w:color="auto"/>
              <w:left w:val="single" w:sz="4" w:space="0" w:color="auto"/>
              <w:bottom w:val="single" w:sz="4" w:space="0" w:color="auto"/>
              <w:right w:val="single" w:sz="4" w:space="0" w:color="auto"/>
            </w:tcBorders>
            <w:vAlign w:val="center"/>
            <w:hideMark/>
          </w:tcPr>
          <w:p w14:paraId="2081C943" w14:textId="77777777" w:rsidR="003F608B" w:rsidRDefault="003F608B" w:rsidP="003F608B">
            <w:pPr>
              <w:pStyle w:val="Tabletext"/>
              <w:tabs>
                <w:tab w:val="decimal" w:pos="166"/>
              </w:tabs>
              <w:jc w:val="center"/>
              <w:rPr>
                <w:rFonts w:eastAsia="Arial Unicode MS"/>
                <w:i/>
                <w:sz w:val="18"/>
                <w:szCs w:val="18"/>
                <w:lang w:val="en-GB"/>
              </w:rPr>
            </w:pPr>
            <w:r>
              <w:rPr>
                <w:sz w:val="18"/>
                <w:szCs w:val="18"/>
                <w:lang w:val="en-GB"/>
              </w:rPr>
              <w:t>24,10</w:t>
            </w:r>
          </w:p>
        </w:tc>
        <w:tc>
          <w:tcPr>
            <w:tcW w:w="690" w:type="dxa"/>
            <w:tcBorders>
              <w:top w:val="single" w:sz="4" w:space="0" w:color="auto"/>
              <w:left w:val="single" w:sz="4" w:space="0" w:color="auto"/>
              <w:bottom w:val="single" w:sz="4" w:space="0" w:color="auto"/>
              <w:right w:val="single" w:sz="4" w:space="0" w:color="auto"/>
            </w:tcBorders>
            <w:vAlign w:val="center"/>
            <w:hideMark/>
          </w:tcPr>
          <w:p w14:paraId="2E12C271" w14:textId="77777777" w:rsidR="003F608B" w:rsidRDefault="003F608B" w:rsidP="003F608B">
            <w:pPr>
              <w:pStyle w:val="Tabletext"/>
              <w:tabs>
                <w:tab w:val="decimal" w:pos="166"/>
              </w:tabs>
              <w:jc w:val="center"/>
              <w:rPr>
                <w:rFonts w:eastAsia="Arial Unicode MS"/>
                <w:i/>
                <w:sz w:val="18"/>
                <w:szCs w:val="18"/>
                <w:lang w:val="en-GB"/>
              </w:rPr>
            </w:pPr>
            <w:r>
              <w:rPr>
                <w:sz w:val="18"/>
                <w:szCs w:val="18"/>
                <w:lang w:val="en-GB"/>
              </w:rPr>
              <w:t>0,60</w:t>
            </w:r>
          </w:p>
        </w:tc>
        <w:tc>
          <w:tcPr>
            <w:tcW w:w="690"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20BA3E3F" w14:textId="77777777" w:rsidR="003F608B" w:rsidRDefault="003F608B" w:rsidP="003F608B">
            <w:pPr>
              <w:pStyle w:val="Tabletext"/>
              <w:tabs>
                <w:tab w:val="decimal" w:pos="166"/>
              </w:tabs>
              <w:jc w:val="center"/>
              <w:rPr>
                <w:rFonts w:eastAsia="Arial Unicode MS"/>
                <w:i/>
                <w:sz w:val="18"/>
                <w:szCs w:val="18"/>
                <w:lang w:val="en-GB"/>
              </w:rPr>
            </w:pPr>
            <w:r>
              <w:rPr>
                <w:sz w:val="18"/>
                <w:szCs w:val="18"/>
                <w:lang w:val="en-GB"/>
              </w:rPr>
              <w:t>0,00</w:t>
            </w:r>
          </w:p>
        </w:tc>
        <w:tc>
          <w:tcPr>
            <w:tcW w:w="690" w:type="dxa"/>
            <w:tcBorders>
              <w:top w:val="single" w:sz="4" w:space="0" w:color="auto"/>
              <w:left w:val="single" w:sz="4" w:space="0" w:color="auto"/>
              <w:bottom w:val="single" w:sz="4" w:space="0" w:color="auto"/>
              <w:right w:val="single" w:sz="4" w:space="0" w:color="auto"/>
            </w:tcBorders>
            <w:vAlign w:val="center"/>
            <w:hideMark/>
          </w:tcPr>
          <w:p w14:paraId="23F2BE85" w14:textId="77777777" w:rsidR="003F608B" w:rsidRDefault="003F608B" w:rsidP="003F608B">
            <w:pPr>
              <w:pStyle w:val="Tabletext"/>
              <w:tabs>
                <w:tab w:val="decimal" w:pos="166"/>
              </w:tabs>
              <w:jc w:val="center"/>
              <w:rPr>
                <w:rFonts w:eastAsia="Arial Unicode MS"/>
                <w:i/>
                <w:sz w:val="18"/>
                <w:szCs w:val="18"/>
                <w:lang w:val="en-GB"/>
              </w:rPr>
            </w:pPr>
            <w:r>
              <w:rPr>
                <w:sz w:val="18"/>
                <w:szCs w:val="18"/>
                <w:lang w:val="en-GB"/>
              </w:rPr>
              <w:t>0,60</w:t>
            </w:r>
          </w:p>
        </w:tc>
        <w:tc>
          <w:tcPr>
            <w:tcW w:w="790" w:type="dxa"/>
            <w:tcBorders>
              <w:top w:val="single" w:sz="4" w:space="0" w:color="auto"/>
              <w:left w:val="single" w:sz="4" w:space="0" w:color="auto"/>
              <w:bottom w:val="single" w:sz="4" w:space="0" w:color="auto"/>
              <w:right w:val="single" w:sz="4" w:space="0" w:color="auto"/>
            </w:tcBorders>
            <w:vAlign w:val="center"/>
            <w:hideMark/>
          </w:tcPr>
          <w:p w14:paraId="3283C0AB" w14:textId="77777777" w:rsidR="003F608B" w:rsidRDefault="003F608B" w:rsidP="003F608B">
            <w:pPr>
              <w:pStyle w:val="Tabletext"/>
              <w:tabs>
                <w:tab w:val="decimal" w:pos="166"/>
              </w:tabs>
              <w:jc w:val="center"/>
              <w:rPr>
                <w:rFonts w:eastAsia="Arial Unicode MS"/>
                <w:i/>
                <w:sz w:val="18"/>
                <w:szCs w:val="18"/>
                <w:lang w:val="en-GB"/>
              </w:rPr>
            </w:pPr>
            <w:r>
              <w:rPr>
                <w:sz w:val="18"/>
                <w:szCs w:val="18"/>
                <w:lang w:val="en-GB"/>
              </w:rPr>
              <w:t>24,10</w:t>
            </w:r>
          </w:p>
        </w:tc>
        <w:tc>
          <w:tcPr>
            <w:tcW w:w="790" w:type="dxa"/>
            <w:tcBorders>
              <w:top w:val="single" w:sz="4" w:space="0" w:color="auto"/>
              <w:left w:val="single" w:sz="4" w:space="0" w:color="auto"/>
              <w:bottom w:val="single" w:sz="4" w:space="0" w:color="auto"/>
              <w:right w:val="single" w:sz="4" w:space="0" w:color="auto"/>
            </w:tcBorders>
            <w:vAlign w:val="center"/>
            <w:hideMark/>
          </w:tcPr>
          <w:p w14:paraId="03833D7C" w14:textId="77777777" w:rsidR="003F608B" w:rsidRDefault="003F608B" w:rsidP="003F608B">
            <w:pPr>
              <w:pStyle w:val="Tabletext"/>
              <w:tabs>
                <w:tab w:val="decimal" w:pos="166"/>
              </w:tabs>
              <w:jc w:val="center"/>
              <w:rPr>
                <w:rFonts w:eastAsia="Arial Unicode MS"/>
                <w:i/>
                <w:sz w:val="18"/>
                <w:szCs w:val="18"/>
                <w:lang w:val="en-GB"/>
              </w:rPr>
            </w:pPr>
            <w:r>
              <w:rPr>
                <w:sz w:val="18"/>
                <w:szCs w:val="18"/>
                <w:lang w:val="en-GB"/>
              </w:rPr>
              <w:t>7,60</w:t>
            </w:r>
          </w:p>
        </w:tc>
        <w:tc>
          <w:tcPr>
            <w:tcW w:w="790" w:type="dxa"/>
            <w:tcBorders>
              <w:top w:val="single" w:sz="4" w:space="0" w:color="auto"/>
              <w:left w:val="single" w:sz="4" w:space="0" w:color="auto"/>
              <w:bottom w:val="single" w:sz="4" w:space="0" w:color="auto"/>
              <w:right w:val="single" w:sz="4" w:space="0" w:color="auto"/>
            </w:tcBorders>
            <w:vAlign w:val="center"/>
            <w:hideMark/>
          </w:tcPr>
          <w:p w14:paraId="5CDA7DF6" w14:textId="77777777" w:rsidR="003F608B" w:rsidRDefault="003F608B" w:rsidP="003F608B">
            <w:pPr>
              <w:pStyle w:val="Tabletext"/>
              <w:tabs>
                <w:tab w:val="decimal" w:pos="166"/>
              </w:tabs>
              <w:jc w:val="center"/>
              <w:rPr>
                <w:rFonts w:eastAsia="Arial Unicode MS"/>
                <w:i/>
                <w:sz w:val="18"/>
                <w:szCs w:val="18"/>
                <w:lang w:val="en-GB"/>
              </w:rPr>
            </w:pPr>
            <w:r>
              <w:rPr>
                <w:sz w:val="18"/>
                <w:szCs w:val="18"/>
                <w:lang w:val="en-GB"/>
              </w:rPr>
              <w:t>0,50</w:t>
            </w:r>
          </w:p>
        </w:tc>
        <w:tc>
          <w:tcPr>
            <w:tcW w:w="790" w:type="dxa"/>
            <w:tcBorders>
              <w:top w:val="single" w:sz="4" w:space="0" w:color="auto"/>
              <w:left w:val="single" w:sz="4" w:space="0" w:color="auto"/>
              <w:bottom w:val="single" w:sz="4" w:space="0" w:color="auto"/>
              <w:right w:val="single" w:sz="4" w:space="0" w:color="auto"/>
            </w:tcBorders>
            <w:vAlign w:val="center"/>
            <w:hideMark/>
          </w:tcPr>
          <w:p w14:paraId="451F1DE2" w14:textId="77777777" w:rsidR="003F608B" w:rsidRDefault="003F608B" w:rsidP="003F608B">
            <w:pPr>
              <w:pStyle w:val="Tabletext"/>
              <w:tabs>
                <w:tab w:val="decimal" w:pos="166"/>
              </w:tabs>
              <w:jc w:val="center"/>
              <w:rPr>
                <w:rFonts w:eastAsia="Arial Unicode MS"/>
                <w:i/>
                <w:sz w:val="18"/>
                <w:szCs w:val="18"/>
                <w:lang w:val="en-GB"/>
              </w:rPr>
            </w:pPr>
            <w:r>
              <w:rPr>
                <w:sz w:val="18"/>
                <w:szCs w:val="18"/>
                <w:lang w:val="en-GB"/>
              </w:rPr>
              <w:t>0,50</w:t>
            </w:r>
          </w:p>
        </w:tc>
        <w:tc>
          <w:tcPr>
            <w:tcW w:w="790" w:type="dxa"/>
            <w:tcBorders>
              <w:top w:val="single" w:sz="4" w:space="0" w:color="auto"/>
              <w:left w:val="single" w:sz="4" w:space="0" w:color="auto"/>
              <w:bottom w:val="single" w:sz="4" w:space="0" w:color="auto"/>
              <w:right w:val="single" w:sz="4" w:space="0" w:color="auto"/>
            </w:tcBorders>
            <w:vAlign w:val="center"/>
            <w:hideMark/>
          </w:tcPr>
          <w:p w14:paraId="55CA46EF" w14:textId="77777777" w:rsidR="003F608B" w:rsidRDefault="003F608B" w:rsidP="003F608B">
            <w:pPr>
              <w:pStyle w:val="Tabletext"/>
              <w:tabs>
                <w:tab w:val="decimal" w:pos="166"/>
              </w:tabs>
              <w:jc w:val="center"/>
              <w:rPr>
                <w:rFonts w:eastAsia="Arial Unicode MS"/>
                <w:i/>
                <w:sz w:val="18"/>
                <w:szCs w:val="18"/>
                <w:lang w:val="en-GB"/>
              </w:rPr>
            </w:pPr>
            <w:r>
              <w:rPr>
                <w:sz w:val="18"/>
                <w:szCs w:val="18"/>
                <w:lang w:val="en-GB"/>
              </w:rPr>
              <w:t>0,40</w:t>
            </w:r>
          </w:p>
        </w:tc>
        <w:tc>
          <w:tcPr>
            <w:tcW w:w="728" w:type="dxa"/>
            <w:tcBorders>
              <w:top w:val="single" w:sz="4" w:space="0" w:color="auto"/>
              <w:left w:val="single" w:sz="4" w:space="0" w:color="auto"/>
              <w:bottom w:val="single" w:sz="4" w:space="0" w:color="auto"/>
              <w:right w:val="single" w:sz="4" w:space="0" w:color="auto"/>
            </w:tcBorders>
            <w:vAlign w:val="center"/>
          </w:tcPr>
          <w:p w14:paraId="4C1024E0" w14:textId="77777777" w:rsidR="003F608B" w:rsidRDefault="003F608B" w:rsidP="003F608B">
            <w:pPr>
              <w:pStyle w:val="Tabletext"/>
              <w:jc w:val="center"/>
              <w:rPr>
                <w:rFonts w:eastAsia="Arial Unicode MS"/>
                <w:sz w:val="18"/>
                <w:szCs w:val="18"/>
                <w:lang w:val="en-GB"/>
              </w:rPr>
            </w:pPr>
          </w:p>
        </w:tc>
        <w:tc>
          <w:tcPr>
            <w:tcW w:w="690" w:type="dxa"/>
            <w:tcBorders>
              <w:top w:val="single" w:sz="4" w:space="0" w:color="auto"/>
              <w:left w:val="single" w:sz="4" w:space="0" w:color="auto"/>
              <w:bottom w:val="single" w:sz="4" w:space="0" w:color="auto"/>
              <w:right w:val="single" w:sz="4" w:space="0" w:color="auto"/>
            </w:tcBorders>
            <w:vAlign w:val="center"/>
          </w:tcPr>
          <w:p w14:paraId="22638E5A" w14:textId="77777777" w:rsidR="003F608B" w:rsidRDefault="003F608B" w:rsidP="003F608B">
            <w:pPr>
              <w:pStyle w:val="Tabletext"/>
              <w:jc w:val="center"/>
              <w:rPr>
                <w:rFonts w:eastAsia="Arial Unicode MS"/>
                <w:sz w:val="18"/>
                <w:szCs w:val="18"/>
                <w:lang w:val="en-GB"/>
              </w:rPr>
            </w:pPr>
          </w:p>
        </w:tc>
      </w:tr>
    </w:tbl>
    <w:p w14:paraId="4B7797F9" w14:textId="7BCA071F" w:rsidR="007E68E1" w:rsidRDefault="007E68E1" w:rsidP="0033389B">
      <w:pPr>
        <w:spacing w:before="240" w:after="240"/>
        <w:rPr>
          <w:spacing w:val="-4"/>
          <w:lang w:bidi="ar-EG"/>
        </w:rPr>
      </w:pPr>
      <w:r>
        <w:rPr>
          <w:spacing w:val="-4"/>
          <w:rtl/>
          <w:lang w:bidi="ar-EG"/>
        </w:rPr>
        <w:t xml:space="preserve">للحصول على الأرقام الجديدة بالتوصية </w:t>
      </w:r>
      <w:r>
        <w:rPr>
          <w:spacing w:val="-4"/>
          <w:lang w:bidi="ar-EG"/>
        </w:rPr>
        <w:t>ITU-R BS.1615</w:t>
      </w:r>
      <w:r>
        <w:rPr>
          <w:spacing w:val="-4"/>
          <w:rtl/>
          <w:lang w:bidi="ar-EG"/>
        </w:rPr>
        <w:t xml:space="preserve"> للتشكيلات المعنية، يطرح من الرقم المقابل بالوثيقة </w:t>
      </w:r>
      <w:r>
        <w:rPr>
          <w:spacing w:val="-4"/>
          <w:lang w:bidi="ar-EG"/>
        </w:rPr>
        <w:t>6-7/21</w:t>
      </w:r>
      <w:r>
        <w:rPr>
          <w:spacing w:val="-4"/>
          <w:rtl/>
          <w:lang w:bidi="ar-EG"/>
        </w:rPr>
        <w:t xml:space="preserve"> الفارق </w:t>
      </w:r>
      <w:r>
        <w:rPr>
          <w:spacing w:val="-4"/>
          <w:lang w:bidi="ar-EG"/>
        </w:rPr>
        <w:t>"d"</w:t>
      </w:r>
      <w:r>
        <w:rPr>
          <w:spacing w:val="-4"/>
          <w:rtl/>
          <w:lang w:bidi="ar-EG"/>
        </w:rPr>
        <w:t xml:space="preserve"> بعد إجراء التعديلات الخاصة بأوجه التشابه، على النحو التالي</w:t>
      </w:r>
      <w:r w:rsidR="003C1B6E">
        <w:rPr>
          <w:rFonts w:hint="cs"/>
          <w:spacing w:val="-4"/>
          <w:rtl/>
          <w:lang w:bidi="ar-EG"/>
        </w:rPr>
        <w:t>.</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
        <w:gridCol w:w="1208"/>
        <w:gridCol w:w="1208"/>
        <w:gridCol w:w="797"/>
        <w:gridCol w:w="798"/>
        <w:gridCol w:w="694"/>
        <w:gridCol w:w="694"/>
        <w:gridCol w:w="694"/>
        <w:gridCol w:w="694"/>
        <w:gridCol w:w="694"/>
        <w:gridCol w:w="694"/>
        <w:gridCol w:w="798"/>
        <w:gridCol w:w="798"/>
        <w:gridCol w:w="798"/>
        <w:gridCol w:w="798"/>
        <w:gridCol w:w="798"/>
        <w:gridCol w:w="734"/>
        <w:gridCol w:w="694"/>
      </w:tblGrid>
      <w:tr w:rsidR="007E68E1" w14:paraId="1E60812E" w14:textId="77777777" w:rsidTr="00315EA5">
        <w:trPr>
          <w:trHeight w:val="20"/>
          <w:jc w:val="center"/>
        </w:trPr>
        <w:tc>
          <w:tcPr>
            <w:tcW w:w="867" w:type="dxa"/>
            <w:vMerge w:val="restart"/>
            <w:tcBorders>
              <w:top w:val="single" w:sz="4" w:space="0" w:color="auto"/>
              <w:left w:val="single" w:sz="4" w:space="0" w:color="auto"/>
              <w:bottom w:val="single" w:sz="4" w:space="0" w:color="auto"/>
              <w:right w:val="single" w:sz="4" w:space="0" w:color="auto"/>
            </w:tcBorders>
            <w:vAlign w:val="center"/>
            <w:hideMark/>
          </w:tcPr>
          <w:p w14:paraId="460DF8A2" w14:textId="77777777" w:rsidR="007E68E1" w:rsidRDefault="007E68E1" w:rsidP="0033389B">
            <w:pPr>
              <w:pStyle w:val="Tablehead"/>
              <w:rPr>
                <w:rFonts w:eastAsia="Arial Unicode MS"/>
                <w:rtl/>
                <w:lang w:eastAsia="zh-CN" w:bidi="ar-EG"/>
              </w:rPr>
            </w:pPr>
            <w:r>
              <w:rPr>
                <w:rtl/>
                <w:lang w:eastAsia="zh-CN"/>
              </w:rPr>
              <w:t>الحالة</w:t>
            </w:r>
          </w:p>
        </w:tc>
        <w:tc>
          <w:tcPr>
            <w:tcW w:w="1208" w:type="dxa"/>
            <w:vMerge w:val="restart"/>
            <w:tcBorders>
              <w:top w:val="single" w:sz="4" w:space="0" w:color="auto"/>
              <w:left w:val="single" w:sz="4" w:space="0" w:color="auto"/>
              <w:bottom w:val="single" w:sz="4" w:space="0" w:color="auto"/>
              <w:right w:val="single" w:sz="4" w:space="0" w:color="auto"/>
            </w:tcBorders>
            <w:vAlign w:val="center"/>
            <w:hideMark/>
          </w:tcPr>
          <w:p w14:paraId="21083C24" w14:textId="77777777" w:rsidR="007E68E1" w:rsidRDefault="007E68E1" w:rsidP="0033389B">
            <w:pPr>
              <w:pStyle w:val="Tablehead"/>
              <w:rPr>
                <w:rFonts w:eastAsia="Arial Unicode MS"/>
                <w:rtl/>
                <w:lang w:eastAsia="zh-CN"/>
              </w:rPr>
            </w:pPr>
            <w:r>
              <w:rPr>
                <w:rtl/>
                <w:lang w:eastAsia="zh-CN"/>
              </w:rPr>
              <w:t>الإشارة المطلوبة</w:t>
            </w:r>
          </w:p>
        </w:tc>
        <w:tc>
          <w:tcPr>
            <w:tcW w:w="1208" w:type="dxa"/>
            <w:vMerge w:val="restart"/>
            <w:tcBorders>
              <w:top w:val="single" w:sz="4" w:space="0" w:color="auto"/>
              <w:left w:val="single" w:sz="4" w:space="0" w:color="auto"/>
              <w:bottom w:val="single" w:sz="4" w:space="0" w:color="auto"/>
              <w:right w:val="single" w:sz="4" w:space="0" w:color="auto"/>
            </w:tcBorders>
            <w:vAlign w:val="center"/>
            <w:hideMark/>
          </w:tcPr>
          <w:p w14:paraId="53F7EA06"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749" w:type="dxa"/>
            <w:gridSpan w:val="13"/>
            <w:tcBorders>
              <w:top w:val="single" w:sz="4" w:space="0" w:color="auto"/>
              <w:left w:val="single" w:sz="4" w:space="0" w:color="auto"/>
              <w:bottom w:val="single" w:sz="4" w:space="0" w:color="auto"/>
              <w:right w:val="single" w:sz="4" w:space="0" w:color="auto"/>
            </w:tcBorders>
            <w:vAlign w:val="center"/>
            <w:hideMark/>
          </w:tcPr>
          <w:p w14:paraId="68D9C3D1" w14:textId="77777777" w:rsidR="007E68E1" w:rsidRDefault="007E68E1" w:rsidP="0033389B">
            <w:pPr>
              <w:pStyle w:val="Tablehead"/>
              <w:rPr>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i/>
                <w:iCs/>
                <w:lang w:eastAsia="zh-CN"/>
              </w:rPr>
              <w:t xml:space="preserve"> – f</w:t>
            </w:r>
            <w:r>
              <w:rPr>
                <w:i/>
                <w:iCs/>
                <w:vertAlign w:val="subscript"/>
                <w:lang w:eastAsia="zh-CN"/>
              </w:rPr>
              <w:t>wanted</w:t>
            </w:r>
            <w:r>
              <w:rPr>
                <w:lang w:eastAsia="zh-CN"/>
              </w:rPr>
              <w:t xml:space="preserve"> (kHz)</w:t>
            </w:r>
          </w:p>
        </w:tc>
        <w:tc>
          <w:tcPr>
            <w:tcW w:w="1428" w:type="dxa"/>
            <w:gridSpan w:val="2"/>
            <w:tcBorders>
              <w:top w:val="single" w:sz="4" w:space="0" w:color="auto"/>
              <w:left w:val="single" w:sz="4" w:space="0" w:color="auto"/>
              <w:bottom w:val="single" w:sz="4" w:space="0" w:color="auto"/>
              <w:right w:val="single" w:sz="4" w:space="0" w:color="auto"/>
            </w:tcBorders>
            <w:vAlign w:val="center"/>
            <w:hideMark/>
          </w:tcPr>
          <w:p w14:paraId="053A0863" w14:textId="77777777" w:rsidR="007E68E1" w:rsidRDefault="007E68E1" w:rsidP="0033389B">
            <w:pPr>
              <w:pStyle w:val="Tablehead"/>
              <w:rPr>
                <w:sz w:val="18"/>
                <w:szCs w:val="18"/>
                <w:lang w:eastAsia="zh-CN"/>
              </w:rPr>
            </w:pPr>
            <w:r>
              <w:rPr>
                <w:rtl/>
                <w:lang w:eastAsia="zh-CN"/>
              </w:rPr>
              <w:t>المعلمات</w:t>
            </w:r>
          </w:p>
        </w:tc>
      </w:tr>
      <w:tr w:rsidR="007E68E1" w14:paraId="64C985F5" w14:textId="77777777" w:rsidTr="00315EA5">
        <w:trPr>
          <w:trHeight w:val="20"/>
          <w:jc w:val="center"/>
        </w:trPr>
        <w:tc>
          <w:tcPr>
            <w:tcW w:w="867" w:type="dxa"/>
            <w:vMerge/>
            <w:tcBorders>
              <w:top w:val="single" w:sz="4" w:space="0" w:color="auto"/>
              <w:left w:val="single" w:sz="4" w:space="0" w:color="auto"/>
              <w:bottom w:val="single" w:sz="4" w:space="0" w:color="auto"/>
              <w:right w:val="single" w:sz="4" w:space="0" w:color="auto"/>
            </w:tcBorders>
            <w:vAlign w:val="center"/>
            <w:hideMark/>
          </w:tcPr>
          <w:p w14:paraId="77487290"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08" w:type="dxa"/>
            <w:vMerge/>
            <w:tcBorders>
              <w:top w:val="single" w:sz="4" w:space="0" w:color="auto"/>
              <w:left w:val="single" w:sz="4" w:space="0" w:color="auto"/>
              <w:bottom w:val="single" w:sz="4" w:space="0" w:color="auto"/>
              <w:right w:val="single" w:sz="4" w:space="0" w:color="auto"/>
            </w:tcBorders>
            <w:vAlign w:val="center"/>
            <w:hideMark/>
          </w:tcPr>
          <w:p w14:paraId="315FE8A3"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08" w:type="dxa"/>
            <w:vMerge/>
            <w:tcBorders>
              <w:top w:val="single" w:sz="4" w:space="0" w:color="auto"/>
              <w:left w:val="single" w:sz="4" w:space="0" w:color="auto"/>
              <w:bottom w:val="single" w:sz="4" w:space="0" w:color="auto"/>
              <w:right w:val="single" w:sz="4" w:space="0" w:color="auto"/>
            </w:tcBorders>
            <w:vAlign w:val="center"/>
            <w:hideMark/>
          </w:tcPr>
          <w:p w14:paraId="476C8577"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97" w:type="dxa"/>
            <w:tcBorders>
              <w:top w:val="single" w:sz="4" w:space="0" w:color="auto"/>
              <w:left w:val="single" w:sz="4" w:space="0" w:color="auto"/>
              <w:bottom w:val="single" w:sz="4" w:space="0" w:color="auto"/>
              <w:right w:val="single" w:sz="4" w:space="0" w:color="auto"/>
            </w:tcBorders>
            <w:vAlign w:val="center"/>
            <w:hideMark/>
          </w:tcPr>
          <w:p w14:paraId="2948EE50" w14:textId="77777777" w:rsidR="007E68E1" w:rsidRDefault="007E68E1" w:rsidP="00315EA5">
            <w:pPr>
              <w:pStyle w:val="Tablehead"/>
              <w:rPr>
                <w:rFonts w:eastAsia="Arial Unicode MS"/>
                <w:rtl/>
                <w:lang w:eastAsia="zh-CN"/>
              </w:rPr>
            </w:pPr>
            <w:r>
              <w:rPr>
                <w:lang w:eastAsia="zh-CN"/>
              </w:rPr>
              <w:t>20−</w:t>
            </w:r>
          </w:p>
        </w:tc>
        <w:tc>
          <w:tcPr>
            <w:tcW w:w="798" w:type="dxa"/>
            <w:tcBorders>
              <w:top w:val="single" w:sz="4" w:space="0" w:color="auto"/>
              <w:left w:val="single" w:sz="4" w:space="0" w:color="auto"/>
              <w:bottom w:val="single" w:sz="4" w:space="0" w:color="auto"/>
              <w:right w:val="single" w:sz="4" w:space="0" w:color="auto"/>
            </w:tcBorders>
            <w:vAlign w:val="center"/>
            <w:hideMark/>
          </w:tcPr>
          <w:p w14:paraId="6DEB42DC" w14:textId="77777777" w:rsidR="007E68E1" w:rsidRDefault="007E68E1" w:rsidP="00315EA5">
            <w:pPr>
              <w:pStyle w:val="Tablehead"/>
              <w:rPr>
                <w:rFonts w:eastAsia="Arial Unicode MS"/>
                <w:lang w:eastAsia="zh-CN"/>
              </w:rPr>
            </w:pPr>
            <w:r>
              <w:rPr>
                <w:lang w:eastAsia="zh-CN"/>
              </w:rPr>
              <w:t>18−</w:t>
            </w:r>
          </w:p>
        </w:tc>
        <w:tc>
          <w:tcPr>
            <w:tcW w:w="694" w:type="dxa"/>
            <w:tcBorders>
              <w:top w:val="single" w:sz="4" w:space="0" w:color="auto"/>
              <w:left w:val="single" w:sz="4" w:space="0" w:color="auto"/>
              <w:bottom w:val="single" w:sz="4" w:space="0" w:color="auto"/>
              <w:right w:val="single" w:sz="4" w:space="0" w:color="auto"/>
            </w:tcBorders>
            <w:vAlign w:val="center"/>
            <w:hideMark/>
          </w:tcPr>
          <w:p w14:paraId="7570DCEB" w14:textId="77777777" w:rsidR="007E68E1" w:rsidRDefault="007E68E1" w:rsidP="00315EA5">
            <w:pPr>
              <w:pStyle w:val="Tablehead"/>
              <w:rPr>
                <w:rFonts w:eastAsia="Arial Unicode MS"/>
                <w:rtl/>
                <w:lang w:eastAsia="zh-CN"/>
              </w:rPr>
            </w:pPr>
            <w:r>
              <w:rPr>
                <w:lang w:eastAsia="zh-CN"/>
              </w:rPr>
              <w:t>15−</w:t>
            </w:r>
          </w:p>
        </w:tc>
        <w:tc>
          <w:tcPr>
            <w:tcW w:w="694" w:type="dxa"/>
            <w:tcBorders>
              <w:top w:val="single" w:sz="4" w:space="0" w:color="auto"/>
              <w:left w:val="single" w:sz="4" w:space="0" w:color="auto"/>
              <w:bottom w:val="single" w:sz="4" w:space="0" w:color="auto"/>
              <w:right w:val="single" w:sz="4" w:space="0" w:color="auto"/>
            </w:tcBorders>
            <w:vAlign w:val="center"/>
            <w:hideMark/>
          </w:tcPr>
          <w:p w14:paraId="05D80BE6" w14:textId="77777777" w:rsidR="007E68E1" w:rsidRDefault="007E68E1" w:rsidP="00315EA5">
            <w:pPr>
              <w:pStyle w:val="Tablehead"/>
              <w:rPr>
                <w:rFonts w:eastAsia="Arial Unicode MS"/>
                <w:lang w:eastAsia="zh-CN"/>
              </w:rPr>
            </w:pPr>
            <w:r>
              <w:rPr>
                <w:lang w:eastAsia="zh-CN"/>
              </w:rPr>
              <w:t>10−</w:t>
            </w:r>
          </w:p>
        </w:tc>
        <w:tc>
          <w:tcPr>
            <w:tcW w:w="694" w:type="dxa"/>
            <w:tcBorders>
              <w:top w:val="single" w:sz="4" w:space="0" w:color="auto"/>
              <w:left w:val="single" w:sz="4" w:space="0" w:color="auto"/>
              <w:bottom w:val="single" w:sz="4" w:space="0" w:color="auto"/>
              <w:right w:val="single" w:sz="4" w:space="0" w:color="auto"/>
            </w:tcBorders>
            <w:vAlign w:val="center"/>
            <w:hideMark/>
          </w:tcPr>
          <w:p w14:paraId="4C4D3904" w14:textId="77777777" w:rsidR="007E68E1" w:rsidRDefault="007E68E1" w:rsidP="00315EA5">
            <w:pPr>
              <w:pStyle w:val="Tablehead"/>
              <w:rPr>
                <w:rFonts w:eastAsia="Arial Unicode MS"/>
                <w:lang w:eastAsia="zh-CN"/>
              </w:rPr>
            </w:pPr>
            <w:r>
              <w:rPr>
                <w:lang w:eastAsia="zh-CN"/>
              </w:rPr>
              <w:t>9−</w:t>
            </w:r>
          </w:p>
        </w:tc>
        <w:tc>
          <w:tcPr>
            <w:tcW w:w="694" w:type="dxa"/>
            <w:tcBorders>
              <w:top w:val="single" w:sz="4" w:space="0" w:color="auto"/>
              <w:left w:val="single" w:sz="4" w:space="0" w:color="auto"/>
              <w:bottom w:val="single" w:sz="4" w:space="0" w:color="auto"/>
              <w:right w:val="single" w:sz="4" w:space="0" w:color="auto"/>
            </w:tcBorders>
            <w:vAlign w:val="center"/>
            <w:hideMark/>
          </w:tcPr>
          <w:p w14:paraId="49912CB6" w14:textId="77777777" w:rsidR="007E68E1" w:rsidRDefault="007E68E1" w:rsidP="00315EA5">
            <w:pPr>
              <w:pStyle w:val="Tablehead"/>
              <w:rPr>
                <w:rFonts w:eastAsia="Arial Unicode MS"/>
                <w:lang w:eastAsia="zh-CN"/>
              </w:rPr>
            </w:pPr>
            <w:r>
              <w:rPr>
                <w:lang w:eastAsia="zh-CN"/>
              </w:rPr>
              <w:t>5−</w:t>
            </w:r>
          </w:p>
        </w:tc>
        <w:tc>
          <w:tcPr>
            <w:tcW w:w="694" w:type="dxa"/>
            <w:tcBorders>
              <w:top w:val="single" w:sz="4" w:space="0" w:color="auto"/>
              <w:left w:val="single" w:sz="4" w:space="0" w:color="auto"/>
              <w:bottom w:val="single" w:sz="4" w:space="0" w:color="auto"/>
              <w:right w:val="single" w:sz="4" w:space="0" w:color="auto"/>
            </w:tcBorders>
            <w:vAlign w:val="center"/>
            <w:hideMark/>
          </w:tcPr>
          <w:p w14:paraId="616D2F49" w14:textId="77777777" w:rsidR="007E68E1" w:rsidRDefault="007E68E1" w:rsidP="00315EA5">
            <w:pPr>
              <w:pStyle w:val="Tablehead"/>
              <w:rPr>
                <w:rFonts w:eastAsia="Arial Unicode MS"/>
                <w:lang w:eastAsia="zh-CN"/>
              </w:rPr>
            </w:pPr>
            <w:r>
              <w:rPr>
                <w:lang w:eastAsia="zh-CN"/>
              </w:rPr>
              <w:t>0</w:t>
            </w:r>
          </w:p>
        </w:tc>
        <w:tc>
          <w:tcPr>
            <w:tcW w:w="694" w:type="dxa"/>
            <w:tcBorders>
              <w:top w:val="single" w:sz="4" w:space="0" w:color="auto"/>
              <w:left w:val="single" w:sz="4" w:space="0" w:color="auto"/>
              <w:bottom w:val="single" w:sz="4" w:space="0" w:color="auto"/>
              <w:right w:val="single" w:sz="4" w:space="0" w:color="auto"/>
            </w:tcBorders>
            <w:vAlign w:val="center"/>
            <w:hideMark/>
          </w:tcPr>
          <w:p w14:paraId="34BBF650" w14:textId="77777777" w:rsidR="007E68E1" w:rsidRDefault="007E68E1" w:rsidP="00315EA5">
            <w:pPr>
              <w:pStyle w:val="Tablehead"/>
              <w:rPr>
                <w:rFonts w:eastAsia="Arial Unicode MS"/>
                <w:lang w:eastAsia="zh-CN"/>
              </w:rPr>
            </w:pPr>
            <w:r>
              <w:rPr>
                <w:lang w:eastAsia="zh-CN"/>
              </w:rPr>
              <w:t>5</w:t>
            </w:r>
          </w:p>
        </w:tc>
        <w:tc>
          <w:tcPr>
            <w:tcW w:w="798" w:type="dxa"/>
            <w:tcBorders>
              <w:top w:val="single" w:sz="4" w:space="0" w:color="auto"/>
              <w:left w:val="single" w:sz="4" w:space="0" w:color="auto"/>
              <w:bottom w:val="single" w:sz="4" w:space="0" w:color="auto"/>
              <w:right w:val="single" w:sz="4" w:space="0" w:color="auto"/>
            </w:tcBorders>
            <w:vAlign w:val="center"/>
            <w:hideMark/>
          </w:tcPr>
          <w:p w14:paraId="29E51908" w14:textId="77777777" w:rsidR="007E68E1" w:rsidRDefault="007E68E1" w:rsidP="00315EA5">
            <w:pPr>
              <w:pStyle w:val="Tablehead"/>
              <w:rPr>
                <w:rFonts w:eastAsia="Arial Unicode MS"/>
                <w:lang w:eastAsia="zh-CN"/>
              </w:rPr>
            </w:pPr>
            <w:r>
              <w:rPr>
                <w:lang w:eastAsia="zh-CN"/>
              </w:rPr>
              <w:t>9</w:t>
            </w:r>
          </w:p>
        </w:tc>
        <w:tc>
          <w:tcPr>
            <w:tcW w:w="798" w:type="dxa"/>
            <w:tcBorders>
              <w:top w:val="single" w:sz="4" w:space="0" w:color="auto"/>
              <w:left w:val="single" w:sz="4" w:space="0" w:color="auto"/>
              <w:bottom w:val="single" w:sz="4" w:space="0" w:color="auto"/>
              <w:right w:val="single" w:sz="4" w:space="0" w:color="auto"/>
            </w:tcBorders>
            <w:vAlign w:val="center"/>
            <w:hideMark/>
          </w:tcPr>
          <w:p w14:paraId="54FE03B3" w14:textId="77777777" w:rsidR="007E68E1" w:rsidRDefault="007E68E1" w:rsidP="00315EA5">
            <w:pPr>
              <w:pStyle w:val="Tablehead"/>
              <w:rPr>
                <w:rFonts w:eastAsia="Arial Unicode MS"/>
                <w:lang w:eastAsia="zh-CN"/>
              </w:rPr>
            </w:pPr>
            <w:r>
              <w:rPr>
                <w:lang w:eastAsia="zh-CN"/>
              </w:rPr>
              <w:t>10</w:t>
            </w:r>
          </w:p>
        </w:tc>
        <w:tc>
          <w:tcPr>
            <w:tcW w:w="798" w:type="dxa"/>
            <w:tcBorders>
              <w:top w:val="single" w:sz="4" w:space="0" w:color="auto"/>
              <w:left w:val="single" w:sz="4" w:space="0" w:color="auto"/>
              <w:bottom w:val="single" w:sz="4" w:space="0" w:color="auto"/>
              <w:right w:val="single" w:sz="4" w:space="0" w:color="auto"/>
            </w:tcBorders>
            <w:vAlign w:val="center"/>
            <w:hideMark/>
          </w:tcPr>
          <w:p w14:paraId="2FE0C1EB" w14:textId="77777777" w:rsidR="007E68E1" w:rsidRDefault="007E68E1" w:rsidP="00315EA5">
            <w:pPr>
              <w:pStyle w:val="Tablehead"/>
              <w:rPr>
                <w:rFonts w:eastAsia="Arial Unicode MS"/>
                <w:lang w:eastAsia="zh-CN"/>
              </w:rPr>
            </w:pPr>
            <w:r>
              <w:rPr>
                <w:lang w:eastAsia="zh-CN"/>
              </w:rPr>
              <w:t>15</w:t>
            </w:r>
          </w:p>
        </w:tc>
        <w:tc>
          <w:tcPr>
            <w:tcW w:w="798" w:type="dxa"/>
            <w:tcBorders>
              <w:top w:val="single" w:sz="4" w:space="0" w:color="auto"/>
              <w:left w:val="single" w:sz="4" w:space="0" w:color="auto"/>
              <w:bottom w:val="single" w:sz="4" w:space="0" w:color="auto"/>
              <w:right w:val="single" w:sz="4" w:space="0" w:color="auto"/>
            </w:tcBorders>
            <w:vAlign w:val="center"/>
            <w:hideMark/>
          </w:tcPr>
          <w:p w14:paraId="5C7C30AE" w14:textId="77777777" w:rsidR="007E68E1" w:rsidRDefault="007E68E1" w:rsidP="00315EA5">
            <w:pPr>
              <w:pStyle w:val="Tablehead"/>
              <w:rPr>
                <w:rFonts w:eastAsia="Arial Unicode MS"/>
                <w:lang w:eastAsia="zh-CN"/>
              </w:rPr>
            </w:pPr>
            <w:r>
              <w:rPr>
                <w:lang w:eastAsia="zh-CN"/>
              </w:rPr>
              <w:t>18</w:t>
            </w:r>
          </w:p>
        </w:tc>
        <w:tc>
          <w:tcPr>
            <w:tcW w:w="798" w:type="dxa"/>
            <w:tcBorders>
              <w:top w:val="single" w:sz="4" w:space="0" w:color="auto"/>
              <w:left w:val="single" w:sz="4" w:space="0" w:color="auto"/>
              <w:bottom w:val="single" w:sz="4" w:space="0" w:color="auto"/>
              <w:right w:val="single" w:sz="4" w:space="0" w:color="auto"/>
            </w:tcBorders>
            <w:vAlign w:val="center"/>
            <w:hideMark/>
          </w:tcPr>
          <w:p w14:paraId="23647B06" w14:textId="77777777" w:rsidR="007E68E1" w:rsidRDefault="007E68E1" w:rsidP="00315EA5">
            <w:pPr>
              <w:pStyle w:val="Tablehead"/>
              <w:rPr>
                <w:rFonts w:eastAsia="Arial Unicode MS"/>
                <w:lang w:eastAsia="zh-CN"/>
              </w:rPr>
            </w:pPr>
            <w:r>
              <w:rPr>
                <w:lang w:eastAsia="zh-CN"/>
              </w:rPr>
              <w:t>20</w:t>
            </w:r>
          </w:p>
        </w:tc>
        <w:tc>
          <w:tcPr>
            <w:tcW w:w="734" w:type="dxa"/>
            <w:tcBorders>
              <w:top w:val="single" w:sz="4" w:space="0" w:color="auto"/>
              <w:left w:val="single" w:sz="4" w:space="0" w:color="auto"/>
              <w:bottom w:val="single" w:sz="4" w:space="0" w:color="auto"/>
              <w:right w:val="single" w:sz="4" w:space="0" w:color="auto"/>
            </w:tcBorders>
            <w:vAlign w:val="center"/>
            <w:hideMark/>
          </w:tcPr>
          <w:p w14:paraId="60D059AA" w14:textId="77777777" w:rsidR="007E68E1" w:rsidRDefault="007E68E1" w:rsidP="00315EA5">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694" w:type="dxa"/>
            <w:tcBorders>
              <w:top w:val="single" w:sz="4" w:space="0" w:color="auto"/>
              <w:left w:val="single" w:sz="4" w:space="0" w:color="auto"/>
              <w:bottom w:val="single" w:sz="4" w:space="0" w:color="auto"/>
              <w:right w:val="single" w:sz="4" w:space="0" w:color="auto"/>
            </w:tcBorders>
            <w:vAlign w:val="center"/>
            <w:hideMark/>
          </w:tcPr>
          <w:p w14:paraId="340CA959" w14:textId="77777777" w:rsidR="007E68E1" w:rsidRDefault="007E68E1" w:rsidP="00315EA5">
            <w:pPr>
              <w:pStyle w:val="Tablehead"/>
              <w:rPr>
                <w:rFonts w:eastAsia="Arial Unicode MS"/>
                <w:lang w:eastAsia="zh-CN"/>
              </w:rPr>
            </w:pPr>
            <w:r>
              <w:rPr>
                <w:i/>
                <w:iCs/>
                <w:lang w:eastAsia="zh-CN"/>
              </w:rPr>
              <w:t>S/I</w:t>
            </w:r>
            <w:r>
              <w:rPr>
                <w:lang w:eastAsia="zh-CN"/>
              </w:rPr>
              <w:br/>
              <w:t>(dB)</w:t>
            </w:r>
          </w:p>
        </w:tc>
      </w:tr>
      <w:tr w:rsidR="007E68E1" w14:paraId="21F5D572" w14:textId="77777777" w:rsidTr="00315EA5">
        <w:trPr>
          <w:trHeight w:val="20"/>
          <w:jc w:val="center"/>
        </w:trPr>
        <w:tc>
          <w:tcPr>
            <w:tcW w:w="867" w:type="dxa"/>
            <w:tcBorders>
              <w:top w:val="single" w:sz="4" w:space="0" w:color="auto"/>
              <w:left w:val="single" w:sz="4" w:space="0" w:color="auto"/>
              <w:bottom w:val="single" w:sz="4" w:space="0" w:color="auto"/>
              <w:right w:val="single" w:sz="4" w:space="0" w:color="auto"/>
            </w:tcBorders>
            <w:vAlign w:val="center"/>
            <w:hideMark/>
          </w:tcPr>
          <w:p w14:paraId="222504E9" w14:textId="77777777" w:rsidR="007E68E1" w:rsidRDefault="007E68E1" w:rsidP="0033389B">
            <w:pPr>
              <w:pStyle w:val="Tabletext"/>
              <w:jc w:val="center"/>
              <w:rPr>
                <w:rFonts w:eastAsia="Arial Unicode MS"/>
                <w:sz w:val="18"/>
                <w:szCs w:val="18"/>
                <w:lang w:val="en-GB"/>
              </w:rPr>
            </w:pPr>
            <w:r>
              <w:rPr>
                <w:sz w:val="18"/>
                <w:szCs w:val="18"/>
                <w:lang w:val="en-GB"/>
              </w:rPr>
              <w:t>71</w:t>
            </w:r>
          </w:p>
        </w:tc>
        <w:tc>
          <w:tcPr>
            <w:tcW w:w="1208" w:type="dxa"/>
            <w:tcBorders>
              <w:top w:val="single" w:sz="4" w:space="0" w:color="auto"/>
              <w:left w:val="single" w:sz="4" w:space="0" w:color="auto"/>
              <w:bottom w:val="single" w:sz="4" w:space="0" w:color="auto"/>
              <w:right w:val="single" w:sz="4" w:space="0" w:color="auto"/>
            </w:tcBorders>
            <w:vAlign w:val="center"/>
            <w:hideMark/>
          </w:tcPr>
          <w:p w14:paraId="013A309F" w14:textId="77777777" w:rsidR="007E68E1" w:rsidRDefault="007E68E1" w:rsidP="0033389B">
            <w:pPr>
              <w:pStyle w:val="Tabletext"/>
              <w:jc w:val="center"/>
              <w:rPr>
                <w:rFonts w:eastAsia="Arial Unicode MS"/>
                <w:sz w:val="18"/>
                <w:szCs w:val="18"/>
                <w:lang w:val="en-GB"/>
              </w:rPr>
            </w:pPr>
            <w:r>
              <w:rPr>
                <w:sz w:val="18"/>
                <w:szCs w:val="18"/>
                <w:lang w:val="en-GB"/>
              </w:rPr>
              <w:t>DRM_B3</w:t>
            </w:r>
          </w:p>
        </w:tc>
        <w:tc>
          <w:tcPr>
            <w:tcW w:w="1208" w:type="dxa"/>
            <w:tcBorders>
              <w:top w:val="single" w:sz="4" w:space="0" w:color="auto"/>
              <w:left w:val="single" w:sz="4" w:space="0" w:color="auto"/>
              <w:bottom w:val="single" w:sz="4" w:space="0" w:color="auto"/>
              <w:right w:val="single" w:sz="4" w:space="0" w:color="auto"/>
            </w:tcBorders>
            <w:vAlign w:val="center"/>
            <w:hideMark/>
          </w:tcPr>
          <w:p w14:paraId="3067EC4D" w14:textId="77777777" w:rsidR="007E68E1" w:rsidRDefault="007E68E1" w:rsidP="0033389B">
            <w:pPr>
              <w:pStyle w:val="Tabletext"/>
              <w:jc w:val="center"/>
              <w:rPr>
                <w:rFonts w:eastAsia="Arial Unicode MS"/>
                <w:sz w:val="18"/>
                <w:szCs w:val="18"/>
                <w:lang w:val="en-GB"/>
              </w:rPr>
            </w:pPr>
            <w:r>
              <w:rPr>
                <w:sz w:val="18"/>
                <w:szCs w:val="18"/>
                <w:lang w:val="en-GB"/>
              </w:rPr>
              <w:t>DRM_B4</w:t>
            </w:r>
          </w:p>
        </w:tc>
        <w:tc>
          <w:tcPr>
            <w:tcW w:w="797" w:type="dxa"/>
            <w:tcBorders>
              <w:top w:val="single" w:sz="4" w:space="0" w:color="auto"/>
              <w:left w:val="single" w:sz="4" w:space="0" w:color="auto"/>
              <w:bottom w:val="single" w:sz="4" w:space="0" w:color="auto"/>
              <w:right w:val="single" w:sz="4" w:space="0" w:color="auto"/>
            </w:tcBorders>
            <w:vAlign w:val="center"/>
            <w:hideMark/>
          </w:tcPr>
          <w:p w14:paraId="1DE103B8" w14:textId="77777777" w:rsidR="007E68E1" w:rsidRDefault="007E68E1" w:rsidP="00315EA5">
            <w:pPr>
              <w:pStyle w:val="Tabletext"/>
              <w:jc w:val="center"/>
              <w:rPr>
                <w:rFonts w:eastAsia="Arial Unicode MS"/>
                <w:sz w:val="18"/>
                <w:szCs w:val="18"/>
                <w:lang w:val="en-GB"/>
              </w:rPr>
            </w:pPr>
            <w:r>
              <w:rPr>
                <w:rFonts w:cs="Times New Roman" w:hint="cs"/>
                <w:szCs w:val="20"/>
                <w:rtl/>
                <w:lang w:val="en-GB"/>
              </w:rPr>
              <w:t>–</w:t>
            </w:r>
            <w:r>
              <w:rPr>
                <w:sz w:val="18"/>
                <w:szCs w:val="18"/>
                <w:lang w:val="en-GB"/>
              </w:rPr>
              <w:t>19,50</w:t>
            </w:r>
          </w:p>
        </w:tc>
        <w:tc>
          <w:tcPr>
            <w:tcW w:w="798" w:type="dxa"/>
            <w:tcBorders>
              <w:top w:val="single" w:sz="4" w:space="0" w:color="auto"/>
              <w:left w:val="single" w:sz="4" w:space="0" w:color="auto"/>
              <w:bottom w:val="single" w:sz="4" w:space="0" w:color="auto"/>
              <w:right w:val="single" w:sz="4" w:space="0" w:color="auto"/>
            </w:tcBorders>
            <w:vAlign w:val="center"/>
            <w:hideMark/>
          </w:tcPr>
          <w:p w14:paraId="5C585C3B" w14:textId="77777777" w:rsidR="007E68E1" w:rsidRDefault="007E68E1" w:rsidP="00315EA5">
            <w:pPr>
              <w:pStyle w:val="Tabletext"/>
              <w:jc w:val="center"/>
              <w:rPr>
                <w:rFonts w:eastAsia="Arial Unicode MS"/>
                <w:sz w:val="18"/>
                <w:szCs w:val="18"/>
                <w:lang w:val="en-GB"/>
              </w:rPr>
            </w:pPr>
            <w:r>
              <w:rPr>
                <w:rFonts w:cs="Times New Roman" w:hint="cs"/>
                <w:szCs w:val="20"/>
                <w:rtl/>
                <w:lang w:val="en-GB"/>
              </w:rPr>
              <w:t>–</w:t>
            </w:r>
            <w:r>
              <w:rPr>
                <w:sz w:val="18"/>
                <w:szCs w:val="18"/>
                <w:lang w:val="en-GB"/>
              </w:rPr>
              <w:t>0,10</w:t>
            </w:r>
          </w:p>
        </w:tc>
        <w:tc>
          <w:tcPr>
            <w:tcW w:w="694" w:type="dxa"/>
            <w:tcBorders>
              <w:top w:val="single" w:sz="4" w:space="0" w:color="auto"/>
              <w:left w:val="single" w:sz="4" w:space="0" w:color="auto"/>
              <w:bottom w:val="single" w:sz="4" w:space="0" w:color="auto"/>
              <w:right w:val="single" w:sz="4" w:space="0" w:color="auto"/>
            </w:tcBorders>
            <w:vAlign w:val="center"/>
            <w:hideMark/>
          </w:tcPr>
          <w:p w14:paraId="44D73656" w14:textId="77777777" w:rsidR="007E68E1" w:rsidRDefault="007E68E1" w:rsidP="00315EA5">
            <w:pPr>
              <w:pStyle w:val="Tabletext"/>
              <w:jc w:val="center"/>
              <w:rPr>
                <w:rFonts w:eastAsia="Arial Unicode MS"/>
                <w:sz w:val="18"/>
                <w:szCs w:val="18"/>
                <w:lang w:val="en-GB"/>
              </w:rPr>
            </w:pPr>
            <w:r>
              <w:rPr>
                <w:sz w:val="18"/>
                <w:szCs w:val="18"/>
                <w:lang w:val="en-GB"/>
              </w:rPr>
              <w:t>9,30</w:t>
            </w:r>
          </w:p>
        </w:tc>
        <w:tc>
          <w:tcPr>
            <w:tcW w:w="694" w:type="dxa"/>
            <w:tcBorders>
              <w:top w:val="single" w:sz="4" w:space="0" w:color="auto"/>
              <w:left w:val="single" w:sz="4" w:space="0" w:color="auto"/>
              <w:bottom w:val="single" w:sz="4" w:space="0" w:color="auto"/>
              <w:right w:val="single" w:sz="4" w:space="0" w:color="auto"/>
            </w:tcBorders>
            <w:vAlign w:val="center"/>
            <w:hideMark/>
          </w:tcPr>
          <w:p w14:paraId="0F4C5CCF" w14:textId="77777777" w:rsidR="007E68E1" w:rsidRDefault="007E68E1" w:rsidP="00315EA5">
            <w:pPr>
              <w:pStyle w:val="Tabletext"/>
              <w:jc w:val="center"/>
              <w:rPr>
                <w:rFonts w:eastAsia="Arial Unicode MS"/>
                <w:sz w:val="18"/>
                <w:szCs w:val="18"/>
                <w:lang w:val="en-GB"/>
              </w:rPr>
            </w:pPr>
            <w:r>
              <w:rPr>
                <w:sz w:val="18"/>
                <w:szCs w:val="18"/>
                <w:lang w:val="en-GB"/>
              </w:rPr>
              <w:t>13,30</w:t>
            </w:r>
          </w:p>
        </w:tc>
        <w:tc>
          <w:tcPr>
            <w:tcW w:w="694" w:type="dxa"/>
            <w:tcBorders>
              <w:top w:val="single" w:sz="4" w:space="0" w:color="auto"/>
              <w:left w:val="single" w:sz="4" w:space="0" w:color="auto"/>
              <w:bottom w:val="single" w:sz="4" w:space="0" w:color="auto"/>
              <w:right w:val="single" w:sz="4" w:space="0" w:color="auto"/>
            </w:tcBorders>
            <w:vAlign w:val="center"/>
            <w:hideMark/>
          </w:tcPr>
          <w:p w14:paraId="7F912353" w14:textId="77777777" w:rsidR="007E68E1" w:rsidRDefault="007E68E1" w:rsidP="00315EA5">
            <w:pPr>
              <w:pStyle w:val="Tabletext"/>
              <w:jc w:val="center"/>
              <w:rPr>
                <w:rFonts w:eastAsia="Arial Unicode MS"/>
                <w:sz w:val="18"/>
                <w:szCs w:val="18"/>
                <w:lang w:val="en-GB"/>
              </w:rPr>
            </w:pPr>
            <w:r>
              <w:rPr>
                <w:sz w:val="18"/>
                <w:szCs w:val="18"/>
                <w:lang w:val="en-GB"/>
              </w:rPr>
              <w:t>13,70</w:t>
            </w:r>
          </w:p>
        </w:tc>
        <w:tc>
          <w:tcPr>
            <w:tcW w:w="694" w:type="dxa"/>
            <w:tcBorders>
              <w:top w:val="single" w:sz="4" w:space="0" w:color="auto"/>
              <w:left w:val="single" w:sz="4" w:space="0" w:color="auto"/>
              <w:bottom w:val="single" w:sz="4" w:space="0" w:color="auto"/>
              <w:right w:val="single" w:sz="4" w:space="0" w:color="auto"/>
            </w:tcBorders>
            <w:vAlign w:val="center"/>
            <w:hideMark/>
          </w:tcPr>
          <w:p w14:paraId="7E0514D8" w14:textId="77777777" w:rsidR="007E68E1" w:rsidRDefault="007E68E1" w:rsidP="00315EA5">
            <w:pPr>
              <w:pStyle w:val="Tabletext"/>
              <w:jc w:val="center"/>
              <w:rPr>
                <w:rFonts w:eastAsia="Arial Unicode MS"/>
                <w:sz w:val="18"/>
                <w:szCs w:val="18"/>
                <w:lang w:val="en-GB"/>
              </w:rPr>
            </w:pPr>
            <w:r>
              <w:rPr>
                <w:sz w:val="18"/>
                <w:szCs w:val="18"/>
                <w:lang w:val="en-GB"/>
              </w:rPr>
              <w:t>13,90</w:t>
            </w:r>
          </w:p>
        </w:tc>
        <w:tc>
          <w:tcPr>
            <w:tcW w:w="694" w:type="dxa"/>
            <w:tcBorders>
              <w:top w:val="single" w:sz="4" w:space="0" w:color="auto"/>
              <w:left w:val="single" w:sz="4" w:space="0" w:color="auto"/>
              <w:bottom w:val="single" w:sz="4" w:space="0" w:color="auto"/>
              <w:right w:val="single" w:sz="4" w:space="0" w:color="auto"/>
            </w:tcBorders>
            <w:vAlign w:val="center"/>
            <w:hideMark/>
          </w:tcPr>
          <w:p w14:paraId="23FD9FAD" w14:textId="77777777" w:rsidR="007E68E1" w:rsidRDefault="007E68E1" w:rsidP="00315EA5">
            <w:pPr>
              <w:pStyle w:val="Tabletext"/>
              <w:jc w:val="center"/>
              <w:rPr>
                <w:rFonts w:eastAsia="Arial Unicode MS"/>
                <w:sz w:val="18"/>
                <w:szCs w:val="18"/>
                <w:lang w:val="en-GB"/>
              </w:rPr>
            </w:pPr>
            <w:r>
              <w:rPr>
                <w:sz w:val="18"/>
                <w:szCs w:val="18"/>
                <w:lang w:val="en-GB"/>
              </w:rPr>
              <w:t>13,70</w:t>
            </w:r>
          </w:p>
        </w:tc>
        <w:tc>
          <w:tcPr>
            <w:tcW w:w="694" w:type="dxa"/>
            <w:tcBorders>
              <w:top w:val="single" w:sz="4" w:space="0" w:color="auto"/>
              <w:left w:val="single" w:sz="4" w:space="0" w:color="auto"/>
              <w:bottom w:val="single" w:sz="4" w:space="0" w:color="auto"/>
              <w:right w:val="single" w:sz="4" w:space="0" w:color="auto"/>
            </w:tcBorders>
            <w:vAlign w:val="center"/>
            <w:hideMark/>
          </w:tcPr>
          <w:p w14:paraId="53E37767" w14:textId="77777777" w:rsidR="007E68E1" w:rsidRDefault="007E68E1" w:rsidP="00315EA5">
            <w:pPr>
              <w:pStyle w:val="Tabletext"/>
              <w:jc w:val="center"/>
              <w:rPr>
                <w:rFonts w:eastAsia="Arial Unicode MS"/>
                <w:sz w:val="18"/>
                <w:szCs w:val="18"/>
                <w:lang w:val="en-GB"/>
              </w:rPr>
            </w:pPr>
            <w:r>
              <w:rPr>
                <w:sz w:val="18"/>
                <w:szCs w:val="18"/>
                <w:lang w:val="en-GB"/>
              </w:rPr>
              <w:t>10,50</w:t>
            </w:r>
          </w:p>
        </w:tc>
        <w:tc>
          <w:tcPr>
            <w:tcW w:w="798" w:type="dxa"/>
            <w:tcBorders>
              <w:top w:val="single" w:sz="4" w:space="0" w:color="auto"/>
              <w:left w:val="single" w:sz="4" w:space="0" w:color="auto"/>
              <w:bottom w:val="single" w:sz="4" w:space="0" w:color="auto"/>
              <w:right w:val="single" w:sz="4" w:space="0" w:color="auto"/>
            </w:tcBorders>
            <w:vAlign w:val="center"/>
            <w:hideMark/>
          </w:tcPr>
          <w:p w14:paraId="5868962A" w14:textId="77777777" w:rsidR="007E68E1" w:rsidRDefault="007E68E1" w:rsidP="00315EA5">
            <w:pPr>
              <w:pStyle w:val="Tabletext"/>
              <w:jc w:val="center"/>
              <w:rPr>
                <w:rFonts w:eastAsia="Arial Unicode MS"/>
                <w:sz w:val="18"/>
                <w:szCs w:val="18"/>
                <w:lang w:val="en-GB"/>
              </w:rPr>
            </w:pPr>
            <w:r>
              <w:rPr>
                <w:rFonts w:cs="Times New Roman" w:hint="cs"/>
                <w:szCs w:val="20"/>
                <w:rtl/>
                <w:lang w:val="en-GB"/>
              </w:rPr>
              <w:t>–</w:t>
            </w:r>
            <w:r>
              <w:rPr>
                <w:sz w:val="18"/>
                <w:szCs w:val="18"/>
                <w:lang w:val="en-GB"/>
              </w:rPr>
              <w:t>0,10</w:t>
            </w:r>
          </w:p>
        </w:tc>
        <w:tc>
          <w:tcPr>
            <w:tcW w:w="798" w:type="dxa"/>
            <w:tcBorders>
              <w:top w:val="single" w:sz="4" w:space="0" w:color="auto"/>
              <w:left w:val="single" w:sz="4" w:space="0" w:color="auto"/>
              <w:bottom w:val="single" w:sz="4" w:space="0" w:color="auto"/>
              <w:right w:val="single" w:sz="4" w:space="0" w:color="auto"/>
            </w:tcBorders>
            <w:vAlign w:val="center"/>
            <w:hideMark/>
          </w:tcPr>
          <w:p w14:paraId="3F55AABD" w14:textId="77777777" w:rsidR="007E68E1" w:rsidRDefault="007E68E1" w:rsidP="00315EA5">
            <w:pPr>
              <w:pStyle w:val="Tabletext"/>
              <w:jc w:val="center"/>
              <w:rPr>
                <w:rFonts w:eastAsia="Arial Unicode MS"/>
                <w:sz w:val="18"/>
                <w:szCs w:val="18"/>
                <w:lang w:val="en-GB"/>
              </w:rPr>
            </w:pPr>
            <w:r>
              <w:rPr>
                <w:rFonts w:cs="Times New Roman" w:hint="cs"/>
                <w:szCs w:val="20"/>
                <w:rtl/>
                <w:lang w:val="en-GB"/>
              </w:rPr>
              <w:t>–</w:t>
            </w:r>
            <w:r>
              <w:rPr>
                <w:sz w:val="18"/>
                <w:szCs w:val="18"/>
                <w:lang w:val="en-GB"/>
              </w:rPr>
              <w:t>10,20</w:t>
            </w:r>
          </w:p>
        </w:tc>
        <w:tc>
          <w:tcPr>
            <w:tcW w:w="798" w:type="dxa"/>
            <w:tcBorders>
              <w:top w:val="single" w:sz="4" w:space="0" w:color="auto"/>
              <w:left w:val="single" w:sz="4" w:space="0" w:color="auto"/>
              <w:bottom w:val="single" w:sz="4" w:space="0" w:color="auto"/>
              <w:right w:val="single" w:sz="4" w:space="0" w:color="auto"/>
            </w:tcBorders>
            <w:vAlign w:val="center"/>
            <w:hideMark/>
          </w:tcPr>
          <w:p w14:paraId="5483FA90" w14:textId="77777777" w:rsidR="007E68E1" w:rsidRDefault="007E68E1" w:rsidP="00315EA5">
            <w:pPr>
              <w:pStyle w:val="Tabletext"/>
              <w:jc w:val="center"/>
              <w:rPr>
                <w:rFonts w:eastAsia="Arial Unicode MS"/>
                <w:sz w:val="18"/>
                <w:szCs w:val="18"/>
                <w:lang w:val="en-GB"/>
              </w:rPr>
            </w:pPr>
            <w:r>
              <w:rPr>
                <w:rFonts w:cs="Times New Roman" w:hint="cs"/>
                <w:szCs w:val="20"/>
                <w:rtl/>
                <w:lang w:val="en-GB"/>
              </w:rPr>
              <w:t>–</w:t>
            </w:r>
            <w:r>
              <w:rPr>
                <w:sz w:val="18"/>
                <w:szCs w:val="18"/>
                <w:lang w:val="en-GB"/>
              </w:rPr>
              <w:t>28,50</w:t>
            </w:r>
          </w:p>
        </w:tc>
        <w:tc>
          <w:tcPr>
            <w:tcW w:w="798" w:type="dxa"/>
            <w:tcBorders>
              <w:top w:val="single" w:sz="4" w:space="0" w:color="auto"/>
              <w:left w:val="single" w:sz="4" w:space="0" w:color="auto"/>
              <w:bottom w:val="single" w:sz="4" w:space="0" w:color="auto"/>
              <w:right w:val="single" w:sz="4" w:space="0" w:color="auto"/>
            </w:tcBorders>
            <w:vAlign w:val="center"/>
            <w:hideMark/>
          </w:tcPr>
          <w:p w14:paraId="66304159" w14:textId="77777777" w:rsidR="007E68E1" w:rsidRDefault="007E68E1" w:rsidP="00315EA5">
            <w:pPr>
              <w:pStyle w:val="Tabletext"/>
              <w:jc w:val="center"/>
              <w:rPr>
                <w:rFonts w:eastAsia="Arial Unicode MS"/>
                <w:sz w:val="18"/>
                <w:szCs w:val="18"/>
                <w:lang w:val="en-GB"/>
              </w:rPr>
            </w:pPr>
            <w:r>
              <w:rPr>
                <w:rFonts w:cs="Times New Roman" w:hint="cs"/>
                <w:szCs w:val="20"/>
                <w:rtl/>
                <w:lang w:val="en-GB"/>
              </w:rPr>
              <w:t>–</w:t>
            </w:r>
            <w:r>
              <w:rPr>
                <w:sz w:val="18"/>
                <w:szCs w:val="18"/>
                <w:lang w:val="en-GB"/>
              </w:rPr>
              <w:t>31,30</w:t>
            </w:r>
          </w:p>
        </w:tc>
        <w:tc>
          <w:tcPr>
            <w:tcW w:w="798" w:type="dxa"/>
            <w:tcBorders>
              <w:top w:val="single" w:sz="4" w:space="0" w:color="auto"/>
              <w:left w:val="single" w:sz="4" w:space="0" w:color="auto"/>
              <w:bottom w:val="single" w:sz="4" w:space="0" w:color="auto"/>
              <w:right w:val="single" w:sz="4" w:space="0" w:color="auto"/>
            </w:tcBorders>
            <w:vAlign w:val="center"/>
            <w:hideMark/>
          </w:tcPr>
          <w:p w14:paraId="6447E7C5" w14:textId="77777777" w:rsidR="007E68E1" w:rsidRDefault="007E68E1" w:rsidP="00315EA5">
            <w:pPr>
              <w:pStyle w:val="Tabletext"/>
              <w:jc w:val="center"/>
              <w:rPr>
                <w:rFonts w:eastAsia="Arial Unicode MS"/>
                <w:sz w:val="18"/>
                <w:szCs w:val="18"/>
                <w:lang w:val="en-GB"/>
              </w:rPr>
            </w:pPr>
            <w:r>
              <w:rPr>
                <w:rFonts w:cs="Times New Roman" w:hint="cs"/>
                <w:szCs w:val="20"/>
                <w:rtl/>
                <w:lang w:val="en-GB"/>
              </w:rPr>
              <w:t>–</w:t>
            </w:r>
            <w:r>
              <w:rPr>
                <w:sz w:val="18"/>
                <w:szCs w:val="18"/>
                <w:lang w:val="en-GB"/>
              </w:rPr>
              <w:t>32,80</w:t>
            </w:r>
          </w:p>
        </w:tc>
        <w:tc>
          <w:tcPr>
            <w:tcW w:w="734" w:type="dxa"/>
            <w:tcBorders>
              <w:top w:val="single" w:sz="4" w:space="0" w:color="auto"/>
              <w:left w:val="single" w:sz="4" w:space="0" w:color="auto"/>
              <w:bottom w:val="single" w:sz="4" w:space="0" w:color="auto"/>
              <w:right w:val="single" w:sz="4" w:space="0" w:color="auto"/>
            </w:tcBorders>
            <w:vAlign w:val="center"/>
            <w:hideMark/>
          </w:tcPr>
          <w:p w14:paraId="359354BF" w14:textId="77777777" w:rsidR="007E68E1" w:rsidRDefault="007E68E1" w:rsidP="00315EA5">
            <w:pPr>
              <w:pStyle w:val="Tabletext"/>
              <w:jc w:val="center"/>
              <w:rPr>
                <w:rFonts w:eastAsia="Arial Unicode MS"/>
                <w:sz w:val="18"/>
                <w:szCs w:val="18"/>
                <w:lang w:val="en-GB"/>
              </w:rPr>
            </w:pPr>
            <w:r>
              <w:rPr>
                <w:sz w:val="18"/>
                <w:szCs w:val="18"/>
                <w:lang w:val="en-GB"/>
              </w:rPr>
              <w:t>18,00</w:t>
            </w:r>
          </w:p>
        </w:tc>
        <w:tc>
          <w:tcPr>
            <w:tcW w:w="694" w:type="dxa"/>
            <w:tcBorders>
              <w:top w:val="single" w:sz="4" w:space="0" w:color="auto"/>
              <w:left w:val="single" w:sz="4" w:space="0" w:color="auto"/>
              <w:bottom w:val="single" w:sz="4" w:space="0" w:color="auto"/>
              <w:right w:val="single" w:sz="4" w:space="0" w:color="auto"/>
            </w:tcBorders>
            <w:vAlign w:val="center"/>
          </w:tcPr>
          <w:p w14:paraId="7026F79A" w14:textId="77777777" w:rsidR="007E68E1" w:rsidRDefault="007E68E1" w:rsidP="00315EA5">
            <w:pPr>
              <w:pStyle w:val="Tabletext"/>
              <w:jc w:val="center"/>
              <w:rPr>
                <w:rFonts w:eastAsia="Arial Unicode MS"/>
                <w:sz w:val="18"/>
                <w:szCs w:val="18"/>
                <w:lang w:val="en-GB"/>
              </w:rPr>
            </w:pPr>
          </w:p>
        </w:tc>
      </w:tr>
      <w:tr w:rsidR="007E68E1" w14:paraId="47017075" w14:textId="77777777" w:rsidTr="00315EA5">
        <w:trPr>
          <w:trHeight w:val="20"/>
          <w:jc w:val="center"/>
        </w:trPr>
        <w:tc>
          <w:tcPr>
            <w:tcW w:w="867" w:type="dxa"/>
            <w:tcBorders>
              <w:top w:val="single" w:sz="4" w:space="0" w:color="auto"/>
              <w:left w:val="single" w:sz="4" w:space="0" w:color="auto"/>
              <w:bottom w:val="single" w:sz="4" w:space="0" w:color="auto"/>
              <w:right w:val="single" w:sz="4" w:space="0" w:color="auto"/>
            </w:tcBorders>
            <w:vAlign w:val="center"/>
            <w:hideMark/>
          </w:tcPr>
          <w:p w14:paraId="6F0A2BAF" w14:textId="77777777" w:rsidR="007E68E1" w:rsidRDefault="007E68E1" w:rsidP="0033389B">
            <w:pPr>
              <w:pStyle w:val="Tabletext"/>
              <w:jc w:val="center"/>
              <w:rPr>
                <w:sz w:val="18"/>
                <w:szCs w:val="18"/>
                <w:lang w:val="en-GB"/>
              </w:rPr>
            </w:pPr>
            <w:r>
              <w:rPr>
                <w:sz w:val="18"/>
                <w:szCs w:val="18"/>
                <w:lang w:val="en-GB"/>
              </w:rPr>
              <w:t>71</w:t>
            </w:r>
          </w:p>
        </w:tc>
        <w:tc>
          <w:tcPr>
            <w:tcW w:w="1208" w:type="dxa"/>
            <w:tcBorders>
              <w:top w:val="single" w:sz="4" w:space="0" w:color="auto"/>
              <w:left w:val="single" w:sz="4" w:space="0" w:color="auto"/>
              <w:bottom w:val="single" w:sz="4" w:space="0" w:color="auto"/>
              <w:right w:val="single" w:sz="4" w:space="0" w:color="auto"/>
            </w:tcBorders>
            <w:vAlign w:val="center"/>
            <w:hideMark/>
          </w:tcPr>
          <w:p w14:paraId="743ADE65" w14:textId="77777777" w:rsidR="007E68E1" w:rsidRDefault="007E68E1" w:rsidP="0033389B">
            <w:pPr>
              <w:pStyle w:val="Tabletext"/>
              <w:jc w:val="center"/>
              <w:rPr>
                <w:sz w:val="18"/>
                <w:szCs w:val="18"/>
                <w:lang w:val="en-GB"/>
              </w:rPr>
            </w:pPr>
            <w:r>
              <w:rPr>
                <w:sz w:val="18"/>
                <w:szCs w:val="18"/>
                <w:lang w:val="en-GB"/>
              </w:rPr>
              <w:t>DRM_B3</w:t>
            </w:r>
            <w:r>
              <w:rPr>
                <w:sz w:val="18"/>
                <w:szCs w:val="18"/>
                <w:lang w:val="en-GB"/>
              </w:rPr>
              <w:br/>
              <w:t>/REL</w:t>
            </w:r>
          </w:p>
        </w:tc>
        <w:tc>
          <w:tcPr>
            <w:tcW w:w="1208" w:type="dxa"/>
            <w:tcBorders>
              <w:top w:val="single" w:sz="4" w:space="0" w:color="auto"/>
              <w:left w:val="single" w:sz="4" w:space="0" w:color="auto"/>
              <w:bottom w:val="single" w:sz="4" w:space="0" w:color="auto"/>
              <w:right w:val="single" w:sz="4" w:space="0" w:color="auto"/>
            </w:tcBorders>
            <w:vAlign w:val="center"/>
            <w:hideMark/>
          </w:tcPr>
          <w:p w14:paraId="1172B26B" w14:textId="77777777" w:rsidR="007E68E1" w:rsidRDefault="007E68E1" w:rsidP="0033389B">
            <w:pPr>
              <w:pStyle w:val="Tabletext"/>
              <w:jc w:val="center"/>
              <w:rPr>
                <w:sz w:val="18"/>
                <w:szCs w:val="18"/>
                <w:lang w:val="en-GB"/>
              </w:rPr>
            </w:pPr>
            <w:r>
              <w:rPr>
                <w:sz w:val="18"/>
                <w:szCs w:val="18"/>
                <w:lang w:val="en-GB"/>
              </w:rPr>
              <w:t>DRM_B4</w:t>
            </w:r>
            <w:r>
              <w:rPr>
                <w:sz w:val="18"/>
                <w:szCs w:val="18"/>
                <w:lang w:val="en-GB"/>
              </w:rPr>
              <w:br/>
              <w:t>/REL</w:t>
            </w:r>
          </w:p>
        </w:tc>
        <w:tc>
          <w:tcPr>
            <w:tcW w:w="797" w:type="dxa"/>
            <w:tcBorders>
              <w:top w:val="single" w:sz="4" w:space="0" w:color="auto"/>
              <w:left w:val="single" w:sz="4" w:space="0" w:color="auto"/>
              <w:bottom w:val="single" w:sz="4" w:space="0" w:color="auto"/>
              <w:right w:val="single" w:sz="4" w:space="0" w:color="auto"/>
            </w:tcBorders>
            <w:vAlign w:val="center"/>
            <w:hideMark/>
          </w:tcPr>
          <w:p w14:paraId="783371BC" w14:textId="77777777" w:rsidR="007E68E1" w:rsidRDefault="007E68E1" w:rsidP="00315EA5">
            <w:pPr>
              <w:pStyle w:val="Tabletext"/>
              <w:jc w:val="center"/>
              <w:rPr>
                <w:sz w:val="18"/>
                <w:szCs w:val="18"/>
                <w:lang w:val="en-GB"/>
              </w:rPr>
            </w:pPr>
            <w:r>
              <w:rPr>
                <w:rFonts w:cs="Times New Roman" w:hint="cs"/>
                <w:szCs w:val="20"/>
                <w:rtl/>
                <w:lang w:val="en-GB"/>
              </w:rPr>
              <w:t>–</w:t>
            </w:r>
            <w:r>
              <w:rPr>
                <w:sz w:val="18"/>
                <w:szCs w:val="18"/>
                <w:lang w:val="en-GB"/>
              </w:rPr>
              <w:t>33,20</w:t>
            </w:r>
          </w:p>
        </w:tc>
        <w:tc>
          <w:tcPr>
            <w:tcW w:w="798" w:type="dxa"/>
            <w:tcBorders>
              <w:top w:val="single" w:sz="4" w:space="0" w:color="auto"/>
              <w:left w:val="single" w:sz="4" w:space="0" w:color="auto"/>
              <w:bottom w:val="single" w:sz="4" w:space="0" w:color="auto"/>
              <w:right w:val="single" w:sz="4" w:space="0" w:color="auto"/>
            </w:tcBorders>
            <w:vAlign w:val="center"/>
            <w:hideMark/>
          </w:tcPr>
          <w:p w14:paraId="689F2258" w14:textId="77777777" w:rsidR="007E68E1" w:rsidRDefault="007E68E1" w:rsidP="00315EA5">
            <w:pPr>
              <w:pStyle w:val="Tabletext"/>
              <w:jc w:val="center"/>
              <w:rPr>
                <w:sz w:val="18"/>
                <w:szCs w:val="18"/>
                <w:lang w:val="en-GB"/>
              </w:rPr>
            </w:pPr>
            <w:r>
              <w:rPr>
                <w:rFonts w:cs="Times New Roman" w:hint="cs"/>
                <w:szCs w:val="20"/>
                <w:rtl/>
                <w:lang w:val="en-GB"/>
              </w:rPr>
              <w:t>–</w:t>
            </w:r>
            <w:r>
              <w:rPr>
                <w:sz w:val="18"/>
                <w:szCs w:val="18"/>
                <w:lang w:val="en-GB"/>
              </w:rPr>
              <w:t>13,80</w:t>
            </w:r>
          </w:p>
        </w:tc>
        <w:tc>
          <w:tcPr>
            <w:tcW w:w="694" w:type="dxa"/>
            <w:tcBorders>
              <w:top w:val="single" w:sz="4" w:space="0" w:color="auto"/>
              <w:left w:val="single" w:sz="4" w:space="0" w:color="auto"/>
              <w:bottom w:val="single" w:sz="4" w:space="0" w:color="auto"/>
              <w:right w:val="single" w:sz="4" w:space="0" w:color="auto"/>
            </w:tcBorders>
            <w:vAlign w:val="center"/>
            <w:hideMark/>
          </w:tcPr>
          <w:p w14:paraId="3BF57D49" w14:textId="77777777" w:rsidR="007E68E1" w:rsidRDefault="007E68E1" w:rsidP="00315EA5">
            <w:pPr>
              <w:pStyle w:val="Tabletext"/>
              <w:jc w:val="center"/>
              <w:rPr>
                <w:sz w:val="18"/>
                <w:szCs w:val="18"/>
                <w:lang w:val="en-GB"/>
              </w:rPr>
            </w:pPr>
            <w:r>
              <w:rPr>
                <w:rFonts w:cs="Times New Roman" w:hint="cs"/>
                <w:szCs w:val="20"/>
                <w:rtl/>
                <w:lang w:val="en-GB"/>
              </w:rPr>
              <w:t>–</w:t>
            </w:r>
            <w:r>
              <w:rPr>
                <w:sz w:val="18"/>
                <w:szCs w:val="18"/>
                <w:lang w:val="en-GB"/>
              </w:rPr>
              <w:t>4,40</w:t>
            </w:r>
          </w:p>
        </w:tc>
        <w:tc>
          <w:tcPr>
            <w:tcW w:w="694" w:type="dxa"/>
            <w:tcBorders>
              <w:top w:val="single" w:sz="4" w:space="0" w:color="auto"/>
              <w:left w:val="single" w:sz="4" w:space="0" w:color="auto"/>
              <w:bottom w:val="single" w:sz="4" w:space="0" w:color="auto"/>
              <w:right w:val="single" w:sz="4" w:space="0" w:color="auto"/>
            </w:tcBorders>
            <w:vAlign w:val="center"/>
            <w:hideMark/>
          </w:tcPr>
          <w:p w14:paraId="53D421E6" w14:textId="77777777" w:rsidR="007E68E1" w:rsidRDefault="007E68E1" w:rsidP="00315EA5">
            <w:pPr>
              <w:pStyle w:val="Tabletext"/>
              <w:jc w:val="center"/>
              <w:rPr>
                <w:sz w:val="18"/>
                <w:szCs w:val="18"/>
                <w:lang w:val="en-GB"/>
              </w:rPr>
            </w:pPr>
            <w:r>
              <w:rPr>
                <w:rFonts w:cs="Times New Roman" w:hint="cs"/>
                <w:szCs w:val="20"/>
                <w:rtl/>
                <w:lang w:val="en-GB"/>
              </w:rPr>
              <w:t>–</w:t>
            </w:r>
            <w:r>
              <w:rPr>
                <w:sz w:val="18"/>
                <w:szCs w:val="18"/>
                <w:lang w:val="en-GB"/>
              </w:rPr>
              <w:t>0,40</w:t>
            </w:r>
          </w:p>
        </w:tc>
        <w:tc>
          <w:tcPr>
            <w:tcW w:w="694" w:type="dxa"/>
            <w:tcBorders>
              <w:top w:val="single" w:sz="4" w:space="0" w:color="auto"/>
              <w:left w:val="single" w:sz="4" w:space="0" w:color="auto"/>
              <w:bottom w:val="single" w:sz="4" w:space="0" w:color="auto"/>
              <w:right w:val="single" w:sz="4" w:space="0" w:color="auto"/>
            </w:tcBorders>
            <w:vAlign w:val="center"/>
            <w:hideMark/>
          </w:tcPr>
          <w:p w14:paraId="0C25603B" w14:textId="77777777" w:rsidR="007E68E1" w:rsidRDefault="007E68E1" w:rsidP="00315EA5">
            <w:pPr>
              <w:pStyle w:val="Tabletext"/>
              <w:jc w:val="center"/>
              <w:rPr>
                <w:sz w:val="18"/>
                <w:szCs w:val="18"/>
                <w:lang w:val="en-GB"/>
              </w:rPr>
            </w:pPr>
            <w:r>
              <w:rPr>
                <w:sz w:val="18"/>
                <w:szCs w:val="18"/>
                <w:lang w:val="en-GB"/>
              </w:rPr>
              <w:t>0,00</w:t>
            </w:r>
          </w:p>
        </w:tc>
        <w:tc>
          <w:tcPr>
            <w:tcW w:w="694" w:type="dxa"/>
            <w:tcBorders>
              <w:top w:val="single" w:sz="4" w:space="0" w:color="auto"/>
              <w:left w:val="single" w:sz="4" w:space="0" w:color="auto"/>
              <w:bottom w:val="single" w:sz="4" w:space="0" w:color="auto"/>
              <w:right w:val="single" w:sz="4" w:space="0" w:color="auto"/>
            </w:tcBorders>
            <w:vAlign w:val="center"/>
            <w:hideMark/>
          </w:tcPr>
          <w:p w14:paraId="10E96B96" w14:textId="77777777" w:rsidR="007E68E1" w:rsidRDefault="007E68E1" w:rsidP="00315EA5">
            <w:pPr>
              <w:pStyle w:val="Tabletext"/>
              <w:jc w:val="center"/>
              <w:rPr>
                <w:sz w:val="18"/>
                <w:szCs w:val="18"/>
                <w:lang w:val="en-GB"/>
              </w:rPr>
            </w:pPr>
            <w:r>
              <w:rPr>
                <w:sz w:val="18"/>
                <w:szCs w:val="18"/>
                <w:lang w:val="en-GB"/>
              </w:rPr>
              <w:t>0,20</w:t>
            </w:r>
          </w:p>
        </w:tc>
        <w:tc>
          <w:tcPr>
            <w:tcW w:w="694" w:type="dxa"/>
            <w:tcBorders>
              <w:top w:val="single" w:sz="4" w:space="0" w:color="auto"/>
              <w:left w:val="single" w:sz="4" w:space="0" w:color="auto"/>
              <w:bottom w:val="single" w:sz="4" w:space="0" w:color="auto"/>
              <w:right w:val="single" w:sz="4" w:space="0" w:color="auto"/>
            </w:tcBorders>
            <w:vAlign w:val="center"/>
            <w:hideMark/>
          </w:tcPr>
          <w:p w14:paraId="65D11D27" w14:textId="77777777" w:rsidR="007E68E1" w:rsidRDefault="007E68E1" w:rsidP="00315EA5">
            <w:pPr>
              <w:pStyle w:val="Tabletext"/>
              <w:jc w:val="center"/>
              <w:rPr>
                <w:sz w:val="18"/>
                <w:szCs w:val="18"/>
                <w:lang w:val="en-GB"/>
              </w:rPr>
            </w:pPr>
            <w:r>
              <w:rPr>
                <w:sz w:val="18"/>
                <w:szCs w:val="18"/>
                <w:lang w:val="en-GB"/>
              </w:rPr>
              <w:t>0,00</w:t>
            </w:r>
          </w:p>
        </w:tc>
        <w:tc>
          <w:tcPr>
            <w:tcW w:w="694" w:type="dxa"/>
            <w:tcBorders>
              <w:top w:val="single" w:sz="4" w:space="0" w:color="auto"/>
              <w:left w:val="single" w:sz="4" w:space="0" w:color="auto"/>
              <w:bottom w:val="single" w:sz="4" w:space="0" w:color="auto"/>
              <w:right w:val="single" w:sz="4" w:space="0" w:color="auto"/>
            </w:tcBorders>
            <w:vAlign w:val="center"/>
            <w:hideMark/>
          </w:tcPr>
          <w:p w14:paraId="22583BD5" w14:textId="77777777" w:rsidR="007E68E1" w:rsidRDefault="007E68E1" w:rsidP="00315EA5">
            <w:pPr>
              <w:pStyle w:val="Tabletext"/>
              <w:jc w:val="center"/>
              <w:rPr>
                <w:sz w:val="18"/>
                <w:szCs w:val="18"/>
                <w:lang w:val="en-GB"/>
              </w:rPr>
            </w:pPr>
            <w:r>
              <w:rPr>
                <w:rFonts w:cs="Times New Roman" w:hint="cs"/>
                <w:szCs w:val="20"/>
                <w:rtl/>
                <w:lang w:val="en-GB"/>
              </w:rPr>
              <w:t>–</w:t>
            </w:r>
            <w:r>
              <w:rPr>
                <w:sz w:val="18"/>
                <w:szCs w:val="18"/>
                <w:lang w:val="en-GB"/>
              </w:rPr>
              <w:t>3,20</w:t>
            </w:r>
          </w:p>
        </w:tc>
        <w:tc>
          <w:tcPr>
            <w:tcW w:w="798" w:type="dxa"/>
            <w:tcBorders>
              <w:top w:val="single" w:sz="4" w:space="0" w:color="auto"/>
              <w:left w:val="single" w:sz="4" w:space="0" w:color="auto"/>
              <w:bottom w:val="single" w:sz="4" w:space="0" w:color="auto"/>
              <w:right w:val="single" w:sz="4" w:space="0" w:color="auto"/>
            </w:tcBorders>
            <w:vAlign w:val="center"/>
            <w:hideMark/>
          </w:tcPr>
          <w:p w14:paraId="2DFC2BFA" w14:textId="77777777" w:rsidR="007E68E1" w:rsidRDefault="007E68E1" w:rsidP="00315EA5">
            <w:pPr>
              <w:pStyle w:val="Tabletext"/>
              <w:jc w:val="center"/>
              <w:rPr>
                <w:sz w:val="18"/>
                <w:szCs w:val="18"/>
                <w:lang w:val="en-GB"/>
              </w:rPr>
            </w:pPr>
            <w:r>
              <w:rPr>
                <w:rFonts w:cs="Times New Roman" w:hint="cs"/>
                <w:szCs w:val="20"/>
                <w:rtl/>
                <w:lang w:val="en-GB"/>
              </w:rPr>
              <w:t>–</w:t>
            </w:r>
            <w:r>
              <w:rPr>
                <w:sz w:val="18"/>
                <w:szCs w:val="18"/>
                <w:lang w:val="en-GB"/>
              </w:rPr>
              <w:t>13,80</w:t>
            </w:r>
          </w:p>
        </w:tc>
        <w:tc>
          <w:tcPr>
            <w:tcW w:w="798" w:type="dxa"/>
            <w:tcBorders>
              <w:top w:val="single" w:sz="4" w:space="0" w:color="auto"/>
              <w:left w:val="single" w:sz="4" w:space="0" w:color="auto"/>
              <w:bottom w:val="single" w:sz="4" w:space="0" w:color="auto"/>
              <w:right w:val="single" w:sz="4" w:space="0" w:color="auto"/>
            </w:tcBorders>
            <w:vAlign w:val="center"/>
            <w:hideMark/>
          </w:tcPr>
          <w:p w14:paraId="3E2FE83E" w14:textId="77777777" w:rsidR="007E68E1" w:rsidRDefault="007E68E1" w:rsidP="00315EA5">
            <w:pPr>
              <w:pStyle w:val="Tabletext"/>
              <w:jc w:val="center"/>
              <w:rPr>
                <w:sz w:val="18"/>
                <w:szCs w:val="18"/>
                <w:lang w:val="en-GB"/>
              </w:rPr>
            </w:pPr>
            <w:r>
              <w:rPr>
                <w:rFonts w:cs="Times New Roman" w:hint="cs"/>
                <w:szCs w:val="20"/>
                <w:rtl/>
                <w:lang w:val="en-GB"/>
              </w:rPr>
              <w:t>–</w:t>
            </w:r>
            <w:r>
              <w:rPr>
                <w:sz w:val="18"/>
                <w:szCs w:val="18"/>
                <w:lang w:val="en-GB"/>
              </w:rPr>
              <w:t>23,90</w:t>
            </w:r>
          </w:p>
        </w:tc>
        <w:tc>
          <w:tcPr>
            <w:tcW w:w="798" w:type="dxa"/>
            <w:tcBorders>
              <w:top w:val="single" w:sz="4" w:space="0" w:color="auto"/>
              <w:left w:val="single" w:sz="4" w:space="0" w:color="auto"/>
              <w:bottom w:val="single" w:sz="4" w:space="0" w:color="auto"/>
              <w:right w:val="single" w:sz="4" w:space="0" w:color="auto"/>
            </w:tcBorders>
            <w:vAlign w:val="center"/>
            <w:hideMark/>
          </w:tcPr>
          <w:p w14:paraId="4EED64DE" w14:textId="77777777" w:rsidR="007E68E1" w:rsidRDefault="007E68E1" w:rsidP="00315EA5">
            <w:pPr>
              <w:pStyle w:val="Tabletext"/>
              <w:jc w:val="center"/>
              <w:rPr>
                <w:sz w:val="18"/>
                <w:szCs w:val="18"/>
                <w:lang w:val="en-GB"/>
              </w:rPr>
            </w:pPr>
            <w:r>
              <w:rPr>
                <w:rFonts w:cs="Times New Roman" w:hint="cs"/>
                <w:szCs w:val="20"/>
                <w:rtl/>
                <w:lang w:val="en-GB"/>
              </w:rPr>
              <w:t>–</w:t>
            </w:r>
            <w:r>
              <w:rPr>
                <w:sz w:val="18"/>
                <w:szCs w:val="18"/>
                <w:lang w:val="en-GB"/>
              </w:rPr>
              <w:t>42,20</w:t>
            </w:r>
          </w:p>
        </w:tc>
        <w:tc>
          <w:tcPr>
            <w:tcW w:w="798" w:type="dxa"/>
            <w:tcBorders>
              <w:top w:val="single" w:sz="4" w:space="0" w:color="auto"/>
              <w:left w:val="single" w:sz="4" w:space="0" w:color="auto"/>
              <w:bottom w:val="single" w:sz="4" w:space="0" w:color="auto"/>
              <w:right w:val="single" w:sz="4" w:space="0" w:color="auto"/>
            </w:tcBorders>
            <w:vAlign w:val="center"/>
            <w:hideMark/>
          </w:tcPr>
          <w:p w14:paraId="04438A65" w14:textId="77777777" w:rsidR="007E68E1" w:rsidRDefault="007E68E1" w:rsidP="00315EA5">
            <w:pPr>
              <w:pStyle w:val="Tabletext"/>
              <w:jc w:val="center"/>
              <w:rPr>
                <w:sz w:val="18"/>
                <w:szCs w:val="18"/>
                <w:lang w:val="en-GB"/>
              </w:rPr>
            </w:pPr>
            <w:r>
              <w:rPr>
                <w:rFonts w:cs="Times New Roman" w:hint="cs"/>
                <w:szCs w:val="20"/>
                <w:rtl/>
                <w:lang w:val="en-GB"/>
              </w:rPr>
              <w:t>–</w:t>
            </w:r>
            <w:r>
              <w:rPr>
                <w:sz w:val="18"/>
                <w:szCs w:val="18"/>
                <w:lang w:val="en-GB"/>
              </w:rPr>
              <w:t>45,00</w:t>
            </w:r>
          </w:p>
        </w:tc>
        <w:tc>
          <w:tcPr>
            <w:tcW w:w="798" w:type="dxa"/>
            <w:tcBorders>
              <w:top w:val="single" w:sz="4" w:space="0" w:color="auto"/>
              <w:left w:val="single" w:sz="4" w:space="0" w:color="auto"/>
              <w:bottom w:val="single" w:sz="4" w:space="0" w:color="auto"/>
              <w:right w:val="single" w:sz="4" w:space="0" w:color="auto"/>
            </w:tcBorders>
            <w:vAlign w:val="center"/>
            <w:hideMark/>
          </w:tcPr>
          <w:p w14:paraId="2E20EDD4" w14:textId="77777777" w:rsidR="007E68E1" w:rsidRDefault="007E68E1" w:rsidP="00315EA5">
            <w:pPr>
              <w:pStyle w:val="Tabletext"/>
              <w:jc w:val="center"/>
              <w:rPr>
                <w:sz w:val="18"/>
                <w:szCs w:val="18"/>
                <w:lang w:val="en-GB"/>
              </w:rPr>
            </w:pPr>
            <w:r>
              <w:rPr>
                <w:rFonts w:cs="Times New Roman" w:hint="cs"/>
                <w:szCs w:val="20"/>
                <w:rtl/>
                <w:lang w:val="en-GB"/>
              </w:rPr>
              <w:t>–</w:t>
            </w:r>
            <w:r>
              <w:rPr>
                <w:sz w:val="18"/>
                <w:szCs w:val="18"/>
                <w:lang w:val="en-GB"/>
              </w:rPr>
              <w:t>46,50</w:t>
            </w:r>
          </w:p>
        </w:tc>
        <w:tc>
          <w:tcPr>
            <w:tcW w:w="734" w:type="dxa"/>
            <w:tcBorders>
              <w:top w:val="single" w:sz="4" w:space="0" w:color="auto"/>
              <w:left w:val="single" w:sz="4" w:space="0" w:color="auto"/>
              <w:bottom w:val="single" w:sz="4" w:space="0" w:color="auto"/>
              <w:right w:val="single" w:sz="4" w:space="0" w:color="auto"/>
            </w:tcBorders>
            <w:vAlign w:val="center"/>
            <w:hideMark/>
          </w:tcPr>
          <w:p w14:paraId="4050AD24" w14:textId="77777777" w:rsidR="007E68E1" w:rsidRDefault="007E68E1" w:rsidP="00315EA5">
            <w:pPr>
              <w:pStyle w:val="Tabletext"/>
              <w:jc w:val="center"/>
              <w:rPr>
                <w:sz w:val="18"/>
                <w:szCs w:val="18"/>
                <w:lang w:val="en-GB"/>
              </w:rPr>
            </w:pPr>
            <w:r>
              <w:rPr>
                <w:sz w:val="18"/>
                <w:szCs w:val="18"/>
                <w:lang w:val="en-GB"/>
              </w:rPr>
              <w:t>18,00</w:t>
            </w:r>
          </w:p>
        </w:tc>
        <w:tc>
          <w:tcPr>
            <w:tcW w:w="694" w:type="dxa"/>
            <w:tcBorders>
              <w:top w:val="single" w:sz="4" w:space="0" w:color="auto"/>
              <w:left w:val="single" w:sz="4" w:space="0" w:color="auto"/>
              <w:bottom w:val="single" w:sz="4" w:space="0" w:color="auto"/>
              <w:right w:val="single" w:sz="4" w:space="0" w:color="auto"/>
            </w:tcBorders>
            <w:vAlign w:val="center"/>
            <w:hideMark/>
          </w:tcPr>
          <w:p w14:paraId="720F10B9" w14:textId="77777777" w:rsidR="007E68E1" w:rsidRDefault="007E68E1" w:rsidP="00315EA5">
            <w:pPr>
              <w:pStyle w:val="Tabletext"/>
              <w:jc w:val="center"/>
              <w:rPr>
                <w:sz w:val="18"/>
                <w:szCs w:val="18"/>
                <w:lang w:val="en-GB"/>
              </w:rPr>
            </w:pPr>
            <w:r>
              <w:rPr>
                <w:sz w:val="18"/>
                <w:szCs w:val="18"/>
                <w:lang w:val="en-GB"/>
              </w:rPr>
              <w:t>13,70</w:t>
            </w:r>
          </w:p>
        </w:tc>
      </w:tr>
      <w:tr w:rsidR="007E68E1" w14:paraId="4FEA137D" w14:textId="77777777" w:rsidTr="00315EA5">
        <w:trPr>
          <w:trHeight w:val="20"/>
          <w:jc w:val="center"/>
        </w:trPr>
        <w:tc>
          <w:tcPr>
            <w:tcW w:w="867" w:type="dxa"/>
            <w:tcBorders>
              <w:top w:val="single" w:sz="4" w:space="0" w:color="auto"/>
              <w:left w:val="single" w:sz="4" w:space="0" w:color="auto"/>
              <w:bottom w:val="single" w:sz="4" w:space="0" w:color="auto"/>
              <w:right w:val="single" w:sz="4" w:space="0" w:color="auto"/>
            </w:tcBorders>
            <w:vAlign w:val="center"/>
          </w:tcPr>
          <w:p w14:paraId="1D441E09" w14:textId="77777777" w:rsidR="007E68E1" w:rsidRDefault="007E68E1" w:rsidP="0033389B">
            <w:pPr>
              <w:pStyle w:val="Tabletext"/>
              <w:jc w:val="center"/>
              <w:rPr>
                <w:sz w:val="18"/>
                <w:szCs w:val="18"/>
                <w:lang w:val="en-GB"/>
              </w:rPr>
            </w:pPr>
          </w:p>
        </w:tc>
        <w:tc>
          <w:tcPr>
            <w:tcW w:w="1208" w:type="dxa"/>
            <w:tcBorders>
              <w:top w:val="single" w:sz="4" w:space="0" w:color="auto"/>
              <w:left w:val="single" w:sz="4" w:space="0" w:color="auto"/>
              <w:bottom w:val="single" w:sz="4" w:space="0" w:color="auto"/>
              <w:right w:val="single" w:sz="4" w:space="0" w:color="auto"/>
            </w:tcBorders>
            <w:vAlign w:val="center"/>
          </w:tcPr>
          <w:p w14:paraId="5940F777" w14:textId="77777777" w:rsidR="007E68E1" w:rsidRDefault="007E68E1" w:rsidP="0033389B">
            <w:pPr>
              <w:pStyle w:val="Tabletext"/>
              <w:jc w:val="center"/>
              <w:rPr>
                <w:sz w:val="18"/>
                <w:szCs w:val="18"/>
                <w:lang w:val="en-GB"/>
              </w:rPr>
            </w:pPr>
          </w:p>
        </w:tc>
        <w:tc>
          <w:tcPr>
            <w:tcW w:w="1208" w:type="dxa"/>
            <w:tcBorders>
              <w:top w:val="single" w:sz="4" w:space="0" w:color="auto"/>
              <w:left w:val="single" w:sz="4" w:space="0" w:color="auto"/>
              <w:bottom w:val="single" w:sz="4" w:space="0" w:color="auto"/>
              <w:right w:val="single" w:sz="4" w:space="0" w:color="auto"/>
            </w:tcBorders>
            <w:vAlign w:val="center"/>
            <w:hideMark/>
          </w:tcPr>
          <w:p w14:paraId="2C6272EA" w14:textId="77777777" w:rsidR="007E68E1" w:rsidRDefault="007E68E1" w:rsidP="0033389B">
            <w:pPr>
              <w:pStyle w:val="Tabletext"/>
              <w:jc w:val="center"/>
              <w:rPr>
                <w:sz w:val="18"/>
                <w:szCs w:val="18"/>
                <w:lang w:val="en-GB"/>
              </w:rPr>
            </w:pPr>
            <w:r>
              <w:rPr>
                <w:sz w:val="18"/>
                <w:szCs w:val="18"/>
                <w:lang w:val="en-GB"/>
              </w:rPr>
              <w:t>d similar</w:t>
            </w:r>
          </w:p>
        </w:tc>
        <w:tc>
          <w:tcPr>
            <w:tcW w:w="797" w:type="dxa"/>
            <w:tcBorders>
              <w:top w:val="single" w:sz="4" w:space="0" w:color="auto"/>
              <w:left w:val="single" w:sz="4" w:space="0" w:color="auto"/>
              <w:bottom w:val="single" w:sz="4" w:space="0" w:color="auto"/>
              <w:right w:val="single" w:sz="4" w:space="0" w:color="auto"/>
            </w:tcBorders>
            <w:vAlign w:val="center"/>
            <w:hideMark/>
          </w:tcPr>
          <w:p w14:paraId="57DF36F3" w14:textId="77777777" w:rsidR="007E68E1" w:rsidRDefault="007E68E1" w:rsidP="00315EA5">
            <w:pPr>
              <w:pStyle w:val="Tabletext"/>
              <w:jc w:val="center"/>
              <w:rPr>
                <w:sz w:val="18"/>
                <w:szCs w:val="18"/>
                <w:lang w:val="en-GB"/>
              </w:rPr>
            </w:pPr>
            <w:r>
              <w:rPr>
                <w:sz w:val="18"/>
                <w:szCs w:val="18"/>
                <w:lang w:val="en-GB"/>
              </w:rPr>
              <w:t>7,60</w:t>
            </w:r>
          </w:p>
        </w:tc>
        <w:tc>
          <w:tcPr>
            <w:tcW w:w="798" w:type="dxa"/>
            <w:tcBorders>
              <w:top w:val="single" w:sz="4" w:space="0" w:color="auto"/>
              <w:left w:val="single" w:sz="4" w:space="0" w:color="auto"/>
              <w:bottom w:val="single" w:sz="4" w:space="0" w:color="auto"/>
              <w:right w:val="single" w:sz="4" w:space="0" w:color="auto"/>
            </w:tcBorders>
            <w:vAlign w:val="center"/>
            <w:hideMark/>
          </w:tcPr>
          <w:p w14:paraId="294BEE1B" w14:textId="77777777" w:rsidR="007E68E1" w:rsidRDefault="007E68E1" w:rsidP="00315EA5">
            <w:pPr>
              <w:pStyle w:val="Tabletext"/>
              <w:jc w:val="center"/>
              <w:rPr>
                <w:sz w:val="18"/>
                <w:szCs w:val="18"/>
                <w:lang w:val="en-GB"/>
              </w:rPr>
            </w:pPr>
            <w:r>
              <w:rPr>
                <w:sz w:val="18"/>
                <w:szCs w:val="18"/>
                <w:lang w:val="en-GB"/>
              </w:rPr>
              <w:t>24,10</w:t>
            </w:r>
          </w:p>
        </w:tc>
        <w:tc>
          <w:tcPr>
            <w:tcW w:w="694" w:type="dxa"/>
            <w:tcBorders>
              <w:top w:val="single" w:sz="4" w:space="0" w:color="auto"/>
              <w:left w:val="single" w:sz="4" w:space="0" w:color="auto"/>
              <w:bottom w:val="single" w:sz="4" w:space="0" w:color="auto"/>
              <w:right w:val="single" w:sz="4" w:space="0" w:color="auto"/>
            </w:tcBorders>
            <w:vAlign w:val="center"/>
            <w:hideMark/>
          </w:tcPr>
          <w:p w14:paraId="60FA55E0" w14:textId="77777777" w:rsidR="007E68E1" w:rsidRDefault="007E68E1" w:rsidP="00315EA5">
            <w:pPr>
              <w:pStyle w:val="Tabletext"/>
              <w:jc w:val="center"/>
              <w:rPr>
                <w:sz w:val="18"/>
                <w:szCs w:val="18"/>
                <w:lang w:val="en-GB"/>
              </w:rPr>
            </w:pPr>
            <w:r>
              <w:rPr>
                <w:sz w:val="18"/>
                <w:szCs w:val="18"/>
                <w:lang w:val="en-GB"/>
              </w:rPr>
              <w:t>0,60</w:t>
            </w:r>
          </w:p>
        </w:tc>
        <w:tc>
          <w:tcPr>
            <w:tcW w:w="694"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7EBD6AEE" w14:textId="77777777" w:rsidR="007E68E1" w:rsidRDefault="007E68E1" w:rsidP="00315EA5">
            <w:pPr>
              <w:pStyle w:val="Tabletext"/>
              <w:jc w:val="center"/>
              <w:rPr>
                <w:sz w:val="18"/>
                <w:szCs w:val="18"/>
                <w:lang w:val="en-GB"/>
              </w:rPr>
            </w:pPr>
            <w:r>
              <w:rPr>
                <w:sz w:val="18"/>
                <w:szCs w:val="18"/>
                <w:lang w:val="en-GB"/>
              </w:rPr>
              <w:t>0,00</w:t>
            </w:r>
          </w:p>
        </w:tc>
        <w:tc>
          <w:tcPr>
            <w:tcW w:w="694"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43BC36A1" w14:textId="77777777" w:rsidR="007E68E1" w:rsidRDefault="007E68E1" w:rsidP="00315EA5">
            <w:pPr>
              <w:pStyle w:val="Tabletext"/>
              <w:jc w:val="center"/>
              <w:rPr>
                <w:sz w:val="18"/>
                <w:szCs w:val="18"/>
                <w:lang w:val="en-GB"/>
              </w:rPr>
            </w:pPr>
            <w:r>
              <w:rPr>
                <w:sz w:val="18"/>
                <w:szCs w:val="18"/>
                <w:lang w:val="en-GB"/>
              </w:rPr>
              <w:t>0,00</w:t>
            </w:r>
          </w:p>
        </w:tc>
        <w:tc>
          <w:tcPr>
            <w:tcW w:w="694"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2688963B" w14:textId="77777777" w:rsidR="007E68E1" w:rsidRDefault="007E68E1" w:rsidP="00315EA5">
            <w:pPr>
              <w:pStyle w:val="Tabletext"/>
              <w:jc w:val="center"/>
              <w:rPr>
                <w:sz w:val="18"/>
                <w:szCs w:val="18"/>
                <w:lang w:val="en-GB"/>
              </w:rPr>
            </w:pPr>
            <w:r>
              <w:rPr>
                <w:sz w:val="18"/>
                <w:szCs w:val="18"/>
                <w:lang w:val="en-GB"/>
              </w:rPr>
              <w:t>0,00</w:t>
            </w:r>
          </w:p>
        </w:tc>
        <w:tc>
          <w:tcPr>
            <w:tcW w:w="694"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60F823CF" w14:textId="77777777" w:rsidR="007E68E1" w:rsidRDefault="007E68E1" w:rsidP="00315EA5">
            <w:pPr>
              <w:pStyle w:val="Tabletext"/>
              <w:jc w:val="center"/>
              <w:rPr>
                <w:sz w:val="18"/>
                <w:szCs w:val="18"/>
                <w:lang w:val="en-GB"/>
              </w:rPr>
            </w:pPr>
            <w:r>
              <w:rPr>
                <w:sz w:val="18"/>
                <w:szCs w:val="18"/>
                <w:lang w:val="en-GB"/>
              </w:rPr>
              <w:t>0,00</w:t>
            </w:r>
          </w:p>
        </w:tc>
        <w:tc>
          <w:tcPr>
            <w:tcW w:w="694" w:type="dxa"/>
            <w:tcBorders>
              <w:top w:val="single" w:sz="4" w:space="0" w:color="auto"/>
              <w:left w:val="single" w:sz="4" w:space="0" w:color="auto"/>
              <w:bottom w:val="single" w:sz="4" w:space="0" w:color="auto"/>
              <w:right w:val="single" w:sz="4" w:space="0" w:color="auto"/>
            </w:tcBorders>
            <w:vAlign w:val="center"/>
            <w:hideMark/>
          </w:tcPr>
          <w:p w14:paraId="2A8295E4" w14:textId="77777777" w:rsidR="007E68E1" w:rsidRDefault="007E68E1" w:rsidP="00315EA5">
            <w:pPr>
              <w:pStyle w:val="Tabletext"/>
              <w:jc w:val="center"/>
              <w:rPr>
                <w:sz w:val="18"/>
                <w:szCs w:val="18"/>
                <w:lang w:val="en-GB"/>
              </w:rPr>
            </w:pPr>
            <w:r>
              <w:rPr>
                <w:sz w:val="18"/>
                <w:szCs w:val="18"/>
                <w:lang w:val="en-GB"/>
              </w:rPr>
              <w:t>0,60</w:t>
            </w:r>
          </w:p>
        </w:tc>
        <w:tc>
          <w:tcPr>
            <w:tcW w:w="798" w:type="dxa"/>
            <w:tcBorders>
              <w:top w:val="single" w:sz="4" w:space="0" w:color="auto"/>
              <w:left w:val="single" w:sz="4" w:space="0" w:color="auto"/>
              <w:bottom w:val="single" w:sz="4" w:space="0" w:color="auto"/>
              <w:right w:val="single" w:sz="4" w:space="0" w:color="auto"/>
            </w:tcBorders>
            <w:vAlign w:val="center"/>
            <w:hideMark/>
          </w:tcPr>
          <w:p w14:paraId="6EBD0F90" w14:textId="77777777" w:rsidR="007E68E1" w:rsidRDefault="007E68E1" w:rsidP="00315EA5">
            <w:pPr>
              <w:pStyle w:val="Tabletext"/>
              <w:jc w:val="center"/>
              <w:rPr>
                <w:sz w:val="18"/>
                <w:szCs w:val="18"/>
                <w:lang w:val="en-GB"/>
              </w:rPr>
            </w:pPr>
            <w:r>
              <w:rPr>
                <w:sz w:val="18"/>
                <w:szCs w:val="18"/>
                <w:lang w:val="en-GB"/>
              </w:rPr>
              <w:t>24,10</w:t>
            </w:r>
          </w:p>
        </w:tc>
        <w:tc>
          <w:tcPr>
            <w:tcW w:w="798" w:type="dxa"/>
            <w:tcBorders>
              <w:top w:val="single" w:sz="4" w:space="0" w:color="auto"/>
              <w:left w:val="single" w:sz="4" w:space="0" w:color="auto"/>
              <w:bottom w:val="single" w:sz="4" w:space="0" w:color="auto"/>
              <w:right w:val="single" w:sz="4" w:space="0" w:color="auto"/>
            </w:tcBorders>
            <w:vAlign w:val="center"/>
            <w:hideMark/>
          </w:tcPr>
          <w:p w14:paraId="660AE8F1" w14:textId="77777777" w:rsidR="007E68E1" w:rsidRDefault="007E68E1" w:rsidP="00315EA5">
            <w:pPr>
              <w:pStyle w:val="Tabletext"/>
              <w:jc w:val="center"/>
              <w:rPr>
                <w:sz w:val="18"/>
                <w:szCs w:val="18"/>
                <w:lang w:val="en-GB"/>
              </w:rPr>
            </w:pPr>
            <w:r>
              <w:rPr>
                <w:sz w:val="18"/>
                <w:szCs w:val="18"/>
                <w:lang w:val="en-GB"/>
              </w:rPr>
              <w:t>7,60</w:t>
            </w:r>
          </w:p>
        </w:tc>
        <w:tc>
          <w:tcPr>
            <w:tcW w:w="798" w:type="dxa"/>
            <w:tcBorders>
              <w:top w:val="single" w:sz="4" w:space="0" w:color="auto"/>
              <w:left w:val="single" w:sz="4" w:space="0" w:color="auto"/>
              <w:bottom w:val="single" w:sz="4" w:space="0" w:color="auto"/>
              <w:right w:val="single" w:sz="4" w:space="0" w:color="auto"/>
            </w:tcBorders>
            <w:vAlign w:val="center"/>
            <w:hideMark/>
          </w:tcPr>
          <w:p w14:paraId="4B975977" w14:textId="77777777" w:rsidR="007E68E1" w:rsidRDefault="007E68E1" w:rsidP="00315EA5">
            <w:pPr>
              <w:pStyle w:val="Tabletext"/>
              <w:jc w:val="center"/>
              <w:rPr>
                <w:sz w:val="18"/>
                <w:szCs w:val="18"/>
                <w:lang w:val="en-GB"/>
              </w:rPr>
            </w:pPr>
            <w:r>
              <w:rPr>
                <w:sz w:val="18"/>
                <w:szCs w:val="18"/>
                <w:lang w:val="en-GB"/>
              </w:rPr>
              <w:t>0,50</w:t>
            </w:r>
          </w:p>
        </w:tc>
        <w:tc>
          <w:tcPr>
            <w:tcW w:w="798" w:type="dxa"/>
            <w:tcBorders>
              <w:top w:val="single" w:sz="4" w:space="0" w:color="auto"/>
              <w:left w:val="single" w:sz="4" w:space="0" w:color="auto"/>
              <w:bottom w:val="single" w:sz="4" w:space="0" w:color="auto"/>
              <w:right w:val="single" w:sz="4" w:space="0" w:color="auto"/>
            </w:tcBorders>
            <w:vAlign w:val="center"/>
            <w:hideMark/>
          </w:tcPr>
          <w:p w14:paraId="08500400" w14:textId="77777777" w:rsidR="007E68E1" w:rsidRDefault="007E68E1" w:rsidP="00315EA5">
            <w:pPr>
              <w:pStyle w:val="Tabletext"/>
              <w:jc w:val="center"/>
              <w:rPr>
                <w:sz w:val="18"/>
                <w:szCs w:val="18"/>
                <w:lang w:val="en-GB"/>
              </w:rPr>
            </w:pPr>
            <w:r>
              <w:rPr>
                <w:sz w:val="18"/>
                <w:szCs w:val="18"/>
                <w:lang w:val="en-GB"/>
              </w:rPr>
              <w:t>0,50</w:t>
            </w:r>
          </w:p>
        </w:tc>
        <w:tc>
          <w:tcPr>
            <w:tcW w:w="798" w:type="dxa"/>
            <w:tcBorders>
              <w:top w:val="single" w:sz="4" w:space="0" w:color="auto"/>
              <w:left w:val="single" w:sz="4" w:space="0" w:color="auto"/>
              <w:bottom w:val="single" w:sz="4" w:space="0" w:color="auto"/>
              <w:right w:val="single" w:sz="4" w:space="0" w:color="auto"/>
            </w:tcBorders>
            <w:vAlign w:val="center"/>
            <w:hideMark/>
          </w:tcPr>
          <w:p w14:paraId="00B61858" w14:textId="77777777" w:rsidR="007E68E1" w:rsidRDefault="007E68E1" w:rsidP="00315EA5">
            <w:pPr>
              <w:pStyle w:val="Tabletext"/>
              <w:jc w:val="center"/>
              <w:rPr>
                <w:sz w:val="18"/>
                <w:szCs w:val="18"/>
                <w:lang w:val="en-GB"/>
              </w:rPr>
            </w:pPr>
            <w:r>
              <w:rPr>
                <w:sz w:val="18"/>
                <w:szCs w:val="18"/>
                <w:lang w:val="en-GB"/>
              </w:rPr>
              <w:t>0,40</w:t>
            </w:r>
          </w:p>
        </w:tc>
        <w:tc>
          <w:tcPr>
            <w:tcW w:w="734" w:type="dxa"/>
            <w:tcBorders>
              <w:top w:val="single" w:sz="4" w:space="0" w:color="auto"/>
              <w:left w:val="single" w:sz="4" w:space="0" w:color="auto"/>
              <w:bottom w:val="single" w:sz="4" w:space="0" w:color="auto"/>
              <w:right w:val="single" w:sz="4" w:space="0" w:color="auto"/>
            </w:tcBorders>
            <w:vAlign w:val="center"/>
          </w:tcPr>
          <w:p w14:paraId="64D09F1D" w14:textId="77777777" w:rsidR="007E68E1" w:rsidRDefault="007E68E1" w:rsidP="00315EA5">
            <w:pPr>
              <w:pStyle w:val="Tabletext"/>
              <w:jc w:val="center"/>
              <w:rPr>
                <w:sz w:val="18"/>
                <w:szCs w:val="18"/>
                <w:lang w:val="en-GB"/>
              </w:rPr>
            </w:pPr>
          </w:p>
        </w:tc>
        <w:tc>
          <w:tcPr>
            <w:tcW w:w="694" w:type="dxa"/>
            <w:tcBorders>
              <w:top w:val="single" w:sz="4" w:space="0" w:color="auto"/>
              <w:left w:val="single" w:sz="4" w:space="0" w:color="auto"/>
              <w:bottom w:val="single" w:sz="4" w:space="0" w:color="auto"/>
              <w:right w:val="single" w:sz="4" w:space="0" w:color="auto"/>
            </w:tcBorders>
            <w:vAlign w:val="center"/>
          </w:tcPr>
          <w:p w14:paraId="32750FC0" w14:textId="77777777" w:rsidR="007E68E1" w:rsidRDefault="007E68E1" w:rsidP="00315EA5">
            <w:pPr>
              <w:pStyle w:val="Tabletext"/>
              <w:jc w:val="center"/>
              <w:rPr>
                <w:sz w:val="18"/>
                <w:szCs w:val="18"/>
                <w:lang w:val="en-GB"/>
              </w:rPr>
            </w:pPr>
          </w:p>
        </w:tc>
      </w:tr>
      <w:tr w:rsidR="00315EA5" w14:paraId="7567295C" w14:textId="77777777" w:rsidTr="00315EA5">
        <w:trPr>
          <w:trHeight w:val="20"/>
          <w:jc w:val="center"/>
        </w:trPr>
        <w:tc>
          <w:tcPr>
            <w:tcW w:w="867" w:type="dxa"/>
            <w:tcBorders>
              <w:top w:val="single" w:sz="4" w:space="0" w:color="auto"/>
              <w:left w:val="single" w:sz="4" w:space="0" w:color="auto"/>
              <w:bottom w:val="single" w:sz="4" w:space="0" w:color="auto"/>
              <w:right w:val="single" w:sz="4" w:space="0" w:color="auto"/>
            </w:tcBorders>
            <w:vAlign w:val="center"/>
            <w:hideMark/>
          </w:tcPr>
          <w:p w14:paraId="61FA7AF9" w14:textId="77777777" w:rsidR="00315EA5" w:rsidRDefault="00315EA5" w:rsidP="00315EA5">
            <w:pPr>
              <w:pStyle w:val="Tabletext"/>
              <w:jc w:val="center"/>
              <w:rPr>
                <w:b/>
                <w:i/>
                <w:sz w:val="18"/>
                <w:szCs w:val="18"/>
                <w:lang w:val="en-GB"/>
              </w:rPr>
            </w:pPr>
            <w:r>
              <w:rPr>
                <w:b/>
                <w:i/>
                <w:sz w:val="18"/>
                <w:szCs w:val="18"/>
                <w:lang w:val="en-GB"/>
              </w:rPr>
              <w:t>New 71</w:t>
            </w:r>
          </w:p>
        </w:tc>
        <w:tc>
          <w:tcPr>
            <w:tcW w:w="1208" w:type="dxa"/>
            <w:tcBorders>
              <w:top w:val="single" w:sz="4" w:space="0" w:color="auto"/>
              <w:left w:val="single" w:sz="4" w:space="0" w:color="auto"/>
              <w:bottom w:val="single" w:sz="4" w:space="0" w:color="auto"/>
              <w:right w:val="single" w:sz="4" w:space="0" w:color="auto"/>
            </w:tcBorders>
            <w:vAlign w:val="center"/>
            <w:hideMark/>
          </w:tcPr>
          <w:p w14:paraId="614C971E" w14:textId="4898F722" w:rsidR="00315EA5" w:rsidRDefault="00315EA5" w:rsidP="00315EA5">
            <w:pPr>
              <w:pStyle w:val="Tabletext"/>
              <w:jc w:val="center"/>
              <w:rPr>
                <w:b/>
                <w:i/>
                <w:sz w:val="18"/>
                <w:szCs w:val="18"/>
                <w:lang w:val="en-GB"/>
              </w:rPr>
            </w:pPr>
            <w:r w:rsidRPr="00AF1FDE">
              <w:rPr>
                <w:sz w:val="18"/>
                <w:szCs w:val="18"/>
              </w:rPr>
              <w:t>DRM_B3</w:t>
            </w:r>
            <w:r w:rsidRPr="00AF1FDE">
              <w:rPr>
                <w:sz w:val="18"/>
                <w:szCs w:val="18"/>
              </w:rPr>
              <w:br/>
              <w:t>Rec. ITU</w:t>
            </w:r>
            <w:r w:rsidRPr="00AF1FDE">
              <w:rPr>
                <w:sz w:val="18"/>
                <w:szCs w:val="18"/>
              </w:rPr>
              <w:noBreakHyphen/>
              <w:t>R</w:t>
            </w:r>
            <w:r w:rsidRPr="00AF1FDE">
              <w:rPr>
                <w:sz w:val="18"/>
                <w:szCs w:val="18"/>
              </w:rPr>
              <w:br/>
              <w:t>BS.1615</w:t>
            </w:r>
          </w:p>
        </w:tc>
        <w:tc>
          <w:tcPr>
            <w:tcW w:w="1208" w:type="dxa"/>
            <w:tcBorders>
              <w:top w:val="single" w:sz="4" w:space="0" w:color="auto"/>
              <w:left w:val="single" w:sz="4" w:space="0" w:color="auto"/>
              <w:bottom w:val="single" w:sz="4" w:space="0" w:color="auto"/>
              <w:right w:val="single" w:sz="4" w:space="0" w:color="auto"/>
            </w:tcBorders>
            <w:vAlign w:val="center"/>
            <w:hideMark/>
          </w:tcPr>
          <w:p w14:paraId="524E52FB" w14:textId="3CAF8F0E" w:rsidR="00315EA5" w:rsidRDefault="00315EA5" w:rsidP="00315EA5">
            <w:pPr>
              <w:pStyle w:val="Tabletext"/>
              <w:jc w:val="center"/>
              <w:rPr>
                <w:b/>
                <w:i/>
                <w:sz w:val="18"/>
                <w:szCs w:val="18"/>
                <w:lang w:val="en-GB"/>
              </w:rPr>
            </w:pPr>
            <w:r w:rsidRPr="00AF1FDE">
              <w:rPr>
                <w:sz w:val="18"/>
                <w:szCs w:val="18"/>
              </w:rPr>
              <w:t>DRM_B4</w:t>
            </w:r>
            <w:r w:rsidRPr="00AF1FDE">
              <w:rPr>
                <w:sz w:val="18"/>
                <w:szCs w:val="18"/>
              </w:rPr>
              <w:br/>
              <w:t>Rec. ITU</w:t>
            </w:r>
            <w:r w:rsidRPr="00AF1FDE">
              <w:rPr>
                <w:sz w:val="18"/>
                <w:szCs w:val="18"/>
              </w:rPr>
              <w:noBreakHyphen/>
              <w:t>R</w:t>
            </w:r>
            <w:r w:rsidRPr="00AF1FDE">
              <w:rPr>
                <w:sz w:val="18"/>
                <w:szCs w:val="18"/>
              </w:rPr>
              <w:br/>
              <w:t>BS.1615</w:t>
            </w:r>
          </w:p>
        </w:tc>
        <w:tc>
          <w:tcPr>
            <w:tcW w:w="797" w:type="dxa"/>
            <w:tcBorders>
              <w:top w:val="single" w:sz="4" w:space="0" w:color="auto"/>
              <w:left w:val="single" w:sz="4" w:space="0" w:color="auto"/>
              <w:bottom w:val="single" w:sz="4" w:space="0" w:color="auto"/>
              <w:right w:val="single" w:sz="4" w:space="0" w:color="auto"/>
            </w:tcBorders>
            <w:vAlign w:val="center"/>
            <w:hideMark/>
          </w:tcPr>
          <w:p w14:paraId="21D25568" w14:textId="77777777" w:rsidR="00315EA5" w:rsidRDefault="00315EA5" w:rsidP="00315EA5">
            <w:pPr>
              <w:pStyle w:val="Tabletext"/>
              <w:jc w:val="center"/>
              <w:rPr>
                <w:b/>
                <w:i/>
                <w:sz w:val="18"/>
                <w:szCs w:val="18"/>
                <w:lang w:val="en-GB"/>
              </w:rPr>
            </w:pPr>
            <w:r>
              <w:rPr>
                <w:rFonts w:cs="Times New Roman" w:hint="cs"/>
                <w:szCs w:val="20"/>
                <w:rtl/>
                <w:lang w:val="en-GB"/>
              </w:rPr>
              <w:t>–</w:t>
            </w:r>
            <w:r>
              <w:rPr>
                <w:sz w:val="18"/>
                <w:szCs w:val="18"/>
                <w:lang w:val="en-GB"/>
              </w:rPr>
              <w:t>40,80</w:t>
            </w:r>
          </w:p>
        </w:tc>
        <w:tc>
          <w:tcPr>
            <w:tcW w:w="798" w:type="dxa"/>
            <w:tcBorders>
              <w:top w:val="single" w:sz="4" w:space="0" w:color="auto"/>
              <w:left w:val="single" w:sz="4" w:space="0" w:color="auto"/>
              <w:bottom w:val="single" w:sz="4" w:space="0" w:color="auto"/>
              <w:right w:val="single" w:sz="4" w:space="0" w:color="auto"/>
            </w:tcBorders>
            <w:vAlign w:val="center"/>
            <w:hideMark/>
          </w:tcPr>
          <w:p w14:paraId="1D2331AD" w14:textId="77777777" w:rsidR="00315EA5" w:rsidRDefault="00315EA5" w:rsidP="00315EA5">
            <w:pPr>
              <w:pStyle w:val="Tabletext"/>
              <w:jc w:val="center"/>
              <w:rPr>
                <w:b/>
                <w:i/>
                <w:sz w:val="18"/>
                <w:szCs w:val="18"/>
                <w:lang w:val="en-GB"/>
              </w:rPr>
            </w:pPr>
            <w:r>
              <w:rPr>
                <w:rFonts w:cs="Times New Roman" w:hint="cs"/>
                <w:szCs w:val="20"/>
                <w:rtl/>
                <w:lang w:val="en-GB"/>
              </w:rPr>
              <w:t>–</w:t>
            </w:r>
            <w:r>
              <w:rPr>
                <w:sz w:val="18"/>
                <w:szCs w:val="18"/>
                <w:lang w:val="en-GB"/>
              </w:rPr>
              <w:t>37,90</w:t>
            </w:r>
          </w:p>
        </w:tc>
        <w:tc>
          <w:tcPr>
            <w:tcW w:w="694" w:type="dxa"/>
            <w:tcBorders>
              <w:top w:val="single" w:sz="4" w:space="0" w:color="auto"/>
              <w:left w:val="single" w:sz="4" w:space="0" w:color="auto"/>
              <w:bottom w:val="single" w:sz="4" w:space="0" w:color="auto"/>
              <w:right w:val="single" w:sz="4" w:space="0" w:color="auto"/>
            </w:tcBorders>
            <w:vAlign w:val="center"/>
            <w:hideMark/>
          </w:tcPr>
          <w:p w14:paraId="6A358AD8" w14:textId="77777777" w:rsidR="00315EA5" w:rsidRDefault="00315EA5" w:rsidP="00315EA5">
            <w:pPr>
              <w:pStyle w:val="Tabletext"/>
              <w:jc w:val="center"/>
              <w:rPr>
                <w:b/>
                <w:i/>
                <w:sz w:val="18"/>
                <w:szCs w:val="18"/>
                <w:lang w:val="en-GB"/>
              </w:rPr>
            </w:pPr>
            <w:r>
              <w:rPr>
                <w:rFonts w:cs="Times New Roman" w:hint="cs"/>
                <w:szCs w:val="20"/>
                <w:rtl/>
                <w:lang w:val="en-GB"/>
              </w:rPr>
              <w:t>–</w:t>
            </w:r>
            <w:r>
              <w:rPr>
                <w:sz w:val="18"/>
                <w:szCs w:val="18"/>
                <w:lang w:val="en-GB"/>
              </w:rPr>
              <w:t>5,00</w:t>
            </w:r>
          </w:p>
        </w:tc>
        <w:tc>
          <w:tcPr>
            <w:tcW w:w="694" w:type="dxa"/>
            <w:tcBorders>
              <w:top w:val="single" w:sz="4" w:space="0" w:color="auto"/>
              <w:left w:val="single" w:sz="4" w:space="0" w:color="auto"/>
              <w:bottom w:val="single" w:sz="4" w:space="0" w:color="auto"/>
              <w:right w:val="single" w:sz="4" w:space="0" w:color="auto"/>
            </w:tcBorders>
            <w:vAlign w:val="center"/>
            <w:hideMark/>
          </w:tcPr>
          <w:p w14:paraId="231C67DF" w14:textId="77777777" w:rsidR="00315EA5" w:rsidRDefault="00315EA5" w:rsidP="00315EA5">
            <w:pPr>
              <w:pStyle w:val="Tabletext"/>
              <w:jc w:val="center"/>
              <w:rPr>
                <w:b/>
                <w:i/>
                <w:sz w:val="18"/>
                <w:szCs w:val="18"/>
                <w:lang w:val="en-GB"/>
              </w:rPr>
            </w:pPr>
            <w:r>
              <w:rPr>
                <w:rFonts w:cs="Times New Roman" w:hint="cs"/>
                <w:szCs w:val="20"/>
                <w:rtl/>
                <w:lang w:val="en-GB"/>
              </w:rPr>
              <w:t>–</w:t>
            </w:r>
            <w:r>
              <w:rPr>
                <w:sz w:val="18"/>
                <w:szCs w:val="18"/>
                <w:lang w:val="en-GB"/>
              </w:rPr>
              <w:t>0,40</w:t>
            </w:r>
          </w:p>
        </w:tc>
        <w:tc>
          <w:tcPr>
            <w:tcW w:w="694" w:type="dxa"/>
            <w:tcBorders>
              <w:top w:val="single" w:sz="4" w:space="0" w:color="auto"/>
              <w:left w:val="single" w:sz="4" w:space="0" w:color="auto"/>
              <w:bottom w:val="single" w:sz="4" w:space="0" w:color="auto"/>
              <w:right w:val="single" w:sz="4" w:space="0" w:color="auto"/>
            </w:tcBorders>
            <w:vAlign w:val="center"/>
            <w:hideMark/>
          </w:tcPr>
          <w:p w14:paraId="13C9A2F7" w14:textId="77777777" w:rsidR="00315EA5" w:rsidRDefault="00315EA5" w:rsidP="00315EA5">
            <w:pPr>
              <w:pStyle w:val="Tabletext"/>
              <w:jc w:val="center"/>
              <w:rPr>
                <w:b/>
                <w:i/>
                <w:sz w:val="18"/>
                <w:szCs w:val="18"/>
                <w:lang w:val="en-GB"/>
              </w:rPr>
            </w:pPr>
            <w:r>
              <w:rPr>
                <w:sz w:val="18"/>
                <w:szCs w:val="18"/>
                <w:lang w:val="en-GB"/>
              </w:rPr>
              <w:t>0,00</w:t>
            </w:r>
          </w:p>
        </w:tc>
        <w:tc>
          <w:tcPr>
            <w:tcW w:w="694" w:type="dxa"/>
            <w:tcBorders>
              <w:top w:val="single" w:sz="4" w:space="0" w:color="auto"/>
              <w:left w:val="single" w:sz="4" w:space="0" w:color="auto"/>
              <w:bottom w:val="single" w:sz="4" w:space="0" w:color="auto"/>
              <w:right w:val="single" w:sz="4" w:space="0" w:color="auto"/>
            </w:tcBorders>
            <w:vAlign w:val="center"/>
            <w:hideMark/>
          </w:tcPr>
          <w:p w14:paraId="397DA61D" w14:textId="77777777" w:rsidR="00315EA5" w:rsidRDefault="00315EA5" w:rsidP="00315EA5">
            <w:pPr>
              <w:pStyle w:val="Tabletext"/>
              <w:jc w:val="center"/>
              <w:rPr>
                <w:b/>
                <w:i/>
                <w:sz w:val="18"/>
                <w:szCs w:val="18"/>
                <w:lang w:val="en-GB"/>
              </w:rPr>
            </w:pPr>
            <w:r>
              <w:rPr>
                <w:sz w:val="18"/>
                <w:szCs w:val="18"/>
                <w:lang w:val="en-GB"/>
              </w:rPr>
              <w:t>0,20</w:t>
            </w:r>
          </w:p>
        </w:tc>
        <w:tc>
          <w:tcPr>
            <w:tcW w:w="694" w:type="dxa"/>
            <w:tcBorders>
              <w:top w:val="single" w:sz="4" w:space="0" w:color="auto"/>
              <w:left w:val="single" w:sz="4" w:space="0" w:color="auto"/>
              <w:bottom w:val="single" w:sz="4" w:space="0" w:color="auto"/>
              <w:right w:val="single" w:sz="4" w:space="0" w:color="auto"/>
            </w:tcBorders>
            <w:vAlign w:val="center"/>
            <w:hideMark/>
          </w:tcPr>
          <w:p w14:paraId="245A6BD9" w14:textId="77777777" w:rsidR="00315EA5" w:rsidRDefault="00315EA5" w:rsidP="00315EA5">
            <w:pPr>
              <w:pStyle w:val="Tabletext"/>
              <w:jc w:val="center"/>
              <w:rPr>
                <w:b/>
                <w:i/>
                <w:sz w:val="18"/>
                <w:szCs w:val="18"/>
                <w:lang w:val="en-GB"/>
              </w:rPr>
            </w:pPr>
            <w:r>
              <w:rPr>
                <w:sz w:val="18"/>
                <w:szCs w:val="18"/>
                <w:lang w:val="en-GB"/>
              </w:rPr>
              <w:t>0,00</w:t>
            </w:r>
          </w:p>
        </w:tc>
        <w:tc>
          <w:tcPr>
            <w:tcW w:w="694" w:type="dxa"/>
            <w:tcBorders>
              <w:top w:val="single" w:sz="4" w:space="0" w:color="auto"/>
              <w:left w:val="single" w:sz="4" w:space="0" w:color="auto"/>
              <w:bottom w:val="single" w:sz="4" w:space="0" w:color="auto"/>
              <w:right w:val="single" w:sz="4" w:space="0" w:color="auto"/>
            </w:tcBorders>
            <w:vAlign w:val="center"/>
            <w:hideMark/>
          </w:tcPr>
          <w:p w14:paraId="3BE817FC" w14:textId="77777777" w:rsidR="00315EA5" w:rsidRDefault="00315EA5" w:rsidP="00315EA5">
            <w:pPr>
              <w:pStyle w:val="Tabletext"/>
              <w:jc w:val="center"/>
              <w:rPr>
                <w:b/>
                <w:i/>
                <w:sz w:val="18"/>
                <w:szCs w:val="18"/>
                <w:lang w:val="en-GB"/>
              </w:rPr>
            </w:pPr>
            <w:r>
              <w:rPr>
                <w:rFonts w:cs="Times New Roman" w:hint="cs"/>
                <w:szCs w:val="20"/>
                <w:rtl/>
                <w:lang w:val="en-GB"/>
              </w:rPr>
              <w:t>–</w:t>
            </w:r>
            <w:r>
              <w:rPr>
                <w:sz w:val="18"/>
                <w:szCs w:val="18"/>
                <w:lang w:val="en-GB"/>
              </w:rPr>
              <w:t>3,80</w:t>
            </w:r>
          </w:p>
        </w:tc>
        <w:tc>
          <w:tcPr>
            <w:tcW w:w="798" w:type="dxa"/>
            <w:tcBorders>
              <w:top w:val="single" w:sz="4" w:space="0" w:color="auto"/>
              <w:left w:val="single" w:sz="4" w:space="0" w:color="auto"/>
              <w:bottom w:val="single" w:sz="4" w:space="0" w:color="auto"/>
              <w:right w:val="single" w:sz="4" w:space="0" w:color="auto"/>
            </w:tcBorders>
            <w:vAlign w:val="center"/>
            <w:hideMark/>
          </w:tcPr>
          <w:p w14:paraId="51ECE235" w14:textId="77777777" w:rsidR="00315EA5" w:rsidRDefault="00315EA5" w:rsidP="00315EA5">
            <w:pPr>
              <w:pStyle w:val="Tabletext"/>
              <w:jc w:val="center"/>
              <w:rPr>
                <w:b/>
                <w:i/>
                <w:sz w:val="18"/>
                <w:szCs w:val="18"/>
                <w:lang w:val="en-GB"/>
              </w:rPr>
            </w:pPr>
            <w:r>
              <w:rPr>
                <w:rFonts w:cs="Times New Roman" w:hint="cs"/>
                <w:szCs w:val="20"/>
                <w:rtl/>
                <w:lang w:val="en-GB"/>
              </w:rPr>
              <w:t>–</w:t>
            </w:r>
            <w:r>
              <w:rPr>
                <w:sz w:val="18"/>
                <w:szCs w:val="18"/>
                <w:lang w:val="en-GB"/>
              </w:rPr>
              <w:t>37,90</w:t>
            </w:r>
          </w:p>
        </w:tc>
        <w:tc>
          <w:tcPr>
            <w:tcW w:w="798" w:type="dxa"/>
            <w:tcBorders>
              <w:top w:val="single" w:sz="4" w:space="0" w:color="auto"/>
              <w:left w:val="single" w:sz="4" w:space="0" w:color="auto"/>
              <w:bottom w:val="single" w:sz="4" w:space="0" w:color="auto"/>
              <w:right w:val="single" w:sz="4" w:space="0" w:color="auto"/>
            </w:tcBorders>
            <w:vAlign w:val="center"/>
            <w:hideMark/>
          </w:tcPr>
          <w:p w14:paraId="07AEE5EC" w14:textId="77777777" w:rsidR="00315EA5" w:rsidRDefault="00315EA5" w:rsidP="00315EA5">
            <w:pPr>
              <w:pStyle w:val="Tabletext"/>
              <w:jc w:val="center"/>
              <w:rPr>
                <w:b/>
                <w:i/>
                <w:sz w:val="18"/>
                <w:szCs w:val="18"/>
                <w:lang w:val="en-GB"/>
              </w:rPr>
            </w:pPr>
            <w:r>
              <w:rPr>
                <w:rFonts w:cs="Times New Roman" w:hint="cs"/>
                <w:szCs w:val="20"/>
                <w:rtl/>
                <w:lang w:val="en-GB"/>
              </w:rPr>
              <w:t>–</w:t>
            </w:r>
            <w:r>
              <w:rPr>
                <w:sz w:val="18"/>
                <w:szCs w:val="18"/>
                <w:lang w:val="en-GB"/>
              </w:rPr>
              <w:t>31,50</w:t>
            </w:r>
          </w:p>
        </w:tc>
        <w:tc>
          <w:tcPr>
            <w:tcW w:w="798" w:type="dxa"/>
            <w:tcBorders>
              <w:top w:val="single" w:sz="4" w:space="0" w:color="auto"/>
              <w:left w:val="single" w:sz="4" w:space="0" w:color="auto"/>
              <w:bottom w:val="single" w:sz="4" w:space="0" w:color="auto"/>
              <w:right w:val="single" w:sz="4" w:space="0" w:color="auto"/>
            </w:tcBorders>
            <w:vAlign w:val="center"/>
            <w:hideMark/>
          </w:tcPr>
          <w:p w14:paraId="5BB739F7" w14:textId="77777777" w:rsidR="00315EA5" w:rsidRDefault="00315EA5" w:rsidP="00315EA5">
            <w:pPr>
              <w:pStyle w:val="Tabletext"/>
              <w:jc w:val="center"/>
              <w:rPr>
                <w:b/>
                <w:i/>
                <w:sz w:val="18"/>
                <w:szCs w:val="18"/>
                <w:lang w:val="en-GB"/>
              </w:rPr>
            </w:pPr>
            <w:r>
              <w:rPr>
                <w:rFonts w:cs="Times New Roman" w:hint="cs"/>
                <w:szCs w:val="20"/>
                <w:rtl/>
                <w:lang w:val="en-GB"/>
              </w:rPr>
              <w:t>–</w:t>
            </w:r>
            <w:r>
              <w:rPr>
                <w:sz w:val="18"/>
                <w:szCs w:val="18"/>
                <w:lang w:val="en-GB"/>
              </w:rPr>
              <w:t>42,70</w:t>
            </w:r>
          </w:p>
        </w:tc>
        <w:tc>
          <w:tcPr>
            <w:tcW w:w="798" w:type="dxa"/>
            <w:tcBorders>
              <w:top w:val="single" w:sz="4" w:space="0" w:color="auto"/>
              <w:left w:val="single" w:sz="4" w:space="0" w:color="auto"/>
              <w:bottom w:val="single" w:sz="4" w:space="0" w:color="auto"/>
              <w:right w:val="single" w:sz="4" w:space="0" w:color="auto"/>
            </w:tcBorders>
            <w:vAlign w:val="center"/>
            <w:hideMark/>
          </w:tcPr>
          <w:p w14:paraId="1F37B184" w14:textId="77777777" w:rsidR="00315EA5" w:rsidRDefault="00315EA5" w:rsidP="00315EA5">
            <w:pPr>
              <w:pStyle w:val="Tabletext"/>
              <w:jc w:val="center"/>
              <w:rPr>
                <w:b/>
                <w:i/>
                <w:sz w:val="18"/>
                <w:szCs w:val="18"/>
                <w:lang w:val="en-GB"/>
              </w:rPr>
            </w:pPr>
            <w:r>
              <w:rPr>
                <w:rFonts w:cs="Times New Roman" w:hint="cs"/>
                <w:szCs w:val="20"/>
                <w:rtl/>
                <w:lang w:val="en-GB"/>
              </w:rPr>
              <w:t>–</w:t>
            </w:r>
            <w:r>
              <w:rPr>
                <w:sz w:val="18"/>
                <w:szCs w:val="18"/>
                <w:lang w:val="en-GB"/>
              </w:rPr>
              <w:t>45,50</w:t>
            </w:r>
          </w:p>
        </w:tc>
        <w:tc>
          <w:tcPr>
            <w:tcW w:w="798" w:type="dxa"/>
            <w:tcBorders>
              <w:top w:val="single" w:sz="4" w:space="0" w:color="auto"/>
              <w:left w:val="single" w:sz="4" w:space="0" w:color="auto"/>
              <w:bottom w:val="single" w:sz="4" w:space="0" w:color="auto"/>
              <w:right w:val="single" w:sz="4" w:space="0" w:color="auto"/>
            </w:tcBorders>
            <w:vAlign w:val="center"/>
            <w:hideMark/>
          </w:tcPr>
          <w:p w14:paraId="36A1E74D" w14:textId="77777777" w:rsidR="00315EA5" w:rsidRDefault="00315EA5" w:rsidP="00315EA5">
            <w:pPr>
              <w:pStyle w:val="Tabletext"/>
              <w:jc w:val="center"/>
              <w:rPr>
                <w:b/>
                <w:i/>
                <w:sz w:val="18"/>
                <w:szCs w:val="18"/>
                <w:lang w:val="en-GB"/>
              </w:rPr>
            </w:pPr>
            <w:r>
              <w:rPr>
                <w:rFonts w:cs="Times New Roman" w:hint="cs"/>
                <w:szCs w:val="20"/>
                <w:rtl/>
                <w:lang w:val="en-GB"/>
              </w:rPr>
              <w:t>–</w:t>
            </w:r>
            <w:r>
              <w:rPr>
                <w:sz w:val="18"/>
                <w:szCs w:val="18"/>
                <w:lang w:val="en-GB"/>
              </w:rPr>
              <w:t>46,90</w:t>
            </w:r>
          </w:p>
        </w:tc>
        <w:tc>
          <w:tcPr>
            <w:tcW w:w="734" w:type="dxa"/>
            <w:tcBorders>
              <w:top w:val="single" w:sz="4" w:space="0" w:color="auto"/>
              <w:left w:val="single" w:sz="4" w:space="0" w:color="auto"/>
              <w:bottom w:val="single" w:sz="4" w:space="0" w:color="auto"/>
              <w:right w:val="single" w:sz="4" w:space="0" w:color="auto"/>
            </w:tcBorders>
            <w:vAlign w:val="center"/>
            <w:hideMark/>
          </w:tcPr>
          <w:p w14:paraId="7C334059" w14:textId="77777777" w:rsidR="00315EA5" w:rsidRDefault="00315EA5" w:rsidP="00315EA5">
            <w:pPr>
              <w:pStyle w:val="Tabletext"/>
              <w:jc w:val="center"/>
              <w:rPr>
                <w:b/>
                <w:i/>
                <w:sz w:val="18"/>
                <w:szCs w:val="18"/>
                <w:lang w:val="en-GB"/>
              </w:rPr>
            </w:pPr>
            <w:r>
              <w:rPr>
                <w:sz w:val="18"/>
                <w:szCs w:val="18"/>
                <w:lang w:val="en-GB"/>
              </w:rPr>
              <w:t>18,00</w:t>
            </w:r>
          </w:p>
        </w:tc>
        <w:tc>
          <w:tcPr>
            <w:tcW w:w="694" w:type="dxa"/>
            <w:tcBorders>
              <w:top w:val="single" w:sz="4" w:space="0" w:color="auto"/>
              <w:left w:val="single" w:sz="4" w:space="0" w:color="auto"/>
              <w:bottom w:val="single" w:sz="4" w:space="0" w:color="auto"/>
              <w:right w:val="single" w:sz="4" w:space="0" w:color="auto"/>
            </w:tcBorders>
            <w:vAlign w:val="center"/>
            <w:hideMark/>
          </w:tcPr>
          <w:p w14:paraId="55388C31" w14:textId="77777777" w:rsidR="00315EA5" w:rsidRDefault="00315EA5" w:rsidP="00315EA5">
            <w:pPr>
              <w:pStyle w:val="Tabletext"/>
              <w:jc w:val="center"/>
              <w:rPr>
                <w:b/>
                <w:i/>
                <w:sz w:val="18"/>
                <w:szCs w:val="18"/>
                <w:lang w:val="en-GB"/>
              </w:rPr>
            </w:pPr>
            <w:r>
              <w:rPr>
                <w:sz w:val="18"/>
                <w:szCs w:val="18"/>
                <w:lang w:val="en-GB"/>
              </w:rPr>
              <w:t>13,70</w:t>
            </w:r>
          </w:p>
        </w:tc>
      </w:tr>
    </w:tbl>
    <w:p w14:paraId="11AAAE67" w14:textId="77777777" w:rsidR="007E68E1" w:rsidRDefault="007E68E1" w:rsidP="0033389B">
      <w:pPr>
        <w:spacing w:before="0" w:line="120" w:lineRule="auto"/>
      </w:pPr>
    </w:p>
    <w:p w14:paraId="5BF1622F" w14:textId="35E1B904" w:rsidR="007E68E1" w:rsidRDefault="007E68E1" w:rsidP="0033389B">
      <w:pPr>
        <w:pStyle w:val="Heading3"/>
        <w:spacing w:after="240"/>
        <w:rPr>
          <w:rtl/>
          <w:lang w:val="en-GB"/>
        </w:rPr>
      </w:pPr>
      <w:r>
        <w:lastRenderedPageBreak/>
        <w:t>8.</w:t>
      </w:r>
      <w:r w:rsidR="007C5EC1">
        <w:t>4</w:t>
      </w:r>
      <w:r>
        <w:t>.3</w:t>
      </w:r>
      <w:r>
        <w:rPr>
          <w:rtl/>
        </w:rPr>
        <w:tab/>
        <w:t xml:space="preserve">الأسلوب </w:t>
      </w:r>
      <w:r>
        <w:rPr>
          <w:lang w:val="en-GB"/>
        </w:rPr>
        <w:t>DRM_B3_10 kHz</w:t>
      </w:r>
      <w:r>
        <w:rPr>
          <w:rtl/>
        </w:rPr>
        <w:t xml:space="preserve"> يتعرض للتداخل من الأسلوب </w:t>
      </w:r>
      <w:r>
        <w:rPr>
          <w:lang w:val="en-GB"/>
        </w:rPr>
        <w:t>B5_20 kHz</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1111"/>
        <w:gridCol w:w="1257"/>
        <w:gridCol w:w="789"/>
        <w:gridCol w:w="789"/>
        <w:gridCol w:w="789"/>
        <w:gridCol w:w="789"/>
        <w:gridCol w:w="789"/>
        <w:gridCol w:w="686"/>
        <w:gridCol w:w="686"/>
        <w:gridCol w:w="686"/>
        <w:gridCol w:w="789"/>
        <w:gridCol w:w="789"/>
        <w:gridCol w:w="789"/>
        <w:gridCol w:w="789"/>
        <w:gridCol w:w="789"/>
        <w:gridCol w:w="726"/>
        <w:gridCol w:w="686"/>
      </w:tblGrid>
      <w:tr w:rsidR="007E68E1" w14:paraId="07A4D9C4" w14:textId="77777777" w:rsidTr="00315EA5">
        <w:trPr>
          <w:trHeight w:val="20"/>
          <w:jc w:val="center"/>
        </w:trPr>
        <w:tc>
          <w:tcPr>
            <w:tcW w:w="732" w:type="dxa"/>
            <w:vMerge w:val="restart"/>
            <w:tcBorders>
              <w:top w:val="single" w:sz="4" w:space="0" w:color="auto"/>
              <w:left w:val="single" w:sz="4" w:space="0" w:color="auto"/>
              <w:bottom w:val="single" w:sz="4" w:space="0" w:color="auto"/>
              <w:right w:val="single" w:sz="4" w:space="0" w:color="auto"/>
            </w:tcBorders>
            <w:vAlign w:val="center"/>
            <w:hideMark/>
          </w:tcPr>
          <w:p w14:paraId="56508AD3" w14:textId="77777777" w:rsidR="007E68E1" w:rsidRDefault="007E68E1" w:rsidP="0033389B">
            <w:pPr>
              <w:pStyle w:val="Tablehead"/>
              <w:rPr>
                <w:rFonts w:eastAsia="Arial Unicode MS"/>
                <w:rtl/>
                <w:lang w:eastAsia="zh-CN" w:bidi="ar-EG"/>
              </w:rPr>
            </w:pPr>
            <w:r>
              <w:rPr>
                <w:rtl/>
                <w:lang w:eastAsia="zh-CN"/>
              </w:rPr>
              <w:t>الحالة</w:t>
            </w:r>
          </w:p>
        </w:tc>
        <w:tc>
          <w:tcPr>
            <w:tcW w:w="1111" w:type="dxa"/>
            <w:vMerge w:val="restart"/>
            <w:tcBorders>
              <w:top w:val="single" w:sz="4" w:space="0" w:color="auto"/>
              <w:left w:val="single" w:sz="4" w:space="0" w:color="auto"/>
              <w:bottom w:val="single" w:sz="4" w:space="0" w:color="auto"/>
              <w:right w:val="single" w:sz="4" w:space="0" w:color="auto"/>
            </w:tcBorders>
            <w:vAlign w:val="center"/>
            <w:hideMark/>
          </w:tcPr>
          <w:p w14:paraId="6AEAB41D" w14:textId="77777777" w:rsidR="007E68E1" w:rsidRDefault="007E68E1" w:rsidP="0033389B">
            <w:pPr>
              <w:pStyle w:val="Tablehead"/>
              <w:rPr>
                <w:rFonts w:eastAsia="Arial Unicode MS"/>
                <w:rtl/>
                <w:lang w:eastAsia="zh-CN"/>
              </w:rPr>
            </w:pPr>
            <w:r>
              <w:rPr>
                <w:rtl/>
                <w:lang w:eastAsia="zh-CN"/>
              </w:rPr>
              <w:t>الإشارة المطلوبة</w:t>
            </w:r>
          </w:p>
        </w:tc>
        <w:tc>
          <w:tcPr>
            <w:tcW w:w="1257" w:type="dxa"/>
            <w:vMerge w:val="restart"/>
            <w:tcBorders>
              <w:top w:val="single" w:sz="4" w:space="0" w:color="auto"/>
              <w:left w:val="single" w:sz="4" w:space="0" w:color="auto"/>
              <w:bottom w:val="single" w:sz="4" w:space="0" w:color="auto"/>
              <w:right w:val="single" w:sz="4" w:space="0" w:color="auto"/>
            </w:tcBorders>
            <w:vAlign w:val="center"/>
            <w:hideMark/>
          </w:tcPr>
          <w:p w14:paraId="490CB937"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948" w:type="dxa"/>
            <w:gridSpan w:val="13"/>
            <w:tcBorders>
              <w:top w:val="single" w:sz="4" w:space="0" w:color="auto"/>
              <w:left w:val="single" w:sz="4" w:space="0" w:color="auto"/>
              <w:bottom w:val="single" w:sz="4" w:space="0" w:color="auto"/>
              <w:right w:val="single" w:sz="4" w:space="0" w:color="auto"/>
            </w:tcBorders>
            <w:vAlign w:val="center"/>
            <w:hideMark/>
          </w:tcPr>
          <w:p w14:paraId="082A566A" w14:textId="77777777" w:rsidR="007E68E1" w:rsidRDefault="007E68E1" w:rsidP="0033389B">
            <w:pPr>
              <w:pStyle w:val="Tablehead"/>
              <w:rPr>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i/>
                <w:iCs/>
                <w:lang w:eastAsia="zh-CN"/>
              </w:rPr>
              <w:t xml:space="preserve"> – f</w:t>
            </w:r>
            <w:r>
              <w:rPr>
                <w:i/>
                <w:iCs/>
                <w:vertAlign w:val="subscript"/>
                <w:lang w:eastAsia="zh-CN"/>
              </w:rPr>
              <w:t>wanted</w:t>
            </w:r>
            <w:r>
              <w:rPr>
                <w:lang w:eastAsia="zh-CN"/>
              </w:rPr>
              <w:t xml:space="preserve"> (kHz)</w:t>
            </w:r>
          </w:p>
        </w:tc>
        <w:tc>
          <w:tcPr>
            <w:tcW w:w="1412" w:type="dxa"/>
            <w:gridSpan w:val="2"/>
            <w:tcBorders>
              <w:top w:val="single" w:sz="4" w:space="0" w:color="auto"/>
              <w:left w:val="single" w:sz="4" w:space="0" w:color="auto"/>
              <w:bottom w:val="single" w:sz="4" w:space="0" w:color="auto"/>
              <w:right w:val="single" w:sz="4" w:space="0" w:color="auto"/>
            </w:tcBorders>
            <w:vAlign w:val="center"/>
            <w:hideMark/>
          </w:tcPr>
          <w:p w14:paraId="5B41D568" w14:textId="77777777" w:rsidR="007E68E1" w:rsidRDefault="007E68E1" w:rsidP="0033389B">
            <w:pPr>
              <w:pStyle w:val="Tablehead"/>
              <w:rPr>
                <w:lang w:eastAsia="zh-CN"/>
              </w:rPr>
            </w:pPr>
            <w:r>
              <w:rPr>
                <w:rtl/>
                <w:lang w:eastAsia="zh-CN"/>
              </w:rPr>
              <w:t>المعلمات</w:t>
            </w:r>
          </w:p>
        </w:tc>
      </w:tr>
      <w:tr w:rsidR="007E68E1" w14:paraId="4A178D94" w14:textId="77777777" w:rsidTr="00315EA5">
        <w:trPr>
          <w:trHeight w:val="20"/>
          <w:jc w:val="center"/>
        </w:trPr>
        <w:tc>
          <w:tcPr>
            <w:tcW w:w="732" w:type="dxa"/>
            <w:vMerge/>
            <w:tcBorders>
              <w:top w:val="single" w:sz="4" w:space="0" w:color="auto"/>
              <w:left w:val="single" w:sz="4" w:space="0" w:color="auto"/>
              <w:bottom w:val="single" w:sz="4" w:space="0" w:color="auto"/>
              <w:right w:val="single" w:sz="4" w:space="0" w:color="auto"/>
            </w:tcBorders>
            <w:vAlign w:val="center"/>
            <w:hideMark/>
          </w:tcPr>
          <w:p w14:paraId="5A42E5A8"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111" w:type="dxa"/>
            <w:vMerge/>
            <w:tcBorders>
              <w:top w:val="single" w:sz="4" w:space="0" w:color="auto"/>
              <w:left w:val="single" w:sz="4" w:space="0" w:color="auto"/>
              <w:bottom w:val="single" w:sz="4" w:space="0" w:color="auto"/>
              <w:right w:val="single" w:sz="4" w:space="0" w:color="auto"/>
            </w:tcBorders>
            <w:vAlign w:val="center"/>
            <w:hideMark/>
          </w:tcPr>
          <w:p w14:paraId="53713360"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57" w:type="dxa"/>
            <w:vMerge/>
            <w:tcBorders>
              <w:top w:val="single" w:sz="4" w:space="0" w:color="auto"/>
              <w:left w:val="single" w:sz="4" w:space="0" w:color="auto"/>
              <w:bottom w:val="single" w:sz="4" w:space="0" w:color="auto"/>
              <w:right w:val="single" w:sz="4" w:space="0" w:color="auto"/>
            </w:tcBorders>
            <w:vAlign w:val="center"/>
            <w:hideMark/>
          </w:tcPr>
          <w:p w14:paraId="38CCBF72"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89" w:type="dxa"/>
            <w:tcBorders>
              <w:top w:val="single" w:sz="4" w:space="0" w:color="auto"/>
              <w:left w:val="single" w:sz="4" w:space="0" w:color="auto"/>
              <w:bottom w:val="single" w:sz="4" w:space="0" w:color="auto"/>
              <w:right w:val="single" w:sz="4" w:space="0" w:color="auto"/>
            </w:tcBorders>
            <w:vAlign w:val="center"/>
            <w:hideMark/>
          </w:tcPr>
          <w:p w14:paraId="21D93C87" w14:textId="77777777" w:rsidR="007E68E1" w:rsidRDefault="007E68E1" w:rsidP="0085132F">
            <w:pPr>
              <w:pStyle w:val="Tablehead"/>
              <w:rPr>
                <w:rFonts w:eastAsia="Arial Unicode MS"/>
                <w:lang w:eastAsia="zh-CN"/>
              </w:rPr>
            </w:pPr>
            <w:r>
              <w:rPr>
                <w:lang w:eastAsia="zh-CN"/>
              </w:rPr>
              <w:t>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25F3BECB" w14:textId="77777777" w:rsidR="007E68E1" w:rsidRDefault="007E68E1" w:rsidP="0085132F">
            <w:pPr>
              <w:pStyle w:val="Tablehead"/>
              <w:rPr>
                <w:rFonts w:eastAsia="Arial Unicode MS"/>
                <w:lang w:eastAsia="zh-CN"/>
              </w:rPr>
            </w:pPr>
            <w:r>
              <w:rPr>
                <w:lang w:eastAsia="zh-CN"/>
              </w:rPr>
              <w:t>18−</w:t>
            </w:r>
          </w:p>
        </w:tc>
        <w:tc>
          <w:tcPr>
            <w:tcW w:w="789" w:type="dxa"/>
            <w:tcBorders>
              <w:top w:val="single" w:sz="4" w:space="0" w:color="auto"/>
              <w:left w:val="single" w:sz="4" w:space="0" w:color="auto"/>
              <w:bottom w:val="single" w:sz="4" w:space="0" w:color="auto"/>
              <w:right w:val="single" w:sz="4" w:space="0" w:color="auto"/>
            </w:tcBorders>
            <w:vAlign w:val="center"/>
            <w:hideMark/>
          </w:tcPr>
          <w:p w14:paraId="12EB2A9F" w14:textId="77777777" w:rsidR="007E68E1" w:rsidRDefault="007E68E1" w:rsidP="0085132F">
            <w:pPr>
              <w:pStyle w:val="Tablehead"/>
              <w:rPr>
                <w:rFonts w:eastAsia="Arial Unicode MS"/>
                <w:rtl/>
                <w:lang w:eastAsia="zh-CN"/>
              </w:rPr>
            </w:pPr>
            <w:r>
              <w:rPr>
                <w:lang w:eastAsia="zh-CN"/>
              </w:rPr>
              <w:t>15−</w:t>
            </w:r>
          </w:p>
        </w:tc>
        <w:tc>
          <w:tcPr>
            <w:tcW w:w="789" w:type="dxa"/>
            <w:tcBorders>
              <w:top w:val="single" w:sz="4" w:space="0" w:color="auto"/>
              <w:left w:val="single" w:sz="4" w:space="0" w:color="auto"/>
              <w:bottom w:val="single" w:sz="4" w:space="0" w:color="auto"/>
              <w:right w:val="single" w:sz="4" w:space="0" w:color="auto"/>
            </w:tcBorders>
            <w:vAlign w:val="center"/>
            <w:hideMark/>
          </w:tcPr>
          <w:p w14:paraId="62CEC411" w14:textId="77777777" w:rsidR="007E68E1" w:rsidRDefault="007E68E1" w:rsidP="0085132F">
            <w:pPr>
              <w:pStyle w:val="Tablehead"/>
              <w:rPr>
                <w:rFonts w:eastAsia="Arial Unicode MS"/>
                <w:lang w:eastAsia="zh-CN"/>
              </w:rPr>
            </w:pPr>
            <w:r>
              <w:rPr>
                <w:lang w:eastAsia="zh-CN"/>
              </w:rPr>
              <w:t>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3144A3C2" w14:textId="77777777" w:rsidR="007E68E1" w:rsidRDefault="007E68E1" w:rsidP="0085132F">
            <w:pPr>
              <w:pStyle w:val="Tablehead"/>
              <w:rPr>
                <w:rFonts w:eastAsia="Arial Unicode MS"/>
                <w:lang w:eastAsia="zh-CN"/>
              </w:rPr>
            </w:pPr>
            <w:r>
              <w:rPr>
                <w:lang w:eastAsia="zh-CN"/>
              </w:rPr>
              <w:t>9−</w:t>
            </w:r>
          </w:p>
        </w:tc>
        <w:tc>
          <w:tcPr>
            <w:tcW w:w="686" w:type="dxa"/>
            <w:tcBorders>
              <w:top w:val="single" w:sz="4" w:space="0" w:color="auto"/>
              <w:left w:val="single" w:sz="4" w:space="0" w:color="auto"/>
              <w:bottom w:val="single" w:sz="4" w:space="0" w:color="auto"/>
              <w:right w:val="single" w:sz="4" w:space="0" w:color="auto"/>
            </w:tcBorders>
            <w:vAlign w:val="center"/>
            <w:hideMark/>
          </w:tcPr>
          <w:p w14:paraId="314B0C50" w14:textId="77777777" w:rsidR="007E68E1" w:rsidRDefault="007E68E1" w:rsidP="0085132F">
            <w:pPr>
              <w:pStyle w:val="Tablehead"/>
              <w:rPr>
                <w:rFonts w:eastAsia="Arial Unicode MS"/>
                <w:lang w:eastAsia="zh-CN"/>
              </w:rPr>
            </w:pPr>
            <w:r>
              <w:rPr>
                <w:lang w:eastAsia="zh-CN"/>
              </w:rPr>
              <w:t>5−</w:t>
            </w:r>
          </w:p>
        </w:tc>
        <w:tc>
          <w:tcPr>
            <w:tcW w:w="686" w:type="dxa"/>
            <w:tcBorders>
              <w:top w:val="single" w:sz="4" w:space="0" w:color="auto"/>
              <w:left w:val="single" w:sz="4" w:space="0" w:color="auto"/>
              <w:bottom w:val="single" w:sz="4" w:space="0" w:color="auto"/>
              <w:right w:val="single" w:sz="4" w:space="0" w:color="auto"/>
            </w:tcBorders>
            <w:vAlign w:val="center"/>
            <w:hideMark/>
          </w:tcPr>
          <w:p w14:paraId="272433CD" w14:textId="77777777" w:rsidR="007E68E1" w:rsidRDefault="007E68E1" w:rsidP="0085132F">
            <w:pPr>
              <w:pStyle w:val="Tablehead"/>
              <w:rPr>
                <w:rFonts w:eastAsia="Arial Unicode MS"/>
                <w:lang w:eastAsia="zh-CN"/>
              </w:rPr>
            </w:pPr>
            <w:r>
              <w:rPr>
                <w:lang w:eastAsia="zh-CN"/>
              </w:rPr>
              <w:t>0</w:t>
            </w:r>
          </w:p>
        </w:tc>
        <w:tc>
          <w:tcPr>
            <w:tcW w:w="686" w:type="dxa"/>
            <w:tcBorders>
              <w:top w:val="single" w:sz="4" w:space="0" w:color="auto"/>
              <w:left w:val="single" w:sz="4" w:space="0" w:color="auto"/>
              <w:bottom w:val="single" w:sz="4" w:space="0" w:color="auto"/>
              <w:right w:val="single" w:sz="4" w:space="0" w:color="auto"/>
            </w:tcBorders>
            <w:vAlign w:val="center"/>
            <w:hideMark/>
          </w:tcPr>
          <w:p w14:paraId="32E4180A" w14:textId="77777777" w:rsidR="007E68E1" w:rsidRDefault="007E68E1" w:rsidP="0085132F">
            <w:pPr>
              <w:pStyle w:val="Tablehead"/>
              <w:rPr>
                <w:rFonts w:eastAsia="Arial Unicode MS"/>
                <w:lang w:eastAsia="zh-CN"/>
              </w:rPr>
            </w:pPr>
            <w:r>
              <w:rPr>
                <w:lang w:eastAsia="zh-CN"/>
              </w:rPr>
              <w:t>5</w:t>
            </w:r>
          </w:p>
        </w:tc>
        <w:tc>
          <w:tcPr>
            <w:tcW w:w="789" w:type="dxa"/>
            <w:tcBorders>
              <w:top w:val="single" w:sz="4" w:space="0" w:color="auto"/>
              <w:left w:val="single" w:sz="4" w:space="0" w:color="auto"/>
              <w:bottom w:val="single" w:sz="4" w:space="0" w:color="auto"/>
              <w:right w:val="single" w:sz="4" w:space="0" w:color="auto"/>
            </w:tcBorders>
            <w:vAlign w:val="center"/>
            <w:hideMark/>
          </w:tcPr>
          <w:p w14:paraId="737B05EE" w14:textId="77777777" w:rsidR="007E68E1" w:rsidRDefault="007E68E1" w:rsidP="0085132F">
            <w:pPr>
              <w:pStyle w:val="Tablehead"/>
              <w:rPr>
                <w:rFonts w:eastAsia="Arial Unicode MS"/>
                <w:lang w:eastAsia="zh-CN"/>
              </w:rPr>
            </w:pPr>
            <w:r>
              <w:rPr>
                <w:lang w:eastAsia="zh-CN"/>
              </w:rPr>
              <w:t>9</w:t>
            </w:r>
          </w:p>
        </w:tc>
        <w:tc>
          <w:tcPr>
            <w:tcW w:w="789" w:type="dxa"/>
            <w:tcBorders>
              <w:top w:val="single" w:sz="4" w:space="0" w:color="auto"/>
              <w:left w:val="single" w:sz="4" w:space="0" w:color="auto"/>
              <w:bottom w:val="single" w:sz="4" w:space="0" w:color="auto"/>
              <w:right w:val="single" w:sz="4" w:space="0" w:color="auto"/>
            </w:tcBorders>
            <w:vAlign w:val="center"/>
            <w:hideMark/>
          </w:tcPr>
          <w:p w14:paraId="519F748B" w14:textId="77777777" w:rsidR="007E68E1" w:rsidRDefault="007E68E1" w:rsidP="0085132F">
            <w:pPr>
              <w:pStyle w:val="Tablehead"/>
              <w:rPr>
                <w:rFonts w:eastAsia="Arial Unicode MS"/>
                <w:lang w:eastAsia="zh-CN"/>
              </w:rPr>
            </w:pPr>
            <w:r>
              <w:rPr>
                <w:lang w:eastAsia="zh-CN"/>
              </w:rPr>
              <w:t>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6D46E6B7" w14:textId="77777777" w:rsidR="007E68E1" w:rsidRDefault="007E68E1" w:rsidP="0085132F">
            <w:pPr>
              <w:pStyle w:val="Tablehead"/>
              <w:rPr>
                <w:rFonts w:eastAsia="Arial Unicode MS"/>
                <w:lang w:eastAsia="zh-CN"/>
              </w:rPr>
            </w:pPr>
            <w:r>
              <w:rPr>
                <w:lang w:eastAsia="zh-CN"/>
              </w:rPr>
              <w:t>15</w:t>
            </w:r>
          </w:p>
        </w:tc>
        <w:tc>
          <w:tcPr>
            <w:tcW w:w="789" w:type="dxa"/>
            <w:tcBorders>
              <w:top w:val="single" w:sz="4" w:space="0" w:color="auto"/>
              <w:left w:val="single" w:sz="4" w:space="0" w:color="auto"/>
              <w:bottom w:val="single" w:sz="4" w:space="0" w:color="auto"/>
              <w:right w:val="single" w:sz="4" w:space="0" w:color="auto"/>
            </w:tcBorders>
            <w:vAlign w:val="center"/>
            <w:hideMark/>
          </w:tcPr>
          <w:p w14:paraId="540DDBBD" w14:textId="77777777" w:rsidR="007E68E1" w:rsidRDefault="007E68E1" w:rsidP="0085132F">
            <w:pPr>
              <w:pStyle w:val="Tablehead"/>
              <w:rPr>
                <w:rFonts w:eastAsia="Arial Unicode MS"/>
                <w:lang w:eastAsia="zh-CN"/>
              </w:rPr>
            </w:pPr>
            <w:r>
              <w:rPr>
                <w:lang w:eastAsia="zh-CN"/>
              </w:rPr>
              <w:t>18</w:t>
            </w:r>
          </w:p>
        </w:tc>
        <w:tc>
          <w:tcPr>
            <w:tcW w:w="789" w:type="dxa"/>
            <w:tcBorders>
              <w:top w:val="single" w:sz="4" w:space="0" w:color="auto"/>
              <w:left w:val="single" w:sz="4" w:space="0" w:color="auto"/>
              <w:bottom w:val="single" w:sz="4" w:space="0" w:color="auto"/>
              <w:right w:val="single" w:sz="4" w:space="0" w:color="auto"/>
            </w:tcBorders>
            <w:vAlign w:val="center"/>
            <w:hideMark/>
          </w:tcPr>
          <w:p w14:paraId="32B3B2CF" w14:textId="77777777" w:rsidR="007E68E1" w:rsidRDefault="007E68E1" w:rsidP="0085132F">
            <w:pPr>
              <w:pStyle w:val="Tablehead"/>
              <w:rPr>
                <w:rFonts w:eastAsia="Arial Unicode MS"/>
                <w:lang w:eastAsia="zh-CN"/>
              </w:rPr>
            </w:pPr>
            <w:r>
              <w:rPr>
                <w:lang w:eastAsia="zh-CN"/>
              </w:rPr>
              <w:t>20</w:t>
            </w:r>
          </w:p>
        </w:tc>
        <w:tc>
          <w:tcPr>
            <w:tcW w:w="726" w:type="dxa"/>
            <w:tcBorders>
              <w:top w:val="single" w:sz="4" w:space="0" w:color="auto"/>
              <w:left w:val="single" w:sz="4" w:space="0" w:color="auto"/>
              <w:bottom w:val="single" w:sz="4" w:space="0" w:color="auto"/>
              <w:right w:val="single" w:sz="4" w:space="0" w:color="auto"/>
            </w:tcBorders>
            <w:vAlign w:val="center"/>
            <w:hideMark/>
          </w:tcPr>
          <w:p w14:paraId="32DF7E2D" w14:textId="77777777" w:rsidR="007E68E1" w:rsidRDefault="007E68E1" w:rsidP="0085132F">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686" w:type="dxa"/>
            <w:tcBorders>
              <w:top w:val="single" w:sz="4" w:space="0" w:color="auto"/>
              <w:left w:val="single" w:sz="4" w:space="0" w:color="auto"/>
              <w:bottom w:val="single" w:sz="4" w:space="0" w:color="auto"/>
              <w:right w:val="single" w:sz="4" w:space="0" w:color="auto"/>
            </w:tcBorders>
            <w:vAlign w:val="center"/>
            <w:hideMark/>
          </w:tcPr>
          <w:p w14:paraId="42F8490F" w14:textId="77777777" w:rsidR="007E68E1" w:rsidRDefault="007E68E1" w:rsidP="0085132F">
            <w:pPr>
              <w:pStyle w:val="Tablehead"/>
              <w:rPr>
                <w:rFonts w:eastAsia="Arial Unicode MS"/>
                <w:lang w:eastAsia="zh-CN"/>
              </w:rPr>
            </w:pPr>
            <w:r>
              <w:rPr>
                <w:i/>
                <w:iCs/>
                <w:lang w:eastAsia="zh-CN"/>
              </w:rPr>
              <w:t>S/I</w:t>
            </w:r>
            <w:r>
              <w:rPr>
                <w:i/>
                <w:iCs/>
                <w:lang w:eastAsia="zh-CN"/>
              </w:rPr>
              <w:br/>
            </w:r>
            <w:r>
              <w:rPr>
                <w:lang w:eastAsia="zh-CN"/>
              </w:rPr>
              <w:t>(dB)</w:t>
            </w:r>
          </w:p>
        </w:tc>
      </w:tr>
      <w:tr w:rsidR="007E68E1" w14:paraId="51BDE298" w14:textId="77777777" w:rsidTr="00315EA5">
        <w:trPr>
          <w:trHeight w:val="20"/>
          <w:jc w:val="center"/>
        </w:trPr>
        <w:tc>
          <w:tcPr>
            <w:tcW w:w="732" w:type="dxa"/>
            <w:tcBorders>
              <w:top w:val="single" w:sz="4" w:space="0" w:color="auto"/>
              <w:left w:val="single" w:sz="4" w:space="0" w:color="auto"/>
              <w:bottom w:val="single" w:sz="4" w:space="0" w:color="auto"/>
              <w:right w:val="single" w:sz="4" w:space="0" w:color="auto"/>
            </w:tcBorders>
            <w:vAlign w:val="center"/>
            <w:hideMark/>
          </w:tcPr>
          <w:p w14:paraId="049F4B66" w14:textId="77777777" w:rsidR="007E68E1" w:rsidRDefault="007E68E1" w:rsidP="0033389B">
            <w:pPr>
              <w:pStyle w:val="Tabletext"/>
              <w:jc w:val="center"/>
              <w:rPr>
                <w:rFonts w:eastAsia="Arial Unicode MS"/>
                <w:sz w:val="18"/>
                <w:szCs w:val="18"/>
                <w:lang w:val="en-GB"/>
              </w:rPr>
            </w:pPr>
            <w:r>
              <w:rPr>
                <w:sz w:val="18"/>
                <w:szCs w:val="18"/>
                <w:lang w:val="en-GB"/>
              </w:rPr>
              <w:t>70</w:t>
            </w:r>
          </w:p>
        </w:tc>
        <w:tc>
          <w:tcPr>
            <w:tcW w:w="1111" w:type="dxa"/>
            <w:tcBorders>
              <w:top w:val="single" w:sz="4" w:space="0" w:color="auto"/>
              <w:left w:val="single" w:sz="4" w:space="0" w:color="auto"/>
              <w:bottom w:val="single" w:sz="4" w:space="0" w:color="auto"/>
              <w:right w:val="single" w:sz="4" w:space="0" w:color="auto"/>
            </w:tcBorders>
            <w:vAlign w:val="center"/>
            <w:hideMark/>
          </w:tcPr>
          <w:p w14:paraId="6E1C395B" w14:textId="77777777" w:rsidR="007E68E1" w:rsidRDefault="007E68E1" w:rsidP="0033389B">
            <w:pPr>
              <w:pStyle w:val="Tabletext"/>
              <w:jc w:val="center"/>
              <w:rPr>
                <w:rFonts w:eastAsia="Arial Unicode MS"/>
                <w:sz w:val="18"/>
                <w:szCs w:val="18"/>
                <w:lang w:val="en-GB"/>
              </w:rPr>
            </w:pPr>
            <w:r>
              <w:rPr>
                <w:sz w:val="18"/>
                <w:szCs w:val="18"/>
                <w:lang w:val="en-GB"/>
              </w:rPr>
              <w:t>DRM_B3</w:t>
            </w:r>
          </w:p>
        </w:tc>
        <w:tc>
          <w:tcPr>
            <w:tcW w:w="1257" w:type="dxa"/>
            <w:tcBorders>
              <w:top w:val="single" w:sz="4" w:space="0" w:color="auto"/>
              <w:left w:val="single" w:sz="4" w:space="0" w:color="auto"/>
              <w:bottom w:val="single" w:sz="4" w:space="0" w:color="auto"/>
              <w:right w:val="single" w:sz="4" w:space="0" w:color="auto"/>
            </w:tcBorders>
            <w:vAlign w:val="center"/>
            <w:hideMark/>
          </w:tcPr>
          <w:p w14:paraId="4BD145D4" w14:textId="77777777" w:rsidR="007E68E1" w:rsidRDefault="007E68E1" w:rsidP="0033389B">
            <w:pPr>
              <w:pStyle w:val="Tabletext"/>
              <w:jc w:val="center"/>
              <w:rPr>
                <w:rFonts w:eastAsia="Arial Unicode MS"/>
                <w:sz w:val="18"/>
                <w:szCs w:val="18"/>
                <w:lang w:val="en-GB"/>
              </w:rPr>
            </w:pPr>
            <w:r>
              <w:rPr>
                <w:sz w:val="18"/>
                <w:szCs w:val="18"/>
                <w:lang w:val="en-GB"/>
              </w:rPr>
              <w:t>DRM_B3</w:t>
            </w:r>
          </w:p>
        </w:tc>
        <w:tc>
          <w:tcPr>
            <w:tcW w:w="789" w:type="dxa"/>
            <w:tcBorders>
              <w:top w:val="single" w:sz="4" w:space="0" w:color="auto"/>
              <w:left w:val="single" w:sz="4" w:space="0" w:color="auto"/>
              <w:bottom w:val="single" w:sz="4" w:space="0" w:color="auto"/>
              <w:right w:val="single" w:sz="4" w:space="0" w:color="auto"/>
            </w:tcBorders>
            <w:vAlign w:val="center"/>
            <w:hideMark/>
          </w:tcPr>
          <w:p w14:paraId="3670B3E7" w14:textId="77777777" w:rsidR="007E68E1" w:rsidRDefault="007E68E1" w:rsidP="0085132F">
            <w:pPr>
              <w:pStyle w:val="Tabletext"/>
              <w:jc w:val="center"/>
              <w:rPr>
                <w:rFonts w:eastAsia="Arial Unicode MS"/>
                <w:sz w:val="18"/>
                <w:szCs w:val="18"/>
                <w:lang w:val="en-GB"/>
              </w:rPr>
            </w:pPr>
            <w:r>
              <w:rPr>
                <w:rFonts w:cs="Times New Roman" w:hint="cs"/>
                <w:szCs w:val="20"/>
                <w:rtl/>
                <w:lang w:val="en-GB"/>
              </w:rPr>
              <w:t>–</w:t>
            </w:r>
            <w:r>
              <w:rPr>
                <w:sz w:val="18"/>
                <w:szCs w:val="18"/>
                <w:lang w:val="en-GB"/>
              </w:rPr>
              <w:t>36,50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CB26F40" w14:textId="77777777" w:rsidR="007E68E1" w:rsidRDefault="007E68E1" w:rsidP="0085132F">
            <w:pPr>
              <w:pStyle w:val="Tabletext"/>
              <w:jc w:val="center"/>
              <w:rPr>
                <w:rFonts w:eastAsia="Arial Unicode MS"/>
                <w:sz w:val="18"/>
                <w:szCs w:val="18"/>
                <w:lang w:val="en-GB"/>
              </w:rPr>
            </w:pPr>
            <w:r>
              <w:rPr>
                <w:rFonts w:cs="Times New Roman" w:hint="cs"/>
                <w:szCs w:val="20"/>
                <w:rtl/>
                <w:lang w:val="en-GB"/>
              </w:rPr>
              <w:t>–</w:t>
            </w:r>
            <w:r>
              <w:rPr>
                <w:sz w:val="18"/>
                <w:szCs w:val="18"/>
                <w:lang w:val="en-GB"/>
              </w:rPr>
              <w:t>34,40</w:t>
            </w:r>
          </w:p>
        </w:tc>
        <w:tc>
          <w:tcPr>
            <w:tcW w:w="789" w:type="dxa"/>
            <w:tcBorders>
              <w:top w:val="single" w:sz="4" w:space="0" w:color="auto"/>
              <w:left w:val="single" w:sz="4" w:space="0" w:color="auto"/>
              <w:bottom w:val="single" w:sz="4" w:space="0" w:color="auto"/>
              <w:right w:val="single" w:sz="4" w:space="0" w:color="auto"/>
            </w:tcBorders>
            <w:vAlign w:val="center"/>
            <w:hideMark/>
          </w:tcPr>
          <w:p w14:paraId="0462A4EC" w14:textId="77777777" w:rsidR="007E68E1" w:rsidRDefault="007E68E1" w:rsidP="0085132F">
            <w:pPr>
              <w:pStyle w:val="Tabletext"/>
              <w:jc w:val="center"/>
              <w:rPr>
                <w:rFonts w:eastAsia="Arial Unicode MS"/>
                <w:sz w:val="18"/>
                <w:szCs w:val="18"/>
                <w:lang w:val="en-GB"/>
              </w:rPr>
            </w:pPr>
            <w:r>
              <w:rPr>
                <w:rFonts w:cs="Times New Roman" w:hint="cs"/>
                <w:szCs w:val="20"/>
                <w:rtl/>
                <w:lang w:val="en-GB"/>
              </w:rPr>
              <w:t>–</w:t>
            </w:r>
            <w:r>
              <w:rPr>
                <w:sz w:val="18"/>
                <w:szCs w:val="18"/>
                <w:lang w:val="en-GB"/>
              </w:rPr>
              <w:t>30,80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75DADD3" w14:textId="77777777" w:rsidR="007E68E1" w:rsidRDefault="007E68E1" w:rsidP="0085132F">
            <w:pPr>
              <w:pStyle w:val="Tabletext"/>
              <w:jc w:val="center"/>
              <w:rPr>
                <w:rFonts w:eastAsia="Arial Unicode MS"/>
                <w:sz w:val="18"/>
                <w:szCs w:val="18"/>
                <w:lang w:val="en-GB"/>
              </w:rPr>
            </w:pPr>
            <w:r>
              <w:rPr>
                <w:rFonts w:cs="Times New Roman" w:hint="cs"/>
                <w:szCs w:val="20"/>
                <w:rtl/>
                <w:lang w:val="en-GB"/>
              </w:rPr>
              <w:t>–</w:t>
            </w:r>
            <w:r>
              <w:rPr>
                <w:sz w:val="18"/>
                <w:szCs w:val="18"/>
                <w:lang w:val="en-GB"/>
              </w:rPr>
              <w:t>4,90</w:t>
            </w:r>
          </w:p>
        </w:tc>
        <w:tc>
          <w:tcPr>
            <w:tcW w:w="789" w:type="dxa"/>
            <w:tcBorders>
              <w:top w:val="single" w:sz="4" w:space="0" w:color="auto"/>
              <w:left w:val="single" w:sz="4" w:space="0" w:color="auto"/>
              <w:bottom w:val="single" w:sz="4" w:space="0" w:color="auto"/>
              <w:right w:val="single" w:sz="4" w:space="0" w:color="auto"/>
            </w:tcBorders>
            <w:vAlign w:val="center"/>
            <w:hideMark/>
          </w:tcPr>
          <w:p w14:paraId="3FE26B6B" w14:textId="77777777" w:rsidR="007E68E1" w:rsidRDefault="007E68E1" w:rsidP="0085132F">
            <w:pPr>
              <w:pStyle w:val="Tabletext"/>
              <w:jc w:val="center"/>
              <w:rPr>
                <w:rFonts w:eastAsia="Arial Unicode MS"/>
                <w:sz w:val="18"/>
                <w:szCs w:val="18"/>
                <w:lang w:val="en-GB"/>
              </w:rPr>
            </w:pPr>
            <w:r>
              <w:rPr>
                <w:sz w:val="18"/>
                <w:szCs w:val="18"/>
                <w:lang w:val="en-GB"/>
              </w:rPr>
              <w:t>6,30</w:t>
            </w:r>
          </w:p>
        </w:tc>
        <w:tc>
          <w:tcPr>
            <w:tcW w:w="686" w:type="dxa"/>
            <w:tcBorders>
              <w:top w:val="single" w:sz="4" w:space="0" w:color="auto"/>
              <w:left w:val="single" w:sz="4" w:space="0" w:color="auto"/>
              <w:bottom w:val="single" w:sz="4" w:space="0" w:color="auto"/>
              <w:right w:val="single" w:sz="4" w:space="0" w:color="auto"/>
            </w:tcBorders>
            <w:vAlign w:val="center"/>
            <w:hideMark/>
          </w:tcPr>
          <w:p w14:paraId="6C3FB3B2" w14:textId="77777777" w:rsidR="007E68E1" w:rsidRDefault="007E68E1" w:rsidP="0085132F">
            <w:pPr>
              <w:pStyle w:val="Tabletext"/>
              <w:jc w:val="center"/>
              <w:rPr>
                <w:rFonts w:eastAsia="Arial Unicode MS"/>
                <w:sz w:val="18"/>
                <w:szCs w:val="18"/>
                <w:lang w:val="en-GB"/>
              </w:rPr>
            </w:pPr>
            <w:r>
              <w:rPr>
                <w:sz w:val="18"/>
                <w:szCs w:val="18"/>
                <w:lang w:val="en-GB"/>
              </w:rPr>
              <w:t>13,50</w:t>
            </w:r>
          </w:p>
        </w:tc>
        <w:tc>
          <w:tcPr>
            <w:tcW w:w="686" w:type="dxa"/>
            <w:tcBorders>
              <w:top w:val="single" w:sz="4" w:space="0" w:color="auto"/>
              <w:left w:val="single" w:sz="4" w:space="0" w:color="auto"/>
              <w:bottom w:val="single" w:sz="4" w:space="0" w:color="auto"/>
              <w:right w:val="single" w:sz="4" w:space="0" w:color="auto"/>
            </w:tcBorders>
            <w:vAlign w:val="center"/>
            <w:hideMark/>
          </w:tcPr>
          <w:p w14:paraId="62DDACF9" w14:textId="77777777" w:rsidR="007E68E1" w:rsidRDefault="007E68E1" w:rsidP="0085132F">
            <w:pPr>
              <w:pStyle w:val="Tabletext"/>
              <w:jc w:val="center"/>
              <w:rPr>
                <w:rFonts w:eastAsia="Arial Unicode MS"/>
                <w:sz w:val="18"/>
                <w:szCs w:val="18"/>
                <w:lang w:val="en-GB"/>
              </w:rPr>
            </w:pPr>
            <w:r>
              <w:rPr>
                <w:sz w:val="18"/>
                <w:szCs w:val="18"/>
                <w:lang w:val="en-GB"/>
              </w:rPr>
              <w:t>16,40</w:t>
            </w:r>
          </w:p>
        </w:tc>
        <w:tc>
          <w:tcPr>
            <w:tcW w:w="686" w:type="dxa"/>
            <w:tcBorders>
              <w:top w:val="single" w:sz="4" w:space="0" w:color="auto"/>
              <w:left w:val="single" w:sz="4" w:space="0" w:color="auto"/>
              <w:bottom w:val="single" w:sz="4" w:space="0" w:color="auto"/>
              <w:right w:val="single" w:sz="4" w:space="0" w:color="auto"/>
            </w:tcBorders>
            <w:vAlign w:val="center"/>
            <w:hideMark/>
          </w:tcPr>
          <w:p w14:paraId="6D41A94A" w14:textId="77777777" w:rsidR="007E68E1" w:rsidRDefault="007E68E1" w:rsidP="0085132F">
            <w:pPr>
              <w:pStyle w:val="Tabletext"/>
              <w:jc w:val="center"/>
              <w:rPr>
                <w:rFonts w:eastAsia="Arial Unicode MS"/>
                <w:sz w:val="18"/>
                <w:szCs w:val="18"/>
                <w:lang w:val="en-GB"/>
              </w:rPr>
            </w:pPr>
            <w:r>
              <w:rPr>
                <w:sz w:val="18"/>
                <w:szCs w:val="18"/>
                <w:lang w:val="en-GB"/>
              </w:rPr>
              <w:t>13,50</w:t>
            </w:r>
          </w:p>
        </w:tc>
        <w:tc>
          <w:tcPr>
            <w:tcW w:w="789" w:type="dxa"/>
            <w:tcBorders>
              <w:top w:val="single" w:sz="4" w:space="0" w:color="auto"/>
              <w:left w:val="single" w:sz="4" w:space="0" w:color="auto"/>
              <w:bottom w:val="single" w:sz="4" w:space="0" w:color="auto"/>
              <w:right w:val="single" w:sz="4" w:space="0" w:color="auto"/>
            </w:tcBorders>
            <w:vAlign w:val="center"/>
            <w:hideMark/>
          </w:tcPr>
          <w:p w14:paraId="0B087E1D" w14:textId="77777777" w:rsidR="007E68E1" w:rsidRDefault="007E68E1" w:rsidP="0085132F">
            <w:pPr>
              <w:pStyle w:val="Tabletext"/>
              <w:jc w:val="center"/>
              <w:rPr>
                <w:rFonts w:eastAsia="Arial Unicode MS"/>
                <w:sz w:val="18"/>
                <w:szCs w:val="18"/>
                <w:lang w:val="en-GB"/>
              </w:rPr>
            </w:pPr>
            <w:r>
              <w:rPr>
                <w:sz w:val="18"/>
                <w:szCs w:val="18"/>
                <w:lang w:val="en-GB"/>
              </w:rPr>
              <w:t>6,30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FDAC652" w14:textId="77777777" w:rsidR="007E68E1" w:rsidRDefault="007E68E1" w:rsidP="0085132F">
            <w:pPr>
              <w:pStyle w:val="Tabletext"/>
              <w:jc w:val="center"/>
              <w:rPr>
                <w:rFonts w:eastAsia="Arial Unicode MS"/>
                <w:sz w:val="18"/>
                <w:szCs w:val="18"/>
                <w:lang w:val="en-GB"/>
              </w:rPr>
            </w:pPr>
            <w:r>
              <w:rPr>
                <w:rFonts w:cs="Times New Roman" w:hint="cs"/>
                <w:szCs w:val="20"/>
                <w:rtl/>
                <w:lang w:val="en-GB"/>
              </w:rPr>
              <w:t>–</w:t>
            </w:r>
            <w:r>
              <w:rPr>
                <w:sz w:val="18"/>
                <w:szCs w:val="18"/>
                <w:lang w:val="en-GB"/>
              </w:rPr>
              <w:t>4,90</w:t>
            </w:r>
          </w:p>
        </w:tc>
        <w:tc>
          <w:tcPr>
            <w:tcW w:w="789" w:type="dxa"/>
            <w:tcBorders>
              <w:top w:val="single" w:sz="4" w:space="0" w:color="auto"/>
              <w:left w:val="single" w:sz="4" w:space="0" w:color="auto"/>
              <w:bottom w:val="single" w:sz="4" w:space="0" w:color="auto"/>
              <w:right w:val="single" w:sz="4" w:space="0" w:color="auto"/>
            </w:tcBorders>
            <w:vAlign w:val="center"/>
            <w:hideMark/>
          </w:tcPr>
          <w:p w14:paraId="66F722EF" w14:textId="77777777" w:rsidR="007E68E1" w:rsidRDefault="007E68E1" w:rsidP="0085132F">
            <w:pPr>
              <w:pStyle w:val="Tabletext"/>
              <w:jc w:val="center"/>
              <w:rPr>
                <w:rFonts w:eastAsia="Arial Unicode MS"/>
                <w:sz w:val="18"/>
                <w:szCs w:val="18"/>
                <w:lang w:val="en-GB"/>
              </w:rPr>
            </w:pPr>
            <w:r>
              <w:rPr>
                <w:rFonts w:cs="Times New Roman" w:hint="cs"/>
                <w:szCs w:val="20"/>
                <w:rtl/>
                <w:lang w:val="en-GB"/>
              </w:rPr>
              <w:t>–</w:t>
            </w:r>
            <w:r>
              <w:rPr>
                <w:sz w:val="18"/>
                <w:szCs w:val="18"/>
                <w:lang w:val="en-GB"/>
              </w:rPr>
              <w:t>30,80</w:t>
            </w:r>
          </w:p>
        </w:tc>
        <w:tc>
          <w:tcPr>
            <w:tcW w:w="789" w:type="dxa"/>
            <w:tcBorders>
              <w:top w:val="single" w:sz="4" w:space="0" w:color="auto"/>
              <w:left w:val="single" w:sz="4" w:space="0" w:color="auto"/>
              <w:bottom w:val="single" w:sz="4" w:space="0" w:color="auto"/>
              <w:right w:val="single" w:sz="4" w:space="0" w:color="auto"/>
            </w:tcBorders>
            <w:vAlign w:val="center"/>
            <w:hideMark/>
          </w:tcPr>
          <w:p w14:paraId="32042149" w14:textId="77777777" w:rsidR="007E68E1" w:rsidRDefault="007E68E1" w:rsidP="0085132F">
            <w:pPr>
              <w:pStyle w:val="Tabletext"/>
              <w:jc w:val="center"/>
              <w:rPr>
                <w:rFonts w:eastAsia="Arial Unicode MS"/>
                <w:sz w:val="18"/>
                <w:szCs w:val="18"/>
                <w:lang w:val="en-GB"/>
              </w:rPr>
            </w:pPr>
            <w:r>
              <w:rPr>
                <w:rFonts w:cs="Times New Roman" w:hint="cs"/>
                <w:szCs w:val="20"/>
                <w:rtl/>
                <w:lang w:val="en-GB"/>
              </w:rPr>
              <w:t>–</w:t>
            </w:r>
            <w:r>
              <w:rPr>
                <w:sz w:val="18"/>
                <w:szCs w:val="18"/>
                <w:lang w:val="en-GB"/>
              </w:rPr>
              <w:t>34,40</w:t>
            </w:r>
          </w:p>
        </w:tc>
        <w:tc>
          <w:tcPr>
            <w:tcW w:w="789" w:type="dxa"/>
            <w:tcBorders>
              <w:top w:val="single" w:sz="4" w:space="0" w:color="auto"/>
              <w:left w:val="single" w:sz="4" w:space="0" w:color="auto"/>
              <w:bottom w:val="single" w:sz="4" w:space="0" w:color="auto"/>
              <w:right w:val="single" w:sz="4" w:space="0" w:color="auto"/>
            </w:tcBorders>
            <w:vAlign w:val="center"/>
            <w:hideMark/>
          </w:tcPr>
          <w:p w14:paraId="637DCE06" w14:textId="77777777" w:rsidR="007E68E1" w:rsidRDefault="007E68E1" w:rsidP="0085132F">
            <w:pPr>
              <w:pStyle w:val="Tabletext"/>
              <w:jc w:val="center"/>
              <w:rPr>
                <w:rFonts w:eastAsia="Arial Unicode MS"/>
                <w:sz w:val="18"/>
                <w:szCs w:val="18"/>
                <w:lang w:val="en-GB"/>
              </w:rPr>
            </w:pPr>
            <w:r>
              <w:rPr>
                <w:rFonts w:cs="Times New Roman" w:hint="cs"/>
                <w:szCs w:val="20"/>
                <w:rtl/>
                <w:lang w:val="en-GB"/>
              </w:rPr>
              <w:t>–</w:t>
            </w:r>
            <w:r>
              <w:rPr>
                <w:sz w:val="18"/>
                <w:szCs w:val="18"/>
                <w:lang w:val="en-GB"/>
              </w:rPr>
              <w:t>36,50</w:t>
            </w:r>
          </w:p>
        </w:tc>
        <w:tc>
          <w:tcPr>
            <w:tcW w:w="726" w:type="dxa"/>
            <w:tcBorders>
              <w:top w:val="single" w:sz="4" w:space="0" w:color="auto"/>
              <w:left w:val="single" w:sz="4" w:space="0" w:color="auto"/>
              <w:bottom w:val="single" w:sz="4" w:space="0" w:color="auto"/>
              <w:right w:val="single" w:sz="4" w:space="0" w:color="auto"/>
            </w:tcBorders>
            <w:vAlign w:val="center"/>
            <w:hideMark/>
          </w:tcPr>
          <w:p w14:paraId="6C55BA95" w14:textId="77777777" w:rsidR="007E68E1" w:rsidRDefault="007E68E1" w:rsidP="0085132F">
            <w:pPr>
              <w:pStyle w:val="Tabletext"/>
              <w:jc w:val="center"/>
              <w:rPr>
                <w:rFonts w:eastAsia="Arial Unicode MS"/>
                <w:sz w:val="18"/>
                <w:szCs w:val="18"/>
                <w:lang w:val="en-GB"/>
              </w:rPr>
            </w:pPr>
            <w:r>
              <w:rPr>
                <w:sz w:val="18"/>
                <w:szCs w:val="18"/>
                <w:lang w:val="en-GB"/>
              </w:rPr>
              <w:t>10,00</w:t>
            </w:r>
          </w:p>
        </w:tc>
        <w:tc>
          <w:tcPr>
            <w:tcW w:w="686" w:type="dxa"/>
            <w:tcBorders>
              <w:top w:val="single" w:sz="4" w:space="0" w:color="auto"/>
              <w:left w:val="single" w:sz="4" w:space="0" w:color="auto"/>
              <w:bottom w:val="single" w:sz="4" w:space="0" w:color="auto"/>
              <w:right w:val="single" w:sz="4" w:space="0" w:color="auto"/>
            </w:tcBorders>
            <w:vAlign w:val="center"/>
          </w:tcPr>
          <w:p w14:paraId="2FE3D061" w14:textId="77777777" w:rsidR="007E68E1" w:rsidRDefault="007E68E1" w:rsidP="0085132F">
            <w:pPr>
              <w:pStyle w:val="Tabletext"/>
              <w:jc w:val="center"/>
              <w:rPr>
                <w:rFonts w:eastAsia="Arial Unicode MS"/>
                <w:sz w:val="18"/>
                <w:szCs w:val="18"/>
                <w:lang w:val="en-GB"/>
              </w:rPr>
            </w:pPr>
          </w:p>
        </w:tc>
      </w:tr>
      <w:tr w:rsidR="007E68E1" w14:paraId="245E064E" w14:textId="77777777" w:rsidTr="00315EA5">
        <w:trPr>
          <w:trHeight w:val="20"/>
          <w:jc w:val="center"/>
        </w:trPr>
        <w:tc>
          <w:tcPr>
            <w:tcW w:w="732" w:type="dxa"/>
            <w:tcBorders>
              <w:top w:val="single" w:sz="4" w:space="0" w:color="auto"/>
              <w:left w:val="single" w:sz="4" w:space="0" w:color="auto"/>
              <w:bottom w:val="single" w:sz="4" w:space="0" w:color="auto"/>
              <w:right w:val="single" w:sz="4" w:space="0" w:color="auto"/>
            </w:tcBorders>
            <w:vAlign w:val="center"/>
            <w:hideMark/>
          </w:tcPr>
          <w:p w14:paraId="7CAAB463" w14:textId="77777777" w:rsidR="007E68E1" w:rsidRDefault="007E68E1" w:rsidP="0033389B">
            <w:pPr>
              <w:pStyle w:val="Tabletext"/>
              <w:jc w:val="center"/>
              <w:rPr>
                <w:rFonts w:eastAsia="Arial Unicode MS"/>
                <w:sz w:val="18"/>
                <w:szCs w:val="18"/>
                <w:lang w:val="en-GB"/>
              </w:rPr>
            </w:pPr>
            <w:r>
              <w:rPr>
                <w:sz w:val="18"/>
                <w:szCs w:val="18"/>
                <w:lang w:val="en-GB"/>
              </w:rPr>
              <w:t>70a</w:t>
            </w:r>
          </w:p>
        </w:tc>
        <w:tc>
          <w:tcPr>
            <w:tcW w:w="1111" w:type="dxa"/>
            <w:tcBorders>
              <w:top w:val="single" w:sz="4" w:space="0" w:color="auto"/>
              <w:left w:val="single" w:sz="4" w:space="0" w:color="auto"/>
              <w:bottom w:val="single" w:sz="4" w:space="0" w:color="auto"/>
              <w:right w:val="single" w:sz="4" w:space="0" w:color="auto"/>
            </w:tcBorders>
            <w:vAlign w:val="center"/>
            <w:hideMark/>
          </w:tcPr>
          <w:p w14:paraId="3BD72BA2" w14:textId="77777777" w:rsidR="007E68E1" w:rsidRDefault="007E68E1" w:rsidP="0033389B">
            <w:pPr>
              <w:pStyle w:val="Tabletext"/>
              <w:jc w:val="center"/>
              <w:rPr>
                <w:rFonts w:eastAsia="Arial Unicode MS"/>
                <w:sz w:val="18"/>
                <w:szCs w:val="18"/>
                <w:lang w:val="en-GB"/>
              </w:rPr>
            </w:pPr>
            <w:r>
              <w:rPr>
                <w:sz w:val="18"/>
                <w:szCs w:val="18"/>
                <w:lang w:val="en-GB"/>
              </w:rPr>
              <w:t>DRM_B3</w:t>
            </w:r>
            <w:r>
              <w:rPr>
                <w:sz w:val="18"/>
                <w:szCs w:val="18"/>
                <w:lang w:val="en-GB"/>
              </w:rPr>
              <w:br/>
              <w:t>/REL</w:t>
            </w:r>
          </w:p>
        </w:tc>
        <w:tc>
          <w:tcPr>
            <w:tcW w:w="1257" w:type="dxa"/>
            <w:tcBorders>
              <w:top w:val="single" w:sz="4" w:space="0" w:color="auto"/>
              <w:left w:val="single" w:sz="4" w:space="0" w:color="auto"/>
              <w:bottom w:val="single" w:sz="4" w:space="0" w:color="auto"/>
              <w:right w:val="single" w:sz="4" w:space="0" w:color="auto"/>
            </w:tcBorders>
            <w:vAlign w:val="center"/>
            <w:hideMark/>
          </w:tcPr>
          <w:p w14:paraId="48B1AE75" w14:textId="77777777" w:rsidR="007E68E1" w:rsidRDefault="007E68E1" w:rsidP="0033389B">
            <w:pPr>
              <w:pStyle w:val="Tabletext"/>
              <w:jc w:val="center"/>
              <w:rPr>
                <w:rFonts w:eastAsia="Arial Unicode MS"/>
                <w:sz w:val="18"/>
                <w:szCs w:val="18"/>
                <w:lang w:val="en-GB"/>
              </w:rPr>
            </w:pPr>
            <w:r>
              <w:rPr>
                <w:sz w:val="18"/>
                <w:szCs w:val="18"/>
                <w:lang w:val="en-GB"/>
              </w:rPr>
              <w:t>DRM_B3</w:t>
            </w:r>
            <w:r>
              <w:rPr>
                <w:sz w:val="18"/>
                <w:szCs w:val="18"/>
                <w:lang w:val="en-GB"/>
              </w:rPr>
              <w:br/>
              <w:t>/REL</w:t>
            </w:r>
          </w:p>
        </w:tc>
        <w:tc>
          <w:tcPr>
            <w:tcW w:w="789" w:type="dxa"/>
            <w:tcBorders>
              <w:top w:val="single" w:sz="4" w:space="0" w:color="auto"/>
              <w:left w:val="single" w:sz="4" w:space="0" w:color="auto"/>
              <w:bottom w:val="single" w:sz="4" w:space="0" w:color="auto"/>
              <w:right w:val="single" w:sz="4" w:space="0" w:color="auto"/>
            </w:tcBorders>
            <w:vAlign w:val="center"/>
            <w:hideMark/>
          </w:tcPr>
          <w:p w14:paraId="637E98B7" w14:textId="77777777" w:rsidR="007E68E1" w:rsidRDefault="007E68E1" w:rsidP="0085132F">
            <w:pPr>
              <w:pStyle w:val="Tabletext"/>
              <w:jc w:val="center"/>
              <w:rPr>
                <w:rFonts w:eastAsia="Arial Unicode MS"/>
                <w:sz w:val="18"/>
                <w:szCs w:val="18"/>
                <w:lang w:val="en-GB"/>
              </w:rPr>
            </w:pPr>
            <w:r>
              <w:rPr>
                <w:rFonts w:cs="Times New Roman" w:hint="cs"/>
                <w:szCs w:val="20"/>
                <w:rtl/>
                <w:lang w:val="en-GB"/>
              </w:rPr>
              <w:t>–</w:t>
            </w:r>
            <w:r>
              <w:rPr>
                <w:sz w:val="18"/>
                <w:szCs w:val="18"/>
                <w:lang w:val="en-GB"/>
              </w:rPr>
              <w:t>52,90</w:t>
            </w:r>
          </w:p>
        </w:tc>
        <w:tc>
          <w:tcPr>
            <w:tcW w:w="789" w:type="dxa"/>
            <w:tcBorders>
              <w:top w:val="single" w:sz="4" w:space="0" w:color="auto"/>
              <w:left w:val="single" w:sz="4" w:space="0" w:color="auto"/>
              <w:bottom w:val="single" w:sz="4" w:space="0" w:color="auto"/>
              <w:right w:val="single" w:sz="4" w:space="0" w:color="auto"/>
            </w:tcBorders>
            <w:vAlign w:val="center"/>
            <w:hideMark/>
          </w:tcPr>
          <w:p w14:paraId="0AB598FF" w14:textId="77777777" w:rsidR="007E68E1" w:rsidRDefault="007E68E1" w:rsidP="0085132F">
            <w:pPr>
              <w:pStyle w:val="Tabletext"/>
              <w:jc w:val="center"/>
              <w:rPr>
                <w:rFonts w:eastAsia="Arial Unicode MS"/>
                <w:sz w:val="18"/>
                <w:szCs w:val="18"/>
                <w:lang w:val="en-GB"/>
              </w:rPr>
            </w:pPr>
            <w:r>
              <w:rPr>
                <w:rFonts w:cs="Times New Roman" w:hint="cs"/>
                <w:szCs w:val="20"/>
                <w:rtl/>
                <w:lang w:val="en-GB"/>
              </w:rPr>
              <w:t>–</w:t>
            </w:r>
            <w:r>
              <w:rPr>
                <w:sz w:val="18"/>
                <w:szCs w:val="18"/>
                <w:lang w:val="en-GB"/>
              </w:rPr>
              <w:t>50,80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3BB336B" w14:textId="77777777" w:rsidR="007E68E1" w:rsidRDefault="007E68E1" w:rsidP="0085132F">
            <w:pPr>
              <w:pStyle w:val="Tabletext"/>
              <w:jc w:val="center"/>
              <w:rPr>
                <w:rFonts w:eastAsia="Arial Unicode MS"/>
                <w:sz w:val="18"/>
                <w:szCs w:val="18"/>
                <w:lang w:val="en-GB"/>
              </w:rPr>
            </w:pPr>
            <w:r>
              <w:rPr>
                <w:rFonts w:cs="Times New Roman" w:hint="cs"/>
                <w:szCs w:val="20"/>
                <w:rtl/>
                <w:lang w:val="en-GB"/>
              </w:rPr>
              <w:t>–</w:t>
            </w:r>
            <w:r>
              <w:rPr>
                <w:sz w:val="18"/>
                <w:szCs w:val="18"/>
                <w:lang w:val="en-GB"/>
              </w:rPr>
              <w:t>47,20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6FB08655" w14:textId="77777777" w:rsidR="007E68E1" w:rsidRDefault="007E68E1" w:rsidP="0085132F">
            <w:pPr>
              <w:pStyle w:val="Tabletext"/>
              <w:jc w:val="center"/>
              <w:rPr>
                <w:rFonts w:eastAsia="Arial Unicode MS"/>
                <w:sz w:val="18"/>
                <w:szCs w:val="18"/>
                <w:lang w:val="en-GB"/>
              </w:rPr>
            </w:pPr>
            <w:r>
              <w:rPr>
                <w:rFonts w:cs="Times New Roman" w:hint="cs"/>
                <w:szCs w:val="20"/>
                <w:rtl/>
                <w:lang w:val="en-GB"/>
              </w:rPr>
              <w:t>–</w:t>
            </w:r>
            <w:r>
              <w:rPr>
                <w:sz w:val="18"/>
                <w:szCs w:val="18"/>
                <w:lang w:val="en-GB"/>
              </w:rPr>
              <w:t>21,30</w:t>
            </w:r>
          </w:p>
        </w:tc>
        <w:tc>
          <w:tcPr>
            <w:tcW w:w="789" w:type="dxa"/>
            <w:tcBorders>
              <w:top w:val="single" w:sz="4" w:space="0" w:color="auto"/>
              <w:left w:val="single" w:sz="4" w:space="0" w:color="auto"/>
              <w:bottom w:val="single" w:sz="4" w:space="0" w:color="auto"/>
              <w:right w:val="single" w:sz="4" w:space="0" w:color="auto"/>
            </w:tcBorders>
            <w:vAlign w:val="center"/>
            <w:hideMark/>
          </w:tcPr>
          <w:p w14:paraId="621E4B76" w14:textId="77777777" w:rsidR="007E68E1" w:rsidRDefault="007E68E1" w:rsidP="0085132F">
            <w:pPr>
              <w:pStyle w:val="Tabletext"/>
              <w:jc w:val="center"/>
              <w:rPr>
                <w:rFonts w:eastAsia="Arial Unicode MS"/>
                <w:sz w:val="18"/>
                <w:szCs w:val="18"/>
                <w:lang w:val="en-GB"/>
              </w:rPr>
            </w:pPr>
            <w:r>
              <w:rPr>
                <w:rFonts w:cs="Times New Roman" w:hint="cs"/>
                <w:szCs w:val="20"/>
                <w:rtl/>
                <w:lang w:val="en-GB"/>
              </w:rPr>
              <w:t>–</w:t>
            </w:r>
            <w:r>
              <w:rPr>
                <w:sz w:val="18"/>
                <w:szCs w:val="18"/>
                <w:lang w:val="en-GB"/>
              </w:rPr>
              <w:t>10,10</w:t>
            </w:r>
          </w:p>
        </w:tc>
        <w:tc>
          <w:tcPr>
            <w:tcW w:w="686" w:type="dxa"/>
            <w:tcBorders>
              <w:top w:val="single" w:sz="4" w:space="0" w:color="auto"/>
              <w:left w:val="single" w:sz="4" w:space="0" w:color="auto"/>
              <w:bottom w:val="single" w:sz="4" w:space="0" w:color="auto"/>
              <w:right w:val="single" w:sz="4" w:space="0" w:color="auto"/>
            </w:tcBorders>
            <w:vAlign w:val="center"/>
            <w:hideMark/>
          </w:tcPr>
          <w:p w14:paraId="3F41CCF4" w14:textId="77777777" w:rsidR="007E68E1" w:rsidRDefault="007E68E1" w:rsidP="0085132F">
            <w:pPr>
              <w:pStyle w:val="Tabletext"/>
              <w:jc w:val="center"/>
              <w:rPr>
                <w:rFonts w:eastAsia="Arial Unicode MS"/>
                <w:sz w:val="18"/>
                <w:szCs w:val="18"/>
                <w:lang w:val="en-GB"/>
              </w:rPr>
            </w:pPr>
            <w:r>
              <w:rPr>
                <w:rFonts w:cs="Times New Roman" w:hint="cs"/>
                <w:szCs w:val="20"/>
                <w:rtl/>
                <w:lang w:val="en-GB"/>
              </w:rPr>
              <w:t>–</w:t>
            </w:r>
            <w:r>
              <w:rPr>
                <w:sz w:val="18"/>
                <w:szCs w:val="18"/>
                <w:lang w:val="en-GB"/>
              </w:rPr>
              <w:t>2,90</w:t>
            </w:r>
          </w:p>
        </w:tc>
        <w:tc>
          <w:tcPr>
            <w:tcW w:w="686" w:type="dxa"/>
            <w:tcBorders>
              <w:top w:val="single" w:sz="4" w:space="0" w:color="auto"/>
              <w:left w:val="single" w:sz="4" w:space="0" w:color="auto"/>
              <w:bottom w:val="single" w:sz="4" w:space="0" w:color="auto"/>
              <w:right w:val="single" w:sz="4" w:space="0" w:color="auto"/>
            </w:tcBorders>
            <w:vAlign w:val="center"/>
            <w:hideMark/>
          </w:tcPr>
          <w:p w14:paraId="5A60735F" w14:textId="77777777" w:rsidR="007E68E1" w:rsidRDefault="007E68E1" w:rsidP="0085132F">
            <w:pPr>
              <w:pStyle w:val="Tabletext"/>
              <w:jc w:val="center"/>
              <w:rPr>
                <w:rFonts w:eastAsia="Arial Unicode MS"/>
                <w:sz w:val="18"/>
                <w:szCs w:val="18"/>
                <w:lang w:val="en-GB"/>
              </w:rPr>
            </w:pPr>
            <w:r>
              <w:rPr>
                <w:sz w:val="18"/>
                <w:szCs w:val="18"/>
                <w:lang w:val="en-GB"/>
              </w:rPr>
              <w:t>0,00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4136EF55" w14:textId="77777777" w:rsidR="007E68E1" w:rsidRDefault="007E68E1" w:rsidP="0085132F">
            <w:pPr>
              <w:pStyle w:val="Tabletext"/>
              <w:jc w:val="center"/>
              <w:rPr>
                <w:rFonts w:eastAsia="Arial Unicode MS"/>
                <w:sz w:val="18"/>
                <w:szCs w:val="18"/>
                <w:lang w:val="en-GB"/>
              </w:rPr>
            </w:pPr>
            <w:r>
              <w:rPr>
                <w:rFonts w:cs="Times New Roman" w:hint="cs"/>
                <w:szCs w:val="20"/>
                <w:rtl/>
                <w:lang w:val="en-GB"/>
              </w:rPr>
              <w:t>–</w:t>
            </w:r>
            <w:r>
              <w:rPr>
                <w:sz w:val="18"/>
                <w:szCs w:val="18"/>
                <w:lang w:val="en-GB"/>
              </w:rPr>
              <w:t>2,90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3887853" w14:textId="77777777" w:rsidR="007E68E1" w:rsidRDefault="007E68E1" w:rsidP="0085132F">
            <w:pPr>
              <w:pStyle w:val="Tabletext"/>
              <w:jc w:val="center"/>
              <w:rPr>
                <w:rFonts w:eastAsia="Arial Unicode MS"/>
                <w:sz w:val="18"/>
                <w:szCs w:val="18"/>
                <w:lang w:val="en-GB"/>
              </w:rPr>
            </w:pPr>
            <w:r>
              <w:rPr>
                <w:rFonts w:cs="Times New Roman" w:hint="cs"/>
                <w:szCs w:val="20"/>
                <w:rtl/>
                <w:lang w:val="en-GB"/>
              </w:rPr>
              <w:t>–</w:t>
            </w:r>
            <w:r>
              <w:rPr>
                <w:sz w:val="18"/>
                <w:szCs w:val="18"/>
                <w:lang w:val="en-GB"/>
              </w:rPr>
              <w:t>10,10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57D104C" w14:textId="77777777" w:rsidR="007E68E1" w:rsidRDefault="007E68E1" w:rsidP="0085132F">
            <w:pPr>
              <w:pStyle w:val="Tabletext"/>
              <w:jc w:val="center"/>
              <w:rPr>
                <w:rFonts w:eastAsia="Arial Unicode MS"/>
                <w:sz w:val="18"/>
                <w:szCs w:val="18"/>
                <w:lang w:val="en-GB"/>
              </w:rPr>
            </w:pPr>
            <w:r>
              <w:rPr>
                <w:rFonts w:cs="Times New Roman" w:hint="cs"/>
                <w:szCs w:val="20"/>
                <w:rtl/>
                <w:lang w:val="en-GB"/>
              </w:rPr>
              <w:t>–</w:t>
            </w:r>
            <w:r>
              <w:rPr>
                <w:sz w:val="18"/>
                <w:szCs w:val="18"/>
                <w:lang w:val="en-GB"/>
              </w:rPr>
              <w:t>21,30</w:t>
            </w:r>
          </w:p>
        </w:tc>
        <w:tc>
          <w:tcPr>
            <w:tcW w:w="789" w:type="dxa"/>
            <w:tcBorders>
              <w:top w:val="single" w:sz="4" w:space="0" w:color="auto"/>
              <w:left w:val="single" w:sz="4" w:space="0" w:color="auto"/>
              <w:bottom w:val="single" w:sz="4" w:space="0" w:color="auto"/>
              <w:right w:val="single" w:sz="4" w:space="0" w:color="auto"/>
            </w:tcBorders>
            <w:vAlign w:val="center"/>
            <w:hideMark/>
          </w:tcPr>
          <w:p w14:paraId="39E70F19" w14:textId="77777777" w:rsidR="007E68E1" w:rsidRDefault="007E68E1" w:rsidP="0085132F">
            <w:pPr>
              <w:pStyle w:val="Tabletext"/>
              <w:jc w:val="center"/>
              <w:rPr>
                <w:rFonts w:eastAsia="Arial Unicode MS"/>
                <w:sz w:val="18"/>
                <w:szCs w:val="18"/>
                <w:lang w:val="en-GB"/>
              </w:rPr>
            </w:pPr>
            <w:r>
              <w:rPr>
                <w:rFonts w:cs="Times New Roman" w:hint="cs"/>
                <w:szCs w:val="20"/>
                <w:rtl/>
                <w:lang w:val="en-GB"/>
              </w:rPr>
              <w:t>–</w:t>
            </w:r>
            <w:r>
              <w:rPr>
                <w:sz w:val="18"/>
                <w:szCs w:val="18"/>
                <w:lang w:val="en-GB"/>
              </w:rPr>
              <w:t>47,20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03B039A" w14:textId="77777777" w:rsidR="007E68E1" w:rsidRDefault="007E68E1" w:rsidP="0085132F">
            <w:pPr>
              <w:pStyle w:val="Tabletext"/>
              <w:jc w:val="center"/>
              <w:rPr>
                <w:rFonts w:eastAsia="Arial Unicode MS"/>
                <w:sz w:val="18"/>
                <w:szCs w:val="18"/>
                <w:lang w:val="en-GB"/>
              </w:rPr>
            </w:pPr>
            <w:r>
              <w:rPr>
                <w:rFonts w:cs="Times New Roman" w:hint="cs"/>
                <w:szCs w:val="20"/>
                <w:rtl/>
                <w:lang w:val="en-GB"/>
              </w:rPr>
              <w:t>–</w:t>
            </w:r>
            <w:r>
              <w:rPr>
                <w:sz w:val="18"/>
                <w:szCs w:val="18"/>
                <w:lang w:val="en-GB"/>
              </w:rPr>
              <w:t>50,80</w:t>
            </w:r>
          </w:p>
        </w:tc>
        <w:tc>
          <w:tcPr>
            <w:tcW w:w="789" w:type="dxa"/>
            <w:tcBorders>
              <w:top w:val="single" w:sz="4" w:space="0" w:color="auto"/>
              <w:left w:val="single" w:sz="4" w:space="0" w:color="auto"/>
              <w:bottom w:val="single" w:sz="4" w:space="0" w:color="auto"/>
              <w:right w:val="single" w:sz="4" w:space="0" w:color="auto"/>
            </w:tcBorders>
            <w:vAlign w:val="center"/>
            <w:hideMark/>
          </w:tcPr>
          <w:p w14:paraId="23061CC3" w14:textId="77777777" w:rsidR="007E68E1" w:rsidRDefault="007E68E1" w:rsidP="0085132F">
            <w:pPr>
              <w:pStyle w:val="Tabletext"/>
              <w:jc w:val="center"/>
              <w:rPr>
                <w:rFonts w:eastAsia="Arial Unicode MS"/>
                <w:sz w:val="18"/>
                <w:szCs w:val="18"/>
                <w:lang w:val="en-GB"/>
              </w:rPr>
            </w:pPr>
            <w:r>
              <w:rPr>
                <w:rFonts w:cs="Times New Roman" w:hint="cs"/>
                <w:szCs w:val="20"/>
                <w:rtl/>
                <w:lang w:val="en-GB"/>
              </w:rPr>
              <w:t>–</w:t>
            </w:r>
            <w:r>
              <w:rPr>
                <w:sz w:val="18"/>
                <w:szCs w:val="18"/>
                <w:lang w:val="en-GB"/>
              </w:rPr>
              <w:t>52,90</w:t>
            </w:r>
          </w:p>
        </w:tc>
        <w:tc>
          <w:tcPr>
            <w:tcW w:w="726" w:type="dxa"/>
            <w:tcBorders>
              <w:top w:val="single" w:sz="4" w:space="0" w:color="auto"/>
              <w:left w:val="single" w:sz="4" w:space="0" w:color="auto"/>
              <w:bottom w:val="single" w:sz="4" w:space="0" w:color="auto"/>
              <w:right w:val="single" w:sz="4" w:space="0" w:color="auto"/>
            </w:tcBorders>
            <w:vAlign w:val="center"/>
            <w:hideMark/>
          </w:tcPr>
          <w:p w14:paraId="3C8A3B62" w14:textId="77777777" w:rsidR="007E68E1" w:rsidRDefault="007E68E1" w:rsidP="0085132F">
            <w:pPr>
              <w:pStyle w:val="Tabletext"/>
              <w:jc w:val="center"/>
              <w:rPr>
                <w:rFonts w:eastAsia="Arial Unicode MS"/>
                <w:sz w:val="18"/>
                <w:szCs w:val="18"/>
                <w:lang w:val="en-GB"/>
              </w:rPr>
            </w:pPr>
            <w:r>
              <w:rPr>
                <w:sz w:val="18"/>
                <w:szCs w:val="18"/>
                <w:lang w:val="en-GB"/>
              </w:rPr>
              <w:t>10,00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1E14F093" w14:textId="77777777" w:rsidR="007E68E1" w:rsidRDefault="007E68E1" w:rsidP="0085132F">
            <w:pPr>
              <w:pStyle w:val="Tabletext"/>
              <w:jc w:val="center"/>
              <w:rPr>
                <w:rFonts w:eastAsia="Arial Unicode MS"/>
                <w:sz w:val="18"/>
                <w:szCs w:val="18"/>
                <w:lang w:val="en-GB"/>
              </w:rPr>
            </w:pPr>
            <w:r>
              <w:rPr>
                <w:sz w:val="18"/>
                <w:szCs w:val="18"/>
                <w:lang w:val="en-GB"/>
              </w:rPr>
              <w:t>16,40</w:t>
            </w:r>
          </w:p>
        </w:tc>
      </w:tr>
      <w:tr w:rsidR="00315EA5" w14:paraId="36176279" w14:textId="77777777" w:rsidTr="00315EA5">
        <w:trPr>
          <w:trHeight w:val="20"/>
          <w:jc w:val="center"/>
        </w:trPr>
        <w:tc>
          <w:tcPr>
            <w:tcW w:w="732" w:type="dxa"/>
            <w:tcBorders>
              <w:top w:val="single" w:sz="4" w:space="0" w:color="auto"/>
              <w:left w:val="single" w:sz="4" w:space="0" w:color="auto"/>
              <w:bottom w:val="single" w:sz="4" w:space="0" w:color="auto"/>
              <w:right w:val="single" w:sz="4" w:space="0" w:color="auto"/>
            </w:tcBorders>
            <w:vAlign w:val="center"/>
            <w:hideMark/>
          </w:tcPr>
          <w:p w14:paraId="46249C14" w14:textId="77777777" w:rsidR="00315EA5" w:rsidRDefault="00315EA5" w:rsidP="00315EA5">
            <w:pPr>
              <w:pStyle w:val="Tabletext"/>
              <w:jc w:val="center"/>
              <w:rPr>
                <w:rFonts w:eastAsia="Arial Unicode MS"/>
                <w:sz w:val="18"/>
                <w:szCs w:val="18"/>
                <w:lang w:val="en-GB"/>
              </w:rPr>
            </w:pPr>
            <w:r>
              <w:rPr>
                <w:sz w:val="18"/>
                <w:szCs w:val="18"/>
                <w:lang w:val="en-GB"/>
              </w:rPr>
              <w:t>70b</w:t>
            </w:r>
          </w:p>
        </w:tc>
        <w:tc>
          <w:tcPr>
            <w:tcW w:w="1111" w:type="dxa"/>
            <w:tcBorders>
              <w:top w:val="single" w:sz="4" w:space="0" w:color="auto"/>
              <w:left w:val="single" w:sz="4" w:space="0" w:color="auto"/>
              <w:bottom w:val="single" w:sz="4" w:space="0" w:color="auto"/>
              <w:right w:val="single" w:sz="4" w:space="0" w:color="auto"/>
            </w:tcBorders>
            <w:vAlign w:val="center"/>
            <w:hideMark/>
          </w:tcPr>
          <w:p w14:paraId="05847885" w14:textId="11004D52" w:rsidR="00315EA5" w:rsidRDefault="00315EA5" w:rsidP="00315EA5">
            <w:pPr>
              <w:pStyle w:val="Tabletext"/>
              <w:jc w:val="center"/>
              <w:rPr>
                <w:rFonts w:eastAsia="Arial Unicode MS"/>
                <w:sz w:val="18"/>
                <w:szCs w:val="18"/>
                <w:lang w:val="en-GB"/>
              </w:rPr>
            </w:pPr>
            <w:r w:rsidRPr="00AF1FDE">
              <w:rPr>
                <w:sz w:val="18"/>
                <w:szCs w:val="18"/>
              </w:rPr>
              <w:t>DRM_B3</w:t>
            </w:r>
            <w:r w:rsidRPr="00AF1FDE">
              <w:rPr>
                <w:sz w:val="18"/>
                <w:szCs w:val="18"/>
              </w:rPr>
              <w:br/>
              <w:t>Rec. ITU</w:t>
            </w:r>
            <w:r w:rsidRPr="00AF1FDE">
              <w:rPr>
                <w:sz w:val="18"/>
                <w:szCs w:val="18"/>
              </w:rPr>
              <w:noBreakHyphen/>
              <w:t>R</w:t>
            </w:r>
            <w:r w:rsidRPr="00AF1FDE">
              <w:rPr>
                <w:sz w:val="18"/>
                <w:szCs w:val="18"/>
              </w:rPr>
              <w:br/>
              <w:t>BS.1615</w:t>
            </w:r>
          </w:p>
        </w:tc>
        <w:tc>
          <w:tcPr>
            <w:tcW w:w="1257" w:type="dxa"/>
            <w:tcBorders>
              <w:top w:val="single" w:sz="4" w:space="0" w:color="auto"/>
              <w:left w:val="single" w:sz="4" w:space="0" w:color="auto"/>
              <w:bottom w:val="single" w:sz="4" w:space="0" w:color="auto"/>
              <w:right w:val="single" w:sz="4" w:space="0" w:color="auto"/>
            </w:tcBorders>
            <w:vAlign w:val="center"/>
            <w:hideMark/>
          </w:tcPr>
          <w:p w14:paraId="46104435" w14:textId="299B0677" w:rsidR="00315EA5" w:rsidRDefault="00315EA5" w:rsidP="00315EA5">
            <w:pPr>
              <w:pStyle w:val="Tabletext"/>
              <w:jc w:val="center"/>
              <w:rPr>
                <w:rFonts w:eastAsia="Arial Unicode MS"/>
                <w:sz w:val="18"/>
                <w:szCs w:val="18"/>
                <w:lang w:val="en-GB"/>
              </w:rPr>
            </w:pPr>
            <w:r w:rsidRPr="00AF1FDE">
              <w:rPr>
                <w:sz w:val="18"/>
                <w:szCs w:val="18"/>
              </w:rPr>
              <w:t>DRM_B3</w:t>
            </w:r>
            <w:r w:rsidRPr="00AF1FDE">
              <w:rPr>
                <w:sz w:val="18"/>
                <w:szCs w:val="18"/>
              </w:rPr>
              <w:br/>
              <w:t>Rec. ITU</w:t>
            </w:r>
            <w:r w:rsidRPr="00AF1FDE">
              <w:rPr>
                <w:sz w:val="18"/>
                <w:szCs w:val="18"/>
              </w:rPr>
              <w:noBreakHyphen/>
              <w:t>R</w:t>
            </w:r>
            <w:r w:rsidRPr="00AF1FDE">
              <w:rPr>
                <w:sz w:val="18"/>
                <w:szCs w:val="18"/>
              </w:rPr>
              <w:br/>
              <w:t>BS.1615</w:t>
            </w:r>
          </w:p>
        </w:tc>
        <w:tc>
          <w:tcPr>
            <w:tcW w:w="789" w:type="dxa"/>
            <w:tcBorders>
              <w:top w:val="single" w:sz="4" w:space="0" w:color="auto"/>
              <w:left w:val="single" w:sz="4" w:space="0" w:color="auto"/>
              <w:bottom w:val="single" w:sz="4" w:space="0" w:color="auto"/>
              <w:right w:val="single" w:sz="4" w:space="0" w:color="auto"/>
            </w:tcBorders>
            <w:vAlign w:val="center"/>
            <w:hideMark/>
          </w:tcPr>
          <w:p w14:paraId="79158070" w14:textId="77777777" w:rsidR="00315EA5" w:rsidRDefault="00315EA5" w:rsidP="0085132F">
            <w:pPr>
              <w:pStyle w:val="Tabletext"/>
              <w:jc w:val="center"/>
              <w:rPr>
                <w:rFonts w:eastAsia="Arial Unicode MS"/>
                <w:sz w:val="18"/>
                <w:szCs w:val="18"/>
                <w:lang w:val="en-GB"/>
              </w:rPr>
            </w:pPr>
            <w:r>
              <w:rPr>
                <w:rFonts w:cs="Times New Roman" w:hint="cs"/>
                <w:szCs w:val="20"/>
                <w:rtl/>
                <w:lang w:val="en-GB"/>
              </w:rPr>
              <w:t>–</w:t>
            </w:r>
            <w:r>
              <w:rPr>
                <w:sz w:val="18"/>
                <w:szCs w:val="18"/>
                <w:lang w:val="en-GB"/>
              </w:rPr>
              <w:t>52,70</w:t>
            </w:r>
          </w:p>
        </w:tc>
        <w:tc>
          <w:tcPr>
            <w:tcW w:w="789" w:type="dxa"/>
            <w:tcBorders>
              <w:top w:val="single" w:sz="4" w:space="0" w:color="auto"/>
              <w:left w:val="single" w:sz="4" w:space="0" w:color="auto"/>
              <w:bottom w:val="single" w:sz="4" w:space="0" w:color="auto"/>
              <w:right w:val="single" w:sz="4" w:space="0" w:color="auto"/>
            </w:tcBorders>
            <w:vAlign w:val="center"/>
            <w:hideMark/>
          </w:tcPr>
          <w:p w14:paraId="48ED4B10" w14:textId="77777777" w:rsidR="00315EA5" w:rsidRDefault="00315EA5" w:rsidP="0085132F">
            <w:pPr>
              <w:pStyle w:val="Tabletext"/>
              <w:jc w:val="center"/>
              <w:rPr>
                <w:rFonts w:eastAsia="Arial Unicode MS"/>
                <w:sz w:val="18"/>
                <w:szCs w:val="18"/>
                <w:lang w:val="en-GB"/>
              </w:rPr>
            </w:pPr>
            <w:r>
              <w:rPr>
                <w:rFonts w:cs="Times New Roman" w:hint="cs"/>
                <w:szCs w:val="20"/>
                <w:rtl/>
                <w:lang w:val="en-GB"/>
              </w:rPr>
              <w:t>–</w:t>
            </w:r>
            <w:r>
              <w:rPr>
                <w:sz w:val="18"/>
                <w:szCs w:val="18"/>
                <w:lang w:val="en-GB"/>
              </w:rPr>
              <w:t>50,70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26580C0" w14:textId="77777777" w:rsidR="00315EA5" w:rsidRDefault="00315EA5" w:rsidP="0085132F">
            <w:pPr>
              <w:pStyle w:val="Tabletext"/>
              <w:jc w:val="center"/>
              <w:rPr>
                <w:rFonts w:eastAsia="Arial Unicode MS"/>
                <w:sz w:val="18"/>
                <w:szCs w:val="18"/>
                <w:lang w:val="en-GB"/>
              </w:rPr>
            </w:pPr>
            <w:r>
              <w:rPr>
                <w:rFonts w:cs="Times New Roman" w:hint="cs"/>
                <w:szCs w:val="20"/>
                <w:rtl/>
                <w:lang w:val="en-GB"/>
              </w:rPr>
              <w:t>–</w:t>
            </w:r>
            <w:r>
              <w:rPr>
                <w:sz w:val="18"/>
                <w:szCs w:val="18"/>
                <w:lang w:val="en-GB"/>
              </w:rPr>
              <w:t>47,00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B091AB9" w14:textId="77777777" w:rsidR="00315EA5" w:rsidRDefault="00315EA5" w:rsidP="0085132F">
            <w:pPr>
              <w:pStyle w:val="Tabletext"/>
              <w:jc w:val="center"/>
              <w:rPr>
                <w:rFonts w:eastAsia="Arial Unicode MS"/>
                <w:sz w:val="18"/>
                <w:szCs w:val="18"/>
                <w:lang w:val="en-GB"/>
              </w:rPr>
            </w:pPr>
            <w:r>
              <w:rPr>
                <w:rFonts w:cs="Times New Roman" w:hint="cs"/>
                <w:szCs w:val="20"/>
                <w:rtl/>
                <w:lang w:val="en-GB"/>
              </w:rPr>
              <w:t>–</w:t>
            </w:r>
            <w:r>
              <w:rPr>
                <w:sz w:val="18"/>
                <w:szCs w:val="18"/>
                <w:lang w:val="en-GB"/>
              </w:rPr>
              <w:t>37,70</w:t>
            </w:r>
          </w:p>
        </w:tc>
        <w:tc>
          <w:tcPr>
            <w:tcW w:w="789" w:type="dxa"/>
            <w:tcBorders>
              <w:top w:val="single" w:sz="4" w:space="0" w:color="auto"/>
              <w:left w:val="single" w:sz="4" w:space="0" w:color="auto"/>
              <w:bottom w:val="single" w:sz="4" w:space="0" w:color="auto"/>
              <w:right w:val="single" w:sz="4" w:space="0" w:color="auto"/>
            </w:tcBorders>
            <w:vAlign w:val="center"/>
            <w:hideMark/>
          </w:tcPr>
          <w:p w14:paraId="4752DDEF" w14:textId="77777777" w:rsidR="00315EA5" w:rsidRDefault="00315EA5" w:rsidP="0085132F">
            <w:pPr>
              <w:pStyle w:val="Tabletext"/>
              <w:jc w:val="center"/>
              <w:rPr>
                <w:rFonts w:eastAsia="Arial Unicode MS"/>
                <w:sz w:val="18"/>
                <w:szCs w:val="18"/>
                <w:lang w:val="en-GB"/>
              </w:rPr>
            </w:pPr>
            <w:r>
              <w:rPr>
                <w:rFonts w:cs="Times New Roman" w:hint="cs"/>
                <w:szCs w:val="20"/>
                <w:rtl/>
                <w:lang w:val="en-GB"/>
              </w:rPr>
              <w:t>–</w:t>
            </w:r>
            <w:r>
              <w:rPr>
                <w:sz w:val="18"/>
                <w:szCs w:val="18"/>
                <w:lang w:val="en-GB"/>
              </w:rPr>
              <w:t>11,10</w:t>
            </w:r>
          </w:p>
        </w:tc>
        <w:tc>
          <w:tcPr>
            <w:tcW w:w="686" w:type="dxa"/>
            <w:tcBorders>
              <w:top w:val="single" w:sz="4" w:space="0" w:color="auto"/>
              <w:left w:val="single" w:sz="4" w:space="0" w:color="auto"/>
              <w:bottom w:val="single" w:sz="4" w:space="0" w:color="auto"/>
              <w:right w:val="single" w:sz="4" w:space="0" w:color="auto"/>
            </w:tcBorders>
            <w:vAlign w:val="center"/>
            <w:hideMark/>
          </w:tcPr>
          <w:p w14:paraId="5118F28A" w14:textId="77777777" w:rsidR="00315EA5" w:rsidRDefault="00315EA5" w:rsidP="0085132F">
            <w:pPr>
              <w:pStyle w:val="Tabletext"/>
              <w:jc w:val="center"/>
              <w:rPr>
                <w:rFonts w:eastAsia="Arial Unicode MS"/>
                <w:sz w:val="18"/>
                <w:szCs w:val="18"/>
                <w:lang w:val="en-GB"/>
              </w:rPr>
            </w:pPr>
            <w:r>
              <w:rPr>
                <w:rFonts w:cs="Times New Roman" w:hint="cs"/>
                <w:szCs w:val="20"/>
                <w:rtl/>
                <w:lang w:val="en-GB"/>
              </w:rPr>
              <w:t>–</w:t>
            </w:r>
            <w:r>
              <w:rPr>
                <w:sz w:val="18"/>
                <w:szCs w:val="18"/>
                <w:lang w:val="en-GB"/>
              </w:rPr>
              <w:t>3,10</w:t>
            </w:r>
          </w:p>
        </w:tc>
        <w:tc>
          <w:tcPr>
            <w:tcW w:w="686" w:type="dxa"/>
            <w:tcBorders>
              <w:top w:val="single" w:sz="4" w:space="0" w:color="auto"/>
              <w:left w:val="single" w:sz="4" w:space="0" w:color="auto"/>
              <w:bottom w:val="single" w:sz="4" w:space="0" w:color="auto"/>
              <w:right w:val="single" w:sz="4" w:space="0" w:color="auto"/>
            </w:tcBorders>
            <w:vAlign w:val="center"/>
            <w:hideMark/>
          </w:tcPr>
          <w:p w14:paraId="451D745F" w14:textId="77777777" w:rsidR="00315EA5" w:rsidRDefault="00315EA5" w:rsidP="0085132F">
            <w:pPr>
              <w:pStyle w:val="Tabletext"/>
              <w:jc w:val="center"/>
              <w:rPr>
                <w:rFonts w:eastAsia="Arial Unicode MS"/>
                <w:sz w:val="18"/>
                <w:szCs w:val="18"/>
                <w:lang w:val="en-GB"/>
              </w:rPr>
            </w:pPr>
            <w:r>
              <w:rPr>
                <w:sz w:val="18"/>
                <w:szCs w:val="18"/>
                <w:lang w:val="en-GB"/>
              </w:rPr>
              <w:t>0,00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16062AFE" w14:textId="77777777" w:rsidR="00315EA5" w:rsidRDefault="00315EA5" w:rsidP="0085132F">
            <w:pPr>
              <w:pStyle w:val="Tabletext"/>
              <w:jc w:val="center"/>
              <w:rPr>
                <w:rFonts w:eastAsia="Arial Unicode MS"/>
                <w:sz w:val="18"/>
                <w:szCs w:val="18"/>
                <w:lang w:val="en-GB"/>
              </w:rPr>
            </w:pPr>
            <w:r>
              <w:rPr>
                <w:rFonts w:cs="Times New Roman" w:hint="cs"/>
                <w:szCs w:val="20"/>
                <w:rtl/>
                <w:lang w:val="en-GB"/>
              </w:rPr>
              <w:t>–</w:t>
            </w:r>
            <w:r>
              <w:rPr>
                <w:sz w:val="18"/>
                <w:szCs w:val="18"/>
                <w:lang w:val="en-GB"/>
              </w:rPr>
              <w:t>3,10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05AC1AE2" w14:textId="77777777" w:rsidR="00315EA5" w:rsidRDefault="00315EA5" w:rsidP="0085132F">
            <w:pPr>
              <w:pStyle w:val="Tabletext"/>
              <w:jc w:val="center"/>
              <w:rPr>
                <w:rFonts w:eastAsia="Arial Unicode MS"/>
                <w:sz w:val="18"/>
                <w:szCs w:val="18"/>
                <w:lang w:val="en-GB"/>
              </w:rPr>
            </w:pPr>
            <w:r>
              <w:rPr>
                <w:rFonts w:cs="Times New Roman" w:hint="cs"/>
                <w:szCs w:val="20"/>
                <w:rtl/>
                <w:lang w:val="en-GB"/>
              </w:rPr>
              <w:t>–</w:t>
            </w:r>
            <w:r>
              <w:rPr>
                <w:sz w:val="18"/>
                <w:szCs w:val="18"/>
                <w:lang w:val="en-GB"/>
              </w:rPr>
              <w:t>11,10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369003F4" w14:textId="77777777" w:rsidR="00315EA5" w:rsidRDefault="00315EA5" w:rsidP="0085132F">
            <w:pPr>
              <w:pStyle w:val="Tabletext"/>
              <w:jc w:val="center"/>
              <w:rPr>
                <w:rFonts w:eastAsia="Arial Unicode MS"/>
                <w:sz w:val="18"/>
                <w:szCs w:val="18"/>
                <w:lang w:val="en-GB"/>
              </w:rPr>
            </w:pPr>
            <w:r>
              <w:rPr>
                <w:rFonts w:cs="Times New Roman" w:hint="cs"/>
                <w:szCs w:val="20"/>
                <w:rtl/>
                <w:lang w:val="en-GB"/>
              </w:rPr>
              <w:t>–</w:t>
            </w:r>
            <w:r>
              <w:rPr>
                <w:sz w:val="18"/>
                <w:szCs w:val="18"/>
                <w:lang w:val="en-GB"/>
              </w:rPr>
              <w:t>37,70</w:t>
            </w:r>
          </w:p>
        </w:tc>
        <w:tc>
          <w:tcPr>
            <w:tcW w:w="789" w:type="dxa"/>
            <w:tcBorders>
              <w:top w:val="single" w:sz="4" w:space="0" w:color="auto"/>
              <w:left w:val="single" w:sz="4" w:space="0" w:color="auto"/>
              <w:bottom w:val="single" w:sz="4" w:space="0" w:color="auto"/>
              <w:right w:val="single" w:sz="4" w:space="0" w:color="auto"/>
            </w:tcBorders>
            <w:vAlign w:val="center"/>
            <w:hideMark/>
          </w:tcPr>
          <w:p w14:paraId="4DF475CA" w14:textId="77777777" w:rsidR="00315EA5" w:rsidRDefault="00315EA5" w:rsidP="0085132F">
            <w:pPr>
              <w:pStyle w:val="Tabletext"/>
              <w:jc w:val="center"/>
              <w:rPr>
                <w:rFonts w:eastAsia="Arial Unicode MS"/>
                <w:sz w:val="18"/>
                <w:szCs w:val="18"/>
                <w:lang w:val="en-GB"/>
              </w:rPr>
            </w:pPr>
            <w:r>
              <w:rPr>
                <w:rFonts w:cs="Times New Roman" w:hint="cs"/>
                <w:szCs w:val="20"/>
                <w:rtl/>
                <w:lang w:val="en-GB"/>
              </w:rPr>
              <w:t>–</w:t>
            </w:r>
            <w:r>
              <w:rPr>
                <w:sz w:val="18"/>
                <w:szCs w:val="18"/>
                <w:lang w:val="en-GB"/>
              </w:rPr>
              <w:t>47,00</w:t>
            </w:r>
          </w:p>
        </w:tc>
        <w:tc>
          <w:tcPr>
            <w:tcW w:w="789" w:type="dxa"/>
            <w:tcBorders>
              <w:top w:val="single" w:sz="4" w:space="0" w:color="auto"/>
              <w:left w:val="single" w:sz="4" w:space="0" w:color="auto"/>
              <w:bottom w:val="single" w:sz="4" w:space="0" w:color="auto"/>
              <w:right w:val="single" w:sz="4" w:space="0" w:color="auto"/>
            </w:tcBorders>
            <w:vAlign w:val="center"/>
            <w:hideMark/>
          </w:tcPr>
          <w:p w14:paraId="3657B188" w14:textId="77777777" w:rsidR="00315EA5" w:rsidRDefault="00315EA5" w:rsidP="0085132F">
            <w:pPr>
              <w:pStyle w:val="Tabletext"/>
              <w:jc w:val="center"/>
              <w:rPr>
                <w:rFonts w:eastAsia="Arial Unicode MS"/>
                <w:sz w:val="18"/>
                <w:szCs w:val="18"/>
                <w:lang w:val="en-GB"/>
              </w:rPr>
            </w:pPr>
            <w:r>
              <w:rPr>
                <w:rFonts w:cs="Times New Roman" w:hint="cs"/>
                <w:szCs w:val="20"/>
                <w:rtl/>
                <w:lang w:val="en-GB"/>
              </w:rPr>
              <w:t>–</w:t>
            </w:r>
            <w:r>
              <w:rPr>
                <w:sz w:val="18"/>
                <w:szCs w:val="18"/>
                <w:lang w:val="en-GB"/>
              </w:rPr>
              <w:t>50,70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D427E81" w14:textId="77777777" w:rsidR="00315EA5" w:rsidRDefault="00315EA5" w:rsidP="0085132F">
            <w:pPr>
              <w:pStyle w:val="Tabletext"/>
              <w:jc w:val="center"/>
              <w:rPr>
                <w:rFonts w:eastAsia="Arial Unicode MS"/>
                <w:sz w:val="18"/>
                <w:szCs w:val="18"/>
                <w:lang w:val="en-GB"/>
              </w:rPr>
            </w:pPr>
            <w:r>
              <w:rPr>
                <w:rFonts w:cs="Times New Roman" w:hint="cs"/>
                <w:szCs w:val="20"/>
                <w:rtl/>
                <w:lang w:val="en-GB"/>
              </w:rPr>
              <w:t>–</w:t>
            </w:r>
            <w:r>
              <w:rPr>
                <w:sz w:val="18"/>
                <w:szCs w:val="18"/>
                <w:lang w:val="en-GB"/>
              </w:rPr>
              <w:t>52,70</w:t>
            </w:r>
          </w:p>
        </w:tc>
        <w:tc>
          <w:tcPr>
            <w:tcW w:w="726" w:type="dxa"/>
            <w:tcBorders>
              <w:top w:val="single" w:sz="4" w:space="0" w:color="auto"/>
              <w:left w:val="single" w:sz="4" w:space="0" w:color="auto"/>
              <w:bottom w:val="single" w:sz="4" w:space="0" w:color="auto"/>
              <w:right w:val="single" w:sz="4" w:space="0" w:color="auto"/>
            </w:tcBorders>
            <w:vAlign w:val="center"/>
            <w:hideMark/>
          </w:tcPr>
          <w:p w14:paraId="5AFBFB5F" w14:textId="77777777" w:rsidR="00315EA5" w:rsidRDefault="00315EA5" w:rsidP="0085132F">
            <w:pPr>
              <w:pStyle w:val="Tabletext"/>
              <w:jc w:val="center"/>
              <w:rPr>
                <w:rFonts w:eastAsia="Arial Unicode MS"/>
                <w:sz w:val="18"/>
                <w:szCs w:val="18"/>
                <w:lang w:val="en-GB"/>
              </w:rPr>
            </w:pPr>
            <w:r>
              <w:rPr>
                <w:sz w:val="18"/>
                <w:szCs w:val="18"/>
                <w:lang w:val="en-GB"/>
              </w:rPr>
              <w:t>10,00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0FE7438E" w14:textId="77777777" w:rsidR="00315EA5" w:rsidRDefault="00315EA5" w:rsidP="0085132F">
            <w:pPr>
              <w:pStyle w:val="Tabletext"/>
              <w:jc w:val="center"/>
              <w:rPr>
                <w:rFonts w:eastAsia="Arial Unicode MS"/>
                <w:sz w:val="18"/>
                <w:szCs w:val="18"/>
                <w:lang w:val="en-GB"/>
              </w:rPr>
            </w:pPr>
            <w:r>
              <w:rPr>
                <w:sz w:val="18"/>
                <w:szCs w:val="18"/>
                <w:lang w:val="en-GB"/>
              </w:rPr>
              <w:t>15,90</w:t>
            </w:r>
          </w:p>
        </w:tc>
      </w:tr>
      <w:tr w:rsidR="00315EA5" w14:paraId="7347E7EA" w14:textId="77777777" w:rsidTr="00315EA5">
        <w:trPr>
          <w:trHeight w:val="20"/>
          <w:jc w:val="center"/>
        </w:trPr>
        <w:tc>
          <w:tcPr>
            <w:tcW w:w="732" w:type="dxa"/>
            <w:tcBorders>
              <w:top w:val="single" w:sz="4" w:space="0" w:color="auto"/>
              <w:left w:val="single" w:sz="4" w:space="0" w:color="auto"/>
              <w:bottom w:val="single" w:sz="4" w:space="0" w:color="auto"/>
              <w:right w:val="single" w:sz="4" w:space="0" w:color="auto"/>
            </w:tcBorders>
            <w:vAlign w:val="center"/>
            <w:hideMark/>
          </w:tcPr>
          <w:p w14:paraId="3A29852A" w14:textId="77777777" w:rsidR="00315EA5" w:rsidRDefault="00315EA5" w:rsidP="00315EA5">
            <w:pPr>
              <w:pStyle w:val="Tabletext"/>
              <w:jc w:val="center"/>
              <w:rPr>
                <w:rFonts w:eastAsia="Arial Unicode MS"/>
                <w:sz w:val="18"/>
                <w:szCs w:val="18"/>
                <w:lang w:val="en-GB"/>
              </w:rPr>
            </w:pPr>
            <w:r>
              <w:rPr>
                <w:rFonts w:eastAsia="Arial Unicode MS"/>
                <w:sz w:val="26"/>
                <w:rtl/>
                <w:lang w:val="en-GB" w:bidi="ar-EG"/>
              </w:rPr>
              <w:t>الفارق</w:t>
            </w:r>
          </w:p>
        </w:tc>
        <w:tc>
          <w:tcPr>
            <w:tcW w:w="1111" w:type="dxa"/>
            <w:tcBorders>
              <w:top w:val="single" w:sz="4" w:space="0" w:color="auto"/>
              <w:left w:val="single" w:sz="4" w:space="0" w:color="auto"/>
              <w:bottom w:val="single" w:sz="4" w:space="0" w:color="auto"/>
              <w:right w:val="single" w:sz="4" w:space="0" w:color="auto"/>
            </w:tcBorders>
            <w:vAlign w:val="center"/>
          </w:tcPr>
          <w:p w14:paraId="65E6617D" w14:textId="77777777" w:rsidR="00315EA5" w:rsidRDefault="00315EA5" w:rsidP="00315EA5">
            <w:pPr>
              <w:pStyle w:val="Tabletext"/>
              <w:jc w:val="center"/>
              <w:rPr>
                <w:rFonts w:eastAsia="Arial Unicode MS"/>
                <w:sz w:val="18"/>
                <w:szCs w:val="18"/>
                <w:lang w:val="en-GB"/>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236F251" w14:textId="77777777" w:rsidR="00315EA5" w:rsidRDefault="00315EA5" w:rsidP="00315EA5">
            <w:pPr>
              <w:pStyle w:val="Tabletext"/>
              <w:jc w:val="center"/>
              <w:rPr>
                <w:rFonts w:eastAsia="Arial Unicode MS"/>
                <w:b/>
                <w:sz w:val="18"/>
                <w:szCs w:val="18"/>
                <w:lang w:val="en-GB"/>
              </w:rPr>
            </w:pPr>
            <w:r>
              <w:rPr>
                <w:b/>
                <w:sz w:val="18"/>
                <w:szCs w:val="18"/>
                <w:lang w:val="en-GB"/>
              </w:rPr>
              <w:t>d = 70a</w:t>
            </w:r>
            <w:r>
              <w:rPr>
                <w:b/>
                <w:sz w:val="18"/>
                <w:szCs w:val="18"/>
                <w:lang w:val="en-GB"/>
              </w:rPr>
              <w:noBreakHyphen/>
              <w:t>70b</w:t>
            </w:r>
          </w:p>
        </w:tc>
        <w:tc>
          <w:tcPr>
            <w:tcW w:w="789" w:type="dxa"/>
            <w:tcBorders>
              <w:top w:val="single" w:sz="4" w:space="0" w:color="auto"/>
              <w:left w:val="single" w:sz="4" w:space="0" w:color="auto"/>
              <w:bottom w:val="single" w:sz="4" w:space="0" w:color="auto"/>
              <w:right w:val="single" w:sz="4" w:space="0" w:color="auto"/>
            </w:tcBorders>
            <w:vAlign w:val="center"/>
            <w:hideMark/>
          </w:tcPr>
          <w:p w14:paraId="20FAFB93" w14:textId="77777777" w:rsidR="00315EA5" w:rsidRDefault="00315EA5" w:rsidP="0085132F">
            <w:pPr>
              <w:pStyle w:val="Tabletext"/>
              <w:jc w:val="center"/>
              <w:rPr>
                <w:rFonts w:eastAsia="Arial Unicode MS"/>
                <w:i/>
                <w:sz w:val="18"/>
                <w:szCs w:val="18"/>
                <w:lang w:val="en-GB"/>
              </w:rPr>
            </w:pPr>
            <w:r>
              <w:rPr>
                <w:rFonts w:cs="Times New Roman" w:hint="cs"/>
                <w:szCs w:val="20"/>
                <w:rtl/>
                <w:lang w:val="en-GB"/>
              </w:rPr>
              <w:t>–</w:t>
            </w:r>
            <w:r>
              <w:rPr>
                <w:sz w:val="18"/>
                <w:szCs w:val="18"/>
                <w:lang w:val="en-GB"/>
              </w:rPr>
              <w:t>0,20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791EA54" w14:textId="77777777" w:rsidR="00315EA5" w:rsidRDefault="00315EA5" w:rsidP="0085132F">
            <w:pPr>
              <w:pStyle w:val="Tabletext"/>
              <w:jc w:val="center"/>
              <w:rPr>
                <w:rFonts w:eastAsia="Arial Unicode MS"/>
                <w:i/>
                <w:sz w:val="18"/>
                <w:szCs w:val="18"/>
                <w:lang w:val="en-GB"/>
              </w:rPr>
            </w:pPr>
            <w:r>
              <w:rPr>
                <w:rFonts w:cs="Times New Roman" w:hint="cs"/>
                <w:szCs w:val="20"/>
                <w:rtl/>
                <w:lang w:val="en-GB"/>
              </w:rPr>
              <w:t>–</w:t>
            </w:r>
            <w:r>
              <w:rPr>
                <w:sz w:val="18"/>
                <w:szCs w:val="18"/>
                <w:lang w:val="en-GB"/>
              </w:rPr>
              <w:t>0,10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3D76DA3" w14:textId="77777777" w:rsidR="00315EA5" w:rsidRDefault="00315EA5" w:rsidP="0085132F">
            <w:pPr>
              <w:pStyle w:val="Tabletext"/>
              <w:jc w:val="center"/>
              <w:rPr>
                <w:rFonts w:eastAsia="Arial Unicode MS"/>
                <w:i/>
                <w:sz w:val="18"/>
                <w:szCs w:val="18"/>
                <w:lang w:val="en-GB"/>
              </w:rPr>
            </w:pPr>
            <w:r>
              <w:rPr>
                <w:rFonts w:cs="Times New Roman" w:hint="cs"/>
                <w:szCs w:val="20"/>
                <w:rtl/>
                <w:lang w:val="en-GB"/>
              </w:rPr>
              <w:t>–</w:t>
            </w:r>
            <w:r>
              <w:rPr>
                <w:sz w:val="18"/>
                <w:szCs w:val="18"/>
                <w:lang w:val="en-GB"/>
              </w:rPr>
              <w:t>0,20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4A95C6E1" w14:textId="77777777" w:rsidR="00315EA5" w:rsidRDefault="00315EA5" w:rsidP="0085132F">
            <w:pPr>
              <w:pStyle w:val="Tabletext"/>
              <w:jc w:val="center"/>
              <w:rPr>
                <w:rFonts w:eastAsia="Arial Unicode MS"/>
                <w:i/>
                <w:sz w:val="18"/>
                <w:szCs w:val="18"/>
                <w:lang w:val="en-GB"/>
              </w:rPr>
            </w:pPr>
            <w:r>
              <w:rPr>
                <w:sz w:val="18"/>
                <w:szCs w:val="18"/>
                <w:lang w:val="en-GB"/>
              </w:rPr>
              <w:t>16,40</w:t>
            </w:r>
          </w:p>
        </w:tc>
        <w:tc>
          <w:tcPr>
            <w:tcW w:w="789" w:type="dxa"/>
            <w:tcBorders>
              <w:top w:val="single" w:sz="4" w:space="0" w:color="auto"/>
              <w:left w:val="single" w:sz="4" w:space="0" w:color="auto"/>
              <w:bottom w:val="single" w:sz="4" w:space="0" w:color="auto"/>
              <w:right w:val="single" w:sz="4" w:space="0" w:color="auto"/>
            </w:tcBorders>
            <w:vAlign w:val="center"/>
            <w:hideMark/>
          </w:tcPr>
          <w:p w14:paraId="6EFB7635" w14:textId="77777777" w:rsidR="00315EA5" w:rsidRDefault="00315EA5" w:rsidP="0085132F">
            <w:pPr>
              <w:pStyle w:val="Tabletext"/>
              <w:jc w:val="center"/>
              <w:rPr>
                <w:rFonts w:eastAsia="Arial Unicode MS"/>
                <w:i/>
                <w:sz w:val="18"/>
                <w:szCs w:val="18"/>
                <w:lang w:val="en-GB"/>
              </w:rPr>
            </w:pPr>
            <w:r>
              <w:rPr>
                <w:sz w:val="18"/>
                <w:szCs w:val="18"/>
                <w:lang w:val="en-GB"/>
              </w:rPr>
              <w:t>1,00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3FF2D29B" w14:textId="77777777" w:rsidR="00315EA5" w:rsidRDefault="00315EA5" w:rsidP="0085132F">
            <w:pPr>
              <w:pStyle w:val="Tabletext"/>
              <w:jc w:val="center"/>
              <w:rPr>
                <w:rFonts w:eastAsia="Arial Unicode MS"/>
                <w:i/>
                <w:sz w:val="18"/>
                <w:szCs w:val="18"/>
                <w:lang w:val="en-GB"/>
              </w:rPr>
            </w:pPr>
            <w:r>
              <w:rPr>
                <w:sz w:val="18"/>
                <w:szCs w:val="18"/>
                <w:lang w:val="en-GB"/>
              </w:rPr>
              <w:t>0,20</w:t>
            </w:r>
          </w:p>
        </w:tc>
        <w:tc>
          <w:tcPr>
            <w:tcW w:w="686"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618647D1" w14:textId="77777777" w:rsidR="00315EA5" w:rsidRDefault="00315EA5" w:rsidP="0085132F">
            <w:pPr>
              <w:pStyle w:val="Tabletext"/>
              <w:jc w:val="center"/>
              <w:rPr>
                <w:rFonts w:eastAsia="Arial Unicode MS"/>
                <w:i/>
                <w:sz w:val="18"/>
                <w:szCs w:val="18"/>
                <w:lang w:val="en-GB"/>
              </w:rPr>
            </w:pPr>
            <w:r>
              <w:rPr>
                <w:sz w:val="18"/>
                <w:szCs w:val="18"/>
                <w:lang w:val="en-GB"/>
              </w:rPr>
              <w:t>0,00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777E1003" w14:textId="77777777" w:rsidR="00315EA5" w:rsidRDefault="00315EA5" w:rsidP="0085132F">
            <w:pPr>
              <w:pStyle w:val="Tabletext"/>
              <w:jc w:val="center"/>
              <w:rPr>
                <w:rFonts w:eastAsia="Arial Unicode MS"/>
                <w:i/>
                <w:sz w:val="18"/>
                <w:szCs w:val="18"/>
                <w:lang w:val="en-GB"/>
              </w:rPr>
            </w:pPr>
            <w:r>
              <w:rPr>
                <w:sz w:val="18"/>
                <w:szCs w:val="18"/>
                <w:lang w:val="en-GB"/>
              </w:rPr>
              <w:t>0,20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3A39434B" w14:textId="77777777" w:rsidR="00315EA5" w:rsidRDefault="00315EA5" w:rsidP="0085132F">
            <w:pPr>
              <w:pStyle w:val="Tabletext"/>
              <w:jc w:val="center"/>
              <w:rPr>
                <w:rFonts w:eastAsia="Arial Unicode MS"/>
                <w:i/>
                <w:sz w:val="18"/>
                <w:szCs w:val="18"/>
                <w:lang w:val="en-GB"/>
              </w:rPr>
            </w:pPr>
            <w:r>
              <w:rPr>
                <w:sz w:val="18"/>
                <w:szCs w:val="18"/>
                <w:lang w:val="en-GB"/>
              </w:rPr>
              <w:t>1,00</w:t>
            </w:r>
          </w:p>
        </w:tc>
        <w:tc>
          <w:tcPr>
            <w:tcW w:w="789" w:type="dxa"/>
            <w:tcBorders>
              <w:top w:val="single" w:sz="4" w:space="0" w:color="auto"/>
              <w:left w:val="single" w:sz="4" w:space="0" w:color="auto"/>
              <w:bottom w:val="single" w:sz="4" w:space="0" w:color="auto"/>
              <w:right w:val="single" w:sz="4" w:space="0" w:color="auto"/>
            </w:tcBorders>
            <w:vAlign w:val="center"/>
            <w:hideMark/>
          </w:tcPr>
          <w:p w14:paraId="41D765FE" w14:textId="77777777" w:rsidR="00315EA5" w:rsidRDefault="00315EA5" w:rsidP="0085132F">
            <w:pPr>
              <w:pStyle w:val="Tabletext"/>
              <w:jc w:val="center"/>
              <w:rPr>
                <w:rFonts w:eastAsia="Arial Unicode MS"/>
                <w:i/>
                <w:sz w:val="18"/>
                <w:szCs w:val="18"/>
                <w:lang w:val="en-GB"/>
              </w:rPr>
            </w:pPr>
            <w:r>
              <w:rPr>
                <w:sz w:val="18"/>
                <w:szCs w:val="18"/>
                <w:lang w:val="en-GB"/>
              </w:rPr>
              <w:t>16,40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F70A1A1" w14:textId="77777777" w:rsidR="00315EA5" w:rsidRDefault="00315EA5" w:rsidP="0085132F">
            <w:pPr>
              <w:pStyle w:val="Tabletext"/>
              <w:jc w:val="center"/>
              <w:rPr>
                <w:rFonts w:eastAsia="Arial Unicode MS"/>
                <w:i/>
                <w:sz w:val="18"/>
                <w:szCs w:val="18"/>
                <w:lang w:val="en-GB"/>
              </w:rPr>
            </w:pPr>
            <w:r>
              <w:rPr>
                <w:rFonts w:cs="Times New Roman" w:hint="cs"/>
                <w:szCs w:val="20"/>
                <w:rtl/>
                <w:lang w:val="en-GB"/>
              </w:rPr>
              <w:t>–</w:t>
            </w:r>
            <w:r>
              <w:rPr>
                <w:sz w:val="18"/>
                <w:szCs w:val="18"/>
                <w:lang w:val="en-GB"/>
              </w:rPr>
              <w:t>0,20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EF58DF5" w14:textId="77777777" w:rsidR="00315EA5" w:rsidRDefault="00315EA5" w:rsidP="0085132F">
            <w:pPr>
              <w:pStyle w:val="Tabletext"/>
              <w:jc w:val="center"/>
              <w:rPr>
                <w:rFonts w:eastAsia="Arial Unicode MS"/>
                <w:i/>
                <w:sz w:val="18"/>
                <w:szCs w:val="18"/>
                <w:lang w:val="en-GB"/>
              </w:rPr>
            </w:pPr>
            <w:r>
              <w:rPr>
                <w:rFonts w:cs="Times New Roman" w:hint="cs"/>
                <w:szCs w:val="20"/>
                <w:rtl/>
                <w:lang w:val="en-GB"/>
              </w:rPr>
              <w:t>–</w:t>
            </w:r>
            <w:r>
              <w:rPr>
                <w:sz w:val="18"/>
                <w:szCs w:val="18"/>
                <w:lang w:val="en-GB"/>
              </w:rPr>
              <w:t>0,10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4D53BC35" w14:textId="77777777" w:rsidR="00315EA5" w:rsidRDefault="00315EA5" w:rsidP="0085132F">
            <w:pPr>
              <w:pStyle w:val="Tabletext"/>
              <w:jc w:val="center"/>
              <w:rPr>
                <w:rFonts w:eastAsia="Arial Unicode MS"/>
                <w:i/>
                <w:sz w:val="18"/>
                <w:szCs w:val="18"/>
                <w:lang w:val="en-GB"/>
              </w:rPr>
            </w:pPr>
            <w:r>
              <w:rPr>
                <w:rFonts w:cs="Times New Roman" w:hint="cs"/>
                <w:szCs w:val="20"/>
                <w:rtl/>
                <w:lang w:val="en-GB"/>
              </w:rPr>
              <w:t>–</w:t>
            </w:r>
            <w:r>
              <w:rPr>
                <w:sz w:val="18"/>
                <w:szCs w:val="18"/>
                <w:lang w:val="en-GB"/>
              </w:rPr>
              <w:t>0,20</w:t>
            </w:r>
          </w:p>
        </w:tc>
        <w:tc>
          <w:tcPr>
            <w:tcW w:w="726" w:type="dxa"/>
            <w:tcBorders>
              <w:top w:val="single" w:sz="4" w:space="0" w:color="auto"/>
              <w:left w:val="single" w:sz="4" w:space="0" w:color="auto"/>
              <w:bottom w:val="single" w:sz="4" w:space="0" w:color="auto"/>
              <w:right w:val="single" w:sz="4" w:space="0" w:color="auto"/>
            </w:tcBorders>
            <w:vAlign w:val="center"/>
          </w:tcPr>
          <w:p w14:paraId="20680CAE" w14:textId="77777777" w:rsidR="00315EA5" w:rsidRDefault="00315EA5" w:rsidP="0085132F">
            <w:pPr>
              <w:pStyle w:val="Tabletext"/>
              <w:jc w:val="center"/>
              <w:rPr>
                <w:rFonts w:eastAsia="Arial Unicode MS"/>
                <w:sz w:val="18"/>
                <w:szCs w:val="18"/>
                <w:lang w:val="en-GB"/>
              </w:rPr>
            </w:pPr>
          </w:p>
        </w:tc>
        <w:tc>
          <w:tcPr>
            <w:tcW w:w="686" w:type="dxa"/>
            <w:tcBorders>
              <w:top w:val="single" w:sz="4" w:space="0" w:color="auto"/>
              <w:left w:val="single" w:sz="4" w:space="0" w:color="auto"/>
              <w:bottom w:val="single" w:sz="4" w:space="0" w:color="auto"/>
              <w:right w:val="single" w:sz="4" w:space="0" w:color="auto"/>
            </w:tcBorders>
            <w:vAlign w:val="center"/>
          </w:tcPr>
          <w:p w14:paraId="52BB375E" w14:textId="77777777" w:rsidR="00315EA5" w:rsidRDefault="00315EA5" w:rsidP="0085132F">
            <w:pPr>
              <w:pStyle w:val="Tabletext"/>
              <w:jc w:val="center"/>
              <w:rPr>
                <w:rFonts w:eastAsia="Arial Unicode MS"/>
                <w:sz w:val="18"/>
                <w:szCs w:val="18"/>
                <w:lang w:val="en-GB"/>
              </w:rPr>
            </w:pPr>
          </w:p>
        </w:tc>
      </w:tr>
    </w:tbl>
    <w:p w14:paraId="2898E2E3" w14:textId="064B4BF5" w:rsidR="007E68E1" w:rsidRDefault="007E68E1" w:rsidP="0033389B">
      <w:pPr>
        <w:spacing w:before="240" w:after="240"/>
        <w:rPr>
          <w:spacing w:val="-4"/>
          <w:lang w:bidi="ar-EG"/>
        </w:rPr>
      </w:pPr>
      <w:r>
        <w:rPr>
          <w:spacing w:val="-4"/>
          <w:rtl/>
          <w:lang w:bidi="ar-EG"/>
        </w:rPr>
        <w:t xml:space="preserve">للحصول على الأرقام الجديدة بالتوصية </w:t>
      </w:r>
      <w:r>
        <w:rPr>
          <w:spacing w:val="-4"/>
          <w:lang w:bidi="ar-EG"/>
        </w:rPr>
        <w:t>ITU-R BS.1615</w:t>
      </w:r>
      <w:r>
        <w:rPr>
          <w:spacing w:val="-4"/>
          <w:rtl/>
          <w:lang w:bidi="ar-EG"/>
        </w:rPr>
        <w:t xml:space="preserve"> للتشكيلات المعنية، يطرح من الرقم المقابل بالوثيقة </w:t>
      </w:r>
      <w:r>
        <w:rPr>
          <w:spacing w:val="-4"/>
          <w:lang w:bidi="ar-EG"/>
        </w:rPr>
        <w:t>6-7/21</w:t>
      </w:r>
      <w:r>
        <w:rPr>
          <w:spacing w:val="-4"/>
          <w:rtl/>
          <w:lang w:bidi="ar-EG"/>
        </w:rPr>
        <w:t xml:space="preserve"> الفارق </w:t>
      </w:r>
      <w:r>
        <w:rPr>
          <w:spacing w:val="-4"/>
          <w:lang w:bidi="ar-EG"/>
        </w:rPr>
        <w:t>"d"</w:t>
      </w:r>
      <w:r>
        <w:rPr>
          <w:spacing w:val="-4"/>
          <w:rtl/>
          <w:lang w:bidi="ar-EG"/>
        </w:rPr>
        <w:t xml:space="preserve"> بعد إجراء التعديلات الخاصة بأوجه التشابه، على النحو التالي</w:t>
      </w:r>
      <w:r w:rsidR="003C1B6E">
        <w:rPr>
          <w:rFonts w:hint="cs"/>
          <w:spacing w:val="-4"/>
          <w:rtl/>
          <w:lang w:bidi="ar-EG"/>
        </w:rPr>
        <w:t>.</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4"/>
        <w:gridCol w:w="1217"/>
        <w:gridCol w:w="1217"/>
        <w:gridCol w:w="803"/>
        <w:gridCol w:w="698"/>
        <w:gridCol w:w="698"/>
        <w:gridCol w:w="698"/>
        <w:gridCol w:w="699"/>
        <w:gridCol w:w="699"/>
        <w:gridCol w:w="699"/>
        <w:gridCol w:w="699"/>
        <w:gridCol w:w="804"/>
        <w:gridCol w:w="804"/>
        <w:gridCol w:w="804"/>
        <w:gridCol w:w="804"/>
        <w:gridCol w:w="804"/>
        <w:gridCol w:w="740"/>
        <w:gridCol w:w="699"/>
      </w:tblGrid>
      <w:tr w:rsidR="007E68E1" w14:paraId="46BE1838" w14:textId="77777777" w:rsidTr="0085132F">
        <w:trPr>
          <w:trHeight w:val="20"/>
          <w:jc w:val="center"/>
        </w:trPr>
        <w:tc>
          <w:tcPr>
            <w:tcW w:w="874" w:type="dxa"/>
            <w:vMerge w:val="restart"/>
            <w:tcBorders>
              <w:top w:val="single" w:sz="4" w:space="0" w:color="auto"/>
              <w:left w:val="single" w:sz="4" w:space="0" w:color="auto"/>
              <w:bottom w:val="single" w:sz="4" w:space="0" w:color="auto"/>
              <w:right w:val="single" w:sz="4" w:space="0" w:color="auto"/>
            </w:tcBorders>
            <w:vAlign w:val="center"/>
            <w:hideMark/>
          </w:tcPr>
          <w:p w14:paraId="0C44E114" w14:textId="77777777" w:rsidR="007E68E1" w:rsidRDefault="007E68E1" w:rsidP="0033389B">
            <w:pPr>
              <w:pStyle w:val="Tablehead"/>
              <w:rPr>
                <w:rFonts w:eastAsia="Arial Unicode MS"/>
                <w:rtl/>
                <w:lang w:eastAsia="zh-CN" w:bidi="ar-EG"/>
              </w:rPr>
            </w:pPr>
            <w:r>
              <w:rPr>
                <w:rtl/>
                <w:lang w:eastAsia="zh-CN"/>
              </w:rPr>
              <w:t>الحالة</w:t>
            </w:r>
          </w:p>
        </w:tc>
        <w:tc>
          <w:tcPr>
            <w:tcW w:w="1217" w:type="dxa"/>
            <w:vMerge w:val="restart"/>
            <w:tcBorders>
              <w:top w:val="single" w:sz="4" w:space="0" w:color="auto"/>
              <w:left w:val="single" w:sz="4" w:space="0" w:color="auto"/>
              <w:bottom w:val="single" w:sz="4" w:space="0" w:color="auto"/>
              <w:right w:val="single" w:sz="4" w:space="0" w:color="auto"/>
            </w:tcBorders>
            <w:vAlign w:val="center"/>
            <w:hideMark/>
          </w:tcPr>
          <w:p w14:paraId="497B8219" w14:textId="77777777" w:rsidR="007E68E1" w:rsidRDefault="007E68E1" w:rsidP="0033389B">
            <w:pPr>
              <w:pStyle w:val="Tablehead"/>
              <w:rPr>
                <w:rFonts w:eastAsia="Arial Unicode MS"/>
                <w:rtl/>
                <w:lang w:eastAsia="zh-CN"/>
              </w:rPr>
            </w:pPr>
            <w:r>
              <w:rPr>
                <w:rtl/>
                <w:lang w:eastAsia="zh-CN"/>
              </w:rPr>
              <w:t>الإشارة المطلوبة</w:t>
            </w:r>
          </w:p>
        </w:tc>
        <w:tc>
          <w:tcPr>
            <w:tcW w:w="1217" w:type="dxa"/>
            <w:vMerge w:val="restart"/>
            <w:tcBorders>
              <w:top w:val="single" w:sz="4" w:space="0" w:color="auto"/>
              <w:left w:val="single" w:sz="4" w:space="0" w:color="auto"/>
              <w:bottom w:val="single" w:sz="4" w:space="0" w:color="auto"/>
              <w:right w:val="single" w:sz="4" w:space="0" w:color="auto"/>
            </w:tcBorders>
            <w:vAlign w:val="center"/>
            <w:hideMark/>
          </w:tcPr>
          <w:p w14:paraId="223ADE03"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713" w:type="dxa"/>
            <w:gridSpan w:val="13"/>
            <w:tcBorders>
              <w:top w:val="single" w:sz="4" w:space="0" w:color="auto"/>
              <w:left w:val="single" w:sz="4" w:space="0" w:color="auto"/>
              <w:bottom w:val="single" w:sz="4" w:space="0" w:color="auto"/>
              <w:right w:val="single" w:sz="4" w:space="0" w:color="auto"/>
            </w:tcBorders>
            <w:vAlign w:val="center"/>
            <w:hideMark/>
          </w:tcPr>
          <w:p w14:paraId="4763E644" w14:textId="77777777" w:rsidR="007E68E1" w:rsidRDefault="007E68E1" w:rsidP="0033389B">
            <w:pPr>
              <w:pStyle w:val="Tablehead"/>
              <w:rPr>
                <w:rFonts w:asciiTheme="minorHAnsi" w:hAnsiTheme="minorHAnsi"/>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lang w:eastAsia="zh-CN"/>
              </w:rPr>
              <w:t xml:space="preserve"> (kHz)</w:t>
            </w:r>
          </w:p>
        </w:tc>
        <w:tc>
          <w:tcPr>
            <w:tcW w:w="1439" w:type="dxa"/>
            <w:gridSpan w:val="2"/>
            <w:tcBorders>
              <w:top w:val="single" w:sz="4" w:space="0" w:color="auto"/>
              <w:left w:val="single" w:sz="4" w:space="0" w:color="auto"/>
              <w:bottom w:val="single" w:sz="4" w:space="0" w:color="auto"/>
              <w:right w:val="single" w:sz="4" w:space="0" w:color="auto"/>
            </w:tcBorders>
            <w:vAlign w:val="center"/>
            <w:hideMark/>
          </w:tcPr>
          <w:p w14:paraId="5E859BFD" w14:textId="77777777" w:rsidR="007E68E1" w:rsidRDefault="007E68E1" w:rsidP="0033389B">
            <w:pPr>
              <w:pStyle w:val="Tablehead"/>
              <w:rPr>
                <w:sz w:val="18"/>
                <w:szCs w:val="18"/>
                <w:lang w:eastAsia="zh-CN"/>
              </w:rPr>
            </w:pPr>
            <w:r>
              <w:rPr>
                <w:rtl/>
                <w:lang w:eastAsia="zh-CN"/>
              </w:rPr>
              <w:t>المعلمات</w:t>
            </w:r>
          </w:p>
        </w:tc>
      </w:tr>
      <w:tr w:rsidR="007E68E1" w14:paraId="3544B280" w14:textId="77777777" w:rsidTr="0085132F">
        <w:trPr>
          <w:trHeight w:val="20"/>
          <w:jc w:val="center"/>
        </w:trPr>
        <w:tc>
          <w:tcPr>
            <w:tcW w:w="874" w:type="dxa"/>
            <w:vMerge/>
            <w:tcBorders>
              <w:top w:val="single" w:sz="4" w:space="0" w:color="auto"/>
              <w:left w:val="single" w:sz="4" w:space="0" w:color="auto"/>
              <w:bottom w:val="single" w:sz="4" w:space="0" w:color="auto"/>
              <w:right w:val="single" w:sz="4" w:space="0" w:color="auto"/>
            </w:tcBorders>
            <w:vAlign w:val="center"/>
            <w:hideMark/>
          </w:tcPr>
          <w:p w14:paraId="05B3F7FC"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17" w:type="dxa"/>
            <w:vMerge/>
            <w:tcBorders>
              <w:top w:val="single" w:sz="4" w:space="0" w:color="auto"/>
              <w:left w:val="single" w:sz="4" w:space="0" w:color="auto"/>
              <w:bottom w:val="single" w:sz="4" w:space="0" w:color="auto"/>
              <w:right w:val="single" w:sz="4" w:space="0" w:color="auto"/>
            </w:tcBorders>
            <w:vAlign w:val="center"/>
            <w:hideMark/>
          </w:tcPr>
          <w:p w14:paraId="643D37A4"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17" w:type="dxa"/>
            <w:vMerge/>
            <w:tcBorders>
              <w:top w:val="single" w:sz="4" w:space="0" w:color="auto"/>
              <w:left w:val="single" w:sz="4" w:space="0" w:color="auto"/>
              <w:bottom w:val="single" w:sz="4" w:space="0" w:color="auto"/>
              <w:right w:val="single" w:sz="4" w:space="0" w:color="auto"/>
            </w:tcBorders>
            <w:vAlign w:val="center"/>
            <w:hideMark/>
          </w:tcPr>
          <w:p w14:paraId="1B8C7828"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803" w:type="dxa"/>
            <w:tcBorders>
              <w:top w:val="single" w:sz="4" w:space="0" w:color="auto"/>
              <w:left w:val="single" w:sz="4" w:space="0" w:color="auto"/>
              <w:bottom w:val="single" w:sz="4" w:space="0" w:color="auto"/>
              <w:right w:val="single" w:sz="4" w:space="0" w:color="auto"/>
            </w:tcBorders>
            <w:vAlign w:val="center"/>
            <w:hideMark/>
          </w:tcPr>
          <w:p w14:paraId="76EA4762" w14:textId="77777777" w:rsidR="007E68E1" w:rsidRDefault="007E68E1" w:rsidP="0085132F">
            <w:pPr>
              <w:pStyle w:val="Tablehead"/>
              <w:rPr>
                <w:rFonts w:eastAsia="Arial Unicode MS"/>
                <w:lang w:eastAsia="zh-CN"/>
              </w:rPr>
            </w:pPr>
            <w:r>
              <w:rPr>
                <w:lang w:eastAsia="zh-CN"/>
              </w:rPr>
              <w:t>20−</w:t>
            </w:r>
          </w:p>
        </w:tc>
        <w:tc>
          <w:tcPr>
            <w:tcW w:w="698" w:type="dxa"/>
            <w:tcBorders>
              <w:top w:val="single" w:sz="4" w:space="0" w:color="auto"/>
              <w:left w:val="single" w:sz="4" w:space="0" w:color="auto"/>
              <w:bottom w:val="single" w:sz="4" w:space="0" w:color="auto"/>
              <w:right w:val="single" w:sz="4" w:space="0" w:color="auto"/>
            </w:tcBorders>
            <w:vAlign w:val="center"/>
            <w:hideMark/>
          </w:tcPr>
          <w:p w14:paraId="14C164EE" w14:textId="77777777" w:rsidR="007E68E1" w:rsidRDefault="007E68E1" w:rsidP="0085132F">
            <w:pPr>
              <w:pStyle w:val="Tablehead"/>
              <w:rPr>
                <w:rFonts w:eastAsia="Arial Unicode MS"/>
                <w:lang w:eastAsia="zh-CN"/>
              </w:rPr>
            </w:pPr>
            <w:r>
              <w:rPr>
                <w:lang w:eastAsia="zh-CN"/>
              </w:rPr>
              <w:t>18−</w:t>
            </w:r>
          </w:p>
        </w:tc>
        <w:tc>
          <w:tcPr>
            <w:tcW w:w="698" w:type="dxa"/>
            <w:tcBorders>
              <w:top w:val="single" w:sz="4" w:space="0" w:color="auto"/>
              <w:left w:val="single" w:sz="4" w:space="0" w:color="auto"/>
              <w:bottom w:val="single" w:sz="4" w:space="0" w:color="auto"/>
              <w:right w:val="single" w:sz="4" w:space="0" w:color="auto"/>
            </w:tcBorders>
            <w:vAlign w:val="center"/>
            <w:hideMark/>
          </w:tcPr>
          <w:p w14:paraId="5A49A858" w14:textId="77777777" w:rsidR="007E68E1" w:rsidRDefault="007E68E1" w:rsidP="0085132F">
            <w:pPr>
              <w:pStyle w:val="Tablehead"/>
              <w:rPr>
                <w:rFonts w:eastAsia="Arial Unicode MS"/>
                <w:rtl/>
                <w:lang w:eastAsia="zh-CN"/>
              </w:rPr>
            </w:pPr>
            <w:r>
              <w:rPr>
                <w:lang w:eastAsia="zh-CN"/>
              </w:rPr>
              <w:t>15−</w:t>
            </w:r>
          </w:p>
        </w:tc>
        <w:tc>
          <w:tcPr>
            <w:tcW w:w="698" w:type="dxa"/>
            <w:tcBorders>
              <w:top w:val="single" w:sz="4" w:space="0" w:color="auto"/>
              <w:left w:val="single" w:sz="4" w:space="0" w:color="auto"/>
              <w:bottom w:val="single" w:sz="4" w:space="0" w:color="auto"/>
              <w:right w:val="single" w:sz="4" w:space="0" w:color="auto"/>
            </w:tcBorders>
            <w:vAlign w:val="center"/>
            <w:hideMark/>
          </w:tcPr>
          <w:p w14:paraId="56CC2669" w14:textId="77777777" w:rsidR="007E68E1" w:rsidRDefault="007E68E1" w:rsidP="0085132F">
            <w:pPr>
              <w:pStyle w:val="Tablehead"/>
              <w:rPr>
                <w:rFonts w:eastAsia="Arial Unicode MS"/>
                <w:lang w:eastAsia="zh-CN"/>
              </w:rPr>
            </w:pPr>
            <w:r>
              <w:rPr>
                <w:lang w:eastAsia="zh-CN"/>
              </w:rPr>
              <w:t>10−</w:t>
            </w:r>
          </w:p>
        </w:tc>
        <w:tc>
          <w:tcPr>
            <w:tcW w:w="699" w:type="dxa"/>
            <w:tcBorders>
              <w:top w:val="single" w:sz="4" w:space="0" w:color="auto"/>
              <w:left w:val="single" w:sz="4" w:space="0" w:color="auto"/>
              <w:bottom w:val="single" w:sz="4" w:space="0" w:color="auto"/>
              <w:right w:val="single" w:sz="4" w:space="0" w:color="auto"/>
            </w:tcBorders>
            <w:vAlign w:val="center"/>
            <w:hideMark/>
          </w:tcPr>
          <w:p w14:paraId="70EA804E" w14:textId="77777777" w:rsidR="007E68E1" w:rsidRDefault="007E68E1" w:rsidP="0085132F">
            <w:pPr>
              <w:pStyle w:val="Tablehead"/>
              <w:rPr>
                <w:rFonts w:eastAsia="Arial Unicode MS"/>
                <w:lang w:eastAsia="zh-CN"/>
              </w:rPr>
            </w:pPr>
            <w:r>
              <w:rPr>
                <w:lang w:eastAsia="zh-CN"/>
              </w:rPr>
              <w:t>9−</w:t>
            </w:r>
          </w:p>
        </w:tc>
        <w:tc>
          <w:tcPr>
            <w:tcW w:w="699" w:type="dxa"/>
            <w:tcBorders>
              <w:top w:val="single" w:sz="4" w:space="0" w:color="auto"/>
              <w:left w:val="single" w:sz="4" w:space="0" w:color="auto"/>
              <w:bottom w:val="single" w:sz="4" w:space="0" w:color="auto"/>
              <w:right w:val="single" w:sz="4" w:space="0" w:color="auto"/>
            </w:tcBorders>
            <w:vAlign w:val="center"/>
            <w:hideMark/>
          </w:tcPr>
          <w:p w14:paraId="6F491B55" w14:textId="77777777" w:rsidR="007E68E1" w:rsidRDefault="007E68E1" w:rsidP="0085132F">
            <w:pPr>
              <w:pStyle w:val="Tablehead"/>
              <w:rPr>
                <w:rFonts w:eastAsia="Arial Unicode MS"/>
                <w:lang w:eastAsia="zh-CN"/>
              </w:rPr>
            </w:pPr>
            <w:r>
              <w:rPr>
                <w:lang w:eastAsia="zh-CN"/>
              </w:rPr>
              <w:t>5−</w:t>
            </w:r>
          </w:p>
        </w:tc>
        <w:tc>
          <w:tcPr>
            <w:tcW w:w="699" w:type="dxa"/>
            <w:tcBorders>
              <w:top w:val="single" w:sz="4" w:space="0" w:color="auto"/>
              <w:left w:val="single" w:sz="4" w:space="0" w:color="auto"/>
              <w:bottom w:val="single" w:sz="4" w:space="0" w:color="auto"/>
              <w:right w:val="single" w:sz="4" w:space="0" w:color="auto"/>
            </w:tcBorders>
            <w:vAlign w:val="center"/>
            <w:hideMark/>
          </w:tcPr>
          <w:p w14:paraId="62AA7467" w14:textId="77777777" w:rsidR="007E68E1" w:rsidRDefault="007E68E1" w:rsidP="0085132F">
            <w:pPr>
              <w:pStyle w:val="Tablehead"/>
              <w:rPr>
                <w:rFonts w:eastAsia="Arial Unicode MS"/>
                <w:lang w:eastAsia="zh-CN"/>
              </w:rPr>
            </w:pPr>
            <w:r>
              <w:rPr>
                <w:lang w:eastAsia="zh-CN"/>
              </w:rPr>
              <w:t>0</w:t>
            </w:r>
          </w:p>
        </w:tc>
        <w:tc>
          <w:tcPr>
            <w:tcW w:w="699" w:type="dxa"/>
            <w:tcBorders>
              <w:top w:val="single" w:sz="4" w:space="0" w:color="auto"/>
              <w:left w:val="single" w:sz="4" w:space="0" w:color="auto"/>
              <w:bottom w:val="single" w:sz="4" w:space="0" w:color="auto"/>
              <w:right w:val="single" w:sz="4" w:space="0" w:color="auto"/>
            </w:tcBorders>
            <w:vAlign w:val="center"/>
            <w:hideMark/>
          </w:tcPr>
          <w:p w14:paraId="40407C3E" w14:textId="77777777" w:rsidR="007E68E1" w:rsidRDefault="007E68E1" w:rsidP="0085132F">
            <w:pPr>
              <w:pStyle w:val="Tablehead"/>
              <w:rPr>
                <w:rFonts w:eastAsia="Arial Unicode MS"/>
                <w:lang w:eastAsia="zh-CN"/>
              </w:rPr>
            </w:pPr>
            <w:r>
              <w:rPr>
                <w:lang w:eastAsia="zh-CN"/>
              </w:rPr>
              <w:t>5</w:t>
            </w:r>
          </w:p>
        </w:tc>
        <w:tc>
          <w:tcPr>
            <w:tcW w:w="804" w:type="dxa"/>
            <w:tcBorders>
              <w:top w:val="single" w:sz="4" w:space="0" w:color="auto"/>
              <w:left w:val="single" w:sz="4" w:space="0" w:color="auto"/>
              <w:bottom w:val="single" w:sz="4" w:space="0" w:color="auto"/>
              <w:right w:val="single" w:sz="4" w:space="0" w:color="auto"/>
            </w:tcBorders>
            <w:vAlign w:val="center"/>
            <w:hideMark/>
          </w:tcPr>
          <w:p w14:paraId="04EB34CA" w14:textId="77777777" w:rsidR="007E68E1" w:rsidRDefault="007E68E1" w:rsidP="0085132F">
            <w:pPr>
              <w:pStyle w:val="Tablehead"/>
              <w:rPr>
                <w:rFonts w:eastAsia="Arial Unicode MS"/>
                <w:lang w:eastAsia="zh-CN"/>
              </w:rPr>
            </w:pPr>
            <w:r>
              <w:rPr>
                <w:lang w:eastAsia="zh-CN"/>
              </w:rPr>
              <w:t>9</w:t>
            </w:r>
          </w:p>
        </w:tc>
        <w:tc>
          <w:tcPr>
            <w:tcW w:w="804" w:type="dxa"/>
            <w:tcBorders>
              <w:top w:val="single" w:sz="4" w:space="0" w:color="auto"/>
              <w:left w:val="single" w:sz="4" w:space="0" w:color="auto"/>
              <w:bottom w:val="single" w:sz="4" w:space="0" w:color="auto"/>
              <w:right w:val="single" w:sz="4" w:space="0" w:color="auto"/>
            </w:tcBorders>
            <w:vAlign w:val="center"/>
            <w:hideMark/>
          </w:tcPr>
          <w:p w14:paraId="4E54C9D4" w14:textId="77777777" w:rsidR="007E68E1" w:rsidRDefault="007E68E1" w:rsidP="0085132F">
            <w:pPr>
              <w:pStyle w:val="Tablehead"/>
              <w:rPr>
                <w:rFonts w:eastAsia="Arial Unicode MS"/>
                <w:lang w:eastAsia="zh-CN"/>
              </w:rPr>
            </w:pPr>
            <w:r>
              <w:rPr>
                <w:lang w:eastAsia="zh-CN"/>
              </w:rPr>
              <w:t>10</w:t>
            </w:r>
          </w:p>
        </w:tc>
        <w:tc>
          <w:tcPr>
            <w:tcW w:w="804" w:type="dxa"/>
            <w:tcBorders>
              <w:top w:val="single" w:sz="4" w:space="0" w:color="auto"/>
              <w:left w:val="single" w:sz="4" w:space="0" w:color="auto"/>
              <w:bottom w:val="single" w:sz="4" w:space="0" w:color="auto"/>
              <w:right w:val="single" w:sz="4" w:space="0" w:color="auto"/>
            </w:tcBorders>
            <w:vAlign w:val="center"/>
            <w:hideMark/>
          </w:tcPr>
          <w:p w14:paraId="25CF9672" w14:textId="77777777" w:rsidR="007E68E1" w:rsidRDefault="007E68E1" w:rsidP="0085132F">
            <w:pPr>
              <w:pStyle w:val="Tablehead"/>
              <w:rPr>
                <w:rFonts w:eastAsia="Arial Unicode MS"/>
                <w:lang w:eastAsia="zh-CN"/>
              </w:rPr>
            </w:pPr>
            <w:r>
              <w:rPr>
                <w:lang w:eastAsia="zh-CN"/>
              </w:rPr>
              <w:t>15</w:t>
            </w:r>
          </w:p>
        </w:tc>
        <w:tc>
          <w:tcPr>
            <w:tcW w:w="804" w:type="dxa"/>
            <w:tcBorders>
              <w:top w:val="single" w:sz="4" w:space="0" w:color="auto"/>
              <w:left w:val="single" w:sz="4" w:space="0" w:color="auto"/>
              <w:bottom w:val="single" w:sz="4" w:space="0" w:color="auto"/>
              <w:right w:val="single" w:sz="4" w:space="0" w:color="auto"/>
            </w:tcBorders>
            <w:vAlign w:val="center"/>
            <w:hideMark/>
          </w:tcPr>
          <w:p w14:paraId="27CB5162" w14:textId="77777777" w:rsidR="007E68E1" w:rsidRDefault="007E68E1" w:rsidP="0085132F">
            <w:pPr>
              <w:pStyle w:val="Tablehead"/>
              <w:rPr>
                <w:rFonts w:eastAsia="Arial Unicode MS"/>
                <w:lang w:eastAsia="zh-CN"/>
              </w:rPr>
            </w:pPr>
            <w:r>
              <w:rPr>
                <w:lang w:eastAsia="zh-CN"/>
              </w:rPr>
              <w:t>18</w:t>
            </w:r>
          </w:p>
        </w:tc>
        <w:tc>
          <w:tcPr>
            <w:tcW w:w="804" w:type="dxa"/>
            <w:tcBorders>
              <w:top w:val="single" w:sz="4" w:space="0" w:color="auto"/>
              <w:left w:val="single" w:sz="4" w:space="0" w:color="auto"/>
              <w:bottom w:val="single" w:sz="4" w:space="0" w:color="auto"/>
              <w:right w:val="single" w:sz="4" w:space="0" w:color="auto"/>
            </w:tcBorders>
            <w:vAlign w:val="center"/>
            <w:hideMark/>
          </w:tcPr>
          <w:p w14:paraId="3DFDD865" w14:textId="77777777" w:rsidR="007E68E1" w:rsidRDefault="007E68E1" w:rsidP="0085132F">
            <w:pPr>
              <w:pStyle w:val="Tablehead"/>
              <w:rPr>
                <w:rFonts w:eastAsia="Arial Unicode MS"/>
                <w:lang w:eastAsia="zh-CN"/>
              </w:rPr>
            </w:pPr>
            <w:r>
              <w:rPr>
                <w:lang w:eastAsia="zh-CN"/>
              </w:rPr>
              <w:t>20</w:t>
            </w:r>
          </w:p>
        </w:tc>
        <w:tc>
          <w:tcPr>
            <w:tcW w:w="740" w:type="dxa"/>
            <w:tcBorders>
              <w:top w:val="single" w:sz="4" w:space="0" w:color="auto"/>
              <w:left w:val="single" w:sz="4" w:space="0" w:color="auto"/>
              <w:bottom w:val="single" w:sz="4" w:space="0" w:color="auto"/>
              <w:right w:val="single" w:sz="4" w:space="0" w:color="auto"/>
            </w:tcBorders>
            <w:vAlign w:val="center"/>
            <w:hideMark/>
          </w:tcPr>
          <w:p w14:paraId="4E637295" w14:textId="77777777" w:rsidR="007E68E1" w:rsidRDefault="007E68E1" w:rsidP="0085132F">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699" w:type="dxa"/>
            <w:tcBorders>
              <w:top w:val="single" w:sz="4" w:space="0" w:color="auto"/>
              <w:left w:val="single" w:sz="4" w:space="0" w:color="auto"/>
              <w:bottom w:val="single" w:sz="4" w:space="0" w:color="auto"/>
              <w:right w:val="single" w:sz="4" w:space="0" w:color="auto"/>
            </w:tcBorders>
            <w:vAlign w:val="center"/>
            <w:hideMark/>
          </w:tcPr>
          <w:p w14:paraId="582F9A70" w14:textId="77777777" w:rsidR="007E68E1" w:rsidRDefault="007E68E1" w:rsidP="0085132F">
            <w:pPr>
              <w:pStyle w:val="Tablehead"/>
              <w:rPr>
                <w:rFonts w:eastAsia="Arial Unicode MS"/>
                <w:lang w:eastAsia="zh-CN"/>
              </w:rPr>
            </w:pPr>
            <w:r>
              <w:rPr>
                <w:i/>
                <w:iCs/>
                <w:lang w:eastAsia="zh-CN"/>
              </w:rPr>
              <w:t>S/I</w:t>
            </w:r>
            <w:r>
              <w:rPr>
                <w:i/>
                <w:iCs/>
                <w:lang w:eastAsia="zh-CN"/>
              </w:rPr>
              <w:br/>
            </w:r>
            <w:r>
              <w:rPr>
                <w:lang w:eastAsia="zh-CN"/>
              </w:rPr>
              <w:t>(dB)</w:t>
            </w:r>
          </w:p>
        </w:tc>
      </w:tr>
      <w:tr w:rsidR="007E68E1" w14:paraId="11CED715" w14:textId="77777777" w:rsidTr="0085132F">
        <w:trPr>
          <w:trHeight w:val="20"/>
          <w:jc w:val="center"/>
        </w:trPr>
        <w:tc>
          <w:tcPr>
            <w:tcW w:w="874" w:type="dxa"/>
            <w:tcBorders>
              <w:top w:val="single" w:sz="4" w:space="0" w:color="auto"/>
              <w:left w:val="single" w:sz="4" w:space="0" w:color="auto"/>
              <w:bottom w:val="single" w:sz="4" w:space="0" w:color="auto"/>
              <w:right w:val="single" w:sz="4" w:space="0" w:color="auto"/>
            </w:tcBorders>
            <w:vAlign w:val="center"/>
            <w:hideMark/>
          </w:tcPr>
          <w:p w14:paraId="27809CFC" w14:textId="77777777" w:rsidR="007E68E1" w:rsidRDefault="007E68E1" w:rsidP="0033389B">
            <w:pPr>
              <w:pStyle w:val="Tabletext"/>
              <w:jc w:val="center"/>
              <w:rPr>
                <w:rFonts w:eastAsia="Arial Unicode MS"/>
                <w:sz w:val="18"/>
                <w:szCs w:val="18"/>
                <w:lang w:val="en-GB"/>
              </w:rPr>
            </w:pPr>
            <w:r>
              <w:rPr>
                <w:sz w:val="18"/>
                <w:szCs w:val="18"/>
                <w:lang w:val="en-GB"/>
              </w:rPr>
              <w:t>72</w:t>
            </w:r>
          </w:p>
        </w:tc>
        <w:tc>
          <w:tcPr>
            <w:tcW w:w="1217" w:type="dxa"/>
            <w:tcBorders>
              <w:top w:val="single" w:sz="4" w:space="0" w:color="auto"/>
              <w:left w:val="single" w:sz="4" w:space="0" w:color="auto"/>
              <w:bottom w:val="single" w:sz="4" w:space="0" w:color="auto"/>
              <w:right w:val="single" w:sz="4" w:space="0" w:color="auto"/>
            </w:tcBorders>
            <w:vAlign w:val="center"/>
            <w:hideMark/>
          </w:tcPr>
          <w:p w14:paraId="0C134A24" w14:textId="77777777" w:rsidR="007E68E1" w:rsidRDefault="007E68E1" w:rsidP="0033389B">
            <w:pPr>
              <w:pStyle w:val="Tabletext"/>
              <w:jc w:val="center"/>
              <w:rPr>
                <w:rFonts w:eastAsia="Arial Unicode MS"/>
                <w:sz w:val="18"/>
                <w:szCs w:val="18"/>
                <w:lang w:val="en-GB"/>
              </w:rPr>
            </w:pPr>
            <w:r>
              <w:rPr>
                <w:sz w:val="18"/>
                <w:szCs w:val="18"/>
                <w:lang w:val="en-GB"/>
              </w:rPr>
              <w:t>DRM_B3</w:t>
            </w:r>
          </w:p>
        </w:tc>
        <w:tc>
          <w:tcPr>
            <w:tcW w:w="1217" w:type="dxa"/>
            <w:tcBorders>
              <w:top w:val="single" w:sz="4" w:space="0" w:color="auto"/>
              <w:left w:val="single" w:sz="4" w:space="0" w:color="auto"/>
              <w:bottom w:val="single" w:sz="4" w:space="0" w:color="auto"/>
              <w:right w:val="single" w:sz="4" w:space="0" w:color="auto"/>
            </w:tcBorders>
            <w:vAlign w:val="center"/>
            <w:hideMark/>
          </w:tcPr>
          <w:p w14:paraId="5B0FEB58" w14:textId="77777777" w:rsidR="007E68E1" w:rsidRDefault="007E68E1" w:rsidP="0033389B">
            <w:pPr>
              <w:pStyle w:val="Tabletext"/>
              <w:jc w:val="center"/>
              <w:rPr>
                <w:rFonts w:eastAsia="Arial Unicode MS"/>
                <w:sz w:val="18"/>
                <w:szCs w:val="18"/>
                <w:lang w:val="en-GB"/>
              </w:rPr>
            </w:pPr>
            <w:r>
              <w:rPr>
                <w:sz w:val="18"/>
                <w:szCs w:val="18"/>
                <w:lang w:val="en-GB"/>
              </w:rPr>
              <w:t>DRM_B5</w:t>
            </w:r>
          </w:p>
        </w:tc>
        <w:tc>
          <w:tcPr>
            <w:tcW w:w="803" w:type="dxa"/>
            <w:tcBorders>
              <w:top w:val="single" w:sz="4" w:space="0" w:color="auto"/>
              <w:left w:val="single" w:sz="4" w:space="0" w:color="auto"/>
              <w:bottom w:val="single" w:sz="4" w:space="0" w:color="auto"/>
              <w:right w:val="single" w:sz="4" w:space="0" w:color="auto"/>
            </w:tcBorders>
            <w:vAlign w:val="center"/>
            <w:hideMark/>
          </w:tcPr>
          <w:p w14:paraId="0CC46584" w14:textId="77777777" w:rsidR="007E68E1" w:rsidRDefault="007E68E1" w:rsidP="0085132F">
            <w:pPr>
              <w:pStyle w:val="Tabletext"/>
              <w:jc w:val="center"/>
              <w:rPr>
                <w:rFonts w:eastAsia="Arial Unicode MS"/>
                <w:sz w:val="18"/>
                <w:szCs w:val="18"/>
                <w:lang w:val="en-GB"/>
              </w:rPr>
            </w:pPr>
            <w:r>
              <w:rPr>
                <w:rFonts w:cs="Times New Roman" w:hint="cs"/>
                <w:szCs w:val="20"/>
                <w:rtl/>
                <w:lang w:val="en-GB"/>
              </w:rPr>
              <w:t>–</w:t>
            </w:r>
            <w:r>
              <w:rPr>
                <w:sz w:val="18"/>
                <w:szCs w:val="18"/>
                <w:lang w:val="en-GB"/>
              </w:rPr>
              <w:t>4,60</w:t>
            </w:r>
          </w:p>
        </w:tc>
        <w:tc>
          <w:tcPr>
            <w:tcW w:w="698" w:type="dxa"/>
            <w:tcBorders>
              <w:top w:val="single" w:sz="4" w:space="0" w:color="auto"/>
              <w:left w:val="single" w:sz="4" w:space="0" w:color="auto"/>
              <w:bottom w:val="single" w:sz="4" w:space="0" w:color="auto"/>
              <w:right w:val="single" w:sz="4" w:space="0" w:color="auto"/>
            </w:tcBorders>
            <w:vAlign w:val="center"/>
            <w:hideMark/>
          </w:tcPr>
          <w:p w14:paraId="6577248F" w14:textId="77777777" w:rsidR="007E68E1" w:rsidRDefault="007E68E1" w:rsidP="0085132F">
            <w:pPr>
              <w:pStyle w:val="Tabletext"/>
              <w:jc w:val="center"/>
              <w:rPr>
                <w:rFonts w:eastAsia="Arial Unicode MS"/>
                <w:sz w:val="18"/>
                <w:szCs w:val="18"/>
                <w:lang w:val="en-GB"/>
              </w:rPr>
            </w:pPr>
            <w:r>
              <w:rPr>
                <w:sz w:val="18"/>
                <w:szCs w:val="18"/>
                <w:lang w:val="en-GB"/>
              </w:rPr>
              <w:t>6,40</w:t>
            </w:r>
          </w:p>
        </w:tc>
        <w:tc>
          <w:tcPr>
            <w:tcW w:w="698" w:type="dxa"/>
            <w:tcBorders>
              <w:top w:val="single" w:sz="4" w:space="0" w:color="auto"/>
              <w:left w:val="single" w:sz="4" w:space="0" w:color="auto"/>
              <w:bottom w:val="single" w:sz="4" w:space="0" w:color="auto"/>
              <w:right w:val="single" w:sz="4" w:space="0" w:color="auto"/>
            </w:tcBorders>
            <w:vAlign w:val="center"/>
            <w:hideMark/>
          </w:tcPr>
          <w:p w14:paraId="26C27737" w14:textId="77777777" w:rsidR="007E68E1" w:rsidRDefault="007E68E1" w:rsidP="0085132F">
            <w:pPr>
              <w:pStyle w:val="Tabletext"/>
              <w:jc w:val="center"/>
              <w:rPr>
                <w:rFonts w:eastAsia="Arial Unicode MS"/>
                <w:sz w:val="18"/>
                <w:szCs w:val="18"/>
                <w:lang w:val="en-GB"/>
              </w:rPr>
            </w:pPr>
            <w:r>
              <w:rPr>
                <w:sz w:val="18"/>
                <w:szCs w:val="18"/>
                <w:lang w:val="en-GB"/>
              </w:rPr>
              <w:t>10,50</w:t>
            </w:r>
          </w:p>
        </w:tc>
        <w:tc>
          <w:tcPr>
            <w:tcW w:w="698" w:type="dxa"/>
            <w:tcBorders>
              <w:top w:val="single" w:sz="4" w:space="0" w:color="auto"/>
              <w:left w:val="single" w:sz="4" w:space="0" w:color="auto"/>
              <w:bottom w:val="single" w:sz="4" w:space="0" w:color="auto"/>
              <w:right w:val="single" w:sz="4" w:space="0" w:color="auto"/>
            </w:tcBorders>
            <w:vAlign w:val="center"/>
            <w:hideMark/>
          </w:tcPr>
          <w:p w14:paraId="0D6436BA" w14:textId="77777777" w:rsidR="007E68E1" w:rsidRDefault="007E68E1" w:rsidP="0085132F">
            <w:pPr>
              <w:pStyle w:val="Tabletext"/>
              <w:jc w:val="center"/>
              <w:rPr>
                <w:rFonts w:eastAsia="Arial Unicode MS"/>
                <w:sz w:val="18"/>
                <w:szCs w:val="18"/>
                <w:lang w:val="en-GB"/>
              </w:rPr>
            </w:pPr>
            <w:r>
              <w:rPr>
                <w:sz w:val="18"/>
                <w:szCs w:val="18"/>
                <w:lang w:val="en-GB"/>
              </w:rPr>
              <w:t>13,40</w:t>
            </w:r>
          </w:p>
        </w:tc>
        <w:tc>
          <w:tcPr>
            <w:tcW w:w="699" w:type="dxa"/>
            <w:tcBorders>
              <w:top w:val="single" w:sz="4" w:space="0" w:color="auto"/>
              <w:left w:val="single" w:sz="4" w:space="0" w:color="auto"/>
              <w:bottom w:val="single" w:sz="4" w:space="0" w:color="auto"/>
              <w:right w:val="single" w:sz="4" w:space="0" w:color="auto"/>
            </w:tcBorders>
            <w:vAlign w:val="center"/>
            <w:hideMark/>
          </w:tcPr>
          <w:p w14:paraId="58942475" w14:textId="77777777" w:rsidR="007E68E1" w:rsidRDefault="007E68E1" w:rsidP="0085132F">
            <w:pPr>
              <w:pStyle w:val="Tabletext"/>
              <w:jc w:val="center"/>
              <w:rPr>
                <w:rFonts w:eastAsia="Arial Unicode MS"/>
                <w:sz w:val="18"/>
                <w:szCs w:val="18"/>
                <w:lang w:val="en-GB"/>
              </w:rPr>
            </w:pPr>
            <w:r>
              <w:rPr>
                <w:sz w:val="18"/>
                <w:szCs w:val="18"/>
                <w:lang w:val="en-GB"/>
              </w:rPr>
              <w:t>13,40</w:t>
            </w:r>
          </w:p>
        </w:tc>
        <w:tc>
          <w:tcPr>
            <w:tcW w:w="699" w:type="dxa"/>
            <w:tcBorders>
              <w:top w:val="single" w:sz="4" w:space="0" w:color="auto"/>
              <w:left w:val="single" w:sz="4" w:space="0" w:color="auto"/>
              <w:bottom w:val="single" w:sz="4" w:space="0" w:color="auto"/>
              <w:right w:val="single" w:sz="4" w:space="0" w:color="auto"/>
            </w:tcBorders>
            <w:vAlign w:val="center"/>
            <w:hideMark/>
          </w:tcPr>
          <w:p w14:paraId="464780C2" w14:textId="77777777" w:rsidR="007E68E1" w:rsidRDefault="007E68E1" w:rsidP="0085132F">
            <w:pPr>
              <w:pStyle w:val="Tabletext"/>
              <w:jc w:val="center"/>
              <w:rPr>
                <w:rFonts w:eastAsia="Arial Unicode MS"/>
                <w:sz w:val="18"/>
                <w:szCs w:val="18"/>
                <w:lang w:val="en-GB"/>
              </w:rPr>
            </w:pPr>
            <w:r>
              <w:rPr>
                <w:sz w:val="18"/>
                <w:szCs w:val="18"/>
                <w:lang w:val="en-GB"/>
              </w:rPr>
              <w:t>13,40</w:t>
            </w:r>
          </w:p>
        </w:tc>
        <w:tc>
          <w:tcPr>
            <w:tcW w:w="699" w:type="dxa"/>
            <w:tcBorders>
              <w:top w:val="single" w:sz="4" w:space="0" w:color="auto"/>
              <w:left w:val="single" w:sz="4" w:space="0" w:color="auto"/>
              <w:bottom w:val="single" w:sz="4" w:space="0" w:color="auto"/>
              <w:right w:val="single" w:sz="4" w:space="0" w:color="auto"/>
            </w:tcBorders>
            <w:vAlign w:val="center"/>
            <w:hideMark/>
          </w:tcPr>
          <w:p w14:paraId="40236DAA" w14:textId="77777777" w:rsidR="007E68E1" w:rsidRDefault="007E68E1" w:rsidP="0085132F">
            <w:pPr>
              <w:pStyle w:val="Tabletext"/>
              <w:jc w:val="center"/>
              <w:rPr>
                <w:rFonts w:eastAsia="Arial Unicode MS"/>
                <w:sz w:val="18"/>
                <w:szCs w:val="18"/>
                <w:lang w:val="en-GB"/>
              </w:rPr>
            </w:pPr>
            <w:r>
              <w:rPr>
                <w:sz w:val="18"/>
                <w:szCs w:val="18"/>
                <w:lang w:val="en-GB"/>
              </w:rPr>
              <w:t>13,40</w:t>
            </w:r>
          </w:p>
        </w:tc>
        <w:tc>
          <w:tcPr>
            <w:tcW w:w="699" w:type="dxa"/>
            <w:tcBorders>
              <w:top w:val="single" w:sz="4" w:space="0" w:color="auto"/>
              <w:left w:val="single" w:sz="4" w:space="0" w:color="auto"/>
              <w:bottom w:val="single" w:sz="4" w:space="0" w:color="auto"/>
              <w:right w:val="single" w:sz="4" w:space="0" w:color="auto"/>
            </w:tcBorders>
            <w:vAlign w:val="center"/>
            <w:hideMark/>
          </w:tcPr>
          <w:p w14:paraId="2A32EEC5" w14:textId="77777777" w:rsidR="007E68E1" w:rsidRDefault="007E68E1" w:rsidP="0085132F">
            <w:pPr>
              <w:pStyle w:val="Tabletext"/>
              <w:jc w:val="center"/>
              <w:rPr>
                <w:rFonts w:eastAsia="Arial Unicode MS"/>
                <w:sz w:val="18"/>
                <w:szCs w:val="18"/>
                <w:lang w:val="en-GB"/>
              </w:rPr>
            </w:pPr>
            <w:r>
              <w:rPr>
                <w:sz w:val="18"/>
                <w:szCs w:val="18"/>
                <w:lang w:val="en-GB"/>
              </w:rPr>
              <w:t>10,50</w:t>
            </w:r>
          </w:p>
        </w:tc>
        <w:tc>
          <w:tcPr>
            <w:tcW w:w="804" w:type="dxa"/>
            <w:tcBorders>
              <w:top w:val="single" w:sz="4" w:space="0" w:color="auto"/>
              <w:left w:val="single" w:sz="4" w:space="0" w:color="auto"/>
              <w:bottom w:val="single" w:sz="4" w:space="0" w:color="auto"/>
              <w:right w:val="single" w:sz="4" w:space="0" w:color="auto"/>
            </w:tcBorders>
            <w:vAlign w:val="center"/>
            <w:hideMark/>
          </w:tcPr>
          <w:p w14:paraId="7EFED780" w14:textId="77777777" w:rsidR="007E68E1" w:rsidRDefault="007E68E1" w:rsidP="0085132F">
            <w:pPr>
              <w:pStyle w:val="Tabletext"/>
              <w:jc w:val="center"/>
              <w:rPr>
                <w:rFonts w:eastAsia="Arial Unicode MS"/>
                <w:sz w:val="18"/>
                <w:szCs w:val="18"/>
                <w:lang w:val="en-GB"/>
              </w:rPr>
            </w:pPr>
            <w:r>
              <w:rPr>
                <w:sz w:val="18"/>
                <w:szCs w:val="18"/>
                <w:lang w:val="en-GB"/>
              </w:rPr>
              <w:t>3,50</w:t>
            </w:r>
          </w:p>
        </w:tc>
        <w:tc>
          <w:tcPr>
            <w:tcW w:w="804" w:type="dxa"/>
            <w:tcBorders>
              <w:top w:val="single" w:sz="4" w:space="0" w:color="auto"/>
              <w:left w:val="single" w:sz="4" w:space="0" w:color="auto"/>
              <w:bottom w:val="single" w:sz="4" w:space="0" w:color="auto"/>
              <w:right w:val="single" w:sz="4" w:space="0" w:color="auto"/>
            </w:tcBorders>
            <w:vAlign w:val="center"/>
            <w:hideMark/>
          </w:tcPr>
          <w:p w14:paraId="119E44D6" w14:textId="77777777" w:rsidR="007E68E1" w:rsidRDefault="007E68E1" w:rsidP="0085132F">
            <w:pPr>
              <w:pStyle w:val="Tabletext"/>
              <w:jc w:val="center"/>
              <w:rPr>
                <w:rFonts w:eastAsia="Arial Unicode MS"/>
                <w:sz w:val="18"/>
                <w:szCs w:val="18"/>
                <w:lang w:val="en-GB"/>
              </w:rPr>
            </w:pPr>
            <w:r>
              <w:rPr>
                <w:rFonts w:cs="Times New Roman" w:hint="cs"/>
                <w:szCs w:val="20"/>
                <w:rtl/>
                <w:lang w:val="en-GB"/>
              </w:rPr>
              <w:t>–</w:t>
            </w:r>
            <w:r>
              <w:rPr>
                <w:sz w:val="18"/>
                <w:szCs w:val="18"/>
                <w:lang w:val="en-GB"/>
              </w:rPr>
              <w:t>4,00</w:t>
            </w:r>
          </w:p>
        </w:tc>
        <w:tc>
          <w:tcPr>
            <w:tcW w:w="804" w:type="dxa"/>
            <w:tcBorders>
              <w:top w:val="single" w:sz="4" w:space="0" w:color="auto"/>
              <w:left w:val="single" w:sz="4" w:space="0" w:color="auto"/>
              <w:bottom w:val="single" w:sz="4" w:space="0" w:color="auto"/>
              <w:right w:val="single" w:sz="4" w:space="0" w:color="auto"/>
            </w:tcBorders>
            <w:vAlign w:val="center"/>
            <w:hideMark/>
          </w:tcPr>
          <w:p w14:paraId="7FC3789D" w14:textId="77777777" w:rsidR="007E68E1" w:rsidRDefault="007E68E1" w:rsidP="0085132F">
            <w:pPr>
              <w:pStyle w:val="Tabletext"/>
              <w:jc w:val="center"/>
              <w:rPr>
                <w:rFonts w:eastAsia="Arial Unicode MS"/>
                <w:sz w:val="18"/>
                <w:szCs w:val="18"/>
                <w:lang w:val="en-GB"/>
              </w:rPr>
            </w:pPr>
            <w:r>
              <w:rPr>
                <w:rFonts w:cs="Times New Roman" w:hint="cs"/>
                <w:szCs w:val="20"/>
                <w:rtl/>
                <w:lang w:val="en-GB"/>
              </w:rPr>
              <w:t>–</w:t>
            </w:r>
            <w:r>
              <w:rPr>
                <w:sz w:val="18"/>
                <w:szCs w:val="18"/>
                <w:lang w:val="en-GB"/>
              </w:rPr>
              <w:t>27,50</w:t>
            </w:r>
          </w:p>
        </w:tc>
        <w:tc>
          <w:tcPr>
            <w:tcW w:w="804" w:type="dxa"/>
            <w:tcBorders>
              <w:top w:val="single" w:sz="4" w:space="0" w:color="auto"/>
              <w:left w:val="single" w:sz="4" w:space="0" w:color="auto"/>
              <w:bottom w:val="single" w:sz="4" w:space="0" w:color="auto"/>
              <w:right w:val="single" w:sz="4" w:space="0" w:color="auto"/>
            </w:tcBorders>
            <w:vAlign w:val="center"/>
            <w:hideMark/>
          </w:tcPr>
          <w:p w14:paraId="08F72C0E" w14:textId="77777777" w:rsidR="007E68E1" w:rsidRDefault="007E68E1" w:rsidP="0085132F">
            <w:pPr>
              <w:pStyle w:val="Tabletext"/>
              <w:jc w:val="center"/>
              <w:rPr>
                <w:rFonts w:eastAsia="Arial Unicode MS"/>
                <w:sz w:val="18"/>
                <w:szCs w:val="18"/>
                <w:lang w:val="en-GB"/>
              </w:rPr>
            </w:pPr>
            <w:r>
              <w:rPr>
                <w:rFonts w:cs="Times New Roman" w:hint="cs"/>
                <w:szCs w:val="20"/>
                <w:rtl/>
                <w:lang w:val="en-GB"/>
              </w:rPr>
              <w:t>–</w:t>
            </w:r>
            <w:r>
              <w:rPr>
                <w:sz w:val="18"/>
                <w:szCs w:val="18"/>
                <w:lang w:val="en-GB"/>
              </w:rPr>
              <w:t>30,20</w:t>
            </w:r>
          </w:p>
        </w:tc>
        <w:tc>
          <w:tcPr>
            <w:tcW w:w="804" w:type="dxa"/>
            <w:tcBorders>
              <w:top w:val="single" w:sz="4" w:space="0" w:color="auto"/>
              <w:left w:val="single" w:sz="4" w:space="0" w:color="auto"/>
              <w:bottom w:val="single" w:sz="4" w:space="0" w:color="auto"/>
              <w:right w:val="single" w:sz="4" w:space="0" w:color="auto"/>
            </w:tcBorders>
            <w:vAlign w:val="center"/>
            <w:hideMark/>
          </w:tcPr>
          <w:p w14:paraId="0D61C2DF" w14:textId="77777777" w:rsidR="007E68E1" w:rsidRDefault="007E68E1" w:rsidP="0085132F">
            <w:pPr>
              <w:pStyle w:val="Tabletext"/>
              <w:jc w:val="center"/>
              <w:rPr>
                <w:rFonts w:eastAsia="Arial Unicode MS"/>
                <w:sz w:val="18"/>
                <w:szCs w:val="18"/>
                <w:lang w:val="en-GB"/>
              </w:rPr>
            </w:pPr>
            <w:r>
              <w:rPr>
                <w:rFonts w:cs="Times New Roman" w:hint="cs"/>
                <w:szCs w:val="20"/>
                <w:rtl/>
                <w:lang w:val="en-GB"/>
              </w:rPr>
              <w:t>–</w:t>
            </w:r>
            <w:r>
              <w:rPr>
                <w:sz w:val="18"/>
                <w:szCs w:val="18"/>
                <w:lang w:val="en-GB"/>
              </w:rPr>
              <w:t>31,70</w:t>
            </w:r>
          </w:p>
        </w:tc>
        <w:tc>
          <w:tcPr>
            <w:tcW w:w="740" w:type="dxa"/>
            <w:tcBorders>
              <w:top w:val="single" w:sz="4" w:space="0" w:color="auto"/>
              <w:left w:val="single" w:sz="4" w:space="0" w:color="auto"/>
              <w:bottom w:val="single" w:sz="4" w:space="0" w:color="auto"/>
              <w:right w:val="single" w:sz="4" w:space="0" w:color="auto"/>
            </w:tcBorders>
            <w:vAlign w:val="center"/>
            <w:hideMark/>
          </w:tcPr>
          <w:p w14:paraId="7A7D97CF" w14:textId="77777777" w:rsidR="007E68E1" w:rsidRDefault="007E68E1" w:rsidP="0085132F">
            <w:pPr>
              <w:pStyle w:val="Tabletext"/>
              <w:jc w:val="center"/>
              <w:rPr>
                <w:rFonts w:eastAsia="Arial Unicode MS"/>
                <w:sz w:val="18"/>
                <w:szCs w:val="18"/>
                <w:lang w:val="en-GB"/>
              </w:rPr>
            </w:pPr>
            <w:r>
              <w:rPr>
                <w:sz w:val="18"/>
                <w:szCs w:val="18"/>
                <w:lang w:val="en-GB"/>
              </w:rPr>
              <w:t>20,00</w:t>
            </w:r>
          </w:p>
        </w:tc>
        <w:tc>
          <w:tcPr>
            <w:tcW w:w="699" w:type="dxa"/>
            <w:tcBorders>
              <w:top w:val="single" w:sz="4" w:space="0" w:color="auto"/>
              <w:left w:val="single" w:sz="4" w:space="0" w:color="auto"/>
              <w:bottom w:val="single" w:sz="4" w:space="0" w:color="auto"/>
              <w:right w:val="single" w:sz="4" w:space="0" w:color="auto"/>
            </w:tcBorders>
            <w:vAlign w:val="center"/>
          </w:tcPr>
          <w:p w14:paraId="3F35E63F" w14:textId="77777777" w:rsidR="007E68E1" w:rsidRDefault="007E68E1" w:rsidP="0085132F">
            <w:pPr>
              <w:pStyle w:val="Tabletext"/>
              <w:jc w:val="center"/>
              <w:rPr>
                <w:rFonts w:eastAsia="Arial Unicode MS"/>
                <w:sz w:val="18"/>
                <w:szCs w:val="18"/>
                <w:lang w:val="en-GB" w:bidi="ar-EG"/>
              </w:rPr>
            </w:pPr>
          </w:p>
        </w:tc>
      </w:tr>
      <w:tr w:rsidR="007E68E1" w14:paraId="16F73E27" w14:textId="77777777" w:rsidTr="0085132F">
        <w:trPr>
          <w:trHeight w:val="20"/>
          <w:jc w:val="center"/>
        </w:trPr>
        <w:tc>
          <w:tcPr>
            <w:tcW w:w="874" w:type="dxa"/>
            <w:tcBorders>
              <w:top w:val="single" w:sz="4" w:space="0" w:color="auto"/>
              <w:left w:val="single" w:sz="4" w:space="0" w:color="auto"/>
              <w:bottom w:val="single" w:sz="4" w:space="0" w:color="auto"/>
              <w:right w:val="single" w:sz="4" w:space="0" w:color="auto"/>
            </w:tcBorders>
            <w:vAlign w:val="center"/>
            <w:hideMark/>
          </w:tcPr>
          <w:p w14:paraId="471DEC16" w14:textId="77777777" w:rsidR="007E68E1" w:rsidRDefault="007E68E1" w:rsidP="0033389B">
            <w:pPr>
              <w:pStyle w:val="Tabletext"/>
              <w:jc w:val="center"/>
              <w:rPr>
                <w:sz w:val="18"/>
                <w:szCs w:val="18"/>
                <w:lang w:val="en-GB"/>
              </w:rPr>
            </w:pPr>
            <w:r>
              <w:rPr>
                <w:sz w:val="18"/>
                <w:szCs w:val="18"/>
                <w:lang w:val="en-GB"/>
              </w:rPr>
              <w:t>72</w:t>
            </w:r>
          </w:p>
        </w:tc>
        <w:tc>
          <w:tcPr>
            <w:tcW w:w="1217" w:type="dxa"/>
            <w:tcBorders>
              <w:top w:val="single" w:sz="4" w:space="0" w:color="auto"/>
              <w:left w:val="single" w:sz="4" w:space="0" w:color="auto"/>
              <w:bottom w:val="single" w:sz="4" w:space="0" w:color="auto"/>
              <w:right w:val="single" w:sz="4" w:space="0" w:color="auto"/>
            </w:tcBorders>
            <w:vAlign w:val="center"/>
            <w:hideMark/>
          </w:tcPr>
          <w:p w14:paraId="61F6EF51" w14:textId="77777777" w:rsidR="007E68E1" w:rsidRDefault="007E68E1" w:rsidP="0033389B">
            <w:pPr>
              <w:pStyle w:val="Tabletext"/>
              <w:jc w:val="center"/>
              <w:rPr>
                <w:sz w:val="18"/>
                <w:szCs w:val="18"/>
                <w:lang w:val="en-GB"/>
              </w:rPr>
            </w:pPr>
            <w:r>
              <w:rPr>
                <w:sz w:val="18"/>
                <w:szCs w:val="18"/>
                <w:lang w:val="en-GB"/>
              </w:rPr>
              <w:t>DRM_B3</w:t>
            </w:r>
            <w:r>
              <w:rPr>
                <w:sz w:val="18"/>
                <w:szCs w:val="18"/>
                <w:lang w:val="en-GB"/>
              </w:rPr>
              <w:br/>
              <w:t>/REL</w:t>
            </w:r>
          </w:p>
        </w:tc>
        <w:tc>
          <w:tcPr>
            <w:tcW w:w="1217" w:type="dxa"/>
            <w:tcBorders>
              <w:top w:val="single" w:sz="4" w:space="0" w:color="auto"/>
              <w:left w:val="single" w:sz="4" w:space="0" w:color="auto"/>
              <w:bottom w:val="single" w:sz="4" w:space="0" w:color="auto"/>
              <w:right w:val="single" w:sz="4" w:space="0" w:color="auto"/>
            </w:tcBorders>
            <w:vAlign w:val="center"/>
            <w:hideMark/>
          </w:tcPr>
          <w:p w14:paraId="5947E2C5" w14:textId="77777777" w:rsidR="007E68E1" w:rsidRDefault="007E68E1" w:rsidP="0033389B">
            <w:pPr>
              <w:pStyle w:val="Tabletext"/>
              <w:jc w:val="center"/>
              <w:rPr>
                <w:sz w:val="18"/>
                <w:szCs w:val="18"/>
                <w:lang w:val="en-GB"/>
              </w:rPr>
            </w:pPr>
            <w:r>
              <w:rPr>
                <w:sz w:val="18"/>
                <w:szCs w:val="18"/>
                <w:lang w:val="en-GB"/>
              </w:rPr>
              <w:t>DRM_B5</w:t>
            </w:r>
            <w:r>
              <w:rPr>
                <w:sz w:val="18"/>
                <w:szCs w:val="18"/>
                <w:lang w:val="en-GB"/>
              </w:rPr>
              <w:br/>
              <w:t>/REL</w:t>
            </w:r>
          </w:p>
        </w:tc>
        <w:tc>
          <w:tcPr>
            <w:tcW w:w="803" w:type="dxa"/>
            <w:tcBorders>
              <w:top w:val="single" w:sz="4" w:space="0" w:color="auto"/>
              <w:left w:val="single" w:sz="4" w:space="0" w:color="auto"/>
              <w:bottom w:val="single" w:sz="4" w:space="0" w:color="auto"/>
              <w:right w:val="single" w:sz="4" w:space="0" w:color="auto"/>
            </w:tcBorders>
            <w:vAlign w:val="center"/>
            <w:hideMark/>
          </w:tcPr>
          <w:p w14:paraId="35D3926F" w14:textId="77777777" w:rsidR="007E68E1" w:rsidRDefault="007E68E1" w:rsidP="0085132F">
            <w:pPr>
              <w:pStyle w:val="Tabletext"/>
              <w:jc w:val="center"/>
              <w:rPr>
                <w:sz w:val="18"/>
                <w:szCs w:val="18"/>
                <w:lang w:val="en-GB"/>
              </w:rPr>
            </w:pPr>
            <w:r>
              <w:rPr>
                <w:rFonts w:cs="Times New Roman" w:hint="cs"/>
                <w:szCs w:val="20"/>
                <w:rtl/>
                <w:lang w:val="en-GB"/>
              </w:rPr>
              <w:t>–</w:t>
            </w:r>
            <w:r>
              <w:rPr>
                <w:sz w:val="18"/>
                <w:szCs w:val="18"/>
                <w:lang w:val="en-GB"/>
              </w:rPr>
              <w:t>18,00</w:t>
            </w:r>
          </w:p>
        </w:tc>
        <w:tc>
          <w:tcPr>
            <w:tcW w:w="698" w:type="dxa"/>
            <w:tcBorders>
              <w:top w:val="single" w:sz="4" w:space="0" w:color="auto"/>
              <w:left w:val="single" w:sz="4" w:space="0" w:color="auto"/>
              <w:bottom w:val="single" w:sz="4" w:space="0" w:color="auto"/>
              <w:right w:val="single" w:sz="4" w:space="0" w:color="auto"/>
            </w:tcBorders>
            <w:vAlign w:val="center"/>
            <w:hideMark/>
          </w:tcPr>
          <w:p w14:paraId="10A57143" w14:textId="77777777" w:rsidR="007E68E1" w:rsidRDefault="007E68E1" w:rsidP="0085132F">
            <w:pPr>
              <w:pStyle w:val="Tabletext"/>
              <w:jc w:val="center"/>
              <w:rPr>
                <w:sz w:val="18"/>
                <w:szCs w:val="18"/>
                <w:lang w:val="en-GB"/>
              </w:rPr>
            </w:pPr>
            <w:r>
              <w:rPr>
                <w:rFonts w:cs="Times New Roman" w:hint="cs"/>
                <w:szCs w:val="20"/>
                <w:rtl/>
                <w:lang w:val="en-GB"/>
              </w:rPr>
              <w:t>–</w:t>
            </w:r>
            <w:r>
              <w:rPr>
                <w:sz w:val="18"/>
                <w:szCs w:val="18"/>
                <w:lang w:val="en-GB"/>
              </w:rPr>
              <w:t>7,00</w:t>
            </w:r>
          </w:p>
        </w:tc>
        <w:tc>
          <w:tcPr>
            <w:tcW w:w="698" w:type="dxa"/>
            <w:tcBorders>
              <w:top w:val="single" w:sz="4" w:space="0" w:color="auto"/>
              <w:left w:val="single" w:sz="4" w:space="0" w:color="auto"/>
              <w:bottom w:val="single" w:sz="4" w:space="0" w:color="auto"/>
              <w:right w:val="single" w:sz="4" w:space="0" w:color="auto"/>
            </w:tcBorders>
            <w:vAlign w:val="center"/>
            <w:hideMark/>
          </w:tcPr>
          <w:p w14:paraId="35F6CF03" w14:textId="77777777" w:rsidR="007E68E1" w:rsidRDefault="007E68E1" w:rsidP="0085132F">
            <w:pPr>
              <w:pStyle w:val="Tabletext"/>
              <w:jc w:val="center"/>
              <w:rPr>
                <w:sz w:val="18"/>
                <w:szCs w:val="18"/>
                <w:lang w:val="en-GB"/>
              </w:rPr>
            </w:pPr>
            <w:r>
              <w:rPr>
                <w:rFonts w:cs="Times New Roman" w:hint="cs"/>
                <w:szCs w:val="20"/>
                <w:rtl/>
                <w:lang w:val="en-GB"/>
              </w:rPr>
              <w:t>–</w:t>
            </w:r>
            <w:r>
              <w:rPr>
                <w:sz w:val="18"/>
                <w:szCs w:val="18"/>
                <w:lang w:val="en-GB"/>
              </w:rPr>
              <w:t>2,90</w:t>
            </w:r>
          </w:p>
        </w:tc>
        <w:tc>
          <w:tcPr>
            <w:tcW w:w="698" w:type="dxa"/>
            <w:tcBorders>
              <w:top w:val="single" w:sz="4" w:space="0" w:color="auto"/>
              <w:left w:val="single" w:sz="4" w:space="0" w:color="auto"/>
              <w:bottom w:val="single" w:sz="4" w:space="0" w:color="auto"/>
              <w:right w:val="single" w:sz="4" w:space="0" w:color="auto"/>
            </w:tcBorders>
            <w:vAlign w:val="center"/>
            <w:hideMark/>
          </w:tcPr>
          <w:p w14:paraId="58707E5B" w14:textId="77777777" w:rsidR="007E68E1" w:rsidRDefault="007E68E1" w:rsidP="0085132F">
            <w:pPr>
              <w:pStyle w:val="Tabletext"/>
              <w:jc w:val="center"/>
              <w:rPr>
                <w:sz w:val="18"/>
                <w:szCs w:val="18"/>
                <w:lang w:val="en-GB"/>
              </w:rPr>
            </w:pPr>
            <w:r>
              <w:rPr>
                <w:sz w:val="18"/>
                <w:szCs w:val="18"/>
                <w:lang w:val="en-GB"/>
              </w:rPr>
              <w:t>0,00</w:t>
            </w:r>
          </w:p>
        </w:tc>
        <w:tc>
          <w:tcPr>
            <w:tcW w:w="699" w:type="dxa"/>
            <w:tcBorders>
              <w:top w:val="single" w:sz="4" w:space="0" w:color="auto"/>
              <w:left w:val="single" w:sz="4" w:space="0" w:color="auto"/>
              <w:bottom w:val="single" w:sz="4" w:space="0" w:color="auto"/>
              <w:right w:val="single" w:sz="4" w:space="0" w:color="auto"/>
            </w:tcBorders>
            <w:vAlign w:val="center"/>
            <w:hideMark/>
          </w:tcPr>
          <w:p w14:paraId="6EAC41D9" w14:textId="77777777" w:rsidR="007E68E1" w:rsidRDefault="007E68E1" w:rsidP="0085132F">
            <w:pPr>
              <w:pStyle w:val="Tabletext"/>
              <w:jc w:val="center"/>
              <w:rPr>
                <w:sz w:val="18"/>
                <w:szCs w:val="18"/>
                <w:lang w:val="en-GB"/>
              </w:rPr>
            </w:pPr>
            <w:r>
              <w:rPr>
                <w:sz w:val="18"/>
                <w:szCs w:val="18"/>
                <w:lang w:val="en-GB"/>
              </w:rPr>
              <w:t>0,00</w:t>
            </w:r>
          </w:p>
        </w:tc>
        <w:tc>
          <w:tcPr>
            <w:tcW w:w="699" w:type="dxa"/>
            <w:tcBorders>
              <w:top w:val="single" w:sz="4" w:space="0" w:color="auto"/>
              <w:left w:val="single" w:sz="4" w:space="0" w:color="auto"/>
              <w:bottom w:val="single" w:sz="4" w:space="0" w:color="auto"/>
              <w:right w:val="single" w:sz="4" w:space="0" w:color="auto"/>
            </w:tcBorders>
            <w:vAlign w:val="center"/>
            <w:hideMark/>
          </w:tcPr>
          <w:p w14:paraId="61670509" w14:textId="77777777" w:rsidR="007E68E1" w:rsidRDefault="007E68E1" w:rsidP="0085132F">
            <w:pPr>
              <w:pStyle w:val="Tabletext"/>
              <w:jc w:val="center"/>
              <w:rPr>
                <w:sz w:val="18"/>
                <w:szCs w:val="18"/>
                <w:lang w:val="en-GB"/>
              </w:rPr>
            </w:pPr>
            <w:r>
              <w:rPr>
                <w:sz w:val="18"/>
                <w:szCs w:val="18"/>
                <w:lang w:val="en-GB"/>
              </w:rPr>
              <w:t>0,00</w:t>
            </w:r>
          </w:p>
        </w:tc>
        <w:tc>
          <w:tcPr>
            <w:tcW w:w="699" w:type="dxa"/>
            <w:tcBorders>
              <w:top w:val="single" w:sz="4" w:space="0" w:color="auto"/>
              <w:left w:val="single" w:sz="4" w:space="0" w:color="auto"/>
              <w:bottom w:val="single" w:sz="4" w:space="0" w:color="auto"/>
              <w:right w:val="single" w:sz="4" w:space="0" w:color="auto"/>
            </w:tcBorders>
            <w:vAlign w:val="center"/>
            <w:hideMark/>
          </w:tcPr>
          <w:p w14:paraId="483916FE" w14:textId="77777777" w:rsidR="007E68E1" w:rsidRDefault="007E68E1" w:rsidP="0085132F">
            <w:pPr>
              <w:pStyle w:val="Tabletext"/>
              <w:jc w:val="center"/>
              <w:rPr>
                <w:sz w:val="18"/>
                <w:szCs w:val="18"/>
                <w:lang w:val="en-GB"/>
              </w:rPr>
            </w:pPr>
            <w:r>
              <w:rPr>
                <w:sz w:val="18"/>
                <w:szCs w:val="18"/>
                <w:lang w:val="en-GB"/>
              </w:rPr>
              <w:t>0,00</w:t>
            </w:r>
          </w:p>
        </w:tc>
        <w:tc>
          <w:tcPr>
            <w:tcW w:w="699" w:type="dxa"/>
            <w:tcBorders>
              <w:top w:val="single" w:sz="4" w:space="0" w:color="auto"/>
              <w:left w:val="single" w:sz="4" w:space="0" w:color="auto"/>
              <w:bottom w:val="single" w:sz="4" w:space="0" w:color="auto"/>
              <w:right w:val="single" w:sz="4" w:space="0" w:color="auto"/>
            </w:tcBorders>
            <w:vAlign w:val="center"/>
            <w:hideMark/>
          </w:tcPr>
          <w:p w14:paraId="5133D741" w14:textId="77777777" w:rsidR="007E68E1" w:rsidRDefault="007E68E1" w:rsidP="0085132F">
            <w:pPr>
              <w:pStyle w:val="Tabletext"/>
              <w:jc w:val="center"/>
              <w:rPr>
                <w:sz w:val="18"/>
                <w:szCs w:val="18"/>
                <w:lang w:val="en-GB"/>
              </w:rPr>
            </w:pPr>
            <w:r>
              <w:rPr>
                <w:rFonts w:cs="Times New Roman" w:hint="cs"/>
                <w:szCs w:val="20"/>
                <w:rtl/>
                <w:lang w:val="en-GB"/>
              </w:rPr>
              <w:t>–</w:t>
            </w:r>
            <w:r>
              <w:rPr>
                <w:sz w:val="18"/>
                <w:szCs w:val="18"/>
                <w:lang w:val="en-GB"/>
              </w:rPr>
              <w:t>2,90</w:t>
            </w:r>
          </w:p>
        </w:tc>
        <w:tc>
          <w:tcPr>
            <w:tcW w:w="804" w:type="dxa"/>
            <w:tcBorders>
              <w:top w:val="single" w:sz="4" w:space="0" w:color="auto"/>
              <w:left w:val="single" w:sz="4" w:space="0" w:color="auto"/>
              <w:bottom w:val="single" w:sz="4" w:space="0" w:color="auto"/>
              <w:right w:val="single" w:sz="4" w:space="0" w:color="auto"/>
            </w:tcBorders>
            <w:vAlign w:val="center"/>
            <w:hideMark/>
          </w:tcPr>
          <w:p w14:paraId="4CD5AF4E" w14:textId="77777777" w:rsidR="007E68E1" w:rsidRDefault="007E68E1" w:rsidP="0085132F">
            <w:pPr>
              <w:pStyle w:val="Tabletext"/>
              <w:jc w:val="center"/>
              <w:rPr>
                <w:sz w:val="18"/>
                <w:szCs w:val="18"/>
                <w:lang w:val="en-GB"/>
              </w:rPr>
            </w:pPr>
            <w:r>
              <w:rPr>
                <w:rFonts w:cs="Times New Roman" w:hint="cs"/>
                <w:szCs w:val="20"/>
                <w:rtl/>
                <w:lang w:val="en-GB"/>
              </w:rPr>
              <w:t>–</w:t>
            </w:r>
            <w:r>
              <w:rPr>
                <w:sz w:val="18"/>
                <w:szCs w:val="18"/>
                <w:lang w:val="en-GB"/>
              </w:rPr>
              <w:t>9,90</w:t>
            </w:r>
          </w:p>
        </w:tc>
        <w:tc>
          <w:tcPr>
            <w:tcW w:w="804" w:type="dxa"/>
            <w:tcBorders>
              <w:top w:val="single" w:sz="4" w:space="0" w:color="auto"/>
              <w:left w:val="single" w:sz="4" w:space="0" w:color="auto"/>
              <w:bottom w:val="single" w:sz="4" w:space="0" w:color="auto"/>
              <w:right w:val="single" w:sz="4" w:space="0" w:color="auto"/>
            </w:tcBorders>
            <w:vAlign w:val="center"/>
            <w:hideMark/>
          </w:tcPr>
          <w:p w14:paraId="3CB3233F" w14:textId="77777777" w:rsidR="007E68E1" w:rsidRDefault="007E68E1" w:rsidP="0085132F">
            <w:pPr>
              <w:pStyle w:val="Tabletext"/>
              <w:jc w:val="center"/>
              <w:rPr>
                <w:sz w:val="18"/>
                <w:szCs w:val="18"/>
                <w:lang w:val="en-GB"/>
              </w:rPr>
            </w:pPr>
            <w:r>
              <w:rPr>
                <w:rFonts w:cs="Times New Roman" w:hint="cs"/>
                <w:szCs w:val="20"/>
                <w:rtl/>
                <w:lang w:val="en-GB"/>
              </w:rPr>
              <w:t>–</w:t>
            </w:r>
            <w:r>
              <w:rPr>
                <w:sz w:val="18"/>
                <w:szCs w:val="18"/>
                <w:lang w:val="en-GB"/>
              </w:rPr>
              <w:t>17,40</w:t>
            </w:r>
          </w:p>
        </w:tc>
        <w:tc>
          <w:tcPr>
            <w:tcW w:w="804" w:type="dxa"/>
            <w:tcBorders>
              <w:top w:val="single" w:sz="4" w:space="0" w:color="auto"/>
              <w:left w:val="single" w:sz="4" w:space="0" w:color="auto"/>
              <w:bottom w:val="single" w:sz="4" w:space="0" w:color="auto"/>
              <w:right w:val="single" w:sz="4" w:space="0" w:color="auto"/>
            </w:tcBorders>
            <w:vAlign w:val="center"/>
            <w:hideMark/>
          </w:tcPr>
          <w:p w14:paraId="3F5BEE8B" w14:textId="77777777" w:rsidR="007E68E1" w:rsidRDefault="007E68E1" w:rsidP="0085132F">
            <w:pPr>
              <w:pStyle w:val="Tabletext"/>
              <w:jc w:val="center"/>
              <w:rPr>
                <w:sz w:val="18"/>
                <w:szCs w:val="18"/>
                <w:lang w:val="en-GB"/>
              </w:rPr>
            </w:pPr>
            <w:r>
              <w:rPr>
                <w:rFonts w:cs="Times New Roman" w:hint="cs"/>
                <w:szCs w:val="20"/>
                <w:rtl/>
                <w:lang w:val="en-GB"/>
              </w:rPr>
              <w:t>–</w:t>
            </w:r>
            <w:r>
              <w:rPr>
                <w:sz w:val="18"/>
                <w:szCs w:val="18"/>
                <w:lang w:val="en-GB"/>
              </w:rPr>
              <w:t>40,90</w:t>
            </w:r>
          </w:p>
        </w:tc>
        <w:tc>
          <w:tcPr>
            <w:tcW w:w="804" w:type="dxa"/>
            <w:tcBorders>
              <w:top w:val="single" w:sz="4" w:space="0" w:color="auto"/>
              <w:left w:val="single" w:sz="4" w:space="0" w:color="auto"/>
              <w:bottom w:val="single" w:sz="4" w:space="0" w:color="auto"/>
              <w:right w:val="single" w:sz="4" w:space="0" w:color="auto"/>
            </w:tcBorders>
            <w:vAlign w:val="center"/>
            <w:hideMark/>
          </w:tcPr>
          <w:p w14:paraId="44DB2F59" w14:textId="77777777" w:rsidR="007E68E1" w:rsidRDefault="007E68E1" w:rsidP="0085132F">
            <w:pPr>
              <w:pStyle w:val="Tabletext"/>
              <w:jc w:val="center"/>
              <w:rPr>
                <w:sz w:val="18"/>
                <w:szCs w:val="18"/>
                <w:lang w:val="en-GB"/>
              </w:rPr>
            </w:pPr>
            <w:r>
              <w:rPr>
                <w:rFonts w:cs="Times New Roman" w:hint="cs"/>
                <w:szCs w:val="20"/>
                <w:rtl/>
                <w:lang w:val="en-GB"/>
              </w:rPr>
              <w:t>–</w:t>
            </w:r>
            <w:r>
              <w:rPr>
                <w:sz w:val="18"/>
                <w:szCs w:val="18"/>
                <w:lang w:val="en-GB"/>
              </w:rPr>
              <w:t>43,60</w:t>
            </w:r>
          </w:p>
        </w:tc>
        <w:tc>
          <w:tcPr>
            <w:tcW w:w="804" w:type="dxa"/>
            <w:tcBorders>
              <w:top w:val="single" w:sz="4" w:space="0" w:color="auto"/>
              <w:left w:val="single" w:sz="4" w:space="0" w:color="auto"/>
              <w:bottom w:val="single" w:sz="4" w:space="0" w:color="auto"/>
              <w:right w:val="single" w:sz="4" w:space="0" w:color="auto"/>
            </w:tcBorders>
            <w:vAlign w:val="center"/>
            <w:hideMark/>
          </w:tcPr>
          <w:p w14:paraId="27B455E8" w14:textId="77777777" w:rsidR="007E68E1" w:rsidRDefault="007E68E1" w:rsidP="0085132F">
            <w:pPr>
              <w:pStyle w:val="Tabletext"/>
              <w:jc w:val="center"/>
              <w:rPr>
                <w:sz w:val="18"/>
                <w:szCs w:val="18"/>
                <w:lang w:val="en-GB"/>
              </w:rPr>
            </w:pPr>
            <w:r>
              <w:rPr>
                <w:rFonts w:cs="Times New Roman" w:hint="cs"/>
                <w:szCs w:val="20"/>
                <w:rtl/>
                <w:lang w:val="en-GB"/>
              </w:rPr>
              <w:t>–</w:t>
            </w:r>
            <w:r>
              <w:rPr>
                <w:sz w:val="18"/>
                <w:szCs w:val="18"/>
                <w:lang w:val="en-GB"/>
              </w:rPr>
              <w:t>45,10</w:t>
            </w:r>
          </w:p>
        </w:tc>
        <w:tc>
          <w:tcPr>
            <w:tcW w:w="740" w:type="dxa"/>
            <w:tcBorders>
              <w:top w:val="single" w:sz="4" w:space="0" w:color="auto"/>
              <w:left w:val="single" w:sz="4" w:space="0" w:color="auto"/>
              <w:bottom w:val="single" w:sz="4" w:space="0" w:color="auto"/>
              <w:right w:val="single" w:sz="4" w:space="0" w:color="auto"/>
            </w:tcBorders>
            <w:vAlign w:val="center"/>
            <w:hideMark/>
          </w:tcPr>
          <w:p w14:paraId="4C506053" w14:textId="77777777" w:rsidR="007E68E1" w:rsidRDefault="007E68E1" w:rsidP="0085132F">
            <w:pPr>
              <w:pStyle w:val="Tabletext"/>
              <w:jc w:val="center"/>
              <w:rPr>
                <w:sz w:val="18"/>
                <w:szCs w:val="18"/>
                <w:lang w:val="en-GB"/>
              </w:rPr>
            </w:pPr>
            <w:r>
              <w:rPr>
                <w:sz w:val="18"/>
                <w:szCs w:val="18"/>
                <w:lang w:val="en-GB"/>
              </w:rPr>
              <w:t>20,00</w:t>
            </w:r>
          </w:p>
        </w:tc>
        <w:tc>
          <w:tcPr>
            <w:tcW w:w="699" w:type="dxa"/>
            <w:tcBorders>
              <w:top w:val="single" w:sz="4" w:space="0" w:color="auto"/>
              <w:left w:val="single" w:sz="4" w:space="0" w:color="auto"/>
              <w:bottom w:val="single" w:sz="4" w:space="0" w:color="auto"/>
              <w:right w:val="single" w:sz="4" w:space="0" w:color="auto"/>
            </w:tcBorders>
            <w:vAlign w:val="center"/>
            <w:hideMark/>
          </w:tcPr>
          <w:p w14:paraId="428C2F16" w14:textId="77777777" w:rsidR="007E68E1" w:rsidRDefault="007E68E1" w:rsidP="0085132F">
            <w:pPr>
              <w:pStyle w:val="Tabletext"/>
              <w:jc w:val="center"/>
              <w:rPr>
                <w:sz w:val="18"/>
                <w:szCs w:val="18"/>
                <w:lang w:val="en-GB"/>
              </w:rPr>
            </w:pPr>
            <w:r>
              <w:rPr>
                <w:sz w:val="18"/>
                <w:szCs w:val="18"/>
                <w:lang w:val="en-GB"/>
              </w:rPr>
              <w:t>13,40</w:t>
            </w:r>
          </w:p>
        </w:tc>
      </w:tr>
      <w:tr w:rsidR="007E68E1" w14:paraId="08240D1F" w14:textId="77777777" w:rsidTr="0085132F">
        <w:trPr>
          <w:trHeight w:val="20"/>
          <w:jc w:val="center"/>
        </w:trPr>
        <w:tc>
          <w:tcPr>
            <w:tcW w:w="874" w:type="dxa"/>
            <w:tcBorders>
              <w:top w:val="single" w:sz="4" w:space="0" w:color="auto"/>
              <w:left w:val="single" w:sz="4" w:space="0" w:color="auto"/>
              <w:bottom w:val="single" w:sz="4" w:space="0" w:color="auto"/>
              <w:right w:val="single" w:sz="4" w:space="0" w:color="auto"/>
            </w:tcBorders>
            <w:vAlign w:val="center"/>
          </w:tcPr>
          <w:p w14:paraId="26182BDF" w14:textId="77777777" w:rsidR="007E68E1" w:rsidRDefault="007E68E1" w:rsidP="0033389B">
            <w:pPr>
              <w:pStyle w:val="Tabletext"/>
              <w:jc w:val="center"/>
              <w:rPr>
                <w:sz w:val="18"/>
                <w:szCs w:val="18"/>
                <w:lang w:val="en-GB"/>
              </w:rPr>
            </w:pPr>
          </w:p>
        </w:tc>
        <w:tc>
          <w:tcPr>
            <w:tcW w:w="1217" w:type="dxa"/>
            <w:tcBorders>
              <w:top w:val="single" w:sz="4" w:space="0" w:color="auto"/>
              <w:left w:val="single" w:sz="4" w:space="0" w:color="auto"/>
              <w:bottom w:val="single" w:sz="4" w:space="0" w:color="auto"/>
              <w:right w:val="single" w:sz="4" w:space="0" w:color="auto"/>
            </w:tcBorders>
            <w:vAlign w:val="center"/>
          </w:tcPr>
          <w:p w14:paraId="0857CB5A" w14:textId="77777777" w:rsidR="007E68E1" w:rsidRDefault="007E68E1" w:rsidP="0033389B">
            <w:pPr>
              <w:pStyle w:val="Tabletext"/>
              <w:jc w:val="center"/>
              <w:rPr>
                <w:sz w:val="18"/>
                <w:szCs w:val="18"/>
                <w:lang w:val="en-GB"/>
              </w:rPr>
            </w:pPr>
          </w:p>
        </w:tc>
        <w:tc>
          <w:tcPr>
            <w:tcW w:w="1217" w:type="dxa"/>
            <w:tcBorders>
              <w:top w:val="single" w:sz="4" w:space="0" w:color="auto"/>
              <w:left w:val="single" w:sz="4" w:space="0" w:color="auto"/>
              <w:bottom w:val="single" w:sz="4" w:space="0" w:color="auto"/>
              <w:right w:val="single" w:sz="4" w:space="0" w:color="auto"/>
            </w:tcBorders>
            <w:vAlign w:val="center"/>
            <w:hideMark/>
          </w:tcPr>
          <w:p w14:paraId="2B20FE29" w14:textId="77777777" w:rsidR="007E68E1" w:rsidRDefault="007E68E1" w:rsidP="0033389B">
            <w:pPr>
              <w:pStyle w:val="Tabletext"/>
              <w:jc w:val="center"/>
              <w:rPr>
                <w:sz w:val="18"/>
                <w:szCs w:val="18"/>
                <w:lang w:val="en-GB"/>
              </w:rPr>
            </w:pPr>
            <w:r>
              <w:rPr>
                <w:sz w:val="18"/>
                <w:szCs w:val="18"/>
                <w:lang w:val="en-GB"/>
              </w:rPr>
              <w:t>d similar</w:t>
            </w:r>
          </w:p>
        </w:tc>
        <w:tc>
          <w:tcPr>
            <w:tcW w:w="803" w:type="dxa"/>
            <w:tcBorders>
              <w:top w:val="single" w:sz="4" w:space="0" w:color="auto"/>
              <w:left w:val="single" w:sz="4" w:space="0" w:color="auto"/>
              <w:bottom w:val="single" w:sz="4" w:space="0" w:color="auto"/>
              <w:right w:val="single" w:sz="4" w:space="0" w:color="auto"/>
            </w:tcBorders>
            <w:vAlign w:val="center"/>
            <w:hideMark/>
          </w:tcPr>
          <w:p w14:paraId="2BC322CB" w14:textId="77777777" w:rsidR="007E68E1" w:rsidRDefault="007E68E1" w:rsidP="0085132F">
            <w:pPr>
              <w:pStyle w:val="Tabletext"/>
              <w:jc w:val="center"/>
              <w:rPr>
                <w:sz w:val="18"/>
                <w:szCs w:val="18"/>
                <w:lang w:val="en-GB"/>
              </w:rPr>
            </w:pPr>
            <w:r>
              <w:rPr>
                <w:sz w:val="18"/>
                <w:szCs w:val="18"/>
                <w:lang w:val="en-GB"/>
              </w:rPr>
              <w:t>16,40</w:t>
            </w:r>
          </w:p>
        </w:tc>
        <w:tc>
          <w:tcPr>
            <w:tcW w:w="698" w:type="dxa"/>
            <w:tcBorders>
              <w:top w:val="single" w:sz="4" w:space="0" w:color="auto"/>
              <w:left w:val="single" w:sz="4" w:space="0" w:color="auto"/>
              <w:bottom w:val="single" w:sz="4" w:space="0" w:color="auto"/>
              <w:right w:val="single" w:sz="4" w:space="0" w:color="auto"/>
            </w:tcBorders>
            <w:vAlign w:val="center"/>
            <w:hideMark/>
          </w:tcPr>
          <w:p w14:paraId="781A8C8D" w14:textId="77777777" w:rsidR="007E68E1" w:rsidRDefault="007E68E1" w:rsidP="0085132F">
            <w:pPr>
              <w:pStyle w:val="Tabletext"/>
              <w:jc w:val="center"/>
              <w:rPr>
                <w:sz w:val="18"/>
                <w:szCs w:val="18"/>
                <w:lang w:val="en-GB"/>
              </w:rPr>
            </w:pPr>
            <w:r>
              <w:rPr>
                <w:sz w:val="18"/>
                <w:szCs w:val="18"/>
                <w:lang w:val="en-GB"/>
              </w:rPr>
              <w:t>1,00</w:t>
            </w:r>
          </w:p>
        </w:tc>
        <w:tc>
          <w:tcPr>
            <w:tcW w:w="698" w:type="dxa"/>
            <w:tcBorders>
              <w:top w:val="single" w:sz="4" w:space="0" w:color="auto"/>
              <w:left w:val="single" w:sz="4" w:space="0" w:color="auto"/>
              <w:bottom w:val="single" w:sz="4" w:space="0" w:color="auto"/>
              <w:right w:val="single" w:sz="4" w:space="0" w:color="auto"/>
            </w:tcBorders>
            <w:vAlign w:val="center"/>
            <w:hideMark/>
          </w:tcPr>
          <w:p w14:paraId="2D8EF004" w14:textId="77777777" w:rsidR="007E68E1" w:rsidRDefault="007E68E1" w:rsidP="0085132F">
            <w:pPr>
              <w:pStyle w:val="Tabletext"/>
              <w:jc w:val="center"/>
              <w:rPr>
                <w:sz w:val="18"/>
                <w:szCs w:val="18"/>
                <w:lang w:val="en-GB"/>
              </w:rPr>
            </w:pPr>
            <w:r>
              <w:rPr>
                <w:sz w:val="18"/>
                <w:szCs w:val="18"/>
                <w:lang w:val="en-GB"/>
              </w:rPr>
              <w:t>0,20</w:t>
            </w:r>
          </w:p>
        </w:tc>
        <w:tc>
          <w:tcPr>
            <w:tcW w:w="698"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5F9A876B" w14:textId="77777777" w:rsidR="007E68E1" w:rsidRDefault="007E68E1" w:rsidP="0085132F">
            <w:pPr>
              <w:pStyle w:val="Tabletext"/>
              <w:jc w:val="center"/>
              <w:rPr>
                <w:sz w:val="18"/>
                <w:szCs w:val="18"/>
                <w:lang w:val="en-GB"/>
              </w:rPr>
            </w:pPr>
            <w:r>
              <w:rPr>
                <w:sz w:val="18"/>
                <w:szCs w:val="18"/>
                <w:lang w:val="en-GB"/>
              </w:rPr>
              <w:t>0,00</w:t>
            </w:r>
          </w:p>
        </w:tc>
        <w:tc>
          <w:tcPr>
            <w:tcW w:w="699"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4649F607" w14:textId="77777777" w:rsidR="007E68E1" w:rsidRDefault="007E68E1" w:rsidP="0085132F">
            <w:pPr>
              <w:pStyle w:val="Tabletext"/>
              <w:jc w:val="center"/>
              <w:rPr>
                <w:sz w:val="18"/>
                <w:szCs w:val="18"/>
                <w:lang w:val="en-GB"/>
              </w:rPr>
            </w:pPr>
            <w:r>
              <w:rPr>
                <w:sz w:val="18"/>
                <w:szCs w:val="18"/>
                <w:lang w:val="en-GB"/>
              </w:rPr>
              <w:t>0,00</w:t>
            </w:r>
          </w:p>
        </w:tc>
        <w:tc>
          <w:tcPr>
            <w:tcW w:w="699"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1E704270" w14:textId="77777777" w:rsidR="007E68E1" w:rsidRDefault="007E68E1" w:rsidP="0085132F">
            <w:pPr>
              <w:pStyle w:val="Tabletext"/>
              <w:jc w:val="center"/>
              <w:rPr>
                <w:sz w:val="18"/>
                <w:szCs w:val="18"/>
                <w:lang w:val="en-GB"/>
              </w:rPr>
            </w:pPr>
            <w:r>
              <w:rPr>
                <w:sz w:val="18"/>
                <w:szCs w:val="18"/>
                <w:lang w:val="en-GB"/>
              </w:rPr>
              <w:t>0,00</w:t>
            </w:r>
          </w:p>
        </w:tc>
        <w:tc>
          <w:tcPr>
            <w:tcW w:w="699"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53B178A3" w14:textId="77777777" w:rsidR="007E68E1" w:rsidRDefault="007E68E1" w:rsidP="0085132F">
            <w:pPr>
              <w:pStyle w:val="Tabletext"/>
              <w:jc w:val="center"/>
              <w:rPr>
                <w:sz w:val="18"/>
                <w:szCs w:val="18"/>
                <w:lang w:val="en-GB"/>
              </w:rPr>
            </w:pPr>
            <w:r>
              <w:rPr>
                <w:sz w:val="18"/>
                <w:szCs w:val="18"/>
                <w:lang w:val="en-GB"/>
              </w:rPr>
              <w:t>0,00</w:t>
            </w:r>
          </w:p>
        </w:tc>
        <w:tc>
          <w:tcPr>
            <w:tcW w:w="699" w:type="dxa"/>
            <w:tcBorders>
              <w:top w:val="single" w:sz="4" w:space="0" w:color="auto"/>
              <w:left w:val="single" w:sz="4" w:space="0" w:color="auto"/>
              <w:bottom w:val="single" w:sz="4" w:space="0" w:color="auto"/>
              <w:right w:val="single" w:sz="4" w:space="0" w:color="auto"/>
            </w:tcBorders>
            <w:vAlign w:val="center"/>
            <w:hideMark/>
          </w:tcPr>
          <w:p w14:paraId="5A6DD6A9" w14:textId="77777777" w:rsidR="007E68E1" w:rsidRDefault="007E68E1" w:rsidP="0085132F">
            <w:pPr>
              <w:pStyle w:val="Tabletext"/>
              <w:jc w:val="center"/>
              <w:rPr>
                <w:sz w:val="18"/>
                <w:szCs w:val="18"/>
                <w:lang w:val="en-GB"/>
              </w:rPr>
            </w:pPr>
            <w:r>
              <w:rPr>
                <w:sz w:val="18"/>
                <w:szCs w:val="18"/>
                <w:lang w:val="en-GB"/>
              </w:rPr>
              <w:t>0,20</w:t>
            </w:r>
          </w:p>
        </w:tc>
        <w:tc>
          <w:tcPr>
            <w:tcW w:w="804" w:type="dxa"/>
            <w:tcBorders>
              <w:top w:val="single" w:sz="4" w:space="0" w:color="auto"/>
              <w:left w:val="single" w:sz="4" w:space="0" w:color="auto"/>
              <w:bottom w:val="single" w:sz="4" w:space="0" w:color="auto"/>
              <w:right w:val="single" w:sz="4" w:space="0" w:color="auto"/>
            </w:tcBorders>
            <w:vAlign w:val="center"/>
            <w:hideMark/>
          </w:tcPr>
          <w:p w14:paraId="42D0FC3E" w14:textId="77777777" w:rsidR="007E68E1" w:rsidRDefault="007E68E1" w:rsidP="0085132F">
            <w:pPr>
              <w:pStyle w:val="Tabletext"/>
              <w:jc w:val="center"/>
              <w:rPr>
                <w:sz w:val="18"/>
                <w:szCs w:val="18"/>
                <w:lang w:val="en-GB"/>
              </w:rPr>
            </w:pPr>
            <w:r>
              <w:rPr>
                <w:sz w:val="18"/>
                <w:szCs w:val="18"/>
                <w:lang w:val="en-GB"/>
              </w:rPr>
              <w:t>1,00</w:t>
            </w:r>
          </w:p>
        </w:tc>
        <w:tc>
          <w:tcPr>
            <w:tcW w:w="804" w:type="dxa"/>
            <w:tcBorders>
              <w:top w:val="single" w:sz="4" w:space="0" w:color="auto"/>
              <w:left w:val="single" w:sz="4" w:space="0" w:color="auto"/>
              <w:bottom w:val="single" w:sz="4" w:space="0" w:color="auto"/>
              <w:right w:val="single" w:sz="4" w:space="0" w:color="auto"/>
            </w:tcBorders>
            <w:vAlign w:val="center"/>
            <w:hideMark/>
          </w:tcPr>
          <w:p w14:paraId="6669B11C" w14:textId="77777777" w:rsidR="007E68E1" w:rsidRDefault="007E68E1" w:rsidP="0085132F">
            <w:pPr>
              <w:pStyle w:val="Tabletext"/>
              <w:jc w:val="center"/>
              <w:rPr>
                <w:sz w:val="18"/>
                <w:szCs w:val="18"/>
                <w:lang w:val="en-GB"/>
              </w:rPr>
            </w:pPr>
            <w:r>
              <w:rPr>
                <w:sz w:val="18"/>
                <w:szCs w:val="18"/>
                <w:lang w:val="en-GB"/>
              </w:rPr>
              <w:t>16,40</w:t>
            </w:r>
          </w:p>
        </w:tc>
        <w:tc>
          <w:tcPr>
            <w:tcW w:w="804" w:type="dxa"/>
            <w:tcBorders>
              <w:top w:val="single" w:sz="4" w:space="0" w:color="auto"/>
              <w:left w:val="single" w:sz="4" w:space="0" w:color="auto"/>
              <w:bottom w:val="single" w:sz="4" w:space="0" w:color="auto"/>
              <w:right w:val="single" w:sz="4" w:space="0" w:color="auto"/>
            </w:tcBorders>
            <w:vAlign w:val="center"/>
            <w:hideMark/>
          </w:tcPr>
          <w:p w14:paraId="7FBC7029" w14:textId="77777777" w:rsidR="007E68E1" w:rsidRDefault="007E68E1" w:rsidP="0085132F">
            <w:pPr>
              <w:pStyle w:val="Tabletext"/>
              <w:jc w:val="center"/>
              <w:rPr>
                <w:sz w:val="18"/>
                <w:szCs w:val="18"/>
                <w:lang w:val="en-GB"/>
              </w:rPr>
            </w:pPr>
            <w:r>
              <w:rPr>
                <w:rFonts w:cs="Times New Roman" w:hint="cs"/>
                <w:szCs w:val="20"/>
                <w:rtl/>
                <w:lang w:val="en-GB"/>
              </w:rPr>
              <w:t>–</w:t>
            </w:r>
            <w:r>
              <w:rPr>
                <w:sz w:val="18"/>
                <w:szCs w:val="18"/>
                <w:lang w:val="en-GB"/>
              </w:rPr>
              <w:t>0,20</w:t>
            </w:r>
          </w:p>
        </w:tc>
        <w:tc>
          <w:tcPr>
            <w:tcW w:w="804" w:type="dxa"/>
            <w:tcBorders>
              <w:top w:val="single" w:sz="4" w:space="0" w:color="auto"/>
              <w:left w:val="single" w:sz="4" w:space="0" w:color="auto"/>
              <w:bottom w:val="single" w:sz="4" w:space="0" w:color="auto"/>
              <w:right w:val="single" w:sz="4" w:space="0" w:color="auto"/>
            </w:tcBorders>
            <w:vAlign w:val="center"/>
            <w:hideMark/>
          </w:tcPr>
          <w:p w14:paraId="7B27D1CC" w14:textId="77777777" w:rsidR="007E68E1" w:rsidRDefault="007E68E1" w:rsidP="0085132F">
            <w:pPr>
              <w:pStyle w:val="Tabletext"/>
              <w:jc w:val="center"/>
              <w:rPr>
                <w:sz w:val="18"/>
                <w:szCs w:val="18"/>
                <w:lang w:val="en-GB"/>
              </w:rPr>
            </w:pPr>
            <w:r>
              <w:rPr>
                <w:rFonts w:cs="Times New Roman" w:hint="cs"/>
                <w:szCs w:val="20"/>
                <w:rtl/>
                <w:lang w:val="en-GB"/>
              </w:rPr>
              <w:t>–</w:t>
            </w:r>
            <w:r>
              <w:rPr>
                <w:sz w:val="18"/>
                <w:szCs w:val="18"/>
                <w:lang w:val="en-GB"/>
              </w:rPr>
              <w:t>0,10</w:t>
            </w:r>
          </w:p>
        </w:tc>
        <w:tc>
          <w:tcPr>
            <w:tcW w:w="804" w:type="dxa"/>
            <w:tcBorders>
              <w:top w:val="single" w:sz="4" w:space="0" w:color="auto"/>
              <w:left w:val="single" w:sz="4" w:space="0" w:color="auto"/>
              <w:bottom w:val="single" w:sz="4" w:space="0" w:color="auto"/>
              <w:right w:val="single" w:sz="4" w:space="0" w:color="auto"/>
            </w:tcBorders>
            <w:vAlign w:val="center"/>
            <w:hideMark/>
          </w:tcPr>
          <w:p w14:paraId="41A87785" w14:textId="77777777" w:rsidR="007E68E1" w:rsidRDefault="007E68E1" w:rsidP="0085132F">
            <w:pPr>
              <w:pStyle w:val="Tabletext"/>
              <w:jc w:val="center"/>
              <w:rPr>
                <w:sz w:val="18"/>
                <w:szCs w:val="18"/>
                <w:lang w:val="en-GB"/>
              </w:rPr>
            </w:pPr>
            <w:r>
              <w:rPr>
                <w:rFonts w:cs="Times New Roman" w:hint="cs"/>
                <w:szCs w:val="20"/>
                <w:rtl/>
                <w:lang w:val="en-GB"/>
              </w:rPr>
              <w:t>–</w:t>
            </w:r>
            <w:r>
              <w:rPr>
                <w:sz w:val="18"/>
                <w:szCs w:val="18"/>
                <w:lang w:val="en-GB"/>
              </w:rPr>
              <w:t>0,20</w:t>
            </w:r>
          </w:p>
        </w:tc>
        <w:tc>
          <w:tcPr>
            <w:tcW w:w="740" w:type="dxa"/>
            <w:tcBorders>
              <w:top w:val="single" w:sz="4" w:space="0" w:color="auto"/>
              <w:left w:val="single" w:sz="4" w:space="0" w:color="auto"/>
              <w:bottom w:val="single" w:sz="4" w:space="0" w:color="auto"/>
              <w:right w:val="single" w:sz="4" w:space="0" w:color="auto"/>
            </w:tcBorders>
            <w:vAlign w:val="center"/>
          </w:tcPr>
          <w:p w14:paraId="76FDFF42" w14:textId="77777777" w:rsidR="007E68E1" w:rsidRDefault="007E68E1" w:rsidP="0085132F">
            <w:pPr>
              <w:pStyle w:val="Tabletext"/>
              <w:jc w:val="center"/>
              <w:rPr>
                <w:sz w:val="18"/>
                <w:szCs w:val="18"/>
                <w:lang w:val="en-GB"/>
              </w:rPr>
            </w:pPr>
          </w:p>
        </w:tc>
        <w:tc>
          <w:tcPr>
            <w:tcW w:w="699" w:type="dxa"/>
            <w:tcBorders>
              <w:top w:val="single" w:sz="4" w:space="0" w:color="auto"/>
              <w:left w:val="single" w:sz="4" w:space="0" w:color="auto"/>
              <w:bottom w:val="single" w:sz="4" w:space="0" w:color="auto"/>
              <w:right w:val="single" w:sz="4" w:space="0" w:color="auto"/>
            </w:tcBorders>
            <w:vAlign w:val="center"/>
          </w:tcPr>
          <w:p w14:paraId="09366DEF" w14:textId="77777777" w:rsidR="007E68E1" w:rsidRDefault="007E68E1" w:rsidP="0085132F">
            <w:pPr>
              <w:pStyle w:val="Tabletext"/>
              <w:jc w:val="center"/>
              <w:rPr>
                <w:sz w:val="18"/>
                <w:szCs w:val="18"/>
                <w:lang w:val="en-GB"/>
              </w:rPr>
            </w:pPr>
          </w:p>
        </w:tc>
      </w:tr>
      <w:tr w:rsidR="0085132F" w14:paraId="30B98F30" w14:textId="77777777" w:rsidTr="0085132F">
        <w:trPr>
          <w:trHeight w:val="20"/>
          <w:jc w:val="center"/>
        </w:trPr>
        <w:tc>
          <w:tcPr>
            <w:tcW w:w="874" w:type="dxa"/>
            <w:tcBorders>
              <w:top w:val="single" w:sz="4" w:space="0" w:color="auto"/>
              <w:left w:val="single" w:sz="4" w:space="0" w:color="auto"/>
              <w:bottom w:val="single" w:sz="4" w:space="0" w:color="auto"/>
              <w:right w:val="single" w:sz="4" w:space="0" w:color="auto"/>
            </w:tcBorders>
            <w:vAlign w:val="center"/>
            <w:hideMark/>
          </w:tcPr>
          <w:p w14:paraId="6A180094" w14:textId="77777777" w:rsidR="0085132F" w:rsidRDefault="0085132F" w:rsidP="0085132F">
            <w:pPr>
              <w:pStyle w:val="Tabletext"/>
              <w:jc w:val="center"/>
              <w:rPr>
                <w:b/>
                <w:i/>
                <w:sz w:val="18"/>
                <w:szCs w:val="18"/>
                <w:lang w:val="en-GB"/>
              </w:rPr>
            </w:pPr>
            <w:r>
              <w:rPr>
                <w:b/>
                <w:i/>
                <w:sz w:val="18"/>
                <w:szCs w:val="18"/>
                <w:lang w:val="en-GB"/>
              </w:rPr>
              <w:t>New 72</w:t>
            </w:r>
          </w:p>
        </w:tc>
        <w:tc>
          <w:tcPr>
            <w:tcW w:w="1217" w:type="dxa"/>
            <w:tcBorders>
              <w:top w:val="single" w:sz="4" w:space="0" w:color="auto"/>
              <w:left w:val="single" w:sz="4" w:space="0" w:color="auto"/>
              <w:bottom w:val="single" w:sz="4" w:space="0" w:color="auto"/>
              <w:right w:val="single" w:sz="4" w:space="0" w:color="auto"/>
            </w:tcBorders>
            <w:vAlign w:val="center"/>
            <w:hideMark/>
          </w:tcPr>
          <w:p w14:paraId="35DB0EF3" w14:textId="74ECC38A" w:rsidR="0085132F" w:rsidRDefault="0085132F" w:rsidP="0085132F">
            <w:pPr>
              <w:pStyle w:val="Tabletext"/>
              <w:jc w:val="center"/>
              <w:rPr>
                <w:b/>
                <w:i/>
                <w:sz w:val="18"/>
                <w:szCs w:val="18"/>
                <w:lang w:val="en-GB"/>
              </w:rPr>
            </w:pPr>
            <w:r w:rsidRPr="00AF1FDE">
              <w:rPr>
                <w:sz w:val="18"/>
                <w:szCs w:val="18"/>
              </w:rPr>
              <w:t>DRM_B3</w:t>
            </w:r>
            <w:r w:rsidRPr="00AF1FDE">
              <w:rPr>
                <w:sz w:val="18"/>
                <w:szCs w:val="18"/>
              </w:rPr>
              <w:br/>
              <w:t>Rec. ITU</w:t>
            </w:r>
            <w:r w:rsidRPr="00AF1FDE">
              <w:rPr>
                <w:sz w:val="18"/>
                <w:szCs w:val="18"/>
              </w:rPr>
              <w:noBreakHyphen/>
              <w:t>R</w:t>
            </w:r>
            <w:r w:rsidRPr="00AF1FDE">
              <w:rPr>
                <w:sz w:val="18"/>
                <w:szCs w:val="18"/>
              </w:rPr>
              <w:br/>
              <w:t>BS.1615</w:t>
            </w:r>
          </w:p>
        </w:tc>
        <w:tc>
          <w:tcPr>
            <w:tcW w:w="1217" w:type="dxa"/>
            <w:tcBorders>
              <w:top w:val="single" w:sz="4" w:space="0" w:color="auto"/>
              <w:left w:val="single" w:sz="4" w:space="0" w:color="auto"/>
              <w:bottom w:val="single" w:sz="4" w:space="0" w:color="auto"/>
              <w:right w:val="single" w:sz="4" w:space="0" w:color="auto"/>
            </w:tcBorders>
            <w:vAlign w:val="center"/>
            <w:hideMark/>
          </w:tcPr>
          <w:p w14:paraId="2FD94A4F" w14:textId="5473B03E" w:rsidR="0085132F" w:rsidRDefault="0085132F" w:rsidP="0085132F">
            <w:pPr>
              <w:pStyle w:val="Tabletext"/>
              <w:jc w:val="center"/>
              <w:rPr>
                <w:b/>
                <w:i/>
                <w:sz w:val="18"/>
                <w:szCs w:val="18"/>
                <w:lang w:val="en-GB"/>
              </w:rPr>
            </w:pPr>
            <w:r w:rsidRPr="00AF1FDE">
              <w:rPr>
                <w:sz w:val="18"/>
                <w:szCs w:val="18"/>
              </w:rPr>
              <w:t>DRM_B5</w:t>
            </w:r>
            <w:r w:rsidRPr="00AF1FDE">
              <w:rPr>
                <w:sz w:val="18"/>
                <w:szCs w:val="18"/>
              </w:rPr>
              <w:br/>
              <w:t>Rec. ITU</w:t>
            </w:r>
            <w:r w:rsidRPr="00AF1FDE">
              <w:rPr>
                <w:sz w:val="18"/>
                <w:szCs w:val="18"/>
              </w:rPr>
              <w:noBreakHyphen/>
              <w:t>R</w:t>
            </w:r>
            <w:r w:rsidRPr="00AF1FDE">
              <w:rPr>
                <w:sz w:val="18"/>
                <w:szCs w:val="18"/>
              </w:rPr>
              <w:br/>
              <w:t>BS.1615</w:t>
            </w:r>
          </w:p>
        </w:tc>
        <w:tc>
          <w:tcPr>
            <w:tcW w:w="803" w:type="dxa"/>
            <w:tcBorders>
              <w:top w:val="single" w:sz="4" w:space="0" w:color="auto"/>
              <w:left w:val="single" w:sz="4" w:space="0" w:color="auto"/>
              <w:bottom w:val="single" w:sz="4" w:space="0" w:color="auto"/>
              <w:right w:val="single" w:sz="4" w:space="0" w:color="auto"/>
            </w:tcBorders>
            <w:vAlign w:val="center"/>
            <w:hideMark/>
          </w:tcPr>
          <w:p w14:paraId="3E047DDC" w14:textId="77777777" w:rsidR="0085132F" w:rsidRDefault="0085132F" w:rsidP="0085132F">
            <w:pPr>
              <w:pStyle w:val="Tabletext"/>
              <w:jc w:val="center"/>
              <w:rPr>
                <w:b/>
                <w:i/>
                <w:sz w:val="18"/>
                <w:szCs w:val="18"/>
                <w:lang w:val="en-GB"/>
              </w:rPr>
            </w:pPr>
            <w:r>
              <w:rPr>
                <w:rFonts w:cs="Times New Roman" w:hint="cs"/>
                <w:szCs w:val="20"/>
                <w:rtl/>
                <w:lang w:val="en-GB"/>
              </w:rPr>
              <w:t>–</w:t>
            </w:r>
            <w:r>
              <w:rPr>
                <w:sz w:val="18"/>
                <w:szCs w:val="18"/>
                <w:lang w:val="en-GB"/>
              </w:rPr>
              <w:t>34,40</w:t>
            </w:r>
          </w:p>
        </w:tc>
        <w:tc>
          <w:tcPr>
            <w:tcW w:w="698" w:type="dxa"/>
            <w:tcBorders>
              <w:top w:val="single" w:sz="4" w:space="0" w:color="auto"/>
              <w:left w:val="single" w:sz="4" w:space="0" w:color="auto"/>
              <w:bottom w:val="single" w:sz="4" w:space="0" w:color="auto"/>
              <w:right w:val="single" w:sz="4" w:space="0" w:color="auto"/>
            </w:tcBorders>
            <w:vAlign w:val="center"/>
            <w:hideMark/>
          </w:tcPr>
          <w:p w14:paraId="4D5D2D80" w14:textId="77777777" w:rsidR="0085132F" w:rsidRDefault="0085132F" w:rsidP="0085132F">
            <w:pPr>
              <w:pStyle w:val="Tabletext"/>
              <w:jc w:val="center"/>
              <w:rPr>
                <w:b/>
                <w:i/>
                <w:sz w:val="18"/>
                <w:szCs w:val="18"/>
                <w:lang w:val="en-GB"/>
              </w:rPr>
            </w:pPr>
            <w:r>
              <w:rPr>
                <w:rFonts w:cs="Times New Roman" w:hint="cs"/>
                <w:szCs w:val="20"/>
                <w:rtl/>
                <w:lang w:val="en-GB"/>
              </w:rPr>
              <w:t>–</w:t>
            </w:r>
            <w:r>
              <w:rPr>
                <w:sz w:val="18"/>
                <w:szCs w:val="18"/>
                <w:lang w:val="en-GB"/>
              </w:rPr>
              <w:t>8,00</w:t>
            </w:r>
          </w:p>
        </w:tc>
        <w:tc>
          <w:tcPr>
            <w:tcW w:w="698" w:type="dxa"/>
            <w:tcBorders>
              <w:top w:val="single" w:sz="4" w:space="0" w:color="auto"/>
              <w:left w:val="single" w:sz="4" w:space="0" w:color="auto"/>
              <w:bottom w:val="single" w:sz="4" w:space="0" w:color="auto"/>
              <w:right w:val="single" w:sz="4" w:space="0" w:color="auto"/>
            </w:tcBorders>
            <w:vAlign w:val="center"/>
            <w:hideMark/>
          </w:tcPr>
          <w:p w14:paraId="0AA75368" w14:textId="77777777" w:rsidR="0085132F" w:rsidRDefault="0085132F" w:rsidP="0085132F">
            <w:pPr>
              <w:pStyle w:val="Tabletext"/>
              <w:jc w:val="center"/>
              <w:rPr>
                <w:b/>
                <w:i/>
                <w:sz w:val="18"/>
                <w:szCs w:val="18"/>
                <w:lang w:val="en-GB"/>
              </w:rPr>
            </w:pPr>
            <w:r>
              <w:rPr>
                <w:rFonts w:cs="Times New Roman" w:hint="cs"/>
                <w:szCs w:val="20"/>
                <w:rtl/>
                <w:lang w:val="en-GB"/>
              </w:rPr>
              <w:t>–</w:t>
            </w:r>
            <w:r>
              <w:rPr>
                <w:sz w:val="18"/>
                <w:szCs w:val="18"/>
                <w:lang w:val="en-GB"/>
              </w:rPr>
              <w:t>3,10</w:t>
            </w:r>
          </w:p>
        </w:tc>
        <w:tc>
          <w:tcPr>
            <w:tcW w:w="698" w:type="dxa"/>
            <w:tcBorders>
              <w:top w:val="single" w:sz="4" w:space="0" w:color="auto"/>
              <w:left w:val="single" w:sz="4" w:space="0" w:color="auto"/>
              <w:bottom w:val="single" w:sz="4" w:space="0" w:color="auto"/>
              <w:right w:val="single" w:sz="4" w:space="0" w:color="auto"/>
            </w:tcBorders>
            <w:vAlign w:val="center"/>
            <w:hideMark/>
          </w:tcPr>
          <w:p w14:paraId="50377055" w14:textId="77777777" w:rsidR="0085132F" w:rsidRDefault="0085132F" w:rsidP="0085132F">
            <w:pPr>
              <w:pStyle w:val="Tabletext"/>
              <w:jc w:val="center"/>
              <w:rPr>
                <w:b/>
                <w:i/>
                <w:sz w:val="18"/>
                <w:szCs w:val="18"/>
                <w:lang w:val="en-GB"/>
              </w:rPr>
            </w:pPr>
            <w:r>
              <w:rPr>
                <w:sz w:val="18"/>
                <w:szCs w:val="18"/>
                <w:lang w:val="en-GB"/>
              </w:rPr>
              <w:t>0,00</w:t>
            </w:r>
          </w:p>
        </w:tc>
        <w:tc>
          <w:tcPr>
            <w:tcW w:w="699" w:type="dxa"/>
            <w:tcBorders>
              <w:top w:val="single" w:sz="4" w:space="0" w:color="auto"/>
              <w:left w:val="single" w:sz="4" w:space="0" w:color="auto"/>
              <w:bottom w:val="single" w:sz="4" w:space="0" w:color="auto"/>
              <w:right w:val="single" w:sz="4" w:space="0" w:color="auto"/>
            </w:tcBorders>
            <w:vAlign w:val="center"/>
            <w:hideMark/>
          </w:tcPr>
          <w:p w14:paraId="79DD4584" w14:textId="77777777" w:rsidR="0085132F" w:rsidRDefault="0085132F" w:rsidP="0085132F">
            <w:pPr>
              <w:pStyle w:val="Tabletext"/>
              <w:jc w:val="center"/>
              <w:rPr>
                <w:b/>
                <w:i/>
                <w:sz w:val="18"/>
                <w:szCs w:val="18"/>
                <w:lang w:val="en-GB"/>
              </w:rPr>
            </w:pPr>
            <w:r>
              <w:rPr>
                <w:sz w:val="18"/>
                <w:szCs w:val="18"/>
                <w:lang w:val="en-GB"/>
              </w:rPr>
              <w:t>0,00</w:t>
            </w:r>
          </w:p>
        </w:tc>
        <w:tc>
          <w:tcPr>
            <w:tcW w:w="699" w:type="dxa"/>
            <w:tcBorders>
              <w:top w:val="single" w:sz="4" w:space="0" w:color="auto"/>
              <w:left w:val="single" w:sz="4" w:space="0" w:color="auto"/>
              <w:bottom w:val="single" w:sz="4" w:space="0" w:color="auto"/>
              <w:right w:val="single" w:sz="4" w:space="0" w:color="auto"/>
            </w:tcBorders>
            <w:vAlign w:val="center"/>
            <w:hideMark/>
          </w:tcPr>
          <w:p w14:paraId="38C0D496" w14:textId="77777777" w:rsidR="0085132F" w:rsidRDefault="0085132F" w:rsidP="0085132F">
            <w:pPr>
              <w:pStyle w:val="Tabletext"/>
              <w:jc w:val="center"/>
              <w:rPr>
                <w:b/>
                <w:i/>
                <w:sz w:val="18"/>
                <w:szCs w:val="18"/>
                <w:lang w:val="en-GB"/>
              </w:rPr>
            </w:pPr>
            <w:r>
              <w:rPr>
                <w:sz w:val="18"/>
                <w:szCs w:val="18"/>
                <w:lang w:val="en-GB"/>
              </w:rPr>
              <w:t>0,00</w:t>
            </w:r>
          </w:p>
        </w:tc>
        <w:tc>
          <w:tcPr>
            <w:tcW w:w="699" w:type="dxa"/>
            <w:tcBorders>
              <w:top w:val="single" w:sz="4" w:space="0" w:color="auto"/>
              <w:left w:val="single" w:sz="4" w:space="0" w:color="auto"/>
              <w:bottom w:val="single" w:sz="4" w:space="0" w:color="auto"/>
              <w:right w:val="single" w:sz="4" w:space="0" w:color="auto"/>
            </w:tcBorders>
            <w:vAlign w:val="center"/>
            <w:hideMark/>
          </w:tcPr>
          <w:p w14:paraId="58A84D3E" w14:textId="77777777" w:rsidR="0085132F" w:rsidRDefault="0085132F" w:rsidP="0085132F">
            <w:pPr>
              <w:pStyle w:val="Tabletext"/>
              <w:jc w:val="center"/>
              <w:rPr>
                <w:b/>
                <w:i/>
                <w:sz w:val="18"/>
                <w:szCs w:val="18"/>
                <w:lang w:val="en-GB"/>
              </w:rPr>
            </w:pPr>
            <w:r>
              <w:rPr>
                <w:sz w:val="18"/>
                <w:szCs w:val="18"/>
                <w:lang w:val="en-GB"/>
              </w:rPr>
              <w:t>0,00</w:t>
            </w:r>
          </w:p>
        </w:tc>
        <w:tc>
          <w:tcPr>
            <w:tcW w:w="699" w:type="dxa"/>
            <w:tcBorders>
              <w:top w:val="single" w:sz="4" w:space="0" w:color="auto"/>
              <w:left w:val="single" w:sz="4" w:space="0" w:color="auto"/>
              <w:bottom w:val="single" w:sz="4" w:space="0" w:color="auto"/>
              <w:right w:val="single" w:sz="4" w:space="0" w:color="auto"/>
            </w:tcBorders>
            <w:vAlign w:val="center"/>
            <w:hideMark/>
          </w:tcPr>
          <w:p w14:paraId="4BA819B1" w14:textId="77777777" w:rsidR="0085132F" w:rsidRDefault="0085132F" w:rsidP="0085132F">
            <w:pPr>
              <w:pStyle w:val="Tabletext"/>
              <w:jc w:val="center"/>
              <w:rPr>
                <w:b/>
                <w:i/>
                <w:sz w:val="18"/>
                <w:szCs w:val="18"/>
                <w:lang w:val="en-GB"/>
              </w:rPr>
            </w:pPr>
            <w:r>
              <w:rPr>
                <w:rFonts w:cs="Times New Roman" w:hint="cs"/>
                <w:szCs w:val="20"/>
                <w:rtl/>
                <w:lang w:val="en-GB"/>
              </w:rPr>
              <w:t>–</w:t>
            </w:r>
            <w:r>
              <w:rPr>
                <w:sz w:val="18"/>
                <w:szCs w:val="18"/>
                <w:lang w:val="en-GB"/>
              </w:rPr>
              <w:t>3,10</w:t>
            </w:r>
          </w:p>
        </w:tc>
        <w:tc>
          <w:tcPr>
            <w:tcW w:w="804" w:type="dxa"/>
            <w:tcBorders>
              <w:top w:val="single" w:sz="4" w:space="0" w:color="auto"/>
              <w:left w:val="single" w:sz="4" w:space="0" w:color="auto"/>
              <w:bottom w:val="single" w:sz="4" w:space="0" w:color="auto"/>
              <w:right w:val="single" w:sz="4" w:space="0" w:color="auto"/>
            </w:tcBorders>
            <w:vAlign w:val="center"/>
            <w:hideMark/>
          </w:tcPr>
          <w:p w14:paraId="0AEE70CC" w14:textId="77777777" w:rsidR="0085132F" w:rsidRDefault="0085132F" w:rsidP="0085132F">
            <w:pPr>
              <w:pStyle w:val="Tabletext"/>
              <w:jc w:val="center"/>
              <w:rPr>
                <w:b/>
                <w:i/>
                <w:sz w:val="18"/>
                <w:szCs w:val="18"/>
                <w:lang w:val="en-GB"/>
              </w:rPr>
            </w:pPr>
            <w:r>
              <w:rPr>
                <w:rFonts w:cs="Times New Roman" w:hint="cs"/>
                <w:szCs w:val="20"/>
                <w:rtl/>
                <w:lang w:val="en-GB"/>
              </w:rPr>
              <w:t>–</w:t>
            </w:r>
            <w:r>
              <w:rPr>
                <w:sz w:val="18"/>
                <w:szCs w:val="18"/>
                <w:lang w:val="en-GB"/>
              </w:rPr>
              <w:t>10,90</w:t>
            </w:r>
          </w:p>
        </w:tc>
        <w:tc>
          <w:tcPr>
            <w:tcW w:w="804" w:type="dxa"/>
            <w:tcBorders>
              <w:top w:val="single" w:sz="4" w:space="0" w:color="auto"/>
              <w:left w:val="single" w:sz="4" w:space="0" w:color="auto"/>
              <w:bottom w:val="single" w:sz="4" w:space="0" w:color="auto"/>
              <w:right w:val="single" w:sz="4" w:space="0" w:color="auto"/>
            </w:tcBorders>
            <w:vAlign w:val="center"/>
            <w:hideMark/>
          </w:tcPr>
          <w:p w14:paraId="7869FF3F" w14:textId="77777777" w:rsidR="0085132F" w:rsidRDefault="0085132F" w:rsidP="0085132F">
            <w:pPr>
              <w:pStyle w:val="Tabletext"/>
              <w:jc w:val="center"/>
              <w:rPr>
                <w:b/>
                <w:i/>
                <w:sz w:val="18"/>
                <w:szCs w:val="18"/>
                <w:lang w:val="en-GB"/>
              </w:rPr>
            </w:pPr>
            <w:r>
              <w:rPr>
                <w:rFonts w:cs="Times New Roman" w:hint="cs"/>
                <w:szCs w:val="20"/>
                <w:rtl/>
                <w:lang w:val="en-GB"/>
              </w:rPr>
              <w:t>–</w:t>
            </w:r>
            <w:r>
              <w:rPr>
                <w:sz w:val="18"/>
                <w:szCs w:val="18"/>
                <w:lang w:val="en-GB"/>
              </w:rPr>
              <w:t>33,80</w:t>
            </w:r>
          </w:p>
        </w:tc>
        <w:tc>
          <w:tcPr>
            <w:tcW w:w="804" w:type="dxa"/>
            <w:tcBorders>
              <w:top w:val="single" w:sz="4" w:space="0" w:color="auto"/>
              <w:left w:val="single" w:sz="4" w:space="0" w:color="auto"/>
              <w:bottom w:val="single" w:sz="4" w:space="0" w:color="auto"/>
              <w:right w:val="single" w:sz="4" w:space="0" w:color="auto"/>
            </w:tcBorders>
            <w:vAlign w:val="center"/>
            <w:hideMark/>
          </w:tcPr>
          <w:p w14:paraId="15721C7C" w14:textId="77777777" w:rsidR="0085132F" w:rsidRDefault="0085132F" w:rsidP="0085132F">
            <w:pPr>
              <w:pStyle w:val="Tabletext"/>
              <w:jc w:val="center"/>
              <w:rPr>
                <w:b/>
                <w:i/>
                <w:sz w:val="18"/>
                <w:szCs w:val="18"/>
                <w:lang w:val="en-GB"/>
              </w:rPr>
            </w:pPr>
            <w:r>
              <w:rPr>
                <w:rFonts w:cs="Times New Roman" w:hint="cs"/>
                <w:szCs w:val="20"/>
                <w:rtl/>
                <w:lang w:val="en-GB"/>
              </w:rPr>
              <w:t>–</w:t>
            </w:r>
            <w:r>
              <w:rPr>
                <w:sz w:val="18"/>
                <w:szCs w:val="18"/>
                <w:lang w:val="en-GB"/>
              </w:rPr>
              <w:t>40,70</w:t>
            </w:r>
          </w:p>
        </w:tc>
        <w:tc>
          <w:tcPr>
            <w:tcW w:w="804" w:type="dxa"/>
            <w:tcBorders>
              <w:top w:val="single" w:sz="4" w:space="0" w:color="auto"/>
              <w:left w:val="single" w:sz="4" w:space="0" w:color="auto"/>
              <w:bottom w:val="single" w:sz="4" w:space="0" w:color="auto"/>
              <w:right w:val="single" w:sz="4" w:space="0" w:color="auto"/>
            </w:tcBorders>
            <w:vAlign w:val="center"/>
            <w:hideMark/>
          </w:tcPr>
          <w:p w14:paraId="55BB799E" w14:textId="77777777" w:rsidR="0085132F" w:rsidRDefault="0085132F" w:rsidP="0085132F">
            <w:pPr>
              <w:pStyle w:val="Tabletext"/>
              <w:jc w:val="center"/>
              <w:rPr>
                <w:b/>
                <w:i/>
                <w:sz w:val="18"/>
                <w:szCs w:val="18"/>
                <w:lang w:val="en-GB"/>
              </w:rPr>
            </w:pPr>
            <w:r>
              <w:rPr>
                <w:rFonts w:cs="Times New Roman" w:hint="cs"/>
                <w:szCs w:val="20"/>
                <w:rtl/>
                <w:lang w:val="en-GB"/>
              </w:rPr>
              <w:t>–</w:t>
            </w:r>
            <w:r>
              <w:rPr>
                <w:sz w:val="18"/>
                <w:szCs w:val="18"/>
                <w:lang w:val="en-GB"/>
              </w:rPr>
              <w:t>43,50</w:t>
            </w:r>
          </w:p>
        </w:tc>
        <w:tc>
          <w:tcPr>
            <w:tcW w:w="804" w:type="dxa"/>
            <w:tcBorders>
              <w:top w:val="single" w:sz="4" w:space="0" w:color="auto"/>
              <w:left w:val="single" w:sz="4" w:space="0" w:color="auto"/>
              <w:bottom w:val="single" w:sz="4" w:space="0" w:color="auto"/>
              <w:right w:val="single" w:sz="4" w:space="0" w:color="auto"/>
            </w:tcBorders>
            <w:vAlign w:val="center"/>
            <w:hideMark/>
          </w:tcPr>
          <w:p w14:paraId="1435818F" w14:textId="77777777" w:rsidR="0085132F" w:rsidRDefault="0085132F" w:rsidP="0085132F">
            <w:pPr>
              <w:pStyle w:val="Tabletext"/>
              <w:jc w:val="center"/>
              <w:rPr>
                <w:b/>
                <w:i/>
                <w:sz w:val="18"/>
                <w:szCs w:val="18"/>
                <w:lang w:val="en-GB"/>
              </w:rPr>
            </w:pPr>
            <w:r>
              <w:rPr>
                <w:rFonts w:cs="Times New Roman" w:hint="cs"/>
                <w:szCs w:val="20"/>
                <w:rtl/>
                <w:lang w:val="en-GB"/>
              </w:rPr>
              <w:t>–</w:t>
            </w:r>
            <w:r>
              <w:rPr>
                <w:sz w:val="18"/>
                <w:szCs w:val="18"/>
                <w:lang w:val="en-GB"/>
              </w:rPr>
              <w:t>44,90</w:t>
            </w:r>
          </w:p>
        </w:tc>
        <w:tc>
          <w:tcPr>
            <w:tcW w:w="740" w:type="dxa"/>
            <w:tcBorders>
              <w:top w:val="single" w:sz="4" w:space="0" w:color="auto"/>
              <w:left w:val="single" w:sz="4" w:space="0" w:color="auto"/>
              <w:bottom w:val="single" w:sz="4" w:space="0" w:color="auto"/>
              <w:right w:val="single" w:sz="4" w:space="0" w:color="auto"/>
            </w:tcBorders>
            <w:vAlign w:val="center"/>
            <w:hideMark/>
          </w:tcPr>
          <w:p w14:paraId="63B818A6" w14:textId="77777777" w:rsidR="0085132F" w:rsidRDefault="0085132F" w:rsidP="0085132F">
            <w:pPr>
              <w:pStyle w:val="Tabletext"/>
              <w:jc w:val="center"/>
              <w:rPr>
                <w:b/>
                <w:i/>
                <w:sz w:val="18"/>
                <w:szCs w:val="18"/>
                <w:lang w:val="en-GB"/>
              </w:rPr>
            </w:pPr>
            <w:r>
              <w:rPr>
                <w:sz w:val="18"/>
                <w:szCs w:val="18"/>
                <w:lang w:val="en-GB"/>
              </w:rPr>
              <w:t>20,00</w:t>
            </w:r>
          </w:p>
        </w:tc>
        <w:tc>
          <w:tcPr>
            <w:tcW w:w="699" w:type="dxa"/>
            <w:tcBorders>
              <w:top w:val="single" w:sz="4" w:space="0" w:color="auto"/>
              <w:left w:val="single" w:sz="4" w:space="0" w:color="auto"/>
              <w:bottom w:val="single" w:sz="4" w:space="0" w:color="auto"/>
              <w:right w:val="single" w:sz="4" w:space="0" w:color="auto"/>
            </w:tcBorders>
            <w:vAlign w:val="center"/>
            <w:hideMark/>
          </w:tcPr>
          <w:p w14:paraId="28968002" w14:textId="77777777" w:rsidR="0085132F" w:rsidRDefault="0085132F" w:rsidP="0085132F">
            <w:pPr>
              <w:pStyle w:val="Tabletext"/>
              <w:jc w:val="center"/>
              <w:rPr>
                <w:b/>
                <w:i/>
                <w:sz w:val="18"/>
                <w:szCs w:val="18"/>
                <w:lang w:val="en-GB"/>
              </w:rPr>
            </w:pPr>
            <w:r>
              <w:rPr>
                <w:sz w:val="18"/>
                <w:szCs w:val="18"/>
                <w:lang w:val="en-GB"/>
              </w:rPr>
              <w:t>13,40</w:t>
            </w:r>
          </w:p>
        </w:tc>
      </w:tr>
    </w:tbl>
    <w:p w14:paraId="59B702B2" w14:textId="698880F7" w:rsidR="007E68E1" w:rsidRDefault="007E68E1" w:rsidP="0033389B">
      <w:pPr>
        <w:pStyle w:val="Heading3"/>
        <w:spacing w:after="240"/>
        <w:rPr>
          <w:lang w:val="en-GB"/>
        </w:rPr>
      </w:pPr>
      <w:r>
        <w:lastRenderedPageBreak/>
        <w:t>9.</w:t>
      </w:r>
      <w:r w:rsidR="007C5EC1">
        <w:t>4</w:t>
      </w:r>
      <w:r>
        <w:t>.3</w:t>
      </w:r>
      <w:r>
        <w:rPr>
          <w:rtl/>
        </w:rPr>
        <w:tab/>
        <w:t xml:space="preserve">الأسلوب </w:t>
      </w:r>
      <w:r>
        <w:rPr>
          <w:lang w:val="en-GB"/>
        </w:rPr>
        <w:t>DRM_B4_18 kHz</w:t>
      </w:r>
      <w:r>
        <w:rPr>
          <w:rtl/>
        </w:rPr>
        <w:t xml:space="preserve"> يتعرض للتداخل من الأسلوب </w:t>
      </w:r>
      <w:r>
        <w:rPr>
          <w:lang w:val="en-GB"/>
        </w:rPr>
        <w:t>B0_4.5 kHz</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128"/>
        <w:gridCol w:w="1249"/>
        <w:gridCol w:w="784"/>
        <w:gridCol w:w="784"/>
        <w:gridCol w:w="783"/>
        <w:gridCol w:w="783"/>
        <w:gridCol w:w="783"/>
        <w:gridCol w:w="681"/>
        <w:gridCol w:w="681"/>
        <w:gridCol w:w="783"/>
        <w:gridCol w:w="783"/>
        <w:gridCol w:w="783"/>
        <w:gridCol w:w="783"/>
        <w:gridCol w:w="783"/>
        <w:gridCol w:w="783"/>
        <w:gridCol w:w="721"/>
        <w:gridCol w:w="681"/>
      </w:tblGrid>
      <w:tr w:rsidR="007E68E1" w14:paraId="29F6D64B" w14:textId="77777777" w:rsidTr="00A36083">
        <w:trPr>
          <w:trHeight w:val="20"/>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5CEF53D5" w14:textId="77777777" w:rsidR="007E68E1" w:rsidRDefault="007E68E1" w:rsidP="0033389B">
            <w:pPr>
              <w:pStyle w:val="Tablehead"/>
              <w:rPr>
                <w:rFonts w:eastAsia="Arial Unicode MS"/>
                <w:rtl/>
                <w:lang w:eastAsia="zh-CN" w:bidi="ar-EG"/>
              </w:rPr>
            </w:pPr>
            <w:r>
              <w:rPr>
                <w:rtl/>
                <w:lang w:eastAsia="zh-CN"/>
              </w:rPr>
              <w:t>الحالة</w:t>
            </w:r>
          </w:p>
        </w:tc>
        <w:tc>
          <w:tcPr>
            <w:tcW w:w="1128" w:type="dxa"/>
            <w:vMerge w:val="restart"/>
            <w:tcBorders>
              <w:top w:val="single" w:sz="4" w:space="0" w:color="auto"/>
              <w:left w:val="single" w:sz="4" w:space="0" w:color="auto"/>
              <w:bottom w:val="single" w:sz="4" w:space="0" w:color="auto"/>
              <w:right w:val="single" w:sz="4" w:space="0" w:color="auto"/>
            </w:tcBorders>
            <w:vAlign w:val="center"/>
            <w:hideMark/>
          </w:tcPr>
          <w:p w14:paraId="6470052B" w14:textId="77777777" w:rsidR="007E68E1" w:rsidRDefault="007E68E1" w:rsidP="0033389B">
            <w:pPr>
              <w:pStyle w:val="Tablehead"/>
              <w:rPr>
                <w:rFonts w:eastAsia="Arial Unicode MS"/>
                <w:rtl/>
                <w:lang w:eastAsia="zh-CN"/>
              </w:rPr>
            </w:pPr>
            <w:r>
              <w:rPr>
                <w:rtl/>
                <w:lang w:eastAsia="zh-CN"/>
              </w:rPr>
              <w:t>الإشارة المطلوبة</w:t>
            </w:r>
          </w:p>
        </w:tc>
        <w:tc>
          <w:tcPr>
            <w:tcW w:w="1249" w:type="dxa"/>
            <w:vMerge w:val="restart"/>
            <w:tcBorders>
              <w:top w:val="single" w:sz="4" w:space="0" w:color="auto"/>
              <w:left w:val="single" w:sz="4" w:space="0" w:color="auto"/>
              <w:bottom w:val="single" w:sz="4" w:space="0" w:color="auto"/>
              <w:right w:val="single" w:sz="4" w:space="0" w:color="auto"/>
            </w:tcBorders>
            <w:vAlign w:val="center"/>
            <w:hideMark/>
          </w:tcPr>
          <w:p w14:paraId="388326F3"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977" w:type="dxa"/>
            <w:gridSpan w:val="13"/>
            <w:tcBorders>
              <w:top w:val="single" w:sz="4" w:space="0" w:color="auto"/>
              <w:left w:val="single" w:sz="4" w:space="0" w:color="auto"/>
              <w:bottom w:val="single" w:sz="4" w:space="0" w:color="auto"/>
              <w:right w:val="single" w:sz="4" w:space="0" w:color="auto"/>
            </w:tcBorders>
            <w:vAlign w:val="center"/>
            <w:hideMark/>
          </w:tcPr>
          <w:p w14:paraId="1A7A1A70" w14:textId="77777777" w:rsidR="007E68E1" w:rsidRDefault="007E68E1" w:rsidP="0033389B">
            <w:pPr>
              <w:pStyle w:val="Tablehead"/>
              <w:rPr>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lang w:eastAsia="zh-CN"/>
              </w:rPr>
              <w:t xml:space="preserve"> (kHz)</w:t>
            </w:r>
          </w:p>
        </w:tc>
        <w:tc>
          <w:tcPr>
            <w:tcW w:w="1402" w:type="dxa"/>
            <w:gridSpan w:val="2"/>
            <w:tcBorders>
              <w:top w:val="single" w:sz="4" w:space="0" w:color="auto"/>
              <w:left w:val="single" w:sz="4" w:space="0" w:color="auto"/>
              <w:bottom w:val="single" w:sz="4" w:space="0" w:color="auto"/>
              <w:right w:val="single" w:sz="4" w:space="0" w:color="auto"/>
            </w:tcBorders>
            <w:vAlign w:val="center"/>
            <w:hideMark/>
          </w:tcPr>
          <w:p w14:paraId="5954EC37" w14:textId="77777777" w:rsidR="007E68E1" w:rsidRDefault="007E68E1" w:rsidP="0033389B">
            <w:pPr>
              <w:pStyle w:val="Tablehead"/>
              <w:rPr>
                <w:sz w:val="18"/>
                <w:szCs w:val="18"/>
                <w:lang w:eastAsia="zh-CN"/>
              </w:rPr>
            </w:pPr>
            <w:r>
              <w:rPr>
                <w:rtl/>
                <w:lang w:eastAsia="zh-CN"/>
              </w:rPr>
              <w:t>المعلمات</w:t>
            </w:r>
          </w:p>
        </w:tc>
      </w:tr>
      <w:tr w:rsidR="007E68E1" w14:paraId="1852F682" w14:textId="77777777" w:rsidTr="00A36083">
        <w:trPr>
          <w:trHeight w:val="20"/>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D87CCB1"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128" w:type="dxa"/>
            <w:vMerge/>
            <w:tcBorders>
              <w:top w:val="single" w:sz="4" w:space="0" w:color="auto"/>
              <w:left w:val="single" w:sz="4" w:space="0" w:color="auto"/>
              <w:bottom w:val="single" w:sz="4" w:space="0" w:color="auto"/>
              <w:right w:val="single" w:sz="4" w:space="0" w:color="auto"/>
            </w:tcBorders>
            <w:vAlign w:val="center"/>
            <w:hideMark/>
          </w:tcPr>
          <w:p w14:paraId="5DC48D26"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49" w:type="dxa"/>
            <w:vMerge/>
            <w:tcBorders>
              <w:top w:val="single" w:sz="4" w:space="0" w:color="auto"/>
              <w:left w:val="single" w:sz="4" w:space="0" w:color="auto"/>
              <w:bottom w:val="single" w:sz="4" w:space="0" w:color="auto"/>
              <w:right w:val="single" w:sz="4" w:space="0" w:color="auto"/>
            </w:tcBorders>
            <w:vAlign w:val="center"/>
            <w:hideMark/>
          </w:tcPr>
          <w:p w14:paraId="5867C58B"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84" w:type="dxa"/>
            <w:tcBorders>
              <w:top w:val="single" w:sz="4" w:space="0" w:color="auto"/>
              <w:left w:val="single" w:sz="4" w:space="0" w:color="auto"/>
              <w:bottom w:val="single" w:sz="4" w:space="0" w:color="auto"/>
              <w:right w:val="single" w:sz="4" w:space="0" w:color="auto"/>
            </w:tcBorders>
            <w:vAlign w:val="center"/>
            <w:hideMark/>
          </w:tcPr>
          <w:p w14:paraId="20123E10" w14:textId="77777777" w:rsidR="007E68E1" w:rsidRDefault="007E68E1" w:rsidP="00A36083">
            <w:pPr>
              <w:pStyle w:val="Tablehead"/>
              <w:rPr>
                <w:rFonts w:eastAsia="Arial Unicode MS"/>
                <w:lang w:eastAsia="zh-CN"/>
              </w:rPr>
            </w:pPr>
            <w:r>
              <w:rPr>
                <w:lang w:eastAsia="zh-CN"/>
              </w:rPr>
              <w:t>20−</w:t>
            </w:r>
          </w:p>
        </w:tc>
        <w:tc>
          <w:tcPr>
            <w:tcW w:w="784" w:type="dxa"/>
            <w:tcBorders>
              <w:top w:val="single" w:sz="4" w:space="0" w:color="auto"/>
              <w:left w:val="single" w:sz="4" w:space="0" w:color="auto"/>
              <w:bottom w:val="single" w:sz="4" w:space="0" w:color="auto"/>
              <w:right w:val="single" w:sz="4" w:space="0" w:color="auto"/>
            </w:tcBorders>
            <w:vAlign w:val="center"/>
            <w:hideMark/>
          </w:tcPr>
          <w:p w14:paraId="76E3BA1C" w14:textId="77777777" w:rsidR="007E68E1" w:rsidRDefault="007E68E1" w:rsidP="00A36083">
            <w:pPr>
              <w:pStyle w:val="Tablehead"/>
              <w:rPr>
                <w:rFonts w:eastAsia="Arial Unicode MS"/>
                <w:lang w:eastAsia="zh-CN"/>
              </w:rPr>
            </w:pPr>
            <w:r>
              <w:rPr>
                <w:lang w:eastAsia="zh-CN"/>
              </w:rPr>
              <w:t>18−</w:t>
            </w:r>
          </w:p>
        </w:tc>
        <w:tc>
          <w:tcPr>
            <w:tcW w:w="783" w:type="dxa"/>
            <w:tcBorders>
              <w:top w:val="single" w:sz="4" w:space="0" w:color="auto"/>
              <w:left w:val="single" w:sz="4" w:space="0" w:color="auto"/>
              <w:bottom w:val="single" w:sz="4" w:space="0" w:color="auto"/>
              <w:right w:val="single" w:sz="4" w:space="0" w:color="auto"/>
            </w:tcBorders>
            <w:vAlign w:val="center"/>
            <w:hideMark/>
          </w:tcPr>
          <w:p w14:paraId="1967BD42" w14:textId="77777777" w:rsidR="007E68E1" w:rsidRDefault="007E68E1" w:rsidP="00A36083">
            <w:pPr>
              <w:pStyle w:val="Tablehead"/>
              <w:rPr>
                <w:rFonts w:eastAsia="Arial Unicode MS"/>
                <w:rtl/>
                <w:lang w:eastAsia="zh-CN"/>
              </w:rPr>
            </w:pPr>
            <w:r>
              <w:rPr>
                <w:lang w:eastAsia="zh-CN"/>
              </w:rPr>
              <w:t>15−</w:t>
            </w:r>
          </w:p>
        </w:tc>
        <w:tc>
          <w:tcPr>
            <w:tcW w:w="783" w:type="dxa"/>
            <w:tcBorders>
              <w:top w:val="single" w:sz="4" w:space="0" w:color="auto"/>
              <w:left w:val="single" w:sz="4" w:space="0" w:color="auto"/>
              <w:bottom w:val="single" w:sz="4" w:space="0" w:color="auto"/>
              <w:right w:val="single" w:sz="4" w:space="0" w:color="auto"/>
            </w:tcBorders>
            <w:vAlign w:val="center"/>
            <w:hideMark/>
          </w:tcPr>
          <w:p w14:paraId="3BD454D5" w14:textId="77777777" w:rsidR="007E68E1" w:rsidRDefault="007E68E1" w:rsidP="00A36083">
            <w:pPr>
              <w:pStyle w:val="Tablehead"/>
              <w:rPr>
                <w:rFonts w:eastAsia="Arial Unicode MS"/>
                <w:lang w:eastAsia="zh-CN"/>
              </w:rPr>
            </w:pPr>
            <w:r>
              <w:rPr>
                <w:lang w:eastAsia="zh-CN"/>
              </w:rPr>
              <w:t>10−</w:t>
            </w:r>
          </w:p>
        </w:tc>
        <w:tc>
          <w:tcPr>
            <w:tcW w:w="783" w:type="dxa"/>
            <w:tcBorders>
              <w:top w:val="single" w:sz="4" w:space="0" w:color="auto"/>
              <w:left w:val="single" w:sz="4" w:space="0" w:color="auto"/>
              <w:bottom w:val="single" w:sz="4" w:space="0" w:color="auto"/>
              <w:right w:val="single" w:sz="4" w:space="0" w:color="auto"/>
            </w:tcBorders>
            <w:vAlign w:val="center"/>
            <w:hideMark/>
          </w:tcPr>
          <w:p w14:paraId="5BC750A2" w14:textId="77777777" w:rsidR="007E68E1" w:rsidRDefault="007E68E1" w:rsidP="00A36083">
            <w:pPr>
              <w:pStyle w:val="Tablehead"/>
              <w:rPr>
                <w:rFonts w:eastAsia="Arial Unicode MS"/>
                <w:lang w:eastAsia="zh-CN"/>
              </w:rPr>
            </w:pPr>
            <w:r>
              <w:rPr>
                <w:lang w:eastAsia="zh-CN"/>
              </w:rPr>
              <w:t>9−</w:t>
            </w:r>
          </w:p>
        </w:tc>
        <w:tc>
          <w:tcPr>
            <w:tcW w:w="681" w:type="dxa"/>
            <w:tcBorders>
              <w:top w:val="single" w:sz="4" w:space="0" w:color="auto"/>
              <w:left w:val="single" w:sz="4" w:space="0" w:color="auto"/>
              <w:bottom w:val="single" w:sz="4" w:space="0" w:color="auto"/>
              <w:right w:val="single" w:sz="4" w:space="0" w:color="auto"/>
            </w:tcBorders>
            <w:vAlign w:val="center"/>
            <w:hideMark/>
          </w:tcPr>
          <w:p w14:paraId="086D4E37" w14:textId="77777777" w:rsidR="007E68E1" w:rsidRDefault="007E68E1" w:rsidP="00A36083">
            <w:pPr>
              <w:pStyle w:val="Tablehead"/>
              <w:rPr>
                <w:rFonts w:eastAsia="Arial Unicode MS"/>
                <w:lang w:eastAsia="zh-CN"/>
              </w:rPr>
            </w:pPr>
            <w:r>
              <w:rPr>
                <w:lang w:eastAsia="zh-CN"/>
              </w:rPr>
              <w:t>5−</w:t>
            </w:r>
          </w:p>
        </w:tc>
        <w:tc>
          <w:tcPr>
            <w:tcW w:w="681" w:type="dxa"/>
            <w:tcBorders>
              <w:top w:val="single" w:sz="4" w:space="0" w:color="auto"/>
              <w:left w:val="single" w:sz="4" w:space="0" w:color="auto"/>
              <w:bottom w:val="single" w:sz="4" w:space="0" w:color="auto"/>
              <w:right w:val="single" w:sz="4" w:space="0" w:color="auto"/>
            </w:tcBorders>
            <w:vAlign w:val="center"/>
            <w:hideMark/>
          </w:tcPr>
          <w:p w14:paraId="645E5504" w14:textId="77777777" w:rsidR="007E68E1" w:rsidRDefault="007E68E1" w:rsidP="00A36083">
            <w:pPr>
              <w:pStyle w:val="Tablehead"/>
              <w:rPr>
                <w:rFonts w:eastAsia="Arial Unicode MS"/>
                <w:lang w:eastAsia="zh-CN"/>
              </w:rPr>
            </w:pPr>
            <w:r>
              <w:rPr>
                <w:lang w:eastAsia="zh-CN"/>
              </w:rPr>
              <w:t>0</w:t>
            </w:r>
          </w:p>
        </w:tc>
        <w:tc>
          <w:tcPr>
            <w:tcW w:w="783" w:type="dxa"/>
            <w:tcBorders>
              <w:top w:val="single" w:sz="4" w:space="0" w:color="auto"/>
              <w:left w:val="single" w:sz="4" w:space="0" w:color="auto"/>
              <w:bottom w:val="single" w:sz="4" w:space="0" w:color="auto"/>
              <w:right w:val="single" w:sz="4" w:space="0" w:color="auto"/>
            </w:tcBorders>
            <w:vAlign w:val="center"/>
            <w:hideMark/>
          </w:tcPr>
          <w:p w14:paraId="11F06DC5" w14:textId="77777777" w:rsidR="007E68E1" w:rsidRDefault="007E68E1" w:rsidP="00A36083">
            <w:pPr>
              <w:pStyle w:val="Tablehead"/>
              <w:rPr>
                <w:rFonts w:eastAsia="Arial Unicode MS"/>
                <w:lang w:eastAsia="zh-CN"/>
              </w:rPr>
            </w:pPr>
            <w:r>
              <w:rPr>
                <w:lang w:eastAsia="zh-CN"/>
              </w:rPr>
              <w:t>5</w:t>
            </w:r>
          </w:p>
        </w:tc>
        <w:tc>
          <w:tcPr>
            <w:tcW w:w="783" w:type="dxa"/>
            <w:tcBorders>
              <w:top w:val="single" w:sz="4" w:space="0" w:color="auto"/>
              <w:left w:val="single" w:sz="4" w:space="0" w:color="auto"/>
              <w:bottom w:val="single" w:sz="4" w:space="0" w:color="auto"/>
              <w:right w:val="single" w:sz="4" w:space="0" w:color="auto"/>
            </w:tcBorders>
            <w:vAlign w:val="center"/>
            <w:hideMark/>
          </w:tcPr>
          <w:p w14:paraId="4FAFE6F2" w14:textId="77777777" w:rsidR="007E68E1" w:rsidRDefault="007E68E1" w:rsidP="00A36083">
            <w:pPr>
              <w:pStyle w:val="Tablehead"/>
              <w:rPr>
                <w:rFonts w:eastAsia="Arial Unicode MS"/>
                <w:lang w:eastAsia="zh-CN"/>
              </w:rPr>
            </w:pPr>
            <w:r>
              <w:rPr>
                <w:lang w:eastAsia="zh-CN"/>
              </w:rPr>
              <w:t>9</w:t>
            </w:r>
          </w:p>
        </w:tc>
        <w:tc>
          <w:tcPr>
            <w:tcW w:w="783" w:type="dxa"/>
            <w:tcBorders>
              <w:top w:val="single" w:sz="4" w:space="0" w:color="auto"/>
              <w:left w:val="single" w:sz="4" w:space="0" w:color="auto"/>
              <w:bottom w:val="single" w:sz="4" w:space="0" w:color="auto"/>
              <w:right w:val="single" w:sz="4" w:space="0" w:color="auto"/>
            </w:tcBorders>
            <w:vAlign w:val="center"/>
            <w:hideMark/>
          </w:tcPr>
          <w:p w14:paraId="2A3BBD96" w14:textId="77777777" w:rsidR="007E68E1" w:rsidRDefault="007E68E1" w:rsidP="00A36083">
            <w:pPr>
              <w:pStyle w:val="Tablehead"/>
              <w:rPr>
                <w:rFonts w:eastAsia="Arial Unicode MS"/>
                <w:lang w:eastAsia="zh-CN"/>
              </w:rPr>
            </w:pPr>
            <w:r>
              <w:rPr>
                <w:lang w:eastAsia="zh-CN"/>
              </w:rPr>
              <w:t>10</w:t>
            </w:r>
          </w:p>
        </w:tc>
        <w:tc>
          <w:tcPr>
            <w:tcW w:w="783" w:type="dxa"/>
            <w:tcBorders>
              <w:top w:val="single" w:sz="4" w:space="0" w:color="auto"/>
              <w:left w:val="single" w:sz="4" w:space="0" w:color="auto"/>
              <w:bottom w:val="single" w:sz="4" w:space="0" w:color="auto"/>
              <w:right w:val="single" w:sz="4" w:space="0" w:color="auto"/>
            </w:tcBorders>
            <w:vAlign w:val="center"/>
            <w:hideMark/>
          </w:tcPr>
          <w:p w14:paraId="50E4FE01" w14:textId="77777777" w:rsidR="007E68E1" w:rsidRDefault="007E68E1" w:rsidP="00A36083">
            <w:pPr>
              <w:pStyle w:val="Tablehead"/>
              <w:rPr>
                <w:rFonts w:eastAsia="Arial Unicode MS"/>
                <w:lang w:eastAsia="zh-CN"/>
              </w:rPr>
            </w:pPr>
            <w:r>
              <w:rPr>
                <w:lang w:eastAsia="zh-CN"/>
              </w:rPr>
              <w:t>15</w:t>
            </w:r>
          </w:p>
        </w:tc>
        <w:tc>
          <w:tcPr>
            <w:tcW w:w="783" w:type="dxa"/>
            <w:tcBorders>
              <w:top w:val="single" w:sz="4" w:space="0" w:color="auto"/>
              <w:left w:val="single" w:sz="4" w:space="0" w:color="auto"/>
              <w:bottom w:val="single" w:sz="4" w:space="0" w:color="auto"/>
              <w:right w:val="single" w:sz="4" w:space="0" w:color="auto"/>
            </w:tcBorders>
            <w:vAlign w:val="center"/>
            <w:hideMark/>
          </w:tcPr>
          <w:p w14:paraId="7BF15662" w14:textId="77777777" w:rsidR="007E68E1" w:rsidRDefault="007E68E1" w:rsidP="00A36083">
            <w:pPr>
              <w:pStyle w:val="Tablehead"/>
              <w:rPr>
                <w:rFonts w:eastAsia="Arial Unicode MS"/>
                <w:lang w:eastAsia="zh-CN"/>
              </w:rPr>
            </w:pPr>
            <w:r>
              <w:rPr>
                <w:lang w:eastAsia="zh-CN"/>
              </w:rPr>
              <w:t>18</w:t>
            </w:r>
          </w:p>
        </w:tc>
        <w:tc>
          <w:tcPr>
            <w:tcW w:w="783" w:type="dxa"/>
            <w:tcBorders>
              <w:top w:val="single" w:sz="4" w:space="0" w:color="auto"/>
              <w:left w:val="single" w:sz="4" w:space="0" w:color="auto"/>
              <w:bottom w:val="single" w:sz="4" w:space="0" w:color="auto"/>
              <w:right w:val="single" w:sz="4" w:space="0" w:color="auto"/>
            </w:tcBorders>
            <w:vAlign w:val="center"/>
            <w:hideMark/>
          </w:tcPr>
          <w:p w14:paraId="748BEEA0" w14:textId="77777777" w:rsidR="007E68E1" w:rsidRDefault="007E68E1" w:rsidP="00A36083">
            <w:pPr>
              <w:pStyle w:val="Tablehead"/>
              <w:rPr>
                <w:rFonts w:eastAsia="Arial Unicode MS"/>
                <w:lang w:eastAsia="zh-CN"/>
              </w:rPr>
            </w:pPr>
            <w:r>
              <w:rPr>
                <w:lang w:eastAsia="zh-CN"/>
              </w:rPr>
              <w:t>20</w:t>
            </w:r>
          </w:p>
        </w:tc>
        <w:tc>
          <w:tcPr>
            <w:tcW w:w="721" w:type="dxa"/>
            <w:tcBorders>
              <w:top w:val="single" w:sz="4" w:space="0" w:color="auto"/>
              <w:left w:val="single" w:sz="4" w:space="0" w:color="auto"/>
              <w:bottom w:val="single" w:sz="4" w:space="0" w:color="auto"/>
              <w:right w:val="single" w:sz="4" w:space="0" w:color="auto"/>
            </w:tcBorders>
            <w:vAlign w:val="center"/>
            <w:hideMark/>
          </w:tcPr>
          <w:p w14:paraId="374E683C" w14:textId="77777777" w:rsidR="007E68E1" w:rsidRDefault="007E68E1" w:rsidP="00A36083">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681" w:type="dxa"/>
            <w:tcBorders>
              <w:top w:val="single" w:sz="4" w:space="0" w:color="auto"/>
              <w:left w:val="single" w:sz="4" w:space="0" w:color="auto"/>
              <w:bottom w:val="single" w:sz="4" w:space="0" w:color="auto"/>
              <w:right w:val="single" w:sz="4" w:space="0" w:color="auto"/>
            </w:tcBorders>
            <w:vAlign w:val="center"/>
            <w:hideMark/>
          </w:tcPr>
          <w:p w14:paraId="5601A63B" w14:textId="77777777" w:rsidR="007E68E1" w:rsidRDefault="007E68E1" w:rsidP="00A36083">
            <w:pPr>
              <w:pStyle w:val="Tablehead"/>
              <w:rPr>
                <w:rFonts w:eastAsia="Arial Unicode MS"/>
                <w:lang w:eastAsia="zh-CN"/>
              </w:rPr>
            </w:pPr>
            <w:r>
              <w:rPr>
                <w:i/>
                <w:iCs/>
                <w:lang w:eastAsia="zh-CN"/>
              </w:rPr>
              <w:t>S/I</w:t>
            </w:r>
            <w:r>
              <w:rPr>
                <w:i/>
                <w:iCs/>
                <w:lang w:eastAsia="zh-CN"/>
              </w:rPr>
              <w:br/>
            </w:r>
            <w:r>
              <w:rPr>
                <w:lang w:eastAsia="zh-CN"/>
              </w:rPr>
              <w:t>(dB)</w:t>
            </w:r>
          </w:p>
        </w:tc>
      </w:tr>
      <w:tr w:rsidR="007E68E1" w14:paraId="0FF02CE8" w14:textId="77777777" w:rsidTr="00A36083">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41C7A13C" w14:textId="77777777" w:rsidR="007E68E1" w:rsidRDefault="007E68E1" w:rsidP="0033389B">
            <w:pPr>
              <w:pStyle w:val="Tabletext"/>
              <w:jc w:val="center"/>
              <w:rPr>
                <w:rFonts w:eastAsia="Arial Unicode MS"/>
                <w:sz w:val="18"/>
                <w:szCs w:val="18"/>
                <w:lang w:val="en-GB"/>
              </w:rPr>
            </w:pPr>
            <w:r>
              <w:rPr>
                <w:sz w:val="18"/>
                <w:szCs w:val="18"/>
                <w:lang w:val="en-GB"/>
              </w:rPr>
              <w:t>61</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28143A1" w14:textId="77777777" w:rsidR="007E68E1" w:rsidRDefault="007E68E1" w:rsidP="0033389B">
            <w:pPr>
              <w:pStyle w:val="Tabletext"/>
              <w:jc w:val="center"/>
              <w:rPr>
                <w:rFonts w:eastAsia="Arial Unicode MS"/>
                <w:sz w:val="18"/>
                <w:szCs w:val="18"/>
                <w:lang w:val="en-GB"/>
              </w:rPr>
            </w:pPr>
            <w:r>
              <w:rPr>
                <w:sz w:val="18"/>
                <w:szCs w:val="18"/>
                <w:lang w:val="en-GB"/>
              </w:rPr>
              <w:t>DRM_B2</w:t>
            </w:r>
          </w:p>
        </w:tc>
        <w:tc>
          <w:tcPr>
            <w:tcW w:w="1249" w:type="dxa"/>
            <w:tcBorders>
              <w:top w:val="single" w:sz="4" w:space="0" w:color="auto"/>
              <w:left w:val="single" w:sz="4" w:space="0" w:color="auto"/>
              <w:bottom w:val="single" w:sz="4" w:space="0" w:color="auto"/>
              <w:right w:val="single" w:sz="4" w:space="0" w:color="auto"/>
            </w:tcBorders>
            <w:vAlign w:val="center"/>
            <w:hideMark/>
          </w:tcPr>
          <w:p w14:paraId="540C403E" w14:textId="77777777" w:rsidR="007E68E1" w:rsidRDefault="007E68E1" w:rsidP="0033389B">
            <w:pPr>
              <w:pStyle w:val="Tabletext"/>
              <w:jc w:val="center"/>
              <w:rPr>
                <w:rFonts w:eastAsia="Arial Unicode MS"/>
                <w:sz w:val="18"/>
                <w:szCs w:val="18"/>
                <w:lang w:val="en-GB"/>
              </w:rPr>
            </w:pPr>
            <w:r>
              <w:rPr>
                <w:sz w:val="18"/>
                <w:szCs w:val="18"/>
                <w:lang w:val="en-GB"/>
              </w:rPr>
              <w:t>DRM_B0</w:t>
            </w:r>
          </w:p>
        </w:tc>
        <w:tc>
          <w:tcPr>
            <w:tcW w:w="784" w:type="dxa"/>
            <w:tcBorders>
              <w:top w:val="single" w:sz="4" w:space="0" w:color="auto"/>
              <w:left w:val="single" w:sz="4" w:space="0" w:color="auto"/>
              <w:bottom w:val="single" w:sz="4" w:space="0" w:color="auto"/>
              <w:right w:val="single" w:sz="4" w:space="0" w:color="auto"/>
            </w:tcBorders>
            <w:vAlign w:val="center"/>
            <w:hideMark/>
          </w:tcPr>
          <w:p w14:paraId="750972AC"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40,60</w:t>
            </w:r>
          </w:p>
        </w:tc>
        <w:tc>
          <w:tcPr>
            <w:tcW w:w="784" w:type="dxa"/>
            <w:tcBorders>
              <w:top w:val="single" w:sz="4" w:space="0" w:color="auto"/>
              <w:left w:val="single" w:sz="4" w:space="0" w:color="auto"/>
              <w:bottom w:val="single" w:sz="4" w:space="0" w:color="auto"/>
              <w:right w:val="single" w:sz="4" w:space="0" w:color="auto"/>
            </w:tcBorders>
            <w:vAlign w:val="center"/>
            <w:hideMark/>
          </w:tcPr>
          <w:p w14:paraId="06811CC2"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40,50</w:t>
            </w:r>
          </w:p>
        </w:tc>
        <w:tc>
          <w:tcPr>
            <w:tcW w:w="783" w:type="dxa"/>
            <w:tcBorders>
              <w:top w:val="single" w:sz="4" w:space="0" w:color="auto"/>
              <w:left w:val="single" w:sz="4" w:space="0" w:color="auto"/>
              <w:bottom w:val="single" w:sz="4" w:space="0" w:color="auto"/>
              <w:right w:val="single" w:sz="4" w:space="0" w:color="auto"/>
            </w:tcBorders>
            <w:vAlign w:val="center"/>
            <w:hideMark/>
          </w:tcPr>
          <w:p w14:paraId="22390416"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38,50</w:t>
            </w:r>
          </w:p>
        </w:tc>
        <w:tc>
          <w:tcPr>
            <w:tcW w:w="783" w:type="dxa"/>
            <w:tcBorders>
              <w:top w:val="single" w:sz="4" w:space="0" w:color="auto"/>
              <w:left w:val="single" w:sz="4" w:space="0" w:color="auto"/>
              <w:bottom w:val="single" w:sz="4" w:space="0" w:color="auto"/>
              <w:right w:val="single" w:sz="4" w:space="0" w:color="auto"/>
            </w:tcBorders>
            <w:vAlign w:val="center"/>
            <w:hideMark/>
          </w:tcPr>
          <w:p w14:paraId="005E9005"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27,10</w:t>
            </w:r>
          </w:p>
        </w:tc>
        <w:tc>
          <w:tcPr>
            <w:tcW w:w="783" w:type="dxa"/>
            <w:tcBorders>
              <w:top w:val="single" w:sz="4" w:space="0" w:color="auto"/>
              <w:left w:val="single" w:sz="4" w:space="0" w:color="auto"/>
              <w:bottom w:val="single" w:sz="4" w:space="0" w:color="auto"/>
              <w:right w:val="single" w:sz="4" w:space="0" w:color="auto"/>
            </w:tcBorders>
            <w:vAlign w:val="center"/>
            <w:hideMark/>
          </w:tcPr>
          <w:p w14:paraId="46C7C2FE"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16,20</w:t>
            </w:r>
          </w:p>
        </w:tc>
        <w:tc>
          <w:tcPr>
            <w:tcW w:w="681" w:type="dxa"/>
            <w:tcBorders>
              <w:top w:val="single" w:sz="4" w:space="0" w:color="auto"/>
              <w:left w:val="single" w:sz="4" w:space="0" w:color="auto"/>
              <w:bottom w:val="single" w:sz="4" w:space="0" w:color="auto"/>
              <w:right w:val="single" w:sz="4" w:space="0" w:color="auto"/>
            </w:tcBorders>
            <w:vAlign w:val="center"/>
            <w:hideMark/>
          </w:tcPr>
          <w:p w14:paraId="7890666F" w14:textId="77777777" w:rsidR="007E68E1" w:rsidRDefault="007E68E1" w:rsidP="00A36083">
            <w:pPr>
              <w:pStyle w:val="Tabletext"/>
              <w:jc w:val="center"/>
              <w:rPr>
                <w:rFonts w:eastAsia="Arial Unicode MS"/>
                <w:sz w:val="18"/>
                <w:szCs w:val="18"/>
                <w:lang w:val="en-GB"/>
              </w:rPr>
            </w:pPr>
            <w:r>
              <w:rPr>
                <w:sz w:val="18"/>
                <w:szCs w:val="18"/>
                <w:lang w:val="en-GB"/>
              </w:rPr>
              <w:t>15,80</w:t>
            </w:r>
          </w:p>
        </w:tc>
        <w:tc>
          <w:tcPr>
            <w:tcW w:w="681" w:type="dxa"/>
            <w:tcBorders>
              <w:top w:val="single" w:sz="4" w:space="0" w:color="auto"/>
              <w:left w:val="single" w:sz="4" w:space="0" w:color="auto"/>
              <w:bottom w:val="single" w:sz="4" w:space="0" w:color="auto"/>
              <w:right w:val="single" w:sz="4" w:space="0" w:color="auto"/>
            </w:tcBorders>
            <w:vAlign w:val="center"/>
            <w:hideMark/>
          </w:tcPr>
          <w:p w14:paraId="56B6A895" w14:textId="77777777" w:rsidR="007E68E1" w:rsidRDefault="007E68E1" w:rsidP="00A36083">
            <w:pPr>
              <w:pStyle w:val="Tabletext"/>
              <w:jc w:val="center"/>
              <w:rPr>
                <w:rFonts w:eastAsia="Arial Unicode MS"/>
                <w:sz w:val="18"/>
                <w:szCs w:val="18"/>
                <w:lang w:val="en-GB"/>
              </w:rPr>
            </w:pPr>
            <w:r>
              <w:rPr>
                <w:sz w:val="18"/>
                <w:szCs w:val="18"/>
                <w:lang w:val="en-GB"/>
              </w:rPr>
              <w:t>16,50</w:t>
            </w:r>
          </w:p>
        </w:tc>
        <w:tc>
          <w:tcPr>
            <w:tcW w:w="783" w:type="dxa"/>
            <w:tcBorders>
              <w:top w:val="single" w:sz="4" w:space="0" w:color="auto"/>
              <w:left w:val="single" w:sz="4" w:space="0" w:color="auto"/>
              <w:bottom w:val="single" w:sz="4" w:space="0" w:color="auto"/>
              <w:right w:val="single" w:sz="4" w:space="0" w:color="auto"/>
            </w:tcBorders>
            <w:vAlign w:val="center"/>
            <w:hideMark/>
          </w:tcPr>
          <w:p w14:paraId="386E4A80"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24,00</w:t>
            </w:r>
          </w:p>
        </w:tc>
        <w:tc>
          <w:tcPr>
            <w:tcW w:w="783" w:type="dxa"/>
            <w:tcBorders>
              <w:top w:val="single" w:sz="4" w:space="0" w:color="auto"/>
              <w:left w:val="single" w:sz="4" w:space="0" w:color="auto"/>
              <w:bottom w:val="single" w:sz="4" w:space="0" w:color="auto"/>
              <w:right w:val="single" w:sz="4" w:space="0" w:color="auto"/>
            </w:tcBorders>
            <w:vAlign w:val="center"/>
            <w:hideMark/>
          </w:tcPr>
          <w:p w14:paraId="7A2CD954"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36,00</w:t>
            </w:r>
          </w:p>
        </w:tc>
        <w:tc>
          <w:tcPr>
            <w:tcW w:w="783" w:type="dxa"/>
            <w:tcBorders>
              <w:top w:val="single" w:sz="4" w:space="0" w:color="auto"/>
              <w:left w:val="single" w:sz="4" w:space="0" w:color="auto"/>
              <w:bottom w:val="single" w:sz="4" w:space="0" w:color="auto"/>
              <w:right w:val="single" w:sz="4" w:space="0" w:color="auto"/>
            </w:tcBorders>
            <w:vAlign w:val="center"/>
            <w:hideMark/>
          </w:tcPr>
          <w:p w14:paraId="259A5AA3"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37,60</w:t>
            </w:r>
          </w:p>
        </w:tc>
        <w:tc>
          <w:tcPr>
            <w:tcW w:w="783" w:type="dxa"/>
            <w:tcBorders>
              <w:top w:val="single" w:sz="4" w:space="0" w:color="auto"/>
              <w:left w:val="single" w:sz="4" w:space="0" w:color="auto"/>
              <w:bottom w:val="single" w:sz="4" w:space="0" w:color="auto"/>
              <w:right w:val="single" w:sz="4" w:space="0" w:color="auto"/>
            </w:tcBorders>
            <w:vAlign w:val="center"/>
            <w:hideMark/>
          </w:tcPr>
          <w:p w14:paraId="2D93E114"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40,60</w:t>
            </w:r>
          </w:p>
        </w:tc>
        <w:tc>
          <w:tcPr>
            <w:tcW w:w="783" w:type="dxa"/>
            <w:tcBorders>
              <w:top w:val="single" w:sz="4" w:space="0" w:color="auto"/>
              <w:left w:val="single" w:sz="4" w:space="0" w:color="auto"/>
              <w:bottom w:val="single" w:sz="4" w:space="0" w:color="auto"/>
              <w:right w:val="single" w:sz="4" w:space="0" w:color="auto"/>
            </w:tcBorders>
            <w:vAlign w:val="center"/>
            <w:hideMark/>
          </w:tcPr>
          <w:p w14:paraId="1D2E8925"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40,60</w:t>
            </w:r>
          </w:p>
        </w:tc>
        <w:tc>
          <w:tcPr>
            <w:tcW w:w="783" w:type="dxa"/>
            <w:tcBorders>
              <w:top w:val="single" w:sz="4" w:space="0" w:color="auto"/>
              <w:left w:val="single" w:sz="4" w:space="0" w:color="auto"/>
              <w:bottom w:val="single" w:sz="4" w:space="0" w:color="auto"/>
              <w:right w:val="single" w:sz="4" w:space="0" w:color="auto"/>
            </w:tcBorders>
            <w:vAlign w:val="center"/>
            <w:hideMark/>
          </w:tcPr>
          <w:p w14:paraId="1D5011DB"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40,60</w:t>
            </w:r>
          </w:p>
        </w:tc>
        <w:tc>
          <w:tcPr>
            <w:tcW w:w="721" w:type="dxa"/>
            <w:tcBorders>
              <w:top w:val="single" w:sz="4" w:space="0" w:color="auto"/>
              <w:left w:val="single" w:sz="4" w:space="0" w:color="auto"/>
              <w:bottom w:val="single" w:sz="4" w:space="0" w:color="auto"/>
              <w:right w:val="single" w:sz="4" w:space="0" w:color="auto"/>
            </w:tcBorders>
            <w:vAlign w:val="center"/>
            <w:hideMark/>
          </w:tcPr>
          <w:p w14:paraId="23C9C7FE" w14:textId="77777777" w:rsidR="007E68E1" w:rsidRDefault="007E68E1" w:rsidP="00A36083">
            <w:pPr>
              <w:pStyle w:val="Tabletext"/>
              <w:jc w:val="center"/>
              <w:rPr>
                <w:rFonts w:eastAsia="Arial Unicode MS"/>
                <w:sz w:val="18"/>
                <w:szCs w:val="18"/>
                <w:lang w:val="en-GB"/>
              </w:rPr>
            </w:pPr>
            <w:r>
              <w:rPr>
                <w:sz w:val="18"/>
                <w:szCs w:val="18"/>
                <w:lang w:val="en-GB"/>
              </w:rPr>
              <w:t>4,50</w:t>
            </w:r>
          </w:p>
        </w:tc>
        <w:tc>
          <w:tcPr>
            <w:tcW w:w="681" w:type="dxa"/>
            <w:tcBorders>
              <w:top w:val="single" w:sz="4" w:space="0" w:color="auto"/>
              <w:left w:val="single" w:sz="4" w:space="0" w:color="auto"/>
              <w:bottom w:val="single" w:sz="4" w:space="0" w:color="auto"/>
              <w:right w:val="single" w:sz="4" w:space="0" w:color="auto"/>
            </w:tcBorders>
            <w:vAlign w:val="center"/>
          </w:tcPr>
          <w:p w14:paraId="0F0A0F0D" w14:textId="77777777" w:rsidR="007E68E1" w:rsidRDefault="007E68E1" w:rsidP="00A36083">
            <w:pPr>
              <w:pStyle w:val="Tabletext"/>
              <w:jc w:val="center"/>
              <w:rPr>
                <w:rFonts w:eastAsia="Arial Unicode MS"/>
                <w:sz w:val="18"/>
                <w:szCs w:val="18"/>
                <w:lang w:val="en-GB"/>
              </w:rPr>
            </w:pPr>
          </w:p>
        </w:tc>
      </w:tr>
      <w:tr w:rsidR="007E68E1" w14:paraId="36B3F465" w14:textId="77777777" w:rsidTr="00A36083">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0BF78931" w14:textId="77777777" w:rsidR="007E68E1" w:rsidRDefault="007E68E1" w:rsidP="0033389B">
            <w:pPr>
              <w:pStyle w:val="Tabletext"/>
              <w:jc w:val="center"/>
              <w:rPr>
                <w:rFonts w:eastAsia="Arial Unicode MS"/>
                <w:sz w:val="18"/>
                <w:szCs w:val="18"/>
                <w:lang w:val="en-GB"/>
              </w:rPr>
            </w:pPr>
            <w:r>
              <w:rPr>
                <w:sz w:val="18"/>
                <w:szCs w:val="18"/>
                <w:lang w:val="en-GB"/>
              </w:rPr>
              <w:t>61a</w:t>
            </w:r>
          </w:p>
        </w:tc>
        <w:tc>
          <w:tcPr>
            <w:tcW w:w="1128" w:type="dxa"/>
            <w:tcBorders>
              <w:top w:val="single" w:sz="4" w:space="0" w:color="auto"/>
              <w:left w:val="single" w:sz="4" w:space="0" w:color="auto"/>
              <w:bottom w:val="single" w:sz="4" w:space="0" w:color="auto"/>
              <w:right w:val="single" w:sz="4" w:space="0" w:color="auto"/>
            </w:tcBorders>
            <w:vAlign w:val="center"/>
            <w:hideMark/>
          </w:tcPr>
          <w:p w14:paraId="3256C62A" w14:textId="77777777" w:rsidR="007E68E1" w:rsidRDefault="007E68E1" w:rsidP="0033389B">
            <w:pPr>
              <w:pStyle w:val="Tabletext"/>
              <w:jc w:val="center"/>
              <w:rPr>
                <w:rFonts w:eastAsia="Arial Unicode MS"/>
                <w:sz w:val="18"/>
                <w:szCs w:val="18"/>
                <w:lang w:val="en-GB"/>
              </w:rPr>
            </w:pPr>
            <w:r>
              <w:rPr>
                <w:sz w:val="18"/>
                <w:szCs w:val="18"/>
                <w:lang w:val="en-GB"/>
              </w:rPr>
              <w:t>DRM_B2</w:t>
            </w:r>
            <w:r>
              <w:rPr>
                <w:sz w:val="18"/>
                <w:szCs w:val="18"/>
                <w:lang w:val="en-GB"/>
              </w:rPr>
              <w:br/>
              <w:t>/REL</w:t>
            </w:r>
          </w:p>
        </w:tc>
        <w:tc>
          <w:tcPr>
            <w:tcW w:w="1249" w:type="dxa"/>
            <w:tcBorders>
              <w:top w:val="single" w:sz="4" w:space="0" w:color="auto"/>
              <w:left w:val="single" w:sz="4" w:space="0" w:color="auto"/>
              <w:bottom w:val="single" w:sz="4" w:space="0" w:color="auto"/>
              <w:right w:val="single" w:sz="4" w:space="0" w:color="auto"/>
            </w:tcBorders>
            <w:vAlign w:val="center"/>
            <w:hideMark/>
          </w:tcPr>
          <w:p w14:paraId="45FCF6EC" w14:textId="77777777" w:rsidR="007E68E1" w:rsidRDefault="007E68E1" w:rsidP="0033389B">
            <w:pPr>
              <w:pStyle w:val="Tabletext"/>
              <w:jc w:val="center"/>
              <w:rPr>
                <w:rFonts w:eastAsia="Arial Unicode MS"/>
                <w:sz w:val="18"/>
                <w:szCs w:val="18"/>
                <w:lang w:val="en-GB"/>
              </w:rPr>
            </w:pPr>
            <w:r>
              <w:rPr>
                <w:sz w:val="18"/>
                <w:szCs w:val="18"/>
                <w:lang w:val="en-GB"/>
              </w:rPr>
              <w:t>DRM_B0</w:t>
            </w:r>
            <w:r>
              <w:rPr>
                <w:sz w:val="18"/>
                <w:szCs w:val="18"/>
                <w:lang w:val="en-GB"/>
              </w:rPr>
              <w:br/>
              <w:t>/REL</w:t>
            </w:r>
          </w:p>
        </w:tc>
        <w:tc>
          <w:tcPr>
            <w:tcW w:w="784" w:type="dxa"/>
            <w:tcBorders>
              <w:top w:val="single" w:sz="4" w:space="0" w:color="auto"/>
              <w:left w:val="single" w:sz="4" w:space="0" w:color="auto"/>
              <w:bottom w:val="single" w:sz="4" w:space="0" w:color="auto"/>
              <w:right w:val="single" w:sz="4" w:space="0" w:color="auto"/>
            </w:tcBorders>
            <w:vAlign w:val="center"/>
            <w:hideMark/>
          </w:tcPr>
          <w:p w14:paraId="1499A862"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57,10</w:t>
            </w:r>
          </w:p>
        </w:tc>
        <w:tc>
          <w:tcPr>
            <w:tcW w:w="784" w:type="dxa"/>
            <w:tcBorders>
              <w:top w:val="single" w:sz="4" w:space="0" w:color="auto"/>
              <w:left w:val="single" w:sz="4" w:space="0" w:color="auto"/>
              <w:bottom w:val="single" w:sz="4" w:space="0" w:color="auto"/>
              <w:right w:val="single" w:sz="4" w:space="0" w:color="auto"/>
            </w:tcBorders>
            <w:vAlign w:val="center"/>
            <w:hideMark/>
          </w:tcPr>
          <w:p w14:paraId="65DD799D"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57,00</w:t>
            </w:r>
          </w:p>
        </w:tc>
        <w:tc>
          <w:tcPr>
            <w:tcW w:w="783" w:type="dxa"/>
            <w:tcBorders>
              <w:top w:val="single" w:sz="4" w:space="0" w:color="auto"/>
              <w:left w:val="single" w:sz="4" w:space="0" w:color="auto"/>
              <w:bottom w:val="single" w:sz="4" w:space="0" w:color="auto"/>
              <w:right w:val="single" w:sz="4" w:space="0" w:color="auto"/>
            </w:tcBorders>
            <w:vAlign w:val="center"/>
            <w:hideMark/>
          </w:tcPr>
          <w:p w14:paraId="7C8F56D8"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55,00</w:t>
            </w:r>
          </w:p>
        </w:tc>
        <w:tc>
          <w:tcPr>
            <w:tcW w:w="783" w:type="dxa"/>
            <w:tcBorders>
              <w:top w:val="single" w:sz="4" w:space="0" w:color="auto"/>
              <w:left w:val="single" w:sz="4" w:space="0" w:color="auto"/>
              <w:bottom w:val="single" w:sz="4" w:space="0" w:color="auto"/>
              <w:right w:val="single" w:sz="4" w:space="0" w:color="auto"/>
            </w:tcBorders>
            <w:vAlign w:val="center"/>
            <w:hideMark/>
          </w:tcPr>
          <w:p w14:paraId="2203A25E"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43,60</w:t>
            </w:r>
          </w:p>
        </w:tc>
        <w:tc>
          <w:tcPr>
            <w:tcW w:w="783" w:type="dxa"/>
            <w:tcBorders>
              <w:top w:val="single" w:sz="4" w:space="0" w:color="auto"/>
              <w:left w:val="single" w:sz="4" w:space="0" w:color="auto"/>
              <w:bottom w:val="single" w:sz="4" w:space="0" w:color="auto"/>
              <w:right w:val="single" w:sz="4" w:space="0" w:color="auto"/>
            </w:tcBorders>
            <w:vAlign w:val="center"/>
            <w:hideMark/>
          </w:tcPr>
          <w:p w14:paraId="0078BA68"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32,70</w:t>
            </w:r>
          </w:p>
        </w:tc>
        <w:tc>
          <w:tcPr>
            <w:tcW w:w="681" w:type="dxa"/>
            <w:tcBorders>
              <w:top w:val="single" w:sz="4" w:space="0" w:color="auto"/>
              <w:left w:val="single" w:sz="4" w:space="0" w:color="auto"/>
              <w:bottom w:val="single" w:sz="4" w:space="0" w:color="auto"/>
              <w:right w:val="single" w:sz="4" w:space="0" w:color="auto"/>
            </w:tcBorders>
            <w:vAlign w:val="center"/>
            <w:hideMark/>
          </w:tcPr>
          <w:p w14:paraId="3293DB7C"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0,70</w:t>
            </w:r>
          </w:p>
        </w:tc>
        <w:tc>
          <w:tcPr>
            <w:tcW w:w="681" w:type="dxa"/>
            <w:tcBorders>
              <w:top w:val="single" w:sz="4" w:space="0" w:color="auto"/>
              <w:left w:val="single" w:sz="4" w:space="0" w:color="auto"/>
              <w:bottom w:val="single" w:sz="4" w:space="0" w:color="auto"/>
              <w:right w:val="single" w:sz="4" w:space="0" w:color="auto"/>
            </w:tcBorders>
            <w:vAlign w:val="center"/>
            <w:hideMark/>
          </w:tcPr>
          <w:p w14:paraId="6D57E442" w14:textId="77777777" w:rsidR="007E68E1" w:rsidRDefault="007E68E1" w:rsidP="00A36083">
            <w:pPr>
              <w:pStyle w:val="Tabletext"/>
              <w:jc w:val="center"/>
              <w:rPr>
                <w:rFonts w:eastAsia="Arial Unicode MS"/>
                <w:sz w:val="18"/>
                <w:szCs w:val="18"/>
                <w:lang w:val="en-GB"/>
              </w:rPr>
            </w:pPr>
            <w:r>
              <w:rPr>
                <w:sz w:val="18"/>
                <w:szCs w:val="18"/>
                <w:lang w:val="en-GB"/>
              </w:rPr>
              <w:t>0,00</w:t>
            </w:r>
          </w:p>
        </w:tc>
        <w:tc>
          <w:tcPr>
            <w:tcW w:w="783" w:type="dxa"/>
            <w:tcBorders>
              <w:top w:val="single" w:sz="4" w:space="0" w:color="auto"/>
              <w:left w:val="single" w:sz="4" w:space="0" w:color="auto"/>
              <w:bottom w:val="single" w:sz="4" w:space="0" w:color="auto"/>
              <w:right w:val="single" w:sz="4" w:space="0" w:color="auto"/>
            </w:tcBorders>
            <w:vAlign w:val="center"/>
            <w:hideMark/>
          </w:tcPr>
          <w:p w14:paraId="5FDCB6DE"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40,50</w:t>
            </w:r>
          </w:p>
        </w:tc>
        <w:tc>
          <w:tcPr>
            <w:tcW w:w="783" w:type="dxa"/>
            <w:tcBorders>
              <w:top w:val="single" w:sz="4" w:space="0" w:color="auto"/>
              <w:left w:val="single" w:sz="4" w:space="0" w:color="auto"/>
              <w:bottom w:val="single" w:sz="4" w:space="0" w:color="auto"/>
              <w:right w:val="single" w:sz="4" w:space="0" w:color="auto"/>
            </w:tcBorders>
            <w:vAlign w:val="center"/>
            <w:hideMark/>
          </w:tcPr>
          <w:p w14:paraId="316040AF"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52,50</w:t>
            </w:r>
          </w:p>
        </w:tc>
        <w:tc>
          <w:tcPr>
            <w:tcW w:w="783" w:type="dxa"/>
            <w:tcBorders>
              <w:top w:val="single" w:sz="4" w:space="0" w:color="auto"/>
              <w:left w:val="single" w:sz="4" w:space="0" w:color="auto"/>
              <w:bottom w:val="single" w:sz="4" w:space="0" w:color="auto"/>
              <w:right w:val="single" w:sz="4" w:space="0" w:color="auto"/>
            </w:tcBorders>
            <w:vAlign w:val="center"/>
            <w:hideMark/>
          </w:tcPr>
          <w:p w14:paraId="549E51D7"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54,10</w:t>
            </w:r>
          </w:p>
        </w:tc>
        <w:tc>
          <w:tcPr>
            <w:tcW w:w="783" w:type="dxa"/>
            <w:tcBorders>
              <w:top w:val="single" w:sz="4" w:space="0" w:color="auto"/>
              <w:left w:val="single" w:sz="4" w:space="0" w:color="auto"/>
              <w:bottom w:val="single" w:sz="4" w:space="0" w:color="auto"/>
              <w:right w:val="single" w:sz="4" w:space="0" w:color="auto"/>
            </w:tcBorders>
            <w:vAlign w:val="center"/>
            <w:hideMark/>
          </w:tcPr>
          <w:p w14:paraId="58B67DE5"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57,10</w:t>
            </w:r>
          </w:p>
        </w:tc>
        <w:tc>
          <w:tcPr>
            <w:tcW w:w="783" w:type="dxa"/>
            <w:tcBorders>
              <w:top w:val="single" w:sz="4" w:space="0" w:color="auto"/>
              <w:left w:val="single" w:sz="4" w:space="0" w:color="auto"/>
              <w:bottom w:val="single" w:sz="4" w:space="0" w:color="auto"/>
              <w:right w:val="single" w:sz="4" w:space="0" w:color="auto"/>
            </w:tcBorders>
            <w:vAlign w:val="center"/>
            <w:hideMark/>
          </w:tcPr>
          <w:p w14:paraId="6C089D65"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57,10</w:t>
            </w:r>
          </w:p>
        </w:tc>
        <w:tc>
          <w:tcPr>
            <w:tcW w:w="783" w:type="dxa"/>
            <w:tcBorders>
              <w:top w:val="single" w:sz="4" w:space="0" w:color="auto"/>
              <w:left w:val="single" w:sz="4" w:space="0" w:color="auto"/>
              <w:bottom w:val="single" w:sz="4" w:space="0" w:color="auto"/>
              <w:right w:val="single" w:sz="4" w:space="0" w:color="auto"/>
            </w:tcBorders>
            <w:vAlign w:val="center"/>
            <w:hideMark/>
          </w:tcPr>
          <w:p w14:paraId="218B186A"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57,10</w:t>
            </w:r>
          </w:p>
        </w:tc>
        <w:tc>
          <w:tcPr>
            <w:tcW w:w="721" w:type="dxa"/>
            <w:tcBorders>
              <w:top w:val="single" w:sz="4" w:space="0" w:color="auto"/>
              <w:left w:val="single" w:sz="4" w:space="0" w:color="auto"/>
              <w:bottom w:val="single" w:sz="4" w:space="0" w:color="auto"/>
              <w:right w:val="single" w:sz="4" w:space="0" w:color="auto"/>
            </w:tcBorders>
            <w:vAlign w:val="center"/>
            <w:hideMark/>
          </w:tcPr>
          <w:p w14:paraId="7034638F" w14:textId="77777777" w:rsidR="007E68E1" w:rsidRDefault="007E68E1" w:rsidP="00A36083">
            <w:pPr>
              <w:pStyle w:val="Tabletext"/>
              <w:jc w:val="center"/>
              <w:rPr>
                <w:rFonts w:eastAsia="Arial Unicode MS"/>
                <w:sz w:val="18"/>
                <w:szCs w:val="18"/>
                <w:lang w:val="en-GB"/>
              </w:rPr>
            </w:pPr>
            <w:r>
              <w:rPr>
                <w:sz w:val="18"/>
                <w:szCs w:val="18"/>
                <w:lang w:val="en-GB"/>
              </w:rPr>
              <w:t>4,50</w:t>
            </w:r>
          </w:p>
        </w:tc>
        <w:tc>
          <w:tcPr>
            <w:tcW w:w="681" w:type="dxa"/>
            <w:tcBorders>
              <w:top w:val="single" w:sz="4" w:space="0" w:color="auto"/>
              <w:left w:val="single" w:sz="4" w:space="0" w:color="auto"/>
              <w:bottom w:val="single" w:sz="4" w:space="0" w:color="auto"/>
              <w:right w:val="single" w:sz="4" w:space="0" w:color="auto"/>
            </w:tcBorders>
            <w:vAlign w:val="center"/>
            <w:hideMark/>
          </w:tcPr>
          <w:p w14:paraId="24DC68FA" w14:textId="77777777" w:rsidR="007E68E1" w:rsidRDefault="007E68E1" w:rsidP="00A36083">
            <w:pPr>
              <w:pStyle w:val="Tabletext"/>
              <w:jc w:val="center"/>
              <w:rPr>
                <w:rFonts w:eastAsia="Arial Unicode MS"/>
                <w:sz w:val="18"/>
                <w:szCs w:val="18"/>
                <w:lang w:val="en-GB"/>
              </w:rPr>
            </w:pPr>
            <w:r>
              <w:rPr>
                <w:sz w:val="18"/>
                <w:szCs w:val="18"/>
                <w:lang w:val="en-GB"/>
              </w:rPr>
              <w:t>16,50</w:t>
            </w:r>
          </w:p>
        </w:tc>
      </w:tr>
      <w:tr w:rsidR="00A36083" w14:paraId="46E7013B" w14:textId="77777777" w:rsidTr="00A36083">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30B39BA9" w14:textId="77777777" w:rsidR="00A36083" w:rsidRDefault="00A36083" w:rsidP="00A36083">
            <w:pPr>
              <w:pStyle w:val="Tabletext"/>
              <w:jc w:val="center"/>
              <w:rPr>
                <w:rFonts w:eastAsia="Arial Unicode MS"/>
                <w:sz w:val="18"/>
                <w:szCs w:val="18"/>
                <w:lang w:val="en-GB"/>
              </w:rPr>
            </w:pPr>
            <w:r>
              <w:rPr>
                <w:sz w:val="18"/>
                <w:szCs w:val="18"/>
                <w:lang w:val="en-GB"/>
              </w:rPr>
              <w:t>61b</w:t>
            </w:r>
          </w:p>
        </w:tc>
        <w:tc>
          <w:tcPr>
            <w:tcW w:w="1128" w:type="dxa"/>
            <w:tcBorders>
              <w:top w:val="single" w:sz="4" w:space="0" w:color="auto"/>
              <w:left w:val="single" w:sz="4" w:space="0" w:color="auto"/>
              <w:bottom w:val="single" w:sz="4" w:space="0" w:color="auto"/>
              <w:right w:val="single" w:sz="4" w:space="0" w:color="auto"/>
            </w:tcBorders>
            <w:vAlign w:val="center"/>
            <w:hideMark/>
          </w:tcPr>
          <w:p w14:paraId="75677B7B" w14:textId="5EE040D5" w:rsidR="00A36083" w:rsidRDefault="00A36083" w:rsidP="00A36083">
            <w:pPr>
              <w:pStyle w:val="Tabletext"/>
              <w:jc w:val="center"/>
              <w:rPr>
                <w:rFonts w:eastAsia="Arial Unicode MS"/>
                <w:sz w:val="18"/>
                <w:szCs w:val="18"/>
                <w:lang w:val="en-GB"/>
              </w:rPr>
            </w:pPr>
            <w:r w:rsidRPr="00AF1FDE">
              <w:rPr>
                <w:sz w:val="18"/>
                <w:szCs w:val="18"/>
              </w:rPr>
              <w:t>DRM_B2</w:t>
            </w:r>
            <w:r w:rsidRPr="00AF1FDE">
              <w:rPr>
                <w:sz w:val="18"/>
                <w:szCs w:val="18"/>
              </w:rPr>
              <w:br/>
              <w:t>Rec. ITU</w:t>
            </w:r>
            <w:r w:rsidRPr="00AF1FDE">
              <w:rPr>
                <w:sz w:val="18"/>
                <w:szCs w:val="18"/>
              </w:rPr>
              <w:noBreakHyphen/>
              <w:t>R</w:t>
            </w:r>
            <w:r w:rsidRPr="00AF1FDE">
              <w:rPr>
                <w:sz w:val="18"/>
                <w:szCs w:val="18"/>
              </w:rPr>
              <w:br/>
              <w:t>BS.1615</w:t>
            </w:r>
          </w:p>
        </w:tc>
        <w:tc>
          <w:tcPr>
            <w:tcW w:w="1249" w:type="dxa"/>
            <w:tcBorders>
              <w:top w:val="single" w:sz="4" w:space="0" w:color="auto"/>
              <w:left w:val="single" w:sz="4" w:space="0" w:color="auto"/>
              <w:bottom w:val="single" w:sz="4" w:space="0" w:color="auto"/>
              <w:right w:val="single" w:sz="4" w:space="0" w:color="auto"/>
            </w:tcBorders>
            <w:vAlign w:val="center"/>
            <w:hideMark/>
          </w:tcPr>
          <w:p w14:paraId="1DF91CC4" w14:textId="0DAFB2AB" w:rsidR="00A36083" w:rsidRDefault="00A36083" w:rsidP="00A36083">
            <w:pPr>
              <w:pStyle w:val="Tabletext"/>
              <w:jc w:val="center"/>
              <w:rPr>
                <w:rFonts w:eastAsia="Arial Unicode MS"/>
                <w:sz w:val="18"/>
                <w:szCs w:val="18"/>
                <w:lang w:val="en-GB"/>
              </w:rPr>
            </w:pPr>
            <w:r w:rsidRPr="00AF1FDE">
              <w:rPr>
                <w:sz w:val="18"/>
                <w:szCs w:val="18"/>
              </w:rPr>
              <w:t>DRM_B0</w:t>
            </w:r>
            <w:r w:rsidRPr="00AF1FDE">
              <w:rPr>
                <w:sz w:val="18"/>
                <w:szCs w:val="18"/>
              </w:rPr>
              <w:br/>
              <w:t>Rec. ITU</w:t>
            </w:r>
            <w:r w:rsidRPr="00AF1FDE">
              <w:rPr>
                <w:sz w:val="18"/>
                <w:szCs w:val="18"/>
              </w:rPr>
              <w:noBreakHyphen/>
              <w:t>R</w:t>
            </w:r>
            <w:r w:rsidRPr="00AF1FDE">
              <w:rPr>
                <w:sz w:val="18"/>
                <w:szCs w:val="18"/>
              </w:rPr>
              <w:br/>
              <w:t>BS.1615</w:t>
            </w:r>
          </w:p>
        </w:tc>
        <w:tc>
          <w:tcPr>
            <w:tcW w:w="784" w:type="dxa"/>
            <w:tcBorders>
              <w:top w:val="single" w:sz="4" w:space="0" w:color="auto"/>
              <w:left w:val="single" w:sz="4" w:space="0" w:color="auto"/>
              <w:bottom w:val="single" w:sz="4" w:space="0" w:color="auto"/>
              <w:right w:val="single" w:sz="4" w:space="0" w:color="auto"/>
            </w:tcBorders>
            <w:vAlign w:val="center"/>
            <w:hideMark/>
          </w:tcPr>
          <w:p w14:paraId="78D14113" w14:textId="77777777" w:rsidR="00A36083" w:rsidRDefault="00A36083"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57,00</w:t>
            </w:r>
          </w:p>
        </w:tc>
        <w:tc>
          <w:tcPr>
            <w:tcW w:w="784" w:type="dxa"/>
            <w:tcBorders>
              <w:top w:val="single" w:sz="4" w:space="0" w:color="auto"/>
              <w:left w:val="single" w:sz="4" w:space="0" w:color="auto"/>
              <w:bottom w:val="single" w:sz="4" w:space="0" w:color="auto"/>
              <w:right w:val="single" w:sz="4" w:space="0" w:color="auto"/>
            </w:tcBorders>
            <w:vAlign w:val="center"/>
            <w:hideMark/>
          </w:tcPr>
          <w:p w14:paraId="0EBA66BF" w14:textId="77777777" w:rsidR="00A36083" w:rsidRDefault="00A36083"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56,80</w:t>
            </w:r>
          </w:p>
        </w:tc>
        <w:tc>
          <w:tcPr>
            <w:tcW w:w="783" w:type="dxa"/>
            <w:tcBorders>
              <w:top w:val="single" w:sz="4" w:space="0" w:color="auto"/>
              <w:left w:val="single" w:sz="4" w:space="0" w:color="auto"/>
              <w:bottom w:val="single" w:sz="4" w:space="0" w:color="auto"/>
              <w:right w:val="single" w:sz="4" w:space="0" w:color="auto"/>
            </w:tcBorders>
            <w:vAlign w:val="center"/>
            <w:hideMark/>
          </w:tcPr>
          <w:p w14:paraId="20047625" w14:textId="77777777" w:rsidR="00A36083" w:rsidRDefault="00A36083"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54,80</w:t>
            </w:r>
          </w:p>
        </w:tc>
        <w:tc>
          <w:tcPr>
            <w:tcW w:w="783" w:type="dxa"/>
            <w:tcBorders>
              <w:top w:val="single" w:sz="4" w:space="0" w:color="auto"/>
              <w:left w:val="single" w:sz="4" w:space="0" w:color="auto"/>
              <w:bottom w:val="single" w:sz="4" w:space="0" w:color="auto"/>
              <w:right w:val="single" w:sz="4" w:space="0" w:color="auto"/>
            </w:tcBorders>
            <w:vAlign w:val="center"/>
            <w:hideMark/>
          </w:tcPr>
          <w:p w14:paraId="66352B3A" w14:textId="77777777" w:rsidR="00A36083" w:rsidRDefault="00A36083"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43,40</w:t>
            </w:r>
          </w:p>
        </w:tc>
        <w:tc>
          <w:tcPr>
            <w:tcW w:w="783" w:type="dxa"/>
            <w:tcBorders>
              <w:top w:val="single" w:sz="4" w:space="0" w:color="auto"/>
              <w:left w:val="single" w:sz="4" w:space="0" w:color="auto"/>
              <w:bottom w:val="single" w:sz="4" w:space="0" w:color="auto"/>
              <w:right w:val="single" w:sz="4" w:space="0" w:color="auto"/>
            </w:tcBorders>
            <w:vAlign w:val="center"/>
            <w:hideMark/>
          </w:tcPr>
          <w:p w14:paraId="20C83C58" w14:textId="77777777" w:rsidR="00A36083" w:rsidRDefault="00A36083"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39,10</w:t>
            </w:r>
          </w:p>
        </w:tc>
        <w:tc>
          <w:tcPr>
            <w:tcW w:w="681" w:type="dxa"/>
            <w:tcBorders>
              <w:top w:val="single" w:sz="4" w:space="0" w:color="auto"/>
              <w:left w:val="single" w:sz="4" w:space="0" w:color="auto"/>
              <w:bottom w:val="single" w:sz="4" w:space="0" w:color="auto"/>
              <w:right w:val="single" w:sz="4" w:space="0" w:color="auto"/>
            </w:tcBorders>
            <w:vAlign w:val="center"/>
            <w:hideMark/>
          </w:tcPr>
          <w:p w14:paraId="3CBFC181" w14:textId="77777777" w:rsidR="00A36083" w:rsidRDefault="00A36083"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0,70</w:t>
            </w:r>
          </w:p>
        </w:tc>
        <w:tc>
          <w:tcPr>
            <w:tcW w:w="681" w:type="dxa"/>
            <w:tcBorders>
              <w:top w:val="single" w:sz="4" w:space="0" w:color="auto"/>
              <w:left w:val="single" w:sz="4" w:space="0" w:color="auto"/>
              <w:bottom w:val="single" w:sz="4" w:space="0" w:color="auto"/>
              <w:right w:val="single" w:sz="4" w:space="0" w:color="auto"/>
            </w:tcBorders>
            <w:vAlign w:val="center"/>
            <w:hideMark/>
          </w:tcPr>
          <w:p w14:paraId="236F3AEC" w14:textId="77777777" w:rsidR="00A36083" w:rsidRDefault="00A36083" w:rsidP="00A36083">
            <w:pPr>
              <w:pStyle w:val="Tabletext"/>
              <w:jc w:val="center"/>
              <w:rPr>
                <w:rFonts w:eastAsia="Arial Unicode MS"/>
                <w:sz w:val="18"/>
                <w:szCs w:val="18"/>
                <w:lang w:val="en-GB"/>
              </w:rPr>
            </w:pPr>
            <w:r>
              <w:rPr>
                <w:sz w:val="18"/>
                <w:szCs w:val="18"/>
                <w:lang w:val="en-GB"/>
              </w:rPr>
              <w:t>0,00</w:t>
            </w:r>
          </w:p>
        </w:tc>
        <w:tc>
          <w:tcPr>
            <w:tcW w:w="783" w:type="dxa"/>
            <w:tcBorders>
              <w:top w:val="single" w:sz="4" w:space="0" w:color="auto"/>
              <w:left w:val="single" w:sz="4" w:space="0" w:color="auto"/>
              <w:bottom w:val="single" w:sz="4" w:space="0" w:color="auto"/>
              <w:right w:val="single" w:sz="4" w:space="0" w:color="auto"/>
            </w:tcBorders>
            <w:vAlign w:val="center"/>
            <w:hideMark/>
          </w:tcPr>
          <w:p w14:paraId="7D342707" w14:textId="77777777" w:rsidR="00A36083" w:rsidRDefault="00A36083"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40,60</w:t>
            </w:r>
          </w:p>
        </w:tc>
        <w:tc>
          <w:tcPr>
            <w:tcW w:w="783" w:type="dxa"/>
            <w:tcBorders>
              <w:top w:val="single" w:sz="4" w:space="0" w:color="auto"/>
              <w:left w:val="single" w:sz="4" w:space="0" w:color="auto"/>
              <w:bottom w:val="single" w:sz="4" w:space="0" w:color="auto"/>
              <w:right w:val="single" w:sz="4" w:space="0" w:color="auto"/>
            </w:tcBorders>
            <w:vAlign w:val="center"/>
            <w:hideMark/>
          </w:tcPr>
          <w:p w14:paraId="54CA39B1" w14:textId="77777777" w:rsidR="00A36083" w:rsidRDefault="00A36083"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52,20</w:t>
            </w:r>
          </w:p>
        </w:tc>
        <w:tc>
          <w:tcPr>
            <w:tcW w:w="783" w:type="dxa"/>
            <w:tcBorders>
              <w:top w:val="single" w:sz="4" w:space="0" w:color="auto"/>
              <w:left w:val="single" w:sz="4" w:space="0" w:color="auto"/>
              <w:bottom w:val="single" w:sz="4" w:space="0" w:color="auto"/>
              <w:right w:val="single" w:sz="4" w:space="0" w:color="auto"/>
            </w:tcBorders>
            <w:vAlign w:val="center"/>
            <w:hideMark/>
          </w:tcPr>
          <w:p w14:paraId="6D1428C5" w14:textId="77777777" w:rsidR="00A36083" w:rsidRDefault="00A36083"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53,90</w:t>
            </w:r>
          </w:p>
        </w:tc>
        <w:tc>
          <w:tcPr>
            <w:tcW w:w="783" w:type="dxa"/>
            <w:tcBorders>
              <w:top w:val="single" w:sz="4" w:space="0" w:color="auto"/>
              <w:left w:val="single" w:sz="4" w:space="0" w:color="auto"/>
              <w:bottom w:val="single" w:sz="4" w:space="0" w:color="auto"/>
              <w:right w:val="single" w:sz="4" w:space="0" w:color="auto"/>
            </w:tcBorders>
            <w:vAlign w:val="center"/>
            <w:hideMark/>
          </w:tcPr>
          <w:p w14:paraId="396CF5DE" w14:textId="77777777" w:rsidR="00A36083" w:rsidRDefault="00A36083"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57,00</w:t>
            </w:r>
          </w:p>
        </w:tc>
        <w:tc>
          <w:tcPr>
            <w:tcW w:w="783" w:type="dxa"/>
            <w:tcBorders>
              <w:top w:val="single" w:sz="4" w:space="0" w:color="auto"/>
              <w:left w:val="single" w:sz="4" w:space="0" w:color="auto"/>
              <w:bottom w:val="single" w:sz="4" w:space="0" w:color="auto"/>
              <w:right w:val="single" w:sz="4" w:space="0" w:color="auto"/>
            </w:tcBorders>
            <w:vAlign w:val="center"/>
            <w:hideMark/>
          </w:tcPr>
          <w:p w14:paraId="2421197F" w14:textId="77777777" w:rsidR="00A36083" w:rsidRDefault="00A36083"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57,00</w:t>
            </w:r>
          </w:p>
        </w:tc>
        <w:tc>
          <w:tcPr>
            <w:tcW w:w="783" w:type="dxa"/>
            <w:tcBorders>
              <w:top w:val="single" w:sz="4" w:space="0" w:color="auto"/>
              <w:left w:val="single" w:sz="4" w:space="0" w:color="auto"/>
              <w:bottom w:val="single" w:sz="4" w:space="0" w:color="auto"/>
              <w:right w:val="single" w:sz="4" w:space="0" w:color="auto"/>
            </w:tcBorders>
            <w:vAlign w:val="center"/>
            <w:hideMark/>
          </w:tcPr>
          <w:p w14:paraId="24DBDA6E" w14:textId="77777777" w:rsidR="00A36083" w:rsidRDefault="00A36083"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57,00</w:t>
            </w:r>
          </w:p>
        </w:tc>
        <w:tc>
          <w:tcPr>
            <w:tcW w:w="721" w:type="dxa"/>
            <w:tcBorders>
              <w:top w:val="single" w:sz="4" w:space="0" w:color="auto"/>
              <w:left w:val="single" w:sz="4" w:space="0" w:color="auto"/>
              <w:bottom w:val="single" w:sz="4" w:space="0" w:color="auto"/>
              <w:right w:val="single" w:sz="4" w:space="0" w:color="auto"/>
            </w:tcBorders>
            <w:vAlign w:val="center"/>
            <w:hideMark/>
          </w:tcPr>
          <w:p w14:paraId="215777C4" w14:textId="77777777" w:rsidR="00A36083" w:rsidRDefault="00A36083" w:rsidP="00A36083">
            <w:pPr>
              <w:pStyle w:val="Tabletext"/>
              <w:jc w:val="center"/>
              <w:rPr>
                <w:rFonts w:eastAsia="Arial Unicode MS"/>
                <w:sz w:val="18"/>
                <w:szCs w:val="18"/>
                <w:lang w:val="en-GB"/>
              </w:rPr>
            </w:pPr>
            <w:r>
              <w:rPr>
                <w:sz w:val="18"/>
                <w:szCs w:val="18"/>
                <w:lang w:val="en-GB"/>
              </w:rPr>
              <w:t>4,50</w:t>
            </w:r>
          </w:p>
        </w:tc>
        <w:tc>
          <w:tcPr>
            <w:tcW w:w="681" w:type="dxa"/>
            <w:tcBorders>
              <w:top w:val="single" w:sz="4" w:space="0" w:color="auto"/>
              <w:left w:val="single" w:sz="4" w:space="0" w:color="auto"/>
              <w:bottom w:val="single" w:sz="4" w:space="0" w:color="auto"/>
              <w:right w:val="single" w:sz="4" w:space="0" w:color="auto"/>
            </w:tcBorders>
            <w:vAlign w:val="center"/>
            <w:hideMark/>
          </w:tcPr>
          <w:p w14:paraId="339A70D2" w14:textId="77777777" w:rsidR="00A36083" w:rsidRDefault="00A36083" w:rsidP="00A36083">
            <w:pPr>
              <w:pStyle w:val="Tabletext"/>
              <w:jc w:val="center"/>
              <w:rPr>
                <w:rFonts w:eastAsia="Arial Unicode MS"/>
                <w:sz w:val="18"/>
                <w:szCs w:val="18"/>
                <w:lang w:val="en-GB"/>
              </w:rPr>
            </w:pPr>
            <w:r>
              <w:rPr>
                <w:sz w:val="18"/>
                <w:szCs w:val="18"/>
                <w:lang w:val="en-GB"/>
              </w:rPr>
              <w:t>15,90</w:t>
            </w:r>
          </w:p>
        </w:tc>
      </w:tr>
      <w:tr w:rsidR="00A36083" w14:paraId="3830B4A9" w14:textId="77777777" w:rsidTr="00A36083">
        <w:trPr>
          <w:trHeight w:val="2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2726FF37" w14:textId="77777777" w:rsidR="00A36083" w:rsidRDefault="00A36083" w:rsidP="00A36083">
            <w:pPr>
              <w:pStyle w:val="Tabletext"/>
              <w:jc w:val="center"/>
              <w:rPr>
                <w:rFonts w:eastAsia="Arial Unicode MS"/>
                <w:sz w:val="18"/>
                <w:szCs w:val="18"/>
                <w:lang w:val="en-GB" w:bidi="ar-EG"/>
              </w:rPr>
            </w:pPr>
            <w:r>
              <w:rPr>
                <w:rFonts w:eastAsia="Arial Unicode MS"/>
                <w:sz w:val="26"/>
                <w:rtl/>
                <w:lang w:val="en-GB" w:bidi="ar-EG"/>
              </w:rPr>
              <w:t>الفارق</w:t>
            </w:r>
          </w:p>
        </w:tc>
        <w:tc>
          <w:tcPr>
            <w:tcW w:w="1128" w:type="dxa"/>
            <w:tcBorders>
              <w:top w:val="single" w:sz="4" w:space="0" w:color="auto"/>
              <w:left w:val="single" w:sz="4" w:space="0" w:color="auto"/>
              <w:bottom w:val="single" w:sz="4" w:space="0" w:color="auto"/>
              <w:right w:val="single" w:sz="4" w:space="0" w:color="auto"/>
            </w:tcBorders>
            <w:vAlign w:val="center"/>
          </w:tcPr>
          <w:p w14:paraId="1E199F19" w14:textId="77777777" w:rsidR="00A36083" w:rsidRDefault="00A36083" w:rsidP="00A36083">
            <w:pPr>
              <w:pStyle w:val="Tabletext"/>
              <w:jc w:val="center"/>
              <w:rPr>
                <w:rFonts w:eastAsia="Arial Unicode MS"/>
                <w:sz w:val="18"/>
                <w:szCs w:val="18"/>
                <w:rtl/>
                <w:lang w:val="en-GB"/>
              </w:rPr>
            </w:pPr>
          </w:p>
        </w:tc>
        <w:tc>
          <w:tcPr>
            <w:tcW w:w="1249" w:type="dxa"/>
            <w:tcBorders>
              <w:top w:val="single" w:sz="4" w:space="0" w:color="auto"/>
              <w:left w:val="single" w:sz="4" w:space="0" w:color="auto"/>
              <w:bottom w:val="single" w:sz="4" w:space="0" w:color="auto"/>
              <w:right w:val="single" w:sz="4" w:space="0" w:color="auto"/>
            </w:tcBorders>
            <w:vAlign w:val="center"/>
            <w:hideMark/>
          </w:tcPr>
          <w:p w14:paraId="57F94BCF" w14:textId="77777777" w:rsidR="00A36083" w:rsidRDefault="00A36083" w:rsidP="00A36083">
            <w:pPr>
              <w:pStyle w:val="Tabletext"/>
              <w:jc w:val="center"/>
              <w:rPr>
                <w:rFonts w:eastAsia="Arial Unicode MS"/>
                <w:b/>
                <w:sz w:val="18"/>
                <w:szCs w:val="18"/>
                <w:lang w:val="en-GB"/>
              </w:rPr>
            </w:pPr>
            <w:r>
              <w:rPr>
                <w:b/>
                <w:sz w:val="18"/>
                <w:szCs w:val="18"/>
                <w:lang w:val="en-GB"/>
              </w:rPr>
              <w:t>d = 61a</w:t>
            </w:r>
            <w:r>
              <w:rPr>
                <w:b/>
                <w:sz w:val="18"/>
                <w:szCs w:val="18"/>
                <w:lang w:val="en-GB"/>
              </w:rPr>
              <w:noBreakHyphen/>
              <w:t>61b</w:t>
            </w:r>
          </w:p>
        </w:tc>
        <w:tc>
          <w:tcPr>
            <w:tcW w:w="784" w:type="dxa"/>
            <w:tcBorders>
              <w:top w:val="single" w:sz="4" w:space="0" w:color="auto"/>
              <w:left w:val="single" w:sz="4" w:space="0" w:color="auto"/>
              <w:bottom w:val="single" w:sz="4" w:space="0" w:color="auto"/>
              <w:right w:val="single" w:sz="4" w:space="0" w:color="auto"/>
            </w:tcBorders>
            <w:vAlign w:val="center"/>
            <w:hideMark/>
          </w:tcPr>
          <w:p w14:paraId="11DE3A37" w14:textId="77777777" w:rsidR="00A36083" w:rsidRDefault="00A36083" w:rsidP="00A36083">
            <w:pPr>
              <w:pStyle w:val="Tabletext"/>
              <w:jc w:val="center"/>
              <w:rPr>
                <w:rFonts w:eastAsia="Arial Unicode MS"/>
                <w:i/>
                <w:sz w:val="18"/>
                <w:szCs w:val="18"/>
                <w:lang w:val="en-GB"/>
              </w:rPr>
            </w:pPr>
            <w:r>
              <w:rPr>
                <w:rFonts w:cs="Times New Roman" w:hint="cs"/>
                <w:szCs w:val="20"/>
                <w:rtl/>
                <w:lang w:val="en-GB"/>
              </w:rPr>
              <w:t>–</w:t>
            </w:r>
            <w:r>
              <w:rPr>
                <w:sz w:val="18"/>
                <w:szCs w:val="18"/>
                <w:lang w:val="en-GB"/>
              </w:rPr>
              <w:t>0,10</w:t>
            </w:r>
          </w:p>
        </w:tc>
        <w:tc>
          <w:tcPr>
            <w:tcW w:w="784" w:type="dxa"/>
            <w:tcBorders>
              <w:top w:val="single" w:sz="4" w:space="0" w:color="auto"/>
              <w:left w:val="single" w:sz="4" w:space="0" w:color="auto"/>
              <w:bottom w:val="single" w:sz="4" w:space="0" w:color="auto"/>
              <w:right w:val="single" w:sz="4" w:space="0" w:color="auto"/>
            </w:tcBorders>
            <w:vAlign w:val="center"/>
            <w:hideMark/>
          </w:tcPr>
          <w:p w14:paraId="156C06AE" w14:textId="77777777" w:rsidR="00A36083" w:rsidRDefault="00A36083" w:rsidP="00A36083">
            <w:pPr>
              <w:pStyle w:val="Tabletext"/>
              <w:jc w:val="center"/>
              <w:rPr>
                <w:rFonts w:eastAsia="Arial Unicode MS"/>
                <w:i/>
                <w:sz w:val="18"/>
                <w:szCs w:val="18"/>
                <w:lang w:val="en-GB"/>
              </w:rPr>
            </w:pPr>
            <w:r>
              <w:rPr>
                <w:rFonts w:cs="Times New Roman" w:hint="cs"/>
                <w:szCs w:val="20"/>
                <w:rtl/>
                <w:lang w:val="en-GB"/>
              </w:rPr>
              <w:t>–</w:t>
            </w:r>
            <w:r>
              <w:rPr>
                <w:sz w:val="18"/>
                <w:szCs w:val="18"/>
                <w:lang w:val="en-GB"/>
              </w:rPr>
              <w:t>0,20</w:t>
            </w:r>
          </w:p>
        </w:tc>
        <w:tc>
          <w:tcPr>
            <w:tcW w:w="783" w:type="dxa"/>
            <w:tcBorders>
              <w:top w:val="single" w:sz="4" w:space="0" w:color="auto"/>
              <w:left w:val="single" w:sz="4" w:space="0" w:color="auto"/>
              <w:bottom w:val="single" w:sz="4" w:space="0" w:color="auto"/>
              <w:right w:val="single" w:sz="4" w:space="0" w:color="auto"/>
            </w:tcBorders>
            <w:vAlign w:val="center"/>
            <w:hideMark/>
          </w:tcPr>
          <w:p w14:paraId="6C490B9D" w14:textId="77777777" w:rsidR="00A36083" w:rsidRDefault="00A36083" w:rsidP="00A36083">
            <w:pPr>
              <w:pStyle w:val="Tabletext"/>
              <w:jc w:val="center"/>
              <w:rPr>
                <w:rFonts w:eastAsia="Arial Unicode MS"/>
                <w:i/>
                <w:sz w:val="18"/>
                <w:szCs w:val="18"/>
                <w:lang w:val="en-GB"/>
              </w:rPr>
            </w:pPr>
            <w:r>
              <w:rPr>
                <w:rFonts w:cs="Times New Roman" w:hint="cs"/>
                <w:szCs w:val="20"/>
                <w:rtl/>
                <w:lang w:val="en-GB"/>
              </w:rPr>
              <w:t>–</w:t>
            </w:r>
            <w:r>
              <w:rPr>
                <w:sz w:val="18"/>
                <w:szCs w:val="18"/>
                <w:lang w:val="en-GB"/>
              </w:rPr>
              <w:t>0,20</w:t>
            </w:r>
          </w:p>
        </w:tc>
        <w:tc>
          <w:tcPr>
            <w:tcW w:w="783" w:type="dxa"/>
            <w:tcBorders>
              <w:top w:val="single" w:sz="4" w:space="0" w:color="auto"/>
              <w:left w:val="single" w:sz="4" w:space="0" w:color="auto"/>
              <w:bottom w:val="single" w:sz="4" w:space="0" w:color="auto"/>
              <w:right w:val="single" w:sz="4" w:space="0" w:color="auto"/>
            </w:tcBorders>
            <w:vAlign w:val="center"/>
            <w:hideMark/>
          </w:tcPr>
          <w:p w14:paraId="494F6E09" w14:textId="77777777" w:rsidR="00A36083" w:rsidRDefault="00A36083" w:rsidP="00A36083">
            <w:pPr>
              <w:pStyle w:val="Tabletext"/>
              <w:jc w:val="center"/>
              <w:rPr>
                <w:rFonts w:eastAsia="Arial Unicode MS"/>
                <w:i/>
                <w:sz w:val="18"/>
                <w:szCs w:val="18"/>
                <w:lang w:val="en-GB"/>
              </w:rPr>
            </w:pPr>
            <w:r>
              <w:rPr>
                <w:rFonts w:cs="Times New Roman" w:hint="cs"/>
                <w:szCs w:val="20"/>
                <w:rtl/>
                <w:lang w:val="en-GB"/>
              </w:rPr>
              <w:t>–</w:t>
            </w:r>
            <w:r>
              <w:rPr>
                <w:sz w:val="18"/>
                <w:szCs w:val="18"/>
                <w:lang w:val="en-GB"/>
              </w:rPr>
              <w:t>0,20</w:t>
            </w:r>
          </w:p>
        </w:tc>
        <w:tc>
          <w:tcPr>
            <w:tcW w:w="783" w:type="dxa"/>
            <w:tcBorders>
              <w:top w:val="single" w:sz="4" w:space="0" w:color="auto"/>
              <w:left w:val="single" w:sz="4" w:space="0" w:color="auto"/>
              <w:bottom w:val="single" w:sz="4" w:space="0" w:color="auto"/>
              <w:right w:val="single" w:sz="4" w:space="0" w:color="auto"/>
            </w:tcBorders>
            <w:vAlign w:val="center"/>
            <w:hideMark/>
          </w:tcPr>
          <w:p w14:paraId="073D2D9C" w14:textId="77777777" w:rsidR="00A36083" w:rsidRDefault="00A36083" w:rsidP="00A36083">
            <w:pPr>
              <w:pStyle w:val="Tabletext"/>
              <w:jc w:val="center"/>
              <w:rPr>
                <w:rFonts w:eastAsia="Arial Unicode MS"/>
                <w:i/>
                <w:sz w:val="18"/>
                <w:szCs w:val="18"/>
                <w:lang w:val="en-GB"/>
              </w:rPr>
            </w:pPr>
            <w:r>
              <w:rPr>
                <w:sz w:val="18"/>
                <w:szCs w:val="18"/>
                <w:lang w:val="en-GB"/>
              </w:rPr>
              <w:t>6,40</w:t>
            </w:r>
          </w:p>
        </w:tc>
        <w:tc>
          <w:tcPr>
            <w:tcW w:w="681" w:type="dxa"/>
            <w:tcBorders>
              <w:top w:val="single" w:sz="4" w:space="0" w:color="auto"/>
              <w:left w:val="single" w:sz="4" w:space="0" w:color="auto"/>
              <w:bottom w:val="single" w:sz="4" w:space="0" w:color="auto"/>
              <w:right w:val="single" w:sz="4" w:space="0" w:color="auto"/>
            </w:tcBorders>
            <w:vAlign w:val="center"/>
            <w:hideMark/>
          </w:tcPr>
          <w:p w14:paraId="510B6115" w14:textId="77777777" w:rsidR="00A36083" w:rsidRDefault="00A36083" w:rsidP="00A36083">
            <w:pPr>
              <w:pStyle w:val="Tabletext"/>
              <w:jc w:val="center"/>
              <w:rPr>
                <w:rFonts w:eastAsia="Arial Unicode MS"/>
                <w:i/>
                <w:sz w:val="18"/>
                <w:szCs w:val="18"/>
                <w:lang w:val="en-GB"/>
              </w:rPr>
            </w:pPr>
            <w:r>
              <w:rPr>
                <w:sz w:val="18"/>
                <w:szCs w:val="18"/>
                <w:lang w:val="en-GB"/>
              </w:rPr>
              <w:t>0,00</w:t>
            </w:r>
          </w:p>
        </w:tc>
        <w:tc>
          <w:tcPr>
            <w:tcW w:w="681"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3C98514C" w14:textId="77777777" w:rsidR="00A36083" w:rsidRDefault="00A36083" w:rsidP="00A36083">
            <w:pPr>
              <w:pStyle w:val="Tabletext"/>
              <w:jc w:val="center"/>
              <w:rPr>
                <w:rFonts w:eastAsia="Arial Unicode MS"/>
                <w:i/>
                <w:sz w:val="18"/>
                <w:szCs w:val="18"/>
                <w:lang w:val="en-GB"/>
              </w:rPr>
            </w:pPr>
            <w:r>
              <w:rPr>
                <w:sz w:val="18"/>
                <w:szCs w:val="18"/>
                <w:lang w:val="en-GB"/>
              </w:rPr>
              <w:t>0,00</w:t>
            </w:r>
          </w:p>
        </w:tc>
        <w:tc>
          <w:tcPr>
            <w:tcW w:w="783" w:type="dxa"/>
            <w:tcBorders>
              <w:top w:val="single" w:sz="4" w:space="0" w:color="auto"/>
              <w:left w:val="single" w:sz="4" w:space="0" w:color="auto"/>
              <w:bottom w:val="single" w:sz="4" w:space="0" w:color="auto"/>
              <w:right w:val="single" w:sz="4" w:space="0" w:color="auto"/>
            </w:tcBorders>
            <w:vAlign w:val="center"/>
            <w:hideMark/>
          </w:tcPr>
          <w:p w14:paraId="3A73B550" w14:textId="77777777" w:rsidR="00A36083" w:rsidRDefault="00A36083" w:rsidP="00A36083">
            <w:pPr>
              <w:pStyle w:val="Tabletext"/>
              <w:jc w:val="center"/>
              <w:rPr>
                <w:rFonts w:eastAsia="Arial Unicode MS"/>
                <w:i/>
                <w:sz w:val="18"/>
                <w:szCs w:val="18"/>
                <w:lang w:val="en-GB"/>
              </w:rPr>
            </w:pPr>
            <w:r>
              <w:rPr>
                <w:sz w:val="18"/>
                <w:szCs w:val="18"/>
                <w:lang w:val="en-GB"/>
              </w:rPr>
              <w:t>0,10</w:t>
            </w:r>
          </w:p>
        </w:tc>
        <w:tc>
          <w:tcPr>
            <w:tcW w:w="783" w:type="dxa"/>
            <w:tcBorders>
              <w:top w:val="single" w:sz="4" w:space="0" w:color="auto"/>
              <w:left w:val="single" w:sz="4" w:space="0" w:color="auto"/>
              <w:bottom w:val="single" w:sz="4" w:space="0" w:color="auto"/>
              <w:right w:val="single" w:sz="4" w:space="0" w:color="auto"/>
            </w:tcBorders>
            <w:vAlign w:val="center"/>
            <w:hideMark/>
          </w:tcPr>
          <w:p w14:paraId="03FF9CB3" w14:textId="77777777" w:rsidR="00A36083" w:rsidRDefault="00A36083" w:rsidP="00A36083">
            <w:pPr>
              <w:pStyle w:val="Tabletext"/>
              <w:jc w:val="center"/>
              <w:rPr>
                <w:rFonts w:eastAsia="Arial Unicode MS"/>
                <w:i/>
                <w:sz w:val="18"/>
                <w:szCs w:val="18"/>
                <w:lang w:val="en-GB"/>
              </w:rPr>
            </w:pPr>
            <w:r>
              <w:rPr>
                <w:rFonts w:cs="Times New Roman" w:hint="cs"/>
                <w:szCs w:val="20"/>
                <w:rtl/>
                <w:lang w:val="en-GB"/>
              </w:rPr>
              <w:t>–</w:t>
            </w:r>
            <w:r>
              <w:rPr>
                <w:sz w:val="18"/>
                <w:szCs w:val="18"/>
                <w:lang w:val="en-GB"/>
              </w:rPr>
              <w:t>0,30</w:t>
            </w:r>
          </w:p>
        </w:tc>
        <w:tc>
          <w:tcPr>
            <w:tcW w:w="783" w:type="dxa"/>
            <w:tcBorders>
              <w:top w:val="single" w:sz="4" w:space="0" w:color="auto"/>
              <w:left w:val="single" w:sz="4" w:space="0" w:color="auto"/>
              <w:bottom w:val="single" w:sz="4" w:space="0" w:color="auto"/>
              <w:right w:val="single" w:sz="4" w:space="0" w:color="auto"/>
            </w:tcBorders>
            <w:vAlign w:val="center"/>
            <w:hideMark/>
          </w:tcPr>
          <w:p w14:paraId="002B4251" w14:textId="77777777" w:rsidR="00A36083" w:rsidRDefault="00A36083" w:rsidP="00A36083">
            <w:pPr>
              <w:pStyle w:val="Tabletext"/>
              <w:jc w:val="center"/>
              <w:rPr>
                <w:rFonts w:eastAsia="Arial Unicode MS"/>
                <w:i/>
                <w:sz w:val="18"/>
                <w:szCs w:val="18"/>
                <w:lang w:val="en-GB"/>
              </w:rPr>
            </w:pPr>
            <w:r>
              <w:rPr>
                <w:rFonts w:cs="Times New Roman" w:hint="cs"/>
                <w:szCs w:val="20"/>
                <w:rtl/>
                <w:lang w:val="en-GB"/>
              </w:rPr>
              <w:t>–</w:t>
            </w:r>
            <w:r>
              <w:rPr>
                <w:sz w:val="18"/>
                <w:szCs w:val="18"/>
                <w:lang w:val="en-GB"/>
              </w:rPr>
              <w:t>0,20</w:t>
            </w:r>
          </w:p>
        </w:tc>
        <w:tc>
          <w:tcPr>
            <w:tcW w:w="783" w:type="dxa"/>
            <w:tcBorders>
              <w:top w:val="single" w:sz="4" w:space="0" w:color="auto"/>
              <w:left w:val="single" w:sz="4" w:space="0" w:color="auto"/>
              <w:bottom w:val="single" w:sz="4" w:space="0" w:color="auto"/>
              <w:right w:val="single" w:sz="4" w:space="0" w:color="auto"/>
            </w:tcBorders>
            <w:vAlign w:val="center"/>
            <w:hideMark/>
          </w:tcPr>
          <w:p w14:paraId="169BD540" w14:textId="77777777" w:rsidR="00A36083" w:rsidRDefault="00A36083" w:rsidP="00A36083">
            <w:pPr>
              <w:pStyle w:val="Tabletext"/>
              <w:jc w:val="center"/>
              <w:rPr>
                <w:rFonts w:eastAsia="Arial Unicode MS"/>
                <w:i/>
                <w:sz w:val="18"/>
                <w:szCs w:val="18"/>
                <w:lang w:val="en-GB"/>
              </w:rPr>
            </w:pPr>
            <w:r>
              <w:rPr>
                <w:rFonts w:cs="Times New Roman" w:hint="cs"/>
                <w:szCs w:val="20"/>
                <w:rtl/>
                <w:lang w:val="en-GB"/>
              </w:rPr>
              <w:t>–</w:t>
            </w:r>
            <w:r>
              <w:rPr>
                <w:sz w:val="18"/>
                <w:szCs w:val="18"/>
                <w:lang w:val="en-GB"/>
              </w:rPr>
              <w:t>0,10</w:t>
            </w:r>
          </w:p>
        </w:tc>
        <w:tc>
          <w:tcPr>
            <w:tcW w:w="783" w:type="dxa"/>
            <w:tcBorders>
              <w:top w:val="single" w:sz="4" w:space="0" w:color="auto"/>
              <w:left w:val="single" w:sz="4" w:space="0" w:color="auto"/>
              <w:bottom w:val="single" w:sz="4" w:space="0" w:color="auto"/>
              <w:right w:val="single" w:sz="4" w:space="0" w:color="auto"/>
            </w:tcBorders>
            <w:vAlign w:val="center"/>
            <w:hideMark/>
          </w:tcPr>
          <w:p w14:paraId="7350B816" w14:textId="77777777" w:rsidR="00A36083" w:rsidRDefault="00A36083" w:rsidP="00A36083">
            <w:pPr>
              <w:pStyle w:val="Tabletext"/>
              <w:jc w:val="center"/>
              <w:rPr>
                <w:rFonts w:eastAsia="Arial Unicode MS"/>
                <w:i/>
                <w:sz w:val="18"/>
                <w:szCs w:val="18"/>
                <w:lang w:val="en-GB"/>
              </w:rPr>
            </w:pPr>
            <w:r>
              <w:rPr>
                <w:rFonts w:cs="Times New Roman" w:hint="cs"/>
                <w:szCs w:val="20"/>
                <w:rtl/>
                <w:lang w:val="en-GB"/>
              </w:rPr>
              <w:t>–</w:t>
            </w:r>
            <w:r>
              <w:rPr>
                <w:sz w:val="18"/>
                <w:szCs w:val="18"/>
                <w:lang w:val="en-GB"/>
              </w:rPr>
              <w:t>0,10</w:t>
            </w:r>
          </w:p>
        </w:tc>
        <w:tc>
          <w:tcPr>
            <w:tcW w:w="783" w:type="dxa"/>
            <w:tcBorders>
              <w:top w:val="single" w:sz="4" w:space="0" w:color="auto"/>
              <w:left w:val="single" w:sz="4" w:space="0" w:color="auto"/>
              <w:bottom w:val="single" w:sz="4" w:space="0" w:color="auto"/>
              <w:right w:val="single" w:sz="4" w:space="0" w:color="auto"/>
            </w:tcBorders>
            <w:vAlign w:val="center"/>
            <w:hideMark/>
          </w:tcPr>
          <w:p w14:paraId="7AB32945" w14:textId="77777777" w:rsidR="00A36083" w:rsidRDefault="00A36083" w:rsidP="00A36083">
            <w:pPr>
              <w:pStyle w:val="Tabletext"/>
              <w:jc w:val="center"/>
              <w:rPr>
                <w:rFonts w:eastAsia="Arial Unicode MS"/>
                <w:i/>
                <w:sz w:val="18"/>
                <w:szCs w:val="18"/>
                <w:lang w:val="en-GB"/>
              </w:rPr>
            </w:pPr>
            <w:r>
              <w:rPr>
                <w:rFonts w:cs="Times New Roman" w:hint="cs"/>
                <w:szCs w:val="20"/>
                <w:rtl/>
                <w:lang w:val="en-GB"/>
              </w:rPr>
              <w:t>–</w:t>
            </w:r>
            <w:r>
              <w:rPr>
                <w:sz w:val="18"/>
                <w:szCs w:val="18"/>
                <w:lang w:val="en-GB"/>
              </w:rPr>
              <w:t>0,10</w:t>
            </w:r>
          </w:p>
        </w:tc>
        <w:tc>
          <w:tcPr>
            <w:tcW w:w="721" w:type="dxa"/>
            <w:tcBorders>
              <w:top w:val="single" w:sz="4" w:space="0" w:color="auto"/>
              <w:left w:val="single" w:sz="4" w:space="0" w:color="auto"/>
              <w:bottom w:val="single" w:sz="4" w:space="0" w:color="auto"/>
              <w:right w:val="single" w:sz="4" w:space="0" w:color="auto"/>
            </w:tcBorders>
            <w:vAlign w:val="center"/>
          </w:tcPr>
          <w:p w14:paraId="46432318" w14:textId="77777777" w:rsidR="00A36083" w:rsidRDefault="00A36083" w:rsidP="00A36083">
            <w:pPr>
              <w:pStyle w:val="Tabletext"/>
              <w:jc w:val="center"/>
              <w:rPr>
                <w:rFonts w:eastAsia="Arial Unicode MS"/>
                <w:sz w:val="18"/>
                <w:szCs w:val="18"/>
                <w:lang w:val="en-GB"/>
              </w:rPr>
            </w:pPr>
          </w:p>
        </w:tc>
        <w:tc>
          <w:tcPr>
            <w:tcW w:w="681" w:type="dxa"/>
            <w:tcBorders>
              <w:top w:val="single" w:sz="4" w:space="0" w:color="auto"/>
              <w:left w:val="single" w:sz="4" w:space="0" w:color="auto"/>
              <w:bottom w:val="single" w:sz="4" w:space="0" w:color="auto"/>
              <w:right w:val="single" w:sz="4" w:space="0" w:color="auto"/>
            </w:tcBorders>
            <w:vAlign w:val="center"/>
          </w:tcPr>
          <w:p w14:paraId="18A62045" w14:textId="77777777" w:rsidR="00A36083" w:rsidRDefault="00A36083" w:rsidP="00A36083">
            <w:pPr>
              <w:pStyle w:val="Tabletext"/>
              <w:jc w:val="center"/>
              <w:rPr>
                <w:rFonts w:eastAsia="Arial Unicode MS"/>
                <w:sz w:val="18"/>
                <w:szCs w:val="18"/>
                <w:lang w:val="en-GB"/>
              </w:rPr>
            </w:pPr>
          </w:p>
        </w:tc>
      </w:tr>
    </w:tbl>
    <w:p w14:paraId="3F8F76B6" w14:textId="531EE61A" w:rsidR="007E68E1" w:rsidRDefault="007E68E1" w:rsidP="0033389B">
      <w:pPr>
        <w:spacing w:before="240" w:after="240"/>
        <w:rPr>
          <w:spacing w:val="-4"/>
          <w:lang w:bidi="ar-EG"/>
        </w:rPr>
      </w:pPr>
      <w:r>
        <w:rPr>
          <w:spacing w:val="-4"/>
          <w:rtl/>
          <w:lang w:bidi="ar-EG"/>
        </w:rPr>
        <w:t xml:space="preserve">للحصول على الأرقام الجديدة بالتوصية </w:t>
      </w:r>
      <w:r>
        <w:rPr>
          <w:spacing w:val="-4"/>
          <w:lang w:bidi="ar-EG"/>
        </w:rPr>
        <w:t>ITU-R BS.1615</w:t>
      </w:r>
      <w:r>
        <w:rPr>
          <w:spacing w:val="-4"/>
          <w:rtl/>
          <w:lang w:bidi="ar-EG"/>
        </w:rPr>
        <w:t xml:space="preserve"> للتشكيلات المعنية، يطرح من الرقم المقابل بالوثيقة </w:t>
      </w:r>
      <w:r>
        <w:rPr>
          <w:spacing w:val="-4"/>
          <w:lang w:bidi="ar-EG"/>
        </w:rPr>
        <w:t>6-7/21</w:t>
      </w:r>
      <w:r>
        <w:rPr>
          <w:spacing w:val="-4"/>
          <w:rtl/>
          <w:lang w:bidi="ar-EG"/>
        </w:rPr>
        <w:t xml:space="preserve"> الفارق </w:t>
      </w:r>
      <w:r>
        <w:rPr>
          <w:spacing w:val="-4"/>
          <w:lang w:bidi="ar-EG"/>
        </w:rPr>
        <w:t>"d"</w:t>
      </w:r>
      <w:r>
        <w:rPr>
          <w:spacing w:val="-4"/>
          <w:rtl/>
          <w:lang w:bidi="ar-EG"/>
        </w:rPr>
        <w:t xml:space="preserve"> بعد إجراء التعديلات الخاصة بأوجه التشابه، على النحو التالي</w:t>
      </w:r>
      <w:r w:rsidR="003C1B6E">
        <w:rPr>
          <w:rFonts w:hint="cs"/>
          <w:spacing w:val="-4"/>
          <w:rtl/>
          <w:lang w:bidi="ar-EG"/>
        </w:rPr>
        <w:t>.</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
        <w:gridCol w:w="1200"/>
        <w:gridCol w:w="1200"/>
        <w:gridCol w:w="792"/>
        <w:gridCol w:w="792"/>
        <w:gridCol w:w="792"/>
        <w:gridCol w:w="792"/>
        <w:gridCol w:w="792"/>
        <w:gridCol w:w="689"/>
        <w:gridCol w:w="689"/>
        <w:gridCol w:w="689"/>
        <w:gridCol w:w="689"/>
        <w:gridCol w:w="689"/>
        <w:gridCol w:w="792"/>
        <w:gridCol w:w="792"/>
        <w:gridCol w:w="792"/>
        <w:gridCol w:w="729"/>
        <w:gridCol w:w="689"/>
      </w:tblGrid>
      <w:tr w:rsidR="007E68E1" w14:paraId="1B9F90A3" w14:textId="77777777" w:rsidTr="00A36083">
        <w:trPr>
          <w:trHeight w:val="20"/>
          <w:jc w:val="center"/>
        </w:trPr>
        <w:tc>
          <w:tcPr>
            <w:tcW w:w="861" w:type="dxa"/>
            <w:vMerge w:val="restart"/>
            <w:tcBorders>
              <w:top w:val="single" w:sz="4" w:space="0" w:color="auto"/>
              <w:left w:val="single" w:sz="4" w:space="0" w:color="auto"/>
              <w:bottom w:val="single" w:sz="4" w:space="0" w:color="auto"/>
              <w:right w:val="single" w:sz="4" w:space="0" w:color="auto"/>
            </w:tcBorders>
            <w:vAlign w:val="center"/>
            <w:hideMark/>
          </w:tcPr>
          <w:p w14:paraId="7DC9EA3F" w14:textId="77777777" w:rsidR="007E68E1" w:rsidRDefault="007E68E1" w:rsidP="0033389B">
            <w:pPr>
              <w:pStyle w:val="Tablehead"/>
              <w:rPr>
                <w:rFonts w:eastAsia="Arial Unicode MS"/>
                <w:rtl/>
                <w:lang w:eastAsia="zh-CN" w:bidi="ar-EG"/>
              </w:rPr>
            </w:pPr>
            <w:r>
              <w:rPr>
                <w:rtl/>
                <w:lang w:eastAsia="zh-CN"/>
              </w:rPr>
              <w:t>الحالة</w:t>
            </w:r>
          </w:p>
        </w:tc>
        <w:tc>
          <w:tcPr>
            <w:tcW w:w="1200" w:type="dxa"/>
            <w:vMerge w:val="restart"/>
            <w:tcBorders>
              <w:top w:val="single" w:sz="4" w:space="0" w:color="auto"/>
              <w:left w:val="single" w:sz="4" w:space="0" w:color="auto"/>
              <w:bottom w:val="single" w:sz="4" w:space="0" w:color="auto"/>
              <w:right w:val="single" w:sz="4" w:space="0" w:color="auto"/>
            </w:tcBorders>
            <w:vAlign w:val="center"/>
            <w:hideMark/>
          </w:tcPr>
          <w:p w14:paraId="462C73B0" w14:textId="77777777" w:rsidR="007E68E1" w:rsidRDefault="007E68E1" w:rsidP="0033389B">
            <w:pPr>
              <w:pStyle w:val="Tablehead"/>
              <w:rPr>
                <w:rFonts w:eastAsia="Arial Unicode MS"/>
                <w:rtl/>
                <w:lang w:eastAsia="zh-CN"/>
              </w:rPr>
            </w:pPr>
            <w:r>
              <w:rPr>
                <w:rtl/>
                <w:lang w:eastAsia="zh-CN"/>
              </w:rPr>
              <w:t>الإشارة المطلوبة</w:t>
            </w:r>
          </w:p>
        </w:tc>
        <w:tc>
          <w:tcPr>
            <w:tcW w:w="1200" w:type="dxa"/>
            <w:vMerge w:val="restart"/>
            <w:tcBorders>
              <w:top w:val="single" w:sz="4" w:space="0" w:color="auto"/>
              <w:left w:val="single" w:sz="4" w:space="0" w:color="auto"/>
              <w:bottom w:val="single" w:sz="4" w:space="0" w:color="auto"/>
              <w:right w:val="single" w:sz="4" w:space="0" w:color="auto"/>
            </w:tcBorders>
            <w:vAlign w:val="center"/>
            <w:hideMark/>
          </w:tcPr>
          <w:p w14:paraId="325F0A12"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781" w:type="dxa"/>
            <w:gridSpan w:val="13"/>
            <w:tcBorders>
              <w:top w:val="single" w:sz="4" w:space="0" w:color="auto"/>
              <w:left w:val="single" w:sz="4" w:space="0" w:color="auto"/>
              <w:bottom w:val="single" w:sz="4" w:space="0" w:color="auto"/>
              <w:right w:val="single" w:sz="4" w:space="0" w:color="auto"/>
            </w:tcBorders>
            <w:vAlign w:val="center"/>
            <w:hideMark/>
          </w:tcPr>
          <w:p w14:paraId="031213EF" w14:textId="77777777" w:rsidR="007E68E1" w:rsidRDefault="007E68E1" w:rsidP="0033389B">
            <w:pPr>
              <w:pStyle w:val="Tablehead"/>
              <w:rPr>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lang w:eastAsia="zh-CN"/>
              </w:rPr>
              <w:t xml:space="preserve"> (kHz)</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67935E8F" w14:textId="77777777" w:rsidR="007E68E1" w:rsidRDefault="007E68E1" w:rsidP="0033389B">
            <w:pPr>
              <w:pStyle w:val="Tablehead"/>
              <w:rPr>
                <w:sz w:val="18"/>
                <w:szCs w:val="18"/>
                <w:lang w:eastAsia="zh-CN"/>
              </w:rPr>
            </w:pPr>
            <w:r>
              <w:rPr>
                <w:rtl/>
                <w:lang w:eastAsia="zh-CN"/>
              </w:rPr>
              <w:t>المعلمات</w:t>
            </w:r>
          </w:p>
        </w:tc>
      </w:tr>
      <w:tr w:rsidR="007E68E1" w14:paraId="71C03D41" w14:textId="77777777" w:rsidTr="00A36083">
        <w:trPr>
          <w:trHeight w:val="20"/>
          <w:jc w:val="center"/>
        </w:trPr>
        <w:tc>
          <w:tcPr>
            <w:tcW w:w="861" w:type="dxa"/>
            <w:vMerge/>
            <w:tcBorders>
              <w:top w:val="single" w:sz="4" w:space="0" w:color="auto"/>
              <w:left w:val="single" w:sz="4" w:space="0" w:color="auto"/>
              <w:bottom w:val="single" w:sz="4" w:space="0" w:color="auto"/>
              <w:right w:val="single" w:sz="4" w:space="0" w:color="auto"/>
            </w:tcBorders>
            <w:vAlign w:val="center"/>
            <w:hideMark/>
          </w:tcPr>
          <w:p w14:paraId="537C6AEC"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671EB1EE"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1F9CDB45"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92" w:type="dxa"/>
            <w:tcBorders>
              <w:top w:val="single" w:sz="4" w:space="0" w:color="auto"/>
              <w:left w:val="single" w:sz="4" w:space="0" w:color="auto"/>
              <w:bottom w:val="single" w:sz="4" w:space="0" w:color="auto"/>
              <w:right w:val="single" w:sz="4" w:space="0" w:color="auto"/>
            </w:tcBorders>
            <w:vAlign w:val="center"/>
            <w:hideMark/>
          </w:tcPr>
          <w:p w14:paraId="5F949771" w14:textId="77777777" w:rsidR="007E68E1" w:rsidRDefault="007E68E1" w:rsidP="00A36083">
            <w:pPr>
              <w:pStyle w:val="Tablehead"/>
              <w:rPr>
                <w:rFonts w:eastAsia="Arial Unicode MS"/>
                <w:lang w:eastAsia="zh-CN"/>
              </w:rPr>
            </w:pPr>
            <w:r>
              <w:rPr>
                <w:lang w:eastAsia="zh-CN"/>
              </w:rPr>
              <w:t>20−</w:t>
            </w:r>
          </w:p>
        </w:tc>
        <w:tc>
          <w:tcPr>
            <w:tcW w:w="792" w:type="dxa"/>
            <w:tcBorders>
              <w:top w:val="single" w:sz="4" w:space="0" w:color="auto"/>
              <w:left w:val="single" w:sz="4" w:space="0" w:color="auto"/>
              <w:bottom w:val="single" w:sz="4" w:space="0" w:color="auto"/>
              <w:right w:val="single" w:sz="4" w:space="0" w:color="auto"/>
            </w:tcBorders>
            <w:vAlign w:val="center"/>
            <w:hideMark/>
          </w:tcPr>
          <w:p w14:paraId="6282BECA" w14:textId="77777777" w:rsidR="007E68E1" w:rsidRDefault="007E68E1" w:rsidP="00A36083">
            <w:pPr>
              <w:pStyle w:val="Tablehead"/>
              <w:rPr>
                <w:rFonts w:eastAsia="Arial Unicode MS"/>
                <w:lang w:eastAsia="zh-CN"/>
              </w:rPr>
            </w:pPr>
            <w:r>
              <w:rPr>
                <w:lang w:eastAsia="zh-CN"/>
              </w:rPr>
              <w:t>18−</w:t>
            </w:r>
          </w:p>
        </w:tc>
        <w:tc>
          <w:tcPr>
            <w:tcW w:w="792" w:type="dxa"/>
            <w:tcBorders>
              <w:top w:val="single" w:sz="4" w:space="0" w:color="auto"/>
              <w:left w:val="single" w:sz="4" w:space="0" w:color="auto"/>
              <w:bottom w:val="single" w:sz="4" w:space="0" w:color="auto"/>
              <w:right w:val="single" w:sz="4" w:space="0" w:color="auto"/>
            </w:tcBorders>
            <w:vAlign w:val="center"/>
            <w:hideMark/>
          </w:tcPr>
          <w:p w14:paraId="4CDE2512" w14:textId="77777777" w:rsidR="007E68E1" w:rsidRDefault="007E68E1" w:rsidP="00A36083">
            <w:pPr>
              <w:pStyle w:val="Tablehead"/>
              <w:rPr>
                <w:rFonts w:eastAsia="Arial Unicode MS"/>
                <w:rtl/>
                <w:lang w:eastAsia="zh-CN"/>
              </w:rPr>
            </w:pPr>
            <w:r>
              <w:rPr>
                <w:lang w:eastAsia="zh-CN"/>
              </w:rPr>
              <w:t>15−</w:t>
            </w:r>
          </w:p>
        </w:tc>
        <w:tc>
          <w:tcPr>
            <w:tcW w:w="792" w:type="dxa"/>
            <w:tcBorders>
              <w:top w:val="single" w:sz="4" w:space="0" w:color="auto"/>
              <w:left w:val="single" w:sz="4" w:space="0" w:color="auto"/>
              <w:bottom w:val="single" w:sz="4" w:space="0" w:color="auto"/>
              <w:right w:val="single" w:sz="4" w:space="0" w:color="auto"/>
            </w:tcBorders>
            <w:vAlign w:val="center"/>
            <w:hideMark/>
          </w:tcPr>
          <w:p w14:paraId="01410DA4" w14:textId="77777777" w:rsidR="007E68E1" w:rsidRDefault="007E68E1" w:rsidP="00A36083">
            <w:pPr>
              <w:pStyle w:val="Tablehead"/>
              <w:rPr>
                <w:rFonts w:eastAsia="Arial Unicode MS"/>
                <w:lang w:eastAsia="zh-CN"/>
              </w:rPr>
            </w:pPr>
            <w:r>
              <w:rPr>
                <w:lang w:eastAsia="zh-CN"/>
              </w:rPr>
              <w:t>10−</w:t>
            </w:r>
          </w:p>
        </w:tc>
        <w:tc>
          <w:tcPr>
            <w:tcW w:w="792" w:type="dxa"/>
            <w:tcBorders>
              <w:top w:val="single" w:sz="4" w:space="0" w:color="auto"/>
              <w:left w:val="single" w:sz="4" w:space="0" w:color="auto"/>
              <w:bottom w:val="single" w:sz="4" w:space="0" w:color="auto"/>
              <w:right w:val="single" w:sz="4" w:space="0" w:color="auto"/>
            </w:tcBorders>
            <w:vAlign w:val="center"/>
            <w:hideMark/>
          </w:tcPr>
          <w:p w14:paraId="37B507D9" w14:textId="77777777" w:rsidR="007E68E1" w:rsidRDefault="007E68E1" w:rsidP="00A36083">
            <w:pPr>
              <w:pStyle w:val="Tablehead"/>
              <w:rPr>
                <w:rFonts w:eastAsia="Arial Unicode MS"/>
                <w:lang w:eastAsia="zh-CN"/>
              </w:rPr>
            </w:pPr>
            <w:r>
              <w:rPr>
                <w:lang w:eastAsia="zh-CN"/>
              </w:rPr>
              <w:t>9−</w:t>
            </w:r>
          </w:p>
        </w:tc>
        <w:tc>
          <w:tcPr>
            <w:tcW w:w="689" w:type="dxa"/>
            <w:tcBorders>
              <w:top w:val="single" w:sz="4" w:space="0" w:color="auto"/>
              <w:left w:val="single" w:sz="4" w:space="0" w:color="auto"/>
              <w:bottom w:val="single" w:sz="4" w:space="0" w:color="auto"/>
              <w:right w:val="single" w:sz="4" w:space="0" w:color="auto"/>
            </w:tcBorders>
            <w:vAlign w:val="center"/>
            <w:hideMark/>
          </w:tcPr>
          <w:p w14:paraId="36FADD4F" w14:textId="77777777" w:rsidR="007E68E1" w:rsidRDefault="007E68E1" w:rsidP="00A36083">
            <w:pPr>
              <w:pStyle w:val="Tablehead"/>
              <w:rPr>
                <w:rFonts w:eastAsia="Arial Unicode MS"/>
                <w:lang w:eastAsia="zh-CN"/>
              </w:rPr>
            </w:pPr>
            <w:r>
              <w:rPr>
                <w:lang w:eastAsia="zh-CN"/>
              </w:rPr>
              <w:t>5−</w:t>
            </w:r>
          </w:p>
        </w:tc>
        <w:tc>
          <w:tcPr>
            <w:tcW w:w="689" w:type="dxa"/>
            <w:tcBorders>
              <w:top w:val="single" w:sz="4" w:space="0" w:color="auto"/>
              <w:left w:val="single" w:sz="4" w:space="0" w:color="auto"/>
              <w:bottom w:val="single" w:sz="4" w:space="0" w:color="auto"/>
              <w:right w:val="single" w:sz="4" w:space="0" w:color="auto"/>
            </w:tcBorders>
            <w:vAlign w:val="center"/>
            <w:hideMark/>
          </w:tcPr>
          <w:p w14:paraId="5108FDF5" w14:textId="77777777" w:rsidR="007E68E1" w:rsidRDefault="007E68E1" w:rsidP="00A36083">
            <w:pPr>
              <w:pStyle w:val="Tablehead"/>
              <w:rPr>
                <w:rFonts w:eastAsia="Arial Unicode MS"/>
                <w:lang w:eastAsia="zh-CN"/>
              </w:rPr>
            </w:pPr>
            <w:r>
              <w:rPr>
                <w:lang w:eastAsia="zh-CN"/>
              </w:rPr>
              <w:t>0</w:t>
            </w:r>
          </w:p>
        </w:tc>
        <w:tc>
          <w:tcPr>
            <w:tcW w:w="689" w:type="dxa"/>
            <w:tcBorders>
              <w:top w:val="single" w:sz="4" w:space="0" w:color="auto"/>
              <w:left w:val="single" w:sz="4" w:space="0" w:color="auto"/>
              <w:bottom w:val="single" w:sz="4" w:space="0" w:color="auto"/>
              <w:right w:val="single" w:sz="4" w:space="0" w:color="auto"/>
            </w:tcBorders>
            <w:vAlign w:val="center"/>
            <w:hideMark/>
          </w:tcPr>
          <w:p w14:paraId="61038D2C" w14:textId="77777777" w:rsidR="007E68E1" w:rsidRDefault="007E68E1" w:rsidP="00A36083">
            <w:pPr>
              <w:pStyle w:val="Tablehead"/>
              <w:rPr>
                <w:rFonts w:eastAsia="Arial Unicode MS"/>
                <w:lang w:eastAsia="zh-CN"/>
              </w:rPr>
            </w:pPr>
            <w:r>
              <w:rPr>
                <w:lang w:eastAsia="zh-CN"/>
              </w:rPr>
              <w:t>5</w:t>
            </w:r>
          </w:p>
        </w:tc>
        <w:tc>
          <w:tcPr>
            <w:tcW w:w="689" w:type="dxa"/>
            <w:tcBorders>
              <w:top w:val="single" w:sz="4" w:space="0" w:color="auto"/>
              <w:left w:val="single" w:sz="4" w:space="0" w:color="auto"/>
              <w:bottom w:val="single" w:sz="4" w:space="0" w:color="auto"/>
              <w:right w:val="single" w:sz="4" w:space="0" w:color="auto"/>
            </w:tcBorders>
            <w:vAlign w:val="center"/>
            <w:hideMark/>
          </w:tcPr>
          <w:p w14:paraId="604BC3C6" w14:textId="77777777" w:rsidR="007E68E1" w:rsidRDefault="007E68E1" w:rsidP="00A36083">
            <w:pPr>
              <w:pStyle w:val="Tablehead"/>
              <w:rPr>
                <w:rFonts w:eastAsia="Arial Unicode MS"/>
                <w:lang w:eastAsia="zh-CN"/>
              </w:rPr>
            </w:pPr>
            <w:r>
              <w:rPr>
                <w:lang w:eastAsia="zh-CN"/>
              </w:rPr>
              <w:t>9</w:t>
            </w:r>
          </w:p>
        </w:tc>
        <w:tc>
          <w:tcPr>
            <w:tcW w:w="689" w:type="dxa"/>
            <w:tcBorders>
              <w:top w:val="single" w:sz="4" w:space="0" w:color="auto"/>
              <w:left w:val="single" w:sz="4" w:space="0" w:color="auto"/>
              <w:bottom w:val="single" w:sz="4" w:space="0" w:color="auto"/>
              <w:right w:val="single" w:sz="4" w:space="0" w:color="auto"/>
            </w:tcBorders>
            <w:vAlign w:val="center"/>
            <w:hideMark/>
          </w:tcPr>
          <w:p w14:paraId="55A26742" w14:textId="77777777" w:rsidR="007E68E1" w:rsidRDefault="007E68E1" w:rsidP="00A36083">
            <w:pPr>
              <w:pStyle w:val="Tablehead"/>
              <w:rPr>
                <w:rFonts w:eastAsia="Arial Unicode MS"/>
                <w:lang w:eastAsia="zh-CN"/>
              </w:rPr>
            </w:pPr>
            <w:r>
              <w:rPr>
                <w:lang w:eastAsia="zh-CN"/>
              </w:rPr>
              <w:t>10</w:t>
            </w:r>
          </w:p>
        </w:tc>
        <w:tc>
          <w:tcPr>
            <w:tcW w:w="792" w:type="dxa"/>
            <w:tcBorders>
              <w:top w:val="single" w:sz="4" w:space="0" w:color="auto"/>
              <w:left w:val="single" w:sz="4" w:space="0" w:color="auto"/>
              <w:bottom w:val="single" w:sz="4" w:space="0" w:color="auto"/>
              <w:right w:val="single" w:sz="4" w:space="0" w:color="auto"/>
            </w:tcBorders>
            <w:vAlign w:val="center"/>
            <w:hideMark/>
          </w:tcPr>
          <w:p w14:paraId="52603122" w14:textId="77777777" w:rsidR="007E68E1" w:rsidRDefault="007E68E1" w:rsidP="00A36083">
            <w:pPr>
              <w:pStyle w:val="Tablehead"/>
              <w:rPr>
                <w:rFonts w:eastAsia="Arial Unicode MS"/>
                <w:lang w:eastAsia="zh-CN"/>
              </w:rPr>
            </w:pPr>
            <w:r>
              <w:rPr>
                <w:lang w:eastAsia="zh-CN"/>
              </w:rPr>
              <w:t>15</w:t>
            </w:r>
          </w:p>
        </w:tc>
        <w:tc>
          <w:tcPr>
            <w:tcW w:w="792" w:type="dxa"/>
            <w:tcBorders>
              <w:top w:val="single" w:sz="4" w:space="0" w:color="auto"/>
              <w:left w:val="single" w:sz="4" w:space="0" w:color="auto"/>
              <w:bottom w:val="single" w:sz="4" w:space="0" w:color="auto"/>
              <w:right w:val="single" w:sz="4" w:space="0" w:color="auto"/>
            </w:tcBorders>
            <w:vAlign w:val="center"/>
            <w:hideMark/>
          </w:tcPr>
          <w:p w14:paraId="4F49BD3E" w14:textId="77777777" w:rsidR="007E68E1" w:rsidRDefault="007E68E1" w:rsidP="00A36083">
            <w:pPr>
              <w:pStyle w:val="Tablehead"/>
              <w:rPr>
                <w:rFonts w:eastAsia="Arial Unicode MS"/>
                <w:lang w:eastAsia="zh-CN"/>
              </w:rPr>
            </w:pPr>
            <w:r>
              <w:rPr>
                <w:lang w:eastAsia="zh-CN"/>
              </w:rPr>
              <w:t>18</w:t>
            </w:r>
          </w:p>
        </w:tc>
        <w:tc>
          <w:tcPr>
            <w:tcW w:w="792" w:type="dxa"/>
            <w:tcBorders>
              <w:top w:val="single" w:sz="4" w:space="0" w:color="auto"/>
              <w:left w:val="single" w:sz="4" w:space="0" w:color="auto"/>
              <w:bottom w:val="single" w:sz="4" w:space="0" w:color="auto"/>
              <w:right w:val="single" w:sz="4" w:space="0" w:color="auto"/>
            </w:tcBorders>
            <w:vAlign w:val="center"/>
            <w:hideMark/>
          </w:tcPr>
          <w:p w14:paraId="5AEDCFD5" w14:textId="77777777" w:rsidR="007E68E1" w:rsidRDefault="007E68E1" w:rsidP="00A36083">
            <w:pPr>
              <w:pStyle w:val="Tablehead"/>
              <w:rPr>
                <w:rFonts w:eastAsia="Arial Unicode MS"/>
                <w:lang w:eastAsia="zh-CN"/>
              </w:rPr>
            </w:pPr>
            <w:r>
              <w:rPr>
                <w:lang w:eastAsia="zh-CN"/>
              </w:rPr>
              <w:t>20</w:t>
            </w:r>
          </w:p>
        </w:tc>
        <w:tc>
          <w:tcPr>
            <w:tcW w:w="729" w:type="dxa"/>
            <w:tcBorders>
              <w:top w:val="single" w:sz="4" w:space="0" w:color="auto"/>
              <w:left w:val="single" w:sz="4" w:space="0" w:color="auto"/>
              <w:bottom w:val="single" w:sz="4" w:space="0" w:color="auto"/>
              <w:right w:val="single" w:sz="4" w:space="0" w:color="auto"/>
            </w:tcBorders>
            <w:vAlign w:val="center"/>
            <w:hideMark/>
          </w:tcPr>
          <w:p w14:paraId="704B1630" w14:textId="77777777" w:rsidR="007E68E1" w:rsidRDefault="007E68E1" w:rsidP="00A36083">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689" w:type="dxa"/>
            <w:tcBorders>
              <w:top w:val="single" w:sz="4" w:space="0" w:color="auto"/>
              <w:left w:val="single" w:sz="4" w:space="0" w:color="auto"/>
              <w:bottom w:val="single" w:sz="4" w:space="0" w:color="auto"/>
              <w:right w:val="single" w:sz="4" w:space="0" w:color="auto"/>
            </w:tcBorders>
            <w:vAlign w:val="center"/>
            <w:hideMark/>
          </w:tcPr>
          <w:p w14:paraId="0B9F1A4A" w14:textId="77777777" w:rsidR="007E68E1" w:rsidRDefault="007E68E1" w:rsidP="00A36083">
            <w:pPr>
              <w:pStyle w:val="Tablehead"/>
              <w:rPr>
                <w:rFonts w:eastAsia="Arial Unicode MS"/>
                <w:lang w:eastAsia="zh-CN"/>
              </w:rPr>
            </w:pPr>
            <w:r>
              <w:rPr>
                <w:i/>
                <w:iCs/>
                <w:lang w:eastAsia="zh-CN"/>
              </w:rPr>
              <w:t>S/I</w:t>
            </w:r>
            <w:r>
              <w:rPr>
                <w:i/>
                <w:iCs/>
                <w:lang w:eastAsia="zh-CN"/>
              </w:rPr>
              <w:br/>
            </w:r>
            <w:r>
              <w:rPr>
                <w:lang w:eastAsia="zh-CN"/>
              </w:rPr>
              <w:t>(dB)</w:t>
            </w:r>
          </w:p>
        </w:tc>
      </w:tr>
      <w:tr w:rsidR="007E68E1" w14:paraId="30B0BAD1" w14:textId="77777777" w:rsidTr="00A36083">
        <w:trPr>
          <w:trHeight w:val="20"/>
          <w:jc w:val="center"/>
        </w:trPr>
        <w:tc>
          <w:tcPr>
            <w:tcW w:w="861" w:type="dxa"/>
            <w:tcBorders>
              <w:top w:val="single" w:sz="4" w:space="0" w:color="auto"/>
              <w:left w:val="single" w:sz="4" w:space="0" w:color="auto"/>
              <w:bottom w:val="single" w:sz="4" w:space="0" w:color="auto"/>
              <w:right w:val="single" w:sz="4" w:space="0" w:color="auto"/>
            </w:tcBorders>
            <w:vAlign w:val="center"/>
            <w:hideMark/>
          </w:tcPr>
          <w:p w14:paraId="76FAE58A" w14:textId="77777777" w:rsidR="007E68E1" w:rsidRDefault="007E68E1" w:rsidP="0033389B">
            <w:pPr>
              <w:pStyle w:val="Tabletext"/>
              <w:jc w:val="center"/>
              <w:rPr>
                <w:rFonts w:eastAsia="Arial Unicode MS"/>
                <w:sz w:val="18"/>
                <w:szCs w:val="18"/>
                <w:lang w:val="en-GB"/>
              </w:rPr>
            </w:pPr>
            <w:r>
              <w:rPr>
                <w:sz w:val="18"/>
                <w:szCs w:val="18"/>
                <w:lang w:val="en-GB"/>
              </w:rPr>
              <w:t>73</w:t>
            </w:r>
          </w:p>
        </w:tc>
        <w:tc>
          <w:tcPr>
            <w:tcW w:w="1200" w:type="dxa"/>
            <w:tcBorders>
              <w:top w:val="single" w:sz="4" w:space="0" w:color="auto"/>
              <w:left w:val="single" w:sz="4" w:space="0" w:color="auto"/>
              <w:bottom w:val="single" w:sz="4" w:space="0" w:color="auto"/>
              <w:right w:val="single" w:sz="4" w:space="0" w:color="auto"/>
            </w:tcBorders>
            <w:vAlign w:val="center"/>
            <w:hideMark/>
          </w:tcPr>
          <w:p w14:paraId="1244D3F3" w14:textId="77777777" w:rsidR="007E68E1" w:rsidRDefault="007E68E1" w:rsidP="0033389B">
            <w:pPr>
              <w:pStyle w:val="Tabletext"/>
              <w:jc w:val="center"/>
              <w:rPr>
                <w:rFonts w:eastAsia="Arial Unicode MS"/>
                <w:sz w:val="18"/>
                <w:szCs w:val="18"/>
                <w:lang w:val="en-GB"/>
              </w:rPr>
            </w:pPr>
            <w:r>
              <w:rPr>
                <w:sz w:val="18"/>
                <w:szCs w:val="18"/>
                <w:lang w:val="en-GB"/>
              </w:rPr>
              <w:t>DRM_B4</w:t>
            </w:r>
          </w:p>
        </w:tc>
        <w:tc>
          <w:tcPr>
            <w:tcW w:w="1200" w:type="dxa"/>
            <w:tcBorders>
              <w:top w:val="single" w:sz="4" w:space="0" w:color="auto"/>
              <w:left w:val="single" w:sz="4" w:space="0" w:color="auto"/>
              <w:bottom w:val="single" w:sz="4" w:space="0" w:color="auto"/>
              <w:right w:val="single" w:sz="4" w:space="0" w:color="auto"/>
            </w:tcBorders>
            <w:vAlign w:val="center"/>
            <w:hideMark/>
          </w:tcPr>
          <w:p w14:paraId="7583CBA5" w14:textId="77777777" w:rsidR="007E68E1" w:rsidRDefault="007E68E1" w:rsidP="0033389B">
            <w:pPr>
              <w:pStyle w:val="Tabletext"/>
              <w:jc w:val="center"/>
              <w:rPr>
                <w:rFonts w:eastAsia="Arial Unicode MS"/>
                <w:sz w:val="18"/>
                <w:szCs w:val="18"/>
                <w:lang w:val="en-GB"/>
              </w:rPr>
            </w:pPr>
            <w:r>
              <w:rPr>
                <w:sz w:val="18"/>
                <w:szCs w:val="18"/>
                <w:lang w:val="en-GB"/>
              </w:rPr>
              <w:t>DRM_B0</w:t>
            </w:r>
          </w:p>
        </w:tc>
        <w:tc>
          <w:tcPr>
            <w:tcW w:w="792" w:type="dxa"/>
            <w:tcBorders>
              <w:top w:val="single" w:sz="4" w:space="0" w:color="auto"/>
              <w:left w:val="single" w:sz="4" w:space="0" w:color="auto"/>
              <w:bottom w:val="single" w:sz="4" w:space="0" w:color="auto"/>
              <w:right w:val="single" w:sz="4" w:space="0" w:color="auto"/>
            </w:tcBorders>
            <w:vAlign w:val="center"/>
            <w:hideMark/>
          </w:tcPr>
          <w:p w14:paraId="5C2865E3"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37,50</w:t>
            </w:r>
          </w:p>
        </w:tc>
        <w:tc>
          <w:tcPr>
            <w:tcW w:w="792" w:type="dxa"/>
            <w:tcBorders>
              <w:top w:val="single" w:sz="4" w:space="0" w:color="auto"/>
              <w:left w:val="single" w:sz="4" w:space="0" w:color="auto"/>
              <w:bottom w:val="single" w:sz="4" w:space="0" w:color="auto"/>
              <w:right w:val="single" w:sz="4" w:space="0" w:color="auto"/>
            </w:tcBorders>
            <w:vAlign w:val="center"/>
            <w:hideMark/>
          </w:tcPr>
          <w:p w14:paraId="14D99381"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37,50</w:t>
            </w:r>
          </w:p>
        </w:tc>
        <w:tc>
          <w:tcPr>
            <w:tcW w:w="792" w:type="dxa"/>
            <w:tcBorders>
              <w:top w:val="single" w:sz="4" w:space="0" w:color="auto"/>
              <w:left w:val="single" w:sz="4" w:space="0" w:color="auto"/>
              <w:bottom w:val="single" w:sz="4" w:space="0" w:color="auto"/>
              <w:right w:val="single" w:sz="4" w:space="0" w:color="auto"/>
            </w:tcBorders>
            <w:vAlign w:val="center"/>
            <w:hideMark/>
          </w:tcPr>
          <w:p w14:paraId="79FC6DC3"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36,50</w:t>
            </w:r>
          </w:p>
        </w:tc>
        <w:tc>
          <w:tcPr>
            <w:tcW w:w="792" w:type="dxa"/>
            <w:tcBorders>
              <w:top w:val="single" w:sz="4" w:space="0" w:color="auto"/>
              <w:left w:val="single" w:sz="4" w:space="0" w:color="auto"/>
              <w:bottom w:val="single" w:sz="4" w:space="0" w:color="auto"/>
              <w:right w:val="single" w:sz="4" w:space="0" w:color="auto"/>
            </w:tcBorders>
            <w:vAlign w:val="center"/>
            <w:hideMark/>
          </w:tcPr>
          <w:p w14:paraId="640BD0FE"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27,50</w:t>
            </w:r>
          </w:p>
        </w:tc>
        <w:tc>
          <w:tcPr>
            <w:tcW w:w="792" w:type="dxa"/>
            <w:tcBorders>
              <w:top w:val="single" w:sz="4" w:space="0" w:color="auto"/>
              <w:left w:val="single" w:sz="4" w:space="0" w:color="auto"/>
              <w:bottom w:val="single" w:sz="4" w:space="0" w:color="auto"/>
              <w:right w:val="single" w:sz="4" w:space="0" w:color="auto"/>
            </w:tcBorders>
            <w:vAlign w:val="center"/>
            <w:hideMark/>
          </w:tcPr>
          <w:p w14:paraId="345D838E"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21,80</w:t>
            </w:r>
          </w:p>
        </w:tc>
        <w:tc>
          <w:tcPr>
            <w:tcW w:w="689" w:type="dxa"/>
            <w:tcBorders>
              <w:top w:val="single" w:sz="4" w:space="0" w:color="auto"/>
              <w:left w:val="single" w:sz="4" w:space="0" w:color="auto"/>
              <w:bottom w:val="single" w:sz="4" w:space="0" w:color="auto"/>
              <w:right w:val="single" w:sz="4" w:space="0" w:color="auto"/>
            </w:tcBorders>
            <w:vAlign w:val="center"/>
            <w:hideMark/>
          </w:tcPr>
          <w:p w14:paraId="028CABEA" w14:textId="77777777" w:rsidR="007E68E1" w:rsidRDefault="007E68E1" w:rsidP="00A36083">
            <w:pPr>
              <w:pStyle w:val="Tabletext"/>
              <w:jc w:val="center"/>
              <w:rPr>
                <w:rFonts w:eastAsia="Arial Unicode MS"/>
                <w:sz w:val="18"/>
                <w:szCs w:val="18"/>
                <w:lang w:val="en-GB"/>
              </w:rPr>
            </w:pPr>
            <w:r>
              <w:rPr>
                <w:sz w:val="18"/>
                <w:szCs w:val="18"/>
                <w:lang w:val="en-GB"/>
              </w:rPr>
              <w:t>15,50</w:t>
            </w:r>
          </w:p>
        </w:tc>
        <w:tc>
          <w:tcPr>
            <w:tcW w:w="689" w:type="dxa"/>
            <w:tcBorders>
              <w:top w:val="single" w:sz="4" w:space="0" w:color="auto"/>
              <w:left w:val="single" w:sz="4" w:space="0" w:color="auto"/>
              <w:bottom w:val="single" w:sz="4" w:space="0" w:color="auto"/>
              <w:right w:val="single" w:sz="4" w:space="0" w:color="auto"/>
            </w:tcBorders>
            <w:vAlign w:val="center"/>
            <w:hideMark/>
          </w:tcPr>
          <w:p w14:paraId="69ABF4DD" w14:textId="77777777" w:rsidR="007E68E1" w:rsidRDefault="007E68E1" w:rsidP="00A36083">
            <w:pPr>
              <w:pStyle w:val="Tabletext"/>
              <w:jc w:val="center"/>
              <w:rPr>
                <w:rFonts w:eastAsia="Arial Unicode MS"/>
                <w:sz w:val="18"/>
                <w:szCs w:val="18"/>
                <w:lang w:val="en-GB"/>
              </w:rPr>
            </w:pPr>
            <w:r>
              <w:rPr>
                <w:sz w:val="18"/>
                <w:szCs w:val="18"/>
                <w:lang w:val="en-GB"/>
              </w:rPr>
              <w:t>16,60</w:t>
            </w:r>
          </w:p>
        </w:tc>
        <w:tc>
          <w:tcPr>
            <w:tcW w:w="689" w:type="dxa"/>
            <w:tcBorders>
              <w:top w:val="single" w:sz="4" w:space="0" w:color="auto"/>
              <w:left w:val="single" w:sz="4" w:space="0" w:color="auto"/>
              <w:bottom w:val="single" w:sz="4" w:space="0" w:color="auto"/>
              <w:right w:val="single" w:sz="4" w:space="0" w:color="auto"/>
            </w:tcBorders>
            <w:vAlign w:val="center"/>
            <w:hideMark/>
          </w:tcPr>
          <w:p w14:paraId="04DDBFB9" w14:textId="77777777" w:rsidR="007E68E1" w:rsidRDefault="007E68E1" w:rsidP="00A36083">
            <w:pPr>
              <w:pStyle w:val="Tabletext"/>
              <w:jc w:val="center"/>
              <w:rPr>
                <w:rFonts w:eastAsia="Arial Unicode MS"/>
                <w:sz w:val="18"/>
                <w:szCs w:val="18"/>
                <w:lang w:val="en-GB"/>
              </w:rPr>
            </w:pPr>
            <w:r>
              <w:rPr>
                <w:sz w:val="18"/>
                <w:szCs w:val="18"/>
                <w:lang w:val="en-GB"/>
              </w:rPr>
              <w:t>16,60</w:t>
            </w:r>
          </w:p>
        </w:tc>
        <w:tc>
          <w:tcPr>
            <w:tcW w:w="689" w:type="dxa"/>
            <w:tcBorders>
              <w:top w:val="single" w:sz="4" w:space="0" w:color="auto"/>
              <w:left w:val="single" w:sz="4" w:space="0" w:color="auto"/>
              <w:bottom w:val="single" w:sz="4" w:space="0" w:color="auto"/>
              <w:right w:val="single" w:sz="4" w:space="0" w:color="auto"/>
            </w:tcBorders>
            <w:vAlign w:val="center"/>
            <w:hideMark/>
          </w:tcPr>
          <w:p w14:paraId="4A10C2DF" w14:textId="77777777" w:rsidR="007E68E1" w:rsidRDefault="007E68E1" w:rsidP="00A36083">
            <w:pPr>
              <w:pStyle w:val="Tabletext"/>
              <w:jc w:val="center"/>
              <w:rPr>
                <w:rFonts w:eastAsia="Arial Unicode MS"/>
                <w:sz w:val="18"/>
                <w:szCs w:val="18"/>
                <w:lang w:val="en-GB"/>
              </w:rPr>
            </w:pPr>
            <w:r>
              <w:rPr>
                <w:sz w:val="18"/>
                <w:szCs w:val="18"/>
                <w:lang w:val="en-GB"/>
              </w:rPr>
              <w:t>16,30</w:t>
            </w:r>
          </w:p>
        </w:tc>
        <w:tc>
          <w:tcPr>
            <w:tcW w:w="689" w:type="dxa"/>
            <w:tcBorders>
              <w:top w:val="single" w:sz="4" w:space="0" w:color="auto"/>
              <w:left w:val="single" w:sz="4" w:space="0" w:color="auto"/>
              <w:bottom w:val="single" w:sz="4" w:space="0" w:color="auto"/>
              <w:right w:val="single" w:sz="4" w:space="0" w:color="auto"/>
            </w:tcBorders>
            <w:vAlign w:val="center"/>
            <w:hideMark/>
          </w:tcPr>
          <w:p w14:paraId="0010B45D" w14:textId="77777777" w:rsidR="007E68E1" w:rsidRDefault="007E68E1" w:rsidP="00A36083">
            <w:pPr>
              <w:pStyle w:val="Tabletext"/>
              <w:jc w:val="center"/>
              <w:rPr>
                <w:rFonts w:eastAsia="Arial Unicode MS"/>
                <w:sz w:val="18"/>
                <w:szCs w:val="18"/>
                <w:lang w:val="en-GB"/>
              </w:rPr>
            </w:pPr>
            <w:r>
              <w:rPr>
                <w:sz w:val="18"/>
                <w:szCs w:val="18"/>
                <w:lang w:val="en-GB"/>
              </w:rPr>
              <w:t>15,10</w:t>
            </w:r>
          </w:p>
        </w:tc>
        <w:tc>
          <w:tcPr>
            <w:tcW w:w="792" w:type="dxa"/>
            <w:tcBorders>
              <w:top w:val="single" w:sz="4" w:space="0" w:color="auto"/>
              <w:left w:val="single" w:sz="4" w:space="0" w:color="auto"/>
              <w:bottom w:val="single" w:sz="4" w:space="0" w:color="auto"/>
              <w:right w:val="single" w:sz="4" w:space="0" w:color="auto"/>
            </w:tcBorders>
            <w:vAlign w:val="center"/>
            <w:hideMark/>
          </w:tcPr>
          <w:p w14:paraId="1BE414FA"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28,50</w:t>
            </w:r>
          </w:p>
        </w:tc>
        <w:tc>
          <w:tcPr>
            <w:tcW w:w="792" w:type="dxa"/>
            <w:tcBorders>
              <w:top w:val="single" w:sz="4" w:space="0" w:color="auto"/>
              <w:left w:val="single" w:sz="4" w:space="0" w:color="auto"/>
              <w:bottom w:val="single" w:sz="4" w:space="0" w:color="auto"/>
              <w:right w:val="single" w:sz="4" w:space="0" w:color="auto"/>
            </w:tcBorders>
            <w:vAlign w:val="center"/>
            <w:hideMark/>
          </w:tcPr>
          <w:p w14:paraId="18056F59"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34,80</w:t>
            </w:r>
          </w:p>
        </w:tc>
        <w:tc>
          <w:tcPr>
            <w:tcW w:w="792" w:type="dxa"/>
            <w:tcBorders>
              <w:top w:val="single" w:sz="4" w:space="0" w:color="auto"/>
              <w:left w:val="single" w:sz="4" w:space="0" w:color="auto"/>
              <w:bottom w:val="single" w:sz="4" w:space="0" w:color="auto"/>
              <w:right w:val="single" w:sz="4" w:space="0" w:color="auto"/>
            </w:tcBorders>
            <w:vAlign w:val="center"/>
            <w:hideMark/>
          </w:tcPr>
          <w:p w14:paraId="238D771C"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36,70</w:t>
            </w:r>
          </w:p>
        </w:tc>
        <w:tc>
          <w:tcPr>
            <w:tcW w:w="729" w:type="dxa"/>
            <w:tcBorders>
              <w:top w:val="single" w:sz="4" w:space="0" w:color="auto"/>
              <w:left w:val="single" w:sz="4" w:space="0" w:color="auto"/>
              <w:bottom w:val="single" w:sz="4" w:space="0" w:color="auto"/>
              <w:right w:val="single" w:sz="4" w:space="0" w:color="auto"/>
            </w:tcBorders>
            <w:vAlign w:val="center"/>
            <w:hideMark/>
          </w:tcPr>
          <w:p w14:paraId="051F357B" w14:textId="77777777" w:rsidR="007E68E1" w:rsidRDefault="007E68E1" w:rsidP="00A36083">
            <w:pPr>
              <w:pStyle w:val="Tabletext"/>
              <w:jc w:val="center"/>
              <w:rPr>
                <w:rFonts w:eastAsia="Arial Unicode MS"/>
                <w:sz w:val="18"/>
                <w:szCs w:val="18"/>
                <w:lang w:val="en-GB"/>
              </w:rPr>
            </w:pPr>
            <w:r>
              <w:rPr>
                <w:sz w:val="18"/>
                <w:szCs w:val="18"/>
                <w:lang w:val="en-GB"/>
              </w:rPr>
              <w:t>4,50</w:t>
            </w:r>
          </w:p>
        </w:tc>
        <w:tc>
          <w:tcPr>
            <w:tcW w:w="689" w:type="dxa"/>
            <w:tcBorders>
              <w:top w:val="single" w:sz="4" w:space="0" w:color="auto"/>
              <w:left w:val="single" w:sz="4" w:space="0" w:color="auto"/>
              <w:bottom w:val="single" w:sz="4" w:space="0" w:color="auto"/>
              <w:right w:val="single" w:sz="4" w:space="0" w:color="auto"/>
            </w:tcBorders>
            <w:vAlign w:val="center"/>
          </w:tcPr>
          <w:p w14:paraId="19536E07" w14:textId="77777777" w:rsidR="007E68E1" w:rsidRDefault="007E68E1" w:rsidP="00A36083">
            <w:pPr>
              <w:pStyle w:val="Tabletext"/>
              <w:jc w:val="center"/>
              <w:rPr>
                <w:rFonts w:eastAsia="Arial Unicode MS"/>
                <w:sz w:val="18"/>
                <w:szCs w:val="18"/>
                <w:lang w:val="en-GB"/>
              </w:rPr>
            </w:pPr>
          </w:p>
        </w:tc>
      </w:tr>
      <w:tr w:rsidR="007E68E1" w14:paraId="76F9BB24" w14:textId="77777777" w:rsidTr="00A36083">
        <w:trPr>
          <w:trHeight w:val="20"/>
          <w:jc w:val="center"/>
        </w:trPr>
        <w:tc>
          <w:tcPr>
            <w:tcW w:w="861" w:type="dxa"/>
            <w:tcBorders>
              <w:top w:val="single" w:sz="4" w:space="0" w:color="auto"/>
              <w:left w:val="single" w:sz="4" w:space="0" w:color="auto"/>
              <w:bottom w:val="single" w:sz="4" w:space="0" w:color="auto"/>
              <w:right w:val="single" w:sz="4" w:space="0" w:color="auto"/>
            </w:tcBorders>
            <w:vAlign w:val="center"/>
            <w:hideMark/>
          </w:tcPr>
          <w:p w14:paraId="06FBA737" w14:textId="77777777" w:rsidR="007E68E1" w:rsidRDefault="007E68E1" w:rsidP="0033389B">
            <w:pPr>
              <w:pStyle w:val="Tabletext"/>
              <w:jc w:val="center"/>
              <w:rPr>
                <w:sz w:val="18"/>
                <w:szCs w:val="18"/>
                <w:lang w:val="en-GB"/>
              </w:rPr>
            </w:pPr>
            <w:r>
              <w:rPr>
                <w:sz w:val="18"/>
                <w:szCs w:val="18"/>
                <w:lang w:val="en-GB"/>
              </w:rPr>
              <w:t>73</w:t>
            </w:r>
          </w:p>
        </w:tc>
        <w:tc>
          <w:tcPr>
            <w:tcW w:w="1200" w:type="dxa"/>
            <w:tcBorders>
              <w:top w:val="single" w:sz="4" w:space="0" w:color="auto"/>
              <w:left w:val="single" w:sz="4" w:space="0" w:color="auto"/>
              <w:bottom w:val="single" w:sz="4" w:space="0" w:color="auto"/>
              <w:right w:val="single" w:sz="4" w:space="0" w:color="auto"/>
            </w:tcBorders>
            <w:vAlign w:val="center"/>
            <w:hideMark/>
          </w:tcPr>
          <w:p w14:paraId="7F4AA0CC" w14:textId="77777777" w:rsidR="007E68E1" w:rsidRDefault="007E68E1" w:rsidP="0033389B">
            <w:pPr>
              <w:pStyle w:val="Tabletext"/>
              <w:jc w:val="center"/>
              <w:rPr>
                <w:sz w:val="18"/>
                <w:szCs w:val="18"/>
                <w:lang w:val="en-GB"/>
              </w:rPr>
            </w:pPr>
            <w:r>
              <w:rPr>
                <w:sz w:val="18"/>
                <w:szCs w:val="18"/>
                <w:lang w:val="en-GB"/>
              </w:rPr>
              <w:t>DRM_B4</w:t>
            </w:r>
            <w:r>
              <w:rPr>
                <w:sz w:val="18"/>
                <w:szCs w:val="18"/>
                <w:lang w:val="en-GB"/>
              </w:rPr>
              <w:br/>
              <w:t>/REL</w:t>
            </w:r>
          </w:p>
        </w:tc>
        <w:tc>
          <w:tcPr>
            <w:tcW w:w="1200" w:type="dxa"/>
            <w:tcBorders>
              <w:top w:val="single" w:sz="4" w:space="0" w:color="auto"/>
              <w:left w:val="single" w:sz="4" w:space="0" w:color="auto"/>
              <w:bottom w:val="single" w:sz="4" w:space="0" w:color="auto"/>
              <w:right w:val="single" w:sz="4" w:space="0" w:color="auto"/>
            </w:tcBorders>
            <w:vAlign w:val="center"/>
            <w:hideMark/>
          </w:tcPr>
          <w:p w14:paraId="6D07BEAC" w14:textId="77777777" w:rsidR="007E68E1" w:rsidRDefault="007E68E1" w:rsidP="0033389B">
            <w:pPr>
              <w:pStyle w:val="Tabletext"/>
              <w:jc w:val="center"/>
              <w:rPr>
                <w:sz w:val="18"/>
                <w:szCs w:val="18"/>
                <w:lang w:val="en-GB"/>
              </w:rPr>
            </w:pPr>
            <w:r>
              <w:rPr>
                <w:sz w:val="18"/>
                <w:szCs w:val="18"/>
                <w:lang w:val="en-GB"/>
              </w:rPr>
              <w:t>DRM_B0</w:t>
            </w:r>
            <w:r>
              <w:rPr>
                <w:sz w:val="18"/>
                <w:szCs w:val="18"/>
                <w:lang w:val="en-GB"/>
              </w:rPr>
              <w:br/>
              <w:t>/REL</w:t>
            </w:r>
          </w:p>
        </w:tc>
        <w:tc>
          <w:tcPr>
            <w:tcW w:w="792" w:type="dxa"/>
            <w:tcBorders>
              <w:top w:val="single" w:sz="4" w:space="0" w:color="auto"/>
              <w:left w:val="single" w:sz="4" w:space="0" w:color="auto"/>
              <w:bottom w:val="single" w:sz="4" w:space="0" w:color="auto"/>
              <w:right w:val="single" w:sz="4" w:space="0" w:color="auto"/>
            </w:tcBorders>
            <w:vAlign w:val="center"/>
            <w:hideMark/>
          </w:tcPr>
          <w:p w14:paraId="5D2AC365" w14:textId="77777777" w:rsidR="007E68E1" w:rsidRDefault="007E68E1" w:rsidP="00A36083">
            <w:pPr>
              <w:pStyle w:val="Tabletext"/>
              <w:jc w:val="center"/>
              <w:rPr>
                <w:sz w:val="18"/>
                <w:szCs w:val="18"/>
                <w:lang w:val="en-GB"/>
              </w:rPr>
            </w:pPr>
            <w:r>
              <w:rPr>
                <w:rFonts w:cs="Times New Roman" w:hint="cs"/>
                <w:szCs w:val="20"/>
                <w:rtl/>
                <w:lang w:val="en-GB"/>
              </w:rPr>
              <w:t>–</w:t>
            </w:r>
            <w:r>
              <w:rPr>
                <w:sz w:val="18"/>
                <w:szCs w:val="18"/>
                <w:lang w:val="en-GB"/>
              </w:rPr>
              <w:t>54,10</w:t>
            </w:r>
          </w:p>
        </w:tc>
        <w:tc>
          <w:tcPr>
            <w:tcW w:w="792" w:type="dxa"/>
            <w:tcBorders>
              <w:top w:val="single" w:sz="4" w:space="0" w:color="auto"/>
              <w:left w:val="single" w:sz="4" w:space="0" w:color="auto"/>
              <w:bottom w:val="single" w:sz="4" w:space="0" w:color="auto"/>
              <w:right w:val="single" w:sz="4" w:space="0" w:color="auto"/>
            </w:tcBorders>
            <w:vAlign w:val="center"/>
            <w:hideMark/>
          </w:tcPr>
          <w:p w14:paraId="4C96DDB8" w14:textId="77777777" w:rsidR="007E68E1" w:rsidRDefault="007E68E1" w:rsidP="00A36083">
            <w:pPr>
              <w:pStyle w:val="Tabletext"/>
              <w:jc w:val="center"/>
              <w:rPr>
                <w:sz w:val="18"/>
                <w:szCs w:val="18"/>
                <w:lang w:val="en-GB"/>
              </w:rPr>
            </w:pPr>
            <w:r>
              <w:rPr>
                <w:rFonts w:cs="Times New Roman" w:hint="cs"/>
                <w:szCs w:val="20"/>
                <w:rtl/>
                <w:lang w:val="en-GB"/>
              </w:rPr>
              <w:t>–</w:t>
            </w:r>
            <w:r>
              <w:rPr>
                <w:sz w:val="18"/>
                <w:szCs w:val="18"/>
                <w:lang w:val="en-GB"/>
              </w:rPr>
              <w:t>54,10</w:t>
            </w:r>
          </w:p>
        </w:tc>
        <w:tc>
          <w:tcPr>
            <w:tcW w:w="792" w:type="dxa"/>
            <w:tcBorders>
              <w:top w:val="single" w:sz="4" w:space="0" w:color="auto"/>
              <w:left w:val="single" w:sz="4" w:space="0" w:color="auto"/>
              <w:bottom w:val="single" w:sz="4" w:space="0" w:color="auto"/>
              <w:right w:val="single" w:sz="4" w:space="0" w:color="auto"/>
            </w:tcBorders>
            <w:vAlign w:val="center"/>
            <w:hideMark/>
          </w:tcPr>
          <w:p w14:paraId="52C4C87D" w14:textId="77777777" w:rsidR="007E68E1" w:rsidRDefault="007E68E1" w:rsidP="00A36083">
            <w:pPr>
              <w:pStyle w:val="Tabletext"/>
              <w:jc w:val="center"/>
              <w:rPr>
                <w:sz w:val="18"/>
                <w:szCs w:val="18"/>
                <w:lang w:val="en-GB"/>
              </w:rPr>
            </w:pPr>
            <w:r>
              <w:rPr>
                <w:rFonts w:cs="Times New Roman" w:hint="cs"/>
                <w:szCs w:val="20"/>
                <w:rtl/>
                <w:lang w:val="en-GB"/>
              </w:rPr>
              <w:t>–</w:t>
            </w:r>
            <w:r>
              <w:rPr>
                <w:sz w:val="18"/>
                <w:szCs w:val="18"/>
                <w:lang w:val="en-GB"/>
              </w:rPr>
              <w:t>53,10</w:t>
            </w:r>
          </w:p>
        </w:tc>
        <w:tc>
          <w:tcPr>
            <w:tcW w:w="792" w:type="dxa"/>
            <w:tcBorders>
              <w:top w:val="single" w:sz="4" w:space="0" w:color="auto"/>
              <w:left w:val="single" w:sz="4" w:space="0" w:color="auto"/>
              <w:bottom w:val="single" w:sz="4" w:space="0" w:color="auto"/>
              <w:right w:val="single" w:sz="4" w:space="0" w:color="auto"/>
            </w:tcBorders>
            <w:vAlign w:val="center"/>
            <w:hideMark/>
          </w:tcPr>
          <w:p w14:paraId="624C4BC9" w14:textId="77777777" w:rsidR="007E68E1" w:rsidRDefault="007E68E1" w:rsidP="00A36083">
            <w:pPr>
              <w:pStyle w:val="Tabletext"/>
              <w:jc w:val="center"/>
              <w:rPr>
                <w:sz w:val="18"/>
                <w:szCs w:val="18"/>
                <w:lang w:val="en-GB"/>
              </w:rPr>
            </w:pPr>
            <w:r>
              <w:rPr>
                <w:rFonts w:cs="Times New Roman" w:hint="cs"/>
                <w:szCs w:val="20"/>
                <w:rtl/>
                <w:lang w:val="en-GB"/>
              </w:rPr>
              <w:t>–</w:t>
            </w:r>
            <w:r>
              <w:rPr>
                <w:sz w:val="18"/>
                <w:szCs w:val="18"/>
                <w:lang w:val="en-GB"/>
              </w:rPr>
              <w:t>44,10</w:t>
            </w:r>
          </w:p>
        </w:tc>
        <w:tc>
          <w:tcPr>
            <w:tcW w:w="792" w:type="dxa"/>
            <w:tcBorders>
              <w:top w:val="single" w:sz="4" w:space="0" w:color="auto"/>
              <w:left w:val="single" w:sz="4" w:space="0" w:color="auto"/>
              <w:bottom w:val="single" w:sz="4" w:space="0" w:color="auto"/>
              <w:right w:val="single" w:sz="4" w:space="0" w:color="auto"/>
            </w:tcBorders>
            <w:vAlign w:val="center"/>
            <w:hideMark/>
          </w:tcPr>
          <w:p w14:paraId="240438D6" w14:textId="77777777" w:rsidR="007E68E1" w:rsidRDefault="007E68E1" w:rsidP="00A36083">
            <w:pPr>
              <w:pStyle w:val="Tabletext"/>
              <w:jc w:val="center"/>
              <w:rPr>
                <w:sz w:val="18"/>
                <w:szCs w:val="18"/>
                <w:lang w:val="en-GB"/>
              </w:rPr>
            </w:pPr>
            <w:r>
              <w:rPr>
                <w:rFonts w:cs="Times New Roman" w:hint="cs"/>
                <w:szCs w:val="20"/>
                <w:rtl/>
                <w:lang w:val="en-GB"/>
              </w:rPr>
              <w:t>–</w:t>
            </w:r>
            <w:r>
              <w:rPr>
                <w:sz w:val="18"/>
                <w:szCs w:val="18"/>
                <w:lang w:val="en-GB"/>
              </w:rPr>
              <w:t>38,40</w:t>
            </w:r>
          </w:p>
        </w:tc>
        <w:tc>
          <w:tcPr>
            <w:tcW w:w="689" w:type="dxa"/>
            <w:tcBorders>
              <w:top w:val="single" w:sz="4" w:space="0" w:color="auto"/>
              <w:left w:val="single" w:sz="4" w:space="0" w:color="auto"/>
              <w:bottom w:val="single" w:sz="4" w:space="0" w:color="auto"/>
              <w:right w:val="single" w:sz="4" w:space="0" w:color="auto"/>
            </w:tcBorders>
            <w:vAlign w:val="center"/>
            <w:hideMark/>
          </w:tcPr>
          <w:p w14:paraId="510522E9" w14:textId="77777777" w:rsidR="007E68E1" w:rsidRDefault="007E68E1" w:rsidP="00A36083">
            <w:pPr>
              <w:pStyle w:val="Tabletext"/>
              <w:jc w:val="center"/>
              <w:rPr>
                <w:sz w:val="18"/>
                <w:szCs w:val="18"/>
                <w:lang w:val="en-GB"/>
              </w:rPr>
            </w:pPr>
            <w:r>
              <w:rPr>
                <w:rFonts w:cs="Times New Roman" w:hint="cs"/>
                <w:szCs w:val="20"/>
                <w:rtl/>
                <w:lang w:val="en-GB"/>
              </w:rPr>
              <w:t>–</w:t>
            </w:r>
            <w:r>
              <w:rPr>
                <w:sz w:val="18"/>
                <w:szCs w:val="18"/>
                <w:lang w:val="en-GB"/>
              </w:rPr>
              <w:t>1,10</w:t>
            </w:r>
          </w:p>
        </w:tc>
        <w:tc>
          <w:tcPr>
            <w:tcW w:w="689" w:type="dxa"/>
            <w:tcBorders>
              <w:top w:val="single" w:sz="4" w:space="0" w:color="auto"/>
              <w:left w:val="single" w:sz="4" w:space="0" w:color="auto"/>
              <w:bottom w:val="single" w:sz="4" w:space="0" w:color="auto"/>
              <w:right w:val="single" w:sz="4" w:space="0" w:color="auto"/>
            </w:tcBorders>
            <w:vAlign w:val="center"/>
            <w:hideMark/>
          </w:tcPr>
          <w:p w14:paraId="4D193530" w14:textId="77777777" w:rsidR="007E68E1" w:rsidRDefault="007E68E1" w:rsidP="00A36083">
            <w:pPr>
              <w:pStyle w:val="Tabletext"/>
              <w:jc w:val="center"/>
              <w:rPr>
                <w:sz w:val="18"/>
                <w:szCs w:val="18"/>
                <w:lang w:val="en-GB"/>
              </w:rPr>
            </w:pPr>
            <w:r>
              <w:rPr>
                <w:sz w:val="18"/>
                <w:szCs w:val="18"/>
                <w:lang w:val="en-GB"/>
              </w:rPr>
              <w:t>0,00</w:t>
            </w:r>
          </w:p>
        </w:tc>
        <w:tc>
          <w:tcPr>
            <w:tcW w:w="689" w:type="dxa"/>
            <w:tcBorders>
              <w:top w:val="single" w:sz="4" w:space="0" w:color="auto"/>
              <w:left w:val="single" w:sz="4" w:space="0" w:color="auto"/>
              <w:bottom w:val="single" w:sz="4" w:space="0" w:color="auto"/>
              <w:right w:val="single" w:sz="4" w:space="0" w:color="auto"/>
            </w:tcBorders>
            <w:vAlign w:val="center"/>
            <w:hideMark/>
          </w:tcPr>
          <w:p w14:paraId="5B1A4588" w14:textId="77777777" w:rsidR="007E68E1" w:rsidRDefault="007E68E1" w:rsidP="00A36083">
            <w:pPr>
              <w:pStyle w:val="Tabletext"/>
              <w:jc w:val="center"/>
              <w:rPr>
                <w:sz w:val="18"/>
                <w:szCs w:val="18"/>
                <w:lang w:val="en-GB"/>
              </w:rPr>
            </w:pPr>
            <w:r>
              <w:rPr>
                <w:sz w:val="18"/>
                <w:szCs w:val="18"/>
                <w:lang w:val="en-GB"/>
              </w:rPr>
              <w:t>0,00</w:t>
            </w:r>
          </w:p>
        </w:tc>
        <w:tc>
          <w:tcPr>
            <w:tcW w:w="689" w:type="dxa"/>
            <w:tcBorders>
              <w:top w:val="single" w:sz="4" w:space="0" w:color="auto"/>
              <w:left w:val="single" w:sz="4" w:space="0" w:color="auto"/>
              <w:bottom w:val="single" w:sz="4" w:space="0" w:color="auto"/>
              <w:right w:val="single" w:sz="4" w:space="0" w:color="auto"/>
            </w:tcBorders>
            <w:vAlign w:val="center"/>
            <w:hideMark/>
          </w:tcPr>
          <w:p w14:paraId="19EA5D1B" w14:textId="77777777" w:rsidR="007E68E1" w:rsidRDefault="007E68E1" w:rsidP="00A36083">
            <w:pPr>
              <w:pStyle w:val="Tabletext"/>
              <w:jc w:val="center"/>
              <w:rPr>
                <w:sz w:val="18"/>
                <w:szCs w:val="18"/>
                <w:lang w:val="en-GB"/>
              </w:rPr>
            </w:pPr>
            <w:r>
              <w:rPr>
                <w:rFonts w:cs="Times New Roman" w:hint="cs"/>
                <w:szCs w:val="20"/>
                <w:rtl/>
                <w:lang w:val="en-GB"/>
              </w:rPr>
              <w:t>–</w:t>
            </w:r>
            <w:r>
              <w:rPr>
                <w:sz w:val="18"/>
                <w:szCs w:val="18"/>
                <w:lang w:val="en-GB"/>
              </w:rPr>
              <w:t>0,30</w:t>
            </w:r>
          </w:p>
        </w:tc>
        <w:tc>
          <w:tcPr>
            <w:tcW w:w="689" w:type="dxa"/>
            <w:tcBorders>
              <w:top w:val="single" w:sz="4" w:space="0" w:color="auto"/>
              <w:left w:val="single" w:sz="4" w:space="0" w:color="auto"/>
              <w:bottom w:val="single" w:sz="4" w:space="0" w:color="auto"/>
              <w:right w:val="single" w:sz="4" w:space="0" w:color="auto"/>
            </w:tcBorders>
            <w:vAlign w:val="center"/>
            <w:hideMark/>
          </w:tcPr>
          <w:p w14:paraId="4F02A176" w14:textId="77777777" w:rsidR="007E68E1" w:rsidRDefault="007E68E1" w:rsidP="00A36083">
            <w:pPr>
              <w:pStyle w:val="Tabletext"/>
              <w:jc w:val="center"/>
              <w:rPr>
                <w:sz w:val="18"/>
                <w:szCs w:val="18"/>
                <w:lang w:val="en-GB"/>
              </w:rPr>
            </w:pPr>
            <w:r>
              <w:rPr>
                <w:rFonts w:cs="Times New Roman" w:hint="cs"/>
                <w:szCs w:val="20"/>
                <w:rtl/>
                <w:lang w:val="en-GB"/>
              </w:rPr>
              <w:t>–</w:t>
            </w:r>
            <w:r>
              <w:rPr>
                <w:sz w:val="18"/>
                <w:szCs w:val="18"/>
                <w:lang w:val="en-GB"/>
              </w:rPr>
              <w:t>1,50</w:t>
            </w:r>
          </w:p>
        </w:tc>
        <w:tc>
          <w:tcPr>
            <w:tcW w:w="792" w:type="dxa"/>
            <w:tcBorders>
              <w:top w:val="single" w:sz="4" w:space="0" w:color="auto"/>
              <w:left w:val="single" w:sz="4" w:space="0" w:color="auto"/>
              <w:bottom w:val="single" w:sz="4" w:space="0" w:color="auto"/>
              <w:right w:val="single" w:sz="4" w:space="0" w:color="auto"/>
            </w:tcBorders>
            <w:vAlign w:val="center"/>
            <w:hideMark/>
          </w:tcPr>
          <w:p w14:paraId="32F8FEBD" w14:textId="77777777" w:rsidR="007E68E1" w:rsidRDefault="007E68E1" w:rsidP="00A36083">
            <w:pPr>
              <w:pStyle w:val="Tabletext"/>
              <w:jc w:val="center"/>
              <w:rPr>
                <w:sz w:val="18"/>
                <w:szCs w:val="18"/>
                <w:lang w:val="en-GB"/>
              </w:rPr>
            </w:pPr>
            <w:r>
              <w:rPr>
                <w:rFonts w:cs="Times New Roman" w:hint="cs"/>
                <w:szCs w:val="20"/>
                <w:rtl/>
                <w:lang w:val="en-GB"/>
              </w:rPr>
              <w:t>–</w:t>
            </w:r>
            <w:r>
              <w:rPr>
                <w:sz w:val="18"/>
                <w:szCs w:val="18"/>
                <w:lang w:val="en-GB"/>
              </w:rPr>
              <w:t>45,10</w:t>
            </w:r>
          </w:p>
        </w:tc>
        <w:tc>
          <w:tcPr>
            <w:tcW w:w="792" w:type="dxa"/>
            <w:tcBorders>
              <w:top w:val="single" w:sz="4" w:space="0" w:color="auto"/>
              <w:left w:val="single" w:sz="4" w:space="0" w:color="auto"/>
              <w:bottom w:val="single" w:sz="4" w:space="0" w:color="auto"/>
              <w:right w:val="single" w:sz="4" w:space="0" w:color="auto"/>
            </w:tcBorders>
            <w:vAlign w:val="center"/>
            <w:hideMark/>
          </w:tcPr>
          <w:p w14:paraId="15516E75" w14:textId="77777777" w:rsidR="007E68E1" w:rsidRDefault="007E68E1" w:rsidP="00A36083">
            <w:pPr>
              <w:pStyle w:val="Tabletext"/>
              <w:jc w:val="center"/>
              <w:rPr>
                <w:sz w:val="18"/>
                <w:szCs w:val="18"/>
                <w:lang w:val="en-GB"/>
              </w:rPr>
            </w:pPr>
            <w:r>
              <w:rPr>
                <w:rFonts w:cs="Times New Roman" w:hint="cs"/>
                <w:szCs w:val="20"/>
                <w:rtl/>
                <w:lang w:val="en-GB"/>
              </w:rPr>
              <w:t>–</w:t>
            </w:r>
            <w:r>
              <w:rPr>
                <w:sz w:val="18"/>
                <w:szCs w:val="18"/>
                <w:lang w:val="en-GB"/>
              </w:rPr>
              <w:t>51,40</w:t>
            </w:r>
          </w:p>
        </w:tc>
        <w:tc>
          <w:tcPr>
            <w:tcW w:w="792" w:type="dxa"/>
            <w:tcBorders>
              <w:top w:val="single" w:sz="4" w:space="0" w:color="auto"/>
              <w:left w:val="single" w:sz="4" w:space="0" w:color="auto"/>
              <w:bottom w:val="single" w:sz="4" w:space="0" w:color="auto"/>
              <w:right w:val="single" w:sz="4" w:space="0" w:color="auto"/>
            </w:tcBorders>
            <w:vAlign w:val="center"/>
            <w:hideMark/>
          </w:tcPr>
          <w:p w14:paraId="70073127" w14:textId="77777777" w:rsidR="007E68E1" w:rsidRDefault="007E68E1" w:rsidP="00A36083">
            <w:pPr>
              <w:pStyle w:val="Tabletext"/>
              <w:jc w:val="center"/>
              <w:rPr>
                <w:sz w:val="18"/>
                <w:szCs w:val="18"/>
                <w:lang w:val="en-GB"/>
              </w:rPr>
            </w:pPr>
            <w:r>
              <w:rPr>
                <w:rFonts w:cs="Times New Roman" w:hint="cs"/>
                <w:szCs w:val="20"/>
                <w:rtl/>
                <w:lang w:val="en-GB"/>
              </w:rPr>
              <w:t>–</w:t>
            </w:r>
            <w:r>
              <w:rPr>
                <w:sz w:val="18"/>
                <w:szCs w:val="18"/>
                <w:lang w:val="en-GB"/>
              </w:rPr>
              <w:t>53,30</w:t>
            </w:r>
          </w:p>
        </w:tc>
        <w:tc>
          <w:tcPr>
            <w:tcW w:w="729" w:type="dxa"/>
            <w:tcBorders>
              <w:top w:val="single" w:sz="4" w:space="0" w:color="auto"/>
              <w:left w:val="single" w:sz="4" w:space="0" w:color="auto"/>
              <w:bottom w:val="single" w:sz="4" w:space="0" w:color="auto"/>
              <w:right w:val="single" w:sz="4" w:space="0" w:color="auto"/>
            </w:tcBorders>
            <w:vAlign w:val="center"/>
            <w:hideMark/>
          </w:tcPr>
          <w:p w14:paraId="5EF59D47" w14:textId="77777777" w:rsidR="007E68E1" w:rsidRDefault="007E68E1" w:rsidP="00A36083">
            <w:pPr>
              <w:pStyle w:val="Tabletext"/>
              <w:jc w:val="center"/>
              <w:rPr>
                <w:sz w:val="18"/>
                <w:szCs w:val="18"/>
                <w:lang w:val="en-GB"/>
              </w:rPr>
            </w:pPr>
            <w:r>
              <w:rPr>
                <w:sz w:val="18"/>
                <w:szCs w:val="18"/>
                <w:lang w:val="en-GB"/>
              </w:rPr>
              <w:t>4,50</w:t>
            </w:r>
          </w:p>
        </w:tc>
        <w:tc>
          <w:tcPr>
            <w:tcW w:w="689" w:type="dxa"/>
            <w:tcBorders>
              <w:top w:val="single" w:sz="4" w:space="0" w:color="auto"/>
              <w:left w:val="single" w:sz="4" w:space="0" w:color="auto"/>
              <w:bottom w:val="single" w:sz="4" w:space="0" w:color="auto"/>
              <w:right w:val="single" w:sz="4" w:space="0" w:color="auto"/>
            </w:tcBorders>
            <w:vAlign w:val="center"/>
            <w:hideMark/>
          </w:tcPr>
          <w:p w14:paraId="0F9F8D3B" w14:textId="77777777" w:rsidR="007E68E1" w:rsidRDefault="007E68E1" w:rsidP="00A36083">
            <w:pPr>
              <w:pStyle w:val="Tabletext"/>
              <w:jc w:val="center"/>
              <w:rPr>
                <w:sz w:val="18"/>
                <w:szCs w:val="18"/>
                <w:lang w:val="en-GB"/>
              </w:rPr>
            </w:pPr>
            <w:r>
              <w:rPr>
                <w:sz w:val="18"/>
                <w:szCs w:val="18"/>
                <w:lang w:val="en-GB"/>
              </w:rPr>
              <w:t>16,60</w:t>
            </w:r>
          </w:p>
        </w:tc>
      </w:tr>
      <w:tr w:rsidR="007E68E1" w14:paraId="44ED5518" w14:textId="77777777" w:rsidTr="00A36083">
        <w:trPr>
          <w:trHeight w:val="20"/>
          <w:jc w:val="center"/>
        </w:trPr>
        <w:tc>
          <w:tcPr>
            <w:tcW w:w="861" w:type="dxa"/>
            <w:tcBorders>
              <w:top w:val="single" w:sz="4" w:space="0" w:color="auto"/>
              <w:left w:val="single" w:sz="4" w:space="0" w:color="auto"/>
              <w:bottom w:val="single" w:sz="4" w:space="0" w:color="auto"/>
              <w:right w:val="single" w:sz="4" w:space="0" w:color="auto"/>
            </w:tcBorders>
            <w:vAlign w:val="center"/>
          </w:tcPr>
          <w:p w14:paraId="658D4272" w14:textId="77777777" w:rsidR="007E68E1" w:rsidRDefault="007E68E1" w:rsidP="0033389B">
            <w:pPr>
              <w:pStyle w:val="Tabletext"/>
              <w:jc w:val="center"/>
              <w:rPr>
                <w:sz w:val="18"/>
                <w:szCs w:val="18"/>
                <w:lang w:val="en-GB"/>
              </w:rPr>
            </w:pPr>
          </w:p>
        </w:tc>
        <w:tc>
          <w:tcPr>
            <w:tcW w:w="1200" w:type="dxa"/>
            <w:tcBorders>
              <w:top w:val="single" w:sz="4" w:space="0" w:color="auto"/>
              <w:left w:val="single" w:sz="4" w:space="0" w:color="auto"/>
              <w:bottom w:val="single" w:sz="4" w:space="0" w:color="auto"/>
              <w:right w:val="single" w:sz="4" w:space="0" w:color="auto"/>
            </w:tcBorders>
            <w:vAlign w:val="center"/>
          </w:tcPr>
          <w:p w14:paraId="773AFEAE" w14:textId="77777777" w:rsidR="007E68E1" w:rsidRDefault="007E68E1" w:rsidP="0033389B">
            <w:pPr>
              <w:pStyle w:val="Tabletext"/>
              <w:jc w:val="center"/>
              <w:rPr>
                <w:sz w:val="18"/>
                <w:szCs w:val="18"/>
                <w:lang w:val="en-GB"/>
              </w:rPr>
            </w:pPr>
          </w:p>
        </w:tc>
        <w:tc>
          <w:tcPr>
            <w:tcW w:w="1200" w:type="dxa"/>
            <w:tcBorders>
              <w:top w:val="single" w:sz="4" w:space="0" w:color="auto"/>
              <w:left w:val="single" w:sz="4" w:space="0" w:color="auto"/>
              <w:bottom w:val="single" w:sz="4" w:space="0" w:color="auto"/>
              <w:right w:val="single" w:sz="4" w:space="0" w:color="auto"/>
            </w:tcBorders>
            <w:vAlign w:val="center"/>
            <w:hideMark/>
          </w:tcPr>
          <w:p w14:paraId="2D494F4D" w14:textId="77777777" w:rsidR="007E68E1" w:rsidRDefault="007E68E1" w:rsidP="0033389B">
            <w:pPr>
              <w:pStyle w:val="Tabletext"/>
              <w:jc w:val="center"/>
              <w:rPr>
                <w:sz w:val="18"/>
                <w:szCs w:val="18"/>
                <w:lang w:val="en-GB"/>
              </w:rPr>
            </w:pPr>
            <w:r>
              <w:rPr>
                <w:sz w:val="18"/>
                <w:szCs w:val="18"/>
                <w:lang w:val="en-GB"/>
              </w:rPr>
              <w:t>d similar</w:t>
            </w:r>
          </w:p>
        </w:tc>
        <w:tc>
          <w:tcPr>
            <w:tcW w:w="792" w:type="dxa"/>
            <w:tcBorders>
              <w:top w:val="single" w:sz="4" w:space="0" w:color="auto"/>
              <w:left w:val="single" w:sz="4" w:space="0" w:color="auto"/>
              <w:bottom w:val="single" w:sz="4" w:space="0" w:color="auto"/>
              <w:right w:val="single" w:sz="4" w:space="0" w:color="auto"/>
            </w:tcBorders>
            <w:vAlign w:val="center"/>
            <w:hideMark/>
          </w:tcPr>
          <w:p w14:paraId="7073FAA3" w14:textId="77777777" w:rsidR="007E68E1" w:rsidRDefault="007E68E1" w:rsidP="00A36083">
            <w:pPr>
              <w:pStyle w:val="Tabletext"/>
              <w:jc w:val="center"/>
              <w:rPr>
                <w:sz w:val="18"/>
                <w:szCs w:val="18"/>
                <w:lang w:val="en-GB"/>
              </w:rPr>
            </w:pPr>
            <w:r>
              <w:rPr>
                <w:rFonts w:cs="Times New Roman" w:hint="cs"/>
                <w:szCs w:val="20"/>
                <w:rtl/>
                <w:lang w:val="en-GB"/>
              </w:rPr>
              <w:t>–</w:t>
            </w:r>
            <w:r>
              <w:rPr>
                <w:sz w:val="18"/>
                <w:szCs w:val="18"/>
                <w:lang w:val="en-GB"/>
              </w:rPr>
              <w:t>0,10</w:t>
            </w:r>
          </w:p>
        </w:tc>
        <w:tc>
          <w:tcPr>
            <w:tcW w:w="792" w:type="dxa"/>
            <w:tcBorders>
              <w:top w:val="single" w:sz="4" w:space="0" w:color="auto"/>
              <w:left w:val="single" w:sz="4" w:space="0" w:color="auto"/>
              <w:bottom w:val="single" w:sz="4" w:space="0" w:color="auto"/>
              <w:right w:val="single" w:sz="4" w:space="0" w:color="auto"/>
            </w:tcBorders>
            <w:vAlign w:val="center"/>
            <w:hideMark/>
          </w:tcPr>
          <w:p w14:paraId="2C632BDD" w14:textId="77777777" w:rsidR="007E68E1" w:rsidRDefault="007E68E1" w:rsidP="00A36083">
            <w:pPr>
              <w:pStyle w:val="Tabletext"/>
              <w:jc w:val="center"/>
              <w:rPr>
                <w:sz w:val="18"/>
                <w:szCs w:val="18"/>
                <w:lang w:val="en-GB"/>
              </w:rPr>
            </w:pPr>
            <w:r>
              <w:rPr>
                <w:rFonts w:cs="Times New Roman" w:hint="cs"/>
                <w:szCs w:val="20"/>
                <w:rtl/>
                <w:lang w:val="en-GB"/>
              </w:rPr>
              <w:t>–</w:t>
            </w:r>
            <w:r>
              <w:rPr>
                <w:sz w:val="18"/>
                <w:szCs w:val="18"/>
                <w:lang w:val="en-GB"/>
              </w:rPr>
              <w:t>0,20</w:t>
            </w:r>
          </w:p>
        </w:tc>
        <w:tc>
          <w:tcPr>
            <w:tcW w:w="792" w:type="dxa"/>
            <w:tcBorders>
              <w:top w:val="single" w:sz="4" w:space="0" w:color="auto"/>
              <w:left w:val="single" w:sz="4" w:space="0" w:color="auto"/>
              <w:bottom w:val="single" w:sz="4" w:space="0" w:color="auto"/>
              <w:right w:val="single" w:sz="4" w:space="0" w:color="auto"/>
            </w:tcBorders>
            <w:vAlign w:val="center"/>
            <w:hideMark/>
          </w:tcPr>
          <w:p w14:paraId="73967F72" w14:textId="77777777" w:rsidR="007E68E1" w:rsidRDefault="007E68E1" w:rsidP="00A36083">
            <w:pPr>
              <w:pStyle w:val="Tabletext"/>
              <w:jc w:val="center"/>
              <w:rPr>
                <w:sz w:val="18"/>
                <w:szCs w:val="18"/>
                <w:lang w:val="en-GB"/>
              </w:rPr>
            </w:pPr>
            <w:r>
              <w:rPr>
                <w:rFonts w:cs="Times New Roman" w:hint="cs"/>
                <w:szCs w:val="20"/>
                <w:rtl/>
                <w:lang w:val="en-GB"/>
              </w:rPr>
              <w:t>–</w:t>
            </w:r>
            <w:r>
              <w:rPr>
                <w:sz w:val="18"/>
                <w:szCs w:val="18"/>
                <w:lang w:val="en-GB"/>
              </w:rPr>
              <w:t>0,20</w:t>
            </w:r>
          </w:p>
        </w:tc>
        <w:tc>
          <w:tcPr>
            <w:tcW w:w="792"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6FA42129" w14:textId="77777777" w:rsidR="007E68E1" w:rsidRDefault="007E68E1" w:rsidP="00A36083">
            <w:pPr>
              <w:pStyle w:val="Tabletext"/>
              <w:jc w:val="center"/>
              <w:rPr>
                <w:sz w:val="18"/>
                <w:szCs w:val="18"/>
                <w:lang w:val="en-GB"/>
              </w:rPr>
            </w:pPr>
            <w:r>
              <w:rPr>
                <w:rFonts w:cs="Times New Roman" w:hint="cs"/>
                <w:szCs w:val="20"/>
                <w:rtl/>
                <w:lang w:val="en-GB"/>
              </w:rPr>
              <w:t>–</w:t>
            </w:r>
            <w:r>
              <w:rPr>
                <w:sz w:val="18"/>
                <w:szCs w:val="18"/>
                <w:lang w:val="en-GB"/>
              </w:rPr>
              <w:t>0,20</w:t>
            </w:r>
          </w:p>
        </w:tc>
        <w:tc>
          <w:tcPr>
            <w:tcW w:w="792"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06991FB4" w14:textId="77777777" w:rsidR="007E68E1" w:rsidRDefault="007E68E1" w:rsidP="00A36083">
            <w:pPr>
              <w:pStyle w:val="Tabletext"/>
              <w:jc w:val="center"/>
              <w:rPr>
                <w:sz w:val="18"/>
                <w:szCs w:val="18"/>
                <w:lang w:val="en-GB"/>
              </w:rPr>
            </w:pPr>
            <w:r>
              <w:rPr>
                <w:sz w:val="18"/>
                <w:szCs w:val="18"/>
                <w:lang w:val="en-GB"/>
              </w:rPr>
              <w:t>6,40</w:t>
            </w:r>
          </w:p>
        </w:tc>
        <w:tc>
          <w:tcPr>
            <w:tcW w:w="689"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3B61EEF8" w14:textId="77777777" w:rsidR="007E68E1" w:rsidRDefault="007E68E1" w:rsidP="00A36083">
            <w:pPr>
              <w:pStyle w:val="Tabletext"/>
              <w:jc w:val="center"/>
              <w:rPr>
                <w:sz w:val="18"/>
                <w:szCs w:val="18"/>
                <w:lang w:val="en-GB"/>
              </w:rPr>
            </w:pPr>
            <w:r>
              <w:rPr>
                <w:sz w:val="18"/>
                <w:szCs w:val="18"/>
                <w:lang w:val="en-GB"/>
              </w:rPr>
              <w:t>0,00</w:t>
            </w:r>
          </w:p>
        </w:tc>
        <w:tc>
          <w:tcPr>
            <w:tcW w:w="689"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37196AE0" w14:textId="77777777" w:rsidR="007E68E1" w:rsidRDefault="007E68E1" w:rsidP="00A36083">
            <w:pPr>
              <w:pStyle w:val="Tabletext"/>
              <w:jc w:val="center"/>
              <w:rPr>
                <w:sz w:val="18"/>
                <w:szCs w:val="18"/>
                <w:lang w:val="en-GB"/>
              </w:rPr>
            </w:pPr>
            <w:r>
              <w:rPr>
                <w:sz w:val="18"/>
                <w:szCs w:val="18"/>
                <w:lang w:val="en-GB"/>
              </w:rPr>
              <w:t>0,00</w:t>
            </w:r>
          </w:p>
        </w:tc>
        <w:tc>
          <w:tcPr>
            <w:tcW w:w="689" w:type="dxa"/>
            <w:tcBorders>
              <w:top w:val="single" w:sz="4" w:space="0" w:color="auto"/>
              <w:left w:val="single" w:sz="4" w:space="0" w:color="auto"/>
              <w:bottom w:val="single" w:sz="4" w:space="0" w:color="auto"/>
              <w:right w:val="single" w:sz="4" w:space="0" w:color="auto"/>
            </w:tcBorders>
            <w:vAlign w:val="center"/>
            <w:hideMark/>
          </w:tcPr>
          <w:p w14:paraId="6525D17D" w14:textId="77777777" w:rsidR="007E68E1" w:rsidRDefault="007E68E1" w:rsidP="00A36083">
            <w:pPr>
              <w:pStyle w:val="Tabletext"/>
              <w:jc w:val="center"/>
              <w:rPr>
                <w:sz w:val="18"/>
                <w:szCs w:val="18"/>
                <w:lang w:val="en-GB"/>
              </w:rPr>
            </w:pPr>
            <w:r>
              <w:rPr>
                <w:sz w:val="18"/>
                <w:szCs w:val="18"/>
                <w:lang w:val="en-GB"/>
              </w:rPr>
              <w:t>0,00</w:t>
            </w:r>
          </w:p>
        </w:tc>
        <w:tc>
          <w:tcPr>
            <w:tcW w:w="689" w:type="dxa"/>
            <w:tcBorders>
              <w:top w:val="single" w:sz="4" w:space="0" w:color="auto"/>
              <w:left w:val="single" w:sz="4" w:space="0" w:color="auto"/>
              <w:bottom w:val="single" w:sz="4" w:space="0" w:color="auto"/>
              <w:right w:val="single" w:sz="4" w:space="0" w:color="auto"/>
            </w:tcBorders>
            <w:vAlign w:val="center"/>
            <w:hideMark/>
          </w:tcPr>
          <w:p w14:paraId="76E29880" w14:textId="77777777" w:rsidR="007E68E1" w:rsidRDefault="007E68E1" w:rsidP="00A36083">
            <w:pPr>
              <w:pStyle w:val="Tabletext"/>
              <w:jc w:val="center"/>
              <w:rPr>
                <w:sz w:val="18"/>
                <w:szCs w:val="18"/>
                <w:lang w:val="en-GB"/>
              </w:rPr>
            </w:pPr>
            <w:r>
              <w:rPr>
                <w:sz w:val="18"/>
                <w:szCs w:val="18"/>
                <w:lang w:val="en-GB"/>
              </w:rPr>
              <w:t>0,00</w:t>
            </w:r>
          </w:p>
        </w:tc>
        <w:tc>
          <w:tcPr>
            <w:tcW w:w="689" w:type="dxa"/>
            <w:tcBorders>
              <w:top w:val="single" w:sz="4" w:space="0" w:color="auto"/>
              <w:left w:val="single" w:sz="4" w:space="0" w:color="auto"/>
              <w:bottom w:val="single" w:sz="4" w:space="0" w:color="auto"/>
              <w:right w:val="single" w:sz="4" w:space="0" w:color="auto"/>
            </w:tcBorders>
            <w:vAlign w:val="center"/>
            <w:hideMark/>
          </w:tcPr>
          <w:p w14:paraId="6E015C82" w14:textId="77777777" w:rsidR="007E68E1" w:rsidRDefault="007E68E1" w:rsidP="00A36083">
            <w:pPr>
              <w:pStyle w:val="Tabletext"/>
              <w:jc w:val="center"/>
              <w:rPr>
                <w:sz w:val="18"/>
                <w:szCs w:val="18"/>
                <w:lang w:val="en-GB"/>
              </w:rPr>
            </w:pPr>
            <w:r>
              <w:rPr>
                <w:sz w:val="18"/>
                <w:szCs w:val="18"/>
                <w:lang w:val="en-GB"/>
              </w:rPr>
              <w:t>0,00</w:t>
            </w:r>
          </w:p>
        </w:tc>
        <w:tc>
          <w:tcPr>
            <w:tcW w:w="792" w:type="dxa"/>
            <w:tcBorders>
              <w:top w:val="single" w:sz="4" w:space="0" w:color="auto"/>
              <w:left w:val="single" w:sz="4" w:space="0" w:color="auto"/>
              <w:bottom w:val="single" w:sz="4" w:space="0" w:color="auto"/>
              <w:right w:val="single" w:sz="4" w:space="0" w:color="auto"/>
            </w:tcBorders>
            <w:vAlign w:val="center"/>
            <w:hideMark/>
          </w:tcPr>
          <w:p w14:paraId="4546EABA" w14:textId="77777777" w:rsidR="007E68E1" w:rsidRDefault="007E68E1" w:rsidP="00A36083">
            <w:pPr>
              <w:pStyle w:val="Tabletext"/>
              <w:jc w:val="center"/>
              <w:rPr>
                <w:sz w:val="18"/>
                <w:szCs w:val="18"/>
                <w:lang w:val="en-GB"/>
              </w:rPr>
            </w:pPr>
            <w:r>
              <w:rPr>
                <w:sz w:val="18"/>
                <w:szCs w:val="18"/>
                <w:lang w:val="en-GB"/>
              </w:rPr>
              <w:t>0,10</w:t>
            </w:r>
          </w:p>
        </w:tc>
        <w:tc>
          <w:tcPr>
            <w:tcW w:w="792" w:type="dxa"/>
            <w:tcBorders>
              <w:top w:val="single" w:sz="4" w:space="0" w:color="auto"/>
              <w:left w:val="single" w:sz="4" w:space="0" w:color="auto"/>
              <w:bottom w:val="single" w:sz="4" w:space="0" w:color="auto"/>
              <w:right w:val="single" w:sz="4" w:space="0" w:color="auto"/>
            </w:tcBorders>
            <w:vAlign w:val="center"/>
            <w:hideMark/>
          </w:tcPr>
          <w:p w14:paraId="4CA7B304" w14:textId="77777777" w:rsidR="007E68E1" w:rsidRDefault="007E68E1" w:rsidP="00A36083">
            <w:pPr>
              <w:pStyle w:val="Tabletext"/>
              <w:jc w:val="center"/>
              <w:rPr>
                <w:sz w:val="18"/>
                <w:szCs w:val="18"/>
                <w:lang w:val="en-GB"/>
              </w:rPr>
            </w:pPr>
            <w:r>
              <w:rPr>
                <w:rFonts w:cs="Times New Roman" w:hint="cs"/>
                <w:szCs w:val="20"/>
                <w:rtl/>
                <w:lang w:val="en-GB"/>
              </w:rPr>
              <w:t>–</w:t>
            </w:r>
            <w:r>
              <w:rPr>
                <w:sz w:val="18"/>
                <w:szCs w:val="18"/>
                <w:lang w:val="en-GB"/>
              </w:rPr>
              <w:t>0,30</w:t>
            </w:r>
          </w:p>
        </w:tc>
        <w:tc>
          <w:tcPr>
            <w:tcW w:w="792" w:type="dxa"/>
            <w:tcBorders>
              <w:top w:val="single" w:sz="4" w:space="0" w:color="auto"/>
              <w:left w:val="single" w:sz="4" w:space="0" w:color="auto"/>
              <w:bottom w:val="single" w:sz="4" w:space="0" w:color="auto"/>
              <w:right w:val="single" w:sz="4" w:space="0" w:color="auto"/>
            </w:tcBorders>
            <w:vAlign w:val="center"/>
            <w:hideMark/>
          </w:tcPr>
          <w:p w14:paraId="588B8B4D" w14:textId="77777777" w:rsidR="007E68E1" w:rsidRDefault="007E68E1" w:rsidP="00A36083">
            <w:pPr>
              <w:pStyle w:val="Tabletext"/>
              <w:jc w:val="center"/>
              <w:rPr>
                <w:sz w:val="18"/>
                <w:szCs w:val="18"/>
                <w:lang w:val="en-GB"/>
              </w:rPr>
            </w:pPr>
            <w:r>
              <w:rPr>
                <w:rFonts w:cs="Times New Roman" w:hint="cs"/>
                <w:szCs w:val="20"/>
                <w:rtl/>
                <w:lang w:val="en-GB"/>
              </w:rPr>
              <w:t>–</w:t>
            </w:r>
            <w:r>
              <w:rPr>
                <w:sz w:val="18"/>
                <w:szCs w:val="18"/>
                <w:lang w:val="en-GB"/>
              </w:rPr>
              <w:t>0,20</w:t>
            </w:r>
          </w:p>
        </w:tc>
        <w:tc>
          <w:tcPr>
            <w:tcW w:w="729" w:type="dxa"/>
            <w:tcBorders>
              <w:top w:val="single" w:sz="4" w:space="0" w:color="auto"/>
              <w:left w:val="single" w:sz="4" w:space="0" w:color="auto"/>
              <w:bottom w:val="single" w:sz="4" w:space="0" w:color="auto"/>
              <w:right w:val="single" w:sz="4" w:space="0" w:color="auto"/>
            </w:tcBorders>
            <w:vAlign w:val="center"/>
          </w:tcPr>
          <w:p w14:paraId="7C6BE38F" w14:textId="77777777" w:rsidR="007E68E1" w:rsidRDefault="007E68E1" w:rsidP="00A36083">
            <w:pPr>
              <w:pStyle w:val="Tabletext"/>
              <w:jc w:val="center"/>
              <w:rPr>
                <w:sz w:val="18"/>
                <w:szCs w:val="18"/>
                <w:lang w:val="en-GB"/>
              </w:rPr>
            </w:pPr>
          </w:p>
        </w:tc>
        <w:tc>
          <w:tcPr>
            <w:tcW w:w="689" w:type="dxa"/>
            <w:tcBorders>
              <w:top w:val="single" w:sz="4" w:space="0" w:color="auto"/>
              <w:left w:val="single" w:sz="4" w:space="0" w:color="auto"/>
              <w:bottom w:val="single" w:sz="4" w:space="0" w:color="auto"/>
              <w:right w:val="single" w:sz="4" w:space="0" w:color="auto"/>
            </w:tcBorders>
            <w:vAlign w:val="center"/>
          </w:tcPr>
          <w:p w14:paraId="5205D5F1" w14:textId="77777777" w:rsidR="007E68E1" w:rsidRDefault="007E68E1" w:rsidP="00A36083">
            <w:pPr>
              <w:pStyle w:val="Tabletext"/>
              <w:jc w:val="center"/>
              <w:rPr>
                <w:sz w:val="18"/>
                <w:szCs w:val="18"/>
                <w:lang w:val="en-GB"/>
              </w:rPr>
            </w:pPr>
          </w:p>
        </w:tc>
      </w:tr>
      <w:tr w:rsidR="00A36083" w14:paraId="76915849" w14:textId="77777777" w:rsidTr="00A36083">
        <w:trPr>
          <w:trHeight w:val="20"/>
          <w:jc w:val="center"/>
        </w:trPr>
        <w:tc>
          <w:tcPr>
            <w:tcW w:w="861" w:type="dxa"/>
            <w:tcBorders>
              <w:top w:val="single" w:sz="4" w:space="0" w:color="auto"/>
              <w:left w:val="single" w:sz="4" w:space="0" w:color="auto"/>
              <w:bottom w:val="single" w:sz="4" w:space="0" w:color="auto"/>
              <w:right w:val="single" w:sz="4" w:space="0" w:color="auto"/>
            </w:tcBorders>
            <w:vAlign w:val="center"/>
            <w:hideMark/>
          </w:tcPr>
          <w:p w14:paraId="5FE64BB0" w14:textId="77777777" w:rsidR="00A36083" w:rsidRDefault="00A36083" w:rsidP="00A36083">
            <w:pPr>
              <w:pStyle w:val="Tabletext"/>
              <w:jc w:val="center"/>
              <w:rPr>
                <w:b/>
                <w:i/>
                <w:sz w:val="18"/>
                <w:szCs w:val="18"/>
                <w:lang w:val="en-GB"/>
              </w:rPr>
            </w:pPr>
            <w:r>
              <w:rPr>
                <w:b/>
                <w:i/>
                <w:sz w:val="18"/>
                <w:szCs w:val="18"/>
                <w:lang w:val="en-GB"/>
              </w:rPr>
              <w:t>New 73</w:t>
            </w:r>
          </w:p>
        </w:tc>
        <w:tc>
          <w:tcPr>
            <w:tcW w:w="1200" w:type="dxa"/>
            <w:tcBorders>
              <w:top w:val="single" w:sz="4" w:space="0" w:color="auto"/>
              <w:left w:val="single" w:sz="4" w:space="0" w:color="auto"/>
              <w:bottom w:val="single" w:sz="4" w:space="0" w:color="auto"/>
              <w:right w:val="single" w:sz="4" w:space="0" w:color="auto"/>
            </w:tcBorders>
            <w:vAlign w:val="center"/>
            <w:hideMark/>
          </w:tcPr>
          <w:p w14:paraId="20F29434" w14:textId="6E4E6152" w:rsidR="00A36083" w:rsidRDefault="00A36083" w:rsidP="00A36083">
            <w:pPr>
              <w:pStyle w:val="Tabletext"/>
              <w:jc w:val="center"/>
              <w:rPr>
                <w:b/>
                <w:i/>
                <w:sz w:val="18"/>
                <w:szCs w:val="18"/>
                <w:lang w:val="en-GB"/>
              </w:rPr>
            </w:pPr>
            <w:r w:rsidRPr="00AF1FDE">
              <w:rPr>
                <w:sz w:val="18"/>
                <w:szCs w:val="18"/>
              </w:rPr>
              <w:t>DRM_B4</w:t>
            </w:r>
            <w:r w:rsidRPr="00AF1FDE">
              <w:rPr>
                <w:sz w:val="18"/>
                <w:szCs w:val="18"/>
              </w:rPr>
              <w:br/>
              <w:t>Rec. ITU</w:t>
            </w:r>
            <w:r w:rsidRPr="00AF1FDE">
              <w:rPr>
                <w:sz w:val="18"/>
                <w:szCs w:val="18"/>
              </w:rPr>
              <w:noBreakHyphen/>
              <w:t>R</w:t>
            </w:r>
            <w:r w:rsidRPr="00AF1FDE">
              <w:rPr>
                <w:sz w:val="18"/>
                <w:szCs w:val="18"/>
              </w:rPr>
              <w:br/>
              <w:t>BS.1615</w:t>
            </w:r>
          </w:p>
        </w:tc>
        <w:tc>
          <w:tcPr>
            <w:tcW w:w="1200" w:type="dxa"/>
            <w:tcBorders>
              <w:top w:val="single" w:sz="4" w:space="0" w:color="auto"/>
              <w:left w:val="single" w:sz="4" w:space="0" w:color="auto"/>
              <w:bottom w:val="single" w:sz="4" w:space="0" w:color="auto"/>
              <w:right w:val="single" w:sz="4" w:space="0" w:color="auto"/>
            </w:tcBorders>
            <w:vAlign w:val="center"/>
            <w:hideMark/>
          </w:tcPr>
          <w:p w14:paraId="152C4CA2" w14:textId="7A753CBA" w:rsidR="00A36083" w:rsidRDefault="00A36083" w:rsidP="00A36083">
            <w:pPr>
              <w:pStyle w:val="Tabletext"/>
              <w:jc w:val="center"/>
              <w:rPr>
                <w:b/>
                <w:i/>
                <w:sz w:val="18"/>
                <w:szCs w:val="18"/>
                <w:lang w:val="en-GB"/>
              </w:rPr>
            </w:pPr>
            <w:r w:rsidRPr="00AF1FDE">
              <w:rPr>
                <w:sz w:val="18"/>
                <w:szCs w:val="18"/>
              </w:rPr>
              <w:t>DRM_B0</w:t>
            </w:r>
            <w:r w:rsidRPr="00AF1FDE">
              <w:rPr>
                <w:sz w:val="18"/>
                <w:szCs w:val="18"/>
              </w:rPr>
              <w:br/>
              <w:t>Rec. ITU</w:t>
            </w:r>
            <w:r w:rsidRPr="00AF1FDE">
              <w:rPr>
                <w:sz w:val="18"/>
                <w:szCs w:val="18"/>
              </w:rPr>
              <w:noBreakHyphen/>
              <w:t>R</w:t>
            </w:r>
            <w:r w:rsidRPr="00AF1FDE">
              <w:rPr>
                <w:sz w:val="18"/>
                <w:szCs w:val="18"/>
              </w:rPr>
              <w:br/>
              <w:t>BS.1615</w:t>
            </w:r>
          </w:p>
        </w:tc>
        <w:tc>
          <w:tcPr>
            <w:tcW w:w="792" w:type="dxa"/>
            <w:tcBorders>
              <w:top w:val="single" w:sz="4" w:space="0" w:color="auto"/>
              <w:left w:val="single" w:sz="4" w:space="0" w:color="auto"/>
              <w:bottom w:val="single" w:sz="4" w:space="0" w:color="auto"/>
              <w:right w:val="single" w:sz="4" w:space="0" w:color="auto"/>
            </w:tcBorders>
            <w:vAlign w:val="center"/>
            <w:hideMark/>
          </w:tcPr>
          <w:p w14:paraId="5F84B01A" w14:textId="77777777" w:rsidR="00A36083" w:rsidRDefault="00A36083" w:rsidP="00A36083">
            <w:pPr>
              <w:pStyle w:val="Tabletext"/>
              <w:jc w:val="center"/>
              <w:rPr>
                <w:b/>
                <w:i/>
                <w:sz w:val="18"/>
                <w:szCs w:val="18"/>
                <w:lang w:val="en-GB"/>
              </w:rPr>
            </w:pPr>
            <w:r>
              <w:rPr>
                <w:rFonts w:cs="Times New Roman" w:hint="cs"/>
                <w:szCs w:val="20"/>
                <w:rtl/>
                <w:lang w:val="en-GB"/>
              </w:rPr>
              <w:t>–</w:t>
            </w:r>
            <w:r>
              <w:rPr>
                <w:sz w:val="18"/>
                <w:szCs w:val="18"/>
                <w:lang w:val="en-GB"/>
              </w:rPr>
              <w:t>54,00</w:t>
            </w:r>
          </w:p>
        </w:tc>
        <w:tc>
          <w:tcPr>
            <w:tcW w:w="792" w:type="dxa"/>
            <w:tcBorders>
              <w:top w:val="single" w:sz="4" w:space="0" w:color="auto"/>
              <w:left w:val="single" w:sz="4" w:space="0" w:color="auto"/>
              <w:bottom w:val="single" w:sz="4" w:space="0" w:color="auto"/>
              <w:right w:val="single" w:sz="4" w:space="0" w:color="auto"/>
            </w:tcBorders>
            <w:vAlign w:val="center"/>
            <w:hideMark/>
          </w:tcPr>
          <w:p w14:paraId="0064B9B4" w14:textId="77777777" w:rsidR="00A36083" w:rsidRDefault="00A36083" w:rsidP="00A36083">
            <w:pPr>
              <w:pStyle w:val="Tabletext"/>
              <w:jc w:val="center"/>
              <w:rPr>
                <w:b/>
                <w:i/>
                <w:sz w:val="18"/>
                <w:szCs w:val="18"/>
                <w:lang w:val="en-GB"/>
              </w:rPr>
            </w:pPr>
            <w:r>
              <w:rPr>
                <w:rFonts w:cs="Times New Roman" w:hint="cs"/>
                <w:szCs w:val="20"/>
                <w:rtl/>
                <w:lang w:val="en-GB"/>
              </w:rPr>
              <w:t>–</w:t>
            </w:r>
            <w:r>
              <w:rPr>
                <w:sz w:val="18"/>
                <w:szCs w:val="18"/>
                <w:lang w:val="en-GB"/>
              </w:rPr>
              <w:t>53,90</w:t>
            </w:r>
          </w:p>
        </w:tc>
        <w:tc>
          <w:tcPr>
            <w:tcW w:w="792" w:type="dxa"/>
            <w:tcBorders>
              <w:top w:val="single" w:sz="4" w:space="0" w:color="auto"/>
              <w:left w:val="single" w:sz="4" w:space="0" w:color="auto"/>
              <w:bottom w:val="single" w:sz="4" w:space="0" w:color="auto"/>
              <w:right w:val="single" w:sz="4" w:space="0" w:color="auto"/>
            </w:tcBorders>
            <w:vAlign w:val="center"/>
            <w:hideMark/>
          </w:tcPr>
          <w:p w14:paraId="3334E337" w14:textId="77777777" w:rsidR="00A36083" w:rsidRDefault="00A36083" w:rsidP="00A36083">
            <w:pPr>
              <w:pStyle w:val="Tabletext"/>
              <w:jc w:val="center"/>
              <w:rPr>
                <w:b/>
                <w:i/>
                <w:sz w:val="18"/>
                <w:szCs w:val="18"/>
                <w:lang w:val="en-GB"/>
              </w:rPr>
            </w:pPr>
            <w:r>
              <w:rPr>
                <w:rFonts w:cs="Times New Roman" w:hint="cs"/>
                <w:szCs w:val="20"/>
                <w:rtl/>
                <w:lang w:val="en-GB"/>
              </w:rPr>
              <w:t>–</w:t>
            </w:r>
            <w:r>
              <w:rPr>
                <w:sz w:val="18"/>
                <w:szCs w:val="18"/>
                <w:lang w:val="en-GB"/>
              </w:rPr>
              <w:t>52,90</w:t>
            </w:r>
          </w:p>
        </w:tc>
        <w:tc>
          <w:tcPr>
            <w:tcW w:w="792" w:type="dxa"/>
            <w:tcBorders>
              <w:top w:val="single" w:sz="4" w:space="0" w:color="auto"/>
              <w:left w:val="single" w:sz="4" w:space="0" w:color="auto"/>
              <w:bottom w:val="single" w:sz="4" w:space="0" w:color="auto"/>
              <w:right w:val="single" w:sz="4" w:space="0" w:color="auto"/>
            </w:tcBorders>
            <w:vAlign w:val="center"/>
            <w:hideMark/>
          </w:tcPr>
          <w:p w14:paraId="0EFD90FF" w14:textId="77777777" w:rsidR="00A36083" w:rsidRDefault="00A36083" w:rsidP="00A36083">
            <w:pPr>
              <w:pStyle w:val="Tabletext"/>
              <w:jc w:val="center"/>
              <w:rPr>
                <w:b/>
                <w:i/>
                <w:sz w:val="18"/>
                <w:szCs w:val="18"/>
                <w:lang w:val="en-GB"/>
              </w:rPr>
            </w:pPr>
            <w:r>
              <w:rPr>
                <w:rFonts w:cs="Times New Roman" w:hint="cs"/>
                <w:szCs w:val="20"/>
                <w:rtl/>
                <w:lang w:val="en-GB"/>
              </w:rPr>
              <w:t>–</w:t>
            </w:r>
            <w:r>
              <w:rPr>
                <w:sz w:val="18"/>
                <w:szCs w:val="18"/>
                <w:lang w:val="en-GB"/>
              </w:rPr>
              <w:t>43,90</w:t>
            </w:r>
          </w:p>
        </w:tc>
        <w:tc>
          <w:tcPr>
            <w:tcW w:w="792" w:type="dxa"/>
            <w:tcBorders>
              <w:top w:val="single" w:sz="4" w:space="0" w:color="auto"/>
              <w:left w:val="single" w:sz="4" w:space="0" w:color="auto"/>
              <w:bottom w:val="single" w:sz="4" w:space="0" w:color="auto"/>
              <w:right w:val="single" w:sz="4" w:space="0" w:color="auto"/>
            </w:tcBorders>
            <w:vAlign w:val="center"/>
            <w:hideMark/>
          </w:tcPr>
          <w:p w14:paraId="30B04A99" w14:textId="77777777" w:rsidR="00A36083" w:rsidRDefault="00A36083" w:rsidP="00A36083">
            <w:pPr>
              <w:pStyle w:val="Tabletext"/>
              <w:jc w:val="center"/>
              <w:rPr>
                <w:b/>
                <w:i/>
                <w:sz w:val="18"/>
                <w:szCs w:val="18"/>
                <w:lang w:val="en-GB"/>
              </w:rPr>
            </w:pPr>
            <w:r>
              <w:rPr>
                <w:rFonts w:cs="Times New Roman" w:hint="cs"/>
                <w:szCs w:val="20"/>
                <w:rtl/>
                <w:lang w:val="en-GB"/>
              </w:rPr>
              <w:t>–</w:t>
            </w:r>
            <w:r>
              <w:rPr>
                <w:sz w:val="18"/>
                <w:szCs w:val="18"/>
                <w:lang w:val="en-GB"/>
              </w:rPr>
              <w:t>44,80</w:t>
            </w:r>
          </w:p>
        </w:tc>
        <w:tc>
          <w:tcPr>
            <w:tcW w:w="689" w:type="dxa"/>
            <w:tcBorders>
              <w:top w:val="single" w:sz="4" w:space="0" w:color="auto"/>
              <w:left w:val="single" w:sz="4" w:space="0" w:color="auto"/>
              <w:bottom w:val="single" w:sz="4" w:space="0" w:color="auto"/>
              <w:right w:val="single" w:sz="4" w:space="0" w:color="auto"/>
            </w:tcBorders>
            <w:vAlign w:val="center"/>
            <w:hideMark/>
          </w:tcPr>
          <w:p w14:paraId="762A9FC1" w14:textId="77777777" w:rsidR="00A36083" w:rsidRDefault="00A36083" w:rsidP="00A36083">
            <w:pPr>
              <w:pStyle w:val="Tabletext"/>
              <w:jc w:val="center"/>
              <w:rPr>
                <w:b/>
                <w:i/>
                <w:sz w:val="18"/>
                <w:szCs w:val="18"/>
                <w:lang w:val="en-GB"/>
              </w:rPr>
            </w:pPr>
            <w:r>
              <w:rPr>
                <w:rFonts w:cs="Times New Roman" w:hint="cs"/>
                <w:szCs w:val="20"/>
                <w:rtl/>
                <w:lang w:val="en-GB"/>
              </w:rPr>
              <w:t>–</w:t>
            </w:r>
            <w:r>
              <w:rPr>
                <w:sz w:val="18"/>
                <w:szCs w:val="18"/>
                <w:lang w:val="en-GB"/>
              </w:rPr>
              <w:t>1,10</w:t>
            </w:r>
          </w:p>
        </w:tc>
        <w:tc>
          <w:tcPr>
            <w:tcW w:w="689" w:type="dxa"/>
            <w:tcBorders>
              <w:top w:val="single" w:sz="4" w:space="0" w:color="auto"/>
              <w:left w:val="single" w:sz="4" w:space="0" w:color="auto"/>
              <w:bottom w:val="single" w:sz="4" w:space="0" w:color="auto"/>
              <w:right w:val="single" w:sz="4" w:space="0" w:color="auto"/>
            </w:tcBorders>
            <w:vAlign w:val="center"/>
            <w:hideMark/>
          </w:tcPr>
          <w:p w14:paraId="5C3F9696" w14:textId="77777777" w:rsidR="00A36083" w:rsidRDefault="00A36083" w:rsidP="00A36083">
            <w:pPr>
              <w:pStyle w:val="Tabletext"/>
              <w:jc w:val="center"/>
              <w:rPr>
                <w:b/>
                <w:i/>
                <w:sz w:val="18"/>
                <w:szCs w:val="18"/>
                <w:lang w:val="en-GB"/>
              </w:rPr>
            </w:pPr>
            <w:r>
              <w:rPr>
                <w:sz w:val="18"/>
                <w:szCs w:val="18"/>
                <w:lang w:val="en-GB"/>
              </w:rPr>
              <w:t>0,00</w:t>
            </w:r>
          </w:p>
        </w:tc>
        <w:tc>
          <w:tcPr>
            <w:tcW w:w="689" w:type="dxa"/>
            <w:tcBorders>
              <w:top w:val="single" w:sz="4" w:space="0" w:color="auto"/>
              <w:left w:val="single" w:sz="4" w:space="0" w:color="auto"/>
              <w:bottom w:val="single" w:sz="4" w:space="0" w:color="auto"/>
              <w:right w:val="single" w:sz="4" w:space="0" w:color="auto"/>
            </w:tcBorders>
            <w:vAlign w:val="center"/>
            <w:hideMark/>
          </w:tcPr>
          <w:p w14:paraId="0E80F2DA" w14:textId="77777777" w:rsidR="00A36083" w:rsidRDefault="00A36083" w:rsidP="00A36083">
            <w:pPr>
              <w:pStyle w:val="Tabletext"/>
              <w:jc w:val="center"/>
              <w:rPr>
                <w:b/>
                <w:i/>
                <w:sz w:val="18"/>
                <w:szCs w:val="18"/>
                <w:lang w:val="en-GB"/>
              </w:rPr>
            </w:pPr>
            <w:r>
              <w:rPr>
                <w:sz w:val="18"/>
                <w:szCs w:val="18"/>
                <w:lang w:val="en-GB"/>
              </w:rPr>
              <w:t>0,00</w:t>
            </w:r>
          </w:p>
        </w:tc>
        <w:tc>
          <w:tcPr>
            <w:tcW w:w="689" w:type="dxa"/>
            <w:tcBorders>
              <w:top w:val="single" w:sz="4" w:space="0" w:color="auto"/>
              <w:left w:val="single" w:sz="4" w:space="0" w:color="auto"/>
              <w:bottom w:val="single" w:sz="4" w:space="0" w:color="auto"/>
              <w:right w:val="single" w:sz="4" w:space="0" w:color="auto"/>
            </w:tcBorders>
            <w:vAlign w:val="center"/>
            <w:hideMark/>
          </w:tcPr>
          <w:p w14:paraId="03F1606D" w14:textId="77777777" w:rsidR="00A36083" w:rsidRDefault="00A36083" w:rsidP="00A36083">
            <w:pPr>
              <w:pStyle w:val="Tabletext"/>
              <w:jc w:val="center"/>
              <w:rPr>
                <w:b/>
                <w:i/>
                <w:sz w:val="18"/>
                <w:szCs w:val="18"/>
                <w:lang w:val="en-GB"/>
              </w:rPr>
            </w:pPr>
            <w:r>
              <w:rPr>
                <w:rFonts w:cs="Times New Roman" w:hint="cs"/>
                <w:szCs w:val="20"/>
                <w:rtl/>
                <w:lang w:val="en-GB"/>
              </w:rPr>
              <w:t>–</w:t>
            </w:r>
            <w:r>
              <w:rPr>
                <w:sz w:val="18"/>
                <w:szCs w:val="18"/>
                <w:lang w:val="en-GB"/>
              </w:rPr>
              <w:t>0,30</w:t>
            </w:r>
          </w:p>
        </w:tc>
        <w:tc>
          <w:tcPr>
            <w:tcW w:w="689" w:type="dxa"/>
            <w:tcBorders>
              <w:top w:val="single" w:sz="4" w:space="0" w:color="auto"/>
              <w:left w:val="single" w:sz="4" w:space="0" w:color="auto"/>
              <w:bottom w:val="single" w:sz="4" w:space="0" w:color="auto"/>
              <w:right w:val="single" w:sz="4" w:space="0" w:color="auto"/>
            </w:tcBorders>
            <w:vAlign w:val="center"/>
            <w:hideMark/>
          </w:tcPr>
          <w:p w14:paraId="5E0CF729" w14:textId="77777777" w:rsidR="00A36083" w:rsidRDefault="00A36083" w:rsidP="00A36083">
            <w:pPr>
              <w:pStyle w:val="Tabletext"/>
              <w:jc w:val="center"/>
              <w:rPr>
                <w:b/>
                <w:i/>
                <w:sz w:val="18"/>
                <w:szCs w:val="18"/>
                <w:lang w:val="en-GB"/>
              </w:rPr>
            </w:pPr>
            <w:r>
              <w:rPr>
                <w:rFonts w:cs="Times New Roman" w:hint="cs"/>
                <w:szCs w:val="20"/>
                <w:rtl/>
                <w:lang w:val="en-GB"/>
              </w:rPr>
              <w:t>–</w:t>
            </w:r>
            <w:r>
              <w:rPr>
                <w:sz w:val="18"/>
                <w:szCs w:val="18"/>
                <w:lang w:val="en-GB"/>
              </w:rPr>
              <w:t>1,50</w:t>
            </w:r>
          </w:p>
        </w:tc>
        <w:tc>
          <w:tcPr>
            <w:tcW w:w="792" w:type="dxa"/>
            <w:tcBorders>
              <w:top w:val="single" w:sz="4" w:space="0" w:color="auto"/>
              <w:left w:val="single" w:sz="4" w:space="0" w:color="auto"/>
              <w:bottom w:val="single" w:sz="4" w:space="0" w:color="auto"/>
              <w:right w:val="single" w:sz="4" w:space="0" w:color="auto"/>
            </w:tcBorders>
            <w:vAlign w:val="center"/>
            <w:hideMark/>
          </w:tcPr>
          <w:p w14:paraId="3272B743" w14:textId="77777777" w:rsidR="00A36083" w:rsidRDefault="00A36083" w:rsidP="00A36083">
            <w:pPr>
              <w:pStyle w:val="Tabletext"/>
              <w:jc w:val="center"/>
              <w:rPr>
                <w:b/>
                <w:i/>
                <w:sz w:val="18"/>
                <w:szCs w:val="18"/>
                <w:lang w:val="en-GB"/>
              </w:rPr>
            </w:pPr>
            <w:r>
              <w:rPr>
                <w:rFonts w:cs="Times New Roman" w:hint="cs"/>
                <w:szCs w:val="20"/>
                <w:rtl/>
                <w:lang w:val="en-GB"/>
              </w:rPr>
              <w:t>–</w:t>
            </w:r>
            <w:r>
              <w:rPr>
                <w:sz w:val="18"/>
                <w:szCs w:val="18"/>
                <w:lang w:val="en-GB"/>
              </w:rPr>
              <w:t>45,20</w:t>
            </w:r>
          </w:p>
        </w:tc>
        <w:tc>
          <w:tcPr>
            <w:tcW w:w="792" w:type="dxa"/>
            <w:tcBorders>
              <w:top w:val="single" w:sz="4" w:space="0" w:color="auto"/>
              <w:left w:val="single" w:sz="4" w:space="0" w:color="auto"/>
              <w:bottom w:val="single" w:sz="4" w:space="0" w:color="auto"/>
              <w:right w:val="single" w:sz="4" w:space="0" w:color="auto"/>
            </w:tcBorders>
            <w:vAlign w:val="center"/>
            <w:hideMark/>
          </w:tcPr>
          <w:p w14:paraId="75ED573C" w14:textId="77777777" w:rsidR="00A36083" w:rsidRDefault="00A36083" w:rsidP="00A36083">
            <w:pPr>
              <w:pStyle w:val="Tabletext"/>
              <w:jc w:val="center"/>
              <w:rPr>
                <w:b/>
                <w:i/>
                <w:sz w:val="18"/>
                <w:szCs w:val="18"/>
                <w:lang w:val="en-GB"/>
              </w:rPr>
            </w:pPr>
            <w:r>
              <w:rPr>
                <w:rFonts w:cs="Times New Roman" w:hint="cs"/>
                <w:szCs w:val="20"/>
                <w:rtl/>
                <w:lang w:val="en-GB"/>
              </w:rPr>
              <w:t>–</w:t>
            </w:r>
            <w:r>
              <w:rPr>
                <w:sz w:val="18"/>
                <w:szCs w:val="18"/>
                <w:lang w:val="en-GB"/>
              </w:rPr>
              <w:t>51,10</w:t>
            </w:r>
          </w:p>
        </w:tc>
        <w:tc>
          <w:tcPr>
            <w:tcW w:w="792" w:type="dxa"/>
            <w:tcBorders>
              <w:top w:val="single" w:sz="4" w:space="0" w:color="auto"/>
              <w:left w:val="single" w:sz="4" w:space="0" w:color="auto"/>
              <w:bottom w:val="single" w:sz="4" w:space="0" w:color="auto"/>
              <w:right w:val="single" w:sz="4" w:space="0" w:color="auto"/>
            </w:tcBorders>
            <w:vAlign w:val="center"/>
            <w:hideMark/>
          </w:tcPr>
          <w:p w14:paraId="2D388718" w14:textId="77777777" w:rsidR="00A36083" w:rsidRDefault="00A36083" w:rsidP="00A36083">
            <w:pPr>
              <w:pStyle w:val="Tabletext"/>
              <w:jc w:val="center"/>
              <w:rPr>
                <w:b/>
                <w:i/>
                <w:sz w:val="18"/>
                <w:szCs w:val="18"/>
                <w:lang w:val="en-GB"/>
              </w:rPr>
            </w:pPr>
            <w:r>
              <w:rPr>
                <w:rFonts w:cs="Times New Roman" w:hint="cs"/>
                <w:szCs w:val="20"/>
                <w:rtl/>
                <w:lang w:val="en-GB"/>
              </w:rPr>
              <w:t>–</w:t>
            </w:r>
            <w:r>
              <w:rPr>
                <w:sz w:val="18"/>
                <w:szCs w:val="18"/>
                <w:lang w:val="en-GB"/>
              </w:rPr>
              <w:t>53,10</w:t>
            </w:r>
          </w:p>
        </w:tc>
        <w:tc>
          <w:tcPr>
            <w:tcW w:w="729" w:type="dxa"/>
            <w:tcBorders>
              <w:top w:val="single" w:sz="4" w:space="0" w:color="auto"/>
              <w:left w:val="single" w:sz="4" w:space="0" w:color="auto"/>
              <w:bottom w:val="single" w:sz="4" w:space="0" w:color="auto"/>
              <w:right w:val="single" w:sz="4" w:space="0" w:color="auto"/>
            </w:tcBorders>
            <w:vAlign w:val="center"/>
            <w:hideMark/>
          </w:tcPr>
          <w:p w14:paraId="6CA36594" w14:textId="77777777" w:rsidR="00A36083" w:rsidRDefault="00A36083" w:rsidP="00A36083">
            <w:pPr>
              <w:pStyle w:val="Tabletext"/>
              <w:jc w:val="center"/>
              <w:rPr>
                <w:b/>
                <w:i/>
                <w:sz w:val="18"/>
                <w:szCs w:val="18"/>
                <w:lang w:val="en-GB"/>
              </w:rPr>
            </w:pPr>
            <w:r>
              <w:rPr>
                <w:sz w:val="18"/>
                <w:szCs w:val="18"/>
                <w:lang w:val="en-GB"/>
              </w:rPr>
              <w:t>4,50</w:t>
            </w:r>
          </w:p>
        </w:tc>
        <w:tc>
          <w:tcPr>
            <w:tcW w:w="689" w:type="dxa"/>
            <w:tcBorders>
              <w:top w:val="single" w:sz="4" w:space="0" w:color="auto"/>
              <w:left w:val="single" w:sz="4" w:space="0" w:color="auto"/>
              <w:bottom w:val="single" w:sz="4" w:space="0" w:color="auto"/>
              <w:right w:val="single" w:sz="4" w:space="0" w:color="auto"/>
            </w:tcBorders>
            <w:vAlign w:val="center"/>
            <w:hideMark/>
          </w:tcPr>
          <w:p w14:paraId="537CD201" w14:textId="77777777" w:rsidR="00A36083" w:rsidRDefault="00A36083" w:rsidP="00A36083">
            <w:pPr>
              <w:pStyle w:val="Tabletext"/>
              <w:jc w:val="center"/>
              <w:rPr>
                <w:b/>
                <w:i/>
                <w:sz w:val="18"/>
                <w:szCs w:val="18"/>
                <w:lang w:val="en-GB"/>
              </w:rPr>
            </w:pPr>
            <w:r>
              <w:rPr>
                <w:sz w:val="18"/>
                <w:szCs w:val="18"/>
                <w:lang w:val="en-GB"/>
              </w:rPr>
              <w:t>16,60</w:t>
            </w:r>
          </w:p>
        </w:tc>
      </w:tr>
    </w:tbl>
    <w:p w14:paraId="40F4E640" w14:textId="77777777" w:rsidR="007E68E1" w:rsidRDefault="007E68E1" w:rsidP="0033389B"/>
    <w:p w14:paraId="0E31F74D" w14:textId="747B70A2" w:rsidR="007E68E1" w:rsidRDefault="007E68E1" w:rsidP="0033389B">
      <w:pPr>
        <w:pStyle w:val="Heading3"/>
        <w:spacing w:after="240"/>
        <w:rPr>
          <w:rtl/>
          <w:lang w:val="en-GB"/>
        </w:rPr>
      </w:pPr>
      <w:r>
        <w:lastRenderedPageBreak/>
        <w:t>10.</w:t>
      </w:r>
      <w:r w:rsidR="007C5EC1">
        <w:t>4</w:t>
      </w:r>
      <w:r>
        <w:t>.3</w:t>
      </w:r>
      <w:r>
        <w:rPr>
          <w:rtl/>
        </w:rPr>
        <w:tab/>
        <w:t xml:space="preserve">الأسلوب </w:t>
      </w:r>
      <w:r>
        <w:rPr>
          <w:lang w:val="en-GB"/>
        </w:rPr>
        <w:t>DRM_B4_18 kHz</w:t>
      </w:r>
      <w:r>
        <w:rPr>
          <w:rtl/>
        </w:rPr>
        <w:t xml:space="preserve"> يتعرض للتداخل من الأسلوب </w:t>
      </w:r>
      <w:r>
        <w:rPr>
          <w:lang w:val="en-GB"/>
        </w:rPr>
        <w:t>B1_5 kHz</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1133"/>
        <w:gridCol w:w="1220"/>
        <w:gridCol w:w="766"/>
        <w:gridCol w:w="766"/>
        <w:gridCol w:w="766"/>
        <w:gridCol w:w="766"/>
        <w:gridCol w:w="795"/>
        <w:gridCol w:w="795"/>
        <w:gridCol w:w="795"/>
        <w:gridCol w:w="795"/>
        <w:gridCol w:w="767"/>
        <w:gridCol w:w="767"/>
        <w:gridCol w:w="767"/>
        <w:gridCol w:w="767"/>
        <w:gridCol w:w="767"/>
        <w:gridCol w:w="705"/>
        <w:gridCol w:w="666"/>
      </w:tblGrid>
      <w:tr w:rsidR="007E68E1" w14:paraId="087C916F" w14:textId="77777777" w:rsidTr="00A36083">
        <w:trPr>
          <w:trHeight w:val="20"/>
          <w:jc w:val="center"/>
        </w:trPr>
        <w:tc>
          <w:tcPr>
            <w:tcW w:w="657" w:type="dxa"/>
            <w:vMerge w:val="restart"/>
            <w:tcBorders>
              <w:top w:val="single" w:sz="4" w:space="0" w:color="auto"/>
              <w:left w:val="single" w:sz="4" w:space="0" w:color="auto"/>
              <w:bottom w:val="single" w:sz="4" w:space="0" w:color="auto"/>
              <w:right w:val="single" w:sz="4" w:space="0" w:color="auto"/>
            </w:tcBorders>
            <w:vAlign w:val="center"/>
            <w:hideMark/>
          </w:tcPr>
          <w:p w14:paraId="2DE8F47B" w14:textId="77777777" w:rsidR="007E68E1" w:rsidRDefault="007E68E1" w:rsidP="0033389B">
            <w:pPr>
              <w:pStyle w:val="Tablehead"/>
              <w:rPr>
                <w:rFonts w:eastAsia="Arial Unicode MS"/>
                <w:rtl/>
                <w:lang w:eastAsia="zh-CN" w:bidi="ar-EG"/>
              </w:rPr>
            </w:pPr>
            <w:r>
              <w:rPr>
                <w:rtl/>
                <w:lang w:eastAsia="zh-CN"/>
              </w:rPr>
              <w:t>الحالة</w:t>
            </w: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5CF7CC4D" w14:textId="77777777" w:rsidR="007E68E1" w:rsidRDefault="007E68E1" w:rsidP="0033389B">
            <w:pPr>
              <w:pStyle w:val="Tablehead"/>
              <w:rPr>
                <w:rFonts w:eastAsia="Arial Unicode MS"/>
                <w:rtl/>
                <w:lang w:eastAsia="zh-CN"/>
              </w:rPr>
            </w:pPr>
            <w:r>
              <w:rPr>
                <w:rtl/>
                <w:lang w:eastAsia="zh-CN"/>
              </w:rPr>
              <w:t>الإشارة المطلوبة</w:t>
            </w:r>
          </w:p>
        </w:tc>
        <w:tc>
          <w:tcPr>
            <w:tcW w:w="1220" w:type="dxa"/>
            <w:vMerge w:val="restart"/>
            <w:tcBorders>
              <w:top w:val="single" w:sz="4" w:space="0" w:color="auto"/>
              <w:left w:val="single" w:sz="4" w:space="0" w:color="auto"/>
              <w:bottom w:val="single" w:sz="4" w:space="0" w:color="auto"/>
              <w:right w:val="single" w:sz="4" w:space="0" w:color="auto"/>
            </w:tcBorders>
            <w:vAlign w:val="center"/>
            <w:hideMark/>
          </w:tcPr>
          <w:p w14:paraId="296599F7"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10079" w:type="dxa"/>
            <w:gridSpan w:val="13"/>
            <w:tcBorders>
              <w:top w:val="single" w:sz="4" w:space="0" w:color="auto"/>
              <w:left w:val="single" w:sz="4" w:space="0" w:color="auto"/>
              <w:bottom w:val="single" w:sz="4" w:space="0" w:color="auto"/>
              <w:right w:val="single" w:sz="4" w:space="0" w:color="auto"/>
            </w:tcBorders>
            <w:vAlign w:val="center"/>
            <w:hideMark/>
          </w:tcPr>
          <w:p w14:paraId="39D0531A" w14:textId="77777777" w:rsidR="007E68E1" w:rsidRDefault="007E68E1" w:rsidP="0033389B">
            <w:pPr>
              <w:pStyle w:val="Tablehead"/>
              <w:rPr>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lang w:eastAsia="zh-CN"/>
              </w:rPr>
              <w:t xml:space="preserve"> (kHz)</w:t>
            </w:r>
          </w:p>
        </w:tc>
        <w:tc>
          <w:tcPr>
            <w:tcW w:w="1371" w:type="dxa"/>
            <w:gridSpan w:val="2"/>
            <w:tcBorders>
              <w:top w:val="single" w:sz="4" w:space="0" w:color="auto"/>
              <w:left w:val="single" w:sz="4" w:space="0" w:color="auto"/>
              <w:bottom w:val="single" w:sz="4" w:space="0" w:color="auto"/>
              <w:right w:val="single" w:sz="4" w:space="0" w:color="auto"/>
            </w:tcBorders>
            <w:vAlign w:val="center"/>
            <w:hideMark/>
          </w:tcPr>
          <w:p w14:paraId="0810D308" w14:textId="77777777" w:rsidR="007E68E1" w:rsidRDefault="007E68E1" w:rsidP="0033389B">
            <w:pPr>
              <w:pStyle w:val="Tablehead"/>
              <w:rPr>
                <w:sz w:val="18"/>
                <w:szCs w:val="18"/>
                <w:lang w:eastAsia="zh-CN"/>
              </w:rPr>
            </w:pPr>
            <w:r>
              <w:rPr>
                <w:rtl/>
                <w:lang w:eastAsia="zh-CN"/>
              </w:rPr>
              <w:t>المعلمات</w:t>
            </w:r>
          </w:p>
        </w:tc>
      </w:tr>
      <w:tr w:rsidR="007E68E1" w14:paraId="4DDEBBB0" w14:textId="77777777" w:rsidTr="00A36083">
        <w:trPr>
          <w:trHeight w:val="20"/>
          <w:jc w:val="center"/>
        </w:trPr>
        <w:tc>
          <w:tcPr>
            <w:tcW w:w="657" w:type="dxa"/>
            <w:vMerge/>
            <w:tcBorders>
              <w:top w:val="single" w:sz="4" w:space="0" w:color="auto"/>
              <w:left w:val="single" w:sz="4" w:space="0" w:color="auto"/>
              <w:bottom w:val="single" w:sz="4" w:space="0" w:color="auto"/>
              <w:right w:val="single" w:sz="4" w:space="0" w:color="auto"/>
            </w:tcBorders>
            <w:vAlign w:val="center"/>
            <w:hideMark/>
          </w:tcPr>
          <w:p w14:paraId="2DE3F34B"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1CF93EEB"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20EF7977"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66" w:type="dxa"/>
            <w:tcBorders>
              <w:top w:val="single" w:sz="4" w:space="0" w:color="auto"/>
              <w:left w:val="single" w:sz="4" w:space="0" w:color="auto"/>
              <w:bottom w:val="single" w:sz="4" w:space="0" w:color="auto"/>
              <w:right w:val="single" w:sz="4" w:space="0" w:color="auto"/>
            </w:tcBorders>
            <w:vAlign w:val="center"/>
            <w:hideMark/>
          </w:tcPr>
          <w:p w14:paraId="1E1397A2" w14:textId="77777777" w:rsidR="007E68E1" w:rsidRDefault="007E68E1" w:rsidP="00A36083">
            <w:pPr>
              <w:pStyle w:val="Tablehead"/>
              <w:rPr>
                <w:rFonts w:eastAsia="Arial Unicode MS"/>
                <w:lang w:eastAsia="zh-CN"/>
              </w:rPr>
            </w:pPr>
            <w:r>
              <w:rPr>
                <w:lang w:eastAsia="zh-CN"/>
              </w:rPr>
              <w:t>20−</w:t>
            </w:r>
          </w:p>
        </w:tc>
        <w:tc>
          <w:tcPr>
            <w:tcW w:w="766" w:type="dxa"/>
            <w:tcBorders>
              <w:top w:val="single" w:sz="4" w:space="0" w:color="auto"/>
              <w:left w:val="single" w:sz="4" w:space="0" w:color="auto"/>
              <w:bottom w:val="single" w:sz="4" w:space="0" w:color="auto"/>
              <w:right w:val="single" w:sz="4" w:space="0" w:color="auto"/>
            </w:tcBorders>
            <w:vAlign w:val="center"/>
            <w:hideMark/>
          </w:tcPr>
          <w:p w14:paraId="70ACEDAD" w14:textId="77777777" w:rsidR="007E68E1" w:rsidRDefault="007E68E1" w:rsidP="00A36083">
            <w:pPr>
              <w:pStyle w:val="Tablehead"/>
              <w:rPr>
                <w:rFonts w:eastAsia="Arial Unicode MS"/>
                <w:lang w:eastAsia="zh-CN"/>
              </w:rPr>
            </w:pPr>
            <w:r>
              <w:rPr>
                <w:lang w:eastAsia="zh-CN"/>
              </w:rPr>
              <w:t>18−</w:t>
            </w:r>
          </w:p>
        </w:tc>
        <w:tc>
          <w:tcPr>
            <w:tcW w:w="766" w:type="dxa"/>
            <w:tcBorders>
              <w:top w:val="single" w:sz="4" w:space="0" w:color="auto"/>
              <w:left w:val="single" w:sz="4" w:space="0" w:color="auto"/>
              <w:bottom w:val="single" w:sz="4" w:space="0" w:color="auto"/>
              <w:right w:val="single" w:sz="4" w:space="0" w:color="auto"/>
            </w:tcBorders>
            <w:vAlign w:val="center"/>
            <w:hideMark/>
          </w:tcPr>
          <w:p w14:paraId="3526FF28" w14:textId="77777777" w:rsidR="007E68E1" w:rsidRDefault="007E68E1" w:rsidP="00A36083">
            <w:pPr>
              <w:pStyle w:val="Tablehead"/>
              <w:rPr>
                <w:rFonts w:eastAsia="Arial Unicode MS"/>
                <w:rtl/>
                <w:lang w:eastAsia="zh-CN"/>
              </w:rPr>
            </w:pPr>
            <w:r>
              <w:rPr>
                <w:lang w:eastAsia="zh-CN"/>
              </w:rPr>
              <w:t>15−</w:t>
            </w:r>
          </w:p>
        </w:tc>
        <w:tc>
          <w:tcPr>
            <w:tcW w:w="766" w:type="dxa"/>
            <w:tcBorders>
              <w:top w:val="single" w:sz="4" w:space="0" w:color="auto"/>
              <w:left w:val="single" w:sz="4" w:space="0" w:color="auto"/>
              <w:bottom w:val="single" w:sz="4" w:space="0" w:color="auto"/>
              <w:right w:val="single" w:sz="4" w:space="0" w:color="auto"/>
            </w:tcBorders>
            <w:vAlign w:val="center"/>
            <w:hideMark/>
          </w:tcPr>
          <w:p w14:paraId="34177E5E" w14:textId="77777777" w:rsidR="007E68E1" w:rsidRDefault="007E68E1" w:rsidP="00A36083">
            <w:pPr>
              <w:pStyle w:val="Tablehead"/>
              <w:rPr>
                <w:rFonts w:eastAsia="Arial Unicode MS"/>
                <w:lang w:eastAsia="zh-CN"/>
              </w:rPr>
            </w:pPr>
            <w:r>
              <w:rPr>
                <w:lang w:eastAsia="zh-CN"/>
              </w:rPr>
              <w:t>10−</w:t>
            </w:r>
          </w:p>
        </w:tc>
        <w:tc>
          <w:tcPr>
            <w:tcW w:w="795" w:type="dxa"/>
            <w:tcBorders>
              <w:top w:val="single" w:sz="4" w:space="0" w:color="auto"/>
              <w:left w:val="single" w:sz="4" w:space="0" w:color="auto"/>
              <w:bottom w:val="single" w:sz="4" w:space="0" w:color="auto"/>
              <w:right w:val="single" w:sz="4" w:space="0" w:color="auto"/>
            </w:tcBorders>
            <w:vAlign w:val="center"/>
            <w:hideMark/>
          </w:tcPr>
          <w:p w14:paraId="0457B804" w14:textId="77777777" w:rsidR="007E68E1" w:rsidRDefault="007E68E1" w:rsidP="00A36083">
            <w:pPr>
              <w:pStyle w:val="Tablehead"/>
              <w:rPr>
                <w:rFonts w:eastAsia="Arial Unicode MS"/>
                <w:lang w:eastAsia="zh-CN"/>
              </w:rPr>
            </w:pPr>
            <w:r>
              <w:rPr>
                <w:lang w:eastAsia="zh-CN"/>
              </w:rPr>
              <w:t>9−</w:t>
            </w:r>
          </w:p>
        </w:tc>
        <w:tc>
          <w:tcPr>
            <w:tcW w:w="795" w:type="dxa"/>
            <w:tcBorders>
              <w:top w:val="single" w:sz="4" w:space="0" w:color="auto"/>
              <w:left w:val="single" w:sz="4" w:space="0" w:color="auto"/>
              <w:bottom w:val="single" w:sz="4" w:space="0" w:color="auto"/>
              <w:right w:val="single" w:sz="4" w:space="0" w:color="auto"/>
            </w:tcBorders>
            <w:vAlign w:val="center"/>
            <w:hideMark/>
          </w:tcPr>
          <w:p w14:paraId="343B1917" w14:textId="77777777" w:rsidR="007E68E1" w:rsidRDefault="007E68E1" w:rsidP="00A36083">
            <w:pPr>
              <w:pStyle w:val="Tablehead"/>
              <w:rPr>
                <w:rFonts w:eastAsia="Arial Unicode MS"/>
                <w:lang w:eastAsia="zh-CN"/>
              </w:rPr>
            </w:pPr>
            <w:r>
              <w:rPr>
                <w:lang w:eastAsia="zh-CN"/>
              </w:rPr>
              <w:t>5−</w:t>
            </w:r>
          </w:p>
        </w:tc>
        <w:tc>
          <w:tcPr>
            <w:tcW w:w="795" w:type="dxa"/>
            <w:tcBorders>
              <w:top w:val="single" w:sz="4" w:space="0" w:color="auto"/>
              <w:left w:val="single" w:sz="4" w:space="0" w:color="auto"/>
              <w:bottom w:val="single" w:sz="4" w:space="0" w:color="auto"/>
              <w:right w:val="single" w:sz="4" w:space="0" w:color="auto"/>
            </w:tcBorders>
            <w:vAlign w:val="center"/>
            <w:hideMark/>
          </w:tcPr>
          <w:p w14:paraId="5A3E6491" w14:textId="77777777" w:rsidR="007E68E1" w:rsidRDefault="007E68E1" w:rsidP="00A36083">
            <w:pPr>
              <w:pStyle w:val="Tablehead"/>
              <w:rPr>
                <w:rFonts w:eastAsia="Arial Unicode MS"/>
                <w:lang w:eastAsia="zh-CN"/>
              </w:rPr>
            </w:pPr>
            <w:r>
              <w:rPr>
                <w:lang w:eastAsia="zh-CN"/>
              </w:rPr>
              <w:t>0</w:t>
            </w:r>
          </w:p>
        </w:tc>
        <w:tc>
          <w:tcPr>
            <w:tcW w:w="795" w:type="dxa"/>
            <w:tcBorders>
              <w:top w:val="single" w:sz="4" w:space="0" w:color="auto"/>
              <w:left w:val="single" w:sz="4" w:space="0" w:color="auto"/>
              <w:bottom w:val="single" w:sz="4" w:space="0" w:color="auto"/>
              <w:right w:val="single" w:sz="4" w:space="0" w:color="auto"/>
            </w:tcBorders>
            <w:vAlign w:val="center"/>
            <w:hideMark/>
          </w:tcPr>
          <w:p w14:paraId="26A4E705" w14:textId="77777777" w:rsidR="007E68E1" w:rsidRDefault="007E68E1" w:rsidP="00A36083">
            <w:pPr>
              <w:pStyle w:val="Tablehead"/>
              <w:rPr>
                <w:rFonts w:eastAsia="Arial Unicode MS"/>
                <w:lang w:eastAsia="zh-CN"/>
              </w:rPr>
            </w:pPr>
            <w:r>
              <w:rPr>
                <w:lang w:eastAsia="zh-CN"/>
              </w:rPr>
              <w:t>5</w:t>
            </w:r>
          </w:p>
        </w:tc>
        <w:tc>
          <w:tcPr>
            <w:tcW w:w="767" w:type="dxa"/>
            <w:tcBorders>
              <w:top w:val="single" w:sz="4" w:space="0" w:color="auto"/>
              <w:left w:val="single" w:sz="4" w:space="0" w:color="auto"/>
              <w:bottom w:val="single" w:sz="4" w:space="0" w:color="auto"/>
              <w:right w:val="single" w:sz="4" w:space="0" w:color="auto"/>
            </w:tcBorders>
            <w:vAlign w:val="center"/>
            <w:hideMark/>
          </w:tcPr>
          <w:p w14:paraId="1F3F6437" w14:textId="77777777" w:rsidR="007E68E1" w:rsidRDefault="007E68E1" w:rsidP="00A36083">
            <w:pPr>
              <w:pStyle w:val="Tablehead"/>
              <w:rPr>
                <w:rFonts w:eastAsia="Arial Unicode MS"/>
                <w:lang w:eastAsia="zh-CN"/>
              </w:rPr>
            </w:pPr>
            <w:r>
              <w:rPr>
                <w:lang w:eastAsia="zh-CN"/>
              </w:rPr>
              <w:t>9</w:t>
            </w:r>
          </w:p>
        </w:tc>
        <w:tc>
          <w:tcPr>
            <w:tcW w:w="767" w:type="dxa"/>
            <w:tcBorders>
              <w:top w:val="single" w:sz="4" w:space="0" w:color="auto"/>
              <w:left w:val="single" w:sz="4" w:space="0" w:color="auto"/>
              <w:bottom w:val="single" w:sz="4" w:space="0" w:color="auto"/>
              <w:right w:val="single" w:sz="4" w:space="0" w:color="auto"/>
            </w:tcBorders>
            <w:vAlign w:val="center"/>
            <w:hideMark/>
          </w:tcPr>
          <w:p w14:paraId="5DF44AB3" w14:textId="77777777" w:rsidR="007E68E1" w:rsidRDefault="007E68E1" w:rsidP="00A36083">
            <w:pPr>
              <w:pStyle w:val="Tablehead"/>
              <w:rPr>
                <w:rFonts w:eastAsia="Arial Unicode MS"/>
                <w:lang w:eastAsia="zh-CN"/>
              </w:rPr>
            </w:pPr>
            <w:r>
              <w:rPr>
                <w:lang w:eastAsia="zh-CN"/>
              </w:rPr>
              <w:t>10</w:t>
            </w:r>
          </w:p>
        </w:tc>
        <w:tc>
          <w:tcPr>
            <w:tcW w:w="767" w:type="dxa"/>
            <w:tcBorders>
              <w:top w:val="single" w:sz="4" w:space="0" w:color="auto"/>
              <w:left w:val="single" w:sz="4" w:space="0" w:color="auto"/>
              <w:bottom w:val="single" w:sz="4" w:space="0" w:color="auto"/>
              <w:right w:val="single" w:sz="4" w:space="0" w:color="auto"/>
            </w:tcBorders>
            <w:vAlign w:val="center"/>
            <w:hideMark/>
          </w:tcPr>
          <w:p w14:paraId="7FE2A21F" w14:textId="77777777" w:rsidR="007E68E1" w:rsidRDefault="007E68E1" w:rsidP="00A36083">
            <w:pPr>
              <w:pStyle w:val="Tablehead"/>
              <w:rPr>
                <w:rFonts w:eastAsia="Arial Unicode MS"/>
                <w:lang w:eastAsia="zh-CN"/>
              </w:rPr>
            </w:pPr>
            <w:r>
              <w:rPr>
                <w:lang w:eastAsia="zh-CN"/>
              </w:rPr>
              <w:t>15</w:t>
            </w:r>
          </w:p>
        </w:tc>
        <w:tc>
          <w:tcPr>
            <w:tcW w:w="767" w:type="dxa"/>
            <w:tcBorders>
              <w:top w:val="single" w:sz="4" w:space="0" w:color="auto"/>
              <w:left w:val="single" w:sz="4" w:space="0" w:color="auto"/>
              <w:bottom w:val="single" w:sz="4" w:space="0" w:color="auto"/>
              <w:right w:val="single" w:sz="4" w:space="0" w:color="auto"/>
            </w:tcBorders>
            <w:vAlign w:val="center"/>
            <w:hideMark/>
          </w:tcPr>
          <w:p w14:paraId="34726B16" w14:textId="77777777" w:rsidR="007E68E1" w:rsidRDefault="007E68E1" w:rsidP="00A36083">
            <w:pPr>
              <w:pStyle w:val="Tablehead"/>
              <w:rPr>
                <w:rFonts w:eastAsia="Arial Unicode MS"/>
                <w:lang w:eastAsia="zh-CN"/>
              </w:rPr>
            </w:pPr>
            <w:r>
              <w:rPr>
                <w:lang w:eastAsia="zh-CN"/>
              </w:rPr>
              <w:t>18</w:t>
            </w:r>
          </w:p>
        </w:tc>
        <w:tc>
          <w:tcPr>
            <w:tcW w:w="767" w:type="dxa"/>
            <w:tcBorders>
              <w:top w:val="single" w:sz="4" w:space="0" w:color="auto"/>
              <w:left w:val="single" w:sz="4" w:space="0" w:color="auto"/>
              <w:bottom w:val="single" w:sz="4" w:space="0" w:color="auto"/>
              <w:right w:val="single" w:sz="4" w:space="0" w:color="auto"/>
            </w:tcBorders>
            <w:vAlign w:val="center"/>
            <w:hideMark/>
          </w:tcPr>
          <w:p w14:paraId="2482ED28" w14:textId="77777777" w:rsidR="007E68E1" w:rsidRDefault="007E68E1" w:rsidP="00A36083">
            <w:pPr>
              <w:pStyle w:val="Tablehead"/>
              <w:rPr>
                <w:rFonts w:eastAsia="Arial Unicode MS"/>
                <w:lang w:eastAsia="zh-CN"/>
              </w:rPr>
            </w:pPr>
            <w:r>
              <w:rPr>
                <w:lang w:eastAsia="zh-CN"/>
              </w:rPr>
              <w:t>20</w:t>
            </w:r>
          </w:p>
        </w:tc>
        <w:tc>
          <w:tcPr>
            <w:tcW w:w="705" w:type="dxa"/>
            <w:tcBorders>
              <w:top w:val="single" w:sz="4" w:space="0" w:color="auto"/>
              <w:left w:val="single" w:sz="4" w:space="0" w:color="auto"/>
              <w:bottom w:val="single" w:sz="4" w:space="0" w:color="auto"/>
              <w:right w:val="single" w:sz="4" w:space="0" w:color="auto"/>
            </w:tcBorders>
            <w:vAlign w:val="center"/>
            <w:hideMark/>
          </w:tcPr>
          <w:p w14:paraId="4DD0D9EB" w14:textId="77777777" w:rsidR="007E68E1" w:rsidRDefault="007E68E1" w:rsidP="00A36083">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666" w:type="dxa"/>
            <w:tcBorders>
              <w:top w:val="single" w:sz="4" w:space="0" w:color="auto"/>
              <w:left w:val="single" w:sz="4" w:space="0" w:color="auto"/>
              <w:bottom w:val="single" w:sz="4" w:space="0" w:color="auto"/>
              <w:right w:val="single" w:sz="4" w:space="0" w:color="auto"/>
            </w:tcBorders>
            <w:vAlign w:val="center"/>
            <w:hideMark/>
          </w:tcPr>
          <w:p w14:paraId="6044E3A9" w14:textId="77777777" w:rsidR="007E68E1" w:rsidRDefault="007E68E1" w:rsidP="00A36083">
            <w:pPr>
              <w:pStyle w:val="Tablehead"/>
              <w:rPr>
                <w:rFonts w:eastAsia="Arial Unicode MS"/>
                <w:lang w:eastAsia="zh-CN"/>
              </w:rPr>
            </w:pPr>
            <w:r>
              <w:rPr>
                <w:i/>
                <w:iCs/>
                <w:lang w:eastAsia="zh-CN"/>
              </w:rPr>
              <w:t>S/I</w:t>
            </w:r>
            <w:r>
              <w:rPr>
                <w:i/>
                <w:iCs/>
                <w:lang w:eastAsia="zh-CN"/>
              </w:rPr>
              <w:br/>
            </w:r>
            <w:r>
              <w:rPr>
                <w:lang w:eastAsia="zh-CN"/>
              </w:rPr>
              <w:t>(dB)</w:t>
            </w:r>
          </w:p>
        </w:tc>
      </w:tr>
      <w:tr w:rsidR="007E68E1" w14:paraId="635E2D25" w14:textId="77777777" w:rsidTr="00A36083">
        <w:trPr>
          <w:trHeight w:val="20"/>
          <w:jc w:val="center"/>
        </w:trPr>
        <w:tc>
          <w:tcPr>
            <w:tcW w:w="657" w:type="dxa"/>
            <w:tcBorders>
              <w:top w:val="single" w:sz="4" w:space="0" w:color="auto"/>
              <w:left w:val="single" w:sz="4" w:space="0" w:color="auto"/>
              <w:bottom w:val="single" w:sz="4" w:space="0" w:color="auto"/>
              <w:right w:val="single" w:sz="4" w:space="0" w:color="auto"/>
            </w:tcBorders>
            <w:vAlign w:val="center"/>
            <w:hideMark/>
          </w:tcPr>
          <w:p w14:paraId="74D31AFD" w14:textId="77777777" w:rsidR="007E68E1" w:rsidRDefault="007E68E1" w:rsidP="0033389B">
            <w:pPr>
              <w:pStyle w:val="Tabletext"/>
              <w:jc w:val="center"/>
              <w:rPr>
                <w:rFonts w:eastAsia="Arial Unicode MS"/>
                <w:sz w:val="18"/>
                <w:szCs w:val="18"/>
                <w:lang w:val="en-GB"/>
              </w:rPr>
            </w:pPr>
            <w:r>
              <w:rPr>
                <w:sz w:val="18"/>
                <w:szCs w:val="18"/>
                <w:lang w:val="en-GB"/>
              </w:rPr>
              <w:t>62</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1BF43C2" w14:textId="77777777" w:rsidR="007E68E1" w:rsidRDefault="007E68E1" w:rsidP="0033389B">
            <w:pPr>
              <w:pStyle w:val="Tabletext"/>
              <w:jc w:val="center"/>
              <w:rPr>
                <w:rFonts w:eastAsia="Arial Unicode MS"/>
                <w:sz w:val="18"/>
                <w:szCs w:val="18"/>
                <w:lang w:val="en-GB"/>
              </w:rPr>
            </w:pPr>
            <w:r>
              <w:rPr>
                <w:sz w:val="18"/>
                <w:szCs w:val="18"/>
                <w:lang w:val="en-GB"/>
              </w:rPr>
              <w:t>DRM_B2</w:t>
            </w:r>
          </w:p>
        </w:tc>
        <w:tc>
          <w:tcPr>
            <w:tcW w:w="1220" w:type="dxa"/>
            <w:tcBorders>
              <w:top w:val="single" w:sz="4" w:space="0" w:color="auto"/>
              <w:left w:val="single" w:sz="4" w:space="0" w:color="auto"/>
              <w:bottom w:val="single" w:sz="4" w:space="0" w:color="auto"/>
              <w:right w:val="single" w:sz="4" w:space="0" w:color="auto"/>
            </w:tcBorders>
            <w:vAlign w:val="center"/>
            <w:hideMark/>
          </w:tcPr>
          <w:p w14:paraId="01976064" w14:textId="77777777" w:rsidR="007E68E1" w:rsidRDefault="007E68E1" w:rsidP="0033389B">
            <w:pPr>
              <w:pStyle w:val="Tabletext"/>
              <w:jc w:val="center"/>
              <w:rPr>
                <w:rFonts w:eastAsia="Arial Unicode MS"/>
                <w:sz w:val="18"/>
                <w:szCs w:val="18"/>
                <w:lang w:val="en-GB"/>
              </w:rPr>
            </w:pPr>
            <w:r>
              <w:rPr>
                <w:sz w:val="18"/>
                <w:szCs w:val="18"/>
                <w:lang w:val="en-GB"/>
              </w:rPr>
              <w:t>DRM_B1</w:t>
            </w:r>
          </w:p>
        </w:tc>
        <w:tc>
          <w:tcPr>
            <w:tcW w:w="766" w:type="dxa"/>
            <w:tcBorders>
              <w:top w:val="single" w:sz="4" w:space="0" w:color="auto"/>
              <w:left w:val="single" w:sz="4" w:space="0" w:color="auto"/>
              <w:bottom w:val="single" w:sz="4" w:space="0" w:color="auto"/>
              <w:right w:val="single" w:sz="4" w:space="0" w:color="auto"/>
            </w:tcBorders>
            <w:vAlign w:val="center"/>
            <w:hideMark/>
          </w:tcPr>
          <w:p w14:paraId="275999EC"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41,00</w:t>
            </w:r>
          </w:p>
        </w:tc>
        <w:tc>
          <w:tcPr>
            <w:tcW w:w="766" w:type="dxa"/>
            <w:tcBorders>
              <w:top w:val="single" w:sz="4" w:space="0" w:color="auto"/>
              <w:left w:val="single" w:sz="4" w:space="0" w:color="auto"/>
              <w:bottom w:val="single" w:sz="4" w:space="0" w:color="auto"/>
              <w:right w:val="single" w:sz="4" w:space="0" w:color="auto"/>
            </w:tcBorders>
            <w:vAlign w:val="center"/>
            <w:hideMark/>
          </w:tcPr>
          <w:p w14:paraId="3372B20D"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40,20</w:t>
            </w:r>
          </w:p>
        </w:tc>
        <w:tc>
          <w:tcPr>
            <w:tcW w:w="766" w:type="dxa"/>
            <w:tcBorders>
              <w:top w:val="single" w:sz="4" w:space="0" w:color="auto"/>
              <w:left w:val="single" w:sz="4" w:space="0" w:color="auto"/>
              <w:bottom w:val="single" w:sz="4" w:space="0" w:color="auto"/>
              <w:right w:val="single" w:sz="4" w:space="0" w:color="auto"/>
            </w:tcBorders>
            <w:vAlign w:val="center"/>
            <w:hideMark/>
          </w:tcPr>
          <w:p w14:paraId="52256E5B"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37,00</w:t>
            </w:r>
          </w:p>
        </w:tc>
        <w:tc>
          <w:tcPr>
            <w:tcW w:w="766" w:type="dxa"/>
            <w:tcBorders>
              <w:top w:val="single" w:sz="4" w:space="0" w:color="auto"/>
              <w:left w:val="single" w:sz="4" w:space="0" w:color="auto"/>
              <w:bottom w:val="single" w:sz="4" w:space="0" w:color="auto"/>
              <w:right w:val="single" w:sz="4" w:space="0" w:color="auto"/>
            </w:tcBorders>
            <w:vAlign w:val="center"/>
            <w:hideMark/>
          </w:tcPr>
          <w:p w14:paraId="01078226"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24,30</w:t>
            </w:r>
          </w:p>
        </w:tc>
        <w:tc>
          <w:tcPr>
            <w:tcW w:w="795" w:type="dxa"/>
            <w:tcBorders>
              <w:top w:val="single" w:sz="4" w:space="0" w:color="auto"/>
              <w:left w:val="single" w:sz="4" w:space="0" w:color="auto"/>
              <w:bottom w:val="single" w:sz="4" w:space="0" w:color="auto"/>
              <w:right w:val="single" w:sz="4" w:space="0" w:color="auto"/>
            </w:tcBorders>
            <w:vAlign w:val="center"/>
            <w:hideMark/>
          </w:tcPr>
          <w:p w14:paraId="1818A8F3" w14:textId="77777777" w:rsidR="007E68E1" w:rsidRDefault="007E68E1" w:rsidP="00A36083">
            <w:pPr>
              <w:pStyle w:val="Tabletext"/>
              <w:jc w:val="center"/>
              <w:rPr>
                <w:rFonts w:eastAsia="Arial Unicode MS"/>
                <w:sz w:val="18"/>
                <w:szCs w:val="18"/>
                <w:lang w:val="en-GB" w:bidi="ar-EG"/>
              </w:rPr>
            </w:pPr>
            <w:r>
              <w:rPr>
                <w:sz w:val="18"/>
                <w:szCs w:val="18"/>
                <w:lang w:val="en-GB"/>
              </w:rPr>
              <w:t>3,80</w:t>
            </w:r>
          </w:p>
        </w:tc>
        <w:tc>
          <w:tcPr>
            <w:tcW w:w="795" w:type="dxa"/>
            <w:tcBorders>
              <w:top w:val="single" w:sz="4" w:space="0" w:color="auto"/>
              <w:left w:val="single" w:sz="4" w:space="0" w:color="auto"/>
              <w:bottom w:val="single" w:sz="4" w:space="0" w:color="auto"/>
              <w:right w:val="single" w:sz="4" w:space="0" w:color="auto"/>
            </w:tcBorders>
            <w:vAlign w:val="center"/>
            <w:hideMark/>
          </w:tcPr>
          <w:p w14:paraId="05162E26" w14:textId="77777777" w:rsidR="007E68E1" w:rsidRDefault="007E68E1" w:rsidP="00A36083">
            <w:pPr>
              <w:pStyle w:val="Tabletext"/>
              <w:jc w:val="center"/>
              <w:rPr>
                <w:rFonts w:eastAsia="Arial Unicode MS"/>
                <w:sz w:val="18"/>
                <w:szCs w:val="18"/>
                <w:rtl/>
                <w:lang w:val="en-GB"/>
              </w:rPr>
            </w:pPr>
            <w:r>
              <w:rPr>
                <w:sz w:val="18"/>
                <w:szCs w:val="18"/>
                <w:lang w:val="en-GB"/>
              </w:rPr>
              <w:t>15,90</w:t>
            </w:r>
          </w:p>
        </w:tc>
        <w:tc>
          <w:tcPr>
            <w:tcW w:w="795" w:type="dxa"/>
            <w:tcBorders>
              <w:top w:val="single" w:sz="4" w:space="0" w:color="auto"/>
              <w:left w:val="single" w:sz="4" w:space="0" w:color="auto"/>
              <w:bottom w:val="single" w:sz="4" w:space="0" w:color="auto"/>
              <w:right w:val="single" w:sz="4" w:space="0" w:color="auto"/>
            </w:tcBorders>
            <w:vAlign w:val="center"/>
            <w:hideMark/>
          </w:tcPr>
          <w:p w14:paraId="3EF52BCD" w14:textId="77777777" w:rsidR="007E68E1" w:rsidRDefault="007E68E1" w:rsidP="00A36083">
            <w:pPr>
              <w:pStyle w:val="Tabletext"/>
              <w:jc w:val="center"/>
              <w:rPr>
                <w:rFonts w:eastAsia="Arial Unicode MS"/>
                <w:sz w:val="18"/>
                <w:szCs w:val="18"/>
                <w:lang w:val="en-GB"/>
              </w:rPr>
            </w:pPr>
            <w:r>
              <w:rPr>
                <w:sz w:val="18"/>
                <w:szCs w:val="18"/>
                <w:lang w:val="en-GB"/>
              </w:rPr>
              <w:t>16,00</w:t>
            </w:r>
          </w:p>
        </w:tc>
        <w:tc>
          <w:tcPr>
            <w:tcW w:w="795" w:type="dxa"/>
            <w:tcBorders>
              <w:top w:val="single" w:sz="4" w:space="0" w:color="auto"/>
              <w:left w:val="single" w:sz="4" w:space="0" w:color="auto"/>
              <w:bottom w:val="single" w:sz="4" w:space="0" w:color="auto"/>
              <w:right w:val="single" w:sz="4" w:space="0" w:color="auto"/>
            </w:tcBorders>
            <w:vAlign w:val="center"/>
            <w:hideMark/>
          </w:tcPr>
          <w:p w14:paraId="5E9E3E4F"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22,70</w:t>
            </w:r>
          </w:p>
        </w:tc>
        <w:tc>
          <w:tcPr>
            <w:tcW w:w="767" w:type="dxa"/>
            <w:tcBorders>
              <w:top w:val="single" w:sz="4" w:space="0" w:color="auto"/>
              <w:left w:val="single" w:sz="4" w:space="0" w:color="auto"/>
              <w:bottom w:val="single" w:sz="4" w:space="0" w:color="auto"/>
              <w:right w:val="single" w:sz="4" w:space="0" w:color="auto"/>
            </w:tcBorders>
            <w:vAlign w:val="center"/>
            <w:hideMark/>
          </w:tcPr>
          <w:p w14:paraId="77C95555"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35,00</w:t>
            </w:r>
          </w:p>
        </w:tc>
        <w:tc>
          <w:tcPr>
            <w:tcW w:w="767" w:type="dxa"/>
            <w:tcBorders>
              <w:top w:val="single" w:sz="4" w:space="0" w:color="auto"/>
              <w:left w:val="single" w:sz="4" w:space="0" w:color="auto"/>
              <w:bottom w:val="single" w:sz="4" w:space="0" w:color="auto"/>
              <w:right w:val="single" w:sz="4" w:space="0" w:color="auto"/>
            </w:tcBorders>
            <w:vAlign w:val="center"/>
            <w:hideMark/>
          </w:tcPr>
          <w:p w14:paraId="01DB88A8"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36,80</w:t>
            </w:r>
          </w:p>
        </w:tc>
        <w:tc>
          <w:tcPr>
            <w:tcW w:w="767" w:type="dxa"/>
            <w:tcBorders>
              <w:top w:val="single" w:sz="4" w:space="0" w:color="auto"/>
              <w:left w:val="single" w:sz="4" w:space="0" w:color="auto"/>
              <w:bottom w:val="single" w:sz="4" w:space="0" w:color="auto"/>
              <w:right w:val="single" w:sz="4" w:space="0" w:color="auto"/>
            </w:tcBorders>
            <w:vAlign w:val="center"/>
            <w:hideMark/>
          </w:tcPr>
          <w:p w14:paraId="5E16425D"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41,00</w:t>
            </w:r>
          </w:p>
        </w:tc>
        <w:tc>
          <w:tcPr>
            <w:tcW w:w="767" w:type="dxa"/>
            <w:tcBorders>
              <w:top w:val="single" w:sz="4" w:space="0" w:color="auto"/>
              <w:left w:val="single" w:sz="4" w:space="0" w:color="auto"/>
              <w:bottom w:val="single" w:sz="4" w:space="0" w:color="auto"/>
              <w:right w:val="single" w:sz="4" w:space="0" w:color="auto"/>
            </w:tcBorders>
            <w:vAlign w:val="center"/>
            <w:hideMark/>
          </w:tcPr>
          <w:p w14:paraId="16FCBF82"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41,10</w:t>
            </w:r>
          </w:p>
        </w:tc>
        <w:tc>
          <w:tcPr>
            <w:tcW w:w="767" w:type="dxa"/>
            <w:tcBorders>
              <w:top w:val="single" w:sz="4" w:space="0" w:color="auto"/>
              <w:left w:val="single" w:sz="4" w:space="0" w:color="auto"/>
              <w:bottom w:val="single" w:sz="4" w:space="0" w:color="auto"/>
              <w:right w:val="single" w:sz="4" w:space="0" w:color="auto"/>
            </w:tcBorders>
            <w:vAlign w:val="center"/>
            <w:hideMark/>
          </w:tcPr>
          <w:p w14:paraId="794BA0E9"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41,10</w:t>
            </w:r>
          </w:p>
        </w:tc>
        <w:tc>
          <w:tcPr>
            <w:tcW w:w="705" w:type="dxa"/>
            <w:tcBorders>
              <w:top w:val="single" w:sz="4" w:space="0" w:color="auto"/>
              <w:left w:val="single" w:sz="4" w:space="0" w:color="auto"/>
              <w:bottom w:val="single" w:sz="4" w:space="0" w:color="auto"/>
              <w:right w:val="single" w:sz="4" w:space="0" w:color="auto"/>
            </w:tcBorders>
            <w:vAlign w:val="center"/>
            <w:hideMark/>
          </w:tcPr>
          <w:p w14:paraId="6568FDCF" w14:textId="77777777" w:rsidR="007E68E1" w:rsidRDefault="007E68E1" w:rsidP="00A36083">
            <w:pPr>
              <w:pStyle w:val="Tabletext"/>
              <w:jc w:val="center"/>
              <w:rPr>
                <w:rFonts w:eastAsia="Arial Unicode MS"/>
                <w:sz w:val="18"/>
                <w:szCs w:val="18"/>
                <w:lang w:val="en-GB"/>
              </w:rPr>
            </w:pPr>
            <w:r>
              <w:rPr>
                <w:sz w:val="18"/>
                <w:szCs w:val="18"/>
                <w:lang w:val="en-GB"/>
              </w:rPr>
              <w:t>5,00</w:t>
            </w:r>
          </w:p>
        </w:tc>
        <w:tc>
          <w:tcPr>
            <w:tcW w:w="666" w:type="dxa"/>
            <w:tcBorders>
              <w:top w:val="single" w:sz="4" w:space="0" w:color="auto"/>
              <w:left w:val="single" w:sz="4" w:space="0" w:color="auto"/>
              <w:bottom w:val="single" w:sz="4" w:space="0" w:color="auto"/>
              <w:right w:val="single" w:sz="4" w:space="0" w:color="auto"/>
            </w:tcBorders>
            <w:vAlign w:val="center"/>
          </w:tcPr>
          <w:p w14:paraId="07DDCF16" w14:textId="77777777" w:rsidR="007E68E1" w:rsidRDefault="007E68E1" w:rsidP="00A36083">
            <w:pPr>
              <w:pStyle w:val="Tabletext"/>
              <w:jc w:val="center"/>
              <w:rPr>
                <w:rFonts w:eastAsia="Arial Unicode MS"/>
                <w:sz w:val="18"/>
                <w:szCs w:val="18"/>
                <w:lang w:val="en-GB"/>
              </w:rPr>
            </w:pPr>
          </w:p>
        </w:tc>
      </w:tr>
      <w:tr w:rsidR="007E68E1" w14:paraId="0C32197B" w14:textId="77777777" w:rsidTr="00A36083">
        <w:trPr>
          <w:trHeight w:val="20"/>
          <w:jc w:val="center"/>
        </w:trPr>
        <w:tc>
          <w:tcPr>
            <w:tcW w:w="657" w:type="dxa"/>
            <w:tcBorders>
              <w:top w:val="single" w:sz="4" w:space="0" w:color="auto"/>
              <w:left w:val="single" w:sz="4" w:space="0" w:color="auto"/>
              <w:bottom w:val="single" w:sz="4" w:space="0" w:color="auto"/>
              <w:right w:val="single" w:sz="4" w:space="0" w:color="auto"/>
            </w:tcBorders>
            <w:vAlign w:val="center"/>
            <w:hideMark/>
          </w:tcPr>
          <w:p w14:paraId="2EF6E073" w14:textId="77777777" w:rsidR="007E68E1" w:rsidRDefault="007E68E1" w:rsidP="0033389B">
            <w:pPr>
              <w:pStyle w:val="Tabletext"/>
              <w:jc w:val="center"/>
              <w:rPr>
                <w:rFonts w:eastAsia="Arial Unicode MS"/>
                <w:sz w:val="18"/>
                <w:szCs w:val="18"/>
                <w:lang w:val="en-GB"/>
              </w:rPr>
            </w:pPr>
            <w:r>
              <w:rPr>
                <w:sz w:val="18"/>
                <w:szCs w:val="18"/>
                <w:lang w:val="en-GB"/>
              </w:rPr>
              <w:t>62a</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00D66DB" w14:textId="77777777" w:rsidR="007E68E1" w:rsidRDefault="007E68E1" w:rsidP="0033389B">
            <w:pPr>
              <w:pStyle w:val="Tabletext"/>
              <w:jc w:val="center"/>
              <w:rPr>
                <w:rFonts w:eastAsia="Arial Unicode MS"/>
                <w:sz w:val="18"/>
                <w:szCs w:val="18"/>
                <w:lang w:val="en-GB"/>
              </w:rPr>
            </w:pPr>
            <w:r>
              <w:rPr>
                <w:sz w:val="18"/>
                <w:szCs w:val="18"/>
                <w:lang w:val="en-GB"/>
              </w:rPr>
              <w:t>DRM_B2</w:t>
            </w:r>
            <w:r>
              <w:rPr>
                <w:sz w:val="18"/>
                <w:szCs w:val="18"/>
                <w:lang w:val="en-GB"/>
              </w:rPr>
              <w:br/>
              <w:t>/REL</w:t>
            </w:r>
          </w:p>
        </w:tc>
        <w:tc>
          <w:tcPr>
            <w:tcW w:w="1220" w:type="dxa"/>
            <w:tcBorders>
              <w:top w:val="single" w:sz="4" w:space="0" w:color="auto"/>
              <w:left w:val="single" w:sz="4" w:space="0" w:color="auto"/>
              <w:bottom w:val="single" w:sz="4" w:space="0" w:color="auto"/>
              <w:right w:val="single" w:sz="4" w:space="0" w:color="auto"/>
            </w:tcBorders>
            <w:vAlign w:val="center"/>
            <w:hideMark/>
          </w:tcPr>
          <w:p w14:paraId="2D2FB98D" w14:textId="77777777" w:rsidR="007E68E1" w:rsidRDefault="007E68E1" w:rsidP="0033389B">
            <w:pPr>
              <w:pStyle w:val="Tabletext"/>
              <w:jc w:val="center"/>
              <w:rPr>
                <w:rFonts w:eastAsia="Arial Unicode MS"/>
                <w:sz w:val="18"/>
                <w:szCs w:val="18"/>
                <w:lang w:val="en-GB"/>
              </w:rPr>
            </w:pPr>
            <w:r>
              <w:rPr>
                <w:sz w:val="18"/>
                <w:szCs w:val="18"/>
                <w:lang w:val="en-GB"/>
              </w:rPr>
              <w:t>DRM_B1</w:t>
            </w:r>
            <w:r>
              <w:rPr>
                <w:sz w:val="18"/>
                <w:szCs w:val="18"/>
                <w:lang w:val="en-GB"/>
              </w:rPr>
              <w:br/>
              <w:t>/REL</w:t>
            </w:r>
          </w:p>
        </w:tc>
        <w:tc>
          <w:tcPr>
            <w:tcW w:w="766" w:type="dxa"/>
            <w:tcBorders>
              <w:top w:val="single" w:sz="4" w:space="0" w:color="auto"/>
              <w:left w:val="single" w:sz="4" w:space="0" w:color="auto"/>
              <w:bottom w:val="single" w:sz="4" w:space="0" w:color="auto"/>
              <w:right w:val="single" w:sz="4" w:space="0" w:color="auto"/>
            </w:tcBorders>
            <w:vAlign w:val="center"/>
            <w:hideMark/>
          </w:tcPr>
          <w:p w14:paraId="1AEE0F78"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57,00</w:t>
            </w:r>
          </w:p>
        </w:tc>
        <w:tc>
          <w:tcPr>
            <w:tcW w:w="766" w:type="dxa"/>
            <w:tcBorders>
              <w:top w:val="single" w:sz="4" w:space="0" w:color="auto"/>
              <w:left w:val="single" w:sz="4" w:space="0" w:color="auto"/>
              <w:bottom w:val="single" w:sz="4" w:space="0" w:color="auto"/>
              <w:right w:val="single" w:sz="4" w:space="0" w:color="auto"/>
            </w:tcBorders>
            <w:vAlign w:val="center"/>
            <w:hideMark/>
          </w:tcPr>
          <w:p w14:paraId="39D43FBE"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56,20</w:t>
            </w:r>
          </w:p>
        </w:tc>
        <w:tc>
          <w:tcPr>
            <w:tcW w:w="766" w:type="dxa"/>
            <w:tcBorders>
              <w:top w:val="single" w:sz="4" w:space="0" w:color="auto"/>
              <w:left w:val="single" w:sz="4" w:space="0" w:color="auto"/>
              <w:bottom w:val="single" w:sz="4" w:space="0" w:color="auto"/>
              <w:right w:val="single" w:sz="4" w:space="0" w:color="auto"/>
            </w:tcBorders>
            <w:vAlign w:val="center"/>
            <w:hideMark/>
          </w:tcPr>
          <w:p w14:paraId="1E9E2B00"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53,00</w:t>
            </w:r>
          </w:p>
        </w:tc>
        <w:tc>
          <w:tcPr>
            <w:tcW w:w="766" w:type="dxa"/>
            <w:tcBorders>
              <w:top w:val="single" w:sz="4" w:space="0" w:color="auto"/>
              <w:left w:val="single" w:sz="4" w:space="0" w:color="auto"/>
              <w:bottom w:val="single" w:sz="4" w:space="0" w:color="auto"/>
              <w:right w:val="single" w:sz="4" w:space="0" w:color="auto"/>
            </w:tcBorders>
            <w:vAlign w:val="center"/>
            <w:hideMark/>
          </w:tcPr>
          <w:p w14:paraId="34E463B6"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40,30</w:t>
            </w:r>
          </w:p>
        </w:tc>
        <w:tc>
          <w:tcPr>
            <w:tcW w:w="795" w:type="dxa"/>
            <w:tcBorders>
              <w:top w:val="single" w:sz="4" w:space="0" w:color="auto"/>
              <w:left w:val="single" w:sz="4" w:space="0" w:color="auto"/>
              <w:bottom w:val="single" w:sz="4" w:space="0" w:color="auto"/>
              <w:right w:val="single" w:sz="4" w:space="0" w:color="auto"/>
            </w:tcBorders>
            <w:vAlign w:val="center"/>
            <w:hideMark/>
          </w:tcPr>
          <w:p w14:paraId="38D2063F"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12,20</w:t>
            </w:r>
          </w:p>
        </w:tc>
        <w:tc>
          <w:tcPr>
            <w:tcW w:w="795" w:type="dxa"/>
            <w:tcBorders>
              <w:top w:val="single" w:sz="4" w:space="0" w:color="auto"/>
              <w:left w:val="single" w:sz="4" w:space="0" w:color="auto"/>
              <w:bottom w:val="single" w:sz="4" w:space="0" w:color="auto"/>
              <w:right w:val="single" w:sz="4" w:space="0" w:color="auto"/>
            </w:tcBorders>
            <w:vAlign w:val="center"/>
            <w:hideMark/>
          </w:tcPr>
          <w:p w14:paraId="6C468383"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0,10</w:t>
            </w:r>
          </w:p>
        </w:tc>
        <w:tc>
          <w:tcPr>
            <w:tcW w:w="795" w:type="dxa"/>
            <w:tcBorders>
              <w:top w:val="single" w:sz="4" w:space="0" w:color="auto"/>
              <w:left w:val="single" w:sz="4" w:space="0" w:color="auto"/>
              <w:bottom w:val="single" w:sz="4" w:space="0" w:color="auto"/>
              <w:right w:val="single" w:sz="4" w:space="0" w:color="auto"/>
            </w:tcBorders>
            <w:vAlign w:val="center"/>
            <w:hideMark/>
          </w:tcPr>
          <w:p w14:paraId="6830369E" w14:textId="77777777" w:rsidR="007E68E1" w:rsidRDefault="007E68E1" w:rsidP="00A36083">
            <w:pPr>
              <w:pStyle w:val="Tabletext"/>
              <w:jc w:val="center"/>
              <w:rPr>
                <w:rFonts w:eastAsia="Arial Unicode MS"/>
                <w:sz w:val="18"/>
                <w:szCs w:val="18"/>
                <w:lang w:val="en-GB"/>
              </w:rPr>
            </w:pPr>
            <w:r>
              <w:rPr>
                <w:sz w:val="18"/>
                <w:szCs w:val="18"/>
                <w:lang w:val="en-GB"/>
              </w:rPr>
              <w:t>0,00</w:t>
            </w:r>
          </w:p>
        </w:tc>
        <w:tc>
          <w:tcPr>
            <w:tcW w:w="795" w:type="dxa"/>
            <w:tcBorders>
              <w:top w:val="single" w:sz="4" w:space="0" w:color="auto"/>
              <w:left w:val="single" w:sz="4" w:space="0" w:color="auto"/>
              <w:bottom w:val="single" w:sz="4" w:space="0" w:color="auto"/>
              <w:right w:val="single" w:sz="4" w:space="0" w:color="auto"/>
            </w:tcBorders>
            <w:vAlign w:val="center"/>
            <w:hideMark/>
          </w:tcPr>
          <w:p w14:paraId="1CAC3952"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38,70</w:t>
            </w:r>
          </w:p>
        </w:tc>
        <w:tc>
          <w:tcPr>
            <w:tcW w:w="767" w:type="dxa"/>
            <w:tcBorders>
              <w:top w:val="single" w:sz="4" w:space="0" w:color="auto"/>
              <w:left w:val="single" w:sz="4" w:space="0" w:color="auto"/>
              <w:bottom w:val="single" w:sz="4" w:space="0" w:color="auto"/>
              <w:right w:val="single" w:sz="4" w:space="0" w:color="auto"/>
            </w:tcBorders>
            <w:vAlign w:val="center"/>
            <w:hideMark/>
          </w:tcPr>
          <w:p w14:paraId="161FC42D"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51,00</w:t>
            </w:r>
          </w:p>
        </w:tc>
        <w:tc>
          <w:tcPr>
            <w:tcW w:w="767" w:type="dxa"/>
            <w:tcBorders>
              <w:top w:val="single" w:sz="4" w:space="0" w:color="auto"/>
              <w:left w:val="single" w:sz="4" w:space="0" w:color="auto"/>
              <w:bottom w:val="single" w:sz="4" w:space="0" w:color="auto"/>
              <w:right w:val="single" w:sz="4" w:space="0" w:color="auto"/>
            </w:tcBorders>
            <w:vAlign w:val="center"/>
            <w:hideMark/>
          </w:tcPr>
          <w:p w14:paraId="5BB5AD77"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52,80</w:t>
            </w:r>
          </w:p>
        </w:tc>
        <w:tc>
          <w:tcPr>
            <w:tcW w:w="767" w:type="dxa"/>
            <w:tcBorders>
              <w:top w:val="single" w:sz="4" w:space="0" w:color="auto"/>
              <w:left w:val="single" w:sz="4" w:space="0" w:color="auto"/>
              <w:bottom w:val="single" w:sz="4" w:space="0" w:color="auto"/>
              <w:right w:val="single" w:sz="4" w:space="0" w:color="auto"/>
            </w:tcBorders>
            <w:vAlign w:val="center"/>
            <w:hideMark/>
          </w:tcPr>
          <w:p w14:paraId="63CC9422"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57,00</w:t>
            </w:r>
          </w:p>
        </w:tc>
        <w:tc>
          <w:tcPr>
            <w:tcW w:w="767" w:type="dxa"/>
            <w:tcBorders>
              <w:top w:val="single" w:sz="4" w:space="0" w:color="auto"/>
              <w:left w:val="single" w:sz="4" w:space="0" w:color="auto"/>
              <w:bottom w:val="single" w:sz="4" w:space="0" w:color="auto"/>
              <w:right w:val="single" w:sz="4" w:space="0" w:color="auto"/>
            </w:tcBorders>
            <w:vAlign w:val="center"/>
            <w:hideMark/>
          </w:tcPr>
          <w:p w14:paraId="3A5BB764"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57,10</w:t>
            </w:r>
          </w:p>
        </w:tc>
        <w:tc>
          <w:tcPr>
            <w:tcW w:w="767" w:type="dxa"/>
            <w:tcBorders>
              <w:top w:val="single" w:sz="4" w:space="0" w:color="auto"/>
              <w:left w:val="single" w:sz="4" w:space="0" w:color="auto"/>
              <w:bottom w:val="single" w:sz="4" w:space="0" w:color="auto"/>
              <w:right w:val="single" w:sz="4" w:space="0" w:color="auto"/>
            </w:tcBorders>
            <w:vAlign w:val="center"/>
            <w:hideMark/>
          </w:tcPr>
          <w:p w14:paraId="6B974567"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57,10</w:t>
            </w:r>
          </w:p>
        </w:tc>
        <w:tc>
          <w:tcPr>
            <w:tcW w:w="705" w:type="dxa"/>
            <w:tcBorders>
              <w:top w:val="single" w:sz="4" w:space="0" w:color="auto"/>
              <w:left w:val="single" w:sz="4" w:space="0" w:color="auto"/>
              <w:bottom w:val="single" w:sz="4" w:space="0" w:color="auto"/>
              <w:right w:val="single" w:sz="4" w:space="0" w:color="auto"/>
            </w:tcBorders>
            <w:vAlign w:val="center"/>
            <w:hideMark/>
          </w:tcPr>
          <w:p w14:paraId="254E6499" w14:textId="77777777" w:rsidR="007E68E1" w:rsidRDefault="007E68E1" w:rsidP="00A36083">
            <w:pPr>
              <w:pStyle w:val="Tabletext"/>
              <w:jc w:val="center"/>
              <w:rPr>
                <w:rFonts w:eastAsia="Arial Unicode MS"/>
                <w:sz w:val="18"/>
                <w:szCs w:val="18"/>
                <w:lang w:val="en-GB"/>
              </w:rPr>
            </w:pPr>
            <w:r>
              <w:rPr>
                <w:sz w:val="18"/>
                <w:szCs w:val="18"/>
                <w:lang w:val="en-GB"/>
              </w:rPr>
              <w:t>5,00</w:t>
            </w:r>
          </w:p>
        </w:tc>
        <w:tc>
          <w:tcPr>
            <w:tcW w:w="666" w:type="dxa"/>
            <w:tcBorders>
              <w:top w:val="single" w:sz="4" w:space="0" w:color="auto"/>
              <w:left w:val="single" w:sz="4" w:space="0" w:color="auto"/>
              <w:bottom w:val="single" w:sz="4" w:space="0" w:color="auto"/>
              <w:right w:val="single" w:sz="4" w:space="0" w:color="auto"/>
            </w:tcBorders>
            <w:vAlign w:val="center"/>
            <w:hideMark/>
          </w:tcPr>
          <w:p w14:paraId="4B7615E0" w14:textId="77777777" w:rsidR="007E68E1" w:rsidRDefault="007E68E1" w:rsidP="00A36083">
            <w:pPr>
              <w:pStyle w:val="Tabletext"/>
              <w:jc w:val="center"/>
              <w:rPr>
                <w:rFonts w:eastAsia="Arial Unicode MS"/>
                <w:sz w:val="18"/>
                <w:szCs w:val="18"/>
                <w:lang w:val="en-GB"/>
              </w:rPr>
            </w:pPr>
            <w:r>
              <w:rPr>
                <w:sz w:val="18"/>
                <w:szCs w:val="18"/>
                <w:lang w:val="en-GB"/>
              </w:rPr>
              <w:t>16,00</w:t>
            </w:r>
          </w:p>
        </w:tc>
      </w:tr>
      <w:tr w:rsidR="00A36083" w14:paraId="6A949748" w14:textId="77777777" w:rsidTr="00A36083">
        <w:trPr>
          <w:trHeight w:val="20"/>
          <w:jc w:val="center"/>
        </w:trPr>
        <w:tc>
          <w:tcPr>
            <w:tcW w:w="657" w:type="dxa"/>
            <w:tcBorders>
              <w:top w:val="single" w:sz="4" w:space="0" w:color="auto"/>
              <w:left w:val="single" w:sz="4" w:space="0" w:color="auto"/>
              <w:bottom w:val="single" w:sz="4" w:space="0" w:color="auto"/>
              <w:right w:val="single" w:sz="4" w:space="0" w:color="auto"/>
            </w:tcBorders>
            <w:vAlign w:val="center"/>
            <w:hideMark/>
          </w:tcPr>
          <w:p w14:paraId="790834C2" w14:textId="77777777" w:rsidR="00A36083" w:rsidRDefault="00A36083" w:rsidP="00A36083">
            <w:pPr>
              <w:pStyle w:val="Tabletext"/>
              <w:jc w:val="center"/>
              <w:rPr>
                <w:rFonts w:eastAsia="Arial Unicode MS"/>
                <w:sz w:val="18"/>
                <w:szCs w:val="18"/>
                <w:lang w:val="en-GB"/>
              </w:rPr>
            </w:pPr>
            <w:r>
              <w:rPr>
                <w:sz w:val="18"/>
                <w:szCs w:val="18"/>
                <w:lang w:val="en-GB"/>
              </w:rPr>
              <w:t>62b</w:t>
            </w:r>
          </w:p>
        </w:tc>
        <w:tc>
          <w:tcPr>
            <w:tcW w:w="1133" w:type="dxa"/>
            <w:tcBorders>
              <w:top w:val="single" w:sz="4" w:space="0" w:color="auto"/>
              <w:left w:val="single" w:sz="4" w:space="0" w:color="auto"/>
              <w:bottom w:val="single" w:sz="4" w:space="0" w:color="auto"/>
              <w:right w:val="single" w:sz="4" w:space="0" w:color="auto"/>
            </w:tcBorders>
            <w:vAlign w:val="center"/>
            <w:hideMark/>
          </w:tcPr>
          <w:p w14:paraId="4ADCF5B4" w14:textId="27A6148E" w:rsidR="00A36083" w:rsidRDefault="00A36083" w:rsidP="00A36083">
            <w:pPr>
              <w:pStyle w:val="Tabletext"/>
              <w:jc w:val="center"/>
              <w:rPr>
                <w:rFonts w:eastAsia="Arial Unicode MS"/>
                <w:sz w:val="18"/>
                <w:szCs w:val="18"/>
                <w:lang w:val="en-GB"/>
              </w:rPr>
            </w:pPr>
            <w:r w:rsidRPr="00AF1FDE">
              <w:rPr>
                <w:sz w:val="18"/>
                <w:szCs w:val="18"/>
              </w:rPr>
              <w:t>DRM_B2</w:t>
            </w:r>
            <w:r w:rsidRPr="00AF1FDE">
              <w:rPr>
                <w:sz w:val="18"/>
                <w:szCs w:val="18"/>
              </w:rPr>
              <w:br/>
              <w:t>Rec. ITU</w:t>
            </w:r>
            <w:r w:rsidRPr="00AF1FDE">
              <w:rPr>
                <w:sz w:val="18"/>
                <w:szCs w:val="18"/>
              </w:rPr>
              <w:noBreakHyphen/>
              <w:t>R</w:t>
            </w:r>
            <w:r w:rsidRPr="00AF1FDE">
              <w:rPr>
                <w:sz w:val="18"/>
                <w:szCs w:val="18"/>
              </w:rPr>
              <w:br/>
              <w:t>BS.1615</w:t>
            </w:r>
          </w:p>
        </w:tc>
        <w:tc>
          <w:tcPr>
            <w:tcW w:w="1220" w:type="dxa"/>
            <w:tcBorders>
              <w:top w:val="single" w:sz="4" w:space="0" w:color="auto"/>
              <w:left w:val="single" w:sz="4" w:space="0" w:color="auto"/>
              <w:bottom w:val="single" w:sz="4" w:space="0" w:color="auto"/>
              <w:right w:val="single" w:sz="4" w:space="0" w:color="auto"/>
            </w:tcBorders>
            <w:vAlign w:val="center"/>
            <w:hideMark/>
          </w:tcPr>
          <w:p w14:paraId="19CAE4B7" w14:textId="2B652DDD" w:rsidR="00A36083" w:rsidRDefault="00A36083" w:rsidP="00A36083">
            <w:pPr>
              <w:pStyle w:val="Tabletext"/>
              <w:jc w:val="center"/>
              <w:rPr>
                <w:rFonts w:eastAsia="Arial Unicode MS"/>
                <w:sz w:val="18"/>
                <w:szCs w:val="18"/>
                <w:lang w:val="en-GB"/>
              </w:rPr>
            </w:pPr>
            <w:r w:rsidRPr="00AF1FDE">
              <w:rPr>
                <w:sz w:val="18"/>
                <w:szCs w:val="18"/>
              </w:rPr>
              <w:t>DRM_B1</w:t>
            </w:r>
            <w:r w:rsidRPr="00AF1FDE">
              <w:rPr>
                <w:sz w:val="18"/>
                <w:szCs w:val="18"/>
              </w:rPr>
              <w:br/>
              <w:t>Rec. ITU</w:t>
            </w:r>
            <w:r w:rsidRPr="00AF1FDE">
              <w:rPr>
                <w:sz w:val="18"/>
                <w:szCs w:val="18"/>
              </w:rPr>
              <w:noBreakHyphen/>
              <w:t>R</w:t>
            </w:r>
            <w:r w:rsidRPr="00AF1FDE">
              <w:rPr>
                <w:sz w:val="18"/>
                <w:szCs w:val="18"/>
              </w:rPr>
              <w:br/>
              <w:t>BS.1615</w:t>
            </w:r>
          </w:p>
        </w:tc>
        <w:tc>
          <w:tcPr>
            <w:tcW w:w="766" w:type="dxa"/>
            <w:tcBorders>
              <w:top w:val="single" w:sz="4" w:space="0" w:color="auto"/>
              <w:left w:val="single" w:sz="4" w:space="0" w:color="auto"/>
              <w:bottom w:val="single" w:sz="4" w:space="0" w:color="auto"/>
              <w:right w:val="single" w:sz="4" w:space="0" w:color="auto"/>
            </w:tcBorders>
            <w:vAlign w:val="center"/>
            <w:hideMark/>
          </w:tcPr>
          <w:p w14:paraId="17B510A8" w14:textId="77777777" w:rsidR="00A36083" w:rsidRDefault="00A36083"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56,90</w:t>
            </w:r>
          </w:p>
        </w:tc>
        <w:tc>
          <w:tcPr>
            <w:tcW w:w="766" w:type="dxa"/>
            <w:tcBorders>
              <w:top w:val="single" w:sz="4" w:space="0" w:color="auto"/>
              <w:left w:val="single" w:sz="4" w:space="0" w:color="auto"/>
              <w:bottom w:val="single" w:sz="4" w:space="0" w:color="auto"/>
              <w:right w:val="single" w:sz="4" w:space="0" w:color="auto"/>
            </w:tcBorders>
            <w:vAlign w:val="center"/>
            <w:hideMark/>
          </w:tcPr>
          <w:p w14:paraId="184CBE26" w14:textId="77777777" w:rsidR="00A36083" w:rsidRDefault="00A36083"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56,10</w:t>
            </w:r>
          </w:p>
        </w:tc>
        <w:tc>
          <w:tcPr>
            <w:tcW w:w="766" w:type="dxa"/>
            <w:tcBorders>
              <w:top w:val="single" w:sz="4" w:space="0" w:color="auto"/>
              <w:left w:val="single" w:sz="4" w:space="0" w:color="auto"/>
              <w:bottom w:val="single" w:sz="4" w:space="0" w:color="auto"/>
              <w:right w:val="single" w:sz="4" w:space="0" w:color="auto"/>
            </w:tcBorders>
            <w:vAlign w:val="center"/>
            <w:hideMark/>
          </w:tcPr>
          <w:p w14:paraId="5327655C" w14:textId="77777777" w:rsidR="00A36083" w:rsidRDefault="00A36083"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52,70</w:t>
            </w:r>
          </w:p>
        </w:tc>
        <w:tc>
          <w:tcPr>
            <w:tcW w:w="766" w:type="dxa"/>
            <w:tcBorders>
              <w:top w:val="single" w:sz="4" w:space="0" w:color="auto"/>
              <w:left w:val="single" w:sz="4" w:space="0" w:color="auto"/>
              <w:bottom w:val="single" w:sz="4" w:space="0" w:color="auto"/>
              <w:right w:val="single" w:sz="4" w:space="0" w:color="auto"/>
            </w:tcBorders>
            <w:vAlign w:val="center"/>
            <w:hideMark/>
          </w:tcPr>
          <w:p w14:paraId="2968650C" w14:textId="77777777" w:rsidR="00A36083" w:rsidRDefault="00A36083"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40,20</w:t>
            </w:r>
          </w:p>
        </w:tc>
        <w:tc>
          <w:tcPr>
            <w:tcW w:w="795" w:type="dxa"/>
            <w:tcBorders>
              <w:top w:val="single" w:sz="4" w:space="0" w:color="auto"/>
              <w:left w:val="single" w:sz="4" w:space="0" w:color="auto"/>
              <w:bottom w:val="single" w:sz="4" w:space="0" w:color="auto"/>
              <w:right w:val="single" w:sz="4" w:space="0" w:color="auto"/>
            </w:tcBorders>
            <w:vAlign w:val="center"/>
            <w:hideMark/>
          </w:tcPr>
          <w:p w14:paraId="24F9430B" w14:textId="77777777" w:rsidR="00A36083" w:rsidRDefault="00A36083"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14,10</w:t>
            </w:r>
          </w:p>
        </w:tc>
        <w:tc>
          <w:tcPr>
            <w:tcW w:w="795" w:type="dxa"/>
            <w:tcBorders>
              <w:top w:val="single" w:sz="4" w:space="0" w:color="auto"/>
              <w:left w:val="single" w:sz="4" w:space="0" w:color="auto"/>
              <w:bottom w:val="single" w:sz="4" w:space="0" w:color="auto"/>
              <w:right w:val="single" w:sz="4" w:space="0" w:color="auto"/>
            </w:tcBorders>
            <w:vAlign w:val="center"/>
            <w:hideMark/>
          </w:tcPr>
          <w:p w14:paraId="098DD3FE" w14:textId="77777777" w:rsidR="00A36083" w:rsidRDefault="00A36083"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0,10</w:t>
            </w:r>
          </w:p>
        </w:tc>
        <w:tc>
          <w:tcPr>
            <w:tcW w:w="795" w:type="dxa"/>
            <w:tcBorders>
              <w:top w:val="single" w:sz="4" w:space="0" w:color="auto"/>
              <w:left w:val="single" w:sz="4" w:space="0" w:color="auto"/>
              <w:bottom w:val="single" w:sz="4" w:space="0" w:color="auto"/>
              <w:right w:val="single" w:sz="4" w:space="0" w:color="auto"/>
            </w:tcBorders>
            <w:vAlign w:val="center"/>
            <w:hideMark/>
          </w:tcPr>
          <w:p w14:paraId="210A6655" w14:textId="77777777" w:rsidR="00A36083" w:rsidRDefault="00A36083" w:rsidP="00A36083">
            <w:pPr>
              <w:pStyle w:val="Tabletext"/>
              <w:jc w:val="center"/>
              <w:rPr>
                <w:rFonts w:eastAsia="Arial Unicode MS"/>
                <w:sz w:val="18"/>
                <w:szCs w:val="18"/>
                <w:lang w:val="en-GB"/>
              </w:rPr>
            </w:pPr>
            <w:r>
              <w:rPr>
                <w:sz w:val="18"/>
                <w:szCs w:val="18"/>
                <w:lang w:val="en-GB"/>
              </w:rPr>
              <w:t>0,00</w:t>
            </w:r>
          </w:p>
        </w:tc>
        <w:tc>
          <w:tcPr>
            <w:tcW w:w="795" w:type="dxa"/>
            <w:tcBorders>
              <w:top w:val="single" w:sz="4" w:space="0" w:color="auto"/>
              <w:left w:val="single" w:sz="4" w:space="0" w:color="auto"/>
              <w:bottom w:val="single" w:sz="4" w:space="0" w:color="auto"/>
              <w:right w:val="single" w:sz="4" w:space="0" w:color="auto"/>
            </w:tcBorders>
            <w:vAlign w:val="center"/>
            <w:hideMark/>
          </w:tcPr>
          <w:p w14:paraId="2704810E" w14:textId="77777777" w:rsidR="00A36083" w:rsidRDefault="00A36083"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39,70</w:t>
            </w:r>
          </w:p>
        </w:tc>
        <w:tc>
          <w:tcPr>
            <w:tcW w:w="767" w:type="dxa"/>
            <w:tcBorders>
              <w:top w:val="single" w:sz="4" w:space="0" w:color="auto"/>
              <w:left w:val="single" w:sz="4" w:space="0" w:color="auto"/>
              <w:bottom w:val="single" w:sz="4" w:space="0" w:color="auto"/>
              <w:right w:val="single" w:sz="4" w:space="0" w:color="auto"/>
            </w:tcBorders>
            <w:vAlign w:val="center"/>
            <w:hideMark/>
          </w:tcPr>
          <w:p w14:paraId="72D7B612" w14:textId="77777777" w:rsidR="00A36083" w:rsidRDefault="00A36083"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50,80</w:t>
            </w:r>
          </w:p>
        </w:tc>
        <w:tc>
          <w:tcPr>
            <w:tcW w:w="767" w:type="dxa"/>
            <w:tcBorders>
              <w:top w:val="single" w:sz="4" w:space="0" w:color="auto"/>
              <w:left w:val="single" w:sz="4" w:space="0" w:color="auto"/>
              <w:bottom w:val="single" w:sz="4" w:space="0" w:color="auto"/>
              <w:right w:val="single" w:sz="4" w:space="0" w:color="auto"/>
            </w:tcBorders>
            <w:vAlign w:val="center"/>
            <w:hideMark/>
          </w:tcPr>
          <w:p w14:paraId="5870D563" w14:textId="77777777" w:rsidR="00A36083" w:rsidRDefault="00A36083"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52,50</w:t>
            </w:r>
          </w:p>
        </w:tc>
        <w:tc>
          <w:tcPr>
            <w:tcW w:w="767" w:type="dxa"/>
            <w:tcBorders>
              <w:top w:val="single" w:sz="4" w:space="0" w:color="auto"/>
              <w:left w:val="single" w:sz="4" w:space="0" w:color="auto"/>
              <w:bottom w:val="single" w:sz="4" w:space="0" w:color="auto"/>
              <w:right w:val="single" w:sz="4" w:space="0" w:color="auto"/>
            </w:tcBorders>
            <w:vAlign w:val="center"/>
            <w:hideMark/>
          </w:tcPr>
          <w:p w14:paraId="7BB712C0" w14:textId="77777777" w:rsidR="00A36083" w:rsidRDefault="00A36083"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56,90</w:t>
            </w:r>
          </w:p>
        </w:tc>
        <w:tc>
          <w:tcPr>
            <w:tcW w:w="767" w:type="dxa"/>
            <w:tcBorders>
              <w:top w:val="single" w:sz="4" w:space="0" w:color="auto"/>
              <w:left w:val="single" w:sz="4" w:space="0" w:color="auto"/>
              <w:bottom w:val="single" w:sz="4" w:space="0" w:color="auto"/>
              <w:right w:val="single" w:sz="4" w:space="0" w:color="auto"/>
            </w:tcBorders>
            <w:vAlign w:val="center"/>
            <w:hideMark/>
          </w:tcPr>
          <w:p w14:paraId="39573D25" w14:textId="77777777" w:rsidR="00A36083" w:rsidRDefault="00A36083"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57,00</w:t>
            </w:r>
          </w:p>
        </w:tc>
        <w:tc>
          <w:tcPr>
            <w:tcW w:w="767" w:type="dxa"/>
            <w:tcBorders>
              <w:top w:val="single" w:sz="4" w:space="0" w:color="auto"/>
              <w:left w:val="single" w:sz="4" w:space="0" w:color="auto"/>
              <w:bottom w:val="single" w:sz="4" w:space="0" w:color="auto"/>
              <w:right w:val="single" w:sz="4" w:space="0" w:color="auto"/>
            </w:tcBorders>
            <w:vAlign w:val="center"/>
            <w:hideMark/>
          </w:tcPr>
          <w:p w14:paraId="62D195C5" w14:textId="77777777" w:rsidR="00A36083" w:rsidRDefault="00A36083"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57,00</w:t>
            </w:r>
          </w:p>
        </w:tc>
        <w:tc>
          <w:tcPr>
            <w:tcW w:w="705" w:type="dxa"/>
            <w:tcBorders>
              <w:top w:val="single" w:sz="4" w:space="0" w:color="auto"/>
              <w:left w:val="single" w:sz="4" w:space="0" w:color="auto"/>
              <w:bottom w:val="single" w:sz="4" w:space="0" w:color="auto"/>
              <w:right w:val="single" w:sz="4" w:space="0" w:color="auto"/>
            </w:tcBorders>
            <w:vAlign w:val="center"/>
            <w:hideMark/>
          </w:tcPr>
          <w:p w14:paraId="1D6BA4E6" w14:textId="77777777" w:rsidR="00A36083" w:rsidRDefault="00A36083" w:rsidP="00A36083">
            <w:pPr>
              <w:pStyle w:val="Tabletext"/>
              <w:jc w:val="center"/>
              <w:rPr>
                <w:rFonts w:eastAsia="Arial Unicode MS"/>
                <w:sz w:val="18"/>
                <w:szCs w:val="18"/>
                <w:lang w:val="en-GB"/>
              </w:rPr>
            </w:pPr>
            <w:r>
              <w:rPr>
                <w:sz w:val="18"/>
                <w:szCs w:val="18"/>
                <w:lang w:val="en-GB"/>
              </w:rPr>
              <w:t>5,00</w:t>
            </w:r>
          </w:p>
        </w:tc>
        <w:tc>
          <w:tcPr>
            <w:tcW w:w="666" w:type="dxa"/>
            <w:tcBorders>
              <w:top w:val="single" w:sz="4" w:space="0" w:color="auto"/>
              <w:left w:val="single" w:sz="4" w:space="0" w:color="auto"/>
              <w:bottom w:val="single" w:sz="4" w:space="0" w:color="auto"/>
              <w:right w:val="single" w:sz="4" w:space="0" w:color="auto"/>
            </w:tcBorders>
            <w:vAlign w:val="center"/>
            <w:hideMark/>
          </w:tcPr>
          <w:p w14:paraId="45A1C879" w14:textId="77777777" w:rsidR="00A36083" w:rsidRDefault="00A36083" w:rsidP="00A36083">
            <w:pPr>
              <w:pStyle w:val="Tabletext"/>
              <w:jc w:val="center"/>
              <w:rPr>
                <w:rFonts w:eastAsia="Arial Unicode MS"/>
                <w:sz w:val="18"/>
                <w:szCs w:val="18"/>
                <w:lang w:val="en-GB"/>
              </w:rPr>
            </w:pPr>
            <w:r>
              <w:rPr>
                <w:sz w:val="18"/>
                <w:szCs w:val="18"/>
                <w:lang w:val="en-GB"/>
              </w:rPr>
              <w:t>15,40</w:t>
            </w:r>
          </w:p>
        </w:tc>
      </w:tr>
      <w:tr w:rsidR="00A36083" w14:paraId="0A032D91" w14:textId="77777777" w:rsidTr="00A36083">
        <w:trPr>
          <w:trHeight w:val="20"/>
          <w:jc w:val="center"/>
        </w:trPr>
        <w:tc>
          <w:tcPr>
            <w:tcW w:w="657" w:type="dxa"/>
            <w:tcBorders>
              <w:top w:val="single" w:sz="4" w:space="0" w:color="auto"/>
              <w:left w:val="single" w:sz="4" w:space="0" w:color="auto"/>
              <w:bottom w:val="single" w:sz="4" w:space="0" w:color="auto"/>
              <w:right w:val="single" w:sz="4" w:space="0" w:color="auto"/>
            </w:tcBorders>
            <w:vAlign w:val="center"/>
            <w:hideMark/>
          </w:tcPr>
          <w:p w14:paraId="617C9060" w14:textId="77777777" w:rsidR="00A36083" w:rsidRDefault="00A36083" w:rsidP="00A36083">
            <w:pPr>
              <w:pStyle w:val="Tabletext"/>
              <w:jc w:val="center"/>
              <w:rPr>
                <w:rFonts w:eastAsia="Arial Unicode MS"/>
                <w:sz w:val="18"/>
                <w:szCs w:val="18"/>
                <w:lang w:val="en-GB" w:bidi="ar-EG"/>
              </w:rPr>
            </w:pPr>
            <w:r>
              <w:rPr>
                <w:rFonts w:eastAsia="Arial Unicode MS"/>
                <w:sz w:val="26"/>
                <w:rtl/>
                <w:lang w:val="en-GB" w:bidi="ar-EG"/>
              </w:rPr>
              <w:t>الفارق</w:t>
            </w:r>
          </w:p>
        </w:tc>
        <w:tc>
          <w:tcPr>
            <w:tcW w:w="1133" w:type="dxa"/>
            <w:tcBorders>
              <w:top w:val="single" w:sz="4" w:space="0" w:color="auto"/>
              <w:left w:val="single" w:sz="4" w:space="0" w:color="auto"/>
              <w:bottom w:val="single" w:sz="4" w:space="0" w:color="auto"/>
              <w:right w:val="single" w:sz="4" w:space="0" w:color="auto"/>
            </w:tcBorders>
            <w:vAlign w:val="center"/>
          </w:tcPr>
          <w:p w14:paraId="02BBB04F" w14:textId="77777777" w:rsidR="00A36083" w:rsidRDefault="00A36083" w:rsidP="00A36083">
            <w:pPr>
              <w:pStyle w:val="Tabletext"/>
              <w:jc w:val="center"/>
              <w:rPr>
                <w:rFonts w:eastAsia="Arial Unicode MS"/>
                <w:sz w:val="18"/>
                <w:szCs w:val="18"/>
                <w:rtl/>
                <w:lang w:val="en-GB"/>
              </w:rPr>
            </w:pPr>
          </w:p>
        </w:tc>
        <w:tc>
          <w:tcPr>
            <w:tcW w:w="1220" w:type="dxa"/>
            <w:tcBorders>
              <w:top w:val="single" w:sz="4" w:space="0" w:color="auto"/>
              <w:left w:val="single" w:sz="4" w:space="0" w:color="auto"/>
              <w:bottom w:val="single" w:sz="4" w:space="0" w:color="auto"/>
              <w:right w:val="single" w:sz="4" w:space="0" w:color="auto"/>
            </w:tcBorders>
            <w:vAlign w:val="center"/>
            <w:hideMark/>
          </w:tcPr>
          <w:p w14:paraId="75677CB8" w14:textId="77777777" w:rsidR="00A36083" w:rsidRDefault="00A36083" w:rsidP="00A36083">
            <w:pPr>
              <w:pStyle w:val="Tabletext"/>
              <w:jc w:val="center"/>
              <w:rPr>
                <w:rFonts w:eastAsia="Arial Unicode MS"/>
                <w:b/>
                <w:sz w:val="18"/>
                <w:szCs w:val="18"/>
                <w:lang w:val="en-GB"/>
              </w:rPr>
            </w:pPr>
            <w:r>
              <w:rPr>
                <w:b/>
                <w:sz w:val="18"/>
                <w:szCs w:val="18"/>
                <w:lang w:val="en-GB"/>
              </w:rPr>
              <w:t>d = 62a</w:t>
            </w:r>
            <w:r>
              <w:rPr>
                <w:b/>
                <w:sz w:val="18"/>
                <w:szCs w:val="18"/>
                <w:lang w:val="en-GB"/>
              </w:rPr>
              <w:noBreakHyphen/>
              <w:t>62b</w:t>
            </w:r>
          </w:p>
        </w:tc>
        <w:tc>
          <w:tcPr>
            <w:tcW w:w="766" w:type="dxa"/>
            <w:tcBorders>
              <w:top w:val="single" w:sz="4" w:space="0" w:color="auto"/>
              <w:left w:val="single" w:sz="4" w:space="0" w:color="auto"/>
              <w:bottom w:val="single" w:sz="4" w:space="0" w:color="auto"/>
              <w:right w:val="single" w:sz="4" w:space="0" w:color="auto"/>
            </w:tcBorders>
            <w:vAlign w:val="center"/>
            <w:hideMark/>
          </w:tcPr>
          <w:p w14:paraId="1E289DA1" w14:textId="77777777" w:rsidR="00A36083" w:rsidRDefault="00A36083" w:rsidP="00A36083">
            <w:pPr>
              <w:pStyle w:val="Tabletext"/>
              <w:jc w:val="center"/>
              <w:rPr>
                <w:rFonts w:eastAsia="Arial Unicode MS"/>
                <w:i/>
                <w:sz w:val="18"/>
                <w:szCs w:val="18"/>
                <w:lang w:val="en-GB"/>
              </w:rPr>
            </w:pPr>
            <w:r>
              <w:rPr>
                <w:rFonts w:cs="Times New Roman" w:hint="cs"/>
                <w:szCs w:val="20"/>
                <w:rtl/>
                <w:lang w:val="en-GB"/>
              </w:rPr>
              <w:t>–</w:t>
            </w:r>
            <w:r>
              <w:rPr>
                <w:sz w:val="18"/>
                <w:szCs w:val="18"/>
                <w:lang w:val="en-GB"/>
              </w:rPr>
              <w:t>0,10</w:t>
            </w:r>
          </w:p>
        </w:tc>
        <w:tc>
          <w:tcPr>
            <w:tcW w:w="766" w:type="dxa"/>
            <w:tcBorders>
              <w:top w:val="single" w:sz="4" w:space="0" w:color="auto"/>
              <w:left w:val="single" w:sz="4" w:space="0" w:color="auto"/>
              <w:bottom w:val="single" w:sz="4" w:space="0" w:color="auto"/>
              <w:right w:val="single" w:sz="4" w:space="0" w:color="auto"/>
            </w:tcBorders>
            <w:vAlign w:val="center"/>
            <w:hideMark/>
          </w:tcPr>
          <w:p w14:paraId="1733DA92" w14:textId="77777777" w:rsidR="00A36083" w:rsidRDefault="00A36083" w:rsidP="00A36083">
            <w:pPr>
              <w:pStyle w:val="Tabletext"/>
              <w:jc w:val="center"/>
              <w:rPr>
                <w:rFonts w:eastAsia="Arial Unicode MS"/>
                <w:i/>
                <w:sz w:val="18"/>
                <w:szCs w:val="18"/>
                <w:lang w:val="en-GB"/>
              </w:rPr>
            </w:pPr>
            <w:r>
              <w:rPr>
                <w:rFonts w:cs="Times New Roman" w:hint="cs"/>
                <w:szCs w:val="20"/>
                <w:rtl/>
                <w:lang w:val="en-GB"/>
              </w:rPr>
              <w:t>–</w:t>
            </w:r>
            <w:r>
              <w:rPr>
                <w:sz w:val="18"/>
                <w:szCs w:val="18"/>
                <w:lang w:val="en-GB"/>
              </w:rPr>
              <w:t>0,10</w:t>
            </w:r>
          </w:p>
        </w:tc>
        <w:tc>
          <w:tcPr>
            <w:tcW w:w="766" w:type="dxa"/>
            <w:tcBorders>
              <w:top w:val="single" w:sz="4" w:space="0" w:color="auto"/>
              <w:left w:val="single" w:sz="4" w:space="0" w:color="auto"/>
              <w:bottom w:val="single" w:sz="4" w:space="0" w:color="auto"/>
              <w:right w:val="single" w:sz="4" w:space="0" w:color="auto"/>
            </w:tcBorders>
            <w:vAlign w:val="center"/>
            <w:hideMark/>
          </w:tcPr>
          <w:p w14:paraId="3B54C58B" w14:textId="77777777" w:rsidR="00A36083" w:rsidRDefault="00A36083" w:rsidP="00A36083">
            <w:pPr>
              <w:pStyle w:val="Tabletext"/>
              <w:jc w:val="center"/>
              <w:rPr>
                <w:rFonts w:eastAsia="Arial Unicode MS"/>
                <w:i/>
                <w:sz w:val="18"/>
                <w:szCs w:val="18"/>
                <w:lang w:val="en-GB"/>
              </w:rPr>
            </w:pPr>
            <w:r>
              <w:rPr>
                <w:rFonts w:cs="Times New Roman" w:hint="cs"/>
                <w:szCs w:val="20"/>
                <w:rtl/>
                <w:lang w:val="en-GB"/>
              </w:rPr>
              <w:t>–</w:t>
            </w:r>
            <w:r>
              <w:rPr>
                <w:sz w:val="18"/>
                <w:szCs w:val="18"/>
                <w:lang w:val="en-GB"/>
              </w:rPr>
              <w:t>0,30</w:t>
            </w:r>
          </w:p>
        </w:tc>
        <w:tc>
          <w:tcPr>
            <w:tcW w:w="766" w:type="dxa"/>
            <w:tcBorders>
              <w:top w:val="single" w:sz="4" w:space="0" w:color="auto"/>
              <w:left w:val="single" w:sz="4" w:space="0" w:color="auto"/>
              <w:bottom w:val="single" w:sz="4" w:space="0" w:color="auto"/>
              <w:right w:val="single" w:sz="4" w:space="0" w:color="auto"/>
            </w:tcBorders>
            <w:vAlign w:val="center"/>
            <w:hideMark/>
          </w:tcPr>
          <w:p w14:paraId="3E2B294E" w14:textId="77777777" w:rsidR="00A36083" w:rsidRDefault="00A36083" w:rsidP="00A36083">
            <w:pPr>
              <w:pStyle w:val="Tabletext"/>
              <w:jc w:val="center"/>
              <w:rPr>
                <w:rFonts w:eastAsia="Arial Unicode MS"/>
                <w:i/>
                <w:sz w:val="18"/>
                <w:szCs w:val="18"/>
                <w:lang w:val="en-GB"/>
              </w:rPr>
            </w:pPr>
            <w:r>
              <w:rPr>
                <w:rFonts w:cs="Times New Roman" w:hint="cs"/>
                <w:szCs w:val="20"/>
                <w:rtl/>
                <w:lang w:val="en-GB"/>
              </w:rPr>
              <w:t>–</w:t>
            </w:r>
            <w:r>
              <w:rPr>
                <w:sz w:val="18"/>
                <w:szCs w:val="18"/>
                <w:lang w:val="en-GB"/>
              </w:rPr>
              <w:t>0,10</w:t>
            </w:r>
          </w:p>
        </w:tc>
        <w:tc>
          <w:tcPr>
            <w:tcW w:w="795" w:type="dxa"/>
            <w:tcBorders>
              <w:top w:val="single" w:sz="4" w:space="0" w:color="auto"/>
              <w:left w:val="single" w:sz="4" w:space="0" w:color="auto"/>
              <w:bottom w:val="single" w:sz="4" w:space="0" w:color="auto"/>
              <w:right w:val="single" w:sz="4" w:space="0" w:color="auto"/>
            </w:tcBorders>
            <w:vAlign w:val="center"/>
            <w:hideMark/>
          </w:tcPr>
          <w:p w14:paraId="18DC7DF0" w14:textId="77777777" w:rsidR="00A36083" w:rsidRDefault="00A36083" w:rsidP="00A36083">
            <w:pPr>
              <w:pStyle w:val="Tabletext"/>
              <w:jc w:val="center"/>
              <w:rPr>
                <w:rFonts w:eastAsia="Arial Unicode MS"/>
                <w:i/>
                <w:sz w:val="18"/>
                <w:szCs w:val="18"/>
                <w:lang w:val="en-GB"/>
              </w:rPr>
            </w:pPr>
            <w:r>
              <w:rPr>
                <w:sz w:val="18"/>
                <w:szCs w:val="18"/>
                <w:lang w:val="en-GB"/>
              </w:rPr>
              <w:t>1,90</w:t>
            </w:r>
          </w:p>
        </w:tc>
        <w:tc>
          <w:tcPr>
            <w:tcW w:w="795" w:type="dxa"/>
            <w:tcBorders>
              <w:top w:val="single" w:sz="4" w:space="0" w:color="auto"/>
              <w:left w:val="single" w:sz="4" w:space="0" w:color="auto"/>
              <w:bottom w:val="single" w:sz="4" w:space="0" w:color="auto"/>
              <w:right w:val="single" w:sz="4" w:space="0" w:color="auto"/>
            </w:tcBorders>
            <w:vAlign w:val="center"/>
            <w:hideMark/>
          </w:tcPr>
          <w:p w14:paraId="5DD8298A" w14:textId="77777777" w:rsidR="00A36083" w:rsidRDefault="00A36083" w:rsidP="00A36083">
            <w:pPr>
              <w:pStyle w:val="Tabletext"/>
              <w:jc w:val="center"/>
              <w:rPr>
                <w:rFonts w:eastAsia="Arial Unicode MS"/>
                <w:i/>
                <w:sz w:val="18"/>
                <w:szCs w:val="18"/>
                <w:lang w:val="en-GB"/>
              </w:rPr>
            </w:pPr>
            <w:r>
              <w:rPr>
                <w:sz w:val="18"/>
                <w:szCs w:val="18"/>
                <w:lang w:val="en-GB"/>
              </w:rPr>
              <w:t>0,00</w:t>
            </w:r>
          </w:p>
        </w:tc>
        <w:tc>
          <w:tcPr>
            <w:tcW w:w="795"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48BE8CAB" w14:textId="77777777" w:rsidR="00A36083" w:rsidRDefault="00A36083" w:rsidP="00A36083">
            <w:pPr>
              <w:pStyle w:val="Tabletext"/>
              <w:jc w:val="center"/>
              <w:rPr>
                <w:rFonts w:eastAsia="Arial Unicode MS"/>
                <w:i/>
                <w:sz w:val="18"/>
                <w:szCs w:val="18"/>
                <w:lang w:val="en-GB"/>
              </w:rPr>
            </w:pPr>
            <w:r>
              <w:rPr>
                <w:sz w:val="18"/>
                <w:szCs w:val="18"/>
                <w:lang w:val="en-GB"/>
              </w:rPr>
              <w:t>0,00</w:t>
            </w:r>
          </w:p>
        </w:tc>
        <w:tc>
          <w:tcPr>
            <w:tcW w:w="795" w:type="dxa"/>
            <w:tcBorders>
              <w:top w:val="single" w:sz="4" w:space="0" w:color="auto"/>
              <w:left w:val="single" w:sz="4" w:space="0" w:color="auto"/>
              <w:bottom w:val="single" w:sz="4" w:space="0" w:color="auto"/>
              <w:right w:val="single" w:sz="4" w:space="0" w:color="auto"/>
            </w:tcBorders>
            <w:vAlign w:val="center"/>
            <w:hideMark/>
          </w:tcPr>
          <w:p w14:paraId="5127476C" w14:textId="77777777" w:rsidR="00A36083" w:rsidRDefault="00A36083" w:rsidP="00A36083">
            <w:pPr>
              <w:pStyle w:val="Tabletext"/>
              <w:jc w:val="center"/>
              <w:rPr>
                <w:rFonts w:eastAsia="Arial Unicode MS"/>
                <w:i/>
                <w:sz w:val="18"/>
                <w:szCs w:val="18"/>
                <w:lang w:val="en-GB"/>
              </w:rPr>
            </w:pPr>
            <w:r>
              <w:rPr>
                <w:sz w:val="18"/>
                <w:szCs w:val="18"/>
                <w:lang w:val="en-GB"/>
              </w:rPr>
              <w:t>1,00</w:t>
            </w:r>
          </w:p>
        </w:tc>
        <w:tc>
          <w:tcPr>
            <w:tcW w:w="767" w:type="dxa"/>
            <w:tcBorders>
              <w:top w:val="single" w:sz="4" w:space="0" w:color="auto"/>
              <w:left w:val="single" w:sz="4" w:space="0" w:color="auto"/>
              <w:bottom w:val="single" w:sz="4" w:space="0" w:color="auto"/>
              <w:right w:val="single" w:sz="4" w:space="0" w:color="auto"/>
            </w:tcBorders>
            <w:vAlign w:val="center"/>
            <w:hideMark/>
          </w:tcPr>
          <w:p w14:paraId="6AEBE920" w14:textId="77777777" w:rsidR="00A36083" w:rsidRDefault="00A36083" w:rsidP="00A36083">
            <w:pPr>
              <w:pStyle w:val="Tabletext"/>
              <w:jc w:val="center"/>
              <w:rPr>
                <w:rFonts w:eastAsia="Arial Unicode MS"/>
                <w:i/>
                <w:sz w:val="18"/>
                <w:szCs w:val="18"/>
                <w:lang w:val="en-GB"/>
              </w:rPr>
            </w:pPr>
            <w:r>
              <w:rPr>
                <w:rFonts w:cs="Times New Roman" w:hint="cs"/>
                <w:szCs w:val="20"/>
                <w:rtl/>
                <w:lang w:val="en-GB"/>
              </w:rPr>
              <w:t>–</w:t>
            </w:r>
            <w:r>
              <w:rPr>
                <w:sz w:val="18"/>
                <w:szCs w:val="18"/>
                <w:lang w:val="en-GB"/>
              </w:rPr>
              <w:t>0,20</w:t>
            </w:r>
          </w:p>
        </w:tc>
        <w:tc>
          <w:tcPr>
            <w:tcW w:w="767" w:type="dxa"/>
            <w:tcBorders>
              <w:top w:val="single" w:sz="4" w:space="0" w:color="auto"/>
              <w:left w:val="single" w:sz="4" w:space="0" w:color="auto"/>
              <w:bottom w:val="single" w:sz="4" w:space="0" w:color="auto"/>
              <w:right w:val="single" w:sz="4" w:space="0" w:color="auto"/>
            </w:tcBorders>
            <w:vAlign w:val="center"/>
            <w:hideMark/>
          </w:tcPr>
          <w:p w14:paraId="775B6A3B" w14:textId="77777777" w:rsidR="00A36083" w:rsidRDefault="00A36083" w:rsidP="00A36083">
            <w:pPr>
              <w:pStyle w:val="Tabletext"/>
              <w:jc w:val="center"/>
              <w:rPr>
                <w:rFonts w:eastAsia="Arial Unicode MS"/>
                <w:i/>
                <w:sz w:val="18"/>
                <w:szCs w:val="18"/>
                <w:lang w:val="en-GB"/>
              </w:rPr>
            </w:pPr>
            <w:r>
              <w:rPr>
                <w:rFonts w:cs="Times New Roman" w:hint="cs"/>
                <w:szCs w:val="20"/>
                <w:rtl/>
                <w:lang w:val="en-GB"/>
              </w:rPr>
              <w:t>–</w:t>
            </w:r>
            <w:r>
              <w:rPr>
                <w:sz w:val="18"/>
                <w:szCs w:val="18"/>
                <w:lang w:val="en-GB"/>
              </w:rPr>
              <w:t>0,30</w:t>
            </w:r>
          </w:p>
        </w:tc>
        <w:tc>
          <w:tcPr>
            <w:tcW w:w="767" w:type="dxa"/>
            <w:tcBorders>
              <w:top w:val="single" w:sz="4" w:space="0" w:color="auto"/>
              <w:left w:val="single" w:sz="4" w:space="0" w:color="auto"/>
              <w:bottom w:val="single" w:sz="4" w:space="0" w:color="auto"/>
              <w:right w:val="single" w:sz="4" w:space="0" w:color="auto"/>
            </w:tcBorders>
            <w:vAlign w:val="center"/>
            <w:hideMark/>
          </w:tcPr>
          <w:p w14:paraId="09075226" w14:textId="77777777" w:rsidR="00A36083" w:rsidRDefault="00A36083" w:rsidP="00A36083">
            <w:pPr>
              <w:pStyle w:val="Tabletext"/>
              <w:jc w:val="center"/>
              <w:rPr>
                <w:rFonts w:eastAsia="Arial Unicode MS"/>
                <w:i/>
                <w:sz w:val="18"/>
                <w:szCs w:val="18"/>
                <w:lang w:val="en-GB"/>
              </w:rPr>
            </w:pPr>
            <w:r>
              <w:rPr>
                <w:rFonts w:cs="Times New Roman" w:hint="cs"/>
                <w:szCs w:val="20"/>
                <w:rtl/>
                <w:lang w:val="en-GB"/>
              </w:rPr>
              <w:t>–</w:t>
            </w:r>
            <w:r>
              <w:rPr>
                <w:sz w:val="18"/>
                <w:szCs w:val="18"/>
                <w:lang w:val="en-GB"/>
              </w:rPr>
              <w:t>0,10</w:t>
            </w:r>
          </w:p>
        </w:tc>
        <w:tc>
          <w:tcPr>
            <w:tcW w:w="767" w:type="dxa"/>
            <w:tcBorders>
              <w:top w:val="single" w:sz="4" w:space="0" w:color="auto"/>
              <w:left w:val="single" w:sz="4" w:space="0" w:color="auto"/>
              <w:bottom w:val="single" w:sz="4" w:space="0" w:color="auto"/>
              <w:right w:val="single" w:sz="4" w:space="0" w:color="auto"/>
            </w:tcBorders>
            <w:vAlign w:val="center"/>
            <w:hideMark/>
          </w:tcPr>
          <w:p w14:paraId="78E720E4" w14:textId="77777777" w:rsidR="00A36083" w:rsidRDefault="00A36083" w:rsidP="00A36083">
            <w:pPr>
              <w:pStyle w:val="Tabletext"/>
              <w:jc w:val="center"/>
              <w:rPr>
                <w:rFonts w:eastAsia="Arial Unicode MS"/>
                <w:i/>
                <w:sz w:val="18"/>
                <w:szCs w:val="18"/>
                <w:lang w:val="en-GB"/>
              </w:rPr>
            </w:pPr>
            <w:r>
              <w:rPr>
                <w:rFonts w:cs="Times New Roman" w:hint="cs"/>
                <w:szCs w:val="20"/>
                <w:rtl/>
                <w:lang w:val="en-GB"/>
              </w:rPr>
              <w:t>–</w:t>
            </w:r>
            <w:r>
              <w:rPr>
                <w:sz w:val="18"/>
                <w:szCs w:val="18"/>
                <w:lang w:val="en-GB"/>
              </w:rPr>
              <w:t>0,10</w:t>
            </w:r>
          </w:p>
        </w:tc>
        <w:tc>
          <w:tcPr>
            <w:tcW w:w="767" w:type="dxa"/>
            <w:tcBorders>
              <w:top w:val="single" w:sz="4" w:space="0" w:color="auto"/>
              <w:left w:val="single" w:sz="4" w:space="0" w:color="auto"/>
              <w:bottom w:val="single" w:sz="4" w:space="0" w:color="auto"/>
              <w:right w:val="single" w:sz="4" w:space="0" w:color="auto"/>
            </w:tcBorders>
            <w:vAlign w:val="center"/>
            <w:hideMark/>
          </w:tcPr>
          <w:p w14:paraId="55E5C7A8" w14:textId="77777777" w:rsidR="00A36083" w:rsidRDefault="00A36083" w:rsidP="00A36083">
            <w:pPr>
              <w:pStyle w:val="Tabletext"/>
              <w:jc w:val="center"/>
              <w:rPr>
                <w:rFonts w:eastAsia="Arial Unicode MS"/>
                <w:i/>
                <w:sz w:val="18"/>
                <w:szCs w:val="18"/>
                <w:lang w:val="en-GB"/>
              </w:rPr>
            </w:pPr>
            <w:r>
              <w:rPr>
                <w:rFonts w:cs="Times New Roman" w:hint="cs"/>
                <w:szCs w:val="20"/>
                <w:rtl/>
                <w:lang w:val="en-GB"/>
              </w:rPr>
              <w:t>–</w:t>
            </w:r>
            <w:r>
              <w:rPr>
                <w:sz w:val="18"/>
                <w:szCs w:val="18"/>
                <w:lang w:val="en-GB"/>
              </w:rPr>
              <w:t>0,10</w:t>
            </w:r>
          </w:p>
        </w:tc>
        <w:tc>
          <w:tcPr>
            <w:tcW w:w="705" w:type="dxa"/>
            <w:tcBorders>
              <w:top w:val="single" w:sz="4" w:space="0" w:color="auto"/>
              <w:left w:val="single" w:sz="4" w:space="0" w:color="auto"/>
              <w:bottom w:val="single" w:sz="4" w:space="0" w:color="auto"/>
              <w:right w:val="single" w:sz="4" w:space="0" w:color="auto"/>
            </w:tcBorders>
            <w:vAlign w:val="center"/>
          </w:tcPr>
          <w:p w14:paraId="6B29698C" w14:textId="77777777" w:rsidR="00A36083" w:rsidRDefault="00A36083" w:rsidP="00A36083">
            <w:pPr>
              <w:pStyle w:val="Tabletext"/>
              <w:jc w:val="center"/>
              <w:rPr>
                <w:rFonts w:eastAsia="Arial Unicode MS"/>
                <w:sz w:val="18"/>
                <w:szCs w:val="18"/>
                <w:lang w:val="en-GB"/>
              </w:rPr>
            </w:pPr>
          </w:p>
        </w:tc>
        <w:tc>
          <w:tcPr>
            <w:tcW w:w="666" w:type="dxa"/>
            <w:tcBorders>
              <w:top w:val="single" w:sz="4" w:space="0" w:color="auto"/>
              <w:left w:val="single" w:sz="4" w:space="0" w:color="auto"/>
              <w:bottom w:val="single" w:sz="4" w:space="0" w:color="auto"/>
              <w:right w:val="single" w:sz="4" w:space="0" w:color="auto"/>
            </w:tcBorders>
            <w:vAlign w:val="center"/>
          </w:tcPr>
          <w:p w14:paraId="2EC300D1" w14:textId="77777777" w:rsidR="00A36083" w:rsidRDefault="00A36083" w:rsidP="00A36083">
            <w:pPr>
              <w:pStyle w:val="Tabletext"/>
              <w:jc w:val="center"/>
              <w:rPr>
                <w:rFonts w:eastAsia="Arial Unicode MS"/>
                <w:sz w:val="18"/>
                <w:szCs w:val="18"/>
                <w:lang w:val="en-GB"/>
              </w:rPr>
            </w:pPr>
          </w:p>
        </w:tc>
      </w:tr>
    </w:tbl>
    <w:p w14:paraId="36F7CCC6" w14:textId="7DFEC8A4" w:rsidR="007E68E1" w:rsidRDefault="007E68E1" w:rsidP="0033389B">
      <w:pPr>
        <w:spacing w:before="240" w:after="240"/>
        <w:rPr>
          <w:spacing w:val="-4"/>
          <w:lang w:bidi="ar-EG"/>
        </w:rPr>
      </w:pPr>
      <w:r>
        <w:rPr>
          <w:spacing w:val="-4"/>
          <w:rtl/>
          <w:lang w:bidi="ar-EG"/>
        </w:rPr>
        <w:t xml:space="preserve">للحصول على الأرقام الجديدة بالتوصية </w:t>
      </w:r>
      <w:r>
        <w:rPr>
          <w:spacing w:val="-4"/>
          <w:lang w:bidi="ar-EG"/>
        </w:rPr>
        <w:t>ITU-R BS.1615</w:t>
      </w:r>
      <w:r>
        <w:rPr>
          <w:spacing w:val="-4"/>
          <w:rtl/>
          <w:lang w:bidi="ar-EG"/>
        </w:rPr>
        <w:t xml:space="preserve"> للتشكيلات المعنية، يطرح من الرقم المقابل بالوثيقة </w:t>
      </w:r>
      <w:r>
        <w:rPr>
          <w:spacing w:val="-4"/>
          <w:lang w:bidi="ar-EG"/>
        </w:rPr>
        <w:t>6-7/21</w:t>
      </w:r>
      <w:r>
        <w:rPr>
          <w:spacing w:val="-4"/>
          <w:rtl/>
          <w:lang w:bidi="ar-EG"/>
        </w:rPr>
        <w:t xml:space="preserve"> الفارق </w:t>
      </w:r>
      <w:r>
        <w:rPr>
          <w:spacing w:val="-4"/>
          <w:lang w:bidi="ar-EG"/>
        </w:rPr>
        <w:t>"d"</w:t>
      </w:r>
      <w:r>
        <w:rPr>
          <w:spacing w:val="-4"/>
          <w:rtl/>
          <w:lang w:bidi="ar-EG"/>
        </w:rPr>
        <w:t xml:space="preserve"> بعد إجراء التعديلات الخاصة بأوجه التشابه، على النحو التالي</w:t>
      </w:r>
      <w:r w:rsidR="003C1B6E">
        <w:rPr>
          <w:rFonts w:hint="cs"/>
          <w:spacing w:val="-4"/>
          <w:rtl/>
          <w:lang w:bidi="ar-EG"/>
        </w:rPr>
        <w:t>.</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
        <w:gridCol w:w="1200"/>
        <w:gridCol w:w="1200"/>
        <w:gridCol w:w="792"/>
        <w:gridCol w:w="792"/>
        <w:gridCol w:w="792"/>
        <w:gridCol w:w="792"/>
        <w:gridCol w:w="792"/>
        <w:gridCol w:w="689"/>
        <w:gridCol w:w="689"/>
        <w:gridCol w:w="689"/>
        <w:gridCol w:w="689"/>
        <w:gridCol w:w="689"/>
        <w:gridCol w:w="792"/>
        <w:gridCol w:w="792"/>
        <w:gridCol w:w="792"/>
        <w:gridCol w:w="729"/>
        <w:gridCol w:w="689"/>
      </w:tblGrid>
      <w:tr w:rsidR="007E68E1" w14:paraId="76323660" w14:textId="77777777" w:rsidTr="00A36083">
        <w:trPr>
          <w:trHeight w:val="20"/>
          <w:jc w:val="center"/>
        </w:trPr>
        <w:tc>
          <w:tcPr>
            <w:tcW w:w="861" w:type="dxa"/>
            <w:vMerge w:val="restart"/>
            <w:tcBorders>
              <w:top w:val="single" w:sz="4" w:space="0" w:color="auto"/>
              <w:left w:val="single" w:sz="4" w:space="0" w:color="auto"/>
              <w:bottom w:val="single" w:sz="4" w:space="0" w:color="auto"/>
              <w:right w:val="single" w:sz="4" w:space="0" w:color="auto"/>
            </w:tcBorders>
            <w:vAlign w:val="center"/>
            <w:hideMark/>
          </w:tcPr>
          <w:p w14:paraId="5B778B24" w14:textId="77777777" w:rsidR="007E68E1" w:rsidRDefault="007E68E1" w:rsidP="0033389B">
            <w:pPr>
              <w:pStyle w:val="Tablehead"/>
              <w:rPr>
                <w:rFonts w:eastAsia="Arial Unicode MS"/>
                <w:rtl/>
                <w:lang w:eastAsia="zh-CN" w:bidi="ar-EG"/>
              </w:rPr>
            </w:pPr>
            <w:r>
              <w:rPr>
                <w:rtl/>
                <w:lang w:eastAsia="zh-CN"/>
              </w:rPr>
              <w:t>الحالة</w:t>
            </w:r>
          </w:p>
        </w:tc>
        <w:tc>
          <w:tcPr>
            <w:tcW w:w="1200" w:type="dxa"/>
            <w:vMerge w:val="restart"/>
            <w:tcBorders>
              <w:top w:val="single" w:sz="4" w:space="0" w:color="auto"/>
              <w:left w:val="single" w:sz="4" w:space="0" w:color="auto"/>
              <w:bottom w:val="single" w:sz="4" w:space="0" w:color="auto"/>
              <w:right w:val="single" w:sz="4" w:space="0" w:color="auto"/>
            </w:tcBorders>
            <w:vAlign w:val="center"/>
            <w:hideMark/>
          </w:tcPr>
          <w:p w14:paraId="1421BB4C" w14:textId="77777777" w:rsidR="007E68E1" w:rsidRDefault="007E68E1" w:rsidP="0033389B">
            <w:pPr>
              <w:pStyle w:val="Tablehead"/>
              <w:rPr>
                <w:rFonts w:eastAsia="Arial Unicode MS"/>
                <w:rtl/>
                <w:lang w:eastAsia="zh-CN"/>
              </w:rPr>
            </w:pPr>
            <w:r>
              <w:rPr>
                <w:rtl/>
                <w:lang w:eastAsia="zh-CN"/>
              </w:rPr>
              <w:t>الإشارة المطلوبة</w:t>
            </w:r>
          </w:p>
        </w:tc>
        <w:tc>
          <w:tcPr>
            <w:tcW w:w="1200" w:type="dxa"/>
            <w:vMerge w:val="restart"/>
            <w:tcBorders>
              <w:top w:val="single" w:sz="4" w:space="0" w:color="auto"/>
              <w:left w:val="single" w:sz="4" w:space="0" w:color="auto"/>
              <w:bottom w:val="single" w:sz="4" w:space="0" w:color="auto"/>
              <w:right w:val="single" w:sz="4" w:space="0" w:color="auto"/>
            </w:tcBorders>
            <w:vAlign w:val="center"/>
            <w:hideMark/>
          </w:tcPr>
          <w:p w14:paraId="6D1B1691"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781" w:type="dxa"/>
            <w:gridSpan w:val="13"/>
            <w:tcBorders>
              <w:top w:val="single" w:sz="4" w:space="0" w:color="auto"/>
              <w:left w:val="single" w:sz="4" w:space="0" w:color="auto"/>
              <w:bottom w:val="single" w:sz="4" w:space="0" w:color="auto"/>
              <w:right w:val="single" w:sz="4" w:space="0" w:color="auto"/>
            </w:tcBorders>
            <w:vAlign w:val="center"/>
            <w:hideMark/>
          </w:tcPr>
          <w:p w14:paraId="433DAF36" w14:textId="77777777" w:rsidR="007E68E1" w:rsidRDefault="007E68E1" w:rsidP="0033389B">
            <w:pPr>
              <w:pStyle w:val="Tablehead"/>
              <w:rPr>
                <w:rFonts w:asciiTheme="minorHAnsi" w:hAnsiTheme="minorHAnsi"/>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lang w:eastAsia="zh-CN"/>
              </w:rPr>
              <w:t xml:space="preserve"> (kHz)</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3077923F" w14:textId="77777777" w:rsidR="007E68E1" w:rsidRDefault="007E68E1" w:rsidP="0033389B">
            <w:pPr>
              <w:pStyle w:val="Tablehead"/>
              <w:rPr>
                <w:sz w:val="18"/>
                <w:szCs w:val="18"/>
                <w:lang w:eastAsia="zh-CN"/>
              </w:rPr>
            </w:pPr>
            <w:r>
              <w:rPr>
                <w:rtl/>
                <w:lang w:eastAsia="zh-CN"/>
              </w:rPr>
              <w:t>المعلمات</w:t>
            </w:r>
          </w:p>
        </w:tc>
      </w:tr>
      <w:tr w:rsidR="007E68E1" w14:paraId="653D75E3" w14:textId="77777777" w:rsidTr="00A36083">
        <w:trPr>
          <w:trHeight w:val="20"/>
          <w:jc w:val="center"/>
        </w:trPr>
        <w:tc>
          <w:tcPr>
            <w:tcW w:w="861" w:type="dxa"/>
            <w:vMerge/>
            <w:tcBorders>
              <w:top w:val="single" w:sz="4" w:space="0" w:color="auto"/>
              <w:left w:val="single" w:sz="4" w:space="0" w:color="auto"/>
              <w:bottom w:val="single" w:sz="4" w:space="0" w:color="auto"/>
              <w:right w:val="single" w:sz="4" w:space="0" w:color="auto"/>
            </w:tcBorders>
            <w:vAlign w:val="center"/>
            <w:hideMark/>
          </w:tcPr>
          <w:p w14:paraId="7F5D099E"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2F46DF45"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4CF0310F"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92" w:type="dxa"/>
            <w:tcBorders>
              <w:top w:val="single" w:sz="4" w:space="0" w:color="auto"/>
              <w:left w:val="single" w:sz="4" w:space="0" w:color="auto"/>
              <w:bottom w:val="single" w:sz="4" w:space="0" w:color="auto"/>
              <w:right w:val="single" w:sz="4" w:space="0" w:color="auto"/>
            </w:tcBorders>
            <w:vAlign w:val="center"/>
            <w:hideMark/>
          </w:tcPr>
          <w:p w14:paraId="3596E1DE" w14:textId="77777777" w:rsidR="007E68E1" w:rsidRDefault="007E68E1" w:rsidP="00A36083">
            <w:pPr>
              <w:pStyle w:val="Tablehead"/>
              <w:rPr>
                <w:rFonts w:eastAsia="Arial Unicode MS"/>
                <w:lang w:eastAsia="zh-CN"/>
              </w:rPr>
            </w:pPr>
            <w:r>
              <w:rPr>
                <w:lang w:eastAsia="zh-CN"/>
              </w:rPr>
              <w:t>20−</w:t>
            </w:r>
          </w:p>
        </w:tc>
        <w:tc>
          <w:tcPr>
            <w:tcW w:w="792" w:type="dxa"/>
            <w:tcBorders>
              <w:top w:val="single" w:sz="4" w:space="0" w:color="auto"/>
              <w:left w:val="single" w:sz="4" w:space="0" w:color="auto"/>
              <w:bottom w:val="single" w:sz="4" w:space="0" w:color="auto"/>
              <w:right w:val="single" w:sz="4" w:space="0" w:color="auto"/>
            </w:tcBorders>
            <w:vAlign w:val="center"/>
            <w:hideMark/>
          </w:tcPr>
          <w:p w14:paraId="7863DE2F" w14:textId="77777777" w:rsidR="007E68E1" w:rsidRDefault="007E68E1" w:rsidP="00A36083">
            <w:pPr>
              <w:pStyle w:val="Tablehead"/>
              <w:rPr>
                <w:rFonts w:eastAsia="Arial Unicode MS"/>
                <w:lang w:eastAsia="zh-CN"/>
              </w:rPr>
            </w:pPr>
            <w:r>
              <w:rPr>
                <w:lang w:eastAsia="zh-CN"/>
              </w:rPr>
              <w:t>18−</w:t>
            </w:r>
          </w:p>
        </w:tc>
        <w:tc>
          <w:tcPr>
            <w:tcW w:w="792" w:type="dxa"/>
            <w:tcBorders>
              <w:top w:val="single" w:sz="4" w:space="0" w:color="auto"/>
              <w:left w:val="single" w:sz="4" w:space="0" w:color="auto"/>
              <w:bottom w:val="single" w:sz="4" w:space="0" w:color="auto"/>
              <w:right w:val="single" w:sz="4" w:space="0" w:color="auto"/>
            </w:tcBorders>
            <w:vAlign w:val="center"/>
            <w:hideMark/>
          </w:tcPr>
          <w:p w14:paraId="2A4F976E" w14:textId="77777777" w:rsidR="007E68E1" w:rsidRDefault="007E68E1" w:rsidP="00A36083">
            <w:pPr>
              <w:pStyle w:val="Tablehead"/>
              <w:rPr>
                <w:rFonts w:eastAsia="Arial Unicode MS"/>
                <w:rtl/>
                <w:lang w:eastAsia="zh-CN"/>
              </w:rPr>
            </w:pPr>
            <w:r>
              <w:rPr>
                <w:lang w:eastAsia="zh-CN"/>
              </w:rPr>
              <w:t>15−</w:t>
            </w:r>
          </w:p>
        </w:tc>
        <w:tc>
          <w:tcPr>
            <w:tcW w:w="792" w:type="dxa"/>
            <w:tcBorders>
              <w:top w:val="single" w:sz="4" w:space="0" w:color="auto"/>
              <w:left w:val="single" w:sz="4" w:space="0" w:color="auto"/>
              <w:bottom w:val="single" w:sz="4" w:space="0" w:color="auto"/>
              <w:right w:val="single" w:sz="4" w:space="0" w:color="auto"/>
            </w:tcBorders>
            <w:vAlign w:val="center"/>
            <w:hideMark/>
          </w:tcPr>
          <w:p w14:paraId="4A710F3B" w14:textId="77777777" w:rsidR="007E68E1" w:rsidRDefault="007E68E1" w:rsidP="00A36083">
            <w:pPr>
              <w:pStyle w:val="Tablehead"/>
              <w:rPr>
                <w:rFonts w:eastAsia="Arial Unicode MS"/>
                <w:lang w:eastAsia="zh-CN"/>
              </w:rPr>
            </w:pPr>
            <w:r>
              <w:rPr>
                <w:lang w:eastAsia="zh-CN"/>
              </w:rPr>
              <w:t>10−</w:t>
            </w:r>
          </w:p>
        </w:tc>
        <w:tc>
          <w:tcPr>
            <w:tcW w:w="792" w:type="dxa"/>
            <w:tcBorders>
              <w:top w:val="single" w:sz="4" w:space="0" w:color="auto"/>
              <w:left w:val="single" w:sz="4" w:space="0" w:color="auto"/>
              <w:bottom w:val="single" w:sz="4" w:space="0" w:color="auto"/>
              <w:right w:val="single" w:sz="4" w:space="0" w:color="auto"/>
            </w:tcBorders>
            <w:vAlign w:val="center"/>
            <w:hideMark/>
          </w:tcPr>
          <w:p w14:paraId="6E623414" w14:textId="77777777" w:rsidR="007E68E1" w:rsidRDefault="007E68E1" w:rsidP="00A36083">
            <w:pPr>
              <w:pStyle w:val="Tablehead"/>
              <w:rPr>
                <w:rFonts w:eastAsia="Arial Unicode MS"/>
                <w:lang w:eastAsia="zh-CN"/>
              </w:rPr>
            </w:pPr>
            <w:r>
              <w:rPr>
                <w:lang w:eastAsia="zh-CN"/>
              </w:rPr>
              <w:t>9−</w:t>
            </w:r>
          </w:p>
        </w:tc>
        <w:tc>
          <w:tcPr>
            <w:tcW w:w="689" w:type="dxa"/>
            <w:tcBorders>
              <w:top w:val="single" w:sz="4" w:space="0" w:color="auto"/>
              <w:left w:val="single" w:sz="4" w:space="0" w:color="auto"/>
              <w:bottom w:val="single" w:sz="4" w:space="0" w:color="auto"/>
              <w:right w:val="single" w:sz="4" w:space="0" w:color="auto"/>
            </w:tcBorders>
            <w:vAlign w:val="center"/>
            <w:hideMark/>
          </w:tcPr>
          <w:p w14:paraId="4874E7D0" w14:textId="77777777" w:rsidR="007E68E1" w:rsidRDefault="007E68E1" w:rsidP="00A36083">
            <w:pPr>
              <w:pStyle w:val="Tablehead"/>
              <w:rPr>
                <w:rFonts w:eastAsia="Arial Unicode MS"/>
                <w:lang w:eastAsia="zh-CN"/>
              </w:rPr>
            </w:pPr>
            <w:r>
              <w:rPr>
                <w:lang w:eastAsia="zh-CN"/>
              </w:rPr>
              <w:t>5−</w:t>
            </w:r>
          </w:p>
        </w:tc>
        <w:tc>
          <w:tcPr>
            <w:tcW w:w="689" w:type="dxa"/>
            <w:tcBorders>
              <w:top w:val="single" w:sz="4" w:space="0" w:color="auto"/>
              <w:left w:val="single" w:sz="4" w:space="0" w:color="auto"/>
              <w:bottom w:val="single" w:sz="4" w:space="0" w:color="auto"/>
              <w:right w:val="single" w:sz="4" w:space="0" w:color="auto"/>
            </w:tcBorders>
            <w:vAlign w:val="center"/>
            <w:hideMark/>
          </w:tcPr>
          <w:p w14:paraId="47EDFCD7" w14:textId="77777777" w:rsidR="007E68E1" w:rsidRDefault="007E68E1" w:rsidP="00A36083">
            <w:pPr>
              <w:pStyle w:val="Tablehead"/>
              <w:rPr>
                <w:rFonts w:eastAsia="Arial Unicode MS"/>
                <w:lang w:eastAsia="zh-CN"/>
              </w:rPr>
            </w:pPr>
            <w:r>
              <w:rPr>
                <w:lang w:eastAsia="zh-CN"/>
              </w:rPr>
              <w:t>0</w:t>
            </w:r>
          </w:p>
        </w:tc>
        <w:tc>
          <w:tcPr>
            <w:tcW w:w="689" w:type="dxa"/>
            <w:tcBorders>
              <w:top w:val="single" w:sz="4" w:space="0" w:color="auto"/>
              <w:left w:val="single" w:sz="4" w:space="0" w:color="auto"/>
              <w:bottom w:val="single" w:sz="4" w:space="0" w:color="auto"/>
              <w:right w:val="single" w:sz="4" w:space="0" w:color="auto"/>
            </w:tcBorders>
            <w:vAlign w:val="center"/>
            <w:hideMark/>
          </w:tcPr>
          <w:p w14:paraId="10099BA0" w14:textId="77777777" w:rsidR="007E68E1" w:rsidRDefault="007E68E1" w:rsidP="00A36083">
            <w:pPr>
              <w:pStyle w:val="Tablehead"/>
              <w:rPr>
                <w:rFonts w:eastAsia="Arial Unicode MS"/>
                <w:lang w:eastAsia="zh-CN"/>
              </w:rPr>
            </w:pPr>
            <w:r>
              <w:rPr>
                <w:lang w:eastAsia="zh-CN"/>
              </w:rPr>
              <w:t>5</w:t>
            </w:r>
          </w:p>
        </w:tc>
        <w:tc>
          <w:tcPr>
            <w:tcW w:w="689" w:type="dxa"/>
            <w:tcBorders>
              <w:top w:val="single" w:sz="4" w:space="0" w:color="auto"/>
              <w:left w:val="single" w:sz="4" w:space="0" w:color="auto"/>
              <w:bottom w:val="single" w:sz="4" w:space="0" w:color="auto"/>
              <w:right w:val="single" w:sz="4" w:space="0" w:color="auto"/>
            </w:tcBorders>
            <w:vAlign w:val="center"/>
            <w:hideMark/>
          </w:tcPr>
          <w:p w14:paraId="5BA40298" w14:textId="77777777" w:rsidR="007E68E1" w:rsidRDefault="007E68E1" w:rsidP="00A36083">
            <w:pPr>
              <w:pStyle w:val="Tablehead"/>
              <w:rPr>
                <w:rFonts w:eastAsia="Arial Unicode MS"/>
                <w:lang w:eastAsia="zh-CN"/>
              </w:rPr>
            </w:pPr>
            <w:r>
              <w:rPr>
                <w:lang w:eastAsia="zh-CN"/>
              </w:rPr>
              <w:t>9</w:t>
            </w:r>
          </w:p>
        </w:tc>
        <w:tc>
          <w:tcPr>
            <w:tcW w:w="689" w:type="dxa"/>
            <w:tcBorders>
              <w:top w:val="single" w:sz="4" w:space="0" w:color="auto"/>
              <w:left w:val="single" w:sz="4" w:space="0" w:color="auto"/>
              <w:bottom w:val="single" w:sz="4" w:space="0" w:color="auto"/>
              <w:right w:val="single" w:sz="4" w:space="0" w:color="auto"/>
            </w:tcBorders>
            <w:vAlign w:val="center"/>
            <w:hideMark/>
          </w:tcPr>
          <w:p w14:paraId="3E046746" w14:textId="77777777" w:rsidR="007E68E1" w:rsidRDefault="007E68E1" w:rsidP="00A36083">
            <w:pPr>
              <w:pStyle w:val="Tablehead"/>
              <w:rPr>
                <w:rFonts w:eastAsia="Arial Unicode MS"/>
                <w:lang w:eastAsia="zh-CN"/>
              </w:rPr>
            </w:pPr>
            <w:r>
              <w:rPr>
                <w:lang w:eastAsia="zh-CN"/>
              </w:rPr>
              <w:t>10</w:t>
            </w:r>
          </w:p>
        </w:tc>
        <w:tc>
          <w:tcPr>
            <w:tcW w:w="792" w:type="dxa"/>
            <w:tcBorders>
              <w:top w:val="single" w:sz="4" w:space="0" w:color="auto"/>
              <w:left w:val="single" w:sz="4" w:space="0" w:color="auto"/>
              <w:bottom w:val="single" w:sz="4" w:space="0" w:color="auto"/>
              <w:right w:val="single" w:sz="4" w:space="0" w:color="auto"/>
            </w:tcBorders>
            <w:vAlign w:val="center"/>
            <w:hideMark/>
          </w:tcPr>
          <w:p w14:paraId="49FAAB0A" w14:textId="77777777" w:rsidR="007E68E1" w:rsidRDefault="007E68E1" w:rsidP="00A36083">
            <w:pPr>
              <w:pStyle w:val="Tablehead"/>
              <w:rPr>
                <w:rFonts w:eastAsia="Arial Unicode MS"/>
                <w:lang w:eastAsia="zh-CN"/>
              </w:rPr>
            </w:pPr>
            <w:r>
              <w:rPr>
                <w:lang w:eastAsia="zh-CN"/>
              </w:rPr>
              <w:t>15</w:t>
            </w:r>
          </w:p>
        </w:tc>
        <w:tc>
          <w:tcPr>
            <w:tcW w:w="792" w:type="dxa"/>
            <w:tcBorders>
              <w:top w:val="single" w:sz="4" w:space="0" w:color="auto"/>
              <w:left w:val="single" w:sz="4" w:space="0" w:color="auto"/>
              <w:bottom w:val="single" w:sz="4" w:space="0" w:color="auto"/>
              <w:right w:val="single" w:sz="4" w:space="0" w:color="auto"/>
            </w:tcBorders>
            <w:vAlign w:val="center"/>
            <w:hideMark/>
          </w:tcPr>
          <w:p w14:paraId="30808AD5" w14:textId="77777777" w:rsidR="007E68E1" w:rsidRDefault="007E68E1" w:rsidP="00A36083">
            <w:pPr>
              <w:pStyle w:val="Tablehead"/>
              <w:rPr>
                <w:rFonts w:eastAsia="Arial Unicode MS"/>
                <w:lang w:eastAsia="zh-CN"/>
              </w:rPr>
            </w:pPr>
            <w:r>
              <w:rPr>
                <w:lang w:eastAsia="zh-CN"/>
              </w:rPr>
              <w:t>18</w:t>
            </w:r>
          </w:p>
        </w:tc>
        <w:tc>
          <w:tcPr>
            <w:tcW w:w="792" w:type="dxa"/>
            <w:tcBorders>
              <w:top w:val="single" w:sz="4" w:space="0" w:color="auto"/>
              <w:left w:val="single" w:sz="4" w:space="0" w:color="auto"/>
              <w:bottom w:val="single" w:sz="4" w:space="0" w:color="auto"/>
              <w:right w:val="single" w:sz="4" w:space="0" w:color="auto"/>
            </w:tcBorders>
            <w:vAlign w:val="center"/>
            <w:hideMark/>
          </w:tcPr>
          <w:p w14:paraId="4E5ACBF2" w14:textId="77777777" w:rsidR="007E68E1" w:rsidRDefault="007E68E1" w:rsidP="00A36083">
            <w:pPr>
              <w:pStyle w:val="Tablehead"/>
              <w:rPr>
                <w:rFonts w:eastAsia="Arial Unicode MS"/>
                <w:lang w:eastAsia="zh-CN"/>
              </w:rPr>
            </w:pPr>
            <w:r>
              <w:rPr>
                <w:lang w:eastAsia="zh-CN"/>
              </w:rPr>
              <w:t>20</w:t>
            </w:r>
          </w:p>
        </w:tc>
        <w:tc>
          <w:tcPr>
            <w:tcW w:w="729" w:type="dxa"/>
            <w:tcBorders>
              <w:top w:val="single" w:sz="4" w:space="0" w:color="auto"/>
              <w:left w:val="single" w:sz="4" w:space="0" w:color="auto"/>
              <w:bottom w:val="single" w:sz="4" w:space="0" w:color="auto"/>
              <w:right w:val="single" w:sz="4" w:space="0" w:color="auto"/>
            </w:tcBorders>
            <w:vAlign w:val="center"/>
            <w:hideMark/>
          </w:tcPr>
          <w:p w14:paraId="0C4ED018" w14:textId="77777777" w:rsidR="007E68E1" w:rsidRDefault="007E68E1" w:rsidP="00A36083">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689" w:type="dxa"/>
            <w:tcBorders>
              <w:top w:val="single" w:sz="4" w:space="0" w:color="auto"/>
              <w:left w:val="single" w:sz="4" w:space="0" w:color="auto"/>
              <w:bottom w:val="single" w:sz="4" w:space="0" w:color="auto"/>
              <w:right w:val="single" w:sz="4" w:space="0" w:color="auto"/>
            </w:tcBorders>
            <w:vAlign w:val="center"/>
            <w:hideMark/>
          </w:tcPr>
          <w:p w14:paraId="4691DFA4" w14:textId="77777777" w:rsidR="007E68E1" w:rsidRDefault="007E68E1" w:rsidP="00A36083">
            <w:pPr>
              <w:pStyle w:val="Tablehead"/>
              <w:rPr>
                <w:rFonts w:eastAsia="Arial Unicode MS"/>
                <w:lang w:eastAsia="zh-CN"/>
              </w:rPr>
            </w:pPr>
            <w:r>
              <w:rPr>
                <w:i/>
                <w:iCs/>
                <w:lang w:eastAsia="zh-CN"/>
              </w:rPr>
              <w:t>S/I</w:t>
            </w:r>
            <w:r>
              <w:rPr>
                <w:i/>
                <w:iCs/>
                <w:lang w:eastAsia="zh-CN"/>
              </w:rPr>
              <w:br/>
            </w:r>
            <w:r>
              <w:rPr>
                <w:lang w:eastAsia="zh-CN"/>
              </w:rPr>
              <w:t>(dB)</w:t>
            </w:r>
          </w:p>
        </w:tc>
      </w:tr>
      <w:tr w:rsidR="007E68E1" w14:paraId="4B778C9A" w14:textId="77777777" w:rsidTr="00A36083">
        <w:trPr>
          <w:trHeight w:val="20"/>
          <w:jc w:val="center"/>
        </w:trPr>
        <w:tc>
          <w:tcPr>
            <w:tcW w:w="861" w:type="dxa"/>
            <w:tcBorders>
              <w:top w:val="single" w:sz="4" w:space="0" w:color="auto"/>
              <w:left w:val="single" w:sz="4" w:space="0" w:color="auto"/>
              <w:bottom w:val="single" w:sz="4" w:space="0" w:color="auto"/>
              <w:right w:val="single" w:sz="4" w:space="0" w:color="auto"/>
            </w:tcBorders>
            <w:vAlign w:val="center"/>
            <w:hideMark/>
          </w:tcPr>
          <w:p w14:paraId="01E0611B" w14:textId="77777777" w:rsidR="007E68E1" w:rsidRDefault="007E68E1" w:rsidP="0033389B">
            <w:pPr>
              <w:pStyle w:val="Tabletext"/>
              <w:jc w:val="center"/>
              <w:rPr>
                <w:rFonts w:eastAsia="Arial Unicode MS"/>
                <w:sz w:val="18"/>
                <w:szCs w:val="18"/>
                <w:lang w:val="en-GB"/>
              </w:rPr>
            </w:pPr>
            <w:r>
              <w:rPr>
                <w:sz w:val="18"/>
                <w:szCs w:val="18"/>
                <w:lang w:val="en-GB"/>
              </w:rPr>
              <w:t>74</w:t>
            </w:r>
          </w:p>
        </w:tc>
        <w:tc>
          <w:tcPr>
            <w:tcW w:w="1200" w:type="dxa"/>
            <w:tcBorders>
              <w:top w:val="single" w:sz="4" w:space="0" w:color="auto"/>
              <w:left w:val="single" w:sz="4" w:space="0" w:color="auto"/>
              <w:bottom w:val="single" w:sz="4" w:space="0" w:color="auto"/>
              <w:right w:val="single" w:sz="4" w:space="0" w:color="auto"/>
            </w:tcBorders>
            <w:vAlign w:val="center"/>
            <w:hideMark/>
          </w:tcPr>
          <w:p w14:paraId="17FA01E8" w14:textId="77777777" w:rsidR="007E68E1" w:rsidRDefault="007E68E1" w:rsidP="0033389B">
            <w:pPr>
              <w:pStyle w:val="Tabletext"/>
              <w:jc w:val="center"/>
              <w:rPr>
                <w:rFonts w:eastAsia="Arial Unicode MS"/>
                <w:sz w:val="18"/>
                <w:szCs w:val="18"/>
                <w:lang w:val="en-GB"/>
              </w:rPr>
            </w:pPr>
            <w:r>
              <w:rPr>
                <w:sz w:val="18"/>
                <w:szCs w:val="18"/>
                <w:lang w:val="en-GB"/>
              </w:rPr>
              <w:t>DRM_B4</w:t>
            </w:r>
          </w:p>
        </w:tc>
        <w:tc>
          <w:tcPr>
            <w:tcW w:w="1200" w:type="dxa"/>
            <w:tcBorders>
              <w:top w:val="single" w:sz="4" w:space="0" w:color="auto"/>
              <w:left w:val="single" w:sz="4" w:space="0" w:color="auto"/>
              <w:bottom w:val="single" w:sz="4" w:space="0" w:color="auto"/>
              <w:right w:val="single" w:sz="4" w:space="0" w:color="auto"/>
            </w:tcBorders>
            <w:vAlign w:val="center"/>
            <w:hideMark/>
          </w:tcPr>
          <w:p w14:paraId="6D27E47E" w14:textId="77777777" w:rsidR="007E68E1" w:rsidRDefault="007E68E1" w:rsidP="0033389B">
            <w:pPr>
              <w:pStyle w:val="Tabletext"/>
              <w:jc w:val="center"/>
              <w:rPr>
                <w:rFonts w:eastAsia="Arial Unicode MS"/>
                <w:sz w:val="18"/>
                <w:szCs w:val="18"/>
                <w:lang w:val="en-GB"/>
              </w:rPr>
            </w:pPr>
            <w:r>
              <w:rPr>
                <w:sz w:val="18"/>
                <w:szCs w:val="18"/>
                <w:lang w:val="en-GB"/>
              </w:rPr>
              <w:t>DRM_B1</w:t>
            </w:r>
          </w:p>
        </w:tc>
        <w:tc>
          <w:tcPr>
            <w:tcW w:w="792" w:type="dxa"/>
            <w:tcBorders>
              <w:top w:val="single" w:sz="4" w:space="0" w:color="auto"/>
              <w:left w:val="single" w:sz="4" w:space="0" w:color="auto"/>
              <w:bottom w:val="single" w:sz="4" w:space="0" w:color="auto"/>
              <w:right w:val="single" w:sz="4" w:space="0" w:color="auto"/>
            </w:tcBorders>
            <w:vAlign w:val="center"/>
            <w:hideMark/>
          </w:tcPr>
          <w:p w14:paraId="2E75A3FF" w14:textId="77777777" w:rsidR="007E68E1" w:rsidRDefault="007E68E1" w:rsidP="00A36083">
            <w:pPr>
              <w:pStyle w:val="Tabletext"/>
              <w:tabs>
                <w:tab w:val="decimal" w:pos="114"/>
              </w:tabs>
              <w:jc w:val="center"/>
              <w:rPr>
                <w:rFonts w:eastAsia="Arial Unicode MS"/>
                <w:sz w:val="18"/>
                <w:szCs w:val="18"/>
                <w:lang w:val="en-GB"/>
              </w:rPr>
            </w:pPr>
            <w:r>
              <w:rPr>
                <w:rFonts w:cs="Times New Roman" w:hint="cs"/>
                <w:szCs w:val="20"/>
                <w:rtl/>
                <w:lang w:val="en-GB"/>
              </w:rPr>
              <w:t>–</w:t>
            </w:r>
            <w:r>
              <w:rPr>
                <w:sz w:val="18"/>
                <w:szCs w:val="18"/>
                <w:lang w:val="en-GB"/>
              </w:rPr>
              <w:t>38,10</w:t>
            </w:r>
          </w:p>
        </w:tc>
        <w:tc>
          <w:tcPr>
            <w:tcW w:w="792" w:type="dxa"/>
            <w:tcBorders>
              <w:top w:val="single" w:sz="4" w:space="0" w:color="auto"/>
              <w:left w:val="single" w:sz="4" w:space="0" w:color="auto"/>
              <w:bottom w:val="single" w:sz="4" w:space="0" w:color="auto"/>
              <w:right w:val="single" w:sz="4" w:space="0" w:color="auto"/>
            </w:tcBorders>
            <w:vAlign w:val="center"/>
            <w:hideMark/>
          </w:tcPr>
          <w:p w14:paraId="7221289A" w14:textId="77777777" w:rsidR="007E68E1" w:rsidRDefault="007E68E1" w:rsidP="00A36083">
            <w:pPr>
              <w:pStyle w:val="Tabletext"/>
              <w:tabs>
                <w:tab w:val="decimal" w:pos="114"/>
              </w:tabs>
              <w:jc w:val="center"/>
              <w:rPr>
                <w:rFonts w:eastAsia="Arial Unicode MS"/>
                <w:sz w:val="18"/>
                <w:szCs w:val="18"/>
                <w:lang w:val="en-GB"/>
              </w:rPr>
            </w:pPr>
            <w:r>
              <w:rPr>
                <w:rFonts w:cs="Times New Roman" w:hint="cs"/>
                <w:szCs w:val="20"/>
                <w:rtl/>
                <w:lang w:val="en-GB"/>
              </w:rPr>
              <w:t>–</w:t>
            </w:r>
            <w:r>
              <w:rPr>
                <w:sz w:val="18"/>
                <w:szCs w:val="18"/>
                <w:lang w:val="en-GB"/>
              </w:rPr>
              <w:t>37,70</w:t>
            </w:r>
          </w:p>
        </w:tc>
        <w:tc>
          <w:tcPr>
            <w:tcW w:w="792" w:type="dxa"/>
            <w:tcBorders>
              <w:top w:val="single" w:sz="4" w:space="0" w:color="auto"/>
              <w:left w:val="single" w:sz="4" w:space="0" w:color="auto"/>
              <w:bottom w:val="single" w:sz="4" w:space="0" w:color="auto"/>
              <w:right w:val="single" w:sz="4" w:space="0" w:color="auto"/>
            </w:tcBorders>
            <w:vAlign w:val="center"/>
            <w:hideMark/>
          </w:tcPr>
          <w:p w14:paraId="7D1F9A45" w14:textId="77777777" w:rsidR="007E68E1" w:rsidRDefault="007E68E1" w:rsidP="00A36083">
            <w:pPr>
              <w:pStyle w:val="Tabletext"/>
              <w:tabs>
                <w:tab w:val="decimal" w:pos="114"/>
              </w:tabs>
              <w:jc w:val="center"/>
              <w:rPr>
                <w:rFonts w:eastAsia="Arial Unicode MS"/>
                <w:sz w:val="18"/>
                <w:szCs w:val="18"/>
                <w:lang w:val="en-GB"/>
              </w:rPr>
            </w:pPr>
            <w:r>
              <w:rPr>
                <w:rFonts w:cs="Times New Roman" w:hint="cs"/>
                <w:szCs w:val="20"/>
                <w:rtl/>
                <w:lang w:val="en-GB"/>
              </w:rPr>
              <w:t>–</w:t>
            </w:r>
            <w:r>
              <w:rPr>
                <w:sz w:val="18"/>
                <w:szCs w:val="18"/>
                <w:lang w:val="en-GB"/>
              </w:rPr>
              <w:t>35,70</w:t>
            </w:r>
          </w:p>
        </w:tc>
        <w:tc>
          <w:tcPr>
            <w:tcW w:w="792" w:type="dxa"/>
            <w:tcBorders>
              <w:top w:val="single" w:sz="4" w:space="0" w:color="auto"/>
              <w:left w:val="single" w:sz="4" w:space="0" w:color="auto"/>
              <w:bottom w:val="single" w:sz="4" w:space="0" w:color="auto"/>
              <w:right w:val="single" w:sz="4" w:space="0" w:color="auto"/>
            </w:tcBorders>
            <w:vAlign w:val="center"/>
            <w:hideMark/>
          </w:tcPr>
          <w:p w14:paraId="406E52DC" w14:textId="77777777" w:rsidR="007E68E1" w:rsidRDefault="007E68E1" w:rsidP="00A36083">
            <w:pPr>
              <w:pStyle w:val="Tabletext"/>
              <w:tabs>
                <w:tab w:val="decimal" w:pos="114"/>
              </w:tabs>
              <w:jc w:val="center"/>
              <w:rPr>
                <w:rFonts w:eastAsia="Arial Unicode MS"/>
                <w:sz w:val="18"/>
                <w:szCs w:val="18"/>
                <w:lang w:val="en-GB"/>
              </w:rPr>
            </w:pPr>
            <w:r>
              <w:rPr>
                <w:rFonts w:cs="Times New Roman" w:hint="cs"/>
                <w:szCs w:val="20"/>
                <w:rtl/>
                <w:lang w:val="en-GB"/>
              </w:rPr>
              <w:t>–</w:t>
            </w:r>
            <w:r>
              <w:rPr>
                <w:sz w:val="18"/>
                <w:szCs w:val="18"/>
                <w:lang w:val="en-GB"/>
              </w:rPr>
              <w:t>25,10</w:t>
            </w:r>
          </w:p>
        </w:tc>
        <w:tc>
          <w:tcPr>
            <w:tcW w:w="792" w:type="dxa"/>
            <w:tcBorders>
              <w:top w:val="single" w:sz="4" w:space="0" w:color="auto"/>
              <w:left w:val="single" w:sz="4" w:space="0" w:color="auto"/>
              <w:bottom w:val="single" w:sz="4" w:space="0" w:color="auto"/>
              <w:right w:val="single" w:sz="4" w:space="0" w:color="auto"/>
            </w:tcBorders>
            <w:vAlign w:val="center"/>
            <w:hideMark/>
          </w:tcPr>
          <w:p w14:paraId="636D9D42" w14:textId="77777777" w:rsidR="007E68E1" w:rsidRDefault="007E68E1" w:rsidP="00A36083">
            <w:pPr>
              <w:pStyle w:val="Tabletext"/>
              <w:tabs>
                <w:tab w:val="decimal" w:pos="114"/>
              </w:tabs>
              <w:jc w:val="center"/>
              <w:rPr>
                <w:rFonts w:eastAsia="Arial Unicode MS"/>
                <w:sz w:val="18"/>
                <w:szCs w:val="18"/>
                <w:lang w:val="en-GB"/>
              </w:rPr>
            </w:pPr>
            <w:r>
              <w:rPr>
                <w:rFonts w:cs="Times New Roman" w:hint="cs"/>
                <w:szCs w:val="20"/>
                <w:rtl/>
                <w:lang w:val="en-GB"/>
              </w:rPr>
              <w:t>–</w:t>
            </w:r>
            <w:r>
              <w:rPr>
                <w:sz w:val="18"/>
                <w:szCs w:val="18"/>
                <w:lang w:val="en-GB"/>
              </w:rPr>
              <w:t>1,10</w:t>
            </w:r>
          </w:p>
        </w:tc>
        <w:tc>
          <w:tcPr>
            <w:tcW w:w="689" w:type="dxa"/>
            <w:tcBorders>
              <w:top w:val="single" w:sz="4" w:space="0" w:color="auto"/>
              <w:left w:val="single" w:sz="4" w:space="0" w:color="auto"/>
              <w:bottom w:val="single" w:sz="4" w:space="0" w:color="auto"/>
              <w:right w:val="single" w:sz="4" w:space="0" w:color="auto"/>
            </w:tcBorders>
            <w:vAlign w:val="center"/>
            <w:hideMark/>
          </w:tcPr>
          <w:p w14:paraId="7F36D6EC" w14:textId="77777777" w:rsidR="007E68E1" w:rsidRDefault="007E68E1" w:rsidP="00A36083">
            <w:pPr>
              <w:pStyle w:val="Tabletext"/>
              <w:tabs>
                <w:tab w:val="decimal" w:pos="114"/>
              </w:tabs>
              <w:jc w:val="center"/>
              <w:rPr>
                <w:rFonts w:eastAsia="Arial Unicode MS"/>
                <w:sz w:val="18"/>
                <w:szCs w:val="18"/>
                <w:lang w:val="en-GB"/>
              </w:rPr>
            </w:pPr>
            <w:r>
              <w:rPr>
                <w:sz w:val="18"/>
                <w:szCs w:val="18"/>
                <w:lang w:val="en-GB"/>
              </w:rPr>
              <w:t>15,70</w:t>
            </w:r>
          </w:p>
        </w:tc>
        <w:tc>
          <w:tcPr>
            <w:tcW w:w="689" w:type="dxa"/>
            <w:tcBorders>
              <w:top w:val="single" w:sz="4" w:space="0" w:color="auto"/>
              <w:left w:val="single" w:sz="4" w:space="0" w:color="auto"/>
              <w:bottom w:val="single" w:sz="4" w:space="0" w:color="auto"/>
              <w:right w:val="single" w:sz="4" w:space="0" w:color="auto"/>
            </w:tcBorders>
            <w:vAlign w:val="center"/>
            <w:hideMark/>
          </w:tcPr>
          <w:p w14:paraId="75E015CA" w14:textId="77777777" w:rsidR="007E68E1" w:rsidRDefault="007E68E1" w:rsidP="00A36083">
            <w:pPr>
              <w:pStyle w:val="Tabletext"/>
              <w:tabs>
                <w:tab w:val="decimal" w:pos="114"/>
              </w:tabs>
              <w:jc w:val="center"/>
              <w:rPr>
                <w:rFonts w:eastAsia="Arial Unicode MS"/>
                <w:sz w:val="18"/>
                <w:szCs w:val="18"/>
                <w:lang w:val="en-GB"/>
              </w:rPr>
            </w:pPr>
            <w:r>
              <w:rPr>
                <w:sz w:val="18"/>
                <w:szCs w:val="18"/>
                <w:lang w:val="en-GB"/>
              </w:rPr>
              <w:t>16,60</w:t>
            </w:r>
          </w:p>
        </w:tc>
        <w:tc>
          <w:tcPr>
            <w:tcW w:w="689" w:type="dxa"/>
            <w:tcBorders>
              <w:top w:val="single" w:sz="4" w:space="0" w:color="auto"/>
              <w:left w:val="single" w:sz="4" w:space="0" w:color="auto"/>
              <w:bottom w:val="single" w:sz="4" w:space="0" w:color="auto"/>
              <w:right w:val="single" w:sz="4" w:space="0" w:color="auto"/>
            </w:tcBorders>
            <w:vAlign w:val="center"/>
            <w:hideMark/>
          </w:tcPr>
          <w:p w14:paraId="30B0E28A" w14:textId="77777777" w:rsidR="007E68E1" w:rsidRDefault="007E68E1" w:rsidP="00A36083">
            <w:pPr>
              <w:pStyle w:val="Tabletext"/>
              <w:tabs>
                <w:tab w:val="decimal" w:pos="114"/>
              </w:tabs>
              <w:jc w:val="center"/>
              <w:rPr>
                <w:rFonts w:eastAsia="Arial Unicode MS"/>
                <w:sz w:val="18"/>
                <w:szCs w:val="18"/>
                <w:lang w:val="en-GB"/>
              </w:rPr>
            </w:pPr>
            <w:r>
              <w:rPr>
                <w:sz w:val="18"/>
                <w:szCs w:val="18"/>
                <w:lang w:val="en-GB"/>
              </w:rPr>
              <w:t>16,60</w:t>
            </w:r>
          </w:p>
        </w:tc>
        <w:tc>
          <w:tcPr>
            <w:tcW w:w="689" w:type="dxa"/>
            <w:tcBorders>
              <w:top w:val="single" w:sz="4" w:space="0" w:color="auto"/>
              <w:left w:val="single" w:sz="4" w:space="0" w:color="auto"/>
              <w:bottom w:val="single" w:sz="4" w:space="0" w:color="auto"/>
              <w:right w:val="single" w:sz="4" w:space="0" w:color="auto"/>
            </w:tcBorders>
            <w:vAlign w:val="center"/>
            <w:hideMark/>
          </w:tcPr>
          <w:p w14:paraId="0CEFA13A" w14:textId="77777777" w:rsidR="007E68E1" w:rsidRDefault="007E68E1" w:rsidP="00A36083">
            <w:pPr>
              <w:pStyle w:val="Tabletext"/>
              <w:tabs>
                <w:tab w:val="decimal" w:pos="114"/>
              </w:tabs>
              <w:jc w:val="center"/>
              <w:rPr>
                <w:rFonts w:eastAsia="Arial Unicode MS"/>
                <w:sz w:val="18"/>
                <w:szCs w:val="18"/>
                <w:lang w:val="en-GB"/>
              </w:rPr>
            </w:pPr>
            <w:r>
              <w:rPr>
                <w:sz w:val="18"/>
                <w:szCs w:val="18"/>
                <w:lang w:val="en-GB"/>
              </w:rPr>
              <w:t>15,80</w:t>
            </w:r>
          </w:p>
        </w:tc>
        <w:tc>
          <w:tcPr>
            <w:tcW w:w="689" w:type="dxa"/>
            <w:tcBorders>
              <w:top w:val="single" w:sz="4" w:space="0" w:color="auto"/>
              <w:left w:val="single" w:sz="4" w:space="0" w:color="auto"/>
              <w:bottom w:val="single" w:sz="4" w:space="0" w:color="auto"/>
              <w:right w:val="single" w:sz="4" w:space="0" w:color="auto"/>
            </w:tcBorders>
            <w:vAlign w:val="center"/>
            <w:hideMark/>
          </w:tcPr>
          <w:p w14:paraId="6008E06C" w14:textId="77777777" w:rsidR="007E68E1" w:rsidRDefault="007E68E1" w:rsidP="00A36083">
            <w:pPr>
              <w:pStyle w:val="Tabletext"/>
              <w:tabs>
                <w:tab w:val="decimal" w:pos="114"/>
              </w:tabs>
              <w:jc w:val="center"/>
              <w:rPr>
                <w:rFonts w:eastAsia="Arial Unicode MS"/>
                <w:sz w:val="18"/>
                <w:szCs w:val="18"/>
                <w:lang w:val="en-GB"/>
              </w:rPr>
            </w:pPr>
            <w:r>
              <w:rPr>
                <w:sz w:val="18"/>
                <w:szCs w:val="18"/>
                <w:lang w:val="en-GB"/>
              </w:rPr>
              <w:t>14,60</w:t>
            </w:r>
          </w:p>
        </w:tc>
        <w:tc>
          <w:tcPr>
            <w:tcW w:w="792" w:type="dxa"/>
            <w:tcBorders>
              <w:top w:val="single" w:sz="4" w:space="0" w:color="auto"/>
              <w:left w:val="single" w:sz="4" w:space="0" w:color="auto"/>
              <w:bottom w:val="single" w:sz="4" w:space="0" w:color="auto"/>
              <w:right w:val="single" w:sz="4" w:space="0" w:color="auto"/>
            </w:tcBorders>
            <w:vAlign w:val="center"/>
            <w:hideMark/>
          </w:tcPr>
          <w:p w14:paraId="4F966B78" w14:textId="77777777" w:rsidR="007E68E1" w:rsidRDefault="007E68E1" w:rsidP="00A36083">
            <w:pPr>
              <w:pStyle w:val="Tabletext"/>
              <w:tabs>
                <w:tab w:val="decimal" w:pos="114"/>
              </w:tabs>
              <w:jc w:val="center"/>
              <w:rPr>
                <w:rFonts w:eastAsia="Arial Unicode MS"/>
                <w:sz w:val="18"/>
                <w:szCs w:val="18"/>
                <w:lang w:val="en-GB"/>
              </w:rPr>
            </w:pPr>
            <w:r>
              <w:rPr>
                <w:rFonts w:cs="Times New Roman" w:hint="cs"/>
                <w:szCs w:val="20"/>
                <w:rtl/>
                <w:lang w:val="en-GB"/>
              </w:rPr>
              <w:t>–</w:t>
            </w:r>
            <w:r>
              <w:rPr>
                <w:sz w:val="18"/>
                <w:szCs w:val="18"/>
                <w:lang w:val="en-GB"/>
              </w:rPr>
              <w:t>27,90</w:t>
            </w:r>
          </w:p>
        </w:tc>
        <w:tc>
          <w:tcPr>
            <w:tcW w:w="792" w:type="dxa"/>
            <w:tcBorders>
              <w:top w:val="single" w:sz="4" w:space="0" w:color="auto"/>
              <w:left w:val="single" w:sz="4" w:space="0" w:color="auto"/>
              <w:bottom w:val="single" w:sz="4" w:space="0" w:color="auto"/>
              <w:right w:val="single" w:sz="4" w:space="0" w:color="auto"/>
            </w:tcBorders>
            <w:vAlign w:val="center"/>
            <w:hideMark/>
          </w:tcPr>
          <w:p w14:paraId="58A5CB6F" w14:textId="77777777" w:rsidR="007E68E1" w:rsidRDefault="007E68E1" w:rsidP="00A36083">
            <w:pPr>
              <w:pStyle w:val="Tabletext"/>
              <w:tabs>
                <w:tab w:val="decimal" w:pos="114"/>
              </w:tabs>
              <w:jc w:val="center"/>
              <w:rPr>
                <w:rFonts w:eastAsia="Arial Unicode MS"/>
                <w:sz w:val="18"/>
                <w:szCs w:val="18"/>
                <w:lang w:val="en-GB"/>
              </w:rPr>
            </w:pPr>
            <w:r>
              <w:rPr>
                <w:rFonts w:cs="Times New Roman" w:hint="cs"/>
                <w:szCs w:val="20"/>
                <w:rtl/>
                <w:lang w:val="en-GB"/>
              </w:rPr>
              <w:t>–</w:t>
            </w:r>
            <w:r>
              <w:rPr>
                <w:sz w:val="18"/>
                <w:szCs w:val="18"/>
                <w:lang w:val="en-GB"/>
              </w:rPr>
              <w:t>34,30</w:t>
            </w:r>
          </w:p>
        </w:tc>
        <w:tc>
          <w:tcPr>
            <w:tcW w:w="792" w:type="dxa"/>
            <w:tcBorders>
              <w:top w:val="single" w:sz="4" w:space="0" w:color="auto"/>
              <w:left w:val="single" w:sz="4" w:space="0" w:color="auto"/>
              <w:bottom w:val="single" w:sz="4" w:space="0" w:color="auto"/>
              <w:right w:val="single" w:sz="4" w:space="0" w:color="auto"/>
            </w:tcBorders>
            <w:vAlign w:val="center"/>
            <w:hideMark/>
          </w:tcPr>
          <w:p w14:paraId="6B7A504A" w14:textId="77777777" w:rsidR="007E68E1" w:rsidRDefault="007E68E1" w:rsidP="00A36083">
            <w:pPr>
              <w:pStyle w:val="Tabletext"/>
              <w:tabs>
                <w:tab w:val="decimal" w:pos="114"/>
              </w:tabs>
              <w:jc w:val="center"/>
              <w:rPr>
                <w:rFonts w:eastAsia="Arial Unicode MS"/>
                <w:sz w:val="18"/>
                <w:szCs w:val="18"/>
                <w:lang w:val="en-GB"/>
              </w:rPr>
            </w:pPr>
            <w:r>
              <w:rPr>
                <w:rFonts w:cs="Times New Roman" w:hint="cs"/>
                <w:szCs w:val="20"/>
                <w:rtl/>
                <w:lang w:val="en-GB"/>
              </w:rPr>
              <w:t>–</w:t>
            </w:r>
            <w:r>
              <w:rPr>
                <w:sz w:val="18"/>
                <w:szCs w:val="18"/>
                <w:lang w:val="en-GB"/>
              </w:rPr>
              <w:t>36,50</w:t>
            </w:r>
          </w:p>
        </w:tc>
        <w:tc>
          <w:tcPr>
            <w:tcW w:w="729" w:type="dxa"/>
            <w:tcBorders>
              <w:top w:val="single" w:sz="4" w:space="0" w:color="auto"/>
              <w:left w:val="single" w:sz="4" w:space="0" w:color="auto"/>
              <w:bottom w:val="single" w:sz="4" w:space="0" w:color="auto"/>
              <w:right w:val="single" w:sz="4" w:space="0" w:color="auto"/>
            </w:tcBorders>
            <w:vAlign w:val="center"/>
            <w:hideMark/>
          </w:tcPr>
          <w:p w14:paraId="4E672776" w14:textId="77777777" w:rsidR="007E68E1" w:rsidRDefault="007E68E1" w:rsidP="00A36083">
            <w:pPr>
              <w:pStyle w:val="Tabletext"/>
              <w:jc w:val="center"/>
              <w:rPr>
                <w:rFonts w:eastAsia="Arial Unicode MS"/>
                <w:sz w:val="18"/>
                <w:szCs w:val="18"/>
                <w:lang w:val="en-GB"/>
              </w:rPr>
            </w:pPr>
            <w:r>
              <w:rPr>
                <w:sz w:val="18"/>
                <w:szCs w:val="18"/>
                <w:lang w:val="en-GB"/>
              </w:rPr>
              <w:t>5,00</w:t>
            </w:r>
          </w:p>
        </w:tc>
        <w:tc>
          <w:tcPr>
            <w:tcW w:w="689" w:type="dxa"/>
            <w:tcBorders>
              <w:top w:val="single" w:sz="4" w:space="0" w:color="auto"/>
              <w:left w:val="single" w:sz="4" w:space="0" w:color="auto"/>
              <w:bottom w:val="single" w:sz="4" w:space="0" w:color="auto"/>
              <w:right w:val="single" w:sz="4" w:space="0" w:color="auto"/>
            </w:tcBorders>
            <w:vAlign w:val="center"/>
          </w:tcPr>
          <w:p w14:paraId="6661A804" w14:textId="77777777" w:rsidR="007E68E1" w:rsidRDefault="007E68E1" w:rsidP="00A36083">
            <w:pPr>
              <w:pStyle w:val="Tabletext"/>
              <w:jc w:val="center"/>
              <w:rPr>
                <w:rFonts w:eastAsia="Arial Unicode MS"/>
                <w:sz w:val="18"/>
                <w:szCs w:val="18"/>
                <w:lang w:val="en-GB"/>
              </w:rPr>
            </w:pPr>
          </w:p>
        </w:tc>
      </w:tr>
      <w:tr w:rsidR="007E68E1" w14:paraId="23014E02" w14:textId="77777777" w:rsidTr="00A36083">
        <w:trPr>
          <w:trHeight w:val="20"/>
          <w:jc w:val="center"/>
        </w:trPr>
        <w:tc>
          <w:tcPr>
            <w:tcW w:w="861" w:type="dxa"/>
            <w:tcBorders>
              <w:top w:val="single" w:sz="4" w:space="0" w:color="auto"/>
              <w:left w:val="single" w:sz="4" w:space="0" w:color="auto"/>
              <w:bottom w:val="single" w:sz="4" w:space="0" w:color="auto"/>
              <w:right w:val="single" w:sz="4" w:space="0" w:color="auto"/>
            </w:tcBorders>
            <w:vAlign w:val="center"/>
            <w:hideMark/>
          </w:tcPr>
          <w:p w14:paraId="4459C00B" w14:textId="77777777" w:rsidR="007E68E1" w:rsidRDefault="007E68E1" w:rsidP="0033389B">
            <w:pPr>
              <w:pStyle w:val="Tabletext"/>
              <w:jc w:val="center"/>
              <w:rPr>
                <w:sz w:val="18"/>
                <w:szCs w:val="18"/>
                <w:lang w:val="en-GB"/>
              </w:rPr>
            </w:pPr>
            <w:r>
              <w:rPr>
                <w:sz w:val="18"/>
                <w:szCs w:val="18"/>
                <w:lang w:val="en-GB"/>
              </w:rPr>
              <w:t>74</w:t>
            </w:r>
          </w:p>
        </w:tc>
        <w:tc>
          <w:tcPr>
            <w:tcW w:w="1200" w:type="dxa"/>
            <w:tcBorders>
              <w:top w:val="single" w:sz="4" w:space="0" w:color="auto"/>
              <w:left w:val="single" w:sz="4" w:space="0" w:color="auto"/>
              <w:bottom w:val="single" w:sz="4" w:space="0" w:color="auto"/>
              <w:right w:val="single" w:sz="4" w:space="0" w:color="auto"/>
            </w:tcBorders>
            <w:vAlign w:val="center"/>
            <w:hideMark/>
          </w:tcPr>
          <w:p w14:paraId="42294681" w14:textId="77777777" w:rsidR="007E68E1" w:rsidRDefault="007E68E1" w:rsidP="0033389B">
            <w:pPr>
              <w:pStyle w:val="Tabletext"/>
              <w:jc w:val="center"/>
              <w:rPr>
                <w:sz w:val="18"/>
                <w:szCs w:val="18"/>
                <w:lang w:val="en-GB"/>
              </w:rPr>
            </w:pPr>
            <w:r>
              <w:rPr>
                <w:sz w:val="18"/>
                <w:szCs w:val="18"/>
                <w:lang w:val="en-GB"/>
              </w:rPr>
              <w:t>DRM_B4</w:t>
            </w:r>
            <w:r>
              <w:rPr>
                <w:sz w:val="18"/>
                <w:szCs w:val="18"/>
                <w:lang w:val="en-GB"/>
              </w:rPr>
              <w:br/>
              <w:t>/REL</w:t>
            </w:r>
          </w:p>
        </w:tc>
        <w:tc>
          <w:tcPr>
            <w:tcW w:w="1200" w:type="dxa"/>
            <w:tcBorders>
              <w:top w:val="single" w:sz="4" w:space="0" w:color="auto"/>
              <w:left w:val="single" w:sz="4" w:space="0" w:color="auto"/>
              <w:bottom w:val="single" w:sz="4" w:space="0" w:color="auto"/>
              <w:right w:val="single" w:sz="4" w:space="0" w:color="auto"/>
            </w:tcBorders>
            <w:vAlign w:val="center"/>
            <w:hideMark/>
          </w:tcPr>
          <w:p w14:paraId="44829AE7" w14:textId="77777777" w:rsidR="007E68E1" w:rsidRDefault="007E68E1" w:rsidP="0033389B">
            <w:pPr>
              <w:pStyle w:val="Tabletext"/>
              <w:jc w:val="center"/>
              <w:rPr>
                <w:sz w:val="18"/>
                <w:szCs w:val="18"/>
                <w:lang w:val="en-GB"/>
              </w:rPr>
            </w:pPr>
            <w:r>
              <w:rPr>
                <w:sz w:val="18"/>
                <w:szCs w:val="18"/>
                <w:lang w:val="en-GB"/>
              </w:rPr>
              <w:t>DRM_B1</w:t>
            </w:r>
            <w:r>
              <w:rPr>
                <w:sz w:val="18"/>
                <w:szCs w:val="18"/>
                <w:lang w:val="en-GB"/>
              </w:rPr>
              <w:br/>
              <w:t>/REL</w:t>
            </w:r>
          </w:p>
        </w:tc>
        <w:tc>
          <w:tcPr>
            <w:tcW w:w="792" w:type="dxa"/>
            <w:tcBorders>
              <w:top w:val="single" w:sz="4" w:space="0" w:color="auto"/>
              <w:left w:val="single" w:sz="4" w:space="0" w:color="auto"/>
              <w:bottom w:val="single" w:sz="4" w:space="0" w:color="auto"/>
              <w:right w:val="single" w:sz="4" w:space="0" w:color="auto"/>
            </w:tcBorders>
            <w:vAlign w:val="center"/>
            <w:hideMark/>
          </w:tcPr>
          <w:p w14:paraId="617D7A2A" w14:textId="77777777" w:rsidR="007E68E1" w:rsidRDefault="007E68E1" w:rsidP="00A36083">
            <w:pPr>
              <w:pStyle w:val="Tabletext"/>
              <w:tabs>
                <w:tab w:val="decimal" w:pos="114"/>
              </w:tabs>
              <w:jc w:val="center"/>
              <w:rPr>
                <w:sz w:val="18"/>
                <w:szCs w:val="18"/>
                <w:lang w:val="en-GB"/>
              </w:rPr>
            </w:pPr>
            <w:r>
              <w:rPr>
                <w:rFonts w:cs="Times New Roman" w:hint="cs"/>
                <w:szCs w:val="20"/>
                <w:rtl/>
                <w:lang w:val="en-GB"/>
              </w:rPr>
              <w:t>–</w:t>
            </w:r>
            <w:r>
              <w:rPr>
                <w:sz w:val="18"/>
                <w:szCs w:val="18"/>
                <w:lang w:val="en-GB"/>
              </w:rPr>
              <w:t>54,70</w:t>
            </w:r>
          </w:p>
        </w:tc>
        <w:tc>
          <w:tcPr>
            <w:tcW w:w="792" w:type="dxa"/>
            <w:tcBorders>
              <w:top w:val="single" w:sz="4" w:space="0" w:color="auto"/>
              <w:left w:val="single" w:sz="4" w:space="0" w:color="auto"/>
              <w:bottom w:val="single" w:sz="4" w:space="0" w:color="auto"/>
              <w:right w:val="single" w:sz="4" w:space="0" w:color="auto"/>
            </w:tcBorders>
            <w:vAlign w:val="center"/>
            <w:hideMark/>
          </w:tcPr>
          <w:p w14:paraId="25C48CD4" w14:textId="77777777" w:rsidR="007E68E1" w:rsidRDefault="007E68E1" w:rsidP="00A36083">
            <w:pPr>
              <w:pStyle w:val="Tabletext"/>
              <w:tabs>
                <w:tab w:val="decimal" w:pos="114"/>
              </w:tabs>
              <w:jc w:val="center"/>
              <w:rPr>
                <w:sz w:val="18"/>
                <w:szCs w:val="18"/>
                <w:lang w:val="en-GB"/>
              </w:rPr>
            </w:pPr>
            <w:r>
              <w:rPr>
                <w:rFonts w:cs="Times New Roman" w:hint="cs"/>
                <w:szCs w:val="20"/>
                <w:rtl/>
                <w:lang w:val="en-GB"/>
              </w:rPr>
              <w:t>–</w:t>
            </w:r>
            <w:r>
              <w:rPr>
                <w:sz w:val="18"/>
                <w:szCs w:val="18"/>
                <w:lang w:val="en-GB"/>
              </w:rPr>
              <w:t>54,30</w:t>
            </w:r>
          </w:p>
        </w:tc>
        <w:tc>
          <w:tcPr>
            <w:tcW w:w="792" w:type="dxa"/>
            <w:tcBorders>
              <w:top w:val="single" w:sz="4" w:space="0" w:color="auto"/>
              <w:left w:val="single" w:sz="4" w:space="0" w:color="auto"/>
              <w:bottom w:val="single" w:sz="4" w:space="0" w:color="auto"/>
              <w:right w:val="single" w:sz="4" w:space="0" w:color="auto"/>
            </w:tcBorders>
            <w:vAlign w:val="center"/>
            <w:hideMark/>
          </w:tcPr>
          <w:p w14:paraId="005B6641" w14:textId="77777777" w:rsidR="007E68E1" w:rsidRDefault="007E68E1" w:rsidP="00A36083">
            <w:pPr>
              <w:pStyle w:val="Tabletext"/>
              <w:tabs>
                <w:tab w:val="decimal" w:pos="114"/>
              </w:tabs>
              <w:jc w:val="center"/>
              <w:rPr>
                <w:sz w:val="18"/>
                <w:szCs w:val="18"/>
                <w:lang w:val="en-GB"/>
              </w:rPr>
            </w:pPr>
            <w:r>
              <w:rPr>
                <w:rFonts w:cs="Times New Roman" w:hint="cs"/>
                <w:szCs w:val="20"/>
                <w:rtl/>
                <w:lang w:val="en-GB"/>
              </w:rPr>
              <w:t>–</w:t>
            </w:r>
            <w:r>
              <w:rPr>
                <w:sz w:val="18"/>
                <w:szCs w:val="18"/>
                <w:lang w:val="en-GB"/>
              </w:rPr>
              <w:t>52,30</w:t>
            </w:r>
          </w:p>
        </w:tc>
        <w:tc>
          <w:tcPr>
            <w:tcW w:w="792" w:type="dxa"/>
            <w:tcBorders>
              <w:top w:val="single" w:sz="4" w:space="0" w:color="auto"/>
              <w:left w:val="single" w:sz="4" w:space="0" w:color="auto"/>
              <w:bottom w:val="single" w:sz="4" w:space="0" w:color="auto"/>
              <w:right w:val="single" w:sz="4" w:space="0" w:color="auto"/>
            </w:tcBorders>
            <w:vAlign w:val="center"/>
            <w:hideMark/>
          </w:tcPr>
          <w:p w14:paraId="4D6E78CB" w14:textId="77777777" w:rsidR="007E68E1" w:rsidRDefault="007E68E1" w:rsidP="00A36083">
            <w:pPr>
              <w:pStyle w:val="Tabletext"/>
              <w:tabs>
                <w:tab w:val="decimal" w:pos="114"/>
              </w:tabs>
              <w:jc w:val="center"/>
              <w:rPr>
                <w:sz w:val="18"/>
                <w:szCs w:val="18"/>
                <w:lang w:val="en-GB"/>
              </w:rPr>
            </w:pPr>
            <w:r>
              <w:rPr>
                <w:rFonts w:cs="Times New Roman" w:hint="cs"/>
                <w:szCs w:val="20"/>
                <w:rtl/>
                <w:lang w:val="en-GB"/>
              </w:rPr>
              <w:t>–</w:t>
            </w:r>
            <w:r>
              <w:rPr>
                <w:sz w:val="18"/>
                <w:szCs w:val="18"/>
                <w:lang w:val="en-GB"/>
              </w:rPr>
              <w:t>41,70</w:t>
            </w:r>
          </w:p>
        </w:tc>
        <w:tc>
          <w:tcPr>
            <w:tcW w:w="792" w:type="dxa"/>
            <w:tcBorders>
              <w:top w:val="single" w:sz="4" w:space="0" w:color="auto"/>
              <w:left w:val="single" w:sz="4" w:space="0" w:color="auto"/>
              <w:bottom w:val="single" w:sz="4" w:space="0" w:color="auto"/>
              <w:right w:val="single" w:sz="4" w:space="0" w:color="auto"/>
            </w:tcBorders>
            <w:vAlign w:val="center"/>
            <w:hideMark/>
          </w:tcPr>
          <w:p w14:paraId="221CF1E5" w14:textId="77777777" w:rsidR="007E68E1" w:rsidRDefault="007E68E1" w:rsidP="00A36083">
            <w:pPr>
              <w:pStyle w:val="Tabletext"/>
              <w:tabs>
                <w:tab w:val="decimal" w:pos="114"/>
              </w:tabs>
              <w:jc w:val="center"/>
              <w:rPr>
                <w:sz w:val="18"/>
                <w:szCs w:val="18"/>
                <w:lang w:val="en-GB"/>
              </w:rPr>
            </w:pPr>
            <w:r>
              <w:rPr>
                <w:rFonts w:cs="Times New Roman" w:hint="cs"/>
                <w:szCs w:val="20"/>
                <w:rtl/>
                <w:lang w:val="en-GB"/>
              </w:rPr>
              <w:t>–</w:t>
            </w:r>
            <w:r>
              <w:rPr>
                <w:sz w:val="18"/>
                <w:szCs w:val="18"/>
                <w:lang w:val="en-GB"/>
              </w:rPr>
              <w:t>17,70</w:t>
            </w:r>
          </w:p>
        </w:tc>
        <w:tc>
          <w:tcPr>
            <w:tcW w:w="689" w:type="dxa"/>
            <w:tcBorders>
              <w:top w:val="single" w:sz="4" w:space="0" w:color="auto"/>
              <w:left w:val="single" w:sz="4" w:space="0" w:color="auto"/>
              <w:bottom w:val="single" w:sz="4" w:space="0" w:color="auto"/>
              <w:right w:val="single" w:sz="4" w:space="0" w:color="auto"/>
            </w:tcBorders>
            <w:vAlign w:val="center"/>
            <w:hideMark/>
          </w:tcPr>
          <w:p w14:paraId="4B78A081" w14:textId="77777777" w:rsidR="007E68E1" w:rsidRDefault="007E68E1" w:rsidP="00A36083">
            <w:pPr>
              <w:pStyle w:val="Tabletext"/>
              <w:tabs>
                <w:tab w:val="decimal" w:pos="114"/>
              </w:tabs>
              <w:jc w:val="center"/>
              <w:rPr>
                <w:sz w:val="18"/>
                <w:szCs w:val="18"/>
                <w:lang w:val="en-GB"/>
              </w:rPr>
            </w:pPr>
            <w:r>
              <w:rPr>
                <w:rFonts w:cs="Times New Roman" w:hint="cs"/>
                <w:szCs w:val="20"/>
                <w:rtl/>
                <w:lang w:val="en-GB"/>
              </w:rPr>
              <w:t>–</w:t>
            </w:r>
            <w:r>
              <w:rPr>
                <w:sz w:val="18"/>
                <w:szCs w:val="18"/>
                <w:lang w:val="en-GB"/>
              </w:rPr>
              <w:t>0,90</w:t>
            </w:r>
          </w:p>
        </w:tc>
        <w:tc>
          <w:tcPr>
            <w:tcW w:w="689" w:type="dxa"/>
            <w:tcBorders>
              <w:top w:val="single" w:sz="4" w:space="0" w:color="auto"/>
              <w:left w:val="single" w:sz="4" w:space="0" w:color="auto"/>
              <w:bottom w:val="single" w:sz="4" w:space="0" w:color="auto"/>
              <w:right w:val="single" w:sz="4" w:space="0" w:color="auto"/>
            </w:tcBorders>
            <w:vAlign w:val="center"/>
            <w:hideMark/>
          </w:tcPr>
          <w:p w14:paraId="6DB2452F" w14:textId="77777777" w:rsidR="007E68E1" w:rsidRDefault="007E68E1" w:rsidP="00A36083">
            <w:pPr>
              <w:pStyle w:val="Tabletext"/>
              <w:tabs>
                <w:tab w:val="decimal" w:pos="114"/>
              </w:tabs>
              <w:jc w:val="center"/>
              <w:rPr>
                <w:sz w:val="18"/>
                <w:szCs w:val="18"/>
                <w:lang w:val="en-GB"/>
              </w:rPr>
            </w:pPr>
            <w:r>
              <w:rPr>
                <w:sz w:val="18"/>
                <w:szCs w:val="18"/>
                <w:lang w:val="en-GB"/>
              </w:rPr>
              <w:t>0,00</w:t>
            </w:r>
          </w:p>
        </w:tc>
        <w:tc>
          <w:tcPr>
            <w:tcW w:w="689" w:type="dxa"/>
            <w:tcBorders>
              <w:top w:val="single" w:sz="4" w:space="0" w:color="auto"/>
              <w:left w:val="single" w:sz="4" w:space="0" w:color="auto"/>
              <w:bottom w:val="single" w:sz="4" w:space="0" w:color="auto"/>
              <w:right w:val="single" w:sz="4" w:space="0" w:color="auto"/>
            </w:tcBorders>
            <w:vAlign w:val="center"/>
            <w:hideMark/>
          </w:tcPr>
          <w:p w14:paraId="6B15117C" w14:textId="77777777" w:rsidR="007E68E1" w:rsidRDefault="007E68E1" w:rsidP="00A36083">
            <w:pPr>
              <w:pStyle w:val="Tabletext"/>
              <w:tabs>
                <w:tab w:val="decimal" w:pos="114"/>
              </w:tabs>
              <w:jc w:val="center"/>
              <w:rPr>
                <w:sz w:val="18"/>
                <w:szCs w:val="18"/>
                <w:lang w:val="en-GB"/>
              </w:rPr>
            </w:pPr>
            <w:r>
              <w:rPr>
                <w:sz w:val="18"/>
                <w:szCs w:val="18"/>
                <w:lang w:val="en-GB"/>
              </w:rPr>
              <w:t>0,00</w:t>
            </w:r>
          </w:p>
        </w:tc>
        <w:tc>
          <w:tcPr>
            <w:tcW w:w="689" w:type="dxa"/>
            <w:tcBorders>
              <w:top w:val="single" w:sz="4" w:space="0" w:color="auto"/>
              <w:left w:val="single" w:sz="4" w:space="0" w:color="auto"/>
              <w:bottom w:val="single" w:sz="4" w:space="0" w:color="auto"/>
              <w:right w:val="single" w:sz="4" w:space="0" w:color="auto"/>
            </w:tcBorders>
            <w:vAlign w:val="center"/>
            <w:hideMark/>
          </w:tcPr>
          <w:p w14:paraId="224CB42A" w14:textId="77777777" w:rsidR="007E68E1" w:rsidRDefault="007E68E1" w:rsidP="00A36083">
            <w:pPr>
              <w:pStyle w:val="Tabletext"/>
              <w:tabs>
                <w:tab w:val="decimal" w:pos="114"/>
              </w:tabs>
              <w:jc w:val="center"/>
              <w:rPr>
                <w:sz w:val="18"/>
                <w:szCs w:val="18"/>
                <w:lang w:val="en-GB"/>
              </w:rPr>
            </w:pPr>
            <w:r>
              <w:rPr>
                <w:rFonts w:cs="Times New Roman" w:hint="cs"/>
                <w:szCs w:val="20"/>
                <w:rtl/>
                <w:lang w:val="en-GB"/>
              </w:rPr>
              <w:t>–</w:t>
            </w:r>
            <w:r>
              <w:rPr>
                <w:sz w:val="18"/>
                <w:szCs w:val="18"/>
                <w:lang w:val="en-GB"/>
              </w:rPr>
              <w:t>0,80</w:t>
            </w:r>
          </w:p>
        </w:tc>
        <w:tc>
          <w:tcPr>
            <w:tcW w:w="689" w:type="dxa"/>
            <w:tcBorders>
              <w:top w:val="single" w:sz="4" w:space="0" w:color="auto"/>
              <w:left w:val="single" w:sz="4" w:space="0" w:color="auto"/>
              <w:bottom w:val="single" w:sz="4" w:space="0" w:color="auto"/>
              <w:right w:val="single" w:sz="4" w:space="0" w:color="auto"/>
            </w:tcBorders>
            <w:vAlign w:val="center"/>
            <w:hideMark/>
          </w:tcPr>
          <w:p w14:paraId="73A87B4F" w14:textId="77777777" w:rsidR="007E68E1" w:rsidRDefault="007E68E1" w:rsidP="00A36083">
            <w:pPr>
              <w:pStyle w:val="Tabletext"/>
              <w:tabs>
                <w:tab w:val="decimal" w:pos="114"/>
              </w:tabs>
              <w:jc w:val="center"/>
              <w:rPr>
                <w:sz w:val="18"/>
                <w:szCs w:val="18"/>
                <w:lang w:val="en-GB"/>
              </w:rPr>
            </w:pPr>
            <w:r>
              <w:rPr>
                <w:rFonts w:cs="Times New Roman" w:hint="cs"/>
                <w:szCs w:val="20"/>
                <w:rtl/>
                <w:lang w:val="en-GB"/>
              </w:rPr>
              <w:t>–</w:t>
            </w:r>
            <w:r>
              <w:rPr>
                <w:sz w:val="18"/>
                <w:szCs w:val="18"/>
                <w:lang w:val="en-GB"/>
              </w:rPr>
              <w:t>2,00</w:t>
            </w:r>
          </w:p>
        </w:tc>
        <w:tc>
          <w:tcPr>
            <w:tcW w:w="792" w:type="dxa"/>
            <w:tcBorders>
              <w:top w:val="single" w:sz="4" w:space="0" w:color="auto"/>
              <w:left w:val="single" w:sz="4" w:space="0" w:color="auto"/>
              <w:bottom w:val="single" w:sz="4" w:space="0" w:color="auto"/>
              <w:right w:val="single" w:sz="4" w:space="0" w:color="auto"/>
            </w:tcBorders>
            <w:vAlign w:val="center"/>
            <w:hideMark/>
          </w:tcPr>
          <w:p w14:paraId="218F6D8D" w14:textId="77777777" w:rsidR="007E68E1" w:rsidRDefault="007E68E1" w:rsidP="00A36083">
            <w:pPr>
              <w:pStyle w:val="Tabletext"/>
              <w:tabs>
                <w:tab w:val="decimal" w:pos="114"/>
              </w:tabs>
              <w:jc w:val="center"/>
              <w:rPr>
                <w:sz w:val="18"/>
                <w:szCs w:val="18"/>
                <w:lang w:val="en-GB"/>
              </w:rPr>
            </w:pPr>
            <w:r>
              <w:rPr>
                <w:rFonts w:cs="Times New Roman" w:hint="cs"/>
                <w:szCs w:val="20"/>
                <w:rtl/>
                <w:lang w:val="en-GB"/>
              </w:rPr>
              <w:t>–</w:t>
            </w:r>
            <w:r>
              <w:rPr>
                <w:sz w:val="18"/>
                <w:szCs w:val="18"/>
                <w:lang w:val="en-GB"/>
              </w:rPr>
              <w:t>44,50</w:t>
            </w:r>
          </w:p>
        </w:tc>
        <w:tc>
          <w:tcPr>
            <w:tcW w:w="792" w:type="dxa"/>
            <w:tcBorders>
              <w:top w:val="single" w:sz="4" w:space="0" w:color="auto"/>
              <w:left w:val="single" w:sz="4" w:space="0" w:color="auto"/>
              <w:bottom w:val="single" w:sz="4" w:space="0" w:color="auto"/>
              <w:right w:val="single" w:sz="4" w:space="0" w:color="auto"/>
            </w:tcBorders>
            <w:vAlign w:val="center"/>
            <w:hideMark/>
          </w:tcPr>
          <w:p w14:paraId="166A8AC6" w14:textId="77777777" w:rsidR="007E68E1" w:rsidRDefault="007E68E1" w:rsidP="00A36083">
            <w:pPr>
              <w:pStyle w:val="Tabletext"/>
              <w:tabs>
                <w:tab w:val="decimal" w:pos="114"/>
              </w:tabs>
              <w:jc w:val="center"/>
              <w:rPr>
                <w:sz w:val="18"/>
                <w:szCs w:val="18"/>
                <w:lang w:val="en-GB"/>
              </w:rPr>
            </w:pPr>
            <w:r>
              <w:rPr>
                <w:rFonts w:cs="Times New Roman" w:hint="cs"/>
                <w:szCs w:val="20"/>
                <w:rtl/>
                <w:lang w:val="en-GB"/>
              </w:rPr>
              <w:t>–</w:t>
            </w:r>
            <w:r>
              <w:rPr>
                <w:sz w:val="18"/>
                <w:szCs w:val="18"/>
                <w:lang w:val="en-GB"/>
              </w:rPr>
              <w:t>50,90</w:t>
            </w:r>
          </w:p>
        </w:tc>
        <w:tc>
          <w:tcPr>
            <w:tcW w:w="792" w:type="dxa"/>
            <w:tcBorders>
              <w:top w:val="single" w:sz="4" w:space="0" w:color="auto"/>
              <w:left w:val="single" w:sz="4" w:space="0" w:color="auto"/>
              <w:bottom w:val="single" w:sz="4" w:space="0" w:color="auto"/>
              <w:right w:val="single" w:sz="4" w:space="0" w:color="auto"/>
            </w:tcBorders>
            <w:vAlign w:val="center"/>
            <w:hideMark/>
          </w:tcPr>
          <w:p w14:paraId="105A8B86" w14:textId="77777777" w:rsidR="007E68E1" w:rsidRDefault="007E68E1" w:rsidP="00A36083">
            <w:pPr>
              <w:pStyle w:val="Tabletext"/>
              <w:tabs>
                <w:tab w:val="decimal" w:pos="114"/>
              </w:tabs>
              <w:jc w:val="center"/>
              <w:rPr>
                <w:sz w:val="18"/>
                <w:szCs w:val="18"/>
                <w:lang w:val="en-GB"/>
              </w:rPr>
            </w:pPr>
            <w:r>
              <w:rPr>
                <w:rFonts w:cs="Times New Roman" w:hint="cs"/>
                <w:szCs w:val="20"/>
                <w:rtl/>
                <w:lang w:val="en-GB"/>
              </w:rPr>
              <w:t>–</w:t>
            </w:r>
            <w:r>
              <w:rPr>
                <w:sz w:val="18"/>
                <w:szCs w:val="18"/>
                <w:lang w:val="en-GB"/>
              </w:rPr>
              <w:t>53,10</w:t>
            </w:r>
          </w:p>
        </w:tc>
        <w:tc>
          <w:tcPr>
            <w:tcW w:w="729" w:type="dxa"/>
            <w:tcBorders>
              <w:top w:val="single" w:sz="4" w:space="0" w:color="auto"/>
              <w:left w:val="single" w:sz="4" w:space="0" w:color="auto"/>
              <w:bottom w:val="single" w:sz="4" w:space="0" w:color="auto"/>
              <w:right w:val="single" w:sz="4" w:space="0" w:color="auto"/>
            </w:tcBorders>
            <w:vAlign w:val="center"/>
            <w:hideMark/>
          </w:tcPr>
          <w:p w14:paraId="7CA752FE" w14:textId="77777777" w:rsidR="007E68E1" w:rsidRDefault="007E68E1" w:rsidP="00A36083">
            <w:pPr>
              <w:pStyle w:val="Tabletext"/>
              <w:jc w:val="center"/>
              <w:rPr>
                <w:sz w:val="18"/>
                <w:szCs w:val="18"/>
                <w:lang w:val="en-GB"/>
              </w:rPr>
            </w:pPr>
            <w:r>
              <w:rPr>
                <w:sz w:val="18"/>
                <w:szCs w:val="18"/>
                <w:lang w:val="en-GB"/>
              </w:rPr>
              <w:t>5,00</w:t>
            </w:r>
          </w:p>
        </w:tc>
        <w:tc>
          <w:tcPr>
            <w:tcW w:w="689" w:type="dxa"/>
            <w:tcBorders>
              <w:top w:val="single" w:sz="4" w:space="0" w:color="auto"/>
              <w:left w:val="single" w:sz="4" w:space="0" w:color="auto"/>
              <w:bottom w:val="single" w:sz="4" w:space="0" w:color="auto"/>
              <w:right w:val="single" w:sz="4" w:space="0" w:color="auto"/>
            </w:tcBorders>
            <w:vAlign w:val="center"/>
            <w:hideMark/>
          </w:tcPr>
          <w:p w14:paraId="3A27C6C5" w14:textId="77777777" w:rsidR="007E68E1" w:rsidRDefault="007E68E1" w:rsidP="00A36083">
            <w:pPr>
              <w:pStyle w:val="Tabletext"/>
              <w:jc w:val="center"/>
              <w:rPr>
                <w:sz w:val="18"/>
                <w:szCs w:val="18"/>
                <w:lang w:val="en-GB"/>
              </w:rPr>
            </w:pPr>
            <w:r>
              <w:rPr>
                <w:sz w:val="18"/>
                <w:szCs w:val="18"/>
                <w:lang w:val="en-GB"/>
              </w:rPr>
              <w:t>16,60</w:t>
            </w:r>
          </w:p>
        </w:tc>
      </w:tr>
      <w:tr w:rsidR="007E68E1" w14:paraId="291631EC" w14:textId="77777777" w:rsidTr="00A36083">
        <w:trPr>
          <w:trHeight w:val="20"/>
          <w:jc w:val="center"/>
        </w:trPr>
        <w:tc>
          <w:tcPr>
            <w:tcW w:w="861" w:type="dxa"/>
            <w:tcBorders>
              <w:top w:val="single" w:sz="4" w:space="0" w:color="auto"/>
              <w:left w:val="single" w:sz="4" w:space="0" w:color="auto"/>
              <w:bottom w:val="single" w:sz="4" w:space="0" w:color="auto"/>
              <w:right w:val="single" w:sz="4" w:space="0" w:color="auto"/>
            </w:tcBorders>
            <w:vAlign w:val="center"/>
          </w:tcPr>
          <w:p w14:paraId="041A5F6C" w14:textId="77777777" w:rsidR="007E68E1" w:rsidRDefault="007E68E1" w:rsidP="0033389B">
            <w:pPr>
              <w:pStyle w:val="Tabletext"/>
              <w:jc w:val="center"/>
              <w:rPr>
                <w:sz w:val="18"/>
                <w:szCs w:val="18"/>
                <w:lang w:val="en-GB"/>
              </w:rPr>
            </w:pPr>
          </w:p>
        </w:tc>
        <w:tc>
          <w:tcPr>
            <w:tcW w:w="1200" w:type="dxa"/>
            <w:tcBorders>
              <w:top w:val="single" w:sz="4" w:space="0" w:color="auto"/>
              <w:left w:val="single" w:sz="4" w:space="0" w:color="auto"/>
              <w:bottom w:val="single" w:sz="4" w:space="0" w:color="auto"/>
              <w:right w:val="single" w:sz="4" w:space="0" w:color="auto"/>
            </w:tcBorders>
            <w:vAlign w:val="center"/>
          </w:tcPr>
          <w:p w14:paraId="02CB6AA9" w14:textId="77777777" w:rsidR="007E68E1" w:rsidRDefault="007E68E1" w:rsidP="0033389B">
            <w:pPr>
              <w:pStyle w:val="Tabletext"/>
              <w:jc w:val="center"/>
              <w:rPr>
                <w:sz w:val="18"/>
                <w:szCs w:val="18"/>
                <w:lang w:val="en-GB"/>
              </w:rPr>
            </w:pPr>
          </w:p>
        </w:tc>
        <w:tc>
          <w:tcPr>
            <w:tcW w:w="1200" w:type="dxa"/>
            <w:tcBorders>
              <w:top w:val="single" w:sz="4" w:space="0" w:color="auto"/>
              <w:left w:val="single" w:sz="4" w:space="0" w:color="auto"/>
              <w:bottom w:val="single" w:sz="4" w:space="0" w:color="auto"/>
              <w:right w:val="single" w:sz="4" w:space="0" w:color="auto"/>
            </w:tcBorders>
            <w:vAlign w:val="center"/>
            <w:hideMark/>
          </w:tcPr>
          <w:p w14:paraId="50C78041" w14:textId="77777777" w:rsidR="007E68E1" w:rsidRDefault="007E68E1" w:rsidP="0033389B">
            <w:pPr>
              <w:pStyle w:val="Tabletext"/>
              <w:jc w:val="center"/>
              <w:rPr>
                <w:sz w:val="18"/>
                <w:szCs w:val="18"/>
                <w:lang w:val="en-GB"/>
              </w:rPr>
            </w:pPr>
            <w:r>
              <w:rPr>
                <w:sz w:val="18"/>
                <w:szCs w:val="18"/>
                <w:lang w:val="en-GB"/>
              </w:rPr>
              <w:t>d similar</w:t>
            </w:r>
          </w:p>
        </w:tc>
        <w:tc>
          <w:tcPr>
            <w:tcW w:w="792" w:type="dxa"/>
            <w:tcBorders>
              <w:top w:val="single" w:sz="4" w:space="0" w:color="auto"/>
              <w:left w:val="single" w:sz="4" w:space="0" w:color="auto"/>
              <w:bottom w:val="single" w:sz="4" w:space="0" w:color="auto"/>
              <w:right w:val="single" w:sz="4" w:space="0" w:color="auto"/>
            </w:tcBorders>
            <w:vAlign w:val="center"/>
            <w:hideMark/>
          </w:tcPr>
          <w:p w14:paraId="10901390" w14:textId="77777777" w:rsidR="007E68E1" w:rsidRDefault="007E68E1" w:rsidP="00A36083">
            <w:pPr>
              <w:pStyle w:val="Tabletext"/>
              <w:tabs>
                <w:tab w:val="decimal" w:pos="114"/>
              </w:tabs>
              <w:jc w:val="center"/>
              <w:rPr>
                <w:sz w:val="18"/>
                <w:szCs w:val="18"/>
                <w:lang w:val="en-GB"/>
              </w:rPr>
            </w:pPr>
            <w:r>
              <w:rPr>
                <w:rFonts w:cs="Times New Roman" w:hint="cs"/>
                <w:szCs w:val="20"/>
                <w:rtl/>
                <w:lang w:val="en-GB"/>
              </w:rPr>
              <w:t>–</w:t>
            </w:r>
            <w:r>
              <w:rPr>
                <w:sz w:val="18"/>
                <w:szCs w:val="18"/>
                <w:lang w:val="en-GB"/>
              </w:rPr>
              <w:t>0,10</w:t>
            </w:r>
          </w:p>
        </w:tc>
        <w:tc>
          <w:tcPr>
            <w:tcW w:w="792" w:type="dxa"/>
            <w:tcBorders>
              <w:top w:val="single" w:sz="4" w:space="0" w:color="auto"/>
              <w:left w:val="single" w:sz="4" w:space="0" w:color="auto"/>
              <w:bottom w:val="single" w:sz="4" w:space="0" w:color="auto"/>
              <w:right w:val="single" w:sz="4" w:space="0" w:color="auto"/>
            </w:tcBorders>
            <w:vAlign w:val="center"/>
            <w:hideMark/>
          </w:tcPr>
          <w:p w14:paraId="024B2C8B" w14:textId="77777777" w:rsidR="007E68E1" w:rsidRDefault="007E68E1" w:rsidP="00A36083">
            <w:pPr>
              <w:pStyle w:val="Tabletext"/>
              <w:tabs>
                <w:tab w:val="decimal" w:pos="114"/>
              </w:tabs>
              <w:jc w:val="center"/>
              <w:rPr>
                <w:sz w:val="18"/>
                <w:szCs w:val="18"/>
                <w:lang w:val="en-GB"/>
              </w:rPr>
            </w:pPr>
            <w:r>
              <w:rPr>
                <w:rFonts w:cs="Times New Roman" w:hint="cs"/>
                <w:szCs w:val="20"/>
                <w:rtl/>
                <w:lang w:val="en-GB"/>
              </w:rPr>
              <w:t>–</w:t>
            </w:r>
            <w:r>
              <w:rPr>
                <w:sz w:val="18"/>
                <w:szCs w:val="18"/>
                <w:lang w:val="en-GB"/>
              </w:rPr>
              <w:t>0,10</w:t>
            </w:r>
          </w:p>
        </w:tc>
        <w:tc>
          <w:tcPr>
            <w:tcW w:w="792" w:type="dxa"/>
            <w:tcBorders>
              <w:top w:val="single" w:sz="4" w:space="0" w:color="auto"/>
              <w:left w:val="single" w:sz="4" w:space="0" w:color="auto"/>
              <w:bottom w:val="single" w:sz="4" w:space="0" w:color="auto"/>
              <w:right w:val="single" w:sz="4" w:space="0" w:color="auto"/>
            </w:tcBorders>
            <w:vAlign w:val="center"/>
            <w:hideMark/>
          </w:tcPr>
          <w:p w14:paraId="18F890F0" w14:textId="77777777" w:rsidR="007E68E1" w:rsidRDefault="007E68E1" w:rsidP="00A36083">
            <w:pPr>
              <w:pStyle w:val="Tabletext"/>
              <w:tabs>
                <w:tab w:val="decimal" w:pos="114"/>
              </w:tabs>
              <w:jc w:val="center"/>
              <w:rPr>
                <w:sz w:val="18"/>
                <w:szCs w:val="18"/>
                <w:lang w:val="en-GB"/>
              </w:rPr>
            </w:pPr>
            <w:r>
              <w:rPr>
                <w:rFonts w:cs="Times New Roman" w:hint="cs"/>
                <w:szCs w:val="20"/>
                <w:rtl/>
                <w:lang w:val="en-GB"/>
              </w:rPr>
              <w:t>–</w:t>
            </w:r>
            <w:r>
              <w:rPr>
                <w:sz w:val="18"/>
                <w:szCs w:val="18"/>
                <w:lang w:val="en-GB"/>
              </w:rPr>
              <w:t>0,30</w:t>
            </w:r>
          </w:p>
        </w:tc>
        <w:tc>
          <w:tcPr>
            <w:tcW w:w="792"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12DD02C3" w14:textId="77777777" w:rsidR="007E68E1" w:rsidRDefault="007E68E1" w:rsidP="00A36083">
            <w:pPr>
              <w:pStyle w:val="Tabletext"/>
              <w:tabs>
                <w:tab w:val="decimal" w:pos="114"/>
              </w:tabs>
              <w:jc w:val="center"/>
              <w:rPr>
                <w:sz w:val="18"/>
                <w:szCs w:val="18"/>
                <w:lang w:val="en-GB"/>
              </w:rPr>
            </w:pPr>
            <w:r>
              <w:rPr>
                <w:rFonts w:cs="Times New Roman" w:hint="cs"/>
                <w:szCs w:val="20"/>
                <w:rtl/>
                <w:lang w:val="en-GB"/>
              </w:rPr>
              <w:t>–</w:t>
            </w:r>
            <w:r>
              <w:rPr>
                <w:sz w:val="18"/>
                <w:szCs w:val="18"/>
                <w:lang w:val="en-GB"/>
              </w:rPr>
              <w:t>0,10</w:t>
            </w:r>
          </w:p>
        </w:tc>
        <w:tc>
          <w:tcPr>
            <w:tcW w:w="792"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43BFA677" w14:textId="77777777" w:rsidR="007E68E1" w:rsidRDefault="007E68E1" w:rsidP="00A36083">
            <w:pPr>
              <w:pStyle w:val="Tabletext"/>
              <w:tabs>
                <w:tab w:val="decimal" w:pos="114"/>
              </w:tabs>
              <w:jc w:val="center"/>
              <w:rPr>
                <w:sz w:val="18"/>
                <w:szCs w:val="18"/>
                <w:lang w:val="en-GB"/>
              </w:rPr>
            </w:pPr>
            <w:r>
              <w:rPr>
                <w:sz w:val="18"/>
                <w:szCs w:val="18"/>
                <w:lang w:val="en-GB"/>
              </w:rPr>
              <w:t>1,90</w:t>
            </w:r>
          </w:p>
        </w:tc>
        <w:tc>
          <w:tcPr>
            <w:tcW w:w="689"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2A6202D7" w14:textId="77777777" w:rsidR="007E68E1" w:rsidRDefault="007E68E1" w:rsidP="00A36083">
            <w:pPr>
              <w:pStyle w:val="Tabletext"/>
              <w:tabs>
                <w:tab w:val="decimal" w:pos="114"/>
              </w:tabs>
              <w:jc w:val="center"/>
              <w:rPr>
                <w:sz w:val="18"/>
                <w:szCs w:val="18"/>
                <w:lang w:val="en-GB"/>
              </w:rPr>
            </w:pPr>
            <w:r>
              <w:rPr>
                <w:sz w:val="18"/>
                <w:szCs w:val="18"/>
                <w:lang w:val="en-GB"/>
              </w:rPr>
              <w:t>0,00</w:t>
            </w:r>
          </w:p>
        </w:tc>
        <w:tc>
          <w:tcPr>
            <w:tcW w:w="689"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0D13C342" w14:textId="77777777" w:rsidR="007E68E1" w:rsidRDefault="007E68E1" w:rsidP="00A36083">
            <w:pPr>
              <w:pStyle w:val="Tabletext"/>
              <w:tabs>
                <w:tab w:val="decimal" w:pos="114"/>
              </w:tabs>
              <w:jc w:val="center"/>
              <w:rPr>
                <w:sz w:val="18"/>
                <w:szCs w:val="18"/>
                <w:lang w:val="en-GB"/>
              </w:rPr>
            </w:pPr>
            <w:r>
              <w:rPr>
                <w:sz w:val="18"/>
                <w:szCs w:val="18"/>
                <w:lang w:val="en-GB"/>
              </w:rPr>
              <w:t>0,00</w:t>
            </w:r>
          </w:p>
        </w:tc>
        <w:tc>
          <w:tcPr>
            <w:tcW w:w="689" w:type="dxa"/>
            <w:tcBorders>
              <w:top w:val="single" w:sz="4" w:space="0" w:color="auto"/>
              <w:left w:val="single" w:sz="4" w:space="0" w:color="auto"/>
              <w:bottom w:val="single" w:sz="4" w:space="0" w:color="auto"/>
              <w:right w:val="single" w:sz="4" w:space="0" w:color="auto"/>
            </w:tcBorders>
            <w:vAlign w:val="center"/>
            <w:hideMark/>
          </w:tcPr>
          <w:p w14:paraId="4A366396" w14:textId="77777777" w:rsidR="007E68E1" w:rsidRDefault="007E68E1" w:rsidP="00A36083">
            <w:pPr>
              <w:pStyle w:val="Tabletext"/>
              <w:tabs>
                <w:tab w:val="decimal" w:pos="114"/>
              </w:tabs>
              <w:jc w:val="center"/>
              <w:rPr>
                <w:sz w:val="18"/>
                <w:szCs w:val="18"/>
                <w:lang w:val="en-GB"/>
              </w:rPr>
            </w:pPr>
            <w:r>
              <w:rPr>
                <w:sz w:val="18"/>
                <w:szCs w:val="18"/>
                <w:lang w:val="en-GB"/>
              </w:rPr>
              <w:t>0,00</w:t>
            </w:r>
          </w:p>
        </w:tc>
        <w:tc>
          <w:tcPr>
            <w:tcW w:w="689" w:type="dxa"/>
            <w:tcBorders>
              <w:top w:val="single" w:sz="4" w:space="0" w:color="auto"/>
              <w:left w:val="single" w:sz="4" w:space="0" w:color="auto"/>
              <w:bottom w:val="single" w:sz="4" w:space="0" w:color="auto"/>
              <w:right w:val="single" w:sz="4" w:space="0" w:color="auto"/>
            </w:tcBorders>
            <w:vAlign w:val="center"/>
            <w:hideMark/>
          </w:tcPr>
          <w:p w14:paraId="23975C91" w14:textId="77777777" w:rsidR="007E68E1" w:rsidRDefault="007E68E1" w:rsidP="00A36083">
            <w:pPr>
              <w:pStyle w:val="Tabletext"/>
              <w:tabs>
                <w:tab w:val="decimal" w:pos="114"/>
              </w:tabs>
              <w:jc w:val="center"/>
              <w:rPr>
                <w:sz w:val="18"/>
                <w:szCs w:val="18"/>
                <w:lang w:val="en-GB"/>
              </w:rPr>
            </w:pPr>
            <w:r>
              <w:rPr>
                <w:sz w:val="18"/>
                <w:szCs w:val="18"/>
                <w:lang w:val="en-GB"/>
              </w:rPr>
              <w:t>0,00</w:t>
            </w:r>
          </w:p>
        </w:tc>
        <w:tc>
          <w:tcPr>
            <w:tcW w:w="689" w:type="dxa"/>
            <w:tcBorders>
              <w:top w:val="single" w:sz="4" w:space="0" w:color="auto"/>
              <w:left w:val="single" w:sz="4" w:space="0" w:color="auto"/>
              <w:bottom w:val="single" w:sz="4" w:space="0" w:color="auto"/>
              <w:right w:val="single" w:sz="4" w:space="0" w:color="auto"/>
            </w:tcBorders>
            <w:vAlign w:val="center"/>
            <w:hideMark/>
          </w:tcPr>
          <w:p w14:paraId="00C6EFCF" w14:textId="77777777" w:rsidR="007E68E1" w:rsidRDefault="007E68E1" w:rsidP="00A36083">
            <w:pPr>
              <w:pStyle w:val="Tabletext"/>
              <w:tabs>
                <w:tab w:val="decimal" w:pos="114"/>
              </w:tabs>
              <w:jc w:val="center"/>
              <w:rPr>
                <w:sz w:val="18"/>
                <w:szCs w:val="18"/>
                <w:lang w:val="en-GB"/>
              </w:rPr>
            </w:pPr>
            <w:r>
              <w:rPr>
                <w:sz w:val="18"/>
                <w:szCs w:val="18"/>
                <w:lang w:val="en-GB"/>
              </w:rPr>
              <w:t>0,00</w:t>
            </w:r>
          </w:p>
        </w:tc>
        <w:tc>
          <w:tcPr>
            <w:tcW w:w="792" w:type="dxa"/>
            <w:tcBorders>
              <w:top w:val="single" w:sz="4" w:space="0" w:color="auto"/>
              <w:left w:val="single" w:sz="4" w:space="0" w:color="auto"/>
              <w:bottom w:val="single" w:sz="4" w:space="0" w:color="auto"/>
              <w:right w:val="single" w:sz="4" w:space="0" w:color="auto"/>
            </w:tcBorders>
            <w:vAlign w:val="center"/>
            <w:hideMark/>
          </w:tcPr>
          <w:p w14:paraId="6AEA9676" w14:textId="77777777" w:rsidR="007E68E1" w:rsidRDefault="007E68E1" w:rsidP="00A36083">
            <w:pPr>
              <w:pStyle w:val="Tabletext"/>
              <w:tabs>
                <w:tab w:val="decimal" w:pos="114"/>
              </w:tabs>
              <w:jc w:val="center"/>
              <w:rPr>
                <w:sz w:val="18"/>
                <w:szCs w:val="18"/>
                <w:lang w:val="en-GB"/>
              </w:rPr>
            </w:pPr>
            <w:r>
              <w:rPr>
                <w:sz w:val="18"/>
                <w:szCs w:val="18"/>
                <w:lang w:val="en-GB"/>
              </w:rPr>
              <w:t>1,00</w:t>
            </w:r>
          </w:p>
        </w:tc>
        <w:tc>
          <w:tcPr>
            <w:tcW w:w="792" w:type="dxa"/>
            <w:tcBorders>
              <w:top w:val="single" w:sz="4" w:space="0" w:color="auto"/>
              <w:left w:val="single" w:sz="4" w:space="0" w:color="auto"/>
              <w:bottom w:val="single" w:sz="4" w:space="0" w:color="auto"/>
              <w:right w:val="single" w:sz="4" w:space="0" w:color="auto"/>
            </w:tcBorders>
            <w:vAlign w:val="center"/>
            <w:hideMark/>
          </w:tcPr>
          <w:p w14:paraId="449B2AE6" w14:textId="77777777" w:rsidR="007E68E1" w:rsidRDefault="007E68E1" w:rsidP="00A36083">
            <w:pPr>
              <w:pStyle w:val="Tabletext"/>
              <w:tabs>
                <w:tab w:val="decimal" w:pos="114"/>
              </w:tabs>
              <w:jc w:val="center"/>
              <w:rPr>
                <w:sz w:val="18"/>
                <w:szCs w:val="18"/>
                <w:lang w:val="en-GB"/>
              </w:rPr>
            </w:pPr>
            <w:r>
              <w:rPr>
                <w:rFonts w:cs="Times New Roman" w:hint="cs"/>
                <w:szCs w:val="20"/>
                <w:rtl/>
                <w:lang w:val="en-GB"/>
              </w:rPr>
              <w:t>–</w:t>
            </w:r>
            <w:r>
              <w:rPr>
                <w:sz w:val="18"/>
                <w:szCs w:val="18"/>
                <w:lang w:val="en-GB"/>
              </w:rPr>
              <w:t>0,20</w:t>
            </w:r>
          </w:p>
        </w:tc>
        <w:tc>
          <w:tcPr>
            <w:tcW w:w="792" w:type="dxa"/>
            <w:tcBorders>
              <w:top w:val="single" w:sz="4" w:space="0" w:color="auto"/>
              <w:left w:val="single" w:sz="4" w:space="0" w:color="auto"/>
              <w:bottom w:val="single" w:sz="4" w:space="0" w:color="auto"/>
              <w:right w:val="single" w:sz="4" w:space="0" w:color="auto"/>
            </w:tcBorders>
            <w:vAlign w:val="center"/>
            <w:hideMark/>
          </w:tcPr>
          <w:p w14:paraId="0FC98C81" w14:textId="77777777" w:rsidR="007E68E1" w:rsidRDefault="007E68E1" w:rsidP="00A36083">
            <w:pPr>
              <w:pStyle w:val="Tabletext"/>
              <w:tabs>
                <w:tab w:val="decimal" w:pos="114"/>
              </w:tabs>
              <w:jc w:val="center"/>
              <w:rPr>
                <w:sz w:val="18"/>
                <w:szCs w:val="18"/>
                <w:lang w:val="en-GB"/>
              </w:rPr>
            </w:pPr>
            <w:r>
              <w:rPr>
                <w:rFonts w:cs="Times New Roman" w:hint="cs"/>
                <w:szCs w:val="20"/>
                <w:rtl/>
                <w:lang w:val="en-GB"/>
              </w:rPr>
              <w:t>–</w:t>
            </w:r>
            <w:r>
              <w:rPr>
                <w:sz w:val="18"/>
                <w:szCs w:val="18"/>
                <w:lang w:val="en-GB"/>
              </w:rPr>
              <w:t>0,30</w:t>
            </w:r>
          </w:p>
        </w:tc>
        <w:tc>
          <w:tcPr>
            <w:tcW w:w="729" w:type="dxa"/>
            <w:tcBorders>
              <w:top w:val="single" w:sz="4" w:space="0" w:color="auto"/>
              <w:left w:val="single" w:sz="4" w:space="0" w:color="auto"/>
              <w:bottom w:val="single" w:sz="4" w:space="0" w:color="auto"/>
              <w:right w:val="single" w:sz="4" w:space="0" w:color="auto"/>
            </w:tcBorders>
            <w:vAlign w:val="center"/>
          </w:tcPr>
          <w:p w14:paraId="421FE743" w14:textId="77777777" w:rsidR="007E68E1" w:rsidRDefault="007E68E1" w:rsidP="00A36083">
            <w:pPr>
              <w:pStyle w:val="Tabletext"/>
              <w:jc w:val="center"/>
              <w:rPr>
                <w:sz w:val="18"/>
                <w:szCs w:val="18"/>
                <w:lang w:val="en-GB"/>
              </w:rPr>
            </w:pPr>
          </w:p>
        </w:tc>
        <w:tc>
          <w:tcPr>
            <w:tcW w:w="689" w:type="dxa"/>
            <w:tcBorders>
              <w:top w:val="single" w:sz="4" w:space="0" w:color="auto"/>
              <w:left w:val="single" w:sz="4" w:space="0" w:color="auto"/>
              <w:bottom w:val="single" w:sz="4" w:space="0" w:color="auto"/>
              <w:right w:val="single" w:sz="4" w:space="0" w:color="auto"/>
            </w:tcBorders>
            <w:vAlign w:val="center"/>
          </w:tcPr>
          <w:p w14:paraId="5CF7CA3B" w14:textId="77777777" w:rsidR="007E68E1" w:rsidRDefault="007E68E1" w:rsidP="00A36083">
            <w:pPr>
              <w:pStyle w:val="Tabletext"/>
              <w:jc w:val="center"/>
              <w:rPr>
                <w:sz w:val="18"/>
                <w:szCs w:val="18"/>
                <w:lang w:val="en-GB"/>
              </w:rPr>
            </w:pPr>
          </w:p>
        </w:tc>
      </w:tr>
      <w:tr w:rsidR="00A36083" w14:paraId="6323E666" w14:textId="77777777" w:rsidTr="00A36083">
        <w:trPr>
          <w:trHeight w:val="20"/>
          <w:jc w:val="center"/>
        </w:trPr>
        <w:tc>
          <w:tcPr>
            <w:tcW w:w="861" w:type="dxa"/>
            <w:tcBorders>
              <w:top w:val="single" w:sz="4" w:space="0" w:color="auto"/>
              <w:left w:val="single" w:sz="4" w:space="0" w:color="auto"/>
              <w:bottom w:val="single" w:sz="4" w:space="0" w:color="auto"/>
              <w:right w:val="single" w:sz="4" w:space="0" w:color="auto"/>
            </w:tcBorders>
            <w:vAlign w:val="center"/>
            <w:hideMark/>
          </w:tcPr>
          <w:p w14:paraId="5385E135" w14:textId="77777777" w:rsidR="00A36083" w:rsidRDefault="00A36083" w:rsidP="00A36083">
            <w:pPr>
              <w:pStyle w:val="Tabletext"/>
              <w:jc w:val="center"/>
              <w:rPr>
                <w:b/>
                <w:i/>
                <w:sz w:val="18"/>
                <w:szCs w:val="18"/>
                <w:lang w:val="en-GB"/>
              </w:rPr>
            </w:pPr>
            <w:r>
              <w:rPr>
                <w:b/>
                <w:i/>
                <w:sz w:val="18"/>
                <w:szCs w:val="18"/>
                <w:lang w:val="en-GB"/>
              </w:rPr>
              <w:t>New 74</w:t>
            </w:r>
          </w:p>
        </w:tc>
        <w:tc>
          <w:tcPr>
            <w:tcW w:w="1200" w:type="dxa"/>
            <w:tcBorders>
              <w:top w:val="single" w:sz="4" w:space="0" w:color="auto"/>
              <w:left w:val="single" w:sz="4" w:space="0" w:color="auto"/>
              <w:bottom w:val="single" w:sz="4" w:space="0" w:color="auto"/>
              <w:right w:val="single" w:sz="4" w:space="0" w:color="auto"/>
            </w:tcBorders>
            <w:vAlign w:val="center"/>
            <w:hideMark/>
          </w:tcPr>
          <w:p w14:paraId="521D8A1D" w14:textId="2D77E8F4" w:rsidR="00A36083" w:rsidRDefault="00A36083" w:rsidP="00A36083">
            <w:pPr>
              <w:pStyle w:val="Tabletext"/>
              <w:jc w:val="center"/>
              <w:rPr>
                <w:rFonts w:eastAsia="Arial Unicode MS"/>
                <w:sz w:val="18"/>
                <w:szCs w:val="18"/>
                <w:lang w:val="en-GB"/>
              </w:rPr>
            </w:pPr>
            <w:r w:rsidRPr="00AF1FDE">
              <w:rPr>
                <w:sz w:val="18"/>
                <w:szCs w:val="18"/>
              </w:rPr>
              <w:t>DRM_B4</w:t>
            </w:r>
            <w:r w:rsidRPr="00AF1FDE">
              <w:rPr>
                <w:sz w:val="18"/>
                <w:szCs w:val="18"/>
              </w:rPr>
              <w:br/>
              <w:t>Rec. ITU</w:t>
            </w:r>
            <w:r w:rsidRPr="00AF1FDE">
              <w:rPr>
                <w:sz w:val="18"/>
                <w:szCs w:val="18"/>
              </w:rPr>
              <w:noBreakHyphen/>
              <w:t>R</w:t>
            </w:r>
            <w:r w:rsidRPr="00AF1FDE">
              <w:rPr>
                <w:sz w:val="18"/>
                <w:szCs w:val="18"/>
              </w:rPr>
              <w:br/>
              <w:t>BS.1615</w:t>
            </w:r>
          </w:p>
        </w:tc>
        <w:tc>
          <w:tcPr>
            <w:tcW w:w="1200" w:type="dxa"/>
            <w:tcBorders>
              <w:top w:val="single" w:sz="4" w:space="0" w:color="auto"/>
              <w:left w:val="single" w:sz="4" w:space="0" w:color="auto"/>
              <w:bottom w:val="single" w:sz="4" w:space="0" w:color="auto"/>
              <w:right w:val="single" w:sz="4" w:space="0" w:color="auto"/>
            </w:tcBorders>
            <w:vAlign w:val="center"/>
            <w:hideMark/>
          </w:tcPr>
          <w:p w14:paraId="52486EE6" w14:textId="382F7955" w:rsidR="00A36083" w:rsidRDefault="00A36083" w:rsidP="00A36083">
            <w:pPr>
              <w:pStyle w:val="Tabletext"/>
              <w:jc w:val="center"/>
              <w:rPr>
                <w:rFonts w:eastAsia="Arial Unicode MS"/>
                <w:sz w:val="18"/>
                <w:szCs w:val="18"/>
                <w:lang w:val="en-GB"/>
              </w:rPr>
            </w:pPr>
            <w:r w:rsidRPr="00AF1FDE">
              <w:rPr>
                <w:sz w:val="18"/>
                <w:szCs w:val="18"/>
              </w:rPr>
              <w:t>DRM_B1</w:t>
            </w:r>
            <w:r w:rsidRPr="00AF1FDE">
              <w:rPr>
                <w:sz w:val="18"/>
                <w:szCs w:val="18"/>
              </w:rPr>
              <w:br/>
              <w:t>Rec. ITU</w:t>
            </w:r>
            <w:r w:rsidRPr="00AF1FDE">
              <w:rPr>
                <w:sz w:val="18"/>
                <w:szCs w:val="18"/>
              </w:rPr>
              <w:noBreakHyphen/>
              <w:t>R</w:t>
            </w:r>
            <w:r w:rsidRPr="00AF1FDE">
              <w:rPr>
                <w:sz w:val="18"/>
                <w:szCs w:val="18"/>
              </w:rPr>
              <w:br/>
              <w:t>BS.1615</w:t>
            </w:r>
          </w:p>
        </w:tc>
        <w:tc>
          <w:tcPr>
            <w:tcW w:w="792" w:type="dxa"/>
            <w:tcBorders>
              <w:top w:val="single" w:sz="4" w:space="0" w:color="auto"/>
              <w:left w:val="single" w:sz="4" w:space="0" w:color="auto"/>
              <w:bottom w:val="single" w:sz="4" w:space="0" w:color="auto"/>
              <w:right w:val="single" w:sz="4" w:space="0" w:color="auto"/>
            </w:tcBorders>
            <w:vAlign w:val="center"/>
            <w:hideMark/>
          </w:tcPr>
          <w:p w14:paraId="3FD34AC4" w14:textId="77777777" w:rsidR="00A36083" w:rsidRDefault="00A36083" w:rsidP="00A36083">
            <w:pPr>
              <w:pStyle w:val="Tabletext"/>
              <w:tabs>
                <w:tab w:val="decimal" w:pos="114"/>
              </w:tabs>
              <w:jc w:val="center"/>
              <w:rPr>
                <w:b/>
                <w:i/>
                <w:sz w:val="18"/>
                <w:szCs w:val="18"/>
                <w:lang w:val="en-GB"/>
              </w:rPr>
            </w:pPr>
            <w:r>
              <w:rPr>
                <w:rFonts w:cs="Times New Roman" w:hint="cs"/>
                <w:szCs w:val="20"/>
                <w:rtl/>
                <w:lang w:val="en-GB"/>
              </w:rPr>
              <w:t>–</w:t>
            </w:r>
            <w:r>
              <w:rPr>
                <w:sz w:val="18"/>
                <w:szCs w:val="18"/>
                <w:lang w:val="en-GB"/>
              </w:rPr>
              <w:t>54,60</w:t>
            </w:r>
          </w:p>
        </w:tc>
        <w:tc>
          <w:tcPr>
            <w:tcW w:w="792" w:type="dxa"/>
            <w:tcBorders>
              <w:top w:val="single" w:sz="4" w:space="0" w:color="auto"/>
              <w:left w:val="single" w:sz="4" w:space="0" w:color="auto"/>
              <w:bottom w:val="single" w:sz="4" w:space="0" w:color="auto"/>
              <w:right w:val="single" w:sz="4" w:space="0" w:color="auto"/>
            </w:tcBorders>
            <w:vAlign w:val="center"/>
            <w:hideMark/>
          </w:tcPr>
          <w:p w14:paraId="27E8198C" w14:textId="77777777" w:rsidR="00A36083" w:rsidRDefault="00A36083" w:rsidP="00A36083">
            <w:pPr>
              <w:pStyle w:val="Tabletext"/>
              <w:tabs>
                <w:tab w:val="decimal" w:pos="114"/>
              </w:tabs>
              <w:jc w:val="center"/>
              <w:rPr>
                <w:b/>
                <w:i/>
                <w:sz w:val="18"/>
                <w:szCs w:val="18"/>
                <w:lang w:val="en-GB"/>
              </w:rPr>
            </w:pPr>
            <w:r>
              <w:rPr>
                <w:rFonts w:cs="Times New Roman" w:hint="cs"/>
                <w:szCs w:val="20"/>
                <w:rtl/>
                <w:lang w:val="en-GB"/>
              </w:rPr>
              <w:t>–</w:t>
            </w:r>
            <w:r>
              <w:rPr>
                <w:sz w:val="18"/>
                <w:szCs w:val="18"/>
                <w:lang w:val="en-GB"/>
              </w:rPr>
              <w:t>54,20</w:t>
            </w:r>
          </w:p>
        </w:tc>
        <w:tc>
          <w:tcPr>
            <w:tcW w:w="792" w:type="dxa"/>
            <w:tcBorders>
              <w:top w:val="single" w:sz="4" w:space="0" w:color="auto"/>
              <w:left w:val="single" w:sz="4" w:space="0" w:color="auto"/>
              <w:bottom w:val="single" w:sz="4" w:space="0" w:color="auto"/>
              <w:right w:val="single" w:sz="4" w:space="0" w:color="auto"/>
            </w:tcBorders>
            <w:vAlign w:val="center"/>
            <w:hideMark/>
          </w:tcPr>
          <w:p w14:paraId="0E28C942" w14:textId="77777777" w:rsidR="00A36083" w:rsidRDefault="00A36083" w:rsidP="00A36083">
            <w:pPr>
              <w:pStyle w:val="Tabletext"/>
              <w:tabs>
                <w:tab w:val="decimal" w:pos="114"/>
              </w:tabs>
              <w:jc w:val="center"/>
              <w:rPr>
                <w:b/>
                <w:i/>
                <w:sz w:val="18"/>
                <w:szCs w:val="18"/>
                <w:lang w:val="en-GB"/>
              </w:rPr>
            </w:pPr>
            <w:r>
              <w:rPr>
                <w:rFonts w:cs="Times New Roman" w:hint="cs"/>
                <w:szCs w:val="20"/>
                <w:rtl/>
                <w:lang w:val="en-GB"/>
              </w:rPr>
              <w:t>–</w:t>
            </w:r>
            <w:r>
              <w:rPr>
                <w:sz w:val="18"/>
                <w:szCs w:val="18"/>
                <w:lang w:val="en-GB"/>
              </w:rPr>
              <w:t>52,00</w:t>
            </w:r>
          </w:p>
        </w:tc>
        <w:tc>
          <w:tcPr>
            <w:tcW w:w="792" w:type="dxa"/>
            <w:tcBorders>
              <w:top w:val="single" w:sz="4" w:space="0" w:color="auto"/>
              <w:left w:val="single" w:sz="4" w:space="0" w:color="auto"/>
              <w:bottom w:val="single" w:sz="4" w:space="0" w:color="auto"/>
              <w:right w:val="single" w:sz="4" w:space="0" w:color="auto"/>
            </w:tcBorders>
            <w:vAlign w:val="center"/>
            <w:hideMark/>
          </w:tcPr>
          <w:p w14:paraId="4DBDA1B2" w14:textId="77777777" w:rsidR="00A36083" w:rsidRDefault="00A36083" w:rsidP="00A36083">
            <w:pPr>
              <w:pStyle w:val="Tabletext"/>
              <w:tabs>
                <w:tab w:val="decimal" w:pos="114"/>
              </w:tabs>
              <w:jc w:val="center"/>
              <w:rPr>
                <w:b/>
                <w:i/>
                <w:sz w:val="18"/>
                <w:szCs w:val="18"/>
                <w:lang w:val="en-GB"/>
              </w:rPr>
            </w:pPr>
            <w:r>
              <w:rPr>
                <w:rFonts w:cs="Times New Roman" w:hint="cs"/>
                <w:szCs w:val="20"/>
                <w:rtl/>
                <w:lang w:val="en-GB"/>
              </w:rPr>
              <w:t>–</w:t>
            </w:r>
            <w:r>
              <w:rPr>
                <w:sz w:val="18"/>
                <w:szCs w:val="18"/>
                <w:lang w:val="en-GB"/>
              </w:rPr>
              <w:t>41,60</w:t>
            </w:r>
          </w:p>
        </w:tc>
        <w:tc>
          <w:tcPr>
            <w:tcW w:w="792" w:type="dxa"/>
            <w:tcBorders>
              <w:top w:val="single" w:sz="4" w:space="0" w:color="auto"/>
              <w:left w:val="single" w:sz="4" w:space="0" w:color="auto"/>
              <w:bottom w:val="single" w:sz="4" w:space="0" w:color="auto"/>
              <w:right w:val="single" w:sz="4" w:space="0" w:color="auto"/>
            </w:tcBorders>
            <w:vAlign w:val="center"/>
            <w:hideMark/>
          </w:tcPr>
          <w:p w14:paraId="7EF116C2" w14:textId="77777777" w:rsidR="00A36083" w:rsidRDefault="00A36083" w:rsidP="00A36083">
            <w:pPr>
              <w:pStyle w:val="Tabletext"/>
              <w:tabs>
                <w:tab w:val="decimal" w:pos="114"/>
              </w:tabs>
              <w:jc w:val="center"/>
              <w:rPr>
                <w:b/>
                <w:i/>
                <w:sz w:val="18"/>
                <w:szCs w:val="18"/>
                <w:lang w:val="en-GB"/>
              </w:rPr>
            </w:pPr>
            <w:r>
              <w:rPr>
                <w:rFonts w:cs="Times New Roman" w:hint="cs"/>
                <w:szCs w:val="20"/>
                <w:rtl/>
                <w:lang w:val="en-GB"/>
              </w:rPr>
              <w:t>–</w:t>
            </w:r>
            <w:r>
              <w:rPr>
                <w:sz w:val="18"/>
                <w:szCs w:val="18"/>
                <w:lang w:val="en-GB"/>
              </w:rPr>
              <w:t>19,60</w:t>
            </w:r>
          </w:p>
        </w:tc>
        <w:tc>
          <w:tcPr>
            <w:tcW w:w="689" w:type="dxa"/>
            <w:tcBorders>
              <w:top w:val="single" w:sz="4" w:space="0" w:color="auto"/>
              <w:left w:val="single" w:sz="4" w:space="0" w:color="auto"/>
              <w:bottom w:val="single" w:sz="4" w:space="0" w:color="auto"/>
              <w:right w:val="single" w:sz="4" w:space="0" w:color="auto"/>
            </w:tcBorders>
            <w:vAlign w:val="center"/>
            <w:hideMark/>
          </w:tcPr>
          <w:p w14:paraId="0202FC4D" w14:textId="77777777" w:rsidR="00A36083" w:rsidRDefault="00A36083" w:rsidP="00A36083">
            <w:pPr>
              <w:pStyle w:val="Tabletext"/>
              <w:tabs>
                <w:tab w:val="decimal" w:pos="114"/>
              </w:tabs>
              <w:jc w:val="center"/>
              <w:rPr>
                <w:b/>
                <w:i/>
                <w:sz w:val="18"/>
                <w:szCs w:val="18"/>
                <w:lang w:val="en-GB"/>
              </w:rPr>
            </w:pPr>
            <w:r>
              <w:rPr>
                <w:rFonts w:cs="Times New Roman" w:hint="cs"/>
                <w:szCs w:val="20"/>
                <w:rtl/>
                <w:lang w:val="en-GB"/>
              </w:rPr>
              <w:t>–</w:t>
            </w:r>
            <w:r>
              <w:rPr>
                <w:sz w:val="18"/>
                <w:szCs w:val="18"/>
                <w:lang w:val="en-GB"/>
              </w:rPr>
              <w:t>0,90</w:t>
            </w:r>
          </w:p>
        </w:tc>
        <w:tc>
          <w:tcPr>
            <w:tcW w:w="689" w:type="dxa"/>
            <w:tcBorders>
              <w:top w:val="single" w:sz="4" w:space="0" w:color="auto"/>
              <w:left w:val="single" w:sz="4" w:space="0" w:color="auto"/>
              <w:bottom w:val="single" w:sz="4" w:space="0" w:color="auto"/>
              <w:right w:val="single" w:sz="4" w:space="0" w:color="auto"/>
            </w:tcBorders>
            <w:vAlign w:val="center"/>
            <w:hideMark/>
          </w:tcPr>
          <w:p w14:paraId="4795D822" w14:textId="77777777" w:rsidR="00A36083" w:rsidRDefault="00A36083" w:rsidP="00A36083">
            <w:pPr>
              <w:pStyle w:val="Tabletext"/>
              <w:tabs>
                <w:tab w:val="decimal" w:pos="114"/>
              </w:tabs>
              <w:jc w:val="center"/>
              <w:rPr>
                <w:b/>
                <w:i/>
                <w:sz w:val="18"/>
                <w:szCs w:val="18"/>
                <w:lang w:val="en-GB"/>
              </w:rPr>
            </w:pPr>
            <w:r>
              <w:rPr>
                <w:sz w:val="18"/>
                <w:szCs w:val="18"/>
                <w:lang w:val="en-GB"/>
              </w:rPr>
              <w:t>0,00</w:t>
            </w:r>
          </w:p>
        </w:tc>
        <w:tc>
          <w:tcPr>
            <w:tcW w:w="689" w:type="dxa"/>
            <w:tcBorders>
              <w:top w:val="single" w:sz="4" w:space="0" w:color="auto"/>
              <w:left w:val="single" w:sz="4" w:space="0" w:color="auto"/>
              <w:bottom w:val="single" w:sz="4" w:space="0" w:color="auto"/>
              <w:right w:val="single" w:sz="4" w:space="0" w:color="auto"/>
            </w:tcBorders>
            <w:vAlign w:val="center"/>
            <w:hideMark/>
          </w:tcPr>
          <w:p w14:paraId="5A91791A" w14:textId="77777777" w:rsidR="00A36083" w:rsidRDefault="00A36083" w:rsidP="00A36083">
            <w:pPr>
              <w:pStyle w:val="Tabletext"/>
              <w:tabs>
                <w:tab w:val="decimal" w:pos="114"/>
              </w:tabs>
              <w:jc w:val="center"/>
              <w:rPr>
                <w:b/>
                <w:i/>
                <w:sz w:val="18"/>
                <w:szCs w:val="18"/>
                <w:lang w:val="en-GB"/>
              </w:rPr>
            </w:pPr>
            <w:r>
              <w:rPr>
                <w:sz w:val="18"/>
                <w:szCs w:val="18"/>
                <w:lang w:val="en-GB"/>
              </w:rPr>
              <w:t>0,00</w:t>
            </w:r>
          </w:p>
        </w:tc>
        <w:tc>
          <w:tcPr>
            <w:tcW w:w="689" w:type="dxa"/>
            <w:tcBorders>
              <w:top w:val="single" w:sz="4" w:space="0" w:color="auto"/>
              <w:left w:val="single" w:sz="4" w:space="0" w:color="auto"/>
              <w:bottom w:val="single" w:sz="4" w:space="0" w:color="auto"/>
              <w:right w:val="single" w:sz="4" w:space="0" w:color="auto"/>
            </w:tcBorders>
            <w:vAlign w:val="center"/>
            <w:hideMark/>
          </w:tcPr>
          <w:p w14:paraId="19DFC8BE" w14:textId="77777777" w:rsidR="00A36083" w:rsidRDefault="00A36083" w:rsidP="00A36083">
            <w:pPr>
              <w:pStyle w:val="Tabletext"/>
              <w:tabs>
                <w:tab w:val="decimal" w:pos="114"/>
              </w:tabs>
              <w:jc w:val="center"/>
              <w:rPr>
                <w:b/>
                <w:i/>
                <w:sz w:val="18"/>
                <w:szCs w:val="18"/>
                <w:lang w:val="en-GB"/>
              </w:rPr>
            </w:pPr>
            <w:r>
              <w:rPr>
                <w:rFonts w:cs="Times New Roman" w:hint="cs"/>
                <w:szCs w:val="20"/>
                <w:rtl/>
                <w:lang w:val="en-GB"/>
              </w:rPr>
              <w:t>–</w:t>
            </w:r>
            <w:r>
              <w:rPr>
                <w:sz w:val="18"/>
                <w:szCs w:val="18"/>
                <w:lang w:val="en-GB"/>
              </w:rPr>
              <w:t>0,80</w:t>
            </w:r>
          </w:p>
        </w:tc>
        <w:tc>
          <w:tcPr>
            <w:tcW w:w="689" w:type="dxa"/>
            <w:tcBorders>
              <w:top w:val="single" w:sz="4" w:space="0" w:color="auto"/>
              <w:left w:val="single" w:sz="4" w:space="0" w:color="auto"/>
              <w:bottom w:val="single" w:sz="4" w:space="0" w:color="auto"/>
              <w:right w:val="single" w:sz="4" w:space="0" w:color="auto"/>
            </w:tcBorders>
            <w:vAlign w:val="center"/>
            <w:hideMark/>
          </w:tcPr>
          <w:p w14:paraId="3924E2E3" w14:textId="77777777" w:rsidR="00A36083" w:rsidRDefault="00A36083" w:rsidP="00A36083">
            <w:pPr>
              <w:pStyle w:val="Tabletext"/>
              <w:tabs>
                <w:tab w:val="decimal" w:pos="114"/>
              </w:tabs>
              <w:jc w:val="center"/>
              <w:rPr>
                <w:b/>
                <w:i/>
                <w:sz w:val="18"/>
                <w:szCs w:val="18"/>
                <w:lang w:val="en-GB"/>
              </w:rPr>
            </w:pPr>
            <w:r>
              <w:rPr>
                <w:rFonts w:cs="Times New Roman" w:hint="cs"/>
                <w:szCs w:val="20"/>
                <w:rtl/>
                <w:lang w:val="en-GB"/>
              </w:rPr>
              <w:t>–</w:t>
            </w:r>
            <w:r>
              <w:rPr>
                <w:sz w:val="18"/>
                <w:szCs w:val="18"/>
                <w:lang w:val="en-GB"/>
              </w:rPr>
              <w:t>2,00</w:t>
            </w:r>
          </w:p>
        </w:tc>
        <w:tc>
          <w:tcPr>
            <w:tcW w:w="792" w:type="dxa"/>
            <w:tcBorders>
              <w:top w:val="single" w:sz="4" w:space="0" w:color="auto"/>
              <w:left w:val="single" w:sz="4" w:space="0" w:color="auto"/>
              <w:bottom w:val="single" w:sz="4" w:space="0" w:color="auto"/>
              <w:right w:val="single" w:sz="4" w:space="0" w:color="auto"/>
            </w:tcBorders>
            <w:vAlign w:val="center"/>
            <w:hideMark/>
          </w:tcPr>
          <w:p w14:paraId="5720EB57" w14:textId="77777777" w:rsidR="00A36083" w:rsidRDefault="00A36083" w:rsidP="00A36083">
            <w:pPr>
              <w:pStyle w:val="Tabletext"/>
              <w:tabs>
                <w:tab w:val="decimal" w:pos="114"/>
              </w:tabs>
              <w:jc w:val="center"/>
              <w:rPr>
                <w:b/>
                <w:i/>
                <w:sz w:val="18"/>
                <w:szCs w:val="18"/>
                <w:lang w:val="en-GB"/>
              </w:rPr>
            </w:pPr>
            <w:r>
              <w:rPr>
                <w:rFonts w:cs="Times New Roman" w:hint="cs"/>
                <w:szCs w:val="20"/>
                <w:rtl/>
                <w:lang w:val="en-GB"/>
              </w:rPr>
              <w:t>–</w:t>
            </w:r>
            <w:r>
              <w:rPr>
                <w:sz w:val="18"/>
                <w:szCs w:val="18"/>
                <w:lang w:val="en-GB"/>
              </w:rPr>
              <w:t>45,50</w:t>
            </w:r>
          </w:p>
        </w:tc>
        <w:tc>
          <w:tcPr>
            <w:tcW w:w="792" w:type="dxa"/>
            <w:tcBorders>
              <w:top w:val="single" w:sz="4" w:space="0" w:color="auto"/>
              <w:left w:val="single" w:sz="4" w:space="0" w:color="auto"/>
              <w:bottom w:val="single" w:sz="4" w:space="0" w:color="auto"/>
              <w:right w:val="single" w:sz="4" w:space="0" w:color="auto"/>
            </w:tcBorders>
            <w:vAlign w:val="center"/>
            <w:hideMark/>
          </w:tcPr>
          <w:p w14:paraId="24F15062" w14:textId="77777777" w:rsidR="00A36083" w:rsidRDefault="00A36083" w:rsidP="00A36083">
            <w:pPr>
              <w:pStyle w:val="Tabletext"/>
              <w:tabs>
                <w:tab w:val="decimal" w:pos="114"/>
              </w:tabs>
              <w:jc w:val="center"/>
              <w:rPr>
                <w:b/>
                <w:i/>
                <w:sz w:val="18"/>
                <w:szCs w:val="18"/>
                <w:lang w:val="en-GB"/>
              </w:rPr>
            </w:pPr>
            <w:r>
              <w:rPr>
                <w:rFonts w:cs="Times New Roman" w:hint="cs"/>
                <w:szCs w:val="20"/>
                <w:rtl/>
                <w:lang w:val="en-GB"/>
              </w:rPr>
              <w:t>–</w:t>
            </w:r>
            <w:r>
              <w:rPr>
                <w:sz w:val="18"/>
                <w:szCs w:val="18"/>
                <w:lang w:val="en-GB"/>
              </w:rPr>
              <w:t>50,70</w:t>
            </w:r>
          </w:p>
        </w:tc>
        <w:tc>
          <w:tcPr>
            <w:tcW w:w="792" w:type="dxa"/>
            <w:tcBorders>
              <w:top w:val="single" w:sz="4" w:space="0" w:color="auto"/>
              <w:left w:val="single" w:sz="4" w:space="0" w:color="auto"/>
              <w:bottom w:val="single" w:sz="4" w:space="0" w:color="auto"/>
              <w:right w:val="single" w:sz="4" w:space="0" w:color="auto"/>
            </w:tcBorders>
            <w:vAlign w:val="center"/>
            <w:hideMark/>
          </w:tcPr>
          <w:p w14:paraId="58A58908" w14:textId="77777777" w:rsidR="00A36083" w:rsidRDefault="00A36083" w:rsidP="00A36083">
            <w:pPr>
              <w:pStyle w:val="Tabletext"/>
              <w:tabs>
                <w:tab w:val="decimal" w:pos="114"/>
              </w:tabs>
              <w:jc w:val="center"/>
              <w:rPr>
                <w:b/>
                <w:i/>
                <w:sz w:val="18"/>
                <w:szCs w:val="18"/>
                <w:lang w:val="en-GB"/>
              </w:rPr>
            </w:pPr>
            <w:r>
              <w:rPr>
                <w:rFonts w:cs="Times New Roman" w:hint="cs"/>
                <w:szCs w:val="20"/>
                <w:rtl/>
                <w:lang w:val="en-GB"/>
              </w:rPr>
              <w:t>–</w:t>
            </w:r>
            <w:r>
              <w:rPr>
                <w:sz w:val="18"/>
                <w:szCs w:val="18"/>
                <w:lang w:val="en-GB"/>
              </w:rPr>
              <w:t>52,80</w:t>
            </w:r>
          </w:p>
        </w:tc>
        <w:tc>
          <w:tcPr>
            <w:tcW w:w="729" w:type="dxa"/>
            <w:tcBorders>
              <w:top w:val="single" w:sz="4" w:space="0" w:color="auto"/>
              <w:left w:val="single" w:sz="4" w:space="0" w:color="auto"/>
              <w:bottom w:val="single" w:sz="4" w:space="0" w:color="auto"/>
              <w:right w:val="single" w:sz="4" w:space="0" w:color="auto"/>
            </w:tcBorders>
            <w:vAlign w:val="center"/>
            <w:hideMark/>
          </w:tcPr>
          <w:p w14:paraId="6186D20B" w14:textId="77777777" w:rsidR="00A36083" w:rsidRDefault="00A36083" w:rsidP="00A36083">
            <w:pPr>
              <w:pStyle w:val="Tabletext"/>
              <w:jc w:val="center"/>
              <w:rPr>
                <w:b/>
                <w:i/>
                <w:sz w:val="18"/>
                <w:szCs w:val="18"/>
                <w:lang w:val="en-GB"/>
              </w:rPr>
            </w:pPr>
            <w:r>
              <w:rPr>
                <w:sz w:val="18"/>
                <w:szCs w:val="18"/>
                <w:lang w:val="en-GB"/>
              </w:rPr>
              <w:t>5,00</w:t>
            </w:r>
          </w:p>
        </w:tc>
        <w:tc>
          <w:tcPr>
            <w:tcW w:w="689" w:type="dxa"/>
            <w:tcBorders>
              <w:top w:val="single" w:sz="4" w:space="0" w:color="auto"/>
              <w:left w:val="single" w:sz="4" w:space="0" w:color="auto"/>
              <w:bottom w:val="single" w:sz="4" w:space="0" w:color="auto"/>
              <w:right w:val="single" w:sz="4" w:space="0" w:color="auto"/>
            </w:tcBorders>
            <w:vAlign w:val="center"/>
            <w:hideMark/>
          </w:tcPr>
          <w:p w14:paraId="0C34DD8B" w14:textId="77777777" w:rsidR="00A36083" w:rsidRDefault="00A36083" w:rsidP="00A36083">
            <w:pPr>
              <w:pStyle w:val="Tabletext"/>
              <w:jc w:val="center"/>
              <w:rPr>
                <w:b/>
                <w:i/>
                <w:sz w:val="18"/>
                <w:szCs w:val="18"/>
                <w:lang w:val="en-GB"/>
              </w:rPr>
            </w:pPr>
            <w:r>
              <w:rPr>
                <w:sz w:val="18"/>
                <w:szCs w:val="18"/>
                <w:lang w:val="en-GB"/>
              </w:rPr>
              <w:t>16,60</w:t>
            </w:r>
          </w:p>
        </w:tc>
      </w:tr>
    </w:tbl>
    <w:p w14:paraId="734ACD24" w14:textId="77777777" w:rsidR="007E68E1" w:rsidRDefault="007E68E1" w:rsidP="0033389B">
      <w:pPr>
        <w:rPr>
          <w:lang w:bidi="ar-EG"/>
        </w:rPr>
      </w:pPr>
    </w:p>
    <w:p w14:paraId="17ACC21C" w14:textId="326EDD57" w:rsidR="007E68E1" w:rsidRDefault="007E68E1" w:rsidP="0033389B">
      <w:pPr>
        <w:pStyle w:val="Heading3"/>
        <w:spacing w:after="240"/>
        <w:rPr>
          <w:rtl/>
          <w:lang w:val="en-GB"/>
        </w:rPr>
      </w:pPr>
      <w:r>
        <w:lastRenderedPageBreak/>
        <w:t>11.</w:t>
      </w:r>
      <w:r w:rsidR="007C5EC1">
        <w:t>4</w:t>
      </w:r>
      <w:r>
        <w:t>.3</w:t>
      </w:r>
      <w:r>
        <w:rPr>
          <w:rtl/>
        </w:rPr>
        <w:tab/>
        <w:t xml:space="preserve">الأسلوب </w:t>
      </w:r>
      <w:r>
        <w:rPr>
          <w:lang w:val="en-GB"/>
        </w:rPr>
        <w:t>DRM_B4_18 kHz</w:t>
      </w:r>
      <w:r>
        <w:rPr>
          <w:rtl/>
        </w:rPr>
        <w:t xml:space="preserve"> يتعرض للتداخل من الأسلوب </w:t>
      </w:r>
      <w:r>
        <w:rPr>
          <w:lang w:val="en-GB"/>
        </w:rPr>
        <w:t>B2_9 kHz</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1186"/>
        <w:gridCol w:w="1257"/>
        <w:gridCol w:w="789"/>
        <w:gridCol w:w="789"/>
        <w:gridCol w:w="789"/>
        <w:gridCol w:w="789"/>
        <w:gridCol w:w="789"/>
        <w:gridCol w:w="686"/>
        <w:gridCol w:w="686"/>
        <w:gridCol w:w="686"/>
        <w:gridCol w:w="789"/>
        <w:gridCol w:w="789"/>
        <w:gridCol w:w="789"/>
        <w:gridCol w:w="789"/>
        <w:gridCol w:w="789"/>
        <w:gridCol w:w="726"/>
        <w:gridCol w:w="686"/>
      </w:tblGrid>
      <w:tr w:rsidR="007E68E1" w14:paraId="4DA3462F" w14:textId="77777777" w:rsidTr="00A36083">
        <w:trPr>
          <w:trHeight w:val="20"/>
          <w:jc w:val="center"/>
        </w:trPr>
        <w:tc>
          <w:tcPr>
            <w:tcW w:w="657" w:type="dxa"/>
            <w:vMerge w:val="restart"/>
            <w:tcBorders>
              <w:top w:val="single" w:sz="4" w:space="0" w:color="auto"/>
              <w:left w:val="single" w:sz="4" w:space="0" w:color="auto"/>
              <w:bottom w:val="single" w:sz="4" w:space="0" w:color="auto"/>
              <w:right w:val="single" w:sz="4" w:space="0" w:color="auto"/>
            </w:tcBorders>
            <w:vAlign w:val="center"/>
            <w:hideMark/>
          </w:tcPr>
          <w:p w14:paraId="599F7287" w14:textId="77777777" w:rsidR="007E68E1" w:rsidRDefault="007E68E1" w:rsidP="0033389B">
            <w:pPr>
              <w:pStyle w:val="Tablehead"/>
              <w:rPr>
                <w:rFonts w:eastAsia="Arial Unicode MS"/>
                <w:rtl/>
                <w:lang w:eastAsia="zh-CN" w:bidi="ar-EG"/>
              </w:rPr>
            </w:pPr>
            <w:r>
              <w:rPr>
                <w:rtl/>
                <w:lang w:eastAsia="zh-CN"/>
              </w:rPr>
              <w:t>الحالة</w:t>
            </w:r>
          </w:p>
        </w:tc>
        <w:tc>
          <w:tcPr>
            <w:tcW w:w="1186" w:type="dxa"/>
            <w:vMerge w:val="restart"/>
            <w:tcBorders>
              <w:top w:val="single" w:sz="4" w:space="0" w:color="auto"/>
              <w:left w:val="single" w:sz="4" w:space="0" w:color="auto"/>
              <w:bottom w:val="single" w:sz="4" w:space="0" w:color="auto"/>
              <w:right w:val="single" w:sz="4" w:space="0" w:color="auto"/>
            </w:tcBorders>
            <w:vAlign w:val="center"/>
            <w:hideMark/>
          </w:tcPr>
          <w:p w14:paraId="54F99463" w14:textId="77777777" w:rsidR="007E68E1" w:rsidRDefault="007E68E1" w:rsidP="0033389B">
            <w:pPr>
              <w:pStyle w:val="Tablehead"/>
              <w:rPr>
                <w:rFonts w:eastAsia="Arial Unicode MS"/>
                <w:rtl/>
                <w:lang w:eastAsia="zh-CN"/>
              </w:rPr>
            </w:pPr>
            <w:r>
              <w:rPr>
                <w:rtl/>
                <w:lang w:eastAsia="zh-CN"/>
              </w:rPr>
              <w:t>الإشارة المطلوبة</w:t>
            </w:r>
          </w:p>
        </w:tc>
        <w:tc>
          <w:tcPr>
            <w:tcW w:w="1257" w:type="dxa"/>
            <w:vMerge w:val="restart"/>
            <w:tcBorders>
              <w:top w:val="single" w:sz="4" w:space="0" w:color="auto"/>
              <w:left w:val="single" w:sz="4" w:space="0" w:color="auto"/>
              <w:bottom w:val="single" w:sz="4" w:space="0" w:color="auto"/>
              <w:right w:val="single" w:sz="4" w:space="0" w:color="auto"/>
            </w:tcBorders>
            <w:vAlign w:val="center"/>
            <w:hideMark/>
          </w:tcPr>
          <w:p w14:paraId="05BE70A9"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948" w:type="dxa"/>
            <w:gridSpan w:val="13"/>
            <w:tcBorders>
              <w:top w:val="single" w:sz="4" w:space="0" w:color="auto"/>
              <w:left w:val="single" w:sz="4" w:space="0" w:color="auto"/>
              <w:bottom w:val="single" w:sz="4" w:space="0" w:color="auto"/>
              <w:right w:val="single" w:sz="4" w:space="0" w:color="auto"/>
            </w:tcBorders>
            <w:vAlign w:val="center"/>
            <w:hideMark/>
          </w:tcPr>
          <w:p w14:paraId="75F4BCF0" w14:textId="77777777" w:rsidR="007E68E1" w:rsidRDefault="007E68E1" w:rsidP="0033389B">
            <w:pPr>
              <w:pStyle w:val="Tablehead"/>
              <w:rPr>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lang w:eastAsia="zh-CN"/>
              </w:rPr>
              <w:t xml:space="preserve"> (kHz)</w:t>
            </w:r>
          </w:p>
        </w:tc>
        <w:tc>
          <w:tcPr>
            <w:tcW w:w="1412" w:type="dxa"/>
            <w:gridSpan w:val="2"/>
            <w:tcBorders>
              <w:top w:val="single" w:sz="4" w:space="0" w:color="auto"/>
              <w:left w:val="single" w:sz="4" w:space="0" w:color="auto"/>
              <w:bottom w:val="single" w:sz="4" w:space="0" w:color="auto"/>
              <w:right w:val="single" w:sz="4" w:space="0" w:color="auto"/>
            </w:tcBorders>
            <w:vAlign w:val="center"/>
            <w:hideMark/>
          </w:tcPr>
          <w:p w14:paraId="49013035" w14:textId="77777777" w:rsidR="007E68E1" w:rsidRDefault="007E68E1" w:rsidP="0033389B">
            <w:pPr>
              <w:pStyle w:val="Tablehead"/>
              <w:rPr>
                <w:sz w:val="18"/>
                <w:szCs w:val="18"/>
                <w:lang w:eastAsia="zh-CN"/>
              </w:rPr>
            </w:pPr>
            <w:r>
              <w:rPr>
                <w:rtl/>
                <w:lang w:eastAsia="zh-CN"/>
              </w:rPr>
              <w:t>المعلمات</w:t>
            </w:r>
          </w:p>
        </w:tc>
      </w:tr>
      <w:tr w:rsidR="007E68E1" w14:paraId="76E0AE02" w14:textId="77777777" w:rsidTr="00A36083">
        <w:trPr>
          <w:trHeight w:val="20"/>
          <w:jc w:val="center"/>
        </w:trPr>
        <w:tc>
          <w:tcPr>
            <w:tcW w:w="657" w:type="dxa"/>
            <w:vMerge/>
            <w:tcBorders>
              <w:top w:val="single" w:sz="4" w:space="0" w:color="auto"/>
              <w:left w:val="single" w:sz="4" w:space="0" w:color="auto"/>
              <w:bottom w:val="single" w:sz="4" w:space="0" w:color="auto"/>
              <w:right w:val="single" w:sz="4" w:space="0" w:color="auto"/>
            </w:tcBorders>
            <w:vAlign w:val="center"/>
            <w:hideMark/>
          </w:tcPr>
          <w:p w14:paraId="0BC84641"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186" w:type="dxa"/>
            <w:vMerge/>
            <w:tcBorders>
              <w:top w:val="single" w:sz="4" w:space="0" w:color="auto"/>
              <w:left w:val="single" w:sz="4" w:space="0" w:color="auto"/>
              <w:bottom w:val="single" w:sz="4" w:space="0" w:color="auto"/>
              <w:right w:val="single" w:sz="4" w:space="0" w:color="auto"/>
            </w:tcBorders>
            <w:vAlign w:val="center"/>
            <w:hideMark/>
          </w:tcPr>
          <w:p w14:paraId="1D3BE28A"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57" w:type="dxa"/>
            <w:vMerge/>
            <w:tcBorders>
              <w:top w:val="single" w:sz="4" w:space="0" w:color="auto"/>
              <w:left w:val="single" w:sz="4" w:space="0" w:color="auto"/>
              <w:bottom w:val="single" w:sz="4" w:space="0" w:color="auto"/>
              <w:right w:val="single" w:sz="4" w:space="0" w:color="auto"/>
            </w:tcBorders>
            <w:vAlign w:val="center"/>
            <w:hideMark/>
          </w:tcPr>
          <w:p w14:paraId="1D6E8115"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89" w:type="dxa"/>
            <w:tcBorders>
              <w:top w:val="single" w:sz="4" w:space="0" w:color="auto"/>
              <w:left w:val="single" w:sz="4" w:space="0" w:color="auto"/>
              <w:bottom w:val="single" w:sz="4" w:space="0" w:color="auto"/>
              <w:right w:val="single" w:sz="4" w:space="0" w:color="auto"/>
            </w:tcBorders>
            <w:vAlign w:val="center"/>
            <w:hideMark/>
          </w:tcPr>
          <w:p w14:paraId="335AB7E7" w14:textId="77777777" w:rsidR="007E68E1" w:rsidRDefault="007E68E1" w:rsidP="00A36083">
            <w:pPr>
              <w:pStyle w:val="Tablehead"/>
              <w:rPr>
                <w:rFonts w:eastAsia="Arial Unicode MS"/>
                <w:lang w:eastAsia="zh-CN"/>
              </w:rPr>
            </w:pPr>
            <w:r>
              <w:rPr>
                <w:lang w:eastAsia="zh-CN"/>
              </w:rPr>
              <w:t>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3A4DF861" w14:textId="77777777" w:rsidR="007E68E1" w:rsidRDefault="007E68E1" w:rsidP="00A36083">
            <w:pPr>
              <w:pStyle w:val="Tablehead"/>
              <w:rPr>
                <w:rFonts w:eastAsia="Arial Unicode MS"/>
                <w:lang w:eastAsia="zh-CN"/>
              </w:rPr>
            </w:pPr>
            <w:r>
              <w:rPr>
                <w:lang w:eastAsia="zh-CN"/>
              </w:rPr>
              <w:t>18−</w:t>
            </w:r>
          </w:p>
        </w:tc>
        <w:tc>
          <w:tcPr>
            <w:tcW w:w="789" w:type="dxa"/>
            <w:tcBorders>
              <w:top w:val="single" w:sz="4" w:space="0" w:color="auto"/>
              <w:left w:val="single" w:sz="4" w:space="0" w:color="auto"/>
              <w:bottom w:val="single" w:sz="4" w:space="0" w:color="auto"/>
              <w:right w:val="single" w:sz="4" w:space="0" w:color="auto"/>
            </w:tcBorders>
            <w:vAlign w:val="center"/>
            <w:hideMark/>
          </w:tcPr>
          <w:p w14:paraId="5C3E6473" w14:textId="77777777" w:rsidR="007E68E1" w:rsidRDefault="007E68E1" w:rsidP="00A36083">
            <w:pPr>
              <w:pStyle w:val="Tablehead"/>
              <w:rPr>
                <w:rFonts w:eastAsia="Arial Unicode MS"/>
                <w:rtl/>
                <w:lang w:eastAsia="zh-CN"/>
              </w:rPr>
            </w:pPr>
            <w:r>
              <w:rPr>
                <w:lang w:eastAsia="zh-CN"/>
              </w:rPr>
              <w:t>15−</w:t>
            </w:r>
          </w:p>
        </w:tc>
        <w:tc>
          <w:tcPr>
            <w:tcW w:w="789" w:type="dxa"/>
            <w:tcBorders>
              <w:top w:val="single" w:sz="4" w:space="0" w:color="auto"/>
              <w:left w:val="single" w:sz="4" w:space="0" w:color="auto"/>
              <w:bottom w:val="single" w:sz="4" w:space="0" w:color="auto"/>
              <w:right w:val="single" w:sz="4" w:space="0" w:color="auto"/>
            </w:tcBorders>
            <w:vAlign w:val="center"/>
            <w:hideMark/>
          </w:tcPr>
          <w:p w14:paraId="60A066FE" w14:textId="77777777" w:rsidR="007E68E1" w:rsidRDefault="007E68E1" w:rsidP="00A36083">
            <w:pPr>
              <w:pStyle w:val="Tablehead"/>
              <w:rPr>
                <w:rFonts w:eastAsia="Arial Unicode MS"/>
                <w:lang w:eastAsia="zh-CN"/>
              </w:rPr>
            </w:pPr>
            <w:r>
              <w:rPr>
                <w:lang w:eastAsia="zh-CN"/>
              </w:rPr>
              <w:t>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049C089A" w14:textId="77777777" w:rsidR="007E68E1" w:rsidRDefault="007E68E1" w:rsidP="00A36083">
            <w:pPr>
              <w:pStyle w:val="Tablehead"/>
              <w:rPr>
                <w:rFonts w:eastAsia="Arial Unicode MS"/>
                <w:lang w:eastAsia="zh-CN"/>
              </w:rPr>
            </w:pPr>
            <w:r>
              <w:rPr>
                <w:lang w:eastAsia="zh-CN"/>
              </w:rPr>
              <w:t>9−</w:t>
            </w:r>
          </w:p>
        </w:tc>
        <w:tc>
          <w:tcPr>
            <w:tcW w:w="686" w:type="dxa"/>
            <w:tcBorders>
              <w:top w:val="single" w:sz="4" w:space="0" w:color="auto"/>
              <w:left w:val="single" w:sz="4" w:space="0" w:color="auto"/>
              <w:bottom w:val="single" w:sz="4" w:space="0" w:color="auto"/>
              <w:right w:val="single" w:sz="4" w:space="0" w:color="auto"/>
            </w:tcBorders>
            <w:vAlign w:val="center"/>
            <w:hideMark/>
          </w:tcPr>
          <w:p w14:paraId="7102A5C1" w14:textId="77777777" w:rsidR="007E68E1" w:rsidRDefault="007E68E1" w:rsidP="00A36083">
            <w:pPr>
              <w:pStyle w:val="Tablehead"/>
              <w:rPr>
                <w:rFonts w:eastAsia="Arial Unicode MS"/>
                <w:lang w:eastAsia="zh-CN"/>
              </w:rPr>
            </w:pPr>
            <w:r>
              <w:rPr>
                <w:lang w:eastAsia="zh-CN"/>
              </w:rPr>
              <w:t>5−</w:t>
            </w:r>
          </w:p>
        </w:tc>
        <w:tc>
          <w:tcPr>
            <w:tcW w:w="686" w:type="dxa"/>
            <w:tcBorders>
              <w:top w:val="single" w:sz="4" w:space="0" w:color="auto"/>
              <w:left w:val="single" w:sz="4" w:space="0" w:color="auto"/>
              <w:bottom w:val="single" w:sz="4" w:space="0" w:color="auto"/>
              <w:right w:val="single" w:sz="4" w:space="0" w:color="auto"/>
            </w:tcBorders>
            <w:vAlign w:val="center"/>
            <w:hideMark/>
          </w:tcPr>
          <w:p w14:paraId="0D9DC498" w14:textId="77777777" w:rsidR="007E68E1" w:rsidRDefault="007E68E1" w:rsidP="00A36083">
            <w:pPr>
              <w:pStyle w:val="Tablehead"/>
              <w:rPr>
                <w:rFonts w:eastAsia="Arial Unicode MS"/>
                <w:lang w:eastAsia="zh-CN"/>
              </w:rPr>
            </w:pPr>
            <w:r>
              <w:rPr>
                <w:lang w:eastAsia="zh-CN"/>
              </w:rPr>
              <w:t>0</w:t>
            </w:r>
          </w:p>
        </w:tc>
        <w:tc>
          <w:tcPr>
            <w:tcW w:w="686" w:type="dxa"/>
            <w:tcBorders>
              <w:top w:val="single" w:sz="4" w:space="0" w:color="auto"/>
              <w:left w:val="single" w:sz="4" w:space="0" w:color="auto"/>
              <w:bottom w:val="single" w:sz="4" w:space="0" w:color="auto"/>
              <w:right w:val="single" w:sz="4" w:space="0" w:color="auto"/>
            </w:tcBorders>
            <w:vAlign w:val="center"/>
            <w:hideMark/>
          </w:tcPr>
          <w:p w14:paraId="788BA8D9" w14:textId="77777777" w:rsidR="007E68E1" w:rsidRDefault="007E68E1" w:rsidP="00A36083">
            <w:pPr>
              <w:pStyle w:val="Tablehead"/>
              <w:rPr>
                <w:rFonts w:eastAsia="Arial Unicode MS"/>
                <w:lang w:eastAsia="zh-CN"/>
              </w:rPr>
            </w:pPr>
            <w:r>
              <w:rPr>
                <w:lang w:eastAsia="zh-CN"/>
              </w:rPr>
              <w:t>5</w:t>
            </w:r>
          </w:p>
        </w:tc>
        <w:tc>
          <w:tcPr>
            <w:tcW w:w="789" w:type="dxa"/>
            <w:tcBorders>
              <w:top w:val="single" w:sz="4" w:space="0" w:color="auto"/>
              <w:left w:val="single" w:sz="4" w:space="0" w:color="auto"/>
              <w:bottom w:val="single" w:sz="4" w:space="0" w:color="auto"/>
              <w:right w:val="single" w:sz="4" w:space="0" w:color="auto"/>
            </w:tcBorders>
            <w:vAlign w:val="center"/>
            <w:hideMark/>
          </w:tcPr>
          <w:p w14:paraId="20D97E6D" w14:textId="77777777" w:rsidR="007E68E1" w:rsidRDefault="007E68E1" w:rsidP="00A36083">
            <w:pPr>
              <w:pStyle w:val="Tablehead"/>
              <w:rPr>
                <w:rFonts w:eastAsia="Arial Unicode MS"/>
                <w:lang w:eastAsia="zh-CN"/>
              </w:rPr>
            </w:pPr>
            <w:r>
              <w:rPr>
                <w:lang w:eastAsia="zh-CN"/>
              </w:rPr>
              <w:t>9</w:t>
            </w:r>
          </w:p>
        </w:tc>
        <w:tc>
          <w:tcPr>
            <w:tcW w:w="789" w:type="dxa"/>
            <w:tcBorders>
              <w:top w:val="single" w:sz="4" w:space="0" w:color="auto"/>
              <w:left w:val="single" w:sz="4" w:space="0" w:color="auto"/>
              <w:bottom w:val="single" w:sz="4" w:space="0" w:color="auto"/>
              <w:right w:val="single" w:sz="4" w:space="0" w:color="auto"/>
            </w:tcBorders>
            <w:vAlign w:val="center"/>
            <w:hideMark/>
          </w:tcPr>
          <w:p w14:paraId="52D3DD29" w14:textId="77777777" w:rsidR="007E68E1" w:rsidRDefault="007E68E1" w:rsidP="00A36083">
            <w:pPr>
              <w:pStyle w:val="Tablehead"/>
              <w:rPr>
                <w:rFonts w:eastAsia="Arial Unicode MS"/>
                <w:lang w:eastAsia="zh-CN"/>
              </w:rPr>
            </w:pPr>
            <w:r>
              <w:rPr>
                <w:lang w:eastAsia="zh-CN"/>
              </w:rPr>
              <w:t>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24D84543" w14:textId="77777777" w:rsidR="007E68E1" w:rsidRDefault="007E68E1" w:rsidP="00A36083">
            <w:pPr>
              <w:pStyle w:val="Tablehead"/>
              <w:rPr>
                <w:rFonts w:eastAsia="Arial Unicode MS"/>
                <w:lang w:eastAsia="zh-CN"/>
              </w:rPr>
            </w:pPr>
            <w:r>
              <w:rPr>
                <w:lang w:eastAsia="zh-CN"/>
              </w:rPr>
              <w:t>15</w:t>
            </w:r>
          </w:p>
        </w:tc>
        <w:tc>
          <w:tcPr>
            <w:tcW w:w="789" w:type="dxa"/>
            <w:tcBorders>
              <w:top w:val="single" w:sz="4" w:space="0" w:color="auto"/>
              <w:left w:val="single" w:sz="4" w:space="0" w:color="auto"/>
              <w:bottom w:val="single" w:sz="4" w:space="0" w:color="auto"/>
              <w:right w:val="single" w:sz="4" w:space="0" w:color="auto"/>
            </w:tcBorders>
            <w:vAlign w:val="center"/>
            <w:hideMark/>
          </w:tcPr>
          <w:p w14:paraId="17E5ED3D" w14:textId="77777777" w:rsidR="007E68E1" w:rsidRDefault="007E68E1" w:rsidP="00A36083">
            <w:pPr>
              <w:pStyle w:val="Tablehead"/>
              <w:rPr>
                <w:rFonts w:eastAsia="Arial Unicode MS"/>
                <w:lang w:eastAsia="zh-CN"/>
              </w:rPr>
            </w:pPr>
            <w:r>
              <w:rPr>
                <w:lang w:eastAsia="zh-CN"/>
              </w:rPr>
              <w:t>18</w:t>
            </w:r>
          </w:p>
        </w:tc>
        <w:tc>
          <w:tcPr>
            <w:tcW w:w="789" w:type="dxa"/>
            <w:tcBorders>
              <w:top w:val="single" w:sz="4" w:space="0" w:color="auto"/>
              <w:left w:val="single" w:sz="4" w:space="0" w:color="auto"/>
              <w:bottom w:val="single" w:sz="4" w:space="0" w:color="auto"/>
              <w:right w:val="single" w:sz="4" w:space="0" w:color="auto"/>
            </w:tcBorders>
            <w:vAlign w:val="center"/>
            <w:hideMark/>
          </w:tcPr>
          <w:p w14:paraId="6ACB0517" w14:textId="77777777" w:rsidR="007E68E1" w:rsidRDefault="007E68E1" w:rsidP="00A36083">
            <w:pPr>
              <w:pStyle w:val="Tablehead"/>
              <w:rPr>
                <w:rFonts w:eastAsia="Arial Unicode MS"/>
                <w:lang w:eastAsia="zh-CN"/>
              </w:rPr>
            </w:pPr>
            <w:r>
              <w:rPr>
                <w:lang w:eastAsia="zh-CN"/>
              </w:rPr>
              <w:t>20</w:t>
            </w:r>
          </w:p>
        </w:tc>
        <w:tc>
          <w:tcPr>
            <w:tcW w:w="726" w:type="dxa"/>
            <w:tcBorders>
              <w:top w:val="single" w:sz="4" w:space="0" w:color="auto"/>
              <w:left w:val="single" w:sz="4" w:space="0" w:color="auto"/>
              <w:bottom w:val="single" w:sz="4" w:space="0" w:color="auto"/>
              <w:right w:val="single" w:sz="4" w:space="0" w:color="auto"/>
            </w:tcBorders>
            <w:vAlign w:val="center"/>
            <w:hideMark/>
          </w:tcPr>
          <w:p w14:paraId="098F2B96" w14:textId="77777777" w:rsidR="007E68E1" w:rsidRDefault="007E68E1" w:rsidP="00A36083">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686" w:type="dxa"/>
            <w:tcBorders>
              <w:top w:val="single" w:sz="4" w:space="0" w:color="auto"/>
              <w:left w:val="single" w:sz="4" w:space="0" w:color="auto"/>
              <w:bottom w:val="single" w:sz="4" w:space="0" w:color="auto"/>
              <w:right w:val="single" w:sz="4" w:space="0" w:color="auto"/>
            </w:tcBorders>
            <w:vAlign w:val="center"/>
            <w:hideMark/>
          </w:tcPr>
          <w:p w14:paraId="5487C014" w14:textId="77777777" w:rsidR="007E68E1" w:rsidRDefault="007E68E1" w:rsidP="00A36083">
            <w:pPr>
              <w:pStyle w:val="Tablehead"/>
              <w:rPr>
                <w:rFonts w:eastAsia="Arial Unicode MS"/>
                <w:lang w:eastAsia="zh-CN"/>
              </w:rPr>
            </w:pPr>
            <w:r>
              <w:rPr>
                <w:i/>
                <w:iCs/>
                <w:lang w:eastAsia="zh-CN"/>
              </w:rPr>
              <w:t>S/I</w:t>
            </w:r>
            <w:r>
              <w:rPr>
                <w:i/>
                <w:iCs/>
                <w:lang w:eastAsia="zh-CN"/>
              </w:rPr>
              <w:br/>
            </w:r>
            <w:r>
              <w:rPr>
                <w:lang w:eastAsia="zh-CN"/>
              </w:rPr>
              <w:t>(dB)</w:t>
            </w:r>
          </w:p>
        </w:tc>
      </w:tr>
      <w:tr w:rsidR="007E68E1" w14:paraId="5F645078" w14:textId="77777777" w:rsidTr="00A36083">
        <w:trPr>
          <w:trHeight w:val="20"/>
          <w:jc w:val="center"/>
        </w:trPr>
        <w:tc>
          <w:tcPr>
            <w:tcW w:w="657" w:type="dxa"/>
            <w:tcBorders>
              <w:top w:val="single" w:sz="4" w:space="0" w:color="auto"/>
              <w:left w:val="single" w:sz="4" w:space="0" w:color="auto"/>
              <w:bottom w:val="single" w:sz="4" w:space="0" w:color="auto"/>
              <w:right w:val="single" w:sz="4" w:space="0" w:color="auto"/>
            </w:tcBorders>
            <w:vAlign w:val="center"/>
            <w:hideMark/>
          </w:tcPr>
          <w:p w14:paraId="24806E67" w14:textId="77777777" w:rsidR="007E68E1" w:rsidRDefault="007E68E1" w:rsidP="0033389B">
            <w:pPr>
              <w:pStyle w:val="Tabletext"/>
              <w:jc w:val="center"/>
              <w:rPr>
                <w:rFonts w:eastAsia="Arial Unicode MS"/>
                <w:sz w:val="18"/>
                <w:szCs w:val="18"/>
                <w:lang w:val="en-GB"/>
              </w:rPr>
            </w:pPr>
            <w:r>
              <w:rPr>
                <w:sz w:val="18"/>
                <w:szCs w:val="18"/>
                <w:lang w:val="en-GB"/>
              </w:rPr>
              <w:t>63</w:t>
            </w:r>
          </w:p>
        </w:tc>
        <w:tc>
          <w:tcPr>
            <w:tcW w:w="1186" w:type="dxa"/>
            <w:tcBorders>
              <w:top w:val="single" w:sz="4" w:space="0" w:color="auto"/>
              <w:left w:val="single" w:sz="4" w:space="0" w:color="auto"/>
              <w:bottom w:val="single" w:sz="4" w:space="0" w:color="auto"/>
              <w:right w:val="single" w:sz="4" w:space="0" w:color="auto"/>
            </w:tcBorders>
            <w:vAlign w:val="center"/>
            <w:hideMark/>
          </w:tcPr>
          <w:p w14:paraId="6E1819A4" w14:textId="77777777" w:rsidR="007E68E1" w:rsidRDefault="007E68E1" w:rsidP="0033389B">
            <w:pPr>
              <w:pStyle w:val="Tabletext"/>
              <w:jc w:val="center"/>
              <w:rPr>
                <w:rFonts w:eastAsia="Arial Unicode MS"/>
                <w:sz w:val="18"/>
                <w:szCs w:val="18"/>
                <w:lang w:val="en-GB"/>
              </w:rPr>
            </w:pPr>
            <w:r>
              <w:rPr>
                <w:sz w:val="18"/>
                <w:szCs w:val="18"/>
                <w:lang w:val="en-GB"/>
              </w:rPr>
              <w:t>DRM_B2</w:t>
            </w:r>
          </w:p>
        </w:tc>
        <w:tc>
          <w:tcPr>
            <w:tcW w:w="1257" w:type="dxa"/>
            <w:tcBorders>
              <w:top w:val="single" w:sz="4" w:space="0" w:color="auto"/>
              <w:left w:val="single" w:sz="4" w:space="0" w:color="auto"/>
              <w:bottom w:val="single" w:sz="4" w:space="0" w:color="auto"/>
              <w:right w:val="single" w:sz="4" w:space="0" w:color="auto"/>
            </w:tcBorders>
            <w:vAlign w:val="center"/>
            <w:hideMark/>
          </w:tcPr>
          <w:p w14:paraId="2D9C9992" w14:textId="77777777" w:rsidR="007E68E1" w:rsidRDefault="007E68E1" w:rsidP="0033389B">
            <w:pPr>
              <w:pStyle w:val="Tabletext"/>
              <w:jc w:val="center"/>
              <w:rPr>
                <w:rFonts w:eastAsia="Arial Unicode MS"/>
                <w:sz w:val="18"/>
                <w:szCs w:val="18"/>
                <w:lang w:val="en-GB"/>
              </w:rPr>
            </w:pPr>
            <w:r>
              <w:rPr>
                <w:sz w:val="18"/>
                <w:szCs w:val="18"/>
                <w:lang w:val="en-GB"/>
              </w:rPr>
              <w:t>DRM_B2</w:t>
            </w:r>
          </w:p>
        </w:tc>
        <w:tc>
          <w:tcPr>
            <w:tcW w:w="789" w:type="dxa"/>
            <w:tcBorders>
              <w:top w:val="single" w:sz="4" w:space="0" w:color="auto"/>
              <w:left w:val="single" w:sz="4" w:space="0" w:color="auto"/>
              <w:bottom w:val="single" w:sz="4" w:space="0" w:color="auto"/>
              <w:right w:val="single" w:sz="4" w:space="0" w:color="auto"/>
            </w:tcBorders>
            <w:vAlign w:val="center"/>
            <w:hideMark/>
          </w:tcPr>
          <w:p w14:paraId="6BBC4C94"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38,80</w:t>
            </w:r>
          </w:p>
        </w:tc>
        <w:tc>
          <w:tcPr>
            <w:tcW w:w="789" w:type="dxa"/>
            <w:tcBorders>
              <w:top w:val="single" w:sz="4" w:space="0" w:color="auto"/>
              <w:left w:val="single" w:sz="4" w:space="0" w:color="auto"/>
              <w:bottom w:val="single" w:sz="4" w:space="0" w:color="auto"/>
              <w:right w:val="single" w:sz="4" w:space="0" w:color="auto"/>
            </w:tcBorders>
            <w:vAlign w:val="center"/>
            <w:hideMark/>
          </w:tcPr>
          <w:p w14:paraId="31D2C21A"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36,80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D6D2E7E"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33,30</w:t>
            </w:r>
          </w:p>
        </w:tc>
        <w:tc>
          <w:tcPr>
            <w:tcW w:w="789" w:type="dxa"/>
            <w:tcBorders>
              <w:top w:val="single" w:sz="4" w:space="0" w:color="auto"/>
              <w:left w:val="single" w:sz="4" w:space="0" w:color="auto"/>
              <w:bottom w:val="single" w:sz="4" w:space="0" w:color="auto"/>
              <w:right w:val="single" w:sz="4" w:space="0" w:color="auto"/>
            </w:tcBorders>
            <w:vAlign w:val="center"/>
            <w:hideMark/>
          </w:tcPr>
          <w:p w14:paraId="609D89D0"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23,90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6BCDC16"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8,10</w:t>
            </w:r>
          </w:p>
        </w:tc>
        <w:tc>
          <w:tcPr>
            <w:tcW w:w="686" w:type="dxa"/>
            <w:tcBorders>
              <w:top w:val="single" w:sz="4" w:space="0" w:color="auto"/>
              <w:left w:val="single" w:sz="4" w:space="0" w:color="auto"/>
              <w:bottom w:val="single" w:sz="4" w:space="0" w:color="auto"/>
              <w:right w:val="single" w:sz="4" w:space="0" w:color="auto"/>
            </w:tcBorders>
            <w:vAlign w:val="center"/>
            <w:hideMark/>
          </w:tcPr>
          <w:p w14:paraId="66540491" w14:textId="77777777" w:rsidR="007E68E1" w:rsidRDefault="007E68E1" w:rsidP="00A36083">
            <w:pPr>
              <w:pStyle w:val="Tabletext"/>
              <w:jc w:val="center"/>
              <w:rPr>
                <w:rFonts w:eastAsia="Arial Unicode MS"/>
                <w:sz w:val="18"/>
                <w:szCs w:val="18"/>
                <w:lang w:val="en-GB"/>
              </w:rPr>
            </w:pPr>
            <w:r>
              <w:rPr>
                <w:sz w:val="18"/>
                <w:szCs w:val="18"/>
                <w:lang w:val="en-GB"/>
              </w:rPr>
              <w:t>12,90</w:t>
            </w:r>
          </w:p>
        </w:tc>
        <w:tc>
          <w:tcPr>
            <w:tcW w:w="686" w:type="dxa"/>
            <w:tcBorders>
              <w:top w:val="single" w:sz="4" w:space="0" w:color="auto"/>
              <w:left w:val="single" w:sz="4" w:space="0" w:color="auto"/>
              <w:bottom w:val="single" w:sz="4" w:space="0" w:color="auto"/>
              <w:right w:val="single" w:sz="4" w:space="0" w:color="auto"/>
            </w:tcBorders>
            <w:vAlign w:val="center"/>
            <w:hideMark/>
          </w:tcPr>
          <w:p w14:paraId="404020F1" w14:textId="77777777" w:rsidR="007E68E1" w:rsidRDefault="007E68E1" w:rsidP="00A36083">
            <w:pPr>
              <w:pStyle w:val="Tabletext"/>
              <w:jc w:val="center"/>
              <w:rPr>
                <w:rFonts w:eastAsia="Arial Unicode MS"/>
                <w:sz w:val="18"/>
                <w:szCs w:val="18"/>
                <w:lang w:val="en-GB"/>
              </w:rPr>
            </w:pPr>
            <w:r>
              <w:rPr>
                <w:sz w:val="18"/>
                <w:szCs w:val="18"/>
                <w:lang w:val="en-GB"/>
              </w:rPr>
              <w:t>16,40</w:t>
            </w:r>
          </w:p>
        </w:tc>
        <w:tc>
          <w:tcPr>
            <w:tcW w:w="686" w:type="dxa"/>
            <w:tcBorders>
              <w:top w:val="single" w:sz="4" w:space="0" w:color="auto"/>
              <w:left w:val="single" w:sz="4" w:space="0" w:color="auto"/>
              <w:bottom w:val="single" w:sz="4" w:space="0" w:color="auto"/>
              <w:right w:val="single" w:sz="4" w:space="0" w:color="auto"/>
            </w:tcBorders>
            <w:vAlign w:val="center"/>
            <w:hideMark/>
          </w:tcPr>
          <w:p w14:paraId="773C9776" w14:textId="77777777" w:rsidR="007E68E1" w:rsidRDefault="007E68E1" w:rsidP="00A36083">
            <w:pPr>
              <w:pStyle w:val="Tabletext"/>
              <w:jc w:val="center"/>
              <w:rPr>
                <w:rFonts w:eastAsia="Arial Unicode MS"/>
                <w:sz w:val="18"/>
                <w:szCs w:val="18"/>
                <w:lang w:val="en-GB"/>
              </w:rPr>
            </w:pPr>
            <w:r>
              <w:rPr>
                <w:sz w:val="18"/>
                <w:szCs w:val="18"/>
                <w:lang w:val="en-GB"/>
              </w:rPr>
              <w:t>12,90</w:t>
            </w:r>
          </w:p>
        </w:tc>
        <w:tc>
          <w:tcPr>
            <w:tcW w:w="789" w:type="dxa"/>
            <w:tcBorders>
              <w:top w:val="single" w:sz="4" w:space="0" w:color="auto"/>
              <w:left w:val="single" w:sz="4" w:space="0" w:color="auto"/>
              <w:bottom w:val="single" w:sz="4" w:space="0" w:color="auto"/>
              <w:right w:val="single" w:sz="4" w:space="0" w:color="auto"/>
            </w:tcBorders>
            <w:vAlign w:val="center"/>
            <w:hideMark/>
          </w:tcPr>
          <w:p w14:paraId="6A8B88DE"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8,10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060EA85C"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23,90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B5D80A0"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33,30</w:t>
            </w:r>
          </w:p>
        </w:tc>
        <w:tc>
          <w:tcPr>
            <w:tcW w:w="789" w:type="dxa"/>
            <w:tcBorders>
              <w:top w:val="single" w:sz="4" w:space="0" w:color="auto"/>
              <w:left w:val="single" w:sz="4" w:space="0" w:color="auto"/>
              <w:bottom w:val="single" w:sz="4" w:space="0" w:color="auto"/>
              <w:right w:val="single" w:sz="4" w:space="0" w:color="auto"/>
            </w:tcBorders>
            <w:vAlign w:val="center"/>
            <w:hideMark/>
          </w:tcPr>
          <w:p w14:paraId="4D1C6499"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36,80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54C1FC4"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38,80</w:t>
            </w:r>
          </w:p>
        </w:tc>
        <w:tc>
          <w:tcPr>
            <w:tcW w:w="726" w:type="dxa"/>
            <w:tcBorders>
              <w:top w:val="single" w:sz="4" w:space="0" w:color="auto"/>
              <w:left w:val="single" w:sz="4" w:space="0" w:color="auto"/>
              <w:bottom w:val="single" w:sz="4" w:space="0" w:color="auto"/>
              <w:right w:val="single" w:sz="4" w:space="0" w:color="auto"/>
            </w:tcBorders>
            <w:vAlign w:val="center"/>
            <w:hideMark/>
          </w:tcPr>
          <w:p w14:paraId="646B8867" w14:textId="77777777" w:rsidR="007E68E1" w:rsidRDefault="007E68E1" w:rsidP="00A36083">
            <w:pPr>
              <w:pStyle w:val="Tabletext"/>
              <w:jc w:val="center"/>
              <w:rPr>
                <w:rFonts w:eastAsia="Arial Unicode MS"/>
                <w:sz w:val="18"/>
                <w:szCs w:val="18"/>
                <w:lang w:val="en-GB"/>
              </w:rPr>
            </w:pPr>
            <w:r>
              <w:rPr>
                <w:sz w:val="18"/>
                <w:szCs w:val="18"/>
                <w:lang w:val="en-GB"/>
              </w:rPr>
              <w:t>9,00</w:t>
            </w:r>
          </w:p>
        </w:tc>
        <w:tc>
          <w:tcPr>
            <w:tcW w:w="686" w:type="dxa"/>
            <w:tcBorders>
              <w:top w:val="single" w:sz="4" w:space="0" w:color="auto"/>
              <w:left w:val="single" w:sz="4" w:space="0" w:color="auto"/>
              <w:bottom w:val="single" w:sz="4" w:space="0" w:color="auto"/>
              <w:right w:val="single" w:sz="4" w:space="0" w:color="auto"/>
            </w:tcBorders>
            <w:vAlign w:val="center"/>
          </w:tcPr>
          <w:p w14:paraId="0C5CCE55" w14:textId="77777777" w:rsidR="007E68E1" w:rsidRDefault="007E68E1" w:rsidP="00A36083">
            <w:pPr>
              <w:pStyle w:val="Tabletext"/>
              <w:jc w:val="center"/>
              <w:rPr>
                <w:rFonts w:eastAsia="Arial Unicode MS"/>
                <w:sz w:val="18"/>
                <w:szCs w:val="18"/>
                <w:lang w:val="en-GB"/>
              </w:rPr>
            </w:pPr>
          </w:p>
        </w:tc>
      </w:tr>
      <w:tr w:rsidR="007E68E1" w14:paraId="3025615B" w14:textId="77777777" w:rsidTr="00A36083">
        <w:trPr>
          <w:trHeight w:val="20"/>
          <w:jc w:val="center"/>
        </w:trPr>
        <w:tc>
          <w:tcPr>
            <w:tcW w:w="657" w:type="dxa"/>
            <w:tcBorders>
              <w:top w:val="single" w:sz="4" w:space="0" w:color="auto"/>
              <w:left w:val="single" w:sz="4" w:space="0" w:color="auto"/>
              <w:bottom w:val="single" w:sz="4" w:space="0" w:color="auto"/>
              <w:right w:val="single" w:sz="4" w:space="0" w:color="auto"/>
            </w:tcBorders>
            <w:vAlign w:val="center"/>
            <w:hideMark/>
          </w:tcPr>
          <w:p w14:paraId="266FF146" w14:textId="77777777" w:rsidR="007E68E1" w:rsidRDefault="007E68E1" w:rsidP="0033389B">
            <w:pPr>
              <w:pStyle w:val="Tabletext"/>
              <w:jc w:val="center"/>
              <w:rPr>
                <w:rFonts w:eastAsia="Arial Unicode MS"/>
                <w:sz w:val="18"/>
                <w:szCs w:val="18"/>
                <w:lang w:val="en-GB"/>
              </w:rPr>
            </w:pPr>
            <w:r>
              <w:rPr>
                <w:sz w:val="18"/>
                <w:szCs w:val="18"/>
                <w:lang w:val="en-GB"/>
              </w:rPr>
              <w:t>63a</w:t>
            </w:r>
          </w:p>
        </w:tc>
        <w:tc>
          <w:tcPr>
            <w:tcW w:w="1186" w:type="dxa"/>
            <w:tcBorders>
              <w:top w:val="single" w:sz="4" w:space="0" w:color="auto"/>
              <w:left w:val="single" w:sz="4" w:space="0" w:color="auto"/>
              <w:bottom w:val="single" w:sz="4" w:space="0" w:color="auto"/>
              <w:right w:val="single" w:sz="4" w:space="0" w:color="auto"/>
            </w:tcBorders>
            <w:vAlign w:val="center"/>
            <w:hideMark/>
          </w:tcPr>
          <w:p w14:paraId="2F87D090" w14:textId="77777777" w:rsidR="007E68E1" w:rsidRDefault="007E68E1" w:rsidP="0033389B">
            <w:pPr>
              <w:pStyle w:val="Tabletext"/>
              <w:jc w:val="center"/>
              <w:rPr>
                <w:rFonts w:eastAsia="Arial Unicode MS"/>
                <w:sz w:val="18"/>
                <w:szCs w:val="18"/>
                <w:lang w:val="en-GB"/>
              </w:rPr>
            </w:pPr>
            <w:r>
              <w:rPr>
                <w:sz w:val="18"/>
                <w:szCs w:val="18"/>
                <w:lang w:val="en-GB"/>
              </w:rPr>
              <w:t>DRM_B2</w:t>
            </w:r>
            <w:r>
              <w:rPr>
                <w:sz w:val="18"/>
                <w:szCs w:val="18"/>
                <w:lang w:val="en-GB"/>
              </w:rPr>
              <w:br/>
              <w:t>/REL</w:t>
            </w:r>
          </w:p>
        </w:tc>
        <w:tc>
          <w:tcPr>
            <w:tcW w:w="1257" w:type="dxa"/>
            <w:tcBorders>
              <w:top w:val="single" w:sz="4" w:space="0" w:color="auto"/>
              <w:left w:val="single" w:sz="4" w:space="0" w:color="auto"/>
              <w:bottom w:val="single" w:sz="4" w:space="0" w:color="auto"/>
              <w:right w:val="single" w:sz="4" w:space="0" w:color="auto"/>
            </w:tcBorders>
            <w:vAlign w:val="center"/>
            <w:hideMark/>
          </w:tcPr>
          <w:p w14:paraId="0858FEC1" w14:textId="77777777" w:rsidR="007E68E1" w:rsidRDefault="007E68E1" w:rsidP="0033389B">
            <w:pPr>
              <w:pStyle w:val="Tabletext"/>
              <w:jc w:val="center"/>
              <w:rPr>
                <w:rFonts w:eastAsia="Arial Unicode MS"/>
                <w:sz w:val="18"/>
                <w:szCs w:val="18"/>
                <w:lang w:val="en-GB"/>
              </w:rPr>
            </w:pPr>
            <w:r>
              <w:rPr>
                <w:sz w:val="18"/>
                <w:szCs w:val="18"/>
                <w:lang w:val="en-GB"/>
              </w:rPr>
              <w:t>DRM_B2</w:t>
            </w:r>
            <w:r>
              <w:rPr>
                <w:sz w:val="18"/>
                <w:szCs w:val="18"/>
                <w:lang w:val="en-GB"/>
              </w:rPr>
              <w:br/>
              <w:t>/REL</w:t>
            </w:r>
          </w:p>
        </w:tc>
        <w:tc>
          <w:tcPr>
            <w:tcW w:w="789" w:type="dxa"/>
            <w:tcBorders>
              <w:top w:val="single" w:sz="4" w:space="0" w:color="auto"/>
              <w:left w:val="single" w:sz="4" w:space="0" w:color="auto"/>
              <w:bottom w:val="single" w:sz="4" w:space="0" w:color="auto"/>
              <w:right w:val="single" w:sz="4" w:space="0" w:color="auto"/>
            </w:tcBorders>
            <w:vAlign w:val="center"/>
            <w:hideMark/>
          </w:tcPr>
          <w:p w14:paraId="5931EECE"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55,20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6BA3339E"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53,20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6F002BFB"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49,70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4A4387D"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40,30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B17FA6F"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24,50</w:t>
            </w:r>
          </w:p>
        </w:tc>
        <w:tc>
          <w:tcPr>
            <w:tcW w:w="686" w:type="dxa"/>
            <w:tcBorders>
              <w:top w:val="single" w:sz="4" w:space="0" w:color="auto"/>
              <w:left w:val="single" w:sz="4" w:space="0" w:color="auto"/>
              <w:bottom w:val="single" w:sz="4" w:space="0" w:color="auto"/>
              <w:right w:val="single" w:sz="4" w:space="0" w:color="auto"/>
            </w:tcBorders>
            <w:vAlign w:val="center"/>
            <w:hideMark/>
          </w:tcPr>
          <w:p w14:paraId="41EF6B3C"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3,50</w:t>
            </w:r>
          </w:p>
        </w:tc>
        <w:tc>
          <w:tcPr>
            <w:tcW w:w="686" w:type="dxa"/>
            <w:tcBorders>
              <w:top w:val="single" w:sz="4" w:space="0" w:color="auto"/>
              <w:left w:val="single" w:sz="4" w:space="0" w:color="auto"/>
              <w:bottom w:val="single" w:sz="4" w:space="0" w:color="auto"/>
              <w:right w:val="single" w:sz="4" w:space="0" w:color="auto"/>
            </w:tcBorders>
            <w:vAlign w:val="center"/>
            <w:hideMark/>
          </w:tcPr>
          <w:p w14:paraId="18F1C0C1" w14:textId="77777777" w:rsidR="007E68E1" w:rsidRDefault="007E68E1" w:rsidP="00A36083">
            <w:pPr>
              <w:pStyle w:val="Tabletext"/>
              <w:jc w:val="center"/>
              <w:rPr>
                <w:rFonts w:eastAsia="Arial Unicode MS"/>
                <w:sz w:val="18"/>
                <w:szCs w:val="18"/>
                <w:lang w:val="en-GB"/>
              </w:rPr>
            </w:pPr>
            <w:r>
              <w:rPr>
                <w:sz w:val="18"/>
                <w:szCs w:val="18"/>
                <w:lang w:val="en-GB"/>
              </w:rPr>
              <w:t>0,00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0D7C6B6E"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3,50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9322117"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24,50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32C7029"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40,30</w:t>
            </w:r>
          </w:p>
        </w:tc>
        <w:tc>
          <w:tcPr>
            <w:tcW w:w="789" w:type="dxa"/>
            <w:tcBorders>
              <w:top w:val="single" w:sz="4" w:space="0" w:color="auto"/>
              <w:left w:val="single" w:sz="4" w:space="0" w:color="auto"/>
              <w:bottom w:val="single" w:sz="4" w:space="0" w:color="auto"/>
              <w:right w:val="single" w:sz="4" w:space="0" w:color="auto"/>
            </w:tcBorders>
            <w:vAlign w:val="center"/>
            <w:hideMark/>
          </w:tcPr>
          <w:p w14:paraId="2AD791AA"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49,70</w:t>
            </w:r>
          </w:p>
        </w:tc>
        <w:tc>
          <w:tcPr>
            <w:tcW w:w="789" w:type="dxa"/>
            <w:tcBorders>
              <w:top w:val="single" w:sz="4" w:space="0" w:color="auto"/>
              <w:left w:val="single" w:sz="4" w:space="0" w:color="auto"/>
              <w:bottom w:val="single" w:sz="4" w:space="0" w:color="auto"/>
              <w:right w:val="single" w:sz="4" w:space="0" w:color="auto"/>
            </w:tcBorders>
            <w:vAlign w:val="center"/>
            <w:hideMark/>
          </w:tcPr>
          <w:p w14:paraId="2AFBE626"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53,20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CB90CE9"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55,20</w:t>
            </w:r>
          </w:p>
        </w:tc>
        <w:tc>
          <w:tcPr>
            <w:tcW w:w="726" w:type="dxa"/>
            <w:tcBorders>
              <w:top w:val="single" w:sz="4" w:space="0" w:color="auto"/>
              <w:left w:val="single" w:sz="4" w:space="0" w:color="auto"/>
              <w:bottom w:val="single" w:sz="4" w:space="0" w:color="auto"/>
              <w:right w:val="single" w:sz="4" w:space="0" w:color="auto"/>
            </w:tcBorders>
            <w:vAlign w:val="center"/>
            <w:hideMark/>
          </w:tcPr>
          <w:p w14:paraId="0230F69A" w14:textId="77777777" w:rsidR="007E68E1" w:rsidRDefault="007E68E1" w:rsidP="00A36083">
            <w:pPr>
              <w:pStyle w:val="Tabletext"/>
              <w:jc w:val="center"/>
              <w:rPr>
                <w:rFonts w:eastAsia="Arial Unicode MS"/>
                <w:sz w:val="18"/>
                <w:szCs w:val="18"/>
                <w:lang w:val="en-GB"/>
              </w:rPr>
            </w:pPr>
            <w:r>
              <w:rPr>
                <w:sz w:val="18"/>
                <w:szCs w:val="18"/>
                <w:lang w:val="en-GB"/>
              </w:rPr>
              <w:t>9,00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2B712F03" w14:textId="77777777" w:rsidR="007E68E1" w:rsidRDefault="007E68E1" w:rsidP="00A36083">
            <w:pPr>
              <w:pStyle w:val="Tabletext"/>
              <w:jc w:val="center"/>
              <w:rPr>
                <w:rFonts w:eastAsia="Arial Unicode MS"/>
                <w:sz w:val="18"/>
                <w:szCs w:val="18"/>
                <w:lang w:val="en-GB"/>
              </w:rPr>
            </w:pPr>
            <w:r>
              <w:rPr>
                <w:sz w:val="18"/>
                <w:szCs w:val="18"/>
                <w:lang w:val="en-GB"/>
              </w:rPr>
              <w:t>12,90</w:t>
            </w:r>
          </w:p>
        </w:tc>
      </w:tr>
      <w:tr w:rsidR="00A36083" w14:paraId="750BAEF1" w14:textId="77777777" w:rsidTr="00A36083">
        <w:trPr>
          <w:trHeight w:val="20"/>
          <w:jc w:val="center"/>
        </w:trPr>
        <w:tc>
          <w:tcPr>
            <w:tcW w:w="657" w:type="dxa"/>
            <w:tcBorders>
              <w:top w:val="single" w:sz="4" w:space="0" w:color="auto"/>
              <w:left w:val="single" w:sz="4" w:space="0" w:color="auto"/>
              <w:bottom w:val="single" w:sz="4" w:space="0" w:color="auto"/>
              <w:right w:val="single" w:sz="4" w:space="0" w:color="auto"/>
            </w:tcBorders>
            <w:vAlign w:val="center"/>
            <w:hideMark/>
          </w:tcPr>
          <w:p w14:paraId="2514B3AE" w14:textId="77777777" w:rsidR="00A36083" w:rsidRDefault="00A36083" w:rsidP="00A36083">
            <w:pPr>
              <w:pStyle w:val="Tabletext"/>
              <w:jc w:val="center"/>
              <w:rPr>
                <w:rFonts w:eastAsia="Arial Unicode MS"/>
                <w:sz w:val="18"/>
                <w:szCs w:val="18"/>
                <w:lang w:val="en-GB"/>
              </w:rPr>
            </w:pPr>
            <w:r>
              <w:rPr>
                <w:sz w:val="18"/>
                <w:szCs w:val="18"/>
                <w:lang w:val="en-GB"/>
              </w:rPr>
              <w:t>63b</w:t>
            </w:r>
          </w:p>
        </w:tc>
        <w:tc>
          <w:tcPr>
            <w:tcW w:w="1186" w:type="dxa"/>
            <w:tcBorders>
              <w:top w:val="single" w:sz="4" w:space="0" w:color="auto"/>
              <w:left w:val="single" w:sz="4" w:space="0" w:color="auto"/>
              <w:bottom w:val="single" w:sz="4" w:space="0" w:color="auto"/>
              <w:right w:val="single" w:sz="4" w:space="0" w:color="auto"/>
            </w:tcBorders>
            <w:vAlign w:val="center"/>
            <w:hideMark/>
          </w:tcPr>
          <w:p w14:paraId="263DE8F6" w14:textId="59D8820E" w:rsidR="00A36083" w:rsidRDefault="00A36083" w:rsidP="00A36083">
            <w:pPr>
              <w:pStyle w:val="Tabletext"/>
              <w:jc w:val="center"/>
              <w:rPr>
                <w:rFonts w:eastAsia="Arial Unicode MS"/>
                <w:sz w:val="18"/>
                <w:szCs w:val="18"/>
                <w:lang w:val="en-GB"/>
              </w:rPr>
            </w:pPr>
            <w:r w:rsidRPr="00AF1FDE">
              <w:rPr>
                <w:sz w:val="18"/>
                <w:szCs w:val="18"/>
              </w:rPr>
              <w:t>DRM_B2</w:t>
            </w:r>
            <w:r w:rsidRPr="00AF1FDE">
              <w:rPr>
                <w:sz w:val="18"/>
                <w:szCs w:val="18"/>
              </w:rPr>
              <w:br/>
              <w:t>Rec. ITU</w:t>
            </w:r>
            <w:r w:rsidRPr="00AF1FDE">
              <w:rPr>
                <w:sz w:val="18"/>
                <w:szCs w:val="18"/>
              </w:rPr>
              <w:noBreakHyphen/>
              <w:t>R</w:t>
            </w:r>
            <w:r w:rsidRPr="00AF1FDE">
              <w:rPr>
                <w:sz w:val="18"/>
                <w:szCs w:val="18"/>
              </w:rPr>
              <w:br/>
              <w:t>BS.1615</w:t>
            </w:r>
          </w:p>
        </w:tc>
        <w:tc>
          <w:tcPr>
            <w:tcW w:w="1257" w:type="dxa"/>
            <w:tcBorders>
              <w:top w:val="single" w:sz="4" w:space="0" w:color="auto"/>
              <w:left w:val="single" w:sz="4" w:space="0" w:color="auto"/>
              <w:bottom w:val="single" w:sz="4" w:space="0" w:color="auto"/>
              <w:right w:val="single" w:sz="4" w:space="0" w:color="auto"/>
            </w:tcBorders>
            <w:vAlign w:val="center"/>
            <w:hideMark/>
          </w:tcPr>
          <w:p w14:paraId="301EFB89" w14:textId="46000148" w:rsidR="00A36083" w:rsidRDefault="00A36083" w:rsidP="00A36083">
            <w:pPr>
              <w:pStyle w:val="Tabletext"/>
              <w:jc w:val="center"/>
              <w:rPr>
                <w:rFonts w:eastAsia="Arial Unicode MS"/>
                <w:sz w:val="18"/>
                <w:szCs w:val="18"/>
                <w:lang w:val="en-GB"/>
              </w:rPr>
            </w:pPr>
            <w:r w:rsidRPr="00AF1FDE">
              <w:rPr>
                <w:sz w:val="18"/>
                <w:szCs w:val="18"/>
              </w:rPr>
              <w:t>DRM_B2</w:t>
            </w:r>
            <w:r w:rsidRPr="00AF1FDE">
              <w:rPr>
                <w:sz w:val="18"/>
                <w:szCs w:val="18"/>
              </w:rPr>
              <w:br/>
              <w:t>Rec. ITU</w:t>
            </w:r>
            <w:r w:rsidRPr="00AF1FDE">
              <w:rPr>
                <w:sz w:val="18"/>
                <w:szCs w:val="18"/>
              </w:rPr>
              <w:noBreakHyphen/>
              <w:t>R</w:t>
            </w:r>
            <w:r w:rsidRPr="00AF1FDE">
              <w:rPr>
                <w:sz w:val="18"/>
                <w:szCs w:val="18"/>
              </w:rPr>
              <w:br/>
              <w:t>BS.1615</w:t>
            </w:r>
          </w:p>
        </w:tc>
        <w:tc>
          <w:tcPr>
            <w:tcW w:w="789" w:type="dxa"/>
            <w:tcBorders>
              <w:top w:val="single" w:sz="4" w:space="0" w:color="auto"/>
              <w:left w:val="single" w:sz="4" w:space="0" w:color="auto"/>
              <w:bottom w:val="single" w:sz="4" w:space="0" w:color="auto"/>
              <w:right w:val="single" w:sz="4" w:space="0" w:color="auto"/>
            </w:tcBorders>
            <w:vAlign w:val="center"/>
            <w:hideMark/>
          </w:tcPr>
          <w:p w14:paraId="2FA48C44" w14:textId="77777777" w:rsidR="00A36083" w:rsidRDefault="00A36083"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55,10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6A5C9D8" w14:textId="77777777" w:rsidR="00A36083" w:rsidRDefault="00A36083"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53,10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313D45B3" w14:textId="77777777" w:rsidR="00A36083" w:rsidRDefault="00A36083"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49,50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6A7C2E4" w14:textId="77777777" w:rsidR="00A36083" w:rsidRDefault="00A36083"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40,70</w:t>
            </w:r>
          </w:p>
        </w:tc>
        <w:tc>
          <w:tcPr>
            <w:tcW w:w="789" w:type="dxa"/>
            <w:tcBorders>
              <w:top w:val="single" w:sz="4" w:space="0" w:color="auto"/>
              <w:left w:val="single" w:sz="4" w:space="0" w:color="auto"/>
              <w:bottom w:val="single" w:sz="4" w:space="0" w:color="auto"/>
              <w:right w:val="single" w:sz="4" w:space="0" w:color="auto"/>
            </w:tcBorders>
            <w:vAlign w:val="center"/>
            <w:hideMark/>
          </w:tcPr>
          <w:p w14:paraId="3CEC56A8" w14:textId="77777777" w:rsidR="00A36083" w:rsidRDefault="00A36083"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38,10</w:t>
            </w:r>
          </w:p>
        </w:tc>
        <w:tc>
          <w:tcPr>
            <w:tcW w:w="686" w:type="dxa"/>
            <w:tcBorders>
              <w:top w:val="single" w:sz="4" w:space="0" w:color="auto"/>
              <w:left w:val="single" w:sz="4" w:space="0" w:color="auto"/>
              <w:bottom w:val="single" w:sz="4" w:space="0" w:color="auto"/>
              <w:right w:val="single" w:sz="4" w:space="0" w:color="auto"/>
            </w:tcBorders>
            <w:vAlign w:val="center"/>
            <w:hideMark/>
          </w:tcPr>
          <w:p w14:paraId="51C53CDA" w14:textId="77777777" w:rsidR="00A36083" w:rsidRDefault="00A36083"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3,70</w:t>
            </w:r>
          </w:p>
        </w:tc>
        <w:tc>
          <w:tcPr>
            <w:tcW w:w="686" w:type="dxa"/>
            <w:tcBorders>
              <w:top w:val="single" w:sz="4" w:space="0" w:color="auto"/>
              <w:left w:val="single" w:sz="4" w:space="0" w:color="auto"/>
              <w:bottom w:val="single" w:sz="4" w:space="0" w:color="auto"/>
              <w:right w:val="single" w:sz="4" w:space="0" w:color="auto"/>
            </w:tcBorders>
            <w:vAlign w:val="center"/>
            <w:hideMark/>
          </w:tcPr>
          <w:p w14:paraId="16BC5E86" w14:textId="77777777" w:rsidR="00A36083" w:rsidRDefault="00A36083" w:rsidP="00A36083">
            <w:pPr>
              <w:pStyle w:val="Tabletext"/>
              <w:jc w:val="center"/>
              <w:rPr>
                <w:rFonts w:eastAsia="Arial Unicode MS"/>
                <w:sz w:val="18"/>
                <w:szCs w:val="18"/>
                <w:lang w:val="en-GB"/>
              </w:rPr>
            </w:pPr>
            <w:r>
              <w:rPr>
                <w:sz w:val="18"/>
                <w:szCs w:val="18"/>
                <w:lang w:val="en-GB"/>
              </w:rPr>
              <w:t>0,00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538300A9" w14:textId="77777777" w:rsidR="00A36083" w:rsidRDefault="00A36083"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3,70</w:t>
            </w:r>
          </w:p>
        </w:tc>
        <w:tc>
          <w:tcPr>
            <w:tcW w:w="789" w:type="dxa"/>
            <w:tcBorders>
              <w:top w:val="single" w:sz="4" w:space="0" w:color="auto"/>
              <w:left w:val="single" w:sz="4" w:space="0" w:color="auto"/>
              <w:bottom w:val="single" w:sz="4" w:space="0" w:color="auto"/>
              <w:right w:val="single" w:sz="4" w:space="0" w:color="auto"/>
            </w:tcBorders>
            <w:vAlign w:val="center"/>
            <w:hideMark/>
          </w:tcPr>
          <w:p w14:paraId="63BD4642" w14:textId="77777777" w:rsidR="00A36083" w:rsidRDefault="00A36083"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38,10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6F3D3D45" w14:textId="77777777" w:rsidR="00A36083" w:rsidRDefault="00A36083"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40,70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B648478" w14:textId="77777777" w:rsidR="00A36083" w:rsidRDefault="00A36083"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49,50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A3AA191" w14:textId="77777777" w:rsidR="00A36083" w:rsidRDefault="00A36083"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53,10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36553DCC" w14:textId="77777777" w:rsidR="00A36083" w:rsidRDefault="00A36083"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55,10</w:t>
            </w:r>
          </w:p>
        </w:tc>
        <w:tc>
          <w:tcPr>
            <w:tcW w:w="726" w:type="dxa"/>
            <w:tcBorders>
              <w:top w:val="single" w:sz="4" w:space="0" w:color="auto"/>
              <w:left w:val="single" w:sz="4" w:space="0" w:color="auto"/>
              <w:bottom w:val="single" w:sz="4" w:space="0" w:color="auto"/>
              <w:right w:val="single" w:sz="4" w:space="0" w:color="auto"/>
            </w:tcBorders>
            <w:vAlign w:val="center"/>
            <w:hideMark/>
          </w:tcPr>
          <w:p w14:paraId="7F309A57" w14:textId="77777777" w:rsidR="00A36083" w:rsidRDefault="00A36083" w:rsidP="00A36083">
            <w:pPr>
              <w:pStyle w:val="Tabletext"/>
              <w:jc w:val="center"/>
              <w:rPr>
                <w:rFonts w:eastAsia="Arial Unicode MS"/>
                <w:sz w:val="18"/>
                <w:szCs w:val="18"/>
                <w:lang w:val="en-GB"/>
              </w:rPr>
            </w:pPr>
            <w:r>
              <w:rPr>
                <w:sz w:val="18"/>
                <w:szCs w:val="18"/>
                <w:lang w:val="en-GB"/>
              </w:rPr>
              <w:t>9,00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069DF6A4" w14:textId="77777777" w:rsidR="00A36083" w:rsidRDefault="00A36083" w:rsidP="00A36083">
            <w:pPr>
              <w:pStyle w:val="Tabletext"/>
              <w:jc w:val="center"/>
              <w:rPr>
                <w:rFonts w:eastAsia="Arial Unicode MS"/>
                <w:sz w:val="18"/>
                <w:szCs w:val="18"/>
                <w:lang w:val="en-GB"/>
              </w:rPr>
            </w:pPr>
            <w:r>
              <w:rPr>
                <w:sz w:val="18"/>
                <w:szCs w:val="18"/>
                <w:lang w:val="en-GB"/>
              </w:rPr>
              <w:t>15,90</w:t>
            </w:r>
          </w:p>
        </w:tc>
      </w:tr>
      <w:tr w:rsidR="00A36083" w14:paraId="30644DE0" w14:textId="77777777" w:rsidTr="00A36083">
        <w:trPr>
          <w:trHeight w:val="20"/>
          <w:jc w:val="center"/>
        </w:trPr>
        <w:tc>
          <w:tcPr>
            <w:tcW w:w="657" w:type="dxa"/>
            <w:tcBorders>
              <w:top w:val="single" w:sz="4" w:space="0" w:color="auto"/>
              <w:left w:val="single" w:sz="4" w:space="0" w:color="auto"/>
              <w:bottom w:val="single" w:sz="4" w:space="0" w:color="auto"/>
              <w:right w:val="single" w:sz="4" w:space="0" w:color="auto"/>
            </w:tcBorders>
            <w:vAlign w:val="center"/>
            <w:hideMark/>
          </w:tcPr>
          <w:p w14:paraId="5C434AAF" w14:textId="77777777" w:rsidR="00A36083" w:rsidRDefault="00A36083" w:rsidP="00A36083">
            <w:pPr>
              <w:pStyle w:val="Tabletext"/>
              <w:jc w:val="center"/>
              <w:rPr>
                <w:rFonts w:eastAsia="Arial Unicode MS"/>
                <w:sz w:val="18"/>
                <w:szCs w:val="18"/>
                <w:lang w:val="en-GB" w:bidi="ar-EG"/>
              </w:rPr>
            </w:pPr>
            <w:r>
              <w:rPr>
                <w:rFonts w:eastAsia="Arial Unicode MS"/>
                <w:sz w:val="26"/>
                <w:rtl/>
                <w:lang w:val="en-GB" w:bidi="ar-EG"/>
              </w:rPr>
              <w:t>الفارق</w:t>
            </w:r>
          </w:p>
        </w:tc>
        <w:tc>
          <w:tcPr>
            <w:tcW w:w="1186" w:type="dxa"/>
            <w:tcBorders>
              <w:top w:val="single" w:sz="4" w:space="0" w:color="auto"/>
              <w:left w:val="single" w:sz="4" w:space="0" w:color="auto"/>
              <w:bottom w:val="single" w:sz="4" w:space="0" w:color="auto"/>
              <w:right w:val="single" w:sz="4" w:space="0" w:color="auto"/>
            </w:tcBorders>
            <w:vAlign w:val="center"/>
          </w:tcPr>
          <w:p w14:paraId="1C951496" w14:textId="77777777" w:rsidR="00A36083" w:rsidRDefault="00A36083" w:rsidP="00A36083">
            <w:pPr>
              <w:pStyle w:val="Tabletext"/>
              <w:jc w:val="center"/>
              <w:rPr>
                <w:rFonts w:eastAsia="Arial Unicode MS"/>
                <w:sz w:val="18"/>
                <w:szCs w:val="18"/>
                <w:rtl/>
                <w:lang w:val="en-GB"/>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E437F62" w14:textId="77777777" w:rsidR="00A36083" w:rsidRDefault="00A36083" w:rsidP="00A36083">
            <w:pPr>
              <w:pStyle w:val="Tabletext"/>
              <w:jc w:val="center"/>
              <w:rPr>
                <w:rFonts w:eastAsia="Arial Unicode MS"/>
                <w:b/>
                <w:sz w:val="18"/>
                <w:szCs w:val="18"/>
                <w:lang w:val="en-GB"/>
              </w:rPr>
            </w:pPr>
            <w:r>
              <w:rPr>
                <w:b/>
                <w:sz w:val="18"/>
                <w:szCs w:val="18"/>
                <w:lang w:val="en-GB"/>
              </w:rPr>
              <w:t>d = 63a</w:t>
            </w:r>
            <w:r>
              <w:rPr>
                <w:b/>
                <w:sz w:val="18"/>
                <w:szCs w:val="18"/>
                <w:lang w:val="en-GB"/>
              </w:rPr>
              <w:noBreakHyphen/>
              <w:t>63b</w:t>
            </w:r>
          </w:p>
        </w:tc>
        <w:tc>
          <w:tcPr>
            <w:tcW w:w="789" w:type="dxa"/>
            <w:tcBorders>
              <w:top w:val="single" w:sz="4" w:space="0" w:color="auto"/>
              <w:left w:val="single" w:sz="4" w:space="0" w:color="auto"/>
              <w:bottom w:val="single" w:sz="4" w:space="0" w:color="auto"/>
              <w:right w:val="single" w:sz="4" w:space="0" w:color="auto"/>
            </w:tcBorders>
            <w:vAlign w:val="center"/>
            <w:hideMark/>
          </w:tcPr>
          <w:p w14:paraId="1E7A919E" w14:textId="77777777" w:rsidR="00A36083" w:rsidRDefault="00A36083" w:rsidP="00A36083">
            <w:pPr>
              <w:pStyle w:val="Tabletext"/>
              <w:jc w:val="center"/>
              <w:rPr>
                <w:rFonts w:eastAsia="Arial Unicode MS"/>
                <w:i/>
                <w:sz w:val="18"/>
                <w:szCs w:val="18"/>
                <w:lang w:val="en-GB"/>
              </w:rPr>
            </w:pPr>
            <w:r>
              <w:rPr>
                <w:rFonts w:cs="Times New Roman" w:hint="cs"/>
                <w:szCs w:val="20"/>
                <w:rtl/>
                <w:lang w:val="en-GB"/>
              </w:rPr>
              <w:t>–</w:t>
            </w:r>
            <w:r>
              <w:rPr>
                <w:sz w:val="18"/>
                <w:szCs w:val="18"/>
                <w:lang w:val="en-GB"/>
              </w:rPr>
              <w:t>0,10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F312B05" w14:textId="77777777" w:rsidR="00A36083" w:rsidRDefault="00A36083" w:rsidP="00A36083">
            <w:pPr>
              <w:pStyle w:val="Tabletext"/>
              <w:jc w:val="center"/>
              <w:rPr>
                <w:rFonts w:eastAsia="Arial Unicode MS"/>
                <w:i/>
                <w:sz w:val="18"/>
                <w:szCs w:val="18"/>
                <w:lang w:val="en-GB"/>
              </w:rPr>
            </w:pPr>
            <w:r>
              <w:rPr>
                <w:rFonts w:cs="Times New Roman" w:hint="cs"/>
                <w:szCs w:val="20"/>
                <w:rtl/>
                <w:lang w:val="en-GB"/>
              </w:rPr>
              <w:t>–</w:t>
            </w:r>
            <w:r>
              <w:rPr>
                <w:sz w:val="18"/>
                <w:szCs w:val="18"/>
                <w:lang w:val="en-GB"/>
              </w:rPr>
              <w:t>0,10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C4C49BC" w14:textId="77777777" w:rsidR="00A36083" w:rsidRDefault="00A36083" w:rsidP="00A36083">
            <w:pPr>
              <w:pStyle w:val="Tabletext"/>
              <w:jc w:val="center"/>
              <w:rPr>
                <w:rFonts w:eastAsia="Arial Unicode MS"/>
                <w:i/>
                <w:sz w:val="18"/>
                <w:szCs w:val="18"/>
                <w:lang w:val="en-GB"/>
              </w:rPr>
            </w:pPr>
            <w:r>
              <w:rPr>
                <w:rFonts w:cs="Times New Roman" w:hint="cs"/>
                <w:szCs w:val="20"/>
                <w:rtl/>
                <w:lang w:val="en-GB"/>
              </w:rPr>
              <w:t>–</w:t>
            </w:r>
            <w:r>
              <w:rPr>
                <w:sz w:val="18"/>
                <w:szCs w:val="18"/>
                <w:lang w:val="en-GB"/>
              </w:rPr>
              <w:t>0,20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5B5B938" w14:textId="77777777" w:rsidR="00A36083" w:rsidRDefault="00A36083" w:rsidP="00A36083">
            <w:pPr>
              <w:pStyle w:val="Tabletext"/>
              <w:jc w:val="center"/>
              <w:rPr>
                <w:rFonts w:eastAsia="Arial Unicode MS"/>
                <w:i/>
                <w:sz w:val="18"/>
                <w:szCs w:val="18"/>
                <w:lang w:val="en-GB"/>
              </w:rPr>
            </w:pPr>
            <w:r>
              <w:rPr>
                <w:sz w:val="18"/>
                <w:szCs w:val="18"/>
                <w:lang w:val="en-GB"/>
              </w:rPr>
              <w:t>0,40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78F6000" w14:textId="77777777" w:rsidR="00A36083" w:rsidRDefault="00A36083" w:rsidP="00A36083">
            <w:pPr>
              <w:pStyle w:val="Tabletext"/>
              <w:jc w:val="center"/>
              <w:rPr>
                <w:rFonts w:eastAsia="Arial Unicode MS"/>
                <w:i/>
                <w:sz w:val="18"/>
                <w:szCs w:val="18"/>
                <w:lang w:val="en-GB"/>
              </w:rPr>
            </w:pPr>
            <w:r>
              <w:rPr>
                <w:sz w:val="18"/>
                <w:szCs w:val="18"/>
                <w:lang w:val="en-GB"/>
              </w:rPr>
              <w:t>13,60</w:t>
            </w:r>
          </w:p>
        </w:tc>
        <w:tc>
          <w:tcPr>
            <w:tcW w:w="686" w:type="dxa"/>
            <w:tcBorders>
              <w:top w:val="single" w:sz="4" w:space="0" w:color="auto"/>
              <w:left w:val="single" w:sz="4" w:space="0" w:color="auto"/>
              <w:bottom w:val="single" w:sz="4" w:space="0" w:color="auto"/>
              <w:right w:val="single" w:sz="4" w:space="0" w:color="auto"/>
            </w:tcBorders>
            <w:vAlign w:val="center"/>
            <w:hideMark/>
          </w:tcPr>
          <w:p w14:paraId="5262C4DA" w14:textId="77777777" w:rsidR="00A36083" w:rsidRDefault="00A36083" w:rsidP="00A36083">
            <w:pPr>
              <w:pStyle w:val="Tabletext"/>
              <w:jc w:val="center"/>
              <w:rPr>
                <w:rFonts w:eastAsia="Arial Unicode MS"/>
                <w:i/>
                <w:sz w:val="18"/>
                <w:szCs w:val="18"/>
                <w:lang w:val="en-GB"/>
              </w:rPr>
            </w:pPr>
            <w:r>
              <w:rPr>
                <w:sz w:val="18"/>
                <w:szCs w:val="18"/>
                <w:lang w:val="en-GB"/>
              </w:rPr>
              <w:t>0,20</w:t>
            </w:r>
          </w:p>
        </w:tc>
        <w:tc>
          <w:tcPr>
            <w:tcW w:w="686"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3226CBEB" w14:textId="77777777" w:rsidR="00A36083" w:rsidRDefault="00A36083" w:rsidP="00A36083">
            <w:pPr>
              <w:pStyle w:val="Tabletext"/>
              <w:jc w:val="center"/>
              <w:rPr>
                <w:rFonts w:eastAsia="Arial Unicode MS"/>
                <w:i/>
                <w:sz w:val="18"/>
                <w:szCs w:val="18"/>
                <w:lang w:val="en-GB"/>
              </w:rPr>
            </w:pPr>
            <w:r>
              <w:rPr>
                <w:sz w:val="18"/>
                <w:szCs w:val="18"/>
                <w:lang w:val="en-GB"/>
              </w:rPr>
              <w:t>0,00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1569BF5B" w14:textId="77777777" w:rsidR="00A36083" w:rsidRDefault="00A36083" w:rsidP="00A36083">
            <w:pPr>
              <w:pStyle w:val="Tabletext"/>
              <w:jc w:val="center"/>
              <w:rPr>
                <w:rFonts w:eastAsia="Arial Unicode MS"/>
                <w:i/>
                <w:sz w:val="18"/>
                <w:szCs w:val="18"/>
                <w:lang w:val="en-GB"/>
              </w:rPr>
            </w:pPr>
            <w:r>
              <w:rPr>
                <w:sz w:val="18"/>
                <w:szCs w:val="18"/>
                <w:lang w:val="en-GB"/>
              </w:rPr>
              <w:t>0,20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4DEB664" w14:textId="77777777" w:rsidR="00A36083" w:rsidRDefault="00A36083" w:rsidP="00A36083">
            <w:pPr>
              <w:pStyle w:val="Tabletext"/>
              <w:jc w:val="center"/>
              <w:rPr>
                <w:rFonts w:eastAsia="Arial Unicode MS"/>
                <w:i/>
                <w:sz w:val="18"/>
                <w:szCs w:val="18"/>
                <w:lang w:val="en-GB"/>
              </w:rPr>
            </w:pPr>
            <w:r>
              <w:rPr>
                <w:sz w:val="18"/>
                <w:szCs w:val="18"/>
                <w:lang w:val="en-GB"/>
              </w:rPr>
              <w:t>13,60</w:t>
            </w:r>
          </w:p>
        </w:tc>
        <w:tc>
          <w:tcPr>
            <w:tcW w:w="789" w:type="dxa"/>
            <w:tcBorders>
              <w:top w:val="single" w:sz="4" w:space="0" w:color="auto"/>
              <w:left w:val="single" w:sz="4" w:space="0" w:color="auto"/>
              <w:bottom w:val="single" w:sz="4" w:space="0" w:color="auto"/>
              <w:right w:val="single" w:sz="4" w:space="0" w:color="auto"/>
            </w:tcBorders>
            <w:vAlign w:val="center"/>
            <w:hideMark/>
          </w:tcPr>
          <w:p w14:paraId="3F07D3E0" w14:textId="77777777" w:rsidR="00A36083" w:rsidRDefault="00A36083" w:rsidP="00A36083">
            <w:pPr>
              <w:pStyle w:val="Tabletext"/>
              <w:jc w:val="center"/>
              <w:rPr>
                <w:rFonts w:eastAsia="Arial Unicode MS"/>
                <w:i/>
                <w:sz w:val="18"/>
                <w:szCs w:val="18"/>
                <w:lang w:val="en-GB"/>
              </w:rPr>
            </w:pPr>
            <w:r>
              <w:rPr>
                <w:sz w:val="18"/>
                <w:szCs w:val="18"/>
                <w:lang w:val="en-GB"/>
              </w:rPr>
              <w:t>0,40</w:t>
            </w:r>
          </w:p>
        </w:tc>
        <w:tc>
          <w:tcPr>
            <w:tcW w:w="789" w:type="dxa"/>
            <w:tcBorders>
              <w:top w:val="single" w:sz="4" w:space="0" w:color="auto"/>
              <w:left w:val="single" w:sz="4" w:space="0" w:color="auto"/>
              <w:bottom w:val="single" w:sz="4" w:space="0" w:color="auto"/>
              <w:right w:val="single" w:sz="4" w:space="0" w:color="auto"/>
            </w:tcBorders>
            <w:vAlign w:val="center"/>
            <w:hideMark/>
          </w:tcPr>
          <w:p w14:paraId="2A57FF09" w14:textId="77777777" w:rsidR="00A36083" w:rsidRDefault="00A36083" w:rsidP="00A36083">
            <w:pPr>
              <w:pStyle w:val="Tabletext"/>
              <w:jc w:val="center"/>
              <w:rPr>
                <w:rFonts w:eastAsia="Arial Unicode MS"/>
                <w:i/>
                <w:sz w:val="18"/>
                <w:szCs w:val="18"/>
                <w:lang w:val="en-GB"/>
              </w:rPr>
            </w:pPr>
            <w:r>
              <w:rPr>
                <w:rFonts w:cs="Times New Roman" w:hint="cs"/>
                <w:szCs w:val="20"/>
                <w:rtl/>
                <w:lang w:val="en-GB"/>
              </w:rPr>
              <w:t>–</w:t>
            </w:r>
            <w:r>
              <w:rPr>
                <w:sz w:val="18"/>
                <w:szCs w:val="18"/>
                <w:lang w:val="en-GB"/>
              </w:rPr>
              <w:t>0,20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0CDFBAC3" w14:textId="77777777" w:rsidR="00A36083" w:rsidRDefault="00A36083" w:rsidP="00A36083">
            <w:pPr>
              <w:pStyle w:val="Tabletext"/>
              <w:jc w:val="center"/>
              <w:rPr>
                <w:rFonts w:eastAsia="Arial Unicode MS"/>
                <w:i/>
                <w:sz w:val="18"/>
                <w:szCs w:val="18"/>
                <w:lang w:val="en-GB"/>
              </w:rPr>
            </w:pPr>
            <w:r>
              <w:rPr>
                <w:rFonts w:cs="Times New Roman" w:hint="cs"/>
                <w:szCs w:val="20"/>
                <w:rtl/>
                <w:lang w:val="en-GB"/>
              </w:rPr>
              <w:t>–</w:t>
            </w:r>
            <w:r>
              <w:rPr>
                <w:sz w:val="18"/>
                <w:szCs w:val="18"/>
                <w:lang w:val="en-GB"/>
              </w:rPr>
              <w:t>0,10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E0C910B" w14:textId="77777777" w:rsidR="00A36083" w:rsidRDefault="00A36083" w:rsidP="00A36083">
            <w:pPr>
              <w:pStyle w:val="Tabletext"/>
              <w:jc w:val="center"/>
              <w:rPr>
                <w:rFonts w:eastAsia="Arial Unicode MS"/>
                <w:i/>
                <w:sz w:val="18"/>
                <w:szCs w:val="18"/>
                <w:lang w:val="en-GB"/>
              </w:rPr>
            </w:pPr>
            <w:r>
              <w:rPr>
                <w:rFonts w:cs="Times New Roman" w:hint="cs"/>
                <w:szCs w:val="20"/>
                <w:rtl/>
                <w:lang w:val="en-GB"/>
              </w:rPr>
              <w:t>–</w:t>
            </w:r>
            <w:r>
              <w:rPr>
                <w:sz w:val="18"/>
                <w:szCs w:val="18"/>
                <w:lang w:val="en-GB"/>
              </w:rPr>
              <w:t>0,10</w:t>
            </w:r>
          </w:p>
        </w:tc>
        <w:tc>
          <w:tcPr>
            <w:tcW w:w="726" w:type="dxa"/>
            <w:tcBorders>
              <w:top w:val="single" w:sz="4" w:space="0" w:color="auto"/>
              <w:left w:val="single" w:sz="4" w:space="0" w:color="auto"/>
              <w:bottom w:val="single" w:sz="4" w:space="0" w:color="auto"/>
              <w:right w:val="single" w:sz="4" w:space="0" w:color="auto"/>
            </w:tcBorders>
            <w:vAlign w:val="center"/>
          </w:tcPr>
          <w:p w14:paraId="43255AC4" w14:textId="77777777" w:rsidR="00A36083" w:rsidRDefault="00A36083" w:rsidP="00A36083">
            <w:pPr>
              <w:pStyle w:val="Tabletext"/>
              <w:jc w:val="center"/>
              <w:rPr>
                <w:rFonts w:eastAsia="Arial Unicode MS"/>
                <w:sz w:val="18"/>
                <w:szCs w:val="18"/>
                <w:lang w:val="en-GB"/>
              </w:rPr>
            </w:pPr>
          </w:p>
        </w:tc>
        <w:tc>
          <w:tcPr>
            <w:tcW w:w="686" w:type="dxa"/>
            <w:tcBorders>
              <w:top w:val="single" w:sz="4" w:space="0" w:color="auto"/>
              <w:left w:val="single" w:sz="4" w:space="0" w:color="auto"/>
              <w:bottom w:val="single" w:sz="4" w:space="0" w:color="auto"/>
              <w:right w:val="single" w:sz="4" w:space="0" w:color="auto"/>
            </w:tcBorders>
            <w:vAlign w:val="center"/>
          </w:tcPr>
          <w:p w14:paraId="0B17F024" w14:textId="77777777" w:rsidR="00A36083" w:rsidRDefault="00A36083" w:rsidP="00A36083">
            <w:pPr>
              <w:pStyle w:val="Tabletext"/>
              <w:jc w:val="center"/>
              <w:rPr>
                <w:rFonts w:eastAsia="Arial Unicode MS"/>
                <w:sz w:val="18"/>
                <w:szCs w:val="18"/>
                <w:lang w:val="en-GB"/>
              </w:rPr>
            </w:pPr>
          </w:p>
        </w:tc>
      </w:tr>
    </w:tbl>
    <w:p w14:paraId="130C5814" w14:textId="2065DEFF" w:rsidR="007E68E1" w:rsidRDefault="007E68E1" w:rsidP="0033389B">
      <w:pPr>
        <w:spacing w:before="240" w:after="240"/>
        <w:rPr>
          <w:spacing w:val="-4"/>
          <w:lang w:bidi="ar-EG"/>
        </w:rPr>
      </w:pPr>
      <w:r>
        <w:rPr>
          <w:spacing w:val="-4"/>
          <w:rtl/>
          <w:lang w:bidi="ar-EG"/>
        </w:rPr>
        <w:t xml:space="preserve">للحصول على الأرقام الجديدة بالتوصية </w:t>
      </w:r>
      <w:r>
        <w:rPr>
          <w:spacing w:val="-4"/>
          <w:lang w:bidi="ar-EG"/>
        </w:rPr>
        <w:t>ITU-R BS.1615</w:t>
      </w:r>
      <w:r>
        <w:rPr>
          <w:spacing w:val="-4"/>
          <w:rtl/>
          <w:lang w:bidi="ar-EG"/>
        </w:rPr>
        <w:t xml:space="preserve"> للتشكيلات المعنية، يطرح من الرقم المقابل بالوثيقة </w:t>
      </w:r>
      <w:r>
        <w:rPr>
          <w:spacing w:val="-4"/>
          <w:lang w:bidi="ar-EG"/>
        </w:rPr>
        <w:t>6-7/21</w:t>
      </w:r>
      <w:r>
        <w:rPr>
          <w:spacing w:val="-4"/>
          <w:rtl/>
          <w:lang w:bidi="ar-EG"/>
        </w:rPr>
        <w:t xml:space="preserve"> الفارق </w:t>
      </w:r>
      <w:r>
        <w:rPr>
          <w:spacing w:val="-4"/>
          <w:lang w:bidi="ar-EG"/>
        </w:rPr>
        <w:t>"d"</w:t>
      </w:r>
      <w:r>
        <w:rPr>
          <w:spacing w:val="-4"/>
          <w:rtl/>
          <w:lang w:bidi="ar-EG"/>
        </w:rPr>
        <w:t xml:space="preserve"> بعد إجراء التعديلات الخاصة بأوجه التشابه، على النحو التالي</w:t>
      </w:r>
      <w:r w:rsidR="003C1B6E">
        <w:rPr>
          <w:rFonts w:hint="cs"/>
          <w:spacing w:val="-4"/>
          <w:rtl/>
          <w:lang w:bidi="ar-EG"/>
        </w:rPr>
        <w:t>.</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
        <w:gridCol w:w="1208"/>
        <w:gridCol w:w="1208"/>
        <w:gridCol w:w="797"/>
        <w:gridCol w:w="798"/>
        <w:gridCol w:w="798"/>
        <w:gridCol w:w="798"/>
        <w:gridCol w:w="798"/>
        <w:gridCol w:w="694"/>
        <w:gridCol w:w="694"/>
        <w:gridCol w:w="694"/>
        <w:gridCol w:w="694"/>
        <w:gridCol w:w="694"/>
        <w:gridCol w:w="694"/>
        <w:gridCol w:w="798"/>
        <w:gridCol w:w="798"/>
        <w:gridCol w:w="734"/>
        <w:gridCol w:w="694"/>
      </w:tblGrid>
      <w:tr w:rsidR="007E68E1" w14:paraId="1CFAB0AC" w14:textId="77777777" w:rsidTr="00A36083">
        <w:trPr>
          <w:trHeight w:val="20"/>
          <w:jc w:val="center"/>
        </w:trPr>
        <w:tc>
          <w:tcPr>
            <w:tcW w:w="867" w:type="dxa"/>
            <w:vMerge w:val="restart"/>
            <w:tcBorders>
              <w:top w:val="single" w:sz="4" w:space="0" w:color="auto"/>
              <w:left w:val="single" w:sz="4" w:space="0" w:color="auto"/>
              <w:bottom w:val="single" w:sz="4" w:space="0" w:color="auto"/>
              <w:right w:val="single" w:sz="4" w:space="0" w:color="auto"/>
            </w:tcBorders>
            <w:vAlign w:val="center"/>
            <w:hideMark/>
          </w:tcPr>
          <w:p w14:paraId="5B9BB89A" w14:textId="77777777" w:rsidR="007E68E1" w:rsidRDefault="007E68E1" w:rsidP="0033389B">
            <w:pPr>
              <w:pStyle w:val="Tablehead"/>
              <w:rPr>
                <w:rFonts w:eastAsia="Arial Unicode MS"/>
                <w:rtl/>
                <w:lang w:eastAsia="zh-CN" w:bidi="ar-EG"/>
              </w:rPr>
            </w:pPr>
            <w:r>
              <w:rPr>
                <w:rtl/>
                <w:lang w:eastAsia="zh-CN"/>
              </w:rPr>
              <w:t>الحالة</w:t>
            </w:r>
          </w:p>
        </w:tc>
        <w:tc>
          <w:tcPr>
            <w:tcW w:w="1208" w:type="dxa"/>
            <w:vMerge w:val="restart"/>
            <w:tcBorders>
              <w:top w:val="single" w:sz="4" w:space="0" w:color="auto"/>
              <w:left w:val="single" w:sz="4" w:space="0" w:color="auto"/>
              <w:bottom w:val="single" w:sz="4" w:space="0" w:color="auto"/>
              <w:right w:val="single" w:sz="4" w:space="0" w:color="auto"/>
            </w:tcBorders>
            <w:vAlign w:val="center"/>
            <w:hideMark/>
          </w:tcPr>
          <w:p w14:paraId="0005D4C6" w14:textId="77777777" w:rsidR="007E68E1" w:rsidRDefault="007E68E1" w:rsidP="0033389B">
            <w:pPr>
              <w:pStyle w:val="Tablehead"/>
              <w:rPr>
                <w:rFonts w:eastAsia="Arial Unicode MS"/>
                <w:rtl/>
                <w:lang w:eastAsia="zh-CN"/>
              </w:rPr>
            </w:pPr>
            <w:r>
              <w:rPr>
                <w:rtl/>
                <w:lang w:eastAsia="zh-CN"/>
              </w:rPr>
              <w:t>الإشارة المطلوبة</w:t>
            </w:r>
          </w:p>
        </w:tc>
        <w:tc>
          <w:tcPr>
            <w:tcW w:w="1208" w:type="dxa"/>
            <w:vMerge w:val="restart"/>
            <w:tcBorders>
              <w:top w:val="single" w:sz="4" w:space="0" w:color="auto"/>
              <w:left w:val="single" w:sz="4" w:space="0" w:color="auto"/>
              <w:bottom w:val="single" w:sz="4" w:space="0" w:color="auto"/>
              <w:right w:val="single" w:sz="4" w:space="0" w:color="auto"/>
            </w:tcBorders>
            <w:vAlign w:val="center"/>
            <w:hideMark/>
          </w:tcPr>
          <w:p w14:paraId="7AC067D3"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749" w:type="dxa"/>
            <w:gridSpan w:val="13"/>
            <w:tcBorders>
              <w:top w:val="single" w:sz="4" w:space="0" w:color="auto"/>
              <w:left w:val="single" w:sz="4" w:space="0" w:color="auto"/>
              <w:bottom w:val="single" w:sz="4" w:space="0" w:color="auto"/>
              <w:right w:val="single" w:sz="4" w:space="0" w:color="auto"/>
            </w:tcBorders>
            <w:vAlign w:val="center"/>
            <w:hideMark/>
          </w:tcPr>
          <w:p w14:paraId="425BF6D3" w14:textId="77777777" w:rsidR="007E68E1" w:rsidRDefault="007E68E1" w:rsidP="0033389B">
            <w:pPr>
              <w:pStyle w:val="Tablehead"/>
              <w:rPr>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lang w:eastAsia="zh-CN"/>
              </w:rPr>
              <w:t xml:space="preserve"> (kHz)</w:t>
            </w:r>
          </w:p>
        </w:tc>
        <w:tc>
          <w:tcPr>
            <w:tcW w:w="1428" w:type="dxa"/>
            <w:gridSpan w:val="2"/>
            <w:tcBorders>
              <w:top w:val="single" w:sz="4" w:space="0" w:color="auto"/>
              <w:left w:val="single" w:sz="4" w:space="0" w:color="auto"/>
              <w:bottom w:val="single" w:sz="4" w:space="0" w:color="auto"/>
              <w:right w:val="single" w:sz="4" w:space="0" w:color="auto"/>
            </w:tcBorders>
            <w:vAlign w:val="center"/>
            <w:hideMark/>
          </w:tcPr>
          <w:p w14:paraId="5D18D6F1" w14:textId="77777777" w:rsidR="007E68E1" w:rsidRDefault="007E68E1" w:rsidP="0033389B">
            <w:pPr>
              <w:pStyle w:val="Tablehead"/>
              <w:rPr>
                <w:sz w:val="18"/>
                <w:szCs w:val="18"/>
                <w:lang w:eastAsia="zh-CN"/>
              </w:rPr>
            </w:pPr>
            <w:r>
              <w:rPr>
                <w:rtl/>
                <w:lang w:eastAsia="zh-CN"/>
              </w:rPr>
              <w:t>المعلمات</w:t>
            </w:r>
          </w:p>
        </w:tc>
      </w:tr>
      <w:tr w:rsidR="007E68E1" w14:paraId="1CA8883E" w14:textId="77777777" w:rsidTr="00A36083">
        <w:trPr>
          <w:trHeight w:val="20"/>
          <w:jc w:val="center"/>
        </w:trPr>
        <w:tc>
          <w:tcPr>
            <w:tcW w:w="867" w:type="dxa"/>
            <w:vMerge/>
            <w:tcBorders>
              <w:top w:val="single" w:sz="4" w:space="0" w:color="auto"/>
              <w:left w:val="single" w:sz="4" w:space="0" w:color="auto"/>
              <w:bottom w:val="single" w:sz="4" w:space="0" w:color="auto"/>
              <w:right w:val="single" w:sz="4" w:space="0" w:color="auto"/>
            </w:tcBorders>
            <w:vAlign w:val="center"/>
            <w:hideMark/>
          </w:tcPr>
          <w:p w14:paraId="58587725"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08" w:type="dxa"/>
            <w:vMerge/>
            <w:tcBorders>
              <w:top w:val="single" w:sz="4" w:space="0" w:color="auto"/>
              <w:left w:val="single" w:sz="4" w:space="0" w:color="auto"/>
              <w:bottom w:val="single" w:sz="4" w:space="0" w:color="auto"/>
              <w:right w:val="single" w:sz="4" w:space="0" w:color="auto"/>
            </w:tcBorders>
            <w:vAlign w:val="center"/>
            <w:hideMark/>
          </w:tcPr>
          <w:p w14:paraId="54DFBD47"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08" w:type="dxa"/>
            <w:vMerge/>
            <w:tcBorders>
              <w:top w:val="single" w:sz="4" w:space="0" w:color="auto"/>
              <w:left w:val="single" w:sz="4" w:space="0" w:color="auto"/>
              <w:bottom w:val="single" w:sz="4" w:space="0" w:color="auto"/>
              <w:right w:val="single" w:sz="4" w:space="0" w:color="auto"/>
            </w:tcBorders>
            <w:vAlign w:val="center"/>
            <w:hideMark/>
          </w:tcPr>
          <w:p w14:paraId="266D29C8"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97" w:type="dxa"/>
            <w:tcBorders>
              <w:top w:val="single" w:sz="4" w:space="0" w:color="auto"/>
              <w:left w:val="single" w:sz="4" w:space="0" w:color="auto"/>
              <w:bottom w:val="single" w:sz="4" w:space="0" w:color="auto"/>
              <w:right w:val="single" w:sz="4" w:space="0" w:color="auto"/>
            </w:tcBorders>
            <w:vAlign w:val="center"/>
            <w:hideMark/>
          </w:tcPr>
          <w:p w14:paraId="44E8A117" w14:textId="77777777" w:rsidR="007E68E1" w:rsidRDefault="007E68E1" w:rsidP="00A36083">
            <w:pPr>
              <w:pStyle w:val="Tablehead"/>
              <w:rPr>
                <w:rFonts w:eastAsia="Arial Unicode MS"/>
                <w:lang w:eastAsia="zh-CN"/>
              </w:rPr>
            </w:pPr>
            <w:r>
              <w:rPr>
                <w:lang w:eastAsia="zh-CN"/>
              </w:rPr>
              <w:t>20−</w:t>
            </w:r>
          </w:p>
        </w:tc>
        <w:tc>
          <w:tcPr>
            <w:tcW w:w="798" w:type="dxa"/>
            <w:tcBorders>
              <w:top w:val="single" w:sz="4" w:space="0" w:color="auto"/>
              <w:left w:val="single" w:sz="4" w:space="0" w:color="auto"/>
              <w:bottom w:val="single" w:sz="4" w:space="0" w:color="auto"/>
              <w:right w:val="single" w:sz="4" w:space="0" w:color="auto"/>
            </w:tcBorders>
            <w:vAlign w:val="center"/>
            <w:hideMark/>
          </w:tcPr>
          <w:p w14:paraId="2B78DB7B" w14:textId="77777777" w:rsidR="007E68E1" w:rsidRDefault="007E68E1" w:rsidP="00A36083">
            <w:pPr>
              <w:pStyle w:val="Tablehead"/>
              <w:rPr>
                <w:rFonts w:eastAsia="Arial Unicode MS"/>
                <w:lang w:eastAsia="zh-CN"/>
              </w:rPr>
            </w:pPr>
            <w:r>
              <w:rPr>
                <w:lang w:eastAsia="zh-CN"/>
              </w:rPr>
              <w:t>18−</w:t>
            </w:r>
          </w:p>
        </w:tc>
        <w:tc>
          <w:tcPr>
            <w:tcW w:w="798" w:type="dxa"/>
            <w:tcBorders>
              <w:top w:val="single" w:sz="4" w:space="0" w:color="auto"/>
              <w:left w:val="single" w:sz="4" w:space="0" w:color="auto"/>
              <w:bottom w:val="single" w:sz="4" w:space="0" w:color="auto"/>
              <w:right w:val="single" w:sz="4" w:space="0" w:color="auto"/>
            </w:tcBorders>
            <w:vAlign w:val="center"/>
            <w:hideMark/>
          </w:tcPr>
          <w:p w14:paraId="5688B548" w14:textId="77777777" w:rsidR="007E68E1" w:rsidRDefault="007E68E1" w:rsidP="00A36083">
            <w:pPr>
              <w:pStyle w:val="Tablehead"/>
              <w:rPr>
                <w:rFonts w:eastAsia="Arial Unicode MS"/>
                <w:rtl/>
                <w:lang w:eastAsia="zh-CN"/>
              </w:rPr>
            </w:pPr>
            <w:r>
              <w:rPr>
                <w:lang w:eastAsia="zh-CN"/>
              </w:rPr>
              <w:t>15−</w:t>
            </w:r>
          </w:p>
        </w:tc>
        <w:tc>
          <w:tcPr>
            <w:tcW w:w="798" w:type="dxa"/>
            <w:tcBorders>
              <w:top w:val="single" w:sz="4" w:space="0" w:color="auto"/>
              <w:left w:val="single" w:sz="4" w:space="0" w:color="auto"/>
              <w:bottom w:val="single" w:sz="4" w:space="0" w:color="auto"/>
              <w:right w:val="single" w:sz="4" w:space="0" w:color="auto"/>
            </w:tcBorders>
            <w:vAlign w:val="center"/>
            <w:hideMark/>
          </w:tcPr>
          <w:p w14:paraId="559F5C74" w14:textId="77777777" w:rsidR="007E68E1" w:rsidRDefault="007E68E1" w:rsidP="00A36083">
            <w:pPr>
              <w:pStyle w:val="Tablehead"/>
              <w:rPr>
                <w:rFonts w:eastAsia="Arial Unicode MS"/>
                <w:lang w:eastAsia="zh-CN"/>
              </w:rPr>
            </w:pPr>
            <w:r>
              <w:rPr>
                <w:lang w:eastAsia="zh-CN"/>
              </w:rPr>
              <w:t>10−</w:t>
            </w:r>
          </w:p>
        </w:tc>
        <w:tc>
          <w:tcPr>
            <w:tcW w:w="798" w:type="dxa"/>
            <w:tcBorders>
              <w:top w:val="single" w:sz="4" w:space="0" w:color="auto"/>
              <w:left w:val="single" w:sz="4" w:space="0" w:color="auto"/>
              <w:bottom w:val="single" w:sz="4" w:space="0" w:color="auto"/>
              <w:right w:val="single" w:sz="4" w:space="0" w:color="auto"/>
            </w:tcBorders>
            <w:vAlign w:val="center"/>
            <w:hideMark/>
          </w:tcPr>
          <w:p w14:paraId="5DAAAB0D" w14:textId="77777777" w:rsidR="007E68E1" w:rsidRDefault="007E68E1" w:rsidP="00A36083">
            <w:pPr>
              <w:pStyle w:val="Tablehead"/>
              <w:rPr>
                <w:rFonts w:eastAsia="Arial Unicode MS"/>
                <w:lang w:eastAsia="zh-CN"/>
              </w:rPr>
            </w:pPr>
            <w:r>
              <w:rPr>
                <w:lang w:eastAsia="zh-CN"/>
              </w:rPr>
              <w:t>9−</w:t>
            </w:r>
          </w:p>
        </w:tc>
        <w:tc>
          <w:tcPr>
            <w:tcW w:w="694" w:type="dxa"/>
            <w:tcBorders>
              <w:top w:val="single" w:sz="4" w:space="0" w:color="auto"/>
              <w:left w:val="single" w:sz="4" w:space="0" w:color="auto"/>
              <w:bottom w:val="single" w:sz="4" w:space="0" w:color="auto"/>
              <w:right w:val="single" w:sz="4" w:space="0" w:color="auto"/>
            </w:tcBorders>
            <w:vAlign w:val="center"/>
            <w:hideMark/>
          </w:tcPr>
          <w:p w14:paraId="7770F48D" w14:textId="77777777" w:rsidR="007E68E1" w:rsidRDefault="007E68E1" w:rsidP="00A36083">
            <w:pPr>
              <w:pStyle w:val="Tablehead"/>
              <w:rPr>
                <w:rFonts w:eastAsia="Arial Unicode MS"/>
                <w:lang w:eastAsia="zh-CN"/>
              </w:rPr>
            </w:pPr>
            <w:r>
              <w:rPr>
                <w:lang w:eastAsia="zh-CN"/>
              </w:rPr>
              <w:t>5−</w:t>
            </w:r>
          </w:p>
        </w:tc>
        <w:tc>
          <w:tcPr>
            <w:tcW w:w="694" w:type="dxa"/>
            <w:tcBorders>
              <w:top w:val="single" w:sz="4" w:space="0" w:color="auto"/>
              <w:left w:val="single" w:sz="4" w:space="0" w:color="auto"/>
              <w:bottom w:val="single" w:sz="4" w:space="0" w:color="auto"/>
              <w:right w:val="single" w:sz="4" w:space="0" w:color="auto"/>
            </w:tcBorders>
            <w:vAlign w:val="center"/>
            <w:hideMark/>
          </w:tcPr>
          <w:p w14:paraId="4362B577" w14:textId="77777777" w:rsidR="007E68E1" w:rsidRDefault="007E68E1" w:rsidP="00A36083">
            <w:pPr>
              <w:pStyle w:val="Tablehead"/>
              <w:rPr>
                <w:rFonts w:eastAsia="Arial Unicode MS"/>
                <w:lang w:eastAsia="zh-CN"/>
              </w:rPr>
            </w:pPr>
            <w:r>
              <w:rPr>
                <w:lang w:eastAsia="zh-CN"/>
              </w:rPr>
              <w:t>0</w:t>
            </w:r>
          </w:p>
        </w:tc>
        <w:tc>
          <w:tcPr>
            <w:tcW w:w="694" w:type="dxa"/>
            <w:tcBorders>
              <w:top w:val="single" w:sz="4" w:space="0" w:color="auto"/>
              <w:left w:val="single" w:sz="4" w:space="0" w:color="auto"/>
              <w:bottom w:val="single" w:sz="4" w:space="0" w:color="auto"/>
              <w:right w:val="single" w:sz="4" w:space="0" w:color="auto"/>
            </w:tcBorders>
            <w:vAlign w:val="center"/>
            <w:hideMark/>
          </w:tcPr>
          <w:p w14:paraId="3CD873F7" w14:textId="77777777" w:rsidR="007E68E1" w:rsidRDefault="007E68E1" w:rsidP="00A36083">
            <w:pPr>
              <w:pStyle w:val="Tablehead"/>
              <w:rPr>
                <w:rFonts w:eastAsia="Arial Unicode MS"/>
                <w:lang w:eastAsia="zh-CN"/>
              </w:rPr>
            </w:pPr>
            <w:r>
              <w:rPr>
                <w:lang w:eastAsia="zh-CN"/>
              </w:rPr>
              <w:t>5</w:t>
            </w:r>
          </w:p>
        </w:tc>
        <w:tc>
          <w:tcPr>
            <w:tcW w:w="694" w:type="dxa"/>
            <w:tcBorders>
              <w:top w:val="single" w:sz="4" w:space="0" w:color="auto"/>
              <w:left w:val="single" w:sz="4" w:space="0" w:color="auto"/>
              <w:bottom w:val="single" w:sz="4" w:space="0" w:color="auto"/>
              <w:right w:val="single" w:sz="4" w:space="0" w:color="auto"/>
            </w:tcBorders>
            <w:vAlign w:val="center"/>
            <w:hideMark/>
          </w:tcPr>
          <w:p w14:paraId="56E5AD7C" w14:textId="77777777" w:rsidR="007E68E1" w:rsidRDefault="007E68E1" w:rsidP="00A36083">
            <w:pPr>
              <w:pStyle w:val="Tablehead"/>
              <w:rPr>
                <w:rFonts w:eastAsia="Arial Unicode MS"/>
                <w:lang w:eastAsia="zh-CN"/>
              </w:rPr>
            </w:pPr>
            <w:r>
              <w:rPr>
                <w:lang w:eastAsia="zh-CN"/>
              </w:rPr>
              <w:t>9</w:t>
            </w:r>
          </w:p>
        </w:tc>
        <w:tc>
          <w:tcPr>
            <w:tcW w:w="694" w:type="dxa"/>
            <w:tcBorders>
              <w:top w:val="single" w:sz="4" w:space="0" w:color="auto"/>
              <w:left w:val="single" w:sz="4" w:space="0" w:color="auto"/>
              <w:bottom w:val="single" w:sz="4" w:space="0" w:color="auto"/>
              <w:right w:val="single" w:sz="4" w:space="0" w:color="auto"/>
            </w:tcBorders>
            <w:vAlign w:val="center"/>
            <w:hideMark/>
          </w:tcPr>
          <w:p w14:paraId="443D5752" w14:textId="77777777" w:rsidR="007E68E1" w:rsidRDefault="007E68E1" w:rsidP="00A36083">
            <w:pPr>
              <w:pStyle w:val="Tablehead"/>
              <w:rPr>
                <w:rFonts w:eastAsia="Arial Unicode MS"/>
                <w:lang w:eastAsia="zh-CN"/>
              </w:rPr>
            </w:pPr>
            <w:r>
              <w:rPr>
                <w:lang w:eastAsia="zh-CN"/>
              </w:rPr>
              <w:t>10</w:t>
            </w:r>
          </w:p>
        </w:tc>
        <w:tc>
          <w:tcPr>
            <w:tcW w:w="694" w:type="dxa"/>
            <w:tcBorders>
              <w:top w:val="single" w:sz="4" w:space="0" w:color="auto"/>
              <w:left w:val="single" w:sz="4" w:space="0" w:color="auto"/>
              <w:bottom w:val="single" w:sz="4" w:space="0" w:color="auto"/>
              <w:right w:val="single" w:sz="4" w:space="0" w:color="auto"/>
            </w:tcBorders>
            <w:vAlign w:val="center"/>
            <w:hideMark/>
          </w:tcPr>
          <w:p w14:paraId="004BC680" w14:textId="77777777" w:rsidR="007E68E1" w:rsidRDefault="007E68E1" w:rsidP="00A36083">
            <w:pPr>
              <w:pStyle w:val="Tablehead"/>
              <w:rPr>
                <w:rFonts w:eastAsia="Arial Unicode MS"/>
                <w:lang w:eastAsia="zh-CN"/>
              </w:rPr>
            </w:pPr>
            <w:r>
              <w:rPr>
                <w:lang w:eastAsia="zh-CN"/>
              </w:rPr>
              <w:t>15</w:t>
            </w:r>
          </w:p>
        </w:tc>
        <w:tc>
          <w:tcPr>
            <w:tcW w:w="798" w:type="dxa"/>
            <w:tcBorders>
              <w:top w:val="single" w:sz="4" w:space="0" w:color="auto"/>
              <w:left w:val="single" w:sz="4" w:space="0" w:color="auto"/>
              <w:bottom w:val="single" w:sz="4" w:space="0" w:color="auto"/>
              <w:right w:val="single" w:sz="4" w:space="0" w:color="auto"/>
            </w:tcBorders>
            <w:vAlign w:val="center"/>
            <w:hideMark/>
          </w:tcPr>
          <w:p w14:paraId="760ACA94" w14:textId="77777777" w:rsidR="007E68E1" w:rsidRDefault="007E68E1" w:rsidP="00A36083">
            <w:pPr>
              <w:pStyle w:val="Tablehead"/>
              <w:rPr>
                <w:rFonts w:eastAsia="Arial Unicode MS"/>
                <w:lang w:eastAsia="zh-CN"/>
              </w:rPr>
            </w:pPr>
            <w:r>
              <w:rPr>
                <w:lang w:eastAsia="zh-CN"/>
              </w:rPr>
              <w:t>18</w:t>
            </w:r>
          </w:p>
        </w:tc>
        <w:tc>
          <w:tcPr>
            <w:tcW w:w="798" w:type="dxa"/>
            <w:tcBorders>
              <w:top w:val="single" w:sz="4" w:space="0" w:color="auto"/>
              <w:left w:val="single" w:sz="4" w:space="0" w:color="auto"/>
              <w:bottom w:val="single" w:sz="4" w:space="0" w:color="auto"/>
              <w:right w:val="single" w:sz="4" w:space="0" w:color="auto"/>
            </w:tcBorders>
            <w:vAlign w:val="center"/>
            <w:hideMark/>
          </w:tcPr>
          <w:p w14:paraId="170A84CF" w14:textId="77777777" w:rsidR="007E68E1" w:rsidRDefault="007E68E1" w:rsidP="00A36083">
            <w:pPr>
              <w:pStyle w:val="Tablehead"/>
              <w:rPr>
                <w:rFonts w:eastAsia="Arial Unicode MS"/>
                <w:lang w:eastAsia="zh-CN"/>
              </w:rPr>
            </w:pPr>
            <w:r>
              <w:rPr>
                <w:lang w:eastAsia="zh-CN"/>
              </w:rPr>
              <w:t>20</w:t>
            </w:r>
          </w:p>
        </w:tc>
        <w:tc>
          <w:tcPr>
            <w:tcW w:w="734" w:type="dxa"/>
            <w:tcBorders>
              <w:top w:val="single" w:sz="4" w:space="0" w:color="auto"/>
              <w:left w:val="single" w:sz="4" w:space="0" w:color="auto"/>
              <w:bottom w:val="single" w:sz="4" w:space="0" w:color="auto"/>
              <w:right w:val="single" w:sz="4" w:space="0" w:color="auto"/>
            </w:tcBorders>
            <w:vAlign w:val="center"/>
            <w:hideMark/>
          </w:tcPr>
          <w:p w14:paraId="0995B06D" w14:textId="77777777" w:rsidR="007E68E1" w:rsidRDefault="007E68E1" w:rsidP="00A36083">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694" w:type="dxa"/>
            <w:tcBorders>
              <w:top w:val="single" w:sz="4" w:space="0" w:color="auto"/>
              <w:left w:val="single" w:sz="4" w:space="0" w:color="auto"/>
              <w:bottom w:val="single" w:sz="4" w:space="0" w:color="auto"/>
              <w:right w:val="single" w:sz="4" w:space="0" w:color="auto"/>
            </w:tcBorders>
            <w:vAlign w:val="center"/>
            <w:hideMark/>
          </w:tcPr>
          <w:p w14:paraId="4E9DF40D" w14:textId="77777777" w:rsidR="007E68E1" w:rsidRDefault="007E68E1" w:rsidP="00A36083">
            <w:pPr>
              <w:pStyle w:val="Tablehead"/>
              <w:rPr>
                <w:rFonts w:eastAsia="Arial Unicode MS"/>
                <w:lang w:eastAsia="zh-CN"/>
              </w:rPr>
            </w:pPr>
            <w:r>
              <w:rPr>
                <w:i/>
                <w:iCs/>
                <w:lang w:eastAsia="zh-CN"/>
              </w:rPr>
              <w:t>S</w:t>
            </w:r>
            <w:r>
              <w:rPr>
                <w:lang w:eastAsia="zh-CN"/>
              </w:rPr>
              <w:t>/</w:t>
            </w:r>
            <w:r>
              <w:rPr>
                <w:i/>
                <w:iCs/>
                <w:lang w:eastAsia="zh-CN"/>
              </w:rPr>
              <w:t>I</w:t>
            </w:r>
            <w:r>
              <w:rPr>
                <w:i/>
                <w:iCs/>
                <w:lang w:eastAsia="zh-CN"/>
              </w:rPr>
              <w:br/>
            </w:r>
            <w:r>
              <w:rPr>
                <w:lang w:eastAsia="zh-CN"/>
              </w:rPr>
              <w:t>(dB)</w:t>
            </w:r>
          </w:p>
        </w:tc>
      </w:tr>
      <w:tr w:rsidR="007E68E1" w14:paraId="742D4367" w14:textId="77777777" w:rsidTr="00A36083">
        <w:trPr>
          <w:trHeight w:val="20"/>
          <w:jc w:val="center"/>
        </w:trPr>
        <w:tc>
          <w:tcPr>
            <w:tcW w:w="867" w:type="dxa"/>
            <w:tcBorders>
              <w:top w:val="single" w:sz="4" w:space="0" w:color="auto"/>
              <w:left w:val="single" w:sz="4" w:space="0" w:color="auto"/>
              <w:bottom w:val="single" w:sz="4" w:space="0" w:color="auto"/>
              <w:right w:val="single" w:sz="4" w:space="0" w:color="auto"/>
            </w:tcBorders>
            <w:vAlign w:val="center"/>
            <w:hideMark/>
          </w:tcPr>
          <w:p w14:paraId="087F6D1F" w14:textId="77777777" w:rsidR="007E68E1" w:rsidRDefault="007E68E1" w:rsidP="0033389B">
            <w:pPr>
              <w:pStyle w:val="Tabletext"/>
              <w:jc w:val="center"/>
              <w:rPr>
                <w:rFonts w:eastAsia="Arial Unicode MS"/>
                <w:sz w:val="18"/>
                <w:szCs w:val="18"/>
                <w:lang w:val="en-GB"/>
              </w:rPr>
            </w:pPr>
            <w:r>
              <w:rPr>
                <w:sz w:val="18"/>
                <w:szCs w:val="18"/>
                <w:lang w:val="en-GB"/>
              </w:rPr>
              <w:t>75</w:t>
            </w:r>
          </w:p>
        </w:tc>
        <w:tc>
          <w:tcPr>
            <w:tcW w:w="1208" w:type="dxa"/>
            <w:tcBorders>
              <w:top w:val="single" w:sz="4" w:space="0" w:color="auto"/>
              <w:left w:val="single" w:sz="4" w:space="0" w:color="auto"/>
              <w:bottom w:val="single" w:sz="4" w:space="0" w:color="auto"/>
              <w:right w:val="single" w:sz="4" w:space="0" w:color="auto"/>
            </w:tcBorders>
            <w:vAlign w:val="center"/>
            <w:hideMark/>
          </w:tcPr>
          <w:p w14:paraId="1B89F363" w14:textId="77777777" w:rsidR="007E68E1" w:rsidRDefault="007E68E1" w:rsidP="0033389B">
            <w:pPr>
              <w:pStyle w:val="Tabletext"/>
              <w:jc w:val="center"/>
              <w:rPr>
                <w:rFonts w:eastAsia="Arial Unicode MS"/>
                <w:sz w:val="18"/>
                <w:szCs w:val="18"/>
                <w:lang w:val="en-GB"/>
              </w:rPr>
            </w:pPr>
            <w:r>
              <w:rPr>
                <w:sz w:val="18"/>
                <w:szCs w:val="18"/>
                <w:lang w:val="en-GB"/>
              </w:rPr>
              <w:t>DRM_B4</w:t>
            </w:r>
          </w:p>
        </w:tc>
        <w:tc>
          <w:tcPr>
            <w:tcW w:w="1208" w:type="dxa"/>
            <w:tcBorders>
              <w:top w:val="single" w:sz="4" w:space="0" w:color="auto"/>
              <w:left w:val="single" w:sz="4" w:space="0" w:color="auto"/>
              <w:bottom w:val="single" w:sz="4" w:space="0" w:color="auto"/>
              <w:right w:val="single" w:sz="4" w:space="0" w:color="auto"/>
            </w:tcBorders>
            <w:vAlign w:val="center"/>
            <w:hideMark/>
          </w:tcPr>
          <w:p w14:paraId="164AEE7D" w14:textId="77777777" w:rsidR="007E68E1" w:rsidRDefault="007E68E1" w:rsidP="0033389B">
            <w:pPr>
              <w:pStyle w:val="Tabletext"/>
              <w:jc w:val="center"/>
              <w:rPr>
                <w:rFonts w:eastAsia="Arial Unicode MS"/>
                <w:sz w:val="18"/>
                <w:szCs w:val="18"/>
                <w:lang w:val="en-GB"/>
              </w:rPr>
            </w:pPr>
            <w:r>
              <w:rPr>
                <w:sz w:val="18"/>
                <w:szCs w:val="18"/>
                <w:lang w:val="en-GB"/>
              </w:rPr>
              <w:t>DRM_B2</w:t>
            </w:r>
          </w:p>
        </w:tc>
        <w:tc>
          <w:tcPr>
            <w:tcW w:w="797" w:type="dxa"/>
            <w:tcBorders>
              <w:top w:val="single" w:sz="4" w:space="0" w:color="auto"/>
              <w:left w:val="single" w:sz="4" w:space="0" w:color="auto"/>
              <w:bottom w:val="single" w:sz="4" w:space="0" w:color="auto"/>
              <w:right w:val="single" w:sz="4" w:space="0" w:color="auto"/>
            </w:tcBorders>
            <w:vAlign w:val="center"/>
            <w:hideMark/>
          </w:tcPr>
          <w:p w14:paraId="53ABFCDD"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37,70</w:t>
            </w:r>
          </w:p>
        </w:tc>
        <w:tc>
          <w:tcPr>
            <w:tcW w:w="798" w:type="dxa"/>
            <w:tcBorders>
              <w:top w:val="single" w:sz="4" w:space="0" w:color="auto"/>
              <w:left w:val="single" w:sz="4" w:space="0" w:color="auto"/>
              <w:bottom w:val="single" w:sz="4" w:space="0" w:color="auto"/>
              <w:right w:val="single" w:sz="4" w:space="0" w:color="auto"/>
            </w:tcBorders>
            <w:vAlign w:val="center"/>
            <w:hideMark/>
          </w:tcPr>
          <w:p w14:paraId="081080C2"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36,10</w:t>
            </w:r>
          </w:p>
        </w:tc>
        <w:tc>
          <w:tcPr>
            <w:tcW w:w="798" w:type="dxa"/>
            <w:tcBorders>
              <w:top w:val="single" w:sz="4" w:space="0" w:color="auto"/>
              <w:left w:val="single" w:sz="4" w:space="0" w:color="auto"/>
              <w:bottom w:val="single" w:sz="4" w:space="0" w:color="auto"/>
              <w:right w:val="single" w:sz="4" w:space="0" w:color="auto"/>
            </w:tcBorders>
            <w:vAlign w:val="center"/>
            <w:hideMark/>
          </w:tcPr>
          <w:p w14:paraId="7C28371D"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32,90</w:t>
            </w:r>
          </w:p>
        </w:tc>
        <w:tc>
          <w:tcPr>
            <w:tcW w:w="798" w:type="dxa"/>
            <w:tcBorders>
              <w:top w:val="single" w:sz="4" w:space="0" w:color="auto"/>
              <w:left w:val="single" w:sz="4" w:space="0" w:color="auto"/>
              <w:bottom w:val="single" w:sz="4" w:space="0" w:color="auto"/>
              <w:right w:val="single" w:sz="4" w:space="0" w:color="auto"/>
            </w:tcBorders>
            <w:vAlign w:val="center"/>
            <w:hideMark/>
          </w:tcPr>
          <w:p w14:paraId="2DD74CEC"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24,60</w:t>
            </w:r>
          </w:p>
        </w:tc>
        <w:tc>
          <w:tcPr>
            <w:tcW w:w="798" w:type="dxa"/>
            <w:tcBorders>
              <w:top w:val="single" w:sz="4" w:space="0" w:color="auto"/>
              <w:left w:val="single" w:sz="4" w:space="0" w:color="auto"/>
              <w:bottom w:val="single" w:sz="4" w:space="0" w:color="auto"/>
              <w:right w:val="single" w:sz="4" w:space="0" w:color="auto"/>
            </w:tcBorders>
            <w:vAlign w:val="center"/>
            <w:hideMark/>
          </w:tcPr>
          <w:p w14:paraId="37AEB71A" w14:textId="77777777" w:rsidR="007E68E1" w:rsidRDefault="007E68E1" w:rsidP="00A36083">
            <w:pPr>
              <w:pStyle w:val="Tabletext"/>
              <w:jc w:val="center"/>
              <w:rPr>
                <w:rFonts w:eastAsia="Arial Unicode MS"/>
                <w:sz w:val="18"/>
                <w:szCs w:val="18"/>
                <w:lang w:val="en-GB" w:bidi="ar-EG"/>
              </w:rPr>
            </w:pPr>
            <w:r>
              <w:rPr>
                <w:rFonts w:cs="Times New Roman" w:hint="cs"/>
                <w:szCs w:val="20"/>
                <w:rtl/>
                <w:lang w:val="en-GB"/>
              </w:rPr>
              <w:t>–</w:t>
            </w:r>
            <w:r>
              <w:rPr>
                <w:sz w:val="18"/>
                <w:szCs w:val="18"/>
                <w:lang w:val="en-GB"/>
              </w:rPr>
              <w:t>11,80</w:t>
            </w:r>
          </w:p>
        </w:tc>
        <w:tc>
          <w:tcPr>
            <w:tcW w:w="694" w:type="dxa"/>
            <w:tcBorders>
              <w:top w:val="single" w:sz="4" w:space="0" w:color="auto"/>
              <w:left w:val="single" w:sz="4" w:space="0" w:color="auto"/>
              <w:bottom w:val="single" w:sz="4" w:space="0" w:color="auto"/>
              <w:right w:val="single" w:sz="4" w:space="0" w:color="auto"/>
            </w:tcBorders>
            <w:vAlign w:val="center"/>
            <w:hideMark/>
          </w:tcPr>
          <w:p w14:paraId="44B33138" w14:textId="77777777" w:rsidR="007E68E1" w:rsidRDefault="007E68E1" w:rsidP="00A36083">
            <w:pPr>
              <w:pStyle w:val="Tabletext"/>
              <w:jc w:val="center"/>
              <w:rPr>
                <w:rFonts w:eastAsia="Arial Unicode MS"/>
                <w:sz w:val="18"/>
                <w:szCs w:val="18"/>
                <w:rtl/>
                <w:lang w:val="en-GB"/>
              </w:rPr>
            </w:pPr>
            <w:r>
              <w:rPr>
                <w:sz w:val="18"/>
                <w:szCs w:val="18"/>
                <w:lang w:val="en-GB"/>
              </w:rPr>
              <w:t>12,60</w:t>
            </w:r>
          </w:p>
        </w:tc>
        <w:tc>
          <w:tcPr>
            <w:tcW w:w="694" w:type="dxa"/>
            <w:tcBorders>
              <w:top w:val="single" w:sz="4" w:space="0" w:color="auto"/>
              <w:left w:val="single" w:sz="4" w:space="0" w:color="auto"/>
              <w:bottom w:val="single" w:sz="4" w:space="0" w:color="auto"/>
              <w:right w:val="single" w:sz="4" w:space="0" w:color="auto"/>
            </w:tcBorders>
            <w:vAlign w:val="center"/>
            <w:hideMark/>
          </w:tcPr>
          <w:p w14:paraId="297403D7" w14:textId="77777777" w:rsidR="007E68E1" w:rsidRDefault="007E68E1" w:rsidP="00A36083">
            <w:pPr>
              <w:pStyle w:val="Tabletext"/>
              <w:jc w:val="center"/>
              <w:rPr>
                <w:rFonts w:eastAsia="Arial Unicode MS"/>
                <w:sz w:val="18"/>
                <w:szCs w:val="18"/>
                <w:lang w:val="en-GB"/>
              </w:rPr>
            </w:pPr>
            <w:r>
              <w:rPr>
                <w:sz w:val="18"/>
                <w:szCs w:val="18"/>
                <w:lang w:val="en-GB"/>
              </w:rPr>
              <w:t>16,40</w:t>
            </w:r>
          </w:p>
        </w:tc>
        <w:tc>
          <w:tcPr>
            <w:tcW w:w="694" w:type="dxa"/>
            <w:tcBorders>
              <w:top w:val="single" w:sz="4" w:space="0" w:color="auto"/>
              <w:left w:val="single" w:sz="4" w:space="0" w:color="auto"/>
              <w:bottom w:val="single" w:sz="4" w:space="0" w:color="auto"/>
              <w:right w:val="single" w:sz="4" w:space="0" w:color="auto"/>
            </w:tcBorders>
            <w:vAlign w:val="center"/>
            <w:hideMark/>
          </w:tcPr>
          <w:p w14:paraId="62C4286B" w14:textId="77777777" w:rsidR="007E68E1" w:rsidRDefault="007E68E1" w:rsidP="00A36083">
            <w:pPr>
              <w:pStyle w:val="Tabletext"/>
              <w:jc w:val="center"/>
              <w:rPr>
                <w:rFonts w:eastAsia="Arial Unicode MS"/>
                <w:sz w:val="18"/>
                <w:szCs w:val="18"/>
                <w:lang w:val="en-GB"/>
              </w:rPr>
            </w:pPr>
            <w:r>
              <w:rPr>
                <w:sz w:val="18"/>
                <w:szCs w:val="18"/>
                <w:lang w:val="en-GB"/>
              </w:rPr>
              <w:t>16,60</w:t>
            </w:r>
          </w:p>
        </w:tc>
        <w:tc>
          <w:tcPr>
            <w:tcW w:w="694" w:type="dxa"/>
            <w:tcBorders>
              <w:top w:val="single" w:sz="4" w:space="0" w:color="auto"/>
              <w:left w:val="single" w:sz="4" w:space="0" w:color="auto"/>
              <w:bottom w:val="single" w:sz="4" w:space="0" w:color="auto"/>
              <w:right w:val="single" w:sz="4" w:space="0" w:color="auto"/>
            </w:tcBorders>
            <w:vAlign w:val="center"/>
            <w:hideMark/>
          </w:tcPr>
          <w:p w14:paraId="1A4F7E7E" w14:textId="77777777" w:rsidR="007E68E1" w:rsidRDefault="007E68E1" w:rsidP="00A36083">
            <w:pPr>
              <w:pStyle w:val="Tabletext"/>
              <w:jc w:val="center"/>
              <w:rPr>
                <w:rFonts w:eastAsia="Arial Unicode MS"/>
                <w:sz w:val="18"/>
                <w:szCs w:val="18"/>
                <w:lang w:val="en-GB"/>
              </w:rPr>
            </w:pPr>
            <w:r>
              <w:rPr>
                <w:sz w:val="18"/>
                <w:szCs w:val="18"/>
                <w:lang w:val="en-GB"/>
              </w:rPr>
              <w:t>16,40</w:t>
            </w:r>
          </w:p>
        </w:tc>
        <w:tc>
          <w:tcPr>
            <w:tcW w:w="694" w:type="dxa"/>
            <w:tcBorders>
              <w:top w:val="single" w:sz="4" w:space="0" w:color="auto"/>
              <w:left w:val="single" w:sz="4" w:space="0" w:color="auto"/>
              <w:bottom w:val="single" w:sz="4" w:space="0" w:color="auto"/>
              <w:right w:val="single" w:sz="4" w:space="0" w:color="auto"/>
            </w:tcBorders>
            <w:vAlign w:val="center"/>
            <w:hideMark/>
          </w:tcPr>
          <w:p w14:paraId="76B477A5" w14:textId="77777777" w:rsidR="007E68E1" w:rsidRDefault="007E68E1" w:rsidP="00A36083">
            <w:pPr>
              <w:pStyle w:val="Tabletext"/>
              <w:jc w:val="center"/>
              <w:rPr>
                <w:rFonts w:eastAsia="Arial Unicode MS"/>
                <w:sz w:val="18"/>
                <w:szCs w:val="18"/>
                <w:lang w:val="en-GB"/>
              </w:rPr>
            </w:pPr>
            <w:r>
              <w:rPr>
                <w:sz w:val="18"/>
                <w:szCs w:val="18"/>
                <w:lang w:val="en-GB"/>
              </w:rPr>
              <w:t>15,90</w:t>
            </w:r>
          </w:p>
        </w:tc>
        <w:tc>
          <w:tcPr>
            <w:tcW w:w="694" w:type="dxa"/>
            <w:tcBorders>
              <w:top w:val="single" w:sz="4" w:space="0" w:color="auto"/>
              <w:left w:val="single" w:sz="4" w:space="0" w:color="auto"/>
              <w:bottom w:val="single" w:sz="4" w:space="0" w:color="auto"/>
              <w:right w:val="single" w:sz="4" w:space="0" w:color="auto"/>
            </w:tcBorders>
            <w:vAlign w:val="center"/>
            <w:hideMark/>
          </w:tcPr>
          <w:p w14:paraId="045EE6E9" w14:textId="77777777" w:rsidR="007E68E1" w:rsidRDefault="007E68E1" w:rsidP="00A36083">
            <w:pPr>
              <w:pStyle w:val="Tabletext"/>
              <w:jc w:val="center"/>
              <w:rPr>
                <w:rFonts w:eastAsia="Arial Unicode MS"/>
                <w:sz w:val="18"/>
                <w:szCs w:val="18"/>
                <w:lang w:val="en-GB"/>
              </w:rPr>
            </w:pPr>
            <w:r>
              <w:rPr>
                <w:sz w:val="18"/>
                <w:szCs w:val="18"/>
                <w:lang w:val="en-GB"/>
              </w:rPr>
              <w:t>11,20</w:t>
            </w:r>
          </w:p>
        </w:tc>
        <w:tc>
          <w:tcPr>
            <w:tcW w:w="798" w:type="dxa"/>
            <w:tcBorders>
              <w:top w:val="single" w:sz="4" w:space="0" w:color="auto"/>
              <w:left w:val="single" w:sz="4" w:space="0" w:color="auto"/>
              <w:bottom w:val="single" w:sz="4" w:space="0" w:color="auto"/>
              <w:right w:val="single" w:sz="4" w:space="0" w:color="auto"/>
            </w:tcBorders>
            <w:vAlign w:val="center"/>
            <w:hideMark/>
          </w:tcPr>
          <w:p w14:paraId="47CD36C3"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11,80</w:t>
            </w:r>
          </w:p>
        </w:tc>
        <w:tc>
          <w:tcPr>
            <w:tcW w:w="798" w:type="dxa"/>
            <w:tcBorders>
              <w:top w:val="single" w:sz="4" w:space="0" w:color="auto"/>
              <w:left w:val="single" w:sz="4" w:space="0" w:color="auto"/>
              <w:bottom w:val="single" w:sz="4" w:space="0" w:color="auto"/>
              <w:right w:val="single" w:sz="4" w:space="0" w:color="auto"/>
            </w:tcBorders>
            <w:vAlign w:val="center"/>
            <w:hideMark/>
          </w:tcPr>
          <w:p w14:paraId="26BAA092" w14:textId="77777777" w:rsidR="007E68E1" w:rsidRDefault="007E68E1" w:rsidP="00A36083">
            <w:pPr>
              <w:pStyle w:val="Tabletext"/>
              <w:jc w:val="center"/>
              <w:rPr>
                <w:rFonts w:eastAsia="Arial Unicode MS"/>
                <w:sz w:val="18"/>
                <w:szCs w:val="18"/>
                <w:lang w:val="en-GB"/>
              </w:rPr>
            </w:pPr>
            <w:r>
              <w:rPr>
                <w:rFonts w:cs="Times New Roman" w:hint="cs"/>
                <w:szCs w:val="20"/>
                <w:rtl/>
                <w:lang w:val="en-GB"/>
              </w:rPr>
              <w:t>–</w:t>
            </w:r>
            <w:r>
              <w:rPr>
                <w:sz w:val="18"/>
                <w:szCs w:val="18"/>
                <w:lang w:val="en-GB"/>
              </w:rPr>
              <w:t>26,80</w:t>
            </w:r>
          </w:p>
        </w:tc>
        <w:tc>
          <w:tcPr>
            <w:tcW w:w="734" w:type="dxa"/>
            <w:tcBorders>
              <w:top w:val="single" w:sz="4" w:space="0" w:color="auto"/>
              <w:left w:val="single" w:sz="4" w:space="0" w:color="auto"/>
              <w:bottom w:val="single" w:sz="4" w:space="0" w:color="auto"/>
              <w:right w:val="single" w:sz="4" w:space="0" w:color="auto"/>
            </w:tcBorders>
            <w:vAlign w:val="center"/>
            <w:hideMark/>
          </w:tcPr>
          <w:p w14:paraId="60AED0B0" w14:textId="77777777" w:rsidR="007E68E1" w:rsidRDefault="007E68E1" w:rsidP="00A36083">
            <w:pPr>
              <w:pStyle w:val="Tabletext"/>
              <w:jc w:val="center"/>
              <w:rPr>
                <w:rFonts w:eastAsia="Arial Unicode MS"/>
                <w:sz w:val="18"/>
                <w:szCs w:val="18"/>
                <w:lang w:val="en-GB"/>
              </w:rPr>
            </w:pPr>
            <w:r>
              <w:rPr>
                <w:sz w:val="18"/>
                <w:szCs w:val="18"/>
                <w:lang w:val="en-GB"/>
              </w:rPr>
              <w:t>9,00</w:t>
            </w:r>
          </w:p>
        </w:tc>
        <w:tc>
          <w:tcPr>
            <w:tcW w:w="694" w:type="dxa"/>
            <w:tcBorders>
              <w:top w:val="single" w:sz="4" w:space="0" w:color="auto"/>
              <w:left w:val="single" w:sz="4" w:space="0" w:color="auto"/>
              <w:bottom w:val="single" w:sz="4" w:space="0" w:color="auto"/>
              <w:right w:val="single" w:sz="4" w:space="0" w:color="auto"/>
            </w:tcBorders>
            <w:vAlign w:val="center"/>
          </w:tcPr>
          <w:p w14:paraId="2D88CD00" w14:textId="77777777" w:rsidR="007E68E1" w:rsidRDefault="007E68E1" w:rsidP="00A36083">
            <w:pPr>
              <w:pStyle w:val="Tabletext"/>
              <w:jc w:val="center"/>
              <w:rPr>
                <w:rFonts w:eastAsia="Arial Unicode MS"/>
                <w:sz w:val="18"/>
                <w:szCs w:val="18"/>
                <w:lang w:val="en-GB"/>
              </w:rPr>
            </w:pPr>
          </w:p>
        </w:tc>
      </w:tr>
      <w:tr w:rsidR="007E68E1" w14:paraId="145C2396" w14:textId="77777777" w:rsidTr="00A36083">
        <w:trPr>
          <w:trHeight w:val="20"/>
          <w:jc w:val="center"/>
        </w:trPr>
        <w:tc>
          <w:tcPr>
            <w:tcW w:w="867" w:type="dxa"/>
            <w:tcBorders>
              <w:top w:val="single" w:sz="4" w:space="0" w:color="auto"/>
              <w:left w:val="single" w:sz="4" w:space="0" w:color="auto"/>
              <w:bottom w:val="single" w:sz="4" w:space="0" w:color="auto"/>
              <w:right w:val="single" w:sz="4" w:space="0" w:color="auto"/>
            </w:tcBorders>
            <w:vAlign w:val="center"/>
            <w:hideMark/>
          </w:tcPr>
          <w:p w14:paraId="077FAE6C" w14:textId="77777777" w:rsidR="007E68E1" w:rsidRDefault="007E68E1" w:rsidP="0033389B">
            <w:pPr>
              <w:pStyle w:val="Tabletext"/>
              <w:jc w:val="center"/>
              <w:rPr>
                <w:sz w:val="18"/>
                <w:szCs w:val="18"/>
                <w:lang w:val="en-GB"/>
              </w:rPr>
            </w:pPr>
            <w:r>
              <w:rPr>
                <w:sz w:val="18"/>
                <w:szCs w:val="18"/>
                <w:lang w:val="en-GB"/>
              </w:rPr>
              <w:t>75</w:t>
            </w:r>
          </w:p>
        </w:tc>
        <w:tc>
          <w:tcPr>
            <w:tcW w:w="1208" w:type="dxa"/>
            <w:tcBorders>
              <w:top w:val="single" w:sz="4" w:space="0" w:color="auto"/>
              <w:left w:val="single" w:sz="4" w:space="0" w:color="auto"/>
              <w:bottom w:val="single" w:sz="4" w:space="0" w:color="auto"/>
              <w:right w:val="single" w:sz="4" w:space="0" w:color="auto"/>
            </w:tcBorders>
            <w:vAlign w:val="center"/>
            <w:hideMark/>
          </w:tcPr>
          <w:p w14:paraId="48531D35" w14:textId="77777777" w:rsidR="007E68E1" w:rsidRDefault="007E68E1" w:rsidP="0033389B">
            <w:pPr>
              <w:pStyle w:val="Tabletext"/>
              <w:jc w:val="center"/>
              <w:rPr>
                <w:sz w:val="18"/>
                <w:szCs w:val="18"/>
                <w:lang w:val="en-GB"/>
              </w:rPr>
            </w:pPr>
            <w:r>
              <w:rPr>
                <w:sz w:val="18"/>
                <w:szCs w:val="18"/>
                <w:lang w:val="en-GB"/>
              </w:rPr>
              <w:t>DRM_B4</w:t>
            </w:r>
            <w:r>
              <w:rPr>
                <w:sz w:val="18"/>
                <w:szCs w:val="18"/>
                <w:lang w:val="en-GB"/>
              </w:rPr>
              <w:br/>
              <w:t>/REL</w:t>
            </w:r>
          </w:p>
        </w:tc>
        <w:tc>
          <w:tcPr>
            <w:tcW w:w="1208" w:type="dxa"/>
            <w:tcBorders>
              <w:top w:val="single" w:sz="4" w:space="0" w:color="auto"/>
              <w:left w:val="single" w:sz="4" w:space="0" w:color="auto"/>
              <w:bottom w:val="single" w:sz="4" w:space="0" w:color="auto"/>
              <w:right w:val="single" w:sz="4" w:space="0" w:color="auto"/>
            </w:tcBorders>
            <w:vAlign w:val="center"/>
            <w:hideMark/>
          </w:tcPr>
          <w:p w14:paraId="37944808" w14:textId="77777777" w:rsidR="007E68E1" w:rsidRDefault="007E68E1" w:rsidP="0033389B">
            <w:pPr>
              <w:pStyle w:val="Tabletext"/>
              <w:jc w:val="center"/>
              <w:rPr>
                <w:sz w:val="18"/>
                <w:szCs w:val="18"/>
                <w:lang w:val="en-GB"/>
              </w:rPr>
            </w:pPr>
            <w:r>
              <w:rPr>
                <w:sz w:val="18"/>
                <w:szCs w:val="18"/>
                <w:lang w:val="en-GB"/>
              </w:rPr>
              <w:t>DRM_B2</w:t>
            </w:r>
            <w:r>
              <w:rPr>
                <w:sz w:val="18"/>
                <w:szCs w:val="18"/>
                <w:lang w:val="en-GB"/>
              </w:rPr>
              <w:br/>
              <w:t>/REL</w:t>
            </w:r>
          </w:p>
        </w:tc>
        <w:tc>
          <w:tcPr>
            <w:tcW w:w="797" w:type="dxa"/>
            <w:tcBorders>
              <w:top w:val="single" w:sz="4" w:space="0" w:color="auto"/>
              <w:left w:val="single" w:sz="4" w:space="0" w:color="auto"/>
              <w:bottom w:val="single" w:sz="4" w:space="0" w:color="auto"/>
              <w:right w:val="single" w:sz="4" w:space="0" w:color="auto"/>
            </w:tcBorders>
            <w:vAlign w:val="center"/>
            <w:hideMark/>
          </w:tcPr>
          <w:p w14:paraId="4E9C2336" w14:textId="77777777" w:rsidR="007E68E1" w:rsidRDefault="007E68E1" w:rsidP="00A36083">
            <w:pPr>
              <w:pStyle w:val="Tabletext"/>
              <w:jc w:val="center"/>
              <w:rPr>
                <w:sz w:val="18"/>
                <w:szCs w:val="18"/>
                <w:lang w:val="en-GB"/>
              </w:rPr>
            </w:pPr>
            <w:r>
              <w:rPr>
                <w:rFonts w:cs="Times New Roman" w:hint="cs"/>
                <w:szCs w:val="20"/>
                <w:rtl/>
                <w:lang w:val="en-GB"/>
              </w:rPr>
              <w:t>–</w:t>
            </w:r>
            <w:r>
              <w:rPr>
                <w:sz w:val="18"/>
                <w:szCs w:val="18"/>
                <w:lang w:val="en-GB"/>
              </w:rPr>
              <w:t>54,10</w:t>
            </w:r>
          </w:p>
        </w:tc>
        <w:tc>
          <w:tcPr>
            <w:tcW w:w="798" w:type="dxa"/>
            <w:tcBorders>
              <w:top w:val="single" w:sz="4" w:space="0" w:color="auto"/>
              <w:left w:val="single" w:sz="4" w:space="0" w:color="auto"/>
              <w:bottom w:val="single" w:sz="4" w:space="0" w:color="auto"/>
              <w:right w:val="single" w:sz="4" w:space="0" w:color="auto"/>
            </w:tcBorders>
            <w:vAlign w:val="center"/>
            <w:hideMark/>
          </w:tcPr>
          <w:p w14:paraId="56FFB352" w14:textId="77777777" w:rsidR="007E68E1" w:rsidRDefault="007E68E1" w:rsidP="00A36083">
            <w:pPr>
              <w:pStyle w:val="Tabletext"/>
              <w:jc w:val="center"/>
              <w:rPr>
                <w:sz w:val="18"/>
                <w:szCs w:val="18"/>
                <w:lang w:val="en-GB"/>
              </w:rPr>
            </w:pPr>
            <w:r>
              <w:rPr>
                <w:rFonts w:cs="Times New Roman" w:hint="cs"/>
                <w:szCs w:val="20"/>
                <w:rtl/>
                <w:lang w:val="en-GB"/>
              </w:rPr>
              <w:t>–</w:t>
            </w:r>
            <w:r>
              <w:rPr>
                <w:sz w:val="18"/>
                <w:szCs w:val="18"/>
                <w:lang w:val="en-GB"/>
              </w:rPr>
              <w:t>52,50</w:t>
            </w:r>
          </w:p>
        </w:tc>
        <w:tc>
          <w:tcPr>
            <w:tcW w:w="798" w:type="dxa"/>
            <w:tcBorders>
              <w:top w:val="single" w:sz="4" w:space="0" w:color="auto"/>
              <w:left w:val="single" w:sz="4" w:space="0" w:color="auto"/>
              <w:bottom w:val="single" w:sz="4" w:space="0" w:color="auto"/>
              <w:right w:val="single" w:sz="4" w:space="0" w:color="auto"/>
            </w:tcBorders>
            <w:vAlign w:val="center"/>
            <w:hideMark/>
          </w:tcPr>
          <w:p w14:paraId="2A8F2F6D" w14:textId="77777777" w:rsidR="007E68E1" w:rsidRDefault="007E68E1" w:rsidP="00A36083">
            <w:pPr>
              <w:pStyle w:val="Tabletext"/>
              <w:jc w:val="center"/>
              <w:rPr>
                <w:sz w:val="18"/>
                <w:szCs w:val="18"/>
                <w:lang w:val="en-GB"/>
              </w:rPr>
            </w:pPr>
            <w:r>
              <w:rPr>
                <w:rFonts w:cs="Times New Roman" w:hint="cs"/>
                <w:szCs w:val="20"/>
                <w:rtl/>
                <w:lang w:val="en-GB"/>
              </w:rPr>
              <w:t>–</w:t>
            </w:r>
            <w:r>
              <w:rPr>
                <w:sz w:val="18"/>
                <w:szCs w:val="18"/>
                <w:lang w:val="en-GB"/>
              </w:rPr>
              <w:t>49,30</w:t>
            </w:r>
          </w:p>
        </w:tc>
        <w:tc>
          <w:tcPr>
            <w:tcW w:w="798" w:type="dxa"/>
            <w:tcBorders>
              <w:top w:val="single" w:sz="4" w:space="0" w:color="auto"/>
              <w:left w:val="single" w:sz="4" w:space="0" w:color="auto"/>
              <w:bottom w:val="single" w:sz="4" w:space="0" w:color="auto"/>
              <w:right w:val="single" w:sz="4" w:space="0" w:color="auto"/>
            </w:tcBorders>
            <w:vAlign w:val="center"/>
            <w:hideMark/>
          </w:tcPr>
          <w:p w14:paraId="521B2BE2" w14:textId="77777777" w:rsidR="007E68E1" w:rsidRDefault="007E68E1" w:rsidP="00A36083">
            <w:pPr>
              <w:pStyle w:val="Tabletext"/>
              <w:jc w:val="center"/>
              <w:rPr>
                <w:sz w:val="18"/>
                <w:szCs w:val="18"/>
                <w:lang w:val="en-GB"/>
              </w:rPr>
            </w:pPr>
            <w:r>
              <w:rPr>
                <w:rFonts w:cs="Times New Roman" w:hint="cs"/>
                <w:szCs w:val="20"/>
                <w:rtl/>
                <w:lang w:val="en-GB"/>
              </w:rPr>
              <w:t>–</w:t>
            </w:r>
            <w:r>
              <w:rPr>
                <w:sz w:val="18"/>
                <w:szCs w:val="18"/>
                <w:lang w:val="en-GB"/>
              </w:rPr>
              <w:t>41,00</w:t>
            </w:r>
          </w:p>
        </w:tc>
        <w:tc>
          <w:tcPr>
            <w:tcW w:w="798" w:type="dxa"/>
            <w:tcBorders>
              <w:top w:val="single" w:sz="4" w:space="0" w:color="auto"/>
              <w:left w:val="single" w:sz="4" w:space="0" w:color="auto"/>
              <w:bottom w:val="single" w:sz="4" w:space="0" w:color="auto"/>
              <w:right w:val="single" w:sz="4" w:space="0" w:color="auto"/>
            </w:tcBorders>
            <w:vAlign w:val="center"/>
            <w:hideMark/>
          </w:tcPr>
          <w:p w14:paraId="776F5B49" w14:textId="77777777" w:rsidR="007E68E1" w:rsidRDefault="007E68E1" w:rsidP="00A36083">
            <w:pPr>
              <w:pStyle w:val="Tabletext"/>
              <w:jc w:val="center"/>
              <w:rPr>
                <w:sz w:val="18"/>
                <w:szCs w:val="18"/>
                <w:lang w:val="en-GB"/>
              </w:rPr>
            </w:pPr>
            <w:r>
              <w:rPr>
                <w:rFonts w:cs="Times New Roman" w:hint="cs"/>
                <w:szCs w:val="20"/>
                <w:rtl/>
                <w:lang w:val="en-GB"/>
              </w:rPr>
              <w:t>–</w:t>
            </w:r>
            <w:r>
              <w:rPr>
                <w:sz w:val="18"/>
                <w:szCs w:val="18"/>
                <w:lang w:val="en-GB"/>
              </w:rPr>
              <w:t>28,20</w:t>
            </w:r>
          </w:p>
        </w:tc>
        <w:tc>
          <w:tcPr>
            <w:tcW w:w="694" w:type="dxa"/>
            <w:tcBorders>
              <w:top w:val="single" w:sz="4" w:space="0" w:color="auto"/>
              <w:left w:val="single" w:sz="4" w:space="0" w:color="auto"/>
              <w:bottom w:val="single" w:sz="4" w:space="0" w:color="auto"/>
              <w:right w:val="single" w:sz="4" w:space="0" w:color="auto"/>
            </w:tcBorders>
            <w:vAlign w:val="center"/>
            <w:hideMark/>
          </w:tcPr>
          <w:p w14:paraId="060DE5BA" w14:textId="77777777" w:rsidR="007E68E1" w:rsidRDefault="007E68E1" w:rsidP="00A36083">
            <w:pPr>
              <w:pStyle w:val="Tabletext"/>
              <w:jc w:val="center"/>
              <w:rPr>
                <w:sz w:val="18"/>
                <w:szCs w:val="18"/>
                <w:lang w:val="en-GB"/>
              </w:rPr>
            </w:pPr>
            <w:r>
              <w:rPr>
                <w:rFonts w:cs="Times New Roman" w:hint="cs"/>
                <w:szCs w:val="20"/>
                <w:rtl/>
                <w:lang w:val="en-GB"/>
              </w:rPr>
              <w:t>–</w:t>
            </w:r>
            <w:r>
              <w:rPr>
                <w:sz w:val="18"/>
                <w:szCs w:val="18"/>
                <w:lang w:val="en-GB"/>
              </w:rPr>
              <w:t>3,80</w:t>
            </w:r>
          </w:p>
        </w:tc>
        <w:tc>
          <w:tcPr>
            <w:tcW w:w="694" w:type="dxa"/>
            <w:tcBorders>
              <w:top w:val="single" w:sz="4" w:space="0" w:color="auto"/>
              <w:left w:val="single" w:sz="4" w:space="0" w:color="auto"/>
              <w:bottom w:val="single" w:sz="4" w:space="0" w:color="auto"/>
              <w:right w:val="single" w:sz="4" w:space="0" w:color="auto"/>
            </w:tcBorders>
            <w:vAlign w:val="center"/>
            <w:hideMark/>
          </w:tcPr>
          <w:p w14:paraId="5E32BAC1" w14:textId="77777777" w:rsidR="007E68E1" w:rsidRDefault="007E68E1" w:rsidP="00A36083">
            <w:pPr>
              <w:pStyle w:val="Tabletext"/>
              <w:jc w:val="center"/>
              <w:rPr>
                <w:sz w:val="18"/>
                <w:szCs w:val="18"/>
                <w:lang w:val="en-GB"/>
              </w:rPr>
            </w:pPr>
            <w:r>
              <w:rPr>
                <w:sz w:val="18"/>
                <w:szCs w:val="18"/>
                <w:lang w:val="en-GB"/>
              </w:rPr>
              <w:t>0,00</w:t>
            </w:r>
          </w:p>
        </w:tc>
        <w:tc>
          <w:tcPr>
            <w:tcW w:w="694" w:type="dxa"/>
            <w:tcBorders>
              <w:top w:val="single" w:sz="4" w:space="0" w:color="auto"/>
              <w:left w:val="single" w:sz="4" w:space="0" w:color="auto"/>
              <w:bottom w:val="single" w:sz="4" w:space="0" w:color="auto"/>
              <w:right w:val="single" w:sz="4" w:space="0" w:color="auto"/>
            </w:tcBorders>
            <w:vAlign w:val="center"/>
            <w:hideMark/>
          </w:tcPr>
          <w:p w14:paraId="5B336211" w14:textId="77777777" w:rsidR="007E68E1" w:rsidRDefault="007E68E1" w:rsidP="00A36083">
            <w:pPr>
              <w:pStyle w:val="Tabletext"/>
              <w:jc w:val="center"/>
              <w:rPr>
                <w:sz w:val="18"/>
                <w:szCs w:val="18"/>
                <w:lang w:val="en-GB"/>
              </w:rPr>
            </w:pPr>
            <w:r>
              <w:rPr>
                <w:sz w:val="18"/>
                <w:szCs w:val="18"/>
                <w:lang w:val="en-GB"/>
              </w:rPr>
              <w:t>0,20</w:t>
            </w:r>
          </w:p>
        </w:tc>
        <w:tc>
          <w:tcPr>
            <w:tcW w:w="694" w:type="dxa"/>
            <w:tcBorders>
              <w:top w:val="single" w:sz="4" w:space="0" w:color="auto"/>
              <w:left w:val="single" w:sz="4" w:space="0" w:color="auto"/>
              <w:bottom w:val="single" w:sz="4" w:space="0" w:color="auto"/>
              <w:right w:val="single" w:sz="4" w:space="0" w:color="auto"/>
            </w:tcBorders>
            <w:vAlign w:val="center"/>
            <w:hideMark/>
          </w:tcPr>
          <w:p w14:paraId="5D460BDA" w14:textId="77777777" w:rsidR="007E68E1" w:rsidRDefault="007E68E1" w:rsidP="00A36083">
            <w:pPr>
              <w:pStyle w:val="Tabletext"/>
              <w:jc w:val="center"/>
              <w:rPr>
                <w:sz w:val="18"/>
                <w:szCs w:val="18"/>
                <w:lang w:val="en-GB"/>
              </w:rPr>
            </w:pPr>
            <w:r>
              <w:rPr>
                <w:sz w:val="18"/>
                <w:szCs w:val="18"/>
                <w:lang w:val="en-GB"/>
              </w:rPr>
              <w:t>0,00</w:t>
            </w:r>
          </w:p>
        </w:tc>
        <w:tc>
          <w:tcPr>
            <w:tcW w:w="694" w:type="dxa"/>
            <w:tcBorders>
              <w:top w:val="single" w:sz="4" w:space="0" w:color="auto"/>
              <w:left w:val="single" w:sz="4" w:space="0" w:color="auto"/>
              <w:bottom w:val="single" w:sz="4" w:space="0" w:color="auto"/>
              <w:right w:val="single" w:sz="4" w:space="0" w:color="auto"/>
            </w:tcBorders>
            <w:vAlign w:val="center"/>
            <w:hideMark/>
          </w:tcPr>
          <w:p w14:paraId="634196B1" w14:textId="77777777" w:rsidR="007E68E1" w:rsidRDefault="007E68E1" w:rsidP="00A36083">
            <w:pPr>
              <w:pStyle w:val="Tabletext"/>
              <w:jc w:val="center"/>
              <w:rPr>
                <w:sz w:val="18"/>
                <w:szCs w:val="18"/>
                <w:lang w:val="en-GB"/>
              </w:rPr>
            </w:pPr>
            <w:r>
              <w:rPr>
                <w:rFonts w:cs="Times New Roman" w:hint="cs"/>
                <w:szCs w:val="20"/>
                <w:rtl/>
                <w:lang w:val="en-GB"/>
              </w:rPr>
              <w:t>–</w:t>
            </w:r>
            <w:r>
              <w:rPr>
                <w:sz w:val="18"/>
                <w:szCs w:val="18"/>
                <w:lang w:val="en-GB"/>
              </w:rPr>
              <w:t>0,50</w:t>
            </w:r>
          </w:p>
        </w:tc>
        <w:tc>
          <w:tcPr>
            <w:tcW w:w="694" w:type="dxa"/>
            <w:tcBorders>
              <w:top w:val="single" w:sz="4" w:space="0" w:color="auto"/>
              <w:left w:val="single" w:sz="4" w:space="0" w:color="auto"/>
              <w:bottom w:val="single" w:sz="4" w:space="0" w:color="auto"/>
              <w:right w:val="single" w:sz="4" w:space="0" w:color="auto"/>
            </w:tcBorders>
            <w:vAlign w:val="center"/>
            <w:hideMark/>
          </w:tcPr>
          <w:p w14:paraId="663EDEBD" w14:textId="77777777" w:rsidR="007E68E1" w:rsidRDefault="007E68E1" w:rsidP="00A36083">
            <w:pPr>
              <w:pStyle w:val="Tabletext"/>
              <w:jc w:val="center"/>
              <w:rPr>
                <w:sz w:val="18"/>
                <w:szCs w:val="18"/>
                <w:lang w:val="en-GB"/>
              </w:rPr>
            </w:pPr>
            <w:r>
              <w:rPr>
                <w:rFonts w:cs="Times New Roman" w:hint="cs"/>
                <w:szCs w:val="20"/>
                <w:rtl/>
                <w:lang w:val="en-GB"/>
              </w:rPr>
              <w:t>–</w:t>
            </w:r>
            <w:r>
              <w:rPr>
                <w:sz w:val="18"/>
                <w:szCs w:val="18"/>
                <w:lang w:val="en-GB"/>
              </w:rPr>
              <w:t>5,20</w:t>
            </w:r>
          </w:p>
        </w:tc>
        <w:tc>
          <w:tcPr>
            <w:tcW w:w="798" w:type="dxa"/>
            <w:tcBorders>
              <w:top w:val="single" w:sz="4" w:space="0" w:color="auto"/>
              <w:left w:val="single" w:sz="4" w:space="0" w:color="auto"/>
              <w:bottom w:val="single" w:sz="4" w:space="0" w:color="auto"/>
              <w:right w:val="single" w:sz="4" w:space="0" w:color="auto"/>
            </w:tcBorders>
            <w:vAlign w:val="center"/>
            <w:hideMark/>
          </w:tcPr>
          <w:p w14:paraId="14F3DBB8" w14:textId="77777777" w:rsidR="007E68E1" w:rsidRDefault="007E68E1" w:rsidP="00A36083">
            <w:pPr>
              <w:pStyle w:val="Tabletext"/>
              <w:jc w:val="center"/>
              <w:rPr>
                <w:sz w:val="18"/>
                <w:szCs w:val="18"/>
                <w:lang w:val="en-GB"/>
              </w:rPr>
            </w:pPr>
            <w:r>
              <w:rPr>
                <w:rFonts w:cs="Times New Roman" w:hint="cs"/>
                <w:szCs w:val="20"/>
                <w:rtl/>
                <w:lang w:val="en-GB"/>
              </w:rPr>
              <w:t>–</w:t>
            </w:r>
            <w:r>
              <w:rPr>
                <w:sz w:val="18"/>
                <w:szCs w:val="18"/>
                <w:lang w:val="en-GB"/>
              </w:rPr>
              <w:t>28,20</w:t>
            </w:r>
          </w:p>
        </w:tc>
        <w:tc>
          <w:tcPr>
            <w:tcW w:w="798" w:type="dxa"/>
            <w:tcBorders>
              <w:top w:val="single" w:sz="4" w:space="0" w:color="auto"/>
              <w:left w:val="single" w:sz="4" w:space="0" w:color="auto"/>
              <w:bottom w:val="single" w:sz="4" w:space="0" w:color="auto"/>
              <w:right w:val="single" w:sz="4" w:space="0" w:color="auto"/>
            </w:tcBorders>
            <w:vAlign w:val="center"/>
            <w:hideMark/>
          </w:tcPr>
          <w:p w14:paraId="6A40DA43" w14:textId="77777777" w:rsidR="007E68E1" w:rsidRDefault="007E68E1" w:rsidP="00A36083">
            <w:pPr>
              <w:pStyle w:val="Tabletext"/>
              <w:jc w:val="center"/>
              <w:rPr>
                <w:sz w:val="18"/>
                <w:szCs w:val="18"/>
                <w:lang w:val="en-GB"/>
              </w:rPr>
            </w:pPr>
            <w:r>
              <w:rPr>
                <w:rFonts w:cs="Times New Roman" w:hint="cs"/>
                <w:szCs w:val="20"/>
                <w:rtl/>
                <w:lang w:val="en-GB"/>
              </w:rPr>
              <w:t>–</w:t>
            </w:r>
            <w:r>
              <w:rPr>
                <w:sz w:val="18"/>
                <w:szCs w:val="18"/>
                <w:lang w:val="en-GB"/>
              </w:rPr>
              <w:t>43,20</w:t>
            </w:r>
          </w:p>
        </w:tc>
        <w:tc>
          <w:tcPr>
            <w:tcW w:w="734" w:type="dxa"/>
            <w:tcBorders>
              <w:top w:val="single" w:sz="4" w:space="0" w:color="auto"/>
              <w:left w:val="single" w:sz="4" w:space="0" w:color="auto"/>
              <w:bottom w:val="single" w:sz="4" w:space="0" w:color="auto"/>
              <w:right w:val="single" w:sz="4" w:space="0" w:color="auto"/>
            </w:tcBorders>
            <w:vAlign w:val="center"/>
            <w:hideMark/>
          </w:tcPr>
          <w:p w14:paraId="550233ED" w14:textId="77777777" w:rsidR="007E68E1" w:rsidRDefault="007E68E1" w:rsidP="00A36083">
            <w:pPr>
              <w:pStyle w:val="Tabletext"/>
              <w:jc w:val="center"/>
              <w:rPr>
                <w:sz w:val="18"/>
                <w:szCs w:val="18"/>
                <w:lang w:val="en-GB"/>
              </w:rPr>
            </w:pPr>
            <w:r>
              <w:rPr>
                <w:sz w:val="18"/>
                <w:szCs w:val="18"/>
                <w:lang w:val="en-GB"/>
              </w:rPr>
              <w:t>9,00</w:t>
            </w:r>
          </w:p>
        </w:tc>
        <w:tc>
          <w:tcPr>
            <w:tcW w:w="694" w:type="dxa"/>
            <w:tcBorders>
              <w:top w:val="single" w:sz="4" w:space="0" w:color="auto"/>
              <w:left w:val="single" w:sz="4" w:space="0" w:color="auto"/>
              <w:bottom w:val="single" w:sz="4" w:space="0" w:color="auto"/>
              <w:right w:val="single" w:sz="4" w:space="0" w:color="auto"/>
            </w:tcBorders>
            <w:vAlign w:val="center"/>
            <w:hideMark/>
          </w:tcPr>
          <w:p w14:paraId="508EE10A" w14:textId="77777777" w:rsidR="007E68E1" w:rsidRDefault="007E68E1" w:rsidP="00A36083">
            <w:pPr>
              <w:pStyle w:val="Tabletext"/>
              <w:jc w:val="center"/>
              <w:rPr>
                <w:sz w:val="18"/>
                <w:szCs w:val="18"/>
                <w:lang w:val="en-GB"/>
              </w:rPr>
            </w:pPr>
            <w:r>
              <w:rPr>
                <w:sz w:val="18"/>
                <w:szCs w:val="18"/>
                <w:lang w:val="en-GB"/>
              </w:rPr>
              <w:t>16,40</w:t>
            </w:r>
          </w:p>
        </w:tc>
      </w:tr>
      <w:tr w:rsidR="007E68E1" w14:paraId="27268613" w14:textId="77777777" w:rsidTr="00A36083">
        <w:trPr>
          <w:trHeight w:val="20"/>
          <w:jc w:val="center"/>
        </w:trPr>
        <w:tc>
          <w:tcPr>
            <w:tcW w:w="867" w:type="dxa"/>
            <w:tcBorders>
              <w:top w:val="single" w:sz="4" w:space="0" w:color="auto"/>
              <w:left w:val="single" w:sz="4" w:space="0" w:color="auto"/>
              <w:bottom w:val="single" w:sz="4" w:space="0" w:color="auto"/>
              <w:right w:val="single" w:sz="4" w:space="0" w:color="auto"/>
            </w:tcBorders>
            <w:vAlign w:val="center"/>
          </w:tcPr>
          <w:p w14:paraId="2DCDFB00" w14:textId="77777777" w:rsidR="007E68E1" w:rsidRDefault="007E68E1" w:rsidP="0033389B">
            <w:pPr>
              <w:pStyle w:val="Tabletext"/>
              <w:jc w:val="center"/>
              <w:rPr>
                <w:sz w:val="18"/>
                <w:szCs w:val="18"/>
                <w:lang w:val="en-GB"/>
              </w:rPr>
            </w:pPr>
          </w:p>
        </w:tc>
        <w:tc>
          <w:tcPr>
            <w:tcW w:w="1208" w:type="dxa"/>
            <w:tcBorders>
              <w:top w:val="single" w:sz="4" w:space="0" w:color="auto"/>
              <w:left w:val="single" w:sz="4" w:space="0" w:color="auto"/>
              <w:bottom w:val="single" w:sz="4" w:space="0" w:color="auto"/>
              <w:right w:val="single" w:sz="4" w:space="0" w:color="auto"/>
            </w:tcBorders>
            <w:vAlign w:val="center"/>
          </w:tcPr>
          <w:p w14:paraId="5222E9BE" w14:textId="77777777" w:rsidR="007E68E1" w:rsidRDefault="007E68E1" w:rsidP="0033389B">
            <w:pPr>
              <w:pStyle w:val="Tabletext"/>
              <w:jc w:val="center"/>
              <w:rPr>
                <w:sz w:val="18"/>
                <w:szCs w:val="18"/>
                <w:lang w:val="en-GB"/>
              </w:rPr>
            </w:pPr>
          </w:p>
        </w:tc>
        <w:tc>
          <w:tcPr>
            <w:tcW w:w="1208" w:type="dxa"/>
            <w:tcBorders>
              <w:top w:val="single" w:sz="4" w:space="0" w:color="auto"/>
              <w:left w:val="single" w:sz="4" w:space="0" w:color="auto"/>
              <w:bottom w:val="single" w:sz="4" w:space="0" w:color="auto"/>
              <w:right w:val="single" w:sz="4" w:space="0" w:color="auto"/>
            </w:tcBorders>
            <w:vAlign w:val="center"/>
            <w:hideMark/>
          </w:tcPr>
          <w:p w14:paraId="206E0773" w14:textId="77777777" w:rsidR="007E68E1" w:rsidRDefault="007E68E1" w:rsidP="0033389B">
            <w:pPr>
              <w:pStyle w:val="Tabletext"/>
              <w:jc w:val="center"/>
              <w:rPr>
                <w:sz w:val="18"/>
                <w:szCs w:val="18"/>
                <w:lang w:val="en-GB"/>
              </w:rPr>
            </w:pPr>
            <w:r>
              <w:rPr>
                <w:sz w:val="18"/>
                <w:szCs w:val="18"/>
                <w:lang w:val="en-GB"/>
              </w:rPr>
              <w:t>d similar</w:t>
            </w:r>
          </w:p>
        </w:tc>
        <w:tc>
          <w:tcPr>
            <w:tcW w:w="797" w:type="dxa"/>
            <w:tcBorders>
              <w:top w:val="single" w:sz="4" w:space="0" w:color="auto"/>
              <w:left w:val="single" w:sz="4" w:space="0" w:color="auto"/>
              <w:bottom w:val="single" w:sz="4" w:space="0" w:color="auto"/>
              <w:right w:val="single" w:sz="4" w:space="0" w:color="auto"/>
            </w:tcBorders>
            <w:vAlign w:val="center"/>
            <w:hideMark/>
          </w:tcPr>
          <w:p w14:paraId="3820900F" w14:textId="77777777" w:rsidR="007E68E1" w:rsidRDefault="007E68E1" w:rsidP="00A36083">
            <w:pPr>
              <w:pStyle w:val="Tabletext"/>
              <w:jc w:val="center"/>
              <w:rPr>
                <w:sz w:val="18"/>
                <w:szCs w:val="18"/>
                <w:lang w:val="en-GB"/>
              </w:rPr>
            </w:pPr>
            <w:r>
              <w:rPr>
                <w:rFonts w:cs="Times New Roman" w:hint="cs"/>
                <w:szCs w:val="20"/>
                <w:rtl/>
                <w:lang w:val="en-GB"/>
              </w:rPr>
              <w:t>–</w:t>
            </w:r>
            <w:r>
              <w:rPr>
                <w:sz w:val="18"/>
                <w:szCs w:val="18"/>
                <w:lang w:val="en-GB"/>
              </w:rPr>
              <w:t>0,10</w:t>
            </w:r>
          </w:p>
        </w:tc>
        <w:tc>
          <w:tcPr>
            <w:tcW w:w="798" w:type="dxa"/>
            <w:tcBorders>
              <w:top w:val="single" w:sz="4" w:space="0" w:color="auto"/>
              <w:left w:val="single" w:sz="4" w:space="0" w:color="auto"/>
              <w:bottom w:val="single" w:sz="4" w:space="0" w:color="auto"/>
              <w:right w:val="single" w:sz="4" w:space="0" w:color="auto"/>
            </w:tcBorders>
            <w:vAlign w:val="center"/>
            <w:hideMark/>
          </w:tcPr>
          <w:p w14:paraId="54435BA6" w14:textId="77777777" w:rsidR="007E68E1" w:rsidRDefault="007E68E1" w:rsidP="00A36083">
            <w:pPr>
              <w:pStyle w:val="Tabletext"/>
              <w:jc w:val="center"/>
              <w:rPr>
                <w:sz w:val="18"/>
                <w:szCs w:val="18"/>
                <w:lang w:val="en-GB"/>
              </w:rPr>
            </w:pPr>
            <w:r>
              <w:rPr>
                <w:rFonts w:cs="Times New Roman" w:hint="cs"/>
                <w:szCs w:val="20"/>
                <w:rtl/>
                <w:lang w:val="en-GB"/>
              </w:rPr>
              <w:t>–</w:t>
            </w:r>
            <w:r>
              <w:rPr>
                <w:sz w:val="18"/>
                <w:szCs w:val="18"/>
                <w:lang w:val="en-GB"/>
              </w:rPr>
              <w:t>0,10</w:t>
            </w:r>
          </w:p>
        </w:tc>
        <w:tc>
          <w:tcPr>
            <w:tcW w:w="798" w:type="dxa"/>
            <w:tcBorders>
              <w:top w:val="single" w:sz="4" w:space="0" w:color="auto"/>
              <w:left w:val="single" w:sz="4" w:space="0" w:color="auto"/>
              <w:bottom w:val="single" w:sz="4" w:space="0" w:color="auto"/>
              <w:right w:val="single" w:sz="4" w:space="0" w:color="auto"/>
            </w:tcBorders>
            <w:vAlign w:val="center"/>
            <w:hideMark/>
          </w:tcPr>
          <w:p w14:paraId="371FE518" w14:textId="77777777" w:rsidR="007E68E1" w:rsidRDefault="007E68E1" w:rsidP="00A36083">
            <w:pPr>
              <w:pStyle w:val="Tabletext"/>
              <w:jc w:val="center"/>
              <w:rPr>
                <w:sz w:val="18"/>
                <w:szCs w:val="18"/>
                <w:lang w:val="en-GB"/>
              </w:rPr>
            </w:pPr>
            <w:r>
              <w:rPr>
                <w:rFonts w:cs="Times New Roman" w:hint="cs"/>
                <w:szCs w:val="20"/>
                <w:rtl/>
                <w:lang w:val="en-GB"/>
              </w:rPr>
              <w:t>–</w:t>
            </w:r>
            <w:r>
              <w:rPr>
                <w:sz w:val="18"/>
                <w:szCs w:val="18"/>
                <w:lang w:val="en-GB"/>
              </w:rPr>
              <w:t>0,20</w:t>
            </w:r>
          </w:p>
        </w:tc>
        <w:tc>
          <w:tcPr>
            <w:tcW w:w="798"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5DA491E0" w14:textId="77777777" w:rsidR="007E68E1" w:rsidRDefault="007E68E1" w:rsidP="00A36083">
            <w:pPr>
              <w:pStyle w:val="Tabletext"/>
              <w:jc w:val="center"/>
              <w:rPr>
                <w:sz w:val="18"/>
                <w:szCs w:val="18"/>
                <w:lang w:val="en-GB"/>
              </w:rPr>
            </w:pPr>
            <w:r>
              <w:rPr>
                <w:sz w:val="18"/>
                <w:szCs w:val="18"/>
                <w:lang w:val="en-GB"/>
              </w:rPr>
              <w:t>0,40</w:t>
            </w:r>
          </w:p>
        </w:tc>
        <w:tc>
          <w:tcPr>
            <w:tcW w:w="798"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0D7D1525" w14:textId="77777777" w:rsidR="007E68E1" w:rsidRDefault="007E68E1" w:rsidP="00A36083">
            <w:pPr>
              <w:pStyle w:val="Tabletext"/>
              <w:jc w:val="center"/>
              <w:rPr>
                <w:sz w:val="18"/>
                <w:szCs w:val="18"/>
                <w:lang w:val="en-GB"/>
              </w:rPr>
            </w:pPr>
            <w:r>
              <w:rPr>
                <w:sz w:val="18"/>
                <w:szCs w:val="18"/>
                <w:lang w:val="en-GB"/>
              </w:rPr>
              <w:t>13,60</w:t>
            </w:r>
          </w:p>
        </w:tc>
        <w:tc>
          <w:tcPr>
            <w:tcW w:w="694"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12A0ECF5" w14:textId="77777777" w:rsidR="007E68E1" w:rsidRDefault="007E68E1" w:rsidP="00A36083">
            <w:pPr>
              <w:pStyle w:val="Tabletext"/>
              <w:jc w:val="center"/>
              <w:rPr>
                <w:sz w:val="18"/>
                <w:szCs w:val="18"/>
                <w:lang w:val="en-GB"/>
              </w:rPr>
            </w:pPr>
            <w:r>
              <w:rPr>
                <w:sz w:val="18"/>
                <w:szCs w:val="18"/>
                <w:lang w:val="en-GB"/>
              </w:rPr>
              <w:t>0,20</w:t>
            </w:r>
          </w:p>
        </w:tc>
        <w:tc>
          <w:tcPr>
            <w:tcW w:w="694"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42AF358A" w14:textId="77777777" w:rsidR="007E68E1" w:rsidRDefault="007E68E1" w:rsidP="00A36083">
            <w:pPr>
              <w:pStyle w:val="Tabletext"/>
              <w:jc w:val="center"/>
              <w:rPr>
                <w:sz w:val="18"/>
                <w:szCs w:val="18"/>
                <w:lang w:val="en-GB"/>
              </w:rPr>
            </w:pPr>
            <w:r>
              <w:rPr>
                <w:sz w:val="18"/>
                <w:szCs w:val="18"/>
                <w:lang w:val="en-GB"/>
              </w:rPr>
              <w:t>0,00</w:t>
            </w:r>
          </w:p>
        </w:tc>
        <w:tc>
          <w:tcPr>
            <w:tcW w:w="694" w:type="dxa"/>
            <w:tcBorders>
              <w:top w:val="single" w:sz="4" w:space="0" w:color="auto"/>
              <w:left w:val="single" w:sz="4" w:space="0" w:color="auto"/>
              <w:bottom w:val="single" w:sz="4" w:space="0" w:color="auto"/>
              <w:right w:val="single" w:sz="4" w:space="0" w:color="auto"/>
            </w:tcBorders>
            <w:vAlign w:val="center"/>
            <w:hideMark/>
          </w:tcPr>
          <w:p w14:paraId="56A5D45C" w14:textId="77777777" w:rsidR="007E68E1" w:rsidRDefault="007E68E1" w:rsidP="00A36083">
            <w:pPr>
              <w:pStyle w:val="Tabletext"/>
              <w:jc w:val="center"/>
              <w:rPr>
                <w:sz w:val="18"/>
                <w:szCs w:val="18"/>
                <w:lang w:val="en-GB"/>
              </w:rPr>
            </w:pPr>
            <w:r>
              <w:rPr>
                <w:sz w:val="18"/>
                <w:szCs w:val="18"/>
                <w:lang w:val="en-GB"/>
              </w:rPr>
              <w:t>0,00</w:t>
            </w:r>
          </w:p>
        </w:tc>
        <w:tc>
          <w:tcPr>
            <w:tcW w:w="694" w:type="dxa"/>
            <w:tcBorders>
              <w:top w:val="single" w:sz="4" w:space="0" w:color="auto"/>
              <w:left w:val="single" w:sz="4" w:space="0" w:color="auto"/>
              <w:bottom w:val="single" w:sz="4" w:space="0" w:color="auto"/>
              <w:right w:val="single" w:sz="4" w:space="0" w:color="auto"/>
            </w:tcBorders>
            <w:vAlign w:val="center"/>
            <w:hideMark/>
          </w:tcPr>
          <w:p w14:paraId="32D0B679" w14:textId="77777777" w:rsidR="007E68E1" w:rsidRDefault="007E68E1" w:rsidP="00A36083">
            <w:pPr>
              <w:pStyle w:val="Tabletext"/>
              <w:jc w:val="center"/>
              <w:rPr>
                <w:sz w:val="18"/>
                <w:szCs w:val="18"/>
                <w:lang w:val="en-GB"/>
              </w:rPr>
            </w:pPr>
            <w:r>
              <w:rPr>
                <w:sz w:val="18"/>
                <w:szCs w:val="18"/>
                <w:lang w:val="en-GB"/>
              </w:rPr>
              <w:t>0,00</w:t>
            </w:r>
          </w:p>
        </w:tc>
        <w:tc>
          <w:tcPr>
            <w:tcW w:w="694" w:type="dxa"/>
            <w:tcBorders>
              <w:top w:val="single" w:sz="4" w:space="0" w:color="auto"/>
              <w:left w:val="single" w:sz="4" w:space="0" w:color="auto"/>
              <w:bottom w:val="single" w:sz="4" w:space="0" w:color="auto"/>
              <w:right w:val="single" w:sz="4" w:space="0" w:color="auto"/>
            </w:tcBorders>
            <w:vAlign w:val="center"/>
            <w:hideMark/>
          </w:tcPr>
          <w:p w14:paraId="0BF50CC3" w14:textId="77777777" w:rsidR="007E68E1" w:rsidRDefault="007E68E1" w:rsidP="00A36083">
            <w:pPr>
              <w:pStyle w:val="Tabletext"/>
              <w:jc w:val="center"/>
              <w:rPr>
                <w:sz w:val="18"/>
                <w:szCs w:val="18"/>
                <w:lang w:val="en-GB"/>
              </w:rPr>
            </w:pPr>
            <w:r>
              <w:rPr>
                <w:sz w:val="18"/>
                <w:szCs w:val="18"/>
                <w:lang w:val="en-GB"/>
              </w:rPr>
              <w:t>0,00</w:t>
            </w:r>
          </w:p>
        </w:tc>
        <w:tc>
          <w:tcPr>
            <w:tcW w:w="694" w:type="dxa"/>
            <w:tcBorders>
              <w:top w:val="single" w:sz="4" w:space="0" w:color="auto"/>
              <w:left w:val="single" w:sz="4" w:space="0" w:color="auto"/>
              <w:bottom w:val="single" w:sz="4" w:space="0" w:color="auto"/>
              <w:right w:val="single" w:sz="4" w:space="0" w:color="auto"/>
            </w:tcBorders>
            <w:vAlign w:val="center"/>
            <w:hideMark/>
          </w:tcPr>
          <w:p w14:paraId="52F74F48" w14:textId="77777777" w:rsidR="007E68E1" w:rsidRDefault="007E68E1" w:rsidP="00A36083">
            <w:pPr>
              <w:pStyle w:val="Tabletext"/>
              <w:jc w:val="center"/>
              <w:rPr>
                <w:sz w:val="18"/>
                <w:szCs w:val="18"/>
                <w:lang w:val="en-GB"/>
              </w:rPr>
            </w:pPr>
            <w:r>
              <w:rPr>
                <w:sz w:val="18"/>
                <w:szCs w:val="18"/>
                <w:lang w:val="en-GB"/>
              </w:rPr>
              <w:t>0,20</w:t>
            </w:r>
          </w:p>
        </w:tc>
        <w:tc>
          <w:tcPr>
            <w:tcW w:w="798" w:type="dxa"/>
            <w:tcBorders>
              <w:top w:val="single" w:sz="4" w:space="0" w:color="auto"/>
              <w:left w:val="single" w:sz="4" w:space="0" w:color="auto"/>
              <w:bottom w:val="single" w:sz="4" w:space="0" w:color="auto"/>
              <w:right w:val="single" w:sz="4" w:space="0" w:color="auto"/>
            </w:tcBorders>
            <w:vAlign w:val="center"/>
            <w:hideMark/>
          </w:tcPr>
          <w:p w14:paraId="74A97111" w14:textId="77777777" w:rsidR="007E68E1" w:rsidRDefault="007E68E1" w:rsidP="00A36083">
            <w:pPr>
              <w:pStyle w:val="Tabletext"/>
              <w:jc w:val="center"/>
              <w:rPr>
                <w:sz w:val="18"/>
                <w:szCs w:val="18"/>
                <w:lang w:val="en-GB"/>
              </w:rPr>
            </w:pPr>
            <w:r>
              <w:rPr>
                <w:sz w:val="18"/>
                <w:szCs w:val="18"/>
                <w:lang w:val="en-GB"/>
              </w:rPr>
              <w:t>13,60</w:t>
            </w:r>
          </w:p>
        </w:tc>
        <w:tc>
          <w:tcPr>
            <w:tcW w:w="798" w:type="dxa"/>
            <w:tcBorders>
              <w:top w:val="single" w:sz="4" w:space="0" w:color="auto"/>
              <w:left w:val="single" w:sz="4" w:space="0" w:color="auto"/>
              <w:bottom w:val="single" w:sz="4" w:space="0" w:color="auto"/>
              <w:right w:val="single" w:sz="4" w:space="0" w:color="auto"/>
            </w:tcBorders>
            <w:vAlign w:val="center"/>
            <w:hideMark/>
          </w:tcPr>
          <w:p w14:paraId="2363994E" w14:textId="77777777" w:rsidR="007E68E1" w:rsidRDefault="007E68E1" w:rsidP="00A36083">
            <w:pPr>
              <w:pStyle w:val="Tabletext"/>
              <w:jc w:val="center"/>
              <w:rPr>
                <w:sz w:val="18"/>
                <w:szCs w:val="18"/>
                <w:lang w:val="en-GB"/>
              </w:rPr>
            </w:pPr>
            <w:r>
              <w:rPr>
                <w:sz w:val="18"/>
                <w:szCs w:val="18"/>
                <w:lang w:val="en-GB"/>
              </w:rPr>
              <w:t>0,40</w:t>
            </w:r>
          </w:p>
        </w:tc>
        <w:tc>
          <w:tcPr>
            <w:tcW w:w="734" w:type="dxa"/>
            <w:tcBorders>
              <w:top w:val="single" w:sz="4" w:space="0" w:color="auto"/>
              <w:left w:val="single" w:sz="4" w:space="0" w:color="auto"/>
              <w:bottom w:val="single" w:sz="4" w:space="0" w:color="auto"/>
              <w:right w:val="single" w:sz="4" w:space="0" w:color="auto"/>
            </w:tcBorders>
            <w:vAlign w:val="center"/>
          </w:tcPr>
          <w:p w14:paraId="3EFD1031" w14:textId="77777777" w:rsidR="007E68E1" w:rsidRDefault="007E68E1" w:rsidP="00A36083">
            <w:pPr>
              <w:pStyle w:val="Tabletext"/>
              <w:jc w:val="center"/>
              <w:rPr>
                <w:sz w:val="18"/>
                <w:szCs w:val="18"/>
                <w:lang w:val="en-GB"/>
              </w:rPr>
            </w:pPr>
          </w:p>
        </w:tc>
        <w:tc>
          <w:tcPr>
            <w:tcW w:w="694" w:type="dxa"/>
            <w:tcBorders>
              <w:top w:val="single" w:sz="4" w:space="0" w:color="auto"/>
              <w:left w:val="single" w:sz="4" w:space="0" w:color="auto"/>
              <w:bottom w:val="single" w:sz="4" w:space="0" w:color="auto"/>
              <w:right w:val="single" w:sz="4" w:space="0" w:color="auto"/>
            </w:tcBorders>
            <w:vAlign w:val="center"/>
          </w:tcPr>
          <w:p w14:paraId="0D62ECE3" w14:textId="77777777" w:rsidR="007E68E1" w:rsidRDefault="007E68E1" w:rsidP="00A36083">
            <w:pPr>
              <w:pStyle w:val="Tabletext"/>
              <w:jc w:val="center"/>
              <w:rPr>
                <w:sz w:val="18"/>
                <w:szCs w:val="18"/>
                <w:lang w:val="en-GB"/>
              </w:rPr>
            </w:pPr>
          </w:p>
        </w:tc>
      </w:tr>
      <w:tr w:rsidR="00A36083" w14:paraId="21DA7FD2" w14:textId="77777777" w:rsidTr="00A36083">
        <w:trPr>
          <w:trHeight w:val="20"/>
          <w:jc w:val="center"/>
        </w:trPr>
        <w:tc>
          <w:tcPr>
            <w:tcW w:w="867" w:type="dxa"/>
            <w:tcBorders>
              <w:top w:val="single" w:sz="4" w:space="0" w:color="auto"/>
              <w:left w:val="single" w:sz="4" w:space="0" w:color="auto"/>
              <w:bottom w:val="single" w:sz="4" w:space="0" w:color="auto"/>
              <w:right w:val="single" w:sz="4" w:space="0" w:color="auto"/>
            </w:tcBorders>
            <w:vAlign w:val="center"/>
            <w:hideMark/>
          </w:tcPr>
          <w:p w14:paraId="0BF256EE" w14:textId="77777777" w:rsidR="00A36083" w:rsidRDefault="00A36083" w:rsidP="00A36083">
            <w:pPr>
              <w:pStyle w:val="Tabletext"/>
              <w:jc w:val="center"/>
              <w:rPr>
                <w:b/>
                <w:i/>
                <w:sz w:val="18"/>
                <w:szCs w:val="18"/>
                <w:lang w:val="en-GB"/>
              </w:rPr>
            </w:pPr>
            <w:r>
              <w:rPr>
                <w:b/>
                <w:i/>
                <w:sz w:val="18"/>
                <w:szCs w:val="18"/>
                <w:lang w:val="en-GB"/>
              </w:rPr>
              <w:t>New 75</w:t>
            </w:r>
          </w:p>
        </w:tc>
        <w:tc>
          <w:tcPr>
            <w:tcW w:w="1208" w:type="dxa"/>
            <w:tcBorders>
              <w:top w:val="single" w:sz="4" w:space="0" w:color="auto"/>
              <w:left w:val="single" w:sz="4" w:space="0" w:color="auto"/>
              <w:bottom w:val="single" w:sz="4" w:space="0" w:color="auto"/>
              <w:right w:val="single" w:sz="4" w:space="0" w:color="auto"/>
            </w:tcBorders>
            <w:vAlign w:val="center"/>
            <w:hideMark/>
          </w:tcPr>
          <w:p w14:paraId="6AFD9BA2" w14:textId="7B667F83" w:rsidR="00A36083" w:rsidRDefault="00A36083" w:rsidP="00A36083">
            <w:pPr>
              <w:pStyle w:val="Tabletext"/>
              <w:jc w:val="center"/>
              <w:rPr>
                <w:rFonts w:eastAsia="Arial Unicode MS"/>
                <w:sz w:val="18"/>
                <w:szCs w:val="18"/>
                <w:lang w:val="en-GB"/>
              </w:rPr>
            </w:pPr>
            <w:r w:rsidRPr="00AF1FDE">
              <w:rPr>
                <w:sz w:val="18"/>
                <w:szCs w:val="18"/>
              </w:rPr>
              <w:t>DRM_B4</w:t>
            </w:r>
            <w:r w:rsidRPr="00AF1FDE">
              <w:rPr>
                <w:sz w:val="18"/>
                <w:szCs w:val="18"/>
              </w:rPr>
              <w:br/>
              <w:t>Rec. ITU</w:t>
            </w:r>
            <w:r w:rsidRPr="00AF1FDE">
              <w:rPr>
                <w:sz w:val="18"/>
                <w:szCs w:val="18"/>
              </w:rPr>
              <w:noBreakHyphen/>
              <w:t>R</w:t>
            </w:r>
            <w:r w:rsidRPr="00AF1FDE">
              <w:rPr>
                <w:sz w:val="18"/>
                <w:szCs w:val="18"/>
              </w:rPr>
              <w:br/>
              <w:t>BS.1615</w:t>
            </w:r>
          </w:p>
        </w:tc>
        <w:tc>
          <w:tcPr>
            <w:tcW w:w="1208" w:type="dxa"/>
            <w:tcBorders>
              <w:top w:val="single" w:sz="4" w:space="0" w:color="auto"/>
              <w:left w:val="single" w:sz="4" w:space="0" w:color="auto"/>
              <w:bottom w:val="single" w:sz="4" w:space="0" w:color="auto"/>
              <w:right w:val="single" w:sz="4" w:space="0" w:color="auto"/>
            </w:tcBorders>
            <w:vAlign w:val="center"/>
            <w:hideMark/>
          </w:tcPr>
          <w:p w14:paraId="1E489861" w14:textId="7D67788B" w:rsidR="00A36083" w:rsidRDefault="00A36083" w:rsidP="00A36083">
            <w:pPr>
              <w:pStyle w:val="Tabletext"/>
              <w:jc w:val="center"/>
              <w:rPr>
                <w:rFonts w:eastAsia="Arial Unicode MS"/>
                <w:sz w:val="18"/>
                <w:szCs w:val="18"/>
                <w:lang w:val="en-GB"/>
              </w:rPr>
            </w:pPr>
            <w:r w:rsidRPr="00AF1FDE">
              <w:rPr>
                <w:sz w:val="18"/>
                <w:szCs w:val="18"/>
              </w:rPr>
              <w:t>DRM_B2</w:t>
            </w:r>
            <w:r w:rsidRPr="00AF1FDE">
              <w:rPr>
                <w:sz w:val="18"/>
                <w:szCs w:val="18"/>
              </w:rPr>
              <w:br/>
              <w:t>Rec. ITU</w:t>
            </w:r>
            <w:r w:rsidRPr="00AF1FDE">
              <w:rPr>
                <w:sz w:val="18"/>
                <w:szCs w:val="18"/>
              </w:rPr>
              <w:noBreakHyphen/>
              <w:t>R</w:t>
            </w:r>
            <w:r w:rsidRPr="00AF1FDE">
              <w:rPr>
                <w:sz w:val="18"/>
                <w:szCs w:val="18"/>
              </w:rPr>
              <w:br/>
              <w:t>BS.1615</w:t>
            </w:r>
          </w:p>
        </w:tc>
        <w:tc>
          <w:tcPr>
            <w:tcW w:w="797" w:type="dxa"/>
            <w:tcBorders>
              <w:top w:val="single" w:sz="4" w:space="0" w:color="auto"/>
              <w:left w:val="single" w:sz="4" w:space="0" w:color="auto"/>
              <w:bottom w:val="single" w:sz="4" w:space="0" w:color="auto"/>
              <w:right w:val="single" w:sz="4" w:space="0" w:color="auto"/>
            </w:tcBorders>
            <w:vAlign w:val="center"/>
            <w:hideMark/>
          </w:tcPr>
          <w:p w14:paraId="620A84E6" w14:textId="77777777" w:rsidR="00A36083" w:rsidRDefault="00A36083" w:rsidP="00A36083">
            <w:pPr>
              <w:pStyle w:val="Tabletext"/>
              <w:jc w:val="center"/>
              <w:rPr>
                <w:b/>
                <w:i/>
                <w:sz w:val="18"/>
                <w:szCs w:val="18"/>
                <w:lang w:val="en-GB"/>
              </w:rPr>
            </w:pPr>
            <w:r>
              <w:rPr>
                <w:rFonts w:cs="Times New Roman" w:hint="cs"/>
                <w:szCs w:val="20"/>
                <w:rtl/>
                <w:lang w:val="en-GB"/>
              </w:rPr>
              <w:t>–</w:t>
            </w:r>
            <w:r>
              <w:rPr>
                <w:sz w:val="18"/>
                <w:szCs w:val="18"/>
                <w:lang w:val="en-GB"/>
              </w:rPr>
              <w:t>54,00</w:t>
            </w:r>
          </w:p>
        </w:tc>
        <w:tc>
          <w:tcPr>
            <w:tcW w:w="798" w:type="dxa"/>
            <w:tcBorders>
              <w:top w:val="single" w:sz="4" w:space="0" w:color="auto"/>
              <w:left w:val="single" w:sz="4" w:space="0" w:color="auto"/>
              <w:bottom w:val="single" w:sz="4" w:space="0" w:color="auto"/>
              <w:right w:val="single" w:sz="4" w:space="0" w:color="auto"/>
            </w:tcBorders>
            <w:vAlign w:val="center"/>
            <w:hideMark/>
          </w:tcPr>
          <w:p w14:paraId="48994638" w14:textId="77777777" w:rsidR="00A36083" w:rsidRDefault="00A36083" w:rsidP="00A36083">
            <w:pPr>
              <w:pStyle w:val="Tabletext"/>
              <w:jc w:val="center"/>
              <w:rPr>
                <w:b/>
                <w:i/>
                <w:sz w:val="18"/>
                <w:szCs w:val="18"/>
                <w:lang w:val="en-GB"/>
              </w:rPr>
            </w:pPr>
            <w:r>
              <w:rPr>
                <w:rFonts w:cs="Times New Roman" w:hint="cs"/>
                <w:szCs w:val="20"/>
                <w:rtl/>
                <w:lang w:val="en-GB"/>
              </w:rPr>
              <w:t>–</w:t>
            </w:r>
            <w:r>
              <w:rPr>
                <w:sz w:val="18"/>
                <w:szCs w:val="18"/>
                <w:lang w:val="en-GB"/>
              </w:rPr>
              <w:t>52,40</w:t>
            </w:r>
          </w:p>
        </w:tc>
        <w:tc>
          <w:tcPr>
            <w:tcW w:w="798" w:type="dxa"/>
            <w:tcBorders>
              <w:top w:val="single" w:sz="4" w:space="0" w:color="auto"/>
              <w:left w:val="single" w:sz="4" w:space="0" w:color="auto"/>
              <w:bottom w:val="single" w:sz="4" w:space="0" w:color="auto"/>
              <w:right w:val="single" w:sz="4" w:space="0" w:color="auto"/>
            </w:tcBorders>
            <w:vAlign w:val="center"/>
            <w:hideMark/>
          </w:tcPr>
          <w:p w14:paraId="3B27A3F1" w14:textId="77777777" w:rsidR="00A36083" w:rsidRDefault="00A36083" w:rsidP="00A36083">
            <w:pPr>
              <w:pStyle w:val="Tabletext"/>
              <w:jc w:val="center"/>
              <w:rPr>
                <w:b/>
                <w:i/>
                <w:sz w:val="18"/>
                <w:szCs w:val="18"/>
                <w:lang w:val="en-GB"/>
              </w:rPr>
            </w:pPr>
            <w:r>
              <w:rPr>
                <w:rFonts w:cs="Times New Roman" w:hint="cs"/>
                <w:szCs w:val="20"/>
                <w:rtl/>
                <w:lang w:val="en-GB"/>
              </w:rPr>
              <w:t>–</w:t>
            </w:r>
            <w:r>
              <w:rPr>
                <w:sz w:val="18"/>
                <w:szCs w:val="18"/>
                <w:lang w:val="en-GB"/>
              </w:rPr>
              <w:t>49,10</w:t>
            </w:r>
          </w:p>
        </w:tc>
        <w:tc>
          <w:tcPr>
            <w:tcW w:w="798" w:type="dxa"/>
            <w:tcBorders>
              <w:top w:val="single" w:sz="4" w:space="0" w:color="auto"/>
              <w:left w:val="single" w:sz="4" w:space="0" w:color="auto"/>
              <w:bottom w:val="single" w:sz="4" w:space="0" w:color="auto"/>
              <w:right w:val="single" w:sz="4" w:space="0" w:color="auto"/>
            </w:tcBorders>
            <w:vAlign w:val="center"/>
            <w:hideMark/>
          </w:tcPr>
          <w:p w14:paraId="7AC926F8" w14:textId="77777777" w:rsidR="00A36083" w:rsidRDefault="00A36083" w:rsidP="00A36083">
            <w:pPr>
              <w:pStyle w:val="Tabletext"/>
              <w:jc w:val="center"/>
              <w:rPr>
                <w:b/>
                <w:i/>
                <w:sz w:val="18"/>
                <w:szCs w:val="18"/>
                <w:lang w:val="en-GB"/>
              </w:rPr>
            </w:pPr>
            <w:r>
              <w:rPr>
                <w:rFonts w:cs="Times New Roman" w:hint="cs"/>
                <w:szCs w:val="20"/>
                <w:rtl/>
                <w:lang w:val="en-GB"/>
              </w:rPr>
              <w:t>–</w:t>
            </w:r>
            <w:r>
              <w:rPr>
                <w:sz w:val="18"/>
                <w:szCs w:val="18"/>
                <w:lang w:val="en-GB"/>
              </w:rPr>
              <w:t>41,40</w:t>
            </w:r>
          </w:p>
        </w:tc>
        <w:tc>
          <w:tcPr>
            <w:tcW w:w="798" w:type="dxa"/>
            <w:tcBorders>
              <w:top w:val="single" w:sz="4" w:space="0" w:color="auto"/>
              <w:left w:val="single" w:sz="4" w:space="0" w:color="auto"/>
              <w:bottom w:val="single" w:sz="4" w:space="0" w:color="auto"/>
              <w:right w:val="single" w:sz="4" w:space="0" w:color="auto"/>
            </w:tcBorders>
            <w:vAlign w:val="center"/>
            <w:hideMark/>
          </w:tcPr>
          <w:p w14:paraId="11E8F0CE" w14:textId="77777777" w:rsidR="00A36083" w:rsidRDefault="00A36083" w:rsidP="00A36083">
            <w:pPr>
              <w:pStyle w:val="Tabletext"/>
              <w:jc w:val="center"/>
              <w:rPr>
                <w:b/>
                <w:i/>
                <w:sz w:val="18"/>
                <w:szCs w:val="18"/>
                <w:lang w:val="en-GB"/>
              </w:rPr>
            </w:pPr>
            <w:r>
              <w:rPr>
                <w:rFonts w:cs="Times New Roman" w:hint="cs"/>
                <w:szCs w:val="20"/>
                <w:rtl/>
                <w:lang w:val="en-GB"/>
              </w:rPr>
              <w:t>–</w:t>
            </w:r>
            <w:r>
              <w:rPr>
                <w:sz w:val="18"/>
                <w:szCs w:val="18"/>
                <w:lang w:val="en-GB"/>
              </w:rPr>
              <w:t>41,80</w:t>
            </w:r>
          </w:p>
        </w:tc>
        <w:tc>
          <w:tcPr>
            <w:tcW w:w="694" w:type="dxa"/>
            <w:tcBorders>
              <w:top w:val="single" w:sz="4" w:space="0" w:color="auto"/>
              <w:left w:val="single" w:sz="4" w:space="0" w:color="auto"/>
              <w:bottom w:val="single" w:sz="4" w:space="0" w:color="auto"/>
              <w:right w:val="single" w:sz="4" w:space="0" w:color="auto"/>
            </w:tcBorders>
            <w:vAlign w:val="center"/>
            <w:hideMark/>
          </w:tcPr>
          <w:p w14:paraId="306ADA4A" w14:textId="77777777" w:rsidR="00A36083" w:rsidRDefault="00A36083" w:rsidP="00A36083">
            <w:pPr>
              <w:pStyle w:val="Tabletext"/>
              <w:jc w:val="center"/>
              <w:rPr>
                <w:b/>
                <w:i/>
                <w:sz w:val="18"/>
                <w:szCs w:val="18"/>
                <w:lang w:val="en-GB"/>
              </w:rPr>
            </w:pPr>
            <w:r>
              <w:rPr>
                <w:rFonts w:cs="Times New Roman" w:hint="cs"/>
                <w:szCs w:val="20"/>
                <w:rtl/>
                <w:lang w:val="en-GB"/>
              </w:rPr>
              <w:t>–</w:t>
            </w:r>
            <w:r>
              <w:rPr>
                <w:sz w:val="18"/>
                <w:szCs w:val="18"/>
                <w:lang w:val="en-GB"/>
              </w:rPr>
              <w:t>4,00</w:t>
            </w:r>
          </w:p>
        </w:tc>
        <w:tc>
          <w:tcPr>
            <w:tcW w:w="694" w:type="dxa"/>
            <w:tcBorders>
              <w:top w:val="single" w:sz="4" w:space="0" w:color="auto"/>
              <w:left w:val="single" w:sz="4" w:space="0" w:color="auto"/>
              <w:bottom w:val="single" w:sz="4" w:space="0" w:color="auto"/>
              <w:right w:val="single" w:sz="4" w:space="0" w:color="auto"/>
            </w:tcBorders>
            <w:vAlign w:val="center"/>
            <w:hideMark/>
          </w:tcPr>
          <w:p w14:paraId="0E451F5A" w14:textId="77777777" w:rsidR="00A36083" w:rsidRDefault="00A36083" w:rsidP="00A36083">
            <w:pPr>
              <w:pStyle w:val="Tabletext"/>
              <w:jc w:val="center"/>
              <w:rPr>
                <w:b/>
                <w:i/>
                <w:sz w:val="18"/>
                <w:szCs w:val="18"/>
                <w:lang w:val="en-GB"/>
              </w:rPr>
            </w:pPr>
            <w:r>
              <w:rPr>
                <w:sz w:val="18"/>
                <w:szCs w:val="18"/>
                <w:lang w:val="en-GB"/>
              </w:rPr>
              <w:t>0,00</w:t>
            </w:r>
          </w:p>
        </w:tc>
        <w:tc>
          <w:tcPr>
            <w:tcW w:w="694" w:type="dxa"/>
            <w:tcBorders>
              <w:top w:val="single" w:sz="4" w:space="0" w:color="auto"/>
              <w:left w:val="single" w:sz="4" w:space="0" w:color="auto"/>
              <w:bottom w:val="single" w:sz="4" w:space="0" w:color="auto"/>
              <w:right w:val="single" w:sz="4" w:space="0" w:color="auto"/>
            </w:tcBorders>
            <w:vAlign w:val="center"/>
            <w:hideMark/>
          </w:tcPr>
          <w:p w14:paraId="0CD08AB4" w14:textId="77777777" w:rsidR="00A36083" w:rsidRDefault="00A36083" w:rsidP="00A36083">
            <w:pPr>
              <w:pStyle w:val="Tabletext"/>
              <w:jc w:val="center"/>
              <w:rPr>
                <w:b/>
                <w:i/>
                <w:sz w:val="18"/>
                <w:szCs w:val="18"/>
                <w:lang w:val="en-GB"/>
              </w:rPr>
            </w:pPr>
            <w:r>
              <w:rPr>
                <w:sz w:val="18"/>
                <w:szCs w:val="18"/>
                <w:lang w:val="en-GB"/>
              </w:rPr>
              <w:t>0,20</w:t>
            </w:r>
          </w:p>
        </w:tc>
        <w:tc>
          <w:tcPr>
            <w:tcW w:w="694" w:type="dxa"/>
            <w:tcBorders>
              <w:top w:val="single" w:sz="4" w:space="0" w:color="auto"/>
              <w:left w:val="single" w:sz="4" w:space="0" w:color="auto"/>
              <w:bottom w:val="single" w:sz="4" w:space="0" w:color="auto"/>
              <w:right w:val="single" w:sz="4" w:space="0" w:color="auto"/>
            </w:tcBorders>
            <w:vAlign w:val="center"/>
            <w:hideMark/>
          </w:tcPr>
          <w:p w14:paraId="3765C80C" w14:textId="77777777" w:rsidR="00A36083" w:rsidRDefault="00A36083" w:rsidP="00A36083">
            <w:pPr>
              <w:pStyle w:val="Tabletext"/>
              <w:jc w:val="center"/>
              <w:rPr>
                <w:b/>
                <w:i/>
                <w:sz w:val="18"/>
                <w:szCs w:val="18"/>
                <w:lang w:val="en-GB"/>
              </w:rPr>
            </w:pPr>
            <w:r>
              <w:rPr>
                <w:sz w:val="18"/>
                <w:szCs w:val="18"/>
                <w:lang w:val="en-GB"/>
              </w:rPr>
              <w:t>0,00</w:t>
            </w:r>
          </w:p>
        </w:tc>
        <w:tc>
          <w:tcPr>
            <w:tcW w:w="694" w:type="dxa"/>
            <w:tcBorders>
              <w:top w:val="single" w:sz="4" w:space="0" w:color="auto"/>
              <w:left w:val="single" w:sz="4" w:space="0" w:color="auto"/>
              <w:bottom w:val="single" w:sz="4" w:space="0" w:color="auto"/>
              <w:right w:val="single" w:sz="4" w:space="0" w:color="auto"/>
            </w:tcBorders>
            <w:vAlign w:val="center"/>
            <w:hideMark/>
          </w:tcPr>
          <w:p w14:paraId="56B85816" w14:textId="77777777" w:rsidR="00A36083" w:rsidRDefault="00A36083" w:rsidP="00A36083">
            <w:pPr>
              <w:pStyle w:val="Tabletext"/>
              <w:jc w:val="center"/>
              <w:rPr>
                <w:b/>
                <w:i/>
                <w:sz w:val="18"/>
                <w:szCs w:val="18"/>
                <w:lang w:val="en-GB"/>
              </w:rPr>
            </w:pPr>
            <w:r>
              <w:rPr>
                <w:rFonts w:cs="Times New Roman" w:hint="cs"/>
                <w:szCs w:val="20"/>
                <w:rtl/>
                <w:lang w:val="en-GB"/>
              </w:rPr>
              <w:t>–</w:t>
            </w:r>
            <w:r>
              <w:rPr>
                <w:sz w:val="18"/>
                <w:szCs w:val="18"/>
                <w:lang w:val="en-GB"/>
              </w:rPr>
              <w:t>0,50</w:t>
            </w:r>
          </w:p>
        </w:tc>
        <w:tc>
          <w:tcPr>
            <w:tcW w:w="694" w:type="dxa"/>
            <w:tcBorders>
              <w:top w:val="single" w:sz="4" w:space="0" w:color="auto"/>
              <w:left w:val="single" w:sz="4" w:space="0" w:color="auto"/>
              <w:bottom w:val="single" w:sz="4" w:space="0" w:color="auto"/>
              <w:right w:val="single" w:sz="4" w:space="0" w:color="auto"/>
            </w:tcBorders>
            <w:vAlign w:val="center"/>
            <w:hideMark/>
          </w:tcPr>
          <w:p w14:paraId="79183B20" w14:textId="77777777" w:rsidR="00A36083" w:rsidRDefault="00A36083" w:rsidP="00A36083">
            <w:pPr>
              <w:pStyle w:val="Tabletext"/>
              <w:jc w:val="center"/>
              <w:rPr>
                <w:b/>
                <w:i/>
                <w:sz w:val="18"/>
                <w:szCs w:val="18"/>
                <w:lang w:val="en-GB"/>
              </w:rPr>
            </w:pPr>
            <w:r>
              <w:rPr>
                <w:rFonts w:cs="Times New Roman" w:hint="cs"/>
                <w:szCs w:val="20"/>
                <w:rtl/>
                <w:lang w:val="en-GB"/>
              </w:rPr>
              <w:t>–</w:t>
            </w:r>
            <w:r>
              <w:rPr>
                <w:sz w:val="18"/>
                <w:szCs w:val="18"/>
                <w:lang w:val="en-GB"/>
              </w:rPr>
              <w:t>5,40</w:t>
            </w:r>
          </w:p>
        </w:tc>
        <w:tc>
          <w:tcPr>
            <w:tcW w:w="798" w:type="dxa"/>
            <w:tcBorders>
              <w:top w:val="single" w:sz="4" w:space="0" w:color="auto"/>
              <w:left w:val="single" w:sz="4" w:space="0" w:color="auto"/>
              <w:bottom w:val="single" w:sz="4" w:space="0" w:color="auto"/>
              <w:right w:val="single" w:sz="4" w:space="0" w:color="auto"/>
            </w:tcBorders>
            <w:vAlign w:val="center"/>
            <w:hideMark/>
          </w:tcPr>
          <w:p w14:paraId="31A1337C" w14:textId="77777777" w:rsidR="00A36083" w:rsidRDefault="00A36083" w:rsidP="00A36083">
            <w:pPr>
              <w:pStyle w:val="Tabletext"/>
              <w:jc w:val="center"/>
              <w:rPr>
                <w:b/>
                <w:i/>
                <w:sz w:val="18"/>
                <w:szCs w:val="18"/>
                <w:lang w:val="en-GB"/>
              </w:rPr>
            </w:pPr>
            <w:r>
              <w:rPr>
                <w:rFonts w:cs="Times New Roman" w:hint="cs"/>
                <w:szCs w:val="20"/>
                <w:rtl/>
                <w:lang w:val="en-GB"/>
              </w:rPr>
              <w:t>–</w:t>
            </w:r>
            <w:r>
              <w:rPr>
                <w:sz w:val="18"/>
                <w:szCs w:val="18"/>
                <w:lang w:val="en-GB"/>
              </w:rPr>
              <w:t>41,80</w:t>
            </w:r>
          </w:p>
        </w:tc>
        <w:tc>
          <w:tcPr>
            <w:tcW w:w="798" w:type="dxa"/>
            <w:tcBorders>
              <w:top w:val="single" w:sz="4" w:space="0" w:color="auto"/>
              <w:left w:val="single" w:sz="4" w:space="0" w:color="auto"/>
              <w:bottom w:val="single" w:sz="4" w:space="0" w:color="auto"/>
              <w:right w:val="single" w:sz="4" w:space="0" w:color="auto"/>
            </w:tcBorders>
            <w:vAlign w:val="center"/>
            <w:hideMark/>
          </w:tcPr>
          <w:p w14:paraId="1040F571" w14:textId="77777777" w:rsidR="00A36083" w:rsidRDefault="00A36083" w:rsidP="00A36083">
            <w:pPr>
              <w:pStyle w:val="Tabletext"/>
              <w:jc w:val="center"/>
              <w:rPr>
                <w:b/>
                <w:i/>
                <w:sz w:val="18"/>
                <w:szCs w:val="18"/>
                <w:lang w:val="en-GB"/>
              </w:rPr>
            </w:pPr>
            <w:r>
              <w:rPr>
                <w:rFonts w:cs="Times New Roman" w:hint="cs"/>
                <w:szCs w:val="20"/>
                <w:rtl/>
                <w:lang w:val="en-GB"/>
              </w:rPr>
              <w:t>–</w:t>
            </w:r>
            <w:r>
              <w:rPr>
                <w:sz w:val="18"/>
                <w:szCs w:val="18"/>
                <w:lang w:val="en-GB"/>
              </w:rPr>
              <w:t>43,60</w:t>
            </w:r>
          </w:p>
        </w:tc>
        <w:tc>
          <w:tcPr>
            <w:tcW w:w="734" w:type="dxa"/>
            <w:tcBorders>
              <w:top w:val="single" w:sz="4" w:space="0" w:color="auto"/>
              <w:left w:val="single" w:sz="4" w:space="0" w:color="auto"/>
              <w:bottom w:val="single" w:sz="4" w:space="0" w:color="auto"/>
              <w:right w:val="single" w:sz="4" w:space="0" w:color="auto"/>
            </w:tcBorders>
            <w:vAlign w:val="center"/>
            <w:hideMark/>
          </w:tcPr>
          <w:p w14:paraId="271497EA" w14:textId="77777777" w:rsidR="00A36083" w:rsidRDefault="00A36083" w:rsidP="00A36083">
            <w:pPr>
              <w:pStyle w:val="Tabletext"/>
              <w:jc w:val="center"/>
              <w:rPr>
                <w:b/>
                <w:i/>
                <w:sz w:val="18"/>
                <w:szCs w:val="18"/>
                <w:lang w:val="en-GB"/>
              </w:rPr>
            </w:pPr>
            <w:r>
              <w:rPr>
                <w:sz w:val="18"/>
                <w:szCs w:val="18"/>
                <w:lang w:val="en-GB"/>
              </w:rPr>
              <w:t>9,00</w:t>
            </w:r>
          </w:p>
        </w:tc>
        <w:tc>
          <w:tcPr>
            <w:tcW w:w="694" w:type="dxa"/>
            <w:tcBorders>
              <w:top w:val="single" w:sz="4" w:space="0" w:color="auto"/>
              <w:left w:val="single" w:sz="4" w:space="0" w:color="auto"/>
              <w:bottom w:val="single" w:sz="4" w:space="0" w:color="auto"/>
              <w:right w:val="single" w:sz="4" w:space="0" w:color="auto"/>
            </w:tcBorders>
            <w:vAlign w:val="center"/>
            <w:hideMark/>
          </w:tcPr>
          <w:p w14:paraId="5C14B7C2" w14:textId="77777777" w:rsidR="00A36083" w:rsidRDefault="00A36083" w:rsidP="00A36083">
            <w:pPr>
              <w:pStyle w:val="Tabletext"/>
              <w:jc w:val="center"/>
              <w:rPr>
                <w:b/>
                <w:i/>
                <w:sz w:val="18"/>
                <w:szCs w:val="18"/>
                <w:lang w:val="en-GB"/>
              </w:rPr>
            </w:pPr>
            <w:r>
              <w:rPr>
                <w:sz w:val="18"/>
                <w:szCs w:val="18"/>
                <w:lang w:val="en-GB"/>
              </w:rPr>
              <w:t>16,40</w:t>
            </w:r>
          </w:p>
        </w:tc>
      </w:tr>
    </w:tbl>
    <w:p w14:paraId="566655CF" w14:textId="77777777" w:rsidR="007E68E1" w:rsidRDefault="007E68E1" w:rsidP="0033389B"/>
    <w:p w14:paraId="2EF6BAB8" w14:textId="0B4BD705" w:rsidR="007E68E1" w:rsidRDefault="007E68E1" w:rsidP="0033389B">
      <w:pPr>
        <w:pStyle w:val="Heading3"/>
        <w:spacing w:after="120"/>
        <w:rPr>
          <w:rtl/>
          <w:lang w:val="en-GB"/>
        </w:rPr>
      </w:pPr>
      <w:r>
        <w:lastRenderedPageBreak/>
        <w:t>12.</w:t>
      </w:r>
      <w:r w:rsidR="007C5EC1">
        <w:t>4</w:t>
      </w:r>
      <w:r>
        <w:t>.3</w:t>
      </w:r>
      <w:r>
        <w:rPr>
          <w:rtl/>
        </w:rPr>
        <w:tab/>
        <w:t xml:space="preserve">الأسلوب </w:t>
      </w:r>
      <w:r>
        <w:rPr>
          <w:lang w:val="en-GB"/>
        </w:rPr>
        <w:t>DRM_B4_18 kHz</w:t>
      </w:r>
      <w:r>
        <w:rPr>
          <w:rtl/>
        </w:rPr>
        <w:t xml:space="preserve"> يتعرض للتداخل من الأسلوب </w:t>
      </w:r>
      <w:r>
        <w:rPr>
          <w:lang w:val="en-GB"/>
        </w:rPr>
        <w:t>B3_10 kHz</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1111"/>
        <w:gridCol w:w="1257"/>
        <w:gridCol w:w="789"/>
        <w:gridCol w:w="789"/>
        <w:gridCol w:w="789"/>
        <w:gridCol w:w="789"/>
        <w:gridCol w:w="789"/>
        <w:gridCol w:w="686"/>
        <w:gridCol w:w="686"/>
        <w:gridCol w:w="686"/>
        <w:gridCol w:w="789"/>
        <w:gridCol w:w="789"/>
        <w:gridCol w:w="789"/>
        <w:gridCol w:w="789"/>
        <w:gridCol w:w="789"/>
        <w:gridCol w:w="726"/>
        <w:gridCol w:w="686"/>
      </w:tblGrid>
      <w:tr w:rsidR="007E68E1" w14:paraId="58649E41" w14:textId="77777777" w:rsidTr="0051271E">
        <w:trPr>
          <w:trHeight w:val="20"/>
          <w:jc w:val="center"/>
        </w:trPr>
        <w:tc>
          <w:tcPr>
            <w:tcW w:w="732" w:type="dxa"/>
            <w:vMerge w:val="restart"/>
            <w:tcBorders>
              <w:top w:val="single" w:sz="4" w:space="0" w:color="auto"/>
              <w:left w:val="single" w:sz="4" w:space="0" w:color="auto"/>
              <w:bottom w:val="single" w:sz="4" w:space="0" w:color="auto"/>
              <w:right w:val="single" w:sz="4" w:space="0" w:color="auto"/>
            </w:tcBorders>
            <w:vAlign w:val="center"/>
            <w:hideMark/>
          </w:tcPr>
          <w:p w14:paraId="4A65FA7D" w14:textId="77777777" w:rsidR="007E68E1" w:rsidRDefault="007E68E1" w:rsidP="0033389B">
            <w:pPr>
              <w:pStyle w:val="Tablehead"/>
              <w:rPr>
                <w:rFonts w:eastAsia="Arial Unicode MS"/>
                <w:rtl/>
                <w:lang w:eastAsia="zh-CN" w:bidi="ar-EG"/>
              </w:rPr>
            </w:pPr>
            <w:r>
              <w:rPr>
                <w:rtl/>
                <w:lang w:eastAsia="zh-CN"/>
              </w:rPr>
              <w:t>الحالة</w:t>
            </w:r>
          </w:p>
        </w:tc>
        <w:tc>
          <w:tcPr>
            <w:tcW w:w="1111" w:type="dxa"/>
            <w:vMerge w:val="restart"/>
            <w:tcBorders>
              <w:top w:val="single" w:sz="4" w:space="0" w:color="auto"/>
              <w:left w:val="single" w:sz="4" w:space="0" w:color="auto"/>
              <w:bottom w:val="single" w:sz="4" w:space="0" w:color="auto"/>
              <w:right w:val="single" w:sz="4" w:space="0" w:color="auto"/>
            </w:tcBorders>
            <w:vAlign w:val="center"/>
            <w:hideMark/>
          </w:tcPr>
          <w:p w14:paraId="4547587D" w14:textId="77777777" w:rsidR="007E68E1" w:rsidRDefault="007E68E1" w:rsidP="0033389B">
            <w:pPr>
              <w:pStyle w:val="Tablehead"/>
              <w:rPr>
                <w:rFonts w:eastAsia="Arial Unicode MS"/>
                <w:rtl/>
                <w:lang w:eastAsia="zh-CN"/>
              </w:rPr>
            </w:pPr>
            <w:r>
              <w:rPr>
                <w:rtl/>
                <w:lang w:eastAsia="zh-CN"/>
              </w:rPr>
              <w:t>الإشارة المطلوبة</w:t>
            </w:r>
          </w:p>
        </w:tc>
        <w:tc>
          <w:tcPr>
            <w:tcW w:w="1257" w:type="dxa"/>
            <w:vMerge w:val="restart"/>
            <w:tcBorders>
              <w:top w:val="single" w:sz="4" w:space="0" w:color="auto"/>
              <w:left w:val="single" w:sz="4" w:space="0" w:color="auto"/>
              <w:bottom w:val="single" w:sz="4" w:space="0" w:color="auto"/>
              <w:right w:val="single" w:sz="4" w:space="0" w:color="auto"/>
            </w:tcBorders>
            <w:vAlign w:val="center"/>
            <w:hideMark/>
          </w:tcPr>
          <w:p w14:paraId="5D1A8D66"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948" w:type="dxa"/>
            <w:gridSpan w:val="13"/>
            <w:tcBorders>
              <w:top w:val="single" w:sz="4" w:space="0" w:color="auto"/>
              <w:left w:val="single" w:sz="4" w:space="0" w:color="auto"/>
              <w:bottom w:val="single" w:sz="4" w:space="0" w:color="auto"/>
              <w:right w:val="single" w:sz="4" w:space="0" w:color="auto"/>
            </w:tcBorders>
            <w:vAlign w:val="center"/>
            <w:hideMark/>
          </w:tcPr>
          <w:p w14:paraId="5EAF61A9" w14:textId="77777777" w:rsidR="007E68E1" w:rsidRDefault="007E68E1" w:rsidP="0033389B">
            <w:pPr>
              <w:pStyle w:val="Tablehead"/>
              <w:rPr>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lang w:eastAsia="zh-CN"/>
              </w:rPr>
              <w:t xml:space="preserve"> (kHz)</w:t>
            </w:r>
          </w:p>
        </w:tc>
        <w:tc>
          <w:tcPr>
            <w:tcW w:w="1412" w:type="dxa"/>
            <w:gridSpan w:val="2"/>
            <w:tcBorders>
              <w:top w:val="single" w:sz="4" w:space="0" w:color="auto"/>
              <w:left w:val="single" w:sz="4" w:space="0" w:color="auto"/>
              <w:bottom w:val="single" w:sz="4" w:space="0" w:color="auto"/>
              <w:right w:val="single" w:sz="4" w:space="0" w:color="auto"/>
            </w:tcBorders>
            <w:vAlign w:val="center"/>
            <w:hideMark/>
          </w:tcPr>
          <w:p w14:paraId="094287E9" w14:textId="77777777" w:rsidR="007E68E1" w:rsidRDefault="007E68E1" w:rsidP="0033389B">
            <w:pPr>
              <w:pStyle w:val="Tablehead"/>
              <w:rPr>
                <w:sz w:val="18"/>
                <w:szCs w:val="18"/>
                <w:lang w:eastAsia="zh-CN"/>
              </w:rPr>
            </w:pPr>
            <w:r>
              <w:rPr>
                <w:rtl/>
                <w:lang w:eastAsia="zh-CN"/>
              </w:rPr>
              <w:t>المعلمات</w:t>
            </w:r>
          </w:p>
        </w:tc>
      </w:tr>
      <w:tr w:rsidR="007E68E1" w14:paraId="5EE6E5AF" w14:textId="77777777" w:rsidTr="0051271E">
        <w:trPr>
          <w:trHeight w:val="20"/>
          <w:jc w:val="center"/>
        </w:trPr>
        <w:tc>
          <w:tcPr>
            <w:tcW w:w="732" w:type="dxa"/>
            <w:vMerge/>
            <w:tcBorders>
              <w:top w:val="single" w:sz="4" w:space="0" w:color="auto"/>
              <w:left w:val="single" w:sz="4" w:space="0" w:color="auto"/>
              <w:bottom w:val="single" w:sz="4" w:space="0" w:color="auto"/>
              <w:right w:val="single" w:sz="4" w:space="0" w:color="auto"/>
            </w:tcBorders>
            <w:vAlign w:val="center"/>
            <w:hideMark/>
          </w:tcPr>
          <w:p w14:paraId="27180EB0"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111" w:type="dxa"/>
            <w:vMerge/>
            <w:tcBorders>
              <w:top w:val="single" w:sz="4" w:space="0" w:color="auto"/>
              <w:left w:val="single" w:sz="4" w:space="0" w:color="auto"/>
              <w:bottom w:val="single" w:sz="4" w:space="0" w:color="auto"/>
              <w:right w:val="single" w:sz="4" w:space="0" w:color="auto"/>
            </w:tcBorders>
            <w:vAlign w:val="center"/>
            <w:hideMark/>
          </w:tcPr>
          <w:p w14:paraId="60F83F11"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57" w:type="dxa"/>
            <w:vMerge/>
            <w:tcBorders>
              <w:top w:val="single" w:sz="4" w:space="0" w:color="auto"/>
              <w:left w:val="single" w:sz="4" w:space="0" w:color="auto"/>
              <w:bottom w:val="single" w:sz="4" w:space="0" w:color="auto"/>
              <w:right w:val="single" w:sz="4" w:space="0" w:color="auto"/>
            </w:tcBorders>
            <w:vAlign w:val="center"/>
            <w:hideMark/>
          </w:tcPr>
          <w:p w14:paraId="2E9853CE"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89" w:type="dxa"/>
            <w:tcBorders>
              <w:top w:val="single" w:sz="4" w:space="0" w:color="auto"/>
              <w:left w:val="single" w:sz="4" w:space="0" w:color="auto"/>
              <w:bottom w:val="single" w:sz="4" w:space="0" w:color="auto"/>
              <w:right w:val="single" w:sz="4" w:space="0" w:color="auto"/>
            </w:tcBorders>
            <w:vAlign w:val="center"/>
            <w:hideMark/>
          </w:tcPr>
          <w:p w14:paraId="24D3DD81" w14:textId="77777777" w:rsidR="007E68E1" w:rsidRDefault="007E68E1" w:rsidP="0051271E">
            <w:pPr>
              <w:pStyle w:val="Tablehead"/>
              <w:rPr>
                <w:rFonts w:eastAsia="Arial Unicode MS"/>
                <w:lang w:eastAsia="zh-CN"/>
              </w:rPr>
            </w:pPr>
            <w:r>
              <w:rPr>
                <w:lang w:eastAsia="zh-CN"/>
              </w:rPr>
              <w:t>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6EE56544" w14:textId="77777777" w:rsidR="007E68E1" w:rsidRDefault="007E68E1" w:rsidP="0051271E">
            <w:pPr>
              <w:pStyle w:val="Tablehead"/>
              <w:rPr>
                <w:rFonts w:eastAsia="Arial Unicode MS"/>
                <w:lang w:eastAsia="zh-CN"/>
              </w:rPr>
            </w:pPr>
            <w:r>
              <w:rPr>
                <w:lang w:eastAsia="zh-CN"/>
              </w:rPr>
              <w:t>18−</w:t>
            </w:r>
          </w:p>
        </w:tc>
        <w:tc>
          <w:tcPr>
            <w:tcW w:w="789" w:type="dxa"/>
            <w:tcBorders>
              <w:top w:val="single" w:sz="4" w:space="0" w:color="auto"/>
              <w:left w:val="single" w:sz="4" w:space="0" w:color="auto"/>
              <w:bottom w:val="single" w:sz="4" w:space="0" w:color="auto"/>
              <w:right w:val="single" w:sz="4" w:space="0" w:color="auto"/>
            </w:tcBorders>
            <w:vAlign w:val="center"/>
            <w:hideMark/>
          </w:tcPr>
          <w:p w14:paraId="716AE5E0" w14:textId="77777777" w:rsidR="007E68E1" w:rsidRDefault="007E68E1" w:rsidP="0051271E">
            <w:pPr>
              <w:pStyle w:val="Tablehead"/>
              <w:rPr>
                <w:rFonts w:eastAsia="Arial Unicode MS"/>
                <w:rtl/>
                <w:lang w:eastAsia="zh-CN"/>
              </w:rPr>
            </w:pPr>
            <w:r>
              <w:rPr>
                <w:lang w:eastAsia="zh-CN"/>
              </w:rPr>
              <w:t>15−</w:t>
            </w:r>
          </w:p>
        </w:tc>
        <w:tc>
          <w:tcPr>
            <w:tcW w:w="789" w:type="dxa"/>
            <w:tcBorders>
              <w:top w:val="single" w:sz="4" w:space="0" w:color="auto"/>
              <w:left w:val="single" w:sz="4" w:space="0" w:color="auto"/>
              <w:bottom w:val="single" w:sz="4" w:space="0" w:color="auto"/>
              <w:right w:val="single" w:sz="4" w:space="0" w:color="auto"/>
            </w:tcBorders>
            <w:vAlign w:val="center"/>
            <w:hideMark/>
          </w:tcPr>
          <w:p w14:paraId="2D01AC1A" w14:textId="77777777" w:rsidR="007E68E1" w:rsidRDefault="007E68E1" w:rsidP="0051271E">
            <w:pPr>
              <w:pStyle w:val="Tablehead"/>
              <w:rPr>
                <w:rFonts w:eastAsia="Arial Unicode MS"/>
                <w:lang w:eastAsia="zh-CN"/>
              </w:rPr>
            </w:pPr>
            <w:r>
              <w:rPr>
                <w:lang w:eastAsia="zh-CN"/>
              </w:rPr>
              <w:t>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34342050" w14:textId="77777777" w:rsidR="007E68E1" w:rsidRDefault="007E68E1" w:rsidP="0051271E">
            <w:pPr>
              <w:pStyle w:val="Tablehead"/>
              <w:rPr>
                <w:rFonts w:eastAsia="Arial Unicode MS"/>
                <w:lang w:eastAsia="zh-CN"/>
              </w:rPr>
            </w:pPr>
            <w:r>
              <w:rPr>
                <w:lang w:eastAsia="zh-CN"/>
              </w:rPr>
              <w:t>9−</w:t>
            </w:r>
          </w:p>
        </w:tc>
        <w:tc>
          <w:tcPr>
            <w:tcW w:w="686" w:type="dxa"/>
            <w:tcBorders>
              <w:top w:val="single" w:sz="4" w:space="0" w:color="auto"/>
              <w:left w:val="single" w:sz="4" w:space="0" w:color="auto"/>
              <w:bottom w:val="single" w:sz="4" w:space="0" w:color="auto"/>
              <w:right w:val="single" w:sz="4" w:space="0" w:color="auto"/>
            </w:tcBorders>
            <w:vAlign w:val="center"/>
            <w:hideMark/>
          </w:tcPr>
          <w:p w14:paraId="4EC85FC0" w14:textId="77777777" w:rsidR="007E68E1" w:rsidRDefault="007E68E1" w:rsidP="0051271E">
            <w:pPr>
              <w:pStyle w:val="Tablehead"/>
              <w:rPr>
                <w:rFonts w:eastAsia="Arial Unicode MS"/>
                <w:lang w:eastAsia="zh-CN"/>
              </w:rPr>
            </w:pPr>
            <w:r>
              <w:rPr>
                <w:lang w:eastAsia="zh-CN"/>
              </w:rPr>
              <w:t>5−</w:t>
            </w:r>
          </w:p>
        </w:tc>
        <w:tc>
          <w:tcPr>
            <w:tcW w:w="686" w:type="dxa"/>
            <w:tcBorders>
              <w:top w:val="single" w:sz="4" w:space="0" w:color="auto"/>
              <w:left w:val="single" w:sz="4" w:space="0" w:color="auto"/>
              <w:bottom w:val="single" w:sz="4" w:space="0" w:color="auto"/>
              <w:right w:val="single" w:sz="4" w:space="0" w:color="auto"/>
            </w:tcBorders>
            <w:vAlign w:val="center"/>
            <w:hideMark/>
          </w:tcPr>
          <w:p w14:paraId="780E158C" w14:textId="77777777" w:rsidR="007E68E1" w:rsidRDefault="007E68E1" w:rsidP="0051271E">
            <w:pPr>
              <w:pStyle w:val="Tablehead"/>
              <w:rPr>
                <w:rFonts w:eastAsia="Arial Unicode MS"/>
                <w:lang w:eastAsia="zh-CN"/>
              </w:rPr>
            </w:pPr>
            <w:r>
              <w:rPr>
                <w:lang w:eastAsia="zh-CN"/>
              </w:rPr>
              <w:t>0</w:t>
            </w:r>
          </w:p>
        </w:tc>
        <w:tc>
          <w:tcPr>
            <w:tcW w:w="686" w:type="dxa"/>
            <w:tcBorders>
              <w:top w:val="single" w:sz="4" w:space="0" w:color="auto"/>
              <w:left w:val="single" w:sz="4" w:space="0" w:color="auto"/>
              <w:bottom w:val="single" w:sz="4" w:space="0" w:color="auto"/>
              <w:right w:val="single" w:sz="4" w:space="0" w:color="auto"/>
            </w:tcBorders>
            <w:vAlign w:val="center"/>
            <w:hideMark/>
          </w:tcPr>
          <w:p w14:paraId="4F5DA308" w14:textId="77777777" w:rsidR="007E68E1" w:rsidRDefault="007E68E1" w:rsidP="0051271E">
            <w:pPr>
              <w:pStyle w:val="Tablehead"/>
              <w:rPr>
                <w:rFonts w:eastAsia="Arial Unicode MS"/>
                <w:lang w:eastAsia="zh-CN"/>
              </w:rPr>
            </w:pPr>
            <w:r>
              <w:rPr>
                <w:lang w:eastAsia="zh-CN"/>
              </w:rPr>
              <w:t>5</w:t>
            </w:r>
          </w:p>
        </w:tc>
        <w:tc>
          <w:tcPr>
            <w:tcW w:w="789" w:type="dxa"/>
            <w:tcBorders>
              <w:top w:val="single" w:sz="4" w:space="0" w:color="auto"/>
              <w:left w:val="single" w:sz="4" w:space="0" w:color="auto"/>
              <w:bottom w:val="single" w:sz="4" w:space="0" w:color="auto"/>
              <w:right w:val="single" w:sz="4" w:space="0" w:color="auto"/>
            </w:tcBorders>
            <w:vAlign w:val="center"/>
            <w:hideMark/>
          </w:tcPr>
          <w:p w14:paraId="56443775" w14:textId="77777777" w:rsidR="007E68E1" w:rsidRDefault="007E68E1" w:rsidP="0051271E">
            <w:pPr>
              <w:pStyle w:val="Tablehead"/>
              <w:rPr>
                <w:rFonts w:eastAsia="Arial Unicode MS"/>
                <w:lang w:eastAsia="zh-CN"/>
              </w:rPr>
            </w:pPr>
            <w:r>
              <w:rPr>
                <w:lang w:eastAsia="zh-CN"/>
              </w:rPr>
              <w:t>9</w:t>
            </w:r>
          </w:p>
        </w:tc>
        <w:tc>
          <w:tcPr>
            <w:tcW w:w="789" w:type="dxa"/>
            <w:tcBorders>
              <w:top w:val="single" w:sz="4" w:space="0" w:color="auto"/>
              <w:left w:val="single" w:sz="4" w:space="0" w:color="auto"/>
              <w:bottom w:val="single" w:sz="4" w:space="0" w:color="auto"/>
              <w:right w:val="single" w:sz="4" w:space="0" w:color="auto"/>
            </w:tcBorders>
            <w:vAlign w:val="center"/>
            <w:hideMark/>
          </w:tcPr>
          <w:p w14:paraId="12105D45" w14:textId="77777777" w:rsidR="007E68E1" w:rsidRDefault="007E68E1" w:rsidP="0051271E">
            <w:pPr>
              <w:pStyle w:val="Tablehead"/>
              <w:rPr>
                <w:rFonts w:eastAsia="Arial Unicode MS"/>
                <w:lang w:eastAsia="zh-CN"/>
              </w:rPr>
            </w:pPr>
            <w:r>
              <w:rPr>
                <w:lang w:eastAsia="zh-CN"/>
              </w:rPr>
              <w:t>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8D6EAC6" w14:textId="77777777" w:rsidR="007E68E1" w:rsidRDefault="007E68E1" w:rsidP="0051271E">
            <w:pPr>
              <w:pStyle w:val="Tablehead"/>
              <w:rPr>
                <w:rFonts w:eastAsia="Arial Unicode MS"/>
                <w:lang w:eastAsia="zh-CN"/>
              </w:rPr>
            </w:pPr>
            <w:r>
              <w:rPr>
                <w:lang w:eastAsia="zh-CN"/>
              </w:rPr>
              <w:t>15</w:t>
            </w:r>
          </w:p>
        </w:tc>
        <w:tc>
          <w:tcPr>
            <w:tcW w:w="789" w:type="dxa"/>
            <w:tcBorders>
              <w:top w:val="single" w:sz="4" w:space="0" w:color="auto"/>
              <w:left w:val="single" w:sz="4" w:space="0" w:color="auto"/>
              <w:bottom w:val="single" w:sz="4" w:space="0" w:color="auto"/>
              <w:right w:val="single" w:sz="4" w:space="0" w:color="auto"/>
            </w:tcBorders>
            <w:vAlign w:val="center"/>
            <w:hideMark/>
          </w:tcPr>
          <w:p w14:paraId="07F96515" w14:textId="77777777" w:rsidR="007E68E1" w:rsidRDefault="007E68E1" w:rsidP="0051271E">
            <w:pPr>
              <w:pStyle w:val="Tablehead"/>
              <w:rPr>
                <w:rFonts w:eastAsia="Arial Unicode MS"/>
                <w:lang w:eastAsia="zh-CN"/>
              </w:rPr>
            </w:pPr>
            <w:r>
              <w:rPr>
                <w:lang w:eastAsia="zh-CN"/>
              </w:rPr>
              <w:t>18</w:t>
            </w:r>
          </w:p>
        </w:tc>
        <w:tc>
          <w:tcPr>
            <w:tcW w:w="789" w:type="dxa"/>
            <w:tcBorders>
              <w:top w:val="single" w:sz="4" w:space="0" w:color="auto"/>
              <w:left w:val="single" w:sz="4" w:space="0" w:color="auto"/>
              <w:bottom w:val="single" w:sz="4" w:space="0" w:color="auto"/>
              <w:right w:val="single" w:sz="4" w:space="0" w:color="auto"/>
            </w:tcBorders>
            <w:vAlign w:val="center"/>
            <w:hideMark/>
          </w:tcPr>
          <w:p w14:paraId="05A77E1F" w14:textId="77777777" w:rsidR="007E68E1" w:rsidRDefault="007E68E1" w:rsidP="0051271E">
            <w:pPr>
              <w:pStyle w:val="Tablehead"/>
              <w:rPr>
                <w:rFonts w:eastAsia="Arial Unicode MS"/>
                <w:lang w:eastAsia="zh-CN"/>
              </w:rPr>
            </w:pPr>
            <w:r>
              <w:rPr>
                <w:lang w:eastAsia="zh-CN"/>
              </w:rPr>
              <w:t>20</w:t>
            </w:r>
          </w:p>
        </w:tc>
        <w:tc>
          <w:tcPr>
            <w:tcW w:w="726" w:type="dxa"/>
            <w:tcBorders>
              <w:top w:val="single" w:sz="4" w:space="0" w:color="auto"/>
              <w:left w:val="single" w:sz="4" w:space="0" w:color="auto"/>
              <w:bottom w:val="single" w:sz="4" w:space="0" w:color="auto"/>
              <w:right w:val="single" w:sz="4" w:space="0" w:color="auto"/>
            </w:tcBorders>
            <w:vAlign w:val="center"/>
            <w:hideMark/>
          </w:tcPr>
          <w:p w14:paraId="059E142D" w14:textId="77777777" w:rsidR="007E68E1" w:rsidRDefault="007E68E1" w:rsidP="0051271E">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686" w:type="dxa"/>
            <w:tcBorders>
              <w:top w:val="single" w:sz="4" w:space="0" w:color="auto"/>
              <w:left w:val="single" w:sz="4" w:space="0" w:color="auto"/>
              <w:bottom w:val="single" w:sz="4" w:space="0" w:color="auto"/>
              <w:right w:val="single" w:sz="4" w:space="0" w:color="auto"/>
            </w:tcBorders>
            <w:vAlign w:val="center"/>
            <w:hideMark/>
          </w:tcPr>
          <w:p w14:paraId="1C78BC92" w14:textId="77777777" w:rsidR="007E68E1" w:rsidRDefault="007E68E1" w:rsidP="0051271E">
            <w:pPr>
              <w:pStyle w:val="Tablehead"/>
              <w:rPr>
                <w:rFonts w:eastAsia="Arial Unicode MS"/>
                <w:lang w:eastAsia="zh-CN"/>
              </w:rPr>
            </w:pPr>
            <w:r>
              <w:rPr>
                <w:i/>
                <w:iCs/>
                <w:lang w:eastAsia="zh-CN"/>
              </w:rPr>
              <w:t>S/I</w:t>
            </w:r>
            <w:r>
              <w:rPr>
                <w:i/>
                <w:iCs/>
                <w:lang w:eastAsia="zh-CN"/>
              </w:rPr>
              <w:br/>
            </w:r>
            <w:r>
              <w:rPr>
                <w:lang w:eastAsia="zh-CN"/>
              </w:rPr>
              <w:t>(dB)</w:t>
            </w:r>
          </w:p>
        </w:tc>
      </w:tr>
      <w:tr w:rsidR="007E68E1" w14:paraId="0A8C28DA" w14:textId="77777777" w:rsidTr="0051271E">
        <w:trPr>
          <w:trHeight w:val="20"/>
          <w:jc w:val="center"/>
        </w:trPr>
        <w:tc>
          <w:tcPr>
            <w:tcW w:w="732" w:type="dxa"/>
            <w:tcBorders>
              <w:top w:val="single" w:sz="4" w:space="0" w:color="auto"/>
              <w:left w:val="single" w:sz="4" w:space="0" w:color="auto"/>
              <w:bottom w:val="single" w:sz="4" w:space="0" w:color="auto"/>
              <w:right w:val="single" w:sz="4" w:space="0" w:color="auto"/>
            </w:tcBorders>
            <w:vAlign w:val="center"/>
            <w:hideMark/>
          </w:tcPr>
          <w:p w14:paraId="5B0650B3" w14:textId="77777777" w:rsidR="007E68E1" w:rsidRDefault="007E68E1" w:rsidP="0033389B">
            <w:pPr>
              <w:pStyle w:val="Tabletext"/>
              <w:jc w:val="center"/>
              <w:rPr>
                <w:rFonts w:eastAsia="Arial Unicode MS"/>
                <w:sz w:val="18"/>
                <w:szCs w:val="18"/>
                <w:lang w:val="en-GB"/>
              </w:rPr>
            </w:pPr>
            <w:r>
              <w:rPr>
                <w:sz w:val="18"/>
                <w:szCs w:val="18"/>
                <w:lang w:val="en-GB"/>
              </w:rPr>
              <w:t>64</w:t>
            </w:r>
          </w:p>
        </w:tc>
        <w:tc>
          <w:tcPr>
            <w:tcW w:w="1111" w:type="dxa"/>
            <w:tcBorders>
              <w:top w:val="single" w:sz="4" w:space="0" w:color="auto"/>
              <w:left w:val="single" w:sz="4" w:space="0" w:color="auto"/>
              <w:bottom w:val="single" w:sz="4" w:space="0" w:color="auto"/>
              <w:right w:val="single" w:sz="4" w:space="0" w:color="auto"/>
            </w:tcBorders>
            <w:vAlign w:val="center"/>
            <w:hideMark/>
          </w:tcPr>
          <w:p w14:paraId="1C52D2F9" w14:textId="77777777" w:rsidR="007E68E1" w:rsidRDefault="007E68E1" w:rsidP="0033389B">
            <w:pPr>
              <w:pStyle w:val="Tabletext"/>
              <w:jc w:val="center"/>
              <w:rPr>
                <w:rFonts w:eastAsia="Arial Unicode MS"/>
                <w:sz w:val="18"/>
                <w:szCs w:val="18"/>
                <w:lang w:val="en-GB"/>
              </w:rPr>
            </w:pPr>
            <w:r>
              <w:rPr>
                <w:sz w:val="18"/>
                <w:szCs w:val="18"/>
                <w:lang w:val="en-GB"/>
              </w:rPr>
              <w:t>DRM_B2</w:t>
            </w:r>
          </w:p>
        </w:tc>
        <w:tc>
          <w:tcPr>
            <w:tcW w:w="1257" w:type="dxa"/>
            <w:tcBorders>
              <w:top w:val="single" w:sz="4" w:space="0" w:color="auto"/>
              <w:left w:val="single" w:sz="4" w:space="0" w:color="auto"/>
              <w:bottom w:val="single" w:sz="4" w:space="0" w:color="auto"/>
              <w:right w:val="single" w:sz="4" w:space="0" w:color="auto"/>
            </w:tcBorders>
            <w:vAlign w:val="center"/>
            <w:hideMark/>
          </w:tcPr>
          <w:p w14:paraId="30745C2C" w14:textId="77777777" w:rsidR="007E68E1" w:rsidRDefault="007E68E1" w:rsidP="0033389B">
            <w:pPr>
              <w:pStyle w:val="Tabletext"/>
              <w:jc w:val="center"/>
              <w:rPr>
                <w:rFonts w:eastAsia="Arial Unicode MS"/>
                <w:sz w:val="18"/>
                <w:szCs w:val="18"/>
                <w:lang w:val="en-GB"/>
              </w:rPr>
            </w:pPr>
            <w:r>
              <w:rPr>
                <w:sz w:val="18"/>
                <w:szCs w:val="18"/>
                <w:lang w:val="en-GB"/>
              </w:rPr>
              <w:t>DRM_B3</w:t>
            </w:r>
          </w:p>
        </w:tc>
        <w:tc>
          <w:tcPr>
            <w:tcW w:w="789" w:type="dxa"/>
            <w:tcBorders>
              <w:top w:val="single" w:sz="4" w:space="0" w:color="auto"/>
              <w:left w:val="single" w:sz="4" w:space="0" w:color="auto"/>
              <w:bottom w:val="single" w:sz="4" w:space="0" w:color="auto"/>
              <w:right w:val="single" w:sz="4" w:space="0" w:color="auto"/>
            </w:tcBorders>
            <w:vAlign w:val="center"/>
            <w:hideMark/>
          </w:tcPr>
          <w:p w14:paraId="7B00C2EC" w14:textId="77777777" w:rsidR="007E68E1" w:rsidRDefault="007E68E1" w:rsidP="0051271E">
            <w:pPr>
              <w:pStyle w:val="Tabletext"/>
              <w:jc w:val="center"/>
              <w:rPr>
                <w:rFonts w:eastAsia="Arial Unicode MS"/>
                <w:sz w:val="18"/>
                <w:szCs w:val="18"/>
                <w:lang w:val="en-GB"/>
              </w:rPr>
            </w:pPr>
            <w:r>
              <w:rPr>
                <w:rFonts w:cs="Times New Roman" w:hint="cs"/>
                <w:szCs w:val="20"/>
                <w:rtl/>
                <w:lang w:val="en-GB"/>
              </w:rPr>
              <w:t>–</w:t>
            </w:r>
            <w:r>
              <w:rPr>
                <w:sz w:val="18"/>
                <w:szCs w:val="18"/>
                <w:lang w:val="en-GB"/>
              </w:rPr>
              <w:t>37,20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6742C7C0" w14:textId="77777777" w:rsidR="007E68E1" w:rsidRDefault="007E68E1" w:rsidP="0051271E">
            <w:pPr>
              <w:pStyle w:val="Tabletext"/>
              <w:jc w:val="center"/>
              <w:rPr>
                <w:rFonts w:eastAsia="Arial Unicode MS"/>
                <w:sz w:val="18"/>
                <w:szCs w:val="18"/>
                <w:lang w:val="en-GB"/>
              </w:rPr>
            </w:pPr>
            <w:r>
              <w:rPr>
                <w:rFonts w:cs="Times New Roman" w:hint="cs"/>
                <w:szCs w:val="20"/>
                <w:rtl/>
                <w:lang w:val="en-GB"/>
              </w:rPr>
              <w:t>–</w:t>
            </w:r>
            <w:r>
              <w:rPr>
                <w:sz w:val="18"/>
                <w:szCs w:val="18"/>
                <w:lang w:val="en-GB"/>
              </w:rPr>
              <w:t>35,20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07F5FFDF" w14:textId="77777777" w:rsidR="007E68E1" w:rsidRDefault="007E68E1" w:rsidP="0051271E">
            <w:pPr>
              <w:pStyle w:val="Tabletext"/>
              <w:jc w:val="center"/>
              <w:rPr>
                <w:rFonts w:eastAsia="Arial Unicode MS"/>
                <w:sz w:val="18"/>
                <w:szCs w:val="18"/>
                <w:lang w:val="en-GB"/>
              </w:rPr>
            </w:pPr>
            <w:r>
              <w:rPr>
                <w:rFonts w:cs="Times New Roman" w:hint="cs"/>
                <w:szCs w:val="20"/>
                <w:rtl/>
                <w:lang w:val="en-GB"/>
              </w:rPr>
              <w:t>–</w:t>
            </w:r>
            <w:r>
              <w:rPr>
                <w:sz w:val="18"/>
                <w:szCs w:val="18"/>
                <w:lang w:val="en-GB"/>
              </w:rPr>
              <w:t>31,70</w:t>
            </w:r>
          </w:p>
        </w:tc>
        <w:tc>
          <w:tcPr>
            <w:tcW w:w="789" w:type="dxa"/>
            <w:tcBorders>
              <w:top w:val="single" w:sz="4" w:space="0" w:color="auto"/>
              <w:left w:val="single" w:sz="4" w:space="0" w:color="auto"/>
              <w:bottom w:val="single" w:sz="4" w:space="0" w:color="auto"/>
              <w:right w:val="single" w:sz="4" w:space="0" w:color="auto"/>
            </w:tcBorders>
            <w:vAlign w:val="center"/>
            <w:hideMark/>
          </w:tcPr>
          <w:p w14:paraId="0365CFCE" w14:textId="77777777" w:rsidR="007E68E1" w:rsidRDefault="007E68E1" w:rsidP="0051271E">
            <w:pPr>
              <w:pStyle w:val="Tabletext"/>
              <w:jc w:val="center"/>
              <w:rPr>
                <w:rFonts w:eastAsia="Arial Unicode MS"/>
                <w:sz w:val="18"/>
                <w:szCs w:val="18"/>
                <w:lang w:val="en-GB"/>
              </w:rPr>
            </w:pPr>
            <w:r>
              <w:rPr>
                <w:rFonts w:cs="Times New Roman" w:hint="cs"/>
                <w:szCs w:val="20"/>
                <w:rtl/>
                <w:lang w:val="en-GB"/>
              </w:rPr>
              <w:t>–</w:t>
            </w:r>
            <w:r>
              <w:rPr>
                <w:sz w:val="18"/>
                <w:szCs w:val="18"/>
                <w:lang w:val="en-GB"/>
              </w:rPr>
              <w:t>14,70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3E1B161" w14:textId="77777777" w:rsidR="007E68E1" w:rsidRDefault="007E68E1" w:rsidP="0051271E">
            <w:pPr>
              <w:pStyle w:val="Tabletext"/>
              <w:jc w:val="center"/>
              <w:rPr>
                <w:rFonts w:eastAsia="Arial Unicode MS"/>
                <w:sz w:val="18"/>
                <w:szCs w:val="18"/>
                <w:lang w:val="en-GB"/>
              </w:rPr>
            </w:pPr>
            <w:r>
              <w:rPr>
                <w:sz w:val="18"/>
                <w:szCs w:val="18"/>
                <w:lang w:val="en-GB"/>
              </w:rPr>
              <w:t>2,40</w:t>
            </w:r>
          </w:p>
        </w:tc>
        <w:tc>
          <w:tcPr>
            <w:tcW w:w="686" w:type="dxa"/>
            <w:tcBorders>
              <w:top w:val="single" w:sz="4" w:space="0" w:color="auto"/>
              <w:left w:val="single" w:sz="4" w:space="0" w:color="auto"/>
              <w:bottom w:val="single" w:sz="4" w:space="0" w:color="auto"/>
              <w:right w:val="single" w:sz="4" w:space="0" w:color="auto"/>
            </w:tcBorders>
            <w:vAlign w:val="center"/>
            <w:hideMark/>
          </w:tcPr>
          <w:p w14:paraId="345EC223" w14:textId="77777777" w:rsidR="007E68E1" w:rsidRDefault="007E68E1" w:rsidP="0051271E">
            <w:pPr>
              <w:pStyle w:val="Tabletext"/>
              <w:jc w:val="center"/>
              <w:rPr>
                <w:rFonts w:eastAsia="Arial Unicode MS"/>
                <w:sz w:val="18"/>
                <w:szCs w:val="18"/>
                <w:lang w:val="en-GB"/>
              </w:rPr>
            </w:pPr>
            <w:r>
              <w:rPr>
                <w:sz w:val="18"/>
                <w:szCs w:val="18"/>
                <w:lang w:val="en-GB"/>
              </w:rPr>
              <w:t>12,90</w:t>
            </w:r>
          </w:p>
        </w:tc>
        <w:tc>
          <w:tcPr>
            <w:tcW w:w="686" w:type="dxa"/>
            <w:tcBorders>
              <w:top w:val="single" w:sz="4" w:space="0" w:color="auto"/>
              <w:left w:val="single" w:sz="4" w:space="0" w:color="auto"/>
              <w:bottom w:val="single" w:sz="4" w:space="0" w:color="auto"/>
              <w:right w:val="single" w:sz="4" w:space="0" w:color="auto"/>
            </w:tcBorders>
            <w:vAlign w:val="center"/>
            <w:hideMark/>
          </w:tcPr>
          <w:p w14:paraId="324A81C5" w14:textId="77777777" w:rsidR="007E68E1" w:rsidRDefault="007E68E1" w:rsidP="0051271E">
            <w:pPr>
              <w:pStyle w:val="Tabletext"/>
              <w:jc w:val="center"/>
              <w:rPr>
                <w:rFonts w:eastAsia="Arial Unicode MS"/>
                <w:sz w:val="18"/>
                <w:szCs w:val="18"/>
                <w:lang w:val="en-GB"/>
              </w:rPr>
            </w:pPr>
            <w:r>
              <w:rPr>
                <w:sz w:val="18"/>
                <w:szCs w:val="18"/>
                <w:lang w:val="en-GB"/>
              </w:rPr>
              <w:t>15,90</w:t>
            </w:r>
          </w:p>
        </w:tc>
        <w:tc>
          <w:tcPr>
            <w:tcW w:w="686" w:type="dxa"/>
            <w:tcBorders>
              <w:top w:val="single" w:sz="4" w:space="0" w:color="auto"/>
              <w:left w:val="single" w:sz="4" w:space="0" w:color="auto"/>
              <w:bottom w:val="single" w:sz="4" w:space="0" w:color="auto"/>
              <w:right w:val="single" w:sz="4" w:space="0" w:color="auto"/>
            </w:tcBorders>
            <w:vAlign w:val="center"/>
            <w:hideMark/>
          </w:tcPr>
          <w:p w14:paraId="6F614039" w14:textId="77777777" w:rsidR="007E68E1" w:rsidRDefault="007E68E1" w:rsidP="0051271E">
            <w:pPr>
              <w:pStyle w:val="Tabletext"/>
              <w:jc w:val="center"/>
              <w:rPr>
                <w:rFonts w:eastAsia="Arial Unicode MS"/>
                <w:sz w:val="18"/>
                <w:szCs w:val="18"/>
                <w:lang w:val="en-GB"/>
              </w:rPr>
            </w:pPr>
            <w:r>
              <w:rPr>
                <w:sz w:val="18"/>
                <w:szCs w:val="18"/>
                <w:lang w:val="en-GB"/>
              </w:rPr>
              <w:t>12,90</w:t>
            </w:r>
          </w:p>
        </w:tc>
        <w:tc>
          <w:tcPr>
            <w:tcW w:w="789" w:type="dxa"/>
            <w:tcBorders>
              <w:top w:val="single" w:sz="4" w:space="0" w:color="auto"/>
              <w:left w:val="single" w:sz="4" w:space="0" w:color="auto"/>
              <w:bottom w:val="single" w:sz="4" w:space="0" w:color="auto"/>
              <w:right w:val="single" w:sz="4" w:space="0" w:color="auto"/>
            </w:tcBorders>
            <w:vAlign w:val="center"/>
            <w:hideMark/>
          </w:tcPr>
          <w:p w14:paraId="00E9CCDD" w14:textId="77777777" w:rsidR="007E68E1" w:rsidRDefault="007E68E1" w:rsidP="0051271E">
            <w:pPr>
              <w:pStyle w:val="Tabletext"/>
              <w:jc w:val="center"/>
              <w:rPr>
                <w:rFonts w:eastAsia="Arial Unicode MS"/>
                <w:sz w:val="18"/>
                <w:szCs w:val="18"/>
                <w:lang w:val="en-GB"/>
              </w:rPr>
            </w:pPr>
            <w:r>
              <w:rPr>
                <w:sz w:val="18"/>
                <w:szCs w:val="18"/>
                <w:lang w:val="en-GB"/>
              </w:rPr>
              <w:t>2,40</w:t>
            </w:r>
          </w:p>
        </w:tc>
        <w:tc>
          <w:tcPr>
            <w:tcW w:w="789" w:type="dxa"/>
            <w:tcBorders>
              <w:top w:val="single" w:sz="4" w:space="0" w:color="auto"/>
              <w:left w:val="single" w:sz="4" w:space="0" w:color="auto"/>
              <w:bottom w:val="single" w:sz="4" w:space="0" w:color="auto"/>
              <w:right w:val="single" w:sz="4" w:space="0" w:color="auto"/>
            </w:tcBorders>
            <w:vAlign w:val="center"/>
            <w:hideMark/>
          </w:tcPr>
          <w:p w14:paraId="2464DB08" w14:textId="77777777" w:rsidR="007E68E1" w:rsidRDefault="007E68E1" w:rsidP="0051271E">
            <w:pPr>
              <w:pStyle w:val="Tabletext"/>
              <w:jc w:val="center"/>
              <w:rPr>
                <w:rFonts w:eastAsia="Arial Unicode MS"/>
                <w:sz w:val="18"/>
                <w:szCs w:val="18"/>
                <w:lang w:val="en-GB"/>
              </w:rPr>
            </w:pPr>
            <w:r>
              <w:rPr>
                <w:rFonts w:cs="Times New Roman" w:hint="cs"/>
                <w:szCs w:val="20"/>
                <w:rtl/>
                <w:lang w:val="en-GB"/>
              </w:rPr>
              <w:t>–</w:t>
            </w:r>
            <w:r>
              <w:rPr>
                <w:sz w:val="18"/>
                <w:szCs w:val="18"/>
                <w:lang w:val="en-GB"/>
              </w:rPr>
              <w:t>14,70</w:t>
            </w:r>
          </w:p>
        </w:tc>
        <w:tc>
          <w:tcPr>
            <w:tcW w:w="789" w:type="dxa"/>
            <w:tcBorders>
              <w:top w:val="single" w:sz="4" w:space="0" w:color="auto"/>
              <w:left w:val="single" w:sz="4" w:space="0" w:color="auto"/>
              <w:bottom w:val="single" w:sz="4" w:space="0" w:color="auto"/>
              <w:right w:val="single" w:sz="4" w:space="0" w:color="auto"/>
            </w:tcBorders>
            <w:vAlign w:val="center"/>
            <w:hideMark/>
          </w:tcPr>
          <w:p w14:paraId="4C3383D8" w14:textId="77777777" w:rsidR="007E68E1" w:rsidRDefault="007E68E1" w:rsidP="0051271E">
            <w:pPr>
              <w:pStyle w:val="Tabletext"/>
              <w:jc w:val="center"/>
              <w:rPr>
                <w:rFonts w:eastAsia="Arial Unicode MS"/>
                <w:sz w:val="18"/>
                <w:szCs w:val="18"/>
                <w:lang w:val="en-GB"/>
              </w:rPr>
            </w:pPr>
            <w:r>
              <w:rPr>
                <w:rFonts w:cs="Times New Roman" w:hint="cs"/>
                <w:szCs w:val="20"/>
                <w:rtl/>
                <w:lang w:val="en-GB"/>
              </w:rPr>
              <w:t>–</w:t>
            </w:r>
            <w:r>
              <w:rPr>
                <w:sz w:val="18"/>
                <w:szCs w:val="18"/>
                <w:lang w:val="en-GB"/>
              </w:rPr>
              <w:t>31,70</w:t>
            </w:r>
          </w:p>
        </w:tc>
        <w:tc>
          <w:tcPr>
            <w:tcW w:w="789" w:type="dxa"/>
            <w:tcBorders>
              <w:top w:val="single" w:sz="4" w:space="0" w:color="auto"/>
              <w:left w:val="single" w:sz="4" w:space="0" w:color="auto"/>
              <w:bottom w:val="single" w:sz="4" w:space="0" w:color="auto"/>
              <w:right w:val="single" w:sz="4" w:space="0" w:color="auto"/>
            </w:tcBorders>
            <w:vAlign w:val="center"/>
            <w:hideMark/>
          </w:tcPr>
          <w:p w14:paraId="6F55D4D0" w14:textId="77777777" w:rsidR="007E68E1" w:rsidRDefault="007E68E1" w:rsidP="0051271E">
            <w:pPr>
              <w:pStyle w:val="Tabletext"/>
              <w:jc w:val="center"/>
              <w:rPr>
                <w:rFonts w:eastAsia="Arial Unicode MS"/>
                <w:sz w:val="18"/>
                <w:szCs w:val="18"/>
                <w:lang w:val="en-GB"/>
              </w:rPr>
            </w:pPr>
            <w:r>
              <w:rPr>
                <w:rFonts w:cs="Times New Roman" w:hint="cs"/>
                <w:szCs w:val="20"/>
                <w:rtl/>
                <w:lang w:val="en-GB"/>
              </w:rPr>
              <w:t>–</w:t>
            </w:r>
            <w:r>
              <w:rPr>
                <w:sz w:val="18"/>
                <w:szCs w:val="18"/>
                <w:lang w:val="en-GB"/>
              </w:rPr>
              <w:t>35,20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4AD221E7" w14:textId="77777777" w:rsidR="007E68E1" w:rsidRDefault="007E68E1" w:rsidP="0051271E">
            <w:pPr>
              <w:pStyle w:val="Tabletext"/>
              <w:jc w:val="center"/>
              <w:rPr>
                <w:rFonts w:eastAsia="Arial Unicode MS"/>
                <w:sz w:val="18"/>
                <w:szCs w:val="18"/>
                <w:lang w:val="en-GB"/>
              </w:rPr>
            </w:pPr>
            <w:r>
              <w:rPr>
                <w:rFonts w:cs="Times New Roman" w:hint="cs"/>
                <w:szCs w:val="20"/>
                <w:rtl/>
                <w:lang w:val="en-GB"/>
              </w:rPr>
              <w:t>–</w:t>
            </w:r>
            <w:r>
              <w:rPr>
                <w:sz w:val="18"/>
                <w:szCs w:val="18"/>
                <w:lang w:val="en-GB"/>
              </w:rPr>
              <w:t>37,20</w:t>
            </w:r>
          </w:p>
        </w:tc>
        <w:tc>
          <w:tcPr>
            <w:tcW w:w="726" w:type="dxa"/>
            <w:tcBorders>
              <w:top w:val="single" w:sz="4" w:space="0" w:color="auto"/>
              <w:left w:val="single" w:sz="4" w:space="0" w:color="auto"/>
              <w:bottom w:val="single" w:sz="4" w:space="0" w:color="auto"/>
              <w:right w:val="single" w:sz="4" w:space="0" w:color="auto"/>
            </w:tcBorders>
            <w:vAlign w:val="center"/>
            <w:hideMark/>
          </w:tcPr>
          <w:p w14:paraId="7A6B7BF2" w14:textId="77777777" w:rsidR="007E68E1" w:rsidRDefault="007E68E1" w:rsidP="0051271E">
            <w:pPr>
              <w:pStyle w:val="Tabletext"/>
              <w:jc w:val="center"/>
              <w:rPr>
                <w:rFonts w:eastAsia="Arial Unicode MS"/>
                <w:sz w:val="18"/>
                <w:szCs w:val="18"/>
                <w:lang w:val="en-GB"/>
              </w:rPr>
            </w:pPr>
            <w:r>
              <w:rPr>
                <w:sz w:val="18"/>
                <w:szCs w:val="18"/>
                <w:lang w:val="en-GB"/>
              </w:rPr>
              <w:t>10,00</w:t>
            </w:r>
          </w:p>
        </w:tc>
        <w:tc>
          <w:tcPr>
            <w:tcW w:w="686" w:type="dxa"/>
            <w:tcBorders>
              <w:top w:val="single" w:sz="4" w:space="0" w:color="auto"/>
              <w:left w:val="single" w:sz="4" w:space="0" w:color="auto"/>
              <w:bottom w:val="single" w:sz="4" w:space="0" w:color="auto"/>
              <w:right w:val="single" w:sz="4" w:space="0" w:color="auto"/>
            </w:tcBorders>
            <w:vAlign w:val="center"/>
          </w:tcPr>
          <w:p w14:paraId="087EFBBD" w14:textId="77777777" w:rsidR="007E68E1" w:rsidRDefault="007E68E1" w:rsidP="0051271E">
            <w:pPr>
              <w:pStyle w:val="Tabletext"/>
              <w:jc w:val="center"/>
              <w:rPr>
                <w:rFonts w:eastAsia="Arial Unicode MS"/>
                <w:sz w:val="18"/>
                <w:szCs w:val="18"/>
                <w:lang w:val="en-GB"/>
              </w:rPr>
            </w:pPr>
          </w:p>
        </w:tc>
      </w:tr>
      <w:tr w:rsidR="007E68E1" w14:paraId="133CA780" w14:textId="77777777" w:rsidTr="0051271E">
        <w:trPr>
          <w:trHeight w:val="20"/>
          <w:jc w:val="center"/>
        </w:trPr>
        <w:tc>
          <w:tcPr>
            <w:tcW w:w="732" w:type="dxa"/>
            <w:tcBorders>
              <w:top w:val="single" w:sz="4" w:space="0" w:color="auto"/>
              <w:left w:val="single" w:sz="4" w:space="0" w:color="auto"/>
              <w:bottom w:val="single" w:sz="4" w:space="0" w:color="auto"/>
              <w:right w:val="single" w:sz="4" w:space="0" w:color="auto"/>
            </w:tcBorders>
            <w:vAlign w:val="center"/>
            <w:hideMark/>
          </w:tcPr>
          <w:p w14:paraId="3E07E699" w14:textId="77777777" w:rsidR="007E68E1" w:rsidRDefault="007E68E1" w:rsidP="0033389B">
            <w:pPr>
              <w:pStyle w:val="Tabletext"/>
              <w:jc w:val="center"/>
              <w:rPr>
                <w:rFonts w:eastAsia="Arial Unicode MS"/>
                <w:sz w:val="18"/>
                <w:szCs w:val="18"/>
                <w:lang w:val="en-GB"/>
              </w:rPr>
            </w:pPr>
            <w:r>
              <w:rPr>
                <w:sz w:val="18"/>
                <w:szCs w:val="18"/>
                <w:lang w:val="en-GB"/>
              </w:rPr>
              <w:t>64a</w:t>
            </w:r>
          </w:p>
        </w:tc>
        <w:tc>
          <w:tcPr>
            <w:tcW w:w="1111" w:type="dxa"/>
            <w:tcBorders>
              <w:top w:val="single" w:sz="4" w:space="0" w:color="auto"/>
              <w:left w:val="single" w:sz="4" w:space="0" w:color="auto"/>
              <w:bottom w:val="single" w:sz="4" w:space="0" w:color="auto"/>
              <w:right w:val="single" w:sz="4" w:space="0" w:color="auto"/>
            </w:tcBorders>
            <w:vAlign w:val="center"/>
            <w:hideMark/>
          </w:tcPr>
          <w:p w14:paraId="50264649" w14:textId="77777777" w:rsidR="007E68E1" w:rsidRDefault="007E68E1" w:rsidP="0033389B">
            <w:pPr>
              <w:pStyle w:val="Tabletext"/>
              <w:jc w:val="center"/>
              <w:rPr>
                <w:rFonts w:eastAsia="Arial Unicode MS"/>
                <w:sz w:val="18"/>
                <w:szCs w:val="18"/>
                <w:lang w:val="en-GB"/>
              </w:rPr>
            </w:pPr>
            <w:r>
              <w:rPr>
                <w:sz w:val="18"/>
                <w:szCs w:val="18"/>
                <w:lang w:val="en-GB"/>
              </w:rPr>
              <w:t>DRM_B2</w:t>
            </w:r>
            <w:r>
              <w:rPr>
                <w:sz w:val="18"/>
                <w:szCs w:val="18"/>
                <w:lang w:val="en-GB"/>
              </w:rPr>
              <w:br/>
              <w:t>/REL</w:t>
            </w:r>
          </w:p>
        </w:tc>
        <w:tc>
          <w:tcPr>
            <w:tcW w:w="1257" w:type="dxa"/>
            <w:tcBorders>
              <w:top w:val="single" w:sz="4" w:space="0" w:color="auto"/>
              <w:left w:val="single" w:sz="4" w:space="0" w:color="auto"/>
              <w:bottom w:val="single" w:sz="4" w:space="0" w:color="auto"/>
              <w:right w:val="single" w:sz="4" w:space="0" w:color="auto"/>
            </w:tcBorders>
            <w:vAlign w:val="center"/>
            <w:hideMark/>
          </w:tcPr>
          <w:p w14:paraId="67633C07" w14:textId="77777777" w:rsidR="007E68E1" w:rsidRDefault="007E68E1" w:rsidP="0033389B">
            <w:pPr>
              <w:pStyle w:val="Tabletext"/>
              <w:jc w:val="center"/>
              <w:rPr>
                <w:rFonts w:eastAsia="Arial Unicode MS"/>
                <w:sz w:val="18"/>
                <w:szCs w:val="18"/>
                <w:lang w:val="en-GB"/>
              </w:rPr>
            </w:pPr>
            <w:r>
              <w:rPr>
                <w:sz w:val="18"/>
                <w:szCs w:val="18"/>
                <w:lang w:val="en-GB"/>
              </w:rPr>
              <w:t>DRM_B3</w:t>
            </w:r>
            <w:r>
              <w:rPr>
                <w:sz w:val="18"/>
                <w:szCs w:val="18"/>
                <w:lang w:val="en-GB"/>
              </w:rPr>
              <w:br/>
              <w:t>/REL</w:t>
            </w:r>
          </w:p>
        </w:tc>
        <w:tc>
          <w:tcPr>
            <w:tcW w:w="789" w:type="dxa"/>
            <w:tcBorders>
              <w:top w:val="single" w:sz="4" w:space="0" w:color="auto"/>
              <w:left w:val="single" w:sz="4" w:space="0" w:color="auto"/>
              <w:bottom w:val="single" w:sz="4" w:space="0" w:color="auto"/>
              <w:right w:val="single" w:sz="4" w:space="0" w:color="auto"/>
            </w:tcBorders>
            <w:vAlign w:val="center"/>
            <w:hideMark/>
          </w:tcPr>
          <w:p w14:paraId="6502CCC1" w14:textId="77777777" w:rsidR="007E68E1" w:rsidRDefault="007E68E1" w:rsidP="0051271E">
            <w:pPr>
              <w:pStyle w:val="Tabletext"/>
              <w:jc w:val="center"/>
              <w:rPr>
                <w:rFonts w:eastAsia="Arial Unicode MS"/>
                <w:sz w:val="18"/>
                <w:szCs w:val="18"/>
                <w:lang w:val="en-GB"/>
              </w:rPr>
            </w:pPr>
            <w:r>
              <w:rPr>
                <w:rFonts w:cs="Times New Roman" w:hint="cs"/>
                <w:szCs w:val="20"/>
                <w:rtl/>
                <w:lang w:val="en-GB"/>
              </w:rPr>
              <w:t>–</w:t>
            </w:r>
            <w:r>
              <w:rPr>
                <w:sz w:val="18"/>
                <w:szCs w:val="18"/>
                <w:lang w:val="en-GB"/>
              </w:rPr>
              <w:t>53,10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3775FDC0" w14:textId="77777777" w:rsidR="007E68E1" w:rsidRDefault="007E68E1" w:rsidP="0051271E">
            <w:pPr>
              <w:pStyle w:val="Tabletext"/>
              <w:jc w:val="center"/>
              <w:rPr>
                <w:rFonts w:eastAsia="Arial Unicode MS"/>
                <w:sz w:val="18"/>
                <w:szCs w:val="18"/>
                <w:lang w:val="en-GB"/>
              </w:rPr>
            </w:pPr>
            <w:r>
              <w:rPr>
                <w:rFonts w:cs="Times New Roman" w:hint="cs"/>
                <w:szCs w:val="20"/>
                <w:rtl/>
                <w:lang w:val="en-GB"/>
              </w:rPr>
              <w:t>–</w:t>
            </w:r>
            <w:r>
              <w:rPr>
                <w:sz w:val="18"/>
                <w:szCs w:val="18"/>
                <w:lang w:val="en-GB"/>
              </w:rPr>
              <w:t>51,10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44948F55" w14:textId="77777777" w:rsidR="007E68E1" w:rsidRDefault="007E68E1" w:rsidP="0051271E">
            <w:pPr>
              <w:pStyle w:val="Tabletext"/>
              <w:jc w:val="center"/>
              <w:rPr>
                <w:rFonts w:eastAsia="Arial Unicode MS"/>
                <w:sz w:val="18"/>
                <w:szCs w:val="18"/>
                <w:lang w:val="en-GB"/>
              </w:rPr>
            </w:pPr>
            <w:r>
              <w:rPr>
                <w:rFonts w:cs="Times New Roman" w:hint="cs"/>
                <w:szCs w:val="20"/>
                <w:rtl/>
                <w:lang w:val="en-GB"/>
              </w:rPr>
              <w:t>–</w:t>
            </w:r>
            <w:r>
              <w:rPr>
                <w:sz w:val="18"/>
                <w:szCs w:val="18"/>
                <w:lang w:val="en-GB"/>
              </w:rPr>
              <w:t>47,60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24B8EE4" w14:textId="77777777" w:rsidR="007E68E1" w:rsidRDefault="007E68E1" w:rsidP="0051271E">
            <w:pPr>
              <w:pStyle w:val="Tabletext"/>
              <w:jc w:val="center"/>
              <w:rPr>
                <w:rFonts w:eastAsia="Arial Unicode MS"/>
                <w:sz w:val="18"/>
                <w:szCs w:val="18"/>
                <w:lang w:val="en-GB"/>
              </w:rPr>
            </w:pPr>
            <w:r>
              <w:rPr>
                <w:rFonts w:cs="Times New Roman" w:hint="cs"/>
                <w:szCs w:val="20"/>
                <w:rtl/>
                <w:lang w:val="en-GB"/>
              </w:rPr>
              <w:t>–</w:t>
            </w:r>
            <w:r>
              <w:rPr>
                <w:sz w:val="18"/>
                <w:szCs w:val="18"/>
                <w:lang w:val="en-GB"/>
              </w:rPr>
              <w:t>30,60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7B58097" w14:textId="77777777" w:rsidR="007E68E1" w:rsidRDefault="007E68E1" w:rsidP="0051271E">
            <w:pPr>
              <w:pStyle w:val="Tabletext"/>
              <w:jc w:val="center"/>
              <w:rPr>
                <w:rFonts w:eastAsia="Arial Unicode MS"/>
                <w:sz w:val="18"/>
                <w:szCs w:val="18"/>
                <w:lang w:val="en-GB"/>
              </w:rPr>
            </w:pPr>
            <w:r>
              <w:rPr>
                <w:rFonts w:cs="Times New Roman" w:hint="cs"/>
                <w:szCs w:val="20"/>
                <w:rtl/>
                <w:lang w:val="en-GB"/>
              </w:rPr>
              <w:t>–</w:t>
            </w:r>
            <w:r>
              <w:rPr>
                <w:sz w:val="18"/>
                <w:szCs w:val="18"/>
                <w:lang w:val="en-GB"/>
              </w:rPr>
              <w:t>13,50</w:t>
            </w:r>
          </w:p>
        </w:tc>
        <w:tc>
          <w:tcPr>
            <w:tcW w:w="686" w:type="dxa"/>
            <w:tcBorders>
              <w:top w:val="single" w:sz="4" w:space="0" w:color="auto"/>
              <w:left w:val="single" w:sz="4" w:space="0" w:color="auto"/>
              <w:bottom w:val="single" w:sz="4" w:space="0" w:color="auto"/>
              <w:right w:val="single" w:sz="4" w:space="0" w:color="auto"/>
            </w:tcBorders>
            <w:vAlign w:val="center"/>
            <w:hideMark/>
          </w:tcPr>
          <w:p w14:paraId="091310CD" w14:textId="77777777" w:rsidR="007E68E1" w:rsidRDefault="007E68E1" w:rsidP="0051271E">
            <w:pPr>
              <w:pStyle w:val="Tabletext"/>
              <w:jc w:val="center"/>
              <w:rPr>
                <w:rFonts w:eastAsia="Arial Unicode MS"/>
                <w:sz w:val="18"/>
                <w:szCs w:val="18"/>
                <w:lang w:val="en-GB"/>
              </w:rPr>
            </w:pPr>
            <w:r>
              <w:rPr>
                <w:rFonts w:cs="Times New Roman" w:hint="cs"/>
                <w:szCs w:val="20"/>
                <w:rtl/>
                <w:lang w:val="en-GB"/>
              </w:rPr>
              <w:t>–</w:t>
            </w:r>
            <w:r>
              <w:rPr>
                <w:sz w:val="18"/>
                <w:szCs w:val="18"/>
                <w:lang w:val="en-GB"/>
              </w:rPr>
              <w:t>3,00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3B784A56" w14:textId="77777777" w:rsidR="007E68E1" w:rsidRDefault="007E68E1" w:rsidP="0051271E">
            <w:pPr>
              <w:pStyle w:val="Tabletext"/>
              <w:jc w:val="center"/>
              <w:rPr>
                <w:rFonts w:eastAsia="Arial Unicode MS"/>
                <w:sz w:val="18"/>
                <w:szCs w:val="18"/>
                <w:lang w:val="en-GB"/>
              </w:rPr>
            </w:pPr>
            <w:r>
              <w:rPr>
                <w:sz w:val="18"/>
                <w:szCs w:val="18"/>
                <w:lang w:val="en-GB"/>
              </w:rPr>
              <w:t>0,00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10C8921F" w14:textId="77777777" w:rsidR="007E68E1" w:rsidRDefault="007E68E1" w:rsidP="0051271E">
            <w:pPr>
              <w:pStyle w:val="Tabletext"/>
              <w:jc w:val="center"/>
              <w:rPr>
                <w:rFonts w:eastAsia="Arial Unicode MS"/>
                <w:sz w:val="18"/>
                <w:szCs w:val="18"/>
                <w:lang w:val="en-GB"/>
              </w:rPr>
            </w:pPr>
            <w:r>
              <w:rPr>
                <w:rFonts w:cs="Times New Roman" w:hint="cs"/>
                <w:szCs w:val="20"/>
                <w:rtl/>
                <w:lang w:val="en-GB"/>
              </w:rPr>
              <w:t>–</w:t>
            </w:r>
            <w:r>
              <w:rPr>
                <w:sz w:val="18"/>
                <w:szCs w:val="18"/>
                <w:lang w:val="en-GB"/>
              </w:rPr>
              <w:t>3,00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99A70AC" w14:textId="77777777" w:rsidR="007E68E1" w:rsidRDefault="007E68E1" w:rsidP="0051271E">
            <w:pPr>
              <w:pStyle w:val="Tabletext"/>
              <w:jc w:val="center"/>
              <w:rPr>
                <w:rFonts w:eastAsia="Arial Unicode MS"/>
                <w:sz w:val="18"/>
                <w:szCs w:val="18"/>
                <w:lang w:val="en-GB"/>
              </w:rPr>
            </w:pPr>
            <w:r>
              <w:rPr>
                <w:rFonts w:cs="Times New Roman" w:hint="cs"/>
                <w:szCs w:val="20"/>
                <w:rtl/>
                <w:lang w:val="en-GB"/>
              </w:rPr>
              <w:t>–</w:t>
            </w:r>
            <w:r>
              <w:rPr>
                <w:sz w:val="18"/>
                <w:szCs w:val="18"/>
                <w:lang w:val="en-GB"/>
              </w:rPr>
              <w:t>13,50</w:t>
            </w:r>
          </w:p>
        </w:tc>
        <w:tc>
          <w:tcPr>
            <w:tcW w:w="789" w:type="dxa"/>
            <w:tcBorders>
              <w:top w:val="single" w:sz="4" w:space="0" w:color="auto"/>
              <w:left w:val="single" w:sz="4" w:space="0" w:color="auto"/>
              <w:bottom w:val="single" w:sz="4" w:space="0" w:color="auto"/>
              <w:right w:val="single" w:sz="4" w:space="0" w:color="auto"/>
            </w:tcBorders>
            <w:vAlign w:val="center"/>
            <w:hideMark/>
          </w:tcPr>
          <w:p w14:paraId="34E16647" w14:textId="77777777" w:rsidR="007E68E1" w:rsidRDefault="007E68E1" w:rsidP="0051271E">
            <w:pPr>
              <w:pStyle w:val="Tabletext"/>
              <w:jc w:val="center"/>
              <w:rPr>
                <w:rFonts w:eastAsia="Arial Unicode MS"/>
                <w:sz w:val="18"/>
                <w:szCs w:val="18"/>
                <w:lang w:val="en-GB"/>
              </w:rPr>
            </w:pPr>
            <w:r>
              <w:rPr>
                <w:rFonts w:cs="Times New Roman" w:hint="cs"/>
                <w:szCs w:val="20"/>
                <w:rtl/>
                <w:lang w:val="en-GB"/>
              </w:rPr>
              <w:t>–</w:t>
            </w:r>
            <w:r>
              <w:rPr>
                <w:sz w:val="18"/>
                <w:szCs w:val="18"/>
                <w:lang w:val="en-GB"/>
              </w:rPr>
              <w:t>30,60</w:t>
            </w:r>
          </w:p>
        </w:tc>
        <w:tc>
          <w:tcPr>
            <w:tcW w:w="789" w:type="dxa"/>
            <w:tcBorders>
              <w:top w:val="single" w:sz="4" w:space="0" w:color="auto"/>
              <w:left w:val="single" w:sz="4" w:space="0" w:color="auto"/>
              <w:bottom w:val="single" w:sz="4" w:space="0" w:color="auto"/>
              <w:right w:val="single" w:sz="4" w:space="0" w:color="auto"/>
            </w:tcBorders>
            <w:vAlign w:val="center"/>
            <w:hideMark/>
          </w:tcPr>
          <w:p w14:paraId="461D8BEF" w14:textId="77777777" w:rsidR="007E68E1" w:rsidRDefault="007E68E1" w:rsidP="0051271E">
            <w:pPr>
              <w:pStyle w:val="Tabletext"/>
              <w:jc w:val="center"/>
              <w:rPr>
                <w:rFonts w:eastAsia="Arial Unicode MS"/>
                <w:sz w:val="18"/>
                <w:szCs w:val="18"/>
                <w:lang w:val="en-GB"/>
              </w:rPr>
            </w:pPr>
            <w:r>
              <w:rPr>
                <w:rFonts w:cs="Times New Roman" w:hint="cs"/>
                <w:szCs w:val="20"/>
                <w:rtl/>
                <w:lang w:val="en-GB"/>
              </w:rPr>
              <w:t>–</w:t>
            </w:r>
            <w:r>
              <w:rPr>
                <w:sz w:val="18"/>
                <w:szCs w:val="18"/>
                <w:lang w:val="en-GB"/>
              </w:rPr>
              <w:t>47,60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68E1701" w14:textId="77777777" w:rsidR="007E68E1" w:rsidRDefault="007E68E1" w:rsidP="0051271E">
            <w:pPr>
              <w:pStyle w:val="Tabletext"/>
              <w:jc w:val="center"/>
              <w:rPr>
                <w:rFonts w:eastAsia="Arial Unicode MS"/>
                <w:sz w:val="18"/>
                <w:szCs w:val="18"/>
                <w:lang w:val="en-GB"/>
              </w:rPr>
            </w:pPr>
            <w:r>
              <w:rPr>
                <w:rFonts w:cs="Times New Roman" w:hint="cs"/>
                <w:szCs w:val="20"/>
                <w:rtl/>
                <w:lang w:val="en-GB"/>
              </w:rPr>
              <w:t>–</w:t>
            </w:r>
            <w:r>
              <w:rPr>
                <w:sz w:val="18"/>
                <w:szCs w:val="18"/>
                <w:lang w:val="en-GB"/>
              </w:rPr>
              <w:t>51,10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441570A2" w14:textId="77777777" w:rsidR="007E68E1" w:rsidRDefault="007E68E1" w:rsidP="0051271E">
            <w:pPr>
              <w:pStyle w:val="Tabletext"/>
              <w:jc w:val="center"/>
              <w:rPr>
                <w:rFonts w:eastAsia="Arial Unicode MS"/>
                <w:sz w:val="18"/>
                <w:szCs w:val="18"/>
                <w:lang w:val="en-GB"/>
              </w:rPr>
            </w:pPr>
            <w:r>
              <w:rPr>
                <w:rFonts w:cs="Times New Roman" w:hint="cs"/>
                <w:szCs w:val="20"/>
                <w:rtl/>
                <w:lang w:val="en-GB"/>
              </w:rPr>
              <w:t>–</w:t>
            </w:r>
            <w:r>
              <w:rPr>
                <w:sz w:val="18"/>
                <w:szCs w:val="18"/>
                <w:lang w:val="en-GB"/>
              </w:rPr>
              <w:t>53,10</w:t>
            </w:r>
          </w:p>
        </w:tc>
        <w:tc>
          <w:tcPr>
            <w:tcW w:w="726" w:type="dxa"/>
            <w:tcBorders>
              <w:top w:val="single" w:sz="4" w:space="0" w:color="auto"/>
              <w:left w:val="single" w:sz="4" w:space="0" w:color="auto"/>
              <w:bottom w:val="single" w:sz="4" w:space="0" w:color="auto"/>
              <w:right w:val="single" w:sz="4" w:space="0" w:color="auto"/>
            </w:tcBorders>
            <w:vAlign w:val="center"/>
            <w:hideMark/>
          </w:tcPr>
          <w:p w14:paraId="058EC6A7" w14:textId="77777777" w:rsidR="007E68E1" w:rsidRDefault="007E68E1" w:rsidP="0051271E">
            <w:pPr>
              <w:pStyle w:val="Tabletext"/>
              <w:jc w:val="center"/>
              <w:rPr>
                <w:rFonts w:eastAsia="Arial Unicode MS"/>
                <w:sz w:val="18"/>
                <w:szCs w:val="18"/>
                <w:lang w:val="en-GB"/>
              </w:rPr>
            </w:pPr>
            <w:r>
              <w:rPr>
                <w:sz w:val="18"/>
                <w:szCs w:val="18"/>
                <w:lang w:val="en-GB"/>
              </w:rPr>
              <w:t>10,00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5167B94D" w14:textId="77777777" w:rsidR="007E68E1" w:rsidRDefault="007E68E1" w:rsidP="0051271E">
            <w:pPr>
              <w:pStyle w:val="Tabletext"/>
              <w:jc w:val="center"/>
              <w:rPr>
                <w:rFonts w:eastAsia="Arial Unicode MS"/>
                <w:sz w:val="18"/>
                <w:szCs w:val="18"/>
                <w:lang w:val="en-GB"/>
              </w:rPr>
            </w:pPr>
            <w:r>
              <w:rPr>
                <w:sz w:val="18"/>
                <w:szCs w:val="18"/>
                <w:lang w:val="en-GB"/>
              </w:rPr>
              <w:t>15,90</w:t>
            </w:r>
          </w:p>
        </w:tc>
      </w:tr>
      <w:tr w:rsidR="0051271E" w14:paraId="08C15D0A" w14:textId="77777777" w:rsidTr="0051271E">
        <w:trPr>
          <w:trHeight w:val="20"/>
          <w:jc w:val="center"/>
        </w:trPr>
        <w:tc>
          <w:tcPr>
            <w:tcW w:w="732" w:type="dxa"/>
            <w:tcBorders>
              <w:top w:val="single" w:sz="4" w:space="0" w:color="auto"/>
              <w:left w:val="single" w:sz="4" w:space="0" w:color="auto"/>
              <w:bottom w:val="single" w:sz="4" w:space="0" w:color="auto"/>
              <w:right w:val="single" w:sz="4" w:space="0" w:color="auto"/>
            </w:tcBorders>
            <w:vAlign w:val="center"/>
            <w:hideMark/>
          </w:tcPr>
          <w:p w14:paraId="18F29BE4" w14:textId="77777777" w:rsidR="0051271E" w:rsidRDefault="0051271E" w:rsidP="0051271E">
            <w:pPr>
              <w:pStyle w:val="Tabletext"/>
              <w:jc w:val="center"/>
              <w:rPr>
                <w:rFonts w:eastAsia="Arial Unicode MS"/>
                <w:sz w:val="18"/>
                <w:szCs w:val="18"/>
                <w:lang w:val="en-GB"/>
              </w:rPr>
            </w:pPr>
            <w:r>
              <w:rPr>
                <w:sz w:val="18"/>
                <w:szCs w:val="18"/>
                <w:lang w:val="en-GB"/>
              </w:rPr>
              <w:t>64b</w:t>
            </w:r>
          </w:p>
        </w:tc>
        <w:tc>
          <w:tcPr>
            <w:tcW w:w="1111" w:type="dxa"/>
            <w:tcBorders>
              <w:top w:val="single" w:sz="4" w:space="0" w:color="auto"/>
              <w:left w:val="single" w:sz="4" w:space="0" w:color="auto"/>
              <w:bottom w:val="single" w:sz="4" w:space="0" w:color="auto"/>
              <w:right w:val="single" w:sz="4" w:space="0" w:color="auto"/>
            </w:tcBorders>
            <w:vAlign w:val="center"/>
            <w:hideMark/>
          </w:tcPr>
          <w:p w14:paraId="2E532AC2" w14:textId="7125112F" w:rsidR="0051271E" w:rsidRDefault="0051271E" w:rsidP="0051271E">
            <w:pPr>
              <w:pStyle w:val="Tabletext"/>
              <w:jc w:val="center"/>
              <w:rPr>
                <w:rFonts w:eastAsia="Arial Unicode MS"/>
                <w:sz w:val="18"/>
                <w:szCs w:val="18"/>
                <w:lang w:val="en-GB"/>
              </w:rPr>
            </w:pPr>
            <w:r w:rsidRPr="00AF1FDE">
              <w:rPr>
                <w:sz w:val="18"/>
                <w:szCs w:val="18"/>
              </w:rPr>
              <w:t>DRM_B2</w:t>
            </w:r>
            <w:r w:rsidRPr="00AF1FDE">
              <w:rPr>
                <w:sz w:val="18"/>
                <w:szCs w:val="18"/>
              </w:rPr>
              <w:br/>
              <w:t>Rec. ITU</w:t>
            </w:r>
            <w:r w:rsidRPr="00AF1FDE">
              <w:rPr>
                <w:sz w:val="18"/>
                <w:szCs w:val="18"/>
              </w:rPr>
              <w:noBreakHyphen/>
              <w:t>R</w:t>
            </w:r>
            <w:r w:rsidRPr="00AF1FDE">
              <w:rPr>
                <w:sz w:val="18"/>
                <w:szCs w:val="18"/>
              </w:rPr>
              <w:br/>
              <w:t>BS.1615</w:t>
            </w:r>
          </w:p>
        </w:tc>
        <w:tc>
          <w:tcPr>
            <w:tcW w:w="1257" w:type="dxa"/>
            <w:tcBorders>
              <w:top w:val="single" w:sz="4" w:space="0" w:color="auto"/>
              <w:left w:val="single" w:sz="4" w:space="0" w:color="auto"/>
              <w:bottom w:val="single" w:sz="4" w:space="0" w:color="auto"/>
              <w:right w:val="single" w:sz="4" w:space="0" w:color="auto"/>
            </w:tcBorders>
            <w:vAlign w:val="center"/>
            <w:hideMark/>
          </w:tcPr>
          <w:p w14:paraId="479C1F68" w14:textId="288FF25D" w:rsidR="0051271E" w:rsidRDefault="0051271E" w:rsidP="0051271E">
            <w:pPr>
              <w:pStyle w:val="Tabletext"/>
              <w:jc w:val="center"/>
              <w:rPr>
                <w:rFonts w:eastAsia="Arial Unicode MS"/>
                <w:sz w:val="18"/>
                <w:szCs w:val="18"/>
                <w:rtl/>
                <w:lang w:val="en-GB"/>
              </w:rPr>
            </w:pPr>
            <w:r w:rsidRPr="00AF1FDE">
              <w:rPr>
                <w:sz w:val="18"/>
                <w:szCs w:val="18"/>
              </w:rPr>
              <w:t>DRM_B3</w:t>
            </w:r>
            <w:r w:rsidRPr="00AF1FDE">
              <w:rPr>
                <w:sz w:val="18"/>
                <w:szCs w:val="18"/>
              </w:rPr>
              <w:br/>
              <w:t>Rec. ITU</w:t>
            </w:r>
            <w:r w:rsidRPr="00AF1FDE">
              <w:rPr>
                <w:sz w:val="18"/>
                <w:szCs w:val="18"/>
              </w:rPr>
              <w:noBreakHyphen/>
              <w:t>R</w:t>
            </w:r>
            <w:r w:rsidRPr="00AF1FDE">
              <w:rPr>
                <w:sz w:val="18"/>
                <w:szCs w:val="18"/>
              </w:rPr>
              <w:br/>
              <w:t>BS.1615</w:t>
            </w:r>
          </w:p>
        </w:tc>
        <w:tc>
          <w:tcPr>
            <w:tcW w:w="789" w:type="dxa"/>
            <w:tcBorders>
              <w:top w:val="single" w:sz="4" w:space="0" w:color="auto"/>
              <w:left w:val="single" w:sz="4" w:space="0" w:color="auto"/>
              <w:bottom w:val="single" w:sz="4" w:space="0" w:color="auto"/>
              <w:right w:val="single" w:sz="4" w:space="0" w:color="auto"/>
            </w:tcBorders>
            <w:vAlign w:val="center"/>
            <w:hideMark/>
          </w:tcPr>
          <w:p w14:paraId="4B6DA4D5" w14:textId="77777777" w:rsidR="0051271E" w:rsidRDefault="0051271E" w:rsidP="0051271E">
            <w:pPr>
              <w:pStyle w:val="Tabletext"/>
              <w:jc w:val="center"/>
              <w:rPr>
                <w:rFonts w:eastAsia="Arial Unicode MS"/>
                <w:sz w:val="18"/>
                <w:szCs w:val="18"/>
                <w:lang w:val="en-GB"/>
              </w:rPr>
            </w:pPr>
            <w:r>
              <w:rPr>
                <w:rFonts w:cs="Times New Roman" w:hint="cs"/>
                <w:szCs w:val="20"/>
                <w:rtl/>
                <w:lang w:val="en-GB"/>
              </w:rPr>
              <w:t>–</w:t>
            </w:r>
            <w:r>
              <w:rPr>
                <w:sz w:val="18"/>
                <w:szCs w:val="18"/>
                <w:lang w:val="en-GB"/>
              </w:rPr>
              <w:t>52,90</w:t>
            </w:r>
          </w:p>
        </w:tc>
        <w:tc>
          <w:tcPr>
            <w:tcW w:w="789" w:type="dxa"/>
            <w:tcBorders>
              <w:top w:val="single" w:sz="4" w:space="0" w:color="auto"/>
              <w:left w:val="single" w:sz="4" w:space="0" w:color="auto"/>
              <w:bottom w:val="single" w:sz="4" w:space="0" w:color="auto"/>
              <w:right w:val="single" w:sz="4" w:space="0" w:color="auto"/>
            </w:tcBorders>
            <w:vAlign w:val="center"/>
            <w:hideMark/>
          </w:tcPr>
          <w:p w14:paraId="4859673B" w14:textId="77777777" w:rsidR="0051271E" w:rsidRDefault="0051271E" w:rsidP="0051271E">
            <w:pPr>
              <w:pStyle w:val="Tabletext"/>
              <w:jc w:val="center"/>
              <w:rPr>
                <w:rFonts w:eastAsia="Arial Unicode MS"/>
                <w:sz w:val="18"/>
                <w:szCs w:val="18"/>
                <w:lang w:val="en-GB"/>
              </w:rPr>
            </w:pPr>
            <w:r>
              <w:rPr>
                <w:rFonts w:cs="Times New Roman" w:hint="cs"/>
                <w:szCs w:val="20"/>
                <w:rtl/>
                <w:lang w:val="en-GB"/>
              </w:rPr>
              <w:t>–</w:t>
            </w:r>
            <w:r>
              <w:rPr>
                <w:sz w:val="18"/>
                <w:szCs w:val="18"/>
                <w:lang w:val="en-GB"/>
              </w:rPr>
              <w:t>51,00</w:t>
            </w:r>
          </w:p>
        </w:tc>
        <w:tc>
          <w:tcPr>
            <w:tcW w:w="789" w:type="dxa"/>
            <w:tcBorders>
              <w:top w:val="single" w:sz="4" w:space="0" w:color="auto"/>
              <w:left w:val="single" w:sz="4" w:space="0" w:color="auto"/>
              <w:bottom w:val="single" w:sz="4" w:space="0" w:color="auto"/>
              <w:right w:val="single" w:sz="4" w:space="0" w:color="auto"/>
            </w:tcBorders>
            <w:vAlign w:val="center"/>
            <w:hideMark/>
          </w:tcPr>
          <w:p w14:paraId="28DA12D5" w14:textId="77777777" w:rsidR="0051271E" w:rsidRDefault="0051271E" w:rsidP="0051271E">
            <w:pPr>
              <w:pStyle w:val="Tabletext"/>
              <w:jc w:val="center"/>
              <w:rPr>
                <w:rFonts w:eastAsia="Arial Unicode MS"/>
                <w:sz w:val="18"/>
                <w:szCs w:val="18"/>
                <w:lang w:val="en-GB"/>
              </w:rPr>
            </w:pPr>
            <w:r>
              <w:rPr>
                <w:rFonts w:cs="Times New Roman" w:hint="cs"/>
                <w:szCs w:val="20"/>
                <w:rtl/>
                <w:lang w:val="en-GB"/>
              </w:rPr>
              <w:t>–</w:t>
            </w:r>
            <w:r>
              <w:rPr>
                <w:sz w:val="18"/>
                <w:szCs w:val="18"/>
                <w:lang w:val="en-GB"/>
              </w:rPr>
              <w:t>47,40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1114B65" w14:textId="77777777" w:rsidR="0051271E" w:rsidRDefault="0051271E" w:rsidP="0051271E">
            <w:pPr>
              <w:pStyle w:val="Tabletext"/>
              <w:jc w:val="center"/>
              <w:rPr>
                <w:rFonts w:eastAsia="Arial Unicode MS"/>
                <w:sz w:val="18"/>
                <w:szCs w:val="18"/>
                <w:lang w:val="en-GB"/>
              </w:rPr>
            </w:pPr>
            <w:r>
              <w:rPr>
                <w:rFonts w:cs="Times New Roman" w:hint="cs"/>
                <w:szCs w:val="20"/>
                <w:rtl/>
                <w:lang w:val="en-GB"/>
              </w:rPr>
              <w:t>–</w:t>
            </w:r>
            <w:r>
              <w:rPr>
                <w:sz w:val="18"/>
                <w:szCs w:val="18"/>
                <w:lang w:val="en-GB"/>
              </w:rPr>
              <w:t>38,60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F864F9D" w14:textId="77777777" w:rsidR="0051271E" w:rsidRDefault="0051271E" w:rsidP="0051271E">
            <w:pPr>
              <w:pStyle w:val="Tabletext"/>
              <w:jc w:val="center"/>
              <w:rPr>
                <w:rFonts w:eastAsia="Arial Unicode MS"/>
                <w:sz w:val="18"/>
                <w:szCs w:val="18"/>
                <w:lang w:val="en-GB"/>
              </w:rPr>
            </w:pPr>
            <w:r>
              <w:rPr>
                <w:rFonts w:cs="Times New Roman" w:hint="cs"/>
                <w:szCs w:val="20"/>
                <w:rtl/>
                <w:lang w:val="en-GB"/>
              </w:rPr>
              <w:t>–</w:t>
            </w:r>
            <w:r>
              <w:rPr>
                <w:sz w:val="18"/>
                <w:szCs w:val="18"/>
                <w:lang w:val="en-GB"/>
              </w:rPr>
              <w:t>16,60</w:t>
            </w:r>
          </w:p>
        </w:tc>
        <w:tc>
          <w:tcPr>
            <w:tcW w:w="686" w:type="dxa"/>
            <w:tcBorders>
              <w:top w:val="single" w:sz="4" w:space="0" w:color="auto"/>
              <w:left w:val="single" w:sz="4" w:space="0" w:color="auto"/>
              <w:bottom w:val="single" w:sz="4" w:space="0" w:color="auto"/>
              <w:right w:val="single" w:sz="4" w:space="0" w:color="auto"/>
            </w:tcBorders>
            <w:vAlign w:val="center"/>
            <w:hideMark/>
          </w:tcPr>
          <w:p w14:paraId="7EA8FF6A" w14:textId="77777777" w:rsidR="0051271E" w:rsidRDefault="0051271E" w:rsidP="0051271E">
            <w:pPr>
              <w:pStyle w:val="Tabletext"/>
              <w:jc w:val="center"/>
              <w:rPr>
                <w:rFonts w:eastAsia="Arial Unicode MS"/>
                <w:sz w:val="18"/>
                <w:szCs w:val="18"/>
                <w:lang w:val="en-GB"/>
              </w:rPr>
            </w:pPr>
            <w:r>
              <w:rPr>
                <w:rFonts w:cs="Times New Roman" w:hint="cs"/>
                <w:szCs w:val="20"/>
                <w:rtl/>
                <w:lang w:val="en-GB"/>
              </w:rPr>
              <w:t>–</w:t>
            </w:r>
            <w:r>
              <w:rPr>
                <w:sz w:val="18"/>
                <w:szCs w:val="18"/>
                <w:lang w:val="en-GB"/>
              </w:rPr>
              <w:t>3,20</w:t>
            </w:r>
          </w:p>
        </w:tc>
        <w:tc>
          <w:tcPr>
            <w:tcW w:w="686" w:type="dxa"/>
            <w:tcBorders>
              <w:top w:val="single" w:sz="4" w:space="0" w:color="auto"/>
              <w:left w:val="single" w:sz="4" w:space="0" w:color="auto"/>
              <w:bottom w:val="single" w:sz="4" w:space="0" w:color="auto"/>
              <w:right w:val="single" w:sz="4" w:space="0" w:color="auto"/>
            </w:tcBorders>
            <w:vAlign w:val="center"/>
            <w:hideMark/>
          </w:tcPr>
          <w:p w14:paraId="345B8D5B" w14:textId="77777777" w:rsidR="0051271E" w:rsidRDefault="0051271E" w:rsidP="0051271E">
            <w:pPr>
              <w:pStyle w:val="Tabletext"/>
              <w:jc w:val="center"/>
              <w:rPr>
                <w:rFonts w:eastAsia="Arial Unicode MS"/>
                <w:sz w:val="18"/>
                <w:szCs w:val="18"/>
                <w:lang w:val="en-GB"/>
              </w:rPr>
            </w:pPr>
            <w:r>
              <w:rPr>
                <w:sz w:val="18"/>
                <w:szCs w:val="18"/>
                <w:lang w:val="en-GB"/>
              </w:rPr>
              <w:t>0,00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374A9BAC" w14:textId="77777777" w:rsidR="0051271E" w:rsidRDefault="0051271E" w:rsidP="0051271E">
            <w:pPr>
              <w:pStyle w:val="Tabletext"/>
              <w:jc w:val="center"/>
              <w:rPr>
                <w:rFonts w:eastAsia="Arial Unicode MS"/>
                <w:sz w:val="18"/>
                <w:szCs w:val="18"/>
                <w:lang w:val="en-GB"/>
              </w:rPr>
            </w:pPr>
            <w:r>
              <w:rPr>
                <w:rFonts w:cs="Times New Roman" w:hint="cs"/>
                <w:szCs w:val="20"/>
                <w:rtl/>
                <w:lang w:val="en-GB"/>
              </w:rPr>
              <w:t>–</w:t>
            </w:r>
            <w:r>
              <w:rPr>
                <w:sz w:val="18"/>
                <w:szCs w:val="18"/>
                <w:lang w:val="en-GB"/>
              </w:rPr>
              <w:t>3,20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4442F77E" w14:textId="77777777" w:rsidR="0051271E" w:rsidRDefault="0051271E" w:rsidP="0051271E">
            <w:pPr>
              <w:pStyle w:val="Tabletext"/>
              <w:jc w:val="center"/>
              <w:rPr>
                <w:rFonts w:eastAsia="Arial Unicode MS"/>
                <w:sz w:val="18"/>
                <w:szCs w:val="18"/>
                <w:lang w:val="en-GB"/>
              </w:rPr>
            </w:pPr>
            <w:r>
              <w:rPr>
                <w:rFonts w:cs="Times New Roman" w:hint="cs"/>
                <w:szCs w:val="20"/>
                <w:rtl/>
                <w:lang w:val="en-GB"/>
              </w:rPr>
              <w:t>–</w:t>
            </w:r>
            <w:r>
              <w:rPr>
                <w:sz w:val="18"/>
                <w:szCs w:val="18"/>
                <w:lang w:val="en-GB"/>
              </w:rPr>
              <w:t>16,60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81D66BA" w14:textId="77777777" w:rsidR="0051271E" w:rsidRDefault="0051271E" w:rsidP="0051271E">
            <w:pPr>
              <w:pStyle w:val="Tabletext"/>
              <w:jc w:val="center"/>
              <w:rPr>
                <w:rFonts w:eastAsia="Arial Unicode MS"/>
                <w:sz w:val="18"/>
                <w:szCs w:val="18"/>
                <w:lang w:val="en-GB"/>
              </w:rPr>
            </w:pPr>
            <w:r>
              <w:rPr>
                <w:rFonts w:cs="Times New Roman" w:hint="cs"/>
                <w:szCs w:val="20"/>
                <w:rtl/>
                <w:lang w:val="en-GB"/>
              </w:rPr>
              <w:t>–</w:t>
            </w:r>
            <w:r>
              <w:rPr>
                <w:sz w:val="18"/>
                <w:szCs w:val="18"/>
                <w:lang w:val="en-GB"/>
              </w:rPr>
              <w:t>38,60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AFAD21F" w14:textId="77777777" w:rsidR="0051271E" w:rsidRDefault="0051271E" w:rsidP="0051271E">
            <w:pPr>
              <w:pStyle w:val="Tabletext"/>
              <w:jc w:val="center"/>
              <w:rPr>
                <w:rFonts w:eastAsia="Arial Unicode MS"/>
                <w:sz w:val="18"/>
                <w:szCs w:val="18"/>
                <w:lang w:val="en-GB"/>
              </w:rPr>
            </w:pPr>
            <w:r>
              <w:rPr>
                <w:rFonts w:cs="Times New Roman" w:hint="cs"/>
                <w:szCs w:val="20"/>
                <w:rtl/>
                <w:lang w:val="en-GB"/>
              </w:rPr>
              <w:t>–</w:t>
            </w:r>
            <w:r>
              <w:rPr>
                <w:sz w:val="18"/>
                <w:szCs w:val="18"/>
                <w:lang w:val="en-GB"/>
              </w:rPr>
              <w:t>47,40</w:t>
            </w:r>
          </w:p>
        </w:tc>
        <w:tc>
          <w:tcPr>
            <w:tcW w:w="789" w:type="dxa"/>
            <w:tcBorders>
              <w:top w:val="single" w:sz="4" w:space="0" w:color="auto"/>
              <w:left w:val="single" w:sz="4" w:space="0" w:color="auto"/>
              <w:bottom w:val="single" w:sz="4" w:space="0" w:color="auto"/>
              <w:right w:val="single" w:sz="4" w:space="0" w:color="auto"/>
            </w:tcBorders>
            <w:vAlign w:val="center"/>
            <w:hideMark/>
          </w:tcPr>
          <w:p w14:paraId="035BE654" w14:textId="77777777" w:rsidR="0051271E" w:rsidRDefault="0051271E" w:rsidP="0051271E">
            <w:pPr>
              <w:pStyle w:val="Tabletext"/>
              <w:jc w:val="center"/>
              <w:rPr>
                <w:rFonts w:eastAsia="Arial Unicode MS"/>
                <w:sz w:val="18"/>
                <w:szCs w:val="18"/>
                <w:lang w:val="en-GB"/>
              </w:rPr>
            </w:pPr>
            <w:r>
              <w:rPr>
                <w:rFonts w:cs="Times New Roman" w:hint="cs"/>
                <w:szCs w:val="20"/>
                <w:rtl/>
                <w:lang w:val="en-GB"/>
              </w:rPr>
              <w:t>–</w:t>
            </w:r>
            <w:r>
              <w:rPr>
                <w:sz w:val="18"/>
                <w:szCs w:val="18"/>
                <w:lang w:val="en-GB"/>
              </w:rPr>
              <w:t>51,00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79FC9C0" w14:textId="77777777" w:rsidR="0051271E" w:rsidRDefault="0051271E" w:rsidP="0051271E">
            <w:pPr>
              <w:pStyle w:val="Tabletext"/>
              <w:jc w:val="center"/>
              <w:rPr>
                <w:rFonts w:eastAsia="Arial Unicode MS"/>
                <w:sz w:val="18"/>
                <w:szCs w:val="18"/>
                <w:lang w:val="en-GB"/>
              </w:rPr>
            </w:pPr>
            <w:r>
              <w:rPr>
                <w:rFonts w:cs="Times New Roman" w:hint="cs"/>
                <w:szCs w:val="20"/>
                <w:rtl/>
                <w:lang w:val="en-GB"/>
              </w:rPr>
              <w:t>–</w:t>
            </w:r>
            <w:r>
              <w:rPr>
                <w:sz w:val="18"/>
                <w:szCs w:val="18"/>
                <w:lang w:val="en-GB"/>
              </w:rPr>
              <w:t>52,90</w:t>
            </w:r>
          </w:p>
        </w:tc>
        <w:tc>
          <w:tcPr>
            <w:tcW w:w="726" w:type="dxa"/>
            <w:tcBorders>
              <w:top w:val="single" w:sz="4" w:space="0" w:color="auto"/>
              <w:left w:val="single" w:sz="4" w:space="0" w:color="auto"/>
              <w:bottom w:val="single" w:sz="4" w:space="0" w:color="auto"/>
              <w:right w:val="single" w:sz="4" w:space="0" w:color="auto"/>
            </w:tcBorders>
            <w:vAlign w:val="center"/>
            <w:hideMark/>
          </w:tcPr>
          <w:p w14:paraId="480BD584" w14:textId="77777777" w:rsidR="0051271E" w:rsidRDefault="0051271E" w:rsidP="0051271E">
            <w:pPr>
              <w:pStyle w:val="Tabletext"/>
              <w:jc w:val="center"/>
              <w:rPr>
                <w:rFonts w:eastAsia="Arial Unicode MS"/>
                <w:sz w:val="18"/>
                <w:szCs w:val="18"/>
                <w:lang w:val="en-GB"/>
              </w:rPr>
            </w:pPr>
            <w:r>
              <w:rPr>
                <w:sz w:val="18"/>
                <w:szCs w:val="18"/>
                <w:lang w:val="en-GB"/>
              </w:rPr>
              <w:t>10,00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090B1215" w14:textId="77777777" w:rsidR="0051271E" w:rsidRDefault="0051271E" w:rsidP="0051271E">
            <w:pPr>
              <w:pStyle w:val="Tabletext"/>
              <w:jc w:val="center"/>
              <w:rPr>
                <w:rFonts w:eastAsia="Arial Unicode MS"/>
                <w:sz w:val="18"/>
                <w:szCs w:val="18"/>
                <w:lang w:val="en-GB"/>
              </w:rPr>
            </w:pPr>
            <w:r>
              <w:rPr>
                <w:sz w:val="18"/>
                <w:szCs w:val="18"/>
                <w:lang w:val="en-GB"/>
              </w:rPr>
              <w:t>15,40</w:t>
            </w:r>
          </w:p>
        </w:tc>
      </w:tr>
      <w:tr w:rsidR="0051271E" w14:paraId="3D182CDC" w14:textId="77777777" w:rsidTr="0051271E">
        <w:trPr>
          <w:trHeight w:val="20"/>
          <w:jc w:val="center"/>
        </w:trPr>
        <w:tc>
          <w:tcPr>
            <w:tcW w:w="732" w:type="dxa"/>
            <w:tcBorders>
              <w:top w:val="single" w:sz="4" w:space="0" w:color="auto"/>
              <w:left w:val="single" w:sz="4" w:space="0" w:color="auto"/>
              <w:bottom w:val="single" w:sz="4" w:space="0" w:color="auto"/>
              <w:right w:val="single" w:sz="4" w:space="0" w:color="auto"/>
            </w:tcBorders>
            <w:vAlign w:val="center"/>
            <w:hideMark/>
          </w:tcPr>
          <w:p w14:paraId="7D1AFEF4" w14:textId="77777777" w:rsidR="0051271E" w:rsidRDefault="0051271E" w:rsidP="0051271E">
            <w:pPr>
              <w:pStyle w:val="Tabletext"/>
              <w:jc w:val="center"/>
              <w:rPr>
                <w:rFonts w:eastAsia="Arial Unicode MS"/>
                <w:sz w:val="18"/>
                <w:szCs w:val="18"/>
                <w:lang w:bidi="ar-EG"/>
              </w:rPr>
            </w:pPr>
            <w:r>
              <w:rPr>
                <w:rFonts w:eastAsia="Arial Unicode MS"/>
                <w:sz w:val="26"/>
                <w:rtl/>
                <w:lang w:val="en-GB" w:bidi="ar-EG"/>
              </w:rPr>
              <w:t>الفارق</w:t>
            </w:r>
          </w:p>
        </w:tc>
        <w:tc>
          <w:tcPr>
            <w:tcW w:w="1111" w:type="dxa"/>
            <w:tcBorders>
              <w:top w:val="single" w:sz="4" w:space="0" w:color="auto"/>
              <w:left w:val="single" w:sz="4" w:space="0" w:color="auto"/>
              <w:bottom w:val="single" w:sz="4" w:space="0" w:color="auto"/>
              <w:right w:val="single" w:sz="4" w:space="0" w:color="auto"/>
            </w:tcBorders>
            <w:vAlign w:val="center"/>
          </w:tcPr>
          <w:p w14:paraId="0FB3CAEF" w14:textId="77777777" w:rsidR="0051271E" w:rsidRDefault="0051271E" w:rsidP="0051271E">
            <w:pPr>
              <w:pStyle w:val="Tabletext"/>
              <w:jc w:val="center"/>
              <w:rPr>
                <w:rFonts w:eastAsia="Arial Unicode MS"/>
                <w:sz w:val="18"/>
                <w:szCs w:val="18"/>
                <w:rtl/>
                <w:lang w:val="en-GB"/>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F7CE2B3" w14:textId="77777777" w:rsidR="0051271E" w:rsidRDefault="0051271E" w:rsidP="0051271E">
            <w:pPr>
              <w:pStyle w:val="Tabletext"/>
              <w:jc w:val="center"/>
              <w:rPr>
                <w:rFonts w:eastAsia="Arial Unicode MS"/>
                <w:b/>
                <w:sz w:val="18"/>
                <w:szCs w:val="18"/>
                <w:lang w:val="en-GB"/>
              </w:rPr>
            </w:pPr>
            <w:r>
              <w:rPr>
                <w:b/>
                <w:sz w:val="18"/>
                <w:szCs w:val="18"/>
                <w:lang w:val="en-GB"/>
              </w:rPr>
              <w:t>d = 64a</w:t>
            </w:r>
            <w:r>
              <w:rPr>
                <w:b/>
                <w:sz w:val="18"/>
                <w:szCs w:val="18"/>
                <w:lang w:val="en-GB"/>
              </w:rPr>
              <w:noBreakHyphen/>
              <w:t>64b</w:t>
            </w:r>
          </w:p>
        </w:tc>
        <w:tc>
          <w:tcPr>
            <w:tcW w:w="789" w:type="dxa"/>
            <w:tcBorders>
              <w:top w:val="single" w:sz="4" w:space="0" w:color="auto"/>
              <w:left w:val="single" w:sz="4" w:space="0" w:color="auto"/>
              <w:bottom w:val="single" w:sz="4" w:space="0" w:color="auto"/>
              <w:right w:val="single" w:sz="4" w:space="0" w:color="auto"/>
            </w:tcBorders>
            <w:vAlign w:val="center"/>
            <w:hideMark/>
          </w:tcPr>
          <w:p w14:paraId="7511EFD9" w14:textId="77777777" w:rsidR="0051271E" w:rsidRDefault="0051271E" w:rsidP="0051271E">
            <w:pPr>
              <w:pStyle w:val="Tabletext"/>
              <w:jc w:val="center"/>
              <w:rPr>
                <w:rFonts w:eastAsia="Arial Unicode MS"/>
                <w:i/>
                <w:sz w:val="18"/>
                <w:szCs w:val="18"/>
                <w:lang w:val="en-GB"/>
              </w:rPr>
            </w:pPr>
            <w:r>
              <w:rPr>
                <w:rFonts w:cs="Times New Roman" w:hint="cs"/>
                <w:szCs w:val="20"/>
                <w:rtl/>
                <w:lang w:val="en-GB"/>
              </w:rPr>
              <w:t>–</w:t>
            </w:r>
            <w:r>
              <w:rPr>
                <w:sz w:val="18"/>
                <w:szCs w:val="18"/>
                <w:lang w:val="en-GB"/>
              </w:rPr>
              <w:t>0,20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4C2B5DBA" w14:textId="77777777" w:rsidR="0051271E" w:rsidRDefault="0051271E" w:rsidP="0051271E">
            <w:pPr>
              <w:pStyle w:val="Tabletext"/>
              <w:jc w:val="center"/>
              <w:rPr>
                <w:rFonts w:eastAsia="Arial Unicode MS"/>
                <w:i/>
                <w:sz w:val="18"/>
                <w:szCs w:val="18"/>
                <w:lang w:val="en-GB"/>
              </w:rPr>
            </w:pPr>
            <w:r>
              <w:rPr>
                <w:rFonts w:cs="Times New Roman" w:hint="cs"/>
                <w:szCs w:val="20"/>
                <w:rtl/>
                <w:lang w:val="en-GB"/>
              </w:rPr>
              <w:t>–</w:t>
            </w:r>
            <w:r>
              <w:rPr>
                <w:sz w:val="18"/>
                <w:szCs w:val="18"/>
                <w:lang w:val="en-GB"/>
              </w:rPr>
              <w:t>0,10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36B79930" w14:textId="77777777" w:rsidR="0051271E" w:rsidRDefault="0051271E" w:rsidP="0051271E">
            <w:pPr>
              <w:pStyle w:val="Tabletext"/>
              <w:jc w:val="center"/>
              <w:rPr>
                <w:rFonts w:eastAsia="Arial Unicode MS"/>
                <w:i/>
                <w:sz w:val="18"/>
                <w:szCs w:val="18"/>
                <w:lang w:val="en-GB"/>
              </w:rPr>
            </w:pPr>
            <w:r>
              <w:rPr>
                <w:rFonts w:cs="Times New Roman" w:hint="cs"/>
                <w:szCs w:val="20"/>
                <w:rtl/>
                <w:lang w:val="en-GB"/>
              </w:rPr>
              <w:t>–</w:t>
            </w:r>
            <w:r>
              <w:rPr>
                <w:sz w:val="18"/>
                <w:szCs w:val="18"/>
                <w:lang w:val="en-GB"/>
              </w:rPr>
              <w:t>0,20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3C7CA080" w14:textId="77777777" w:rsidR="0051271E" w:rsidRDefault="0051271E" w:rsidP="0051271E">
            <w:pPr>
              <w:pStyle w:val="Tabletext"/>
              <w:jc w:val="center"/>
              <w:rPr>
                <w:rFonts w:eastAsia="Arial Unicode MS"/>
                <w:i/>
                <w:sz w:val="18"/>
                <w:szCs w:val="18"/>
                <w:lang w:val="en-GB"/>
              </w:rPr>
            </w:pPr>
            <w:r>
              <w:rPr>
                <w:sz w:val="18"/>
                <w:szCs w:val="18"/>
                <w:lang w:val="en-GB"/>
              </w:rPr>
              <w:t>8,00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4263514" w14:textId="77777777" w:rsidR="0051271E" w:rsidRDefault="0051271E" w:rsidP="0051271E">
            <w:pPr>
              <w:pStyle w:val="Tabletext"/>
              <w:jc w:val="center"/>
              <w:rPr>
                <w:rFonts w:eastAsia="Arial Unicode MS"/>
                <w:i/>
                <w:sz w:val="18"/>
                <w:szCs w:val="18"/>
                <w:lang w:val="en-GB"/>
              </w:rPr>
            </w:pPr>
            <w:r>
              <w:rPr>
                <w:sz w:val="18"/>
                <w:szCs w:val="18"/>
                <w:lang w:val="en-GB"/>
              </w:rPr>
              <w:t>3,10</w:t>
            </w:r>
          </w:p>
        </w:tc>
        <w:tc>
          <w:tcPr>
            <w:tcW w:w="686" w:type="dxa"/>
            <w:tcBorders>
              <w:top w:val="single" w:sz="4" w:space="0" w:color="auto"/>
              <w:left w:val="single" w:sz="4" w:space="0" w:color="auto"/>
              <w:bottom w:val="single" w:sz="4" w:space="0" w:color="auto"/>
              <w:right w:val="single" w:sz="4" w:space="0" w:color="auto"/>
            </w:tcBorders>
            <w:vAlign w:val="center"/>
            <w:hideMark/>
          </w:tcPr>
          <w:p w14:paraId="18CF0D4B" w14:textId="77777777" w:rsidR="0051271E" w:rsidRDefault="0051271E" w:rsidP="0051271E">
            <w:pPr>
              <w:pStyle w:val="Tabletext"/>
              <w:jc w:val="center"/>
              <w:rPr>
                <w:rFonts w:eastAsia="Arial Unicode MS"/>
                <w:i/>
                <w:sz w:val="18"/>
                <w:szCs w:val="18"/>
                <w:lang w:val="en-GB"/>
              </w:rPr>
            </w:pPr>
            <w:r>
              <w:rPr>
                <w:sz w:val="18"/>
                <w:szCs w:val="18"/>
                <w:lang w:val="en-GB"/>
              </w:rPr>
              <w:t>0,20</w:t>
            </w:r>
          </w:p>
        </w:tc>
        <w:tc>
          <w:tcPr>
            <w:tcW w:w="686"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5A3DC598" w14:textId="77777777" w:rsidR="0051271E" w:rsidRDefault="0051271E" w:rsidP="0051271E">
            <w:pPr>
              <w:pStyle w:val="Tabletext"/>
              <w:jc w:val="center"/>
              <w:rPr>
                <w:rFonts w:eastAsia="Arial Unicode MS"/>
                <w:i/>
                <w:sz w:val="18"/>
                <w:szCs w:val="18"/>
                <w:lang w:val="en-GB"/>
              </w:rPr>
            </w:pPr>
            <w:r>
              <w:rPr>
                <w:sz w:val="18"/>
                <w:szCs w:val="18"/>
                <w:lang w:val="en-GB"/>
              </w:rPr>
              <w:t>0,00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0ED23FC6" w14:textId="77777777" w:rsidR="0051271E" w:rsidRDefault="0051271E" w:rsidP="0051271E">
            <w:pPr>
              <w:pStyle w:val="Tabletext"/>
              <w:jc w:val="center"/>
              <w:rPr>
                <w:rFonts w:eastAsia="Arial Unicode MS"/>
                <w:i/>
                <w:sz w:val="18"/>
                <w:szCs w:val="18"/>
                <w:lang w:val="en-GB"/>
              </w:rPr>
            </w:pPr>
            <w:r>
              <w:rPr>
                <w:sz w:val="18"/>
                <w:szCs w:val="18"/>
                <w:lang w:val="en-GB"/>
              </w:rPr>
              <w:t>0,20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32E54375" w14:textId="77777777" w:rsidR="0051271E" w:rsidRDefault="0051271E" w:rsidP="0051271E">
            <w:pPr>
              <w:pStyle w:val="Tabletext"/>
              <w:jc w:val="center"/>
              <w:rPr>
                <w:rFonts w:eastAsia="Arial Unicode MS"/>
                <w:i/>
                <w:sz w:val="18"/>
                <w:szCs w:val="18"/>
                <w:lang w:val="en-GB"/>
              </w:rPr>
            </w:pPr>
            <w:r>
              <w:rPr>
                <w:sz w:val="18"/>
                <w:szCs w:val="18"/>
                <w:lang w:val="en-GB"/>
              </w:rPr>
              <w:t>3,10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20599FA5" w14:textId="77777777" w:rsidR="0051271E" w:rsidRDefault="0051271E" w:rsidP="0051271E">
            <w:pPr>
              <w:pStyle w:val="Tabletext"/>
              <w:jc w:val="center"/>
              <w:rPr>
                <w:rFonts w:eastAsia="Arial Unicode MS"/>
                <w:i/>
                <w:sz w:val="18"/>
                <w:szCs w:val="18"/>
                <w:lang w:val="en-GB"/>
              </w:rPr>
            </w:pPr>
            <w:r>
              <w:rPr>
                <w:sz w:val="18"/>
                <w:szCs w:val="18"/>
                <w:lang w:val="en-GB"/>
              </w:rPr>
              <w:t>8,00</w:t>
            </w:r>
          </w:p>
        </w:tc>
        <w:tc>
          <w:tcPr>
            <w:tcW w:w="789" w:type="dxa"/>
            <w:tcBorders>
              <w:top w:val="single" w:sz="4" w:space="0" w:color="auto"/>
              <w:left w:val="single" w:sz="4" w:space="0" w:color="auto"/>
              <w:bottom w:val="single" w:sz="4" w:space="0" w:color="auto"/>
              <w:right w:val="single" w:sz="4" w:space="0" w:color="auto"/>
            </w:tcBorders>
            <w:vAlign w:val="center"/>
            <w:hideMark/>
          </w:tcPr>
          <w:p w14:paraId="294E4300" w14:textId="77777777" w:rsidR="0051271E" w:rsidRDefault="0051271E" w:rsidP="0051271E">
            <w:pPr>
              <w:pStyle w:val="Tabletext"/>
              <w:jc w:val="center"/>
              <w:rPr>
                <w:rFonts w:eastAsia="Arial Unicode MS"/>
                <w:i/>
                <w:sz w:val="18"/>
                <w:szCs w:val="18"/>
                <w:lang w:val="en-GB"/>
              </w:rPr>
            </w:pPr>
            <w:r>
              <w:rPr>
                <w:rFonts w:cs="Times New Roman" w:hint="cs"/>
                <w:szCs w:val="20"/>
                <w:rtl/>
                <w:lang w:val="en-GB"/>
              </w:rPr>
              <w:t>–</w:t>
            </w:r>
            <w:r>
              <w:rPr>
                <w:sz w:val="18"/>
                <w:szCs w:val="18"/>
                <w:lang w:val="en-GB"/>
              </w:rPr>
              <w:t>0,20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3A6D2A79" w14:textId="77777777" w:rsidR="0051271E" w:rsidRDefault="0051271E" w:rsidP="0051271E">
            <w:pPr>
              <w:pStyle w:val="Tabletext"/>
              <w:jc w:val="center"/>
              <w:rPr>
                <w:rFonts w:eastAsia="Arial Unicode MS"/>
                <w:i/>
                <w:sz w:val="18"/>
                <w:szCs w:val="18"/>
                <w:lang w:val="en-GB"/>
              </w:rPr>
            </w:pPr>
            <w:r>
              <w:rPr>
                <w:rFonts w:cs="Times New Roman" w:hint="cs"/>
                <w:szCs w:val="20"/>
                <w:rtl/>
                <w:lang w:val="en-GB"/>
              </w:rPr>
              <w:t>–</w:t>
            </w:r>
            <w:r>
              <w:rPr>
                <w:sz w:val="18"/>
                <w:szCs w:val="18"/>
                <w:lang w:val="en-GB"/>
              </w:rPr>
              <w:t>0,10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090324C6" w14:textId="77777777" w:rsidR="0051271E" w:rsidRDefault="0051271E" w:rsidP="0051271E">
            <w:pPr>
              <w:pStyle w:val="Tabletext"/>
              <w:jc w:val="center"/>
              <w:rPr>
                <w:rFonts w:eastAsia="Arial Unicode MS"/>
                <w:i/>
                <w:sz w:val="18"/>
                <w:szCs w:val="18"/>
                <w:lang w:val="en-GB"/>
              </w:rPr>
            </w:pPr>
            <w:r>
              <w:rPr>
                <w:rFonts w:cs="Times New Roman" w:hint="cs"/>
                <w:szCs w:val="20"/>
                <w:rtl/>
                <w:lang w:val="en-GB"/>
              </w:rPr>
              <w:t>–</w:t>
            </w:r>
            <w:r>
              <w:rPr>
                <w:sz w:val="18"/>
                <w:szCs w:val="18"/>
                <w:lang w:val="en-GB"/>
              </w:rPr>
              <w:t>0,20</w:t>
            </w:r>
          </w:p>
        </w:tc>
        <w:tc>
          <w:tcPr>
            <w:tcW w:w="726" w:type="dxa"/>
            <w:tcBorders>
              <w:top w:val="single" w:sz="4" w:space="0" w:color="auto"/>
              <w:left w:val="single" w:sz="4" w:space="0" w:color="auto"/>
              <w:bottom w:val="single" w:sz="4" w:space="0" w:color="auto"/>
              <w:right w:val="single" w:sz="4" w:space="0" w:color="auto"/>
            </w:tcBorders>
            <w:vAlign w:val="center"/>
          </w:tcPr>
          <w:p w14:paraId="58A677FA" w14:textId="77777777" w:rsidR="0051271E" w:rsidRDefault="0051271E" w:rsidP="0051271E">
            <w:pPr>
              <w:pStyle w:val="Tabletext"/>
              <w:jc w:val="center"/>
              <w:rPr>
                <w:rFonts w:eastAsia="Arial Unicode MS"/>
                <w:sz w:val="18"/>
                <w:szCs w:val="18"/>
                <w:lang w:val="en-GB"/>
              </w:rPr>
            </w:pPr>
          </w:p>
        </w:tc>
        <w:tc>
          <w:tcPr>
            <w:tcW w:w="686" w:type="dxa"/>
            <w:tcBorders>
              <w:top w:val="single" w:sz="4" w:space="0" w:color="auto"/>
              <w:left w:val="single" w:sz="4" w:space="0" w:color="auto"/>
              <w:bottom w:val="single" w:sz="4" w:space="0" w:color="auto"/>
              <w:right w:val="single" w:sz="4" w:space="0" w:color="auto"/>
            </w:tcBorders>
            <w:vAlign w:val="center"/>
          </w:tcPr>
          <w:p w14:paraId="05558691" w14:textId="77777777" w:rsidR="0051271E" w:rsidRDefault="0051271E" w:rsidP="0051271E">
            <w:pPr>
              <w:pStyle w:val="Tabletext"/>
              <w:jc w:val="center"/>
              <w:rPr>
                <w:rFonts w:eastAsia="Arial Unicode MS"/>
                <w:sz w:val="18"/>
                <w:szCs w:val="18"/>
                <w:lang w:val="en-GB"/>
              </w:rPr>
            </w:pPr>
          </w:p>
        </w:tc>
      </w:tr>
    </w:tbl>
    <w:p w14:paraId="637DD900" w14:textId="055E7DB5" w:rsidR="007E68E1" w:rsidRDefault="007E68E1" w:rsidP="0033389B">
      <w:pPr>
        <w:spacing w:before="240" w:after="240"/>
        <w:rPr>
          <w:spacing w:val="-4"/>
          <w:lang w:bidi="ar-EG"/>
        </w:rPr>
      </w:pPr>
      <w:r>
        <w:rPr>
          <w:spacing w:val="-4"/>
          <w:rtl/>
          <w:lang w:bidi="ar-EG"/>
        </w:rPr>
        <w:t xml:space="preserve">للحصول على الأرقام الجديدة بالتوصية </w:t>
      </w:r>
      <w:r>
        <w:rPr>
          <w:spacing w:val="-4"/>
          <w:lang w:bidi="ar-EG"/>
        </w:rPr>
        <w:t>ITU-R BS.1615</w:t>
      </w:r>
      <w:r>
        <w:rPr>
          <w:spacing w:val="-4"/>
          <w:rtl/>
          <w:lang w:bidi="ar-EG"/>
        </w:rPr>
        <w:t xml:space="preserve"> للتشكيلات المعنية، يطرح من الرقم المقابل بالوثيقة </w:t>
      </w:r>
      <w:r>
        <w:rPr>
          <w:spacing w:val="-4"/>
          <w:lang w:bidi="ar-EG"/>
        </w:rPr>
        <w:t>6-7/21</w:t>
      </w:r>
      <w:r>
        <w:rPr>
          <w:spacing w:val="-4"/>
          <w:rtl/>
          <w:lang w:bidi="ar-EG"/>
        </w:rPr>
        <w:t xml:space="preserve"> الفارق </w:t>
      </w:r>
      <w:r>
        <w:rPr>
          <w:spacing w:val="-4"/>
          <w:lang w:bidi="ar-EG"/>
        </w:rPr>
        <w:t>"d"</w:t>
      </w:r>
      <w:r>
        <w:rPr>
          <w:spacing w:val="-4"/>
          <w:rtl/>
          <w:lang w:bidi="ar-EG"/>
        </w:rPr>
        <w:t xml:space="preserve"> بعد إجراء التعديلات الخاصة بأوجه التشابه، على النحو التالي</w:t>
      </w:r>
      <w:r w:rsidR="003C1B6E">
        <w:rPr>
          <w:rFonts w:hint="cs"/>
          <w:spacing w:val="-4"/>
          <w:rtl/>
          <w:lang w:bidi="ar-EG"/>
        </w:rPr>
        <w:t>.</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
        <w:gridCol w:w="1208"/>
        <w:gridCol w:w="1208"/>
        <w:gridCol w:w="797"/>
        <w:gridCol w:w="798"/>
        <w:gridCol w:w="798"/>
        <w:gridCol w:w="798"/>
        <w:gridCol w:w="798"/>
        <w:gridCol w:w="694"/>
        <w:gridCol w:w="694"/>
        <w:gridCol w:w="694"/>
        <w:gridCol w:w="694"/>
        <w:gridCol w:w="694"/>
        <w:gridCol w:w="694"/>
        <w:gridCol w:w="798"/>
        <w:gridCol w:w="798"/>
        <w:gridCol w:w="734"/>
        <w:gridCol w:w="694"/>
      </w:tblGrid>
      <w:tr w:rsidR="007E68E1" w14:paraId="060E77AA" w14:textId="77777777" w:rsidTr="0051271E">
        <w:trPr>
          <w:trHeight w:val="20"/>
          <w:jc w:val="center"/>
        </w:trPr>
        <w:tc>
          <w:tcPr>
            <w:tcW w:w="867" w:type="dxa"/>
            <w:vMerge w:val="restart"/>
            <w:tcBorders>
              <w:top w:val="single" w:sz="4" w:space="0" w:color="auto"/>
              <w:left w:val="single" w:sz="4" w:space="0" w:color="auto"/>
              <w:bottom w:val="single" w:sz="4" w:space="0" w:color="auto"/>
              <w:right w:val="single" w:sz="4" w:space="0" w:color="auto"/>
            </w:tcBorders>
            <w:vAlign w:val="center"/>
            <w:hideMark/>
          </w:tcPr>
          <w:p w14:paraId="6DFAB01C" w14:textId="77777777" w:rsidR="007E68E1" w:rsidRDefault="007E68E1" w:rsidP="0033389B">
            <w:pPr>
              <w:pStyle w:val="Tablehead"/>
              <w:rPr>
                <w:rFonts w:eastAsia="Arial Unicode MS"/>
                <w:rtl/>
                <w:lang w:eastAsia="zh-CN" w:bidi="ar-EG"/>
              </w:rPr>
            </w:pPr>
            <w:r>
              <w:rPr>
                <w:rtl/>
                <w:lang w:eastAsia="zh-CN"/>
              </w:rPr>
              <w:t>الحالة</w:t>
            </w:r>
          </w:p>
        </w:tc>
        <w:tc>
          <w:tcPr>
            <w:tcW w:w="1208" w:type="dxa"/>
            <w:vMerge w:val="restart"/>
            <w:tcBorders>
              <w:top w:val="single" w:sz="4" w:space="0" w:color="auto"/>
              <w:left w:val="single" w:sz="4" w:space="0" w:color="auto"/>
              <w:bottom w:val="single" w:sz="4" w:space="0" w:color="auto"/>
              <w:right w:val="single" w:sz="4" w:space="0" w:color="auto"/>
            </w:tcBorders>
            <w:vAlign w:val="center"/>
            <w:hideMark/>
          </w:tcPr>
          <w:p w14:paraId="45431D94" w14:textId="77777777" w:rsidR="007E68E1" w:rsidRDefault="007E68E1" w:rsidP="0033389B">
            <w:pPr>
              <w:pStyle w:val="Tablehead"/>
              <w:rPr>
                <w:rFonts w:eastAsia="Arial Unicode MS"/>
                <w:rtl/>
                <w:lang w:eastAsia="zh-CN"/>
              </w:rPr>
            </w:pPr>
            <w:r>
              <w:rPr>
                <w:rtl/>
                <w:lang w:eastAsia="zh-CN"/>
              </w:rPr>
              <w:t>الإشارة المطلوبة</w:t>
            </w:r>
          </w:p>
        </w:tc>
        <w:tc>
          <w:tcPr>
            <w:tcW w:w="1208" w:type="dxa"/>
            <w:vMerge w:val="restart"/>
            <w:tcBorders>
              <w:top w:val="single" w:sz="4" w:space="0" w:color="auto"/>
              <w:left w:val="single" w:sz="4" w:space="0" w:color="auto"/>
              <w:bottom w:val="single" w:sz="4" w:space="0" w:color="auto"/>
              <w:right w:val="single" w:sz="4" w:space="0" w:color="auto"/>
            </w:tcBorders>
            <w:vAlign w:val="center"/>
            <w:hideMark/>
          </w:tcPr>
          <w:p w14:paraId="3AD296E6"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749" w:type="dxa"/>
            <w:gridSpan w:val="13"/>
            <w:tcBorders>
              <w:top w:val="single" w:sz="4" w:space="0" w:color="auto"/>
              <w:left w:val="single" w:sz="4" w:space="0" w:color="auto"/>
              <w:bottom w:val="single" w:sz="4" w:space="0" w:color="auto"/>
              <w:right w:val="single" w:sz="4" w:space="0" w:color="auto"/>
            </w:tcBorders>
            <w:vAlign w:val="center"/>
            <w:hideMark/>
          </w:tcPr>
          <w:p w14:paraId="3BF3D11E" w14:textId="77777777" w:rsidR="007E68E1" w:rsidRDefault="007E68E1" w:rsidP="0033389B">
            <w:pPr>
              <w:pStyle w:val="Tablehead"/>
              <w:rPr>
                <w:rFonts w:asciiTheme="minorHAnsi" w:hAnsiTheme="minorHAnsi"/>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lang w:eastAsia="zh-CN"/>
              </w:rPr>
              <w:t xml:space="preserve"> (kHz)</w:t>
            </w:r>
          </w:p>
        </w:tc>
        <w:tc>
          <w:tcPr>
            <w:tcW w:w="1428" w:type="dxa"/>
            <w:gridSpan w:val="2"/>
            <w:tcBorders>
              <w:top w:val="single" w:sz="4" w:space="0" w:color="auto"/>
              <w:left w:val="single" w:sz="4" w:space="0" w:color="auto"/>
              <w:bottom w:val="single" w:sz="4" w:space="0" w:color="auto"/>
              <w:right w:val="single" w:sz="4" w:space="0" w:color="auto"/>
            </w:tcBorders>
            <w:vAlign w:val="center"/>
            <w:hideMark/>
          </w:tcPr>
          <w:p w14:paraId="13AA4464" w14:textId="77777777" w:rsidR="007E68E1" w:rsidRDefault="007E68E1" w:rsidP="0033389B">
            <w:pPr>
              <w:pStyle w:val="Tablehead"/>
              <w:rPr>
                <w:sz w:val="18"/>
                <w:szCs w:val="18"/>
                <w:lang w:eastAsia="zh-CN"/>
              </w:rPr>
            </w:pPr>
            <w:r>
              <w:rPr>
                <w:rtl/>
                <w:lang w:eastAsia="zh-CN"/>
              </w:rPr>
              <w:t>المعلمات</w:t>
            </w:r>
          </w:p>
        </w:tc>
      </w:tr>
      <w:tr w:rsidR="007E68E1" w14:paraId="1E3B6503" w14:textId="77777777" w:rsidTr="0051271E">
        <w:trPr>
          <w:trHeight w:val="20"/>
          <w:jc w:val="center"/>
        </w:trPr>
        <w:tc>
          <w:tcPr>
            <w:tcW w:w="867" w:type="dxa"/>
            <w:vMerge/>
            <w:tcBorders>
              <w:top w:val="single" w:sz="4" w:space="0" w:color="auto"/>
              <w:left w:val="single" w:sz="4" w:space="0" w:color="auto"/>
              <w:bottom w:val="single" w:sz="4" w:space="0" w:color="auto"/>
              <w:right w:val="single" w:sz="4" w:space="0" w:color="auto"/>
            </w:tcBorders>
            <w:vAlign w:val="center"/>
            <w:hideMark/>
          </w:tcPr>
          <w:p w14:paraId="7411653C"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08" w:type="dxa"/>
            <w:vMerge/>
            <w:tcBorders>
              <w:top w:val="single" w:sz="4" w:space="0" w:color="auto"/>
              <w:left w:val="single" w:sz="4" w:space="0" w:color="auto"/>
              <w:bottom w:val="single" w:sz="4" w:space="0" w:color="auto"/>
              <w:right w:val="single" w:sz="4" w:space="0" w:color="auto"/>
            </w:tcBorders>
            <w:vAlign w:val="center"/>
            <w:hideMark/>
          </w:tcPr>
          <w:p w14:paraId="5A659CA4"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08" w:type="dxa"/>
            <w:vMerge/>
            <w:tcBorders>
              <w:top w:val="single" w:sz="4" w:space="0" w:color="auto"/>
              <w:left w:val="single" w:sz="4" w:space="0" w:color="auto"/>
              <w:bottom w:val="single" w:sz="4" w:space="0" w:color="auto"/>
              <w:right w:val="single" w:sz="4" w:space="0" w:color="auto"/>
            </w:tcBorders>
            <w:vAlign w:val="center"/>
            <w:hideMark/>
          </w:tcPr>
          <w:p w14:paraId="07372483"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97" w:type="dxa"/>
            <w:tcBorders>
              <w:top w:val="single" w:sz="4" w:space="0" w:color="auto"/>
              <w:left w:val="single" w:sz="4" w:space="0" w:color="auto"/>
              <w:bottom w:val="single" w:sz="4" w:space="0" w:color="auto"/>
              <w:right w:val="single" w:sz="4" w:space="0" w:color="auto"/>
            </w:tcBorders>
            <w:vAlign w:val="center"/>
            <w:hideMark/>
          </w:tcPr>
          <w:p w14:paraId="69805C67" w14:textId="77777777" w:rsidR="007E68E1" w:rsidRDefault="007E68E1" w:rsidP="0033389B">
            <w:pPr>
              <w:pStyle w:val="Tablehead"/>
              <w:rPr>
                <w:rFonts w:eastAsia="Arial Unicode MS"/>
                <w:lang w:eastAsia="zh-CN"/>
              </w:rPr>
            </w:pPr>
            <w:r>
              <w:rPr>
                <w:lang w:eastAsia="zh-CN"/>
              </w:rPr>
              <w:t>20−</w:t>
            </w:r>
          </w:p>
        </w:tc>
        <w:tc>
          <w:tcPr>
            <w:tcW w:w="798" w:type="dxa"/>
            <w:tcBorders>
              <w:top w:val="single" w:sz="4" w:space="0" w:color="auto"/>
              <w:left w:val="single" w:sz="4" w:space="0" w:color="auto"/>
              <w:bottom w:val="single" w:sz="4" w:space="0" w:color="auto"/>
              <w:right w:val="single" w:sz="4" w:space="0" w:color="auto"/>
            </w:tcBorders>
            <w:vAlign w:val="center"/>
            <w:hideMark/>
          </w:tcPr>
          <w:p w14:paraId="7C65B8B3" w14:textId="77777777" w:rsidR="007E68E1" w:rsidRDefault="007E68E1" w:rsidP="0033389B">
            <w:pPr>
              <w:pStyle w:val="Tablehead"/>
              <w:rPr>
                <w:rFonts w:eastAsia="Arial Unicode MS"/>
                <w:lang w:eastAsia="zh-CN"/>
              </w:rPr>
            </w:pPr>
            <w:r>
              <w:rPr>
                <w:lang w:eastAsia="zh-CN"/>
              </w:rPr>
              <w:t>18−</w:t>
            </w:r>
          </w:p>
        </w:tc>
        <w:tc>
          <w:tcPr>
            <w:tcW w:w="798" w:type="dxa"/>
            <w:tcBorders>
              <w:top w:val="single" w:sz="4" w:space="0" w:color="auto"/>
              <w:left w:val="single" w:sz="4" w:space="0" w:color="auto"/>
              <w:bottom w:val="single" w:sz="4" w:space="0" w:color="auto"/>
              <w:right w:val="single" w:sz="4" w:space="0" w:color="auto"/>
            </w:tcBorders>
            <w:vAlign w:val="center"/>
            <w:hideMark/>
          </w:tcPr>
          <w:p w14:paraId="656BB0B3" w14:textId="77777777" w:rsidR="007E68E1" w:rsidRDefault="007E68E1" w:rsidP="0033389B">
            <w:pPr>
              <w:pStyle w:val="Tablehead"/>
              <w:rPr>
                <w:rFonts w:eastAsia="Arial Unicode MS"/>
                <w:rtl/>
                <w:lang w:eastAsia="zh-CN"/>
              </w:rPr>
            </w:pPr>
            <w:r>
              <w:rPr>
                <w:lang w:eastAsia="zh-CN"/>
              </w:rPr>
              <w:t>15−</w:t>
            </w:r>
          </w:p>
        </w:tc>
        <w:tc>
          <w:tcPr>
            <w:tcW w:w="798" w:type="dxa"/>
            <w:tcBorders>
              <w:top w:val="single" w:sz="4" w:space="0" w:color="auto"/>
              <w:left w:val="single" w:sz="4" w:space="0" w:color="auto"/>
              <w:bottom w:val="single" w:sz="4" w:space="0" w:color="auto"/>
              <w:right w:val="single" w:sz="4" w:space="0" w:color="auto"/>
            </w:tcBorders>
            <w:vAlign w:val="center"/>
            <w:hideMark/>
          </w:tcPr>
          <w:p w14:paraId="6F669EA9" w14:textId="77777777" w:rsidR="007E68E1" w:rsidRDefault="007E68E1" w:rsidP="0033389B">
            <w:pPr>
              <w:pStyle w:val="Tablehead"/>
              <w:rPr>
                <w:rFonts w:eastAsia="Arial Unicode MS"/>
                <w:lang w:eastAsia="zh-CN"/>
              </w:rPr>
            </w:pPr>
            <w:r>
              <w:rPr>
                <w:lang w:eastAsia="zh-CN"/>
              </w:rPr>
              <w:t>10−</w:t>
            </w:r>
          </w:p>
        </w:tc>
        <w:tc>
          <w:tcPr>
            <w:tcW w:w="798" w:type="dxa"/>
            <w:tcBorders>
              <w:top w:val="single" w:sz="4" w:space="0" w:color="auto"/>
              <w:left w:val="single" w:sz="4" w:space="0" w:color="auto"/>
              <w:bottom w:val="single" w:sz="4" w:space="0" w:color="auto"/>
              <w:right w:val="single" w:sz="4" w:space="0" w:color="auto"/>
            </w:tcBorders>
            <w:vAlign w:val="center"/>
            <w:hideMark/>
          </w:tcPr>
          <w:p w14:paraId="4EE1BF37" w14:textId="77777777" w:rsidR="007E68E1" w:rsidRDefault="007E68E1" w:rsidP="0033389B">
            <w:pPr>
              <w:pStyle w:val="Tablehead"/>
              <w:rPr>
                <w:rFonts w:eastAsia="Arial Unicode MS"/>
                <w:lang w:eastAsia="zh-CN"/>
              </w:rPr>
            </w:pPr>
            <w:r>
              <w:rPr>
                <w:lang w:eastAsia="zh-CN"/>
              </w:rPr>
              <w:t>9−</w:t>
            </w:r>
          </w:p>
        </w:tc>
        <w:tc>
          <w:tcPr>
            <w:tcW w:w="694" w:type="dxa"/>
            <w:tcBorders>
              <w:top w:val="single" w:sz="4" w:space="0" w:color="auto"/>
              <w:left w:val="single" w:sz="4" w:space="0" w:color="auto"/>
              <w:bottom w:val="single" w:sz="4" w:space="0" w:color="auto"/>
              <w:right w:val="single" w:sz="4" w:space="0" w:color="auto"/>
            </w:tcBorders>
            <w:vAlign w:val="center"/>
            <w:hideMark/>
          </w:tcPr>
          <w:p w14:paraId="45718AB4" w14:textId="77777777" w:rsidR="007E68E1" w:rsidRDefault="007E68E1" w:rsidP="0033389B">
            <w:pPr>
              <w:pStyle w:val="Tablehead"/>
              <w:rPr>
                <w:rFonts w:eastAsia="Arial Unicode MS"/>
                <w:lang w:eastAsia="zh-CN"/>
              </w:rPr>
            </w:pPr>
            <w:r>
              <w:rPr>
                <w:lang w:eastAsia="zh-CN"/>
              </w:rPr>
              <w:t>5−</w:t>
            </w:r>
          </w:p>
        </w:tc>
        <w:tc>
          <w:tcPr>
            <w:tcW w:w="694" w:type="dxa"/>
            <w:tcBorders>
              <w:top w:val="single" w:sz="4" w:space="0" w:color="auto"/>
              <w:left w:val="single" w:sz="4" w:space="0" w:color="auto"/>
              <w:bottom w:val="single" w:sz="4" w:space="0" w:color="auto"/>
              <w:right w:val="single" w:sz="4" w:space="0" w:color="auto"/>
            </w:tcBorders>
            <w:vAlign w:val="center"/>
            <w:hideMark/>
          </w:tcPr>
          <w:p w14:paraId="2FE3008C" w14:textId="77777777" w:rsidR="007E68E1" w:rsidRDefault="007E68E1" w:rsidP="0033389B">
            <w:pPr>
              <w:pStyle w:val="Tablehead"/>
              <w:rPr>
                <w:rFonts w:eastAsia="Arial Unicode MS"/>
                <w:lang w:eastAsia="zh-CN"/>
              </w:rPr>
            </w:pPr>
            <w:r>
              <w:rPr>
                <w:lang w:eastAsia="zh-CN"/>
              </w:rPr>
              <w:t>0</w:t>
            </w:r>
          </w:p>
        </w:tc>
        <w:tc>
          <w:tcPr>
            <w:tcW w:w="694" w:type="dxa"/>
            <w:tcBorders>
              <w:top w:val="single" w:sz="4" w:space="0" w:color="auto"/>
              <w:left w:val="single" w:sz="4" w:space="0" w:color="auto"/>
              <w:bottom w:val="single" w:sz="4" w:space="0" w:color="auto"/>
              <w:right w:val="single" w:sz="4" w:space="0" w:color="auto"/>
            </w:tcBorders>
            <w:vAlign w:val="center"/>
            <w:hideMark/>
          </w:tcPr>
          <w:p w14:paraId="3298B694" w14:textId="77777777" w:rsidR="007E68E1" w:rsidRDefault="007E68E1" w:rsidP="0033389B">
            <w:pPr>
              <w:pStyle w:val="Tablehead"/>
              <w:rPr>
                <w:rFonts w:eastAsia="Arial Unicode MS"/>
                <w:lang w:eastAsia="zh-CN"/>
              </w:rPr>
            </w:pPr>
            <w:r>
              <w:rPr>
                <w:lang w:eastAsia="zh-CN"/>
              </w:rPr>
              <w:t>5</w:t>
            </w:r>
          </w:p>
        </w:tc>
        <w:tc>
          <w:tcPr>
            <w:tcW w:w="694" w:type="dxa"/>
            <w:tcBorders>
              <w:top w:val="single" w:sz="4" w:space="0" w:color="auto"/>
              <w:left w:val="single" w:sz="4" w:space="0" w:color="auto"/>
              <w:bottom w:val="single" w:sz="4" w:space="0" w:color="auto"/>
              <w:right w:val="single" w:sz="4" w:space="0" w:color="auto"/>
            </w:tcBorders>
            <w:vAlign w:val="center"/>
            <w:hideMark/>
          </w:tcPr>
          <w:p w14:paraId="27A11CB1" w14:textId="77777777" w:rsidR="007E68E1" w:rsidRDefault="007E68E1" w:rsidP="0033389B">
            <w:pPr>
              <w:pStyle w:val="Tablehead"/>
              <w:rPr>
                <w:rFonts w:eastAsia="Arial Unicode MS"/>
                <w:lang w:eastAsia="zh-CN"/>
              </w:rPr>
            </w:pPr>
            <w:r>
              <w:rPr>
                <w:lang w:eastAsia="zh-CN"/>
              </w:rPr>
              <w:t>9</w:t>
            </w:r>
          </w:p>
        </w:tc>
        <w:tc>
          <w:tcPr>
            <w:tcW w:w="694" w:type="dxa"/>
            <w:tcBorders>
              <w:top w:val="single" w:sz="4" w:space="0" w:color="auto"/>
              <w:left w:val="single" w:sz="4" w:space="0" w:color="auto"/>
              <w:bottom w:val="single" w:sz="4" w:space="0" w:color="auto"/>
              <w:right w:val="single" w:sz="4" w:space="0" w:color="auto"/>
            </w:tcBorders>
            <w:vAlign w:val="center"/>
            <w:hideMark/>
          </w:tcPr>
          <w:p w14:paraId="6AD66C5E" w14:textId="77777777" w:rsidR="007E68E1" w:rsidRDefault="007E68E1" w:rsidP="0033389B">
            <w:pPr>
              <w:pStyle w:val="Tablehead"/>
              <w:rPr>
                <w:rFonts w:eastAsia="Arial Unicode MS"/>
                <w:lang w:eastAsia="zh-CN"/>
              </w:rPr>
            </w:pPr>
            <w:r>
              <w:rPr>
                <w:lang w:eastAsia="zh-CN"/>
              </w:rPr>
              <w:t>10</w:t>
            </w:r>
          </w:p>
        </w:tc>
        <w:tc>
          <w:tcPr>
            <w:tcW w:w="694" w:type="dxa"/>
            <w:tcBorders>
              <w:top w:val="single" w:sz="4" w:space="0" w:color="auto"/>
              <w:left w:val="single" w:sz="4" w:space="0" w:color="auto"/>
              <w:bottom w:val="single" w:sz="4" w:space="0" w:color="auto"/>
              <w:right w:val="single" w:sz="4" w:space="0" w:color="auto"/>
            </w:tcBorders>
            <w:vAlign w:val="center"/>
            <w:hideMark/>
          </w:tcPr>
          <w:p w14:paraId="3F084996" w14:textId="77777777" w:rsidR="007E68E1" w:rsidRDefault="007E68E1" w:rsidP="0033389B">
            <w:pPr>
              <w:pStyle w:val="Tablehead"/>
              <w:rPr>
                <w:rFonts w:eastAsia="Arial Unicode MS"/>
                <w:lang w:eastAsia="zh-CN"/>
              </w:rPr>
            </w:pPr>
            <w:r>
              <w:rPr>
                <w:lang w:eastAsia="zh-CN"/>
              </w:rPr>
              <w:t>15</w:t>
            </w:r>
          </w:p>
        </w:tc>
        <w:tc>
          <w:tcPr>
            <w:tcW w:w="798" w:type="dxa"/>
            <w:tcBorders>
              <w:top w:val="single" w:sz="4" w:space="0" w:color="auto"/>
              <w:left w:val="single" w:sz="4" w:space="0" w:color="auto"/>
              <w:bottom w:val="single" w:sz="4" w:space="0" w:color="auto"/>
              <w:right w:val="single" w:sz="4" w:space="0" w:color="auto"/>
            </w:tcBorders>
            <w:vAlign w:val="center"/>
            <w:hideMark/>
          </w:tcPr>
          <w:p w14:paraId="3BFBC7A6" w14:textId="77777777" w:rsidR="007E68E1" w:rsidRDefault="007E68E1" w:rsidP="0033389B">
            <w:pPr>
              <w:pStyle w:val="Tablehead"/>
              <w:rPr>
                <w:rFonts w:eastAsia="Arial Unicode MS"/>
                <w:lang w:eastAsia="zh-CN"/>
              </w:rPr>
            </w:pPr>
            <w:r>
              <w:rPr>
                <w:lang w:eastAsia="zh-CN"/>
              </w:rPr>
              <w:t>18</w:t>
            </w:r>
          </w:p>
        </w:tc>
        <w:tc>
          <w:tcPr>
            <w:tcW w:w="798" w:type="dxa"/>
            <w:tcBorders>
              <w:top w:val="single" w:sz="4" w:space="0" w:color="auto"/>
              <w:left w:val="single" w:sz="4" w:space="0" w:color="auto"/>
              <w:bottom w:val="single" w:sz="4" w:space="0" w:color="auto"/>
              <w:right w:val="single" w:sz="4" w:space="0" w:color="auto"/>
            </w:tcBorders>
            <w:vAlign w:val="center"/>
            <w:hideMark/>
          </w:tcPr>
          <w:p w14:paraId="45270212" w14:textId="77777777" w:rsidR="007E68E1" w:rsidRDefault="007E68E1" w:rsidP="0033389B">
            <w:pPr>
              <w:pStyle w:val="Tablehead"/>
              <w:rPr>
                <w:rFonts w:eastAsia="Arial Unicode MS"/>
                <w:lang w:eastAsia="zh-CN"/>
              </w:rPr>
            </w:pPr>
            <w:r>
              <w:rPr>
                <w:lang w:eastAsia="zh-CN"/>
              </w:rPr>
              <w:t>20</w:t>
            </w:r>
          </w:p>
        </w:tc>
        <w:tc>
          <w:tcPr>
            <w:tcW w:w="734" w:type="dxa"/>
            <w:tcBorders>
              <w:top w:val="single" w:sz="4" w:space="0" w:color="auto"/>
              <w:left w:val="single" w:sz="4" w:space="0" w:color="auto"/>
              <w:bottom w:val="single" w:sz="4" w:space="0" w:color="auto"/>
              <w:right w:val="single" w:sz="4" w:space="0" w:color="auto"/>
            </w:tcBorders>
            <w:vAlign w:val="center"/>
            <w:hideMark/>
          </w:tcPr>
          <w:p w14:paraId="0487536B" w14:textId="77777777" w:rsidR="007E68E1" w:rsidRDefault="007E68E1" w:rsidP="0033389B">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694" w:type="dxa"/>
            <w:tcBorders>
              <w:top w:val="single" w:sz="4" w:space="0" w:color="auto"/>
              <w:left w:val="single" w:sz="4" w:space="0" w:color="auto"/>
              <w:bottom w:val="single" w:sz="4" w:space="0" w:color="auto"/>
              <w:right w:val="single" w:sz="4" w:space="0" w:color="auto"/>
            </w:tcBorders>
            <w:vAlign w:val="center"/>
            <w:hideMark/>
          </w:tcPr>
          <w:p w14:paraId="5697F268" w14:textId="77777777" w:rsidR="007E68E1" w:rsidRDefault="007E68E1" w:rsidP="0033389B">
            <w:pPr>
              <w:pStyle w:val="Tablehead"/>
              <w:rPr>
                <w:rFonts w:eastAsia="Arial Unicode MS"/>
                <w:lang w:eastAsia="zh-CN"/>
              </w:rPr>
            </w:pPr>
            <w:r>
              <w:rPr>
                <w:i/>
                <w:iCs/>
                <w:lang w:eastAsia="zh-CN"/>
              </w:rPr>
              <w:t>S/I</w:t>
            </w:r>
            <w:r>
              <w:rPr>
                <w:i/>
                <w:iCs/>
                <w:lang w:eastAsia="zh-CN"/>
              </w:rPr>
              <w:br/>
            </w:r>
            <w:r>
              <w:rPr>
                <w:lang w:eastAsia="zh-CN"/>
              </w:rPr>
              <w:t>(dB)</w:t>
            </w:r>
          </w:p>
        </w:tc>
      </w:tr>
      <w:tr w:rsidR="007E68E1" w14:paraId="31D3C636" w14:textId="77777777" w:rsidTr="0051271E">
        <w:trPr>
          <w:trHeight w:val="20"/>
          <w:jc w:val="center"/>
        </w:trPr>
        <w:tc>
          <w:tcPr>
            <w:tcW w:w="867" w:type="dxa"/>
            <w:tcBorders>
              <w:top w:val="single" w:sz="4" w:space="0" w:color="auto"/>
              <w:left w:val="single" w:sz="4" w:space="0" w:color="auto"/>
              <w:bottom w:val="single" w:sz="4" w:space="0" w:color="auto"/>
              <w:right w:val="single" w:sz="4" w:space="0" w:color="auto"/>
            </w:tcBorders>
            <w:vAlign w:val="center"/>
            <w:hideMark/>
          </w:tcPr>
          <w:p w14:paraId="679EE6C6" w14:textId="77777777" w:rsidR="007E68E1" w:rsidRDefault="007E68E1" w:rsidP="0033389B">
            <w:pPr>
              <w:pStyle w:val="Tabletext"/>
              <w:jc w:val="center"/>
              <w:rPr>
                <w:rFonts w:eastAsia="Arial Unicode MS"/>
                <w:sz w:val="18"/>
                <w:szCs w:val="18"/>
                <w:lang w:val="en-GB"/>
              </w:rPr>
            </w:pPr>
            <w:r>
              <w:rPr>
                <w:sz w:val="18"/>
                <w:szCs w:val="18"/>
                <w:lang w:val="en-GB"/>
              </w:rPr>
              <w:t>76</w:t>
            </w:r>
          </w:p>
        </w:tc>
        <w:tc>
          <w:tcPr>
            <w:tcW w:w="1208" w:type="dxa"/>
            <w:tcBorders>
              <w:top w:val="single" w:sz="4" w:space="0" w:color="auto"/>
              <w:left w:val="single" w:sz="4" w:space="0" w:color="auto"/>
              <w:bottom w:val="single" w:sz="4" w:space="0" w:color="auto"/>
              <w:right w:val="single" w:sz="4" w:space="0" w:color="auto"/>
            </w:tcBorders>
            <w:vAlign w:val="center"/>
            <w:hideMark/>
          </w:tcPr>
          <w:p w14:paraId="56082D18" w14:textId="77777777" w:rsidR="007E68E1" w:rsidRDefault="007E68E1" w:rsidP="0033389B">
            <w:pPr>
              <w:pStyle w:val="Tabletext"/>
              <w:jc w:val="center"/>
              <w:rPr>
                <w:rFonts w:eastAsia="Arial Unicode MS"/>
                <w:sz w:val="18"/>
                <w:szCs w:val="18"/>
                <w:lang w:val="en-GB"/>
              </w:rPr>
            </w:pPr>
            <w:r>
              <w:rPr>
                <w:sz w:val="18"/>
                <w:szCs w:val="18"/>
                <w:lang w:val="en-GB"/>
              </w:rPr>
              <w:t>DRM_B4</w:t>
            </w:r>
          </w:p>
        </w:tc>
        <w:tc>
          <w:tcPr>
            <w:tcW w:w="1208" w:type="dxa"/>
            <w:tcBorders>
              <w:top w:val="single" w:sz="4" w:space="0" w:color="auto"/>
              <w:left w:val="single" w:sz="4" w:space="0" w:color="auto"/>
              <w:bottom w:val="single" w:sz="4" w:space="0" w:color="auto"/>
              <w:right w:val="single" w:sz="4" w:space="0" w:color="auto"/>
            </w:tcBorders>
            <w:vAlign w:val="center"/>
            <w:hideMark/>
          </w:tcPr>
          <w:p w14:paraId="12B6D287" w14:textId="77777777" w:rsidR="007E68E1" w:rsidRDefault="007E68E1" w:rsidP="0033389B">
            <w:pPr>
              <w:pStyle w:val="Tabletext"/>
              <w:jc w:val="center"/>
              <w:rPr>
                <w:rFonts w:eastAsia="Arial Unicode MS"/>
                <w:sz w:val="18"/>
                <w:szCs w:val="18"/>
                <w:lang w:val="en-GB"/>
              </w:rPr>
            </w:pPr>
            <w:r>
              <w:rPr>
                <w:sz w:val="18"/>
                <w:szCs w:val="18"/>
                <w:lang w:val="en-GB"/>
              </w:rPr>
              <w:t>DRM_B3</w:t>
            </w:r>
          </w:p>
        </w:tc>
        <w:tc>
          <w:tcPr>
            <w:tcW w:w="797" w:type="dxa"/>
            <w:tcBorders>
              <w:top w:val="single" w:sz="4" w:space="0" w:color="auto"/>
              <w:left w:val="single" w:sz="4" w:space="0" w:color="auto"/>
              <w:bottom w:val="single" w:sz="4" w:space="0" w:color="auto"/>
              <w:right w:val="single" w:sz="4" w:space="0" w:color="auto"/>
            </w:tcBorders>
            <w:vAlign w:val="center"/>
            <w:hideMark/>
          </w:tcPr>
          <w:p w14:paraId="0AB75299" w14:textId="77777777" w:rsidR="007E68E1" w:rsidRDefault="007E68E1" w:rsidP="0033389B">
            <w:pPr>
              <w:pStyle w:val="Tabletext"/>
              <w:rPr>
                <w:rFonts w:eastAsia="Arial Unicode MS"/>
                <w:sz w:val="18"/>
                <w:szCs w:val="18"/>
                <w:lang w:val="en-GB"/>
              </w:rPr>
            </w:pPr>
            <w:r>
              <w:rPr>
                <w:rFonts w:cs="Times New Roman" w:hint="cs"/>
                <w:szCs w:val="20"/>
                <w:rtl/>
                <w:lang w:val="en-GB"/>
              </w:rPr>
              <w:t>–</w:t>
            </w:r>
            <w:r>
              <w:rPr>
                <w:sz w:val="18"/>
                <w:szCs w:val="18"/>
                <w:lang w:val="en-GB"/>
              </w:rPr>
              <w:t>36,40</w:t>
            </w:r>
          </w:p>
        </w:tc>
        <w:tc>
          <w:tcPr>
            <w:tcW w:w="798" w:type="dxa"/>
            <w:tcBorders>
              <w:top w:val="single" w:sz="4" w:space="0" w:color="auto"/>
              <w:left w:val="single" w:sz="4" w:space="0" w:color="auto"/>
              <w:bottom w:val="single" w:sz="4" w:space="0" w:color="auto"/>
              <w:right w:val="single" w:sz="4" w:space="0" w:color="auto"/>
            </w:tcBorders>
            <w:vAlign w:val="center"/>
            <w:hideMark/>
          </w:tcPr>
          <w:p w14:paraId="35E86AFC" w14:textId="77777777" w:rsidR="007E68E1" w:rsidRDefault="007E68E1" w:rsidP="0033389B">
            <w:pPr>
              <w:pStyle w:val="Tabletext"/>
              <w:rPr>
                <w:rFonts w:eastAsia="Arial Unicode MS"/>
                <w:sz w:val="18"/>
                <w:szCs w:val="18"/>
                <w:lang w:val="en-GB"/>
              </w:rPr>
            </w:pPr>
            <w:r>
              <w:rPr>
                <w:rFonts w:cs="Times New Roman" w:hint="cs"/>
                <w:szCs w:val="20"/>
                <w:rtl/>
                <w:lang w:val="en-GB"/>
              </w:rPr>
              <w:t>–</w:t>
            </w:r>
            <w:r>
              <w:rPr>
                <w:sz w:val="18"/>
                <w:szCs w:val="18"/>
                <w:lang w:val="en-GB"/>
              </w:rPr>
              <w:t>34,60</w:t>
            </w:r>
          </w:p>
        </w:tc>
        <w:tc>
          <w:tcPr>
            <w:tcW w:w="798" w:type="dxa"/>
            <w:tcBorders>
              <w:top w:val="single" w:sz="4" w:space="0" w:color="auto"/>
              <w:left w:val="single" w:sz="4" w:space="0" w:color="auto"/>
              <w:bottom w:val="single" w:sz="4" w:space="0" w:color="auto"/>
              <w:right w:val="single" w:sz="4" w:space="0" w:color="auto"/>
            </w:tcBorders>
            <w:vAlign w:val="center"/>
            <w:hideMark/>
          </w:tcPr>
          <w:p w14:paraId="305D1040" w14:textId="77777777" w:rsidR="007E68E1" w:rsidRDefault="007E68E1" w:rsidP="0033389B">
            <w:pPr>
              <w:pStyle w:val="Tabletext"/>
              <w:rPr>
                <w:rFonts w:eastAsia="Arial Unicode MS"/>
                <w:sz w:val="18"/>
                <w:szCs w:val="18"/>
                <w:lang w:val="en-GB"/>
              </w:rPr>
            </w:pPr>
            <w:r>
              <w:rPr>
                <w:rFonts w:cs="Times New Roman" w:hint="cs"/>
                <w:szCs w:val="20"/>
                <w:rtl/>
                <w:lang w:val="en-GB"/>
              </w:rPr>
              <w:t>–</w:t>
            </w:r>
            <w:r>
              <w:rPr>
                <w:sz w:val="18"/>
                <w:szCs w:val="18"/>
                <w:lang w:val="en-GB"/>
              </w:rPr>
              <w:t>31,30</w:t>
            </w:r>
          </w:p>
        </w:tc>
        <w:tc>
          <w:tcPr>
            <w:tcW w:w="798" w:type="dxa"/>
            <w:tcBorders>
              <w:top w:val="single" w:sz="4" w:space="0" w:color="auto"/>
              <w:left w:val="single" w:sz="4" w:space="0" w:color="auto"/>
              <w:bottom w:val="single" w:sz="4" w:space="0" w:color="auto"/>
              <w:right w:val="single" w:sz="4" w:space="0" w:color="auto"/>
            </w:tcBorders>
            <w:vAlign w:val="center"/>
            <w:hideMark/>
          </w:tcPr>
          <w:p w14:paraId="7D4544C2" w14:textId="77777777" w:rsidR="007E68E1" w:rsidRDefault="007E68E1" w:rsidP="0033389B">
            <w:pPr>
              <w:pStyle w:val="Tabletext"/>
              <w:rPr>
                <w:rFonts w:eastAsia="Arial Unicode MS"/>
                <w:sz w:val="18"/>
                <w:szCs w:val="18"/>
                <w:lang w:val="en-GB"/>
              </w:rPr>
            </w:pPr>
            <w:r>
              <w:rPr>
                <w:rFonts w:cs="Times New Roman" w:hint="cs"/>
                <w:szCs w:val="20"/>
                <w:rtl/>
                <w:lang w:val="en-GB"/>
              </w:rPr>
              <w:t>–</w:t>
            </w:r>
            <w:r>
              <w:rPr>
                <w:sz w:val="18"/>
                <w:szCs w:val="18"/>
                <w:lang w:val="en-GB"/>
              </w:rPr>
              <w:t>17,70</w:t>
            </w:r>
          </w:p>
        </w:tc>
        <w:tc>
          <w:tcPr>
            <w:tcW w:w="798" w:type="dxa"/>
            <w:tcBorders>
              <w:top w:val="single" w:sz="4" w:space="0" w:color="auto"/>
              <w:left w:val="single" w:sz="4" w:space="0" w:color="auto"/>
              <w:bottom w:val="single" w:sz="4" w:space="0" w:color="auto"/>
              <w:right w:val="single" w:sz="4" w:space="0" w:color="auto"/>
            </w:tcBorders>
            <w:vAlign w:val="center"/>
            <w:hideMark/>
          </w:tcPr>
          <w:p w14:paraId="656BBAB0" w14:textId="77777777" w:rsidR="007E68E1" w:rsidRDefault="007E68E1" w:rsidP="0033389B">
            <w:pPr>
              <w:pStyle w:val="Tabletext"/>
              <w:rPr>
                <w:rFonts w:eastAsia="Arial Unicode MS"/>
                <w:sz w:val="18"/>
                <w:szCs w:val="18"/>
                <w:lang w:val="en-GB"/>
              </w:rPr>
            </w:pPr>
            <w:r>
              <w:rPr>
                <w:rFonts w:cs="Times New Roman" w:hint="cs"/>
                <w:szCs w:val="20"/>
                <w:rtl/>
                <w:lang w:val="en-GB"/>
              </w:rPr>
              <w:t>–</w:t>
            </w:r>
            <w:r>
              <w:rPr>
                <w:sz w:val="18"/>
                <w:szCs w:val="18"/>
                <w:lang w:val="en-GB"/>
              </w:rPr>
              <w:t>0,40</w:t>
            </w:r>
          </w:p>
        </w:tc>
        <w:tc>
          <w:tcPr>
            <w:tcW w:w="694" w:type="dxa"/>
            <w:tcBorders>
              <w:top w:val="single" w:sz="4" w:space="0" w:color="auto"/>
              <w:left w:val="single" w:sz="4" w:space="0" w:color="auto"/>
              <w:bottom w:val="single" w:sz="4" w:space="0" w:color="auto"/>
              <w:right w:val="single" w:sz="4" w:space="0" w:color="auto"/>
            </w:tcBorders>
            <w:vAlign w:val="center"/>
            <w:hideMark/>
          </w:tcPr>
          <w:p w14:paraId="70E5E7A6" w14:textId="77777777" w:rsidR="007E68E1" w:rsidRDefault="007E68E1" w:rsidP="0033389B">
            <w:pPr>
              <w:pStyle w:val="Tabletext"/>
              <w:rPr>
                <w:rFonts w:eastAsia="Arial Unicode MS"/>
                <w:sz w:val="18"/>
                <w:szCs w:val="18"/>
                <w:lang w:val="en-GB"/>
              </w:rPr>
            </w:pPr>
            <w:r>
              <w:rPr>
                <w:sz w:val="18"/>
                <w:szCs w:val="18"/>
                <w:lang w:val="en-GB"/>
              </w:rPr>
              <w:t>12,80</w:t>
            </w:r>
          </w:p>
        </w:tc>
        <w:tc>
          <w:tcPr>
            <w:tcW w:w="694" w:type="dxa"/>
            <w:tcBorders>
              <w:top w:val="single" w:sz="4" w:space="0" w:color="auto"/>
              <w:left w:val="single" w:sz="4" w:space="0" w:color="auto"/>
              <w:bottom w:val="single" w:sz="4" w:space="0" w:color="auto"/>
              <w:right w:val="single" w:sz="4" w:space="0" w:color="auto"/>
            </w:tcBorders>
            <w:vAlign w:val="center"/>
            <w:hideMark/>
          </w:tcPr>
          <w:p w14:paraId="3EF4B2DB" w14:textId="77777777" w:rsidR="007E68E1" w:rsidRDefault="007E68E1" w:rsidP="0033389B">
            <w:pPr>
              <w:pStyle w:val="Tabletext"/>
              <w:rPr>
                <w:rFonts w:eastAsia="Arial Unicode MS"/>
                <w:sz w:val="18"/>
                <w:szCs w:val="18"/>
                <w:lang w:val="en-GB"/>
              </w:rPr>
            </w:pPr>
            <w:r>
              <w:rPr>
                <w:sz w:val="18"/>
                <w:szCs w:val="18"/>
                <w:lang w:val="en-GB"/>
              </w:rPr>
              <w:t>16,20</w:t>
            </w:r>
          </w:p>
        </w:tc>
        <w:tc>
          <w:tcPr>
            <w:tcW w:w="694" w:type="dxa"/>
            <w:tcBorders>
              <w:top w:val="single" w:sz="4" w:space="0" w:color="auto"/>
              <w:left w:val="single" w:sz="4" w:space="0" w:color="auto"/>
              <w:bottom w:val="single" w:sz="4" w:space="0" w:color="auto"/>
              <w:right w:val="single" w:sz="4" w:space="0" w:color="auto"/>
            </w:tcBorders>
            <w:vAlign w:val="center"/>
            <w:hideMark/>
          </w:tcPr>
          <w:p w14:paraId="4C7E5699" w14:textId="77777777" w:rsidR="007E68E1" w:rsidRDefault="007E68E1" w:rsidP="0033389B">
            <w:pPr>
              <w:pStyle w:val="Tabletext"/>
              <w:rPr>
                <w:rFonts w:eastAsia="Arial Unicode MS"/>
                <w:sz w:val="18"/>
                <w:szCs w:val="18"/>
                <w:lang w:val="en-GB"/>
              </w:rPr>
            </w:pPr>
            <w:r>
              <w:rPr>
                <w:sz w:val="18"/>
                <w:szCs w:val="18"/>
                <w:lang w:val="en-GB"/>
              </w:rPr>
              <w:t>16,60</w:t>
            </w:r>
          </w:p>
        </w:tc>
        <w:tc>
          <w:tcPr>
            <w:tcW w:w="694" w:type="dxa"/>
            <w:tcBorders>
              <w:top w:val="single" w:sz="4" w:space="0" w:color="auto"/>
              <w:left w:val="single" w:sz="4" w:space="0" w:color="auto"/>
              <w:bottom w:val="single" w:sz="4" w:space="0" w:color="auto"/>
              <w:right w:val="single" w:sz="4" w:space="0" w:color="auto"/>
            </w:tcBorders>
            <w:vAlign w:val="center"/>
            <w:hideMark/>
          </w:tcPr>
          <w:p w14:paraId="25CCF9A9" w14:textId="77777777" w:rsidR="007E68E1" w:rsidRDefault="007E68E1" w:rsidP="0033389B">
            <w:pPr>
              <w:pStyle w:val="Tabletext"/>
              <w:rPr>
                <w:rFonts w:eastAsia="Arial Unicode MS"/>
                <w:sz w:val="18"/>
                <w:szCs w:val="18"/>
                <w:lang w:val="en-GB"/>
              </w:rPr>
            </w:pPr>
            <w:r>
              <w:rPr>
                <w:sz w:val="18"/>
                <w:szCs w:val="18"/>
                <w:lang w:val="en-GB"/>
              </w:rPr>
              <w:t>16,20</w:t>
            </w:r>
          </w:p>
        </w:tc>
        <w:tc>
          <w:tcPr>
            <w:tcW w:w="694" w:type="dxa"/>
            <w:tcBorders>
              <w:top w:val="single" w:sz="4" w:space="0" w:color="auto"/>
              <w:left w:val="single" w:sz="4" w:space="0" w:color="auto"/>
              <w:bottom w:val="single" w:sz="4" w:space="0" w:color="auto"/>
              <w:right w:val="single" w:sz="4" w:space="0" w:color="auto"/>
            </w:tcBorders>
            <w:vAlign w:val="center"/>
            <w:hideMark/>
          </w:tcPr>
          <w:p w14:paraId="43928636" w14:textId="77777777" w:rsidR="007E68E1" w:rsidRDefault="007E68E1" w:rsidP="0033389B">
            <w:pPr>
              <w:pStyle w:val="Tabletext"/>
              <w:rPr>
                <w:rFonts w:eastAsia="Arial Unicode MS"/>
                <w:sz w:val="18"/>
                <w:szCs w:val="18"/>
                <w:lang w:val="en-GB"/>
              </w:rPr>
            </w:pPr>
            <w:r>
              <w:rPr>
                <w:sz w:val="18"/>
                <w:szCs w:val="18"/>
                <w:lang w:val="en-GB"/>
              </w:rPr>
              <w:t>15,70</w:t>
            </w:r>
          </w:p>
        </w:tc>
        <w:tc>
          <w:tcPr>
            <w:tcW w:w="694" w:type="dxa"/>
            <w:tcBorders>
              <w:top w:val="single" w:sz="4" w:space="0" w:color="auto"/>
              <w:left w:val="single" w:sz="4" w:space="0" w:color="auto"/>
              <w:bottom w:val="single" w:sz="4" w:space="0" w:color="auto"/>
              <w:right w:val="single" w:sz="4" w:space="0" w:color="auto"/>
            </w:tcBorders>
            <w:vAlign w:val="center"/>
            <w:hideMark/>
          </w:tcPr>
          <w:p w14:paraId="673399D6" w14:textId="77777777" w:rsidR="007E68E1" w:rsidRDefault="007E68E1" w:rsidP="0033389B">
            <w:pPr>
              <w:pStyle w:val="Tabletext"/>
              <w:rPr>
                <w:rFonts w:eastAsia="Arial Unicode MS"/>
                <w:sz w:val="18"/>
                <w:szCs w:val="18"/>
                <w:lang w:val="en-GB"/>
              </w:rPr>
            </w:pPr>
            <w:r>
              <w:rPr>
                <w:sz w:val="18"/>
                <w:szCs w:val="18"/>
                <w:lang w:val="en-GB"/>
              </w:rPr>
              <w:t>11,60</w:t>
            </w:r>
          </w:p>
        </w:tc>
        <w:tc>
          <w:tcPr>
            <w:tcW w:w="798" w:type="dxa"/>
            <w:tcBorders>
              <w:top w:val="single" w:sz="4" w:space="0" w:color="auto"/>
              <w:left w:val="single" w:sz="4" w:space="0" w:color="auto"/>
              <w:bottom w:val="single" w:sz="4" w:space="0" w:color="auto"/>
              <w:right w:val="single" w:sz="4" w:space="0" w:color="auto"/>
            </w:tcBorders>
            <w:vAlign w:val="center"/>
            <w:hideMark/>
          </w:tcPr>
          <w:p w14:paraId="41A186E0" w14:textId="77777777" w:rsidR="007E68E1" w:rsidRDefault="007E68E1" w:rsidP="0033389B">
            <w:pPr>
              <w:pStyle w:val="Tabletext"/>
              <w:rPr>
                <w:rFonts w:eastAsia="Arial Unicode MS"/>
                <w:sz w:val="18"/>
                <w:szCs w:val="18"/>
                <w:lang w:val="en-GB"/>
              </w:rPr>
            </w:pPr>
            <w:r>
              <w:rPr>
                <w:rFonts w:cs="Times New Roman" w:hint="cs"/>
                <w:szCs w:val="20"/>
                <w:rtl/>
                <w:lang w:val="en-GB"/>
              </w:rPr>
              <w:t>–</w:t>
            </w:r>
            <w:r>
              <w:rPr>
                <w:sz w:val="18"/>
                <w:szCs w:val="18"/>
                <w:lang w:val="en-GB"/>
              </w:rPr>
              <w:t>0,40</w:t>
            </w:r>
          </w:p>
        </w:tc>
        <w:tc>
          <w:tcPr>
            <w:tcW w:w="798" w:type="dxa"/>
            <w:tcBorders>
              <w:top w:val="single" w:sz="4" w:space="0" w:color="auto"/>
              <w:left w:val="single" w:sz="4" w:space="0" w:color="auto"/>
              <w:bottom w:val="single" w:sz="4" w:space="0" w:color="auto"/>
              <w:right w:val="single" w:sz="4" w:space="0" w:color="auto"/>
            </w:tcBorders>
            <w:vAlign w:val="center"/>
            <w:hideMark/>
          </w:tcPr>
          <w:p w14:paraId="6CC01AEF" w14:textId="77777777" w:rsidR="007E68E1" w:rsidRDefault="007E68E1" w:rsidP="0033389B">
            <w:pPr>
              <w:pStyle w:val="Tabletext"/>
              <w:rPr>
                <w:rFonts w:eastAsia="Arial Unicode MS"/>
                <w:sz w:val="18"/>
                <w:szCs w:val="18"/>
                <w:lang w:val="en-GB"/>
              </w:rPr>
            </w:pPr>
            <w:r>
              <w:rPr>
                <w:rFonts w:cs="Times New Roman" w:hint="cs"/>
                <w:szCs w:val="20"/>
                <w:rtl/>
                <w:lang w:val="en-GB"/>
              </w:rPr>
              <w:t>–</w:t>
            </w:r>
            <w:r>
              <w:rPr>
                <w:sz w:val="18"/>
                <w:szCs w:val="18"/>
                <w:lang w:val="en-GB"/>
              </w:rPr>
              <w:t>25,20</w:t>
            </w:r>
          </w:p>
        </w:tc>
        <w:tc>
          <w:tcPr>
            <w:tcW w:w="734" w:type="dxa"/>
            <w:tcBorders>
              <w:top w:val="single" w:sz="4" w:space="0" w:color="auto"/>
              <w:left w:val="single" w:sz="4" w:space="0" w:color="auto"/>
              <w:bottom w:val="single" w:sz="4" w:space="0" w:color="auto"/>
              <w:right w:val="single" w:sz="4" w:space="0" w:color="auto"/>
            </w:tcBorders>
            <w:vAlign w:val="center"/>
            <w:hideMark/>
          </w:tcPr>
          <w:p w14:paraId="20D641AE" w14:textId="77777777" w:rsidR="007E68E1" w:rsidRDefault="007E68E1" w:rsidP="0033389B">
            <w:pPr>
              <w:pStyle w:val="Tabletext"/>
              <w:jc w:val="center"/>
              <w:rPr>
                <w:rFonts w:eastAsia="Arial Unicode MS"/>
                <w:sz w:val="18"/>
                <w:szCs w:val="18"/>
                <w:lang w:val="en-GB"/>
              </w:rPr>
            </w:pPr>
            <w:r>
              <w:rPr>
                <w:sz w:val="18"/>
                <w:szCs w:val="18"/>
                <w:lang w:val="en-GB"/>
              </w:rPr>
              <w:t>10,00</w:t>
            </w:r>
          </w:p>
        </w:tc>
        <w:tc>
          <w:tcPr>
            <w:tcW w:w="694" w:type="dxa"/>
            <w:tcBorders>
              <w:top w:val="single" w:sz="4" w:space="0" w:color="auto"/>
              <w:left w:val="single" w:sz="4" w:space="0" w:color="auto"/>
              <w:bottom w:val="single" w:sz="4" w:space="0" w:color="auto"/>
              <w:right w:val="single" w:sz="4" w:space="0" w:color="auto"/>
            </w:tcBorders>
            <w:vAlign w:val="center"/>
          </w:tcPr>
          <w:p w14:paraId="56A2779E" w14:textId="77777777" w:rsidR="007E68E1" w:rsidRDefault="007E68E1" w:rsidP="0033389B">
            <w:pPr>
              <w:pStyle w:val="Tabletext"/>
              <w:jc w:val="center"/>
              <w:rPr>
                <w:rFonts w:eastAsia="Arial Unicode MS"/>
                <w:sz w:val="18"/>
                <w:szCs w:val="18"/>
                <w:lang w:val="en-GB"/>
              </w:rPr>
            </w:pPr>
          </w:p>
        </w:tc>
      </w:tr>
      <w:tr w:rsidR="007E68E1" w14:paraId="2EEDE4FF" w14:textId="77777777" w:rsidTr="0051271E">
        <w:trPr>
          <w:trHeight w:val="20"/>
          <w:jc w:val="center"/>
        </w:trPr>
        <w:tc>
          <w:tcPr>
            <w:tcW w:w="867" w:type="dxa"/>
            <w:tcBorders>
              <w:top w:val="single" w:sz="4" w:space="0" w:color="auto"/>
              <w:left w:val="single" w:sz="4" w:space="0" w:color="auto"/>
              <w:bottom w:val="single" w:sz="4" w:space="0" w:color="auto"/>
              <w:right w:val="single" w:sz="4" w:space="0" w:color="auto"/>
            </w:tcBorders>
            <w:vAlign w:val="center"/>
            <w:hideMark/>
          </w:tcPr>
          <w:p w14:paraId="2467C8FB" w14:textId="77777777" w:rsidR="007E68E1" w:rsidRDefault="007E68E1" w:rsidP="0033389B">
            <w:pPr>
              <w:pStyle w:val="Tabletext"/>
              <w:jc w:val="center"/>
              <w:rPr>
                <w:sz w:val="18"/>
                <w:szCs w:val="18"/>
                <w:lang w:val="en-GB"/>
              </w:rPr>
            </w:pPr>
            <w:r>
              <w:rPr>
                <w:sz w:val="18"/>
                <w:szCs w:val="18"/>
                <w:lang w:val="en-GB"/>
              </w:rPr>
              <w:t>76</w:t>
            </w:r>
          </w:p>
        </w:tc>
        <w:tc>
          <w:tcPr>
            <w:tcW w:w="1208" w:type="dxa"/>
            <w:tcBorders>
              <w:top w:val="single" w:sz="4" w:space="0" w:color="auto"/>
              <w:left w:val="single" w:sz="4" w:space="0" w:color="auto"/>
              <w:bottom w:val="single" w:sz="4" w:space="0" w:color="auto"/>
              <w:right w:val="single" w:sz="4" w:space="0" w:color="auto"/>
            </w:tcBorders>
            <w:vAlign w:val="center"/>
            <w:hideMark/>
          </w:tcPr>
          <w:p w14:paraId="3C9603F9" w14:textId="77777777" w:rsidR="007E68E1" w:rsidRDefault="007E68E1" w:rsidP="0033389B">
            <w:pPr>
              <w:pStyle w:val="Tabletext"/>
              <w:jc w:val="center"/>
              <w:rPr>
                <w:sz w:val="18"/>
                <w:szCs w:val="18"/>
                <w:lang w:val="en-GB"/>
              </w:rPr>
            </w:pPr>
            <w:r>
              <w:rPr>
                <w:sz w:val="18"/>
                <w:szCs w:val="18"/>
                <w:lang w:val="en-GB"/>
              </w:rPr>
              <w:t>DRM_B4</w:t>
            </w:r>
            <w:r>
              <w:rPr>
                <w:sz w:val="18"/>
                <w:szCs w:val="18"/>
                <w:lang w:val="en-GB"/>
              </w:rPr>
              <w:br/>
              <w:t>/REL</w:t>
            </w:r>
          </w:p>
        </w:tc>
        <w:tc>
          <w:tcPr>
            <w:tcW w:w="1208" w:type="dxa"/>
            <w:tcBorders>
              <w:top w:val="single" w:sz="4" w:space="0" w:color="auto"/>
              <w:left w:val="single" w:sz="4" w:space="0" w:color="auto"/>
              <w:bottom w:val="single" w:sz="4" w:space="0" w:color="auto"/>
              <w:right w:val="single" w:sz="4" w:space="0" w:color="auto"/>
            </w:tcBorders>
            <w:vAlign w:val="center"/>
            <w:hideMark/>
          </w:tcPr>
          <w:p w14:paraId="62234989" w14:textId="77777777" w:rsidR="007E68E1" w:rsidRDefault="007E68E1" w:rsidP="0033389B">
            <w:pPr>
              <w:pStyle w:val="Tabletext"/>
              <w:jc w:val="center"/>
              <w:rPr>
                <w:sz w:val="18"/>
                <w:szCs w:val="18"/>
                <w:lang w:val="en-GB"/>
              </w:rPr>
            </w:pPr>
            <w:r>
              <w:rPr>
                <w:sz w:val="18"/>
                <w:szCs w:val="18"/>
                <w:lang w:val="en-GB"/>
              </w:rPr>
              <w:t>DRM_B3</w:t>
            </w:r>
            <w:r>
              <w:rPr>
                <w:sz w:val="18"/>
                <w:szCs w:val="18"/>
                <w:lang w:val="en-GB"/>
              </w:rPr>
              <w:br/>
              <w:t>/REL</w:t>
            </w:r>
          </w:p>
        </w:tc>
        <w:tc>
          <w:tcPr>
            <w:tcW w:w="797" w:type="dxa"/>
            <w:tcBorders>
              <w:top w:val="single" w:sz="4" w:space="0" w:color="auto"/>
              <w:left w:val="single" w:sz="4" w:space="0" w:color="auto"/>
              <w:bottom w:val="single" w:sz="4" w:space="0" w:color="auto"/>
              <w:right w:val="single" w:sz="4" w:space="0" w:color="auto"/>
            </w:tcBorders>
            <w:vAlign w:val="center"/>
            <w:hideMark/>
          </w:tcPr>
          <w:p w14:paraId="7EC9040D" w14:textId="77777777" w:rsidR="007E68E1" w:rsidRDefault="007E68E1" w:rsidP="0033389B">
            <w:pPr>
              <w:pStyle w:val="Tabletext"/>
              <w:rPr>
                <w:sz w:val="18"/>
                <w:szCs w:val="18"/>
                <w:lang w:val="en-GB"/>
              </w:rPr>
            </w:pPr>
            <w:r>
              <w:rPr>
                <w:rFonts w:cs="Times New Roman" w:hint="cs"/>
                <w:szCs w:val="20"/>
                <w:rtl/>
                <w:lang w:val="en-GB"/>
              </w:rPr>
              <w:t>–</w:t>
            </w:r>
            <w:r>
              <w:rPr>
                <w:sz w:val="18"/>
                <w:szCs w:val="18"/>
                <w:lang w:val="en-GB"/>
              </w:rPr>
              <w:t>52,60</w:t>
            </w:r>
          </w:p>
        </w:tc>
        <w:tc>
          <w:tcPr>
            <w:tcW w:w="798" w:type="dxa"/>
            <w:tcBorders>
              <w:top w:val="single" w:sz="4" w:space="0" w:color="auto"/>
              <w:left w:val="single" w:sz="4" w:space="0" w:color="auto"/>
              <w:bottom w:val="single" w:sz="4" w:space="0" w:color="auto"/>
              <w:right w:val="single" w:sz="4" w:space="0" w:color="auto"/>
            </w:tcBorders>
            <w:vAlign w:val="center"/>
            <w:hideMark/>
          </w:tcPr>
          <w:p w14:paraId="00AD6D86" w14:textId="77777777" w:rsidR="007E68E1" w:rsidRDefault="007E68E1" w:rsidP="0033389B">
            <w:pPr>
              <w:pStyle w:val="Tabletext"/>
              <w:rPr>
                <w:sz w:val="18"/>
                <w:szCs w:val="18"/>
                <w:lang w:val="en-GB"/>
              </w:rPr>
            </w:pPr>
            <w:r>
              <w:rPr>
                <w:rFonts w:cs="Times New Roman" w:hint="cs"/>
                <w:szCs w:val="20"/>
                <w:rtl/>
                <w:lang w:val="en-GB"/>
              </w:rPr>
              <w:t>–</w:t>
            </w:r>
            <w:r>
              <w:rPr>
                <w:sz w:val="18"/>
                <w:szCs w:val="18"/>
                <w:lang w:val="en-GB"/>
              </w:rPr>
              <w:t>50,80</w:t>
            </w:r>
          </w:p>
        </w:tc>
        <w:tc>
          <w:tcPr>
            <w:tcW w:w="798" w:type="dxa"/>
            <w:tcBorders>
              <w:top w:val="single" w:sz="4" w:space="0" w:color="auto"/>
              <w:left w:val="single" w:sz="4" w:space="0" w:color="auto"/>
              <w:bottom w:val="single" w:sz="4" w:space="0" w:color="auto"/>
              <w:right w:val="single" w:sz="4" w:space="0" w:color="auto"/>
            </w:tcBorders>
            <w:vAlign w:val="center"/>
            <w:hideMark/>
          </w:tcPr>
          <w:p w14:paraId="184F5877" w14:textId="77777777" w:rsidR="007E68E1" w:rsidRDefault="007E68E1" w:rsidP="0033389B">
            <w:pPr>
              <w:pStyle w:val="Tabletext"/>
              <w:rPr>
                <w:sz w:val="18"/>
                <w:szCs w:val="18"/>
                <w:lang w:val="en-GB"/>
              </w:rPr>
            </w:pPr>
            <w:r>
              <w:rPr>
                <w:rFonts w:cs="Times New Roman" w:hint="cs"/>
                <w:szCs w:val="20"/>
                <w:rtl/>
                <w:lang w:val="en-GB"/>
              </w:rPr>
              <w:t>–</w:t>
            </w:r>
            <w:r>
              <w:rPr>
                <w:sz w:val="18"/>
                <w:szCs w:val="18"/>
                <w:lang w:val="en-GB"/>
              </w:rPr>
              <w:t>47,50</w:t>
            </w:r>
          </w:p>
        </w:tc>
        <w:tc>
          <w:tcPr>
            <w:tcW w:w="798" w:type="dxa"/>
            <w:tcBorders>
              <w:top w:val="single" w:sz="4" w:space="0" w:color="auto"/>
              <w:left w:val="single" w:sz="4" w:space="0" w:color="auto"/>
              <w:bottom w:val="single" w:sz="4" w:space="0" w:color="auto"/>
              <w:right w:val="single" w:sz="4" w:space="0" w:color="auto"/>
            </w:tcBorders>
            <w:vAlign w:val="center"/>
            <w:hideMark/>
          </w:tcPr>
          <w:p w14:paraId="37019C35" w14:textId="77777777" w:rsidR="007E68E1" w:rsidRDefault="007E68E1" w:rsidP="0033389B">
            <w:pPr>
              <w:pStyle w:val="Tabletext"/>
              <w:rPr>
                <w:sz w:val="18"/>
                <w:szCs w:val="18"/>
                <w:lang w:val="en-GB"/>
              </w:rPr>
            </w:pPr>
            <w:r>
              <w:rPr>
                <w:rFonts w:cs="Times New Roman" w:hint="cs"/>
                <w:szCs w:val="20"/>
                <w:rtl/>
                <w:lang w:val="en-GB"/>
              </w:rPr>
              <w:t>–</w:t>
            </w:r>
            <w:r>
              <w:rPr>
                <w:sz w:val="18"/>
                <w:szCs w:val="18"/>
                <w:lang w:val="en-GB"/>
              </w:rPr>
              <w:t>33,90</w:t>
            </w:r>
          </w:p>
        </w:tc>
        <w:tc>
          <w:tcPr>
            <w:tcW w:w="798" w:type="dxa"/>
            <w:tcBorders>
              <w:top w:val="single" w:sz="4" w:space="0" w:color="auto"/>
              <w:left w:val="single" w:sz="4" w:space="0" w:color="auto"/>
              <w:bottom w:val="single" w:sz="4" w:space="0" w:color="auto"/>
              <w:right w:val="single" w:sz="4" w:space="0" w:color="auto"/>
            </w:tcBorders>
            <w:vAlign w:val="center"/>
            <w:hideMark/>
          </w:tcPr>
          <w:p w14:paraId="53D26D77" w14:textId="77777777" w:rsidR="007E68E1" w:rsidRDefault="007E68E1" w:rsidP="0033389B">
            <w:pPr>
              <w:pStyle w:val="Tabletext"/>
              <w:rPr>
                <w:sz w:val="18"/>
                <w:szCs w:val="18"/>
                <w:lang w:val="en-GB"/>
              </w:rPr>
            </w:pPr>
            <w:r>
              <w:rPr>
                <w:rFonts w:cs="Times New Roman" w:hint="cs"/>
                <w:szCs w:val="20"/>
                <w:rtl/>
                <w:lang w:val="en-GB"/>
              </w:rPr>
              <w:t>–</w:t>
            </w:r>
            <w:r>
              <w:rPr>
                <w:sz w:val="18"/>
                <w:szCs w:val="18"/>
                <w:lang w:val="en-GB"/>
              </w:rPr>
              <w:t>16,60</w:t>
            </w:r>
          </w:p>
        </w:tc>
        <w:tc>
          <w:tcPr>
            <w:tcW w:w="694" w:type="dxa"/>
            <w:tcBorders>
              <w:top w:val="single" w:sz="4" w:space="0" w:color="auto"/>
              <w:left w:val="single" w:sz="4" w:space="0" w:color="auto"/>
              <w:bottom w:val="single" w:sz="4" w:space="0" w:color="auto"/>
              <w:right w:val="single" w:sz="4" w:space="0" w:color="auto"/>
            </w:tcBorders>
            <w:vAlign w:val="center"/>
            <w:hideMark/>
          </w:tcPr>
          <w:p w14:paraId="4ABE460C" w14:textId="77777777" w:rsidR="007E68E1" w:rsidRDefault="007E68E1" w:rsidP="0033389B">
            <w:pPr>
              <w:pStyle w:val="Tabletext"/>
              <w:rPr>
                <w:sz w:val="18"/>
                <w:szCs w:val="18"/>
                <w:lang w:val="en-GB"/>
              </w:rPr>
            </w:pPr>
            <w:r>
              <w:rPr>
                <w:rFonts w:cs="Times New Roman" w:hint="cs"/>
                <w:szCs w:val="20"/>
                <w:rtl/>
                <w:lang w:val="en-GB"/>
              </w:rPr>
              <w:t>–</w:t>
            </w:r>
            <w:r>
              <w:rPr>
                <w:sz w:val="18"/>
                <w:szCs w:val="18"/>
                <w:lang w:val="en-GB"/>
              </w:rPr>
              <w:t>3,40</w:t>
            </w:r>
          </w:p>
        </w:tc>
        <w:tc>
          <w:tcPr>
            <w:tcW w:w="694" w:type="dxa"/>
            <w:tcBorders>
              <w:top w:val="single" w:sz="4" w:space="0" w:color="auto"/>
              <w:left w:val="single" w:sz="4" w:space="0" w:color="auto"/>
              <w:bottom w:val="single" w:sz="4" w:space="0" w:color="auto"/>
              <w:right w:val="single" w:sz="4" w:space="0" w:color="auto"/>
            </w:tcBorders>
            <w:vAlign w:val="center"/>
            <w:hideMark/>
          </w:tcPr>
          <w:p w14:paraId="00920FB5" w14:textId="77777777" w:rsidR="007E68E1" w:rsidRDefault="007E68E1" w:rsidP="0033389B">
            <w:pPr>
              <w:pStyle w:val="Tabletext"/>
              <w:rPr>
                <w:sz w:val="18"/>
                <w:szCs w:val="18"/>
                <w:lang w:val="en-GB"/>
              </w:rPr>
            </w:pPr>
            <w:r>
              <w:rPr>
                <w:sz w:val="18"/>
                <w:szCs w:val="18"/>
                <w:lang w:val="en-GB"/>
              </w:rPr>
              <w:t>0,00</w:t>
            </w:r>
          </w:p>
        </w:tc>
        <w:tc>
          <w:tcPr>
            <w:tcW w:w="694" w:type="dxa"/>
            <w:tcBorders>
              <w:top w:val="single" w:sz="4" w:space="0" w:color="auto"/>
              <w:left w:val="single" w:sz="4" w:space="0" w:color="auto"/>
              <w:bottom w:val="single" w:sz="4" w:space="0" w:color="auto"/>
              <w:right w:val="single" w:sz="4" w:space="0" w:color="auto"/>
            </w:tcBorders>
            <w:vAlign w:val="center"/>
            <w:hideMark/>
          </w:tcPr>
          <w:p w14:paraId="7E7141F5" w14:textId="77777777" w:rsidR="007E68E1" w:rsidRDefault="007E68E1" w:rsidP="0033389B">
            <w:pPr>
              <w:pStyle w:val="Tabletext"/>
              <w:rPr>
                <w:sz w:val="18"/>
                <w:szCs w:val="18"/>
                <w:lang w:val="en-GB"/>
              </w:rPr>
            </w:pPr>
            <w:r>
              <w:rPr>
                <w:sz w:val="18"/>
                <w:szCs w:val="18"/>
                <w:lang w:val="en-GB"/>
              </w:rPr>
              <w:t>0,40</w:t>
            </w:r>
          </w:p>
        </w:tc>
        <w:tc>
          <w:tcPr>
            <w:tcW w:w="694" w:type="dxa"/>
            <w:tcBorders>
              <w:top w:val="single" w:sz="4" w:space="0" w:color="auto"/>
              <w:left w:val="single" w:sz="4" w:space="0" w:color="auto"/>
              <w:bottom w:val="single" w:sz="4" w:space="0" w:color="auto"/>
              <w:right w:val="single" w:sz="4" w:space="0" w:color="auto"/>
            </w:tcBorders>
            <w:vAlign w:val="center"/>
            <w:hideMark/>
          </w:tcPr>
          <w:p w14:paraId="59FC3E7A" w14:textId="77777777" w:rsidR="007E68E1" w:rsidRDefault="007E68E1" w:rsidP="0033389B">
            <w:pPr>
              <w:pStyle w:val="Tabletext"/>
              <w:rPr>
                <w:sz w:val="18"/>
                <w:szCs w:val="18"/>
                <w:lang w:val="en-GB"/>
              </w:rPr>
            </w:pPr>
            <w:r>
              <w:rPr>
                <w:sz w:val="18"/>
                <w:szCs w:val="18"/>
                <w:lang w:val="en-GB"/>
              </w:rPr>
              <w:t>0,00</w:t>
            </w:r>
          </w:p>
        </w:tc>
        <w:tc>
          <w:tcPr>
            <w:tcW w:w="694" w:type="dxa"/>
            <w:tcBorders>
              <w:top w:val="single" w:sz="4" w:space="0" w:color="auto"/>
              <w:left w:val="single" w:sz="4" w:space="0" w:color="auto"/>
              <w:bottom w:val="single" w:sz="4" w:space="0" w:color="auto"/>
              <w:right w:val="single" w:sz="4" w:space="0" w:color="auto"/>
            </w:tcBorders>
            <w:vAlign w:val="center"/>
            <w:hideMark/>
          </w:tcPr>
          <w:p w14:paraId="3CF5B80B" w14:textId="77777777" w:rsidR="007E68E1" w:rsidRDefault="007E68E1" w:rsidP="0033389B">
            <w:pPr>
              <w:pStyle w:val="Tabletext"/>
              <w:rPr>
                <w:sz w:val="18"/>
                <w:szCs w:val="18"/>
                <w:lang w:val="en-GB"/>
              </w:rPr>
            </w:pPr>
            <w:r>
              <w:rPr>
                <w:rFonts w:cs="Times New Roman" w:hint="cs"/>
                <w:szCs w:val="20"/>
                <w:rtl/>
                <w:lang w:val="en-GB"/>
              </w:rPr>
              <w:t>–</w:t>
            </w:r>
            <w:r>
              <w:rPr>
                <w:sz w:val="18"/>
                <w:szCs w:val="18"/>
                <w:lang w:val="en-GB"/>
              </w:rPr>
              <w:t>0,50</w:t>
            </w:r>
          </w:p>
        </w:tc>
        <w:tc>
          <w:tcPr>
            <w:tcW w:w="694" w:type="dxa"/>
            <w:tcBorders>
              <w:top w:val="single" w:sz="4" w:space="0" w:color="auto"/>
              <w:left w:val="single" w:sz="4" w:space="0" w:color="auto"/>
              <w:bottom w:val="single" w:sz="4" w:space="0" w:color="auto"/>
              <w:right w:val="single" w:sz="4" w:space="0" w:color="auto"/>
            </w:tcBorders>
            <w:vAlign w:val="center"/>
            <w:hideMark/>
          </w:tcPr>
          <w:p w14:paraId="39A26326" w14:textId="77777777" w:rsidR="007E68E1" w:rsidRDefault="007E68E1" w:rsidP="0033389B">
            <w:pPr>
              <w:pStyle w:val="Tabletext"/>
              <w:rPr>
                <w:sz w:val="18"/>
                <w:szCs w:val="18"/>
                <w:lang w:val="en-GB"/>
              </w:rPr>
            </w:pPr>
            <w:r>
              <w:rPr>
                <w:rFonts w:cs="Times New Roman" w:hint="cs"/>
                <w:szCs w:val="20"/>
                <w:rtl/>
                <w:lang w:val="en-GB"/>
              </w:rPr>
              <w:t>–</w:t>
            </w:r>
            <w:r>
              <w:rPr>
                <w:sz w:val="18"/>
                <w:szCs w:val="18"/>
                <w:lang w:val="en-GB"/>
              </w:rPr>
              <w:t>4,60</w:t>
            </w:r>
          </w:p>
        </w:tc>
        <w:tc>
          <w:tcPr>
            <w:tcW w:w="798" w:type="dxa"/>
            <w:tcBorders>
              <w:top w:val="single" w:sz="4" w:space="0" w:color="auto"/>
              <w:left w:val="single" w:sz="4" w:space="0" w:color="auto"/>
              <w:bottom w:val="single" w:sz="4" w:space="0" w:color="auto"/>
              <w:right w:val="single" w:sz="4" w:space="0" w:color="auto"/>
            </w:tcBorders>
            <w:vAlign w:val="center"/>
            <w:hideMark/>
          </w:tcPr>
          <w:p w14:paraId="25C28AE3" w14:textId="77777777" w:rsidR="007E68E1" w:rsidRDefault="007E68E1" w:rsidP="0033389B">
            <w:pPr>
              <w:pStyle w:val="Tabletext"/>
              <w:rPr>
                <w:sz w:val="18"/>
                <w:szCs w:val="18"/>
                <w:lang w:val="en-GB"/>
              </w:rPr>
            </w:pPr>
            <w:r>
              <w:rPr>
                <w:rFonts w:cs="Times New Roman" w:hint="cs"/>
                <w:szCs w:val="20"/>
                <w:rtl/>
                <w:lang w:val="en-GB"/>
              </w:rPr>
              <w:t>–</w:t>
            </w:r>
            <w:r>
              <w:rPr>
                <w:sz w:val="18"/>
                <w:szCs w:val="18"/>
                <w:lang w:val="en-GB"/>
              </w:rPr>
              <w:t>16,60</w:t>
            </w:r>
          </w:p>
        </w:tc>
        <w:tc>
          <w:tcPr>
            <w:tcW w:w="798" w:type="dxa"/>
            <w:tcBorders>
              <w:top w:val="single" w:sz="4" w:space="0" w:color="auto"/>
              <w:left w:val="single" w:sz="4" w:space="0" w:color="auto"/>
              <w:bottom w:val="single" w:sz="4" w:space="0" w:color="auto"/>
              <w:right w:val="single" w:sz="4" w:space="0" w:color="auto"/>
            </w:tcBorders>
            <w:vAlign w:val="center"/>
            <w:hideMark/>
          </w:tcPr>
          <w:p w14:paraId="3356F763" w14:textId="77777777" w:rsidR="007E68E1" w:rsidRDefault="007E68E1" w:rsidP="0033389B">
            <w:pPr>
              <w:pStyle w:val="Tabletext"/>
              <w:rPr>
                <w:sz w:val="18"/>
                <w:szCs w:val="18"/>
                <w:lang w:val="en-GB"/>
              </w:rPr>
            </w:pPr>
            <w:r>
              <w:rPr>
                <w:rFonts w:cs="Times New Roman" w:hint="cs"/>
                <w:szCs w:val="20"/>
                <w:rtl/>
                <w:lang w:val="en-GB"/>
              </w:rPr>
              <w:t>–</w:t>
            </w:r>
            <w:r>
              <w:rPr>
                <w:sz w:val="18"/>
                <w:szCs w:val="18"/>
                <w:lang w:val="en-GB"/>
              </w:rPr>
              <w:t>41,40</w:t>
            </w:r>
          </w:p>
        </w:tc>
        <w:tc>
          <w:tcPr>
            <w:tcW w:w="734" w:type="dxa"/>
            <w:tcBorders>
              <w:top w:val="single" w:sz="4" w:space="0" w:color="auto"/>
              <w:left w:val="single" w:sz="4" w:space="0" w:color="auto"/>
              <w:bottom w:val="single" w:sz="4" w:space="0" w:color="auto"/>
              <w:right w:val="single" w:sz="4" w:space="0" w:color="auto"/>
            </w:tcBorders>
            <w:vAlign w:val="center"/>
            <w:hideMark/>
          </w:tcPr>
          <w:p w14:paraId="2A5D7166" w14:textId="77777777" w:rsidR="007E68E1" w:rsidRDefault="007E68E1" w:rsidP="0033389B">
            <w:pPr>
              <w:pStyle w:val="Tabletext"/>
              <w:jc w:val="center"/>
              <w:rPr>
                <w:sz w:val="18"/>
                <w:szCs w:val="18"/>
                <w:lang w:val="en-GB"/>
              </w:rPr>
            </w:pPr>
            <w:r>
              <w:rPr>
                <w:sz w:val="18"/>
                <w:szCs w:val="18"/>
                <w:lang w:val="en-GB"/>
              </w:rPr>
              <w:t>10,00</w:t>
            </w:r>
          </w:p>
        </w:tc>
        <w:tc>
          <w:tcPr>
            <w:tcW w:w="694" w:type="dxa"/>
            <w:tcBorders>
              <w:top w:val="single" w:sz="4" w:space="0" w:color="auto"/>
              <w:left w:val="single" w:sz="4" w:space="0" w:color="auto"/>
              <w:bottom w:val="single" w:sz="4" w:space="0" w:color="auto"/>
              <w:right w:val="single" w:sz="4" w:space="0" w:color="auto"/>
            </w:tcBorders>
            <w:vAlign w:val="center"/>
            <w:hideMark/>
          </w:tcPr>
          <w:p w14:paraId="5DD42720" w14:textId="77777777" w:rsidR="007E68E1" w:rsidRDefault="007E68E1" w:rsidP="0033389B">
            <w:pPr>
              <w:pStyle w:val="Tabletext"/>
              <w:jc w:val="center"/>
              <w:rPr>
                <w:sz w:val="18"/>
                <w:szCs w:val="18"/>
                <w:lang w:val="en-GB"/>
              </w:rPr>
            </w:pPr>
            <w:r>
              <w:rPr>
                <w:sz w:val="18"/>
                <w:szCs w:val="18"/>
                <w:lang w:val="en-GB"/>
              </w:rPr>
              <w:t>16,20</w:t>
            </w:r>
          </w:p>
        </w:tc>
      </w:tr>
      <w:tr w:rsidR="007E68E1" w14:paraId="2D013D95" w14:textId="77777777" w:rsidTr="0051271E">
        <w:trPr>
          <w:trHeight w:val="20"/>
          <w:jc w:val="center"/>
        </w:trPr>
        <w:tc>
          <w:tcPr>
            <w:tcW w:w="867" w:type="dxa"/>
            <w:tcBorders>
              <w:top w:val="single" w:sz="4" w:space="0" w:color="auto"/>
              <w:left w:val="single" w:sz="4" w:space="0" w:color="auto"/>
              <w:bottom w:val="single" w:sz="4" w:space="0" w:color="auto"/>
              <w:right w:val="single" w:sz="4" w:space="0" w:color="auto"/>
            </w:tcBorders>
            <w:vAlign w:val="center"/>
          </w:tcPr>
          <w:p w14:paraId="7776D377" w14:textId="77777777" w:rsidR="007E68E1" w:rsidRDefault="007E68E1" w:rsidP="0033389B">
            <w:pPr>
              <w:pStyle w:val="Tabletext"/>
              <w:jc w:val="center"/>
              <w:rPr>
                <w:sz w:val="18"/>
                <w:szCs w:val="18"/>
                <w:lang w:val="en-GB"/>
              </w:rPr>
            </w:pPr>
          </w:p>
        </w:tc>
        <w:tc>
          <w:tcPr>
            <w:tcW w:w="1208" w:type="dxa"/>
            <w:tcBorders>
              <w:top w:val="single" w:sz="4" w:space="0" w:color="auto"/>
              <w:left w:val="single" w:sz="4" w:space="0" w:color="auto"/>
              <w:bottom w:val="single" w:sz="4" w:space="0" w:color="auto"/>
              <w:right w:val="single" w:sz="4" w:space="0" w:color="auto"/>
            </w:tcBorders>
            <w:vAlign w:val="center"/>
          </w:tcPr>
          <w:p w14:paraId="249B6B5A" w14:textId="77777777" w:rsidR="007E68E1" w:rsidRDefault="007E68E1" w:rsidP="0033389B">
            <w:pPr>
              <w:pStyle w:val="Tabletext"/>
              <w:jc w:val="center"/>
              <w:rPr>
                <w:sz w:val="18"/>
                <w:szCs w:val="18"/>
                <w:lang w:val="en-GB"/>
              </w:rPr>
            </w:pPr>
          </w:p>
        </w:tc>
        <w:tc>
          <w:tcPr>
            <w:tcW w:w="1208" w:type="dxa"/>
            <w:tcBorders>
              <w:top w:val="single" w:sz="4" w:space="0" w:color="auto"/>
              <w:left w:val="single" w:sz="4" w:space="0" w:color="auto"/>
              <w:bottom w:val="single" w:sz="4" w:space="0" w:color="auto"/>
              <w:right w:val="single" w:sz="4" w:space="0" w:color="auto"/>
            </w:tcBorders>
            <w:vAlign w:val="center"/>
            <w:hideMark/>
          </w:tcPr>
          <w:p w14:paraId="79721D8E" w14:textId="77777777" w:rsidR="007E68E1" w:rsidRDefault="007E68E1" w:rsidP="0033389B">
            <w:pPr>
              <w:pStyle w:val="Tabletext"/>
              <w:jc w:val="center"/>
              <w:rPr>
                <w:sz w:val="18"/>
                <w:szCs w:val="18"/>
                <w:lang w:val="en-GB"/>
              </w:rPr>
            </w:pPr>
            <w:r>
              <w:rPr>
                <w:sz w:val="18"/>
                <w:szCs w:val="18"/>
                <w:lang w:val="en-GB"/>
              </w:rPr>
              <w:t>d similar</w:t>
            </w:r>
          </w:p>
        </w:tc>
        <w:tc>
          <w:tcPr>
            <w:tcW w:w="797" w:type="dxa"/>
            <w:tcBorders>
              <w:top w:val="single" w:sz="4" w:space="0" w:color="auto"/>
              <w:left w:val="single" w:sz="4" w:space="0" w:color="auto"/>
              <w:bottom w:val="single" w:sz="4" w:space="0" w:color="auto"/>
              <w:right w:val="single" w:sz="4" w:space="0" w:color="auto"/>
            </w:tcBorders>
            <w:vAlign w:val="center"/>
            <w:hideMark/>
          </w:tcPr>
          <w:p w14:paraId="29E4C3D4" w14:textId="77777777" w:rsidR="007E68E1" w:rsidRDefault="007E68E1" w:rsidP="0033389B">
            <w:pPr>
              <w:pStyle w:val="Tabletext"/>
              <w:rPr>
                <w:sz w:val="18"/>
                <w:szCs w:val="18"/>
                <w:lang w:val="en-GB"/>
              </w:rPr>
            </w:pPr>
            <w:r>
              <w:rPr>
                <w:rFonts w:cs="Times New Roman" w:hint="cs"/>
                <w:szCs w:val="20"/>
                <w:rtl/>
                <w:lang w:val="en-GB"/>
              </w:rPr>
              <w:t>–</w:t>
            </w:r>
            <w:r>
              <w:rPr>
                <w:sz w:val="18"/>
                <w:szCs w:val="18"/>
                <w:lang w:val="en-GB"/>
              </w:rPr>
              <w:t>0,20</w:t>
            </w:r>
          </w:p>
        </w:tc>
        <w:tc>
          <w:tcPr>
            <w:tcW w:w="798" w:type="dxa"/>
            <w:tcBorders>
              <w:top w:val="single" w:sz="4" w:space="0" w:color="auto"/>
              <w:left w:val="single" w:sz="4" w:space="0" w:color="auto"/>
              <w:bottom w:val="single" w:sz="4" w:space="0" w:color="auto"/>
              <w:right w:val="single" w:sz="4" w:space="0" w:color="auto"/>
            </w:tcBorders>
            <w:vAlign w:val="center"/>
            <w:hideMark/>
          </w:tcPr>
          <w:p w14:paraId="48395D94" w14:textId="77777777" w:rsidR="007E68E1" w:rsidRDefault="007E68E1" w:rsidP="0033389B">
            <w:pPr>
              <w:pStyle w:val="Tabletext"/>
              <w:rPr>
                <w:sz w:val="18"/>
                <w:szCs w:val="18"/>
                <w:lang w:val="en-GB"/>
              </w:rPr>
            </w:pPr>
            <w:r>
              <w:rPr>
                <w:rFonts w:cs="Times New Roman" w:hint="cs"/>
                <w:szCs w:val="20"/>
                <w:rtl/>
                <w:lang w:val="en-GB"/>
              </w:rPr>
              <w:t>–</w:t>
            </w:r>
            <w:r>
              <w:rPr>
                <w:sz w:val="18"/>
                <w:szCs w:val="18"/>
                <w:lang w:val="en-GB"/>
              </w:rPr>
              <w:t>0,10</w:t>
            </w:r>
          </w:p>
        </w:tc>
        <w:tc>
          <w:tcPr>
            <w:tcW w:w="798" w:type="dxa"/>
            <w:tcBorders>
              <w:top w:val="single" w:sz="4" w:space="0" w:color="auto"/>
              <w:left w:val="single" w:sz="4" w:space="0" w:color="auto"/>
              <w:bottom w:val="single" w:sz="4" w:space="0" w:color="auto"/>
              <w:right w:val="single" w:sz="4" w:space="0" w:color="auto"/>
            </w:tcBorders>
            <w:vAlign w:val="center"/>
            <w:hideMark/>
          </w:tcPr>
          <w:p w14:paraId="5BC7CE21" w14:textId="77777777" w:rsidR="007E68E1" w:rsidRDefault="007E68E1" w:rsidP="0033389B">
            <w:pPr>
              <w:pStyle w:val="Tabletext"/>
              <w:rPr>
                <w:sz w:val="18"/>
                <w:szCs w:val="18"/>
                <w:lang w:val="en-GB"/>
              </w:rPr>
            </w:pPr>
            <w:r>
              <w:rPr>
                <w:rFonts w:cs="Times New Roman" w:hint="cs"/>
                <w:szCs w:val="20"/>
                <w:rtl/>
                <w:lang w:val="en-GB"/>
              </w:rPr>
              <w:t>–</w:t>
            </w:r>
            <w:r>
              <w:rPr>
                <w:sz w:val="18"/>
                <w:szCs w:val="18"/>
                <w:lang w:val="en-GB"/>
              </w:rPr>
              <w:t>0,20</w:t>
            </w:r>
          </w:p>
        </w:tc>
        <w:tc>
          <w:tcPr>
            <w:tcW w:w="798"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1B3BC040" w14:textId="77777777" w:rsidR="007E68E1" w:rsidRDefault="007E68E1" w:rsidP="0033389B">
            <w:pPr>
              <w:pStyle w:val="Tabletext"/>
              <w:rPr>
                <w:sz w:val="18"/>
                <w:szCs w:val="18"/>
                <w:lang w:val="en-GB"/>
              </w:rPr>
            </w:pPr>
            <w:r>
              <w:rPr>
                <w:sz w:val="18"/>
                <w:szCs w:val="18"/>
                <w:lang w:val="en-GB"/>
              </w:rPr>
              <w:t>8,00</w:t>
            </w:r>
          </w:p>
        </w:tc>
        <w:tc>
          <w:tcPr>
            <w:tcW w:w="798"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5E4B1F2E" w14:textId="77777777" w:rsidR="007E68E1" w:rsidRDefault="007E68E1" w:rsidP="0033389B">
            <w:pPr>
              <w:pStyle w:val="Tabletext"/>
              <w:rPr>
                <w:sz w:val="18"/>
                <w:szCs w:val="18"/>
                <w:lang w:val="en-GB"/>
              </w:rPr>
            </w:pPr>
            <w:r>
              <w:rPr>
                <w:sz w:val="18"/>
                <w:szCs w:val="18"/>
                <w:lang w:val="en-GB"/>
              </w:rPr>
              <w:t>3,10</w:t>
            </w:r>
          </w:p>
        </w:tc>
        <w:tc>
          <w:tcPr>
            <w:tcW w:w="694"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02F80FF1" w14:textId="77777777" w:rsidR="007E68E1" w:rsidRDefault="007E68E1" w:rsidP="0033389B">
            <w:pPr>
              <w:pStyle w:val="Tabletext"/>
              <w:rPr>
                <w:sz w:val="18"/>
                <w:szCs w:val="18"/>
                <w:lang w:val="en-GB"/>
              </w:rPr>
            </w:pPr>
            <w:r>
              <w:rPr>
                <w:sz w:val="18"/>
                <w:szCs w:val="18"/>
                <w:lang w:val="en-GB"/>
              </w:rPr>
              <w:t>0,20</w:t>
            </w:r>
          </w:p>
        </w:tc>
        <w:tc>
          <w:tcPr>
            <w:tcW w:w="694"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01883711" w14:textId="77777777" w:rsidR="007E68E1" w:rsidRDefault="007E68E1" w:rsidP="0033389B">
            <w:pPr>
              <w:pStyle w:val="Tabletext"/>
              <w:rPr>
                <w:sz w:val="18"/>
                <w:szCs w:val="18"/>
                <w:lang w:val="en-GB"/>
              </w:rPr>
            </w:pPr>
            <w:r>
              <w:rPr>
                <w:sz w:val="18"/>
                <w:szCs w:val="18"/>
                <w:lang w:val="en-GB"/>
              </w:rPr>
              <w:t>0,00</w:t>
            </w:r>
          </w:p>
        </w:tc>
        <w:tc>
          <w:tcPr>
            <w:tcW w:w="694" w:type="dxa"/>
            <w:tcBorders>
              <w:top w:val="single" w:sz="4" w:space="0" w:color="auto"/>
              <w:left w:val="single" w:sz="4" w:space="0" w:color="auto"/>
              <w:bottom w:val="single" w:sz="4" w:space="0" w:color="auto"/>
              <w:right w:val="single" w:sz="4" w:space="0" w:color="auto"/>
            </w:tcBorders>
            <w:vAlign w:val="center"/>
            <w:hideMark/>
          </w:tcPr>
          <w:p w14:paraId="61B54897" w14:textId="77777777" w:rsidR="007E68E1" w:rsidRDefault="007E68E1" w:rsidP="0033389B">
            <w:pPr>
              <w:pStyle w:val="Tabletext"/>
              <w:rPr>
                <w:sz w:val="18"/>
                <w:szCs w:val="18"/>
                <w:lang w:val="en-GB"/>
              </w:rPr>
            </w:pPr>
            <w:r>
              <w:rPr>
                <w:sz w:val="18"/>
                <w:szCs w:val="18"/>
                <w:lang w:val="en-GB"/>
              </w:rPr>
              <w:t>0,00</w:t>
            </w:r>
          </w:p>
        </w:tc>
        <w:tc>
          <w:tcPr>
            <w:tcW w:w="694" w:type="dxa"/>
            <w:tcBorders>
              <w:top w:val="single" w:sz="4" w:space="0" w:color="auto"/>
              <w:left w:val="single" w:sz="4" w:space="0" w:color="auto"/>
              <w:bottom w:val="single" w:sz="4" w:space="0" w:color="auto"/>
              <w:right w:val="single" w:sz="4" w:space="0" w:color="auto"/>
            </w:tcBorders>
            <w:vAlign w:val="center"/>
            <w:hideMark/>
          </w:tcPr>
          <w:p w14:paraId="02AEA949" w14:textId="77777777" w:rsidR="007E68E1" w:rsidRDefault="007E68E1" w:rsidP="0033389B">
            <w:pPr>
              <w:pStyle w:val="Tabletext"/>
              <w:rPr>
                <w:sz w:val="18"/>
                <w:szCs w:val="18"/>
                <w:lang w:val="en-GB"/>
              </w:rPr>
            </w:pPr>
            <w:r>
              <w:rPr>
                <w:sz w:val="18"/>
                <w:szCs w:val="18"/>
                <w:lang w:val="en-GB"/>
              </w:rPr>
              <w:t>0,00</w:t>
            </w:r>
          </w:p>
        </w:tc>
        <w:tc>
          <w:tcPr>
            <w:tcW w:w="694" w:type="dxa"/>
            <w:tcBorders>
              <w:top w:val="single" w:sz="4" w:space="0" w:color="auto"/>
              <w:left w:val="single" w:sz="4" w:space="0" w:color="auto"/>
              <w:bottom w:val="single" w:sz="4" w:space="0" w:color="auto"/>
              <w:right w:val="single" w:sz="4" w:space="0" w:color="auto"/>
            </w:tcBorders>
            <w:vAlign w:val="center"/>
            <w:hideMark/>
          </w:tcPr>
          <w:p w14:paraId="01A1137D" w14:textId="77777777" w:rsidR="007E68E1" w:rsidRDefault="007E68E1" w:rsidP="0033389B">
            <w:pPr>
              <w:pStyle w:val="Tabletext"/>
              <w:rPr>
                <w:sz w:val="18"/>
                <w:szCs w:val="18"/>
                <w:lang w:val="en-GB"/>
              </w:rPr>
            </w:pPr>
            <w:r>
              <w:rPr>
                <w:sz w:val="18"/>
                <w:szCs w:val="18"/>
                <w:lang w:val="en-GB"/>
              </w:rPr>
              <w:t>0,00</w:t>
            </w:r>
          </w:p>
        </w:tc>
        <w:tc>
          <w:tcPr>
            <w:tcW w:w="694" w:type="dxa"/>
            <w:tcBorders>
              <w:top w:val="single" w:sz="4" w:space="0" w:color="auto"/>
              <w:left w:val="single" w:sz="4" w:space="0" w:color="auto"/>
              <w:bottom w:val="single" w:sz="4" w:space="0" w:color="auto"/>
              <w:right w:val="single" w:sz="4" w:space="0" w:color="auto"/>
            </w:tcBorders>
            <w:vAlign w:val="center"/>
            <w:hideMark/>
          </w:tcPr>
          <w:p w14:paraId="1B755E35" w14:textId="77777777" w:rsidR="007E68E1" w:rsidRDefault="007E68E1" w:rsidP="0033389B">
            <w:pPr>
              <w:pStyle w:val="Tabletext"/>
              <w:rPr>
                <w:sz w:val="18"/>
                <w:szCs w:val="18"/>
                <w:lang w:val="en-GB"/>
              </w:rPr>
            </w:pPr>
            <w:r>
              <w:rPr>
                <w:sz w:val="18"/>
                <w:szCs w:val="18"/>
                <w:lang w:val="en-GB"/>
              </w:rPr>
              <w:t>0,20</w:t>
            </w:r>
          </w:p>
        </w:tc>
        <w:tc>
          <w:tcPr>
            <w:tcW w:w="798" w:type="dxa"/>
            <w:tcBorders>
              <w:top w:val="single" w:sz="4" w:space="0" w:color="auto"/>
              <w:left w:val="single" w:sz="4" w:space="0" w:color="auto"/>
              <w:bottom w:val="single" w:sz="4" w:space="0" w:color="auto"/>
              <w:right w:val="single" w:sz="4" w:space="0" w:color="auto"/>
            </w:tcBorders>
            <w:vAlign w:val="center"/>
            <w:hideMark/>
          </w:tcPr>
          <w:p w14:paraId="00ABDFC8" w14:textId="77777777" w:rsidR="007E68E1" w:rsidRDefault="007E68E1" w:rsidP="0033389B">
            <w:pPr>
              <w:pStyle w:val="Tabletext"/>
              <w:rPr>
                <w:sz w:val="18"/>
                <w:szCs w:val="18"/>
                <w:lang w:val="en-GB"/>
              </w:rPr>
            </w:pPr>
            <w:r>
              <w:rPr>
                <w:sz w:val="18"/>
                <w:szCs w:val="18"/>
                <w:lang w:val="en-GB"/>
              </w:rPr>
              <w:t>3,10</w:t>
            </w:r>
          </w:p>
        </w:tc>
        <w:tc>
          <w:tcPr>
            <w:tcW w:w="798" w:type="dxa"/>
            <w:tcBorders>
              <w:top w:val="single" w:sz="4" w:space="0" w:color="auto"/>
              <w:left w:val="single" w:sz="4" w:space="0" w:color="auto"/>
              <w:bottom w:val="single" w:sz="4" w:space="0" w:color="auto"/>
              <w:right w:val="single" w:sz="4" w:space="0" w:color="auto"/>
            </w:tcBorders>
            <w:vAlign w:val="center"/>
            <w:hideMark/>
          </w:tcPr>
          <w:p w14:paraId="5CB4BBC2" w14:textId="77777777" w:rsidR="007E68E1" w:rsidRDefault="007E68E1" w:rsidP="0033389B">
            <w:pPr>
              <w:pStyle w:val="Tabletext"/>
              <w:rPr>
                <w:sz w:val="18"/>
                <w:szCs w:val="18"/>
                <w:lang w:val="en-GB"/>
              </w:rPr>
            </w:pPr>
            <w:r>
              <w:rPr>
                <w:sz w:val="18"/>
                <w:szCs w:val="18"/>
                <w:lang w:val="en-GB"/>
              </w:rPr>
              <w:t>8,00</w:t>
            </w:r>
          </w:p>
        </w:tc>
        <w:tc>
          <w:tcPr>
            <w:tcW w:w="734" w:type="dxa"/>
            <w:tcBorders>
              <w:top w:val="single" w:sz="4" w:space="0" w:color="auto"/>
              <w:left w:val="single" w:sz="4" w:space="0" w:color="auto"/>
              <w:bottom w:val="single" w:sz="4" w:space="0" w:color="auto"/>
              <w:right w:val="single" w:sz="4" w:space="0" w:color="auto"/>
            </w:tcBorders>
            <w:vAlign w:val="center"/>
          </w:tcPr>
          <w:p w14:paraId="1C93D73C" w14:textId="77777777" w:rsidR="007E68E1" w:rsidRDefault="007E68E1" w:rsidP="0033389B">
            <w:pPr>
              <w:pStyle w:val="Tabletext"/>
              <w:jc w:val="center"/>
              <w:rPr>
                <w:sz w:val="18"/>
                <w:szCs w:val="18"/>
                <w:lang w:val="en-GB"/>
              </w:rPr>
            </w:pPr>
          </w:p>
        </w:tc>
        <w:tc>
          <w:tcPr>
            <w:tcW w:w="694" w:type="dxa"/>
            <w:tcBorders>
              <w:top w:val="single" w:sz="4" w:space="0" w:color="auto"/>
              <w:left w:val="single" w:sz="4" w:space="0" w:color="auto"/>
              <w:bottom w:val="single" w:sz="4" w:space="0" w:color="auto"/>
              <w:right w:val="single" w:sz="4" w:space="0" w:color="auto"/>
            </w:tcBorders>
            <w:vAlign w:val="center"/>
          </w:tcPr>
          <w:p w14:paraId="6EB4E6A5" w14:textId="77777777" w:rsidR="007E68E1" w:rsidRDefault="007E68E1" w:rsidP="0033389B">
            <w:pPr>
              <w:pStyle w:val="Tabletext"/>
              <w:jc w:val="center"/>
              <w:rPr>
                <w:sz w:val="18"/>
                <w:szCs w:val="18"/>
                <w:lang w:val="en-GB"/>
              </w:rPr>
            </w:pPr>
          </w:p>
        </w:tc>
      </w:tr>
      <w:tr w:rsidR="0051271E" w14:paraId="0BAF95AD" w14:textId="77777777" w:rsidTr="0051271E">
        <w:trPr>
          <w:trHeight w:val="20"/>
          <w:jc w:val="center"/>
        </w:trPr>
        <w:tc>
          <w:tcPr>
            <w:tcW w:w="867" w:type="dxa"/>
            <w:tcBorders>
              <w:top w:val="single" w:sz="4" w:space="0" w:color="auto"/>
              <w:left w:val="single" w:sz="4" w:space="0" w:color="auto"/>
              <w:bottom w:val="single" w:sz="4" w:space="0" w:color="auto"/>
              <w:right w:val="single" w:sz="4" w:space="0" w:color="auto"/>
            </w:tcBorders>
            <w:vAlign w:val="center"/>
            <w:hideMark/>
          </w:tcPr>
          <w:p w14:paraId="23A43780" w14:textId="77777777" w:rsidR="0051271E" w:rsidRDefault="0051271E" w:rsidP="0051271E">
            <w:pPr>
              <w:pStyle w:val="Tabletext"/>
              <w:jc w:val="center"/>
              <w:rPr>
                <w:b/>
                <w:i/>
                <w:sz w:val="18"/>
                <w:szCs w:val="18"/>
                <w:lang w:val="en-GB"/>
              </w:rPr>
            </w:pPr>
            <w:r>
              <w:rPr>
                <w:b/>
                <w:i/>
                <w:sz w:val="18"/>
                <w:szCs w:val="18"/>
                <w:lang w:val="en-GB"/>
              </w:rPr>
              <w:t>New 76</w:t>
            </w:r>
          </w:p>
        </w:tc>
        <w:tc>
          <w:tcPr>
            <w:tcW w:w="1208" w:type="dxa"/>
            <w:tcBorders>
              <w:top w:val="single" w:sz="4" w:space="0" w:color="auto"/>
              <w:left w:val="single" w:sz="4" w:space="0" w:color="auto"/>
              <w:bottom w:val="single" w:sz="4" w:space="0" w:color="auto"/>
              <w:right w:val="single" w:sz="4" w:space="0" w:color="auto"/>
            </w:tcBorders>
            <w:vAlign w:val="center"/>
            <w:hideMark/>
          </w:tcPr>
          <w:p w14:paraId="6DF1F014" w14:textId="1B906475" w:rsidR="0051271E" w:rsidRDefault="0051271E" w:rsidP="0051271E">
            <w:pPr>
              <w:pStyle w:val="Tabletext"/>
              <w:jc w:val="center"/>
              <w:rPr>
                <w:b/>
                <w:i/>
                <w:sz w:val="18"/>
                <w:szCs w:val="18"/>
                <w:lang w:val="en-GB"/>
              </w:rPr>
            </w:pPr>
            <w:r w:rsidRPr="00AF1FDE">
              <w:rPr>
                <w:sz w:val="18"/>
                <w:szCs w:val="18"/>
              </w:rPr>
              <w:t>DRM_B4</w:t>
            </w:r>
            <w:r w:rsidRPr="00AF1FDE">
              <w:rPr>
                <w:sz w:val="18"/>
                <w:szCs w:val="18"/>
              </w:rPr>
              <w:br/>
              <w:t>Rec. ITU</w:t>
            </w:r>
            <w:r w:rsidRPr="00AF1FDE">
              <w:rPr>
                <w:sz w:val="18"/>
                <w:szCs w:val="18"/>
              </w:rPr>
              <w:noBreakHyphen/>
              <w:t>R</w:t>
            </w:r>
            <w:r w:rsidRPr="00AF1FDE">
              <w:rPr>
                <w:sz w:val="18"/>
                <w:szCs w:val="18"/>
              </w:rPr>
              <w:br/>
              <w:t>BS.1615</w:t>
            </w:r>
          </w:p>
        </w:tc>
        <w:tc>
          <w:tcPr>
            <w:tcW w:w="1208" w:type="dxa"/>
            <w:tcBorders>
              <w:top w:val="single" w:sz="4" w:space="0" w:color="auto"/>
              <w:left w:val="single" w:sz="4" w:space="0" w:color="auto"/>
              <w:bottom w:val="single" w:sz="4" w:space="0" w:color="auto"/>
              <w:right w:val="single" w:sz="4" w:space="0" w:color="auto"/>
            </w:tcBorders>
            <w:vAlign w:val="center"/>
            <w:hideMark/>
          </w:tcPr>
          <w:p w14:paraId="75943383" w14:textId="02ABAE19" w:rsidR="0051271E" w:rsidRDefault="0051271E" w:rsidP="0051271E">
            <w:pPr>
              <w:pStyle w:val="Tabletext"/>
              <w:jc w:val="center"/>
              <w:rPr>
                <w:b/>
                <w:i/>
                <w:sz w:val="18"/>
                <w:szCs w:val="18"/>
                <w:lang w:val="en-GB"/>
              </w:rPr>
            </w:pPr>
            <w:r w:rsidRPr="00AF1FDE">
              <w:rPr>
                <w:sz w:val="18"/>
                <w:szCs w:val="18"/>
              </w:rPr>
              <w:t>DRM_B3</w:t>
            </w:r>
            <w:r w:rsidRPr="00AF1FDE">
              <w:rPr>
                <w:sz w:val="18"/>
                <w:szCs w:val="18"/>
              </w:rPr>
              <w:br/>
              <w:t>Rec. ITU</w:t>
            </w:r>
            <w:r w:rsidRPr="00AF1FDE">
              <w:rPr>
                <w:sz w:val="18"/>
                <w:szCs w:val="18"/>
              </w:rPr>
              <w:noBreakHyphen/>
              <w:t>R</w:t>
            </w:r>
            <w:r w:rsidRPr="00AF1FDE">
              <w:rPr>
                <w:sz w:val="18"/>
                <w:szCs w:val="18"/>
              </w:rPr>
              <w:br/>
              <w:t>BS.1615</w:t>
            </w:r>
          </w:p>
        </w:tc>
        <w:tc>
          <w:tcPr>
            <w:tcW w:w="797" w:type="dxa"/>
            <w:tcBorders>
              <w:top w:val="single" w:sz="4" w:space="0" w:color="auto"/>
              <w:left w:val="single" w:sz="4" w:space="0" w:color="auto"/>
              <w:bottom w:val="single" w:sz="4" w:space="0" w:color="auto"/>
              <w:right w:val="single" w:sz="4" w:space="0" w:color="auto"/>
            </w:tcBorders>
            <w:vAlign w:val="center"/>
            <w:hideMark/>
          </w:tcPr>
          <w:p w14:paraId="5189195B" w14:textId="77777777" w:rsidR="0051271E" w:rsidRDefault="0051271E" w:rsidP="0051271E">
            <w:pPr>
              <w:pStyle w:val="Tabletext"/>
              <w:rPr>
                <w:b/>
                <w:i/>
                <w:sz w:val="18"/>
                <w:szCs w:val="18"/>
                <w:lang w:val="en-GB"/>
              </w:rPr>
            </w:pPr>
            <w:r>
              <w:rPr>
                <w:rFonts w:cs="Times New Roman" w:hint="cs"/>
                <w:szCs w:val="20"/>
                <w:rtl/>
                <w:lang w:val="en-GB"/>
              </w:rPr>
              <w:t>–</w:t>
            </w:r>
            <w:r>
              <w:rPr>
                <w:sz w:val="18"/>
                <w:szCs w:val="18"/>
                <w:lang w:val="en-GB"/>
              </w:rPr>
              <w:t>52,40</w:t>
            </w:r>
          </w:p>
        </w:tc>
        <w:tc>
          <w:tcPr>
            <w:tcW w:w="798" w:type="dxa"/>
            <w:tcBorders>
              <w:top w:val="single" w:sz="4" w:space="0" w:color="auto"/>
              <w:left w:val="single" w:sz="4" w:space="0" w:color="auto"/>
              <w:bottom w:val="single" w:sz="4" w:space="0" w:color="auto"/>
              <w:right w:val="single" w:sz="4" w:space="0" w:color="auto"/>
            </w:tcBorders>
            <w:vAlign w:val="center"/>
            <w:hideMark/>
          </w:tcPr>
          <w:p w14:paraId="139EA023" w14:textId="77777777" w:rsidR="0051271E" w:rsidRDefault="0051271E" w:rsidP="0051271E">
            <w:pPr>
              <w:pStyle w:val="Tabletext"/>
              <w:rPr>
                <w:b/>
                <w:i/>
                <w:sz w:val="18"/>
                <w:szCs w:val="18"/>
                <w:lang w:val="en-GB"/>
              </w:rPr>
            </w:pPr>
            <w:r>
              <w:rPr>
                <w:rFonts w:cs="Times New Roman" w:hint="cs"/>
                <w:szCs w:val="20"/>
                <w:rtl/>
                <w:lang w:val="en-GB"/>
              </w:rPr>
              <w:t>–</w:t>
            </w:r>
            <w:r>
              <w:rPr>
                <w:sz w:val="18"/>
                <w:szCs w:val="18"/>
                <w:lang w:val="en-GB"/>
              </w:rPr>
              <w:t>50,70</w:t>
            </w:r>
          </w:p>
        </w:tc>
        <w:tc>
          <w:tcPr>
            <w:tcW w:w="798" w:type="dxa"/>
            <w:tcBorders>
              <w:top w:val="single" w:sz="4" w:space="0" w:color="auto"/>
              <w:left w:val="single" w:sz="4" w:space="0" w:color="auto"/>
              <w:bottom w:val="single" w:sz="4" w:space="0" w:color="auto"/>
              <w:right w:val="single" w:sz="4" w:space="0" w:color="auto"/>
            </w:tcBorders>
            <w:vAlign w:val="center"/>
            <w:hideMark/>
          </w:tcPr>
          <w:p w14:paraId="47721DA8" w14:textId="77777777" w:rsidR="0051271E" w:rsidRDefault="0051271E" w:rsidP="0051271E">
            <w:pPr>
              <w:pStyle w:val="Tabletext"/>
              <w:rPr>
                <w:b/>
                <w:i/>
                <w:sz w:val="18"/>
                <w:szCs w:val="18"/>
                <w:lang w:val="en-GB"/>
              </w:rPr>
            </w:pPr>
            <w:r>
              <w:rPr>
                <w:rFonts w:cs="Times New Roman" w:hint="cs"/>
                <w:szCs w:val="20"/>
                <w:rtl/>
                <w:lang w:val="en-GB"/>
              </w:rPr>
              <w:t>–</w:t>
            </w:r>
            <w:r>
              <w:rPr>
                <w:sz w:val="18"/>
                <w:szCs w:val="18"/>
                <w:lang w:val="en-GB"/>
              </w:rPr>
              <w:t>47,30</w:t>
            </w:r>
          </w:p>
        </w:tc>
        <w:tc>
          <w:tcPr>
            <w:tcW w:w="798" w:type="dxa"/>
            <w:tcBorders>
              <w:top w:val="single" w:sz="4" w:space="0" w:color="auto"/>
              <w:left w:val="single" w:sz="4" w:space="0" w:color="auto"/>
              <w:bottom w:val="single" w:sz="4" w:space="0" w:color="auto"/>
              <w:right w:val="single" w:sz="4" w:space="0" w:color="auto"/>
            </w:tcBorders>
            <w:vAlign w:val="center"/>
            <w:hideMark/>
          </w:tcPr>
          <w:p w14:paraId="7FE87FAF" w14:textId="77777777" w:rsidR="0051271E" w:rsidRDefault="0051271E" w:rsidP="0051271E">
            <w:pPr>
              <w:pStyle w:val="Tabletext"/>
              <w:rPr>
                <w:b/>
                <w:i/>
                <w:sz w:val="18"/>
                <w:szCs w:val="18"/>
                <w:lang w:val="en-GB"/>
              </w:rPr>
            </w:pPr>
            <w:r>
              <w:rPr>
                <w:rFonts w:cs="Times New Roman" w:hint="cs"/>
                <w:szCs w:val="20"/>
                <w:rtl/>
                <w:lang w:val="en-GB"/>
              </w:rPr>
              <w:t>–</w:t>
            </w:r>
            <w:r>
              <w:rPr>
                <w:sz w:val="18"/>
                <w:szCs w:val="18"/>
                <w:lang w:val="en-GB"/>
              </w:rPr>
              <w:t>41,90</w:t>
            </w:r>
          </w:p>
        </w:tc>
        <w:tc>
          <w:tcPr>
            <w:tcW w:w="798" w:type="dxa"/>
            <w:tcBorders>
              <w:top w:val="single" w:sz="4" w:space="0" w:color="auto"/>
              <w:left w:val="single" w:sz="4" w:space="0" w:color="auto"/>
              <w:bottom w:val="single" w:sz="4" w:space="0" w:color="auto"/>
              <w:right w:val="single" w:sz="4" w:space="0" w:color="auto"/>
            </w:tcBorders>
            <w:vAlign w:val="center"/>
            <w:hideMark/>
          </w:tcPr>
          <w:p w14:paraId="15774B9F" w14:textId="77777777" w:rsidR="0051271E" w:rsidRDefault="0051271E" w:rsidP="0051271E">
            <w:pPr>
              <w:pStyle w:val="Tabletext"/>
              <w:rPr>
                <w:b/>
                <w:i/>
                <w:sz w:val="18"/>
                <w:szCs w:val="18"/>
                <w:lang w:val="en-GB"/>
              </w:rPr>
            </w:pPr>
            <w:r>
              <w:rPr>
                <w:rFonts w:cs="Times New Roman" w:hint="cs"/>
                <w:szCs w:val="20"/>
                <w:rtl/>
                <w:lang w:val="en-GB"/>
              </w:rPr>
              <w:t>–</w:t>
            </w:r>
            <w:r>
              <w:rPr>
                <w:sz w:val="18"/>
                <w:szCs w:val="18"/>
                <w:lang w:val="en-GB"/>
              </w:rPr>
              <w:t>19,70</w:t>
            </w:r>
          </w:p>
        </w:tc>
        <w:tc>
          <w:tcPr>
            <w:tcW w:w="694" w:type="dxa"/>
            <w:tcBorders>
              <w:top w:val="single" w:sz="4" w:space="0" w:color="auto"/>
              <w:left w:val="single" w:sz="4" w:space="0" w:color="auto"/>
              <w:bottom w:val="single" w:sz="4" w:space="0" w:color="auto"/>
              <w:right w:val="single" w:sz="4" w:space="0" w:color="auto"/>
            </w:tcBorders>
            <w:vAlign w:val="center"/>
            <w:hideMark/>
          </w:tcPr>
          <w:p w14:paraId="1C9CCDBC" w14:textId="77777777" w:rsidR="0051271E" w:rsidRDefault="0051271E" w:rsidP="0051271E">
            <w:pPr>
              <w:pStyle w:val="Tabletext"/>
              <w:rPr>
                <w:b/>
                <w:i/>
                <w:sz w:val="18"/>
                <w:szCs w:val="18"/>
                <w:lang w:val="en-GB"/>
              </w:rPr>
            </w:pPr>
            <w:r>
              <w:rPr>
                <w:rFonts w:cs="Times New Roman" w:hint="cs"/>
                <w:szCs w:val="20"/>
                <w:rtl/>
                <w:lang w:val="en-GB"/>
              </w:rPr>
              <w:t>–</w:t>
            </w:r>
            <w:r>
              <w:rPr>
                <w:sz w:val="18"/>
                <w:szCs w:val="18"/>
                <w:lang w:val="en-GB"/>
              </w:rPr>
              <w:t>3,60</w:t>
            </w:r>
          </w:p>
        </w:tc>
        <w:tc>
          <w:tcPr>
            <w:tcW w:w="694" w:type="dxa"/>
            <w:tcBorders>
              <w:top w:val="single" w:sz="4" w:space="0" w:color="auto"/>
              <w:left w:val="single" w:sz="4" w:space="0" w:color="auto"/>
              <w:bottom w:val="single" w:sz="4" w:space="0" w:color="auto"/>
              <w:right w:val="single" w:sz="4" w:space="0" w:color="auto"/>
            </w:tcBorders>
            <w:vAlign w:val="center"/>
            <w:hideMark/>
          </w:tcPr>
          <w:p w14:paraId="468D56E6" w14:textId="77777777" w:rsidR="0051271E" w:rsidRDefault="0051271E" w:rsidP="0051271E">
            <w:pPr>
              <w:pStyle w:val="Tabletext"/>
              <w:rPr>
                <w:b/>
                <w:i/>
                <w:sz w:val="18"/>
                <w:szCs w:val="18"/>
                <w:lang w:val="en-GB"/>
              </w:rPr>
            </w:pPr>
            <w:r>
              <w:rPr>
                <w:sz w:val="18"/>
                <w:szCs w:val="18"/>
                <w:lang w:val="en-GB"/>
              </w:rPr>
              <w:t>0,00</w:t>
            </w:r>
          </w:p>
        </w:tc>
        <w:tc>
          <w:tcPr>
            <w:tcW w:w="694" w:type="dxa"/>
            <w:tcBorders>
              <w:top w:val="single" w:sz="4" w:space="0" w:color="auto"/>
              <w:left w:val="single" w:sz="4" w:space="0" w:color="auto"/>
              <w:bottom w:val="single" w:sz="4" w:space="0" w:color="auto"/>
              <w:right w:val="single" w:sz="4" w:space="0" w:color="auto"/>
            </w:tcBorders>
            <w:vAlign w:val="center"/>
            <w:hideMark/>
          </w:tcPr>
          <w:p w14:paraId="374B98D6" w14:textId="77777777" w:rsidR="0051271E" w:rsidRDefault="0051271E" w:rsidP="0051271E">
            <w:pPr>
              <w:pStyle w:val="Tabletext"/>
              <w:rPr>
                <w:b/>
                <w:i/>
                <w:sz w:val="18"/>
                <w:szCs w:val="18"/>
                <w:lang w:val="en-GB"/>
              </w:rPr>
            </w:pPr>
            <w:r>
              <w:rPr>
                <w:sz w:val="18"/>
                <w:szCs w:val="18"/>
                <w:lang w:val="en-GB"/>
              </w:rPr>
              <w:t>0,40</w:t>
            </w:r>
          </w:p>
        </w:tc>
        <w:tc>
          <w:tcPr>
            <w:tcW w:w="694" w:type="dxa"/>
            <w:tcBorders>
              <w:top w:val="single" w:sz="4" w:space="0" w:color="auto"/>
              <w:left w:val="single" w:sz="4" w:space="0" w:color="auto"/>
              <w:bottom w:val="single" w:sz="4" w:space="0" w:color="auto"/>
              <w:right w:val="single" w:sz="4" w:space="0" w:color="auto"/>
            </w:tcBorders>
            <w:vAlign w:val="center"/>
            <w:hideMark/>
          </w:tcPr>
          <w:p w14:paraId="6A331711" w14:textId="77777777" w:rsidR="0051271E" w:rsidRDefault="0051271E" w:rsidP="0051271E">
            <w:pPr>
              <w:pStyle w:val="Tabletext"/>
              <w:rPr>
                <w:b/>
                <w:i/>
                <w:sz w:val="18"/>
                <w:szCs w:val="18"/>
                <w:lang w:val="en-GB"/>
              </w:rPr>
            </w:pPr>
            <w:r>
              <w:rPr>
                <w:sz w:val="18"/>
                <w:szCs w:val="18"/>
                <w:lang w:val="en-GB"/>
              </w:rPr>
              <w:t>0,00</w:t>
            </w:r>
          </w:p>
        </w:tc>
        <w:tc>
          <w:tcPr>
            <w:tcW w:w="694" w:type="dxa"/>
            <w:tcBorders>
              <w:top w:val="single" w:sz="4" w:space="0" w:color="auto"/>
              <w:left w:val="single" w:sz="4" w:space="0" w:color="auto"/>
              <w:bottom w:val="single" w:sz="4" w:space="0" w:color="auto"/>
              <w:right w:val="single" w:sz="4" w:space="0" w:color="auto"/>
            </w:tcBorders>
            <w:vAlign w:val="center"/>
            <w:hideMark/>
          </w:tcPr>
          <w:p w14:paraId="4508D266" w14:textId="77777777" w:rsidR="0051271E" w:rsidRDefault="0051271E" w:rsidP="0051271E">
            <w:pPr>
              <w:pStyle w:val="Tabletext"/>
              <w:rPr>
                <w:b/>
                <w:i/>
                <w:sz w:val="18"/>
                <w:szCs w:val="18"/>
                <w:lang w:val="en-GB"/>
              </w:rPr>
            </w:pPr>
            <w:r>
              <w:rPr>
                <w:rFonts w:cs="Times New Roman" w:hint="cs"/>
                <w:szCs w:val="20"/>
                <w:rtl/>
                <w:lang w:val="en-GB"/>
              </w:rPr>
              <w:t>–</w:t>
            </w:r>
            <w:r>
              <w:rPr>
                <w:sz w:val="18"/>
                <w:szCs w:val="18"/>
                <w:lang w:val="en-GB"/>
              </w:rPr>
              <w:t>0,50</w:t>
            </w:r>
          </w:p>
        </w:tc>
        <w:tc>
          <w:tcPr>
            <w:tcW w:w="694" w:type="dxa"/>
            <w:tcBorders>
              <w:top w:val="single" w:sz="4" w:space="0" w:color="auto"/>
              <w:left w:val="single" w:sz="4" w:space="0" w:color="auto"/>
              <w:bottom w:val="single" w:sz="4" w:space="0" w:color="auto"/>
              <w:right w:val="single" w:sz="4" w:space="0" w:color="auto"/>
            </w:tcBorders>
            <w:vAlign w:val="center"/>
            <w:hideMark/>
          </w:tcPr>
          <w:p w14:paraId="7E7C6A1E" w14:textId="77777777" w:rsidR="0051271E" w:rsidRDefault="0051271E" w:rsidP="0051271E">
            <w:pPr>
              <w:pStyle w:val="Tabletext"/>
              <w:rPr>
                <w:b/>
                <w:i/>
                <w:sz w:val="18"/>
                <w:szCs w:val="18"/>
                <w:lang w:val="en-GB"/>
              </w:rPr>
            </w:pPr>
            <w:r>
              <w:rPr>
                <w:rFonts w:cs="Times New Roman" w:hint="cs"/>
                <w:szCs w:val="20"/>
                <w:rtl/>
                <w:lang w:val="en-GB"/>
              </w:rPr>
              <w:t>–</w:t>
            </w:r>
            <w:r>
              <w:rPr>
                <w:sz w:val="18"/>
                <w:szCs w:val="18"/>
                <w:lang w:val="en-GB"/>
              </w:rPr>
              <w:t>4,80</w:t>
            </w:r>
          </w:p>
        </w:tc>
        <w:tc>
          <w:tcPr>
            <w:tcW w:w="798" w:type="dxa"/>
            <w:tcBorders>
              <w:top w:val="single" w:sz="4" w:space="0" w:color="auto"/>
              <w:left w:val="single" w:sz="4" w:space="0" w:color="auto"/>
              <w:bottom w:val="single" w:sz="4" w:space="0" w:color="auto"/>
              <w:right w:val="single" w:sz="4" w:space="0" w:color="auto"/>
            </w:tcBorders>
            <w:vAlign w:val="center"/>
            <w:hideMark/>
          </w:tcPr>
          <w:p w14:paraId="060003A7" w14:textId="77777777" w:rsidR="0051271E" w:rsidRDefault="0051271E" w:rsidP="0051271E">
            <w:pPr>
              <w:pStyle w:val="Tabletext"/>
              <w:rPr>
                <w:b/>
                <w:i/>
                <w:sz w:val="18"/>
                <w:szCs w:val="18"/>
                <w:lang w:val="en-GB"/>
              </w:rPr>
            </w:pPr>
            <w:r>
              <w:rPr>
                <w:rFonts w:cs="Times New Roman" w:hint="cs"/>
                <w:szCs w:val="20"/>
                <w:rtl/>
                <w:lang w:val="en-GB"/>
              </w:rPr>
              <w:t>–</w:t>
            </w:r>
            <w:r>
              <w:rPr>
                <w:sz w:val="18"/>
                <w:szCs w:val="18"/>
                <w:lang w:val="en-GB"/>
              </w:rPr>
              <w:t>19,70</w:t>
            </w:r>
          </w:p>
        </w:tc>
        <w:tc>
          <w:tcPr>
            <w:tcW w:w="798" w:type="dxa"/>
            <w:tcBorders>
              <w:top w:val="single" w:sz="4" w:space="0" w:color="auto"/>
              <w:left w:val="single" w:sz="4" w:space="0" w:color="auto"/>
              <w:bottom w:val="single" w:sz="4" w:space="0" w:color="auto"/>
              <w:right w:val="single" w:sz="4" w:space="0" w:color="auto"/>
            </w:tcBorders>
            <w:vAlign w:val="center"/>
            <w:hideMark/>
          </w:tcPr>
          <w:p w14:paraId="4998CFCB" w14:textId="77777777" w:rsidR="0051271E" w:rsidRDefault="0051271E" w:rsidP="0051271E">
            <w:pPr>
              <w:pStyle w:val="Tabletext"/>
              <w:rPr>
                <w:b/>
                <w:i/>
                <w:sz w:val="18"/>
                <w:szCs w:val="18"/>
                <w:lang w:val="en-GB"/>
              </w:rPr>
            </w:pPr>
            <w:r>
              <w:rPr>
                <w:rFonts w:cs="Times New Roman" w:hint="cs"/>
                <w:szCs w:val="20"/>
                <w:rtl/>
                <w:lang w:val="en-GB"/>
              </w:rPr>
              <w:t>–</w:t>
            </w:r>
            <w:r>
              <w:rPr>
                <w:sz w:val="18"/>
                <w:szCs w:val="18"/>
                <w:lang w:val="en-GB"/>
              </w:rPr>
              <w:t>49,40</w:t>
            </w:r>
          </w:p>
        </w:tc>
        <w:tc>
          <w:tcPr>
            <w:tcW w:w="734" w:type="dxa"/>
            <w:tcBorders>
              <w:top w:val="single" w:sz="4" w:space="0" w:color="auto"/>
              <w:left w:val="single" w:sz="4" w:space="0" w:color="auto"/>
              <w:bottom w:val="single" w:sz="4" w:space="0" w:color="auto"/>
              <w:right w:val="single" w:sz="4" w:space="0" w:color="auto"/>
            </w:tcBorders>
            <w:vAlign w:val="center"/>
            <w:hideMark/>
          </w:tcPr>
          <w:p w14:paraId="06688C72" w14:textId="77777777" w:rsidR="0051271E" w:rsidRDefault="0051271E" w:rsidP="0051271E">
            <w:pPr>
              <w:pStyle w:val="Tabletext"/>
              <w:jc w:val="center"/>
              <w:rPr>
                <w:b/>
                <w:i/>
                <w:sz w:val="18"/>
                <w:szCs w:val="18"/>
                <w:lang w:val="en-GB"/>
              </w:rPr>
            </w:pPr>
            <w:r>
              <w:rPr>
                <w:sz w:val="18"/>
                <w:szCs w:val="18"/>
                <w:lang w:val="en-GB"/>
              </w:rPr>
              <w:t>10,00</w:t>
            </w:r>
          </w:p>
        </w:tc>
        <w:tc>
          <w:tcPr>
            <w:tcW w:w="694" w:type="dxa"/>
            <w:tcBorders>
              <w:top w:val="single" w:sz="4" w:space="0" w:color="auto"/>
              <w:left w:val="single" w:sz="4" w:space="0" w:color="auto"/>
              <w:bottom w:val="single" w:sz="4" w:space="0" w:color="auto"/>
              <w:right w:val="single" w:sz="4" w:space="0" w:color="auto"/>
            </w:tcBorders>
            <w:vAlign w:val="center"/>
            <w:hideMark/>
          </w:tcPr>
          <w:p w14:paraId="73E0A1E4" w14:textId="77777777" w:rsidR="0051271E" w:rsidRDefault="0051271E" w:rsidP="0051271E">
            <w:pPr>
              <w:pStyle w:val="Tabletext"/>
              <w:jc w:val="center"/>
              <w:rPr>
                <w:b/>
                <w:i/>
                <w:sz w:val="18"/>
                <w:szCs w:val="18"/>
                <w:lang w:val="en-GB"/>
              </w:rPr>
            </w:pPr>
            <w:r>
              <w:rPr>
                <w:sz w:val="18"/>
                <w:szCs w:val="18"/>
                <w:lang w:val="en-GB"/>
              </w:rPr>
              <w:t>16,20</w:t>
            </w:r>
          </w:p>
        </w:tc>
      </w:tr>
    </w:tbl>
    <w:p w14:paraId="6A0DCC69" w14:textId="77777777" w:rsidR="007E68E1" w:rsidRDefault="007E68E1" w:rsidP="0033389B">
      <w:pPr>
        <w:rPr>
          <w:lang w:bidi="ar-EG"/>
        </w:rPr>
      </w:pPr>
    </w:p>
    <w:p w14:paraId="2E67CBAF" w14:textId="71B8E114" w:rsidR="007E68E1" w:rsidRDefault="007E68E1" w:rsidP="0033389B">
      <w:pPr>
        <w:pStyle w:val="Heading3"/>
        <w:spacing w:after="120"/>
        <w:rPr>
          <w:rtl/>
          <w:lang w:val="en-GB"/>
        </w:rPr>
      </w:pPr>
      <w:r>
        <w:lastRenderedPageBreak/>
        <w:t>13.</w:t>
      </w:r>
      <w:r w:rsidR="007C5EC1">
        <w:t>4</w:t>
      </w:r>
      <w:r>
        <w:t>.3</w:t>
      </w:r>
      <w:r>
        <w:rPr>
          <w:rtl/>
        </w:rPr>
        <w:tab/>
        <w:t xml:space="preserve">الأسلوب </w:t>
      </w:r>
      <w:r>
        <w:rPr>
          <w:lang w:val="en-GB"/>
        </w:rPr>
        <w:t>DRM_B4_18 kHz</w:t>
      </w:r>
      <w:r>
        <w:rPr>
          <w:rtl/>
        </w:rPr>
        <w:t xml:space="preserve"> يتعرض للتداخل من الأسلوب </w:t>
      </w:r>
      <w:r>
        <w:rPr>
          <w:lang w:val="en-GB"/>
        </w:rPr>
        <w:t>B5_20 kHz</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1186"/>
        <w:gridCol w:w="1257"/>
        <w:gridCol w:w="789"/>
        <w:gridCol w:w="789"/>
        <w:gridCol w:w="789"/>
        <w:gridCol w:w="789"/>
        <w:gridCol w:w="789"/>
        <w:gridCol w:w="686"/>
        <w:gridCol w:w="686"/>
        <w:gridCol w:w="686"/>
        <w:gridCol w:w="789"/>
        <w:gridCol w:w="789"/>
        <w:gridCol w:w="789"/>
        <w:gridCol w:w="789"/>
        <w:gridCol w:w="789"/>
        <w:gridCol w:w="726"/>
        <w:gridCol w:w="686"/>
      </w:tblGrid>
      <w:tr w:rsidR="007E68E1" w14:paraId="25499EE9" w14:textId="77777777" w:rsidTr="006A64E9">
        <w:trPr>
          <w:trHeight w:val="20"/>
          <w:jc w:val="center"/>
        </w:trPr>
        <w:tc>
          <w:tcPr>
            <w:tcW w:w="657" w:type="dxa"/>
            <w:vMerge w:val="restart"/>
            <w:tcBorders>
              <w:top w:val="single" w:sz="4" w:space="0" w:color="auto"/>
              <w:left w:val="single" w:sz="4" w:space="0" w:color="auto"/>
              <w:bottom w:val="single" w:sz="4" w:space="0" w:color="auto"/>
              <w:right w:val="single" w:sz="4" w:space="0" w:color="auto"/>
            </w:tcBorders>
            <w:vAlign w:val="center"/>
            <w:hideMark/>
          </w:tcPr>
          <w:p w14:paraId="5EFDD5DC" w14:textId="77777777" w:rsidR="007E68E1" w:rsidRDefault="007E68E1" w:rsidP="0033389B">
            <w:pPr>
              <w:pStyle w:val="Tablehead"/>
              <w:rPr>
                <w:rFonts w:eastAsia="Arial Unicode MS"/>
                <w:rtl/>
                <w:lang w:eastAsia="zh-CN"/>
              </w:rPr>
            </w:pPr>
            <w:r>
              <w:rPr>
                <w:rtl/>
                <w:lang w:eastAsia="zh-CN"/>
              </w:rPr>
              <w:t>الحالة</w:t>
            </w:r>
          </w:p>
        </w:tc>
        <w:tc>
          <w:tcPr>
            <w:tcW w:w="1186" w:type="dxa"/>
            <w:vMerge w:val="restart"/>
            <w:tcBorders>
              <w:top w:val="single" w:sz="4" w:space="0" w:color="auto"/>
              <w:left w:val="single" w:sz="4" w:space="0" w:color="auto"/>
              <w:bottom w:val="single" w:sz="4" w:space="0" w:color="auto"/>
              <w:right w:val="single" w:sz="4" w:space="0" w:color="auto"/>
            </w:tcBorders>
            <w:vAlign w:val="center"/>
            <w:hideMark/>
          </w:tcPr>
          <w:p w14:paraId="4B02383B" w14:textId="77777777" w:rsidR="007E68E1" w:rsidRDefault="007E68E1" w:rsidP="0033389B">
            <w:pPr>
              <w:pStyle w:val="Tablehead"/>
              <w:rPr>
                <w:rFonts w:eastAsia="Arial Unicode MS"/>
                <w:rtl/>
                <w:lang w:eastAsia="zh-CN"/>
              </w:rPr>
            </w:pPr>
            <w:r>
              <w:rPr>
                <w:rtl/>
                <w:lang w:eastAsia="zh-CN"/>
              </w:rPr>
              <w:t>الإشارة المطلوبة</w:t>
            </w:r>
          </w:p>
        </w:tc>
        <w:tc>
          <w:tcPr>
            <w:tcW w:w="1257" w:type="dxa"/>
            <w:vMerge w:val="restart"/>
            <w:tcBorders>
              <w:top w:val="single" w:sz="4" w:space="0" w:color="auto"/>
              <w:left w:val="single" w:sz="4" w:space="0" w:color="auto"/>
              <w:bottom w:val="single" w:sz="4" w:space="0" w:color="auto"/>
              <w:right w:val="single" w:sz="4" w:space="0" w:color="auto"/>
            </w:tcBorders>
            <w:vAlign w:val="center"/>
            <w:hideMark/>
          </w:tcPr>
          <w:p w14:paraId="2F340B12"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948" w:type="dxa"/>
            <w:gridSpan w:val="13"/>
            <w:tcBorders>
              <w:top w:val="single" w:sz="4" w:space="0" w:color="auto"/>
              <w:left w:val="single" w:sz="4" w:space="0" w:color="auto"/>
              <w:bottom w:val="single" w:sz="4" w:space="0" w:color="auto"/>
              <w:right w:val="single" w:sz="4" w:space="0" w:color="auto"/>
            </w:tcBorders>
            <w:vAlign w:val="center"/>
            <w:hideMark/>
          </w:tcPr>
          <w:p w14:paraId="7A9990FF" w14:textId="77777777" w:rsidR="007E68E1" w:rsidRDefault="007E68E1" w:rsidP="0033389B">
            <w:pPr>
              <w:pStyle w:val="Tablehead"/>
              <w:rPr>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lang w:eastAsia="zh-CN"/>
              </w:rPr>
              <w:t xml:space="preserve"> (kHz)</w:t>
            </w:r>
          </w:p>
        </w:tc>
        <w:tc>
          <w:tcPr>
            <w:tcW w:w="1412" w:type="dxa"/>
            <w:gridSpan w:val="2"/>
            <w:tcBorders>
              <w:top w:val="single" w:sz="4" w:space="0" w:color="auto"/>
              <w:left w:val="single" w:sz="4" w:space="0" w:color="auto"/>
              <w:bottom w:val="single" w:sz="4" w:space="0" w:color="auto"/>
              <w:right w:val="single" w:sz="4" w:space="0" w:color="auto"/>
            </w:tcBorders>
            <w:vAlign w:val="center"/>
            <w:hideMark/>
          </w:tcPr>
          <w:p w14:paraId="705C7035" w14:textId="77777777" w:rsidR="007E68E1" w:rsidRDefault="007E68E1" w:rsidP="0033389B">
            <w:pPr>
              <w:pStyle w:val="Tablehead"/>
              <w:rPr>
                <w:sz w:val="18"/>
                <w:szCs w:val="18"/>
                <w:lang w:eastAsia="zh-CN"/>
              </w:rPr>
            </w:pPr>
            <w:r>
              <w:rPr>
                <w:rtl/>
                <w:lang w:eastAsia="zh-CN"/>
              </w:rPr>
              <w:t>المعلمات</w:t>
            </w:r>
          </w:p>
        </w:tc>
      </w:tr>
      <w:tr w:rsidR="007E68E1" w14:paraId="5C515034" w14:textId="77777777" w:rsidTr="006A64E9">
        <w:trPr>
          <w:trHeight w:val="20"/>
          <w:jc w:val="center"/>
        </w:trPr>
        <w:tc>
          <w:tcPr>
            <w:tcW w:w="657" w:type="dxa"/>
            <w:vMerge/>
            <w:tcBorders>
              <w:top w:val="single" w:sz="4" w:space="0" w:color="auto"/>
              <w:left w:val="single" w:sz="4" w:space="0" w:color="auto"/>
              <w:bottom w:val="single" w:sz="4" w:space="0" w:color="auto"/>
              <w:right w:val="single" w:sz="4" w:space="0" w:color="auto"/>
            </w:tcBorders>
            <w:vAlign w:val="center"/>
            <w:hideMark/>
          </w:tcPr>
          <w:p w14:paraId="14621BA7"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186" w:type="dxa"/>
            <w:vMerge/>
            <w:tcBorders>
              <w:top w:val="single" w:sz="4" w:space="0" w:color="auto"/>
              <w:left w:val="single" w:sz="4" w:space="0" w:color="auto"/>
              <w:bottom w:val="single" w:sz="4" w:space="0" w:color="auto"/>
              <w:right w:val="single" w:sz="4" w:space="0" w:color="auto"/>
            </w:tcBorders>
            <w:vAlign w:val="center"/>
            <w:hideMark/>
          </w:tcPr>
          <w:p w14:paraId="12CB8254"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57" w:type="dxa"/>
            <w:vMerge/>
            <w:tcBorders>
              <w:top w:val="single" w:sz="4" w:space="0" w:color="auto"/>
              <w:left w:val="single" w:sz="4" w:space="0" w:color="auto"/>
              <w:bottom w:val="single" w:sz="4" w:space="0" w:color="auto"/>
              <w:right w:val="single" w:sz="4" w:space="0" w:color="auto"/>
            </w:tcBorders>
            <w:vAlign w:val="center"/>
            <w:hideMark/>
          </w:tcPr>
          <w:p w14:paraId="24538DE2"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89" w:type="dxa"/>
            <w:tcBorders>
              <w:top w:val="single" w:sz="4" w:space="0" w:color="auto"/>
              <w:left w:val="single" w:sz="4" w:space="0" w:color="auto"/>
              <w:bottom w:val="single" w:sz="4" w:space="0" w:color="auto"/>
              <w:right w:val="single" w:sz="4" w:space="0" w:color="auto"/>
            </w:tcBorders>
            <w:vAlign w:val="center"/>
            <w:hideMark/>
          </w:tcPr>
          <w:p w14:paraId="3476E7E0" w14:textId="77777777" w:rsidR="007E68E1" w:rsidRDefault="007E68E1" w:rsidP="006A64E9">
            <w:pPr>
              <w:pStyle w:val="Tablehead"/>
              <w:rPr>
                <w:rFonts w:eastAsia="Arial Unicode MS"/>
                <w:lang w:eastAsia="zh-CN"/>
              </w:rPr>
            </w:pPr>
            <w:r>
              <w:rPr>
                <w:lang w:eastAsia="zh-CN"/>
              </w:rPr>
              <w:t>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0AA4EDF" w14:textId="77777777" w:rsidR="007E68E1" w:rsidRDefault="007E68E1" w:rsidP="006A64E9">
            <w:pPr>
              <w:pStyle w:val="Tablehead"/>
              <w:rPr>
                <w:rFonts w:eastAsia="Arial Unicode MS"/>
                <w:lang w:eastAsia="zh-CN"/>
              </w:rPr>
            </w:pPr>
            <w:r>
              <w:rPr>
                <w:lang w:eastAsia="zh-CN"/>
              </w:rPr>
              <w:t>18−</w:t>
            </w:r>
          </w:p>
        </w:tc>
        <w:tc>
          <w:tcPr>
            <w:tcW w:w="789" w:type="dxa"/>
            <w:tcBorders>
              <w:top w:val="single" w:sz="4" w:space="0" w:color="auto"/>
              <w:left w:val="single" w:sz="4" w:space="0" w:color="auto"/>
              <w:bottom w:val="single" w:sz="4" w:space="0" w:color="auto"/>
              <w:right w:val="single" w:sz="4" w:space="0" w:color="auto"/>
            </w:tcBorders>
            <w:vAlign w:val="center"/>
            <w:hideMark/>
          </w:tcPr>
          <w:p w14:paraId="30A09A54" w14:textId="77777777" w:rsidR="007E68E1" w:rsidRDefault="007E68E1" w:rsidP="006A64E9">
            <w:pPr>
              <w:pStyle w:val="Tablehead"/>
              <w:rPr>
                <w:rFonts w:eastAsia="Arial Unicode MS"/>
                <w:rtl/>
                <w:lang w:eastAsia="zh-CN"/>
              </w:rPr>
            </w:pPr>
            <w:r>
              <w:rPr>
                <w:lang w:eastAsia="zh-CN"/>
              </w:rPr>
              <w:t>15−</w:t>
            </w:r>
          </w:p>
        </w:tc>
        <w:tc>
          <w:tcPr>
            <w:tcW w:w="789" w:type="dxa"/>
            <w:tcBorders>
              <w:top w:val="single" w:sz="4" w:space="0" w:color="auto"/>
              <w:left w:val="single" w:sz="4" w:space="0" w:color="auto"/>
              <w:bottom w:val="single" w:sz="4" w:space="0" w:color="auto"/>
              <w:right w:val="single" w:sz="4" w:space="0" w:color="auto"/>
            </w:tcBorders>
            <w:vAlign w:val="center"/>
            <w:hideMark/>
          </w:tcPr>
          <w:p w14:paraId="1C4D4FC6" w14:textId="77777777" w:rsidR="007E68E1" w:rsidRDefault="007E68E1" w:rsidP="006A64E9">
            <w:pPr>
              <w:pStyle w:val="Tablehead"/>
              <w:rPr>
                <w:rFonts w:eastAsia="Arial Unicode MS"/>
                <w:lang w:eastAsia="zh-CN"/>
              </w:rPr>
            </w:pPr>
            <w:r>
              <w:rPr>
                <w:lang w:eastAsia="zh-CN"/>
              </w:rPr>
              <w:t>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CFA2ECD" w14:textId="77777777" w:rsidR="007E68E1" w:rsidRDefault="007E68E1" w:rsidP="006A64E9">
            <w:pPr>
              <w:pStyle w:val="Tablehead"/>
              <w:rPr>
                <w:rFonts w:eastAsia="Arial Unicode MS"/>
                <w:lang w:eastAsia="zh-CN"/>
              </w:rPr>
            </w:pPr>
            <w:r>
              <w:rPr>
                <w:lang w:eastAsia="zh-CN"/>
              </w:rPr>
              <w:t>9−</w:t>
            </w:r>
          </w:p>
        </w:tc>
        <w:tc>
          <w:tcPr>
            <w:tcW w:w="686" w:type="dxa"/>
            <w:tcBorders>
              <w:top w:val="single" w:sz="4" w:space="0" w:color="auto"/>
              <w:left w:val="single" w:sz="4" w:space="0" w:color="auto"/>
              <w:bottom w:val="single" w:sz="4" w:space="0" w:color="auto"/>
              <w:right w:val="single" w:sz="4" w:space="0" w:color="auto"/>
            </w:tcBorders>
            <w:vAlign w:val="center"/>
            <w:hideMark/>
          </w:tcPr>
          <w:p w14:paraId="04E26071" w14:textId="77777777" w:rsidR="007E68E1" w:rsidRDefault="007E68E1" w:rsidP="006A64E9">
            <w:pPr>
              <w:pStyle w:val="Tablehead"/>
              <w:rPr>
                <w:rFonts w:eastAsia="Arial Unicode MS"/>
                <w:lang w:eastAsia="zh-CN"/>
              </w:rPr>
            </w:pPr>
            <w:r>
              <w:rPr>
                <w:lang w:eastAsia="zh-CN"/>
              </w:rPr>
              <w:t>5−</w:t>
            </w:r>
          </w:p>
        </w:tc>
        <w:tc>
          <w:tcPr>
            <w:tcW w:w="686" w:type="dxa"/>
            <w:tcBorders>
              <w:top w:val="single" w:sz="4" w:space="0" w:color="auto"/>
              <w:left w:val="single" w:sz="4" w:space="0" w:color="auto"/>
              <w:bottom w:val="single" w:sz="4" w:space="0" w:color="auto"/>
              <w:right w:val="single" w:sz="4" w:space="0" w:color="auto"/>
            </w:tcBorders>
            <w:vAlign w:val="center"/>
            <w:hideMark/>
          </w:tcPr>
          <w:p w14:paraId="7B9A8D17" w14:textId="77777777" w:rsidR="007E68E1" w:rsidRDefault="007E68E1" w:rsidP="006A64E9">
            <w:pPr>
              <w:pStyle w:val="Tablehead"/>
              <w:rPr>
                <w:rFonts w:eastAsia="Arial Unicode MS"/>
                <w:lang w:eastAsia="zh-CN"/>
              </w:rPr>
            </w:pPr>
            <w:r>
              <w:rPr>
                <w:lang w:eastAsia="zh-CN"/>
              </w:rPr>
              <w:t>0</w:t>
            </w:r>
          </w:p>
        </w:tc>
        <w:tc>
          <w:tcPr>
            <w:tcW w:w="686" w:type="dxa"/>
            <w:tcBorders>
              <w:top w:val="single" w:sz="4" w:space="0" w:color="auto"/>
              <w:left w:val="single" w:sz="4" w:space="0" w:color="auto"/>
              <w:bottom w:val="single" w:sz="4" w:space="0" w:color="auto"/>
              <w:right w:val="single" w:sz="4" w:space="0" w:color="auto"/>
            </w:tcBorders>
            <w:vAlign w:val="center"/>
            <w:hideMark/>
          </w:tcPr>
          <w:p w14:paraId="7323947A" w14:textId="77777777" w:rsidR="007E68E1" w:rsidRDefault="007E68E1" w:rsidP="006A64E9">
            <w:pPr>
              <w:pStyle w:val="Tablehead"/>
              <w:rPr>
                <w:rFonts w:eastAsia="Arial Unicode MS"/>
                <w:lang w:eastAsia="zh-CN"/>
              </w:rPr>
            </w:pPr>
            <w:r>
              <w:rPr>
                <w:lang w:eastAsia="zh-CN"/>
              </w:rPr>
              <w:t>5</w:t>
            </w:r>
          </w:p>
        </w:tc>
        <w:tc>
          <w:tcPr>
            <w:tcW w:w="789" w:type="dxa"/>
            <w:tcBorders>
              <w:top w:val="single" w:sz="4" w:space="0" w:color="auto"/>
              <w:left w:val="single" w:sz="4" w:space="0" w:color="auto"/>
              <w:bottom w:val="single" w:sz="4" w:space="0" w:color="auto"/>
              <w:right w:val="single" w:sz="4" w:space="0" w:color="auto"/>
            </w:tcBorders>
            <w:vAlign w:val="center"/>
            <w:hideMark/>
          </w:tcPr>
          <w:p w14:paraId="37040687" w14:textId="77777777" w:rsidR="007E68E1" w:rsidRDefault="007E68E1" w:rsidP="006A64E9">
            <w:pPr>
              <w:pStyle w:val="Tablehead"/>
              <w:rPr>
                <w:rFonts w:eastAsia="Arial Unicode MS"/>
                <w:lang w:eastAsia="zh-CN"/>
              </w:rPr>
            </w:pPr>
            <w:r>
              <w:rPr>
                <w:lang w:eastAsia="zh-CN"/>
              </w:rPr>
              <w:t>9</w:t>
            </w:r>
          </w:p>
        </w:tc>
        <w:tc>
          <w:tcPr>
            <w:tcW w:w="789" w:type="dxa"/>
            <w:tcBorders>
              <w:top w:val="single" w:sz="4" w:space="0" w:color="auto"/>
              <w:left w:val="single" w:sz="4" w:space="0" w:color="auto"/>
              <w:bottom w:val="single" w:sz="4" w:space="0" w:color="auto"/>
              <w:right w:val="single" w:sz="4" w:space="0" w:color="auto"/>
            </w:tcBorders>
            <w:vAlign w:val="center"/>
            <w:hideMark/>
          </w:tcPr>
          <w:p w14:paraId="307B4CC6" w14:textId="77777777" w:rsidR="007E68E1" w:rsidRDefault="007E68E1" w:rsidP="006A64E9">
            <w:pPr>
              <w:pStyle w:val="Tablehead"/>
              <w:rPr>
                <w:rFonts w:eastAsia="Arial Unicode MS"/>
                <w:lang w:eastAsia="zh-CN"/>
              </w:rPr>
            </w:pPr>
            <w:r>
              <w:rPr>
                <w:lang w:eastAsia="zh-CN"/>
              </w:rPr>
              <w:t>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053D18B5" w14:textId="77777777" w:rsidR="007E68E1" w:rsidRDefault="007E68E1" w:rsidP="006A64E9">
            <w:pPr>
              <w:pStyle w:val="Tablehead"/>
              <w:rPr>
                <w:rFonts w:eastAsia="Arial Unicode MS"/>
                <w:lang w:eastAsia="zh-CN"/>
              </w:rPr>
            </w:pPr>
            <w:r>
              <w:rPr>
                <w:lang w:eastAsia="zh-CN"/>
              </w:rPr>
              <w:t>15</w:t>
            </w:r>
          </w:p>
        </w:tc>
        <w:tc>
          <w:tcPr>
            <w:tcW w:w="789" w:type="dxa"/>
            <w:tcBorders>
              <w:top w:val="single" w:sz="4" w:space="0" w:color="auto"/>
              <w:left w:val="single" w:sz="4" w:space="0" w:color="auto"/>
              <w:bottom w:val="single" w:sz="4" w:space="0" w:color="auto"/>
              <w:right w:val="single" w:sz="4" w:space="0" w:color="auto"/>
            </w:tcBorders>
            <w:vAlign w:val="center"/>
            <w:hideMark/>
          </w:tcPr>
          <w:p w14:paraId="13E983E4" w14:textId="77777777" w:rsidR="007E68E1" w:rsidRDefault="007E68E1" w:rsidP="006A64E9">
            <w:pPr>
              <w:pStyle w:val="Tablehead"/>
              <w:rPr>
                <w:rFonts w:eastAsia="Arial Unicode MS"/>
                <w:lang w:eastAsia="zh-CN"/>
              </w:rPr>
            </w:pPr>
            <w:r>
              <w:rPr>
                <w:lang w:eastAsia="zh-CN"/>
              </w:rPr>
              <w:t>18</w:t>
            </w:r>
          </w:p>
        </w:tc>
        <w:tc>
          <w:tcPr>
            <w:tcW w:w="789" w:type="dxa"/>
            <w:tcBorders>
              <w:top w:val="single" w:sz="4" w:space="0" w:color="auto"/>
              <w:left w:val="single" w:sz="4" w:space="0" w:color="auto"/>
              <w:bottom w:val="single" w:sz="4" w:space="0" w:color="auto"/>
              <w:right w:val="single" w:sz="4" w:space="0" w:color="auto"/>
            </w:tcBorders>
            <w:vAlign w:val="center"/>
            <w:hideMark/>
          </w:tcPr>
          <w:p w14:paraId="007574C9" w14:textId="77777777" w:rsidR="007E68E1" w:rsidRDefault="007E68E1" w:rsidP="006A64E9">
            <w:pPr>
              <w:pStyle w:val="Tablehead"/>
              <w:rPr>
                <w:rFonts w:eastAsia="Arial Unicode MS"/>
                <w:lang w:eastAsia="zh-CN"/>
              </w:rPr>
            </w:pPr>
            <w:r>
              <w:rPr>
                <w:lang w:eastAsia="zh-CN"/>
              </w:rPr>
              <w:t>20</w:t>
            </w:r>
          </w:p>
        </w:tc>
        <w:tc>
          <w:tcPr>
            <w:tcW w:w="726" w:type="dxa"/>
            <w:tcBorders>
              <w:top w:val="single" w:sz="4" w:space="0" w:color="auto"/>
              <w:left w:val="single" w:sz="4" w:space="0" w:color="auto"/>
              <w:bottom w:val="single" w:sz="4" w:space="0" w:color="auto"/>
              <w:right w:val="single" w:sz="4" w:space="0" w:color="auto"/>
            </w:tcBorders>
            <w:vAlign w:val="center"/>
            <w:hideMark/>
          </w:tcPr>
          <w:p w14:paraId="350DE3EA" w14:textId="77777777" w:rsidR="007E68E1" w:rsidRDefault="007E68E1" w:rsidP="006A64E9">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686" w:type="dxa"/>
            <w:tcBorders>
              <w:top w:val="single" w:sz="4" w:space="0" w:color="auto"/>
              <w:left w:val="single" w:sz="4" w:space="0" w:color="auto"/>
              <w:bottom w:val="single" w:sz="4" w:space="0" w:color="auto"/>
              <w:right w:val="single" w:sz="4" w:space="0" w:color="auto"/>
            </w:tcBorders>
            <w:vAlign w:val="center"/>
            <w:hideMark/>
          </w:tcPr>
          <w:p w14:paraId="70ED57E1" w14:textId="77777777" w:rsidR="007E68E1" w:rsidRDefault="007E68E1" w:rsidP="006A64E9">
            <w:pPr>
              <w:pStyle w:val="Tablehead"/>
              <w:rPr>
                <w:rFonts w:eastAsia="Arial Unicode MS"/>
                <w:lang w:eastAsia="zh-CN"/>
              </w:rPr>
            </w:pPr>
            <w:r>
              <w:rPr>
                <w:i/>
                <w:iCs/>
                <w:lang w:eastAsia="zh-CN"/>
              </w:rPr>
              <w:t>S/I</w:t>
            </w:r>
            <w:r>
              <w:rPr>
                <w:i/>
                <w:iCs/>
                <w:lang w:eastAsia="zh-CN"/>
              </w:rPr>
              <w:br/>
            </w:r>
            <w:r>
              <w:rPr>
                <w:lang w:eastAsia="zh-CN"/>
              </w:rPr>
              <w:t>(dB)</w:t>
            </w:r>
          </w:p>
        </w:tc>
      </w:tr>
      <w:tr w:rsidR="007E68E1" w14:paraId="39B21EAC" w14:textId="77777777" w:rsidTr="006A64E9">
        <w:trPr>
          <w:trHeight w:val="20"/>
          <w:jc w:val="center"/>
        </w:trPr>
        <w:tc>
          <w:tcPr>
            <w:tcW w:w="657" w:type="dxa"/>
            <w:tcBorders>
              <w:top w:val="single" w:sz="4" w:space="0" w:color="auto"/>
              <w:left w:val="single" w:sz="4" w:space="0" w:color="auto"/>
              <w:bottom w:val="single" w:sz="4" w:space="0" w:color="auto"/>
              <w:right w:val="single" w:sz="4" w:space="0" w:color="auto"/>
            </w:tcBorders>
            <w:vAlign w:val="center"/>
            <w:hideMark/>
          </w:tcPr>
          <w:p w14:paraId="367ECE0E" w14:textId="77777777" w:rsidR="007E68E1" w:rsidRDefault="007E68E1" w:rsidP="0033389B">
            <w:pPr>
              <w:pStyle w:val="Tabletext"/>
              <w:jc w:val="center"/>
              <w:rPr>
                <w:rFonts w:eastAsia="Arial Unicode MS"/>
                <w:sz w:val="18"/>
                <w:szCs w:val="18"/>
                <w:lang w:val="en-GB"/>
              </w:rPr>
            </w:pPr>
            <w:r>
              <w:rPr>
                <w:sz w:val="18"/>
                <w:szCs w:val="18"/>
                <w:lang w:val="en-GB"/>
              </w:rPr>
              <w:t>64</w:t>
            </w:r>
          </w:p>
        </w:tc>
        <w:tc>
          <w:tcPr>
            <w:tcW w:w="1186" w:type="dxa"/>
            <w:tcBorders>
              <w:top w:val="single" w:sz="4" w:space="0" w:color="auto"/>
              <w:left w:val="single" w:sz="4" w:space="0" w:color="auto"/>
              <w:bottom w:val="single" w:sz="4" w:space="0" w:color="auto"/>
              <w:right w:val="single" w:sz="4" w:space="0" w:color="auto"/>
            </w:tcBorders>
            <w:vAlign w:val="center"/>
            <w:hideMark/>
          </w:tcPr>
          <w:p w14:paraId="39B3CFE5" w14:textId="77777777" w:rsidR="007E68E1" w:rsidRDefault="007E68E1" w:rsidP="0033389B">
            <w:pPr>
              <w:pStyle w:val="Tabletext"/>
              <w:jc w:val="center"/>
              <w:rPr>
                <w:rFonts w:eastAsia="Arial Unicode MS"/>
                <w:sz w:val="18"/>
                <w:szCs w:val="18"/>
                <w:lang w:val="en-GB"/>
              </w:rPr>
            </w:pPr>
            <w:r>
              <w:rPr>
                <w:sz w:val="18"/>
                <w:szCs w:val="18"/>
                <w:lang w:val="en-GB"/>
              </w:rPr>
              <w:t>DRM_B2</w:t>
            </w:r>
          </w:p>
        </w:tc>
        <w:tc>
          <w:tcPr>
            <w:tcW w:w="1257" w:type="dxa"/>
            <w:tcBorders>
              <w:top w:val="single" w:sz="4" w:space="0" w:color="auto"/>
              <w:left w:val="single" w:sz="4" w:space="0" w:color="auto"/>
              <w:bottom w:val="single" w:sz="4" w:space="0" w:color="auto"/>
              <w:right w:val="single" w:sz="4" w:space="0" w:color="auto"/>
            </w:tcBorders>
            <w:vAlign w:val="center"/>
            <w:hideMark/>
          </w:tcPr>
          <w:p w14:paraId="423B51BE" w14:textId="77777777" w:rsidR="007E68E1" w:rsidRDefault="007E68E1" w:rsidP="0033389B">
            <w:pPr>
              <w:pStyle w:val="Tabletext"/>
              <w:jc w:val="center"/>
              <w:rPr>
                <w:rFonts w:eastAsia="Arial Unicode MS"/>
                <w:sz w:val="18"/>
                <w:szCs w:val="18"/>
                <w:lang w:val="en-GB"/>
              </w:rPr>
            </w:pPr>
            <w:r>
              <w:rPr>
                <w:sz w:val="18"/>
                <w:szCs w:val="18"/>
                <w:lang w:val="en-GB"/>
              </w:rPr>
              <w:t>DRM_B3</w:t>
            </w:r>
          </w:p>
        </w:tc>
        <w:tc>
          <w:tcPr>
            <w:tcW w:w="789" w:type="dxa"/>
            <w:tcBorders>
              <w:top w:val="single" w:sz="4" w:space="0" w:color="auto"/>
              <w:left w:val="single" w:sz="4" w:space="0" w:color="auto"/>
              <w:bottom w:val="single" w:sz="4" w:space="0" w:color="auto"/>
              <w:right w:val="single" w:sz="4" w:space="0" w:color="auto"/>
            </w:tcBorders>
            <w:vAlign w:val="center"/>
            <w:hideMark/>
          </w:tcPr>
          <w:p w14:paraId="78BBBFC9" w14:textId="77777777" w:rsidR="007E68E1" w:rsidRDefault="007E68E1" w:rsidP="006A64E9">
            <w:pPr>
              <w:pStyle w:val="Tabletext"/>
              <w:jc w:val="center"/>
              <w:rPr>
                <w:rFonts w:eastAsia="Arial Unicode MS"/>
                <w:sz w:val="18"/>
                <w:szCs w:val="18"/>
                <w:lang w:val="en-GB"/>
              </w:rPr>
            </w:pPr>
            <w:r>
              <w:rPr>
                <w:rFonts w:cs="Times New Roman" w:hint="cs"/>
                <w:szCs w:val="20"/>
                <w:rtl/>
                <w:lang w:val="en-GB"/>
              </w:rPr>
              <w:t>–</w:t>
            </w:r>
            <w:r>
              <w:rPr>
                <w:sz w:val="18"/>
                <w:szCs w:val="18"/>
                <w:lang w:val="en-GB"/>
              </w:rPr>
              <w:t>37,20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5B97316" w14:textId="77777777" w:rsidR="007E68E1" w:rsidRDefault="007E68E1" w:rsidP="006A64E9">
            <w:pPr>
              <w:pStyle w:val="Tabletext"/>
              <w:jc w:val="center"/>
              <w:rPr>
                <w:rFonts w:eastAsia="Arial Unicode MS"/>
                <w:sz w:val="18"/>
                <w:szCs w:val="18"/>
                <w:lang w:val="en-GB"/>
              </w:rPr>
            </w:pPr>
            <w:r>
              <w:rPr>
                <w:rFonts w:cs="Times New Roman" w:hint="cs"/>
                <w:szCs w:val="20"/>
                <w:rtl/>
                <w:lang w:val="en-GB"/>
              </w:rPr>
              <w:t>–</w:t>
            </w:r>
            <w:r>
              <w:rPr>
                <w:sz w:val="18"/>
                <w:szCs w:val="18"/>
                <w:lang w:val="en-GB"/>
              </w:rPr>
              <w:t>35,20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4680F094" w14:textId="77777777" w:rsidR="007E68E1" w:rsidRDefault="007E68E1" w:rsidP="006A64E9">
            <w:pPr>
              <w:pStyle w:val="Tabletext"/>
              <w:jc w:val="center"/>
              <w:rPr>
                <w:rFonts w:eastAsia="Arial Unicode MS"/>
                <w:sz w:val="18"/>
                <w:szCs w:val="18"/>
                <w:lang w:val="en-GB"/>
              </w:rPr>
            </w:pPr>
            <w:r>
              <w:rPr>
                <w:rFonts w:cs="Times New Roman" w:hint="cs"/>
                <w:szCs w:val="20"/>
                <w:rtl/>
                <w:lang w:val="en-GB"/>
              </w:rPr>
              <w:t>–</w:t>
            </w:r>
            <w:r>
              <w:rPr>
                <w:sz w:val="18"/>
                <w:szCs w:val="18"/>
                <w:lang w:val="en-GB"/>
              </w:rPr>
              <w:t>31,70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B9A3295" w14:textId="77777777" w:rsidR="007E68E1" w:rsidRDefault="007E68E1" w:rsidP="006A64E9">
            <w:pPr>
              <w:pStyle w:val="Tabletext"/>
              <w:jc w:val="center"/>
              <w:rPr>
                <w:rFonts w:eastAsia="Arial Unicode MS"/>
                <w:sz w:val="18"/>
                <w:szCs w:val="18"/>
                <w:lang w:val="en-GB"/>
              </w:rPr>
            </w:pPr>
            <w:r>
              <w:rPr>
                <w:rFonts w:cs="Times New Roman" w:hint="cs"/>
                <w:szCs w:val="20"/>
                <w:rtl/>
                <w:lang w:val="en-GB"/>
              </w:rPr>
              <w:t>–</w:t>
            </w:r>
            <w:r>
              <w:rPr>
                <w:sz w:val="18"/>
                <w:szCs w:val="18"/>
                <w:lang w:val="en-GB"/>
              </w:rPr>
              <w:t>14,70</w:t>
            </w:r>
          </w:p>
        </w:tc>
        <w:tc>
          <w:tcPr>
            <w:tcW w:w="789" w:type="dxa"/>
            <w:tcBorders>
              <w:top w:val="single" w:sz="4" w:space="0" w:color="auto"/>
              <w:left w:val="single" w:sz="4" w:space="0" w:color="auto"/>
              <w:bottom w:val="single" w:sz="4" w:space="0" w:color="auto"/>
              <w:right w:val="single" w:sz="4" w:space="0" w:color="auto"/>
            </w:tcBorders>
            <w:vAlign w:val="center"/>
            <w:hideMark/>
          </w:tcPr>
          <w:p w14:paraId="45936FA5" w14:textId="77777777" w:rsidR="007E68E1" w:rsidRDefault="007E68E1" w:rsidP="006A64E9">
            <w:pPr>
              <w:pStyle w:val="Tabletext"/>
              <w:jc w:val="center"/>
              <w:rPr>
                <w:rFonts w:eastAsia="Arial Unicode MS"/>
                <w:sz w:val="18"/>
                <w:szCs w:val="18"/>
                <w:lang w:val="en-GB"/>
              </w:rPr>
            </w:pPr>
            <w:r>
              <w:rPr>
                <w:sz w:val="18"/>
                <w:szCs w:val="18"/>
                <w:lang w:val="en-GB"/>
              </w:rPr>
              <w:t>2,40</w:t>
            </w:r>
          </w:p>
        </w:tc>
        <w:tc>
          <w:tcPr>
            <w:tcW w:w="686" w:type="dxa"/>
            <w:tcBorders>
              <w:top w:val="single" w:sz="4" w:space="0" w:color="auto"/>
              <w:left w:val="single" w:sz="4" w:space="0" w:color="auto"/>
              <w:bottom w:val="single" w:sz="4" w:space="0" w:color="auto"/>
              <w:right w:val="single" w:sz="4" w:space="0" w:color="auto"/>
            </w:tcBorders>
            <w:vAlign w:val="center"/>
            <w:hideMark/>
          </w:tcPr>
          <w:p w14:paraId="442EEDE6" w14:textId="77777777" w:rsidR="007E68E1" w:rsidRDefault="007E68E1" w:rsidP="006A64E9">
            <w:pPr>
              <w:pStyle w:val="Tabletext"/>
              <w:jc w:val="center"/>
              <w:rPr>
                <w:rFonts w:eastAsia="Arial Unicode MS"/>
                <w:sz w:val="18"/>
                <w:szCs w:val="18"/>
                <w:lang w:val="en-GB"/>
              </w:rPr>
            </w:pPr>
            <w:r>
              <w:rPr>
                <w:sz w:val="18"/>
                <w:szCs w:val="18"/>
                <w:lang w:val="en-GB"/>
              </w:rPr>
              <w:t>12,90</w:t>
            </w:r>
          </w:p>
        </w:tc>
        <w:tc>
          <w:tcPr>
            <w:tcW w:w="686" w:type="dxa"/>
            <w:tcBorders>
              <w:top w:val="single" w:sz="4" w:space="0" w:color="auto"/>
              <w:left w:val="single" w:sz="4" w:space="0" w:color="auto"/>
              <w:bottom w:val="single" w:sz="4" w:space="0" w:color="auto"/>
              <w:right w:val="single" w:sz="4" w:space="0" w:color="auto"/>
            </w:tcBorders>
            <w:vAlign w:val="center"/>
            <w:hideMark/>
          </w:tcPr>
          <w:p w14:paraId="57696C0B" w14:textId="77777777" w:rsidR="007E68E1" w:rsidRDefault="007E68E1" w:rsidP="006A64E9">
            <w:pPr>
              <w:pStyle w:val="Tabletext"/>
              <w:jc w:val="center"/>
              <w:rPr>
                <w:rFonts w:eastAsia="Arial Unicode MS"/>
                <w:sz w:val="18"/>
                <w:szCs w:val="18"/>
                <w:lang w:val="en-GB"/>
              </w:rPr>
            </w:pPr>
            <w:r>
              <w:rPr>
                <w:sz w:val="18"/>
                <w:szCs w:val="18"/>
                <w:lang w:val="en-GB"/>
              </w:rPr>
              <w:t>15,90</w:t>
            </w:r>
          </w:p>
        </w:tc>
        <w:tc>
          <w:tcPr>
            <w:tcW w:w="686" w:type="dxa"/>
            <w:tcBorders>
              <w:top w:val="single" w:sz="4" w:space="0" w:color="auto"/>
              <w:left w:val="single" w:sz="4" w:space="0" w:color="auto"/>
              <w:bottom w:val="single" w:sz="4" w:space="0" w:color="auto"/>
              <w:right w:val="single" w:sz="4" w:space="0" w:color="auto"/>
            </w:tcBorders>
            <w:vAlign w:val="center"/>
            <w:hideMark/>
          </w:tcPr>
          <w:p w14:paraId="0262B386" w14:textId="77777777" w:rsidR="007E68E1" w:rsidRDefault="007E68E1" w:rsidP="006A64E9">
            <w:pPr>
              <w:pStyle w:val="Tabletext"/>
              <w:jc w:val="center"/>
              <w:rPr>
                <w:rFonts w:eastAsia="Arial Unicode MS"/>
                <w:sz w:val="18"/>
                <w:szCs w:val="18"/>
                <w:lang w:val="en-GB"/>
              </w:rPr>
            </w:pPr>
            <w:r>
              <w:rPr>
                <w:sz w:val="18"/>
                <w:szCs w:val="18"/>
                <w:lang w:val="en-GB"/>
              </w:rPr>
              <w:t>12,90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F8DC0C6" w14:textId="77777777" w:rsidR="007E68E1" w:rsidRDefault="007E68E1" w:rsidP="006A64E9">
            <w:pPr>
              <w:pStyle w:val="Tabletext"/>
              <w:jc w:val="center"/>
              <w:rPr>
                <w:rFonts w:eastAsia="Arial Unicode MS"/>
                <w:sz w:val="18"/>
                <w:szCs w:val="18"/>
                <w:lang w:val="en-GB"/>
              </w:rPr>
            </w:pPr>
            <w:r>
              <w:rPr>
                <w:sz w:val="18"/>
                <w:szCs w:val="18"/>
                <w:lang w:val="en-GB"/>
              </w:rPr>
              <w:t>2,40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C291C0A" w14:textId="77777777" w:rsidR="007E68E1" w:rsidRDefault="007E68E1" w:rsidP="006A64E9">
            <w:pPr>
              <w:pStyle w:val="Tabletext"/>
              <w:jc w:val="center"/>
              <w:rPr>
                <w:rFonts w:eastAsia="Arial Unicode MS"/>
                <w:sz w:val="18"/>
                <w:szCs w:val="18"/>
                <w:lang w:val="en-GB"/>
              </w:rPr>
            </w:pPr>
            <w:r>
              <w:rPr>
                <w:rFonts w:cs="Times New Roman" w:hint="cs"/>
                <w:szCs w:val="20"/>
                <w:rtl/>
                <w:lang w:val="en-GB"/>
              </w:rPr>
              <w:t>–</w:t>
            </w:r>
            <w:r>
              <w:rPr>
                <w:sz w:val="18"/>
                <w:szCs w:val="18"/>
                <w:lang w:val="en-GB"/>
              </w:rPr>
              <w:t>14,70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0256746" w14:textId="77777777" w:rsidR="007E68E1" w:rsidRDefault="007E68E1" w:rsidP="006A64E9">
            <w:pPr>
              <w:pStyle w:val="Tabletext"/>
              <w:jc w:val="center"/>
              <w:rPr>
                <w:rFonts w:eastAsia="Arial Unicode MS"/>
                <w:sz w:val="18"/>
                <w:szCs w:val="18"/>
                <w:lang w:val="en-GB"/>
              </w:rPr>
            </w:pPr>
            <w:r>
              <w:rPr>
                <w:rFonts w:cs="Times New Roman" w:hint="cs"/>
                <w:szCs w:val="20"/>
                <w:rtl/>
                <w:lang w:val="en-GB"/>
              </w:rPr>
              <w:t>–</w:t>
            </w:r>
            <w:r>
              <w:rPr>
                <w:sz w:val="18"/>
                <w:szCs w:val="18"/>
                <w:lang w:val="en-GB"/>
              </w:rPr>
              <w:t>31,70</w:t>
            </w:r>
          </w:p>
        </w:tc>
        <w:tc>
          <w:tcPr>
            <w:tcW w:w="789" w:type="dxa"/>
            <w:tcBorders>
              <w:top w:val="single" w:sz="4" w:space="0" w:color="auto"/>
              <w:left w:val="single" w:sz="4" w:space="0" w:color="auto"/>
              <w:bottom w:val="single" w:sz="4" w:space="0" w:color="auto"/>
              <w:right w:val="single" w:sz="4" w:space="0" w:color="auto"/>
            </w:tcBorders>
            <w:vAlign w:val="center"/>
            <w:hideMark/>
          </w:tcPr>
          <w:p w14:paraId="65F7D8BF" w14:textId="77777777" w:rsidR="007E68E1" w:rsidRDefault="007E68E1" w:rsidP="006A64E9">
            <w:pPr>
              <w:pStyle w:val="Tabletext"/>
              <w:jc w:val="center"/>
              <w:rPr>
                <w:rFonts w:eastAsia="Arial Unicode MS"/>
                <w:sz w:val="18"/>
                <w:szCs w:val="18"/>
                <w:lang w:val="en-GB"/>
              </w:rPr>
            </w:pPr>
            <w:r>
              <w:rPr>
                <w:rFonts w:cs="Times New Roman" w:hint="cs"/>
                <w:szCs w:val="20"/>
                <w:rtl/>
                <w:lang w:val="en-GB"/>
              </w:rPr>
              <w:t>–</w:t>
            </w:r>
            <w:r>
              <w:rPr>
                <w:sz w:val="18"/>
                <w:szCs w:val="18"/>
                <w:lang w:val="en-GB"/>
              </w:rPr>
              <w:t>35,20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042FC03" w14:textId="77777777" w:rsidR="007E68E1" w:rsidRDefault="007E68E1" w:rsidP="006A64E9">
            <w:pPr>
              <w:pStyle w:val="Tabletext"/>
              <w:jc w:val="center"/>
              <w:rPr>
                <w:rFonts w:eastAsia="Arial Unicode MS"/>
                <w:sz w:val="18"/>
                <w:szCs w:val="18"/>
                <w:lang w:val="en-GB"/>
              </w:rPr>
            </w:pPr>
            <w:r>
              <w:rPr>
                <w:rFonts w:cs="Times New Roman" w:hint="cs"/>
                <w:szCs w:val="20"/>
                <w:rtl/>
                <w:lang w:val="en-GB"/>
              </w:rPr>
              <w:t>–</w:t>
            </w:r>
            <w:r>
              <w:rPr>
                <w:sz w:val="18"/>
                <w:szCs w:val="18"/>
                <w:lang w:val="en-GB"/>
              </w:rPr>
              <w:t>37,20</w:t>
            </w:r>
          </w:p>
        </w:tc>
        <w:tc>
          <w:tcPr>
            <w:tcW w:w="726" w:type="dxa"/>
            <w:tcBorders>
              <w:top w:val="single" w:sz="4" w:space="0" w:color="auto"/>
              <w:left w:val="single" w:sz="4" w:space="0" w:color="auto"/>
              <w:bottom w:val="single" w:sz="4" w:space="0" w:color="auto"/>
              <w:right w:val="single" w:sz="4" w:space="0" w:color="auto"/>
            </w:tcBorders>
            <w:vAlign w:val="center"/>
            <w:hideMark/>
          </w:tcPr>
          <w:p w14:paraId="54CAFD1E" w14:textId="77777777" w:rsidR="007E68E1" w:rsidRDefault="007E68E1" w:rsidP="006A64E9">
            <w:pPr>
              <w:pStyle w:val="Tabletext"/>
              <w:jc w:val="center"/>
              <w:rPr>
                <w:rFonts w:eastAsia="Arial Unicode MS"/>
                <w:sz w:val="18"/>
                <w:szCs w:val="18"/>
                <w:lang w:val="en-GB"/>
              </w:rPr>
            </w:pPr>
            <w:r>
              <w:rPr>
                <w:sz w:val="18"/>
                <w:szCs w:val="18"/>
                <w:lang w:val="en-GB"/>
              </w:rPr>
              <w:t>10,00</w:t>
            </w:r>
          </w:p>
        </w:tc>
        <w:tc>
          <w:tcPr>
            <w:tcW w:w="686" w:type="dxa"/>
            <w:tcBorders>
              <w:top w:val="single" w:sz="4" w:space="0" w:color="auto"/>
              <w:left w:val="single" w:sz="4" w:space="0" w:color="auto"/>
              <w:bottom w:val="single" w:sz="4" w:space="0" w:color="auto"/>
              <w:right w:val="single" w:sz="4" w:space="0" w:color="auto"/>
            </w:tcBorders>
            <w:vAlign w:val="center"/>
          </w:tcPr>
          <w:p w14:paraId="0A5D55D2" w14:textId="77777777" w:rsidR="007E68E1" w:rsidRDefault="007E68E1" w:rsidP="006A64E9">
            <w:pPr>
              <w:pStyle w:val="Tabletext"/>
              <w:jc w:val="center"/>
              <w:rPr>
                <w:rFonts w:eastAsia="Arial Unicode MS"/>
                <w:sz w:val="18"/>
                <w:szCs w:val="18"/>
                <w:lang w:val="en-GB"/>
              </w:rPr>
            </w:pPr>
          </w:p>
        </w:tc>
      </w:tr>
      <w:tr w:rsidR="007E68E1" w14:paraId="715DAA04" w14:textId="77777777" w:rsidTr="006A64E9">
        <w:trPr>
          <w:trHeight w:val="20"/>
          <w:jc w:val="center"/>
        </w:trPr>
        <w:tc>
          <w:tcPr>
            <w:tcW w:w="657" w:type="dxa"/>
            <w:tcBorders>
              <w:top w:val="single" w:sz="4" w:space="0" w:color="auto"/>
              <w:left w:val="single" w:sz="4" w:space="0" w:color="auto"/>
              <w:bottom w:val="single" w:sz="4" w:space="0" w:color="auto"/>
              <w:right w:val="single" w:sz="4" w:space="0" w:color="auto"/>
            </w:tcBorders>
            <w:vAlign w:val="center"/>
            <w:hideMark/>
          </w:tcPr>
          <w:p w14:paraId="014F8DF8" w14:textId="77777777" w:rsidR="007E68E1" w:rsidRDefault="007E68E1" w:rsidP="0033389B">
            <w:pPr>
              <w:pStyle w:val="Tabletext"/>
              <w:jc w:val="center"/>
              <w:rPr>
                <w:rFonts w:eastAsia="Arial Unicode MS"/>
                <w:sz w:val="18"/>
                <w:szCs w:val="18"/>
                <w:lang w:val="en-GB"/>
              </w:rPr>
            </w:pPr>
            <w:r>
              <w:rPr>
                <w:sz w:val="18"/>
                <w:szCs w:val="18"/>
                <w:lang w:val="en-GB"/>
              </w:rPr>
              <w:t>64a</w:t>
            </w:r>
          </w:p>
        </w:tc>
        <w:tc>
          <w:tcPr>
            <w:tcW w:w="1186" w:type="dxa"/>
            <w:tcBorders>
              <w:top w:val="single" w:sz="4" w:space="0" w:color="auto"/>
              <w:left w:val="single" w:sz="4" w:space="0" w:color="auto"/>
              <w:bottom w:val="single" w:sz="4" w:space="0" w:color="auto"/>
              <w:right w:val="single" w:sz="4" w:space="0" w:color="auto"/>
            </w:tcBorders>
            <w:vAlign w:val="center"/>
            <w:hideMark/>
          </w:tcPr>
          <w:p w14:paraId="640622A2" w14:textId="77777777" w:rsidR="007E68E1" w:rsidRDefault="007E68E1" w:rsidP="0033389B">
            <w:pPr>
              <w:pStyle w:val="Tabletext"/>
              <w:jc w:val="center"/>
              <w:rPr>
                <w:rFonts w:eastAsia="Arial Unicode MS"/>
                <w:sz w:val="18"/>
                <w:szCs w:val="18"/>
                <w:lang w:val="en-GB"/>
              </w:rPr>
            </w:pPr>
            <w:r>
              <w:rPr>
                <w:sz w:val="18"/>
                <w:szCs w:val="18"/>
                <w:lang w:val="en-GB"/>
              </w:rPr>
              <w:t>DRM_B2</w:t>
            </w:r>
            <w:r>
              <w:rPr>
                <w:sz w:val="18"/>
                <w:szCs w:val="18"/>
                <w:lang w:val="en-GB"/>
              </w:rPr>
              <w:br/>
              <w:t>/REL</w:t>
            </w:r>
          </w:p>
        </w:tc>
        <w:tc>
          <w:tcPr>
            <w:tcW w:w="1257" w:type="dxa"/>
            <w:tcBorders>
              <w:top w:val="single" w:sz="4" w:space="0" w:color="auto"/>
              <w:left w:val="single" w:sz="4" w:space="0" w:color="auto"/>
              <w:bottom w:val="single" w:sz="4" w:space="0" w:color="auto"/>
              <w:right w:val="single" w:sz="4" w:space="0" w:color="auto"/>
            </w:tcBorders>
            <w:vAlign w:val="center"/>
            <w:hideMark/>
          </w:tcPr>
          <w:p w14:paraId="5A6B7BE4" w14:textId="77777777" w:rsidR="007E68E1" w:rsidRDefault="007E68E1" w:rsidP="0033389B">
            <w:pPr>
              <w:pStyle w:val="Tabletext"/>
              <w:jc w:val="center"/>
              <w:rPr>
                <w:rFonts w:eastAsia="Arial Unicode MS"/>
                <w:sz w:val="18"/>
                <w:szCs w:val="18"/>
                <w:lang w:val="en-GB"/>
              </w:rPr>
            </w:pPr>
            <w:r>
              <w:rPr>
                <w:sz w:val="18"/>
                <w:szCs w:val="18"/>
                <w:lang w:val="en-GB"/>
              </w:rPr>
              <w:t>DRM_B3</w:t>
            </w:r>
            <w:r>
              <w:rPr>
                <w:sz w:val="18"/>
                <w:szCs w:val="18"/>
                <w:lang w:val="en-GB"/>
              </w:rPr>
              <w:br/>
              <w:t>/REL</w:t>
            </w:r>
          </w:p>
        </w:tc>
        <w:tc>
          <w:tcPr>
            <w:tcW w:w="789" w:type="dxa"/>
            <w:tcBorders>
              <w:top w:val="single" w:sz="4" w:space="0" w:color="auto"/>
              <w:left w:val="single" w:sz="4" w:space="0" w:color="auto"/>
              <w:bottom w:val="single" w:sz="4" w:space="0" w:color="auto"/>
              <w:right w:val="single" w:sz="4" w:space="0" w:color="auto"/>
            </w:tcBorders>
            <w:vAlign w:val="center"/>
            <w:hideMark/>
          </w:tcPr>
          <w:p w14:paraId="687CB35E" w14:textId="77777777" w:rsidR="007E68E1" w:rsidRDefault="007E68E1" w:rsidP="006A64E9">
            <w:pPr>
              <w:pStyle w:val="Tabletext"/>
              <w:jc w:val="center"/>
              <w:rPr>
                <w:rFonts w:eastAsia="Arial Unicode MS"/>
                <w:sz w:val="18"/>
                <w:szCs w:val="18"/>
                <w:lang w:val="en-GB"/>
              </w:rPr>
            </w:pPr>
            <w:r>
              <w:rPr>
                <w:rFonts w:cs="Times New Roman" w:hint="cs"/>
                <w:szCs w:val="20"/>
                <w:rtl/>
                <w:lang w:val="en-GB"/>
              </w:rPr>
              <w:t>–</w:t>
            </w:r>
            <w:r>
              <w:rPr>
                <w:sz w:val="18"/>
                <w:szCs w:val="18"/>
                <w:lang w:val="en-GB"/>
              </w:rPr>
              <w:t>53,10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2F9F950" w14:textId="77777777" w:rsidR="007E68E1" w:rsidRDefault="007E68E1" w:rsidP="006A64E9">
            <w:pPr>
              <w:pStyle w:val="Tabletext"/>
              <w:jc w:val="center"/>
              <w:rPr>
                <w:rFonts w:eastAsia="Arial Unicode MS"/>
                <w:sz w:val="18"/>
                <w:szCs w:val="18"/>
                <w:lang w:val="en-GB"/>
              </w:rPr>
            </w:pPr>
            <w:r>
              <w:rPr>
                <w:rFonts w:cs="Times New Roman" w:hint="cs"/>
                <w:szCs w:val="20"/>
                <w:rtl/>
                <w:lang w:val="en-GB"/>
              </w:rPr>
              <w:t>–</w:t>
            </w:r>
            <w:r>
              <w:rPr>
                <w:sz w:val="18"/>
                <w:szCs w:val="18"/>
                <w:lang w:val="en-GB"/>
              </w:rPr>
              <w:t>51,10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ADE3593" w14:textId="77777777" w:rsidR="007E68E1" w:rsidRDefault="007E68E1" w:rsidP="006A64E9">
            <w:pPr>
              <w:pStyle w:val="Tabletext"/>
              <w:jc w:val="center"/>
              <w:rPr>
                <w:rFonts w:eastAsia="Arial Unicode MS"/>
                <w:sz w:val="18"/>
                <w:szCs w:val="18"/>
                <w:lang w:val="en-GB"/>
              </w:rPr>
            </w:pPr>
            <w:r>
              <w:rPr>
                <w:rFonts w:cs="Times New Roman" w:hint="cs"/>
                <w:szCs w:val="20"/>
                <w:rtl/>
                <w:lang w:val="en-GB"/>
              </w:rPr>
              <w:t>–</w:t>
            </w:r>
            <w:r>
              <w:rPr>
                <w:sz w:val="18"/>
                <w:szCs w:val="18"/>
                <w:lang w:val="en-GB"/>
              </w:rPr>
              <w:t>47,60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9BA1521" w14:textId="77777777" w:rsidR="007E68E1" w:rsidRDefault="007E68E1" w:rsidP="006A64E9">
            <w:pPr>
              <w:pStyle w:val="Tabletext"/>
              <w:jc w:val="center"/>
              <w:rPr>
                <w:rFonts w:eastAsia="Arial Unicode MS"/>
                <w:sz w:val="18"/>
                <w:szCs w:val="18"/>
                <w:lang w:val="en-GB"/>
              </w:rPr>
            </w:pPr>
            <w:r>
              <w:rPr>
                <w:rFonts w:cs="Times New Roman" w:hint="cs"/>
                <w:szCs w:val="20"/>
                <w:rtl/>
                <w:lang w:val="en-GB"/>
              </w:rPr>
              <w:t>–</w:t>
            </w:r>
            <w:r>
              <w:rPr>
                <w:sz w:val="18"/>
                <w:szCs w:val="18"/>
                <w:lang w:val="en-GB"/>
              </w:rPr>
              <w:t>30,60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2C96CD4" w14:textId="77777777" w:rsidR="007E68E1" w:rsidRDefault="007E68E1" w:rsidP="006A64E9">
            <w:pPr>
              <w:pStyle w:val="Tabletext"/>
              <w:jc w:val="center"/>
              <w:rPr>
                <w:rFonts w:eastAsia="Arial Unicode MS"/>
                <w:sz w:val="18"/>
                <w:szCs w:val="18"/>
                <w:lang w:val="en-GB"/>
              </w:rPr>
            </w:pPr>
            <w:r>
              <w:rPr>
                <w:rFonts w:cs="Times New Roman" w:hint="cs"/>
                <w:szCs w:val="20"/>
                <w:rtl/>
                <w:lang w:val="en-GB"/>
              </w:rPr>
              <w:t>–</w:t>
            </w:r>
            <w:r>
              <w:rPr>
                <w:sz w:val="18"/>
                <w:szCs w:val="18"/>
                <w:lang w:val="en-GB"/>
              </w:rPr>
              <w:t>13,50</w:t>
            </w:r>
          </w:p>
        </w:tc>
        <w:tc>
          <w:tcPr>
            <w:tcW w:w="686" w:type="dxa"/>
            <w:tcBorders>
              <w:top w:val="single" w:sz="4" w:space="0" w:color="auto"/>
              <w:left w:val="single" w:sz="4" w:space="0" w:color="auto"/>
              <w:bottom w:val="single" w:sz="4" w:space="0" w:color="auto"/>
              <w:right w:val="single" w:sz="4" w:space="0" w:color="auto"/>
            </w:tcBorders>
            <w:vAlign w:val="center"/>
            <w:hideMark/>
          </w:tcPr>
          <w:p w14:paraId="1460D2B1" w14:textId="77777777" w:rsidR="007E68E1" w:rsidRDefault="007E68E1" w:rsidP="006A64E9">
            <w:pPr>
              <w:pStyle w:val="Tabletext"/>
              <w:jc w:val="center"/>
              <w:rPr>
                <w:rFonts w:eastAsia="Arial Unicode MS"/>
                <w:sz w:val="18"/>
                <w:szCs w:val="18"/>
                <w:lang w:val="en-GB"/>
              </w:rPr>
            </w:pPr>
            <w:r>
              <w:rPr>
                <w:rFonts w:cs="Times New Roman" w:hint="cs"/>
                <w:szCs w:val="20"/>
                <w:rtl/>
                <w:lang w:val="en-GB"/>
              </w:rPr>
              <w:t>–</w:t>
            </w:r>
            <w:r>
              <w:rPr>
                <w:sz w:val="18"/>
                <w:szCs w:val="18"/>
                <w:lang w:val="en-GB"/>
              </w:rPr>
              <w:t>3,00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617F8353" w14:textId="77777777" w:rsidR="007E68E1" w:rsidRDefault="007E68E1" w:rsidP="006A64E9">
            <w:pPr>
              <w:pStyle w:val="Tabletext"/>
              <w:jc w:val="center"/>
              <w:rPr>
                <w:rFonts w:eastAsia="Arial Unicode MS"/>
                <w:sz w:val="18"/>
                <w:szCs w:val="18"/>
                <w:lang w:val="en-GB"/>
              </w:rPr>
            </w:pPr>
            <w:r>
              <w:rPr>
                <w:sz w:val="18"/>
                <w:szCs w:val="18"/>
                <w:lang w:val="en-GB"/>
              </w:rPr>
              <w:t>0,00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73DDFBBD" w14:textId="77777777" w:rsidR="007E68E1" w:rsidRDefault="007E68E1" w:rsidP="006A64E9">
            <w:pPr>
              <w:pStyle w:val="Tabletext"/>
              <w:jc w:val="center"/>
              <w:rPr>
                <w:rFonts w:eastAsia="Arial Unicode MS"/>
                <w:sz w:val="18"/>
                <w:szCs w:val="18"/>
                <w:lang w:val="en-GB"/>
              </w:rPr>
            </w:pPr>
            <w:r>
              <w:rPr>
                <w:rFonts w:cs="Times New Roman" w:hint="cs"/>
                <w:szCs w:val="20"/>
                <w:rtl/>
                <w:lang w:val="en-GB"/>
              </w:rPr>
              <w:t>–</w:t>
            </w:r>
            <w:r>
              <w:rPr>
                <w:sz w:val="18"/>
                <w:szCs w:val="18"/>
                <w:lang w:val="en-GB"/>
              </w:rPr>
              <w:t>3,00</w:t>
            </w:r>
          </w:p>
        </w:tc>
        <w:tc>
          <w:tcPr>
            <w:tcW w:w="789" w:type="dxa"/>
            <w:tcBorders>
              <w:top w:val="single" w:sz="4" w:space="0" w:color="auto"/>
              <w:left w:val="single" w:sz="4" w:space="0" w:color="auto"/>
              <w:bottom w:val="single" w:sz="4" w:space="0" w:color="auto"/>
              <w:right w:val="single" w:sz="4" w:space="0" w:color="auto"/>
            </w:tcBorders>
            <w:vAlign w:val="center"/>
            <w:hideMark/>
          </w:tcPr>
          <w:p w14:paraId="260F73C7" w14:textId="77777777" w:rsidR="007E68E1" w:rsidRDefault="007E68E1" w:rsidP="006A64E9">
            <w:pPr>
              <w:pStyle w:val="Tabletext"/>
              <w:jc w:val="center"/>
              <w:rPr>
                <w:rFonts w:eastAsia="Arial Unicode MS"/>
                <w:sz w:val="18"/>
                <w:szCs w:val="18"/>
                <w:lang w:val="en-GB"/>
              </w:rPr>
            </w:pPr>
            <w:r>
              <w:rPr>
                <w:rFonts w:cs="Times New Roman" w:hint="cs"/>
                <w:szCs w:val="20"/>
                <w:rtl/>
                <w:lang w:val="en-GB"/>
              </w:rPr>
              <w:t>–</w:t>
            </w:r>
            <w:r>
              <w:rPr>
                <w:sz w:val="18"/>
                <w:szCs w:val="18"/>
                <w:lang w:val="en-GB"/>
              </w:rPr>
              <w:t>13,50</w:t>
            </w:r>
          </w:p>
        </w:tc>
        <w:tc>
          <w:tcPr>
            <w:tcW w:w="789" w:type="dxa"/>
            <w:tcBorders>
              <w:top w:val="single" w:sz="4" w:space="0" w:color="auto"/>
              <w:left w:val="single" w:sz="4" w:space="0" w:color="auto"/>
              <w:bottom w:val="single" w:sz="4" w:space="0" w:color="auto"/>
              <w:right w:val="single" w:sz="4" w:space="0" w:color="auto"/>
            </w:tcBorders>
            <w:vAlign w:val="center"/>
            <w:hideMark/>
          </w:tcPr>
          <w:p w14:paraId="39D96559" w14:textId="77777777" w:rsidR="007E68E1" w:rsidRDefault="007E68E1" w:rsidP="006A64E9">
            <w:pPr>
              <w:pStyle w:val="Tabletext"/>
              <w:jc w:val="center"/>
              <w:rPr>
                <w:rFonts w:eastAsia="Arial Unicode MS"/>
                <w:sz w:val="18"/>
                <w:szCs w:val="18"/>
                <w:lang w:val="en-GB"/>
              </w:rPr>
            </w:pPr>
            <w:r>
              <w:rPr>
                <w:rFonts w:cs="Times New Roman" w:hint="cs"/>
                <w:szCs w:val="20"/>
                <w:rtl/>
                <w:lang w:val="en-GB"/>
              </w:rPr>
              <w:t>–</w:t>
            </w:r>
            <w:r>
              <w:rPr>
                <w:sz w:val="18"/>
                <w:szCs w:val="18"/>
                <w:lang w:val="en-GB"/>
              </w:rPr>
              <w:t>30,60</w:t>
            </w:r>
          </w:p>
        </w:tc>
        <w:tc>
          <w:tcPr>
            <w:tcW w:w="789" w:type="dxa"/>
            <w:tcBorders>
              <w:top w:val="single" w:sz="4" w:space="0" w:color="auto"/>
              <w:left w:val="single" w:sz="4" w:space="0" w:color="auto"/>
              <w:bottom w:val="single" w:sz="4" w:space="0" w:color="auto"/>
              <w:right w:val="single" w:sz="4" w:space="0" w:color="auto"/>
            </w:tcBorders>
            <w:vAlign w:val="center"/>
            <w:hideMark/>
          </w:tcPr>
          <w:p w14:paraId="6411C8D1" w14:textId="77777777" w:rsidR="007E68E1" w:rsidRDefault="007E68E1" w:rsidP="006A64E9">
            <w:pPr>
              <w:pStyle w:val="Tabletext"/>
              <w:jc w:val="center"/>
              <w:rPr>
                <w:rFonts w:eastAsia="Arial Unicode MS"/>
                <w:sz w:val="18"/>
                <w:szCs w:val="18"/>
                <w:lang w:val="en-GB"/>
              </w:rPr>
            </w:pPr>
            <w:r>
              <w:rPr>
                <w:rFonts w:cs="Times New Roman" w:hint="cs"/>
                <w:szCs w:val="20"/>
                <w:rtl/>
                <w:lang w:val="en-GB"/>
              </w:rPr>
              <w:t>–</w:t>
            </w:r>
            <w:r>
              <w:rPr>
                <w:sz w:val="18"/>
                <w:szCs w:val="18"/>
                <w:lang w:val="en-GB"/>
              </w:rPr>
              <w:t>47,60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951F0B1" w14:textId="77777777" w:rsidR="007E68E1" w:rsidRDefault="007E68E1" w:rsidP="006A64E9">
            <w:pPr>
              <w:pStyle w:val="Tabletext"/>
              <w:jc w:val="center"/>
              <w:rPr>
                <w:rFonts w:eastAsia="Arial Unicode MS"/>
                <w:sz w:val="18"/>
                <w:szCs w:val="18"/>
                <w:lang w:val="en-GB"/>
              </w:rPr>
            </w:pPr>
            <w:r>
              <w:rPr>
                <w:rFonts w:cs="Times New Roman" w:hint="cs"/>
                <w:szCs w:val="20"/>
                <w:rtl/>
                <w:lang w:val="en-GB"/>
              </w:rPr>
              <w:t>–</w:t>
            </w:r>
            <w:r>
              <w:rPr>
                <w:sz w:val="18"/>
                <w:szCs w:val="18"/>
                <w:lang w:val="en-GB"/>
              </w:rPr>
              <w:t>51,10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78B65F4" w14:textId="77777777" w:rsidR="007E68E1" w:rsidRDefault="007E68E1" w:rsidP="006A64E9">
            <w:pPr>
              <w:pStyle w:val="Tabletext"/>
              <w:jc w:val="center"/>
              <w:rPr>
                <w:rFonts w:eastAsia="Arial Unicode MS"/>
                <w:sz w:val="18"/>
                <w:szCs w:val="18"/>
                <w:lang w:val="en-GB"/>
              </w:rPr>
            </w:pPr>
            <w:r>
              <w:rPr>
                <w:rFonts w:cs="Times New Roman" w:hint="cs"/>
                <w:szCs w:val="20"/>
                <w:rtl/>
                <w:lang w:val="en-GB"/>
              </w:rPr>
              <w:t>–</w:t>
            </w:r>
            <w:r>
              <w:rPr>
                <w:sz w:val="18"/>
                <w:szCs w:val="18"/>
                <w:lang w:val="en-GB"/>
              </w:rPr>
              <w:t>53,10</w:t>
            </w:r>
          </w:p>
        </w:tc>
        <w:tc>
          <w:tcPr>
            <w:tcW w:w="726" w:type="dxa"/>
            <w:tcBorders>
              <w:top w:val="single" w:sz="4" w:space="0" w:color="auto"/>
              <w:left w:val="single" w:sz="4" w:space="0" w:color="auto"/>
              <w:bottom w:val="single" w:sz="4" w:space="0" w:color="auto"/>
              <w:right w:val="single" w:sz="4" w:space="0" w:color="auto"/>
            </w:tcBorders>
            <w:vAlign w:val="center"/>
            <w:hideMark/>
          </w:tcPr>
          <w:p w14:paraId="39D32F90" w14:textId="77777777" w:rsidR="007E68E1" w:rsidRDefault="007E68E1" w:rsidP="006A64E9">
            <w:pPr>
              <w:pStyle w:val="Tabletext"/>
              <w:jc w:val="center"/>
              <w:rPr>
                <w:rFonts w:eastAsia="Arial Unicode MS"/>
                <w:sz w:val="18"/>
                <w:szCs w:val="18"/>
                <w:lang w:val="en-GB"/>
              </w:rPr>
            </w:pPr>
            <w:r>
              <w:rPr>
                <w:sz w:val="18"/>
                <w:szCs w:val="18"/>
                <w:lang w:val="en-GB"/>
              </w:rPr>
              <w:t>10,00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75D46CC5" w14:textId="77777777" w:rsidR="007E68E1" w:rsidRDefault="007E68E1" w:rsidP="006A64E9">
            <w:pPr>
              <w:pStyle w:val="Tabletext"/>
              <w:jc w:val="center"/>
              <w:rPr>
                <w:rFonts w:eastAsia="Arial Unicode MS"/>
                <w:sz w:val="18"/>
                <w:szCs w:val="18"/>
                <w:lang w:val="en-GB"/>
              </w:rPr>
            </w:pPr>
            <w:r>
              <w:rPr>
                <w:sz w:val="18"/>
                <w:szCs w:val="18"/>
                <w:lang w:val="en-GB"/>
              </w:rPr>
              <w:t>15,90</w:t>
            </w:r>
          </w:p>
        </w:tc>
      </w:tr>
      <w:tr w:rsidR="006A64E9" w14:paraId="67DA1470" w14:textId="77777777" w:rsidTr="006A64E9">
        <w:trPr>
          <w:trHeight w:val="20"/>
          <w:jc w:val="center"/>
        </w:trPr>
        <w:tc>
          <w:tcPr>
            <w:tcW w:w="657" w:type="dxa"/>
            <w:tcBorders>
              <w:top w:val="single" w:sz="4" w:space="0" w:color="auto"/>
              <w:left w:val="single" w:sz="4" w:space="0" w:color="auto"/>
              <w:bottom w:val="single" w:sz="4" w:space="0" w:color="auto"/>
              <w:right w:val="single" w:sz="4" w:space="0" w:color="auto"/>
            </w:tcBorders>
            <w:vAlign w:val="center"/>
            <w:hideMark/>
          </w:tcPr>
          <w:p w14:paraId="31503D63" w14:textId="77777777" w:rsidR="006A64E9" w:rsidRDefault="006A64E9" w:rsidP="006A64E9">
            <w:pPr>
              <w:pStyle w:val="Tabletext"/>
              <w:jc w:val="center"/>
              <w:rPr>
                <w:rFonts w:eastAsia="Arial Unicode MS"/>
                <w:sz w:val="18"/>
                <w:szCs w:val="18"/>
                <w:lang w:val="en-GB"/>
              </w:rPr>
            </w:pPr>
            <w:r>
              <w:rPr>
                <w:sz w:val="18"/>
                <w:szCs w:val="18"/>
                <w:lang w:val="en-GB"/>
              </w:rPr>
              <w:t>64b</w:t>
            </w:r>
          </w:p>
        </w:tc>
        <w:tc>
          <w:tcPr>
            <w:tcW w:w="1186" w:type="dxa"/>
            <w:tcBorders>
              <w:top w:val="single" w:sz="4" w:space="0" w:color="auto"/>
              <w:left w:val="single" w:sz="4" w:space="0" w:color="auto"/>
              <w:bottom w:val="single" w:sz="4" w:space="0" w:color="auto"/>
              <w:right w:val="single" w:sz="4" w:space="0" w:color="auto"/>
            </w:tcBorders>
            <w:vAlign w:val="center"/>
            <w:hideMark/>
          </w:tcPr>
          <w:p w14:paraId="6E4FC206" w14:textId="57ED3CF8" w:rsidR="006A64E9" w:rsidRDefault="006A64E9" w:rsidP="006A64E9">
            <w:pPr>
              <w:pStyle w:val="Tabletext"/>
              <w:jc w:val="center"/>
              <w:rPr>
                <w:rFonts w:eastAsia="Arial Unicode MS"/>
                <w:sz w:val="18"/>
                <w:szCs w:val="18"/>
                <w:lang w:val="en-GB"/>
              </w:rPr>
            </w:pPr>
            <w:r w:rsidRPr="00AF1FDE">
              <w:rPr>
                <w:sz w:val="18"/>
                <w:szCs w:val="18"/>
              </w:rPr>
              <w:t>DRM_B2</w:t>
            </w:r>
            <w:r w:rsidRPr="00AF1FDE">
              <w:rPr>
                <w:sz w:val="18"/>
                <w:szCs w:val="18"/>
              </w:rPr>
              <w:br/>
              <w:t>Rec. ITU</w:t>
            </w:r>
            <w:r w:rsidRPr="00AF1FDE">
              <w:rPr>
                <w:sz w:val="18"/>
                <w:szCs w:val="18"/>
              </w:rPr>
              <w:noBreakHyphen/>
              <w:t>R</w:t>
            </w:r>
            <w:r w:rsidRPr="00AF1FDE">
              <w:rPr>
                <w:sz w:val="18"/>
                <w:szCs w:val="18"/>
              </w:rPr>
              <w:br/>
              <w:t>BS.1615</w:t>
            </w:r>
          </w:p>
        </w:tc>
        <w:tc>
          <w:tcPr>
            <w:tcW w:w="1257" w:type="dxa"/>
            <w:tcBorders>
              <w:top w:val="single" w:sz="4" w:space="0" w:color="auto"/>
              <w:left w:val="single" w:sz="4" w:space="0" w:color="auto"/>
              <w:bottom w:val="single" w:sz="4" w:space="0" w:color="auto"/>
              <w:right w:val="single" w:sz="4" w:space="0" w:color="auto"/>
            </w:tcBorders>
            <w:vAlign w:val="center"/>
            <w:hideMark/>
          </w:tcPr>
          <w:p w14:paraId="04D34FD4" w14:textId="20C90C6F" w:rsidR="006A64E9" w:rsidRDefault="006A64E9" w:rsidP="006A64E9">
            <w:pPr>
              <w:pStyle w:val="Tabletext"/>
              <w:jc w:val="center"/>
              <w:rPr>
                <w:rFonts w:eastAsia="Arial Unicode MS"/>
                <w:sz w:val="18"/>
                <w:szCs w:val="18"/>
                <w:lang w:val="en-GB"/>
              </w:rPr>
            </w:pPr>
            <w:r w:rsidRPr="00AF1FDE">
              <w:rPr>
                <w:sz w:val="18"/>
                <w:szCs w:val="18"/>
              </w:rPr>
              <w:t>DRM_B3</w:t>
            </w:r>
            <w:r w:rsidRPr="00AF1FDE">
              <w:rPr>
                <w:sz w:val="18"/>
                <w:szCs w:val="18"/>
              </w:rPr>
              <w:br/>
              <w:t>Rec. ITU</w:t>
            </w:r>
            <w:r w:rsidRPr="00AF1FDE">
              <w:rPr>
                <w:sz w:val="18"/>
                <w:szCs w:val="18"/>
              </w:rPr>
              <w:noBreakHyphen/>
              <w:t>R</w:t>
            </w:r>
            <w:r w:rsidRPr="00AF1FDE">
              <w:rPr>
                <w:sz w:val="18"/>
                <w:szCs w:val="18"/>
              </w:rPr>
              <w:br/>
              <w:t>BS.1615</w:t>
            </w:r>
          </w:p>
        </w:tc>
        <w:tc>
          <w:tcPr>
            <w:tcW w:w="789" w:type="dxa"/>
            <w:tcBorders>
              <w:top w:val="single" w:sz="4" w:space="0" w:color="auto"/>
              <w:left w:val="single" w:sz="4" w:space="0" w:color="auto"/>
              <w:bottom w:val="single" w:sz="4" w:space="0" w:color="auto"/>
              <w:right w:val="single" w:sz="4" w:space="0" w:color="auto"/>
            </w:tcBorders>
            <w:vAlign w:val="center"/>
            <w:hideMark/>
          </w:tcPr>
          <w:p w14:paraId="39AA1E01" w14:textId="77777777" w:rsidR="006A64E9" w:rsidRDefault="006A64E9" w:rsidP="006A64E9">
            <w:pPr>
              <w:pStyle w:val="Tabletext"/>
              <w:jc w:val="center"/>
              <w:rPr>
                <w:rFonts w:eastAsia="Arial Unicode MS"/>
                <w:sz w:val="18"/>
                <w:szCs w:val="18"/>
                <w:lang w:val="en-GB"/>
              </w:rPr>
            </w:pPr>
            <w:r>
              <w:rPr>
                <w:rFonts w:cs="Times New Roman" w:hint="cs"/>
                <w:szCs w:val="20"/>
                <w:rtl/>
                <w:lang w:val="en-GB"/>
              </w:rPr>
              <w:t>–</w:t>
            </w:r>
            <w:r>
              <w:rPr>
                <w:sz w:val="18"/>
                <w:szCs w:val="18"/>
                <w:lang w:val="en-GB"/>
              </w:rPr>
              <w:t>52,90</w:t>
            </w:r>
          </w:p>
        </w:tc>
        <w:tc>
          <w:tcPr>
            <w:tcW w:w="789" w:type="dxa"/>
            <w:tcBorders>
              <w:top w:val="single" w:sz="4" w:space="0" w:color="auto"/>
              <w:left w:val="single" w:sz="4" w:space="0" w:color="auto"/>
              <w:bottom w:val="single" w:sz="4" w:space="0" w:color="auto"/>
              <w:right w:val="single" w:sz="4" w:space="0" w:color="auto"/>
            </w:tcBorders>
            <w:vAlign w:val="center"/>
            <w:hideMark/>
          </w:tcPr>
          <w:p w14:paraId="4E4DE9B9" w14:textId="77777777" w:rsidR="006A64E9" w:rsidRDefault="006A64E9" w:rsidP="006A64E9">
            <w:pPr>
              <w:pStyle w:val="Tabletext"/>
              <w:jc w:val="center"/>
              <w:rPr>
                <w:rFonts w:eastAsia="Arial Unicode MS"/>
                <w:sz w:val="18"/>
                <w:szCs w:val="18"/>
                <w:lang w:val="en-GB"/>
              </w:rPr>
            </w:pPr>
            <w:r>
              <w:rPr>
                <w:rFonts w:cs="Times New Roman" w:hint="cs"/>
                <w:szCs w:val="20"/>
                <w:rtl/>
                <w:lang w:val="en-GB"/>
              </w:rPr>
              <w:t>–</w:t>
            </w:r>
            <w:r>
              <w:rPr>
                <w:sz w:val="18"/>
                <w:szCs w:val="18"/>
                <w:lang w:val="en-GB"/>
              </w:rPr>
              <w:t>51,00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E0C447D" w14:textId="77777777" w:rsidR="006A64E9" w:rsidRDefault="006A64E9" w:rsidP="006A64E9">
            <w:pPr>
              <w:pStyle w:val="Tabletext"/>
              <w:jc w:val="center"/>
              <w:rPr>
                <w:rFonts w:eastAsia="Arial Unicode MS"/>
                <w:sz w:val="18"/>
                <w:szCs w:val="18"/>
                <w:lang w:val="en-GB"/>
              </w:rPr>
            </w:pPr>
            <w:r>
              <w:rPr>
                <w:rFonts w:cs="Times New Roman" w:hint="cs"/>
                <w:szCs w:val="20"/>
                <w:rtl/>
                <w:lang w:val="en-GB"/>
              </w:rPr>
              <w:t>–</w:t>
            </w:r>
            <w:r>
              <w:rPr>
                <w:sz w:val="18"/>
                <w:szCs w:val="18"/>
                <w:lang w:val="en-GB"/>
              </w:rPr>
              <w:t>47,40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7AC2090" w14:textId="77777777" w:rsidR="006A64E9" w:rsidRDefault="006A64E9" w:rsidP="006A64E9">
            <w:pPr>
              <w:pStyle w:val="Tabletext"/>
              <w:jc w:val="center"/>
              <w:rPr>
                <w:rFonts w:eastAsia="Arial Unicode MS"/>
                <w:sz w:val="18"/>
                <w:szCs w:val="18"/>
                <w:lang w:val="en-GB"/>
              </w:rPr>
            </w:pPr>
            <w:r>
              <w:rPr>
                <w:rFonts w:cs="Times New Roman" w:hint="cs"/>
                <w:szCs w:val="20"/>
                <w:rtl/>
                <w:lang w:val="en-GB"/>
              </w:rPr>
              <w:t>–</w:t>
            </w:r>
            <w:r>
              <w:rPr>
                <w:sz w:val="18"/>
                <w:szCs w:val="18"/>
                <w:lang w:val="en-GB"/>
              </w:rPr>
              <w:t>38,60</w:t>
            </w:r>
          </w:p>
        </w:tc>
        <w:tc>
          <w:tcPr>
            <w:tcW w:w="789" w:type="dxa"/>
            <w:tcBorders>
              <w:top w:val="single" w:sz="4" w:space="0" w:color="auto"/>
              <w:left w:val="single" w:sz="4" w:space="0" w:color="auto"/>
              <w:bottom w:val="single" w:sz="4" w:space="0" w:color="auto"/>
              <w:right w:val="single" w:sz="4" w:space="0" w:color="auto"/>
            </w:tcBorders>
            <w:vAlign w:val="center"/>
            <w:hideMark/>
          </w:tcPr>
          <w:p w14:paraId="016A1426" w14:textId="77777777" w:rsidR="006A64E9" w:rsidRDefault="006A64E9" w:rsidP="006A64E9">
            <w:pPr>
              <w:pStyle w:val="Tabletext"/>
              <w:jc w:val="center"/>
              <w:rPr>
                <w:rFonts w:eastAsia="Arial Unicode MS"/>
                <w:sz w:val="18"/>
                <w:szCs w:val="18"/>
                <w:lang w:val="en-GB"/>
              </w:rPr>
            </w:pPr>
            <w:r>
              <w:rPr>
                <w:rFonts w:cs="Times New Roman" w:hint="cs"/>
                <w:szCs w:val="20"/>
                <w:rtl/>
                <w:lang w:val="en-GB"/>
              </w:rPr>
              <w:t>–</w:t>
            </w:r>
            <w:r>
              <w:rPr>
                <w:sz w:val="18"/>
                <w:szCs w:val="18"/>
                <w:lang w:val="en-GB"/>
              </w:rPr>
              <w:t>16,60</w:t>
            </w:r>
          </w:p>
        </w:tc>
        <w:tc>
          <w:tcPr>
            <w:tcW w:w="686" w:type="dxa"/>
            <w:tcBorders>
              <w:top w:val="single" w:sz="4" w:space="0" w:color="auto"/>
              <w:left w:val="single" w:sz="4" w:space="0" w:color="auto"/>
              <w:bottom w:val="single" w:sz="4" w:space="0" w:color="auto"/>
              <w:right w:val="single" w:sz="4" w:space="0" w:color="auto"/>
            </w:tcBorders>
            <w:vAlign w:val="center"/>
            <w:hideMark/>
          </w:tcPr>
          <w:p w14:paraId="5D93B57E" w14:textId="77777777" w:rsidR="006A64E9" w:rsidRDefault="006A64E9" w:rsidP="006A64E9">
            <w:pPr>
              <w:pStyle w:val="Tabletext"/>
              <w:jc w:val="center"/>
              <w:rPr>
                <w:rFonts w:eastAsia="Arial Unicode MS"/>
                <w:sz w:val="18"/>
                <w:szCs w:val="18"/>
                <w:lang w:val="en-GB"/>
              </w:rPr>
            </w:pPr>
            <w:r>
              <w:rPr>
                <w:rFonts w:cs="Times New Roman" w:hint="cs"/>
                <w:szCs w:val="20"/>
                <w:rtl/>
                <w:lang w:val="en-GB"/>
              </w:rPr>
              <w:t>–</w:t>
            </w:r>
            <w:r>
              <w:rPr>
                <w:sz w:val="18"/>
                <w:szCs w:val="18"/>
                <w:lang w:val="en-GB"/>
              </w:rPr>
              <w:t>3,20</w:t>
            </w:r>
          </w:p>
        </w:tc>
        <w:tc>
          <w:tcPr>
            <w:tcW w:w="686" w:type="dxa"/>
            <w:tcBorders>
              <w:top w:val="single" w:sz="4" w:space="0" w:color="auto"/>
              <w:left w:val="single" w:sz="4" w:space="0" w:color="auto"/>
              <w:bottom w:val="single" w:sz="4" w:space="0" w:color="auto"/>
              <w:right w:val="single" w:sz="4" w:space="0" w:color="auto"/>
            </w:tcBorders>
            <w:vAlign w:val="center"/>
            <w:hideMark/>
          </w:tcPr>
          <w:p w14:paraId="06A68BC1" w14:textId="77777777" w:rsidR="006A64E9" w:rsidRDefault="006A64E9" w:rsidP="006A64E9">
            <w:pPr>
              <w:pStyle w:val="Tabletext"/>
              <w:jc w:val="center"/>
              <w:rPr>
                <w:rFonts w:eastAsia="Arial Unicode MS"/>
                <w:sz w:val="18"/>
                <w:szCs w:val="18"/>
                <w:lang w:val="en-GB"/>
              </w:rPr>
            </w:pPr>
            <w:r>
              <w:rPr>
                <w:sz w:val="18"/>
                <w:szCs w:val="18"/>
                <w:lang w:val="en-GB"/>
              </w:rPr>
              <w:t>0,00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3E4C160C" w14:textId="77777777" w:rsidR="006A64E9" w:rsidRDefault="006A64E9" w:rsidP="006A64E9">
            <w:pPr>
              <w:pStyle w:val="Tabletext"/>
              <w:jc w:val="center"/>
              <w:rPr>
                <w:rFonts w:eastAsia="Arial Unicode MS"/>
                <w:sz w:val="18"/>
                <w:szCs w:val="18"/>
                <w:lang w:val="en-GB"/>
              </w:rPr>
            </w:pPr>
            <w:r>
              <w:rPr>
                <w:rFonts w:cs="Times New Roman" w:hint="cs"/>
                <w:szCs w:val="20"/>
                <w:rtl/>
                <w:lang w:val="en-GB"/>
              </w:rPr>
              <w:t>–</w:t>
            </w:r>
            <w:r>
              <w:rPr>
                <w:sz w:val="18"/>
                <w:szCs w:val="18"/>
                <w:lang w:val="en-GB"/>
              </w:rPr>
              <w:t>3,20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07F6A746" w14:textId="77777777" w:rsidR="006A64E9" w:rsidRDefault="006A64E9" w:rsidP="006A64E9">
            <w:pPr>
              <w:pStyle w:val="Tabletext"/>
              <w:jc w:val="center"/>
              <w:rPr>
                <w:rFonts w:eastAsia="Arial Unicode MS"/>
                <w:sz w:val="18"/>
                <w:szCs w:val="18"/>
                <w:lang w:val="en-GB"/>
              </w:rPr>
            </w:pPr>
            <w:r>
              <w:rPr>
                <w:rFonts w:cs="Times New Roman" w:hint="cs"/>
                <w:szCs w:val="20"/>
                <w:rtl/>
                <w:lang w:val="en-GB"/>
              </w:rPr>
              <w:t>–</w:t>
            </w:r>
            <w:r>
              <w:rPr>
                <w:sz w:val="18"/>
                <w:szCs w:val="18"/>
                <w:lang w:val="en-GB"/>
              </w:rPr>
              <w:t>16,60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C7BE4E6" w14:textId="77777777" w:rsidR="006A64E9" w:rsidRDefault="006A64E9" w:rsidP="006A64E9">
            <w:pPr>
              <w:pStyle w:val="Tabletext"/>
              <w:jc w:val="center"/>
              <w:rPr>
                <w:rFonts w:eastAsia="Arial Unicode MS"/>
                <w:sz w:val="18"/>
                <w:szCs w:val="18"/>
                <w:lang w:val="en-GB"/>
              </w:rPr>
            </w:pPr>
            <w:r>
              <w:rPr>
                <w:rFonts w:cs="Times New Roman" w:hint="cs"/>
                <w:szCs w:val="20"/>
                <w:rtl/>
                <w:lang w:val="en-GB"/>
              </w:rPr>
              <w:t>–</w:t>
            </w:r>
            <w:r>
              <w:rPr>
                <w:sz w:val="18"/>
                <w:szCs w:val="18"/>
                <w:lang w:val="en-GB"/>
              </w:rPr>
              <w:t>38,60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809156F" w14:textId="77777777" w:rsidR="006A64E9" w:rsidRDefault="006A64E9" w:rsidP="006A64E9">
            <w:pPr>
              <w:pStyle w:val="Tabletext"/>
              <w:jc w:val="center"/>
              <w:rPr>
                <w:rFonts w:eastAsia="Arial Unicode MS"/>
                <w:sz w:val="18"/>
                <w:szCs w:val="18"/>
                <w:lang w:val="en-GB"/>
              </w:rPr>
            </w:pPr>
            <w:r>
              <w:rPr>
                <w:rFonts w:cs="Times New Roman" w:hint="cs"/>
                <w:szCs w:val="20"/>
                <w:rtl/>
                <w:lang w:val="en-GB"/>
              </w:rPr>
              <w:t>–</w:t>
            </w:r>
            <w:r>
              <w:rPr>
                <w:sz w:val="18"/>
                <w:szCs w:val="18"/>
                <w:lang w:val="en-GB"/>
              </w:rPr>
              <w:t>47,40</w:t>
            </w:r>
          </w:p>
        </w:tc>
        <w:tc>
          <w:tcPr>
            <w:tcW w:w="789" w:type="dxa"/>
            <w:tcBorders>
              <w:top w:val="single" w:sz="4" w:space="0" w:color="auto"/>
              <w:left w:val="single" w:sz="4" w:space="0" w:color="auto"/>
              <w:bottom w:val="single" w:sz="4" w:space="0" w:color="auto"/>
              <w:right w:val="single" w:sz="4" w:space="0" w:color="auto"/>
            </w:tcBorders>
            <w:vAlign w:val="center"/>
            <w:hideMark/>
          </w:tcPr>
          <w:p w14:paraId="6F8820E8" w14:textId="77777777" w:rsidR="006A64E9" w:rsidRDefault="006A64E9" w:rsidP="006A64E9">
            <w:pPr>
              <w:pStyle w:val="Tabletext"/>
              <w:jc w:val="center"/>
              <w:rPr>
                <w:rFonts w:eastAsia="Arial Unicode MS"/>
                <w:sz w:val="18"/>
                <w:szCs w:val="18"/>
                <w:lang w:val="en-GB"/>
              </w:rPr>
            </w:pPr>
            <w:r>
              <w:rPr>
                <w:rFonts w:cs="Times New Roman" w:hint="cs"/>
                <w:szCs w:val="20"/>
                <w:rtl/>
                <w:lang w:val="en-GB"/>
              </w:rPr>
              <w:t>–</w:t>
            </w:r>
            <w:r>
              <w:rPr>
                <w:sz w:val="18"/>
                <w:szCs w:val="18"/>
                <w:lang w:val="en-GB"/>
              </w:rPr>
              <w:t>51,00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4635F76" w14:textId="77777777" w:rsidR="006A64E9" w:rsidRDefault="006A64E9" w:rsidP="006A64E9">
            <w:pPr>
              <w:pStyle w:val="Tabletext"/>
              <w:jc w:val="center"/>
              <w:rPr>
                <w:rFonts w:eastAsia="Arial Unicode MS"/>
                <w:sz w:val="18"/>
                <w:szCs w:val="18"/>
                <w:lang w:val="en-GB"/>
              </w:rPr>
            </w:pPr>
            <w:r>
              <w:rPr>
                <w:rFonts w:cs="Times New Roman" w:hint="cs"/>
                <w:szCs w:val="20"/>
                <w:rtl/>
                <w:lang w:val="en-GB"/>
              </w:rPr>
              <w:t>–</w:t>
            </w:r>
            <w:r>
              <w:rPr>
                <w:sz w:val="18"/>
                <w:szCs w:val="18"/>
                <w:lang w:val="en-GB"/>
              </w:rPr>
              <w:t>52,90</w:t>
            </w:r>
          </w:p>
        </w:tc>
        <w:tc>
          <w:tcPr>
            <w:tcW w:w="726" w:type="dxa"/>
            <w:tcBorders>
              <w:top w:val="single" w:sz="4" w:space="0" w:color="auto"/>
              <w:left w:val="single" w:sz="4" w:space="0" w:color="auto"/>
              <w:bottom w:val="single" w:sz="4" w:space="0" w:color="auto"/>
              <w:right w:val="single" w:sz="4" w:space="0" w:color="auto"/>
            </w:tcBorders>
            <w:vAlign w:val="center"/>
            <w:hideMark/>
          </w:tcPr>
          <w:p w14:paraId="03522363" w14:textId="77777777" w:rsidR="006A64E9" w:rsidRDefault="006A64E9" w:rsidP="006A64E9">
            <w:pPr>
              <w:pStyle w:val="Tabletext"/>
              <w:jc w:val="center"/>
              <w:rPr>
                <w:rFonts w:eastAsia="Arial Unicode MS"/>
                <w:sz w:val="18"/>
                <w:szCs w:val="18"/>
                <w:lang w:val="en-GB"/>
              </w:rPr>
            </w:pPr>
            <w:r>
              <w:rPr>
                <w:sz w:val="18"/>
                <w:szCs w:val="18"/>
                <w:lang w:val="en-GB"/>
              </w:rPr>
              <w:t>10,00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01244790" w14:textId="77777777" w:rsidR="006A64E9" w:rsidRDefault="006A64E9" w:rsidP="006A64E9">
            <w:pPr>
              <w:pStyle w:val="Tabletext"/>
              <w:jc w:val="center"/>
              <w:rPr>
                <w:rFonts w:eastAsia="Arial Unicode MS"/>
                <w:sz w:val="18"/>
                <w:szCs w:val="18"/>
                <w:lang w:val="en-GB"/>
              </w:rPr>
            </w:pPr>
            <w:r>
              <w:rPr>
                <w:sz w:val="18"/>
                <w:szCs w:val="18"/>
                <w:lang w:val="en-GB"/>
              </w:rPr>
              <w:t>15,40</w:t>
            </w:r>
          </w:p>
        </w:tc>
      </w:tr>
      <w:tr w:rsidR="006A64E9" w14:paraId="2B79C107" w14:textId="77777777" w:rsidTr="006A64E9">
        <w:trPr>
          <w:trHeight w:val="20"/>
          <w:jc w:val="center"/>
        </w:trPr>
        <w:tc>
          <w:tcPr>
            <w:tcW w:w="657" w:type="dxa"/>
            <w:tcBorders>
              <w:top w:val="single" w:sz="4" w:space="0" w:color="auto"/>
              <w:left w:val="single" w:sz="4" w:space="0" w:color="auto"/>
              <w:bottom w:val="single" w:sz="4" w:space="0" w:color="auto"/>
              <w:right w:val="single" w:sz="4" w:space="0" w:color="auto"/>
            </w:tcBorders>
            <w:vAlign w:val="center"/>
            <w:hideMark/>
          </w:tcPr>
          <w:p w14:paraId="344EF535" w14:textId="77777777" w:rsidR="006A64E9" w:rsidRDefault="006A64E9" w:rsidP="006A64E9">
            <w:pPr>
              <w:pStyle w:val="Tabletext"/>
              <w:jc w:val="center"/>
              <w:rPr>
                <w:rFonts w:eastAsia="Arial Unicode MS"/>
                <w:sz w:val="18"/>
                <w:szCs w:val="18"/>
                <w:lang w:val="en-GB" w:bidi="ar-EG"/>
              </w:rPr>
            </w:pPr>
            <w:r>
              <w:rPr>
                <w:rFonts w:eastAsia="Arial Unicode MS"/>
                <w:sz w:val="26"/>
                <w:rtl/>
                <w:lang w:val="en-GB" w:bidi="ar-EG"/>
              </w:rPr>
              <w:t>الفارق</w:t>
            </w:r>
          </w:p>
        </w:tc>
        <w:tc>
          <w:tcPr>
            <w:tcW w:w="1186" w:type="dxa"/>
            <w:tcBorders>
              <w:top w:val="single" w:sz="4" w:space="0" w:color="auto"/>
              <w:left w:val="single" w:sz="4" w:space="0" w:color="auto"/>
              <w:bottom w:val="single" w:sz="4" w:space="0" w:color="auto"/>
              <w:right w:val="single" w:sz="4" w:space="0" w:color="auto"/>
            </w:tcBorders>
            <w:vAlign w:val="center"/>
          </w:tcPr>
          <w:p w14:paraId="5421C7E5" w14:textId="77777777" w:rsidR="006A64E9" w:rsidRDefault="006A64E9" w:rsidP="006A64E9">
            <w:pPr>
              <w:pStyle w:val="Tabletext"/>
              <w:jc w:val="center"/>
              <w:rPr>
                <w:rFonts w:eastAsia="Arial Unicode MS"/>
                <w:sz w:val="18"/>
                <w:szCs w:val="18"/>
                <w:rtl/>
                <w:lang w:val="en-GB"/>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2EFE8DA2" w14:textId="77777777" w:rsidR="006A64E9" w:rsidRDefault="006A64E9" w:rsidP="006A64E9">
            <w:pPr>
              <w:pStyle w:val="Tabletext"/>
              <w:jc w:val="center"/>
              <w:rPr>
                <w:rFonts w:eastAsia="Arial Unicode MS"/>
                <w:b/>
                <w:sz w:val="18"/>
                <w:szCs w:val="18"/>
                <w:lang w:val="en-GB"/>
              </w:rPr>
            </w:pPr>
            <w:r>
              <w:rPr>
                <w:b/>
                <w:sz w:val="18"/>
                <w:szCs w:val="18"/>
                <w:lang w:val="en-GB"/>
              </w:rPr>
              <w:t>d = 64a</w:t>
            </w:r>
            <w:r>
              <w:rPr>
                <w:b/>
                <w:sz w:val="18"/>
                <w:szCs w:val="18"/>
                <w:lang w:val="en-GB"/>
              </w:rPr>
              <w:noBreakHyphen/>
              <w:t>64b</w:t>
            </w:r>
          </w:p>
        </w:tc>
        <w:tc>
          <w:tcPr>
            <w:tcW w:w="789" w:type="dxa"/>
            <w:tcBorders>
              <w:top w:val="single" w:sz="4" w:space="0" w:color="auto"/>
              <w:left w:val="single" w:sz="4" w:space="0" w:color="auto"/>
              <w:bottom w:val="single" w:sz="4" w:space="0" w:color="auto"/>
              <w:right w:val="single" w:sz="4" w:space="0" w:color="auto"/>
            </w:tcBorders>
            <w:vAlign w:val="center"/>
            <w:hideMark/>
          </w:tcPr>
          <w:p w14:paraId="768C59D6" w14:textId="77777777" w:rsidR="006A64E9" w:rsidRDefault="006A64E9" w:rsidP="006A64E9">
            <w:pPr>
              <w:pStyle w:val="Tabletext"/>
              <w:jc w:val="center"/>
              <w:rPr>
                <w:rFonts w:eastAsia="Arial Unicode MS"/>
                <w:i/>
                <w:sz w:val="18"/>
                <w:szCs w:val="18"/>
                <w:lang w:val="en-GB"/>
              </w:rPr>
            </w:pPr>
            <w:r>
              <w:rPr>
                <w:rFonts w:cs="Times New Roman" w:hint="cs"/>
                <w:szCs w:val="20"/>
                <w:rtl/>
                <w:lang w:val="en-GB"/>
              </w:rPr>
              <w:t>–</w:t>
            </w:r>
            <w:r>
              <w:rPr>
                <w:sz w:val="18"/>
                <w:szCs w:val="18"/>
                <w:lang w:val="en-GB"/>
              </w:rPr>
              <w:t>0,20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015F6CB8" w14:textId="77777777" w:rsidR="006A64E9" w:rsidRDefault="006A64E9" w:rsidP="006A64E9">
            <w:pPr>
              <w:pStyle w:val="Tabletext"/>
              <w:jc w:val="center"/>
              <w:rPr>
                <w:rFonts w:eastAsia="Arial Unicode MS"/>
                <w:i/>
                <w:sz w:val="18"/>
                <w:szCs w:val="18"/>
                <w:lang w:val="en-GB"/>
              </w:rPr>
            </w:pPr>
            <w:r>
              <w:rPr>
                <w:rFonts w:cs="Times New Roman" w:hint="cs"/>
                <w:szCs w:val="20"/>
                <w:rtl/>
                <w:lang w:val="en-GB"/>
              </w:rPr>
              <w:t>–</w:t>
            </w:r>
            <w:r>
              <w:rPr>
                <w:sz w:val="18"/>
                <w:szCs w:val="18"/>
                <w:lang w:val="en-GB"/>
              </w:rPr>
              <w:t>0,10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44DA79A1" w14:textId="77777777" w:rsidR="006A64E9" w:rsidRDefault="006A64E9" w:rsidP="006A64E9">
            <w:pPr>
              <w:pStyle w:val="Tabletext"/>
              <w:jc w:val="center"/>
              <w:rPr>
                <w:rFonts w:eastAsia="Arial Unicode MS"/>
                <w:i/>
                <w:sz w:val="18"/>
                <w:szCs w:val="18"/>
                <w:lang w:val="en-GB"/>
              </w:rPr>
            </w:pPr>
            <w:r>
              <w:rPr>
                <w:rFonts w:cs="Times New Roman" w:hint="cs"/>
                <w:szCs w:val="20"/>
                <w:rtl/>
                <w:lang w:val="en-GB"/>
              </w:rPr>
              <w:t>–</w:t>
            </w:r>
            <w:r>
              <w:rPr>
                <w:sz w:val="18"/>
                <w:szCs w:val="18"/>
                <w:lang w:val="en-GB"/>
              </w:rPr>
              <w:t>0,20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0C78E478" w14:textId="77777777" w:rsidR="006A64E9" w:rsidRDefault="006A64E9" w:rsidP="006A64E9">
            <w:pPr>
              <w:pStyle w:val="Tabletext"/>
              <w:jc w:val="center"/>
              <w:rPr>
                <w:rFonts w:eastAsia="Arial Unicode MS"/>
                <w:i/>
                <w:sz w:val="18"/>
                <w:szCs w:val="18"/>
                <w:lang w:val="en-GB"/>
              </w:rPr>
            </w:pPr>
            <w:r>
              <w:rPr>
                <w:sz w:val="18"/>
                <w:szCs w:val="18"/>
                <w:lang w:val="en-GB"/>
              </w:rPr>
              <w:t>8,00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4E17968" w14:textId="77777777" w:rsidR="006A64E9" w:rsidRDefault="006A64E9" w:rsidP="006A64E9">
            <w:pPr>
              <w:pStyle w:val="Tabletext"/>
              <w:jc w:val="center"/>
              <w:rPr>
                <w:rFonts w:eastAsia="Arial Unicode MS"/>
                <w:i/>
                <w:sz w:val="18"/>
                <w:szCs w:val="18"/>
                <w:lang w:val="en-GB"/>
              </w:rPr>
            </w:pPr>
            <w:r>
              <w:rPr>
                <w:sz w:val="18"/>
                <w:szCs w:val="18"/>
                <w:lang w:val="en-GB"/>
              </w:rPr>
              <w:t>3,10</w:t>
            </w:r>
          </w:p>
        </w:tc>
        <w:tc>
          <w:tcPr>
            <w:tcW w:w="686" w:type="dxa"/>
            <w:tcBorders>
              <w:top w:val="single" w:sz="4" w:space="0" w:color="auto"/>
              <w:left w:val="single" w:sz="4" w:space="0" w:color="auto"/>
              <w:bottom w:val="single" w:sz="4" w:space="0" w:color="auto"/>
              <w:right w:val="single" w:sz="4" w:space="0" w:color="auto"/>
            </w:tcBorders>
            <w:vAlign w:val="center"/>
            <w:hideMark/>
          </w:tcPr>
          <w:p w14:paraId="28FB4BE5" w14:textId="77777777" w:rsidR="006A64E9" w:rsidRDefault="006A64E9" w:rsidP="006A64E9">
            <w:pPr>
              <w:pStyle w:val="Tabletext"/>
              <w:jc w:val="center"/>
              <w:rPr>
                <w:rFonts w:eastAsia="Arial Unicode MS"/>
                <w:i/>
                <w:sz w:val="18"/>
                <w:szCs w:val="18"/>
                <w:lang w:val="en-GB"/>
              </w:rPr>
            </w:pPr>
            <w:r>
              <w:rPr>
                <w:sz w:val="18"/>
                <w:szCs w:val="18"/>
                <w:lang w:val="en-GB"/>
              </w:rPr>
              <w:t>0,20</w:t>
            </w:r>
          </w:p>
        </w:tc>
        <w:tc>
          <w:tcPr>
            <w:tcW w:w="686"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4B9B641C" w14:textId="77777777" w:rsidR="006A64E9" w:rsidRDefault="006A64E9" w:rsidP="006A64E9">
            <w:pPr>
              <w:pStyle w:val="Tabletext"/>
              <w:jc w:val="center"/>
              <w:rPr>
                <w:rFonts w:eastAsia="Arial Unicode MS"/>
                <w:i/>
                <w:sz w:val="18"/>
                <w:szCs w:val="18"/>
                <w:lang w:val="en-GB"/>
              </w:rPr>
            </w:pPr>
            <w:r>
              <w:rPr>
                <w:sz w:val="18"/>
                <w:szCs w:val="18"/>
                <w:lang w:val="en-GB"/>
              </w:rPr>
              <w:t>0,00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235C70CC" w14:textId="77777777" w:rsidR="006A64E9" w:rsidRDefault="006A64E9" w:rsidP="006A64E9">
            <w:pPr>
              <w:pStyle w:val="Tabletext"/>
              <w:jc w:val="center"/>
              <w:rPr>
                <w:rFonts w:eastAsia="Arial Unicode MS"/>
                <w:i/>
                <w:sz w:val="18"/>
                <w:szCs w:val="18"/>
                <w:lang w:val="en-GB"/>
              </w:rPr>
            </w:pPr>
            <w:r>
              <w:rPr>
                <w:sz w:val="18"/>
                <w:szCs w:val="18"/>
                <w:lang w:val="en-GB"/>
              </w:rPr>
              <w:t>0,20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2C6007CB" w14:textId="77777777" w:rsidR="006A64E9" w:rsidRDefault="006A64E9" w:rsidP="006A64E9">
            <w:pPr>
              <w:pStyle w:val="Tabletext"/>
              <w:jc w:val="center"/>
              <w:rPr>
                <w:rFonts w:eastAsia="Arial Unicode MS"/>
                <w:i/>
                <w:sz w:val="18"/>
                <w:szCs w:val="18"/>
                <w:lang w:val="en-GB"/>
              </w:rPr>
            </w:pPr>
            <w:r>
              <w:rPr>
                <w:sz w:val="18"/>
                <w:szCs w:val="18"/>
                <w:lang w:val="en-GB"/>
              </w:rPr>
              <w:t>3,10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B17CDBC" w14:textId="77777777" w:rsidR="006A64E9" w:rsidRDefault="006A64E9" w:rsidP="006A64E9">
            <w:pPr>
              <w:pStyle w:val="Tabletext"/>
              <w:jc w:val="center"/>
              <w:rPr>
                <w:rFonts w:eastAsia="Arial Unicode MS"/>
                <w:i/>
                <w:sz w:val="18"/>
                <w:szCs w:val="18"/>
                <w:lang w:val="en-GB"/>
              </w:rPr>
            </w:pPr>
            <w:r>
              <w:rPr>
                <w:sz w:val="18"/>
                <w:szCs w:val="18"/>
                <w:lang w:val="en-GB"/>
              </w:rPr>
              <w:t>8,00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B3CA114" w14:textId="77777777" w:rsidR="006A64E9" w:rsidRDefault="006A64E9" w:rsidP="006A64E9">
            <w:pPr>
              <w:pStyle w:val="Tabletext"/>
              <w:jc w:val="center"/>
              <w:rPr>
                <w:rFonts w:eastAsia="Arial Unicode MS"/>
                <w:i/>
                <w:sz w:val="18"/>
                <w:szCs w:val="18"/>
                <w:lang w:val="en-GB"/>
              </w:rPr>
            </w:pPr>
            <w:r>
              <w:rPr>
                <w:rFonts w:cs="Times New Roman" w:hint="cs"/>
                <w:szCs w:val="20"/>
                <w:rtl/>
                <w:lang w:val="en-GB"/>
              </w:rPr>
              <w:t>–</w:t>
            </w:r>
            <w:r>
              <w:rPr>
                <w:sz w:val="18"/>
                <w:szCs w:val="18"/>
                <w:lang w:val="en-GB"/>
              </w:rPr>
              <w:t>0,20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3FFC58CD" w14:textId="77777777" w:rsidR="006A64E9" w:rsidRDefault="006A64E9" w:rsidP="006A64E9">
            <w:pPr>
              <w:pStyle w:val="Tabletext"/>
              <w:jc w:val="center"/>
              <w:rPr>
                <w:rFonts w:eastAsia="Arial Unicode MS"/>
                <w:i/>
                <w:sz w:val="18"/>
                <w:szCs w:val="18"/>
                <w:lang w:val="en-GB"/>
              </w:rPr>
            </w:pPr>
            <w:r>
              <w:rPr>
                <w:rFonts w:cs="Times New Roman" w:hint="cs"/>
                <w:szCs w:val="20"/>
                <w:rtl/>
                <w:lang w:val="en-GB"/>
              </w:rPr>
              <w:t>–</w:t>
            </w:r>
            <w:r>
              <w:rPr>
                <w:sz w:val="18"/>
                <w:szCs w:val="18"/>
                <w:lang w:val="en-GB"/>
              </w:rPr>
              <w:t>0,10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4EE796D3" w14:textId="77777777" w:rsidR="006A64E9" w:rsidRDefault="006A64E9" w:rsidP="006A64E9">
            <w:pPr>
              <w:pStyle w:val="Tabletext"/>
              <w:jc w:val="center"/>
              <w:rPr>
                <w:rFonts w:eastAsia="Arial Unicode MS"/>
                <w:i/>
                <w:sz w:val="18"/>
                <w:szCs w:val="18"/>
                <w:lang w:val="en-GB"/>
              </w:rPr>
            </w:pPr>
            <w:r>
              <w:rPr>
                <w:rFonts w:cs="Times New Roman" w:hint="cs"/>
                <w:szCs w:val="20"/>
                <w:rtl/>
                <w:lang w:val="en-GB"/>
              </w:rPr>
              <w:t>–</w:t>
            </w:r>
            <w:r>
              <w:rPr>
                <w:sz w:val="18"/>
                <w:szCs w:val="18"/>
                <w:lang w:val="en-GB"/>
              </w:rPr>
              <w:t>0,20</w:t>
            </w:r>
          </w:p>
        </w:tc>
        <w:tc>
          <w:tcPr>
            <w:tcW w:w="726" w:type="dxa"/>
            <w:tcBorders>
              <w:top w:val="single" w:sz="4" w:space="0" w:color="auto"/>
              <w:left w:val="single" w:sz="4" w:space="0" w:color="auto"/>
              <w:bottom w:val="single" w:sz="4" w:space="0" w:color="auto"/>
              <w:right w:val="single" w:sz="4" w:space="0" w:color="auto"/>
            </w:tcBorders>
            <w:vAlign w:val="center"/>
          </w:tcPr>
          <w:p w14:paraId="2591FB24" w14:textId="77777777" w:rsidR="006A64E9" w:rsidRDefault="006A64E9" w:rsidP="006A64E9">
            <w:pPr>
              <w:pStyle w:val="Tabletext"/>
              <w:jc w:val="center"/>
              <w:rPr>
                <w:rFonts w:eastAsia="Arial Unicode MS"/>
                <w:sz w:val="18"/>
                <w:szCs w:val="18"/>
                <w:lang w:val="en-GB"/>
              </w:rPr>
            </w:pPr>
          </w:p>
        </w:tc>
        <w:tc>
          <w:tcPr>
            <w:tcW w:w="686" w:type="dxa"/>
            <w:tcBorders>
              <w:top w:val="single" w:sz="4" w:space="0" w:color="auto"/>
              <w:left w:val="single" w:sz="4" w:space="0" w:color="auto"/>
              <w:bottom w:val="single" w:sz="4" w:space="0" w:color="auto"/>
              <w:right w:val="single" w:sz="4" w:space="0" w:color="auto"/>
            </w:tcBorders>
            <w:vAlign w:val="center"/>
          </w:tcPr>
          <w:p w14:paraId="6C5C496D" w14:textId="77777777" w:rsidR="006A64E9" w:rsidRDefault="006A64E9" w:rsidP="006A64E9">
            <w:pPr>
              <w:pStyle w:val="Tabletext"/>
              <w:jc w:val="center"/>
              <w:rPr>
                <w:rFonts w:eastAsia="Arial Unicode MS"/>
                <w:sz w:val="18"/>
                <w:szCs w:val="18"/>
                <w:lang w:val="en-GB"/>
              </w:rPr>
            </w:pPr>
          </w:p>
        </w:tc>
      </w:tr>
    </w:tbl>
    <w:p w14:paraId="78EEE8B4" w14:textId="6F48D18D" w:rsidR="007E68E1" w:rsidRDefault="007E68E1" w:rsidP="0033389B">
      <w:pPr>
        <w:spacing w:before="240" w:after="240"/>
        <w:rPr>
          <w:spacing w:val="-4"/>
          <w:lang w:bidi="ar-EG"/>
        </w:rPr>
      </w:pPr>
      <w:r>
        <w:rPr>
          <w:spacing w:val="-4"/>
          <w:rtl/>
          <w:lang w:bidi="ar-EG"/>
        </w:rPr>
        <w:t xml:space="preserve">للحصول على الأرقام الجديدة بالتوصية </w:t>
      </w:r>
      <w:r>
        <w:rPr>
          <w:spacing w:val="-4"/>
          <w:lang w:bidi="ar-EG"/>
        </w:rPr>
        <w:t>ITU-R BS.1615</w:t>
      </w:r>
      <w:r>
        <w:rPr>
          <w:spacing w:val="-4"/>
          <w:rtl/>
          <w:lang w:bidi="ar-EG"/>
        </w:rPr>
        <w:t xml:space="preserve"> للتشكيلات المعنية، يطرح من الرقم المقابل بالوثيقة </w:t>
      </w:r>
      <w:r>
        <w:rPr>
          <w:spacing w:val="-4"/>
          <w:lang w:bidi="ar-EG"/>
        </w:rPr>
        <w:t>6-7/21</w:t>
      </w:r>
      <w:r>
        <w:rPr>
          <w:spacing w:val="-4"/>
          <w:rtl/>
          <w:lang w:bidi="ar-EG"/>
        </w:rPr>
        <w:t xml:space="preserve"> الفارق </w:t>
      </w:r>
      <w:r>
        <w:rPr>
          <w:spacing w:val="-4"/>
          <w:lang w:bidi="ar-EG"/>
        </w:rPr>
        <w:t>"d"</w:t>
      </w:r>
      <w:r>
        <w:rPr>
          <w:spacing w:val="-4"/>
          <w:rtl/>
          <w:lang w:bidi="ar-EG"/>
        </w:rPr>
        <w:t xml:space="preserve"> بعد إجراء التعديلات الخاصة بأوجه التشابه، على النحو التالي</w:t>
      </w:r>
      <w:r w:rsidR="003C1B6E">
        <w:rPr>
          <w:rFonts w:hint="cs"/>
          <w:spacing w:val="-4"/>
          <w:rtl/>
          <w:lang w:bidi="ar-EG"/>
        </w:rPr>
        <w:t>.</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8"/>
        <w:gridCol w:w="1236"/>
        <w:gridCol w:w="1236"/>
        <w:gridCol w:w="815"/>
        <w:gridCol w:w="815"/>
        <w:gridCol w:w="709"/>
        <w:gridCol w:w="709"/>
        <w:gridCol w:w="709"/>
        <w:gridCol w:w="709"/>
        <w:gridCol w:w="709"/>
        <w:gridCol w:w="709"/>
        <w:gridCol w:w="709"/>
        <w:gridCol w:w="709"/>
        <w:gridCol w:w="709"/>
        <w:gridCol w:w="815"/>
        <w:gridCol w:w="815"/>
        <w:gridCol w:w="750"/>
        <w:gridCol w:w="709"/>
      </w:tblGrid>
      <w:tr w:rsidR="007E68E1" w14:paraId="2109DF94" w14:textId="77777777" w:rsidTr="00A86C27">
        <w:trPr>
          <w:trHeight w:val="20"/>
          <w:jc w:val="center"/>
        </w:trPr>
        <w:tc>
          <w:tcPr>
            <w:tcW w:w="888" w:type="dxa"/>
            <w:vMerge w:val="restart"/>
            <w:tcBorders>
              <w:top w:val="single" w:sz="4" w:space="0" w:color="auto"/>
              <w:left w:val="single" w:sz="4" w:space="0" w:color="auto"/>
              <w:bottom w:val="single" w:sz="4" w:space="0" w:color="auto"/>
              <w:right w:val="single" w:sz="4" w:space="0" w:color="auto"/>
            </w:tcBorders>
            <w:vAlign w:val="center"/>
            <w:hideMark/>
          </w:tcPr>
          <w:p w14:paraId="00624651" w14:textId="77777777" w:rsidR="007E68E1" w:rsidRDefault="007E68E1" w:rsidP="0033389B">
            <w:pPr>
              <w:pStyle w:val="Tablehead"/>
              <w:rPr>
                <w:rFonts w:eastAsia="Arial Unicode MS"/>
                <w:rtl/>
                <w:lang w:eastAsia="zh-CN" w:bidi="ar-EG"/>
              </w:rPr>
            </w:pPr>
            <w:r>
              <w:rPr>
                <w:rtl/>
                <w:lang w:eastAsia="zh-CN"/>
              </w:rPr>
              <w:t>الحالة</w:t>
            </w:r>
          </w:p>
        </w:tc>
        <w:tc>
          <w:tcPr>
            <w:tcW w:w="1236" w:type="dxa"/>
            <w:vMerge w:val="restart"/>
            <w:tcBorders>
              <w:top w:val="single" w:sz="4" w:space="0" w:color="auto"/>
              <w:left w:val="single" w:sz="4" w:space="0" w:color="auto"/>
              <w:bottom w:val="single" w:sz="4" w:space="0" w:color="auto"/>
              <w:right w:val="single" w:sz="4" w:space="0" w:color="auto"/>
            </w:tcBorders>
            <w:vAlign w:val="center"/>
            <w:hideMark/>
          </w:tcPr>
          <w:p w14:paraId="55304DE4" w14:textId="77777777" w:rsidR="007E68E1" w:rsidRDefault="007E68E1" w:rsidP="0033389B">
            <w:pPr>
              <w:pStyle w:val="Tablehead"/>
              <w:rPr>
                <w:rFonts w:eastAsia="Arial Unicode MS"/>
                <w:rtl/>
                <w:lang w:eastAsia="zh-CN"/>
              </w:rPr>
            </w:pPr>
            <w:r>
              <w:rPr>
                <w:rtl/>
                <w:lang w:eastAsia="zh-CN"/>
              </w:rPr>
              <w:t>الإشارة المطلوبة</w:t>
            </w:r>
          </w:p>
        </w:tc>
        <w:tc>
          <w:tcPr>
            <w:tcW w:w="1236" w:type="dxa"/>
            <w:vMerge w:val="restart"/>
            <w:tcBorders>
              <w:top w:val="single" w:sz="4" w:space="0" w:color="auto"/>
              <w:left w:val="single" w:sz="4" w:space="0" w:color="auto"/>
              <w:bottom w:val="single" w:sz="4" w:space="0" w:color="auto"/>
              <w:right w:val="single" w:sz="4" w:space="0" w:color="auto"/>
            </w:tcBorders>
            <w:vAlign w:val="center"/>
            <w:hideMark/>
          </w:tcPr>
          <w:p w14:paraId="39291413"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641" w:type="dxa"/>
            <w:gridSpan w:val="13"/>
            <w:tcBorders>
              <w:top w:val="single" w:sz="4" w:space="0" w:color="auto"/>
              <w:left w:val="single" w:sz="4" w:space="0" w:color="auto"/>
              <w:bottom w:val="single" w:sz="4" w:space="0" w:color="auto"/>
              <w:right w:val="single" w:sz="4" w:space="0" w:color="auto"/>
            </w:tcBorders>
            <w:vAlign w:val="center"/>
            <w:hideMark/>
          </w:tcPr>
          <w:p w14:paraId="77F3E282" w14:textId="77777777" w:rsidR="007E68E1" w:rsidRDefault="007E68E1" w:rsidP="0033389B">
            <w:pPr>
              <w:pStyle w:val="Tablehead"/>
              <w:rPr>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lang w:eastAsia="zh-CN"/>
              </w:rPr>
              <w:t xml:space="preserve"> (kHz)</w:t>
            </w:r>
          </w:p>
        </w:tc>
        <w:tc>
          <w:tcPr>
            <w:tcW w:w="1459" w:type="dxa"/>
            <w:gridSpan w:val="2"/>
            <w:tcBorders>
              <w:top w:val="single" w:sz="4" w:space="0" w:color="auto"/>
              <w:left w:val="single" w:sz="4" w:space="0" w:color="auto"/>
              <w:bottom w:val="single" w:sz="4" w:space="0" w:color="auto"/>
              <w:right w:val="single" w:sz="4" w:space="0" w:color="auto"/>
            </w:tcBorders>
            <w:vAlign w:val="center"/>
            <w:hideMark/>
          </w:tcPr>
          <w:p w14:paraId="62458B9D" w14:textId="77777777" w:rsidR="007E68E1" w:rsidRDefault="007E68E1" w:rsidP="0033389B">
            <w:pPr>
              <w:pStyle w:val="Tablehead"/>
              <w:rPr>
                <w:lang w:eastAsia="zh-CN"/>
              </w:rPr>
            </w:pPr>
            <w:r>
              <w:rPr>
                <w:rtl/>
                <w:lang w:eastAsia="zh-CN"/>
              </w:rPr>
              <w:t>المعلمات</w:t>
            </w:r>
          </w:p>
        </w:tc>
      </w:tr>
      <w:tr w:rsidR="007E68E1" w14:paraId="35B8BBEF" w14:textId="77777777" w:rsidTr="00A86C27">
        <w:trPr>
          <w:trHeight w:val="20"/>
          <w:jc w:val="center"/>
        </w:trPr>
        <w:tc>
          <w:tcPr>
            <w:tcW w:w="888" w:type="dxa"/>
            <w:vMerge/>
            <w:tcBorders>
              <w:top w:val="single" w:sz="4" w:space="0" w:color="auto"/>
              <w:left w:val="single" w:sz="4" w:space="0" w:color="auto"/>
              <w:bottom w:val="single" w:sz="4" w:space="0" w:color="auto"/>
              <w:right w:val="single" w:sz="4" w:space="0" w:color="auto"/>
            </w:tcBorders>
            <w:vAlign w:val="center"/>
            <w:hideMark/>
          </w:tcPr>
          <w:p w14:paraId="12D2E691"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36" w:type="dxa"/>
            <w:vMerge/>
            <w:tcBorders>
              <w:top w:val="single" w:sz="4" w:space="0" w:color="auto"/>
              <w:left w:val="single" w:sz="4" w:space="0" w:color="auto"/>
              <w:bottom w:val="single" w:sz="4" w:space="0" w:color="auto"/>
              <w:right w:val="single" w:sz="4" w:space="0" w:color="auto"/>
            </w:tcBorders>
            <w:vAlign w:val="center"/>
            <w:hideMark/>
          </w:tcPr>
          <w:p w14:paraId="3FE40C30"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36" w:type="dxa"/>
            <w:vMerge/>
            <w:tcBorders>
              <w:top w:val="single" w:sz="4" w:space="0" w:color="auto"/>
              <w:left w:val="single" w:sz="4" w:space="0" w:color="auto"/>
              <w:bottom w:val="single" w:sz="4" w:space="0" w:color="auto"/>
              <w:right w:val="single" w:sz="4" w:space="0" w:color="auto"/>
            </w:tcBorders>
            <w:vAlign w:val="center"/>
            <w:hideMark/>
          </w:tcPr>
          <w:p w14:paraId="2AB45A2A"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815" w:type="dxa"/>
            <w:tcBorders>
              <w:top w:val="single" w:sz="4" w:space="0" w:color="auto"/>
              <w:left w:val="single" w:sz="4" w:space="0" w:color="auto"/>
              <w:bottom w:val="single" w:sz="4" w:space="0" w:color="auto"/>
              <w:right w:val="single" w:sz="4" w:space="0" w:color="auto"/>
            </w:tcBorders>
            <w:vAlign w:val="center"/>
            <w:hideMark/>
          </w:tcPr>
          <w:p w14:paraId="63F3D718" w14:textId="77777777" w:rsidR="007E68E1" w:rsidRDefault="007E68E1" w:rsidP="0033389B">
            <w:pPr>
              <w:pStyle w:val="Tablehead"/>
              <w:rPr>
                <w:rFonts w:eastAsia="Arial Unicode MS"/>
                <w:lang w:eastAsia="zh-CN"/>
              </w:rPr>
            </w:pPr>
            <w:r>
              <w:rPr>
                <w:lang w:eastAsia="zh-CN"/>
              </w:rPr>
              <w:t>20−</w:t>
            </w:r>
          </w:p>
        </w:tc>
        <w:tc>
          <w:tcPr>
            <w:tcW w:w="815" w:type="dxa"/>
            <w:tcBorders>
              <w:top w:val="single" w:sz="4" w:space="0" w:color="auto"/>
              <w:left w:val="single" w:sz="4" w:space="0" w:color="auto"/>
              <w:bottom w:val="single" w:sz="4" w:space="0" w:color="auto"/>
              <w:right w:val="single" w:sz="4" w:space="0" w:color="auto"/>
            </w:tcBorders>
            <w:vAlign w:val="center"/>
            <w:hideMark/>
          </w:tcPr>
          <w:p w14:paraId="1C8FABC2" w14:textId="77777777" w:rsidR="007E68E1" w:rsidRDefault="007E68E1" w:rsidP="0033389B">
            <w:pPr>
              <w:pStyle w:val="Tablehead"/>
              <w:rPr>
                <w:rFonts w:eastAsia="Arial Unicode MS"/>
                <w:lang w:eastAsia="zh-CN"/>
              </w:rPr>
            </w:pPr>
            <w:r>
              <w:rPr>
                <w:lang w:eastAsia="zh-CN"/>
              </w:rPr>
              <w:t>18−</w:t>
            </w:r>
          </w:p>
        </w:tc>
        <w:tc>
          <w:tcPr>
            <w:tcW w:w="709" w:type="dxa"/>
            <w:tcBorders>
              <w:top w:val="single" w:sz="4" w:space="0" w:color="auto"/>
              <w:left w:val="single" w:sz="4" w:space="0" w:color="auto"/>
              <w:bottom w:val="single" w:sz="4" w:space="0" w:color="auto"/>
              <w:right w:val="single" w:sz="4" w:space="0" w:color="auto"/>
            </w:tcBorders>
            <w:vAlign w:val="center"/>
            <w:hideMark/>
          </w:tcPr>
          <w:p w14:paraId="4EBCE481" w14:textId="77777777" w:rsidR="007E68E1" w:rsidRDefault="007E68E1" w:rsidP="0033389B">
            <w:pPr>
              <w:pStyle w:val="Tablehead"/>
              <w:rPr>
                <w:rFonts w:eastAsia="Arial Unicode MS"/>
                <w:rtl/>
                <w:lang w:eastAsia="zh-CN"/>
              </w:rPr>
            </w:pPr>
            <w:r>
              <w:rPr>
                <w:lang w:eastAsia="zh-CN"/>
              </w:rPr>
              <w:t>15−</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96F717" w14:textId="77777777" w:rsidR="007E68E1" w:rsidRDefault="007E68E1" w:rsidP="0033389B">
            <w:pPr>
              <w:pStyle w:val="Tablehead"/>
              <w:rPr>
                <w:rFonts w:eastAsia="Arial Unicode MS"/>
                <w:lang w:eastAsia="zh-CN"/>
              </w:rPr>
            </w:pPr>
            <w:r>
              <w:rPr>
                <w:lang w:eastAsia="zh-CN"/>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1D91F91C" w14:textId="77777777" w:rsidR="007E68E1" w:rsidRDefault="007E68E1" w:rsidP="0033389B">
            <w:pPr>
              <w:pStyle w:val="Tablehead"/>
              <w:rPr>
                <w:rFonts w:eastAsia="Arial Unicode MS"/>
                <w:lang w:eastAsia="zh-CN"/>
              </w:rPr>
            </w:pPr>
            <w:r>
              <w:rPr>
                <w:lang w:eastAsia="zh-CN"/>
              </w:rPr>
              <w:t>9−</w:t>
            </w:r>
          </w:p>
        </w:tc>
        <w:tc>
          <w:tcPr>
            <w:tcW w:w="709" w:type="dxa"/>
            <w:tcBorders>
              <w:top w:val="single" w:sz="4" w:space="0" w:color="auto"/>
              <w:left w:val="single" w:sz="4" w:space="0" w:color="auto"/>
              <w:bottom w:val="single" w:sz="4" w:space="0" w:color="auto"/>
              <w:right w:val="single" w:sz="4" w:space="0" w:color="auto"/>
            </w:tcBorders>
            <w:vAlign w:val="center"/>
            <w:hideMark/>
          </w:tcPr>
          <w:p w14:paraId="040E7327" w14:textId="77777777" w:rsidR="007E68E1" w:rsidRDefault="007E68E1" w:rsidP="0033389B">
            <w:pPr>
              <w:pStyle w:val="Tablehead"/>
              <w:rPr>
                <w:rFonts w:eastAsia="Arial Unicode MS"/>
                <w:lang w:eastAsia="zh-CN"/>
              </w:rPr>
            </w:pPr>
            <w:r>
              <w:rPr>
                <w:lang w:eastAsia="zh-CN"/>
              </w:rPr>
              <w:t>5−</w:t>
            </w:r>
          </w:p>
        </w:tc>
        <w:tc>
          <w:tcPr>
            <w:tcW w:w="709" w:type="dxa"/>
            <w:tcBorders>
              <w:top w:val="single" w:sz="4" w:space="0" w:color="auto"/>
              <w:left w:val="single" w:sz="4" w:space="0" w:color="auto"/>
              <w:bottom w:val="single" w:sz="4" w:space="0" w:color="auto"/>
              <w:right w:val="single" w:sz="4" w:space="0" w:color="auto"/>
            </w:tcBorders>
            <w:vAlign w:val="center"/>
            <w:hideMark/>
          </w:tcPr>
          <w:p w14:paraId="396459B0" w14:textId="77777777" w:rsidR="007E68E1" w:rsidRDefault="007E68E1" w:rsidP="0033389B">
            <w:pPr>
              <w:pStyle w:val="Tablehead"/>
              <w:rPr>
                <w:rFonts w:eastAsia="Arial Unicode MS"/>
                <w:lang w:eastAsia="zh-CN"/>
              </w:rPr>
            </w:pPr>
            <w:r>
              <w:rPr>
                <w:lang w:eastAsia="zh-CN"/>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9D18975" w14:textId="77777777" w:rsidR="007E68E1" w:rsidRDefault="007E68E1" w:rsidP="0033389B">
            <w:pPr>
              <w:pStyle w:val="Tablehead"/>
              <w:rPr>
                <w:rFonts w:eastAsia="Arial Unicode MS"/>
                <w:lang w:eastAsia="zh-CN"/>
              </w:rPr>
            </w:pPr>
            <w:r>
              <w:rPr>
                <w:lang w:eastAsia="zh-CN"/>
              </w:rPr>
              <w:t>5</w:t>
            </w:r>
          </w:p>
        </w:tc>
        <w:tc>
          <w:tcPr>
            <w:tcW w:w="709" w:type="dxa"/>
            <w:tcBorders>
              <w:top w:val="single" w:sz="4" w:space="0" w:color="auto"/>
              <w:left w:val="single" w:sz="4" w:space="0" w:color="auto"/>
              <w:bottom w:val="single" w:sz="4" w:space="0" w:color="auto"/>
              <w:right w:val="single" w:sz="4" w:space="0" w:color="auto"/>
            </w:tcBorders>
            <w:vAlign w:val="center"/>
            <w:hideMark/>
          </w:tcPr>
          <w:p w14:paraId="56932325" w14:textId="77777777" w:rsidR="007E68E1" w:rsidRDefault="007E68E1" w:rsidP="0033389B">
            <w:pPr>
              <w:pStyle w:val="Tablehead"/>
              <w:rPr>
                <w:rFonts w:eastAsia="Arial Unicode MS"/>
                <w:lang w:eastAsia="zh-CN"/>
              </w:rPr>
            </w:pPr>
            <w:r>
              <w:rPr>
                <w:lang w:eastAsia="zh-CN"/>
              </w:rPr>
              <w:t>9</w:t>
            </w:r>
          </w:p>
        </w:tc>
        <w:tc>
          <w:tcPr>
            <w:tcW w:w="709" w:type="dxa"/>
            <w:tcBorders>
              <w:top w:val="single" w:sz="4" w:space="0" w:color="auto"/>
              <w:left w:val="single" w:sz="4" w:space="0" w:color="auto"/>
              <w:bottom w:val="single" w:sz="4" w:space="0" w:color="auto"/>
              <w:right w:val="single" w:sz="4" w:space="0" w:color="auto"/>
            </w:tcBorders>
            <w:vAlign w:val="center"/>
            <w:hideMark/>
          </w:tcPr>
          <w:p w14:paraId="65B833E2" w14:textId="77777777" w:rsidR="007E68E1" w:rsidRDefault="007E68E1" w:rsidP="0033389B">
            <w:pPr>
              <w:pStyle w:val="Tablehead"/>
              <w:rPr>
                <w:rFonts w:eastAsia="Arial Unicode MS"/>
                <w:lang w:eastAsia="zh-CN"/>
              </w:rPr>
            </w:pPr>
            <w:r>
              <w:rPr>
                <w:lang w:eastAsia="zh-CN"/>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6AB3F17" w14:textId="77777777" w:rsidR="007E68E1" w:rsidRDefault="007E68E1" w:rsidP="0033389B">
            <w:pPr>
              <w:pStyle w:val="Tablehead"/>
              <w:rPr>
                <w:rFonts w:eastAsia="Arial Unicode MS"/>
                <w:lang w:eastAsia="zh-CN"/>
              </w:rPr>
            </w:pPr>
            <w:r>
              <w:rPr>
                <w:lang w:eastAsia="zh-CN"/>
              </w:rPr>
              <w:t>15</w:t>
            </w:r>
          </w:p>
        </w:tc>
        <w:tc>
          <w:tcPr>
            <w:tcW w:w="815" w:type="dxa"/>
            <w:tcBorders>
              <w:top w:val="single" w:sz="4" w:space="0" w:color="auto"/>
              <w:left w:val="single" w:sz="4" w:space="0" w:color="auto"/>
              <w:bottom w:val="single" w:sz="4" w:space="0" w:color="auto"/>
              <w:right w:val="single" w:sz="4" w:space="0" w:color="auto"/>
            </w:tcBorders>
            <w:vAlign w:val="center"/>
            <w:hideMark/>
          </w:tcPr>
          <w:p w14:paraId="52A034F7" w14:textId="77777777" w:rsidR="007E68E1" w:rsidRDefault="007E68E1" w:rsidP="0033389B">
            <w:pPr>
              <w:pStyle w:val="Tablehead"/>
              <w:rPr>
                <w:rFonts w:eastAsia="Arial Unicode MS"/>
                <w:lang w:eastAsia="zh-CN"/>
              </w:rPr>
            </w:pPr>
            <w:r>
              <w:rPr>
                <w:lang w:eastAsia="zh-CN"/>
              </w:rPr>
              <w:t>18</w:t>
            </w:r>
          </w:p>
        </w:tc>
        <w:tc>
          <w:tcPr>
            <w:tcW w:w="815" w:type="dxa"/>
            <w:tcBorders>
              <w:top w:val="single" w:sz="4" w:space="0" w:color="auto"/>
              <w:left w:val="single" w:sz="4" w:space="0" w:color="auto"/>
              <w:bottom w:val="single" w:sz="4" w:space="0" w:color="auto"/>
              <w:right w:val="single" w:sz="4" w:space="0" w:color="auto"/>
            </w:tcBorders>
            <w:vAlign w:val="center"/>
            <w:hideMark/>
          </w:tcPr>
          <w:p w14:paraId="671CB8E0" w14:textId="77777777" w:rsidR="007E68E1" w:rsidRDefault="007E68E1" w:rsidP="0033389B">
            <w:pPr>
              <w:pStyle w:val="Tablehead"/>
              <w:rPr>
                <w:rFonts w:eastAsia="Arial Unicode MS"/>
                <w:lang w:eastAsia="zh-CN"/>
              </w:rPr>
            </w:pPr>
            <w:r>
              <w:rPr>
                <w:lang w:eastAsia="zh-CN"/>
              </w:rPr>
              <w:t>20</w:t>
            </w:r>
          </w:p>
        </w:tc>
        <w:tc>
          <w:tcPr>
            <w:tcW w:w="750" w:type="dxa"/>
            <w:tcBorders>
              <w:top w:val="single" w:sz="4" w:space="0" w:color="auto"/>
              <w:left w:val="single" w:sz="4" w:space="0" w:color="auto"/>
              <w:bottom w:val="single" w:sz="4" w:space="0" w:color="auto"/>
              <w:right w:val="single" w:sz="4" w:space="0" w:color="auto"/>
            </w:tcBorders>
            <w:vAlign w:val="center"/>
            <w:hideMark/>
          </w:tcPr>
          <w:p w14:paraId="53ED5EB6" w14:textId="77777777" w:rsidR="007E68E1" w:rsidRDefault="007E68E1" w:rsidP="0033389B">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709" w:type="dxa"/>
            <w:tcBorders>
              <w:top w:val="single" w:sz="4" w:space="0" w:color="auto"/>
              <w:left w:val="single" w:sz="4" w:space="0" w:color="auto"/>
              <w:bottom w:val="single" w:sz="4" w:space="0" w:color="auto"/>
              <w:right w:val="single" w:sz="4" w:space="0" w:color="auto"/>
            </w:tcBorders>
            <w:vAlign w:val="center"/>
            <w:hideMark/>
          </w:tcPr>
          <w:p w14:paraId="54575730" w14:textId="77777777" w:rsidR="007E68E1" w:rsidRDefault="007E68E1" w:rsidP="0033389B">
            <w:pPr>
              <w:pStyle w:val="Tablehead"/>
              <w:rPr>
                <w:rFonts w:eastAsia="Arial Unicode MS"/>
                <w:lang w:eastAsia="zh-CN"/>
              </w:rPr>
            </w:pPr>
            <w:r>
              <w:rPr>
                <w:i/>
                <w:iCs/>
                <w:lang w:eastAsia="zh-CN"/>
              </w:rPr>
              <w:t>S/I</w:t>
            </w:r>
            <w:r>
              <w:rPr>
                <w:i/>
                <w:iCs/>
                <w:lang w:eastAsia="zh-CN"/>
              </w:rPr>
              <w:br/>
            </w:r>
            <w:r>
              <w:rPr>
                <w:lang w:eastAsia="zh-CN"/>
              </w:rPr>
              <w:t>(dB)</w:t>
            </w:r>
          </w:p>
        </w:tc>
      </w:tr>
      <w:tr w:rsidR="007E68E1" w14:paraId="6BBD77AB" w14:textId="77777777" w:rsidTr="00A86C27">
        <w:trPr>
          <w:trHeight w:val="20"/>
          <w:jc w:val="center"/>
        </w:trPr>
        <w:tc>
          <w:tcPr>
            <w:tcW w:w="888" w:type="dxa"/>
            <w:tcBorders>
              <w:top w:val="single" w:sz="4" w:space="0" w:color="auto"/>
              <w:left w:val="single" w:sz="4" w:space="0" w:color="auto"/>
              <w:bottom w:val="single" w:sz="4" w:space="0" w:color="auto"/>
              <w:right w:val="single" w:sz="4" w:space="0" w:color="auto"/>
            </w:tcBorders>
            <w:vAlign w:val="center"/>
            <w:hideMark/>
          </w:tcPr>
          <w:p w14:paraId="0B0E7E18" w14:textId="77777777" w:rsidR="007E68E1" w:rsidRDefault="007E68E1" w:rsidP="0033389B">
            <w:pPr>
              <w:pStyle w:val="Tabletext"/>
              <w:jc w:val="center"/>
              <w:rPr>
                <w:rFonts w:eastAsia="Arial Unicode MS"/>
                <w:lang w:val="en-GB"/>
              </w:rPr>
            </w:pPr>
            <w:r>
              <w:rPr>
                <w:lang w:val="en-GB"/>
              </w:rPr>
              <w:t>78</w:t>
            </w:r>
          </w:p>
        </w:tc>
        <w:tc>
          <w:tcPr>
            <w:tcW w:w="1236" w:type="dxa"/>
            <w:tcBorders>
              <w:top w:val="single" w:sz="4" w:space="0" w:color="auto"/>
              <w:left w:val="single" w:sz="4" w:space="0" w:color="auto"/>
              <w:bottom w:val="single" w:sz="4" w:space="0" w:color="auto"/>
              <w:right w:val="single" w:sz="4" w:space="0" w:color="auto"/>
            </w:tcBorders>
            <w:vAlign w:val="center"/>
            <w:hideMark/>
          </w:tcPr>
          <w:p w14:paraId="46081006" w14:textId="77777777" w:rsidR="007E68E1" w:rsidRDefault="007E68E1" w:rsidP="0033389B">
            <w:pPr>
              <w:pStyle w:val="Tabletext"/>
              <w:jc w:val="center"/>
              <w:rPr>
                <w:rFonts w:eastAsia="Arial Unicode MS"/>
                <w:lang w:val="en-GB"/>
              </w:rPr>
            </w:pPr>
            <w:r>
              <w:rPr>
                <w:lang w:val="en-GB"/>
              </w:rPr>
              <w:t>DRM_B4</w:t>
            </w:r>
          </w:p>
        </w:tc>
        <w:tc>
          <w:tcPr>
            <w:tcW w:w="1236" w:type="dxa"/>
            <w:tcBorders>
              <w:top w:val="single" w:sz="4" w:space="0" w:color="auto"/>
              <w:left w:val="single" w:sz="4" w:space="0" w:color="auto"/>
              <w:bottom w:val="single" w:sz="4" w:space="0" w:color="auto"/>
              <w:right w:val="single" w:sz="4" w:space="0" w:color="auto"/>
            </w:tcBorders>
            <w:vAlign w:val="center"/>
            <w:hideMark/>
          </w:tcPr>
          <w:p w14:paraId="3E5B7D96" w14:textId="77777777" w:rsidR="007E68E1" w:rsidRDefault="007E68E1" w:rsidP="0033389B">
            <w:pPr>
              <w:pStyle w:val="Tabletext"/>
              <w:jc w:val="center"/>
              <w:rPr>
                <w:rFonts w:eastAsia="Arial Unicode MS"/>
                <w:lang w:val="en-GB"/>
              </w:rPr>
            </w:pPr>
            <w:r>
              <w:rPr>
                <w:lang w:val="en-GB"/>
              </w:rPr>
              <w:t>DRM_B5</w:t>
            </w:r>
          </w:p>
        </w:tc>
        <w:tc>
          <w:tcPr>
            <w:tcW w:w="815" w:type="dxa"/>
            <w:tcBorders>
              <w:top w:val="single" w:sz="4" w:space="0" w:color="auto"/>
              <w:left w:val="single" w:sz="4" w:space="0" w:color="auto"/>
              <w:bottom w:val="single" w:sz="4" w:space="0" w:color="auto"/>
              <w:right w:val="single" w:sz="4" w:space="0" w:color="auto"/>
            </w:tcBorders>
            <w:vAlign w:val="center"/>
            <w:hideMark/>
          </w:tcPr>
          <w:p w14:paraId="56EDC14D" w14:textId="77777777" w:rsidR="007E68E1" w:rsidRDefault="007E68E1" w:rsidP="0033389B">
            <w:pPr>
              <w:pStyle w:val="Tabletext"/>
              <w:tabs>
                <w:tab w:val="decimal" w:pos="360"/>
              </w:tabs>
              <w:rPr>
                <w:rFonts w:eastAsia="Arial Unicode MS"/>
                <w:lang w:val="en-GB"/>
              </w:rPr>
            </w:pPr>
            <w:r>
              <w:rPr>
                <w:rFonts w:cs="Times New Roman" w:hint="cs"/>
                <w:szCs w:val="20"/>
                <w:rtl/>
                <w:lang w:val="en-GB"/>
              </w:rPr>
              <w:t>–</w:t>
            </w:r>
            <w:r>
              <w:rPr>
                <w:lang w:val="en-GB"/>
              </w:rPr>
              <w:t>11,30</w:t>
            </w:r>
          </w:p>
        </w:tc>
        <w:tc>
          <w:tcPr>
            <w:tcW w:w="815" w:type="dxa"/>
            <w:tcBorders>
              <w:top w:val="single" w:sz="4" w:space="0" w:color="auto"/>
              <w:left w:val="single" w:sz="4" w:space="0" w:color="auto"/>
              <w:bottom w:val="single" w:sz="4" w:space="0" w:color="auto"/>
              <w:right w:val="single" w:sz="4" w:space="0" w:color="auto"/>
            </w:tcBorders>
            <w:vAlign w:val="center"/>
            <w:hideMark/>
          </w:tcPr>
          <w:p w14:paraId="7A1D90B1" w14:textId="77777777" w:rsidR="007E68E1" w:rsidRDefault="007E68E1" w:rsidP="0033389B">
            <w:pPr>
              <w:pStyle w:val="Tabletext"/>
              <w:tabs>
                <w:tab w:val="decimal" w:pos="360"/>
              </w:tabs>
              <w:rPr>
                <w:rFonts w:eastAsia="Arial Unicode MS"/>
                <w:lang w:val="en-GB"/>
              </w:rPr>
            </w:pPr>
            <w:r>
              <w:rPr>
                <w:lang w:val="en-GB"/>
              </w:rPr>
              <w:t>4,30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44E1D1" w14:textId="77777777" w:rsidR="007E68E1" w:rsidRDefault="007E68E1" w:rsidP="0033389B">
            <w:pPr>
              <w:pStyle w:val="Tabletext"/>
              <w:tabs>
                <w:tab w:val="decimal" w:pos="360"/>
              </w:tabs>
              <w:rPr>
                <w:rFonts w:eastAsia="Arial Unicode MS"/>
                <w:lang w:val="en-GB"/>
              </w:rPr>
            </w:pPr>
            <w:r>
              <w:rPr>
                <w:lang w:val="en-GB"/>
              </w:rPr>
              <w:t>9,80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C97F127" w14:textId="77777777" w:rsidR="007E68E1" w:rsidRDefault="007E68E1" w:rsidP="0033389B">
            <w:pPr>
              <w:pStyle w:val="Tabletext"/>
              <w:tabs>
                <w:tab w:val="decimal" w:pos="360"/>
              </w:tabs>
              <w:rPr>
                <w:rFonts w:eastAsia="Arial Unicode MS"/>
                <w:lang w:val="en-GB"/>
              </w:rPr>
            </w:pPr>
            <w:r>
              <w:rPr>
                <w:lang w:val="en-GB"/>
              </w:rPr>
              <w:t>13,20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C0B6A63" w14:textId="77777777" w:rsidR="007E68E1" w:rsidRDefault="007E68E1" w:rsidP="0033389B">
            <w:pPr>
              <w:pStyle w:val="Tabletext"/>
              <w:tabs>
                <w:tab w:val="decimal" w:pos="360"/>
              </w:tabs>
              <w:rPr>
                <w:rFonts w:eastAsia="Arial Unicode MS"/>
                <w:lang w:val="en-GB"/>
              </w:rPr>
            </w:pPr>
            <w:r>
              <w:rPr>
                <w:lang w:val="en-GB"/>
              </w:rPr>
              <w:t>13,60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FD56AC" w14:textId="77777777" w:rsidR="007E68E1" w:rsidRDefault="007E68E1" w:rsidP="0033389B">
            <w:pPr>
              <w:pStyle w:val="Tabletext"/>
              <w:tabs>
                <w:tab w:val="decimal" w:pos="360"/>
              </w:tabs>
              <w:rPr>
                <w:rFonts w:eastAsia="Arial Unicode MS"/>
                <w:lang w:val="en-GB"/>
              </w:rPr>
            </w:pPr>
            <w:r>
              <w:rPr>
                <w:lang w:val="en-GB"/>
              </w:rPr>
              <w:t>15,10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DF2BDF4" w14:textId="77777777" w:rsidR="007E68E1" w:rsidRDefault="007E68E1" w:rsidP="0033389B">
            <w:pPr>
              <w:pStyle w:val="Tabletext"/>
              <w:tabs>
                <w:tab w:val="decimal" w:pos="360"/>
              </w:tabs>
              <w:rPr>
                <w:rFonts w:eastAsia="Arial Unicode MS"/>
                <w:lang w:val="en-GB"/>
              </w:rPr>
            </w:pPr>
            <w:r>
              <w:rPr>
                <w:lang w:val="en-GB"/>
              </w:rPr>
              <w:t>15,90</w:t>
            </w:r>
          </w:p>
        </w:tc>
        <w:tc>
          <w:tcPr>
            <w:tcW w:w="709" w:type="dxa"/>
            <w:tcBorders>
              <w:top w:val="single" w:sz="4" w:space="0" w:color="auto"/>
              <w:left w:val="single" w:sz="4" w:space="0" w:color="auto"/>
              <w:bottom w:val="single" w:sz="4" w:space="0" w:color="auto"/>
              <w:right w:val="single" w:sz="4" w:space="0" w:color="auto"/>
            </w:tcBorders>
            <w:vAlign w:val="center"/>
            <w:hideMark/>
          </w:tcPr>
          <w:p w14:paraId="146E1FB2" w14:textId="77777777" w:rsidR="007E68E1" w:rsidRDefault="007E68E1" w:rsidP="0033389B">
            <w:pPr>
              <w:pStyle w:val="Tabletext"/>
              <w:tabs>
                <w:tab w:val="decimal" w:pos="360"/>
              </w:tabs>
              <w:rPr>
                <w:rFonts w:eastAsia="Arial Unicode MS"/>
                <w:lang w:val="en-GB"/>
              </w:rPr>
            </w:pPr>
            <w:r>
              <w:rPr>
                <w:lang w:val="en-GB"/>
              </w:rPr>
              <w:t>14,80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FC2B26C" w14:textId="77777777" w:rsidR="007E68E1" w:rsidRDefault="007E68E1" w:rsidP="0033389B">
            <w:pPr>
              <w:pStyle w:val="Tabletext"/>
              <w:tabs>
                <w:tab w:val="decimal" w:pos="360"/>
              </w:tabs>
              <w:rPr>
                <w:rFonts w:eastAsia="Arial Unicode MS"/>
                <w:lang w:val="en-GB"/>
              </w:rPr>
            </w:pPr>
            <w:r>
              <w:rPr>
                <w:lang w:val="en-GB"/>
              </w:rPr>
              <w:t>13,20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B43D35E" w14:textId="77777777" w:rsidR="007E68E1" w:rsidRDefault="007E68E1" w:rsidP="0033389B">
            <w:pPr>
              <w:pStyle w:val="Tabletext"/>
              <w:tabs>
                <w:tab w:val="decimal" w:pos="360"/>
              </w:tabs>
              <w:rPr>
                <w:rFonts w:eastAsia="Arial Unicode MS"/>
                <w:lang w:val="en-GB"/>
              </w:rPr>
            </w:pPr>
            <w:r>
              <w:rPr>
                <w:lang w:val="en-GB"/>
              </w:rPr>
              <w:t>12,70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41099D7" w14:textId="77777777" w:rsidR="007E68E1" w:rsidRDefault="007E68E1" w:rsidP="0033389B">
            <w:pPr>
              <w:pStyle w:val="Tabletext"/>
              <w:tabs>
                <w:tab w:val="decimal" w:pos="360"/>
              </w:tabs>
              <w:rPr>
                <w:rFonts w:eastAsia="Arial Unicode MS"/>
                <w:lang w:val="en-GB"/>
              </w:rPr>
            </w:pPr>
            <w:r>
              <w:rPr>
                <w:lang w:val="en-GB"/>
              </w:rPr>
              <w:t>8,70</w:t>
            </w:r>
          </w:p>
        </w:tc>
        <w:tc>
          <w:tcPr>
            <w:tcW w:w="815" w:type="dxa"/>
            <w:tcBorders>
              <w:top w:val="single" w:sz="4" w:space="0" w:color="auto"/>
              <w:left w:val="single" w:sz="4" w:space="0" w:color="auto"/>
              <w:bottom w:val="single" w:sz="4" w:space="0" w:color="auto"/>
              <w:right w:val="single" w:sz="4" w:space="0" w:color="auto"/>
            </w:tcBorders>
            <w:vAlign w:val="center"/>
            <w:hideMark/>
          </w:tcPr>
          <w:p w14:paraId="0BEA74AC" w14:textId="77777777" w:rsidR="007E68E1" w:rsidRDefault="007E68E1" w:rsidP="0033389B">
            <w:pPr>
              <w:pStyle w:val="Tabletext"/>
              <w:tabs>
                <w:tab w:val="decimal" w:pos="360"/>
              </w:tabs>
              <w:rPr>
                <w:rFonts w:eastAsia="Arial Unicode MS"/>
                <w:lang w:val="en-GB"/>
              </w:rPr>
            </w:pPr>
            <w:r>
              <w:rPr>
                <w:rFonts w:cs="Times New Roman" w:hint="cs"/>
                <w:szCs w:val="20"/>
                <w:rtl/>
                <w:lang w:val="en-GB"/>
              </w:rPr>
              <w:t>–</w:t>
            </w:r>
            <w:r>
              <w:rPr>
                <w:lang w:val="en-GB"/>
              </w:rPr>
              <w:t>1,80</w:t>
            </w:r>
          </w:p>
        </w:tc>
        <w:tc>
          <w:tcPr>
            <w:tcW w:w="815" w:type="dxa"/>
            <w:tcBorders>
              <w:top w:val="single" w:sz="4" w:space="0" w:color="auto"/>
              <w:left w:val="single" w:sz="4" w:space="0" w:color="auto"/>
              <w:bottom w:val="single" w:sz="4" w:space="0" w:color="auto"/>
              <w:right w:val="single" w:sz="4" w:space="0" w:color="auto"/>
            </w:tcBorders>
            <w:vAlign w:val="center"/>
            <w:hideMark/>
          </w:tcPr>
          <w:p w14:paraId="3C8A9A5D" w14:textId="77777777" w:rsidR="007E68E1" w:rsidRDefault="007E68E1" w:rsidP="0033389B">
            <w:pPr>
              <w:pStyle w:val="Tabletext"/>
              <w:tabs>
                <w:tab w:val="decimal" w:pos="360"/>
              </w:tabs>
              <w:rPr>
                <w:rFonts w:eastAsia="Arial Unicode MS"/>
                <w:lang w:val="en-GB"/>
              </w:rPr>
            </w:pPr>
            <w:r>
              <w:rPr>
                <w:rFonts w:cs="Times New Roman" w:hint="cs"/>
                <w:szCs w:val="20"/>
                <w:rtl/>
                <w:lang w:val="en-GB"/>
              </w:rPr>
              <w:t>–</w:t>
            </w:r>
            <w:r>
              <w:rPr>
                <w:lang w:val="en-GB"/>
              </w:rPr>
              <w:t>19,00</w:t>
            </w:r>
          </w:p>
        </w:tc>
        <w:tc>
          <w:tcPr>
            <w:tcW w:w="750" w:type="dxa"/>
            <w:tcBorders>
              <w:top w:val="single" w:sz="4" w:space="0" w:color="auto"/>
              <w:left w:val="single" w:sz="4" w:space="0" w:color="auto"/>
              <w:bottom w:val="single" w:sz="4" w:space="0" w:color="auto"/>
              <w:right w:val="single" w:sz="4" w:space="0" w:color="auto"/>
            </w:tcBorders>
            <w:vAlign w:val="center"/>
            <w:hideMark/>
          </w:tcPr>
          <w:p w14:paraId="2C50BE40" w14:textId="77777777" w:rsidR="007E68E1" w:rsidRDefault="007E68E1" w:rsidP="0033389B">
            <w:pPr>
              <w:pStyle w:val="Tabletext"/>
              <w:jc w:val="center"/>
              <w:rPr>
                <w:rFonts w:eastAsia="Arial Unicode MS"/>
                <w:lang w:val="en-GB"/>
              </w:rPr>
            </w:pPr>
            <w:r>
              <w:rPr>
                <w:lang w:val="en-GB"/>
              </w:rPr>
              <w:t>20,00</w:t>
            </w:r>
          </w:p>
        </w:tc>
        <w:tc>
          <w:tcPr>
            <w:tcW w:w="709" w:type="dxa"/>
            <w:tcBorders>
              <w:top w:val="single" w:sz="4" w:space="0" w:color="auto"/>
              <w:left w:val="single" w:sz="4" w:space="0" w:color="auto"/>
              <w:bottom w:val="single" w:sz="4" w:space="0" w:color="auto"/>
              <w:right w:val="single" w:sz="4" w:space="0" w:color="auto"/>
            </w:tcBorders>
            <w:vAlign w:val="center"/>
          </w:tcPr>
          <w:p w14:paraId="309F5646" w14:textId="77777777" w:rsidR="007E68E1" w:rsidRDefault="007E68E1" w:rsidP="0033389B">
            <w:pPr>
              <w:pStyle w:val="Tabletext"/>
              <w:jc w:val="center"/>
              <w:rPr>
                <w:rFonts w:eastAsia="Arial Unicode MS"/>
                <w:lang w:val="en-GB"/>
              </w:rPr>
            </w:pPr>
          </w:p>
        </w:tc>
      </w:tr>
      <w:tr w:rsidR="007E68E1" w14:paraId="3B47DF7E" w14:textId="77777777" w:rsidTr="00A86C27">
        <w:trPr>
          <w:trHeight w:val="20"/>
          <w:jc w:val="center"/>
        </w:trPr>
        <w:tc>
          <w:tcPr>
            <w:tcW w:w="888" w:type="dxa"/>
            <w:tcBorders>
              <w:top w:val="single" w:sz="4" w:space="0" w:color="auto"/>
              <w:left w:val="single" w:sz="4" w:space="0" w:color="auto"/>
              <w:bottom w:val="single" w:sz="4" w:space="0" w:color="auto"/>
              <w:right w:val="single" w:sz="4" w:space="0" w:color="auto"/>
            </w:tcBorders>
            <w:vAlign w:val="center"/>
            <w:hideMark/>
          </w:tcPr>
          <w:p w14:paraId="5EA4DCD2" w14:textId="77777777" w:rsidR="007E68E1" w:rsidRDefault="007E68E1" w:rsidP="0033389B">
            <w:pPr>
              <w:pStyle w:val="Tabletext"/>
              <w:jc w:val="center"/>
              <w:rPr>
                <w:lang w:val="en-GB"/>
              </w:rPr>
            </w:pPr>
            <w:r>
              <w:rPr>
                <w:lang w:val="en-GB"/>
              </w:rPr>
              <w:t>78</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5B84E4F" w14:textId="77777777" w:rsidR="007E68E1" w:rsidRDefault="007E68E1" w:rsidP="0033389B">
            <w:pPr>
              <w:pStyle w:val="Tabletext"/>
              <w:jc w:val="center"/>
              <w:rPr>
                <w:lang w:val="en-GB"/>
              </w:rPr>
            </w:pPr>
            <w:r>
              <w:rPr>
                <w:lang w:val="en-GB"/>
              </w:rPr>
              <w:t>DRM_B4</w:t>
            </w:r>
            <w:r>
              <w:rPr>
                <w:lang w:val="en-GB"/>
              </w:rPr>
              <w:br/>
              <w:t>/REL</w:t>
            </w:r>
          </w:p>
        </w:tc>
        <w:tc>
          <w:tcPr>
            <w:tcW w:w="1236" w:type="dxa"/>
            <w:tcBorders>
              <w:top w:val="single" w:sz="4" w:space="0" w:color="auto"/>
              <w:left w:val="single" w:sz="4" w:space="0" w:color="auto"/>
              <w:bottom w:val="single" w:sz="4" w:space="0" w:color="auto"/>
              <w:right w:val="single" w:sz="4" w:space="0" w:color="auto"/>
            </w:tcBorders>
            <w:vAlign w:val="center"/>
            <w:hideMark/>
          </w:tcPr>
          <w:p w14:paraId="3AA12DBA" w14:textId="77777777" w:rsidR="007E68E1" w:rsidRDefault="007E68E1" w:rsidP="0033389B">
            <w:pPr>
              <w:pStyle w:val="Tabletext"/>
              <w:jc w:val="center"/>
              <w:rPr>
                <w:lang w:val="en-GB"/>
              </w:rPr>
            </w:pPr>
            <w:r>
              <w:rPr>
                <w:lang w:val="en-GB"/>
              </w:rPr>
              <w:t>DRM_B5</w:t>
            </w:r>
            <w:r>
              <w:rPr>
                <w:lang w:val="en-GB"/>
              </w:rPr>
              <w:br/>
              <w:t>/REL</w:t>
            </w:r>
          </w:p>
        </w:tc>
        <w:tc>
          <w:tcPr>
            <w:tcW w:w="815" w:type="dxa"/>
            <w:tcBorders>
              <w:top w:val="single" w:sz="4" w:space="0" w:color="auto"/>
              <w:left w:val="single" w:sz="4" w:space="0" w:color="auto"/>
              <w:bottom w:val="single" w:sz="4" w:space="0" w:color="auto"/>
              <w:right w:val="single" w:sz="4" w:space="0" w:color="auto"/>
            </w:tcBorders>
            <w:vAlign w:val="center"/>
            <w:hideMark/>
          </w:tcPr>
          <w:p w14:paraId="54640A51" w14:textId="77777777" w:rsidR="007E68E1" w:rsidRDefault="007E68E1" w:rsidP="0033389B">
            <w:pPr>
              <w:pStyle w:val="Tabletext"/>
              <w:tabs>
                <w:tab w:val="decimal" w:pos="360"/>
              </w:tabs>
              <w:rPr>
                <w:lang w:val="en-GB"/>
              </w:rPr>
            </w:pPr>
            <w:r>
              <w:rPr>
                <w:rFonts w:cs="Times New Roman" w:hint="cs"/>
                <w:szCs w:val="20"/>
                <w:rtl/>
                <w:lang w:val="en-GB"/>
              </w:rPr>
              <w:t>–</w:t>
            </w:r>
            <w:r>
              <w:rPr>
                <w:lang w:val="en-GB"/>
              </w:rPr>
              <w:t>27,20</w:t>
            </w:r>
          </w:p>
        </w:tc>
        <w:tc>
          <w:tcPr>
            <w:tcW w:w="815" w:type="dxa"/>
            <w:tcBorders>
              <w:top w:val="single" w:sz="4" w:space="0" w:color="auto"/>
              <w:left w:val="single" w:sz="4" w:space="0" w:color="auto"/>
              <w:bottom w:val="single" w:sz="4" w:space="0" w:color="auto"/>
              <w:right w:val="single" w:sz="4" w:space="0" w:color="auto"/>
            </w:tcBorders>
            <w:vAlign w:val="center"/>
            <w:hideMark/>
          </w:tcPr>
          <w:p w14:paraId="1CECA5C9" w14:textId="77777777" w:rsidR="007E68E1" w:rsidRDefault="007E68E1" w:rsidP="0033389B">
            <w:pPr>
              <w:pStyle w:val="Tabletext"/>
              <w:tabs>
                <w:tab w:val="decimal" w:pos="360"/>
              </w:tabs>
              <w:rPr>
                <w:lang w:val="en-GB"/>
              </w:rPr>
            </w:pPr>
            <w:r>
              <w:rPr>
                <w:rFonts w:cs="Times New Roman" w:hint="cs"/>
                <w:szCs w:val="20"/>
                <w:rtl/>
                <w:lang w:val="en-GB"/>
              </w:rPr>
              <w:t>–</w:t>
            </w:r>
            <w:r>
              <w:rPr>
                <w:lang w:val="en-GB"/>
              </w:rPr>
              <w:t>11,60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A0DA20" w14:textId="77777777" w:rsidR="007E68E1" w:rsidRDefault="007E68E1" w:rsidP="0033389B">
            <w:pPr>
              <w:pStyle w:val="Tabletext"/>
              <w:tabs>
                <w:tab w:val="decimal" w:pos="360"/>
              </w:tabs>
              <w:rPr>
                <w:lang w:val="en-GB"/>
              </w:rPr>
            </w:pPr>
            <w:r>
              <w:rPr>
                <w:rFonts w:cs="Times New Roman" w:hint="cs"/>
                <w:szCs w:val="20"/>
                <w:rtl/>
                <w:lang w:val="en-GB"/>
              </w:rPr>
              <w:t>–</w:t>
            </w:r>
            <w:r>
              <w:rPr>
                <w:lang w:val="en-GB"/>
              </w:rPr>
              <w:t>6,10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EDCC9C0" w14:textId="77777777" w:rsidR="007E68E1" w:rsidRDefault="007E68E1" w:rsidP="0033389B">
            <w:pPr>
              <w:pStyle w:val="Tabletext"/>
              <w:tabs>
                <w:tab w:val="decimal" w:pos="360"/>
              </w:tabs>
              <w:rPr>
                <w:lang w:val="en-GB"/>
              </w:rPr>
            </w:pPr>
            <w:r>
              <w:rPr>
                <w:rFonts w:cs="Times New Roman" w:hint="cs"/>
                <w:szCs w:val="20"/>
                <w:rtl/>
                <w:lang w:val="en-GB"/>
              </w:rPr>
              <w:t>–</w:t>
            </w:r>
            <w:r>
              <w:rPr>
                <w:lang w:val="en-GB"/>
              </w:rPr>
              <w:t>2,70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734B991" w14:textId="77777777" w:rsidR="007E68E1" w:rsidRDefault="007E68E1" w:rsidP="0033389B">
            <w:pPr>
              <w:pStyle w:val="Tabletext"/>
              <w:tabs>
                <w:tab w:val="decimal" w:pos="360"/>
              </w:tabs>
              <w:rPr>
                <w:lang w:val="en-GB"/>
              </w:rPr>
            </w:pPr>
            <w:r>
              <w:rPr>
                <w:rFonts w:cs="Times New Roman" w:hint="cs"/>
                <w:szCs w:val="20"/>
                <w:rtl/>
                <w:lang w:val="en-GB"/>
              </w:rPr>
              <w:t>–</w:t>
            </w:r>
            <w:r>
              <w:rPr>
                <w:lang w:val="en-GB"/>
              </w:rPr>
              <w:t>2,30</w:t>
            </w:r>
          </w:p>
        </w:tc>
        <w:tc>
          <w:tcPr>
            <w:tcW w:w="709" w:type="dxa"/>
            <w:tcBorders>
              <w:top w:val="single" w:sz="4" w:space="0" w:color="auto"/>
              <w:left w:val="single" w:sz="4" w:space="0" w:color="auto"/>
              <w:bottom w:val="single" w:sz="4" w:space="0" w:color="auto"/>
              <w:right w:val="single" w:sz="4" w:space="0" w:color="auto"/>
            </w:tcBorders>
            <w:vAlign w:val="center"/>
            <w:hideMark/>
          </w:tcPr>
          <w:p w14:paraId="1CBFE252" w14:textId="77777777" w:rsidR="007E68E1" w:rsidRDefault="007E68E1" w:rsidP="0033389B">
            <w:pPr>
              <w:pStyle w:val="Tabletext"/>
              <w:tabs>
                <w:tab w:val="decimal" w:pos="360"/>
              </w:tabs>
              <w:rPr>
                <w:lang w:val="en-GB"/>
              </w:rPr>
            </w:pPr>
            <w:r>
              <w:rPr>
                <w:rFonts w:cs="Times New Roman" w:hint="cs"/>
                <w:szCs w:val="20"/>
                <w:rtl/>
                <w:lang w:val="en-GB"/>
              </w:rPr>
              <w:t>–</w:t>
            </w:r>
            <w:r>
              <w:rPr>
                <w:lang w:val="en-GB"/>
              </w:rPr>
              <w:t>0,80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85A13D2" w14:textId="77777777" w:rsidR="007E68E1" w:rsidRDefault="007E68E1" w:rsidP="0033389B">
            <w:pPr>
              <w:pStyle w:val="Tabletext"/>
              <w:tabs>
                <w:tab w:val="decimal" w:pos="360"/>
              </w:tabs>
              <w:rPr>
                <w:lang w:val="en-GB"/>
              </w:rPr>
            </w:pPr>
            <w:r>
              <w:rPr>
                <w:lang w:val="en-GB"/>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2B72354" w14:textId="77777777" w:rsidR="007E68E1" w:rsidRDefault="007E68E1" w:rsidP="0033389B">
            <w:pPr>
              <w:pStyle w:val="Tabletext"/>
              <w:tabs>
                <w:tab w:val="decimal" w:pos="360"/>
              </w:tabs>
              <w:rPr>
                <w:lang w:val="en-GB"/>
              </w:rPr>
            </w:pPr>
            <w:r>
              <w:rPr>
                <w:rFonts w:cs="Times New Roman" w:hint="cs"/>
                <w:szCs w:val="20"/>
                <w:rtl/>
                <w:lang w:val="en-GB"/>
              </w:rPr>
              <w:t>–</w:t>
            </w:r>
            <w:r>
              <w:rPr>
                <w:lang w:val="en-GB"/>
              </w:rPr>
              <w:t>1,10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6D2FE4B" w14:textId="77777777" w:rsidR="007E68E1" w:rsidRDefault="007E68E1" w:rsidP="0033389B">
            <w:pPr>
              <w:pStyle w:val="Tabletext"/>
              <w:tabs>
                <w:tab w:val="decimal" w:pos="360"/>
              </w:tabs>
              <w:rPr>
                <w:lang w:val="en-GB"/>
              </w:rPr>
            </w:pPr>
            <w:r>
              <w:rPr>
                <w:rFonts w:cs="Times New Roman" w:hint="cs"/>
                <w:szCs w:val="20"/>
                <w:rtl/>
                <w:lang w:val="en-GB"/>
              </w:rPr>
              <w:t>–</w:t>
            </w:r>
            <w:r>
              <w:rPr>
                <w:lang w:val="en-GB"/>
              </w:rPr>
              <w:t>2,70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772669B" w14:textId="77777777" w:rsidR="007E68E1" w:rsidRDefault="007E68E1" w:rsidP="0033389B">
            <w:pPr>
              <w:pStyle w:val="Tabletext"/>
              <w:tabs>
                <w:tab w:val="decimal" w:pos="360"/>
              </w:tabs>
              <w:rPr>
                <w:lang w:val="en-GB"/>
              </w:rPr>
            </w:pPr>
            <w:r>
              <w:rPr>
                <w:rFonts w:cs="Times New Roman" w:hint="cs"/>
                <w:szCs w:val="20"/>
                <w:rtl/>
                <w:lang w:val="en-GB"/>
              </w:rPr>
              <w:t>–</w:t>
            </w:r>
            <w:r>
              <w:rPr>
                <w:lang w:val="en-GB"/>
              </w:rPr>
              <w:t>3,20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AD70D3E" w14:textId="77777777" w:rsidR="007E68E1" w:rsidRDefault="007E68E1" w:rsidP="0033389B">
            <w:pPr>
              <w:pStyle w:val="Tabletext"/>
              <w:tabs>
                <w:tab w:val="decimal" w:pos="360"/>
              </w:tabs>
              <w:rPr>
                <w:lang w:val="en-GB"/>
              </w:rPr>
            </w:pPr>
            <w:r>
              <w:rPr>
                <w:rFonts w:cs="Times New Roman" w:hint="cs"/>
                <w:szCs w:val="20"/>
                <w:rtl/>
                <w:lang w:val="en-GB"/>
              </w:rPr>
              <w:t>–</w:t>
            </w:r>
            <w:r>
              <w:rPr>
                <w:lang w:val="en-GB"/>
              </w:rPr>
              <w:t>7,20</w:t>
            </w:r>
          </w:p>
        </w:tc>
        <w:tc>
          <w:tcPr>
            <w:tcW w:w="815" w:type="dxa"/>
            <w:tcBorders>
              <w:top w:val="single" w:sz="4" w:space="0" w:color="auto"/>
              <w:left w:val="single" w:sz="4" w:space="0" w:color="auto"/>
              <w:bottom w:val="single" w:sz="4" w:space="0" w:color="auto"/>
              <w:right w:val="single" w:sz="4" w:space="0" w:color="auto"/>
            </w:tcBorders>
            <w:vAlign w:val="center"/>
            <w:hideMark/>
          </w:tcPr>
          <w:p w14:paraId="5723E18F" w14:textId="77777777" w:rsidR="007E68E1" w:rsidRDefault="007E68E1" w:rsidP="0033389B">
            <w:pPr>
              <w:pStyle w:val="Tabletext"/>
              <w:tabs>
                <w:tab w:val="decimal" w:pos="360"/>
              </w:tabs>
              <w:rPr>
                <w:lang w:val="en-GB"/>
              </w:rPr>
            </w:pPr>
            <w:r>
              <w:rPr>
                <w:rFonts w:cs="Times New Roman" w:hint="cs"/>
                <w:szCs w:val="20"/>
                <w:rtl/>
                <w:lang w:val="en-GB"/>
              </w:rPr>
              <w:t>–</w:t>
            </w:r>
            <w:r>
              <w:rPr>
                <w:lang w:val="en-GB"/>
              </w:rPr>
              <w:t>17,70</w:t>
            </w:r>
          </w:p>
        </w:tc>
        <w:tc>
          <w:tcPr>
            <w:tcW w:w="815" w:type="dxa"/>
            <w:tcBorders>
              <w:top w:val="single" w:sz="4" w:space="0" w:color="auto"/>
              <w:left w:val="single" w:sz="4" w:space="0" w:color="auto"/>
              <w:bottom w:val="single" w:sz="4" w:space="0" w:color="auto"/>
              <w:right w:val="single" w:sz="4" w:space="0" w:color="auto"/>
            </w:tcBorders>
            <w:vAlign w:val="center"/>
            <w:hideMark/>
          </w:tcPr>
          <w:p w14:paraId="1691034B" w14:textId="77777777" w:rsidR="007E68E1" w:rsidRDefault="007E68E1" w:rsidP="0033389B">
            <w:pPr>
              <w:pStyle w:val="Tabletext"/>
              <w:tabs>
                <w:tab w:val="decimal" w:pos="360"/>
              </w:tabs>
              <w:rPr>
                <w:lang w:val="en-GB"/>
              </w:rPr>
            </w:pPr>
            <w:r>
              <w:rPr>
                <w:rFonts w:cs="Times New Roman" w:hint="cs"/>
                <w:szCs w:val="20"/>
                <w:rtl/>
                <w:lang w:val="en-GB"/>
              </w:rPr>
              <w:t>–</w:t>
            </w:r>
            <w:r>
              <w:rPr>
                <w:lang w:val="en-GB"/>
              </w:rPr>
              <w:t>34,90</w:t>
            </w:r>
          </w:p>
        </w:tc>
        <w:tc>
          <w:tcPr>
            <w:tcW w:w="750" w:type="dxa"/>
            <w:tcBorders>
              <w:top w:val="single" w:sz="4" w:space="0" w:color="auto"/>
              <w:left w:val="single" w:sz="4" w:space="0" w:color="auto"/>
              <w:bottom w:val="single" w:sz="4" w:space="0" w:color="auto"/>
              <w:right w:val="single" w:sz="4" w:space="0" w:color="auto"/>
            </w:tcBorders>
            <w:vAlign w:val="center"/>
            <w:hideMark/>
          </w:tcPr>
          <w:p w14:paraId="54380DA4" w14:textId="77777777" w:rsidR="007E68E1" w:rsidRDefault="007E68E1" w:rsidP="0033389B">
            <w:pPr>
              <w:pStyle w:val="Tabletext"/>
              <w:jc w:val="center"/>
              <w:rPr>
                <w:lang w:val="en-GB"/>
              </w:rPr>
            </w:pPr>
            <w:r>
              <w:rPr>
                <w:lang w:val="en-GB"/>
              </w:rPr>
              <w:t>20,00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702BAB" w14:textId="77777777" w:rsidR="007E68E1" w:rsidRDefault="007E68E1" w:rsidP="0033389B">
            <w:pPr>
              <w:pStyle w:val="Tabletext"/>
              <w:jc w:val="center"/>
              <w:rPr>
                <w:lang w:val="en-GB"/>
              </w:rPr>
            </w:pPr>
            <w:r>
              <w:rPr>
                <w:lang w:val="en-GB"/>
              </w:rPr>
              <w:t>15,90</w:t>
            </w:r>
          </w:p>
        </w:tc>
      </w:tr>
      <w:tr w:rsidR="007E68E1" w14:paraId="78F0FA85" w14:textId="77777777" w:rsidTr="00A86C27">
        <w:trPr>
          <w:trHeight w:val="20"/>
          <w:jc w:val="center"/>
        </w:trPr>
        <w:tc>
          <w:tcPr>
            <w:tcW w:w="888" w:type="dxa"/>
            <w:tcBorders>
              <w:top w:val="single" w:sz="4" w:space="0" w:color="auto"/>
              <w:left w:val="single" w:sz="4" w:space="0" w:color="auto"/>
              <w:bottom w:val="single" w:sz="4" w:space="0" w:color="auto"/>
              <w:right w:val="single" w:sz="4" w:space="0" w:color="auto"/>
            </w:tcBorders>
            <w:vAlign w:val="center"/>
          </w:tcPr>
          <w:p w14:paraId="4F55AA3B" w14:textId="77777777" w:rsidR="007E68E1" w:rsidRDefault="007E68E1" w:rsidP="0033389B">
            <w:pPr>
              <w:pStyle w:val="Tabletext"/>
              <w:jc w:val="center"/>
              <w:rPr>
                <w:lang w:val="en-GB"/>
              </w:rPr>
            </w:pPr>
          </w:p>
        </w:tc>
        <w:tc>
          <w:tcPr>
            <w:tcW w:w="1236" w:type="dxa"/>
            <w:tcBorders>
              <w:top w:val="single" w:sz="4" w:space="0" w:color="auto"/>
              <w:left w:val="single" w:sz="4" w:space="0" w:color="auto"/>
              <w:bottom w:val="single" w:sz="4" w:space="0" w:color="auto"/>
              <w:right w:val="single" w:sz="4" w:space="0" w:color="auto"/>
            </w:tcBorders>
            <w:vAlign w:val="center"/>
          </w:tcPr>
          <w:p w14:paraId="247081E3" w14:textId="77777777" w:rsidR="007E68E1" w:rsidRDefault="007E68E1" w:rsidP="0033389B">
            <w:pPr>
              <w:pStyle w:val="Tabletext"/>
              <w:jc w:val="center"/>
              <w:rPr>
                <w:lang w:val="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0B339CE3" w14:textId="77777777" w:rsidR="007E68E1" w:rsidRDefault="007E68E1" w:rsidP="0033389B">
            <w:pPr>
              <w:pStyle w:val="Tabletext"/>
              <w:jc w:val="center"/>
              <w:rPr>
                <w:lang w:val="en-GB"/>
              </w:rPr>
            </w:pPr>
            <w:r>
              <w:rPr>
                <w:lang w:val="en-GB"/>
              </w:rPr>
              <w:t>d similar</w:t>
            </w:r>
          </w:p>
        </w:tc>
        <w:tc>
          <w:tcPr>
            <w:tcW w:w="815" w:type="dxa"/>
            <w:tcBorders>
              <w:top w:val="single" w:sz="4" w:space="0" w:color="auto"/>
              <w:left w:val="single" w:sz="4" w:space="0" w:color="auto"/>
              <w:bottom w:val="single" w:sz="4" w:space="0" w:color="auto"/>
              <w:right w:val="single" w:sz="4" w:space="0" w:color="auto"/>
            </w:tcBorders>
            <w:vAlign w:val="center"/>
            <w:hideMark/>
          </w:tcPr>
          <w:p w14:paraId="56166583" w14:textId="77777777" w:rsidR="007E68E1" w:rsidRDefault="007E68E1" w:rsidP="0033389B">
            <w:pPr>
              <w:pStyle w:val="Tabletext"/>
              <w:tabs>
                <w:tab w:val="decimal" w:pos="360"/>
              </w:tabs>
              <w:rPr>
                <w:lang w:val="en-GB"/>
              </w:rPr>
            </w:pPr>
            <w:r>
              <w:rPr>
                <w:lang w:val="en-GB"/>
              </w:rPr>
              <w:t>8,00</w:t>
            </w:r>
          </w:p>
        </w:tc>
        <w:tc>
          <w:tcPr>
            <w:tcW w:w="815" w:type="dxa"/>
            <w:tcBorders>
              <w:top w:val="single" w:sz="4" w:space="0" w:color="auto"/>
              <w:left w:val="single" w:sz="4" w:space="0" w:color="auto"/>
              <w:bottom w:val="single" w:sz="4" w:space="0" w:color="auto"/>
              <w:right w:val="single" w:sz="4" w:space="0" w:color="auto"/>
            </w:tcBorders>
            <w:vAlign w:val="center"/>
            <w:hideMark/>
          </w:tcPr>
          <w:p w14:paraId="34414382" w14:textId="77777777" w:rsidR="007E68E1" w:rsidRDefault="007E68E1" w:rsidP="0033389B">
            <w:pPr>
              <w:pStyle w:val="Tabletext"/>
              <w:tabs>
                <w:tab w:val="decimal" w:pos="360"/>
              </w:tabs>
              <w:rPr>
                <w:lang w:val="en-GB"/>
              </w:rPr>
            </w:pPr>
            <w:r>
              <w:rPr>
                <w:lang w:val="en-GB"/>
              </w:rPr>
              <w:t>3,10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6C7A1CD" w14:textId="77777777" w:rsidR="007E68E1" w:rsidRDefault="007E68E1" w:rsidP="0033389B">
            <w:pPr>
              <w:pStyle w:val="Tabletext"/>
              <w:tabs>
                <w:tab w:val="decimal" w:pos="360"/>
              </w:tabs>
              <w:rPr>
                <w:lang w:val="en-GB"/>
              </w:rPr>
            </w:pPr>
            <w:r>
              <w:rPr>
                <w:lang w:val="en-GB"/>
              </w:rPr>
              <w:t>0,20</w:t>
            </w:r>
          </w:p>
        </w:tc>
        <w:tc>
          <w:tcPr>
            <w:tcW w:w="709"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73970B90" w14:textId="77777777" w:rsidR="007E68E1" w:rsidRDefault="007E68E1" w:rsidP="0033389B">
            <w:pPr>
              <w:pStyle w:val="Tabletext"/>
              <w:tabs>
                <w:tab w:val="decimal" w:pos="360"/>
              </w:tabs>
              <w:rPr>
                <w:lang w:val="en-GB"/>
              </w:rPr>
            </w:pPr>
            <w:r>
              <w:rPr>
                <w:lang w:val="en-GB"/>
              </w:rPr>
              <w:t>0,20</w:t>
            </w:r>
          </w:p>
        </w:tc>
        <w:tc>
          <w:tcPr>
            <w:tcW w:w="709"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04A38834" w14:textId="77777777" w:rsidR="007E68E1" w:rsidRDefault="007E68E1" w:rsidP="0033389B">
            <w:pPr>
              <w:pStyle w:val="Tabletext"/>
              <w:tabs>
                <w:tab w:val="decimal" w:pos="360"/>
              </w:tabs>
              <w:rPr>
                <w:lang w:val="en-GB"/>
              </w:rPr>
            </w:pPr>
            <w:r>
              <w:rPr>
                <w:lang w:val="en-GB"/>
              </w:rPr>
              <w:t>0,20</w:t>
            </w:r>
          </w:p>
        </w:tc>
        <w:tc>
          <w:tcPr>
            <w:tcW w:w="709"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10ACF428" w14:textId="77777777" w:rsidR="007E68E1" w:rsidRDefault="007E68E1" w:rsidP="0033389B">
            <w:pPr>
              <w:pStyle w:val="Tabletext"/>
              <w:tabs>
                <w:tab w:val="decimal" w:pos="360"/>
              </w:tabs>
              <w:rPr>
                <w:lang w:val="en-GB"/>
              </w:rPr>
            </w:pPr>
            <w:r>
              <w:rPr>
                <w:lang w:val="en-GB"/>
              </w:rPr>
              <w:t>0,20</w:t>
            </w:r>
          </w:p>
        </w:tc>
        <w:tc>
          <w:tcPr>
            <w:tcW w:w="709"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561F5E06" w14:textId="77777777" w:rsidR="007E68E1" w:rsidRDefault="007E68E1" w:rsidP="0033389B">
            <w:pPr>
              <w:pStyle w:val="Tabletext"/>
              <w:tabs>
                <w:tab w:val="decimal" w:pos="360"/>
              </w:tabs>
              <w:rPr>
                <w:lang w:val="en-GB"/>
              </w:rPr>
            </w:pPr>
            <w:r>
              <w:rPr>
                <w:lang w:val="en-GB"/>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66EE90" w14:textId="77777777" w:rsidR="007E68E1" w:rsidRDefault="007E68E1" w:rsidP="0033389B">
            <w:pPr>
              <w:pStyle w:val="Tabletext"/>
              <w:tabs>
                <w:tab w:val="decimal" w:pos="360"/>
              </w:tabs>
              <w:rPr>
                <w:lang w:val="en-GB"/>
              </w:rPr>
            </w:pPr>
            <w:r>
              <w:rPr>
                <w:lang w:val="en-GB"/>
              </w:rPr>
              <w:t>0,20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3DAD0BE" w14:textId="77777777" w:rsidR="007E68E1" w:rsidRDefault="007E68E1" w:rsidP="0033389B">
            <w:pPr>
              <w:pStyle w:val="Tabletext"/>
              <w:tabs>
                <w:tab w:val="decimal" w:pos="360"/>
              </w:tabs>
              <w:rPr>
                <w:lang w:val="en-GB"/>
              </w:rPr>
            </w:pPr>
            <w:r>
              <w:rPr>
                <w:lang w:val="en-GB"/>
              </w:rPr>
              <w:t>0,20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C86FF55" w14:textId="77777777" w:rsidR="007E68E1" w:rsidRDefault="007E68E1" w:rsidP="0033389B">
            <w:pPr>
              <w:pStyle w:val="Tabletext"/>
              <w:tabs>
                <w:tab w:val="decimal" w:pos="360"/>
              </w:tabs>
              <w:rPr>
                <w:lang w:val="en-GB"/>
              </w:rPr>
            </w:pPr>
            <w:r>
              <w:rPr>
                <w:lang w:val="en-GB"/>
              </w:rPr>
              <w:t>0,20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1FE58D0" w14:textId="77777777" w:rsidR="007E68E1" w:rsidRDefault="007E68E1" w:rsidP="0033389B">
            <w:pPr>
              <w:pStyle w:val="Tabletext"/>
              <w:tabs>
                <w:tab w:val="decimal" w:pos="360"/>
              </w:tabs>
              <w:rPr>
                <w:lang w:val="en-GB"/>
              </w:rPr>
            </w:pPr>
            <w:r>
              <w:rPr>
                <w:lang w:val="en-GB"/>
              </w:rPr>
              <w:t>0,20</w:t>
            </w:r>
          </w:p>
        </w:tc>
        <w:tc>
          <w:tcPr>
            <w:tcW w:w="815" w:type="dxa"/>
            <w:tcBorders>
              <w:top w:val="single" w:sz="4" w:space="0" w:color="auto"/>
              <w:left w:val="single" w:sz="4" w:space="0" w:color="auto"/>
              <w:bottom w:val="single" w:sz="4" w:space="0" w:color="auto"/>
              <w:right w:val="single" w:sz="4" w:space="0" w:color="auto"/>
            </w:tcBorders>
            <w:vAlign w:val="center"/>
            <w:hideMark/>
          </w:tcPr>
          <w:p w14:paraId="55A203D8" w14:textId="77777777" w:rsidR="007E68E1" w:rsidRDefault="007E68E1" w:rsidP="0033389B">
            <w:pPr>
              <w:pStyle w:val="Tabletext"/>
              <w:tabs>
                <w:tab w:val="decimal" w:pos="360"/>
              </w:tabs>
              <w:rPr>
                <w:lang w:val="en-GB"/>
              </w:rPr>
            </w:pPr>
            <w:r>
              <w:rPr>
                <w:lang w:val="en-GB"/>
              </w:rPr>
              <w:t>3,10</w:t>
            </w:r>
          </w:p>
        </w:tc>
        <w:tc>
          <w:tcPr>
            <w:tcW w:w="815" w:type="dxa"/>
            <w:tcBorders>
              <w:top w:val="single" w:sz="4" w:space="0" w:color="auto"/>
              <w:left w:val="single" w:sz="4" w:space="0" w:color="auto"/>
              <w:bottom w:val="single" w:sz="4" w:space="0" w:color="auto"/>
              <w:right w:val="single" w:sz="4" w:space="0" w:color="auto"/>
            </w:tcBorders>
            <w:vAlign w:val="center"/>
            <w:hideMark/>
          </w:tcPr>
          <w:p w14:paraId="437A5EF8" w14:textId="77777777" w:rsidR="007E68E1" w:rsidRDefault="007E68E1" w:rsidP="0033389B">
            <w:pPr>
              <w:pStyle w:val="Tabletext"/>
              <w:tabs>
                <w:tab w:val="decimal" w:pos="360"/>
              </w:tabs>
              <w:rPr>
                <w:lang w:val="en-GB"/>
              </w:rPr>
            </w:pPr>
            <w:r>
              <w:rPr>
                <w:lang w:val="en-GB"/>
              </w:rPr>
              <w:t>8,00</w:t>
            </w:r>
          </w:p>
        </w:tc>
        <w:tc>
          <w:tcPr>
            <w:tcW w:w="750" w:type="dxa"/>
            <w:tcBorders>
              <w:top w:val="single" w:sz="4" w:space="0" w:color="auto"/>
              <w:left w:val="single" w:sz="4" w:space="0" w:color="auto"/>
              <w:bottom w:val="single" w:sz="4" w:space="0" w:color="auto"/>
              <w:right w:val="single" w:sz="4" w:space="0" w:color="auto"/>
            </w:tcBorders>
            <w:vAlign w:val="center"/>
          </w:tcPr>
          <w:p w14:paraId="489A2057" w14:textId="77777777" w:rsidR="007E68E1" w:rsidRDefault="007E68E1" w:rsidP="0033389B">
            <w:pPr>
              <w:pStyle w:val="Tabletext"/>
              <w:jc w:val="center"/>
              <w:rPr>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5BD7980C" w14:textId="77777777" w:rsidR="007E68E1" w:rsidRDefault="007E68E1" w:rsidP="0033389B">
            <w:pPr>
              <w:pStyle w:val="Tabletext"/>
              <w:jc w:val="center"/>
              <w:rPr>
                <w:lang w:val="en-GB"/>
              </w:rPr>
            </w:pPr>
          </w:p>
        </w:tc>
      </w:tr>
      <w:tr w:rsidR="00A86C27" w14:paraId="378E0FF1" w14:textId="77777777" w:rsidTr="00A86C27">
        <w:trPr>
          <w:trHeight w:val="20"/>
          <w:jc w:val="center"/>
        </w:trPr>
        <w:tc>
          <w:tcPr>
            <w:tcW w:w="888" w:type="dxa"/>
            <w:tcBorders>
              <w:top w:val="single" w:sz="4" w:space="0" w:color="auto"/>
              <w:left w:val="single" w:sz="4" w:space="0" w:color="auto"/>
              <w:bottom w:val="single" w:sz="4" w:space="0" w:color="auto"/>
              <w:right w:val="single" w:sz="4" w:space="0" w:color="auto"/>
            </w:tcBorders>
            <w:vAlign w:val="center"/>
            <w:hideMark/>
          </w:tcPr>
          <w:p w14:paraId="4FC7AB50" w14:textId="77777777" w:rsidR="00A86C27" w:rsidRDefault="00A86C27" w:rsidP="00A86C27">
            <w:pPr>
              <w:pStyle w:val="Tabletext"/>
              <w:jc w:val="center"/>
              <w:rPr>
                <w:b/>
                <w:i/>
                <w:lang w:val="en-GB"/>
              </w:rPr>
            </w:pPr>
            <w:r>
              <w:rPr>
                <w:b/>
                <w:i/>
                <w:lang w:val="en-GB"/>
              </w:rPr>
              <w:t>New 78</w:t>
            </w:r>
          </w:p>
        </w:tc>
        <w:tc>
          <w:tcPr>
            <w:tcW w:w="1236" w:type="dxa"/>
            <w:tcBorders>
              <w:top w:val="single" w:sz="4" w:space="0" w:color="auto"/>
              <w:left w:val="single" w:sz="4" w:space="0" w:color="auto"/>
              <w:bottom w:val="single" w:sz="4" w:space="0" w:color="auto"/>
              <w:right w:val="single" w:sz="4" w:space="0" w:color="auto"/>
            </w:tcBorders>
            <w:vAlign w:val="center"/>
            <w:hideMark/>
          </w:tcPr>
          <w:p w14:paraId="3A040497" w14:textId="2FAAC128" w:rsidR="00A86C27" w:rsidRDefault="00A86C27" w:rsidP="00A86C27">
            <w:pPr>
              <w:pStyle w:val="Tabletext"/>
              <w:jc w:val="center"/>
              <w:rPr>
                <w:b/>
                <w:i/>
                <w:lang w:val="en-GB"/>
              </w:rPr>
            </w:pPr>
            <w:r w:rsidRPr="00AF1FDE">
              <w:t>DRM_B4</w:t>
            </w:r>
            <w:r w:rsidRPr="00AF1FDE">
              <w:br/>
              <w:t>Rec. ITU</w:t>
            </w:r>
            <w:r w:rsidRPr="00AF1FDE">
              <w:noBreakHyphen/>
              <w:t>R</w:t>
            </w:r>
            <w:r w:rsidRPr="00AF1FDE">
              <w:br/>
              <w:t>BS.1615</w:t>
            </w:r>
          </w:p>
        </w:tc>
        <w:tc>
          <w:tcPr>
            <w:tcW w:w="1236" w:type="dxa"/>
            <w:tcBorders>
              <w:top w:val="single" w:sz="4" w:space="0" w:color="auto"/>
              <w:left w:val="single" w:sz="4" w:space="0" w:color="auto"/>
              <w:bottom w:val="single" w:sz="4" w:space="0" w:color="auto"/>
              <w:right w:val="single" w:sz="4" w:space="0" w:color="auto"/>
            </w:tcBorders>
            <w:vAlign w:val="center"/>
            <w:hideMark/>
          </w:tcPr>
          <w:p w14:paraId="4730D73E" w14:textId="237B99B6" w:rsidR="00A86C27" w:rsidRDefault="00A86C27" w:rsidP="00A86C27">
            <w:pPr>
              <w:pStyle w:val="Tabletext"/>
              <w:jc w:val="center"/>
              <w:rPr>
                <w:b/>
                <w:i/>
                <w:lang w:val="en-GB"/>
              </w:rPr>
            </w:pPr>
            <w:r w:rsidRPr="00AF1FDE">
              <w:t>DRM_B5</w:t>
            </w:r>
            <w:r w:rsidRPr="00AF1FDE">
              <w:br/>
              <w:t>Rec. ITU</w:t>
            </w:r>
            <w:r w:rsidRPr="00AF1FDE">
              <w:noBreakHyphen/>
              <w:t>R</w:t>
            </w:r>
            <w:r w:rsidRPr="00AF1FDE">
              <w:br/>
              <w:t>BS.1615</w:t>
            </w:r>
          </w:p>
        </w:tc>
        <w:tc>
          <w:tcPr>
            <w:tcW w:w="815" w:type="dxa"/>
            <w:tcBorders>
              <w:top w:val="single" w:sz="4" w:space="0" w:color="auto"/>
              <w:left w:val="single" w:sz="4" w:space="0" w:color="auto"/>
              <w:bottom w:val="single" w:sz="4" w:space="0" w:color="auto"/>
              <w:right w:val="single" w:sz="4" w:space="0" w:color="auto"/>
            </w:tcBorders>
            <w:vAlign w:val="center"/>
            <w:hideMark/>
          </w:tcPr>
          <w:p w14:paraId="37BE3CD1" w14:textId="77777777" w:rsidR="00A86C27" w:rsidRDefault="00A86C27" w:rsidP="00A86C27">
            <w:pPr>
              <w:pStyle w:val="Tabletext"/>
              <w:tabs>
                <w:tab w:val="decimal" w:pos="360"/>
              </w:tabs>
              <w:rPr>
                <w:b/>
                <w:i/>
                <w:lang w:val="en-GB"/>
              </w:rPr>
            </w:pPr>
            <w:r>
              <w:rPr>
                <w:rFonts w:cs="Times New Roman" w:hint="cs"/>
                <w:szCs w:val="20"/>
                <w:rtl/>
                <w:lang w:val="en-GB"/>
              </w:rPr>
              <w:t>–</w:t>
            </w:r>
            <w:r>
              <w:rPr>
                <w:lang w:val="en-GB"/>
              </w:rPr>
              <w:t>35,20</w:t>
            </w:r>
          </w:p>
        </w:tc>
        <w:tc>
          <w:tcPr>
            <w:tcW w:w="815" w:type="dxa"/>
            <w:tcBorders>
              <w:top w:val="single" w:sz="4" w:space="0" w:color="auto"/>
              <w:left w:val="single" w:sz="4" w:space="0" w:color="auto"/>
              <w:bottom w:val="single" w:sz="4" w:space="0" w:color="auto"/>
              <w:right w:val="single" w:sz="4" w:space="0" w:color="auto"/>
            </w:tcBorders>
            <w:vAlign w:val="center"/>
            <w:hideMark/>
          </w:tcPr>
          <w:p w14:paraId="182FE8DB" w14:textId="77777777" w:rsidR="00A86C27" w:rsidRDefault="00A86C27" w:rsidP="00A86C27">
            <w:pPr>
              <w:pStyle w:val="Tabletext"/>
              <w:tabs>
                <w:tab w:val="decimal" w:pos="360"/>
              </w:tabs>
              <w:rPr>
                <w:b/>
                <w:i/>
                <w:lang w:val="en-GB"/>
              </w:rPr>
            </w:pPr>
            <w:r>
              <w:rPr>
                <w:rFonts w:cs="Times New Roman" w:hint="cs"/>
                <w:szCs w:val="20"/>
                <w:rtl/>
                <w:lang w:val="en-GB"/>
              </w:rPr>
              <w:t>–</w:t>
            </w:r>
            <w:r>
              <w:rPr>
                <w:lang w:val="en-GB"/>
              </w:rPr>
              <w:t>14,70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104E59D" w14:textId="77777777" w:rsidR="00A86C27" w:rsidRDefault="00A86C27" w:rsidP="00A86C27">
            <w:pPr>
              <w:pStyle w:val="Tabletext"/>
              <w:tabs>
                <w:tab w:val="decimal" w:pos="360"/>
              </w:tabs>
              <w:rPr>
                <w:b/>
                <w:i/>
                <w:lang w:val="en-GB"/>
              </w:rPr>
            </w:pPr>
            <w:r>
              <w:rPr>
                <w:rFonts w:cs="Times New Roman" w:hint="cs"/>
                <w:szCs w:val="20"/>
                <w:rtl/>
                <w:lang w:val="en-GB"/>
              </w:rPr>
              <w:t>–</w:t>
            </w:r>
            <w:r>
              <w:rPr>
                <w:lang w:val="en-GB"/>
              </w:rPr>
              <w:t>6,30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3E97986" w14:textId="77777777" w:rsidR="00A86C27" w:rsidRDefault="00A86C27" w:rsidP="00A86C27">
            <w:pPr>
              <w:pStyle w:val="Tabletext"/>
              <w:tabs>
                <w:tab w:val="decimal" w:pos="360"/>
              </w:tabs>
              <w:rPr>
                <w:b/>
                <w:i/>
                <w:lang w:val="en-GB"/>
              </w:rPr>
            </w:pPr>
            <w:r>
              <w:rPr>
                <w:rFonts w:cs="Times New Roman" w:hint="cs"/>
                <w:szCs w:val="20"/>
                <w:rtl/>
                <w:lang w:val="en-GB"/>
              </w:rPr>
              <w:t>–</w:t>
            </w:r>
            <w:r>
              <w:rPr>
                <w:lang w:val="en-GB"/>
              </w:rPr>
              <w:t>2,90</w:t>
            </w:r>
          </w:p>
        </w:tc>
        <w:tc>
          <w:tcPr>
            <w:tcW w:w="709" w:type="dxa"/>
            <w:tcBorders>
              <w:top w:val="single" w:sz="4" w:space="0" w:color="auto"/>
              <w:left w:val="single" w:sz="4" w:space="0" w:color="auto"/>
              <w:bottom w:val="single" w:sz="4" w:space="0" w:color="auto"/>
              <w:right w:val="single" w:sz="4" w:space="0" w:color="auto"/>
            </w:tcBorders>
            <w:vAlign w:val="center"/>
            <w:hideMark/>
          </w:tcPr>
          <w:p w14:paraId="1EE7DA15" w14:textId="77777777" w:rsidR="00A86C27" w:rsidRDefault="00A86C27" w:rsidP="00A86C27">
            <w:pPr>
              <w:pStyle w:val="Tabletext"/>
              <w:tabs>
                <w:tab w:val="decimal" w:pos="360"/>
              </w:tabs>
              <w:rPr>
                <w:b/>
                <w:i/>
                <w:lang w:val="en-GB"/>
              </w:rPr>
            </w:pPr>
            <w:r>
              <w:rPr>
                <w:rFonts w:cs="Times New Roman" w:hint="cs"/>
                <w:szCs w:val="20"/>
                <w:rtl/>
                <w:lang w:val="en-GB"/>
              </w:rPr>
              <w:t>–</w:t>
            </w:r>
            <w:r>
              <w:rPr>
                <w:lang w:val="en-GB"/>
              </w:rPr>
              <w:t>2,50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A612C9" w14:textId="77777777" w:rsidR="00A86C27" w:rsidRDefault="00A86C27" w:rsidP="00A86C27">
            <w:pPr>
              <w:pStyle w:val="Tabletext"/>
              <w:tabs>
                <w:tab w:val="decimal" w:pos="360"/>
              </w:tabs>
              <w:rPr>
                <w:b/>
                <w:i/>
                <w:lang w:val="en-GB"/>
              </w:rPr>
            </w:pPr>
            <w:r>
              <w:rPr>
                <w:rFonts w:cs="Times New Roman" w:hint="cs"/>
                <w:szCs w:val="20"/>
                <w:rtl/>
                <w:lang w:val="en-GB"/>
              </w:rPr>
              <w:t>–</w:t>
            </w:r>
            <w:r>
              <w:rPr>
                <w:lang w:val="en-GB"/>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12B7F39" w14:textId="77777777" w:rsidR="00A86C27" w:rsidRDefault="00A86C27" w:rsidP="00A86C27">
            <w:pPr>
              <w:pStyle w:val="Tabletext"/>
              <w:tabs>
                <w:tab w:val="decimal" w:pos="360"/>
              </w:tabs>
              <w:rPr>
                <w:b/>
                <w:i/>
                <w:lang w:val="en-GB"/>
              </w:rPr>
            </w:pPr>
            <w:r>
              <w:rPr>
                <w:lang w:val="en-GB"/>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CBC99E7" w14:textId="77777777" w:rsidR="00A86C27" w:rsidRDefault="00A86C27" w:rsidP="00A86C27">
            <w:pPr>
              <w:pStyle w:val="Tabletext"/>
              <w:tabs>
                <w:tab w:val="decimal" w:pos="360"/>
              </w:tabs>
              <w:rPr>
                <w:b/>
                <w:i/>
                <w:lang w:val="en-GB"/>
              </w:rPr>
            </w:pPr>
            <w:r>
              <w:rPr>
                <w:rFonts w:cs="Times New Roman" w:hint="cs"/>
                <w:szCs w:val="20"/>
                <w:rtl/>
                <w:lang w:val="en-GB"/>
              </w:rPr>
              <w:t>–</w:t>
            </w:r>
            <w:r>
              <w:rPr>
                <w:lang w:val="en-GB"/>
              </w:rPr>
              <w:t>1,30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A6917D9" w14:textId="77777777" w:rsidR="00A86C27" w:rsidRDefault="00A86C27" w:rsidP="00A86C27">
            <w:pPr>
              <w:pStyle w:val="Tabletext"/>
              <w:tabs>
                <w:tab w:val="decimal" w:pos="360"/>
              </w:tabs>
              <w:rPr>
                <w:b/>
                <w:i/>
                <w:lang w:val="en-GB"/>
              </w:rPr>
            </w:pPr>
            <w:r>
              <w:rPr>
                <w:rFonts w:cs="Times New Roman" w:hint="cs"/>
                <w:szCs w:val="20"/>
                <w:rtl/>
                <w:lang w:val="en-GB"/>
              </w:rPr>
              <w:t>–</w:t>
            </w:r>
            <w:r>
              <w:rPr>
                <w:lang w:val="en-GB"/>
              </w:rPr>
              <w:t>2,90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C4AD02" w14:textId="77777777" w:rsidR="00A86C27" w:rsidRDefault="00A86C27" w:rsidP="00A86C27">
            <w:pPr>
              <w:pStyle w:val="Tabletext"/>
              <w:tabs>
                <w:tab w:val="decimal" w:pos="360"/>
              </w:tabs>
              <w:rPr>
                <w:b/>
                <w:i/>
                <w:lang w:val="en-GB"/>
              </w:rPr>
            </w:pPr>
            <w:r>
              <w:rPr>
                <w:rFonts w:cs="Times New Roman" w:hint="cs"/>
                <w:szCs w:val="20"/>
                <w:rtl/>
                <w:lang w:val="en-GB"/>
              </w:rPr>
              <w:t>–</w:t>
            </w:r>
            <w:r>
              <w:rPr>
                <w:lang w:val="en-GB"/>
              </w:rPr>
              <w:t>3,40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02E0303" w14:textId="77777777" w:rsidR="00A86C27" w:rsidRDefault="00A86C27" w:rsidP="00A86C27">
            <w:pPr>
              <w:pStyle w:val="Tabletext"/>
              <w:tabs>
                <w:tab w:val="decimal" w:pos="360"/>
              </w:tabs>
              <w:rPr>
                <w:b/>
                <w:i/>
                <w:lang w:val="en-GB"/>
              </w:rPr>
            </w:pPr>
            <w:r>
              <w:rPr>
                <w:rFonts w:cs="Times New Roman" w:hint="cs"/>
                <w:szCs w:val="20"/>
                <w:rtl/>
                <w:lang w:val="en-GB"/>
              </w:rPr>
              <w:t>–</w:t>
            </w:r>
            <w:r>
              <w:rPr>
                <w:lang w:val="en-GB"/>
              </w:rPr>
              <w:t>7,40</w:t>
            </w:r>
          </w:p>
        </w:tc>
        <w:tc>
          <w:tcPr>
            <w:tcW w:w="815" w:type="dxa"/>
            <w:tcBorders>
              <w:top w:val="single" w:sz="4" w:space="0" w:color="auto"/>
              <w:left w:val="single" w:sz="4" w:space="0" w:color="auto"/>
              <w:bottom w:val="single" w:sz="4" w:space="0" w:color="auto"/>
              <w:right w:val="single" w:sz="4" w:space="0" w:color="auto"/>
            </w:tcBorders>
            <w:vAlign w:val="center"/>
            <w:hideMark/>
          </w:tcPr>
          <w:p w14:paraId="60366966" w14:textId="77777777" w:rsidR="00A86C27" w:rsidRDefault="00A86C27" w:rsidP="00A86C27">
            <w:pPr>
              <w:pStyle w:val="Tabletext"/>
              <w:tabs>
                <w:tab w:val="decimal" w:pos="360"/>
              </w:tabs>
              <w:rPr>
                <w:b/>
                <w:i/>
                <w:lang w:val="en-GB"/>
              </w:rPr>
            </w:pPr>
            <w:r>
              <w:rPr>
                <w:rFonts w:cs="Times New Roman" w:hint="cs"/>
                <w:szCs w:val="20"/>
                <w:rtl/>
                <w:lang w:val="en-GB"/>
              </w:rPr>
              <w:t>–</w:t>
            </w:r>
            <w:r>
              <w:rPr>
                <w:lang w:val="en-GB"/>
              </w:rPr>
              <w:t>20,80</w:t>
            </w:r>
          </w:p>
        </w:tc>
        <w:tc>
          <w:tcPr>
            <w:tcW w:w="815" w:type="dxa"/>
            <w:tcBorders>
              <w:top w:val="single" w:sz="4" w:space="0" w:color="auto"/>
              <w:left w:val="single" w:sz="4" w:space="0" w:color="auto"/>
              <w:bottom w:val="single" w:sz="4" w:space="0" w:color="auto"/>
              <w:right w:val="single" w:sz="4" w:space="0" w:color="auto"/>
            </w:tcBorders>
            <w:vAlign w:val="center"/>
            <w:hideMark/>
          </w:tcPr>
          <w:p w14:paraId="227649B2" w14:textId="77777777" w:rsidR="00A86C27" w:rsidRDefault="00A86C27" w:rsidP="00A86C27">
            <w:pPr>
              <w:pStyle w:val="Tabletext"/>
              <w:tabs>
                <w:tab w:val="decimal" w:pos="360"/>
              </w:tabs>
              <w:rPr>
                <w:b/>
                <w:i/>
                <w:lang w:val="en-GB"/>
              </w:rPr>
            </w:pPr>
            <w:r>
              <w:rPr>
                <w:rFonts w:cs="Times New Roman" w:hint="cs"/>
                <w:szCs w:val="20"/>
                <w:rtl/>
                <w:lang w:val="en-GB"/>
              </w:rPr>
              <w:t>–</w:t>
            </w:r>
            <w:r>
              <w:rPr>
                <w:lang w:val="en-GB"/>
              </w:rPr>
              <w:t>42,90</w:t>
            </w:r>
          </w:p>
        </w:tc>
        <w:tc>
          <w:tcPr>
            <w:tcW w:w="750" w:type="dxa"/>
            <w:tcBorders>
              <w:top w:val="single" w:sz="4" w:space="0" w:color="auto"/>
              <w:left w:val="single" w:sz="4" w:space="0" w:color="auto"/>
              <w:bottom w:val="single" w:sz="4" w:space="0" w:color="auto"/>
              <w:right w:val="single" w:sz="4" w:space="0" w:color="auto"/>
            </w:tcBorders>
            <w:vAlign w:val="center"/>
            <w:hideMark/>
          </w:tcPr>
          <w:p w14:paraId="2EF5EAC3" w14:textId="77777777" w:rsidR="00A86C27" w:rsidRDefault="00A86C27" w:rsidP="00A86C27">
            <w:pPr>
              <w:pStyle w:val="Tabletext"/>
              <w:jc w:val="center"/>
              <w:rPr>
                <w:b/>
                <w:i/>
                <w:lang w:val="en-GB"/>
              </w:rPr>
            </w:pPr>
            <w:r>
              <w:rPr>
                <w:lang w:val="en-GB"/>
              </w:rPr>
              <w:t>20,00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B3BFE0D" w14:textId="77777777" w:rsidR="00A86C27" w:rsidRDefault="00A86C27" w:rsidP="00A86C27">
            <w:pPr>
              <w:pStyle w:val="Tabletext"/>
              <w:jc w:val="center"/>
              <w:rPr>
                <w:b/>
                <w:i/>
                <w:lang w:val="en-GB"/>
              </w:rPr>
            </w:pPr>
            <w:r>
              <w:rPr>
                <w:lang w:val="en-GB"/>
              </w:rPr>
              <w:t>15,90</w:t>
            </w:r>
          </w:p>
        </w:tc>
      </w:tr>
    </w:tbl>
    <w:p w14:paraId="60065482" w14:textId="77777777" w:rsidR="007E68E1" w:rsidRDefault="007E68E1" w:rsidP="0033389B"/>
    <w:p w14:paraId="6DE4F5C3" w14:textId="2088CD5D" w:rsidR="007E68E1" w:rsidRDefault="007E68E1" w:rsidP="0033389B">
      <w:pPr>
        <w:pStyle w:val="Heading3"/>
        <w:spacing w:after="120"/>
        <w:rPr>
          <w:rtl/>
          <w:lang w:val="en-GB"/>
        </w:rPr>
      </w:pPr>
      <w:r>
        <w:lastRenderedPageBreak/>
        <w:t>14.</w:t>
      </w:r>
      <w:r w:rsidR="007C5EC1">
        <w:t>4</w:t>
      </w:r>
      <w:r>
        <w:t>.3</w:t>
      </w:r>
      <w:r>
        <w:rPr>
          <w:rtl/>
        </w:rPr>
        <w:tab/>
        <w:t xml:space="preserve">الأسلوب </w:t>
      </w:r>
      <w:r>
        <w:rPr>
          <w:lang w:val="en-GB"/>
        </w:rPr>
        <w:t>DRM_B5_20 kHz</w:t>
      </w:r>
      <w:r>
        <w:rPr>
          <w:rtl/>
        </w:rPr>
        <w:t xml:space="preserve"> يتعرض للتداخل من الأسلوب </w:t>
      </w:r>
      <w:r>
        <w:rPr>
          <w:lang w:val="en-GB"/>
        </w:rPr>
        <w:t>B0_4.5 kHz</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1142"/>
        <w:gridCol w:w="1249"/>
        <w:gridCol w:w="784"/>
        <w:gridCol w:w="784"/>
        <w:gridCol w:w="783"/>
        <w:gridCol w:w="783"/>
        <w:gridCol w:w="783"/>
        <w:gridCol w:w="681"/>
        <w:gridCol w:w="681"/>
        <w:gridCol w:w="783"/>
        <w:gridCol w:w="783"/>
        <w:gridCol w:w="783"/>
        <w:gridCol w:w="783"/>
        <w:gridCol w:w="783"/>
        <w:gridCol w:w="783"/>
        <w:gridCol w:w="721"/>
        <w:gridCol w:w="681"/>
      </w:tblGrid>
      <w:tr w:rsidR="007E68E1" w14:paraId="540B5D6E" w14:textId="77777777" w:rsidTr="00E4691E">
        <w:trPr>
          <w:trHeight w:val="20"/>
          <w:jc w:val="center"/>
        </w:trPr>
        <w:tc>
          <w:tcPr>
            <w:tcW w:w="690" w:type="dxa"/>
            <w:vMerge w:val="restart"/>
            <w:tcBorders>
              <w:top w:val="single" w:sz="4" w:space="0" w:color="auto"/>
              <w:left w:val="single" w:sz="4" w:space="0" w:color="auto"/>
              <w:bottom w:val="single" w:sz="4" w:space="0" w:color="auto"/>
              <w:right w:val="single" w:sz="4" w:space="0" w:color="auto"/>
            </w:tcBorders>
            <w:vAlign w:val="center"/>
            <w:hideMark/>
          </w:tcPr>
          <w:p w14:paraId="03B52152" w14:textId="77777777" w:rsidR="007E68E1" w:rsidRDefault="007E68E1" w:rsidP="0033389B">
            <w:pPr>
              <w:pStyle w:val="Tablehead"/>
              <w:rPr>
                <w:rFonts w:eastAsia="Arial Unicode MS"/>
                <w:rtl/>
                <w:lang w:eastAsia="zh-CN" w:bidi="ar-EG"/>
              </w:rPr>
            </w:pPr>
            <w:r>
              <w:rPr>
                <w:rtl/>
                <w:lang w:eastAsia="zh-CN"/>
              </w:rPr>
              <w:t>الحالة</w:t>
            </w:r>
          </w:p>
        </w:tc>
        <w:tc>
          <w:tcPr>
            <w:tcW w:w="1142" w:type="dxa"/>
            <w:vMerge w:val="restart"/>
            <w:tcBorders>
              <w:top w:val="single" w:sz="4" w:space="0" w:color="auto"/>
              <w:left w:val="single" w:sz="4" w:space="0" w:color="auto"/>
              <w:bottom w:val="single" w:sz="4" w:space="0" w:color="auto"/>
              <w:right w:val="single" w:sz="4" w:space="0" w:color="auto"/>
            </w:tcBorders>
            <w:vAlign w:val="center"/>
            <w:hideMark/>
          </w:tcPr>
          <w:p w14:paraId="56CBF46B" w14:textId="77777777" w:rsidR="007E68E1" w:rsidRDefault="007E68E1" w:rsidP="0033389B">
            <w:pPr>
              <w:pStyle w:val="Tablehead"/>
              <w:rPr>
                <w:rFonts w:eastAsia="Arial Unicode MS"/>
                <w:rtl/>
                <w:lang w:eastAsia="zh-CN"/>
              </w:rPr>
            </w:pPr>
            <w:r>
              <w:rPr>
                <w:rtl/>
                <w:lang w:eastAsia="zh-CN"/>
              </w:rPr>
              <w:t>الإشارة المطلوبة</w:t>
            </w:r>
          </w:p>
        </w:tc>
        <w:tc>
          <w:tcPr>
            <w:tcW w:w="1249" w:type="dxa"/>
            <w:vMerge w:val="restart"/>
            <w:tcBorders>
              <w:top w:val="single" w:sz="4" w:space="0" w:color="auto"/>
              <w:left w:val="single" w:sz="4" w:space="0" w:color="auto"/>
              <w:bottom w:val="single" w:sz="4" w:space="0" w:color="auto"/>
              <w:right w:val="single" w:sz="4" w:space="0" w:color="auto"/>
            </w:tcBorders>
            <w:vAlign w:val="center"/>
            <w:hideMark/>
          </w:tcPr>
          <w:p w14:paraId="696C9E76"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977" w:type="dxa"/>
            <w:gridSpan w:val="13"/>
            <w:tcBorders>
              <w:top w:val="single" w:sz="4" w:space="0" w:color="auto"/>
              <w:left w:val="single" w:sz="4" w:space="0" w:color="auto"/>
              <w:bottom w:val="single" w:sz="4" w:space="0" w:color="auto"/>
              <w:right w:val="single" w:sz="4" w:space="0" w:color="auto"/>
            </w:tcBorders>
            <w:vAlign w:val="center"/>
            <w:hideMark/>
          </w:tcPr>
          <w:p w14:paraId="0707FCCC" w14:textId="77777777" w:rsidR="007E68E1" w:rsidRDefault="007E68E1" w:rsidP="0033389B">
            <w:pPr>
              <w:pStyle w:val="Tablehead"/>
              <w:rPr>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lang w:eastAsia="zh-CN"/>
              </w:rPr>
              <w:t xml:space="preserve"> (kHz)</w:t>
            </w:r>
          </w:p>
        </w:tc>
        <w:tc>
          <w:tcPr>
            <w:tcW w:w="1402" w:type="dxa"/>
            <w:gridSpan w:val="2"/>
            <w:tcBorders>
              <w:top w:val="single" w:sz="4" w:space="0" w:color="auto"/>
              <w:left w:val="single" w:sz="4" w:space="0" w:color="auto"/>
              <w:bottom w:val="single" w:sz="4" w:space="0" w:color="auto"/>
              <w:right w:val="single" w:sz="4" w:space="0" w:color="auto"/>
            </w:tcBorders>
            <w:vAlign w:val="center"/>
            <w:hideMark/>
          </w:tcPr>
          <w:p w14:paraId="5879CF1C" w14:textId="77777777" w:rsidR="007E68E1" w:rsidRDefault="007E68E1" w:rsidP="0033389B">
            <w:pPr>
              <w:pStyle w:val="Tablehead"/>
              <w:rPr>
                <w:sz w:val="18"/>
                <w:szCs w:val="18"/>
                <w:lang w:eastAsia="zh-CN"/>
              </w:rPr>
            </w:pPr>
            <w:r>
              <w:rPr>
                <w:rtl/>
                <w:lang w:eastAsia="zh-CN"/>
              </w:rPr>
              <w:t>المعلمات</w:t>
            </w:r>
          </w:p>
        </w:tc>
      </w:tr>
      <w:tr w:rsidR="007E68E1" w14:paraId="6A342CBD" w14:textId="77777777" w:rsidTr="00E4691E">
        <w:trPr>
          <w:trHeight w:val="20"/>
          <w:jc w:val="center"/>
        </w:trPr>
        <w:tc>
          <w:tcPr>
            <w:tcW w:w="690" w:type="dxa"/>
            <w:vMerge/>
            <w:tcBorders>
              <w:top w:val="single" w:sz="4" w:space="0" w:color="auto"/>
              <w:left w:val="single" w:sz="4" w:space="0" w:color="auto"/>
              <w:bottom w:val="single" w:sz="4" w:space="0" w:color="auto"/>
              <w:right w:val="single" w:sz="4" w:space="0" w:color="auto"/>
            </w:tcBorders>
            <w:vAlign w:val="center"/>
            <w:hideMark/>
          </w:tcPr>
          <w:p w14:paraId="530C3341"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142" w:type="dxa"/>
            <w:vMerge/>
            <w:tcBorders>
              <w:top w:val="single" w:sz="4" w:space="0" w:color="auto"/>
              <w:left w:val="single" w:sz="4" w:space="0" w:color="auto"/>
              <w:bottom w:val="single" w:sz="4" w:space="0" w:color="auto"/>
              <w:right w:val="single" w:sz="4" w:space="0" w:color="auto"/>
            </w:tcBorders>
            <w:vAlign w:val="center"/>
            <w:hideMark/>
          </w:tcPr>
          <w:p w14:paraId="16172CD7"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49" w:type="dxa"/>
            <w:vMerge/>
            <w:tcBorders>
              <w:top w:val="single" w:sz="4" w:space="0" w:color="auto"/>
              <w:left w:val="single" w:sz="4" w:space="0" w:color="auto"/>
              <w:bottom w:val="single" w:sz="4" w:space="0" w:color="auto"/>
              <w:right w:val="single" w:sz="4" w:space="0" w:color="auto"/>
            </w:tcBorders>
            <w:vAlign w:val="center"/>
            <w:hideMark/>
          </w:tcPr>
          <w:p w14:paraId="122000FC"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84" w:type="dxa"/>
            <w:tcBorders>
              <w:top w:val="single" w:sz="4" w:space="0" w:color="auto"/>
              <w:left w:val="single" w:sz="4" w:space="0" w:color="auto"/>
              <w:bottom w:val="single" w:sz="4" w:space="0" w:color="auto"/>
              <w:right w:val="single" w:sz="4" w:space="0" w:color="auto"/>
            </w:tcBorders>
            <w:vAlign w:val="center"/>
            <w:hideMark/>
          </w:tcPr>
          <w:p w14:paraId="70D284F5" w14:textId="77777777" w:rsidR="007E68E1" w:rsidRDefault="007E68E1" w:rsidP="00E4691E">
            <w:pPr>
              <w:pStyle w:val="Tablehead"/>
              <w:rPr>
                <w:rFonts w:eastAsia="Arial Unicode MS"/>
                <w:lang w:eastAsia="zh-CN"/>
              </w:rPr>
            </w:pPr>
            <w:r>
              <w:rPr>
                <w:lang w:eastAsia="zh-CN"/>
              </w:rPr>
              <w:t>20−</w:t>
            </w:r>
          </w:p>
        </w:tc>
        <w:tc>
          <w:tcPr>
            <w:tcW w:w="784" w:type="dxa"/>
            <w:tcBorders>
              <w:top w:val="single" w:sz="4" w:space="0" w:color="auto"/>
              <w:left w:val="single" w:sz="4" w:space="0" w:color="auto"/>
              <w:bottom w:val="single" w:sz="4" w:space="0" w:color="auto"/>
              <w:right w:val="single" w:sz="4" w:space="0" w:color="auto"/>
            </w:tcBorders>
            <w:vAlign w:val="center"/>
            <w:hideMark/>
          </w:tcPr>
          <w:p w14:paraId="57439ACC" w14:textId="77777777" w:rsidR="007E68E1" w:rsidRDefault="007E68E1" w:rsidP="00E4691E">
            <w:pPr>
              <w:pStyle w:val="Tablehead"/>
              <w:rPr>
                <w:rFonts w:eastAsia="Arial Unicode MS"/>
                <w:lang w:eastAsia="zh-CN"/>
              </w:rPr>
            </w:pPr>
            <w:r>
              <w:rPr>
                <w:lang w:eastAsia="zh-CN"/>
              </w:rPr>
              <w:t>18−</w:t>
            </w:r>
          </w:p>
        </w:tc>
        <w:tc>
          <w:tcPr>
            <w:tcW w:w="783" w:type="dxa"/>
            <w:tcBorders>
              <w:top w:val="single" w:sz="4" w:space="0" w:color="auto"/>
              <w:left w:val="single" w:sz="4" w:space="0" w:color="auto"/>
              <w:bottom w:val="single" w:sz="4" w:space="0" w:color="auto"/>
              <w:right w:val="single" w:sz="4" w:space="0" w:color="auto"/>
            </w:tcBorders>
            <w:vAlign w:val="center"/>
            <w:hideMark/>
          </w:tcPr>
          <w:p w14:paraId="57965E3F" w14:textId="77777777" w:rsidR="007E68E1" w:rsidRDefault="007E68E1" w:rsidP="00E4691E">
            <w:pPr>
              <w:pStyle w:val="Tablehead"/>
              <w:rPr>
                <w:rFonts w:eastAsia="Arial Unicode MS"/>
                <w:rtl/>
                <w:lang w:eastAsia="zh-CN"/>
              </w:rPr>
            </w:pPr>
            <w:r>
              <w:rPr>
                <w:lang w:eastAsia="zh-CN"/>
              </w:rPr>
              <w:t>15−</w:t>
            </w:r>
          </w:p>
        </w:tc>
        <w:tc>
          <w:tcPr>
            <w:tcW w:w="783" w:type="dxa"/>
            <w:tcBorders>
              <w:top w:val="single" w:sz="4" w:space="0" w:color="auto"/>
              <w:left w:val="single" w:sz="4" w:space="0" w:color="auto"/>
              <w:bottom w:val="single" w:sz="4" w:space="0" w:color="auto"/>
              <w:right w:val="single" w:sz="4" w:space="0" w:color="auto"/>
            </w:tcBorders>
            <w:vAlign w:val="center"/>
            <w:hideMark/>
          </w:tcPr>
          <w:p w14:paraId="3EAA846F" w14:textId="77777777" w:rsidR="007E68E1" w:rsidRDefault="007E68E1" w:rsidP="00E4691E">
            <w:pPr>
              <w:pStyle w:val="Tablehead"/>
              <w:rPr>
                <w:rFonts w:eastAsia="Arial Unicode MS"/>
                <w:lang w:eastAsia="zh-CN"/>
              </w:rPr>
            </w:pPr>
            <w:r>
              <w:rPr>
                <w:lang w:eastAsia="zh-CN"/>
              </w:rPr>
              <w:t>10−</w:t>
            </w:r>
          </w:p>
        </w:tc>
        <w:tc>
          <w:tcPr>
            <w:tcW w:w="783" w:type="dxa"/>
            <w:tcBorders>
              <w:top w:val="single" w:sz="4" w:space="0" w:color="auto"/>
              <w:left w:val="single" w:sz="4" w:space="0" w:color="auto"/>
              <w:bottom w:val="single" w:sz="4" w:space="0" w:color="auto"/>
              <w:right w:val="single" w:sz="4" w:space="0" w:color="auto"/>
            </w:tcBorders>
            <w:vAlign w:val="center"/>
            <w:hideMark/>
          </w:tcPr>
          <w:p w14:paraId="2EA75F3B" w14:textId="77777777" w:rsidR="007E68E1" w:rsidRDefault="007E68E1" w:rsidP="00E4691E">
            <w:pPr>
              <w:pStyle w:val="Tablehead"/>
              <w:rPr>
                <w:rFonts w:eastAsia="Arial Unicode MS"/>
                <w:lang w:eastAsia="zh-CN"/>
              </w:rPr>
            </w:pPr>
            <w:r>
              <w:rPr>
                <w:lang w:eastAsia="zh-CN"/>
              </w:rPr>
              <w:t>9−</w:t>
            </w:r>
          </w:p>
        </w:tc>
        <w:tc>
          <w:tcPr>
            <w:tcW w:w="681" w:type="dxa"/>
            <w:tcBorders>
              <w:top w:val="single" w:sz="4" w:space="0" w:color="auto"/>
              <w:left w:val="single" w:sz="4" w:space="0" w:color="auto"/>
              <w:bottom w:val="single" w:sz="4" w:space="0" w:color="auto"/>
              <w:right w:val="single" w:sz="4" w:space="0" w:color="auto"/>
            </w:tcBorders>
            <w:vAlign w:val="center"/>
            <w:hideMark/>
          </w:tcPr>
          <w:p w14:paraId="65FD2A28" w14:textId="77777777" w:rsidR="007E68E1" w:rsidRDefault="007E68E1" w:rsidP="00E4691E">
            <w:pPr>
              <w:pStyle w:val="Tablehead"/>
              <w:rPr>
                <w:rFonts w:eastAsia="Arial Unicode MS"/>
                <w:lang w:eastAsia="zh-CN"/>
              </w:rPr>
            </w:pPr>
            <w:r>
              <w:rPr>
                <w:lang w:eastAsia="zh-CN"/>
              </w:rPr>
              <w:t>5−</w:t>
            </w:r>
          </w:p>
        </w:tc>
        <w:tc>
          <w:tcPr>
            <w:tcW w:w="681" w:type="dxa"/>
            <w:tcBorders>
              <w:top w:val="single" w:sz="4" w:space="0" w:color="auto"/>
              <w:left w:val="single" w:sz="4" w:space="0" w:color="auto"/>
              <w:bottom w:val="single" w:sz="4" w:space="0" w:color="auto"/>
              <w:right w:val="single" w:sz="4" w:space="0" w:color="auto"/>
            </w:tcBorders>
            <w:vAlign w:val="center"/>
            <w:hideMark/>
          </w:tcPr>
          <w:p w14:paraId="3C472490" w14:textId="77777777" w:rsidR="007E68E1" w:rsidRDefault="007E68E1" w:rsidP="00E4691E">
            <w:pPr>
              <w:pStyle w:val="Tablehead"/>
              <w:rPr>
                <w:rFonts w:eastAsia="Arial Unicode MS"/>
                <w:lang w:eastAsia="zh-CN"/>
              </w:rPr>
            </w:pPr>
            <w:r>
              <w:rPr>
                <w:lang w:eastAsia="zh-CN"/>
              </w:rPr>
              <w:t>0</w:t>
            </w:r>
          </w:p>
        </w:tc>
        <w:tc>
          <w:tcPr>
            <w:tcW w:w="783" w:type="dxa"/>
            <w:tcBorders>
              <w:top w:val="single" w:sz="4" w:space="0" w:color="auto"/>
              <w:left w:val="single" w:sz="4" w:space="0" w:color="auto"/>
              <w:bottom w:val="single" w:sz="4" w:space="0" w:color="auto"/>
              <w:right w:val="single" w:sz="4" w:space="0" w:color="auto"/>
            </w:tcBorders>
            <w:vAlign w:val="center"/>
            <w:hideMark/>
          </w:tcPr>
          <w:p w14:paraId="10526E99" w14:textId="77777777" w:rsidR="007E68E1" w:rsidRDefault="007E68E1" w:rsidP="00E4691E">
            <w:pPr>
              <w:pStyle w:val="Tablehead"/>
              <w:rPr>
                <w:rFonts w:eastAsia="Arial Unicode MS"/>
                <w:lang w:eastAsia="zh-CN"/>
              </w:rPr>
            </w:pPr>
            <w:r>
              <w:rPr>
                <w:lang w:eastAsia="zh-CN"/>
              </w:rPr>
              <w:t>5</w:t>
            </w:r>
          </w:p>
        </w:tc>
        <w:tc>
          <w:tcPr>
            <w:tcW w:w="783" w:type="dxa"/>
            <w:tcBorders>
              <w:top w:val="single" w:sz="4" w:space="0" w:color="auto"/>
              <w:left w:val="single" w:sz="4" w:space="0" w:color="auto"/>
              <w:bottom w:val="single" w:sz="4" w:space="0" w:color="auto"/>
              <w:right w:val="single" w:sz="4" w:space="0" w:color="auto"/>
            </w:tcBorders>
            <w:vAlign w:val="center"/>
            <w:hideMark/>
          </w:tcPr>
          <w:p w14:paraId="4569A598" w14:textId="77777777" w:rsidR="007E68E1" w:rsidRDefault="007E68E1" w:rsidP="00E4691E">
            <w:pPr>
              <w:pStyle w:val="Tablehead"/>
              <w:rPr>
                <w:rFonts w:eastAsia="Arial Unicode MS"/>
                <w:lang w:eastAsia="zh-CN"/>
              </w:rPr>
            </w:pPr>
            <w:r>
              <w:rPr>
                <w:lang w:eastAsia="zh-CN"/>
              </w:rPr>
              <w:t>9</w:t>
            </w:r>
          </w:p>
        </w:tc>
        <w:tc>
          <w:tcPr>
            <w:tcW w:w="783" w:type="dxa"/>
            <w:tcBorders>
              <w:top w:val="single" w:sz="4" w:space="0" w:color="auto"/>
              <w:left w:val="single" w:sz="4" w:space="0" w:color="auto"/>
              <w:bottom w:val="single" w:sz="4" w:space="0" w:color="auto"/>
              <w:right w:val="single" w:sz="4" w:space="0" w:color="auto"/>
            </w:tcBorders>
            <w:vAlign w:val="center"/>
            <w:hideMark/>
          </w:tcPr>
          <w:p w14:paraId="01029309" w14:textId="77777777" w:rsidR="007E68E1" w:rsidRDefault="007E68E1" w:rsidP="00E4691E">
            <w:pPr>
              <w:pStyle w:val="Tablehead"/>
              <w:rPr>
                <w:rFonts w:eastAsia="Arial Unicode MS"/>
                <w:lang w:eastAsia="zh-CN"/>
              </w:rPr>
            </w:pPr>
            <w:r>
              <w:rPr>
                <w:lang w:eastAsia="zh-CN"/>
              </w:rPr>
              <w:t>10</w:t>
            </w:r>
          </w:p>
        </w:tc>
        <w:tc>
          <w:tcPr>
            <w:tcW w:w="783" w:type="dxa"/>
            <w:tcBorders>
              <w:top w:val="single" w:sz="4" w:space="0" w:color="auto"/>
              <w:left w:val="single" w:sz="4" w:space="0" w:color="auto"/>
              <w:bottom w:val="single" w:sz="4" w:space="0" w:color="auto"/>
              <w:right w:val="single" w:sz="4" w:space="0" w:color="auto"/>
            </w:tcBorders>
            <w:vAlign w:val="center"/>
            <w:hideMark/>
          </w:tcPr>
          <w:p w14:paraId="5ACF7970" w14:textId="77777777" w:rsidR="007E68E1" w:rsidRDefault="007E68E1" w:rsidP="00E4691E">
            <w:pPr>
              <w:pStyle w:val="Tablehead"/>
              <w:rPr>
                <w:rFonts w:eastAsia="Arial Unicode MS"/>
                <w:lang w:eastAsia="zh-CN"/>
              </w:rPr>
            </w:pPr>
            <w:r>
              <w:rPr>
                <w:lang w:eastAsia="zh-CN"/>
              </w:rPr>
              <w:t>15</w:t>
            </w:r>
          </w:p>
        </w:tc>
        <w:tc>
          <w:tcPr>
            <w:tcW w:w="783" w:type="dxa"/>
            <w:tcBorders>
              <w:top w:val="single" w:sz="4" w:space="0" w:color="auto"/>
              <w:left w:val="single" w:sz="4" w:space="0" w:color="auto"/>
              <w:bottom w:val="single" w:sz="4" w:space="0" w:color="auto"/>
              <w:right w:val="single" w:sz="4" w:space="0" w:color="auto"/>
            </w:tcBorders>
            <w:vAlign w:val="center"/>
            <w:hideMark/>
          </w:tcPr>
          <w:p w14:paraId="6472AE3B" w14:textId="77777777" w:rsidR="007E68E1" w:rsidRDefault="007E68E1" w:rsidP="00E4691E">
            <w:pPr>
              <w:pStyle w:val="Tablehead"/>
              <w:rPr>
                <w:rFonts w:eastAsia="Arial Unicode MS"/>
                <w:lang w:eastAsia="zh-CN"/>
              </w:rPr>
            </w:pPr>
            <w:r>
              <w:rPr>
                <w:lang w:eastAsia="zh-CN"/>
              </w:rPr>
              <w:t>18</w:t>
            </w:r>
          </w:p>
        </w:tc>
        <w:tc>
          <w:tcPr>
            <w:tcW w:w="783" w:type="dxa"/>
            <w:tcBorders>
              <w:top w:val="single" w:sz="4" w:space="0" w:color="auto"/>
              <w:left w:val="single" w:sz="4" w:space="0" w:color="auto"/>
              <w:bottom w:val="single" w:sz="4" w:space="0" w:color="auto"/>
              <w:right w:val="single" w:sz="4" w:space="0" w:color="auto"/>
            </w:tcBorders>
            <w:vAlign w:val="center"/>
            <w:hideMark/>
          </w:tcPr>
          <w:p w14:paraId="1E92EBFF" w14:textId="77777777" w:rsidR="007E68E1" w:rsidRDefault="007E68E1" w:rsidP="00E4691E">
            <w:pPr>
              <w:pStyle w:val="Tablehead"/>
              <w:rPr>
                <w:rFonts w:eastAsia="Arial Unicode MS"/>
                <w:lang w:eastAsia="zh-CN"/>
              </w:rPr>
            </w:pPr>
            <w:r>
              <w:rPr>
                <w:lang w:eastAsia="zh-CN"/>
              </w:rPr>
              <w:t>20</w:t>
            </w:r>
          </w:p>
        </w:tc>
        <w:tc>
          <w:tcPr>
            <w:tcW w:w="721" w:type="dxa"/>
            <w:tcBorders>
              <w:top w:val="single" w:sz="4" w:space="0" w:color="auto"/>
              <w:left w:val="single" w:sz="4" w:space="0" w:color="auto"/>
              <w:bottom w:val="single" w:sz="4" w:space="0" w:color="auto"/>
              <w:right w:val="single" w:sz="4" w:space="0" w:color="auto"/>
            </w:tcBorders>
            <w:vAlign w:val="center"/>
            <w:hideMark/>
          </w:tcPr>
          <w:p w14:paraId="057451F5" w14:textId="77777777" w:rsidR="007E68E1" w:rsidRDefault="007E68E1" w:rsidP="00E4691E">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681" w:type="dxa"/>
            <w:tcBorders>
              <w:top w:val="single" w:sz="4" w:space="0" w:color="auto"/>
              <w:left w:val="single" w:sz="4" w:space="0" w:color="auto"/>
              <w:bottom w:val="single" w:sz="4" w:space="0" w:color="auto"/>
              <w:right w:val="single" w:sz="4" w:space="0" w:color="auto"/>
            </w:tcBorders>
            <w:vAlign w:val="center"/>
            <w:hideMark/>
          </w:tcPr>
          <w:p w14:paraId="5A78DFF2" w14:textId="77777777" w:rsidR="007E68E1" w:rsidRDefault="007E68E1" w:rsidP="00E4691E">
            <w:pPr>
              <w:pStyle w:val="Tablehead"/>
              <w:rPr>
                <w:rFonts w:eastAsia="Arial Unicode MS"/>
                <w:lang w:eastAsia="zh-CN"/>
              </w:rPr>
            </w:pPr>
            <w:r>
              <w:rPr>
                <w:i/>
                <w:iCs/>
                <w:lang w:eastAsia="zh-CN"/>
              </w:rPr>
              <w:t>S/I</w:t>
            </w:r>
            <w:r>
              <w:rPr>
                <w:i/>
                <w:iCs/>
                <w:lang w:eastAsia="zh-CN"/>
              </w:rPr>
              <w:br/>
            </w:r>
            <w:r>
              <w:rPr>
                <w:lang w:eastAsia="zh-CN"/>
              </w:rPr>
              <w:t>(dB)</w:t>
            </w:r>
          </w:p>
        </w:tc>
      </w:tr>
      <w:tr w:rsidR="007E68E1" w14:paraId="06AB5BAF" w14:textId="77777777" w:rsidTr="00E4691E">
        <w:trPr>
          <w:trHeight w:val="20"/>
          <w:jc w:val="center"/>
        </w:trPr>
        <w:tc>
          <w:tcPr>
            <w:tcW w:w="690" w:type="dxa"/>
            <w:tcBorders>
              <w:top w:val="single" w:sz="4" w:space="0" w:color="auto"/>
              <w:left w:val="single" w:sz="4" w:space="0" w:color="auto"/>
              <w:bottom w:val="single" w:sz="4" w:space="0" w:color="auto"/>
              <w:right w:val="single" w:sz="4" w:space="0" w:color="auto"/>
            </w:tcBorders>
            <w:vAlign w:val="center"/>
            <w:hideMark/>
          </w:tcPr>
          <w:p w14:paraId="6EA54917" w14:textId="77777777" w:rsidR="007E68E1" w:rsidRDefault="007E68E1" w:rsidP="0033389B">
            <w:pPr>
              <w:pStyle w:val="Tabletext"/>
              <w:jc w:val="center"/>
              <w:rPr>
                <w:rFonts w:eastAsia="Arial Unicode MS"/>
                <w:sz w:val="18"/>
                <w:szCs w:val="18"/>
                <w:lang w:val="en-GB"/>
              </w:rPr>
            </w:pPr>
            <w:r>
              <w:rPr>
                <w:sz w:val="18"/>
                <w:szCs w:val="18"/>
                <w:lang w:val="en-GB"/>
              </w:rPr>
              <w:t>67</w:t>
            </w:r>
          </w:p>
        </w:tc>
        <w:tc>
          <w:tcPr>
            <w:tcW w:w="1142" w:type="dxa"/>
            <w:tcBorders>
              <w:top w:val="single" w:sz="4" w:space="0" w:color="auto"/>
              <w:left w:val="single" w:sz="4" w:space="0" w:color="auto"/>
              <w:bottom w:val="single" w:sz="4" w:space="0" w:color="auto"/>
              <w:right w:val="single" w:sz="4" w:space="0" w:color="auto"/>
            </w:tcBorders>
            <w:vAlign w:val="center"/>
            <w:hideMark/>
          </w:tcPr>
          <w:p w14:paraId="55F1EFEA" w14:textId="77777777" w:rsidR="007E68E1" w:rsidRDefault="007E68E1" w:rsidP="0033389B">
            <w:pPr>
              <w:pStyle w:val="Tabletext"/>
              <w:jc w:val="center"/>
              <w:rPr>
                <w:rFonts w:eastAsia="Arial Unicode MS"/>
                <w:sz w:val="18"/>
                <w:szCs w:val="18"/>
                <w:lang w:val="en-GB"/>
              </w:rPr>
            </w:pPr>
            <w:r>
              <w:rPr>
                <w:sz w:val="18"/>
                <w:szCs w:val="18"/>
                <w:lang w:val="en-GB"/>
              </w:rPr>
              <w:t>DRM_B3</w:t>
            </w:r>
          </w:p>
        </w:tc>
        <w:tc>
          <w:tcPr>
            <w:tcW w:w="1249" w:type="dxa"/>
            <w:tcBorders>
              <w:top w:val="single" w:sz="4" w:space="0" w:color="auto"/>
              <w:left w:val="single" w:sz="4" w:space="0" w:color="auto"/>
              <w:bottom w:val="single" w:sz="4" w:space="0" w:color="auto"/>
              <w:right w:val="single" w:sz="4" w:space="0" w:color="auto"/>
            </w:tcBorders>
            <w:vAlign w:val="center"/>
            <w:hideMark/>
          </w:tcPr>
          <w:p w14:paraId="3D8DC7E3" w14:textId="77777777" w:rsidR="007E68E1" w:rsidRDefault="007E68E1" w:rsidP="0033389B">
            <w:pPr>
              <w:pStyle w:val="Tabletext"/>
              <w:jc w:val="center"/>
              <w:rPr>
                <w:rFonts w:eastAsia="Arial Unicode MS"/>
                <w:sz w:val="18"/>
                <w:szCs w:val="18"/>
                <w:lang w:val="en-GB"/>
              </w:rPr>
            </w:pPr>
            <w:r>
              <w:rPr>
                <w:sz w:val="18"/>
                <w:szCs w:val="18"/>
                <w:lang w:val="en-GB"/>
              </w:rPr>
              <w:t>DRM_B0</w:t>
            </w:r>
          </w:p>
        </w:tc>
        <w:tc>
          <w:tcPr>
            <w:tcW w:w="784" w:type="dxa"/>
            <w:tcBorders>
              <w:top w:val="single" w:sz="4" w:space="0" w:color="auto"/>
              <w:left w:val="single" w:sz="4" w:space="0" w:color="auto"/>
              <w:bottom w:val="single" w:sz="4" w:space="0" w:color="auto"/>
              <w:right w:val="single" w:sz="4" w:space="0" w:color="auto"/>
            </w:tcBorders>
            <w:vAlign w:val="center"/>
            <w:hideMark/>
          </w:tcPr>
          <w:p w14:paraId="033A2E2E"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40,00</w:t>
            </w:r>
          </w:p>
        </w:tc>
        <w:tc>
          <w:tcPr>
            <w:tcW w:w="784" w:type="dxa"/>
            <w:tcBorders>
              <w:top w:val="single" w:sz="4" w:space="0" w:color="auto"/>
              <w:left w:val="single" w:sz="4" w:space="0" w:color="auto"/>
              <w:bottom w:val="single" w:sz="4" w:space="0" w:color="auto"/>
              <w:right w:val="single" w:sz="4" w:space="0" w:color="auto"/>
            </w:tcBorders>
            <w:vAlign w:val="center"/>
            <w:hideMark/>
          </w:tcPr>
          <w:p w14:paraId="6A0A3E99"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39,80</w:t>
            </w:r>
          </w:p>
        </w:tc>
        <w:tc>
          <w:tcPr>
            <w:tcW w:w="783" w:type="dxa"/>
            <w:tcBorders>
              <w:top w:val="single" w:sz="4" w:space="0" w:color="auto"/>
              <w:left w:val="single" w:sz="4" w:space="0" w:color="auto"/>
              <w:bottom w:val="single" w:sz="4" w:space="0" w:color="auto"/>
              <w:right w:val="single" w:sz="4" w:space="0" w:color="auto"/>
            </w:tcBorders>
            <w:vAlign w:val="center"/>
            <w:hideMark/>
          </w:tcPr>
          <w:p w14:paraId="26107403"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37,50</w:t>
            </w:r>
          </w:p>
        </w:tc>
        <w:tc>
          <w:tcPr>
            <w:tcW w:w="783" w:type="dxa"/>
            <w:tcBorders>
              <w:top w:val="single" w:sz="4" w:space="0" w:color="auto"/>
              <w:left w:val="single" w:sz="4" w:space="0" w:color="auto"/>
              <w:bottom w:val="single" w:sz="4" w:space="0" w:color="auto"/>
              <w:right w:val="single" w:sz="4" w:space="0" w:color="auto"/>
            </w:tcBorders>
            <w:vAlign w:val="center"/>
            <w:hideMark/>
          </w:tcPr>
          <w:p w14:paraId="603F6E4E"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24,90</w:t>
            </w:r>
          </w:p>
        </w:tc>
        <w:tc>
          <w:tcPr>
            <w:tcW w:w="783" w:type="dxa"/>
            <w:tcBorders>
              <w:top w:val="single" w:sz="4" w:space="0" w:color="auto"/>
              <w:left w:val="single" w:sz="4" w:space="0" w:color="auto"/>
              <w:bottom w:val="single" w:sz="4" w:space="0" w:color="auto"/>
              <w:right w:val="single" w:sz="4" w:space="0" w:color="auto"/>
            </w:tcBorders>
            <w:vAlign w:val="center"/>
            <w:hideMark/>
          </w:tcPr>
          <w:p w14:paraId="7C7790A8" w14:textId="77777777" w:rsidR="007E68E1" w:rsidRDefault="007E68E1" w:rsidP="00E4691E">
            <w:pPr>
              <w:pStyle w:val="Tabletext"/>
              <w:jc w:val="center"/>
              <w:rPr>
                <w:rFonts w:eastAsia="Arial Unicode MS"/>
                <w:sz w:val="18"/>
                <w:szCs w:val="18"/>
                <w:lang w:val="en-GB"/>
              </w:rPr>
            </w:pPr>
            <w:r>
              <w:rPr>
                <w:sz w:val="18"/>
                <w:szCs w:val="18"/>
                <w:lang w:val="en-GB"/>
              </w:rPr>
              <w:t>4,10</w:t>
            </w:r>
          </w:p>
        </w:tc>
        <w:tc>
          <w:tcPr>
            <w:tcW w:w="681" w:type="dxa"/>
            <w:tcBorders>
              <w:top w:val="single" w:sz="4" w:space="0" w:color="auto"/>
              <w:left w:val="single" w:sz="4" w:space="0" w:color="auto"/>
              <w:bottom w:val="single" w:sz="4" w:space="0" w:color="auto"/>
              <w:right w:val="single" w:sz="4" w:space="0" w:color="auto"/>
            </w:tcBorders>
            <w:vAlign w:val="center"/>
            <w:hideMark/>
          </w:tcPr>
          <w:p w14:paraId="11F57392" w14:textId="77777777" w:rsidR="007E68E1" w:rsidRDefault="007E68E1" w:rsidP="00E4691E">
            <w:pPr>
              <w:pStyle w:val="Tabletext"/>
              <w:jc w:val="center"/>
              <w:rPr>
                <w:rFonts w:eastAsia="Arial Unicode MS"/>
                <w:sz w:val="18"/>
                <w:szCs w:val="18"/>
                <w:lang w:val="en-GB"/>
              </w:rPr>
            </w:pPr>
            <w:r>
              <w:rPr>
                <w:sz w:val="18"/>
                <w:szCs w:val="18"/>
                <w:lang w:val="en-GB"/>
              </w:rPr>
              <w:t>16,40</w:t>
            </w:r>
          </w:p>
        </w:tc>
        <w:tc>
          <w:tcPr>
            <w:tcW w:w="681" w:type="dxa"/>
            <w:tcBorders>
              <w:top w:val="single" w:sz="4" w:space="0" w:color="auto"/>
              <w:left w:val="single" w:sz="4" w:space="0" w:color="auto"/>
              <w:bottom w:val="single" w:sz="4" w:space="0" w:color="auto"/>
              <w:right w:val="single" w:sz="4" w:space="0" w:color="auto"/>
            </w:tcBorders>
            <w:vAlign w:val="center"/>
            <w:hideMark/>
          </w:tcPr>
          <w:p w14:paraId="105F694E" w14:textId="77777777" w:rsidR="007E68E1" w:rsidRDefault="007E68E1" w:rsidP="00E4691E">
            <w:pPr>
              <w:pStyle w:val="Tabletext"/>
              <w:jc w:val="center"/>
              <w:rPr>
                <w:rFonts w:eastAsia="Arial Unicode MS"/>
                <w:sz w:val="18"/>
                <w:szCs w:val="18"/>
                <w:lang w:val="en-GB"/>
              </w:rPr>
            </w:pPr>
            <w:r>
              <w:rPr>
                <w:sz w:val="18"/>
                <w:szCs w:val="18"/>
                <w:lang w:val="en-GB"/>
              </w:rPr>
              <w:t>16,60</w:t>
            </w:r>
          </w:p>
        </w:tc>
        <w:tc>
          <w:tcPr>
            <w:tcW w:w="783" w:type="dxa"/>
            <w:tcBorders>
              <w:top w:val="single" w:sz="4" w:space="0" w:color="auto"/>
              <w:left w:val="single" w:sz="4" w:space="0" w:color="auto"/>
              <w:bottom w:val="single" w:sz="4" w:space="0" w:color="auto"/>
              <w:right w:val="single" w:sz="4" w:space="0" w:color="auto"/>
            </w:tcBorders>
            <w:vAlign w:val="center"/>
            <w:hideMark/>
          </w:tcPr>
          <w:p w14:paraId="375790D4"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6,50</w:t>
            </w:r>
          </w:p>
        </w:tc>
        <w:tc>
          <w:tcPr>
            <w:tcW w:w="783" w:type="dxa"/>
            <w:tcBorders>
              <w:top w:val="single" w:sz="4" w:space="0" w:color="auto"/>
              <w:left w:val="single" w:sz="4" w:space="0" w:color="auto"/>
              <w:bottom w:val="single" w:sz="4" w:space="0" w:color="auto"/>
              <w:right w:val="single" w:sz="4" w:space="0" w:color="auto"/>
            </w:tcBorders>
            <w:vAlign w:val="center"/>
            <w:hideMark/>
          </w:tcPr>
          <w:p w14:paraId="355BF766"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34,70</w:t>
            </w:r>
          </w:p>
        </w:tc>
        <w:tc>
          <w:tcPr>
            <w:tcW w:w="783" w:type="dxa"/>
            <w:tcBorders>
              <w:top w:val="single" w:sz="4" w:space="0" w:color="auto"/>
              <w:left w:val="single" w:sz="4" w:space="0" w:color="auto"/>
              <w:bottom w:val="single" w:sz="4" w:space="0" w:color="auto"/>
              <w:right w:val="single" w:sz="4" w:space="0" w:color="auto"/>
            </w:tcBorders>
            <w:vAlign w:val="center"/>
            <w:hideMark/>
          </w:tcPr>
          <w:p w14:paraId="242ECA7D"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36,50</w:t>
            </w:r>
          </w:p>
        </w:tc>
        <w:tc>
          <w:tcPr>
            <w:tcW w:w="783" w:type="dxa"/>
            <w:tcBorders>
              <w:top w:val="single" w:sz="4" w:space="0" w:color="auto"/>
              <w:left w:val="single" w:sz="4" w:space="0" w:color="auto"/>
              <w:bottom w:val="single" w:sz="4" w:space="0" w:color="auto"/>
              <w:right w:val="single" w:sz="4" w:space="0" w:color="auto"/>
            </w:tcBorders>
            <w:vAlign w:val="center"/>
            <w:hideMark/>
          </w:tcPr>
          <w:p w14:paraId="321AED5C"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40,00</w:t>
            </w:r>
          </w:p>
        </w:tc>
        <w:tc>
          <w:tcPr>
            <w:tcW w:w="783" w:type="dxa"/>
            <w:tcBorders>
              <w:top w:val="single" w:sz="4" w:space="0" w:color="auto"/>
              <w:left w:val="single" w:sz="4" w:space="0" w:color="auto"/>
              <w:bottom w:val="single" w:sz="4" w:space="0" w:color="auto"/>
              <w:right w:val="single" w:sz="4" w:space="0" w:color="auto"/>
            </w:tcBorders>
            <w:vAlign w:val="center"/>
            <w:hideMark/>
          </w:tcPr>
          <w:p w14:paraId="4E10B4FE"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40,00</w:t>
            </w:r>
          </w:p>
        </w:tc>
        <w:tc>
          <w:tcPr>
            <w:tcW w:w="783" w:type="dxa"/>
            <w:tcBorders>
              <w:top w:val="single" w:sz="4" w:space="0" w:color="auto"/>
              <w:left w:val="single" w:sz="4" w:space="0" w:color="auto"/>
              <w:bottom w:val="single" w:sz="4" w:space="0" w:color="auto"/>
              <w:right w:val="single" w:sz="4" w:space="0" w:color="auto"/>
            </w:tcBorders>
            <w:vAlign w:val="center"/>
            <w:hideMark/>
          </w:tcPr>
          <w:p w14:paraId="71FC548E"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40,00</w:t>
            </w:r>
          </w:p>
        </w:tc>
        <w:tc>
          <w:tcPr>
            <w:tcW w:w="721" w:type="dxa"/>
            <w:tcBorders>
              <w:top w:val="single" w:sz="4" w:space="0" w:color="auto"/>
              <w:left w:val="single" w:sz="4" w:space="0" w:color="auto"/>
              <w:bottom w:val="single" w:sz="4" w:space="0" w:color="auto"/>
              <w:right w:val="single" w:sz="4" w:space="0" w:color="auto"/>
            </w:tcBorders>
            <w:vAlign w:val="center"/>
            <w:hideMark/>
          </w:tcPr>
          <w:p w14:paraId="7844B515" w14:textId="77777777" w:rsidR="007E68E1" w:rsidRDefault="007E68E1" w:rsidP="00E4691E">
            <w:pPr>
              <w:pStyle w:val="Tabletext"/>
              <w:jc w:val="center"/>
              <w:rPr>
                <w:rFonts w:eastAsia="Arial Unicode MS"/>
                <w:sz w:val="18"/>
                <w:szCs w:val="18"/>
                <w:lang w:val="en-GB"/>
              </w:rPr>
            </w:pPr>
            <w:r>
              <w:rPr>
                <w:sz w:val="18"/>
                <w:szCs w:val="18"/>
                <w:lang w:val="en-GB"/>
              </w:rPr>
              <w:t>4,50</w:t>
            </w:r>
          </w:p>
        </w:tc>
        <w:tc>
          <w:tcPr>
            <w:tcW w:w="681" w:type="dxa"/>
            <w:tcBorders>
              <w:top w:val="single" w:sz="4" w:space="0" w:color="auto"/>
              <w:left w:val="single" w:sz="4" w:space="0" w:color="auto"/>
              <w:bottom w:val="single" w:sz="4" w:space="0" w:color="auto"/>
              <w:right w:val="single" w:sz="4" w:space="0" w:color="auto"/>
            </w:tcBorders>
            <w:vAlign w:val="center"/>
          </w:tcPr>
          <w:p w14:paraId="7EE3DD3D" w14:textId="77777777" w:rsidR="007E68E1" w:rsidRDefault="007E68E1" w:rsidP="00E4691E">
            <w:pPr>
              <w:pStyle w:val="Tabletext"/>
              <w:jc w:val="center"/>
              <w:rPr>
                <w:rFonts w:eastAsia="Arial Unicode MS"/>
                <w:sz w:val="18"/>
                <w:szCs w:val="18"/>
                <w:lang w:val="en-GB"/>
              </w:rPr>
            </w:pPr>
          </w:p>
        </w:tc>
      </w:tr>
      <w:tr w:rsidR="007E68E1" w14:paraId="5E994015" w14:textId="77777777" w:rsidTr="00E4691E">
        <w:trPr>
          <w:trHeight w:val="20"/>
          <w:jc w:val="center"/>
        </w:trPr>
        <w:tc>
          <w:tcPr>
            <w:tcW w:w="690" w:type="dxa"/>
            <w:tcBorders>
              <w:top w:val="single" w:sz="4" w:space="0" w:color="auto"/>
              <w:left w:val="single" w:sz="4" w:space="0" w:color="auto"/>
              <w:bottom w:val="single" w:sz="4" w:space="0" w:color="auto"/>
              <w:right w:val="single" w:sz="4" w:space="0" w:color="auto"/>
            </w:tcBorders>
            <w:vAlign w:val="center"/>
            <w:hideMark/>
          </w:tcPr>
          <w:p w14:paraId="76E8F90D" w14:textId="77777777" w:rsidR="007E68E1" w:rsidRDefault="007E68E1" w:rsidP="0033389B">
            <w:pPr>
              <w:pStyle w:val="Tabletext"/>
              <w:jc w:val="center"/>
              <w:rPr>
                <w:rFonts w:eastAsia="Arial Unicode MS"/>
                <w:sz w:val="18"/>
                <w:szCs w:val="18"/>
                <w:lang w:val="en-GB"/>
              </w:rPr>
            </w:pPr>
            <w:r>
              <w:rPr>
                <w:sz w:val="18"/>
                <w:szCs w:val="18"/>
                <w:lang w:val="en-GB"/>
              </w:rPr>
              <w:t>67a</w:t>
            </w:r>
          </w:p>
        </w:tc>
        <w:tc>
          <w:tcPr>
            <w:tcW w:w="1142" w:type="dxa"/>
            <w:tcBorders>
              <w:top w:val="single" w:sz="4" w:space="0" w:color="auto"/>
              <w:left w:val="single" w:sz="4" w:space="0" w:color="auto"/>
              <w:bottom w:val="single" w:sz="4" w:space="0" w:color="auto"/>
              <w:right w:val="single" w:sz="4" w:space="0" w:color="auto"/>
            </w:tcBorders>
            <w:vAlign w:val="center"/>
            <w:hideMark/>
          </w:tcPr>
          <w:p w14:paraId="62A75591" w14:textId="77777777" w:rsidR="007E68E1" w:rsidRDefault="007E68E1" w:rsidP="0033389B">
            <w:pPr>
              <w:pStyle w:val="Tabletext"/>
              <w:jc w:val="center"/>
              <w:rPr>
                <w:rFonts w:eastAsia="Arial Unicode MS"/>
                <w:sz w:val="18"/>
                <w:szCs w:val="18"/>
                <w:lang w:val="en-GB"/>
              </w:rPr>
            </w:pPr>
            <w:r>
              <w:rPr>
                <w:sz w:val="18"/>
                <w:szCs w:val="18"/>
                <w:lang w:val="en-GB"/>
              </w:rPr>
              <w:t>DRM_B3</w:t>
            </w:r>
            <w:r>
              <w:rPr>
                <w:sz w:val="18"/>
                <w:szCs w:val="18"/>
                <w:lang w:val="en-GB"/>
              </w:rPr>
              <w:br/>
              <w:t>/REL</w:t>
            </w:r>
          </w:p>
        </w:tc>
        <w:tc>
          <w:tcPr>
            <w:tcW w:w="1249" w:type="dxa"/>
            <w:tcBorders>
              <w:top w:val="single" w:sz="4" w:space="0" w:color="auto"/>
              <w:left w:val="single" w:sz="4" w:space="0" w:color="auto"/>
              <w:bottom w:val="single" w:sz="4" w:space="0" w:color="auto"/>
              <w:right w:val="single" w:sz="4" w:space="0" w:color="auto"/>
            </w:tcBorders>
            <w:vAlign w:val="center"/>
            <w:hideMark/>
          </w:tcPr>
          <w:p w14:paraId="488A809B" w14:textId="77777777" w:rsidR="007E68E1" w:rsidRDefault="007E68E1" w:rsidP="0033389B">
            <w:pPr>
              <w:pStyle w:val="Tabletext"/>
              <w:jc w:val="center"/>
              <w:rPr>
                <w:rFonts w:eastAsia="Arial Unicode MS"/>
                <w:sz w:val="18"/>
                <w:szCs w:val="18"/>
                <w:lang w:val="en-GB"/>
              </w:rPr>
            </w:pPr>
            <w:r>
              <w:rPr>
                <w:sz w:val="18"/>
                <w:szCs w:val="18"/>
                <w:lang w:val="en-GB"/>
              </w:rPr>
              <w:t>DRM_B0</w:t>
            </w:r>
            <w:r>
              <w:rPr>
                <w:sz w:val="18"/>
                <w:szCs w:val="18"/>
                <w:lang w:val="en-GB"/>
              </w:rPr>
              <w:br/>
              <w:t>/REL</w:t>
            </w:r>
          </w:p>
        </w:tc>
        <w:tc>
          <w:tcPr>
            <w:tcW w:w="784" w:type="dxa"/>
            <w:tcBorders>
              <w:top w:val="single" w:sz="4" w:space="0" w:color="auto"/>
              <w:left w:val="single" w:sz="4" w:space="0" w:color="auto"/>
              <w:bottom w:val="single" w:sz="4" w:space="0" w:color="auto"/>
              <w:right w:val="single" w:sz="4" w:space="0" w:color="auto"/>
            </w:tcBorders>
            <w:vAlign w:val="center"/>
            <w:hideMark/>
          </w:tcPr>
          <w:p w14:paraId="0474877D"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56,60</w:t>
            </w:r>
          </w:p>
        </w:tc>
        <w:tc>
          <w:tcPr>
            <w:tcW w:w="784" w:type="dxa"/>
            <w:tcBorders>
              <w:top w:val="single" w:sz="4" w:space="0" w:color="auto"/>
              <w:left w:val="single" w:sz="4" w:space="0" w:color="auto"/>
              <w:bottom w:val="single" w:sz="4" w:space="0" w:color="auto"/>
              <w:right w:val="single" w:sz="4" w:space="0" w:color="auto"/>
            </w:tcBorders>
            <w:vAlign w:val="center"/>
            <w:hideMark/>
          </w:tcPr>
          <w:p w14:paraId="057E7D56"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56,40</w:t>
            </w:r>
          </w:p>
        </w:tc>
        <w:tc>
          <w:tcPr>
            <w:tcW w:w="783" w:type="dxa"/>
            <w:tcBorders>
              <w:top w:val="single" w:sz="4" w:space="0" w:color="auto"/>
              <w:left w:val="single" w:sz="4" w:space="0" w:color="auto"/>
              <w:bottom w:val="single" w:sz="4" w:space="0" w:color="auto"/>
              <w:right w:val="single" w:sz="4" w:space="0" w:color="auto"/>
            </w:tcBorders>
            <w:vAlign w:val="center"/>
            <w:hideMark/>
          </w:tcPr>
          <w:p w14:paraId="609B0530"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54,10</w:t>
            </w:r>
          </w:p>
        </w:tc>
        <w:tc>
          <w:tcPr>
            <w:tcW w:w="783" w:type="dxa"/>
            <w:tcBorders>
              <w:top w:val="single" w:sz="4" w:space="0" w:color="auto"/>
              <w:left w:val="single" w:sz="4" w:space="0" w:color="auto"/>
              <w:bottom w:val="single" w:sz="4" w:space="0" w:color="auto"/>
              <w:right w:val="single" w:sz="4" w:space="0" w:color="auto"/>
            </w:tcBorders>
            <w:vAlign w:val="center"/>
            <w:hideMark/>
          </w:tcPr>
          <w:p w14:paraId="3622DE13"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41,50</w:t>
            </w:r>
          </w:p>
        </w:tc>
        <w:tc>
          <w:tcPr>
            <w:tcW w:w="783" w:type="dxa"/>
            <w:tcBorders>
              <w:top w:val="single" w:sz="4" w:space="0" w:color="auto"/>
              <w:left w:val="single" w:sz="4" w:space="0" w:color="auto"/>
              <w:bottom w:val="single" w:sz="4" w:space="0" w:color="auto"/>
              <w:right w:val="single" w:sz="4" w:space="0" w:color="auto"/>
            </w:tcBorders>
            <w:vAlign w:val="center"/>
            <w:hideMark/>
          </w:tcPr>
          <w:p w14:paraId="72AE5E5C"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12,50</w:t>
            </w:r>
          </w:p>
        </w:tc>
        <w:tc>
          <w:tcPr>
            <w:tcW w:w="681" w:type="dxa"/>
            <w:tcBorders>
              <w:top w:val="single" w:sz="4" w:space="0" w:color="auto"/>
              <w:left w:val="single" w:sz="4" w:space="0" w:color="auto"/>
              <w:bottom w:val="single" w:sz="4" w:space="0" w:color="auto"/>
              <w:right w:val="single" w:sz="4" w:space="0" w:color="auto"/>
            </w:tcBorders>
            <w:vAlign w:val="center"/>
            <w:hideMark/>
          </w:tcPr>
          <w:p w14:paraId="2666D8FF"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0,20</w:t>
            </w:r>
          </w:p>
        </w:tc>
        <w:tc>
          <w:tcPr>
            <w:tcW w:w="681" w:type="dxa"/>
            <w:tcBorders>
              <w:top w:val="single" w:sz="4" w:space="0" w:color="auto"/>
              <w:left w:val="single" w:sz="4" w:space="0" w:color="auto"/>
              <w:bottom w:val="single" w:sz="4" w:space="0" w:color="auto"/>
              <w:right w:val="single" w:sz="4" w:space="0" w:color="auto"/>
            </w:tcBorders>
            <w:vAlign w:val="center"/>
            <w:hideMark/>
          </w:tcPr>
          <w:p w14:paraId="529F85ED" w14:textId="77777777" w:rsidR="007E68E1" w:rsidRDefault="007E68E1" w:rsidP="00E4691E">
            <w:pPr>
              <w:pStyle w:val="Tabletext"/>
              <w:jc w:val="center"/>
              <w:rPr>
                <w:rFonts w:eastAsia="Arial Unicode MS"/>
                <w:sz w:val="18"/>
                <w:szCs w:val="18"/>
                <w:lang w:val="en-GB"/>
              </w:rPr>
            </w:pPr>
            <w:r>
              <w:rPr>
                <w:sz w:val="18"/>
                <w:szCs w:val="18"/>
                <w:lang w:val="en-GB"/>
              </w:rPr>
              <w:t>0,00</w:t>
            </w:r>
          </w:p>
        </w:tc>
        <w:tc>
          <w:tcPr>
            <w:tcW w:w="783" w:type="dxa"/>
            <w:tcBorders>
              <w:top w:val="single" w:sz="4" w:space="0" w:color="auto"/>
              <w:left w:val="single" w:sz="4" w:space="0" w:color="auto"/>
              <w:bottom w:val="single" w:sz="4" w:space="0" w:color="auto"/>
              <w:right w:val="single" w:sz="4" w:space="0" w:color="auto"/>
            </w:tcBorders>
            <w:vAlign w:val="center"/>
            <w:hideMark/>
          </w:tcPr>
          <w:p w14:paraId="4CE1C664"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23,10</w:t>
            </w:r>
          </w:p>
        </w:tc>
        <w:tc>
          <w:tcPr>
            <w:tcW w:w="783" w:type="dxa"/>
            <w:tcBorders>
              <w:top w:val="single" w:sz="4" w:space="0" w:color="auto"/>
              <w:left w:val="single" w:sz="4" w:space="0" w:color="auto"/>
              <w:bottom w:val="single" w:sz="4" w:space="0" w:color="auto"/>
              <w:right w:val="single" w:sz="4" w:space="0" w:color="auto"/>
            </w:tcBorders>
            <w:vAlign w:val="center"/>
            <w:hideMark/>
          </w:tcPr>
          <w:p w14:paraId="0C84B662"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51,30</w:t>
            </w:r>
          </w:p>
        </w:tc>
        <w:tc>
          <w:tcPr>
            <w:tcW w:w="783" w:type="dxa"/>
            <w:tcBorders>
              <w:top w:val="single" w:sz="4" w:space="0" w:color="auto"/>
              <w:left w:val="single" w:sz="4" w:space="0" w:color="auto"/>
              <w:bottom w:val="single" w:sz="4" w:space="0" w:color="auto"/>
              <w:right w:val="single" w:sz="4" w:space="0" w:color="auto"/>
            </w:tcBorders>
            <w:vAlign w:val="center"/>
            <w:hideMark/>
          </w:tcPr>
          <w:p w14:paraId="5A558F16"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53,10</w:t>
            </w:r>
          </w:p>
        </w:tc>
        <w:tc>
          <w:tcPr>
            <w:tcW w:w="783" w:type="dxa"/>
            <w:tcBorders>
              <w:top w:val="single" w:sz="4" w:space="0" w:color="auto"/>
              <w:left w:val="single" w:sz="4" w:space="0" w:color="auto"/>
              <w:bottom w:val="single" w:sz="4" w:space="0" w:color="auto"/>
              <w:right w:val="single" w:sz="4" w:space="0" w:color="auto"/>
            </w:tcBorders>
            <w:vAlign w:val="center"/>
            <w:hideMark/>
          </w:tcPr>
          <w:p w14:paraId="1F5F35C1"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56,60</w:t>
            </w:r>
          </w:p>
        </w:tc>
        <w:tc>
          <w:tcPr>
            <w:tcW w:w="783" w:type="dxa"/>
            <w:tcBorders>
              <w:top w:val="single" w:sz="4" w:space="0" w:color="auto"/>
              <w:left w:val="single" w:sz="4" w:space="0" w:color="auto"/>
              <w:bottom w:val="single" w:sz="4" w:space="0" w:color="auto"/>
              <w:right w:val="single" w:sz="4" w:space="0" w:color="auto"/>
            </w:tcBorders>
            <w:vAlign w:val="center"/>
            <w:hideMark/>
          </w:tcPr>
          <w:p w14:paraId="229E0322"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56,60</w:t>
            </w:r>
          </w:p>
        </w:tc>
        <w:tc>
          <w:tcPr>
            <w:tcW w:w="783" w:type="dxa"/>
            <w:tcBorders>
              <w:top w:val="single" w:sz="4" w:space="0" w:color="auto"/>
              <w:left w:val="single" w:sz="4" w:space="0" w:color="auto"/>
              <w:bottom w:val="single" w:sz="4" w:space="0" w:color="auto"/>
              <w:right w:val="single" w:sz="4" w:space="0" w:color="auto"/>
            </w:tcBorders>
            <w:vAlign w:val="center"/>
            <w:hideMark/>
          </w:tcPr>
          <w:p w14:paraId="22EAF6E9"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56,60</w:t>
            </w:r>
          </w:p>
        </w:tc>
        <w:tc>
          <w:tcPr>
            <w:tcW w:w="721" w:type="dxa"/>
            <w:tcBorders>
              <w:top w:val="single" w:sz="4" w:space="0" w:color="auto"/>
              <w:left w:val="single" w:sz="4" w:space="0" w:color="auto"/>
              <w:bottom w:val="single" w:sz="4" w:space="0" w:color="auto"/>
              <w:right w:val="single" w:sz="4" w:space="0" w:color="auto"/>
            </w:tcBorders>
            <w:vAlign w:val="center"/>
            <w:hideMark/>
          </w:tcPr>
          <w:p w14:paraId="2B0F0E08" w14:textId="77777777" w:rsidR="007E68E1" w:rsidRDefault="007E68E1" w:rsidP="00E4691E">
            <w:pPr>
              <w:pStyle w:val="Tabletext"/>
              <w:jc w:val="center"/>
              <w:rPr>
                <w:rFonts w:eastAsia="Arial Unicode MS"/>
                <w:sz w:val="18"/>
                <w:szCs w:val="18"/>
                <w:lang w:val="en-GB"/>
              </w:rPr>
            </w:pPr>
            <w:r>
              <w:rPr>
                <w:sz w:val="18"/>
                <w:szCs w:val="18"/>
                <w:lang w:val="en-GB"/>
              </w:rPr>
              <w:t>4,50</w:t>
            </w:r>
          </w:p>
        </w:tc>
        <w:tc>
          <w:tcPr>
            <w:tcW w:w="681" w:type="dxa"/>
            <w:tcBorders>
              <w:top w:val="single" w:sz="4" w:space="0" w:color="auto"/>
              <w:left w:val="single" w:sz="4" w:space="0" w:color="auto"/>
              <w:bottom w:val="single" w:sz="4" w:space="0" w:color="auto"/>
              <w:right w:val="single" w:sz="4" w:space="0" w:color="auto"/>
            </w:tcBorders>
            <w:vAlign w:val="center"/>
            <w:hideMark/>
          </w:tcPr>
          <w:p w14:paraId="7B9A0405" w14:textId="77777777" w:rsidR="007E68E1" w:rsidRDefault="007E68E1" w:rsidP="00E4691E">
            <w:pPr>
              <w:pStyle w:val="Tabletext"/>
              <w:jc w:val="center"/>
              <w:rPr>
                <w:rFonts w:eastAsia="Arial Unicode MS"/>
                <w:sz w:val="18"/>
                <w:szCs w:val="18"/>
                <w:lang w:val="en-GB"/>
              </w:rPr>
            </w:pPr>
            <w:r>
              <w:rPr>
                <w:sz w:val="18"/>
                <w:szCs w:val="18"/>
                <w:lang w:val="en-GB"/>
              </w:rPr>
              <w:t>16,60</w:t>
            </w:r>
          </w:p>
        </w:tc>
      </w:tr>
      <w:tr w:rsidR="00E4691E" w14:paraId="76D7178B" w14:textId="77777777" w:rsidTr="00E4691E">
        <w:trPr>
          <w:trHeight w:val="20"/>
          <w:jc w:val="center"/>
        </w:trPr>
        <w:tc>
          <w:tcPr>
            <w:tcW w:w="690" w:type="dxa"/>
            <w:tcBorders>
              <w:top w:val="single" w:sz="4" w:space="0" w:color="auto"/>
              <w:left w:val="single" w:sz="4" w:space="0" w:color="auto"/>
              <w:bottom w:val="single" w:sz="4" w:space="0" w:color="auto"/>
              <w:right w:val="single" w:sz="4" w:space="0" w:color="auto"/>
            </w:tcBorders>
            <w:vAlign w:val="center"/>
            <w:hideMark/>
          </w:tcPr>
          <w:p w14:paraId="383C40AB" w14:textId="77777777" w:rsidR="00E4691E" w:rsidRDefault="00E4691E" w:rsidP="00E4691E">
            <w:pPr>
              <w:pStyle w:val="Tabletext"/>
              <w:jc w:val="center"/>
              <w:rPr>
                <w:rFonts w:eastAsia="Arial Unicode MS"/>
                <w:sz w:val="18"/>
                <w:szCs w:val="18"/>
                <w:lang w:val="en-GB"/>
              </w:rPr>
            </w:pPr>
            <w:r>
              <w:rPr>
                <w:sz w:val="18"/>
                <w:szCs w:val="18"/>
                <w:lang w:val="en-GB"/>
              </w:rPr>
              <w:t>67b</w:t>
            </w:r>
          </w:p>
        </w:tc>
        <w:tc>
          <w:tcPr>
            <w:tcW w:w="1142" w:type="dxa"/>
            <w:tcBorders>
              <w:top w:val="single" w:sz="4" w:space="0" w:color="auto"/>
              <w:left w:val="single" w:sz="4" w:space="0" w:color="auto"/>
              <w:bottom w:val="single" w:sz="4" w:space="0" w:color="auto"/>
              <w:right w:val="single" w:sz="4" w:space="0" w:color="auto"/>
            </w:tcBorders>
            <w:vAlign w:val="center"/>
            <w:hideMark/>
          </w:tcPr>
          <w:p w14:paraId="7A89AE31" w14:textId="5C8D58A4" w:rsidR="00E4691E" w:rsidRDefault="00E4691E" w:rsidP="00E4691E">
            <w:pPr>
              <w:pStyle w:val="Tabletext"/>
              <w:jc w:val="center"/>
              <w:rPr>
                <w:rFonts w:eastAsia="Arial Unicode MS"/>
                <w:sz w:val="18"/>
                <w:szCs w:val="18"/>
                <w:lang w:val="en-GB"/>
              </w:rPr>
            </w:pPr>
            <w:r w:rsidRPr="00AF1FDE">
              <w:rPr>
                <w:sz w:val="18"/>
                <w:szCs w:val="18"/>
              </w:rPr>
              <w:t>DRM_B3</w:t>
            </w:r>
            <w:r w:rsidRPr="00AF1FDE">
              <w:rPr>
                <w:sz w:val="18"/>
                <w:szCs w:val="18"/>
              </w:rPr>
              <w:br/>
              <w:t>Rec. ITU</w:t>
            </w:r>
            <w:r w:rsidRPr="00AF1FDE">
              <w:rPr>
                <w:sz w:val="18"/>
                <w:szCs w:val="18"/>
              </w:rPr>
              <w:noBreakHyphen/>
              <w:t>R</w:t>
            </w:r>
            <w:r w:rsidRPr="00AF1FDE">
              <w:rPr>
                <w:sz w:val="18"/>
                <w:szCs w:val="18"/>
              </w:rPr>
              <w:br/>
              <w:t>BS.1615</w:t>
            </w:r>
          </w:p>
        </w:tc>
        <w:tc>
          <w:tcPr>
            <w:tcW w:w="1249" w:type="dxa"/>
            <w:tcBorders>
              <w:top w:val="single" w:sz="4" w:space="0" w:color="auto"/>
              <w:left w:val="single" w:sz="4" w:space="0" w:color="auto"/>
              <w:bottom w:val="single" w:sz="4" w:space="0" w:color="auto"/>
              <w:right w:val="single" w:sz="4" w:space="0" w:color="auto"/>
            </w:tcBorders>
            <w:vAlign w:val="center"/>
            <w:hideMark/>
          </w:tcPr>
          <w:p w14:paraId="0EEC9859" w14:textId="0E54FDC3" w:rsidR="00E4691E" w:rsidRDefault="00E4691E" w:rsidP="00E4691E">
            <w:pPr>
              <w:pStyle w:val="Tabletext"/>
              <w:jc w:val="center"/>
              <w:rPr>
                <w:rFonts w:eastAsia="Arial Unicode MS"/>
                <w:sz w:val="18"/>
                <w:szCs w:val="18"/>
                <w:lang w:val="en-GB"/>
              </w:rPr>
            </w:pPr>
            <w:r w:rsidRPr="00AF1FDE">
              <w:rPr>
                <w:sz w:val="18"/>
                <w:szCs w:val="18"/>
              </w:rPr>
              <w:t>DRM_B0</w:t>
            </w:r>
            <w:r w:rsidRPr="00AF1FDE">
              <w:rPr>
                <w:sz w:val="18"/>
                <w:szCs w:val="18"/>
              </w:rPr>
              <w:br/>
              <w:t>Rec. ITU</w:t>
            </w:r>
            <w:r w:rsidRPr="00AF1FDE">
              <w:rPr>
                <w:sz w:val="18"/>
                <w:szCs w:val="18"/>
              </w:rPr>
              <w:noBreakHyphen/>
              <w:t>R</w:t>
            </w:r>
            <w:r w:rsidRPr="00AF1FDE">
              <w:rPr>
                <w:sz w:val="18"/>
                <w:szCs w:val="18"/>
              </w:rPr>
              <w:br/>
              <w:t>BS.1615</w:t>
            </w:r>
          </w:p>
        </w:tc>
        <w:tc>
          <w:tcPr>
            <w:tcW w:w="784" w:type="dxa"/>
            <w:tcBorders>
              <w:top w:val="single" w:sz="4" w:space="0" w:color="auto"/>
              <w:left w:val="single" w:sz="4" w:space="0" w:color="auto"/>
              <w:bottom w:val="single" w:sz="4" w:space="0" w:color="auto"/>
              <w:right w:val="single" w:sz="4" w:space="0" w:color="auto"/>
            </w:tcBorders>
            <w:vAlign w:val="center"/>
            <w:hideMark/>
          </w:tcPr>
          <w:p w14:paraId="259D3C44" w14:textId="77777777" w:rsidR="00E4691E" w:rsidRDefault="00E4691E"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56,40</w:t>
            </w:r>
          </w:p>
        </w:tc>
        <w:tc>
          <w:tcPr>
            <w:tcW w:w="784" w:type="dxa"/>
            <w:tcBorders>
              <w:top w:val="single" w:sz="4" w:space="0" w:color="auto"/>
              <w:left w:val="single" w:sz="4" w:space="0" w:color="auto"/>
              <w:bottom w:val="single" w:sz="4" w:space="0" w:color="auto"/>
              <w:right w:val="single" w:sz="4" w:space="0" w:color="auto"/>
            </w:tcBorders>
            <w:vAlign w:val="center"/>
            <w:hideMark/>
          </w:tcPr>
          <w:p w14:paraId="1C1DBD72" w14:textId="77777777" w:rsidR="00E4691E" w:rsidRDefault="00E4691E"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56,20</w:t>
            </w:r>
          </w:p>
        </w:tc>
        <w:tc>
          <w:tcPr>
            <w:tcW w:w="783" w:type="dxa"/>
            <w:tcBorders>
              <w:top w:val="single" w:sz="4" w:space="0" w:color="auto"/>
              <w:left w:val="single" w:sz="4" w:space="0" w:color="auto"/>
              <w:bottom w:val="single" w:sz="4" w:space="0" w:color="auto"/>
              <w:right w:val="single" w:sz="4" w:space="0" w:color="auto"/>
            </w:tcBorders>
            <w:vAlign w:val="center"/>
            <w:hideMark/>
          </w:tcPr>
          <w:p w14:paraId="3BF96F7E" w14:textId="77777777" w:rsidR="00E4691E" w:rsidRDefault="00E4691E"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53,80</w:t>
            </w:r>
          </w:p>
        </w:tc>
        <w:tc>
          <w:tcPr>
            <w:tcW w:w="783" w:type="dxa"/>
            <w:tcBorders>
              <w:top w:val="single" w:sz="4" w:space="0" w:color="auto"/>
              <w:left w:val="single" w:sz="4" w:space="0" w:color="auto"/>
              <w:bottom w:val="single" w:sz="4" w:space="0" w:color="auto"/>
              <w:right w:val="single" w:sz="4" w:space="0" w:color="auto"/>
            </w:tcBorders>
            <w:vAlign w:val="center"/>
            <w:hideMark/>
          </w:tcPr>
          <w:p w14:paraId="6B370DA3" w14:textId="77777777" w:rsidR="00E4691E" w:rsidRDefault="00E4691E"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41,10</w:t>
            </w:r>
          </w:p>
        </w:tc>
        <w:tc>
          <w:tcPr>
            <w:tcW w:w="783" w:type="dxa"/>
            <w:tcBorders>
              <w:top w:val="single" w:sz="4" w:space="0" w:color="auto"/>
              <w:left w:val="single" w:sz="4" w:space="0" w:color="auto"/>
              <w:bottom w:val="single" w:sz="4" w:space="0" w:color="auto"/>
              <w:right w:val="single" w:sz="4" w:space="0" w:color="auto"/>
            </w:tcBorders>
            <w:vAlign w:val="center"/>
            <w:hideMark/>
          </w:tcPr>
          <w:p w14:paraId="3A131064" w14:textId="77777777" w:rsidR="00E4691E" w:rsidRDefault="00E4691E"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14,10</w:t>
            </w:r>
          </w:p>
        </w:tc>
        <w:tc>
          <w:tcPr>
            <w:tcW w:w="681" w:type="dxa"/>
            <w:tcBorders>
              <w:top w:val="single" w:sz="4" w:space="0" w:color="auto"/>
              <w:left w:val="single" w:sz="4" w:space="0" w:color="auto"/>
              <w:bottom w:val="single" w:sz="4" w:space="0" w:color="auto"/>
              <w:right w:val="single" w:sz="4" w:space="0" w:color="auto"/>
            </w:tcBorders>
            <w:vAlign w:val="center"/>
            <w:hideMark/>
          </w:tcPr>
          <w:p w14:paraId="08688EA5" w14:textId="77777777" w:rsidR="00E4691E" w:rsidRDefault="00E4691E"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0,10</w:t>
            </w:r>
          </w:p>
        </w:tc>
        <w:tc>
          <w:tcPr>
            <w:tcW w:w="681" w:type="dxa"/>
            <w:tcBorders>
              <w:top w:val="single" w:sz="4" w:space="0" w:color="auto"/>
              <w:left w:val="single" w:sz="4" w:space="0" w:color="auto"/>
              <w:bottom w:val="single" w:sz="4" w:space="0" w:color="auto"/>
              <w:right w:val="single" w:sz="4" w:space="0" w:color="auto"/>
            </w:tcBorders>
            <w:vAlign w:val="center"/>
            <w:hideMark/>
          </w:tcPr>
          <w:p w14:paraId="2E34F9E7" w14:textId="77777777" w:rsidR="00E4691E" w:rsidRDefault="00E4691E" w:rsidP="00E4691E">
            <w:pPr>
              <w:pStyle w:val="Tabletext"/>
              <w:jc w:val="center"/>
              <w:rPr>
                <w:rFonts w:eastAsia="Arial Unicode MS"/>
                <w:sz w:val="18"/>
                <w:szCs w:val="18"/>
                <w:lang w:val="en-GB"/>
              </w:rPr>
            </w:pPr>
            <w:r>
              <w:rPr>
                <w:sz w:val="18"/>
                <w:szCs w:val="18"/>
                <w:lang w:val="en-GB"/>
              </w:rPr>
              <w:t>0,00</w:t>
            </w:r>
          </w:p>
        </w:tc>
        <w:tc>
          <w:tcPr>
            <w:tcW w:w="783" w:type="dxa"/>
            <w:tcBorders>
              <w:top w:val="single" w:sz="4" w:space="0" w:color="auto"/>
              <w:left w:val="single" w:sz="4" w:space="0" w:color="auto"/>
              <w:bottom w:val="single" w:sz="4" w:space="0" w:color="auto"/>
              <w:right w:val="single" w:sz="4" w:space="0" w:color="auto"/>
            </w:tcBorders>
            <w:vAlign w:val="center"/>
            <w:hideMark/>
          </w:tcPr>
          <w:p w14:paraId="4163E1F8" w14:textId="77777777" w:rsidR="00E4691E" w:rsidRDefault="00E4691E"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37,70</w:t>
            </w:r>
          </w:p>
        </w:tc>
        <w:tc>
          <w:tcPr>
            <w:tcW w:w="783" w:type="dxa"/>
            <w:tcBorders>
              <w:top w:val="single" w:sz="4" w:space="0" w:color="auto"/>
              <w:left w:val="single" w:sz="4" w:space="0" w:color="auto"/>
              <w:bottom w:val="single" w:sz="4" w:space="0" w:color="auto"/>
              <w:right w:val="single" w:sz="4" w:space="0" w:color="auto"/>
            </w:tcBorders>
            <w:vAlign w:val="center"/>
            <w:hideMark/>
          </w:tcPr>
          <w:p w14:paraId="2FE0B2C6" w14:textId="77777777" w:rsidR="00E4691E" w:rsidRDefault="00E4691E"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50,90</w:t>
            </w:r>
          </w:p>
        </w:tc>
        <w:tc>
          <w:tcPr>
            <w:tcW w:w="783" w:type="dxa"/>
            <w:tcBorders>
              <w:top w:val="single" w:sz="4" w:space="0" w:color="auto"/>
              <w:left w:val="single" w:sz="4" w:space="0" w:color="auto"/>
              <w:bottom w:val="single" w:sz="4" w:space="0" w:color="auto"/>
              <w:right w:val="single" w:sz="4" w:space="0" w:color="auto"/>
            </w:tcBorders>
            <w:vAlign w:val="center"/>
            <w:hideMark/>
          </w:tcPr>
          <w:p w14:paraId="5A371AF0" w14:textId="77777777" w:rsidR="00E4691E" w:rsidRDefault="00E4691E"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52,80</w:t>
            </w:r>
          </w:p>
        </w:tc>
        <w:tc>
          <w:tcPr>
            <w:tcW w:w="783" w:type="dxa"/>
            <w:tcBorders>
              <w:top w:val="single" w:sz="4" w:space="0" w:color="auto"/>
              <w:left w:val="single" w:sz="4" w:space="0" w:color="auto"/>
              <w:bottom w:val="single" w:sz="4" w:space="0" w:color="auto"/>
              <w:right w:val="single" w:sz="4" w:space="0" w:color="auto"/>
            </w:tcBorders>
            <w:vAlign w:val="center"/>
            <w:hideMark/>
          </w:tcPr>
          <w:p w14:paraId="0F114E32" w14:textId="77777777" w:rsidR="00E4691E" w:rsidRDefault="00E4691E"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56,40</w:t>
            </w:r>
          </w:p>
        </w:tc>
        <w:tc>
          <w:tcPr>
            <w:tcW w:w="783" w:type="dxa"/>
            <w:tcBorders>
              <w:top w:val="single" w:sz="4" w:space="0" w:color="auto"/>
              <w:left w:val="single" w:sz="4" w:space="0" w:color="auto"/>
              <w:bottom w:val="single" w:sz="4" w:space="0" w:color="auto"/>
              <w:right w:val="single" w:sz="4" w:space="0" w:color="auto"/>
            </w:tcBorders>
            <w:vAlign w:val="center"/>
            <w:hideMark/>
          </w:tcPr>
          <w:p w14:paraId="25F181F2" w14:textId="77777777" w:rsidR="00E4691E" w:rsidRDefault="00E4691E"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56,40</w:t>
            </w:r>
          </w:p>
        </w:tc>
        <w:tc>
          <w:tcPr>
            <w:tcW w:w="783" w:type="dxa"/>
            <w:tcBorders>
              <w:top w:val="single" w:sz="4" w:space="0" w:color="auto"/>
              <w:left w:val="single" w:sz="4" w:space="0" w:color="auto"/>
              <w:bottom w:val="single" w:sz="4" w:space="0" w:color="auto"/>
              <w:right w:val="single" w:sz="4" w:space="0" w:color="auto"/>
            </w:tcBorders>
            <w:vAlign w:val="center"/>
            <w:hideMark/>
          </w:tcPr>
          <w:p w14:paraId="3D12FA14" w14:textId="77777777" w:rsidR="00E4691E" w:rsidRDefault="00E4691E"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56,40</w:t>
            </w:r>
          </w:p>
        </w:tc>
        <w:tc>
          <w:tcPr>
            <w:tcW w:w="721" w:type="dxa"/>
            <w:tcBorders>
              <w:top w:val="single" w:sz="4" w:space="0" w:color="auto"/>
              <w:left w:val="single" w:sz="4" w:space="0" w:color="auto"/>
              <w:bottom w:val="single" w:sz="4" w:space="0" w:color="auto"/>
              <w:right w:val="single" w:sz="4" w:space="0" w:color="auto"/>
            </w:tcBorders>
            <w:vAlign w:val="center"/>
            <w:hideMark/>
          </w:tcPr>
          <w:p w14:paraId="1C10B0F4" w14:textId="77777777" w:rsidR="00E4691E" w:rsidRDefault="00E4691E" w:rsidP="00E4691E">
            <w:pPr>
              <w:pStyle w:val="Tabletext"/>
              <w:jc w:val="center"/>
              <w:rPr>
                <w:rFonts w:eastAsia="Arial Unicode MS"/>
                <w:sz w:val="18"/>
                <w:szCs w:val="18"/>
                <w:lang w:val="en-GB"/>
              </w:rPr>
            </w:pPr>
            <w:r>
              <w:rPr>
                <w:sz w:val="18"/>
                <w:szCs w:val="18"/>
                <w:lang w:val="en-GB"/>
              </w:rPr>
              <w:t>4,50</w:t>
            </w:r>
          </w:p>
        </w:tc>
        <w:tc>
          <w:tcPr>
            <w:tcW w:w="681" w:type="dxa"/>
            <w:tcBorders>
              <w:top w:val="single" w:sz="4" w:space="0" w:color="auto"/>
              <w:left w:val="single" w:sz="4" w:space="0" w:color="auto"/>
              <w:bottom w:val="single" w:sz="4" w:space="0" w:color="auto"/>
              <w:right w:val="single" w:sz="4" w:space="0" w:color="auto"/>
            </w:tcBorders>
            <w:vAlign w:val="center"/>
            <w:hideMark/>
          </w:tcPr>
          <w:p w14:paraId="47613265" w14:textId="77777777" w:rsidR="00E4691E" w:rsidRDefault="00E4691E" w:rsidP="00E4691E">
            <w:pPr>
              <w:pStyle w:val="Tabletext"/>
              <w:jc w:val="center"/>
              <w:rPr>
                <w:rFonts w:eastAsia="Arial Unicode MS"/>
                <w:sz w:val="18"/>
                <w:szCs w:val="18"/>
                <w:lang w:val="en-GB"/>
              </w:rPr>
            </w:pPr>
            <w:r>
              <w:rPr>
                <w:sz w:val="18"/>
                <w:szCs w:val="18"/>
                <w:lang w:val="en-GB"/>
              </w:rPr>
              <w:t>15,90</w:t>
            </w:r>
          </w:p>
        </w:tc>
      </w:tr>
      <w:tr w:rsidR="00E4691E" w14:paraId="1000BB25" w14:textId="77777777" w:rsidTr="00E4691E">
        <w:trPr>
          <w:trHeight w:val="20"/>
          <w:jc w:val="center"/>
        </w:trPr>
        <w:tc>
          <w:tcPr>
            <w:tcW w:w="690" w:type="dxa"/>
            <w:tcBorders>
              <w:top w:val="single" w:sz="4" w:space="0" w:color="auto"/>
              <w:left w:val="single" w:sz="4" w:space="0" w:color="auto"/>
              <w:bottom w:val="single" w:sz="4" w:space="0" w:color="auto"/>
              <w:right w:val="single" w:sz="4" w:space="0" w:color="auto"/>
            </w:tcBorders>
            <w:vAlign w:val="center"/>
            <w:hideMark/>
          </w:tcPr>
          <w:p w14:paraId="34AF1AF2" w14:textId="77777777" w:rsidR="00E4691E" w:rsidRDefault="00E4691E" w:rsidP="00E4691E">
            <w:pPr>
              <w:pStyle w:val="Tabletext"/>
              <w:jc w:val="center"/>
              <w:rPr>
                <w:rFonts w:eastAsia="Arial Unicode MS"/>
                <w:sz w:val="18"/>
                <w:szCs w:val="18"/>
                <w:lang w:val="en-GB" w:bidi="ar-EG"/>
              </w:rPr>
            </w:pPr>
            <w:r>
              <w:rPr>
                <w:rFonts w:eastAsia="Arial Unicode MS"/>
                <w:sz w:val="26"/>
                <w:rtl/>
                <w:lang w:val="en-GB" w:bidi="ar-EG"/>
              </w:rPr>
              <w:t>الفارق</w:t>
            </w:r>
          </w:p>
        </w:tc>
        <w:tc>
          <w:tcPr>
            <w:tcW w:w="1142" w:type="dxa"/>
            <w:tcBorders>
              <w:top w:val="single" w:sz="4" w:space="0" w:color="auto"/>
              <w:left w:val="single" w:sz="4" w:space="0" w:color="auto"/>
              <w:bottom w:val="single" w:sz="4" w:space="0" w:color="auto"/>
              <w:right w:val="single" w:sz="4" w:space="0" w:color="auto"/>
            </w:tcBorders>
            <w:vAlign w:val="center"/>
          </w:tcPr>
          <w:p w14:paraId="3CA97BAC" w14:textId="77777777" w:rsidR="00E4691E" w:rsidRDefault="00E4691E" w:rsidP="00E4691E">
            <w:pPr>
              <w:pStyle w:val="Tabletext"/>
              <w:jc w:val="center"/>
              <w:rPr>
                <w:rFonts w:eastAsia="Arial Unicode MS"/>
                <w:sz w:val="18"/>
                <w:szCs w:val="18"/>
                <w:rtl/>
                <w:lang w:val="en-GB"/>
              </w:rPr>
            </w:pPr>
          </w:p>
        </w:tc>
        <w:tc>
          <w:tcPr>
            <w:tcW w:w="1249" w:type="dxa"/>
            <w:tcBorders>
              <w:top w:val="single" w:sz="4" w:space="0" w:color="auto"/>
              <w:left w:val="single" w:sz="4" w:space="0" w:color="auto"/>
              <w:bottom w:val="single" w:sz="4" w:space="0" w:color="auto"/>
              <w:right w:val="single" w:sz="4" w:space="0" w:color="auto"/>
            </w:tcBorders>
            <w:vAlign w:val="center"/>
            <w:hideMark/>
          </w:tcPr>
          <w:p w14:paraId="4CFA5372" w14:textId="77777777" w:rsidR="00E4691E" w:rsidRDefault="00E4691E" w:rsidP="00E4691E">
            <w:pPr>
              <w:pStyle w:val="Tabletext"/>
              <w:jc w:val="center"/>
              <w:rPr>
                <w:rFonts w:eastAsia="Arial Unicode MS"/>
                <w:b/>
                <w:sz w:val="18"/>
                <w:szCs w:val="18"/>
                <w:lang w:val="en-GB"/>
              </w:rPr>
            </w:pPr>
            <w:r>
              <w:rPr>
                <w:b/>
                <w:sz w:val="18"/>
                <w:szCs w:val="18"/>
                <w:lang w:val="en-GB"/>
              </w:rPr>
              <w:t>d = 67a</w:t>
            </w:r>
            <w:r>
              <w:rPr>
                <w:b/>
                <w:sz w:val="18"/>
                <w:szCs w:val="18"/>
                <w:lang w:val="en-GB"/>
              </w:rPr>
              <w:noBreakHyphen/>
              <w:t>67b</w:t>
            </w:r>
          </w:p>
        </w:tc>
        <w:tc>
          <w:tcPr>
            <w:tcW w:w="784" w:type="dxa"/>
            <w:tcBorders>
              <w:top w:val="single" w:sz="4" w:space="0" w:color="auto"/>
              <w:left w:val="single" w:sz="4" w:space="0" w:color="auto"/>
              <w:bottom w:val="single" w:sz="4" w:space="0" w:color="auto"/>
              <w:right w:val="single" w:sz="4" w:space="0" w:color="auto"/>
            </w:tcBorders>
            <w:vAlign w:val="center"/>
            <w:hideMark/>
          </w:tcPr>
          <w:p w14:paraId="3A600DB6" w14:textId="77777777" w:rsidR="00E4691E" w:rsidRDefault="00E4691E" w:rsidP="00E4691E">
            <w:pPr>
              <w:pStyle w:val="Tabletext"/>
              <w:jc w:val="center"/>
              <w:rPr>
                <w:rFonts w:eastAsia="Arial Unicode MS"/>
                <w:i/>
                <w:sz w:val="18"/>
                <w:szCs w:val="18"/>
                <w:lang w:val="en-GB"/>
              </w:rPr>
            </w:pPr>
            <w:r>
              <w:rPr>
                <w:rFonts w:cs="Times New Roman" w:hint="cs"/>
                <w:szCs w:val="20"/>
                <w:rtl/>
                <w:lang w:val="en-GB"/>
              </w:rPr>
              <w:t>–</w:t>
            </w:r>
            <w:r>
              <w:rPr>
                <w:sz w:val="18"/>
                <w:szCs w:val="18"/>
                <w:lang w:val="en-GB"/>
              </w:rPr>
              <w:t>0,20</w:t>
            </w:r>
          </w:p>
        </w:tc>
        <w:tc>
          <w:tcPr>
            <w:tcW w:w="784" w:type="dxa"/>
            <w:tcBorders>
              <w:top w:val="single" w:sz="4" w:space="0" w:color="auto"/>
              <w:left w:val="single" w:sz="4" w:space="0" w:color="auto"/>
              <w:bottom w:val="single" w:sz="4" w:space="0" w:color="auto"/>
              <w:right w:val="single" w:sz="4" w:space="0" w:color="auto"/>
            </w:tcBorders>
            <w:vAlign w:val="center"/>
            <w:hideMark/>
          </w:tcPr>
          <w:p w14:paraId="11FADC08" w14:textId="77777777" w:rsidR="00E4691E" w:rsidRDefault="00E4691E" w:rsidP="00E4691E">
            <w:pPr>
              <w:pStyle w:val="Tabletext"/>
              <w:jc w:val="center"/>
              <w:rPr>
                <w:rFonts w:eastAsia="Arial Unicode MS"/>
                <w:i/>
                <w:sz w:val="18"/>
                <w:szCs w:val="18"/>
                <w:lang w:val="en-GB"/>
              </w:rPr>
            </w:pPr>
            <w:r>
              <w:rPr>
                <w:rFonts w:cs="Times New Roman" w:hint="cs"/>
                <w:szCs w:val="20"/>
                <w:rtl/>
                <w:lang w:val="en-GB"/>
              </w:rPr>
              <w:t>–</w:t>
            </w:r>
            <w:r>
              <w:rPr>
                <w:sz w:val="18"/>
                <w:szCs w:val="18"/>
                <w:lang w:val="en-GB"/>
              </w:rPr>
              <w:t>0,20</w:t>
            </w:r>
          </w:p>
        </w:tc>
        <w:tc>
          <w:tcPr>
            <w:tcW w:w="783" w:type="dxa"/>
            <w:tcBorders>
              <w:top w:val="single" w:sz="4" w:space="0" w:color="auto"/>
              <w:left w:val="single" w:sz="4" w:space="0" w:color="auto"/>
              <w:bottom w:val="single" w:sz="4" w:space="0" w:color="auto"/>
              <w:right w:val="single" w:sz="4" w:space="0" w:color="auto"/>
            </w:tcBorders>
            <w:vAlign w:val="center"/>
            <w:hideMark/>
          </w:tcPr>
          <w:p w14:paraId="5FD7DB5F" w14:textId="77777777" w:rsidR="00E4691E" w:rsidRDefault="00E4691E" w:rsidP="00E4691E">
            <w:pPr>
              <w:pStyle w:val="Tabletext"/>
              <w:jc w:val="center"/>
              <w:rPr>
                <w:rFonts w:eastAsia="Arial Unicode MS"/>
                <w:i/>
                <w:sz w:val="18"/>
                <w:szCs w:val="18"/>
                <w:lang w:val="en-GB"/>
              </w:rPr>
            </w:pPr>
            <w:r>
              <w:rPr>
                <w:rFonts w:cs="Times New Roman" w:hint="cs"/>
                <w:szCs w:val="20"/>
                <w:rtl/>
                <w:lang w:val="en-GB"/>
              </w:rPr>
              <w:t>–</w:t>
            </w:r>
            <w:r>
              <w:rPr>
                <w:sz w:val="18"/>
                <w:szCs w:val="18"/>
                <w:lang w:val="en-GB"/>
              </w:rPr>
              <w:t>0,30</w:t>
            </w:r>
          </w:p>
        </w:tc>
        <w:tc>
          <w:tcPr>
            <w:tcW w:w="783" w:type="dxa"/>
            <w:tcBorders>
              <w:top w:val="single" w:sz="4" w:space="0" w:color="auto"/>
              <w:left w:val="single" w:sz="4" w:space="0" w:color="auto"/>
              <w:bottom w:val="single" w:sz="4" w:space="0" w:color="auto"/>
              <w:right w:val="single" w:sz="4" w:space="0" w:color="auto"/>
            </w:tcBorders>
            <w:vAlign w:val="center"/>
            <w:hideMark/>
          </w:tcPr>
          <w:p w14:paraId="7707BBC0" w14:textId="77777777" w:rsidR="00E4691E" w:rsidRDefault="00E4691E" w:rsidP="00E4691E">
            <w:pPr>
              <w:pStyle w:val="Tabletext"/>
              <w:jc w:val="center"/>
              <w:rPr>
                <w:rFonts w:eastAsia="Arial Unicode MS"/>
                <w:i/>
                <w:sz w:val="18"/>
                <w:szCs w:val="18"/>
                <w:lang w:val="en-GB"/>
              </w:rPr>
            </w:pPr>
            <w:r>
              <w:rPr>
                <w:rFonts w:cs="Times New Roman" w:hint="cs"/>
                <w:szCs w:val="20"/>
                <w:rtl/>
                <w:lang w:val="en-GB"/>
              </w:rPr>
              <w:t>–</w:t>
            </w:r>
            <w:r>
              <w:rPr>
                <w:sz w:val="18"/>
                <w:szCs w:val="18"/>
                <w:lang w:val="en-GB"/>
              </w:rPr>
              <w:t>0,40</w:t>
            </w:r>
          </w:p>
        </w:tc>
        <w:tc>
          <w:tcPr>
            <w:tcW w:w="783" w:type="dxa"/>
            <w:tcBorders>
              <w:top w:val="single" w:sz="4" w:space="0" w:color="auto"/>
              <w:left w:val="single" w:sz="4" w:space="0" w:color="auto"/>
              <w:bottom w:val="single" w:sz="4" w:space="0" w:color="auto"/>
              <w:right w:val="single" w:sz="4" w:space="0" w:color="auto"/>
            </w:tcBorders>
            <w:vAlign w:val="center"/>
            <w:hideMark/>
          </w:tcPr>
          <w:p w14:paraId="7EBAB8B2" w14:textId="77777777" w:rsidR="00E4691E" w:rsidRDefault="00E4691E" w:rsidP="00E4691E">
            <w:pPr>
              <w:pStyle w:val="Tabletext"/>
              <w:jc w:val="center"/>
              <w:rPr>
                <w:rFonts w:eastAsia="Arial Unicode MS"/>
                <w:i/>
                <w:sz w:val="18"/>
                <w:szCs w:val="18"/>
                <w:lang w:val="en-GB"/>
              </w:rPr>
            </w:pPr>
            <w:r>
              <w:rPr>
                <w:sz w:val="18"/>
                <w:szCs w:val="18"/>
                <w:lang w:val="en-GB"/>
              </w:rPr>
              <w:t>1,60</w:t>
            </w:r>
          </w:p>
        </w:tc>
        <w:tc>
          <w:tcPr>
            <w:tcW w:w="681" w:type="dxa"/>
            <w:tcBorders>
              <w:top w:val="single" w:sz="4" w:space="0" w:color="auto"/>
              <w:left w:val="single" w:sz="4" w:space="0" w:color="auto"/>
              <w:bottom w:val="single" w:sz="4" w:space="0" w:color="auto"/>
              <w:right w:val="single" w:sz="4" w:space="0" w:color="auto"/>
            </w:tcBorders>
            <w:vAlign w:val="center"/>
            <w:hideMark/>
          </w:tcPr>
          <w:p w14:paraId="5C4C7FEB" w14:textId="77777777" w:rsidR="00E4691E" w:rsidRDefault="00E4691E" w:rsidP="00E4691E">
            <w:pPr>
              <w:pStyle w:val="Tabletext"/>
              <w:jc w:val="center"/>
              <w:rPr>
                <w:rFonts w:eastAsia="Arial Unicode MS"/>
                <w:i/>
                <w:sz w:val="18"/>
                <w:szCs w:val="18"/>
                <w:lang w:val="en-GB"/>
              </w:rPr>
            </w:pPr>
            <w:r>
              <w:rPr>
                <w:rFonts w:cs="Times New Roman" w:hint="cs"/>
                <w:szCs w:val="20"/>
                <w:rtl/>
                <w:lang w:val="en-GB"/>
              </w:rPr>
              <w:t>–</w:t>
            </w:r>
            <w:r>
              <w:rPr>
                <w:sz w:val="18"/>
                <w:szCs w:val="18"/>
                <w:lang w:val="en-GB"/>
              </w:rPr>
              <w:t>0,10</w:t>
            </w:r>
          </w:p>
        </w:tc>
        <w:tc>
          <w:tcPr>
            <w:tcW w:w="681"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7DD452ED" w14:textId="77777777" w:rsidR="00E4691E" w:rsidRDefault="00E4691E" w:rsidP="00E4691E">
            <w:pPr>
              <w:pStyle w:val="Tabletext"/>
              <w:jc w:val="center"/>
              <w:rPr>
                <w:rFonts w:eastAsia="Arial Unicode MS"/>
                <w:i/>
                <w:sz w:val="18"/>
                <w:szCs w:val="18"/>
                <w:lang w:val="en-GB"/>
              </w:rPr>
            </w:pPr>
            <w:r>
              <w:rPr>
                <w:sz w:val="18"/>
                <w:szCs w:val="18"/>
                <w:lang w:val="en-GB"/>
              </w:rPr>
              <w:t>0,00</w:t>
            </w:r>
          </w:p>
        </w:tc>
        <w:tc>
          <w:tcPr>
            <w:tcW w:w="783" w:type="dxa"/>
            <w:tcBorders>
              <w:top w:val="single" w:sz="4" w:space="0" w:color="auto"/>
              <w:left w:val="single" w:sz="4" w:space="0" w:color="auto"/>
              <w:bottom w:val="single" w:sz="4" w:space="0" w:color="auto"/>
              <w:right w:val="single" w:sz="4" w:space="0" w:color="auto"/>
            </w:tcBorders>
            <w:vAlign w:val="center"/>
            <w:hideMark/>
          </w:tcPr>
          <w:p w14:paraId="557E5844" w14:textId="77777777" w:rsidR="00E4691E" w:rsidRDefault="00E4691E" w:rsidP="00E4691E">
            <w:pPr>
              <w:pStyle w:val="Tabletext"/>
              <w:jc w:val="center"/>
              <w:rPr>
                <w:rFonts w:eastAsia="Arial Unicode MS"/>
                <w:i/>
                <w:sz w:val="18"/>
                <w:szCs w:val="18"/>
                <w:lang w:val="en-GB"/>
              </w:rPr>
            </w:pPr>
            <w:r>
              <w:rPr>
                <w:sz w:val="18"/>
                <w:szCs w:val="18"/>
                <w:lang w:val="en-GB"/>
              </w:rPr>
              <w:t>14,60</w:t>
            </w:r>
          </w:p>
        </w:tc>
        <w:tc>
          <w:tcPr>
            <w:tcW w:w="783" w:type="dxa"/>
            <w:tcBorders>
              <w:top w:val="single" w:sz="4" w:space="0" w:color="auto"/>
              <w:left w:val="single" w:sz="4" w:space="0" w:color="auto"/>
              <w:bottom w:val="single" w:sz="4" w:space="0" w:color="auto"/>
              <w:right w:val="single" w:sz="4" w:space="0" w:color="auto"/>
            </w:tcBorders>
            <w:vAlign w:val="center"/>
            <w:hideMark/>
          </w:tcPr>
          <w:p w14:paraId="6B0D0071" w14:textId="77777777" w:rsidR="00E4691E" w:rsidRDefault="00E4691E" w:rsidP="00E4691E">
            <w:pPr>
              <w:pStyle w:val="Tabletext"/>
              <w:jc w:val="center"/>
              <w:rPr>
                <w:rFonts w:eastAsia="Arial Unicode MS"/>
                <w:i/>
                <w:sz w:val="18"/>
                <w:szCs w:val="18"/>
                <w:lang w:val="en-GB"/>
              </w:rPr>
            </w:pPr>
            <w:r>
              <w:rPr>
                <w:rFonts w:cs="Times New Roman" w:hint="cs"/>
                <w:szCs w:val="20"/>
                <w:rtl/>
                <w:lang w:val="en-GB"/>
              </w:rPr>
              <w:t>–</w:t>
            </w:r>
            <w:r>
              <w:rPr>
                <w:sz w:val="18"/>
                <w:szCs w:val="18"/>
                <w:lang w:val="en-GB"/>
              </w:rPr>
              <w:t>0,40</w:t>
            </w:r>
          </w:p>
        </w:tc>
        <w:tc>
          <w:tcPr>
            <w:tcW w:w="783" w:type="dxa"/>
            <w:tcBorders>
              <w:top w:val="single" w:sz="4" w:space="0" w:color="auto"/>
              <w:left w:val="single" w:sz="4" w:space="0" w:color="auto"/>
              <w:bottom w:val="single" w:sz="4" w:space="0" w:color="auto"/>
              <w:right w:val="single" w:sz="4" w:space="0" w:color="auto"/>
            </w:tcBorders>
            <w:vAlign w:val="center"/>
            <w:hideMark/>
          </w:tcPr>
          <w:p w14:paraId="6CD6E3C9" w14:textId="77777777" w:rsidR="00E4691E" w:rsidRDefault="00E4691E" w:rsidP="00E4691E">
            <w:pPr>
              <w:pStyle w:val="Tabletext"/>
              <w:jc w:val="center"/>
              <w:rPr>
                <w:rFonts w:eastAsia="Arial Unicode MS"/>
                <w:i/>
                <w:sz w:val="18"/>
                <w:szCs w:val="18"/>
                <w:lang w:val="en-GB"/>
              </w:rPr>
            </w:pPr>
            <w:r>
              <w:rPr>
                <w:rFonts w:cs="Times New Roman" w:hint="cs"/>
                <w:szCs w:val="20"/>
                <w:rtl/>
                <w:lang w:val="en-GB"/>
              </w:rPr>
              <w:t>–</w:t>
            </w:r>
            <w:r>
              <w:rPr>
                <w:sz w:val="18"/>
                <w:szCs w:val="18"/>
                <w:lang w:val="en-GB"/>
              </w:rPr>
              <w:t>0,30</w:t>
            </w:r>
          </w:p>
        </w:tc>
        <w:tc>
          <w:tcPr>
            <w:tcW w:w="783" w:type="dxa"/>
            <w:tcBorders>
              <w:top w:val="single" w:sz="4" w:space="0" w:color="auto"/>
              <w:left w:val="single" w:sz="4" w:space="0" w:color="auto"/>
              <w:bottom w:val="single" w:sz="4" w:space="0" w:color="auto"/>
              <w:right w:val="single" w:sz="4" w:space="0" w:color="auto"/>
            </w:tcBorders>
            <w:vAlign w:val="center"/>
            <w:hideMark/>
          </w:tcPr>
          <w:p w14:paraId="0AED963A" w14:textId="77777777" w:rsidR="00E4691E" w:rsidRDefault="00E4691E" w:rsidP="00E4691E">
            <w:pPr>
              <w:pStyle w:val="Tabletext"/>
              <w:jc w:val="center"/>
              <w:rPr>
                <w:rFonts w:eastAsia="Arial Unicode MS"/>
                <w:i/>
                <w:sz w:val="18"/>
                <w:szCs w:val="18"/>
                <w:lang w:val="en-GB"/>
              </w:rPr>
            </w:pPr>
            <w:r>
              <w:rPr>
                <w:rFonts w:cs="Times New Roman" w:hint="cs"/>
                <w:szCs w:val="20"/>
                <w:rtl/>
                <w:lang w:val="en-GB"/>
              </w:rPr>
              <w:t>–</w:t>
            </w:r>
            <w:r>
              <w:rPr>
                <w:sz w:val="18"/>
                <w:szCs w:val="18"/>
                <w:lang w:val="en-GB"/>
              </w:rPr>
              <w:t>0,20</w:t>
            </w:r>
          </w:p>
        </w:tc>
        <w:tc>
          <w:tcPr>
            <w:tcW w:w="783" w:type="dxa"/>
            <w:tcBorders>
              <w:top w:val="single" w:sz="4" w:space="0" w:color="auto"/>
              <w:left w:val="single" w:sz="4" w:space="0" w:color="auto"/>
              <w:bottom w:val="single" w:sz="4" w:space="0" w:color="auto"/>
              <w:right w:val="single" w:sz="4" w:space="0" w:color="auto"/>
            </w:tcBorders>
            <w:vAlign w:val="center"/>
            <w:hideMark/>
          </w:tcPr>
          <w:p w14:paraId="57A8DA74" w14:textId="77777777" w:rsidR="00E4691E" w:rsidRDefault="00E4691E" w:rsidP="00E4691E">
            <w:pPr>
              <w:pStyle w:val="Tabletext"/>
              <w:jc w:val="center"/>
              <w:rPr>
                <w:rFonts w:eastAsia="Arial Unicode MS"/>
                <w:i/>
                <w:sz w:val="18"/>
                <w:szCs w:val="18"/>
                <w:lang w:val="en-GB"/>
              </w:rPr>
            </w:pPr>
            <w:r>
              <w:rPr>
                <w:rFonts w:cs="Times New Roman" w:hint="cs"/>
                <w:szCs w:val="20"/>
                <w:rtl/>
                <w:lang w:val="en-GB"/>
              </w:rPr>
              <w:t>–</w:t>
            </w:r>
            <w:r>
              <w:rPr>
                <w:sz w:val="18"/>
                <w:szCs w:val="18"/>
                <w:lang w:val="en-GB"/>
              </w:rPr>
              <w:t>0,20</w:t>
            </w:r>
          </w:p>
        </w:tc>
        <w:tc>
          <w:tcPr>
            <w:tcW w:w="783" w:type="dxa"/>
            <w:tcBorders>
              <w:top w:val="single" w:sz="4" w:space="0" w:color="auto"/>
              <w:left w:val="single" w:sz="4" w:space="0" w:color="auto"/>
              <w:bottom w:val="single" w:sz="4" w:space="0" w:color="auto"/>
              <w:right w:val="single" w:sz="4" w:space="0" w:color="auto"/>
            </w:tcBorders>
            <w:vAlign w:val="center"/>
            <w:hideMark/>
          </w:tcPr>
          <w:p w14:paraId="03D17481" w14:textId="77777777" w:rsidR="00E4691E" w:rsidRDefault="00E4691E" w:rsidP="00E4691E">
            <w:pPr>
              <w:pStyle w:val="Tabletext"/>
              <w:jc w:val="center"/>
              <w:rPr>
                <w:rFonts w:eastAsia="Arial Unicode MS"/>
                <w:i/>
                <w:sz w:val="18"/>
                <w:szCs w:val="18"/>
                <w:lang w:val="en-GB"/>
              </w:rPr>
            </w:pPr>
            <w:r>
              <w:rPr>
                <w:rFonts w:cs="Times New Roman" w:hint="cs"/>
                <w:szCs w:val="20"/>
                <w:rtl/>
                <w:lang w:val="en-GB"/>
              </w:rPr>
              <w:t>–</w:t>
            </w:r>
            <w:r>
              <w:rPr>
                <w:sz w:val="18"/>
                <w:szCs w:val="18"/>
                <w:lang w:val="en-GB"/>
              </w:rPr>
              <w:t>0,20</w:t>
            </w:r>
          </w:p>
        </w:tc>
        <w:tc>
          <w:tcPr>
            <w:tcW w:w="721" w:type="dxa"/>
            <w:tcBorders>
              <w:top w:val="single" w:sz="4" w:space="0" w:color="auto"/>
              <w:left w:val="single" w:sz="4" w:space="0" w:color="auto"/>
              <w:bottom w:val="single" w:sz="4" w:space="0" w:color="auto"/>
              <w:right w:val="single" w:sz="4" w:space="0" w:color="auto"/>
            </w:tcBorders>
            <w:vAlign w:val="center"/>
          </w:tcPr>
          <w:p w14:paraId="156F1C9B" w14:textId="77777777" w:rsidR="00E4691E" w:rsidRDefault="00E4691E" w:rsidP="00E4691E">
            <w:pPr>
              <w:pStyle w:val="Tabletext"/>
              <w:jc w:val="center"/>
              <w:rPr>
                <w:rFonts w:eastAsia="Arial Unicode MS"/>
                <w:sz w:val="18"/>
                <w:szCs w:val="18"/>
                <w:lang w:val="en-GB"/>
              </w:rPr>
            </w:pPr>
          </w:p>
        </w:tc>
        <w:tc>
          <w:tcPr>
            <w:tcW w:w="681" w:type="dxa"/>
            <w:tcBorders>
              <w:top w:val="single" w:sz="4" w:space="0" w:color="auto"/>
              <w:left w:val="single" w:sz="4" w:space="0" w:color="auto"/>
              <w:bottom w:val="single" w:sz="4" w:space="0" w:color="auto"/>
              <w:right w:val="single" w:sz="4" w:space="0" w:color="auto"/>
            </w:tcBorders>
            <w:vAlign w:val="center"/>
          </w:tcPr>
          <w:p w14:paraId="62A9326F" w14:textId="77777777" w:rsidR="00E4691E" w:rsidRDefault="00E4691E" w:rsidP="00E4691E">
            <w:pPr>
              <w:pStyle w:val="Tabletext"/>
              <w:jc w:val="center"/>
              <w:rPr>
                <w:rFonts w:eastAsia="Arial Unicode MS"/>
                <w:sz w:val="18"/>
                <w:szCs w:val="18"/>
                <w:lang w:val="en-GB"/>
              </w:rPr>
            </w:pPr>
          </w:p>
        </w:tc>
      </w:tr>
    </w:tbl>
    <w:p w14:paraId="071846B9" w14:textId="7BFE5357" w:rsidR="007E68E1" w:rsidRDefault="007E68E1" w:rsidP="0033389B">
      <w:pPr>
        <w:spacing w:before="240" w:after="240"/>
        <w:rPr>
          <w:spacing w:val="-4"/>
          <w:lang w:bidi="ar-EG"/>
        </w:rPr>
      </w:pPr>
      <w:r>
        <w:rPr>
          <w:spacing w:val="-4"/>
          <w:rtl/>
          <w:lang w:bidi="ar-EG"/>
        </w:rPr>
        <w:t xml:space="preserve">للحصول على الأرقام الجديدة بالتوصية </w:t>
      </w:r>
      <w:r>
        <w:rPr>
          <w:spacing w:val="-4"/>
          <w:lang w:bidi="ar-EG"/>
        </w:rPr>
        <w:t>ITU-R BS.1615</w:t>
      </w:r>
      <w:r>
        <w:rPr>
          <w:spacing w:val="-4"/>
          <w:rtl/>
          <w:lang w:bidi="ar-EG"/>
        </w:rPr>
        <w:t xml:space="preserve"> للتشكيلات المعنية، يطرح من الرقم المقابل بالوثيقة </w:t>
      </w:r>
      <w:r>
        <w:rPr>
          <w:spacing w:val="-4"/>
          <w:lang w:bidi="ar-EG"/>
        </w:rPr>
        <w:t>6-7/21</w:t>
      </w:r>
      <w:r>
        <w:rPr>
          <w:spacing w:val="-4"/>
          <w:rtl/>
          <w:lang w:bidi="ar-EG"/>
        </w:rPr>
        <w:t xml:space="preserve"> الفارق </w:t>
      </w:r>
      <w:r>
        <w:rPr>
          <w:spacing w:val="-4"/>
          <w:lang w:bidi="ar-EG"/>
        </w:rPr>
        <w:t>"d"</w:t>
      </w:r>
      <w:r>
        <w:rPr>
          <w:spacing w:val="-4"/>
          <w:rtl/>
          <w:lang w:bidi="ar-EG"/>
        </w:rPr>
        <w:t xml:space="preserve"> بعد إجراء التعديلات الخاصة بأوجه التشابه، على النحو التالي</w:t>
      </w:r>
      <w:r w:rsidR="003C1B6E">
        <w:rPr>
          <w:rFonts w:hint="cs"/>
          <w:spacing w:val="-4"/>
          <w:rtl/>
          <w:lang w:bidi="ar-EG"/>
        </w:rPr>
        <w:t>.</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
        <w:gridCol w:w="1200"/>
        <w:gridCol w:w="1200"/>
        <w:gridCol w:w="792"/>
        <w:gridCol w:w="792"/>
        <w:gridCol w:w="792"/>
        <w:gridCol w:w="792"/>
        <w:gridCol w:w="792"/>
        <w:gridCol w:w="689"/>
        <w:gridCol w:w="689"/>
        <w:gridCol w:w="689"/>
        <w:gridCol w:w="689"/>
        <w:gridCol w:w="689"/>
        <w:gridCol w:w="792"/>
        <w:gridCol w:w="792"/>
        <w:gridCol w:w="792"/>
        <w:gridCol w:w="729"/>
        <w:gridCol w:w="689"/>
      </w:tblGrid>
      <w:tr w:rsidR="007E68E1" w14:paraId="456FA723" w14:textId="77777777" w:rsidTr="00E4691E">
        <w:trPr>
          <w:trHeight w:val="20"/>
          <w:jc w:val="center"/>
        </w:trPr>
        <w:tc>
          <w:tcPr>
            <w:tcW w:w="861" w:type="dxa"/>
            <w:vMerge w:val="restart"/>
            <w:tcBorders>
              <w:top w:val="single" w:sz="4" w:space="0" w:color="auto"/>
              <w:left w:val="single" w:sz="4" w:space="0" w:color="auto"/>
              <w:bottom w:val="single" w:sz="4" w:space="0" w:color="auto"/>
              <w:right w:val="single" w:sz="4" w:space="0" w:color="auto"/>
            </w:tcBorders>
            <w:vAlign w:val="center"/>
            <w:hideMark/>
          </w:tcPr>
          <w:p w14:paraId="495DD73C" w14:textId="77777777" w:rsidR="007E68E1" w:rsidRDefault="007E68E1" w:rsidP="0033389B">
            <w:pPr>
              <w:pStyle w:val="Tablehead"/>
              <w:rPr>
                <w:rFonts w:eastAsia="Arial Unicode MS"/>
                <w:rtl/>
                <w:lang w:eastAsia="zh-CN" w:bidi="ar-EG"/>
              </w:rPr>
            </w:pPr>
            <w:r>
              <w:rPr>
                <w:rtl/>
                <w:lang w:eastAsia="zh-CN"/>
              </w:rPr>
              <w:t>الحالة</w:t>
            </w:r>
          </w:p>
        </w:tc>
        <w:tc>
          <w:tcPr>
            <w:tcW w:w="1200" w:type="dxa"/>
            <w:vMerge w:val="restart"/>
            <w:tcBorders>
              <w:top w:val="single" w:sz="4" w:space="0" w:color="auto"/>
              <w:left w:val="single" w:sz="4" w:space="0" w:color="auto"/>
              <w:bottom w:val="single" w:sz="4" w:space="0" w:color="auto"/>
              <w:right w:val="single" w:sz="4" w:space="0" w:color="auto"/>
            </w:tcBorders>
            <w:vAlign w:val="center"/>
            <w:hideMark/>
          </w:tcPr>
          <w:p w14:paraId="30170332" w14:textId="77777777" w:rsidR="007E68E1" w:rsidRDefault="007E68E1" w:rsidP="0033389B">
            <w:pPr>
              <w:pStyle w:val="Tablehead"/>
              <w:rPr>
                <w:rFonts w:eastAsia="Arial Unicode MS"/>
                <w:rtl/>
                <w:lang w:eastAsia="zh-CN"/>
              </w:rPr>
            </w:pPr>
            <w:r>
              <w:rPr>
                <w:rtl/>
                <w:lang w:eastAsia="zh-CN"/>
              </w:rPr>
              <w:t>الإشارة المطلوبة</w:t>
            </w:r>
          </w:p>
        </w:tc>
        <w:tc>
          <w:tcPr>
            <w:tcW w:w="1200" w:type="dxa"/>
            <w:vMerge w:val="restart"/>
            <w:tcBorders>
              <w:top w:val="single" w:sz="4" w:space="0" w:color="auto"/>
              <w:left w:val="single" w:sz="4" w:space="0" w:color="auto"/>
              <w:bottom w:val="single" w:sz="4" w:space="0" w:color="auto"/>
              <w:right w:val="single" w:sz="4" w:space="0" w:color="auto"/>
            </w:tcBorders>
            <w:vAlign w:val="center"/>
            <w:hideMark/>
          </w:tcPr>
          <w:p w14:paraId="7DE26C4D"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781" w:type="dxa"/>
            <w:gridSpan w:val="13"/>
            <w:tcBorders>
              <w:top w:val="single" w:sz="4" w:space="0" w:color="auto"/>
              <w:left w:val="single" w:sz="4" w:space="0" w:color="auto"/>
              <w:bottom w:val="single" w:sz="4" w:space="0" w:color="auto"/>
              <w:right w:val="single" w:sz="4" w:space="0" w:color="auto"/>
            </w:tcBorders>
            <w:vAlign w:val="center"/>
            <w:hideMark/>
          </w:tcPr>
          <w:p w14:paraId="7261CFB0" w14:textId="77777777" w:rsidR="007E68E1" w:rsidRDefault="007E68E1" w:rsidP="0033389B">
            <w:pPr>
              <w:pStyle w:val="Tablehead"/>
              <w:rPr>
                <w:rFonts w:asciiTheme="minorHAnsi" w:hAnsiTheme="minorHAnsi"/>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lang w:eastAsia="zh-CN"/>
              </w:rPr>
              <w:t xml:space="preserve"> (kHz)</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2D698DBF" w14:textId="77777777" w:rsidR="007E68E1" w:rsidRDefault="007E68E1" w:rsidP="0033389B">
            <w:pPr>
              <w:pStyle w:val="Tablehead"/>
              <w:rPr>
                <w:lang w:eastAsia="zh-CN"/>
              </w:rPr>
            </w:pPr>
            <w:r>
              <w:rPr>
                <w:rtl/>
                <w:lang w:eastAsia="zh-CN"/>
              </w:rPr>
              <w:t>المعلمات</w:t>
            </w:r>
          </w:p>
        </w:tc>
      </w:tr>
      <w:tr w:rsidR="007E68E1" w14:paraId="0F95DC00" w14:textId="77777777" w:rsidTr="00E4691E">
        <w:trPr>
          <w:trHeight w:val="20"/>
          <w:jc w:val="center"/>
        </w:trPr>
        <w:tc>
          <w:tcPr>
            <w:tcW w:w="861" w:type="dxa"/>
            <w:vMerge/>
            <w:tcBorders>
              <w:top w:val="single" w:sz="4" w:space="0" w:color="auto"/>
              <w:left w:val="single" w:sz="4" w:space="0" w:color="auto"/>
              <w:bottom w:val="single" w:sz="4" w:space="0" w:color="auto"/>
              <w:right w:val="single" w:sz="4" w:space="0" w:color="auto"/>
            </w:tcBorders>
            <w:vAlign w:val="center"/>
            <w:hideMark/>
          </w:tcPr>
          <w:p w14:paraId="676BBFE1"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2BAD1699"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2A48A8BA"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92" w:type="dxa"/>
            <w:tcBorders>
              <w:top w:val="single" w:sz="4" w:space="0" w:color="auto"/>
              <w:left w:val="single" w:sz="4" w:space="0" w:color="auto"/>
              <w:bottom w:val="single" w:sz="4" w:space="0" w:color="auto"/>
              <w:right w:val="single" w:sz="4" w:space="0" w:color="auto"/>
            </w:tcBorders>
            <w:vAlign w:val="center"/>
            <w:hideMark/>
          </w:tcPr>
          <w:p w14:paraId="407DA370" w14:textId="77777777" w:rsidR="007E68E1" w:rsidRDefault="007E68E1" w:rsidP="00E4691E">
            <w:pPr>
              <w:pStyle w:val="Tablehead"/>
              <w:rPr>
                <w:rFonts w:eastAsia="Arial Unicode MS"/>
                <w:lang w:eastAsia="zh-CN"/>
              </w:rPr>
            </w:pPr>
            <w:r>
              <w:rPr>
                <w:lang w:eastAsia="zh-CN"/>
              </w:rPr>
              <w:t>20−</w:t>
            </w:r>
          </w:p>
        </w:tc>
        <w:tc>
          <w:tcPr>
            <w:tcW w:w="792" w:type="dxa"/>
            <w:tcBorders>
              <w:top w:val="single" w:sz="4" w:space="0" w:color="auto"/>
              <w:left w:val="single" w:sz="4" w:space="0" w:color="auto"/>
              <w:bottom w:val="single" w:sz="4" w:space="0" w:color="auto"/>
              <w:right w:val="single" w:sz="4" w:space="0" w:color="auto"/>
            </w:tcBorders>
            <w:vAlign w:val="center"/>
            <w:hideMark/>
          </w:tcPr>
          <w:p w14:paraId="2EF3DE8C" w14:textId="77777777" w:rsidR="007E68E1" w:rsidRDefault="007E68E1" w:rsidP="00E4691E">
            <w:pPr>
              <w:pStyle w:val="Tablehead"/>
              <w:rPr>
                <w:rFonts w:eastAsia="Arial Unicode MS"/>
                <w:lang w:eastAsia="zh-CN"/>
              </w:rPr>
            </w:pPr>
            <w:r>
              <w:rPr>
                <w:lang w:eastAsia="zh-CN"/>
              </w:rPr>
              <w:t>18−</w:t>
            </w:r>
          </w:p>
        </w:tc>
        <w:tc>
          <w:tcPr>
            <w:tcW w:w="792" w:type="dxa"/>
            <w:tcBorders>
              <w:top w:val="single" w:sz="4" w:space="0" w:color="auto"/>
              <w:left w:val="single" w:sz="4" w:space="0" w:color="auto"/>
              <w:bottom w:val="single" w:sz="4" w:space="0" w:color="auto"/>
              <w:right w:val="single" w:sz="4" w:space="0" w:color="auto"/>
            </w:tcBorders>
            <w:vAlign w:val="center"/>
            <w:hideMark/>
          </w:tcPr>
          <w:p w14:paraId="5CAD790C" w14:textId="77777777" w:rsidR="007E68E1" w:rsidRDefault="007E68E1" w:rsidP="00E4691E">
            <w:pPr>
              <w:pStyle w:val="Tablehead"/>
              <w:rPr>
                <w:rFonts w:eastAsia="Arial Unicode MS"/>
                <w:rtl/>
                <w:lang w:eastAsia="zh-CN"/>
              </w:rPr>
            </w:pPr>
            <w:r>
              <w:rPr>
                <w:lang w:eastAsia="zh-CN"/>
              </w:rPr>
              <w:t>15−</w:t>
            </w:r>
          </w:p>
        </w:tc>
        <w:tc>
          <w:tcPr>
            <w:tcW w:w="792" w:type="dxa"/>
            <w:tcBorders>
              <w:top w:val="single" w:sz="4" w:space="0" w:color="auto"/>
              <w:left w:val="single" w:sz="4" w:space="0" w:color="auto"/>
              <w:bottom w:val="single" w:sz="4" w:space="0" w:color="auto"/>
              <w:right w:val="single" w:sz="4" w:space="0" w:color="auto"/>
            </w:tcBorders>
            <w:vAlign w:val="center"/>
            <w:hideMark/>
          </w:tcPr>
          <w:p w14:paraId="0609B98C" w14:textId="77777777" w:rsidR="007E68E1" w:rsidRDefault="007E68E1" w:rsidP="00E4691E">
            <w:pPr>
              <w:pStyle w:val="Tablehead"/>
              <w:rPr>
                <w:rFonts w:eastAsia="Arial Unicode MS"/>
                <w:lang w:eastAsia="zh-CN"/>
              </w:rPr>
            </w:pPr>
            <w:r>
              <w:rPr>
                <w:lang w:eastAsia="zh-CN"/>
              </w:rPr>
              <w:t>10−</w:t>
            </w:r>
          </w:p>
        </w:tc>
        <w:tc>
          <w:tcPr>
            <w:tcW w:w="792" w:type="dxa"/>
            <w:tcBorders>
              <w:top w:val="single" w:sz="4" w:space="0" w:color="auto"/>
              <w:left w:val="single" w:sz="4" w:space="0" w:color="auto"/>
              <w:bottom w:val="single" w:sz="4" w:space="0" w:color="auto"/>
              <w:right w:val="single" w:sz="4" w:space="0" w:color="auto"/>
            </w:tcBorders>
            <w:vAlign w:val="center"/>
            <w:hideMark/>
          </w:tcPr>
          <w:p w14:paraId="3E1FF0D3" w14:textId="77777777" w:rsidR="007E68E1" w:rsidRDefault="007E68E1" w:rsidP="00E4691E">
            <w:pPr>
              <w:pStyle w:val="Tablehead"/>
              <w:rPr>
                <w:rFonts w:eastAsia="Arial Unicode MS"/>
                <w:lang w:eastAsia="zh-CN"/>
              </w:rPr>
            </w:pPr>
            <w:r>
              <w:rPr>
                <w:lang w:eastAsia="zh-CN"/>
              </w:rPr>
              <w:t>9−</w:t>
            </w:r>
          </w:p>
        </w:tc>
        <w:tc>
          <w:tcPr>
            <w:tcW w:w="689" w:type="dxa"/>
            <w:tcBorders>
              <w:top w:val="single" w:sz="4" w:space="0" w:color="auto"/>
              <w:left w:val="single" w:sz="4" w:space="0" w:color="auto"/>
              <w:bottom w:val="single" w:sz="4" w:space="0" w:color="auto"/>
              <w:right w:val="single" w:sz="4" w:space="0" w:color="auto"/>
            </w:tcBorders>
            <w:vAlign w:val="center"/>
            <w:hideMark/>
          </w:tcPr>
          <w:p w14:paraId="6A6694A2" w14:textId="77777777" w:rsidR="007E68E1" w:rsidRDefault="007E68E1" w:rsidP="00E4691E">
            <w:pPr>
              <w:pStyle w:val="Tablehead"/>
              <w:rPr>
                <w:rFonts w:eastAsia="Arial Unicode MS"/>
                <w:lang w:eastAsia="zh-CN"/>
              </w:rPr>
            </w:pPr>
            <w:r>
              <w:rPr>
                <w:lang w:eastAsia="zh-CN"/>
              </w:rPr>
              <w:t>5−</w:t>
            </w:r>
          </w:p>
        </w:tc>
        <w:tc>
          <w:tcPr>
            <w:tcW w:w="689" w:type="dxa"/>
            <w:tcBorders>
              <w:top w:val="single" w:sz="4" w:space="0" w:color="auto"/>
              <w:left w:val="single" w:sz="4" w:space="0" w:color="auto"/>
              <w:bottom w:val="single" w:sz="4" w:space="0" w:color="auto"/>
              <w:right w:val="single" w:sz="4" w:space="0" w:color="auto"/>
            </w:tcBorders>
            <w:vAlign w:val="center"/>
            <w:hideMark/>
          </w:tcPr>
          <w:p w14:paraId="7C60FDB7" w14:textId="77777777" w:rsidR="007E68E1" w:rsidRDefault="007E68E1" w:rsidP="00E4691E">
            <w:pPr>
              <w:pStyle w:val="Tablehead"/>
              <w:rPr>
                <w:rFonts w:eastAsia="Arial Unicode MS"/>
                <w:lang w:eastAsia="zh-CN"/>
              </w:rPr>
            </w:pPr>
            <w:r>
              <w:rPr>
                <w:lang w:eastAsia="zh-CN"/>
              </w:rPr>
              <w:t>0</w:t>
            </w:r>
          </w:p>
        </w:tc>
        <w:tc>
          <w:tcPr>
            <w:tcW w:w="689" w:type="dxa"/>
            <w:tcBorders>
              <w:top w:val="single" w:sz="4" w:space="0" w:color="auto"/>
              <w:left w:val="single" w:sz="4" w:space="0" w:color="auto"/>
              <w:bottom w:val="single" w:sz="4" w:space="0" w:color="auto"/>
              <w:right w:val="single" w:sz="4" w:space="0" w:color="auto"/>
            </w:tcBorders>
            <w:vAlign w:val="center"/>
            <w:hideMark/>
          </w:tcPr>
          <w:p w14:paraId="2FF240C7" w14:textId="77777777" w:rsidR="007E68E1" w:rsidRDefault="007E68E1" w:rsidP="00E4691E">
            <w:pPr>
              <w:pStyle w:val="Tablehead"/>
              <w:rPr>
                <w:rFonts w:eastAsia="Arial Unicode MS"/>
                <w:lang w:eastAsia="zh-CN"/>
              </w:rPr>
            </w:pPr>
            <w:r>
              <w:rPr>
                <w:lang w:eastAsia="zh-CN"/>
              </w:rPr>
              <w:t>5</w:t>
            </w:r>
          </w:p>
        </w:tc>
        <w:tc>
          <w:tcPr>
            <w:tcW w:w="689" w:type="dxa"/>
            <w:tcBorders>
              <w:top w:val="single" w:sz="4" w:space="0" w:color="auto"/>
              <w:left w:val="single" w:sz="4" w:space="0" w:color="auto"/>
              <w:bottom w:val="single" w:sz="4" w:space="0" w:color="auto"/>
              <w:right w:val="single" w:sz="4" w:space="0" w:color="auto"/>
            </w:tcBorders>
            <w:vAlign w:val="center"/>
            <w:hideMark/>
          </w:tcPr>
          <w:p w14:paraId="7BABF053" w14:textId="77777777" w:rsidR="007E68E1" w:rsidRDefault="007E68E1" w:rsidP="00E4691E">
            <w:pPr>
              <w:pStyle w:val="Tablehead"/>
              <w:rPr>
                <w:rFonts w:eastAsia="Arial Unicode MS"/>
                <w:lang w:eastAsia="zh-CN"/>
              </w:rPr>
            </w:pPr>
            <w:r>
              <w:rPr>
                <w:lang w:eastAsia="zh-CN"/>
              </w:rPr>
              <w:t>9</w:t>
            </w:r>
          </w:p>
        </w:tc>
        <w:tc>
          <w:tcPr>
            <w:tcW w:w="689" w:type="dxa"/>
            <w:tcBorders>
              <w:top w:val="single" w:sz="4" w:space="0" w:color="auto"/>
              <w:left w:val="single" w:sz="4" w:space="0" w:color="auto"/>
              <w:bottom w:val="single" w:sz="4" w:space="0" w:color="auto"/>
              <w:right w:val="single" w:sz="4" w:space="0" w:color="auto"/>
            </w:tcBorders>
            <w:vAlign w:val="center"/>
            <w:hideMark/>
          </w:tcPr>
          <w:p w14:paraId="0E2F9EC9" w14:textId="77777777" w:rsidR="007E68E1" w:rsidRDefault="007E68E1" w:rsidP="00E4691E">
            <w:pPr>
              <w:pStyle w:val="Tablehead"/>
              <w:rPr>
                <w:rFonts w:eastAsia="Arial Unicode MS"/>
                <w:lang w:eastAsia="zh-CN"/>
              </w:rPr>
            </w:pPr>
            <w:r>
              <w:rPr>
                <w:lang w:eastAsia="zh-CN"/>
              </w:rPr>
              <w:t>10</w:t>
            </w:r>
          </w:p>
        </w:tc>
        <w:tc>
          <w:tcPr>
            <w:tcW w:w="792" w:type="dxa"/>
            <w:tcBorders>
              <w:top w:val="single" w:sz="4" w:space="0" w:color="auto"/>
              <w:left w:val="single" w:sz="4" w:space="0" w:color="auto"/>
              <w:bottom w:val="single" w:sz="4" w:space="0" w:color="auto"/>
              <w:right w:val="single" w:sz="4" w:space="0" w:color="auto"/>
            </w:tcBorders>
            <w:vAlign w:val="center"/>
            <w:hideMark/>
          </w:tcPr>
          <w:p w14:paraId="53EB3798" w14:textId="77777777" w:rsidR="007E68E1" w:rsidRDefault="007E68E1" w:rsidP="00E4691E">
            <w:pPr>
              <w:pStyle w:val="Tablehead"/>
              <w:rPr>
                <w:rFonts w:eastAsia="Arial Unicode MS"/>
                <w:lang w:eastAsia="zh-CN"/>
              </w:rPr>
            </w:pPr>
            <w:r>
              <w:rPr>
                <w:lang w:eastAsia="zh-CN"/>
              </w:rPr>
              <w:t>15</w:t>
            </w:r>
          </w:p>
        </w:tc>
        <w:tc>
          <w:tcPr>
            <w:tcW w:w="792" w:type="dxa"/>
            <w:tcBorders>
              <w:top w:val="single" w:sz="4" w:space="0" w:color="auto"/>
              <w:left w:val="single" w:sz="4" w:space="0" w:color="auto"/>
              <w:bottom w:val="single" w:sz="4" w:space="0" w:color="auto"/>
              <w:right w:val="single" w:sz="4" w:space="0" w:color="auto"/>
            </w:tcBorders>
            <w:vAlign w:val="center"/>
            <w:hideMark/>
          </w:tcPr>
          <w:p w14:paraId="01C0B35D" w14:textId="77777777" w:rsidR="007E68E1" w:rsidRDefault="007E68E1" w:rsidP="00E4691E">
            <w:pPr>
              <w:pStyle w:val="Tablehead"/>
              <w:rPr>
                <w:rFonts w:eastAsia="Arial Unicode MS"/>
                <w:lang w:eastAsia="zh-CN"/>
              </w:rPr>
            </w:pPr>
            <w:r>
              <w:rPr>
                <w:lang w:eastAsia="zh-CN"/>
              </w:rPr>
              <w:t>18</w:t>
            </w:r>
          </w:p>
        </w:tc>
        <w:tc>
          <w:tcPr>
            <w:tcW w:w="792" w:type="dxa"/>
            <w:tcBorders>
              <w:top w:val="single" w:sz="4" w:space="0" w:color="auto"/>
              <w:left w:val="single" w:sz="4" w:space="0" w:color="auto"/>
              <w:bottom w:val="single" w:sz="4" w:space="0" w:color="auto"/>
              <w:right w:val="single" w:sz="4" w:space="0" w:color="auto"/>
            </w:tcBorders>
            <w:vAlign w:val="center"/>
            <w:hideMark/>
          </w:tcPr>
          <w:p w14:paraId="58ADB4E6" w14:textId="77777777" w:rsidR="007E68E1" w:rsidRDefault="007E68E1" w:rsidP="00E4691E">
            <w:pPr>
              <w:pStyle w:val="Tablehead"/>
              <w:rPr>
                <w:rFonts w:eastAsia="Arial Unicode MS"/>
                <w:lang w:eastAsia="zh-CN"/>
              </w:rPr>
            </w:pPr>
            <w:r>
              <w:rPr>
                <w:lang w:eastAsia="zh-CN"/>
              </w:rPr>
              <w:t>20</w:t>
            </w:r>
          </w:p>
        </w:tc>
        <w:tc>
          <w:tcPr>
            <w:tcW w:w="729" w:type="dxa"/>
            <w:tcBorders>
              <w:top w:val="single" w:sz="4" w:space="0" w:color="auto"/>
              <w:left w:val="single" w:sz="4" w:space="0" w:color="auto"/>
              <w:bottom w:val="single" w:sz="4" w:space="0" w:color="auto"/>
              <w:right w:val="single" w:sz="4" w:space="0" w:color="auto"/>
            </w:tcBorders>
            <w:vAlign w:val="center"/>
            <w:hideMark/>
          </w:tcPr>
          <w:p w14:paraId="1B01CBA7" w14:textId="77777777" w:rsidR="007E68E1" w:rsidRDefault="007E68E1" w:rsidP="00E4691E">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689" w:type="dxa"/>
            <w:tcBorders>
              <w:top w:val="single" w:sz="4" w:space="0" w:color="auto"/>
              <w:left w:val="single" w:sz="4" w:space="0" w:color="auto"/>
              <w:bottom w:val="single" w:sz="4" w:space="0" w:color="auto"/>
              <w:right w:val="single" w:sz="4" w:space="0" w:color="auto"/>
            </w:tcBorders>
            <w:vAlign w:val="center"/>
            <w:hideMark/>
          </w:tcPr>
          <w:p w14:paraId="2EEE85F5" w14:textId="77777777" w:rsidR="007E68E1" w:rsidRDefault="007E68E1" w:rsidP="00E4691E">
            <w:pPr>
              <w:pStyle w:val="Tablehead"/>
              <w:rPr>
                <w:rFonts w:eastAsia="Arial Unicode MS"/>
                <w:lang w:eastAsia="zh-CN"/>
              </w:rPr>
            </w:pPr>
            <w:r>
              <w:rPr>
                <w:i/>
                <w:iCs/>
                <w:lang w:eastAsia="zh-CN"/>
              </w:rPr>
              <w:t>S/I</w:t>
            </w:r>
            <w:r>
              <w:rPr>
                <w:i/>
                <w:iCs/>
                <w:lang w:eastAsia="zh-CN"/>
              </w:rPr>
              <w:br/>
            </w:r>
            <w:r>
              <w:rPr>
                <w:lang w:eastAsia="zh-CN"/>
              </w:rPr>
              <w:t>(dB)</w:t>
            </w:r>
          </w:p>
        </w:tc>
      </w:tr>
      <w:tr w:rsidR="007E68E1" w14:paraId="72DE47B0" w14:textId="77777777" w:rsidTr="00E4691E">
        <w:trPr>
          <w:trHeight w:val="20"/>
          <w:jc w:val="center"/>
        </w:trPr>
        <w:tc>
          <w:tcPr>
            <w:tcW w:w="861" w:type="dxa"/>
            <w:tcBorders>
              <w:top w:val="single" w:sz="4" w:space="0" w:color="auto"/>
              <w:left w:val="single" w:sz="4" w:space="0" w:color="auto"/>
              <w:bottom w:val="single" w:sz="4" w:space="0" w:color="auto"/>
              <w:right w:val="single" w:sz="4" w:space="0" w:color="auto"/>
            </w:tcBorders>
            <w:vAlign w:val="center"/>
            <w:hideMark/>
          </w:tcPr>
          <w:p w14:paraId="0325B73B" w14:textId="77777777" w:rsidR="007E68E1" w:rsidRDefault="007E68E1" w:rsidP="0033389B">
            <w:pPr>
              <w:pStyle w:val="Tabletext"/>
              <w:jc w:val="center"/>
              <w:rPr>
                <w:rFonts w:eastAsia="Arial Unicode MS"/>
                <w:sz w:val="18"/>
                <w:szCs w:val="18"/>
                <w:lang w:val="en-GB"/>
              </w:rPr>
            </w:pPr>
            <w:r>
              <w:rPr>
                <w:sz w:val="18"/>
                <w:szCs w:val="18"/>
                <w:lang w:val="en-GB"/>
              </w:rPr>
              <w:t>79</w:t>
            </w:r>
          </w:p>
        </w:tc>
        <w:tc>
          <w:tcPr>
            <w:tcW w:w="1200" w:type="dxa"/>
            <w:tcBorders>
              <w:top w:val="single" w:sz="4" w:space="0" w:color="auto"/>
              <w:left w:val="single" w:sz="4" w:space="0" w:color="auto"/>
              <w:bottom w:val="single" w:sz="4" w:space="0" w:color="auto"/>
              <w:right w:val="single" w:sz="4" w:space="0" w:color="auto"/>
            </w:tcBorders>
            <w:vAlign w:val="center"/>
            <w:hideMark/>
          </w:tcPr>
          <w:p w14:paraId="58F313FF" w14:textId="77777777" w:rsidR="007E68E1" w:rsidRDefault="007E68E1" w:rsidP="0033389B">
            <w:pPr>
              <w:pStyle w:val="Tabletext"/>
              <w:jc w:val="center"/>
              <w:rPr>
                <w:rFonts w:eastAsia="Arial Unicode MS"/>
                <w:sz w:val="18"/>
                <w:szCs w:val="18"/>
                <w:lang w:val="en-GB"/>
              </w:rPr>
            </w:pPr>
            <w:r>
              <w:rPr>
                <w:sz w:val="18"/>
                <w:szCs w:val="18"/>
                <w:lang w:val="en-GB"/>
              </w:rPr>
              <w:t>DRM_B5</w:t>
            </w:r>
          </w:p>
        </w:tc>
        <w:tc>
          <w:tcPr>
            <w:tcW w:w="1200" w:type="dxa"/>
            <w:tcBorders>
              <w:top w:val="single" w:sz="4" w:space="0" w:color="auto"/>
              <w:left w:val="single" w:sz="4" w:space="0" w:color="auto"/>
              <w:bottom w:val="single" w:sz="4" w:space="0" w:color="auto"/>
              <w:right w:val="single" w:sz="4" w:space="0" w:color="auto"/>
            </w:tcBorders>
            <w:vAlign w:val="center"/>
            <w:hideMark/>
          </w:tcPr>
          <w:p w14:paraId="0052F502" w14:textId="77777777" w:rsidR="007E68E1" w:rsidRDefault="007E68E1" w:rsidP="0033389B">
            <w:pPr>
              <w:pStyle w:val="Tabletext"/>
              <w:jc w:val="center"/>
              <w:rPr>
                <w:rFonts w:eastAsia="Arial Unicode MS"/>
                <w:sz w:val="18"/>
                <w:szCs w:val="18"/>
                <w:lang w:val="en-GB"/>
              </w:rPr>
            </w:pPr>
            <w:r>
              <w:rPr>
                <w:sz w:val="18"/>
                <w:szCs w:val="18"/>
                <w:lang w:val="en-GB"/>
              </w:rPr>
              <w:t>DRM_B0</w:t>
            </w:r>
          </w:p>
        </w:tc>
        <w:tc>
          <w:tcPr>
            <w:tcW w:w="792" w:type="dxa"/>
            <w:tcBorders>
              <w:top w:val="single" w:sz="4" w:space="0" w:color="auto"/>
              <w:left w:val="single" w:sz="4" w:space="0" w:color="auto"/>
              <w:bottom w:val="single" w:sz="4" w:space="0" w:color="auto"/>
              <w:right w:val="single" w:sz="4" w:space="0" w:color="auto"/>
            </w:tcBorders>
            <w:vAlign w:val="center"/>
            <w:hideMark/>
          </w:tcPr>
          <w:p w14:paraId="098E1044"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37,00</w:t>
            </w:r>
          </w:p>
        </w:tc>
        <w:tc>
          <w:tcPr>
            <w:tcW w:w="792" w:type="dxa"/>
            <w:tcBorders>
              <w:top w:val="single" w:sz="4" w:space="0" w:color="auto"/>
              <w:left w:val="single" w:sz="4" w:space="0" w:color="auto"/>
              <w:bottom w:val="single" w:sz="4" w:space="0" w:color="auto"/>
              <w:right w:val="single" w:sz="4" w:space="0" w:color="auto"/>
            </w:tcBorders>
            <w:vAlign w:val="center"/>
            <w:hideMark/>
          </w:tcPr>
          <w:p w14:paraId="2A12BF92"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37,00</w:t>
            </w:r>
          </w:p>
        </w:tc>
        <w:tc>
          <w:tcPr>
            <w:tcW w:w="792" w:type="dxa"/>
            <w:tcBorders>
              <w:top w:val="single" w:sz="4" w:space="0" w:color="auto"/>
              <w:left w:val="single" w:sz="4" w:space="0" w:color="auto"/>
              <w:bottom w:val="single" w:sz="4" w:space="0" w:color="auto"/>
              <w:right w:val="single" w:sz="4" w:space="0" w:color="auto"/>
            </w:tcBorders>
            <w:vAlign w:val="center"/>
            <w:hideMark/>
          </w:tcPr>
          <w:p w14:paraId="2C4C151B"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35,70</w:t>
            </w:r>
          </w:p>
        </w:tc>
        <w:tc>
          <w:tcPr>
            <w:tcW w:w="792" w:type="dxa"/>
            <w:tcBorders>
              <w:top w:val="single" w:sz="4" w:space="0" w:color="auto"/>
              <w:left w:val="single" w:sz="4" w:space="0" w:color="auto"/>
              <w:bottom w:val="single" w:sz="4" w:space="0" w:color="auto"/>
              <w:right w:val="single" w:sz="4" w:space="0" w:color="auto"/>
            </w:tcBorders>
            <w:vAlign w:val="center"/>
            <w:hideMark/>
          </w:tcPr>
          <w:p w14:paraId="7DD26590"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25,50</w:t>
            </w:r>
          </w:p>
        </w:tc>
        <w:tc>
          <w:tcPr>
            <w:tcW w:w="792" w:type="dxa"/>
            <w:tcBorders>
              <w:top w:val="single" w:sz="4" w:space="0" w:color="auto"/>
              <w:left w:val="single" w:sz="4" w:space="0" w:color="auto"/>
              <w:bottom w:val="single" w:sz="4" w:space="0" w:color="auto"/>
              <w:right w:val="single" w:sz="4" w:space="0" w:color="auto"/>
            </w:tcBorders>
            <w:vAlign w:val="center"/>
            <w:hideMark/>
          </w:tcPr>
          <w:p w14:paraId="0B8F4914"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1,30</w:t>
            </w:r>
          </w:p>
        </w:tc>
        <w:tc>
          <w:tcPr>
            <w:tcW w:w="689" w:type="dxa"/>
            <w:tcBorders>
              <w:top w:val="single" w:sz="4" w:space="0" w:color="auto"/>
              <w:left w:val="single" w:sz="4" w:space="0" w:color="auto"/>
              <w:bottom w:val="single" w:sz="4" w:space="0" w:color="auto"/>
              <w:right w:val="single" w:sz="4" w:space="0" w:color="auto"/>
            </w:tcBorders>
            <w:vAlign w:val="center"/>
            <w:hideMark/>
          </w:tcPr>
          <w:p w14:paraId="12F33499" w14:textId="77777777" w:rsidR="007E68E1" w:rsidRDefault="007E68E1" w:rsidP="00E4691E">
            <w:pPr>
              <w:pStyle w:val="Tabletext"/>
              <w:jc w:val="center"/>
              <w:rPr>
                <w:rFonts w:eastAsia="Arial Unicode MS"/>
                <w:sz w:val="18"/>
                <w:szCs w:val="18"/>
                <w:lang w:val="en-GB"/>
              </w:rPr>
            </w:pPr>
            <w:r>
              <w:rPr>
                <w:sz w:val="18"/>
                <w:szCs w:val="18"/>
                <w:lang w:val="en-GB"/>
              </w:rPr>
              <w:t>16,20</w:t>
            </w:r>
          </w:p>
        </w:tc>
        <w:tc>
          <w:tcPr>
            <w:tcW w:w="689" w:type="dxa"/>
            <w:tcBorders>
              <w:top w:val="single" w:sz="4" w:space="0" w:color="auto"/>
              <w:left w:val="single" w:sz="4" w:space="0" w:color="auto"/>
              <w:bottom w:val="single" w:sz="4" w:space="0" w:color="auto"/>
              <w:right w:val="single" w:sz="4" w:space="0" w:color="auto"/>
            </w:tcBorders>
            <w:vAlign w:val="center"/>
            <w:hideMark/>
          </w:tcPr>
          <w:p w14:paraId="17358B21" w14:textId="77777777" w:rsidR="007E68E1" w:rsidRDefault="007E68E1" w:rsidP="00E4691E">
            <w:pPr>
              <w:pStyle w:val="Tabletext"/>
              <w:jc w:val="center"/>
              <w:rPr>
                <w:rFonts w:eastAsia="Arial Unicode MS"/>
                <w:sz w:val="18"/>
                <w:szCs w:val="18"/>
                <w:lang w:val="en-GB"/>
              </w:rPr>
            </w:pPr>
            <w:r>
              <w:rPr>
                <w:sz w:val="18"/>
                <w:szCs w:val="18"/>
                <w:lang w:val="en-GB"/>
              </w:rPr>
              <w:t>16,60</w:t>
            </w:r>
          </w:p>
        </w:tc>
        <w:tc>
          <w:tcPr>
            <w:tcW w:w="689" w:type="dxa"/>
            <w:tcBorders>
              <w:top w:val="single" w:sz="4" w:space="0" w:color="auto"/>
              <w:left w:val="single" w:sz="4" w:space="0" w:color="auto"/>
              <w:bottom w:val="single" w:sz="4" w:space="0" w:color="auto"/>
              <w:right w:val="single" w:sz="4" w:space="0" w:color="auto"/>
            </w:tcBorders>
            <w:vAlign w:val="center"/>
            <w:hideMark/>
          </w:tcPr>
          <w:p w14:paraId="7C2737A4" w14:textId="77777777" w:rsidR="007E68E1" w:rsidRDefault="007E68E1" w:rsidP="00E4691E">
            <w:pPr>
              <w:pStyle w:val="Tabletext"/>
              <w:jc w:val="center"/>
              <w:rPr>
                <w:rFonts w:eastAsia="Arial Unicode MS"/>
                <w:sz w:val="18"/>
                <w:szCs w:val="18"/>
                <w:lang w:val="en-GB"/>
              </w:rPr>
            </w:pPr>
            <w:r>
              <w:rPr>
                <w:sz w:val="18"/>
                <w:szCs w:val="18"/>
                <w:lang w:val="en-GB"/>
              </w:rPr>
              <w:t>16,60</w:t>
            </w:r>
          </w:p>
        </w:tc>
        <w:tc>
          <w:tcPr>
            <w:tcW w:w="689" w:type="dxa"/>
            <w:tcBorders>
              <w:top w:val="single" w:sz="4" w:space="0" w:color="auto"/>
              <w:left w:val="single" w:sz="4" w:space="0" w:color="auto"/>
              <w:bottom w:val="single" w:sz="4" w:space="0" w:color="auto"/>
              <w:right w:val="single" w:sz="4" w:space="0" w:color="auto"/>
            </w:tcBorders>
            <w:vAlign w:val="center"/>
            <w:hideMark/>
          </w:tcPr>
          <w:p w14:paraId="078E99CC" w14:textId="77777777" w:rsidR="007E68E1" w:rsidRDefault="007E68E1" w:rsidP="00E4691E">
            <w:pPr>
              <w:pStyle w:val="Tabletext"/>
              <w:jc w:val="center"/>
              <w:rPr>
                <w:rFonts w:eastAsia="Arial Unicode MS"/>
                <w:sz w:val="18"/>
                <w:szCs w:val="18"/>
                <w:lang w:val="en-GB"/>
              </w:rPr>
            </w:pPr>
            <w:r>
              <w:rPr>
                <w:sz w:val="18"/>
                <w:szCs w:val="18"/>
                <w:lang w:val="en-GB"/>
              </w:rPr>
              <w:t>16,60</w:t>
            </w:r>
          </w:p>
        </w:tc>
        <w:tc>
          <w:tcPr>
            <w:tcW w:w="689" w:type="dxa"/>
            <w:tcBorders>
              <w:top w:val="single" w:sz="4" w:space="0" w:color="auto"/>
              <w:left w:val="single" w:sz="4" w:space="0" w:color="auto"/>
              <w:bottom w:val="single" w:sz="4" w:space="0" w:color="auto"/>
              <w:right w:val="single" w:sz="4" w:space="0" w:color="auto"/>
            </w:tcBorders>
            <w:vAlign w:val="center"/>
            <w:hideMark/>
          </w:tcPr>
          <w:p w14:paraId="04AEED79" w14:textId="77777777" w:rsidR="007E68E1" w:rsidRDefault="007E68E1" w:rsidP="00E4691E">
            <w:pPr>
              <w:pStyle w:val="Tabletext"/>
              <w:jc w:val="center"/>
              <w:rPr>
                <w:rFonts w:eastAsia="Arial Unicode MS"/>
                <w:sz w:val="18"/>
                <w:szCs w:val="18"/>
                <w:lang w:val="en-GB"/>
              </w:rPr>
            </w:pPr>
            <w:r>
              <w:rPr>
                <w:sz w:val="18"/>
                <w:szCs w:val="18"/>
                <w:lang w:val="en-GB"/>
              </w:rPr>
              <w:t>16,60</w:t>
            </w:r>
          </w:p>
        </w:tc>
        <w:tc>
          <w:tcPr>
            <w:tcW w:w="792" w:type="dxa"/>
            <w:tcBorders>
              <w:top w:val="single" w:sz="4" w:space="0" w:color="auto"/>
              <w:left w:val="single" w:sz="4" w:space="0" w:color="auto"/>
              <w:bottom w:val="single" w:sz="4" w:space="0" w:color="auto"/>
              <w:right w:val="single" w:sz="4" w:space="0" w:color="auto"/>
            </w:tcBorders>
            <w:vAlign w:val="center"/>
            <w:hideMark/>
          </w:tcPr>
          <w:p w14:paraId="45D8DD93"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16,10</w:t>
            </w:r>
          </w:p>
        </w:tc>
        <w:tc>
          <w:tcPr>
            <w:tcW w:w="792" w:type="dxa"/>
            <w:tcBorders>
              <w:top w:val="single" w:sz="4" w:space="0" w:color="auto"/>
              <w:left w:val="single" w:sz="4" w:space="0" w:color="auto"/>
              <w:bottom w:val="single" w:sz="4" w:space="0" w:color="auto"/>
              <w:right w:val="single" w:sz="4" w:space="0" w:color="auto"/>
            </w:tcBorders>
            <w:vAlign w:val="center"/>
            <w:hideMark/>
          </w:tcPr>
          <w:p w14:paraId="2BB92719"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32,10</w:t>
            </w:r>
          </w:p>
        </w:tc>
        <w:tc>
          <w:tcPr>
            <w:tcW w:w="792" w:type="dxa"/>
            <w:tcBorders>
              <w:top w:val="single" w:sz="4" w:space="0" w:color="auto"/>
              <w:left w:val="single" w:sz="4" w:space="0" w:color="auto"/>
              <w:bottom w:val="single" w:sz="4" w:space="0" w:color="auto"/>
              <w:right w:val="single" w:sz="4" w:space="0" w:color="auto"/>
            </w:tcBorders>
            <w:vAlign w:val="center"/>
            <w:hideMark/>
          </w:tcPr>
          <w:p w14:paraId="791DA3A0"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35,10</w:t>
            </w:r>
          </w:p>
        </w:tc>
        <w:tc>
          <w:tcPr>
            <w:tcW w:w="729" w:type="dxa"/>
            <w:tcBorders>
              <w:top w:val="single" w:sz="4" w:space="0" w:color="auto"/>
              <w:left w:val="single" w:sz="4" w:space="0" w:color="auto"/>
              <w:bottom w:val="single" w:sz="4" w:space="0" w:color="auto"/>
              <w:right w:val="single" w:sz="4" w:space="0" w:color="auto"/>
            </w:tcBorders>
            <w:vAlign w:val="center"/>
            <w:hideMark/>
          </w:tcPr>
          <w:p w14:paraId="011B1E26" w14:textId="77777777" w:rsidR="007E68E1" w:rsidRDefault="007E68E1" w:rsidP="00E4691E">
            <w:pPr>
              <w:pStyle w:val="Tabletext"/>
              <w:jc w:val="center"/>
              <w:rPr>
                <w:rFonts w:eastAsia="Arial Unicode MS"/>
                <w:sz w:val="18"/>
                <w:szCs w:val="18"/>
                <w:lang w:val="en-GB"/>
              </w:rPr>
            </w:pPr>
            <w:r>
              <w:rPr>
                <w:sz w:val="18"/>
                <w:szCs w:val="18"/>
                <w:lang w:val="en-GB"/>
              </w:rPr>
              <w:t>4,50</w:t>
            </w:r>
          </w:p>
        </w:tc>
        <w:tc>
          <w:tcPr>
            <w:tcW w:w="689" w:type="dxa"/>
            <w:tcBorders>
              <w:top w:val="single" w:sz="4" w:space="0" w:color="auto"/>
              <w:left w:val="single" w:sz="4" w:space="0" w:color="auto"/>
              <w:bottom w:val="single" w:sz="4" w:space="0" w:color="auto"/>
              <w:right w:val="single" w:sz="4" w:space="0" w:color="auto"/>
            </w:tcBorders>
            <w:vAlign w:val="center"/>
          </w:tcPr>
          <w:p w14:paraId="08605660" w14:textId="77777777" w:rsidR="007E68E1" w:rsidRDefault="007E68E1" w:rsidP="00E4691E">
            <w:pPr>
              <w:pStyle w:val="Tabletext"/>
              <w:jc w:val="center"/>
              <w:rPr>
                <w:rFonts w:eastAsia="Arial Unicode MS"/>
                <w:sz w:val="18"/>
                <w:szCs w:val="18"/>
                <w:lang w:val="en-GB"/>
              </w:rPr>
            </w:pPr>
          </w:p>
        </w:tc>
      </w:tr>
      <w:tr w:rsidR="007E68E1" w14:paraId="0D57EE87" w14:textId="77777777" w:rsidTr="00E4691E">
        <w:trPr>
          <w:trHeight w:val="20"/>
          <w:jc w:val="center"/>
        </w:trPr>
        <w:tc>
          <w:tcPr>
            <w:tcW w:w="861" w:type="dxa"/>
            <w:tcBorders>
              <w:top w:val="single" w:sz="4" w:space="0" w:color="auto"/>
              <w:left w:val="single" w:sz="4" w:space="0" w:color="auto"/>
              <w:bottom w:val="single" w:sz="4" w:space="0" w:color="auto"/>
              <w:right w:val="single" w:sz="4" w:space="0" w:color="auto"/>
            </w:tcBorders>
            <w:vAlign w:val="center"/>
            <w:hideMark/>
          </w:tcPr>
          <w:p w14:paraId="547113B9" w14:textId="77777777" w:rsidR="007E68E1" w:rsidRDefault="007E68E1" w:rsidP="0033389B">
            <w:pPr>
              <w:pStyle w:val="Tabletext"/>
              <w:jc w:val="center"/>
              <w:rPr>
                <w:sz w:val="18"/>
                <w:szCs w:val="18"/>
                <w:lang w:val="en-GB"/>
              </w:rPr>
            </w:pPr>
            <w:r>
              <w:rPr>
                <w:sz w:val="18"/>
                <w:szCs w:val="18"/>
                <w:lang w:val="en-GB"/>
              </w:rPr>
              <w:t>79</w:t>
            </w:r>
          </w:p>
        </w:tc>
        <w:tc>
          <w:tcPr>
            <w:tcW w:w="1200" w:type="dxa"/>
            <w:tcBorders>
              <w:top w:val="single" w:sz="4" w:space="0" w:color="auto"/>
              <w:left w:val="single" w:sz="4" w:space="0" w:color="auto"/>
              <w:bottom w:val="single" w:sz="4" w:space="0" w:color="auto"/>
              <w:right w:val="single" w:sz="4" w:space="0" w:color="auto"/>
            </w:tcBorders>
            <w:vAlign w:val="center"/>
            <w:hideMark/>
          </w:tcPr>
          <w:p w14:paraId="110E8E48" w14:textId="77777777" w:rsidR="007E68E1" w:rsidRDefault="007E68E1" w:rsidP="0033389B">
            <w:pPr>
              <w:pStyle w:val="Tabletext"/>
              <w:jc w:val="center"/>
              <w:rPr>
                <w:sz w:val="18"/>
                <w:szCs w:val="18"/>
                <w:lang w:val="en-GB"/>
              </w:rPr>
            </w:pPr>
            <w:r>
              <w:rPr>
                <w:sz w:val="18"/>
                <w:szCs w:val="18"/>
                <w:lang w:val="en-GB"/>
              </w:rPr>
              <w:t>DRM_B5</w:t>
            </w:r>
            <w:r>
              <w:rPr>
                <w:sz w:val="18"/>
                <w:szCs w:val="18"/>
                <w:lang w:val="en-GB"/>
              </w:rPr>
              <w:br/>
              <w:t>/REL</w:t>
            </w:r>
          </w:p>
        </w:tc>
        <w:tc>
          <w:tcPr>
            <w:tcW w:w="1200" w:type="dxa"/>
            <w:tcBorders>
              <w:top w:val="single" w:sz="4" w:space="0" w:color="auto"/>
              <w:left w:val="single" w:sz="4" w:space="0" w:color="auto"/>
              <w:bottom w:val="single" w:sz="4" w:space="0" w:color="auto"/>
              <w:right w:val="single" w:sz="4" w:space="0" w:color="auto"/>
            </w:tcBorders>
            <w:vAlign w:val="center"/>
            <w:hideMark/>
          </w:tcPr>
          <w:p w14:paraId="76750D1C" w14:textId="77777777" w:rsidR="007E68E1" w:rsidRDefault="007E68E1" w:rsidP="0033389B">
            <w:pPr>
              <w:pStyle w:val="Tabletext"/>
              <w:jc w:val="center"/>
              <w:rPr>
                <w:sz w:val="18"/>
                <w:szCs w:val="18"/>
                <w:lang w:val="en-GB"/>
              </w:rPr>
            </w:pPr>
            <w:r>
              <w:rPr>
                <w:sz w:val="18"/>
                <w:szCs w:val="18"/>
                <w:lang w:val="en-GB"/>
              </w:rPr>
              <w:t>DRM_B0</w:t>
            </w:r>
            <w:r>
              <w:rPr>
                <w:sz w:val="18"/>
                <w:szCs w:val="18"/>
                <w:lang w:val="en-GB"/>
              </w:rPr>
              <w:br/>
              <w:t>/REL</w:t>
            </w:r>
          </w:p>
        </w:tc>
        <w:tc>
          <w:tcPr>
            <w:tcW w:w="792" w:type="dxa"/>
            <w:tcBorders>
              <w:top w:val="single" w:sz="4" w:space="0" w:color="auto"/>
              <w:left w:val="single" w:sz="4" w:space="0" w:color="auto"/>
              <w:bottom w:val="single" w:sz="4" w:space="0" w:color="auto"/>
              <w:right w:val="single" w:sz="4" w:space="0" w:color="auto"/>
            </w:tcBorders>
            <w:vAlign w:val="center"/>
            <w:hideMark/>
          </w:tcPr>
          <w:p w14:paraId="0384EAC7" w14:textId="77777777" w:rsidR="007E68E1" w:rsidRDefault="007E68E1" w:rsidP="00E4691E">
            <w:pPr>
              <w:pStyle w:val="Tabletext"/>
              <w:jc w:val="center"/>
              <w:rPr>
                <w:sz w:val="18"/>
                <w:szCs w:val="18"/>
                <w:lang w:val="en-GB"/>
              </w:rPr>
            </w:pPr>
            <w:r>
              <w:rPr>
                <w:rFonts w:cs="Times New Roman" w:hint="cs"/>
                <w:szCs w:val="20"/>
                <w:rtl/>
                <w:lang w:val="en-GB"/>
              </w:rPr>
              <w:t>–</w:t>
            </w:r>
            <w:r>
              <w:rPr>
                <w:sz w:val="18"/>
                <w:szCs w:val="18"/>
                <w:lang w:val="en-GB"/>
              </w:rPr>
              <w:t>53,60</w:t>
            </w:r>
          </w:p>
        </w:tc>
        <w:tc>
          <w:tcPr>
            <w:tcW w:w="792" w:type="dxa"/>
            <w:tcBorders>
              <w:top w:val="single" w:sz="4" w:space="0" w:color="auto"/>
              <w:left w:val="single" w:sz="4" w:space="0" w:color="auto"/>
              <w:bottom w:val="single" w:sz="4" w:space="0" w:color="auto"/>
              <w:right w:val="single" w:sz="4" w:space="0" w:color="auto"/>
            </w:tcBorders>
            <w:vAlign w:val="center"/>
            <w:hideMark/>
          </w:tcPr>
          <w:p w14:paraId="1D2F94A9" w14:textId="77777777" w:rsidR="007E68E1" w:rsidRDefault="007E68E1" w:rsidP="00E4691E">
            <w:pPr>
              <w:pStyle w:val="Tabletext"/>
              <w:jc w:val="center"/>
              <w:rPr>
                <w:sz w:val="18"/>
                <w:szCs w:val="18"/>
                <w:lang w:val="en-GB"/>
              </w:rPr>
            </w:pPr>
            <w:r>
              <w:rPr>
                <w:rFonts w:cs="Times New Roman" w:hint="cs"/>
                <w:szCs w:val="20"/>
                <w:rtl/>
                <w:lang w:val="en-GB"/>
              </w:rPr>
              <w:t>–</w:t>
            </w:r>
            <w:r>
              <w:rPr>
                <w:sz w:val="18"/>
                <w:szCs w:val="18"/>
                <w:lang w:val="en-GB"/>
              </w:rPr>
              <w:t>53,60</w:t>
            </w:r>
          </w:p>
        </w:tc>
        <w:tc>
          <w:tcPr>
            <w:tcW w:w="792" w:type="dxa"/>
            <w:tcBorders>
              <w:top w:val="single" w:sz="4" w:space="0" w:color="auto"/>
              <w:left w:val="single" w:sz="4" w:space="0" w:color="auto"/>
              <w:bottom w:val="single" w:sz="4" w:space="0" w:color="auto"/>
              <w:right w:val="single" w:sz="4" w:space="0" w:color="auto"/>
            </w:tcBorders>
            <w:vAlign w:val="center"/>
            <w:hideMark/>
          </w:tcPr>
          <w:p w14:paraId="4566CBFF" w14:textId="77777777" w:rsidR="007E68E1" w:rsidRDefault="007E68E1" w:rsidP="00E4691E">
            <w:pPr>
              <w:pStyle w:val="Tabletext"/>
              <w:jc w:val="center"/>
              <w:rPr>
                <w:sz w:val="18"/>
                <w:szCs w:val="18"/>
                <w:lang w:val="en-GB"/>
              </w:rPr>
            </w:pPr>
            <w:r>
              <w:rPr>
                <w:rFonts w:cs="Times New Roman" w:hint="cs"/>
                <w:szCs w:val="20"/>
                <w:rtl/>
                <w:lang w:val="en-GB"/>
              </w:rPr>
              <w:t>–</w:t>
            </w:r>
            <w:r>
              <w:rPr>
                <w:sz w:val="18"/>
                <w:szCs w:val="18"/>
                <w:lang w:val="en-GB"/>
              </w:rPr>
              <w:t>52,30</w:t>
            </w:r>
          </w:p>
        </w:tc>
        <w:tc>
          <w:tcPr>
            <w:tcW w:w="792" w:type="dxa"/>
            <w:tcBorders>
              <w:top w:val="single" w:sz="4" w:space="0" w:color="auto"/>
              <w:left w:val="single" w:sz="4" w:space="0" w:color="auto"/>
              <w:bottom w:val="single" w:sz="4" w:space="0" w:color="auto"/>
              <w:right w:val="single" w:sz="4" w:space="0" w:color="auto"/>
            </w:tcBorders>
            <w:vAlign w:val="center"/>
            <w:hideMark/>
          </w:tcPr>
          <w:p w14:paraId="13ACBCBF" w14:textId="77777777" w:rsidR="007E68E1" w:rsidRDefault="007E68E1" w:rsidP="00E4691E">
            <w:pPr>
              <w:pStyle w:val="Tabletext"/>
              <w:jc w:val="center"/>
              <w:rPr>
                <w:sz w:val="18"/>
                <w:szCs w:val="18"/>
                <w:lang w:val="en-GB"/>
              </w:rPr>
            </w:pPr>
            <w:r>
              <w:rPr>
                <w:rFonts w:cs="Times New Roman" w:hint="cs"/>
                <w:szCs w:val="20"/>
                <w:rtl/>
                <w:lang w:val="en-GB"/>
              </w:rPr>
              <w:t>–</w:t>
            </w:r>
            <w:r>
              <w:rPr>
                <w:sz w:val="18"/>
                <w:szCs w:val="18"/>
                <w:lang w:val="en-GB"/>
              </w:rPr>
              <w:t>42,10</w:t>
            </w:r>
          </w:p>
        </w:tc>
        <w:tc>
          <w:tcPr>
            <w:tcW w:w="792" w:type="dxa"/>
            <w:tcBorders>
              <w:top w:val="single" w:sz="4" w:space="0" w:color="auto"/>
              <w:left w:val="single" w:sz="4" w:space="0" w:color="auto"/>
              <w:bottom w:val="single" w:sz="4" w:space="0" w:color="auto"/>
              <w:right w:val="single" w:sz="4" w:space="0" w:color="auto"/>
            </w:tcBorders>
            <w:vAlign w:val="center"/>
            <w:hideMark/>
          </w:tcPr>
          <w:p w14:paraId="64D1AD52" w14:textId="77777777" w:rsidR="007E68E1" w:rsidRDefault="007E68E1" w:rsidP="00E4691E">
            <w:pPr>
              <w:pStyle w:val="Tabletext"/>
              <w:jc w:val="center"/>
              <w:rPr>
                <w:sz w:val="18"/>
                <w:szCs w:val="18"/>
                <w:lang w:val="en-GB"/>
              </w:rPr>
            </w:pPr>
            <w:r>
              <w:rPr>
                <w:rFonts w:cs="Times New Roman" w:hint="cs"/>
                <w:szCs w:val="20"/>
                <w:rtl/>
                <w:lang w:val="en-GB"/>
              </w:rPr>
              <w:t>–</w:t>
            </w:r>
            <w:r>
              <w:rPr>
                <w:sz w:val="18"/>
                <w:szCs w:val="18"/>
                <w:lang w:val="en-GB"/>
              </w:rPr>
              <w:t>17,90</w:t>
            </w:r>
          </w:p>
        </w:tc>
        <w:tc>
          <w:tcPr>
            <w:tcW w:w="689" w:type="dxa"/>
            <w:tcBorders>
              <w:top w:val="single" w:sz="4" w:space="0" w:color="auto"/>
              <w:left w:val="single" w:sz="4" w:space="0" w:color="auto"/>
              <w:bottom w:val="single" w:sz="4" w:space="0" w:color="auto"/>
              <w:right w:val="single" w:sz="4" w:space="0" w:color="auto"/>
            </w:tcBorders>
            <w:vAlign w:val="center"/>
            <w:hideMark/>
          </w:tcPr>
          <w:p w14:paraId="5AF31CFF" w14:textId="77777777" w:rsidR="007E68E1" w:rsidRDefault="007E68E1" w:rsidP="00E4691E">
            <w:pPr>
              <w:pStyle w:val="Tabletext"/>
              <w:jc w:val="center"/>
              <w:rPr>
                <w:sz w:val="18"/>
                <w:szCs w:val="18"/>
                <w:lang w:val="en-GB"/>
              </w:rPr>
            </w:pPr>
            <w:r>
              <w:rPr>
                <w:rFonts w:cs="Times New Roman" w:hint="cs"/>
                <w:szCs w:val="20"/>
                <w:rtl/>
                <w:lang w:val="en-GB"/>
              </w:rPr>
              <w:t>–</w:t>
            </w:r>
            <w:r>
              <w:rPr>
                <w:sz w:val="18"/>
                <w:szCs w:val="18"/>
                <w:lang w:val="en-GB"/>
              </w:rPr>
              <w:t>0,40</w:t>
            </w:r>
          </w:p>
        </w:tc>
        <w:tc>
          <w:tcPr>
            <w:tcW w:w="689" w:type="dxa"/>
            <w:tcBorders>
              <w:top w:val="single" w:sz="4" w:space="0" w:color="auto"/>
              <w:left w:val="single" w:sz="4" w:space="0" w:color="auto"/>
              <w:bottom w:val="single" w:sz="4" w:space="0" w:color="auto"/>
              <w:right w:val="single" w:sz="4" w:space="0" w:color="auto"/>
            </w:tcBorders>
            <w:vAlign w:val="center"/>
            <w:hideMark/>
          </w:tcPr>
          <w:p w14:paraId="3BAC464B" w14:textId="77777777" w:rsidR="007E68E1" w:rsidRDefault="007E68E1" w:rsidP="00E4691E">
            <w:pPr>
              <w:pStyle w:val="Tabletext"/>
              <w:jc w:val="center"/>
              <w:rPr>
                <w:sz w:val="18"/>
                <w:szCs w:val="18"/>
                <w:lang w:val="en-GB"/>
              </w:rPr>
            </w:pPr>
            <w:r>
              <w:rPr>
                <w:sz w:val="18"/>
                <w:szCs w:val="18"/>
                <w:lang w:val="en-GB"/>
              </w:rPr>
              <w:t>0,00</w:t>
            </w:r>
          </w:p>
        </w:tc>
        <w:tc>
          <w:tcPr>
            <w:tcW w:w="689" w:type="dxa"/>
            <w:tcBorders>
              <w:top w:val="single" w:sz="4" w:space="0" w:color="auto"/>
              <w:left w:val="single" w:sz="4" w:space="0" w:color="auto"/>
              <w:bottom w:val="single" w:sz="4" w:space="0" w:color="auto"/>
              <w:right w:val="single" w:sz="4" w:space="0" w:color="auto"/>
            </w:tcBorders>
            <w:vAlign w:val="center"/>
            <w:hideMark/>
          </w:tcPr>
          <w:p w14:paraId="5B11750D" w14:textId="77777777" w:rsidR="007E68E1" w:rsidRDefault="007E68E1" w:rsidP="00E4691E">
            <w:pPr>
              <w:pStyle w:val="Tabletext"/>
              <w:jc w:val="center"/>
              <w:rPr>
                <w:sz w:val="18"/>
                <w:szCs w:val="18"/>
                <w:lang w:val="en-GB"/>
              </w:rPr>
            </w:pPr>
            <w:r>
              <w:rPr>
                <w:sz w:val="18"/>
                <w:szCs w:val="18"/>
                <w:lang w:val="en-GB"/>
              </w:rPr>
              <w:t>0,00</w:t>
            </w:r>
          </w:p>
        </w:tc>
        <w:tc>
          <w:tcPr>
            <w:tcW w:w="689" w:type="dxa"/>
            <w:tcBorders>
              <w:top w:val="single" w:sz="4" w:space="0" w:color="auto"/>
              <w:left w:val="single" w:sz="4" w:space="0" w:color="auto"/>
              <w:bottom w:val="single" w:sz="4" w:space="0" w:color="auto"/>
              <w:right w:val="single" w:sz="4" w:space="0" w:color="auto"/>
            </w:tcBorders>
            <w:vAlign w:val="center"/>
            <w:hideMark/>
          </w:tcPr>
          <w:p w14:paraId="47C44A57" w14:textId="77777777" w:rsidR="007E68E1" w:rsidRDefault="007E68E1" w:rsidP="00E4691E">
            <w:pPr>
              <w:pStyle w:val="Tabletext"/>
              <w:jc w:val="center"/>
              <w:rPr>
                <w:sz w:val="18"/>
                <w:szCs w:val="18"/>
                <w:lang w:val="en-GB"/>
              </w:rPr>
            </w:pPr>
            <w:r>
              <w:rPr>
                <w:sz w:val="18"/>
                <w:szCs w:val="18"/>
                <w:lang w:val="en-GB"/>
              </w:rPr>
              <w:t>0,00</w:t>
            </w:r>
          </w:p>
        </w:tc>
        <w:tc>
          <w:tcPr>
            <w:tcW w:w="689" w:type="dxa"/>
            <w:tcBorders>
              <w:top w:val="single" w:sz="4" w:space="0" w:color="auto"/>
              <w:left w:val="single" w:sz="4" w:space="0" w:color="auto"/>
              <w:bottom w:val="single" w:sz="4" w:space="0" w:color="auto"/>
              <w:right w:val="single" w:sz="4" w:space="0" w:color="auto"/>
            </w:tcBorders>
            <w:vAlign w:val="center"/>
            <w:hideMark/>
          </w:tcPr>
          <w:p w14:paraId="5064C48B" w14:textId="77777777" w:rsidR="007E68E1" w:rsidRDefault="007E68E1" w:rsidP="00E4691E">
            <w:pPr>
              <w:pStyle w:val="Tabletext"/>
              <w:jc w:val="center"/>
              <w:rPr>
                <w:sz w:val="18"/>
                <w:szCs w:val="18"/>
                <w:lang w:val="en-GB"/>
              </w:rPr>
            </w:pPr>
            <w:r>
              <w:rPr>
                <w:sz w:val="18"/>
                <w:szCs w:val="18"/>
                <w:lang w:val="en-GB"/>
              </w:rPr>
              <w:t>0,00</w:t>
            </w:r>
          </w:p>
        </w:tc>
        <w:tc>
          <w:tcPr>
            <w:tcW w:w="792" w:type="dxa"/>
            <w:tcBorders>
              <w:top w:val="single" w:sz="4" w:space="0" w:color="auto"/>
              <w:left w:val="single" w:sz="4" w:space="0" w:color="auto"/>
              <w:bottom w:val="single" w:sz="4" w:space="0" w:color="auto"/>
              <w:right w:val="single" w:sz="4" w:space="0" w:color="auto"/>
            </w:tcBorders>
            <w:vAlign w:val="center"/>
            <w:hideMark/>
          </w:tcPr>
          <w:p w14:paraId="44D4F9A3" w14:textId="77777777" w:rsidR="007E68E1" w:rsidRDefault="007E68E1" w:rsidP="00E4691E">
            <w:pPr>
              <w:pStyle w:val="Tabletext"/>
              <w:jc w:val="center"/>
              <w:rPr>
                <w:sz w:val="18"/>
                <w:szCs w:val="18"/>
                <w:lang w:val="en-GB"/>
              </w:rPr>
            </w:pPr>
            <w:r>
              <w:rPr>
                <w:rFonts w:cs="Times New Roman" w:hint="cs"/>
                <w:szCs w:val="20"/>
                <w:rtl/>
                <w:lang w:val="en-GB"/>
              </w:rPr>
              <w:t>–</w:t>
            </w:r>
            <w:r>
              <w:rPr>
                <w:sz w:val="18"/>
                <w:szCs w:val="18"/>
                <w:lang w:val="en-GB"/>
              </w:rPr>
              <w:t>32,70</w:t>
            </w:r>
          </w:p>
        </w:tc>
        <w:tc>
          <w:tcPr>
            <w:tcW w:w="792" w:type="dxa"/>
            <w:tcBorders>
              <w:top w:val="single" w:sz="4" w:space="0" w:color="auto"/>
              <w:left w:val="single" w:sz="4" w:space="0" w:color="auto"/>
              <w:bottom w:val="single" w:sz="4" w:space="0" w:color="auto"/>
              <w:right w:val="single" w:sz="4" w:space="0" w:color="auto"/>
            </w:tcBorders>
            <w:vAlign w:val="center"/>
            <w:hideMark/>
          </w:tcPr>
          <w:p w14:paraId="3979C6B2" w14:textId="77777777" w:rsidR="007E68E1" w:rsidRDefault="007E68E1" w:rsidP="00E4691E">
            <w:pPr>
              <w:pStyle w:val="Tabletext"/>
              <w:jc w:val="center"/>
              <w:rPr>
                <w:sz w:val="18"/>
                <w:szCs w:val="18"/>
                <w:lang w:val="en-GB"/>
              </w:rPr>
            </w:pPr>
            <w:r>
              <w:rPr>
                <w:rFonts w:cs="Times New Roman" w:hint="cs"/>
                <w:szCs w:val="20"/>
                <w:rtl/>
                <w:lang w:val="en-GB"/>
              </w:rPr>
              <w:t>–</w:t>
            </w:r>
            <w:r>
              <w:rPr>
                <w:sz w:val="18"/>
                <w:szCs w:val="18"/>
                <w:lang w:val="en-GB"/>
              </w:rPr>
              <w:t>48,70</w:t>
            </w:r>
          </w:p>
        </w:tc>
        <w:tc>
          <w:tcPr>
            <w:tcW w:w="792" w:type="dxa"/>
            <w:tcBorders>
              <w:top w:val="single" w:sz="4" w:space="0" w:color="auto"/>
              <w:left w:val="single" w:sz="4" w:space="0" w:color="auto"/>
              <w:bottom w:val="single" w:sz="4" w:space="0" w:color="auto"/>
              <w:right w:val="single" w:sz="4" w:space="0" w:color="auto"/>
            </w:tcBorders>
            <w:vAlign w:val="center"/>
            <w:hideMark/>
          </w:tcPr>
          <w:p w14:paraId="0FC86466" w14:textId="77777777" w:rsidR="007E68E1" w:rsidRDefault="007E68E1" w:rsidP="00E4691E">
            <w:pPr>
              <w:pStyle w:val="Tabletext"/>
              <w:jc w:val="center"/>
              <w:rPr>
                <w:sz w:val="18"/>
                <w:szCs w:val="18"/>
                <w:lang w:val="en-GB"/>
              </w:rPr>
            </w:pPr>
            <w:r>
              <w:rPr>
                <w:rFonts w:cs="Times New Roman" w:hint="cs"/>
                <w:szCs w:val="20"/>
                <w:rtl/>
                <w:lang w:val="en-GB"/>
              </w:rPr>
              <w:t>–</w:t>
            </w:r>
            <w:r>
              <w:rPr>
                <w:sz w:val="18"/>
                <w:szCs w:val="18"/>
                <w:lang w:val="en-GB"/>
              </w:rPr>
              <w:t>51,70</w:t>
            </w:r>
          </w:p>
        </w:tc>
        <w:tc>
          <w:tcPr>
            <w:tcW w:w="729" w:type="dxa"/>
            <w:tcBorders>
              <w:top w:val="single" w:sz="4" w:space="0" w:color="auto"/>
              <w:left w:val="single" w:sz="4" w:space="0" w:color="auto"/>
              <w:bottom w:val="single" w:sz="4" w:space="0" w:color="auto"/>
              <w:right w:val="single" w:sz="4" w:space="0" w:color="auto"/>
            </w:tcBorders>
            <w:vAlign w:val="center"/>
            <w:hideMark/>
          </w:tcPr>
          <w:p w14:paraId="15C04658" w14:textId="77777777" w:rsidR="007E68E1" w:rsidRDefault="007E68E1" w:rsidP="00E4691E">
            <w:pPr>
              <w:pStyle w:val="Tabletext"/>
              <w:jc w:val="center"/>
              <w:rPr>
                <w:sz w:val="18"/>
                <w:szCs w:val="18"/>
                <w:lang w:val="en-GB"/>
              </w:rPr>
            </w:pPr>
            <w:r>
              <w:rPr>
                <w:sz w:val="18"/>
                <w:szCs w:val="18"/>
                <w:lang w:val="en-GB"/>
              </w:rPr>
              <w:t>4,50</w:t>
            </w:r>
          </w:p>
        </w:tc>
        <w:tc>
          <w:tcPr>
            <w:tcW w:w="689" w:type="dxa"/>
            <w:tcBorders>
              <w:top w:val="single" w:sz="4" w:space="0" w:color="auto"/>
              <w:left w:val="single" w:sz="4" w:space="0" w:color="auto"/>
              <w:bottom w:val="single" w:sz="4" w:space="0" w:color="auto"/>
              <w:right w:val="single" w:sz="4" w:space="0" w:color="auto"/>
            </w:tcBorders>
            <w:vAlign w:val="center"/>
            <w:hideMark/>
          </w:tcPr>
          <w:p w14:paraId="0C5754AB" w14:textId="77777777" w:rsidR="007E68E1" w:rsidRDefault="007E68E1" w:rsidP="00E4691E">
            <w:pPr>
              <w:pStyle w:val="Tabletext"/>
              <w:jc w:val="center"/>
              <w:rPr>
                <w:sz w:val="18"/>
                <w:szCs w:val="18"/>
                <w:lang w:val="en-GB"/>
              </w:rPr>
            </w:pPr>
            <w:r>
              <w:rPr>
                <w:sz w:val="18"/>
                <w:szCs w:val="18"/>
                <w:lang w:val="en-GB"/>
              </w:rPr>
              <w:t>16,60</w:t>
            </w:r>
          </w:p>
        </w:tc>
      </w:tr>
      <w:tr w:rsidR="007E68E1" w14:paraId="62B15876" w14:textId="77777777" w:rsidTr="00E4691E">
        <w:trPr>
          <w:trHeight w:val="20"/>
          <w:jc w:val="center"/>
        </w:trPr>
        <w:tc>
          <w:tcPr>
            <w:tcW w:w="861" w:type="dxa"/>
            <w:tcBorders>
              <w:top w:val="single" w:sz="4" w:space="0" w:color="auto"/>
              <w:left w:val="single" w:sz="4" w:space="0" w:color="auto"/>
              <w:bottom w:val="single" w:sz="4" w:space="0" w:color="auto"/>
              <w:right w:val="single" w:sz="4" w:space="0" w:color="auto"/>
            </w:tcBorders>
            <w:vAlign w:val="center"/>
          </w:tcPr>
          <w:p w14:paraId="016672AF" w14:textId="77777777" w:rsidR="007E68E1" w:rsidRDefault="007E68E1" w:rsidP="0033389B">
            <w:pPr>
              <w:pStyle w:val="Tabletext"/>
              <w:jc w:val="center"/>
              <w:rPr>
                <w:sz w:val="18"/>
                <w:szCs w:val="18"/>
                <w:lang w:val="en-GB"/>
              </w:rPr>
            </w:pPr>
          </w:p>
        </w:tc>
        <w:tc>
          <w:tcPr>
            <w:tcW w:w="1200" w:type="dxa"/>
            <w:tcBorders>
              <w:top w:val="single" w:sz="4" w:space="0" w:color="auto"/>
              <w:left w:val="single" w:sz="4" w:space="0" w:color="auto"/>
              <w:bottom w:val="single" w:sz="4" w:space="0" w:color="auto"/>
              <w:right w:val="single" w:sz="4" w:space="0" w:color="auto"/>
            </w:tcBorders>
            <w:vAlign w:val="center"/>
          </w:tcPr>
          <w:p w14:paraId="524A5B8B" w14:textId="77777777" w:rsidR="007E68E1" w:rsidRDefault="007E68E1" w:rsidP="0033389B">
            <w:pPr>
              <w:pStyle w:val="Tabletext"/>
              <w:jc w:val="center"/>
              <w:rPr>
                <w:sz w:val="18"/>
                <w:szCs w:val="18"/>
                <w:lang w:val="en-GB"/>
              </w:rPr>
            </w:pPr>
          </w:p>
        </w:tc>
        <w:tc>
          <w:tcPr>
            <w:tcW w:w="1200" w:type="dxa"/>
            <w:tcBorders>
              <w:top w:val="single" w:sz="4" w:space="0" w:color="auto"/>
              <w:left w:val="single" w:sz="4" w:space="0" w:color="auto"/>
              <w:bottom w:val="single" w:sz="4" w:space="0" w:color="auto"/>
              <w:right w:val="single" w:sz="4" w:space="0" w:color="auto"/>
            </w:tcBorders>
            <w:vAlign w:val="center"/>
            <w:hideMark/>
          </w:tcPr>
          <w:p w14:paraId="09A6D7A4" w14:textId="77777777" w:rsidR="007E68E1" w:rsidRDefault="007E68E1" w:rsidP="0033389B">
            <w:pPr>
              <w:pStyle w:val="Tabletext"/>
              <w:jc w:val="center"/>
              <w:rPr>
                <w:sz w:val="18"/>
                <w:szCs w:val="18"/>
                <w:lang w:val="en-GB"/>
              </w:rPr>
            </w:pPr>
            <w:r>
              <w:rPr>
                <w:sz w:val="18"/>
                <w:szCs w:val="18"/>
                <w:lang w:val="en-GB"/>
              </w:rPr>
              <w:t>d similar</w:t>
            </w:r>
          </w:p>
        </w:tc>
        <w:tc>
          <w:tcPr>
            <w:tcW w:w="792" w:type="dxa"/>
            <w:tcBorders>
              <w:top w:val="single" w:sz="4" w:space="0" w:color="auto"/>
              <w:left w:val="single" w:sz="4" w:space="0" w:color="auto"/>
              <w:bottom w:val="single" w:sz="4" w:space="0" w:color="auto"/>
              <w:right w:val="single" w:sz="4" w:space="0" w:color="auto"/>
            </w:tcBorders>
            <w:vAlign w:val="center"/>
            <w:hideMark/>
          </w:tcPr>
          <w:p w14:paraId="60AB5BFC" w14:textId="77777777" w:rsidR="007E68E1" w:rsidRDefault="007E68E1" w:rsidP="00E4691E">
            <w:pPr>
              <w:pStyle w:val="Tabletext"/>
              <w:jc w:val="center"/>
              <w:rPr>
                <w:sz w:val="18"/>
                <w:szCs w:val="18"/>
                <w:lang w:val="en-GB"/>
              </w:rPr>
            </w:pPr>
            <w:r>
              <w:rPr>
                <w:rFonts w:cs="Times New Roman" w:hint="cs"/>
                <w:szCs w:val="20"/>
                <w:rtl/>
                <w:lang w:val="en-GB"/>
              </w:rPr>
              <w:t>–</w:t>
            </w:r>
            <w:r>
              <w:rPr>
                <w:sz w:val="18"/>
                <w:szCs w:val="18"/>
                <w:lang w:val="en-GB"/>
              </w:rPr>
              <w:t>0,20</w:t>
            </w:r>
          </w:p>
        </w:tc>
        <w:tc>
          <w:tcPr>
            <w:tcW w:w="792" w:type="dxa"/>
            <w:tcBorders>
              <w:top w:val="single" w:sz="4" w:space="0" w:color="auto"/>
              <w:left w:val="single" w:sz="4" w:space="0" w:color="auto"/>
              <w:bottom w:val="single" w:sz="4" w:space="0" w:color="auto"/>
              <w:right w:val="single" w:sz="4" w:space="0" w:color="auto"/>
            </w:tcBorders>
            <w:vAlign w:val="center"/>
            <w:hideMark/>
          </w:tcPr>
          <w:p w14:paraId="28F4AF3C" w14:textId="77777777" w:rsidR="007E68E1" w:rsidRDefault="007E68E1" w:rsidP="00E4691E">
            <w:pPr>
              <w:pStyle w:val="Tabletext"/>
              <w:jc w:val="center"/>
              <w:rPr>
                <w:sz w:val="18"/>
                <w:szCs w:val="18"/>
                <w:lang w:val="en-GB"/>
              </w:rPr>
            </w:pPr>
            <w:r>
              <w:rPr>
                <w:rFonts w:cs="Times New Roman" w:hint="cs"/>
                <w:szCs w:val="20"/>
                <w:rtl/>
                <w:lang w:val="en-GB"/>
              </w:rPr>
              <w:t>–</w:t>
            </w:r>
            <w:r>
              <w:rPr>
                <w:sz w:val="18"/>
                <w:szCs w:val="18"/>
                <w:lang w:val="en-GB"/>
              </w:rPr>
              <w:t>0,20</w:t>
            </w:r>
          </w:p>
        </w:tc>
        <w:tc>
          <w:tcPr>
            <w:tcW w:w="792" w:type="dxa"/>
            <w:tcBorders>
              <w:top w:val="single" w:sz="4" w:space="0" w:color="auto"/>
              <w:left w:val="single" w:sz="4" w:space="0" w:color="auto"/>
              <w:bottom w:val="single" w:sz="4" w:space="0" w:color="auto"/>
              <w:right w:val="single" w:sz="4" w:space="0" w:color="auto"/>
            </w:tcBorders>
            <w:vAlign w:val="center"/>
            <w:hideMark/>
          </w:tcPr>
          <w:p w14:paraId="4DF35EB9" w14:textId="77777777" w:rsidR="007E68E1" w:rsidRDefault="007E68E1" w:rsidP="00E4691E">
            <w:pPr>
              <w:pStyle w:val="Tabletext"/>
              <w:jc w:val="center"/>
              <w:rPr>
                <w:sz w:val="18"/>
                <w:szCs w:val="18"/>
                <w:lang w:val="en-GB"/>
              </w:rPr>
            </w:pPr>
            <w:r>
              <w:rPr>
                <w:rFonts w:cs="Times New Roman" w:hint="cs"/>
                <w:szCs w:val="20"/>
                <w:rtl/>
                <w:lang w:val="en-GB"/>
              </w:rPr>
              <w:t>–</w:t>
            </w:r>
            <w:r>
              <w:rPr>
                <w:sz w:val="18"/>
                <w:szCs w:val="18"/>
                <w:lang w:val="en-GB"/>
              </w:rPr>
              <w:t>0,30</w:t>
            </w:r>
          </w:p>
        </w:tc>
        <w:tc>
          <w:tcPr>
            <w:tcW w:w="792"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0C85B574" w14:textId="77777777" w:rsidR="007E68E1" w:rsidRDefault="007E68E1" w:rsidP="00E4691E">
            <w:pPr>
              <w:pStyle w:val="Tabletext"/>
              <w:jc w:val="center"/>
              <w:rPr>
                <w:sz w:val="18"/>
                <w:szCs w:val="18"/>
                <w:lang w:val="en-GB"/>
              </w:rPr>
            </w:pPr>
            <w:r>
              <w:rPr>
                <w:rFonts w:cs="Times New Roman" w:hint="cs"/>
                <w:szCs w:val="20"/>
                <w:rtl/>
                <w:lang w:val="en-GB"/>
              </w:rPr>
              <w:t>–</w:t>
            </w:r>
            <w:r>
              <w:rPr>
                <w:sz w:val="18"/>
                <w:szCs w:val="18"/>
                <w:lang w:val="en-GB"/>
              </w:rPr>
              <w:t>0,40</w:t>
            </w:r>
          </w:p>
        </w:tc>
        <w:tc>
          <w:tcPr>
            <w:tcW w:w="792"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008ED93E" w14:textId="77777777" w:rsidR="007E68E1" w:rsidRDefault="007E68E1" w:rsidP="00E4691E">
            <w:pPr>
              <w:pStyle w:val="Tabletext"/>
              <w:jc w:val="center"/>
              <w:rPr>
                <w:sz w:val="18"/>
                <w:szCs w:val="18"/>
                <w:lang w:val="en-GB"/>
              </w:rPr>
            </w:pPr>
            <w:r>
              <w:rPr>
                <w:sz w:val="18"/>
                <w:szCs w:val="18"/>
                <w:lang w:val="en-GB"/>
              </w:rPr>
              <w:t>1,60</w:t>
            </w:r>
          </w:p>
        </w:tc>
        <w:tc>
          <w:tcPr>
            <w:tcW w:w="689"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0330D88C" w14:textId="77777777" w:rsidR="007E68E1" w:rsidRDefault="007E68E1" w:rsidP="00E4691E">
            <w:pPr>
              <w:pStyle w:val="Tabletext"/>
              <w:jc w:val="center"/>
              <w:rPr>
                <w:sz w:val="18"/>
                <w:szCs w:val="18"/>
                <w:lang w:val="en-GB"/>
              </w:rPr>
            </w:pPr>
            <w:r>
              <w:rPr>
                <w:rFonts w:cs="Times New Roman" w:hint="cs"/>
                <w:szCs w:val="20"/>
                <w:rtl/>
                <w:lang w:val="en-GB"/>
              </w:rPr>
              <w:t>–</w:t>
            </w:r>
            <w:r>
              <w:rPr>
                <w:sz w:val="18"/>
                <w:szCs w:val="18"/>
                <w:lang w:val="en-GB"/>
              </w:rPr>
              <w:t>0,10</w:t>
            </w:r>
          </w:p>
        </w:tc>
        <w:tc>
          <w:tcPr>
            <w:tcW w:w="689"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03F02F1B" w14:textId="77777777" w:rsidR="007E68E1" w:rsidRDefault="007E68E1" w:rsidP="00E4691E">
            <w:pPr>
              <w:pStyle w:val="Tabletext"/>
              <w:jc w:val="center"/>
              <w:rPr>
                <w:sz w:val="18"/>
                <w:szCs w:val="18"/>
                <w:lang w:val="en-GB"/>
              </w:rPr>
            </w:pPr>
            <w:r>
              <w:rPr>
                <w:sz w:val="18"/>
                <w:szCs w:val="18"/>
                <w:lang w:val="en-GB"/>
              </w:rPr>
              <w:t>0,00</w:t>
            </w:r>
          </w:p>
        </w:tc>
        <w:tc>
          <w:tcPr>
            <w:tcW w:w="689" w:type="dxa"/>
            <w:tcBorders>
              <w:top w:val="single" w:sz="4" w:space="0" w:color="auto"/>
              <w:left w:val="single" w:sz="4" w:space="0" w:color="auto"/>
              <w:bottom w:val="single" w:sz="4" w:space="0" w:color="auto"/>
              <w:right w:val="single" w:sz="4" w:space="0" w:color="auto"/>
            </w:tcBorders>
            <w:vAlign w:val="center"/>
            <w:hideMark/>
          </w:tcPr>
          <w:p w14:paraId="304BDF49" w14:textId="77777777" w:rsidR="007E68E1" w:rsidRDefault="007E68E1" w:rsidP="00E4691E">
            <w:pPr>
              <w:pStyle w:val="Tabletext"/>
              <w:jc w:val="center"/>
              <w:rPr>
                <w:sz w:val="18"/>
                <w:szCs w:val="18"/>
                <w:lang w:val="en-GB"/>
              </w:rPr>
            </w:pPr>
            <w:r>
              <w:rPr>
                <w:sz w:val="18"/>
                <w:szCs w:val="18"/>
                <w:lang w:val="en-GB"/>
              </w:rPr>
              <w:t>0,00</w:t>
            </w:r>
          </w:p>
        </w:tc>
        <w:tc>
          <w:tcPr>
            <w:tcW w:w="689" w:type="dxa"/>
            <w:tcBorders>
              <w:top w:val="single" w:sz="4" w:space="0" w:color="auto"/>
              <w:left w:val="single" w:sz="4" w:space="0" w:color="auto"/>
              <w:bottom w:val="single" w:sz="4" w:space="0" w:color="auto"/>
              <w:right w:val="single" w:sz="4" w:space="0" w:color="auto"/>
            </w:tcBorders>
            <w:vAlign w:val="center"/>
            <w:hideMark/>
          </w:tcPr>
          <w:p w14:paraId="69C1AEC2" w14:textId="77777777" w:rsidR="007E68E1" w:rsidRDefault="007E68E1" w:rsidP="00E4691E">
            <w:pPr>
              <w:pStyle w:val="Tabletext"/>
              <w:jc w:val="center"/>
              <w:rPr>
                <w:sz w:val="18"/>
                <w:szCs w:val="18"/>
                <w:lang w:val="en-GB"/>
              </w:rPr>
            </w:pPr>
            <w:r>
              <w:rPr>
                <w:sz w:val="18"/>
                <w:szCs w:val="18"/>
                <w:lang w:val="en-GB"/>
              </w:rPr>
              <w:t>0,00</w:t>
            </w:r>
          </w:p>
        </w:tc>
        <w:tc>
          <w:tcPr>
            <w:tcW w:w="689" w:type="dxa"/>
            <w:tcBorders>
              <w:top w:val="single" w:sz="4" w:space="0" w:color="auto"/>
              <w:left w:val="single" w:sz="4" w:space="0" w:color="auto"/>
              <w:bottom w:val="single" w:sz="4" w:space="0" w:color="auto"/>
              <w:right w:val="single" w:sz="4" w:space="0" w:color="auto"/>
            </w:tcBorders>
            <w:vAlign w:val="center"/>
            <w:hideMark/>
          </w:tcPr>
          <w:p w14:paraId="465A34E6" w14:textId="77777777" w:rsidR="007E68E1" w:rsidRDefault="007E68E1" w:rsidP="00E4691E">
            <w:pPr>
              <w:pStyle w:val="Tabletext"/>
              <w:jc w:val="center"/>
              <w:rPr>
                <w:sz w:val="18"/>
                <w:szCs w:val="18"/>
                <w:lang w:val="en-GB"/>
              </w:rPr>
            </w:pPr>
            <w:r>
              <w:rPr>
                <w:sz w:val="18"/>
                <w:szCs w:val="18"/>
                <w:lang w:val="en-GB"/>
              </w:rPr>
              <w:t>0,00</w:t>
            </w:r>
          </w:p>
        </w:tc>
        <w:tc>
          <w:tcPr>
            <w:tcW w:w="792" w:type="dxa"/>
            <w:tcBorders>
              <w:top w:val="single" w:sz="4" w:space="0" w:color="auto"/>
              <w:left w:val="single" w:sz="4" w:space="0" w:color="auto"/>
              <w:bottom w:val="single" w:sz="4" w:space="0" w:color="auto"/>
              <w:right w:val="single" w:sz="4" w:space="0" w:color="auto"/>
            </w:tcBorders>
            <w:vAlign w:val="center"/>
            <w:hideMark/>
          </w:tcPr>
          <w:p w14:paraId="0DAC2F07" w14:textId="77777777" w:rsidR="007E68E1" w:rsidRDefault="007E68E1" w:rsidP="00E4691E">
            <w:pPr>
              <w:pStyle w:val="Tabletext"/>
              <w:jc w:val="center"/>
              <w:rPr>
                <w:sz w:val="18"/>
                <w:szCs w:val="18"/>
                <w:lang w:val="en-GB"/>
              </w:rPr>
            </w:pPr>
            <w:r>
              <w:rPr>
                <w:sz w:val="18"/>
                <w:szCs w:val="18"/>
                <w:lang w:val="en-GB"/>
              </w:rPr>
              <w:t>14,60</w:t>
            </w:r>
          </w:p>
        </w:tc>
        <w:tc>
          <w:tcPr>
            <w:tcW w:w="792" w:type="dxa"/>
            <w:tcBorders>
              <w:top w:val="single" w:sz="4" w:space="0" w:color="auto"/>
              <w:left w:val="single" w:sz="4" w:space="0" w:color="auto"/>
              <w:bottom w:val="single" w:sz="4" w:space="0" w:color="auto"/>
              <w:right w:val="single" w:sz="4" w:space="0" w:color="auto"/>
            </w:tcBorders>
            <w:vAlign w:val="center"/>
            <w:hideMark/>
          </w:tcPr>
          <w:p w14:paraId="2194E05C" w14:textId="77777777" w:rsidR="007E68E1" w:rsidRDefault="007E68E1" w:rsidP="00E4691E">
            <w:pPr>
              <w:pStyle w:val="Tabletext"/>
              <w:jc w:val="center"/>
              <w:rPr>
                <w:sz w:val="18"/>
                <w:szCs w:val="18"/>
                <w:lang w:val="en-GB"/>
              </w:rPr>
            </w:pPr>
            <w:r>
              <w:rPr>
                <w:rFonts w:cs="Times New Roman" w:hint="cs"/>
                <w:szCs w:val="20"/>
                <w:rtl/>
                <w:lang w:val="en-GB"/>
              </w:rPr>
              <w:t>–</w:t>
            </w:r>
            <w:r>
              <w:rPr>
                <w:sz w:val="18"/>
                <w:szCs w:val="18"/>
                <w:lang w:val="en-GB"/>
              </w:rPr>
              <w:t>0,40</w:t>
            </w:r>
          </w:p>
        </w:tc>
        <w:tc>
          <w:tcPr>
            <w:tcW w:w="792" w:type="dxa"/>
            <w:tcBorders>
              <w:top w:val="single" w:sz="4" w:space="0" w:color="auto"/>
              <w:left w:val="single" w:sz="4" w:space="0" w:color="auto"/>
              <w:bottom w:val="single" w:sz="4" w:space="0" w:color="auto"/>
              <w:right w:val="single" w:sz="4" w:space="0" w:color="auto"/>
            </w:tcBorders>
            <w:vAlign w:val="center"/>
            <w:hideMark/>
          </w:tcPr>
          <w:p w14:paraId="676FE177" w14:textId="77777777" w:rsidR="007E68E1" w:rsidRDefault="007E68E1" w:rsidP="00E4691E">
            <w:pPr>
              <w:pStyle w:val="Tabletext"/>
              <w:jc w:val="center"/>
              <w:rPr>
                <w:sz w:val="18"/>
                <w:szCs w:val="18"/>
                <w:lang w:val="en-GB"/>
              </w:rPr>
            </w:pPr>
            <w:r>
              <w:rPr>
                <w:rFonts w:cs="Times New Roman" w:hint="cs"/>
                <w:szCs w:val="20"/>
                <w:rtl/>
                <w:lang w:val="en-GB"/>
              </w:rPr>
              <w:t>–</w:t>
            </w:r>
            <w:r>
              <w:rPr>
                <w:sz w:val="18"/>
                <w:szCs w:val="18"/>
                <w:lang w:val="en-GB"/>
              </w:rPr>
              <w:t>0,30</w:t>
            </w:r>
          </w:p>
        </w:tc>
        <w:tc>
          <w:tcPr>
            <w:tcW w:w="729" w:type="dxa"/>
            <w:tcBorders>
              <w:top w:val="single" w:sz="4" w:space="0" w:color="auto"/>
              <w:left w:val="single" w:sz="4" w:space="0" w:color="auto"/>
              <w:bottom w:val="single" w:sz="4" w:space="0" w:color="auto"/>
              <w:right w:val="single" w:sz="4" w:space="0" w:color="auto"/>
            </w:tcBorders>
            <w:vAlign w:val="center"/>
          </w:tcPr>
          <w:p w14:paraId="4A298D56" w14:textId="77777777" w:rsidR="007E68E1" w:rsidRDefault="007E68E1" w:rsidP="00E4691E">
            <w:pPr>
              <w:pStyle w:val="Tabletext"/>
              <w:jc w:val="center"/>
              <w:rPr>
                <w:sz w:val="18"/>
                <w:szCs w:val="18"/>
                <w:lang w:val="en-GB"/>
              </w:rPr>
            </w:pPr>
          </w:p>
        </w:tc>
        <w:tc>
          <w:tcPr>
            <w:tcW w:w="689" w:type="dxa"/>
            <w:tcBorders>
              <w:top w:val="single" w:sz="4" w:space="0" w:color="auto"/>
              <w:left w:val="single" w:sz="4" w:space="0" w:color="auto"/>
              <w:bottom w:val="single" w:sz="4" w:space="0" w:color="auto"/>
              <w:right w:val="single" w:sz="4" w:space="0" w:color="auto"/>
            </w:tcBorders>
            <w:vAlign w:val="center"/>
          </w:tcPr>
          <w:p w14:paraId="372006CB" w14:textId="77777777" w:rsidR="007E68E1" w:rsidRDefault="007E68E1" w:rsidP="00E4691E">
            <w:pPr>
              <w:pStyle w:val="Tabletext"/>
              <w:jc w:val="center"/>
              <w:rPr>
                <w:sz w:val="18"/>
                <w:szCs w:val="18"/>
                <w:lang w:val="en-GB"/>
              </w:rPr>
            </w:pPr>
          </w:p>
        </w:tc>
      </w:tr>
      <w:tr w:rsidR="00E4691E" w14:paraId="25605DBE" w14:textId="77777777" w:rsidTr="00E4691E">
        <w:trPr>
          <w:trHeight w:val="20"/>
          <w:jc w:val="center"/>
        </w:trPr>
        <w:tc>
          <w:tcPr>
            <w:tcW w:w="861" w:type="dxa"/>
            <w:tcBorders>
              <w:top w:val="single" w:sz="4" w:space="0" w:color="auto"/>
              <w:left w:val="single" w:sz="4" w:space="0" w:color="auto"/>
              <w:bottom w:val="single" w:sz="4" w:space="0" w:color="auto"/>
              <w:right w:val="single" w:sz="4" w:space="0" w:color="auto"/>
            </w:tcBorders>
            <w:vAlign w:val="center"/>
            <w:hideMark/>
          </w:tcPr>
          <w:p w14:paraId="489B81FB" w14:textId="77777777" w:rsidR="00E4691E" w:rsidRDefault="00E4691E" w:rsidP="00E4691E">
            <w:pPr>
              <w:pStyle w:val="Tabletext"/>
              <w:jc w:val="center"/>
              <w:rPr>
                <w:b/>
                <w:i/>
                <w:sz w:val="18"/>
                <w:szCs w:val="18"/>
                <w:lang w:val="en-GB"/>
              </w:rPr>
            </w:pPr>
            <w:r>
              <w:rPr>
                <w:b/>
                <w:i/>
                <w:sz w:val="18"/>
                <w:szCs w:val="18"/>
                <w:lang w:val="en-GB"/>
              </w:rPr>
              <w:t>New 79</w:t>
            </w:r>
          </w:p>
        </w:tc>
        <w:tc>
          <w:tcPr>
            <w:tcW w:w="1200" w:type="dxa"/>
            <w:tcBorders>
              <w:top w:val="single" w:sz="4" w:space="0" w:color="auto"/>
              <w:left w:val="single" w:sz="4" w:space="0" w:color="auto"/>
              <w:bottom w:val="single" w:sz="4" w:space="0" w:color="auto"/>
              <w:right w:val="single" w:sz="4" w:space="0" w:color="auto"/>
            </w:tcBorders>
            <w:vAlign w:val="center"/>
            <w:hideMark/>
          </w:tcPr>
          <w:p w14:paraId="10D64F3B" w14:textId="6D5D1150" w:rsidR="00E4691E" w:rsidRDefault="00E4691E" w:rsidP="00E4691E">
            <w:pPr>
              <w:pStyle w:val="Tabletext"/>
              <w:jc w:val="center"/>
              <w:rPr>
                <w:b/>
                <w:i/>
                <w:sz w:val="18"/>
                <w:szCs w:val="18"/>
                <w:lang w:val="en-GB"/>
              </w:rPr>
            </w:pPr>
            <w:r w:rsidRPr="00AF1FDE">
              <w:rPr>
                <w:sz w:val="18"/>
                <w:szCs w:val="18"/>
              </w:rPr>
              <w:t>DRM_B5</w:t>
            </w:r>
            <w:r w:rsidRPr="00AF1FDE">
              <w:rPr>
                <w:sz w:val="18"/>
                <w:szCs w:val="18"/>
              </w:rPr>
              <w:br/>
              <w:t>Rec. ITU</w:t>
            </w:r>
            <w:r w:rsidRPr="00AF1FDE">
              <w:rPr>
                <w:sz w:val="18"/>
                <w:szCs w:val="18"/>
              </w:rPr>
              <w:noBreakHyphen/>
              <w:t>R</w:t>
            </w:r>
            <w:r w:rsidRPr="00AF1FDE">
              <w:rPr>
                <w:sz w:val="18"/>
                <w:szCs w:val="18"/>
              </w:rPr>
              <w:br/>
              <w:t>BS.1615</w:t>
            </w:r>
          </w:p>
        </w:tc>
        <w:tc>
          <w:tcPr>
            <w:tcW w:w="1200" w:type="dxa"/>
            <w:tcBorders>
              <w:top w:val="single" w:sz="4" w:space="0" w:color="auto"/>
              <w:left w:val="single" w:sz="4" w:space="0" w:color="auto"/>
              <w:bottom w:val="single" w:sz="4" w:space="0" w:color="auto"/>
              <w:right w:val="single" w:sz="4" w:space="0" w:color="auto"/>
            </w:tcBorders>
            <w:vAlign w:val="center"/>
            <w:hideMark/>
          </w:tcPr>
          <w:p w14:paraId="08AA4422" w14:textId="1A78F4A3" w:rsidR="00E4691E" w:rsidRDefault="00E4691E" w:rsidP="00E4691E">
            <w:pPr>
              <w:pStyle w:val="Tabletext"/>
              <w:jc w:val="center"/>
              <w:rPr>
                <w:b/>
                <w:i/>
                <w:sz w:val="18"/>
                <w:szCs w:val="18"/>
                <w:lang w:val="en-GB"/>
              </w:rPr>
            </w:pPr>
            <w:r w:rsidRPr="00AF1FDE">
              <w:rPr>
                <w:sz w:val="18"/>
                <w:szCs w:val="18"/>
              </w:rPr>
              <w:t>DRM_B0</w:t>
            </w:r>
            <w:r w:rsidRPr="00AF1FDE">
              <w:rPr>
                <w:sz w:val="18"/>
                <w:szCs w:val="18"/>
              </w:rPr>
              <w:br/>
              <w:t>Rec. ITU</w:t>
            </w:r>
            <w:r w:rsidRPr="00AF1FDE">
              <w:rPr>
                <w:sz w:val="18"/>
                <w:szCs w:val="18"/>
              </w:rPr>
              <w:noBreakHyphen/>
              <w:t>R</w:t>
            </w:r>
            <w:r w:rsidRPr="00AF1FDE">
              <w:rPr>
                <w:sz w:val="18"/>
                <w:szCs w:val="18"/>
              </w:rPr>
              <w:br/>
              <w:t>BS.1615</w:t>
            </w:r>
          </w:p>
        </w:tc>
        <w:tc>
          <w:tcPr>
            <w:tcW w:w="792" w:type="dxa"/>
            <w:tcBorders>
              <w:top w:val="single" w:sz="4" w:space="0" w:color="auto"/>
              <w:left w:val="single" w:sz="4" w:space="0" w:color="auto"/>
              <w:bottom w:val="single" w:sz="4" w:space="0" w:color="auto"/>
              <w:right w:val="single" w:sz="4" w:space="0" w:color="auto"/>
            </w:tcBorders>
            <w:vAlign w:val="center"/>
            <w:hideMark/>
          </w:tcPr>
          <w:p w14:paraId="07047A96" w14:textId="77777777" w:rsidR="00E4691E" w:rsidRDefault="00E4691E" w:rsidP="00E4691E">
            <w:pPr>
              <w:pStyle w:val="Tabletext"/>
              <w:jc w:val="center"/>
              <w:rPr>
                <w:b/>
                <w:i/>
                <w:sz w:val="18"/>
                <w:szCs w:val="18"/>
                <w:lang w:val="en-GB"/>
              </w:rPr>
            </w:pPr>
            <w:r>
              <w:rPr>
                <w:rFonts w:cs="Times New Roman" w:hint="cs"/>
                <w:szCs w:val="20"/>
                <w:rtl/>
                <w:lang w:val="en-GB"/>
              </w:rPr>
              <w:t>–</w:t>
            </w:r>
            <w:r>
              <w:rPr>
                <w:sz w:val="18"/>
                <w:szCs w:val="18"/>
                <w:lang w:val="en-GB"/>
              </w:rPr>
              <w:t>53,40</w:t>
            </w:r>
          </w:p>
        </w:tc>
        <w:tc>
          <w:tcPr>
            <w:tcW w:w="792" w:type="dxa"/>
            <w:tcBorders>
              <w:top w:val="single" w:sz="4" w:space="0" w:color="auto"/>
              <w:left w:val="single" w:sz="4" w:space="0" w:color="auto"/>
              <w:bottom w:val="single" w:sz="4" w:space="0" w:color="auto"/>
              <w:right w:val="single" w:sz="4" w:space="0" w:color="auto"/>
            </w:tcBorders>
            <w:vAlign w:val="center"/>
            <w:hideMark/>
          </w:tcPr>
          <w:p w14:paraId="51DF82BD" w14:textId="77777777" w:rsidR="00E4691E" w:rsidRDefault="00E4691E" w:rsidP="00E4691E">
            <w:pPr>
              <w:pStyle w:val="Tabletext"/>
              <w:jc w:val="center"/>
              <w:rPr>
                <w:b/>
                <w:i/>
                <w:sz w:val="18"/>
                <w:szCs w:val="18"/>
                <w:lang w:val="en-GB"/>
              </w:rPr>
            </w:pPr>
            <w:r>
              <w:rPr>
                <w:rFonts w:cs="Times New Roman" w:hint="cs"/>
                <w:szCs w:val="20"/>
                <w:rtl/>
                <w:lang w:val="en-GB"/>
              </w:rPr>
              <w:t>–</w:t>
            </w:r>
            <w:r>
              <w:rPr>
                <w:sz w:val="18"/>
                <w:szCs w:val="18"/>
                <w:lang w:val="en-GB"/>
              </w:rPr>
              <w:t>53,40</w:t>
            </w:r>
          </w:p>
        </w:tc>
        <w:tc>
          <w:tcPr>
            <w:tcW w:w="792" w:type="dxa"/>
            <w:tcBorders>
              <w:top w:val="single" w:sz="4" w:space="0" w:color="auto"/>
              <w:left w:val="single" w:sz="4" w:space="0" w:color="auto"/>
              <w:bottom w:val="single" w:sz="4" w:space="0" w:color="auto"/>
              <w:right w:val="single" w:sz="4" w:space="0" w:color="auto"/>
            </w:tcBorders>
            <w:vAlign w:val="center"/>
            <w:hideMark/>
          </w:tcPr>
          <w:p w14:paraId="06A779FC" w14:textId="77777777" w:rsidR="00E4691E" w:rsidRDefault="00E4691E" w:rsidP="00E4691E">
            <w:pPr>
              <w:pStyle w:val="Tabletext"/>
              <w:jc w:val="center"/>
              <w:rPr>
                <w:b/>
                <w:i/>
                <w:sz w:val="18"/>
                <w:szCs w:val="18"/>
                <w:lang w:val="en-GB"/>
              </w:rPr>
            </w:pPr>
            <w:r>
              <w:rPr>
                <w:rFonts w:cs="Times New Roman" w:hint="cs"/>
                <w:szCs w:val="20"/>
                <w:rtl/>
                <w:lang w:val="en-GB"/>
              </w:rPr>
              <w:t>–</w:t>
            </w:r>
            <w:r>
              <w:rPr>
                <w:sz w:val="18"/>
                <w:szCs w:val="18"/>
                <w:lang w:val="en-GB"/>
              </w:rPr>
              <w:t>52,00</w:t>
            </w:r>
          </w:p>
        </w:tc>
        <w:tc>
          <w:tcPr>
            <w:tcW w:w="792" w:type="dxa"/>
            <w:tcBorders>
              <w:top w:val="single" w:sz="4" w:space="0" w:color="auto"/>
              <w:left w:val="single" w:sz="4" w:space="0" w:color="auto"/>
              <w:bottom w:val="single" w:sz="4" w:space="0" w:color="auto"/>
              <w:right w:val="single" w:sz="4" w:space="0" w:color="auto"/>
            </w:tcBorders>
            <w:vAlign w:val="center"/>
            <w:hideMark/>
          </w:tcPr>
          <w:p w14:paraId="61FF6C8C" w14:textId="77777777" w:rsidR="00E4691E" w:rsidRDefault="00E4691E" w:rsidP="00E4691E">
            <w:pPr>
              <w:pStyle w:val="Tabletext"/>
              <w:jc w:val="center"/>
              <w:rPr>
                <w:b/>
                <w:i/>
                <w:sz w:val="18"/>
                <w:szCs w:val="18"/>
                <w:lang w:val="en-GB"/>
              </w:rPr>
            </w:pPr>
            <w:r>
              <w:rPr>
                <w:rFonts w:cs="Times New Roman" w:hint="cs"/>
                <w:szCs w:val="20"/>
                <w:rtl/>
                <w:lang w:val="en-GB"/>
              </w:rPr>
              <w:t>–</w:t>
            </w:r>
            <w:r>
              <w:rPr>
                <w:sz w:val="18"/>
                <w:szCs w:val="18"/>
                <w:lang w:val="en-GB"/>
              </w:rPr>
              <w:t>41,70</w:t>
            </w:r>
          </w:p>
        </w:tc>
        <w:tc>
          <w:tcPr>
            <w:tcW w:w="792" w:type="dxa"/>
            <w:tcBorders>
              <w:top w:val="single" w:sz="4" w:space="0" w:color="auto"/>
              <w:left w:val="single" w:sz="4" w:space="0" w:color="auto"/>
              <w:bottom w:val="single" w:sz="4" w:space="0" w:color="auto"/>
              <w:right w:val="single" w:sz="4" w:space="0" w:color="auto"/>
            </w:tcBorders>
            <w:vAlign w:val="center"/>
            <w:hideMark/>
          </w:tcPr>
          <w:p w14:paraId="1EF412F3" w14:textId="77777777" w:rsidR="00E4691E" w:rsidRDefault="00E4691E" w:rsidP="00E4691E">
            <w:pPr>
              <w:pStyle w:val="Tabletext"/>
              <w:jc w:val="center"/>
              <w:rPr>
                <w:b/>
                <w:i/>
                <w:sz w:val="18"/>
                <w:szCs w:val="18"/>
                <w:lang w:val="en-GB"/>
              </w:rPr>
            </w:pPr>
            <w:r>
              <w:rPr>
                <w:rFonts w:cs="Times New Roman" w:hint="cs"/>
                <w:szCs w:val="20"/>
                <w:rtl/>
                <w:lang w:val="en-GB"/>
              </w:rPr>
              <w:t>–</w:t>
            </w:r>
            <w:r>
              <w:rPr>
                <w:sz w:val="18"/>
                <w:szCs w:val="18"/>
                <w:lang w:val="en-GB"/>
              </w:rPr>
              <w:t>19,50</w:t>
            </w:r>
          </w:p>
        </w:tc>
        <w:tc>
          <w:tcPr>
            <w:tcW w:w="689" w:type="dxa"/>
            <w:tcBorders>
              <w:top w:val="single" w:sz="4" w:space="0" w:color="auto"/>
              <w:left w:val="single" w:sz="4" w:space="0" w:color="auto"/>
              <w:bottom w:val="single" w:sz="4" w:space="0" w:color="auto"/>
              <w:right w:val="single" w:sz="4" w:space="0" w:color="auto"/>
            </w:tcBorders>
            <w:vAlign w:val="center"/>
            <w:hideMark/>
          </w:tcPr>
          <w:p w14:paraId="1487B0D3" w14:textId="77777777" w:rsidR="00E4691E" w:rsidRDefault="00E4691E" w:rsidP="00E4691E">
            <w:pPr>
              <w:pStyle w:val="Tabletext"/>
              <w:jc w:val="center"/>
              <w:rPr>
                <w:b/>
                <w:i/>
                <w:sz w:val="18"/>
                <w:szCs w:val="18"/>
                <w:lang w:val="en-GB"/>
              </w:rPr>
            </w:pPr>
            <w:r>
              <w:rPr>
                <w:rFonts w:cs="Times New Roman" w:hint="cs"/>
                <w:szCs w:val="20"/>
                <w:rtl/>
                <w:lang w:val="en-GB"/>
              </w:rPr>
              <w:t>–</w:t>
            </w:r>
            <w:r>
              <w:rPr>
                <w:sz w:val="18"/>
                <w:szCs w:val="18"/>
                <w:lang w:val="en-GB"/>
              </w:rPr>
              <w:t>0,30</w:t>
            </w:r>
          </w:p>
        </w:tc>
        <w:tc>
          <w:tcPr>
            <w:tcW w:w="689" w:type="dxa"/>
            <w:tcBorders>
              <w:top w:val="single" w:sz="4" w:space="0" w:color="auto"/>
              <w:left w:val="single" w:sz="4" w:space="0" w:color="auto"/>
              <w:bottom w:val="single" w:sz="4" w:space="0" w:color="auto"/>
              <w:right w:val="single" w:sz="4" w:space="0" w:color="auto"/>
            </w:tcBorders>
            <w:vAlign w:val="center"/>
            <w:hideMark/>
          </w:tcPr>
          <w:p w14:paraId="34973923" w14:textId="77777777" w:rsidR="00E4691E" w:rsidRDefault="00E4691E" w:rsidP="00E4691E">
            <w:pPr>
              <w:pStyle w:val="Tabletext"/>
              <w:jc w:val="center"/>
              <w:rPr>
                <w:b/>
                <w:i/>
                <w:sz w:val="18"/>
                <w:szCs w:val="18"/>
                <w:lang w:val="en-GB"/>
              </w:rPr>
            </w:pPr>
            <w:r>
              <w:rPr>
                <w:sz w:val="18"/>
                <w:szCs w:val="18"/>
                <w:lang w:val="en-GB"/>
              </w:rPr>
              <w:t>0,00</w:t>
            </w:r>
          </w:p>
        </w:tc>
        <w:tc>
          <w:tcPr>
            <w:tcW w:w="689" w:type="dxa"/>
            <w:tcBorders>
              <w:top w:val="single" w:sz="4" w:space="0" w:color="auto"/>
              <w:left w:val="single" w:sz="4" w:space="0" w:color="auto"/>
              <w:bottom w:val="single" w:sz="4" w:space="0" w:color="auto"/>
              <w:right w:val="single" w:sz="4" w:space="0" w:color="auto"/>
            </w:tcBorders>
            <w:vAlign w:val="center"/>
            <w:hideMark/>
          </w:tcPr>
          <w:p w14:paraId="2877CD2E" w14:textId="77777777" w:rsidR="00E4691E" w:rsidRDefault="00E4691E" w:rsidP="00E4691E">
            <w:pPr>
              <w:pStyle w:val="Tabletext"/>
              <w:jc w:val="center"/>
              <w:rPr>
                <w:b/>
                <w:i/>
                <w:sz w:val="18"/>
                <w:szCs w:val="18"/>
                <w:lang w:val="en-GB"/>
              </w:rPr>
            </w:pPr>
            <w:r>
              <w:rPr>
                <w:sz w:val="18"/>
                <w:szCs w:val="18"/>
                <w:lang w:val="en-GB"/>
              </w:rPr>
              <w:t>0,00</w:t>
            </w:r>
          </w:p>
        </w:tc>
        <w:tc>
          <w:tcPr>
            <w:tcW w:w="689" w:type="dxa"/>
            <w:tcBorders>
              <w:top w:val="single" w:sz="4" w:space="0" w:color="auto"/>
              <w:left w:val="single" w:sz="4" w:space="0" w:color="auto"/>
              <w:bottom w:val="single" w:sz="4" w:space="0" w:color="auto"/>
              <w:right w:val="single" w:sz="4" w:space="0" w:color="auto"/>
            </w:tcBorders>
            <w:vAlign w:val="center"/>
            <w:hideMark/>
          </w:tcPr>
          <w:p w14:paraId="170732E8" w14:textId="77777777" w:rsidR="00E4691E" w:rsidRDefault="00E4691E" w:rsidP="00E4691E">
            <w:pPr>
              <w:pStyle w:val="Tabletext"/>
              <w:jc w:val="center"/>
              <w:rPr>
                <w:b/>
                <w:i/>
                <w:sz w:val="18"/>
                <w:szCs w:val="18"/>
                <w:lang w:val="en-GB"/>
              </w:rPr>
            </w:pPr>
            <w:r>
              <w:rPr>
                <w:sz w:val="18"/>
                <w:szCs w:val="18"/>
                <w:lang w:val="en-GB"/>
              </w:rPr>
              <w:t>0,00</w:t>
            </w:r>
          </w:p>
        </w:tc>
        <w:tc>
          <w:tcPr>
            <w:tcW w:w="689" w:type="dxa"/>
            <w:tcBorders>
              <w:top w:val="single" w:sz="4" w:space="0" w:color="auto"/>
              <w:left w:val="single" w:sz="4" w:space="0" w:color="auto"/>
              <w:bottom w:val="single" w:sz="4" w:space="0" w:color="auto"/>
              <w:right w:val="single" w:sz="4" w:space="0" w:color="auto"/>
            </w:tcBorders>
            <w:vAlign w:val="center"/>
            <w:hideMark/>
          </w:tcPr>
          <w:p w14:paraId="0A38B5EB" w14:textId="77777777" w:rsidR="00E4691E" w:rsidRDefault="00E4691E" w:rsidP="00E4691E">
            <w:pPr>
              <w:pStyle w:val="Tabletext"/>
              <w:jc w:val="center"/>
              <w:rPr>
                <w:b/>
                <w:i/>
                <w:sz w:val="18"/>
                <w:szCs w:val="18"/>
                <w:lang w:val="en-GB"/>
              </w:rPr>
            </w:pPr>
            <w:r>
              <w:rPr>
                <w:sz w:val="18"/>
                <w:szCs w:val="18"/>
                <w:lang w:val="en-GB"/>
              </w:rPr>
              <w:t>0,00</w:t>
            </w:r>
          </w:p>
        </w:tc>
        <w:tc>
          <w:tcPr>
            <w:tcW w:w="792" w:type="dxa"/>
            <w:tcBorders>
              <w:top w:val="single" w:sz="4" w:space="0" w:color="auto"/>
              <w:left w:val="single" w:sz="4" w:space="0" w:color="auto"/>
              <w:bottom w:val="single" w:sz="4" w:space="0" w:color="auto"/>
              <w:right w:val="single" w:sz="4" w:space="0" w:color="auto"/>
            </w:tcBorders>
            <w:vAlign w:val="center"/>
            <w:hideMark/>
          </w:tcPr>
          <w:p w14:paraId="3CA79E5C" w14:textId="77777777" w:rsidR="00E4691E" w:rsidRDefault="00E4691E" w:rsidP="00E4691E">
            <w:pPr>
              <w:pStyle w:val="Tabletext"/>
              <w:jc w:val="center"/>
              <w:rPr>
                <w:b/>
                <w:i/>
                <w:sz w:val="18"/>
                <w:szCs w:val="18"/>
                <w:lang w:val="en-GB"/>
              </w:rPr>
            </w:pPr>
            <w:r>
              <w:rPr>
                <w:rFonts w:cs="Times New Roman" w:hint="cs"/>
                <w:szCs w:val="20"/>
                <w:rtl/>
                <w:lang w:val="en-GB"/>
              </w:rPr>
              <w:t>–</w:t>
            </w:r>
            <w:r>
              <w:rPr>
                <w:sz w:val="18"/>
                <w:szCs w:val="18"/>
                <w:lang w:val="en-GB"/>
              </w:rPr>
              <w:t>47,30</w:t>
            </w:r>
          </w:p>
        </w:tc>
        <w:tc>
          <w:tcPr>
            <w:tcW w:w="792" w:type="dxa"/>
            <w:tcBorders>
              <w:top w:val="single" w:sz="4" w:space="0" w:color="auto"/>
              <w:left w:val="single" w:sz="4" w:space="0" w:color="auto"/>
              <w:bottom w:val="single" w:sz="4" w:space="0" w:color="auto"/>
              <w:right w:val="single" w:sz="4" w:space="0" w:color="auto"/>
            </w:tcBorders>
            <w:vAlign w:val="center"/>
            <w:hideMark/>
          </w:tcPr>
          <w:p w14:paraId="05730CC9" w14:textId="77777777" w:rsidR="00E4691E" w:rsidRDefault="00E4691E" w:rsidP="00E4691E">
            <w:pPr>
              <w:pStyle w:val="Tabletext"/>
              <w:jc w:val="center"/>
              <w:rPr>
                <w:b/>
                <w:i/>
                <w:sz w:val="18"/>
                <w:szCs w:val="18"/>
                <w:lang w:val="en-GB"/>
              </w:rPr>
            </w:pPr>
            <w:r>
              <w:rPr>
                <w:rFonts w:cs="Times New Roman" w:hint="cs"/>
                <w:szCs w:val="20"/>
                <w:rtl/>
                <w:lang w:val="en-GB"/>
              </w:rPr>
              <w:t>–</w:t>
            </w:r>
            <w:r>
              <w:rPr>
                <w:sz w:val="18"/>
                <w:szCs w:val="18"/>
                <w:lang w:val="en-GB"/>
              </w:rPr>
              <w:t>48,30</w:t>
            </w:r>
          </w:p>
        </w:tc>
        <w:tc>
          <w:tcPr>
            <w:tcW w:w="792" w:type="dxa"/>
            <w:tcBorders>
              <w:top w:val="single" w:sz="4" w:space="0" w:color="auto"/>
              <w:left w:val="single" w:sz="4" w:space="0" w:color="auto"/>
              <w:bottom w:val="single" w:sz="4" w:space="0" w:color="auto"/>
              <w:right w:val="single" w:sz="4" w:space="0" w:color="auto"/>
            </w:tcBorders>
            <w:vAlign w:val="center"/>
            <w:hideMark/>
          </w:tcPr>
          <w:p w14:paraId="29BE3AEF" w14:textId="77777777" w:rsidR="00E4691E" w:rsidRDefault="00E4691E" w:rsidP="00E4691E">
            <w:pPr>
              <w:pStyle w:val="Tabletext"/>
              <w:jc w:val="center"/>
              <w:rPr>
                <w:b/>
                <w:i/>
                <w:sz w:val="18"/>
                <w:szCs w:val="18"/>
                <w:lang w:val="en-GB"/>
              </w:rPr>
            </w:pPr>
            <w:r>
              <w:rPr>
                <w:rFonts w:cs="Times New Roman" w:hint="cs"/>
                <w:szCs w:val="20"/>
                <w:rtl/>
                <w:lang w:val="en-GB"/>
              </w:rPr>
              <w:t>–</w:t>
            </w:r>
            <w:r>
              <w:rPr>
                <w:sz w:val="18"/>
                <w:szCs w:val="18"/>
                <w:lang w:val="en-GB"/>
              </w:rPr>
              <w:t>51,40</w:t>
            </w:r>
          </w:p>
        </w:tc>
        <w:tc>
          <w:tcPr>
            <w:tcW w:w="729" w:type="dxa"/>
            <w:tcBorders>
              <w:top w:val="single" w:sz="4" w:space="0" w:color="auto"/>
              <w:left w:val="single" w:sz="4" w:space="0" w:color="auto"/>
              <w:bottom w:val="single" w:sz="4" w:space="0" w:color="auto"/>
              <w:right w:val="single" w:sz="4" w:space="0" w:color="auto"/>
            </w:tcBorders>
            <w:vAlign w:val="center"/>
            <w:hideMark/>
          </w:tcPr>
          <w:p w14:paraId="01E7BA58" w14:textId="77777777" w:rsidR="00E4691E" w:rsidRDefault="00E4691E" w:rsidP="00E4691E">
            <w:pPr>
              <w:pStyle w:val="Tabletext"/>
              <w:jc w:val="center"/>
              <w:rPr>
                <w:b/>
                <w:i/>
                <w:sz w:val="18"/>
                <w:szCs w:val="18"/>
                <w:lang w:val="en-GB"/>
              </w:rPr>
            </w:pPr>
            <w:r>
              <w:rPr>
                <w:sz w:val="18"/>
                <w:szCs w:val="18"/>
                <w:lang w:val="en-GB"/>
              </w:rPr>
              <w:t>4,50</w:t>
            </w:r>
          </w:p>
        </w:tc>
        <w:tc>
          <w:tcPr>
            <w:tcW w:w="689" w:type="dxa"/>
            <w:tcBorders>
              <w:top w:val="single" w:sz="4" w:space="0" w:color="auto"/>
              <w:left w:val="single" w:sz="4" w:space="0" w:color="auto"/>
              <w:bottom w:val="single" w:sz="4" w:space="0" w:color="auto"/>
              <w:right w:val="single" w:sz="4" w:space="0" w:color="auto"/>
            </w:tcBorders>
            <w:vAlign w:val="center"/>
            <w:hideMark/>
          </w:tcPr>
          <w:p w14:paraId="31E47B71" w14:textId="77777777" w:rsidR="00E4691E" w:rsidRDefault="00E4691E" w:rsidP="00E4691E">
            <w:pPr>
              <w:pStyle w:val="Tabletext"/>
              <w:jc w:val="center"/>
              <w:rPr>
                <w:b/>
                <w:i/>
                <w:sz w:val="18"/>
                <w:szCs w:val="18"/>
                <w:lang w:val="en-GB"/>
              </w:rPr>
            </w:pPr>
            <w:r>
              <w:rPr>
                <w:sz w:val="18"/>
                <w:szCs w:val="18"/>
                <w:lang w:val="en-GB"/>
              </w:rPr>
              <w:t>16,60</w:t>
            </w:r>
          </w:p>
        </w:tc>
      </w:tr>
    </w:tbl>
    <w:p w14:paraId="7CF91BA2" w14:textId="77777777" w:rsidR="007E68E1" w:rsidRDefault="007E68E1" w:rsidP="0033389B">
      <w:pPr>
        <w:spacing w:after="120"/>
        <w:rPr>
          <w:lang w:bidi="ar-EG"/>
        </w:rPr>
      </w:pPr>
    </w:p>
    <w:p w14:paraId="7BA61F57" w14:textId="600CE0B4" w:rsidR="007E68E1" w:rsidRDefault="007E68E1" w:rsidP="0033389B">
      <w:pPr>
        <w:pStyle w:val="Heading3"/>
        <w:spacing w:after="120"/>
        <w:rPr>
          <w:rtl/>
          <w:lang w:val="en-GB"/>
        </w:rPr>
      </w:pPr>
      <w:r>
        <w:lastRenderedPageBreak/>
        <w:t>15.</w:t>
      </w:r>
      <w:r w:rsidR="007C5EC1">
        <w:t>4</w:t>
      </w:r>
      <w:r>
        <w:t>.3</w:t>
      </w:r>
      <w:r>
        <w:rPr>
          <w:rtl/>
        </w:rPr>
        <w:tab/>
        <w:t xml:space="preserve">الأسلوب </w:t>
      </w:r>
      <w:r>
        <w:rPr>
          <w:lang w:val="en-GB"/>
        </w:rPr>
        <w:t>DRM_B5_20 kHz</w:t>
      </w:r>
      <w:r>
        <w:rPr>
          <w:rtl/>
        </w:rPr>
        <w:t xml:space="preserve"> يتعرض للتداخل من الأسلوب </w:t>
      </w:r>
      <w:r>
        <w:rPr>
          <w:lang w:val="en-GB"/>
        </w:rPr>
        <w:t>B1_5 kHz</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1153"/>
        <w:gridCol w:w="1257"/>
        <w:gridCol w:w="789"/>
        <w:gridCol w:w="789"/>
        <w:gridCol w:w="789"/>
        <w:gridCol w:w="789"/>
        <w:gridCol w:w="686"/>
        <w:gridCol w:w="686"/>
        <w:gridCol w:w="686"/>
        <w:gridCol w:w="789"/>
        <w:gridCol w:w="789"/>
        <w:gridCol w:w="789"/>
        <w:gridCol w:w="789"/>
        <w:gridCol w:w="789"/>
        <w:gridCol w:w="789"/>
        <w:gridCol w:w="726"/>
        <w:gridCol w:w="686"/>
      </w:tblGrid>
      <w:tr w:rsidR="007E68E1" w14:paraId="3B50BD0B" w14:textId="77777777" w:rsidTr="00E4691E">
        <w:trPr>
          <w:trHeight w:val="20"/>
          <w:jc w:val="center"/>
        </w:trPr>
        <w:tc>
          <w:tcPr>
            <w:tcW w:w="690" w:type="dxa"/>
            <w:vMerge w:val="restart"/>
            <w:tcBorders>
              <w:top w:val="single" w:sz="4" w:space="0" w:color="auto"/>
              <w:left w:val="single" w:sz="4" w:space="0" w:color="auto"/>
              <w:bottom w:val="single" w:sz="4" w:space="0" w:color="auto"/>
              <w:right w:val="single" w:sz="4" w:space="0" w:color="auto"/>
            </w:tcBorders>
            <w:vAlign w:val="center"/>
            <w:hideMark/>
          </w:tcPr>
          <w:p w14:paraId="2F0D58CC" w14:textId="77777777" w:rsidR="007E68E1" w:rsidRDefault="007E68E1" w:rsidP="0033389B">
            <w:pPr>
              <w:pStyle w:val="Tablehead"/>
              <w:rPr>
                <w:rFonts w:eastAsia="Arial Unicode MS"/>
                <w:rtl/>
                <w:lang w:eastAsia="zh-CN"/>
              </w:rPr>
            </w:pPr>
            <w:r>
              <w:rPr>
                <w:rtl/>
                <w:lang w:eastAsia="zh-CN"/>
              </w:rPr>
              <w:t>الحالة</w:t>
            </w:r>
          </w:p>
        </w:tc>
        <w:tc>
          <w:tcPr>
            <w:tcW w:w="1153" w:type="dxa"/>
            <w:vMerge w:val="restart"/>
            <w:tcBorders>
              <w:top w:val="single" w:sz="4" w:space="0" w:color="auto"/>
              <w:left w:val="single" w:sz="4" w:space="0" w:color="auto"/>
              <w:bottom w:val="single" w:sz="4" w:space="0" w:color="auto"/>
              <w:right w:val="single" w:sz="4" w:space="0" w:color="auto"/>
            </w:tcBorders>
            <w:vAlign w:val="center"/>
            <w:hideMark/>
          </w:tcPr>
          <w:p w14:paraId="2E145E41" w14:textId="77777777" w:rsidR="007E68E1" w:rsidRDefault="007E68E1" w:rsidP="0033389B">
            <w:pPr>
              <w:pStyle w:val="Tablehead"/>
              <w:rPr>
                <w:rFonts w:eastAsia="Arial Unicode MS"/>
                <w:rtl/>
                <w:lang w:eastAsia="zh-CN"/>
              </w:rPr>
            </w:pPr>
            <w:r>
              <w:rPr>
                <w:rtl/>
                <w:lang w:eastAsia="zh-CN"/>
              </w:rPr>
              <w:t>الإشارة المطلوبة</w:t>
            </w:r>
          </w:p>
        </w:tc>
        <w:tc>
          <w:tcPr>
            <w:tcW w:w="1257" w:type="dxa"/>
            <w:vMerge w:val="restart"/>
            <w:tcBorders>
              <w:top w:val="single" w:sz="4" w:space="0" w:color="auto"/>
              <w:left w:val="single" w:sz="4" w:space="0" w:color="auto"/>
              <w:bottom w:val="single" w:sz="4" w:space="0" w:color="auto"/>
              <w:right w:val="single" w:sz="4" w:space="0" w:color="auto"/>
            </w:tcBorders>
            <w:vAlign w:val="center"/>
            <w:hideMark/>
          </w:tcPr>
          <w:p w14:paraId="5E70BCC7"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948" w:type="dxa"/>
            <w:gridSpan w:val="13"/>
            <w:tcBorders>
              <w:top w:val="single" w:sz="4" w:space="0" w:color="auto"/>
              <w:left w:val="single" w:sz="4" w:space="0" w:color="auto"/>
              <w:bottom w:val="single" w:sz="4" w:space="0" w:color="auto"/>
              <w:right w:val="single" w:sz="4" w:space="0" w:color="auto"/>
            </w:tcBorders>
            <w:vAlign w:val="center"/>
            <w:hideMark/>
          </w:tcPr>
          <w:p w14:paraId="2606FDFA" w14:textId="77777777" w:rsidR="007E68E1" w:rsidRDefault="007E68E1" w:rsidP="0033389B">
            <w:pPr>
              <w:pStyle w:val="Tablehead"/>
              <w:rPr>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lang w:eastAsia="zh-CN"/>
              </w:rPr>
              <w:t xml:space="preserve"> (kHz)</w:t>
            </w:r>
          </w:p>
        </w:tc>
        <w:tc>
          <w:tcPr>
            <w:tcW w:w="1412" w:type="dxa"/>
            <w:gridSpan w:val="2"/>
            <w:tcBorders>
              <w:top w:val="single" w:sz="4" w:space="0" w:color="auto"/>
              <w:left w:val="single" w:sz="4" w:space="0" w:color="auto"/>
              <w:bottom w:val="single" w:sz="4" w:space="0" w:color="auto"/>
              <w:right w:val="single" w:sz="4" w:space="0" w:color="auto"/>
            </w:tcBorders>
            <w:vAlign w:val="center"/>
            <w:hideMark/>
          </w:tcPr>
          <w:p w14:paraId="754A37EF" w14:textId="77777777" w:rsidR="007E68E1" w:rsidRDefault="007E68E1" w:rsidP="0033389B">
            <w:pPr>
              <w:pStyle w:val="Tablehead"/>
              <w:rPr>
                <w:sz w:val="18"/>
                <w:szCs w:val="18"/>
                <w:lang w:eastAsia="zh-CN"/>
              </w:rPr>
            </w:pPr>
            <w:r>
              <w:rPr>
                <w:rtl/>
                <w:lang w:eastAsia="zh-CN"/>
              </w:rPr>
              <w:t>المعلمات</w:t>
            </w:r>
          </w:p>
        </w:tc>
      </w:tr>
      <w:tr w:rsidR="007E68E1" w14:paraId="0B6FB804" w14:textId="77777777" w:rsidTr="00E4691E">
        <w:trPr>
          <w:trHeight w:val="20"/>
          <w:jc w:val="center"/>
        </w:trPr>
        <w:tc>
          <w:tcPr>
            <w:tcW w:w="690" w:type="dxa"/>
            <w:vMerge/>
            <w:tcBorders>
              <w:top w:val="single" w:sz="4" w:space="0" w:color="auto"/>
              <w:left w:val="single" w:sz="4" w:space="0" w:color="auto"/>
              <w:bottom w:val="single" w:sz="4" w:space="0" w:color="auto"/>
              <w:right w:val="single" w:sz="4" w:space="0" w:color="auto"/>
            </w:tcBorders>
            <w:vAlign w:val="center"/>
            <w:hideMark/>
          </w:tcPr>
          <w:p w14:paraId="23711428"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153" w:type="dxa"/>
            <w:vMerge/>
            <w:tcBorders>
              <w:top w:val="single" w:sz="4" w:space="0" w:color="auto"/>
              <w:left w:val="single" w:sz="4" w:space="0" w:color="auto"/>
              <w:bottom w:val="single" w:sz="4" w:space="0" w:color="auto"/>
              <w:right w:val="single" w:sz="4" w:space="0" w:color="auto"/>
            </w:tcBorders>
            <w:vAlign w:val="center"/>
            <w:hideMark/>
          </w:tcPr>
          <w:p w14:paraId="441F0F1C"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57" w:type="dxa"/>
            <w:vMerge/>
            <w:tcBorders>
              <w:top w:val="single" w:sz="4" w:space="0" w:color="auto"/>
              <w:left w:val="single" w:sz="4" w:space="0" w:color="auto"/>
              <w:bottom w:val="single" w:sz="4" w:space="0" w:color="auto"/>
              <w:right w:val="single" w:sz="4" w:space="0" w:color="auto"/>
            </w:tcBorders>
            <w:vAlign w:val="center"/>
            <w:hideMark/>
          </w:tcPr>
          <w:p w14:paraId="76937112"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89" w:type="dxa"/>
            <w:tcBorders>
              <w:top w:val="single" w:sz="4" w:space="0" w:color="auto"/>
              <w:left w:val="single" w:sz="4" w:space="0" w:color="auto"/>
              <w:bottom w:val="single" w:sz="4" w:space="0" w:color="auto"/>
              <w:right w:val="single" w:sz="4" w:space="0" w:color="auto"/>
            </w:tcBorders>
            <w:vAlign w:val="center"/>
            <w:hideMark/>
          </w:tcPr>
          <w:p w14:paraId="1165BFD2" w14:textId="77777777" w:rsidR="007E68E1" w:rsidRDefault="007E68E1" w:rsidP="00E4691E">
            <w:pPr>
              <w:pStyle w:val="Tablehead"/>
              <w:rPr>
                <w:rFonts w:eastAsia="Arial Unicode MS"/>
                <w:lang w:eastAsia="zh-CN"/>
              </w:rPr>
            </w:pPr>
            <w:r>
              <w:rPr>
                <w:lang w:eastAsia="zh-CN"/>
              </w:rPr>
              <w:t>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077C8D92" w14:textId="77777777" w:rsidR="007E68E1" w:rsidRDefault="007E68E1" w:rsidP="00E4691E">
            <w:pPr>
              <w:pStyle w:val="Tablehead"/>
              <w:rPr>
                <w:rFonts w:eastAsia="Arial Unicode MS"/>
                <w:lang w:eastAsia="zh-CN"/>
              </w:rPr>
            </w:pPr>
            <w:r>
              <w:rPr>
                <w:lang w:eastAsia="zh-CN"/>
              </w:rPr>
              <w:t>18−</w:t>
            </w:r>
          </w:p>
        </w:tc>
        <w:tc>
          <w:tcPr>
            <w:tcW w:w="789" w:type="dxa"/>
            <w:tcBorders>
              <w:top w:val="single" w:sz="4" w:space="0" w:color="auto"/>
              <w:left w:val="single" w:sz="4" w:space="0" w:color="auto"/>
              <w:bottom w:val="single" w:sz="4" w:space="0" w:color="auto"/>
              <w:right w:val="single" w:sz="4" w:space="0" w:color="auto"/>
            </w:tcBorders>
            <w:vAlign w:val="center"/>
            <w:hideMark/>
          </w:tcPr>
          <w:p w14:paraId="504FC8F2" w14:textId="77777777" w:rsidR="007E68E1" w:rsidRDefault="007E68E1" w:rsidP="00E4691E">
            <w:pPr>
              <w:pStyle w:val="Tablehead"/>
              <w:rPr>
                <w:rFonts w:eastAsia="Arial Unicode MS"/>
                <w:rtl/>
                <w:lang w:eastAsia="zh-CN"/>
              </w:rPr>
            </w:pPr>
            <w:r>
              <w:rPr>
                <w:lang w:eastAsia="zh-CN"/>
              </w:rPr>
              <w:t>15−</w:t>
            </w:r>
          </w:p>
        </w:tc>
        <w:tc>
          <w:tcPr>
            <w:tcW w:w="789" w:type="dxa"/>
            <w:tcBorders>
              <w:top w:val="single" w:sz="4" w:space="0" w:color="auto"/>
              <w:left w:val="single" w:sz="4" w:space="0" w:color="auto"/>
              <w:bottom w:val="single" w:sz="4" w:space="0" w:color="auto"/>
              <w:right w:val="single" w:sz="4" w:space="0" w:color="auto"/>
            </w:tcBorders>
            <w:vAlign w:val="center"/>
            <w:hideMark/>
          </w:tcPr>
          <w:p w14:paraId="1FDCBA84" w14:textId="77777777" w:rsidR="007E68E1" w:rsidRDefault="007E68E1" w:rsidP="00E4691E">
            <w:pPr>
              <w:pStyle w:val="Tablehead"/>
              <w:rPr>
                <w:rFonts w:eastAsia="Arial Unicode MS"/>
                <w:lang w:eastAsia="zh-CN"/>
              </w:rPr>
            </w:pPr>
            <w:r>
              <w:rPr>
                <w:lang w:eastAsia="zh-CN"/>
              </w:rPr>
              <w:t>10−</w:t>
            </w:r>
          </w:p>
        </w:tc>
        <w:tc>
          <w:tcPr>
            <w:tcW w:w="686" w:type="dxa"/>
            <w:tcBorders>
              <w:top w:val="single" w:sz="4" w:space="0" w:color="auto"/>
              <w:left w:val="single" w:sz="4" w:space="0" w:color="auto"/>
              <w:bottom w:val="single" w:sz="4" w:space="0" w:color="auto"/>
              <w:right w:val="single" w:sz="4" w:space="0" w:color="auto"/>
            </w:tcBorders>
            <w:vAlign w:val="center"/>
            <w:hideMark/>
          </w:tcPr>
          <w:p w14:paraId="71EC222E" w14:textId="77777777" w:rsidR="007E68E1" w:rsidRDefault="007E68E1" w:rsidP="00E4691E">
            <w:pPr>
              <w:pStyle w:val="Tablehead"/>
              <w:rPr>
                <w:rFonts w:eastAsia="Arial Unicode MS"/>
                <w:lang w:eastAsia="zh-CN"/>
              </w:rPr>
            </w:pPr>
            <w:r>
              <w:rPr>
                <w:lang w:eastAsia="zh-CN"/>
              </w:rPr>
              <w:t>9−</w:t>
            </w:r>
          </w:p>
        </w:tc>
        <w:tc>
          <w:tcPr>
            <w:tcW w:w="686" w:type="dxa"/>
            <w:tcBorders>
              <w:top w:val="single" w:sz="4" w:space="0" w:color="auto"/>
              <w:left w:val="single" w:sz="4" w:space="0" w:color="auto"/>
              <w:bottom w:val="single" w:sz="4" w:space="0" w:color="auto"/>
              <w:right w:val="single" w:sz="4" w:space="0" w:color="auto"/>
            </w:tcBorders>
            <w:vAlign w:val="center"/>
            <w:hideMark/>
          </w:tcPr>
          <w:p w14:paraId="0AE842D0" w14:textId="77777777" w:rsidR="007E68E1" w:rsidRDefault="007E68E1" w:rsidP="00E4691E">
            <w:pPr>
              <w:pStyle w:val="Tablehead"/>
              <w:rPr>
                <w:rFonts w:eastAsia="Arial Unicode MS"/>
                <w:lang w:eastAsia="zh-CN"/>
              </w:rPr>
            </w:pPr>
            <w:r>
              <w:rPr>
                <w:lang w:eastAsia="zh-CN"/>
              </w:rPr>
              <w:t>5−</w:t>
            </w:r>
          </w:p>
        </w:tc>
        <w:tc>
          <w:tcPr>
            <w:tcW w:w="686" w:type="dxa"/>
            <w:tcBorders>
              <w:top w:val="single" w:sz="4" w:space="0" w:color="auto"/>
              <w:left w:val="single" w:sz="4" w:space="0" w:color="auto"/>
              <w:bottom w:val="single" w:sz="4" w:space="0" w:color="auto"/>
              <w:right w:val="single" w:sz="4" w:space="0" w:color="auto"/>
            </w:tcBorders>
            <w:vAlign w:val="center"/>
            <w:hideMark/>
          </w:tcPr>
          <w:p w14:paraId="0B57E208" w14:textId="77777777" w:rsidR="007E68E1" w:rsidRDefault="007E68E1" w:rsidP="00E4691E">
            <w:pPr>
              <w:pStyle w:val="Tablehead"/>
              <w:rPr>
                <w:rFonts w:eastAsia="Arial Unicode MS"/>
                <w:lang w:eastAsia="zh-CN"/>
              </w:rPr>
            </w:pPr>
            <w:r>
              <w:rPr>
                <w:lang w:eastAsia="zh-CN"/>
              </w:rPr>
              <w:t>0</w:t>
            </w:r>
          </w:p>
        </w:tc>
        <w:tc>
          <w:tcPr>
            <w:tcW w:w="789" w:type="dxa"/>
            <w:tcBorders>
              <w:top w:val="single" w:sz="4" w:space="0" w:color="auto"/>
              <w:left w:val="single" w:sz="4" w:space="0" w:color="auto"/>
              <w:bottom w:val="single" w:sz="4" w:space="0" w:color="auto"/>
              <w:right w:val="single" w:sz="4" w:space="0" w:color="auto"/>
            </w:tcBorders>
            <w:vAlign w:val="center"/>
            <w:hideMark/>
          </w:tcPr>
          <w:p w14:paraId="458716C9" w14:textId="77777777" w:rsidR="007E68E1" w:rsidRDefault="007E68E1" w:rsidP="00E4691E">
            <w:pPr>
              <w:pStyle w:val="Tablehead"/>
              <w:rPr>
                <w:rFonts w:eastAsia="Arial Unicode MS"/>
                <w:lang w:eastAsia="zh-CN"/>
              </w:rPr>
            </w:pPr>
            <w:r>
              <w:rPr>
                <w:lang w:eastAsia="zh-CN"/>
              </w:rPr>
              <w:t>5</w:t>
            </w:r>
          </w:p>
        </w:tc>
        <w:tc>
          <w:tcPr>
            <w:tcW w:w="789" w:type="dxa"/>
            <w:tcBorders>
              <w:top w:val="single" w:sz="4" w:space="0" w:color="auto"/>
              <w:left w:val="single" w:sz="4" w:space="0" w:color="auto"/>
              <w:bottom w:val="single" w:sz="4" w:space="0" w:color="auto"/>
              <w:right w:val="single" w:sz="4" w:space="0" w:color="auto"/>
            </w:tcBorders>
            <w:vAlign w:val="center"/>
            <w:hideMark/>
          </w:tcPr>
          <w:p w14:paraId="6A81FA9A" w14:textId="77777777" w:rsidR="007E68E1" w:rsidRDefault="007E68E1" w:rsidP="00E4691E">
            <w:pPr>
              <w:pStyle w:val="Tablehead"/>
              <w:rPr>
                <w:rFonts w:eastAsia="Arial Unicode MS"/>
                <w:lang w:eastAsia="zh-CN"/>
              </w:rPr>
            </w:pPr>
            <w:r>
              <w:rPr>
                <w:lang w:eastAsia="zh-CN"/>
              </w:rPr>
              <w:t>9</w:t>
            </w:r>
          </w:p>
        </w:tc>
        <w:tc>
          <w:tcPr>
            <w:tcW w:w="789" w:type="dxa"/>
            <w:tcBorders>
              <w:top w:val="single" w:sz="4" w:space="0" w:color="auto"/>
              <w:left w:val="single" w:sz="4" w:space="0" w:color="auto"/>
              <w:bottom w:val="single" w:sz="4" w:space="0" w:color="auto"/>
              <w:right w:val="single" w:sz="4" w:space="0" w:color="auto"/>
            </w:tcBorders>
            <w:vAlign w:val="center"/>
            <w:hideMark/>
          </w:tcPr>
          <w:p w14:paraId="1777E121" w14:textId="77777777" w:rsidR="007E68E1" w:rsidRDefault="007E68E1" w:rsidP="00E4691E">
            <w:pPr>
              <w:pStyle w:val="Tablehead"/>
              <w:rPr>
                <w:rFonts w:eastAsia="Arial Unicode MS"/>
                <w:lang w:eastAsia="zh-CN"/>
              </w:rPr>
            </w:pPr>
            <w:r>
              <w:rPr>
                <w:lang w:eastAsia="zh-CN"/>
              </w:rPr>
              <w:t>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6D047A24" w14:textId="77777777" w:rsidR="007E68E1" w:rsidRDefault="007E68E1" w:rsidP="00E4691E">
            <w:pPr>
              <w:pStyle w:val="Tablehead"/>
              <w:rPr>
                <w:rFonts w:eastAsia="Arial Unicode MS"/>
                <w:lang w:eastAsia="zh-CN"/>
              </w:rPr>
            </w:pPr>
            <w:r>
              <w:rPr>
                <w:lang w:eastAsia="zh-CN"/>
              </w:rPr>
              <w:t>15</w:t>
            </w:r>
          </w:p>
        </w:tc>
        <w:tc>
          <w:tcPr>
            <w:tcW w:w="789" w:type="dxa"/>
            <w:tcBorders>
              <w:top w:val="single" w:sz="4" w:space="0" w:color="auto"/>
              <w:left w:val="single" w:sz="4" w:space="0" w:color="auto"/>
              <w:bottom w:val="single" w:sz="4" w:space="0" w:color="auto"/>
              <w:right w:val="single" w:sz="4" w:space="0" w:color="auto"/>
            </w:tcBorders>
            <w:vAlign w:val="center"/>
            <w:hideMark/>
          </w:tcPr>
          <w:p w14:paraId="5FCE9809" w14:textId="77777777" w:rsidR="007E68E1" w:rsidRDefault="007E68E1" w:rsidP="00E4691E">
            <w:pPr>
              <w:pStyle w:val="Tablehead"/>
              <w:rPr>
                <w:rFonts w:eastAsia="Arial Unicode MS"/>
                <w:lang w:eastAsia="zh-CN"/>
              </w:rPr>
            </w:pPr>
            <w:r>
              <w:rPr>
                <w:lang w:eastAsia="zh-CN"/>
              </w:rPr>
              <w:t>18</w:t>
            </w:r>
          </w:p>
        </w:tc>
        <w:tc>
          <w:tcPr>
            <w:tcW w:w="789" w:type="dxa"/>
            <w:tcBorders>
              <w:top w:val="single" w:sz="4" w:space="0" w:color="auto"/>
              <w:left w:val="single" w:sz="4" w:space="0" w:color="auto"/>
              <w:bottom w:val="single" w:sz="4" w:space="0" w:color="auto"/>
              <w:right w:val="single" w:sz="4" w:space="0" w:color="auto"/>
            </w:tcBorders>
            <w:vAlign w:val="center"/>
            <w:hideMark/>
          </w:tcPr>
          <w:p w14:paraId="13AB6CE9" w14:textId="77777777" w:rsidR="007E68E1" w:rsidRDefault="007E68E1" w:rsidP="00E4691E">
            <w:pPr>
              <w:pStyle w:val="Tablehead"/>
              <w:rPr>
                <w:rFonts w:eastAsia="Arial Unicode MS"/>
                <w:lang w:eastAsia="zh-CN"/>
              </w:rPr>
            </w:pPr>
            <w:r>
              <w:rPr>
                <w:lang w:eastAsia="zh-CN"/>
              </w:rPr>
              <w:t>20</w:t>
            </w:r>
          </w:p>
        </w:tc>
        <w:tc>
          <w:tcPr>
            <w:tcW w:w="726" w:type="dxa"/>
            <w:tcBorders>
              <w:top w:val="single" w:sz="4" w:space="0" w:color="auto"/>
              <w:left w:val="single" w:sz="4" w:space="0" w:color="auto"/>
              <w:bottom w:val="single" w:sz="4" w:space="0" w:color="auto"/>
              <w:right w:val="single" w:sz="4" w:space="0" w:color="auto"/>
            </w:tcBorders>
            <w:vAlign w:val="center"/>
            <w:hideMark/>
          </w:tcPr>
          <w:p w14:paraId="327DDFBE" w14:textId="77777777" w:rsidR="007E68E1" w:rsidRDefault="007E68E1" w:rsidP="00E4691E">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686" w:type="dxa"/>
            <w:tcBorders>
              <w:top w:val="single" w:sz="4" w:space="0" w:color="auto"/>
              <w:left w:val="single" w:sz="4" w:space="0" w:color="auto"/>
              <w:bottom w:val="single" w:sz="4" w:space="0" w:color="auto"/>
              <w:right w:val="single" w:sz="4" w:space="0" w:color="auto"/>
            </w:tcBorders>
            <w:vAlign w:val="center"/>
            <w:hideMark/>
          </w:tcPr>
          <w:p w14:paraId="21FD3F3C" w14:textId="77777777" w:rsidR="007E68E1" w:rsidRDefault="007E68E1" w:rsidP="00E4691E">
            <w:pPr>
              <w:pStyle w:val="Tablehead"/>
              <w:rPr>
                <w:rFonts w:eastAsia="Arial Unicode MS"/>
                <w:lang w:eastAsia="zh-CN"/>
              </w:rPr>
            </w:pPr>
            <w:r>
              <w:rPr>
                <w:i/>
                <w:iCs/>
                <w:lang w:eastAsia="zh-CN"/>
              </w:rPr>
              <w:t>S/I</w:t>
            </w:r>
            <w:r>
              <w:rPr>
                <w:i/>
                <w:iCs/>
                <w:lang w:eastAsia="zh-CN"/>
              </w:rPr>
              <w:br/>
            </w:r>
            <w:r>
              <w:rPr>
                <w:lang w:eastAsia="zh-CN"/>
              </w:rPr>
              <w:t>(dB)</w:t>
            </w:r>
          </w:p>
        </w:tc>
      </w:tr>
      <w:tr w:rsidR="007E68E1" w14:paraId="0DB7E08E" w14:textId="77777777" w:rsidTr="00E4691E">
        <w:trPr>
          <w:trHeight w:val="20"/>
          <w:jc w:val="center"/>
        </w:trPr>
        <w:tc>
          <w:tcPr>
            <w:tcW w:w="690" w:type="dxa"/>
            <w:tcBorders>
              <w:top w:val="single" w:sz="4" w:space="0" w:color="auto"/>
              <w:left w:val="single" w:sz="4" w:space="0" w:color="auto"/>
              <w:bottom w:val="single" w:sz="4" w:space="0" w:color="auto"/>
              <w:right w:val="single" w:sz="4" w:space="0" w:color="auto"/>
            </w:tcBorders>
            <w:vAlign w:val="center"/>
            <w:hideMark/>
          </w:tcPr>
          <w:p w14:paraId="57F33569" w14:textId="77777777" w:rsidR="007E68E1" w:rsidRDefault="007E68E1" w:rsidP="0033389B">
            <w:pPr>
              <w:pStyle w:val="Tabletext"/>
              <w:jc w:val="center"/>
              <w:rPr>
                <w:rFonts w:eastAsia="Arial Unicode MS"/>
                <w:sz w:val="18"/>
                <w:szCs w:val="18"/>
                <w:lang w:val="en-GB"/>
              </w:rPr>
            </w:pPr>
            <w:r>
              <w:rPr>
                <w:sz w:val="18"/>
                <w:szCs w:val="18"/>
                <w:lang w:val="en-GB"/>
              </w:rPr>
              <w:t>68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854F3AF" w14:textId="77777777" w:rsidR="007E68E1" w:rsidRDefault="007E68E1" w:rsidP="0033389B">
            <w:pPr>
              <w:pStyle w:val="Tabletext"/>
              <w:jc w:val="center"/>
              <w:rPr>
                <w:rFonts w:eastAsia="Arial Unicode MS"/>
                <w:sz w:val="18"/>
                <w:szCs w:val="18"/>
                <w:lang w:val="en-GB"/>
              </w:rPr>
            </w:pPr>
            <w:r>
              <w:rPr>
                <w:sz w:val="18"/>
                <w:szCs w:val="18"/>
                <w:lang w:val="en-GB"/>
              </w:rPr>
              <w:t>DRM_B3</w:t>
            </w:r>
          </w:p>
        </w:tc>
        <w:tc>
          <w:tcPr>
            <w:tcW w:w="1257" w:type="dxa"/>
            <w:tcBorders>
              <w:top w:val="single" w:sz="4" w:space="0" w:color="auto"/>
              <w:left w:val="single" w:sz="4" w:space="0" w:color="auto"/>
              <w:bottom w:val="single" w:sz="4" w:space="0" w:color="auto"/>
              <w:right w:val="single" w:sz="4" w:space="0" w:color="auto"/>
            </w:tcBorders>
            <w:vAlign w:val="center"/>
            <w:hideMark/>
          </w:tcPr>
          <w:p w14:paraId="5E1541AF" w14:textId="77777777" w:rsidR="007E68E1" w:rsidRDefault="007E68E1" w:rsidP="0033389B">
            <w:pPr>
              <w:pStyle w:val="Tabletext"/>
              <w:jc w:val="center"/>
              <w:rPr>
                <w:rFonts w:eastAsia="Arial Unicode MS"/>
                <w:sz w:val="18"/>
                <w:szCs w:val="18"/>
                <w:lang w:val="en-GB"/>
              </w:rPr>
            </w:pPr>
            <w:r>
              <w:rPr>
                <w:sz w:val="18"/>
                <w:szCs w:val="18"/>
                <w:lang w:val="en-GB"/>
              </w:rPr>
              <w:t>DRM_B1</w:t>
            </w:r>
          </w:p>
        </w:tc>
        <w:tc>
          <w:tcPr>
            <w:tcW w:w="789" w:type="dxa"/>
            <w:tcBorders>
              <w:top w:val="single" w:sz="4" w:space="0" w:color="auto"/>
              <w:left w:val="single" w:sz="4" w:space="0" w:color="auto"/>
              <w:bottom w:val="single" w:sz="4" w:space="0" w:color="auto"/>
              <w:right w:val="single" w:sz="4" w:space="0" w:color="auto"/>
            </w:tcBorders>
            <w:vAlign w:val="center"/>
            <w:hideMark/>
          </w:tcPr>
          <w:p w14:paraId="7085D0DB"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40,40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8AA4C2E"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39,40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8396CD6"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35,90</w:t>
            </w:r>
          </w:p>
        </w:tc>
        <w:tc>
          <w:tcPr>
            <w:tcW w:w="789" w:type="dxa"/>
            <w:tcBorders>
              <w:top w:val="single" w:sz="4" w:space="0" w:color="auto"/>
              <w:left w:val="single" w:sz="4" w:space="0" w:color="auto"/>
              <w:bottom w:val="single" w:sz="4" w:space="0" w:color="auto"/>
              <w:right w:val="single" w:sz="4" w:space="0" w:color="auto"/>
            </w:tcBorders>
            <w:vAlign w:val="center"/>
            <w:hideMark/>
          </w:tcPr>
          <w:p w14:paraId="6E110556"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10,10</w:t>
            </w:r>
          </w:p>
        </w:tc>
        <w:tc>
          <w:tcPr>
            <w:tcW w:w="686" w:type="dxa"/>
            <w:tcBorders>
              <w:top w:val="single" w:sz="4" w:space="0" w:color="auto"/>
              <w:left w:val="single" w:sz="4" w:space="0" w:color="auto"/>
              <w:bottom w:val="single" w:sz="4" w:space="0" w:color="auto"/>
              <w:right w:val="single" w:sz="4" w:space="0" w:color="auto"/>
            </w:tcBorders>
            <w:vAlign w:val="center"/>
            <w:hideMark/>
          </w:tcPr>
          <w:p w14:paraId="1E06ABE8" w14:textId="77777777" w:rsidR="007E68E1" w:rsidRDefault="007E68E1" w:rsidP="00E4691E">
            <w:pPr>
              <w:pStyle w:val="Tabletext"/>
              <w:jc w:val="center"/>
              <w:rPr>
                <w:rFonts w:eastAsia="Arial Unicode MS"/>
                <w:sz w:val="18"/>
                <w:szCs w:val="18"/>
                <w:lang w:val="en-GB"/>
              </w:rPr>
            </w:pPr>
            <w:r>
              <w:rPr>
                <w:sz w:val="18"/>
                <w:szCs w:val="18"/>
                <w:lang w:val="en-GB"/>
              </w:rPr>
              <w:t>8,70</w:t>
            </w:r>
          </w:p>
        </w:tc>
        <w:tc>
          <w:tcPr>
            <w:tcW w:w="686" w:type="dxa"/>
            <w:tcBorders>
              <w:top w:val="single" w:sz="4" w:space="0" w:color="auto"/>
              <w:left w:val="single" w:sz="4" w:space="0" w:color="auto"/>
              <w:bottom w:val="single" w:sz="4" w:space="0" w:color="auto"/>
              <w:right w:val="single" w:sz="4" w:space="0" w:color="auto"/>
            </w:tcBorders>
            <w:vAlign w:val="center"/>
            <w:hideMark/>
          </w:tcPr>
          <w:p w14:paraId="00FD99E8" w14:textId="77777777" w:rsidR="007E68E1" w:rsidRDefault="007E68E1" w:rsidP="00E4691E">
            <w:pPr>
              <w:pStyle w:val="Tabletext"/>
              <w:jc w:val="center"/>
              <w:rPr>
                <w:rFonts w:eastAsia="Arial Unicode MS"/>
                <w:sz w:val="18"/>
                <w:szCs w:val="18"/>
                <w:lang w:val="en-GB"/>
              </w:rPr>
            </w:pPr>
            <w:r>
              <w:rPr>
                <w:sz w:val="18"/>
                <w:szCs w:val="18"/>
                <w:lang w:val="en-GB"/>
              </w:rPr>
              <w:t>16,40</w:t>
            </w:r>
          </w:p>
        </w:tc>
        <w:tc>
          <w:tcPr>
            <w:tcW w:w="686" w:type="dxa"/>
            <w:tcBorders>
              <w:top w:val="single" w:sz="4" w:space="0" w:color="auto"/>
              <w:left w:val="single" w:sz="4" w:space="0" w:color="auto"/>
              <w:bottom w:val="single" w:sz="4" w:space="0" w:color="auto"/>
              <w:right w:val="single" w:sz="4" w:space="0" w:color="auto"/>
            </w:tcBorders>
            <w:vAlign w:val="center"/>
            <w:hideMark/>
          </w:tcPr>
          <w:p w14:paraId="1C061CB8" w14:textId="77777777" w:rsidR="007E68E1" w:rsidRDefault="007E68E1" w:rsidP="00E4691E">
            <w:pPr>
              <w:pStyle w:val="Tabletext"/>
              <w:jc w:val="center"/>
              <w:rPr>
                <w:rFonts w:eastAsia="Arial Unicode MS"/>
                <w:sz w:val="18"/>
                <w:szCs w:val="18"/>
                <w:lang w:val="en-GB"/>
              </w:rPr>
            </w:pPr>
            <w:r>
              <w:rPr>
                <w:sz w:val="18"/>
                <w:szCs w:val="18"/>
                <w:lang w:val="en-GB"/>
              </w:rPr>
              <w:t>16,50</w:t>
            </w:r>
          </w:p>
        </w:tc>
        <w:tc>
          <w:tcPr>
            <w:tcW w:w="789" w:type="dxa"/>
            <w:tcBorders>
              <w:top w:val="single" w:sz="4" w:space="0" w:color="auto"/>
              <w:left w:val="single" w:sz="4" w:space="0" w:color="auto"/>
              <w:bottom w:val="single" w:sz="4" w:space="0" w:color="auto"/>
              <w:right w:val="single" w:sz="4" w:space="0" w:color="auto"/>
            </w:tcBorders>
            <w:vAlign w:val="center"/>
            <w:hideMark/>
          </w:tcPr>
          <w:p w14:paraId="3188849B"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5,70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D53F168"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33,80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86102B9"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35,70</w:t>
            </w:r>
          </w:p>
        </w:tc>
        <w:tc>
          <w:tcPr>
            <w:tcW w:w="789" w:type="dxa"/>
            <w:tcBorders>
              <w:top w:val="single" w:sz="4" w:space="0" w:color="auto"/>
              <w:left w:val="single" w:sz="4" w:space="0" w:color="auto"/>
              <w:bottom w:val="single" w:sz="4" w:space="0" w:color="auto"/>
              <w:right w:val="single" w:sz="4" w:space="0" w:color="auto"/>
            </w:tcBorders>
            <w:vAlign w:val="center"/>
            <w:hideMark/>
          </w:tcPr>
          <w:p w14:paraId="3CB276EE"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40,40</w:t>
            </w:r>
          </w:p>
        </w:tc>
        <w:tc>
          <w:tcPr>
            <w:tcW w:w="789" w:type="dxa"/>
            <w:tcBorders>
              <w:top w:val="single" w:sz="4" w:space="0" w:color="auto"/>
              <w:left w:val="single" w:sz="4" w:space="0" w:color="auto"/>
              <w:bottom w:val="single" w:sz="4" w:space="0" w:color="auto"/>
              <w:right w:val="single" w:sz="4" w:space="0" w:color="auto"/>
            </w:tcBorders>
            <w:vAlign w:val="center"/>
            <w:hideMark/>
          </w:tcPr>
          <w:p w14:paraId="25896EE4"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40,60</w:t>
            </w:r>
          </w:p>
        </w:tc>
        <w:tc>
          <w:tcPr>
            <w:tcW w:w="789" w:type="dxa"/>
            <w:tcBorders>
              <w:top w:val="single" w:sz="4" w:space="0" w:color="auto"/>
              <w:left w:val="single" w:sz="4" w:space="0" w:color="auto"/>
              <w:bottom w:val="single" w:sz="4" w:space="0" w:color="auto"/>
              <w:right w:val="single" w:sz="4" w:space="0" w:color="auto"/>
            </w:tcBorders>
            <w:vAlign w:val="center"/>
            <w:hideMark/>
          </w:tcPr>
          <w:p w14:paraId="246FDFEB"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40,60</w:t>
            </w:r>
          </w:p>
        </w:tc>
        <w:tc>
          <w:tcPr>
            <w:tcW w:w="726" w:type="dxa"/>
            <w:tcBorders>
              <w:top w:val="single" w:sz="4" w:space="0" w:color="auto"/>
              <w:left w:val="single" w:sz="4" w:space="0" w:color="auto"/>
              <w:bottom w:val="single" w:sz="4" w:space="0" w:color="auto"/>
              <w:right w:val="single" w:sz="4" w:space="0" w:color="auto"/>
            </w:tcBorders>
            <w:vAlign w:val="center"/>
            <w:hideMark/>
          </w:tcPr>
          <w:p w14:paraId="72EE11F6" w14:textId="77777777" w:rsidR="007E68E1" w:rsidRDefault="007E68E1" w:rsidP="00E4691E">
            <w:pPr>
              <w:pStyle w:val="Tabletext"/>
              <w:jc w:val="center"/>
              <w:rPr>
                <w:rFonts w:eastAsia="Arial Unicode MS"/>
                <w:sz w:val="18"/>
                <w:szCs w:val="18"/>
                <w:lang w:val="en-GB"/>
              </w:rPr>
            </w:pPr>
            <w:r>
              <w:rPr>
                <w:sz w:val="18"/>
                <w:szCs w:val="18"/>
                <w:lang w:val="en-GB"/>
              </w:rPr>
              <w:t>5,00</w:t>
            </w:r>
          </w:p>
        </w:tc>
        <w:tc>
          <w:tcPr>
            <w:tcW w:w="686" w:type="dxa"/>
            <w:tcBorders>
              <w:top w:val="single" w:sz="4" w:space="0" w:color="auto"/>
              <w:left w:val="single" w:sz="4" w:space="0" w:color="auto"/>
              <w:bottom w:val="single" w:sz="4" w:space="0" w:color="auto"/>
              <w:right w:val="single" w:sz="4" w:space="0" w:color="auto"/>
            </w:tcBorders>
            <w:vAlign w:val="center"/>
          </w:tcPr>
          <w:p w14:paraId="3233F12C" w14:textId="77777777" w:rsidR="007E68E1" w:rsidRDefault="007E68E1" w:rsidP="00E4691E">
            <w:pPr>
              <w:pStyle w:val="Tabletext"/>
              <w:jc w:val="center"/>
              <w:rPr>
                <w:rFonts w:eastAsia="Arial Unicode MS"/>
                <w:sz w:val="18"/>
                <w:szCs w:val="18"/>
                <w:lang w:val="en-GB"/>
              </w:rPr>
            </w:pPr>
          </w:p>
        </w:tc>
      </w:tr>
      <w:tr w:rsidR="007E68E1" w14:paraId="10C5743A" w14:textId="77777777" w:rsidTr="00E4691E">
        <w:trPr>
          <w:trHeight w:val="20"/>
          <w:jc w:val="center"/>
        </w:trPr>
        <w:tc>
          <w:tcPr>
            <w:tcW w:w="690" w:type="dxa"/>
            <w:tcBorders>
              <w:top w:val="single" w:sz="4" w:space="0" w:color="auto"/>
              <w:left w:val="single" w:sz="4" w:space="0" w:color="auto"/>
              <w:bottom w:val="single" w:sz="4" w:space="0" w:color="auto"/>
              <w:right w:val="single" w:sz="4" w:space="0" w:color="auto"/>
            </w:tcBorders>
            <w:vAlign w:val="center"/>
            <w:hideMark/>
          </w:tcPr>
          <w:p w14:paraId="622E6A92" w14:textId="77777777" w:rsidR="007E68E1" w:rsidRDefault="007E68E1" w:rsidP="0033389B">
            <w:pPr>
              <w:pStyle w:val="Tabletext"/>
              <w:jc w:val="center"/>
              <w:rPr>
                <w:rFonts w:eastAsia="Arial Unicode MS"/>
                <w:sz w:val="18"/>
                <w:szCs w:val="18"/>
                <w:lang w:val="en-GB"/>
              </w:rPr>
            </w:pPr>
            <w:r>
              <w:rPr>
                <w:sz w:val="18"/>
                <w:szCs w:val="18"/>
                <w:lang w:val="en-GB"/>
              </w:rPr>
              <w:t>68a</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9BB4BB7" w14:textId="77777777" w:rsidR="007E68E1" w:rsidRDefault="007E68E1" w:rsidP="0033389B">
            <w:pPr>
              <w:pStyle w:val="Tabletext"/>
              <w:jc w:val="center"/>
              <w:rPr>
                <w:rFonts w:eastAsia="Arial Unicode MS"/>
                <w:sz w:val="18"/>
                <w:szCs w:val="18"/>
                <w:lang w:val="en-GB"/>
              </w:rPr>
            </w:pPr>
            <w:r>
              <w:rPr>
                <w:sz w:val="18"/>
                <w:szCs w:val="18"/>
                <w:lang w:val="en-GB"/>
              </w:rPr>
              <w:t>DRM_B3</w:t>
            </w:r>
            <w:r>
              <w:rPr>
                <w:sz w:val="18"/>
                <w:szCs w:val="18"/>
                <w:lang w:val="en-GB"/>
              </w:rPr>
              <w:br/>
              <w:t>/REL</w:t>
            </w:r>
          </w:p>
        </w:tc>
        <w:tc>
          <w:tcPr>
            <w:tcW w:w="1257" w:type="dxa"/>
            <w:tcBorders>
              <w:top w:val="single" w:sz="4" w:space="0" w:color="auto"/>
              <w:left w:val="single" w:sz="4" w:space="0" w:color="auto"/>
              <w:bottom w:val="single" w:sz="4" w:space="0" w:color="auto"/>
              <w:right w:val="single" w:sz="4" w:space="0" w:color="auto"/>
            </w:tcBorders>
            <w:vAlign w:val="center"/>
            <w:hideMark/>
          </w:tcPr>
          <w:p w14:paraId="11547BCF" w14:textId="77777777" w:rsidR="007E68E1" w:rsidRDefault="007E68E1" w:rsidP="0033389B">
            <w:pPr>
              <w:pStyle w:val="Tabletext"/>
              <w:jc w:val="center"/>
              <w:rPr>
                <w:rFonts w:eastAsia="Arial Unicode MS"/>
                <w:sz w:val="18"/>
                <w:szCs w:val="18"/>
                <w:lang w:val="en-GB"/>
              </w:rPr>
            </w:pPr>
            <w:r>
              <w:rPr>
                <w:sz w:val="18"/>
                <w:szCs w:val="18"/>
                <w:lang w:val="en-GB"/>
              </w:rPr>
              <w:t>DRM_B1</w:t>
            </w:r>
            <w:r>
              <w:rPr>
                <w:sz w:val="18"/>
                <w:szCs w:val="18"/>
                <w:lang w:val="en-GB"/>
              </w:rPr>
              <w:br/>
              <w:t>/REL</w:t>
            </w:r>
          </w:p>
        </w:tc>
        <w:tc>
          <w:tcPr>
            <w:tcW w:w="789" w:type="dxa"/>
            <w:tcBorders>
              <w:top w:val="single" w:sz="4" w:space="0" w:color="auto"/>
              <w:left w:val="single" w:sz="4" w:space="0" w:color="auto"/>
              <w:bottom w:val="single" w:sz="4" w:space="0" w:color="auto"/>
              <w:right w:val="single" w:sz="4" w:space="0" w:color="auto"/>
            </w:tcBorders>
            <w:vAlign w:val="center"/>
            <w:hideMark/>
          </w:tcPr>
          <w:p w14:paraId="711E5CE2"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56,90</w:t>
            </w:r>
          </w:p>
        </w:tc>
        <w:tc>
          <w:tcPr>
            <w:tcW w:w="789" w:type="dxa"/>
            <w:tcBorders>
              <w:top w:val="single" w:sz="4" w:space="0" w:color="auto"/>
              <w:left w:val="single" w:sz="4" w:space="0" w:color="auto"/>
              <w:bottom w:val="single" w:sz="4" w:space="0" w:color="auto"/>
              <w:right w:val="single" w:sz="4" w:space="0" w:color="auto"/>
            </w:tcBorders>
            <w:vAlign w:val="center"/>
            <w:hideMark/>
          </w:tcPr>
          <w:p w14:paraId="34DE3C25"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55,90</w:t>
            </w:r>
          </w:p>
        </w:tc>
        <w:tc>
          <w:tcPr>
            <w:tcW w:w="789" w:type="dxa"/>
            <w:tcBorders>
              <w:top w:val="single" w:sz="4" w:space="0" w:color="auto"/>
              <w:left w:val="single" w:sz="4" w:space="0" w:color="auto"/>
              <w:bottom w:val="single" w:sz="4" w:space="0" w:color="auto"/>
              <w:right w:val="single" w:sz="4" w:space="0" w:color="auto"/>
            </w:tcBorders>
            <w:vAlign w:val="center"/>
            <w:hideMark/>
          </w:tcPr>
          <w:p w14:paraId="4CB61C9A"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52,40</w:t>
            </w:r>
          </w:p>
        </w:tc>
        <w:tc>
          <w:tcPr>
            <w:tcW w:w="789" w:type="dxa"/>
            <w:tcBorders>
              <w:top w:val="single" w:sz="4" w:space="0" w:color="auto"/>
              <w:left w:val="single" w:sz="4" w:space="0" w:color="auto"/>
              <w:bottom w:val="single" w:sz="4" w:space="0" w:color="auto"/>
              <w:right w:val="single" w:sz="4" w:space="0" w:color="auto"/>
            </w:tcBorders>
            <w:vAlign w:val="center"/>
            <w:hideMark/>
          </w:tcPr>
          <w:p w14:paraId="01740C87"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26,60</w:t>
            </w:r>
          </w:p>
        </w:tc>
        <w:tc>
          <w:tcPr>
            <w:tcW w:w="686" w:type="dxa"/>
            <w:tcBorders>
              <w:top w:val="single" w:sz="4" w:space="0" w:color="auto"/>
              <w:left w:val="single" w:sz="4" w:space="0" w:color="auto"/>
              <w:bottom w:val="single" w:sz="4" w:space="0" w:color="auto"/>
              <w:right w:val="single" w:sz="4" w:space="0" w:color="auto"/>
            </w:tcBorders>
            <w:vAlign w:val="center"/>
            <w:hideMark/>
          </w:tcPr>
          <w:p w14:paraId="5C113C95"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7,80</w:t>
            </w:r>
          </w:p>
        </w:tc>
        <w:tc>
          <w:tcPr>
            <w:tcW w:w="686" w:type="dxa"/>
            <w:tcBorders>
              <w:top w:val="single" w:sz="4" w:space="0" w:color="auto"/>
              <w:left w:val="single" w:sz="4" w:space="0" w:color="auto"/>
              <w:bottom w:val="single" w:sz="4" w:space="0" w:color="auto"/>
              <w:right w:val="single" w:sz="4" w:space="0" w:color="auto"/>
            </w:tcBorders>
            <w:vAlign w:val="center"/>
            <w:hideMark/>
          </w:tcPr>
          <w:p w14:paraId="1C4DFA0C"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0,10</w:t>
            </w:r>
          </w:p>
        </w:tc>
        <w:tc>
          <w:tcPr>
            <w:tcW w:w="686" w:type="dxa"/>
            <w:tcBorders>
              <w:top w:val="single" w:sz="4" w:space="0" w:color="auto"/>
              <w:left w:val="single" w:sz="4" w:space="0" w:color="auto"/>
              <w:bottom w:val="single" w:sz="4" w:space="0" w:color="auto"/>
              <w:right w:val="single" w:sz="4" w:space="0" w:color="auto"/>
            </w:tcBorders>
            <w:vAlign w:val="center"/>
            <w:hideMark/>
          </w:tcPr>
          <w:p w14:paraId="767E5C19" w14:textId="77777777" w:rsidR="007E68E1" w:rsidRDefault="007E68E1" w:rsidP="00E4691E">
            <w:pPr>
              <w:pStyle w:val="Tabletext"/>
              <w:jc w:val="center"/>
              <w:rPr>
                <w:rFonts w:eastAsia="Arial Unicode MS"/>
                <w:sz w:val="18"/>
                <w:szCs w:val="18"/>
                <w:lang w:val="en-GB"/>
              </w:rPr>
            </w:pPr>
            <w:r>
              <w:rPr>
                <w:sz w:val="18"/>
                <w:szCs w:val="18"/>
                <w:lang w:val="en-GB"/>
              </w:rPr>
              <w:t>0,00</w:t>
            </w:r>
          </w:p>
        </w:tc>
        <w:tc>
          <w:tcPr>
            <w:tcW w:w="789" w:type="dxa"/>
            <w:tcBorders>
              <w:top w:val="single" w:sz="4" w:space="0" w:color="auto"/>
              <w:left w:val="single" w:sz="4" w:space="0" w:color="auto"/>
              <w:bottom w:val="single" w:sz="4" w:space="0" w:color="auto"/>
              <w:right w:val="single" w:sz="4" w:space="0" w:color="auto"/>
            </w:tcBorders>
            <w:vAlign w:val="center"/>
            <w:hideMark/>
          </w:tcPr>
          <w:p w14:paraId="68A01EB2"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22,20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61C676FE"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50,30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5CFD06F"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52,20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607BE3DA"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56,90</w:t>
            </w:r>
          </w:p>
        </w:tc>
        <w:tc>
          <w:tcPr>
            <w:tcW w:w="789" w:type="dxa"/>
            <w:tcBorders>
              <w:top w:val="single" w:sz="4" w:space="0" w:color="auto"/>
              <w:left w:val="single" w:sz="4" w:space="0" w:color="auto"/>
              <w:bottom w:val="single" w:sz="4" w:space="0" w:color="auto"/>
              <w:right w:val="single" w:sz="4" w:space="0" w:color="auto"/>
            </w:tcBorders>
            <w:vAlign w:val="center"/>
            <w:hideMark/>
          </w:tcPr>
          <w:p w14:paraId="0BE0FE83"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57,10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19092AC" w14:textId="77777777" w:rsidR="007E68E1" w:rsidRDefault="007E68E1"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57,10</w:t>
            </w:r>
          </w:p>
        </w:tc>
        <w:tc>
          <w:tcPr>
            <w:tcW w:w="726" w:type="dxa"/>
            <w:tcBorders>
              <w:top w:val="single" w:sz="4" w:space="0" w:color="auto"/>
              <w:left w:val="single" w:sz="4" w:space="0" w:color="auto"/>
              <w:bottom w:val="single" w:sz="4" w:space="0" w:color="auto"/>
              <w:right w:val="single" w:sz="4" w:space="0" w:color="auto"/>
            </w:tcBorders>
            <w:vAlign w:val="center"/>
            <w:hideMark/>
          </w:tcPr>
          <w:p w14:paraId="3257BB55" w14:textId="77777777" w:rsidR="007E68E1" w:rsidRDefault="007E68E1" w:rsidP="00E4691E">
            <w:pPr>
              <w:pStyle w:val="Tabletext"/>
              <w:jc w:val="center"/>
              <w:rPr>
                <w:rFonts w:eastAsia="Arial Unicode MS"/>
                <w:sz w:val="18"/>
                <w:szCs w:val="18"/>
                <w:lang w:val="en-GB"/>
              </w:rPr>
            </w:pPr>
            <w:r>
              <w:rPr>
                <w:sz w:val="18"/>
                <w:szCs w:val="18"/>
                <w:lang w:val="en-GB"/>
              </w:rPr>
              <w:t>5,00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6ABA8677" w14:textId="77777777" w:rsidR="007E68E1" w:rsidRDefault="007E68E1" w:rsidP="00E4691E">
            <w:pPr>
              <w:pStyle w:val="Tabletext"/>
              <w:jc w:val="center"/>
              <w:rPr>
                <w:rFonts w:eastAsia="Arial Unicode MS"/>
                <w:sz w:val="18"/>
                <w:szCs w:val="18"/>
                <w:lang w:val="en-GB"/>
              </w:rPr>
            </w:pPr>
            <w:r>
              <w:rPr>
                <w:sz w:val="18"/>
                <w:szCs w:val="18"/>
                <w:lang w:val="en-GB"/>
              </w:rPr>
              <w:t>16,50</w:t>
            </w:r>
          </w:p>
        </w:tc>
      </w:tr>
      <w:tr w:rsidR="00E4691E" w14:paraId="16362301" w14:textId="77777777" w:rsidTr="00E4691E">
        <w:trPr>
          <w:trHeight w:val="20"/>
          <w:jc w:val="center"/>
        </w:trPr>
        <w:tc>
          <w:tcPr>
            <w:tcW w:w="690" w:type="dxa"/>
            <w:tcBorders>
              <w:top w:val="single" w:sz="4" w:space="0" w:color="auto"/>
              <w:left w:val="single" w:sz="4" w:space="0" w:color="auto"/>
              <w:bottom w:val="single" w:sz="4" w:space="0" w:color="auto"/>
              <w:right w:val="single" w:sz="4" w:space="0" w:color="auto"/>
            </w:tcBorders>
            <w:vAlign w:val="center"/>
            <w:hideMark/>
          </w:tcPr>
          <w:p w14:paraId="02088541" w14:textId="77777777" w:rsidR="00E4691E" w:rsidRDefault="00E4691E" w:rsidP="00E4691E">
            <w:pPr>
              <w:pStyle w:val="Tabletext"/>
              <w:jc w:val="center"/>
              <w:rPr>
                <w:rFonts w:eastAsia="Arial Unicode MS"/>
                <w:sz w:val="18"/>
                <w:szCs w:val="18"/>
                <w:lang w:val="en-GB"/>
              </w:rPr>
            </w:pPr>
            <w:r>
              <w:rPr>
                <w:sz w:val="18"/>
                <w:szCs w:val="18"/>
                <w:lang w:val="en-GB"/>
              </w:rPr>
              <w:t>68b</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BECBA39" w14:textId="153128FA" w:rsidR="00E4691E" w:rsidRDefault="00E4691E" w:rsidP="00E4691E">
            <w:pPr>
              <w:pStyle w:val="Tabletext"/>
              <w:jc w:val="center"/>
              <w:rPr>
                <w:rFonts w:eastAsia="Arial Unicode MS"/>
                <w:sz w:val="18"/>
                <w:szCs w:val="18"/>
                <w:lang w:val="en-GB"/>
              </w:rPr>
            </w:pPr>
            <w:r w:rsidRPr="00AF1FDE">
              <w:rPr>
                <w:sz w:val="18"/>
                <w:szCs w:val="18"/>
              </w:rPr>
              <w:t>DRM_B3</w:t>
            </w:r>
            <w:r w:rsidRPr="00AF1FDE">
              <w:rPr>
                <w:sz w:val="18"/>
                <w:szCs w:val="18"/>
              </w:rPr>
              <w:br/>
              <w:t>Rec. ITU</w:t>
            </w:r>
            <w:r w:rsidRPr="00AF1FDE">
              <w:rPr>
                <w:sz w:val="18"/>
                <w:szCs w:val="18"/>
              </w:rPr>
              <w:noBreakHyphen/>
              <w:t>R</w:t>
            </w:r>
            <w:r w:rsidRPr="00AF1FDE">
              <w:rPr>
                <w:sz w:val="18"/>
                <w:szCs w:val="18"/>
              </w:rPr>
              <w:br/>
              <w:t>BS.1615</w:t>
            </w:r>
          </w:p>
        </w:tc>
        <w:tc>
          <w:tcPr>
            <w:tcW w:w="1257" w:type="dxa"/>
            <w:tcBorders>
              <w:top w:val="single" w:sz="4" w:space="0" w:color="auto"/>
              <w:left w:val="single" w:sz="4" w:space="0" w:color="auto"/>
              <w:bottom w:val="single" w:sz="4" w:space="0" w:color="auto"/>
              <w:right w:val="single" w:sz="4" w:space="0" w:color="auto"/>
            </w:tcBorders>
            <w:vAlign w:val="center"/>
            <w:hideMark/>
          </w:tcPr>
          <w:p w14:paraId="63B0EB9B" w14:textId="021A2AF2" w:rsidR="00E4691E" w:rsidRDefault="00E4691E" w:rsidP="00E4691E">
            <w:pPr>
              <w:pStyle w:val="Tabletext"/>
              <w:jc w:val="center"/>
              <w:rPr>
                <w:rFonts w:eastAsia="Arial Unicode MS"/>
                <w:sz w:val="18"/>
                <w:szCs w:val="18"/>
                <w:lang w:val="en-GB"/>
              </w:rPr>
            </w:pPr>
            <w:r w:rsidRPr="00AF1FDE">
              <w:rPr>
                <w:sz w:val="18"/>
                <w:szCs w:val="18"/>
              </w:rPr>
              <w:t>DRM_B1</w:t>
            </w:r>
            <w:r w:rsidRPr="00AF1FDE">
              <w:rPr>
                <w:sz w:val="18"/>
                <w:szCs w:val="18"/>
              </w:rPr>
              <w:br/>
              <w:t>Rec. ITU</w:t>
            </w:r>
            <w:r w:rsidRPr="00AF1FDE">
              <w:rPr>
                <w:sz w:val="18"/>
                <w:szCs w:val="18"/>
              </w:rPr>
              <w:noBreakHyphen/>
              <w:t>R</w:t>
            </w:r>
            <w:r w:rsidRPr="00AF1FDE">
              <w:rPr>
                <w:sz w:val="18"/>
                <w:szCs w:val="18"/>
              </w:rPr>
              <w:br/>
              <w:t>BS.1615</w:t>
            </w:r>
          </w:p>
        </w:tc>
        <w:tc>
          <w:tcPr>
            <w:tcW w:w="789" w:type="dxa"/>
            <w:tcBorders>
              <w:top w:val="single" w:sz="4" w:space="0" w:color="auto"/>
              <w:left w:val="single" w:sz="4" w:space="0" w:color="auto"/>
              <w:bottom w:val="single" w:sz="4" w:space="0" w:color="auto"/>
              <w:right w:val="single" w:sz="4" w:space="0" w:color="auto"/>
            </w:tcBorders>
            <w:vAlign w:val="center"/>
            <w:hideMark/>
          </w:tcPr>
          <w:p w14:paraId="154B946B" w14:textId="77777777" w:rsidR="00E4691E" w:rsidRDefault="00E4691E"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56,80</w:t>
            </w:r>
          </w:p>
        </w:tc>
        <w:tc>
          <w:tcPr>
            <w:tcW w:w="789" w:type="dxa"/>
            <w:tcBorders>
              <w:top w:val="single" w:sz="4" w:space="0" w:color="auto"/>
              <w:left w:val="single" w:sz="4" w:space="0" w:color="auto"/>
              <w:bottom w:val="single" w:sz="4" w:space="0" w:color="auto"/>
              <w:right w:val="single" w:sz="4" w:space="0" w:color="auto"/>
            </w:tcBorders>
            <w:vAlign w:val="center"/>
            <w:hideMark/>
          </w:tcPr>
          <w:p w14:paraId="0F89910F" w14:textId="77777777" w:rsidR="00E4691E" w:rsidRDefault="00E4691E"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55,70</w:t>
            </w:r>
          </w:p>
        </w:tc>
        <w:tc>
          <w:tcPr>
            <w:tcW w:w="789" w:type="dxa"/>
            <w:tcBorders>
              <w:top w:val="single" w:sz="4" w:space="0" w:color="auto"/>
              <w:left w:val="single" w:sz="4" w:space="0" w:color="auto"/>
              <w:bottom w:val="single" w:sz="4" w:space="0" w:color="auto"/>
              <w:right w:val="single" w:sz="4" w:space="0" w:color="auto"/>
            </w:tcBorders>
            <w:vAlign w:val="center"/>
            <w:hideMark/>
          </w:tcPr>
          <w:p w14:paraId="2B8EAB2A" w14:textId="77777777" w:rsidR="00E4691E" w:rsidRDefault="00E4691E"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52,10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B494560" w14:textId="77777777" w:rsidR="00E4691E" w:rsidRDefault="00E4691E"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38,20</w:t>
            </w:r>
          </w:p>
        </w:tc>
        <w:tc>
          <w:tcPr>
            <w:tcW w:w="686" w:type="dxa"/>
            <w:tcBorders>
              <w:top w:val="single" w:sz="4" w:space="0" w:color="auto"/>
              <w:left w:val="single" w:sz="4" w:space="0" w:color="auto"/>
              <w:bottom w:val="single" w:sz="4" w:space="0" w:color="auto"/>
              <w:right w:val="single" w:sz="4" w:space="0" w:color="auto"/>
            </w:tcBorders>
            <w:vAlign w:val="center"/>
            <w:hideMark/>
          </w:tcPr>
          <w:p w14:paraId="64F7228E" w14:textId="77777777" w:rsidR="00E4691E" w:rsidRDefault="00E4691E"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8,20</w:t>
            </w:r>
          </w:p>
        </w:tc>
        <w:tc>
          <w:tcPr>
            <w:tcW w:w="686" w:type="dxa"/>
            <w:tcBorders>
              <w:top w:val="single" w:sz="4" w:space="0" w:color="auto"/>
              <w:left w:val="single" w:sz="4" w:space="0" w:color="auto"/>
              <w:bottom w:val="single" w:sz="4" w:space="0" w:color="auto"/>
              <w:right w:val="single" w:sz="4" w:space="0" w:color="auto"/>
            </w:tcBorders>
            <w:vAlign w:val="center"/>
            <w:hideMark/>
          </w:tcPr>
          <w:p w14:paraId="77F581A4" w14:textId="77777777" w:rsidR="00E4691E" w:rsidRDefault="00E4691E"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0,10</w:t>
            </w:r>
          </w:p>
        </w:tc>
        <w:tc>
          <w:tcPr>
            <w:tcW w:w="686" w:type="dxa"/>
            <w:tcBorders>
              <w:top w:val="single" w:sz="4" w:space="0" w:color="auto"/>
              <w:left w:val="single" w:sz="4" w:space="0" w:color="auto"/>
              <w:bottom w:val="single" w:sz="4" w:space="0" w:color="auto"/>
              <w:right w:val="single" w:sz="4" w:space="0" w:color="auto"/>
            </w:tcBorders>
            <w:vAlign w:val="center"/>
            <w:hideMark/>
          </w:tcPr>
          <w:p w14:paraId="207B6B8A" w14:textId="77777777" w:rsidR="00E4691E" w:rsidRDefault="00E4691E" w:rsidP="00E4691E">
            <w:pPr>
              <w:pStyle w:val="Tabletext"/>
              <w:jc w:val="center"/>
              <w:rPr>
                <w:rFonts w:eastAsia="Arial Unicode MS"/>
                <w:sz w:val="18"/>
                <w:szCs w:val="18"/>
                <w:lang w:val="en-GB"/>
              </w:rPr>
            </w:pPr>
            <w:r>
              <w:rPr>
                <w:sz w:val="18"/>
                <w:szCs w:val="18"/>
                <w:lang w:val="en-GB"/>
              </w:rPr>
              <w:t>0,00</w:t>
            </w:r>
          </w:p>
        </w:tc>
        <w:tc>
          <w:tcPr>
            <w:tcW w:w="789" w:type="dxa"/>
            <w:tcBorders>
              <w:top w:val="single" w:sz="4" w:space="0" w:color="auto"/>
              <w:left w:val="single" w:sz="4" w:space="0" w:color="auto"/>
              <w:bottom w:val="single" w:sz="4" w:space="0" w:color="auto"/>
              <w:right w:val="single" w:sz="4" w:space="0" w:color="auto"/>
            </w:tcBorders>
            <w:vAlign w:val="center"/>
            <w:hideMark/>
          </w:tcPr>
          <w:p w14:paraId="39D94375" w14:textId="77777777" w:rsidR="00E4691E" w:rsidRDefault="00E4691E"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37,60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EFDAD6E" w14:textId="77777777" w:rsidR="00E4691E" w:rsidRDefault="00E4691E"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50,10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44F32B34" w14:textId="77777777" w:rsidR="00E4691E" w:rsidRDefault="00E4691E"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51,90</w:t>
            </w:r>
          </w:p>
        </w:tc>
        <w:tc>
          <w:tcPr>
            <w:tcW w:w="789" w:type="dxa"/>
            <w:tcBorders>
              <w:top w:val="single" w:sz="4" w:space="0" w:color="auto"/>
              <w:left w:val="single" w:sz="4" w:space="0" w:color="auto"/>
              <w:bottom w:val="single" w:sz="4" w:space="0" w:color="auto"/>
              <w:right w:val="single" w:sz="4" w:space="0" w:color="auto"/>
            </w:tcBorders>
            <w:vAlign w:val="center"/>
            <w:hideMark/>
          </w:tcPr>
          <w:p w14:paraId="3FCD465A" w14:textId="77777777" w:rsidR="00E4691E" w:rsidRDefault="00E4691E"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56,70</w:t>
            </w:r>
          </w:p>
        </w:tc>
        <w:tc>
          <w:tcPr>
            <w:tcW w:w="789" w:type="dxa"/>
            <w:tcBorders>
              <w:top w:val="single" w:sz="4" w:space="0" w:color="auto"/>
              <w:left w:val="single" w:sz="4" w:space="0" w:color="auto"/>
              <w:bottom w:val="single" w:sz="4" w:space="0" w:color="auto"/>
              <w:right w:val="single" w:sz="4" w:space="0" w:color="auto"/>
            </w:tcBorders>
            <w:vAlign w:val="center"/>
            <w:hideMark/>
          </w:tcPr>
          <w:p w14:paraId="4110CA14" w14:textId="77777777" w:rsidR="00E4691E" w:rsidRDefault="00E4691E"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57,00</w:t>
            </w:r>
          </w:p>
        </w:tc>
        <w:tc>
          <w:tcPr>
            <w:tcW w:w="789" w:type="dxa"/>
            <w:tcBorders>
              <w:top w:val="single" w:sz="4" w:space="0" w:color="auto"/>
              <w:left w:val="single" w:sz="4" w:space="0" w:color="auto"/>
              <w:bottom w:val="single" w:sz="4" w:space="0" w:color="auto"/>
              <w:right w:val="single" w:sz="4" w:space="0" w:color="auto"/>
            </w:tcBorders>
            <w:vAlign w:val="center"/>
            <w:hideMark/>
          </w:tcPr>
          <w:p w14:paraId="3C2543DF" w14:textId="77777777" w:rsidR="00E4691E" w:rsidRDefault="00E4691E" w:rsidP="00E4691E">
            <w:pPr>
              <w:pStyle w:val="Tabletext"/>
              <w:jc w:val="center"/>
              <w:rPr>
                <w:rFonts w:eastAsia="Arial Unicode MS"/>
                <w:sz w:val="18"/>
                <w:szCs w:val="18"/>
                <w:lang w:val="en-GB"/>
              </w:rPr>
            </w:pPr>
            <w:r>
              <w:rPr>
                <w:rFonts w:cs="Times New Roman" w:hint="cs"/>
                <w:szCs w:val="20"/>
                <w:rtl/>
                <w:lang w:val="en-GB"/>
              </w:rPr>
              <w:t>–</w:t>
            </w:r>
            <w:r>
              <w:rPr>
                <w:sz w:val="18"/>
                <w:szCs w:val="18"/>
                <w:lang w:val="en-GB"/>
              </w:rPr>
              <w:t>57,00</w:t>
            </w:r>
          </w:p>
        </w:tc>
        <w:tc>
          <w:tcPr>
            <w:tcW w:w="726" w:type="dxa"/>
            <w:tcBorders>
              <w:top w:val="single" w:sz="4" w:space="0" w:color="auto"/>
              <w:left w:val="single" w:sz="4" w:space="0" w:color="auto"/>
              <w:bottom w:val="single" w:sz="4" w:space="0" w:color="auto"/>
              <w:right w:val="single" w:sz="4" w:space="0" w:color="auto"/>
            </w:tcBorders>
            <w:vAlign w:val="center"/>
            <w:hideMark/>
          </w:tcPr>
          <w:p w14:paraId="7CA99D59" w14:textId="77777777" w:rsidR="00E4691E" w:rsidRDefault="00E4691E" w:rsidP="00E4691E">
            <w:pPr>
              <w:pStyle w:val="Tabletext"/>
              <w:jc w:val="center"/>
              <w:rPr>
                <w:rFonts w:eastAsia="Arial Unicode MS"/>
                <w:sz w:val="18"/>
                <w:szCs w:val="18"/>
                <w:lang w:val="en-GB"/>
              </w:rPr>
            </w:pPr>
            <w:r>
              <w:rPr>
                <w:sz w:val="18"/>
                <w:szCs w:val="18"/>
                <w:lang w:val="en-GB"/>
              </w:rPr>
              <w:t>5,00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12064949" w14:textId="77777777" w:rsidR="00E4691E" w:rsidRDefault="00E4691E" w:rsidP="00E4691E">
            <w:pPr>
              <w:pStyle w:val="Tabletext"/>
              <w:jc w:val="center"/>
              <w:rPr>
                <w:rFonts w:eastAsia="Arial Unicode MS"/>
                <w:sz w:val="18"/>
                <w:szCs w:val="18"/>
                <w:lang w:val="en-GB"/>
              </w:rPr>
            </w:pPr>
            <w:r>
              <w:rPr>
                <w:sz w:val="18"/>
                <w:szCs w:val="18"/>
                <w:lang w:val="en-GB"/>
              </w:rPr>
              <w:t>15,90</w:t>
            </w:r>
          </w:p>
        </w:tc>
      </w:tr>
      <w:tr w:rsidR="00E4691E" w14:paraId="70952592" w14:textId="77777777" w:rsidTr="00E4691E">
        <w:trPr>
          <w:trHeight w:val="20"/>
          <w:jc w:val="center"/>
        </w:trPr>
        <w:tc>
          <w:tcPr>
            <w:tcW w:w="690" w:type="dxa"/>
            <w:tcBorders>
              <w:top w:val="single" w:sz="4" w:space="0" w:color="auto"/>
              <w:left w:val="single" w:sz="4" w:space="0" w:color="auto"/>
              <w:bottom w:val="single" w:sz="4" w:space="0" w:color="auto"/>
              <w:right w:val="single" w:sz="4" w:space="0" w:color="auto"/>
            </w:tcBorders>
            <w:vAlign w:val="center"/>
            <w:hideMark/>
          </w:tcPr>
          <w:p w14:paraId="35E99AA8" w14:textId="77777777" w:rsidR="00E4691E" w:rsidRDefault="00E4691E" w:rsidP="00E4691E">
            <w:pPr>
              <w:pStyle w:val="Tabletext"/>
              <w:jc w:val="center"/>
              <w:rPr>
                <w:rFonts w:eastAsia="Arial Unicode MS"/>
                <w:sz w:val="18"/>
                <w:szCs w:val="18"/>
                <w:lang w:val="en-GB" w:bidi="ar-EG"/>
              </w:rPr>
            </w:pPr>
            <w:r>
              <w:rPr>
                <w:rFonts w:eastAsia="Arial Unicode MS"/>
                <w:sz w:val="26"/>
                <w:rtl/>
                <w:lang w:val="en-GB" w:bidi="ar-EG"/>
              </w:rPr>
              <w:t>الفارق</w:t>
            </w:r>
          </w:p>
        </w:tc>
        <w:tc>
          <w:tcPr>
            <w:tcW w:w="1153" w:type="dxa"/>
            <w:tcBorders>
              <w:top w:val="single" w:sz="4" w:space="0" w:color="auto"/>
              <w:left w:val="single" w:sz="4" w:space="0" w:color="auto"/>
              <w:bottom w:val="single" w:sz="4" w:space="0" w:color="auto"/>
              <w:right w:val="single" w:sz="4" w:space="0" w:color="auto"/>
            </w:tcBorders>
            <w:vAlign w:val="center"/>
          </w:tcPr>
          <w:p w14:paraId="5DDEE8D6" w14:textId="77777777" w:rsidR="00E4691E" w:rsidRDefault="00E4691E" w:rsidP="00E4691E">
            <w:pPr>
              <w:pStyle w:val="Tabletext"/>
              <w:jc w:val="center"/>
              <w:rPr>
                <w:rFonts w:eastAsia="Arial Unicode MS"/>
                <w:sz w:val="18"/>
                <w:szCs w:val="18"/>
                <w:rtl/>
                <w:lang w:val="en-GB"/>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4B97305C" w14:textId="77777777" w:rsidR="00E4691E" w:rsidRDefault="00E4691E" w:rsidP="00E4691E">
            <w:pPr>
              <w:pStyle w:val="Tabletext"/>
              <w:jc w:val="center"/>
              <w:rPr>
                <w:rFonts w:eastAsia="Arial Unicode MS"/>
                <w:b/>
                <w:sz w:val="18"/>
                <w:szCs w:val="18"/>
                <w:lang w:val="en-GB"/>
              </w:rPr>
            </w:pPr>
            <w:r>
              <w:rPr>
                <w:b/>
                <w:sz w:val="18"/>
                <w:szCs w:val="18"/>
                <w:lang w:val="en-GB"/>
              </w:rPr>
              <w:t>d = 68a</w:t>
            </w:r>
            <w:r>
              <w:rPr>
                <w:b/>
                <w:sz w:val="18"/>
                <w:szCs w:val="18"/>
                <w:lang w:val="en-GB"/>
              </w:rPr>
              <w:noBreakHyphen/>
              <w:t>68b</w:t>
            </w:r>
          </w:p>
        </w:tc>
        <w:tc>
          <w:tcPr>
            <w:tcW w:w="789" w:type="dxa"/>
            <w:tcBorders>
              <w:top w:val="single" w:sz="4" w:space="0" w:color="auto"/>
              <w:left w:val="single" w:sz="4" w:space="0" w:color="auto"/>
              <w:bottom w:val="single" w:sz="4" w:space="0" w:color="auto"/>
              <w:right w:val="single" w:sz="4" w:space="0" w:color="auto"/>
            </w:tcBorders>
            <w:vAlign w:val="center"/>
            <w:hideMark/>
          </w:tcPr>
          <w:p w14:paraId="0227125E" w14:textId="77777777" w:rsidR="00E4691E" w:rsidRDefault="00E4691E" w:rsidP="00E4691E">
            <w:pPr>
              <w:pStyle w:val="Tabletext"/>
              <w:jc w:val="center"/>
              <w:rPr>
                <w:rFonts w:eastAsia="Arial Unicode MS"/>
                <w:i/>
                <w:sz w:val="18"/>
                <w:szCs w:val="18"/>
                <w:lang w:val="en-GB"/>
              </w:rPr>
            </w:pPr>
            <w:r>
              <w:rPr>
                <w:rFonts w:cs="Times New Roman" w:hint="cs"/>
                <w:szCs w:val="20"/>
                <w:rtl/>
                <w:lang w:val="en-GB"/>
              </w:rPr>
              <w:t>–</w:t>
            </w:r>
            <w:r>
              <w:rPr>
                <w:sz w:val="18"/>
                <w:szCs w:val="18"/>
                <w:lang w:val="en-GB"/>
              </w:rPr>
              <w:t>0,10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2FF84491" w14:textId="77777777" w:rsidR="00E4691E" w:rsidRDefault="00E4691E" w:rsidP="00E4691E">
            <w:pPr>
              <w:pStyle w:val="Tabletext"/>
              <w:jc w:val="center"/>
              <w:rPr>
                <w:rFonts w:eastAsia="Arial Unicode MS"/>
                <w:i/>
                <w:sz w:val="18"/>
                <w:szCs w:val="18"/>
                <w:lang w:val="en-GB"/>
              </w:rPr>
            </w:pPr>
            <w:r>
              <w:rPr>
                <w:rFonts w:cs="Times New Roman" w:hint="cs"/>
                <w:szCs w:val="20"/>
                <w:rtl/>
                <w:lang w:val="en-GB"/>
              </w:rPr>
              <w:t>–</w:t>
            </w:r>
            <w:r>
              <w:rPr>
                <w:sz w:val="18"/>
                <w:szCs w:val="18"/>
                <w:lang w:val="en-GB"/>
              </w:rPr>
              <w:t>0,20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626B2CCB" w14:textId="77777777" w:rsidR="00E4691E" w:rsidRDefault="00E4691E" w:rsidP="00E4691E">
            <w:pPr>
              <w:pStyle w:val="Tabletext"/>
              <w:jc w:val="center"/>
              <w:rPr>
                <w:rFonts w:eastAsia="Arial Unicode MS"/>
                <w:i/>
                <w:sz w:val="18"/>
                <w:szCs w:val="18"/>
                <w:lang w:val="en-GB"/>
              </w:rPr>
            </w:pPr>
            <w:r>
              <w:rPr>
                <w:rFonts w:cs="Times New Roman" w:hint="cs"/>
                <w:szCs w:val="20"/>
                <w:rtl/>
                <w:lang w:val="en-GB"/>
              </w:rPr>
              <w:t>–</w:t>
            </w:r>
            <w:r>
              <w:rPr>
                <w:sz w:val="18"/>
                <w:szCs w:val="18"/>
                <w:lang w:val="en-GB"/>
              </w:rPr>
              <w:t>0,30</w:t>
            </w:r>
          </w:p>
        </w:tc>
        <w:tc>
          <w:tcPr>
            <w:tcW w:w="789" w:type="dxa"/>
            <w:tcBorders>
              <w:top w:val="single" w:sz="4" w:space="0" w:color="auto"/>
              <w:left w:val="single" w:sz="4" w:space="0" w:color="auto"/>
              <w:bottom w:val="single" w:sz="4" w:space="0" w:color="auto"/>
              <w:right w:val="single" w:sz="4" w:space="0" w:color="auto"/>
            </w:tcBorders>
            <w:vAlign w:val="center"/>
            <w:hideMark/>
          </w:tcPr>
          <w:p w14:paraId="44A2487B" w14:textId="77777777" w:rsidR="00E4691E" w:rsidRDefault="00E4691E" w:rsidP="00E4691E">
            <w:pPr>
              <w:pStyle w:val="Tabletext"/>
              <w:jc w:val="center"/>
              <w:rPr>
                <w:rFonts w:eastAsia="Arial Unicode MS"/>
                <w:i/>
                <w:sz w:val="18"/>
                <w:szCs w:val="18"/>
                <w:lang w:val="en-GB"/>
              </w:rPr>
            </w:pPr>
            <w:r>
              <w:rPr>
                <w:sz w:val="18"/>
                <w:szCs w:val="18"/>
                <w:lang w:val="en-GB"/>
              </w:rPr>
              <w:t>11,60</w:t>
            </w:r>
          </w:p>
        </w:tc>
        <w:tc>
          <w:tcPr>
            <w:tcW w:w="686" w:type="dxa"/>
            <w:tcBorders>
              <w:top w:val="single" w:sz="4" w:space="0" w:color="auto"/>
              <w:left w:val="single" w:sz="4" w:space="0" w:color="auto"/>
              <w:bottom w:val="single" w:sz="4" w:space="0" w:color="auto"/>
              <w:right w:val="single" w:sz="4" w:space="0" w:color="auto"/>
            </w:tcBorders>
            <w:vAlign w:val="center"/>
            <w:hideMark/>
          </w:tcPr>
          <w:p w14:paraId="20C35D45" w14:textId="77777777" w:rsidR="00E4691E" w:rsidRDefault="00E4691E" w:rsidP="00E4691E">
            <w:pPr>
              <w:pStyle w:val="Tabletext"/>
              <w:jc w:val="center"/>
              <w:rPr>
                <w:rFonts w:eastAsia="Arial Unicode MS"/>
                <w:i/>
                <w:sz w:val="18"/>
                <w:szCs w:val="18"/>
                <w:lang w:val="en-GB"/>
              </w:rPr>
            </w:pPr>
            <w:r>
              <w:rPr>
                <w:sz w:val="18"/>
                <w:szCs w:val="18"/>
                <w:lang w:val="en-GB"/>
              </w:rPr>
              <w:t>0,40</w:t>
            </w:r>
          </w:p>
        </w:tc>
        <w:tc>
          <w:tcPr>
            <w:tcW w:w="686" w:type="dxa"/>
            <w:tcBorders>
              <w:top w:val="single" w:sz="4" w:space="0" w:color="auto"/>
              <w:left w:val="single" w:sz="4" w:space="0" w:color="auto"/>
              <w:bottom w:val="single" w:sz="4" w:space="0" w:color="auto"/>
              <w:right w:val="single" w:sz="4" w:space="0" w:color="auto"/>
            </w:tcBorders>
            <w:vAlign w:val="center"/>
            <w:hideMark/>
          </w:tcPr>
          <w:p w14:paraId="01DDD798" w14:textId="77777777" w:rsidR="00E4691E" w:rsidRDefault="00E4691E" w:rsidP="00E4691E">
            <w:pPr>
              <w:pStyle w:val="Tabletext"/>
              <w:jc w:val="center"/>
              <w:rPr>
                <w:rFonts w:eastAsia="Arial Unicode MS"/>
                <w:i/>
                <w:sz w:val="18"/>
                <w:szCs w:val="18"/>
                <w:lang w:val="en-GB"/>
              </w:rPr>
            </w:pPr>
            <w:r>
              <w:rPr>
                <w:sz w:val="18"/>
                <w:szCs w:val="18"/>
                <w:lang w:val="en-GB"/>
              </w:rPr>
              <w:t>0,00</w:t>
            </w:r>
          </w:p>
        </w:tc>
        <w:tc>
          <w:tcPr>
            <w:tcW w:w="686"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36A4862F" w14:textId="77777777" w:rsidR="00E4691E" w:rsidRDefault="00E4691E" w:rsidP="00E4691E">
            <w:pPr>
              <w:pStyle w:val="Tabletext"/>
              <w:jc w:val="center"/>
              <w:rPr>
                <w:rFonts w:eastAsia="Arial Unicode MS"/>
                <w:i/>
                <w:sz w:val="18"/>
                <w:szCs w:val="18"/>
                <w:lang w:val="en-GB"/>
              </w:rPr>
            </w:pPr>
            <w:r>
              <w:rPr>
                <w:sz w:val="18"/>
                <w:szCs w:val="18"/>
                <w:lang w:val="en-GB"/>
              </w:rPr>
              <w:t>0,00</w:t>
            </w:r>
          </w:p>
        </w:tc>
        <w:tc>
          <w:tcPr>
            <w:tcW w:w="789" w:type="dxa"/>
            <w:tcBorders>
              <w:top w:val="single" w:sz="4" w:space="0" w:color="auto"/>
              <w:left w:val="single" w:sz="4" w:space="0" w:color="auto"/>
              <w:bottom w:val="single" w:sz="4" w:space="0" w:color="auto"/>
              <w:right w:val="single" w:sz="4" w:space="0" w:color="auto"/>
            </w:tcBorders>
            <w:vAlign w:val="center"/>
            <w:hideMark/>
          </w:tcPr>
          <w:p w14:paraId="60BC9A1B" w14:textId="77777777" w:rsidR="00E4691E" w:rsidRDefault="00E4691E" w:rsidP="00E4691E">
            <w:pPr>
              <w:pStyle w:val="Tabletext"/>
              <w:jc w:val="center"/>
              <w:rPr>
                <w:rFonts w:eastAsia="Arial Unicode MS"/>
                <w:i/>
                <w:sz w:val="18"/>
                <w:szCs w:val="18"/>
                <w:lang w:val="en-GB"/>
              </w:rPr>
            </w:pPr>
            <w:r>
              <w:rPr>
                <w:sz w:val="18"/>
                <w:szCs w:val="18"/>
                <w:lang w:val="en-GB"/>
              </w:rPr>
              <w:t>15,40</w:t>
            </w:r>
          </w:p>
        </w:tc>
        <w:tc>
          <w:tcPr>
            <w:tcW w:w="789" w:type="dxa"/>
            <w:tcBorders>
              <w:top w:val="single" w:sz="4" w:space="0" w:color="auto"/>
              <w:left w:val="single" w:sz="4" w:space="0" w:color="auto"/>
              <w:bottom w:val="single" w:sz="4" w:space="0" w:color="auto"/>
              <w:right w:val="single" w:sz="4" w:space="0" w:color="auto"/>
            </w:tcBorders>
            <w:vAlign w:val="center"/>
            <w:hideMark/>
          </w:tcPr>
          <w:p w14:paraId="3E70F745" w14:textId="77777777" w:rsidR="00E4691E" w:rsidRDefault="00E4691E" w:rsidP="00E4691E">
            <w:pPr>
              <w:pStyle w:val="Tabletext"/>
              <w:jc w:val="center"/>
              <w:rPr>
                <w:rFonts w:eastAsia="Arial Unicode MS"/>
                <w:i/>
                <w:sz w:val="18"/>
                <w:szCs w:val="18"/>
                <w:lang w:val="en-GB"/>
              </w:rPr>
            </w:pPr>
            <w:r>
              <w:rPr>
                <w:rFonts w:cs="Times New Roman" w:hint="cs"/>
                <w:szCs w:val="20"/>
                <w:rtl/>
                <w:lang w:val="en-GB"/>
              </w:rPr>
              <w:t>–</w:t>
            </w:r>
            <w:r>
              <w:rPr>
                <w:sz w:val="18"/>
                <w:szCs w:val="18"/>
                <w:lang w:val="en-GB"/>
              </w:rPr>
              <w:t>0,20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0ECAD668" w14:textId="77777777" w:rsidR="00E4691E" w:rsidRDefault="00E4691E" w:rsidP="00E4691E">
            <w:pPr>
              <w:pStyle w:val="Tabletext"/>
              <w:jc w:val="center"/>
              <w:rPr>
                <w:rFonts w:eastAsia="Arial Unicode MS"/>
                <w:i/>
                <w:sz w:val="18"/>
                <w:szCs w:val="18"/>
                <w:lang w:val="en-GB"/>
              </w:rPr>
            </w:pPr>
            <w:r>
              <w:rPr>
                <w:rFonts w:cs="Times New Roman" w:hint="cs"/>
                <w:szCs w:val="20"/>
                <w:rtl/>
                <w:lang w:val="en-GB"/>
              </w:rPr>
              <w:t>–</w:t>
            </w:r>
            <w:r>
              <w:rPr>
                <w:sz w:val="18"/>
                <w:szCs w:val="18"/>
                <w:lang w:val="en-GB"/>
              </w:rPr>
              <w:t>0,30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68FFA13" w14:textId="77777777" w:rsidR="00E4691E" w:rsidRDefault="00E4691E" w:rsidP="00E4691E">
            <w:pPr>
              <w:pStyle w:val="Tabletext"/>
              <w:jc w:val="center"/>
              <w:rPr>
                <w:rFonts w:eastAsia="Arial Unicode MS"/>
                <w:i/>
                <w:sz w:val="18"/>
                <w:szCs w:val="18"/>
                <w:lang w:val="en-GB"/>
              </w:rPr>
            </w:pPr>
            <w:r>
              <w:rPr>
                <w:rFonts w:cs="Times New Roman" w:hint="cs"/>
                <w:szCs w:val="20"/>
                <w:rtl/>
                <w:lang w:val="en-GB"/>
              </w:rPr>
              <w:t>–</w:t>
            </w:r>
            <w:r>
              <w:rPr>
                <w:sz w:val="18"/>
                <w:szCs w:val="18"/>
                <w:lang w:val="en-GB"/>
              </w:rPr>
              <w:t>0,20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2C795769" w14:textId="77777777" w:rsidR="00E4691E" w:rsidRDefault="00E4691E" w:rsidP="00E4691E">
            <w:pPr>
              <w:pStyle w:val="Tabletext"/>
              <w:jc w:val="center"/>
              <w:rPr>
                <w:rFonts w:eastAsia="Arial Unicode MS"/>
                <w:i/>
                <w:sz w:val="18"/>
                <w:szCs w:val="18"/>
                <w:lang w:val="en-GB"/>
              </w:rPr>
            </w:pPr>
            <w:r>
              <w:rPr>
                <w:rFonts w:cs="Times New Roman" w:hint="cs"/>
                <w:szCs w:val="20"/>
                <w:rtl/>
                <w:lang w:val="en-GB"/>
              </w:rPr>
              <w:t>–</w:t>
            </w:r>
            <w:r>
              <w:rPr>
                <w:sz w:val="18"/>
                <w:szCs w:val="18"/>
                <w:lang w:val="en-GB"/>
              </w:rPr>
              <w:t>0,10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461B2CF0" w14:textId="77777777" w:rsidR="00E4691E" w:rsidRDefault="00E4691E" w:rsidP="00E4691E">
            <w:pPr>
              <w:pStyle w:val="Tabletext"/>
              <w:jc w:val="center"/>
              <w:rPr>
                <w:rFonts w:eastAsia="Arial Unicode MS"/>
                <w:i/>
                <w:sz w:val="18"/>
                <w:szCs w:val="18"/>
                <w:lang w:val="en-GB"/>
              </w:rPr>
            </w:pPr>
            <w:r>
              <w:rPr>
                <w:rFonts w:cs="Times New Roman" w:hint="cs"/>
                <w:szCs w:val="20"/>
                <w:rtl/>
                <w:lang w:val="en-GB"/>
              </w:rPr>
              <w:t>–</w:t>
            </w:r>
            <w:r>
              <w:rPr>
                <w:sz w:val="18"/>
                <w:szCs w:val="18"/>
                <w:lang w:val="en-GB"/>
              </w:rPr>
              <w:t>0,10</w:t>
            </w:r>
          </w:p>
        </w:tc>
        <w:tc>
          <w:tcPr>
            <w:tcW w:w="726" w:type="dxa"/>
            <w:tcBorders>
              <w:top w:val="single" w:sz="4" w:space="0" w:color="auto"/>
              <w:left w:val="single" w:sz="4" w:space="0" w:color="auto"/>
              <w:bottom w:val="single" w:sz="4" w:space="0" w:color="auto"/>
              <w:right w:val="single" w:sz="4" w:space="0" w:color="auto"/>
            </w:tcBorders>
            <w:vAlign w:val="center"/>
          </w:tcPr>
          <w:p w14:paraId="1B97CC34" w14:textId="77777777" w:rsidR="00E4691E" w:rsidRDefault="00E4691E" w:rsidP="00E4691E">
            <w:pPr>
              <w:pStyle w:val="Tabletext"/>
              <w:jc w:val="center"/>
              <w:rPr>
                <w:rFonts w:eastAsia="Arial Unicode MS"/>
                <w:sz w:val="18"/>
                <w:szCs w:val="18"/>
                <w:lang w:val="en-GB"/>
              </w:rPr>
            </w:pPr>
          </w:p>
        </w:tc>
        <w:tc>
          <w:tcPr>
            <w:tcW w:w="686" w:type="dxa"/>
            <w:tcBorders>
              <w:top w:val="single" w:sz="4" w:space="0" w:color="auto"/>
              <w:left w:val="single" w:sz="4" w:space="0" w:color="auto"/>
              <w:bottom w:val="single" w:sz="4" w:space="0" w:color="auto"/>
              <w:right w:val="single" w:sz="4" w:space="0" w:color="auto"/>
            </w:tcBorders>
            <w:vAlign w:val="center"/>
          </w:tcPr>
          <w:p w14:paraId="2981B8A4" w14:textId="77777777" w:rsidR="00E4691E" w:rsidRDefault="00E4691E" w:rsidP="00E4691E">
            <w:pPr>
              <w:pStyle w:val="Tabletext"/>
              <w:jc w:val="center"/>
              <w:rPr>
                <w:rFonts w:eastAsia="Arial Unicode MS"/>
                <w:sz w:val="18"/>
                <w:szCs w:val="18"/>
                <w:lang w:val="en-GB"/>
              </w:rPr>
            </w:pPr>
          </w:p>
        </w:tc>
      </w:tr>
    </w:tbl>
    <w:p w14:paraId="24CF4282" w14:textId="4853C3E6" w:rsidR="007E68E1" w:rsidRDefault="007E68E1" w:rsidP="0033389B">
      <w:pPr>
        <w:spacing w:before="240" w:after="240"/>
        <w:rPr>
          <w:spacing w:val="-4"/>
          <w:lang w:bidi="ar-EG"/>
        </w:rPr>
      </w:pPr>
      <w:r>
        <w:rPr>
          <w:spacing w:val="-4"/>
          <w:rtl/>
          <w:lang w:bidi="ar-EG"/>
        </w:rPr>
        <w:t xml:space="preserve">للحصول على الأرقام الجديدة بالتوصية </w:t>
      </w:r>
      <w:r>
        <w:rPr>
          <w:spacing w:val="-4"/>
          <w:lang w:bidi="ar-EG"/>
        </w:rPr>
        <w:t>ITU-R BS.1615</w:t>
      </w:r>
      <w:r>
        <w:rPr>
          <w:spacing w:val="-4"/>
          <w:rtl/>
          <w:lang w:bidi="ar-EG"/>
        </w:rPr>
        <w:t xml:space="preserve"> للتشكيلات المعنية، يطرح من الرقم المقابل بالوثيقة </w:t>
      </w:r>
      <w:r>
        <w:rPr>
          <w:spacing w:val="-4"/>
          <w:lang w:bidi="ar-EG"/>
        </w:rPr>
        <w:t>6-7/21</w:t>
      </w:r>
      <w:r>
        <w:rPr>
          <w:spacing w:val="-4"/>
          <w:rtl/>
          <w:lang w:bidi="ar-EG"/>
        </w:rPr>
        <w:t xml:space="preserve"> الفارق </w:t>
      </w:r>
      <w:r>
        <w:rPr>
          <w:spacing w:val="-4"/>
          <w:lang w:bidi="ar-EG"/>
        </w:rPr>
        <w:t>"d"</w:t>
      </w:r>
      <w:r>
        <w:rPr>
          <w:spacing w:val="-4"/>
          <w:rtl/>
          <w:lang w:bidi="ar-EG"/>
        </w:rPr>
        <w:t xml:space="preserve"> بعد إجراء التعديلات الخاصة بأوجه التشابه، على النحو التالي</w:t>
      </w:r>
      <w:r w:rsidR="003C1B6E">
        <w:rPr>
          <w:rFonts w:hint="cs"/>
          <w:spacing w:val="-4"/>
          <w:rtl/>
          <w:lang w:bidi="ar-EG"/>
        </w:rPr>
        <w:t>.</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5"/>
        <w:gridCol w:w="1204"/>
        <w:gridCol w:w="1204"/>
        <w:gridCol w:w="795"/>
        <w:gridCol w:w="795"/>
        <w:gridCol w:w="795"/>
        <w:gridCol w:w="795"/>
        <w:gridCol w:w="700"/>
        <w:gridCol w:w="700"/>
        <w:gridCol w:w="700"/>
        <w:gridCol w:w="700"/>
        <w:gridCol w:w="700"/>
        <w:gridCol w:w="700"/>
        <w:gridCol w:w="795"/>
        <w:gridCol w:w="795"/>
        <w:gridCol w:w="795"/>
        <w:gridCol w:w="731"/>
        <w:gridCol w:w="691"/>
      </w:tblGrid>
      <w:tr w:rsidR="007E68E1" w14:paraId="2A80D284" w14:textId="77777777" w:rsidTr="00781356">
        <w:trPr>
          <w:trHeight w:val="20"/>
          <w:jc w:val="center"/>
        </w:trPr>
        <w:tc>
          <w:tcPr>
            <w:tcW w:w="865" w:type="dxa"/>
            <w:vMerge w:val="restart"/>
            <w:tcBorders>
              <w:top w:val="single" w:sz="4" w:space="0" w:color="auto"/>
              <w:left w:val="single" w:sz="4" w:space="0" w:color="auto"/>
              <w:bottom w:val="single" w:sz="4" w:space="0" w:color="auto"/>
              <w:right w:val="single" w:sz="4" w:space="0" w:color="auto"/>
            </w:tcBorders>
            <w:vAlign w:val="center"/>
            <w:hideMark/>
          </w:tcPr>
          <w:p w14:paraId="3E37416E" w14:textId="77777777" w:rsidR="007E68E1" w:rsidRDefault="007E68E1" w:rsidP="0033389B">
            <w:pPr>
              <w:pStyle w:val="Tablehead"/>
              <w:rPr>
                <w:rFonts w:eastAsia="Arial Unicode MS"/>
                <w:rtl/>
                <w:lang w:eastAsia="zh-CN" w:bidi="ar-EG"/>
              </w:rPr>
            </w:pPr>
            <w:r>
              <w:rPr>
                <w:rtl/>
                <w:lang w:eastAsia="zh-CN"/>
              </w:rPr>
              <w:t>الحالة</w:t>
            </w:r>
          </w:p>
        </w:tc>
        <w:tc>
          <w:tcPr>
            <w:tcW w:w="1204" w:type="dxa"/>
            <w:vMerge w:val="restart"/>
            <w:tcBorders>
              <w:top w:val="single" w:sz="4" w:space="0" w:color="auto"/>
              <w:left w:val="single" w:sz="4" w:space="0" w:color="auto"/>
              <w:bottom w:val="single" w:sz="4" w:space="0" w:color="auto"/>
              <w:right w:val="single" w:sz="4" w:space="0" w:color="auto"/>
            </w:tcBorders>
            <w:vAlign w:val="center"/>
            <w:hideMark/>
          </w:tcPr>
          <w:p w14:paraId="68D5E862" w14:textId="77777777" w:rsidR="007E68E1" w:rsidRDefault="007E68E1" w:rsidP="0033389B">
            <w:pPr>
              <w:pStyle w:val="Tablehead"/>
              <w:rPr>
                <w:rFonts w:eastAsia="Arial Unicode MS"/>
                <w:rtl/>
                <w:lang w:eastAsia="zh-CN"/>
              </w:rPr>
            </w:pPr>
            <w:r>
              <w:rPr>
                <w:rtl/>
                <w:lang w:eastAsia="zh-CN"/>
              </w:rPr>
              <w:t>الإشارة المطلوبة</w:t>
            </w:r>
          </w:p>
        </w:tc>
        <w:tc>
          <w:tcPr>
            <w:tcW w:w="1204" w:type="dxa"/>
            <w:vMerge w:val="restart"/>
            <w:tcBorders>
              <w:top w:val="single" w:sz="4" w:space="0" w:color="auto"/>
              <w:left w:val="single" w:sz="4" w:space="0" w:color="auto"/>
              <w:bottom w:val="single" w:sz="4" w:space="0" w:color="auto"/>
              <w:right w:val="single" w:sz="4" w:space="0" w:color="auto"/>
            </w:tcBorders>
            <w:vAlign w:val="center"/>
            <w:hideMark/>
          </w:tcPr>
          <w:p w14:paraId="7140E61E"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765" w:type="dxa"/>
            <w:gridSpan w:val="13"/>
            <w:tcBorders>
              <w:top w:val="single" w:sz="4" w:space="0" w:color="auto"/>
              <w:left w:val="single" w:sz="4" w:space="0" w:color="auto"/>
              <w:bottom w:val="single" w:sz="4" w:space="0" w:color="auto"/>
              <w:right w:val="single" w:sz="4" w:space="0" w:color="auto"/>
            </w:tcBorders>
            <w:vAlign w:val="center"/>
            <w:hideMark/>
          </w:tcPr>
          <w:p w14:paraId="61C90A07" w14:textId="77777777" w:rsidR="007E68E1" w:rsidRDefault="007E68E1" w:rsidP="0033389B">
            <w:pPr>
              <w:pStyle w:val="Tablehead"/>
              <w:rPr>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lang w:eastAsia="zh-CN"/>
              </w:rPr>
              <w:t xml:space="preserve"> (kHz)</w:t>
            </w:r>
          </w:p>
        </w:tc>
        <w:tc>
          <w:tcPr>
            <w:tcW w:w="1422" w:type="dxa"/>
            <w:gridSpan w:val="2"/>
            <w:tcBorders>
              <w:top w:val="single" w:sz="4" w:space="0" w:color="auto"/>
              <w:left w:val="single" w:sz="4" w:space="0" w:color="auto"/>
              <w:bottom w:val="single" w:sz="4" w:space="0" w:color="auto"/>
              <w:right w:val="single" w:sz="4" w:space="0" w:color="auto"/>
            </w:tcBorders>
            <w:vAlign w:val="center"/>
            <w:hideMark/>
          </w:tcPr>
          <w:p w14:paraId="78929591" w14:textId="77777777" w:rsidR="007E68E1" w:rsidRDefault="007E68E1" w:rsidP="0033389B">
            <w:pPr>
              <w:pStyle w:val="Tablehead"/>
              <w:rPr>
                <w:sz w:val="18"/>
                <w:szCs w:val="18"/>
                <w:lang w:eastAsia="zh-CN"/>
              </w:rPr>
            </w:pPr>
            <w:r>
              <w:rPr>
                <w:rtl/>
                <w:lang w:eastAsia="zh-CN"/>
              </w:rPr>
              <w:t>المعلمات</w:t>
            </w:r>
          </w:p>
        </w:tc>
      </w:tr>
      <w:tr w:rsidR="007E68E1" w14:paraId="190827BA" w14:textId="77777777" w:rsidTr="00781356">
        <w:trPr>
          <w:trHeight w:val="20"/>
          <w:jc w:val="center"/>
        </w:trPr>
        <w:tc>
          <w:tcPr>
            <w:tcW w:w="865" w:type="dxa"/>
            <w:vMerge/>
            <w:tcBorders>
              <w:top w:val="single" w:sz="4" w:space="0" w:color="auto"/>
              <w:left w:val="single" w:sz="4" w:space="0" w:color="auto"/>
              <w:bottom w:val="single" w:sz="4" w:space="0" w:color="auto"/>
              <w:right w:val="single" w:sz="4" w:space="0" w:color="auto"/>
            </w:tcBorders>
            <w:vAlign w:val="center"/>
            <w:hideMark/>
          </w:tcPr>
          <w:p w14:paraId="2B18C8BA"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04" w:type="dxa"/>
            <w:vMerge/>
            <w:tcBorders>
              <w:top w:val="single" w:sz="4" w:space="0" w:color="auto"/>
              <w:left w:val="single" w:sz="4" w:space="0" w:color="auto"/>
              <w:bottom w:val="single" w:sz="4" w:space="0" w:color="auto"/>
              <w:right w:val="single" w:sz="4" w:space="0" w:color="auto"/>
            </w:tcBorders>
            <w:vAlign w:val="center"/>
            <w:hideMark/>
          </w:tcPr>
          <w:p w14:paraId="70D958F1"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04" w:type="dxa"/>
            <w:vMerge/>
            <w:tcBorders>
              <w:top w:val="single" w:sz="4" w:space="0" w:color="auto"/>
              <w:left w:val="single" w:sz="4" w:space="0" w:color="auto"/>
              <w:bottom w:val="single" w:sz="4" w:space="0" w:color="auto"/>
              <w:right w:val="single" w:sz="4" w:space="0" w:color="auto"/>
            </w:tcBorders>
            <w:vAlign w:val="center"/>
            <w:hideMark/>
          </w:tcPr>
          <w:p w14:paraId="5D35F96E"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95" w:type="dxa"/>
            <w:tcBorders>
              <w:top w:val="single" w:sz="4" w:space="0" w:color="auto"/>
              <w:left w:val="single" w:sz="4" w:space="0" w:color="auto"/>
              <w:bottom w:val="single" w:sz="4" w:space="0" w:color="auto"/>
              <w:right w:val="single" w:sz="4" w:space="0" w:color="auto"/>
            </w:tcBorders>
            <w:vAlign w:val="center"/>
            <w:hideMark/>
          </w:tcPr>
          <w:p w14:paraId="7AAECFBE" w14:textId="77777777" w:rsidR="007E68E1" w:rsidRDefault="007E68E1" w:rsidP="00781356">
            <w:pPr>
              <w:pStyle w:val="Tablehead"/>
              <w:rPr>
                <w:rFonts w:eastAsia="Arial Unicode MS"/>
                <w:lang w:eastAsia="zh-CN"/>
              </w:rPr>
            </w:pPr>
            <w:r>
              <w:rPr>
                <w:lang w:eastAsia="zh-CN"/>
              </w:rPr>
              <w:t>20−</w:t>
            </w:r>
          </w:p>
        </w:tc>
        <w:tc>
          <w:tcPr>
            <w:tcW w:w="795" w:type="dxa"/>
            <w:tcBorders>
              <w:top w:val="single" w:sz="4" w:space="0" w:color="auto"/>
              <w:left w:val="single" w:sz="4" w:space="0" w:color="auto"/>
              <w:bottom w:val="single" w:sz="4" w:space="0" w:color="auto"/>
              <w:right w:val="single" w:sz="4" w:space="0" w:color="auto"/>
            </w:tcBorders>
            <w:vAlign w:val="center"/>
            <w:hideMark/>
          </w:tcPr>
          <w:p w14:paraId="1F64A39C" w14:textId="77777777" w:rsidR="007E68E1" w:rsidRDefault="007E68E1" w:rsidP="00781356">
            <w:pPr>
              <w:pStyle w:val="Tablehead"/>
              <w:rPr>
                <w:rFonts w:eastAsia="Arial Unicode MS"/>
                <w:lang w:eastAsia="zh-CN"/>
              </w:rPr>
            </w:pPr>
            <w:r>
              <w:rPr>
                <w:lang w:eastAsia="zh-CN"/>
              </w:rPr>
              <w:t>18−</w:t>
            </w:r>
          </w:p>
        </w:tc>
        <w:tc>
          <w:tcPr>
            <w:tcW w:w="795" w:type="dxa"/>
            <w:tcBorders>
              <w:top w:val="single" w:sz="4" w:space="0" w:color="auto"/>
              <w:left w:val="single" w:sz="4" w:space="0" w:color="auto"/>
              <w:bottom w:val="single" w:sz="4" w:space="0" w:color="auto"/>
              <w:right w:val="single" w:sz="4" w:space="0" w:color="auto"/>
            </w:tcBorders>
            <w:vAlign w:val="center"/>
            <w:hideMark/>
          </w:tcPr>
          <w:p w14:paraId="72E56D9D" w14:textId="77777777" w:rsidR="007E68E1" w:rsidRDefault="007E68E1" w:rsidP="00781356">
            <w:pPr>
              <w:pStyle w:val="Tablehead"/>
              <w:rPr>
                <w:rFonts w:eastAsia="Arial Unicode MS"/>
                <w:rtl/>
                <w:lang w:eastAsia="zh-CN"/>
              </w:rPr>
            </w:pPr>
            <w:r>
              <w:rPr>
                <w:lang w:eastAsia="zh-CN"/>
              </w:rPr>
              <w:t>15−</w:t>
            </w:r>
          </w:p>
        </w:tc>
        <w:tc>
          <w:tcPr>
            <w:tcW w:w="795" w:type="dxa"/>
            <w:tcBorders>
              <w:top w:val="single" w:sz="4" w:space="0" w:color="auto"/>
              <w:left w:val="single" w:sz="4" w:space="0" w:color="auto"/>
              <w:bottom w:val="single" w:sz="4" w:space="0" w:color="auto"/>
              <w:right w:val="single" w:sz="4" w:space="0" w:color="auto"/>
            </w:tcBorders>
            <w:vAlign w:val="center"/>
            <w:hideMark/>
          </w:tcPr>
          <w:p w14:paraId="66AB06FC" w14:textId="77777777" w:rsidR="007E68E1" w:rsidRDefault="007E68E1" w:rsidP="00781356">
            <w:pPr>
              <w:pStyle w:val="Tablehead"/>
              <w:rPr>
                <w:rFonts w:eastAsia="Arial Unicode MS"/>
                <w:lang w:eastAsia="zh-CN"/>
              </w:rPr>
            </w:pPr>
            <w:r>
              <w:rPr>
                <w:lang w:eastAsia="zh-CN"/>
              </w:rPr>
              <w:t>10−</w:t>
            </w:r>
          </w:p>
        </w:tc>
        <w:tc>
          <w:tcPr>
            <w:tcW w:w="700" w:type="dxa"/>
            <w:tcBorders>
              <w:top w:val="single" w:sz="4" w:space="0" w:color="auto"/>
              <w:left w:val="single" w:sz="4" w:space="0" w:color="auto"/>
              <w:bottom w:val="single" w:sz="4" w:space="0" w:color="auto"/>
              <w:right w:val="single" w:sz="4" w:space="0" w:color="auto"/>
            </w:tcBorders>
            <w:vAlign w:val="center"/>
            <w:hideMark/>
          </w:tcPr>
          <w:p w14:paraId="4A37E190" w14:textId="77777777" w:rsidR="007E68E1" w:rsidRDefault="007E68E1" w:rsidP="00781356">
            <w:pPr>
              <w:pStyle w:val="Tablehead"/>
              <w:rPr>
                <w:rFonts w:eastAsia="Arial Unicode MS"/>
                <w:lang w:eastAsia="zh-CN"/>
              </w:rPr>
            </w:pPr>
            <w:r>
              <w:rPr>
                <w:lang w:eastAsia="zh-CN"/>
              </w:rPr>
              <w:t>9−</w:t>
            </w:r>
          </w:p>
        </w:tc>
        <w:tc>
          <w:tcPr>
            <w:tcW w:w="700" w:type="dxa"/>
            <w:tcBorders>
              <w:top w:val="single" w:sz="4" w:space="0" w:color="auto"/>
              <w:left w:val="single" w:sz="4" w:space="0" w:color="auto"/>
              <w:bottom w:val="single" w:sz="4" w:space="0" w:color="auto"/>
              <w:right w:val="single" w:sz="4" w:space="0" w:color="auto"/>
            </w:tcBorders>
            <w:vAlign w:val="center"/>
            <w:hideMark/>
          </w:tcPr>
          <w:p w14:paraId="5CD5405B" w14:textId="77777777" w:rsidR="007E68E1" w:rsidRDefault="007E68E1" w:rsidP="00781356">
            <w:pPr>
              <w:pStyle w:val="Tablehead"/>
              <w:rPr>
                <w:rFonts w:eastAsia="Arial Unicode MS"/>
                <w:lang w:eastAsia="zh-CN"/>
              </w:rPr>
            </w:pPr>
            <w:r>
              <w:rPr>
                <w:lang w:eastAsia="zh-CN"/>
              </w:rPr>
              <w:t>5−</w:t>
            </w:r>
          </w:p>
        </w:tc>
        <w:tc>
          <w:tcPr>
            <w:tcW w:w="700" w:type="dxa"/>
            <w:tcBorders>
              <w:top w:val="single" w:sz="4" w:space="0" w:color="auto"/>
              <w:left w:val="single" w:sz="4" w:space="0" w:color="auto"/>
              <w:bottom w:val="single" w:sz="4" w:space="0" w:color="auto"/>
              <w:right w:val="single" w:sz="4" w:space="0" w:color="auto"/>
            </w:tcBorders>
            <w:vAlign w:val="center"/>
            <w:hideMark/>
          </w:tcPr>
          <w:p w14:paraId="7C12C43D" w14:textId="77777777" w:rsidR="007E68E1" w:rsidRDefault="007E68E1" w:rsidP="00781356">
            <w:pPr>
              <w:pStyle w:val="Tablehead"/>
              <w:rPr>
                <w:rFonts w:eastAsia="Arial Unicode MS"/>
                <w:lang w:eastAsia="zh-CN"/>
              </w:rPr>
            </w:pPr>
            <w:r>
              <w:rPr>
                <w:lang w:eastAsia="zh-CN"/>
              </w:rPr>
              <w:t>0</w:t>
            </w:r>
          </w:p>
        </w:tc>
        <w:tc>
          <w:tcPr>
            <w:tcW w:w="700" w:type="dxa"/>
            <w:tcBorders>
              <w:top w:val="single" w:sz="4" w:space="0" w:color="auto"/>
              <w:left w:val="single" w:sz="4" w:space="0" w:color="auto"/>
              <w:bottom w:val="single" w:sz="4" w:space="0" w:color="auto"/>
              <w:right w:val="single" w:sz="4" w:space="0" w:color="auto"/>
            </w:tcBorders>
            <w:vAlign w:val="center"/>
            <w:hideMark/>
          </w:tcPr>
          <w:p w14:paraId="76FF488D" w14:textId="77777777" w:rsidR="007E68E1" w:rsidRDefault="007E68E1" w:rsidP="00781356">
            <w:pPr>
              <w:pStyle w:val="Tablehead"/>
              <w:rPr>
                <w:rFonts w:eastAsia="Arial Unicode MS"/>
                <w:lang w:eastAsia="zh-CN"/>
              </w:rPr>
            </w:pPr>
            <w:r>
              <w:rPr>
                <w:lang w:eastAsia="zh-CN"/>
              </w:rPr>
              <w:t>5</w:t>
            </w:r>
          </w:p>
        </w:tc>
        <w:tc>
          <w:tcPr>
            <w:tcW w:w="700" w:type="dxa"/>
            <w:tcBorders>
              <w:top w:val="single" w:sz="4" w:space="0" w:color="auto"/>
              <w:left w:val="single" w:sz="4" w:space="0" w:color="auto"/>
              <w:bottom w:val="single" w:sz="4" w:space="0" w:color="auto"/>
              <w:right w:val="single" w:sz="4" w:space="0" w:color="auto"/>
            </w:tcBorders>
            <w:vAlign w:val="center"/>
            <w:hideMark/>
          </w:tcPr>
          <w:p w14:paraId="3A8F34BF" w14:textId="77777777" w:rsidR="007E68E1" w:rsidRDefault="007E68E1" w:rsidP="00781356">
            <w:pPr>
              <w:pStyle w:val="Tablehead"/>
              <w:rPr>
                <w:rFonts w:eastAsia="Arial Unicode MS"/>
                <w:lang w:eastAsia="zh-CN"/>
              </w:rPr>
            </w:pPr>
            <w:r>
              <w:rPr>
                <w:lang w:eastAsia="zh-CN"/>
              </w:rPr>
              <w:t>9</w:t>
            </w:r>
          </w:p>
        </w:tc>
        <w:tc>
          <w:tcPr>
            <w:tcW w:w="700" w:type="dxa"/>
            <w:tcBorders>
              <w:top w:val="single" w:sz="4" w:space="0" w:color="auto"/>
              <w:left w:val="single" w:sz="4" w:space="0" w:color="auto"/>
              <w:bottom w:val="single" w:sz="4" w:space="0" w:color="auto"/>
              <w:right w:val="single" w:sz="4" w:space="0" w:color="auto"/>
            </w:tcBorders>
            <w:vAlign w:val="center"/>
            <w:hideMark/>
          </w:tcPr>
          <w:p w14:paraId="22E7500A" w14:textId="77777777" w:rsidR="007E68E1" w:rsidRDefault="007E68E1" w:rsidP="00781356">
            <w:pPr>
              <w:pStyle w:val="Tablehead"/>
              <w:rPr>
                <w:rFonts w:eastAsia="Arial Unicode MS"/>
                <w:lang w:eastAsia="zh-CN"/>
              </w:rPr>
            </w:pPr>
            <w:r>
              <w:rPr>
                <w:lang w:eastAsia="zh-CN"/>
              </w:rPr>
              <w:t>10</w:t>
            </w:r>
          </w:p>
        </w:tc>
        <w:tc>
          <w:tcPr>
            <w:tcW w:w="795" w:type="dxa"/>
            <w:tcBorders>
              <w:top w:val="single" w:sz="4" w:space="0" w:color="auto"/>
              <w:left w:val="single" w:sz="4" w:space="0" w:color="auto"/>
              <w:bottom w:val="single" w:sz="4" w:space="0" w:color="auto"/>
              <w:right w:val="single" w:sz="4" w:space="0" w:color="auto"/>
            </w:tcBorders>
            <w:vAlign w:val="center"/>
            <w:hideMark/>
          </w:tcPr>
          <w:p w14:paraId="1EF66281" w14:textId="77777777" w:rsidR="007E68E1" w:rsidRDefault="007E68E1" w:rsidP="00781356">
            <w:pPr>
              <w:pStyle w:val="Tablehead"/>
              <w:rPr>
                <w:rFonts w:eastAsia="Arial Unicode MS"/>
                <w:lang w:eastAsia="zh-CN"/>
              </w:rPr>
            </w:pPr>
            <w:r>
              <w:rPr>
                <w:lang w:eastAsia="zh-CN"/>
              </w:rPr>
              <w:t>15</w:t>
            </w:r>
          </w:p>
        </w:tc>
        <w:tc>
          <w:tcPr>
            <w:tcW w:w="795" w:type="dxa"/>
            <w:tcBorders>
              <w:top w:val="single" w:sz="4" w:space="0" w:color="auto"/>
              <w:left w:val="single" w:sz="4" w:space="0" w:color="auto"/>
              <w:bottom w:val="single" w:sz="4" w:space="0" w:color="auto"/>
              <w:right w:val="single" w:sz="4" w:space="0" w:color="auto"/>
            </w:tcBorders>
            <w:vAlign w:val="center"/>
            <w:hideMark/>
          </w:tcPr>
          <w:p w14:paraId="6D2DC4A7" w14:textId="77777777" w:rsidR="007E68E1" w:rsidRDefault="007E68E1" w:rsidP="00781356">
            <w:pPr>
              <w:pStyle w:val="Tablehead"/>
              <w:rPr>
                <w:rFonts w:eastAsia="Arial Unicode MS"/>
                <w:lang w:eastAsia="zh-CN"/>
              </w:rPr>
            </w:pPr>
            <w:r>
              <w:rPr>
                <w:lang w:eastAsia="zh-CN"/>
              </w:rPr>
              <w:t>18</w:t>
            </w:r>
          </w:p>
        </w:tc>
        <w:tc>
          <w:tcPr>
            <w:tcW w:w="795" w:type="dxa"/>
            <w:tcBorders>
              <w:top w:val="single" w:sz="4" w:space="0" w:color="auto"/>
              <w:left w:val="single" w:sz="4" w:space="0" w:color="auto"/>
              <w:bottom w:val="single" w:sz="4" w:space="0" w:color="auto"/>
              <w:right w:val="single" w:sz="4" w:space="0" w:color="auto"/>
            </w:tcBorders>
            <w:vAlign w:val="center"/>
            <w:hideMark/>
          </w:tcPr>
          <w:p w14:paraId="0FDE3A0D" w14:textId="77777777" w:rsidR="007E68E1" w:rsidRDefault="007E68E1" w:rsidP="00781356">
            <w:pPr>
              <w:pStyle w:val="Tablehead"/>
              <w:rPr>
                <w:rFonts w:eastAsia="Arial Unicode MS"/>
                <w:lang w:eastAsia="zh-CN"/>
              </w:rPr>
            </w:pPr>
            <w:r>
              <w:rPr>
                <w:lang w:eastAsia="zh-CN"/>
              </w:rPr>
              <w:t>20</w:t>
            </w:r>
          </w:p>
        </w:tc>
        <w:tc>
          <w:tcPr>
            <w:tcW w:w="731" w:type="dxa"/>
            <w:tcBorders>
              <w:top w:val="single" w:sz="4" w:space="0" w:color="auto"/>
              <w:left w:val="single" w:sz="4" w:space="0" w:color="auto"/>
              <w:bottom w:val="single" w:sz="4" w:space="0" w:color="auto"/>
              <w:right w:val="single" w:sz="4" w:space="0" w:color="auto"/>
            </w:tcBorders>
            <w:vAlign w:val="center"/>
            <w:hideMark/>
          </w:tcPr>
          <w:p w14:paraId="5B65B01B" w14:textId="77777777" w:rsidR="007E68E1" w:rsidRDefault="007E68E1" w:rsidP="00781356">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691" w:type="dxa"/>
            <w:tcBorders>
              <w:top w:val="single" w:sz="4" w:space="0" w:color="auto"/>
              <w:left w:val="single" w:sz="4" w:space="0" w:color="auto"/>
              <w:bottom w:val="single" w:sz="4" w:space="0" w:color="auto"/>
              <w:right w:val="single" w:sz="4" w:space="0" w:color="auto"/>
            </w:tcBorders>
            <w:vAlign w:val="center"/>
            <w:hideMark/>
          </w:tcPr>
          <w:p w14:paraId="6721DC2A" w14:textId="77777777" w:rsidR="007E68E1" w:rsidRDefault="007E68E1" w:rsidP="00781356">
            <w:pPr>
              <w:pStyle w:val="Tablehead"/>
              <w:rPr>
                <w:rFonts w:eastAsia="Arial Unicode MS"/>
                <w:lang w:eastAsia="zh-CN"/>
              </w:rPr>
            </w:pPr>
            <w:r>
              <w:rPr>
                <w:i/>
                <w:iCs/>
                <w:lang w:eastAsia="zh-CN"/>
              </w:rPr>
              <w:t>S/I</w:t>
            </w:r>
            <w:r>
              <w:rPr>
                <w:i/>
                <w:iCs/>
                <w:lang w:eastAsia="zh-CN"/>
              </w:rPr>
              <w:br/>
            </w:r>
            <w:r>
              <w:rPr>
                <w:lang w:eastAsia="zh-CN"/>
              </w:rPr>
              <w:t>(dB)</w:t>
            </w:r>
          </w:p>
        </w:tc>
      </w:tr>
      <w:tr w:rsidR="007E68E1" w14:paraId="5A9CC84F" w14:textId="77777777" w:rsidTr="00781356">
        <w:trPr>
          <w:trHeight w:val="20"/>
          <w:jc w:val="center"/>
        </w:trPr>
        <w:tc>
          <w:tcPr>
            <w:tcW w:w="865" w:type="dxa"/>
            <w:tcBorders>
              <w:top w:val="single" w:sz="4" w:space="0" w:color="auto"/>
              <w:left w:val="single" w:sz="4" w:space="0" w:color="auto"/>
              <w:bottom w:val="single" w:sz="4" w:space="0" w:color="auto"/>
              <w:right w:val="single" w:sz="4" w:space="0" w:color="auto"/>
            </w:tcBorders>
            <w:vAlign w:val="center"/>
            <w:hideMark/>
          </w:tcPr>
          <w:p w14:paraId="68E8D6B2" w14:textId="77777777" w:rsidR="007E68E1" w:rsidRDefault="007E68E1" w:rsidP="0033389B">
            <w:pPr>
              <w:pStyle w:val="Tabletext"/>
              <w:jc w:val="center"/>
              <w:rPr>
                <w:rFonts w:eastAsia="Arial Unicode MS"/>
                <w:sz w:val="18"/>
                <w:szCs w:val="18"/>
                <w:lang w:val="en-GB"/>
              </w:rPr>
            </w:pPr>
            <w:r>
              <w:rPr>
                <w:sz w:val="18"/>
                <w:szCs w:val="18"/>
                <w:lang w:val="en-GB"/>
              </w:rPr>
              <w:t>80</w:t>
            </w:r>
          </w:p>
        </w:tc>
        <w:tc>
          <w:tcPr>
            <w:tcW w:w="1204" w:type="dxa"/>
            <w:tcBorders>
              <w:top w:val="single" w:sz="4" w:space="0" w:color="auto"/>
              <w:left w:val="single" w:sz="4" w:space="0" w:color="auto"/>
              <w:bottom w:val="single" w:sz="4" w:space="0" w:color="auto"/>
              <w:right w:val="single" w:sz="4" w:space="0" w:color="auto"/>
            </w:tcBorders>
            <w:vAlign w:val="center"/>
            <w:hideMark/>
          </w:tcPr>
          <w:p w14:paraId="4781597C" w14:textId="77777777" w:rsidR="007E68E1" w:rsidRDefault="007E68E1" w:rsidP="0033389B">
            <w:pPr>
              <w:pStyle w:val="Tabletext"/>
              <w:jc w:val="center"/>
              <w:rPr>
                <w:rFonts w:eastAsia="Arial Unicode MS"/>
                <w:sz w:val="18"/>
                <w:szCs w:val="18"/>
                <w:lang w:val="en-GB"/>
              </w:rPr>
            </w:pPr>
            <w:r>
              <w:rPr>
                <w:sz w:val="18"/>
                <w:szCs w:val="18"/>
                <w:lang w:val="en-GB"/>
              </w:rPr>
              <w:t>DRM_B5</w:t>
            </w:r>
          </w:p>
        </w:tc>
        <w:tc>
          <w:tcPr>
            <w:tcW w:w="1204" w:type="dxa"/>
            <w:tcBorders>
              <w:top w:val="single" w:sz="4" w:space="0" w:color="auto"/>
              <w:left w:val="single" w:sz="4" w:space="0" w:color="auto"/>
              <w:bottom w:val="single" w:sz="4" w:space="0" w:color="auto"/>
              <w:right w:val="single" w:sz="4" w:space="0" w:color="auto"/>
            </w:tcBorders>
            <w:vAlign w:val="center"/>
            <w:hideMark/>
          </w:tcPr>
          <w:p w14:paraId="4852B653" w14:textId="77777777" w:rsidR="007E68E1" w:rsidRDefault="007E68E1" w:rsidP="0033389B">
            <w:pPr>
              <w:pStyle w:val="Tabletext"/>
              <w:jc w:val="center"/>
              <w:rPr>
                <w:rFonts w:eastAsia="Arial Unicode MS"/>
                <w:sz w:val="18"/>
                <w:szCs w:val="18"/>
                <w:lang w:val="en-GB"/>
              </w:rPr>
            </w:pPr>
            <w:r>
              <w:rPr>
                <w:sz w:val="18"/>
                <w:szCs w:val="18"/>
                <w:lang w:val="en-GB"/>
              </w:rPr>
              <w:t>DRM_B1</w:t>
            </w:r>
          </w:p>
        </w:tc>
        <w:tc>
          <w:tcPr>
            <w:tcW w:w="795" w:type="dxa"/>
            <w:tcBorders>
              <w:top w:val="single" w:sz="4" w:space="0" w:color="auto"/>
              <w:left w:val="single" w:sz="4" w:space="0" w:color="auto"/>
              <w:bottom w:val="single" w:sz="4" w:space="0" w:color="auto"/>
              <w:right w:val="single" w:sz="4" w:space="0" w:color="auto"/>
            </w:tcBorders>
            <w:vAlign w:val="center"/>
            <w:hideMark/>
          </w:tcPr>
          <w:p w14:paraId="2829648C" w14:textId="77777777" w:rsidR="007E68E1" w:rsidRDefault="007E68E1" w:rsidP="00781356">
            <w:pPr>
              <w:pStyle w:val="Tabletext"/>
              <w:jc w:val="center"/>
              <w:rPr>
                <w:rFonts w:eastAsia="Arial Unicode MS"/>
                <w:sz w:val="18"/>
                <w:szCs w:val="18"/>
                <w:lang w:val="en-GB"/>
              </w:rPr>
            </w:pPr>
            <w:r>
              <w:rPr>
                <w:rFonts w:cs="Times New Roman" w:hint="cs"/>
                <w:szCs w:val="20"/>
                <w:rtl/>
                <w:lang w:val="en-GB"/>
              </w:rPr>
              <w:t>–</w:t>
            </w:r>
            <w:r>
              <w:rPr>
                <w:sz w:val="18"/>
                <w:szCs w:val="18"/>
                <w:lang w:val="en-GB"/>
              </w:rPr>
              <w:t>37,50</w:t>
            </w:r>
          </w:p>
        </w:tc>
        <w:tc>
          <w:tcPr>
            <w:tcW w:w="795" w:type="dxa"/>
            <w:tcBorders>
              <w:top w:val="single" w:sz="4" w:space="0" w:color="auto"/>
              <w:left w:val="single" w:sz="4" w:space="0" w:color="auto"/>
              <w:bottom w:val="single" w:sz="4" w:space="0" w:color="auto"/>
              <w:right w:val="single" w:sz="4" w:space="0" w:color="auto"/>
            </w:tcBorders>
            <w:vAlign w:val="center"/>
            <w:hideMark/>
          </w:tcPr>
          <w:p w14:paraId="570312E5" w14:textId="77777777" w:rsidR="007E68E1" w:rsidRDefault="007E68E1" w:rsidP="00781356">
            <w:pPr>
              <w:pStyle w:val="Tabletext"/>
              <w:jc w:val="center"/>
              <w:rPr>
                <w:rFonts w:eastAsia="Arial Unicode MS"/>
                <w:sz w:val="18"/>
                <w:szCs w:val="18"/>
                <w:lang w:val="en-GB"/>
              </w:rPr>
            </w:pPr>
            <w:r>
              <w:rPr>
                <w:rFonts w:cs="Times New Roman" w:hint="cs"/>
                <w:szCs w:val="20"/>
                <w:rtl/>
                <w:lang w:val="en-GB"/>
              </w:rPr>
              <w:t>–</w:t>
            </w:r>
            <w:r>
              <w:rPr>
                <w:sz w:val="18"/>
                <w:szCs w:val="18"/>
                <w:lang w:val="en-GB"/>
              </w:rPr>
              <w:t>37,00</w:t>
            </w:r>
          </w:p>
        </w:tc>
        <w:tc>
          <w:tcPr>
            <w:tcW w:w="795" w:type="dxa"/>
            <w:tcBorders>
              <w:top w:val="single" w:sz="4" w:space="0" w:color="auto"/>
              <w:left w:val="single" w:sz="4" w:space="0" w:color="auto"/>
              <w:bottom w:val="single" w:sz="4" w:space="0" w:color="auto"/>
              <w:right w:val="single" w:sz="4" w:space="0" w:color="auto"/>
            </w:tcBorders>
            <w:vAlign w:val="center"/>
            <w:hideMark/>
          </w:tcPr>
          <w:p w14:paraId="2BF8B256" w14:textId="77777777" w:rsidR="007E68E1" w:rsidRDefault="007E68E1" w:rsidP="00781356">
            <w:pPr>
              <w:pStyle w:val="Tabletext"/>
              <w:jc w:val="center"/>
              <w:rPr>
                <w:rFonts w:eastAsia="Arial Unicode MS"/>
                <w:sz w:val="18"/>
                <w:szCs w:val="18"/>
                <w:lang w:val="en-GB"/>
              </w:rPr>
            </w:pPr>
            <w:r>
              <w:rPr>
                <w:rFonts w:cs="Times New Roman" w:hint="cs"/>
                <w:szCs w:val="20"/>
                <w:rtl/>
                <w:lang w:val="en-GB"/>
              </w:rPr>
              <w:t>–</w:t>
            </w:r>
            <w:r>
              <w:rPr>
                <w:sz w:val="18"/>
                <w:szCs w:val="18"/>
                <w:lang w:val="en-GB"/>
              </w:rPr>
              <w:t>34,80</w:t>
            </w:r>
          </w:p>
        </w:tc>
        <w:tc>
          <w:tcPr>
            <w:tcW w:w="795" w:type="dxa"/>
            <w:tcBorders>
              <w:top w:val="single" w:sz="4" w:space="0" w:color="auto"/>
              <w:left w:val="single" w:sz="4" w:space="0" w:color="auto"/>
              <w:bottom w:val="single" w:sz="4" w:space="0" w:color="auto"/>
              <w:right w:val="single" w:sz="4" w:space="0" w:color="auto"/>
            </w:tcBorders>
            <w:vAlign w:val="center"/>
            <w:hideMark/>
          </w:tcPr>
          <w:p w14:paraId="7EDE4A3B" w14:textId="77777777" w:rsidR="007E68E1" w:rsidRDefault="007E68E1" w:rsidP="00781356">
            <w:pPr>
              <w:pStyle w:val="Tabletext"/>
              <w:jc w:val="center"/>
              <w:rPr>
                <w:rFonts w:eastAsia="Arial Unicode MS"/>
                <w:sz w:val="18"/>
                <w:szCs w:val="18"/>
                <w:lang w:val="en-GB"/>
              </w:rPr>
            </w:pPr>
            <w:r>
              <w:rPr>
                <w:rFonts w:cs="Times New Roman" w:hint="cs"/>
                <w:szCs w:val="20"/>
                <w:rtl/>
                <w:lang w:val="en-GB"/>
              </w:rPr>
              <w:t>–</w:t>
            </w:r>
            <w:r>
              <w:rPr>
                <w:sz w:val="18"/>
                <w:szCs w:val="18"/>
                <w:lang w:val="en-GB"/>
              </w:rPr>
              <w:t>16,40</w:t>
            </w:r>
          </w:p>
        </w:tc>
        <w:tc>
          <w:tcPr>
            <w:tcW w:w="700" w:type="dxa"/>
            <w:tcBorders>
              <w:top w:val="single" w:sz="4" w:space="0" w:color="auto"/>
              <w:left w:val="single" w:sz="4" w:space="0" w:color="auto"/>
              <w:bottom w:val="single" w:sz="4" w:space="0" w:color="auto"/>
              <w:right w:val="single" w:sz="4" w:space="0" w:color="auto"/>
            </w:tcBorders>
            <w:vAlign w:val="center"/>
            <w:hideMark/>
          </w:tcPr>
          <w:p w14:paraId="30D2B418" w14:textId="77777777" w:rsidR="007E68E1" w:rsidRDefault="007E68E1" w:rsidP="00781356">
            <w:pPr>
              <w:pStyle w:val="Tabletext"/>
              <w:jc w:val="center"/>
              <w:rPr>
                <w:rFonts w:eastAsia="Arial Unicode MS"/>
                <w:sz w:val="18"/>
                <w:szCs w:val="18"/>
                <w:lang w:val="en-GB"/>
              </w:rPr>
            </w:pPr>
            <w:r>
              <w:rPr>
                <w:sz w:val="18"/>
                <w:szCs w:val="18"/>
                <w:lang w:val="en-GB"/>
              </w:rPr>
              <w:t>7,60</w:t>
            </w:r>
          </w:p>
        </w:tc>
        <w:tc>
          <w:tcPr>
            <w:tcW w:w="700" w:type="dxa"/>
            <w:tcBorders>
              <w:top w:val="single" w:sz="4" w:space="0" w:color="auto"/>
              <w:left w:val="single" w:sz="4" w:space="0" w:color="auto"/>
              <w:bottom w:val="single" w:sz="4" w:space="0" w:color="auto"/>
              <w:right w:val="single" w:sz="4" w:space="0" w:color="auto"/>
            </w:tcBorders>
            <w:vAlign w:val="center"/>
            <w:hideMark/>
          </w:tcPr>
          <w:p w14:paraId="1E53BD89" w14:textId="77777777" w:rsidR="007E68E1" w:rsidRDefault="007E68E1" w:rsidP="00781356">
            <w:pPr>
              <w:pStyle w:val="Tabletext"/>
              <w:jc w:val="center"/>
              <w:rPr>
                <w:rFonts w:eastAsia="Arial Unicode MS"/>
                <w:sz w:val="18"/>
                <w:szCs w:val="18"/>
                <w:lang w:val="en-GB"/>
              </w:rPr>
            </w:pPr>
            <w:r>
              <w:rPr>
                <w:sz w:val="18"/>
                <w:szCs w:val="18"/>
                <w:lang w:val="en-GB"/>
              </w:rPr>
              <w:t>16,20</w:t>
            </w:r>
          </w:p>
        </w:tc>
        <w:tc>
          <w:tcPr>
            <w:tcW w:w="700" w:type="dxa"/>
            <w:tcBorders>
              <w:top w:val="single" w:sz="4" w:space="0" w:color="auto"/>
              <w:left w:val="single" w:sz="4" w:space="0" w:color="auto"/>
              <w:bottom w:val="single" w:sz="4" w:space="0" w:color="auto"/>
              <w:right w:val="single" w:sz="4" w:space="0" w:color="auto"/>
            </w:tcBorders>
            <w:vAlign w:val="center"/>
            <w:hideMark/>
          </w:tcPr>
          <w:p w14:paraId="0D9AE8D2" w14:textId="77777777" w:rsidR="007E68E1" w:rsidRDefault="007E68E1" w:rsidP="00781356">
            <w:pPr>
              <w:pStyle w:val="Tabletext"/>
              <w:jc w:val="center"/>
              <w:rPr>
                <w:rFonts w:eastAsia="Arial Unicode MS"/>
                <w:sz w:val="18"/>
                <w:szCs w:val="18"/>
                <w:lang w:val="en-GB"/>
              </w:rPr>
            </w:pPr>
            <w:r>
              <w:rPr>
                <w:sz w:val="18"/>
                <w:szCs w:val="18"/>
                <w:lang w:val="en-GB"/>
              </w:rPr>
              <w:t>16,60</w:t>
            </w:r>
          </w:p>
        </w:tc>
        <w:tc>
          <w:tcPr>
            <w:tcW w:w="700" w:type="dxa"/>
            <w:tcBorders>
              <w:top w:val="single" w:sz="4" w:space="0" w:color="auto"/>
              <w:left w:val="single" w:sz="4" w:space="0" w:color="auto"/>
              <w:bottom w:val="single" w:sz="4" w:space="0" w:color="auto"/>
              <w:right w:val="single" w:sz="4" w:space="0" w:color="auto"/>
            </w:tcBorders>
            <w:vAlign w:val="center"/>
            <w:hideMark/>
          </w:tcPr>
          <w:p w14:paraId="0AE26EAC" w14:textId="77777777" w:rsidR="007E68E1" w:rsidRDefault="007E68E1" w:rsidP="00781356">
            <w:pPr>
              <w:pStyle w:val="Tabletext"/>
              <w:jc w:val="center"/>
              <w:rPr>
                <w:rFonts w:eastAsia="Arial Unicode MS"/>
                <w:sz w:val="18"/>
                <w:szCs w:val="18"/>
                <w:lang w:val="en-GB"/>
              </w:rPr>
            </w:pPr>
            <w:r>
              <w:rPr>
                <w:sz w:val="18"/>
                <w:szCs w:val="18"/>
                <w:lang w:val="en-GB"/>
              </w:rPr>
              <w:t>16,60</w:t>
            </w:r>
          </w:p>
        </w:tc>
        <w:tc>
          <w:tcPr>
            <w:tcW w:w="700" w:type="dxa"/>
            <w:tcBorders>
              <w:top w:val="single" w:sz="4" w:space="0" w:color="auto"/>
              <w:left w:val="single" w:sz="4" w:space="0" w:color="auto"/>
              <w:bottom w:val="single" w:sz="4" w:space="0" w:color="auto"/>
              <w:right w:val="single" w:sz="4" w:space="0" w:color="auto"/>
            </w:tcBorders>
            <w:vAlign w:val="center"/>
            <w:hideMark/>
          </w:tcPr>
          <w:p w14:paraId="2BBC80AC" w14:textId="77777777" w:rsidR="007E68E1" w:rsidRDefault="007E68E1" w:rsidP="00781356">
            <w:pPr>
              <w:pStyle w:val="Tabletext"/>
              <w:jc w:val="center"/>
              <w:rPr>
                <w:rFonts w:eastAsia="Arial Unicode MS"/>
                <w:sz w:val="18"/>
                <w:szCs w:val="18"/>
                <w:lang w:val="en-GB"/>
              </w:rPr>
            </w:pPr>
            <w:r>
              <w:rPr>
                <w:sz w:val="18"/>
                <w:szCs w:val="18"/>
                <w:lang w:val="en-GB"/>
              </w:rPr>
              <w:t>16,60</w:t>
            </w:r>
          </w:p>
        </w:tc>
        <w:tc>
          <w:tcPr>
            <w:tcW w:w="700" w:type="dxa"/>
            <w:tcBorders>
              <w:top w:val="single" w:sz="4" w:space="0" w:color="auto"/>
              <w:left w:val="single" w:sz="4" w:space="0" w:color="auto"/>
              <w:bottom w:val="single" w:sz="4" w:space="0" w:color="auto"/>
              <w:right w:val="single" w:sz="4" w:space="0" w:color="auto"/>
            </w:tcBorders>
            <w:vAlign w:val="center"/>
            <w:hideMark/>
          </w:tcPr>
          <w:p w14:paraId="79A10532" w14:textId="77777777" w:rsidR="007E68E1" w:rsidRDefault="007E68E1" w:rsidP="00781356">
            <w:pPr>
              <w:pStyle w:val="Tabletext"/>
              <w:jc w:val="center"/>
              <w:rPr>
                <w:rFonts w:eastAsia="Arial Unicode MS"/>
                <w:sz w:val="18"/>
                <w:szCs w:val="18"/>
                <w:lang w:val="en-GB"/>
              </w:rPr>
            </w:pPr>
            <w:r>
              <w:rPr>
                <w:sz w:val="18"/>
                <w:szCs w:val="18"/>
                <w:lang w:val="en-GB"/>
              </w:rPr>
              <w:t>16,30</w:t>
            </w:r>
          </w:p>
        </w:tc>
        <w:tc>
          <w:tcPr>
            <w:tcW w:w="795" w:type="dxa"/>
            <w:tcBorders>
              <w:top w:val="single" w:sz="4" w:space="0" w:color="auto"/>
              <w:left w:val="single" w:sz="4" w:space="0" w:color="auto"/>
              <w:bottom w:val="single" w:sz="4" w:space="0" w:color="auto"/>
              <w:right w:val="single" w:sz="4" w:space="0" w:color="auto"/>
            </w:tcBorders>
            <w:vAlign w:val="center"/>
            <w:hideMark/>
          </w:tcPr>
          <w:p w14:paraId="315150A4" w14:textId="77777777" w:rsidR="007E68E1" w:rsidRDefault="007E68E1" w:rsidP="00781356">
            <w:pPr>
              <w:pStyle w:val="Tabletext"/>
              <w:jc w:val="center"/>
              <w:rPr>
                <w:rFonts w:eastAsia="Arial Unicode MS"/>
                <w:sz w:val="18"/>
                <w:szCs w:val="18"/>
                <w:lang w:val="en-GB"/>
              </w:rPr>
            </w:pPr>
            <w:r>
              <w:rPr>
                <w:rFonts w:cs="Times New Roman" w:hint="cs"/>
                <w:szCs w:val="20"/>
                <w:rtl/>
                <w:lang w:val="en-GB"/>
              </w:rPr>
              <w:t>–</w:t>
            </w:r>
            <w:r>
              <w:rPr>
                <w:sz w:val="18"/>
                <w:szCs w:val="18"/>
                <w:lang w:val="en-GB"/>
              </w:rPr>
              <w:t>14,40</w:t>
            </w:r>
          </w:p>
        </w:tc>
        <w:tc>
          <w:tcPr>
            <w:tcW w:w="795" w:type="dxa"/>
            <w:tcBorders>
              <w:top w:val="single" w:sz="4" w:space="0" w:color="auto"/>
              <w:left w:val="single" w:sz="4" w:space="0" w:color="auto"/>
              <w:bottom w:val="single" w:sz="4" w:space="0" w:color="auto"/>
              <w:right w:val="single" w:sz="4" w:space="0" w:color="auto"/>
            </w:tcBorders>
            <w:vAlign w:val="center"/>
            <w:hideMark/>
          </w:tcPr>
          <w:p w14:paraId="178F78A0" w14:textId="77777777" w:rsidR="007E68E1" w:rsidRDefault="007E68E1" w:rsidP="00781356">
            <w:pPr>
              <w:pStyle w:val="Tabletext"/>
              <w:jc w:val="center"/>
              <w:rPr>
                <w:rFonts w:eastAsia="Arial Unicode MS"/>
                <w:sz w:val="18"/>
                <w:szCs w:val="18"/>
                <w:lang w:val="en-GB"/>
              </w:rPr>
            </w:pPr>
            <w:r>
              <w:rPr>
                <w:rFonts w:cs="Times New Roman" w:hint="cs"/>
                <w:szCs w:val="20"/>
                <w:rtl/>
                <w:lang w:val="en-GB"/>
              </w:rPr>
              <w:t>–</w:t>
            </w:r>
            <w:r>
              <w:rPr>
                <w:sz w:val="18"/>
                <w:szCs w:val="18"/>
                <w:lang w:val="en-GB"/>
              </w:rPr>
              <w:t>31,50</w:t>
            </w:r>
          </w:p>
        </w:tc>
        <w:tc>
          <w:tcPr>
            <w:tcW w:w="795" w:type="dxa"/>
            <w:tcBorders>
              <w:top w:val="single" w:sz="4" w:space="0" w:color="auto"/>
              <w:left w:val="single" w:sz="4" w:space="0" w:color="auto"/>
              <w:bottom w:val="single" w:sz="4" w:space="0" w:color="auto"/>
              <w:right w:val="single" w:sz="4" w:space="0" w:color="auto"/>
            </w:tcBorders>
            <w:vAlign w:val="center"/>
            <w:hideMark/>
          </w:tcPr>
          <w:p w14:paraId="76134BD1" w14:textId="77777777" w:rsidR="007E68E1" w:rsidRDefault="007E68E1" w:rsidP="00781356">
            <w:pPr>
              <w:pStyle w:val="Tabletext"/>
              <w:jc w:val="center"/>
              <w:rPr>
                <w:rFonts w:eastAsia="Arial Unicode MS"/>
                <w:sz w:val="18"/>
                <w:szCs w:val="18"/>
                <w:lang w:val="en-GB"/>
              </w:rPr>
            </w:pPr>
            <w:r>
              <w:rPr>
                <w:rFonts w:cs="Times New Roman" w:hint="cs"/>
                <w:szCs w:val="20"/>
                <w:rtl/>
                <w:lang w:val="en-GB"/>
              </w:rPr>
              <w:t>–</w:t>
            </w:r>
            <w:r>
              <w:rPr>
                <w:sz w:val="18"/>
                <w:szCs w:val="18"/>
                <w:lang w:val="en-GB"/>
              </w:rPr>
              <w:t>34,70</w:t>
            </w:r>
          </w:p>
        </w:tc>
        <w:tc>
          <w:tcPr>
            <w:tcW w:w="731" w:type="dxa"/>
            <w:tcBorders>
              <w:top w:val="single" w:sz="4" w:space="0" w:color="auto"/>
              <w:left w:val="single" w:sz="4" w:space="0" w:color="auto"/>
              <w:bottom w:val="single" w:sz="4" w:space="0" w:color="auto"/>
              <w:right w:val="single" w:sz="4" w:space="0" w:color="auto"/>
            </w:tcBorders>
            <w:vAlign w:val="center"/>
            <w:hideMark/>
          </w:tcPr>
          <w:p w14:paraId="5D508BE2" w14:textId="77777777" w:rsidR="007E68E1" w:rsidRDefault="007E68E1" w:rsidP="00781356">
            <w:pPr>
              <w:pStyle w:val="Tabletext"/>
              <w:jc w:val="center"/>
              <w:rPr>
                <w:rFonts w:eastAsia="Arial Unicode MS"/>
                <w:sz w:val="18"/>
                <w:szCs w:val="18"/>
                <w:lang w:val="en-GB"/>
              </w:rPr>
            </w:pPr>
            <w:r>
              <w:rPr>
                <w:sz w:val="18"/>
                <w:szCs w:val="18"/>
                <w:lang w:val="en-GB"/>
              </w:rPr>
              <w:t>5,00</w:t>
            </w:r>
          </w:p>
        </w:tc>
        <w:tc>
          <w:tcPr>
            <w:tcW w:w="691" w:type="dxa"/>
            <w:tcBorders>
              <w:top w:val="single" w:sz="4" w:space="0" w:color="auto"/>
              <w:left w:val="single" w:sz="4" w:space="0" w:color="auto"/>
              <w:bottom w:val="single" w:sz="4" w:space="0" w:color="auto"/>
              <w:right w:val="single" w:sz="4" w:space="0" w:color="auto"/>
            </w:tcBorders>
            <w:vAlign w:val="center"/>
          </w:tcPr>
          <w:p w14:paraId="761339C9" w14:textId="77777777" w:rsidR="007E68E1" w:rsidRDefault="007E68E1" w:rsidP="00781356">
            <w:pPr>
              <w:pStyle w:val="Tabletext"/>
              <w:jc w:val="center"/>
              <w:rPr>
                <w:rFonts w:eastAsia="Arial Unicode MS"/>
                <w:sz w:val="18"/>
                <w:szCs w:val="18"/>
                <w:lang w:val="en-GB"/>
              </w:rPr>
            </w:pPr>
          </w:p>
        </w:tc>
      </w:tr>
      <w:tr w:rsidR="007E68E1" w14:paraId="675A3C97" w14:textId="77777777" w:rsidTr="00781356">
        <w:trPr>
          <w:trHeight w:val="20"/>
          <w:jc w:val="center"/>
        </w:trPr>
        <w:tc>
          <w:tcPr>
            <w:tcW w:w="865" w:type="dxa"/>
            <w:tcBorders>
              <w:top w:val="single" w:sz="4" w:space="0" w:color="auto"/>
              <w:left w:val="single" w:sz="4" w:space="0" w:color="auto"/>
              <w:bottom w:val="single" w:sz="4" w:space="0" w:color="auto"/>
              <w:right w:val="single" w:sz="4" w:space="0" w:color="auto"/>
            </w:tcBorders>
            <w:vAlign w:val="center"/>
            <w:hideMark/>
          </w:tcPr>
          <w:p w14:paraId="4BBD54F1" w14:textId="77777777" w:rsidR="007E68E1" w:rsidRDefault="007E68E1" w:rsidP="0033389B">
            <w:pPr>
              <w:pStyle w:val="Tabletext"/>
              <w:jc w:val="center"/>
              <w:rPr>
                <w:sz w:val="18"/>
                <w:szCs w:val="18"/>
                <w:lang w:val="en-GB"/>
              </w:rPr>
            </w:pPr>
            <w:r>
              <w:rPr>
                <w:sz w:val="18"/>
                <w:szCs w:val="18"/>
                <w:lang w:val="en-GB"/>
              </w:rPr>
              <w:t>80</w:t>
            </w:r>
          </w:p>
        </w:tc>
        <w:tc>
          <w:tcPr>
            <w:tcW w:w="1204" w:type="dxa"/>
            <w:tcBorders>
              <w:top w:val="single" w:sz="4" w:space="0" w:color="auto"/>
              <w:left w:val="single" w:sz="4" w:space="0" w:color="auto"/>
              <w:bottom w:val="single" w:sz="4" w:space="0" w:color="auto"/>
              <w:right w:val="single" w:sz="4" w:space="0" w:color="auto"/>
            </w:tcBorders>
            <w:vAlign w:val="center"/>
            <w:hideMark/>
          </w:tcPr>
          <w:p w14:paraId="39707E03" w14:textId="77777777" w:rsidR="007E68E1" w:rsidRDefault="007E68E1" w:rsidP="0033389B">
            <w:pPr>
              <w:pStyle w:val="Tabletext"/>
              <w:jc w:val="center"/>
              <w:rPr>
                <w:sz w:val="18"/>
                <w:szCs w:val="18"/>
                <w:lang w:val="en-GB"/>
              </w:rPr>
            </w:pPr>
            <w:r>
              <w:rPr>
                <w:sz w:val="18"/>
                <w:szCs w:val="18"/>
                <w:lang w:val="en-GB"/>
              </w:rPr>
              <w:t>DRM_B5</w:t>
            </w:r>
            <w:r>
              <w:rPr>
                <w:sz w:val="18"/>
                <w:szCs w:val="18"/>
                <w:lang w:val="en-GB"/>
              </w:rPr>
              <w:br/>
              <w:t>/REL</w:t>
            </w:r>
          </w:p>
        </w:tc>
        <w:tc>
          <w:tcPr>
            <w:tcW w:w="1204" w:type="dxa"/>
            <w:tcBorders>
              <w:top w:val="single" w:sz="4" w:space="0" w:color="auto"/>
              <w:left w:val="single" w:sz="4" w:space="0" w:color="auto"/>
              <w:bottom w:val="single" w:sz="4" w:space="0" w:color="auto"/>
              <w:right w:val="single" w:sz="4" w:space="0" w:color="auto"/>
            </w:tcBorders>
            <w:vAlign w:val="center"/>
            <w:hideMark/>
          </w:tcPr>
          <w:p w14:paraId="2B9F187A" w14:textId="77777777" w:rsidR="007E68E1" w:rsidRDefault="007E68E1" w:rsidP="0033389B">
            <w:pPr>
              <w:pStyle w:val="Tabletext"/>
              <w:jc w:val="center"/>
              <w:rPr>
                <w:sz w:val="18"/>
                <w:szCs w:val="18"/>
                <w:lang w:val="en-GB"/>
              </w:rPr>
            </w:pPr>
            <w:r>
              <w:rPr>
                <w:sz w:val="18"/>
                <w:szCs w:val="18"/>
                <w:lang w:val="en-GB"/>
              </w:rPr>
              <w:t>DRM_B1</w:t>
            </w:r>
            <w:r>
              <w:rPr>
                <w:sz w:val="18"/>
                <w:szCs w:val="18"/>
                <w:lang w:val="en-GB"/>
              </w:rPr>
              <w:br/>
              <w:t>/REL</w:t>
            </w:r>
          </w:p>
        </w:tc>
        <w:tc>
          <w:tcPr>
            <w:tcW w:w="795" w:type="dxa"/>
            <w:tcBorders>
              <w:top w:val="single" w:sz="4" w:space="0" w:color="auto"/>
              <w:left w:val="single" w:sz="4" w:space="0" w:color="auto"/>
              <w:bottom w:val="single" w:sz="4" w:space="0" w:color="auto"/>
              <w:right w:val="single" w:sz="4" w:space="0" w:color="auto"/>
            </w:tcBorders>
            <w:vAlign w:val="center"/>
            <w:hideMark/>
          </w:tcPr>
          <w:p w14:paraId="117ABC91" w14:textId="77777777" w:rsidR="007E68E1" w:rsidRDefault="007E68E1" w:rsidP="00781356">
            <w:pPr>
              <w:pStyle w:val="Tabletext"/>
              <w:jc w:val="center"/>
              <w:rPr>
                <w:sz w:val="18"/>
                <w:szCs w:val="18"/>
                <w:lang w:val="en-GB"/>
              </w:rPr>
            </w:pPr>
            <w:r>
              <w:rPr>
                <w:rFonts w:cs="Times New Roman" w:hint="cs"/>
                <w:szCs w:val="20"/>
                <w:rtl/>
                <w:lang w:val="en-GB"/>
              </w:rPr>
              <w:t>–</w:t>
            </w:r>
            <w:r>
              <w:rPr>
                <w:sz w:val="18"/>
                <w:szCs w:val="18"/>
                <w:lang w:val="en-GB"/>
              </w:rPr>
              <w:t>54,10</w:t>
            </w:r>
          </w:p>
        </w:tc>
        <w:tc>
          <w:tcPr>
            <w:tcW w:w="795" w:type="dxa"/>
            <w:tcBorders>
              <w:top w:val="single" w:sz="4" w:space="0" w:color="auto"/>
              <w:left w:val="single" w:sz="4" w:space="0" w:color="auto"/>
              <w:bottom w:val="single" w:sz="4" w:space="0" w:color="auto"/>
              <w:right w:val="single" w:sz="4" w:space="0" w:color="auto"/>
            </w:tcBorders>
            <w:vAlign w:val="center"/>
            <w:hideMark/>
          </w:tcPr>
          <w:p w14:paraId="2CA0BBA7" w14:textId="77777777" w:rsidR="007E68E1" w:rsidRDefault="007E68E1" w:rsidP="00781356">
            <w:pPr>
              <w:pStyle w:val="Tabletext"/>
              <w:jc w:val="center"/>
              <w:rPr>
                <w:sz w:val="18"/>
                <w:szCs w:val="18"/>
                <w:lang w:val="en-GB"/>
              </w:rPr>
            </w:pPr>
            <w:r>
              <w:rPr>
                <w:rFonts w:cs="Times New Roman" w:hint="cs"/>
                <w:szCs w:val="20"/>
                <w:rtl/>
                <w:lang w:val="en-GB"/>
              </w:rPr>
              <w:t>–</w:t>
            </w:r>
            <w:r>
              <w:rPr>
                <w:sz w:val="18"/>
                <w:szCs w:val="18"/>
                <w:lang w:val="en-GB"/>
              </w:rPr>
              <w:t>53,60</w:t>
            </w:r>
          </w:p>
        </w:tc>
        <w:tc>
          <w:tcPr>
            <w:tcW w:w="795" w:type="dxa"/>
            <w:tcBorders>
              <w:top w:val="single" w:sz="4" w:space="0" w:color="auto"/>
              <w:left w:val="single" w:sz="4" w:space="0" w:color="auto"/>
              <w:bottom w:val="single" w:sz="4" w:space="0" w:color="auto"/>
              <w:right w:val="single" w:sz="4" w:space="0" w:color="auto"/>
            </w:tcBorders>
            <w:vAlign w:val="center"/>
            <w:hideMark/>
          </w:tcPr>
          <w:p w14:paraId="2D4BB941" w14:textId="77777777" w:rsidR="007E68E1" w:rsidRDefault="007E68E1" w:rsidP="00781356">
            <w:pPr>
              <w:pStyle w:val="Tabletext"/>
              <w:jc w:val="center"/>
              <w:rPr>
                <w:sz w:val="18"/>
                <w:szCs w:val="18"/>
                <w:lang w:val="en-GB"/>
              </w:rPr>
            </w:pPr>
            <w:r>
              <w:rPr>
                <w:rFonts w:cs="Times New Roman" w:hint="cs"/>
                <w:szCs w:val="20"/>
                <w:rtl/>
                <w:lang w:val="en-GB"/>
              </w:rPr>
              <w:t>–</w:t>
            </w:r>
            <w:r>
              <w:rPr>
                <w:sz w:val="18"/>
                <w:szCs w:val="18"/>
                <w:lang w:val="en-GB"/>
              </w:rPr>
              <w:t>51,40</w:t>
            </w:r>
          </w:p>
        </w:tc>
        <w:tc>
          <w:tcPr>
            <w:tcW w:w="795" w:type="dxa"/>
            <w:tcBorders>
              <w:top w:val="single" w:sz="4" w:space="0" w:color="auto"/>
              <w:left w:val="single" w:sz="4" w:space="0" w:color="auto"/>
              <w:bottom w:val="single" w:sz="4" w:space="0" w:color="auto"/>
              <w:right w:val="single" w:sz="4" w:space="0" w:color="auto"/>
            </w:tcBorders>
            <w:vAlign w:val="center"/>
            <w:hideMark/>
          </w:tcPr>
          <w:p w14:paraId="4D0EC64F" w14:textId="77777777" w:rsidR="007E68E1" w:rsidRDefault="007E68E1" w:rsidP="00781356">
            <w:pPr>
              <w:pStyle w:val="Tabletext"/>
              <w:jc w:val="center"/>
              <w:rPr>
                <w:sz w:val="18"/>
                <w:szCs w:val="18"/>
                <w:lang w:val="en-GB"/>
              </w:rPr>
            </w:pPr>
            <w:r>
              <w:rPr>
                <w:rFonts w:cs="Times New Roman" w:hint="cs"/>
                <w:szCs w:val="20"/>
                <w:rtl/>
                <w:lang w:val="en-GB"/>
              </w:rPr>
              <w:t>–</w:t>
            </w:r>
            <w:r>
              <w:rPr>
                <w:sz w:val="18"/>
                <w:szCs w:val="18"/>
                <w:lang w:val="en-GB"/>
              </w:rPr>
              <w:t>33,00</w:t>
            </w:r>
          </w:p>
        </w:tc>
        <w:tc>
          <w:tcPr>
            <w:tcW w:w="700" w:type="dxa"/>
            <w:tcBorders>
              <w:top w:val="single" w:sz="4" w:space="0" w:color="auto"/>
              <w:left w:val="single" w:sz="4" w:space="0" w:color="auto"/>
              <w:bottom w:val="single" w:sz="4" w:space="0" w:color="auto"/>
              <w:right w:val="single" w:sz="4" w:space="0" w:color="auto"/>
            </w:tcBorders>
            <w:vAlign w:val="center"/>
            <w:hideMark/>
          </w:tcPr>
          <w:p w14:paraId="4ADA9A6B" w14:textId="77777777" w:rsidR="007E68E1" w:rsidRDefault="007E68E1" w:rsidP="00781356">
            <w:pPr>
              <w:pStyle w:val="Tabletext"/>
              <w:jc w:val="center"/>
              <w:rPr>
                <w:sz w:val="18"/>
                <w:szCs w:val="18"/>
                <w:lang w:val="en-GB"/>
              </w:rPr>
            </w:pPr>
            <w:r>
              <w:rPr>
                <w:rFonts w:cs="Times New Roman" w:hint="cs"/>
                <w:szCs w:val="20"/>
                <w:rtl/>
                <w:lang w:val="en-GB"/>
              </w:rPr>
              <w:t>–</w:t>
            </w:r>
            <w:r>
              <w:rPr>
                <w:sz w:val="18"/>
                <w:szCs w:val="18"/>
                <w:lang w:val="en-GB"/>
              </w:rPr>
              <w:t>9,00</w:t>
            </w:r>
          </w:p>
        </w:tc>
        <w:tc>
          <w:tcPr>
            <w:tcW w:w="700" w:type="dxa"/>
            <w:tcBorders>
              <w:top w:val="single" w:sz="4" w:space="0" w:color="auto"/>
              <w:left w:val="single" w:sz="4" w:space="0" w:color="auto"/>
              <w:bottom w:val="single" w:sz="4" w:space="0" w:color="auto"/>
              <w:right w:val="single" w:sz="4" w:space="0" w:color="auto"/>
            </w:tcBorders>
            <w:vAlign w:val="center"/>
            <w:hideMark/>
          </w:tcPr>
          <w:p w14:paraId="3F62CCEB" w14:textId="77777777" w:rsidR="007E68E1" w:rsidRDefault="007E68E1" w:rsidP="00781356">
            <w:pPr>
              <w:pStyle w:val="Tabletext"/>
              <w:jc w:val="center"/>
              <w:rPr>
                <w:sz w:val="18"/>
                <w:szCs w:val="18"/>
                <w:lang w:val="en-GB"/>
              </w:rPr>
            </w:pPr>
            <w:r>
              <w:rPr>
                <w:rFonts w:cs="Times New Roman" w:hint="cs"/>
                <w:szCs w:val="20"/>
                <w:rtl/>
                <w:lang w:val="en-GB"/>
              </w:rPr>
              <w:t>–</w:t>
            </w:r>
            <w:r>
              <w:rPr>
                <w:sz w:val="18"/>
                <w:szCs w:val="18"/>
                <w:lang w:val="en-GB"/>
              </w:rPr>
              <w:t>0,40</w:t>
            </w:r>
          </w:p>
        </w:tc>
        <w:tc>
          <w:tcPr>
            <w:tcW w:w="700" w:type="dxa"/>
            <w:tcBorders>
              <w:top w:val="single" w:sz="4" w:space="0" w:color="auto"/>
              <w:left w:val="single" w:sz="4" w:space="0" w:color="auto"/>
              <w:bottom w:val="single" w:sz="4" w:space="0" w:color="auto"/>
              <w:right w:val="single" w:sz="4" w:space="0" w:color="auto"/>
            </w:tcBorders>
            <w:vAlign w:val="center"/>
            <w:hideMark/>
          </w:tcPr>
          <w:p w14:paraId="4C5C293D" w14:textId="77777777" w:rsidR="007E68E1" w:rsidRDefault="007E68E1" w:rsidP="00781356">
            <w:pPr>
              <w:pStyle w:val="Tabletext"/>
              <w:jc w:val="center"/>
              <w:rPr>
                <w:sz w:val="18"/>
                <w:szCs w:val="18"/>
                <w:lang w:val="en-GB"/>
              </w:rPr>
            </w:pPr>
            <w:r>
              <w:rPr>
                <w:sz w:val="18"/>
                <w:szCs w:val="18"/>
                <w:lang w:val="en-GB"/>
              </w:rPr>
              <w:t>0,00</w:t>
            </w:r>
          </w:p>
        </w:tc>
        <w:tc>
          <w:tcPr>
            <w:tcW w:w="700" w:type="dxa"/>
            <w:tcBorders>
              <w:top w:val="single" w:sz="4" w:space="0" w:color="auto"/>
              <w:left w:val="single" w:sz="4" w:space="0" w:color="auto"/>
              <w:bottom w:val="single" w:sz="4" w:space="0" w:color="auto"/>
              <w:right w:val="single" w:sz="4" w:space="0" w:color="auto"/>
            </w:tcBorders>
            <w:vAlign w:val="center"/>
            <w:hideMark/>
          </w:tcPr>
          <w:p w14:paraId="06A6E926" w14:textId="77777777" w:rsidR="007E68E1" w:rsidRDefault="007E68E1" w:rsidP="00781356">
            <w:pPr>
              <w:pStyle w:val="Tabletext"/>
              <w:jc w:val="center"/>
              <w:rPr>
                <w:sz w:val="18"/>
                <w:szCs w:val="18"/>
                <w:lang w:val="en-GB"/>
              </w:rPr>
            </w:pPr>
            <w:r>
              <w:rPr>
                <w:sz w:val="18"/>
                <w:szCs w:val="18"/>
                <w:lang w:val="en-GB"/>
              </w:rPr>
              <w:t>0,00</w:t>
            </w:r>
          </w:p>
        </w:tc>
        <w:tc>
          <w:tcPr>
            <w:tcW w:w="700" w:type="dxa"/>
            <w:tcBorders>
              <w:top w:val="single" w:sz="4" w:space="0" w:color="auto"/>
              <w:left w:val="single" w:sz="4" w:space="0" w:color="auto"/>
              <w:bottom w:val="single" w:sz="4" w:space="0" w:color="auto"/>
              <w:right w:val="single" w:sz="4" w:space="0" w:color="auto"/>
            </w:tcBorders>
            <w:vAlign w:val="center"/>
            <w:hideMark/>
          </w:tcPr>
          <w:p w14:paraId="4C4AFE11" w14:textId="77777777" w:rsidR="007E68E1" w:rsidRDefault="007E68E1" w:rsidP="00781356">
            <w:pPr>
              <w:pStyle w:val="Tabletext"/>
              <w:jc w:val="center"/>
              <w:rPr>
                <w:sz w:val="18"/>
                <w:szCs w:val="18"/>
                <w:lang w:val="en-GB"/>
              </w:rPr>
            </w:pPr>
            <w:r>
              <w:rPr>
                <w:sz w:val="18"/>
                <w:szCs w:val="18"/>
                <w:lang w:val="en-GB"/>
              </w:rPr>
              <w:t>0,00</w:t>
            </w:r>
          </w:p>
        </w:tc>
        <w:tc>
          <w:tcPr>
            <w:tcW w:w="700" w:type="dxa"/>
            <w:tcBorders>
              <w:top w:val="single" w:sz="4" w:space="0" w:color="auto"/>
              <w:left w:val="single" w:sz="4" w:space="0" w:color="auto"/>
              <w:bottom w:val="single" w:sz="4" w:space="0" w:color="auto"/>
              <w:right w:val="single" w:sz="4" w:space="0" w:color="auto"/>
            </w:tcBorders>
            <w:vAlign w:val="center"/>
            <w:hideMark/>
          </w:tcPr>
          <w:p w14:paraId="7401B2E8" w14:textId="77777777" w:rsidR="007E68E1" w:rsidRDefault="007E68E1" w:rsidP="00781356">
            <w:pPr>
              <w:pStyle w:val="Tabletext"/>
              <w:jc w:val="center"/>
              <w:rPr>
                <w:sz w:val="18"/>
                <w:szCs w:val="18"/>
                <w:lang w:val="en-GB"/>
              </w:rPr>
            </w:pPr>
            <w:r>
              <w:rPr>
                <w:rFonts w:cs="Times New Roman" w:hint="cs"/>
                <w:szCs w:val="20"/>
                <w:rtl/>
                <w:lang w:val="en-GB"/>
              </w:rPr>
              <w:t>–</w:t>
            </w:r>
            <w:r>
              <w:rPr>
                <w:sz w:val="18"/>
                <w:szCs w:val="18"/>
                <w:lang w:val="en-GB"/>
              </w:rPr>
              <w:t>0,30</w:t>
            </w:r>
          </w:p>
        </w:tc>
        <w:tc>
          <w:tcPr>
            <w:tcW w:w="795" w:type="dxa"/>
            <w:tcBorders>
              <w:top w:val="single" w:sz="4" w:space="0" w:color="auto"/>
              <w:left w:val="single" w:sz="4" w:space="0" w:color="auto"/>
              <w:bottom w:val="single" w:sz="4" w:space="0" w:color="auto"/>
              <w:right w:val="single" w:sz="4" w:space="0" w:color="auto"/>
            </w:tcBorders>
            <w:vAlign w:val="center"/>
            <w:hideMark/>
          </w:tcPr>
          <w:p w14:paraId="00395B3B" w14:textId="77777777" w:rsidR="007E68E1" w:rsidRDefault="007E68E1" w:rsidP="00781356">
            <w:pPr>
              <w:pStyle w:val="Tabletext"/>
              <w:jc w:val="center"/>
              <w:rPr>
                <w:sz w:val="18"/>
                <w:szCs w:val="18"/>
                <w:lang w:val="en-GB"/>
              </w:rPr>
            </w:pPr>
            <w:r>
              <w:rPr>
                <w:rFonts w:cs="Times New Roman" w:hint="cs"/>
                <w:szCs w:val="20"/>
                <w:rtl/>
                <w:lang w:val="en-GB"/>
              </w:rPr>
              <w:t>–</w:t>
            </w:r>
            <w:r>
              <w:rPr>
                <w:sz w:val="18"/>
                <w:szCs w:val="18"/>
                <w:lang w:val="en-GB"/>
              </w:rPr>
              <w:t>31,00</w:t>
            </w:r>
          </w:p>
        </w:tc>
        <w:tc>
          <w:tcPr>
            <w:tcW w:w="795" w:type="dxa"/>
            <w:tcBorders>
              <w:top w:val="single" w:sz="4" w:space="0" w:color="auto"/>
              <w:left w:val="single" w:sz="4" w:space="0" w:color="auto"/>
              <w:bottom w:val="single" w:sz="4" w:space="0" w:color="auto"/>
              <w:right w:val="single" w:sz="4" w:space="0" w:color="auto"/>
            </w:tcBorders>
            <w:vAlign w:val="center"/>
            <w:hideMark/>
          </w:tcPr>
          <w:p w14:paraId="336D9E1B" w14:textId="77777777" w:rsidR="007E68E1" w:rsidRDefault="007E68E1" w:rsidP="00781356">
            <w:pPr>
              <w:pStyle w:val="Tabletext"/>
              <w:jc w:val="center"/>
              <w:rPr>
                <w:sz w:val="18"/>
                <w:szCs w:val="18"/>
                <w:lang w:val="en-GB"/>
              </w:rPr>
            </w:pPr>
            <w:r>
              <w:rPr>
                <w:rFonts w:cs="Times New Roman" w:hint="cs"/>
                <w:szCs w:val="20"/>
                <w:rtl/>
                <w:lang w:val="en-GB"/>
              </w:rPr>
              <w:t>–</w:t>
            </w:r>
            <w:r>
              <w:rPr>
                <w:sz w:val="18"/>
                <w:szCs w:val="18"/>
                <w:lang w:val="en-GB"/>
              </w:rPr>
              <w:t>48,10</w:t>
            </w:r>
          </w:p>
        </w:tc>
        <w:tc>
          <w:tcPr>
            <w:tcW w:w="795" w:type="dxa"/>
            <w:tcBorders>
              <w:top w:val="single" w:sz="4" w:space="0" w:color="auto"/>
              <w:left w:val="single" w:sz="4" w:space="0" w:color="auto"/>
              <w:bottom w:val="single" w:sz="4" w:space="0" w:color="auto"/>
              <w:right w:val="single" w:sz="4" w:space="0" w:color="auto"/>
            </w:tcBorders>
            <w:vAlign w:val="center"/>
            <w:hideMark/>
          </w:tcPr>
          <w:p w14:paraId="0F574A14" w14:textId="77777777" w:rsidR="007E68E1" w:rsidRDefault="007E68E1" w:rsidP="00781356">
            <w:pPr>
              <w:pStyle w:val="Tabletext"/>
              <w:jc w:val="center"/>
              <w:rPr>
                <w:sz w:val="18"/>
                <w:szCs w:val="18"/>
                <w:lang w:val="en-GB"/>
              </w:rPr>
            </w:pPr>
            <w:r>
              <w:rPr>
                <w:rFonts w:cs="Times New Roman" w:hint="cs"/>
                <w:szCs w:val="20"/>
                <w:rtl/>
                <w:lang w:val="en-GB"/>
              </w:rPr>
              <w:t>–</w:t>
            </w:r>
            <w:r>
              <w:rPr>
                <w:sz w:val="18"/>
                <w:szCs w:val="18"/>
                <w:lang w:val="en-GB"/>
              </w:rPr>
              <w:t>51,30</w:t>
            </w:r>
          </w:p>
        </w:tc>
        <w:tc>
          <w:tcPr>
            <w:tcW w:w="731" w:type="dxa"/>
            <w:tcBorders>
              <w:top w:val="single" w:sz="4" w:space="0" w:color="auto"/>
              <w:left w:val="single" w:sz="4" w:space="0" w:color="auto"/>
              <w:bottom w:val="single" w:sz="4" w:space="0" w:color="auto"/>
              <w:right w:val="single" w:sz="4" w:space="0" w:color="auto"/>
            </w:tcBorders>
            <w:vAlign w:val="center"/>
            <w:hideMark/>
          </w:tcPr>
          <w:p w14:paraId="22C1A215" w14:textId="77777777" w:rsidR="007E68E1" w:rsidRDefault="007E68E1" w:rsidP="00781356">
            <w:pPr>
              <w:pStyle w:val="Tabletext"/>
              <w:jc w:val="center"/>
              <w:rPr>
                <w:sz w:val="18"/>
                <w:szCs w:val="18"/>
                <w:lang w:val="en-GB"/>
              </w:rPr>
            </w:pPr>
            <w:r>
              <w:rPr>
                <w:sz w:val="18"/>
                <w:szCs w:val="18"/>
                <w:lang w:val="en-GB"/>
              </w:rPr>
              <w:t>5,00</w:t>
            </w:r>
          </w:p>
        </w:tc>
        <w:tc>
          <w:tcPr>
            <w:tcW w:w="691" w:type="dxa"/>
            <w:tcBorders>
              <w:top w:val="single" w:sz="4" w:space="0" w:color="auto"/>
              <w:left w:val="single" w:sz="4" w:space="0" w:color="auto"/>
              <w:bottom w:val="single" w:sz="4" w:space="0" w:color="auto"/>
              <w:right w:val="single" w:sz="4" w:space="0" w:color="auto"/>
            </w:tcBorders>
            <w:vAlign w:val="center"/>
            <w:hideMark/>
          </w:tcPr>
          <w:p w14:paraId="7973B7AC" w14:textId="77777777" w:rsidR="007E68E1" w:rsidRDefault="007E68E1" w:rsidP="00781356">
            <w:pPr>
              <w:pStyle w:val="Tabletext"/>
              <w:jc w:val="center"/>
              <w:rPr>
                <w:sz w:val="18"/>
                <w:szCs w:val="18"/>
                <w:lang w:val="en-GB"/>
              </w:rPr>
            </w:pPr>
            <w:r>
              <w:rPr>
                <w:sz w:val="18"/>
                <w:szCs w:val="18"/>
                <w:lang w:val="en-GB"/>
              </w:rPr>
              <w:t>16,60</w:t>
            </w:r>
          </w:p>
        </w:tc>
      </w:tr>
      <w:tr w:rsidR="007E68E1" w14:paraId="2C83EB3D" w14:textId="77777777" w:rsidTr="00781356">
        <w:trPr>
          <w:trHeight w:val="20"/>
          <w:jc w:val="center"/>
        </w:trPr>
        <w:tc>
          <w:tcPr>
            <w:tcW w:w="865" w:type="dxa"/>
            <w:tcBorders>
              <w:top w:val="single" w:sz="4" w:space="0" w:color="auto"/>
              <w:left w:val="single" w:sz="4" w:space="0" w:color="auto"/>
              <w:bottom w:val="single" w:sz="4" w:space="0" w:color="auto"/>
              <w:right w:val="single" w:sz="4" w:space="0" w:color="auto"/>
            </w:tcBorders>
            <w:vAlign w:val="center"/>
          </w:tcPr>
          <w:p w14:paraId="0BD3577B" w14:textId="77777777" w:rsidR="007E68E1" w:rsidRDefault="007E68E1" w:rsidP="0033389B">
            <w:pPr>
              <w:pStyle w:val="Tabletext"/>
              <w:jc w:val="center"/>
              <w:rPr>
                <w:sz w:val="18"/>
                <w:szCs w:val="18"/>
                <w:lang w:val="en-GB"/>
              </w:rPr>
            </w:pPr>
          </w:p>
        </w:tc>
        <w:tc>
          <w:tcPr>
            <w:tcW w:w="1204" w:type="dxa"/>
            <w:tcBorders>
              <w:top w:val="single" w:sz="4" w:space="0" w:color="auto"/>
              <w:left w:val="single" w:sz="4" w:space="0" w:color="auto"/>
              <w:bottom w:val="single" w:sz="4" w:space="0" w:color="auto"/>
              <w:right w:val="single" w:sz="4" w:space="0" w:color="auto"/>
            </w:tcBorders>
            <w:vAlign w:val="center"/>
          </w:tcPr>
          <w:p w14:paraId="45CFCF5E" w14:textId="77777777" w:rsidR="007E68E1" w:rsidRDefault="007E68E1" w:rsidP="0033389B">
            <w:pPr>
              <w:pStyle w:val="Tabletext"/>
              <w:jc w:val="center"/>
              <w:rPr>
                <w:sz w:val="18"/>
                <w:szCs w:val="18"/>
                <w:lang w:val="en-GB"/>
              </w:rPr>
            </w:pPr>
          </w:p>
        </w:tc>
        <w:tc>
          <w:tcPr>
            <w:tcW w:w="1204" w:type="dxa"/>
            <w:tcBorders>
              <w:top w:val="single" w:sz="4" w:space="0" w:color="auto"/>
              <w:left w:val="single" w:sz="4" w:space="0" w:color="auto"/>
              <w:bottom w:val="single" w:sz="4" w:space="0" w:color="auto"/>
              <w:right w:val="single" w:sz="4" w:space="0" w:color="auto"/>
            </w:tcBorders>
            <w:vAlign w:val="center"/>
            <w:hideMark/>
          </w:tcPr>
          <w:p w14:paraId="50532024" w14:textId="77777777" w:rsidR="007E68E1" w:rsidRDefault="007E68E1" w:rsidP="0033389B">
            <w:pPr>
              <w:pStyle w:val="Tabletext"/>
              <w:jc w:val="center"/>
              <w:rPr>
                <w:sz w:val="18"/>
                <w:szCs w:val="18"/>
                <w:lang w:val="en-GB"/>
              </w:rPr>
            </w:pPr>
            <w:r>
              <w:rPr>
                <w:sz w:val="18"/>
                <w:szCs w:val="18"/>
                <w:lang w:val="en-GB"/>
              </w:rPr>
              <w:t>d similar</w:t>
            </w:r>
          </w:p>
        </w:tc>
        <w:tc>
          <w:tcPr>
            <w:tcW w:w="795" w:type="dxa"/>
            <w:tcBorders>
              <w:top w:val="single" w:sz="4" w:space="0" w:color="auto"/>
              <w:left w:val="single" w:sz="4" w:space="0" w:color="auto"/>
              <w:bottom w:val="single" w:sz="4" w:space="0" w:color="auto"/>
              <w:right w:val="single" w:sz="4" w:space="0" w:color="auto"/>
            </w:tcBorders>
            <w:vAlign w:val="center"/>
            <w:hideMark/>
          </w:tcPr>
          <w:p w14:paraId="2004DA80" w14:textId="77777777" w:rsidR="007E68E1" w:rsidRDefault="007E68E1" w:rsidP="00781356">
            <w:pPr>
              <w:pStyle w:val="Tabletext"/>
              <w:jc w:val="center"/>
              <w:rPr>
                <w:sz w:val="18"/>
                <w:szCs w:val="18"/>
                <w:lang w:val="en-GB"/>
              </w:rPr>
            </w:pPr>
            <w:r>
              <w:rPr>
                <w:rFonts w:cs="Times New Roman" w:hint="cs"/>
                <w:szCs w:val="20"/>
                <w:rtl/>
                <w:lang w:val="en-GB"/>
              </w:rPr>
              <w:t>–</w:t>
            </w:r>
            <w:r>
              <w:rPr>
                <w:sz w:val="18"/>
                <w:szCs w:val="18"/>
                <w:lang w:val="en-GB"/>
              </w:rPr>
              <w:t>0,10</w:t>
            </w:r>
          </w:p>
        </w:tc>
        <w:tc>
          <w:tcPr>
            <w:tcW w:w="795" w:type="dxa"/>
            <w:tcBorders>
              <w:top w:val="single" w:sz="4" w:space="0" w:color="auto"/>
              <w:left w:val="single" w:sz="4" w:space="0" w:color="auto"/>
              <w:bottom w:val="single" w:sz="4" w:space="0" w:color="auto"/>
              <w:right w:val="single" w:sz="4" w:space="0" w:color="auto"/>
            </w:tcBorders>
            <w:vAlign w:val="center"/>
            <w:hideMark/>
          </w:tcPr>
          <w:p w14:paraId="753F16AC" w14:textId="77777777" w:rsidR="007E68E1" w:rsidRDefault="007E68E1" w:rsidP="00781356">
            <w:pPr>
              <w:pStyle w:val="Tabletext"/>
              <w:jc w:val="center"/>
              <w:rPr>
                <w:sz w:val="18"/>
                <w:szCs w:val="18"/>
                <w:lang w:val="en-GB"/>
              </w:rPr>
            </w:pPr>
            <w:r>
              <w:rPr>
                <w:rFonts w:cs="Times New Roman" w:hint="cs"/>
                <w:szCs w:val="20"/>
                <w:rtl/>
                <w:lang w:val="en-GB"/>
              </w:rPr>
              <w:t>–</w:t>
            </w:r>
            <w:r>
              <w:rPr>
                <w:sz w:val="18"/>
                <w:szCs w:val="18"/>
                <w:lang w:val="en-GB"/>
              </w:rPr>
              <w:t>0,20</w:t>
            </w:r>
          </w:p>
        </w:tc>
        <w:tc>
          <w:tcPr>
            <w:tcW w:w="795" w:type="dxa"/>
            <w:tcBorders>
              <w:top w:val="single" w:sz="4" w:space="0" w:color="auto"/>
              <w:left w:val="single" w:sz="4" w:space="0" w:color="auto"/>
              <w:bottom w:val="single" w:sz="4" w:space="0" w:color="auto"/>
              <w:right w:val="single" w:sz="4" w:space="0" w:color="auto"/>
            </w:tcBorders>
            <w:vAlign w:val="center"/>
            <w:hideMark/>
          </w:tcPr>
          <w:p w14:paraId="1055AAD7" w14:textId="77777777" w:rsidR="007E68E1" w:rsidRDefault="007E68E1" w:rsidP="00781356">
            <w:pPr>
              <w:pStyle w:val="Tabletext"/>
              <w:jc w:val="center"/>
              <w:rPr>
                <w:sz w:val="18"/>
                <w:szCs w:val="18"/>
                <w:lang w:val="en-GB"/>
              </w:rPr>
            </w:pPr>
            <w:r>
              <w:rPr>
                <w:rFonts w:cs="Times New Roman" w:hint="cs"/>
                <w:szCs w:val="20"/>
                <w:rtl/>
                <w:lang w:val="en-GB"/>
              </w:rPr>
              <w:t>–</w:t>
            </w:r>
            <w:r>
              <w:rPr>
                <w:sz w:val="18"/>
                <w:szCs w:val="18"/>
                <w:lang w:val="en-GB"/>
              </w:rPr>
              <w:t>0,30</w:t>
            </w:r>
          </w:p>
        </w:tc>
        <w:tc>
          <w:tcPr>
            <w:tcW w:w="795"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4187B260" w14:textId="77777777" w:rsidR="007E68E1" w:rsidRDefault="007E68E1" w:rsidP="00781356">
            <w:pPr>
              <w:pStyle w:val="Tabletext"/>
              <w:jc w:val="center"/>
              <w:rPr>
                <w:sz w:val="18"/>
                <w:szCs w:val="18"/>
                <w:lang w:val="en-GB"/>
              </w:rPr>
            </w:pPr>
            <w:r>
              <w:rPr>
                <w:sz w:val="18"/>
                <w:szCs w:val="18"/>
                <w:lang w:val="en-GB"/>
              </w:rPr>
              <w:t>11,60</w:t>
            </w:r>
          </w:p>
        </w:tc>
        <w:tc>
          <w:tcPr>
            <w:tcW w:w="700"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0DD2F687" w14:textId="77777777" w:rsidR="007E68E1" w:rsidRDefault="007E68E1" w:rsidP="00781356">
            <w:pPr>
              <w:pStyle w:val="Tabletext"/>
              <w:jc w:val="center"/>
              <w:rPr>
                <w:sz w:val="18"/>
                <w:szCs w:val="18"/>
                <w:lang w:val="en-GB"/>
              </w:rPr>
            </w:pPr>
            <w:r>
              <w:rPr>
                <w:sz w:val="18"/>
                <w:szCs w:val="18"/>
                <w:lang w:val="en-GB"/>
              </w:rPr>
              <w:t>0,40</w:t>
            </w:r>
          </w:p>
        </w:tc>
        <w:tc>
          <w:tcPr>
            <w:tcW w:w="700"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714850DD" w14:textId="77777777" w:rsidR="007E68E1" w:rsidRDefault="007E68E1" w:rsidP="00781356">
            <w:pPr>
              <w:pStyle w:val="Tabletext"/>
              <w:jc w:val="center"/>
              <w:rPr>
                <w:sz w:val="18"/>
                <w:szCs w:val="18"/>
                <w:lang w:val="en-GB"/>
              </w:rPr>
            </w:pPr>
            <w:r>
              <w:rPr>
                <w:sz w:val="18"/>
                <w:szCs w:val="18"/>
                <w:lang w:val="en-GB"/>
              </w:rPr>
              <w:t>0,00</w:t>
            </w:r>
          </w:p>
        </w:tc>
        <w:tc>
          <w:tcPr>
            <w:tcW w:w="700"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7E53147C" w14:textId="77777777" w:rsidR="007E68E1" w:rsidRDefault="007E68E1" w:rsidP="00781356">
            <w:pPr>
              <w:pStyle w:val="Tabletext"/>
              <w:jc w:val="center"/>
              <w:rPr>
                <w:sz w:val="18"/>
                <w:szCs w:val="18"/>
                <w:lang w:val="en-GB"/>
              </w:rPr>
            </w:pPr>
            <w:r>
              <w:rPr>
                <w:sz w:val="18"/>
                <w:szCs w:val="18"/>
                <w:lang w:val="en-GB"/>
              </w:rPr>
              <w:t>0,00</w:t>
            </w:r>
          </w:p>
        </w:tc>
        <w:tc>
          <w:tcPr>
            <w:tcW w:w="700" w:type="dxa"/>
            <w:tcBorders>
              <w:top w:val="single" w:sz="4" w:space="0" w:color="auto"/>
              <w:left w:val="single" w:sz="4" w:space="0" w:color="auto"/>
              <w:bottom w:val="single" w:sz="4" w:space="0" w:color="auto"/>
              <w:right w:val="single" w:sz="4" w:space="0" w:color="auto"/>
            </w:tcBorders>
            <w:vAlign w:val="center"/>
            <w:hideMark/>
          </w:tcPr>
          <w:p w14:paraId="5445CFF5" w14:textId="77777777" w:rsidR="007E68E1" w:rsidRDefault="007E68E1" w:rsidP="00781356">
            <w:pPr>
              <w:pStyle w:val="Tabletext"/>
              <w:jc w:val="center"/>
              <w:rPr>
                <w:sz w:val="18"/>
                <w:szCs w:val="18"/>
                <w:lang w:val="en-GB"/>
              </w:rPr>
            </w:pPr>
            <w:r>
              <w:rPr>
                <w:sz w:val="18"/>
                <w:szCs w:val="18"/>
                <w:lang w:val="en-GB"/>
              </w:rPr>
              <w:t>0,00</w:t>
            </w:r>
          </w:p>
        </w:tc>
        <w:tc>
          <w:tcPr>
            <w:tcW w:w="700" w:type="dxa"/>
            <w:tcBorders>
              <w:top w:val="single" w:sz="4" w:space="0" w:color="auto"/>
              <w:left w:val="single" w:sz="4" w:space="0" w:color="auto"/>
              <w:bottom w:val="single" w:sz="4" w:space="0" w:color="auto"/>
              <w:right w:val="single" w:sz="4" w:space="0" w:color="auto"/>
            </w:tcBorders>
            <w:vAlign w:val="center"/>
            <w:hideMark/>
          </w:tcPr>
          <w:p w14:paraId="1547CE09" w14:textId="77777777" w:rsidR="007E68E1" w:rsidRDefault="007E68E1" w:rsidP="00781356">
            <w:pPr>
              <w:pStyle w:val="Tabletext"/>
              <w:jc w:val="center"/>
              <w:rPr>
                <w:sz w:val="18"/>
                <w:szCs w:val="18"/>
                <w:lang w:val="en-GB"/>
              </w:rPr>
            </w:pPr>
            <w:r>
              <w:rPr>
                <w:sz w:val="18"/>
                <w:szCs w:val="18"/>
                <w:lang w:val="en-GB"/>
              </w:rPr>
              <w:t>0,00</w:t>
            </w:r>
          </w:p>
        </w:tc>
        <w:tc>
          <w:tcPr>
            <w:tcW w:w="700" w:type="dxa"/>
            <w:tcBorders>
              <w:top w:val="single" w:sz="4" w:space="0" w:color="auto"/>
              <w:left w:val="single" w:sz="4" w:space="0" w:color="auto"/>
              <w:bottom w:val="single" w:sz="4" w:space="0" w:color="auto"/>
              <w:right w:val="single" w:sz="4" w:space="0" w:color="auto"/>
            </w:tcBorders>
            <w:vAlign w:val="center"/>
            <w:hideMark/>
          </w:tcPr>
          <w:p w14:paraId="7EB7F58C" w14:textId="77777777" w:rsidR="007E68E1" w:rsidRDefault="007E68E1" w:rsidP="00781356">
            <w:pPr>
              <w:pStyle w:val="Tabletext"/>
              <w:jc w:val="center"/>
              <w:rPr>
                <w:sz w:val="18"/>
                <w:szCs w:val="18"/>
                <w:lang w:val="en-GB"/>
              </w:rPr>
            </w:pPr>
            <w:r>
              <w:rPr>
                <w:sz w:val="18"/>
                <w:szCs w:val="18"/>
                <w:lang w:val="en-GB"/>
              </w:rPr>
              <w:t>0,00</w:t>
            </w:r>
          </w:p>
        </w:tc>
        <w:tc>
          <w:tcPr>
            <w:tcW w:w="795" w:type="dxa"/>
            <w:tcBorders>
              <w:top w:val="single" w:sz="4" w:space="0" w:color="auto"/>
              <w:left w:val="single" w:sz="4" w:space="0" w:color="auto"/>
              <w:bottom w:val="single" w:sz="4" w:space="0" w:color="auto"/>
              <w:right w:val="single" w:sz="4" w:space="0" w:color="auto"/>
            </w:tcBorders>
            <w:vAlign w:val="center"/>
            <w:hideMark/>
          </w:tcPr>
          <w:p w14:paraId="72540A98" w14:textId="77777777" w:rsidR="007E68E1" w:rsidRDefault="007E68E1" w:rsidP="00781356">
            <w:pPr>
              <w:pStyle w:val="Tabletext"/>
              <w:jc w:val="center"/>
              <w:rPr>
                <w:sz w:val="18"/>
                <w:szCs w:val="18"/>
                <w:lang w:val="en-GB"/>
              </w:rPr>
            </w:pPr>
            <w:r>
              <w:rPr>
                <w:sz w:val="18"/>
                <w:szCs w:val="18"/>
                <w:lang w:val="en-GB"/>
              </w:rPr>
              <w:t>15,40</w:t>
            </w:r>
          </w:p>
        </w:tc>
        <w:tc>
          <w:tcPr>
            <w:tcW w:w="795" w:type="dxa"/>
            <w:tcBorders>
              <w:top w:val="single" w:sz="4" w:space="0" w:color="auto"/>
              <w:left w:val="single" w:sz="4" w:space="0" w:color="auto"/>
              <w:bottom w:val="single" w:sz="4" w:space="0" w:color="auto"/>
              <w:right w:val="single" w:sz="4" w:space="0" w:color="auto"/>
            </w:tcBorders>
            <w:vAlign w:val="center"/>
            <w:hideMark/>
          </w:tcPr>
          <w:p w14:paraId="1D276A79" w14:textId="77777777" w:rsidR="007E68E1" w:rsidRDefault="007E68E1" w:rsidP="00781356">
            <w:pPr>
              <w:pStyle w:val="Tabletext"/>
              <w:jc w:val="center"/>
              <w:rPr>
                <w:sz w:val="18"/>
                <w:szCs w:val="18"/>
                <w:lang w:val="en-GB"/>
              </w:rPr>
            </w:pPr>
            <w:r>
              <w:rPr>
                <w:rFonts w:cs="Times New Roman" w:hint="cs"/>
                <w:szCs w:val="20"/>
                <w:rtl/>
                <w:lang w:val="en-GB"/>
              </w:rPr>
              <w:t>–</w:t>
            </w:r>
            <w:r>
              <w:rPr>
                <w:sz w:val="18"/>
                <w:szCs w:val="18"/>
                <w:lang w:val="en-GB"/>
              </w:rPr>
              <w:t>0,20</w:t>
            </w:r>
          </w:p>
        </w:tc>
        <w:tc>
          <w:tcPr>
            <w:tcW w:w="795" w:type="dxa"/>
            <w:tcBorders>
              <w:top w:val="single" w:sz="4" w:space="0" w:color="auto"/>
              <w:left w:val="single" w:sz="4" w:space="0" w:color="auto"/>
              <w:bottom w:val="single" w:sz="4" w:space="0" w:color="auto"/>
              <w:right w:val="single" w:sz="4" w:space="0" w:color="auto"/>
            </w:tcBorders>
            <w:vAlign w:val="center"/>
            <w:hideMark/>
          </w:tcPr>
          <w:p w14:paraId="0C2C642D" w14:textId="77777777" w:rsidR="007E68E1" w:rsidRDefault="007E68E1" w:rsidP="00781356">
            <w:pPr>
              <w:pStyle w:val="Tabletext"/>
              <w:jc w:val="center"/>
              <w:rPr>
                <w:sz w:val="18"/>
                <w:szCs w:val="18"/>
                <w:lang w:val="en-GB"/>
              </w:rPr>
            </w:pPr>
            <w:r>
              <w:rPr>
                <w:rFonts w:cs="Times New Roman" w:hint="cs"/>
                <w:szCs w:val="20"/>
                <w:rtl/>
                <w:lang w:val="en-GB"/>
              </w:rPr>
              <w:t>–</w:t>
            </w:r>
            <w:r>
              <w:rPr>
                <w:sz w:val="18"/>
                <w:szCs w:val="18"/>
                <w:lang w:val="en-GB"/>
              </w:rPr>
              <w:t>0,30</w:t>
            </w:r>
          </w:p>
        </w:tc>
        <w:tc>
          <w:tcPr>
            <w:tcW w:w="731" w:type="dxa"/>
            <w:tcBorders>
              <w:top w:val="single" w:sz="4" w:space="0" w:color="auto"/>
              <w:left w:val="single" w:sz="4" w:space="0" w:color="auto"/>
              <w:bottom w:val="single" w:sz="4" w:space="0" w:color="auto"/>
              <w:right w:val="single" w:sz="4" w:space="0" w:color="auto"/>
            </w:tcBorders>
            <w:vAlign w:val="center"/>
          </w:tcPr>
          <w:p w14:paraId="1E0BB903" w14:textId="77777777" w:rsidR="007E68E1" w:rsidRDefault="007E68E1" w:rsidP="00781356">
            <w:pPr>
              <w:pStyle w:val="Tabletext"/>
              <w:jc w:val="center"/>
              <w:rPr>
                <w:sz w:val="18"/>
                <w:szCs w:val="18"/>
                <w:lang w:val="en-GB"/>
              </w:rPr>
            </w:pPr>
          </w:p>
        </w:tc>
        <w:tc>
          <w:tcPr>
            <w:tcW w:w="691" w:type="dxa"/>
            <w:tcBorders>
              <w:top w:val="single" w:sz="4" w:space="0" w:color="auto"/>
              <w:left w:val="single" w:sz="4" w:space="0" w:color="auto"/>
              <w:bottom w:val="single" w:sz="4" w:space="0" w:color="auto"/>
              <w:right w:val="single" w:sz="4" w:space="0" w:color="auto"/>
            </w:tcBorders>
            <w:vAlign w:val="center"/>
          </w:tcPr>
          <w:p w14:paraId="42C57770" w14:textId="77777777" w:rsidR="007E68E1" w:rsidRDefault="007E68E1" w:rsidP="00781356">
            <w:pPr>
              <w:pStyle w:val="Tabletext"/>
              <w:jc w:val="center"/>
              <w:rPr>
                <w:sz w:val="18"/>
                <w:szCs w:val="18"/>
                <w:lang w:val="en-GB"/>
              </w:rPr>
            </w:pPr>
          </w:p>
        </w:tc>
      </w:tr>
      <w:tr w:rsidR="00781356" w14:paraId="504D1C03" w14:textId="77777777" w:rsidTr="00781356">
        <w:trPr>
          <w:trHeight w:val="20"/>
          <w:jc w:val="center"/>
        </w:trPr>
        <w:tc>
          <w:tcPr>
            <w:tcW w:w="865" w:type="dxa"/>
            <w:tcBorders>
              <w:top w:val="single" w:sz="4" w:space="0" w:color="auto"/>
              <w:left w:val="single" w:sz="4" w:space="0" w:color="auto"/>
              <w:bottom w:val="single" w:sz="4" w:space="0" w:color="auto"/>
              <w:right w:val="single" w:sz="4" w:space="0" w:color="auto"/>
            </w:tcBorders>
            <w:vAlign w:val="center"/>
            <w:hideMark/>
          </w:tcPr>
          <w:p w14:paraId="5BE45E0C" w14:textId="77777777" w:rsidR="00781356" w:rsidRDefault="00781356" w:rsidP="00781356">
            <w:pPr>
              <w:pStyle w:val="Tabletext"/>
              <w:jc w:val="center"/>
              <w:rPr>
                <w:b/>
                <w:i/>
                <w:sz w:val="18"/>
                <w:szCs w:val="18"/>
                <w:lang w:val="en-GB"/>
              </w:rPr>
            </w:pPr>
            <w:r>
              <w:rPr>
                <w:b/>
                <w:i/>
                <w:sz w:val="18"/>
                <w:szCs w:val="18"/>
                <w:lang w:val="en-GB"/>
              </w:rPr>
              <w:t>New 80</w:t>
            </w:r>
          </w:p>
        </w:tc>
        <w:tc>
          <w:tcPr>
            <w:tcW w:w="1204" w:type="dxa"/>
            <w:tcBorders>
              <w:top w:val="single" w:sz="4" w:space="0" w:color="auto"/>
              <w:left w:val="single" w:sz="4" w:space="0" w:color="auto"/>
              <w:bottom w:val="single" w:sz="4" w:space="0" w:color="auto"/>
              <w:right w:val="single" w:sz="4" w:space="0" w:color="auto"/>
            </w:tcBorders>
            <w:vAlign w:val="center"/>
            <w:hideMark/>
          </w:tcPr>
          <w:p w14:paraId="62F8D8DC" w14:textId="144666E5" w:rsidR="00781356" w:rsidRDefault="00781356" w:rsidP="00781356">
            <w:pPr>
              <w:pStyle w:val="Tabletext"/>
              <w:jc w:val="center"/>
              <w:rPr>
                <w:b/>
                <w:i/>
                <w:sz w:val="18"/>
                <w:szCs w:val="18"/>
                <w:lang w:val="en-GB"/>
              </w:rPr>
            </w:pPr>
            <w:r w:rsidRPr="00AF1FDE">
              <w:rPr>
                <w:sz w:val="18"/>
                <w:szCs w:val="18"/>
              </w:rPr>
              <w:t>DRM_B5</w:t>
            </w:r>
            <w:r w:rsidRPr="00AF1FDE">
              <w:rPr>
                <w:sz w:val="18"/>
                <w:szCs w:val="18"/>
              </w:rPr>
              <w:br/>
              <w:t>Rec. ITU</w:t>
            </w:r>
            <w:r w:rsidRPr="00AF1FDE">
              <w:rPr>
                <w:sz w:val="18"/>
                <w:szCs w:val="18"/>
              </w:rPr>
              <w:noBreakHyphen/>
              <w:t>R</w:t>
            </w:r>
            <w:r w:rsidRPr="00AF1FDE">
              <w:rPr>
                <w:sz w:val="18"/>
                <w:szCs w:val="18"/>
              </w:rPr>
              <w:br/>
              <w:t>BS.1615</w:t>
            </w:r>
          </w:p>
        </w:tc>
        <w:tc>
          <w:tcPr>
            <w:tcW w:w="1204" w:type="dxa"/>
            <w:tcBorders>
              <w:top w:val="single" w:sz="4" w:space="0" w:color="auto"/>
              <w:left w:val="single" w:sz="4" w:space="0" w:color="auto"/>
              <w:bottom w:val="single" w:sz="4" w:space="0" w:color="auto"/>
              <w:right w:val="single" w:sz="4" w:space="0" w:color="auto"/>
            </w:tcBorders>
            <w:vAlign w:val="center"/>
            <w:hideMark/>
          </w:tcPr>
          <w:p w14:paraId="7FA45C57" w14:textId="698D8775" w:rsidR="00781356" w:rsidRDefault="00781356" w:rsidP="00781356">
            <w:pPr>
              <w:pStyle w:val="Tabletext"/>
              <w:jc w:val="center"/>
              <w:rPr>
                <w:b/>
                <w:i/>
                <w:sz w:val="18"/>
                <w:szCs w:val="18"/>
                <w:lang w:val="en-GB"/>
              </w:rPr>
            </w:pPr>
            <w:r w:rsidRPr="00AF1FDE">
              <w:rPr>
                <w:sz w:val="18"/>
                <w:szCs w:val="18"/>
              </w:rPr>
              <w:t>DRM_B1</w:t>
            </w:r>
            <w:r w:rsidRPr="00AF1FDE">
              <w:rPr>
                <w:sz w:val="18"/>
                <w:szCs w:val="18"/>
              </w:rPr>
              <w:br/>
              <w:t>Rec. ITU</w:t>
            </w:r>
            <w:r w:rsidRPr="00AF1FDE">
              <w:rPr>
                <w:sz w:val="18"/>
                <w:szCs w:val="18"/>
              </w:rPr>
              <w:noBreakHyphen/>
              <w:t>R</w:t>
            </w:r>
            <w:r w:rsidRPr="00AF1FDE">
              <w:rPr>
                <w:sz w:val="18"/>
                <w:szCs w:val="18"/>
              </w:rPr>
              <w:br/>
              <w:t>BS.1615</w:t>
            </w:r>
          </w:p>
        </w:tc>
        <w:tc>
          <w:tcPr>
            <w:tcW w:w="795" w:type="dxa"/>
            <w:tcBorders>
              <w:top w:val="single" w:sz="4" w:space="0" w:color="auto"/>
              <w:left w:val="single" w:sz="4" w:space="0" w:color="auto"/>
              <w:bottom w:val="single" w:sz="4" w:space="0" w:color="auto"/>
              <w:right w:val="single" w:sz="4" w:space="0" w:color="auto"/>
            </w:tcBorders>
            <w:vAlign w:val="center"/>
            <w:hideMark/>
          </w:tcPr>
          <w:p w14:paraId="5F776F70" w14:textId="77777777" w:rsidR="00781356" w:rsidRDefault="00781356" w:rsidP="00781356">
            <w:pPr>
              <w:pStyle w:val="Tabletext"/>
              <w:jc w:val="center"/>
              <w:rPr>
                <w:b/>
                <w:i/>
                <w:sz w:val="18"/>
                <w:szCs w:val="18"/>
                <w:lang w:val="en-GB"/>
              </w:rPr>
            </w:pPr>
            <w:r>
              <w:rPr>
                <w:rFonts w:cs="Times New Roman" w:hint="cs"/>
                <w:szCs w:val="20"/>
                <w:rtl/>
                <w:lang w:val="en-GB"/>
              </w:rPr>
              <w:t>–</w:t>
            </w:r>
            <w:r>
              <w:rPr>
                <w:sz w:val="18"/>
                <w:szCs w:val="18"/>
                <w:lang w:val="en-GB"/>
              </w:rPr>
              <w:t>54,00</w:t>
            </w:r>
          </w:p>
        </w:tc>
        <w:tc>
          <w:tcPr>
            <w:tcW w:w="795" w:type="dxa"/>
            <w:tcBorders>
              <w:top w:val="single" w:sz="4" w:space="0" w:color="auto"/>
              <w:left w:val="single" w:sz="4" w:space="0" w:color="auto"/>
              <w:bottom w:val="single" w:sz="4" w:space="0" w:color="auto"/>
              <w:right w:val="single" w:sz="4" w:space="0" w:color="auto"/>
            </w:tcBorders>
            <w:vAlign w:val="center"/>
            <w:hideMark/>
          </w:tcPr>
          <w:p w14:paraId="03FB0305" w14:textId="77777777" w:rsidR="00781356" w:rsidRDefault="00781356" w:rsidP="00781356">
            <w:pPr>
              <w:pStyle w:val="Tabletext"/>
              <w:jc w:val="center"/>
              <w:rPr>
                <w:b/>
                <w:i/>
                <w:sz w:val="18"/>
                <w:szCs w:val="18"/>
                <w:lang w:val="en-GB"/>
              </w:rPr>
            </w:pPr>
            <w:r>
              <w:rPr>
                <w:rFonts w:cs="Times New Roman" w:hint="cs"/>
                <w:szCs w:val="20"/>
                <w:rtl/>
                <w:lang w:val="en-GB"/>
              </w:rPr>
              <w:t>–</w:t>
            </w:r>
            <w:r>
              <w:rPr>
                <w:sz w:val="18"/>
                <w:szCs w:val="18"/>
                <w:lang w:val="en-GB"/>
              </w:rPr>
              <w:t>53,40</w:t>
            </w:r>
          </w:p>
        </w:tc>
        <w:tc>
          <w:tcPr>
            <w:tcW w:w="795" w:type="dxa"/>
            <w:tcBorders>
              <w:top w:val="single" w:sz="4" w:space="0" w:color="auto"/>
              <w:left w:val="single" w:sz="4" w:space="0" w:color="auto"/>
              <w:bottom w:val="single" w:sz="4" w:space="0" w:color="auto"/>
              <w:right w:val="single" w:sz="4" w:space="0" w:color="auto"/>
            </w:tcBorders>
            <w:vAlign w:val="center"/>
            <w:hideMark/>
          </w:tcPr>
          <w:p w14:paraId="4FAF766F" w14:textId="77777777" w:rsidR="00781356" w:rsidRDefault="00781356" w:rsidP="00781356">
            <w:pPr>
              <w:pStyle w:val="Tabletext"/>
              <w:jc w:val="center"/>
              <w:rPr>
                <w:b/>
                <w:i/>
                <w:sz w:val="18"/>
                <w:szCs w:val="18"/>
                <w:lang w:val="en-GB"/>
              </w:rPr>
            </w:pPr>
            <w:r>
              <w:rPr>
                <w:rFonts w:cs="Times New Roman" w:hint="cs"/>
                <w:szCs w:val="20"/>
                <w:rtl/>
                <w:lang w:val="en-GB"/>
              </w:rPr>
              <w:t>–</w:t>
            </w:r>
            <w:r>
              <w:rPr>
                <w:sz w:val="18"/>
                <w:szCs w:val="18"/>
                <w:lang w:val="en-GB"/>
              </w:rPr>
              <w:t>51,10</w:t>
            </w:r>
          </w:p>
        </w:tc>
        <w:tc>
          <w:tcPr>
            <w:tcW w:w="795" w:type="dxa"/>
            <w:tcBorders>
              <w:top w:val="single" w:sz="4" w:space="0" w:color="auto"/>
              <w:left w:val="single" w:sz="4" w:space="0" w:color="auto"/>
              <w:bottom w:val="single" w:sz="4" w:space="0" w:color="auto"/>
              <w:right w:val="single" w:sz="4" w:space="0" w:color="auto"/>
            </w:tcBorders>
            <w:vAlign w:val="center"/>
            <w:hideMark/>
          </w:tcPr>
          <w:p w14:paraId="195F7331" w14:textId="77777777" w:rsidR="00781356" w:rsidRDefault="00781356" w:rsidP="00781356">
            <w:pPr>
              <w:pStyle w:val="Tabletext"/>
              <w:jc w:val="center"/>
              <w:rPr>
                <w:b/>
                <w:i/>
                <w:sz w:val="18"/>
                <w:szCs w:val="18"/>
                <w:lang w:val="en-GB"/>
              </w:rPr>
            </w:pPr>
            <w:r>
              <w:rPr>
                <w:rFonts w:cs="Times New Roman" w:hint="cs"/>
                <w:szCs w:val="20"/>
                <w:rtl/>
                <w:lang w:val="en-GB"/>
              </w:rPr>
              <w:t>–</w:t>
            </w:r>
            <w:r>
              <w:rPr>
                <w:sz w:val="18"/>
                <w:szCs w:val="18"/>
                <w:lang w:val="en-GB"/>
              </w:rPr>
              <w:t>44,60</w:t>
            </w:r>
          </w:p>
        </w:tc>
        <w:tc>
          <w:tcPr>
            <w:tcW w:w="700" w:type="dxa"/>
            <w:tcBorders>
              <w:top w:val="single" w:sz="4" w:space="0" w:color="auto"/>
              <w:left w:val="single" w:sz="4" w:space="0" w:color="auto"/>
              <w:bottom w:val="single" w:sz="4" w:space="0" w:color="auto"/>
              <w:right w:val="single" w:sz="4" w:space="0" w:color="auto"/>
            </w:tcBorders>
            <w:vAlign w:val="center"/>
            <w:hideMark/>
          </w:tcPr>
          <w:p w14:paraId="7DD2E3BB" w14:textId="77777777" w:rsidR="00781356" w:rsidRDefault="00781356" w:rsidP="00781356">
            <w:pPr>
              <w:pStyle w:val="Tabletext"/>
              <w:jc w:val="center"/>
              <w:rPr>
                <w:b/>
                <w:i/>
                <w:sz w:val="18"/>
                <w:szCs w:val="18"/>
                <w:lang w:val="en-GB"/>
              </w:rPr>
            </w:pPr>
            <w:r>
              <w:rPr>
                <w:rFonts w:cs="Times New Roman" w:hint="cs"/>
                <w:szCs w:val="20"/>
                <w:rtl/>
                <w:lang w:val="en-GB"/>
              </w:rPr>
              <w:t>–</w:t>
            </w:r>
            <w:r>
              <w:rPr>
                <w:sz w:val="18"/>
                <w:szCs w:val="18"/>
                <w:lang w:val="en-GB"/>
              </w:rPr>
              <w:t>9,40</w:t>
            </w:r>
          </w:p>
        </w:tc>
        <w:tc>
          <w:tcPr>
            <w:tcW w:w="700" w:type="dxa"/>
            <w:tcBorders>
              <w:top w:val="single" w:sz="4" w:space="0" w:color="auto"/>
              <w:left w:val="single" w:sz="4" w:space="0" w:color="auto"/>
              <w:bottom w:val="single" w:sz="4" w:space="0" w:color="auto"/>
              <w:right w:val="single" w:sz="4" w:space="0" w:color="auto"/>
            </w:tcBorders>
            <w:vAlign w:val="center"/>
            <w:hideMark/>
          </w:tcPr>
          <w:p w14:paraId="1E778156" w14:textId="77777777" w:rsidR="00781356" w:rsidRDefault="00781356" w:rsidP="00781356">
            <w:pPr>
              <w:pStyle w:val="Tabletext"/>
              <w:jc w:val="center"/>
              <w:rPr>
                <w:b/>
                <w:i/>
                <w:sz w:val="18"/>
                <w:szCs w:val="18"/>
                <w:lang w:val="en-GB"/>
              </w:rPr>
            </w:pPr>
            <w:r>
              <w:rPr>
                <w:rFonts w:cs="Times New Roman" w:hint="cs"/>
                <w:szCs w:val="20"/>
                <w:rtl/>
                <w:lang w:val="en-GB"/>
              </w:rPr>
              <w:t>–</w:t>
            </w:r>
            <w:r>
              <w:rPr>
                <w:sz w:val="18"/>
                <w:szCs w:val="18"/>
                <w:lang w:val="en-GB"/>
              </w:rPr>
              <w:t>0,40</w:t>
            </w:r>
          </w:p>
        </w:tc>
        <w:tc>
          <w:tcPr>
            <w:tcW w:w="700" w:type="dxa"/>
            <w:tcBorders>
              <w:top w:val="single" w:sz="4" w:space="0" w:color="auto"/>
              <w:left w:val="single" w:sz="4" w:space="0" w:color="auto"/>
              <w:bottom w:val="single" w:sz="4" w:space="0" w:color="auto"/>
              <w:right w:val="single" w:sz="4" w:space="0" w:color="auto"/>
            </w:tcBorders>
            <w:vAlign w:val="center"/>
            <w:hideMark/>
          </w:tcPr>
          <w:p w14:paraId="69A97238" w14:textId="77777777" w:rsidR="00781356" w:rsidRDefault="00781356" w:rsidP="00781356">
            <w:pPr>
              <w:pStyle w:val="Tabletext"/>
              <w:jc w:val="center"/>
              <w:rPr>
                <w:b/>
                <w:i/>
                <w:sz w:val="18"/>
                <w:szCs w:val="18"/>
                <w:lang w:val="en-GB"/>
              </w:rPr>
            </w:pPr>
            <w:r>
              <w:rPr>
                <w:sz w:val="18"/>
                <w:szCs w:val="18"/>
                <w:lang w:val="en-GB"/>
              </w:rPr>
              <w:t>0,00</w:t>
            </w:r>
          </w:p>
        </w:tc>
        <w:tc>
          <w:tcPr>
            <w:tcW w:w="700" w:type="dxa"/>
            <w:tcBorders>
              <w:top w:val="single" w:sz="4" w:space="0" w:color="auto"/>
              <w:left w:val="single" w:sz="4" w:space="0" w:color="auto"/>
              <w:bottom w:val="single" w:sz="4" w:space="0" w:color="auto"/>
              <w:right w:val="single" w:sz="4" w:space="0" w:color="auto"/>
            </w:tcBorders>
            <w:vAlign w:val="center"/>
            <w:hideMark/>
          </w:tcPr>
          <w:p w14:paraId="248FAE1B" w14:textId="77777777" w:rsidR="00781356" w:rsidRDefault="00781356" w:rsidP="00781356">
            <w:pPr>
              <w:pStyle w:val="Tabletext"/>
              <w:jc w:val="center"/>
              <w:rPr>
                <w:b/>
                <w:i/>
                <w:sz w:val="18"/>
                <w:szCs w:val="18"/>
                <w:lang w:val="en-GB"/>
              </w:rPr>
            </w:pPr>
            <w:r>
              <w:rPr>
                <w:sz w:val="18"/>
                <w:szCs w:val="18"/>
                <w:lang w:val="en-GB"/>
              </w:rPr>
              <w:t>0,00</w:t>
            </w:r>
          </w:p>
        </w:tc>
        <w:tc>
          <w:tcPr>
            <w:tcW w:w="700" w:type="dxa"/>
            <w:tcBorders>
              <w:top w:val="single" w:sz="4" w:space="0" w:color="auto"/>
              <w:left w:val="single" w:sz="4" w:space="0" w:color="auto"/>
              <w:bottom w:val="single" w:sz="4" w:space="0" w:color="auto"/>
              <w:right w:val="single" w:sz="4" w:space="0" w:color="auto"/>
            </w:tcBorders>
            <w:vAlign w:val="center"/>
            <w:hideMark/>
          </w:tcPr>
          <w:p w14:paraId="3716FA88" w14:textId="77777777" w:rsidR="00781356" w:rsidRDefault="00781356" w:rsidP="00781356">
            <w:pPr>
              <w:pStyle w:val="Tabletext"/>
              <w:jc w:val="center"/>
              <w:rPr>
                <w:b/>
                <w:i/>
                <w:sz w:val="18"/>
                <w:szCs w:val="18"/>
                <w:lang w:val="en-GB"/>
              </w:rPr>
            </w:pPr>
            <w:r>
              <w:rPr>
                <w:sz w:val="18"/>
                <w:szCs w:val="18"/>
                <w:lang w:val="en-GB"/>
              </w:rPr>
              <w:t>0,00</w:t>
            </w:r>
          </w:p>
        </w:tc>
        <w:tc>
          <w:tcPr>
            <w:tcW w:w="700" w:type="dxa"/>
            <w:tcBorders>
              <w:top w:val="single" w:sz="4" w:space="0" w:color="auto"/>
              <w:left w:val="single" w:sz="4" w:space="0" w:color="auto"/>
              <w:bottom w:val="single" w:sz="4" w:space="0" w:color="auto"/>
              <w:right w:val="single" w:sz="4" w:space="0" w:color="auto"/>
            </w:tcBorders>
            <w:vAlign w:val="center"/>
            <w:hideMark/>
          </w:tcPr>
          <w:p w14:paraId="0795FA24" w14:textId="77777777" w:rsidR="00781356" w:rsidRDefault="00781356" w:rsidP="00781356">
            <w:pPr>
              <w:pStyle w:val="Tabletext"/>
              <w:jc w:val="center"/>
              <w:rPr>
                <w:b/>
                <w:i/>
                <w:sz w:val="18"/>
                <w:szCs w:val="18"/>
                <w:lang w:val="en-GB"/>
              </w:rPr>
            </w:pPr>
            <w:r>
              <w:rPr>
                <w:rFonts w:cs="Times New Roman" w:hint="cs"/>
                <w:szCs w:val="20"/>
                <w:rtl/>
                <w:lang w:val="en-GB"/>
              </w:rPr>
              <w:t>–</w:t>
            </w:r>
            <w:r>
              <w:rPr>
                <w:sz w:val="18"/>
                <w:szCs w:val="18"/>
                <w:lang w:val="en-GB"/>
              </w:rPr>
              <w:t>0,30</w:t>
            </w:r>
          </w:p>
        </w:tc>
        <w:tc>
          <w:tcPr>
            <w:tcW w:w="795" w:type="dxa"/>
            <w:tcBorders>
              <w:top w:val="single" w:sz="4" w:space="0" w:color="auto"/>
              <w:left w:val="single" w:sz="4" w:space="0" w:color="auto"/>
              <w:bottom w:val="single" w:sz="4" w:space="0" w:color="auto"/>
              <w:right w:val="single" w:sz="4" w:space="0" w:color="auto"/>
            </w:tcBorders>
            <w:vAlign w:val="center"/>
            <w:hideMark/>
          </w:tcPr>
          <w:p w14:paraId="1FA9FC8A" w14:textId="77777777" w:rsidR="00781356" w:rsidRDefault="00781356" w:rsidP="00781356">
            <w:pPr>
              <w:pStyle w:val="Tabletext"/>
              <w:jc w:val="center"/>
              <w:rPr>
                <w:b/>
                <w:i/>
                <w:sz w:val="18"/>
                <w:szCs w:val="18"/>
                <w:lang w:val="en-GB"/>
              </w:rPr>
            </w:pPr>
            <w:r>
              <w:rPr>
                <w:rFonts w:cs="Times New Roman" w:hint="cs"/>
                <w:szCs w:val="20"/>
                <w:rtl/>
                <w:lang w:val="en-GB"/>
              </w:rPr>
              <w:t>–</w:t>
            </w:r>
            <w:r>
              <w:rPr>
                <w:sz w:val="18"/>
                <w:szCs w:val="18"/>
                <w:lang w:val="en-GB"/>
              </w:rPr>
              <w:t>46,40</w:t>
            </w:r>
          </w:p>
        </w:tc>
        <w:tc>
          <w:tcPr>
            <w:tcW w:w="795" w:type="dxa"/>
            <w:tcBorders>
              <w:top w:val="single" w:sz="4" w:space="0" w:color="auto"/>
              <w:left w:val="single" w:sz="4" w:space="0" w:color="auto"/>
              <w:bottom w:val="single" w:sz="4" w:space="0" w:color="auto"/>
              <w:right w:val="single" w:sz="4" w:space="0" w:color="auto"/>
            </w:tcBorders>
            <w:vAlign w:val="center"/>
            <w:hideMark/>
          </w:tcPr>
          <w:p w14:paraId="5749FC38" w14:textId="77777777" w:rsidR="00781356" w:rsidRDefault="00781356" w:rsidP="00781356">
            <w:pPr>
              <w:pStyle w:val="Tabletext"/>
              <w:jc w:val="center"/>
              <w:rPr>
                <w:b/>
                <w:i/>
                <w:sz w:val="18"/>
                <w:szCs w:val="18"/>
                <w:lang w:val="en-GB"/>
              </w:rPr>
            </w:pPr>
            <w:r>
              <w:rPr>
                <w:rFonts w:cs="Times New Roman" w:hint="cs"/>
                <w:szCs w:val="20"/>
                <w:rtl/>
                <w:lang w:val="en-GB"/>
              </w:rPr>
              <w:t>–</w:t>
            </w:r>
            <w:r>
              <w:rPr>
                <w:sz w:val="18"/>
                <w:szCs w:val="18"/>
                <w:lang w:val="en-GB"/>
              </w:rPr>
              <w:t>47,90</w:t>
            </w:r>
          </w:p>
        </w:tc>
        <w:tc>
          <w:tcPr>
            <w:tcW w:w="795" w:type="dxa"/>
            <w:tcBorders>
              <w:top w:val="single" w:sz="4" w:space="0" w:color="auto"/>
              <w:left w:val="single" w:sz="4" w:space="0" w:color="auto"/>
              <w:bottom w:val="single" w:sz="4" w:space="0" w:color="auto"/>
              <w:right w:val="single" w:sz="4" w:space="0" w:color="auto"/>
            </w:tcBorders>
            <w:vAlign w:val="center"/>
            <w:hideMark/>
          </w:tcPr>
          <w:p w14:paraId="4C5DD220" w14:textId="77777777" w:rsidR="00781356" w:rsidRDefault="00781356" w:rsidP="00781356">
            <w:pPr>
              <w:pStyle w:val="Tabletext"/>
              <w:jc w:val="center"/>
              <w:rPr>
                <w:b/>
                <w:i/>
                <w:sz w:val="18"/>
                <w:szCs w:val="18"/>
                <w:lang w:val="en-GB"/>
              </w:rPr>
            </w:pPr>
            <w:r>
              <w:rPr>
                <w:rFonts w:cs="Times New Roman" w:hint="cs"/>
                <w:szCs w:val="20"/>
                <w:rtl/>
                <w:lang w:val="en-GB"/>
              </w:rPr>
              <w:t>–</w:t>
            </w:r>
            <w:r>
              <w:rPr>
                <w:sz w:val="18"/>
                <w:szCs w:val="18"/>
                <w:lang w:val="en-GB"/>
              </w:rPr>
              <w:t>51,00</w:t>
            </w:r>
          </w:p>
        </w:tc>
        <w:tc>
          <w:tcPr>
            <w:tcW w:w="731" w:type="dxa"/>
            <w:tcBorders>
              <w:top w:val="single" w:sz="4" w:space="0" w:color="auto"/>
              <w:left w:val="single" w:sz="4" w:space="0" w:color="auto"/>
              <w:bottom w:val="single" w:sz="4" w:space="0" w:color="auto"/>
              <w:right w:val="single" w:sz="4" w:space="0" w:color="auto"/>
            </w:tcBorders>
            <w:vAlign w:val="center"/>
            <w:hideMark/>
          </w:tcPr>
          <w:p w14:paraId="4652F10A" w14:textId="77777777" w:rsidR="00781356" w:rsidRDefault="00781356" w:rsidP="00781356">
            <w:pPr>
              <w:pStyle w:val="Tabletext"/>
              <w:jc w:val="center"/>
              <w:rPr>
                <w:b/>
                <w:i/>
                <w:sz w:val="18"/>
                <w:szCs w:val="18"/>
                <w:lang w:val="en-GB"/>
              </w:rPr>
            </w:pPr>
            <w:r>
              <w:rPr>
                <w:sz w:val="18"/>
                <w:szCs w:val="18"/>
                <w:lang w:val="en-GB"/>
              </w:rPr>
              <w:t>5,00</w:t>
            </w:r>
          </w:p>
        </w:tc>
        <w:tc>
          <w:tcPr>
            <w:tcW w:w="691" w:type="dxa"/>
            <w:tcBorders>
              <w:top w:val="single" w:sz="4" w:space="0" w:color="auto"/>
              <w:left w:val="single" w:sz="4" w:space="0" w:color="auto"/>
              <w:bottom w:val="single" w:sz="4" w:space="0" w:color="auto"/>
              <w:right w:val="single" w:sz="4" w:space="0" w:color="auto"/>
            </w:tcBorders>
            <w:vAlign w:val="center"/>
            <w:hideMark/>
          </w:tcPr>
          <w:p w14:paraId="76F5D72F" w14:textId="77777777" w:rsidR="00781356" w:rsidRDefault="00781356" w:rsidP="00781356">
            <w:pPr>
              <w:pStyle w:val="Tabletext"/>
              <w:jc w:val="center"/>
              <w:rPr>
                <w:b/>
                <w:i/>
                <w:sz w:val="18"/>
                <w:szCs w:val="18"/>
                <w:lang w:val="en-GB"/>
              </w:rPr>
            </w:pPr>
            <w:r>
              <w:rPr>
                <w:sz w:val="18"/>
                <w:szCs w:val="18"/>
                <w:lang w:val="en-GB"/>
              </w:rPr>
              <w:t>16,60</w:t>
            </w:r>
          </w:p>
        </w:tc>
      </w:tr>
    </w:tbl>
    <w:p w14:paraId="39387555" w14:textId="77777777" w:rsidR="007E68E1" w:rsidRDefault="007E68E1" w:rsidP="0033389B"/>
    <w:p w14:paraId="45FA1A57" w14:textId="74A0BA06" w:rsidR="007E68E1" w:rsidRDefault="007E68E1" w:rsidP="0033389B">
      <w:pPr>
        <w:pStyle w:val="Heading3"/>
        <w:spacing w:after="120"/>
        <w:rPr>
          <w:rtl/>
          <w:lang w:val="en-GB"/>
        </w:rPr>
      </w:pPr>
      <w:r>
        <w:lastRenderedPageBreak/>
        <w:t>16.</w:t>
      </w:r>
      <w:r w:rsidR="007C5EC1">
        <w:t>4</w:t>
      </w:r>
      <w:r>
        <w:t>.3</w:t>
      </w:r>
      <w:r>
        <w:rPr>
          <w:rtl/>
        </w:rPr>
        <w:tab/>
        <w:t xml:space="preserve">الأسلوب </w:t>
      </w:r>
      <w:r>
        <w:rPr>
          <w:lang w:val="en-GB"/>
        </w:rPr>
        <w:t>DRM_B5_20 kHz</w:t>
      </w:r>
      <w:r>
        <w:rPr>
          <w:rtl/>
        </w:rPr>
        <w:t xml:space="preserve"> يتعرض للتداخل من الأسلوب </w:t>
      </w:r>
      <w:r>
        <w:rPr>
          <w:lang w:val="en-GB"/>
        </w:rPr>
        <w:t>B2_9 kHz</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1186"/>
        <w:gridCol w:w="1257"/>
        <w:gridCol w:w="789"/>
        <w:gridCol w:w="789"/>
        <w:gridCol w:w="789"/>
        <w:gridCol w:w="789"/>
        <w:gridCol w:w="789"/>
        <w:gridCol w:w="686"/>
        <w:gridCol w:w="686"/>
        <w:gridCol w:w="686"/>
        <w:gridCol w:w="789"/>
        <w:gridCol w:w="789"/>
        <w:gridCol w:w="789"/>
        <w:gridCol w:w="789"/>
        <w:gridCol w:w="789"/>
        <w:gridCol w:w="726"/>
        <w:gridCol w:w="686"/>
      </w:tblGrid>
      <w:tr w:rsidR="007E68E1" w14:paraId="7AF31E9E" w14:textId="77777777" w:rsidTr="008C354F">
        <w:trPr>
          <w:trHeight w:val="20"/>
          <w:jc w:val="center"/>
        </w:trPr>
        <w:tc>
          <w:tcPr>
            <w:tcW w:w="657" w:type="dxa"/>
            <w:vMerge w:val="restart"/>
            <w:tcBorders>
              <w:top w:val="single" w:sz="4" w:space="0" w:color="auto"/>
              <w:left w:val="single" w:sz="4" w:space="0" w:color="auto"/>
              <w:bottom w:val="single" w:sz="4" w:space="0" w:color="auto"/>
              <w:right w:val="single" w:sz="4" w:space="0" w:color="auto"/>
            </w:tcBorders>
            <w:vAlign w:val="center"/>
            <w:hideMark/>
          </w:tcPr>
          <w:p w14:paraId="26D15AFE" w14:textId="77777777" w:rsidR="007E68E1" w:rsidRDefault="007E68E1" w:rsidP="0033389B">
            <w:pPr>
              <w:pStyle w:val="Tablehead"/>
              <w:rPr>
                <w:rFonts w:eastAsia="Arial Unicode MS"/>
                <w:rtl/>
                <w:lang w:eastAsia="zh-CN" w:bidi="ar-EG"/>
              </w:rPr>
            </w:pPr>
            <w:r>
              <w:rPr>
                <w:rtl/>
                <w:lang w:eastAsia="zh-CN"/>
              </w:rPr>
              <w:t>الحالة</w:t>
            </w:r>
          </w:p>
        </w:tc>
        <w:tc>
          <w:tcPr>
            <w:tcW w:w="1186" w:type="dxa"/>
            <w:vMerge w:val="restart"/>
            <w:tcBorders>
              <w:top w:val="single" w:sz="4" w:space="0" w:color="auto"/>
              <w:left w:val="single" w:sz="4" w:space="0" w:color="auto"/>
              <w:bottom w:val="single" w:sz="4" w:space="0" w:color="auto"/>
              <w:right w:val="single" w:sz="4" w:space="0" w:color="auto"/>
            </w:tcBorders>
            <w:vAlign w:val="center"/>
            <w:hideMark/>
          </w:tcPr>
          <w:p w14:paraId="489C7E84" w14:textId="77777777" w:rsidR="007E68E1" w:rsidRDefault="007E68E1" w:rsidP="0033389B">
            <w:pPr>
              <w:pStyle w:val="Tablehead"/>
              <w:rPr>
                <w:rFonts w:eastAsia="Arial Unicode MS"/>
                <w:rtl/>
                <w:lang w:eastAsia="zh-CN"/>
              </w:rPr>
            </w:pPr>
            <w:r>
              <w:rPr>
                <w:rtl/>
                <w:lang w:eastAsia="zh-CN"/>
              </w:rPr>
              <w:t>الإشارة المطلوبة</w:t>
            </w:r>
          </w:p>
        </w:tc>
        <w:tc>
          <w:tcPr>
            <w:tcW w:w="1257" w:type="dxa"/>
            <w:vMerge w:val="restart"/>
            <w:tcBorders>
              <w:top w:val="single" w:sz="4" w:space="0" w:color="auto"/>
              <w:left w:val="single" w:sz="4" w:space="0" w:color="auto"/>
              <w:bottom w:val="single" w:sz="4" w:space="0" w:color="auto"/>
              <w:right w:val="single" w:sz="4" w:space="0" w:color="auto"/>
            </w:tcBorders>
            <w:vAlign w:val="center"/>
            <w:hideMark/>
          </w:tcPr>
          <w:p w14:paraId="36AE694B"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948" w:type="dxa"/>
            <w:gridSpan w:val="13"/>
            <w:tcBorders>
              <w:top w:val="single" w:sz="4" w:space="0" w:color="auto"/>
              <w:left w:val="single" w:sz="4" w:space="0" w:color="auto"/>
              <w:bottom w:val="single" w:sz="4" w:space="0" w:color="auto"/>
              <w:right w:val="single" w:sz="4" w:space="0" w:color="auto"/>
            </w:tcBorders>
            <w:vAlign w:val="center"/>
            <w:hideMark/>
          </w:tcPr>
          <w:p w14:paraId="5C0A25D4" w14:textId="77777777" w:rsidR="007E68E1" w:rsidRDefault="007E68E1" w:rsidP="0033389B">
            <w:pPr>
              <w:pStyle w:val="Tablehead"/>
              <w:rPr>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lang w:eastAsia="zh-CN"/>
              </w:rPr>
              <w:t xml:space="preserve"> (kHz)</w:t>
            </w:r>
          </w:p>
        </w:tc>
        <w:tc>
          <w:tcPr>
            <w:tcW w:w="1412" w:type="dxa"/>
            <w:gridSpan w:val="2"/>
            <w:tcBorders>
              <w:top w:val="single" w:sz="4" w:space="0" w:color="auto"/>
              <w:left w:val="single" w:sz="4" w:space="0" w:color="auto"/>
              <w:bottom w:val="single" w:sz="4" w:space="0" w:color="auto"/>
              <w:right w:val="single" w:sz="4" w:space="0" w:color="auto"/>
            </w:tcBorders>
            <w:vAlign w:val="center"/>
            <w:hideMark/>
          </w:tcPr>
          <w:p w14:paraId="0C5A3014" w14:textId="77777777" w:rsidR="007E68E1" w:rsidRDefault="007E68E1" w:rsidP="0033389B">
            <w:pPr>
              <w:pStyle w:val="Tablehead"/>
              <w:rPr>
                <w:sz w:val="18"/>
                <w:szCs w:val="18"/>
                <w:lang w:eastAsia="zh-CN"/>
              </w:rPr>
            </w:pPr>
            <w:r>
              <w:rPr>
                <w:rtl/>
                <w:lang w:eastAsia="zh-CN"/>
              </w:rPr>
              <w:t>المعلمات</w:t>
            </w:r>
          </w:p>
        </w:tc>
      </w:tr>
      <w:tr w:rsidR="007E68E1" w14:paraId="5870063C" w14:textId="77777777" w:rsidTr="008C354F">
        <w:trPr>
          <w:trHeight w:val="20"/>
          <w:jc w:val="center"/>
        </w:trPr>
        <w:tc>
          <w:tcPr>
            <w:tcW w:w="657" w:type="dxa"/>
            <w:vMerge/>
            <w:tcBorders>
              <w:top w:val="single" w:sz="4" w:space="0" w:color="auto"/>
              <w:left w:val="single" w:sz="4" w:space="0" w:color="auto"/>
              <w:bottom w:val="single" w:sz="4" w:space="0" w:color="auto"/>
              <w:right w:val="single" w:sz="4" w:space="0" w:color="auto"/>
            </w:tcBorders>
            <w:vAlign w:val="center"/>
            <w:hideMark/>
          </w:tcPr>
          <w:p w14:paraId="5BEA8BCF"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186" w:type="dxa"/>
            <w:vMerge/>
            <w:tcBorders>
              <w:top w:val="single" w:sz="4" w:space="0" w:color="auto"/>
              <w:left w:val="single" w:sz="4" w:space="0" w:color="auto"/>
              <w:bottom w:val="single" w:sz="4" w:space="0" w:color="auto"/>
              <w:right w:val="single" w:sz="4" w:space="0" w:color="auto"/>
            </w:tcBorders>
            <w:vAlign w:val="center"/>
            <w:hideMark/>
          </w:tcPr>
          <w:p w14:paraId="50025A24"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57" w:type="dxa"/>
            <w:vMerge/>
            <w:tcBorders>
              <w:top w:val="single" w:sz="4" w:space="0" w:color="auto"/>
              <w:left w:val="single" w:sz="4" w:space="0" w:color="auto"/>
              <w:bottom w:val="single" w:sz="4" w:space="0" w:color="auto"/>
              <w:right w:val="single" w:sz="4" w:space="0" w:color="auto"/>
            </w:tcBorders>
            <w:vAlign w:val="center"/>
            <w:hideMark/>
          </w:tcPr>
          <w:p w14:paraId="0548FE09"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89" w:type="dxa"/>
            <w:tcBorders>
              <w:top w:val="single" w:sz="4" w:space="0" w:color="auto"/>
              <w:left w:val="single" w:sz="4" w:space="0" w:color="auto"/>
              <w:bottom w:val="single" w:sz="4" w:space="0" w:color="auto"/>
              <w:right w:val="single" w:sz="4" w:space="0" w:color="auto"/>
            </w:tcBorders>
            <w:vAlign w:val="center"/>
            <w:hideMark/>
          </w:tcPr>
          <w:p w14:paraId="5C464269" w14:textId="77777777" w:rsidR="007E68E1" w:rsidRDefault="007E68E1" w:rsidP="008C354F">
            <w:pPr>
              <w:pStyle w:val="Tablehead"/>
              <w:rPr>
                <w:rFonts w:eastAsia="Arial Unicode MS"/>
                <w:lang w:eastAsia="zh-CN"/>
              </w:rPr>
            </w:pPr>
            <w:r>
              <w:rPr>
                <w:lang w:eastAsia="zh-CN"/>
              </w:rPr>
              <w:t>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0E6E9741" w14:textId="77777777" w:rsidR="007E68E1" w:rsidRDefault="007E68E1" w:rsidP="008C354F">
            <w:pPr>
              <w:pStyle w:val="Tablehead"/>
              <w:rPr>
                <w:rFonts w:eastAsia="Arial Unicode MS"/>
                <w:lang w:eastAsia="zh-CN"/>
              </w:rPr>
            </w:pPr>
            <w:r>
              <w:rPr>
                <w:lang w:eastAsia="zh-CN"/>
              </w:rPr>
              <w:t>18−</w:t>
            </w:r>
          </w:p>
        </w:tc>
        <w:tc>
          <w:tcPr>
            <w:tcW w:w="789" w:type="dxa"/>
            <w:tcBorders>
              <w:top w:val="single" w:sz="4" w:space="0" w:color="auto"/>
              <w:left w:val="single" w:sz="4" w:space="0" w:color="auto"/>
              <w:bottom w:val="single" w:sz="4" w:space="0" w:color="auto"/>
              <w:right w:val="single" w:sz="4" w:space="0" w:color="auto"/>
            </w:tcBorders>
            <w:vAlign w:val="center"/>
            <w:hideMark/>
          </w:tcPr>
          <w:p w14:paraId="43AD5BAD" w14:textId="77777777" w:rsidR="007E68E1" w:rsidRDefault="007E68E1" w:rsidP="008C354F">
            <w:pPr>
              <w:pStyle w:val="Tablehead"/>
              <w:rPr>
                <w:rFonts w:eastAsia="Arial Unicode MS"/>
                <w:rtl/>
                <w:lang w:eastAsia="zh-CN"/>
              </w:rPr>
            </w:pPr>
            <w:r>
              <w:rPr>
                <w:lang w:eastAsia="zh-CN"/>
              </w:rPr>
              <w:t>15−</w:t>
            </w:r>
          </w:p>
        </w:tc>
        <w:tc>
          <w:tcPr>
            <w:tcW w:w="789" w:type="dxa"/>
            <w:tcBorders>
              <w:top w:val="single" w:sz="4" w:space="0" w:color="auto"/>
              <w:left w:val="single" w:sz="4" w:space="0" w:color="auto"/>
              <w:bottom w:val="single" w:sz="4" w:space="0" w:color="auto"/>
              <w:right w:val="single" w:sz="4" w:space="0" w:color="auto"/>
            </w:tcBorders>
            <w:vAlign w:val="center"/>
            <w:hideMark/>
          </w:tcPr>
          <w:p w14:paraId="6CA2C520" w14:textId="77777777" w:rsidR="007E68E1" w:rsidRDefault="007E68E1" w:rsidP="008C354F">
            <w:pPr>
              <w:pStyle w:val="Tablehead"/>
              <w:rPr>
                <w:rFonts w:eastAsia="Arial Unicode MS"/>
                <w:lang w:eastAsia="zh-CN"/>
              </w:rPr>
            </w:pPr>
            <w:r>
              <w:rPr>
                <w:lang w:eastAsia="zh-CN"/>
              </w:rPr>
              <w:t>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3B714F31" w14:textId="77777777" w:rsidR="007E68E1" w:rsidRDefault="007E68E1" w:rsidP="008C354F">
            <w:pPr>
              <w:pStyle w:val="Tablehead"/>
              <w:rPr>
                <w:rFonts w:eastAsia="Arial Unicode MS"/>
                <w:lang w:eastAsia="zh-CN"/>
              </w:rPr>
            </w:pPr>
            <w:r>
              <w:rPr>
                <w:lang w:eastAsia="zh-CN"/>
              </w:rPr>
              <w:t>9−</w:t>
            </w:r>
          </w:p>
        </w:tc>
        <w:tc>
          <w:tcPr>
            <w:tcW w:w="686" w:type="dxa"/>
            <w:tcBorders>
              <w:top w:val="single" w:sz="4" w:space="0" w:color="auto"/>
              <w:left w:val="single" w:sz="4" w:space="0" w:color="auto"/>
              <w:bottom w:val="single" w:sz="4" w:space="0" w:color="auto"/>
              <w:right w:val="single" w:sz="4" w:space="0" w:color="auto"/>
            </w:tcBorders>
            <w:vAlign w:val="center"/>
            <w:hideMark/>
          </w:tcPr>
          <w:p w14:paraId="04F7DA4E" w14:textId="77777777" w:rsidR="007E68E1" w:rsidRDefault="007E68E1" w:rsidP="008C354F">
            <w:pPr>
              <w:pStyle w:val="Tablehead"/>
              <w:rPr>
                <w:rFonts w:eastAsia="Arial Unicode MS"/>
                <w:lang w:eastAsia="zh-CN"/>
              </w:rPr>
            </w:pPr>
            <w:r>
              <w:rPr>
                <w:lang w:eastAsia="zh-CN"/>
              </w:rPr>
              <w:t>5−</w:t>
            </w:r>
          </w:p>
        </w:tc>
        <w:tc>
          <w:tcPr>
            <w:tcW w:w="686" w:type="dxa"/>
            <w:tcBorders>
              <w:top w:val="single" w:sz="4" w:space="0" w:color="auto"/>
              <w:left w:val="single" w:sz="4" w:space="0" w:color="auto"/>
              <w:bottom w:val="single" w:sz="4" w:space="0" w:color="auto"/>
              <w:right w:val="single" w:sz="4" w:space="0" w:color="auto"/>
            </w:tcBorders>
            <w:vAlign w:val="center"/>
            <w:hideMark/>
          </w:tcPr>
          <w:p w14:paraId="337E8B19" w14:textId="77777777" w:rsidR="007E68E1" w:rsidRDefault="007E68E1" w:rsidP="008C354F">
            <w:pPr>
              <w:pStyle w:val="Tablehead"/>
              <w:rPr>
                <w:rFonts w:eastAsia="Arial Unicode MS"/>
                <w:lang w:eastAsia="zh-CN"/>
              </w:rPr>
            </w:pPr>
            <w:r>
              <w:rPr>
                <w:lang w:eastAsia="zh-CN"/>
              </w:rPr>
              <w:t>0</w:t>
            </w:r>
          </w:p>
        </w:tc>
        <w:tc>
          <w:tcPr>
            <w:tcW w:w="686" w:type="dxa"/>
            <w:tcBorders>
              <w:top w:val="single" w:sz="4" w:space="0" w:color="auto"/>
              <w:left w:val="single" w:sz="4" w:space="0" w:color="auto"/>
              <w:bottom w:val="single" w:sz="4" w:space="0" w:color="auto"/>
              <w:right w:val="single" w:sz="4" w:space="0" w:color="auto"/>
            </w:tcBorders>
            <w:vAlign w:val="center"/>
            <w:hideMark/>
          </w:tcPr>
          <w:p w14:paraId="18AB10BB" w14:textId="77777777" w:rsidR="007E68E1" w:rsidRDefault="007E68E1" w:rsidP="008C354F">
            <w:pPr>
              <w:pStyle w:val="Tablehead"/>
              <w:rPr>
                <w:rFonts w:eastAsia="Arial Unicode MS"/>
                <w:lang w:eastAsia="zh-CN"/>
              </w:rPr>
            </w:pPr>
            <w:r>
              <w:rPr>
                <w:lang w:eastAsia="zh-CN"/>
              </w:rPr>
              <w:t>5</w:t>
            </w:r>
          </w:p>
        </w:tc>
        <w:tc>
          <w:tcPr>
            <w:tcW w:w="789" w:type="dxa"/>
            <w:tcBorders>
              <w:top w:val="single" w:sz="4" w:space="0" w:color="auto"/>
              <w:left w:val="single" w:sz="4" w:space="0" w:color="auto"/>
              <w:bottom w:val="single" w:sz="4" w:space="0" w:color="auto"/>
              <w:right w:val="single" w:sz="4" w:space="0" w:color="auto"/>
            </w:tcBorders>
            <w:vAlign w:val="center"/>
            <w:hideMark/>
          </w:tcPr>
          <w:p w14:paraId="75AD96D2" w14:textId="77777777" w:rsidR="007E68E1" w:rsidRDefault="007E68E1" w:rsidP="008C354F">
            <w:pPr>
              <w:pStyle w:val="Tablehead"/>
              <w:rPr>
                <w:rFonts w:eastAsia="Arial Unicode MS"/>
                <w:lang w:eastAsia="zh-CN"/>
              </w:rPr>
            </w:pPr>
            <w:r>
              <w:rPr>
                <w:lang w:eastAsia="zh-CN"/>
              </w:rPr>
              <w:t>9</w:t>
            </w:r>
          </w:p>
        </w:tc>
        <w:tc>
          <w:tcPr>
            <w:tcW w:w="789" w:type="dxa"/>
            <w:tcBorders>
              <w:top w:val="single" w:sz="4" w:space="0" w:color="auto"/>
              <w:left w:val="single" w:sz="4" w:space="0" w:color="auto"/>
              <w:bottom w:val="single" w:sz="4" w:space="0" w:color="auto"/>
              <w:right w:val="single" w:sz="4" w:space="0" w:color="auto"/>
            </w:tcBorders>
            <w:vAlign w:val="center"/>
            <w:hideMark/>
          </w:tcPr>
          <w:p w14:paraId="1F7FDBAB" w14:textId="77777777" w:rsidR="007E68E1" w:rsidRDefault="007E68E1" w:rsidP="008C354F">
            <w:pPr>
              <w:pStyle w:val="Tablehead"/>
              <w:rPr>
                <w:rFonts w:eastAsia="Arial Unicode MS"/>
                <w:lang w:eastAsia="zh-CN"/>
              </w:rPr>
            </w:pPr>
            <w:r>
              <w:rPr>
                <w:lang w:eastAsia="zh-CN"/>
              </w:rPr>
              <w:t>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071AFFD3" w14:textId="77777777" w:rsidR="007E68E1" w:rsidRDefault="007E68E1" w:rsidP="008C354F">
            <w:pPr>
              <w:pStyle w:val="Tablehead"/>
              <w:rPr>
                <w:rFonts w:eastAsia="Arial Unicode MS"/>
                <w:lang w:eastAsia="zh-CN"/>
              </w:rPr>
            </w:pPr>
            <w:r>
              <w:rPr>
                <w:lang w:eastAsia="zh-CN"/>
              </w:rPr>
              <w:t>15</w:t>
            </w:r>
          </w:p>
        </w:tc>
        <w:tc>
          <w:tcPr>
            <w:tcW w:w="789" w:type="dxa"/>
            <w:tcBorders>
              <w:top w:val="single" w:sz="4" w:space="0" w:color="auto"/>
              <w:left w:val="single" w:sz="4" w:space="0" w:color="auto"/>
              <w:bottom w:val="single" w:sz="4" w:space="0" w:color="auto"/>
              <w:right w:val="single" w:sz="4" w:space="0" w:color="auto"/>
            </w:tcBorders>
            <w:vAlign w:val="center"/>
            <w:hideMark/>
          </w:tcPr>
          <w:p w14:paraId="31D4E6D1" w14:textId="77777777" w:rsidR="007E68E1" w:rsidRDefault="007E68E1" w:rsidP="008C354F">
            <w:pPr>
              <w:pStyle w:val="Tablehead"/>
              <w:rPr>
                <w:rFonts w:eastAsia="Arial Unicode MS"/>
                <w:lang w:eastAsia="zh-CN"/>
              </w:rPr>
            </w:pPr>
            <w:r>
              <w:rPr>
                <w:lang w:eastAsia="zh-CN"/>
              </w:rPr>
              <w:t>18</w:t>
            </w:r>
          </w:p>
        </w:tc>
        <w:tc>
          <w:tcPr>
            <w:tcW w:w="789" w:type="dxa"/>
            <w:tcBorders>
              <w:top w:val="single" w:sz="4" w:space="0" w:color="auto"/>
              <w:left w:val="single" w:sz="4" w:space="0" w:color="auto"/>
              <w:bottom w:val="single" w:sz="4" w:space="0" w:color="auto"/>
              <w:right w:val="single" w:sz="4" w:space="0" w:color="auto"/>
            </w:tcBorders>
            <w:vAlign w:val="center"/>
            <w:hideMark/>
          </w:tcPr>
          <w:p w14:paraId="4FA7BD5C" w14:textId="77777777" w:rsidR="007E68E1" w:rsidRDefault="007E68E1" w:rsidP="008C354F">
            <w:pPr>
              <w:pStyle w:val="Tablehead"/>
              <w:rPr>
                <w:rFonts w:eastAsia="Arial Unicode MS"/>
                <w:lang w:eastAsia="zh-CN"/>
              </w:rPr>
            </w:pPr>
            <w:r>
              <w:rPr>
                <w:lang w:eastAsia="zh-CN"/>
              </w:rPr>
              <w:t>20</w:t>
            </w:r>
          </w:p>
        </w:tc>
        <w:tc>
          <w:tcPr>
            <w:tcW w:w="726" w:type="dxa"/>
            <w:tcBorders>
              <w:top w:val="single" w:sz="4" w:space="0" w:color="auto"/>
              <w:left w:val="single" w:sz="4" w:space="0" w:color="auto"/>
              <w:bottom w:val="single" w:sz="4" w:space="0" w:color="auto"/>
              <w:right w:val="single" w:sz="4" w:space="0" w:color="auto"/>
            </w:tcBorders>
            <w:vAlign w:val="center"/>
            <w:hideMark/>
          </w:tcPr>
          <w:p w14:paraId="71185FAA" w14:textId="77777777" w:rsidR="007E68E1" w:rsidRDefault="007E68E1" w:rsidP="008C354F">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686" w:type="dxa"/>
            <w:tcBorders>
              <w:top w:val="single" w:sz="4" w:space="0" w:color="auto"/>
              <w:left w:val="single" w:sz="4" w:space="0" w:color="auto"/>
              <w:bottom w:val="single" w:sz="4" w:space="0" w:color="auto"/>
              <w:right w:val="single" w:sz="4" w:space="0" w:color="auto"/>
            </w:tcBorders>
            <w:vAlign w:val="center"/>
            <w:hideMark/>
          </w:tcPr>
          <w:p w14:paraId="4F1AF684" w14:textId="77777777" w:rsidR="007E68E1" w:rsidRDefault="007E68E1" w:rsidP="008C354F">
            <w:pPr>
              <w:pStyle w:val="Tablehead"/>
              <w:rPr>
                <w:rFonts w:eastAsia="Arial Unicode MS"/>
                <w:lang w:eastAsia="zh-CN"/>
              </w:rPr>
            </w:pPr>
            <w:r>
              <w:rPr>
                <w:i/>
                <w:iCs/>
                <w:lang w:eastAsia="zh-CN"/>
              </w:rPr>
              <w:t>S/I</w:t>
            </w:r>
            <w:r>
              <w:rPr>
                <w:i/>
                <w:iCs/>
                <w:lang w:eastAsia="zh-CN"/>
              </w:rPr>
              <w:br/>
            </w:r>
            <w:r>
              <w:rPr>
                <w:lang w:eastAsia="zh-CN"/>
              </w:rPr>
              <w:t>(dB)</w:t>
            </w:r>
          </w:p>
        </w:tc>
      </w:tr>
      <w:tr w:rsidR="007E68E1" w14:paraId="547C28F5" w14:textId="77777777" w:rsidTr="008C354F">
        <w:trPr>
          <w:trHeight w:val="20"/>
          <w:jc w:val="center"/>
        </w:trPr>
        <w:tc>
          <w:tcPr>
            <w:tcW w:w="657" w:type="dxa"/>
            <w:tcBorders>
              <w:top w:val="single" w:sz="4" w:space="0" w:color="auto"/>
              <w:left w:val="single" w:sz="4" w:space="0" w:color="auto"/>
              <w:bottom w:val="single" w:sz="4" w:space="0" w:color="auto"/>
              <w:right w:val="single" w:sz="4" w:space="0" w:color="auto"/>
            </w:tcBorders>
            <w:vAlign w:val="center"/>
            <w:hideMark/>
          </w:tcPr>
          <w:p w14:paraId="5CAC154B" w14:textId="77777777" w:rsidR="007E68E1" w:rsidRDefault="007E68E1" w:rsidP="0033389B">
            <w:pPr>
              <w:pStyle w:val="Tabletext"/>
              <w:jc w:val="center"/>
              <w:rPr>
                <w:rFonts w:eastAsia="Arial Unicode MS"/>
                <w:sz w:val="18"/>
                <w:szCs w:val="18"/>
                <w:lang w:val="en-GB"/>
              </w:rPr>
            </w:pPr>
            <w:r>
              <w:rPr>
                <w:sz w:val="18"/>
                <w:szCs w:val="18"/>
                <w:lang w:val="en-GB"/>
              </w:rPr>
              <w:t>69</w:t>
            </w:r>
          </w:p>
        </w:tc>
        <w:tc>
          <w:tcPr>
            <w:tcW w:w="1186" w:type="dxa"/>
            <w:tcBorders>
              <w:top w:val="single" w:sz="4" w:space="0" w:color="auto"/>
              <w:left w:val="single" w:sz="4" w:space="0" w:color="auto"/>
              <w:bottom w:val="single" w:sz="4" w:space="0" w:color="auto"/>
              <w:right w:val="single" w:sz="4" w:space="0" w:color="auto"/>
            </w:tcBorders>
            <w:vAlign w:val="center"/>
            <w:hideMark/>
          </w:tcPr>
          <w:p w14:paraId="50B9D4DB" w14:textId="77777777" w:rsidR="007E68E1" w:rsidRDefault="007E68E1" w:rsidP="0033389B">
            <w:pPr>
              <w:pStyle w:val="Tabletext"/>
              <w:jc w:val="center"/>
              <w:rPr>
                <w:rFonts w:eastAsia="Arial Unicode MS"/>
                <w:sz w:val="18"/>
                <w:szCs w:val="18"/>
                <w:lang w:val="en-GB"/>
              </w:rPr>
            </w:pPr>
            <w:r>
              <w:rPr>
                <w:sz w:val="18"/>
                <w:szCs w:val="18"/>
                <w:lang w:val="en-GB"/>
              </w:rPr>
              <w:t>DRM_B3</w:t>
            </w:r>
          </w:p>
        </w:tc>
        <w:tc>
          <w:tcPr>
            <w:tcW w:w="1257" w:type="dxa"/>
            <w:tcBorders>
              <w:top w:val="single" w:sz="4" w:space="0" w:color="auto"/>
              <w:left w:val="single" w:sz="4" w:space="0" w:color="auto"/>
              <w:bottom w:val="single" w:sz="4" w:space="0" w:color="auto"/>
              <w:right w:val="single" w:sz="4" w:space="0" w:color="auto"/>
            </w:tcBorders>
            <w:vAlign w:val="center"/>
            <w:hideMark/>
          </w:tcPr>
          <w:p w14:paraId="0427C402" w14:textId="77777777" w:rsidR="007E68E1" w:rsidRDefault="007E68E1" w:rsidP="0033389B">
            <w:pPr>
              <w:pStyle w:val="Tabletext"/>
              <w:jc w:val="center"/>
              <w:rPr>
                <w:rFonts w:eastAsia="Arial Unicode MS"/>
                <w:sz w:val="18"/>
                <w:szCs w:val="18"/>
                <w:lang w:val="en-GB"/>
              </w:rPr>
            </w:pPr>
            <w:r>
              <w:rPr>
                <w:sz w:val="18"/>
                <w:szCs w:val="18"/>
                <w:lang w:val="en-GB"/>
              </w:rPr>
              <w:t>DRM_B2</w:t>
            </w:r>
          </w:p>
        </w:tc>
        <w:tc>
          <w:tcPr>
            <w:tcW w:w="789" w:type="dxa"/>
            <w:tcBorders>
              <w:top w:val="single" w:sz="4" w:space="0" w:color="auto"/>
              <w:left w:val="single" w:sz="4" w:space="0" w:color="auto"/>
              <w:bottom w:val="single" w:sz="4" w:space="0" w:color="auto"/>
              <w:right w:val="single" w:sz="4" w:space="0" w:color="auto"/>
            </w:tcBorders>
            <w:vAlign w:val="center"/>
            <w:hideMark/>
          </w:tcPr>
          <w:p w14:paraId="04972A2A" w14:textId="77777777" w:rsidR="007E68E1" w:rsidRDefault="007E68E1"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38,10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363951E5" w14:textId="77777777" w:rsidR="007E68E1" w:rsidRDefault="007E68E1"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36,00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007805A" w14:textId="77777777" w:rsidR="007E68E1" w:rsidRDefault="007E68E1"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32,40</w:t>
            </w:r>
          </w:p>
        </w:tc>
        <w:tc>
          <w:tcPr>
            <w:tcW w:w="789" w:type="dxa"/>
            <w:tcBorders>
              <w:top w:val="single" w:sz="4" w:space="0" w:color="auto"/>
              <w:left w:val="single" w:sz="4" w:space="0" w:color="auto"/>
              <w:bottom w:val="single" w:sz="4" w:space="0" w:color="auto"/>
              <w:right w:val="single" w:sz="4" w:space="0" w:color="auto"/>
            </w:tcBorders>
            <w:vAlign w:val="center"/>
            <w:hideMark/>
          </w:tcPr>
          <w:p w14:paraId="4AD3E572" w14:textId="77777777" w:rsidR="007E68E1" w:rsidRDefault="007E68E1"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16,50</w:t>
            </w:r>
          </w:p>
        </w:tc>
        <w:tc>
          <w:tcPr>
            <w:tcW w:w="789" w:type="dxa"/>
            <w:tcBorders>
              <w:top w:val="single" w:sz="4" w:space="0" w:color="auto"/>
              <w:left w:val="single" w:sz="4" w:space="0" w:color="auto"/>
              <w:bottom w:val="single" w:sz="4" w:space="0" w:color="auto"/>
              <w:right w:val="single" w:sz="4" w:space="0" w:color="auto"/>
            </w:tcBorders>
            <w:vAlign w:val="center"/>
            <w:hideMark/>
          </w:tcPr>
          <w:p w14:paraId="3E161DB5" w14:textId="77777777" w:rsidR="007E68E1" w:rsidRDefault="007E68E1" w:rsidP="008C354F">
            <w:pPr>
              <w:pStyle w:val="Tabletext"/>
              <w:jc w:val="center"/>
              <w:rPr>
                <w:rFonts w:eastAsia="Arial Unicode MS"/>
                <w:sz w:val="18"/>
                <w:szCs w:val="18"/>
                <w:lang w:val="en-GB"/>
              </w:rPr>
            </w:pPr>
            <w:r>
              <w:rPr>
                <w:sz w:val="18"/>
                <w:szCs w:val="18"/>
                <w:lang w:val="en-GB"/>
              </w:rPr>
              <w:t>2,60</w:t>
            </w:r>
          </w:p>
        </w:tc>
        <w:tc>
          <w:tcPr>
            <w:tcW w:w="686" w:type="dxa"/>
            <w:tcBorders>
              <w:top w:val="single" w:sz="4" w:space="0" w:color="auto"/>
              <w:left w:val="single" w:sz="4" w:space="0" w:color="auto"/>
              <w:bottom w:val="single" w:sz="4" w:space="0" w:color="auto"/>
              <w:right w:val="single" w:sz="4" w:space="0" w:color="auto"/>
            </w:tcBorders>
            <w:vAlign w:val="center"/>
            <w:hideMark/>
          </w:tcPr>
          <w:p w14:paraId="717E73AE" w14:textId="77777777" w:rsidR="007E68E1" w:rsidRDefault="007E68E1" w:rsidP="008C354F">
            <w:pPr>
              <w:pStyle w:val="Tabletext"/>
              <w:jc w:val="center"/>
              <w:rPr>
                <w:rFonts w:eastAsia="Arial Unicode MS"/>
                <w:sz w:val="18"/>
                <w:szCs w:val="18"/>
                <w:lang w:val="en-GB"/>
              </w:rPr>
            </w:pPr>
            <w:r>
              <w:rPr>
                <w:sz w:val="18"/>
                <w:szCs w:val="18"/>
                <w:lang w:val="en-GB"/>
              </w:rPr>
              <w:t>13,50</w:t>
            </w:r>
          </w:p>
        </w:tc>
        <w:tc>
          <w:tcPr>
            <w:tcW w:w="686" w:type="dxa"/>
            <w:tcBorders>
              <w:top w:val="single" w:sz="4" w:space="0" w:color="auto"/>
              <w:left w:val="single" w:sz="4" w:space="0" w:color="auto"/>
              <w:bottom w:val="single" w:sz="4" w:space="0" w:color="auto"/>
              <w:right w:val="single" w:sz="4" w:space="0" w:color="auto"/>
            </w:tcBorders>
            <w:vAlign w:val="center"/>
            <w:hideMark/>
          </w:tcPr>
          <w:p w14:paraId="1B28CCA1" w14:textId="77777777" w:rsidR="007E68E1" w:rsidRDefault="007E68E1" w:rsidP="008C354F">
            <w:pPr>
              <w:pStyle w:val="Tabletext"/>
              <w:jc w:val="center"/>
              <w:rPr>
                <w:rFonts w:eastAsia="Arial Unicode MS"/>
                <w:sz w:val="18"/>
                <w:szCs w:val="18"/>
                <w:lang w:val="en-GB"/>
              </w:rPr>
            </w:pPr>
            <w:r>
              <w:rPr>
                <w:sz w:val="18"/>
                <w:szCs w:val="18"/>
                <w:lang w:val="en-GB"/>
              </w:rPr>
              <w:t>16,60</w:t>
            </w:r>
          </w:p>
        </w:tc>
        <w:tc>
          <w:tcPr>
            <w:tcW w:w="686" w:type="dxa"/>
            <w:tcBorders>
              <w:top w:val="single" w:sz="4" w:space="0" w:color="auto"/>
              <w:left w:val="single" w:sz="4" w:space="0" w:color="auto"/>
              <w:bottom w:val="single" w:sz="4" w:space="0" w:color="auto"/>
              <w:right w:val="single" w:sz="4" w:space="0" w:color="auto"/>
            </w:tcBorders>
            <w:vAlign w:val="center"/>
            <w:hideMark/>
          </w:tcPr>
          <w:p w14:paraId="073EFE0E" w14:textId="77777777" w:rsidR="007E68E1" w:rsidRDefault="007E68E1" w:rsidP="008C354F">
            <w:pPr>
              <w:pStyle w:val="Tabletext"/>
              <w:jc w:val="center"/>
              <w:rPr>
                <w:rFonts w:eastAsia="Arial Unicode MS"/>
                <w:sz w:val="18"/>
                <w:szCs w:val="18"/>
                <w:lang w:val="en-GB"/>
              </w:rPr>
            </w:pPr>
            <w:r>
              <w:rPr>
                <w:sz w:val="18"/>
                <w:szCs w:val="18"/>
                <w:lang w:val="en-GB"/>
              </w:rPr>
              <w:t>13,50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6A51018" w14:textId="77777777" w:rsidR="007E68E1" w:rsidRDefault="007E68E1" w:rsidP="008C354F">
            <w:pPr>
              <w:pStyle w:val="Tabletext"/>
              <w:jc w:val="center"/>
              <w:rPr>
                <w:rFonts w:eastAsia="Arial Unicode MS"/>
                <w:sz w:val="18"/>
                <w:szCs w:val="18"/>
                <w:lang w:val="en-GB"/>
              </w:rPr>
            </w:pPr>
            <w:r>
              <w:rPr>
                <w:sz w:val="18"/>
                <w:szCs w:val="18"/>
                <w:lang w:val="en-GB"/>
              </w:rPr>
              <w:t>2,60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5671440" w14:textId="77777777" w:rsidR="007E68E1" w:rsidRDefault="007E68E1"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16,50</w:t>
            </w:r>
          </w:p>
        </w:tc>
        <w:tc>
          <w:tcPr>
            <w:tcW w:w="789" w:type="dxa"/>
            <w:tcBorders>
              <w:top w:val="single" w:sz="4" w:space="0" w:color="auto"/>
              <w:left w:val="single" w:sz="4" w:space="0" w:color="auto"/>
              <w:bottom w:val="single" w:sz="4" w:space="0" w:color="auto"/>
              <w:right w:val="single" w:sz="4" w:space="0" w:color="auto"/>
            </w:tcBorders>
            <w:vAlign w:val="center"/>
            <w:hideMark/>
          </w:tcPr>
          <w:p w14:paraId="6E80C98B" w14:textId="77777777" w:rsidR="007E68E1" w:rsidRDefault="007E68E1"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32,40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DC0C1B8" w14:textId="77777777" w:rsidR="007E68E1" w:rsidRDefault="007E68E1"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36,00</w:t>
            </w:r>
          </w:p>
        </w:tc>
        <w:tc>
          <w:tcPr>
            <w:tcW w:w="789" w:type="dxa"/>
            <w:tcBorders>
              <w:top w:val="single" w:sz="4" w:space="0" w:color="auto"/>
              <w:left w:val="single" w:sz="4" w:space="0" w:color="auto"/>
              <w:bottom w:val="single" w:sz="4" w:space="0" w:color="auto"/>
              <w:right w:val="single" w:sz="4" w:space="0" w:color="auto"/>
            </w:tcBorders>
            <w:vAlign w:val="center"/>
            <w:hideMark/>
          </w:tcPr>
          <w:p w14:paraId="46D4A329" w14:textId="77777777" w:rsidR="007E68E1" w:rsidRDefault="007E68E1"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38,10</w:t>
            </w:r>
          </w:p>
        </w:tc>
        <w:tc>
          <w:tcPr>
            <w:tcW w:w="726" w:type="dxa"/>
            <w:tcBorders>
              <w:top w:val="single" w:sz="4" w:space="0" w:color="auto"/>
              <w:left w:val="single" w:sz="4" w:space="0" w:color="auto"/>
              <w:bottom w:val="single" w:sz="4" w:space="0" w:color="auto"/>
              <w:right w:val="single" w:sz="4" w:space="0" w:color="auto"/>
            </w:tcBorders>
            <w:vAlign w:val="center"/>
            <w:hideMark/>
          </w:tcPr>
          <w:p w14:paraId="66842446" w14:textId="77777777" w:rsidR="007E68E1" w:rsidRDefault="007E68E1" w:rsidP="008C354F">
            <w:pPr>
              <w:pStyle w:val="Tabletext"/>
              <w:jc w:val="center"/>
              <w:rPr>
                <w:rFonts w:eastAsia="Arial Unicode MS"/>
                <w:sz w:val="18"/>
                <w:szCs w:val="18"/>
                <w:lang w:val="en-GB"/>
              </w:rPr>
            </w:pPr>
            <w:r>
              <w:rPr>
                <w:sz w:val="18"/>
                <w:szCs w:val="18"/>
                <w:lang w:val="en-GB"/>
              </w:rPr>
              <w:t>9,00</w:t>
            </w:r>
          </w:p>
        </w:tc>
        <w:tc>
          <w:tcPr>
            <w:tcW w:w="686" w:type="dxa"/>
            <w:tcBorders>
              <w:top w:val="single" w:sz="4" w:space="0" w:color="auto"/>
              <w:left w:val="single" w:sz="4" w:space="0" w:color="auto"/>
              <w:bottom w:val="single" w:sz="4" w:space="0" w:color="auto"/>
              <w:right w:val="single" w:sz="4" w:space="0" w:color="auto"/>
            </w:tcBorders>
            <w:vAlign w:val="center"/>
          </w:tcPr>
          <w:p w14:paraId="76707D19" w14:textId="77777777" w:rsidR="007E68E1" w:rsidRDefault="007E68E1" w:rsidP="008C354F">
            <w:pPr>
              <w:pStyle w:val="Tabletext"/>
              <w:jc w:val="center"/>
              <w:rPr>
                <w:rFonts w:eastAsia="Arial Unicode MS"/>
                <w:sz w:val="18"/>
                <w:szCs w:val="18"/>
                <w:lang w:val="en-GB"/>
              </w:rPr>
            </w:pPr>
          </w:p>
        </w:tc>
      </w:tr>
      <w:tr w:rsidR="007E68E1" w14:paraId="3DA4E5B6" w14:textId="77777777" w:rsidTr="008C354F">
        <w:trPr>
          <w:trHeight w:val="20"/>
          <w:jc w:val="center"/>
        </w:trPr>
        <w:tc>
          <w:tcPr>
            <w:tcW w:w="657" w:type="dxa"/>
            <w:tcBorders>
              <w:top w:val="single" w:sz="4" w:space="0" w:color="auto"/>
              <w:left w:val="single" w:sz="4" w:space="0" w:color="auto"/>
              <w:bottom w:val="single" w:sz="4" w:space="0" w:color="auto"/>
              <w:right w:val="single" w:sz="4" w:space="0" w:color="auto"/>
            </w:tcBorders>
            <w:vAlign w:val="center"/>
            <w:hideMark/>
          </w:tcPr>
          <w:p w14:paraId="3A3C2907" w14:textId="77777777" w:rsidR="007E68E1" w:rsidRDefault="007E68E1" w:rsidP="0033389B">
            <w:pPr>
              <w:pStyle w:val="Tabletext"/>
              <w:jc w:val="center"/>
              <w:rPr>
                <w:rFonts w:eastAsia="Arial Unicode MS"/>
                <w:sz w:val="18"/>
                <w:szCs w:val="18"/>
                <w:lang w:val="en-GB"/>
              </w:rPr>
            </w:pPr>
            <w:r>
              <w:rPr>
                <w:sz w:val="18"/>
                <w:szCs w:val="18"/>
                <w:lang w:val="en-GB"/>
              </w:rPr>
              <w:t>69a</w:t>
            </w:r>
          </w:p>
        </w:tc>
        <w:tc>
          <w:tcPr>
            <w:tcW w:w="1186" w:type="dxa"/>
            <w:tcBorders>
              <w:top w:val="single" w:sz="4" w:space="0" w:color="auto"/>
              <w:left w:val="single" w:sz="4" w:space="0" w:color="auto"/>
              <w:bottom w:val="single" w:sz="4" w:space="0" w:color="auto"/>
              <w:right w:val="single" w:sz="4" w:space="0" w:color="auto"/>
            </w:tcBorders>
            <w:vAlign w:val="center"/>
            <w:hideMark/>
          </w:tcPr>
          <w:p w14:paraId="30FECC35" w14:textId="77777777" w:rsidR="007E68E1" w:rsidRDefault="007E68E1" w:rsidP="0033389B">
            <w:pPr>
              <w:pStyle w:val="Tabletext"/>
              <w:jc w:val="center"/>
              <w:rPr>
                <w:rFonts w:eastAsia="Arial Unicode MS"/>
                <w:sz w:val="18"/>
                <w:szCs w:val="18"/>
                <w:lang w:val="en-GB"/>
              </w:rPr>
            </w:pPr>
            <w:r>
              <w:rPr>
                <w:sz w:val="18"/>
                <w:szCs w:val="18"/>
                <w:lang w:val="en-GB"/>
              </w:rPr>
              <w:t>DRM_B3</w:t>
            </w:r>
            <w:r>
              <w:rPr>
                <w:sz w:val="18"/>
                <w:szCs w:val="18"/>
                <w:lang w:val="en-GB"/>
              </w:rPr>
              <w:br/>
              <w:t>/REL</w:t>
            </w:r>
          </w:p>
        </w:tc>
        <w:tc>
          <w:tcPr>
            <w:tcW w:w="1257" w:type="dxa"/>
            <w:tcBorders>
              <w:top w:val="single" w:sz="4" w:space="0" w:color="auto"/>
              <w:left w:val="single" w:sz="4" w:space="0" w:color="auto"/>
              <w:bottom w:val="single" w:sz="4" w:space="0" w:color="auto"/>
              <w:right w:val="single" w:sz="4" w:space="0" w:color="auto"/>
            </w:tcBorders>
            <w:vAlign w:val="center"/>
            <w:hideMark/>
          </w:tcPr>
          <w:p w14:paraId="39ECDEDA" w14:textId="77777777" w:rsidR="007E68E1" w:rsidRDefault="007E68E1" w:rsidP="0033389B">
            <w:pPr>
              <w:pStyle w:val="Tabletext"/>
              <w:jc w:val="center"/>
              <w:rPr>
                <w:rFonts w:eastAsia="Arial Unicode MS"/>
                <w:sz w:val="18"/>
                <w:szCs w:val="18"/>
                <w:lang w:val="en-GB"/>
              </w:rPr>
            </w:pPr>
            <w:r>
              <w:rPr>
                <w:sz w:val="18"/>
                <w:szCs w:val="18"/>
                <w:lang w:val="en-GB"/>
              </w:rPr>
              <w:t>DRM_B2</w:t>
            </w:r>
            <w:r>
              <w:rPr>
                <w:sz w:val="18"/>
                <w:szCs w:val="18"/>
                <w:lang w:val="en-GB"/>
              </w:rPr>
              <w:br/>
              <w:t>/REL</w:t>
            </w:r>
          </w:p>
        </w:tc>
        <w:tc>
          <w:tcPr>
            <w:tcW w:w="789" w:type="dxa"/>
            <w:tcBorders>
              <w:top w:val="single" w:sz="4" w:space="0" w:color="auto"/>
              <w:left w:val="single" w:sz="4" w:space="0" w:color="auto"/>
              <w:bottom w:val="single" w:sz="4" w:space="0" w:color="auto"/>
              <w:right w:val="single" w:sz="4" w:space="0" w:color="auto"/>
            </w:tcBorders>
            <w:vAlign w:val="center"/>
            <w:hideMark/>
          </w:tcPr>
          <w:p w14:paraId="4F2E239E" w14:textId="77777777" w:rsidR="007E68E1" w:rsidRDefault="007E68E1"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54,70</w:t>
            </w:r>
          </w:p>
        </w:tc>
        <w:tc>
          <w:tcPr>
            <w:tcW w:w="789" w:type="dxa"/>
            <w:tcBorders>
              <w:top w:val="single" w:sz="4" w:space="0" w:color="auto"/>
              <w:left w:val="single" w:sz="4" w:space="0" w:color="auto"/>
              <w:bottom w:val="single" w:sz="4" w:space="0" w:color="auto"/>
              <w:right w:val="single" w:sz="4" w:space="0" w:color="auto"/>
            </w:tcBorders>
            <w:vAlign w:val="center"/>
            <w:hideMark/>
          </w:tcPr>
          <w:p w14:paraId="381936BF" w14:textId="77777777" w:rsidR="007E68E1" w:rsidRDefault="007E68E1"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52,60</w:t>
            </w:r>
          </w:p>
        </w:tc>
        <w:tc>
          <w:tcPr>
            <w:tcW w:w="789" w:type="dxa"/>
            <w:tcBorders>
              <w:top w:val="single" w:sz="4" w:space="0" w:color="auto"/>
              <w:left w:val="single" w:sz="4" w:space="0" w:color="auto"/>
              <w:bottom w:val="single" w:sz="4" w:space="0" w:color="auto"/>
              <w:right w:val="single" w:sz="4" w:space="0" w:color="auto"/>
            </w:tcBorders>
            <w:vAlign w:val="center"/>
            <w:hideMark/>
          </w:tcPr>
          <w:p w14:paraId="3A5608C4" w14:textId="77777777" w:rsidR="007E68E1" w:rsidRDefault="007E68E1"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49,00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19B16B5" w14:textId="77777777" w:rsidR="007E68E1" w:rsidRDefault="007E68E1"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33,10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05C2C685" w14:textId="77777777" w:rsidR="007E68E1" w:rsidRDefault="007E68E1"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14,00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1C46889A" w14:textId="77777777" w:rsidR="007E68E1" w:rsidRDefault="007E68E1"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3,10</w:t>
            </w:r>
          </w:p>
        </w:tc>
        <w:tc>
          <w:tcPr>
            <w:tcW w:w="686" w:type="dxa"/>
            <w:tcBorders>
              <w:top w:val="single" w:sz="4" w:space="0" w:color="auto"/>
              <w:left w:val="single" w:sz="4" w:space="0" w:color="auto"/>
              <w:bottom w:val="single" w:sz="4" w:space="0" w:color="auto"/>
              <w:right w:val="single" w:sz="4" w:space="0" w:color="auto"/>
            </w:tcBorders>
            <w:vAlign w:val="center"/>
            <w:hideMark/>
          </w:tcPr>
          <w:p w14:paraId="58F33CD5" w14:textId="77777777" w:rsidR="007E68E1" w:rsidRDefault="007E68E1" w:rsidP="008C354F">
            <w:pPr>
              <w:pStyle w:val="Tabletext"/>
              <w:jc w:val="center"/>
              <w:rPr>
                <w:rFonts w:eastAsia="Arial Unicode MS"/>
                <w:sz w:val="18"/>
                <w:szCs w:val="18"/>
                <w:lang w:val="en-GB"/>
              </w:rPr>
            </w:pPr>
            <w:r>
              <w:rPr>
                <w:sz w:val="18"/>
                <w:szCs w:val="18"/>
                <w:lang w:val="en-GB"/>
              </w:rPr>
              <w:t>0,00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06719CC3" w14:textId="77777777" w:rsidR="007E68E1" w:rsidRDefault="007E68E1"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3,10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4F978F19" w14:textId="77777777" w:rsidR="007E68E1" w:rsidRDefault="007E68E1"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14,00</w:t>
            </w:r>
          </w:p>
        </w:tc>
        <w:tc>
          <w:tcPr>
            <w:tcW w:w="789" w:type="dxa"/>
            <w:tcBorders>
              <w:top w:val="single" w:sz="4" w:space="0" w:color="auto"/>
              <w:left w:val="single" w:sz="4" w:space="0" w:color="auto"/>
              <w:bottom w:val="single" w:sz="4" w:space="0" w:color="auto"/>
              <w:right w:val="single" w:sz="4" w:space="0" w:color="auto"/>
            </w:tcBorders>
            <w:vAlign w:val="center"/>
            <w:hideMark/>
          </w:tcPr>
          <w:p w14:paraId="04599D02" w14:textId="77777777" w:rsidR="007E68E1" w:rsidRDefault="007E68E1"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33,10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CE910EB" w14:textId="77777777" w:rsidR="007E68E1" w:rsidRDefault="007E68E1"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49,00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43AF43F" w14:textId="77777777" w:rsidR="007E68E1" w:rsidRDefault="007E68E1"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52,60</w:t>
            </w:r>
          </w:p>
        </w:tc>
        <w:tc>
          <w:tcPr>
            <w:tcW w:w="789" w:type="dxa"/>
            <w:tcBorders>
              <w:top w:val="single" w:sz="4" w:space="0" w:color="auto"/>
              <w:left w:val="single" w:sz="4" w:space="0" w:color="auto"/>
              <w:bottom w:val="single" w:sz="4" w:space="0" w:color="auto"/>
              <w:right w:val="single" w:sz="4" w:space="0" w:color="auto"/>
            </w:tcBorders>
            <w:vAlign w:val="center"/>
            <w:hideMark/>
          </w:tcPr>
          <w:p w14:paraId="34B8C584" w14:textId="77777777" w:rsidR="007E68E1" w:rsidRDefault="007E68E1"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54,70</w:t>
            </w:r>
          </w:p>
        </w:tc>
        <w:tc>
          <w:tcPr>
            <w:tcW w:w="726" w:type="dxa"/>
            <w:tcBorders>
              <w:top w:val="single" w:sz="4" w:space="0" w:color="auto"/>
              <w:left w:val="single" w:sz="4" w:space="0" w:color="auto"/>
              <w:bottom w:val="single" w:sz="4" w:space="0" w:color="auto"/>
              <w:right w:val="single" w:sz="4" w:space="0" w:color="auto"/>
            </w:tcBorders>
            <w:vAlign w:val="center"/>
            <w:hideMark/>
          </w:tcPr>
          <w:p w14:paraId="2F7E2E5F" w14:textId="77777777" w:rsidR="007E68E1" w:rsidRDefault="007E68E1" w:rsidP="008C354F">
            <w:pPr>
              <w:pStyle w:val="Tabletext"/>
              <w:jc w:val="center"/>
              <w:rPr>
                <w:rFonts w:eastAsia="Arial Unicode MS"/>
                <w:sz w:val="18"/>
                <w:szCs w:val="18"/>
                <w:lang w:val="en-GB"/>
              </w:rPr>
            </w:pPr>
            <w:r>
              <w:rPr>
                <w:sz w:val="18"/>
                <w:szCs w:val="18"/>
                <w:lang w:val="en-GB"/>
              </w:rPr>
              <w:t>9,00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16C5CF0D" w14:textId="77777777" w:rsidR="007E68E1" w:rsidRDefault="007E68E1" w:rsidP="008C354F">
            <w:pPr>
              <w:pStyle w:val="Tabletext"/>
              <w:jc w:val="center"/>
              <w:rPr>
                <w:rFonts w:eastAsia="Arial Unicode MS"/>
                <w:sz w:val="18"/>
                <w:szCs w:val="18"/>
                <w:lang w:val="en-GB"/>
              </w:rPr>
            </w:pPr>
            <w:r>
              <w:rPr>
                <w:sz w:val="18"/>
                <w:szCs w:val="18"/>
                <w:lang w:val="en-GB"/>
              </w:rPr>
              <w:t>16,60</w:t>
            </w:r>
          </w:p>
        </w:tc>
      </w:tr>
      <w:tr w:rsidR="008C354F" w14:paraId="7DC71330" w14:textId="77777777" w:rsidTr="008C354F">
        <w:trPr>
          <w:trHeight w:val="20"/>
          <w:jc w:val="center"/>
        </w:trPr>
        <w:tc>
          <w:tcPr>
            <w:tcW w:w="657" w:type="dxa"/>
            <w:tcBorders>
              <w:top w:val="single" w:sz="4" w:space="0" w:color="auto"/>
              <w:left w:val="single" w:sz="4" w:space="0" w:color="auto"/>
              <w:bottom w:val="single" w:sz="4" w:space="0" w:color="auto"/>
              <w:right w:val="single" w:sz="4" w:space="0" w:color="auto"/>
            </w:tcBorders>
            <w:vAlign w:val="center"/>
            <w:hideMark/>
          </w:tcPr>
          <w:p w14:paraId="7A0D5599" w14:textId="77777777" w:rsidR="008C354F" w:rsidRDefault="008C354F" w:rsidP="008C354F">
            <w:pPr>
              <w:pStyle w:val="Tabletext"/>
              <w:jc w:val="center"/>
              <w:rPr>
                <w:rFonts w:eastAsia="Arial Unicode MS"/>
                <w:sz w:val="18"/>
                <w:szCs w:val="18"/>
                <w:lang w:val="en-GB"/>
              </w:rPr>
            </w:pPr>
            <w:r>
              <w:rPr>
                <w:sz w:val="18"/>
                <w:szCs w:val="18"/>
                <w:lang w:val="en-GB"/>
              </w:rPr>
              <w:t>69b</w:t>
            </w:r>
          </w:p>
        </w:tc>
        <w:tc>
          <w:tcPr>
            <w:tcW w:w="1186" w:type="dxa"/>
            <w:tcBorders>
              <w:top w:val="single" w:sz="4" w:space="0" w:color="auto"/>
              <w:left w:val="single" w:sz="4" w:space="0" w:color="auto"/>
              <w:bottom w:val="single" w:sz="4" w:space="0" w:color="auto"/>
              <w:right w:val="single" w:sz="4" w:space="0" w:color="auto"/>
            </w:tcBorders>
            <w:vAlign w:val="center"/>
            <w:hideMark/>
          </w:tcPr>
          <w:p w14:paraId="6C99D0A8" w14:textId="5CE0895B" w:rsidR="008C354F" w:rsidRDefault="008C354F" w:rsidP="008C354F">
            <w:pPr>
              <w:pStyle w:val="Tabletext"/>
              <w:jc w:val="center"/>
              <w:rPr>
                <w:rFonts w:eastAsia="Arial Unicode MS"/>
                <w:sz w:val="18"/>
                <w:szCs w:val="18"/>
                <w:lang w:val="en-GB"/>
              </w:rPr>
            </w:pPr>
            <w:r w:rsidRPr="00AF1FDE">
              <w:rPr>
                <w:sz w:val="18"/>
                <w:szCs w:val="18"/>
              </w:rPr>
              <w:t>DRM_B3</w:t>
            </w:r>
            <w:r w:rsidRPr="00AF1FDE">
              <w:rPr>
                <w:sz w:val="18"/>
                <w:szCs w:val="18"/>
              </w:rPr>
              <w:br/>
              <w:t>Rec. ITU</w:t>
            </w:r>
            <w:r w:rsidRPr="00AF1FDE">
              <w:rPr>
                <w:sz w:val="18"/>
                <w:szCs w:val="18"/>
              </w:rPr>
              <w:noBreakHyphen/>
              <w:t>R</w:t>
            </w:r>
            <w:r w:rsidRPr="00AF1FDE">
              <w:rPr>
                <w:sz w:val="18"/>
                <w:szCs w:val="18"/>
              </w:rPr>
              <w:br/>
              <w:t>BS.1615</w:t>
            </w:r>
          </w:p>
        </w:tc>
        <w:tc>
          <w:tcPr>
            <w:tcW w:w="1257" w:type="dxa"/>
            <w:tcBorders>
              <w:top w:val="single" w:sz="4" w:space="0" w:color="auto"/>
              <w:left w:val="single" w:sz="4" w:space="0" w:color="auto"/>
              <w:bottom w:val="single" w:sz="4" w:space="0" w:color="auto"/>
              <w:right w:val="single" w:sz="4" w:space="0" w:color="auto"/>
            </w:tcBorders>
            <w:vAlign w:val="center"/>
            <w:hideMark/>
          </w:tcPr>
          <w:p w14:paraId="63E6A375" w14:textId="67C073C0" w:rsidR="008C354F" w:rsidRDefault="008C354F" w:rsidP="008C354F">
            <w:pPr>
              <w:pStyle w:val="Tabletext"/>
              <w:jc w:val="center"/>
              <w:rPr>
                <w:rFonts w:eastAsia="Arial Unicode MS"/>
                <w:sz w:val="18"/>
                <w:szCs w:val="18"/>
                <w:lang w:val="en-GB"/>
              </w:rPr>
            </w:pPr>
            <w:r w:rsidRPr="00AF1FDE">
              <w:rPr>
                <w:sz w:val="18"/>
                <w:szCs w:val="18"/>
              </w:rPr>
              <w:t>DRM_B2</w:t>
            </w:r>
            <w:r w:rsidRPr="00AF1FDE">
              <w:rPr>
                <w:sz w:val="18"/>
                <w:szCs w:val="18"/>
              </w:rPr>
              <w:br/>
              <w:t>Rec. ITU</w:t>
            </w:r>
            <w:r w:rsidRPr="00AF1FDE">
              <w:rPr>
                <w:sz w:val="18"/>
                <w:szCs w:val="18"/>
              </w:rPr>
              <w:noBreakHyphen/>
              <w:t>R</w:t>
            </w:r>
            <w:r w:rsidRPr="00AF1FDE">
              <w:rPr>
                <w:sz w:val="18"/>
                <w:szCs w:val="18"/>
              </w:rPr>
              <w:br/>
              <w:t>BS.1615</w:t>
            </w:r>
          </w:p>
        </w:tc>
        <w:tc>
          <w:tcPr>
            <w:tcW w:w="789" w:type="dxa"/>
            <w:tcBorders>
              <w:top w:val="single" w:sz="4" w:space="0" w:color="auto"/>
              <w:left w:val="single" w:sz="4" w:space="0" w:color="auto"/>
              <w:bottom w:val="single" w:sz="4" w:space="0" w:color="auto"/>
              <w:right w:val="single" w:sz="4" w:space="0" w:color="auto"/>
            </w:tcBorders>
            <w:vAlign w:val="center"/>
            <w:hideMark/>
          </w:tcPr>
          <w:p w14:paraId="2219A509" w14:textId="77777777" w:rsidR="008C354F" w:rsidRDefault="008C354F"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54,30</w:t>
            </w:r>
          </w:p>
        </w:tc>
        <w:tc>
          <w:tcPr>
            <w:tcW w:w="789" w:type="dxa"/>
            <w:tcBorders>
              <w:top w:val="single" w:sz="4" w:space="0" w:color="auto"/>
              <w:left w:val="single" w:sz="4" w:space="0" w:color="auto"/>
              <w:bottom w:val="single" w:sz="4" w:space="0" w:color="auto"/>
              <w:right w:val="single" w:sz="4" w:space="0" w:color="auto"/>
            </w:tcBorders>
            <w:vAlign w:val="center"/>
            <w:hideMark/>
          </w:tcPr>
          <w:p w14:paraId="4CDD0277" w14:textId="77777777" w:rsidR="008C354F" w:rsidRDefault="008C354F"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52,30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5B471E9" w14:textId="77777777" w:rsidR="008C354F" w:rsidRDefault="008C354F"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48,60</w:t>
            </w:r>
          </w:p>
        </w:tc>
        <w:tc>
          <w:tcPr>
            <w:tcW w:w="789" w:type="dxa"/>
            <w:tcBorders>
              <w:top w:val="single" w:sz="4" w:space="0" w:color="auto"/>
              <w:left w:val="single" w:sz="4" w:space="0" w:color="auto"/>
              <w:bottom w:val="single" w:sz="4" w:space="0" w:color="auto"/>
              <w:right w:val="single" w:sz="4" w:space="0" w:color="auto"/>
            </w:tcBorders>
            <w:vAlign w:val="center"/>
            <w:hideMark/>
          </w:tcPr>
          <w:p w14:paraId="0682D9F4" w14:textId="77777777" w:rsidR="008C354F" w:rsidRDefault="008C354F"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39,30</w:t>
            </w:r>
          </w:p>
        </w:tc>
        <w:tc>
          <w:tcPr>
            <w:tcW w:w="789" w:type="dxa"/>
            <w:tcBorders>
              <w:top w:val="single" w:sz="4" w:space="0" w:color="auto"/>
              <w:left w:val="single" w:sz="4" w:space="0" w:color="auto"/>
              <w:bottom w:val="single" w:sz="4" w:space="0" w:color="auto"/>
              <w:right w:val="single" w:sz="4" w:space="0" w:color="auto"/>
            </w:tcBorders>
            <w:vAlign w:val="center"/>
            <w:hideMark/>
          </w:tcPr>
          <w:p w14:paraId="64F0251A" w14:textId="77777777" w:rsidR="008C354F" w:rsidRDefault="008C354F"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16,70</w:t>
            </w:r>
          </w:p>
        </w:tc>
        <w:tc>
          <w:tcPr>
            <w:tcW w:w="686" w:type="dxa"/>
            <w:tcBorders>
              <w:top w:val="single" w:sz="4" w:space="0" w:color="auto"/>
              <w:left w:val="single" w:sz="4" w:space="0" w:color="auto"/>
              <w:bottom w:val="single" w:sz="4" w:space="0" w:color="auto"/>
              <w:right w:val="single" w:sz="4" w:space="0" w:color="auto"/>
            </w:tcBorders>
            <w:vAlign w:val="center"/>
            <w:hideMark/>
          </w:tcPr>
          <w:p w14:paraId="6BCC50E0" w14:textId="77777777" w:rsidR="008C354F" w:rsidRDefault="008C354F"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3,10</w:t>
            </w:r>
          </w:p>
        </w:tc>
        <w:tc>
          <w:tcPr>
            <w:tcW w:w="686" w:type="dxa"/>
            <w:tcBorders>
              <w:top w:val="single" w:sz="4" w:space="0" w:color="auto"/>
              <w:left w:val="single" w:sz="4" w:space="0" w:color="auto"/>
              <w:bottom w:val="single" w:sz="4" w:space="0" w:color="auto"/>
              <w:right w:val="single" w:sz="4" w:space="0" w:color="auto"/>
            </w:tcBorders>
            <w:vAlign w:val="center"/>
            <w:hideMark/>
          </w:tcPr>
          <w:p w14:paraId="184799F0" w14:textId="77777777" w:rsidR="008C354F" w:rsidRDefault="008C354F" w:rsidP="008C354F">
            <w:pPr>
              <w:pStyle w:val="Tabletext"/>
              <w:jc w:val="center"/>
              <w:rPr>
                <w:rFonts w:eastAsia="Arial Unicode MS"/>
                <w:sz w:val="18"/>
                <w:szCs w:val="18"/>
                <w:lang w:val="en-GB"/>
              </w:rPr>
            </w:pPr>
            <w:r>
              <w:rPr>
                <w:sz w:val="18"/>
                <w:szCs w:val="18"/>
                <w:lang w:val="en-GB"/>
              </w:rPr>
              <w:t>0,00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0DE949B5" w14:textId="77777777" w:rsidR="008C354F" w:rsidRDefault="008C354F"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3,10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49BD5D1A" w14:textId="77777777" w:rsidR="008C354F" w:rsidRDefault="008C354F"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16,70</w:t>
            </w:r>
          </w:p>
        </w:tc>
        <w:tc>
          <w:tcPr>
            <w:tcW w:w="789" w:type="dxa"/>
            <w:tcBorders>
              <w:top w:val="single" w:sz="4" w:space="0" w:color="auto"/>
              <w:left w:val="single" w:sz="4" w:space="0" w:color="auto"/>
              <w:bottom w:val="single" w:sz="4" w:space="0" w:color="auto"/>
              <w:right w:val="single" w:sz="4" w:space="0" w:color="auto"/>
            </w:tcBorders>
            <w:vAlign w:val="center"/>
            <w:hideMark/>
          </w:tcPr>
          <w:p w14:paraId="00A978B4" w14:textId="77777777" w:rsidR="008C354F" w:rsidRDefault="008C354F"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39,30</w:t>
            </w:r>
          </w:p>
        </w:tc>
        <w:tc>
          <w:tcPr>
            <w:tcW w:w="789" w:type="dxa"/>
            <w:tcBorders>
              <w:top w:val="single" w:sz="4" w:space="0" w:color="auto"/>
              <w:left w:val="single" w:sz="4" w:space="0" w:color="auto"/>
              <w:bottom w:val="single" w:sz="4" w:space="0" w:color="auto"/>
              <w:right w:val="single" w:sz="4" w:space="0" w:color="auto"/>
            </w:tcBorders>
            <w:vAlign w:val="center"/>
            <w:hideMark/>
          </w:tcPr>
          <w:p w14:paraId="00884518" w14:textId="77777777" w:rsidR="008C354F" w:rsidRDefault="008C354F"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48,60</w:t>
            </w:r>
          </w:p>
        </w:tc>
        <w:tc>
          <w:tcPr>
            <w:tcW w:w="789" w:type="dxa"/>
            <w:tcBorders>
              <w:top w:val="single" w:sz="4" w:space="0" w:color="auto"/>
              <w:left w:val="single" w:sz="4" w:space="0" w:color="auto"/>
              <w:bottom w:val="single" w:sz="4" w:space="0" w:color="auto"/>
              <w:right w:val="single" w:sz="4" w:space="0" w:color="auto"/>
            </w:tcBorders>
            <w:vAlign w:val="center"/>
            <w:hideMark/>
          </w:tcPr>
          <w:p w14:paraId="06CF69F0" w14:textId="77777777" w:rsidR="008C354F" w:rsidRDefault="008C354F"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52,30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E1FCE59" w14:textId="77777777" w:rsidR="008C354F" w:rsidRDefault="008C354F"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54,30</w:t>
            </w:r>
          </w:p>
        </w:tc>
        <w:tc>
          <w:tcPr>
            <w:tcW w:w="726" w:type="dxa"/>
            <w:tcBorders>
              <w:top w:val="single" w:sz="4" w:space="0" w:color="auto"/>
              <w:left w:val="single" w:sz="4" w:space="0" w:color="auto"/>
              <w:bottom w:val="single" w:sz="4" w:space="0" w:color="auto"/>
              <w:right w:val="single" w:sz="4" w:space="0" w:color="auto"/>
            </w:tcBorders>
            <w:vAlign w:val="center"/>
            <w:hideMark/>
          </w:tcPr>
          <w:p w14:paraId="053C19B4" w14:textId="77777777" w:rsidR="008C354F" w:rsidRDefault="008C354F" w:rsidP="008C354F">
            <w:pPr>
              <w:pStyle w:val="Tabletext"/>
              <w:jc w:val="center"/>
              <w:rPr>
                <w:rFonts w:eastAsia="Arial Unicode MS"/>
                <w:sz w:val="18"/>
                <w:szCs w:val="18"/>
                <w:lang w:val="en-GB"/>
              </w:rPr>
            </w:pPr>
            <w:r>
              <w:rPr>
                <w:sz w:val="18"/>
                <w:szCs w:val="18"/>
                <w:lang w:val="en-GB"/>
              </w:rPr>
              <w:t>9,00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6DB2C1F0" w14:textId="77777777" w:rsidR="008C354F" w:rsidRDefault="008C354F" w:rsidP="008C354F">
            <w:pPr>
              <w:pStyle w:val="Tabletext"/>
              <w:jc w:val="center"/>
              <w:rPr>
                <w:rFonts w:eastAsia="Arial Unicode MS"/>
                <w:sz w:val="18"/>
                <w:szCs w:val="18"/>
                <w:lang w:val="en-GB"/>
              </w:rPr>
            </w:pPr>
            <w:r>
              <w:rPr>
                <w:sz w:val="18"/>
                <w:szCs w:val="18"/>
                <w:lang w:val="en-GB"/>
              </w:rPr>
              <w:t>15,90</w:t>
            </w:r>
          </w:p>
        </w:tc>
      </w:tr>
      <w:tr w:rsidR="008C354F" w14:paraId="04ABE52A" w14:textId="77777777" w:rsidTr="008C354F">
        <w:trPr>
          <w:trHeight w:val="20"/>
          <w:jc w:val="center"/>
        </w:trPr>
        <w:tc>
          <w:tcPr>
            <w:tcW w:w="657" w:type="dxa"/>
            <w:tcBorders>
              <w:top w:val="single" w:sz="4" w:space="0" w:color="auto"/>
              <w:left w:val="single" w:sz="4" w:space="0" w:color="auto"/>
              <w:bottom w:val="single" w:sz="4" w:space="0" w:color="auto"/>
              <w:right w:val="single" w:sz="4" w:space="0" w:color="auto"/>
            </w:tcBorders>
            <w:vAlign w:val="center"/>
            <w:hideMark/>
          </w:tcPr>
          <w:p w14:paraId="59381425" w14:textId="77777777" w:rsidR="008C354F" w:rsidRDefault="008C354F" w:rsidP="008C354F">
            <w:pPr>
              <w:pStyle w:val="Tabletext"/>
              <w:jc w:val="center"/>
              <w:rPr>
                <w:rFonts w:eastAsia="Arial Unicode MS"/>
                <w:sz w:val="18"/>
                <w:szCs w:val="18"/>
                <w:lang w:val="en-GB" w:bidi="ar-EG"/>
              </w:rPr>
            </w:pPr>
            <w:r>
              <w:rPr>
                <w:rFonts w:eastAsia="Arial Unicode MS"/>
                <w:sz w:val="26"/>
                <w:rtl/>
                <w:lang w:val="en-GB" w:bidi="ar-EG"/>
              </w:rPr>
              <w:t>الفارق</w:t>
            </w:r>
          </w:p>
        </w:tc>
        <w:tc>
          <w:tcPr>
            <w:tcW w:w="1186" w:type="dxa"/>
            <w:tcBorders>
              <w:top w:val="single" w:sz="4" w:space="0" w:color="auto"/>
              <w:left w:val="single" w:sz="4" w:space="0" w:color="auto"/>
              <w:bottom w:val="single" w:sz="4" w:space="0" w:color="auto"/>
              <w:right w:val="single" w:sz="4" w:space="0" w:color="auto"/>
            </w:tcBorders>
            <w:vAlign w:val="center"/>
          </w:tcPr>
          <w:p w14:paraId="5769A515" w14:textId="77777777" w:rsidR="008C354F" w:rsidRDefault="008C354F" w:rsidP="008C354F">
            <w:pPr>
              <w:pStyle w:val="Tabletext"/>
              <w:jc w:val="center"/>
              <w:rPr>
                <w:rFonts w:eastAsia="Arial Unicode MS"/>
                <w:sz w:val="18"/>
                <w:szCs w:val="18"/>
                <w:rtl/>
                <w:lang w:val="en-GB"/>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0AEF0813" w14:textId="77777777" w:rsidR="008C354F" w:rsidRDefault="008C354F" w:rsidP="008C354F">
            <w:pPr>
              <w:pStyle w:val="Tabletext"/>
              <w:jc w:val="center"/>
              <w:rPr>
                <w:rFonts w:eastAsia="Arial Unicode MS"/>
                <w:b/>
                <w:sz w:val="18"/>
                <w:szCs w:val="18"/>
                <w:lang w:val="en-GB"/>
              </w:rPr>
            </w:pPr>
            <w:r>
              <w:rPr>
                <w:b/>
                <w:sz w:val="18"/>
                <w:szCs w:val="18"/>
                <w:lang w:val="en-GB"/>
              </w:rPr>
              <w:t>d = 69a</w:t>
            </w:r>
            <w:r>
              <w:rPr>
                <w:b/>
                <w:sz w:val="18"/>
                <w:szCs w:val="18"/>
                <w:lang w:val="en-GB"/>
              </w:rPr>
              <w:noBreakHyphen/>
              <w:t>69b</w:t>
            </w:r>
          </w:p>
        </w:tc>
        <w:tc>
          <w:tcPr>
            <w:tcW w:w="789" w:type="dxa"/>
            <w:tcBorders>
              <w:top w:val="single" w:sz="4" w:space="0" w:color="auto"/>
              <w:left w:val="single" w:sz="4" w:space="0" w:color="auto"/>
              <w:bottom w:val="single" w:sz="4" w:space="0" w:color="auto"/>
              <w:right w:val="single" w:sz="4" w:space="0" w:color="auto"/>
            </w:tcBorders>
            <w:vAlign w:val="center"/>
            <w:hideMark/>
          </w:tcPr>
          <w:p w14:paraId="0F157488" w14:textId="77777777" w:rsidR="008C354F" w:rsidRDefault="008C354F" w:rsidP="008C354F">
            <w:pPr>
              <w:pStyle w:val="Tabletext"/>
              <w:jc w:val="center"/>
              <w:rPr>
                <w:rFonts w:eastAsia="Arial Unicode MS"/>
                <w:i/>
                <w:sz w:val="18"/>
                <w:szCs w:val="18"/>
                <w:lang w:val="en-GB"/>
              </w:rPr>
            </w:pPr>
            <w:r>
              <w:rPr>
                <w:rFonts w:cs="Times New Roman" w:hint="cs"/>
                <w:szCs w:val="20"/>
                <w:rtl/>
                <w:lang w:val="en-GB"/>
              </w:rPr>
              <w:t>–</w:t>
            </w:r>
            <w:r>
              <w:rPr>
                <w:sz w:val="18"/>
                <w:szCs w:val="18"/>
                <w:lang w:val="en-GB"/>
              </w:rPr>
              <w:t>0,40</w:t>
            </w:r>
          </w:p>
        </w:tc>
        <w:tc>
          <w:tcPr>
            <w:tcW w:w="789" w:type="dxa"/>
            <w:tcBorders>
              <w:top w:val="single" w:sz="4" w:space="0" w:color="auto"/>
              <w:left w:val="single" w:sz="4" w:space="0" w:color="auto"/>
              <w:bottom w:val="single" w:sz="4" w:space="0" w:color="auto"/>
              <w:right w:val="single" w:sz="4" w:space="0" w:color="auto"/>
            </w:tcBorders>
            <w:vAlign w:val="center"/>
            <w:hideMark/>
          </w:tcPr>
          <w:p w14:paraId="45243EA7" w14:textId="77777777" w:rsidR="008C354F" w:rsidRDefault="008C354F" w:rsidP="008C354F">
            <w:pPr>
              <w:pStyle w:val="Tabletext"/>
              <w:jc w:val="center"/>
              <w:rPr>
                <w:rFonts w:eastAsia="Arial Unicode MS"/>
                <w:i/>
                <w:sz w:val="18"/>
                <w:szCs w:val="18"/>
                <w:lang w:val="en-GB"/>
              </w:rPr>
            </w:pPr>
            <w:r>
              <w:rPr>
                <w:rFonts w:cs="Times New Roman" w:hint="cs"/>
                <w:szCs w:val="20"/>
                <w:rtl/>
                <w:lang w:val="en-GB"/>
              </w:rPr>
              <w:t>–</w:t>
            </w:r>
            <w:r>
              <w:rPr>
                <w:sz w:val="18"/>
                <w:szCs w:val="18"/>
                <w:lang w:val="en-GB"/>
              </w:rPr>
              <w:t>0,30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A845DD1" w14:textId="77777777" w:rsidR="008C354F" w:rsidRDefault="008C354F" w:rsidP="008C354F">
            <w:pPr>
              <w:pStyle w:val="Tabletext"/>
              <w:jc w:val="center"/>
              <w:rPr>
                <w:rFonts w:eastAsia="Arial Unicode MS"/>
                <w:i/>
                <w:sz w:val="18"/>
                <w:szCs w:val="18"/>
                <w:lang w:val="en-GB"/>
              </w:rPr>
            </w:pPr>
            <w:r>
              <w:rPr>
                <w:rFonts w:cs="Times New Roman" w:hint="cs"/>
                <w:szCs w:val="20"/>
                <w:rtl/>
                <w:lang w:val="en-GB"/>
              </w:rPr>
              <w:t>–</w:t>
            </w:r>
            <w:r>
              <w:rPr>
                <w:sz w:val="18"/>
                <w:szCs w:val="18"/>
                <w:lang w:val="en-GB"/>
              </w:rPr>
              <w:t>0,40</w:t>
            </w:r>
          </w:p>
        </w:tc>
        <w:tc>
          <w:tcPr>
            <w:tcW w:w="789" w:type="dxa"/>
            <w:tcBorders>
              <w:top w:val="single" w:sz="4" w:space="0" w:color="auto"/>
              <w:left w:val="single" w:sz="4" w:space="0" w:color="auto"/>
              <w:bottom w:val="single" w:sz="4" w:space="0" w:color="auto"/>
              <w:right w:val="single" w:sz="4" w:space="0" w:color="auto"/>
            </w:tcBorders>
            <w:vAlign w:val="center"/>
            <w:hideMark/>
          </w:tcPr>
          <w:p w14:paraId="630FE9E6" w14:textId="77777777" w:rsidR="008C354F" w:rsidRDefault="008C354F" w:rsidP="008C354F">
            <w:pPr>
              <w:pStyle w:val="Tabletext"/>
              <w:jc w:val="center"/>
              <w:rPr>
                <w:rFonts w:eastAsia="Arial Unicode MS"/>
                <w:i/>
                <w:sz w:val="18"/>
                <w:szCs w:val="18"/>
                <w:lang w:val="en-GB"/>
              </w:rPr>
            </w:pPr>
            <w:r>
              <w:rPr>
                <w:sz w:val="18"/>
                <w:szCs w:val="18"/>
                <w:lang w:val="en-GB"/>
              </w:rPr>
              <w:t>6,20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48D07A0" w14:textId="77777777" w:rsidR="008C354F" w:rsidRDefault="008C354F" w:rsidP="008C354F">
            <w:pPr>
              <w:pStyle w:val="Tabletext"/>
              <w:jc w:val="center"/>
              <w:rPr>
                <w:rFonts w:eastAsia="Arial Unicode MS"/>
                <w:i/>
                <w:sz w:val="18"/>
                <w:szCs w:val="18"/>
                <w:lang w:val="en-GB"/>
              </w:rPr>
            </w:pPr>
            <w:r>
              <w:rPr>
                <w:sz w:val="18"/>
                <w:szCs w:val="18"/>
                <w:lang w:val="en-GB"/>
              </w:rPr>
              <w:t>2,70</w:t>
            </w:r>
          </w:p>
        </w:tc>
        <w:tc>
          <w:tcPr>
            <w:tcW w:w="686" w:type="dxa"/>
            <w:tcBorders>
              <w:top w:val="single" w:sz="4" w:space="0" w:color="auto"/>
              <w:left w:val="single" w:sz="4" w:space="0" w:color="auto"/>
              <w:bottom w:val="single" w:sz="4" w:space="0" w:color="auto"/>
              <w:right w:val="single" w:sz="4" w:space="0" w:color="auto"/>
            </w:tcBorders>
            <w:vAlign w:val="center"/>
            <w:hideMark/>
          </w:tcPr>
          <w:p w14:paraId="616A749E" w14:textId="77777777" w:rsidR="008C354F" w:rsidRDefault="008C354F" w:rsidP="008C354F">
            <w:pPr>
              <w:pStyle w:val="Tabletext"/>
              <w:jc w:val="center"/>
              <w:rPr>
                <w:rFonts w:eastAsia="Arial Unicode MS"/>
                <w:i/>
                <w:sz w:val="18"/>
                <w:szCs w:val="18"/>
                <w:lang w:val="en-GB"/>
              </w:rPr>
            </w:pPr>
            <w:r>
              <w:rPr>
                <w:sz w:val="18"/>
                <w:szCs w:val="18"/>
                <w:lang w:val="en-GB"/>
              </w:rPr>
              <w:t>0,00</w:t>
            </w:r>
          </w:p>
        </w:tc>
        <w:tc>
          <w:tcPr>
            <w:tcW w:w="686"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4C08B607" w14:textId="77777777" w:rsidR="008C354F" w:rsidRDefault="008C354F" w:rsidP="008C354F">
            <w:pPr>
              <w:pStyle w:val="Tabletext"/>
              <w:jc w:val="center"/>
              <w:rPr>
                <w:rFonts w:eastAsia="Arial Unicode MS"/>
                <w:i/>
                <w:sz w:val="18"/>
                <w:szCs w:val="18"/>
                <w:lang w:val="en-GB"/>
              </w:rPr>
            </w:pPr>
            <w:r>
              <w:rPr>
                <w:sz w:val="18"/>
                <w:szCs w:val="18"/>
                <w:lang w:val="en-GB"/>
              </w:rPr>
              <w:t>0,00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053C0237" w14:textId="77777777" w:rsidR="008C354F" w:rsidRDefault="008C354F" w:rsidP="008C354F">
            <w:pPr>
              <w:pStyle w:val="Tabletext"/>
              <w:jc w:val="center"/>
              <w:rPr>
                <w:rFonts w:eastAsia="Arial Unicode MS"/>
                <w:i/>
                <w:sz w:val="18"/>
                <w:szCs w:val="18"/>
                <w:lang w:val="en-GB"/>
              </w:rPr>
            </w:pPr>
            <w:r>
              <w:rPr>
                <w:sz w:val="18"/>
                <w:szCs w:val="18"/>
                <w:lang w:val="en-GB"/>
              </w:rPr>
              <w:t>0,00</w:t>
            </w:r>
          </w:p>
        </w:tc>
        <w:tc>
          <w:tcPr>
            <w:tcW w:w="789" w:type="dxa"/>
            <w:tcBorders>
              <w:top w:val="single" w:sz="4" w:space="0" w:color="auto"/>
              <w:left w:val="single" w:sz="4" w:space="0" w:color="auto"/>
              <w:bottom w:val="single" w:sz="4" w:space="0" w:color="auto"/>
              <w:right w:val="single" w:sz="4" w:space="0" w:color="auto"/>
            </w:tcBorders>
            <w:vAlign w:val="center"/>
            <w:hideMark/>
          </w:tcPr>
          <w:p w14:paraId="6A2D9906" w14:textId="77777777" w:rsidR="008C354F" w:rsidRDefault="008C354F" w:rsidP="008C354F">
            <w:pPr>
              <w:pStyle w:val="Tabletext"/>
              <w:jc w:val="center"/>
              <w:rPr>
                <w:rFonts w:eastAsia="Arial Unicode MS"/>
                <w:i/>
                <w:sz w:val="18"/>
                <w:szCs w:val="18"/>
                <w:lang w:val="en-GB"/>
              </w:rPr>
            </w:pPr>
            <w:r>
              <w:rPr>
                <w:sz w:val="18"/>
                <w:szCs w:val="18"/>
                <w:lang w:val="en-GB"/>
              </w:rPr>
              <w:t>2,70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25458FD" w14:textId="77777777" w:rsidR="008C354F" w:rsidRDefault="008C354F" w:rsidP="008C354F">
            <w:pPr>
              <w:pStyle w:val="Tabletext"/>
              <w:jc w:val="center"/>
              <w:rPr>
                <w:rFonts w:eastAsia="Arial Unicode MS"/>
                <w:i/>
                <w:sz w:val="18"/>
                <w:szCs w:val="18"/>
                <w:lang w:val="en-GB"/>
              </w:rPr>
            </w:pPr>
            <w:r>
              <w:rPr>
                <w:sz w:val="18"/>
                <w:szCs w:val="18"/>
                <w:lang w:val="en-GB"/>
              </w:rPr>
              <w:t>6,20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28E6CBA3" w14:textId="77777777" w:rsidR="008C354F" w:rsidRDefault="008C354F" w:rsidP="008C354F">
            <w:pPr>
              <w:pStyle w:val="Tabletext"/>
              <w:jc w:val="center"/>
              <w:rPr>
                <w:rFonts w:eastAsia="Arial Unicode MS"/>
                <w:i/>
                <w:sz w:val="18"/>
                <w:szCs w:val="18"/>
                <w:lang w:val="en-GB"/>
              </w:rPr>
            </w:pPr>
            <w:r>
              <w:rPr>
                <w:rFonts w:cs="Times New Roman" w:hint="cs"/>
                <w:szCs w:val="20"/>
                <w:rtl/>
                <w:lang w:val="en-GB"/>
              </w:rPr>
              <w:t>–</w:t>
            </w:r>
            <w:r>
              <w:rPr>
                <w:sz w:val="18"/>
                <w:szCs w:val="18"/>
                <w:lang w:val="en-GB"/>
              </w:rPr>
              <w:t>0,40</w:t>
            </w:r>
          </w:p>
        </w:tc>
        <w:tc>
          <w:tcPr>
            <w:tcW w:w="789" w:type="dxa"/>
            <w:tcBorders>
              <w:top w:val="single" w:sz="4" w:space="0" w:color="auto"/>
              <w:left w:val="single" w:sz="4" w:space="0" w:color="auto"/>
              <w:bottom w:val="single" w:sz="4" w:space="0" w:color="auto"/>
              <w:right w:val="single" w:sz="4" w:space="0" w:color="auto"/>
            </w:tcBorders>
            <w:vAlign w:val="center"/>
            <w:hideMark/>
          </w:tcPr>
          <w:p w14:paraId="391EEB15" w14:textId="77777777" w:rsidR="008C354F" w:rsidRDefault="008C354F" w:rsidP="008C354F">
            <w:pPr>
              <w:pStyle w:val="Tabletext"/>
              <w:jc w:val="center"/>
              <w:rPr>
                <w:rFonts w:eastAsia="Arial Unicode MS"/>
                <w:i/>
                <w:sz w:val="18"/>
                <w:szCs w:val="18"/>
                <w:lang w:val="en-GB"/>
              </w:rPr>
            </w:pPr>
            <w:r>
              <w:rPr>
                <w:rFonts w:cs="Times New Roman" w:hint="cs"/>
                <w:szCs w:val="20"/>
                <w:rtl/>
                <w:lang w:val="en-GB"/>
              </w:rPr>
              <w:t>–</w:t>
            </w:r>
            <w:r>
              <w:rPr>
                <w:sz w:val="18"/>
                <w:szCs w:val="18"/>
                <w:lang w:val="en-GB"/>
              </w:rPr>
              <w:t>0,30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22D4750" w14:textId="77777777" w:rsidR="008C354F" w:rsidRDefault="008C354F" w:rsidP="008C354F">
            <w:pPr>
              <w:pStyle w:val="Tabletext"/>
              <w:jc w:val="center"/>
              <w:rPr>
                <w:rFonts w:eastAsia="Arial Unicode MS"/>
                <w:i/>
                <w:sz w:val="18"/>
                <w:szCs w:val="18"/>
                <w:lang w:val="en-GB"/>
              </w:rPr>
            </w:pPr>
            <w:r>
              <w:rPr>
                <w:rFonts w:cs="Times New Roman" w:hint="cs"/>
                <w:szCs w:val="20"/>
                <w:rtl/>
                <w:lang w:val="en-GB"/>
              </w:rPr>
              <w:t>–</w:t>
            </w:r>
            <w:r>
              <w:rPr>
                <w:sz w:val="18"/>
                <w:szCs w:val="18"/>
                <w:lang w:val="en-GB"/>
              </w:rPr>
              <w:t>0,40</w:t>
            </w:r>
          </w:p>
        </w:tc>
        <w:tc>
          <w:tcPr>
            <w:tcW w:w="726" w:type="dxa"/>
            <w:tcBorders>
              <w:top w:val="single" w:sz="4" w:space="0" w:color="auto"/>
              <w:left w:val="single" w:sz="4" w:space="0" w:color="auto"/>
              <w:bottom w:val="single" w:sz="4" w:space="0" w:color="auto"/>
              <w:right w:val="single" w:sz="4" w:space="0" w:color="auto"/>
            </w:tcBorders>
            <w:vAlign w:val="center"/>
          </w:tcPr>
          <w:p w14:paraId="4E15BB3A" w14:textId="77777777" w:rsidR="008C354F" w:rsidRDefault="008C354F" w:rsidP="008C354F">
            <w:pPr>
              <w:pStyle w:val="Tabletext"/>
              <w:jc w:val="center"/>
              <w:rPr>
                <w:rFonts w:eastAsia="Arial Unicode MS"/>
                <w:sz w:val="18"/>
                <w:szCs w:val="18"/>
                <w:lang w:val="en-GB"/>
              </w:rPr>
            </w:pPr>
          </w:p>
        </w:tc>
        <w:tc>
          <w:tcPr>
            <w:tcW w:w="686" w:type="dxa"/>
            <w:tcBorders>
              <w:top w:val="single" w:sz="4" w:space="0" w:color="auto"/>
              <w:left w:val="single" w:sz="4" w:space="0" w:color="auto"/>
              <w:bottom w:val="single" w:sz="4" w:space="0" w:color="auto"/>
              <w:right w:val="single" w:sz="4" w:space="0" w:color="auto"/>
            </w:tcBorders>
            <w:vAlign w:val="center"/>
          </w:tcPr>
          <w:p w14:paraId="32BC80F4" w14:textId="77777777" w:rsidR="008C354F" w:rsidRDefault="008C354F" w:rsidP="008C354F">
            <w:pPr>
              <w:pStyle w:val="Tabletext"/>
              <w:jc w:val="center"/>
              <w:rPr>
                <w:rFonts w:eastAsia="Arial Unicode MS"/>
                <w:sz w:val="18"/>
                <w:szCs w:val="18"/>
                <w:lang w:val="en-GB"/>
              </w:rPr>
            </w:pPr>
          </w:p>
        </w:tc>
      </w:tr>
    </w:tbl>
    <w:p w14:paraId="51832B89" w14:textId="1552C068" w:rsidR="007E68E1" w:rsidRDefault="007E68E1" w:rsidP="0033389B">
      <w:pPr>
        <w:spacing w:before="240" w:after="240"/>
        <w:rPr>
          <w:spacing w:val="-4"/>
          <w:lang w:bidi="ar-EG"/>
        </w:rPr>
      </w:pPr>
      <w:r>
        <w:rPr>
          <w:spacing w:val="-4"/>
          <w:rtl/>
          <w:lang w:bidi="ar-EG"/>
        </w:rPr>
        <w:t xml:space="preserve">للحصول على الأرقام الجديدة بالتوصية </w:t>
      </w:r>
      <w:r>
        <w:rPr>
          <w:spacing w:val="-4"/>
          <w:lang w:bidi="ar-EG"/>
        </w:rPr>
        <w:t>ITU-R BS.1615</w:t>
      </w:r>
      <w:r>
        <w:rPr>
          <w:spacing w:val="-4"/>
          <w:rtl/>
          <w:lang w:bidi="ar-EG"/>
        </w:rPr>
        <w:t xml:space="preserve"> للتشكيلات المعنية، يطرح من الرقم المقابل بالوثيقة </w:t>
      </w:r>
      <w:r>
        <w:rPr>
          <w:spacing w:val="-4"/>
          <w:lang w:bidi="ar-EG"/>
        </w:rPr>
        <w:t>6-7/21</w:t>
      </w:r>
      <w:r>
        <w:rPr>
          <w:spacing w:val="-4"/>
          <w:rtl/>
          <w:lang w:bidi="ar-EG"/>
        </w:rPr>
        <w:t xml:space="preserve"> الفارق </w:t>
      </w:r>
      <w:r>
        <w:rPr>
          <w:spacing w:val="-4"/>
          <w:lang w:bidi="ar-EG"/>
        </w:rPr>
        <w:t>"d"</w:t>
      </w:r>
      <w:r>
        <w:rPr>
          <w:spacing w:val="-4"/>
          <w:rtl/>
          <w:lang w:bidi="ar-EG"/>
        </w:rPr>
        <w:t xml:space="preserve"> بعد إجراء التعديلات الخاصة بأوجه التشابه، على النحو التالي</w:t>
      </w:r>
      <w:r w:rsidR="003C1B6E">
        <w:rPr>
          <w:rFonts w:hint="cs"/>
          <w:spacing w:val="-4"/>
          <w:rtl/>
          <w:lang w:bidi="ar-EG"/>
        </w:rPr>
        <w:t>.</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
        <w:gridCol w:w="1208"/>
        <w:gridCol w:w="1208"/>
        <w:gridCol w:w="797"/>
        <w:gridCol w:w="798"/>
        <w:gridCol w:w="798"/>
        <w:gridCol w:w="798"/>
        <w:gridCol w:w="798"/>
        <w:gridCol w:w="694"/>
        <w:gridCol w:w="694"/>
        <w:gridCol w:w="694"/>
        <w:gridCol w:w="694"/>
        <w:gridCol w:w="694"/>
        <w:gridCol w:w="694"/>
        <w:gridCol w:w="798"/>
        <w:gridCol w:w="798"/>
        <w:gridCol w:w="734"/>
        <w:gridCol w:w="694"/>
      </w:tblGrid>
      <w:tr w:rsidR="007E68E1" w14:paraId="688D691A" w14:textId="77777777" w:rsidTr="008C354F">
        <w:trPr>
          <w:trHeight w:val="20"/>
          <w:jc w:val="center"/>
        </w:trPr>
        <w:tc>
          <w:tcPr>
            <w:tcW w:w="867" w:type="dxa"/>
            <w:vMerge w:val="restart"/>
            <w:tcBorders>
              <w:top w:val="single" w:sz="4" w:space="0" w:color="auto"/>
              <w:left w:val="single" w:sz="4" w:space="0" w:color="auto"/>
              <w:bottom w:val="single" w:sz="4" w:space="0" w:color="auto"/>
              <w:right w:val="single" w:sz="4" w:space="0" w:color="auto"/>
            </w:tcBorders>
            <w:vAlign w:val="center"/>
            <w:hideMark/>
          </w:tcPr>
          <w:p w14:paraId="302A1836" w14:textId="77777777" w:rsidR="007E68E1" w:rsidRDefault="007E68E1" w:rsidP="0033389B">
            <w:pPr>
              <w:pStyle w:val="Tablehead"/>
              <w:rPr>
                <w:rFonts w:eastAsia="Arial Unicode MS"/>
                <w:rtl/>
                <w:lang w:eastAsia="zh-CN" w:bidi="ar-EG"/>
              </w:rPr>
            </w:pPr>
            <w:r>
              <w:rPr>
                <w:rtl/>
                <w:lang w:eastAsia="zh-CN"/>
              </w:rPr>
              <w:t>الحالة</w:t>
            </w:r>
          </w:p>
        </w:tc>
        <w:tc>
          <w:tcPr>
            <w:tcW w:w="1208" w:type="dxa"/>
            <w:vMerge w:val="restart"/>
            <w:tcBorders>
              <w:top w:val="single" w:sz="4" w:space="0" w:color="auto"/>
              <w:left w:val="single" w:sz="4" w:space="0" w:color="auto"/>
              <w:bottom w:val="single" w:sz="4" w:space="0" w:color="auto"/>
              <w:right w:val="single" w:sz="4" w:space="0" w:color="auto"/>
            </w:tcBorders>
            <w:vAlign w:val="center"/>
            <w:hideMark/>
          </w:tcPr>
          <w:p w14:paraId="59EFA99B" w14:textId="77777777" w:rsidR="007E68E1" w:rsidRDefault="007E68E1" w:rsidP="0033389B">
            <w:pPr>
              <w:pStyle w:val="Tablehead"/>
              <w:rPr>
                <w:rFonts w:eastAsia="Arial Unicode MS"/>
                <w:rtl/>
                <w:lang w:eastAsia="zh-CN"/>
              </w:rPr>
            </w:pPr>
            <w:r>
              <w:rPr>
                <w:rtl/>
                <w:lang w:eastAsia="zh-CN"/>
              </w:rPr>
              <w:t>الإشارة المطلوبة</w:t>
            </w:r>
          </w:p>
        </w:tc>
        <w:tc>
          <w:tcPr>
            <w:tcW w:w="1208" w:type="dxa"/>
            <w:vMerge w:val="restart"/>
            <w:tcBorders>
              <w:top w:val="single" w:sz="4" w:space="0" w:color="auto"/>
              <w:left w:val="single" w:sz="4" w:space="0" w:color="auto"/>
              <w:bottom w:val="single" w:sz="4" w:space="0" w:color="auto"/>
              <w:right w:val="single" w:sz="4" w:space="0" w:color="auto"/>
            </w:tcBorders>
            <w:vAlign w:val="center"/>
            <w:hideMark/>
          </w:tcPr>
          <w:p w14:paraId="5A4A7EEA"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749" w:type="dxa"/>
            <w:gridSpan w:val="13"/>
            <w:tcBorders>
              <w:top w:val="single" w:sz="4" w:space="0" w:color="auto"/>
              <w:left w:val="single" w:sz="4" w:space="0" w:color="auto"/>
              <w:bottom w:val="single" w:sz="4" w:space="0" w:color="auto"/>
              <w:right w:val="single" w:sz="4" w:space="0" w:color="auto"/>
            </w:tcBorders>
            <w:vAlign w:val="center"/>
            <w:hideMark/>
          </w:tcPr>
          <w:p w14:paraId="76F3CE84" w14:textId="77777777" w:rsidR="007E68E1" w:rsidRDefault="007E68E1" w:rsidP="0033389B">
            <w:pPr>
              <w:pStyle w:val="Tablehead"/>
              <w:rPr>
                <w:rFonts w:asciiTheme="minorHAnsi" w:hAnsiTheme="minorHAnsi"/>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lang w:eastAsia="zh-CN"/>
              </w:rPr>
              <w:t xml:space="preserve"> (kHz)</w:t>
            </w:r>
          </w:p>
        </w:tc>
        <w:tc>
          <w:tcPr>
            <w:tcW w:w="1428" w:type="dxa"/>
            <w:gridSpan w:val="2"/>
            <w:tcBorders>
              <w:top w:val="single" w:sz="4" w:space="0" w:color="auto"/>
              <w:left w:val="single" w:sz="4" w:space="0" w:color="auto"/>
              <w:bottom w:val="single" w:sz="4" w:space="0" w:color="auto"/>
              <w:right w:val="single" w:sz="4" w:space="0" w:color="auto"/>
            </w:tcBorders>
            <w:vAlign w:val="center"/>
            <w:hideMark/>
          </w:tcPr>
          <w:p w14:paraId="0246934C" w14:textId="77777777" w:rsidR="007E68E1" w:rsidRDefault="007E68E1" w:rsidP="0033389B">
            <w:pPr>
              <w:pStyle w:val="Tablehead"/>
              <w:rPr>
                <w:sz w:val="18"/>
                <w:szCs w:val="18"/>
                <w:lang w:eastAsia="zh-CN"/>
              </w:rPr>
            </w:pPr>
            <w:r>
              <w:rPr>
                <w:rtl/>
                <w:lang w:eastAsia="zh-CN"/>
              </w:rPr>
              <w:t>المعلمات</w:t>
            </w:r>
          </w:p>
        </w:tc>
      </w:tr>
      <w:tr w:rsidR="007E68E1" w14:paraId="3F8EC696" w14:textId="77777777" w:rsidTr="008C354F">
        <w:trPr>
          <w:trHeight w:val="20"/>
          <w:jc w:val="center"/>
        </w:trPr>
        <w:tc>
          <w:tcPr>
            <w:tcW w:w="867" w:type="dxa"/>
            <w:vMerge/>
            <w:tcBorders>
              <w:top w:val="single" w:sz="4" w:space="0" w:color="auto"/>
              <w:left w:val="single" w:sz="4" w:space="0" w:color="auto"/>
              <w:bottom w:val="single" w:sz="4" w:space="0" w:color="auto"/>
              <w:right w:val="single" w:sz="4" w:space="0" w:color="auto"/>
            </w:tcBorders>
            <w:vAlign w:val="center"/>
            <w:hideMark/>
          </w:tcPr>
          <w:p w14:paraId="140607E1"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08" w:type="dxa"/>
            <w:vMerge/>
            <w:tcBorders>
              <w:top w:val="single" w:sz="4" w:space="0" w:color="auto"/>
              <w:left w:val="single" w:sz="4" w:space="0" w:color="auto"/>
              <w:bottom w:val="single" w:sz="4" w:space="0" w:color="auto"/>
              <w:right w:val="single" w:sz="4" w:space="0" w:color="auto"/>
            </w:tcBorders>
            <w:vAlign w:val="center"/>
            <w:hideMark/>
          </w:tcPr>
          <w:p w14:paraId="46690FC4"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08" w:type="dxa"/>
            <w:vMerge/>
            <w:tcBorders>
              <w:top w:val="single" w:sz="4" w:space="0" w:color="auto"/>
              <w:left w:val="single" w:sz="4" w:space="0" w:color="auto"/>
              <w:bottom w:val="single" w:sz="4" w:space="0" w:color="auto"/>
              <w:right w:val="single" w:sz="4" w:space="0" w:color="auto"/>
            </w:tcBorders>
            <w:vAlign w:val="center"/>
            <w:hideMark/>
          </w:tcPr>
          <w:p w14:paraId="478EA18D"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97" w:type="dxa"/>
            <w:tcBorders>
              <w:top w:val="single" w:sz="4" w:space="0" w:color="auto"/>
              <w:left w:val="single" w:sz="4" w:space="0" w:color="auto"/>
              <w:bottom w:val="single" w:sz="4" w:space="0" w:color="auto"/>
              <w:right w:val="single" w:sz="4" w:space="0" w:color="auto"/>
            </w:tcBorders>
            <w:vAlign w:val="center"/>
            <w:hideMark/>
          </w:tcPr>
          <w:p w14:paraId="45D885C6" w14:textId="77777777" w:rsidR="007E68E1" w:rsidRDefault="007E68E1" w:rsidP="008C354F">
            <w:pPr>
              <w:pStyle w:val="Tablehead"/>
              <w:rPr>
                <w:rFonts w:eastAsia="Arial Unicode MS"/>
                <w:lang w:eastAsia="zh-CN"/>
              </w:rPr>
            </w:pPr>
            <w:r>
              <w:rPr>
                <w:lang w:eastAsia="zh-CN"/>
              </w:rPr>
              <w:t>20−</w:t>
            </w:r>
          </w:p>
        </w:tc>
        <w:tc>
          <w:tcPr>
            <w:tcW w:w="798" w:type="dxa"/>
            <w:tcBorders>
              <w:top w:val="single" w:sz="4" w:space="0" w:color="auto"/>
              <w:left w:val="single" w:sz="4" w:space="0" w:color="auto"/>
              <w:bottom w:val="single" w:sz="4" w:space="0" w:color="auto"/>
              <w:right w:val="single" w:sz="4" w:space="0" w:color="auto"/>
            </w:tcBorders>
            <w:vAlign w:val="center"/>
            <w:hideMark/>
          </w:tcPr>
          <w:p w14:paraId="1E90D7D2" w14:textId="77777777" w:rsidR="007E68E1" w:rsidRDefault="007E68E1" w:rsidP="008C354F">
            <w:pPr>
              <w:pStyle w:val="Tablehead"/>
              <w:rPr>
                <w:rFonts w:eastAsia="Arial Unicode MS"/>
                <w:lang w:eastAsia="zh-CN"/>
              </w:rPr>
            </w:pPr>
            <w:r>
              <w:rPr>
                <w:lang w:eastAsia="zh-CN"/>
              </w:rPr>
              <w:t>18−</w:t>
            </w:r>
          </w:p>
        </w:tc>
        <w:tc>
          <w:tcPr>
            <w:tcW w:w="798" w:type="dxa"/>
            <w:tcBorders>
              <w:top w:val="single" w:sz="4" w:space="0" w:color="auto"/>
              <w:left w:val="single" w:sz="4" w:space="0" w:color="auto"/>
              <w:bottom w:val="single" w:sz="4" w:space="0" w:color="auto"/>
              <w:right w:val="single" w:sz="4" w:space="0" w:color="auto"/>
            </w:tcBorders>
            <w:vAlign w:val="center"/>
            <w:hideMark/>
          </w:tcPr>
          <w:p w14:paraId="35B4536E" w14:textId="77777777" w:rsidR="007E68E1" w:rsidRDefault="007E68E1" w:rsidP="008C354F">
            <w:pPr>
              <w:pStyle w:val="Tablehead"/>
              <w:rPr>
                <w:rFonts w:eastAsia="Arial Unicode MS"/>
                <w:rtl/>
                <w:lang w:eastAsia="zh-CN"/>
              </w:rPr>
            </w:pPr>
            <w:r>
              <w:rPr>
                <w:lang w:eastAsia="zh-CN"/>
              </w:rPr>
              <w:t>15−</w:t>
            </w:r>
          </w:p>
        </w:tc>
        <w:tc>
          <w:tcPr>
            <w:tcW w:w="798" w:type="dxa"/>
            <w:tcBorders>
              <w:top w:val="single" w:sz="4" w:space="0" w:color="auto"/>
              <w:left w:val="single" w:sz="4" w:space="0" w:color="auto"/>
              <w:bottom w:val="single" w:sz="4" w:space="0" w:color="auto"/>
              <w:right w:val="single" w:sz="4" w:space="0" w:color="auto"/>
            </w:tcBorders>
            <w:vAlign w:val="center"/>
            <w:hideMark/>
          </w:tcPr>
          <w:p w14:paraId="61F16904" w14:textId="77777777" w:rsidR="007E68E1" w:rsidRDefault="007E68E1" w:rsidP="008C354F">
            <w:pPr>
              <w:pStyle w:val="Tablehead"/>
              <w:rPr>
                <w:rFonts w:eastAsia="Arial Unicode MS"/>
                <w:lang w:eastAsia="zh-CN"/>
              </w:rPr>
            </w:pPr>
            <w:r>
              <w:rPr>
                <w:lang w:eastAsia="zh-CN"/>
              </w:rPr>
              <w:t>10−</w:t>
            </w:r>
          </w:p>
        </w:tc>
        <w:tc>
          <w:tcPr>
            <w:tcW w:w="798" w:type="dxa"/>
            <w:tcBorders>
              <w:top w:val="single" w:sz="4" w:space="0" w:color="auto"/>
              <w:left w:val="single" w:sz="4" w:space="0" w:color="auto"/>
              <w:bottom w:val="single" w:sz="4" w:space="0" w:color="auto"/>
              <w:right w:val="single" w:sz="4" w:space="0" w:color="auto"/>
            </w:tcBorders>
            <w:vAlign w:val="center"/>
            <w:hideMark/>
          </w:tcPr>
          <w:p w14:paraId="0556B84A" w14:textId="77777777" w:rsidR="007E68E1" w:rsidRDefault="007E68E1" w:rsidP="008C354F">
            <w:pPr>
              <w:pStyle w:val="Tablehead"/>
              <w:rPr>
                <w:rFonts w:eastAsia="Arial Unicode MS"/>
                <w:lang w:eastAsia="zh-CN"/>
              </w:rPr>
            </w:pPr>
            <w:r>
              <w:rPr>
                <w:lang w:eastAsia="zh-CN"/>
              </w:rPr>
              <w:t>9−</w:t>
            </w:r>
          </w:p>
        </w:tc>
        <w:tc>
          <w:tcPr>
            <w:tcW w:w="694" w:type="dxa"/>
            <w:tcBorders>
              <w:top w:val="single" w:sz="4" w:space="0" w:color="auto"/>
              <w:left w:val="single" w:sz="4" w:space="0" w:color="auto"/>
              <w:bottom w:val="single" w:sz="4" w:space="0" w:color="auto"/>
              <w:right w:val="single" w:sz="4" w:space="0" w:color="auto"/>
            </w:tcBorders>
            <w:vAlign w:val="center"/>
            <w:hideMark/>
          </w:tcPr>
          <w:p w14:paraId="6AE8AFB2" w14:textId="77777777" w:rsidR="007E68E1" w:rsidRDefault="007E68E1" w:rsidP="008C354F">
            <w:pPr>
              <w:pStyle w:val="Tablehead"/>
              <w:rPr>
                <w:rFonts w:eastAsia="Arial Unicode MS"/>
                <w:lang w:eastAsia="zh-CN"/>
              </w:rPr>
            </w:pPr>
            <w:r>
              <w:rPr>
                <w:lang w:eastAsia="zh-CN"/>
              </w:rPr>
              <w:t>5−</w:t>
            </w:r>
          </w:p>
        </w:tc>
        <w:tc>
          <w:tcPr>
            <w:tcW w:w="694" w:type="dxa"/>
            <w:tcBorders>
              <w:top w:val="single" w:sz="4" w:space="0" w:color="auto"/>
              <w:left w:val="single" w:sz="4" w:space="0" w:color="auto"/>
              <w:bottom w:val="single" w:sz="4" w:space="0" w:color="auto"/>
              <w:right w:val="single" w:sz="4" w:space="0" w:color="auto"/>
            </w:tcBorders>
            <w:vAlign w:val="center"/>
            <w:hideMark/>
          </w:tcPr>
          <w:p w14:paraId="7BA91E12" w14:textId="77777777" w:rsidR="007E68E1" w:rsidRDefault="007E68E1" w:rsidP="008C354F">
            <w:pPr>
              <w:pStyle w:val="Tablehead"/>
              <w:rPr>
                <w:rFonts w:eastAsia="Arial Unicode MS"/>
                <w:lang w:eastAsia="zh-CN"/>
              </w:rPr>
            </w:pPr>
            <w:r>
              <w:rPr>
                <w:lang w:eastAsia="zh-CN"/>
              </w:rPr>
              <w:t>0</w:t>
            </w:r>
          </w:p>
        </w:tc>
        <w:tc>
          <w:tcPr>
            <w:tcW w:w="694" w:type="dxa"/>
            <w:tcBorders>
              <w:top w:val="single" w:sz="4" w:space="0" w:color="auto"/>
              <w:left w:val="single" w:sz="4" w:space="0" w:color="auto"/>
              <w:bottom w:val="single" w:sz="4" w:space="0" w:color="auto"/>
              <w:right w:val="single" w:sz="4" w:space="0" w:color="auto"/>
            </w:tcBorders>
            <w:vAlign w:val="center"/>
            <w:hideMark/>
          </w:tcPr>
          <w:p w14:paraId="21F393A6" w14:textId="77777777" w:rsidR="007E68E1" w:rsidRDefault="007E68E1" w:rsidP="008C354F">
            <w:pPr>
              <w:pStyle w:val="Tablehead"/>
              <w:rPr>
                <w:rFonts w:eastAsia="Arial Unicode MS"/>
                <w:lang w:eastAsia="zh-CN"/>
              </w:rPr>
            </w:pPr>
            <w:r>
              <w:rPr>
                <w:lang w:eastAsia="zh-CN"/>
              </w:rPr>
              <w:t>5</w:t>
            </w:r>
          </w:p>
        </w:tc>
        <w:tc>
          <w:tcPr>
            <w:tcW w:w="694" w:type="dxa"/>
            <w:tcBorders>
              <w:top w:val="single" w:sz="4" w:space="0" w:color="auto"/>
              <w:left w:val="single" w:sz="4" w:space="0" w:color="auto"/>
              <w:bottom w:val="single" w:sz="4" w:space="0" w:color="auto"/>
              <w:right w:val="single" w:sz="4" w:space="0" w:color="auto"/>
            </w:tcBorders>
            <w:vAlign w:val="center"/>
            <w:hideMark/>
          </w:tcPr>
          <w:p w14:paraId="18740B91" w14:textId="77777777" w:rsidR="007E68E1" w:rsidRDefault="007E68E1" w:rsidP="008C354F">
            <w:pPr>
              <w:pStyle w:val="Tablehead"/>
              <w:rPr>
                <w:rFonts w:eastAsia="Arial Unicode MS"/>
                <w:lang w:eastAsia="zh-CN"/>
              </w:rPr>
            </w:pPr>
            <w:r>
              <w:rPr>
                <w:lang w:eastAsia="zh-CN"/>
              </w:rPr>
              <w:t>9</w:t>
            </w:r>
          </w:p>
        </w:tc>
        <w:tc>
          <w:tcPr>
            <w:tcW w:w="694" w:type="dxa"/>
            <w:tcBorders>
              <w:top w:val="single" w:sz="4" w:space="0" w:color="auto"/>
              <w:left w:val="single" w:sz="4" w:space="0" w:color="auto"/>
              <w:bottom w:val="single" w:sz="4" w:space="0" w:color="auto"/>
              <w:right w:val="single" w:sz="4" w:space="0" w:color="auto"/>
            </w:tcBorders>
            <w:vAlign w:val="center"/>
            <w:hideMark/>
          </w:tcPr>
          <w:p w14:paraId="36EC7F5C" w14:textId="77777777" w:rsidR="007E68E1" w:rsidRDefault="007E68E1" w:rsidP="008C354F">
            <w:pPr>
              <w:pStyle w:val="Tablehead"/>
              <w:rPr>
                <w:rFonts w:eastAsia="Arial Unicode MS"/>
                <w:lang w:eastAsia="zh-CN"/>
              </w:rPr>
            </w:pPr>
            <w:r>
              <w:rPr>
                <w:lang w:eastAsia="zh-CN"/>
              </w:rPr>
              <w:t>10</w:t>
            </w:r>
          </w:p>
        </w:tc>
        <w:tc>
          <w:tcPr>
            <w:tcW w:w="694" w:type="dxa"/>
            <w:tcBorders>
              <w:top w:val="single" w:sz="4" w:space="0" w:color="auto"/>
              <w:left w:val="single" w:sz="4" w:space="0" w:color="auto"/>
              <w:bottom w:val="single" w:sz="4" w:space="0" w:color="auto"/>
              <w:right w:val="single" w:sz="4" w:space="0" w:color="auto"/>
            </w:tcBorders>
            <w:vAlign w:val="center"/>
            <w:hideMark/>
          </w:tcPr>
          <w:p w14:paraId="29DEC36A" w14:textId="77777777" w:rsidR="007E68E1" w:rsidRDefault="007E68E1" w:rsidP="008C354F">
            <w:pPr>
              <w:pStyle w:val="Tablehead"/>
              <w:rPr>
                <w:rFonts w:eastAsia="Arial Unicode MS"/>
                <w:lang w:eastAsia="zh-CN"/>
              </w:rPr>
            </w:pPr>
            <w:r>
              <w:rPr>
                <w:lang w:eastAsia="zh-CN"/>
              </w:rPr>
              <w:t>15</w:t>
            </w:r>
          </w:p>
        </w:tc>
        <w:tc>
          <w:tcPr>
            <w:tcW w:w="798" w:type="dxa"/>
            <w:tcBorders>
              <w:top w:val="single" w:sz="4" w:space="0" w:color="auto"/>
              <w:left w:val="single" w:sz="4" w:space="0" w:color="auto"/>
              <w:bottom w:val="single" w:sz="4" w:space="0" w:color="auto"/>
              <w:right w:val="single" w:sz="4" w:space="0" w:color="auto"/>
            </w:tcBorders>
            <w:vAlign w:val="center"/>
            <w:hideMark/>
          </w:tcPr>
          <w:p w14:paraId="61FB8EED" w14:textId="77777777" w:rsidR="007E68E1" w:rsidRDefault="007E68E1" w:rsidP="008C354F">
            <w:pPr>
              <w:pStyle w:val="Tablehead"/>
              <w:rPr>
                <w:rFonts w:eastAsia="Arial Unicode MS"/>
                <w:lang w:eastAsia="zh-CN"/>
              </w:rPr>
            </w:pPr>
            <w:r>
              <w:rPr>
                <w:lang w:eastAsia="zh-CN"/>
              </w:rPr>
              <w:t>18</w:t>
            </w:r>
          </w:p>
        </w:tc>
        <w:tc>
          <w:tcPr>
            <w:tcW w:w="798" w:type="dxa"/>
            <w:tcBorders>
              <w:top w:val="single" w:sz="4" w:space="0" w:color="auto"/>
              <w:left w:val="single" w:sz="4" w:space="0" w:color="auto"/>
              <w:bottom w:val="single" w:sz="4" w:space="0" w:color="auto"/>
              <w:right w:val="single" w:sz="4" w:space="0" w:color="auto"/>
            </w:tcBorders>
            <w:vAlign w:val="center"/>
            <w:hideMark/>
          </w:tcPr>
          <w:p w14:paraId="0AA6F6A3" w14:textId="77777777" w:rsidR="007E68E1" w:rsidRDefault="007E68E1" w:rsidP="008C354F">
            <w:pPr>
              <w:pStyle w:val="Tablehead"/>
              <w:rPr>
                <w:rFonts w:eastAsia="Arial Unicode MS"/>
                <w:lang w:eastAsia="zh-CN"/>
              </w:rPr>
            </w:pPr>
            <w:r>
              <w:rPr>
                <w:lang w:eastAsia="zh-CN"/>
              </w:rPr>
              <w:t>20</w:t>
            </w:r>
          </w:p>
        </w:tc>
        <w:tc>
          <w:tcPr>
            <w:tcW w:w="734" w:type="dxa"/>
            <w:tcBorders>
              <w:top w:val="single" w:sz="4" w:space="0" w:color="auto"/>
              <w:left w:val="single" w:sz="4" w:space="0" w:color="auto"/>
              <w:bottom w:val="single" w:sz="4" w:space="0" w:color="auto"/>
              <w:right w:val="single" w:sz="4" w:space="0" w:color="auto"/>
            </w:tcBorders>
            <w:vAlign w:val="center"/>
            <w:hideMark/>
          </w:tcPr>
          <w:p w14:paraId="42508B34" w14:textId="77777777" w:rsidR="007E68E1" w:rsidRDefault="007E68E1" w:rsidP="008C354F">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694" w:type="dxa"/>
            <w:tcBorders>
              <w:top w:val="single" w:sz="4" w:space="0" w:color="auto"/>
              <w:left w:val="single" w:sz="4" w:space="0" w:color="auto"/>
              <w:bottom w:val="single" w:sz="4" w:space="0" w:color="auto"/>
              <w:right w:val="single" w:sz="4" w:space="0" w:color="auto"/>
            </w:tcBorders>
            <w:vAlign w:val="center"/>
            <w:hideMark/>
          </w:tcPr>
          <w:p w14:paraId="26F92861" w14:textId="77777777" w:rsidR="007E68E1" w:rsidRDefault="007E68E1" w:rsidP="008C354F">
            <w:pPr>
              <w:pStyle w:val="Tablehead"/>
              <w:rPr>
                <w:rFonts w:eastAsia="Arial Unicode MS"/>
                <w:lang w:eastAsia="zh-CN"/>
              </w:rPr>
            </w:pPr>
            <w:r>
              <w:rPr>
                <w:i/>
                <w:iCs/>
                <w:lang w:eastAsia="zh-CN"/>
              </w:rPr>
              <w:t>S/I</w:t>
            </w:r>
            <w:r>
              <w:rPr>
                <w:i/>
                <w:iCs/>
                <w:lang w:eastAsia="zh-CN"/>
              </w:rPr>
              <w:br/>
            </w:r>
            <w:r>
              <w:rPr>
                <w:lang w:eastAsia="zh-CN"/>
              </w:rPr>
              <w:t>(dB)</w:t>
            </w:r>
          </w:p>
        </w:tc>
      </w:tr>
      <w:tr w:rsidR="007E68E1" w14:paraId="76CB16C9" w14:textId="77777777" w:rsidTr="008C354F">
        <w:trPr>
          <w:trHeight w:val="20"/>
          <w:jc w:val="center"/>
        </w:trPr>
        <w:tc>
          <w:tcPr>
            <w:tcW w:w="867" w:type="dxa"/>
            <w:tcBorders>
              <w:top w:val="single" w:sz="4" w:space="0" w:color="auto"/>
              <w:left w:val="single" w:sz="4" w:space="0" w:color="auto"/>
              <w:bottom w:val="single" w:sz="4" w:space="0" w:color="auto"/>
              <w:right w:val="single" w:sz="4" w:space="0" w:color="auto"/>
            </w:tcBorders>
            <w:vAlign w:val="center"/>
            <w:hideMark/>
          </w:tcPr>
          <w:p w14:paraId="63654EEB" w14:textId="77777777" w:rsidR="007E68E1" w:rsidRDefault="007E68E1" w:rsidP="0033389B">
            <w:pPr>
              <w:pStyle w:val="Tabletext"/>
              <w:jc w:val="center"/>
              <w:rPr>
                <w:rFonts w:eastAsia="Arial Unicode MS"/>
                <w:sz w:val="18"/>
                <w:szCs w:val="18"/>
                <w:lang w:val="en-GB"/>
              </w:rPr>
            </w:pPr>
            <w:r>
              <w:rPr>
                <w:sz w:val="18"/>
                <w:szCs w:val="18"/>
                <w:lang w:val="en-GB"/>
              </w:rPr>
              <w:t>81</w:t>
            </w:r>
          </w:p>
        </w:tc>
        <w:tc>
          <w:tcPr>
            <w:tcW w:w="1208" w:type="dxa"/>
            <w:tcBorders>
              <w:top w:val="single" w:sz="4" w:space="0" w:color="auto"/>
              <w:left w:val="single" w:sz="4" w:space="0" w:color="auto"/>
              <w:bottom w:val="single" w:sz="4" w:space="0" w:color="auto"/>
              <w:right w:val="single" w:sz="4" w:space="0" w:color="auto"/>
            </w:tcBorders>
            <w:vAlign w:val="center"/>
            <w:hideMark/>
          </w:tcPr>
          <w:p w14:paraId="409172D3" w14:textId="77777777" w:rsidR="007E68E1" w:rsidRDefault="007E68E1" w:rsidP="0033389B">
            <w:pPr>
              <w:pStyle w:val="Tabletext"/>
              <w:jc w:val="center"/>
              <w:rPr>
                <w:rFonts w:eastAsia="Arial Unicode MS"/>
                <w:sz w:val="18"/>
                <w:szCs w:val="18"/>
                <w:lang w:val="en-GB"/>
              </w:rPr>
            </w:pPr>
            <w:r>
              <w:rPr>
                <w:sz w:val="18"/>
                <w:szCs w:val="18"/>
                <w:lang w:val="en-GB"/>
              </w:rPr>
              <w:t>DRM_B5</w:t>
            </w:r>
          </w:p>
        </w:tc>
        <w:tc>
          <w:tcPr>
            <w:tcW w:w="1208" w:type="dxa"/>
            <w:tcBorders>
              <w:top w:val="single" w:sz="4" w:space="0" w:color="auto"/>
              <w:left w:val="single" w:sz="4" w:space="0" w:color="auto"/>
              <w:bottom w:val="single" w:sz="4" w:space="0" w:color="auto"/>
              <w:right w:val="single" w:sz="4" w:space="0" w:color="auto"/>
            </w:tcBorders>
            <w:vAlign w:val="center"/>
            <w:hideMark/>
          </w:tcPr>
          <w:p w14:paraId="26EEE03F" w14:textId="77777777" w:rsidR="007E68E1" w:rsidRDefault="007E68E1" w:rsidP="0033389B">
            <w:pPr>
              <w:pStyle w:val="Tabletext"/>
              <w:jc w:val="center"/>
              <w:rPr>
                <w:rFonts w:eastAsia="Arial Unicode MS"/>
                <w:sz w:val="18"/>
                <w:szCs w:val="18"/>
                <w:lang w:val="en-GB"/>
              </w:rPr>
            </w:pPr>
            <w:r>
              <w:rPr>
                <w:sz w:val="18"/>
                <w:szCs w:val="18"/>
                <w:lang w:val="en-GB"/>
              </w:rPr>
              <w:t>DRM_B2</w:t>
            </w:r>
          </w:p>
        </w:tc>
        <w:tc>
          <w:tcPr>
            <w:tcW w:w="797" w:type="dxa"/>
            <w:tcBorders>
              <w:top w:val="single" w:sz="4" w:space="0" w:color="auto"/>
              <w:left w:val="single" w:sz="4" w:space="0" w:color="auto"/>
              <w:bottom w:val="single" w:sz="4" w:space="0" w:color="auto"/>
              <w:right w:val="single" w:sz="4" w:space="0" w:color="auto"/>
            </w:tcBorders>
            <w:vAlign w:val="center"/>
            <w:hideMark/>
          </w:tcPr>
          <w:p w14:paraId="351D9153" w14:textId="77777777" w:rsidR="007E68E1" w:rsidRDefault="007E68E1"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37,00</w:t>
            </w:r>
          </w:p>
        </w:tc>
        <w:tc>
          <w:tcPr>
            <w:tcW w:w="798" w:type="dxa"/>
            <w:tcBorders>
              <w:top w:val="single" w:sz="4" w:space="0" w:color="auto"/>
              <w:left w:val="single" w:sz="4" w:space="0" w:color="auto"/>
              <w:bottom w:val="single" w:sz="4" w:space="0" w:color="auto"/>
              <w:right w:val="single" w:sz="4" w:space="0" w:color="auto"/>
            </w:tcBorders>
            <w:vAlign w:val="center"/>
            <w:hideMark/>
          </w:tcPr>
          <w:p w14:paraId="4A5CFF15" w14:textId="77777777" w:rsidR="007E68E1" w:rsidRDefault="007E68E1"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35,40</w:t>
            </w:r>
          </w:p>
        </w:tc>
        <w:tc>
          <w:tcPr>
            <w:tcW w:w="798" w:type="dxa"/>
            <w:tcBorders>
              <w:top w:val="single" w:sz="4" w:space="0" w:color="auto"/>
              <w:left w:val="single" w:sz="4" w:space="0" w:color="auto"/>
              <w:bottom w:val="single" w:sz="4" w:space="0" w:color="auto"/>
              <w:right w:val="single" w:sz="4" w:space="0" w:color="auto"/>
            </w:tcBorders>
            <w:vAlign w:val="center"/>
            <w:hideMark/>
          </w:tcPr>
          <w:p w14:paraId="6CB2B1FA" w14:textId="77777777" w:rsidR="007E68E1" w:rsidRDefault="007E68E1"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32,10</w:t>
            </w:r>
          </w:p>
        </w:tc>
        <w:tc>
          <w:tcPr>
            <w:tcW w:w="798" w:type="dxa"/>
            <w:tcBorders>
              <w:top w:val="single" w:sz="4" w:space="0" w:color="auto"/>
              <w:left w:val="single" w:sz="4" w:space="0" w:color="auto"/>
              <w:bottom w:val="single" w:sz="4" w:space="0" w:color="auto"/>
              <w:right w:val="single" w:sz="4" w:space="0" w:color="auto"/>
            </w:tcBorders>
            <w:vAlign w:val="center"/>
            <w:hideMark/>
          </w:tcPr>
          <w:p w14:paraId="1E62AC7F" w14:textId="77777777" w:rsidR="007E68E1" w:rsidRDefault="007E68E1"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19,60</w:t>
            </w:r>
          </w:p>
        </w:tc>
        <w:tc>
          <w:tcPr>
            <w:tcW w:w="798" w:type="dxa"/>
            <w:tcBorders>
              <w:top w:val="single" w:sz="4" w:space="0" w:color="auto"/>
              <w:left w:val="single" w:sz="4" w:space="0" w:color="auto"/>
              <w:bottom w:val="single" w:sz="4" w:space="0" w:color="auto"/>
              <w:right w:val="single" w:sz="4" w:space="0" w:color="auto"/>
            </w:tcBorders>
            <w:vAlign w:val="center"/>
            <w:hideMark/>
          </w:tcPr>
          <w:p w14:paraId="4A805489" w14:textId="77777777" w:rsidR="007E68E1" w:rsidRDefault="007E68E1"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0,50</w:t>
            </w:r>
          </w:p>
        </w:tc>
        <w:tc>
          <w:tcPr>
            <w:tcW w:w="694" w:type="dxa"/>
            <w:tcBorders>
              <w:top w:val="single" w:sz="4" w:space="0" w:color="auto"/>
              <w:left w:val="single" w:sz="4" w:space="0" w:color="auto"/>
              <w:bottom w:val="single" w:sz="4" w:space="0" w:color="auto"/>
              <w:right w:val="single" w:sz="4" w:space="0" w:color="auto"/>
            </w:tcBorders>
            <w:vAlign w:val="center"/>
            <w:hideMark/>
          </w:tcPr>
          <w:p w14:paraId="3837E1CA" w14:textId="77777777" w:rsidR="007E68E1" w:rsidRDefault="007E68E1" w:rsidP="008C354F">
            <w:pPr>
              <w:pStyle w:val="Tabletext"/>
              <w:jc w:val="center"/>
              <w:rPr>
                <w:rFonts w:eastAsia="Arial Unicode MS"/>
                <w:sz w:val="18"/>
                <w:szCs w:val="18"/>
                <w:lang w:val="en-GB"/>
              </w:rPr>
            </w:pPr>
            <w:r>
              <w:rPr>
                <w:sz w:val="18"/>
                <w:szCs w:val="18"/>
                <w:lang w:val="en-GB"/>
              </w:rPr>
              <w:t>13,30</w:t>
            </w:r>
          </w:p>
        </w:tc>
        <w:tc>
          <w:tcPr>
            <w:tcW w:w="694" w:type="dxa"/>
            <w:tcBorders>
              <w:top w:val="single" w:sz="4" w:space="0" w:color="auto"/>
              <w:left w:val="single" w:sz="4" w:space="0" w:color="auto"/>
              <w:bottom w:val="single" w:sz="4" w:space="0" w:color="auto"/>
              <w:right w:val="single" w:sz="4" w:space="0" w:color="auto"/>
            </w:tcBorders>
            <w:vAlign w:val="center"/>
            <w:hideMark/>
          </w:tcPr>
          <w:p w14:paraId="52DDC9F0" w14:textId="77777777" w:rsidR="007E68E1" w:rsidRDefault="007E68E1" w:rsidP="008C354F">
            <w:pPr>
              <w:pStyle w:val="Tabletext"/>
              <w:jc w:val="center"/>
              <w:rPr>
                <w:rFonts w:eastAsia="Arial Unicode MS"/>
                <w:sz w:val="18"/>
                <w:szCs w:val="18"/>
                <w:lang w:val="en-GB"/>
              </w:rPr>
            </w:pPr>
            <w:r>
              <w:rPr>
                <w:sz w:val="18"/>
                <w:szCs w:val="18"/>
                <w:lang w:val="en-GB"/>
              </w:rPr>
              <w:t>16,60</w:t>
            </w:r>
          </w:p>
        </w:tc>
        <w:tc>
          <w:tcPr>
            <w:tcW w:w="694" w:type="dxa"/>
            <w:tcBorders>
              <w:top w:val="single" w:sz="4" w:space="0" w:color="auto"/>
              <w:left w:val="single" w:sz="4" w:space="0" w:color="auto"/>
              <w:bottom w:val="single" w:sz="4" w:space="0" w:color="auto"/>
              <w:right w:val="single" w:sz="4" w:space="0" w:color="auto"/>
            </w:tcBorders>
            <w:vAlign w:val="center"/>
            <w:hideMark/>
          </w:tcPr>
          <w:p w14:paraId="2198E7F0" w14:textId="77777777" w:rsidR="007E68E1" w:rsidRDefault="007E68E1" w:rsidP="008C354F">
            <w:pPr>
              <w:pStyle w:val="Tabletext"/>
              <w:jc w:val="center"/>
              <w:rPr>
                <w:rFonts w:eastAsia="Arial Unicode MS"/>
                <w:sz w:val="18"/>
                <w:szCs w:val="18"/>
                <w:lang w:val="en-GB"/>
              </w:rPr>
            </w:pPr>
            <w:r>
              <w:rPr>
                <w:sz w:val="18"/>
                <w:szCs w:val="18"/>
                <w:lang w:val="en-GB"/>
              </w:rPr>
              <w:t>16,60</w:t>
            </w:r>
          </w:p>
        </w:tc>
        <w:tc>
          <w:tcPr>
            <w:tcW w:w="694" w:type="dxa"/>
            <w:tcBorders>
              <w:top w:val="single" w:sz="4" w:space="0" w:color="auto"/>
              <w:left w:val="single" w:sz="4" w:space="0" w:color="auto"/>
              <w:bottom w:val="single" w:sz="4" w:space="0" w:color="auto"/>
              <w:right w:val="single" w:sz="4" w:space="0" w:color="auto"/>
            </w:tcBorders>
            <w:vAlign w:val="center"/>
            <w:hideMark/>
          </w:tcPr>
          <w:p w14:paraId="02069D4F" w14:textId="77777777" w:rsidR="007E68E1" w:rsidRDefault="007E68E1" w:rsidP="008C354F">
            <w:pPr>
              <w:pStyle w:val="Tabletext"/>
              <w:jc w:val="center"/>
              <w:rPr>
                <w:rFonts w:eastAsia="Arial Unicode MS"/>
                <w:sz w:val="18"/>
                <w:szCs w:val="18"/>
                <w:lang w:val="en-GB"/>
              </w:rPr>
            </w:pPr>
            <w:r>
              <w:rPr>
                <w:sz w:val="18"/>
                <w:szCs w:val="18"/>
                <w:lang w:val="en-GB"/>
              </w:rPr>
              <w:t>16,60</w:t>
            </w:r>
          </w:p>
        </w:tc>
        <w:tc>
          <w:tcPr>
            <w:tcW w:w="694" w:type="dxa"/>
            <w:tcBorders>
              <w:top w:val="single" w:sz="4" w:space="0" w:color="auto"/>
              <w:left w:val="single" w:sz="4" w:space="0" w:color="auto"/>
              <w:bottom w:val="single" w:sz="4" w:space="0" w:color="auto"/>
              <w:right w:val="single" w:sz="4" w:space="0" w:color="auto"/>
            </w:tcBorders>
            <w:vAlign w:val="center"/>
            <w:hideMark/>
          </w:tcPr>
          <w:p w14:paraId="52CD9F3D" w14:textId="77777777" w:rsidR="007E68E1" w:rsidRDefault="007E68E1" w:rsidP="008C354F">
            <w:pPr>
              <w:pStyle w:val="Tabletext"/>
              <w:jc w:val="center"/>
              <w:rPr>
                <w:rFonts w:eastAsia="Arial Unicode MS"/>
                <w:sz w:val="18"/>
                <w:szCs w:val="18"/>
                <w:lang w:val="en-GB"/>
              </w:rPr>
            </w:pPr>
            <w:r>
              <w:rPr>
                <w:sz w:val="18"/>
                <w:szCs w:val="18"/>
                <w:lang w:val="en-GB"/>
              </w:rPr>
              <w:t>16,60</w:t>
            </w:r>
          </w:p>
        </w:tc>
        <w:tc>
          <w:tcPr>
            <w:tcW w:w="694" w:type="dxa"/>
            <w:tcBorders>
              <w:top w:val="single" w:sz="4" w:space="0" w:color="auto"/>
              <w:left w:val="single" w:sz="4" w:space="0" w:color="auto"/>
              <w:bottom w:val="single" w:sz="4" w:space="0" w:color="auto"/>
              <w:right w:val="single" w:sz="4" w:space="0" w:color="auto"/>
            </w:tcBorders>
            <w:vAlign w:val="center"/>
            <w:hideMark/>
          </w:tcPr>
          <w:p w14:paraId="3562C234" w14:textId="77777777" w:rsidR="007E68E1" w:rsidRDefault="007E68E1" w:rsidP="008C354F">
            <w:pPr>
              <w:pStyle w:val="Tabletext"/>
              <w:jc w:val="center"/>
              <w:rPr>
                <w:rFonts w:eastAsia="Arial Unicode MS"/>
                <w:sz w:val="18"/>
                <w:szCs w:val="18"/>
                <w:lang w:val="en-GB"/>
              </w:rPr>
            </w:pPr>
            <w:r>
              <w:rPr>
                <w:sz w:val="18"/>
                <w:szCs w:val="18"/>
                <w:lang w:val="en-GB"/>
              </w:rPr>
              <w:t>13,20</w:t>
            </w:r>
          </w:p>
        </w:tc>
        <w:tc>
          <w:tcPr>
            <w:tcW w:w="798" w:type="dxa"/>
            <w:tcBorders>
              <w:top w:val="single" w:sz="4" w:space="0" w:color="auto"/>
              <w:left w:val="single" w:sz="4" w:space="0" w:color="auto"/>
              <w:bottom w:val="single" w:sz="4" w:space="0" w:color="auto"/>
              <w:right w:val="single" w:sz="4" w:space="0" w:color="auto"/>
            </w:tcBorders>
            <w:vAlign w:val="center"/>
            <w:hideMark/>
          </w:tcPr>
          <w:p w14:paraId="28C1039B" w14:textId="77777777" w:rsidR="007E68E1" w:rsidRDefault="007E68E1" w:rsidP="008C354F">
            <w:pPr>
              <w:pStyle w:val="Tabletext"/>
              <w:jc w:val="center"/>
              <w:rPr>
                <w:rFonts w:eastAsia="Arial Unicode MS"/>
                <w:sz w:val="18"/>
                <w:szCs w:val="18"/>
                <w:lang w:val="en-GB"/>
              </w:rPr>
            </w:pPr>
            <w:r>
              <w:rPr>
                <w:sz w:val="18"/>
                <w:szCs w:val="18"/>
                <w:lang w:val="en-GB"/>
              </w:rPr>
              <w:t>7,50</w:t>
            </w:r>
          </w:p>
        </w:tc>
        <w:tc>
          <w:tcPr>
            <w:tcW w:w="798" w:type="dxa"/>
            <w:tcBorders>
              <w:top w:val="single" w:sz="4" w:space="0" w:color="auto"/>
              <w:left w:val="single" w:sz="4" w:space="0" w:color="auto"/>
              <w:bottom w:val="single" w:sz="4" w:space="0" w:color="auto"/>
              <w:right w:val="single" w:sz="4" w:space="0" w:color="auto"/>
            </w:tcBorders>
            <w:vAlign w:val="center"/>
            <w:hideMark/>
          </w:tcPr>
          <w:p w14:paraId="0FB42C6D" w14:textId="77777777" w:rsidR="007E68E1" w:rsidRDefault="007E68E1"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20,50</w:t>
            </w:r>
          </w:p>
        </w:tc>
        <w:tc>
          <w:tcPr>
            <w:tcW w:w="734" w:type="dxa"/>
            <w:tcBorders>
              <w:top w:val="single" w:sz="4" w:space="0" w:color="auto"/>
              <w:left w:val="single" w:sz="4" w:space="0" w:color="auto"/>
              <w:bottom w:val="single" w:sz="4" w:space="0" w:color="auto"/>
              <w:right w:val="single" w:sz="4" w:space="0" w:color="auto"/>
            </w:tcBorders>
            <w:vAlign w:val="center"/>
            <w:hideMark/>
          </w:tcPr>
          <w:p w14:paraId="0E190048" w14:textId="77777777" w:rsidR="007E68E1" w:rsidRDefault="007E68E1" w:rsidP="008C354F">
            <w:pPr>
              <w:pStyle w:val="Tabletext"/>
              <w:jc w:val="center"/>
              <w:rPr>
                <w:rFonts w:eastAsia="Arial Unicode MS"/>
                <w:sz w:val="18"/>
                <w:szCs w:val="18"/>
                <w:lang w:val="en-GB"/>
              </w:rPr>
            </w:pPr>
            <w:r>
              <w:rPr>
                <w:sz w:val="18"/>
                <w:szCs w:val="18"/>
                <w:lang w:val="en-GB"/>
              </w:rPr>
              <w:t>9,00</w:t>
            </w:r>
          </w:p>
        </w:tc>
        <w:tc>
          <w:tcPr>
            <w:tcW w:w="694" w:type="dxa"/>
            <w:tcBorders>
              <w:top w:val="single" w:sz="4" w:space="0" w:color="auto"/>
              <w:left w:val="single" w:sz="4" w:space="0" w:color="auto"/>
              <w:bottom w:val="single" w:sz="4" w:space="0" w:color="auto"/>
              <w:right w:val="single" w:sz="4" w:space="0" w:color="auto"/>
            </w:tcBorders>
            <w:vAlign w:val="center"/>
          </w:tcPr>
          <w:p w14:paraId="702C83D9" w14:textId="77777777" w:rsidR="007E68E1" w:rsidRDefault="007E68E1" w:rsidP="008C354F">
            <w:pPr>
              <w:pStyle w:val="Tabletext"/>
              <w:jc w:val="center"/>
              <w:rPr>
                <w:rFonts w:eastAsia="Arial Unicode MS"/>
                <w:sz w:val="18"/>
                <w:szCs w:val="18"/>
                <w:lang w:val="en-GB" w:bidi="ar-EG"/>
              </w:rPr>
            </w:pPr>
          </w:p>
        </w:tc>
      </w:tr>
      <w:tr w:rsidR="007E68E1" w14:paraId="1C4E4944" w14:textId="77777777" w:rsidTr="008C354F">
        <w:trPr>
          <w:trHeight w:val="20"/>
          <w:jc w:val="center"/>
        </w:trPr>
        <w:tc>
          <w:tcPr>
            <w:tcW w:w="867" w:type="dxa"/>
            <w:tcBorders>
              <w:top w:val="single" w:sz="4" w:space="0" w:color="auto"/>
              <w:left w:val="single" w:sz="4" w:space="0" w:color="auto"/>
              <w:bottom w:val="single" w:sz="4" w:space="0" w:color="auto"/>
              <w:right w:val="single" w:sz="4" w:space="0" w:color="auto"/>
            </w:tcBorders>
            <w:vAlign w:val="center"/>
            <w:hideMark/>
          </w:tcPr>
          <w:p w14:paraId="68362011" w14:textId="77777777" w:rsidR="007E68E1" w:rsidRDefault="007E68E1" w:rsidP="0033389B">
            <w:pPr>
              <w:pStyle w:val="Tabletext"/>
              <w:jc w:val="center"/>
              <w:rPr>
                <w:sz w:val="18"/>
                <w:szCs w:val="18"/>
                <w:lang w:val="en-GB"/>
              </w:rPr>
            </w:pPr>
            <w:r>
              <w:rPr>
                <w:sz w:val="18"/>
                <w:szCs w:val="18"/>
                <w:lang w:val="en-GB"/>
              </w:rPr>
              <w:t>81</w:t>
            </w:r>
          </w:p>
        </w:tc>
        <w:tc>
          <w:tcPr>
            <w:tcW w:w="1208" w:type="dxa"/>
            <w:tcBorders>
              <w:top w:val="single" w:sz="4" w:space="0" w:color="auto"/>
              <w:left w:val="single" w:sz="4" w:space="0" w:color="auto"/>
              <w:bottom w:val="single" w:sz="4" w:space="0" w:color="auto"/>
              <w:right w:val="single" w:sz="4" w:space="0" w:color="auto"/>
            </w:tcBorders>
            <w:vAlign w:val="center"/>
            <w:hideMark/>
          </w:tcPr>
          <w:p w14:paraId="7F792089" w14:textId="77777777" w:rsidR="007E68E1" w:rsidRDefault="007E68E1" w:rsidP="0033389B">
            <w:pPr>
              <w:pStyle w:val="Tabletext"/>
              <w:jc w:val="center"/>
              <w:rPr>
                <w:sz w:val="18"/>
                <w:szCs w:val="18"/>
                <w:lang w:val="en-GB"/>
              </w:rPr>
            </w:pPr>
            <w:r>
              <w:rPr>
                <w:sz w:val="18"/>
                <w:szCs w:val="18"/>
                <w:lang w:val="en-GB"/>
              </w:rPr>
              <w:t>DRM_B5</w:t>
            </w:r>
            <w:r>
              <w:rPr>
                <w:sz w:val="18"/>
                <w:szCs w:val="18"/>
                <w:lang w:val="en-GB"/>
              </w:rPr>
              <w:br/>
              <w:t>/REL</w:t>
            </w:r>
          </w:p>
        </w:tc>
        <w:tc>
          <w:tcPr>
            <w:tcW w:w="1208" w:type="dxa"/>
            <w:tcBorders>
              <w:top w:val="single" w:sz="4" w:space="0" w:color="auto"/>
              <w:left w:val="single" w:sz="4" w:space="0" w:color="auto"/>
              <w:bottom w:val="single" w:sz="4" w:space="0" w:color="auto"/>
              <w:right w:val="single" w:sz="4" w:space="0" w:color="auto"/>
            </w:tcBorders>
            <w:vAlign w:val="center"/>
            <w:hideMark/>
          </w:tcPr>
          <w:p w14:paraId="64E22B57" w14:textId="77777777" w:rsidR="007E68E1" w:rsidRDefault="007E68E1" w:rsidP="0033389B">
            <w:pPr>
              <w:pStyle w:val="Tabletext"/>
              <w:jc w:val="center"/>
              <w:rPr>
                <w:sz w:val="18"/>
                <w:szCs w:val="18"/>
                <w:lang w:val="en-GB"/>
              </w:rPr>
            </w:pPr>
            <w:r>
              <w:rPr>
                <w:sz w:val="18"/>
                <w:szCs w:val="18"/>
                <w:lang w:val="en-GB"/>
              </w:rPr>
              <w:t>DRM_B2</w:t>
            </w:r>
            <w:r>
              <w:rPr>
                <w:sz w:val="18"/>
                <w:szCs w:val="18"/>
                <w:lang w:val="en-GB"/>
              </w:rPr>
              <w:br/>
              <w:t>/REL</w:t>
            </w:r>
          </w:p>
        </w:tc>
        <w:tc>
          <w:tcPr>
            <w:tcW w:w="797" w:type="dxa"/>
            <w:tcBorders>
              <w:top w:val="single" w:sz="4" w:space="0" w:color="auto"/>
              <w:left w:val="single" w:sz="4" w:space="0" w:color="auto"/>
              <w:bottom w:val="single" w:sz="4" w:space="0" w:color="auto"/>
              <w:right w:val="single" w:sz="4" w:space="0" w:color="auto"/>
            </w:tcBorders>
            <w:vAlign w:val="center"/>
            <w:hideMark/>
          </w:tcPr>
          <w:p w14:paraId="53A5A74F" w14:textId="77777777" w:rsidR="007E68E1" w:rsidRDefault="007E68E1" w:rsidP="008C354F">
            <w:pPr>
              <w:pStyle w:val="Tabletext"/>
              <w:jc w:val="center"/>
              <w:rPr>
                <w:sz w:val="18"/>
                <w:szCs w:val="18"/>
                <w:lang w:val="en-GB"/>
              </w:rPr>
            </w:pPr>
            <w:r>
              <w:rPr>
                <w:rFonts w:cs="Times New Roman" w:hint="cs"/>
                <w:szCs w:val="20"/>
                <w:rtl/>
                <w:lang w:val="en-GB"/>
              </w:rPr>
              <w:t>–</w:t>
            </w:r>
            <w:r>
              <w:rPr>
                <w:sz w:val="18"/>
                <w:szCs w:val="18"/>
                <w:lang w:val="en-GB"/>
              </w:rPr>
              <w:t>53,60</w:t>
            </w:r>
          </w:p>
        </w:tc>
        <w:tc>
          <w:tcPr>
            <w:tcW w:w="798" w:type="dxa"/>
            <w:tcBorders>
              <w:top w:val="single" w:sz="4" w:space="0" w:color="auto"/>
              <w:left w:val="single" w:sz="4" w:space="0" w:color="auto"/>
              <w:bottom w:val="single" w:sz="4" w:space="0" w:color="auto"/>
              <w:right w:val="single" w:sz="4" w:space="0" w:color="auto"/>
            </w:tcBorders>
            <w:vAlign w:val="center"/>
            <w:hideMark/>
          </w:tcPr>
          <w:p w14:paraId="15106176" w14:textId="77777777" w:rsidR="007E68E1" w:rsidRDefault="007E68E1" w:rsidP="008C354F">
            <w:pPr>
              <w:pStyle w:val="Tabletext"/>
              <w:jc w:val="center"/>
              <w:rPr>
                <w:sz w:val="18"/>
                <w:szCs w:val="18"/>
                <w:lang w:val="en-GB"/>
              </w:rPr>
            </w:pPr>
            <w:r>
              <w:rPr>
                <w:rFonts w:cs="Times New Roman" w:hint="cs"/>
                <w:szCs w:val="20"/>
                <w:rtl/>
                <w:lang w:val="en-GB"/>
              </w:rPr>
              <w:t>–</w:t>
            </w:r>
            <w:r>
              <w:rPr>
                <w:sz w:val="18"/>
                <w:szCs w:val="18"/>
                <w:lang w:val="en-GB"/>
              </w:rPr>
              <w:t>52,00</w:t>
            </w:r>
          </w:p>
        </w:tc>
        <w:tc>
          <w:tcPr>
            <w:tcW w:w="798" w:type="dxa"/>
            <w:tcBorders>
              <w:top w:val="single" w:sz="4" w:space="0" w:color="auto"/>
              <w:left w:val="single" w:sz="4" w:space="0" w:color="auto"/>
              <w:bottom w:val="single" w:sz="4" w:space="0" w:color="auto"/>
              <w:right w:val="single" w:sz="4" w:space="0" w:color="auto"/>
            </w:tcBorders>
            <w:vAlign w:val="center"/>
            <w:hideMark/>
          </w:tcPr>
          <w:p w14:paraId="3077A497" w14:textId="77777777" w:rsidR="007E68E1" w:rsidRDefault="007E68E1" w:rsidP="008C354F">
            <w:pPr>
              <w:pStyle w:val="Tabletext"/>
              <w:jc w:val="center"/>
              <w:rPr>
                <w:sz w:val="18"/>
                <w:szCs w:val="18"/>
                <w:lang w:val="en-GB"/>
              </w:rPr>
            </w:pPr>
            <w:r>
              <w:rPr>
                <w:rFonts w:cs="Times New Roman" w:hint="cs"/>
                <w:szCs w:val="20"/>
                <w:rtl/>
                <w:lang w:val="en-GB"/>
              </w:rPr>
              <w:t>–</w:t>
            </w:r>
            <w:r>
              <w:rPr>
                <w:sz w:val="18"/>
                <w:szCs w:val="18"/>
                <w:lang w:val="en-GB"/>
              </w:rPr>
              <w:t>48,70</w:t>
            </w:r>
          </w:p>
        </w:tc>
        <w:tc>
          <w:tcPr>
            <w:tcW w:w="798" w:type="dxa"/>
            <w:tcBorders>
              <w:top w:val="single" w:sz="4" w:space="0" w:color="auto"/>
              <w:left w:val="single" w:sz="4" w:space="0" w:color="auto"/>
              <w:bottom w:val="single" w:sz="4" w:space="0" w:color="auto"/>
              <w:right w:val="single" w:sz="4" w:space="0" w:color="auto"/>
            </w:tcBorders>
            <w:vAlign w:val="center"/>
            <w:hideMark/>
          </w:tcPr>
          <w:p w14:paraId="78F1FB96" w14:textId="77777777" w:rsidR="007E68E1" w:rsidRDefault="007E68E1" w:rsidP="008C354F">
            <w:pPr>
              <w:pStyle w:val="Tabletext"/>
              <w:jc w:val="center"/>
              <w:rPr>
                <w:sz w:val="18"/>
                <w:szCs w:val="18"/>
                <w:lang w:val="en-GB"/>
              </w:rPr>
            </w:pPr>
            <w:r>
              <w:rPr>
                <w:rFonts w:cs="Times New Roman" w:hint="cs"/>
                <w:szCs w:val="20"/>
                <w:rtl/>
                <w:lang w:val="en-GB"/>
              </w:rPr>
              <w:t>–</w:t>
            </w:r>
            <w:r>
              <w:rPr>
                <w:sz w:val="18"/>
                <w:szCs w:val="18"/>
                <w:lang w:val="en-GB"/>
              </w:rPr>
              <w:t>36,20</w:t>
            </w:r>
          </w:p>
        </w:tc>
        <w:tc>
          <w:tcPr>
            <w:tcW w:w="798" w:type="dxa"/>
            <w:tcBorders>
              <w:top w:val="single" w:sz="4" w:space="0" w:color="auto"/>
              <w:left w:val="single" w:sz="4" w:space="0" w:color="auto"/>
              <w:bottom w:val="single" w:sz="4" w:space="0" w:color="auto"/>
              <w:right w:val="single" w:sz="4" w:space="0" w:color="auto"/>
            </w:tcBorders>
            <w:vAlign w:val="center"/>
            <w:hideMark/>
          </w:tcPr>
          <w:p w14:paraId="764D9550" w14:textId="77777777" w:rsidR="007E68E1" w:rsidRDefault="007E68E1" w:rsidP="008C354F">
            <w:pPr>
              <w:pStyle w:val="Tabletext"/>
              <w:jc w:val="center"/>
              <w:rPr>
                <w:sz w:val="18"/>
                <w:szCs w:val="18"/>
                <w:lang w:val="en-GB"/>
              </w:rPr>
            </w:pPr>
            <w:r>
              <w:rPr>
                <w:rFonts w:cs="Times New Roman" w:hint="cs"/>
                <w:szCs w:val="20"/>
                <w:rtl/>
                <w:lang w:val="en-GB"/>
              </w:rPr>
              <w:t>–</w:t>
            </w:r>
            <w:r>
              <w:rPr>
                <w:sz w:val="18"/>
                <w:szCs w:val="18"/>
                <w:lang w:val="en-GB"/>
              </w:rPr>
              <w:t>17,10</w:t>
            </w:r>
          </w:p>
        </w:tc>
        <w:tc>
          <w:tcPr>
            <w:tcW w:w="694" w:type="dxa"/>
            <w:tcBorders>
              <w:top w:val="single" w:sz="4" w:space="0" w:color="auto"/>
              <w:left w:val="single" w:sz="4" w:space="0" w:color="auto"/>
              <w:bottom w:val="single" w:sz="4" w:space="0" w:color="auto"/>
              <w:right w:val="single" w:sz="4" w:space="0" w:color="auto"/>
            </w:tcBorders>
            <w:vAlign w:val="center"/>
            <w:hideMark/>
          </w:tcPr>
          <w:p w14:paraId="19660697" w14:textId="77777777" w:rsidR="007E68E1" w:rsidRDefault="007E68E1" w:rsidP="008C354F">
            <w:pPr>
              <w:pStyle w:val="Tabletext"/>
              <w:jc w:val="center"/>
              <w:rPr>
                <w:sz w:val="18"/>
                <w:szCs w:val="18"/>
                <w:lang w:val="en-GB"/>
              </w:rPr>
            </w:pPr>
            <w:r>
              <w:rPr>
                <w:rFonts w:cs="Times New Roman" w:hint="cs"/>
                <w:szCs w:val="20"/>
                <w:rtl/>
                <w:lang w:val="en-GB"/>
              </w:rPr>
              <w:t>–</w:t>
            </w:r>
            <w:r>
              <w:rPr>
                <w:sz w:val="18"/>
                <w:szCs w:val="18"/>
                <w:lang w:val="en-GB"/>
              </w:rPr>
              <w:t>3,30</w:t>
            </w:r>
          </w:p>
        </w:tc>
        <w:tc>
          <w:tcPr>
            <w:tcW w:w="694" w:type="dxa"/>
            <w:tcBorders>
              <w:top w:val="single" w:sz="4" w:space="0" w:color="auto"/>
              <w:left w:val="single" w:sz="4" w:space="0" w:color="auto"/>
              <w:bottom w:val="single" w:sz="4" w:space="0" w:color="auto"/>
              <w:right w:val="single" w:sz="4" w:space="0" w:color="auto"/>
            </w:tcBorders>
            <w:vAlign w:val="center"/>
            <w:hideMark/>
          </w:tcPr>
          <w:p w14:paraId="7A179150" w14:textId="77777777" w:rsidR="007E68E1" w:rsidRDefault="007E68E1" w:rsidP="008C354F">
            <w:pPr>
              <w:pStyle w:val="Tabletext"/>
              <w:jc w:val="center"/>
              <w:rPr>
                <w:sz w:val="18"/>
                <w:szCs w:val="18"/>
                <w:lang w:val="en-GB"/>
              </w:rPr>
            </w:pPr>
            <w:r>
              <w:rPr>
                <w:sz w:val="18"/>
                <w:szCs w:val="18"/>
                <w:lang w:val="en-GB"/>
              </w:rPr>
              <w:t>0,00</w:t>
            </w:r>
          </w:p>
        </w:tc>
        <w:tc>
          <w:tcPr>
            <w:tcW w:w="694" w:type="dxa"/>
            <w:tcBorders>
              <w:top w:val="single" w:sz="4" w:space="0" w:color="auto"/>
              <w:left w:val="single" w:sz="4" w:space="0" w:color="auto"/>
              <w:bottom w:val="single" w:sz="4" w:space="0" w:color="auto"/>
              <w:right w:val="single" w:sz="4" w:space="0" w:color="auto"/>
            </w:tcBorders>
            <w:vAlign w:val="center"/>
            <w:hideMark/>
          </w:tcPr>
          <w:p w14:paraId="752EAEAF" w14:textId="77777777" w:rsidR="007E68E1" w:rsidRDefault="007E68E1" w:rsidP="008C354F">
            <w:pPr>
              <w:pStyle w:val="Tabletext"/>
              <w:jc w:val="center"/>
              <w:rPr>
                <w:sz w:val="18"/>
                <w:szCs w:val="18"/>
                <w:lang w:val="en-GB"/>
              </w:rPr>
            </w:pPr>
            <w:r>
              <w:rPr>
                <w:sz w:val="18"/>
                <w:szCs w:val="18"/>
                <w:lang w:val="en-GB"/>
              </w:rPr>
              <w:t>0,00</w:t>
            </w:r>
          </w:p>
        </w:tc>
        <w:tc>
          <w:tcPr>
            <w:tcW w:w="694" w:type="dxa"/>
            <w:tcBorders>
              <w:top w:val="single" w:sz="4" w:space="0" w:color="auto"/>
              <w:left w:val="single" w:sz="4" w:space="0" w:color="auto"/>
              <w:bottom w:val="single" w:sz="4" w:space="0" w:color="auto"/>
              <w:right w:val="single" w:sz="4" w:space="0" w:color="auto"/>
            </w:tcBorders>
            <w:vAlign w:val="center"/>
            <w:hideMark/>
          </w:tcPr>
          <w:p w14:paraId="1AF05CE6" w14:textId="77777777" w:rsidR="007E68E1" w:rsidRDefault="007E68E1" w:rsidP="008C354F">
            <w:pPr>
              <w:pStyle w:val="Tabletext"/>
              <w:jc w:val="center"/>
              <w:rPr>
                <w:sz w:val="18"/>
                <w:szCs w:val="18"/>
                <w:lang w:val="en-GB"/>
              </w:rPr>
            </w:pPr>
            <w:r>
              <w:rPr>
                <w:sz w:val="18"/>
                <w:szCs w:val="18"/>
                <w:lang w:val="en-GB"/>
              </w:rPr>
              <w:t>0,00</w:t>
            </w:r>
          </w:p>
        </w:tc>
        <w:tc>
          <w:tcPr>
            <w:tcW w:w="694" w:type="dxa"/>
            <w:tcBorders>
              <w:top w:val="single" w:sz="4" w:space="0" w:color="auto"/>
              <w:left w:val="single" w:sz="4" w:space="0" w:color="auto"/>
              <w:bottom w:val="single" w:sz="4" w:space="0" w:color="auto"/>
              <w:right w:val="single" w:sz="4" w:space="0" w:color="auto"/>
            </w:tcBorders>
            <w:vAlign w:val="center"/>
            <w:hideMark/>
          </w:tcPr>
          <w:p w14:paraId="122897A2" w14:textId="77777777" w:rsidR="007E68E1" w:rsidRDefault="007E68E1" w:rsidP="008C354F">
            <w:pPr>
              <w:pStyle w:val="Tabletext"/>
              <w:jc w:val="center"/>
              <w:rPr>
                <w:sz w:val="18"/>
                <w:szCs w:val="18"/>
                <w:lang w:val="en-GB"/>
              </w:rPr>
            </w:pPr>
            <w:r>
              <w:rPr>
                <w:sz w:val="18"/>
                <w:szCs w:val="18"/>
                <w:lang w:val="en-GB"/>
              </w:rPr>
              <w:t>0,00</w:t>
            </w:r>
          </w:p>
        </w:tc>
        <w:tc>
          <w:tcPr>
            <w:tcW w:w="694" w:type="dxa"/>
            <w:tcBorders>
              <w:top w:val="single" w:sz="4" w:space="0" w:color="auto"/>
              <w:left w:val="single" w:sz="4" w:space="0" w:color="auto"/>
              <w:bottom w:val="single" w:sz="4" w:space="0" w:color="auto"/>
              <w:right w:val="single" w:sz="4" w:space="0" w:color="auto"/>
            </w:tcBorders>
            <w:vAlign w:val="center"/>
            <w:hideMark/>
          </w:tcPr>
          <w:p w14:paraId="3A4DDE8B" w14:textId="77777777" w:rsidR="007E68E1" w:rsidRDefault="007E68E1" w:rsidP="008C354F">
            <w:pPr>
              <w:pStyle w:val="Tabletext"/>
              <w:jc w:val="center"/>
              <w:rPr>
                <w:sz w:val="18"/>
                <w:szCs w:val="18"/>
                <w:lang w:val="en-GB"/>
              </w:rPr>
            </w:pPr>
            <w:r>
              <w:rPr>
                <w:rFonts w:cs="Times New Roman" w:hint="cs"/>
                <w:szCs w:val="20"/>
                <w:rtl/>
                <w:lang w:val="en-GB"/>
              </w:rPr>
              <w:t>–</w:t>
            </w:r>
            <w:r>
              <w:rPr>
                <w:sz w:val="18"/>
                <w:szCs w:val="18"/>
                <w:lang w:val="en-GB"/>
              </w:rPr>
              <w:t>3,40</w:t>
            </w:r>
          </w:p>
        </w:tc>
        <w:tc>
          <w:tcPr>
            <w:tcW w:w="798" w:type="dxa"/>
            <w:tcBorders>
              <w:top w:val="single" w:sz="4" w:space="0" w:color="auto"/>
              <w:left w:val="single" w:sz="4" w:space="0" w:color="auto"/>
              <w:bottom w:val="single" w:sz="4" w:space="0" w:color="auto"/>
              <w:right w:val="single" w:sz="4" w:space="0" w:color="auto"/>
            </w:tcBorders>
            <w:vAlign w:val="center"/>
            <w:hideMark/>
          </w:tcPr>
          <w:p w14:paraId="585F5947" w14:textId="77777777" w:rsidR="007E68E1" w:rsidRDefault="007E68E1" w:rsidP="008C354F">
            <w:pPr>
              <w:pStyle w:val="Tabletext"/>
              <w:jc w:val="center"/>
              <w:rPr>
                <w:sz w:val="18"/>
                <w:szCs w:val="18"/>
                <w:lang w:val="en-GB"/>
              </w:rPr>
            </w:pPr>
            <w:r>
              <w:rPr>
                <w:rFonts w:cs="Times New Roman" w:hint="cs"/>
                <w:szCs w:val="20"/>
                <w:rtl/>
                <w:lang w:val="en-GB"/>
              </w:rPr>
              <w:t>–</w:t>
            </w:r>
            <w:r>
              <w:rPr>
                <w:sz w:val="18"/>
                <w:szCs w:val="18"/>
                <w:lang w:val="en-GB"/>
              </w:rPr>
              <w:t>9,10</w:t>
            </w:r>
          </w:p>
        </w:tc>
        <w:tc>
          <w:tcPr>
            <w:tcW w:w="798" w:type="dxa"/>
            <w:tcBorders>
              <w:top w:val="single" w:sz="4" w:space="0" w:color="auto"/>
              <w:left w:val="single" w:sz="4" w:space="0" w:color="auto"/>
              <w:bottom w:val="single" w:sz="4" w:space="0" w:color="auto"/>
              <w:right w:val="single" w:sz="4" w:space="0" w:color="auto"/>
            </w:tcBorders>
            <w:vAlign w:val="center"/>
            <w:hideMark/>
          </w:tcPr>
          <w:p w14:paraId="5CF0F061" w14:textId="77777777" w:rsidR="007E68E1" w:rsidRDefault="007E68E1" w:rsidP="008C354F">
            <w:pPr>
              <w:pStyle w:val="Tabletext"/>
              <w:jc w:val="center"/>
              <w:rPr>
                <w:sz w:val="18"/>
                <w:szCs w:val="18"/>
                <w:lang w:val="en-GB"/>
              </w:rPr>
            </w:pPr>
            <w:r>
              <w:rPr>
                <w:rFonts w:cs="Times New Roman" w:hint="cs"/>
                <w:szCs w:val="20"/>
                <w:rtl/>
                <w:lang w:val="en-GB"/>
              </w:rPr>
              <w:t>–</w:t>
            </w:r>
            <w:r>
              <w:rPr>
                <w:sz w:val="18"/>
                <w:szCs w:val="18"/>
                <w:lang w:val="en-GB"/>
              </w:rPr>
              <w:t>37,10</w:t>
            </w:r>
          </w:p>
        </w:tc>
        <w:tc>
          <w:tcPr>
            <w:tcW w:w="734" w:type="dxa"/>
            <w:tcBorders>
              <w:top w:val="single" w:sz="4" w:space="0" w:color="auto"/>
              <w:left w:val="single" w:sz="4" w:space="0" w:color="auto"/>
              <w:bottom w:val="single" w:sz="4" w:space="0" w:color="auto"/>
              <w:right w:val="single" w:sz="4" w:space="0" w:color="auto"/>
            </w:tcBorders>
            <w:vAlign w:val="center"/>
            <w:hideMark/>
          </w:tcPr>
          <w:p w14:paraId="22428F2F" w14:textId="77777777" w:rsidR="007E68E1" w:rsidRDefault="007E68E1" w:rsidP="008C354F">
            <w:pPr>
              <w:pStyle w:val="Tabletext"/>
              <w:jc w:val="center"/>
              <w:rPr>
                <w:sz w:val="18"/>
                <w:szCs w:val="18"/>
                <w:lang w:val="en-GB"/>
              </w:rPr>
            </w:pPr>
            <w:r>
              <w:rPr>
                <w:sz w:val="18"/>
                <w:szCs w:val="18"/>
                <w:lang w:val="en-GB"/>
              </w:rPr>
              <w:t>9,00</w:t>
            </w:r>
          </w:p>
        </w:tc>
        <w:tc>
          <w:tcPr>
            <w:tcW w:w="694" w:type="dxa"/>
            <w:tcBorders>
              <w:top w:val="single" w:sz="4" w:space="0" w:color="auto"/>
              <w:left w:val="single" w:sz="4" w:space="0" w:color="auto"/>
              <w:bottom w:val="single" w:sz="4" w:space="0" w:color="auto"/>
              <w:right w:val="single" w:sz="4" w:space="0" w:color="auto"/>
            </w:tcBorders>
            <w:vAlign w:val="center"/>
            <w:hideMark/>
          </w:tcPr>
          <w:p w14:paraId="6E7BBEA9" w14:textId="77777777" w:rsidR="007E68E1" w:rsidRDefault="007E68E1" w:rsidP="008C354F">
            <w:pPr>
              <w:pStyle w:val="Tabletext"/>
              <w:jc w:val="center"/>
              <w:rPr>
                <w:sz w:val="18"/>
                <w:szCs w:val="18"/>
                <w:lang w:val="en-GB"/>
              </w:rPr>
            </w:pPr>
            <w:r>
              <w:rPr>
                <w:sz w:val="18"/>
                <w:szCs w:val="18"/>
                <w:lang w:val="en-GB"/>
              </w:rPr>
              <w:t>16,60</w:t>
            </w:r>
          </w:p>
        </w:tc>
      </w:tr>
      <w:tr w:rsidR="007E68E1" w14:paraId="109B090E" w14:textId="77777777" w:rsidTr="008C354F">
        <w:trPr>
          <w:trHeight w:val="20"/>
          <w:jc w:val="center"/>
        </w:trPr>
        <w:tc>
          <w:tcPr>
            <w:tcW w:w="867" w:type="dxa"/>
            <w:tcBorders>
              <w:top w:val="single" w:sz="4" w:space="0" w:color="auto"/>
              <w:left w:val="single" w:sz="4" w:space="0" w:color="auto"/>
              <w:bottom w:val="single" w:sz="4" w:space="0" w:color="auto"/>
              <w:right w:val="single" w:sz="4" w:space="0" w:color="auto"/>
            </w:tcBorders>
            <w:vAlign w:val="center"/>
          </w:tcPr>
          <w:p w14:paraId="025D7087" w14:textId="77777777" w:rsidR="007E68E1" w:rsidRDefault="007E68E1" w:rsidP="0033389B">
            <w:pPr>
              <w:pStyle w:val="Tabletext"/>
              <w:jc w:val="center"/>
              <w:rPr>
                <w:sz w:val="18"/>
                <w:szCs w:val="18"/>
                <w:lang w:val="en-GB"/>
              </w:rPr>
            </w:pPr>
          </w:p>
        </w:tc>
        <w:tc>
          <w:tcPr>
            <w:tcW w:w="1208" w:type="dxa"/>
            <w:tcBorders>
              <w:top w:val="single" w:sz="4" w:space="0" w:color="auto"/>
              <w:left w:val="single" w:sz="4" w:space="0" w:color="auto"/>
              <w:bottom w:val="single" w:sz="4" w:space="0" w:color="auto"/>
              <w:right w:val="single" w:sz="4" w:space="0" w:color="auto"/>
            </w:tcBorders>
            <w:vAlign w:val="center"/>
          </w:tcPr>
          <w:p w14:paraId="55B28EB5" w14:textId="77777777" w:rsidR="007E68E1" w:rsidRDefault="007E68E1" w:rsidP="0033389B">
            <w:pPr>
              <w:pStyle w:val="Tabletext"/>
              <w:jc w:val="center"/>
              <w:rPr>
                <w:sz w:val="18"/>
                <w:szCs w:val="18"/>
                <w:lang w:val="en-GB"/>
              </w:rPr>
            </w:pPr>
          </w:p>
        </w:tc>
        <w:tc>
          <w:tcPr>
            <w:tcW w:w="1208" w:type="dxa"/>
            <w:tcBorders>
              <w:top w:val="single" w:sz="4" w:space="0" w:color="auto"/>
              <w:left w:val="single" w:sz="4" w:space="0" w:color="auto"/>
              <w:bottom w:val="single" w:sz="4" w:space="0" w:color="auto"/>
              <w:right w:val="single" w:sz="4" w:space="0" w:color="auto"/>
            </w:tcBorders>
            <w:vAlign w:val="center"/>
            <w:hideMark/>
          </w:tcPr>
          <w:p w14:paraId="3E19A147" w14:textId="77777777" w:rsidR="007E68E1" w:rsidRDefault="007E68E1" w:rsidP="0033389B">
            <w:pPr>
              <w:pStyle w:val="Tabletext"/>
              <w:jc w:val="center"/>
              <w:rPr>
                <w:sz w:val="18"/>
                <w:szCs w:val="18"/>
                <w:lang w:val="en-GB"/>
              </w:rPr>
            </w:pPr>
            <w:r>
              <w:rPr>
                <w:sz w:val="18"/>
                <w:szCs w:val="18"/>
                <w:lang w:val="en-GB"/>
              </w:rPr>
              <w:t>d similar</w:t>
            </w:r>
          </w:p>
        </w:tc>
        <w:tc>
          <w:tcPr>
            <w:tcW w:w="797" w:type="dxa"/>
            <w:tcBorders>
              <w:top w:val="single" w:sz="4" w:space="0" w:color="auto"/>
              <w:left w:val="single" w:sz="4" w:space="0" w:color="auto"/>
              <w:bottom w:val="single" w:sz="4" w:space="0" w:color="auto"/>
              <w:right w:val="single" w:sz="4" w:space="0" w:color="auto"/>
            </w:tcBorders>
            <w:vAlign w:val="center"/>
            <w:hideMark/>
          </w:tcPr>
          <w:p w14:paraId="784D045F" w14:textId="77777777" w:rsidR="007E68E1" w:rsidRDefault="007E68E1" w:rsidP="008C354F">
            <w:pPr>
              <w:pStyle w:val="Tabletext"/>
              <w:jc w:val="center"/>
              <w:rPr>
                <w:sz w:val="18"/>
                <w:szCs w:val="18"/>
                <w:lang w:val="en-GB"/>
              </w:rPr>
            </w:pPr>
            <w:r>
              <w:rPr>
                <w:rFonts w:cs="Times New Roman" w:hint="cs"/>
                <w:szCs w:val="20"/>
                <w:rtl/>
                <w:lang w:val="en-GB"/>
              </w:rPr>
              <w:t>–</w:t>
            </w:r>
            <w:r>
              <w:rPr>
                <w:sz w:val="18"/>
                <w:szCs w:val="18"/>
                <w:lang w:val="en-GB"/>
              </w:rPr>
              <w:t>0,40</w:t>
            </w:r>
          </w:p>
        </w:tc>
        <w:tc>
          <w:tcPr>
            <w:tcW w:w="798" w:type="dxa"/>
            <w:tcBorders>
              <w:top w:val="single" w:sz="4" w:space="0" w:color="auto"/>
              <w:left w:val="single" w:sz="4" w:space="0" w:color="auto"/>
              <w:bottom w:val="single" w:sz="4" w:space="0" w:color="auto"/>
              <w:right w:val="single" w:sz="4" w:space="0" w:color="auto"/>
            </w:tcBorders>
            <w:vAlign w:val="center"/>
            <w:hideMark/>
          </w:tcPr>
          <w:p w14:paraId="3DAD99B6" w14:textId="77777777" w:rsidR="007E68E1" w:rsidRDefault="007E68E1" w:rsidP="008C354F">
            <w:pPr>
              <w:pStyle w:val="Tabletext"/>
              <w:jc w:val="center"/>
              <w:rPr>
                <w:sz w:val="18"/>
                <w:szCs w:val="18"/>
                <w:lang w:val="en-GB"/>
              </w:rPr>
            </w:pPr>
            <w:r>
              <w:rPr>
                <w:rFonts w:cs="Times New Roman" w:hint="cs"/>
                <w:szCs w:val="20"/>
                <w:rtl/>
                <w:lang w:val="en-GB"/>
              </w:rPr>
              <w:t>–</w:t>
            </w:r>
            <w:r>
              <w:rPr>
                <w:sz w:val="18"/>
                <w:szCs w:val="18"/>
                <w:lang w:val="en-GB"/>
              </w:rPr>
              <w:t>0,30</w:t>
            </w:r>
          </w:p>
        </w:tc>
        <w:tc>
          <w:tcPr>
            <w:tcW w:w="798" w:type="dxa"/>
            <w:tcBorders>
              <w:top w:val="single" w:sz="4" w:space="0" w:color="auto"/>
              <w:left w:val="single" w:sz="4" w:space="0" w:color="auto"/>
              <w:bottom w:val="single" w:sz="4" w:space="0" w:color="auto"/>
              <w:right w:val="single" w:sz="4" w:space="0" w:color="auto"/>
            </w:tcBorders>
            <w:vAlign w:val="center"/>
            <w:hideMark/>
          </w:tcPr>
          <w:p w14:paraId="47EEB5DB" w14:textId="77777777" w:rsidR="007E68E1" w:rsidRDefault="007E68E1" w:rsidP="008C354F">
            <w:pPr>
              <w:pStyle w:val="Tabletext"/>
              <w:jc w:val="center"/>
              <w:rPr>
                <w:sz w:val="18"/>
                <w:szCs w:val="18"/>
                <w:lang w:val="en-GB"/>
              </w:rPr>
            </w:pPr>
            <w:r>
              <w:rPr>
                <w:rFonts w:cs="Times New Roman" w:hint="cs"/>
                <w:szCs w:val="20"/>
                <w:rtl/>
                <w:lang w:val="en-GB"/>
              </w:rPr>
              <w:t>–</w:t>
            </w:r>
            <w:r>
              <w:rPr>
                <w:sz w:val="18"/>
                <w:szCs w:val="18"/>
                <w:lang w:val="en-GB"/>
              </w:rPr>
              <w:t>0,40</w:t>
            </w:r>
          </w:p>
        </w:tc>
        <w:tc>
          <w:tcPr>
            <w:tcW w:w="798"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2BC36B20" w14:textId="77777777" w:rsidR="007E68E1" w:rsidRDefault="007E68E1" w:rsidP="008C354F">
            <w:pPr>
              <w:pStyle w:val="Tabletext"/>
              <w:jc w:val="center"/>
              <w:rPr>
                <w:sz w:val="18"/>
                <w:szCs w:val="18"/>
                <w:lang w:val="en-GB"/>
              </w:rPr>
            </w:pPr>
            <w:r>
              <w:rPr>
                <w:sz w:val="18"/>
                <w:szCs w:val="18"/>
                <w:lang w:val="en-GB"/>
              </w:rPr>
              <w:t>6,20</w:t>
            </w:r>
          </w:p>
        </w:tc>
        <w:tc>
          <w:tcPr>
            <w:tcW w:w="798"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02F178EE" w14:textId="77777777" w:rsidR="007E68E1" w:rsidRDefault="007E68E1" w:rsidP="008C354F">
            <w:pPr>
              <w:pStyle w:val="Tabletext"/>
              <w:jc w:val="center"/>
              <w:rPr>
                <w:sz w:val="18"/>
                <w:szCs w:val="18"/>
                <w:lang w:val="en-GB"/>
              </w:rPr>
            </w:pPr>
            <w:r>
              <w:rPr>
                <w:sz w:val="18"/>
                <w:szCs w:val="18"/>
                <w:lang w:val="en-GB"/>
              </w:rPr>
              <w:t>2,70</w:t>
            </w:r>
          </w:p>
        </w:tc>
        <w:tc>
          <w:tcPr>
            <w:tcW w:w="694"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04B8EED3" w14:textId="77777777" w:rsidR="007E68E1" w:rsidRDefault="007E68E1" w:rsidP="008C354F">
            <w:pPr>
              <w:pStyle w:val="Tabletext"/>
              <w:jc w:val="center"/>
              <w:rPr>
                <w:sz w:val="18"/>
                <w:szCs w:val="18"/>
                <w:lang w:val="en-GB"/>
              </w:rPr>
            </w:pPr>
            <w:r>
              <w:rPr>
                <w:sz w:val="18"/>
                <w:szCs w:val="18"/>
                <w:lang w:val="en-GB"/>
              </w:rPr>
              <w:t>0,00</w:t>
            </w:r>
          </w:p>
        </w:tc>
        <w:tc>
          <w:tcPr>
            <w:tcW w:w="694"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45AEB626" w14:textId="77777777" w:rsidR="007E68E1" w:rsidRDefault="007E68E1" w:rsidP="008C354F">
            <w:pPr>
              <w:pStyle w:val="Tabletext"/>
              <w:jc w:val="center"/>
              <w:rPr>
                <w:sz w:val="18"/>
                <w:szCs w:val="18"/>
                <w:lang w:val="en-GB"/>
              </w:rPr>
            </w:pPr>
            <w:r>
              <w:rPr>
                <w:sz w:val="18"/>
                <w:szCs w:val="18"/>
                <w:lang w:val="en-GB"/>
              </w:rPr>
              <w:t>0,00</w:t>
            </w:r>
          </w:p>
        </w:tc>
        <w:tc>
          <w:tcPr>
            <w:tcW w:w="694" w:type="dxa"/>
            <w:tcBorders>
              <w:top w:val="single" w:sz="4" w:space="0" w:color="auto"/>
              <w:left w:val="single" w:sz="4" w:space="0" w:color="auto"/>
              <w:bottom w:val="single" w:sz="4" w:space="0" w:color="auto"/>
              <w:right w:val="single" w:sz="4" w:space="0" w:color="auto"/>
            </w:tcBorders>
            <w:vAlign w:val="center"/>
            <w:hideMark/>
          </w:tcPr>
          <w:p w14:paraId="5A8EA1B1" w14:textId="77777777" w:rsidR="007E68E1" w:rsidRDefault="007E68E1" w:rsidP="008C354F">
            <w:pPr>
              <w:pStyle w:val="Tabletext"/>
              <w:jc w:val="center"/>
              <w:rPr>
                <w:sz w:val="18"/>
                <w:szCs w:val="18"/>
                <w:lang w:val="en-GB"/>
              </w:rPr>
            </w:pPr>
            <w:r>
              <w:rPr>
                <w:sz w:val="18"/>
                <w:szCs w:val="18"/>
                <w:lang w:val="en-GB"/>
              </w:rPr>
              <w:t>0,00</w:t>
            </w:r>
          </w:p>
        </w:tc>
        <w:tc>
          <w:tcPr>
            <w:tcW w:w="694" w:type="dxa"/>
            <w:tcBorders>
              <w:top w:val="single" w:sz="4" w:space="0" w:color="auto"/>
              <w:left w:val="single" w:sz="4" w:space="0" w:color="auto"/>
              <w:bottom w:val="single" w:sz="4" w:space="0" w:color="auto"/>
              <w:right w:val="single" w:sz="4" w:space="0" w:color="auto"/>
            </w:tcBorders>
            <w:vAlign w:val="center"/>
            <w:hideMark/>
          </w:tcPr>
          <w:p w14:paraId="2CDDE250" w14:textId="77777777" w:rsidR="007E68E1" w:rsidRDefault="007E68E1" w:rsidP="008C354F">
            <w:pPr>
              <w:pStyle w:val="Tabletext"/>
              <w:jc w:val="center"/>
              <w:rPr>
                <w:sz w:val="18"/>
                <w:szCs w:val="18"/>
                <w:lang w:val="en-GB"/>
              </w:rPr>
            </w:pPr>
            <w:r>
              <w:rPr>
                <w:sz w:val="18"/>
                <w:szCs w:val="18"/>
                <w:lang w:val="en-GB"/>
              </w:rPr>
              <w:t>0,00</w:t>
            </w:r>
          </w:p>
        </w:tc>
        <w:tc>
          <w:tcPr>
            <w:tcW w:w="694" w:type="dxa"/>
            <w:tcBorders>
              <w:top w:val="single" w:sz="4" w:space="0" w:color="auto"/>
              <w:left w:val="single" w:sz="4" w:space="0" w:color="auto"/>
              <w:bottom w:val="single" w:sz="4" w:space="0" w:color="auto"/>
              <w:right w:val="single" w:sz="4" w:space="0" w:color="auto"/>
            </w:tcBorders>
            <w:vAlign w:val="center"/>
            <w:hideMark/>
          </w:tcPr>
          <w:p w14:paraId="573FD6D3" w14:textId="77777777" w:rsidR="007E68E1" w:rsidRDefault="007E68E1" w:rsidP="008C354F">
            <w:pPr>
              <w:pStyle w:val="Tabletext"/>
              <w:jc w:val="center"/>
              <w:rPr>
                <w:sz w:val="18"/>
                <w:szCs w:val="18"/>
                <w:lang w:val="en-GB"/>
              </w:rPr>
            </w:pPr>
            <w:r>
              <w:rPr>
                <w:sz w:val="18"/>
                <w:szCs w:val="18"/>
                <w:lang w:val="en-GB"/>
              </w:rPr>
              <w:t>0,00</w:t>
            </w:r>
          </w:p>
        </w:tc>
        <w:tc>
          <w:tcPr>
            <w:tcW w:w="694" w:type="dxa"/>
            <w:tcBorders>
              <w:top w:val="single" w:sz="4" w:space="0" w:color="auto"/>
              <w:left w:val="single" w:sz="4" w:space="0" w:color="auto"/>
              <w:bottom w:val="single" w:sz="4" w:space="0" w:color="auto"/>
              <w:right w:val="single" w:sz="4" w:space="0" w:color="auto"/>
            </w:tcBorders>
            <w:vAlign w:val="center"/>
            <w:hideMark/>
          </w:tcPr>
          <w:p w14:paraId="47214C98" w14:textId="77777777" w:rsidR="007E68E1" w:rsidRDefault="007E68E1" w:rsidP="008C354F">
            <w:pPr>
              <w:pStyle w:val="Tabletext"/>
              <w:jc w:val="center"/>
              <w:rPr>
                <w:sz w:val="18"/>
                <w:szCs w:val="18"/>
                <w:lang w:val="en-GB"/>
              </w:rPr>
            </w:pPr>
            <w:r>
              <w:rPr>
                <w:sz w:val="18"/>
                <w:szCs w:val="18"/>
                <w:lang w:val="en-GB"/>
              </w:rPr>
              <w:t>0,00</w:t>
            </w:r>
          </w:p>
        </w:tc>
        <w:tc>
          <w:tcPr>
            <w:tcW w:w="798" w:type="dxa"/>
            <w:tcBorders>
              <w:top w:val="single" w:sz="4" w:space="0" w:color="auto"/>
              <w:left w:val="single" w:sz="4" w:space="0" w:color="auto"/>
              <w:bottom w:val="single" w:sz="4" w:space="0" w:color="auto"/>
              <w:right w:val="single" w:sz="4" w:space="0" w:color="auto"/>
            </w:tcBorders>
            <w:vAlign w:val="center"/>
            <w:hideMark/>
          </w:tcPr>
          <w:p w14:paraId="63844B4B" w14:textId="77777777" w:rsidR="007E68E1" w:rsidRDefault="007E68E1" w:rsidP="008C354F">
            <w:pPr>
              <w:pStyle w:val="Tabletext"/>
              <w:jc w:val="center"/>
              <w:rPr>
                <w:sz w:val="18"/>
                <w:szCs w:val="18"/>
                <w:lang w:val="en-GB"/>
              </w:rPr>
            </w:pPr>
            <w:r>
              <w:rPr>
                <w:sz w:val="18"/>
                <w:szCs w:val="18"/>
                <w:lang w:val="en-GB"/>
              </w:rPr>
              <w:t>2,70</w:t>
            </w:r>
          </w:p>
        </w:tc>
        <w:tc>
          <w:tcPr>
            <w:tcW w:w="798" w:type="dxa"/>
            <w:tcBorders>
              <w:top w:val="single" w:sz="4" w:space="0" w:color="auto"/>
              <w:left w:val="single" w:sz="4" w:space="0" w:color="auto"/>
              <w:bottom w:val="single" w:sz="4" w:space="0" w:color="auto"/>
              <w:right w:val="single" w:sz="4" w:space="0" w:color="auto"/>
            </w:tcBorders>
            <w:vAlign w:val="center"/>
            <w:hideMark/>
          </w:tcPr>
          <w:p w14:paraId="6549618C" w14:textId="77777777" w:rsidR="007E68E1" w:rsidRDefault="007E68E1" w:rsidP="008C354F">
            <w:pPr>
              <w:pStyle w:val="Tabletext"/>
              <w:jc w:val="center"/>
              <w:rPr>
                <w:sz w:val="18"/>
                <w:szCs w:val="18"/>
                <w:lang w:val="en-GB"/>
              </w:rPr>
            </w:pPr>
            <w:r>
              <w:rPr>
                <w:sz w:val="18"/>
                <w:szCs w:val="18"/>
                <w:lang w:val="en-GB"/>
              </w:rPr>
              <w:t>6,20</w:t>
            </w:r>
          </w:p>
        </w:tc>
        <w:tc>
          <w:tcPr>
            <w:tcW w:w="734" w:type="dxa"/>
            <w:tcBorders>
              <w:top w:val="single" w:sz="4" w:space="0" w:color="auto"/>
              <w:left w:val="single" w:sz="4" w:space="0" w:color="auto"/>
              <w:bottom w:val="single" w:sz="4" w:space="0" w:color="auto"/>
              <w:right w:val="single" w:sz="4" w:space="0" w:color="auto"/>
            </w:tcBorders>
            <w:vAlign w:val="center"/>
          </w:tcPr>
          <w:p w14:paraId="4B3027E0" w14:textId="77777777" w:rsidR="007E68E1" w:rsidRDefault="007E68E1" w:rsidP="008C354F">
            <w:pPr>
              <w:pStyle w:val="Tabletext"/>
              <w:jc w:val="center"/>
              <w:rPr>
                <w:sz w:val="18"/>
                <w:szCs w:val="18"/>
                <w:lang w:val="en-GB"/>
              </w:rPr>
            </w:pPr>
          </w:p>
        </w:tc>
        <w:tc>
          <w:tcPr>
            <w:tcW w:w="694" w:type="dxa"/>
            <w:tcBorders>
              <w:top w:val="single" w:sz="4" w:space="0" w:color="auto"/>
              <w:left w:val="single" w:sz="4" w:space="0" w:color="auto"/>
              <w:bottom w:val="single" w:sz="4" w:space="0" w:color="auto"/>
              <w:right w:val="single" w:sz="4" w:space="0" w:color="auto"/>
            </w:tcBorders>
            <w:vAlign w:val="center"/>
          </w:tcPr>
          <w:p w14:paraId="1176AB6C" w14:textId="77777777" w:rsidR="007E68E1" w:rsidRDefault="007E68E1" w:rsidP="008C354F">
            <w:pPr>
              <w:pStyle w:val="Tabletext"/>
              <w:jc w:val="center"/>
              <w:rPr>
                <w:sz w:val="18"/>
                <w:szCs w:val="18"/>
                <w:lang w:val="en-GB"/>
              </w:rPr>
            </w:pPr>
          </w:p>
        </w:tc>
      </w:tr>
      <w:tr w:rsidR="008C354F" w14:paraId="1487CD11" w14:textId="77777777" w:rsidTr="008C354F">
        <w:trPr>
          <w:trHeight w:val="20"/>
          <w:jc w:val="center"/>
        </w:trPr>
        <w:tc>
          <w:tcPr>
            <w:tcW w:w="867" w:type="dxa"/>
            <w:tcBorders>
              <w:top w:val="single" w:sz="4" w:space="0" w:color="auto"/>
              <w:left w:val="single" w:sz="4" w:space="0" w:color="auto"/>
              <w:bottom w:val="single" w:sz="4" w:space="0" w:color="auto"/>
              <w:right w:val="single" w:sz="4" w:space="0" w:color="auto"/>
            </w:tcBorders>
            <w:vAlign w:val="center"/>
            <w:hideMark/>
          </w:tcPr>
          <w:p w14:paraId="26B7281E" w14:textId="77777777" w:rsidR="008C354F" w:rsidRDefault="008C354F" w:rsidP="008C354F">
            <w:pPr>
              <w:pStyle w:val="Tabletext"/>
              <w:jc w:val="center"/>
              <w:rPr>
                <w:b/>
                <w:i/>
                <w:sz w:val="18"/>
                <w:szCs w:val="18"/>
                <w:lang w:val="en-GB"/>
              </w:rPr>
            </w:pPr>
            <w:r>
              <w:rPr>
                <w:b/>
                <w:i/>
                <w:sz w:val="18"/>
                <w:szCs w:val="18"/>
                <w:lang w:val="en-GB"/>
              </w:rPr>
              <w:t>New 81</w:t>
            </w:r>
          </w:p>
        </w:tc>
        <w:tc>
          <w:tcPr>
            <w:tcW w:w="1208" w:type="dxa"/>
            <w:tcBorders>
              <w:top w:val="single" w:sz="4" w:space="0" w:color="auto"/>
              <w:left w:val="single" w:sz="4" w:space="0" w:color="auto"/>
              <w:bottom w:val="single" w:sz="4" w:space="0" w:color="auto"/>
              <w:right w:val="single" w:sz="4" w:space="0" w:color="auto"/>
            </w:tcBorders>
            <w:vAlign w:val="center"/>
            <w:hideMark/>
          </w:tcPr>
          <w:p w14:paraId="5B8ACC0E" w14:textId="4A56701A" w:rsidR="008C354F" w:rsidRDefault="008C354F" w:rsidP="008C354F">
            <w:pPr>
              <w:pStyle w:val="Tabletext"/>
              <w:jc w:val="center"/>
              <w:rPr>
                <w:b/>
                <w:i/>
                <w:sz w:val="18"/>
                <w:szCs w:val="18"/>
                <w:lang w:val="en-GB"/>
              </w:rPr>
            </w:pPr>
            <w:r w:rsidRPr="00AF1FDE">
              <w:rPr>
                <w:sz w:val="18"/>
                <w:szCs w:val="18"/>
              </w:rPr>
              <w:t>DRM_B5</w:t>
            </w:r>
            <w:r w:rsidRPr="00AF1FDE">
              <w:rPr>
                <w:sz w:val="18"/>
                <w:szCs w:val="18"/>
              </w:rPr>
              <w:br/>
              <w:t>Rec. ITU</w:t>
            </w:r>
            <w:r w:rsidRPr="00AF1FDE">
              <w:rPr>
                <w:sz w:val="18"/>
                <w:szCs w:val="18"/>
              </w:rPr>
              <w:noBreakHyphen/>
              <w:t>R</w:t>
            </w:r>
            <w:r w:rsidRPr="00AF1FDE">
              <w:rPr>
                <w:sz w:val="18"/>
                <w:szCs w:val="18"/>
              </w:rPr>
              <w:br/>
              <w:t>BS.1615</w:t>
            </w:r>
          </w:p>
        </w:tc>
        <w:tc>
          <w:tcPr>
            <w:tcW w:w="1208" w:type="dxa"/>
            <w:tcBorders>
              <w:top w:val="single" w:sz="4" w:space="0" w:color="auto"/>
              <w:left w:val="single" w:sz="4" w:space="0" w:color="auto"/>
              <w:bottom w:val="single" w:sz="4" w:space="0" w:color="auto"/>
              <w:right w:val="single" w:sz="4" w:space="0" w:color="auto"/>
            </w:tcBorders>
            <w:vAlign w:val="center"/>
            <w:hideMark/>
          </w:tcPr>
          <w:p w14:paraId="76C32806" w14:textId="66E28C6D" w:rsidR="008C354F" w:rsidRDefault="008C354F" w:rsidP="008C354F">
            <w:pPr>
              <w:pStyle w:val="Tabletext"/>
              <w:jc w:val="center"/>
              <w:rPr>
                <w:b/>
                <w:i/>
                <w:sz w:val="18"/>
                <w:szCs w:val="18"/>
                <w:lang w:val="en-GB"/>
              </w:rPr>
            </w:pPr>
            <w:r w:rsidRPr="00AF1FDE">
              <w:rPr>
                <w:sz w:val="18"/>
                <w:szCs w:val="18"/>
              </w:rPr>
              <w:t>DRM_B2</w:t>
            </w:r>
            <w:r w:rsidRPr="00AF1FDE">
              <w:rPr>
                <w:sz w:val="18"/>
                <w:szCs w:val="18"/>
              </w:rPr>
              <w:br/>
              <w:t>Rec. ITU</w:t>
            </w:r>
            <w:r w:rsidRPr="00AF1FDE">
              <w:rPr>
                <w:sz w:val="18"/>
                <w:szCs w:val="18"/>
              </w:rPr>
              <w:noBreakHyphen/>
              <w:t>R</w:t>
            </w:r>
            <w:r w:rsidRPr="00AF1FDE">
              <w:rPr>
                <w:sz w:val="18"/>
                <w:szCs w:val="18"/>
              </w:rPr>
              <w:br/>
              <w:t>BS.1615</w:t>
            </w:r>
          </w:p>
        </w:tc>
        <w:tc>
          <w:tcPr>
            <w:tcW w:w="797" w:type="dxa"/>
            <w:tcBorders>
              <w:top w:val="single" w:sz="4" w:space="0" w:color="auto"/>
              <w:left w:val="single" w:sz="4" w:space="0" w:color="auto"/>
              <w:bottom w:val="single" w:sz="4" w:space="0" w:color="auto"/>
              <w:right w:val="single" w:sz="4" w:space="0" w:color="auto"/>
            </w:tcBorders>
            <w:vAlign w:val="center"/>
            <w:hideMark/>
          </w:tcPr>
          <w:p w14:paraId="37E36072" w14:textId="77777777" w:rsidR="008C354F" w:rsidRDefault="008C354F" w:rsidP="008C354F">
            <w:pPr>
              <w:pStyle w:val="Tabletext"/>
              <w:jc w:val="center"/>
              <w:rPr>
                <w:b/>
                <w:i/>
                <w:sz w:val="18"/>
                <w:szCs w:val="18"/>
                <w:lang w:val="en-GB"/>
              </w:rPr>
            </w:pPr>
            <w:r>
              <w:rPr>
                <w:rFonts w:cs="Times New Roman" w:hint="cs"/>
                <w:szCs w:val="20"/>
                <w:rtl/>
                <w:lang w:val="en-GB"/>
              </w:rPr>
              <w:t>–</w:t>
            </w:r>
            <w:r>
              <w:rPr>
                <w:sz w:val="18"/>
                <w:szCs w:val="18"/>
                <w:lang w:val="en-GB"/>
              </w:rPr>
              <w:t>53,20</w:t>
            </w:r>
          </w:p>
        </w:tc>
        <w:tc>
          <w:tcPr>
            <w:tcW w:w="798" w:type="dxa"/>
            <w:tcBorders>
              <w:top w:val="single" w:sz="4" w:space="0" w:color="auto"/>
              <w:left w:val="single" w:sz="4" w:space="0" w:color="auto"/>
              <w:bottom w:val="single" w:sz="4" w:space="0" w:color="auto"/>
              <w:right w:val="single" w:sz="4" w:space="0" w:color="auto"/>
            </w:tcBorders>
            <w:vAlign w:val="center"/>
            <w:hideMark/>
          </w:tcPr>
          <w:p w14:paraId="28F7CF68" w14:textId="77777777" w:rsidR="008C354F" w:rsidRDefault="008C354F" w:rsidP="008C354F">
            <w:pPr>
              <w:pStyle w:val="Tabletext"/>
              <w:jc w:val="center"/>
              <w:rPr>
                <w:b/>
                <w:i/>
                <w:sz w:val="18"/>
                <w:szCs w:val="18"/>
                <w:lang w:val="en-GB"/>
              </w:rPr>
            </w:pPr>
            <w:r>
              <w:rPr>
                <w:rFonts w:cs="Times New Roman" w:hint="cs"/>
                <w:szCs w:val="20"/>
                <w:rtl/>
                <w:lang w:val="en-GB"/>
              </w:rPr>
              <w:t>–</w:t>
            </w:r>
            <w:r>
              <w:rPr>
                <w:sz w:val="18"/>
                <w:szCs w:val="18"/>
                <w:lang w:val="en-GB"/>
              </w:rPr>
              <w:t>51,70</w:t>
            </w:r>
          </w:p>
        </w:tc>
        <w:tc>
          <w:tcPr>
            <w:tcW w:w="798" w:type="dxa"/>
            <w:tcBorders>
              <w:top w:val="single" w:sz="4" w:space="0" w:color="auto"/>
              <w:left w:val="single" w:sz="4" w:space="0" w:color="auto"/>
              <w:bottom w:val="single" w:sz="4" w:space="0" w:color="auto"/>
              <w:right w:val="single" w:sz="4" w:space="0" w:color="auto"/>
            </w:tcBorders>
            <w:vAlign w:val="center"/>
            <w:hideMark/>
          </w:tcPr>
          <w:p w14:paraId="45DC8207" w14:textId="77777777" w:rsidR="008C354F" w:rsidRDefault="008C354F" w:rsidP="008C354F">
            <w:pPr>
              <w:pStyle w:val="Tabletext"/>
              <w:jc w:val="center"/>
              <w:rPr>
                <w:b/>
                <w:i/>
                <w:sz w:val="18"/>
                <w:szCs w:val="18"/>
                <w:lang w:val="en-GB"/>
              </w:rPr>
            </w:pPr>
            <w:r>
              <w:rPr>
                <w:rFonts w:cs="Times New Roman" w:hint="cs"/>
                <w:szCs w:val="20"/>
                <w:rtl/>
                <w:lang w:val="en-GB"/>
              </w:rPr>
              <w:t>–</w:t>
            </w:r>
            <w:r>
              <w:rPr>
                <w:sz w:val="18"/>
                <w:szCs w:val="18"/>
                <w:lang w:val="en-GB"/>
              </w:rPr>
              <w:t>48,30</w:t>
            </w:r>
          </w:p>
        </w:tc>
        <w:tc>
          <w:tcPr>
            <w:tcW w:w="798" w:type="dxa"/>
            <w:tcBorders>
              <w:top w:val="single" w:sz="4" w:space="0" w:color="auto"/>
              <w:left w:val="single" w:sz="4" w:space="0" w:color="auto"/>
              <w:bottom w:val="single" w:sz="4" w:space="0" w:color="auto"/>
              <w:right w:val="single" w:sz="4" w:space="0" w:color="auto"/>
            </w:tcBorders>
            <w:vAlign w:val="center"/>
            <w:hideMark/>
          </w:tcPr>
          <w:p w14:paraId="377517B1" w14:textId="77777777" w:rsidR="008C354F" w:rsidRDefault="008C354F" w:rsidP="008C354F">
            <w:pPr>
              <w:pStyle w:val="Tabletext"/>
              <w:jc w:val="center"/>
              <w:rPr>
                <w:b/>
                <w:i/>
                <w:sz w:val="18"/>
                <w:szCs w:val="18"/>
                <w:lang w:val="en-GB"/>
              </w:rPr>
            </w:pPr>
            <w:r>
              <w:rPr>
                <w:rFonts w:cs="Times New Roman" w:hint="cs"/>
                <w:szCs w:val="20"/>
                <w:rtl/>
                <w:lang w:val="en-GB"/>
              </w:rPr>
              <w:t>–</w:t>
            </w:r>
            <w:r>
              <w:rPr>
                <w:sz w:val="18"/>
                <w:szCs w:val="18"/>
                <w:lang w:val="en-GB"/>
              </w:rPr>
              <w:t>42,40</w:t>
            </w:r>
          </w:p>
        </w:tc>
        <w:tc>
          <w:tcPr>
            <w:tcW w:w="798" w:type="dxa"/>
            <w:tcBorders>
              <w:top w:val="single" w:sz="4" w:space="0" w:color="auto"/>
              <w:left w:val="single" w:sz="4" w:space="0" w:color="auto"/>
              <w:bottom w:val="single" w:sz="4" w:space="0" w:color="auto"/>
              <w:right w:val="single" w:sz="4" w:space="0" w:color="auto"/>
            </w:tcBorders>
            <w:vAlign w:val="center"/>
            <w:hideMark/>
          </w:tcPr>
          <w:p w14:paraId="221AB047" w14:textId="77777777" w:rsidR="008C354F" w:rsidRDefault="008C354F" w:rsidP="008C354F">
            <w:pPr>
              <w:pStyle w:val="Tabletext"/>
              <w:jc w:val="center"/>
              <w:rPr>
                <w:b/>
                <w:i/>
                <w:sz w:val="18"/>
                <w:szCs w:val="18"/>
                <w:lang w:val="en-GB"/>
              </w:rPr>
            </w:pPr>
            <w:r>
              <w:rPr>
                <w:rFonts w:cs="Times New Roman" w:hint="cs"/>
                <w:szCs w:val="20"/>
                <w:rtl/>
                <w:lang w:val="en-GB"/>
              </w:rPr>
              <w:t>–</w:t>
            </w:r>
            <w:r>
              <w:rPr>
                <w:sz w:val="18"/>
                <w:szCs w:val="18"/>
                <w:lang w:val="en-GB"/>
              </w:rPr>
              <w:t>19,80</w:t>
            </w:r>
          </w:p>
        </w:tc>
        <w:tc>
          <w:tcPr>
            <w:tcW w:w="694" w:type="dxa"/>
            <w:tcBorders>
              <w:top w:val="single" w:sz="4" w:space="0" w:color="auto"/>
              <w:left w:val="single" w:sz="4" w:space="0" w:color="auto"/>
              <w:bottom w:val="single" w:sz="4" w:space="0" w:color="auto"/>
              <w:right w:val="single" w:sz="4" w:space="0" w:color="auto"/>
            </w:tcBorders>
            <w:vAlign w:val="center"/>
            <w:hideMark/>
          </w:tcPr>
          <w:p w14:paraId="74E95880" w14:textId="77777777" w:rsidR="008C354F" w:rsidRDefault="008C354F" w:rsidP="008C354F">
            <w:pPr>
              <w:pStyle w:val="Tabletext"/>
              <w:jc w:val="center"/>
              <w:rPr>
                <w:b/>
                <w:i/>
                <w:sz w:val="18"/>
                <w:szCs w:val="18"/>
                <w:lang w:val="en-GB"/>
              </w:rPr>
            </w:pPr>
            <w:r>
              <w:rPr>
                <w:rFonts w:cs="Times New Roman" w:hint="cs"/>
                <w:szCs w:val="20"/>
                <w:rtl/>
                <w:lang w:val="en-GB"/>
              </w:rPr>
              <w:t>–</w:t>
            </w:r>
            <w:r>
              <w:rPr>
                <w:sz w:val="18"/>
                <w:szCs w:val="18"/>
                <w:lang w:val="en-GB"/>
              </w:rPr>
              <w:t>3,30</w:t>
            </w:r>
          </w:p>
        </w:tc>
        <w:tc>
          <w:tcPr>
            <w:tcW w:w="694" w:type="dxa"/>
            <w:tcBorders>
              <w:top w:val="single" w:sz="4" w:space="0" w:color="auto"/>
              <w:left w:val="single" w:sz="4" w:space="0" w:color="auto"/>
              <w:bottom w:val="single" w:sz="4" w:space="0" w:color="auto"/>
              <w:right w:val="single" w:sz="4" w:space="0" w:color="auto"/>
            </w:tcBorders>
            <w:vAlign w:val="center"/>
            <w:hideMark/>
          </w:tcPr>
          <w:p w14:paraId="36F515FF" w14:textId="77777777" w:rsidR="008C354F" w:rsidRDefault="008C354F" w:rsidP="008C354F">
            <w:pPr>
              <w:pStyle w:val="Tabletext"/>
              <w:jc w:val="center"/>
              <w:rPr>
                <w:b/>
                <w:i/>
                <w:sz w:val="18"/>
                <w:szCs w:val="18"/>
                <w:lang w:val="en-GB"/>
              </w:rPr>
            </w:pPr>
            <w:r>
              <w:rPr>
                <w:sz w:val="18"/>
                <w:szCs w:val="18"/>
                <w:lang w:val="en-GB"/>
              </w:rPr>
              <w:t>0,00</w:t>
            </w:r>
          </w:p>
        </w:tc>
        <w:tc>
          <w:tcPr>
            <w:tcW w:w="694" w:type="dxa"/>
            <w:tcBorders>
              <w:top w:val="single" w:sz="4" w:space="0" w:color="auto"/>
              <w:left w:val="single" w:sz="4" w:space="0" w:color="auto"/>
              <w:bottom w:val="single" w:sz="4" w:space="0" w:color="auto"/>
              <w:right w:val="single" w:sz="4" w:space="0" w:color="auto"/>
            </w:tcBorders>
            <w:vAlign w:val="center"/>
            <w:hideMark/>
          </w:tcPr>
          <w:p w14:paraId="735995E6" w14:textId="77777777" w:rsidR="008C354F" w:rsidRDefault="008C354F" w:rsidP="008C354F">
            <w:pPr>
              <w:pStyle w:val="Tabletext"/>
              <w:jc w:val="center"/>
              <w:rPr>
                <w:b/>
                <w:i/>
                <w:sz w:val="18"/>
                <w:szCs w:val="18"/>
                <w:lang w:val="en-GB"/>
              </w:rPr>
            </w:pPr>
            <w:r>
              <w:rPr>
                <w:sz w:val="18"/>
                <w:szCs w:val="18"/>
                <w:lang w:val="en-GB"/>
              </w:rPr>
              <w:t>0,00</w:t>
            </w:r>
          </w:p>
        </w:tc>
        <w:tc>
          <w:tcPr>
            <w:tcW w:w="694" w:type="dxa"/>
            <w:tcBorders>
              <w:top w:val="single" w:sz="4" w:space="0" w:color="auto"/>
              <w:left w:val="single" w:sz="4" w:space="0" w:color="auto"/>
              <w:bottom w:val="single" w:sz="4" w:space="0" w:color="auto"/>
              <w:right w:val="single" w:sz="4" w:space="0" w:color="auto"/>
            </w:tcBorders>
            <w:vAlign w:val="center"/>
            <w:hideMark/>
          </w:tcPr>
          <w:p w14:paraId="4ED89695" w14:textId="77777777" w:rsidR="008C354F" w:rsidRDefault="008C354F" w:rsidP="008C354F">
            <w:pPr>
              <w:pStyle w:val="Tabletext"/>
              <w:jc w:val="center"/>
              <w:rPr>
                <w:b/>
                <w:i/>
                <w:sz w:val="18"/>
                <w:szCs w:val="18"/>
                <w:lang w:val="en-GB"/>
              </w:rPr>
            </w:pPr>
            <w:r>
              <w:rPr>
                <w:sz w:val="18"/>
                <w:szCs w:val="18"/>
                <w:lang w:val="en-GB"/>
              </w:rPr>
              <w:t>0,00</w:t>
            </w:r>
          </w:p>
        </w:tc>
        <w:tc>
          <w:tcPr>
            <w:tcW w:w="694" w:type="dxa"/>
            <w:tcBorders>
              <w:top w:val="single" w:sz="4" w:space="0" w:color="auto"/>
              <w:left w:val="single" w:sz="4" w:space="0" w:color="auto"/>
              <w:bottom w:val="single" w:sz="4" w:space="0" w:color="auto"/>
              <w:right w:val="single" w:sz="4" w:space="0" w:color="auto"/>
            </w:tcBorders>
            <w:vAlign w:val="center"/>
            <w:hideMark/>
          </w:tcPr>
          <w:p w14:paraId="6615C00C" w14:textId="77777777" w:rsidR="008C354F" w:rsidRDefault="008C354F" w:rsidP="008C354F">
            <w:pPr>
              <w:pStyle w:val="Tabletext"/>
              <w:jc w:val="center"/>
              <w:rPr>
                <w:b/>
                <w:i/>
                <w:sz w:val="18"/>
                <w:szCs w:val="18"/>
                <w:lang w:val="en-GB"/>
              </w:rPr>
            </w:pPr>
            <w:r>
              <w:rPr>
                <w:sz w:val="18"/>
                <w:szCs w:val="18"/>
                <w:lang w:val="en-GB"/>
              </w:rPr>
              <w:t>0,00</w:t>
            </w:r>
          </w:p>
        </w:tc>
        <w:tc>
          <w:tcPr>
            <w:tcW w:w="694" w:type="dxa"/>
            <w:tcBorders>
              <w:top w:val="single" w:sz="4" w:space="0" w:color="auto"/>
              <w:left w:val="single" w:sz="4" w:space="0" w:color="auto"/>
              <w:bottom w:val="single" w:sz="4" w:space="0" w:color="auto"/>
              <w:right w:val="single" w:sz="4" w:space="0" w:color="auto"/>
            </w:tcBorders>
            <w:vAlign w:val="center"/>
            <w:hideMark/>
          </w:tcPr>
          <w:p w14:paraId="6B75781B" w14:textId="77777777" w:rsidR="008C354F" w:rsidRDefault="008C354F" w:rsidP="008C354F">
            <w:pPr>
              <w:pStyle w:val="Tabletext"/>
              <w:jc w:val="center"/>
              <w:rPr>
                <w:b/>
                <w:i/>
                <w:sz w:val="18"/>
                <w:szCs w:val="18"/>
                <w:lang w:val="en-GB"/>
              </w:rPr>
            </w:pPr>
            <w:r>
              <w:rPr>
                <w:rFonts w:cs="Times New Roman" w:hint="cs"/>
                <w:szCs w:val="20"/>
                <w:rtl/>
                <w:lang w:val="en-GB"/>
              </w:rPr>
              <w:t>–</w:t>
            </w:r>
            <w:r>
              <w:rPr>
                <w:sz w:val="18"/>
                <w:szCs w:val="18"/>
                <w:lang w:val="en-GB"/>
              </w:rPr>
              <w:t>3,40</w:t>
            </w:r>
          </w:p>
        </w:tc>
        <w:tc>
          <w:tcPr>
            <w:tcW w:w="798" w:type="dxa"/>
            <w:tcBorders>
              <w:top w:val="single" w:sz="4" w:space="0" w:color="auto"/>
              <w:left w:val="single" w:sz="4" w:space="0" w:color="auto"/>
              <w:bottom w:val="single" w:sz="4" w:space="0" w:color="auto"/>
              <w:right w:val="single" w:sz="4" w:space="0" w:color="auto"/>
            </w:tcBorders>
            <w:vAlign w:val="center"/>
            <w:hideMark/>
          </w:tcPr>
          <w:p w14:paraId="148D854B" w14:textId="77777777" w:rsidR="008C354F" w:rsidRDefault="008C354F" w:rsidP="008C354F">
            <w:pPr>
              <w:pStyle w:val="Tabletext"/>
              <w:jc w:val="center"/>
              <w:rPr>
                <w:b/>
                <w:i/>
                <w:sz w:val="18"/>
                <w:szCs w:val="18"/>
                <w:lang w:val="en-GB"/>
              </w:rPr>
            </w:pPr>
            <w:r>
              <w:rPr>
                <w:rFonts w:cs="Times New Roman" w:hint="cs"/>
                <w:szCs w:val="20"/>
                <w:rtl/>
                <w:lang w:val="en-GB"/>
              </w:rPr>
              <w:t>–</w:t>
            </w:r>
            <w:r>
              <w:rPr>
                <w:sz w:val="18"/>
                <w:szCs w:val="18"/>
                <w:lang w:val="en-GB"/>
              </w:rPr>
              <w:t>11,80</w:t>
            </w:r>
          </w:p>
        </w:tc>
        <w:tc>
          <w:tcPr>
            <w:tcW w:w="798" w:type="dxa"/>
            <w:tcBorders>
              <w:top w:val="single" w:sz="4" w:space="0" w:color="auto"/>
              <w:left w:val="single" w:sz="4" w:space="0" w:color="auto"/>
              <w:bottom w:val="single" w:sz="4" w:space="0" w:color="auto"/>
              <w:right w:val="single" w:sz="4" w:space="0" w:color="auto"/>
            </w:tcBorders>
            <w:vAlign w:val="center"/>
            <w:hideMark/>
          </w:tcPr>
          <w:p w14:paraId="143F4DDD" w14:textId="77777777" w:rsidR="008C354F" w:rsidRDefault="008C354F" w:rsidP="008C354F">
            <w:pPr>
              <w:pStyle w:val="Tabletext"/>
              <w:jc w:val="center"/>
              <w:rPr>
                <w:b/>
                <w:i/>
                <w:sz w:val="18"/>
                <w:szCs w:val="18"/>
                <w:lang w:val="en-GB"/>
              </w:rPr>
            </w:pPr>
            <w:r>
              <w:rPr>
                <w:rFonts w:cs="Times New Roman" w:hint="cs"/>
                <w:szCs w:val="20"/>
                <w:rtl/>
                <w:lang w:val="en-GB"/>
              </w:rPr>
              <w:t>–</w:t>
            </w:r>
            <w:r>
              <w:rPr>
                <w:sz w:val="18"/>
                <w:szCs w:val="18"/>
                <w:lang w:val="en-GB"/>
              </w:rPr>
              <w:t>43,30</w:t>
            </w:r>
          </w:p>
        </w:tc>
        <w:tc>
          <w:tcPr>
            <w:tcW w:w="734" w:type="dxa"/>
            <w:tcBorders>
              <w:top w:val="single" w:sz="4" w:space="0" w:color="auto"/>
              <w:left w:val="single" w:sz="4" w:space="0" w:color="auto"/>
              <w:bottom w:val="single" w:sz="4" w:space="0" w:color="auto"/>
              <w:right w:val="single" w:sz="4" w:space="0" w:color="auto"/>
            </w:tcBorders>
            <w:vAlign w:val="center"/>
            <w:hideMark/>
          </w:tcPr>
          <w:p w14:paraId="5B9AD2ED" w14:textId="77777777" w:rsidR="008C354F" w:rsidRDefault="008C354F" w:rsidP="008C354F">
            <w:pPr>
              <w:pStyle w:val="Tabletext"/>
              <w:jc w:val="center"/>
              <w:rPr>
                <w:b/>
                <w:i/>
                <w:sz w:val="18"/>
                <w:szCs w:val="18"/>
                <w:lang w:val="en-GB"/>
              </w:rPr>
            </w:pPr>
            <w:r>
              <w:rPr>
                <w:sz w:val="18"/>
                <w:szCs w:val="18"/>
                <w:lang w:val="en-GB"/>
              </w:rPr>
              <w:t>9,00</w:t>
            </w:r>
          </w:p>
        </w:tc>
        <w:tc>
          <w:tcPr>
            <w:tcW w:w="694" w:type="dxa"/>
            <w:tcBorders>
              <w:top w:val="single" w:sz="4" w:space="0" w:color="auto"/>
              <w:left w:val="single" w:sz="4" w:space="0" w:color="auto"/>
              <w:bottom w:val="single" w:sz="4" w:space="0" w:color="auto"/>
              <w:right w:val="single" w:sz="4" w:space="0" w:color="auto"/>
            </w:tcBorders>
            <w:vAlign w:val="center"/>
            <w:hideMark/>
          </w:tcPr>
          <w:p w14:paraId="5D9ABE6A" w14:textId="77777777" w:rsidR="008C354F" w:rsidRDefault="008C354F" w:rsidP="008C354F">
            <w:pPr>
              <w:pStyle w:val="Tabletext"/>
              <w:jc w:val="center"/>
              <w:rPr>
                <w:b/>
                <w:i/>
                <w:sz w:val="18"/>
                <w:szCs w:val="18"/>
                <w:lang w:val="en-GB"/>
              </w:rPr>
            </w:pPr>
            <w:r>
              <w:rPr>
                <w:sz w:val="18"/>
                <w:szCs w:val="18"/>
                <w:lang w:val="en-GB"/>
              </w:rPr>
              <w:t>16,60</w:t>
            </w:r>
          </w:p>
        </w:tc>
      </w:tr>
    </w:tbl>
    <w:p w14:paraId="38D2AF83" w14:textId="77777777" w:rsidR="007E68E1" w:rsidRDefault="007E68E1" w:rsidP="0033389B">
      <w:pPr>
        <w:rPr>
          <w:lang w:bidi="ar-EG"/>
        </w:rPr>
      </w:pPr>
    </w:p>
    <w:p w14:paraId="05A4001F" w14:textId="2CEA3FE6" w:rsidR="007E68E1" w:rsidRDefault="007E68E1" w:rsidP="0033389B">
      <w:pPr>
        <w:pStyle w:val="Heading3"/>
        <w:spacing w:after="120"/>
        <w:rPr>
          <w:rtl/>
          <w:lang w:val="en-GB"/>
        </w:rPr>
      </w:pPr>
      <w:r>
        <w:lastRenderedPageBreak/>
        <w:t>17.</w:t>
      </w:r>
      <w:r w:rsidR="007C5EC1">
        <w:t>4</w:t>
      </w:r>
      <w:r>
        <w:t>.3</w:t>
      </w:r>
      <w:r>
        <w:rPr>
          <w:rtl/>
        </w:rPr>
        <w:tab/>
        <w:t xml:space="preserve">الأسلوب </w:t>
      </w:r>
      <w:r>
        <w:rPr>
          <w:lang w:val="en-GB"/>
        </w:rPr>
        <w:t>DRM_B5_20 kHz</w:t>
      </w:r>
      <w:r>
        <w:rPr>
          <w:rtl/>
        </w:rPr>
        <w:t xml:space="preserve"> يتعرض للتداخل من الأسلوب </w:t>
      </w:r>
      <w:r>
        <w:rPr>
          <w:lang w:val="en-GB"/>
        </w:rPr>
        <w:t>B3_10 kHz</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1186"/>
        <w:gridCol w:w="1257"/>
        <w:gridCol w:w="789"/>
        <w:gridCol w:w="789"/>
        <w:gridCol w:w="789"/>
        <w:gridCol w:w="789"/>
        <w:gridCol w:w="789"/>
        <w:gridCol w:w="686"/>
        <w:gridCol w:w="686"/>
        <w:gridCol w:w="686"/>
        <w:gridCol w:w="789"/>
        <w:gridCol w:w="789"/>
        <w:gridCol w:w="789"/>
        <w:gridCol w:w="789"/>
        <w:gridCol w:w="789"/>
        <w:gridCol w:w="726"/>
        <w:gridCol w:w="686"/>
      </w:tblGrid>
      <w:tr w:rsidR="007E68E1" w14:paraId="5DD513E4" w14:textId="77777777" w:rsidTr="008C354F">
        <w:trPr>
          <w:trHeight w:val="20"/>
          <w:jc w:val="center"/>
        </w:trPr>
        <w:tc>
          <w:tcPr>
            <w:tcW w:w="657" w:type="dxa"/>
            <w:vMerge w:val="restart"/>
            <w:tcBorders>
              <w:top w:val="single" w:sz="4" w:space="0" w:color="auto"/>
              <w:left w:val="single" w:sz="4" w:space="0" w:color="auto"/>
              <w:bottom w:val="single" w:sz="4" w:space="0" w:color="auto"/>
              <w:right w:val="single" w:sz="4" w:space="0" w:color="auto"/>
            </w:tcBorders>
            <w:vAlign w:val="center"/>
            <w:hideMark/>
          </w:tcPr>
          <w:p w14:paraId="7FA55C55" w14:textId="77777777" w:rsidR="007E68E1" w:rsidRDefault="007E68E1" w:rsidP="0033389B">
            <w:pPr>
              <w:pStyle w:val="Tablehead"/>
              <w:rPr>
                <w:rFonts w:eastAsia="Arial Unicode MS"/>
                <w:rtl/>
                <w:lang w:eastAsia="zh-CN" w:bidi="ar-EG"/>
              </w:rPr>
            </w:pPr>
            <w:r>
              <w:rPr>
                <w:rtl/>
                <w:lang w:eastAsia="zh-CN"/>
              </w:rPr>
              <w:t>الحالة</w:t>
            </w:r>
          </w:p>
        </w:tc>
        <w:tc>
          <w:tcPr>
            <w:tcW w:w="1186" w:type="dxa"/>
            <w:vMerge w:val="restart"/>
            <w:tcBorders>
              <w:top w:val="single" w:sz="4" w:space="0" w:color="auto"/>
              <w:left w:val="single" w:sz="4" w:space="0" w:color="auto"/>
              <w:bottom w:val="single" w:sz="4" w:space="0" w:color="auto"/>
              <w:right w:val="single" w:sz="4" w:space="0" w:color="auto"/>
            </w:tcBorders>
            <w:vAlign w:val="center"/>
            <w:hideMark/>
          </w:tcPr>
          <w:p w14:paraId="05D41621" w14:textId="77777777" w:rsidR="007E68E1" w:rsidRDefault="007E68E1" w:rsidP="0033389B">
            <w:pPr>
              <w:pStyle w:val="Tablehead"/>
              <w:rPr>
                <w:rFonts w:eastAsia="Arial Unicode MS"/>
                <w:rtl/>
                <w:lang w:eastAsia="zh-CN"/>
              </w:rPr>
            </w:pPr>
            <w:r>
              <w:rPr>
                <w:rtl/>
                <w:lang w:eastAsia="zh-CN"/>
              </w:rPr>
              <w:t>الإشارة المطلوبة</w:t>
            </w:r>
          </w:p>
        </w:tc>
        <w:tc>
          <w:tcPr>
            <w:tcW w:w="1257" w:type="dxa"/>
            <w:vMerge w:val="restart"/>
            <w:tcBorders>
              <w:top w:val="single" w:sz="4" w:space="0" w:color="auto"/>
              <w:left w:val="single" w:sz="4" w:space="0" w:color="auto"/>
              <w:bottom w:val="single" w:sz="4" w:space="0" w:color="auto"/>
              <w:right w:val="single" w:sz="4" w:space="0" w:color="auto"/>
            </w:tcBorders>
            <w:vAlign w:val="center"/>
            <w:hideMark/>
          </w:tcPr>
          <w:p w14:paraId="34619D2C"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948" w:type="dxa"/>
            <w:gridSpan w:val="13"/>
            <w:tcBorders>
              <w:top w:val="single" w:sz="4" w:space="0" w:color="auto"/>
              <w:left w:val="single" w:sz="4" w:space="0" w:color="auto"/>
              <w:bottom w:val="single" w:sz="4" w:space="0" w:color="auto"/>
              <w:right w:val="single" w:sz="4" w:space="0" w:color="auto"/>
            </w:tcBorders>
            <w:vAlign w:val="center"/>
            <w:hideMark/>
          </w:tcPr>
          <w:p w14:paraId="1FD768C5" w14:textId="77777777" w:rsidR="007E68E1" w:rsidRDefault="007E68E1" w:rsidP="0033389B">
            <w:pPr>
              <w:pStyle w:val="Tablehead"/>
              <w:rPr>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lang w:eastAsia="zh-CN"/>
              </w:rPr>
              <w:t xml:space="preserve"> (kHz)</w:t>
            </w:r>
          </w:p>
        </w:tc>
        <w:tc>
          <w:tcPr>
            <w:tcW w:w="1412" w:type="dxa"/>
            <w:gridSpan w:val="2"/>
            <w:tcBorders>
              <w:top w:val="single" w:sz="4" w:space="0" w:color="auto"/>
              <w:left w:val="single" w:sz="4" w:space="0" w:color="auto"/>
              <w:bottom w:val="single" w:sz="4" w:space="0" w:color="auto"/>
              <w:right w:val="single" w:sz="4" w:space="0" w:color="auto"/>
            </w:tcBorders>
            <w:vAlign w:val="center"/>
            <w:hideMark/>
          </w:tcPr>
          <w:p w14:paraId="25DB017E" w14:textId="77777777" w:rsidR="007E68E1" w:rsidRDefault="007E68E1" w:rsidP="0033389B">
            <w:pPr>
              <w:pStyle w:val="Tablehead"/>
              <w:rPr>
                <w:sz w:val="18"/>
                <w:szCs w:val="18"/>
                <w:lang w:eastAsia="zh-CN"/>
              </w:rPr>
            </w:pPr>
            <w:r>
              <w:rPr>
                <w:rtl/>
                <w:lang w:eastAsia="zh-CN"/>
              </w:rPr>
              <w:t>المعلمات</w:t>
            </w:r>
          </w:p>
        </w:tc>
      </w:tr>
      <w:tr w:rsidR="007E68E1" w14:paraId="22DB04BF" w14:textId="77777777" w:rsidTr="008C354F">
        <w:trPr>
          <w:trHeight w:val="20"/>
          <w:jc w:val="center"/>
        </w:trPr>
        <w:tc>
          <w:tcPr>
            <w:tcW w:w="657" w:type="dxa"/>
            <w:vMerge/>
            <w:tcBorders>
              <w:top w:val="single" w:sz="4" w:space="0" w:color="auto"/>
              <w:left w:val="single" w:sz="4" w:space="0" w:color="auto"/>
              <w:bottom w:val="single" w:sz="4" w:space="0" w:color="auto"/>
              <w:right w:val="single" w:sz="4" w:space="0" w:color="auto"/>
            </w:tcBorders>
            <w:vAlign w:val="center"/>
            <w:hideMark/>
          </w:tcPr>
          <w:p w14:paraId="5268F8DB"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186" w:type="dxa"/>
            <w:vMerge/>
            <w:tcBorders>
              <w:top w:val="single" w:sz="4" w:space="0" w:color="auto"/>
              <w:left w:val="single" w:sz="4" w:space="0" w:color="auto"/>
              <w:bottom w:val="single" w:sz="4" w:space="0" w:color="auto"/>
              <w:right w:val="single" w:sz="4" w:space="0" w:color="auto"/>
            </w:tcBorders>
            <w:vAlign w:val="center"/>
            <w:hideMark/>
          </w:tcPr>
          <w:p w14:paraId="201FBA09"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57" w:type="dxa"/>
            <w:vMerge/>
            <w:tcBorders>
              <w:top w:val="single" w:sz="4" w:space="0" w:color="auto"/>
              <w:left w:val="single" w:sz="4" w:space="0" w:color="auto"/>
              <w:bottom w:val="single" w:sz="4" w:space="0" w:color="auto"/>
              <w:right w:val="single" w:sz="4" w:space="0" w:color="auto"/>
            </w:tcBorders>
            <w:vAlign w:val="center"/>
            <w:hideMark/>
          </w:tcPr>
          <w:p w14:paraId="7C30A1E4"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89" w:type="dxa"/>
            <w:tcBorders>
              <w:top w:val="single" w:sz="4" w:space="0" w:color="auto"/>
              <w:left w:val="single" w:sz="4" w:space="0" w:color="auto"/>
              <w:bottom w:val="single" w:sz="4" w:space="0" w:color="auto"/>
              <w:right w:val="single" w:sz="4" w:space="0" w:color="auto"/>
            </w:tcBorders>
            <w:vAlign w:val="center"/>
            <w:hideMark/>
          </w:tcPr>
          <w:p w14:paraId="70BF91A0" w14:textId="77777777" w:rsidR="007E68E1" w:rsidRDefault="007E68E1" w:rsidP="008C354F">
            <w:pPr>
              <w:pStyle w:val="Tablehead"/>
              <w:rPr>
                <w:rFonts w:eastAsia="Arial Unicode MS"/>
                <w:lang w:eastAsia="zh-CN"/>
              </w:rPr>
            </w:pPr>
            <w:r>
              <w:rPr>
                <w:lang w:eastAsia="zh-CN"/>
              </w:rPr>
              <w:t>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00429340" w14:textId="77777777" w:rsidR="007E68E1" w:rsidRDefault="007E68E1" w:rsidP="008C354F">
            <w:pPr>
              <w:pStyle w:val="Tablehead"/>
              <w:rPr>
                <w:rFonts w:eastAsia="Arial Unicode MS"/>
                <w:lang w:eastAsia="zh-CN"/>
              </w:rPr>
            </w:pPr>
            <w:r>
              <w:rPr>
                <w:lang w:eastAsia="zh-CN"/>
              </w:rPr>
              <w:t>18−</w:t>
            </w:r>
          </w:p>
        </w:tc>
        <w:tc>
          <w:tcPr>
            <w:tcW w:w="789" w:type="dxa"/>
            <w:tcBorders>
              <w:top w:val="single" w:sz="4" w:space="0" w:color="auto"/>
              <w:left w:val="single" w:sz="4" w:space="0" w:color="auto"/>
              <w:bottom w:val="single" w:sz="4" w:space="0" w:color="auto"/>
              <w:right w:val="single" w:sz="4" w:space="0" w:color="auto"/>
            </w:tcBorders>
            <w:vAlign w:val="center"/>
            <w:hideMark/>
          </w:tcPr>
          <w:p w14:paraId="1517B5ED" w14:textId="77777777" w:rsidR="007E68E1" w:rsidRDefault="007E68E1" w:rsidP="008C354F">
            <w:pPr>
              <w:pStyle w:val="Tablehead"/>
              <w:rPr>
                <w:rFonts w:eastAsia="Arial Unicode MS"/>
                <w:rtl/>
                <w:lang w:eastAsia="zh-CN"/>
              </w:rPr>
            </w:pPr>
            <w:r>
              <w:rPr>
                <w:lang w:eastAsia="zh-CN"/>
              </w:rPr>
              <w:t>15−</w:t>
            </w:r>
          </w:p>
        </w:tc>
        <w:tc>
          <w:tcPr>
            <w:tcW w:w="789" w:type="dxa"/>
            <w:tcBorders>
              <w:top w:val="single" w:sz="4" w:space="0" w:color="auto"/>
              <w:left w:val="single" w:sz="4" w:space="0" w:color="auto"/>
              <w:bottom w:val="single" w:sz="4" w:space="0" w:color="auto"/>
              <w:right w:val="single" w:sz="4" w:space="0" w:color="auto"/>
            </w:tcBorders>
            <w:vAlign w:val="center"/>
            <w:hideMark/>
          </w:tcPr>
          <w:p w14:paraId="49AAF700" w14:textId="77777777" w:rsidR="007E68E1" w:rsidRDefault="007E68E1" w:rsidP="008C354F">
            <w:pPr>
              <w:pStyle w:val="Tablehead"/>
              <w:rPr>
                <w:rFonts w:eastAsia="Arial Unicode MS"/>
                <w:lang w:eastAsia="zh-CN"/>
              </w:rPr>
            </w:pPr>
            <w:r>
              <w:rPr>
                <w:lang w:eastAsia="zh-CN"/>
              </w:rPr>
              <w:t>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3ED2A228" w14:textId="77777777" w:rsidR="007E68E1" w:rsidRDefault="007E68E1" w:rsidP="008C354F">
            <w:pPr>
              <w:pStyle w:val="Tablehead"/>
              <w:rPr>
                <w:rFonts w:eastAsia="Arial Unicode MS"/>
                <w:lang w:eastAsia="zh-CN"/>
              </w:rPr>
            </w:pPr>
            <w:r>
              <w:rPr>
                <w:lang w:eastAsia="zh-CN"/>
              </w:rPr>
              <w:t>9−</w:t>
            </w:r>
          </w:p>
        </w:tc>
        <w:tc>
          <w:tcPr>
            <w:tcW w:w="686" w:type="dxa"/>
            <w:tcBorders>
              <w:top w:val="single" w:sz="4" w:space="0" w:color="auto"/>
              <w:left w:val="single" w:sz="4" w:space="0" w:color="auto"/>
              <w:bottom w:val="single" w:sz="4" w:space="0" w:color="auto"/>
              <w:right w:val="single" w:sz="4" w:space="0" w:color="auto"/>
            </w:tcBorders>
            <w:vAlign w:val="center"/>
            <w:hideMark/>
          </w:tcPr>
          <w:p w14:paraId="31A3BECF" w14:textId="77777777" w:rsidR="007E68E1" w:rsidRDefault="007E68E1" w:rsidP="008C354F">
            <w:pPr>
              <w:pStyle w:val="Tablehead"/>
              <w:rPr>
                <w:rFonts w:eastAsia="Arial Unicode MS"/>
                <w:lang w:eastAsia="zh-CN"/>
              </w:rPr>
            </w:pPr>
            <w:r>
              <w:rPr>
                <w:lang w:eastAsia="zh-CN"/>
              </w:rPr>
              <w:t>5−</w:t>
            </w:r>
          </w:p>
        </w:tc>
        <w:tc>
          <w:tcPr>
            <w:tcW w:w="686" w:type="dxa"/>
            <w:tcBorders>
              <w:top w:val="single" w:sz="4" w:space="0" w:color="auto"/>
              <w:left w:val="single" w:sz="4" w:space="0" w:color="auto"/>
              <w:bottom w:val="single" w:sz="4" w:space="0" w:color="auto"/>
              <w:right w:val="single" w:sz="4" w:space="0" w:color="auto"/>
            </w:tcBorders>
            <w:vAlign w:val="center"/>
            <w:hideMark/>
          </w:tcPr>
          <w:p w14:paraId="71DBE2B6" w14:textId="77777777" w:rsidR="007E68E1" w:rsidRDefault="007E68E1" w:rsidP="008C354F">
            <w:pPr>
              <w:pStyle w:val="Tablehead"/>
              <w:rPr>
                <w:rFonts w:eastAsia="Arial Unicode MS"/>
                <w:lang w:eastAsia="zh-CN"/>
              </w:rPr>
            </w:pPr>
            <w:r>
              <w:rPr>
                <w:lang w:eastAsia="zh-CN"/>
              </w:rPr>
              <w:t>0</w:t>
            </w:r>
          </w:p>
        </w:tc>
        <w:tc>
          <w:tcPr>
            <w:tcW w:w="686" w:type="dxa"/>
            <w:tcBorders>
              <w:top w:val="single" w:sz="4" w:space="0" w:color="auto"/>
              <w:left w:val="single" w:sz="4" w:space="0" w:color="auto"/>
              <w:bottom w:val="single" w:sz="4" w:space="0" w:color="auto"/>
              <w:right w:val="single" w:sz="4" w:space="0" w:color="auto"/>
            </w:tcBorders>
            <w:vAlign w:val="center"/>
            <w:hideMark/>
          </w:tcPr>
          <w:p w14:paraId="1B956651" w14:textId="77777777" w:rsidR="007E68E1" w:rsidRDefault="007E68E1" w:rsidP="008C354F">
            <w:pPr>
              <w:pStyle w:val="Tablehead"/>
              <w:rPr>
                <w:rFonts w:eastAsia="Arial Unicode MS"/>
                <w:lang w:eastAsia="zh-CN"/>
              </w:rPr>
            </w:pPr>
            <w:r>
              <w:rPr>
                <w:lang w:eastAsia="zh-CN"/>
              </w:rPr>
              <w:t>5</w:t>
            </w:r>
          </w:p>
        </w:tc>
        <w:tc>
          <w:tcPr>
            <w:tcW w:w="789" w:type="dxa"/>
            <w:tcBorders>
              <w:top w:val="single" w:sz="4" w:space="0" w:color="auto"/>
              <w:left w:val="single" w:sz="4" w:space="0" w:color="auto"/>
              <w:bottom w:val="single" w:sz="4" w:space="0" w:color="auto"/>
              <w:right w:val="single" w:sz="4" w:space="0" w:color="auto"/>
            </w:tcBorders>
            <w:vAlign w:val="center"/>
            <w:hideMark/>
          </w:tcPr>
          <w:p w14:paraId="4D82F130" w14:textId="77777777" w:rsidR="007E68E1" w:rsidRDefault="007E68E1" w:rsidP="008C354F">
            <w:pPr>
              <w:pStyle w:val="Tablehead"/>
              <w:rPr>
                <w:rFonts w:eastAsia="Arial Unicode MS"/>
                <w:lang w:eastAsia="zh-CN"/>
              </w:rPr>
            </w:pPr>
            <w:r>
              <w:rPr>
                <w:lang w:eastAsia="zh-CN"/>
              </w:rPr>
              <w:t>9</w:t>
            </w:r>
          </w:p>
        </w:tc>
        <w:tc>
          <w:tcPr>
            <w:tcW w:w="789" w:type="dxa"/>
            <w:tcBorders>
              <w:top w:val="single" w:sz="4" w:space="0" w:color="auto"/>
              <w:left w:val="single" w:sz="4" w:space="0" w:color="auto"/>
              <w:bottom w:val="single" w:sz="4" w:space="0" w:color="auto"/>
              <w:right w:val="single" w:sz="4" w:space="0" w:color="auto"/>
            </w:tcBorders>
            <w:vAlign w:val="center"/>
            <w:hideMark/>
          </w:tcPr>
          <w:p w14:paraId="336BAE62" w14:textId="77777777" w:rsidR="007E68E1" w:rsidRDefault="007E68E1" w:rsidP="008C354F">
            <w:pPr>
              <w:pStyle w:val="Tablehead"/>
              <w:rPr>
                <w:rFonts w:eastAsia="Arial Unicode MS"/>
                <w:lang w:eastAsia="zh-CN"/>
              </w:rPr>
            </w:pPr>
            <w:r>
              <w:rPr>
                <w:lang w:eastAsia="zh-CN"/>
              </w:rPr>
              <w:t>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450DA750" w14:textId="77777777" w:rsidR="007E68E1" w:rsidRDefault="007E68E1" w:rsidP="008C354F">
            <w:pPr>
              <w:pStyle w:val="Tablehead"/>
              <w:rPr>
                <w:rFonts w:eastAsia="Arial Unicode MS"/>
                <w:lang w:eastAsia="zh-CN"/>
              </w:rPr>
            </w:pPr>
            <w:r>
              <w:rPr>
                <w:lang w:eastAsia="zh-CN"/>
              </w:rPr>
              <w:t>15</w:t>
            </w:r>
          </w:p>
        </w:tc>
        <w:tc>
          <w:tcPr>
            <w:tcW w:w="789" w:type="dxa"/>
            <w:tcBorders>
              <w:top w:val="single" w:sz="4" w:space="0" w:color="auto"/>
              <w:left w:val="single" w:sz="4" w:space="0" w:color="auto"/>
              <w:bottom w:val="single" w:sz="4" w:space="0" w:color="auto"/>
              <w:right w:val="single" w:sz="4" w:space="0" w:color="auto"/>
            </w:tcBorders>
            <w:vAlign w:val="center"/>
            <w:hideMark/>
          </w:tcPr>
          <w:p w14:paraId="37D88D5E" w14:textId="77777777" w:rsidR="007E68E1" w:rsidRDefault="007E68E1" w:rsidP="008C354F">
            <w:pPr>
              <w:pStyle w:val="Tablehead"/>
              <w:rPr>
                <w:rFonts w:eastAsia="Arial Unicode MS"/>
                <w:lang w:eastAsia="zh-CN"/>
              </w:rPr>
            </w:pPr>
            <w:r>
              <w:rPr>
                <w:lang w:eastAsia="zh-CN"/>
              </w:rPr>
              <w:t>18</w:t>
            </w:r>
          </w:p>
        </w:tc>
        <w:tc>
          <w:tcPr>
            <w:tcW w:w="789" w:type="dxa"/>
            <w:tcBorders>
              <w:top w:val="single" w:sz="4" w:space="0" w:color="auto"/>
              <w:left w:val="single" w:sz="4" w:space="0" w:color="auto"/>
              <w:bottom w:val="single" w:sz="4" w:space="0" w:color="auto"/>
              <w:right w:val="single" w:sz="4" w:space="0" w:color="auto"/>
            </w:tcBorders>
            <w:vAlign w:val="center"/>
            <w:hideMark/>
          </w:tcPr>
          <w:p w14:paraId="09B418CE" w14:textId="77777777" w:rsidR="007E68E1" w:rsidRDefault="007E68E1" w:rsidP="008C354F">
            <w:pPr>
              <w:pStyle w:val="Tablehead"/>
              <w:rPr>
                <w:rFonts w:eastAsia="Arial Unicode MS"/>
                <w:lang w:eastAsia="zh-CN"/>
              </w:rPr>
            </w:pPr>
            <w:r>
              <w:rPr>
                <w:lang w:eastAsia="zh-CN"/>
              </w:rPr>
              <w:t>20</w:t>
            </w:r>
          </w:p>
        </w:tc>
        <w:tc>
          <w:tcPr>
            <w:tcW w:w="726" w:type="dxa"/>
            <w:tcBorders>
              <w:top w:val="single" w:sz="4" w:space="0" w:color="auto"/>
              <w:left w:val="single" w:sz="4" w:space="0" w:color="auto"/>
              <w:bottom w:val="single" w:sz="4" w:space="0" w:color="auto"/>
              <w:right w:val="single" w:sz="4" w:space="0" w:color="auto"/>
            </w:tcBorders>
            <w:vAlign w:val="center"/>
            <w:hideMark/>
          </w:tcPr>
          <w:p w14:paraId="5D285F84" w14:textId="77777777" w:rsidR="007E68E1" w:rsidRDefault="007E68E1" w:rsidP="008C354F">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686" w:type="dxa"/>
            <w:tcBorders>
              <w:top w:val="single" w:sz="4" w:space="0" w:color="auto"/>
              <w:left w:val="single" w:sz="4" w:space="0" w:color="auto"/>
              <w:bottom w:val="single" w:sz="4" w:space="0" w:color="auto"/>
              <w:right w:val="single" w:sz="4" w:space="0" w:color="auto"/>
            </w:tcBorders>
            <w:vAlign w:val="center"/>
            <w:hideMark/>
          </w:tcPr>
          <w:p w14:paraId="70E52C22" w14:textId="77777777" w:rsidR="007E68E1" w:rsidRDefault="007E68E1" w:rsidP="008C354F">
            <w:pPr>
              <w:pStyle w:val="Tablehead"/>
              <w:rPr>
                <w:rFonts w:eastAsia="Arial Unicode MS"/>
                <w:lang w:eastAsia="zh-CN"/>
              </w:rPr>
            </w:pPr>
            <w:r>
              <w:rPr>
                <w:i/>
                <w:iCs/>
                <w:lang w:eastAsia="zh-CN"/>
              </w:rPr>
              <w:t>S/I</w:t>
            </w:r>
            <w:r>
              <w:rPr>
                <w:i/>
                <w:iCs/>
                <w:lang w:eastAsia="zh-CN"/>
              </w:rPr>
              <w:br/>
            </w:r>
            <w:r>
              <w:rPr>
                <w:lang w:eastAsia="zh-CN"/>
              </w:rPr>
              <w:t>(dB)</w:t>
            </w:r>
          </w:p>
        </w:tc>
      </w:tr>
      <w:tr w:rsidR="007E68E1" w14:paraId="3616B35E" w14:textId="77777777" w:rsidTr="008C354F">
        <w:trPr>
          <w:trHeight w:val="20"/>
          <w:jc w:val="center"/>
        </w:trPr>
        <w:tc>
          <w:tcPr>
            <w:tcW w:w="657" w:type="dxa"/>
            <w:tcBorders>
              <w:top w:val="single" w:sz="4" w:space="0" w:color="auto"/>
              <w:left w:val="single" w:sz="4" w:space="0" w:color="auto"/>
              <w:bottom w:val="single" w:sz="4" w:space="0" w:color="auto"/>
              <w:right w:val="single" w:sz="4" w:space="0" w:color="auto"/>
            </w:tcBorders>
            <w:vAlign w:val="center"/>
            <w:hideMark/>
          </w:tcPr>
          <w:p w14:paraId="4751D88C" w14:textId="77777777" w:rsidR="007E68E1" w:rsidRDefault="007E68E1" w:rsidP="0033389B">
            <w:pPr>
              <w:pStyle w:val="Tabletext"/>
              <w:jc w:val="center"/>
              <w:rPr>
                <w:rFonts w:eastAsia="Arial Unicode MS"/>
                <w:sz w:val="18"/>
                <w:szCs w:val="18"/>
                <w:lang w:val="en-GB"/>
              </w:rPr>
            </w:pPr>
            <w:r>
              <w:rPr>
                <w:sz w:val="18"/>
                <w:szCs w:val="18"/>
                <w:lang w:val="en-GB"/>
              </w:rPr>
              <w:t>70</w:t>
            </w:r>
          </w:p>
        </w:tc>
        <w:tc>
          <w:tcPr>
            <w:tcW w:w="1186" w:type="dxa"/>
            <w:tcBorders>
              <w:top w:val="single" w:sz="4" w:space="0" w:color="auto"/>
              <w:left w:val="single" w:sz="4" w:space="0" w:color="auto"/>
              <w:bottom w:val="single" w:sz="4" w:space="0" w:color="auto"/>
              <w:right w:val="single" w:sz="4" w:space="0" w:color="auto"/>
            </w:tcBorders>
            <w:vAlign w:val="center"/>
            <w:hideMark/>
          </w:tcPr>
          <w:p w14:paraId="29ED3F70" w14:textId="77777777" w:rsidR="007E68E1" w:rsidRDefault="007E68E1" w:rsidP="0033389B">
            <w:pPr>
              <w:pStyle w:val="Tabletext"/>
              <w:jc w:val="center"/>
              <w:rPr>
                <w:rFonts w:eastAsia="Arial Unicode MS"/>
                <w:sz w:val="18"/>
                <w:szCs w:val="18"/>
                <w:lang w:val="en-GB"/>
              </w:rPr>
            </w:pPr>
            <w:r>
              <w:rPr>
                <w:sz w:val="18"/>
                <w:szCs w:val="18"/>
                <w:lang w:val="en-GB"/>
              </w:rPr>
              <w:t>DRM_B3</w:t>
            </w:r>
          </w:p>
        </w:tc>
        <w:tc>
          <w:tcPr>
            <w:tcW w:w="1257" w:type="dxa"/>
            <w:tcBorders>
              <w:top w:val="single" w:sz="4" w:space="0" w:color="auto"/>
              <w:left w:val="single" w:sz="4" w:space="0" w:color="auto"/>
              <w:bottom w:val="single" w:sz="4" w:space="0" w:color="auto"/>
              <w:right w:val="single" w:sz="4" w:space="0" w:color="auto"/>
            </w:tcBorders>
            <w:vAlign w:val="center"/>
            <w:hideMark/>
          </w:tcPr>
          <w:p w14:paraId="0DA77798" w14:textId="77777777" w:rsidR="007E68E1" w:rsidRDefault="007E68E1" w:rsidP="0033389B">
            <w:pPr>
              <w:pStyle w:val="Tabletext"/>
              <w:jc w:val="center"/>
              <w:rPr>
                <w:rFonts w:eastAsia="Arial Unicode MS"/>
                <w:sz w:val="18"/>
                <w:szCs w:val="18"/>
                <w:lang w:val="en-GB"/>
              </w:rPr>
            </w:pPr>
            <w:r>
              <w:rPr>
                <w:sz w:val="18"/>
                <w:szCs w:val="18"/>
                <w:lang w:val="en-GB"/>
              </w:rPr>
              <w:t>DRM_B3</w:t>
            </w:r>
          </w:p>
        </w:tc>
        <w:tc>
          <w:tcPr>
            <w:tcW w:w="789" w:type="dxa"/>
            <w:tcBorders>
              <w:top w:val="single" w:sz="4" w:space="0" w:color="auto"/>
              <w:left w:val="single" w:sz="4" w:space="0" w:color="auto"/>
              <w:bottom w:val="single" w:sz="4" w:space="0" w:color="auto"/>
              <w:right w:val="single" w:sz="4" w:space="0" w:color="auto"/>
            </w:tcBorders>
            <w:vAlign w:val="center"/>
            <w:hideMark/>
          </w:tcPr>
          <w:p w14:paraId="6CA3B5C4" w14:textId="77777777" w:rsidR="007E68E1" w:rsidRDefault="007E68E1"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36,50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F811F34" w14:textId="77777777" w:rsidR="007E68E1" w:rsidRDefault="007E68E1"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34,40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7970998" w14:textId="77777777" w:rsidR="007E68E1" w:rsidRDefault="007E68E1"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30,80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8580826" w14:textId="77777777" w:rsidR="007E68E1" w:rsidRDefault="007E68E1"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4,90</w:t>
            </w:r>
          </w:p>
        </w:tc>
        <w:tc>
          <w:tcPr>
            <w:tcW w:w="789" w:type="dxa"/>
            <w:tcBorders>
              <w:top w:val="single" w:sz="4" w:space="0" w:color="auto"/>
              <w:left w:val="single" w:sz="4" w:space="0" w:color="auto"/>
              <w:bottom w:val="single" w:sz="4" w:space="0" w:color="auto"/>
              <w:right w:val="single" w:sz="4" w:space="0" w:color="auto"/>
            </w:tcBorders>
            <w:vAlign w:val="center"/>
            <w:hideMark/>
          </w:tcPr>
          <w:p w14:paraId="643D846D" w14:textId="77777777" w:rsidR="007E68E1" w:rsidRDefault="007E68E1" w:rsidP="008C354F">
            <w:pPr>
              <w:pStyle w:val="Tabletext"/>
              <w:jc w:val="center"/>
              <w:rPr>
                <w:rFonts w:eastAsia="Arial Unicode MS"/>
                <w:sz w:val="18"/>
                <w:szCs w:val="18"/>
                <w:lang w:val="en-GB"/>
              </w:rPr>
            </w:pPr>
            <w:r>
              <w:rPr>
                <w:sz w:val="18"/>
                <w:szCs w:val="18"/>
                <w:lang w:val="en-GB"/>
              </w:rPr>
              <w:t>6,30</w:t>
            </w:r>
          </w:p>
        </w:tc>
        <w:tc>
          <w:tcPr>
            <w:tcW w:w="686" w:type="dxa"/>
            <w:tcBorders>
              <w:top w:val="single" w:sz="4" w:space="0" w:color="auto"/>
              <w:left w:val="single" w:sz="4" w:space="0" w:color="auto"/>
              <w:bottom w:val="single" w:sz="4" w:space="0" w:color="auto"/>
              <w:right w:val="single" w:sz="4" w:space="0" w:color="auto"/>
            </w:tcBorders>
            <w:vAlign w:val="center"/>
            <w:hideMark/>
          </w:tcPr>
          <w:p w14:paraId="270E35B9" w14:textId="77777777" w:rsidR="007E68E1" w:rsidRDefault="007E68E1" w:rsidP="008C354F">
            <w:pPr>
              <w:pStyle w:val="Tabletext"/>
              <w:jc w:val="center"/>
              <w:rPr>
                <w:rFonts w:eastAsia="Arial Unicode MS"/>
                <w:sz w:val="18"/>
                <w:szCs w:val="18"/>
                <w:lang w:val="en-GB"/>
              </w:rPr>
            </w:pPr>
            <w:r>
              <w:rPr>
                <w:sz w:val="18"/>
                <w:szCs w:val="18"/>
                <w:lang w:val="en-GB"/>
              </w:rPr>
              <w:t>13,50</w:t>
            </w:r>
          </w:p>
        </w:tc>
        <w:tc>
          <w:tcPr>
            <w:tcW w:w="686" w:type="dxa"/>
            <w:tcBorders>
              <w:top w:val="single" w:sz="4" w:space="0" w:color="auto"/>
              <w:left w:val="single" w:sz="4" w:space="0" w:color="auto"/>
              <w:bottom w:val="single" w:sz="4" w:space="0" w:color="auto"/>
              <w:right w:val="single" w:sz="4" w:space="0" w:color="auto"/>
            </w:tcBorders>
            <w:vAlign w:val="center"/>
            <w:hideMark/>
          </w:tcPr>
          <w:p w14:paraId="672FB1CD" w14:textId="77777777" w:rsidR="007E68E1" w:rsidRDefault="007E68E1" w:rsidP="008C354F">
            <w:pPr>
              <w:pStyle w:val="Tabletext"/>
              <w:jc w:val="center"/>
              <w:rPr>
                <w:rFonts w:eastAsia="Arial Unicode MS"/>
                <w:sz w:val="18"/>
                <w:szCs w:val="18"/>
                <w:lang w:val="en-GB"/>
              </w:rPr>
            </w:pPr>
            <w:r>
              <w:rPr>
                <w:sz w:val="18"/>
                <w:szCs w:val="18"/>
                <w:lang w:val="en-GB"/>
              </w:rPr>
              <w:t>16,40</w:t>
            </w:r>
          </w:p>
        </w:tc>
        <w:tc>
          <w:tcPr>
            <w:tcW w:w="686" w:type="dxa"/>
            <w:tcBorders>
              <w:top w:val="single" w:sz="4" w:space="0" w:color="auto"/>
              <w:left w:val="single" w:sz="4" w:space="0" w:color="auto"/>
              <w:bottom w:val="single" w:sz="4" w:space="0" w:color="auto"/>
              <w:right w:val="single" w:sz="4" w:space="0" w:color="auto"/>
            </w:tcBorders>
            <w:vAlign w:val="center"/>
            <w:hideMark/>
          </w:tcPr>
          <w:p w14:paraId="2BC4FD22" w14:textId="77777777" w:rsidR="007E68E1" w:rsidRDefault="007E68E1" w:rsidP="008C354F">
            <w:pPr>
              <w:pStyle w:val="Tabletext"/>
              <w:jc w:val="center"/>
              <w:rPr>
                <w:rFonts w:eastAsia="Arial Unicode MS"/>
                <w:sz w:val="18"/>
                <w:szCs w:val="18"/>
                <w:lang w:val="en-GB"/>
              </w:rPr>
            </w:pPr>
            <w:r>
              <w:rPr>
                <w:sz w:val="18"/>
                <w:szCs w:val="18"/>
                <w:lang w:val="en-GB"/>
              </w:rPr>
              <w:t>13,50</w:t>
            </w:r>
          </w:p>
        </w:tc>
        <w:tc>
          <w:tcPr>
            <w:tcW w:w="789" w:type="dxa"/>
            <w:tcBorders>
              <w:top w:val="single" w:sz="4" w:space="0" w:color="auto"/>
              <w:left w:val="single" w:sz="4" w:space="0" w:color="auto"/>
              <w:bottom w:val="single" w:sz="4" w:space="0" w:color="auto"/>
              <w:right w:val="single" w:sz="4" w:space="0" w:color="auto"/>
            </w:tcBorders>
            <w:vAlign w:val="center"/>
            <w:hideMark/>
          </w:tcPr>
          <w:p w14:paraId="3F2FDE43" w14:textId="77777777" w:rsidR="007E68E1" w:rsidRDefault="007E68E1" w:rsidP="008C354F">
            <w:pPr>
              <w:pStyle w:val="Tabletext"/>
              <w:jc w:val="center"/>
              <w:rPr>
                <w:rFonts w:eastAsia="Arial Unicode MS"/>
                <w:sz w:val="18"/>
                <w:szCs w:val="18"/>
                <w:lang w:val="en-GB"/>
              </w:rPr>
            </w:pPr>
            <w:r>
              <w:rPr>
                <w:sz w:val="18"/>
                <w:szCs w:val="18"/>
                <w:lang w:val="en-GB"/>
              </w:rPr>
              <w:t>6,30</w:t>
            </w:r>
          </w:p>
        </w:tc>
        <w:tc>
          <w:tcPr>
            <w:tcW w:w="789" w:type="dxa"/>
            <w:tcBorders>
              <w:top w:val="single" w:sz="4" w:space="0" w:color="auto"/>
              <w:left w:val="single" w:sz="4" w:space="0" w:color="auto"/>
              <w:bottom w:val="single" w:sz="4" w:space="0" w:color="auto"/>
              <w:right w:val="single" w:sz="4" w:space="0" w:color="auto"/>
            </w:tcBorders>
            <w:vAlign w:val="center"/>
            <w:hideMark/>
          </w:tcPr>
          <w:p w14:paraId="2A6E932C" w14:textId="77777777" w:rsidR="007E68E1" w:rsidRDefault="007E68E1"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4,90</w:t>
            </w:r>
          </w:p>
        </w:tc>
        <w:tc>
          <w:tcPr>
            <w:tcW w:w="789" w:type="dxa"/>
            <w:tcBorders>
              <w:top w:val="single" w:sz="4" w:space="0" w:color="auto"/>
              <w:left w:val="single" w:sz="4" w:space="0" w:color="auto"/>
              <w:bottom w:val="single" w:sz="4" w:space="0" w:color="auto"/>
              <w:right w:val="single" w:sz="4" w:space="0" w:color="auto"/>
            </w:tcBorders>
            <w:vAlign w:val="center"/>
            <w:hideMark/>
          </w:tcPr>
          <w:p w14:paraId="6F10C8DC" w14:textId="77777777" w:rsidR="007E68E1" w:rsidRDefault="007E68E1"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30,80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1F6A3DE" w14:textId="77777777" w:rsidR="007E68E1" w:rsidRDefault="007E68E1"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34,40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DF976E8" w14:textId="77777777" w:rsidR="007E68E1" w:rsidRDefault="007E68E1"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36,50</w:t>
            </w:r>
          </w:p>
        </w:tc>
        <w:tc>
          <w:tcPr>
            <w:tcW w:w="726" w:type="dxa"/>
            <w:tcBorders>
              <w:top w:val="single" w:sz="4" w:space="0" w:color="auto"/>
              <w:left w:val="single" w:sz="4" w:space="0" w:color="auto"/>
              <w:bottom w:val="single" w:sz="4" w:space="0" w:color="auto"/>
              <w:right w:val="single" w:sz="4" w:space="0" w:color="auto"/>
            </w:tcBorders>
            <w:vAlign w:val="center"/>
            <w:hideMark/>
          </w:tcPr>
          <w:p w14:paraId="0653747B" w14:textId="77777777" w:rsidR="007E68E1" w:rsidRDefault="007E68E1" w:rsidP="008C354F">
            <w:pPr>
              <w:pStyle w:val="Tabletext"/>
              <w:jc w:val="center"/>
              <w:rPr>
                <w:rFonts w:eastAsia="Arial Unicode MS"/>
                <w:sz w:val="18"/>
                <w:szCs w:val="18"/>
                <w:lang w:val="en-GB"/>
              </w:rPr>
            </w:pPr>
            <w:r>
              <w:rPr>
                <w:sz w:val="18"/>
                <w:szCs w:val="18"/>
                <w:lang w:val="en-GB"/>
              </w:rPr>
              <w:t>10,00</w:t>
            </w:r>
          </w:p>
        </w:tc>
        <w:tc>
          <w:tcPr>
            <w:tcW w:w="686" w:type="dxa"/>
            <w:tcBorders>
              <w:top w:val="single" w:sz="4" w:space="0" w:color="auto"/>
              <w:left w:val="single" w:sz="4" w:space="0" w:color="auto"/>
              <w:bottom w:val="single" w:sz="4" w:space="0" w:color="auto"/>
              <w:right w:val="single" w:sz="4" w:space="0" w:color="auto"/>
            </w:tcBorders>
            <w:vAlign w:val="center"/>
          </w:tcPr>
          <w:p w14:paraId="4AA85020" w14:textId="77777777" w:rsidR="007E68E1" w:rsidRDefault="007E68E1" w:rsidP="008C354F">
            <w:pPr>
              <w:pStyle w:val="Tabletext"/>
              <w:jc w:val="center"/>
              <w:rPr>
                <w:rFonts w:eastAsia="Arial Unicode MS"/>
                <w:sz w:val="18"/>
                <w:szCs w:val="18"/>
                <w:lang w:val="en-GB"/>
              </w:rPr>
            </w:pPr>
          </w:p>
        </w:tc>
      </w:tr>
      <w:tr w:rsidR="007E68E1" w14:paraId="53048238" w14:textId="77777777" w:rsidTr="008C354F">
        <w:trPr>
          <w:trHeight w:val="20"/>
          <w:jc w:val="center"/>
        </w:trPr>
        <w:tc>
          <w:tcPr>
            <w:tcW w:w="657" w:type="dxa"/>
            <w:tcBorders>
              <w:top w:val="single" w:sz="4" w:space="0" w:color="auto"/>
              <w:left w:val="single" w:sz="4" w:space="0" w:color="auto"/>
              <w:bottom w:val="single" w:sz="4" w:space="0" w:color="auto"/>
              <w:right w:val="single" w:sz="4" w:space="0" w:color="auto"/>
            </w:tcBorders>
            <w:vAlign w:val="center"/>
            <w:hideMark/>
          </w:tcPr>
          <w:p w14:paraId="1FEBEB87" w14:textId="77777777" w:rsidR="007E68E1" w:rsidRDefault="007E68E1" w:rsidP="0033389B">
            <w:pPr>
              <w:pStyle w:val="Tabletext"/>
              <w:jc w:val="center"/>
              <w:rPr>
                <w:rFonts w:eastAsia="Arial Unicode MS"/>
                <w:sz w:val="18"/>
                <w:szCs w:val="18"/>
                <w:lang w:val="en-GB"/>
              </w:rPr>
            </w:pPr>
            <w:r>
              <w:rPr>
                <w:sz w:val="18"/>
                <w:szCs w:val="18"/>
                <w:lang w:val="en-GB"/>
              </w:rPr>
              <w:t>70a</w:t>
            </w:r>
          </w:p>
        </w:tc>
        <w:tc>
          <w:tcPr>
            <w:tcW w:w="1186" w:type="dxa"/>
            <w:tcBorders>
              <w:top w:val="single" w:sz="4" w:space="0" w:color="auto"/>
              <w:left w:val="single" w:sz="4" w:space="0" w:color="auto"/>
              <w:bottom w:val="single" w:sz="4" w:space="0" w:color="auto"/>
              <w:right w:val="single" w:sz="4" w:space="0" w:color="auto"/>
            </w:tcBorders>
            <w:vAlign w:val="center"/>
            <w:hideMark/>
          </w:tcPr>
          <w:p w14:paraId="38B74D5F" w14:textId="77777777" w:rsidR="007E68E1" w:rsidRDefault="007E68E1" w:rsidP="0033389B">
            <w:pPr>
              <w:pStyle w:val="Tabletext"/>
              <w:jc w:val="center"/>
              <w:rPr>
                <w:rFonts w:eastAsia="Arial Unicode MS"/>
                <w:sz w:val="18"/>
                <w:szCs w:val="18"/>
                <w:lang w:val="en-GB"/>
              </w:rPr>
            </w:pPr>
            <w:r>
              <w:rPr>
                <w:sz w:val="18"/>
                <w:szCs w:val="18"/>
                <w:lang w:val="en-GB"/>
              </w:rPr>
              <w:t>DRM_B3</w:t>
            </w:r>
            <w:r>
              <w:rPr>
                <w:sz w:val="18"/>
                <w:szCs w:val="18"/>
                <w:lang w:val="en-GB"/>
              </w:rPr>
              <w:br/>
              <w:t>/REL</w:t>
            </w:r>
          </w:p>
        </w:tc>
        <w:tc>
          <w:tcPr>
            <w:tcW w:w="1257" w:type="dxa"/>
            <w:tcBorders>
              <w:top w:val="single" w:sz="4" w:space="0" w:color="auto"/>
              <w:left w:val="single" w:sz="4" w:space="0" w:color="auto"/>
              <w:bottom w:val="single" w:sz="4" w:space="0" w:color="auto"/>
              <w:right w:val="single" w:sz="4" w:space="0" w:color="auto"/>
            </w:tcBorders>
            <w:vAlign w:val="center"/>
            <w:hideMark/>
          </w:tcPr>
          <w:p w14:paraId="6B1FF93F" w14:textId="77777777" w:rsidR="007E68E1" w:rsidRDefault="007E68E1" w:rsidP="0033389B">
            <w:pPr>
              <w:pStyle w:val="Tabletext"/>
              <w:jc w:val="center"/>
              <w:rPr>
                <w:rFonts w:eastAsia="Arial Unicode MS"/>
                <w:sz w:val="18"/>
                <w:szCs w:val="18"/>
                <w:lang w:val="en-GB"/>
              </w:rPr>
            </w:pPr>
            <w:r>
              <w:rPr>
                <w:sz w:val="18"/>
                <w:szCs w:val="18"/>
                <w:lang w:val="en-GB"/>
              </w:rPr>
              <w:t>DRM_B3</w:t>
            </w:r>
            <w:r>
              <w:rPr>
                <w:sz w:val="18"/>
                <w:szCs w:val="18"/>
                <w:lang w:val="en-GB"/>
              </w:rPr>
              <w:br/>
              <w:t>/REL</w:t>
            </w:r>
          </w:p>
        </w:tc>
        <w:tc>
          <w:tcPr>
            <w:tcW w:w="789" w:type="dxa"/>
            <w:tcBorders>
              <w:top w:val="single" w:sz="4" w:space="0" w:color="auto"/>
              <w:left w:val="single" w:sz="4" w:space="0" w:color="auto"/>
              <w:bottom w:val="single" w:sz="4" w:space="0" w:color="auto"/>
              <w:right w:val="single" w:sz="4" w:space="0" w:color="auto"/>
            </w:tcBorders>
            <w:vAlign w:val="center"/>
            <w:hideMark/>
          </w:tcPr>
          <w:p w14:paraId="44A9C785" w14:textId="77777777" w:rsidR="007E68E1" w:rsidRDefault="007E68E1"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52,90</w:t>
            </w:r>
          </w:p>
        </w:tc>
        <w:tc>
          <w:tcPr>
            <w:tcW w:w="789" w:type="dxa"/>
            <w:tcBorders>
              <w:top w:val="single" w:sz="4" w:space="0" w:color="auto"/>
              <w:left w:val="single" w:sz="4" w:space="0" w:color="auto"/>
              <w:bottom w:val="single" w:sz="4" w:space="0" w:color="auto"/>
              <w:right w:val="single" w:sz="4" w:space="0" w:color="auto"/>
            </w:tcBorders>
            <w:vAlign w:val="center"/>
            <w:hideMark/>
          </w:tcPr>
          <w:p w14:paraId="405806DE" w14:textId="77777777" w:rsidR="007E68E1" w:rsidRDefault="007E68E1"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50,80</w:t>
            </w:r>
          </w:p>
        </w:tc>
        <w:tc>
          <w:tcPr>
            <w:tcW w:w="789" w:type="dxa"/>
            <w:tcBorders>
              <w:top w:val="single" w:sz="4" w:space="0" w:color="auto"/>
              <w:left w:val="single" w:sz="4" w:space="0" w:color="auto"/>
              <w:bottom w:val="single" w:sz="4" w:space="0" w:color="auto"/>
              <w:right w:val="single" w:sz="4" w:space="0" w:color="auto"/>
            </w:tcBorders>
            <w:vAlign w:val="center"/>
            <w:hideMark/>
          </w:tcPr>
          <w:p w14:paraId="0C0C4C6B" w14:textId="77777777" w:rsidR="007E68E1" w:rsidRDefault="007E68E1"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47,20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4EDC4936" w14:textId="77777777" w:rsidR="007E68E1" w:rsidRDefault="007E68E1"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21,30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3F17A20" w14:textId="77777777" w:rsidR="007E68E1" w:rsidRDefault="007E68E1"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10,10</w:t>
            </w:r>
          </w:p>
        </w:tc>
        <w:tc>
          <w:tcPr>
            <w:tcW w:w="686" w:type="dxa"/>
            <w:tcBorders>
              <w:top w:val="single" w:sz="4" w:space="0" w:color="auto"/>
              <w:left w:val="single" w:sz="4" w:space="0" w:color="auto"/>
              <w:bottom w:val="single" w:sz="4" w:space="0" w:color="auto"/>
              <w:right w:val="single" w:sz="4" w:space="0" w:color="auto"/>
            </w:tcBorders>
            <w:vAlign w:val="center"/>
            <w:hideMark/>
          </w:tcPr>
          <w:p w14:paraId="11E711D8" w14:textId="77777777" w:rsidR="007E68E1" w:rsidRDefault="007E68E1"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2,90</w:t>
            </w:r>
          </w:p>
        </w:tc>
        <w:tc>
          <w:tcPr>
            <w:tcW w:w="686" w:type="dxa"/>
            <w:tcBorders>
              <w:top w:val="single" w:sz="4" w:space="0" w:color="auto"/>
              <w:left w:val="single" w:sz="4" w:space="0" w:color="auto"/>
              <w:bottom w:val="single" w:sz="4" w:space="0" w:color="auto"/>
              <w:right w:val="single" w:sz="4" w:space="0" w:color="auto"/>
            </w:tcBorders>
            <w:vAlign w:val="center"/>
            <w:hideMark/>
          </w:tcPr>
          <w:p w14:paraId="68A43474" w14:textId="77777777" w:rsidR="007E68E1" w:rsidRDefault="007E68E1" w:rsidP="008C354F">
            <w:pPr>
              <w:pStyle w:val="Tabletext"/>
              <w:jc w:val="center"/>
              <w:rPr>
                <w:rFonts w:eastAsia="Arial Unicode MS"/>
                <w:sz w:val="18"/>
                <w:szCs w:val="18"/>
                <w:lang w:val="en-GB"/>
              </w:rPr>
            </w:pPr>
            <w:r>
              <w:rPr>
                <w:sz w:val="18"/>
                <w:szCs w:val="18"/>
                <w:lang w:val="en-GB"/>
              </w:rPr>
              <w:t>0,00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7E7D2DB0" w14:textId="77777777" w:rsidR="007E68E1" w:rsidRDefault="007E68E1"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2,90</w:t>
            </w:r>
          </w:p>
        </w:tc>
        <w:tc>
          <w:tcPr>
            <w:tcW w:w="789" w:type="dxa"/>
            <w:tcBorders>
              <w:top w:val="single" w:sz="4" w:space="0" w:color="auto"/>
              <w:left w:val="single" w:sz="4" w:space="0" w:color="auto"/>
              <w:bottom w:val="single" w:sz="4" w:space="0" w:color="auto"/>
              <w:right w:val="single" w:sz="4" w:space="0" w:color="auto"/>
            </w:tcBorders>
            <w:vAlign w:val="center"/>
            <w:hideMark/>
          </w:tcPr>
          <w:p w14:paraId="234EBA31" w14:textId="77777777" w:rsidR="007E68E1" w:rsidRDefault="007E68E1"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10,10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E49AA04" w14:textId="77777777" w:rsidR="007E68E1" w:rsidRDefault="007E68E1"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21,30</w:t>
            </w:r>
          </w:p>
        </w:tc>
        <w:tc>
          <w:tcPr>
            <w:tcW w:w="789" w:type="dxa"/>
            <w:tcBorders>
              <w:top w:val="single" w:sz="4" w:space="0" w:color="auto"/>
              <w:left w:val="single" w:sz="4" w:space="0" w:color="auto"/>
              <w:bottom w:val="single" w:sz="4" w:space="0" w:color="auto"/>
              <w:right w:val="single" w:sz="4" w:space="0" w:color="auto"/>
            </w:tcBorders>
            <w:vAlign w:val="center"/>
            <w:hideMark/>
          </w:tcPr>
          <w:p w14:paraId="0B0C287C" w14:textId="77777777" w:rsidR="007E68E1" w:rsidRDefault="007E68E1"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47,20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6C79C608" w14:textId="77777777" w:rsidR="007E68E1" w:rsidRDefault="007E68E1"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50,80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6AF0876" w14:textId="77777777" w:rsidR="007E68E1" w:rsidRDefault="007E68E1"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52,90</w:t>
            </w:r>
          </w:p>
        </w:tc>
        <w:tc>
          <w:tcPr>
            <w:tcW w:w="726" w:type="dxa"/>
            <w:tcBorders>
              <w:top w:val="single" w:sz="4" w:space="0" w:color="auto"/>
              <w:left w:val="single" w:sz="4" w:space="0" w:color="auto"/>
              <w:bottom w:val="single" w:sz="4" w:space="0" w:color="auto"/>
              <w:right w:val="single" w:sz="4" w:space="0" w:color="auto"/>
            </w:tcBorders>
            <w:vAlign w:val="center"/>
            <w:hideMark/>
          </w:tcPr>
          <w:p w14:paraId="53E44B8A" w14:textId="77777777" w:rsidR="007E68E1" w:rsidRDefault="007E68E1" w:rsidP="008C354F">
            <w:pPr>
              <w:pStyle w:val="Tabletext"/>
              <w:jc w:val="center"/>
              <w:rPr>
                <w:rFonts w:eastAsia="Arial Unicode MS"/>
                <w:sz w:val="18"/>
                <w:szCs w:val="18"/>
                <w:lang w:val="en-GB"/>
              </w:rPr>
            </w:pPr>
            <w:r>
              <w:rPr>
                <w:sz w:val="18"/>
                <w:szCs w:val="18"/>
                <w:lang w:val="en-GB"/>
              </w:rPr>
              <w:t>10,00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7832E191" w14:textId="77777777" w:rsidR="007E68E1" w:rsidRDefault="007E68E1" w:rsidP="008C354F">
            <w:pPr>
              <w:pStyle w:val="Tabletext"/>
              <w:jc w:val="center"/>
              <w:rPr>
                <w:rFonts w:eastAsia="Arial Unicode MS"/>
                <w:sz w:val="18"/>
                <w:szCs w:val="18"/>
                <w:lang w:val="en-GB"/>
              </w:rPr>
            </w:pPr>
            <w:r>
              <w:rPr>
                <w:sz w:val="18"/>
                <w:szCs w:val="18"/>
                <w:lang w:val="en-GB"/>
              </w:rPr>
              <w:t>16,40</w:t>
            </w:r>
          </w:p>
        </w:tc>
      </w:tr>
      <w:tr w:rsidR="008C354F" w14:paraId="345157AB" w14:textId="77777777" w:rsidTr="008C354F">
        <w:trPr>
          <w:trHeight w:val="20"/>
          <w:jc w:val="center"/>
        </w:trPr>
        <w:tc>
          <w:tcPr>
            <w:tcW w:w="657" w:type="dxa"/>
            <w:tcBorders>
              <w:top w:val="single" w:sz="4" w:space="0" w:color="auto"/>
              <w:left w:val="single" w:sz="4" w:space="0" w:color="auto"/>
              <w:bottom w:val="single" w:sz="4" w:space="0" w:color="auto"/>
              <w:right w:val="single" w:sz="4" w:space="0" w:color="auto"/>
            </w:tcBorders>
            <w:vAlign w:val="center"/>
            <w:hideMark/>
          </w:tcPr>
          <w:p w14:paraId="6F0472A3" w14:textId="77777777" w:rsidR="008C354F" w:rsidRDefault="008C354F" w:rsidP="008C354F">
            <w:pPr>
              <w:pStyle w:val="Tabletext"/>
              <w:jc w:val="center"/>
              <w:rPr>
                <w:rFonts w:eastAsia="Arial Unicode MS"/>
                <w:sz w:val="18"/>
                <w:szCs w:val="18"/>
                <w:lang w:val="en-GB"/>
              </w:rPr>
            </w:pPr>
            <w:r>
              <w:rPr>
                <w:sz w:val="18"/>
                <w:szCs w:val="18"/>
                <w:lang w:val="en-GB"/>
              </w:rPr>
              <w:t>70b</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8AEBE52" w14:textId="38784F82" w:rsidR="008C354F" w:rsidRDefault="008C354F" w:rsidP="008C354F">
            <w:pPr>
              <w:pStyle w:val="Tabletext"/>
              <w:jc w:val="center"/>
              <w:rPr>
                <w:rFonts w:eastAsia="Arial Unicode MS"/>
                <w:sz w:val="18"/>
                <w:szCs w:val="18"/>
                <w:lang w:val="en-GB"/>
              </w:rPr>
            </w:pPr>
            <w:r w:rsidRPr="00AF1FDE">
              <w:rPr>
                <w:sz w:val="18"/>
                <w:szCs w:val="18"/>
              </w:rPr>
              <w:t>DRM_B3</w:t>
            </w:r>
            <w:r w:rsidRPr="00AF1FDE">
              <w:rPr>
                <w:sz w:val="18"/>
                <w:szCs w:val="18"/>
              </w:rPr>
              <w:br/>
              <w:t>Rec. ITU</w:t>
            </w:r>
            <w:r w:rsidRPr="00AF1FDE">
              <w:rPr>
                <w:sz w:val="18"/>
                <w:szCs w:val="18"/>
              </w:rPr>
              <w:noBreakHyphen/>
              <w:t>R</w:t>
            </w:r>
            <w:r w:rsidRPr="00AF1FDE">
              <w:rPr>
                <w:sz w:val="18"/>
                <w:szCs w:val="18"/>
              </w:rPr>
              <w:br/>
              <w:t>BS.1615</w:t>
            </w:r>
          </w:p>
        </w:tc>
        <w:tc>
          <w:tcPr>
            <w:tcW w:w="1257" w:type="dxa"/>
            <w:tcBorders>
              <w:top w:val="single" w:sz="4" w:space="0" w:color="auto"/>
              <w:left w:val="single" w:sz="4" w:space="0" w:color="auto"/>
              <w:bottom w:val="single" w:sz="4" w:space="0" w:color="auto"/>
              <w:right w:val="single" w:sz="4" w:space="0" w:color="auto"/>
            </w:tcBorders>
            <w:vAlign w:val="center"/>
            <w:hideMark/>
          </w:tcPr>
          <w:p w14:paraId="02C800DF" w14:textId="409BCE69" w:rsidR="008C354F" w:rsidRDefault="008C354F" w:rsidP="008C354F">
            <w:pPr>
              <w:pStyle w:val="Tabletext"/>
              <w:jc w:val="center"/>
              <w:rPr>
                <w:rFonts w:eastAsia="Arial Unicode MS"/>
                <w:sz w:val="18"/>
                <w:szCs w:val="18"/>
                <w:lang w:val="en-GB"/>
              </w:rPr>
            </w:pPr>
            <w:r w:rsidRPr="00AF1FDE">
              <w:rPr>
                <w:sz w:val="18"/>
                <w:szCs w:val="18"/>
              </w:rPr>
              <w:t>DRM_B3</w:t>
            </w:r>
            <w:r w:rsidRPr="00AF1FDE">
              <w:rPr>
                <w:sz w:val="18"/>
                <w:szCs w:val="18"/>
              </w:rPr>
              <w:br/>
              <w:t>Rec. ITU</w:t>
            </w:r>
            <w:r w:rsidRPr="00AF1FDE">
              <w:rPr>
                <w:sz w:val="18"/>
                <w:szCs w:val="18"/>
              </w:rPr>
              <w:noBreakHyphen/>
              <w:t>R</w:t>
            </w:r>
            <w:r w:rsidRPr="00AF1FDE">
              <w:rPr>
                <w:sz w:val="18"/>
                <w:szCs w:val="18"/>
              </w:rPr>
              <w:br/>
              <w:t>BS.1615</w:t>
            </w:r>
          </w:p>
        </w:tc>
        <w:tc>
          <w:tcPr>
            <w:tcW w:w="789" w:type="dxa"/>
            <w:tcBorders>
              <w:top w:val="single" w:sz="4" w:space="0" w:color="auto"/>
              <w:left w:val="single" w:sz="4" w:space="0" w:color="auto"/>
              <w:bottom w:val="single" w:sz="4" w:space="0" w:color="auto"/>
              <w:right w:val="single" w:sz="4" w:space="0" w:color="auto"/>
            </w:tcBorders>
            <w:vAlign w:val="center"/>
            <w:hideMark/>
          </w:tcPr>
          <w:p w14:paraId="4DD61D83" w14:textId="77777777" w:rsidR="008C354F" w:rsidRDefault="008C354F"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52,70</w:t>
            </w:r>
          </w:p>
        </w:tc>
        <w:tc>
          <w:tcPr>
            <w:tcW w:w="789" w:type="dxa"/>
            <w:tcBorders>
              <w:top w:val="single" w:sz="4" w:space="0" w:color="auto"/>
              <w:left w:val="single" w:sz="4" w:space="0" w:color="auto"/>
              <w:bottom w:val="single" w:sz="4" w:space="0" w:color="auto"/>
              <w:right w:val="single" w:sz="4" w:space="0" w:color="auto"/>
            </w:tcBorders>
            <w:vAlign w:val="center"/>
            <w:hideMark/>
          </w:tcPr>
          <w:p w14:paraId="2A3714C4" w14:textId="77777777" w:rsidR="008C354F" w:rsidRDefault="008C354F"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50,70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E247C72" w14:textId="77777777" w:rsidR="008C354F" w:rsidRDefault="008C354F"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47,00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8C6E1B3" w14:textId="77777777" w:rsidR="008C354F" w:rsidRDefault="008C354F"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37,70</w:t>
            </w:r>
          </w:p>
        </w:tc>
        <w:tc>
          <w:tcPr>
            <w:tcW w:w="789" w:type="dxa"/>
            <w:tcBorders>
              <w:top w:val="single" w:sz="4" w:space="0" w:color="auto"/>
              <w:left w:val="single" w:sz="4" w:space="0" w:color="auto"/>
              <w:bottom w:val="single" w:sz="4" w:space="0" w:color="auto"/>
              <w:right w:val="single" w:sz="4" w:space="0" w:color="auto"/>
            </w:tcBorders>
            <w:vAlign w:val="center"/>
            <w:hideMark/>
          </w:tcPr>
          <w:p w14:paraId="00CD8A64" w14:textId="77777777" w:rsidR="008C354F" w:rsidRDefault="008C354F"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11,10</w:t>
            </w:r>
          </w:p>
        </w:tc>
        <w:tc>
          <w:tcPr>
            <w:tcW w:w="686" w:type="dxa"/>
            <w:tcBorders>
              <w:top w:val="single" w:sz="4" w:space="0" w:color="auto"/>
              <w:left w:val="single" w:sz="4" w:space="0" w:color="auto"/>
              <w:bottom w:val="single" w:sz="4" w:space="0" w:color="auto"/>
              <w:right w:val="single" w:sz="4" w:space="0" w:color="auto"/>
            </w:tcBorders>
            <w:vAlign w:val="center"/>
            <w:hideMark/>
          </w:tcPr>
          <w:p w14:paraId="6842C344" w14:textId="77777777" w:rsidR="008C354F" w:rsidRDefault="008C354F"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3,10</w:t>
            </w:r>
          </w:p>
        </w:tc>
        <w:tc>
          <w:tcPr>
            <w:tcW w:w="686" w:type="dxa"/>
            <w:tcBorders>
              <w:top w:val="single" w:sz="4" w:space="0" w:color="auto"/>
              <w:left w:val="single" w:sz="4" w:space="0" w:color="auto"/>
              <w:bottom w:val="single" w:sz="4" w:space="0" w:color="auto"/>
              <w:right w:val="single" w:sz="4" w:space="0" w:color="auto"/>
            </w:tcBorders>
            <w:vAlign w:val="center"/>
            <w:hideMark/>
          </w:tcPr>
          <w:p w14:paraId="6449F699" w14:textId="77777777" w:rsidR="008C354F" w:rsidRDefault="008C354F" w:rsidP="008C354F">
            <w:pPr>
              <w:pStyle w:val="Tabletext"/>
              <w:jc w:val="center"/>
              <w:rPr>
                <w:rFonts w:eastAsia="Arial Unicode MS"/>
                <w:sz w:val="18"/>
                <w:szCs w:val="18"/>
                <w:lang w:val="en-GB"/>
              </w:rPr>
            </w:pPr>
            <w:r>
              <w:rPr>
                <w:sz w:val="18"/>
                <w:szCs w:val="18"/>
                <w:lang w:val="en-GB"/>
              </w:rPr>
              <w:t>0,00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04862A4C" w14:textId="77777777" w:rsidR="008C354F" w:rsidRDefault="008C354F"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3,10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2A114980" w14:textId="77777777" w:rsidR="008C354F" w:rsidRDefault="008C354F"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11,10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43D8D90" w14:textId="77777777" w:rsidR="008C354F" w:rsidRDefault="008C354F"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37,70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86CB3E3" w14:textId="77777777" w:rsidR="008C354F" w:rsidRDefault="008C354F"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47,00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D3DFEED" w14:textId="77777777" w:rsidR="008C354F" w:rsidRDefault="008C354F"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50,70</w:t>
            </w:r>
          </w:p>
        </w:tc>
        <w:tc>
          <w:tcPr>
            <w:tcW w:w="789" w:type="dxa"/>
            <w:tcBorders>
              <w:top w:val="single" w:sz="4" w:space="0" w:color="auto"/>
              <w:left w:val="single" w:sz="4" w:space="0" w:color="auto"/>
              <w:bottom w:val="single" w:sz="4" w:space="0" w:color="auto"/>
              <w:right w:val="single" w:sz="4" w:space="0" w:color="auto"/>
            </w:tcBorders>
            <w:vAlign w:val="center"/>
            <w:hideMark/>
          </w:tcPr>
          <w:p w14:paraId="4E69C6DA" w14:textId="77777777" w:rsidR="008C354F" w:rsidRDefault="008C354F"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52,70</w:t>
            </w:r>
          </w:p>
        </w:tc>
        <w:tc>
          <w:tcPr>
            <w:tcW w:w="726" w:type="dxa"/>
            <w:tcBorders>
              <w:top w:val="single" w:sz="4" w:space="0" w:color="auto"/>
              <w:left w:val="single" w:sz="4" w:space="0" w:color="auto"/>
              <w:bottom w:val="single" w:sz="4" w:space="0" w:color="auto"/>
              <w:right w:val="single" w:sz="4" w:space="0" w:color="auto"/>
            </w:tcBorders>
            <w:vAlign w:val="center"/>
            <w:hideMark/>
          </w:tcPr>
          <w:p w14:paraId="4AFE83AB" w14:textId="77777777" w:rsidR="008C354F" w:rsidRDefault="008C354F" w:rsidP="008C354F">
            <w:pPr>
              <w:pStyle w:val="Tabletext"/>
              <w:jc w:val="center"/>
              <w:rPr>
                <w:rFonts w:eastAsia="Arial Unicode MS"/>
                <w:sz w:val="18"/>
                <w:szCs w:val="18"/>
                <w:lang w:val="en-GB"/>
              </w:rPr>
            </w:pPr>
            <w:r>
              <w:rPr>
                <w:sz w:val="18"/>
                <w:szCs w:val="18"/>
                <w:lang w:val="en-GB"/>
              </w:rPr>
              <w:t>10,00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210E153C" w14:textId="77777777" w:rsidR="008C354F" w:rsidRDefault="008C354F" w:rsidP="008C354F">
            <w:pPr>
              <w:pStyle w:val="Tabletext"/>
              <w:jc w:val="center"/>
              <w:rPr>
                <w:rFonts w:eastAsia="Arial Unicode MS"/>
                <w:sz w:val="18"/>
                <w:szCs w:val="18"/>
                <w:lang w:val="en-GB"/>
              </w:rPr>
            </w:pPr>
            <w:r>
              <w:rPr>
                <w:sz w:val="18"/>
                <w:szCs w:val="18"/>
                <w:lang w:val="en-GB"/>
              </w:rPr>
              <w:t>15,90</w:t>
            </w:r>
          </w:p>
        </w:tc>
      </w:tr>
      <w:tr w:rsidR="008C354F" w14:paraId="643FE34D" w14:textId="77777777" w:rsidTr="008C354F">
        <w:trPr>
          <w:trHeight w:val="20"/>
          <w:jc w:val="center"/>
        </w:trPr>
        <w:tc>
          <w:tcPr>
            <w:tcW w:w="657" w:type="dxa"/>
            <w:tcBorders>
              <w:top w:val="single" w:sz="4" w:space="0" w:color="auto"/>
              <w:left w:val="single" w:sz="4" w:space="0" w:color="auto"/>
              <w:bottom w:val="single" w:sz="4" w:space="0" w:color="auto"/>
              <w:right w:val="single" w:sz="4" w:space="0" w:color="auto"/>
            </w:tcBorders>
            <w:vAlign w:val="center"/>
            <w:hideMark/>
          </w:tcPr>
          <w:p w14:paraId="2F9D0FCB" w14:textId="77777777" w:rsidR="008C354F" w:rsidRDefault="008C354F" w:rsidP="008C354F">
            <w:pPr>
              <w:pStyle w:val="Tabletext"/>
              <w:jc w:val="center"/>
              <w:rPr>
                <w:rFonts w:eastAsia="Arial Unicode MS"/>
                <w:sz w:val="18"/>
                <w:szCs w:val="18"/>
                <w:lang w:val="en-GB" w:bidi="ar-EG"/>
              </w:rPr>
            </w:pPr>
            <w:r>
              <w:rPr>
                <w:rFonts w:eastAsia="Arial Unicode MS"/>
                <w:sz w:val="26"/>
                <w:rtl/>
                <w:lang w:val="en-GB" w:bidi="ar-EG"/>
              </w:rPr>
              <w:t>الفارق</w:t>
            </w:r>
          </w:p>
        </w:tc>
        <w:tc>
          <w:tcPr>
            <w:tcW w:w="1186" w:type="dxa"/>
            <w:tcBorders>
              <w:top w:val="single" w:sz="4" w:space="0" w:color="auto"/>
              <w:left w:val="single" w:sz="4" w:space="0" w:color="auto"/>
              <w:bottom w:val="single" w:sz="4" w:space="0" w:color="auto"/>
              <w:right w:val="single" w:sz="4" w:space="0" w:color="auto"/>
            </w:tcBorders>
            <w:vAlign w:val="center"/>
          </w:tcPr>
          <w:p w14:paraId="37739BF7" w14:textId="77777777" w:rsidR="008C354F" w:rsidRDefault="008C354F" w:rsidP="008C354F">
            <w:pPr>
              <w:pStyle w:val="Tabletext"/>
              <w:jc w:val="center"/>
              <w:rPr>
                <w:rFonts w:eastAsia="Arial Unicode MS"/>
                <w:sz w:val="18"/>
                <w:szCs w:val="18"/>
                <w:rtl/>
                <w:lang w:val="en-GB"/>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69331590" w14:textId="77777777" w:rsidR="008C354F" w:rsidRDefault="008C354F" w:rsidP="008C354F">
            <w:pPr>
              <w:pStyle w:val="Tabletext"/>
              <w:jc w:val="center"/>
              <w:rPr>
                <w:rFonts w:eastAsia="Arial Unicode MS"/>
                <w:b/>
                <w:sz w:val="18"/>
                <w:szCs w:val="18"/>
                <w:lang w:val="en-GB"/>
              </w:rPr>
            </w:pPr>
            <w:r>
              <w:rPr>
                <w:b/>
                <w:sz w:val="18"/>
                <w:szCs w:val="18"/>
                <w:lang w:val="en-GB"/>
              </w:rPr>
              <w:t>d = 70a</w:t>
            </w:r>
            <w:r>
              <w:rPr>
                <w:b/>
                <w:sz w:val="18"/>
                <w:szCs w:val="18"/>
                <w:lang w:val="en-GB"/>
              </w:rPr>
              <w:noBreakHyphen/>
              <w:t>70b</w:t>
            </w:r>
          </w:p>
        </w:tc>
        <w:tc>
          <w:tcPr>
            <w:tcW w:w="789" w:type="dxa"/>
            <w:tcBorders>
              <w:top w:val="single" w:sz="4" w:space="0" w:color="auto"/>
              <w:left w:val="single" w:sz="4" w:space="0" w:color="auto"/>
              <w:bottom w:val="single" w:sz="4" w:space="0" w:color="auto"/>
              <w:right w:val="single" w:sz="4" w:space="0" w:color="auto"/>
            </w:tcBorders>
            <w:vAlign w:val="center"/>
            <w:hideMark/>
          </w:tcPr>
          <w:p w14:paraId="67CF3669" w14:textId="77777777" w:rsidR="008C354F" w:rsidRDefault="008C354F" w:rsidP="008C354F">
            <w:pPr>
              <w:pStyle w:val="Tabletext"/>
              <w:jc w:val="center"/>
              <w:rPr>
                <w:rFonts w:eastAsia="Arial Unicode MS"/>
                <w:i/>
                <w:sz w:val="18"/>
                <w:szCs w:val="18"/>
                <w:lang w:val="en-GB"/>
              </w:rPr>
            </w:pPr>
            <w:r>
              <w:rPr>
                <w:rFonts w:cs="Times New Roman" w:hint="cs"/>
                <w:szCs w:val="20"/>
                <w:rtl/>
                <w:lang w:val="en-GB"/>
              </w:rPr>
              <w:t>–</w:t>
            </w:r>
            <w:r>
              <w:rPr>
                <w:sz w:val="18"/>
                <w:szCs w:val="18"/>
                <w:lang w:val="en-GB"/>
              </w:rPr>
              <w:t>0,20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3675913" w14:textId="77777777" w:rsidR="008C354F" w:rsidRDefault="008C354F" w:rsidP="008C354F">
            <w:pPr>
              <w:pStyle w:val="Tabletext"/>
              <w:jc w:val="center"/>
              <w:rPr>
                <w:rFonts w:eastAsia="Arial Unicode MS"/>
                <w:i/>
                <w:sz w:val="18"/>
                <w:szCs w:val="18"/>
                <w:lang w:val="en-GB"/>
              </w:rPr>
            </w:pPr>
            <w:r>
              <w:rPr>
                <w:rFonts w:cs="Times New Roman" w:hint="cs"/>
                <w:szCs w:val="20"/>
                <w:rtl/>
                <w:lang w:val="en-GB"/>
              </w:rPr>
              <w:t>–</w:t>
            </w:r>
            <w:r>
              <w:rPr>
                <w:sz w:val="18"/>
                <w:szCs w:val="18"/>
                <w:lang w:val="en-GB"/>
              </w:rPr>
              <w:t>0,10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ED0FC33" w14:textId="77777777" w:rsidR="008C354F" w:rsidRDefault="008C354F" w:rsidP="008C354F">
            <w:pPr>
              <w:pStyle w:val="Tabletext"/>
              <w:jc w:val="center"/>
              <w:rPr>
                <w:rFonts w:eastAsia="Arial Unicode MS"/>
                <w:i/>
                <w:sz w:val="18"/>
                <w:szCs w:val="18"/>
                <w:lang w:val="en-GB"/>
              </w:rPr>
            </w:pPr>
            <w:r>
              <w:rPr>
                <w:rFonts w:cs="Times New Roman" w:hint="cs"/>
                <w:szCs w:val="20"/>
                <w:rtl/>
                <w:lang w:val="en-GB"/>
              </w:rPr>
              <w:t>–</w:t>
            </w:r>
            <w:r>
              <w:rPr>
                <w:sz w:val="18"/>
                <w:szCs w:val="18"/>
                <w:lang w:val="en-GB"/>
              </w:rPr>
              <w:t>0,20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3268299D" w14:textId="77777777" w:rsidR="008C354F" w:rsidRDefault="008C354F" w:rsidP="008C354F">
            <w:pPr>
              <w:pStyle w:val="Tabletext"/>
              <w:jc w:val="center"/>
              <w:rPr>
                <w:rFonts w:eastAsia="Arial Unicode MS"/>
                <w:i/>
                <w:sz w:val="18"/>
                <w:szCs w:val="18"/>
                <w:lang w:val="en-GB"/>
              </w:rPr>
            </w:pPr>
            <w:r>
              <w:rPr>
                <w:sz w:val="18"/>
                <w:szCs w:val="18"/>
                <w:lang w:val="en-GB"/>
              </w:rPr>
              <w:t>16,40</w:t>
            </w:r>
          </w:p>
        </w:tc>
        <w:tc>
          <w:tcPr>
            <w:tcW w:w="789" w:type="dxa"/>
            <w:tcBorders>
              <w:top w:val="single" w:sz="4" w:space="0" w:color="auto"/>
              <w:left w:val="single" w:sz="4" w:space="0" w:color="auto"/>
              <w:bottom w:val="single" w:sz="4" w:space="0" w:color="auto"/>
              <w:right w:val="single" w:sz="4" w:space="0" w:color="auto"/>
            </w:tcBorders>
            <w:vAlign w:val="center"/>
            <w:hideMark/>
          </w:tcPr>
          <w:p w14:paraId="611133E4" w14:textId="77777777" w:rsidR="008C354F" w:rsidRDefault="008C354F" w:rsidP="008C354F">
            <w:pPr>
              <w:pStyle w:val="Tabletext"/>
              <w:jc w:val="center"/>
              <w:rPr>
                <w:rFonts w:eastAsia="Arial Unicode MS"/>
                <w:i/>
                <w:sz w:val="18"/>
                <w:szCs w:val="18"/>
                <w:lang w:val="en-GB"/>
              </w:rPr>
            </w:pPr>
            <w:r>
              <w:rPr>
                <w:sz w:val="18"/>
                <w:szCs w:val="18"/>
                <w:lang w:val="en-GB"/>
              </w:rPr>
              <w:t>1,00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6C009315" w14:textId="77777777" w:rsidR="008C354F" w:rsidRDefault="008C354F" w:rsidP="008C354F">
            <w:pPr>
              <w:pStyle w:val="Tabletext"/>
              <w:jc w:val="center"/>
              <w:rPr>
                <w:rFonts w:eastAsia="Arial Unicode MS"/>
                <w:i/>
                <w:sz w:val="18"/>
                <w:szCs w:val="18"/>
                <w:lang w:val="en-GB"/>
              </w:rPr>
            </w:pPr>
            <w:r>
              <w:rPr>
                <w:sz w:val="18"/>
                <w:szCs w:val="18"/>
                <w:lang w:val="en-GB"/>
              </w:rPr>
              <w:t>0,20</w:t>
            </w:r>
          </w:p>
        </w:tc>
        <w:tc>
          <w:tcPr>
            <w:tcW w:w="686"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6D1783FD" w14:textId="77777777" w:rsidR="008C354F" w:rsidRDefault="008C354F" w:rsidP="008C354F">
            <w:pPr>
              <w:pStyle w:val="Tabletext"/>
              <w:jc w:val="center"/>
              <w:rPr>
                <w:rFonts w:eastAsia="Arial Unicode MS"/>
                <w:i/>
                <w:sz w:val="18"/>
                <w:szCs w:val="18"/>
                <w:lang w:val="en-GB"/>
              </w:rPr>
            </w:pPr>
            <w:r>
              <w:rPr>
                <w:sz w:val="18"/>
                <w:szCs w:val="18"/>
                <w:lang w:val="en-GB"/>
              </w:rPr>
              <w:t>0,00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3A2F6863" w14:textId="77777777" w:rsidR="008C354F" w:rsidRDefault="008C354F" w:rsidP="008C354F">
            <w:pPr>
              <w:pStyle w:val="Tabletext"/>
              <w:jc w:val="center"/>
              <w:rPr>
                <w:rFonts w:eastAsia="Arial Unicode MS"/>
                <w:i/>
                <w:sz w:val="18"/>
                <w:szCs w:val="18"/>
                <w:lang w:val="en-GB"/>
              </w:rPr>
            </w:pPr>
            <w:r>
              <w:rPr>
                <w:sz w:val="18"/>
                <w:szCs w:val="18"/>
                <w:lang w:val="en-GB"/>
              </w:rPr>
              <w:t>0,20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47C471F6" w14:textId="77777777" w:rsidR="008C354F" w:rsidRDefault="008C354F" w:rsidP="008C354F">
            <w:pPr>
              <w:pStyle w:val="Tabletext"/>
              <w:jc w:val="center"/>
              <w:rPr>
                <w:rFonts w:eastAsia="Arial Unicode MS"/>
                <w:i/>
                <w:sz w:val="18"/>
                <w:szCs w:val="18"/>
                <w:lang w:val="en-GB"/>
              </w:rPr>
            </w:pPr>
            <w:r>
              <w:rPr>
                <w:sz w:val="18"/>
                <w:szCs w:val="18"/>
                <w:lang w:val="en-GB"/>
              </w:rPr>
              <w:t>1,00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654B598" w14:textId="77777777" w:rsidR="008C354F" w:rsidRDefault="008C354F" w:rsidP="008C354F">
            <w:pPr>
              <w:pStyle w:val="Tabletext"/>
              <w:jc w:val="center"/>
              <w:rPr>
                <w:rFonts w:eastAsia="Arial Unicode MS"/>
                <w:i/>
                <w:sz w:val="18"/>
                <w:szCs w:val="18"/>
                <w:lang w:val="en-GB"/>
              </w:rPr>
            </w:pPr>
            <w:r>
              <w:rPr>
                <w:sz w:val="18"/>
                <w:szCs w:val="18"/>
                <w:lang w:val="en-GB"/>
              </w:rPr>
              <w:t>16,40</w:t>
            </w:r>
          </w:p>
        </w:tc>
        <w:tc>
          <w:tcPr>
            <w:tcW w:w="789" w:type="dxa"/>
            <w:tcBorders>
              <w:top w:val="single" w:sz="4" w:space="0" w:color="auto"/>
              <w:left w:val="single" w:sz="4" w:space="0" w:color="auto"/>
              <w:bottom w:val="single" w:sz="4" w:space="0" w:color="auto"/>
              <w:right w:val="single" w:sz="4" w:space="0" w:color="auto"/>
            </w:tcBorders>
            <w:vAlign w:val="center"/>
            <w:hideMark/>
          </w:tcPr>
          <w:p w14:paraId="0AC77026" w14:textId="77777777" w:rsidR="008C354F" w:rsidRDefault="008C354F" w:rsidP="008C354F">
            <w:pPr>
              <w:pStyle w:val="Tabletext"/>
              <w:jc w:val="center"/>
              <w:rPr>
                <w:rFonts w:eastAsia="Arial Unicode MS"/>
                <w:i/>
                <w:sz w:val="18"/>
                <w:szCs w:val="18"/>
                <w:lang w:val="en-GB"/>
              </w:rPr>
            </w:pPr>
            <w:r>
              <w:rPr>
                <w:rFonts w:cs="Times New Roman" w:hint="cs"/>
                <w:szCs w:val="20"/>
                <w:rtl/>
                <w:lang w:val="en-GB"/>
              </w:rPr>
              <w:t>–</w:t>
            </w:r>
            <w:r>
              <w:rPr>
                <w:sz w:val="18"/>
                <w:szCs w:val="18"/>
                <w:lang w:val="en-GB"/>
              </w:rPr>
              <w:t>0,20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202612CF" w14:textId="77777777" w:rsidR="008C354F" w:rsidRDefault="008C354F" w:rsidP="008C354F">
            <w:pPr>
              <w:pStyle w:val="Tabletext"/>
              <w:jc w:val="center"/>
              <w:rPr>
                <w:rFonts w:eastAsia="Arial Unicode MS"/>
                <w:i/>
                <w:sz w:val="18"/>
                <w:szCs w:val="18"/>
                <w:lang w:val="en-GB"/>
              </w:rPr>
            </w:pPr>
            <w:r>
              <w:rPr>
                <w:rFonts w:cs="Times New Roman" w:hint="cs"/>
                <w:szCs w:val="20"/>
                <w:rtl/>
                <w:lang w:val="en-GB"/>
              </w:rPr>
              <w:t>–</w:t>
            </w:r>
            <w:r>
              <w:rPr>
                <w:sz w:val="18"/>
                <w:szCs w:val="18"/>
                <w:lang w:val="en-GB"/>
              </w:rPr>
              <w:t>0,10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6FAC6118" w14:textId="77777777" w:rsidR="008C354F" w:rsidRDefault="008C354F" w:rsidP="008C354F">
            <w:pPr>
              <w:pStyle w:val="Tabletext"/>
              <w:jc w:val="center"/>
              <w:rPr>
                <w:rFonts w:eastAsia="Arial Unicode MS"/>
                <w:i/>
                <w:sz w:val="18"/>
                <w:szCs w:val="18"/>
                <w:lang w:val="en-GB"/>
              </w:rPr>
            </w:pPr>
            <w:r>
              <w:rPr>
                <w:rFonts w:cs="Times New Roman" w:hint="cs"/>
                <w:szCs w:val="20"/>
                <w:rtl/>
                <w:lang w:val="en-GB"/>
              </w:rPr>
              <w:t>–</w:t>
            </w:r>
            <w:r>
              <w:rPr>
                <w:sz w:val="18"/>
                <w:szCs w:val="18"/>
                <w:lang w:val="en-GB"/>
              </w:rPr>
              <w:t>0,20</w:t>
            </w:r>
          </w:p>
        </w:tc>
        <w:tc>
          <w:tcPr>
            <w:tcW w:w="726" w:type="dxa"/>
            <w:tcBorders>
              <w:top w:val="single" w:sz="4" w:space="0" w:color="auto"/>
              <w:left w:val="single" w:sz="4" w:space="0" w:color="auto"/>
              <w:bottom w:val="single" w:sz="4" w:space="0" w:color="auto"/>
              <w:right w:val="single" w:sz="4" w:space="0" w:color="auto"/>
            </w:tcBorders>
            <w:vAlign w:val="center"/>
          </w:tcPr>
          <w:p w14:paraId="4315C403" w14:textId="77777777" w:rsidR="008C354F" w:rsidRDefault="008C354F" w:rsidP="008C354F">
            <w:pPr>
              <w:pStyle w:val="Tabletext"/>
              <w:jc w:val="center"/>
              <w:rPr>
                <w:rFonts w:eastAsia="Arial Unicode MS"/>
                <w:sz w:val="18"/>
                <w:szCs w:val="18"/>
                <w:lang w:val="en-GB"/>
              </w:rPr>
            </w:pPr>
          </w:p>
        </w:tc>
        <w:tc>
          <w:tcPr>
            <w:tcW w:w="686" w:type="dxa"/>
            <w:tcBorders>
              <w:top w:val="single" w:sz="4" w:space="0" w:color="auto"/>
              <w:left w:val="single" w:sz="4" w:space="0" w:color="auto"/>
              <w:bottom w:val="single" w:sz="4" w:space="0" w:color="auto"/>
              <w:right w:val="single" w:sz="4" w:space="0" w:color="auto"/>
            </w:tcBorders>
            <w:vAlign w:val="center"/>
          </w:tcPr>
          <w:p w14:paraId="350D8F51" w14:textId="77777777" w:rsidR="008C354F" w:rsidRDefault="008C354F" w:rsidP="008C354F">
            <w:pPr>
              <w:pStyle w:val="Tabletext"/>
              <w:jc w:val="center"/>
              <w:rPr>
                <w:rFonts w:eastAsia="Arial Unicode MS"/>
                <w:sz w:val="18"/>
                <w:szCs w:val="18"/>
                <w:lang w:val="en-GB"/>
              </w:rPr>
            </w:pPr>
          </w:p>
        </w:tc>
      </w:tr>
    </w:tbl>
    <w:p w14:paraId="01FFE8C1" w14:textId="7ED3C147" w:rsidR="007E68E1" w:rsidRDefault="007E68E1" w:rsidP="0033389B">
      <w:pPr>
        <w:spacing w:before="240" w:after="120"/>
        <w:rPr>
          <w:spacing w:val="4"/>
          <w:lang w:bidi="ar-EG"/>
        </w:rPr>
      </w:pPr>
      <w:r>
        <w:rPr>
          <w:spacing w:val="4"/>
          <w:rtl/>
          <w:lang w:bidi="ar-EG"/>
        </w:rPr>
        <w:t xml:space="preserve">للحصول على الأرقام الجديدة بالتوصية </w:t>
      </w:r>
      <w:r>
        <w:rPr>
          <w:spacing w:val="4"/>
          <w:lang w:bidi="ar-EG"/>
        </w:rPr>
        <w:t>ITU-R BS.1615</w:t>
      </w:r>
      <w:r>
        <w:rPr>
          <w:spacing w:val="4"/>
          <w:rtl/>
          <w:lang w:bidi="ar-EG"/>
        </w:rPr>
        <w:t xml:space="preserve"> للتشكيلات المعنية، يطرح من الرقم المقابل بالوثيقة </w:t>
      </w:r>
      <w:r>
        <w:rPr>
          <w:spacing w:val="4"/>
          <w:lang w:bidi="ar-EG"/>
        </w:rPr>
        <w:t>6-7/21</w:t>
      </w:r>
      <w:r>
        <w:rPr>
          <w:spacing w:val="4"/>
          <w:rtl/>
          <w:lang w:bidi="ar-EG"/>
        </w:rPr>
        <w:t xml:space="preserve"> الفارق </w:t>
      </w:r>
      <w:r>
        <w:rPr>
          <w:spacing w:val="4"/>
          <w:lang w:bidi="ar-EG"/>
        </w:rPr>
        <w:t>"d"</w:t>
      </w:r>
      <w:r>
        <w:rPr>
          <w:spacing w:val="4"/>
          <w:rtl/>
          <w:lang w:bidi="ar-EG"/>
        </w:rPr>
        <w:t xml:space="preserve"> بعد إجراء التعديلات الخاصة بأوجه التشابه، على النحو</w:t>
      </w:r>
      <w:r w:rsidR="003C1B6E">
        <w:rPr>
          <w:rFonts w:hint="cs"/>
          <w:spacing w:val="4"/>
          <w:rtl/>
          <w:lang w:bidi="ar-EG"/>
        </w:rPr>
        <w:t> </w:t>
      </w:r>
      <w:r>
        <w:rPr>
          <w:spacing w:val="4"/>
          <w:rtl/>
          <w:lang w:bidi="ar-EG"/>
        </w:rPr>
        <w:t>التالي</w:t>
      </w:r>
      <w:r w:rsidR="003C1B6E">
        <w:rPr>
          <w:rFonts w:hint="cs"/>
          <w:spacing w:val="4"/>
          <w:rtl/>
          <w:lang w:bidi="ar-EG"/>
        </w:rPr>
        <w:t>.</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
        <w:gridCol w:w="1198"/>
        <w:gridCol w:w="1198"/>
        <w:gridCol w:w="791"/>
        <w:gridCol w:w="791"/>
        <w:gridCol w:w="791"/>
        <w:gridCol w:w="791"/>
        <w:gridCol w:w="791"/>
        <w:gridCol w:w="687"/>
        <w:gridCol w:w="687"/>
        <w:gridCol w:w="687"/>
        <w:gridCol w:w="687"/>
        <w:gridCol w:w="687"/>
        <w:gridCol w:w="687"/>
        <w:gridCol w:w="687"/>
        <w:gridCol w:w="897"/>
        <w:gridCol w:w="855"/>
        <w:gridCol w:w="687"/>
      </w:tblGrid>
      <w:tr w:rsidR="007E68E1" w14:paraId="0F40318A" w14:textId="77777777" w:rsidTr="008C354F">
        <w:trPr>
          <w:trHeight w:val="20"/>
          <w:jc w:val="center"/>
        </w:trPr>
        <w:tc>
          <w:tcPr>
            <w:tcW w:w="861" w:type="dxa"/>
            <w:vMerge w:val="restart"/>
            <w:tcBorders>
              <w:top w:val="single" w:sz="4" w:space="0" w:color="auto"/>
              <w:left w:val="single" w:sz="4" w:space="0" w:color="auto"/>
              <w:bottom w:val="single" w:sz="4" w:space="0" w:color="auto"/>
              <w:right w:val="single" w:sz="4" w:space="0" w:color="auto"/>
            </w:tcBorders>
            <w:vAlign w:val="center"/>
            <w:hideMark/>
          </w:tcPr>
          <w:p w14:paraId="5190D72E" w14:textId="77777777" w:rsidR="007E68E1" w:rsidRDefault="007E68E1" w:rsidP="0033389B">
            <w:pPr>
              <w:pStyle w:val="Tablehead"/>
              <w:rPr>
                <w:rFonts w:eastAsia="Arial Unicode MS"/>
                <w:rtl/>
                <w:lang w:eastAsia="zh-CN" w:bidi="ar-EG"/>
              </w:rPr>
            </w:pPr>
            <w:r>
              <w:rPr>
                <w:rtl/>
                <w:lang w:eastAsia="zh-CN"/>
              </w:rPr>
              <w:t>الحالة</w:t>
            </w:r>
          </w:p>
        </w:tc>
        <w:tc>
          <w:tcPr>
            <w:tcW w:w="1198" w:type="dxa"/>
            <w:vMerge w:val="restart"/>
            <w:tcBorders>
              <w:top w:val="single" w:sz="4" w:space="0" w:color="auto"/>
              <w:left w:val="single" w:sz="4" w:space="0" w:color="auto"/>
              <w:bottom w:val="single" w:sz="4" w:space="0" w:color="auto"/>
              <w:right w:val="single" w:sz="4" w:space="0" w:color="auto"/>
            </w:tcBorders>
            <w:vAlign w:val="center"/>
            <w:hideMark/>
          </w:tcPr>
          <w:p w14:paraId="3C9BD9DA" w14:textId="77777777" w:rsidR="007E68E1" w:rsidRDefault="007E68E1" w:rsidP="0033389B">
            <w:pPr>
              <w:pStyle w:val="Tablehead"/>
              <w:rPr>
                <w:rFonts w:eastAsia="Arial Unicode MS"/>
                <w:rtl/>
                <w:lang w:eastAsia="zh-CN"/>
              </w:rPr>
            </w:pPr>
            <w:r>
              <w:rPr>
                <w:rtl/>
                <w:lang w:eastAsia="zh-CN"/>
              </w:rPr>
              <w:t>الإشارة المطلوبة</w:t>
            </w:r>
          </w:p>
        </w:tc>
        <w:tc>
          <w:tcPr>
            <w:tcW w:w="1198" w:type="dxa"/>
            <w:vMerge w:val="restart"/>
            <w:tcBorders>
              <w:top w:val="single" w:sz="4" w:space="0" w:color="auto"/>
              <w:left w:val="single" w:sz="4" w:space="0" w:color="auto"/>
              <w:bottom w:val="single" w:sz="4" w:space="0" w:color="auto"/>
              <w:right w:val="single" w:sz="4" w:space="0" w:color="auto"/>
            </w:tcBorders>
            <w:vAlign w:val="center"/>
            <w:hideMark/>
          </w:tcPr>
          <w:p w14:paraId="42015E61"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661" w:type="dxa"/>
            <w:gridSpan w:val="13"/>
            <w:tcBorders>
              <w:top w:val="single" w:sz="4" w:space="0" w:color="auto"/>
              <w:left w:val="single" w:sz="4" w:space="0" w:color="auto"/>
              <w:bottom w:val="single" w:sz="4" w:space="0" w:color="auto"/>
              <w:right w:val="single" w:sz="4" w:space="0" w:color="auto"/>
            </w:tcBorders>
            <w:vAlign w:val="center"/>
            <w:hideMark/>
          </w:tcPr>
          <w:p w14:paraId="498E9571" w14:textId="77777777" w:rsidR="007E68E1" w:rsidRDefault="007E68E1" w:rsidP="0033389B">
            <w:pPr>
              <w:pStyle w:val="Tablehead"/>
              <w:rPr>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lang w:eastAsia="zh-CN"/>
              </w:rPr>
              <w:t xml:space="preserve"> (kHz)</w:t>
            </w:r>
          </w:p>
        </w:tc>
        <w:tc>
          <w:tcPr>
            <w:tcW w:w="1542" w:type="dxa"/>
            <w:gridSpan w:val="2"/>
            <w:tcBorders>
              <w:top w:val="single" w:sz="4" w:space="0" w:color="auto"/>
              <w:left w:val="single" w:sz="4" w:space="0" w:color="auto"/>
              <w:bottom w:val="single" w:sz="4" w:space="0" w:color="auto"/>
              <w:right w:val="single" w:sz="4" w:space="0" w:color="auto"/>
            </w:tcBorders>
            <w:vAlign w:val="center"/>
            <w:hideMark/>
          </w:tcPr>
          <w:p w14:paraId="7E07E098" w14:textId="77777777" w:rsidR="007E68E1" w:rsidRDefault="007E68E1" w:rsidP="0033389B">
            <w:pPr>
              <w:pStyle w:val="Tablehead"/>
              <w:rPr>
                <w:sz w:val="18"/>
                <w:szCs w:val="18"/>
                <w:lang w:eastAsia="zh-CN"/>
              </w:rPr>
            </w:pPr>
            <w:r>
              <w:rPr>
                <w:rtl/>
                <w:lang w:eastAsia="zh-CN"/>
              </w:rPr>
              <w:t>المعلمات</w:t>
            </w:r>
          </w:p>
        </w:tc>
      </w:tr>
      <w:tr w:rsidR="007E68E1" w14:paraId="2E3AA7E7" w14:textId="77777777" w:rsidTr="008C354F">
        <w:trPr>
          <w:trHeight w:val="20"/>
          <w:jc w:val="center"/>
        </w:trPr>
        <w:tc>
          <w:tcPr>
            <w:tcW w:w="861" w:type="dxa"/>
            <w:vMerge/>
            <w:tcBorders>
              <w:top w:val="single" w:sz="4" w:space="0" w:color="auto"/>
              <w:left w:val="single" w:sz="4" w:space="0" w:color="auto"/>
              <w:bottom w:val="single" w:sz="4" w:space="0" w:color="auto"/>
              <w:right w:val="single" w:sz="4" w:space="0" w:color="auto"/>
            </w:tcBorders>
            <w:vAlign w:val="center"/>
            <w:hideMark/>
          </w:tcPr>
          <w:p w14:paraId="2CB93A99"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198" w:type="dxa"/>
            <w:vMerge/>
            <w:tcBorders>
              <w:top w:val="single" w:sz="4" w:space="0" w:color="auto"/>
              <w:left w:val="single" w:sz="4" w:space="0" w:color="auto"/>
              <w:bottom w:val="single" w:sz="4" w:space="0" w:color="auto"/>
              <w:right w:val="single" w:sz="4" w:space="0" w:color="auto"/>
            </w:tcBorders>
            <w:vAlign w:val="center"/>
            <w:hideMark/>
          </w:tcPr>
          <w:p w14:paraId="5909D3A6"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198" w:type="dxa"/>
            <w:vMerge/>
            <w:tcBorders>
              <w:top w:val="single" w:sz="4" w:space="0" w:color="auto"/>
              <w:left w:val="single" w:sz="4" w:space="0" w:color="auto"/>
              <w:bottom w:val="single" w:sz="4" w:space="0" w:color="auto"/>
              <w:right w:val="single" w:sz="4" w:space="0" w:color="auto"/>
            </w:tcBorders>
            <w:vAlign w:val="center"/>
            <w:hideMark/>
          </w:tcPr>
          <w:p w14:paraId="69097FDD"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91" w:type="dxa"/>
            <w:tcBorders>
              <w:top w:val="single" w:sz="4" w:space="0" w:color="auto"/>
              <w:left w:val="single" w:sz="4" w:space="0" w:color="auto"/>
              <w:bottom w:val="single" w:sz="4" w:space="0" w:color="auto"/>
              <w:right w:val="single" w:sz="4" w:space="0" w:color="auto"/>
            </w:tcBorders>
            <w:vAlign w:val="center"/>
            <w:hideMark/>
          </w:tcPr>
          <w:p w14:paraId="2C7B2517" w14:textId="77777777" w:rsidR="007E68E1" w:rsidRDefault="007E68E1" w:rsidP="008C354F">
            <w:pPr>
              <w:pStyle w:val="Tablehead"/>
              <w:rPr>
                <w:rFonts w:eastAsia="Arial Unicode MS"/>
                <w:lang w:eastAsia="zh-CN"/>
              </w:rPr>
            </w:pPr>
            <w:r>
              <w:rPr>
                <w:lang w:eastAsia="zh-CN"/>
              </w:rPr>
              <w:t>20−</w:t>
            </w:r>
          </w:p>
        </w:tc>
        <w:tc>
          <w:tcPr>
            <w:tcW w:w="791" w:type="dxa"/>
            <w:tcBorders>
              <w:top w:val="single" w:sz="4" w:space="0" w:color="auto"/>
              <w:left w:val="single" w:sz="4" w:space="0" w:color="auto"/>
              <w:bottom w:val="single" w:sz="4" w:space="0" w:color="auto"/>
              <w:right w:val="single" w:sz="4" w:space="0" w:color="auto"/>
            </w:tcBorders>
            <w:vAlign w:val="center"/>
            <w:hideMark/>
          </w:tcPr>
          <w:p w14:paraId="0B4ABB1A" w14:textId="77777777" w:rsidR="007E68E1" w:rsidRDefault="007E68E1" w:rsidP="008C354F">
            <w:pPr>
              <w:pStyle w:val="Tablehead"/>
              <w:rPr>
                <w:rFonts w:eastAsia="Arial Unicode MS"/>
                <w:lang w:eastAsia="zh-CN"/>
              </w:rPr>
            </w:pPr>
            <w:r>
              <w:rPr>
                <w:lang w:eastAsia="zh-CN"/>
              </w:rPr>
              <w:t>18−</w:t>
            </w:r>
          </w:p>
        </w:tc>
        <w:tc>
          <w:tcPr>
            <w:tcW w:w="791" w:type="dxa"/>
            <w:tcBorders>
              <w:top w:val="single" w:sz="4" w:space="0" w:color="auto"/>
              <w:left w:val="single" w:sz="4" w:space="0" w:color="auto"/>
              <w:bottom w:val="single" w:sz="4" w:space="0" w:color="auto"/>
              <w:right w:val="single" w:sz="4" w:space="0" w:color="auto"/>
            </w:tcBorders>
            <w:vAlign w:val="center"/>
            <w:hideMark/>
          </w:tcPr>
          <w:p w14:paraId="4CF87C75" w14:textId="77777777" w:rsidR="007E68E1" w:rsidRDefault="007E68E1" w:rsidP="008C354F">
            <w:pPr>
              <w:pStyle w:val="Tablehead"/>
              <w:rPr>
                <w:rFonts w:eastAsia="Arial Unicode MS"/>
                <w:rtl/>
                <w:lang w:eastAsia="zh-CN"/>
              </w:rPr>
            </w:pPr>
            <w:r>
              <w:rPr>
                <w:lang w:eastAsia="zh-CN"/>
              </w:rPr>
              <w:t>15−</w:t>
            </w:r>
          </w:p>
        </w:tc>
        <w:tc>
          <w:tcPr>
            <w:tcW w:w="791" w:type="dxa"/>
            <w:tcBorders>
              <w:top w:val="single" w:sz="4" w:space="0" w:color="auto"/>
              <w:left w:val="single" w:sz="4" w:space="0" w:color="auto"/>
              <w:bottom w:val="single" w:sz="4" w:space="0" w:color="auto"/>
              <w:right w:val="single" w:sz="4" w:space="0" w:color="auto"/>
            </w:tcBorders>
            <w:vAlign w:val="center"/>
            <w:hideMark/>
          </w:tcPr>
          <w:p w14:paraId="73CB6E31" w14:textId="77777777" w:rsidR="007E68E1" w:rsidRDefault="007E68E1" w:rsidP="008C354F">
            <w:pPr>
              <w:pStyle w:val="Tablehead"/>
              <w:rPr>
                <w:rFonts w:eastAsia="Arial Unicode MS"/>
                <w:lang w:eastAsia="zh-CN"/>
              </w:rPr>
            </w:pPr>
            <w:r>
              <w:rPr>
                <w:lang w:eastAsia="zh-CN"/>
              </w:rPr>
              <w:t>10−</w:t>
            </w:r>
          </w:p>
        </w:tc>
        <w:tc>
          <w:tcPr>
            <w:tcW w:w="791" w:type="dxa"/>
            <w:tcBorders>
              <w:top w:val="single" w:sz="4" w:space="0" w:color="auto"/>
              <w:left w:val="single" w:sz="4" w:space="0" w:color="auto"/>
              <w:bottom w:val="single" w:sz="4" w:space="0" w:color="auto"/>
              <w:right w:val="single" w:sz="4" w:space="0" w:color="auto"/>
            </w:tcBorders>
            <w:vAlign w:val="center"/>
            <w:hideMark/>
          </w:tcPr>
          <w:p w14:paraId="5E4F37E6" w14:textId="77777777" w:rsidR="007E68E1" w:rsidRDefault="007E68E1" w:rsidP="008C354F">
            <w:pPr>
              <w:pStyle w:val="Tablehead"/>
              <w:rPr>
                <w:rFonts w:eastAsia="Arial Unicode MS"/>
                <w:lang w:eastAsia="zh-CN"/>
              </w:rPr>
            </w:pPr>
            <w:r>
              <w:rPr>
                <w:lang w:eastAsia="zh-CN"/>
              </w:rPr>
              <w:t>9−</w:t>
            </w:r>
          </w:p>
        </w:tc>
        <w:tc>
          <w:tcPr>
            <w:tcW w:w="687" w:type="dxa"/>
            <w:tcBorders>
              <w:top w:val="single" w:sz="4" w:space="0" w:color="auto"/>
              <w:left w:val="single" w:sz="4" w:space="0" w:color="auto"/>
              <w:bottom w:val="single" w:sz="4" w:space="0" w:color="auto"/>
              <w:right w:val="single" w:sz="4" w:space="0" w:color="auto"/>
            </w:tcBorders>
            <w:vAlign w:val="center"/>
            <w:hideMark/>
          </w:tcPr>
          <w:p w14:paraId="20205430" w14:textId="77777777" w:rsidR="007E68E1" w:rsidRDefault="007E68E1" w:rsidP="008C354F">
            <w:pPr>
              <w:pStyle w:val="Tablehead"/>
              <w:rPr>
                <w:rFonts w:eastAsia="Arial Unicode MS"/>
                <w:lang w:eastAsia="zh-CN"/>
              </w:rPr>
            </w:pPr>
            <w:r>
              <w:rPr>
                <w:lang w:eastAsia="zh-CN"/>
              </w:rPr>
              <w:t>5−</w:t>
            </w:r>
          </w:p>
        </w:tc>
        <w:tc>
          <w:tcPr>
            <w:tcW w:w="687" w:type="dxa"/>
            <w:tcBorders>
              <w:top w:val="single" w:sz="4" w:space="0" w:color="auto"/>
              <w:left w:val="single" w:sz="4" w:space="0" w:color="auto"/>
              <w:bottom w:val="single" w:sz="4" w:space="0" w:color="auto"/>
              <w:right w:val="single" w:sz="4" w:space="0" w:color="auto"/>
            </w:tcBorders>
            <w:vAlign w:val="center"/>
            <w:hideMark/>
          </w:tcPr>
          <w:p w14:paraId="134A82EB" w14:textId="77777777" w:rsidR="007E68E1" w:rsidRDefault="007E68E1" w:rsidP="008C354F">
            <w:pPr>
              <w:pStyle w:val="Tablehead"/>
              <w:rPr>
                <w:rFonts w:eastAsia="Arial Unicode MS"/>
                <w:lang w:eastAsia="zh-CN"/>
              </w:rPr>
            </w:pPr>
            <w:r>
              <w:rPr>
                <w:lang w:eastAsia="zh-CN"/>
              </w:rPr>
              <w:t>0</w:t>
            </w:r>
          </w:p>
        </w:tc>
        <w:tc>
          <w:tcPr>
            <w:tcW w:w="687" w:type="dxa"/>
            <w:tcBorders>
              <w:top w:val="single" w:sz="4" w:space="0" w:color="auto"/>
              <w:left w:val="single" w:sz="4" w:space="0" w:color="auto"/>
              <w:bottom w:val="single" w:sz="4" w:space="0" w:color="auto"/>
              <w:right w:val="single" w:sz="4" w:space="0" w:color="auto"/>
            </w:tcBorders>
            <w:vAlign w:val="center"/>
            <w:hideMark/>
          </w:tcPr>
          <w:p w14:paraId="2C8D1DCE" w14:textId="77777777" w:rsidR="007E68E1" w:rsidRDefault="007E68E1" w:rsidP="008C354F">
            <w:pPr>
              <w:pStyle w:val="Tablehead"/>
              <w:rPr>
                <w:rFonts w:eastAsia="Arial Unicode MS"/>
                <w:lang w:eastAsia="zh-CN"/>
              </w:rPr>
            </w:pPr>
            <w:r>
              <w:rPr>
                <w:lang w:eastAsia="zh-CN"/>
              </w:rPr>
              <w:t>5</w:t>
            </w:r>
          </w:p>
        </w:tc>
        <w:tc>
          <w:tcPr>
            <w:tcW w:w="687" w:type="dxa"/>
            <w:tcBorders>
              <w:top w:val="single" w:sz="4" w:space="0" w:color="auto"/>
              <w:left w:val="single" w:sz="4" w:space="0" w:color="auto"/>
              <w:bottom w:val="single" w:sz="4" w:space="0" w:color="auto"/>
              <w:right w:val="single" w:sz="4" w:space="0" w:color="auto"/>
            </w:tcBorders>
            <w:vAlign w:val="center"/>
            <w:hideMark/>
          </w:tcPr>
          <w:p w14:paraId="3CBD36A9" w14:textId="77777777" w:rsidR="007E68E1" w:rsidRDefault="007E68E1" w:rsidP="008C354F">
            <w:pPr>
              <w:pStyle w:val="Tablehead"/>
              <w:rPr>
                <w:rFonts w:eastAsia="Arial Unicode MS"/>
                <w:lang w:eastAsia="zh-CN"/>
              </w:rPr>
            </w:pPr>
            <w:r>
              <w:rPr>
                <w:lang w:eastAsia="zh-CN"/>
              </w:rPr>
              <w:t>9</w:t>
            </w:r>
          </w:p>
        </w:tc>
        <w:tc>
          <w:tcPr>
            <w:tcW w:w="687" w:type="dxa"/>
            <w:tcBorders>
              <w:top w:val="single" w:sz="4" w:space="0" w:color="auto"/>
              <w:left w:val="single" w:sz="4" w:space="0" w:color="auto"/>
              <w:bottom w:val="single" w:sz="4" w:space="0" w:color="auto"/>
              <w:right w:val="single" w:sz="4" w:space="0" w:color="auto"/>
            </w:tcBorders>
            <w:vAlign w:val="center"/>
            <w:hideMark/>
          </w:tcPr>
          <w:p w14:paraId="41E6CE88" w14:textId="77777777" w:rsidR="007E68E1" w:rsidRDefault="007E68E1" w:rsidP="008C354F">
            <w:pPr>
              <w:pStyle w:val="Tablehead"/>
              <w:rPr>
                <w:rFonts w:eastAsia="Arial Unicode MS"/>
                <w:lang w:eastAsia="zh-CN"/>
              </w:rPr>
            </w:pPr>
            <w:r>
              <w:rPr>
                <w:lang w:eastAsia="zh-CN"/>
              </w:rPr>
              <w:t>10</w:t>
            </w:r>
          </w:p>
        </w:tc>
        <w:tc>
          <w:tcPr>
            <w:tcW w:w="687" w:type="dxa"/>
            <w:tcBorders>
              <w:top w:val="single" w:sz="4" w:space="0" w:color="auto"/>
              <w:left w:val="single" w:sz="4" w:space="0" w:color="auto"/>
              <w:bottom w:val="single" w:sz="4" w:space="0" w:color="auto"/>
              <w:right w:val="single" w:sz="4" w:space="0" w:color="auto"/>
            </w:tcBorders>
            <w:vAlign w:val="center"/>
            <w:hideMark/>
          </w:tcPr>
          <w:p w14:paraId="4E8E08C7" w14:textId="77777777" w:rsidR="007E68E1" w:rsidRDefault="007E68E1" w:rsidP="008C354F">
            <w:pPr>
              <w:pStyle w:val="Tablehead"/>
              <w:rPr>
                <w:rFonts w:eastAsia="Arial Unicode MS"/>
                <w:lang w:eastAsia="zh-CN"/>
              </w:rPr>
            </w:pPr>
            <w:r>
              <w:rPr>
                <w:lang w:eastAsia="zh-CN"/>
              </w:rPr>
              <w:t>15</w:t>
            </w:r>
          </w:p>
        </w:tc>
        <w:tc>
          <w:tcPr>
            <w:tcW w:w="687" w:type="dxa"/>
            <w:tcBorders>
              <w:top w:val="single" w:sz="4" w:space="0" w:color="auto"/>
              <w:left w:val="single" w:sz="4" w:space="0" w:color="auto"/>
              <w:bottom w:val="single" w:sz="4" w:space="0" w:color="auto"/>
              <w:right w:val="single" w:sz="4" w:space="0" w:color="auto"/>
            </w:tcBorders>
            <w:vAlign w:val="center"/>
            <w:hideMark/>
          </w:tcPr>
          <w:p w14:paraId="39F39E2C" w14:textId="77777777" w:rsidR="007E68E1" w:rsidRDefault="007E68E1" w:rsidP="008C354F">
            <w:pPr>
              <w:pStyle w:val="Tablehead"/>
              <w:rPr>
                <w:rFonts w:eastAsia="Arial Unicode MS"/>
                <w:lang w:eastAsia="zh-CN"/>
              </w:rPr>
            </w:pPr>
            <w:r>
              <w:rPr>
                <w:lang w:eastAsia="zh-CN"/>
              </w:rPr>
              <w:t>18</w:t>
            </w:r>
          </w:p>
        </w:tc>
        <w:tc>
          <w:tcPr>
            <w:tcW w:w="897" w:type="dxa"/>
            <w:tcBorders>
              <w:top w:val="single" w:sz="4" w:space="0" w:color="auto"/>
              <w:left w:val="single" w:sz="4" w:space="0" w:color="auto"/>
              <w:bottom w:val="single" w:sz="4" w:space="0" w:color="auto"/>
              <w:right w:val="single" w:sz="4" w:space="0" w:color="auto"/>
            </w:tcBorders>
            <w:vAlign w:val="center"/>
            <w:hideMark/>
          </w:tcPr>
          <w:p w14:paraId="5207DCB1" w14:textId="77777777" w:rsidR="007E68E1" w:rsidRDefault="007E68E1" w:rsidP="008C354F">
            <w:pPr>
              <w:pStyle w:val="Tablehead"/>
              <w:rPr>
                <w:rFonts w:eastAsia="Arial Unicode MS"/>
                <w:lang w:eastAsia="zh-CN"/>
              </w:rPr>
            </w:pPr>
            <w:r>
              <w:rPr>
                <w:lang w:eastAsia="zh-CN"/>
              </w:rPr>
              <w:t>20</w:t>
            </w:r>
          </w:p>
        </w:tc>
        <w:tc>
          <w:tcPr>
            <w:tcW w:w="855" w:type="dxa"/>
            <w:tcBorders>
              <w:top w:val="single" w:sz="4" w:space="0" w:color="auto"/>
              <w:left w:val="single" w:sz="4" w:space="0" w:color="auto"/>
              <w:bottom w:val="single" w:sz="4" w:space="0" w:color="auto"/>
              <w:right w:val="single" w:sz="4" w:space="0" w:color="auto"/>
            </w:tcBorders>
            <w:vAlign w:val="center"/>
            <w:hideMark/>
          </w:tcPr>
          <w:p w14:paraId="12AA62EC" w14:textId="77777777" w:rsidR="007E68E1" w:rsidRDefault="007E68E1" w:rsidP="008C354F">
            <w:pPr>
              <w:pStyle w:val="Tablehead"/>
              <w:rPr>
                <w:rFonts w:eastAsia="Arial Unicode MS"/>
                <w:lang w:eastAsia="zh-CN"/>
              </w:rPr>
            </w:pPr>
            <w:r>
              <w:rPr>
                <w:lang w:eastAsia="zh-CN"/>
              </w:rPr>
              <w:t>BDRM</w:t>
            </w:r>
            <w:r>
              <w:rPr>
                <w:lang w:eastAsia="zh-CN"/>
              </w:rPr>
              <w:br/>
              <w:t>(kHz)</w:t>
            </w:r>
          </w:p>
        </w:tc>
        <w:tc>
          <w:tcPr>
            <w:tcW w:w="687" w:type="dxa"/>
            <w:tcBorders>
              <w:top w:val="single" w:sz="4" w:space="0" w:color="auto"/>
              <w:left w:val="single" w:sz="4" w:space="0" w:color="auto"/>
              <w:bottom w:val="single" w:sz="4" w:space="0" w:color="auto"/>
              <w:right w:val="single" w:sz="4" w:space="0" w:color="auto"/>
            </w:tcBorders>
            <w:vAlign w:val="center"/>
            <w:hideMark/>
          </w:tcPr>
          <w:p w14:paraId="2DA1AB70" w14:textId="77777777" w:rsidR="007E68E1" w:rsidRDefault="007E68E1" w:rsidP="008C354F">
            <w:pPr>
              <w:pStyle w:val="Tablehead"/>
              <w:rPr>
                <w:rFonts w:eastAsia="Arial Unicode MS"/>
                <w:lang w:eastAsia="zh-CN"/>
              </w:rPr>
            </w:pPr>
            <w:r>
              <w:rPr>
                <w:i/>
                <w:iCs/>
                <w:lang w:eastAsia="zh-CN"/>
              </w:rPr>
              <w:t>S/I</w:t>
            </w:r>
            <w:r>
              <w:rPr>
                <w:lang w:eastAsia="zh-CN"/>
              </w:rPr>
              <w:br/>
              <w:t>(dB)</w:t>
            </w:r>
          </w:p>
        </w:tc>
      </w:tr>
      <w:tr w:rsidR="007E68E1" w14:paraId="4748B6BD" w14:textId="77777777" w:rsidTr="008C354F">
        <w:trPr>
          <w:trHeight w:val="20"/>
          <w:jc w:val="center"/>
        </w:trPr>
        <w:tc>
          <w:tcPr>
            <w:tcW w:w="861" w:type="dxa"/>
            <w:tcBorders>
              <w:top w:val="single" w:sz="4" w:space="0" w:color="auto"/>
              <w:left w:val="single" w:sz="4" w:space="0" w:color="auto"/>
              <w:bottom w:val="single" w:sz="4" w:space="0" w:color="auto"/>
              <w:right w:val="single" w:sz="4" w:space="0" w:color="auto"/>
            </w:tcBorders>
            <w:vAlign w:val="center"/>
            <w:hideMark/>
          </w:tcPr>
          <w:p w14:paraId="1B4815F2" w14:textId="77777777" w:rsidR="007E68E1" w:rsidRDefault="007E68E1" w:rsidP="0033389B">
            <w:pPr>
              <w:pStyle w:val="Tabletext"/>
              <w:jc w:val="center"/>
              <w:rPr>
                <w:rFonts w:eastAsia="Arial Unicode MS"/>
                <w:sz w:val="18"/>
                <w:szCs w:val="18"/>
                <w:lang w:val="en-GB"/>
              </w:rPr>
            </w:pPr>
            <w:r>
              <w:rPr>
                <w:sz w:val="18"/>
                <w:szCs w:val="18"/>
                <w:lang w:val="en-GB"/>
              </w:rPr>
              <w:t>82</w:t>
            </w:r>
          </w:p>
        </w:tc>
        <w:tc>
          <w:tcPr>
            <w:tcW w:w="1198" w:type="dxa"/>
            <w:tcBorders>
              <w:top w:val="single" w:sz="4" w:space="0" w:color="auto"/>
              <w:left w:val="single" w:sz="4" w:space="0" w:color="auto"/>
              <w:bottom w:val="single" w:sz="4" w:space="0" w:color="auto"/>
              <w:right w:val="single" w:sz="4" w:space="0" w:color="auto"/>
            </w:tcBorders>
            <w:vAlign w:val="center"/>
            <w:hideMark/>
          </w:tcPr>
          <w:p w14:paraId="377EB444" w14:textId="77777777" w:rsidR="007E68E1" w:rsidRDefault="007E68E1" w:rsidP="0033389B">
            <w:pPr>
              <w:pStyle w:val="Tabletext"/>
              <w:jc w:val="center"/>
              <w:rPr>
                <w:rFonts w:eastAsia="Arial Unicode MS"/>
                <w:sz w:val="18"/>
                <w:szCs w:val="18"/>
                <w:lang w:val="en-GB"/>
              </w:rPr>
            </w:pPr>
            <w:r>
              <w:rPr>
                <w:sz w:val="18"/>
                <w:szCs w:val="18"/>
                <w:lang w:val="en-GB"/>
              </w:rPr>
              <w:t>DRM_B5</w:t>
            </w:r>
          </w:p>
        </w:tc>
        <w:tc>
          <w:tcPr>
            <w:tcW w:w="1198" w:type="dxa"/>
            <w:tcBorders>
              <w:top w:val="single" w:sz="4" w:space="0" w:color="auto"/>
              <w:left w:val="single" w:sz="4" w:space="0" w:color="auto"/>
              <w:bottom w:val="single" w:sz="4" w:space="0" w:color="auto"/>
              <w:right w:val="single" w:sz="4" w:space="0" w:color="auto"/>
            </w:tcBorders>
            <w:vAlign w:val="center"/>
            <w:hideMark/>
          </w:tcPr>
          <w:p w14:paraId="12D655E5" w14:textId="77777777" w:rsidR="007E68E1" w:rsidRDefault="007E68E1" w:rsidP="0033389B">
            <w:pPr>
              <w:pStyle w:val="Tabletext"/>
              <w:jc w:val="center"/>
              <w:rPr>
                <w:rFonts w:eastAsia="Arial Unicode MS"/>
                <w:sz w:val="18"/>
                <w:szCs w:val="18"/>
                <w:lang w:val="en-GB"/>
              </w:rPr>
            </w:pPr>
            <w:r>
              <w:rPr>
                <w:sz w:val="18"/>
                <w:szCs w:val="18"/>
                <w:lang w:val="en-GB"/>
              </w:rPr>
              <w:t>DRM_B3</w:t>
            </w:r>
          </w:p>
        </w:tc>
        <w:tc>
          <w:tcPr>
            <w:tcW w:w="791" w:type="dxa"/>
            <w:tcBorders>
              <w:top w:val="single" w:sz="4" w:space="0" w:color="auto"/>
              <w:left w:val="single" w:sz="4" w:space="0" w:color="auto"/>
              <w:bottom w:val="single" w:sz="4" w:space="0" w:color="auto"/>
              <w:right w:val="single" w:sz="4" w:space="0" w:color="auto"/>
            </w:tcBorders>
            <w:vAlign w:val="center"/>
            <w:hideMark/>
          </w:tcPr>
          <w:p w14:paraId="43A9E6B7" w14:textId="77777777" w:rsidR="007E68E1" w:rsidRDefault="007E68E1"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35,80</w:t>
            </w:r>
          </w:p>
        </w:tc>
        <w:tc>
          <w:tcPr>
            <w:tcW w:w="791" w:type="dxa"/>
            <w:tcBorders>
              <w:top w:val="single" w:sz="4" w:space="0" w:color="auto"/>
              <w:left w:val="single" w:sz="4" w:space="0" w:color="auto"/>
              <w:bottom w:val="single" w:sz="4" w:space="0" w:color="auto"/>
              <w:right w:val="single" w:sz="4" w:space="0" w:color="auto"/>
            </w:tcBorders>
            <w:vAlign w:val="center"/>
            <w:hideMark/>
          </w:tcPr>
          <w:p w14:paraId="6804E0FB" w14:textId="77777777" w:rsidR="007E68E1" w:rsidRDefault="007E68E1"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34,00</w:t>
            </w:r>
          </w:p>
        </w:tc>
        <w:tc>
          <w:tcPr>
            <w:tcW w:w="791" w:type="dxa"/>
            <w:tcBorders>
              <w:top w:val="single" w:sz="4" w:space="0" w:color="auto"/>
              <w:left w:val="single" w:sz="4" w:space="0" w:color="auto"/>
              <w:bottom w:val="single" w:sz="4" w:space="0" w:color="auto"/>
              <w:right w:val="single" w:sz="4" w:space="0" w:color="auto"/>
            </w:tcBorders>
            <w:vAlign w:val="center"/>
            <w:hideMark/>
          </w:tcPr>
          <w:p w14:paraId="1E37E99B" w14:textId="77777777" w:rsidR="007E68E1" w:rsidRDefault="007E68E1"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30,60</w:t>
            </w:r>
          </w:p>
        </w:tc>
        <w:tc>
          <w:tcPr>
            <w:tcW w:w="791" w:type="dxa"/>
            <w:tcBorders>
              <w:top w:val="single" w:sz="4" w:space="0" w:color="auto"/>
              <w:left w:val="single" w:sz="4" w:space="0" w:color="auto"/>
              <w:bottom w:val="single" w:sz="4" w:space="0" w:color="auto"/>
              <w:right w:val="single" w:sz="4" w:space="0" w:color="auto"/>
            </w:tcBorders>
            <w:vAlign w:val="center"/>
            <w:hideMark/>
          </w:tcPr>
          <w:p w14:paraId="6209B2C7" w14:textId="77777777" w:rsidR="007E68E1" w:rsidRDefault="007E68E1"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8,30</w:t>
            </w:r>
          </w:p>
        </w:tc>
        <w:tc>
          <w:tcPr>
            <w:tcW w:w="791" w:type="dxa"/>
            <w:tcBorders>
              <w:top w:val="single" w:sz="4" w:space="0" w:color="auto"/>
              <w:left w:val="single" w:sz="4" w:space="0" w:color="auto"/>
              <w:bottom w:val="single" w:sz="4" w:space="0" w:color="auto"/>
              <w:right w:val="single" w:sz="4" w:space="0" w:color="auto"/>
            </w:tcBorders>
            <w:vAlign w:val="center"/>
            <w:hideMark/>
          </w:tcPr>
          <w:p w14:paraId="291C6379" w14:textId="77777777" w:rsidR="007E68E1" w:rsidRDefault="007E68E1" w:rsidP="008C354F">
            <w:pPr>
              <w:pStyle w:val="Tabletext"/>
              <w:jc w:val="center"/>
              <w:rPr>
                <w:rFonts w:eastAsia="Arial Unicode MS"/>
                <w:sz w:val="18"/>
                <w:szCs w:val="18"/>
                <w:lang w:val="en-GB"/>
              </w:rPr>
            </w:pPr>
            <w:r>
              <w:rPr>
                <w:sz w:val="18"/>
                <w:szCs w:val="18"/>
                <w:lang w:val="en-GB"/>
              </w:rPr>
              <w:t>5,30</w:t>
            </w:r>
          </w:p>
        </w:tc>
        <w:tc>
          <w:tcPr>
            <w:tcW w:w="687" w:type="dxa"/>
            <w:tcBorders>
              <w:top w:val="single" w:sz="4" w:space="0" w:color="auto"/>
              <w:left w:val="single" w:sz="4" w:space="0" w:color="auto"/>
              <w:bottom w:val="single" w:sz="4" w:space="0" w:color="auto"/>
              <w:right w:val="single" w:sz="4" w:space="0" w:color="auto"/>
            </w:tcBorders>
            <w:vAlign w:val="center"/>
            <w:hideMark/>
          </w:tcPr>
          <w:p w14:paraId="4120D101" w14:textId="77777777" w:rsidR="007E68E1" w:rsidRDefault="007E68E1" w:rsidP="008C354F">
            <w:pPr>
              <w:pStyle w:val="Tabletext"/>
              <w:jc w:val="center"/>
              <w:rPr>
                <w:rFonts w:eastAsia="Arial Unicode MS"/>
                <w:sz w:val="18"/>
                <w:szCs w:val="18"/>
                <w:lang w:val="en-GB"/>
              </w:rPr>
            </w:pPr>
            <w:r>
              <w:rPr>
                <w:sz w:val="18"/>
                <w:szCs w:val="18"/>
                <w:lang w:val="en-GB"/>
              </w:rPr>
              <w:t>13,30</w:t>
            </w:r>
          </w:p>
        </w:tc>
        <w:tc>
          <w:tcPr>
            <w:tcW w:w="687" w:type="dxa"/>
            <w:tcBorders>
              <w:top w:val="single" w:sz="4" w:space="0" w:color="auto"/>
              <w:left w:val="single" w:sz="4" w:space="0" w:color="auto"/>
              <w:bottom w:val="single" w:sz="4" w:space="0" w:color="auto"/>
              <w:right w:val="single" w:sz="4" w:space="0" w:color="auto"/>
            </w:tcBorders>
            <w:vAlign w:val="center"/>
            <w:hideMark/>
          </w:tcPr>
          <w:p w14:paraId="22FEE81C" w14:textId="77777777" w:rsidR="007E68E1" w:rsidRDefault="007E68E1" w:rsidP="008C354F">
            <w:pPr>
              <w:pStyle w:val="Tabletext"/>
              <w:jc w:val="center"/>
              <w:rPr>
                <w:rFonts w:eastAsia="Arial Unicode MS"/>
                <w:sz w:val="18"/>
                <w:szCs w:val="18"/>
                <w:lang w:val="en-GB"/>
              </w:rPr>
            </w:pPr>
            <w:r>
              <w:rPr>
                <w:sz w:val="18"/>
                <w:szCs w:val="18"/>
                <w:lang w:val="en-GB"/>
              </w:rPr>
              <w:t>16,40</w:t>
            </w:r>
          </w:p>
        </w:tc>
        <w:tc>
          <w:tcPr>
            <w:tcW w:w="687" w:type="dxa"/>
            <w:tcBorders>
              <w:top w:val="single" w:sz="4" w:space="0" w:color="auto"/>
              <w:left w:val="single" w:sz="4" w:space="0" w:color="auto"/>
              <w:bottom w:val="single" w:sz="4" w:space="0" w:color="auto"/>
              <w:right w:val="single" w:sz="4" w:space="0" w:color="auto"/>
            </w:tcBorders>
            <w:vAlign w:val="center"/>
            <w:hideMark/>
          </w:tcPr>
          <w:p w14:paraId="281B3E5C" w14:textId="77777777" w:rsidR="007E68E1" w:rsidRDefault="007E68E1" w:rsidP="008C354F">
            <w:pPr>
              <w:pStyle w:val="Tabletext"/>
              <w:jc w:val="center"/>
              <w:rPr>
                <w:rFonts w:eastAsia="Arial Unicode MS"/>
                <w:sz w:val="18"/>
                <w:szCs w:val="18"/>
                <w:lang w:val="en-GB"/>
              </w:rPr>
            </w:pPr>
            <w:r>
              <w:rPr>
                <w:sz w:val="18"/>
                <w:szCs w:val="18"/>
                <w:lang w:val="en-GB"/>
              </w:rPr>
              <w:t>16,60</w:t>
            </w:r>
          </w:p>
        </w:tc>
        <w:tc>
          <w:tcPr>
            <w:tcW w:w="687" w:type="dxa"/>
            <w:tcBorders>
              <w:top w:val="single" w:sz="4" w:space="0" w:color="auto"/>
              <w:left w:val="single" w:sz="4" w:space="0" w:color="auto"/>
              <w:bottom w:val="single" w:sz="4" w:space="0" w:color="auto"/>
              <w:right w:val="single" w:sz="4" w:space="0" w:color="auto"/>
            </w:tcBorders>
            <w:vAlign w:val="center"/>
            <w:hideMark/>
          </w:tcPr>
          <w:p w14:paraId="38340E23" w14:textId="77777777" w:rsidR="007E68E1" w:rsidRDefault="007E68E1" w:rsidP="008C354F">
            <w:pPr>
              <w:pStyle w:val="Tabletext"/>
              <w:jc w:val="center"/>
              <w:rPr>
                <w:rFonts w:eastAsia="Arial Unicode MS"/>
                <w:sz w:val="18"/>
                <w:szCs w:val="18"/>
                <w:lang w:val="en-GB"/>
              </w:rPr>
            </w:pPr>
            <w:r>
              <w:rPr>
                <w:sz w:val="18"/>
                <w:szCs w:val="18"/>
                <w:lang w:val="en-GB"/>
              </w:rPr>
              <w:t>16,60</w:t>
            </w:r>
          </w:p>
        </w:tc>
        <w:tc>
          <w:tcPr>
            <w:tcW w:w="687" w:type="dxa"/>
            <w:tcBorders>
              <w:top w:val="single" w:sz="4" w:space="0" w:color="auto"/>
              <w:left w:val="single" w:sz="4" w:space="0" w:color="auto"/>
              <w:bottom w:val="single" w:sz="4" w:space="0" w:color="auto"/>
              <w:right w:val="single" w:sz="4" w:space="0" w:color="auto"/>
            </w:tcBorders>
            <w:vAlign w:val="center"/>
            <w:hideMark/>
          </w:tcPr>
          <w:p w14:paraId="400F2FD4" w14:textId="77777777" w:rsidR="007E68E1" w:rsidRDefault="007E68E1" w:rsidP="008C354F">
            <w:pPr>
              <w:pStyle w:val="Tabletext"/>
              <w:jc w:val="center"/>
              <w:rPr>
                <w:rFonts w:eastAsia="Arial Unicode MS"/>
                <w:sz w:val="18"/>
                <w:szCs w:val="18"/>
                <w:lang w:val="en-GB"/>
              </w:rPr>
            </w:pPr>
            <w:r>
              <w:rPr>
                <w:sz w:val="18"/>
                <w:szCs w:val="18"/>
                <w:lang w:val="en-GB"/>
              </w:rPr>
              <w:t>16,40</w:t>
            </w:r>
          </w:p>
        </w:tc>
        <w:tc>
          <w:tcPr>
            <w:tcW w:w="687" w:type="dxa"/>
            <w:tcBorders>
              <w:top w:val="single" w:sz="4" w:space="0" w:color="auto"/>
              <w:left w:val="single" w:sz="4" w:space="0" w:color="auto"/>
              <w:bottom w:val="single" w:sz="4" w:space="0" w:color="auto"/>
              <w:right w:val="single" w:sz="4" w:space="0" w:color="auto"/>
            </w:tcBorders>
            <w:vAlign w:val="center"/>
            <w:hideMark/>
          </w:tcPr>
          <w:p w14:paraId="21AAAD10" w14:textId="77777777" w:rsidR="007E68E1" w:rsidRDefault="007E68E1" w:rsidP="008C354F">
            <w:pPr>
              <w:pStyle w:val="Tabletext"/>
              <w:jc w:val="center"/>
              <w:rPr>
                <w:rFonts w:eastAsia="Arial Unicode MS"/>
                <w:sz w:val="18"/>
                <w:szCs w:val="18"/>
                <w:lang w:val="en-GB"/>
              </w:rPr>
            </w:pPr>
            <w:r>
              <w:rPr>
                <w:sz w:val="18"/>
                <w:szCs w:val="18"/>
                <w:lang w:val="en-GB"/>
              </w:rPr>
              <w:t>13,20</w:t>
            </w:r>
          </w:p>
        </w:tc>
        <w:tc>
          <w:tcPr>
            <w:tcW w:w="687" w:type="dxa"/>
            <w:tcBorders>
              <w:top w:val="single" w:sz="4" w:space="0" w:color="auto"/>
              <w:left w:val="single" w:sz="4" w:space="0" w:color="auto"/>
              <w:bottom w:val="single" w:sz="4" w:space="0" w:color="auto"/>
              <w:right w:val="single" w:sz="4" w:space="0" w:color="auto"/>
            </w:tcBorders>
            <w:vAlign w:val="center"/>
            <w:hideMark/>
          </w:tcPr>
          <w:p w14:paraId="2BBDF882" w14:textId="77777777" w:rsidR="007E68E1" w:rsidRDefault="007E68E1" w:rsidP="008C354F">
            <w:pPr>
              <w:pStyle w:val="Tabletext"/>
              <w:jc w:val="center"/>
              <w:rPr>
                <w:rFonts w:eastAsia="Arial Unicode MS"/>
                <w:sz w:val="18"/>
                <w:szCs w:val="18"/>
                <w:lang w:val="en-GB"/>
              </w:rPr>
            </w:pPr>
            <w:r>
              <w:rPr>
                <w:sz w:val="18"/>
                <w:szCs w:val="18"/>
                <w:lang w:val="en-GB"/>
              </w:rPr>
              <w:t>8,80</w:t>
            </w:r>
          </w:p>
        </w:tc>
        <w:tc>
          <w:tcPr>
            <w:tcW w:w="897" w:type="dxa"/>
            <w:tcBorders>
              <w:top w:val="single" w:sz="4" w:space="0" w:color="auto"/>
              <w:left w:val="single" w:sz="4" w:space="0" w:color="auto"/>
              <w:bottom w:val="single" w:sz="4" w:space="0" w:color="auto"/>
              <w:right w:val="single" w:sz="4" w:space="0" w:color="auto"/>
            </w:tcBorders>
            <w:vAlign w:val="center"/>
            <w:hideMark/>
          </w:tcPr>
          <w:p w14:paraId="31F367D2" w14:textId="77777777" w:rsidR="007E68E1" w:rsidRDefault="007E68E1" w:rsidP="008C354F">
            <w:pPr>
              <w:pStyle w:val="Tabletext"/>
              <w:jc w:val="center"/>
              <w:rPr>
                <w:rFonts w:eastAsia="Arial Unicode MS"/>
                <w:sz w:val="18"/>
                <w:szCs w:val="18"/>
                <w:lang w:val="en-GB"/>
              </w:rPr>
            </w:pPr>
            <w:r>
              <w:rPr>
                <w:rFonts w:cs="Times New Roman" w:hint="cs"/>
                <w:szCs w:val="20"/>
                <w:rtl/>
                <w:lang w:val="en-GB"/>
              </w:rPr>
              <w:t>–</w:t>
            </w:r>
            <w:r>
              <w:rPr>
                <w:sz w:val="18"/>
                <w:szCs w:val="18"/>
                <w:lang w:val="en-GB"/>
              </w:rPr>
              <w:t>9,30</w:t>
            </w:r>
          </w:p>
        </w:tc>
        <w:tc>
          <w:tcPr>
            <w:tcW w:w="855" w:type="dxa"/>
            <w:tcBorders>
              <w:top w:val="single" w:sz="4" w:space="0" w:color="auto"/>
              <w:left w:val="single" w:sz="4" w:space="0" w:color="auto"/>
              <w:bottom w:val="single" w:sz="4" w:space="0" w:color="auto"/>
              <w:right w:val="single" w:sz="4" w:space="0" w:color="auto"/>
            </w:tcBorders>
            <w:vAlign w:val="center"/>
            <w:hideMark/>
          </w:tcPr>
          <w:p w14:paraId="61E2BFE6" w14:textId="77777777" w:rsidR="007E68E1" w:rsidRDefault="007E68E1" w:rsidP="008C354F">
            <w:pPr>
              <w:pStyle w:val="Tabletext"/>
              <w:jc w:val="center"/>
              <w:rPr>
                <w:rFonts w:eastAsia="Arial Unicode MS"/>
                <w:sz w:val="18"/>
                <w:szCs w:val="18"/>
                <w:lang w:val="en-GB"/>
              </w:rPr>
            </w:pPr>
            <w:r>
              <w:rPr>
                <w:sz w:val="18"/>
                <w:szCs w:val="18"/>
                <w:lang w:val="en-GB"/>
              </w:rPr>
              <w:t>10,00</w:t>
            </w:r>
          </w:p>
        </w:tc>
        <w:tc>
          <w:tcPr>
            <w:tcW w:w="687" w:type="dxa"/>
            <w:tcBorders>
              <w:top w:val="single" w:sz="4" w:space="0" w:color="auto"/>
              <w:left w:val="single" w:sz="4" w:space="0" w:color="auto"/>
              <w:bottom w:val="single" w:sz="4" w:space="0" w:color="auto"/>
              <w:right w:val="single" w:sz="4" w:space="0" w:color="auto"/>
            </w:tcBorders>
            <w:vAlign w:val="center"/>
          </w:tcPr>
          <w:p w14:paraId="52E8C7E0" w14:textId="77777777" w:rsidR="007E68E1" w:rsidRDefault="007E68E1" w:rsidP="008C354F">
            <w:pPr>
              <w:pStyle w:val="Tabletext"/>
              <w:jc w:val="center"/>
              <w:rPr>
                <w:rFonts w:eastAsia="Arial Unicode MS"/>
                <w:sz w:val="18"/>
                <w:szCs w:val="18"/>
                <w:lang w:val="en-GB"/>
              </w:rPr>
            </w:pPr>
          </w:p>
        </w:tc>
      </w:tr>
      <w:tr w:rsidR="007E68E1" w14:paraId="20B13228" w14:textId="77777777" w:rsidTr="008C354F">
        <w:trPr>
          <w:trHeight w:val="20"/>
          <w:jc w:val="center"/>
        </w:trPr>
        <w:tc>
          <w:tcPr>
            <w:tcW w:w="861" w:type="dxa"/>
            <w:tcBorders>
              <w:top w:val="single" w:sz="4" w:space="0" w:color="auto"/>
              <w:left w:val="single" w:sz="4" w:space="0" w:color="auto"/>
              <w:bottom w:val="single" w:sz="4" w:space="0" w:color="auto"/>
              <w:right w:val="single" w:sz="4" w:space="0" w:color="auto"/>
            </w:tcBorders>
            <w:vAlign w:val="center"/>
            <w:hideMark/>
          </w:tcPr>
          <w:p w14:paraId="4B974CBF" w14:textId="77777777" w:rsidR="007E68E1" w:rsidRDefault="007E68E1" w:rsidP="0033389B">
            <w:pPr>
              <w:pStyle w:val="Tabletext"/>
              <w:jc w:val="center"/>
              <w:rPr>
                <w:sz w:val="18"/>
                <w:szCs w:val="18"/>
                <w:lang w:val="en-GB"/>
              </w:rPr>
            </w:pPr>
            <w:r>
              <w:rPr>
                <w:sz w:val="18"/>
                <w:szCs w:val="18"/>
                <w:lang w:val="en-GB"/>
              </w:rPr>
              <w:t>82</w:t>
            </w:r>
          </w:p>
        </w:tc>
        <w:tc>
          <w:tcPr>
            <w:tcW w:w="1198" w:type="dxa"/>
            <w:tcBorders>
              <w:top w:val="single" w:sz="4" w:space="0" w:color="auto"/>
              <w:left w:val="single" w:sz="4" w:space="0" w:color="auto"/>
              <w:bottom w:val="single" w:sz="4" w:space="0" w:color="auto"/>
              <w:right w:val="single" w:sz="4" w:space="0" w:color="auto"/>
            </w:tcBorders>
            <w:vAlign w:val="center"/>
            <w:hideMark/>
          </w:tcPr>
          <w:p w14:paraId="06681E4C" w14:textId="77777777" w:rsidR="007E68E1" w:rsidRDefault="007E68E1" w:rsidP="0033389B">
            <w:pPr>
              <w:pStyle w:val="Tabletext"/>
              <w:jc w:val="center"/>
              <w:rPr>
                <w:sz w:val="18"/>
                <w:szCs w:val="18"/>
                <w:lang w:val="en-GB"/>
              </w:rPr>
            </w:pPr>
            <w:r>
              <w:rPr>
                <w:sz w:val="18"/>
                <w:szCs w:val="18"/>
                <w:lang w:val="en-GB"/>
              </w:rPr>
              <w:t>DRM_B5</w:t>
            </w:r>
            <w:r>
              <w:rPr>
                <w:sz w:val="18"/>
                <w:szCs w:val="18"/>
                <w:lang w:val="en-GB"/>
              </w:rPr>
              <w:br/>
              <w:t>/REL</w:t>
            </w:r>
          </w:p>
        </w:tc>
        <w:tc>
          <w:tcPr>
            <w:tcW w:w="1198" w:type="dxa"/>
            <w:tcBorders>
              <w:top w:val="single" w:sz="4" w:space="0" w:color="auto"/>
              <w:left w:val="single" w:sz="4" w:space="0" w:color="auto"/>
              <w:bottom w:val="single" w:sz="4" w:space="0" w:color="auto"/>
              <w:right w:val="single" w:sz="4" w:space="0" w:color="auto"/>
            </w:tcBorders>
            <w:vAlign w:val="center"/>
            <w:hideMark/>
          </w:tcPr>
          <w:p w14:paraId="635EF418" w14:textId="77777777" w:rsidR="007E68E1" w:rsidRDefault="007E68E1" w:rsidP="0033389B">
            <w:pPr>
              <w:pStyle w:val="Tabletext"/>
              <w:jc w:val="center"/>
              <w:rPr>
                <w:sz w:val="18"/>
                <w:szCs w:val="18"/>
                <w:lang w:val="en-GB"/>
              </w:rPr>
            </w:pPr>
            <w:r>
              <w:rPr>
                <w:sz w:val="18"/>
                <w:szCs w:val="18"/>
                <w:lang w:val="en-GB"/>
              </w:rPr>
              <w:t>DRM_B3</w:t>
            </w:r>
            <w:r>
              <w:rPr>
                <w:sz w:val="18"/>
                <w:szCs w:val="18"/>
                <w:lang w:val="en-GB"/>
              </w:rPr>
              <w:br/>
              <w:t>/REL</w:t>
            </w:r>
          </w:p>
        </w:tc>
        <w:tc>
          <w:tcPr>
            <w:tcW w:w="791" w:type="dxa"/>
            <w:tcBorders>
              <w:top w:val="single" w:sz="4" w:space="0" w:color="auto"/>
              <w:left w:val="single" w:sz="4" w:space="0" w:color="auto"/>
              <w:bottom w:val="single" w:sz="4" w:space="0" w:color="auto"/>
              <w:right w:val="single" w:sz="4" w:space="0" w:color="auto"/>
            </w:tcBorders>
            <w:vAlign w:val="center"/>
            <w:hideMark/>
          </w:tcPr>
          <w:p w14:paraId="4CC7162F" w14:textId="77777777" w:rsidR="007E68E1" w:rsidRDefault="007E68E1" w:rsidP="008C354F">
            <w:pPr>
              <w:pStyle w:val="Tabletext"/>
              <w:jc w:val="center"/>
              <w:rPr>
                <w:sz w:val="18"/>
                <w:szCs w:val="18"/>
                <w:lang w:val="en-GB"/>
              </w:rPr>
            </w:pPr>
            <w:r>
              <w:rPr>
                <w:rFonts w:cs="Times New Roman" w:hint="cs"/>
                <w:szCs w:val="20"/>
                <w:rtl/>
                <w:lang w:val="en-GB"/>
              </w:rPr>
              <w:t>–</w:t>
            </w:r>
            <w:r>
              <w:rPr>
                <w:sz w:val="18"/>
                <w:szCs w:val="18"/>
                <w:lang w:val="en-GB"/>
              </w:rPr>
              <w:t>52,20</w:t>
            </w:r>
          </w:p>
        </w:tc>
        <w:tc>
          <w:tcPr>
            <w:tcW w:w="791" w:type="dxa"/>
            <w:tcBorders>
              <w:top w:val="single" w:sz="4" w:space="0" w:color="auto"/>
              <w:left w:val="single" w:sz="4" w:space="0" w:color="auto"/>
              <w:bottom w:val="single" w:sz="4" w:space="0" w:color="auto"/>
              <w:right w:val="single" w:sz="4" w:space="0" w:color="auto"/>
            </w:tcBorders>
            <w:vAlign w:val="center"/>
            <w:hideMark/>
          </w:tcPr>
          <w:p w14:paraId="0CAADE45" w14:textId="77777777" w:rsidR="007E68E1" w:rsidRDefault="007E68E1" w:rsidP="008C354F">
            <w:pPr>
              <w:pStyle w:val="Tabletext"/>
              <w:jc w:val="center"/>
              <w:rPr>
                <w:sz w:val="18"/>
                <w:szCs w:val="18"/>
                <w:lang w:val="en-GB"/>
              </w:rPr>
            </w:pPr>
            <w:r>
              <w:rPr>
                <w:rFonts w:cs="Times New Roman" w:hint="cs"/>
                <w:szCs w:val="20"/>
                <w:rtl/>
                <w:lang w:val="en-GB"/>
              </w:rPr>
              <w:t>–</w:t>
            </w:r>
            <w:r>
              <w:rPr>
                <w:sz w:val="18"/>
                <w:szCs w:val="18"/>
                <w:lang w:val="en-GB"/>
              </w:rPr>
              <w:t>50,40</w:t>
            </w:r>
          </w:p>
        </w:tc>
        <w:tc>
          <w:tcPr>
            <w:tcW w:w="791" w:type="dxa"/>
            <w:tcBorders>
              <w:top w:val="single" w:sz="4" w:space="0" w:color="auto"/>
              <w:left w:val="single" w:sz="4" w:space="0" w:color="auto"/>
              <w:bottom w:val="single" w:sz="4" w:space="0" w:color="auto"/>
              <w:right w:val="single" w:sz="4" w:space="0" w:color="auto"/>
            </w:tcBorders>
            <w:vAlign w:val="center"/>
            <w:hideMark/>
          </w:tcPr>
          <w:p w14:paraId="121DC4B3" w14:textId="77777777" w:rsidR="007E68E1" w:rsidRDefault="007E68E1" w:rsidP="008C354F">
            <w:pPr>
              <w:pStyle w:val="Tabletext"/>
              <w:jc w:val="center"/>
              <w:rPr>
                <w:sz w:val="18"/>
                <w:szCs w:val="18"/>
                <w:lang w:val="en-GB"/>
              </w:rPr>
            </w:pPr>
            <w:r>
              <w:rPr>
                <w:rFonts w:cs="Times New Roman" w:hint="cs"/>
                <w:szCs w:val="20"/>
                <w:rtl/>
                <w:lang w:val="en-GB"/>
              </w:rPr>
              <w:t>–</w:t>
            </w:r>
            <w:r>
              <w:rPr>
                <w:sz w:val="18"/>
                <w:szCs w:val="18"/>
                <w:lang w:val="en-GB"/>
              </w:rPr>
              <w:t>47,00</w:t>
            </w:r>
          </w:p>
        </w:tc>
        <w:tc>
          <w:tcPr>
            <w:tcW w:w="791" w:type="dxa"/>
            <w:tcBorders>
              <w:top w:val="single" w:sz="4" w:space="0" w:color="auto"/>
              <w:left w:val="single" w:sz="4" w:space="0" w:color="auto"/>
              <w:bottom w:val="single" w:sz="4" w:space="0" w:color="auto"/>
              <w:right w:val="single" w:sz="4" w:space="0" w:color="auto"/>
            </w:tcBorders>
            <w:vAlign w:val="center"/>
            <w:hideMark/>
          </w:tcPr>
          <w:p w14:paraId="1B0FD362" w14:textId="77777777" w:rsidR="007E68E1" w:rsidRDefault="007E68E1" w:rsidP="008C354F">
            <w:pPr>
              <w:pStyle w:val="Tabletext"/>
              <w:jc w:val="center"/>
              <w:rPr>
                <w:sz w:val="18"/>
                <w:szCs w:val="18"/>
                <w:lang w:val="en-GB"/>
              </w:rPr>
            </w:pPr>
            <w:r>
              <w:rPr>
                <w:rFonts w:cs="Times New Roman" w:hint="cs"/>
                <w:szCs w:val="20"/>
                <w:rtl/>
                <w:lang w:val="en-GB"/>
              </w:rPr>
              <w:t>–</w:t>
            </w:r>
            <w:r>
              <w:rPr>
                <w:sz w:val="18"/>
                <w:szCs w:val="18"/>
                <w:lang w:val="en-GB"/>
              </w:rPr>
              <w:t>24,70</w:t>
            </w:r>
          </w:p>
        </w:tc>
        <w:tc>
          <w:tcPr>
            <w:tcW w:w="791" w:type="dxa"/>
            <w:tcBorders>
              <w:top w:val="single" w:sz="4" w:space="0" w:color="auto"/>
              <w:left w:val="single" w:sz="4" w:space="0" w:color="auto"/>
              <w:bottom w:val="single" w:sz="4" w:space="0" w:color="auto"/>
              <w:right w:val="single" w:sz="4" w:space="0" w:color="auto"/>
            </w:tcBorders>
            <w:vAlign w:val="center"/>
            <w:hideMark/>
          </w:tcPr>
          <w:p w14:paraId="492D0D99" w14:textId="77777777" w:rsidR="007E68E1" w:rsidRDefault="007E68E1" w:rsidP="008C354F">
            <w:pPr>
              <w:pStyle w:val="Tabletext"/>
              <w:jc w:val="center"/>
              <w:rPr>
                <w:sz w:val="18"/>
                <w:szCs w:val="18"/>
                <w:lang w:val="en-GB"/>
              </w:rPr>
            </w:pPr>
            <w:r>
              <w:rPr>
                <w:rFonts w:cs="Times New Roman" w:hint="cs"/>
                <w:szCs w:val="20"/>
                <w:rtl/>
                <w:lang w:val="en-GB"/>
              </w:rPr>
              <w:t>–</w:t>
            </w:r>
            <w:r>
              <w:rPr>
                <w:sz w:val="18"/>
                <w:szCs w:val="18"/>
                <w:lang w:val="en-GB"/>
              </w:rPr>
              <w:t>11,10</w:t>
            </w:r>
          </w:p>
        </w:tc>
        <w:tc>
          <w:tcPr>
            <w:tcW w:w="687" w:type="dxa"/>
            <w:tcBorders>
              <w:top w:val="single" w:sz="4" w:space="0" w:color="auto"/>
              <w:left w:val="single" w:sz="4" w:space="0" w:color="auto"/>
              <w:bottom w:val="single" w:sz="4" w:space="0" w:color="auto"/>
              <w:right w:val="single" w:sz="4" w:space="0" w:color="auto"/>
            </w:tcBorders>
            <w:vAlign w:val="center"/>
            <w:hideMark/>
          </w:tcPr>
          <w:p w14:paraId="606F8CDC" w14:textId="77777777" w:rsidR="007E68E1" w:rsidRDefault="007E68E1" w:rsidP="008C354F">
            <w:pPr>
              <w:pStyle w:val="Tabletext"/>
              <w:jc w:val="center"/>
              <w:rPr>
                <w:sz w:val="18"/>
                <w:szCs w:val="18"/>
                <w:lang w:val="en-GB"/>
              </w:rPr>
            </w:pPr>
            <w:r>
              <w:rPr>
                <w:rFonts w:cs="Times New Roman" w:hint="cs"/>
                <w:szCs w:val="20"/>
                <w:rtl/>
                <w:lang w:val="en-GB"/>
              </w:rPr>
              <w:t>–</w:t>
            </w:r>
            <w:r>
              <w:rPr>
                <w:sz w:val="18"/>
                <w:szCs w:val="18"/>
                <w:lang w:val="en-GB"/>
              </w:rPr>
              <w:t>3,10</w:t>
            </w:r>
          </w:p>
        </w:tc>
        <w:tc>
          <w:tcPr>
            <w:tcW w:w="687" w:type="dxa"/>
            <w:tcBorders>
              <w:top w:val="single" w:sz="4" w:space="0" w:color="auto"/>
              <w:left w:val="single" w:sz="4" w:space="0" w:color="auto"/>
              <w:bottom w:val="single" w:sz="4" w:space="0" w:color="auto"/>
              <w:right w:val="single" w:sz="4" w:space="0" w:color="auto"/>
            </w:tcBorders>
            <w:vAlign w:val="center"/>
            <w:hideMark/>
          </w:tcPr>
          <w:p w14:paraId="327BAB70" w14:textId="77777777" w:rsidR="007E68E1" w:rsidRDefault="007E68E1" w:rsidP="008C354F">
            <w:pPr>
              <w:pStyle w:val="Tabletext"/>
              <w:jc w:val="center"/>
              <w:rPr>
                <w:sz w:val="18"/>
                <w:szCs w:val="18"/>
                <w:lang w:val="en-GB"/>
              </w:rPr>
            </w:pPr>
            <w:r>
              <w:rPr>
                <w:sz w:val="18"/>
                <w:szCs w:val="18"/>
                <w:lang w:val="en-GB"/>
              </w:rPr>
              <w:t>0,00</w:t>
            </w:r>
          </w:p>
        </w:tc>
        <w:tc>
          <w:tcPr>
            <w:tcW w:w="687" w:type="dxa"/>
            <w:tcBorders>
              <w:top w:val="single" w:sz="4" w:space="0" w:color="auto"/>
              <w:left w:val="single" w:sz="4" w:space="0" w:color="auto"/>
              <w:bottom w:val="single" w:sz="4" w:space="0" w:color="auto"/>
              <w:right w:val="single" w:sz="4" w:space="0" w:color="auto"/>
            </w:tcBorders>
            <w:vAlign w:val="center"/>
            <w:hideMark/>
          </w:tcPr>
          <w:p w14:paraId="4D6CC785" w14:textId="77777777" w:rsidR="007E68E1" w:rsidRDefault="007E68E1" w:rsidP="008C354F">
            <w:pPr>
              <w:pStyle w:val="Tabletext"/>
              <w:jc w:val="center"/>
              <w:rPr>
                <w:sz w:val="18"/>
                <w:szCs w:val="18"/>
                <w:lang w:val="en-GB"/>
              </w:rPr>
            </w:pPr>
            <w:r>
              <w:rPr>
                <w:sz w:val="18"/>
                <w:szCs w:val="18"/>
                <w:lang w:val="en-GB"/>
              </w:rPr>
              <w:t>0,20</w:t>
            </w:r>
          </w:p>
        </w:tc>
        <w:tc>
          <w:tcPr>
            <w:tcW w:w="687" w:type="dxa"/>
            <w:tcBorders>
              <w:top w:val="single" w:sz="4" w:space="0" w:color="auto"/>
              <w:left w:val="single" w:sz="4" w:space="0" w:color="auto"/>
              <w:bottom w:val="single" w:sz="4" w:space="0" w:color="auto"/>
              <w:right w:val="single" w:sz="4" w:space="0" w:color="auto"/>
            </w:tcBorders>
            <w:vAlign w:val="center"/>
            <w:hideMark/>
          </w:tcPr>
          <w:p w14:paraId="612F1F5E" w14:textId="77777777" w:rsidR="007E68E1" w:rsidRDefault="007E68E1" w:rsidP="008C354F">
            <w:pPr>
              <w:pStyle w:val="Tabletext"/>
              <w:jc w:val="center"/>
              <w:rPr>
                <w:sz w:val="18"/>
                <w:szCs w:val="18"/>
                <w:lang w:val="en-GB"/>
              </w:rPr>
            </w:pPr>
            <w:r>
              <w:rPr>
                <w:sz w:val="18"/>
                <w:szCs w:val="18"/>
                <w:lang w:val="en-GB"/>
              </w:rPr>
              <w:t>0,20</w:t>
            </w:r>
          </w:p>
        </w:tc>
        <w:tc>
          <w:tcPr>
            <w:tcW w:w="687" w:type="dxa"/>
            <w:tcBorders>
              <w:top w:val="single" w:sz="4" w:space="0" w:color="auto"/>
              <w:left w:val="single" w:sz="4" w:space="0" w:color="auto"/>
              <w:bottom w:val="single" w:sz="4" w:space="0" w:color="auto"/>
              <w:right w:val="single" w:sz="4" w:space="0" w:color="auto"/>
            </w:tcBorders>
            <w:vAlign w:val="center"/>
            <w:hideMark/>
          </w:tcPr>
          <w:p w14:paraId="67D3421F" w14:textId="77777777" w:rsidR="007E68E1" w:rsidRDefault="007E68E1" w:rsidP="008C354F">
            <w:pPr>
              <w:pStyle w:val="Tabletext"/>
              <w:jc w:val="center"/>
              <w:rPr>
                <w:sz w:val="18"/>
                <w:szCs w:val="18"/>
                <w:lang w:val="en-GB"/>
              </w:rPr>
            </w:pPr>
            <w:r>
              <w:rPr>
                <w:sz w:val="18"/>
                <w:szCs w:val="18"/>
                <w:lang w:val="en-GB"/>
              </w:rPr>
              <w:t>0,00</w:t>
            </w:r>
          </w:p>
        </w:tc>
        <w:tc>
          <w:tcPr>
            <w:tcW w:w="687" w:type="dxa"/>
            <w:tcBorders>
              <w:top w:val="single" w:sz="4" w:space="0" w:color="auto"/>
              <w:left w:val="single" w:sz="4" w:space="0" w:color="auto"/>
              <w:bottom w:val="single" w:sz="4" w:space="0" w:color="auto"/>
              <w:right w:val="single" w:sz="4" w:space="0" w:color="auto"/>
            </w:tcBorders>
            <w:vAlign w:val="center"/>
            <w:hideMark/>
          </w:tcPr>
          <w:p w14:paraId="2E9C8B76" w14:textId="77777777" w:rsidR="007E68E1" w:rsidRDefault="007E68E1" w:rsidP="008C354F">
            <w:pPr>
              <w:pStyle w:val="Tabletext"/>
              <w:jc w:val="center"/>
              <w:rPr>
                <w:sz w:val="18"/>
                <w:szCs w:val="18"/>
                <w:lang w:val="en-GB"/>
              </w:rPr>
            </w:pPr>
            <w:r>
              <w:rPr>
                <w:rFonts w:cs="Times New Roman" w:hint="cs"/>
                <w:szCs w:val="20"/>
                <w:rtl/>
                <w:lang w:val="en-GB"/>
              </w:rPr>
              <w:t>–</w:t>
            </w:r>
            <w:r>
              <w:rPr>
                <w:sz w:val="18"/>
                <w:szCs w:val="18"/>
                <w:lang w:val="en-GB"/>
              </w:rPr>
              <w:t>3,20</w:t>
            </w:r>
          </w:p>
        </w:tc>
        <w:tc>
          <w:tcPr>
            <w:tcW w:w="687" w:type="dxa"/>
            <w:tcBorders>
              <w:top w:val="single" w:sz="4" w:space="0" w:color="auto"/>
              <w:left w:val="single" w:sz="4" w:space="0" w:color="auto"/>
              <w:bottom w:val="single" w:sz="4" w:space="0" w:color="auto"/>
              <w:right w:val="single" w:sz="4" w:space="0" w:color="auto"/>
            </w:tcBorders>
            <w:vAlign w:val="center"/>
            <w:hideMark/>
          </w:tcPr>
          <w:p w14:paraId="469EEC6F" w14:textId="77777777" w:rsidR="007E68E1" w:rsidRDefault="007E68E1" w:rsidP="008C354F">
            <w:pPr>
              <w:pStyle w:val="Tabletext"/>
              <w:jc w:val="center"/>
              <w:rPr>
                <w:sz w:val="18"/>
                <w:szCs w:val="18"/>
                <w:lang w:val="en-GB"/>
              </w:rPr>
            </w:pPr>
            <w:r>
              <w:rPr>
                <w:rFonts w:cs="Times New Roman" w:hint="cs"/>
                <w:szCs w:val="20"/>
                <w:rtl/>
                <w:lang w:val="en-GB"/>
              </w:rPr>
              <w:t>–</w:t>
            </w:r>
            <w:r>
              <w:rPr>
                <w:sz w:val="18"/>
                <w:szCs w:val="18"/>
                <w:lang w:val="en-GB"/>
              </w:rPr>
              <w:t>7,60</w:t>
            </w:r>
          </w:p>
        </w:tc>
        <w:tc>
          <w:tcPr>
            <w:tcW w:w="897" w:type="dxa"/>
            <w:tcBorders>
              <w:top w:val="single" w:sz="4" w:space="0" w:color="auto"/>
              <w:left w:val="single" w:sz="4" w:space="0" w:color="auto"/>
              <w:bottom w:val="single" w:sz="4" w:space="0" w:color="auto"/>
              <w:right w:val="single" w:sz="4" w:space="0" w:color="auto"/>
            </w:tcBorders>
            <w:vAlign w:val="center"/>
            <w:hideMark/>
          </w:tcPr>
          <w:p w14:paraId="59E12B80" w14:textId="77777777" w:rsidR="007E68E1" w:rsidRDefault="007E68E1" w:rsidP="008C354F">
            <w:pPr>
              <w:pStyle w:val="Tabletext"/>
              <w:jc w:val="center"/>
              <w:rPr>
                <w:sz w:val="18"/>
                <w:szCs w:val="18"/>
                <w:lang w:val="en-GB"/>
              </w:rPr>
            </w:pPr>
            <w:r>
              <w:rPr>
                <w:rFonts w:cs="Times New Roman" w:hint="cs"/>
                <w:szCs w:val="20"/>
                <w:rtl/>
                <w:lang w:val="en-GB"/>
              </w:rPr>
              <w:t>–</w:t>
            </w:r>
            <w:r>
              <w:rPr>
                <w:sz w:val="18"/>
                <w:szCs w:val="18"/>
                <w:lang w:val="en-GB"/>
              </w:rPr>
              <w:t>25,70</w:t>
            </w:r>
          </w:p>
        </w:tc>
        <w:tc>
          <w:tcPr>
            <w:tcW w:w="855" w:type="dxa"/>
            <w:tcBorders>
              <w:top w:val="single" w:sz="4" w:space="0" w:color="auto"/>
              <w:left w:val="single" w:sz="4" w:space="0" w:color="auto"/>
              <w:bottom w:val="single" w:sz="4" w:space="0" w:color="auto"/>
              <w:right w:val="single" w:sz="4" w:space="0" w:color="auto"/>
            </w:tcBorders>
            <w:vAlign w:val="center"/>
            <w:hideMark/>
          </w:tcPr>
          <w:p w14:paraId="2E4EAACA" w14:textId="77777777" w:rsidR="007E68E1" w:rsidRDefault="007E68E1" w:rsidP="008C354F">
            <w:pPr>
              <w:pStyle w:val="Tabletext"/>
              <w:jc w:val="center"/>
              <w:rPr>
                <w:sz w:val="18"/>
                <w:szCs w:val="18"/>
                <w:lang w:val="en-GB"/>
              </w:rPr>
            </w:pPr>
            <w:r>
              <w:rPr>
                <w:sz w:val="18"/>
                <w:szCs w:val="18"/>
                <w:lang w:val="en-GB"/>
              </w:rPr>
              <w:t>10,00</w:t>
            </w:r>
          </w:p>
        </w:tc>
        <w:tc>
          <w:tcPr>
            <w:tcW w:w="687" w:type="dxa"/>
            <w:tcBorders>
              <w:top w:val="single" w:sz="4" w:space="0" w:color="auto"/>
              <w:left w:val="single" w:sz="4" w:space="0" w:color="auto"/>
              <w:bottom w:val="single" w:sz="4" w:space="0" w:color="auto"/>
              <w:right w:val="single" w:sz="4" w:space="0" w:color="auto"/>
            </w:tcBorders>
            <w:vAlign w:val="center"/>
            <w:hideMark/>
          </w:tcPr>
          <w:p w14:paraId="1AFAC055" w14:textId="77777777" w:rsidR="007E68E1" w:rsidRDefault="007E68E1" w:rsidP="008C354F">
            <w:pPr>
              <w:pStyle w:val="Tabletext"/>
              <w:jc w:val="center"/>
              <w:rPr>
                <w:sz w:val="18"/>
                <w:szCs w:val="18"/>
                <w:lang w:val="en-GB"/>
              </w:rPr>
            </w:pPr>
            <w:r>
              <w:rPr>
                <w:sz w:val="18"/>
                <w:szCs w:val="18"/>
                <w:lang w:val="en-GB"/>
              </w:rPr>
              <w:t>16,40</w:t>
            </w:r>
          </w:p>
        </w:tc>
      </w:tr>
      <w:tr w:rsidR="007E68E1" w14:paraId="1BF1442A" w14:textId="77777777" w:rsidTr="008C354F">
        <w:trPr>
          <w:trHeight w:val="20"/>
          <w:jc w:val="center"/>
        </w:trPr>
        <w:tc>
          <w:tcPr>
            <w:tcW w:w="861" w:type="dxa"/>
            <w:tcBorders>
              <w:top w:val="single" w:sz="4" w:space="0" w:color="auto"/>
              <w:left w:val="single" w:sz="4" w:space="0" w:color="auto"/>
              <w:bottom w:val="single" w:sz="4" w:space="0" w:color="auto"/>
              <w:right w:val="single" w:sz="4" w:space="0" w:color="auto"/>
            </w:tcBorders>
            <w:vAlign w:val="center"/>
          </w:tcPr>
          <w:p w14:paraId="48DDE1A0" w14:textId="77777777" w:rsidR="007E68E1" w:rsidRDefault="007E68E1" w:rsidP="0033389B">
            <w:pPr>
              <w:pStyle w:val="Tabletext"/>
              <w:jc w:val="center"/>
              <w:rPr>
                <w:sz w:val="18"/>
                <w:szCs w:val="18"/>
                <w:lang w:val="en-GB"/>
              </w:rPr>
            </w:pPr>
          </w:p>
        </w:tc>
        <w:tc>
          <w:tcPr>
            <w:tcW w:w="1198" w:type="dxa"/>
            <w:tcBorders>
              <w:top w:val="single" w:sz="4" w:space="0" w:color="auto"/>
              <w:left w:val="single" w:sz="4" w:space="0" w:color="auto"/>
              <w:bottom w:val="single" w:sz="4" w:space="0" w:color="auto"/>
              <w:right w:val="single" w:sz="4" w:space="0" w:color="auto"/>
            </w:tcBorders>
            <w:vAlign w:val="center"/>
          </w:tcPr>
          <w:p w14:paraId="0325A0B4" w14:textId="77777777" w:rsidR="007E68E1" w:rsidRDefault="007E68E1" w:rsidP="0033389B">
            <w:pPr>
              <w:pStyle w:val="Tabletext"/>
              <w:jc w:val="center"/>
              <w:rPr>
                <w:sz w:val="18"/>
                <w:szCs w:val="18"/>
                <w:lang w:val="en-GB"/>
              </w:rPr>
            </w:pPr>
          </w:p>
        </w:tc>
        <w:tc>
          <w:tcPr>
            <w:tcW w:w="1198" w:type="dxa"/>
            <w:tcBorders>
              <w:top w:val="single" w:sz="4" w:space="0" w:color="auto"/>
              <w:left w:val="single" w:sz="4" w:space="0" w:color="auto"/>
              <w:bottom w:val="single" w:sz="4" w:space="0" w:color="auto"/>
              <w:right w:val="single" w:sz="4" w:space="0" w:color="auto"/>
            </w:tcBorders>
            <w:vAlign w:val="center"/>
            <w:hideMark/>
          </w:tcPr>
          <w:p w14:paraId="5592CA3E" w14:textId="77777777" w:rsidR="007E68E1" w:rsidRDefault="007E68E1" w:rsidP="0033389B">
            <w:pPr>
              <w:pStyle w:val="Tabletext"/>
              <w:jc w:val="center"/>
              <w:rPr>
                <w:sz w:val="18"/>
                <w:szCs w:val="18"/>
                <w:lang w:val="en-GB"/>
              </w:rPr>
            </w:pPr>
            <w:r>
              <w:rPr>
                <w:sz w:val="18"/>
                <w:szCs w:val="18"/>
                <w:lang w:val="en-GB"/>
              </w:rPr>
              <w:t>d similar</w:t>
            </w:r>
          </w:p>
        </w:tc>
        <w:tc>
          <w:tcPr>
            <w:tcW w:w="791" w:type="dxa"/>
            <w:tcBorders>
              <w:top w:val="single" w:sz="4" w:space="0" w:color="auto"/>
              <w:left w:val="single" w:sz="4" w:space="0" w:color="auto"/>
              <w:bottom w:val="single" w:sz="4" w:space="0" w:color="auto"/>
              <w:right w:val="single" w:sz="4" w:space="0" w:color="auto"/>
            </w:tcBorders>
            <w:vAlign w:val="center"/>
            <w:hideMark/>
          </w:tcPr>
          <w:p w14:paraId="7B6596D9" w14:textId="77777777" w:rsidR="007E68E1" w:rsidRDefault="007E68E1" w:rsidP="008C354F">
            <w:pPr>
              <w:pStyle w:val="Tabletext"/>
              <w:jc w:val="center"/>
              <w:rPr>
                <w:sz w:val="18"/>
                <w:szCs w:val="18"/>
                <w:lang w:val="en-GB"/>
              </w:rPr>
            </w:pPr>
            <w:r>
              <w:rPr>
                <w:rFonts w:cs="Times New Roman" w:hint="cs"/>
                <w:szCs w:val="20"/>
                <w:rtl/>
                <w:lang w:val="en-GB"/>
              </w:rPr>
              <w:t>–</w:t>
            </w:r>
            <w:r>
              <w:rPr>
                <w:sz w:val="18"/>
                <w:szCs w:val="18"/>
                <w:lang w:val="en-GB"/>
              </w:rPr>
              <w:t>0,20</w:t>
            </w:r>
          </w:p>
        </w:tc>
        <w:tc>
          <w:tcPr>
            <w:tcW w:w="791" w:type="dxa"/>
            <w:tcBorders>
              <w:top w:val="single" w:sz="4" w:space="0" w:color="auto"/>
              <w:left w:val="single" w:sz="4" w:space="0" w:color="auto"/>
              <w:bottom w:val="single" w:sz="4" w:space="0" w:color="auto"/>
              <w:right w:val="single" w:sz="4" w:space="0" w:color="auto"/>
            </w:tcBorders>
            <w:vAlign w:val="center"/>
            <w:hideMark/>
          </w:tcPr>
          <w:p w14:paraId="0358EA03" w14:textId="77777777" w:rsidR="007E68E1" w:rsidRDefault="007E68E1" w:rsidP="008C354F">
            <w:pPr>
              <w:pStyle w:val="Tabletext"/>
              <w:jc w:val="center"/>
              <w:rPr>
                <w:sz w:val="18"/>
                <w:szCs w:val="18"/>
                <w:lang w:val="en-GB"/>
              </w:rPr>
            </w:pPr>
            <w:r>
              <w:rPr>
                <w:rFonts w:cs="Times New Roman" w:hint="cs"/>
                <w:szCs w:val="20"/>
                <w:rtl/>
                <w:lang w:val="en-GB"/>
              </w:rPr>
              <w:t>–</w:t>
            </w:r>
            <w:r>
              <w:rPr>
                <w:sz w:val="18"/>
                <w:szCs w:val="18"/>
                <w:lang w:val="en-GB"/>
              </w:rPr>
              <w:t>0,10</w:t>
            </w:r>
          </w:p>
        </w:tc>
        <w:tc>
          <w:tcPr>
            <w:tcW w:w="791" w:type="dxa"/>
            <w:tcBorders>
              <w:top w:val="single" w:sz="4" w:space="0" w:color="auto"/>
              <w:left w:val="single" w:sz="4" w:space="0" w:color="auto"/>
              <w:bottom w:val="single" w:sz="4" w:space="0" w:color="auto"/>
              <w:right w:val="single" w:sz="4" w:space="0" w:color="auto"/>
            </w:tcBorders>
            <w:vAlign w:val="center"/>
            <w:hideMark/>
          </w:tcPr>
          <w:p w14:paraId="05162D37" w14:textId="77777777" w:rsidR="007E68E1" w:rsidRDefault="007E68E1" w:rsidP="008C354F">
            <w:pPr>
              <w:pStyle w:val="Tabletext"/>
              <w:jc w:val="center"/>
              <w:rPr>
                <w:sz w:val="18"/>
                <w:szCs w:val="18"/>
                <w:lang w:val="en-GB"/>
              </w:rPr>
            </w:pPr>
            <w:r>
              <w:rPr>
                <w:rFonts w:cs="Times New Roman" w:hint="cs"/>
                <w:szCs w:val="20"/>
                <w:rtl/>
                <w:lang w:val="en-GB"/>
              </w:rPr>
              <w:t>–</w:t>
            </w:r>
            <w:r>
              <w:rPr>
                <w:sz w:val="18"/>
                <w:szCs w:val="18"/>
                <w:lang w:val="en-GB"/>
              </w:rPr>
              <w:t>0,20</w:t>
            </w:r>
          </w:p>
        </w:tc>
        <w:tc>
          <w:tcPr>
            <w:tcW w:w="791"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3ED14C54" w14:textId="77777777" w:rsidR="007E68E1" w:rsidRDefault="007E68E1" w:rsidP="008C354F">
            <w:pPr>
              <w:pStyle w:val="Tabletext"/>
              <w:jc w:val="center"/>
              <w:rPr>
                <w:sz w:val="18"/>
                <w:szCs w:val="18"/>
                <w:lang w:val="en-GB"/>
              </w:rPr>
            </w:pPr>
            <w:r>
              <w:rPr>
                <w:sz w:val="18"/>
                <w:szCs w:val="18"/>
                <w:lang w:val="en-GB"/>
              </w:rPr>
              <w:t>16,40</w:t>
            </w:r>
          </w:p>
        </w:tc>
        <w:tc>
          <w:tcPr>
            <w:tcW w:w="791"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7E6A18F0" w14:textId="77777777" w:rsidR="007E68E1" w:rsidRDefault="007E68E1" w:rsidP="008C354F">
            <w:pPr>
              <w:pStyle w:val="Tabletext"/>
              <w:jc w:val="center"/>
              <w:rPr>
                <w:sz w:val="18"/>
                <w:szCs w:val="18"/>
                <w:lang w:val="en-GB"/>
              </w:rPr>
            </w:pPr>
            <w:r>
              <w:rPr>
                <w:sz w:val="18"/>
                <w:szCs w:val="18"/>
                <w:lang w:val="en-GB"/>
              </w:rPr>
              <w:t>1,00</w:t>
            </w:r>
          </w:p>
        </w:tc>
        <w:tc>
          <w:tcPr>
            <w:tcW w:w="687"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474BBB01" w14:textId="77777777" w:rsidR="007E68E1" w:rsidRDefault="007E68E1" w:rsidP="008C354F">
            <w:pPr>
              <w:pStyle w:val="Tabletext"/>
              <w:jc w:val="center"/>
              <w:rPr>
                <w:sz w:val="18"/>
                <w:szCs w:val="18"/>
                <w:lang w:val="en-GB"/>
              </w:rPr>
            </w:pPr>
            <w:r>
              <w:rPr>
                <w:sz w:val="18"/>
                <w:szCs w:val="18"/>
                <w:lang w:val="en-GB"/>
              </w:rPr>
              <w:t>0,20</w:t>
            </w:r>
          </w:p>
        </w:tc>
        <w:tc>
          <w:tcPr>
            <w:tcW w:w="687"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3F51ED1B" w14:textId="77777777" w:rsidR="007E68E1" w:rsidRDefault="007E68E1" w:rsidP="008C354F">
            <w:pPr>
              <w:pStyle w:val="Tabletext"/>
              <w:jc w:val="center"/>
              <w:rPr>
                <w:sz w:val="18"/>
                <w:szCs w:val="18"/>
                <w:lang w:val="en-GB"/>
              </w:rPr>
            </w:pPr>
            <w:r>
              <w:rPr>
                <w:sz w:val="18"/>
                <w:szCs w:val="18"/>
                <w:lang w:val="en-GB"/>
              </w:rPr>
              <w:t>0,00</w:t>
            </w:r>
          </w:p>
        </w:tc>
        <w:tc>
          <w:tcPr>
            <w:tcW w:w="687" w:type="dxa"/>
            <w:tcBorders>
              <w:top w:val="single" w:sz="4" w:space="0" w:color="auto"/>
              <w:left w:val="single" w:sz="4" w:space="0" w:color="auto"/>
              <w:bottom w:val="single" w:sz="4" w:space="0" w:color="auto"/>
              <w:right w:val="single" w:sz="4" w:space="0" w:color="auto"/>
            </w:tcBorders>
            <w:vAlign w:val="center"/>
            <w:hideMark/>
          </w:tcPr>
          <w:p w14:paraId="4501F32F" w14:textId="77777777" w:rsidR="007E68E1" w:rsidRDefault="007E68E1" w:rsidP="008C354F">
            <w:pPr>
              <w:pStyle w:val="Tabletext"/>
              <w:jc w:val="center"/>
              <w:rPr>
                <w:sz w:val="18"/>
                <w:szCs w:val="18"/>
                <w:lang w:val="en-GB"/>
              </w:rPr>
            </w:pPr>
            <w:r>
              <w:rPr>
                <w:sz w:val="18"/>
                <w:szCs w:val="18"/>
                <w:lang w:val="en-GB"/>
              </w:rPr>
              <w:t>0,00</w:t>
            </w:r>
          </w:p>
        </w:tc>
        <w:tc>
          <w:tcPr>
            <w:tcW w:w="687" w:type="dxa"/>
            <w:tcBorders>
              <w:top w:val="single" w:sz="4" w:space="0" w:color="auto"/>
              <w:left w:val="single" w:sz="4" w:space="0" w:color="auto"/>
              <w:bottom w:val="single" w:sz="4" w:space="0" w:color="auto"/>
              <w:right w:val="single" w:sz="4" w:space="0" w:color="auto"/>
            </w:tcBorders>
            <w:vAlign w:val="center"/>
            <w:hideMark/>
          </w:tcPr>
          <w:p w14:paraId="76DB2BC3" w14:textId="77777777" w:rsidR="007E68E1" w:rsidRDefault="007E68E1" w:rsidP="008C354F">
            <w:pPr>
              <w:pStyle w:val="Tabletext"/>
              <w:jc w:val="center"/>
              <w:rPr>
                <w:sz w:val="18"/>
                <w:szCs w:val="18"/>
                <w:lang w:val="en-GB"/>
              </w:rPr>
            </w:pPr>
            <w:r>
              <w:rPr>
                <w:sz w:val="18"/>
                <w:szCs w:val="18"/>
                <w:lang w:val="en-GB"/>
              </w:rPr>
              <w:t>0,00</w:t>
            </w:r>
          </w:p>
        </w:tc>
        <w:tc>
          <w:tcPr>
            <w:tcW w:w="687" w:type="dxa"/>
            <w:tcBorders>
              <w:top w:val="single" w:sz="4" w:space="0" w:color="auto"/>
              <w:left w:val="single" w:sz="4" w:space="0" w:color="auto"/>
              <w:bottom w:val="single" w:sz="4" w:space="0" w:color="auto"/>
              <w:right w:val="single" w:sz="4" w:space="0" w:color="auto"/>
            </w:tcBorders>
            <w:vAlign w:val="center"/>
            <w:hideMark/>
          </w:tcPr>
          <w:p w14:paraId="512AC1F0" w14:textId="77777777" w:rsidR="007E68E1" w:rsidRDefault="007E68E1" w:rsidP="008C354F">
            <w:pPr>
              <w:pStyle w:val="Tabletext"/>
              <w:jc w:val="center"/>
              <w:rPr>
                <w:sz w:val="18"/>
                <w:szCs w:val="18"/>
                <w:lang w:val="en-GB"/>
              </w:rPr>
            </w:pPr>
            <w:r>
              <w:rPr>
                <w:sz w:val="18"/>
                <w:szCs w:val="18"/>
                <w:lang w:val="en-GB"/>
              </w:rPr>
              <w:t>0,00</w:t>
            </w:r>
          </w:p>
        </w:tc>
        <w:tc>
          <w:tcPr>
            <w:tcW w:w="687" w:type="dxa"/>
            <w:tcBorders>
              <w:top w:val="single" w:sz="4" w:space="0" w:color="auto"/>
              <w:left w:val="single" w:sz="4" w:space="0" w:color="auto"/>
              <w:bottom w:val="single" w:sz="4" w:space="0" w:color="auto"/>
              <w:right w:val="single" w:sz="4" w:space="0" w:color="auto"/>
            </w:tcBorders>
            <w:vAlign w:val="center"/>
            <w:hideMark/>
          </w:tcPr>
          <w:p w14:paraId="705EF5D1" w14:textId="77777777" w:rsidR="007E68E1" w:rsidRDefault="007E68E1" w:rsidP="008C354F">
            <w:pPr>
              <w:pStyle w:val="Tabletext"/>
              <w:jc w:val="center"/>
              <w:rPr>
                <w:sz w:val="18"/>
                <w:szCs w:val="18"/>
                <w:lang w:val="en-GB"/>
              </w:rPr>
            </w:pPr>
            <w:r>
              <w:rPr>
                <w:sz w:val="18"/>
                <w:szCs w:val="18"/>
                <w:lang w:val="en-GB"/>
              </w:rPr>
              <w:t>0,20</w:t>
            </w:r>
          </w:p>
        </w:tc>
        <w:tc>
          <w:tcPr>
            <w:tcW w:w="687" w:type="dxa"/>
            <w:tcBorders>
              <w:top w:val="single" w:sz="4" w:space="0" w:color="auto"/>
              <w:left w:val="single" w:sz="4" w:space="0" w:color="auto"/>
              <w:bottom w:val="single" w:sz="4" w:space="0" w:color="auto"/>
              <w:right w:val="single" w:sz="4" w:space="0" w:color="auto"/>
            </w:tcBorders>
            <w:vAlign w:val="center"/>
            <w:hideMark/>
          </w:tcPr>
          <w:p w14:paraId="060946C5" w14:textId="77777777" w:rsidR="007E68E1" w:rsidRDefault="007E68E1" w:rsidP="008C354F">
            <w:pPr>
              <w:pStyle w:val="Tabletext"/>
              <w:jc w:val="center"/>
              <w:rPr>
                <w:sz w:val="18"/>
                <w:szCs w:val="18"/>
                <w:lang w:val="en-GB"/>
              </w:rPr>
            </w:pPr>
            <w:r>
              <w:rPr>
                <w:sz w:val="18"/>
                <w:szCs w:val="18"/>
                <w:lang w:val="en-GB"/>
              </w:rPr>
              <w:t>1,00</w:t>
            </w:r>
          </w:p>
        </w:tc>
        <w:tc>
          <w:tcPr>
            <w:tcW w:w="897" w:type="dxa"/>
            <w:tcBorders>
              <w:top w:val="single" w:sz="4" w:space="0" w:color="auto"/>
              <w:left w:val="single" w:sz="4" w:space="0" w:color="auto"/>
              <w:bottom w:val="single" w:sz="4" w:space="0" w:color="auto"/>
              <w:right w:val="single" w:sz="4" w:space="0" w:color="auto"/>
            </w:tcBorders>
            <w:vAlign w:val="center"/>
            <w:hideMark/>
          </w:tcPr>
          <w:p w14:paraId="2CECA026" w14:textId="77777777" w:rsidR="007E68E1" w:rsidRDefault="007E68E1" w:rsidP="008C354F">
            <w:pPr>
              <w:pStyle w:val="Tabletext"/>
              <w:jc w:val="center"/>
              <w:rPr>
                <w:sz w:val="18"/>
                <w:szCs w:val="18"/>
                <w:lang w:val="en-GB"/>
              </w:rPr>
            </w:pPr>
            <w:r>
              <w:rPr>
                <w:sz w:val="18"/>
                <w:szCs w:val="18"/>
                <w:lang w:val="en-GB"/>
              </w:rPr>
              <w:t>16,40</w:t>
            </w:r>
          </w:p>
        </w:tc>
        <w:tc>
          <w:tcPr>
            <w:tcW w:w="855" w:type="dxa"/>
            <w:tcBorders>
              <w:top w:val="single" w:sz="4" w:space="0" w:color="auto"/>
              <w:left w:val="single" w:sz="4" w:space="0" w:color="auto"/>
              <w:bottom w:val="single" w:sz="4" w:space="0" w:color="auto"/>
              <w:right w:val="single" w:sz="4" w:space="0" w:color="auto"/>
            </w:tcBorders>
            <w:vAlign w:val="center"/>
          </w:tcPr>
          <w:p w14:paraId="0CC8AE92" w14:textId="77777777" w:rsidR="007E68E1" w:rsidRDefault="007E68E1" w:rsidP="008C354F">
            <w:pPr>
              <w:pStyle w:val="Tabletext"/>
              <w:jc w:val="center"/>
              <w:rPr>
                <w:sz w:val="18"/>
                <w:szCs w:val="18"/>
                <w:lang w:val="en-GB"/>
              </w:rPr>
            </w:pPr>
          </w:p>
        </w:tc>
        <w:tc>
          <w:tcPr>
            <w:tcW w:w="687" w:type="dxa"/>
            <w:tcBorders>
              <w:top w:val="single" w:sz="4" w:space="0" w:color="auto"/>
              <w:left w:val="single" w:sz="4" w:space="0" w:color="auto"/>
              <w:bottom w:val="single" w:sz="4" w:space="0" w:color="auto"/>
              <w:right w:val="single" w:sz="4" w:space="0" w:color="auto"/>
            </w:tcBorders>
            <w:vAlign w:val="center"/>
          </w:tcPr>
          <w:p w14:paraId="09DDC593" w14:textId="77777777" w:rsidR="007E68E1" w:rsidRDefault="007E68E1" w:rsidP="008C354F">
            <w:pPr>
              <w:pStyle w:val="Tabletext"/>
              <w:jc w:val="center"/>
              <w:rPr>
                <w:sz w:val="18"/>
                <w:szCs w:val="18"/>
                <w:lang w:val="en-GB"/>
              </w:rPr>
            </w:pPr>
          </w:p>
        </w:tc>
      </w:tr>
      <w:tr w:rsidR="008C354F" w14:paraId="4EF18465" w14:textId="77777777" w:rsidTr="008C354F">
        <w:trPr>
          <w:trHeight w:val="20"/>
          <w:jc w:val="center"/>
        </w:trPr>
        <w:tc>
          <w:tcPr>
            <w:tcW w:w="861" w:type="dxa"/>
            <w:tcBorders>
              <w:top w:val="single" w:sz="4" w:space="0" w:color="auto"/>
              <w:left w:val="single" w:sz="4" w:space="0" w:color="auto"/>
              <w:bottom w:val="single" w:sz="4" w:space="0" w:color="auto"/>
              <w:right w:val="single" w:sz="4" w:space="0" w:color="auto"/>
            </w:tcBorders>
            <w:vAlign w:val="center"/>
            <w:hideMark/>
          </w:tcPr>
          <w:p w14:paraId="11D0B5BC" w14:textId="77777777" w:rsidR="008C354F" w:rsidRDefault="008C354F" w:rsidP="008C354F">
            <w:pPr>
              <w:pStyle w:val="Tabletext"/>
              <w:jc w:val="center"/>
              <w:rPr>
                <w:b/>
                <w:i/>
                <w:sz w:val="18"/>
                <w:szCs w:val="18"/>
                <w:lang w:val="en-GB"/>
              </w:rPr>
            </w:pPr>
            <w:r>
              <w:rPr>
                <w:b/>
                <w:i/>
                <w:sz w:val="18"/>
                <w:szCs w:val="18"/>
                <w:lang w:val="en-GB"/>
              </w:rPr>
              <w:t>New 82</w:t>
            </w:r>
          </w:p>
        </w:tc>
        <w:tc>
          <w:tcPr>
            <w:tcW w:w="1198" w:type="dxa"/>
            <w:tcBorders>
              <w:top w:val="single" w:sz="4" w:space="0" w:color="auto"/>
              <w:left w:val="single" w:sz="4" w:space="0" w:color="auto"/>
              <w:bottom w:val="single" w:sz="4" w:space="0" w:color="auto"/>
              <w:right w:val="single" w:sz="4" w:space="0" w:color="auto"/>
            </w:tcBorders>
            <w:vAlign w:val="center"/>
            <w:hideMark/>
          </w:tcPr>
          <w:p w14:paraId="0ED8A2CD" w14:textId="4F602701" w:rsidR="008C354F" w:rsidRDefault="008C354F" w:rsidP="008C354F">
            <w:pPr>
              <w:pStyle w:val="Tabletext"/>
              <w:jc w:val="center"/>
              <w:rPr>
                <w:b/>
                <w:i/>
                <w:sz w:val="18"/>
                <w:szCs w:val="18"/>
                <w:lang w:val="en-GB"/>
              </w:rPr>
            </w:pPr>
            <w:r w:rsidRPr="00AF1FDE">
              <w:rPr>
                <w:sz w:val="18"/>
                <w:szCs w:val="18"/>
              </w:rPr>
              <w:t>DRM_B5</w:t>
            </w:r>
            <w:r w:rsidRPr="00AF1FDE">
              <w:rPr>
                <w:sz w:val="18"/>
                <w:szCs w:val="18"/>
              </w:rPr>
              <w:br/>
              <w:t>Rec. ITU</w:t>
            </w:r>
            <w:r w:rsidRPr="00AF1FDE">
              <w:rPr>
                <w:sz w:val="18"/>
                <w:szCs w:val="18"/>
              </w:rPr>
              <w:noBreakHyphen/>
              <w:t>R</w:t>
            </w:r>
            <w:r w:rsidRPr="00AF1FDE">
              <w:rPr>
                <w:sz w:val="18"/>
                <w:szCs w:val="18"/>
              </w:rPr>
              <w:br/>
              <w:t>BS.1615</w:t>
            </w:r>
          </w:p>
        </w:tc>
        <w:tc>
          <w:tcPr>
            <w:tcW w:w="1198" w:type="dxa"/>
            <w:tcBorders>
              <w:top w:val="single" w:sz="4" w:space="0" w:color="auto"/>
              <w:left w:val="single" w:sz="4" w:space="0" w:color="auto"/>
              <w:bottom w:val="single" w:sz="4" w:space="0" w:color="auto"/>
              <w:right w:val="single" w:sz="4" w:space="0" w:color="auto"/>
            </w:tcBorders>
            <w:vAlign w:val="center"/>
            <w:hideMark/>
          </w:tcPr>
          <w:p w14:paraId="27EA3A1D" w14:textId="5616EB8C" w:rsidR="008C354F" w:rsidRDefault="008C354F" w:rsidP="008C354F">
            <w:pPr>
              <w:pStyle w:val="Tabletext"/>
              <w:jc w:val="center"/>
              <w:rPr>
                <w:b/>
                <w:i/>
                <w:sz w:val="18"/>
                <w:szCs w:val="18"/>
                <w:lang w:val="en-GB"/>
              </w:rPr>
            </w:pPr>
            <w:r w:rsidRPr="00AF1FDE">
              <w:rPr>
                <w:sz w:val="18"/>
                <w:szCs w:val="18"/>
              </w:rPr>
              <w:t>DRM_B3</w:t>
            </w:r>
            <w:r w:rsidRPr="00AF1FDE">
              <w:rPr>
                <w:sz w:val="18"/>
                <w:szCs w:val="18"/>
              </w:rPr>
              <w:br/>
              <w:t>Rec. ITU</w:t>
            </w:r>
            <w:r w:rsidRPr="00AF1FDE">
              <w:rPr>
                <w:sz w:val="18"/>
                <w:szCs w:val="18"/>
              </w:rPr>
              <w:noBreakHyphen/>
              <w:t>R</w:t>
            </w:r>
            <w:r w:rsidRPr="00AF1FDE">
              <w:rPr>
                <w:sz w:val="18"/>
                <w:szCs w:val="18"/>
              </w:rPr>
              <w:br/>
              <w:t>BS.1615</w:t>
            </w:r>
          </w:p>
        </w:tc>
        <w:tc>
          <w:tcPr>
            <w:tcW w:w="791" w:type="dxa"/>
            <w:tcBorders>
              <w:top w:val="single" w:sz="4" w:space="0" w:color="auto"/>
              <w:left w:val="single" w:sz="4" w:space="0" w:color="auto"/>
              <w:bottom w:val="single" w:sz="4" w:space="0" w:color="auto"/>
              <w:right w:val="single" w:sz="4" w:space="0" w:color="auto"/>
            </w:tcBorders>
            <w:vAlign w:val="center"/>
            <w:hideMark/>
          </w:tcPr>
          <w:p w14:paraId="5FC42162" w14:textId="77777777" w:rsidR="008C354F" w:rsidRDefault="008C354F" w:rsidP="008C354F">
            <w:pPr>
              <w:pStyle w:val="Tabletext"/>
              <w:jc w:val="center"/>
              <w:rPr>
                <w:b/>
                <w:i/>
                <w:sz w:val="18"/>
                <w:szCs w:val="18"/>
                <w:lang w:val="en-GB"/>
              </w:rPr>
            </w:pPr>
            <w:r>
              <w:rPr>
                <w:rFonts w:cs="Times New Roman" w:hint="cs"/>
                <w:szCs w:val="20"/>
                <w:rtl/>
                <w:lang w:val="en-GB"/>
              </w:rPr>
              <w:t>–</w:t>
            </w:r>
            <w:r>
              <w:rPr>
                <w:sz w:val="18"/>
                <w:szCs w:val="18"/>
                <w:lang w:val="en-GB"/>
              </w:rPr>
              <w:t>52,00</w:t>
            </w:r>
          </w:p>
        </w:tc>
        <w:tc>
          <w:tcPr>
            <w:tcW w:w="791" w:type="dxa"/>
            <w:tcBorders>
              <w:top w:val="single" w:sz="4" w:space="0" w:color="auto"/>
              <w:left w:val="single" w:sz="4" w:space="0" w:color="auto"/>
              <w:bottom w:val="single" w:sz="4" w:space="0" w:color="auto"/>
              <w:right w:val="single" w:sz="4" w:space="0" w:color="auto"/>
            </w:tcBorders>
            <w:vAlign w:val="center"/>
            <w:hideMark/>
          </w:tcPr>
          <w:p w14:paraId="024184F2" w14:textId="77777777" w:rsidR="008C354F" w:rsidRDefault="008C354F" w:rsidP="008C354F">
            <w:pPr>
              <w:pStyle w:val="Tabletext"/>
              <w:jc w:val="center"/>
              <w:rPr>
                <w:b/>
                <w:i/>
                <w:sz w:val="18"/>
                <w:szCs w:val="18"/>
                <w:lang w:val="en-GB"/>
              </w:rPr>
            </w:pPr>
            <w:r>
              <w:rPr>
                <w:rFonts w:cs="Times New Roman" w:hint="cs"/>
                <w:szCs w:val="20"/>
                <w:rtl/>
                <w:lang w:val="en-GB"/>
              </w:rPr>
              <w:t>–</w:t>
            </w:r>
            <w:r>
              <w:rPr>
                <w:sz w:val="18"/>
                <w:szCs w:val="18"/>
                <w:lang w:val="en-GB"/>
              </w:rPr>
              <w:t>50,30</w:t>
            </w:r>
          </w:p>
        </w:tc>
        <w:tc>
          <w:tcPr>
            <w:tcW w:w="791" w:type="dxa"/>
            <w:tcBorders>
              <w:top w:val="single" w:sz="4" w:space="0" w:color="auto"/>
              <w:left w:val="single" w:sz="4" w:space="0" w:color="auto"/>
              <w:bottom w:val="single" w:sz="4" w:space="0" w:color="auto"/>
              <w:right w:val="single" w:sz="4" w:space="0" w:color="auto"/>
            </w:tcBorders>
            <w:vAlign w:val="center"/>
            <w:hideMark/>
          </w:tcPr>
          <w:p w14:paraId="2695F150" w14:textId="77777777" w:rsidR="008C354F" w:rsidRDefault="008C354F" w:rsidP="008C354F">
            <w:pPr>
              <w:pStyle w:val="Tabletext"/>
              <w:jc w:val="center"/>
              <w:rPr>
                <w:b/>
                <w:i/>
                <w:sz w:val="18"/>
                <w:szCs w:val="18"/>
                <w:lang w:val="en-GB"/>
              </w:rPr>
            </w:pPr>
            <w:r>
              <w:rPr>
                <w:rFonts w:cs="Times New Roman" w:hint="cs"/>
                <w:szCs w:val="20"/>
                <w:rtl/>
                <w:lang w:val="en-GB"/>
              </w:rPr>
              <w:t>–</w:t>
            </w:r>
            <w:r>
              <w:rPr>
                <w:sz w:val="18"/>
                <w:szCs w:val="18"/>
                <w:lang w:val="en-GB"/>
              </w:rPr>
              <w:t>46,80</w:t>
            </w:r>
          </w:p>
        </w:tc>
        <w:tc>
          <w:tcPr>
            <w:tcW w:w="791" w:type="dxa"/>
            <w:tcBorders>
              <w:top w:val="single" w:sz="4" w:space="0" w:color="auto"/>
              <w:left w:val="single" w:sz="4" w:space="0" w:color="auto"/>
              <w:bottom w:val="single" w:sz="4" w:space="0" w:color="auto"/>
              <w:right w:val="single" w:sz="4" w:space="0" w:color="auto"/>
            </w:tcBorders>
            <w:vAlign w:val="center"/>
            <w:hideMark/>
          </w:tcPr>
          <w:p w14:paraId="615742C9" w14:textId="77777777" w:rsidR="008C354F" w:rsidRDefault="008C354F" w:rsidP="008C354F">
            <w:pPr>
              <w:pStyle w:val="Tabletext"/>
              <w:jc w:val="center"/>
              <w:rPr>
                <w:b/>
                <w:i/>
                <w:sz w:val="18"/>
                <w:szCs w:val="18"/>
                <w:lang w:val="en-GB"/>
              </w:rPr>
            </w:pPr>
            <w:r>
              <w:rPr>
                <w:rFonts w:cs="Times New Roman" w:hint="cs"/>
                <w:szCs w:val="20"/>
                <w:rtl/>
                <w:lang w:val="en-GB"/>
              </w:rPr>
              <w:t>–</w:t>
            </w:r>
            <w:r>
              <w:rPr>
                <w:sz w:val="18"/>
                <w:szCs w:val="18"/>
                <w:lang w:val="en-GB"/>
              </w:rPr>
              <w:t>41,10</w:t>
            </w:r>
          </w:p>
        </w:tc>
        <w:tc>
          <w:tcPr>
            <w:tcW w:w="791" w:type="dxa"/>
            <w:tcBorders>
              <w:top w:val="single" w:sz="4" w:space="0" w:color="auto"/>
              <w:left w:val="single" w:sz="4" w:space="0" w:color="auto"/>
              <w:bottom w:val="single" w:sz="4" w:space="0" w:color="auto"/>
              <w:right w:val="single" w:sz="4" w:space="0" w:color="auto"/>
            </w:tcBorders>
            <w:vAlign w:val="center"/>
            <w:hideMark/>
          </w:tcPr>
          <w:p w14:paraId="6BA9F6C1" w14:textId="77777777" w:rsidR="008C354F" w:rsidRDefault="008C354F" w:rsidP="008C354F">
            <w:pPr>
              <w:pStyle w:val="Tabletext"/>
              <w:jc w:val="center"/>
              <w:rPr>
                <w:b/>
                <w:i/>
                <w:sz w:val="18"/>
                <w:szCs w:val="18"/>
                <w:lang w:val="en-GB"/>
              </w:rPr>
            </w:pPr>
            <w:r>
              <w:rPr>
                <w:rFonts w:cs="Times New Roman" w:hint="cs"/>
                <w:szCs w:val="20"/>
                <w:rtl/>
                <w:lang w:val="en-GB"/>
              </w:rPr>
              <w:t>–</w:t>
            </w:r>
            <w:r>
              <w:rPr>
                <w:sz w:val="18"/>
                <w:szCs w:val="18"/>
                <w:lang w:val="en-GB"/>
              </w:rPr>
              <w:t>12,10</w:t>
            </w:r>
          </w:p>
        </w:tc>
        <w:tc>
          <w:tcPr>
            <w:tcW w:w="687" w:type="dxa"/>
            <w:tcBorders>
              <w:top w:val="single" w:sz="4" w:space="0" w:color="auto"/>
              <w:left w:val="single" w:sz="4" w:space="0" w:color="auto"/>
              <w:bottom w:val="single" w:sz="4" w:space="0" w:color="auto"/>
              <w:right w:val="single" w:sz="4" w:space="0" w:color="auto"/>
            </w:tcBorders>
            <w:vAlign w:val="center"/>
            <w:hideMark/>
          </w:tcPr>
          <w:p w14:paraId="726C2CDE" w14:textId="77777777" w:rsidR="008C354F" w:rsidRDefault="008C354F" w:rsidP="008C354F">
            <w:pPr>
              <w:pStyle w:val="Tabletext"/>
              <w:jc w:val="center"/>
              <w:rPr>
                <w:b/>
                <w:i/>
                <w:sz w:val="18"/>
                <w:szCs w:val="18"/>
                <w:lang w:val="en-GB"/>
              </w:rPr>
            </w:pPr>
            <w:r>
              <w:rPr>
                <w:rFonts w:cs="Times New Roman" w:hint="cs"/>
                <w:szCs w:val="20"/>
                <w:rtl/>
                <w:lang w:val="en-GB"/>
              </w:rPr>
              <w:t>–</w:t>
            </w:r>
            <w:r>
              <w:rPr>
                <w:sz w:val="18"/>
                <w:szCs w:val="18"/>
                <w:lang w:val="en-GB"/>
              </w:rPr>
              <w:t>3,30</w:t>
            </w:r>
          </w:p>
        </w:tc>
        <w:tc>
          <w:tcPr>
            <w:tcW w:w="687" w:type="dxa"/>
            <w:tcBorders>
              <w:top w:val="single" w:sz="4" w:space="0" w:color="auto"/>
              <w:left w:val="single" w:sz="4" w:space="0" w:color="auto"/>
              <w:bottom w:val="single" w:sz="4" w:space="0" w:color="auto"/>
              <w:right w:val="single" w:sz="4" w:space="0" w:color="auto"/>
            </w:tcBorders>
            <w:vAlign w:val="center"/>
            <w:hideMark/>
          </w:tcPr>
          <w:p w14:paraId="3B022A13" w14:textId="77777777" w:rsidR="008C354F" w:rsidRDefault="008C354F" w:rsidP="008C354F">
            <w:pPr>
              <w:pStyle w:val="Tabletext"/>
              <w:jc w:val="center"/>
              <w:rPr>
                <w:b/>
                <w:i/>
                <w:sz w:val="18"/>
                <w:szCs w:val="18"/>
                <w:lang w:val="en-GB"/>
              </w:rPr>
            </w:pPr>
            <w:r>
              <w:rPr>
                <w:sz w:val="18"/>
                <w:szCs w:val="18"/>
                <w:lang w:val="en-GB"/>
              </w:rPr>
              <w:t>0,00</w:t>
            </w:r>
          </w:p>
        </w:tc>
        <w:tc>
          <w:tcPr>
            <w:tcW w:w="687" w:type="dxa"/>
            <w:tcBorders>
              <w:top w:val="single" w:sz="4" w:space="0" w:color="auto"/>
              <w:left w:val="single" w:sz="4" w:space="0" w:color="auto"/>
              <w:bottom w:val="single" w:sz="4" w:space="0" w:color="auto"/>
              <w:right w:val="single" w:sz="4" w:space="0" w:color="auto"/>
            </w:tcBorders>
            <w:vAlign w:val="center"/>
            <w:hideMark/>
          </w:tcPr>
          <w:p w14:paraId="5D14E441" w14:textId="77777777" w:rsidR="008C354F" w:rsidRDefault="008C354F" w:rsidP="008C354F">
            <w:pPr>
              <w:pStyle w:val="Tabletext"/>
              <w:jc w:val="center"/>
              <w:rPr>
                <w:b/>
                <w:i/>
                <w:sz w:val="18"/>
                <w:szCs w:val="18"/>
                <w:lang w:val="en-GB"/>
              </w:rPr>
            </w:pPr>
            <w:r>
              <w:rPr>
                <w:sz w:val="18"/>
                <w:szCs w:val="18"/>
                <w:lang w:val="en-GB"/>
              </w:rPr>
              <w:t>0,20</w:t>
            </w:r>
          </w:p>
        </w:tc>
        <w:tc>
          <w:tcPr>
            <w:tcW w:w="687" w:type="dxa"/>
            <w:tcBorders>
              <w:top w:val="single" w:sz="4" w:space="0" w:color="auto"/>
              <w:left w:val="single" w:sz="4" w:space="0" w:color="auto"/>
              <w:bottom w:val="single" w:sz="4" w:space="0" w:color="auto"/>
              <w:right w:val="single" w:sz="4" w:space="0" w:color="auto"/>
            </w:tcBorders>
            <w:vAlign w:val="center"/>
            <w:hideMark/>
          </w:tcPr>
          <w:p w14:paraId="05858B27" w14:textId="77777777" w:rsidR="008C354F" w:rsidRDefault="008C354F" w:rsidP="008C354F">
            <w:pPr>
              <w:pStyle w:val="Tabletext"/>
              <w:jc w:val="center"/>
              <w:rPr>
                <w:b/>
                <w:i/>
                <w:sz w:val="18"/>
                <w:szCs w:val="18"/>
                <w:lang w:val="en-GB"/>
              </w:rPr>
            </w:pPr>
            <w:r>
              <w:rPr>
                <w:sz w:val="18"/>
                <w:szCs w:val="18"/>
                <w:lang w:val="en-GB"/>
              </w:rPr>
              <w:t>0,20</w:t>
            </w:r>
          </w:p>
        </w:tc>
        <w:tc>
          <w:tcPr>
            <w:tcW w:w="687" w:type="dxa"/>
            <w:tcBorders>
              <w:top w:val="single" w:sz="4" w:space="0" w:color="auto"/>
              <w:left w:val="single" w:sz="4" w:space="0" w:color="auto"/>
              <w:bottom w:val="single" w:sz="4" w:space="0" w:color="auto"/>
              <w:right w:val="single" w:sz="4" w:space="0" w:color="auto"/>
            </w:tcBorders>
            <w:vAlign w:val="center"/>
            <w:hideMark/>
          </w:tcPr>
          <w:p w14:paraId="6F37FC1B" w14:textId="77777777" w:rsidR="008C354F" w:rsidRDefault="008C354F" w:rsidP="008C354F">
            <w:pPr>
              <w:pStyle w:val="Tabletext"/>
              <w:jc w:val="center"/>
              <w:rPr>
                <w:b/>
                <w:i/>
                <w:sz w:val="18"/>
                <w:szCs w:val="18"/>
                <w:lang w:val="en-GB"/>
              </w:rPr>
            </w:pPr>
            <w:r>
              <w:rPr>
                <w:sz w:val="18"/>
                <w:szCs w:val="18"/>
                <w:lang w:val="en-GB"/>
              </w:rPr>
              <w:t>0,00</w:t>
            </w:r>
          </w:p>
        </w:tc>
        <w:tc>
          <w:tcPr>
            <w:tcW w:w="687" w:type="dxa"/>
            <w:tcBorders>
              <w:top w:val="single" w:sz="4" w:space="0" w:color="auto"/>
              <w:left w:val="single" w:sz="4" w:space="0" w:color="auto"/>
              <w:bottom w:val="single" w:sz="4" w:space="0" w:color="auto"/>
              <w:right w:val="single" w:sz="4" w:space="0" w:color="auto"/>
            </w:tcBorders>
            <w:vAlign w:val="center"/>
            <w:hideMark/>
          </w:tcPr>
          <w:p w14:paraId="51CF86B4" w14:textId="77777777" w:rsidR="008C354F" w:rsidRDefault="008C354F" w:rsidP="008C354F">
            <w:pPr>
              <w:pStyle w:val="Tabletext"/>
              <w:jc w:val="center"/>
              <w:rPr>
                <w:b/>
                <w:i/>
                <w:sz w:val="18"/>
                <w:szCs w:val="18"/>
                <w:lang w:val="en-GB"/>
              </w:rPr>
            </w:pPr>
            <w:r>
              <w:rPr>
                <w:rFonts w:cs="Times New Roman" w:hint="cs"/>
                <w:szCs w:val="20"/>
                <w:rtl/>
                <w:lang w:val="en-GB"/>
              </w:rPr>
              <w:t>–</w:t>
            </w:r>
            <w:r>
              <w:rPr>
                <w:sz w:val="18"/>
                <w:szCs w:val="18"/>
                <w:lang w:val="en-GB"/>
              </w:rPr>
              <w:t>3,40</w:t>
            </w:r>
          </w:p>
        </w:tc>
        <w:tc>
          <w:tcPr>
            <w:tcW w:w="687" w:type="dxa"/>
            <w:tcBorders>
              <w:top w:val="single" w:sz="4" w:space="0" w:color="auto"/>
              <w:left w:val="single" w:sz="4" w:space="0" w:color="auto"/>
              <w:bottom w:val="single" w:sz="4" w:space="0" w:color="auto"/>
              <w:right w:val="single" w:sz="4" w:space="0" w:color="auto"/>
            </w:tcBorders>
            <w:vAlign w:val="center"/>
            <w:hideMark/>
          </w:tcPr>
          <w:p w14:paraId="216F7AA3" w14:textId="77777777" w:rsidR="008C354F" w:rsidRDefault="008C354F" w:rsidP="008C354F">
            <w:pPr>
              <w:pStyle w:val="Tabletext"/>
              <w:jc w:val="center"/>
              <w:rPr>
                <w:b/>
                <w:i/>
                <w:sz w:val="18"/>
                <w:szCs w:val="18"/>
                <w:lang w:val="en-GB"/>
              </w:rPr>
            </w:pPr>
            <w:r>
              <w:rPr>
                <w:rFonts w:cs="Times New Roman" w:hint="cs"/>
                <w:szCs w:val="20"/>
                <w:rtl/>
                <w:lang w:val="en-GB"/>
              </w:rPr>
              <w:t>–</w:t>
            </w:r>
            <w:r>
              <w:rPr>
                <w:sz w:val="18"/>
                <w:szCs w:val="18"/>
                <w:lang w:val="en-GB"/>
              </w:rPr>
              <w:t>8,60</w:t>
            </w:r>
          </w:p>
        </w:tc>
        <w:tc>
          <w:tcPr>
            <w:tcW w:w="897" w:type="dxa"/>
            <w:tcBorders>
              <w:top w:val="single" w:sz="4" w:space="0" w:color="auto"/>
              <w:left w:val="single" w:sz="4" w:space="0" w:color="auto"/>
              <w:bottom w:val="single" w:sz="4" w:space="0" w:color="auto"/>
              <w:right w:val="single" w:sz="4" w:space="0" w:color="auto"/>
            </w:tcBorders>
            <w:vAlign w:val="center"/>
            <w:hideMark/>
          </w:tcPr>
          <w:p w14:paraId="4CC0917C" w14:textId="77777777" w:rsidR="008C354F" w:rsidRDefault="008C354F" w:rsidP="008C354F">
            <w:pPr>
              <w:pStyle w:val="Tabletext"/>
              <w:jc w:val="center"/>
              <w:rPr>
                <w:b/>
                <w:i/>
                <w:sz w:val="18"/>
                <w:szCs w:val="18"/>
                <w:lang w:val="en-GB"/>
              </w:rPr>
            </w:pPr>
            <w:r>
              <w:rPr>
                <w:rFonts w:cs="Times New Roman" w:hint="cs"/>
                <w:szCs w:val="20"/>
                <w:rtl/>
                <w:lang w:val="en-GB"/>
              </w:rPr>
              <w:t>–</w:t>
            </w:r>
            <w:r>
              <w:rPr>
                <w:sz w:val="18"/>
                <w:szCs w:val="18"/>
                <w:lang w:val="en-GB"/>
              </w:rPr>
              <w:t>42,10</w:t>
            </w:r>
          </w:p>
        </w:tc>
        <w:tc>
          <w:tcPr>
            <w:tcW w:w="855" w:type="dxa"/>
            <w:tcBorders>
              <w:top w:val="single" w:sz="4" w:space="0" w:color="auto"/>
              <w:left w:val="single" w:sz="4" w:space="0" w:color="auto"/>
              <w:bottom w:val="single" w:sz="4" w:space="0" w:color="auto"/>
              <w:right w:val="single" w:sz="4" w:space="0" w:color="auto"/>
            </w:tcBorders>
            <w:vAlign w:val="center"/>
            <w:hideMark/>
          </w:tcPr>
          <w:p w14:paraId="129A2CD3" w14:textId="77777777" w:rsidR="008C354F" w:rsidRDefault="008C354F" w:rsidP="008C354F">
            <w:pPr>
              <w:pStyle w:val="Tabletext"/>
              <w:jc w:val="center"/>
              <w:rPr>
                <w:b/>
                <w:i/>
                <w:sz w:val="18"/>
                <w:szCs w:val="18"/>
                <w:lang w:val="en-GB"/>
              </w:rPr>
            </w:pPr>
            <w:r>
              <w:rPr>
                <w:sz w:val="18"/>
                <w:szCs w:val="18"/>
                <w:lang w:val="en-GB"/>
              </w:rPr>
              <w:t>10,00</w:t>
            </w:r>
          </w:p>
        </w:tc>
        <w:tc>
          <w:tcPr>
            <w:tcW w:w="687" w:type="dxa"/>
            <w:tcBorders>
              <w:top w:val="single" w:sz="4" w:space="0" w:color="auto"/>
              <w:left w:val="single" w:sz="4" w:space="0" w:color="auto"/>
              <w:bottom w:val="single" w:sz="4" w:space="0" w:color="auto"/>
              <w:right w:val="single" w:sz="4" w:space="0" w:color="auto"/>
            </w:tcBorders>
            <w:vAlign w:val="center"/>
            <w:hideMark/>
          </w:tcPr>
          <w:p w14:paraId="3FB647E9" w14:textId="77777777" w:rsidR="008C354F" w:rsidRDefault="008C354F" w:rsidP="008C354F">
            <w:pPr>
              <w:pStyle w:val="Tabletext"/>
              <w:jc w:val="center"/>
              <w:rPr>
                <w:b/>
                <w:i/>
                <w:sz w:val="18"/>
                <w:szCs w:val="18"/>
                <w:lang w:val="en-GB"/>
              </w:rPr>
            </w:pPr>
            <w:r>
              <w:rPr>
                <w:sz w:val="18"/>
                <w:szCs w:val="18"/>
                <w:lang w:val="en-GB"/>
              </w:rPr>
              <w:t>16,40</w:t>
            </w:r>
          </w:p>
        </w:tc>
      </w:tr>
    </w:tbl>
    <w:p w14:paraId="2270ECDC" w14:textId="77777777" w:rsidR="007E68E1" w:rsidRDefault="007E68E1" w:rsidP="0033389B"/>
    <w:p w14:paraId="613B896A" w14:textId="622D2DCC" w:rsidR="007E68E1" w:rsidRDefault="007E68E1" w:rsidP="0033389B">
      <w:pPr>
        <w:pStyle w:val="Heading3"/>
        <w:spacing w:after="120"/>
        <w:rPr>
          <w:rtl/>
          <w:lang w:val="en-GB"/>
        </w:rPr>
      </w:pPr>
      <w:r>
        <w:lastRenderedPageBreak/>
        <w:t>18.</w:t>
      </w:r>
      <w:r w:rsidR="007C5EC1">
        <w:t>4</w:t>
      </w:r>
      <w:r>
        <w:t>.3</w:t>
      </w:r>
      <w:r>
        <w:rPr>
          <w:rtl/>
        </w:rPr>
        <w:tab/>
        <w:t xml:space="preserve">الأسلوب </w:t>
      </w:r>
      <w:r>
        <w:rPr>
          <w:lang w:val="en-GB"/>
        </w:rPr>
        <w:t>DRM_B5_20 kHz</w:t>
      </w:r>
      <w:r>
        <w:rPr>
          <w:rtl/>
        </w:rPr>
        <w:t xml:space="preserve"> يتعرض للتداخل من الأسلوب </w:t>
      </w:r>
      <w:r>
        <w:rPr>
          <w:lang w:val="en-GB"/>
        </w:rPr>
        <w:t>B4_18 kHz</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1186"/>
        <w:gridCol w:w="1257"/>
        <w:gridCol w:w="789"/>
        <w:gridCol w:w="789"/>
        <w:gridCol w:w="789"/>
        <w:gridCol w:w="789"/>
        <w:gridCol w:w="789"/>
        <w:gridCol w:w="686"/>
        <w:gridCol w:w="686"/>
        <w:gridCol w:w="686"/>
        <w:gridCol w:w="789"/>
        <w:gridCol w:w="789"/>
        <w:gridCol w:w="789"/>
        <w:gridCol w:w="789"/>
        <w:gridCol w:w="789"/>
        <w:gridCol w:w="726"/>
        <w:gridCol w:w="686"/>
      </w:tblGrid>
      <w:tr w:rsidR="007E68E1" w14:paraId="3570A734" w14:textId="77777777" w:rsidTr="00C17230">
        <w:trPr>
          <w:trHeight w:val="20"/>
          <w:jc w:val="center"/>
        </w:trPr>
        <w:tc>
          <w:tcPr>
            <w:tcW w:w="657" w:type="dxa"/>
            <w:vMerge w:val="restart"/>
            <w:tcBorders>
              <w:top w:val="single" w:sz="4" w:space="0" w:color="auto"/>
              <w:left w:val="single" w:sz="4" w:space="0" w:color="auto"/>
              <w:bottom w:val="single" w:sz="4" w:space="0" w:color="auto"/>
              <w:right w:val="single" w:sz="4" w:space="0" w:color="auto"/>
            </w:tcBorders>
            <w:vAlign w:val="center"/>
            <w:hideMark/>
          </w:tcPr>
          <w:p w14:paraId="44138B03" w14:textId="77777777" w:rsidR="007E68E1" w:rsidRDefault="007E68E1" w:rsidP="0033389B">
            <w:pPr>
              <w:pStyle w:val="Tablehead"/>
              <w:rPr>
                <w:rFonts w:eastAsia="Arial Unicode MS"/>
                <w:rtl/>
                <w:lang w:eastAsia="zh-CN"/>
              </w:rPr>
            </w:pPr>
            <w:r>
              <w:rPr>
                <w:rtl/>
                <w:lang w:eastAsia="zh-CN"/>
              </w:rPr>
              <w:t>الحالة</w:t>
            </w:r>
          </w:p>
        </w:tc>
        <w:tc>
          <w:tcPr>
            <w:tcW w:w="1186" w:type="dxa"/>
            <w:vMerge w:val="restart"/>
            <w:tcBorders>
              <w:top w:val="single" w:sz="4" w:space="0" w:color="auto"/>
              <w:left w:val="single" w:sz="4" w:space="0" w:color="auto"/>
              <w:bottom w:val="single" w:sz="4" w:space="0" w:color="auto"/>
              <w:right w:val="single" w:sz="4" w:space="0" w:color="auto"/>
            </w:tcBorders>
            <w:vAlign w:val="center"/>
            <w:hideMark/>
          </w:tcPr>
          <w:p w14:paraId="3CC8D452" w14:textId="77777777" w:rsidR="007E68E1" w:rsidRDefault="007E68E1" w:rsidP="0033389B">
            <w:pPr>
              <w:pStyle w:val="Tablehead"/>
              <w:rPr>
                <w:rFonts w:eastAsia="Arial Unicode MS"/>
                <w:rtl/>
                <w:lang w:eastAsia="zh-CN"/>
              </w:rPr>
            </w:pPr>
            <w:r>
              <w:rPr>
                <w:rtl/>
                <w:lang w:eastAsia="zh-CN"/>
              </w:rPr>
              <w:t>الإشارة المطلوبة</w:t>
            </w:r>
          </w:p>
        </w:tc>
        <w:tc>
          <w:tcPr>
            <w:tcW w:w="1257" w:type="dxa"/>
            <w:vMerge w:val="restart"/>
            <w:tcBorders>
              <w:top w:val="single" w:sz="4" w:space="0" w:color="auto"/>
              <w:left w:val="single" w:sz="4" w:space="0" w:color="auto"/>
              <w:bottom w:val="single" w:sz="4" w:space="0" w:color="auto"/>
              <w:right w:val="single" w:sz="4" w:space="0" w:color="auto"/>
            </w:tcBorders>
            <w:vAlign w:val="center"/>
            <w:hideMark/>
          </w:tcPr>
          <w:p w14:paraId="7F862CA5"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948" w:type="dxa"/>
            <w:gridSpan w:val="13"/>
            <w:tcBorders>
              <w:top w:val="single" w:sz="4" w:space="0" w:color="auto"/>
              <w:left w:val="single" w:sz="4" w:space="0" w:color="auto"/>
              <w:bottom w:val="single" w:sz="4" w:space="0" w:color="auto"/>
              <w:right w:val="single" w:sz="4" w:space="0" w:color="auto"/>
            </w:tcBorders>
            <w:vAlign w:val="center"/>
            <w:hideMark/>
          </w:tcPr>
          <w:p w14:paraId="596BB47E" w14:textId="77777777" w:rsidR="007E68E1" w:rsidRDefault="007E68E1" w:rsidP="0033389B">
            <w:pPr>
              <w:pStyle w:val="Tablehead"/>
              <w:rPr>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lang w:eastAsia="zh-CN"/>
              </w:rPr>
              <w:t xml:space="preserve"> (kHz)</w:t>
            </w:r>
          </w:p>
        </w:tc>
        <w:tc>
          <w:tcPr>
            <w:tcW w:w="1412" w:type="dxa"/>
            <w:gridSpan w:val="2"/>
            <w:tcBorders>
              <w:top w:val="single" w:sz="4" w:space="0" w:color="auto"/>
              <w:left w:val="single" w:sz="4" w:space="0" w:color="auto"/>
              <w:bottom w:val="single" w:sz="4" w:space="0" w:color="auto"/>
              <w:right w:val="single" w:sz="4" w:space="0" w:color="auto"/>
            </w:tcBorders>
            <w:vAlign w:val="center"/>
            <w:hideMark/>
          </w:tcPr>
          <w:p w14:paraId="13F83E09" w14:textId="77777777" w:rsidR="007E68E1" w:rsidRDefault="007E68E1" w:rsidP="0033389B">
            <w:pPr>
              <w:pStyle w:val="Tablehead"/>
              <w:rPr>
                <w:sz w:val="18"/>
                <w:szCs w:val="18"/>
                <w:lang w:eastAsia="zh-CN"/>
              </w:rPr>
            </w:pPr>
            <w:r>
              <w:rPr>
                <w:rtl/>
                <w:lang w:eastAsia="zh-CN"/>
              </w:rPr>
              <w:t>المعلمات</w:t>
            </w:r>
          </w:p>
        </w:tc>
      </w:tr>
      <w:tr w:rsidR="007E68E1" w14:paraId="0A3379AA" w14:textId="77777777" w:rsidTr="00C17230">
        <w:trPr>
          <w:trHeight w:val="20"/>
          <w:jc w:val="center"/>
        </w:trPr>
        <w:tc>
          <w:tcPr>
            <w:tcW w:w="657" w:type="dxa"/>
            <w:vMerge/>
            <w:tcBorders>
              <w:top w:val="single" w:sz="4" w:space="0" w:color="auto"/>
              <w:left w:val="single" w:sz="4" w:space="0" w:color="auto"/>
              <w:bottom w:val="single" w:sz="4" w:space="0" w:color="auto"/>
              <w:right w:val="single" w:sz="4" w:space="0" w:color="auto"/>
            </w:tcBorders>
            <w:vAlign w:val="center"/>
            <w:hideMark/>
          </w:tcPr>
          <w:p w14:paraId="3DCB37C1"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186" w:type="dxa"/>
            <w:vMerge/>
            <w:tcBorders>
              <w:top w:val="single" w:sz="4" w:space="0" w:color="auto"/>
              <w:left w:val="single" w:sz="4" w:space="0" w:color="auto"/>
              <w:bottom w:val="single" w:sz="4" w:space="0" w:color="auto"/>
              <w:right w:val="single" w:sz="4" w:space="0" w:color="auto"/>
            </w:tcBorders>
            <w:vAlign w:val="center"/>
            <w:hideMark/>
          </w:tcPr>
          <w:p w14:paraId="3826B3FE"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57" w:type="dxa"/>
            <w:vMerge/>
            <w:tcBorders>
              <w:top w:val="single" w:sz="4" w:space="0" w:color="auto"/>
              <w:left w:val="single" w:sz="4" w:space="0" w:color="auto"/>
              <w:bottom w:val="single" w:sz="4" w:space="0" w:color="auto"/>
              <w:right w:val="single" w:sz="4" w:space="0" w:color="auto"/>
            </w:tcBorders>
            <w:vAlign w:val="center"/>
            <w:hideMark/>
          </w:tcPr>
          <w:p w14:paraId="3FD3D8B0"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89" w:type="dxa"/>
            <w:tcBorders>
              <w:top w:val="single" w:sz="4" w:space="0" w:color="auto"/>
              <w:left w:val="single" w:sz="4" w:space="0" w:color="auto"/>
              <w:bottom w:val="single" w:sz="4" w:space="0" w:color="auto"/>
              <w:right w:val="single" w:sz="4" w:space="0" w:color="auto"/>
            </w:tcBorders>
            <w:vAlign w:val="center"/>
            <w:hideMark/>
          </w:tcPr>
          <w:p w14:paraId="3D2CA15E" w14:textId="77777777" w:rsidR="007E68E1" w:rsidRDefault="007E68E1" w:rsidP="00C17230">
            <w:pPr>
              <w:pStyle w:val="Tablehead"/>
              <w:rPr>
                <w:rFonts w:eastAsia="Arial Unicode MS"/>
                <w:lang w:eastAsia="zh-CN"/>
              </w:rPr>
            </w:pPr>
            <w:r>
              <w:rPr>
                <w:lang w:eastAsia="zh-CN"/>
              </w:rPr>
              <w:t>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4376D49" w14:textId="77777777" w:rsidR="007E68E1" w:rsidRDefault="007E68E1" w:rsidP="00C17230">
            <w:pPr>
              <w:pStyle w:val="Tablehead"/>
              <w:rPr>
                <w:rFonts w:eastAsia="Arial Unicode MS"/>
                <w:lang w:eastAsia="zh-CN"/>
              </w:rPr>
            </w:pPr>
            <w:r>
              <w:rPr>
                <w:lang w:eastAsia="zh-CN"/>
              </w:rPr>
              <w:t>18−</w:t>
            </w:r>
          </w:p>
        </w:tc>
        <w:tc>
          <w:tcPr>
            <w:tcW w:w="789" w:type="dxa"/>
            <w:tcBorders>
              <w:top w:val="single" w:sz="4" w:space="0" w:color="auto"/>
              <w:left w:val="single" w:sz="4" w:space="0" w:color="auto"/>
              <w:bottom w:val="single" w:sz="4" w:space="0" w:color="auto"/>
              <w:right w:val="single" w:sz="4" w:space="0" w:color="auto"/>
            </w:tcBorders>
            <w:vAlign w:val="center"/>
            <w:hideMark/>
          </w:tcPr>
          <w:p w14:paraId="0D687711" w14:textId="77777777" w:rsidR="007E68E1" w:rsidRDefault="007E68E1" w:rsidP="00C17230">
            <w:pPr>
              <w:pStyle w:val="Tablehead"/>
              <w:rPr>
                <w:rFonts w:eastAsia="Arial Unicode MS"/>
                <w:rtl/>
                <w:lang w:eastAsia="zh-CN"/>
              </w:rPr>
            </w:pPr>
            <w:r>
              <w:rPr>
                <w:lang w:eastAsia="zh-CN"/>
              </w:rPr>
              <w:t>15−</w:t>
            </w:r>
          </w:p>
        </w:tc>
        <w:tc>
          <w:tcPr>
            <w:tcW w:w="789" w:type="dxa"/>
            <w:tcBorders>
              <w:top w:val="single" w:sz="4" w:space="0" w:color="auto"/>
              <w:left w:val="single" w:sz="4" w:space="0" w:color="auto"/>
              <w:bottom w:val="single" w:sz="4" w:space="0" w:color="auto"/>
              <w:right w:val="single" w:sz="4" w:space="0" w:color="auto"/>
            </w:tcBorders>
            <w:vAlign w:val="center"/>
            <w:hideMark/>
          </w:tcPr>
          <w:p w14:paraId="7BAC903A" w14:textId="77777777" w:rsidR="007E68E1" w:rsidRDefault="007E68E1" w:rsidP="00C17230">
            <w:pPr>
              <w:pStyle w:val="Tablehead"/>
              <w:rPr>
                <w:rFonts w:eastAsia="Arial Unicode MS"/>
                <w:lang w:eastAsia="zh-CN"/>
              </w:rPr>
            </w:pPr>
            <w:r>
              <w:rPr>
                <w:lang w:eastAsia="zh-CN"/>
              </w:rPr>
              <w:t>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26260519" w14:textId="77777777" w:rsidR="007E68E1" w:rsidRDefault="007E68E1" w:rsidP="00C17230">
            <w:pPr>
              <w:pStyle w:val="Tablehead"/>
              <w:rPr>
                <w:rFonts w:eastAsia="Arial Unicode MS"/>
                <w:lang w:eastAsia="zh-CN"/>
              </w:rPr>
            </w:pPr>
            <w:r>
              <w:rPr>
                <w:lang w:eastAsia="zh-CN"/>
              </w:rPr>
              <w:t>9−</w:t>
            </w:r>
          </w:p>
        </w:tc>
        <w:tc>
          <w:tcPr>
            <w:tcW w:w="686" w:type="dxa"/>
            <w:tcBorders>
              <w:top w:val="single" w:sz="4" w:space="0" w:color="auto"/>
              <w:left w:val="single" w:sz="4" w:space="0" w:color="auto"/>
              <w:bottom w:val="single" w:sz="4" w:space="0" w:color="auto"/>
              <w:right w:val="single" w:sz="4" w:space="0" w:color="auto"/>
            </w:tcBorders>
            <w:vAlign w:val="center"/>
            <w:hideMark/>
          </w:tcPr>
          <w:p w14:paraId="1B9E45A9" w14:textId="77777777" w:rsidR="007E68E1" w:rsidRDefault="007E68E1" w:rsidP="00C17230">
            <w:pPr>
              <w:pStyle w:val="Tablehead"/>
              <w:rPr>
                <w:rFonts w:eastAsia="Arial Unicode MS"/>
                <w:lang w:eastAsia="zh-CN"/>
              </w:rPr>
            </w:pPr>
            <w:r>
              <w:rPr>
                <w:lang w:eastAsia="zh-CN"/>
              </w:rPr>
              <w:t>5−</w:t>
            </w:r>
          </w:p>
        </w:tc>
        <w:tc>
          <w:tcPr>
            <w:tcW w:w="686" w:type="dxa"/>
            <w:tcBorders>
              <w:top w:val="single" w:sz="4" w:space="0" w:color="auto"/>
              <w:left w:val="single" w:sz="4" w:space="0" w:color="auto"/>
              <w:bottom w:val="single" w:sz="4" w:space="0" w:color="auto"/>
              <w:right w:val="single" w:sz="4" w:space="0" w:color="auto"/>
            </w:tcBorders>
            <w:vAlign w:val="center"/>
            <w:hideMark/>
          </w:tcPr>
          <w:p w14:paraId="21E31301" w14:textId="77777777" w:rsidR="007E68E1" w:rsidRDefault="007E68E1" w:rsidP="00C17230">
            <w:pPr>
              <w:pStyle w:val="Tablehead"/>
              <w:rPr>
                <w:rFonts w:eastAsia="Arial Unicode MS"/>
                <w:lang w:eastAsia="zh-CN"/>
              </w:rPr>
            </w:pPr>
            <w:r>
              <w:rPr>
                <w:lang w:eastAsia="zh-CN"/>
              </w:rPr>
              <w:t>0</w:t>
            </w:r>
          </w:p>
        </w:tc>
        <w:tc>
          <w:tcPr>
            <w:tcW w:w="686" w:type="dxa"/>
            <w:tcBorders>
              <w:top w:val="single" w:sz="4" w:space="0" w:color="auto"/>
              <w:left w:val="single" w:sz="4" w:space="0" w:color="auto"/>
              <w:bottom w:val="single" w:sz="4" w:space="0" w:color="auto"/>
              <w:right w:val="single" w:sz="4" w:space="0" w:color="auto"/>
            </w:tcBorders>
            <w:vAlign w:val="center"/>
            <w:hideMark/>
          </w:tcPr>
          <w:p w14:paraId="1F5CC018" w14:textId="77777777" w:rsidR="007E68E1" w:rsidRDefault="007E68E1" w:rsidP="00C17230">
            <w:pPr>
              <w:pStyle w:val="Tablehead"/>
              <w:rPr>
                <w:rFonts w:eastAsia="Arial Unicode MS"/>
                <w:lang w:eastAsia="zh-CN"/>
              </w:rPr>
            </w:pPr>
            <w:r>
              <w:rPr>
                <w:lang w:eastAsia="zh-CN"/>
              </w:rPr>
              <w:t>5</w:t>
            </w:r>
          </w:p>
        </w:tc>
        <w:tc>
          <w:tcPr>
            <w:tcW w:w="789" w:type="dxa"/>
            <w:tcBorders>
              <w:top w:val="single" w:sz="4" w:space="0" w:color="auto"/>
              <w:left w:val="single" w:sz="4" w:space="0" w:color="auto"/>
              <w:bottom w:val="single" w:sz="4" w:space="0" w:color="auto"/>
              <w:right w:val="single" w:sz="4" w:space="0" w:color="auto"/>
            </w:tcBorders>
            <w:vAlign w:val="center"/>
            <w:hideMark/>
          </w:tcPr>
          <w:p w14:paraId="44420B12" w14:textId="77777777" w:rsidR="007E68E1" w:rsidRDefault="007E68E1" w:rsidP="00C17230">
            <w:pPr>
              <w:pStyle w:val="Tablehead"/>
              <w:rPr>
                <w:rFonts w:eastAsia="Arial Unicode MS"/>
                <w:lang w:eastAsia="zh-CN"/>
              </w:rPr>
            </w:pPr>
            <w:r>
              <w:rPr>
                <w:lang w:eastAsia="zh-CN"/>
              </w:rPr>
              <w:t>9</w:t>
            </w:r>
          </w:p>
        </w:tc>
        <w:tc>
          <w:tcPr>
            <w:tcW w:w="789" w:type="dxa"/>
            <w:tcBorders>
              <w:top w:val="single" w:sz="4" w:space="0" w:color="auto"/>
              <w:left w:val="single" w:sz="4" w:space="0" w:color="auto"/>
              <w:bottom w:val="single" w:sz="4" w:space="0" w:color="auto"/>
              <w:right w:val="single" w:sz="4" w:space="0" w:color="auto"/>
            </w:tcBorders>
            <w:vAlign w:val="center"/>
            <w:hideMark/>
          </w:tcPr>
          <w:p w14:paraId="34AF8DC7" w14:textId="77777777" w:rsidR="007E68E1" w:rsidRDefault="007E68E1" w:rsidP="00C17230">
            <w:pPr>
              <w:pStyle w:val="Tablehead"/>
              <w:rPr>
                <w:rFonts w:eastAsia="Arial Unicode MS"/>
                <w:lang w:eastAsia="zh-CN"/>
              </w:rPr>
            </w:pPr>
            <w:r>
              <w:rPr>
                <w:lang w:eastAsia="zh-CN"/>
              </w:rPr>
              <w:t>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4DDED5C5" w14:textId="77777777" w:rsidR="007E68E1" w:rsidRDefault="007E68E1" w:rsidP="00C17230">
            <w:pPr>
              <w:pStyle w:val="Tablehead"/>
              <w:rPr>
                <w:rFonts w:eastAsia="Arial Unicode MS"/>
                <w:lang w:eastAsia="zh-CN"/>
              </w:rPr>
            </w:pPr>
            <w:r>
              <w:rPr>
                <w:lang w:eastAsia="zh-CN"/>
              </w:rPr>
              <w:t>15</w:t>
            </w:r>
          </w:p>
        </w:tc>
        <w:tc>
          <w:tcPr>
            <w:tcW w:w="789" w:type="dxa"/>
            <w:tcBorders>
              <w:top w:val="single" w:sz="4" w:space="0" w:color="auto"/>
              <w:left w:val="single" w:sz="4" w:space="0" w:color="auto"/>
              <w:bottom w:val="single" w:sz="4" w:space="0" w:color="auto"/>
              <w:right w:val="single" w:sz="4" w:space="0" w:color="auto"/>
            </w:tcBorders>
            <w:vAlign w:val="center"/>
            <w:hideMark/>
          </w:tcPr>
          <w:p w14:paraId="78BBD588" w14:textId="77777777" w:rsidR="007E68E1" w:rsidRDefault="007E68E1" w:rsidP="00C17230">
            <w:pPr>
              <w:pStyle w:val="Tablehead"/>
              <w:rPr>
                <w:rFonts w:eastAsia="Arial Unicode MS"/>
                <w:lang w:eastAsia="zh-CN"/>
              </w:rPr>
            </w:pPr>
            <w:r>
              <w:rPr>
                <w:lang w:eastAsia="zh-CN"/>
              </w:rPr>
              <w:t>18</w:t>
            </w:r>
          </w:p>
        </w:tc>
        <w:tc>
          <w:tcPr>
            <w:tcW w:w="789" w:type="dxa"/>
            <w:tcBorders>
              <w:top w:val="single" w:sz="4" w:space="0" w:color="auto"/>
              <w:left w:val="single" w:sz="4" w:space="0" w:color="auto"/>
              <w:bottom w:val="single" w:sz="4" w:space="0" w:color="auto"/>
              <w:right w:val="single" w:sz="4" w:space="0" w:color="auto"/>
            </w:tcBorders>
            <w:vAlign w:val="center"/>
            <w:hideMark/>
          </w:tcPr>
          <w:p w14:paraId="58FBC2FB" w14:textId="77777777" w:rsidR="007E68E1" w:rsidRDefault="007E68E1" w:rsidP="00C17230">
            <w:pPr>
              <w:pStyle w:val="Tablehead"/>
              <w:rPr>
                <w:rFonts w:eastAsia="Arial Unicode MS"/>
                <w:lang w:eastAsia="zh-CN"/>
              </w:rPr>
            </w:pPr>
            <w:r>
              <w:rPr>
                <w:lang w:eastAsia="zh-CN"/>
              </w:rPr>
              <w:t>20</w:t>
            </w:r>
          </w:p>
        </w:tc>
        <w:tc>
          <w:tcPr>
            <w:tcW w:w="726" w:type="dxa"/>
            <w:tcBorders>
              <w:top w:val="single" w:sz="4" w:space="0" w:color="auto"/>
              <w:left w:val="single" w:sz="4" w:space="0" w:color="auto"/>
              <w:bottom w:val="single" w:sz="4" w:space="0" w:color="auto"/>
              <w:right w:val="single" w:sz="4" w:space="0" w:color="auto"/>
            </w:tcBorders>
            <w:vAlign w:val="center"/>
            <w:hideMark/>
          </w:tcPr>
          <w:p w14:paraId="4D740BB2" w14:textId="77777777" w:rsidR="007E68E1" w:rsidRDefault="007E68E1" w:rsidP="00C17230">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686" w:type="dxa"/>
            <w:tcBorders>
              <w:top w:val="single" w:sz="4" w:space="0" w:color="auto"/>
              <w:left w:val="single" w:sz="4" w:space="0" w:color="auto"/>
              <w:bottom w:val="single" w:sz="4" w:space="0" w:color="auto"/>
              <w:right w:val="single" w:sz="4" w:space="0" w:color="auto"/>
            </w:tcBorders>
            <w:vAlign w:val="center"/>
            <w:hideMark/>
          </w:tcPr>
          <w:p w14:paraId="77F196CF" w14:textId="77777777" w:rsidR="007E68E1" w:rsidRDefault="007E68E1" w:rsidP="00C17230">
            <w:pPr>
              <w:pStyle w:val="Tablehead"/>
              <w:rPr>
                <w:rFonts w:eastAsia="Arial Unicode MS"/>
                <w:lang w:eastAsia="zh-CN"/>
              </w:rPr>
            </w:pPr>
            <w:r>
              <w:rPr>
                <w:i/>
                <w:iCs/>
                <w:lang w:eastAsia="zh-CN"/>
              </w:rPr>
              <w:t>S/I</w:t>
            </w:r>
            <w:r>
              <w:rPr>
                <w:i/>
                <w:iCs/>
                <w:lang w:eastAsia="zh-CN"/>
              </w:rPr>
              <w:br/>
            </w:r>
            <w:r>
              <w:rPr>
                <w:lang w:eastAsia="zh-CN"/>
              </w:rPr>
              <w:t>(dB)</w:t>
            </w:r>
          </w:p>
        </w:tc>
      </w:tr>
      <w:tr w:rsidR="007E68E1" w14:paraId="390C8AC5" w14:textId="77777777" w:rsidTr="00C17230">
        <w:trPr>
          <w:trHeight w:val="20"/>
          <w:jc w:val="center"/>
        </w:trPr>
        <w:tc>
          <w:tcPr>
            <w:tcW w:w="657" w:type="dxa"/>
            <w:tcBorders>
              <w:top w:val="single" w:sz="4" w:space="0" w:color="auto"/>
              <w:left w:val="single" w:sz="4" w:space="0" w:color="auto"/>
              <w:bottom w:val="single" w:sz="4" w:space="0" w:color="auto"/>
              <w:right w:val="single" w:sz="4" w:space="0" w:color="auto"/>
            </w:tcBorders>
            <w:vAlign w:val="center"/>
            <w:hideMark/>
          </w:tcPr>
          <w:p w14:paraId="73CF28F9" w14:textId="77777777" w:rsidR="007E68E1" w:rsidRDefault="007E68E1" w:rsidP="0033389B">
            <w:pPr>
              <w:pStyle w:val="Tabletext"/>
              <w:jc w:val="center"/>
              <w:rPr>
                <w:rFonts w:eastAsia="Arial Unicode MS"/>
                <w:sz w:val="18"/>
                <w:szCs w:val="18"/>
                <w:lang w:val="en-GB"/>
              </w:rPr>
            </w:pPr>
            <w:r>
              <w:rPr>
                <w:sz w:val="18"/>
                <w:szCs w:val="18"/>
                <w:lang w:val="en-GB"/>
              </w:rPr>
              <w:t>69</w:t>
            </w:r>
          </w:p>
        </w:tc>
        <w:tc>
          <w:tcPr>
            <w:tcW w:w="1186" w:type="dxa"/>
            <w:tcBorders>
              <w:top w:val="single" w:sz="4" w:space="0" w:color="auto"/>
              <w:left w:val="single" w:sz="4" w:space="0" w:color="auto"/>
              <w:bottom w:val="single" w:sz="4" w:space="0" w:color="auto"/>
              <w:right w:val="single" w:sz="4" w:space="0" w:color="auto"/>
            </w:tcBorders>
            <w:vAlign w:val="center"/>
            <w:hideMark/>
          </w:tcPr>
          <w:p w14:paraId="6D63DDD4" w14:textId="77777777" w:rsidR="007E68E1" w:rsidRDefault="007E68E1" w:rsidP="0033389B">
            <w:pPr>
              <w:pStyle w:val="Tabletext"/>
              <w:jc w:val="center"/>
              <w:rPr>
                <w:rFonts w:eastAsia="Arial Unicode MS"/>
                <w:sz w:val="18"/>
                <w:szCs w:val="18"/>
                <w:lang w:val="en-GB"/>
              </w:rPr>
            </w:pPr>
            <w:r>
              <w:rPr>
                <w:sz w:val="18"/>
                <w:szCs w:val="18"/>
                <w:lang w:val="en-GB"/>
              </w:rPr>
              <w:t>DRM_B3</w:t>
            </w:r>
          </w:p>
        </w:tc>
        <w:tc>
          <w:tcPr>
            <w:tcW w:w="1257" w:type="dxa"/>
            <w:tcBorders>
              <w:top w:val="single" w:sz="4" w:space="0" w:color="auto"/>
              <w:left w:val="single" w:sz="4" w:space="0" w:color="auto"/>
              <w:bottom w:val="single" w:sz="4" w:space="0" w:color="auto"/>
              <w:right w:val="single" w:sz="4" w:space="0" w:color="auto"/>
            </w:tcBorders>
            <w:vAlign w:val="center"/>
            <w:hideMark/>
          </w:tcPr>
          <w:p w14:paraId="2B41F425" w14:textId="77777777" w:rsidR="007E68E1" w:rsidRDefault="007E68E1" w:rsidP="0033389B">
            <w:pPr>
              <w:pStyle w:val="Tabletext"/>
              <w:jc w:val="center"/>
              <w:rPr>
                <w:rFonts w:eastAsia="Arial Unicode MS"/>
                <w:sz w:val="18"/>
                <w:szCs w:val="18"/>
                <w:lang w:val="en-GB"/>
              </w:rPr>
            </w:pPr>
            <w:r>
              <w:rPr>
                <w:sz w:val="18"/>
                <w:szCs w:val="18"/>
                <w:lang w:val="en-GB"/>
              </w:rPr>
              <w:t>DRM_B2</w:t>
            </w:r>
          </w:p>
        </w:tc>
        <w:tc>
          <w:tcPr>
            <w:tcW w:w="789" w:type="dxa"/>
            <w:tcBorders>
              <w:top w:val="single" w:sz="4" w:space="0" w:color="auto"/>
              <w:left w:val="single" w:sz="4" w:space="0" w:color="auto"/>
              <w:bottom w:val="single" w:sz="4" w:space="0" w:color="auto"/>
              <w:right w:val="single" w:sz="4" w:space="0" w:color="auto"/>
            </w:tcBorders>
            <w:vAlign w:val="center"/>
            <w:hideMark/>
          </w:tcPr>
          <w:p w14:paraId="1C3FF919" w14:textId="77777777" w:rsidR="007E68E1" w:rsidRDefault="007E68E1" w:rsidP="00C17230">
            <w:pPr>
              <w:pStyle w:val="Tabletext"/>
              <w:jc w:val="center"/>
              <w:rPr>
                <w:rFonts w:eastAsia="Arial Unicode MS"/>
                <w:sz w:val="18"/>
                <w:szCs w:val="18"/>
                <w:lang w:val="en-GB"/>
              </w:rPr>
            </w:pPr>
            <w:r>
              <w:rPr>
                <w:rFonts w:cs="Times New Roman" w:hint="cs"/>
                <w:szCs w:val="20"/>
                <w:rtl/>
                <w:lang w:val="en-GB"/>
              </w:rPr>
              <w:t>–</w:t>
            </w:r>
            <w:r>
              <w:rPr>
                <w:sz w:val="18"/>
                <w:szCs w:val="18"/>
                <w:lang w:val="en-GB"/>
              </w:rPr>
              <w:t>38,10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D43FCC3" w14:textId="77777777" w:rsidR="007E68E1" w:rsidRDefault="007E68E1" w:rsidP="00C17230">
            <w:pPr>
              <w:pStyle w:val="Tabletext"/>
              <w:jc w:val="center"/>
              <w:rPr>
                <w:rFonts w:eastAsia="Arial Unicode MS"/>
                <w:sz w:val="18"/>
                <w:szCs w:val="18"/>
                <w:lang w:val="en-GB"/>
              </w:rPr>
            </w:pPr>
            <w:r>
              <w:rPr>
                <w:rFonts w:cs="Times New Roman" w:hint="cs"/>
                <w:szCs w:val="20"/>
                <w:rtl/>
                <w:lang w:val="en-GB"/>
              </w:rPr>
              <w:t>–</w:t>
            </w:r>
            <w:r>
              <w:rPr>
                <w:sz w:val="18"/>
                <w:szCs w:val="18"/>
                <w:lang w:val="en-GB"/>
              </w:rPr>
              <w:t>36,00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444A606" w14:textId="77777777" w:rsidR="007E68E1" w:rsidRDefault="007E68E1" w:rsidP="00C17230">
            <w:pPr>
              <w:pStyle w:val="Tabletext"/>
              <w:jc w:val="center"/>
              <w:rPr>
                <w:rFonts w:eastAsia="Arial Unicode MS"/>
                <w:sz w:val="18"/>
                <w:szCs w:val="18"/>
                <w:lang w:val="en-GB"/>
              </w:rPr>
            </w:pPr>
            <w:r>
              <w:rPr>
                <w:rFonts w:cs="Times New Roman" w:hint="cs"/>
                <w:szCs w:val="20"/>
                <w:rtl/>
                <w:lang w:val="en-GB"/>
              </w:rPr>
              <w:t>–</w:t>
            </w:r>
            <w:r>
              <w:rPr>
                <w:sz w:val="18"/>
                <w:szCs w:val="18"/>
                <w:lang w:val="en-GB"/>
              </w:rPr>
              <w:t>32,40</w:t>
            </w:r>
          </w:p>
        </w:tc>
        <w:tc>
          <w:tcPr>
            <w:tcW w:w="789" w:type="dxa"/>
            <w:tcBorders>
              <w:top w:val="single" w:sz="4" w:space="0" w:color="auto"/>
              <w:left w:val="single" w:sz="4" w:space="0" w:color="auto"/>
              <w:bottom w:val="single" w:sz="4" w:space="0" w:color="auto"/>
              <w:right w:val="single" w:sz="4" w:space="0" w:color="auto"/>
            </w:tcBorders>
            <w:vAlign w:val="center"/>
            <w:hideMark/>
          </w:tcPr>
          <w:p w14:paraId="28A1FE36" w14:textId="77777777" w:rsidR="007E68E1" w:rsidRDefault="007E68E1" w:rsidP="00C17230">
            <w:pPr>
              <w:pStyle w:val="Tabletext"/>
              <w:jc w:val="center"/>
              <w:rPr>
                <w:rFonts w:eastAsia="Arial Unicode MS"/>
                <w:sz w:val="18"/>
                <w:szCs w:val="18"/>
                <w:lang w:val="en-GB"/>
              </w:rPr>
            </w:pPr>
            <w:r>
              <w:rPr>
                <w:rFonts w:cs="Times New Roman" w:hint="cs"/>
                <w:szCs w:val="20"/>
                <w:rtl/>
                <w:lang w:val="en-GB"/>
              </w:rPr>
              <w:t>–</w:t>
            </w:r>
            <w:r>
              <w:rPr>
                <w:sz w:val="18"/>
                <w:szCs w:val="18"/>
                <w:lang w:val="en-GB"/>
              </w:rPr>
              <w:t>16,50</w:t>
            </w:r>
          </w:p>
        </w:tc>
        <w:tc>
          <w:tcPr>
            <w:tcW w:w="789" w:type="dxa"/>
            <w:tcBorders>
              <w:top w:val="single" w:sz="4" w:space="0" w:color="auto"/>
              <w:left w:val="single" w:sz="4" w:space="0" w:color="auto"/>
              <w:bottom w:val="single" w:sz="4" w:space="0" w:color="auto"/>
              <w:right w:val="single" w:sz="4" w:space="0" w:color="auto"/>
            </w:tcBorders>
            <w:vAlign w:val="center"/>
            <w:hideMark/>
          </w:tcPr>
          <w:p w14:paraId="69A222C6" w14:textId="77777777" w:rsidR="007E68E1" w:rsidRDefault="007E68E1" w:rsidP="00C17230">
            <w:pPr>
              <w:pStyle w:val="Tabletext"/>
              <w:jc w:val="center"/>
              <w:rPr>
                <w:rFonts w:eastAsia="Arial Unicode MS"/>
                <w:sz w:val="18"/>
                <w:szCs w:val="18"/>
                <w:lang w:val="en-GB"/>
              </w:rPr>
            </w:pPr>
            <w:r>
              <w:rPr>
                <w:sz w:val="18"/>
                <w:szCs w:val="18"/>
                <w:lang w:val="en-GB"/>
              </w:rPr>
              <w:t>2,60</w:t>
            </w:r>
          </w:p>
        </w:tc>
        <w:tc>
          <w:tcPr>
            <w:tcW w:w="686" w:type="dxa"/>
            <w:tcBorders>
              <w:top w:val="single" w:sz="4" w:space="0" w:color="auto"/>
              <w:left w:val="single" w:sz="4" w:space="0" w:color="auto"/>
              <w:bottom w:val="single" w:sz="4" w:space="0" w:color="auto"/>
              <w:right w:val="single" w:sz="4" w:space="0" w:color="auto"/>
            </w:tcBorders>
            <w:vAlign w:val="center"/>
            <w:hideMark/>
          </w:tcPr>
          <w:p w14:paraId="0C1CF8E0" w14:textId="77777777" w:rsidR="007E68E1" w:rsidRDefault="007E68E1" w:rsidP="00C17230">
            <w:pPr>
              <w:pStyle w:val="Tabletext"/>
              <w:jc w:val="center"/>
              <w:rPr>
                <w:rFonts w:eastAsia="Arial Unicode MS"/>
                <w:sz w:val="18"/>
                <w:szCs w:val="18"/>
                <w:lang w:val="en-GB"/>
              </w:rPr>
            </w:pPr>
            <w:r>
              <w:rPr>
                <w:sz w:val="18"/>
                <w:szCs w:val="18"/>
                <w:lang w:val="en-GB"/>
              </w:rPr>
              <w:t>13,50</w:t>
            </w:r>
          </w:p>
        </w:tc>
        <w:tc>
          <w:tcPr>
            <w:tcW w:w="686" w:type="dxa"/>
            <w:tcBorders>
              <w:top w:val="single" w:sz="4" w:space="0" w:color="auto"/>
              <w:left w:val="single" w:sz="4" w:space="0" w:color="auto"/>
              <w:bottom w:val="single" w:sz="4" w:space="0" w:color="auto"/>
              <w:right w:val="single" w:sz="4" w:space="0" w:color="auto"/>
            </w:tcBorders>
            <w:vAlign w:val="center"/>
            <w:hideMark/>
          </w:tcPr>
          <w:p w14:paraId="4E844EEA" w14:textId="77777777" w:rsidR="007E68E1" w:rsidRDefault="007E68E1" w:rsidP="00C17230">
            <w:pPr>
              <w:pStyle w:val="Tabletext"/>
              <w:jc w:val="center"/>
              <w:rPr>
                <w:rFonts w:eastAsia="Arial Unicode MS"/>
                <w:sz w:val="18"/>
                <w:szCs w:val="18"/>
                <w:lang w:val="en-GB"/>
              </w:rPr>
            </w:pPr>
            <w:r>
              <w:rPr>
                <w:sz w:val="18"/>
                <w:szCs w:val="18"/>
                <w:lang w:val="en-GB"/>
              </w:rPr>
              <w:t>16,60</w:t>
            </w:r>
          </w:p>
        </w:tc>
        <w:tc>
          <w:tcPr>
            <w:tcW w:w="686" w:type="dxa"/>
            <w:tcBorders>
              <w:top w:val="single" w:sz="4" w:space="0" w:color="auto"/>
              <w:left w:val="single" w:sz="4" w:space="0" w:color="auto"/>
              <w:bottom w:val="single" w:sz="4" w:space="0" w:color="auto"/>
              <w:right w:val="single" w:sz="4" w:space="0" w:color="auto"/>
            </w:tcBorders>
            <w:vAlign w:val="center"/>
            <w:hideMark/>
          </w:tcPr>
          <w:p w14:paraId="44D440EC" w14:textId="77777777" w:rsidR="007E68E1" w:rsidRDefault="007E68E1" w:rsidP="00C17230">
            <w:pPr>
              <w:pStyle w:val="Tabletext"/>
              <w:jc w:val="center"/>
              <w:rPr>
                <w:rFonts w:eastAsia="Arial Unicode MS"/>
                <w:sz w:val="18"/>
                <w:szCs w:val="18"/>
                <w:lang w:val="en-GB"/>
              </w:rPr>
            </w:pPr>
            <w:r>
              <w:rPr>
                <w:sz w:val="18"/>
                <w:szCs w:val="18"/>
                <w:lang w:val="en-GB"/>
              </w:rPr>
              <w:t>13,50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DCB7661" w14:textId="77777777" w:rsidR="007E68E1" w:rsidRDefault="007E68E1" w:rsidP="00C17230">
            <w:pPr>
              <w:pStyle w:val="Tabletext"/>
              <w:jc w:val="center"/>
              <w:rPr>
                <w:rFonts w:eastAsia="Arial Unicode MS"/>
                <w:sz w:val="18"/>
                <w:szCs w:val="18"/>
                <w:lang w:val="en-GB"/>
              </w:rPr>
            </w:pPr>
            <w:r>
              <w:rPr>
                <w:sz w:val="18"/>
                <w:szCs w:val="18"/>
                <w:lang w:val="en-GB"/>
              </w:rPr>
              <w:t>2,60</w:t>
            </w:r>
          </w:p>
        </w:tc>
        <w:tc>
          <w:tcPr>
            <w:tcW w:w="789" w:type="dxa"/>
            <w:tcBorders>
              <w:top w:val="single" w:sz="4" w:space="0" w:color="auto"/>
              <w:left w:val="single" w:sz="4" w:space="0" w:color="auto"/>
              <w:bottom w:val="single" w:sz="4" w:space="0" w:color="auto"/>
              <w:right w:val="single" w:sz="4" w:space="0" w:color="auto"/>
            </w:tcBorders>
            <w:vAlign w:val="center"/>
            <w:hideMark/>
          </w:tcPr>
          <w:p w14:paraId="21891625" w14:textId="77777777" w:rsidR="007E68E1" w:rsidRDefault="007E68E1" w:rsidP="00C17230">
            <w:pPr>
              <w:pStyle w:val="Tabletext"/>
              <w:jc w:val="center"/>
              <w:rPr>
                <w:rFonts w:eastAsia="Arial Unicode MS"/>
                <w:sz w:val="18"/>
                <w:szCs w:val="18"/>
                <w:lang w:val="en-GB"/>
              </w:rPr>
            </w:pPr>
            <w:r>
              <w:rPr>
                <w:rFonts w:cs="Times New Roman" w:hint="cs"/>
                <w:szCs w:val="20"/>
                <w:rtl/>
                <w:lang w:val="en-GB"/>
              </w:rPr>
              <w:t>–</w:t>
            </w:r>
            <w:r>
              <w:rPr>
                <w:sz w:val="18"/>
                <w:szCs w:val="18"/>
                <w:lang w:val="en-GB"/>
              </w:rPr>
              <w:t>16,50</w:t>
            </w:r>
          </w:p>
        </w:tc>
        <w:tc>
          <w:tcPr>
            <w:tcW w:w="789" w:type="dxa"/>
            <w:tcBorders>
              <w:top w:val="single" w:sz="4" w:space="0" w:color="auto"/>
              <w:left w:val="single" w:sz="4" w:space="0" w:color="auto"/>
              <w:bottom w:val="single" w:sz="4" w:space="0" w:color="auto"/>
              <w:right w:val="single" w:sz="4" w:space="0" w:color="auto"/>
            </w:tcBorders>
            <w:vAlign w:val="center"/>
            <w:hideMark/>
          </w:tcPr>
          <w:p w14:paraId="2323580B" w14:textId="77777777" w:rsidR="007E68E1" w:rsidRDefault="007E68E1" w:rsidP="00C17230">
            <w:pPr>
              <w:pStyle w:val="Tabletext"/>
              <w:jc w:val="center"/>
              <w:rPr>
                <w:rFonts w:eastAsia="Arial Unicode MS"/>
                <w:sz w:val="18"/>
                <w:szCs w:val="18"/>
                <w:lang w:val="en-GB"/>
              </w:rPr>
            </w:pPr>
            <w:r>
              <w:rPr>
                <w:rFonts w:cs="Times New Roman" w:hint="cs"/>
                <w:szCs w:val="20"/>
                <w:rtl/>
                <w:lang w:val="en-GB"/>
              </w:rPr>
              <w:t>–</w:t>
            </w:r>
            <w:r>
              <w:rPr>
                <w:sz w:val="18"/>
                <w:szCs w:val="18"/>
                <w:lang w:val="en-GB"/>
              </w:rPr>
              <w:t>32,40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DF5663B" w14:textId="77777777" w:rsidR="007E68E1" w:rsidRDefault="007E68E1" w:rsidP="00C17230">
            <w:pPr>
              <w:pStyle w:val="Tabletext"/>
              <w:jc w:val="center"/>
              <w:rPr>
                <w:rFonts w:eastAsia="Arial Unicode MS"/>
                <w:sz w:val="18"/>
                <w:szCs w:val="18"/>
                <w:lang w:val="en-GB"/>
              </w:rPr>
            </w:pPr>
            <w:r>
              <w:rPr>
                <w:rFonts w:cs="Times New Roman" w:hint="cs"/>
                <w:szCs w:val="20"/>
                <w:rtl/>
                <w:lang w:val="en-GB"/>
              </w:rPr>
              <w:t>–</w:t>
            </w:r>
            <w:r>
              <w:rPr>
                <w:sz w:val="18"/>
                <w:szCs w:val="18"/>
                <w:lang w:val="en-GB"/>
              </w:rPr>
              <w:t>36,00</w:t>
            </w:r>
          </w:p>
        </w:tc>
        <w:tc>
          <w:tcPr>
            <w:tcW w:w="789" w:type="dxa"/>
            <w:tcBorders>
              <w:top w:val="single" w:sz="4" w:space="0" w:color="auto"/>
              <w:left w:val="single" w:sz="4" w:space="0" w:color="auto"/>
              <w:bottom w:val="single" w:sz="4" w:space="0" w:color="auto"/>
              <w:right w:val="single" w:sz="4" w:space="0" w:color="auto"/>
            </w:tcBorders>
            <w:vAlign w:val="center"/>
            <w:hideMark/>
          </w:tcPr>
          <w:p w14:paraId="6A5F9CCE" w14:textId="77777777" w:rsidR="007E68E1" w:rsidRDefault="007E68E1" w:rsidP="00C17230">
            <w:pPr>
              <w:pStyle w:val="Tabletext"/>
              <w:jc w:val="center"/>
              <w:rPr>
                <w:rFonts w:eastAsia="Arial Unicode MS"/>
                <w:sz w:val="18"/>
                <w:szCs w:val="18"/>
                <w:lang w:val="en-GB"/>
              </w:rPr>
            </w:pPr>
            <w:r>
              <w:rPr>
                <w:rFonts w:cs="Times New Roman" w:hint="cs"/>
                <w:szCs w:val="20"/>
                <w:rtl/>
                <w:lang w:val="en-GB"/>
              </w:rPr>
              <w:t>–</w:t>
            </w:r>
            <w:r>
              <w:rPr>
                <w:sz w:val="18"/>
                <w:szCs w:val="18"/>
                <w:lang w:val="en-GB"/>
              </w:rPr>
              <w:t>38,10</w:t>
            </w:r>
          </w:p>
        </w:tc>
        <w:tc>
          <w:tcPr>
            <w:tcW w:w="726" w:type="dxa"/>
            <w:tcBorders>
              <w:top w:val="single" w:sz="4" w:space="0" w:color="auto"/>
              <w:left w:val="single" w:sz="4" w:space="0" w:color="auto"/>
              <w:bottom w:val="single" w:sz="4" w:space="0" w:color="auto"/>
              <w:right w:val="single" w:sz="4" w:space="0" w:color="auto"/>
            </w:tcBorders>
            <w:vAlign w:val="center"/>
            <w:hideMark/>
          </w:tcPr>
          <w:p w14:paraId="710F6D97" w14:textId="77777777" w:rsidR="007E68E1" w:rsidRDefault="007E68E1" w:rsidP="00C17230">
            <w:pPr>
              <w:pStyle w:val="Tabletext"/>
              <w:jc w:val="center"/>
              <w:rPr>
                <w:rFonts w:eastAsia="Arial Unicode MS"/>
                <w:sz w:val="18"/>
                <w:szCs w:val="18"/>
                <w:lang w:val="en-GB"/>
              </w:rPr>
            </w:pPr>
            <w:r>
              <w:rPr>
                <w:sz w:val="18"/>
                <w:szCs w:val="18"/>
                <w:lang w:val="en-GB"/>
              </w:rPr>
              <w:t>9,00</w:t>
            </w:r>
          </w:p>
        </w:tc>
        <w:tc>
          <w:tcPr>
            <w:tcW w:w="686" w:type="dxa"/>
            <w:tcBorders>
              <w:top w:val="single" w:sz="4" w:space="0" w:color="auto"/>
              <w:left w:val="single" w:sz="4" w:space="0" w:color="auto"/>
              <w:bottom w:val="single" w:sz="4" w:space="0" w:color="auto"/>
              <w:right w:val="single" w:sz="4" w:space="0" w:color="auto"/>
            </w:tcBorders>
            <w:vAlign w:val="center"/>
          </w:tcPr>
          <w:p w14:paraId="77EC2320" w14:textId="77777777" w:rsidR="007E68E1" w:rsidRDefault="007E68E1" w:rsidP="00C17230">
            <w:pPr>
              <w:pStyle w:val="Tabletext"/>
              <w:jc w:val="center"/>
              <w:rPr>
                <w:rFonts w:eastAsia="Arial Unicode MS"/>
                <w:sz w:val="18"/>
                <w:szCs w:val="18"/>
                <w:lang w:val="en-GB"/>
              </w:rPr>
            </w:pPr>
          </w:p>
        </w:tc>
      </w:tr>
      <w:tr w:rsidR="007E68E1" w14:paraId="16FA76DC" w14:textId="77777777" w:rsidTr="00C17230">
        <w:trPr>
          <w:trHeight w:val="20"/>
          <w:jc w:val="center"/>
        </w:trPr>
        <w:tc>
          <w:tcPr>
            <w:tcW w:w="657" w:type="dxa"/>
            <w:tcBorders>
              <w:top w:val="single" w:sz="4" w:space="0" w:color="auto"/>
              <w:left w:val="single" w:sz="4" w:space="0" w:color="auto"/>
              <w:bottom w:val="single" w:sz="4" w:space="0" w:color="auto"/>
              <w:right w:val="single" w:sz="4" w:space="0" w:color="auto"/>
            </w:tcBorders>
            <w:vAlign w:val="center"/>
            <w:hideMark/>
          </w:tcPr>
          <w:p w14:paraId="3134830E" w14:textId="77777777" w:rsidR="007E68E1" w:rsidRDefault="007E68E1" w:rsidP="0033389B">
            <w:pPr>
              <w:pStyle w:val="Tabletext"/>
              <w:jc w:val="center"/>
              <w:rPr>
                <w:rFonts w:eastAsia="Arial Unicode MS"/>
                <w:sz w:val="18"/>
                <w:szCs w:val="18"/>
                <w:lang w:val="en-GB"/>
              </w:rPr>
            </w:pPr>
            <w:r>
              <w:rPr>
                <w:sz w:val="18"/>
                <w:szCs w:val="18"/>
                <w:lang w:val="en-GB"/>
              </w:rPr>
              <w:t>69a</w:t>
            </w:r>
          </w:p>
        </w:tc>
        <w:tc>
          <w:tcPr>
            <w:tcW w:w="1186" w:type="dxa"/>
            <w:tcBorders>
              <w:top w:val="single" w:sz="4" w:space="0" w:color="auto"/>
              <w:left w:val="single" w:sz="4" w:space="0" w:color="auto"/>
              <w:bottom w:val="single" w:sz="4" w:space="0" w:color="auto"/>
              <w:right w:val="single" w:sz="4" w:space="0" w:color="auto"/>
            </w:tcBorders>
            <w:vAlign w:val="center"/>
            <w:hideMark/>
          </w:tcPr>
          <w:p w14:paraId="4694819C" w14:textId="77777777" w:rsidR="007E68E1" w:rsidRDefault="007E68E1" w:rsidP="0033389B">
            <w:pPr>
              <w:pStyle w:val="Tabletext"/>
              <w:jc w:val="center"/>
              <w:rPr>
                <w:rFonts w:eastAsia="Arial Unicode MS"/>
                <w:sz w:val="18"/>
                <w:szCs w:val="18"/>
                <w:lang w:val="en-GB"/>
              </w:rPr>
            </w:pPr>
            <w:r>
              <w:rPr>
                <w:sz w:val="18"/>
                <w:szCs w:val="18"/>
                <w:lang w:val="en-GB"/>
              </w:rPr>
              <w:t>DRM_B3</w:t>
            </w:r>
            <w:r>
              <w:rPr>
                <w:sz w:val="18"/>
                <w:szCs w:val="18"/>
                <w:lang w:val="en-GB"/>
              </w:rPr>
              <w:br/>
              <w:t>/REL</w:t>
            </w:r>
          </w:p>
        </w:tc>
        <w:tc>
          <w:tcPr>
            <w:tcW w:w="1257" w:type="dxa"/>
            <w:tcBorders>
              <w:top w:val="single" w:sz="4" w:space="0" w:color="auto"/>
              <w:left w:val="single" w:sz="4" w:space="0" w:color="auto"/>
              <w:bottom w:val="single" w:sz="4" w:space="0" w:color="auto"/>
              <w:right w:val="single" w:sz="4" w:space="0" w:color="auto"/>
            </w:tcBorders>
            <w:vAlign w:val="center"/>
            <w:hideMark/>
          </w:tcPr>
          <w:p w14:paraId="4A3D0920" w14:textId="77777777" w:rsidR="007E68E1" w:rsidRDefault="007E68E1" w:rsidP="0033389B">
            <w:pPr>
              <w:pStyle w:val="Tabletext"/>
              <w:jc w:val="center"/>
              <w:rPr>
                <w:rFonts w:eastAsia="Arial Unicode MS"/>
                <w:sz w:val="18"/>
                <w:szCs w:val="18"/>
                <w:lang w:val="en-GB"/>
              </w:rPr>
            </w:pPr>
            <w:r>
              <w:rPr>
                <w:sz w:val="18"/>
                <w:szCs w:val="18"/>
                <w:lang w:val="en-GB"/>
              </w:rPr>
              <w:t>DRM_B2</w:t>
            </w:r>
            <w:r>
              <w:rPr>
                <w:sz w:val="18"/>
                <w:szCs w:val="18"/>
                <w:lang w:val="en-GB"/>
              </w:rPr>
              <w:br/>
              <w:t>/REL</w:t>
            </w:r>
          </w:p>
        </w:tc>
        <w:tc>
          <w:tcPr>
            <w:tcW w:w="789" w:type="dxa"/>
            <w:tcBorders>
              <w:top w:val="single" w:sz="4" w:space="0" w:color="auto"/>
              <w:left w:val="single" w:sz="4" w:space="0" w:color="auto"/>
              <w:bottom w:val="single" w:sz="4" w:space="0" w:color="auto"/>
              <w:right w:val="single" w:sz="4" w:space="0" w:color="auto"/>
            </w:tcBorders>
            <w:vAlign w:val="center"/>
            <w:hideMark/>
          </w:tcPr>
          <w:p w14:paraId="2293E718" w14:textId="77777777" w:rsidR="007E68E1" w:rsidRDefault="007E68E1" w:rsidP="00C17230">
            <w:pPr>
              <w:pStyle w:val="Tabletext"/>
              <w:jc w:val="center"/>
              <w:rPr>
                <w:rFonts w:eastAsia="Arial Unicode MS"/>
                <w:sz w:val="18"/>
                <w:szCs w:val="18"/>
                <w:lang w:val="en-GB"/>
              </w:rPr>
            </w:pPr>
            <w:r>
              <w:rPr>
                <w:rFonts w:cs="Times New Roman" w:hint="cs"/>
                <w:szCs w:val="20"/>
                <w:rtl/>
                <w:lang w:val="en-GB"/>
              </w:rPr>
              <w:t>–</w:t>
            </w:r>
            <w:r>
              <w:rPr>
                <w:sz w:val="18"/>
                <w:szCs w:val="18"/>
                <w:lang w:val="en-GB"/>
              </w:rPr>
              <w:t>54,70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F154EB9" w14:textId="77777777" w:rsidR="007E68E1" w:rsidRDefault="007E68E1" w:rsidP="00C17230">
            <w:pPr>
              <w:pStyle w:val="Tabletext"/>
              <w:jc w:val="center"/>
              <w:rPr>
                <w:rFonts w:eastAsia="Arial Unicode MS"/>
                <w:sz w:val="18"/>
                <w:szCs w:val="18"/>
                <w:lang w:val="en-GB"/>
              </w:rPr>
            </w:pPr>
            <w:r>
              <w:rPr>
                <w:rFonts w:cs="Times New Roman" w:hint="cs"/>
                <w:szCs w:val="20"/>
                <w:rtl/>
                <w:lang w:val="en-GB"/>
              </w:rPr>
              <w:t>–</w:t>
            </w:r>
            <w:r>
              <w:rPr>
                <w:sz w:val="18"/>
                <w:szCs w:val="18"/>
                <w:lang w:val="en-GB"/>
              </w:rPr>
              <w:t>52,60</w:t>
            </w:r>
          </w:p>
        </w:tc>
        <w:tc>
          <w:tcPr>
            <w:tcW w:w="789" w:type="dxa"/>
            <w:tcBorders>
              <w:top w:val="single" w:sz="4" w:space="0" w:color="auto"/>
              <w:left w:val="single" w:sz="4" w:space="0" w:color="auto"/>
              <w:bottom w:val="single" w:sz="4" w:space="0" w:color="auto"/>
              <w:right w:val="single" w:sz="4" w:space="0" w:color="auto"/>
            </w:tcBorders>
            <w:vAlign w:val="center"/>
            <w:hideMark/>
          </w:tcPr>
          <w:p w14:paraId="0F79E23B" w14:textId="77777777" w:rsidR="007E68E1" w:rsidRDefault="007E68E1" w:rsidP="00C17230">
            <w:pPr>
              <w:pStyle w:val="Tabletext"/>
              <w:jc w:val="center"/>
              <w:rPr>
                <w:rFonts w:eastAsia="Arial Unicode MS"/>
                <w:sz w:val="18"/>
                <w:szCs w:val="18"/>
                <w:lang w:val="en-GB"/>
              </w:rPr>
            </w:pPr>
            <w:r>
              <w:rPr>
                <w:rFonts w:cs="Times New Roman" w:hint="cs"/>
                <w:szCs w:val="20"/>
                <w:rtl/>
                <w:lang w:val="en-GB"/>
              </w:rPr>
              <w:t>–</w:t>
            </w:r>
            <w:r>
              <w:rPr>
                <w:sz w:val="18"/>
                <w:szCs w:val="18"/>
                <w:lang w:val="en-GB"/>
              </w:rPr>
              <w:t>49,00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1E8AECD" w14:textId="77777777" w:rsidR="007E68E1" w:rsidRDefault="007E68E1" w:rsidP="00C17230">
            <w:pPr>
              <w:pStyle w:val="Tabletext"/>
              <w:jc w:val="center"/>
              <w:rPr>
                <w:rFonts w:eastAsia="Arial Unicode MS"/>
                <w:sz w:val="18"/>
                <w:szCs w:val="18"/>
                <w:lang w:val="en-GB"/>
              </w:rPr>
            </w:pPr>
            <w:r>
              <w:rPr>
                <w:rFonts w:cs="Times New Roman" w:hint="cs"/>
                <w:szCs w:val="20"/>
                <w:rtl/>
                <w:lang w:val="en-GB"/>
              </w:rPr>
              <w:t>–</w:t>
            </w:r>
            <w:r>
              <w:rPr>
                <w:sz w:val="18"/>
                <w:szCs w:val="18"/>
                <w:lang w:val="en-GB"/>
              </w:rPr>
              <w:t>33,10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6686BF3E" w14:textId="77777777" w:rsidR="007E68E1" w:rsidRDefault="007E68E1" w:rsidP="00C17230">
            <w:pPr>
              <w:pStyle w:val="Tabletext"/>
              <w:jc w:val="center"/>
              <w:rPr>
                <w:rFonts w:eastAsia="Arial Unicode MS"/>
                <w:sz w:val="18"/>
                <w:szCs w:val="18"/>
                <w:lang w:val="en-GB"/>
              </w:rPr>
            </w:pPr>
            <w:r>
              <w:rPr>
                <w:rFonts w:cs="Times New Roman" w:hint="cs"/>
                <w:szCs w:val="20"/>
                <w:rtl/>
                <w:lang w:val="en-GB"/>
              </w:rPr>
              <w:t>–</w:t>
            </w:r>
            <w:r>
              <w:rPr>
                <w:sz w:val="18"/>
                <w:szCs w:val="18"/>
                <w:lang w:val="en-GB"/>
              </w:rPr>
              <w:t>14,00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5A63A662" w14:textId="77777777" w:rsidR="007E68E1" w:rsidRDefault="007E68E1" w:rsidP="00C17230">
            <w:pPr>
              <w:pStyle w:val="Tabletext"/>
              <w:jc w:val="center"/>
              <w:rPr>
                <w:rFonts w:eastAsia="Arial Unicode MS"/>
                <w:sz w:val="18"/>
                <w:szCs w:val="18"/>
                <w:lang w:val="en-GB"/>
              </w:rPr>
            </w:pPr>
            <w:r>
              <w:rPr>
                <w:rFonts w:cs="Times New Roman" w:hint="cs"/>
                <w:szCs w:val="20"/>
                <w:rtl/>
                <w:lang w:val="en-GB"/>
              </w:rPr>
              <w:t>–</w:t>
            </w:r>
            <w:r>
              <w:rPr>
                <w:sz w:val="18"/>
                <w:szCs w:val="18"/>
                <w:lang w:val="en-GB"/>
              </w:rPr>
              <w:t>3,10</w:t>
            </w:r>
          </w:p>
        </w:tc>
        <w:tc>
          <w:tcPr>
            <w:tcW w:w="686" w:type="dxa"/>
            <w:tcBorders>
              <w:top w:val="single" w:sz="4" w:space="0" w:color="auto"/>
              <w:left w:val="single" w:sz="4" w:space="0" w:color="auto"/>
              <w:bottom w:val="single" w:sz="4" w:space="0" w:color="auto"/>
              <w:right w:val="single" w:sz="4" w:space="0" w:color="auto"/>
            </w:tcBorders>
            <w:vAlign w:val="center"/>
            <w:hideMark/>
          </w:tcPr>
          <w:p w14:paraId="3BF2D6EB" w14:textId="77777777" w:rsidR="007E68E1" w:rsidRDefault="007E68E1" w:rsidP="00C17230">
            <w:pPr>
              <w:pStyle w:val="Tabletext"/>
              <w:jc w:val="center"/>
              <w:rPr>
                <w:rFonts w:eastAsia="Arial Unicode MS"/>
                <w:sz w:val="18"/>
                <w:szCs w:val="18"/>
                <w:lang w:val="en-GB"/>
              </w:rPr>
            </w:pPr>
            <w:r>
              <w:rPr>
                <w:sz w:val="18"/>
                <w:szCs w:val="18"/>
                <w:lang w:val="en-GB"/>
              </w:rPr>
              <w:t>0,00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6E2BBCA0" w14:textId="77777777" w:rsidR="007E68E1" w:rsidRDefault="007E68E1" w:rsidP="00C17230">
            <w:pPr>
              <w:pStyle w:val="Tabletext"/>
              <w:jc w:val="center"/>
              <w:rPr>
                <w:rFonts w:eastAsia="Arial Unicode MS"/>
                <w:sz w:val="18"/>
                <w:szCs w:val="18"/>
                <w:lang w:val="en-GB"/>
              </w:rPr>
            </w:pPr>
            <w:r>
              <w:rPr>
                <w:rFonts w:cs="Times New Roman" w:hint="cs"/>
                <w:szCs w:val="20"/>
                <w:rtl/>
                <w:lang w:val="en-GB"/>
              </w:rPr>
              <w:t>–</w:t>
            </w:r>
            <w:r>
              <w:rPr>
                <w:sz w:val="18"/>
                <w:szCs w:val="18"/>
                <w:lang w:val="en-GB"/>
              </w:rPr>
              <w:t>3,10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EF03C5D" w14:textId="77777777" w:rsidR="007E68E1" w:rsidRDefault="007E68E1" w:rsidP="00C17230">
            <w:pPr>
              <w:pStyle w:val="Tabletext"/>
              <w:jc w:val="center"/>
              <w:rPr>
                <w:rFonts w:eastAsia="Arial Unicode MS"/>
                <w:sz w:val="18"/>
                <w:szCs w:val="18"/>
                <w:lang w:val="en-GB"/>
              </w:rPr>
            </w:pPr>
            <w:r>
              <w:rPr>
                <w:rFonts w:cs="Times New Roman" w:hint="cs"/>
                <w:szCs w:val="20"/>
                <w:rtl/>
                <w:lang w:val="en-GB"/>
              </w:rPr>
              <w:t>–</w:t>
            </w:r>
            <w:r>
              <w:rPr>
                <w:sz w:val="18"/>
                <w:szCs w:val="18"/>
                <w:lang w:val="en-GB"/>
              </w:rPr>
              <w:t>14,00</w:t>
            </w:r>
          </w:p>
        </w:tc>
        <w:tc>
          <w:tcPr>
            <w:tcW w:w="789" w:type="dxa"/>
            <w:tcBorders>
              <w:top w:val="single" w:sz="4" w:space="0" w:color="auto"/>
              <w:left w:val="single" w:sz="4" w:space="0" w:color="auto"/>
              <w:bottom w:val="single" w:sz="4" w:space="0" w:color="auto"/>
              <w:right w:val="single" w:sz="4" w:space="0" w:color="auto"/>
            </w:tcBorders>
            <w:vAlign w:val="center"/>
            <w:hideMark/>
          </w:tcPr>
          <w:p w14:paraId="0148878B" w14:textId="77777777" w:rsidR="007E68E1" w:rsidRDefault="007E68E1" w:rsidP="00C17230">
            <w:pPr>
              <w:pStyle w:val="Tabletext"/>
              <w:jc w:val="center"/>
              <w:rPr>
                <w:rFonts w:eastAsia="Arial Unicode MS"/>
                <w:sz w:val="18"/>
                <w:szCs w:val="18"/>
                <w:lang w:val="en-GB"/>
              </w:rPr>
            </w:pPr>
            <w:r>
              <w:rPr>
                <w:rFonts w:cs="Times New Roman" w:hint="cs"/>
                <w:szCs w:val="20"/>
                <w:rtl/>
                <w:lang w:val="en-GB"/>
              </w:rPr>
              <w:t>–</w:t>
            </w:r>
            <w:r>
              <w:rPr>
                <w:sz w:val="18"/>
                <w:szCs w:val="18"/>
                <w:lang w:val="en-GB"/>
              </w:rPr>
              <w:t>33,10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684851C" w14:textId="77777777" w:rsidR="007E68E1" w:rsidRDefault="007E68E1" w:rsidP="00C17230">
            <w:pPr>
              <w:pStyle w:val="Tabletext"/>
              <w:jc w:val="center"/>
              <w:rPr>
                <w:rFonts w:eastAsia="Arial Unicode MS"/>
                <w:sz w:val="18"/>
                <w:szCs w:val="18"/>
                <w:lang w:val="en-GB"/>
              </w:rPr>
            </w:pPr>
            <w:r>
              <w:rPr>
                <w:rFonts w:cs="Times New Roman" w:hint="cs"/>
                <w:szCs w:val="20"/>
                <w:rtl/>
                <w:lang w:val="en-GB"/>
              </w:rPr>
              <w:t>–</w:t>
            </w:r>
            <w:r>
              <w:rPr>
                <w:sz w:val="18"/>
                <w:szCs w:val="18"/>
                <w:lang w:val="en-GB"/>
              </w:rPr>
              <w:t>49,00</w:t>
            </w:r>
          </w:p>
        </w:tc>
        <w:tc>
          <w:tcPr>
            <w:tcW w:w="789" w:type="dxa"/>
            <w:tcBorders>
              <w:top w:val="single" w:sz="4" w:space="0" w:color="auto"/>
              <w:left w:val="single" w:sz="4" w:space="0" w:color="auto"/>
              <w:bottom w:val="single" w:sz="4" w:space="0" w:color="auto"/>
              <w:right w:val="single" w:sz="4" w:space="0" w:color="auto"/>
            </w:tcBorders>
            <w:vAlign w:val="center"/>
            <w:hideMark/>
          </w:tcPr>
          <w:p w14:paraId="34F3640E" w14:textId="77777777" w:rsidR="007E68E1" w:rsidRDefault="007E68E1" w:rsidP="00C17230">
            <w:pPr>
              <w:pStyle w:val="Tabletext"/>
              <w:jc w:val="center"/>
              <w:rPr>
                <w:rFonts w:eastAsia="Arial Unicode MS"/>
                <w:sz w:val="18"/>
                <w:szCs w:val="18"/>
                <w:lang w:val="en-GB"/>
              </w:rPr>
            </w:pPr>
            <w:r>
              <w:rPr>
                <w:rFonts w:cs="Times New Roman" w:hint="cs"/>
                <w:szCs w:val="20"/>
                <w:rtl/>
                <w:lang w:val="en-GB"/>
              </w:rPr>
              <w:t>–</w:t>
            </w:r>
            <w:r>
              <w:rPr>
                <w:sz w:val="18"/>
                <w:szCs w:val="18"/>
                <w:lang w:val="en-GB"/>
              </w:rPr>
              <w:t>52,60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8524D11" w14:textId="77777777" w:rsidR="007E68E1" w:rsidRDefault="007E68E1" w:rsidP="00C17230">
            <w:pPr>
              <w:pStyle w:val="Tabletext"/>
              <w:jc w:val="center"/>
              <w:rPr>
                <w:rFonts w:eastAsia="Arial Unicode MS"/>
                <w:sz w:val="18"/>
                <w:szCs w:val="18"/>
                <w:lang w:val="en-GB"/>
              </w:rPr>
            </w:pPr>
            <w:r>
              <w:rPr>
                <w:rFonts w:cs="Times New Roman" w:hint="cs"/>
                <w:szCs w:val="20"/>
                <w:rtl/>
                <w:lang w:val="en-GB"/>
              </w:rPr>
              <w:t>–</w:t>
            </w:r>
            <w:r>
              <w:rPr>
                <w:sz w:val="18"/>
                <w:szCs w:val="18"/>
                <w:lang w:val="en-GB"/>
              </w:rPr>
              <w:t>54,70</w:t>
            </w:r>
          </w:p>
        </w:tc>
        <w:tc>
          <w:tcPr>
            <w:tcW w:w="726" w:type="dxa"/>
            <w:tcBorders>
              <w:top w:val="single" w:sz="4" w:space="0" w:color="auto"/>
              <w:left w:val="single" w:sz="4" w:space="0" w:color="auto"/>
              <w:bottom w:val="single" w:sz="4" w:space="0" w:color="auto"/>
              <w:right w:val="single" w:sz="4" w:space="0" w:color="auto"/>
            </w:tcBorders>
            <w:vAlign w:val="center"/>
            <w:hideMark/>
          </w:tcPr>
          <w:p w14:paraId="0863792B" w14:textId="77777777" w:rsidR="007E68E1" w:rsidRDefault="007E68E1" w:rsidP="00C17230">
            <w:pPr>
              <w:pStyle w:val="Tabletext"/>
              <w:jc w:val="center"/>
              <w:rPr>
                <w:rFonts w:eastAsia="Arial Unicode MS"/>
                <w:sz w:val="18"/>
                <w:szCs w:val="18"/>
                <w:lang w:val="en-GB"/>
              </w:rPr>
            </w:pPr>
            <w:r>
              <w:rPr>
                <w:sz w:val="18"/>
                <w:szCs w:val="18"/>
                <w:lang w:val="en-GB"/>
              </w:rPr>
              <w:t>9,00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6B2C20FD" w14:textId="77777777" w:rsidR="007E68E1" w:rsidRDefault="007E68E1" w:rsidP="00C17230">
            <w:pPr>
              <w:pStyle w:val="Tabletext"/>
              <w:jc w:val="center"/>
              <w:rPr>
                <w:rFonts w:eastAsia="Arial Unicode MS"/>
                <w:sz w:val="18"/>
                <w:szCs w:val="18"/>
                <w:lang w:val="en-GB"/>
              </w:rPr>
            </w:pPr>
            <w:r>
              <w:rPr>
                <w:sz w:val="18"/>
                <w:szCs w:val="18"/>
                <w:lang w:val="en-GB"/>
              </w:rPr>
              <w:t>16,60</w:t>
            </w:r>
          </w:p>
        </w:tc>
      </w:tr>
      <w:tr w:rsidR="00C17230" w14:paraId="69C57D6B" w14:textId="77777777" w:rsidTr="00C17230">
        <w:trPr>
          <w:trHeight w:val="20"/>
          <w:jc w:val="center"/>
        </w:trPr>
        <w:tc>
          <w:tcPr>
            <w:tcW w:w="657" w:type="dxa"/>
            <w:tcBorders>
              <w:top w:val="single" w:sz="4" w:space="0" w:color="auto"/>
              <w:left w:val="single" w:sz="4" w:space="0" w:color="auto"/>
              <w:bottom w:val="single" w:sz="4" w:space="0" w:color="auto"/>
              <w:right w:val="single" w:sz="4" w:space="0" w:color="auto"/>
            </w:tcBorders>
            <w:vAlign w:val="center"/>
            <w:hideMark/>
          </w:tcPr>
          <w:p w14:paraId="21AE8D99" w14:textId="77777777" w:rsidR="00C17230" w:rsidRDefault="00C17230" w:rsidP="00C17230">
            <w:pPr>
              <w:pStyle w:val="Tabletext"/>
              <w:jc w:val="center"/>
              <w:rPr>
                <w:rFonts w:eastAsia="Arial Unicode MS"/>
                <w:sz w:val="18"/>
                <w:szCs w:val="18"/>
                <w:lang w:val="en-GB"/>
              </w:rPr>
            </w:pPr>
            <w:r>
              <w:rPr>
                <w:sz w:val="18"/>
                <w:szCs w:val="18"/>
                <w:lang w:val="en-GB"/>
              </w:rPr>
              <w:t>69b</w:t>
            </w:r>
          </w:p>
        </w:tc>
        <w:tc>
          <w:tcPr>
            <w:tcW w:w="1186" w:type="dxa"/>
            <w:tcBorders>
              <w:top w:val="single" w:sz="4" w:space="0" w:color="auto"/>
              <w:left w:val="single" w:sz="4" w:space="0" w:color="auto"/>
              <w:bottom w:val="single" w:sz="4" w:space="0" w:color="auto"/>
              <w:right w:val="single" w:sz="4" w:space="0" w:color="auto"/>
            </w:tcBorders>
            <w:vAlign w:val="center"/>
            <w:hideMark/>
          </w:tcPr>
          <w:p w14:paraId="407AD87C" w14:textId="47118D43" w:rsidR="00C17230" w:rsidRDefault="00C17230" w:rsidP="00C17230">
            <w:pPr>
              <w:pStyle w:val="Tabletext"/>
              <w:jc w:val="center"/>
              <w:rPr>
                <w:rFonts w:eastAsia="Arial Unicode MS"/>
                <w:sz w:val="18"/>
                <w:szCs w:val="18"/>
                <w:lang w:val="en-GB"/>
              </w:rPr>
            </w:pPr>
            <w:r w:rsidRPr="00AF1FDE">
              <w:rPr>
                <w:sz w:val="18"/>
                <w:szCs w:val="18"/>
              </w:rPr>
              <w:t>DRM_B3</w:t>
            </w:r>
            <w:r w:rsidRPr="00AF1FDE">
              <w:rPr>
                <w:sz w:val="18"/>
                <w:szCs w:val="18"/>
              </w:rPr>
              <w:br/>
              <w:t>Rec. ITU</w:t>
            </w:r>
            <w:r w:rsidRPr="00AF1FDE">
              <w:rPr>
                <w:sz w:val="18"/>
                <w:szCs w:val="18"/>
              </w:rPr>
              <w:noBreakHyphen/>
              <w:t>R</w:t>
            </w:r>
            <w:r w:rsidRPr="00AF1FDE">
              <w:rPr>
                <w:sz w:val="18"/>
                <w:szCs w:val="18"/>
              </w:rPr>
              <w:br/>
              <w:t>BS.1615</w:t>
            </w:r>
          </w:p>
        </w:tc>
        <w:tc>
          <w:tcPr>
            <w:tcW w:w="1257" w:type="dxa"/>
            <w:tcBorders>
              <w:top w:val="single" w:sz="4" w:space="0" w:color="auto"/>
              <w:left w:val="single" w:sz="4" w:space="0" w:color="auto"/>
              <w:bottom w:val="single" w:sz="4" w:space="0" w:color="auto"/>
              <w:right w:val="single" w:sz="4" w:space="0" w:color="auto"/>
            </w:tcBorders>
            <w:vAlign w:val="center"/>
            <w:hideMark/>
          </w:tcPr>
          <w:p w14:paraId="43CFE5D6" w14:textId="5697EC51" w:rsidR="00C17230" w:rsidRDefault="00C17230" w:rsidP="00C17230">
            <w:pPr>
              <w:pStyle w:val="Tabletext"/>
              <w:jc w:val="center"/>
              <w:rPr>
                <w:rFonts w:eastAsia="Arial Unicode MS"/>
                <w:sz w:val="18"/>
                <w:szCs w:val="18"/>
                <w:lang w:val="en-GB"/>
              </w:rPr>
            </w:pPr>
            <w:r w:rsidRPr="00AF1FDE">
              <w:rPr>
                <w:sz w:val="18"/>
                <w:szCs w:val="18"/>
              </w:rPr>
              <w:t>DRM_B2</w:t>
            </w:r>
            <w:r w:rsidRPr="00AF1FDE">
              <w:rPr>
                <w:sz w:val="18"/>
                <w:szCs w:val="18"/>
              </w:rPr>
              <w:br/>
              <w:t>Rec. ITU</w:t>
            </w:r>
            <w:r w:rsidRPr="00AF1FDE">
              <w:rPr>
                <w:sz w:val="18"/>
                <w:szCs w:val="18"/>
              </w:rPr>
              <w:noBreakHyphen/>
              <w:t>R</w:t>
            </w:r>
            <w:r w:rsidRPr="00AF1FDE">
              <w:rPr>
                <w:sz w:val="18"/>
                <w:szCs w:val="18"/>
              </w:rPr>
              <w:br/>
              <w:t>BS.1615</w:t>
            </w:r>
          </w:p>
        </w:tc>
        <w:tc>
          <w:tcPr>
            <w:tcW w:w="789" w:type="dxa"/>
            <w:tcBorders>
              <w:top w:val="single" w:sz="4" w:space="0" w:color="auto"/>
              <w:left w:val="single" w:sz="4" w:space="0" w:color="auto"/>
              <w:bottom w:val="single" w:sz="4" w:space="0" w:color="auto"/>
              <w:right w:val="single" w:sz="4" w:space="0" w:color="auto"/>
            </w:tcBorders>
            <w:vAlign w:val="center"/>
            <w:hideMark/>
          </w:tcPr>
          <w:p w14:paraId="19B125F3" w14:textId="77777777" w:rsidR="00C17230" w:rsidRDefault="00C17230" w:rsidP="00C17230">
            <w:pPr>
              <w:pStyle w:val="Tabletext"/>
              <w:jc w:val="center"/>
              <w:rPr>
                <w:rFonts w:eastAsia="Arial Unicode MS"/>
                <w:sz w:val="18"/>
                <w:szCs w:val="18"/>
                <w:lang w:val="en-GB"/>
              </w:rPr>
            </w:pPr>
            <w:r>
              <w:rPr>
                <w:rFonts w:cs="Times New Roman" w:hint="cs"/>
                <w:szCs w:val="20"/>
                <w:rtl/>
                <w:lang w:val="en-GB"/>
              </w:rPr>
              <w:t>–</w:t>
            </w:r>
            <w:r>
              <w:rPr>
                <w:sz w:val="18"/>
                <w:szCs w:val="18"/>
                <w:lang w:val="en-GB"/>
              </w:rPr>
              <w:t>54,30</w:t>
            </w:r>
          </w:p>
        </w:tc>
        <w:tc>
          <w:tcPr>
            <w:tcW w:w="789" w:type="dxa"/>
            <w:tcBorders>
              <w:top w:val="single" w:sz="4" w:space="0" w:color="auto"/>
              <w:left w:val="single" w:sz="4" w:space="0" w:color="auto"/>
              <w:bottom w:val="single" w:sz="4" w:space="0" w:color="auto"/>
              <w:right w:val="single" w:sz="4" w:space="0" w:color="auto"/>
            </w:tcBorders>
            <w:vAlign w:val="center"/>
            <w:hideMark/>
          </w:tcPr>
          <w:p w14:paraId="3C09A1A3" w14:textId="77777777" w:rsidR="00C17230" w:rsidRDefault="00C17230" w:rsidP="00C17230">
            <w:pPr>
              <w:pStyle w:val="Tabletext"/>
              <w:jc w:val="center"/>
              <w:rPr>
                <w:rFonts w:eastAsia="Arial Unicode MS"/>
                <w:sz w:val="18"/>
                <w:szCs w:val="18"/>
                <w:lang w:val="en-GB"/>
              </w:rPr>
            </w:pPr>
            <w:r>
              <w:rPr>
                <w:rFonts w:cs="Times New Roman" w:hint="cs"/>
                <w:szCs w:val="20"/>
                <w:rtl/>
                <w:lang w:val="en-GB"/>
              </w:rPr>
              <w:t>–</w:t>
            </w:r>
            <w:r>
              <w:rPr>
                <w:sz w:val="18"/>
                <w:szCs w:val="18"/>
                <w:lang w:val="en-GB"/>
              </w:rPr>
              <w:t>52,30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88AB332" w14:textId="77777777" w:rsidR="00C17230" w:rsidRDefault="00C17230" w:rsidP="00C17230">
            <w:pPr>
              <w:pStyle w:val="Tabletext"/>
              <w:jc w:val="center"/>
              <w:rPr>
                <w:rFonts w:eastAsia="Arial Unicode MS"/>
                <w:sz w:val="18"/>
                <w:szCs w:val="18"/>
                <w:lang w:val="en-GB"/>
              </w:rPr>
            </w:pPr>
            <w:r>
              <w:rPr>
                <w:rFonts w:cs="Times New Roman" w:hint="cs"/>
                <w:szCs w:val="20"/>
                <w:rtl/>
                <w:lang w:val="en-GB"/>
              </w:rPr>
              <w:t>–</w:t>
            </w:r>
            <w:r>
              <w:rPr>
                <w:sz w:val="18"/>
                <w:szCs w:val="18"/>
                <w:lang w:val="en-GB"/>
              </w:rPr>
              <w:t>48,60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C095BDB" w14:textId="77777777" w:rsidR="00C17230" w:rsidRDefault="00C17230" w:rsidP="00C17230">
            <w:pPr>
              <w:pStyle w:val="Tabletext"/>
              <w:jc w:val="center"/>
              <w:rPr>
                <w:rFonts w:eastAsia="Arial Unicode MS"/>
                <w:sz w:val="18"/>
                <w:szCs w:val="18"/>
                <w:lang w:val="en-GB"/>
              </w:rPr>
            </w:pPr>
            <w:r>
              <w:rPr>
                <w:rFonts w:cs="Times New Roman" w:hint="cs"/>
                <w:szCs w:val="20"/>
                <w:rtl/>
                <w:lang w:val="en-GB"/>
              </w:rPr>
              <w:t>–</w:t>
            </w:r>
            <w:r>
              <w:rPr>
                <w:sz w:val="18"/>
                <w:szCs w:val="18"/>
                <w:lang w:val="en-GB"/>
              </w:rPr>
              <w:t>39,30</w:t>
            </w:r>
          </w:p>
        </w:tc>
        <w:tc>
          <w:tcPr>
            <w:tcW w:w="789" w:type="dxa"/>
            <w:tcBorders>
              <w:top w:val="single" w:sz="4" w:space="0" w:color="auto"/>
              <w:left w:val="single" w:sz="4" w:space="0" w:color="auto"/>
              <w:bottom w:val="single" w:sz="4" w:space="0" w:color="auto"/>
              <w:right w:val="single" w:sz="4" w:space="0" w:color="auto"/>
            </w:tcBorders>
            <w:vAlign w:val="center"/>
            <w:hideMark/>
          </w:tcPr>
          <w:p w14:paraId="6E15C077" w14:textId="77777777" w:rsidR="00C17230" w:rsidRDefault="00C17230" w:rsidP="00C17230">
            <w:pPr>
              <w:pStyle w:val="Tabletext"/>
              <w:jc w:val="center"/>
              <w:rPr>
                <w:rFonts w:eastAsia="Arial Unicode MS"/>
                <w:sz w:val="18"/>
                <w:szCs w:val="18"/>
                <w:lang w:val="en-GB"/>
              </w:rPr>
            </w:pPr>
            <w:r>
              <w:rPr>
                <w:rFonts w:cs="Times New Roman" w:hint="cs"/>
                <w:szCs w:val="20"/>
                <w:rtl/>
                <w:lang w:val="en-GB"/>
              </w:rPr>
              <w:t>–</w:t>
            </w:r>
            <w:r>
              <w:rPr>
                <w:sz w:val="18"/>
                <w:szCs w:val="18"/>
                <w:lang w:val="en-GB"/>
              </w:rPr>
              <w:t>16,70</w:t>
            </w:r>
          </w:p>
        </w:tc>
        <w:tc>
          <w:tcPr>
            <w:tcW w:w="686" w:type="dxa"/>
            <w:tcBorders>
              <w:top w:val="single" w:sz="4" w:space="0" w:color="auto"/>
              <w:left w:val="single" w:sz="4" w:space="0" w:color="auto"/>
              <w:bottom w:val="single" w:sz="4" w:space="0" w:color="auto"/>
              <w:right w:val="single" w:sz="4" w:space="0" w:color="auto"/>
            </w:tcBorders>
            <w:vAlign w:val="center"/>
            <w:hideMark/>
          </w:tcPr>
          <w:p w14:paraId="53858240" w14:textId="77777777" w:rsidR="00C17230" w:rsidRDefault="00C17230" w:rsidP="00C17230">
            <w:pPr>
              <w:pStyle w:val="Tabletext"/>
              <w:jc w:val="center"/>
              <w:rPr>
                <w:rFonts w:eastAsia="Arial Unicode MS"/>
                <w:sz w:val="18"/>
                <w:szCs w:val="18"/>
                <w:lang w:val="en-GB"/>
              </w:rPr>
            </w:pPr>
            <w:r>
              <w:rPr>
                <w:rFonts w:cs="Times New Roman" w:hint="cs"/>
                <w:szCs w:val="20"/>
                <w:rtl/>
                <w:lang w:val="en-GB"/>
              </w:rPr>
              <w:t>–</w:t>
            </w:r>
            <w:r>
              <w:rPr>
                <w:sz w:val="18"/>
                <w:szCs w:val="18"/>
                <w:lang w:val="en-GB"/>
              </w:rPr>
              <w:t>3,10</w:t>
            </w:r>
          </w:p>
        </w:tc>
        <w:tc>
          <w:tcPr>
            <w:tcW w:w="686" w:type="dxa"/>
            <w:tcBorders>
              <w:top w:val="single" w:sz="4" w:space="0" w:color="auto"/>
              <w:left w:val="single" w:sz="4" w:space="0" w:color="auto"/>
              <w:bottom w:val="single" w:sz="4" w:space="0" w:color="auto"/>
              <w:right w:val="single" w:sz="4" w:space="0" w:color="auto"/>
            </w:tcBorders>
            <w:vAlign w:val="center"/>
            <w:hideMark/>
          </w:tcPr>
          <w:p w14:paraId="43E2B62E" w14:textId="77777777" w:rsidR="00C17230" w:rsidRDefault="00C17230" w:rsidP="00C17230">
            <w:pPr>
              <w:pStyle w:val="Tabletext"/>
              <w:jc w:val="center"/>
              <w:rPr>
                <w:rFonts w:eastAsia="Arial Unicode MS"/>
                <w:sz w:val="18"/>
                <w:szCs w:val="18"/>
                <w:lang w:val="en-GB"/>
              </w:rPr>
            </w:pPr>
            <w:r>
              <w:rPr>
                <w:sz w:val="18"/>
                <w:szCs w:val="18"/>
                <w:lang w:val="en-GB"/>
              </w:rPr>
              <w:t>0,00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6B73CFE2" w14:textId="77777777" w:rsidR="00C17230" w:rsidRDefault="00C17230" w:rsidP="00C17230">
            <w:pPr>
              <w:pStyle w:val="Tabletext"/>
              <w:jc w:val="center"/>
              <w:rPr>
                <w:rFonts w:eastAsia="Arial Unicode MS"/>
                <w:sz w:val="18"/>
                <w:szCs w:val="18"/>
                <w:lang w:val="en-GB"/>
              </w:rPr>
            </w:pPr>
            <w:r>
              <w:rPr>
                <w:rFonts w:cs="Times New Roman" w:hint="cs"/>
                <w:szCs w:val="20"/>
                <w:rtl/>
                <w:lang w:val="en-GB"/>
              </w:rPr>
              <w:t>–</w:t>
            </w:r>
            <w:r>
              <w:rPr>
                <w:sz w:val="18"/>
                <w:szCs w:val="18"/>
                <w:lang w:val="en-GB"/>
              </w:rPr>
              <w:t>3,10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4FB14C0" w14:textId="77777777" w:rsidR="00C17230" w:rsidRDefault="00C17230" w:rsidP="00C17230">
            <w:pPr>
              <w:pStyle w:val="Tabletext"/>
              <w:jc w:val="center"/>
              <w:rPr>
                <w:rFonts w:eastAsia="Arial Unicode MS"/>
                <w:sz w:val="18"/>
                <w:szCs w:val="18"/>
                <w:lang w:val="en-GB"/>
              </w:rPr>
            </w:pPr>
            <w:r>
              <w:rPr>
                <w:rFonts w:cs="Times New Roman" w:hint="cs"/>
                <w:szCs w:val="20"/>
                <w:rtl/>
                <w:lang w:val="en-GB"/>
              </w:rPr>
              <w:t>–</w:t>
            </w:r>
            <w:r>
              <w:rPr>
                <w:sz w:val="18"/>
                <w:szCs w:val="18"/>
                <w:lang w:val="en-GB"/>
              </w:rPr>
              <w:t>16,70</w:t>
            </w:r>
          </w:p>
        </w:tc>
        <w:tc>
          <w:tcPr>
            <w:tcW w:w="789" w:type="dxa"/>
            <w:tcBorders>
              <w:top w:val="single" w:sz="4" w:space="0" w:color="auto"/>
              <w:left w:val="single" w:sz="4" w:space="0" w:color="auto"/>
              <w:bottom w:val="single" w:sz="4" w:space="0" w:color="auto"/>
              <w:right w:val="single" w:sz="4" w:space="0" w:color="auto"/>
            </w:tcBorders>
            <w:vAlign w:val="center"/>
            <w:hideMark/>
          </w:tcPr>
          <w:p w14:paraId="3F57E922" w14:textId="77777777" w:rsidR="00C17230" w:rsidRDefault="00C17230" w:rsidP="00C17230">
            <w:pPr>
              <w:pStyle w:val="Tabletext"/>
              <w:jc w:val="center"/>
              <w:rPr>
                <w:rFonts w:eastAsia="Arial Unicode MS"/>
                <w:sz w:val="18"/>
                <w:szCs w:val="18"/>
                <w:lang w:val="en-GB"/>
              </w:rPr>
            </w:pPr>
            <w:r>
              <w:rPr>
                <w:rFonts w:cs="Times New Roman" w:hint="cs"/>
                <w:szCs w:val="20"/>
                <w:rtl/>
                <w:lang w:val="en-GB"/>
              </w:rPr>
              <w:t>–</w:t>
            </w:r>
            <w:r>
              <w:rPr>
                <w:sz w:val="18"/>
                <w:szCs w:val="18"/>
                <w:lang w:val="en-GB"/>
              </w:rPr>
              <w:t>39,30</w:t>
            </w:r>
          </w:p>
        </w:tc>
        <w:tc>
          <w:tcPr>
            <w:tcW w:w="789" w:type="dxa"/>
            <w:tcBorders>
              <w:top w:val="single" w:sz="4" w:space="0" w:color="auto"/>
              <w:left w:val="single" w:sz="4" w:space="0" w:color="auto"/>
              <w:bottom w:val="single" w:sz="4" w:space="0" w:color="auto"/>
              <w:right w:val="single" w:sz="4" w:space="0" w:color="auto"/>
            </w:tcBorders>
            <w:vAlign w:val="center"/>
            <w:hideMark/>
          </w:tcPr>
          <w:p w14:paraId="2A979FF5" w14:textId="77777777" w:rsidR="00C17230" w:rsidRDefault="00C17230" w:rsidP="00C17230">
            <w:pPr>
              <w:pStyle w:val="Tabletext"/>
              <w:jc w:val="center"/>
              <w:rPr>
                <w:rFonts w:eastAsia="Arial Unicode MS"/>
                <w:sz w:val="18"/>
                <w:szCs w:val="18"/>
                <w:lang w:val="en-GB"/>
              </w:rPr>
            </w:pPr>
            <w:r>
              <w:rPr>
                <w:rFonts w:cs="Times New Roman" w:hint="cs"/>
                <w:szCs w:val="20"/>
                <w:rtl/>
                <w:lang w:val="en-GB"/>
              </w:rPr>
              <w:t>–</w:t>
            </w:r>
            <w:r>
              <w:rPr>
                <w:sz w:val="18"/>
                <w:szCs w:val="18"/>
                <w:lang w:val="en-GB"/>
              </w:rPr>
              <w:t>48,60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5E05558" w14:textId="77777777" w:rsidR="00C17230" w:rsidRDefault="00C17230" w:rsidP="00C17230">
            <w:pPr>
              <w:pStyle w:val="Tabletext"/>
              <w:jc w:val="center"/>
              <w:rPr>
                <w:rFonts w:eastAsia="Arial Unicode MS"/>
                <w:sz w:val="18"/>
                <w:szCs w:val="18"/>
                <w:lang w:val="en-GB"/>
              </w:rPr>
            </w:pPr>
            <w:r>
              <w:rPr>
                <w:rFonts w:cs="Times New Roman" w:hint="cs"/>
                <w:szCs w:val="20"/>
                <w:rtl/>
                <w:lang w:val="en-GB"/>
              </w:rPr>
              <w:t>–</w:t>
            </w:r>
            <w:r>
              <w:rPr>
                <w:sz w:val="18"/>
                <w:szCs w:val="18"/>
                <w:lang w:val="en-GB"/>
              </w:rPr>
              <w:t>52,30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A36D48E" w14:textId="77777777" w:rsidR="00C17230" w:rsidRDefault="00C17230" w:rsidP="00C17230">
            <w:pPr>
              <w:pStyle w:val="Tabletext"/>
              <w:jc w:val="center"/>
              <w:rPr>
                <w:rFonts w:eastAsia="Arial Unicode MS"/>
                <w:sz w:val="18"/>
                <w:szCs w:val="18"/>
                <w:lang w:val="en-GB"/>
              </w:rPr>
            </w:pPr>
            <w:r>
              <w:rPr>
                <w:rFonts w:cs="Times New Roman" w:hint="cs"/>
                <w:szCs w:val="20"/>
                <w:rtl/>
                <w:lang w:val="en-GB"/>
              </w:rPr>
              <w:t>–</w:t>
            </w:r>
            <w:r>
              <w:rPr>
                <w:sz w:val="18"/>
                <w:szCs w:val="18"/>
                <w:lang w:val="en-GB"/>
              </w:rPr>
              <w:t>54,30</w:t>
            </w:r>
          </w:p>
        </w:tc>
        <w:tc>
          <w:tcPr>
            <w:tcW w:w="726" w:type="dxa"/>
            <w:tcBorders>
              <w:top w:val="single" w:sz="4" w:space="0" w:color="auto"/>
              <w:left w:val="single" w:sz="4" w:space="0" w:color="auto"/>
              <w:bottom w:val="single" w:sz="4" w:space="0" w:color="auto"/>
              <w:right w:val="single" w:sz="4" w:space="0" w:color="auto"/>
            </w:tcBorders>
            <w:vAlign w:val="center"/>
            <w:hideMark/>
          </w:tcPr>
          <w:p w14:paraId="04851F49" w14:textId="77777777" w:rsidR="00C17230" w:rsidRDefault="00C17230" w:rsidP="00C17230">
            <w:pPr>
              <w:pStyle w:val="Tabletext"/>
              <w:jc w:val="center"/>
              <w:rPr>
                <w:rFonts w:eastAsia="Arial Unicode MS"/>
                <w:sz w:val="18"/>
                <w:szCs w:val="18"/>
                <w:lang w:val="en-GB"/>
              </w:rPr>
            </w:pPr>
            <w:r>
              <w:rPr>
                <w:sz w:val="18"/>
                <w:szCs w:val="18"/>
                <w:lang w:val="en-GB"/>
              </w:rPr>
              <w:t>9,00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020DE2E1" w14:textId="77777777" w:rsidR="00C17230" w:rsidRDefault="00C17230" w:rsidP="00C17230">
            <w:pPr>
              <w:pStyle w:val="Tabletext"/>
              <w:jc w:val="center"/>
              <w:rPr>
                <w:rFonts w:eastAsia="Arial Unicode MS"/>
                <w:sz w:val="18"/>
                <w:szCs w:val="18"/>
                <w:lang w:val="en-GB"/>
              </w:rPr>
            </w:pPr>
            <w:r>
              <w:rPr>
                <w:sz w:val="18"/>
                <w:szCs w:val="18"/>
                <w:lang w:val="en-GB"/>
              </w:rPr>
              <w:t>15,90</w:t>
            </w:r>
          </w:p>
        </w:tc>
      </w:tr>
      <w:tr w:rsidR="00C17230" w14:paraId="4B376B3E" w14:textId="77777777" w:rsidTr="00C17230">
        <w:trPr>
          <w:trHeight w:val="20"/>
          <w:jc w:val="center"/>
        </w:trPr>
        <w:tc>
          <w:tcPr>
            <w:tcW w:w="657" w:type="dxa"/>
            <w:tcBorders>
              <w:top w:val="single" w:sz="4" w:space="0" w:color="auto"/>
              <w:left w:val="single" w:sz="4" w:space="0" w:color="auto"/>
              <w:bottom w:val="single" w:sz="4" w:space="0" w:color="auto"/>
              <w:right w:val="single" w:sz="4" w:space="0" w:color="auto"/>
            </w:tcBorders>
            <w:vAlign w:val="center"/>
            <w:hideMark/>
          </w:tcPr>
          <w:p w14:paraId="58696E1A" w14:textId="77777777" w:rsidR="00C17230" w:rsidRDefault="00C17230" w:rsidP="00C17230">
            <w:pPr>
              <w:pStyle w:val="Tabletext"/>
              <w:jc w:val="center"/>
              <w:rPr>
                <w:rFonts w:eastAsia="Arial Unicode MS"/>
                <w:sz w:val="18"/>
                <w:szCs w:val="18"/>
                <w:lang w:val="en-GB" w:bidi="ar-EG"/>
              </w:rPr>
            </w:pPr>
            <w:r>
              <w:rPr>
                <w:rFonts w:eastAsia="Arial Unicode MS"/>
                <w:sz w:val="26"/>
                <w:rtl/>
                <w:lang w:val="en-GB" w:bidi="ar-EG"/>
              </w:rPr>
              <w:t>الفارق</w:t>
            </w:r>
          </w:p>
        </w:tc>
        <w:tc>
          <w:tcPr>
            <w:tcW w:w="1186" w:type="dxa"/>
            <w:tcBorders>
              <w:top w:val="single" w:sz="4" w:space="0" w:color="auto"/>
              <w:left w:val="single" w:sz="4" w:space="0" w:color="auto"/>
              <w:bottom w:val="single" w:sz="4" w:space="0" w:color="auto"/>
              <w:right w:val="single" w:sz="4" w:space="0" w:color="auto"/>
            </w:tcBorders>
            <w:vAlign w:val="center"/>
          </w:tcPr>
          <w:p w14:paraId="5FB1D26E" w14:textId="77777777" w:rsidR="00C17230" w:rsidRDefault="00C17230" w:rsidP="00C17230">
            <w:pPr>
              <w:pStyle w:val="Tabletext"/>
              <w:jc w:val="center"/>
              <w:rPr>
                <w:rFonts w:eastAsia="Arial Unicode MS"/>
                <w:sz w:val="18"/>
                <w:szCs w:val="18"/>
                <w:rtl/>
                <w:lang w:val="en-GB"/>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43E2B0E2" w14:textId="77777777" w:rsidR="00C17230" w:rsidRDefault="00C17230" w:rsidP="00C17230">
            <w:pPr>
              <w:pStyle w:val="Tabletext"/>
              <w:jc w:val="center"/>
              <w:rPr>
                <w:rFonts w:eastAsia="Arial Unicode MS"/>
                <w:b/>
                <w:sz w:val="18"/>
                <w:szCs w:val="18"/>
                <w:lang w:val="en-GB"/>
              </w:rPr>
            </w:pPr>
            <w:r>
              <w:rPr>
                <w:b/>
                <w:sz w:val="18"/>
                <w:szCs w:val="18"/>
                <w:lang w:val="en-GB"/>
              </w:rPr>
              <w:t>d = 69a</w:t>
            </w:r>
            <w:r>
              <w:rPr>
                <w:b/>
                <w:sz w:val="18"/>
                <w:szCs w:val="18"/>
                <w:lang w:val="en-GB"/>
              </w:rPr>
              <w:noBreakHyphen/>
              <w:t>69b</w:t>
            </w:r>
          </w:p>
        </w:tc>
        <w:tc>
          <w:tcPr>
            <w:tcW w:w="789" w:type="dxa"/>
            <w:tcBorders>
              <w:top w:val="single" w:sz="4" w:space="0" w:color="auto"/>
              <w:left w:val="single" w:sz="4" w:space="0" w:color="auto"/>
              <w:bottom w:val="single" w:sz="4" w:space="0" w:color="auto"/>
              <w:right w:val="single" w:sz="4" w:space="0" w:color="auto"/>
            </w:tcBorders>
            <w:vAlign w:val="center"/>
            <w:hideMark/>
          </w:tcPr>
          <w:p w14:paraId="6AA8AFA8" w14:textId="77777777" w:rsidR="00C17230" w:rsidRDefault="00C17230" w:rsidP="00C17230">
            <w:pPr>
              <w:pStyle w:val="Tabletext"/>
              <w:jc w:val="center"/>
              <w:rPr>
                <w:rFonts w:eastAsia="Arial Unicode MS"/>
                <w:i/>
                <w:sz w:val="18"/>
                <w:szCs w:val="18"/>
                <w:lang w:val="en-GB"/>
              </w:rPr>
            </w:pPr>
            <w:r>
              <w:rPr>
                <w:rFonts w:cs="Times New Roman" w:hint="cs"/>
                <w:szCs w:val="20"/>
                <w:rtl/>
                <w:lang w:val="en-GB"/>
              </w:rPr>
              <w:t>–</w:t>
            </w:r>
            <w:r>
              <w:rPr>
                <w:sz w:val="18"/>
                <w:szCs w:val="18"/>
                <w:lang w:val="en-GB"/>
              </w:rPr>
              <w:t>0,40</w:t>
            </w:r>
          </w:p>
        </w:tc>
        <w:tc>
          <w:tcPr>
            <w:tcW w:w="789" w:type="dxa"/>
            <w:tcBorders>
              <w:top w:val="single" w:sz="4" w:space="0" w:color="auto"/>
              <w:left w:val="single" w:sz="4" w:space="0" w:color="auto"/>
              <w:bottom w:val="single" w:sz="4" w:space="0" w:color="auto"/>
              <w:right w:val="single" w:sz="4" w:space="0" w:color="auto"/>
            </w:tcBorders>
            <w:vAlign w:val="center"/>
            <w:hideMark/>
          </w:tcPr>
          <w:p w14:paraId="6467ACE6" w14:textId="77777777" w:rsidR="00C17230" w:rsidRDefault="00C17230" w:rsidP="00C17230">
            <w:pPr>
              <w:pStyle w:val="Tabletext"/>
              <w:jc w:val="center"/>
              <w:rPr>
                <w:rFonts w:eastAsia="Arial Unicode MS"/>
                <w:i/>
                <w:sz w:val="18"/>
                <w:szCs w:val="18"/>
                <w:lang w:val="en-GB"/>
              </w:rPr>
            </w:pPr>
            <w:r>
              <w:rPr>
                <w:rFonts w:cs="Times New Roman" w:hint="cs"/>
                <w:szCs w:val="20"/>
                <w:rtl/>
                <w:lang w:val="en-GB"/>
              </w:rPr>
              <w:t>–</w:t>
            </w:r>
            <w:r>
              <w:rPr>
                <w:sz w:val="18"/>
                <w:szCs w:val="18"/>
                <w:lang w:val="en-GB"/>
              </w:rPr>
              <w:t>0,30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860F0D5" w14:textId="77777777" w:rsidR="00C17230" w:rsidRDefault="00C17230" w:rsidP="00C17230">
            <w:pPr>
              <w:pStyle w:val="Tabletext"/>
              <w:jc w:val="center"/>
              <w:rPr>
                <w:rFonts w:eastAsia="Arial Unicode MS"/>
                <w:i/>
                <w:sz w:val="18"/>
                <w:szCs w:val="18"/>
                <w:lang w:val="en-GB"/>
              </w:rPr>
            </w:pPr>
            <w:r>
              <w:rPr>
                <w:rFonts w:cs="Times New Roman" w:hint="cs"/>
                <w:szCs w:val="20"/>
                <w:rtl/>
                <w:lang w:val="en-GB"/>
              </w:rPr>
              <w:t>–</w:t>
            </w:r>
            <w:r>
              <w:rPr>
                <w:sz w:val="18"/>
                <w:szCs w:val="18"/>
                <w:lang w:val="en-GB"/>
              </w:rPr>
              <w:t>0,40</w:t>
            </w:r>
          </w:p>
        </w:tc>
        <w:tc>
          <w:tcPr>
            <w:tcW w:w="789" w:type="dxa"/>
            <w:tcBorders>
              <w:top w:val="single" w:sz="4" w:space="0" w:color="auto"/>
              <w:left w:val="single" w:sz="4" w:space="0" w:color="auto"/>
              <w:bottom w:val="single" w:sz="4" w:space="0" w:color="auto"/>
              <w:right w:val="single" w:sz="4" w:space="0" w:color="auto"/>
            </w:tcBorders>
            <w:vAlign w:val="center"/>
            <w:hideMark/>
          </w:tcPr>
          <w:p w14:paraId="3A041031" w14:textId="77777777" w:rsidR="00C17230" w:rsidRDefault="00C17230" w:rsidP="00C17230">
            <w:pPr>
              <w:pStyle w:val="Tabletext"/>
              <w:jc w:val="center"/>
              <w:rPr>
                <w:rFonts w:eastAsia="Arial Unicode MS"/>
                <w:i/>
                <w:sz w:val="18"/>
                <w:szCs w:val="18"/>
                <w:lang w:val="en-GB"/>
              </w:rPr>
            </w:pPr>
            <w:r>
              <w:rPr>
                <w:sz w:val="18"/>
                <w:szCs w:val="18"/>
                <w:lang w:val="en-GB"/>
              </w:rPr>
              <w:t>6,20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48EE0888" w14:textId="77777777" w:rsidR="00C17230" w:rsidRDefault="00C17230" w:rsidP="00C17230">
            <w:pPr>
              <w:pStyle w:val="Tabletext"/>
              <w:jc w:val="center"/>
              <w:rPr>
                <w:rFonts w:eastAsia="Arial Unicode MS"/>
                <w:i/>
                <w:sz w:val="18"/>
                <w:szCs w:val="18"/>
                <w:lang w:val="en-GB"/>
              </w:rPr>
            </w:pPr>
            <w:r>
              <w:rPr>
                <w:sz w:val="18"/>
                <w:szCs w:val="18"/>
                <w:lang w:val="en-GB"/>
              </w:rPr>
              <w:t>2,70</w:t>
            </w:r>
          </w:p>
        </w:tc>
        <w:tc>
          <w:tcPr>
            <w:tcW w:w="686" w:type="dxa"/>
            <w:tcBorders>
              <w:top w:val="single" w:sz="4" w:space="0" w:color="auto"/>
              <w:left w:val="single" w:sz="4" w:space="0" w:color="auto"/>
              <w:bottom w:val="single" w:sz="4" w:space="0" w:color="auto"/>
              <w:right w:val="single" w:sz="4" w:space="0" w:color="auto"/>
            </w:tcBorders>
            <w:vAlign w:val="center"/>
            <w:hideMark/>
          </w:tcPr>
          <w:p w14:paraId="6ECA3659" w14:textId="77777777" w:rsidR="00C17230" w:rsidRDefault="00C17230" w:rsidP="00C17230">
            <w:pPr>
              <w:pStyle w:val="Tabletext"/>
              <w:jc w:val="center"/>
              <w:rPr>
                <w:rFonts w:eastAsia="Arial Unicode MS"/>
                <w:i/>
                <w:sz w:val="18"/>
                <w:szCs w:val="18"/>
                <w:lang w:val="en-GB"/>
              </w:rPr>
            </w:pPr>
            <w:r>
              <w:rPr>
                <w:sz w:val="18"/>
                <w:szCs w:val="18"/>
                <w:lang w:val="en-GB"/>
              </w:rPr>
              <w:t>0,00</w:t>
            </w:r>
          </w:p>
        </w:tc>
        <w:tc>
          <w:tcPr>
            <w:tcW w:w="686"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5E93F894" w14:textId="77777777" w:rsidR="00C17230" w:rsidRDefault="00C17230" w:rsidP="00C17230">
            <w:pPr>
              <w:pStyle w:val="Tabletext"/>
              <w:jc w:val="center"/>
              <w:rPr>
                <w:rFonts w:eastAsia="Arial Unicode MS"/>
                <w:i/>
                <w:sz w:val="18"/>
                <w:szCs w:val="18"/>
                <w:lang w:val="en-GB"/>
              </w:rPr>
            </w:pPr>
            <w:r>
              <w:rPr>
                <w:sz w:val="18"/>
                <w:szCs w:val="18"/>
                <w:lang w:val="en-GB"/>
              </w:rPr>
              <w:t>0,00</w:t>
            </w:r>
          </w:p>
        </w:tc>
        <w:tc>
          <w:tcPr>
            <w:tcW w:w="686" w:type="dxa"/>
            <w:tcBorders>
              <w:top w:val="single" w:sz="4" w:space="0" w:color="auto"/>
              <w:left w:val="single" w:sz="4" w:space="0" w:color="auto"/>
              <w:bottom w:val="single" w:sz="4" w:space="0" w:color="auto"/>
              <w:right w:val="single" w:sz="4" w:space="0" w:color="auto"/>
            </w:tcBorders>
            <w:vAlign w:val="center"/>
            <w:hideMark/>
          </w:tcPr>
          <w:p w14:paraId="6DB43688" w14:textId="77777777" w:rsidR="00C17230" w:rsidRDefault="00C17230" w:rsidP="00C17230">
            <w:pPr>
              <w:pStyle w:val="Tabletext"/>
              <w:jc w:val="center"/>
              <w:rPr>
                <w:rFonts w:eastAsia="Arial Unicode MS"/>
                <w:i/>
                <w:sz w:val="18"/>
                <w:szCs w:val="18"/>
                <w:lang w:val="en-GB"/>
              </w:rPr>
            </w:pPr>
            <w:r>
              <w:rPr>
                <w:sz w:val="18"/>
                <w:szCs w:val="18"/>
                <w:lang w:val="en-GB"/>
              </w:rPr>
              <w:t>0,00</w:t>
            </w:r>
          </w:p>
        </w:tc>
        <w:tc>
          <w:tcPr>
            <w:tcW w:w="789" w:type="dxa"/>
            <w:tcBorders>
              <w:top w:val="single" w:sz="4" w:space="0" w:color="auto"/>
              <w:left w:val="single" w:sz="4" w:space="0" w:color="auto"/>
              <w:bottom w:val="single" w:sz="4" w:space="0" w:color="auto"/>
              <w:right w:val="single" w:sz="4" w:space="0" w:color="auto"/>
            </w:tcBorders>
            <w:vAlign w:val="center"/>
            <w:hideMark/>
          </w:tcPr>
          <w:p w14:paraId="359CE768" w14:textId="77777777" w:rsidR="00C17230" w:rsidRDefault="00C17230" w:rsidP="00C17230">
            <w:pPr>
              <w:pStyle w:val="Tabletext"/>
              <w:jc w:val="center"/>
              <w:rPr>
                <w:rFonts w:eastAsia="Arial Unicode MS"/>
                <w:i/>
                <w:sz w:val="18"/>
                <w:szCs w:val="18"/>
                <w:lang w:val="en-GB"/>
              </w:rPr>
            </w:pPr>
            <w:r>
              <w:rPr>
                <w:sz w:val="18"/>
                <w:szCs w:val="18"/>
                <w:lang w:val="en-GB"/>
              </w:rPr>
              <w:t>2,70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F665F1D" w14:textId="77777777" w:rsidR="00C17230" w:rsidRDefault="00C17230" w:rsidP="00C17230">
            <w:pPr>
              <w:pStyle w:val="Tabletext"/>
              <w:jc w:val="center"/>
              <w:rPr>
                <w:rFonts w:eastAsia="Arial Unicode MS"/>
                <w:i/>
                <w:sz w:val="18"/>
                <w:szCs w:val="18"/>
                <w:lang w:val="en-GB"/>
              </w:rPr>
            </w:pPr>
            <w:r>
              <w:rPr>
                <w:sz w:val="18"/>
                <w:szCs w:val="18"/>
                <w:lang w:val="en-GB"/>
              </w:rPr>
              <w:t>6,20</w:t>
            </w:r>
          </w:p>
        </w:tc>
        <w:tc>
          <w:tcPr>
            <w:tcW w:w="789" w:type="dxa"/>
            <w:tcBorders>
              <w:top w:val="single" w:sz="4" w:space="0" w:color="auto"/>
              <w:left w:val="single" w:sz="4" w:space="0" w:color="auto"/>
              <w:bottom w:val="single" w:sz="4" w:space="0" w:color="auto"/>
              <w:right w:val="single" w:sz="4" w:space="0" w:color="auto"/>
            </w:tcBorders>
            <w:vAlign w:val="center"/>
            <w:hideMark/>
          </w:tcPr>
          <w:p w14:paraId="755BCFAC" w14:textId="77777777" w:rsidR="00C17230" w:rsidRDefault="00C17230" w:rsidP="00C17230">
            <w:pPr>
              <w:pStyle w:val="Tabletext"/>
              <w:jc w:val="center"/>
              <w:rPr>
                <w:rFonts w:eastAsia="Arial Unicode MS"/>
                <w:i/>
                <w:sz w:val="18"/>
                <w:szCs w:val="18"/>
                <w:lang w:val="en-GB"/>
              </w:rPr>
            </w:pPr>
            <w:r>
              <w:rPr>
                <w:rFonts w:cs="Times New Roman" w:hint="cs"/>
                <w:szCs w:val="20"/>
                <w:rtl/>
                <w:lang w:val="en-GB"/>
              </w:rPr>
              <w:t>–</w:t>
            </w:r>
            <w:r>
              <w:rPr>
                <w:sz w:val="18"/>
                <w:szCs w:val="18"/>
                <w:lang w:val="en-GB"/>
              </w:rPr>
              <w:t>0,40</w:t>
            </w:r>
          </w:p>
        </w:tc>
        <w:tc>
          <w:tcPr>
            <w:tcW w:w="789" w:type="dxa"/>
            <w:tcBorders>
              <w:top w:val="single" w:sz="4" w:space="0" w:color="auto"/>
              <w:left w:val="single" w:sz="4" w:space="0" w:color="auto"/>
              <w:bottom w:val="single" w:sz="4" w:space="0" w:color="auto"/>
              <w:right w:val="single" w:sz="4" w:space="0" w:color="auto"/>
            </w:tcBorders>
            <w:vAlign w:val="center"/>
            <w:hideMark/>
          </w:tcPr>
          <w:p w14:paraId="5E3AE827" w14:textId="77777777" w:rsidR="00C17230" w:rsidRDefault="00C17230" w:rsidP="00C17230">
            <w:pPr>
              <w:pStyle w:val="Tabletext"/>
              <w:jc w:val="center"/>
              <w:rPr>
                <w:rFonts w:eastAsia="Arial Unicode MS"/>
                <w:i/>
                <w:sz w:val="18"/>
                <w:szCs w:val="18"/>
                <w:lang w:val="en-GB"/>
              </w:rPr>
            </w:pPr>
            <w:r>
              <w:rPr>
                <w:rFonts w:cs="Times New Roman" w:hint="cs"/>
                <w:szCs w:val="20"/>
                <w:rtl/>
                <w:lang w:val="en-GB"/>
              </w:rPr>
              <w:t>–</w:t>
            </w:r>
            <w:r>
              <w:rPr>
                <w:sz w:val="18"/>
                <w:szCs w:val="18"/>
                <w:lang w:val="en-GB"/>
              </w:rPr>
              <w:t>0,30</w:t>
            </w:r>
          </w:p>
        </w:tc>
        <w:tc>
          <w:tcPr>
            <w:tcW w:w="789" w:type="dxa"/>
            <w:tcBorders>
              <w:top w:val="single" w:sz="4" w:space="0" w:color="auto"/>
              <w:left w:val="single" w:sz="4" w:space="0" w:color="auto"/>
              <w:bottom w:val="single" w:sz="4" w:space="0" w:color="auto"/>
              <w:right w:val="single" w:sz="4" w:space="0" w:color="auto"/>
            </w:tcBorders>
            <w:vAlign w:val="center"/>
            <w:hideMark/>
          </w:tcPr>
          <w:p w14:paraId="14E904F3" w14:textId="77777777" w:rsidR="00C17230" w:rsidRDefault="00C17230" w:rsidP="00C17230">
            <w:pPr>
              <w:pStyle w:val="Tabletext"/>
              <w:jc w:val="center"/>
              <w:rPr>
                <w:rFonts w:eastAsia="Arial Unicode MS"/>
                <w:i/>
                <w:sz w:val="18"/>
                <w:szCs w:val="18"/>
                <w:lang w:val="en-GB"/>
              </w:rPr>
            </w:pPr>
            <w:r>
              <w:rPr>
                <w:rFonts w:cs="Times New Roman" w:hint="cs"/>
                <w:szCs w:val="20"/>
                <w:rtl/>
                <w:lang w:val="en-GB"/>
              </w:rPr>
              <w:t>–</w:t>
            </w:r>
            <w:r>
              <w:rPr>
                <w:sz w:val="18"/>
                <w:szCs w:val="18"/>
                <w:lang w:val="en-GB"/>
              </w:rPr>
              <w:t>0,40</w:t>
            </w:r>
          </w:p>
        </w:tc>
        <w:tc>
          <w:tcPr>
            <w:tcW w:w="726" w:type="dxa"/>
            <w:tcBorders>
              <w:top w:val="single" w:sz="4" w:space="0" w:color="auto"/>
              <w:left w:val="single" w:sz="4" w:space="0" w:color="auto"/>
              <w:bottom w:val="single" w:sz="4" w:space="0" w:color="auto"/>
              <w:right w:val="single" w:sz="4" w:space="0" w:color="auto"/>
            </w:tcBorders>
            <w:vAlign w:val="center"/>
          </w:tcPr>
          <w:p w14:paraId="4A6F9D84" w14:textId="77777777" w:rsidR="00C17230" w:rsidRDefault="00C17230" w:rsidP="00C17230">
            <w:pPr>
              <w:pStyle w:val="Tabletext"/>
              <w:jc w:val="center"/>
              <w:rPr>
                <w:rFonts w:eastAsia="Arial Unicode MS"/>
                <w:sz w:val="18"/>
                <w:szCs w:val="18"/>
                <w:lang w:val="en-GB"/>
              </w:rPr>
            </w:pPr>
          </w:p>
        </w:tc>
        <w:tc>
          <w:tcPr>
            <w:tcW w:w="686" w:type="dxa"/>
            <w:tcBorders>
              <w:top w:val="single" w:sz="4" w:space="0" w:color="auto"/>
              <w:left w:val="single" w:sz="4" w:space="0" w:color="auto"/>
              <w:bottom w:val="single" w:sz="4" w:space="0" w:color="auto"/>
              <w:right w:val="single" w:sz="4" w:space="0" w:color="auto"/>
            </w:tcBorders>
            <w:vAlign w:val="center"/>
          </w:tcPr>
          <w:p w14:paraId="36FAB67B" w14:textId="77777777" w:rsidR="00C17230" w:rsidRDefault="00C17230" w:rsidP="00C17230">
            <w:pPr>
              <w:pStyle w:val="Tabletext"/>
              <w:jc w:val="center"/>
              <w:rPr>
                <w:rFonts w:eastAsia="Arial Unicode MS"/>
                <w:sz w:val="18"/>
                <w:szCs w:val="18"/>
                <w:lang w:val="en-GB"/>
              </w:rPr>
            </w:pPr>
          </w:p>
        </w:tc>
      </w:tr>
    </w:tbl>
    <w:p w14:paraId="281A0C35" w14:textId="595F1D91" w:rsidR="007E68E1" w:rsidRDefault="007E68E1" w:rsidP="0033389B">
      <w:pPr>
        <w:spacing w:after="120"/>
        <w:rPr>
          <w:spacing w:val="4"/>
          <w:lang w:bidi="ar-EG"/>
        </w:rPr>
      </w:pPr>
      <w:r>
        <w:rPr>
          <w:spacing w:val="4"/>
          <w:rtl/>
          <w:lang w:bidi="ar-EG"/>
        </w:rPr>
        <w:t xml:space="preserve">للحصول على الأرقام الجديدة بالتوصية </w:t>
      </w:r>
      <w:r>
        <w:rPr>
          <w:spacing w:val="4"/>
          <w:lang w:bidi="ar-EG"/>
        </w:rPr>
        <w:t>ITU-R BS.1615</w:t>
      </w:r>
      <w:r>
        <w:rPr>
          <w:spacing w:val="4"/>
          <w:rtl/>
          <w:lang w:bidi="ar-EG"/>
        </w:rPr>
        <w:t xml:space="preserve"> للتشكيلات المعنية، يطرح من الرقم المقابل بالوثيقة </w:t>
      </w:r>
      <w:r>
        <w:rPr>
          <w:spacing w:val="4"/>
          <w:lang w:bidi="ar-EG"/>
        </w:rPr>
        <w:t>6-7/21</w:t>
      </w:r>
      <w:r>
        <w:rPr>
          <w:spacing w:val="4"/>
          <w:rtl/>
          <w:lang w:bidi="ar-EG"/>
        </w:rPr>
        <w:t xml:space="preserve"> الفارق </w:t>
      </w:r>
      <w:r>
        <w:rPr>
          <w:spacing w:val="4"/>
          <w:lang w:bidi="ar-EG"/>
        </w:rPr>
        <w:t>"d"</w:t>
      </w:r>
      <w:r>
        <w:rPr>
          <w:spacing w:val="4"/>
          <w:rtl/>
          <w:lang w:bidi="ar-EG"/>
        </w:rPr>
        <w:t xml:space="preserve"> بعد إجراء التعديلات الخاصة بأوجه التشابه، على النحو</w:t>
      </w:r>
      <w:r w:rsidR="003C1B6E">
        <w:rPr>
          <w:rFonts w:hint="cs"/>
          <w:spacing w:val="4"/>
          <w:rtl/>
          <w:lang w:bidi="ar-EG"/>
        </w:rPr>
        <w:t> </w:t>
      </w:r>
      <w:r>
        <w:rPr>
          <w:spacing w:val="4"/>
          <w:rtl/>
          <w:lang w:bidi="ar-EG"/>
        </w:rPr>
        <w:t>التالي</w:t>
      </w:r>
      <w:r w:rsidR="003C1B6E">
        <w:rPr>
          <w:rFonts w:hint="cs"/>
          <w:spacing w:val="4"/>
          <w:rtl/>
          <w:lang w:bidi="ar-EG"/>
        </w:rPr>
        <w:t>.</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8"/>
        <w:gridCol w:w="1236"/>
        <w:gridCol w:w="1236"/>
        <w:gridCol w:w="815"/>
        <w:gridCol w:w="815"/>
        <w:gridCol w:w="709"/>
        <w:gridCol w:w="709"/>
        <w:gridCol w:w="709"/>
        <w:gridCol w:w="709"/>
        <w:gridCol w:w="709"/>
        <w:gridCol w:w="709"/>
        <w:gridCol w:w="709"/>
        <w:gridCol w:w="709"/>
        <w:gridCol w:w="709"/>
        <w:gridCol w:w="815"/>
        <w:gridCol w:w="815"/>
        <w:gridCol w:w="750"/>
        <w:gridCol w:w="709"/>
      </w:tblGrid>
      <w:tr w:rsidR="007E68E1" w14:paraId="4FFA7E8E" w14:textId="77777777" w:rsidTr="00C17230">
        <w:trPr>
          <w:trHeight w:val="20"/>
          <w:jc w:val="center"/>
        </w:trPr>
        <w:tc>
          <w:tcPr>
            <w:tcW w:w="888" w:type="dxa"/>
            <w:vMerge w:val="restart"/>
            <w:tcBorders>
              <w:top w:val="single" w:sz="4" w:space="0" w:color="auto"/>
              <w:left w:val="single" w:sz="4" w:space="0" w:color="auto"/>
              <w:bottom w:val="single" w:sz="4" w:space="0" w:color="auto"/>
              <w:right w:val="single" w:sz="4" w:space="0" w:color="auto"/>
            </w:tcBorders>
            <w:vAlign w:val="center"/>
            <w:hideMark/>
          </w:tcPr>
          <w:p w14:paraId="0A530933" w14:textId="77777777" w:rsidR="007E68E1" w:rsidRDefault="007E68E1" w:rsidP="0033389B">
            <w:pPr>
              <w:pStyle w:val="Tablehead"/>
              <w:rPr>
                <w:rFonts w:eastAsia="Arial Unicode MS"/>
                <w:rtl/>
                <w:lang w:eastAsia="zh-CN" w:bidi="ar-EG"/>
              </w:rPr>
            </w:pPr>
            <w:r>
              <w:rPr>
                <w:rtl/>
                <w:lang w:eastAsia="zh-CN"/>
              </w:rPr>
              <w:t>الحالة</w:t>
            </w:r>
          </w:p>
        </w:tc>
        <w:tc>
          <w:tcPr>
            <w:tcW w:w="1236" w:type="dxa"/>
            <w:vMerge w:val="restart"/>
            <w:tcBorders>
              <w:top w:val="single" w:sz="4" w:space="0" w:color="auto"/>
              <w:left w:val="single" w:sz="4" w:space="0" w:color="auto"/>
              <w:bottom w:val="single" w:sz="4" w:space="0" w:color="auto"/>
              <w:right w:val="single" w:sz="4" w:space="0" w:color="auto"/>
            </w:tcBorders>
            <w:vAlign w:val="center"/>
            <w:hideMark/>
          </w:tcPr>
          <w:p w14:paraId="2E94A8FE" w14:textId="77777777" w:rsidR="007E68E1" w:rsidRDefault="007E68E1" w:rsidP="0033389B">
            <w:pPr>
              <w:pStyle w:val="Tablehead"/>
              <w:rPr>
                <w:rFonts w:eastAsia="Arial Unicode MS"/>
                <w:rtl/>
                <w:lang w:eastAsia="zh-CN"/>
              </w:rPr>
            </w:pPr>
            <w:r>
              <w:rPr>
                <w:rtl/>
                <w:lang w:eastAsia="zh-CN"/>
              </w:rPr>
              <w:t>الإشارة المطلوبة</w:t>
            </w:r>
          </w:p>
        </w:tc>
        <w:tc>
          <w:tcPr>
            <w:tcW w:w="1236" w:type="dxa"/>
            <w:vMerge w:val="restart"/>
            <w:tcBorders>
              <w:top w:val="single" w:sz="4" w:space="0" w:color="auto"/>
              <w:left w:val="single" w:sz="4" w:space="0" w:color="auto"/>
              <w:bottom w:val="single" w:sz="4" w:space="0" w:color="auto"/>
              <w:right w:val="single" w:sz="4" w:space="0" w:color="auto"/>
            </w:tcBorders>
            <w:vAlign w:val="center"/>
            <w:hideMark/>
          </w:tcPr>
          <w:p w14:paraId="1823EC59"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9641" w:type="dxa"/>
            <w:gridSpan w:val="13"/>
            <w:tcBorders>
              <w:top w:val="single" w:sz="4" w:space="0" w:color="auto"/>
              <w:left w:val="single" w:sz="4" w:space="0" w:color="auto"/>
              <w:bottom w:val="single" w:sz="4" w:space="0" w:color="auto"/>
              <w:right w:val="single" w:sz="4" w:space="0" w:color="auto"/>
            </w:tcBorders>
            <w:vAlign w:val="center"/>
            <w:hideMark/>
          </w:tcPr>
          <w:p w14:paraId="352EBE2B" w14:textId="77777777" w:rsidR="007E68E1" w:rsidRDefault="007E68E1" w:rsidP="0033389B">
            <w:pPr>
              <w:pStyle w:val="Tablehead"/>
              <w:rPr>
                <w:rFonts w:asciiTheme="minorHAnsi" w:hAnsiTheme="minorHAnsi"/>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lang w:eastAsia="zh-CN"/>
              </w:rPr>
              <w:t xml:space="preserve"> (kHz)</w:t>
            </w:r>
          </w:p>
        </w:tc>
        <w:tc>
          <w:tcPr>
            <w:tcW w:w="1459" w:type="dxa"/>
            <w:gridSpan w:val="2"/>
            <w:tcBorders>
              <w:top w:val="single" w:sz="4" w:space="0" w:color="auto"/>
              <w:left w:val="single" w:sz="4" w:space="0" w:color="auto"/>
              <w:bottom w:val="single" w:sz="4" w:space="0" w:color="auto"/>
              <w:right w:val="single" w:sz="4" w:space="0" w:color="auto"/>
            </w:tcBorders>
            <w:vAlign w:val="center"/>
            <w:hideMark/>
          </w:tcPr>
          <w:p w14:paraId="5D423510" w14:textId="77777777" w:rsidR="007E68E1" w:rsidRDefault="007E68E1" w:rsidP="0033389B">
            <w:pPr>
              <w:pStyle w:val="Tablehead"/>
              <w:rPr>
                <w:lang w:eastAsia="zh-CN"/>
              </w:rPr>
            </w:pPr>
            <w:r>
              <w:rPr>
                <w:rtl/>
                <w:lang w:eastAsia="zh-CN"/>
              </w:rPr>
              <w:t>المعلمات</w:t>
            </w:r>
          </w:p>
        </w:tc>
      </w:tr>
      <w:tr w:rsidR="007E68E1" w14:paraId="7C0A40E2" w14:textId="77777777" w:rsidTr="00C17230">
        <w:trPr>
          <w:trHeight w:val="20"/>
          <w:jc w:val="center"/>
        </w:trPr>
        <w:tc>
          <w:tcPr>
            <w:tcW w:w="888" w:type="dxa"/>
            <w:vMerge/>
            <w:tcBorders>
              <w:top w:val="single" w:sz="4" w:space="0" w:color="auto"/>
              <w:left w:val="single" w:sz="4" w:space="0" w:color="auto"/>
              <w:bottom w:val="single" w:sz="4" w:space="0" w:color="auto"/>
              <w:right w:val="single" w:sz="4" w:space="0" w:color="auto"/>
            </w:tcBorders>
            <w:vAlign w:val="center"/>
            <w:hideMark/>
          </w:tcPr>
          <w:p w14:paraId="57D5DBF6"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36" w:type="dxa"/>
            <w:vMerge/>
            <w:tcBorders>
              <w:top w:val="single" w:sz="4" w:space="0" w:color="auto"/>
              <w:left w:val="single" w:sz="4" w:space="0" w:color="auto"/>
              <w:bottom w:val="single" w:sz="4" w:space="0" w:color="auto"/>
              <w:right w:val="single" w:sz="4" w:space="0" w:color="auto"/>
            </w:tcBorders>
            <w:vAlign w:val="center"/>
            <w:hideMark/>
          </w:tcPr>
          <w:p w14:paraId="4264460E"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36" w:type="dxa"/>
            <w:vMerge/>
            <w:tcBorders>
              <w:top w:val="single" w:sz="4" w:space="0" w:color="auto"/>
              <w:left w:val="single" w:sz="4" w:space="0" w:color="auto"/>
              <w:bottom w:val="single" w:sz="4" w:space="0" w:color="auto"/>
              <w:right w:val="single" w:sz="4" w:space="0" w:color="auto"/>
            </w:tcBorders>
            <w:vAlign w:val="center"/>
            <w:hideMark/>
          </w:tcPr>
          <w:p w14:paraId="1BE07130"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815" w:type="dxa"/>
            <w:tcBorders>
              <w:top w:val="single" w:sz="4" w:space="0" w:color="auto"/>
              <w:left w:val="single" w:sz="4" w:space="0" w:color="auto"/>
              <w:bottom w:val="single" w:sz="4" w:space="0" w:color="auto"/>
              <w:right w:val="single" w:sz="4" w:space="0" w:color="auto"/>
            </w:tcBorders>
            <w:vAlign w:val="center"/>
            <w:hideMark/>
          </w:tcPr>
          <w:p w14:paraId="0C62F9B6" w14:textId="77777777" w:rsidR="007E68E1" w:rsidRDefault="007E68E1" w:rsidP="00C17230">
            <w:pPr>
              <w:pStyle w:val="Tablehead"/>
              <w:rPr>
                <w:rFonts w:eastAsia="Arial Unicode MS"/>
                <w:lang w:eastAsia="zh-CN"/>
              </w:rPr>
            </w:pPr>
            <w:r>
              <w:rPr>
                <w:lang w:eastAsia="zh-CN"/>
              </w:rPr>
              <w:t>20−</w:t>
            </w:r>
          </w:p>
        </w:tc>
        <w:tc>
          <w:tcPr>
            <w:tcW w:w="815" w:type="dxa"/>
            <w:tcBorders>
              <w:top w:val="single" w:sz="4" w:space="0" w:color="auto"/>
              <w:left w:val="single" w:sz="4" w:space="0" w:color="auto"/>
              <w:bottom w:val="single" w:sz="4" w:space="0" w:color="auto"/>
              <w:right w:val="single" w:sz="4" w:space="0" w:color="auto"/>
            </w:tcBorders>
            <w:vAlign w:val="center"/>
            <w:hideMark/>
          </w:tcPr>
          <w:p w14:paraId="4C12623B" w14:textId="77777777" w:rsidR="007E68E1" w:rsidRDefault="007E68E1" w:rsidP="00C17230">
            <w:pPr>
              <w:pStyle w:val="Tablehead"/>
              <w:rPr>
                <w:rFonts w:eastAsia="Arial Unicode MS"/>
                <w:lang w:eastAsia="zh-CN"/>
              </w:rPr>
            </w:pPr>
            <w:r>
              <w:rPr>
                <w:lang w:eastAsia="zh-CN"/>
              </w:rPr>
              <w:t>18−</w:t>
            </w:r>
          </w:p>
        </w:tc>
        <w:tc>
          <w:tcPr>
            <w:tcW w:w="709" w:type="dxa"/>
            <w:tcBorders>
              <w:top w:val="single" w:sz="4" w:space="0" w:color="auto"/>
              <w:left w:val="single" w:sz="4" w:space="0" w:color="auto"/>
              <w:bottom w:val="single" w:sz="4" w:space="0" w:color="auto"/>
              <w:right w:val="single" w:sz="4" w:space="0" w:color="auto"/>
            </w:tcBorders>
            <w:vAlign w:val="center"/>
            <w:hideMark/>
          </w:tcPr>
          <w:p w14:paraId="784F443A" w14:textId="77777777" w:rsidR="007E68E1" w:rsidRDefault="007E68E1" w:rsidP="00C17230">
            <w:pPr>
              <w:pStyle w:val="Tablehead"/>
              <w:rPr>
                <w:rFonts w:eastAsia="Arial Unicode MS"/>
                <w:rtl/>
                <w:lang w:eastAsia="zh-CN"/>
              </w:rPr>
            </w:pPr>
            <w:r>
              <w:rPr>
                <w:lang w:eastAsia="zh-CN"/>
              </w:rPr>
              <w:t>15−</w:t>
            </w:r>
          </w:p>
        </w:tc>
        <w:tc>
          <w:tcPr>
            <w:tcW w:w="709" w:type="dxa"/>
            <w:tcBorders>
              <w:top w:val="single" w:sz="4" w:space="0" w:color="auto"/>
              <w:left w:val="single" w:sz="4" w:space="0" w:color="auto"/>
              <w:bottom w:val="single" w:sz="4" w:space="0" w:color="auto"/>
              <w:right w:val="single" w:sz="4" w:space="0" w:color="auto"/>
            </w:tcBorders>
            <w:vAlign w:val="center"/>
            <w:hideMark/>
          </w:tcPr>
          <w:p w14:paraId="13F95A43" w14:textId="77777777" w:rsidR="007E68E1" w:rsidRDefault="007E68E1" w:rsidP="00C17230">
            <w:pPr>
              <w:pStyle w:val="Tablehead"/>
              <w:rPr>
                <w:rFonts w:eastAsia="Arial Unicode MS"/>
                <w:lang w:eastAsia="zh-CN"/>
              </w:rPr>
            </w:pPr>
            <w:r>
              <w:rPr>
                <w:lang w:eastAsia="zh-CN"/>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008731C" w14:textId="77777777" w:rsidR="007E68E1" w:rsidRDefault="007E68E1" w:rsidP="00C17230">
            <w:pPr>
              <w:pStyle w:val="Tablehead"/>
              <w:rPr>
                <w:rFonts w:eastAsia="Arial Unicode MS"/>
                <w:lang w:eastAsia="zh-CN"/>
              </w:rPr>
            </w:pPr>
            <w:r>
              <w:rPr>
                <w:lang w:eastAsia="zh-CN"/>
              </w:rPr>
              <w:t>9−</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34F0E8" w14:textId="77777777" w:rsidR="007E68E1" w:rsidRDefault="007E68E1" w:rsidP="00C17230">
            <w:pPr>
              <w:pStyle w:val="Tablehead"/>
              <w:rPr>
                <w:rFonts w:eastAsia="Arial Unicode MS"/>
                <w:lang w:eastAsia="zh-CN"/>
              </w:rPr>
            </w:pPr>
            <w:r>
              <w:rPr>
                <w:lang w:eastAsia="zh-CN"/>
              </w:rPr>
              <w:t>5−</w:t>
            </w:r>
          </w:p>
        </w:tc>
        <w:tc>
          <w:tcPr>
            <w:tcW w:w="709" w:type="dxa"/>
            <w:tcBorders>
              <w:top w:val="single" w:sz="4" w:space="0" w:color="auto"/>
              <w:left w:val="single" w:sz="4" w:space="0" w:color="auto"/>
              <w:bottom w:val="single" w:sz="4" w:space="0" w:color="auto"/>
              <w:right w:val="single" w:sz="4" w:space="0" w:color="auto"/>
            </w:tcBorders>
            <w:vAlign w:val="center"/>
            <w:hideMark/>
          </w:tcPr>
          <w:p w14:paraId="6D0AD829" w14:textId="77777777" w:rsidR="007E68E1" w:rsidRDefault="007E68E1" w:rsidP="00C17230">
            <w:pPr>
              <w:pStyle w:val="Tablehead"/>
              <w:rPr>
                <w:rFonts w:eastAsia="Arial Unicode MS"/>
                <w:lang w:eastAsia="zh-CN"/>
              </w:rPr>
            </w:pPr>
            <w:r>
              <w:rPr>
                <w:lang w:eastAsia="zh-CN"/>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4137B9A" w14:textId="77777777" w:rsidR="007E68E1" w:rsidRDefault="007E68E1" w:rsidP="00C17230">
            <w:pPr>
              <w:pStyle w:val="Tablehead"/>
              <w:rPr>
                <w:rFonts w:eastAsia="Arial Unicode MS"/>
                <w:lang w:eastAsia="zh-CN"/>
              </w:rPr>
            </w:pPr>
            <w:r>
              <w:rPr>
                <w:lang w:eastAsia="zh-CN"/>
              </w:rPr>
              <w:t>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79B391" w14:textId="77777777" w:rsidR="007E68E1" w:rsidRDefault="007E68E1" w:rsidP="00C17230">
            <w:pPr>
              <w:pStyle w:val="Tablehead"/>
              <w:rPr>
                <w:rFonts w:eastAsia="Arial Unicode MS"/>
                <w:lang w:eastAsia="zh-CN"/>
              </w:rPr>
            </w:pPr>
            <w:r>
              <w:rPr>
                <w:lang w:eastAsia="zh-CN"/>
              </w:rPr>
              <w:t>9</w:t>
            </w:r>
          </w:p>
        </w:tc>
        <w:tc>
          <w:tcPr>
            <w:tcW w:w="709" w:type="dxa"/>
            <w:tcBorders>
              <w:top w:val="single" w:sz="4" w:space="0" w:color="auto"/>
              <w:left w:val="single" w:sz="4" w:space="0" w:color="auto"/>
              <w:bottom w:val="single" w:sz="4" w:space="0" w:color="auto"/>
              <w:right w:val="single" w:sz="4" w:space="0" w:color="auto"/>
            </w:tcBorders>
            <w:vAlign w:val="center"/>
            <w:hideMark/>
          </w:tcPr>
          <w:p w14:paraId="79EA7560" w14:textId="77777777" w:rsidR="007E68E1" w:rsidRDefault="007E68E1" w:rsidP="00C17230">
            <w:pPr>
              <w:pStyle w:val="Tablehead"/>
              <w:rPr>
                <w:rFonts w:eastAsia="Arial Unicode MS"/>
                <w:lang w:eastAsia="zh-CN"/>
              </w:rPr>
            </w:pPr>
            <w:r>
              <w:rPr>
                <w:lang w:eastAsia="zh-CN"/>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2A5CA74" w14:textId="77777777" w:rsidR="007E68E1" w:rsidRDefault="007E68E1" w:rsidP="00C17230">
            <w:pPr>
              <w:pStyle w:val="Tablehead"/>
              <w:rPr>
                <w:rFonts w:eastAsia="Arial Unicode MS"/>
                <w:lang w:eastAsia="zh-CN"/>
              </w:rPr>
            </w:pPr>
            <w:r>
              <w:rPr>
                <w:lang w:eastAsia="zh-CN"/>
              </w:rPr>
              <w:t>15</w:t>
            </w:r>
          </w:p>
        </w:tc>
        <w:tc>
          <w:tcPr>
            <w:tcW w:w="815" w:type="dxa"/>
            <w:tcBorders>
              <w:top w:val="single" w:sz="4" w:space="0" w:color="auto"/>
              <w:left w:val="single" w:sz="4" w:space="0" w:color="auto"/>
              <w:bottom w:val="single" w:sz="4" w:space="0" w:color="auto"/>
              <w:right w:val="single" w:sz="4" w:space="0" w:color="auto"/>
            </w:tcBorders>
            <w:vAlign w:val="center"/>
            <w:hideMark/>
          </w:tcPr>
          <w:p w14:paraId="1D54913F" w14:textId="77777777" w:rsidR="007E68E1" w:rsidRDefault="007E68E1" w:rsidP="00C17230">
            <w:pPr>
              <w:pStyle w:val="Tablehead"/>
              <w:rPr>
                <w:rFonts w:eastAsia="Arial Unicode MS"/>
                <w:lang w:eastAsia="zh-CN"/>
              </w:rPr>
            </w:pPr>
            <w:r>
              <w:rPr>
                <w:lang w:eastAsia="zh-CN"/>
              </w:rPr>
              <w:t>18</w:t>
            </w:r>
          </w:p>
        </w:tc>
        <w:tc>
          <w:tcPr>
            <w:tcW w:w="815" w:type="dxa"/>
            <w:tcBorders>
              <w:top w:val="single" w:sz="4" w:space="0" w:color="auto"/>
              <w:left w:val="single" w:sz="4" w:space="0" w:color="auto"/>
              <w:bottom w:val="single" w:sz="4" w:space="0" w:color="auto"/>
              <w:right w:val="single" w:sz="4" w:space="0" w:color="auto"/>
            </w:tcBorders>
            <w:vAlign w:val="center"/>
            <w:hideMark/>
          </w:tcPr>
          <w:p w14:paraId="5054CDD7" w14:textId="77777777" w:rsidR="007E68E1" w:rsidRDefault="007E68E1" w:rsidP="00C17230">
            <w:pPr>
              <w:pStyle w:val="Tablehead"/>
              <w:rPr>
                <w:rFonts w:eastAsia="Arial Unicode MS"/>
                <w:lang w:eastAsia="zh-CN"/>
              </w:rPr>
            </w:pPr>
            <w:r>
              <w:rPr>
                <w:lang w:eastAsia="zh-CN"/>
              </w:rPr>
              <w:t>20</w:t>
            </w:r>
          </w:p>
        </w:tc>
        <w:tc>
          <w:tcPr>
            <w:tcW w:w="750" w:type="dxa"/>
            <w:tcBorders>
              <w:top w:val="single" w:sz="4" w:space="0" w:color="auto"/>
              <w:left w:val="single" w:sz="4" w:space="0" w:color="auto"/>
              <w:bottom w:val="single" w:sz="4" w:space="0" w:color="auto"/>
              <w:right w:val="single" w:sz="4" w:space="0" w:color="auto"/>
            </w:tcBorders>
            <w:vAlign w:val="center"/>
            <w:hideMark/>
          </w:tcPr>
          <w:p w14:paraId="60699489" w14:textId="77777777" w:rsidR="007E68E1" w:rsidRDefault="007E68E1" w:rsidP="00C17230">
            <w:pPr>
              <w:pStyle w:val="Tablehead"/>
              <w:rPr>
                <w:rFonts w:eastAsia="Arial Unicode MS"/>
                <w:lang w:eastAsia="zh-CN"/>
              </w:rPr>
            </w:pPr>
            <w:r>
              <w:rPr>
                <w:i/>
                <w:iCs/>
                <w:lang w:eastAsia="zh-CN"/>
              </w:rPr>
              <w:t>B</w:t>
            </w:r>
            <w:r>
              <w:rPr>
                <w:i/>
                <w:iCs/>
                <w:vertAlign w:val="subscript"/>
                <w:lang w:eastAsia="zh-CN"/>
              </w:rPr>
              <w:t>DRM</w:t>
            </w:r>
            <w:r>
              <w:rPr>
                <w:lang w:eastAsia="zh-CN"/>
              </w:rPr>
              <w:br/>
              <w:t>(kHz)</w:t>
            </w:r>
          </w:p>
        </w:tc>
        <w:tc>
          <w:tcPr>
            <w:tcW w:w="709" w:type="dxa"/>
            <w:tcBorders>
              <w:top w:val="single" w:sz="4" w:space="0" w:color="auto"/>
              <w:left w:val="single" w:sz="4" w:space="0" w:color="auto"/>
              <w:bottom w:val="single" w:sz="4" w:space="0" w:color="auto"/>
              <w:right w:val="single" w:sz="4" w:space="0" w:color="auto"/>
            </w:tcBorders>
            <w:vAlign w:val="center"/>
            <w:hideMark/>
          </w:tcPr>
          <w:p w14:paraId="4D742708" w14:textId="77777777" w:rsidR="007E68E1" w:rsidRDefault="007E68E1" w:rsidP="00C17230">
            <w:pPr>
              <w:pStyle w:val="Tablehead"/>
              <w:rPr>
                <w:rFonts w:eastAsia="Arial Unicode MS"/>
                <w:lang w:eastAsia="zh-CN"/>
              </w:rPr>
            </w:pPr>
            <w:r>
              <w:rPr>
                <w:i/>
                <w:iCs/>
                <w:lang w:eastAsia="zh-CN"/>
              </w:rPr>
              <w:t>S/I</w:t>
            </w:r>
            <w:r>
              <w:rPr>
                <w:i/>
                <w:iCs/>
                <w:lang w:eastAsia="zh-CN"/>
              </w:rPr>
              <w:br/>
            </w:r>
            <w:r>
              <w:rPr>
                <w:lang w:eastAsia="zh-CN"/>
              </w:rPr>
              <w:t>(dB)</w:t>
            </w:r>
          </w:p>
        </w:tc>
      </w:tr>
      <w:tr w:rsidR="007E68E1" w14:paraId="27F7F8CD" w14:textId="77777777" w:rsidTr="00C17230">
        <w:trPr>
          <w:trHeight w:val="20"/>
          <w:jc w:val="center"/>
        </w:trPr>
        <w:tc>
          <w:tcPr>
            <w:tcW w:w="888" w:type="dxa"/>
            <w:tcBorders>
              <w:top w:val="single" w:sz="4" w:space="0" w:color="auto"/>
              <w:left w:val="single" w:sz="4" w:space="0" w:color="auto"/>
              <w:bottom w:val="single" w:sz="4" w:space="0" w:color="auto"/>
              <w:right w:val="single" w:sz="4" w:space="0" w:color="auto"/>
            </w:tcBorders>
            <w:vAlign w:val="center"/>
            <w:hideMark/>
          </w:tcPr>
          <w:p w14:paraId="30681C48" w14:textId="77777777" w:rsidR="007E68E1" w:rsidRDefault="007E68E1" w:rsidP="0033389B">
            <w:pPr>
              <w:pStyle w:val="Tabletext"/>
              <w:jc w:val="center"/>
              <w:rPr>
                <w:rFonts w:eastAsia="Arial Unicode MS"/>
                <w:lang w:val="en-GB"/>
              </w:rPr>
            </w:pPr>
            <w:r>
              <w:rPr>
                <w:lang w:val="en-GB"/>
              </w:rPr>
              <w:t>83</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511CB80" w14:textId="77777777" w:rsidR="007E68E1" w:rsidRDefault="007E68E1" w:rsidP="0033389B">
            <w:pPr>
              <w:pStyle w:val="Tabletext"/>
              <w:jc w:val="center"/>
              <w:rPr>
                <w:rFonts w:eastAsia="Arial Unicode MS"/>
                <w:lang w:val="en-GB"/>
              </w:rPr>
            </w:pPr>
            <w:r>
              <w:rPr>
                <w:lang w:val="en-GB"/>
              </w:rPr>
              <w:t>DRM_B5</w:t>
            </w:r>
          </w:p>
        </w:tc>
        <w:tc>
          <w:tcPr>
            <w:tcW w:w="1236" w:type="dxa"/>
            <w:tcBorders>
              <w:top w:val="single" w:sz="4" w:space="0" w:color="auto"/>
              <w:left w:val="single" w:sz="4" w:space="0" w:color="auto"/>
              <w:bottom w:val="single" w:sz="4" w:space="0" w:color="auto"/>
              <w:right w:val="single" w:sz="4" w:space="0" w:color="auto"/>
            </w:tcBorders>
            <w:vAlign w:val="center"/>
            <w:hideMark/>
          </w:tcPr>
          <w:p w14:paraId="36B8C312" w14:textId="77777777" w:rsidR="007E68E1" w:rsidRDefault="007E68E1" w:rsidP="0033389B">
            <w:pPr>
              <w:pStyle w:val="Tabletext"/>
              <w:jc w:val="center"/>
              <w:rPr>
                <w:rFonts w:eastAsia="Arial Unicode MS"/>
                <w:lang w:val="en-GB"/>
              </w:rPr>
            </w:pPr>
            <w:r>
              <w:rPr>
                <w:lang w:val="en-GB"/>
              </w:rPr>
              <w:t>DRM_B4</w:t>
            </w:r>
          </w:p>
        </w:tc>
        <w:tc>
          <w:tcPr>
            <w:tcW w:w="815" w:type="dxa"/>
            <w:tcBorders>
              <w:top w:val="single" w:sz="4" w:space="0" w:color="auto"/>
              <w:left w:val="single" w:sz="4" w:space="0" w:color="auto"/>
              <w:bottom w:val="single" w:sz="4" w:space="0" w:color="auto"/>
              <w:right w:val="single" w:sz="4" w:space="0" w:color="auto"/>
            </w:tcBorders>
            <w:vAlign w:val="center"/>
            <w:hideMark/>
          </w:tcPr>
          <w:p w14:paraId="69204DA6" w14:textId="77777777" w:rsidR="007E68E1" w:rsidRDefault="007E68E1" w:rsidP="00C17230">
            <w:pPr>
              <w:pStyle w:val="Tabletext"/>
              <w:jc w:val="center"/>
              <w:rPr>
                <w:rFonts w:eastAsia="Arial Unicode MS"/>
                <w:lang w:val="en-GB"/>
              </w:rPr>
            </w:pPr>
            <w:r>
              <w:rPr>
                <w:rFonts w:cs="Times New Roman" w:hint="cs"/>
                <w:szCs w:val="20"/>
                <w:rtl/>
                <w:lang w:val="en-GB"/>
              </w:rPr>
              <w:t>–</w:t>
            </w:r>
            <w:r>
              <w:rPr>
                <w:lang w:val="en-GB"/>
              </w:rPr>
              <w:t>20,70</w:t>
            </w:r>
          </w:p>
        </w:tc>
        <w:tc>
          <w:tcPr>
            <w:tcW w:w="815" w:type="dxa"/>
            <w:tcBorders>
              <w:top w:val="single" w:sz="4" w:space="0" w:color="auto"/>
              <w:left w:val="single" w:sz="4" w:space="0" w:color="auto"/>
              <w:bottom w:val="single" w:sz="4" w:space="0" w:color="auto"/>
              <w:right w:val="single" w:sz="4" w:space="0" w:color="auto"/>
            </w:tcBorders>
            <w:vAlign w:val="center"/>
            <w:hideMark/>
          </w:tcPr>
          <w:p w14:paraId="174FB76B" w14:textId="77777777" w:rsidR="007E68E1" w:rsidRDefault="007E68E1" w:rsidP="00C17230">
            <w:pPr>
              <w:pStyle w:val="Tabletext"/>
              <w:jc w:val="center"/>
              <w:rPr>
                <w:rFonts w:eastAsia="Arial Unicode MS"/>
                <w:lang w:val="en-GB"/>
              </w:rPr>
            </w:pPr>
            <w:r>
              <w:rPr>
                <w:rFonts w:cs="Times New Roman" w:hint="cs"/>
                <w:szCs w:val="20"/>
                <w:rtl/>
                <w:lang w:val="en-GB"/>
              </w:rPr>
              <w:t>–</w:t>
            </w:r>
            <w:r>
              <w:rPr>
                <w:lang w:val="en-GB"/>
              </w:rPr>
              <w:t>2,00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83C3CBD" w14:textId="77777777" w:rsidR="007E68E1" w:rsidRDefault="007E68E1" w:rsidP="00C17230">
            <w:pPr>
              <w:pStyle w:val="Tabletext"/>
              <w:jc w:val="center"/>
              <w:rPr>
                <w:rFonts w:eastAsia="Arial Unicode MS"/>
                <w:lang w:val="en-GB"/>
              </w:rPr>
            </w:pPr>
            <w:r>
              <w:rPr>
                <w:lang w:val="en-GB"/>
              </w:rPr>
              <w:t>9,10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9F319B1" w14:textId="77777777" w:rsidR="007E68E1" w:rsidRDefault="007E68E1" w:rsidP="00C17230">
            <w:pPr>
              <w:pStyle w:val="Tabletext"/>
              <w:jc w:val="center"/>
              <w:rPr>
                <w:rFonts w:eastAsia="Arial Unicode MS"/>
                <w:lang w:val="en-GB"/>
              </w:rPr>
            </w:pPr>
            <w:r>
              <w:rPr>
                <w:lang w:val="en-GB"/>
              </w:rPr>
              <w:t>13,20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E2D7EE2" w14:textId="77777777" w:rsidR="007E68E1" w:rsidRDefault="007E68E1" w:rsidP="00C17230">
            <w:pPr>
              <w:pStyle w:val="Tabletext"/>
              <w:jc w:val="center"/>
              <w:rPr>
                <w:rFonts w:eastAsia="Arial Unicode MS"/>
                <w:lang w:val="en-GB"/>
              </w:rPr>
            </w:pPr>
            <w:r>
              <w:rPr>
                <w:lang w:val="en-GB"/>
              </w:rPr>
              <w:t>13,70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26966F1" w14:textId="77777777" w:rsidR="007E68E1" w:rsidRDefault="007E68E1" w:rsidP="00C17230">
            <w:pPr>
              <w:pStyle w:val="Tabletext"/>
              <w:jc w:val="center"/>
              <w:rPr>
                <w:rFonts w:eastAsia="Arial Unicode MS"/>
                <w:lang w:val="en-GB"/>
              </w:rPr>
            </w:pPr>
            <w:r>
              <w:rPr>
                <w:lang w:val="en-GB"/>
              </w:rPr>
              <w:t>15,30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09EDFED" w14:textId="77777777" w:rsidR="007E68E1" w:rsidRDefault="007E68E1" w:rsidP="00C17230">
            <w:pPr>
              <w:pStyle w:val="Tabletext"/>
              <w:jc w:val="center"/>
              <w:rPr>
                <w:rFonts w:eastAsia="Arial Unicode MS"/>
                <w:lang w:val="en-GB"/>
              </w:rPr>
            </w:pPr>
            <w:r>
              <w:rPr>
                <w:lang w:val="en-GB"/>
              </w:rPr>
              <w:t>16,60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A015FAA" w14:textId="77777777" w:rsidR="007E68E1" w:rsidRDefault="007E68E1" w:rsidP="00C17230">
            <w:pPr>
              <w:pStyle w:val="Tabletext"/>
              <w:jc w:val="center"/>
              <w:rPr>
                <w:rFonts w:eastAsia="Arial Unicode MS"/>
                <w:lang w:val="en-GB"/>
              </w:rPr>
            </w:pPr>
            <w:r>
              <w:rPr>
                <w:lang w:val="en-GB"/>
              </w:rPr>
              <w:t>15,50</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BFCB10" w14:textId="77777777" w:rsidR="007E68E1" w:rsidRDefault="007E68E1" w:rsidP="00C17230">
            <w:pPr>
              <w:pStyle w:val="Tabletext"/>
              <w:jc w:val="center"/>
              <w:rPr>
                <w:rFonts w:eastAsia="Arial Unicode MS"/>
                <w:lang w:val="en-GB"/>
              </w:rPr>
            </w:pPr>
            <w:r>
              <w:rPr>
                <w:lang w:val="en-GB"/>
              </w:rPr>
              <w:t>14,10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DDD12D" w14:textId="77777777" w:rsidR="007E68E1" w:rsidRDefault="007E68E1" w:rsidP="00C17230">
            <w:pPr>
              <w:pStyle w:val="Tabletext"/>
              <w:jc w:val="center"/>
              <w:rPr>
                <w:rFonts w:eastAsia="Arial Unicode MS"/>
                <w:lang w:val="en-GB"/>
              </w:rPr>
            </w:pPr>
            <w:r>
              <w:rPr>
                <w:lang w:val="en-GB"/>
              </w:rPr>
              <w:t>13,70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9AE4CD8" w14:textId="77777777" w:rsidR="007E68E1" w:rsidRDefault="007E68E1" w:rsidP="00C17230">
            <w:pPr>
              <w:pStyle w:val="Tabletext"/>
              <w:jc w:val="center"/>
              <w:rPr>
                <w:rFonts w:eastAsia="Arial Unicode MS"/>
                <w:lang w:val="en-GB"/>
              </w:rPr>
            </w:pPr>
            <w:r>
              <w:rPr>
                <w:lang w:val="en-GB"/>
              </w:rPr>
              <w:t>10,20</w:t>
            </w:r>
          </w:p>
        </w:tc>
        <w:tc>
          <w:tcPr>
            <w:tcW w:w="815" w:type="dxa"/>
            <w:tcBorders>
              <w:top w:val="single" w:sz="4" w:space="0" w:color="auto"/>
              <w:left w:val="single" w:sz="4" w:space="0" w:color="auto"/>
              <w:bottom w:val="single" w:sz="4" w:space="0" w:color="auto"/>
              <w:right w:val="single" w:sz="4" w:space="0" w:color="auto"/>
            </w:tcBorders>
            <w:vAlign w:val="center"/>
            <w:hideMark/>
          </w:tcPr>
          <w:p w14:paraId="1EC6B55D" w14:textId="77777777" w:rsidR="007E68E1" w:rsidRDefault="007E68E1" w:rsidP="00C17230">
            <w:pPr>
              <w:pStyle w:val="Tabletext"/>
              <w:jc w:val="center"/>
              <w:rPr>
                <w:rFonts w:eastAsia="Arial Unicode MS"/>
                <w:lang w:val="en-GB"/>
              </w:rPr>
            </w:pPr>
            <w:r>
              <w:rPr>
                <w:lang w:val="en-GB"/>
              </w:rPr>
              <w:t>4,60</w:t>
            </w:r>
          </w:p>
        </w:tc>
        <w:tc>
          <w:tcPr>
            <w:tcW w:w="815" w:type="dxa"/>
            <w:tcBorders>
              <w:top w:val="single" w:sz="4" w:space="0" w:color="auto"/>
              <w:left w:val="single" w:sz="4" w:space="0" w:color="auto"/>
              <w:bottom w:val="single" w:sz="4" w:space="0" w:color="auto"/>
              <w:right w:val="single" w:sz="4" w:space="0" w:color="auto"/>
            </w:tcBorders>
            <w:vAlign w:val="center"/>
            <w:hideMark/>
          </w:tcPr>
          <w:p w14:paraId="482881C8" w14:textId="77777777" w:rsidR="007E68E1" w:rsidRDefault="007E68E1" w:rsidP="00C17230">
            <w:pPr>
              <w:pStyle w:val="Tabletext"/>
              <w:jc w:val="center"/>
              <w:rPr>
                <w:rFonts w:eastAsia="Arial Unicode MS"/>
                <w:lang w:val="en-GB"/>
              </w:rPr>
            </w:pPr>
            <w:r>
              <w:rPr>
                <w:rFonts w:cs="Times New Roman" w:hint="cs"/>
                <w:szCs w:val="20"/>
                <w:rtl/>
                <w:lang w:val="en-GB"/>
              </w:rPr>
              <w:t>–</w:t>
            </w:r>
            <w:r>
              <w:rPr>
                <w:lang w:val="en-GB"/>
              </w:rPr>
              <w:t>12,60</w:t>
            </w:r>
          </w:p>
        </w:tc>
        <w:tc>
          <w:tcPr>
            <w:tcW w:w="750" w:type="dxa"/>
            <w:tcBorders>
              <w:top w:val="single" w:sz="4" w:space="0" w:color="auto"/>
              <w:left w:val="single" w:sz="4" w:space="0" w:color="auto"/>
              <w:bottom w:val="single" w:sz="4" w:space="0" w:color="auto"/>
              <w:right w:val="single" w:sz="4" w:space="0" w:color="auto"/>
            </w:tcBorders>
            <w:vAlign w:val="center"/>
            <w:hideMark/>
          </w:tcPr>
          <w:p w14:paraId="5507BD0E" w14:textId="77777777" w:rsidR="007E68E1" w:rsidRDefault="007E68E1" w:rsidP="00C17230">
            <w:pPr>
              <w:pStyle w:val="Tabletext"/>
              <w:jc w:val="center"/>
              <w:rPr>
                <w:rFonts w:eastAsia="Arial Unicode MS"/>
                <w:lang w:val="en-GB"/>
              </w:rPr>
            </w:pPr>
            <w:r>
              <w:rPr>
                <w:lang w:val="en-GB"/>
              </w:rPr>
              <w:t>18,00</w:t>
            </w:r>
          </w:p>
        </w:tc>
        <w:tc>
          <w:tcPr>
            <w:tcW w:w="709" w:type="dxa"/>
            <w:tcBorders>
              <w:top w:val="single" w:sz="4" w:space="0" w:color="auto"/>
              <w:left w:val="single" w:sz="4" w:space="0" w:color="auto"/>
              <w:bottom w:val="single" w:sz="4" w:space="0" w:color="auto"/>
              <w:right w:val="single" w:sz="4" w:space="0" w:color="auto"/>
            </w:tcBorders>
            <w:vAlign w:val="center"/>
          </w:tcPr>
          <w:p w14:paraId="24ECB567" w14:textId="77777777" w:rsidR="007E68E1" w:rsidRDefault="007E68E1" w:rsidP="00C17230">
            <w:pPr>
              <w:pStyle w:val="Tabletext"/>
              <w:jc w:val="center"/>
              <w:rPr>
                <w:rFonts w:eastAsia="Arial Unicode MS"/>
                <w:lang w:val="en-GB"/>
              </w:rPr>
            </w:pPr>
          </w:p>
        </w:tc>
      </w:tr>
      <w:tr w:rsidR="007E68E1" w14:paraId="07FF3809" w14:textId="77777777" w:rsidTr="00C17230">
        <w:trPr>
          <w:trHeight w:val="20"/>
          <w:jc w:val="center"/>
        </w:trPr>
        <w:tc>
          <w:tcPr>
            <w:tcW w:w="888" w:type="dxa"/>
            <w:tcBorders>
              <w:top w:val="single" w:sz="4" w:space="0" w:color="auto"/>
              <w:left w:val="single" w:sz="4" w:space="0" w:color="auto"/>
              <w:bottom w:val="single" w:sz="4" w:space="0" w:color="auto"/>
              <w:right w:val="single" w:sz="4" w:space="0" w:color="auto"/>
            </w:tcBorders>
            <w:vAlign w:val="center"/>
            <w:hideMark/>
          </w:tcPr>
          <w:p w14:paraId="6F1095C7" w14:textId="77777777" w:rsidR="007E68E1" w:rsidRDefault="007E68E1" w:rsidP="0033389B">
            <w:pPr>
              <w:pStyle w:val="Tabletext"/>
              <w:jc w:val="center"/>
              <w:rPr>
                <w:lang w:val="en-GB"/>
              </w:rPr>
            </w:pPr>
            <w:r>
              <w:rPr>
                <w:lang w:val="en-GB"/>
              </w:rPr>
              <w:t>83</w:t>
            </w:r>
          </w:p>
        </w:tc>
        <w:tc>
          <w:tcPr>
            <w:tcW w:w="1236" w:type="dxa"/>
            <w:tcBorders>
              <w:top w:val="single" w:sz="4" w:space="0" w:color="auto"/>
              <w:left w:val="single" w:sz="4" w:space="0" w:color="auto"/>
              <w:bottom w:val="single" w:sz="4" w:space="0" w:color="auto"/>
              <w:right w:val="single" w:sz="4" w:space="0" w:color="auto"/>
            </w:tcBorders>
            <w:vAlign w:val="center"/>
            <w:hideMark/>
          </w:tcPr>
          <w:p w14:paraId="6A4EF42B" w14:textId="77777777" w:rsidR="007E68E1" w:rsidRDefault="007E68E1" w:rsidP="0033389B">
            <w:pPr>
              <w:pStyle w:val="Tabletext"/>
              <w:jc w:val="center"/>
              <w:rPr>
                <w:lang w:val="en-GB"/>
              </w:rPr>
            </w:pPr>
            <w:r>
              <w:rPr>
                <w:lang w:val="en-GB"/>
              </w:rPr>
              <w:t>DRM_B5</w:t>
            </w:r>
            <w:r>
              <w:rPr>
                <w:lang w:val="en-GB"/>
              </w:rPr>
              <w:br/>
              <w:t>/REL</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1F9FFA4" w14:textId="77777777" w:rsidR="007E68E1" w:rsidRDefault="007E68E1" w:rsidP="0033389B">
            <w:pPr>
              <w:pStyle w:val="Tabletext"/>
              <w:jc w:val="center"/>
              <w:rPr>
                <w:lang w:val="en-GB"/>
              </w:rPr>
            </w:pPr>
            <w:r>
              <w:rPr>
                <w:lang w:val="en-GB"/>
              </w:rPr>
              <w:t>DRM_B4</w:t>
            </w:r>
            <w:r>
              <w:rPr>
                <w:lang w:val="en-GB"/>
              </w:rPr>
              <w:br/>
              <w:t>/REL</w:t>
            </w:r>
          </w:p>
        </w:tc>
        <w:tc>
          <w:tcPr>
            <w:tcW w:w="815" w:type="dxa"/>
            <w:tcBorders>
              <w:top w:val="single" w:sz="4" w:space="0" w:color="auto"/>
              <w:left w:val="single" w:sz="4" w:space="0" w:color="auto"/>
              <w:bottom w:val="single" w:sz="4" w:space="0" w:color="auto"/>
              <w:right w:val="single" w:sz="4" w:space="0" w:color="auto"/>
            </w:tcBorders>
            <w:vAlign w:val="center"/>
            <w:hideMark/>
          </w:tcPr>
          <w:p w14:paraId="1ED1379B" w14:textId="77777777" w:rsidR="007E68E1" w:rsidRDefault="007E68E1" w:rsidP="00C17230">
            <w:pPr>
              <w:pStyle w:val="Tabletext"/>
              <w:jc w:val="center"/>
              <w:rPr>
                <w:lang w:val="en-GB"/>
              </w:rPr>
            </w:pPr>
            <w:r>
              <w:rPr>
                <w:rFonts w:cs="Times New Roman" w:hint="cs"/>
                <w:szCs w:val="20"/>
                <w:rtl/>
                <w:lang w:val="en-GB"/>
              </w:rPr>
              <w:t>–</w:t>
            </w:r>
            <w:r>
              <w:rPr>
                <w:lang w:val="en-GB"/>
              </w:rPr>
              <w:t>37,30</w:t>
            </w:r>
          </w:p>
        </w:tc>
        <w:tc>
          <w:tcPr>
            <w:tcW w:w="815" w:type="dxa"/>
            <w:tcBorders>
              <w:top w:val="single" w:sz="4" w:space="0" w:color="auto"/>
              <w:left w:val="single" w:sz="4" w:space="0" w:color="auto"/>
              <w:bottom w:val="single" w:sz="4" w:space="0" w:color="auto"/>
              <w:right w:val="single" w:sz="4" w:space="0" w:color="auto"/>
            </w:tcBorders>
            <w:vAlign w:val="center"/>
            <w:hideMark/>
          </w:tcPr>
          <w:p w14:paraId="5B4F070E" w14:textId="77777777" w:rsidR="007E68E1" w:rsidRDefault="007E68E1" w:rsidP="00C17230">
            <w:pPr>
              <w:pStyle w:val="Tabletext"/>
              <w:jc w:val="center"/>
              <w:rPr>
                <w:lang w:val="en-GB"/>
              </w:rPr>
            </w:pPr>
            <w:r>
              <w:rPr>
                <w:rFonts w:cs="Times New Roman" w:hint="cs"/>
                <w:szCs w:val="20"/>
                <w:rtl/>
                <w:lang w:val="en-GB"/>
              </w:rPr>
              <w:t>–</w:t>
            </w:r>
            <w:r>
              <w:rPr>
                <w:lang w:val="en-GB"/>
              </w:rPr>
              <w:t>18,60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1CE8473" w14:textId="77777777" w:rsidR="007E68E1" w:rsidRDefault="007E68E1" w:rsidP="00C17230">
            <w:pPr>
              <w:pStyle w:val="Tabletext"/>
              <w:jc w:val="center"/>
              <w:rPr>
                <w:lang w:val="en-GB"/>
              </w:rPr>
            </w:pPr>
            <w:r>
              <w:rPr>
                <w:rFonts w:cs="Times New Roman" w:hint="cs"/>
                <w:szCs w:val="20"/>
                <w:rtl/>
                <w:lang w:val="en-GB"/>
              </w:rPr>
              <w:t>–</w:t>
            </w:r>
            <w:r>
              <w:rPr>
                <w:lang w:val="en-GB"/>
              </w:rPr>
              <w:t>7,50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ABBD384" w14:textId="77777777" w:rsidR="007E68E1" w:rsidRDefault="007E68E1" w:rsidP="00C17230">
            <w:pPr>
              <w:pStyle w:val="Tabletext"/>
              <w:jc w:val="center"/>
              <w:rPr>
                <w:lang w:val="en-GB"/>
              </w:rPr>
            </w:pPr>
            <w:r>
              <w:rPr>
                <w:rFonts w:cs="Times New Roman" w:hint="cs"/>
                <w:szCs w:val="20"/>
                <w:rtl/>
                <w:lang w:val="en-GB"/>
              </w:rPr>
              <w:t>–</w:t>
            </w:r>
            <w:r>
              <w:rPr>
                <w:lang w:val="en-GB"/>
              </w:rPr>
              <w:t>3,40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2AE6172" w14:textId="77777777" w:rsidR="007E68E1" w:rsidRDefault="007E68E1" w:rsidP="00C17230">
            <w:pPr>
              <w:pStyle w:val="Tabletext"/>
              <w:jc w:val="center"/>
              <w:rPr>
                <w:lang w:val="en-GB"/>
              </w:rPr>
            </w:pPr>
            <w:r>
              <w:rPr>
                <w:rFonts w:cs="Times New Roman" w:hint="cs"/>
                <w:szCs w:val="20"/>
                <w:rtl/>
                <w:lang w:val="en-GB"/>
              </w:rPr>
              <w:t>–</w:t>
            </w:r>
            <w:r>
              <w:rPr>
                <w:lang w:val="en-GB"/>
              </w:rPr>
              <w:t>2,90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6DD31E0" w14:textId="77777777" w:rsidR="007E68E1" w:rsidRDefault="007E68E1" w:rsidP="00C17230">
            <w:pPr>
              <w:pStyle w:val="Tabletext"/>
              <w:jc w:val="center"/>
              <w:rPr>
                <w:lang w:val="en-GB"/>
              </w:rPr>
            </w:pPr>
            <w:r>
              <w:rPr>
                <w:rFonts w:cs="Times New Roman" w:hint="cs"/>
                <w:szCs w:val="20"/>
                <w:rtl/>
                <w:lang w:val="en-GB"/>
              </w:rPr>
              <w:t>–</w:t>
            </w:r>
            <w:r>
              <w:rPr>
                <w:lang w:val="en-GB"/>
              </w:rPr>
              <w:t>1,30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ECF2196" w14:textId="77777777" w:rsidR="007E68E1" w:rsidRDefault="007E68E1" w:rsidP="00C17230">
            <w:pPr>
              <w:pStyle w:val="Tabletext"/>
              <w:jc w:val="center"/>
              <w:rPr>
                <w:lang w:val="en-GB"/>
              </w:rPr>
            </w:pPr>
            <w:r>
              <w:rPr>
                <w:lang w:val="en-GB"/>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B484EB5" w14:textId="77777777" w:rsidR="007E68E1" w:rsidRDefault="007E68E1" w:rsidP="00C17230">
            <w:pPr>
              <w:pStyle w:val="Tabletext"/>
              <w:jc w:val="center"/>
              <w:rPr>
                <w:lang w:val="en-GB"/>
              </w:rPr>
            </w:pPr>
            <w:r>
              <w:rPr>
                <w:rFonts w:cs="Times New Roman" w:hint="cs"/>
                <w:szCs w:val="20"/>
                <w:rtl/>
                <w:lang w:val="en-GB"/>
              </w:rPr>
              <w:t>–</w:t>
            </w:r>
            <w:r>
              <w:rPr>
                <w:lang w:val="en-GB"/>
              </w:rPr>
              <w:t>1,10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0006014" w14:textId="77777777" w:rsidR="007E68E1" w:rsidRDefault="007E68E1" w:rsidP="00C17230">
            <w:pPr>
              <w:pStyle w:val="Tabletext"/>
              <w:jc w:val="center"/>
              <w:rPr>
                <w:lang w:val="en-GB"/>
              </w:rPr>
            </w:pPr>
            <w:r>
              <w:rPr>
                <w:rFonts w:cs="Times New Roman" w:hint="cs"/>
                <w:szCs w:val="20"/>
                <w:rtl/>
                <w:lang w:val="en-GB"/>
              </w:rPr>
              <w:t>–</w:t>
            </w:r>
            <w:r>
              <w:rPr>
                <w:lang w:val="en-GB"/>
              </w:rPr>
              <w:t>2,50</w:t>
            </w:r>
          </w:p>
        </w:tc>
        <w:tc>
          <w:tcPr>
            <w:tcW w:w="709" w:type="dxa"/>
            <w:tcBorders>
              <w:top w:val="single" w:sz="4" w:space="0" w:color="auto"/>
              <w:left w:val="single" w:sz="4" w:space="0" w:color="auto"/>
              <w:bottom w:val="single" w:sz="4" w:space="0" w:color="auto"/>
              <w:right w:val="single" w:sz="4" w:space="0" w:color="auto"/>
            </w:tcBorders>
            <w:vAlign w:val="center"/>
            <w:hideMark/>
          </w:tcPr>
          <w:p w14:paraId="1972AF71" w14:textId="77777777" w:rsidR="007E68E1" w:rsidRDefault="007E68E1" w:rsidP="00C17230">
            <w:pPr>
              <w:pStyle w:val="Tabletext"/>
              <w:jc w:val="center"/>
              <w:rPr>
                <w:lang w:val="en-GB"/>
              </w:rPr>
            </w:pPr>
            <w:r>
              <w:rPr>
                <w:rFonts w:cs="Times New Roman" w:hint="cs"/>
                <w:szCs w:val="20"/>
                <w:rtl/>
                <w:lang w:val="en-GB"/>
              </w:rPr>
              <w:t>–</w:t>
            </w:r>
            <w:r>
              <w:rPr>
                <w:lang w:val="en-GB"/>
              </w:rPr>
              <w:t>2,90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FC14329" w14:textId="77777777" w:rsidR="007E68E1" w:rsidRDefault="007E68E1" w:rsidP="00C17230">
            <w:pPr>
              <w:pStyle w:val="Tabletext"/>
              <w:jc w:val="center"/>
              <w:rPr>
                <w:lang w:val="en-GB"/>
              </w:rPr>
            </w:pPr>
            <w:r>
              <w:rPr>
                <w:rFonts w:cs="Times New Roman" w:hint="cs"/>
                <w:szCs w:val="20"/>
                <w:rtl/>
                <w:lang w:val="en-GB"/>
              </w:rPr>
              <w:t>–</w:t>
            </w:r>
            <w:r>
              <w:rPr>
                <w:lang w:val="en-GB"/>
              </w:rPr>
              <w:t>6,40</w:t>
            </w:r>
          </w:p>
        </w:tc>
        <w:tc>
          <w:tcPr>
            <w:tcW w:w="815" w:type="dxa"/>
            <w:tcBorders>
              <w:top w:val="single" w:sz="4" w:space="0" w:color="auto"/>
              <w:left w:val="single" w:sz="4" w:space="0" w:color="auto"/>
              <w:bottom w:val="single" w:sz="4" w:space="0" w:color="auto"/>
              <w:right w:val="single" w:sz="4" w:space="0" w:color="auto"/>
            </w:tcBorders>
            <w:vAlign w:val="center"/>
            <w:hideMark/>
          </w:tcPr>
          <w:p w14:paraId="143A762E" w14:textId="77777777" w:rsidR="007E68E1" w:rsidRDefault="007E68E1" w:rsidP="00C17230">
            <w:pPr>
              <w:pStyle w:val="Tabletext"/>
              <w:jc w:val="center"/>
              <w:rPr>
                <w:lang w:val="en-GB"/>
              </w:rPr>
            </w:pPr>
            <w:r>
              <w:rPr>
                <w:rFonts w:cs="Times New Roman" w:hint="cs"/>
                <w:szCs w:val="20"/>
                <w:rtl/>
                <w:lang w:val="en-GB"/>
              </w:rPr>
              <w:t>–</w:t>
            </w:r>
            <w:r>
              <w:rPr>
                <w:lang w:val="en-GB"/>
              </w:rPr>
              <w:t>12,00</w:t>
            </w:r>
          </w:p>
        </w:tc>
        <w:tc>
          <w:tcPr>
            <w:tcW w:w="815" w:type="dxa"/>
            <w:tcBorders>
              <w:top w:val="single" w:sz="4" w:space="0" w:color="auto"/>
              <w:left w:val="single" w:sz="4" w:space="0" w:color="auto"/>
              <w:bottom w:val="single" w:sz="4" w:space="0" w:color="auto"/>
              <w:right w:val="single" w:sz="4" w:space="0" w:color="auto"/>
            </w:tcBorders>
            <w:vAlign w:val="center"/>
            <w:hideMark/>
          </w:tcPr>
          <w:p w14:paraId="21D486F9" w14:textId="77777777" w:rsidR="007E68E1" w:rsidRDefault="007E68E1" w:rsidP="00C17230">
            <w:pPr>
              <w:pStyle w:val="Tabletext"/>
              <w:jc w:val="center"/>
              <w:rPr>
                <w:lang w:val="en-GB"/>
              </w:rPr>
            </w:pPr>
            <w:r>
              <w:rPr>
                <w:rFonts w:cs="Times New Roman" w:hint="cs"/>
                <w:szCs w:val="20"/>
                <w:rtl/>
                <w:lang w:val="en-GB"/>
              </w:rPr>
              <w:t>–</w:t>
            </w:r>
            <w:r>
              <w:rPr>
                <w:lang w:val="en-GB"/>
              </w:rPr>
              <w:t>29,20</w:t>
            </w:r>
          </w:p>
        </w:tc>
        <w:tc>
          <w:tcPr>
            <w:tcW w:w="750" w:type="dxa"/>
            <w:tcBorders>
              <w:top w:val="single" w:sz="4" w:space="0" w:color="auto"/>
              <w:left w:val="single" w:sz="4" w:space="0" w:color="auto"/>
              <w:bottom w:val="single" w:sz="4" w:space="0" w:color="auto"/>
              <w:right w:val="single" w:sz="4" w:space="0" w:color="auto"/>
            </w:tcBorders>
            <w:vAlign w:val="center"/>
            <w:hideMark/>
          </w:tcPr>
          <w:p w14:paraId="714AC423" w14:textId="77777777" w:rsidR="007E68E1" w:rsidRDefault="007E68E1" w:rsidP="00C17230">
            <w:pPr>
              <w:pStyle w:val="Tabletext"/>
              <w:jc w:val="center"/>
              <w:rPr>
                <w:lang w:val="en-GB"/>
              </w:rPr>
            </w:pPr>
            <w:r>
              <w:rPr>
                <w:lang w:val="en-GB"/>
              </w:rPr>
              <w:t>18,00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C537012" w14:textId="77777777" w:rsidR="007E68E1" w:rsidRDefault="007E68E1" w:rsidP="00C17230">
            <w:pPr>
              <w:pStyle w:val="Tabletext"/>
              <w:jc w:val="center"/>
              <w:rPr>
                <w:lang w:val="en-GB"/>
              </w:rPr>
            </w:pPr>
            <w:r>
              <w:rPr>
                <w:lang w:val="en-GB"/>
              </w:rPr>
              <w:t>16,60</w:t>
            </w:r>
          </w:p>
        </w:tc>
      </w:tr>
      <w:tr w:rsidR="007E68E1" w14:paraId="69F40706" w14:textId="77777777" w:rsidTr="00C17230">
        <w:trPr>
          <w:trHeight w:val="20"/>
          <w:jc w:val="center"/>
        </w:trPr>
        <w:tc>
          <w:tcPr>
            <w:tcW w:w="888" w:type="dxa"/>
            <w:tcBorders>
              <w:top w:val="single" w:sz="4" w:space="0" w:color="auto"/>
              <w:left w:val="single" w:sz="4" w:space="0" w:color="auto"/>
              <w:bottom w:val="single" w:sz="4" w:space="0" w:color="auto"/>
              <w:right w:val="single" w:sz="4" w:space="0" w:color="auto"/>
            </w:tcBorders>
            <w:vAlign w:val="center"/>
          </w:tcPr>
          <w:p w14:paraId="65156E69" w14:textId="77777777" w:rsidR="007E68E1" w:rsidRDefault="007E68E1" w:rsidP="0033389B">
            <w:pPr>
              <w:pStyle w:val="Tabletext"/>
              <w:jc w:val="center"/>
              <w:rPr>
                <w:lang w:val="en-GB"/>
              </w:rPr>
            </w:pPr>
          </w:p>
        </w:tc>
        <w:tc>
          <w:tcPr>
            <w:tcW w:w="1236" w:type="dxa"/>
            <w:tcBorders>
              <w:top w:val="single" w:sz="4" w:space="0" w:color="auto"/>
              <w:left w:val="single" w:sz="4" w:space="0" w:color="auto"/>
              <w:bottom w:val="single" w:sz="4" w:space="0" w:color="auto"/>
              <w:right w:val="single" w:sz="4" w:space="0" w:color="auto"/>
            </w:tcBorders>
            <w:vAlign w:val="center"/>
          </w:tcPr>
          <w:p w14:paraId="02399461" w14:textId="77777777" w:rsidR="007E68E1" w:rsidRDefault="007E68E1" w:rsidP="0033389B">
            <w:pPr>
              <w:pStyle w:val="Tabletext"/>
              <w:jc w:val="center"/>
              <w:rPr>
                <w:lang w:val="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75FE05BB" w14:textId="77777777" w:rsidR="007E68E1" w:rsidRDefault="007E68E1" w:rsidP="0033389B">
            <w:pPr>
              <w:pStyle w:val="Tabletext"/>
              <w:jc w:val="center"/>
              <w:rPr>
                <w:lang w:val="en-GB"/>
              </w:rPr>
            </w:pPr>
            <w:r>
              <w:rPr>
                <w:lang w:val="en-GB"/>
              </w:rPr>
              <w:t>d similar</w:t>
            </w:r>
          </w:p>
        </w:tc>
        <w:tc>
          <w:tcPr>
            <w:tcW w:w="815" w:type="dxa"/>
            <w:tcBorders>
              <w:top w:val="single" w:sz="4" w:space="0" w:color="auto"/>
              <w:left w:val="single" w:sz="4" w:space="0" w:color="auto"/>
              <w:bottom w:val="single" w:sz="4" w:space="0" w:color="auto"/>
              <w:right w:val="single" w:sz="4" w:space="0" w:color="auto"/>
            </w:tcBorders>
            <w:vAlign w:val="center"/>
            <w:hideMark/>
          </w:tcPr>
          <w:p w14:paraId="2D2ED57E" w14:textId="77777777" w:rsidR="007E68E1" w:rsidRDefault="007E68E1" w:rsidP="00C17230">
            <w:pPr>
              <w:pStyle w:val="Tabletext"/>
              <w:jc w:val="center"/>
              <w:rPr>
                <w:lang w:val="en-GB"/>
              </w:rPr>
            </w:pPr>
            <w:r>
              <w:rPr>
                <w:lang w:val="en-GB"/>
              </w:rPr>
              <w:t>6,20</w:t>
            </w:r>
          </w:p>
        </w:tc>
        <w:tc>
          <w:tcPr>
            <w:tcW w:w="815" w:type="dxa"/>
            <w:tcBorders>
              <w:top w:val="single" w:sz="4" w:space="0" w:color="auto"/>
              <w:left w:val="single" w:sz="4" w:space="0" w:color="auto"/>
              <w:bottom w:val="single" w:sz="4" w:space="0" w:color="auto"/>
              <w:right w:val="single" w:sz="4" w:space="0" w:color="auto"/>
            </w:tcBorders>
            <w:vAlign w:val="center"/>
            <w:hideMark/>
          </w:tcPr>
          <w:p w14:paraId="78C1053B" w14:textId="77777777" w:rsidR="007E68E1" w:rsidRDefault="007E68E1" w:rsidP="00C17230">
            <w:pPr>
              <w:pStyle w:val="Tabletext"/>
              <w:jc w:val="center"/>
              <w:rPr>
                <w:lang w:val="en-GB"/>
              </w:rPr>
            </w:pPr>
            <w:r>
              <w:rPr>
                <w:lang w:val="en-GB"/>
              </w:rPr>
              <w:t>2,70</w:t>
            </w:r>
          </w:p>
        </w:tc>
        <w:tc>
          <w:tcPr>
            <w:tcW w:w="709" w:type="dxa"/>
            <w:tcBorders>
              <w:top w:val="single" w:sz="4" w:space="0" w:color="auto"/>
              <w:left w:val="single" w:sz="4" w:space="0" w:color="auto"/>
              <w:bottom w:val="single" w:sz="4" w:space="0" w:color="auto"/>
              <w:right w:val="single" w:sz="4" w:space="0" w:color="auto"/>
            </w:tcBorders>
            <w:vAlign w:val="center"/>
            <w:hideMark/>
          </w:tcPr>
          <w:p w14:paraId="1FF2AD0F" w14:textId="77777777" w:rsidR="007E68E1" w:rsidRDefault="007E68E1" w:rsidP="00C17230">
            <w:pPr>
              <w:pStyle w:val="Tabletext"/>
              <w:jc w:val="center"/>
              <w:rPr>
                <w:lang w:val="en-GB"/>
              </w:rPr>
            </w:pPr>
            <w:r>
              <w:rPr>
                <w:lang w:val="en-GB"/>
              </w:rPr>
              <w:t>0,00</w:t>
            </w:r>
          </w:p>
        </w:tc>
        <w:tc>
          <w:tcPr>
            <w:tcW w:w="709"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3BE5DF68" w14:textId="77777777" w:rsidR="007E68E1" w:rsidRDefault="007E68E1" w:rsidP="00C17230">
            <w:pPr>
              <w:pStyle w:val="Tabletext"/>
              <w:jc w:val="center"/>
              <w:rPr>
                <w:lang w:val="en-GB"/>
              </w:rPr>
            </w:pPr>
            <w:r>
              <w:rPr>
                <w:lang w:val="en-GB"/>
              </w:rPr>
              <w:t>0,00</w:t>
            </w:r>
          </w:p>
        </w:tc>
        <w:tc>
          <w:tcPr>
            <w:tcW w:w="709"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7CB87324" w14:textId="77777777" w:rsidR="007E68E1" w:rsidRDefault="007E68E1" w:rsidP="00C17230">
            <w:pPr>
              <w:pStyle w:val="Tabletext"/>
              <w:jc w:val="center"/>
              <w:rPr>
                <w:lang w:val="en-GB"/>
              </w:rPr>
            </w:pPr>
            <w:r>
              <w:rPr>
                <w:lang w:val="en-GB"/>
              </w:rPr>
              <w:t>0,00</w:t>
            </w:r>
          </w:p>
        </w:tc>
        <w:tc>
          <w:tcPr>
            <w:tcW w:w="709"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4B262E87" w14:textId="77777777" w:rsidR="007E68E1" w:rsidRDefault="007E68E1" w:rsidP="00C17230">
            <w:pPr>
              <w:pStyle w:val="Tabletext"/>
              <w:jc w:val="center"/>
              <w:rPr>
                <w:lang w:val="en-GB"/>
              </w:rPr>
            </w:pPr>
            <w:r>
              <w:rPr>
                <w:lang w:val="en-GB"/>
              </w:rPr>
              <w:t>0,00</w:t>
            </w:r>
          </w:p>
        </w:tc>
        <w:tc>
          <w:tcPr>
            <w:tcW w:w="709"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12D3D407" w14:textId="77777777" w:rsidR="007E68E1" w:rsidRDefault="007E68E1" w:rsidP="00C17230">
            <w:pPr>
              <w:pStyle w:val="Tabletext"/>
              <w:jc w:val="center"/>
              <w:rPr>
                <w:lang w:val="en-GB"/>
              </w:rPr>
            </w:pPr>
            <w:r>
              <w:rPr>
                <w:lang w:val="en-GB"/>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379C1FE" w14:textId="77777777" w:rsidR="007E68E1" w:rsidRDefault="007E68E1" w:rsidP="00C17230">
            <w:pPr>
              <w:pStyle w:val="Tabletext"/>
              <w:jc w:val="center"/>
              <w:rPr>
                <w:lang w:val="en-GB"/>
              </w:rPr>
            </w:pPr>
            <w:r>
              <w:rPr>
                <w:lang w:val="en-GB"/>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11428FB" w14:textId="77777777" w:rsidR="007E68E1" w:rsidRDefault="007E68E1" w:rsidP="00C17230">
            <w:pPr>
              <w:pStyle w:val="Tabletext"/>
              <w:jc w:val="center"/>
              <w:rPr>
                <w:lang w:val="en-GB"/>
              </w:rPr>
            </w:pPr>
            <w:r>
              <w:rPr>
                <w:lang w:val="en-GB"/>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74FAC1" w14:textId="77777777" w:rsidR="007E68E1" w:rsidRDefault="007E68E1" w:rsidP="00C17230">
            <w:pPr>
              <w:pStyle w:val="Tabletext"/>
              <w:jc w:val="center"/>
              <w:rPr>
                <w:lang w:val="en-GB"/>
              </w:rPr>
            </w:pPr>
            <w:r>
              <w:rPr>
                <w:lang w:val="en-GB"/>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C48239" w14:textId="77777777" w:rsidR="007E68E1" w:rsidRDefault="007E68E1" w:rsidP="00C17230">
            <w:pPr>
              <w:pStyle w:val="Tabletext"/>
              <w:jc w:val="center"/>
              <w:rPr>
                <w:lang w:val="en-GB"/>
              </w:rPr>
            </w:pPr>
            <w:r>
              <w:rPr>
                <w:lang w:val="en-GB"/>
              </w:rPr>
              <w:t>0,00</w:t>
            </w:r>
          </w:p>
        </w:tc>
        <w:tc>
          <w:tcPr>
            <w:tcW w:w="815" w:type="dxa"/>
            <w:tcBorders>
              <w:top w:val="single" w:sz="4" w:space="0" w:color="auto"/>
              <w:left w:val="single" w:sz="4" w:space="0" w:color="auto"/>
              <w:bottom w:val="single" w:sz="4" w:space="0" w:color="auto"/>
              <w:right w:val="single" w:sz="4" w:space="0" w:color="auto"/>
            </w:tcBorders>
            <w:vAlign w:val="center"/>
            <w:hideMark/>
          </w:tcPr>
          <w:p w14:paraId="1CC4A2D2" w14:textId="77777777" w:rsidR="007E68E1" w:rsidRDefault="007E68E1" w:rsidP="00C17230">
            <w:pPr>
              <w:pStyle w:val="Tabletext"/>
              <w:jc w:val="center"/>
              <w:rPr>
                <w:lang w:val="en-GB"/>
              </w:rPr>
            </w:pPr>
            <w:r>
              <w:rPr>
                <w:lang w:val="en-GB"/>
              </w:rPr>
              <w:t>2,70</w:t>
            </w:r>
          </w:p>
        </w:tc>
        <w:tc>
          <w:tcPr>
            <w:tcW w:w="815" w:type="dxa"/>
            <w:tcBorders>
              <w:top w:val="single" w:sz="4" w:space="0" w:color="auto"/>
              <w:left w:val="single" w:sz="4" w:space="0" w:color="auto"/>
              <w:bottom w:val="single" w:sz="4" w:space="0" w:color="auto"/>
              <w:right w:val="single" w:sz="4" w:space="0" w:color="auto"/>
            </w:tcBorders>
            <w:vAlign w:val="center"/>
            <w:hideMark/>
          </w:tcPr>
          <w:p w14:paraId="3EA70B29" w14:textId="77777777" w:rsidR="007E68E1" w:rsidRDefault="007E68E1" w:rsidP="00C17230">
            <w:pPr>
              <w:pStyle w:val="Tabletext"/>
              <w:jc w:val="center"/>
              <w:rPr>
                <w:lang w:val="en-GB"/>
              </w:rPr>
            </w:pPr>
            <w:r>
              <w:rPr>
                <w:lang w:val="en-GB"/>
              </w:rPr>
              <w:t>6,20</w:t>
            </w:r>
          </w:p>
        </w:tc>
        <w:tc>
          <w:tcPr>
            <w:tcW w:w="750" w:type="dxa"/>
            <w:tcBorders>
              <w:top w:val="single" w:sz="4" w:space="0" w:color="auto"/>
              <w:left w:val="single" w:sz="4" w:space="0" w:color="auto"/>
              <w:bottom w:val="single" w:sz="4" w:space="0" w:color="auto"/>
              <w:right w:val="single" w:sz="4" w:space="0" w:color="auto"/>
            </w:tcBorders>
            <w:vAlign w:val="center"/>
          </w:tcPr>
          <w:p w14:paraId="2963F891" w14:textId="77777777" w:rsidR="007E68E1" w:rsidRDefault="007E68E1" w:rsidP="00C17230">
            <w:pPr>
              <w:pStyle w:val="Tabletext"/>
              <w:jc w:val="center"/>
              <w:rPr>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7B438FE4" w14:textId="77777777" w:rsidR="007E68E1" w:rsidRDefault="007E68E1" w:rsidP="00C17230">
            <w:pPr>
              <w:pStyle w:val="Tabletext"/>
              <w:jc w:val="center"/>
              <w:rPr>
                <w:lang w:val="en-GB"/>
              </w:rPr>
            </w:pPr>
          </w:p>
        </w:tc>
      </w:tr>
      <w:tr w:rsidR="00C17230" w14:paraId="5555AD1D" w14:textId="77777777" w:rsidTr="00C17230">
        <w:trPr>
          <w:trHeight w:val="20"/>
          <w:jc w:val="center"/>
        </w:trPr>
        <w:tc>
          <w:tcPr>
            <w:tcW w:w="888" w:type="dxa"/>
            <w:tcBorders>
              <w:top w:val="single" w:sz="4" w:space="0" w:color="auto"/>
              <w:left w:val="single" w:sz="4" w:space="0" w:color="auto"/>
              <w:bottom w:val="single" w:sz="4" w:space="0" w:color="auto"/>
              <w:right w:val="single" w:sz="4" w:space="0" w:color="auto"/>
            </w:tcBorders>
            <w:vAlign w:val="center"/>
            <w:hideMark/>
          </w:tcPr>
          <w:p w14:paraId="51BE7248" w14:textId="77777777" w:rsidR="00C17230" w:rsidRDefault="00C17230" w:rsidP="00C17230">
            <w:pPr>
              <w:pStyle w:val="Tabletext"/>
              <w:jc w:val="center"/>
              <w:rPr>
                <w:b/>
                <w:i/>
                <w:lang w:val="en-GB"/>
              </w:rPr>
            </w:pPr>
            <w:r>
              <w:rPr>
                <w:b/>
                <w:i/>
                <w:lang w:val="en-GB"/>
              </w:rPr>
              <w:t>New 83</w:t>
            </w:r>
          </w:p>
        </w:tc>
        <w:tc>
          <w:tcPr>
            <w:tcW w:w="1236" w:type="dxa"/>
            <w:tcBorders>
              <w:top w:val="single" w:sz="4" w:space="0" w:color="auto"/>
              <w:left w:val="single" w:sz="4" w:space="0" w:color="auto"/>
              <w:bottom w:val="single" w:sz="4" w:space="0" w:color="auto"/>
              <w:right w:val="single" w:sz="4" w:space="0" w:color="auto"/>
            </w:tcBorders>
            <w:vAlign w:val="center"/>
            <w:hideMark/>
          </w:tcPr>
          <w:p w14:paraId="12330CBA" w14:textId="315036E1" w:rsidR="00C17230" w:rsidRDefault="00C17230" w:rsidP="00C17230">
            <w:pPr>
              <w:pStyle w:val="Tabletext"/>
              <w:jc w:val="center"/>
              <w:rPr>
                <w:b/>
                <w:i/>
                <w:lang w:val="en-GB"/>
              </w:rPr>
            </w:pPr>
            <w:r w:rsidRPr="00AF1FDE">
              <w:t>DRM_B5</w:t>
            </w:r>
            <w:r w:rsidRPr="00AF1FDE">
              <w:br/>
              <w:t>Rec. ITU</w:t>
            </w:r>
            <w:r w:rsidRPr="00AF1FDE">
              <w:noBreakHyphen/>
              <w:t>R</w:t>
            </w:r>
            <w:r w:rsidRPr="00AF1FDE">
              <w:br/>
              <w:t>BS.1615</w:t>
            </w:r>
          </w:p>
        </w:tc>
        <w:tc>
          <w:tcPr>
            <w:tcW w:w="1236" w:type="dxa"/>
            <w:tcBorders>
              <w:top w:val="single" w:sz="4" w:space="0" w:color="auto"/>
              <w:left w:val="single" w:sz="4" w:space="0" w:color="auto"/>
              <w:bottom w:val="single" w:sz="4" w:space="0" w:color="auto"/>
              <w:right w:val="single" w:sz="4" w:space="0" w:color="auto"/>
            </w:tcBorders>
            <w:vAlign w:val="center"/>
            <w:hideMark/>
          </w:tcPr>
          <w:p w14:paraId="4B7BE382" w14:textId="10C636F4" w:rsidR="00C17230" w:rsidRDefault="00C17230" w:rsidP="00C17230">
            <w:pPr>
              <w:pStyle w:val="Tabletext"/>
              <w:jc w:val="center"/>
              <w:rPr>
                <w:b/>
                <w:i/>
                <w:lang w:val="en-GB"/>
              </w:rPr>
            </w:pPr>
            <w:r w:rsidRPr="00AF1FDE">
              <w:t>DRM_B4</w:t>
            </w:r>
            <w:r w:rsidRPr="00AF1FDE">
              <w:br/>
              <w:t>Rec. ITU</w:t>
            </w:r>
            <w:r w:rsidRPr="00AF1FDE">
              <w:noBreakHyphen/>
              <w:t>R</w:t>
            </w:r>
            <w:r w:rsidRPr="00AF1FDE">
              <w:br/>
              <w:t>BS.1615</w:t>
            </w:r>
          </w:p>
        </w:tc>
        <w:tc>
          <w:tcPr>
            <w:tcW w:w="815" w:type="dxa"/>
            <w:tcBorders>
              <w:top w:val="single" w:sz="4" w:space="0" w:color="auto"/>
              <w:left w:val="single" w:sz="4" w:space="0" w:color="auto"/>
              <w:bottom w:val="single" w:sz="4" w:space="0" w:color="auto"/>
              <w:right w:val="single" w:sz="4" w:space="0" w:color="auto"/>
            </w:tcBorders>
            <w:vAlign w:val="center"/>
            <w:hideMark/>
          </w:tcPr>
          <w:p w14:paraId="6AD3C4F2" w14:textId="77777777" w:rsidR="00C17230" w:rsidRDefault="00C17230" w:rsidP="00C17230">
            <w:pPr>
              <w:pStyle w:val="Tabletext"/>
              <w:jc w:val="center"/>
              <w:rPr>
                <w:b/>
                <w:i/>
                <w:rtl/>
                <w:lang w:val="en-GB"/>
              </w:rPr>
            </w:pPr>
            <w:r>
              <w:rPr>
                <w:rFonts w:cs="Times New Roman" w:hint="cs"/>
                <w:szCs w:val="20"/>
                <w:rtl/>
                <w:lang w:val="en-GB"/>
              </w:rPr>
              <w:t>–</w:t>
            </w:r>
            <w:r>
              <w:rPr>
                <w:lang w:val="en-GB"/>
              </w:rPr>
              <w:t>43,50</w:t>
            </w:r>
          </w:p>
        </w:tc>
        <w:tc>
          <w:tcPr>
            <w:tcW w:w="815" w:type="dxa"/>
            <w:tcBorders>
              <w:top w:val="single" w:sz="4" w:space="0" w:color="auto"/>
              <w:left w:val="single" w:sz="4" w:space="0" w:color="auto"/>
              <w:bottom w:val="single" w:sz="4" w:space="0" w:color="auto"/>
              <w:right w:val="single" w:sz="4" w:space="0" w:color="auto"/>
            </w:tcBorders>
            <w:vAlign w:val="center"/>
            <w:hideMark/>
          </w:tcPr>
          <w:p w14:paraId="59376622" w14:textId="77777777" w:rsidR="00C17230" w:rsidRDefault="00C17230" w:rsidP="00C17230">
            <w:pPr>
              <w:pStyle w:val="Tabletext"/>
              <w:jc w:val="center"/>
              <w:rPr>
                <w:b/>
                <w:i/>
                <w:lang w:val="en-GB"/>
              </w:rPr>
            </w:pPr>
            <w:r>
              <w:rPr>
                <w:rFonts w:cs="Times New Roman" w:hint="cs"/>
                <w:szCs w:val="20"/>
                <w:rtl/>
                <w:lang w:val="en-GB"/>
              </w:rPr>
              <w:t>–</w:t>
            </w:r>
            <w:r>
              <w:rPr>
                <w:lang w:val="en-GB"/>
              </w:rPr>
              <w:t>21,30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5607AF" w14:textId="77777777" w:rsidR="00C17230" w:rsidRDefault="00C17230" w:rsidP="00C17230">
            <w:pPr>
              <w:pStyle w:val="Tabletext"/>
              <w:jc w:val="center"/>
              <w:rPr>
                <w:b/>
                <w:i/>
                <w:lang w:val="en-GB"/>
              </w:rPr>
            </w:pPr>
            <w:r>
              <w:rPr>
                <w:rFonts w:cs="Times New Roman" w:hint="cs"/>
                <w:szCs w:val="20"/>
                <w:rtl/>
                <w:lang w:val="en-GB"/>
              </w:rPr>
              <w:t>–</w:t>
            </w:r>
            <w:r>
              <w:rPr>
                <w:lang w:val="en-GB"/>
              </w:rPr>
              <w:t>7,50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719C8B" w14:textId="77777777" w:rsidR="00C17230" w:rsidRDefault="00C17230" w:rsidP="00C17230">
            <w:pPr>
              <w:pStyle w:val="Tabletext"/>
              <w:jc w:val="center"/>
              <w:rPr>
                <w:b/>
                <w:i/>
                <w:lang w:val="en-GB"/>
              </w:rPr>
            </w:pPr>
            <w:r>
              <w:rPr>
                <w:rFonts w:cs="Times New Roman" w:hint="cs"/>
                <w:szCs w:val="20"/>
                <w:rtl/>
                <w:lang w:val="en-GB"/>
              </w:rPr>
              <w:t>–</w:t>
            </w:r>
            <w:r>
              <w:rPr>
                <w:lang w:val="en-GB"/>
              </w:rPr>
              <w:t>3,40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98F3D6A" w14:textId="77777777" w:rsidR="00C17230" w:rsidRDefault="00C17230" w:rsidP="00C17230">
            <w:pPr>
              <w:pStyle w:val="Tabletext"/>
              <w:jc w:val="center"/>
              <w:rPr>
                <w:b/>
                <w:i/>
                <w:lang w:val="en-GB"/>
              </w:rPr>
            </w:pPr>
            <w:r>
              <w:rPr>
                <w:rFonts w:cs="Times New Roman" w:hint="cs"/>
                <w:szCs w:val="20"/>
                <w:rtl/>
                <w:lang w:val="en-GB"/>
              </w:rPr>
              <w:t>–</w:t>
            </w:r>
            <w:r>
              <w:rPr>
                <w:lang w:val="en-GB"/>
              </w:rPr>
              <w:t>2,90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733D8D5" w14:textId="77777777" w:rsidR="00C17230" w:rsidRDefault="00C17230" w:rsidP="00C17230">
            <w:pPr>
              <w:pStyle w:val="Tabletext"/>
              <w:jc w:val="center"/>
              <w:rPr>
                <w:b/>
                <w:i/>
                <w:lang w:val="en-GB"/>
              </w:rPr>
            </w:pPr>
            <w:r>
              <w:rPr>
                <w:rFonts w:cs="Times New Roman" w:hint="cs"/>
                <w:szCs w:val="20"/>
                <w:rtl/>
                <w:lang w:val="en-GB"/>
              </w:rPr>
              <w:t>–</w:t>
            </w:r>
            <w:r>
              <w:rPr>
                <w:lang w:val="en-GB"/>
              </w:rPr>
              <w:t>1,30</w:t>
            </w:r>
          </w:p>
        </w:tc>
        <w:tc>
          <w:tcPr>
            <w:tcW w:w="709" w:type="dxa"/>
            <w:tcBorders>
              <w:top w:val="single" w:sz="4" w:space="0" w:color="auto"/>
              <w:left w:val="single" w:sz="4" w:space="0" w:color="auto"/>
              <w:bottom w:val="single" w:sz="4" w:space="0" w:color="auto"/>
              <w:right w:val="single" w:sz="4" w:space="0" w:color="auto"/>
            </w:tcBorders>
            <w:vAlign w:val="center"/>
            <w:hideMark/>
          </w:tcPr>
          <w:p w14:paraId="1B124E9B" w14:textId="77777777" w:rsidR="00C17230" w:rsidRDefault="00C17230" w:rsidP="00C17230">
            <w:pPr>
              <w:pStyle w:val="Tabletext"/>
              <w:jc w:val="center"/>
              <w:rPr>
                <w:b/>
                <w:i/>
                <w:lang w:val="en-GB"/>
              </w:rPr>
            </w:pPr>
            <w:r>
              <w:rPr>
                <w:lang w:val="en-GB"/>
              </w:rPr>
              <w:t>0,00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5E4117" w14:textId="77777777" w:rsidR="00C17230" w:rsidRDefault="00C17230" w:rsidP="00C17230">
            <w:pPr>
              <w:pStyle w:val="Tabletext"/>
              <w:jc w:val="center"/>
              <w:rPr>
                <w:b/>
                <w:i/>
                <w:lang w:val="en-GB"/>
              </w:rPr>
            </w:pPr>
            <w:r>
              <w:rPr>
                <w:rFonts w:cs="Times New Roman" w:hint="cs"/>
                <w:szCs w:val="20"/>
                <w:rtl/>
                <w:lang w:val="en-GB"/>
              </w:rPr>
              <w:t>–</w:t>
            </w:r>
            <w:r>
              <w:rPr>
                <w:lang w:val="en-GB"/>
              </w:rPr>
              <w:t>1,10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2F3CC59" w14:textId="77777777" w:rsidR="00C17230" w:rsidRDefault="00C17230" w:rsidP="00C17230">
            <w:pPr>
              <w:pStyle w:val="Tabletext"/>
              <w:jc w:val="center"/>
              <w:rPr>
                <w:b/>
                <w:i/>
                <w:lang w:val="en-GB"/>
              </w:rPr>
            </w:pPr>
            <w:r>
              <w:rPr>
                <w:rFonts w:cs="Times New Roman" w:hint="cs"/>
                <w:szCs w:val="20"/>
                <w:rtl/>
                <w:lang w:val="en-GB"/>
              </w:rPr>
              <w:t>–</w:t>
            </w:r>
            <w:r>
              <w:rPr>
                <w:lang w:val="en-GB"/>
              </w:rPr>
              <w:t>2,50</w:t>
            </w:r>
          </w:p>
        </w:tc>
        <w:tc>
          <w:tcPr>
            <w:tcW w:w="709" w:type="dxa"/>
            <w:tcBorders>
              <w:top w:val="single" w:sz="4" w:space="0" w:color="auto"/>
              <w:left w:val="single" w:sz="4" w:space="0" w:color="auto"/>
              <w:bottom w:val="single" w:sz="4" w:space="0" w:color="auto"/>
              <w:right w:val="single" w:sz="4" w:space="0" w:color="auto"/>
            </w:tcBorders>
            <w:vAlign w:val="center"/>
            <w:hideMark/>
          </w:tcPr>
          <w:p w14:paraId="1DF346A1" w14:textId="77777777" w:rsidR="00C17230" w:rsidRDefault="00C17230" w:rsidP="00C17230">
            <w:pPr>
              <w:pStyle w:val="Tabletext"/>
              <w:jc w:val="center"/>
              <w:rPr>
                <w:b/>
                <w:i/>
                <w:lang w:val="en-GB"/>
              </w:rPr>
            </w:pPr>
            <w:r>
              <w:rPr>
                <w:rFonts w:cs="Times New Roman" w:hint="cs"/>
                <w:szCs w:val="20"/>
                <w:rtl/>
                <w:lang w:val="en-GB"/>
              </w:rPr>
              <w:t>–</w:t>
            </w:r>
            <w:r>
              <w:rPr>
                <w:lang w:val="en-GB"/>
              </w:rPr>
              <w:t>2,90</w:t>
            </w:r>
          </w:p>
        </w:tc>
        <w:tc>
          <w:tcPr>
            <w:tcW w:w="709" w:type="dxa"/>
            <w:tcBorders>
              <w:top w:val="single" w:sz="4" w:space="0" w:color="auto"/>
              <w:left w:val="single" w:sz="4" w:space="0" w:color="auto"/>
              <w:bottom w:val="single" w:sz="4" w:space="0" w:color="auto"/>
              <w:right w:val="single" w:sz="4" w:space="0" w:color="auto"/>
            </w:tcBorders>
            <w:vAlign w:val="center"/>
            <w:hideMark/>
          </w:tcPr>
          <w:p w14:paraId="18E94F3B" w14:textId="77777777" w:rsidR="00C17230" w:rsidRDefault="00C17230" w:rsidP="00C17230">
            <w:pPr>
              <w:pStyle w:val="Tabletext"/>
              <w:jc w:val="center"/>
              <w:rPr>
                <w:b/>
                <w:i/>
                <w:lang w:val="en-GB"/>
              </w:rPr>
            </w:pPr>
            <w:r>
              <w:rPr>
                <w:rFonts w:cs="Times New Roman" w:hint="cs"/>
                <w:szCs w:val="20"/>
                <w:rtl/>
                <w:lang w:val="en-GB"/>
              </w:rPr>
              <w:t>–</w:t>
            </w:r>
            <w:r>
              <w:rPr>
                <w:lang w:val="en-GB"/>
              </w:rPr>
              <w:t>6,40</w:t>
            </w:r>
          </w:p>
        </w:tc>
        <w:tc>
          <w:tcPr>
            <w:tcW w:w="815" w:type="dxa"/>
            <w:tcBorders>
              <w:top w:val="single" w:sz="4" w:space="0" w:color="auto"/>
              <w:left w:val="single" w:sz="4" w:space="0" w:color="auto"/>
              <w:bottom w:val="single" w:sz="4" w:space="0" w:color="auto"/>
              <w:right w:val="single" w:sz="4" w:space="0" w:color="auto"/>
            </w:tcBorders>
            <w:vAlign w:val="center"/>
            <w:hideMark/>
          </w:tcPr>
          <w:p w14:paraId="49913B83" w14:textId="77777777" w:rsidR="00C17230" w:rsidRDefault="00C17230" w:rsidP="00C17230">
            <w:pPr>
              <w:pStyle w:val="Tabletext"/>
              <w:jc w:val="center"/>
              <w:rPr>
                <w:b/>
                <w:i/>
                <w:lang w:val="en-GB"/>
              </w:rPr>
            </w:pPr>
            <w:r>
              <w:rPr>
                <w:rFonts w:cs="Times New Roman" w:hint="cs"/>
                <w:szCs w:val="20"/>
                <w:rtl/>
                <w:lang w:val="en-GB"/>
              </w:rPr>
              <w:t>–</w:t>
            </w:r>
            <w:r>
              <w:rPr>
                <w:lang w:val="en-GB"/>
              </w:rPr>
              <w:t>14,70</w:t>
            </w:r>
          </w:p>
        </w:tc>
        <w:tc>
          <w:tcPr>
            <w:tcW w:w="815" w:type="dxa"/>
            <w:tcBorders>
              <w:top w:val="single" w:sz="4" w:space="0" w:color="auto"/>
              <w:left w:val="single" w:sz="4" w:space="0" w:color="auto"/>
              <w:bottom w:val="single" w:sz="4" w:space="0" w:color="auto"/>
              <w:right w:val="single" w:sz="4" w:space="0" w:color="auto"/>
            </w:tcBorders>
            <w:vAlign w:val="center"/>
            <w:hideMark/>
          </w:tcPr>
          <w:p w14:paraId="63A4E974" w14:textId="77777777" w:rsidR="00C17230" w:rsidRDefault="00C17230" w:rsidP="00C17230">
            <w:pPr>
              <w:pStyle w:val="Tabletext"/>
              <w:jc w:val="center"/>
              <w:rPr>
                <w:b/>
                <w:i/>
                <w:lang w:val="en-GB"/>
              </w:rPr>
            </w:pPr>
            <w:r>
              <w:rPr>
                <w:rFonts w:cs="Times New Roman" w:hint="cs"/>
                <w:szCs w:val="20"/>
                <w:rtl/>
                <w:lang w:val="en-GB"/>
              </w:rPr>
              <w:t>–</w:t>
            </w:r>
            <w:r>
              <w:rPr>
                <w:lang w:val="en-GB"/>
              </w:rPr>
              <w:t>35,40</w:t>
            </w:r>
          </w:p>
        </w:tc>
        <w:tc>
          <w:tcPr>
            <w:tcW w:w="750" w:type="dxa"/>
            <w:tcBorders>
              <w:top w:val="single" w:sz="4" w:space="0" w:color="auto"/>
              <w:left w:val="single" w:sz="4" w:space="0" w:color="auto"/>
              <w:bottom w:val="single" w:sz="4" w:space="0" w:color="auto"/>
              <w:right w:val="single" w:sz="4" w:space="0" w:color="auto"/>
            </w:tcBorders>
            <w:vAlign w:val="center"/>
            <w:hideMark/>
          </w:tcPr>
          <w:p w14:paraId="489CF150" w14:textId="77777777" w:rsidR="00C17230" w:rsidRDefault="00C17230" w:rsidP="00C17230">
            <w:pPr>
              <w:pStyle w:val="Tabletext"/>
              <w:jc w:val="center"/>
              <w:rPr>
                <w:b/>
                <w:i/>
                <w:lang w:val="en-GB"/>
              </w:rPr>
            </w:pPr>
            <w:r>
              <w:rPr>
                <w:lang w:val="en-GB"/>
              </w:rPr>
              <w:t>18,00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7E272AA" w14:textId="77777777" w:rsidR="00C17230" w:rsidRDefault="00C17230" w:rsidP="00C17230">
            <w:pPr>
              <w:pStyle w:val="Tabletext"/>
              <w:jc w:val="center"/>
              <w:rPr>
                <w:b/>
                <w:i/>
                <w:lang w:val="en-GB"/>
              </w:rPr>
            </w:pPr>
            <w:r>
              <w:rPr>
                <w:lang w:val="en-GB"/>
              </w:rPr>
              <w:t>16,60</w:t>
            </w:r>
          </w:p>
        </w:tc>
      </w:tr>
    </w:tbl>
    <w:p w14:paraId="52DF04B4" w14:textId="77777777" w:rsidR="007E68E1" w:rsidRDefault="007E68E1" w:rsidP="0033389B">
      <w:pPr>
        <w:rPr>
          <w:lang w:bidi="ar-EG"/>
        </w:rPr>
      </w:pPr>
    </w:p>
    <w:p w14:paraId="50C45F0E" w14:textId="77777777" w:rsidR="007E68E1" w:rsidRDefault="007E68E1" w:rsidP="0033389B">
      <w:pPr>
        <w:pStyle w:val="Heading1"/>
        <w:rPr>
          <w:rtl/>
        </w:rPr>
      </w:pPr>
      <w:r>
        <w:lastRenderedPageBreak/>
        <w:t>4</w:t>
      </w:r>
      <w:r>
        <w:rPr>
          <w:rtl/>
        </w:rPr>
        <w:tab/>
        <w:t>الخلاصة</w:t>
      </w:r>
    </w:p>
    <w:p w14:paraId="187F8AFC" w14:textId="77777777" w:rsidR="007E68E1" w:rsidRDefault="007E68E1" w:rsidP="0033389B">
      <w:pPr>
        <w:pStyle w:val="Heading2"/>
        <w:rPr>
          <w:rtl/>
        </w:rPr>
      </w:pPr>
      <w:r>
        <w:t>1.4</w:t>
      </w:r>
      <w:r>
        <w:rPr>
          <w:rtl/>
        </w:rPr>
        <w:tab/>
        <w:t xml:space="preserve">نظام </w:t>
      </w:r>
      <w:r>
        <w:t>AM</w:t>
      </w:r>
      <w:r>
        <w:rPr>
          <w:rtl/>
        </w:rPr>
        <w:t xml:space="preserve"> يتعرض للتداخل من نظام </w:t>
      </w:r>
      <w:r>
        <w:t>DRM</w:t>
      </w:r>
    </w:p>
    <w:p w14:paraId="7003926D" w14:textId="4627ADAD" w:rsidR="007E68E1" w:rsidRDefault="007E68E1" w:rsidP="0033389B">
      <w:pPr>
        <w:spacing w:after="240"/>
        <w:rPr>
          <w:rtl/>
          <w:lang w:bidi="ar-EG"/>
        </w:rPr>
      </w:pPr>
      <w:r>
        <w:rPr>
          <w:rtl/>
          <w:lang w:bidi="ar-EG"/>
        </w:rPr>
        <w:t xml:space="preserve">تلخص الجداول التالية نسب الحماية النسبية الجديدة </w:t>
      </w:r>
      <w:r>
        <w:t>(</w:t>
      </w:r>
      <w:r>
        <w:rPr>
          <w:i/>
          <w:iCs/>
        </w:rPr>
        <w:t>A</w:t>
      </w:r>
      <w:r>
        <w:rPr>
          <w:i/>
          <w:iCs/>
          <w:szCs w:val="24"/>
          <w:vertAlign w:val="subscript"/>
        </w:rPr>
        <w:t>REL</w:t>
      </w:r>
      <w:r>
        <w:t>)</w:t>
      </w:r>
      <w:r>
        <w:rPr>
          <w:rtl/>
          <w:lang w:bidi="ar-EG"/>
        </w:rPr>
        <w:t xml:space="preserve"> للأساليب </w:t>
      </w:r>
      <w:r>
        <w:t>DRM_A4</w:t>
      </w:r>
      <w:r>
        <w:rPr>
          <w:rtl/>
          <w:lang w:bidi="ar-EG"/>
        </w:rPr>
        <w:t xml:space="preserve"> </w:t>
      </w:r>
      <w:r>
        <w:rPr>
          <w:rtl/>
        </w:rPr>
        <w:t>و</w:t>
      </w:r>
      <w:r>
        <w:t>DRM_A5</w:t>
      </w:r>
      <w:r>
        <w:rPr>
          <w:rtl/>
        </w:rPr>
        <w:t xml:space="preserve"> </w:t>
      </w:r>
      <w:r>
        <w:rPr>
          <w:rtl/>
          <w:lang w:bidi="ar-EG"/>
        </w:rPr>
        <w:t>و</w:t>
      </w:r>
      <w:r>
        <w:t>DRM_</w:t>
      </w:r>
      <w:r>
        <w:rPr>
          <w:lang w:bidi="ar-EG"/>
        </w:rPr>
        <w:t>B4</w:t>
      </w:r>
      <w:r>
        <w:rPr>
          <w:rtl/>
          <w:lang w:bidi="ar-EG"/>
        </w:rPr>
        <w:t xml:space="preserve"> و</w:t>
      </w:r>
      <w:r>
        <w:t>DRM_</w:t>
      </w:r>
      <w:r>
        <w:rPr>
          <w:lang w:bidi="ar-EG"/>
        </w:rPr>
        <w:t>B5</w:t>
      </w:r>
      <w:r>
        <w:rPr>
          <w:rtl/>
          <w:lang w:bidi="ar-EG"/>
        </w:rPr>
        <w:t xml:space="preserve"> و</w:t>
      </w:r>
      <w:r>
        <w:t>DRM_</w:t>
      </w:r>
      <w:r>
        <w:rPr>
          <w:lang w:bidi="ar-EG"/>
        </w:rPr>
        <w:t>C5</w:t>
      </w:r>
      <w:r>
        <w:rPr>
          <w:rtl/>
          <w:lang w:bidi="ar-EG"/>
        </w:rPr>
        <w:t xml:space="preserve"> </w:t>
      </w:r>
      <w:r w:rsidR="009E1F36">
        <w:rPr>
          <w:rFonts w:hint="cs"/>
          <w:rtl/>
          <w:lang w:bidi="ar-EG"/>
        </w:rPr>
        <w:t>و</w:t>
      </w:r>
      <w:r w:rsidR="009E1F36">
        <w:rPr>
          <w:lang w:bidi="ar-EG"/>
        </w:rPr>
        <w:t>DRM</w:t>
      </w:r>
      <w:r>
        <w:t>_</w:t>
      </w:r>
      <w:r>
        <w:rPr>
          <w:lang w:bidi="ar-EG"/>
        </w:rPr>
        <w:t>D5</w:t>
      </w:r>
      <w:r>
        <w:rPr>
          <w:rtl/>
          <w:lang w:bidi="ar-EG"/>
        </w:rPr>
        <w:t>.</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4"/>
        <w:gridCol w:w="1299"/>
        <w:gridCol w:w="1597"/>
        <w:gridCol w:w="759"/>
        <w:gridCol w:w="759"/>
        <w:gridCol w:w="759"/>
        <w:gridCol w:w="759"/>
        <w:gridCol w:w="611"/>
        <w:gridCol w:w="611"/>
        <w:gridCol w:w="440"/>
        <w:gridCol w:w="440"/>
        <w:gridCol w:w="440"/>
        <w:gridCol w:w="589"/>
        <w:gridCol w:w="589"/>
        <w:gridCol w:w="589"/>
        <w:gridCol w:w="589"/>
        <w:gridCol w:w="1018"/>
        <w:gridCol w:w="854"/>
        <w:gridCol w:w="854"/>
      </w:tblGrid>
      <w:tr w:rsidR="007E68E1" w14:paraId="0EBF7AFB" w14:textId="77777777" w:rsidTr="00A11358">
        <w:trPr>
          <w:cantSplit/>
          <w:trHeight w:val="20"/>
          <w:jc w:val="center"/>
        </w:trPr>
        <w:tc>
          <w:tcPr>
            <w:tcW w:w="903" w:type="dxa"/>
            <w:tcBorders>
              <w:top w:val="single" w:sz="4" w:space="0" w:color="auto"/>
              <w:left w:val="single" w:sz="4" w:space="0" w:color="auto"/>
              <w:bottom w:val="single" w:sz="4" w:space="0" w:color="auto"/>
              <w:right w:val="single" w:sz="4" w:space="0" w:color="auto"/>
            </w:tcBorders>
            <w:vAlign w:val="center"/>
            <w:hideMark/>
          </w:tcPr>
          <w:p w14:paraId="5415583B" w14:textId="77777777" w:rsidR="007E68E1" w:rsidRDefault="007E68E1" w:rsidP="0033389B">
            <w:pPr>
              <w:pStyle w:val="Tablehead"/>
              <w:rPr>
                <w:rFonts w:eastAsia="Arial Unicode MS"/>
                <w:rtl/>
                <w:lang w:eastAsia="zh-CN" w:bidi="ar-EG"/>
              </w:rPr>
            </w:pPr>
            <w:r>
              <w:rPr>
                <w:rtl/>
                <w:lang w:eastAsia="zh-CN"/>
              </w:rPr>
              <w:t>الحالة</w:t>
            </w:r>
          </w:p>
        </w:tc>
        <w:tc>
          <w:tcPr>
            <w:tcW w:w="1299" w:type="dxa"/>
            <w:tcBorders>
              <w:top w:val="single" w:sz="4" w:space="0" w:color="auto"/>
              <w:left w:val="single" w:sz="4" w:space="0" w:color="auto"/>
              <w:bottom w:val="single" w:sz="4" w:space="0" w:color="auto"/>
              <w:right w:val="single" w:sz="4" w:space="0" w:color="auto"/>
            </w:tcBorders>
            <w:vAlign w:val="center"/>
            <w:hideMark/>
          </w:tcPr>
          <w:p w14:paraId="51E6BA5B" w14:textId="77777777" w:rsidR="007E68E1" w:rsidRDefault="007E68E1" w:rsidP="0033389B">
            <w:pPr>
              <w:pStyle w:val="Tablehead"/>
              <w:rPr>
                <w:rFonts w:eastAsia="Arial Unicode MS"/>
                <w:rtl/>
                <w:lang w:eastAsia="zh-CN"/>
              </w:rPr>
            </w:pPr>
            <w:r>
              <w:rPr>
                <w:rtl/>
                <w:lang w:eastAsia="zh-CN"/>
              </w:rPr>
              <w:t>الإشارة المطلوبة</w:t>
            </w:r>
          </w:p>
        </w:tc>
        <w:tc>
          <w:tcPr>
            <w:tcW w:w="1597" w:type="dxa"/>
            <w:tcBorders>
              <w:top w:val="single" w:sz="4" w:space="0" w:color="auto"/>
              <w:left w:val="single" w:sz="4" w:space="0" w:color="auto"/>
              <w:bottom w:val="single" w:sz="4" w:space="0" w:color="auto"/>
              <w:right w:val="single" w:sz="4" w:space="0" w:color="auto"/>
            </w:tcBorders>
            <w:vAlign w:val="center"/>
            <w:hideMark/>
          </w:tcPr>
          <w:p w14:paraId="1B88169E"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7934" w:type="dxa"/>
            <w:gridSpan w:val="13"/>
            <w:tcBorders>
              <w:top w:val="single" w:sz="4" w:space="0" w:color="auto"/>
              <w:left w:val="single" w:sz="4" w:space="0" w:color="auto"/>
              <w:bottom w:val="single" w:sz="4" w:space="0" w:color="auto"/>
              <w:right w:val="single" w:sz="4" w:space="0" w:color="auto"/>
            </w:tcBorders>
            <w:vAlign w:val="center"/>
            <w:hideMark/>
          </w:tcPr>
          <w:p w14:paraId="4ED871E8" w14:textId="77777777" w:rsidR="007E68E1" w:rsidRDefault="007E68E1" w:rsidP="0033389B">
            <w:pPr>
              <w:pStyle w:val="Tablehead"/>
              <w:rPr>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lang w:eastAsia="zh-CN"/>
              </w:rPr>
              <w:t xml:space="preserve"> (kHz)</w:t>
            </w:r>
          </w:p>
        </w:tc>
        <w:tc>
          <w:tcPr>
            <w:tcW w:w="2726" w:type="dxa"/>
            <w:gridSpan w:val="3"/>
            <w:tcBorders>
              <w:top w:val="single" w:sz="4" w:space="0" w:color="auto"/>
              <w:left w:val="single" w:sz="4" w:space="0" w:color="auto"/>
              <w:bottom w:val="single" w:sz="4" w:space="0" w:color="auto"/>
              <w:right w:val="single" w:sz="4" w:space="0" w:color="auto"/>
            </w:tcBorders>
            <w:vAlign w:val="center"/>
            <w:hideMark/>
          </w:tcPr>
          <w:p w14:paraId="6096A832" w14:textId="77777777" w:rsidR="007E68E1" w:rsidRDefault="007E68E1" w:rsidP="0033389B">
            <w:pPr>
              <w:pStyle w:val="Tablehead"/>
              <w:rPr>
                <w:lang w:eastAsia="zh-CN"/>
              </w:rPr>
            </w:pPr>
            <w:r>
              <w:rPr>
                <w:rtl/>
                <w:lang w:eastAsia="zh-CN"/>
              </w:rPr>
              <w:t>المعلمات</w:t>
            </w:r>
          </w:p>
        </w:tc>
      </w:tr>
      <w:tr w:rsidR="007E68E1" w14:paraId="72AF7479" w14:textId="77777777" w:rsidTr="00A11358">
        <w:trPr>
          <w:cantSplit/>
          <w:trHeight w:val="20"/>
          <w:jc w:val="center"/>
        </w:trPr>
        <w:tc>
          <w:tcPr>
            <w:tcW w:w="903" w:type="dxa"/>
            <w:vMerge w:val="restart"/>
            <w:tcBorders>
              <w:top w:val="single" w:sz="4" w:space="0" w:color="auto"/>
              <w:left w:val="single" w:sz="4" w:space="0" w:color="auto"/>
              <w:bottom w:val="single" w:sz="4" w:space="0" w:color="auto"/>
              <w:right w:val="single" w:sz="4" w:space="0" w:color="auto"/>
            </w:tcBorders>
            <w:vAlign w:val="center"/>
          </w:tcPr>
          <w:p w14:paraId="62DDA97A" w14:textId="77777777" w:rsidR="007E68E1" w:rsidRDefault="007E68E1" w:rsidP="0033389B">
            <w:pPr>
              <w:pStyle w:val="Tablehead"/>
              <w:rPr>
                <w:rFonts w:eastAsia="Arial Unicode MS"/>
                <w:lang w:eastAsia="zh-CN"/>
              </w:rPr>
            </w:pPr>
          </w:p>
        </w:tc>
        <w:tc>
          <w:tcPr>
            <w:tcW w:w="1299" w:type="dxa"/>
            <w:vMerge w:val="restart"/>
            <w:tcBorders>
              <w:top w:val="single" w:sz="4" w:space="0" w:color="auto"/>
              <w:left w:val="single" w:sz="4" w:space="0" w:color="auto"/>
              <w:bottom w:val="single" w:sz="4" w:space="0" w:color="auto"/>
              <w:right w:val="single" w:sz="4" w:space="0" w:color="auto"/>
            </w:tcBorders>
            <w:vAlign w:val="center"/>
          </w:tcPr>
          <w:p w14:paraId="6CBB934C" w14:textId="77777777" w:rsidR="007E68E1" w:rsidRDefault="007E68E1" w:rsidP="0033389B">
            <w:pPr>
              <w:pStyle w:val="Tablehead"/>
              <w:rPr>
                <w:rFonts w:eastAsia="Arial Unicode MS"/>
                <w:lang w:eastAsia="zh-CN"/>
              </w:rPr>
            </w:pPr>
          </w:p>
        </w:tc>
        <w:tc>
          <w:tcPr>
            <w:tcW w:w="1597" w:type="dxa"/>
            <w:vMerge w:val="restart"/>
            <w:tcBorders>
              <w:top w:val="single" w:sz="4" w:space="0" w:color="auto"/>
              <w:left w:val="single" w:sz="4" w:space="0" w:color="auto"/>
              <w:bottom w:val="single" w:sz="4" w:space="0" w:color="auto"/>
              <w:right w:val="single" w:sz="4" w:space="0" w:color="auto"/>
            </w:tcBorders>
            <w:vAlign w:val="center"/>
          </w:tcPr>
          <w:p w14:paraId="730EAC9D" w14:textId="77777777" w:rsidR="007E68E1" w:rsidRDefault="007E68E1" w:rsidP="0033389B">
            <w:pPr>
              <w:pStyle w:val="Tablehead"/>
              <w:rPr>
                <w:rFonts w:eastAsia="Arial Unicode MS"/>
                <w:lang w:eastAsia="zh-CN"/>
              </w:rPr>
            </w:pPr>
          </w:p>
        </w:tc>
        <w:tc>
          <w:tcPr>
            <w:tcW w:w="7934" w:type="dxa"/>
            <w:gridSpan w:val="13"/>
            <w:tcBorders>
              <w:top w:val="single" w:sz="4" w:space="0" w:color="auto"/>
              <w:left w:val="single" w:sz="4" w:space="0" w:color="auto"/>
              <w:bottom w:val="single" w:sz="4" w:space="0" w:color="auto"/>
              <w:right w:val="single" w:sz="4" w:space="0" w:color="auto"/>
            </w:tcBorders>
            <w:vAlign w:val="center"/>
          </w:tcPr>
          <w:p w14:paraId="1500F35B" w14:textId="77777777" w:rsidR="007E68E1" w:rsidRDefault="007E68E1" w:rsidP="0033389B">
            <w:pPr>
              <w:pStyle w:val="Tablehead"/>
              <w:rPr>
                <w:rFonts w:eastAsia="Arial Unicode MS"/>
                <w:lang w:eastAsia="zh-CN"/>
              </w:rPr>
            </w:pPr>
          </w:p>
        </w:tc>
        <w:tc>
          <w:tcPr>
            <w:tcW w:w="1018" w:type="dxa"/>
            <w:vMerge w:val="restart"/>
            <w:tcBorders>
              <w:top w:val="single" w:sz="4" w:space="0" w:color="auto"/>
              <w:left w:val="single" w:sz="4" w:space="0" w:color="auto"/>
              <w:bottom w:val="single" w:sz="4" w:space="0" w:color="auto"/>
              <w:right w:val="single" w:sz="4" w:space="0" w:color="auto"/>
            </w:tcBorders>
            <w:vAlign w:val="center"/>
            <w:hideMark/>
          </w:tcPr>
          <w:p w14:paraId="6084A853" w14:textId="77777777" w:rsidR="007E68E1" w:rsidRDefault="007E68E1" w:rsidP="0033389B">
            <w:pPr>
              <w:pStyle w:val="Tablehead"/>
              <w:rPr>
                <w:rFonts w:eastAsia="Arial Unicode MS"/>
                <w:lang w:eastAsia="zh-CN"/>
              </w:rPr>
            </w:pPr>
            <w:r>
              <w:rPr>
                <w:i/>
                <w:iCs/>
                <w:lang w:eastAsia="zh-CN"/>
              </w:rPr>
              <w:t>B</w:t>
            </w:r>
            <w:r>
              <w:rPr>
                <w:i/>
                <w:iCs/>
                <w:vertAlign w:val="subscript"/>
                <w:lang w:eastAsia="zh-CN"/>
              </w:rPr>
              <w:t>DRM</w:t>
            </w:r>
            <w:r>
              <w:rPr>
                <w:i/>
                <w:iCs/>
                <w:lang w:eastAsia="zh-CN"/>
              </w:rPr>
              <w:br/>
            </w:r>
            <w:r>
              <w:rPr>
                <w:lang w:eastAsia="zh-CN"/>
              </w:rPr>
              <w:t>(kHz)</w:t>
            </w:r>
          </w:p>
        </w:tc>
        <w:tc>
          <w:tcPr>
            <w:tcW w:w="854" w:type="dxa"/>
            <w:vMerge w:val="restart"/>
            <w:tcBorders>
              <w:top w:val="single" w:sz="4" w:space="0" w:color="auto"/>
              <w:left w:val="single" w:sz="4" w:space="0" w:color="auto"/>
              <w:bottom w:val="single" w:sz="4" w:space="0" w:color="auto"/>
              <w:right w:val="single" w:sz="4" w:space="0" w:color="auto"/>
            </w:tcBorders>
            <w:vAlign w:val="center"/>
            <w:hideMark/>
          </w:tcPr>
          <w:p w14:paraId="5C3A4FD1" w14:textId="77777777" w:rsidR="007E68E1" w:rsidRDefault="007E68E1" w:rsidP="0033389B">
            <w:pPr>
              <w:pStyle w:val="Tablehead"/>
              <w:rPr>
                <w:rFonts w:eastAsia="Arial Unicode MS"/>
                <w:lang w:eastAsia="zh-CN"/>
              </w:rPr>
            </w:pPr>
            <w:r>
              <w:rPr>
                <w:i/>
                <w:iCs/>
                <w:lang w:eastAsia="zh-CN"/>
              </w:rPr>
              <w:t>S</w:t>
            </w:r>
            <w:r>
              <w:rPr>
                <w:lang w:eastAsia="zh-CN"/>
              </w:rPr>
              <w:t>/</w:t>
            </w:r>
            <w:r>
              <w:rPr>
                <w:i/>
                <w:iCs/>
                <w:lang w:eastAsia="zh-CN"/>
              </w:rPr>
              <w:t>N</w:t>
            </w:r>
            <w:r>
              <w:rPr>
                <w:lang w:eastAsia="zh-CN"/>
              </w:rPr>
              <w:br/>
              <w:t>(dB)</w:t>
            </w:r>
          </w:p>
        </w:tc>
        <w:tc>
          <w:tcPr>
            <w:tcW w:w="854" w:type="dxa"/>
            <w:vMerge w:val="restart"/>
            <w:tcBorders>
              <w:top w:val="single" w:sz="4" w:space="0" w:color="auto"/>
              <w:left w:val="single" w:sz="4" w:space="0" w:color="auto"/>
              <w:bottom w:val="single" w:sz="4" w:space="0" w:color="auto"/>
              <w:right w:val="single" w:sz="4" w:space="0" w:color="auto"/>
            </w:tcBorders>
            <w:vAlign w:val="center"/>
            <w:hideMark/>
          </w:tcPr>
          <w:p w14:paraId="4414F2B2" w14:textId="77777777" w:rsidR="007E68E1" w:rsidRDefault="007E68E1" w:rsidP="0033389B">
            <w:pPr>
              <w:pStyle w:val="Tablehead"/>
              <w:rPr>
                <w:rFonts w:eastAsia="Arial Unicode MS"/>
                <w:lang w:eastAsia="zh-CN"/>
              </w:rPr>
            </w:pPr>
            <w:r>
              <w:rPr>
                <w:i/>
                <w:iCs/>
                <w:lang w:eastAsia="zh-CN"/>
              </w:rPr>
              <w:t>A</w:t>
            </w:r>
            <w:r>
              <w:rPr>
                <w:i/>
                <w:iCs/>
                <w:vertAlign w:val="subscript"/>
                <w:lang w:eastAsia="zh-CN"/>
              </w:rPr>
              <w:t>AF</w:t>
            </w:r>
            <w:r>
              <w:rPr>
                <w:vertAlign w:val="subscript"/>
                <w:lang w:eastAsia="zh-CN"/>
              </w:rPr>
              <w:br/>
            </w:r>
            <w:r>
              <w:rPr>
                <w:lang w:eastAsia="zh-CN"/>
              </w:rPr>
              <w:t>(dB)</w:t>
            </w:r>
          </w:p>
        </w:tc>
      </w:tr>
      <w:tr w:rsidR="007E68E1" w14:paraId="4C0DB774" w14:textId="77777777" w:rsidTr="00A11358">
        <w:trPr>
          <w:cantSplit/>
          <w:trHeight w:val="20"/>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50142FAE"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99" w:type="dxa"/>
            <w:vMerge/>
            <w:tcBorders>
              <w:top w:val="single" w:sz="4" w:space="0" w:color="auto"/>
              <w:left w:val="single" w:sz="4" w:space="0" w:color="auto"/>
              <w:bottom w:val="single" w:sz="4" w:space="0" w:color="auto"/>
              <w:right w:val="single" w:sz="4" w:space="0" w:color="auto"/>
            </w:tcBorders>
            <w:vAlign w:val="center"/>
            <w:hideMark/>
          </w:tcPr>
          <w:p w14:paraId="31760B71"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597" w:type="dxa"/>
            <w:vMerge/>
            <w:tcBorders>
              <w:top w:val="single" w:sz="4" w:space="0" w:color="auto"/>
              <w:left w:val="single" w:sz="4" w:space="0" w:color="auto"/>
              <w:bottom w:val="single" w:sz="4" w:space="0" w:color="auto"/>
              <w:right w:val="single" w:sz="4" w:space="0" w:color="auto"/>
            </w:tcBorders>
            <w:vAlign w:val="center"/>
            <w:hideMark/>
          </w:tcPr>
          <w:p w14:paraId="18A1B0BD"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59" w:type="dxa"/>
            <w:tcBorders>
              <w:top w:val="single" w:sz="4" w:space="0" w:color="auto"/>
              <w:left w:val="single" w:sz="4" w:space="0" w:color="auto"/>
              <w:bottom w:val="single" w:sz="4" w:space="0" w:color="auto"/>
              <w:right w:val="single" w:sz="4" w:space="0" w:color="auto"/>
            </w:tcBorders>
            <w:vAlign w:val="center"/>
            <w:hideMark/>
          </w:tcPr>
          <w:p w14:paraId="0E060F77"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20</w:t>
            </w:r>
          </w:p>
        </w:tc>
        <w:tc>
          <w:tcPr>
            <w:tcW w:w="759" w:type="dxa"/>
            <w:tcBorders>
              <w:top w:val="single" w:sz="4" w:space="0" w:color="auto"/>
              <w:left w:val="single" w:sz="4" w:space="0" w:color="auto"/>
              <w:bottom w:val="single" w:sz="4" w:space="0" w:color="auto"/>
              <w:right w:val="single" w:sz="4" w:space="0" w:color="auto"/>
            </w:tcBorders>
            <w:vAlign w:val="center"/>
            <w:hideMark/>
          </w:tcPr>
          <w:p w14:paraId="198C02AD"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18</w:t>
            </w:r>
          </w:p>
        </w:tc>
        <w:tc>
          <w:tcPr>
            <w:tcW w:w="759" w:type="dxa"/>
            <w:tcBorders>
              <w:top w:val="single" w:sz="4" w:space="0" w:color="auto"/>
              <w:left w:val="single" w:sz="4" w:space="0" w:color="auto"/>
              <w:bottom w:val="single" w:sz="4" w:space="0" w:color="auto"/>
              <w:right w:val="single" w:sz="4" w:space="0" w:color="auto"/>
            </w:tcBorders>
            <w:vAlign w:val="center"/>
            <w:hideMark/>
          </w:tcPr>
          <w:p w14:paraId="2B4F7466"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15</w:t>
            </w:r>
          </w:p>
        </w:tc>
        <w:tc>
          <w:tcPr>
            <w:tcW w:w="759" w:type="dxa"/>
            <w:tcBorders>
              <w:top w:val="single" w:sz="4" w:space="0" w:color="auto"/>
              <w:left w:val="single" w:sz="4" w:space="0" w:color="auto"/>
              <w:bottom w:val="single" w:sz="4" w:space="0" w:color="auto"/>
              <w:right w:val="single" w:sz="4" w:space="0" w:color="auto"/>
            </w:tcBorders>
            <w:vAlign w:val="center"/>
            <w:hideMark/>
          </w:tcPr>
          <w:p w14:paraId="223146D2"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10</w:t>
            </w:r>
          </w:p>
        </w:tc>
        <w:tc>
          <w:tcPr>
            <w:tcW w:w="611" w:type="dxa"/>
            <w:tcBorders>
              <w:top w:val="single" w:sz="4" w:space="0" w:color="auto"/>
              <w:left w:val="single" w:sz="4" w:space="0" w:color="auto"/>
              <w:bottom w:val="single" w:sz="4" w:space="0" w:color="auto"/>
              <w:right w:val="single" w:sz="4" w:space="0" w:color="auto"/>
            </w:tcBorders>
            <w:vAlign w:val="center"/>
            <w:hideMark/>
          </w:tcPr>
          <w:p w14:paraId="5776B0FE"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9</w:t>
            </w:r>
          </w:p>
        </w:tc>
        <w:tc>
          <w:tcPr>
            <w:tcW w:w="611" w:type="dxa"/>
            <w:tcBorders>
              <w:top w:val="single" w:sz="4" w:space="0" w:color="auto"/>
              <w:left w:val="single" w:sz="4" w:space="0" w:color="auto"/>
              <w:bottom w:val="single" w:sz="4" w:space="0" w:color="auto"/>
              <w:right w:val="single" w:sz="4" w:space="0" w:color="auto"/>
            </w:tcBorders>
            <w:vAlign w:val="center"/>
            <w:hideMark/>
          </w:tcPr>
          <w:p w14:paraId="7F70DDC8" w14:textId="77777777" w:rsidR="007E68E1" w:rsidRDefault="007E68E1" w:rsidP="0033389B">
            <w:pPr>
              <w:pStyle w:val="Tablehead"/>
              <w:rPr>
                <w:rFonts w:eastAsia="Arial Unicode MS"/>
                <w:lang w:eastAsia="zh-CN"/>
              </w:rPr>
            </w:pPr>
            <w:r>
              <w:rPr>
                <w:rFonts w:ascii="Times New Roman" w:hAnsi="Times New Roman" w:cs="Times New Roman"/>
                <w:szCs w:val="20"/>
                <w:rtl/>
                <w:lang w:eastAsia="zh-CN"/>
              </w:rPr>
              <w:t>–</w:t>
            </w:r>
            <w:r>
              <w:rPr>
                <w:lang w:eastAsia="zh-CN"/>
              </w:rPr>
              <w:t>5</w:t>
            </w:r>
          </w:p>
        </w:tc>
        <w:tc>
          <w:tcPr>
            <w:tcW w:w="440" w:type="dxa"/>
            <w:tcBorders>
              <w:top w:val="single" w:sz="4" w:space="0" w:color="auto"/>
              <w:left w:val="single" w:sz="4" w:space="0" w:color="auto"/>
              <w:bottom w:val="single" w:sz="4" w:space="0" w:color="auto"/>
              <w:right w:val="single" w:sz="4" w:space="0" w:color="auto"/>
            </w:tcBorders>
            <w:vAlign w:val="center"/>
            <w:hideMark/>
          </w:tcPr>
          <w:p w14:paraId="27F935DF" w14:textId="77777777" w:rsidR="007E68E1" w:rsidRDefault="007E68E1" w:rsidP="0033389B">
            <w:pPr>
              <w:pStyle w:val="Tablehead"/>
              <w:rPr>
                <w:rFonts w:eastAsia="Arial Unicode MS"/>
                <w:lang w:eastAsia="zh-CN"/>
              </w:rPr>
            </w:pPr>
            <w:r>
              <w:rPr>
                <w:lang w:eastAsia="zh-CN"/>
              </w:rPr>
              <w:t>0</w:t>
            </w:r>
          </w:p>
        </w:tc>
        <w:tc>
          <w:tcPr>
            <w:tcW w:w="440" w:type="dxa"/>
            <w:tcBorders>
              <w:top w:val="single" w:sz="4" w:space="0" w:color="auto"/>
              <w:left w:val="single" w:sz="4" w:space="0" w:color="auto"/>
              <w:bottom w:val="single" w:sz="4" w:space="0" w:color="auto"/>
              <w:right w:val="single" w:sz="4" w:space="0" w:color="auto"/>
            </w:tcBorders>
            <w:vAlign w:val="center"/>
            <w:hideMark/>
          </w:tcPr>
          <w:p w14:paraId="1E947B5D" w14:textId="77777777" w:rsidR="007E68E1" w:rsidRDefault="007E68E1" w:rsidP="0033389B">
            <w:pPr>
              <w:pStyle w:val="Tablehead"/>
              <w:rPr>
                <w:rFonts w:eastAsia="Arial Unicode MS"/>
                <w:lang w:eastAsia="zh-CN"/>
              </w:rPr>
            </w:pPr>
            <w:r>
              <w:rPr>
                <w:lang w:eastAsia="zh-CN"/>
              </w:rPr>
              <w:t>5</w:t>
            </w:r>
          </w:p>
        </w:tc>
        <w:tc>
          <w:tcPr>
            <w:tcW w:w="440" w:type="dxa"/>
            <w:tcBorders>
              <w:top w:val="single" w:sz="4" w:space="0" w:color="auto"/>
              <w:left w:val="single" w:sz="4" w:space="0" w:color="auto"/>
              <w:bottom w:val="single" w:sz="4" w:space="0" w:color="auto"/>
              <w:right w:val="single" w:sz="4" w:space="0" w:color="auto"/>
            </w:tcBorders>
            <w:vAlign w:val="center"/>
            <w:hideMark/>
          </w:tcPr>
          <w:p w14:paraId="414D5FF9" w14:textId="77777777" w:rsidR="007E68E1" w:rsidRDefault="007E68E1" w:rsidP="0033389B">
            <w:pPr>
              <w:pStyle w:val="Tablehead"/>
              <w:rPr>
                <w:rFonts w:eastAsia="Arial Unicode MS"/>
                <w:lang w:eastAsia="zh-CN"/>
              </w:rPr>
            </w:pPr>
            <w:r>
              <w:rPr>
                <w:lang w:eastAsia="zh-CN"/>
              </w:rPr>
              <w:t>9</w:t>
            </w:r>
          </w:p>
        </w:tc>
        <w:tc>
          <w:tcPr>
            <w:tcW w:w="589" w:type="dxa"/>
            <w:tcBorders>
              <w:top w:val="single" w:sz="4" w:space="0" w:color="auto"/>
              <w:left w:val="single" w:sz="4" w:space="0" w:color="auto"/>
              <w:bottom w:val="single" w:sz="4" w:space="0" w:color="auto"/>
              <w:right w:val="single" w:sz="4" w:space="0" w:color="auto"/>
            </w:tcBorders>
            <w:vAlign w:val="center"/>
            <w:hideMark/>
          </w:tcPr>
          <w:p w14:paraId="5067AE58" w14:textId="77777777" w:rsidR="007E68E1" w:rsidRDefault="007E68E1" w:rsidP="0033389B">
            <w:pPr>
              <w:pStyle w:val="Tablehead"/>
              <w:rPr>
                <w:rFonts w:eastAsia="Arial Unicode MS"/>
                <w:lang w:eastAsia="zh-CN"/>
              </w:rPr>
            </w:pPr>
            <w:r>
              <w:rPr>
                <w:lang w:eastAsia="zh-CN"/>
              </w:rPr>
              <w:t>10</w:t>
            </w:r>
          </w:p>
        </w:tc>
        <w:tc>
          <w:tcPr>
            <w:tcW w:w="589" w:type="dxa"/>
            <w:tcBorders>
              <w:top w:val="single" w:sz="4" w:space="0" w:color="auto"/>
              <w:left w:val="single" w:sz="4" w:space="0" w:color="auto"/>
              <w:bottom w:val="single" w:sz="4" w:space="0" w:color="auto"/>
              <w:right w:val="single" w:sz="4" w:space="0" w:color="auto"/>
            </w:tcBorders>
            <w:vAlign w:val="center"/>
            <w:hideMark/>
          </w:tcPr>
          <w:p w14:paraId="34984C79" w14:textId="77777777" w:rsidR="007E68E1" w:rsidRDefault="007E68E1" w:rsidP="0033389B">
            <w:pPr>
              <w:pStyle w:val="Tablehead"/>
              <w:rPr>
                <w:rFonts w:eastAsia="Arial Unicode MS"/>
                <w:lang w:eastAsia="zh-CN"/>
              </w:rPr>
            </w:pPr>
            <w:r>
              <w:rPr>
                <w:lang w:eastAsia="zh-CN"/>
              </w:rPr>
              <w:t>15</w:t>
            </w:r>
          </w:p>
        </w:tc>
        <w:tc>
          <w:tcPr>
            <w:tcW w:w="589" w:type="dxa"/>
            <w:tcBorders>
              <w:top w:val="single" w:sz="4" w:space="0" w:color="auto"/>
              <w:left w:val="single" w:sz="4" w:space="0" w:color="auto"/>
              <w:bottom w:val="single" w:sz="4" w:space="0" w:color="auto"/>
              <w:right w:val="single" w:sz="4" w:space="0" w:color="auto"/>
            </w:tcBorders>
            <w:vAlign w:val="center"/>
            <w:hideMark/>
          </w:tcPr>
          <w:p w14:paraId="51BA8404" w14:textId="77777777" w:rsidR="007E68E1" w:rsidRDefault="007E68E1" w:rsidP="0033389B">
            <w:pPr>
              <w:pStyle w:val="Tablehead"/>
              <w:rPr>
                <w:rFonts w:eastAsia="Arial Unicode MS"/>
                <w:lang w:eastAsia="zh-CN"/>
              </w:rPr>
            </w:pPr>
            <w:r>
              <w:rPr>
                <w:lang w:eastAsia="zh-CN"/>
              </w:rPr>
              <w:t>18</w:t>
            </w:r>
          </w:p>
        </w:tc>
        <w:tc>
          <w:tcPr>
            <w:tcW w:w="589" w:type="dxa"/>
            <w:tcBorders>
              <w:top w:val="single" w:sz="4" w:space="0" w:color="auto"/>
              <w:left w:val="single" w:sz="4" w:space="0" w:color="auto"/>
              <w:bottom w:val="single" w:sz="4" w:space="0" w:color="auto"/>
              <w:right w:val="single" w:sz="4" w:space="0" w:color="auto"/>
            </w:tcBorders>
            <w:vAlign w:val="center"/>
            <w:hideMark/>
          </w:tcPr>
          <w:p w14:paraId="7B6760EC" w14:textId="77777777" w:rsidR="007E68E1" w:rsidRDefault="007E68E1" w:rsidP="0033389B">
            <w:pPr>
              <w:pStyle w:val="Tablehead"/>
              <w:rPr>
                <w:rFonts w:eastAsia="Arial Unicode MS"/>
                <w:lang w:eastAsia="zh-CN"/>
              </w:rPr>
            </w:pPr>
            <w:r>
              <w:rPr>
                <w:lang w:eastAsia="zh-CN"/>
              </w:rPr>
              <w:t>20</w:t>
            </w:r>
          </w:p>
        </w:tc>
        <w:tc>
          <w:tcPr>
            <w:tcW w:w="2726" w:type="dxa"/>
            <w:vMerge/>
            <w:tcBorders>
              <w:top w:val="single" w:sz="4" w:space="0" w:color="auto"/>
              <w:left w:val="single" w:sz="4" w:space="0" w:color="auto"/>
              <w:bottom w:val="single" w:sz="4" w:space="0" w:color="auto"/>
              <w:right w:val="single" w:sz="4" w:space="0" w:color="auto"/>
            </w:tcBorders>
            <w:vAlign w:val="center"/>
            <w:hideMark/>
          </w:tcPr>
          <w:p w14:paraId="47FE24E9"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14:paraId="7BDADD20"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14:paraId="166216B4"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r>
    </w:tbl>
    <w:p w14:paraId="4543C298" w14:textId="77777777" w:rsidR="007E68E1" w:rsidRDefault="007E68E1" w:rsidP="0033389B">
      <w:pPr>
        <w:keepNext/>
        <w:spacing w:before="480" w:after="240"/>
        <w:rPr>
          <w:lang w:bidi="ar-EG"/>
        </w:rPr>
      </w:pPr>
      <w:r>
        <w:rPr>
          <w:rtl/>
          <w:lang w:bidi="ar-EG"/>
        </w:rPr>
        <w:t xml:space="preserve">الأسلوب </w:t>
      </w:r>
      <w:r>
        <w:t>DRM_A4</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5"/>
        <w:gridCol w:w="717"/>
        <w:gridCol w:w="1222"/>
        <w:gridCol w:w="895"/>
        <w:gridCol w:w="895"/>
        <w:gridCol w:w="759"/>
        <w:gridCol w:w="604"/>
        <w:gridCol w:w="604"/>
        <w:gridCol w:w="604"/>
        <w:gridCol w:w="604"/>
        <w:gridCol w:w="604"/>
        <w:gridCol w:w="895"/>
        <w:gridCol w:w="895"/>
        <w:gridCol w:w="895"/>
        <w:gridCol w:w="895"/>
        <w:gridCol w:w="895"/>
        <w:gridCol w:w="536"/>
        <w:gridCol w:w="290"/>
        <w:gridCol w:w="536"/>
      </w:tblGrid>
      <w:tr w:rsidR="007E68E1" w14:paraId="4D5BD773" w14:textId="77777777" w:rsidTr="00A11358">
        <w:trPr>
          <w:trHeight w:val="20"/>
          <w:jc w:val="center"/>
        </w:trPr>
        <w:tc>
          <w:tcPr>
            <w:tcW w:w="907" w:type="dxa"/>
            <w:tcBorders>
              <w:top w:val="single" w:sz="4" w:space="0" w:color="auto"/>
              <w:left w:val="single" w:sz="4" w:space="0" w:color="auto"/>
              <w:bottom w:val="single" w:sz="4" w:space="0" w:color="auto"/>
              <w:right w:val="single" w:sz="4" w:space="0" w:color="auto"/>
            </w:tcBorders>
            <w:vAlign w:val="center"/>
            <w:hideMark/>
          </w:tcPr>
          <w:p w14:paraId="538D18CF" w14:textId="77777777" w:rsidR="007E68E1" w:rsidRDefault="007E68E1" w:rsidP="0033389B">
            <w:pPr>
              <w:pStyle w:val="Tabletext"/>
              <w:jc w:val="center"/>
              <w:rPr>
                <w:szCs w:val="22"/>
                <w:lang w:val="en-GB"/>
              </w:rPr>
            </w:pPr>
            <w:r>
              <w:rPr>
                <w:szCs w:val="22"/>
                <w:lang w:val="en-GB"/>
              </w:rPr>
              <w:t>5</w:t>
            </w:r>
          </w:p>
        </w:tc>
        <w:tc>
          <w:tcPr>
            <w:tcW w:w="583" w:type="dxa"/>
            <w:tcBorders>
              <w:top w:val="single" w:sz="4" w:space="0" w:color="auto"/>
              <w:left w:val="single" w:sz="4" w:space="0" w:color="auto"/>
              <w:bottom w:val="single" w:sz="4" w:space="0" w:color="auto"/>
              <w:right w:val="single" w:sz="4" w:space="0" w:color="auto"/>
            </w:tcBorders>
            <w:vAlign w:val="center"/>
            <w:hideMark/>
          </w:tcPr>
          <w:p w14:paraId="66FDA400" w14:textId="77777777" w:rsidR="007E68E1" w:rsidRDefault="007E68E1" w:rsidP="0033389B">
            <w:pPr>
              <w:pStyle w:val="Tabletext"/>
              <w:jc w:val="center"/>
              <w:rPr>
                <w:szCs w:val="22"/>
                <w:lang w:val="en-GB"/>
              </w:rPr>
            </w:pPr>
            <w:r>
              <w:rPr>
                <w:szCs w:val="22"/>
                <w:lang w:val="en-GB"/>
              </w:rPr>
              <w:t>AM</w:t>
            </w:r>
          </w:p>
        </w:tc>
        <w:tc>
          <w:tcPr>
            <w:tcW w:w="993" w:type="dxa"/>
            <w:tcBorders>
              <w:top w:val="single" w:sz="4" w:space="0" w:color="auto"/>
              <w:left w:val="single" w:sz="4" w:space="0" w:color="auto"/>
              <w:bottom w:val="single" w:sz="4" w:space="0" w:color="auto"/>
              <w:right w:val="single" w:sz="4" w:space="0" w:color="auto"/>
            </w:tcBorders>
            <w:vAlign w:val="center"/>
            <w:hideMark/>
          </w:tcPr>
          <w:p w14:paraId="2B8975EF" w14:textId="77777777" w:rsidR="007E68E1" w:rsidRDefault="007E68E1" w:rsidP="0033389B">
            <w:pPr>
              <w:pStyle w:val="Tabletext"/>
              <w:jc w:val="center"/>
              <w:rPr>
                <w:szCs w:val="22"/>
                <w:lang w:val="en-GB"/>
              </w:rPr>
            </w:pPr>
            <w:r>
              <w:rPr>
                <w:szCs w:val="22"/>
                <w:lang w:val="en-GB"/>
              </w:rPr>
              <w:t>A4/A</w:t>
            </w:r>
            <w:r>
              <w:rPr>
                <w:szCs w:val="22"/>
                <w:vertAlign w:val="subscript"/>
                <w:lang w:val="en-GB"/>
              </w:rPr>
              <w:t>REL</w:t>
            </w:r>
          </w:p>
        </w:tc>
        <w:tc>
          <w:tcPr>
            <w:tcW w:w="727" w:type="dxa"/>
            <w:tcBorders>
              <w:top w:val="single" w:sz="4" w:space="0" w:color="auto"/>
              <w:left w:val="single" w:sz="4" w:space="0" w:color="auto"/>
              <w:bottom w:val="single" w:sz="4" w:space="0" w:color="auto"/>
              <w:right w:val="single" w:sz="4" w:space="0" w:color="auto"/>
            </w:tcBorders>
            <w:vAlign w:val="center"/>
            <w:hideMark/>
          </w:tcPr>
          <w:p w14:paraId="537E14CF" w14:textId="77777777" w:rsidR="007E68E1" w:rsidRDefault="007E68E1" w:rsidP="0033389B">
            <w:pPr>
              <w:pStyle w:val="Tabletext"/>
              <w:jc w:val="center"/>
              <w:rPr>
                <w:szCs w:val="22"/>
                <w:lang w:val="en-GB"/>
              </w:rPr>
            </w:pPr>
            <w:r>
              <w:rPr>
                <w:rFonts w:cs="Times New Roman" w:hint="cs"/>
                <w:szCs w:val="20"/>
                <w:rtl/>
                <w:lang w:val="en-GB"/>
              </w:rPr>
              <w:t>–</w:t>
            </w:r>
            <w:r>
              <w:rPr>
                <w:szCs w:val="22"/>
                <w:lang w:val="en-GB"/>
              </w:rPr>
              <w:t>35,1</w:t>
            </w:r>
          </w:p>
        </w:tc>
        <w:tc>
          <w:tcPr>
            <w:tcW w:w="727" w:type="dxa"/>
            <w:tcBorders>
              <w:top w:val="single" w:sz="4" w:space="0" w:color="auto"/>
              <w:left w:val="single" w:sz="4" w:space="0" w:color="auto"/>
              <w:bottom w:val="single" w:sz="4" w:space="0" w:color="auto"/>
              <w:right w:val="single" w:sz="4" w:space="0" w:color="auto"/>
            </w:tcBorders>
            <w:vAlign w:val="center"/>
            <w:hideMark/>
          </w:tcPr>
          <w:p w14:paraId="26F131E0" w14:textId="77777777" w:rsidR="007E68E1" w:rsidRDefault="007E68E1" w:rsidP="0033389B">
            <w:pPr>
              <w:pStyle w:val="Tabletext"/>
              <w:jc w:val="center"/>
              <w:rPr>
                <w:szCs w:val="22"/>
                <w:lang w:val="en-GB"/>
              </w:rPr>
            </w:pPr>
            <w:r>
              <w:rPr>
                <w:rFonts w:cs="Times New Roman" w:hint="cs"/>
                <w:szCs w:val="20"/>
                <w:rtl/>
                <w:lang w:val="en-GB"/>
              </w:rPr>
              <w:t>–</w:t>
            </w:r>
            <w:r>
              <w:rPr>
                <w:szCs w:val="22"/>
                <w:lang w:val="en-GB"/>
              </w:rPr>
              <w:t>26,1</w:t>
            </w:r>
          </w:p>
        </w:tc>
        <w:tc>
          <w:tcPr>
            <w:tcW w:w="617" w:type="dxa"/>
            <w:tcBorders>
              <w:top w:val="single" w:sz="4" w:space="0" w:color="auto"/>
              <w:left w:val="single" w:sz="4" w:space="0" w:color="auto"/>
              <w:bottom w:val="single" w:sz="4" w:space="0" w:color="auto"/>
              <w:right w:val="single" w:sz="4" w:space="0" w:color="auto"/>
            </w:tcBorders>
            <w:vAlign w:val="center"/>
            <w:hideMark/>
          </w:tcPr>
          <w:p w14:paraId="0E132EB4" w14:textId="77777777" w:rsidR="007E68E1" w:rsidRDefault="007E68E1" w:rsidP="0033389B">
            <w:pPr>
              <w:pStyle w:val="Tabletext"/>
              <w:jc w:val="center"/>
              <w:rPr>
                <w:szCs w:val="22"/>
                <w:lang w:val="en-GB"/>
              </w:rPr>
            </w:pPr>
            <w:r>
              <w:rPr>
                <w:rFonts w:cs="Times New Roman" w:hint="cs"/>
                <w:szCs w:val="20"/>
                <w:rtl/>
                <w:lang w:val="en-GB"/>
              </w:rPr>
              <w:t>–</w:t>
            </w:r>
            <w:r>
              <w:rPr>
                <w:szCs w:val="22"/>
                <w:lang w:val="en-GB"/>
              </w:rPr>
              <w:t>1,4</w:t>
            </w:r>
          </w:p>
        </w:tc>
        <w:tc>
          <w:tcPr>
            <w:tcW w:w="491" w:type="dxa"/>
            <w:tcBorders>
              <w:top w:val="single" w:sz="4" w:space="0" w:color="auto"/>
              <w:left w:val="single" w:sz="4" w:space="0" w:color="auto"/>
              <w:bottom w:val="single" w:sz="4" w:space="0" w:color="auto"/>
              <w:right w:val="single" w:sz="4" w:space="0" w:color="auto"/>
            </w:tcBorders>
            <w:vAlign w:val="center"/>
            <w:hideMark/>
          </w:tcPr>
          <w:p w14:paraId="10F35814" w14:textId="77777777" w:rsidR="007E68E1" w:rsidRDefault="007E68E1" w:rsidP="0033389B">
            <w:pPr>
              <w:pStyle w:val="Tabletext"/>
              <w:jc w:val="center"/>
              <w:rPr>
                <w:szCs w:val="22"/>
                <w:lang w:val="en-GB"/>
              </w:rPr>
            </w:pPr>
            <w:r>
              <w:rPr>
                <w:szCs w:val="22"/>
                <w:lang w:val="en-GB"/>
              </w:rPr>
              <w:t>3,3</w:t>
            </w:r>
          </w:p>
        </w:tc>
        <w:tc>
          <w:tcPr>
            <w:tcW w:w="491" w:type="dxa"/>
            <w:tcBorders>
              <w:top w:val="single" w:sz="4" w:space="0" w:color="auto"/>
              <w:left w:val="single" w:sz="4" w:space="0" w:color="auto"/>
              <w:bottom w:val="single" w:sz="4" w:space="0" w:color="auto"/>
              <w:right w:val="single" w:sz="4" w:space="0" w:color="auto"/>
            </w:tcBorders>
            <w:vAlign w:val="center"/>
            <w:hideMark/>
          </w:tcPr>
          <w:p w14:paraId="6286C2F1" w14:textId="77777777" w:rsidR="007E68E1" w:rsidRDefault="007E68E1" w:rsidP="0033389B">
            <w:pPr>
              <w:pStyle w:val="Tabletext"/>
              <w:jc w:val="center"/>
              <w:rPr>
                <w:szCs w:val="22"/>
                <w:lang w:val="en-GB"/>
              </w:rPr>
            </w:pPr>
            <w:r>
              <w:rPr>
                <w:szCs w:val="22"/>
                <w:lang w:val="en-GB"/>
              </w:rPr>
              <w:t>3,3</w:t>
            </w:r>
          </w:p>
        </w:tc>
        <w:tc>
          <w:tcPr>
            <w:tcW w:w="491" w:type="dxa"/>
            <w:tcBorders>
              <w:top w:val="single" w:sz="4" w:space="0" w:color="auto"/>
              <w:left w:val="single" w:sz="4" w:space="0" w:color="auto"/>
              <w:bottom w:val="single" w:sz="4" w:space="0" w:color="auto"/>
              <w:right w:val="single" w:sz="4" w:space="0" w:color="auto"/>
            </w:tcBorders>
            <w:vAlign w:val="center"/>
            <w:hideMark/>
          </w:tcPr>
          <w:p w14:paraId="66F182EC" w14:textId="77777777" w:rsidR="007E68E1" w:rsidRDefault="007E68E1" w:rsidP="0033389B">
            <w:pPr>
              <w:pStyle w:val="Tabletext"/>
              <w:jc w:val="center"/>
              <w:rPr>
                <w:szCs w:val="22"/>
                <w:lang w:val="en-GB"/>
              </w:rPr>
            </w:pPr>
            <w:r>
              <w:rPr>
                <w:szCs w:val="22"/>
                <w:lang w:val="en-GB"/>
              </w:rPr>
              <w:t>3,3</w:t>
            </w:r>
          </w:p>
        </w:tc>
        <w:tc>
          <w:tcPr>
            <w:tcW w:w="491" w:type="dxa"/>
            <w:tcBorders>
              <w:top w:val="single" w:sz="4" w:space="0" w:color="auto"/>
              <w:left w:val="single" w:sz="4" w:space="0" w:color="auto"/>
              <w:bottom w:val="single" w:sz="4" w:space="0" w:color="auto"/>
              <w:right w:val="single" w:sz="4" w:space="0" w:color="auto"/>
            </w:tcBorders>
            <w:vAlign w:val="center"/>
            <w:hideMark/>
          </w:tcPr>
          <w:p w14:paraId="5A387CBD" w14:textId="77777777" w:rsidR="007E68E1" w:rsidRDefault="007E68E1" w:rsidP="0033389B">
            <w:pPr>
              <w:pStyle w:val="Tabletext"/>
              <w:jc w:val="center"/>
              <w:rPr>
                <w:szCs w:val="22"/>
                <w:lang w:val="en-GB"/>
              </w:rPr>
            </w:pPr>
            <w:r>
              <w:rPr>
                <w:szCs w:val="22"/>
                <w:lang w:val="en-GB"/>
              </w:rPr>
              <w:t>3,3</w:t>
            </w:r>
          </w:p>
        </w:tc>
        <w:tc>
          <w:tcPr>
            <w:tcW w:w="491" w:type="dxa"/>
            <w:tcBorders>
              <w:top w:val="single" w:sz="4" w:space="0" w:color="auto"/>
              <w:left w:val="single" w:sz="4" w:space="0" w:color="auto"/>
              <w:bottom w:val="single" w:sz="4" w:space="0" w:color="auto"/>
              <w:right w:val="single" w:sz="4" w:space="0" w:color="auto"/>
            </w:tcBorders>
            <w:vAlign w:val="center"/>
            <w:hideMark/>
          </w:tcPr>
          <w:p w14:paraId="441632CE" w14:textId="77777777" w:rsidR="007E68E1" w:rsidRDefault="007E68E1" w:rsidP="0033389B">
            <w:pPr>
              <w:pStyle w:val="Tabletext"/>
              <w:jc w:val="center"/>
              <w:rPr>
                <w:szCs w:val="22"/>
                <w:lang w:val="en-GB"/>
              </w:rPr>
            </w:pPr>
            <w:r>
              <w:rPr>
                <w:szCs w:val="22"/>
                <w:lang w:val="en-GB"/>
              </w:rPr>
              <w:t>0,2</w:t>
            </w:r>
          </w:p>
        </w:tc>
        <w:tc>
          <w:tcPr>
            <w:tcW w:w="727" w:type="dxa"/>
            <w:tcBorders>
              <w:top w:val="single" w:sz="4" w:space="0" w:color="auto"/>
              <w:left w:val="single" w:sz="4" w:space="0" w:color="auto"/>
              <w:bottom w:val="single" w:sz="4" w:space="0" w:color="auto"/>
              <w:right w:val="single" w:sz="4" w:space="0" w:color="auto"/>
            </w:tcBorders>
            <w:vAlign w:val="center"/>
            <w:hideMark/>
          </w:tcPr>
          <w:p w14:paraId="22A7E201" w14:textId="77777777" w:rsidR="007E68E1" w:rsidRDefault="007E68E1" w:rsidP="0033389B">
            <w:pPr>
              <w:pStyle w:val="Tabletext"/>
              <w:jc w:val="center"/>
              <w:rPr>
                <w:szCs w:val="22"/>
                <w:lang w:val="en-GB"/>
              </w:rPr>
            </w:pPr>
            <w:r>
              <w:rPr>
                <w:rFonts w:cs="Times New Roman" w:hint="cs"/>
                <w:szCs w:val="20"/>
                <w:rtl/>
                <w:lang w:val="en-GB"/>
              </w:rPr>
              <w:t>–</w:t>
            </w:r>
            <w:r>
              <w:rPr>
                <w:szCs w:val="22"/>
                <w:lang w:val="en-GB"/>
              </w:rPr>
              <w:t>26,1</w:t>
            </w:r>
          </w:p>
        </w:tc>
        <w:tc>
          <w:tcPr>
            <w:tcW w:w="727" w:type="dxa"/>
            <w:tcBorders>
              <w:top w:val="single" w:sz="4" w:space="0" w:color="auto"/>
              <w:left w:val="single" w:sz="4" w:space="0" w:color="auto"/>
              <w:bottom w:val="single" w:sz="4" w:space="0" w:color="auto"/>
              <w:right w:val="single" w:sz="4" w:space="0" w:color="auto"/>
            </w:tcBorders>
            <w:vAlign w:val="center"/>
            <w:hideMark/>
          </w:tcPr>
          <w:p w14:paraId="1D95F9B0" w14:textId="77777777" w:rsidR="007E68E1" w:rsidRDefault="007E68E1" w:rsidP="0033389B">
            <w:pPr>
              <w:pStyle w:val="Tabletext"/>
              <w:jc w:val="center"/>
              <w:rPr>
                <w:szCs w:val="22"/>
                <w:lang w:val="en-GB"/>
              </w:rPr>
            </w:pPr>
            <w:r>
              <w:rPr>
                <w:rFonts w:cs="Times New Roman" w:hint="cs"/>
                <w:szCs w:val="20"/>
                <w:rtl/>
                <w:lang w:val="en-GB"/>
              </w:rPr>
              <w:t>–</w:t>
            </w:r>
            <w:r>
              <w:rPr>
                <w:szCs w:val="22"/>
                <w:lang w:val="en-GB"/>
              </w:rPr>
              <w:t>32,7</w:t>
            </w:r>
          </w:p>
        </w:tc>
        <w:tc>
          <w:tcPr>
            <w:tcW w:w="727" w:type="dxa"/>
            <w:tcBorders>
              <w:top w:val="single" w:sz="4" w:space="0" w:color="auto"/>
              <w:left w:val="single" w:sz="4" w:space="0" w:color="auto"/>
              <w:bottom w:val="single" w:sz="4" w:space="0" w:color="auto"/>
              <w:right w:val="single" w:sz="4" w:space="0" w:color="auto"/>
            </w:tcBorders>
            <w:vAlign w:val="center"/>
            <w:hideMark/>
          </w:tcPr>
          <w:p w14:paraId="1D9886B1" w14:textId="77777777" w:rsidR="007E68E1" w:rsidRDefault="007E68E1" w:rsidP="0033389B">
            <w:pPr>
              <w:pStyle w:val="Tabletext"/>
              <w:jc w:val="center"/>
              <w:rPr>
                <w:szCs w:val="22"/>
                <w:lang w:val="en-GB"/>
              </w:rPr>
            </w:pPr>
            <w:r>
              <w:rPr>
                <w:rFonts w:cs="Times New Roman" w:hint="cs"/>
                <w:szCs w:val="20"/>
                <w:rtl/>
                <w:lang w:val="en-GB"/>
              </w:rPr>
              <w:t>–</w:t>
            </w:r>
            <w:r>
              <w:rPr>
                <w:szCs w:val="22"/>
                <w:lang w:val="en-GB"/>
              </w:rPr>
              <w:t>39,6</w:t>
            </w:r>
          </w:p>
        </w:tc>
        <w:tc>
          <w:tcPr>
            <w:tcW w:w="727" w:type="dxa"/>
            <w:tcBorders>
              <w:top w:val="single" w:sz="4" w:space="0" w:color="auto"/>
              <w:left w:val="single" w:sz="4" w:space="0" w:color="auto"/>
              <w:bottom w:val="single" w:sz="4" w:space="0" w:color="auto"/>
              <w:right w:val="single" w:sz="4" w:space="0" w:color="auto"/>
            </w:tcBorders>
            <w:vAlign w:val="center"/>
            <w:hideMark/>
          </w:tcPr>
          <w:p w14:paraId="7F73FF27" w14:textId="77777777" w:rsidR="007E68E1" w:rsidRDefault="007E68E1" w:rsidP="0033389B">
            <w:pPr>
              <w:pStyle w:val="Tabletext"/>
              <w:jc w:val="center"/>
              <w:rPr>
                <w:szCs w:val="22"/>
                <w:lang w:val="en-GB"/>
              </w:rPr>
            </w:pPr>
            <w:r>
              <w:rPr>
                <w:rFonts w:cs="Times New Roman" w:hint="cs"/>
                <w:szCs w:val="20"/>
                <w:rtl/>
                <w:lang w:val="en-GB"/>
              </w:rPr>
              <w:t>–</w:t>
            </w:r>
            <w:r>
              <w:rPr>
                <w:szCs w:val="22"/>
                <w:lang w:val="en-GB"/>
              </w:rPr>
              <w:t>42,2</w:t>
            </w:r>
          </w:p>
        </w:tc>
        <w:tc>
          <w:tcPr>
            <w:tcW w:w="727" w:type="dxa"/>
            <w:tcBorders>
              <w:top w:val="single" w:sz="4" w:space="0" w:color="auto"/>
              <w:left w:val="single" w:sz="4" w:space="0" w:color="auto"/>
              <w:bottom w:val="single" w:sz="4" w:space="0" w:color="auto"/>
              <w:right w:val="single" w:sz="4" w:space="0" w:color="auto"/>
            </w:tcBorders>
            <w:vAlign w:val="center"/>
            <w:hideMark/>
          </w:tcPr>
          <w:p w14:paraId="2010669E" w14:textId="77777777" w:rsidR="007E68E1" w:rsidRDefault="007E68E1" w:rsidP="0033389B">
            <w:pPr>
              <w:pStyle w:val="Tabletext"/>
              <w:jc w:val="center"/>
              <w:rPr>
                <w:szCs w:val="22"/>
                <w:lang w:val="en-GB"/>
              </w:rPr>
            </w:pPr>
            <w:r>
              <w:rPr>
                <w:rFonts w:cs="Times New Roman" w:hint="cs"/>
                <w:szCs w:val="20"/>
                <w:rtl/>
                <w:lang w:val="en-GB"/>
              </w:rPr>
              <w:t>–</w:t>
            </w:r>
            <w:r>
              <w:rPr>
                <w:szCs w:val="22"/>
                <w:lang w:val="en-GB"/>
              </w:rPr>
              <w:t>43,7</w:t>
            </w:r>
          </w:p>
        </w:tc>
        <w:tc>
          <w:tcPr>
            <w:tcW w:w="436" w:type="dxa"/>
            <w:tcBorders>
              <w:top w:val="single" w:sz="4" w:space="0" w:color="auto"/>
              <w:left w:val="single" w:sz="4" w:space="0" w:color="auto"/>
              <w:bottom w:val="single" w:sz="4" w:space="0" w:color="auto"/>
              <w:right w:val="single" w:sz="4" w:space="0" w:color="auto"/>
            </w:tcBorders>
            <w:vAlign w:val="center"/>
            <w:hideMark/>
          </w:tcPr>
          <w:p w14:paraId="303D8128" w14:textId="77777777" w:rsidR="007E68E1" w:rsidRDefault="007E68E1" w:rsidP="0033389B">
            <w:pPr>
              <w:pStyle w:val="Tabletext"/>
              <w:jc w:val="center"/>
              <w:rPr>
                <w:szCs w:val="22"/>
                <w:lang w:val="en-GB"/>
              </w:rPr>
            </w:pPr>
            <w:r>
              <w:rPr>
                <w:szCs w:val="22"/>
                <w:lang w:val="en-GB"/>
              </w:rPr>
              <w:t>18</w:t>
            </w:r>
          </w:p>
        </w:tc>
        <w:tc>
          <w:tcPr>
            <w:tcW w:w="222" w:type="dxa"/>
            <w:tcBorders>
              <w:top w:val="single" w:sz="4" w:space="0" w:color="auto"/>
              <w:left w:val="single" w:sz="4" w:space="0" w:color="auto"/>
              <w:bottom w:val="single" w:sz="4" w:space="0" w:color="auto"/>
              <w:right w:val="single" w:sz="4" w:space="0" w:color="auto"/>
            </w:tcBorders>
            <w:vAlign w:val="center"/>
          </w:tcPr>
          <w:p w14:paraId="4290B97E" w14:textId="77777777" w:rsidR="007E68E1" w:rsidRDefault="007E68E1" w:rsidP="0033389B">
            <w:pPr>
              <w:pStyle w:val="Tabletext"/>
              <w:jc w:val="center"/>
              <w:rPr>
                <w:szCs w:val="22"/>
                <w:lang w:val="en-GB"/>
              </w:rPr>
            </w:pPr>
          </w:p>
        </w:tc>
        <w:tc>
          <w:tcPr>
            <w:tcW w:w="436" w:type="dxa"/>
            <w:tcBorders>
              <w:top w:val="single" w:sz="4" w:space="0" w:color="auto"/>
              <w:left w:val="single" w:sz="4" w:space="0" w:color="auto"/>
              <w:bottom w:val="single" w:sz="4" w:space="0" w:color="auto"/>
              <w:right w:val="single" w:sz="4" w:space="0" w:color="auto"/>
            </w:tcBorders>
            <w:vAlign w:val="center"/>
            <w:hideMark/>
          </w:tcPr>
          <w:p w14:paraId="4528E812" w14:textId="77777777" w:rsidR="007E68E1" w:rsidRDefault="007E68E1" w:rsidP="0033389B">
            <w:pPr>
              <w:pStyle w:val="Tabletext"/>
              <w:jc w:val="center"/>
              <w:rPr>
                <w:szCs w:val="22"/>
                <w:lang w:val="en-GB"/>
              </w:rPr>
            </w:pPr>
            <w:r>
              <w:rPr>
                <w:szCs w:val="22"/>
                <w:lang w:val="en-GB"/>
              </w:rPr>
              <w:t>17</w:t>
            </w:r>
          </w:p>
        </w:tc>
      </w:tr>
      <w:tr w:rsidR="007E68E1" w14:paraId="2537999B" w14:textId="77777777" w:rsidTr="00A11358">
        <w:trPr>
          <w:trHeight w:val="20"/>
          <w:jc w:val="center"/>
        </w:trPr>
        <w:tc>
          <w:tcPr>
            <w:tcW w:w="907" w:type="dxa"/>
            <w:tcBorders>
              <w:top w:val="single" w:sz="4" w:space="0" w:color="auto"/>
              <w:left w:val="single" w:sz="4" w:space="0" w:color="auto"/>
              <w:bottom w:val="single" w:sz="4" w:space="0" w:color="auto"/>
              <w:right w:val="single" w:sz="4" w:space="0" w:color="auto"/>
            </w:tcBorders>
            <w:vAlign w:val="center"/>
            <w:hideMark/>
          </w:tcPr>
          <w:p w14:paraId="5765399B" w14:textId="77777777" w:rsidR="007E68E1" w:rsidRDefault="007E68E1" w:rsidP="0033389B">
            <w:pPr>
              <w:pStyle w:val="Tabletext"/>
              <w:jc w:val="center"/>
              <w:rPr>
                <w:b/>
                <w:szCs w:val="22"/>
                <w:lang w:val="en-GB"/>
              </w:rPr>
            </w:pPr>
            <w:r>
              <w:rPr>
                <w:b/>
                <w:szCs w:val="22"/>
                <w:lang w:val="en-GB"/>
              </w:rPr>
              <w:t>New 5</w:t>
            </w:r>
          </w:p>
        </w:tc>
        <w:tc>
          <w:tcPr>
            <w:tcW w:w="583" w:type="dxa"/>
            <w:tcBorders>
              <w:top w:val="single" w:sz="4" w:space="0" w:color="auto"/>
              <w:left w:val="single" w:sz="4" w:space="0" w:color="auto"/>
              <w:bottom w:val="single" w:sz="4" w:space="0" w:color="auto"/>
              <w:right w:val="single" w:sz="4" w:space="0" w:color="auto"/>
            </w:tcBorders>
            <w:vAlign w:val="center"/>
            <w:hideMark/>
          </w:tcPr>
          <w:p w14:paraId="615FDF8D" w14:textId="77777777" w:rsidR="007E68E1" w:rsidRDefault="007E68E1" w:rsidP="0033389B">
            <w:pPr>
              <w:pStyle w:val="Tabletext"/>
              <w:jc w:val="center"/>
              <w:rPr>
                <w:b/>
                <w:szCs w:val="22"/>
                <w:lang w:val="en-GB"/>
              </w:rPr>
            </w:pPr>
            <w:r>
              <w:rPr>
                <w:b/>
                <w:szCs w:val="22"/>
                <w:lang w:val="en-GB"/>
              </w:rPr>
              <w:t>AM</w:t>
            </w:r>
          </w:p>
        </w:tc>
        <w:tc>
          <w:tcPr>
            <w:tcW w:w="993" w:type="dxa"/>
            <w:tcBorders>
              <w:top w:val="single" w:sz="4" w:space="0" w:color="auto"/>
              <w:left w:val="single" w:sz="4" w:space="0" w:color="auto"/>
              <w:bottom w:val="single" w:sz="4" w:space="0" w:color="auto"/>
              <w:right w:val="single" w:sz="4" w:space="0" w:color="auto"/>
            </w:tcBorders>
            <w:vAlign w:val="center"/>
            <w:hideMark/>
          </w:tcPr>
          <w:p w14:paraId="361001CF" w14:textId="77777777" w:rsidR="007E68E1" w:rsidRDefault="007E68E1" w:rsidP="0033389B">
            <w:pPr>
              <w:pStyle w:val="Tabletext"/>
              <w:jc w:val="center"/>
              <w:rPr>
                <w:b/>
                <w:szCs w:val="22"/>
                <w:lang w:val="en-GB"/>
              </w:rPr>
            </w:pPr>
            <w:r>
              <w:rPr>
                <w:b/>
                <w:szCs w:val="22"/>
                <w:lang w:val="en-GB"/>
              </w:rPr>
              <w:t>A4/A</w:t>
            </w:r>
            <w:r>
              <w:rPr>
                <w:b/>
                <w:szCs w:val="22"/>
                <w:vertAlign w:val="subscript"/>
                <w:lang w:val="en-GB"/>
              </w:rPr>
              <w:t>REL</w:t>
            </w:r>
          </w:p>
        </w:tc>
        <w:tc>
          <w:tcPr>
            <w:tcW w:w="727" w:type="dxa"/>
            <w:tcBorders>
              <w:top w:val="single" w:sz="4" w:space="0" w:color="auto"/>
              <w:left w:val="single" w:sz="4" w:space="0" w:color="auto"/>
              <w:bottom w:val="single" w:sz="4" w:space="0" w:color="auto"/>
              <w:right w:val="single" w:sz="4" w:space="0" w:color="auto"/>
            </w:tcBorders>
            <w:vAlign w:val="center"/>
            <w:hideMark/>
          </w:tcPr>
          <w:p w14:paraId="1F223705" w14:textId="77777777" w:rsidR="007E68E1" w:rsidRDefault="007E68E1" w:rsidP="0033389B">
            <w:pPr>
              <w:pStyle w:val="Tabletext"/>
              <w:jc w:val="center"/>
              <w:rPr>
                <w:b/>
                <w:szCs w:val="22"/>
                <w:lang w:val="en-GB"/>
              </w:rPr>
            </w:pPr>
            <w:r>
              <w:rPr>
                <w:rFonts w:eastAsia="Arial Unicode MS" w:cs="Times New Roman" w:hint="cs"/>
                <w:b/>
                <w:szCs w:val="20"/>
                <w:rtl/>
                <w:lang w:val="en-GB"/>
              </w:rPr>
              <w:t>–</w:t>
            </w:r>
            <w:r>
              <w:rPr>
                <w:b/>
                <w:szCs w:val="22"/>
                <w:lang w:val="en-GB"/>
              </w:rPr>
              <w:t>35,3</w:t>
            </w:r>
          </w:p>
        </w:tc>
        <w:tc>
          <w:tcPr>
            <w:tcW w:w="727" w:type="dxa"/>
            <w:tcBorders>
              <w:top w:val="single" w:sz="4" w:space="0" w:color="auto"/>
              <w:left w:val="single" w:sz="4" w:space="0" w:color="auto"/>
              <w:bottom w:val="single" w:sz="4" w:space="0" w:color="auto"/>
              <w:right w:val="single" w:sz="4" w:space="0" w:color="auto"/>
            </w:tcBorders>
            <w:vAlign w:val="center"/>
            <w:hideMark/>
          </w:tcPr>
          <w:p w14:paraId="7EA585F7" w14:textId="77777777" w:rsidR="007E68E1" w:rsidRDefault="007E68E1" w:rsidP="0033389B">
            <w:pPr>
              <w:pStyle w:val="Tabletext"/>
              <w:jc w:val="center"/>
              <w:rPr>
                <w:b/>
                <w:szCs w:val="22"/>
                <w:lang w:val="en-GB"/>
              </w:rPr>
            </w:pPr>
            <w:r>
              <w:rPr>
                <w:rFonts w:eastAsia="Arial Unicode MS" w:cs="Times New Roman" w:hint="cs"/>
                <w:b/>
                <w:szCs w:val="20"/>
                <w:rtl/>
                <w:lang w:val="en-GB"/>
              </w:rPr>
              <w:t>–</w:t>
            </w:r>
            <w:r>
              <w:rPr>
                <w:b/>
                <w:szCs w:val="22"/>
                <w:lang w:val="en-GB"/>
              </w:rPr>
              <w:t>27,4</w:t>
            </w:r>
          </w:p>
        </w:tc>
        <w:tc>
          <w:tcPr>
            <w:tcW w:w="617" w:type="dxa"/>
            <w:tcBorders>
              <w:top w:val="single" w:sz="4" w:space="0" w:color="auto"/>
              <w:left w:val="single" w:sz="4" w:space="0" w:color="auto"/>
              <w:bottom w:val="single" w:sz="4" w:space="0" w:color="auto"/>
              <w:right w:val="single" w:sz="4" w:space="0" w:color="auto"/>
            </w:tcBorders>
            <w:vAlign w:val="center"/>
            <w:hideMark/>
          </w:tcPr>
          <w:p w14:paraId="2F115C0D" w14:textId="77777777" w:rsidR="007E68E1" w:rsidRDefault="007E68E1" w:rsidP="0033389B">
            <w:pPr>
              <w:pStyle w:val="Tabletext"/>
              <w:jc w:val="center"/>
              <w:rPr>
                <w:b/>
                <w:szCs w:val="22"/>
                <w:lang w:val="en-GB"/>
              </w:rPr>
            </w:pPr>
            <w:r>
              <w:rPr>
                <w:rFonts w:eastAsia="Arial Unicode MS" w:cs="Times New Roman" w:hint="cs"/>
                <w:b/>
                <w:szCs w:val="20"/>
                <w:rtl/>
                <w:lang w:val="en-GB"/>
              </w:rPr>
              <w:t>–</w:t>
            </w:r>
            <w:r>
              <w:rPr>
                <w:b/>
                <w:szCs w:val="22"/>
                <w:lang w:val="en-GB"/>
              </w:rPr>
              <w:t>1,3</w:t>
            </w:r>
          </w:p>
        </w:tc>
        <w:tc>
          <w:tcPr>
            <w:tcW w:w="491" w:type="dxa"/>
            <w:tcBorders>
              <w:top w:val="single" w:sz="4" w:space="0" w:color="auto"/>
              <w:left w:val="single" w:sz="4" w:space="0" w:color="auto"/>
              <w:bottom w:val="single" w:sz="4" w:space="0" w:color="auto"/>
              <w:right w:val="single" w:sz="4" w:space="0" w:color="auto"/>
            </w:tcBorders>
            <w:vAlign w:val="center"/>
            <w:hideMark/>
          </w:tcPr>
          <w:p w14:paraId="48053A5C" w14:textId="77777777" w:rsidR="007E68E1" w:rsidRDefault="007E68E1" w:rsidP="0033389B">
            <w:pPr>
              <w:pStyle w:val="Tabletext"/>
              <w:jc w:val="center"/>
              <w:rPr>
                <w:b/>
                <w:szCs w:val="22"/>
                <w:lang w:val="en-GB"/>
              </w:rPr>
            </w:pPr>
            <w:r>
              <w:rPr>
                <w:b/>
                <w:szCs w:val="22"/>
                <w:lang w:val="en-GB"/>
              </w:rPr>
              <w:t>3,5</w:t>
            </w:r>
          </w:p>
        </w:tc>
        <w:tc>
          <w:tcPr>
            <w:tcW w:w="491" w:type="dxa"/>
            <w:tcBorders>
              <w:top w:val="single" w:sz="4" w:space="0" w:color="auto"/>
              <w:left w:val="single" w:sz="4" w:space="0" w:color="auto"/>
              <w:bottom w:val="single" w:sz="4" w:space="0" w:color="auto"/>
              <w:right w:val="single" w:sz="4" w:space="0" w:color="auto"/>
            </w:tcBorders>
            <w:vAlign w:val="center"/>
            <w:hideMark/>
          </w:tcPr>
          <w:p w14:paraId="0B9CBAE2" w14:textId="77777777" w:rsidR="007E68E1" w:rsidRDefault="007E68E1" w:rsidP="0033389B">
            <w:pPr>
              <w:pStyle w:val="Tabletext"/>
              <w:jc w:val="center"/>
              <w:rPr>
                <w:b/>
                <w:szCs w:val="22"/>
                <w:lang w:val="en-GB"/>
              </w:rPr>
            </w:pPr>
            <w:r>
              <w:rPr>
                <w:b/>
                <w:szCs w:val="22"/>
                <w:lang w:val="en-GB"/>
              </w:rPr>
              <w:t>3,5</w:t>
            </w:r>
          </w:p>
        </w:tc>
        <w:tc>
          <w:tcPr>
            <w:tcW w:w="491" w:type="dxa"/>
            <w:tcBorders>
              <w:top w:val="single" w:sz="4" w:space="0" w:color="auto"/>
              <w:left w:val="single" w:sz="4" w:space="0" w:color="auto"/>
              <w:bottom w:val="single" w:sz="4" w:space="0" w:color="auto"/>
              <w:right w:val="single" w:sz="4" w:space="0" w:color="auto"/>
            </w:tcBorders>
            <w:vAlign w:val="center"/>
            <w:hideMark/>
          </w:tcPr>
          <w:p w14:paraId="16BA3351" w14:textId="77777777" w:rsidR="007E68E1" w:rsidRDefault="007E68E1" w:rsidP="0033389B">
            <w:pPr>
              <w:pStyle w:val="Tabletext"/>
              <w:jc w:val="center"/>
              <w:rPr>
                <w:b/>
                <w:szCs w:val="22"/>
                <w:lang w:val="en-GB"/>
              </w:rPr>
            </w:pPr>
            <w:r>
              <w:rPr>
                <w:b/>
                <w:szCs w:val="22"/>
                <w:lang w:val="en-GB"/>
              </w:rPr>
              <w:t>3,5</w:t>
            </w:r>
          </w:p>
        </w:tc>
        <w:tc>
          <w:tcPr>
            <w:tcW w:w="491" w:type="dxa"/>
            <w:tcBorders>
              <w:top w:val="single" w:sz="4" w:space="0" w:color="auto"/>
              <w:left w:val="single" w:sz="4" w:space="0" w:color="auto"/>
              <w:bottom w:val="single" w:sz="4" w:space="0" w:color="auto"/>
              <w:right w:val="single" w:sz="4" w:space="0" w:color="auto"/>
            </w:tcBorders>
            <w:vAlign w:val="center"/>
            <w:hideMark/>
          </w:tcPr>
          <w:p w14:paraId="004F5B49" w14:textId="77777777" w:rsidR="007E68E1" w:rsidRDefault="007E68E1" w:rsidP="0033389B">
            <w:pPr>
              <w:pStyle w:val="Tabletext"/>
              <w:jc w:val="center"/>
              <w:rPr>
                <w:b/>
                <w:szCs w:val="22"/>
                <w:lang w:val="en-GB"/>
              </w:rPr>
            </w:pPr>
            <w:r>
              <w:rPr>
                <w:b/>
                <w:szCs w:val="22"/>
                <w:lang w:val="en-GB"/>
              </w:rPr>
              <w:t>3,5</w:t>
            </w:r>
          </w:p>
        </w:tc>
        <w:tc>
          <w:tcPr>
            <w:tcW w:w="491" w:type="dxa"/>
            <w:tcBorders>
              <w:top w:val="single" w:sz="4" w:space="0" w:color="auto"/>
              <w:left w:val="single" w:sz="4" w:space="0" w:color="auto"/>
              <w:bottom w:val="single" w:sz="4" w:space="0" w:color="auto"/>
              <w:right w:val="single" w:sz="4" w:space="0" w:color="auto"/>
            </w:tcBorders>
            <w:vAlign w:val="center"/>
            <w:hideMark/>
          </w:tcPr>
          <w:p w14:paraId="7F6D9D1D" w14:textId="77777777" w:rsidR="007E68E1" w:rsidRDefault="007E68E1" w:rsidP="0033389B">
            <w:pPr>
              <w:pStyle w:val="Tabletext"/>
              <w:jc w:val="center"/>
              <w:rPr>
                <w:b/>
                <w:szCs w:val="22"/>
                <w:lang w:val="en-GB"/>
              </w:rPr>
            </w:pPr>
            <w:r>
              <w:rPr>
                <w:b/>
                <w:szCs w:val="22"/>
                <w:lang w:val="en-GB"/>
              </w:rPr>
              <w:t>0,3</w:t>
            </w:r>
          </w:p>
        </w:tc>
        <w:tc>
          <w:tcPr>
            <w:tcW w:w="727" w:type="dxa"/>
            <w:tcBorders>
              <w:top w:val="single" w:sz="4" w:space="0" w:color="auto"/>
              <w:left w:val="single" w:sz="4" w:space="0" w:color="auto"/>
              <w:bottom w:val="single" w:sz="4" w:space="0" w:color="auto"/>
              <w:right w:val="single" w:sz="4" w:space="0" w:color="auto"/>
            </w:tcBorders>
            <w:vAlign w:val="center"/>
            <w:hideMark/>
          </w:tcPr>
          <w:p w14:paraId="2B315813" w14:textId="77777777" w:rsidR="007E68E1" w:rsidRDefault="007E68E1" w:rsidP="0033389B">
            <w:pPr>
              <w:pStyle w:val="Tabletext"/>
              <w:jc w:val="center"/>
              <w:rPr>
                <w:b/>
                <w:szCs w:val="22"/>
                <w:lang w:val="en-GB"/>
              </w:rPr>
            </w:pPr>
            <w:r>
              <w:rPr>
                <w:rFonts w:eastAsia="Arial Unicode MS" w:cs="Times New Roman" w:hint="cs"/>
                <w:b/>
                <w:szCs w:val="20"/>
                <w:rtl/>
                <w:lang w:val="en-GB"/>
              </w:rPr>
              <w:t>–</w:t>
            </w:r>
            <w:r>
              <w:rPr>
                <w:b/>
                <w:szCs w:val="22"/>
                <w:lang w:val="en-GB"/>
              </w:rPr>
              <w:t>27,4</w:t>
            </w:r>
          </w:p>
        </w:tc>
        <w:tc>
          <w:tcPr>
            <w:tcW w:w="727" w:type="dxa"/>
            <w:tcBorders>
              <w:top w:val="single" w:sz="4" w:space="0" w:color="auto"/>
              <w:left w:val="single" w:sz="4" w:space="0" w:color="auto"/>
              <w:bottom w:val="single" w:sz="4" w:space="0" w:color="auto"/>
              <w:right w:val="single" w:sz="4" w:space="0" w:color="auto"/>
            </w:tcBorders>
            <w:vAlign w:val="center"/>
            <w:hideMark/>
          </w:tcPr>
          <w:p w14:paraId="1F0CA067" w14:textId="77777777" w:rsidR="007E68E1" w:rsidRDefault="007E68E1" w:rsidP="0033389B">
            <w:pPr>
              <w:pStyle w:val="Tabletext"/>
              <w:jc w:val="center"/>
              <w:rPr>
                <w:b/>
                <w:szCs w:val="22"/>
                <w:lang w:val="en-GB"/>
              </w:rPr>
            </w:pPr>
            <w:r>
              <w:rPr>
                <w:rFonts w:eastAsia="Arial Unicode MS" w:cs="Times New Roman" w:hint="cs"/>
                <w:b/>
                <w:szCs w:val="20"/>
                <w:rtl/>
                <w:lang w:val="en-GB"/>
              </w:rPr>
              <w:t>–</w:t>
            </w:r>
            <w:r>
              <w:rPr>
                <w:b/>
                <w:szCs w:val="22"/>
                <w:lang w:val="en-GB"/>
              </w:rPr>
              <w:t>32,9</w:t>
            </w:r>
          </w:p>
        </w:tc>
        <w:tc>
          <w:tcPr>
            <w:tcW w:w="727" w:type="dxa"/>
            <w:tcBorders>
              <w:top w:val="single" w:sz="4" w:space="0" w:color="auto"/>
              <w:left w:val="single" w:sz="4" w:space="0" w:color="auto"/>
              <w:bottom w:val="single" w:sz="4" w:space="0" w:color="auto"/>
              <w:right w:val="single" w:sz="4" w:space="0" w:color="auto"/>
            </w:tcBorders>
            <w:vAlign w:val="center"/>
            <w:hideMark/>
          </w:tcPr>
          <w:p w14:paraId="42725E8B" w14:textId="77777777" w:rsidR="007E68E1" w:rsidRDefault="007E68E1" w:rsidP="0033389B">
            <w:pPr>
              <w:pStyle w:val="Tabletext"/>
              <w:jc w:val="center"/>
              <w:rPr>
                <w:b/>
                <w:szCs w:val="22"/>
                <w:lang w:val="en-GB"/>
              </w:rPr>
            </w:pPr>
            <w:r>
              <w:rPr>
                <w:rFonts w:eastAsia="Arial Unicode MS" w:cs="Times New Roman" w:hint="cs"/>
                <w:b/>
                <w:szCs w:val="20"/>
                <w:rtl/>
                <w:lang w:val="en-GB"/>
              </w:rPr>
              <w:t>–</w:t>
            </w:r>
            <w:r>
              <w:rPr>
                <w:b/>
                <w:szCs w:val="22"/>
                <w:lang w:val="en-GB"/>
              </w:rPr>
              <w:t>39,3</w:t>
            </w:r>
          </w:p>
        </w:tc>
        <w:tc>
          <w:tcPr>
            <w:tcW w:w="727" w:type="dxa"/>
            <w:tcBorders>
              <w:top w:val="single" w:sz="4" w:space="0" w:color="auto"/>
              <w:left w:val="single" w:sz="4" w:space="0" w:color="auto"/>
              <w:bottom w:val="single" w:sz="4" w:space="0" w:color="auto"/>
              <w:right w:val="single" w:sz="4" w:space="0" w:color="auto"/>
            </w:tcBorders>
            <w:vAlign w:val="center"/>
            <w:hideMark/>
          </w:tcPr>
          <w:p w14:paraId="38A1CD25" w14:textId="77777777" w:rsidR="007E68E1" w:rsidRDefault="007E68E1" w:rsidP="0033389B">
            <w:pPr>
              <w:pStyle w:val="Tabletext"/>
              <w:jc w:val="center"/>
              <w:rPr>
                <w:b/>
                <w:szCs w:val="22"/>
                <w:lang w:val="en-GB"/>
              </w:rPr>
            </w:pPr>
            <w:r>
              <w:rPr>
                <w:rFonts w:eastAsia="Arial Unicode MS" w:cs="Times New Roman" w:hint="cs"/>
                <w:b/>
                <w:szCs w:val="20"/>
                <w:rtl/>
                <w:lang w:val="en-GB"/>
              </w:rPr>
              <w:t>–</w:t>
            </w:r>
            <w:r>
              <w:rPr>
                <w:b/>
                <w:szCs w:val="22"/>
                <w:lang w:val="en-GB"/>
              </w:rPr>
              <w:t>41,9</w:t>
            </w:r>
          </w:p>
        </w:tc>
        <w:tc>
          <w:tcPr>
            <w:tcW w:w="727" w:type="dxa"/>
            <w:tcBorders>
              <w:top w:val="single" w:sz="4" w:space="0" w:color="auto"/>
              <w:left w:val="single" w:sz="4" w:space="0" w:color="auto"/>
              <w:bottom w:val="single" w:sz="4" w:space="0" w:color="auto"/>
              <w:right w:val="single" w:sz="4" w:space="0" w:color="auto"/>
            </w:tcBorders>
            <w:vAlign w:val="center"/>
            <w:hideMark/>
          </w:tcPr>
          <w:p w14:paraId="3247C555" w14:textId="77777777" w:rsidR="007E68E1" w:rsidRDefault="007E68E1" w:rsidP="0033389B">
            <w:pPr>
              <w:pStyle w:val="Tabletext"/>
              <w:jc w:val="center"/>
              <w:rPr>
                <w:b/>
                <w:szCs w:val="22"/>
                <w:lang w:val="en-GB"/>
              </w:rPr>
            </w:pPr>
            <w:r>
              <w:rPr>
                <w:rFonts w:eastAsia="Arial Unicode MS" w:cs="Times New Roman" w:hint="cs"/>
                <w:b/>
                <w:szCs w:val="20"/>
                <w:rtl/>
                <w:lang w:val="en-GB"/>
              </w:rPr>
              <w:t>–</w:t>
            </w:r>
            <w:r>
              <w:rPr>
                <w:b/>
                <w:szCs w:val="22"/>
                <w:lang w:val="en-GB"/>
              </w:rPr>
              <w:t>43,4</w:t>
            </w:r>
          </w:p>
        </w:tc>
        <w:tc>
          <w:tcPr>
            <w:tcW w:w="436" w:type="dxa"/>
            <w:tcBorders>
              <w:top w:val="single" w:sz="4" w:space="0" w:color="auto"/>
              <w:left w:val="single" w:sz="4" w:space="0" w:color="auto"/>
              <w:bottom w:val="single" w:sz="4" w:space="0" w:color="auto"/>
              <w:right w:val="single" w:sz="4" w:space="0" w:color="auto"/>
            </w:tcBorders>
            <w:vAlign w:val="center"/>
            <w:hideMark/>
          </w:tcPr>
          <w:p w14:paraId="066A0CE6" w14:textId="77777777" w:rsidR="007E68E1" w:rsidRDefault="007E68E1" w:rsidP="0033389B">
            <w:pPr>
              <w:pStyle w:val="Tabletext"/>
              <w:jc w:val="center"/>
              <w:rPr>
                <w:b/>
                <w:szCs w:val="22"/>
                <w:lang w:val="en-GB"/>
              </w:rPr>
            </w:pPr>
            <w:r>
              <w:rPr>
                <w:b/>
                <w:szCs w:val="22"/>
                <w:lang w:val="en-GB"/>
              </w:rPr>
              <w:t>18</w:t>
            </w:r>
          </w:p>
        </w:tc>
        <w:tc>
          <w:tcPr>
            <w:tcW w:w="222" w:type="dxa"/>
            <w:tcBorders>
              <w:top w:val="single" w:sz="4" w:space="0" w:color="auto"/>
              <w:left w:val="single" w:sz="4" w:space="0" w:color="auto"/>
              <w:bottom w:val="single" w:sz="4" w:space="0" w:color="auto"/>
              <w:right w:val="single" w:sz="4" w:space="0" w:color="auto"/>
            </w:tcBorders>
            <w:vAlign w:val="center"/>
          </w:tcPr>
          <w:p w14:paraId="2D7D7DD1" w14:textId="77777777" w:rsidR="007E68E1" w:rsidRDefault="007E68E1" w:rsidP="0033389B">
            <w:pPr>
              <w:pStyle w:val="Tabletext"/>
              <w:jc w:val="center"/>
              <w:rPr>
                <w:b/>
                <w:szCs w:val="22"/>
                <w:lang w:val="en-GB"/>
              </w:rPr>
            </w:pPr>
          </w:p>
        </w:tc>
        <w:tc>
          <w:tcPr>
            <w:tcW w:w="436" w:type="dxa"/>
            <w:tcBorders>
              <w:top w:val="single" w:sz="4" w:space="0" w:color="auto"/>
              <w:left w:val="single" w:sz="4" w:space="0" w:color="auto"/>
              <w:bottom w:val="single" w:sz="4" w:space="0" w:color="auto"/>
              <w:right w:val="single" w:sz="4" w:space="0" w:color="auto"/>
            </w:tcBorders>
            <w:vAlign w:val="center"/>
            <w:hideMark/>
          </w:tcPr>
          <w:p w14:paraId="42507F7C" w14:textId="77777777" w:rsidR="007E68E1" w:rsidRDefault="007E68E1" w:rsidP="0033389B">
            <w:pPr>
              <w:pStyle w:val="Tabletext"/>
              <w:jc w:val="center"/>
              <w:rPr>
                <w:b/>
                <w:szCs w:val="22"/>
                <w:lang w:val="en-GB"/>
              </w:rPr>
            </w:pPr>
            <w:r>
              <w:rPr>
                <w:b/>
                <w:szCs w:val="22"/>
                <w:lang w:val="en-GB"/>
              </w:rPr>
              <w:t>17</w:t>
            </w:r>
          </w:p>
        </w:tc>
      </w:tr>
    </w:tbl>
    <w:p w14:paraId="610C95D0" w14:textId="77777777" w:rsidR="007E68E1" w:rsidRDefault="007E68E1" w:rsidP="0033389B">
      <w:pPr>
        <w:keepNext/>
        <w:spacing w:before="480" w:after="240"/>
        <w:rPr>
          <w:lang w:bidi="ar-EG"/>
        </w:rPr>
      </w:pPr>
      <w:r>
        <w:rPr>
          <w:rtl/>
          <w:lang w:bidi="ar-EG"/>
        </w:rPr>
        <w:t xml:space="preserve">الأسلوب </w:t>
      </w:r>
      <w:r>
        <w:t>DRM_A5</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
        <w:gridCol w:w="701"/>
        <w:gridCol w:w="1194"/>
        <w:gridCol w:w="874"/>
        <w:gridCol w:w="874"/>
        <w:gridCol w:w="741"/>
        <w:gridCol w:w="590"/>
        <w:gridCol w:w="590"/>
        <w:gridCol w:w="590"/>
        <w:gridCol w:w="590"/>
        <w:gridCol w:w="873"/>
        <w:gridCol w:w="874"/>
        <w:gridCol w:w="874"/>
        <w:gridCol w:w="874"/>
        <w:gridCol w:w="874"/>
        <w:gridCol w:w="940"/>
        <w:gridCol w:w="524"/>
        <w:gridCol w:w="267"/>
        <w:gridCol w:w="524"/>
      </w:tblGrid>
      <w:tr w:rsidR="007E68E1" w14:paraId="46A2DCF9" w14:textId="77777777" w:rsidTr="00A11358">
        <w:trPr>
          <w:trHeight w:val="20"/>
          <w:jc w:val="center"/>
        </w:trPr>
        <w:tc>
          <w:tcPr>
            <w:tcW w:w="907" w:type="dxa"/>
            <w:tcBorders>
              <w:top w:val="single" w:sz="4" w:space="0" w:color="auto"/>
              <w:left w:val="single" w:sz="4" w:space="0" w:color="auto"/>
              <w:bottom w:val="single" w:sz="4" w:space="0" w:color="auto"/>
              <w:right w:val="single" w:sz="4" w:space="0" w:color="auto"/>
            </w:tcBorders>
            <w:vAlign w:val="center"/>
            <w:hideMark/>
          </w:tcPr>
          <w:p w14:paraId="3ADC49D8" w14:textId="77777777" w:rsidR="007E68E1" w:rsidRDefault="007E68E1" w:rsidP="0033389B">
            <w:pPr>
              <w:pStyle w:val="Tabletext"/>
              <w:jc w:val="center"/>
              <w:rPr>
                <w:rFonts w:eastAsia="Arial Unicode MS"/>
                <w:szCs w:val="22"/>
                <w:rtl/>
                <w:lang w:val="en-GB"/>
              </w:rPr>
            </w:pPr>
            <w:r>
              <w:rPr>
                <w:szCs w:val="22"/>
                <w:lang w:val="en-GB"/>
              </w:rPr>
              <w:t>6</w:t>
            </w:r>
          </w:p>
        </w:tc>
        <w:tc>
          <w:tcPr>
            <w:tcW w:w="583" w:type="dxa"/>
            <w:tcBorders>
              <w:top w:val="single" w:sz="4" w:space="0" w:color="auto"/>
              <w:left w:val="single" w:sz="4" w:space="0" w:color="auto"/>
              <w:bottom w:val="single" w:sz="4" w:space="0" w:color="auto"/>
              <w:right w:val="single" w:sz="4" w:space="0" w:color="auto"/>
            </w:tcBorders>
            <w:vAlign w:val="center"/>
            <w:hideMark/>
          </w:tcPr>
          <w:p w14:paraId="3009B1EC" w14:textId="77777777" w:rsidR="007E68E1" w:rsidRDefault="007E68E1" w:rsidP="0033389B">
            <w:pPr>
              <w:pStyle w:val="Tabletext"/>
              <w:jc w:val="center"/>
              <w:rPr>
                <w:rFonts w:eastAsia="Arial Unicode MS"/>
                <w:szCs w:val="22"/>
                <w:lang w:val="en-GB"/>
              </w:rPr>
            </w:pPr>
            <w:r>
              <w:rPr>
                <w:szCs w:val="22"/>
                <w:lang w:val="en-GB"/>
              </w:rPr>
              <w:t>AM</w:t>
            </w:r>
          </w:p>
        </w:tc>
        <w:tc>
          <w:tcPr>
            <w:tcW w:w="993" w:type="dxa"/>
            <w:tcBorders>
              <w:top w:val="single" w:sz="4" w:space="0" w:color="auto"/>
              <w:left w:val="single" w:sz="4" w:space="0" w:color="auto"/>
              <w:bottom w:val="single" w:sz="4" w:space="0" w:color="auto"/>
              <w:right w:val="single" w:sz="4" w:space="0" w:color="auto"/>
            </w:tcBorders>
            <w:vAlign w:val="center"/>
            <w:hideMark/>
          </w:tcPr>
          <w:p w14:paraId="7EFB6506" w14:textId="77777777" w:rsidR="007E68E1" w:rsidRDefault="007E68E1" w:rsidP="0033389B">
            <w:pPr>
              <w:pStyle w:val="Tabletext"/>
              <w:jc w:val="center"/>
              <w:rPr>
                <w:rFonts w:eastAsia="Arial Unicode MS"/>
                <w:szCs w:val="22"/>
                <w:lang w:val="en-GB"/>
              </w:rPr>
            </w:pPr>
            <w:r>
              <w:rPr>
                <w:szCs w:val="22"/>
                <w:lang w:val="en-GB"/>
              </w:rPr>
              <w:t>A5/A</w:t>
            </w:r>
            <w:r>
              <w:rPr>
                <w:szCs w:val="22"/>
                <w:vertAlign w:val="subscript"/>
                <w:lang w:val="en-GB"/>
              </w:rPr>
              <w:t>REL</w:t>
            </w:r>
          </w:p>
        </w:tc>
        <w:tc>
          <w:tcPr>
            <w:tcW w:w="727" w:type="dxa"/>
            <w:tcBorders>
              <w:top w:val="single" w:sz="4" w:space="0" w:color="auto"/>
              <w:left w:val="single" w:sz="4" w:space="0" w:color="auto"/>
              <w:bottom w:val="single" w:sz="4" w:space="0" w:color="auto"/>
              <w:right w:val="single" w:sz="4" w:space="0" w:color="auto"/>
            </w:tcBorders>
            <w:vAlign w:val="center"/>
            <w:hideMark/>
          </w:tcPr>
          <w:p w14:paraId="0D5FA386" w14:textId="77777777" w:rsidR="007E68E1" w:rsidRDefault="007E68E1" w:rsidP="0033389B">
            <w:pPr>
              <w:pStyle w:val="Tabletext"/>
              <w:jc w:val="center"/>
              <w:rPr>
                <w:rFonts w:eastAsia="Arial Unicode MS"/>
                <w:szCs w:val="22"/>
                <w:lang w:val="en-GB"/>
              </w:rPr>
            </w:pPr>
            <w:r>
              <w:rPr>
                <w:rFonts w:cs="Times New Roman" w:hint="cs"/>
                <w:szCs w:val="20"/>
                <w:rtl/>
                <w:lang w:val="en-GB"/>
              </w:rPr>
              <w:t>–</w:t>
            </w:r>
            <w:r>
              <w:rPr>
                <w:rFonts w:eastAsia="Arial Unicode MS"/>
                <w:szCs w:val="22"/>
                <w:lang w:val="en-GB"/>
              </w:rPr>
              <w:t>28,5</w:t>
            </w:r>
          </w:p>
        </w:tc>
        <w:tc>
          <w:tcPr>
            <w:tcW w:w="727" w:type="dxa"/>
            <w:tcBorders>
              <w:top w:val="single" w:sz="4" w:space="0" w:color="auto"/>
              <w:left w:val="single" w:sz="4" w:space="0" w:color="auto"/>
              <w:bottom w:val="single" w:sz="4" w:space="0" w:color="auto"/>
              <w:right w:val="single" w:sz="4" w:space="0" w:color="auto"/>
            </w:tcBorders>
            <w:vAlign w:val="center"/>
            <w:hideMark/>
          </w:tcPr>
          <w:p w14:paraId="29110766" w14:textId="77777777" w:rsidR="007E68E1" w:rsidRDefault="007E68E1" w:rsidP="0033389B">
            <w:pPr>
              <w:pStyle w:val="Tabletext"/>
              <w:jc w:val="center"/>
              <w:rPr>
                <w:rFonts w:eastAsia="Arial Unicode MS"/>
                <w:szCs w:val="22"/>
                <w:lang w:val="en-GB"/>
              </w:rPr>
            </w:pPr>
            <w:r>
              <w:rPr>
                <w:rFonts w:cs="Times New Roman" w:hint="cs"/>
                <w:szCs w:val="20"/>
                <w:rtl/>
                <w:lang w:val="en-GB"/>
              </w:rPr>
              <w:t>–</w:t>
            </w:r>
            <w:r>
              <w:rPr>
                <w:rFonts w:eastAsia="Arial Unicode MS"/>
                <w:szCs w:val="22"/>
                <w:lang w:val="en-GB"/>
              </w:rPr>
              <w:t>12,1</w:t>
            </w:r>
          </w:p>
        </w:tc>
        <w:tc>
          <w:tcPr>
            <w:tcW w:w="616" w:type="dxa"/>
            <w:tcBorders>
              <w:top w:val="single" w:sz="4" w:space="0" w:color="auto"/>
              <w:left w:val="single" w:sz="4" w:space="0" w:color="auto"/>
              <w:bottom w:val="single" w:sz="4" w:space="0" w:color="auto"/>
              <w:right w:val="single" w:sz="4" w:space="0" w:color="auto"/>
            </w:tcBorders>
            <w:vAlign w:val="center"/>
            <w:hideMark/>
          </w:tcPr>
          <w:p w14:paraId="0D55A4FB" w14:textId="77777777" w:rsidR="007E68E1" w:rsidRDefault="007E68E1" w:rsidP="0033389B">
            <w:pPr>
              <w:pStyle w:val="Tabletext"/>
              <w:jc w:val="center"/>
              <w:rPr>
                <w:rFonts w:eastAsia="Arial Unicode MS"/>
                <w:szCs w:val="22"/>
                <w:lang w:val="en-GB"/>
              </w:rPr>
            </w:pPr>
            <w:r>
              <w:rPr>
                <w:rFonts w:cs="Times New Roman" w:hint="cs"/>
                <w:szCs w:val="20"/>
                <w:rtl/>
                <w:lang w:val="en-GB"/>
              </w:rPr>
              <w:t>–</w:t>
            </w:r>
            <w:r>
              <w:rPr>
                <w:rFonts w:eastAsia="Arial Unicode MS"/>
                <w:szCs w:val="22"/>
                <w:lang w:val="en-GB"/>
              </w:rPr>
              <w:t>0,1</w:t>
            </w:r>
          </w:p>
        </w:tc>
        <w:tc>
          <w:tcPr>
            <w:tcW w:w="491" w:type="dxa"/>
            <w:tcBorders>
              <w:top w:val="single" w:sz="4" w:space="0" w:color="auto"/>
              <w:left w:val="single" w:sz="4" w:space="0" w:color="auto"/>
              <w:bottom w:val="single" w:sz="4" w:space="0" w:color="auto"/>
              <w:right w:val="single" w:sz="4" w:space="0" w:color="auto"/>
            </w:tcBorders>
            <w:vAlign w:val="center"/>
            <w:hideMark/>
          </w:tcPr>
          <w:p w14:paraId="29A6EB41" w14:textId="77777777" w:rsidR="007E68E1" w:rsidRDefault="007E68E1" w:rsidP="0033389B">
            <w:pPr>
              <w:pStyle w:val="Tabletext"/>
              <w:jc w:val="center"/>
              <w:rPr>
                <w:rFonts w:eastAsia="Arial Unicode MS"/>
                <w:szCs w:val="22"/>
                <w:lang w:val="en-GB"/>
              </w:rPr>
            </w:pPr>
            <w:r>
              <w:rPr>
                <w:rFonts w:eastAsia="Arial Unicode MS"/>
                <w:szCs w:val="22"/>
                <w:lang w:val="en-GB"/>
              </w:rPr>
              <w:t>2,9</w:t>
            </w:r>
          </w:p>
        </w:tc>
        <w:tc>
          <w:tcPr>
            <w:tcW w:w="491" w:type="dxa"/>
            <w:tcBorders>
              <w:top w:val="single" w:sz="4" w:space="0" w:color="auto"/>
              <w:left w:val="single" w:sz="4" w:space="0" w:color="auto"/>
              <w:bottom w:val="single" w:sz="4" w:space="0" w:color="auto"/>
              <w:right w:val="single" w:sz="4" w:space="0" w:color="auto"/>
            </w:tcBorders>
            <w:vAlign w:val="center"/>
            <w:hideMark/>
          </w:tcPr>
          <w:p w14:paraId="039BEDB1" w14:textId="77777777" w:rsidR="007E68E1" w:rsidRDefault="007E68E1" w:rsidP="0033389B">
            <w:pPr>
              <w:pStyle w:val="Tabletext"/>
              <w:jc w:val="center"/>
              <w:rPr>
                <w:rFonts w:eastAsia="Arial Unicode MS"/>
                <w:szCs w:val="22"/>
                <w:lang w:val="en-GB"/>
              </w:rPr>
            </w:pPr>
            <w:r>
              <w:rPr>
                <w:rFonts w:eastAsia="Arial Unicode MS"/>
                <w:szCs w:val="22"/>
                <w:lang w:val="en-GB"/>
              </w:rPr>
              <w:t>2,9</w:t>
            </w:r>
          </w:p>
        </w:tc>
        <w:tc>
          <w:tcPr>
            <w:tcW w:w="491" w:type="dxa"/>
            <w:tcBorders>
              <w:top w:val="single" w:sz="4" w:space="0" w:color="auto"/>
              <w:left w:val="single" w:sz="4" w:space="0" w:color="auto"/>
              <w:bottom w:val="single" w:sz="4" w:space="0" w:color="auto"/>
              <w:right w:val="single" w:sz="4" w:space="0" w:color="auto"/>
            </w:tcBorders>
            <w:vAlign w:val="center"/>
            <w:hideMark/>
          </w:tcPr>
          <w:p w14:paraId="0FFA40F2" w14:textId="77777777" w:rsidR="007E68E1" w:rsidRDefault="007E68E1" w:rsidP="0033389B">
            <w:pPr>
              <w:pStyle w:val="Tabletext"/>
              <w:jc w:val="center"/>
              <w:rPr>
                <w:rFonts w:eastAsia="Arial Unicode MS"/>
                <w:szCs w:val="22"/>
                <w:lang w:val="en-GB"/>
              </w:rPr>
            </w:pPr>
            <w:r>
              <w:rPr>
                <w:rFonts w:eastAsia="Arial Unicode MS"/>
                <w:szCs w:val="22"/>
                <w:lang w:val="en-GB"/>
              </w:rPr>
              <w:t>2,9</w:t>
            </w:r>
          </w:p>
        </w:tc>
        <w:tc>
          <w:tcPr>
            <w:tcW w:w="491" w:type="dxa"/>
            <w:tcBorders>
              <w:top w:val="single" w:sz="4" w:space="0" w:color="auto"/>
              <w:left w:val="single" w:sz="4" w:space="0" w:color="auto"/>
              <w:bottom w:val="single" w:sz="4" w:space="0" w:color="auto"/>
              <w:right w:val="single" w:sz="4" w:space="0" w:color="auto"/>
            </w:tcBorders>
            <w:vAlign w:val="center"/>
            <w:hideMark/>
          </w:tcPr>
          <w:p w14:paraId="0E9A4CBF" w14:textId="77777777" w:rsidR="007E68E1" w:rsidRDefault="007E68E1" w:rsidP="0033389B">
            <w:pPr>
              <w:pStyle w:val="Tabletext"/>
              <w:jc w:val="center"/>
              <w:rPr>
                <w:rFonts w:eastAsia="Arial Unicode MS"/>
                <w:szCs w:val="22"/>
                <w:lang w:val="en-GB"/>
              </w:rPr>
            </w:pPr>
            <w:r>
              <w:rPr>
                <w:rFonts w:eastAsia="Arial Unicode MS"/>
                <w:szCs w:val="22"/>
                <w:lang w:val="en-GB"/>
              </w:rPr>
              <w:t>2,9</w:t>
            </w:r>
          </w:p>
        </w:tc>
        <w:tc>
          <w:tcPr>
            <w:tcW w:w="726" w:type="dxa"/>
            <w:tcBorders>
              <w:top w:val="single" w:sz="4" w:space="0" w:color="auto"/>
              <w:left w:val="single" w:sz="4" w:space="0" w:color="auto"/>
              <w:bottom w:val="single" w:sz="4" w:space="0" w:color="auto"/>
              <w:right w:val="single" w:sz="4" w:space="0" w:color="auto"/>
            </w:tcBorders>
            <w:vAlign w:val="center"/>
            <w:hideMark/>
          </w:tcPr>
          <w:p w14:paraId="507F0424" w14:textId="77777777" w:rsidR="007E68E1" w:rsidRDefault="007E68E1" w:rsidP="0033389B">
            <w:pPr>
              <w:pStyle w:val="Tabletext"/>
              <w:jc w:val="center"/>
              <w:rPr>
                <w:rFonts w:eastAsia="Arial Unicode MS"/>
                <w:szCs w:val="22"/>
                <w:lang w:val="en-GB"/>
              </w:rPr>
            </w:pPr>
            <w:r>
              <w:rPr>
                <w:rFonts w:cs="Times New Roman" w:hint="cs"/>
                <w:szCs w:val="20"/>
                <w:rtl/>
                <w:lang w:val="en-GB"/>
              </w:rPr>
              <w:t>–</w:t>
            </w:r>
            <w:r>
              <w:rPr>
                <w:rFonts w:eastAsia="Arial Unicode MS"/>
                <w:szCs w:val="22"/>
                <w:lang w:val="en-GB"/>
              </w:rPr>
              <w:t>0,10</w:t>
            </w:r>
          </w:p>
        </w:tc>
        <w:tc>
          <w:tcPr>
            <w:tcW w:w="727" w:type="dxa"/>
            <w:tcBorders>
              <w:top w:val="single" w:sz="4" w:space="0" w:color="auto"/>
              <w:left w:val="single" w:sz="4" w:space="0" w:color="auto"/>
              <w:bottom w:val="single" w:sz="4" w:space="0" w:color="auto"/>
              <w:right w:val="single" w:sz="4" w:space="0" w:color="auto"/>
            </w:tcBorders>
            <w:vAlign w:val="center"/>
            <w:hideMark/>
          </w:tcPr>
          <w:p w14:paraId="33CEC13B" w14:textId="77777777" w:rsidR="007E68E1" w:rsidRDefault="007E68E1" w:rsidP="0033389B">
            <w:pPr>
              <w:pStyle w:val="Tabletext"/>
              <w:jc w:val="center"/>
              <w:rPr>
                <w:rFonts w:eastAsia="Arial Unicode MS"/>
                <w:szCs w:val="22"/>
                <w:lang w:val="en-GB"/>
              </w:rPr>
            </w:pPr>
            <w:r>
              <w:rPr>
                <w:rFonts w:cs="Times New Roman" w:hint="cs"/>
                <w:szCs w:val="20"/>
                <w:rtl/>
                <w:lang w:val="en-GB"/>
              </w:rPr>
              <w:t>–</w:t>
            </w:r>
            <w:r>
              <w:rPr>
                <w:rFonts w:eastAsia="Arial Unicode MS"/>
                <w:szCs w:val="22"/>
                <w:lang w:val="en-GB"/>
              </w:rPr>
              <w:t>20,4</w:t>
            </w:r>
          </w:p>
        </w:tc>
        <w:tc>
          <w:tcPr>
            <w:tcW w:w="727" w:type="dxa"/>
            <w:tcBorders>
              <w:top w:val="single" w:sz="4" w:space="0" w:color="auto"/>
              <w:left w:val="single" w:sz="4" w:space="0" w:color="auto"/>
              <w:bottom w:val="single" w:sz="4" w:space="0" w:color="auto"/>
              <w:right w:val="single" w:sz="4" w:space="0" w:color="auto"/>
            </w:tcBorders>
            <w:vAlign w:val="center"/>
            <w:hideMark/>
          </w:tcPr>
          <w:p w14:paraId="1DD7BA58" w14:textId="77777777" w:rsidR="007E68E1" w:rsidRDefault="007E68E1" w:rsidP="0033389B">
            <w:pPr>
              <w:pStyle w:val="Tabletext"/>
              <w:jc w:val="center"/>
              <w:rPr>
                <w:rFonts w:eastAsia="Arial Unicode MS"/>
                <w:szCs w:val="22"/>
                <w:lang w:val="en-GB"/>
              </w:rPr>
            </w:pPr>
            <w:r>
              <w:rPr>
                <w:rFonts w:cs="Times New Roman" w:hint="cs"/>
                <w:szCs w:val="20"/>
                <w:rtl/>
                <w:lang w:val="en-GB"/>
              </w:rPr>
              <w:t>–</w:t>
            </w:r>
            <w:r>
              <w:rPr>
                <w:rFonts w:eastAsia="Arial Unicode MS"/>
                <w:szCs w:val="22"/>
                <w:lang w:val="en-GB"/>
              </w:rPr>
              <w:t>28,5</w:t>
            </w:r>
          </w:p>
        </w:tc>
        <w:tc>
          <w:tcPr>
            <w:tcW w:w="727" w:type="dxa"/>
            <w:tcBorders>
              <w:top w:val="single" w:sz="4" w:space="0" w:color="auto"/>
              <w:left w:val="single" w:sz="4" w:space="0" w:color="auto"/>
              <w:bottom w:val="single" w:sz="4" w:space="0" w:color="auto"/>
              <w:right w:val="single" w:sz="4" w:space="0" w:color="auto"/>
            </w:tcBorders>
            <w:vAlign w:val="center"/>
            <w:hideMark/>
          </w:tcPr>
          <w:p w14:paraId="78148780" w14:textId="77777777" w:rsidR="007E68E1" w:rsidRDefault="007E68E1" w:rsidP="0033389B">
            <w:pPr>
              <w:pStyle w:val="Tabletext"/>
              <w:jc w:val="center"/>
              <w:rPr>
                <w:rFonts w:eastAsia="Arial Unicode MS"/>
                <w:szCs w:val="22"/>
                <w:lang w:val="en-GB"/>
              </w:rPr>
            </w:pPr>
            <w:r>
              <w:rPr>
                <w:rFonts w:cs="Times New Roman" w:hint="cs"/>
                <w:szCs w:val="20"/>
                <w:rtl/>
                <w:lang w:val="en-GB"/>
              </w:rPr>
              <w:t>–</w:t>
            </w:r>
            <w:r>
              <w:rPr>
                <w:rFonts w:eastAsia="Arial Unicode MS"/>
                <w:szCs w:val="22"/>
                <w:lang w:val="en-GB"/>
              </w:rPr>
              <w:t>38,7</w:t>
            </w:r>
          </w:p>
        </w:tc>
        <w:tc>
          <w:tcPr>
            <w:tcW w:w="727" w:type="dxa"/>
            <w:tcBorders>
              <w:top w:val="single" w:sz="4" w:space="0" w:color="auto"/>
              <w:left w:val="single" w:sz="4" w:space="0" w:color="auto"/>
              <w:bottom w:val="single" w:sz="4" w:space="0" w:color="auto"/>
              <w:right w:val="single" w:sz="4" w:space="0" w:color="auto"/>
            </w:tcBorders>
            <w:vAlign w:val="center"/>
            <w:hideMark/>
          </w:tcPr>
          <w:p w14:paraId="469F28EB" w14:textId="77777777" w:rsidR="007E68E1" w:rsidRDefault="007E68E1" w:rsidP="0033389B">
            <w:pPr>
              <w:pStyle w:val="Tabletext"/>
              <w:jc w:val="center"/>
              <w:rPr>
                <w:rFonts w:eastAsia="Arial Unicode MS"/>
                <w:szCs w:val="22"/>
                <w:lang w:val="en-GB"/>
              </w:rPr>
            </w:pPr>
            <w:r>
              <w:rPr>
                <w:rFonts w:cs="Times New Roman" w:hint="cs"/>
                <w:szCs w:val="20"/>
                <w:rtl/>
                <w:lang w:val="en-GB"/>
              </w:rPr>
              <w:t>–</w:t>
            </w:r>
            <w:r>
              <w:rPr>
                <w:rFonts w:eastAsia="Arial Unicode MS"/>
                <w:szCs w:val="22"/>
                <w:lang w:val="en-GB"/>
              </w:rPr>
              <w:t>41,2</w:t>
            </w:r>
          </w:p>
        </w:tc>
        <w:tc>
          <w:tcPr>
            <w:tcW w:w="782" w:type="dxa"/>
            <w:tcBorders>
              <w:top w:val="single" w:sz="4" w:space="0" w:color="auto"/>
              <w:left w:val="single" w:sz="4" w:space="0" w:color="auto"/>
              <w:bottom w:val="single" w:sz="4" w:space="0" w:color="auto"/>
              <w:right w:val="single" w:sz="4" w:space="0" w:color="auto"/>
            </w:tcBorders>
            <w:vAlign w:val="center"/>
            <w:hideMark/>
          </w:tcPr>
          <w:p w14:paraId="62F19D1B" w14:textId="77777777" w:rsidR="007E68E1" w:rsidRDefault="007E68E1" w:rsidP="0033389B">
            <w:pPr>
              <w:pStyle w:val="Tabletext"/>
              <w:jc w:val="center"/>
              <w:rPr>
                <w:rFonts w:eastAsia="Arial Unicode MS"/>
                <w:szCs w:val="22"/>
                <w:lang w:val="en-GB"/>
              </w:rPr>
            </w:pPr>
            <w:r>
              <w:rPr>
                <w:rFonts w:cs="Times New Roman" w:hint="cs"/>
                <w:szCs w:val="20"/>
                <w:rtl/>
                <w:lang w:val="en-GB"/>
              </w:rPr>
              <w:t>–</w:t>
            </w:r>
            <w:r>
              <w:rPr>
                <w:rFonts w:eastAsia="Arial Unicode MS"/>
                <w:szCs w:val="22"/>
                <w:lang w:val="en-GB"/>
              </w:rPr>
              <w:t>42,7</w:t>
            </w:r>
          </w:p>
        </w:tc>
        <w:tc>
          <w:tcPr>
            <w:tcW w:w="436" w:type="dxa"/>
            <w:tcBorders>
              <w:top w:val="single" w:sz="4" w:space="0" w:color="auto"/>
              <w:left w:val="single" w:sz="4" w:space="0" w:color="auto"/>
              <w:bottom w:val="single" w:sz="4" w:space="0" w:color="auto"/>
              <w:right w:val="single" w:sz="4" w:space="0" w:color="auto"/>
            </w:tcBorders>
            <w:vAlign w:val="center"/>
            <w:hideMark/>
          </w:tcPr>
          <w:p w14:paraId="6A24F790" w14:textId="77777777" w:rsidR="007E68E1" w:rsidRDefault="007E68E1" w:rsidP="0033389B">
            <w:pPr>
              <w:pStyle w:val="Tabletext"/>
              <w:jc w:val="center"/>
              <w:rPr>
                <w:rFonts w:eastAsia="Arial Unicode MS"/>
                <w:szCs w:val="22"/>
                <w:lang w:val="en-GB"/>
              </w:rPr>
            </w:pPr>
            <w:r>
              <w:rPr>
                <w:szCs w:val="22"/>
                <w:lang w:val="en-GB"/>
              </w:rPr>
              <w:t>20</w:t>
            </w:r>
          </w:p>
        </w:tc>
        <w:tc>
          <w:tcPr>
            <w:tcW w:w="222" w:type="dxa"/>
            <w:tcBorders>
              <w:top w:val="single" w:sz="4" w:space="0" w:color="auto"/>
              <w:left w:val="single" w:sz="4" w:space="0" w:color="auto"/>
              <w:bottom w:val="single" w:sz="4" w:space="0" w:color="auto"/>
              <w:right w:val="single" w:sz="4" w:space="0" w:color="auto"/>
            </w:tcBorders>
            <w:vAlign w:val="center"/>
          </w:tcPr>
          <w:p w14:paraId="273A3897" w14:textId="77777777" w:rsidR="007E68E1" w:rsidRDefault="007E68E1" w:rsidP="0033389B">
            <w:pPr>
              <w:pStyle w:val="Tabletext"/>
              <w:jc w:val="center"/>
              <w:rPr>
                <w:rFonts w:eastAsia="Arial Unicode MS"/>
                <w:szCs w:val="22"/>
                <w:lang w:val="en-GB"/>
              </w:rPr>
            </w:pPr>
          </w:p>
        </w:tc>
        <w:tc>
          <w:tcPr>
            <w:tcW w:w="436" w:type="dxa"/>
            <w:tcBorders>
              <w:top w:val="single" w:sz="4" w:space="0" w:color="auto"/>
              <w:left w:val="single" w:sz="4" w:space="0" w:color="auto"/>
              <w:bottom w:val="single" w:sz="4" w:space="0" w:color="auto"/>
              <w:right w:val="single" w:sz="4" w:space="0" w:color="auto"/>
            </w:tcBorders>
            <w:vAlign w:val="center"/>
            <w:hideMark/>
          </w:tcPr>
          <w:p w14:paraId="7F99B432" w14:textId="77777777" w:rsidR="007E68E1" w:rsidRDefault="007E68E1" w:rsidP="0033389B">
            <w:pPr>
              <w:pStyle w:val="Tabletext"/>
              <w:jc w:val="center"/>
              <w:rPr>
                <w:rFonts w:eastAsia="Arial Unicode MS"/>
                <w:szCs w:val="22"/>
                <w:lang w:val="en-GB"/>
              </w:rPr>
            </w:pPr>
            <w:r>
              <w:rPr>
                <w:szCs w:val="22"/>
                <w:lang w:val="en-GB"/>
              </w:rPr>
              <w:t>17</w:t>
            </w:r>
          </w:p>
        </w:tc>
      </w:tr>
      <w:tr w:rsidR="007E68E1" w14:paraId="5F81AF7F" w14:textId="77777777" w:rsidTr="00A11358">
        <w:trPr>
          <w:trHeight w:val="20"/>
          <w:jc w:val="center"/>
        </w:trPr>
        <w:tc>
          <w:tcPr>
            <w:tcW w:w="907" w:type="dxa"/>
            <w:tcBorders>
              <w:top w:val="single" w:sz="4" w:space="0" w:color="auto"/>
              <w:left w:val="single" w:sz="4" w:space="0" w:color="auto"/>
              <w:bottom w:val="single" w:sz="4" w:space="0" w:color="auto"/>
              <w:right w:val="single" w:sz="4" w:space="0" w:color="auto"/>
            </w:tcBorders>
            <w:vAlign w:val="center"/>
            <w:hideMark/>
          </w:tcPr>
          <w:p w14:paraId="71040B34" w14:textId="77777777" w:rsidR="007E68E1" w:rsidRDefault="007E68E1" w:rsidP="0033389B">
            <w:pPr>
              <w:pStyle w:val="Tabletext"/>
              <w:jc w:val="center"/>
              <w:rPr>
                <w:rFonts w:eastAsia="Arial Unicode MS"/>
                <w:b/>
                <w:szCs w:val="22"/>
                <w:lang w:val="en-GB"/>
              </w:rPr>
            </w:pPr>
            <w:r>
              <w:rPr>
                <w:b/>
                <w:szCs w:val="22"/>
                <w:lang w:val="en-GB"/>
              </w:rPr>
              <w:t>New 6</w:t>
            </w:r>
          </w:p>
        </w:tc>
        <w:tc>
          <w:tcPr>
            <w:tcW w:w="583" w:type="dxa"/>
            <w:tcBorders>
              <w:top w:val="single" w:sz="4" w:space="0" w:color="auto"/>
              <w:left w:val="single" w:sz="4" w:space="0" w:color="auto"/>
              <w:bottom w:val="single" w:sz="4" w:space="0" w:color="auto"/>
              <w:right w:val="single" w:sz="4" w:space="0" w:color="auto"/>
            </w:tcBorders>
            <w:vAlign w:val="center"/>
            <w:hideMark/>
          </w:tcPr>
          <w:p w14:paraId="432EC66C" w14:textId="77777777" w:rsidR="007E68E1" w:rsidRDefault="007E68E1" w:rsidP="0033389B">
            <w:pPr>
              <w:pStyle w:val="Tabletext"/>
              <w:jc w:val="center"/>
              <w:rPr>
                <w:rFonts w:eastAsia="Arial Unicode MS"/>
                <w:b/>
                <w:szCs w:val="22"/>
                <w:lang w:val="en-GB"/>
              </w:rPr>
            </w:pPr>
            <w:r>
              <w:rPr>
                <w:b/>
                <w:szCs w:val="22"/>
                <w:lang w:val="en-GB"/>
              </w:rPr>
              <w:t>AM</w:t>
            </w:r>
          </w:p>
        </w:tc>
        <w:tc>
          <w:tcPr>
            <w:tcW w:w="993" w:type="dxa"/>
            <w:tcBorders>
              <w:top w:val="single" w:sz="4" w:space="0" w:color="auto"/>
              <w:left w:val="single" w:sz="4" w:space="0" w:color="auto"/>
              <w:bottom w:val="single" w:sz="4" w:space="0" w:color="auto"/>
              <w:right w:val="single" w:sz="4" w:space="0" w:color="auto"/>
            </w:tcBorders>
            <w:vAlign w:val="center"/>
            <w:hideMark/>
          </w:tcPr>
          <w:p w14:paraId="747EF2E0" w14:textId="77777777" w:rsidR="007E68E1" w:rsidRDefault="007E68E1" w:rsidP="0033389B">
            <w:pPr>
              <w:pStyle w:val="Tabletext"/>
              <w:jc w:val="center"/>
              <w:rPr>
                <w:rFonts w:eastAsia="Arial Unicode MS"/>
                <w:b/>
                <w:szCs w:val="22"/>
                <w:lang w:val="en-GB"/>
              </w:rPr>
            </w:pPr>
            <w:r>
              <w:rPr>
                <w:b/>
                <w:szCs w:val="22"/>
                <w:lang w:val="en-GB"/>
              </w:rPr>
              <w:t>A5/A</w:t>
            </w:r>
            <w:r>
              <w:rPr>
                <w:b/>
                <w:szCs w:val="22"/>
                <w:vertAlign w:val="subscript"/>
                <w:lang w:val="en-GB"/>
              </w:rPr>
              <w:t>REL</w:t>
            </w:r>
          </w:p>
        </w:tc>
        <w:tc>
          <w:tcPr>
            <w:tcW w:w="727" w:type="dxa"/>
            <w:tcBorders>
              <w:top w:val="single" w:sz="4" w:space="0" w:color="auto"/>
              <w:left w:val="single" w:sz="4" w:space="0" w:color="auto"/>
              <w:bottom w:val="single" w:sz="4" w:space="0" w:color="auto"/>
              <w:right w:val="single" w:sz="4" w:space="0" w:color="auto"/>
            </w:tcBorders>
            <w:vAlign w:val="center"/>
            <w:hideMark/>
          </w:tcPr>
          <w:p w14:paraId="45386CD1" w14:textId="77777777" w:rsidR="007E68E1" w:rsidRDefault="007E68E1" w:rsidP="0033389B">
            <w:pPr>
              <w:pStyle w:val="Tabletext"/>
              <w:jc w:val="center"/>
              <w:rPr>
                <w:rFonts w:eastAsia="Arial Unicode MS"/>
                <w:b/>
                <w:szCs w:val="22"/>
                <w:lang w:val="en-GB"/>
              </w:rPr>
            </w:pPr>
            <w:r>
              <w:rPr>
                <w:rFonts w:eastAsia="Arial Unicode MS" w:cs="Times New Roman" w:hint="cs"/>
                <w:b/>
                <w:szCs w:val="20"/>
                <w:rtl/>
                <w:lang w:val="en-GB"/>
              </w:rPr>
              <w:t>–</w:t>
            </w:r>
            <w:r>
              <w:rPr>
                <w:rFonts w:eastAsia="Arial Unicode MS"/>
                <w:b/>
                <w:szCs w:val="22"/>
                <w:lang w:val="en-GB"/>
              </w:rPr>
              <w:t>29,3</w:t>
            </w:r>
          </w:p>
        </w:tc>
        <w:tc>
          <w:tcPr>
            <w:tcW w:w="727" w:type="dxa"/>
            <w:tcBorders>
              <w:top w:val="single" w:sz="4" w:space="0" w:color="auto"/>
              <w:left w:val="single" w:sz="4" w:space="0" w:color="auto"/>
              <w:bottom w:val="single" w:sz="4" w:space="0" w:color="auto"/>
              <w:right w:val="single" w:sz="4" w:space="0" w:color="auto"/>
            </w:tcBorders>
            <w:vAlign w:val="center"/>
            <w:hideMark/>
          </w:tcPr>
          <w:p w14:paraId="20B36811" w14:textId="77777777" w:rsidR="007E68E1" w:rsidRDefault="007E68E1" w:rsidP="0033389B">
            <w:pPr>
              <w:pStyle w:val="Tabletext"/>
              <w:jc w:val="center"/>
              <w:rPr>
                <w:rFonts w:eastAsia="Arial Unicode MS"/>
                <w:b/>
                <w:szCs w:val="22"/>
                <w:lang w:val="en-GB"/>
              </w:rPr>
            </w:pPr>
            <w:r>
              <w:rPr>
                <w:rFonts w:eastAsia="Arial Unicode MS" w:cs="Times New Roman" w:hint="cs"/>
                <w:b/>
                <w:szCs w:val="20"/>
                <w:rtl/>
                <w:lang w:val="en-GB"/>
              </w:rPr>
              <w:t>–</w:t>
            </w:r>
            <w:r>
              <w:rPr>
                <w:rFonts w:eastAsia="Arial Unicode MS"/>
                <w:b/>
                <w:szCs w:val="22"/>
                <w:lang w:val="en-GB"/>
              </w:rPr>
              <w:t>14,5</w:t>
            </w:r>
          </w:p>
        </w:tc>
        <w:tc>
          <w:tcPr>
            <w:tcW w:w="616" w:type="dxa"/>
            <w:tcBorders>
              <w:top w:val="single" w:sz="4" w:space="0" w:color="auto"/>
              <w:left w:val="single" w:sz="4" w:space="0" w:color="auto"/>
              <w:bottom w:val="single" w:sz="4" w:space="0" w:color="auto"/>
              <w:right w:val="single" w:sz="4" w:space="0" w:color="auto"/>
            </w:tcBorders>
            <w:vAlign w:val="center"/>
            <w:hideMark/>
          </w:tcPr>
          <w:p w14:paraId="1DAC1B5C" w14:textId="77777777" w:rsidR="007E68E1" w:rsidRDefault="007E68E1" w:rsidP="0033389B">
            <w:pPr>
              <w:pStyle w:val="Tabletext"/>
              <w:jc w:val="center"/>
              <w:rPr>
                <w:rFonts w:eastAsia="Arial Unicode MS"/>
                <w:b/>
                <w:szCs w:val="22"/>
                <w:lang w:val="en-GB"/>
              </w:rPr>
            </w:pPr>
            <w:r>
              <w:rPr>
                <w:rFonts w:eastAsia="Arial Unicode MS"/>
                <w:b/>
                <w:szCs w:val="22"/>
                <w:lang w:val="en-GB"/>
              </w:rPr>
              <w:t>0,1</w:t>
            </w:r>
          </w:p>
        </w:tc>
        <w:tc>
          <w:tcPr>
            <w:tcW w:w="491" w:type="dxa"/>
            <w:tcBorders>
              <w:top w:val="single" w:sz="4" w:space="0" w:color="auto"/>
              <w:left w:val="single" w:sz="4" w:space="0" w:color="auto"/>
              <w:bottom w:val="single" w:sz="4" w:space="0" w:color="auto"/>
              <w:right w:val="single" w:sz="4" w:space="0" w:color="auto"/>
            </w:tcBorders>
            <w:vAlign w:val="center"/>
            <w:hideMark/>
          </w:tcPr>
          <w:p w14:paraId="6EA26153" w14:textId="77777777" w:rsidR="007E68E1" w:rsidRDefault="007E68E1" w:rsidP="0033389B">
            <w:pPr>
              <w:pStyle w:val="Tabletext"/>
              <w:jc w:val="center"/>
              <w:rPr>
                <w:rFonts w:eastAsia="Arial Unicode MS"/>
                <w:b/>
                <w:szCs w:val="22"/>
                <w:lang w:val="en-GB"/>
              </w:rPr>
            </w:pPr>
            <w:r>
              <w:rPr>
                <w:rFonts w:eastAsia="Arial Unicode MS"/>
                <w:b/>
                <w:szCs w:val="22"/>
                <w:lang w:val="en-GB"/>
              </w:rPr>
              <w:t>3,1</w:t>
            </w:r>
          </w:p>
        </w:tc>
        <w:tc>
          <w:tcPr>
            <w:tcW w:w="491" w:type="dxa"/>
            <w:tcBorders>
              <w:top w:val="single" w:sz="4" w:space="0" w:color="auto"/>
              <w:left w:val="single" w:sz="4" w:space="0" w:color="auto"/>
              <w:bottom w:val="single" w:sz="4" w:space="0" w:color="auto"/>
              <w:right w:val="single" w:sz="4" w:space="0" w:color="auto"/>
            </w:tcBorders>
            <w:vAlign w:val="center"/>
            <w:hideMark/>
          </w:tcPr>
          <w:p w14:paraId="667CA33D" w14:textId="77777777" w:rsidR="007E68E1" w:rsidRDefault="007E68E1" w:rsidP="0033389B">
            <w:pPr>
              <w:pStyle w:val="Tabletext"/>
              <w:jc w:val="center"/>
              <w:rPr>
                <w:rFonts w:eastAsia="Arial Unicode MS"/>
                <w:b/>
                <w:szCs w:val="22"/>
                <w:lang w:val="en-GB"/>
              </w:rPr>
            </w:pPr>
            <w:r>
              <w:rPr>
                <w:rFonts w:eastAsia="Arial Unicode MS"/>
                <w:b/>
                <w:szCs w:val="22"/>
                <w:lang w:val="en-GB"/>
              </w:rPr>
              <w:t>3,1</w:t>
            </w:r>
          </w:p>
        </w:tc>
        <w:tc>
          <w:tcPr>
            <w:tcW w:w="491" w:type="dxa"/>
            <w:tcBorders>
              <w:top w:val="single" w:sz="4" w:space="0" w:color="auto"/>
              <w:left w:val="single" w:sz="4" w:space="0" w:color="auto"/>
              <w:bottom w:val="single" w:sz="4" w:space="0" w:color="auto"/>
              <w:right w:val="single" w:sz="4" w:space="0" w:color="auto"/>
            </w:tcBorders>
            <w:vAlign w:val="center"/>
            <w:hideMark/>
          </w:tcPr>
          <w:p w14:paraId="568F3F30" w14:textId="77777777" w:rsidR="007E68E1" w:rsidRDefault="007E68E1" w:rsidP="0033389B">
            <w:pPr>
              <w:pStyle w:val="Tabletext"/>
              <w:jc w:val="center"/>
              <w:rPr>
                <w:rFonts w:eastAsia="Arial Unicode MS"/>
                <w:b/>
                <w:szCs w:val="22"/>
                <w:lang w:val="en-GB"/>
              </w:rPr>
            </w:pPr>
            <w:r>
              <w:rPr>
                <w:rFonts w:eastAsia="Arial Unicode MS"/>
                <w:b/>
                <w:szCs w:val="22"/>
                <w:lang w:val="en-GB"/>
              </w:rPr>
              <w:t>3,1</w:t>
            </w:r>
          </w:p>
        </w:tc>
        <w:tc>
          <w:tcPr>
            <w:tcW w:w="491" w:type="dxa"/>
            <w:tcBorders>
              <w:top w:val="single" w:sz="4" w:space="0" w:color="auto"/>
              <w:left w:val="single" w:sz="4" w:space="0" w:color="auto"/>
              <w:bottom w:val="single" w:sz="4" w:space="0" w:color="auto"/>
              <w:right w:val="single" w:sz="4" w:space="0" w:color="auto"/>
            </w:tcBorders>
            <w:vAlign w:val="center"/>
            <w:hideMark/>
          </w:tcPr>
          <w:p w14:paraId="50780115" w14:textId="77777777" w:rsidR="007E68E1" w:rsidRDefault="007E68E1" w:rsidP="0033389B">
            <w:pPr>
              <w:pStyle w:val="Tabletext"/>
              <w:jc w:val="center"/>
              <w:rPr>
                <w:rFonts w:eastAsia="Arial Unicode MS"/>
                <w:b/>
                <w:szCs w:val="22"/>
                <w:lang w:val="en-GB"/>
              </w:rPr>
            </w:pPr>
            <w:r>
              <w:rPr>
                <w:rFonts w:eastAsia="Arial Unicode MS"/>
                <w:b/>
                <w:szCs w:val="22"/>
                <w:lang w:val="en-GB"/>
              </w:rPr>
              <w:t>3,1</w:t>
            </w:r>
          </w:p>
        </w:tc>
        <w:tc>
          <w:tcPr>
            <w:tcW w:w="726" w:type="dxa"/>
            <w:tcBorders>
              <w:top w:val="single" w:sz="4" w:space="0" w:color="auto"/>
              <w:left w:val="single" w:sz="4" w:space="0" w:color="auto"/>
              <w:bottom w:val="single" w:sz="4" w:space="0" w:color="auto"/>
              <w:right w:val="single" w:sz="4" w:space="0" w:color="auto"/>
            </w:tcBorders>
            <w:vAlign w:val="center"/>
            <w:hideMark/>
          </w:tcPr>
          <w:p w14:paraId="26CE6B02" w14:textId="77777777" w:rsidR="007E68E1" w:rsidRDefault="007E68E1" w:rsidP="0033389B">
            <w:pPr>
              <w:pStyle w:val="Tabletext"/>
              <w:jc w:val="center"/>
              <w:rPr>
                <w:rFonts w:eastAsia="Arial Unicode MS"/>
                <w:b/>
                <w:szCs w:val="22"/>
                <w:lang w:val="en-GB"/>
              </w:rPr>
            </w:pPr>
            <w:r>
              <w:rPr>
                <w:rFonts w:eastAsia="Arial Unicode MS"/>
                <w:b/>
                <w:szCs w:val="22"/>
                <w:lang w:val="en-GB"/>
              </w:rPr>
              <w:t>0,1</w:t>
            </w:r>
          </w:p>
        </w:tc>
        <w:tc>
          <w:tcPr>
            <w:tcW w:w="727" w:type="dxa"/>
            <w:tcBorders>
              <w:top w:val="single" w:sz="4" w:space="0" w:color="auto"/>
              <w:left w:val="single" w:sz="4" w:space="0" w:color="auto"/>
              <w:bottom w:val="single" w:sz="4" w:space="0" w:color="auto"/>
              <w:right w:val="single" w:sz="4" w:space="0" w:color="auto"/>
            </w:tcBorders>
            <w:vAlign w:val="center"/>
            <w:hideMark/>
          </w:tcPr>
          <w:p w14:paraId="57EBE02D" w14:textId="77777777" w:rsidR="007E68E1" w:rsidRDefault="007E68E1" w:rsidP="0033389B">
            <w:pPr>
              <w:pStyle w:val="Tabletext"/>
              <w:jc w:val="center"/>
              <w:rPr>
                <w:rFonts w:eastAsia="Arial Unicode MS"/>
                <w:b/>
                <w:szCs w:val="22"/>
                <w:lang w:val="en-GB"/>
              </w:rPr>
            </w:pPr>
            <w:r>
              <w:rPr>
                <w:rFonts w:eastAsia="Arial Unicode MS" w:cs="Times New Roman" w:hint="cs"/>
                <w:b/>
                <w:szCs w:val="20"/>
                <w:rtl/>
                <w:lang w:val="en-GB"/>
              </w:rPr>
              <w:t>–</w:t>
            </w:r>
            <w:r>
              <w:rPr>
                <w:rFonts w:eastAsia="Arial Unicode MS"/>
                <w:b/>
                <w:szCs w:val="22"/>
                <w:lang w:val="en-GB"/>
              </w:rPr>
              <w:t>22,8</w:t>
            </w:r>
          </w:p>
        </w:tc>
        <w:tc>
          <w:tcPr>
            <w:tcW w:w="727" w:type="dxa"/>
            <w:tcBorders>
              <w:top w:val="single" w:sz="4" w:space="0" w:color="auto"/>
              <w:left w:val="single" w:sz="4" w:space="0" w:color="auto"/>
              <w:bottom w:val="single" w:sz="4" w:space="0" w:color="auto"/>
              <w:right w:val="single" w:sz="4" w:space="0" w:color="auto"/>
            </w:tcBorders>
            <w:vAlign w:val="center"/>
            <w:hideMark/>
          </w:tcPr>
          <w:p w14:paraId="0F03FDE2" w14:textId="77777777" w:rsidR="007E68E1" w:rsidRDefault="007E68E1" w:rsidP="0033389B">
            <w:pPr>
              <w:pStyle w:val="Tabletext"/>
              <w:jc w:val="center"/>
              <w:rPr>
                <w:rFonts w:eastAsia="Arial Unicode MS"/>
                <w:b/>
                <w:szCs w:val="22"/>
                <w:lang w:val="en-GB"/>
              </w:rPr>
            </w:pPr>
            <w:r>
              <w:rPr>
                <w:rFonts w:eastAsia="Arial Unicode MS" w:cs="Times New Roman" w:hint="cs"/>
                <w:b/>
                <w:szCs w:val="20"/>
                <w:rtl/>
                <w:lang w:val="en-GB"/>
              </w:rPr>
              <w:t>–</w:t>
            </w:r>
            <w:r>
              <w:rPr>
                <w:rFonts w:eastAsia="Arial Unicode MS"/>
                <w:b/>
                <w:szCs w:val="22"/>
                <w:lang w:val="en-GB"/>
              </w:rPr>
              <w:t>29,3</w:t>
            </w:r>
          </w:p>
        </w:tc>
        <w:tc>
          <w:tcPr>
            <w:tcW w:w="727" w:type="dxa"/>
            <w:tcBorders>
              <w:top w:val="single" w:sz="4" w:space="0" w:color="auto"/>
              <w:left w:val="single" w:sz="4" w:space="0" w:color="auto"/>
              <w:bottom w:val="single" w:sz="4" w:space="0" w:color="auto"/>
              <w:right w:val="single" w:sz="4" w:space="0" w:color="auto"/>
            </w:tcBorders>
            <w:vAlign w:val="center"/>
            <w:hideMark/>
          </w:tcPr>
          <w:p w14:paraId="272F9148" w14:textId="77777777" w:rsidR="007E68E1" w:rsidRDefault="007E68E1" w:rsidP="0033389B">
            <w:pPr>
              <w:pStyle w:val="Tabletext"/>
              <w:jc w:val="center"/>
              <w:rPr>
                <w:rFonts w:eastAsia="Arial Unicode MS"/>
                <w:b/>
                <w:szCs w:val="22"/>
                <w:lang w:val="en-GB"/>
              </w:rPr>
            </w:pPr>
            <w:r>
              <w:rPr>
                <w:rFonts w:eastAsia="Arial Unicode MS" w:cs="Times New Roman" w:hint="cs"/>
                <w:b/>
                <w:szCs w:val="20"/>
                <w:rtl/>
                <w:lang w:val="en-GB"/>
              </w:rPr>
              <w:t>–</w:t>
            </w:r>
            <w:r>
              <w:rPr>
                <w:rFonts w:eastAsia="Arial Unicode MS"/>
                <w:b/>
                <w:szCs w:val="22"/>
                <w:lang w:val="en-GB"/>
              </w:rPr>
              <w:t>38,4</w:t>
            </w:r>
          </w:p>
        </w:tc>
        <w:tc>
          <w:tcPr>
            <w:tcW w:w="727" w:type="dxa"/>
            <w:tcBorders>
              <w:top w:val="single" w:sz="4" w:space="0" w:color="auto"/>
              <w:left w:val="single" w:sz="4" w:space="0" w:color="auto"/>
              <w:bottom w:val="single" w:sz="4" w:space="0" w:color="auto"/>
              <w:right w:val="single" w:sz="4" w:space="0" w:color="auto"/>
            </w:tcBorders>
            <w:vAlign w:val="center"/>
            <w:hideMark/>
          </w:tcPr>
          <w:p w14:paraId="66E54A40" w14:textId="77777777" w:rsidR="007E68E1" w:rsidRDefault="007E68E1" w:rsidP="0033389B">
            <w:pPr>
              <w:pStyle w:val="Tabletext"/>
              <w:jc w:val="center"/>
              <w:rPr>
                <w:rFonts w:eastAsia="Arial Unicode MS"/>
                <w:b/>
                <w:szCs w:val="22"/>
                <w:lang w:val="en-GB"/>
              </w:rPr>
            </w:pPr>
            <w:r>
              <w:rPr>
                <w:rFonts w:eastAsia="Arial Unicode MS" w:cs="Times New Roman" w:hint="cs"/>
                <w:b/>
                <w:szCs w:val="20"/>
                <w:rtl/>
                <w:lang w:val="en-GB"/>
              </w:rPr>
              <w:t>–</w:t>
            </w:r>
            <w:r>
              <w:rPr>
                <w:rFonts w:eastAsia="Arial Unicode MS"/>
                <w:b/>
                <w:szCs w:val="22"/>
                <w:lang w:val="en-GB"/>
              </w:rPr>
              <w:t>40,8</w:t>
            </w:r>
          </w:p>
        </w:tc>
        <w:tc>
          <w:tcPr>
            <w:tcW w:w="782" w:type="dxa"/>
            <w:tcBorders>
              <w:top w:val="single" w:sz="4" w:space="0" w:color="auto"/>
              <w:left w:val="single" w:sz="4" w:space="0" w:color="auto"/>
              <w:bottom w:val="single" w:sz="4" w:space="0" w:color="auto"/>
              <w:right w:val="single" w:sz="4" w:space="0" w:color="auto"/>
            </w:tcBorders>
            <w:vAlign w:val="center"/>
            <w:hideMark/>
          </w:tcPr>
          <w:p w14:paraId="055E63F4" w14:textId="77777777" w:rsidR="007E68E1" w:rsidRDefault="007E68E1" w:rsidP="0033389B">
            <w:pPr>
              <w:pStyle w:val="Tabletext"/>
              <w:jc w:val="center"/>
              <w:rPr>
                <w:rFonts w:eastAsia="Arial Unicode MS"/>
                <w:b/>
                <w:szCs w:val="22"/>
                <w:lang w:val="en-GB" w:bidi="ar-EG"/>
              </w:rPr>
            </w:pPr>
            <w:r>
              <w:rPr>
                <w:rFonts w:eastAsia="Arial Unicode MS" w:cs="Times New Roman" w:hint="cs"/>
                <w:b/>
                <w:szCs w:val="20"/>
                <w:rtl/>
                <w:lang w:val="en-GB"/>
              </w:rPr>
              <w:t>–</w:t>
            </w:r>
            <w:r>
              <w:rPr>
                <w:rFonts w:eastAsia="Arial Unicode MS"/>
                <w:b/>
                <w:szCs w:val="22"/>
                <w:lang w:val="en-GB"/>
              </w:rPr>
              <w:t>42,3</w:t>
            </w:r>
          </w:p>
        </w:tc>
        <w:tc>
          <w:tcPr>
            <w:tcW w:w="436" w:type="dxa"/>
            <w:tcBorders>
              <w:top w:val="single" w:sz="4" w:space="0" w:color="auto"/>
              <w:left w:val="single" w:sz="4" w:space="0" w:color="auto"/>
              <w:bottom w:val="single" w:sz="4" w:space="0" w:color="auto"/>
              <w:right w:val="single" w:sz="4" w:space="0" w:color="auto"/>
            </w:tcBorders>
            <w:vAlign w:val="center"/>
            <w:hideMark/>
          </w:tcPr>
          <w:p w14:paraId="112D2DEF" w14:textId="77777777" w:rsidR="007E68E1" w:rsidRDefault="007E68E1" w:rsidP="0033389B">
            <w:pPr>
              <w:pStyle w:val="Tabletext"/>
              <w:jc w:val="center"/>
              <w:rPr>
                <w:rFonts w:eastAsia="Arial Unicode MS"/>
                <w:b/>
                <w:szCs w:val="22"/>
                <w:lang w:val="en-GB"/>
              </w:rPr>
            </w:pPr>
            <w:r>
              <w:rPr>
                <w:b/>
                <w:szCs w:val="22"/>
                <w:lang w:val="en-GB"/>
              </w:rPr>
              <w:t>20</w:t>
            </w:r>
          </w:p>
        </w:tc>
        <w:tc>
          <w:tcPr>
            <w:tcW w:w="222" w:type="dxa"/>
            <w:tcBorders>
              <w:top w:val="single" w:sz="4" w:space="0" w:color="auto"/>
              <w:left w:val="single" w:sz="4" w:space="0" w:color="auto"/>
              <w:bottom w:val="single" w:sz="4" w:space="0" w:color="auto"/>
              <w:right w:val="single" w:sz="4" w:space="0" w:color="auto"/>
            </w:tcBorders>
            <w:vAlign w:val="center"/>
          </w:tcPr>
          <w:p w14:paraId="0D47D656" w14:textId="77777777" w:rsidR="007E68E1" w:rsidRDefault="007E68E1" w:rsidP="0033389B">
            <w:pPr>
              <w:pStyle w:val="Tabletext"/>
              <w:jc w:val="center"/>
              <w:rPr>
                <w:rFonts w:eastAsia="Arial Unicode MS"/>
                <w:b/>
                <w:szCs w:val="22"/>
                <w:lang w:val="en-GB"/>
              </w:rPr>
            </w:pPr>
          </w:p>
        </w:tc>
        <w:tc>
          <w:tcPr>
            <w:tcW w:w="436" w:type="dxa"/>
            <w:tcBorders>
              <w:top w:val="single" w:sz="4" w:space="0" w:color="auto"/>
              <w:left w:val="single" w:sz="4" w:space="0" w:color="auto"/>
              <w:bottom w:val="single" w:sz="4" w:space="0" w:color="auto"/>
              <w:right w:val="single" w:sz="4" w:space="0" w:color="auto"/>
            </w:tcBorders>
            <w:vAlign w:val="center"/>
            <w:hideMark/>
          </w:tcPr>
          <w:p w14:paraId="17F650AD" w14:textId="77777777" w:rsidR="007E68E1" w:rsidRDefault="007E68E1" w:rsidP="0033389B">
            <w:pPr>
              <w:pStyle w:val="Tabletext"/>
              <w:jc w:val="center"/>
              <w:rPr>
                <w:rFonts w:eastAsia="Arial Unicode MS"/>
                <w:b/>
                <w:szCs w:val="22"/>
                <w:lang w:val="en-GB"/>
              </w:rPr>
            </w:pPr>
            <w:r>
              <w:rPr>
                <w:b/>
                <w:szCs w:val="22"/>
                <w:lang w:val="en-GB"/>
              </w:rPr>
              <w:t>17</w:t>
            </w:r>
          </w:p>
        </w:tc>
      </w:tr>
    </w:tbl>
    <w:p w14:paraId="0D369340" w14:textId="77777777" w:rsidR="007E68E1" w:rsidRDefault="007E68E1" w:rsidP="0033389B">
      <w:pPr>
        <w:keepNext/>
        <w:spacing w:before="480" w:after="240"/>
        <w:rPr>
          <w:lang w:bidi="ar-EG"/>
        </w:rPr>
      </w:pPr>
      <w:r>
        <w:rPr>
          <w:rtl/>
          <w:lang w:bidi="ar-EG"/>
        </w:rPr>
        <w:t xml:space="preserve">الأسلوب </w:t>
      </w:r>
      <w:r>
        <w:t>DRM_B4</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2"/>
        <w:gridCol w:w="709"/>
        <w:gridCol w:w="1134"/>
        <w:gridCol w:w="851"/>
        <w:gridCol w:w="738"/>
        <w:gridCol w:w="785"/>
        <w:gridCol w:w="625"/>
        <w:gridCol w:w="625"/>
        <w:gridCol w:w="625"/>
        <w:gridCol w:w="625"/>
        <w:gridCol w:w="625"/>
        <w:gridCol w:w="925"/>
        <w:gridCol w:w="925"/>
        <w:gridCol w:w="925"/>
        <w:gridCol w:w="925"/>
        <w:gridCol w:w="925"/>
        <w:gridCol w:w="555"/>
        <w:gridCol w:w="301"/>
        <w:gridCol w:w="555"/>
      </w:tblGrid>
      <w:tr w:rsidR="007E68E1" w14:paraId="3DFA7719" w14:textId="77777777" w:rsidTr="00A11358">
        <w:trPr>
          <w:trHeight w:val="20"/>
          <w:jc w:val="center"/>
        </w:trPr>
        <w:tc>
          <w:tcPr>
            <w:tcW w:w="1081" w:type="dxa"/>
            <w:tcBorders>
              <w:top w:val="single" w:sz="4" w:space="0" w:color="auto"/>
              <w:left w:val="single" w:sz="4" w:space="0" w:color="auto"/>
              <w:bottom w:val="single" w:sz="4" w:space="0" w:color="auto"/>
              <w:right w:val="single" w:sz="4" w:space="0" w:color="auto"/>
            </w:tcBorders>
            <w:vAlign w:val="center"/>
            <w:hideMark/>
          </w:tcPr>
          <w:p w14:paraId="01BBB840" w14:textId="77777777" w:rsidR="007E68E1" w:rsidRDefault="007E68E1" w:rsidP="0033389B">
            <w:pPr>
              <w:pStyle w:val="Tabletext"/>
              <w:jc w:val="center"/>
              <w:rPr>
                <w:rFonts w:eastAsia="Arial Unicode MS"/>
                <w:szCs w:val="22"/>
                <w:rtl/>
                <w:lang w:val="en-GB"/>
              </w:rPr>
            </w:pPr>
            <w:r>
              <w:rPr>
                <w:szCs w:val="22"/>
                <w:lang w:val="en-GB"/>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99812FE" w14:textId="77777777" w:rsidR="007E68E1" w:rsidRDefault="007E68E1" w:rsidP="0033389B">
            <w:pPr>
              <w:pStyle w:val="Tabletext"/>
              <w:jc w:val="center"/>
              <w:rPr>
                <w:rFonts w:eastAsia="Arial Unicode MS"/>
                <w:szCs w:val="22"/>
                <w:lang w:val="en-GB"/>
              </w:rPr>
            </w:pPr>
            <w:r>
              <w:rPr>
                <w:szCs w:val="22"/>
                <w:lang w:val="en-GB"/>
              </w:rPr>
              <w:t>AM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A1D6666" w14:textId="77777777" w:rsidR="007E68E1" w:rsidRDefault="007E68E1" w:rsidP="0033389B">
            <w:pPr>
              <w:pStyle w:val="Tabletext"/>
              <w:jc w:val="center"/>
              <w:rPr>
                <w:rFonts w:eastAsia="Arial Unicode MS"/>
                <w:szCs w:val="22"/>
                <w:lang w:val="en-GB"/>
              </w:rPr>
            </w:pPr>
            <w:r>
              <w:rPr>
                <w:szCs w:val="22"/>
                <w:lang w:val="en-GB"/>
              </w:rPr>
              <w:t>B4/A</w:t>
            </w:r>
            <w:r>
              <w:rPr>
                <w:szCs w:val="22"/>
                <w:vertAlign w:val="subscript"/>
                <w:lang w:val="en-GB"/>
              </w:rPr>
              <w:t>REL</w:t>
            </w:r>
          </w:p>
        </w:tc>
        <w:tc>
          <w:tcPr>
            <w:tcW w:w="851" w:type="dxa"/>
            <w:tcBorders>
              <w:top w:val="single" w:sz="4" w:space="0" w:color="auto"/>
              <w:left w:val="single" w:sz="4" w:space="0" w:color="auto"/>
              <w:bottom w:val="single" w:sz="4" w:space="0" w:color="auto"/>
              <w:right w:val="single" w:sz="4" w:space="0" w:color="auto"/>
            </w:tcBorders>
            <w:vAlign w:val="center"/>
            <w:hideMark/>
          </w:tcPr>
          <w:p w14:paraId="54EE5CE0" w14:textId="77777777" w:rsidR="007E68E1" w:rsidRDefault="007E68E1" w:rsidP="0033389B">
            <w:pPr>
              <w:pStyle w:val="Tabletext"/>
              <w:jc w:val="center"/>
              <w:rPr>
                <w:rFonts w:eastAsia="Arial Unicode MS"/>
                <w:szCs w:val="22"/>
                <w:lang w:val="en-GB"/>
              </w:rPr>
            </w:pPr>
            <w:r>
              <w:rPr>
                <w:rFonts w:cs="Times New Roman" w:hint="cs"/>
                <w:szCs w:val="20"/>
                <w:rtl/>
                <w:lang w:val="en-GB"/>
              </w:rPr>
              <w:t>–</w:t>
            </w:r>
            <w:r>
              <w:rPr>
                <w:szCs w:val="22"/>
                <w:lang w:val="en-GB"/>
              </w:rPr>
              <w:t>35,1</w:t>
            </w:r>
          </w:p>
        </w:tc>
        <w:tc>
          <w:tcPr>
            <w:tcW w:w="738" w:type="dxa"/>
            <w:tcBorders>
              <w:top w:val="single" w:sz="4" w:space="0" w:color="auto"/>
              <w:left w:val="single" w:sz="4" w:space="0" w:color="auto"/>
              <w:bottom w:val="single" w:sz="4" w:space="0" w:color="auto"/>
              <w:right w:val="single" w:sz="4" w:space="0" w:color="auto"/>
            </w:tcBorders>
            <w:vAlign w:val="center"/>
            <w:hideMark/>
          </w:tcPr>
          <w:p w14:paraId="576DE719" w14:textId="77777777" w:rsidR="007E68E1" w:rsidRDefault="007E68E1" w:rsidP="0033389B">
            <w:pPr>
              <w:pStyle w:val="Tabletext"/>
              <w:jc w:val="center"/>
              <w:rPr>
                <w:rFonts w:eastAsia="Arial Unicode MS"/>
                <w:szCs w:val="22"/>
                <w:lang w:val="en-GB"/>
              </w:rPr>
            </w:pPr>
            <w:r>
              <w:rPr>
                <w:rFonts w:cs="Times New Roman" w:hint="cs"/>
                <w:szCs w:val="20"/>
                <w:rtl/>
                <w:lang w:val="en-GB"/>
              </w:rPr>
              <w:t>–</w:t>
            </w:r>
            <w:r>
              <w:rPr>
                <w:szCs w:val="22"/>
                <w:lang w:val="en-GB"/>
              </w:rPr>
              <w:t>26,1</w:t>
            </w:r>
          </w:p>
        </w:tc>
        <w:tc>
          <w:tcPr>
            <w:tcW w:w="785" w:type="dxa"/>
            <w:tcBorders>
              <w:top w:val="single" w:sz="4" w:space="0" w:color="auto"/>
              <w:left w:val="single" w:sz="4" w:space="0" w:color="auto"/>
              <w:bottom w:val="single" w:sz="4" w:space="0" w:color="auto"/>
              <w:right w:val="single" w:sz="4" w:space="0" w:color="auto"/>
            </w:tcBorders>
            <w:vAlign w:val="center"/>
            <w:hideMark/>
          </w:tcPr>
          <w:p w14:paraId="2E478F3D" w14:textId="77777777" w:rsidR="007E68E1" w:rsidRDefault="007E68E1" w:rsidP="0033389B">
            <w:pPr>
              <w:pStyle w:val="Tabletext"/>
              <w:jc w:val="center"/>
              <w:rPr>
                <w:rFonts w:eastAsia="Arial Unicode MS"/>
                <w:szCs w:val="22"/>
                <w:lang w:val="en-GB"/>
              </w:rPr>
            </w:pPr>
            <w:r>
              <w:rPr>
                <w:rFonts w:cs="Times New Roman" w:hint="cs"/>
                <w:szCs w:val="20"/>
                <w:rtl/>
                <w:lang w:val="en-GB"/>
              </w:rPr>
              <w:t>–</w:t>
            </w:r>
            <w:r>
              <w:rPr>
                <w:szCs w:val="22"/>
                <w:lang w:val="en-GB"/>
              </w:rPr>
              <w:t>1,4</w:t>
            </w:r>
          </w:p>
        </w:tc>
        <w:tc>
          <w:tcPr>
            <w:tcW w:w="625" w:type="dxa"/>
            <w:tcBorders>
              <w:top w:val="single" w:sz="4" w:space="0" w:color="auto"/>
              <w:left w:val="single" w:sz="4" w:space="0" w:color="auto"/>
              <w:bottom w:val="single" w:sz="4" w:space="0" w:color="auto"/>
              <w:right w:val="single" w:sz="4" w:space="0" w:color="auto"/>
            </w:tcBorders>
            <w:vAlign w:val="center"/>
            <w:hideMark/>
          </w:tcPr>
          <w:p w14:paraId="0A4ED2E2" w14:textId="77777777" w:rsidR="007E68E1" w:rsidRDefault="007E68E1" w:rsidP="0033389B">
            <w:pPr>
              <w:pStyle w:val="Tabletext"/>
              <w:jc w:val="center"/>
              <w:rPr>
                <w:rFonts w:eastAsia="Arial Unicode MS"/>
                <w:szCs w:val="22"/>
                <w:lang w:val="en-GB"/>
              </w:rPr>
            </w:pPr>
            <w:r>
              <w:rPr>
                <w:szCs w:val="22"/>
                <w:lang w:val="en-GB"/>
              </w:rPr>
              <w:t>3,3</w:t>
            </w:r>
          </w:p>
        </w:tc>
        <w:tc>
          <w:tcPr>
            <w:tcW w:w="625" w:type="dxa"/>
            <w:tcBorders>
              <w:top w:val="single" w:sz="4" w:space="0" w:color="auto"/>
              <w:left w:val="single" w:sz="4" w:space="0" w:color="auto"/>
              <w:bottom w:val="single" w:sz="4" w:space="0" w:color="auto"/>
              <w:right w:val="single" w:sz="4" w:space="0" w:color="auto"/>
            </w:tcBorders>
            <w:vAlign w:val="center"/>
            <w:hideMark/>
          </w:tcPr>
          <w:p w14:paraId="0CFCD2AA" w14:textId="77777777" w:rsidR="007E68E1" w:rsidRDefault="007E68E1" w:rsidP="0033389B">
            <w:pPr>
              <w:pStyle w:val="Tabletext"/>
              <w:jc w:val="center"/>
              <w:rPr>
                <w:rFonts w:eastAsia="Arial Unicode MS"/>
                <w:szCs w:val="22"/>
                <w:lang w:val="en-GB"/>
              </w:rPr>
            </w:pPr>
            <w:r>
              <w:rPr>
                <w:szCs w:val="22"/>
                <w:lang w:val="en-GB"/>
              </w:rPr>
              <w:t>3,3</w:t>
            </w:r>
          </w:p>
        </w:tc>
        <w:tc>
          <w:tcPr>
            <w:tcW w:w="625" w:type="dxa"/>
            <w:tcBorders>
              <w:top w:val="single" w:sz="4" w:space="0" w:color="auto"/>
              <w:left w:val="single" w:sz="4" w:space="0" w:color="auto"/>
              <w:bottom w:val="single" w:sz="4" w:space="0" w:color="auto"/>
              <w:right w:val="single" w:sz="4" w:space="0" w:color="auto"/>
            </w:tcBorders>
            <w:vAlign w:val="center"/>
            <w:hideMark/>
          </w:tcPr>
          <w:p w14:paraId="5A2A7DD3" w14:textId="77777777" w:rsidR="007E68E1" w:rsidRDefault="007E68E1" w:rsidP="0033389B">
            <w:pPr>
              <w:pStyle w:val="Tabletext"/>
              <w:jc w:val="center"/>
              <w:rPr>
                <w:rFonts w:eastAsia="Arial Unicode MS"/>
                <w:szCs w:val="22"/>
                <w:lang w:val="en-GB"/>
              </w:rPr>
            </w:pPr>
            <w:r>
              <w:rPr>
                <w:szCs w:val="22"/>
                <w:lang w:val="en-GB"/>
              </w:rPr>
              <w:t>3,3</w:t>
            </w:r>
          </w:p>
        </w:tc>
        <w:tc>
          <w:tcPr>
            <w:tcW w:w="625" w:type="dxa"/>
            <w:tcBorders>
              <w:top w:val="single" w:sz="4" w:space="0" w:color="auto"/>
              <w:left w:val="single" w:sz="4" w:space="0" w:color="auto"/>
              <w:bottom w:val="single" w:sz="4" w:space="0" w:color="auto"/>
              <w:right w:val="single" w:sz="4" w:space="0" w:color="auto"/>
            </w:tcBorders>
            <w:vAlign w:val="center"/>
            <w:hideMark/>
          </w:tcPr>
          <w:p w14:paraId="2B29FF17" w14:textId="77777777" w:rsidR="007E68E1" w:rsidRDefault="007E68E1" w:rsidP="0033389B">
            <w:pPr>
              <w:pStyle w:val="Tabletext"/>
              <w:jc w:val="center"/>
              <w:rPr>
                <w:rFonts w:eastAsia="Arial Unicode MS"/>
                <w:szCs w:val="22"/>
                <w:lang w:val="en-GB"/>
              </w:rPr>
            </w:pPr>
            <w:r>
              <w:rPr>
                <w:szCs w:val="22"/>
                <w:lang w:val="en-GB"/>
              </w:rPr>
              <w:t>3,3</w:t>
            </w:r>
          </w:p>
        </w:tc>
        <w:tc>
          <w:tcPr>
            <w:tcW w:w="625" w:type="dxa"/>
            <w:tcBorders>
              <w:top w:val="single" w:sz="4" w:space="0" w:color="auto"/>
              <w:left w:val="single" w:sz="4" w:space="0" w:color="auto"/>
              <w:bottom w:val="single" w:sz="4" w:space="0" w:color="auto"/>
              <w:right w:val="single" w:sz="4" w:space="0" w:color="auto"/>
            </w:tcBorders>
            <w:vAlign w:val="center"/>
            <w:hideMark/>
          </w:tcPr>
          <w:p w14:paraId="052BDD5E" w14:textId="77777777" w:rsidR="007E68E1" w:rsidRDefault="007E68E1" w:rsidP="0033389B">
            <w:pPr>
              <w:pStyle w:val="Tabletext"/>
              <w:jc w:val="center"/>
              <w:rPr>
                <w:rFonts w:eastAsia="Arial Unicode MS"/>
                <w:szCs w:val="22"/>
                <w:lang w:val="en-GB"/>
              </w:rPr>
            </w:pPr>
            <w:r>
              <w:rPr>
                <w:szCs w:val="22"/>
                <w:lang w:val="en-GB"/>
              </w:rPr>
              <w:t>0,2</w:t>
            </w:r>
          </w:p>
        </w:tc>
        <w:tc>
          <w:tcPr>
            <w:tcW w:w="925" w:type="dxa"/>
            <w:tcBorders>
              <w:top w:val="single" w:sz="4" w:space="0" w:color="auto"/>
              <w:left w:val="single" w:sz="4" w:space="0" w:color="auto"/>
              <w:bottom w:val="single" w:sz="4" w:space="0" w:color="auto"/>
              <w:right w:val="single" w:sz="4" w:space="0" w:color="auto"/>
            </w:tcBorders>
            <w:vAlign w:val="center"/>
            <w:hideMark/>
          </w:tcPr>
          <w:p w14:paraId="7ED8019D" w14:textId="77777777" w:rsidR="007E68E1" w:rsidRDefault="007E68E1" w:rsidP="0033389B">
            <w:pPr>
              <w:pStyle w:val="Tabletext"/>
              <w:jc w:val="center"/>
              <w:rPr>
                <w:rFonts w:eastAsia="Arial Unicode MS"/>
                <w:szCs w:val="22"/>
                <w:lang w:val="en-GB"/>
              </w:rPr>
            </w:pPr>
            <w:r>
              <w:rPr>
                <w:rFonts w:cs="Times New Roman" w:hint="cs"/>
                <w:szCs w:val="20"/>
                <w:rtl/>
                <w:lang w:val="en-GB"/>
              </w:rPr>
              <w:t>–</w:t>
            </w:r>
            <w:r>
              <w:rPr>
                <w:szCs w:val="22"/>
                <w:lang w:val="en-GB"/>
              </w:rPr>
              <w:t>26,1</w:t>
            </w:r>
          </w:p>
        </w:tc>
        <w:tc>
          <w:tcPr>
            <w:tcW w:w="925" w:type="dxa"/>
            <w:tcBorders>
              <w:top w:val="single" w:sz="4" w:space="0" w:color="auto"/>
              <w:left w:val="single" w:sz="4" w:space="0" w:color="auto"/>
              <w:bottom w:val="single" w:sz="4" w:space="0" w:color="auto"/>
              <w:right w:val="single" w:sz="4" w:space="0" w:color="auto"/>
            </w:tcBorders>
            <w:vAlign w:val="center"/>
            <w:hideMark/>
          </w:tcPr>
          <w:p w14:paraId="3FC2D327" w14:textId="77777777" w:rsidR="007E68E1" w:rsidRDefault="007E68E1" w:rsidP="0033389B">
            <w:pPr>
              <w:pStyle w:val="Tabletext"/>
              <w:jc w:val="center"/>
              <w:rPr>
                <w:rFonts w:eastAsia="Arial Unicode MS"/>
                <w:szCs w:val="22"/>
                <w:lang w:val="en-GB"/>
              </w:rPr>
            </w:pPr>
            <w:r>
              <w:rPr>
                <w:rFonts w:cs="Times New Roman" w:hint="cs"/>
                <w:szCs w:val="20"/>
                <w:rtl/>
                <w:lang w:val="en-GB"/>
              </w:rPr>
              <w:t>–</w:t>
            </w:r>
            <w:r>
              <w:rPr>
                <w:szCs w:val="22"/>
                <w:lang w:val="en-GB"/>
              </w:rPr>
              <w:t>32,7</w:t>
            </w:r>
          </w:p>
        </w:tc>
        <w:tc>
          <w:tcPr>
            <w:tcW w:w="925" w:type="dxa"/>
            <w:tcBorders>
              <w:top w:val="single" w:sz="4" w:space="0" w:color="auto"/>
              <w:left w:val="single" w:sz="4" w:space="0" w:color="auto"/>
              <w:bottom w:val="single" w:sz="4" w:space="0" w:color="auto"/>
              <w:right w:val="single" w:sz="4" w:space="0" w:color="auto"/>
            </w:tcBorders>
            <w:vAlign w:val="center"/>
            <w:hideMark/>
          </w:tcPr>
          <w:p w14:paraId="302B6765" w14:textId="77777777" w:rsidR="007E68E1" w:rsidRDefault="007E68E1" w:rsidP="0033389B">
            <w:pPr>
              <w:pStyle w:val="Tabletext"/>
              <w:jc w:val="center"/>
              <w:rPr>
                <w:rFonts w:eastAsia="Arial Unicode MS"/>
                <w:szCs w:val="22"/>
                <w:lang w:val="en-GB"/>
              </w:rPr>
            </w:pPr>
            <w:r>
              <w:rPr>
                <w:rFonts w:cs="Times New Roman" w:hint="cs"/>
                <w:szCs w:val="20"/>
                <w:rtl/>
                <w:lang w:val="en-GB"/>
              </w:rPr>
              <w:t>–</w:t>
            </w:r>
            <w:r>
              <w:rPr>
                <w:szCs w:val="22"/>
                <w:lang w:val="en-GB"/>
              </w:rPr>
              <w:t>39,6</w:t>
            </w:r>
          </w:p>
        </w:tc>
        <w:tc>
          <w:tcPr>
            <w:tcW w:w="925" w:type="dxa"/>
            <w:tcBorders>
              <w:top w:val="single" w:sz="4" w:space="0" w:color="auto"/>
              <w:left w:val="single" w:sz="4" w:space="0" w:color="auto"/>
              <w:bottom w:val="single" w:sz="4" w:space="0" w:color="auto"/>
              <w:right w:val="single" w:sz="4" w:space="0" w:color="auto"/>
            </w:tcBorders>
            <w:vAlign w:val="center"/>
            <w:hideMark/>
          </w:tcPr>
          <w:p w14:paraId="0C2A5A92" w14:textId="77777777" w:rsidR="007E68E1" w:rsidRDefault="007E68E1" w:rsidP="0033389B">
            <w:pPr>
              <w:pStyle w:val="Tabletext"/>
              <w:jc w:val="center"/>
              <w:rPr>
                <w:rFonts w:eastAsia="Arial Unicode MS"/>
                <w:szCs w:val="22"/>
                <w:lang w:val="en-GB"/>
              </w:rPr>
            </w:pPr>
            <w:r>
              <w:rPr>
                <w:rFonts w:cs="Times New Roman" w:hint="cs"/>
                <w:szCs w:val="20"/>
                <w:rtl/>
                <w:lang w:val="en-GB"/>
              </w:rPr>
              <w:t>–</w:t>
            </w:r>
            <w:r>
              <w:rPr>
                <w:szCs w:val="22"/>
                <w:lang w:val="en-GB"/>
              </w:rPr>
              <w:t>42,2</w:t>
            </w:r>
          </w:p>
        </w:tc>
        <w:tc>
          <w:tcPr>
            <w:tcW w:w="925" w:type="dxa"/>
            <w:tcBorders>
              <w:top w:val="single" w:sz="4" w:space="0" w:color="auto"/>
              <w:left w:val="single" w:sz="4" w:space="0" w:color="auto"/>
              <w:bottom w:val="single" w:sz="4" w:space="0" w:color="auto"/>
              <w:right w:val="single" w:sz="4" w:space="0" w:color="auto"/>
            </w:tcBorders>
            <w:vAlign w:val="center"/>
            <w:hideMark/>
          </w:tcPr>
          <w:p w14:paraId="4FE15473" w14:textId="77777777" w:rsidR="007E68E1" w:rsidRDefault="007E68E1" w:rsidP="0033389B">
            <w:pPr>
              <w:pStyle w:val="Tabletext"/>
              <w:jc w:val="center"/>
              <w:rPr>
                <w:rFonts w:eastAsia="Arial Unicode MS"/>
                <w:szCs w:val="22"/>
                <w:lang w:val="en-GB"/>
              </w:rPr>
            </w:pPr>
            <w:r>
              <w:rPr>
                <w:rFonts w:cs="Times New Roman" w:hint="cs"/>
                <w:szCs w:val="20"/>
                <w:rtl/>
                <w:lang w:val="en-GB"/>
              </w:rPr>
              <w:t>–</w:t>
            </w:r>
            <w:r>
              <w:rPr>
                <w:szCs w:val="22"/>
                <w:lang w:val="en-GB"/>
              </w:rPr>
              <w:t>43,7</w:t>
            </w:r>
          </w:p>
        </w:tc>
        <w:tc>
          <w:tcPr>
            <w:tcW w:w="555" w:type="dxa"/>
            <w:tcBorders>
              <w:top w:val="single" w:sz="4" w:space="0" w:color="auto"/>
              <w:left w:val="single" w:sz="4" w:space="0" w:color="auto"/>
              <w:bottom w:val="single" w:sz="4" w:space="0" w:color="auto"/>
              <w:right w:val="single" w:sz="4" w:space="0" w:color="auto"/>
            </w:tcBorders>
            <w:vAlign w:val="center"/>
            <w:hideMark/>
          </w:tcPr>
          <w:p w14:paraId="1271AF93" w14:textId="77777777" w:rsidR="007E68E1" w:rsidRDefault="007E68E1" w:rsidP="0033389B">
            <w:pPr>
              <w:pStyle w:val="Tabletext"/>
              <w:jc w:val="center"/>
              <w:rPr>
                <w:rFonts w:eastAsia="Arial Unicode MS"/>
                <w:szCs w:val="22"/>
                <w:lang w:val="en-GB"/>
              </w:rPr>
            </w:pPr>
            <w:r>
              <w:rPr>
                <w:szCs w:val="22"/>
                <w:lang w:val="en-GB"/>
              </w:rPr>
              <w:t>18</w:t>
            </w:r>
          </w:p>
        </w:tc>
        <w:tc>
          <w:tcPr>
            <w:tcW w:w="301" w:type="dxa"/>
            <w:tcBorders>
              <w:top w:val="single" w:sz="4" w:space="0" w:color="auto"/>
              <w:left w:val="single" w:sz="4" w:space="0" w:color="auto"/>
              <w:bottom w:val="single" w:sz="4" w:space="0" w:color="auto"/>
              <w:right w:val="single" w:sz="4" w:space="0" w:color="auto"/>
            </w:tcBorders>
            <w:vAlign w:val="center"/>
          </w:tcPr>
          <w:p w14:paraId="2E694E2E" w14:textId="77777777" w:rsidR="007E68E1" w:rsidRDefault="007E68E1" w:rsidP="0033389B">
            <w:pPr>
              <w:pStyle w:val="Tabletext"/>
              <w:jc w:val="center"/>
              <w:rPr>
                <w:rFonts w:eastAsia="Arial Unicode MS"/>
                <w:szCs w:val="22"/>
                <w:lang w:val="en-GB"/>
              </w:rPr>
            </w:pPr>
          </w:p>
        </w:tc>
        <w:tc>
          <w:tcPr>
            <w:tcW w:w="555" w:type="dxa"/>
            <w:tcBorders>
              <w:top w:val="single" w:sz="4" w:space="0" w:color="auto"/>
              <w:left w:val="single" w:sz="4" w:space="0" w:color="auto"/>
              <w:bottom w:val="single" w:sz="4" w:space="0" w:color="auto"/>
              <w:right w:val="single" w:sz="4" w:space="0" w:color="auto"/>
            </w:tcBorders>
            <w:vAlign w:val="center"/>
            <w:hideMark/>
          </w:tcPr>
          <w:p w14:paraId="18E901E5" w14:textId="77777777" w:rsidR="007E68E1" w:rsidRDefault="007E68E1" w:rsidP="0033389B">
            <w:pPr>
              <w:pStyle w:val="Tabletext"/>
              <w:jc w:val="center"/>
              <w:rPr>
                <w:rFonts w:eastAsia="Arial Unicode MS"/>
                <w:szCs w:val="22"/>
                <w:lang w:val="en-GB"/>
              </w:rPr>
            </w:pPr>
            <w:r>
              <w:rPr>
                <w:szCs w:val="22"/>
                <w:lang w:val="en-GB"/>
              </w:rPr>
              <w:t>17</w:t>
            </w:r>
          </w:p>
        </w:tc>
      </w:tr>
      <w:tr w:rsidR="007E68E1" w14:paraId="236298A6" w14:textId="77777777" w:rsidTr="00A11358">
        <w:trPr>
          <w:trHeight w:val="20"/>
          <w:jc w:val="center"/>
        </w:trPr>
        <w:tc>
          <w:tcPr>
            <w:tcW w:w="1081" w:type="dxa"/>
            <w:tcBorders>
              <w:top w:val="single" w:sz="4" w:space="0" w:color="auto"/>
              <w:left w:val="single" w:sz="4" w:space="0" w:color="auto"/>
              <w:bottom w:val="single" w:sz="4" w:space="0" w:color="auto"/>
              <w:right w:val="single" w:sz="4" w:space="0" w:color="auto"/>
            </w:tcBorders>
            <w:vAlign w:val="center"/>
            <w:hideMark/>
          </w:tcPr>
          <w:p w14:paraId="4CB7C9CE" w14:textId="77777777" w:rsidR="007E68E1" w:rsidRDefault="007E68E1" w:rsidP="0033389B">
            <w:pPr>
              <w:pStyle w:val="Tabletext"/>
              <w:jc w:val="center"/>
              <w:rPr>
                <w:rFonts w:eastAsia="Arial Unicode MS"/>
                <w:b/>
                <w:szCs w:val="22"/>
                <w:lang w:val="en-GB"/>
              </w:rPr>
            </w:pPr>
            <w:r>
              <w:rPr>
                <w:b/>
                <w:szCs w:val="22"/>
                <w:lang w:val="en-GB"/>
              </w:rPr>
              <w:t>New 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1C5C7DE" w14:textId="77777777" w:rsidR="007E68E1" w:rsidRDefault="007E68E1" w:rsidP="0033389B">
            <w:pPr>
              <w:pStyle w:val="Tabletext"/>
              <w:jc w:val="center"/>
              <w:rPr>
                <w:rFonts w:eastAsia="Arial Unicode MS"/>
                <w:b/>
                <w:szCs w:val="22"/>
                <w:lang w:val="en-GB"/>
              </w:rPr>
            </w:pPr>
            <w:r>
              <w:rPr>
                <w:b/>
                <w:szCs w:val="22"/>
                <w:lang w:val="en-GB"/>
              </w:rPr>
              <w:t>AM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B9155EE" w14:textId="77777777" w:rsidR="007E68E1" w:rsidRDefault="007E68E1" w:rsidP="0033389B">
            <w:pPr>
              <w:pStyle w:val="Tabletext"/>
              <w:jc w:val="center"/>
              <w:rPr>
                <w:rFonts w:eastAsia="Arial Unicode MS"/>
                <w:b/>
                <w:szCs w:val="22"/>
                <w:lang w:val="en-GB"/>
              </w:rPr>
            </w:pPr>
            <w:r>
              <w:rPr>
                <w:b/>
                <w:szCs w:val="22"/>
                <w:lang w:val="en-GB"/>
              </w:rPr>
              <w:t>B4/A</w:t>
            </w:r>
            <w:r>
              <w:rPr>
                <w:b/>
                <w:szCs w:val="22"/>
                <w:vertAlign w:val="subscript"/>
                <w:lang w:val="en-GB"/>
              </w:rPr>
              <w:t>REL</w:t>
            </w:r>
          </w:p>
        </w:tc>
        <w:tc>
          <w:tcPr>
            <w:tcW w:w="851" w:type="dxa"/>
            <w:tcBorders>
              <w:top w:val="single" w:sz="4" w:space="0" w:color="auto"/>
              <w:left w:val="single" w:sz="4" w:space="0" w:color="auto"/>
              <w:bottom w:val="single" w:sz="4" w:space="0" w:color="auto"/>
              <w:right w:val="single" w:sz="4" w:space="0" w:color="auto"/>
            </w:tcBorders>
            <w:vAlign w:val="center"/>
            <w:hideMark/>
          </w:tcPr>
          <w:p w14:paraId="719A73D5" w14:textId="77777777" w:rsidR="007E68E1" w:rsidRDefault="007E68E1" w:rsidP="0033389B">
            <w:pPr>
              <w:pStyle w:val="Tabletext"/>
              <w:jc w:val="center"/>
              <w:rPr>
                <w:rFonts w:eastAsia="Arial Unicode MS"/>
                <w:b/>
                <w:szCs w:val="22"/>
                <w:lang w:val="en-GB"/>
              </w:rPr>
            </w:pPr>
            <w:r>
              <w:rPr>
                <w:rFonts w:eastAsia="Arial Unicode MS" w:cs="Times New Roman" w:hint="cs"/>
                <w:b/>
                <w:szCs w:val="20"/>
                <w:rtl/>
                <w:lang w:val="en-GB"/>
              </w:rPr>
              <w:t>–</w:t>
            </w:r>
            <w:r>
              <w:rPr>
                <w:rFonts w:eastAsia="Arial Unicode MS"/>
                <w:b/>
                <w:szCs w:val="22"/>
                <w:lang w:val="en-GB"/>
              </w:rPr>
              <w:t>35,3</w:t>
            </w:r>
          </w:p>
        </w:tc>
        <w:tc>
          <w:tcPr>
            <w:tcW w:w="738" w:type="dxa"/>
            <w:tcBorders>
              <w:top w:val="single" w:sz="4" w:space="0" w:color="auto"/>
              <w:left w:val="single" w:sz="4" w:space="0" w:color="auto"/>
              <w:bottom w:val="single" w:sz="4" w:space="0" w:color="auto"/>
              <w:right w:val="single" w:sz="4" w:space="0" w:color="auto"/>
            </w:tcBorders>
            <w:vAlign w:val="center"/>
            <w:hideMark/>
          </w:tcPr>
          <w:p w14:paraId="4D5AB38E" w14:textId="77777777" w:rsidR="007E68E1" w:rsidRDefault="007E68E1" w:rsidP="0033389B">
            <w:pPr>
              <w:pStyle w:val="Tabletext"/>
              <w:jc w:val="center"/>
              <w:rPr>
                <w:rFonts w:eastAsia="Arial Unicode MS"/>
                <w:b/>
                <w:szCs w:val="22"/>
                <w:lang w:val="en-GB"/>
              </w:rPr>
            </w:pPr>
            <w:r>
              <w:rPr>
                <w:rFonts w:eastAsia="Arial Unicode MS" w:cs="Times New Roman" w:hint="cs"/>
                <w:b/>
                <w:szCs w:val="20"/>
                <w:rtl/>
                <w:lang w:val="en-GB"/>
              </w:rPr>
              <w:t>–</w:t>
            </w:r>
            <w:r>
              <w:rPr>
                <w:rFonts w:eastAsia="Arial Unicode MS"/>
                <w:b/>
                <w:szCs w:val="22"/>
                <w:lang w:val="en-GB"/>
              </w:rPr>
              <w:t>27,4</w:t>
            </w:r>
          </w:p>
        </w:tc>
        <w:tc>
          <w:tcPr>
            <w:tcW w:w="785" w:type="dxa"/>
            <w:tcBorders>
              <w:top w:val="single" w:sz="4" w:space="0" w:color="auto"/>
              <w:left w:val="single" w:sz="4" w:space="0" w:color="auto"/>
              <w:bottom w:val="single" w:sz="4" w:space="0" w:color="auto"/>
              <w:right w:val="single" w:sz="4" w:space="0" w:color="auto"/>
            </w:tcBorders>
            <w:vAlign w:val="center"/>
            <w:hideMark/>
          </w:tcPr>
          <w:p w14:paraId="2BA72E1F" w14:textId="77777777" w:rsidR="007E68E1" w:rsidRDefault="007E68E1" w:rsidP="0033389B">
            <w:pPr>
              <w:pStyle w:val="Tabletext"/>
              <w:jc w:val="center"/>
              <w:rPr>
                <w:rFonts w:eastAsia="Arial Unicode MS"/>
                <w:b/>
                <w:szCs w:val="22"/>
                <w:lang w:val="en-GB"/>
              </w:rPr>
            </w:pPr>
            <w:r>
              <w:rPr>
                <w:rFonts w:eastAsia="Arial Unicode MS" w:cs="Times New Roman" w:hint="cs"/>
                <w:b/>
                <w:szCs w:val="20"/>
                <w:rtl/>
                <w:lang w:val="en-GB"/>
              </w:rPr>
              <w:t>–</w:t>
            </w:r>
            <w:r>
              <w:rPr>
                <w:rFonts w:eastAsia="Arial Unicode MS"/>
                <w:b/>
                <w:szCs w:val="22"/>
                <w:lang w:val="en-GB"/>
              </w:rPr>
              <w:t>1,3</w:t>
            </w:r>
          </w:p>
        </w:tc>
        <w:tc>
          <w:tcPr>
            <w:tcW w:w="625" w:type="dxa"/>
            <w:tcBorders>
              <w:top w:val="single" w:sz="4" w:space="0" w:color="auto"/>
              <w:left w:val="single" w:sz="4" w:space="0" w:color="auto"/>
              <w:bottom w:val="single" w:sz="4" w:space="0" w:color="auto"/>
              <w:right w:val="single" w:sz="4" w:space="0" w:color="auto"/>
            </w:tcBorders>
            <w:vAlign w:val="center"/>
            <w:hideMark/>
          </w:tcPr>
          <w:p w14:paraId="47A12571" w14:textId="77777777" w:rsidR="007E68E1" w:rsidRDefault="007E68E1" w:rsidP="0033389B">
            <w:pPr>
              <w:pStyle w:val="Tabletext"/>
              <w:jc w:val="center"/>
              <w:rPr>
                <w:rFonts w:eastAsia="Arial Unicode MS"/>
                <w:b/>
                <w:szCs w:val="22"/>
                <w:lang w:val="en-GB"/>
              </w:rPr>
            </w:pPr>
            <w:r>
              <w:rPr>
                <w:rFonts w:eastAsia="Arial Unicode MS"/>
                <w:b/>
                <w:szCs w:val="22"/>
                <w:lang w:val="en-GB"/>
              </w:rPr>
              <w:t>3,4</w:t>
            </w:r>
          </w:p>
        </w:tc>
        <w:tc>
          <w:tcPr>
            <w:tcW w:w="625" w:type="dxa"/>
            <w:tcBorders>
              <w:top w:val="single" w:sz="4" w:space="0" w:color="auto"/>
              <w:left w:val="single" w:sz="4" w:space="0" w:color="auto"/>
              <w:bottom w:val="single" w:sz="4" w:space="0" w:color="auto"/>
              <w:right w:val="single" w:sz="4" w:space="0" w:color="auto"/>
            </w:tcBorders>
            <w:vAlign w:val="center"/>
            <w:hideMark/>
          </w:tcPr>
          <w:p w14:paraId="0C263326" w14:textId="77777777" w:rsidR="007E68E1" w:rsidRDefault="007E68E1" w:rsidP="0033389B">
            <w:pPr>
              <w:pStyle w:val="Tabletext"/>
              <w:jc w:val="center"/>
              <w:rPr>
                <w:rFonts w:eastAsia="Arial Unicode MS"/>
                <w:b/>
                <w:szCs w:val="22"/>
                <w:lang w:val="en-GB"/>
              </w:rPr>
            </w:pPr>
            <w:r>
              <w:rPr>
                <w:rFonts w:eastAsia="Arial Unicode MS"/>
                <w:b/>
                <w:szCs w:val="22"/>
                <w:lang w:val="en-GB"/>
              </w:rPr>
              <w:t>3,4</w:t>
            </w:r>
          </w:p>
        </w:tc>
        <w:tc>
          <w:tcPr>
            <w:tcW w:w="625" w:type="dxa"/>
            <w:tcBorders>
              <w:top w:val="single" w:sz="4" w:space="0" w:color="auto"/>
              <w:left w:val="single" w:sz="4" w:space="0" w:color="auto"/>
              <w:bottom w:val="single" w:sz="4" w:space="0" w:color="auto"/>
              <w:right w:val="single" w:sz="4" w:space="0" w:color="auto"/>
            </w:tcBorders>
            <w:vAlign w:val="center"/>
            <w:hideMark/>
          </w:tcPr>
          <w:p w14:paraId="3084FD24" w14:textId="77777777" w:rsidR="007E68E1" w:rsidRDefault="007E68E1" w:rsidP="0033389B">
            <w:pPr>
              <w:pStyle w:val="Tabletext"/>
              <w:jc w:val="center"/>
              <w:rPr>
                <w:rFonts w:eastAsia="Arial Unicode MS"/>
                <w:b/>
                <w:szCs w:val="22"/>
                <w:lang w:val="en-GB"/>
              </w:rPr>
            </w:pPr>
            <w:r>
              <w:rPr>
                <w:rFonts w:eastAsia="Arial Unicode MS"/>
                <w:b/>
                <w:szCs w:val="22"/>
                <w:lang w:val="en-GB"/>
              </w:rPr>
              <w:t>3,4</w:t>
            </w:r>
          </w:p>
        </w:tc>
        <w:tc>
          <w:tcPr>
            <w:tcW w:w="625" w:type="dxa"/>
            <w:tcBorders>
              <w:top w:val="single" w:sz="4" w:space="0" w:color="auto"/>
              <w:left w:val="single" w:sz="4" w:space="0" w:color="auto"/>
              <w:bottom w:val="single" w:sz="4" w:space="0" w:color="auto"/>
              <w:right w:val="single" w:sz="4" w:space="0" w:color="auto"/>
            </w:tcBorders>
            <w:vAlign w:val="center"/>
            <w:hideMark/>
          </w:tcPr>
          <w:p w14:paraId="78F01ABA" w14:textId="77777777" w:rsidR="007E68E1" w:rsidRDefault="007E68E1" w:rsidP="0033389B">
            <w:pPr>
              <w:pStyle w:val="Tabletext"/>
              <w:jc w:val="center"/>
              <w:rPr>
                <w:rFonts w:eastAsia="Arial Unicode MS"/>
                <w:b/>
                <w:szCs w:val="22"/>
                <w:lang w:val="en-GB"/>
              </w:rPr>
            </w:pPr>
            <w:r>
              <w:rPr>
                <w:rFonts w:eastAsia="Arial Unicode MS"/>
                <w:b/>
                <w:szCs w:val="22"/>
                <w:lang w:val="en-GB"/>
              </w:rPr>
              <w:t>3,4</w:t>
            </w:r>
          </w:p>
        </w:tc>
        <w:tc>
          <w:tcPr>
            <w:tcW w:w="625" w:type="dxa"/>
            <w:tcBorders>
              <w:top w:val="single" w:sz="4" w:space="0" w:color="auto"/>
              <w:left w:val="single" w:sz="4" w:space="0" w:color="auto"/>
              <w:bottom w:val="single" w:sz="4" w:space="0" w:color="auto"/>
              <w:right w:val="single" w:sz="4" w:space="0" w:color="auto"/>
            </w:tcBorders>
            <w:vAlign w:val="center"/>
            <w:hideMark/>
          </w:tcPr>
          <w:p w14:paraId="2E3E4ACE" w14:textId="77777777" w:rsidR="007E68E1" w:rsidRDefault="007E68E1" w:rsidP="0033389B">
            <w:pPr>
              <w:pStyle w:val="Tabletext"/>
              <w:jc w:val="center"/>
              <w:rPr>
                <w:rFonts w:eastAsia="Arial Unicode MS"/>
                <w:b/>
                <w:szCs w:val="22"/>
                <w:lang w:val="en-GB"/>
              </w:rPr>
            </w:pPr>
            <w:r>
              <w:rPr>
                <w:rFonts w:eastAsia="Arial Unicode MS"/>
                <w:b/>
                <w:szCs w:val="22"/>
                <w:lang w:val="en-GB"/>
              </w:rPr>
              <w:t>0,3</w:t>
            </w:r>
          </w:p>
        </w:tc>
        <w:tc>
          <w:tcPr>
            <w:tcW w:w="925" w:type="dxa"/>
            <w:tcBorders>
              <w:top w:val="single" w:sz="4" w:space="0" w:color="auto"/>
              <w:left w:val="single" w:sz="4" w:space="0" w:color="auto"/>
              <w:bottom w:val="single" w:sz="4" w:space="0" w:color="auto"/>
              <w:right w:val="single" w:sz="4" w:space="0" w:color="auto"/>
            </w:tcBorders>
            <w:vAlign w:val="center"/>
            <w:hideMark/>
          </w:tcPr>
          <w:p w14:paraId="26C896C8" w14:textId="77777777" w:rsidR="007E68E1" w:rsidRDefault="007E68E1" w:rsidP="0033389B">
            <w:pPr>
              <w:pStyle w:val="Tabletext"/>
              <w:jc w:val="center"/>
              <w:rPr>
                <w:rFonts w:eastAsia="Arial Unicode MS"/>
                <w:b/>
                <w:szCs w:val="22"/>
                <w:lang w:val="en-GB"/>
              </w:rPr>
            </w:pPr>
            <w:r>
              <w:rPr>
                <w:rFonts w:eastAsia="Arial Unicode MS" w:cs="Times New Roman" w:hint="cs"/>
                <w:b/>
                <w:szCs w:val="20"/>
                <w:rtl/>
                <w:lang w:val="en-GB"/>
              </w:rPr>
              <w:t>–</w:t>
            </w:r>
            <w:r>
              <w:rPr>
                <w:rFonts w:eastAsia="Arial Unicode MS"/>
                <w:b/>
                <w:szCs w:val="22"/>
                <w:lang w:val="en-GB"/>
              </w:rPr>
              <w:t>27,4</w:t>
            </w:r>
          </w:p>
        </w:tc>
        <w:tc>
          <w:tcPr>
            <w:tcW w:w="925" w:type="dxa"/>
            <w:tcBorders>
              <w:top w:val="single" w:sz="4" w:space="0" w:color="auto"/>
              <w:left w:val="single" w:sz="4" w:space="0" w:color="auto"/>
              <w:bottom w:val="single" w:sz="4" w:space="0" w:color="auto"/>
              <w:right w:val="single" w:sz="4" w:space="0" w:color="auto"/>
            </w:tcBorders>
            <w:vAlign w:val="center"/>
            <w:hideMark/>
          </w:tcPr>
          <w:p w14:paraId="784D373E" w14:textId="77777777" w:rsidR="007E68E1" w:rsidRDefault="007E68E1" w:rsidP="0033389B">
            <w:pPr>
              <w:pStyle w:val="Tabletext"/>
              <w:jc w:val="center"/>
              <w:rPr>
                <w:rFonts w:eastAsia="Arial Unicode MS"/>
                <w:b/>
                <w:szCs w:val="22"/>
                <w:lang w:val="en-GB"/>
              </w:rPr>
            </w:pPr>
            <w:r>
              <w:rPr>
                <w:rFonts w:eastAsia="Arial Unicode MS" w:cs="Times New Roman" w:hint="cs"/>
                <w:b/>
                <w:szCs w:val="20"/>
                <w:rtl/>
                <w:lang w:val="en-GB"/>
              </w:rPr>
              <w:t>–</w:t>
            </w:r>
            <w:r>
              <w:rPr>
                <w:rFonts w:eastAsia="Arial Unicode MS"/>
                <w:b/>
                <w:szCs w:val="22"/>
                <w:lang w:val="en-GB"/>
              </w:rPr>
              <w:t>32,9</w:t>
            </w:r>
          </w:p>
        </w:tc>
        <w:tc>
          <w:tcPr>
            <w:tcW w:w="925" w:type="dxa"/>
            <w:tcBorders>
              <w:top w:val="single" w:sz="4" w:space="0" w:color="auto"/>
              <w:left w:val="single" w:sz="4" w:space="0" w:color="auto"/>
              <w:bottom w:val="single" w:sz="4" w:space="0" w:color="auto"/>
              <w:right w:val="single" w:sz="4" w:space="0" w:color="auto"/>
            </w:tcBorders>
            <w:vAlign w:val="center"/>
            <w:hideMark/>
          </w:tcPr>
          <w:p w14:paraId="454D3564" w14:textId="77777777" w:rsidR="007E68E1" w:rsidRDefault="007E68E1" w:rsidP="0033389B">
            <w:pPr>
              <w:pStyle w:val="Tabletext"/>
              <w:jc w:val="center"/>
              <w:rPr>
                <w:rFonts w:eastAsia="Arial Unicode MS"/>
                <w:b/>
                <w:szCs w:val="22"/>
                <w:lang w:val="en-GB"/>
              </w:rPr>
            </w:pPr>
            <w:r>
              <w:rPr>
                <w:rFonts w:eastAsia="Arial Unicode MS" w:cs="Times New Roman" w:hint="cs"/>
                <w:b/>
                <w:szCs w:val="20"/>
                <w:rtl/>
                <w:lang w:val="en-GB"/>
              </w:rPr>
              <w:t>–</w:t>
            </w:r>
            <w:r>
              <w:rPr>
                <w:rFonts w:eastAsia="Arial Unicode MS"/>
                <w:b/>
                <w:szCs w:val="22"/>
                <w:lang w:val="en-GB"/>
              </w:rPr>
              <w:t>39,2</w:t>
            </w:r>
          </w:p>
        </w:tc>
        <w:tc>
          <w:tcPr>
            <w:tcW w:w="925" w:type="dxa"/>
            <w:tcBorders>
              <w:top w:val="single" w:sz="4" w:space="0" w:color="auto"/>
              <w:left w:val="single" w:sz="4" w:space="0" w:color="auto"/>
              <w:bottom w:val="single" w:sz="4" w:space="0" w:color="auto"/>
              <w:right w:val="single" w:sz="4" w:space="0" w:color="auto"/>
            </w:tcBorders>
            <w:vAlign w:val="center"/>
            <w:hideMark/>
          </w:tcPr>
          <w:p w14:paraId="3E061E83" w14:textId="77777777" w:rsidR="007E68E1" w:rsidRDefault="007E68E1" w:rsidP="0033389B">
            <w:pPr>
              <w:pStyle w:val="Tabletext"/>
              <w:jc w:val="center"/>
              <w:rPr>
                <w:rFonts w:eastAsia="Arial Unicode MS"/>
                <w:b/>
                <w:szCs w:val="22"/>
                <w:lang w:val="en-GB"/>
              </w:rPr>
            </w:pPr>
            <w:r>
              <w:rPr>
                <w:rFonts w:eastAsia="Arial Unicode MS" w:cs="Times New Roman" w:hint="cs"/>
                <w:b/>
                <w:szCs w:val="20"/>
                <w:rtl/>
                <w:lang w:val="en-GB"/>
              </w:rPr>
              <w:t>–</w:t>
            </w:r>
            <w:r>
              <w:rPr>
                <w:rFonts w:eastAsia="Arial Unicode MS"/>
                <w:b/>
                <w:szCs w:val="22"/>
                <w:lang w:val="en-GB"/>
              </w:rPr>
              <w:t>41,9</w:t>
            </w:r>
          </w:p>
        </w:tc>
        <w:tc>
          <w:tcPr>
            <w:tcW w:w="925" w:type="dxa"/>
            <w:tcBorders>
              <w:top w:val="single" w:sz="4" w:space="0" w:color="auto"/>
              <w:left w:val="single" w:sz="4" w:space="0" w:color="auto"/>
              <w:bottom w:val="single" w:sz="4" w:space="0" w:color="auto"/>
              <w:right w:val="single" w:sz="4" w:space="0" w:color="auto"/>
            </w:tcBorders>
            <w:vAlign w:val="center"/>
            <w:hideMark/>
          </w:tcPr>
          <w:p w14:paraId="0BCD519F" w14:textId="77777777" w:rsidR="007E68E1" w:rsidRDefault="007E68E1" w:rsidP="0033389B">
            <w:pPr>
              <w:pStyle w:val="Tabletext"/>
              <w:jc w:val="center"/>
              <w:rPr>
                <w:rFonts w:eastAsia="Arial Unicode MS"/>
                <w:b/>
                <w:szCs w:val="22"/>
                <w:lang w:val="en-GB"/>
              </w:rPr>
            </w:pPr>
            <w:r>
              <w:rPr>
                <w:rFonts w:eastAsia="Arial Unicode MS" w:cs="Times New Roman" w:hint="cs"/>
                <w:b/>
                <w:szCs w:val="20"/>
                <w:rtl/>
                <w:lang w:val="en-GB"/>
              </w:rPr>
              <w:t>–</w:t>
            </w:r>
            <w:r>
              <w:rPr>
                <w:rFonts w:eastAsia="Arial Unicode MS"/>
                <w:b/>
                <w:szCs w:val="22"/>
                <w:lang w:val="en-GB"/>
              </w:rPr>
              <w:t>43,3</w:t>
            </w:r>
          </w:p>
        </w:tc>
        <w:tc>
          <w:tcPr>
            <w:tcW w:w="555" w:type="dxa"/>
            <w:tcBorders>
              <w:top w:val="single" w:sz="4" w:space="0" w:color="auto"/>
              <w:left w:val="single" w:sz="4" w:space="0" w:color="auto"/>
              <w:bottom w:val="single" w:sz="4" w:space="0" w:color="auto"/>
              <w:right w:val="single" w:sz="4" w:space="0" w:color="auto"/>
            </w:tcBorders>
            <w:vAlign w:val="center"/>
            <w:hideMark/>
          </w:tcPr>
          <w:p w14:paraId="5EC105EB" w14:textId="77777777" w:rsidR="007E68E1" w:rsidRDefault="007E68E1" w:rsidP="0033389B">
            <w:pPr>
              <w:pStyle w:val="Tabletext"/>
              <w:jc w:val="center"/>
              <w:rPr>
                <w:rFonts w:eastAsia="Arial Unicode MS"/>
                <w:b/>
                <w:szCs w:val="22"/>
                <w:lang w:val="en-GB"/>
              </w:rPr>
            </w:pPr>
            <w:r>
              <w:rPr>
                <w:b/>
                <w:szCs w:val="22"/>
                <w:lang w:val="en-GB"/>
              </w:rPr>
              <w:t>18</w:t>
            </w:r>
          </w:p>
        </w:tc>
        <w:tc>
          <w:tcPr>
            <w:tcW w:w="301" w:type="dxa"/>
            <w:tcBorders>
              <w:top w:val="single" w:sz="4" w:space="0" w:color="auto"/>
              <w:left w:val="single" w:sz="4" w:space="0" w:color="auto"/>
              <w:bottom w:val="single" w:sz="4" w:space="0" w:color="auto"/>
              <w:right w:val="single" w:sz="4" w:space="0" w:color="auto"/>
            </w:tcBorders>
            <w:vAlign w:val="center"/>
          </w:tcPr>
          <w:p w14:paraId="2E0CFB50" w14:textId="77777777" w:rsidR="007E68E1" w:rsidRDefault="007E68E1" w:rsidP="0033389B">
            <w:pPr>
              <w:pStyle w:val="Tabletext"/>
              <w:jc w:val="center"/>
              <w:rPr>
                <w:rFonts w:eastAsia="Arial Unicode MS"/>
                <w:b/>
                <w:szCs w:val="22"/>
                <w:lang w:val="en-GB"/>
              </w:rPr>
            </w:pPr>
          </w:p>
        </w:tc>
        <w:tc>
          <w:tcPr>
            <w:tcW w:w="555" w:type="dxa"/>
            <w:tcBorders>
              <w:top w:val="single" w:sz="4" w:space="0" w:color="auto"/>
              <w:left w:val="single" w:sz="4" w:space="0" w:color="auto"/>
              <w:bottom w:val="single" w:sz="4" w:space="0" w:color="auto"/>
              <w:right w:val="single" w:sz="4" w:space="0" w:color="auto"/>
            </w:tcBorders>
            <w:vAlign w:val="center"/>
            <w:hideMark/>
          </w:tcPr>
          <w:p w14:paraId="4311F7F7" w14:textId="77777777" w:rsidR="007E68E1" w:rsidRDefault="007E68E1" w:rsidP="0033389B">
            <w:pPr>
              <w:pStyle w:val="Tabletext"/>
              <w:jc w:val="center"/>
              <w:rPr>
                <w:rFonts w:eastAsia="Arial Unicode MS"/>
                <w:b/>
                <w:szCs w:val="22"/>
                <w:lang w:val="en-GB"/>
              </w:rPr>
            </w:pPr>
            <w:r>
              <w:rPr>
                <w:b/>
                <w:szCs w:val="22"/>
                <w:lang w:val="en-GB"/>
              </w:rPr>
              <w:t>17</w:t>
            </w:r>
          </w:p>
        </w:tc>
      </w:tr>
    </w:tbl>
    <w:p w14:paraId="1886CA96" w14:textId="77777777" w:rsidR="007E68E1" w:rsidRDefault="007E68E1" w:rsidP="0033389B">
      <w:pPr>
        <w:keepNext/>
        <w:spacing w:before="480" w:after="240"/>
        <w:rPr>
          <w:lang w:bidi="ar-EG"/>
        </w:rPr>
      </w:pPr>
      <w:r>
        <w:rPr>
          <w:rtl/>
          <w:lang w:bidi="ar-EG"/>
        </w:rPr>
        <w:lastRenderedPageBreak/>
        <w:t xml:space="preserve">الأسلوب </w:t>
      </w:r>
      <w:r>
        <w:t>DRM_B5</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726"/>
        <w:gridCol w:w="1220"/>
        <w:gridCol w:w="904"/>
        <w:gridCol w:w="904"/>
        <w:gridCol w:w="766"/>
        <w:gridCol w:w="610"/>
        <w:gridCol w:w="610"/>
        <w:gridCol w:w="610"/>
        <w:gridCol w:w="610"/>
        <w:gridCol w:w="766"/>
        <w:gridCol w:w="904"/>
        <w:gridCol w:w="904"/>
        <w:gridCol w:w="904"/>
        <w:gridCol w:w="904"/>
        <w:gridCol w:w="904"/>
        <w:gridCol w:w="542"/>
        <w:gridCol w:w="542"/>
      </w:tblGrid>
      <w:tr w:rsidR="007E68E1" w14:paraId="2D976440" w14:textId="77777777" w:rsidTr="00A11358">
        <w:trPr>
          <w:trHeight w:val="20"/>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06168B67" w14:textId="77777777" w:rsidR="007E68E1" w:rsidRDefault="007E68E1" w:rsidP="0033389B">
            <w:pPr>
              <w:pStyle w:val="Tabletext"/>
              <w:jc w:val="center"/>
              <w:rPr>
                <w:rFonts w:eastAsia="Arial Unicode MS"/>
                <w:rtl/>
                <w:lang w:val="en-GB"/>
              </w:rPr>
            </w:pPr>
            <w:r>
              <w:rPr>
                <w:lang w:val="en-GB"/>
              </w:rPr>
              <w:t>12</w:t>
            </w:r>
          </w:p>
        </w:tc>
        <w:tc>
          <w:tcPr>
            <w:tcW w:w="711" w:type="dxa"/>
            <w:tcBorders>
              <w:top w:val="single" w:sz="4" w:space="0" w:color="auto"/>
              <w:left w:val="single" w:sz="4" w:space="0" w:color="auto"/>
              <w:bottom w:val="single" w:sz="4" w:space="0" w:color="auto"/>
              <w:right w:val="single" w:sz="4" w:space="0" w:color="auto"/>
            </w:tcBorders>
            <w:vAlign w:val="center"/>
            <w:hideMark/>
          </w:tcPr>
          <w:p w14:paraId="29EE96A8" w14:textId="77777777" w:rsidR="007E68E1" w:rsidRDefault="007E68E1" w:rsidP="0033389B">
            <w:pPr>
              <w:pStyle w:val="Tabletext"/>
              <w:jc w:val="center"/>
              <w:rPr>
                <w:rFonts w:eastAsia="Arial Unicode MS"/>
                <w:lang w:val="en-GB"/>
              </w:rPr>
            </w:pPr>
            <w:r>
              <w:rPr>
                <w:lang w:val="en-GB"/>
              </w:rPr>
              <w:t>AM</w:t>
            </w:r>
          </w:p>
        </w:tc>
        <w:tc>
          <w:tcPr>
            <w:tcW w:w="1196" w:type="dxa"/>
            <w:tcBorders>
              <w:top w:val="single" w:sz="4" w:space="0" w:color="auto"/>
              <w:left w:val="single" w:sz="4" w:space="0" w:color="auto"/>
              <w:bottom w:val="single" w:sz="4" w:space="0" w:color="auto"/>
              <w:right w:val="single" w:sz="4" w:space="0" w:color="auto"/>
            </w:tcBorders>
            <w:vAlign w:val="center"/>
            <w:hideMark/>
          </w:tcPr>
          <w:p w14:paraId="41167343" w14:textId="77777777" w:rsidR="007E68E1" w:rsidRDefault="007E68E1" w:rsidP="0033389B">
            <w:pPr>
              <w:pStyle w:val="Tabletext"/>
              <w:jc w:val="center"/>
              <w:rPr>
                <w:rFonts w:eastAsia="Arial Unicode MS"/>
                <w:lang w:val="en-GB"/>
              </w:rPr>
            </w:pPr>
            <w:r>
              <w:rPr>
                <w:lang w:val="en-GB"/>
              </w:rPr>
              <w:t>B5/A</w:t>
            </w:r>
            <w:r>
              <w:rPr>
                <w:vertAlign w:val="subscript"/>
                <w:lang w:val="en-GB"/>
              </w:rPr>
              <w:t>REL</w:t>
            </w:r>
          </w:p>
        </w:tc>
        <w:tc>
          <w:tcPr>
            <w:tcW w:w="886" w:type="dxa"/>
            <w:tcBorders>
              <w:top w:val="single" w:sz="4" w:space="0" w:color="auto"/>
              <w:left w:val="single" w:sz="4" w:space="0" w:color="auto"/>
              <w:bottom w:val="single" w:sz="4" w:space="0" w:color="auto"/>
              <w:right w:val="single" w:sz="4" w:space="0" w:color="auto"/>
            </w:tcBorders>
            <w:vAlign w:val="center"/>
            <w:hideMark/>
          </w:tcPr>
          <w:p w14:paraId="1550AF14" w14:textId="77777777" w:rsidR="007E68E1" w:rsidRDefault="007E68E1" w:rsidP="0033389B">
            <w:pPr>
              <w:pStyle w:val="Tabletext"/>
              <w:tabs>
                <w:tab w:val="decimal" w:pos="353"/>
              </w:tabs>
              <w:rPr>
                <w:rFonts w:eastAsia="Arial Unicode MS"/>
                <w:lang w:val="en-GB"/>
              </w:rPr>
            </w:pPr>
            <w:r>
              <w:rPr>
                <w:rFonts w:cs="Times New Roman" w:hint="cs"/>
                <w:szCs w:val="20"/>
                <w:rtl/>
                <w:lang w:val="en-GB"/>
              </w:rPr>
              <w:t>–</w:t>
            </w:r>
            <w:r>
              <w:rPr>
                <w:lang w:val="en-GB"/>
              </w:rPr>
              <w:t>28,5</w:t>
            </w:r>
          </w:p>
        </w:tc>
        <w:tc>
          <w:tcPr>
            <w:tcW w:w="886" w:type="dxa"/>
            <w:tcBorders>
              <w:top w:val="single" w:sz="4" w:space="0" w:color="auto"/>
              <w:left w:val="single" w:sz="4" w:space="0" w:color="auto"/>
              <w:bottom w:val="single" w:sz="4" w:space="0" w:color="auto"/>
              <w:right w:val="single" w:sz="4" w:space="0" w:color="auto"/>
            </w:tcBorders>
            <w:vAlign w:val="center"/>
            <w:hideMark/>
          </w:tcPr>
          <w:p w14:paraId="53594EA8" w14:textId="77777777" w:rsidR="007E68E1" w:rsidRDefault="007E68E1" w:rsidP="0033389B">
            <w:pPr>
              <w:pStyle w:val="Tabletext"/>
              <w:tabs>
                <w:tab w:val="decimal" w:pos="353"/>
              </w:tabs>
              <w:rPr>
                <w:rFonts w:eastAsia="Arial Unicode MS"/>
                <w:lang w:val="en-GB"/>
              </w:rPr>
            </w:pPr>
            <w:r>
              <w:rPr>
                <w:rFonts w:cs="Times New Roman" w:hint="cs"/>
                <w:szCs w:val="20"/>
                <w:rtl/>
                <w:lang w:val="en-GB"/>
              </w:rPr>
              <w:t>–</w:t>
            </w:r>
            <w:r>
              <w:rPr>
                <w:lang w:val="en-GB"/>
              </w:rPr>
              <w:t>11,9</w:t>
            </w:r>
          </w:p>
        </w:tc>
        <w:tc>
          <w:tcPr>
            <w:tcW w:w="751" w:type="dxa"/>
            <w:tcBorders>
              <w:top w:val="single" w:sz="4" w:space="0" w:color="auto"/>
              <w:left w:val="single" w:sz="4" w:space="0" w:color="auto"/>
              <w:bottom w:val="single" w:sz="4" w:space="0" w:color="auto"/>
              <w:right w:val="single" w:sz="4" w:space="0" w:color="auto"/>
            </w:tcBorders>
            <w:vAlign w:val="center"/>
            <w:hideMark/>
          </w:tcPr>
          <w:p w14:paraId="242B6C4F" w14:textId="77777777" w:rsidR="007E68E1" w:rsidRDefault="007E68E1" w:rsidP="0033389B">
            <w:pPr>
              <w:pStyle w:val="Tabletext"/>
              <w:tabs>
                <w:tab w:val="decimal" w:pos="353"/>
              </w:tabs>
              <w:rPr>
                <w:rFonts w:eastAsia="Arial Unicode MS"/>
                <w:lang w:val="en-GB"/>
              </w:rPr>
            </w:pPr>
            <w:r>
              <w:rPr>
                <w:rFonts w:cs="Times New Roman" w:hint="cs"/>
                <w:szCs w:val="20"/>
                <w:rtl/>
                <w:lang w:val="en-GB"/>
              </w:rPr>
              <w:t>–</w:t>
            </w:r>
            <w:r>
              <w:rPr>
                <w:lang w:val="en-GB"/>
              </w:rPr>
              <w:t>0,1</w:t>
            </w:r>
          </w:p>
        </w:tc>
        <w:tc>
          <w:tcPr>
            <w:tcW w:w="598" w:type="dxa"/>
            <w:tcBorders>
              <w:top w:val="single" w:sz="4" w:space="0" w:color="auto"/>
              <w:left w:val="single" w:sz="4" w:space="0" w:color="auto"/>
              <w:bottom w:val="single" w:sz="4" w:space="0" w:color="auto"/>
              <w:right w:val="single" w:sz="4" w:space="0" w:color="auto"/>
            </w:tcBorders>
            <w:vAlign w:val="center"/>
            <w:hideMark/>
          </w:tcPr>
          <w:p w14:paraId="30E6CE0B" w14:textId="77777777" w:rsidR="007E68E1" w:rsidRDefault="007E68E1" w:rsidP="0033389B">
            <w:pPr>
              <w:pStyle w:val="Tabletext"/>
              <w:tabs>
                <w:tab w:val="decimal" w:pos="353"/>
              </w:tabs>
              <w:rPr>
                <w:rFonts w:eastAsia="Arial Unicode MS"/>
                <w:lang w:val="en-GB"/>
              </w:rPr>
            </w:pPr>
            <w:r>
              <w:rPr>
                <w:lang w:val="en-GB"/>
              </w:rPr>
              <w:t>2,8</w:t>
            </w:r>
          </w:p>
        </w:tc>
        <w:tc>
          <w:tcPr>
            <w:tcW w:w="598" w:type="dxa"/>
            <w:tcBorders>
              <w:top w:val="single" w:sz="4" w:space="0" w:color="auto"/>
              <w:left w:val="single" w:sz="4" w:space="0" w:color="auto"/>
              <w:bottom w:val="single" w:sz="4" w:space="0" w:color="auto"/>
              <w:right w:val="single" w:sz="4" w:space="0" w:color="auto"/>
            </w:tcBorders>
            <w:vAlign w:val="center"/>
            <w:hideMark/>
          </w:tcPr>
          <w:p w14:paraId="217B5071" w14:textId="77777777" w:rsidR="007E68E1" w:rsidRDefault="007E68E1" w:rsidP="0033389B">
            <w:pPr>
              <w:pStyle w:val="Tabletext"/>
              <w:tabs>
                <w:tab w:val="decimal" w:pos="353"/>
              </w:tabs>
              <w:rPr>
                <w:rFonts w:eastAsia="Arial Unicode MS"/>
                <w:lang w:val="en-GB"/>
              </w:rPr>
            </w:pPr>
            <w:r>
              <w:rPr>
                <w:lang w:val="en-GB"/>
              </w:rPr>
              <w:t>2,8</w:t>
            </w:r>
          </w:p>
        </w:tc>
        <w:tc>
          <w:tcPr>
            <w:tcW w:w="598" w:type="dxa"/>
            <w:tcBorders>
              <w:top w:val="single" w:sz="4" w:space="0" w:color="auto"/>
              <w:left w:val="single" w:sz="4" w:space="0" w:color="auto"/>
              <w:bottom w:val="single" w:sz="4" w:space="0" w:color="auto"/>
              <w:right w:val="single" w:sz="4" w:space="0" w:color="auto"/>
            </w:tcBorders>
            <w:vAlign w:val="center"/>
            <w:hideMark/>
          </w:tcPr>
          <w:p w14:paraId="12C9CDBB" w14:textId="77777777" w:rsidR="007E68E1" w:rsidRDefault="007E68E1" w:rsidP="0033389B">
            <w:pPr>
              <w:pStyle w:val="Tabletext"/>
              <w:tabs>
                <w:tab w:val="decimal" w:pos="353"/>
              </w:tabs>
              <w:rPr>
                <w:rFonts w:eastAsia="Arial Unicode MS"/>
                <w:lang w:val="en-GB"/>
              </w:rPr>
            </w:pPr>
            <w:r>
              <w:rPr>
                <w:lang w:val="en-GB"/>
              </w:rPr>
              <w:t>2,8</w:t>
            </w:r>
          </w:p>
        </w:tc>
        <w:tc>
          <w:tcPr>
            <w:tcW w:w="598" w:type="dxa"/>
            <w:tcBorders>
              <w:top w:val="single" w:sz="4" w:space="0" w:color="auto"/>
              <w:left w:val="single" w:sz="4" w:space="0" w:color="auto"/>
              <w:bottom w:val="single" w:sz="4" w:space="0" w:color="auto"/>
              <w:right w:val="single" w:sz="4" w:space="0" w:color="auto"/>
            </w:tcBorders>
            <w:vAlign w:val="center"/>
            <w:hideMark/>
          </w:tcPr>
          <w:p w14:paraId="62E627C5" w14:textId="77777777" w:rsidR="007E68E1" w:rsidRDefault="007E68E1" w:rsidP="0033389B">
            <w:pPr>
              <w:pStyle w:val="Tabletext"/>
              <w:tabs>
                <w:tab w:val="decimal" w:pos="353"/>
              </w:tabs>
              <w:rPr>
                <w:rFonts w:eastAsia="Arial Unicode MS"/>
                <w:lang w:val="en-GB"/>
              </w:rPr>
            </w:pPr>
            <w:r>
              <w:rPr>
                <w:lang w:val="en-GB"/>
              </w:rPr>
              <w:t>2,8</w:t>
            </w:r>
          </w:p>
        </w:tc>
        <w:tc>
          <w:tcPr>
            <w:tcW w:w="751" w:type="dxa"/>
            <w:tcBorders>
              <w:top w:val="single" w:sz="4" w:space="0" w:color="auto"/>
              <w:left w:val="single" w:sz="4" w:space="0" w:color="auto"/>
              <w:bottom w:val="single" w:sz="4" w:space="0" w:color="auto"/>
              <w:right w:val="single" w:sz="4" w:space="0" w:color="auto"/>
            </w:tcBorders>
            <w:vAlign w:val="center"/>
            <w:hideMark/>
          </w:tcPr>
          <w:p w14:paraId="32908A2F" w14:textId="77777777" w:rsidR="007E68E1" w:rsidRDefault="007E68E1" w:rsidP="0033389B">
            <w:pPr>
              <w:pStyle w:val="Tabletext"/>
              <w:tabs>
                <w:tab w:val="decimal" w:pos="353"/>
              </w:tabs>
              <w:rPr>
                <w:rFonts w:eastAsia="Arial Unicode MS"/>
                <w:lang w:val="en-GB"/>
              </w:rPr>
            </w:pPr>
            <w:r>
              <w:rPr>
                <w:rFonts w:cs="Times New Roman" w:hint="cs"/>
                <w:szCs w:val="20"/>
                <w:rtl/>
                <w:lang w:val="en-GB"/>
              </w:rPr>
              <w:t>–</w:t>
            </w:r>
            <w:r>
              <w:rPr>
                <w:lang w:val="en-GB"/>
              </w:rPr>
              <w:t>0,1</w:t>
            </w:r>
          </w:p>
        </w:tc>
        <w:tc>
          <w:tcPr>
            <w:tcW w:w="886" w:type="dxa"/>
            <w:tcBorders>
              <w:top w:val="single" w:sz="4" w:space="0" w:color="auto"/>
              <w:left w:val="single" w:sz="4" w:space="0" w:color="auto"/>
              <w:bottom w:val="single" w:sz="4" w:space="0" w:color="auto"/>
              <w:right w:val="single" w:sz="4" w:space="0" w:color="auto"/>
            </w:tcBorders>
            <w:vAlign w:val="center"/>
            <w:hideMark/>
          </w:tcPr>
          <w:p w14:paraId="6E11E9D7" w14:textId="77777777" w:rsidR="007E68E1" w:rsidRDefault="007E68E1" w:rsidP="0033389B">
            <w:pPr>
              <w:pStyle w:val="Tabletext"/>
              <w:tabs>
                <w:tab w:val="decimal" w:pos="353"/>
              </w:tabs>
              <w:rPr>
                <w:rFonts w:eastAsia="Arial Unicode MS"/>
                <w:lang w:val="en-GB"/>
              </w:rPr>
            </w:pPr>
            <w:r>
              <w:rPr>
                <w:rFonts w:cs="Times New Roman" w:hint="cs"/>
                <w:szCs w:val="20"/>
                <w:rtl/>
                <w:lang w:val="en-GB"/>
              </w:rPr>
              <w:t>–</w:t>
            </w:r>
            <w:r>
              <w:rPr>
                <w:lang w:val="en-GB"/>
              </w:rPr>
              <w:t>19,8</w:t>
            </w:r>
          </w:p>
        </w:tc>
        <w:tc>
          <w:tcPr>
            <w:tcW w:w="886" w:type="dxa"/>
            <w:tcBorders>
              <w:top w:val="single" w:sz="4" w:space="0" w:color="auto"/>
              <w:left w:val="single" w:sz="4" w:space="0" w:color="auto"/>
              <w:bottom w:val="single" w:sz="4" w:space="0" w:color="auto"/>
              <w:right w:val="single" w:sz="4" w:space="0" w:color="auto"/>
            </w:tcBorders>
            <w:vAlign w:val="center"/>
            <w:hideMark/>
          </w:tcPr>
          <w:p w14:paraId="4044C2DC" w14:textId="77777777" w:rsidR="007E68E1" w:rsidRDefault="007E68E1" w:rsidP="0033389B">
            <w:pPr>
              <w:pStyle w:val="Tabletext"/>
              <w:tabs>
                <w:tab w:val="decimal" w:pos="353"/>
              </w:tabs>
              <w:rPr>
                <w:rFonts w:eastAsia="Arial Unicode MS"/>
                <w:lang w:val="en-GB"/>
              </w:rPr>
            </w:pPr>
            <w:r>
              <w:rPr>
                <w:rFonts w:cs="Times New Roman" w:hint="cs"/>
                <w:szCs w:val="20"/>
                <w:rtl/>
                <w:lang w:val="en-GB"/>
              </w:rPr>
              <w:t>–</w:t>
            </w:r>
            <w:r>
              <w:rPr>
                <w:lang w:val="en-GB"/>
              </w:rPr>
              <w:t>28</w:t>
            </w:r>
          </w:p>
        </w:tc>
        <w:tc>
          <w:tcPr>
            <w:tcW w:w="886" w:type="dxa"/>
            <w:tcBorders>
              <w:top w:val="single" w:sz="4" w:space="0" w:color="auto"/>
              <w:left w:val="single" w:sz="4" w:space="0" w:color="auto"/>
              <w:bottom w:val="single" w:sz="4" w:space="0" w:color="auto"/>
              <w:right w:val="single" w:sz="4" w:space="0" w:color="auto"/>
            </w:tcBorders>
            <w:vAlign w:val="center"/>
            <w:hideMark/>
          </w:tcPr>
          <w:p w14:paraId="28F43F2D" w14:textId="77777777" w:rsidR="007E68E1" w:rsidRDefault="007E68E1" w:rsidP="0033389B">
            <w:pPr>
              <w:pStyle w:val="Tabletext"/>
              <w:tabs>
                <w:tab w:val="decimal" w:pos="353"/>
              </w:tabs>
              <w:rPr>
                <w:rFonts w:eastAsia="Arial Unicode MS"/>
                <w:lang w:val="en-GB"/>
              </w:rPr>
            </w:pPr>
            <w:r>
              <w:rPr>
                <w:rFonts w:cs="Times New Roman" w:hint="cs"/>
                <w:szCs w:val="20"/>
                <w:rtl/>
                <w:lang w:val="en-GB"/>
              </w:rPr>
              <w:t>–</w:t>
            </w:r>
            <w:r>
              <w:rPr>
                <w:lang w:val="en-GB"/>
              </w:rPr>
              <w:t>38,6</w:t>
            </w:r>
          </w:p>
        </w:tc>
        <w:tc>
          <w:tcPr>
            <w:tcW w:w="886" w:type="dxa"/>
            <w:tcBorders>
              <w:top w:val="single" w:sz="4" w:space="0" w:color="auto"/>
              <w:left w:val="single" w:sz="4" w:space="0" w:color="auto"/>
              <w:bottom w:val="single" w:sz="4" w:space="0" w:color="auto"/>
              <w:right w:val="single" w:sz="4" w:space="0" w:color="auto"/>
            </w:tcBorders>
            <w:vAlign w:val="center"/>
            <w:hideMark/>
          </w:tcPr>
          <w:p w14:paraId="3D285F3D" w14:textId="77777777" w:rsidR="007E68E1" w:rsidRDefault="007E68E1" w:rsidP="0033389B">
            <w:pPr>
              <w:pStyle w:val="Tabletext"/>
              <w:tabs>
                <w:tab w:val="decimal" w:pos="353"/>
              </w:tabs>
              <w:rPr>
                <w:rFonts w:eastAsia="Arial Unicode MS"/>
                <w:lang w:val="en-GB"/>
              </w:rPr>
            </w:pPr>
            <w:r>
              <w:rPr>
                <w:rFonts w:cs="Times New Roman" w:hint="cs"/>
                <w:szCs w:val="20"/>
                <w:rtl/>
                <w:lang w:val="en-GB"/>
              </w:rPr>
              <w:t>–</w:t>
            </w:r>
            <w:r>
              <w:rPr>
                <w:lang w:val="en-GB"/>
              </w:rPr>
              <w:t>41,1</w:t>
            </w:r>
          </w:p>
        </w:tc>
        <w:tc>
          <w:tcPr>
            <w:tcW w:w="886" w:type="dxa"/>
            <w:tcBorders>
              <w:top w:val="single" w:sz="4" w:space="0" w:color="auto"/>
              <w:left w:val="single" w:sz="4" w:space="0" w:color="auto"/>
              <w:bottom w:val="single" w:sz="4" w:space="0" w:color="auto"/>
              <w:right w:val="single" w:sz="4" w:space="0" w:color="auto"/>
            </w:tcBorders>
            <w:vAlign w:val="center"/>
            <w:hideMark/>
          </w:tcPr>
          <w:p w14:paraId="50DA8259" w14:textId="77777777" w:rsidR="007E68E1" w:rsidRDefault="007E68E1" w:rsidP="0033389B">
            <w:pPr>
              <w:pStyle w:val="Tabletext"/>
              <w:tabs>
                <w:tab w:val="decimal" w:pos="353"/>
              </w:tabs>
              <w:rPr>
                <w:rFonts w:eastAsia="Arial Unicode MS"/>
                <w:lang w:val="en-GB"/>
              </w:rPr>
            </w:pPr>
            <w:r>
              <w:rPr>
                <w:rFonts w:cs="Times New Roman" w:hint="cs"/>
                <w:szCs w:val="20"/>
                <w:rtl/>
                <w:lang w:val="en-GB"/>
              </w:rPr>
              <w:t>–</w:t>
            </w:r>
            <w:r>
              <w:rPr>
                <w:lang w:val="en-GB"/>
              </w:rPr>
              <w:t>42,6</w:t>
            </w:r>
          </w:p>
        </w:tc>
        <w:tc>
          <w:tcPr>
            <w:tcW w:w="531" w:type="dxa"/>
            <w:tcBorders>
              <w:top w:val="single" w:sz="4" w:space="0" w:color="auto"/>
              <w:left w:val="single" w:sz="4" w:space="0" w:color="auto"/>
              <w:bottom w:val="single" w:sz="4" w:space="0" w:color="auto"/>
              <w:right w:val="single" w:sz="4" w:space="0" w:color="auto"/>
            </w:tcBorders>
            <w:vAlign w:val="center"/>
            <w:hideMark/>
          </w:tcPr>
          <w:p w14:paraId="69C76C57" w14:textId="77777777" w:rsidR="007E68E1" w:rsidRDefault="007E68E1" w:rsidP="0033389B">
            <w:pPr>
              <w:pStyle w:val="Tabletext"/>
              <w:rPr>
                <w:rFonts w:eastAsia="Arial Unicode MS"/>
                <w:lang w:val="en-GB"/>
              </w:rPr>
            </w:pPr>
            <w:r>
              <w:rPr>
                <w:lang w:val="en-GB"/>
              </w:rPr>
              <w:t>20</w:t>
            </w:r>
          </w:p>
        </w:tc>
        <w:tc>
          <w:tcPr>
            <w:tcW w:w="531" w:type="dxa"/>
            <w:tcBorders>
              <w:top w:val="single" w:sz="4" w:space="0" w:color="auto"/>
              <w:left w:val="single" w:sz="4" w:space="0" w:color="auto"/>
              <w:bottom w:val="single" w:sz="4" w:space="0" w:color="auto"/>
              <w:right w:val="single" w:sz="4" w:space="0" w:color="auto"/>
            </w:tcBorders>
            <w:vAlign w:val="center"/>
            <w:hideMark/>
          </w:tcPr>
          <w:p w14:paraId="229447E8" w14:textId="77777777" w:rsidR="007E68E1" w:rsidRDefault="007E68E1" w:rsidP="0033389B">
            <w:pPr>
              <w:pStyle w:val="Tabletext"/>
              <w:rPr>
                <w:rFonts w:eastAsia="Arial Unicode MS"/>
                <w:lang w:val="en-GB"/>
              </w:rPr>
            </w:pPr>
            <w:r>
              <w:rPr>
                <w:lang w:val="en-GB"/>
              </w:rPr>
              <w:t>17</w:t>
            </w:r>
          </w:p>
        </w:tc>
      </w:tr>
      <w:tr w:rsidR="007E68E1" w14:paraId="7550A8CE" w14:textId="77777777" w:rsidTr="00A11358">
        <w:trPr>
          <w:trHeight w:val="20"/>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23EDC457" w14:textId="77777777" w:rsidR="007E68E1" w:rsidRDefault="007E68E1" w:rsidP="0033389B">
            <w:pPr>
              <w:pStyle w:val="Tabletext"/>
              <w:jc w:val="center"/>
              <w:rPr>
                <w:rFonts w:eastAsia="Arial Unicode MS"/>
                <w:b/>
                <w:bCs/>
                <w:i/>
                <w:iCs/>
                <w:lang w:val="en-GB"/>
              </w:rPr>
            </w:pPr>
            <w:r>
              <w:rPr>
                <w:b/>
                <w:bCs/>
                <w:i/>
                <w:iCs/>
                <w:lang w:val="en-GB"/>
              </w:rPr>
              <w:t>New 12</w:t>
            </w:r>
          </w:p>
        </w:tc>
        <w:tc>
          <w:tcPr>
            <w:tcW w:w="711" w:type="dxa"/>
            <w:tcBorders>
              <w:top w:val="single" w:sz="4" w:space="0" w:color="auto"/>
              <w:left w:val="single" w:sz="4" w:space="0" w:color="auto"/>
              <w:bottom w:val="single" w:sz="4" w:space="0" w:color="auto"/>
              <w:right w:val="single" w:sz="4" w:space="0" w:color="auto"/>
            </w:tcBorders>
            <w:vAlign w:val="center"/>
            <w:hideMark/>
          </w:tcPr>
          <w:p w14:paraId="73921651" w14:textId="77777777" w:rsidR="007E68E1" w:rsidRDefault="007E68E1" w:rsidP="0033389B">
            <w:pPr>
              <w:pStyle w:val="Tabletext"/>
              <w:jc w:val="center"/>
              <w:rPr>
                <w:rFonts w:eastAsia="Arial Unicode MS"/>
                <w:b/>
                <w:bCs/>
                <w:lang w:val="en-GB"/>
              </w:rPr>
            </w:pPr>
            <w:r>
              <w:rPr>
                <w:b/>
                <w:bCs/>
                <w:lang w:val="en-GB"/>
              </w:rPr>
              <w:t>AM</w:t>
            </w:r>
          </w:p>
        </w:tc>
        <w:tc>
          <w:tcPr>
            <w:tcW w:w="1196" w:type="dxa"/>
            <w:tcBorders>
              <w:top w:val="single" w:sz="4" w:space="0" w:color="auto"/>
              <w:left w:val="single" w:sz="4" w:space="0" w:color="auto"/>
              <w:bottom w:val="single" w:sz="4" w:space="0" w:color="auto"/>
              <w:right w:val="single" w:sz="4" w:space="0" w:color="auto"/>
            </w:tcBorders>
            <w:vAlign w:val="center"/>
            <w:hideMark/>
          </w:tcPr>
          <w:p w14:paraId="466F2407" w14:textId="77777777" w:rsidR="007E68E1" w:rsidRDefault="007E68E1" w:rsidP="0033389B">
            <w:pPr>
              <w:pStyle w:val="Tabletext"/>
              <w:jc w:val="center"/>
              <w:rPr>
                <w:rFonts w:eastAsia="Arial Unicode MS"/>
                <w:b/>
                <w:bCs/>
                <w:lang w:val="en-GB"/>
              </w:rPr>
            </w:pPr>
            <w:r>
              <w:rPr>
                <w:b/>
                <w:bCs/>
                <w:lang w:val="en-GB"/>
              </w:rPr>
              <w:t>B5/A</w:t>
            </w:r>
            <w:r>
              <w:rPr>
                <w:b/>
                <w:bCs/>
                <w:vertAlign w:val="subscript"/>
                <w:lang w:val="en-GB"/>
              </w:rPr>
              <w:t>REL</w:t>
            </w:r>
          </w:p>
        </w:tc>
        <w:tc>
          <w:tcPr>
            <w:tcW w:w="886" w:type="dxa"/>
            <w:tcBorders>
              <w:top w:val="single" w:sz="4" w:space="0" w:color="auto"/>
              <w:left w:val="single" w:sz="4" w:space="0" w:color="auto"/>
              <w:bottom w:val="single" w:sz="4" w:space="0" w:color="auto"/>
              <w:right w:val="single" w:sz="4" w:space="0" w:color="auto"/>
            </w:tcBorders>
            <w:vAlign w:val="center"/>
            <w:hideMark/>
          </w:tcPr>
          <w:p w14:paraId="30C5EB19" w14:textId="77777777" w:rsidR="007E68E1" w:rsidRDefault="007E68E1" w:rsidP="0033389B">
            <w:pPr>
              <w:pStyle w:val="Tabletext"/>
              <w:tabs>
                <w:tab w:val="decimal" w:pos="353"/>
              </w:tabs>
              <w:rPr>
                <w:rFonts w:eastAsia="Arial Unicode MS"/>
                <w:b/>
                <w:bCs/>
                <w:lang w:val="en-GB"/>
              </w:rPr>
            </w:pPr>
            <w:r>
              <w:rPr>
                <w:rFonts w:eastAsia="Arial Unicode MS" w:cs="Times New Roman" w:hint="cs"/>
                <w:b/>
                <w:bCs/>
                <w:szCs w:val="20"/>
                <w:rtl/>
                <w:lang w:val="en-GB"/>
              </w:rPr>
              <w:t>–</w:t>
            </w:r>
            <w:r>
              <w:rPr>
                <w:rFonts w:eastAsia="Arial Unicode MS"/>
                <w:b/>
                <w:bCs/>
                <w:lang w:val="en-GB"/>
              </w:rPr>
              <w:t>29,3</w:t>
            </w:r>
          </w:p>
        </w:tc>
        <w:tc>
          <w:tcPr>
            <w:tcW w:w="886" w:type="dxa"/>
            <w:tcBorders>
              <w:top w:val="single" w:sz="4" w:space="0" w:color="auto"/>
              <w:left w:val="single" w:sz="4" w:space="0" w:color="auto"/>
              <w:bottom w:val="single" w:sz="4" w:space="0" w:color="auto"/>
              <w:right w:val="single" w:sz="4" w:space="0" w:color="auto"/>
            </w:tcBorders>
            <w:vAlign w:val="center"/>
            <w:hideMark/>
          </w:tcPr>
          <w:p w14:paraId="33D8EDA8" w14:textId="77777777" w:rsidR="007E68E1" w:rsidRDefault="007E68E1" w:rsidP="0033389B">
            <w:pPr>
              <w:pStyle w:val="Tabletext"/>
              <w:tabs>
                <w:tab w:val="decimal" w:pos="353"/>
              </w:tabs>
              <w:rPr>
                <w:rFonts w:eastAsia="Arial Unicode MS"/>
                <w:b/>
                <w:bCs/>
                <w:lang w:val="en-GB"/>
              </w:rPr>
            </w:pPr>
            <w:r>
              <w:rPr>
                <w:rFonts w:eastAsia="Arial Unicode MS" w:cs="Times New Roman" w:hint="cs"/>
                <w:b/>
                <w:bCs/>
                <w:szCs w:val="20"/>
                <w:rtl/>
                <w:lang w:val="en-GB"/>
              </w:rPr>
              <w:t>–</w:t>
            </w:r>
            <w:r>
              <w:rPr>
                <w:rFonts w:eastAsia="Arial Unicode MS"/>
                <w:b/>
                <w:bCs/>
                <w:lang w:val="en-GB"/>
              </w:rPr>
              <w:t>14,6</w:t>
            </w:r>
          </w:p>
        </w:tc>
        <w:tc>
          <w:tcPr>
            <w:tcW w:w="751" w:type="dxa"/>
            <w:tcBorders>
              <w:top w:val="single" w:sz="4" w:space="0" w:color="auto"/>
              <w:left w:val="single" w:sz="4" w:space="0" w:color="auto"/>
              <w:bottom w:val="single" w:sz="4" w:space="0" w:color="auto"/>
              <w:right w:val="single" w:sz="4" w:space="0" w:color="auto"/>
            </w:tcBorders>
            <w:vAlign w:val="center"/>
            <w:hideMark/>
          </w:tcPr>
          <w:p w14:paraId="24221C20" w14:textId="77777777" w:rsidR="007E68E1" w:rsidRDefault="007E68E1" w:rsidP="0033389B">
            <w:pPr>
              <w:pStyle w:val="Tabletext"/>
              <w:tabs>
                <w:tab w:val="decimal" w:pos="353"/>
              </w:tabs>
              <w:rPr>
                <w:rFonts w:eastAsia="Arial Unicode MS"/>
                <w:b/>
                <w:bCs/>
                <w:lang w:val="en-GB"/>
              </w:rPr>
            </w:pPr>
            <w:r>
              <w:rPr>
                <w:rFonts w:eastAsia="Arial Unicode MS"/>
                <w:b/>
                <w:bCs/>
                <w:lang w:val="en-GB"/>
              </w:rPr>
              <w:t>0,1</w:t>
            </w:r>
          </w:p>
        </w:tc>
        <w:tc>
          <w:tcPr>
            <w:tcW w:w="598" w:type="dxa"/>
            <w:tcBorders>
              <w:top w:val="single" w:sz="4" w:space="0" w:color="auto"/>
              <w:left w:val="single" w:sz="4" w:space="0" w:color="auto"/>
              <w:bottom w:val="single" w:sz="4" w:space="0" w:color="auto"/>
              <w:right w:val="single" w:sz="4" w:space="0" w:color="auto"/>
            </w:tcBorders>
            <w:vAlign w:val="center"/>
            <w:hideMark/>
          </w:tcPr>
          <w:p w14:paraId="4B9DC626" w14:textId="77777777" w:rsidR="007E68E1" w:rsidRDefault="007E68E1" w:rsidP="0033389B">
            <w:pPr>
              <w:pStyle w:val="Tabletext"/>
              <w:tabs>
                <w:tab w:val="decimal" w:pos="353"/>
              </w:tabs>
              <w:rPr>
                <w:rFonts w:eastAsia="Arial Unicode MS"/>
                <w:b/>
                <w:bCs/>
                <w:lang w:val="en-GB"/>
              </w:rPr>
            </w:pPr>
            <w:r>
              <w:rPr>
                <w:rFonts w:eastAsia="Arial Unicode MS"/>
                <w:b/>
                <w:bCs/>
                <w:lang w:val="en-GB"/>
              </w:rPr>
              <w:t>3</w:t>
            </w:r>
          </w:p>
        </w:tc>
        <w:tc>
          <w:tcPr>
            <w:tcW w:w="598" w:type="dxa"/>
            <w:tcBorders>
              <w:top w:val="single" w:sz="4" w:space="0" w:color="auto"/>
              <w:left w:val="single" w:sz="4" w:space="0" w:color="auto"/>
              <w:bottom w:val="single" w:sz="4" w:space="0" w:color="auto"/>
              <w:right w:val="single" w:sz="4" w:space="0" w:color="auto"/>
            </w:tcBorders>
            <w:vAlign w:val="center"/>
            <w:hideMark/>
          </w:tcPr>
          <w:p w14:paraId="7EC7876D" w14:textId="77777777" w:rsidR="007E68E1" w:rsidRDefault="007E68E1" w:rsidP="0033389B">
            <w:pPr>
              <w:pStyle w:val="Tabletext"/>
              <w:tabs>
                <w:tab w:val="decimal" w:pos="353"/>
              </w:tabs>
              <w:rPr>
                <w:rFonts w:eastAsia="Arial Unicode MS"/>
                <w:b/>
                <w:bCs/>
                <w:lang w:val="en-GB"/>
              </w:rPr>
            </w:pPr>
            <w:r>
              <w:rPr>
                <w:rFonts w:eastAsia="Arial Unicode MS"/>
                <w:b/>
                <w:bCs/>
                <w:lang w:val="en-GB"/>
              </w:rPr>
              <w:t>3</w:t>
            </w:r>
          </w:p>
        </w:tc>
        <w:tc>
          <w:tcPr>
            <w:tcW w:w="598" w:type="dxa"/>
            <w:tcBorders>
              <w:top w:val="single" w:sz="4" w:space="0" w:color="auto"/>
              <w:left w:val="single" w:sz="4" w:space="0" w:color="auto"/>
              <w:bottom w:val="single" w:sz="4" w:space="0" w:color="auto"/>
              <w:right w:val="single" w:sz="4" w:space="0" w:color="auto"/>
            </w:tcBorders>
            <w:vAlign w:val="center"/>
            <w:hideMark/>
          </w:tcPr>
          <w:p w14:paraId="47A368D1" w14:textId="77777777" w:rsidR="007E68E1" w:rsidRDefault="007E68E1" w:rsidP="0033389B">
            <w:pPr>
              <w:pStyle w:val="Tabletext"/>
              <w:tabs>
                <w:tab w:val="decimal" w:pos="353"/>
              </w:tabs>
              <w:rPr>
                <w:rFonts w:eastAsia="Arial Unicode MS"/>
                <w:b/>
                <w:bCs/>
                <w:lang w:val="en-GB"/>
              </w:rPr>
            </w:pPr>
            <w:r>
              <w:rPr>
                <w:rFonts w:eastAsia="Arial Unicode MS"/>
                <w:b/>
                <w:bCs/>
                <w:lang w:val="en-GB"/>
              </w:rPr>
              <w:t>3</w:t>
            </w:r>
          </w:p>
        </w:tc>
        <w:tc>
          <w:tcPr>
            <w:tcW w:w="598" w:type="dxa"/>
            <w:tcBorders>
              <w:top w:val="single" w:sz="4" w:space="0" w:color="auto"/>
              <w:left w:val="single" w:sz="4" w:space="0" w:color="auto"/>
              <w:bottom w:val="single" w:sz="4" w:space="0" w:color="auto"/>
              <w:right w:val="single" w:sz="4" w:space="0" w:color="auto"/>
            </w:tcBorders>
            <w:vAlign w:val="center"/>
            <w:hideMark/>
          </w:tcPr>
          <w:p w14:paraId="62F8FC74" w14:textId="77777777" w:rsidR="007E68E1" w:rsidRDefault="007E68E1" w:rsidP="0033389B">
            <w:pPr>
              <w:pStyle w:val="Tabletext"/>
              <w:tabs>
                <w:tab w:val="decimal" w:pos="353"/>
              </w:tabs>
              <w:rPr>
                <w:rFonts w:eastAsia="Arial Unicode MS"/>
                <w:b/>
                <w:bCs/>
                <w:lang w:val="en-GB"/>
              </w:rPr>
            </w:pPr>
            <w:r>
              <w:rPr>
                <w:rFonts w:eastAsia="Arial Unicode MS"/>
                <w:b/>
                <w:bCs/>
                <w:lang w:val="en-GB"/>
              </w:rPr>
              <w:t>3</w:t>
            </w:r>
          </w:p>
        </w:tc>
        <w:tc>
          <w:tcPr>
            <w:tcW w:w="751" w:type="dxa"/>
            <w:tcBorders>
              <w:top w:val="single" w:sz="4" w:space="0" w:color="auto"/>
              <w:left w:val="single" w:sz="4" w:space="0" w:color="auto"/>
              <w:bottom w:val="single" w:sz="4" w:space="0" w:color="auto"/>
              <w:right w:val="single" w:sz="4" w:space="0" w:color="auto"/>
            </w:tcBorders>
            <w:vAlign w:val="center"/>
            <w:hideMark/>
          </w:tcPr>
          <w:p w14:paraId="04F9E8E1" w14:textId="77777777" w:rsidR="007E68E1" w:rsidRDefault="007E68E1" w:rsidP="0033389B">
            <w:pPr>
              <w:pStyle w:val="Tabletext"/>
              <w:tabs>
                <w:tab w:val="decimal" w:pos="353"/>
              </w:tabs>
              <w:rPr>
                <w:rFonts w:eastAsia="Arial Unicode MS"/>
                <w:b/>
                <w:bCs/>
                <w:lang w:val="en-GB"/>
              </w:rPr>
            </w:pPr>
            <w:r>
              <w:rPr>
                <w:rFonts w:eastAsia="Arial Unicode MS"/>
                <w:b/>
                <w:bCs/>
                <w:lang w:val="en-GB"/>
              </w:rPr>
              <w:t>0,1</w:t>
            </w:r>
          </w:p>
        </w:tc>
        <w:tc>
          <w:tcPr>
            <w:tcW w:w="886" w:type="dxa"/>
            <w:tcBorders>
              <w:top w:val="single" w:sz="4" w:space="0" w:color="auto"/>
              <w:left w:val="single" w:sz="4" w:space="0" w:color="auto"/>
              <w:bottom w:val="single" w:sz="4" w:space="0" w:color="auto"/>
              <w:right w:val="single" w:sz="4" w:space="0" w:color="auto"/>
            </w:tcBorders>
            <w:vAlign w:val="center"/>
            <w:hideMark/>
          </w:tcPr>
          <w:p w14:paraId="0267A116" w14:textId="77777777" w:rsidR="007E68E1" w:rsidRDefault="007E68E1" w:rsidP="0033389B">
            <w:pPr>
              <w:pStyle w:val="Tabletext"/>
              <w:tabs>
                <w:tab w:val="decimal" w:pos="353"/>
              </w:tabs>
              <w:rPr>
                <w:rFonts w:eastAsia="Arial Unicode MS"/>
                <w:b/>
                <w:bCs/>
                <w:lang w:val="en-GB"/>
              </w:rPr>
            </w:pPr>
            <w:r>
              <w:rPr>
                <w:rFonts w:eastAsia="Arial Unicode MS" w:cs="Times New Roman" w:hint="cs"/>
                <w:b/>
                <w:bCs/>
                <w:szCs w:val="20"/>
                <w:rtl/>
                <w:lang w:val="en-GB"/>
              </w:rPr>
              <w:t>–</w:t>
            </w:r>
            <w:r>
              <w:rPr>
                <w:rFonts w:eastAsia="Arial Unicode MS"/>
                <w:b/>
                <w:bCs/>
                <w:lang w:val="en-GB"/>
              </w:rPr>
              <w:t>22,5</w:t>
            </w:r>
          </w:p>
        </w:tc>
        <w:tc>
          <w:tcPr>
            <w:tcW w:w="886" w:type="dxa"/>
            <w:tcBorders>
              <w:top w:val="single" w:sz="4" w:space="0" w:color="auto"/>
              <w:left w:val="single" w:sz="4" w:space="0" w:color="auto"/>
              <w:bottom w:val="single" w:sz="4" w:space="0" w:color="auto"/>
              <w:right w:val="single" w:sz="4" w:space="0" w:color="auto"/>
            </w:tcBorders>
            <w:vAlign w:val="center"/>
            <w:hideMark/>
          </w:tcPr>
          <w:p w14:paraId="5C9B75F3" w14:textId="77777777" w:rsidR="007E68E1" w:rsidRDefault="007E68E1" w:rsidP="0033389B">
            <w:pPr>
              <w:pStyle w:val="Tabletext"/>
              <w:tabs>
                <w:tab w:val="decimal" w:pos="353"/>
              </w:tabs>
              <w:rPr>
                <w:rFonts w:eastAsia="Arial Unicode MS"/>
                <w:b/>
                <w:bCs/>
                <w:lang w:val="en-GB"/>
              </w:rPr>
            </w:pPr>
            <w:r>
              <w:rPr>
                <w:rFonts w:eastAsia="Arial Unicode MS" w:cs="Times New Roman" w:hint="cs"/>
                <w:b/>
                <w:bCs/>
                <w:szCs w:val="20"/>
                <w:rtl/>
                <w:lang w:val="en-GB"/>
              </w:rPr>
              <w:t>–</w:t>
            </w:r>
            <w:r>
              <w:rPr>
                <w:rFonts w:eastAsia="Arial Unicode MS"/>
                <w:b/>
                <w:bCs/>
                <w:lang w:val="en-GB"/>
              </w:rPr>
              <w:t>28,8</w:t>
            </w:r>
          </w:p>
        </w:tc>
        <w:tc>
          <w:tcPr>
            <w:tcW w:w="886" w:type="dxa"/>
            <w:tcBorders>
              <w:top w:val="single" w:sz="4" w:space="0" w:color="auto"/>
              <w:left w:val="single" w:sz="4" w:space="0" w:color="auto"/>
              <w:bottom w:val="single" w:sz="4" w:space="0" w:color="auto"/>
              <w:right w:val="single" w:sz="4" w:space="0" w:color="auto"/>
            </w:tcBorders>
            <w:vAlign w:val="center"/>
            <w:hideMark/>
          </w:tcPr>
          <w:p w14:paraId="5308C485" w14:textId="77777777" w:rsidR="007E68E1" w:rsidRDefault="007E68E1" w:rsidP="0033389B">
            <w:pPr>
              <w:pStyle w:val="Tabletext"/>
              <w:tabs>
                <w:tab w:val="decimal" w:pos="353"/>
              </w:tabs>
              <w:rPr>
                <w:rFonts w:eastAsia="Arial Unicode MS"/>
                <w:b/>
                <w:bCs/>
                <w:lang w:val="en-GB"/>
              </w:rPr>
            </w:pPr>
            <w:r>
              <w:rPr>
                <w:rFonts w:eastAsia="Arial Unicode MS" w:cs="Times New Roman" w:hint="cs"/>
                <w:b/>
                <w:bCs/>
                <w:szCs w:val="20"/>
                <w:rtl/>
                <w:lang w:val="en-GB"/>
              </w:rPr>
              <w:t>–</w:t>
            </w:r>
            <w:r>
              <w:rPr>
                <w:rFonts w:eastAsia="Arial Unicode MS"/>
                <w:b/>
                <w:bCs/>
                <w:lang w:val="en-GB"/>
              </w:rPr>
              <w:t>38,2</w:t>
            </w:r>
          </w:p>
        </w:tc>
        <w:tc>
          <w:tcPr>
            <w:tcW w:w="886" w:type="dxa"/>
            <w:tcBorders>
              <w:top w:val="single" w:sz="4" w:space="0" w:color="auto"/>
              <w:left w:val="single" w:sz="4" w:space="0" w:color="auto"/>
              <w:bottom w:val="single" w:sz="4" w:space="0" w:color="auto"/>
              <w:right w:val="single" w:sz="4" w:space="0" w:color="auto"/>
            </w:tcBorders>
            <w:vAlign w:val="center"/>
            <w:hideMark/>
          </w:tcPr>
          <w:p w14:paraId="1267F99C" w14:textId="77777777" w:rsidR="007E68E1" w:rsidRDefault="007E68E1" w:rsidP="0033389B">
            <w:pPr>
              <w:pStyle w:val="Tabletext"/>
              <w:tabs>
                <w:tab w:val="decimal" w:pos="353"/>
              </w:tabs>
              <w:rPr>
                <w:rFonts w:eastAsia="Arial Unicode MS"/>
                <w:b/>
                <w:bCs/>
                <w:lang w:val="en-GB"/>
              </w:rPr>
            </w:pPr>
            <w:r>
              <w:rPr>
                <w:rFonts w:eastAsia="Arial Unicode MS" w:cs="Times New Roman" w:hint="cs"/>
                <w:b/>
                <w:bCs/>
                <w:szCs w:val="20"/>
                <w:rtl/>
                <w:lang w:val="en-GB"/>
              </w:rPr>
              <w:t>–</w:t>
            </w:r>
            <w:r>
              <w:rPr>
                <w:rFonts w:eastAsia="Arial Unicode MS"/>
                <w:b/>
                <w:bCs/>
                <w:lang w:val="en-GB"/>
              </w:rPr>
              <w:t>40,9</w:t>
            </w:r>
          </w:p>
        </w:tc>
        <w:tc>
          <w:tcPr>
            <w:tcW w:w="886" w:type="dxa"/>
            <w:tcBorders>
              <w:top w:val="single" w:sz="4" w:space="0" w:color="auto"/>
              <w:left w:val="single" w:sz="4" w:space="0" w:color="auto"/>
              <w:bottom w:val="single" w:sz="4" w:space="0" w:color="auto"/>
              <w:right w:val="single" w:sz="4" w:space="0" w:color="auto"/>
            </w:tcBorders>
            <w:vAlign w:val="center"/>
            <w:hideMark/>
          </w:tcPr>
          <w:p w14:paraId="39DFA09A" w14:textId="77777777" w:rsidR="007E68E1" w:rsidRDefault="007E68E1" w:rsidP="0033389B">
            <w:pPr>
              <w:pStyle w:val="Tabletext"/>
              <w:tabs>
                <w:tab w:val="decimal" w:pos="353"/>
              </w:tabs>
              <w:rPr>
                <w:rFonts w:eastAsia="Arial Unicode MS"/>
                <w:b/>
                <w:bCs/>
                <w:lang w:val="en-GB"/>
              </w:rPr>
            </w:pPr>
            <w:r>
              <w:rPr>
                <w:rFonts w:eastAsia="Arial Unicode MS" w:cs="Times New Roman" w:hint="cs"/>
                <w:b/>
                <w:bCs/>
                <w:szCs w:val="20"/>
                <w:rtl/>
                <w:lang w:val="en-GB"/>
              </w:rPr>
              <w:t>–</w:t>
            </w:r>
            <w:r>
              <w:rPr>
                <w:rFonts w:eastAsia="Arial Unicode MS"/>
                <w:b/>
                <w:bCs/>
                <w:lang w:val="en-GB"/>
              </w:rPr>
              <w:t>42,2</w:t>
            </w:r>
          </w:p>
        </w:tc>
        <w:tc>
          <w:tcPr>
            <w:tcW w:w="531" w:type="dxa"/>
            <w:tcBorders>
              <w:top w:val="single" w:sz="4" w:space="0" w:color="auto"/>
              <w:left w:val="single" w:sz="4" w:space="0" w:color="auto"/>
              <w:bottom w:val="single" w:sz="4" w:space="0" w:color="auto"/>
              <w:right w:val="single" w:sz="4" w:space="0" w:color="auto"/>
            </w:tcBorders>
            <w:vAlign w:val="center"/>
            <w:hideMark/>
          </w:tcPr>
          <w:p w14:paraId="5320FFFF" w14:textId="77777777" w:rsidR="007E68E1" w:rsidRDefault="007E68E1" w:rsidP="0033389B">
            <w:pPr>
              <w:pStyle w:val="Tabletext"/>
              <w:rPr>
                <w:rFonts w:eastAsia="Arial Unicode MS"/>
                <w:b/>
                <w:bCs/>
                <w:lang w:val="en-GB"/>
              </w:rPr>
            </w:pPr>
            <w:r>
              <w:rPr>
                <w:b/>
                <w:bCs/>
                <w:lang w:val="en-GB"/>
              </w:rPr>
              <w:t>20</w:t>
            </w:r>
          </w:p>
        </w:tc>
        <w:tc>
          <w:tcPr>
            <w:tcW w:w="531" w:type="dxa"/>
            <w:tcBorders>
              <w:top w:val="single" w:sz="4" w:space="0" w:color="auto"/>
              <w:left w:val="single" w:sz="4" w:space="0" w:color="auto"/>
              <w:bottom w:val="single" w:sz="4" w:space="0" w:color="auto"/>
              <w:right w:val="single" w:sz="4" w:space="0" w:color="auto"/>
            </w:tcBorders>
            <w:vAlign w:val="center"/>
            <w:hideMark/>
          </w:tcPr>
          <w:p w14:paraId="3409C17D" w14:textId="77777777" w:rsidR="007E68E1" w:rsidRDefault="007E68E1" w:rsidP="0033389B">
            <w:pPr>
              <w:pStyle w:val="Tabletext"/>
              <w:rPr>
                <w:rFonts w:eastAsia="Arial Unicode MS"/>
                <w:b/>
                <w:bCs/>
                <w:lang w:val="en-GB"/>
              </w:rPr>
            </w:pPr>
            <w:r>
              <w:rPr>
                <w:b/>
                <w:bCs/>
                <w:lang w:val="en-GB"/>
              </w:rPr>
              <w:t>17</w:t>
            </w:r>
          </w:p>
        </w:tc>
      </w:tr>
    </w:tbl>
    <w:p w14:paraId="3268E338" w14:textId="77777777" w:rsidR="007E68E1" w:rsidRDefault="007E68E1" w:rsidP="0033389B">
      <w:pPr>
        <w:keepNext/>
        <w:spacing w:before="480" w:after="240"/>
        <w:rPr>
          <w:lang w:bidi="ar-EG"/>
        </w:rPr>
      </w:pPr>
      <w:r>
        <w:rPr>
          <w:rtl/>
          <w:lang w:bidi="ar-EG"/>
        </w:rPr>
        <w:t xml:space="preserve">الأسلوب </w:t>
      </w:r>
      <w:r>
        <w:t>DRM_C5</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8"/>
        <w:gridCol w:w="714"/>
        <w:gridCol w:w="1198"/>
        <w:gridCol w:w="908"/>
        <w:gridCol w:w="907"/>
        <w:gridCol w:w="769"/>
        <w:gridCol w:w="613"/>
        <w:gridCol w:w="613"/>
        <w:gridCol w:w="613"/>
        <w:gridCol w:w="613"/>
        <w:gridCol w:w="769"/>
        <w:gridCol w:w="907"/>
        <w:gridCol w:w="907"/>
        <w:gridCol w:w="907"/>
        <w:gridCol w:w="907"/>
        <w:gridCol w:w="907"/>
        <w:gridCol w:w="545"/>
        <w:gridCol w:w="545"/>
      </w:tblGrid>
      <w:tr w:rsidR="007E68E1" w14:paraId="36223DA8" w14:textId="77777777" w:rsidTr="00A11358">
        <w:trPr>
          <w:trHeight w:val="20"/>
          <w:jc w:val="center"/>
        </w:trPr>
        <w:tc>
          <w:tcPr>
            <w:tcW w:w="1095" w:type="dxa"/>
            <w:tcBorders>
              <w:top w:val="single" w:sz="4" w:space="0" w:color="auto"/>
              <w:left w:val="single" w:sz="4" w:space="0" w:color="auto"/>
              <w:bottom w:val="single" w:sz="4" w:space="0" w:color="auto"/>
              <w:right w:val="single" w:sz="4" w:space="0" w:color="auto"/>
            </w:tcBorders>
            <w:vAlign w:val="center"/>
            <w:hideMark/>
          </w:tcPr>
          <w:p w14:paraId="7CE1A2E6" w14:textId="77777777" w:rsidR="007E68E1" w:rsidRDefault="007E68E1" w:rsidP="0033389B">
            <w:pPr>
              <w:pStyle w:val="Tabletext"/>
              <w:jc w:val="center"/>
              <w:rPr>
                <w:rtl/>
                <w:lang w:val="en-GB"/>
              </w:rPr>
            </w:pPr>
            <w:r>
              <w:rPr>
                <w:lang w:val="en-GB"/>
              </w:rPr>
              <w:t>14</w:t>
            </w:r>
          </w:p>
        </w:tc>
        <w:tc>
          <w:tcPr>
            <w:tcW w:w="699" w:type="dxa"/>
            <w:tcBorders>
              <w:top w:val="single" w:sz="4" w:space="0" w:color="auto"/>
              <w:left w:val="single" w:sz="4" w:space="0" w:color="auto"/>
              <w:bottom w:val="single" w:sz="4" w:space="0" w:color="auto"/>
              <w:right w:val="single" w:sz="4" w:space="0" w:color="auto"/>
            </w:tcBorders>
            <w:vAlign w:val="center"/>
            <w:hideMark/>
          </w:tcPr>
          <w:p w14:paraId="77333D4C" w14:textId="77777777" w:rsidR="007E68E1" w:rsidRDefault="007E68E1" w:rsidP="0033389B">
            <w:pPr>
              <w:pStyle w:val="Tabletext"/>
              <w:jc w:val="center"/>
              <w:rPr>
                <w:lang w:val="en-GB"/>
              </w:rPr>
            </w:pPr>
            <w:r>
              <w:rPr>
                <w:lang w:val="en-GB"/>
              </w:rPr>
              <w:t>AM</w:t>
            </w:r>
          </w:p>
        </w:tc>
        <w:tc>
          <w:tcPr>
            <w:tcW w:w="1173" w:type="dxa"/>
            <w:tcBorders>
              <w:top w:val="single" w:sz="4" w:space="0" w:color="auto"/>
              <w:left w:val="single" w:sz="4" w:space="0" w:color="auto"/>
              <w:bottom w:val="single" w:sz="4" w:space="0" w:color="auto"/>
              <w:right w:val="single" w:sz="4" w:space="0" w:color="auto"/>
            </w:tcBorders>
            <w:vAlign w:val="center"/>
            <w:hideMark/>
          </w:tcPr>
          <w:p w14:paraId="03C3949C" w14:textId="77777777" w:rsidR="007E68E1" w:rsidRDefault="007E68E1" w:rsidP="0033389B">
            <w:pPr>
              <w:pStyle w:val="Tabletext"/>
              <w:jc w:val="center"/>
              <w:rPr>
                <w:lang w:val="en-GB"/>
              </w:rPr>
            </w:pPr>
            <w:r>
              <w:rPr>
                <w:lang w:val="en-GB"/>
              </w:rPr>
              <w:t>C5/A</w:t>
            </w:r>
            <w:r>
              <w:rPr>
                <w:vertAlign w:val="subscript"/>
                <w:lang w:val="en-GB"/>
              </w:rPr>
              <w:t>REL</w:t>
            </w:r>
          </w:p>
        </w:tc>
        <w:tc>
          <w:tcPr>
            <w:tcW w:w="889" w:type="dxa"/>
            <w:tcBorders>
              <w:top w:val="single" w:sz="4" w:space="0" w:color="auto"/>
              <w:left w:val="single" w:sz="4" w:space="0" w:color="auto"/>
              <w:bottom w:val="single" w:sz="4" w:space="0" w:color="auto"/>
              <w:right w:val="single" w:sz="4" w:space="0" w:color="auto"/>
            </w:tcBorders>
            <w:vAlign w:val="center"/>
            <w:hideMark/>
          </w:tcPr>
          <w:p w14:paraId="0128CBDD" w14:textId="77777777" w:rsidR="007E68E1" w:rsidRDefault="007E68E1" w:rsidP="0033389B">
            <w:pPr>
              <w:pStyle w:val="Tabletext"/>
              <w:rPr>
                <w:lang w:val="en-GB"/>
              </w:rPr>
            </w:pPr>
            <w:r>
              <w:rPr>
                <w:rFonts w:cs="Times New Roman" w:hint="cs"/>
                <w:szCs w:val="20"/>
                <w:rtl/>
                <w:lang w:val="en-GB"/>
              </w:rPr>
              <w:t>–</w:t>
            </w:r>
            <w:r>
              <w:rPr>
                <w:lang w:val="en-GB"/>
              </w:rPr>
              <w:t>28,9</w:t>
            </w:r>
          </w:p>
        </w:tc>
        <w:tc>
          <w:tcPr>
            <w:tcW w:w="889" w:type="dxa"/>
            <w:tcBorders>
              <w:top w:val="single" w:sz="4" w:space="0" w:color="auto"/>
              <w:left w:val="single" w:sz="4" w:space="0" w:color="auto"/>
              <w:bottom w:val="single" w:sz="4" w:space="0" w:color="auto"/>
              <w:right w:val="single" w:sz="4" w:space="0" w:color="auto"/>
            </w:tcBorders>
            <w:vAlign w:val="center"/>
            <w:hideMark/>
          </w:tcPr>
          <w:p w14:paraId="152190B0" w14:textId="77777777" w:rsidR="007E68E1" w:rsidRDefault="007E68E1" w:rsidP="0033389B">
            <w:pPr>
              <w:pStyle w:val="Tabletext"/>
              <w:rPr>
                <w:lang w:val="en-GB"/>
              </w:rPr>
            </w:pPr>
            <w:r>
              <w:rPr>
                <w:rFonts w:cs="Times New Roman" w:hint="cs"/>
                <w:szCs w:val="20"/>
                <w:rtl/>
                <w:lang w:val="en-GB"/>
              </w:rPr>
              <w:t>–</w:t>
            </w:r>
            <w:r>
              <w:rPr>
                <w:lang w:val="en-GB"/>
              </w:rPr>
              <w:t>12,3</w:t>
            </w:r>
          </w:p>
        </w:tc>
        <w:tc>
          <w:tcPr>
            <w:tcW w:w="754" w:type="dxa"/>
            <w:tcBorders>
              <w:top w:val="single" w:sz="4" w:space="0" w:color="auto"/>
              <w:left w:val="single" w:sz="4" w:space="0" w:color="auto"/>
              <w:bottom w:val="single" w:sz="4" w:space="0" w:color="auto"/>
              <w:right w:val="single" w:sz="4" w:space="0" w:color="auto"/>
            </w:tcBorders>
            <w:vAlign w:val="center"/>
            <w:hideMark/>
          </w:tcPr>
          <w:p w14:paraId="43B87AA4" w14:textId="77777777" w:rsidR="007E68E1" w:rsidRDefault="007E68E1" w:rsidP="0033389B">
            <w:pPr>
              <w:pStyle w:val="Tabletext"/>
              <w:rPr>
                <w:lang w:val="en-GB"/>
              </w:rPr>
            </w:pPr>
            <w:r>
              <w:rPr>
                <w:rFonts w:cs="Times New Roman" w:hint="cs"/>
                <w:szCs w:val="20"/>
                <w:rtl/>
                <w:lang w:val="en-GB"/>
              </w:rPr>
              <w:t>–</w:t>
            </w:r>
            <w:r>
              <w:rPr>
                <w:lang w:val="en-GB"/>
              </w:rPr>
              <w:t>0,1</w:t>
            </w:r>
          </w:p>
        </w:tc>
        <w:tc>
          <w:tcPr>
            <w:tcW w:w="601" w:type="dxa"/>
            <w:tcBorders>
              <w:top w:val="single" w:sz="4" w:space="0" w:color="auto"/>
              <w:left w:val="single" w:sz="4" w:space="0" w:color="auto"/>
              <w:bottom w:val="single" w:sz="4" w:space="0" w:color="auto"/>
              <w:right w:val="single" w:sz="4" w:space="0" w:color="auto"/>
            </w:tcBorders>
            <w:vAlign w:val="center"/>
            <w:hideMark/>
          </w:tcPr>
          <w:p w14:paraId="1745CE98" w14:textId="77777777" w:rsidR="007E68E1" w:rsidRDefault="007E68E1" w:rsidP="0033389B">
            <w:pPr>
              <w:pStyle w:val="Tabletext"/>
              <w:rPr>
                <w:lang w:val="en-GB"/>
              </w:rPr>
            </w:pPr>
            <w:r>
              <w:rPr>
                <w:lang w:val="en-GB"/>
              </w:rPr>
              <w:t>2,9</w:t>
            </w:r>
          </w:p>
        </w:tc>
        <w:tc>
          <w:tcPr>
            <w:tcW w:w="601" w:type="dxa"/>
            <w:tcBorders>
              <w:top w:val="single" w:sz="4" w:space="0" w:color="auto"/>
              <w:left w:val="single" w:sz="4" w:space="0" w:color="auto"/>
              <w:bottom w:val="single" w:sz="4" w:space="0" w:color="auto"/>
              <w:right w:val="single" w:sz="4" w:space="0" w:color="auto"/>
            </w:tcBorders>
            <w:vAlign w:val="center"/>
            <w:hideMark/>
          </w:tcPr>
          <w:p w14:paraId="6C135351" w14:textId="77777777" w:rsidR="007E68E1" w:rsidRDefault="007E68E1" w:rsidP="0033389B">
            <w:pPr>
              <w:pStyle w:val="Tabletext"/>
              <w:rPr>
                <w:lang w:val="en-GB"/>
              </w:rPr>
            </w:pPr>
            <w:r>
              <w:rPr>
                <w:lang w:val="en-GB"/>
              </w:rPr>
              <w:t>2,9</w:t>
            </w:r>
          </w:p>
        </w:tc>
        <w:tc>
          <w:tcPr>
            <w:tcW w:w="601" w:type="dxa"/>
            <w:tcBorders>
              <w:top w:val="single" w:sz="4" w:space="0" w:color="auto"/>
              <w:left w:val="single" w:sz="4" w:space="0" w:color="auto"/>
              <w:bottom w:val="single" w:sz="4" w:space="0" w:color="auto"/>
              <w:right w:val="single" w:sz="4" w:space="0" w:color="auto"/>
            </w:tcBorders>
            <w:vAlign w:val="center"/>
            <w:hideMark/>
          </w:tcPr>
          <w:p w14:paraId="3C7029CF" w14:textId="77777777" w:rsidR="007E68E1" w:rsidRDefault="007E68E1" w:rsidP="0033389B">
            <w:pPr>
              <w:pStyle w:val="Tabletext"/>
              <w:rPr>
                <w:lang w:val="en-GB"/>
              </w:rPr>
            </w:pPr>
            <w:r>
              <w:rPr>
                <w:lang w:val="en-GB"/>
              </w:rPr>
              <w:t>2,9</w:t>
            </w:r>
          </w:p>
        </w:tc>
        <w:tc>
          <w:tcPr>
            <w:tcW w:w="601" w:type="dxa"/>
            <w:tcBorders>
              <w:top w:val="single" w:sz="4" w:space="0" w:color="auto"/>
              <w:left w:val="single" w:sz="4" w:space="0" w:color="auto"/>
              <w:bottom w:val="single" w:sz="4" w:space="0" w:color="auto"/>
              <w:right w:val="single" w:sz="4" w:space="0" w:color="auto"/>
            </w:tcBorders>
            <w:vAlign w:val="center"/>
            <w:hideMark/>
          </w:tcPr>
          <w:p w14:paraId="3600CCE1" w14:textId="77777777" w:rsidR="007E68E1" w:rsidRDefault="007E68E1" w:rsidP="0033389B">
            <w:pPr>
              <w:pStyle w:val="Tabletext"/>
              <w:rPr>
                <w:lang w:val="en-GB"/>
              </w:rPr>
            </w:pPr>
            <w:r>
              <w:rPr>
                <w:lang w:val="en-GB"/>
              </w:rPr>
              <w:t>2,9</w:t>
            </w:r>
          </w:p>
        </w:tc>
        <w:tc>
          <w:tcPr>
            <w:tcW w:w="754" w:type="dxa"/>
            <w:tcBorders>
              <w:top w:val="single" w:sz="4" w:space="0" w:color="auto"/>
              <w:left w:val="single" w:sz="4" w:space="0" w:color="auto"/>
              <w:bottom w:val="single" w:sz="4" w:space="0" w:color="auto"/>
              <w:right w:val="single" w:sz="4" w:space="0" w:color="auto"/>
            </w:tcBorders>
            <w:vAlign w:val="center"/>
            <w:hideMark/>
          </w:tcPr>
          <w:p w14:paraId="57C0B60B" w14:textId="77777777" w:rsidR="007E68E1" w:rsidRDefault="007E68E1" w:rsidP="0033389B">
            <w:pPr>
              <w:pStyle w:val="Tabletext"/>
              <w:rPr>
                <w:lang w:val="en-GB"/>
              </w:rPr>
            </w:pPr>
            <w:r>
              <w:rPr>
                <w:rFonts w:cs="Times New Roman" w:hint="cs"/>
                <w:szCs w:val="20"/>
                <w:rtl/>
                <w:lang w:val="en-GB"/>
              </w:rPr>
              <w:t>–</w:t>
            </w:r>
            <w:r>
              <w:rPr>
                <w:lang w:val="en-GB"/>
              </w:rPr>
              <w:t>0,1</w:t>
            </w:r>
          </w:p>
        </w:tc>
        <w:tc>
          <w:tcPr>
            <w:tcW w:w="889" w:type="dxa"/>
            <w:tcBorders>
              <w:top w:val="single" w:sz="4" w:space="0" w:color="auto"/>
              <w:left w:val="single" w:sz="4" w:space="0" w:color="auto"/>
              <w:bottom w:val="single" w:sz="4" w:space="0" w:color="auto"/>
              <w:right w:val="single" w:sz="4" w:space="0" w:color="auto"/>
            </w:tcBorders>
            <w:vAlign w:val="center"/>
            <w:hideMark/>
          </w:tcPr>
          <w:p w14:paraId="1714A9D4" w14:textId="77777777" w:rsidR="007E68E1" w:rsidRDefault="007E68E1" w:rsidP="0033389B">
            <w:pPr>
              <w:pStyle w:val="Tabletext"/>
              <w:rPr>
                <w:lang w:val="en-GB"/>
              </w:rPr>
            </w:pPr>
            <w:r>
              <w:rPr>
                <w:rFonts w:cs="Times New Roman" w:hint="cs"/>
                <w:szCs w:val="20"/>
                <w:rtl/>
                <w:lang w:val="en-GB"/>
              </w:rPr>
              <w:t>–</w:t>
            </w:r>
            <w:r>
              <w:rPr>
                <w:lang w:val="en-GB"/>
              </w:rPr>
              <w:t>20,4</w:t>
            </w:r>
          </w:p>
        </w:tc>
        <w:tc>
          <w:tcPr>
            <w:tcW w:w="889" w:type="dxa"/>
            <w:tcBorders>
              <w:top w:val="single" w:sz="4" w:space="0" w:color="auto"/>
              <w:left w:val="single" w:sz="4" w:space="0" w:color="auto"/>
              <w:bottom w:val="single" w:sz="4" w:space="0" w:color="auto"/>
              <w:right w:val="single" w:sz="4" w:space="0" w:color="auto"/>
            </w:tcBorders>
            <w:vAlign w:val="center"/>
            <w:hideMark/>
          </w:tcPr>
          <w:p w14:paraId="0EC3D7BA" w14:textId="77777777" w:rsidR="007E68E1" w:rsidRDefault="007E68E1" w:rsidP="0033389B">
            <w:pPr>
              <w:pStyle w:val="Tabletext"/>
              <w:rPr>
                <w:lang w:val="en-GB"/>
              </w:rPr>
            </w:pPr>
            <w:r>
              <w:rPr>
                <w:rFonts w:cs="Times New Roman" w:hint="cs"/>
                <w:szCs w:val="20"/>
                <w:rtl/>
                <w:lang w:val="en-GB"/>
              </w:rPr>
              <w:t>–</w:t>
            </w:r>
            <w:r>
              <w:rPr>
                <w:lang w:val="en-GB"/>
              </w:rPr>
              <w:t>28,6</w:t>
            </w:r>
          </w:p>
        </w:tc>
        <w:tc>
          <w:tcPr>
            <w:tcW w:w="889" w:type="dxa"/>
            <w:tcBorders>
              <w:top w:val="single" w:sz="4" w:space="0" w:color="auto"/>
              <w:left w:val="single" w:sz="4" w:space="0" w:color="auto"/>
              <w:bottom w:val="single" w:sz="4" w:space="0" w:color="auto"/>
              <w:right w:val="single" w:sz="4" w:space="0" w:color="auto"/>
            </w:tcBorders>
            <w:vAlign w:val="center"/>
            <w:hideMark/>
          </w:tcPr>
          <w:p w14:paraId="0A37A668" w14:textId="77777777" w:rsidR="007E68E1" w:rsidRDefault="007E68E1" w:rsidP="0033389B">
            <w:pPr>
              <w:pStyle w:val="Tabletext"/>
              <w:rPr>
                <w:lang w:val="en-GB"/>
              </w:rPr>
            </w:pPr>
            <w:r>
              <w:rPr>
                <w:rFonts w:cs="Times New Roman" w:hint="cs"/>
                <w:szCs w:val="20"/>
                <w:rtl/>
                <w:lang w:val="en-GB"/>
              </w:rPr>
              <w:t>–</w:t>
            </w:r>
            <w:r>
              <w:rPr>
                <w:lang w:val="en-GB"/>
              </w:rPr>
              <w:t>38,7</w:t>
            </w:r>
          </w:p>
        </w:tc>
        <w:tc>
          <w:tcPr>
            <w:tcW w:w="889" w:type="dxa"/>
            <w:tcBorders>
              <w:top w:val="single" w:sz="4" w:space="0" w:color="auto"/>
              <w:left w:val="single" w:sz="4" w:space="0" w:color="auto"/>
              <w:bottom w:val="single" w:sz="4" w:space="0" w:color="auto"/>
              <w:right w:val="single" w:sz="4" w:space="0" w:color="auto"/>
            </w:tcBorders>
            <w:vAlign w:val="center"/>
            <w:hideMark/>
          </w:tcPr>
          <w:p w14:paraId="13F7A13A" w14:textId="77777777" w:rsidR="007E68E1" w:rsidRDefault="007E68E1" w:rsidP="0033389B">
            <w:pPr>
              <w:pStyle w:val="Tabletext"/>
              <w:rPr>
                <w:lang w:val="en-GB"/>
              </w:rPr>
            </w:pPr>
            <w:r>
              <w:rPr>
                <w:rFonts w:cs="Times New Roman" w:hint="cs"/>
                <w:szCs w:val="20"/>
                <w:rtl/>
                <w:lang w:val="en-GB"/>
              </w:rPr>
              <w:t>–</w:t>
            </w:r>
            <w:r>
              <w:rPr>
                <w:lang w:val="en-GB"/>
              </w:rPr>
              <w:t>41,2</w:t>
            </w:r>
          </w:p>
        </w:tc>
        <w:tc>
          <w:tcPr>
            <w:tcW w:w="889" w:type="dxa"/>
            <w:tcBorders>
              <w:top w:val="single" w:sz="4" w:space="0" w:color="auto"/>
              <w:left w:val="single" w:sz="4" w:space="0" w:color="auto"/>
              <w:bottom w:val="single" w:sz="4" w:space="0" w:color="auto"/>
              <w:right w:val="single" w:sz="4" w:space="0" w:color="auto"/>
            </w:tcBorders>
            <w:vAlign w:val="center"/>
            <w:hideMark/>
          </w:tcPr>
          <w:p w14:paraId="1DF0DF73" w14:textId="77777777" w:rsidR="007E68E1" w:rsidRDefault="007E68E1" w:rsidP="0033389B">
            <w:pPr>
              <w:pStyle w:val="Tabletext"/>
              <w:rPr>
                <w:lang w:val="en-GB"/>
              </w:rPr>
            </w:pPr>
            <w:r>
              <w:rPr>
                <w:rFonts w:cs="Times New Roman" w:hint="cs"/>
                <w:szCs w:val="20"/>
                <w:rtl/>
                <w:lang w:val="en-GB"/>
              </w:rPr>
              <w:t>–</w:t>
            </w:r>
            <w:r>
              <w:rPr>
                <w:lang w:val="en-GB"/>
              </w:rPr>
              <w:t>42,7</w:t>
            </w:r>
          </w:p>
        </w:tc>
        <w:tc>
          <w:tcPr>
            <w:tcW w:w="534" w:type="dxa"/>
            <w:tcBorders>
              <w:top w:val="single" w:sz="4" w:space="0" w:color="auto"/>
              <w:left w:val="single" w:sz="4" w:space="0" w:color="auto"/>
              <w:bottom w:val="single" w:sz="4" w:space="0" w:color="auto"/>
              <w:right w:val="single" w:sz="4" w:space="0" w:color="auto"/>
            </w:tcBorders>
            <w:vAlign w:val="center"/>
            <w:hideMark/>
          </w:tcPr>
          <w:p w14:paraId="3CB90D27" w14:textId="77777777" w:rsidR="007E68E1" w:rsidRDefault="007E68E1" w:rsidP="0033389B">
            <w:pPr>
              <w:pStyle w:val="Tabletext"/>
              <w:rPr>
                <w:lang w:val="en-GB"/>
              </w:rPr>
            </w:pPr>
            <w:r>
              <w:rPr>
                <w:lang w:val="en-GB"/>
              </w:rPr>
              <w:t>20</w:t>
            </w:r>
          </w:p>
        </w:tc>
        <w:tc>
          <w:tcPr>
            <w:tcW w:w="534" w:type="dxa"/>
            <w:tcBorders>
              <w:top w:val="single" w:sz="4" w:space="0" w:color="auto"/>
              <w:left w:val="single" w:sz="4" w:space="0" w:color="auto"/>
              <w:bottom w:val="single" w:sz="4" w:space="0" w:color="auto"/>
              <w:right w:val="single" w:sz="4" w:space="0" w:color="auto"/>
            </w:tcBorders>
            <w:vAlign w:val="center"/>
            <w:hideMark/>
          </w:tcPr>
          <w:p w14:paraId="223A6ADC" w14:textId="77777777" w:rsidR="007E68E1" w:rsidRDefault="007E68E1" w:rsidP="0033389B">
            <w:pPr>
              <w:pStyle w:val="Tabletext"/>
              <w:rPr>
                <w:lang w:val="en-GB"/>
              </w:rPr>
            </w:pPr>
            <w:r>
              <w:rPr>
                <w:lang w:val="en-GB"/>
              </w:rPr>
              <w:t>17</w:t>
            </w:r>
          </w:p>
        </w:tc>
      </w:tr>
      <w:tr w:rsidR="007E68E1" w14:paraId="20C5EDEA" w14:textId="77777777" w:rsidTr="00A11358">
        <w:trPr>
          <w:trHeight w:val="20"/>
          <w:jc w:val="center"/>
        </w:trPr>
        <w:tc>
          <w:tcPr>
            <w:tcW w:w="1095" w:type="dxa"/>
            <w:tcBorders>
              <w:top w:val="single" w:sz="4" w:space="0" w:color="auto"/>
              <w:left w:val="single" w:sz="4" w:space="0" w:color="auto"/>
              <w:bottom w:val="single" w:sz="4" w:space="0" w:color="auto"/>
              <w:right w:val="single" w:sz="4" w:space="0" w:color="auto"/>
            </w:tcBorders>
            <w:vAlign w:val="center"/>
            <w:hideMark/>
          </w:tcPr>
          <w:p w14:paraId="5AA437A9" w14:textId="77777777" w:rsidR="007E68E1" w:rsidRDefault="007E68E1" w:rsidP="0033389B">
            <w:pPr>
              <w:pStyle w:val="Tabletext"/>
              <w:jc w:val="center"/>
              <w:rPr>
                <w:b/>
                <w:i/>
                <w:lang w:val="en-GB"/>
              </w:rPr>
            </w:pPr>
            <w:r>
              <w:rPr>
                <w:b/>
                <w:i/>
                <w:lang w:val="en-GB"/>
              </w:rPr>
              <w:t>New 14</w:t>
            </w:r>
          </w:p>
        </w:tc>
        <w:tc>
          <w:tcPr>
            <w:tcW w:w="699" w:type="dxa"/>
            <w:tcBorders>
              <w:top w:val="single" w:sz="4" w:space="0" w:color="auto"/>
              <w:left w:val="single" w:sz="4" w:space="0" w:color="auto"/>
              <w:bottom w:val="single" w:sz="4" w:space="0" w:color="auto"/>
              <w:right w:val="single" w:sz="4" w:space="0" w:color="auto"/>
            </w:tcBorders>
            <w:vAlign w:val="center"/>
            <w:hideMark/>
          </w:tcPr>
          <w:p w14:paraId="68F8423B" w14:textId="77777777" w:rsidR="007E68E1" w:rsidRDefault="007E68E1" w:rsidP="0033389B">
            <w:pPr>
              <w:pStyle w:val="Tabletext"/>
              <w:jc w:val="center"/>
              <w:rPr>
                <w:b/>
                <w:i/>
                <w:lang w:val="en-GB"/>
              </w:rPr>
            </w:pPr>
            <w:r>
              <w:rPr>
                <w:b/>
                <w:i/>
                <w:lang w:val="en-GB"/>
              </w:rPr>
              <w:t>AM</w:t>
            </w:r>
          </w:p>
        </w:tc>
        <w:tc>
          <w:tcPr>
            <w:tcW w:w="1173" w:type="dxa"/>
            <w:tcBorders>
              <w:top w:val="single" w:sz="4" w:space="0" w:color="auto"/>
              <w:left w:val="single" w:sz="4" w:space="0" w:color="auto"/>
              <w:bottom w:val="single" w:sz="4" w:space="0" w:color="auto"/>
              <w:right w:val="single" w:sz="4" w:space="0" w:color="auto"/>
            </w:tcBorders>
            <w:vAlign w:val="center"/>
            <w:hideMark/>
          </w:tcPr>
          <w:p w14:paraId="1711CA98" w14:textId="77777777" w:rsidR="007E68E1" w:rsidRDefault="007E68E1" w:rsidP="0033389B">
            <w:pPr>
              <w:pStyle w:val="Tabletext"/>
              <w:jc w:val="center"/>
              <w:rPr>
                <w:b/>
                <w:i/>
                <w:lang w:val="en-GB"/>
              </w:rPr>
            </w:pPr>
            <w:r>
              <w:rPr>
                <w:b/>
                <w:i/>
                <w:lang w:val="en-GB"/>
              </w:rPr>
              <w:t>C5/A</w:t>
            </w:r>
            <w:r>
              <w:rPr>
                <w:b/>
                <w:i/>
                <w:vertAlign w:val="subscript"/>
                <w:lang w:val="en-GB"/>
              </w:rPr>
              <w:t>REL</w:t>
            </w:r>
          </w:p>
        </w:tc>
        <w:tc>
          <w:tcPr>
            <w:tcW w:w="889" w:type="dxa"/>
            <w:tcBorders>
              <w:top w:val="single" w:sz="4" w:space="0" w:color="auto"/>
              <w:left w:val="single" w:sz="4" w:space="0" w:color="auto"/>
              <w:bottom w:val="single" w:sz="4" w:space="0" w:color="auto"/>
              <w:right w:val="single" w:sz="4" w:space="0" w:color="auto"/>
            </w:tcBorders>
            <w:vAlign w:val="center"/>
            <w:hideMark/>
          </w:tcPr>
          <w:p w14:paraId="2095F80C" w14:textId="77777777" w:rsidR="007E68E1" w:rsidRDefault="007E68E1" w:rsidP="0033389B">
            <w:pPr>
              <w:pStyle w:val="Tabletext"/>
              <w:rPr>
                <w:lang w:val="en-GB"/>
              </w:rPr>
            </w:pPr>
            <w:r>
              <w:rPr>
                <w:rFonts w:cs="Times New Roman" w:hint="cs"/>
                <w:szCs w:val="20"/>
                <w:rtl/>
                <w:lang w:val="en-GB"/>
              </w:rPr>
              <w:t>–</w:t>
            </w:r>
            <w:r>
              <w:rPr>
                <w:lang w:val="en-GB"/>
              </w:rPr>
              <w:t>29,7</w:t>
            </w:r>
          </w:p>
        </w:tc>
        <w:tc>
          <w:tcPr>
            <w:tcW w:w="889" w:type="dxa"/>
            <w:tcBorders>
              <w:top w:val="single" w:sz="4" w:space="0" w:color="auto"/>
              <w:left w:val="single" w:sz="4" w:space="0" w:color="auto"/>
              <w:bottom w:val="single" w:sz="4" w:space="0" w:color="auto"/>
              <w:right w:val="single" w:sz="4" w:space="0" w:color="auto"/>
            </w:tcBorders>
            <w:vAlign w:val="center"/>
            <w:hideMark/>
          </w:tcPr>
          <w:p w14:paraId="34599B22" w14:textId="77777777" w:rsidR="007E68E1" w:rsidRDefault="007E68E1" w:rsidP="0033389B">
            <w:pPr>
              <w:pStyle w:val="Tabletext"/>
              <w:rPr>
                <w:lang w:val="en-GB"/>
              </w:rPr>
            </w:pPr>
            <w:r>
              <w:rPr>
                <w:rFonts w:cs="Times New Roman" w:hint="cs"/>
                <w:szCs w:val="20"/>
                <w:rtl/>
                <w:lang w:val="en-GB"/>
              </w:rPr>
              <w:t>–</w:t>
            </w:r>
            <w:r>
              <w:rPr>
                <w:lang w:val="en-GB"/>
              </w:rPr>
              <w:t>14,6</w:t>
            </w:r>
          </w:p>
        </w:tc>
        <w:tc>
          <w:tcPr>
            <w:tcW w:w="754" w:type="dxa"/>
            <w:tcBorders>
              <w:top w:val="single" w:sz="4" w:space="0" w:color="auto"/>
              <w:left w:val="single" w:sz="4" w:space="0" w:color="auto"/>
              <w:bottom w:val="single" w:sz="4" w:space="0" w:color="auto"/>
              <w:right w:val="single" w:sz="4" w:space="0" w:color="auto"/>
            </w:tcBorders>
            <w:vAlign w:val="center"/>
            <w:hideMark/>
          </w:tcPr>
          <w:p w14:paraId="6CA138B9" w14:textId="77777777" w:rsidR="007E68E1" w:rsidRDefault="007E68E1" w:rsidP="0033389B">
            <w:pPr>
              <w:pStyle w:val="Tabletext"/>
              <w:rPr>
                <w:lang w:val="en-GB"/>
              </w:rPr>
            </w:pPr>
            <w:r>
              <w:rPr>
                <w:lang w:val="en-GB"/>
              </w:rPr>
              <w:t>0,1</w:t>
            </w:r>
          </w:p>
        </w:tc>
        <w:tc>
          <w:tcPr>
            <w:tcW w:w="601" w:type="dxa"/>
            <w:tcBorders>
              <w:top w:val="single" w:sz="4" w:space="0" w:color="auto"/>
              <w:left w:val="single" w:sz="4" w:space="0" w:color="auto"/>
              <w:bottom w:val="single" w:sz="4" w:space="0" w:color="auto"/>
              <w:right w:val="single" w:sz="4" w:space="0" w:color="auto"/>
            </w:tcBorders>
            <w:vAlign w:val="center"/>
            <w:hideMark/>
          </w:tcPr>
          <w:p w14:paraId="0009F517" w14:textId="77777777" w:rsidR="007E68E1" w:rsidRDefault="007E68E1" w:rsidP="0033389B">
            <w:pPr>
              <w:pStyle w:val="Tabletext"/>
              <w:rPr>
                <w:lang w:val="en-GB"/>
              </w:rPr>
            </w:pPr>
            <w:r>
              <w:rPr>
                <w:lang w:val="en-GB"/>
              </w:rPr>
              <w:t>3,1</w:t>
            </w:r>
          </w:p>
        </w:tc>
        <w:tc>
          <w:tcPr>
            <w:tcW w:w="601" w:type="dxa"/>
            <w:tcBorders>
              <w:top w:val="single" w:sz="4" w:space="0" w:color="auto"/>
              <w:left w:val="single" w:sz="4" w:space="0" w:color="auto"/>
              <w:bottom w:val="single" w:sz="4" w:space="0" w:color="auto"/>
              <w:right w:val="single" w:sz="4" w:space="0" w:color="auto"/>
            </w:tcBorders>
            <w:vAlign w:val="center"/>
            <w:hideMark/>
          </w:tcPr>
          <w:p w14:paraId="190C2BC7" w14:textId="77777777" w:rsidR="007E68E1" w:rsidRDefault="007E68E1" w:rsidP="0033389B">
            <w:pPr>
              <w:pStyle w:val="Tabletext"/>
              <w:rPr>
                <w:lang w:val="en-GB"/>
              </w:rPr>
            </w:pPr>
            <w:r>
              <w:rPr>
                <w:lang w:val="en-GB"/>
              </w:rPr>
              <w:t>3,1</w:t>
            </w:r>
          </w:p>
        </w:tc>
        <w:tc>
          <w:tcPr>
            <w:tcW w:w="601" w:type="dxa"/>
            <w:tcBorders>
              <w:top w:val="single" w:sz="4" w:space="0" w:color="auto"/>
              <w:left w:val="single" w:sz="4" w:space="0" w:color="auto"/>
              <w:bottom w:val="single" w:sz="4" w:space="0" w:color="auto"/>
              <w:right w:val="single" w:sz="4" w:space="0" w:color="auto"/>
            </w:tcBorders>
            <w:vAlign w:val="center"/>
            <w:hideMark/>
          </w:tcPr>
          <w:p w14:paraId="02F84285" w14:textId="77777777" w:rsidR="007E68E1" w:rsidRDefault="007E68E1" w:rsidP="0033389B">
            <w:pPr>
              <w:pStyle w:val="Tabletext"/>
              <w:rPr>
                <w:lang w:val="en-GB"/>
              </w:rPr>
            </w:pPr>
            <w:r>
              <w:rPr>
                <w:lang w:val="en-GB"/>
              </w:rPr>
              <w:t>3,1</w:t>
            </w:r>
          </w:p>
        </w:tc>
        <w:tc>
          <w:tcPr>
            <w:tcW w:w="601" w:type="dxa"/>
            <w:tcBorders>
              <w:top w:val="single" w:sz="4" w:space="0" w:color="auto"/>
              <w:left w:val="single" w:sz="4" w:space="0" w:color="auto"/>
              <w:bottom w:val="single" w:sz="4" w:space="0" w:color="auto"/>
              <w:right w:val="single" w:sz="4" w:space="0" w:color="auto"/>
            </w:tcBorders>
            <w:vAlign w:val="center"/>
            <w:hideMark/>
          </w:tcPr>
          <w:p w14:paraId="091CA58E" w14:textId="77777777" w:rsidR="007E68E1" w:rsidRDefault="007E68E1" w:rsidP="0033389B">
            <w:pPr>
              <w:pStyle w:val="Tabletext"/>
              <w:rPr>
                <w:lang w:val="en-GB"/>
              </w:rPr>
            </w:pPr>
            <w:r>
              <w:rPr>
                <w:lang w:val="en-GB"/>
              </w:rPr>
              <w:t>3,1</w:t>
            </w:r>
          </w:p>
        </w:tc>
        <w:tc>
          <w:tcPr>
            <w:tcW w:w="754" w:type="dxa"/>
            <w:tcBorders>
              <w:top w:val="single" w:sz="4" w:space="0" w:color="auto"/>
              <w:left w:val="single" w:sz="4" w:space="0" w:color="auto"/>
              <w:bottom w:val="single" w:sz="4" w:space="0" w:color="auto"/>
              <w:right w:val="single" w:sz="4" w:space="0" w:color="auto"/>
            </w:tcBorders>
            <w:vAlign w:val="center"/>
            <w:hideMark/>
          </w:tcPr>
          <w:p w14:paraId="2B07F394" w14:textId="77777777" w:rsidR="007E68E1" w:rsidRDefault="007E68E1" w:rsidP="0033389B">
            <w:pPr>
              <w:pStyle w:val="Tabletext"/>
              <w:rPr>
                <w:lang w:val="en-GB"/>
              </w:rPr>
            </w:pPr>
            <w:r>
              <w:rPr>
                <w:lang w:val="en-GB"/>
              </w:rPr>
              <w:t>0,1</w:t>
            </w:r>
          </w:p>
        </w:tc>
        <w:tc>
          <w:tcPr>
            <w:tcW w:w="889" w:type="dxa"/>
            <w:tcBorders>
              <w:top w:val="single" w:sz="4" w:space="0" w:color="auto"/>
              <w:left w:val="single" w:sz="4" w:space="0" w:color="auto"/>
              <w:bottom w:val="single" w:sz="4" w:space="0" w:color="auto"/>
              <w:right w:val="single" w:sz="4" w:space="0" w:color="auto"/>
            </w:tcBorders>
            <w:vAlign w:val="center"/>
            <w:hideMark/>
          </w:tcPr>
          <w:p w14:paraId="6B183583" w14:textId="77777777" w:rsidR="007E68E1" w:rsidRDefault="007E68E1" w:rsidP="0033389B">
            <w:pPr>
              <w:pStyle w:val="Tabletext"/>
              <w:rPr>
                <w:lang w:val="en-GB"/>
              </w:rPr>
            </w:pPr>
            <w:r>
              <w:rPr>
                <w:rFonts w:cs="Times New Roman" w:hint="cs"/>
                <w:szCs w:val="20"/>
                <w:rtl/>
                <w:lang w:val="en-GB"/>
              </w:rPr>
              <w:t>–</w:t>
            </w:r>
            <w:r>
              <w:rPr>
                <w:lang w:val="en-GB"/>
              </w:rPr>
              <w:t>22,7</w:t>
            </w:r>
          </w:p>
        </w:tc>
        <w:tc>
          <w:tcPr>
            <w:tcW w:w="889" w:type="dxa"/>
            <w:tcBorders>
              <w:top w:val="single" w:sz="4" w:space="0" w:color="auto"/>
              <w:left w:val="single" w:sz="4" w:space="0" w:color="auto"/>
              <w:bottom w:val="single" w:sz="4" w:space="0" w:color="auto"/>
              <w:right w:val="single" w:sz="4" w:space="0" w:color="auto"/>
            </w:tcBorders>
            <w:vAlign w:val="center"/>
            <w:hideMark/>
          </w:tcPr>
          <w:p w14:paraId="1AC9C948" w14:textId="77777777" w:rsidR="007E68E1" w:rsidRDefault="007E68E1" w:rsidP="0033389B">
            <w:pPr>
              <w:pStyle w:val="Tabletext"/>
              <w:rPr>
                <w:lang w:val="en-GB"/>
              </w:rPr>
            </w:pPr>
            <w:r>
              <w:rPr>
                <w:rFonts w:cs="Times New Roman" w:hint="cs"/>
                <w:szCs w:val="20"/>
                <w:rtl/>
                <w:lang w:val="en-GB"/>
              </w:rPr>
              <w:t>–</w:t>
            </w:r>
            <w:r>
              <w:rPr>
                <w:lang w:val="en-GB"/>
              </w:rPr>
              <w:t>29,4</w:t>
            </w:r>
          </w:p>
        </w:tc>
        <w:tc>
          <w:tcPr>
            <w:tcW w:w="889" w:type="dxa"/>
            <w:tcBorders>
              <w:top w:val="single" w:sz="4" w:space="0" w:color="auto"/>
              <w:left w:val="single" w:sz="4" w:space="0" w:color="auto"/>
              <w:bottom w:val="single" w:sz="4" w:space="0" w:color="auto"/>
              <w:right w:val="single" w:sz="4" w:space="0" w:color="auto"/>
            </w:tcBorders>
            <w:vAlign w:val="center"/>
            <w:hideMark/>
          </w:tcPr>
          <w:p w14:paraId="4A3B9391" w14:textId="77777777" w:rsidR="007E68E1" w:rsidRDefault="007E68E1" w:rsidP="0033389B">
            <w:pPr>
              <w:pStyle w:val="Tabletext"/>
              <w:rPr>
                <w:lang w:val="en-GB"/>
              </w:rPr>
            </w:pPr>
            <w:r>
              <w:rPr>
                <w:rFonts w:cs="Times New Roman" w:hint="cs"/>
                <w:szCs w:val="20"/>
                <w:rtl/>
                <w:lang w:val="en-GB"/>
              </w:rPr>
              <w:t>–</w:t>
            </w:r>
            <w:r>
              <w:rPr>
                <w:lang w:val="en-GB"/>
              </w:rPr>
              <w:t>38,3</w:t>
            </w:r>
          </w:p>
        </w:tc>
        <w:tc>
          <w:tcPr>
            <w:tcW w:w="889" w:type="dxa"/>
            <w:tcBorders>
              <w:top w:val="single" w:sz="4" w:space="0" w:color="auto"/>
              <w:left w:val="single" w:sz="4" w:space="0" w:color="auto"/>
              <w:bottom w:val="single" w:sz="4" w:space="0" w:color="auto"/>
              <w:right w:val="single" w:sz="4" w:space="0" w:color="auto"/>
            </w:tcBorders>
            <w:vAlign w:val="center"/>
            <w:hideMark/>
          </w:tcPr>
          <w:p w14:paraId="6A98F54B" w14:textId="77777777" w:rsidR="007E68E1" w:rsidRDefault="007E68E1" w:rsidP="0033389B">
            <w:pPr>
              <w:pStyle w:val="Tabletext"/>
              <w:rPr>
                <w:lang w:val="en-GB"/>
              </w:rPr>
            </w:pPr>
            <w:r>
              <w:rPr>
                <w:rFonts w:cs="Times New Roman" w:hint="cs"/>
                <w:szCs w:val="20"/>
                <w:rtl/>
                <w:lang w:val="en-GB"/>
              </w:rPr>
              <w:t>–</w:t>
            </w:r>
            <w:r>
              <w:rPr>
                <w:lang w:val="en-GB"/>
              </w:rPr>
              <w:t>40,9</w:t>
            </w:r>
          </w:p>
        </w:tc>
        <w:tc>
          <w:tcPr>
            <w:tcW w:w="889" w:type="dxa"/>
            <w:tcBorders>
              <w:top w:val="single" w:sz="4" w:space="0" w:color="auto"/>
              <w:left w:val="single" w:sz="4" w:space="0" w:color="auto"/>
              <w:bottom w:val="single" w:sz="4" w:space="0" w:color="auto"/>
              <w:right w:val="single" w:sz="4" w:space="0" w:color="auto"/>
            </w:tcBorders>
            <w:vAlign w:val="center"/>
            <w:hideMark/>
          </w:tcPr>
          <w:p w14:paraId="0907335D" w14:textId="77777777" w:rsidR="007E68E1" w:rsidRDefault="007E68E1" w:rsidP="0033389B">
            <w:pPr>
              <w:pStyle w:val="Tabletext"/>
              <w:rPr>
                <w:lang w:val="en-GB"/>
              </w:rPr>
            </w:pPr>
            <w:r>
              <w:rPr>
                <w:rFonts w:cs="Times New Roman" w:hint="cs"/>
                <w:szCs w:val="20"/>
                <w:rtl/>
                <w:lang w:val="en-GB"/>
              </w:rPr>
              <w:t>–</w:t>
            </w:r>
            <w:r>
              <w:rPr>
                <w:lang w:val="en-GB"/>
              </w:rPr>
              <w:t>42,3</w:t>
            </w:r>
          </w:p>
        </w:tc>
        <w:tc>
          <w:tcPr>
            <w:tcW w:w="534" w:type="dxa"/>
            <w:tcBorders>
              <w:top w:val="single" w:sz="4" w:space="0" w:color="auto"/>
              <w:left w:val="single" w:sz="4" w:space="0" w:color="auto"/>
              <w:bottom w:val="single" w:sz="4" w:space="0" w:color="auto"/>
              <w:right w:val="single" w:sz="4" w:space="0" w:color="auto"/>
            </w:tcBorders>
            <w:vAlign w:val="center"/>
            <w:hideMark/>
          </w:tcPr>
          <w:p w14:paraId="744A2696" w14:textId="77777777" w:rsidR="007E68E1" w:rsidRDefault="007E68E1" w:rsidP="0033389B">
            <w:pPr>
              <w:pStyle w:val="Tabletext"/>
              <w:rPr>
                <w:lang w:val="en-GB"/>
              </w:rPr>
            </w:pPr>
            <w:r>
              <w:rPr>
                <w:lang w:val="en-GB"/>
              </w:rPr>
              <w:t>20</w:t>
            </w:r>
          </w:p>
        </w:tc>
        <w:tc>
          <w:tcPr>
            <w:tcW w:w="534" w:type="dxa"/>
            <w:tcBorders>
              <w:top w:val="single" w:sz="4" w:space="0" w:color="auto"/>
              <w:left w:val="single" w:sz="4" w:space="0" w:color="auto"/>
              <w:bottom w:val="single" w:sz="4" w:space="0" w:color="auto"/>
              <w:right w:val="single" w:sz="4" w:space="0" w:color="auto"/>
            </w:tcBorders>
            <w:vAlign w:val="center"/>
            <w:hideMark/>
          </w:tcPr>
          <w:p w14:paraId="5BB74459" w14:textId="77777777" w:rsidR="007E68E1" w:rsidRDefault="007E68E1" w:rsidP="0033389B">
            <w:pPr>
              <w:pStyle w:val="Tabletext"/>
              <w:rPr>
                <w:lang w:val="en-GB"/>
              </w:rPr>
            </w:pPr>
            <w:r>
              <w:rPr>
                <w:lang w:val="en-GB"/>
              </w:rPr>
              <w:t>17</w:t>
            </w:r>
          </w:p>
        </w:tc>
      </w:tr>
    </w:tbl>
    <w:p w14:paraId="6444ECD8" w14:textId="77777777" w:rsidR="007E68E1" w:rsidRDefault="007E68E1" w:rsidP="0033389B">
      <w:pPr>
        <w:keepNext/>
        <w:spacing w:before="480" w:after="240"/>
        <w:rPr>
          <w:lang w:bidi="ar-EG"/>
        </w:rPr>
      </w:pPr>
      <w:r>
        <w:rPr>
          <w:rtl/>
          <w:lang w:bidi="ar-EG"/>
        </w:rPr>
        <w:t xml:space="preserve">الأسلوب </w:t>
      </w:r>
      <w:r>
        <w:t>DRM_D5</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720"/>
        <w:gridCol w:w="1222"/>
        <w:gridCol w:w="915"/>
        <w:gridCol w:w="915"/>
        <w:gridCol w:w="776"/>
        <w:gridCol w:w="620"/>
        <w:gridCol w:w="620"/>
        <w:gridCol w:w="620"/>
        <w:gridCol w:w="620"/>
        <w:gridCol w:w="620"/>
        <w:gridCol w:w="916"/>
        <w:gridCol w:w="916"/>
        <w:gridCol w:w="916"/>
        <w:gridCol w:w="916"/>
        <w:gridCol w:w="916"/>
        <w:gridCol w:w="551"/>
        <w:gridCol w:w="551"/>
      </w:tblGrid>
      <w:tr w:rsidR="007E68E1" w14:paraId="37679F42" w14:textId="77777777" w:rsidTr="00A11358">
        <w:trPr>
          <w:trHeight w:val="20"/>
          <w:jc w:val="center"/>
        </w:trPr>
        <w:tc>
          <w:tcPr>
            <w:tcW w:w="1107" w:type="dxa"/>
            <w:tcBorders>
              <w:top w:val="single" w:sz="4" w:space="0" w:color="auto"/>
              <w:left w:val="single" w:sz="4" w:space="0" w:color="auto"/>
              <w:bottom w:val="single" w:sz="4" w:space="0" w:color="auto"/>
              <w:right w:val="single" w:sz="4" w:space="0" w:color="auto"/>
            </w:tcBorders>
            <w:vAlign w:val="center"/>
            <w:hideMark/>
          </w:tcPr>
          <w:p w14:paraId="433EF535" w14:textId="77777777" w:rsidR="007E68E1" w:rsidRDefault="007E68E1" w:rsidP="0033389B">
            <w:pPr>
              <w:pStyle w:val="Tabletext"/>
              <w:jc w:val="center"/>
              <w:rPr>
                <w:rtl/>
                <w:lang w:val="en-GB"/>
              </w:rPr>
            </w:pPr>
            <w:r>
              <w:rPr>
                <w:lang w:val="en-GB"/>
              </w:rPr>
              <w:t>16</w:t>
            </w:r>
          </w:p>
        </w:tc>
        <w:tc>
          <w:tcPr>
            <w:tcW w:w="706" w:type="dxa"/>
            <w:tcBorders>
              <w:top w:val="single" w:sz="4" w:space="0" w:color="auto"/>
              <w:left w:val="single" w:sz="4" w:space="0" w:color="auto"/>
              <w:bottom w:val="single" w:sz="4" w:space="0" w:color="auto"/>
              <w:right w:val="single" w:sz="4" w:space="0" w:color="auto"/>
            </w:tcBorders>
            <w:vAlign w:val="center"/>
            <w:hideMark/>
          </w:tcPr>
          <w:p w14:paraId="6151CAD1" w14:textId="77777777" w:rsidR="007E68E1" w:rsidRDefault="007E68E1" w:rsidP="0033389B">
            <w:pPr>
              <w:pStyle w:val="Tabletext"/>
              <w:jc w:val="center"/>
              <w:rPr>
                <w:lang w:val="en-GB"/>
              </w:rPr>
            </w:pPr>
            <w:r>
              <w:rPr>
                <w:lang w:val="en-GB"/>
              </w:rPr>
              <w:t>AM</w:t>
            </w:r>
          </w:p>
        </w:tc>
        <w:tc>
          <w:tcPr>
            <w:tcW w:w="1199" w:type="dxa"/>
            <w:tcBorders>
              <w:top w:val="single" w:sz="4" w:space="0" w:color="auto"/>
              <w:left w:val="single" w:sz="4" w:space="0" w:color="auto"/>
              <w:bottom w:val="single" w:sz="4" w:space="0" w:color="auto"/>
              <w:right w:val="single" w:sz="4" w:space="0" w:color="auto"/>
            </w:tcBorders>
            <w:vAlign w:val="center"/>
            <w:hideMark/>
          </w:tcPr>
          <w:p w14:paraId="19DEA897" w14:textId="77777777" w:rsidR="007E68E1" w:rsidRDefault="007E68E1" w:rsidP="0033389B">
            <w:pPr>
              <w:pStyle w:val="Tabletext"/>
              <w:jc w:val="center"/>
              <w:rPr>
                <w:lang w:val="en-GB"/>
              </w:rPr>
            </w:pPr>
            <w:r>
              <w:rPr>
                <w:lang w:val="en-GB"/>
              </w:rPr>
              <w:t>D5/A</w:t>
            </w:r>
            <w:r>
              <w:rPr>
                <w:vertAlign w:val="subscript"/>
                <w:lang w:val="en-GB"/>
              </w:rPr>
              <w:t>REL</w:t>
            </w:r>
          </w:p>
        </w:tc>
        <w:tc>
          <w:tcPr>
            <w:tcW w:w="898" w:type="dxa"/>
            <w:tcBorders>
              <w:top w:val="single" w:sz="4" w:space="0" w:color="auto"/>
              <w:left w:val="single" w:sz="4" w:space="0" w:color="auto"/>
              <w:bottom w:val="single" w:sz="4" w:space="0" w:color="auto"/>
              <w:right w:val="single" w:sz="4" w:space="0" w:color="auto"/>
            </w:tcBorders>
            <w:vAlign w:val="center"/>
            <w:hideMark/>
          </w:tcPr>
          <w:p w14:paraId="0DF67B94" w14:textId="77777777" w:rsidR="007E68E1" w:rsidRDefault="007E68E1" w:rsidP="0033389B">
            <w:pPr>
              <w:pStyle w:val="Tabletext"/>
              <w:rPr>
                <w:lang w:val="en-GB"/>
              </w:rPr>
            </w:pPr>
            <w:r>
              <w:rPr>
                <w:rFonts w:cs="Times New Roman" w:hint="cs"/>
                <w:szCs w:val="20"/>
                <w:rtl/>
                <w:lang w:val="en-GB"/>
              </w:rPr>
              <w:t>–</w:t>
            </w:r>
            <w:r>
              <w:rPr>
                <w:lang w:val="en-GB"/>
              </w:rPr>
              <w:t>29,2</w:t>
            </w:r>
          </w:p>
        </w:tc>
        <w:tc>
          <w:tcPr>
            <w:tcW w:w="898" w:type="dxa"/>
            <w:tcBorders>
              <w:top w:val="single" w:sz="4" w:space="0" w:color="auto"/>
              <w:left w:val="single" w:sz="4" w:space="0" w:color="auto"/>
              <w:bottom w:val="single" w:sz="4" w:space="0" w:color="auto"/>
              <w:right w:val="single" w:sz="4" w:space="0" w:color="auto"/>
            </w:tcBorders>
            <w:vAlign w:val="center"/>
            <w:hideMark/>
          </w:tcPr>
          <w:p w14:paraId="43EFA49F" w14:textId="77777777" w:rsidR="007E68E1" w:rsidRDefault="007E68E1" w:rsidP="0033389B">
            <w:pPr>
              <w:pStyle w:val="Tabletext"/>
              <w:tabs>
                <w:tab w:val="decimal" w:pos="387"/>
              </w:tabs>
              <w:rPr>
                <w:lang w:val="en-GB"/>
              </w:rPr>
            </w:pPr>
            <w:r>
              <w:rPr>
                <w:rFonts w:cs="Times New Roman" w:hint="cs"/>
                <w:szCs w:val="20"/>
                <w:rtl/>
                <w:lang w:val="en-GB"/>
              </w:rPr>
              <w:t>–</w:t>
            </w:r>
            <w:r>
              <w:rPr>
                <w:lang w:val="en-GB"/>
              </w:rPr>
              <w:t>12,6</w:t>
            </w:r>
          </w:p>
        </w:tc>
        <w:tc>
          <w:tcPr>
            <w:tcW w:w="761" w:type="dxa"/>
            <w:tcBorders>
              <w:top w:val="single" w:sz="4" w:space="0" w:color="auto"/>
              <w:left w:val="single" w:sz="4" w:space="0" w:color="auto"/>
              <w:bottom w:val="single" w:sz="4" w:space="0" w:color="auto"/>
              <w:right w:val="single" w:sz="4" w:space="0" w:color="auto"/>
            </w:tcBorders>
            <w:vAlign w:val="center"/>
            <w:hideMark/>
          </w:tcPr>
          <w:p w14:paraId="5B8B4904" w14:textId="77777777" w:rsidR="007E68E1" w:rsidRDefault="007E68E1" w:rsidP="0033389B">
            <w:pPr>
              <w:pStyle w:val="Tabletext"/>
              <w:rPr>
                <w:lang w:val="en-GB"/>
              </w:rPr>
            </w:pPr>
            <w:r>
              <w:rPr>
                <w:rFonts w:cs="Times New Roman" w:hint="cs"/>
                <w:szCs w:val="20"/>
                <w:rtl/>
                <w:lang w:val="en-GB"/>
              </w:rPr>
              <w:t>–</w:t>
            </w:r>
            <w:r>
              <w:rPr>
                <w:lang w:val="en-GB"/>
              </w:rPr>
              <w:t>0,1</w:t>
            </w:r>
          </w:p>
        </w:tc>
        <w:tc>
          <w:tcPr>
            <w:tcW w:w="608" w:type="dxa"/>
            <w:tcBorders>
              <w:top w:val="single" w:sz="4" w:space="0" w:color="auto"/>
              <w:left w:val="single" w:sz="4" w:space="0" w:color="auto"/>
              <w:bottom w:val="single" w:sz="4" w:space="0" w:color="auto"/>
              <w:right w:val="single" w:sz="4" w:space="0" w:color="auto"/>
            </w:tcBorders>
            <w:vAlign w:val="center"/>
            <w:hideMark/>
          </w:tcPr>
          <w:p w14:paraId="097D15D1" w14:textId="77777777" w:rsidR="007E68E1" w:rsidRDefault="007E68E1" w:rsidP="0033389B">
            <w:pPr>
              <w:pStyle w:val="Tabletext"/>
              <w:rPr>
                <w:lang w:val="en-GB"/>
              </w:rPr>
            </w:pPr>
            <w:r>
              <w:rPr>
                <w:lang w:val="en-GB"/>
              </w:rPr>
              <w:t>2,9</w:t>
            </w:r>
          </w:p>
        </w:tc>
        <w:tc>
          <w:tcPr>
            <w:tcW w:w="608" w:type="dxa"/>
            <w:tcBorders>
              <w:top w:val="single" w:sz="4" w:space="0" w:color="auto"/>
              <w:left w:val="single" w:sz="4" w:space="0" w:color="auto"/>
              <w:bottom w:val="single" w:sz="4" w:space="0" w:color="auto"/>
              <w:right w:val="single" w:sz="4" w:space="0" w:color="auto"/>
            </w:tcBorders>
            <w:vAlign w:val="center"/>
            <w:hideMark/>
          </w:tcPr>
          <w:p w14:paraId="1EBAB3F7" w14:textId="77777777" w:rsidR="007E68E1" w:rsidRDefault="007E68E1" w:rsidP="0033389B">
            <w:pPr>
              <w:pStyle w:val="Tabletext"/>
              <w:rPr>
                <w:lang w:val="en-GB"/>
              </w:rPr>
            </w:pPr>
            <w:r>
              <w:rPr>
                <w:lang w:val="en-GB"/>
              </w:rPr>
              <w:t>2,9</w:t>
            </w:r>
          </w:p>
        </w:tc>
        <w:tc>
          <w:tcPr>
            <w:tcW w:w="608" w:type="dxa"/>
            <w:tcBorders>
              <w:top w:val="single" w:sz="4" w:space="0" w:color="auto"/>
              <w:left w:val="single" w:sz="4" w:space="0" w:color="auto"/>
              <w:bottom w:val="single" w:sz="4" w:space="0" w:color="auto"/>
              <w:right w:val="single" w:sz="4" w:space="0" w:color="auto"/>
            </w:tcBorders>
            <w:vAlign w:val="center"/>
            <w:hideMark/>
          </w:tcPr>
          <w:p w14:paraId="7B96D7AE" w14:textId="77777777" w:rsidR="007E68E1" w:rsidRDefault="007E68E1" w:rsidP="0033389B">
            <w:pPr>
              <w:pStyle w:val="Tabletext"/>
              <w:rPr>
                <w:lang w:val="en-GB"/>
              </w:rPr>
            </w:pPr>
            <w:r>
              <w:rPr>
                <w:lang w:val="en-GB"/>
              </w:rPr>
              <w:t>2,9</w:t>
            </w:r>
          </w:p>
        </w:tc>
        <w:tc>
          <w:tcPr>
            <w:tcW w:w="608" w:type="dxa"/>
            <w:tcBorders>
              <w:top w:val="single" w:sz="4" w:space="0" w:color="auto"/>
              <w:left w:val="single" w:sz="4" w:space="0" w:color="auto"/>
              <w:bottom w:val="single" w:sz="4" w:space="0" w:color="auto"/>
              <w:right w:val="single" w:sz="4" w:space="0" w:color="auto"/>
            </w:tcBorders>
            <w:vAlign w:val="center"/>
            <w:hideMark/>
          </w:tcPr>
          <w:p w14:paraId="64DD1CF4" w14:textId="77777777" w:rsidR="007E68E1" w:rsidRDefault="007E68E1" w:rsidP="0033389B">
            <w:pPr>
              <w:pStyle w:val="Tabletext"/>
              <w:rPr>
                <w:lang w:val="en-GB"/>
              </w:rPr>
            </w:pPr>
            <w:r>
              <w:rPr>
                <w:lang w:val="en-GB"/>
              </w:rPr>
              <w:t>2,9</w:t>
            </w:r>
          </w:p>
        </w:tc>
        <w:tc>
          <w:tcPr>
            <w:tcW w:w="608" w:type="dxa"/>
            <w:tcBorders>
              <w:top w:val="single" w:sz="4" w:space="0" w:color="auto"/>
              <w:left w:val="single" w:sz="4" w:space="0" w:color="auto"/>
              <w:bottom w:val="single" w:sz="4" w:space="0" w:color="auto"/>
              <w:right w:val="single" w:sz="4" w:space="0" w:color="auto"/>
            </w:tcBorders>
            <w:vAlign w:val="center"/>
            <w:hideMark/>
          </w:tcPr>
          <w:p w14:paraId="11ACA877" w14:textId="77777777" w:rsidR="007E68E1" w:rsidRDefault="007E68E1" w:rsidP="0033389B">
            <w:pPr>
              <w:pStyle w:val="Tabletext"/>
              <w:rPr>
                <w:lang w:val="en-GB"/>
              </w:rPr>
            </w:pPr>
            <w:r>
              <w:rPr>
                <w:lang w:val="en-GB"/>
              </w:rPr>
              <w:t>0</w:t>
            </w:r>
          </w:p>
        </w:tc>
        <w:tc>
          <w:tcPr>
            <w:tcW w:w="899" w:type="dxa"/>
            <w:tcBorders>
              <w:top w:val="single" w:sz="4" w:space="0" w:color="auto"/>
              <w:left w:val="single" w:sz="4" w:space="0" w:color="auto"/>
              <w:bottom w:val="single" w:sz="4" w:space="0" w:color="auto"/>
              <w:right w:val="single" w:sz="4" w:space="0" w:color="auto"/>
            </w:tcBorders>
            <w:vAlign w:val="center"/>
            <w:hideMark/>
          </w:tcPr>
          <w:p w14:paraId="27C79F52" w14:textId="77777777" w:rsidR="007E68E1" w:rsidRDefault="007E68E1" w:rsidP="0033389B">
            <w:pPr>
              <w:pStyle w:val="Tabletext"/>
              <w:rPr>
                <w:lang w:val="en-GB"/>
              </w:rPr>
            </w:pPr>
            <w:r>
              <w:rPr>
                <w:rFonts w:cs="Times New Roman" w:hint="cs"/>
                <w:szCs w:val="20"/>
                <w:rtl/>
                <w:lang w:val="en-GB"/>
              </w:rPr>
              <w:t>–</w:t>
            </w:r>
            <w:r>
              <w:rPr>
                <w:lang w:val="en-GB"/>
              </w:rPr>
              <w:t>19,9</w:t>
            </w:r>
          </w:p>
        </w:tc>
        <w:tc>
          <w:tcPr>
            <w:tcW w:w="899" w:type="dxa"/>
            <w:tcBorders>
              <w:top w:val="single" w:sz="4" w:space="0" w:color="auto"/>
              <w:left w:val="single" w:sz="4" w:space="0" w:color="auto"/>
              <w:bottom w:val="single" w:sz="4" w:space="0" w:color="auto"/>
              <w:right w:val="single" w:sz="4" w:space="0" w:color="auto"/>
            </w:tcBorders>
            <w:vAlign w:val="center"/>
            <w:hideMark/>
          </w:tcPr>
          <w:p w14:paraId="3037C835" w14:textId="77777777" w:rsidR="007E68E1" w:rsidRDefault="007E68E1" w:rsidP="0033389B">
            <w:pPr>
              <w:pStyle w:val="Tabletext"/>
              <w:rPr>
                <w:lang w:val="en-GB"/>
              </w:rPr>
            </w:pPr>
            <w:r>
              <w:rPr>
                <w:rFonts w:cs="Times New Roman" w:hint="cs"/>
                <w:szCs w:val="20"/>
                <w:rtl/>
                <w:lang w:val="en-GB"/>
              </w:rPr>
              <w:t>–</w:t>
            </w:r>
            <w:r>
              <w:rPr>
                <w:lang w:val="en-GB"/>
              </w:rPr>
              <w:t>28,1</w:t>
            </w:r>
          </w:p>
        </w:tc>
        <w:tc>
          <w:tcPr>
            <w:tcW w:w="899" w:type="dxa"/>
            <w:tcBorders>
              <w:top w:val="single" w:sz="4" w:space="0" w:color="auto"/>
              <w:left w:val="single" w:sz="4" w:space="0" w:color="auto"/>
              <w:bottom w:val="single" w:sz="4" w:space="0" w:color="auto"/>
              <w:right w:val="single" w:sz="4" w:space="0" w:color="auto"/>
            </w:tcBorders>
            <w:vAlign w:val="center"/>
            <w:hideMark/>
          </w:tcPr>
          <w:p w14:paraId="670874AA" w14:textId="77777777" w:rsidR="007E68E1" w:rsidRDefault="007E68E1" w:rsidP="0033389B">
            <w:pPr>
              <w:pStyle w:val="Tabletext"/>
              <w:rPr>
                <w:lang w:val="en-GB"/>
              </w:rPr>
            </w:pPr>
            <w:r>
              <w:rPr>
                <w:rFonts w:cs="Times New Roman" w:hint="cs"/>
                <w:szCs w:val="20"/>
                <w:rtl/>
                <w:lang w:val="en-GB"/>
              </w:rPr>
              <w:t>–</w:t>
            </w:r>
            <w:r>
              <w:rPr>
                <w:lang w:val="en-GB"/>
              </w:rPr>
              <w:t>38,6</w:t>
            </w:r>
          </w:p>
        </w:tc>
        <w:tc>
          <w:tcPr>
            <w:tcW w:w="899" w:type="dxa"/>
            <w:tcBorders>
              <w:top w:val="single" w:sz="4" w:space="0" w:color="auto"/>
              <w:left w:val="single" w:sz="4" w:space="0" w:color="auto"/>
              <w:bottom w:val="single" w:sz="4" w:space="0" w:color="auto"/>
              <w:right w:val="single" w:sz="4" w:space="0" w:color="auto"/>
            </w:tcBorders>
            <w:vAlign w:val="center"/>
            <w:hideMark/>
          </w:tcPr>
          <w:p w14:paraId="4A708EAD" w14:textId="77777777" w:rsidR="007E68E1" w:rsidRDefault="007E68E1" w:rsidP="0033389B">
            <w:pPr>
              <w:pStyle w:val="Tabletext"/>
              <w:rPr>
                <w:lang w:val="en-GB"/>
              </w:rPr>
            </w:pPr>
            <w:r>
              <w:rPr>
                <w:rFonts w:cs="Times New Roman" w:hint="cs"/>
                <w:szCs w:val="20"/>
                <w:rtl/>
                <w:lang w:val="en-GB"/>
              </w:rPr>
              <w:t>–</w:t>
            </w:r>
            <w:r>
              <w:rPr>
                <w:lang w:val="en-GB"/>
              </w:rPr>
              <w:t>41,1</w:t>
            </w:r>
          </w:p>
        </w:tc>
        <w:tc>
          <w:tcPr>
            <w:tcW w:w="899" w:type="dxa"/>
            <w:tcBorders>
              <w:top w:val="single" w:sz="4" w:space="0" w:color="auto"/>
              <w:left w:val="single" w:sz="4" w:space="0" w:color="auto"/>
              <w:bottom w:val="single" w:sz="4" w:space="0" w:color="auto"/>
              <w:right w:val="single" w:sz="4" w:space="0" w:color="auto"/>
            </w:tcBorders>
            <w:vAlign w:val="center"/>
            <w:hideMark/>
          </w:tcPr>
          <w:p w14:paraId="5B1E526C" w14:textId="77777777" w:rsidR="007E68E1" w:rsidRDefault="007E68E1" w:rsidP="0033389B">
            <w:pPr>
              <w:pStyle w:val="Tabletext"/>
              <w:rPr>
                <w:lang w:val="en-GB"/>
              </w:rPr>
            </w:pPr>
            <w:r>
              <w:rPr>
                <w:rFonts w:cs="Times New Roman" w:hint="cs"/>
                <w:szCs w:val="20"/>
                <w:rtl/>
                <w:lang w:val="en-GB"/>
              </w:rPr>
              <w:t>–</w:t>
            </w:r>
            <w:r>
              <w:rPr>
                <w:lang w:val="en-GB"/>
              </w:rPr>
              <w:t>42,6</w:t>
            </w:r>
          </w:p>
        </w:tc>
        <w:tc>
          <w:tcPr>
            <w:tcW w:w="540" w:type="dxa"/>
            <w:tcBorders>
              <w:top w:val="single" w:sz="4" w:space="0" w:color="auto"/>
              <w:left w:val="single" w:sz="4" w:space="0" w:color="auto"/>
              <w:bottom w:val="single" w:sz="4" w:space="0" w:color="auto"/>
              <w:right w:val="single" w:sz="4" w:space="0" w:color="auto"/>
            </w:tcBorders>
            <w:vAlign w:val="center"/>
            <w:hideMark/>
          </w:tcPr>
          <w:p w14:paraId="354CCF54" w14:textId="77777777" w:rsidR="007E68E1" w:rsidRDefault="007E68E1" w:rsidP="0033389B">
            <w:pPr>
              <w:pStyle w:val="Tabletext"/>
              <w:rPr>
                <w:lang w:val="en-GB"/>
              </w:rPr>
            </w:pPr>
            <w:r>
              <w:rPr>
                <w:lang w:val="en-GB"/>
              </w:rPr>
              <w:t>20</w:t>
            </w:r>
          </w:p>
        </w:tc>
        <w:tc>
          <w:tcPr>
            <w:tcW w:w="540" w:type="dxa"/>
            <w:tcBorders>
              <w:top w:val="single" w:sz="4" w:space="0" w:color="auto"/>
              <w:left w:val="single" w:sz="4" w:space="0" w:color="auto"/>
              <w:bottom w:val="single" w:sz="4" w:space="0" w:color="auto"/>
              <w:right w:val="single" w:sz="4" w:space="0" w:color="auto"/>
            </w:tcBorders>
            <w:vAlign w:val="center"/>
            <w:hideMark/>
          </w:tcPr>
          <w:p w14:paraId="5EBA980A" w14:textId="77777777" w:rsidR="007E68E1" w:rsidRDefault="007E68E1" w:rsidP="0033389B">
            <w:pPr>
              <w:pStyle w:val="Tabletext"/>
              <w:rPr>
                <w:lang w:val="en-GB"/>
              </w:rPr>
            </w:pPr>
            <w:r>
              <w:rPr>
                <w:lang w:val="en-GB"/>
              </w:rPr>
              <w:t>17</w:t>
            </w:r>
          </w:p>
        </w:tc>
      </w:tr>
      <w:tr w:rsidR="007E68E1" w14:paraId="654C717D" w14:textId="77777777" w:rsidTr="00A11358">
        <w:trPr>
          <w:trHeight w:val="20"/>
          <w:jc w:val="center"/>
        </w:trPr>
        <w:tc>
          <w:tcPr>
            <w:tcW w:w="1107" w:type="dxa"/>
            <w:tcBorders>
              <w:top w:val="single" w:sz="4" w:space="0" w:color="auto"/>
              <w:left w:val="single" w:sz="4" w:space="0" w:color="auto"/>
              <w:bottom w:val="single" w:sz="4" w:space="0" w:color="auto"/>
              <w:right w:val="single" w:sz="4" w:space="0" w:color="auto"/>
            </w:tcBorders>
            <w:vAlign w:val="center"/>
            <w:hideMark/>
          </w:tcPr>
          <w:p w14:paraId="1D5588D6" w14:textId="77777777" w:rsidR="007E68E1" w:rsidRDefault="007E68E1" w:rsidP="0033389B">
            <w:pPr>
              <w:pStyle w:val="Tabletext"/>
              <w:jc w:val="center"/>
              <w:rPr>
                <w:b/>
                <w:i/>
                <w:lang w:val="en-GB"/>
              </w:rPr>
            </w:pPr>
            <w:r>
              <w:rPr>
                <w:b/>
                <w:i/>
                <w:lang w:val="en-GB"/>
              </w:rPr>
              <w:t>New 16</w:t>
            </w:r>
          </w:p>
        </w:tc>
        <w:tc>
          <w:tcPr>
            <w:tcW w:w="706" w:type="dxa"/>
            <w:tcBorders>
              <w:top w:val="single" w:sz="4" w:space="0" w:color="auto"/>
              <w:left w:val="single" w:sz="4" w:space="0" w:color="auto"/>
              <w:bottom w:val="single" w:sz="4" w:space="0" w:color="auto"/>
              <w:right w:val="single" w:sz="4" w:space="0" w:color="auto"/>
            </w:tcBorders>
            <w:vAlign w:val="center"/>
            <w:hideMark/>
          </w:tcPr>
          <w:p w14:paraId="756F35C2" w14:textId="77777777" w:rsidR="007E68E1" w:rsidRDefault="007E68E1" w:rsidP="0033389B">
            <w:pPr>
              <w:pStyle w:val="Tabletext"/>
              <w:jc w:val="center"/>
              <w:rPr>
                <w:b/>
                <w:i/>
                <w:lang w:val="en-GB"/>
              </w:rPr>
            </w:pPr>
            <w:r>
              <w:rPr>
                <w:b/>
                <w:i/>
                <w:lang w:val="en-GB"/>
              </w:rPr>
              <w:t>AM</w:t>
            </w:r>
          </w:p>
        </w:tc>
        <w:tc>
          <w:tcPr>
            <w:tcW w:w="1199" w:type="dxa"/>
            <w:tcBorders>
              <w:top w:val="single" w:sz="4" w:space="0" w:color="auto"/>
              <w:left w:val="single" w:sz="4" w:space="0" w:color="auto"/>
              <w:bottom w:val="single" w:sz="4" w:space="0" w:color="auto"/>
              <w:right w:val="single" w:sz="4" w:space="0" w:color="auto"/>
            </w:tcBorders>
            <w:vAlign w:val="center"/>
            <w:hideMark/>
          </w:tcPr>
          <w:p w14:paraId="466E4046" w14:textId="77777777" w:rsidR="007E68E1" w:rsidRDefault="007E68E1" w:rsidP="0033389B">
            <w:pPr>
              <w:pStyle w:val="Tabletext"/>
              <w:jc w:val="center"/>
              <w:rPr>
                <w:b/>
                <w:i/>
                <w:lang w:val="en-GB"/>
              </w:rPr>
            </w:pPr>
            <w:r>
              <w:rPr>
                <w:b/>
                <w:i/>
                <w:lang w:val="en-GB"/>
              </w:rPr>
              <w:t>D5/A</w:t>
            </w:r>
            <w:r>
              <w:rPr>
                <w:b/>
                <w:i/>
                <w:vertAlign w:val="subscript"/>
                <w:lang w:val="en-GB"/>
              </w:rPr>
              <w:t>REL</w:t>
            </w:r>
          </w:p>
        </w:tc>
        <w:tc>
          <w:tcPr>
            <w:tcW w:w="898" w:type="dxa"/>
            <w:tcBorders>
              <w:top w:val="single" w:sz="4" w:space="0" w:color="auto"/>
              <w:left w:val="single" w:sz="4" w:space="0" w:color="auto"/>
              <w:bottom w:val="single" w:sz="4" w:space="0" w:color="auto"/>
              <w:right w:val="single" w:sz="4" w:space="0" w:color="auto"/>
            </w:tcBorders>
            <w:vAlign w:val="center"/>
            <w:hideMark/>
          </w:tcPr>
          <w:p w14:paraId="0EA48D62" w14:textId="77777777" w:rsidR="007E68E1" w:rsidRDefault="007E68E1" w:rsidP="0033389B">
            <w:pPr>
              <w:pStyle w:val="Tabletext"/>
              <w:rPr>
                <w:lang w:val="en-GB"/>
              </w:rPr>
            </w:pPr>
            <w:r>
              <w:rPr>
                <w:rFonts w:cs="Times New Roman" w:hint="cs"/>
                <w:szCs w:val="20"/>
                <w:rtl/>
                <w:lang w:val="en-GB"/>
              </w:rPr>
              <w:t>–</w:t>
            </w:r>
            <w:r>
              <w:rPr>
                <w:lang w:val="en-GB"/>
              </w:rPr>
              <w:t>29,9</w:t>
            </w:r>
          </w:p>
        </w:tc>
        <w:tc>
          <w:tcPr>
            <w:tcW w:w="898" w:type="dxa"/>
            <w:tcBorders>
              <w:top w:val="single" w:sz="4" w:space="0" w:color="auto"/>
              <w:left w:val="single" w:sz="4" w:space="0" w:color="auto"/>
              <w:bottom w:val="single" w:sz="4" w:space="0" w:color="auto"/>
              <w:right w:val="single" w:sz="4" w:space="0" w:color="auto"/>
            </w:tcBorders>
            <w:vAlign w:val="center"/>
            <w:hideMark/>
          </w:tcPr>
          <w:p w14:paraId="59D094CF" w14:textId="77777777" w:rsidR="007E68E1" w:rsidRDefault="007E68E1" w:rsidP="0033389B">
            <w:pPr>
              <w:pStyle w:val="Tabletext"/>
              <w:tabs>
                <w:tab w:val="decimal" w:pos="387"/>
              </w:tabs>
              <w:rPr>
                <w:lang w:val="en-GB"/>
              </w:rPr>
            </w:pPr>
            <w:r>
              <w:rPr>
                <w:rFonts w:cs="Times New Roman" w:hint="cs"/>
                <w:szCs w:val="20"/>
                <w:rtl/>
                <w:lang w:val="en-GB"/>
              </w:rPr>
              <w:t>–</w:t>
            </w:r>
            <w:r>
              <w:rPr>
                <w:lang w:val="en-GB"/>
              </w:rPr>
              <w:t>15</w:t>
            </w:r>
          </w:p>
        </w:tc>
        <w:tc>
          <w:tcPr>
            <w:tcW w:w="761" w:type="dxa"/>
            <w:tcBorders>
              <w:top w:val="single" w:sz="4" w:space="0" w:color="auto"/>
              <w:left w:val="single" w:sz="4" w:space="0" w:color="auto"/>
              <w:bottom w:val="single" w:sz="4" w:space="0" w:color="auto"/>
              <w:right w:val="single" w:sz="4" w:space="0" w:color="auto"/>
            </w:tcBorders>
            <w:vAlign w:val="center"/>
            <w:hideMark/>
          </w:tcPr>
          <w:p w14:paraId="31E9A97C" w14:textId="77777777" w:rsidR="007E68E1" w:rsidRDefault="007E68E1" w:rsidP="0033389B">
            <w:pPr>
              <w:pStyle w:val="Tabletext"/>
              <w:rPr>
                <w:lang w:val="en-GB"/>
              </w:rPr>
            </w:pPr>
            <w:r>
              <w:rPr>
                <w:lang w:val="en-GB"/>
              </w:rPr>
              <w:t>0,1</w:t>
            </w:r>
          </w:p>
        </w:tc>
        <w:tc>
          <w:tcPr>
            <w:tcW w:w="608" w:type="dxa"/>
            <w:tcBorders>
              <w:top w:val="single" w:sz="4" w:space="0" w:color="auto"/>
              <w:left w:val="single" w:sz="4" w:space="0" w:color="auto"/>
              <w:bottom w:val="single" w:sz="4" w:space="0" w:color="auto"/>
              <w:right w:val="single" w:sz="4" w:space="0" w:color="auto"/>
            </w:tcBorders>
            <w:vAlign w:val="center"/>
            <w:hideMark/>
          </w:tcPr>
          <w:p w14:paraId="6C17BD2E" w14:textId="77777777" w:rsidR="007E68E1" w:rsidRDefault="007E68E1" w:rsidP="0033389B">
            <w:pPr>
              <w:pStyle w:val="Tabletext"/>
              <w:rPr>
                <w:lang w:val="en-GB"/>
              </w:rPr>
            </w:pPr>
            <w:r>
              <w:rPr>
                <w:lang w:val="en-GB"/>
              </w:rPr>
              <w:t>3,1</w:t>
            </w:r>
          </w:p>
        </w:tc>
        <w:tc>
          <w:tcPr>
            <w:tcW w:w="608" w:type="dxa"/>
            <w:tcBorders>
              <w:top w:val="single" w:sz="4" w:space="0" w:color="auto"/>
              <w:left w:val="single" w:sz="4" w:space="0" w:color="auto"/>
              <w:bottom w:val="single" w:sz="4" w:space="0" w:color="auto"/>
              <w:right w:val="single" w:sz="4" w:space="0" w:color="auto"/>
            </w:tcBorders>
            <w:vAlign w:val="center"/>
            <w:hideMark/>
          </w:tcPr>
          <w:p w14:paraId="65C18452" w14:textId="77777777" w:rsidR="007E68E1" w:rsidRDefault="007E68E1" w:rsidP="0033389B">
            <w:pPr>
              <w:pStyle w:val="Tabletext"/>
              <w:rPr>
                <w:lang w:val="en-GB"/>
              </w:rPr>
            </w:pPr>
            <w:r>
              <w:rPr>
                <w:lang w:val="en-GB"/>
              </w:rPr>
              <w:t>3,1</w:t>
            </w:r>
          </w:p>
        </w:tc>
        <w:tc>
          <w:tcPr>
            <w:tcW w:w="608" w:type="dxa"/>
            <w:tcBorders>
              <w:top w:val="single" w:sz="4" w:space="0" w:color="auto"/>
              <w:left w:val="single" w:sz="4" w:space="0" w:color="auto"/>
              <w:bottom w:val="single" w:sz="4" w:space="0" w:color="auto"/>
              <w:right w:val="single" w:sz="4" w:space="0" w:color="auto"/>
            </w:tcBorders>
            <w:vAlign w:val="center"/>
            <w:hideMark/>
          </w:tcPr>
          <w:p w14:paraId="4BFE2C4F" w14:textId="77777777" w:rsidR="007E68E1" w:rsidRDefault="007E68E1" w:rsidP="0033389B">
            <w:pPr>
              <w:pStyle w:val="Tabletext"/>
              <w:rPr>
                <w:lang w:val="en-GB"/>
              </w:rPr>
            </w:pPr>
            <w:r>
              <w:rPr>
                <w:lang w:val="en-GB"/>
              </w:rPr>
              <w:t>3,1</w:t>
            </w:r>
          </w:p>
        </w:tc>
        <w:tc>
          <w:tcPr>
            <w:tcW w:w="608" w:type="dxa"/>
            <w:tcBorders>
              <w:top w:val="single" w:sz="4" w:space="0" w:color="auto"/>
              <w:left w:val="single" w:sz="4" w:space="0" w:color="auto"/>
              <w:bottom w:val="single" w:sz="4" w:space="0" w:color="auto"/>
              <w:right w:val="single" w:sz="4" w:space="0" w:color="auto"/>
            </w:tcBorders>
            <w:vAlign w:val="center"/>
            <w:hideMark/>
          </w:tcPr>
          <w:p w14:paraId="70F6A977" w14:textId="77777777" w:rsidR="007E68E1" w:rsidRDefault="007E68E1" w:rsidP="0033389B">
            <w:pPr>
              <w:pStyle w:val="Tabletext"/>
              <w:rPr>
                <w:lang w:val="en-GB"/>
              </w:rPr>
            </w:pPr>
            <w:r>
              <w:rPr>
                <w:lang w:val="en-GB"/>
              </w:rPr>
              <w:t>3,1</w:t>
            </w:r>
          </w:p>
        </w:tc>
        <w:tc>
          <w:tcPr>
            <w:tcW w:w="608" w:type="dxa"/>
            <w:tcBorders>
              <w:top w:val="single" w:sz="4" w:space="0" w:color="auto"/>
              <w:left w:val="single" w:sz="4" w:space="0" w:color="auto"/>
              <w:bottom w:val="single" w:sz="4" w:space="0" w:color="auto"/>
              <w:right w:val="single" w:sz="4" w:space="0" w:color="auto"/>
            </w:tcBorders>
            <w:vAlign w:val="center"/>
            <w:hideMark/>
          </w:tcPr>
          <w:p w14:paraId="41D0211B" w14:textId="77777777" w:rsidR="007E68E1" w:rsidRDefault="007E68E1" w:rsidP="0033389B">
            <w:pPr>
              <w:pStyle w:val="Tabletext"/>
              <w:rPr>
                <w:lang w:val="en-GB"/>
              </w:rPr>
            </w:pPr>
            <w:r>
              <w:rPr>
                <w:lang w:val="en-GB"/>
              </w:rPr>
              <w:t>0,2</w:t>
            </w:r>
          </w:p>
        </w:tc>
        <w:tc>
          <w:tcPr>
            <w:tcW w:w="899" w:type="dxa"/>
            <w:tcBorders>
              <w:top w:val="single" w:sz="4" w:space="0" w:color="auto"/>
              <w:left w:val="single" w:sz="4" w:space="0" w:color="auto"/>
              <w:bottom w:val="single" w:sz="4" w:space="0" w:color="auto"/>
              <w:right w:val="single" w:sz="4" w:space="0" w:color="auto"/>
            </w:tcBorders>
            <w:vAlign w:val="center"/>
            <w:hideMark/>
          </w:tcPr>
          <w:p w14:paraId="6892F1C8" w14:textId="77777777" w:rsidR="007E68E1" w:rsidRDefault="007E68E1" w:rsidP="0033389B">
            <w:pPr>
              <w:pStyle w:val="Tabletext"/>
              <w:rPr>
                <w:lang w:val="en-GB"/>
              </w:rPr>
            </w:pPr>
            <w:r>
              <w:rPr>
                <w:rFonts w:cs="Times New Roman" w:hint="cs"/>
                <w:szCs w:val="20"/>
                <w:rtl/>
                <w:lang w:val="en-GB"/>
              </w:rPr>
              <w:t>–</w:t>
            </w:r>
            <w:r>
              <w:rPr>
                <w:lang w:val="en-GB"/>
              </w:rPr>
              <w:t>22,3</w:t>
            </w:r>
          </w:p>
        </w:tc>
        <w:tc>
          <w:tcPr>
            <w:tcW w:w="899" w:type="dxa"/>
            <w:tcBorders>
              <w:top w:val="single" w:sz="4" w:space="0" w:color="auto"/>
              <w:left w:val="single" w:sz="4" w:space="0" w:color="auto"/>
              <w:bottom w:val="single" w:sz="4" w:space="0" w:color="auto"/>
              <w:right w:val="single" w:sz="4" w:space="0" w:color="auto"/>
            </w:tcBorders>
            <w:vAlign w:val="center"/>
            <w:hideMark/>
          </w:tcPr>
          <w:p w14:paraId="685271DA" w14:textId="77777777" w:rsidR="007E68E1" w:rsidRDefault="007E68E1" w:rsidP="0033389B">
            <w:pPr>
              <w:pStyle w:val="Tabletext"/>
              <w:rPr>
                <w:lang w:val="en-GB"/>
              </w:rPr>
            </w:pPr>
            <w:r>
              <w:rPr>
                <w:rFonts w:cs="Times New Roman" w:hint="cs"/>
                <w:szCs w:val="20"/>
                <w:rtl/>
                <w:lang w:val="en-GB"/>
              </w:rPr>
              <w:t>–</w:t>
            </w:r>
            <w:r>
              <w:rPr>
                <w:lang w:val="en-GB"/>
              </w:rPr>
              <w:t>28,8</w:t>
            </w:r>
          </w:p>
        </w:tc>
        <w:tc>
          <w:tcPr>
            <w:tcW w:w="899" w:type="dxa"/>
            <w:tcBorders>
              <w:top w:val="single" w:sz="4" w:space="0" w:color="auto"/>
              <w:left w:val="single" w:sz="4" w:space="0" w:color="auto"/>
              <w:bottom w:val="single" w:sz="4" w:space="0" w:color="auto"/>
              <w:right w:val="single" w:sz="4" w:space="0" w:color="auto"/>
            </w:tcBorders>
            <w:vAlign w:val="center"/>
            <w:hideMark/>
          </w:tcPr>
          <w:p w14:paraId="3DE69D20" w14:textId="77777777" w:rsidR="007E68E1" w:rsidRDefault="007E68E1" w:rsidP="0033389B">
            <w:pPr>
              <w:pStyle w:val="Tabletext"/>
              <w:rPr>
                <w:lang w:val="en-GB"/>
              </w:rPr>
            </w:pPr>
            <w:r>
              <w:rPr>
                <w:rFonts w:cs="Times New Roman" w:hint="cs"/>
                <w:szCs w:val="20"/>
                <w:rtl/>
                <w:lang w:val="en-GB"/>
              </w:rPr>
              <w:t>–</w:t>
            </w:r>
            <w:r>
              <w:rPr>
                <w:lang w:val="en-GB"/>
              </w:rPr>
              <w:t>38,3</w:t>
            </w:r>
          </w:p>
        </w:tc>
        <w:tc>
          <w:tcPr>
            <w:tcW w:w="899" w:type="dxa"/>
            <w:tcBorders>
              <w:top w:val="single" w:sz="4" w:space="0" w:color="auto"/>
              <w:left w:val="single" w:sz="4" w:space="0" w:color="auto"/>
              <w:bottom w:val="single" w:sz="4" w:space="0" w:color="auto"/>
              <w:right w:val="single" w:sz="4" w:space="0" w:color="auto"/>
            </w:tcBorders>
            <w:vAlign w:val="center"/>
            <w:hideMark/>
          </w:tcPr>
          <w:p w14:paraId="5326A1CD" w14:textId="77777777" w:rsidR="007E68E1" w:rsidRDefault="007E68E1" w:rsidP="0033389B">
            <w:pPr>
              <w:pStyle w:val="Tabletext"/>
              <w:rPr>
                <w:lang w:val="en-GB"/>
              </w:rPr>
            </w:pPr>
            <w:r>
              <w:rPr>
                <w:rFonts w:cs="Times New Roman" w:hint="cs"/>
                <w:szCs w:val="20"/>
                <w:rtl/>
                <w:lang w:val="en-GB"/>
              </w:rPr>
              <w:t>–</w:t>
            </w:r>
            <w:r>
              <w:rPr>
                <w:lang w:val="en-GB"/>
              </w:rPr>
              <w:t>40,7</w:t>
            </w:r>
          </w:p>
        </w:tc>
        <w:tc>
          <w:tcPr>
            <w:tcW w:w="899" w:type="dxa"/>
            <w:tcBorders>
              <w:top w:val="single" w:sz="4" w:space="0" w:color="auto"/>
              <w:left w:val="single" w:sz="4" w:space="0" w:color="auto"/>
              <w:bottom w:val="single" w:sz="4" w:space="0" w:color="auto"/>
              <w:right w:val="single" w:sz="4" w:space="0" w:color="auto"/>
            </w:tcBorders>
            <w:vAlign w:val="center"/>
            <w:hideMark/>
          </w:tcPr>
          <w:p w14:paraId="0C1A12C3" w14:textId="77777777" w:rsidR="007E68E1" w:rsidRDefault="007E68E1" w:rsidP="0033389B">
            <w:pPr>
              <w:pStyle w:val="Tabletext"/>
              <w:rPr>
                <w:lang w:val="en-GB"/>
              </w:rPr>
            </w:pPr>
            <w:r>
              <w:rPr>
                <w:rFonts w:cs="Times New Roman" w:hint="cs"/>
                <w:szCs w:val="20"/>
                <w:rtl/>
                <w:lang w:val="en-GB"/>
              </w:rPr>
              <w:t>–</w:t>
            </w:r>
            <w:r>
              <w:rPr>
                <w:lang w:val="en-GB"/>
              </w:rPr>
              <w:t>42,2</w:t>
            </w:r>
          </w:p>
        </w:tc>
        <w:tc>
          <w:tcPr>
            <w:tcW w:w="540" w:type="dxa"/>
            <w:tcBorders>
              <w:top w:val="single" w:sz="4" w:space="0" w:color="auto"/>
              <w:left w:val="single" w:sz="4" w:space="0" w:color="auto"/>
              <w:bottom w:val="single" w:sz="4" w:space="0" w:color="auto"/>
              <w:right w:val="single" w:sz="4" w:space="0" w:color="auto"/>
            </w:tcBorders>
            <w:vAlign w:val="center"/>
            <w:hideMark/>
          </w:tcPr>
          <w:p w14:paraId="5F4E7BC9" w14:textId="77777777" w:rsidR="007E68E1" w:rsidRDefault="007E68E1" w:rsidP="0033389B">
            <w:pPr>
              <w:pStyle w:val="Tabletext"/>
              <w:rPr>
                <w:lang w:val="en-GB"/>
              </w:rPr>
            </w:pPr>
            <w:r>
              <w:rPr>
                <w:lang w:val="en-GB"/>
              </w:rPr>
              <w:t>20</w:t>
            </w:r>
          </w:p>
        </w:tc>
        <w:tc>
          <w:tcPr>
            <w:tcW w:w="540" w:type="dxa"/>
            <w:tcBorders>
              <w:top w:val="single" w:sz="4" w:space="0" w:color="auto"/>
              <w:left w:val="single" w:sz="4" w:space="0" w:color="auto"/>
              <w:bottom w:val="single" w:sz="4" w:space="0" w:color="auto"/>
              <w:right w:val="single" w:sz="4" w:space="0" w:color="auto"/>
            </w:tcBorders>
            <w:vAlign w:val="center"/>
            <w:hideMark/>
          </w:tcPr>
          <w:p w14:paraId="60EFA9A8" w14:textId="77777777" w:rsidR="007E68E1" w:rsidRDefault="007E68E1" w:rsidP="0033389B">
            <w:pPr>
              <w:pStyle w:val="Tabletext"/>
              <w:rPr>
                <w:lang w:val="en-GB"/>
              </w:rPr>
            </w:pPr>
            <w:r>
              <w:rPr>
                <w:lang w:val="en-GB"/>
              </w:rPr>
              <w:t>17</w:t>
            </w:r>
          </w:p>
        </w:tc>
      </w:tr>
    </w:tbl>
    <w:p w14:paraId="40AAB1FC" w14:textId="77777777" w:rsidR="007E68E1" w:rsidRDefault="007E68E1" w:rsidP="0033389B">
      <w:pPr>
        <w:pStyle w:val="Heading2"/>
      </w:pPr>
      <w:r>
        <w:t>2.4</w:t>
      </w:r>
      <w:r>
        <w:rPr>
          <w:rtl/>
        </w:rPr>
        <w:tab/>
        <w:t xml:space="preserve">نظام </w:t>
      </w:r>
      <w:r>
        <w:t>DRM</w:t>
      </w:r>
      <w:r>
        <w:rPr>
          <w:rtl/>
        </w:rPr>
        <w:t xml:space="preserve"> يتعرض للتداخل من نظام </w:t>
      </w:r>
      <w:r>
        <w:t>DRM</w:t>
      </w:r>
      <w:r>
        <w:rPr>
          <w:rtl/>
        </w:rPr>
        <w:t>، أساليب متماثلة</w:t>
      </w:r>
    </w:p>
    <w:p w14:paraId="6F7AE7C3" w14:textId="77777777" w:rsidR="007E68E1" w:rsidRDefault="007E68E1" w:rsidP="0033389B">
      <w:pPr>
        <w:spacing w:after="120"/>
        <w:rPr>
          <w:rtl/>
          <w:lang w:bidi="ar-EG"/>
        </w:rPr>
      </w:pPr>
      <w:r>
        <w:rPr>
          <w:rtl/>
          <w:lang w:bidi="ar-EG"/>
        </w:rPr>
        <w:t xml:space="preserve">تلخص الجداول التالية نسب الحماية النسبية الجديدة </w:t>
      </w:r>
      <w:r>
        <w:t>(</w:t>
      </w:r>
      <w:r>
        <w:rPr>
          <w:i/>
          <w:iCs/>
        </w:rPr>
        <w:t>A</w:t>
      </w:r>
      <w:r>
        <w:rPr>
          <w:i/>
          <w:iCs/>
          <w:szCs w:val="24"/>
          <w:vertAlign w:val="subscript"/>
        </w:rPr>
        <w:t>REL</w:t>
      </w:r>
      <w:r>
        <w:t>)</w:t>
      </w:r>
      <w:r>
        <w:rPr>
          <w:rtl/>
          <w:lang w:bidi="ar-EG"/>
        </w:rPr>
        <w:t xml:space="preserve"> للأساليب </w:t>
      </w:r>
      <w:r>
        <w:rPr>
          <w:lang w:bidi="ar-EG"/>
        </w:rPr>
        <w:t>A4</w:t>
      </w:r>
      <w:r>
        <w:rPr>
          <w:rtl/>
          <w:lang w:bidi="ar-EG"/>
        </w:rPr>
        <w:t xml:space="preserve"> و</w:t>
      </w:r>
      <w:r>
        <w:rPr>
          <w:lang w:bidi="ar-EG"/>
        </w:rPr>
        <w:t>A5</w:t>
      </w:r>
      <w:r>
        <w:rPr>
          <w:rtl/>
          <w:lang w:bidi="ar-EG"/>
        </w:rPr>
        <w:t xml:space="preserve"> و</w:t>
      </w:r>
      <w:r>
        <w:rPr>
          <w:lang w:bidi="ar-EG"/>
        </w:rPr>
        <w:t>B4</w:t>
      </w:r>
      <w:r>
        <w:rPr>
          <w:rtl/>
          <w:lang w:bidi="ar-EG"/>
        </w:rPr>
        <w:t xml:space="preserve"> و</w:t>
      </w:r>
      <w:r>
        <w:rPr>
          <w:lang w:bidi="ar-EG"/>
        </w:rPr>
        <w:t>B5</w:t>
      </w:r>
      <w:r>
        <w:rPr>
          <w:rtl/>
          <w:lang w:bidi="ar-EG"/>
        </w:rPr>
        <w:t xml:space="preserve"> و</w:t>
      </w:r>
      <w:r>
        <w:rPr>
          <w:lang w:bidi="ar-EG"/>
        </w:rPr>
        <w:t>C5</w:t>
      </w:r>
      <w:r>
        <w:rPr>
          <w:rtl/>
          <w:lang w:bidi="ar-EG"/>
        </w:rPr>
        <w:t xml:space="preserve"> و</w:t>
      </w:r>
      <w:r>
        <w:rPr>
          <w:lang w:bidi="ar-EG"/>
        </w:rPr>
        <w:t>D5</w:t>
      </w:r>
      <w:r>
        <w:rPr>
          <w:rtl/>
          <w:lang w:bidi="ar-EG"/>
        </w:rPr>
        <w:t xml:space="preserve"> للنظام </w:t>
      </w:r>
      <w:r>
        <w:rPr>
          <w:lang w:bidi="ar-EG"/>
        </w:rPr>
        <w:t>DRM</w:t>
      </w:r>
    </w:p>
    <w:p w14:paraId="591A0E29" w14:textId="77777777" w:rsidR="007E68E1" w:rsidRDefault="007E68E1" w:rsidP="0033389B">
      <w:pPr>
        <w:keepNext/>
        <w:spacing w:before="240" w:after="240"/>
        <w:rPr>
          <w:rtl/>
          <w:lang w:bidi="ar-EG"/>
        </w:rPr>
      </w:pPr>
      <w:r>
        <w:rPr>
          <w:rtl/>
          <w:lang w:bidi="ar-EG"/>
        </w:rPr>
        <w:t xml:space="preserve">الأسلوب </w:t>
      </w:r>
      <w:r>
        <w:t>DRM_A4</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4"/>
        <w:gridCol w:w="625"/>
        <w:gridCol w:w="1252"/>
        <w:gridCol w:w="936"/>
        <w:gridCol w:w="723"/>
        <w:gridCol w:w="794"/>
        <w:gridCol w:w="794"/>
        <w:gridCol w:w="794"/>
        <w:gridCol w:w="794"/>
        <w:gridCol w:w="421"/>
        <w:gridCol w:w="794"/>
        <w:gridCol w:w="794"/>
        <w:gridCol w:w="794"/>
        <w:gridCol w:w="794"/>
        <w:gridCol w:w="723"/>
        <w:gridCol w:w="936"/>
        <w:gridCol w:w="563"/>
        <w:gridCol w:w="775"/>
      </w:tblGrid>
      <w:tr w:rsidR="007E68E1" w14:paraId="23BB2297" w14:textId="77777777" w:rsidTr="00A11358">
        <w:trPr>
          <w:trHeight w:val="20"/>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79E3181" w14:textId="77777777" w:rsidR="007E68E1" w:rsidRDefault="007E68E1" w:rsidP="0033389B">
            <w:pPr>
              <w:pStyle w:val="Tabletext"/>
              <w:jc w:val="center"/>
              <w:rPr>
                <w:szCs w:val="22"/>
                <w:lang w:val="en-GB"/>
              </w:rPr>
            </w:pPr>
            <w:r>
              <w:rPr>
                <w:szCs w:val="22"/>
                <w:lang w:val="en-GB"/>
              </w:rPr>
              <w:t>37</w:t>
            </w:r>
          </w:p>
        </w:tc>
        <w:tc>
          <w:tcPr>
            <w:tcW w:w="611" w:type="dxa"/>
            <w:tcBorders>
              <w:top w:val="single" w:sz="4" w:space="0" w:color="auto"/>
              <w:left w:val="single" w:sz="4" w:space="0" w:color="auto"/>
              <w:bottom w:val="single" w:sz="4" w:space="0" w:color="auto"/>
              <w:right w:val="single" w:sz="4" w:space="0" w:color="auto"/>
            </w:tcBorders>
            <w:vAlign w:val="center"/>
            <w:hideMark/>
          </w:tcPr>
          <w:p w14:paraId="6ADE104E" w14:textId="77777777" w:rsidR="007E68E1" w:rsidRDefault="007E68E1" w:rsidP="0033389B">
            <w:pPr>
              <w:pStyle w:val="Tabletext"/>
              <w:jc w:val="center"/>
              <w:rPr>
                <w:szCs w:val="22"/>
                <w:lang w:val="en-GB"/>
              </w:rPr>
            </w:pPr>
            <w:r>
              <w:rPr>
                <w:szCs w:val="22"/>
                <w:lang w:val="en-GB"/>
              </w:rPr>
              <w:t>A4</w:t>
            </w:r>
          </w:p>
        </w:tc>
        <w:tc>
          <w:tcPr>
            <w:tcW w:w="1225" w:type="dxa"/>
            <w:tcBorders>
              <w:top w:val="single" w:sz="4" w:space="0" w:color="auto"/>
              <w:left w:val="single" w:sz="4" w:space="0" w:color="auto"/>
              <w:bottom w:val="single" w:sz="4" w:space="0" w:color="auto"/>
              <w:right w:val="single" w:sz="4" w:space="0" w:color="auto"/>
            </w:tcBorders>
            <w:vAlign w:val="center"/>
            <w:hideMark/>
          </w:tcPr>
          <w:p w14:paraId="6424767F" w14:textId="77777777" w:rsidR="007E68E1" w:rsidRDefault="007E68E1" w:rsidP="0033389B">
            <w:pPr>
              <w:pStyle w:val="Tabletext"/>
              <w:jc w:val="center"/>
              <w:rPr>
                <w:szCs w:val="22"/>
                <w:lang w:val="en-GB"/>
              </w:rPr>
            </w:pPr>
            <w:r>
              <w:rPr>
                <w:szCs w:val="22"/>
                <w:lang w:val="en-GB"/>
              </w:rPr>
              <w:t>A4/A</w:t>
            </w:r>
            <w:r>
              <w:rPr>
                <w:szCs w:val="22"/>
                <w:vertAlign w:val="subscript"/>
                <w:lang w:val="en-GB"/>
              </w:rPr>
              <w:t>REL</w:t>
            </w:r>
          </w:p>
        </w:tc>
        <w:tc>
          <w:tcPr>
            <w:tcW w:w="917" w:type="dxa"/>
            <w:tcBorders>
              <w:top w:val="single" w:sz="4" w:space="0" w:color="auto"/>
              <w:left w:val="single" w:sz="4" w:space="0" w:color="auto"/>
              <w:bottom w:val="single" w:sz="4" w:space="0" w:color="auto"/>
              <w:right w:val="single" w:sz="4" w:space="0" w:color="auto"/>
            </w:tcBorders>
            <w:vAlign w:val="bottom"/>
            <w:hideMark/>
          </w:tcPr>
          <w:p w14:paraId="65E2D135" w14:textId="77777777" w:rsidR="007E68E1" w:rsidRDefault="007E68E1" w:rsidP="0033389B">
            <w:pPr>
              <w:pStyle w:val="Tabletext"/>
              <w:rPr>
                <w:szCs w:val="22"/>
                <w:lang w:val="en-GB"/>
              </w:rPr>
            </w:pPr>
            <w:r>
              <w:rPr>
                <w:rFonts w:cs="Times New Roman" w:hint="cs"/>
                <w:szCs w:val="20"/>
                <w:rtl/>
                <w:lang w:val="en-GB"/>
              </w:rPr>
              <w:t>–</w:t>
            </w:r>
            <w:r>
              <w:rPr>
                <w:szCs w:val="22"/>
                <w:lang w:val="en-GB"/>
              </w:rPr>
              <w:t>40,1</w:t>
            </w:r>
          </w:p>
        </w:tc>
        <w:tc>
          <w:tcPr>
            <w:tcW w:w="708" w:type="dxa"/>
            <w:tcBorders>
              <w:top w:val="single" w:sz="4" w:space="0" w:color="auto"/>
              <w:left w:val="single" w:sz="4" w:space="0" w:color="auto"/>
              <w:bottom w:val="single" w:sz="4" w:space="0" w:color="auto"/>
              <w:right w:val="single" w:sz="4" w:space="0" w:color="auto"/>
            </w:tcBorders>
            <w:vAlign w:val="bottom"/>
            <w:hideMark/>
          </w:tcPr>
          <w:p w14:paraId="4980CDBF" w14:textId="77777777" w:rsidR="007E68E1" w:rsidRDefault="007E68E1" w:rsidP="0033389B">
            <w:pPr>
              <w:pStyle w:val="Tabletext"/>
              <w:rPr>
                <w:szCs w:val="22"/>
                <w:lang w:val="en-GB"/>
              </w:rPr>
            </w:pPr>
            <w:r>
              <w:rPr>
                <w:rFonts w:cs="Times New Roman" w:hint="cs"/>
                <w:szCs w:val="20"/>
                <w:rtl/>
                <w:lang w:val="en-GB"/>
              </w:rPr>
              <w:t>–</w:t>
            </w:r>
            <w:r>
              <w:rPr>
                <w:szCs w:val="22"/>
                <w:lang w:val="en-GB"/>
              </w:rPr>
              <w:t>24</w:t>
            </w:r>
          </w:p>
        </w:tc>
        <w:tc>
          <w:tcPr>
            <w:tcW w:w="778" w:type="dxa"/>
            <w:tcBorders>
              <w:top w:val="single" w:sz="4" w:space="0" w:color="auto"/>
              <w:left w:val="single" w:sz="4" w:space="0" w:color="auto"/>
              <w:bottom w:val="single" w:sz="4" w:space="0" w:color="auto"/>
              <w:right w:val="single" w:sz="4" w:space="0" w:color="auto"/>
            </w:tcBorders>
            <w:vAlign w:val="bottom"/>
            <w:hideMark/>
          </w:tcPr>
          <w:p w14:paraId="6D61FD03" w14:textId="77777777" w:rsidR="007E68E1" w:rsidRDefault="007E68E1" w:rsidP="0033389B">
            <w:pPr>
              <w:pStyle w:val="Tabletext"/>
              <w:jc w:val="center"/>
              <w:rPr>
                <w:szCs w:val="22"/>
                <w:lang w:val="en-GB"/>
              </w:rPr>
            </w:pPr>
            <w:r>
              <w:rPr>
                <w:rFonts w:cs="Times New Roman" w:hint="cs"/>
                <w:szCs w:val="20"/>
                <w:rtl/>
                <w:lang w:val="en-GB"/>
              </w:rPr>
              <w:t>–</w:t>
            </w:r>
            <w:r>
              <w:rPr>
                <w:szCs w:val="22"/>
                <w:lang w:val="en-GB"/>
              </w:rPr>
              <w:t>8,2</w:t>
            </w:r>
          </w:p>
        </w:tc>
        <w:tc>
          <w:tcPr>
            <w:tcW w:w="778" w:type="dxa"/>
            <w:tcBorders>
              <w:top w:val="single" w:sz="4" w:space="0" w:color="auto"/>
              <w:left w:val="single" w:sz="4" w:space="0" w:color="auto"/>
              <w:bottom w:val="single" w:sz="4" w:space="0" w:color="auto"/>
              <w:right w:val="single" w:sz="4" w:space="0" w:color="auto"/>
            </w:tcBorders>
            <w:vAlign w:val="bottom"/>
            <w:hideMark/>
          </w:tcPr>
          <w:p w14:paraId="63345A1E" w14:textId="77777777" w:rsidR="007E68E1" w:rsidRDefault="007E68E1" w:rsidP="0033389B">
            <w:pPr>
              <w:pStyle w:val="Tabletext"/>
              <w:jc w:val="center"/>
              <w:rPr>
                <w:szCs w:val="22"/>
                <w:lang w:val="en-GB"/>
              </w:rPr>
            </w:pPr>
            <w:r>
              <w:rPr>
                <w:rFonts w:cs="Times New Roman" w:hint="cs"/>
                <w:szCs w:val="20"/>
                <w:rtl/>
                <w:lang w:val="en-GB"/>
              </w:rPr>
              <w:t>–</w:t>
            </w:r>
            <w:r>
              <w:rPr>
                <w:szCs w:val="22"/>
                <w:lang w:val="en-GB"/>
              </w:rPr>
              <w:t>3,5</w:t>
            </w:r>
          </w:p>
        </w:tc>
        <w:tc>
          <w:tcPr>
            <w:tcW w:w="778" w:type="dxa"/>
            <w:tcBorders>
              <w:top w:val="single" w:sz="4" w:space="0" w:color="auto"/>
              <w:left w:val="single" w:sz="4" w:space="0" w:color="auto"/>
              <w:bottom w:val="single" w:sz="4" w:space="0" w:color="auto"/>
              <w:right w:val="single" w:sz="4" w:space="0" w:color="auto"/>
            </w:tcBorders>
            <w:vAlign w:val="bottom"/>
            <w:hideMark/>
          </w:tcPr>
          <w:p w14:paraId="6A721ED1" w14:textId="77777777" w:rsidR="007E68E1" w:rsidRDefault="007E68E1" w:rsidP="0033389B">
            <w:pPr>
              <w:pStyle w:val="Tabletext"/>
              <w:tabs>
                <w:tab w:val="decimal" w:pos="367"/>
              </w:tabs>
              <w:rPr>
                <w:szCs w:val="22"/>
                <w:lang w:val="en-GB"/>
              </w:rPr>
            </w:pPr>
            <w:r>
              <w:rPr>
                <w:rFonts w:cs="Times New Roman" w:hint="cs"/>
                <w:szCs w:val="20"/>
                <w:rtl/>
                <w:lang w:val="en-GB"/>
              </w:rPr>
              <w:t>–</w:t>
            </w:r>
            <w:r>
              <w:rPr>
                <w:szCs w:val="22"/>
                <w:lang w:val="en-GB"/>
              </w:rPr>
              <w:t>3</w:t>
            </w:r>
          </w:p>
        </w:tc>
        <w:tc>
          <w:tcPr>
            <w:tcW w:w="778" w:type="dxa"/>
            <w:tcBorders>
              <w:top w:val="single" w:sz="4" w:space="0" w:color="auto"/>
              <w:left w:val="single" w:sz="4" w:space="0" w:color="auto"/>
              <w:bottom w:val="single" w:sz="4" w:space="0" w:color="auto"/>
              <w:right w:val="single" w:sz="4" w:space="0" w:color="auto"/>
            </w:tcBorders>
            <w:vAlign w:val="bottom"/>
            <w:hideMark/>
          </w:tcPr>
          <w:p w14:paraId="371523AC" w14:textId="77777777" w:rsidR="007E68E1" w:rsidRDefault="007E68E1" w:rsidP="0033389B">
            <w:pPr>
              <w:pStyle w:val="Tabletext"/>
              <w:tabs>
                <w:tab w:val="decimal" w:pos="225"/>
              </w:tabs>
              <w:rPr>
                <w:szCs w:val="22"/>
                <w:lang w:val="en-GB"/>
              </w:rPr>
            </w:pPr>
            <w:r>
              <w:rPr>
                <w:rFonts w:cs="Times New Roman" w:hint="cs"/>
                <w:szCs w:val="20"/>
                <w:rtl/>
                <w:lang w:val="en-GB"/>
              </w:rPr>
              <w:t>–</w:t>
            </w:r>
            <w:r>
              <w:rPr>
                <w:szCs w:val="22"/>
                <w:lang w:val="en-GB"/>
              </w:rPr>
              <w:t>1,3</w:t>
            </w:r>
          </w:p>
        </w:tc>
        <w:tc>
          <w:tcPr>
            <w:tcW w:w="412" w:type="dxa"/>
            <w:tcBorders>
              <w:top w:val="single" w:sz="4" w:space="0" w:color="auto"/>
              <w:left w:val="single" w:sz="4" w:space="0" w:color="auto"/>
              <w:bottom w:val="single" w:sz="4" w:space="0" w:color="auto"/>
              <w:right w:val="single" w:sz="4" w:space="0" w:color="auto"/>
            </w:tcBorders>
            <w:vAlign w:val="bottom"/>
            <w:hideMark/>
          </w:tcPr>
          <w:p w14:paraId="41065EF7" w14:textId="77777777" w:rsidR="007E68E1" w:rsidRDefault="007E68E1" w:rsidP="0033389B">
            <w:pPr>
              <w:pStyle w:val="Tabletext"/>
              <w:rPr>
                <w:szCs w:val="22"/>
                <w:lang w:val="en-GB"/>
              </w:rPr>
            </w:pPr>
            <w:r>
              <w:rPr>
                <w:szCs w:val="22"/>
                <w:lang w:val="en-GB"/>
              </w:rPr>
              <w:t>0</w:t>
            </w:r>
          </w:p>
        </w:tc>
        <w:tc>
          <w:tcPr>
            <w:tcW w:w="778" w:type="dxa"/>
            <w:tcBorders>
              <w:top w:val="single" w:sz="4" w:space="0" w:color="auto"/>
              <w:left w:val="single" w:sz="4" w:space="0" w:color="auto"/>
              <w:bottom w:val="single" w:sz="4" w:space="0" w:color="auto"/>
              <w:right w:val="single" w:sz="4" w:space="0" w:color="auto"/>
            </w:tcBorders>
            <w:vAlign w:val="bottom"/>
            <w:hideMark/>
          </w:tcPr>
          <w:p w14:paraId="2C760FA2" w14:textId="77777777" w:rsidR="007E68E1" w:rsidRDefault="007E68E1" w:rsidP="0033389B">
            <w:pPr>
              <w:pStyle w:val="Tabletext"/>
              <w:tabs>
                <w:tab w:val="decimal" w:pos="342"/>
              </w:tabs>
              <w:rPr>
                <w:szCs w:val="22"/>
                <w:lang w:val="en-GB"/>
              </w:rPr>
            </w:pPr>
            <w:r>
              <w:rPr>
                <w:rFonts w:cs="Times New Roman" w:hint="cs"/>
                <w:szCs w:val="20"/>
                <w:rtl/>
                <w:lang w:val="en-GB"/>
              </w:rPr>
              <w:t>–</w:t>
            </w:r>
            <w:r>
              <w:rPr>
                <w:szCs w:val="22"/>
                <w:lang w:val="en-GB"/>
              </w:rPr>
              <w:t>1,3</w:t>
            </w:r>
          </w:p>
        </w:tc>
        <w:tc>
          <w:tcPr>
            <w:tcW w:w="778" w:type="dxa"/>
            <w:tcBorders>
              <w:top w:val="single" w:sz="4" w:space="0" w:color="auto"/>
              <w:left w:val="single" w:sz="4" w:space="0" w:color="auto"/>
              <w:bottom w:val="single" w:sz="4" w:space="0" w:color="auto"/>
              <w:right w:val="single" w:sz="4" w:space="0" w:color="auto"/>
            </w:tcBorders>
            <w:vAlign w:val="bottom"/>
            <w:hideMark/>
          </w:tcPr>
          <w:p w14:paraId="484294E4" w14:textId="77777777" w:rsidR="007E68E1" w:rsidRDefault="007E68E1" w:rsidP="0033389B">
            <w:pPr>
              <w:pStyle w:val="Tabletext"/>
              <w:rPr>
                <w:szCs w:val="22"/>
                <w:lang w:val="en-GB"/>
              </w:rPr>
            </w:pPr>
            <w:r>
              <w:rPr>
                <w:rFonts w:cs="Times New Roman" w:hint="cs"/>
                <w:szCs w:val="20"/>
                <w:rtl/>
                <w:lang w:val="en-GB"/>
              </w:rPr>
              <w:t>–</w:t>
            </w:r>
            <w:r>
              <w:rPr>
                <w:szCs w:val="22"/>
                <w:lang w:val="en-GB"/>
              </w:rPr>
              <w:t>3</w:t>
            </w:r>
          </w:p>
        </w:tc>
        <w:tc>
          <w:tcPr>
            <w:tcW w:w="778" w:type="dxa"/>
            <w:tcBorders>
              <w:top w:val="single" w:sz="4" w:space="0" w:color="auto"/>
              <w:left w:val="single" w:sz="4" w:space="0" w:color="auto"/>
              <w:bottom w:val="single" w:sz="4" w:space="0" w:color="auto"/>
              <w:right w:val="single" w:sz="4" w:space="0" w:color="auto"/>
            </w:tcBorders>
            <w:vAlign w:val="bottom"/>
            <w:hideMark/>
          </w:tcPr>
          <w:p w14:paraId="3D56BCE7" w14:textId="77777777" w:rsidR="007E68E1" w:rsidRDefault="007E68E1" w:rsidP="0033389B">
            <w:pPr>
              <w:pStyle w:val="Tabletext"/>
              <w:rPr>
                <w:szCs w:val="22"/>
                <w:lang w:val="en-GB"/>
              </w:rPr>
            </w:pPr>
            <w:r>
              <w:rPr>
                <w:rFonts w:cs="Times New Roman" w:hint="cs"/>
                <w:szCs w:val="20"/>
                <w:rtl/>
                <w:lang w:val="en-GB"/>
              </w:rPr>
              <w:t>–</w:t>
            </w:r>
            <w:r>
              <w:rPr>
                <w:szCs w:val="22"/>
                <w:lang w:val="en-GB"/>
              </w:rPr>
              <w:t>3,5</w:t>
            </w:r>
          </w:p>
        </w:tc>
        <w:tc>
          <w:tcPr>
            <w:tcW w:w="778" w:type="dxa"/>
            <w:tcBorders>
              <w:top w:val="single" w:sz="4" w:space="0" w:color="auto"/>
              <w:left w:val="single" w:sz="4" w:space="0" w:color="auto"/>
              <w:bottom w:val="single" w:sz="4" w:space="0" w:color="auto"/>
              <w:right w:val="single" w:sz="4" w:space="0" w:color="auto"/>
            </w:tcBorders>
            <w:vAlign w:val="bottom"/>
            <w:hideMark/>
          </w:tcPr>
          <w:p w14:paraId="4399CE19" w14:textId="77777777" w:rsidR="007E68E1" w:rsidRDefault="007E68E1" w:rsidP="0033389B">
            <w:pPr>
              <w:pStyle w:val="Tabletext"/>
              <w:rPr>
                <w:szCs w:val="22"/>
                <w:lang w:val="en-GB"/>
              </w:rPr>
            </w:pPr>
            <w:r>
              <w:rPr>
                <w:rFonts w:cs="Times New Roman" w:hint="cs"/>
                <w:szCs w:val="20"/>
                <w:rtl/>
                <w:lang w:val="en-GB"/>
              </w:rPr>
              <w:t>–</w:t>
            </w:r>
            <w:r>
              <w:rPr>
                <w:szCs w:val="22"/>
                <w:lang w:val="en-GB"/>
              </w:rPr>
              <w:t>8,2</w:t>
            </w:r>
          </w:p>
        </w:tc>
        <w:tc>
          <w:tcPr>
            <w:tcW w:w="708" w:type="dxa"/>
            <w:tcBorders>
              <w:top w:val="single" w:sz="4" w:space="0" w:color="auto"/>
              <w:left w:val="single" w:sz="4" w:space="0" w:color="auto"/>
              <w:bottom w:val="single" w:sz="4" w:space="0" w:color="auto"/>
              <w:right w:val="single" w:sz="4" w:space="0" w:color="auto"/>
            </w:tcBorders>
            <w:vAlign w:val="bottom"/>
            <w:hideMark/>
          </w:tcPr>
          <w:p w14:paraId="7E84694C" w14:textId="77777777" w:rsidR="007E68E1" w:rsidRDefault="007E68E1" w:rsidP="0033389B">
            <w:pPr>
              <w:pStyle w:val="Tabletext"/>
              <w:rPr>
                <w:szCs w:val="22"/>
                <w:lang w:val="en-GB"/>
              </w:rPr>
            </w:pPr>
            <w:r>
              <w:rPr>
                <w:rFonts w:cs="Times New Roman" w:hint="cs"/>
                <w:szCs w:val="20"/>
                <w:rtl/>
                <w:lang w:val="en-GB"/>
              </w:rPr>
              <w:t>–</w:t>
            </w:r>
            <w:r>
              <w:rPr>
                <w:szCs w:val="22"/>
                <w:lang w:val="en-GB"/>
              </w:rPr>
              <w:t>24</w:t>
            </w:r>
          </w:p>
        </w:tc>
        <w:tc>
          <w:tcPr>
            <w:tcW w:w="917" w:type="dxa"/>
            <w:tcBorders>
              <w:top w:val="single" w:sz="4" w:space="0" w:color="auto"/>
              <w:left w:val="single" w:sz="4" w:space="0" w:color="auto"/>
              <w:bottom w:val="single" w:sz="4" w:space="0" w:color="auto"/>
              <w:right w:val="single" w:sz="4" w:space="0" w:color="auto"/>
            </w:tcBorders>
            <w:vAlign w:val="bottom"/>
            <w:hideMark/>
          </w:tcPr>
          <w:p w14:paraId="38C88F1B" w14:textId="77777777" w:rsidR="007E68E1" w:rsidRDefault="007E68E1" w:rsidP="0033389B">
            <w:pPr>
              <w:pStyle w:val="Tabletext"/>
              <w:rPr>
                <w:szCs w:val="22"/>
                <w:lang w:val="en-GB"/>
              </w:rPr>
            </w:pPr>
            <w:r>
              <w:rPr>
                <w:rFonts w:cs="Times New Roman" w:hint="cs"/>
                <w:szCs w:val="20"/>
                <w:rtl/>
                <w:lang w:val="en-GB"/>
              </w:rPr>
              <w:t>–</w:t>
            </w:r>
            <w:r>
              <w:rPr>
                <w:szCs w:val="22"/>
                <w:lang w:val="en-GB"/>
              </w:rPr>
              <w:t>40,1</w:t>
            </w:r>
          </w:p>
        </w:tc>
        <w:tc>
          <w:tcPr>
            <w:tcW w:w="551" w:type="dxa"/>
            <w:tcBorders>
              <w:top w:val="single" w:sz="4" w:space="0" w:color="auto"/>
              <w:left w:val="single" w:sz="4" w:space="0" w:color="auto"/>
              <w:bottom w:val="single" w:sz="4" w:space="0" w:color="auto"/>
              <w:right w:val="single" w:sz="4" w:space="0" w:color="auto"/>
            </w:tcBorders>
            <w:vAlign w:val="center"/>
            <w:hideMark/>
          </w:tcPr>
          <w:p w14:paraId="0126DA73" w14:textId="77777777" w:rsidR="007E68E1" w:rsidRDefault="007E68E1" w:rsidP="0033389B">
            <w:pPr>
              <w:pStyle w:val="Tabletext"/>
              <w:rPr>
                <w:szCs w:val="22"/>
                <w:lang w:val="en-GB"/>
              </w:rPr>
            </w:pPr>
            <w:r>
              <w:rPr>
                <w:szCs w:val="22"/>
                <w:lang w:val="en-GB"/>
              </w:rPr>
              <w:t>18</w:t>
            </w:r>
          </w:p>
        </w:tc>
        <w:tc>
          <w:tcPr>
            <w:tcW w:w="759" w:type="dxa"/>
            <w:tcBorders>
              <w:top w:val="single" w:sz="4" w:space="0" w:color="auto"/>
              <w:left w:val="single" w:sz="4" w:space="0" w:color="auto"/>
              <w:bottom w:val="single" w:sz="4" w:space="0" w:color="auto"/>
              <w:right w:val="single" w:sz="4" w:space="0" w:color="auto"/>
            </w:tcBorders>
            <w:vAlign w:val="center"/>
            <w:hideMark/>
          </w:tcPr>
          <w:p w14:paraId="4A9726DF" w14:textId="77777777" w:rsidR="007E68E1" w:rsidRDefault="007E68E1" w:rsidP="0033389B">
            <w:pPr>
              <w:pStyle w:val="Tabletext"/>
              <w:jc w:val="center"/>
              <w:rPr>
                <w:szCs w:val="22"/>
                <w:lang w:val="en-GB"/>
              </w:rPr>
            </w:pPr>
            <w:r>
              <w:rPr>
                <w:szCs w:val="22"/>
                <w:lang w:val="en-GB"/>
              </w:rPr>
              <w:t>16,4</w:t>
            </w:r>
          </w:p>
        </w:tc>
      </w:tr>
      <w:tr w:rsidR="007E68E1" w14:paraId="2770004C" w14:textId="77777777" w:rsidTr="00A11358">
        <w:trPr>
          <w:trHeight w:val="20"/>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D2AB72C" w14:textId="77777777" w:rsidR="007E68E1" w:rsidRDefault="007E68E1" w:rsidP="0033389B">
            <w:pPr>
              <w:pStyle w:val="Tabletext"/>
              <w:jc w:val="center"/>
              <w:rPr>
                <w:b/>
                <w:i/>
                <w:szCs w:val="22"/>
                <w:lang w:val="en-GB"/>
              </w:rPr>
            </w:pPr>
            <w:r>
              <w:rPr>
                <w:b/>
                <w:i/>
                <w:szCs w:val="22"/>
                <w:lang w:val="en-GB"/>
              </w:rPr>
              <w:t>New 37</w:t>
            </w:r>
          </w:p>
        </w:tc>
        <w:tc>
          <w:tcPr>
            <w:tcW w:w="611" w:type="dxa"/>
            <w:tcBorders>
              <w:top w:val="single" w:sz="4" w:space="0" w:color="auto"/>
              <w:left w:val="single" w:sz="4" w:space="0" w:color="auto"/>
              <w:bottom w:val="single" w:sz="4" w:space="0" w:color="auto"/>
              <w:right w:val="single" w:sz="4" w:space="0" w:color="auto"/>
            </w:tcBorders>
            <w:vAlign w:val="center"/>
            <w:hideMark/>
          </w:tcPr>
          <w:p w14:paraId="4AC1F54A" w14:textId="77777777" w:rsidR="007E68E1" w:rsidRDefault="007E68E1" w:rsidP="0033389B">
            <w:pPr>
              <w:pStyle w:val="Tabletext"/>
              <w:jc w:val="center"/>
              <w:rPr>
                <w:b/>
                <w:i/>
                <w:szCs w:val="22"/>
                <w:lang w:val="en-GB"/>
              </w:rPr>
            </w:pPr>
            <w:r>
              <w:rPr>
                <w:b/>
                <w:i/>
                <w:szCs w:val="22"/>
                <w:lang w:val="en-GB"/>
              </w:rPr>
              <w:t>A4</w:t>
            </w:r>
          </w:p>
        </w:tc>
        <w:tc>
          <w:tcPr>
            <w:tcW w:w="1225" w:type="dxa"/>
            <w:tcBorders>
              <w:top w:val="single" w:sz="4" w:space="0" w:color="auto"/>
              <w:left w:val="single" w:sz="4" w:space="0" w:color="auto"/>
              <w:bottom w:val="single" w:sz="4" w:space="0" w:color="auto"/>
              <w:right w:val="single" w:sz="4" w:space="0" w:color="auto"/>
            </w:tcBorders>
            <w:vAlign w:val="center"/>
            <w:hideMark/>
          </w:tcPr>
          <w:p w14:paraId="0DEBFDB7" w14:textId="77777777" w:rsidR="007E68E1" w:rsidRDefault="007E68E1" w:rsidP="0033389B">
            <w:pPr>
              <w:pStyle w:val="Tabletext"/>
              <w:jc w:val="center"/>
              <w:rPr>
                <w:b/>
                <w:i/>
                <w:szCs w:val="22"/>
                <w:lang w:val="en-GB"/>
              </w:rPr>
            </w:pPr>
            <w:r>
              <w:rPr>
                <w:b/>
                <w:i/>
                <w:szCs w:val="22"/>
                <w:lang w:val="en-GB"/>
              </w:rPr>
              <w:t>A4/A</w:t>
            </w:r>
            <w:r>
              <w:rPr>
                <w:b/>
                <w:i/>
                <w:szCs w:val="22"/>
                <w:vertAlign w:val="subscript"/>
                <w:lang w:val="en-GB"/>
              </w:rPr>
              <w:t>REL</w:t>
            </w:r>
          </w:p>
        </w:tc>
        <w:tc>
          <w:tcPr>
            <w:tcW w:w="917" w:type="dxa"/>
            <w:tcBorders>
              <w:top w:val="single" w:sz="4" w:space="0" w:color="auto"/>
              <w:left w:val="single" w:sz="4" w:space="0" w:color="auto"/>
              <w:bottom w:val="single" w:sz="4" w:space="0" w:color="auto"/>
              <w:right w:val="single" w:sz="4" w:space="0" w:color="auto"/>
            </w:tcBorders>
            <w:vAlign w:val="center"/>
            <w:hideMark/>
          </w:tcPr>
          <w:p w14:paraId="31710330" w14:textId="77777777" w:rsidR="007E68E1" w:rsidRDefault="007E68E1" w:rsidP="0033389B">
            <w:pPr>
              <w:pStyle w:val="Tabletext"/>
              <w:rPr>
                <w:szCs w:val="22"/>
                <w:lang w:val="en-GB"/>
              </w:rPr>
            </w:pPr>
            <w:r>
              <w:rPr>
                <w:rFonts w:cs="Times New Roman" w:hint="cs"/>
                <w:szCs w:val="20"/>
                <w:rtl/>
                <w:lang w:val="en-GB"/>
              </w:rPr>
              <w:t>–</w:t>
            </w:r>
            <w:r>
              <w:rPr>
                <w:szCs w:val="22"/>
                <w:lang w:val="en-GB"/>
              </w:rPr>
              <w:t>40,3</w:t>
            </w:r>
          </w:p>
        </w:tc>
        <w:tc>
          <w:tcPr>
            <w:tcW w:w="708" w:type="dxa"/>
            <w:tcBorders>
              <w:top w:val="single" w:sz="4" w:space="0" w:color="auto"/>
              <w:left w:val="single" w:sz="4" w:space="0" w:color="auto"/>
              <w:bottom w:val="single" w:sz="4" w:space="0" w:color="auto"/>
              <w:right w:val="single" w:sz="4" w:space="0" w:color="auto"/>
            </w:tcBorders>
            <w:vAlign w:val="center"/>
            <w:hideMark/>
          </w:tcPr>
          <w:p w14:paraId="57941AA2" w14:textId="77777777" w:rsidR="007E68E1" w:rsidRDefault="007E68E1" w:rsidP="0033389B">
            <w:pPr>
              <w:pStyle w:val="Tabletext"/>
              <w:rPr>
                <w:szCs w:val="22"/>
                <w:lang w:val="en-GB"/>
              </w:rPr>
            </w:pPr>
            <w:r>
              <w:rPr>
                <w:rFonts w:cs="Times New Roman" w:hint="cs"/>
                <w:szCs w:val="20"/>
                <w:rtl/>
                <w:lang w:val="en-GB"/>
              </w:rPr>
              <w:t>–</w:t>
            </w:r>
            <w:r>
              <w:rPr>
                <w:szCs w:val="22"/>
                <w:lang w:val="en-GB"/>
              </w:rPr>
              <w:t>37</w:t>
            </w:r>
          </w:p>
        </w:tc>
        <w:tc>
          <w:tcPr>
            <w:tcW w:w="778" w:type="dxa"/>
            <w:tcBorders>
              <w:top w:val="single" w:sz="4" w:space="0" w:color="auto"/>
              <w:left w:val="single" w:sz="4" w:space="0" w:color="auto"/>
              <w:bottom w:val="single" w:sz="4" w:space="0" w:color="auto"/>
              <w:right w:val="single" w:sz="4" w:space="0" w:color="auto"/>
            </w:tcBorders>
            <w:vAlign w:val="center"/>
            <w:hideMark/>
          </w:tcPr>
          <w:p w14:paraId="67CE9CA7" w14:textId="77777777" w:rsidR="007E68E1" w:rsidRDefault="007E68E1" w:rsidP="0033389B">
            <w:pPr>
              <w:pStyle w:val="Tabletext"/>
              <w:jc w:val="center"/>
              <w:rPr>
                <w:szCs w:val="22"/>
                <w:lang w:val="en-GB"/>
              </w:rPr>
            </w:pPr>
            <w:r>
              <w:rPr>
                <w:rFonts w:cs="Times New Roman" w:hint="cs"/>
                <w:szCs w:val="20"/>
                <w:rtl/>
                <w:lang w:val="en-GB"/>
              </w:rPr>
              <w:t>–</w:t>
            </w:r>
            <w:r>
              <w:rPr>
                <w:szCs w:val="22"/>
                <w:lang w:val="en-GB"/>
              </w:rPr>
              <w:t>8,4</w:t>
            </w:r>
          </w:p>
        </w:tc>
        <w:tc>
          <w:tcPr>
            <w:tcW w:w="778" w:type="dxa"/>
            <w:tcBorders>
              <w:top w:val="single" w:sz="4" w:space="0" w:color="auto"/>
              <w:left w:val="single" w:sz="4" w:space="0" w:color="auto"/>
              <w:bottom w:val="single" w:sz="4" w:space="0" w:color="auto"/>
              <w:right w:val="single" w:sz="4" w:space="0" w:color="auto"/>
            </w:tcBorders>
            <w:vAlign w:val="center"/>
            <w:hideMark/>
          </w:tcPr>
          <w:p w14:paraId="7C5CB0C5" w14:textId="77777777" w:rsidR="007E68E1" w:rsidRDefault="007E68E1" w:rsidP="0033389B">
            <w:pPr>
              <w:pStyle w:val="Tabletext"/>
              <w:jc w:val="center"/>
              <w:rPr>
                <w:szCs w:val="22"/>
                <w:lang w:val="en-GB"/>
              </w:rPr>
            </w:pPr>
            <w:r>
              <w:rPr>
                <w:rFonts w:cs="Times New Roman" w:hint="cs"/>
                <w:szCs w:val="20"/>
                <w:rtl/>
                <w:lang w:val="en-GB"/>
              </w:rPr>
              <w:t>–</w:t>
            </w:r>
            <w:r>
              <w:rPr>
                <w:szCs w:val="22"/>
                <w:lang w:val="en-GB"/>
              </w:rPr>
              <w:t>3,7</w:t>
            </w:r>
          </w:p>
        </w:tc>
        <w:tc>
          <w:tcPr>
            <w:tcW w:w="778" w:type="dxa"/>
            <w:tcBorders>
              <w:top w:val="single" w:sz="4" w:space="0" w:color="auto"/>
              <w:left w:val="single" w:sz="4" w:space="0" w:color="auto"/>
              <w:bottom w:val="single" w:sz="4" w:space="0" w:color="auto"/>
              <w:right w:val="single" w:sz="4" w:space="0" w:color="auto"/>
            </w:tcBorders>
            <w:vAlign w:val="center"/>
            <w:hideMark/>
          </w:tcPr>
          <w:p w14:paraId="0AF66A4F" w14:textId="77777777" w:rsidR="007E68E1" w:rsidRDefault="007E68E1" w:rsidP="0033389B">
            <w:pPr>
              <w:pStyle w:val="Tabletext"/>
              <w:tabs>
                <w:tab w:val="decimal" w:pos="367"/>
              </w:tabs>
              <w:rPr>
                <w:szCs w:val="22"/>
                <w:lang w:val="en-GB"/>
              </w:rPr>
            </w:pPr>
            <w:r>
              <w:rPr>
                <w:rFonts w:cs="Times New Roman" w:hint="cs"/>
                <w:szCs w:val="20"/>
                <w:rtl/>
                <w:lang w:val="en-GB"/>
              </w:rPr>
              <w:t>–</w:t>
            </w:r>
            <w:r>
              <w:rPr>
                <w:szCs w:val="22"/>
                <w:lang w:val="en-GB"/>
              </w:rPr>
              <w:t>3,2</w:t>
            </w:r>
          </w:p>
        </w:tc>
        <w:tc>
          <w:tcPr>
            <w:tcW w:w="778" w:type="dxa"/>
            <w:tcBorders>
              <w:top w:val="single" w:sz="4" w:space="0" w:color="auto"/>
              <w:left w:val="single" w:sz="4" w:space="0" w:color="auto"/>
              <w:bottom w:val="single" w:sz="4" w:space="0" w:color="auto"/>
              <w:right w:val="single" w:sz="4" w:space="0" w:color="auto"/>
            </w:tcBorders>
            <w:vAlign w:val="center"/>
            <w:hideMark/>
          </w:tcPr>
          <w:p w14:paraId="2A590C2D" w14:textId="77777777" w:rsidR="007E68E1" w:rsidRDefault="007E68E1" w:rsidP="0033389B">
            <w:pPr>
              <w:pStyle w:val="Tabletext"/>
              <w:tabs>
                <w:tab w:val="decimal" w:pos="225"/>
              </w:tabs>
              <w:rPr>
                <w:szCs w:val="22"/>
                <w:lang w:val="en-GB"/>
              </w:rPr>
            </w:pPr>
            <w:r>
              <w:rPr>
                <w:rFonts w:cs="Times New Roman" w:hint="cs"/>
                <w:szCs w:val="20"/>
                <w:rtl/>
                <w:lang w:val="en-GB"/>
              </w:rPr>
              <w:t>–</w:t>
            </w:r>
            <w:r>
              <w:rPr>
                <w:szCs w:val="22"/>
                <w:lang w:val="en-GB"/>
              </w:rPr>
              <w:t>1,5</w:t>
            </w:r>
          </w:p>
        </w:tc>
        <w:tc>
          <w:tcPr>
            <w:tcW w:w="412" w:type="dxa"/>
            <w:tcBorders>
              <w:top w:val="single" w:sz="4" w:space="0" w:color="auto"/>
              <w:left w:val="single" w:sz="4" w:space="0" w:color="auto"/>
              <w:bottom w:val="single" w:sz="4" w:space="0" w:color="auto"/>
              <w:right w:val="single" w:sz="4" w:space="0" w:color="auto"/>
            </w:tcBorders>
            <w:vAlign w:val="center"/>
            <w:hideMark/>
          </w:tcPr>
          <w:p w14:paraId="3534EC05" w14:textId="77777777" w:rsidR="007E68E1" w:rsidRDefault="007E68E1" w:rsidP="0033389B">
            <w:pPr>
              <w:pStyle w:val="Tabletext"/>
              <w:rPr>
                <w:szCs w:val="22"/>
                <w:lang w:val="en-GB"/>
              </w:rPr>
            </w:pPr>
            <w:r>
              <w:rPr>
                <w:szCs w:val="22"/>
                <w:lang w:val="en-GB"/>
              </w:rPr>
              <w:t>0</w:t>
            </w:r>
          </w:p>
        </w:tc>
        <w:tc>
          <w:tcPr>
            <w:tcW w:w="778" w:type="dxa"/>
            <w:tcBorders>
              <w:top w:val="single" w:sz="4" w:space="0" w:color="auto"/>
              <w:left w:val="single" w:sz="4" w:space="0" w:color="auto"/>
              <w:bottom w:val="single" w:sz="4" w:space="0" w:color="auto"/>
              <w:right w:val="single" w:sz="4" w:space="0" w:color="auto"/>
            </w:tcBorders>
            <w:vAlign w:val="center"/>
            <w:hideMark/>
          </w:tcPr>
          <w:p w14:paraId="4A4F5535" w14:textId="77777777" w:rsidR="007E68E1" w:rsidRDefault="007E68E1" w:rsidP="0033389B">
            <w:pPr>
              <w:pStyle w:val="Tabletext"/>
              <w:tabs>
                <w:tab w:val="decimal" w:pos="342"/>
              </w:tabs>
              <w:rPr>
                <w:szCs w:val="22"/>
                <w:lang w:val="en-GB"/>
              </w:rPr>
            </w:pPr>
            <w:r>
              <w:rPr>
                <w:rFonts w:cs="Times New Roman" w:hint="cs"/>
                <w:szCs w:val="20"/>
                <w:rtl/>
                <w:lang w:val="en-GB"/>
              </w:rPr>
              <w:t>–</w:t>
            </w:r>
            <w:r>
              <w:rPr>
                <w:szCs w:val="22"/>
                <w:lang w:val="en-GB"/>
              </w:rPr>
              <w:t>1,5</w:t>
            </w:r>
          </w:p>
        </w:tc>
        <w:tc>
          <w:tcPr>
            <w:tcW w:w="778" w:type="dxa"/>
            <w:tcBorders>
              <w:top w:val="single" w:sz="4" w:space="0" w:color="auto"/>
              <w:left w:val="single" w:sz="4" w:space="0" w:color="auto"/>
              <w:bottom w:val="single" w:sz="4" w:space="0" w:color="auto"/>
              <w:right w:val="single" w:sz="4" w:space="0" w:color="auto"/>
            </w:tcBorders>
            <w:vAlign w:val="center"/>
            <w:hideMark/>
          </w:tcPr>
          <w:p w14:paraId="6084A07A" w14:textId="77777777" w:rsidR="007E68E1" w:rsidRDefault="007E68E1" w:rsidP="0033389B">
            <w:pPr>
              <w:pStyle w:val="Tabletext"/>
              <w:rPr>
                <w:szCs w:val="22"/>
                <w:lang w:val="en-GB"/>
              </w:rPr>
            </w:pPr>
            <w:r>
              <w:rPr>
                <w:rFonts w:cs="Times New Roman" w:hint="cs"/>
                <w:szCs w:val="20"/>
                <w:rtl/>
                <w:lang w:val="en-GB"/>
              </w:rPr>
              <w:t>–</w:t>
            </w:r>
            <w:r>
              <w:rPr>
                <w:szCs w:val="22"/>
                <w:lang w:val="en-GB"/>
              </w:rPr>
              <w:t>3,2</w:t>
            </w:r>
          </w:p>
        </w:tc>
        <w:tc>
          <w:tcPr>
            <w:tcW w:w="778" w:type="dxa"/>
            <w:tcBorders>
              <w:top w:val="single" w:sz="4" w:space="0" w:color="auto"/>
              <w:left w:val="single" w:sz="4" w:space="0" w:color="auto"/>
              <w:bottom w:val="single" w:sz="4" w:space="0" w:color="auto"/>
              <w:right w:val="single" w:sz="4" w:space="0" w:color="auto"/>
            </w:tcBorders>
            <w:vAlign w:val="center"/>
            <w:hideMark/>
          </w:tcPr>
          <w:p w14:paraId="5B0D5A6F" w14:textId="77777777" w:rsidR="007E68E1" w:rsidRDefault="007E68E1" w:rsidP="0033389B">
            <w:pPr>
              <w:pStyle w:val="Tabletext"/>
              <w:rPr>
                <w:szCs w:val="22"/>
                <w:lang w:val="en-GB"/>
              </w:rPr>
            </w:pPr>
            <w:r>
              <w:rPr>
                <w:rFonts w:cs="Times New Roman" w:hint="cs"/>
                <w:szCs w:val="20"/>
                <w:rtl/>
                <w:lang w:val="en-GB"/>
              </w:rPr>
              <w:t>–</w:t>
            </w:r>
            <w:r>
              <w:rPr>
                <w:szCs w:val="22"/>
                <w:lang w:val="en-GB"/>
              </w:rPr>
              <w:t>3,7</w:t>
            </w:r>
          </w:p>
        </w:tc>
        <w:tc>
          <w:tcPr>
            <w:tcW w:w="778" w:type="dxa"/>
            <w:tcBorders>
              <w:top w:val="single" w:sz="4" w:space="0" w:color="auto"/>
              <w:left w:val="single" w:sz="4" w:space="0" w:color="auto"/>
              <w:bottom w:val="single" w:sz="4" w:space="0" w:color="auto"/>
              <w:right w:val="single" w:sz="4" w:space="0" w:color="auto"/>
            </w:tcBorders>
            <w:vAlign w:val="center"/>
            <w:hideMark/>
          </w:tcPr>
          <w:p w14:paraId="2A5346AB" w14:textId="77777777" w:rsidR="007E68E1" w:rsidRDefault="007E68E1" w:rsidP="0033389B">
            <w:pPr>
              <w:pStyle w:val="Tabletext"/>
              <w:rPr>
                <w:szCs w:val="22"/>
                <w:lang w:val="en-GB"/>
              </w:rPr>
            </w:pPr>
            <w:r>
              <w:rPr>
                <w:rFonts w:cs="Times New Roman" w:hint="cs"/>
                <w:szCs w:val="20"/>
                <w:rtl/>
                <w:lang w:val="en-GB"/>
              </w:rPr>
              <w:t>–</w:t>
            </w:r>
            <w:r>
              <w:rPr>
                <w:szCs w:val="22"/>
                <w:lang w:val="en-GB"/>
              </w:rPr>
              <w:t>8,4</w:t>
            </w:r>
          </w:p>
        </w:tc>
        <w:tc>
          <w:tcPr>
            <w:tcW w:w="708" w:type="dxa"/>
            <w:tcBorders>
              <w:top w:val="single" w:sz="4" w:space="0" w:color="auto"/>
              <w:left w:val="single" w:sz="4" w:space="0" w:color="auto"/>
              <w:bottom w:val="single" w:sz="4" w:space="0" w:color="auto"/>
              <w:right w:val="single" w:sz="4" w:space="0" w:color="auto"/>
            </w:tcBorders>
            <w:vAlign w:val="center"/>
            <w:hideMark/>
          </w:tcPr>
          <w:p w14:paraId="57CAC8A4" w14:textId="77777777" w:rsidR="007E68E1" w:rsidRDefault="007E68E1" w:rsidP="0033389B">
            <w:pPr>
              <w:pStyle w:val="Tabletext"/>
              <w:rPr>
                <w:szCs w:val="22"/>
                <w:lang w:val="en-GB"/>
              </w:rPr>
            </w:pPr>
            <w:r>
              <w:rPr>
                <w:rFonts w:cs="Times New Roman" w:hint="cs"/>
                <w:szCs w:val="20"/>
                <w:rtl/>
                <w:lang w:val="en-GB"/>
              </w:rPr>
              <w:t>–</w:t>
            </w:r>
            <w:r>
              <w:rPr>
                <w:szCs w:val="22"/>
                <w:lang w:val="en-GB"/>
              </w:rPr>
              <w:t>37</w:t>
            </w:r>
          </w:p>
        </w:tc>
        <w:tc>
          <w:tcPr>
            <w:tcW w:w="917" w:type="dxa"/>
            <w:tcBorders>
              <w:top w:val="single" w:sz="4" w:space="0" w:color="auto"/>
              <w:left w:val="single" w:sz="4" w:space="0" w:color="auto"/>
              <w:bottom w:val="single" w:sz="4" w:space="0" w:color="auto"/>
              <w:right w:val="single" w:sz="4" w:space="0" w:color="auto"/>
            </w:tcBorders>
            <w:vAlign w:val="center"/>
            <w:hideMark/>
          </w:tcPr>
          <w:p w14:paraId="1980101A" w14:textId="77777777" w:rsidR="007E68E1" w:rsidRDefault="007E68E1" w:rsidP="0033389B">
            <w:pPr>
              <w:pStyle w:val="Tabletext"/>
              <w:rPr>
                <w:szCs w:val="22"/>
                <w:lang w:val="en-GB"/>
              </w:rPr>
            </w:pPr>
            <w:r>
              <w:rPr>
                <w:rFonts w:cs="Times New Roman" w:hint="cs"/>
                <w:szCs w:val="20"/>
                <w:rtl/>
                <w:lang w:val="en-GB"/>
              </w:rPr>
              <w:t>–</w:t>
            </w:r>
            <w:r>
              <w:rPr>
                <w:szCs w:val="22"/>
                <w:lang w:val="en-GB"/>
              </w:rPr>
              <w:t>40,3</w:t>
            </w:r>
          </w:p>
        </w:tc>
        <w:tc>
          <w:tcPr>
            <w:tcW w:w="551" w:type="dxa"/>
            <w:tcBorders>
              <w:top w:val="single" w:sz="4" w:space="0" w:color="auto"/>
              <w:left w:val="single" w:sz="4" w:space="0" w:color="auto"/>
              <w:bottom w:val="single" w:sz="4" w:space="0" w:color="auto"/>
              <w:right w:val="single" w:sz="4" w:space="0" w:color="auto"/>
            </w:tcBorders>
            <w:vAlign w:val="center"/>
            <w:hideMark/>
          </w:tcPr>
          <w:p w14:paraId="60F664B9" w14:textId="77777777" w:rsidR="007E68E1" w:rsidRDefault="007E68E1" w:rsidP="0033389B">
            <w:pPr>
              <w:pStyle w:val="Tabletext"/>
              <w:rPr>
                <w:szCs w:val="22"/>
                <w:lang w:val="en-GB"/>
              </w:rPr>
            </w:pPr>
            <w:r>
              <w:rPr>
                <w:szCs w:val="22"/>
                <w:lang w:val="en-GB"/>
              </w:rPr>
              <w:t>18</w:t>
            </w:r>
          </w:p>
        </w:tc>
        <w:tc>
          <w:tcPr>
            <w:tcW w:w="759" w:type="dxa"/>
            <w:tcBorders>
              <w:top w:val="single" w:sz="4" w:space="0" w:color="auto"/>
              <w:left w:val="single" w:sz="4" w:space="0" w:color="auto"/>
              <w:bottom w:val="single" w:sz="4" w:space="0" w:color="auto"/>
              <w:right w:val="single" w:sz="4" w:space="0" w:color="auto"/>
            </w:tcBorders>
            <w:vAlign w:val="center"/>
            <w:hideMark/>
          </w:tcPr>
          <w:p w14:paraId="6782FEA5" w14:textId="77777777" w:rsidR="007E68E1" w:rsidRDefault="007E68E1" w:rsidP="0033389B">
            <w:pPr>
              <w:pStyle w:val="Tabletext"/>
              <w:jc w:val="center"/>
              <w:rPr>
                <w:szCs w:val="22"/>
                <w:lang w:val="en-GB"/>
              </w:rPr>
            </w:pPr>
            <w:r>
              <w:rPr>
                <w:szCs w:val="22"/>
                <w:lang w:val="en-GB"/>
              </w:rPr>
              <w:t>16,4</w:t>
            </w:r>
          </w:p>
        </w:tc>
      </w:tr>
    </w:tbl>
    <w:p w14:paraId="0EC81CDC" w14:textId="77777777" w:rsidR="007E68E1" w:rsidRDefault="007E68E1" w:rsidP="0033389B">
      <w:pPr>
        <w:keepNext/>
        <w:spacing w:before="480" w:after="240"/>
        <w:rPr>
          <w:lang w:bidi="ar-EG"/>
        </w:rPr>
      </w:pPr>
      <w:r>
        <w:rPr>
          <w:rtl/>
          <w:lang w:bidi="ar-EG"/>
        </w:rPr>
        <w:t xml:space="preserve">الأسلوب </w:t>
      </w:r>
      <w:r>
        <w:t>DRM_A5</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9"/>
        <w:gridCol w:w="595"/>
        <w:gridCol w:w="1191"/>
        <w:gridCol w:w="891"/>
        <w:gridCol w:w="891"/>
        <w:gridCol w:w="756"/>
        <w:gridCol w:w="756"/>
        <w:gridCol w:w="756"/>
        <w:gridCol w:w="756"/>
        <w:gridCol w:w="400"/>
        <w:gridCol w:w="756"/>
        <w:gridCol w:w="756"/>
        <w:gridCol w:w="756"/>
        <w:gridCol w:w="756"/>
        <w:gridCol w:w="891"/>
        <w:gridCol w:w="891"/>
        <w:gridCol w:w="535"/>
        <w:gridCol w:w="738"/>
        <w:gridCol w:w="290"/>
      </w:tblGrid>
      <w:tr w:rsidR="007E68E1" w14:paraId="092BC98A" w14:textId="77777777" w:rsidTr="00A11358">
        <w:trPr>
          <w:trHeight w:val="20"/>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2E07CEB5" w14:textId="77777777" w:rsidR="007E68E1" w:rsidRDefault="007E68E1" w:rsidP="0033389B">
            <w:pPr>
              <w:pStyle w:val="Tabletext"/>
              <w:keepNext/>
              <w:keepLines/>
              <w:jc w:val="center"/>
              <w:rPr>
                <w:rtl/>
                <w:lang w:val="en-GB"/>
              </w:rPr>
            </w:pPr>
            <w:r>
              <w:rPr>
                <w:lang w:val="en-GB"/>
              </w:rPr>
              <w:t>38</w:t>
            </w:r>
          </w:p>
        </w:tc>
        <w:tc>
          <w:tcPr>
            <w:tcW w:w="485" w:type="dxa"/>
            <w:tcBorders>
              <w:top w:val="single" w:sz="4" w:space="0" w:color="auto"/>
              <w:left w:val="single" w:sz="4" w:space="0" w:color="auto"/>
              <w:bottom w:val="single" w:sz="4" w:space="0" w:color="auto"/>
              <w:right w:val="single" w:sz="4" w:space="0" w:color="auto"/>
            </w:tcBorders>
            <w:vAlign w:val="center"/>
            <w:hideMark/>
          </w:tcPr>
          <w:p w14:paraId="7C91C4BA" w14:textId="77777777" w:rsidR="007E68E1" w:rsidRDefault="007E68E1" w:rsidP="0033389B">
            <w:pPr>
              <w:pStyle w:val="Tabletext"/>
              <w:keepNext/>
              <w:keepLines/>
              <w:jc w:val="center"/>
              <w:rPr>
                <w:lang w:val="en-GB"/>
              </w:rPr>
            </w:pPr>
            <w:r>
              <w:rPr>
                <w:lang w:val="en-GB"/>
              </w:rPr>
              <w:t>A5</w:t>
            </w:r>
          </w:p>
        </w:tc>
        <w:tc>
          <w:tcPr>
            <w:tcW w:w="970" w:type="dxa"/>
            <w:tcBorders>
              <w:top w:val="single" w:sz="4" w:space="0" w:color="auto"/>
              <w:left w:val="single" w:sz="4" w:space="0" w:color="auto"/>
              <w:bottom w:val="single" w:sz="4" w:space="0" w:color="auto"/>
              <w:right w:val="single" w:sz="4" w:space="0" w:color="auto"/>
            </w:tcBorders>
            <w:vAlign w:val="center"/>
            <w:hideMark/>
          </w:tcPr>
          <w:p w14:paraId="7F34FEA4" w14:textId="77777777" w:rsidR="007E68E1" w:rsidRDefault="007E68E1" w:rsidP="0033389B">
            <w:pPr>
              <w:pStyle w:val="Tabletext"/>
              <w:keepNext/>
              <w:keepLines/>
              <w:jc w:val="center"/>
              <w:rPr>
                <w:lang w:val="en-GB"/>
              </w:rPr>
            </w:pPr>
            <w:r>
              <w:rPr>
                <w:lang w:val="en-GB"/>
              </w:rPr>
              <w:t>A5/A</w:t>
            </w:r>
            <w:r>
              <w:rPr>
                <w:vertAlign w:val="subscript"/>
                <w:lang w:val="en-GB"/>
              </w:rPr>
              <w:t>REL</w:t>
            </w:r>
          </w:p>
        </w:tc>
        <w:tc>
          <w:tcPr>
            <w:tcW w:w="726" w:type="dxa"/>
            <w:tcBorders>
              <w:top w:val="single" w:sz="4" w:space="0" w:color="auto"/>
              <w:left w:val="single" w:sz="4" w:space="0" w:color="auto"/>
              <w:bottom w:val="single" w:sz="4" w:space="0" w:color="auto"/>
              <w:right w:val="single" w:sz="4" w:space="0" w:color="auto"/>
            </w:tcBorders>
            <w:vAlign w:val="center"/>
            <w:hideMark/>
          </w:tcPr>
          <w:p w14:paraId="2F19C926" w14:textId="77777777" w:rsidR="007E68E1" w:rsidRDefault="007E68E1" w:rsidP="0033389B">
            <w:pPr>
              <w:pStyle w:val="Tabletext"/>
              <w:keepNext/>
              <w:keepLines/>
              <w:tabs>
                <w:tab w:val="decimal" w:pos="377"/>
              </w:tabs>
              <w:rPr>
                <w:lang w:val="en-GB"/>
              </w:rPr>
            </w:pPr>
            <w:r>
              <w:rPr>
                <w:rFonts w:cs="Times New Roman" w:hint="cs"/>
                <w:szCs w:val="20"/>
                <w:rtl/>
                <w:lang w:val="en-GB"/>
              </w:rPr>
              <w:t>–</w:t>
            </w:r>
            <w:r>
              <w:rPr>
                <w:lang w:val="en-GB"/>
              </w:rPr>
              <w:t>23,2</w:t>
            </w:r>
          </w:p>
        </w:tc>
        <w:tc>
          <w:tcPr>
            <w:tcW w:w="726" w:type="dxa"/>
            <w:tcBorders>
              <w:top w:val="single" w:sz="4" w:space="0" w:color="auto"/>
              <w:left w:val="single" w:sz="4" w:space="0" w:color="auto"/>
              <w:bottom w:val="single" w:sz="4" w:space="0" w:color="auto"/>
              <w:right w:val="single" w:sz="4" w:space="0" w:color="auto"/>
            </w:tcBorders>
            <w:vAlign w:val="center"/>
            <w:hideMark/>
          </w:tcPr>
          <w:p w14:paraId="0B467C1E" w14:textId="77777777" w:rsidR="007E68E1" w:rsidRDefault="007E68E1" w:rsidP="0033389B">
            <w:pPr>
              <w:pStyle w:val="Tabletext"/>
              <w:keepNext/>
              <w:keepLines/>
              <w:tabs>
                <w:tab w:val="decimal" w:pos="377"/>
              </w:tabs>
              <w:rPr>
                <w:lang w:val="en-GB"/>
              </w:rPr>
            </w:pPr>
            <w:r>
              <w:rPr>
                <w:rFonts w:cs="Times New Roman" w:hint="cs"/>
                <w:szCs w:val="20"/>
                <w:rtl/>
                <w:lang w:val="en-GB"/>
              </w:rPr>
              <w:t>–</w:t>
            </w:r>
            <w:r>
              <w:rPr>
                <w:lang w:val="en-GB"/>
              </w:rPr>
              <w:t>10,6</w:t>
            </w:r>
          </w:p>
        </w:tc>
        <w:tc>
          <w:tcPr>
            <w:tcW w:w="616" w:type="dxa"/>
            <w:tcBorders>
              <w:top w:val="single" w:sz="4" w:space="0" w:color="auto"/>
              <w:left w:val="single" w:sz="4" w:space="0" w:color="auto"/>
              <w:bottom w:val="single" w:sz="4" w:space="0" w:color="auto"/>
              <w:right w:val="single" w:sz="4" w:space="0" w:color="auto"/>
            </w:tcBorders>
            <w:vAlign w:val="center"/>
            <w:hideMark/>
          </w:tcPr>
          <w:p w14:paraId="2A143F0D" w14:textId="77777777" w:rsidR="007E68E1" w:rsidRDefault="007E68E1" w:rsidP="0033389B">
            <w:pPr>
              <w:pStyle w:val="Tabletext"/>
              <w:keepNext/>
              <w:keepLines/>
              <w:rPr>
                <w:lang w:val="en-GB"/>
              </w:rPr>
            </w:pPr>
            <w:r>
              <w:rPr>
                <w:rFonts w:cs="Times New Roman" w:hint="cs"/>
                <w:szCs w:val="20"/>
                <w:rtl/>
                <w:lang w:val="en-GB"/>
              </w:rPr>
              <w:t>–</w:t>
            </w:r>
            <w:r>
              <w:rPr>
                <w:lang w:val="en-GB"/>
              </w:rPr>
              <w:t>6,1</w:t>
            </w:r>
          </w:p>
        </w:tc>
        <w:tc>
          <w:tcPr>
            <w:tcW w:w="616" w:type="dxa"/>
            <w:tcBorders>
              <w:top w:val="single" w:sz="4" w:space="0" w:color="auto"/>
              <w:left w:val="single" w:sz="4" w:space="0" w:color="auto"/>
              <w:bottom w:val="single" w:sz="4" w:space="0" w:color="auto"/>
              <w:right w:val="single" w:sz="4" w:space="0" w:color="auto"/>
            </w:tcBorders>
            <w:vAlign w:val="center"/>
            <w:hideMark/>
          </w:tcPr>
          <w:p w14:paraId="65C39962" w14:textId="77777777" w:rsidR="007E68E1" w:rsidRDefault="007E68E1" w:rsidP="0033389B">
            <w:pPr>
              <w:pStyle w:val="Tabletext"/>
              <w:keepNext/>
              <w:keepLines/>
              <w:rPr>
                <w:lang w:val="en-GB"/>
              </w:rPr>
            </w:pPr>
            <w:r>
              <w:rPr>
                <w:rFonts w:cs="Times New Roman" w:hint="cs"/>
                <w:szCs w:val="20"/>
                <w:rtl/>
                <w:lang w:val="en-GB"/>
              </w:rPr>
              <w:t>–</w:t>
            </w:r>
            <w:r>
              <w:rPr>
                <w:lang w:val="en-GB"/>
              </w:rPr>
              <w:t>3</w:t>
            </w:r>
          </w:p>
        </w:tc>
        <w:tc>
          <w:tcPr>
            <w:tcW w:w="616" w:type="dxa"/>
            <w:tcBorders>
              <w:top w:val="single" w:sz="4" w:space="0" w:color="auto"/>
              <w:left w:val="single" w:sz="4" w:space="0" w:color="auto"/>
              <w:bottom w:val="single" w:sz="4" w:space="0" w:color="auto"/>
              <w:right w:val="single" w:sz="4" w:space="0" w:color="auto"/>
            </w:tcBorders>
            <w:vAlign w:val="center"/>
            <w:hideMark/>
          </w:tcPr>
          <w:p w14:paraId="1BE01F44" w14:textId="77777777" w:rsidR="007E68E1" w:rsidRDefault="007E68E1" w:rsidP="0033389B">
            <w:pPr>
              <w:pStyle w:val="Tabletext"/>
              <w:keepNext/>
              <w:keepLines/>
              <w:rPr>
                <w:lang w:val="en-GB"/>
              </w:rPr>
            </w:pPr>
            <w:r>
              <w:rPr>
                <w:rFonts w:cs="Times New Roman" w:hint="cs"/>
                <w:szCs w:val="20"/>
                <w:rtl/>
                <w:lang w:val="en-GB"/>
              </w:rPr>
              <w:t>–</w:t>
            </w:r>
            <w:r>
              <w:rPr>
                <w:lang w:val="en-GB"/>
              </w:rPr>
              <w:t>2,5</w:t>
            </w:r>
          </w:p>
        </w:tc>
        <w:tc>
          <w:tcPr>
            <w:tcW w:w="616" w:type="dxa"/>
            <w:tcBorders>
              <w:top w:val="single" w:sz="4" w:space="0" w:color="auto"/>
              <w:left w:val="single" w:sz="4" w:space="0" w:color="auto"/>
              <w:bottom w:val="single" w:sz="4" w:space="0" w:color="auto"/>
              <w:right w:val="single" w:sz="4" w:space="0" w:color="auto"/>
            </w:tcBorders>
            <w:vAlign w:val="center"/>
            <w:hideMark/>
          </w:tcPr>
          <w:p w14:paraId="001C454E" w14:textId="77777777" w:rsidR="007E68E1" w:rsidRDefault="007E68E1" w:rsidP="0033389B">
            <w:pPr>
              <w:pStyle w:val="Tabletext"/>
              <w:keepNext/>
              <w:keepLines/>
              <w:rPr>
                <w:lang w:val="en-GB"/>
              </w:rPr>
            </w:pPr>
            <w:r>
              <w:rPr>
                <w:rFonts w:cs="Times New Roman" w:hint="cs"/>
                <w:szCs w:val="20"/>
                <w:rtl/>
                <w:lang w:val="en-GB"/>
              </w:rPr>
              <w:t>–</w:t>
            </w:r>
            <w:r>
              <w:rPr>
                <w:lang w:val="en-GB"/>
              </w:rPr>
              <w:t>1,2</w:t>
            </w:r>
          </w:p>
        </w:tc>
        <w:tc>
          <w:tcPr>
            <w:tcW w:w="326" w:type="dxa"/>
            <w:tcBorders>
              <w:top w:val="single" w:sz="4" w:space="0" w:color="auto"/>
              <w:left w:val="single" w:sz="4" w:space="0" w:color="auto"/>
              <w:bottom w:val="single" w:sz="4" w:space="0" w:color="auto"/>
              <w:right w:val="single" w:sz="4" w:space="0" w:color="auto"/>
            </w:tcBorders>
            <w:vAlign w:val="center"/>
            <w:hideMark/>
          </w:tcPr>
          <w:p w14:paraId="579B6D65" w14:textId="77777777" w:rsidR="007E68E1" w:rsidRDefault="007E68E1" w:rsidP="0033389B">
            <w:pPr>
              <w:pStyle w:val="Tabletext"/>
              <w:keepNext/>
              <w:keepLines/>
              <w:jc w:val="center"/>
              <w:rPr>
                <w:lang w:val="en-GB"/>
              </w:rPr>
            </w:pPr>
            <w:r>
              <w:rPr>
                <w:lang w:val="en-GB"/>
              </w:rPr>
              <w:t>0</w:t>
            </w:r>
          </w:p>
        </w:tc>
        <w:tc>
          <w:tcPr>
            <w:tcW w:w="616" w:type="dxa"/>
            <w:tcBorders>
              <w:top w:val="single" w:sz="4" w:space="0" w:color="auto"/>
              <w:left w:val="single" w:sz="4" w:space="0" w:color="auto"/>
              <w:bottom w:val="single" w:sz="4" w:space="0" w:color="auto"/>
              <w:right w:val="single" w:sz="4" w:space="0" w:color="auto"/>
            </w:tcBorders>
            <w:vAlign w:val="center"/>
            <w:hideMark/>
          </w:tcPr>
          <w:p w14:paraId="00C08E0B" w14:textId="77777777" w:rsidR="007E68E1" w:rsidRDefault="007E68E1" w:rsidP="0033389B">
            <w:pPr>
              <w:pStyle w:val="Tabletext"/>
              <w:keepNext/>
              <w:keepLines/>
              <w:tabs>
                <w:tab w:val="decimal" w:pos="377"/>
              </w:tabs>
              <w:rPr>
                <w:lang w:val="en-GB"/>
              </w:rPr>
            </w:pPr>
            <w:r>
              <w:rPr>
                <w:rFonts w:cs="Times New Roman" w:hint="cs"/>
                <w:szCs w:val="20"/>
                <w:rtl/>
                <w:lang w:val="en-GB"/>
              </w:rPr>
              <w:t>–</w:t>
            </w:r>
            <w:r>
              <w:rPr>
                <w:lang w:val="en-GB"/>
              </w:rPr>
              <w:t>1,2</w:t>
            </w:r>
          </w:p>
        </w:tc>
        <w:tc>
          <w:tcPr>
            <w:tcW w:w="616" w:type="dxa"/>
            <w:tcBorders>
              <w:top w:val="single" w:sz="4" w:space="0" w:color="auto"/>
              <w:left w:val="single" w:sz="4" w:space="0" w:color="auto"/>
              <w:bottom w:val="single" w:sz="4" w:space="0" w:color="auto"/>
              <w:right w:val="single" w:sz="4" w:space="0" w:color="auto"/>
            </w:tcBorders>
            <w:vAlign w:val="center"/>
            <w:hideMark/>
          </w:tcPr>
          <w:p w14:paraId="7615EF65" w14:textId="77777777" w:rsidR="007E68E1" w:rsidRDefault="007E68E1" w:rsidP="0033389B">
            <w:pPr>
              <w:pStyle w:val="Tabletext"/>
              <w:keepNext/>
              <w:keepLines/>
              <w:tabs>
                <w:tab w:val="decimal" w:pos="377"/>
              </w:tabs>
              <w:rPr>
                <w:lang w:val="en-GB"/>
              </w:rPr>
            </w:pPr>
            <w:r>
              <w:rPr>
                <w:rFonts w:cs="Times New Roman" w:hint="cs"/>
                <w:szCs w:val="20"/>
                <w:rtl/>
                <w:lang w:val="en-GB"/>
              </w:rPr>
              <w:t>–</w:t>
            </w:r>
            <w:r>
              <w:rPr>
                <w:lang w:val="en-GB"/>
              </w:rPr>
              <w:t>2,5</w:t>
            </w:r>
          </w:p>
        </w:tc>
        <w:tc>
          <w:tcPr>
            <w:tcW w:w="616" w:type="dxa"/>
            <w:tcBorders>
              <w:top w:val="single" w:sz="4" w:space="0" w:color="auto"/>
              <w:left w:val="single" w:sz="4" w:space="0" w:color="auto"/>
              <w:bottom w:val="single" w:sz="4" w:space="0" w:color="auto"/>
              <w:right w:val="single" w:sz="4" w:space="0" w:color="auto"/>
            </w:tcBorders>
            <w:vAlign w:val="center"/>
            <w:hideMark/>
          </w:tcPr>
          <w:p w14:paraId="428DE6C2" w14:textId="77777777" w:rsidR="007E68E1" w:rsidRDefault="007E68E1" w:rsidP="0033389B">
            <w:pPr>
              <w:pStyle w:val="Tabletext"/>
              <w:keepNext/>
              <w:keepLines/>
              <w:tabs>
                <w:tab w:val="decimal" w:pos="377"/>
              </w:tabs>
              <w:rPr>
                <w:lang w:val="en-GB"/>
              </w:rPr>
            </w:pPr>
            <w:r>
              <w:rPr>
                <w:rFonts w:cs="Times New Roman" w:hint="cs"/>
                <w:szCs w:val="20"/>
                <w:rtl/>
                <w:lang w:val="en-GB"/>
              </w:rPr>
              <w:t>–</w:t>
            </w:r>
            <w:r>
              <w:rPr>
                <w:lang w:val="en-GB"/>
              </w:rPr>
              <w:t>3</w:t>
            </w:r>
          </w:p>
        </w:tc>
        <w:tc>
          <w:tcPr>
            <w:tcW w:w="616" w:type="dxa"/>
            <w:tcBorders>
              <w:top w:val="single" w:sz="4" w:space="0" w:color="auto"/>
              <w:left w:val="single" w:sz="4" w:space="0" w:color="auto"/>
              <w:bottom w:val="single" w:sz="4" w:space="0" w:color="auto"/>
              <w:right w:val="single" w:sz="4" w:space="0" w:color="auto"/>
            </w:tcBorders>
            <w:vAlign w:val="center"/>
            <w:hideMark/>
          </w:tcPr>
          <w:p w14:paraId="58DA899A" w14:textId="77777777" w:rsidR="007E68E1" w:rsidRDefault="007E68E1" w:rsidP="0033389B">
            <w:pPr>
              <w:pStyle w:val="Tabletext"/>
              <w:keepNext/>
              <w:keepLines/>
              <w:tabs>
                <w:tab w:val="decimal" w:pos="377"/>
              </w:tabs>
              <w:rPr>
                <w:lang w:val="en-GB"/>
              </w:rPr>
            </w:pPr>
            <w:r>
              <w:rPr>
                <w:rFonts w:cs="Times New Roman" w:hint="cs"/>
                <w:szCs w:val="20"/>
                <w:rtl/>
                <w:lang w:val="en-GB"/>
              </w:rPr>
              <w:t>–</w:t>
            </w:r>
            <w:r>
              <w:rPr>
                <w:lang w:val="en-GB"/>
              </w:rPr>
              <w:t>6,1</w:t>
            </w:r>
          </w:p>
        </w:tc>
        <w:tc>
          <w:tcPr>
            <w:tcW w:w="726" w:type="dxa"/>
            <w:tcBorders>
              <w:top w:val="single" w:sz="4" w:space="0" w:color="auto"/>
              <w:left w:val="single" w:sz="4" w:space="0" w:color="auto"/>
              <w:bottom w:val="single" w:sz="4" w:space="0" w:color="auto"/>
              <w:right w:val="single" w:sz="4" w:space="0" w:color="auto"/>
            </w:tcBorders>
            <w:vAlign w:val="center"/>
            <w:hideMark/>
          </w:tcPr>
          <w:p w14:paraId="52DDACB7" w14:textId="77777777" w:rsidR="007E68E1" w:rsidRDefault="007E68E1" w:rsidP="0033389B">
            <w:pPr>
              <w:pStyle w:val="Tabletext"/>
              <w:keepNext/>
              <w:keepLines/>
              <w:tabs>
                <w:tab w:val="decimal" w:pos="377"/>
              </w:tabs>
              <w:rPr>
                <w:lang w:val="en-GB"/>
              </w:rPr>
            </w:pPr>
            <w:r>
              <w:rPr>
                <w:rFonts w:cs="Times New Roman" w:hint="cs"/>
                <w:szCs w:val="20"/>
                <w:rtl/>
                <w:lang w:val="en-GB"/>
              </w:rPr>
              <w:t>–</w:t>
            </w:r>
            <w:r>
              <w:rPr>
                <w:lang w:val="en-GB"/>
              </w:rPr>
              <w:t>10,6</w:t>
            </w:r>
          </w:p>
        </w:tc>
        <w:tc>
          <w:tcPr>
            <w:tcW w:w="726" w:type="dxa"/>
            <w:tcBorders>
              <w:top w:val="single" w:sz="4" w:space="0" w:color="auto"/>
              <w:left w:val="single" w:sz="4" w:space="0" w:color="auto"/>
              <w:bottom w:val="single" w:sz="4" w:space="0" w:color="auto"/>
              <w:right w:val="single" w:sz="4" w:space="0" w:color="auto"/>
            </w:tcBorders>
            <w:vAlign w:val="center"/>
            <w:hideMark/>
          </w:tcPr>
          <w:p w14:paraId="1D37C52B" w14:textId="77777777" w:rsidR="007E68E1" w:rsidRDefault="007E68E1" w:rsidP="0033389B">
            <w:pPr>
              <w:pStyle w:val="Tabletext"/>
              <w:keepNext/>
              <w:keepLines/>
              <w:tabs>
                <w:tab w:val="decimal" w:pos="377"/>
              </w:tabs>
              <w:rPr>
                <w:lang w:val="en-GB"/>
              </w:rPr>
            </w:pPr>
            <w:r>
              <w:rPr>
                <w:rFonts w:cs="Times New Roman" w:hint="cs"/>
                <w:szCs w:val="20"/>
                <w:rtl/>
                <w:lang w:val="en-GB"/>
              </w:rPr>
              <w:t>–</w:t>
            </w:r>
            <w:r>
              <w:rPr>
                <w:lang w:val="en-GB"/>
              </w:rPr>
              <w:t>23,2</w:t>
            </w:r>
          </w:p>
        </w:tc>
        <w:tc>
          <w:tcPr>
            <w:tcW w:w="436" w:type="dxa"/>
            <w:tcBorders>
              <w:top w:val="single" w:sz="4" w:space="0" w:color="auto"/>
              <w:left w:val="single" w:sz="4" w:space="0" w:color="auto"/>
              <w:bottom w:val="single" w:sz="4" w:space="0" w:color="auto"/>
              <w:right w:val="single" w:sz="4" w:space="0" w:color="auto"/>
            </w:tcBorders>
            <w:vAlign w:val="center"/>
            <w:hideMark/>
          </w:tcPr>
          <w:p w14:paraId="7F93D08B" w14:textId="77777777" w:rsidR="007E68E1" w:rsidRDefault="007E68E1" w:rsidP="0033389B">
            <w:pPr>
              <w:pStyle w:val="Tabletext"/>
              <w:keepNext/>
              <w:keepLines/>
              <w:rPr>
                <w:lang w:val="en-GB"/>
              </w:rPr>
            </w:pPr>
            <w:r>
              <w:rPr>
                <w:lang w:val="en-GB"/>
              </w:rPr>
              <w:t>20</w:t>
            </w:r>
          </w:p>
        </w:tc>
        <w:tc>
          <w:tcPr>
            <w:tcW w:w="601" w:type="dxa"/>
            <w:tcBorders>
              <w:top w:val="single" w:sz="4" w:space="0" w:color="auto"/>
              <w:left w:val="single" w:sz="4" w:space="0" w:color="auto"/>
              <w:bottom w:val="single" w:sz="4" w:space="0" w:color="auto"/>
              <w:right w:val="single" w:sz="4" w:space="0" w:color="auto"/>
            </w:tcBorders>
            <w:vAlign w:val="center"/>
            <w:hideMark/>
          </w:tcPr>
          <w:p w14:paraId="64B4611A" w14:textId="77777777" w:rsidR="007E68E1" w:rsidRDefault="007E68E1" w:rsidP="0033389B">
            <w:pPr>
              <w:pStyle w:val="Tabletext"/>
              <w:keepNext/>
              <w:keepLines/>
              <w:jc w:val="center"/>
              <w:rPr>
                <w:lang w:val="en-GB"/>
              </w:rPr>
            </w:pPr>
            <w:r>
              <w:rPr>
                <w:lang w:val="en-GB"/>
              </w:rPr>
              <w:t>16,4</w:t>
            </w:r>
          </w:p>
        </w:tc>
        <w:tc>
          <w:tcPr>
            <w:tcW w:w="222" w:type="dxa"/>
            <w:tcBorders>
              <w:top w:val="single" w:sz="4" w:space="0" w:color="auto"/>
              <w:left w:val="single" w:sz="4" w:space="0" w:color="auto"/>
              <w:bottom w:val="single" w:sz="4" w:space="0" w:color="auto"/>
              <w:right w:val="single" w:sz="4" w:space="0" w:color="auto"/>
            </w:tcBorders>
            <w:vAlign w:val="center"/>
          </w:tcPr>
          <w:p w14:paraId="76FDFEFB" w14:textId="77777777" w:rsidR="007E68E1" w:rsidRDefault="007E68E1" w:rsidP="0033389B">
            <w:pPr>
              <w:pStyle w:val="Tabletext"/>
              <w:keepNext/>
              <w:keepLines/>
              <w:rPr>
                <w:lang w:val="en-GB"/>
              </w:rPr>
            </w:pPr>
          </w:p>
        </w:tc>
      </w:tr>
      <w:tr w:rsidR="007E68E1" w14:paraId="380A0150" w14:textId="77777777" w:rsidTr="00A11358">
        <w:trPr>
          <w:trHeight w:val="20"/>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6FDF6B67" w14:textId="77777777" w:rsidR="007E68E1" w:rsidRDefault="007E68E1" w:rsidP="0033389B">
            <w:pPr>
              <w:pStyle w:val="Tabletext"/>
              <w:jc w:val="center"/>
              <w:rPr>
                <w:b/>
                <w:i/>
                <w:lang w:val="en-GB"/>
              </w:rPr>
            </w:pPr>
            <w:r>
              <w:rPr>
                <w:b/>
                <w:i/>
                <w:lang w:val="en-GB"/>
              </w:rPr>
              <w:t>New 38</w:t>
            </w:r>
          </w:p>
        </w:tc>
        <w:tc>
          <w:tcPr>
            <w:tcW w:w="485" w:type="dxa"/>
            <w:tcBorders>
              <w:top w:val="single" w:sz="4" w:space="0" w:color="auto"/>
              <w:left w:val="single" w:sz="4" w:space="0" w:color="auto"/>
              <w:bottom w:val="single" w:sz="4" w:space="0" w:color="auto"/>
              <w:right w:val="single" w:sz="4" w:space="0" w:color="auto"/>
            </w:tcBorders>
            <w:vAlign w:val="center"/>
            <w:hideMark/>
          </w:tcPr>
          <w:p w14:paraId="69283811" w14:textId="77777777" w:rsidR="007E68E1" w:rsidRDefault="007E68E1" w:rsidP="0033389B">
            <w:pPr>
              <w:pStyle w:val="Tabletext"/>
              <w:jc w:val="center"/>
              <w:rPr>
                <w:b/>
                <w:i/>
                <w:lang w:val="en-GB"/>
              </w:rPr>
            </w:pPr>
            <w:r>
              <w:rPr>
                <w:b/>
                <w:i/>
                <w:lang w:val="en-GB"/>
              </w:rPr>
              <w:t>A5</w:t>
            </w:r>
          </w:p>
        </w:tc>
        <w:tc>
          <w:tcPr>
            <w:tcW w:w="970" w:type="dxa"/>
            <w:tcBorders>
              <w:top w:val="single" w:sz="4" w:space="0" w:color="auto"/>
              <w:left w:val="single" w:sz="4" w:space="0" w:color="auto"/>
              <w:bottom w:val="single" w:sz="4" w:space="0" w:color="auto"/>
              <w:right w:val="single" w:sz="4" w:space="0" w:color="auto"/>
            </w:tcBorders>
            <w:vAlign w:val="center"/>
            <w:hideMark/>
          </w:tcPr>
          <w:p w14:paraId="46FBC283" w14:textId="77777777" w:rsidR="007E68E1" w:rsidRDefault="007E68E1" w:rsidP="0033389B">
            <w:pPr>
              <w:pStyle w:val="Tabletext"/>
              <w:jc w:val="center"/>
              <w:rPr>
                <w:b/>
                <w:i/>
                <w:lang w:val="en-GB"/>
              </w:rPr>
            </w:pPr>
            <w:r>
              <w:rPr>
                <w:b/>
                <w:i/>
                <w:lang w:val="en-GB"/>
              </w:rPr>
              <w:t>A5/A</w:t>
            </w:r>
            <w:r>
              <w:rPr>
                <w:b/>
                <w:i/>
                <w:vertAlign w:val="subscript"/>
                <w:lang w:val="en-GB"/>
              </w:rPr>
              <w:t>REL</w:t>
            </w:r>
          </w:p>
        </w:tc>
        <w:tc>
          <w:tcPr>
            <w:tcW w:w="726" w:type="dxa"/>
            <w:tcBorders>
              <w:top w:val="single" w:sz="4" w:space="0" w:color="auto"/>
              <w:left w:val="single" w:sz="4" w:space="0" w:color="auto"/>
              <w:bottom w:val="single" w:sz="4" w:space="0" w:color="auto"/>
              <w:right w:val="single" w:sz="4" w:space="0" w:color="auto"/>
            </w:tcBorders>
            <w:hideMark/>
          </w:tcPr>
          <w:p w14:paraId="4361E95E" w14:textId="77777777" w:rsidR="007E68E1" w:rsidRDefault="007E68E1" w:rsidP="0033389B">
            <w:pPr>
              <w:pStyle w:val="Tabletext"/>
              <w:tabs>
                <w:tab w:val="decimal" w:pos="377"/>
              </w:tabs>
              <w:rPr>
                <w:lang w:val="en-GB"/>
              </w:rPr>
            </w:pPr>
            <w:r>
              <w:rPr>
                <w:rFonts w:cs="Times New Roman" w:hint="cs"/>
                <w:szCs w:val="20"/>
                <w:rtl/>
                <w:lang w:val="en-GB"/>
              </w:rPr>
              <w:t>–</w:t>
            </w:r>
            <w:r>
              <w:rPr>
                <w:lang w:val="en-GB"/>
              </w:rPr>
              <w:t>37</w:t>
            </w:r>
          </w:p>
        </w:tc>
        <w:tc>
          <w:tcPr>
            <w:tcW w:w="726" w:type="dxa"/>
            <w:tcBorders>
              <w:top w:val="single" w:sz="4" w:space="0" w:color="auto"/>
              <w:left w:val="single" w:sz="4" w:space="0" w:color="auto"/>
              <w:bottom w:val="single" w:sz="4" w:space="0" w:color="auto"/>
              <w:right w:val="single" w:sz="4" w:space="0" w:color="auto"/>
            </w:tcBorders>
            <w:hideMark/>
          </w:tcPr>
          <w:p w14:paraId="1E428375" w14:textId="77777777" w:rsidR="007E68E1" w:rsidRDefault="007E68E1" w:rsidP="0033389B">
            <w:pPr>
              <w:pStyle w:val="Tabletext"/>
              <w:tabs>
                <w:tab w:val="decimal" w:pos="377"/>
              </w:tabs>
              <w:rPr>
                <w:lang w:val="en-GB"/>
              </w:rPr>
            </w:pPr>
            <w:r>
              <w:rPr>
                <w:rFonts w:cs="Times New Roman" w:hint="cs"/>
                <w:szCs w:val="20"/>
                <w:rtl/>
                <w:lang w:val="en-GB"/>
              </w:rPr>
              <w:t>–</w:t>
            </w:r>
            <w:r>
              <w:rPr>
                <w:lang w:val="en-GB"/>
              </w:rPr>
              <w:t>11,8</w:t>
            </w:r>
          </w:p>
        </w:tc>
        <w:tc>
          <w:tcPr>
            <w:tcW w:w="616" w:type="dxa"/>
            <w:tcBorders>
              <w:top w:val="single" w:sz="4" w:space="0" w:color="auto"/>
              <w:left w:val="single" w:sz="4" w:space="0" w:color="auto"/>
              <w:bottom w:val="single" w:sz="4" w:space="0" w:color="auto"/>
              <w:right w:val="single" w:sz="4" w:space="0" w:color="auto"/>
            </w:tcBorders>
            <w:hideMark/>
          </w:tcPr>
          <w:p w14:paraId="78B9DDD7" w14:textId="77777777" w:rsidR="007E68E1" w:rsidRDefault="007E68E1" w:rsidP="0033389B">
            <w:pPr>
              <w:pStyle w:val="Tabletext"/>
              <w:rPr>
                <w:lang w:val="en-GB"/>
              </w:rPr>
            </w:pPr>
            <w:r>
              <w:rPr>
                <w:rFonts w:cs="Times New Roman" w:hint="cs"/>
                <w:szCs w:val="20"/>
                <w:rtl/>
                <w:lang w:val="en-GB"/>
              </w:rPr>
              <w:t>–</w:t>
            </w:r>
            <w:r>
              <w:rPr>
                <w:lang w:val="en-GB"/>
              </w:rPr>
              <w:t>6,3</w:t>
            </w:r>
          </w:p>
        </w:tc>
        <w:tc>
          <w:tcPr>
            <w:tcW w:w="616" w:type="dxa"/>
            <w:tcBorders>
              <w:top w:val="single" w:sz="4" w:space="0" w:color="auto"/>
              <w:left w:val="single" w:sz="4" w:space="0" w:color="auto"/>
              <w:bottom w:val="single" w:sz="4" w:space="0" w:color="auto"/>
              <w:right w:val="single" w:sz="4" w:space="0" w:color="auto"/>
            </w:tcBorders>
            <w:hideMark/>
          </w:tcPr>
          <w:p w14:paraId="0D80861B" w14:textId="77777777" w:rsidR="007E68E1" w:rsidRDefault="007E68E1" w:rsidP="0033389B">
            <w:pPr>
              <w:pStyle w:val="Tabletext"/>
              <w:rPr>
                <w:lang w:val="en-GB"/>
              </w:rPr>
            </w:pPr>
            <w:r>
              <w:rPr>
                <w:rFonts w:cs="Times New Roman" w:hint="cs"/>
                <w:szCs w:val="20"/>
                <w:rtl/>
                <w:lang w:val="en-GB"/>
              </w:rPr>
              <w:t>–</w:t>
            </w:r>
            <w:r>
              <w:rPr>
                <w:lang w:val="en-GB"/>
              </w:rPr>
              <w:t>3,2</w:t>
            </w:r>
          </w:p>
        </w:tc>
        <w:tc>
          <w:tcPr>
            <w:tcW w:w="616" w:type="dxa"/>
            <w:tcBorders>
              <w:top w:val="single" w:sz="4" w:space="0" w:color="auto"/>
              <w:left w:val="single" w:sz="4" w:space="0" w:color="auto"/>
              <w:bottom w:val="single" w:sz="4" w:space="0" w:color="auto"/>
              <w:right w:val="single" w:sz="4" w:space="0" w:color="auto"/>
            </w:tcBorders>
            <w:hideMark/>
          </w:tcPr>
          <w:p w14:paraId="16A57D2C" w14:textId="77777777" w:rsidR="007E68E1" w:rsidRDefault="007E68E1" w:rsidP="0033389B">
            <w:pPr>
              <w:pStyle w:val="Tabletext"/>
              <w:rPr>
                <w:lang w:val="en-GB"/>
              </w:rPr>
            </w:pPr>
            <w:r>
              <w:rPr>
                <w:rFonts w:cs="Times New Roman" w:hint="cs"/>
                <w:szCs w:val="20"/>
                <w:rtl/>
                <w:lang w:val="en-GB"/>
              </w:rPr>
              <w:t>–</w:t>
            </w:r>
            <w:r>
              <w:rPr>
                <w:lang w:val="en-GB"/>
              </w:rPr>
              <w:t>2,7</w:t>
            </w:r>
          </w:p>
        </w:tc>
        <w:tc>
          <w:tcPr>
            <w:tcW w:w="616" w:type="dxa"/>
            <w:tcBorders>
              <w:top w:val="single" w:sz="4" w:space="0" w:color="auto"/>
              <w:left w:val="single" w:sz="4" w:space="0" w:color="auto"/>
              <w:bottom w:val="single" w:sz="4" w:space="0" w:color="auto"/>
              <w:right w:val="single" w:sz="4" w:space="0" w:color="auto"/>
            </w:tcBorders>
            <w:hideMark/>
          </w:tcPr>
          <w:p w14:paraId="65BFBFC6" w14:textId="77777777" w:rsidR="007E68E1" w:rsidRDefault="007E68E1" w:rsidP="0033389B">
            <w:pPr>
              <w:pStyle w:val="Tabletext"/>
              <w:rPr>
                <w:lang w:val="en-GB"/>
              </w:rPr>
            </w:pPr>
            <w:r>
              <w:rPr>
                <w:rFonts w:cs="Times New Roman" w:hint="cs"/>
                <w:szCs w:val="20"/>
                <w:rtl/>
                <w:lang w:val="en-GB"/>
              </w:rPr>
              <w:t>–</w:t>
            </w:r>
            <w:r>
              <w:rPr>
                <w:lang w:val="en-GB"/>
              </w:rPr>
              <w:t>1,4</w:t>
            </w:r>
          </w:p>
        </w:tc>
        <w:tc>
          <w:tcPr>
            <w:tcW w:w="326" w:type="dxa"/>
            <w:tcBorders>
              <w:top w:val="single" w:sz="4" w:space="0" w:color="auto"/>
              <w:left w:val="single" w:sz="4" w:space="0" w:color="auto"/>
              <w:bottom w:val="single" w:sz="4" w:space="0" w:color="auto"/>
              <w:right w:val="single" w:sz="4" w:space="0" w:color="auto"/>
            </w:tcBorders>
            <w:hideMark/>
          </w:tcPr>
          <w:p w14:paraId="082CF104" w14:textId="77777777" w:rsidR="007E68E1" w:rsidRDefault="007E68E1" w:rsidP="0033389B">
            <w:pPr>
              <w:pStyle w:val="Tabletext"/>
              <w:jc w:val="center"/>
              <w:rPr>
                <w:lang w:val="en-GB"/>
              </w:rPr>
            </w:pPr>
            <w:r>
              <w:rPr>
                <w:lang w:val="en-GB"/>
              </w:rPr>
              <w:t>0</w:t>
            </w:r>
          </w:p>
        </w:tc>
        <w:tc>
          <w:tcPr>
            <w:tcW w:w="616" w:type="dxa"/>
            <w:tcBorders>
              <w:top w:val="single" w:sz="4" w:space="0" w:color="auto"/>
              <w:left w:val="single" w:sz="4" w:space="0" w:color="auto"/>
              <w:bottom w:val="single" w:sz="4" w:space="0" w:color="auto"/>
              <w:right w:val="single" w:sz="4" w:space="0" w:color="auto"/>
            </w:tcBorders>
            <w:hideMark/>
          </w:tcPr>
          <w:p w14:paraId="3F26D103" w14:textId="77777777" w:rsidR="007E68E1" w:rsidRDefault="007E68E1" w:rsidP="0033389B">
            <w:pPr>
              <w:pStyle w:val="Tabletext"/>
              <w:tabs>
                <w:tab w:val="decimal" w:pos="377"/>
              </w:tabs>
              <w:rPr>
                <w:lang w:val="en-GB"/>
              </w:rPr>
            </w:pPr>
            <w:r>
              <w:rPr>
                <w:rFonts w:cs="Times New Roman" w:hint="cs"/>
                <w:szCs w:val="20"/>
                <w:rtl/>
                <w:lang w:val="en-GB"/>
              </w:rPr>
              <w:t>–</w:t>
            </w:r>
            <w:r>
              <w:rPr>
                <w:lang w:val="en-GB"/>
              </w:rPr>
              <w:t>1,4</w:t>
            </w:r>
          </w:p>
        </w:tc>
        <w:tc>
          <w:tcPr>
            <w:tcW w:w="616" w:type="dxa"/>
            <w:tcBorders>
              <w:top w:val="single" w:sz="4" w:space="0" w:color="auto"/>
              <w:left w:val="single" w:sz="4" w:space="0" w:color="auto"/>
              <w:bottom w:val="single" w:sz="4" w:space="0" w:color="auto"/>
              <w:right w:val="single" w:sz="4" w:space="0" w:color="auto"/>
            </w:tcBorders>
            <w:hideMark/>
          </w:tcPr>
          <w:p w14:paraId="4F2D4086" w14:textId="77777777" w:rsidR="007E68E1" w:rsidRDefault="007E68E1" w:rsidP="0033389B">
            <w:pPr>
              <w:pStyle w:val="Tabletext"/>
              <w:tabs>
                <w:tab w:val="decimal" w:pos="377"/>
              </w:tabs>
              <w:rPr>
                <w:lang w:val="en-GB"/>
              </w:rPr>
            </w:pPr>
            <w:r>
              <w:rPr>
                <w:rFonts w:cs="Times New Roman" w:hint="cs"/>
                <w:szCs w:val="20"/>
                <w:rtl/>
                <w:lang w:val="en-GB"/>
              </w:rPr>
              <w:t>–</w:t>
            </w:r>
            <w:r>
              <w:rPr>
                <w:lang w:val="en-GB"/>
              </w:rPr>
              <w:t>2,7</w:t>
            </w:r>
          </w:p>
        </w:tc>
        <w:tc>
          <w:tcPr>
            <w:tcW w:w="616" w:type="dxa"/>
            <w:tcBorders>
              <w:top w:val="single" w:sz="4" w:space="0" w:color="auto"/>
              <w:left w:val="single" w:sz="4" w:space="0" w:color="auto"/>
              <w:bottom w:val="single" w:sz="4" w:space="0" w:color="auto"/>
              <w:right w:val="single" w:sz="4" w:space="0" w:color="auto"/>
            </w:tcBorders>
            <w:hideMark/>
          </w:tcPr>
          <w:p w14:paraId="161125C1" w14:textId="77777777" w:rsidR="007E68E1" w:rsidRDefault="007E68E1" w:rsidP="0033389B">
            <w:pPr>
              <w:pStyle w:val="Tabletext"/>
              <w:tabs>
                <w:tab w:val="decimal" w:pos="377"/>
              </w:tabs>
              <w:rPr>
                <w:lang w:val="en-GB"/>
              </w:rPr>
            </w:pPr>
            <w:r>
              <w:rPr>
                <w:rFonts w:cs="Times New Roman" w:hint="cs"/>
                <w:szCs w:val="20"/>
                <w:rtl/>
                <w:lang w:val="en-GB"/>
              </w:rPr>
              <w:t>–</w:t>
            </w:r>
            <w:r>
              <w:rPr>
                <w:lang w:val="en-GB"/>
              </w:rPr>
              <w:t>3,2</w:t>
            </w:r>
          </w:p>
        </w:tc>
        <w:tc>
          <w:tcPr>
            <w:tcW w:w="616" w:type="dxa"/>
            <w:tcBorders>
              <w:top w:val="single" w:sz="4" w:space="0" w:color="auto"/>
              <w:left w:val="single" w:sz="4" w:space="0" w:color="auto"/>
              <w:bottom w:val="single" w:sz="4" w:space="0" w:color="auto"/>
              <w:right w:val="single" w:sz="4" w:space="0" w:color="auto"/>
            </w:tcBorders>
            <w:hideMark/>
          </w:tcPr>
          <w:p w14:paraId="2AE2251F" w14:textId="77777777" w:rsidR="007E68E1" w:rsidRDefault="007E68E1" w:rsidP="0033389B">
            <w:pPr>
              <w:pStyle w:val="Tabletext"/>
              <w:tabs>
                <w:tab w:val="decimal" w:pos="377"/>
              </w:tabs>
              <w:rPr>
                <w:lang w:val="en-GB"/>
              </w:rPr>
            </w:pPr>
            <w:r>
              <w:rPr>
                <w:rFonts w:cs="Times New Roman" w:hint="cs"/>
                <w:szCs w:val="20"/>
                <w:rtl/>
                <w:lang w:val="en-GB"/>
              </w:rPr>
              <w:t>–</w:t>
            </w:r>
            <w:r>
              <w:rPr>
                <w:lang w:val="en-GB"/>
              </w:rPr>
              <w:t>6,3</w:t>
            </w:r>
          </w:p>
        </w:tc>
        <w:tc>
          <w:tcPr>
            <w:tcW w:w="726" w:type="dxa"/>
            <w:tcBorders>
              <w:top w:val="single" w:sz="4" w:space="0" w:color="auto"/>
              <w:left w:val="single" w:sz="4" w:space="0" w:color="auto"/>
              <w:bottom w:val="single" w:sz="4" w:space="0" w:color="auto"/>
              <w:right w:val="single" w:sz="4" w:space="0" w:color="auto"/>
            </w:tcBorders>
            <w:hideMark/>
          </w:tcPr>
          <w:p w14:paraId="40B6DF18" w14:textId="77777777" w:rsidR="007E68E1" w:rsidRDefault="007E68E1" w:rsidP="0033389B">
            <w:pPr>
              <w:pStyle w:val="Tabletext"/>
              <w:tabs>
                <w:tab w:val="decimal" w:pos="377"/>
              </w:tabs>
              <w:rPr>
                <w:lang w:val="en-GB"/>
              </w:rPr>
            </w:pPr>
            <w:r>
              <w:rPr>
                <w:rFonts w:cs="Times New Roman" w:hint="cs"/>
                <w:szCs w:val="20"/>
                <w:rtl/>
                <w:lang w:val="en-GB"/>
              </w:rPr>
              <w:t>–</w:t>
            </w:r>
            <w:r>
              <w:rPr>
                <w:lang w:val="en-GB"/>
              </w:rPr>
              <w:t>11,8</w:t>
            </w:r>
          </w:p>
        </w:tc>
        <w:tc>
          <w:tcPr>
            <w:tcW w:w="726" w:type="dxa"/>
            <w:tcBorders>
              <w:top w:val="single" w:sz="4" w:space="0" w:color="auto"/>
              <w:left w:val="single" w:sz="4" w:space="0" w:color="auto"/>
              <w:bottom w:val="single" w:sz="4" w:space="0" w:color="auto"/>
              <w:right w:val="single" w:sz="4" w:space="0" w:color="auto"/>
            </w:tcBorders>
            <w:hideMark/>
          </w:tcPr>
          <w:p w14:paraId="42996479" w14:textId="77777777" w:rsidR="007E68E1" w:rsidRDefault="007E68E1" w:rsidP="0033389B">
            <w:pPr>
              <w:pStyle w:val="Tabletext"/>
              <w:tabs>
                <w:tab w:val="decimal" w:pos="377"/>
              </w:tabs>
              <w:rPr>
                <w:lang w:val="en-GB"/>
              </w:rPr>
            </w:pPr>
            <w:r>
              <w:rPr>
                <w:rFonts w:cs="Times New Roman" w:hint="cs"/>
                <w:szCs w:val="20"/>
                <w:rtl/>
                <w:lang w:val="en-GB"/>
              </w:rPr>
              <w:t>–</w:t>
            </w:r>
            <w:r>
              <w:rPr>
                <w:lang w:val="en-GB"/>
              </w:rPr>
              <w:t>37</w:t>
            </w:r>
          </w:p>
        </w:tc>
        <w:tc>
          <w:tcPr>
            <w:tcW w:w="436" w:type="dxa"/>
            <w:tcBorders>
              <w:top w:val="single" w:sz="4" w:space="0" w:color="auto"/>
              <w:left w:val="single" w:sz="4" w:space="0" w:color="auto"/>
              <w:bottom w:val="single" w:sz="4" w:space="0" w:color="auto"/>
              <w:right w:val="single" w:sz="4" w:space="0" w:color="auto"/>
            </w:tcBorders>
            <w:hideMark/>
          </w:tcPr>
          <w:p w14:paraId="11B05E1C" w14:textId="77777777" w:rsidR="007E68E1" w:rsidRDefault="007E68E1" w:rsidP="0033389B">
            <w:pPr>
              <w:pStyle w:val="Tabletext"/>
              <w:rPr>
                <w:lang w:val="en-GB"/>
              </w:rPr>
            </w:pPr>
            <w:r>
              <w:rPr>
                <w:lang w:val="en-GB"/>
              </w:rPr>
              <w:t>20</w:t>
            </w:r>
          </w:p>
        </w:tc>
        <w:tc>
          <w:tcPr>
            <w:tcW w:w="601" w:type="dxa"/>
            <w:tcBorders>
              <w:top w:val="single" w:sz="4" w:space="0" w:color="auto"/>
              <w:left w:val="single" w:sz="4" w:space="0" w:color="auto"/>
              <w:bottom w:val="single" w:sz="4" w:space="0" w:color="auto"/>
              <w:right w:val="single" w:sz="4" w:space="0" w:color="auto"/>
            </w:tcBorders>
            <w:hideMark/>
          </w:tcPr>
          <w:p w14:paraId="36171E15" w14:textId="77777777" w:rsidR="007E68E1" w:rsidRDefault="007E68E1" w:rsidP="0033389B">
            <w:pPr>
              <w:pStyle w:val="Tabletext"/>
              <w:jc w:val="center"/>
              <w:rPr>
                <w:lang w:val="en-GB"/>
              </w:rPr>
            </w:pPr>
            <w:r>
              <w:rPr>
                <w:lang w:val="en-GB"/>
              </w:rPr>
              <w:t>16,4</w:t>
            </w:r>
          </w:p>
        </w:tc>
        <w:tc>
          <w:tcPr>
            <w:tcW w:w="222" w:type="dxa"/>
            <w:tcBorders>
              <w:top w:val="single" w:sz="4" w:space="0" w:color="auto"/>
              <w:left w:val="single" w:sz="4" w:space="0" w:color="auto"/>
              <w:bottom w:val="single" w:sz="4" w:space="0" w:color="auto"/>
              <w:right w:val="single" w:sz="4" w:space="0" w:color="auto"/>
            </w:tcBorders>
          </w:tcPr>
          <w:p w14:paraId="2FE9D12A" w14:textId="77777777" w:rsidR="007E68E1" w:rsidRDefault="007E68E1" w:rsidP="0033389B">
            <w:pPr>
              <w:pStyle w:val="Tabletext"/>
              <w:rPr>
                <w:lang w:val="en-GB"/>
              </w:rPr>
            </w:pPr>
          </w:p>
        </w:tc>
      </w:tr>
    </w:tbl>
    <w:p w14:paraId="72E137B8" w14:textId="77777777" w:rsidR="007E68E1" w:rsidRDefault="007E68E1" w:rsidP="0033389B">
      <w:pPr>
        <w:keepNext/>
        <w:spacing w:before="480" w:after="240"/>
      </w:pPr>
      <w:r>
        <w:rPr>
          <w:rtl/>
          <w:lang w:bidi="ar-EG"/>
        </w:rPr>
        <w:lastRenderedPageBreak/>
        <w:t xml:space="preserve">الأسلوب </w:t>
      </w:r>
      <w:r>
        <w:t>DRM_B4</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581"/>
        <w:gridCol w:w="1177"/>
        <w:gridCol w:w="893"/>
        <w:gridCol w:w="893"/>
        <w:gridCol w:w="758"/>
        <w:gridCol w:w="758"/>
        <w:gridCol w:w="758"/>
        <w:gridCol w:w="758"/>
        <w:gridCol w:w="401"/>
        <w:gridCol w:w="758"/>
        <w:gridCol w:w="758"/>
        <w:gridCol w:w="758"/>
        <w:gridCol w:w="758"/>
        <w:gridCol w:w="893"/>
        <w:gridCol w:w="893"/>
        <w:gridCol w:w="536"/>
        <w:gridCol w:w="739"/>
        <w:gridCol w:w="290"/>
      </w:tblGrid>
      <w:tr w:rsidR="007E68E1" w14:paraId="1C7FE525" w14:textId="77777777" w:rsidTr="00A11358">
        <w:trPr>
          <w:trHeight w:val="20"/>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45238FFF" w14:textId="77777777" w:rsidR="007E68E1" w:rsidRDefault="007E68E1" w:rsidP="0033389B">
            <w:pPr>
              <w:pStyle w:val="Tabletext"/>
              <w:jc w:val="center"/>
              <w:rPr>
                <w:rtl/>
                <w:lang w:val="en-GB"/>
              </w:rPr>
            </w:pPr>
            <w:r>
              <w:rPr>
                <w:lang w:val="en-GB"/>
              </w:rPr>
              <w:t>43</w:t>
            </w:r>
          </w:p>
        </w:tc>
        <w:tc>
          <w:tcPr>
            <w:tcW w:w="473" w:type="dxa"/>
            <w:tcBorders>
              <w:top w:val="single" w:sz="4" w:space="0" w:color="auto"/>
              <w:left w:val="single" w:sz="4" w:space="0" w:color="auto"/>
              <w:bottom w:val="single" w:sz="4" w:space="0" w:color="auto"/>
              <w:right w:val="single" w:sz="4" w:space="0" w:color="auto"/>
            </w:tcBorders>
            <w:vAlign w:val="center"/>
            <w:hideMark/>
          </w:tcPr>
          <w:p w14:paraId="0057F0BF" w14:textId="77777777" w:rsidR="007E68E1" w:rsidRDefault="007E68E1" w:rsidP="0033389B">
            <w:pPr>
              <w:pStyle w:val="Tabletext"/>
              <w:jc w:val="center"/>
              <w:rPr>
                <w:lang w:val="en-GB"/>
              </w:rPr>
            </w:pPr>
            <w:r>
              <w:rPr>
                <w:lang w:val="en-GB"/>
              </w:rPr>
              <w:t>B4</w:t>
            </w:r>
          </w:p>
        </w:tc>
        <w:tc>
          <w:tcPr>
            <w:tcW w:w="958" w:type="dxa"/>
            <w:tcBorders>
              <w:top w:val="single" w:sz="4" w:space="0" w:color="auto"/>
              <w:left w:val="single" w:sz="4" w:space="0" w:color="auto"/>
              <w:bottom w:val="single" w:sz="4" w:space="0" w:color="auto"/>
              <w:right w:val="single" w:sz="4" w:space="0" w:color="auto"/>
            </w:tcBorders>
            <w:vAlign w:val="center"/>
            <w:hideMark/>
          </w:tcPr>
          <w:p w14:paraId="48BB9153" w14:textId="77777777" w:rsidR="007E68E1" w:rsidRDefault="007E68E1" w:rsidP="0033389B">
            <w:pPr>
              <w:pStyle w:val="Tabletext"/>
              <w:jc w:val="center"/>
              <w:rPr>
                <w:lang w:val="en-GB"/>
              </w:rPr>
            </w:pPr>
            <w:r>
              <w:rPr>
                <w:lang w:val="en-GB"/>
              </w:rPr>
              <w:t>B4/A</w:t>
            </w:r>
            <w:r>
              <w:rPr>
                <w:vertAlign w:val="subscript"/>
                <w:lang w:val="en-GB"/>
              </w:rPr>
              <w:t>REL</w:t>
            </w:r>
          </w:p>
        </w:tc>
        <w:tc>
          <w:tcPr>
            <w:tcW w:w="726" w:type="dxa"/>
            <w:tcBorders>
              <w:top w:val="single" w:sz="4" w:space="0" w:color="auto"/>
              <w:left w:val="single" w:sz="4" w:space="0" w:color="auto"/>
              <w:bottom w:val="single" w:sz="4" w:space="0" w:color="auto"/>
              <w:right w:val="single" w:sz="4" w:space="0" w:color="auto"/>
            </w:tcBorders>
            <w:vAlign w:val="center"/>
            <w:hideMark/>
          </w:tcPr>
          <w:p w14:paraId="5EC2F0FF" w14:textId="77777777" w:rsidR="007E68E1" w:rsidRDefault="007E68E1" w:rsidP="0033389B">
            <w:pPr>
              <w:pStyle w:val="Tabletext"/>
              <w:rPr>
                <w:lang w:val="en-GB"/>
              </w:rPr>
            </w:pPr>
            <w:r>
              <w:rPr>
                <w:rFonts w:cs="Times New Roman" w:hint="cs"/>
                <w:szCs w:val="20"/>
                <w:rtl/>
                <w:lang w:val="en-GB"/>
              </w:rPr>
              <w:t>–</w:t>
            </w:r>
            <w:r>
              <w:rPr>
                <w:lang w:val="en-GB"/>
              </w:rPr>
              <w:t>40,2</w:t>
            </w:r>
          </w:p>
        </w:tc>
        <w:tc>
          <w:tcPr>
            <w:tcW w:w="726" w:type="dxa"/>
            <w:tcBorders>
              <w:top w:val="single" w:sz="4" w:space="0" w:color="auto"/>
              <w:left w:val="single" w:sz="4" w:space="0" w:color="auto"/>
              <w:bottom w:val="single" w:sz="4" w:space="0" w:color="auto"/>
              <w:right w:val="single" w:sz="4" w:space="0" w:color="auto"/>
            </w:tcBorders>
            <w:vAlign w:val="center"/>
            <w:hideMark/>
          </w:tcPr>
          <w:p w14:paraId="77A458AD" w14:textId="77777777" w:rsidR="007E68E1" w:rsidRDefault="007E68E1" w:rsidP="0033389B">
            <w:pPr>
              <w:pStyle w:val="Tabletext"/>
              <w:rPr>
                <w:lang w:val="en-GB"/>
              </w:rPr>
            </w:pPr>
            <w:r>
              <w:rPr>
                <w:rFonts w:cs="Times New Roman" w:hint="cs"/>
                <w:szCs w:val="20"/>
                <w:rtl/>
                <w:lang w:val="en-GB"/>
              </w:rPr>
              <w:t>–</w:t>
            </w:r>
            <w:r>
              <w:rPr>
                <w:lang w:val="en-GB"/>
              </w:rPr>
              <w:t>24,1</w:t>
            </w:r>
          </w:p>
        </w:tc>
        <w:tc>
          <w:tcPr>
            <w:tcW w:w="616" w:type="dxa"/>
            <w:tcBorders>
              <w:top w:val="single" w:sz="4" w:space="0" w:color="auto"/>
              <w:left w:val="single" w:sz="4" w:space="0" w:color="auto"/>
              <w:bottom w:val="single" w:sz="4" w:space="0" w:color="auto"/>
              <w:right w:val="single" w:sz="4" w:space="0" w:color="auto"/>
            </w:tcBorders>
            <w:vAlign w:val="center"/>
            <w:hideMark/>
          </w:tcPr>
          <w:p w14:paraId="76EAD038" w14:textId="77777777" w:rsidR="007E68E1" w:rsidRDefault="007E68E1" w:rsidP="0033389B">
            <w:pPr>
              <w:pStyle w:val="Tabletext"/>
              <w:rPr>
                <w:lang w:val="en-GB"/>
              </w:rPr>
            </w:pPr>
            <w:r>
              <w:rPr>
                <w:rFonts w:cs="Times New Roman" w:hint="cs"/>
                <w:szCs w:val="20"/>
                <w:rtl/>
                <w:lang w:val="en-GB"/>
              </w:rPr>
              <w:t>–</w:t>
            </w:r>
            <w:r>
              <w:rPr>
                <w:lang w:val="en-GB"/>
              </w:rPr>
              <w:t>8,2</w:t>
            </w:r>
          </w:p>
        </w:tc>
        <w:tc>
          <w:tcPr>
            <w:tcW w:w="616" w:type="dxa"/>
            <w:tcBorders>
              <w:top w:val="single" w:sz="4" w:space="0" w:color="auto"/>
              <w:left w:val="single" w:sz="4" w:space="0" w:color="auto"/>
              <w:bottom w:val="single" w:sz="4" w:space="0" w:color="auto"/>
              <w:right w:val="single" w:sz="4" w:space="0" w:color="auto"/>
            </w:tcBorders>
            <w:vAlign w:val="center"/>
            <w:hideMark/>
          </w:tcPr>
          <w:p w14:paraId="2942D96C" w14:textId="77777777" w:rsidR="007E68E1" w:rsidRDefault="007E68E1" w:rsidP="0033389B">
            <w:pPr>
              <w:pStyle w:val="Tabletext"/>
              <w:rPr>
                <w:lang w:val="en-GB"/>
              </w:rPr>
            </w:pPr>
            <w:r>
              <w:rPr>
                <w:rFonts w:cs="Times New Roman" w:hint="cs"/>
                <w:szCs w:val="20"/>
                <w:rtl/>
                <w:lang w:val="en-GB"/>
              </w:rPr>
              <w:t>–</w:t>
            </w:r>
            <w:r>
              <w:rPr>
                <w:lang w:val="en-GB"/>
              </w:rPr>
              <w:t>3,5</w:t>
            </w:r>
          </w:p>
        </w:tc>
        <w:tc>
          <w:tcPr>
            <w:tcW w:w="616" w:type="dxa"/>
            <w:tcBorders>
              <w:top w:val="single" w:sz="4" w:space="0" w:color="auto"/>
              <w:left w:val="single" w:sz="4" w:space="0" w:color="auto"/>
              <w:bottom w:val="single" w:sz="4" w:space="0" w:color="auto"/>
              <w:right w:val="single" w:sz="4" w:space="0" w:color="auto"/>
            </w:tcBorders>
            <w:vAlign w:val="center"/>
            <w:hideMark/>
          </w:tcPr>
          <w:p w14:paraId="049BDF6D" w14:textId="77777777" w:rsidR="007E68E1" w:rsidRDefault="007E68E1" w:rsidP="0033389B">
            <w:pPr>
              <w:pStyle w:val="Tabletext"/>
              <w:rPr>
                <w:lang w:val="en-GB"/>
              </w:rPr>
            </w:pPr>
            <w:r>
              <w:rPr>
                <w:rFonts w:cs="Times New Roman" w:hint="cs"/>
                <w:szCs w:val="20"/>
                <w:rtl/>
                <w:lang w:val="en-GB"/>
              </w:rPr>
              <w:t>–</w:t>
            </w:r>
            <w:r>
              <w:rPr>
                <w:lang w:val="en-GB"/>
              </w:rPr>
              <w:t>3</w:t>
            </w:r>
          </w:p>
        </w:tc>
        <w:tc>
          <w:tcPr>
            <w:tcW w:w="616" w:type="dxa"/>
            <w:tcBorders>
              <w:top w:val="single" w:sz="4" w:space="0" w:color="auto"/>
              <w:left w:val="single" w:sz="4" w:space="0" w:color="auto"/>
              <w:bottom w:val="single" w:sz="4" w:space="0" w:color="auto"/>
              <w:right w:val="single" w:sz="4" w:space="0" w:color="auto"/>
            </w:tcBorders>
            <w:vAlign w:val="center"/>
            <w:hideMark/>
          </w:tcPr>
          <w:p w14:paraId="6AD70E3E" w14:textId="77777777" w:rsidR="007E68E1" w:rsidRDefault="007E68E1" w:rsidP="0033389B">
            <w:pPr>
              <w:pStyle w:val="Tabletext"/>
              <w:rPr>
                <w:lang w:val="en-GB"/>
              </w:rPr>
            </w:pPr>
            <w:r>
              <w:rPr>
                <w:rFonts w:cs="Times New Roman" w:hint="cs"/>
                <w:szCs w:val="20"/>
                <w:rtl/>
                <w:lang w:val="en-GB"/>
              </w:rPr>
              <w:t>–</w:t>
            </w:r>
            <w:r>
              <w:rPr>
                <w:lang w:val="en-GB"/>
              </w:rPr>
              <w:t>1,3</w:t>
            </w:r>
          </w:p>
        </w:tc>
        <w:tc>
          <w:tcPr>
            <w:tcW w:w="326" w:type="dxa"/>
            <w:tcBorders>
              <w:top w:val="single" w:sz="4" w:space="0" w:color="auto"/>
              <w:left w:val="single" w:sz="4" w:space="0" w:color="auto"/>
              <w:bottom w:val="single" w:sz="4" w:space="0" w:color="auto"/>
              <w:right w:val="single" w:sz="4" w:space="0" w:color="auto"/>
            </w:tcBorders>
            <w:vAlign w:val="center"/>
            <w:hideMark/>
          </w:tcPr>
          <w:p w14:paraId="574A62D3" w14:textId="77777777" w:rsidR="007E68E1" w:rsidRDefault="007E68E1" w:rsidP="0033389B">
            <w:pPr>
              <w:pStyle w:val="Tabletext"/>
              <w:rPr>
                <w:lang w:val="en-GB"/>
              </w:rPr>
            </w:pPr>
            <w:r>
              <w:rPr>
                <w:lang w:val="en-GB"/>
              </w:rPr>
              <w:t>0</w:t>
            </w:r>
          </w:p>
        </w:tc>
        <w:tc>
          <w:tcPr>
            <w:tcW w:w="616" w:type="dxa"/>
            <w:tcBorders>
              <w:top w:val="single" w:sz="4" w:space="0" w:color="auto"/>
              <w:left w:val="single" w:sz="4" w:space="0" w:color="auto"/>
              <w:bottom w:val="single" w:sz="4" w:space="0" w:color="auto"/>
              <w:right w:val="single" w:sz="4" w:space="0" w:color="auto"/>
            </w:tcBorders>
            <w:vAlign w:val="center"/>
            <w:hideMark/>
          </w:tcPr>
          <w:p w14:paraId="5BBE0DB2" w14:textId="77777777" w:rsidR="007E68E1" w:rsidRDefault="007E68E1" w:rsidP="0033389B">
            <w:pPr>
              <w:pStyle w:val="Tabletext"/>
              <w:rPr>
                <w:lang w:val="en-GB"/>
              </w:rPr>
            </w:pPr>
            <w:r>
              <w:rPr>
                <w:rFonts w:cs="Times New Roman" w:hint="cs"/>
                <w:szCs w:val="20"/>
                <w:rtl/>
                <w:lang w:val="en-GB"/>
              </w:rPr>
              <w:t>–</w:t>
            </w:r>
            <w:r>
              <w:rPr>
                <w:lang w:val="en-GB"/>
              </w:rPr>
              <w:t>1,3</w:t>
            </w:r>
          </w:p>
        </w:tc>
        <w:tc>
          <w:tcPr>
            <w:tcW w:w="616" w:type="dxa"/>
            <w:tcBorders>
              <w:top w:val="single" w:sz="4" w:space="0" w:color="auto"/>
              <w:left w:val="single" w:sz="4" w:space="0" w:color="auto"/>
              <w:bottom w:val="single" w:sz="4" w:space="0" w:color="auto"/>
              <w:right w:val="single" w:sz="4" w:space="0" w:color="auto"/>
            </w:tcBorders>
            <w:vAlign w:val="center"/>
            <w:hideMark/>
          </w:tcPr>
          <w:p w14:paraId="252045B9" w14:textId="77777777" w:rsidR="007E68E1" w:rsidRDefault="007E68E1" w:rsidP="0033389B">
            <w:pPr>
              <w:pStyle w:val="Tabletext"/>
              <w:rPr>
                <w:lang w:val="en-GB"/>
              </w:rPr>
            </w:pPr>
            <w:r>
              <w:rPr>
                <w:rFonts w:cs="Times New Roman" w:hint="cs"/>
                <w:szCs w:val="20"/>
                <w:rtl/>
                <w:lang w:val="en-GB"/>
              </w:rPr>
              <w:t>–</w:t>
            </w:r>
            <w:r>
              <w:rPr>
                <w:lang w:val="en-GB"/>
              </w:rPr>
              <w:t>3</w:t>
            </w:r>
          </w:p>
        </w:tc>
        <w:tc>
          <w:tcPr>
            <w:tcW w:w="616" w:type="dxa"/>
            <w:tcBorders>
              <w:top w:val="single" w:sz="4" w:space="0" w:color="auto"/>
              <w:left w:val="single" w:sz="4" w:space="0" w:color="auto"/>
              <w:bottom w:val="single" w:sz="4" w:space="0" w:color="auto"/>
              <w:right w:val="single" w:sz="4" w:space="0" w:color="auto"/>
            </w:tcBorders>
            <w:vAlign w:val="center"/>
            <w:hideMark/>
          </w:tcPr>
          <w:p w14:paraId="621F9ECD" w14:textId="77777777" w:rsidR="007E68E1" w:rsidRDefault="007E68E1" w:rsidP="0033389B">
            <w:pPr>
              <w:pStyle w:val="Tabletext"/>
              <w:rPr>
                <w:lang w:val="en-GB"/>
              </w:rPr>
            </w:pPr>
            <w:r>
              <w:rPr>
                <w:rFonts w:cs="Times New Roman" w:hint="cs"/>
                <w:szCs w:val="20"/>
                <w:rtl/>
                <w:lang w:val="en-GB"/>
              </w:rPr>
              <w:t>–</w:t>
            </w:r>
            <w:r>
              <w:rPr>
                <w:lang w:val="en-GB"/>
              </w:rPr>
              <w:t>3,5</w:t>
            </w:r>
          </w:p>
        </w:tc>
        <w:tc>
          <w:tcPr>
            <w:tcW w:w="616" w:type="dxa"/>
            <w:tcBorders>
              <w:top w:val="single" w:sz="4" w:space="0" w:color="auto"/>
              <w:left w:val="single" w:sz="4" w:space="0" w:color="auto"/>
              <w:bottom w:val="single" w:sz="4" w:space="0" w:color="auto"/>
              <w:right w:val="single" w:sz="4" w:space="0" w:color="auto"/>
            </w:tcBorders>
            <w:vAlign w:val="center"/>
            <w:hideMark/>
          </w:tcPr>
          <w:p w14:paraId="721BFB15" w14:textId="77777777" w:rsidR="007E68E1" w:rsidRDefault="007E68E1" w:rsidP="0033389B">
            <w:pPr>
              <w:pStyle w:val="Tabletext"/>
              <w:rPr>
                <w:lang w:val="en-GB"/>
              </w:rPr>
            </w:pPr>
            <w:r>
              <w:rPr>
                <w:rFonts w:cs="Times New Roman" w:hint="cs"/>
                <w:szCs w:val="20"/>
                <w:rtl/>
                <w:lang w:val="en-GB"/>
              </w:rPr>
              <w:t>–</w:t>
            </w:r>
            <w:r>
              <w:rPr>
                <w:lang w:val="en-GB"/>
              </w:rPr>
              <w:t>8,2</w:t>
            </w:r>
          </w:p>
        </w:tc>
        <w:tc>
          <w:tcPr>
            <w:tcW w:w="726" w:type="dxa"/>
            <w:tcBorders>
              <w:top w:val="single" w:sz="4" w:space="0" w:color="auto"/>
              <w:left w:val="single" w:sz="4" w:space="0" w:color="auto"/>
              <w:bottom w:val="single" w:sz="4" w:space="0" w:color="auto"/>
              <w:right w:val="single" w:sz="4" w:space="0" w:color="auto"/>
            </w:tcBorders>
            <w:vAlign w:val="center"/>
            <w:hideMark/>
          </w:tcPr>
          <w:p w14:paraId="367C41F3" w14:textId="77777777" w:rsidR="007E68E1" w:rsidRDefault="007E68E1" w:rsidP="0033389B">
            <w:pPr>
              <w:pStyle w:val="Tabletext"/>
              <w:rPr>
                <w:lang w:val="en-GB"/>
              </w:rPr>
            </w:pPr>
            <w:r>
              <w:rPr>
                <w:rFonts w:cs="Times New Roman" w:hint="cs"/>
                <w:szCs w:val="20"/>
                <w:rtl/>
                <w:lang w:val="en-GB"/>
              </w:rPr>
              <w:t>–</w:t>
            </w:r>
            <w:r>
              <w:rPr>
                <w:lang w:val="en-GB"/>
              </w:rPr>
              <w:t>24,1</w:t>
            </w:r>
          </w:p>
        </w:tc>
        <w:tc>
          <w:tcPr>
            <w:tcW w:w="726" w:type="dxa"/>
            <w:tcBorders>
              <w:top w:val="single" w:sz="4" w:space="0" w:color="auto"/>
              <w:left w:val="single" w:sz="4" w:space="0" w:color="auto"/>
              <w:bottom w:val="single" w:sz="4" w:space="0" w:color="auto"/>
              <w:right w:val="single" w:sz="4" w:space="0" w:color="auto"/>
            </w:tcBorders>
            <w:vAlign w:val="center"/>
            <w:hideMark/>
          </w:tcPr>
          <w:p w14:paraId="57FAE1B7" w14:textId="77777777" w:rsidR="007E68E1" w:rsidRDefault="007E68E1" w:rsidP="0033389B">
            <w:pPr>
              <w:pStyle w:val="Tabletext"/>
              <w:rPr>
                <w:lang w:val="en-GB"/>
              </w:rPr>
            </w:pPr>
            <w:r>
              <w:rPr>
                <w:rFonts w:cs="Times New Roman" w:hint="cs"/>
                <w:szCs w:val="20"/>
                <w:rtl/>
                <w:lang w:val="en-GB"/>
              </w:rPr>
              <w:t>–</w:t>
            </w:r>
            <w:r>
              <w:rPr>
                <w:lang w:val="en-GB"/>
              </w:rPr>
              <w:t>40,2</w:t>
            </w:r>
          </w:p>
        </w:tc>
        <w:tc>
          <w:tcPr>
            <w:tcW w:w="436" w:type="dxa"/>
            <w:tcBorders>
              <w:top w:val="single" w:sz="4" w:space="0" w:color="auto"/>
              <w:left w:val="single" w:sz="4" w:space="0" w:color="auto"/>
              <w:bottom w:val="single" w:sz="4" w:space="0" w:color="auto"/>
              <w:right w:val="single" w:sz="4" w:space="0" w:color="auto"/>
            </w:tcBorders>
            <w:vAlign w:val="center"/>
            <w:hideMark/>
          </w:tcPr>
          <w:p w14:paraId="4EB20C89" w14:textId="77777777" w:rsidR="007E68E1" w:rsidRDefault="007E68E1" w:rsidP="0033389B">
            <w:pPr>
              <w:pStyle w:val="Tabletext"/>
              <w:rPr>
                <w:lang w:val="en-GB"/>
              </w:rPr>
            </w:pPr>
            <w:r>
              <w:rPr>
                <w:lang w:val="en-GB"/>
              </w:rPr>
              <w:t>18</w:t>
            </w:r>
          </w:p>
        </w:tc>
        <w:tc>
          <w:tcPr>
            <w:tcW w:w="601" w:type="dxa"/>
            <w:tcBorders>
              <w:top w:val="single" w:sz="4" w:space="0" w:color="auto"/>
              <w:left w:val="single" w:sz="4" w:space="0" w:color="auto"/>
              <w:bottom w:val="single" w:sz="4" w:space="0" w:color="auto"/>
              <w:right w:val="single" w:sz="4" w:space="0" w:color="auto"/>
            </w:tcBorders>
            <w:vAlign w:val="center"/>
            <w:hideMark/>
          </w:tcPr>
          <w:p w14:paraId="1F97C28E" w14:textId="77777777" w:rsidR="007E68E1" w:rsidRDefault="007E68E1" w:rsidP="0033389B">
            <w:pPr>
              <w:pStyle w:val="Tabletext"/>
              <w:jc w:val="center"/>
              <w:rPr>
                <w:lang w:val="en-GB"/>
              </w:rPr>
            </w:pPr>
            <w:r>
              <w:rPr>
                <w:lang w:val="en-GB"/>
              </w:rPr>
              <w:t>16,4</w:t>
            </w:r>
          </w:p>
        </w:tc>
        <w:tc>
          <w:tcPr>
            <w:tcW w:w="222" w:type="dxa"/>
            <w:tcBorders>
              <w:top w:val="single" w:sz="4" w:space="0" w:color="auto"/>
              <w:left w:val="single" w:sz="4" w:space="0" w:color="auto"/>
              <w:bottom w:val="single" w:sz="4" w:space="0" w:color="auto"/>
              <w:right w:val="single" w:sz="4" w:space="0" w:color="auto"/>
            </w:tcBorders>
          </w:tcPr>
          <w:p w14:paraId="1C0F92D0" w14:textId="77777777" w:rsidR="007E68E1" w:rsidRDefault="007E68E1" w:rsidP="0033389B">
            <w:pPr>
              <w:pStyle w:val="Tabletext"/>
              <w:rPr>
                <w:lang w:val="en-GB"/>
              </w:rPr>
            </w:pPr>
          </w:p>
        </w:tc>
      </w:tr>
      <w:tr w:rsidR="007E68E1" w14:paraId="57EC541E" w14:textId="77777777" w:rsidTr="00A11358">
        <w:trPr>
          <w:trHeight w:val="20"/>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71867D07" w14:textId="77777777" w:rsidR="007E68E1" w:rsidRDefault="007E68E1" w:rsidP="0033389B">
            <w:pPr>
              <w:pStyle w:val="Tabletext"/>
              <w:jc w:val="center"/>
              <w:rPr>
                <w:b/>
                <w:i/>
                <w:lang w:val="en-GB"/>
              </w:rPr>
            </w:pPr>
            <w:r>
              <w:rPr>
                <w:b/>
                <w:i/>
                <w:lang w:val="en-GB"/>
              </w:rPr>
              <w:t>New 43</w:t>
            </w:r>
          </w:p>
        </w:tc>
        <w:tc>
          <w:tcPr>
            <w:tcW w:w="473" w:type="dxa"/>
            <w:tcBorders>
              <w:top w:val="single" w:sz="4" w:space="0" w:color="auto"/>
              <w:left w:val="single" w:sz="4" w:space="0" w:color="auto"/>
              <w:bottom w:val="single" w:sz="4" w:space="0" w:color="auto"/>
              <w:right w:val="single" w:sz="4" w:space="0" w:color="auto"/>
            </w:tcBorders>
            <w:vAlign w:val="center"/>
            <w:hideMark/>
          </w:tcPr>
          <w:p w14:paraId="4F776569" w14:textId="77777777" w:rsidR="007E68E1" w:rsidRDefault="007E68E1" w:rsidP="0033389B">
            <w:pPr>
              <w:pStyle w:val="Tabletext"/>
              <w:jc w:val="center"/>
              <w:rPr>
                <w:b/>
                <w:i/>
                <w:lang w:val="en-GB"/>
              </w:rPr>
            </w:pPr>
            <w:r>
              <w:rPr>
                <w:b/>
                <w:i/>
                <w:lang w:val="en-GB"/>
              </w:rPr>
              <w:t>B4</w:t>
            </w:r>
          </w:p>
        </w:tc>
        <w:tc>
          <w:tcPr>
            <w:tcW w:w="958" w:type="dxa"/>
            <w:tcBorders>
              <w:top w:val="single" w:sz="4" w:space="0" w:color="auto"/>
              <w:left w:val="single" w:sz="4" w:space="0" w:color="auto"/>
              <w:bottom w:val="single" w:sz="4" w:space="0" w:color="auto"/>
              <w:right w:val="single" w:sz="4" w:space="0" w:color="auto"/>
            </w:tcBorders>
            <w:vAlign w:val="center"/>
            <w:hideMark/>
          </w:tcPr>
          <w:p w14:paraId="327A4E54" w14:textId="77777777" w:rsidR="007E68E1" w:rsidRDefault="007E68E1" w:rsidP="0033389B">
            <w:pPr>
              <w:pStyle w:val="Tabletext"/>
              <w:jc w:val="center"/>
              <w:rPr>
                <w:b/>
                <w:i/>
                <w:lang w:val="en-GB"/>
              </w:rPr>
            </w:pPr>
            <w:r>
              <w:rPr>
                <w:b/>
                <w:i/>
                <w:lang w:val="en-GB"/>
              </w:rPr>
              <w:t>B4/A</w:t>
            </w:r>
            <w:r>
              <w:rPr>
                <w:b/>
                <w:i/>
                <w:vertAlign w:val="subscript"/>
                <w:lang w:val="en-GB"/>
              </w:rPr>
              <w:t>REL</w:t>
            </w:r>
          </w:p>
        </w:tc>
        <w:tc>
          <w:tcPr>
            <w:tcW w:w="726" w:type="dxa"/>
            <w:tcBorders>
              <w:top w:val="single" w:sz="4" w:space="0" w:color="auto"/>
              <w:left w:val="single" w:sz="4" w:space="0" w:color="auto"/>
              <w:bottom w:val="single" w:sz="4" w:space="0" w:color="auto"/>
              <w:right w:val="single" w:sz="4" w:space="0" w:color="auto"/>
            </w:tcBorders>
            <w:hideMark/>
          </w:tcPr>
          <w:p w14:paraId="191BB68C" w14:textId="77777777" w:rsidR="007E68E1" w:rsidRDefault="007E68E1" w:rsidP="0033389B">
            <w:pPr>
              <w:pStyle w:val="Tabletext"/>
              <w:rPr>
                <w:lang w:val="en-GB"/>
              </w:rPr>
            </w:pPr>
            <w:r>
              <w:rPr>
                <w:rFonts w:cs="Times New Roman" w:hint="cs"/>
                <w:szCs w:val="20"/>
                <w:rtl/>
                <w:lang w:val="en-GB"/>
              </w:rPr>
              <w:t>–</w:t>
            </w:r>
            <w:r>
              <w:rPr>
                <w:lang w:val="en-GB"/>
              </w:rPr>
              <w:t>40,6</w:t>
            </w:r>
          </w:p>
        </w:tc>
        <w:tc>
          <w:tcPr>
            <w:tcW w:w="726" w:type="dxa"/>
            <w:tcBorders>
              <w:top w:val="single" w:sz="4" w:space="0" w:color="auto"/>
              <w:left w:val="single" w:sz="4" w:space="0" w:color="auto"/>
              <w:bottom w:val="single" w:sz="4" w:space="0" w:color="auto"/>
              <w:right w:val="single" w:sz="4" w:space="0" w:color="auto"/>
            </w:tcBorders>
            <w:hideMark/>
          </w:tcPr>
          <w:p w14:paraId="5736DE04" w14:textId="77777777" w:rsidR="007E68E1" w:rsidRDefault="007E68E1" w:rsidP="0033389B">
            <w:pPr>
              <w:pStyle w:val="Tabletext"/>
              <w:rPr>
                <w:lang w:val="en-GB"/>
              </w:rPr>
            </w:pPr>
            <w:r>
              <w:rPr>
                <w:rFonts w:cs="Times New Roman" w:hint="cs"/>
                <w:szCs w:val="20"/>
                <w:rtl/>
                <w:lang w:val="en-GB"/>
              </w:rPr>
              <w:t>–</w:t>
            </w:r>
            <w:r>
              <w:rPr>
                <w:lang w:val="en-GB"/>
              </w:rPr>
              <w:t>37,7</w:t>
            </w:r>
          </w:p>
        </w:tc>
        <w:tc>
          <w:tcPr>
            <w:tcW w:w="616" w:type="dxa"/>
            <w:tcBorders>
              <w:top w:val="single" w:sz="4" w:space="0" w:color="auto"/>
              <w:left w:val="single" w:sz="4" w:space="0" w:color="auto"/>
              <w:bottom w:val="single" w:sz="4" w:space="0" w:color="auto"/>
              <w:right w:val="single" w:sz="4" w:space="0" w:color="auto"/>
            </w:tcBorders>
            <w:hideMark/>
          </w:tcPr>
          <w:p w14:paraId="6EF03264" w14:textId="77777777" w:rsidR="007E68E1" w:rsidRDefault="007E68E1" w:rsidP="0033389B">
            <w:pPr>
              <w:pStyle w:val="Tabletext"/>
              <w:rPr>
                <w:lang w:val="en-GB"/>
              </w:rPr>
            </w:pPr>
            <w:r>
              <w:rPr>
                <w:rFonts w:cs="Times New Roman" w:hint="cs"/>
                <w:szCs w:val="20"/>
                <w:rtl/>
                <w:lang w:val="en-GB"/>
              </w:rPr>
              <w:t>–</w:t>
            </w:r>
            <w:r>
              <w:rPr>
                <w:lang w:val="en-GB"/>
              </w:rPr>
              <w:t>8,4</w:t>
            </w:r>
          </w:p>
        </w:tc>
        <w:tc>
          <w:tcPr>
            <w:tcW w:w="616" w:type="dxa"/>
            <w:tcBorders>
              <w:top w:val="single" w:sz="4" w:space="0" w:color="auto"/>
              <w:left w:val="single" w:sz="4" w:space="0" w:color="auto"/>
              <w:bottom w:val="single" w:sz="4" w:space="0" w:color="auto"/>
              <w:right w:val="single" w:sz="4" w:space="0" w:color="auto"/>
            </w:tcBorders>
            <w:hideMark/>
          </w:tcPr>
          <w:p w14:paraId="0FCA1899" w14:textId="77777777" w:rsidR="007E68E1" w:rsidRDefault="007E68E1" w:rsidP="0033389B">
            <w:pPr>
              <w:pStyle w:val="Tabletext"/>
              <w:rPr>
                <w:lang w:val="en-GB"/>
              </w:rPr>
            </w:pPr>
            <w:r>
              <w:rPr>
                <w:rFonts w:cs="Times New Roman" w:hint="cs"/>
                <w:szCs w:val="20"/>
                <w:rtl/>
                <w:lang w:val="en-GB"/>
              </w:rPr>
              <w:t>–</w:t>
            </w:r>
            <w:r>
              <w:rPr>
                <w:lang w:val="en-GB"/>
              </w:rPr>
              <w:t>3,7</w:t>
            </w:r>
          </w:p>
        </w:tc>
        <w:tc>
          <w:tcPr>
            <w:tcW w:w="616" w:type="dxa"/>
            <w:tcBorders>
              <w:top w:val="single" w:sz="4" w:space="0" w:color="auto"/>
              <w:left w:val="single" w:sz="4" w:space="0" w:color="auto"/>
              <w:bottom w:val="single" w:sz="4" w:space="0" w:color="auto"/>
              <w:right w:val="single" w:sz="4" w:space="0" w:color="auto"/>
            </w:tcBorders>
            <w:hideMark/>
          </w:tcPr>
          <w:p w14:paraId="571E5935" w14:textId="77777777" w:rsidR="007E68E1" w:rsidRDefault="007E68E1" w:rsidP="0033389B">
            <w:pPr>
              <w:pStyle w:val="Tabletext"/>
              <w:rPr>
                <w:lang w:val="en-GB"/>
              </w:rPr>
            </w:pPr>
            <w:r>
              <w:rPr>
                <w:rFonts w:cs="Times New Roman" w:hint="cs"/>
                <w:szCs w:val="20"/>
                <w:rtl/>
                <w:lang w:val="en-GB"/>
              </w:rPr>
              <w:t>–</w:t>
            </w:r>
            <w:r>
              <w:rPr>
                <w:lang w:val="en-GB"/>
              </w:rPr>
              <w:t>3,2</w:t>
            </w:r>
          </w:p>
        </w:tc>
        <w:tc>
          <w:tcPr>
            <w:tcW w:w="616" w:type="dxa"/>
            <w:tcBorders>
              <w:top w:val="single" w:sz="4" w:space="0" w:color="auto"/>
              <w:left w:val="single" w:sz="4" w:space="0" w:color="auto"/>
              <w:bottom w:val="single" w:sz="4" w:space="0" w:color="auto"/>
              <w:right w:val="single" w:sz="4" w:space="0" w:color="auto"/>
            </w:tcBorders>
            <w:hideMark/>
          </w:tcPr>
          <w:p w14:paraId="425125DD" w14:textId="77777777" w:rsidR="007E68E1" w:rsidRDefault="007E68E1" w:rsidP="0033389B">
            <w:pPr>
              <w:pStyle w:val="Tabletext"/>
              <w:rPr>
                <w:lang w:val="en-GB"/>
              </w:rPr>
            </w:pPr>
            <w:r>
              <w:rPr>
                <w:rFonts w:cs="Times New Roman" w:hint="cs"/>
                <w:szCs w:val="20"/>
                <w:rtl/>
                <w:lang w:val="en-GB"/>
              </w:rPr>
              <w:t>–</w:t>
            </w:r>
            <w:r>
              <w:rPr>
                <w:lang w:val="en-GB"/>
              </w:rPr>
              <w:t>1,5</w:t>
            </w:r>
          </w:p>
        </w:tc>
        <w:tc>
          <w:tcPr>
            <w:tcW w:w="326" w:type="dxa"/>
            <w:tcBorders>
              <w:top w:val="single" w:sz="4" w:space="0" w:color="auto"/>
              <w:left w:val="single" w:sz="4" w:space="0" w:color="auto"/>
              <w:bottom w:val="single" w:sz="4" w:space="0" w:color="auto"/>
              <w:right w:val="single" w:sz="4" w:space="0" w:color="auto"/>
            </w:tcBorders>
            <w:hideMark/>
          </w:tcPr>
          <w:p w14:paraId="3E26606F" w14:textId="77777777" w:rsidR="007E68E1" w:rsidRDefault="007E68E1" w:rsidP="0033389B">
            <w:pPr>
              <w:pStyle w:val="Tabletext"/>
              <w:rPr>
                <w:lang w:val="en-GB"/>
              </w:rPr>
            </w:pPr>
            <w:r>
              <w:rPr>
                <w:lang w:val="en-GB"/>
              </w:rPr>
              <w:t>0</w:t>
            </w:r>
          </w:p>
        </w:tc>
        <w:tc>
          <w:tcPr>
            <w:tcW w:w="616" w:type="dxa"/>
            <w:tcBorders>
              <w:top w:val="single" w:sz="4" w:space="0" w:color="auto"/>
              <w:left w:val="single" w:sz="4" w:space="0" w:color="auto"/>
              <w:bottom w:val="single" w:sz="4" w:space="0" w:color="auto"/>
              <w:right w:val="single" w:sz="4" w:space="0" w:color="auto"/>
            </w:tcBorders>
            <w:hideMark/>
          </w:tcPr>
          <w:p w14:paraId="614E514C" w14:textId="77777777" w:rsidR="007E68E1" w:rsidRDefault="007E68E1" w:rsidP="0033389B">
            <w:pPr>
              <w:pStyle w:val="Tabletext"/>
              <w:rPr>
                <w:lang w:val="en-GB"/>
              </w:rPr>
            </w:pPr>
            <w:r>
              <w:rPr>
                <w:rFonts w:cs="Times New Roman" w:hint="cs"/>
                <w:szCs w:val="20"/>
                <w:rtl/>
                <w:lang w:val="en-GB"/>
              </w:rPr>
              <w:t>–</w:t>
            </w:r>
            <w:r>
              <w:rPr>
                <w:lang w:val="en-GB"/>
              </w:rPr>
              <w:t>1,5</w:t>
            </w:r>
          </w:p>
        </w:tc>
        <w:tc>
          <w:tcPr>
            <w:tcW w:w="616" w:type="dxa"/>
            <w:tcBorders>
              <w:top w:val="single" w:sz="4" w:space="0" w:color="auto"/>
              <w:left w:val="single" w:sz="4" w:space="0" w:color="auto"/>
              <w:bottom w:val="single" w:sz="4" w:space="0" w:color="auto"/>
              <w:right w:val="single" w:sz="4" w:space="0" w:color="auto"/>
            </w:tcBorders>
            <w:hideMark/>
          </w:tcPr>
          <w:p w14:paraId="1491BBAF" w14:textId="77777777" w:rsidR="007E68E1" w:rsidRDefault="007E68E1" w:rsidP="0033389B">
            <w:pPr>
              <w:pStyle w:val="Tabletext"/>
              <w:rPr>
                <w:lang w:val="en-GB"/>
              </w:rPr>
            </w:pPr>
            <w:r>
              <w:rPr>
                <w:rFonts w:cs="Times New Roman" w:hint="cs"/>
                <w:szCs w:val="20"/>
                <w:rtl/>
                <w:lang w:val="en-GB"/>
              </w:rPr>
              <w:t>–</w:t>
            </w:r>
            <w:r>
              <w:rPr>
                <w:lang w:val="en-GB"/>
              </w:rPr>
              <w:t>3,2</w:t>
            </w:r>
          </w:p>
        </w:tc>
        <w:tc>
          <w:tcPr>
            <w:tcW w:w="616" w:type="dxa"/>
            <w:tcBorders>
              <w:top w:val="single" w:sz="4" w:space="0" w:color="auto"/>
              <w:left w:val="single" w:sz="4" w:space="0" w:color="auto"/>
              <w:bottom w:val="single" w:sz="4" w:space="0" w:color="auto"/>
              <w:right w:val="single" w:sz="4" w:space="0" w:color="auto"/>
            </w:tcBorders>
            <w:hideMark/>
          </w:tcPr>
          <w:p w14:paraId="35D9F1B5" w14:textId="77777777" w:rsidR="007E68E1" w:rsidRDefault="007E68E1" w:rsidP="0033389B">
            <w:pPr>
              <w:pStyle w:val="Tabletext"/>
              <w:rPr>
                <w:lang w:val="en-GB"/>
              </w:rPr>
            </w:pPr>
            <w:r>
              <w:rPr>
                <w:rFonts w:cs="Times New Roman" w:hint="cs"/>
                <w:szCs w:val="20"/>
                <w:rtl/>
                <w:lang w:val="en-GB"/>
              </w:rPr>
              <w:t>–</w:t>
            </w:r>
            <w:r>
              <w:rPr>
                <w:lang w:val="en-GB"/>
              </w:rPr>
              <w:t>3,7</w:t>
            </w:r>
          </w:p>
        </w:tc>
        <w:tc>
          <w:tcPr>
            <w:tcW w:w="616" w:type="dxa"/>
            <w:tcBorders>
              <w:top w:val="single" w:sz="4" w:space="0" w:color="auto"/>
              <w:left w:val="single" w:sz="4" w:space="0" w:color="auto"/>
              <w:bottom w:val="single" w:sz="4" w:space="0" w:color="auto"/>
              <w:right w:val="single" w:sz="4" w:space="0" w:color="auto"/>
            </w:tcBorders>
            <w:hideMark/>
          </w:tcPr>
          <w:p w14:paraId="051A6B06" w14:textId="77777777" w:rsidR="007E68E1" w:rsidRDefault="007E68E1" w:rsidP="0033389B">
            <w:pPr>
              <w:pStyle w:val="Tabletext"/>
              <w:rPr>
                <w:lang w:val="en-GB"/>
              </w:rPr>
            </w:pPr>
            <w:r>
              <w:rPr>
                <w:rFonts w:cs="Times New Roman" w:hint="cs"/>
                <w:szCs w:val="20"/>
                <w:rtl/>
                <w:lang w:val="en-GB"/>
              </w:rPr>
              <w:t>–</w:t>
            </w:r>
            <w:r>
              <w:rPr>
                <w:lang w:val="en-GB"/>
              </w:rPr>
              <w:t>8,4</w:t>
            </w:r>
          </w:p>
        </w:tc>
        <w:tc>
          <w:tcPr>
            <w:tcW w:w="726" w:type="dxa"/>
            <w:tcBorders>
              <w:top w:val="single" w:sz="4" w:space="0" w:color="auto"/>
              <w:left w:val="single" w:sz="4" w:space="0" w:color="auto"/>
              <w:bottom w:val="single" w:sz="4" w:space="0" w:color="auto"/>
              <w:right w:val="single" w:sz="4" w:space="0" w:color="auto"/>
            </w:tcBorders>
            <w:hideMark/>
          </w:tcPr>
          <w:p w14:paraId="6188767B" w14:textId="77777777" w:rsidR="007E68E1" w:rsidRDefault="007E68E1" w:rsidP="0033389B">
            <w:pPr>
              <w:pStyle w:val="Tabletext"/>
              <w:rPr>
                <w:lang w:val="en-GB"/>
              </w:rPr>
            </w:pPr>
            <w:r>
              <w:rPr>
                <w:rFonts w:cs="Times New Roman" w:hint="cs"/>
                <w:szCs w:val="20"/>
                <w:rtl/>
                <w:lang w:val="en-GB"/>
              </w:rPr>
              <w:t>–</w:t>
            </w:r>
            <w:r>
              <w:rPr>
                <w:lang w:val="en-GB"/>
              </w:rPr>
              <w:t>37,7</w:t>
            </w:r>
          </w:p>
        </w:tc>
        <w:tc>
          <w:tcPr>
            <w:tcW w:w="726" w:type="dxa"/>
            <w:tcBorders>
              <w:top w:val="single" w:sz="4" w:space="0" w:color="auto"/>
              <w:left w:val="single" w:sz="4" w:space="0" w:color="auto"/>
              <w:bottom w:val="single" w:sz="4" w:space="0" w:color="auto"/>
              <w:right w:val="single" w:sz="4" w:space="0" w:color="auto"/>
            </w:tcBorders>
            <w:hideMark/>
          </w:tcPr>
          <w:p w14:paraId="4B363A74" w14:textId="77777777" w:rsidR="007E68E1" w:rsidRDefault="007E68E1" w:rsidP="0033389B">
            <w:pPr>
              <w:pStyle w:val="Tabletext"/>
              <w:rPr>
                <w:lang w:val="en-GB"/>
              </w:rPr>
            </w:pPr>
            <w:r>
              <w:rPr>
                <w:rFonts w:cs="Times New Roman" w:hint="cs"/>
                <w:szCs w:val="20"/>
                <w:rtl/>
                <w:lang w:val="en-GB"/>
              </w:rPr>
              <w:t>–</w:t>
            </w:r>
            <w:r>
              <w:rPr>
                <w:lang w:val="en-GB"/>
              </w:rPr>
              <w:t>40,6</w:t>
            </w:r>
          </w:p>
        </w:tc>
        <w:tc>
          <w:tcPr>
            <w:tcW w:w="436" w:type="dxa"/>
            <w:tcBorders>
              <w:top w:val="single" w:sz="4" w:space="0" w:color="auto"/>
              <w:left w:val="single" w:sz="4" w:space="0" w:color="auto"/>
              <w:bottom w:val="single" w:sz="4" w:space="0" w:color="auto"/>
              <w:right w:val="single" w:sz="4" w:space="0" w:color="auto"/>
            </w:tcBorders>
            <w:hideMark/>
          </w:tcPr>
          <w:p w14:paraId="7A6D51F3" w14:textId="77777777" w:rsidR="007E68E1" w:rsidRDefault="007E68E1" w:rsidP="0033389B">
            <w:pPr>
              <w:pStyle w:val="Tabletext"/>
              <w:rPr>
                <w:lang w:val="en-GB"/>
              </w:rPr>
            </w:pPr>
            <w:r>
              <w:rPr>
                <w:lang w:val="en-GB"/>
              </w:rPr>
              <w:t>18</w:t>
            </w:r>
          </w:p>
        </w:tc>
        <w:tc>
          <w:tcPr>
            <w:tcW w:w="601" w:type="dxa"/>
            <w:tcBorders>
              <w:top w:val="single" w:sz="4" w:space="0" w:color="auto"/>
              <w:left w:val="single" w:sz="4" w:space="0" w:color="auto"/>
              <w:bottom w:val="single" w:sz="4" w:space="0" w:color="auto"/>
              <w:right w:val="single" w:sz="4" w:space="0" w:color="auto"/>
            </w:tcBorders>
            <w:hideMark/>
          </w:tcPr>
          <w:p w14:paraId="4EEDC100" w14:textId="77777777" w:rsidR="007E68E1" w:rsidRDefault="007E68E1" w:rsidP="0033389B">
            <w:pPr>
              <w:pStyle w:val="Tabletext"/>
              <w:jc w:val="center"/>
              <w:rPr>
                <w:lang w:val="en-GB"/>
              </w:rPr>
            </w:pPr>
            <w:r>
              <w:rPr>
                <w:lang w:val="en-GB"/>
              </w:rPr>
              <w:t>16,4</w:t>
            </w:r>
          </w:p>
        </w:tc>
        <w:tc>
          <w:tcPr>
            <w:tcW w:w="222" w:type="dxa"/>
            <w:tcBorders>
              <w:top w:val="single" w:sz="4" w:space="0" w:color="auto"/>
              <w:left w:val="single" w:sz="4" w:space="0" w:color="auto"/>
              <w:bottom w:val="single" w:sz="4" w:space="0" w:color="auto"/>
              <w:right w:val="single" w:sz="4" w:space="0" w:color="auto"/>
            </w:tcBorders>
          </w:tcPr>
          <w:p w14:paraId="1212023B" w14:textId="77777777" w:rsidR="007E68E1" w:rsidRDefault="007E68E1" w:rsidP="0033389B">
            <w:pPr>
              <w:pStyle w:val="Tabletext"/>
              <w:rPr>
                <w:lang w:val="en-GB"/>
              </w:rPr>
            </w:pPr>
          </w:p>
        </w:tc>
      </w:tr>
    </w:tbl>
    <w:p w14:paraId="2063F611" w14:textId="77777777" w:rsidR="007E68E1" w:rsidRDefault="007E68E1" w:rsidP="0033389B">
      <w:pPr>
        <w:keepNext/>
        <w:spacing w:before="480" w:after="240"/>
        <w:rPr>
          <w:lang w:bidi="ar-EG"/>
        </w:rPr>
      </w:pPr>
      <w:r>
        <w:rPr>
          <w:rtl/>
          <w:lang w:bidi="ar-EG"/>
        </w:rPr>
        <w:t xml:space="preserve">الأسلوب </w:t>
      </w:r>
      <w:r>
        <w:t>DRM_B5</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581"/>
        <w:gridCol w:w="1177"/>
        <w:gridCol w:w="893"/>
        <w:gridCol w:w="893"/>
        <w:gridCol w:w="758"/>
        <w:gridCol w:w="758"/>
        <w:gridCol w:w="758"/>
        <w:gridCol w:w="758"/>
        <w:gridCol w:w="401"/>
        <w:gridCol w:w="758"/>
        <w:gridCol w:w="758"/>
        <w:gridCol w:w="758"/>
        <w:gridCol w:w="758"/>
        <w:gridCol w:w="893"/>
        <w:gridCol w:w="893"/>
        <w:gridCol w:w="536"/>
        <w:gridCol w:w="739"/>
        <w:gridCol w:w="290"/>
      </w:tblGrid>
      <w:tr w:rsidR="007E68E1" w14:paraId="2385E62C" w14:textId="77777777" w:rsidTr="00A11358">
        <w:trPr>
          <w:trHeight w:val="20"/>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35E3A49F" w14:textId="77777777" w:rsidR="007E68E1" w:rsidRDefault="007E68E1" w:rsidP="0033389B">
            <w:pPr>
              <w:pStyle w:val="Tabletext"/>
              <w:jc w:val="center"/>
              <w:rPr>
                <w:szCs w:val="22"/>
                <w:rtl/>
                <w:lang w:val="en-GB"/>
              </w:rPr>
            </w:pPr>
            <w:r>
              <w:rPr>
                <w:szCs w:val="22"/>
                <w:lang w:val="en-GB"/>
              </w:rPr>
              <w:t>44</w:t>
            </w:r>
          </w:p>
        </w:tc>
        <w:tc>
          <w:tcPr>
            <w:tcW w:w="473" w:type="dxa"/>
            <w:tcBorders>
              <w:top w:val="single" w:sz="4" w:space="0" w:color="auto"/>
              <w:left w:val="single" w:sz="4" w:space="0" w:color="auto"/>
              <w:bottom w:val="single" w:sz="4" w:space="0" w:color="auto"/>
              <w:right w:val="single" w:sz="4" w:space="0" w:color="auto"/>
            </w:tcBorders>
            <w:vAlign w:val="center"/>
            <w:hideMark/>
          </w:tcPr>
          <w:p w14:paraId="792F354F" w14:textId="77777777" w:rsidR="007E68E1" w:rsidRDefault="007E68E1" w:rsidP="0033389B">
            <w:pPr>
              <w:pStyle w:val="Tabletext"/>
              <w:jc w:val="center"/>
              <w:rPr>
                <w:szCs w:val="22"/>
                <w:lang w:val="en-GB"/>
              </w:rPr>
            </w:pPr>
            <w:r>
              <w:rPr>
                <w:szCs w:val="22"/>
                <w:lang w:val="en-GB"/>
              </w:rPr>
              <w:t>B5</w:t>
            </w:r>
          </w:p>
        </w:tc>
        <w:tc>
          <w:tcPr>
            <w:tcW w:w="958" w:type="dxa"/>
            <w:tcBorders>
              <w:top w:val="single" w:sz="4" w:space="0" w:color="auto"/>
              <w:left w:val="single" w:sz="4" w:space="0" w:color="auto"/>
              <w:bottom w:val="single" w:sz="4" w:space="0" w:color="auto"/>
              <w:right w:val="single" w:sz="4" w:space="0" w:color="auto"/>
            </w:tcBorders>
            <w:vAlign w:val="center"/>
            <w:hideMark/>
          </w:tcPr>
          <w:p w14:paraId="231D17D4" w14:textId="77777777" w:rsidR="007E68E1" w:rsidRDefault="007E68E1" w:rsidP="0033389B">
            <w:pPr>
              <w:pStyle w:val="Tabletext"/>
              <w:jc w:val="center"/>
              <w:rPr>
                <w:szCs w:val="22"/>
                <w:lang w:val="en-GB"/>
              </w:rPr>
            </w:pPr>
            <w:r>
              <w:rPr>
                <w:szCs w:val="22"/>
                <w:lang w:val="en-GB"/>
              </w:rPr>
              <w:t>B5/A</w:t>
            </w:r>
            <w:r>
              <w:rPr>
                <w:szCs w:val="22"/>
                <w:vertAlign w:val="subscript"/>
                <w:lang w:val="en-GB"/>
              </w:rPr>
              <w:t>REL</w:t>
            </w:r>
          </w:p>
        </w:tc>
        <w:tc>
          <w:tcPr>
            <w:tcW w:w="726" w:type="dxa"/>
            <w:tcBorders>
              <w:top w:val="single" w:sz="4" w:space="0" w:color="auto"/>
              <w:left w:val="single" w:sz="4" w:space="0" w:color="auto"/>
              <w:bottom w:val="single" w:sz="4" w:space="0" w:color="auto"/>
              <w:right w:val="single" w:sz="4" w:space="0" w:color="auto"/>
            </w:tcBorders>
            <w:hideMark/>
          </w:tcPr>
          <w:p w14:paraId="2E27EADF" w14:textId="77777777" w:rsidR="007E68E1" w:rsidRDefault="007E68E1" w:rsidP="0033389B">
            <w:pPr>
              <w:pStyle w:val="Tabletext"/>
              <w:rPr>
                <w:szCs w:val="22"/>
                <w:lang w:val="en-GB"/>
              </w:rPr>
            </w:pPr>
            <w:r>
              <w:rPr>
                <w:rFonts w:cs="Times New Roman" w:hint="cs"/>
                <w:szCs w:val="20"/>
                <w:rtl/>
                <w:lang w:val="en-GB"/>
              </w:rPr>
              <w:t>–</w:t>
            </w:r>
            <w:r>
              <w:rPr>
                <w:szCs w:val="22"/>
                <w:lang w:val="en-GB"/>
              </w:rPr>
              <w:t>22,7</w:t>
            </w:r>
          </w:p>
        </w:tc>
        <w:tc>
          <w:tcPr>
            <w:tcW w:w="726" w:type="dxa"/>
            <w:tcBorders>
              <w:top w:val="single" w:sz="4" w:space="0" w:color="auto"/>
              <w:left w:val="single" w:sz="4" w:space="0" w:color="auto"/>
              <w:bottom w:val="single" w:sz="4" w:space="0" w:color="auto"/>
              <w:right w:val="single" w:sz="4" w:space="0" w:color="auto"/>
            </w:tcBorders>
            <w:hideMark/>
          </w:tcPr>
          <w:p w14:paraId="4C6A3218" w14:textId="77777777" w:rsidR="007E68E1" w:rsidRDefault="007E68E1" w:rsidP="0033389B">
            <w:pPr>
              <w:pStyle w:val="Tabletext"/>
              <w:rPr>
                <w:szCs w:val="22"/>
                <w:lang w:val="en-GB"/>
              </w:rPr>
            </w:pPr>
            <w:r>
              <w:rPr>
                <w:rFonts w:cs="Times New Roman" w:hint="cs"/>
                <w:szCs w:val="20"/>
                <w:rtl/>
                <w:lang w:val="en-GB"/>
              </w:rPr>
              <w:t>–</w:t>
            </w:r>
            <w:r>
              <w:rPr>
                <w:szCs w:val="22"/>
                <w:lang w:val="en-GB"/>
              </w:rPr>
              <w:t>10,5</w:t>
            </w:r>
          </w:p>
        </w:tc>
        <w:tc>
          <w:tcPr>
            <w:tcW w:w="616" w:type="dxa"/>
            <w:tcBorders>
              <w:top w:val="single" w:sz="4" w:space="0" w:color="auto"/>
              <w:left w:val="single" w:sz="4" w:space="0" w:color="auto"/>
              <w:bottom w:val="single" w:sz="4" w:space="0" w:color="auto"/>
              <w:right w:val="single" w:sz="4" w:space="0" w:color="auto"/>
            </w:tcBorders>
            <w:hideMark/>
          </w:tcPr>
          <w:p w14:paraId="2110AEB1" w14:textId="77777777" w:rsidR="007E68E1" w:rsidRDefault="007E68E1" w:rsidP="0033389B">
            <w:pPr>
              <w:pStyle w:val="Tabletext"/>
              <w:rPr>
                <w:szCs w:val="22"/>
                <w:lang w:val="en-GB"/>
              </w:rPr>
            </w:pPr>
            <w:r>
              <w:rPr>
                <w:rFonts w:cs="Times New Roman" w:hint="cs"/>
                <w:szCs w:val="20"/>
                <w:rtl/>
                <w:lang w:val="en-GB"/>
              </w:rPr>
              <w:t>–</w:t>
            </w:r>
            <w:r>
              <w:rPr>
                <w:szCs w:val="22"/>
                <w:lang w:val="en-GB"/>
              </w:rPr>
              <w:t>6,1</w:t>
            </w:r>
          </w:p>
        </w:tc>
        <w:tc>
          <w:tcPr>
            <w:tcW w:w="616" w:type="dxa"/>
            <w:tcBorders>
              <w:top w:val="single" w:sz="4" w:space="0" w:color="auto"/>
              <w:left w:val="single" w:sz="4" w:space="0" w:color="auto"/>
              <w:bottom w:val="single" w:sz="4" w:space="0" w:color="auto"/>
              <w:right w:val="single" w:sz="4" w:space="0" w:color="auto"/>
            </w:tcBorders>
            <w:hideMark/>
          </w:tcPr>
          <w:p w14:paraId="180A8C54" w14:textId="77777777" w:rsidR="007E68E1" w:rsidRDefault="007E68E1" w:rsidP="0033389B">
            <w:pPr>
              <w:pStyle w:val="Tabletext"/>
              <w:rPr>
                <w:szCs w:val="22"/>
                <w:lang w:val="en-GB"/>
              </w:rPr>
            </w:pPr>
            <w:r>
              <w:rPr>
                <w:rFonts w:cs="Times New Roman" w:hint="cs"/>
                <w:szCs w:val="20"/>
                <w:rtl/>
                <w:lang w:val="en-GB"/>
              </w:rPr>
              <w:t>–</w:t>
            </w:r>
            <w:r>
              <w:rPr>
                <w:szCs w:val="22"/>
                <w:lang w:val="en-GB"/>
              </w:rPr>
              <w:t>3</w:t>
            </w:r>
          </w:p>
        </w:tc>
        <w:tc>
          <w:tcPr>
            <w:tcW w:w="616" w:type="dxa"/>
            <w:tcBorders>
              <w:top w:val="single" w:sz="4" w:space="0" w:color="auto"/>
              <w:left w:val="single" w:sz="4" w:space="0" w:color="auto"/>
              <w:bottom w:val="single" w:sz="4" w:space="0" w:color="auto"/>
              <w:right w:val="single" w:sz="4" w:space="0" w:color="auto"/>
            </w:tcBorders>
            <w:hideMark/>
          </w:tcPr>
          <w:p w14:paraId="67B625B1" w14:textId="77777777" w:rsidR="007E68E1" w:rsidRDefault="007E68E1" w:rsidP="0033389B">
            <w:pPr>
              <w:pStyle w:val="Tabletext"/>
              <w:rPr>
                <w:szCs w:val="22"/>
                <w:lang w:val="en-GB"/>
              </w:rPr>
            </w:pPr>
            <w:r>
              <w:rPr>
                <w:rFonts w:cs="Times New Roman" w:hint="cs"/>
                <w:szCs w:val="20"/>
                <w:rtl/>
                <w:lang w:val="en-GB"/>
              </w:rPr>
              <w:t>–</w:t>
            </w:r>
            <w:r>
              <w:rPr>
                <w:szCs w:val="22"/>
                <w:lang w:val="en-GB"/>
              </w:rPr>
              <w:t>2,5</w:t>
            </w:r>
          </w:p>
        </w:tc>
        <w:tc>
          <w:tcPr>
            <w:tcW w:w="616" w:type="dxa"/>
            <w:tcBorders>
              <w:top w:val="single" w:sz="4" w:space="0" w:color="auto"/>
              <w:left w:val="single" w:sz="4" w:space="0" w:color="auto"/>
              <w:bottom w:val="single" w:sz="4" w:space="0" w:color="auto"/>
              <w:right w:val="single" w:sz="4" w:space="0" w:color="auto"/>
            </w:tcBorders>
            <w:hideMark/>
          </w:tcPr>
          <w:p w14:paraId="51D0D376" w14:textId="77777777" w:rsidR="007E68E1" w:rsidRDefault="007E68E1" w:rsidP="0033389B">
            <w:pPr>
              <w:pStyle w:val="Tabletext"/>
              <w:rPr>
                <w:szCs w:val="22"/>
                <w:lang w:val="en-GB"/>
              </w:rPr>
            </w:pPr>
            <w:r>
              <w:rPr>
                <w:rFonts w:cs="Times New Roman" w:hint="cs"/>
                <w:szCs w:val="20"/>
                <w:rtl/>
                <w:lang w:val="en-GB"/>
              </w:rPr>
              <w:t>–</w:t>
            </w:r>
            <w:r>
              <w:rPr>
                <w:szCs w:val="22"/>
                <w:lang w:val="en-GB"/>
              </w:rPr>
              <w:t>1,2</w:t>
            </w:r>
          </w:p>
        </w:tc>
        <w:tc>
          <w:tcPr>
            <w:tcW w:w="326" w:type="dxa"/>
            <w:tcBorders>
              <w:top w:val="single" w:sz="4" w:space="0" w:color="auto"/>
              <w:left w:val="single" w:sz="4" w:space="0" w:color="auto"/>
              <w:bottom w:val="single" w:sz="4" w:space="0" w:color="auto"/>
              <w:right w:val="single" w:sz="4" w:space="0" w:color="auto"/>
            </w:tcBorders>
            <w:hideMark/>
          </w:tcPr>
          <w:p w14:paraId="534D3FBD" w14:textId="77777777" w:rsidR="007E68E1" w:rsidRDefault="007E68E1" w:rsidP="0033389B">
            <w:pPr>
              <w:pStyle w:val="Tabletext"/>
              <w:jc w:val="center"/>
              <w:rPr>
                <w:szCs w:val="22"/>
                <w:lang w:val="en-GB"/>
              </w:rPr>
            </w:pPr>
            <w:r>
              <w:rPr>
                <w:szCs w:val="22"/>
                <w:lang w:val="en-GB"/>
              </w:rPr>
              <w:t>0</w:t>
            </w:r>
          </w:p>
        </w:tc>
        <w:tc>
          <w:tcPr>
            <w:tcW w:w="616" w:type="dxa"/>
            <w:tcBorders>
              <w:top w:val="single" w:sz="4" w:space="0" w:color="auto"/>
              <w:left w:val="single" w:sz="4" w:space="0" w:color="auto"/>
              <w:bottom w:val="single" w:sz="4" w:space="0" w:color="auto"/>
              <w:right w:val="single" w:sz="4" w:space="0" w:color="auto"/>
            </w:tcBorders>
            <w:hideMark/>
          </w:tcPr>
          <w:p w14:paraId="559328C0" w14:textId="77777777" w:rsidR="007E68E1" w:rsidRDefault="007E68E1" w:rsidP="0033389B">
            <w:pPr>
              <w:pStyle w:val="Tabletext"/>
              <w:rPr>
                <w:szCs w:val="22"/>
                <w:lang w:val="en-GB"/>
              </w:rPr>
            </w:pPr>
            <w:r>
              <w:rPr>
                <w:rFonts w:cs="Times New Roman" w:hint="cs"/>
                <w:szCs w:val="20"/>
                <w:rtl/>
                <w:lang w:val="en-GB"/>
              </w:rPr>
              <w:t>–</w:t>
            </w:r>
            <w:r>
              <w:rPr>
                <w:szCs w:val="22"/>
                <w:lang w:val="en-GB"/>
              </w:rPr>
              <w:t>1,2</w:t>
            </w:r>
          </w:p>
        </w:tc>
        <w:tc>
          <w:tcPr>
            <w:tcW w:w="616" w:type="dxa"/>
            <w:tcBorders>
              <w:top w:val="single" w:sz="4" w:space="0" w:color="auto"/>
              <w:left w:val="single" w:sz="4" w:space="0" w:color="auto"/>
              <w:bottom w:val="single" w:sz="4" w:space="0" w:color="auto"/>
              <w:right w:val="single" w:sz="4" w:space="0" w:color="auto"/>
            </w:tcBorders>
            <w:hideMark/>
          </w:tcPr>
          <w:p w14:paraId="098F2798" w14:textId="77777777" w:rsidR="007E68E1" w:rsidRDefault="007E68E1" w:rsidP="0033389B">
            <w:pPr>
              <w:pStyle w:val="Tabletext"/>
              <w:rPr>
                <w:szCs w:val="22"/>
                <w:lang w:val="en-GB"/>
              </w:rPr>
            </w:pPr>
            <w:r>
              <w:rPr>
                <w:rFonts w:cs="Times New Roman" w:hint="cs"/>
                <w:szCs w:val="20"/>
                <w:rtl/>
                <w:lang w:val="en-GB"/>
              </w:rPr>
              <w:t>–</w:t>
            </w:r>
            <w:r>
              <w:rPr>
                <w:szCs w:val="22"/>
                <w:lang w:val="en-GB"/>
              </w:rPr>
              <w:t>2,5</w:t>
            </w:r>
          </w:p>
        </w:tc>
        <w:tc>
          <w:tcPr>
            <w:tcW w:w="616" w:type="dxa"/>
            <w:tcBorders>
              <w:top w:val="single" w:sz="4" w:space="0" w:color="auto"/>
              <w:left w:val="single" w:sz="4" w:space="0" w:color="auto"/>
              <w:bottom w:val="single" w:sz="4" w:space="0" w:color="auto"/>
              <w:right w:val="single" w:sz="4" w:space="0" w:color="auto"/>
            </w:tcBorders>
            <w:hideMark/>
          </w:tcPr>
          <w:p w14:paraId="53EE9D87" w14:textId="77777777" w:rsidR="007E68E1" w:rsidRDefault="007E68E1" w:rsidP="0033389B">
            <w:pPr>
              <w:pStyle w:val="Tabletext"/>
              <w:rPr>
                <w:szCs w:val="22"/>
                <w:lang w:val="en-GB"/>
              </w:rPr>
            </w:pPr>
            <w:r>
              <w:rPr>
                <w:rFonts w:cs="Times New Roman" w:hint="cs"/>
                <w:szCs w:val="20"/>
                <w:rtl/>
                <w:lang w:val="en-GB"/>
              </w:rPr>
              <w:t>–</w:t>
            </w:r>
            <w:r>
              <w:rPr>
                <w:szCs w:val="22"/>
                <w:lang w:val="en-GB"/>
              </w:rPr>
              <w:t>3</w:t>
            </w:r>
          </w:p>
        </w:tc>
        <w:tc>
          <w:tcPr>
            <w:tcW w:w="616" w:type="dxa"/>
            <w:tcBorders>
              <w:top w:val="single" w:sz="4" w:space="0" w:color="auto"/>
              <w:left w:val="single" w:sz="4" w:space="0" w:color="auto"/>
              <w:bottom w:val="single" w:sz="4" w:space="0" w:color="auto"/>
              <w:right w:val="single" w:sz="4" w:space="0" w:color="auto"/>
            </w:tcBorders>
            <w:hideMark/>
          </w:tcPr>
          <w:p w14:paraId="041E1D70" w14:textId="77777777" w:rsidR="007E68E1" w:rsidRDefault="007E68E1" w:rsidP="0033389B">
            <w:pPr>
              <w:pStyle w:val="Tabletext"/>
              <w:rPr>
                <w:szCs w:val="22"/>
                <w:lang w:val="en-GB"/>
              </w:rPr>
            </w:pPr>
            <w:r>
              <w:rPr>
                <w:rFonts w:cs="Times New Roman" w:hint="cs"/>
                <w:szCs w:val="20"/>
                <w:rtl/>
                <w:lang w:val="en-GB"/>
              </w:rPr>
              <w:t>–</w:t>
            </w:r>
            <w:r>
              <w:rPr>
                <w:szCs w:val="22"/>
                <w:lang w:val="en-GB"/>
              </w:rPr>
              <w:t>6,1</w:t>
            </w:r>
          </w:p>
        </w:tc>
        <w:tc>
          <w:tcPr>
            <w:tcW w:w="726" w:type="dxa"/>
            <w:tcBorders>
              <w:top w:val="single" w:sz="4" w:space="0" w:color="auto"/>
              <w:left w:val="single" w:sz="4" w:space="0" w:color="auto"/>
              <w:bottom w:val="single" w:sz="4" w:space="0" w:color="auto"/>
              <w:right w:val="single" w:sz="4" w:space="0" w:color="auto"/>
            </w:tcBorders>
            <w:hideMark/>
          </w:tcPr>
          <w:p w14:paraId="125BF98D" w14:textId="77777777" w:rsidR="007E68E1" w:rsidRDefault="007E68E1" w:rsidP="0033389B">
            <w:pPr>
              <w:pStyle w:val="Tabletext"/>
              <w:rPr>
                <w:szCs w:val="22"/>
                <w:lang w:val="en-GB"/>
              </w:rPr>
            </w:pPr>
            <w:r>
              <w:rPr>
                <w:rFonts w:cs="Times New Roman" w:hint="cs"/>
                <w:szCs w:val="20"/>
                <w:rtl/>
                <w:lang w:val="en-GB"/>
              </w:rPr>
              <w:t>–</w:t>
            </w:r>
            <w:r>
              <w:rPr>
                <w:szCs w:val="22"/>
                <w:lang w:val="en-GB"/>
              </w:rPr>
              <w:t>10,5</w:t>
            </w:r>
          </w:p>
        </w:tc>
        <w:tc>
          <w:tcPr>
            <w:tcW w:w="726" w:type="dxa"/>
            <w:tcBorders>
              <w:top w:val="single" w:sz="4" w:space="0" w:color="auto"/>
              <w:left w:val="single" w:sz="4" w:space="0" w:color="auto"/>
              <w:bottom w:val="single" w:sz="4" w:space="0" w:color="auto"/>
              <w:right w:val="single" w:sz="4" w:space="0" w:color="auto"/>
            </w:tcBorders>
            <w:hideMark/>
          </w:tcPr>
          <w:p w14:paraId="6D8161F9" w14:textId="77777777" w:rsidR="007E68E1" w:rsidRDefault="007E68E1" w:rsidP="0033389B">
            <w:pPr>
              <w:pStyle w:val="Tabletext"/>
              <w:rPr>
                <w:szCs w:val="22"/>
                <w:lang w:val="en-GB"/>
              </w:rPr>
            </w:pPr>
            <w:r>
              <w:rPr>
                <w:rFonts w:cs="Times New Roman" w:hint="cs"/>
                <w:szCs w:val="20"/>
                <w:rtl/>
                <w:lang w:val="en-GB"/>
              </w:rPr>
              <w:t>–</w:t>
            </w:r>
            <w:r>
              <w:rPr>
                <w:szCs w:val="22"/>
                <w:lang w:val="en-GB"/>
              </w:rPr>
              <w:t>22,7</w:t>
            </w:r>
          </w:p>
        </w:tc>
        <w:tc>
          <w:tcPr>
            <w:tcW w:w="436" w:type="dxa"/>
            <w:tcBorders>
              <w:top w:val="single" w:sz="4" w:space="0" w:color="auto"/>
              <w:left w:val="single" w:sz="4" w:space="0" w:color="auto"/>
              <w:bottom w:val="single" w:sz="4" w:space="0" w:color="auto"/>
              <w:right w:val="single" w:sz="4" w:space="0" w:color="auto"/>
            </w:tcBorders>
            <w:hideMark/>
          </w:tcPr>
          <w:p w14:paraId="17987FCD" w14:textId="77777777" w:rsidR="007E68E1" w:rsidRDefault="007E68E1" w:rsidP="0033389B">
            <w:pPr>
              <w:pStyle w:val="Tabletext"/>
              <w:rPr>
                <w:szCs w:val="22"/>
                <w:lang w:val="en-GB"/>
              </w:rPr>
            </w:pPr>
            <w:r>
              <w:rPr>
                <w:szCs w:val="22"/>
                <w:lang w:val="en-GB"/>
              </w:rPr>
              <w:t>20</w:t>
            </w:r>
          </w:p>
        </w:tc>
        <w:tc>
          <w:tcPr>
            <w:tcW w:w="601" w:type="dxa"/>
            <w:tcBorders>
              <w:top w:val="single" w:sz="4" w:space="0" w:color="auto"/>
              <w:left w:val="single" w:sz="4" w:space="0" w:color="auto"/>
              <w:bottom w:val="single" w:sz="4" w:space="0" w:color="auto"/>
              <w:right w:val="single" w:sz="4" w:space="0" w:color="auto"/>
            </w:tcBorders>
            <w:hideMark/>
          </w:tcPr>
          <w:p w14:paraId="506B9624" w14:textId="77777777" w:rsidR="007E68E1" w:rsidRDefault="007E68E1" w:rsidP="0033389B">
            <w:pPr>
              <w:pStyle w:val="Tabletext"/>
              <w:jc w:val="center"/>
              <w:rPr>
                <w:szCs w:val="22"/>
                <w:lang w:val="en-GB"/>
              </w:rPr>
            </w:pPr>
            <w:r>
              <w:rPr>
                <w:szCs w:val="22"/>
                <w:lang w:val="en-GB"/>
              </w:rPr>
              <w:t>16,4</w:t>
            </w:r>
          </w:p>
        </w:tc>
        <w:tc>
          <w:tcPr>
            <w:tcW w:w="222" w:type="dxa"/>
            <w:tcBorders>
              <w:top w:val="single" w:sz="4" w:space="0" w:color="auto"/>
              <w:left w:val="single" w:sz="4" w:space="0" w:color="auto"/>
              <w:bottom w:val="single" w:sz="4" w:space="0" w:color="auto"/>
              <w:right w:val="single" w:sz="4" w:space="0" w:color="auto"/>
            </w:tcBorders>
          </w:tcPr>
          <w:p w14:paraId="4A6BC589" w14:textId="77777777" w:rsidR="007E68E1" w:rsidRDefault="007E68E1" w:rsidP="0033389B">
            <w:pPr>
              <w:pStyle w:val="Tabletext"/>
              <w:rPr>
                <w:szCs w:val="22"/>
                <w:lang w:val="en-GB"/>
              </w:rPr>
            </w:pPr>
          </w:p>
        </w:tc>
      </w:tr>
      <w:tr w:rsidR="007E68E1" w14:paraId="6DAE233F" w14:textId="77777777" w:rsidTr="00A11358">
        <w:trPr>
          <w:trHeight w:val="20"/>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62DBF1CF" w14:textId="77777777" w:rsidR="007E68E1" w:rsidRDefault="007E68E1" w:rsidP="0033389B">
            <w:pPr>
              <w:pStyle w:val="Tabletext"/>
              <w:jc w:val="center"/>
              <w:rPr>
                <w:b/>
                <w:i/>
                <w:szCs w:val="22"/>
                <w:lang w:val="en-GB"/>
              </w:rPr>
            </w:pPr>
            <w:r>
              <w:rPr>
                <w:b/>
                <w:i/>
                <w:szCs w:val="22"/>
                <w:lang w:val="en-GB"/>
              </w:rPr>
              <w:t>New 44</w:t>
            </w:r>
          </w:p>
        </w:tc>
        <w:tc>
          <w:tcPr>
            <w:tcW w:w="473" w:type="dxa"/>
            <w:tcBorders>
              <w:top w:val="single" w:sz="4" w:space="0" w:color="auto"/>
              <w:left w:val="single" w:sz="4" w:space="0" w:color="auto"/>
              <w:bottom w:val="single" w:sz="4" w:space="0" w:color="auto"/>
              <w:right w:val="single" w:sz="4" w:space="0" w:color="auto"/>
            </w:tcBorders>
            <w:vAlign w:val="center"/>
            <w:hideMark/>
          </w:tcPr>
          <w:p w14:paraId="2AD88B82" w14:textId="77777777" w:rsidR="007E68E1" w:rsidRDefault="007E68E1" w:rsidP="0033389B">
            <w:pPr>
              <w:pStyle w:val="Tabletext"/>
              <w:jc w:val="center"/>
              <w:rPr>
                <w:b/>
                <w:i/>
                <w:szCs w:val="22"/>
                <w:lang w:val="en-GB"/>
              </w:rPr>
            </w:pPr>
            <w:r>
              <w:rPr>
                <w:b/>
                <w:i/>
                <w:szCs w:val="22"/>
                <w:lang w:val="en-GB"/>
              </w:rPr>
              <w:t>B5</w:t>
            </w:r>
          </w:p>
        </w:tc>
        <w:tc>
          <w:tcPr>
            <w:tcW w:w="958" w:type="dxa"/>
            <w:tcBorders>
              <w:top w:val="single" w:sz="4" w:space="0" w:color="auto"/>
              <w:left w:val="single" w:sz="4" w:space="0" w:color="auto"/>
              <w:bottom w:val="single" w:sz="4" w:space="0" w:color="auto"/>
              <w:right w:val="single" w:sz="4" w:space="0" w:color="auto"/>
            </w:tcBorders>
            <w:vAlign w:val="center"/>
            <w:hideMark/>
          </w:tcPr>
          <w:p w14:paraId="506CD6FD" w14:textId="77777777" w:rsidR="007E68E1" w:rsidRDefault="007E68E1" w:rsidP="0033389B">
            <w:pPr>
              <w:pStyle w:val="Tabletext"/>
              <w:jc w:val="center"/>
              <w:rPr>
                <w:b/>
                <w:i/>
                <w:szCs w:val="22"/>
                <w:lang w:val="en-GB"/>
              </w:rPr>
            </w:pPr>
            <w:r>
              <w:rPr>
                <w:b/>
                <w:i/>
                <w:szCs w:val="22"/>
                <w:lang w:val="en-GB"/>
              </w:rPr>
              <w:t>B5/A</w:t>
            </w:r>
            <w:r>
              <w:rPr>
                <w:b/>
                <w:i/>
                <w:szCs w:val="22"/>
                <w:vertAlign w:val="subscript"/>
                <w:lang w:val="en-GB"/>
              </w:rPr>
              <w:t>REL</w:t>
            </w:r>
          </w:p>
        </w:tc>
        <w:tc>
          <w:tcPr>
            <w:tcW w:w="726" w:type="dxa"/>
            <w:tcBorders>
              <w:top w:val="single" w:sz="4" w:space="0" w:color="auto"/>
              <w:left w:val="single" w:sz="4" w:space="0" w:color="auto"/>
              <w:bottom w:val="single" w:sz="4" w:space="0" w:color="auto"/>
              <w:right w:val="single" w:sz="4" w:space="0" w:color="auto"/>
            </w:tcBorders>
            <w:hideMark/>
          </w:tcPr>
          <w:p w14:paraId="7A807CCD" w14:textId="77777777" w:rsidR="007E68E1" w:rsidRDefault="007E68E1" w:rsidP="0033389B">
            <w:pPr>
              <w:pStyle w:val="Tabletext"/>
              <w:rPr>
                <w:szCs w:val="22"/>
                <w:lang w:val="en-GB"/>
              </w:rPr>
            </w:pPr>
            <w:r>
              <w:rPr>
                <w:rFonts w:cs="Times New Roman" w:hint="cs"/>
                <w:szCs w:val="20"/>
                <w:rtl/>
                <w:lang w:val="en-GB"/>
              </w:rPr>
              <w:t>–</w:t>
            </w:r>
            <w:r>
              <w:rPr>
                <w:szCs w:val="22"/>
                <w:lang w:val="en-GB"/>
              </w:rPr>
              <w:t>39,1</w:t>
            </w:r>
          </w:p>
        </w:tc>
        <w:tc>
          <w:tcPr>
            <w:tcW w:w="726" w:type="dxa"/>
            <w:tcBorders>
              <w:top w:val="single" w:sz="4" w:space="0" w:color="auto"/>
              <w:left w:val="single" w:sz="4" w:space="0" w:color="auto"/>
              <w:bottom w:val="single" w:sz="4" w:space="0" w:color="auto"/>
              <w:right w:val="single" w:sz="4" w:space="0" w:color="auto"/>
            </w:tcBorders>
            <w:hideMark/>
          </w:tcPr>
          <w:p w14:paraId="2E40BCF5" w14:textId="77777777" w:rsidR="007E68E1" w:rsidRDefault="007E68E1" w:rsidP="0033389B">
            <w:pPr>
              <w:pStyle w:val="Tabletext"/>
              <w:rPr>
                <w:szCs w:val="22"/>
                <w:lang w:val="en-GB"/>
              </w:rPr>
            </w:pPr>
            <w:r>
              <w:rPr>
                <w:rFonts w:cs="Times New Roman" w:hint="cs"/>
                <w:szCs w:val="20"/>
                <w:rtl/>
                <w:lang w:val="en-GB"/>
              </w:rPr>
              <w:t>–</w:t>
            </w:r>
            <w:r>
              <w:rPr>
                <w:szCs w:val="22"/>
                <w:lang w:val="en-GB"/>
              </w:rPr>
              <w:t>11,5</w:t>
            </w:r>
          </w:p>
        </w:tc>
        <w:tc>
          <w:tcPr>
            <w:tcW w:w="616" w:type="dxa"/>
            <w:tcBorders>
              <w:top w:val="single" w:sz="4" w:space="0" w:color="auto"/>
              <w:left w:val="single" w:sz="4" w:space="0" w:color="auto"/>
              <w:bottom w:val="single" w:sz="4" w:space="0" w:color="auto"/>
              <w:right w:val="single" w:sz="4" w:space="0" w:color="auto"/>
            </w:tcBorders>
            <w:hideMark/>
          </w:tcPr>
          <w:p w14:paraId="049DDFD8" w14:textId="77777777" w:rsidR="007E68E1" w:rsidRDefault="007E68E1" w:rsidP="0033389B">
            <w:pPr>
              <w:pStyle w:val="Tabletext"/>
              <w:rPr>
                <w:szCs w:val="22"/>
                <w:lang w:val="en-GB"/>
              </w:rPr>
            </w:pPr>
            <w:r>
              <w:rPr>
                <w:rFonts w:cs="Times New Roman" w:hint="cs"/>
                <w:szCs w:val="20"/>
                <w:rtl/>
                <w:lang w:val="en-GB"/>
              </w:rPr>
              <w:t>–</w:t>
            </w:r>
            <w:r>
              <w:rPr>
                <w:szCs w:val="22"/>
                <w:lang w:val="en-GB"/>
              </w:rPr>
              <w:t>6,3</w:t>
            </w:r>
          </w:p>
        </w:tc>
        <w:tc>
          <w:tcPr>
            <w:tcW w:w="616" w:type="dxa"/>
            <w:tcBorders>
              <w:top w:val="single" w:sz="4" w:space="0" w:color="auto"/>
              <w:left w:val="single" w:sz="4" w:space="0" w:color="auto"/>
              <w:bottom w:val="single" w:sz="4" w:space="0" w:color="auto"/>
              <w:right w:val="single" w:sz="4" w:space="0" w:color="auto"/>
            </w:tcBorders>
            <w:hideMark/>
          </w:tcPr>
          <w:p w14:paraId="37A116F8" w14:textId="77777777" w:rsidR="007E68E1" w:rsidRDefault="007E68E1" w:rsidP="0033389B">
            <w:pPr>
              <w:pStyle w:val="Tabletext"/>
              <w:rPr>
                <w:szCs w:val="22"/>
                <w:lang w:val="en-GB"/>
              </w:rPr>
            </w:pPr>
            <w:r>
              <w:rPr>
                <w:rFonts w:cs="Times New Roman" w:hint="cs"/>
                <w:szCs w:val="20"/>
                <w:rtl/>
                <w:lang w:val="en-GB"/>
              </w:rPr>
              <w:t>–</w:t>
            </w:r>
            <w:r>
              <w:rPr>
                <w:szCs w:val="22"/>
                <w:lang w:val="en-GB"/>
              </w:rPr>
              <w:t>3,2</w:t>
            </w:r>
          </w:p>
        </w:tc>
        <w:tc>
          <w:tcPr>
            <w:tcW w:w="616" w:type="dxa"/>
            <w:tcBorders>
              <w:top w:val="single" w:sz="4" w:space="0" w:color="auto"/>
              <w:left w:val="single" w:sz="4" w:space="0" w:color="auto"/>
              <w:bottom w:val="single" w:sz="4" w:space="0" w:color="auto"/>
              <w:right w:val="single" w:sz="4" w:space="0" w:color="auto"/>
            </w:tcBorders>
            <w:hideMark/>
          </w:tcPr>
          <w:p w14:paraId="39FAF618" w14:textId="77777777" w:rsidR="007E68E1" w:rsidRDefault="007E68E1" w:rsidP="0033389B">
            <w:pPr>
              <w:pStyle w:val="Tabletext"/>
              <w:rPr>
                <w:szCs w:val="22"/>
                <w:lang w:val="en-GB"/>
              </w:rPr>
            </w:pPr>
            <w:r>
              <w:rPr>
                <w:rFonts w:cs="Times New Roman" w:hint="cs"/>
                <w:szCs w:val="20"/>
                <w:rtl/>
                <w:lang w:val="en-GB"/>
              </w:rPr>
              <w:t>–</w:t>
            </w:r>
            <w:r>
              <w:rPr>
                <w:szCs w:val="22"/>
                <w:lang w:val="en-GB"/>
              </w:rPr>
              <w:t>2,7</w:t>
            </w:r>
          </w:p>
        </w:tc>
        <w:tc>
          <w:tcPr>
            <w:tcW w:w="616" w:type="dxa"/>
            <w:tcBorders>
              <w:top w:val="single" w:sz="4" w:space="0" w:color="auto"/>
              <w:left w:val="single" w:sz="4" w:space="0" w:color="auto"/>
              <w:bottom w:val="single" w:sz="4" w:space="0" w:color="auto"/>
              <w:right w:val="single" w:sz="4" w:space="0" w:color="auto"/>
            </w:tcBorders>
            <w:hideMark/>
          </w:tcPr>
          <w:p w14:paraId="6BBFD3ED" w14:textId="77777777" w:rsidR="007E68E1" w:rsidRDefault="007E68E1" w:rsidP="0033389B">
            <w:pPr>
              <w:pStyle w:val="Tabletext"/>
              <w:rPr>
                <w:szCs w:val="22"/>
                <w:lang w:val="en-GB"/>
              </w:rPr>
            </w:pPr>
            <w:r>
              <w:rPr>
                <w:rFonts w:cs="Times New Roman" w:hint="cs"/>
                <w:szCs w:val="20"/>
                <w:rtl/>
                <w:lang w:val="en-GB"/>
              </w:rPr>
              <w:t>–</w:t>
            </w:r>
            <w:r>
              <w:rPr>
                <w:szCs w:val="22"/>
                <w:lang w:val="en-GB"/>
              </w:rPr>
              <w:t>1,4</w:t>
            </w:r>
          </w:p>
        </w:tc>
        <w:tc>
          <w:tcPr>
            <w:tcW w:w="326" w:type="dxa"/>
            <w:tcBorders>
              <w:top w:val="single" w:sz="4" w:space="0" w:color="auto"/>
              <w:left w:val="single" w:sz="4" w:space="0" w:color="auto"/>
              <w:bottom w:val="single" w:sz="4" w:space="0" w:color="auto"/>
              <w:right w:val="single" w:sz="4" w:space="0" w:color="auto"/>
            </w:tcBorders>
            <w:hideMark/>
          </w:tcPr>
          <w:p w14:paraId="393229CD" w14:textId="77777777" w:rsidR="007E68E1" w:rsidRDefault="007E68E1" w:rsidP="0033389B">
            <w:pPr>
              <w:pStyle w:val="Tabletext"/>
              <w:jc w:val="center"/>
              <w:rPr>
                <w:szCs w:val="22"/>
                <w:lang w:val="en-GB"/>
              </w:rPr>
            </w:pPr>
            <w:r>
              <w:rPr>
                <w:szCs w:val="22"/>
                <w:lang w:val="en-GB"/>
              </w:rPr>
              <w:t>0</w:t>
            </w:r>
          </w:p>
        </w:tc>
        <w:tc>
          <w:tcPr>
            <w:tcW w:w="616" w:type="dxa"/>
            <w:tcBorders>
              <w:top w:val="single" w:sz="4" w:space="0" w:color="auto"/>
              <w:left w:val="single" w:sz="4" w:space="0" w:color="auto"/>
              <w:bottom w:val="single" w:sz="4" w:space="0" w:color="auto"/>
              <w:right w:val="single" w:sz="4" w:space="0" w:color="auto"/>
            </w:tcBorders>
            <w:hideMark/>
          </w:tcPr>
          <w:p w14:paraId="547A7D4E" w14:textId="77777777" w:rsidR="007E68E1" w:rsidRDefault="007E68E1" w:rsidP="0033389B">
            <w:pPr>
              <w:pStyle w:val="Tabletext"/>
              <w:rPr>
                <w:szCs w:val="22"/>
                <w:lang w:val="en-GB"/>
              </w:rPr>
            </w:pPr>
            <w:r>
              <w:rPr>
                <w:rFonts w:cs="Times New Roman" w:hint="cs"/>
                <w:szCs w:val="20"/>
                <w:rtl/>
                <w:lang w:val="en-GB"/>
              </w:rPr>
              <w:t>–</w:t>
            </w:r>
            <w:r>
              <w:rPr>
                <w:szCs w:val="22"/>
                <w:lang w:val="en-GB"/>
              </w:rPr>
              <w:t>1,4</w:t>
            </w:r>
          </w:p>
        </w:tc>
        <w:tc>
          <w:tcPr>
            <w:tcW w:w="616" w:type="dxa"/>
            <w:tcBorders>
              <w:top w:val="single" w:sz="4" w:space="0" w:color="auto"/>
              <w:left w:val="single" w:sz="4" w:space="0" w:color="auto"/>
              <w:bottom w:val="single" w:sz="4" w:space="0" w:color="auto"/>
              <w:right w:val="single" w:sz="4" w:space="0" w:color="auto"/>
            </w:tcBorders>
            <w:hideMark/>
          </w:tcPr>
          <w:p w14:paraId="7A25FF63" w14:textId="77777777" w:rsidR="007E68E1" w:rsidRDefault="007E68E1" w:rsidP="0033389B">
            <w:pPr>
              <w:pStyle w:val="Tabletext"/>
              <w:rPr>
                <w:szCs w:val="22"/>
                <w:lang w:val="en-GB"/>
              </w:rPr>
            </w:pPr>
            <w:r>
              <w:rPr>
                <w:rFonts w:cs="Times New Roman" w:hint="cs"/>
                <w:szCs w:val="20"/>
                <w:rtl/>
                <w:lang w:val="en-GB"/>
              </w:rPr>
              <w:t>–</w:t>
            </w:r>
            <w:r>
              <w:rPr>
                <w:szCs w:val="22"/>
                <w:lang w:val="en-GB"/>
              </w:rPr>
              <w:t>2,7</w:t>
            </w:r>
          </w:p>
        </w:tc>
        <w:tc>
          <w:tcPr>
            <w:tcW w:w="616" w:type="dxa"/>
            <w:tcBorders>
              <w:top w:val="single" w:sz="4" w:space="0" w:color="auto"/>
              <w:left w:val="single" w:sz="4" w:space="0" w:color="auto"/>
              <w:bottom w:val="single" w:sz="4" w:space="0" w:color="auto"/>
              <w:right w:val="single" w:sz="4" w:space="0" w:color="auto"/>
            </w:tcBorders>
            <w:hideMark/>
          </w:tcPr>
          <w:p w14:paraId="1EC361F1" w14:textId="77777777" w:rsidR="007E68E1" w:rsidRDefault="007E68E1" w:rsidP="0033389B">
            <w:pPr>
              <w:pStyle w:val="Tabletext"/>
              <w:rPr>
                <w:szCs w:val="22"/>
                <w:lang w:val="en-GB"/>
              </w:rPr>
            </w:pPr>
            <w:r>
              <w:rPr>
                <w:rFonts w:cs="Times New Roman" w:hint="cs"/>
                <w:szCs w:val="20"/>
                <w:rtl/>
                <w:lang w:val="en-GB"/>
              </w:rPr>
              <w:t>–</w:t>
            </w:r>
            <w:r>
              <w:rPr>
                <w:szCs w:val="22"/>
                <w:lang w:val="en-GB"/>
              </w:rPr>
              <w:t>3,2</w:t>
            </w:r>
          </w:p>
        </w:tc>
        <w:tc>
          <w:tcPr>
            <w:tcW w:w="616" w:type="dxa"/>
            <w:tcBorders>
              <w:top w:val="single" w:sz="4" w:space="0" w:color="auto"/>
              <w:left w:val="single" w:sz="4" w:space="0" w:color="auto"/>
              <w:bottom w:val="single" w:sz="4" w:space="0" w:color="auto"/>
              <w:right w:val="single" w:sz="4" w:space="0" w:color="auto"/>
            </w:tcBorders>
            <w:hideMark/>
          </w:tcPr>
          <w:p w14:paraId="48912075" w14:textId="77777777" w:rsidR="007E68E1" w:rsidRDefault="007E68E1" w:rsidP="0033389B">
            <w:pPr>
              <w:pStyle w:val="Tabletext"/>
              <w:rPr>
                <w:szCs w:val="22"/>
                <w:lang w:val="en-GB"/>
              </w:rPr>
            </w:pPr>
            <w:r>
              <w:rPr>
                <w:rFonts w:cs="Times New Roman" w:hint="cs"/>
                <w:szCs w:val="20"/>
                <w:rtl/>
                <w:lang w:val="en-GB"/>
              </w:rPr>
              <w:t>–</w:t>
            </w:r>
            <w:r>
              <w:rPr>
                <w:szCs w:val="22"/>
                <w:lang w:val="en-GB"/>
              </w:rPr>
              <w:t>6,3</w:t>
            </w:r>
          </w:p>
        </w:tc>
        <w:tc>
          <w:tcPr>
            <w:tcW w:w="726" w:type="dxa"/>
            <w:tcBorders>
              <w:top w:val="single" w:sz="4" w:space="0" w:color="auto"/>
              <w:left w:val="single" w:sz="4" w:space="0" w:color="auto"/>
              <w:bottom w:val="single" w:sz="4" w:space="0" w:color="auto"/>
              <w:right w:val="single" w:sz="4" w:space="0" w:color="auto"/>
            </w:tcBorders>
            <w:hideMark/>
          </w:tcPr>
          <w:p w14:paraId="02971468" w14:textId="77777777" w:rsidR="007E68E1" w:rsidRDefault="007E68E1" w:rsidP="0033389B">
            <w:pPr>
              <w:pStyle w:val="Tabletext"/>
              <w:rPr>
                <w:szCs w:val="22"/>
                <w:lang w:val="en-GB"/>
              </w:rPr>
            </w:pPr>
            <w:r>
              <w:rPr>
                <w:rFonts w:cs="Times New Roman" w:hint="cs"/>
                <w:szCs w:val="20"/>
                <w:rtl/>
                <w:lang w:val="en-GB"/>
              </w:rPr>
              <w:t>–</w:t>
            </w:r>
            <w:r>
              <w:rPr>
                <w:szCs w:val="22"/>
                <w:lang w:val="en-GB"/>
              </w:rPr>
              <w:t>11,5</w:t>
            </w:r>
          </w:p>
        </w:tc>
        <w:tc>
          <w:tcPr>
            <w:tcW w:w="726" w:type="dxa"/>
            <w:tcBorders>
              <w:top w:val="single" w:sz="4" w:space="0" w:color="auto"/>
              <w:left w:val="single" w:sz="4" w:space="0" w:color="auto"/>
              <w:bottom w:val="single" w:sz="4" w:space="0" w:color="auto"/>
              <w:right w:val="single" w:sz="4" w:space="0" w:color="auto"/>
            </w:tcBorders>
            <w:hideMark/>
          </w:tcPr>
          <w:p w14:paraId="78F67C78" w14:textId="77777777" w:rsidR="007E68E1" w:rsidRDefault="007E68E1" w:rsidP="0033389B">
            <w:pPr>
              <w:pStyle w:val="Tabletext"/>
              <w:rPr>
                <w:szCs w:val="22"/>
                <w:lang w:val="en-GB"/>
              </w:rPr>
            </w:pPr>
            <w:r>
              <w:rPr>
                <w:rFonts w:cs="Times New Roman" w:hint="cs"/>
                <w:szCs w:val="20"/>
                <w:rtl/>
                <w:lang w:val="en-GB"/>
              </w:rPr>
              <w:t>–</w:t>
            </w:r>
            <w:r>
              <w:rPr>
                <w:szCs w:val="22"/>
                <w:lang w:val="en-GB"/>
              </w:rPr>
              <w:t>39,1</w:t>
            </w:r>
          </w:p>
        </w:tc>
        <w:tc>
          <w:tcPr>
            <w:tcW w:w="436" w:type="dxa"/>
            <w:tcBorders>
              <w:top w:val="single" w:sz="4" w:space="0" w:color="auto"/>
              <w:left w:val="single" w:sz="4" w:space="0" w:color="auto"/>
              <w:bottom w:val="single" w:sz="4" w:space="0" w:color="auto"/>
              <w:right w:val="single" w:sz="4" w:space="0" w:color="auto"/>
            </w:tcBorders>
            <w:hideMark/>
          </w:tcPr>
          <w:p w14:paraId="23120B9F" w14:textId="77777777" w:rsidR="007E68E1" w:rsidRDefault="007E68E1" w:rsidP="0033389B">
            <w:pPr>
              <w:pStyle w:val="Tabletext"/>
              <w:rPr>
                <w:szCs w:val="22"/>
                <w:lang w:val="en-GB"/>
              </w:rPr>
            </w:pPr>
            <w:r>
              <w:rPr>
                <w:szCs w:val="22"/>
                <w:lang w:val="en-GB"/>
              </w:rPr>
              <w:t>20</w:t>
            </w:r>
          </w:p>
        </w:tc>
        <w:tc>
          <w:tcPr>
            <w:tcW w:w="601" w:type="dxa"/>
            <w:tcBorders>
              <w:top w:val="single" w:sz="4" w:space="0" w:color="auto"/>
              <w:left w:val="single" w:sz="4" w:space="0" w:color="auto"/>
              <w:bottom w:val="single" w:sz="4" w:space="0" w:color="auto"/>
              <w:right w:val="single" w:sz="4" w:space="0" w:color="auto"/>
            </w:tcBorders>
            <w:hideMark/>
          </w:tcPr>
          <w:p w14:paraId="06549F44" w14:textId="77777777" w:rsidR="007E68E1" w:rsidRDefault="007E68E1" w:rsidP="0033389B">
            <w:pPr>
              <w:pStyle w:val="Tabletext"/>
              <w:jc w:val="center"/>
              <w:rPr>
                <w:szCs w:val="22"/>
                <w:lang w:val="en-GB"/>
              </w:rPr>
            </w:pPr>
            <w:r>
              <w:rPr>
                <w:szCs w:val="22"/>
                <w:lang w:val="en-GB"/>
              </w:rPr>
              <w:t>16,4</w:t>
            </w:r>
          </w:p>
        </w:tc>
        <w:tc>
          <w:tcPr>
            <w:tcW w:w="222" w:type="dxa"/>
            <w:tcBorders>
              <w:top w:val="single" w:sz="4" w:space="0" w:color="auto"/>
              <w:left w:val="single" w:sz="4" w:space="0" w:color="auto"/>
              <w:bottom w:val="single" w:sz="4" w:space="0" w:color="auto"/>
              <w:right w:val="single" w:sz="4" w:space="0" w:color="auto"/>
            </w:tcBorders>
          </w:tcPr>
          <w:p w14:paraId="776EB8A2" w14:textId="77777777" w:rsidR="007E68E1" w:rsidRDefault="007E68E1" w:rsidP="0033389B">
            <w:pPr>
              <w:pStyle w:val="Tabletext"/>
              <w:rPr>
                <w:szCs w:val="22"/>
                <w:lang w:val="en-GB"/>
              </w:rPr>
            </w:pPr>
          </w:p>
        </w:tc>
      </w:tr>
    </w:tbl>
    <w:p w14:paraId="4C8B2697" w14:textId="77777777" w:rsidR="007E68E1" w:rsidRDefault="007E68E1" w:rsidP="0033389B">
      <w:pPr>
        <w:keepNext/>
        <w:spacing w:before="480" w:after="240"/>
        <w:rPr>
          <w:lang w:bidi="ar-EG"/>
        </w:rPr>
      </w:pPr>
      <w:r>
        <w:rPr>
          <w:rtl/>
          <w:lang w:bidi="ar-EG"/>
        </w:rPr>
        <w:t xml:space="preserve">الأسلوب </w:t>
      </w:r>
      <w:r>
        <w:t>DRM_C5</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581"/>
        <w:gridCol w:w="1177"/>
        <w:gridCol w:w="893"/>
        <w:gridCol w:w="893"/>
        <w:gridCol w:w="758"/>
        <w:gridCol w:w="758"/>
        <w:gridCol w:w="758"/>
        <w:gridCol w:w="758"/>
        <w:gridCol w:w="401"/>
        <w:gridCol w:w="758"/>
        <w:gridCol w:w="758"/>
        <w:gridCol w:w="758"/>
        <w:gridCol w:w="758"/>
        <w:gridCol w:w="893"/>
        <w:gridCol w:w="893"/>
        <w:gridCol w:w="536"/>
        <w:gridCol w:w="739"/>
        <w:gridCol w:w="290"/>
      </w:tblGrid>
      <w:tr w:rsidR="007E68E1" w14:paraId="08C0F5BC" w14:textId="77777777" w:rsidTr="00A11358">
        <w:trPr>
          <w:trHeight w:val="20"/>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11544EB1" w14:textId="77777777" w:rsidR="007E68E1" w:rsidRDefault="007E68E1" w:rsidP="0033389B">
            <w:pPr>
              <w:pStyle w:val="Tabletext"/>
              <w:jc w:val="center"/>
              <w:rPr>
                <w:szCs w:val="22"/>
                <w:rtl/>
                <w:lang w:val="en-GB"/>
              </w:rPr>
            </w:pPr>
            <w:r>
              <w:rPr>
                <w:szCs w:val="22"/>
                <w:lang w:val="en-GB"/>
              </w:rPr>
              <w:t>46</w:t>
            </w:r>
          </w:p>
        </w:tc>
        <w:tc>
          <w:tcPr>
            <w:tcW w:w="473" w:type="dxa"/>
            <w:tcBorders>
              <w:top w:val="single" w:sz="4" w:space="0" w:color="auto"/>
              <w:left w:val="single" w:sz="4" w:space="0" w:color="auto"/>
              <w:bottom w:val="single" w:sz="4" w:space="0" w:color="auto"/>
              <w:right w:val="single" w:sz="4" w:space="0" w:color="auto"/>
            </w:tcBorders>
            <w:vAlign w:val="center"/>
            <w:hideMark/>
          </w:tcPr>
          <w:p w14:paraId="6A5B9BFD" w14:textId="77777777" w:rsidR="007E68E1" w:rsidRDefault="007E68E1" w:rsidP="0033389B">
            <w:pPr>
              <w:pStyle w:val="Tabletext"/>
              <w:jc w:val="center"/>
              <w:rPr>
                <w:szCs w:val="22"/>
                <w:lang w:val="en-GB"/>
              </w:rPr>
            </w:pPr>
            <w:r>
              <w:rPr>
                <w:szCs w:val="22"/>
                <w:lang w:val="en-GB"/>
              </w:rPr>
              <w:t>C5</w:t>
            </w:r>
          </w:p>
        </w:tc>
        <w:tc>
          <w:tcPr>
            <w:tcW w:w="958" w:type="dxa"/>
            <w:tcBorders>
              <w:top w:val="single" w:sz="4" w:space="0" w:color="auto"/>
              <w:left w:val="single" w:sz="4" w:space="0" w:color="auto"/>
              <w:bottom w:val="single" w:sz="4" w:space="0" w:color="auto"/>
              <w:right w:val="single" w:sz="4" w:space="0" w:color="auto"/>
            </w:tcBorders>
            <w:vAlign w:val="center"/>
            <w:hideMark/>
          </w:tcPr>
          <w:p w14:paraId="577C21E2" w14:textId="77777777" w:rsidR="007E68E1" w:rsidRDefault="007E68E1" w:rsidP="0033389B">
            <w:pPr>
              <w:pStyle w:val="Tabletext"/>
              <w:jc w:val="center"/>
              <w:rPr>
                <w:szCs w:val="22"/>
                <w:lang w:val="en-GB"/>
              </w:rPr>
            </w:pPr>
            <w:r>
              <w:rPr>
                <w:szCs w:val="22"/>
                <w:lang w:val="en-GB"/>
              </w:rPr>
              <w:t>C5/A</w:t>
            </w:r>
            <w:r>
              <w:rPr>
                <w:szCs w:val="22"/>
                <w:vertAlign w:val="subscript"/>
                <w:lang w:val="en-GB"/>
              </w:rPr>
              <w:t>REL</w:t>
            </w:r>
          </w:p>
        </w:tc>
        <w:tc>
          <w:tcPr>
            <w:tcW w:w="726" w:type="dxa"/>
            <w:tcBorders>
              <w:top w:val="single" w:sz="4" w:space="0" w:color="auto"/>
              <w:left w:val="single" w:sz="4" w:space="0" w:color="auto"/>
              <w:bottom w:val="single" w:sz="4" w:space="0" w:color="auto"/>
              <w:right w:val="single" w:sz="4" w:space="0" w:color="auto"/>
            </w:tcBorders>
            <w:hideMark/>
          </w:tcPr>
          <w:p w14:paraId="502CC74C" w14:textId="77777777" w:rsidR="007E68E1" w:rsidRDefault="007E68E1" w:rsidP="0033389B">
            <w:pPr>
              <w:pStyle w:val="Tabletext"/>
              <w:rPr>
                <w:szCs w:val="22"/>
                <w:lang w:val="en-GB"/>
              </w:rPr>
            </w:pPr>
            <w:r>
              <w:rPr>
                <w:rFonts w:cs="Times New Roman" w:hint="cs"/>
                <w:szCs w:val="20"/>
                <w:rtl/>
                <w:lang w:val="en-GB"/>
              </w:rPr>
              <w:t>–</w:t>
            </w:r>
            <w:r>
              <w:rPr>
                <w:szCs w:val="22"/>
                <w:lang w:val="en-GB"/>
              </w:rPr>
              <w:t>23,7</w:t>
            </w:r>
          </w:p>
        </w:tc>
        <w:tc>
          <w:tcPr>
            <w:tcW w:w="726" w:type="dxa"/>
            <w:tcBorders>
              <w:top w:val="single" w:sz="4" w:space="0" w:color="auto"/>
              <w:left w:val="single" w:sz="4" w:space="0" w:color="auto"/>
              <w:bottom w:val="single" w:sz="4" w:space="0" w:color="auto"/>
              <w:right w:val="single" w:sz="4" w:space="0" w:color="auto"/>
            </w:tcBorders>
            <w:hideMark/>
          </w:tcPr>
          <w:p w14:paraId="60E69389" w14:textId="77777777" w:rsidR="007E68E1" w:rsidRDefault="007E68E1" w:rsidP="0033389B">
            <w:pPr>
              <w:pStyle w:val="Tabletext"/>
              <w:rPr>
                <w:szCs w:val="22"/>
                <w:lang w:val="en-GB"/>
              </w:rPr>
            </w:pPr>
            <w:r>
              <w:rPr>
                <w:rFonts w:cs="Times New Roman" w:hint="cs"/>
                <w:szCs w:val="20"/>
                <w:rtl/>
                <w:lang w:val="en-GB"/>
              </w:rPr>
              <w:t>–</w:t>
            </w:r>
            <w:r>
              <w:rPr>
                <w:szCs w:val="22"/>
                <w:lang w:val="en-GB"/>
              </w:rPr>
              <w:t>10,7</w:t>
            </w:r>
          </w:p>
        </w:tc>
        <w:tc>
          <w:tcPr>
            <w:tcW w:w="616" w:type="dxa"/>
            <w:tcBorders>
              <w:top w:val="single" w:sz="4" w:space="0" w:color="auto"/>
              <w:left w:val="single" w:sz="4" w:space="0" w:color="auto"/>
              <w:bottom w:val="single" w:sz="4" w:space="0" w:color="auto"/>
              <w:right w:val="single" w:sz="4" w:space="0" w:color="auto"/>
            </w:tcBorders>
            <w:hideMark/>
          </w:tcPr>
          <w:p w14:paraId="08B6E250" w14:textId="77777777" w:rsidR="007E68E1" w:rsidRDefault="007E68E1" w:rsidP="0033389B">
            <w:pPr>
              <w:pStyle w:val="Tabletext"/>
              <w:rPr>
                <w:szCs w:val="22"/>
                <w:lang w:val="en-GB"/>
              </w:rPr>
            </w:pPr>
            <w:r>
              <w:rPr>
                <w:rFonts w:cs="Times New Roman" w:hint="cs"/>
                <w:szCs w:val="20"/>
                <w:rtl/>
                <w:lang w:val="en-GB"/>
              </w:rPr>
              <w:t>–</w:t>
            </w:r>
            <w:r>
              <w:rPr>
                <w:szCs w:val="22"/>
                <w:lang w:val="en-GB"/>
              </w:rPr>
              <w:t>6,2</w:t>
            </w:r>
          </w:p>
        </w:tc>
        <w:tc>
          <w:tcPr>
            <w:tcW w:w="616" w:type="dxa"/>
            <w:tcBorders>
              <w:top w:val="single" w:sz="4" w:space="0" w:color="auto"/>
              <w:left w:val="single" w:sz="4" w:space="0" w:color="auto"/>
              <w:bottom w:val="single" w:sz="4" w:space="0" w:color="auto"/>
              <w:right w:val="single" w:sz="4" w:space="0" w:color="auto"/>
            </w:tcBorders>
            <w:hideMark/>
          </w:tcPr>
          <w:p w14:paraId="6B14CDFC" w14:textId="77777777" w:rsidR="007E68E1" w:rsidRDefault="007E68E1" w:rsidP="0033389B">
            <w:pPr>
              <w:pStyle w:val="Tabletext"/>
              <w:rPr>
                <w:szCs w:val="22"/>
                <w:lang w:val="en-GB"/>
              </w:rPr>
            </w:pPr>
            <w:r>
              <w:rPr>
                <w:rFonts w:cs="Times New Roman" w:hint="cs"/>
                <w:szCs w:val="20"/>
                <w:rtl/>
                <w:lang w:val="en-GB"/>
              </w:rPr>
              <w:t>–</w:t>
            </w:r>
            <w:r>
              <w:rPr>
                <w:szCs w:val="22"/>
                <w:lang w:val="en-GB"/>
              </w:rPr>
              <w:t>3</w:t>
            </w:r>
          </w:p>
        </w:tc>
        <w:tc>
          <w:tcPr>
            <w:tcW w:w="616" w:type="dxa"/>
            <w:tcBorders>
              <w:top w:val="single" w:sz="4" w:space="0" w:color="auto"/>
              <w:left w:val="single" w:sz="4" w:space="0" w:color="auto"/>
              <w:bottom w:val="single" w:sz="4" w:space="0" w:color="auto"/>
              <w:right w:val="single" w:sz="4" w:space="0" w:color="auto"/>
            </w:tcBorders>
            <w:hideMark/>
          </w:tcPr>
          <w:p w14:paraId="182F1BDC" w14:textId="77777777" w:rsidR="007E68E1" w:rsidRDefault="007E68E1" w:rsidP="0033389B">
            <w:pPr>
              <w:pStyle w:val="Tabletext"/>
              <w:rPr>
                <w:szCs w:val="22"/>
                <w:lang w:val="en-GB"/>
              </w:rPr>
            </w:pPr>
            <w:r>
              <w:rPr>
                <w:rFonts w:cs="Times New Roman" w:hint="cs"/>
                <w:szCs w:val="20"/>
                <w:rtl/>
                <w:lang w:val="en-GB"/>
              </w:rPr>
              <w:t>–</w:t>
            </w:r>
            <w:r>
              <w:rPr>
                <w:szCs w:val="22"/>
                <w:lang w:val="en-GB"/>
              </w:rPr>
              <w:t>2,6</w:t>
            </w:r>
          </w:p>
        </w:tc>
        <w:tc>
          <w:tcPr>
            <w:tcW w:w="616" w:type="dxa"/>
            <w:tcBorders>
              <w:top w:val="single" w:sz="4" w:space="0" w:color="auto"/>
              <w:left w:val="single" w:sz="4" w:space="0" w:color="auto"/>
              <w:bottom w:val="single" w:sz="4" w:space="0" w:color="auto"/>
              <w:right w:val="single" w:sz="4" w:space="0" w:color="auto"/>
            </w:tcBorders>
            <w:hideMark/>
          </w:tcPr>
          <w:p w14:paraId="624C7C32" w14:textId="77777777" w:rsidR="007E68E1" w:rsidRDefault="007E68E1" w:rsidP="0033389B">
            <w:pPr>
              <w:pStyle w:val="Tabletext"/>
              <w:rPr>
                <w:szCs w:val="22"/>
                <w:lang w:val="en-GB"/>
              </w:rPr>
            </w:pPr>
            <w:r>
              <w:rPr>
                <w:rFonts w:cs="Times New Roman" w:hint="cs"/>
                <w:szCs w:val="20"/>
                <w:rtl/>
                <w:lang w:val="en-GB"/>
              </w:rPr>
              <w:t>–</w:t>
            </w:r>
            <w:r>
              <w:rPr>
                <w:szCs w:val="22"/>
                <w:lang w:val="en-GB"/>
              </w:rPr>
              <w:t>1,2</w:t>
            </w:r>
          </w:p>
        </w:tc>
        <w:tc>
          <w:tcPr>
            <w:tcW w:w="326" w:type="dxa"/>
            <w:tcBorders>
              <w:top w:val="single" w:sz="4" w:space="0" w:color="auto"/>
              <w:left w:val="single" w:sz="4" w:space="0" w:color="auto"/>
              <w:bottom w:val="single" w:sz="4" w:space="0" w:color="auto"/>
              <w:right w:val="single" w:sz="4" w:space="0" w:color="auto"/>
            </w:tcBorders>
            <w:hideMark/>
          </w:tcPr>
          <w:p w14:paraId="2B4569A0" w14:textId="77777777" w:rsidR="007E68E1" w:rsidRDefault="007E68E1" w:rsidP="0033389B">
            <w:pPr>
              <w:pStyle w:val="Tabletext"/>
              <w:rPr>
                <w:szCs w:val="22"/>
                <w:lang w:val="en-GB"/>
              </w:rPr>
            </w:pPr>
            <w:r>
              <w:rPr>
                <w:szCs w:val="22"/>
                <w:lang w:val="en-GB"/>
              </w:rPr>
              <w:t>0</w:t>
            </w:r>
          </w:p>
        </w:tc>
        <w:tc>
          <w:tcPr>
            <w:tcW w:w="616" w:type="dxa"/>
            <w:tcBorders>
              <w:top w:val="single" w:sz="4" w:space="0" w:color="auto"/>
              <w:left w:val="single" w:sz="4" w:space="0" w:color="auto"/>
              <w:bottom w:val="single" w:sz="4" w:space="0" w:color="auto"/>
              <w:right w:val="single" w:sz="4" w:space="0" w:color="auto"/>
            </w:tcBorders>
            <w:hideMark/>
          </w:tcPr>
          <w:p w14:paraId="20F1E257" w14:textId="77777777" w:rsidR="007E68E1" w:rsidRDefault="007E68E1" w:rsidP="0033389B">
            <w:pPr>
              <w:pStyle w:val="Tabletext"/>
              <w:rPr>
                <w:szCs w:val="22"/>
                <w:lang w:val="en-GB"/>
              </w:rPr>
            </w:pPr>
            <w:r>
              <w:rPr>
                <w:rFonts w:cs="Times New Roman" w:hint="cs"/>
                <w:szCs w:val="20"/>
                <w:rtl/>
                <w:lang w:val="en-GB"/>
              </w:rPr>
              <w:t>–</w:t>
            </w:r>
            <w:r>
              <w:rPr>
                <w:szCs w:val="22"/>
                <w:lang w:val="en-GB"/>
              </w:rPr>
              <w:t>1,2</w:t>
            </w:r>
          </w:p>
        </w:tc>
        <w:tc>
          <w:tcPr>
            <w:tcW w:w="616" w:type="dxa"/>
            <w:tcBorders>
              <w:top w:val="single" w:sz="4" w:space="0" w:color="auto"/>
              <w:left w:val="single" w:sz="4" w:space="0" w:color="auto"/>
              <w:bottom w:val="single" w:sz="4" w:space="0" w:color="auto"/>
              <w:right w:val="single" w:sz="4" w:space="0" w:color="auto"/>
            </w:tcBorders>
            <w:hideMark/>
          </w:tcPr>
          <w:p w14:paraId="7A84D475" w14:textId="77777777" w:rsidR="007E68E1" w:rsidRDefault="007E68E1" w:rsidP="0033389B">
            <w:pPr>
              <w:pStyle w:val="Tabletext"/>
              <w:rPr>
                <w:szCs w:val="22"/>
                <w:lang w:val="en-GB"/>
              </w:rPr>
            </w:pPr>
            <w:r>
              <w:rPr>
                <w:rFonts w:cs="Times New Roman" w:hint="cs"/>
                <w:szCs w:val="20"/>
                <w:rtl/>
                <w:lang w:val="en-GB"/>
              </w:rPr>
              <w:t>–</w:t>
            </w:r>
            <w:r>
              <w:rPr>
                <w:szCs w:val="22"/>
                <w:lang w:val="en-GB"/>
              </w:rPr>
              <w:t>2,6</w:t>
            </w:r>
          </w:p>
        </w:tc>
        <w:tc>
          <w:tcPr>
            <w:tcW w:w="616" w:type="dxa"/>
            <w:tcBorders>
              <w:top w:val="single" w:sz="4" w:space="0" w:color="auto"/>
              <w:left w:val="single" w:sz="4" w:space="0" w:color="auto"/>
              <w:bottom w:val="single" w:sz="4" w:space="0" w:color="auto"/>
              <w:right w:val="single" w:sz="4" w:space="0" w:color="auto"/>
            </w:tcBorders>
            <w:hideMark/>
          </w:tcPr>
          <w:p w14:paraId="54D776D4" w14:textId="77777777" w:rsidR="007E68E1" w:rsidRDefault="007E68E1" w:rsidP="0033389B">
            <w:pPr>
              <w:pStyle w:val="Tabletext"/>
              <w:rPr>
                <w:szCs w:val="22"/>
                <w:lang w:val="en-GB"/>
              </w:rPr>
            </w:pPr>
            <w:r>
              <w:rPr>
                <w:rFonts w:cs="Times New Roman" w:hint="cs"/>
                <w:szCs w:val="20"/>
                <w:rtl/>
                <w:lang w:val="en-GB"/>
              </w:rPr>
              <w:t>–</w:t>
            </w:r>
            <w:r>
              <w:rPr>
                <w:szCs w:val="22"/>
                <w:lang w:val="en-GB"/>
              </w:rPr>
              <w:t>3</w:t>
            </w:r>
          </w:p>
        </w:tc>
        <w:tc>
          <w:tcPr>
            <w:tcW w:w="616" w:type="dxa"/>
            <w:tcBorders>
              <w:top w:val="single" w:sz="4" w:space="0" w:color="auto"/>
              <w:left w:val="single" w:sz="4" w:space="0" w:color="auto"/>
              <w:bottom w:val="single" w:sz="4" w:space="0" w:color="auto"/>
              <w:right w:val="single" w:sz="4" w:space="0" w:color="auto"/>
            </w:tcBorders>
            <w:hideMark/>
          </w:tcPr>
          <w:p w14:paraId="68F67343" w14:textId="77777777" w:rsidR="007E68E1" w:rsidRDefault="007E68E1" w:rsidP="0033389B">
            <w:pPr>
              <w:pStyle w:val="Tabletext"/>
              <w:rPr>
                <w:szCs w:val="22"/>
                <w:lang w:val="en-GB"/>
              </w:rPr>
            </w:pPr>
            <w:r>
              <w:rPr>
                <w:rFonts w:cs="Times New Roman" w:hint="cs"/>
                <w:szCs w:val="20"/>
                <w:rtl/>
                <w:lang w:val="en-GB"/>
              </w:rPr>
              <w:t>–</w:t>
            </w:r>
            <w:r>
              <w:rPr>
                <w:szCs w:val="22"/>
                <w:lang w:val="en-GB"/>
              </w:rPr>
              <w:t>6,2</w:t>
            </w:r>
          </w:p>
        </w:tc>
        <w:tc>
          <w:tcPr>
            <w:tcW w:w="726" w:type="dxa"/>
            <w:tcBorders>
              <w:top w:val="single" w:sz="4" w:space="0" w:color="auto"/>
              <w:left w:val="single" w:sz="4" w:space="0" w:color="auto"/>
              <w:bottom w:val="single" w:sz="4" w:space="0" w:color="auto"/>
              <w:right w:val="single" w:sz="4" w:space="0" w:color="auto"/>
            </w:tcBorders>
            <w:hideMark/>
          </w:tcPr>
          <w:p w14:paraId="51B0BFC9" w14:textId="77777777" w:rsidR="007E68E1" w:rsidRDefault="007E68E1" w:rsidP="0033389B">
            <w:pPr>
              <w:pStyle w:val="Tabletext"/>
              <w:rPr>
                <w:szCs w:val="22"/>
                <w:lang w:val="en-GB"/>
              </w:rPr>
            </w:pPr>
            <w:r>
              <w:rPr>
                <w:rFonts w:cs="Times New Roman" w:hint="cs"/>
                <w:szCs w:val="20"/>
                <w:rtl/>
                <w:lang w:val="en-GB"/>
              </w:rPr>
              <w:t>–</w:t>
            </w:r>
            <w:r>
              <w:rPr>
                <w:szCs w:val="22"/>
                <w:lang w:val="en-GB"/>
              </w:rPr>
              <w:t>10,7</w:t>
            </w:r>
          </w:p>
        </w:tc>
        <w:tc>
          <w:tcPr>
            <w:tcW w:w="726" w:type="dxa"/>
            <w:tcBorders>
              <w:top w:val="single" w:sz="4" w:space="0" w:color="auto"/>
              <w:left w:val="single" w:sz="4" w:space="0" w:color="auto"/>
              <w:bottom w:val="single" w:sz="4" w:space="0" w:color="auto"/>
              <w:right w:val="single" w:sz="4" w:space="0" w:color="auto"/>
            </w:tcBorders>
            <w:hideMark/>
          </w:tcPr>
          <w:p w14:paraId="04BA51D2" w14:textId="77777777" w:rsidR="007E68E1" w:rsidRDefault="007E68E1" w:rsidP="0033389B">
            <w:pPr>
              <w:pStyle w:val="Tabletext"/>
              <w:rPr>
                <w:szCs w:val="22"/>
                <w:lang w:val="en-GB"/>
              </w:rPr>
            </w:pPr>
            <w:r>
              <w:rPr>
                <w:rFonts w:cs="Times New Roman" w:hint="cs"/>
                <w:szCs w:val="20"/>
                <w:rtl/>
                <w:lang w:val="en-GB"/>
              </w:rPr>
              <w:t>–</w:t>
            </w:r>
            <w:r>
              <w:rPr>
                <w:szCs w:val="22"/>
                <w:lang w:val="en-GB"/>
              </w:rPr>
              <w:t>23,7</w:t>
            </w:r>
          </w:p>
        </w:tc>
        <w:tc>
          <w:tcPr>
            <w:tcW w:w="436" w:type="dxa"/>
            <w:tcBorders>
              <w:top w:val="single" w:sz="4" w:space="0" w:color="auto"/>
              <w:left w:val="single" w:sz="4" w:space="0" w:color="auto"/>
              <w:bottom w:val="single" w:sz="4" w:space="0" w:color="auto"/>
              <w:right w:val="single" w:sz="4" w:space="0" w:color="auto"/>
            </w:tcBorders>
            <w:hideMark/>
          </w:tcPr>
          <w:p w14:paraId="7AE1A9EC" w14:textId="77777777" w:rsidR="007E68E1" w:rsidRDefault="007E68E1" w:rsidP="0033389B">
            <w:pPr>
              <w:pStyle w:val="Tabletext"/>
              <w:rPr>
                <w:szCs w:val="22"/>
                <w:lang w:val="en-GB"/>
              </w:rPr>
            </w:pPr>
            <w:r>
              <w:rPr>
                <w:szCs w:val="22"/>
                <w:lang w:val="en-GB"/>
              </w:rPr>
              <w:t>20</w:t>
            </w:r>
          </w:p>
        </w:tc>
        <w:tc>
          <w:tcPr>
            <w:tcW w:w="601" w:type="dxa"/>
            <w:tcBorders>
              <w:top w:val="single" w:sz="4" w:space="0" w:color="auto"/>
              <w:left w:val="single" w:sz="4" w:space="0" w:color="auto"/>
              <w:bottom w:val="single" w:sz="4" w:space="0" w:color="auto"/>
              <w:right w:val="single" w:sz="4" w:space="0" w:color="auto"/>
            </w:tcBorders>
            <w:hideMark/>
          </w:tcPr>
          <w:p w14:paraId="3E40AB43" w14:textId="77777777" w:rsidR="007E68E1" w:rsidRDefault="007E68E1" w:rsidP="0033389B">
            <w:pPr>
              <w:pStyle w:val="Tabletext"/>
              <w:rPr>
                <w:szCs w:val="22"/>
                <w:lang w:val="en-GB"/>
              </w:rPr>
            </w:pPr>
            <w:r>
              <w:rPr>
                <w:szCs w:val="22"/>
                <w:lang w:val="en-GB"/>
              </w:rPr>
              <w:t>16,4</w:t>
            </w:r>
          </w:p>
        </w:tc>
        <w:tc>
          <w:tcPr>
            <w:tcW w:w="222" w:type="dxa"/>
            <w:tcBorders>
              <w:top w:val="single" w:sz="4" w:space="0" w:color="auto"/>
              <w:left w:val="single" w:sz="4" w:space="0" w:color="auto"/>
              <w:bottom w:val="single" w:sz="4" w:space="0" w:color="auto"/>
              <w:right w:val="single" w:sz="4" w:space="0" w:color="auto"/>
            </w:tcBorders>
          </w:tcPr>
          <w:p w14:paraId="51F6EBCD" w14:textId="77777777" w:rsidR="007E68E1" w:rsidRDefault="007E68E1" w:rsidP="0033389B">
            <w:pPr>
              <w:pStyle w:val="Tabletext"/>
              <w:rPr>
                <w:szCs w:val="22"/>
                <w:lang w:val="en-GB"/>
              </w:rPr>
            </w:pPr>
          </w:p>
        </w:tc>
      </w:tr>
      <w:tr w:rsidR="007E68E1" w14:paraId="078F7D07" w14:textId="77777777" w:rsidTr="00A11358">
        <w:trPr>
          <w:trHeight w:val="20"/>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6D9FF41A" w14:textId="77777777" w:rsidR="007E68E1" w:rsidRDefault="007E68E1" w:rsidP="0033389B">
            <w:pPr>
              <w:pStyle w:val="Tabletext"/>
              <w:jc w:val="center"/>
              <w:rPr>
                <w:b/>
                <w:i/>
                <w:szCs w:val="22"/>
                <w:lang w:val="en-GB"/>
              </w:rPr>
            </w:pPr>
            <w:r>
              <w:rPr>
                <w:b/>
                <w:i/>
                <w:szCs w:val="22"/>
                <w:lang w:val="en-GB"/>
              </w:rPr>
              <w:t>New 46</w:t>
            </w:r>
          </w:p>
        </w:tc>
        <w:tc>
          <w:tcPr>
            <w:tcW w:w="473" w:type="dxa"/>
            <w:tcBorders>
              <w:top w:val="single" w:sz="4" w:space="0" w:color="auto"/>
              <w:left w:val="single" w:sz="4" w:space="0" w:color="auto"/>
              <w:bottom w:val="single" w:sz="4" w:space="0" w:color="auto"/>
              <w:right w:val="single" w:sz="4" w:space="0" w:color="auto"/>
            </w:tcBorders>
            <w:vAlign w:val="center"/>
            <w:hideMark/>
          </w:tcPr>
          <w:p w14:paraId="2C647C3D" w14:textId="77777777" w:rsidR="007E68E1" w:rsidRDefault="007E68E1" w:rsidP="0033389B">
            <w:pPr>
              <w:pStyle w:val="Tabletext"/>
              <w:jc w:val="center"/>
              <w:rPr>
                <w:b/>
                <w:i/>
                <w:szCs w:val="22"/>
                <w:lang w:val="en-GB"/>
              </w:rPr>
            </w:pPr>
            <w:r>
              <w:rPr>
                <w:b/>
                <w:i/>
                <w:szCs w:val="22"/>
                <w:lang w:val="en-GB"/>
              </w:rPr>
              <w:t>C5</w:t>
            </w:r>
          </w:p>
        </w:tc>
        <w:tc>
          <w:tcPr>
            <w:tcW w:w="958" w:type="dxa"/>
            <w:tcBorders>
              <w:top w:val="single" w:sz="4" w:space="0" w:color="auto"/>
              <w:left w:val="single" w:sz="4" w:space="0" w:color="auto"/>
              <w:bottom w:val="single" w:sz="4" w:space="0" w:color="auto"/>
              <w:right w:val="single" w:sz="4" w:space="0" w:color="auto"/>
            </w:tcBorders>
            <w:vAlign w:val="center"/>
            <w:hideMark/>
          </w:tcPr>
          <w:p w14:paraId="25FEEE21" w14:textId="77777777" w:rsidR="007E68E1" w:rsidRDefault="007E68E1" w:rsidP="0033389B">
            <w:pPr>
              <w:pStyle w:val="Tabletext"/>
              <w:jc w:val="center"/>
              <w:rPr>
                <w:b/>
                <w:i/>
                <w:szCs w:val="22"/>
                <w:lang w:val="en-GB"/>
              </w:rPr>
            </w:pPr>
            <w:r>
              <w:rPr>
                <w:b/>
                <w:i/>
                <w:szCs w:val="22"/>
                <w:lang w:val="en-GB"/>
              </w:rPr>
              <w:t>C5/A</w:t>
            </w:r>
            <w:r>
              <w:rPr>
                <w:b/>
                <w:i/>
                <w:szCs w:val="22"/>
                <w:vertAlign w:val="subscript"/>
                <w:lang w:val="en-GB"/>
              </w:rPr>
              <w:t>REL</w:t>
            </w:r>
          </w:p>
        </w:tc>
        <w:tc>
          <w:tcPr>
            <w:tcW w:w="726" w:type="dxa"/>
            <w:tcBorders>
              <w:top w:val="single" w:sz="4" w:space="0" w:color="auto"/>
              <w:left w:val="single" w:sz="4" w:space="0" w:color="auto"/>
              <w:bottom w:val="single" w:sz="4" w:space="0" w:color="auto"/>
              <w:right w:val="single" w:sz="4" w:space="0" w:color="auto"/>
            </w:tcBorders>
            <w:hideMark/>
          </w:tcPr>
          <w:p w14:paraId="400223C8" w14:textId="77777777" w:rsidR="007E68E1" w:rsidRDefault="007E68E1" w:rsidP="0033389B">
            <w:pPr>
              <w:pStyle w:val="Tabletext"/>
              <w:rPr>
                <w:szCs w:val="22"/>
                <w:lang w:val="en-GB"/>
              </w:rPr>
            </w:pPr>
            <w:r>
              <w:rPr>
                <w:rFonts w:cs="Times New Roman" w:hint="cs"/>
                <w:szCs w:val="20"/>
                <w:rtl/>
                <w:lang w:val="en-GB"/>
              </w:rPr>
              <w:t>–</w:t>
            </w:r>
            <w:r>
              <w:rPr>
                <w:szCs w:val="22"/>
                <w:lang w:val="en-GB"/>
              </w:rPr>
              <w:t>36,5</w:t>
            </w:r>
          </w:p>
        </w:tc>
        <w:tc>
          <w:tcPr>
            <w:tcW w:w="726" w:type="dxa"/>
            <w:tcBorders>
              <w:top w:val="single" w:sz="4" w:space="0" w:color="auto"/>
              <w:left w:val="single" w:sz="4" w:space="0" w:color="auto"/>
              <w:bottom w:val="single" w:sz="4" w:space="0" w:color="auto"/>
              <w:right w:val="single" w:sz="4" w:space="0" w:color="auto"/>
            </w:tcBorders>
            <w:hideMark/>
          </w:tcPr>
          <w:p w14:paraId="2D23878C" w14:textId="77777777" w:rsidR="007E68E1" w:rsidRDefault="007E68E1" w:rsidP="0033389B">
            <w:pPr>
              <w:pStyle w:val="Tabletext"/>
              <w:rPr>
                <w:szCs w:val="22"/>
                <w:lang w:val="en-GB"/>
              </w:rPr>
            </w:pPr>
            <w:r>
              <w:rPr>
                <w:rFonts w:cs="Times New Roman" w:hint="cs"/>
                <w:szCs w:val="20"/>
                <w:rtl/>
                <w:lang w:val="en-GB"/>
              </w:rPr>
              <w:t>–</w:t>
            </w:r>
            <w:r>
              <w:rPr>
                <w:szCs w:val="22"/>
                <w:lang w:val="en-GB"/>
              </w:rPr>
              <w:t>12,1</w:t>
            </w:r>
          </w:p>
        </w:tc>
        <w:tc>
          <w:tcPr>
            <w:tcW w:w="616" w:type="dxa"/>
            <w:tcBorders>
              <w:top w:val="single" w:sz="4" w:space="0" w:color="auto"/>
              <w:left w:val="single" w:sz="4" w:space="0" w:color="auto"/>
              <w:bottom w:val="single" w:sz="4" w:space="0" w:color="auto"/>
              <w:right w:val="single" w:sz="4" w:space="0" w:color="auto"/>
            </w:tcBorders>
            <w:hideMark/>
          </w:tcPr>
          <w:p w14:paraId="4713E22C" w14:textId="77777777" w:rsidR="007E68E1" w:rsidRDefault="007E68E1" w:rsidP="0033389B">
            <w:pPr>
              <w:pStyle w:val="Tabletext"/>
              <w:rPr>
                <w:szCs w:val="22"/>
                <w:lang w:val="en-GB"/>
              </w:rPr>
            </w:pPr>
            <w:r>
              <w:rPr>
                <w:rFonts w:cs="Times New Roman" w:hint="cs"/>
                <w:szCs w:val="20"/>
                <w:rtl/>
                <w:lang w:val="en-GB"/>
              </w:rPr>
              <w:t>–</w:t>
            </w:r>
            <w:r>
              <w:rPr>
                <w:szCs w:val="22"/>
                <w:lang w:val="en-GB"/>
              </w:rPr>
              <w:t>6,4</w:t>
            </w:r>
          </w:p>
        </w:tc>
        <w:tc>
          <w:tcPr>
            <w:tcW w:w="616" w:type="dxa"/>
            <w:tcBorders>
              <w:top w:val="single" w:sz="4" w:space="0" w:color="auto"/>
              <w:left w:val="single" w:sz="4" w:space="0" w:color="auto"/>
              <w:bottom w:val="single" w:sz="4" w:space="0" w:color="auto"/>
              <w:right w:val="single" w:sz="4" w:space="0" w:color="auto"/>
            </w:tcBorders>
            <w:hideMark/>
          </w:tcPr>
          <w:p w14:paraId="60D8836E" w14:textId="77777777" w:rsidR="007E68E1" w:rsidRDefault="007E68E1" w:rsidP="0033389B">
            <w:pPr>
              <w:pStyle w:val="Tabletext"/>
              <w:rPr>
                <w:szCs w:val="22"/>
                <w:lang w:val="en-GB"/>
              </w:rPr>
            </w:pPr>
            <w:r>
              <w:rPr>
                <w:rFonts w:cs="Times New Roman" w:hint="cs"/>
                <w:szCs w:val="20"/>
                <w:rtl/>
                <w:lang w:val="en-GB"/>
              </w:rPr>
              <w:t>–</w:t>
            </w:r>
            <w:r>
              <w:rPr>
                <w:szCs w:val="22"/>
                <w:lang w:val="en-GB"/>
              </w:rPr>
              <w:t>3,2</w:t>
            </w:r>
          </w:p>
        </w:tc>
        <w:tc>
          <w:tcPr>
            <w:tcW w:w="616" w:type="dxa"/>
            <w:tcBorders>
              <w:top w:val="single" w:sz="4" w:space="0" w:color="auto"/>
              <w:left w:val="single" w:sz="4" w:space="0" w:color="auto"/>
              <w:bottom w:val="single" w:sz="4" w:space="0" w:color="auto"/>
              <w:right w:val="single" w:sz="4" w:space="0" w:color="auto"/>
            </w:tcBorders>
            <w:hideMark/>
          </w:tcPr>
          <w:p w14:paraId="6D36FDCE" w14:textId="77777777" w:rsidR="007E68E1" w:rsidRDefault="007E68E1" w:rsidP="0033389B">
            <w:pPr>
              <w:pStyle w:val="Tabletext"/>
              <w:rPr>
                <w:szCs w:val="22"/>
                <w:lang w:val="en-GB"/>
              </w:rPr>
            </w:pPr>
            <w:r>
              <w:rPr>
                <w:rFonts w:cs="Times New Roman" w:hint="cs"/>
                <w:szCs w:val="20"/>
                <w:rtl/>
                <w:lang w:val="en-GB"/>
              </w:rPr>
              <w:t>–</w:t>
            </w:r>
            <w:r>
              <w:rPr>
                <w:szCs w:val="22"/>
                <w:lang w:val="en-GB"/>
              </w:rPr>
              <w:t>2,8</w:t>
            </w:r>
          </w:p>
        </w:tc>
        <w:tc>
          <w:tcPr>
            <w:tcW w:w="616" w:type="dxa"/>
            <w:tcBorders>
              <w:top w:val="single" w:sz="4" w:space="0" w:color="auto"/>
              <w:left w:val="single" w:sz="4" w:space="0" w:color="auto"/>
              <w:bottom w:val="single" w:sz="4" w:space="0" w:color="auto"/>
              <w:right w:val="single" w:sz="4" w:space="0" w:color="auto"/>
            </w:tcBorders>
            <w:hideMark/>
          </w:tcPr>
          <w:p w14:paraId="71B3C8C9" w14:textId="77777777" w:rsidR="007E68E1" w:rsidRDefault="007E68E1" w:rsidP="0033389B">
            <w:pPr>
              <w:pStyle w:val="Tabletext"/>
              <w:rPr>
                <w:szCs w:val="22"/>
                <w:lang w:val="en-GB"/>
              </w:rPr>
            </w:pPr>
            <w:r>
              <w:rPr>
                <w:rFonts w:cs="Times New Roman" w:hint="cs"/>
                <w:szCs w:val="20"/>
                <w:rtl/>
                <w:lang w:val="en-GB"/>
              </w:rPr>
              <w:t>–</w:t>
            </w:r>
            <w:r>
              <w:rPr>
                <w:szCs w:val="22"/>
                <w:lang w:val="en-GB"/>
              </w:rPr>
              <w:t>1,4</w:t>
            </w:r>
          </w:p>
        </w:tc>
        <w:tc>
          <w:tcPr>
            <w:tcW w:w="326" w:type="dxa"/>
            <w:tcBorders>
              <w:top w:val="single" w:sz="4" w:space="0" w:color="auto"/>
              <w:left w:val="single" w:sz="4" w:space="0" w:color="auto"/>
              <w:bottom w:val="single" w:sz="4" w:space="0" w:color="auto"/>
              <w:right w:val="single" w:sz="4" w:space="0" w:color="auto"/>
            </w:tcBorders>
            <w:hideMark/>
          </w:tcPr>
          <w:p w14:paraId="192AB817" w14:textId="77777777" w:rsidR="007E68E1" w:rsidRDefault="007E68E1" w:rsidP="0033389B">
            <w:pPr>
              <w:pStyle w:val="Tabletext"/>
              <w:rPr>
                <w:szCs w:val="22"/>
                <w:lang w:val="en-GB"/>
              </w:rPr>
            </w:pPr>
            <w:r>
              <w:rPr>
                <w:szCs w:val="22"/>
                <w:lang w:val="en-GB"/>
              </w:rPr>
              <w:t>0</w:t>
            </w:r>
          </w:p>
        </w:tc>
        <w:tc>
          <w:tcPr>
            <w:tcW w:w="616" w:type="dxa"/>
            <w:tcBorders>
              <w:top w:val="single" w:sz="4" w:space="0" w:color="auto"/>
              <w:left w:val="single" w:sz="4" w:space="0" w:color="auto"/>
              <w:bottom w:val="single" w:sz="4" w:space="0" w:color="auto"/>
              <w:right w:val="single" w:sz="4" w:space="0" w:color="auto"/>
            </w:tcBorders>
            <w:hideMark/>
          </w:tcPr>
          <w:p w14:paraId="16E50195" w14:textId="77777777" w:rsidR="007E68E1" w:rsidRDefault="007E68E1" w:rsidP="0033389B">
            <w:pPr>
              <w:pStyle w:val="Tabletext"/>
              <w:rPr>
                <w:szCs w:val="22"/>
                <w:lang w:val="en-GB"/>
              </w:rPr>
            </w:pPr>
            <w:r>
              <w:rPr>
                <w:rFonts w:cs="Times New Roman" w:hint="cs"/>
                <w:szCs w:val="20"/>
                <w:rtl/>
                <w:lang w:val="en-GB"/>
              </w:rPr>
              <w:t>–</w:t>
            </w:r>
            <w:r>
              <w:rPr>
                <w:szCs w:val="22"/>
                <w:lang w:val="en-GB"/>
              </w:rPr>
              <w:t>1,4</w:t>
            </w:r>
          </w:p>
        </w:tc>
        <w:tc>
          <w:tcPr>
            <w:tcW w:w="616" w:type="dxa"/>
            <w:tcBorders>
              <w:top w:val="single" w:sz="4" w:space="0" w:color="auto"/>
              <w:left w:val="single" w:sz="4" w:space="0" w:color="auto"/>
              <w:bottom w:val="single" w:sz="4" w:space="0" w:color="auto"/>
              <w:right w:val="single" w:sz="4" w:space="0" w:color="auto"/>
            </w:tcBorders>
            <w:hideMark/>
          </w:tcPr>
          <w:p w14:paraId="6A7A5F95" w14:textId="77777777" w:rsidR="007E68E1" w:rsidRDefault="007E68E1" w:rsidP="0033389B">
            <w:pPr>
              <w:pStyle w:val="Tabletext"/>
              <w:rPr>
                <w:szCs w:val="22"/>
                <w:lang w:val="en-GB"/>
              </w:rPr>
            </w:pPr>
            <w:r>
              <w:rPr>
                <w:rFonts w:cs="Times New Roman" w:hint="cs"/>
                <w:szCs w:val="20"/>
                <w:rtl/>
                <w:lang w:val="en-GB"/>
              </w:rPr>
              <w:t>–</w:t>
            </w:r>
            <w:r>
              <w:rPr>
                <w:szCs w:val="22"/>
                <w:lang w:val="en-GB"/>
              </w:rPr>
              <w:t>2,8</w:t>
            </w:r>
          </w:p>
        </w:tc>
        <w:tc>
          <w:tcPr>
            <w:tcW w:w="616" w:type="dxa"/>
            <w:tcBorders>
              <w:top w:val="single" w:sz="4" w:space="0" w:color="auto"/>
              <w:left w:val="single" w:sz="4" w:space="0" w:color="auto"/>
              <w:bottom w:val="single" w:sz="4" w:space="0" w:color="auto"/>
              <w:right w:val="single" w:sz="4" w:space="0" w:color="auto"/>
            </w:tcBorders>
            <w:hideMark/>
          </w:tcPr>
          <w:p w14:paraId="73B1C8A4" w14:textId="77777777" w:rsidR="007E68E1" w:rsidRDefault="007E68E1" w:rsidP="0033389B">
            <w:pPr>
              <w:pStyle w:val="Tabletext"/>
              <w:rPr>
                <w:szCs w:val="22"/>
                <w:lang w:val="en-GB"/>
              </w:rPr>
            </w:pPr>
            <w:r>
              <w:rPr>
                <w:rFonts w:cs="Times New Roman" w:hint="cs"/>
                <w:szCs w:val="20"/>
                <w:rtl/>
                <w:lang w:val="en-GB"/>
              </w:rPr>
              <w:t>–</w:t>
            </w:r>
            <w:r>
              <w:rPr>
                <w:szCs w:val="22"/>
                <w:lang w:val="en-GB"/>
              </w:rPr>
              <w:t>3,2</w:t>
            </w:r>
          </w:p>
        </w:tc>
        <w:tc>
          <w:tcPr>
            <w:tcW w:w="616" w:type="dxa"/>
            <w:tcBorders>
              <w:top w:val="single" w:sz="4" w:space="0" w:color="auto"/>
              <w:left w:val="single" w:sz="4" w:space="0" w:color="auto"/>
              <w:bottom w:val="single" w:sz="4" w:space="0" w:color="auto"/>
              <w:right w:val="single" w:sz="4" w:space="0" w:color="auto"/>
            </w:tcBorders>
            <w:hideMark/>
          </w:tcPr>
          <w:p w14:paraId="066B42E7" w14:textId="77777777" w:rsidR="007E68E1" w:rsidRDefault="007E68E1" w:rsidP="0033389B">
            <w:pPr>
              <w:pStyle w:val="Tabletext"/>
              <w:rPr>
                <w:szCs w:val="22"/>
                <w:lang w:val="en-GB"/>
              </w:rPr>
            </w:pPr>
            <w:r>
              <w:rPr>
                <w:rFonts w:cs="Times New Roman" w:hint="cs"/>
                <w:szCs w:val="20"/>
                <w:rtl/>
                <w:lang w:val="en-GB"/>
              </w:rPr>
              <w:t>–</w:t>
            </w:r>
            <w:r>
              <w:rPr>
                <w:szCs w:val="22"/>
                <w:lang w:val="en-GB"/>
              </w:rPr>
              <w:t>6,4</w:t>
            </w:r>
          </w:p>
        </w:tc>
        <w:tc>
          <w:tcPr>
            <w:tcW w:w="726" w:type="dxa"/>
            <w:tcBorders>
              <w:top w:val="single" w:sz="4" w:space="0" w:color="auto"/>
              <w:left w:val="single" w:sz="4" w:space="0" w:color="auto"/>
              <w:bottom w:val="single" w:sz="4" w:space="0" w:color="auto"/>
              <w:right w:val="single" w:sz="4" w:space="0" w:color="auto"/>
            </w:tcBorders>
            <w:hideMark/>
          </w:tcPr>
          <w:p w14:paraId="5BF24D31" w14:textId="77777777" w:rsidR="007E68E1" w:rsidRDefault="007E68E1" w:rsidP="0033389B">
            <w:pPr>
              <w:pStyle w:val="Tabletext"/>
              <w:rPr>
                <w:szCs w:val="22"/>
                <w:lang w:val="en-GB"/>
              </w:rPr>
            </w:pPr>
            <w:r>
              <w:rPr>
                <w:rFonts w:cs="Times New Roman" w:hint="cs"/>
                <w:szCs w:val="20"/>
                <w:rtl/>
                <w:lang w:val="en-GB"/>
              </w:rPr>
              <w:t>–</w:t>
            </w:r>
            <w:r>
              <w:rPr>
                <w:szCs w:val="22"/>
                <w:lang w:val="en-GB"/>
              </w:rPr>
              <w:t>12,1</w:t>
            </w:r>
          </w:p>
        </w:tc>
        <w:tc>
          <w:tcPr>
            <w:tcW w:w="726" w:type="dxa"/>
            <w:tcBorders>
              <w:top w:val="single" w:sz="4" w:space="0" w:color="auto"/>
              <w:left w:val="single" w:sz="4" w:space="0" w:color="auto"/>
              <w:bottom w:val="single" w:sz="4" w:space="0" w:color="auto"/>
              <w:right w:val="single" w:sz="4" w:space="0" w:color="auto"/>
            </w:tcBorders>
            <w:hideMark/>
          </w:tcPr>
          <w:p w14:paraId="79883042" w14:textId="77777777" w:rsidR="007E68E1" w:rsidRDefault="007E68E1" w:rsidP="0033389B">
            <w:pPr>
              <w:pStyle w:val="Tabletext"/>
              <w:rPr>
                <w:szCs w:val="22"/>
                <w:lang w:val="en-GB"/>
              </w:rPr>
            </w:pPr>
            <w:r>
              <w:rPr>
                <w:rFonts w:cs="Times New Roman" w:hint="cs"/>
                <w:szCs w:val="20"/>
                <w:rtl/>
                <w:lang w:val="en-GB"/>
              </w:rPr>
              <w:t>–</w:t>
            </w:r>
            <w:r>
              <w:rPr>
                <w:szCs w:val="22"/>
                <w:lang w:val="en-GB"/>
              </w:rPr>
              <w:t>36,5</w:t>
            </w:r>
          </w:p>
        </w:tc>
        <w:tc>
          <w:tcPr>
            <w:tcW w:w="436" w:type="dxa"/>
            <w:tcBorders>
              <w:top w:val="single" w:sz="4" w:space="0" w:color="auto"/>
              <w:left w:val="single" w:sz="4" w:space="0" w:color="auto"/>
              <w:bottom w:val="single" w:sz="4" w:space="0" w:color="auto"/>
              <w:right w:val="single" w:sz="4" w:space="0" w:color="auto"/>
            </w:tcBorders>
            <w:hideMark/>
          </w:tcPr>
          <w:p w14:paraId="78B03D8C" w14:textId="77777777" w:rsidR="007E68E1" w:rsidRDefault="007E68E1" w:rsidP="0033389B">
            <w:pPr>
              <w:pStyle w:val="Tabletext"/>
              <w:rPr>
                <w:szCs w:val="22"/>
                <w:lang w:val="en-GB"/>
              </w:rPr>
            </w:pPr>
            <w:r>
              <w:rPr>
                <w:szCs w:val="22"/>
                <w:lang w:val="en-GB"/>
              </w:rPr>
              <w:t>20</w:t>
            </w:r>
          </w:p>
        </w:tc>
        <w:tc>
          <w:tcPr>
            <w:tcW w:w="601" w:type="dxa"/>
            <w:tcBorders>
              <w:top w:val="single" w:sz="4" w:space="0" w:color="auto"/>
              <w:left w:val="single" w:sz="4" w:space="0" w:color="auto"/>
              <w:bottom w:val="single" w:sz="4" w:space="0" w:color="auto"/>
              <w:right w:val="single" w:sz="4" w:space="0" w:color="auto"/>
            </w:tcBorders>
            <w:hideMark/>
          </w:tcPr>
          <w:p w14:paraId="1C362184" w14:textId="77777777" w:rsidR="007E68E1" w:rsidRDefault="007E68E1" w:rsidP="0033389B">
            <w:pPr>
              <w:pStyle w:val="Tabletext"/>
              <w:rPr>
                <w:szCs w:val="22"/>
                <w:lang w:val="en-GB"/>
              </w:rPr>
            </w:pPr>
            <w:r>
              <w:rPr>
                <w:szCs w:val="22"/>
                <w:lang w:val="en-GB"/>
              </w:rPr>
              <w:t>16,4</w:t>
            </w:r>
          </w:p>
        </w:tc>
        <w:tc>
          <w:tcPr>
            <w:tcW w:w="222" w:type="dxa"/>
            <w:tcBorders>
              <w:top w:val="single" w:sz="4" w:space="0" w:color="auto"/>
              <w:left w:val="single" w:sz="4" w:space="0" w:color="auto"/>
              <w:bottom w:val="single" w:sz="4" w:space="0" w:color="auto"/>
              <w:right w:val="single" w:sz="4" w:space="0" w:color="auto"/>
            </w:tcBorders>
          </w:tcPr>
          <w:p w14:paraId="63B08FF4" w14:textId="77777777" w:rsidR="007E68E1" w:rsidRDefault="007E68E1" w:rsidP="0033389B">
            <w:pPr>
              <w:pStyle w:val="Tabletext"/>
              <w:rPr>
                <w:szCs w:val="22"/>
                <w:lang w:val="en-GB"/>
              </w:rPr>
            </w:pPr>
          </w:p>
        </w:tc>
      </w:tr>
    </w:tbl>
    <w:p w14:paraId="26BC32E9" w14:textId="77777777" w:rsidR="007E68E1" w:rsidRDefault="007E68E1" w:rsidP="0033389B">
      <w:pPr>
        <w:keepNext/>
        <w:spacing w:before="480" w:after="240"/>
        <w:rPr>
          <w:lang w:bidi="ar-EG"/>
        </w:rPr>
      </w:pPr>
      <w:r>
        <w:rPr>
          <w:rtl/>
          <w:lang w:bidi="ar-EG"/>
        </w:rPr>
        <w:t xml:space="preserve">الأسلوب </w:t>
      </w:r>
      <w:r>
        <w:t>DRM_D5</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9"/>
        <w:gridCol w:w="595"/>
        <w:gridCol w:w="1191"/>
        <w:gridCol w:w="891"/>
        <w:gridCol w:w="891"/>
        <w:gridCol w:w="756"/>
        <w:gridCol w:w="756"/>
        <w:gridCol w:w="756"/>
        <w:gridCol w:w="756"/>
        <w:gridCol w:w="400"/>
        <w:gridCol w:w="756"/>
        <w:gridCol w:w="756"/>
        <w:gridCol w:w="756"/>
        <w:gridCol w:w="756"/>
        <w:gridCol w:w="891"/>
        <w:gridCol w:w="891"/>
        <w:gridCol w:w="535"/>
        <w:gridCol w:w="738"/>
        <w:gridCol w:w="290"/>
      </w:tblGrid>
      <w:tr w:rsidR="007E68E1" w14:paraId="2E843B6A" w14:textId="77777777" w:rsidTr="00A11358">
        <w:trPr>
          <w:trHeight w:val="20"/>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1CF9E56B" w14:textId="77777777" w:rsidR="007E68E1" w:rsidRDefault="007E68E1" w:rsidP="0033389B">
            <w:pPr>
              <w:pStyle w:val="Tabletext"/>
              <w:jc w:val="center"/>
              <w:rPr>
                <w:szCs w:val="22"/>
                <w:rtl/>
                <w:lang w:val="en-GB"/>
              </w:rPr>
            </w:pPr>
            <w:r>
              <w:rPr>
                <w:szCs w:val="22"/>
                <w:lang w:val="en-GB"/>
              </w:rPr>
              <w:t>48</w:t>
            </w:r>
          </w:p>
        </w:tc>
        <w:tc>
          <w:tcPr>
            <w:tcW w:w="485" w:type="dxa"/>
            <w:tcBorders>
              <w:top w:val="single" w:sz="4" w:space="0" w:color="auto"/>
              <w:left w:val="single" w:sz="4" w:space="0" w:color="auto"/>
              <w:bottom w:val="single" w:sz="4" w:space="0" w:color="auto"/>
              <w:right w:val="single" w:sz="4" w:space="0" w:color="auto"/>
            </w:tcBorders>
            <w:vAlign w:val="center"/>
            <w:hideMark/>
          </w:tcPr>
          <w:p w14:paraId="39E30C5E" w14:textId="77777777" w:rsidR="007E68E1" w:rsidRDefault="007E68E1" w:rsidP="0033389B">
            <w:pPr>
              <w:pStyle w:val="Tabletext"/>
              <w:jc w:val="center"/>
              <w:rPr>
                <w:szCs w:val="22"/>
                <w:lang w:val="en-GB"/>
              </w:rPr>
            </w:pPr>
            <w:r>
              <w:rPr>
                <w:szCs w:val="22"/>
                <w:lang w:val="en-GB"/>
              </w:rPr>
              <w:t>D5</w:t>
            </w:r>
          </w:p>
        </w:tc>
        <w:tc>
          <w:tcPr>
            <w:tcW w:w="970" w:type="dxa"/>
            <w:tcBorders>
              <w:top w:val="single" w:sz="4" w:space="0" w:color="auto"/>
              <w:left w:val="single" w:sz="4" w:space="0" w:color="auto"/>
              <w:bottom w:val="single" w:sz="4" w:space="0" w:color="auto"/>
              <w:right w:val="single" w:sz="4" w:space="0" w:color="auto"/>
            </w:tcBorders>
            <w:vAlign w:val="center"/>
            <w:hideMark/>
          </w:tcPr>
          <w:p w14:paraId="565E4B76" w14:textId="77777777" w:rsidR="007E68E1" w:rsidRDefault="007E68E1" w:rsidP="0033389B">
            <w:pPr>
              <w:pStyle w:val="Tabletext"/>
              <w:jc w:val="center"/>
              <w:rPr>
                <w:szCs w:val="22"/>
                <w:lang w:val="en-GB"/>
              </w:rPr>
            </w:pPr>
            <w:r>
              <w:rPr>
                <w:szCs w:val="22"/>
                <w:lang w:val="en-GB"/>
              </w:rPr>
              <w:t>D5/A</w:t>
            </w:r>
            <w:r>
              <w:rPr>
                <w:szCs w:val="22"/>
                <w:vertAlign w:val="subscript"/>
                <w:lang w:val="en-GB"/>
              </w:rPr>
              <w:t>REL</w:t>
            </w:r>
          </w:p>
        </w:tc>
        <w:tc>
          <w:tcPr>
            <w:tcW w:w="726" w:type="dxa"/>
            <w:tcBorders>
              <w:top w:val="single" w:sz="4" w:space="0" w:color="auto"/>
              <w:left w:val="single" w:sz="4" w:space="0" w:color="auto"/>
              <w:bottom w:val="single" w:sz="4" w:space="0" w:color="auto"/>
              <w:right w:val="single" w:sz="4" w:space="0" w:color="auto"/>
            </w:tcBorders>
            <w:hideMark/>
          </w:tcPr>
          <w:p w14:paraId="7A81DB7C" w14:textId="77777777" w:rsidR="007E68E1" w:rsidRDefault="007E68E1" w:rsidP="0033389B">
            <w:pPr>
              <w:pStyle w:val="Tabletext"/>
              <w:tabs>
                <w:tab w:val="decimal" w:pos="357"/>
              </w:tabs>
              <w:rPr>
                <w:szCs w:val="22"/>
                <w:lang w:val="en-GB"/>
              </w:rPr>
            </w:pPr>
            <w:r>
              <w:rPr>
                <w:rFonts w:cs="Times New Roman" w:hint="cs"/>
                <w:szCs w:val="20"/>
                <w:rtl/>
                <w:lang w:val="en-GB"/>
              </w:rPr>
              <w:t>–</w:t>
            </w:r>
            <w:r>
              <w:rPr>
                <w:szCs w:val="22"/>
                <w:lang w:val="en-GB"/>
              </w:rPr>
              <w:t>23,5</w:t>
            </w:r>
          </w:p>
        </w:tc>
        <w:tc>
          <w:tcPr>
            <w:tcW w:w="726" w:type="dxa"/>
            <w:tcBorders>
              <w:top w:val="single" w:sz="4" w:space="0" w:color="auto"/>
              <w:left w:val="single" w:sz="4" w:space="0" w:color="auto"/>
              <w:bottom w:val="single" w:sz="4" w:space="0" w:color="auto"/>
              <w:right w:val="single" w:sz="4" w:space="0" w:color="auto"/>
            </w:tcBorders>
            <w:hideMark/>
          </w:tcPr>
          <w:p w14:paraId="62CE1A48" w14:textId="77777777" w:rsidR="007E68E1" w:rsidRDefault="007E68E1" w:rsidP="0033389B">
            <w:pPr>
              <w:pStyle w:val="Tabletext"/>
              <w:tabs>
                <w:tab w:val="decimal" w:pos="459"/>
              </w:tabs>
              <w:rPr>
                <w:szCs w:val="22"/>
                <w:lang w:val="en-GB"/>
              </w:rPr>
            </w:pPr>
            <w:r>
              <w:rPr>
                <w:rFonts w:cs="Times New Roman" w:hint="cs"/>
                <w:szCs w:val="20"/>
                <w:rtl/>
                <w:lang w:val="en-GB"/>
              </w:rPr>
              <w:t>–</w:t>
            </w:r>
            <w:r>
              <w:rPr>
                <w:szCs w:val="22"/>
                <w:lang w:val="en-GB"/>
              </w:rPr>
              <w:t>10,7</w:t>
            </w:r>
          </w:p>
        </w:tc>
        <w:tc>
          <w:tcPr>
            <w:tcW w:w="616" w:type="dxa"/>
            <w:tcBorders>
              <w:top w:val="single" w:sz="4" w:space="0" w:color="auto"/>
              <w:left w:val="single" w:sz="4" w:space="0" w:color="auto"/>
              <w:bottom w:val="single" w:sz="4" w:space="0" w:color="auto"/>
              <w:right w:val="single" w:sz="4" w:space="0" w:color="auto"/>
            </w:tcBorders>
            <w:hideMark/>
          </w:tcPr>
          <w:p w14:paraId="17D32E46" w14:textId="77777777" w:rsidR="007E68E1" w:rsidRDefault="007E68E1" w:rsidP="0033389B">
            <w:pPr>
              <w:pStyle w:val="Tabletext"/>
              <w:rPr>
                <w:szCs w:val="22"/>
                <w:lang w:val="en-GB"/>
              </w:rPr>
            </w:pPr>
            <w:r>
              <w:rPr>
                <w:rFonts w:cs="Times New Roman" w:hint="cs"/>
                <w:szCs w:val="20"/>
                <w:rtl/>
                <w:lang w:val="en-GB"/>
              </w:rPr>
              <w:t>–</w:t>
            </w:r>
            <w:r>
              <w:rPr>
                <w:szCs w:val="22"/>
                <w:lang w:val="en-GB"/>
              </w:rPr>
              <w:t>6,2</w:t>
            </w:r>
          </w:p>
        </w:tc>
        <w:tc>
          <w:tcPr>
            <w:tcW w:w="616" w:type="dxa"/>
            <w:tcBorders>
              <w:top w:val="single" w:sz="4" w:space="0" w:color="auto"/>
              <w:left w:val="single" w:sz="4" w:space="0" w:color="auto"/>
              <w:bottom w:val="single" w:sz="4" w:space="0" w:color="auto"/>
              <w:right w:val="single" w:sz="4" w:space="0" w:color="auto"/>
            </w:tcBorders>
            <w:hideMark/>
          </w:tcPr>
          <w:p w14:paraId="1BA2FF69" w14:textId="77777777" w:rsidR="007E68E1" w:rsidRDefault="007E68E1" w:rsidP="0033389B">
            <w:pPr>
              <w:pStyle w:val="Tabletext"/>
              <w:rPr>
                <w:szCs w:val="22"/>
                <w:lang w:val="en-GB"/>
              </w:rPr>
            </w:pPr>
            <w:r>
              <w:rPr>
                <w:rFonts w:cs="Times New Roman" w:hint="cs"/>
                <w:szCs w:val="20"/>
                <w:rtl/>
                <w:lang w:val="en-GB"/>
              </w:rPr>
              <w:t>–</w:t>
            </w:r>
            <w:r>
              <w:rPr>
                <w:szCs w:val="22"/>
                <w:lang w:val="en-GB"/>
              </w:rPr>
              <w:t>3</w:t>
            </w:r>
          </w:p>
        </w:tc>
        <w:tc>
          <w:tcPr>
            <w:tcW w:w="616" w:type="dxa"/>
            <w:tcBorders>
              <w:top w:val="single" w:sz="4" w:space="0" w:color="auto"/>
              <w:left w:val="single" w:sz="4" w:space="0" w:color="auto"/>
              <w:bottom w:val="single" w:sz="4" w:space="0" w:color="auto"/>
              <w:right w:val="single" w:sz="4" w:space="0" w:color="auto"/>
            </w:tcBorders>
            <w:hideMark/>
          </w:tcPr>
          <w:p w14:paraId="572D19AA" w14:textId="77777777" w:rsidR="007E68E1" w:rsidRDefault="007E68E1" w:rsidP="0033389B">
            <w:pPr>
              <w:pStyle w:val="Tabletext"/>
              <w:rPr>
                <w:szCs w:val="22"/>
                <w:lang w:val="en-GB"/>
              </w:rPr>
            </w:pPr>
            <w:r>
              <w:rPr>
                <w:rFonts w:cs="Times New Roman" w:hint="cs"/>
                <w:szCs w:val="20"/>
                <w:rtl/>
                <w:lang w:val="en-GB"/>
              </w:rPr>
              <w:t>–</w:t>
            </w:r>
            <w:r>
              <w:rPr>
                <w:szCs w:val="22"/>
                <w:lang w:val="en-GB"/>
              </w:rPr>
              <w:t>2,6</w:t>
            </w:r>
          </w:p>
        </w:tc>
        <w:tc>
          <w:tcPr>
            <w:tcW w:w="616" w:type="dxa"/>
            <w:tcBorders>
              <w:top w:val="single" w:sz="4" w:space="0" w:color="auto"/>
              <w:left w:val="single" w:sz="4" w:space="0" w:color="auto"/>
              <w:bottom w:val="single" w:sz="4" w:space="0" w:color="auto"/>
              <w:right w:val="single" w:sz="4" w:space="0" w:color="auto"/>
            </w:tcBorders>
            <w:hideMark/>
          </w:tcPr>
          <w:p w14:paraId="783E6346" w14:textId="77777777" w:rsidR="007E68E1" w:rsidRDefault="007E68E1" w:rsidP="0033389B">
            <w:pPr>
              <w:pStyle w:val="Tabletext"/>
              <w:rPr>
                <w:szCs w:val="22"/>
                <w:lang w:val="en-GB"/>
              </w:rPr>
            </w:pPr>
            <w:r>
              <w:rPr>
                <w:rFonts w:cs="Times New Roman" w:hint="cs"/>
                <w:szCs w:val="20"/>
                <w:rtl/>
                <w:lang w:val="en-GB"/>
              </w:rPr>
              <w:t>–</w:t>
            </w:r>
            <w:r>
              <w:rPr>
                <w:szCs w:val="22"/>
                <w:lang w:val="en-GB"/>
              </w:rPr>
              <w:t>1,2</w:t>
            </w:r>
          </w:p>
        </w:tc>
        <w:tc>
          <w:tcPr>
            <w:tcW w:w="326" w:type="dxa"/>
            <w:tcBorders>
              <w:top w:val="single" w:sz="4" w:space="0" w:color="auto"/>
              <w:left w:val="single" w:sz="4" w:space="0" w:color="auto"/>
              <w:bottom w:val="single" w:sz="4" w:space="0" w:color="auto"/>
              <w:right w:val="single" w:sz="4" w:space="0" w:color="auto"/>
            </w:tcBorders>
            <w:hideMark/>
          </w:tcPr>
          <w:p w14:paraId="0C737071" w14:textId="77777777" w:rsidR="007E68E1" w:rsidRDefault="007E68E1" w:rsidP="0033389B">
            <w:pPr>
              <w:pStyle w:val="Tabletext"/>
              <w:jc w:val="center"/>
              <w:rPr>
                <w:szCs w:val="22"/>
                <w:lang w:val="en-GB"/>
              </w:rPr>
            </w:pPr>
            <w:r>
              <w:rPr>
                <w:szCs w:val="22"/>
                <w:lang w:val="en-GB"/>
              </w:rPr>
              <w:t>0</w:t>
            </w:r>
          </w:p>
        </w:tc>
        <w:tc>
          <w:tcPr>
            <w:tcW w:w="616" w:type="dxa"/>
            <w:tcBorders>
              <w:top w:val="single" w:sz="4" w:space="0" w:color="auto"/>
              <w:left w:val="single" w:sz="4" w:space="0" w:color="auto"/>
              <w:bottom w:val="single" w:sz="4" w:space="0" w:color="auto"/>
              <w:right w:val="single" w:sz="4" w:space="0" w:color="auto"/>
            </w:tcBorders>
            <w:hideMark/>
          </w:tcPr>
          <w:p w14:paraId="43AD43D7" w14:textId="77777777" w:rsidR="007E68E1" w:rsidRDefault="007E68E1" w:rsidP="0033389B">
            <w:pPr>
              <w:pStyle w:val="Tabletext"/>
              <w:rPr>
                <w:szCs w:val="22"/>
                <w:lang w:val="en-GB"/>
              </w:rPr>
            </w:pPr>
            <w:r>
              <w:rPr>
                <w:rFonts w:cs="Times New Roman" w:hint="cs"/>
                <w:szCs w:val="20"/>
                <w:rtl/>
                <w:lang w:val="en-GB"/>
              </w:rPr>
              <w:t>–</w:t>
            </w:r>
            <w:r>
              <w:rPr>
                <w:szCs w:val="22"/>
                <w:lang w:val="en-GB"/>
              </w:rPr>
              <w:t>1,2</w:t>
            </w:r>
          </w:p>
        </w:tc>
        <w:tc>
          <w:tcPr>
            <w:tcW w:w="616" w:type="dxa"/>
            <w:tcBorders>
              <w:top w:val="single" w:sz="4" w:space="0" w:color="auto"/>
              <w:left w:val="single" w:sz="4" w:space="0" w:color="auto"/>
              <w:bottom w:val="single" w:sz="4" w:space="0" w:color="auto"/>
              <w:right w:val="single" w:sz="4" w:space="0" w:color="auto"/>
            </w:tcBorders>
            <w:hideMark/>
          </w:tcPr>
          <w:p w14:paraId="6910700F" w14:textId="77777777" w:rsidR="007E68E1" w:rsidRDefault="007E68E1" w:rsidP="0033389B">
            <w:pPr>
              <w:pStyle w:val="Tabletext"/>
              <w:rPr>
                <w:szCs w:val="22"/>
                <w:lang w:val="en-GB"/>
              </w:rPr>
            </w:pPr>
            <w:r>
              <w:rPr>
                <w:rFonts w:cs="Times New Roman" w:hint="cs"/>
                <w:szCs w:val="20"/>
                <w:rtl/>
                <w:lang w:val="en-GB"/>
              </w:rPr>
              <w:t>–</w:t>
            </w:r>
            <w:r>
              <w:rPr>
                <w:szCs w:val="22"/>
                <w:lang w:val="en-GB"/>
              </w:rPr>
              <w:t>2,6</w:t>
            </w:r>
          </w:p>
        </w:tc>
        <w:tc>
          <w:tcPr>
            <w:tcW w:w="616" w:type="dxa"/>
            <w:tcBorders>
              <w:top w:val="single" w:sz="4" w:space="0" w:color="auto"/>
              <w:left w:val="single" w:sz="4" w:space="0" w:color="auto"/>
              <w:bottom w:val="single" w:sz="4" w:space="0" w:color="auto"/>
              <w:right w:val="single" w:sz="4" w:space="0" w:color="auto"/>
            </w:tcBorders>
            <w:hideMark/>
          </w:tcPr>
          <w:p w14:paraId="36A7F14D" w14:textId="77777777" w:rsidR="007E68E1" w:rsidRDefault="007E68E1" w:rsidP="0033389B">
            <w:pPr>
              <w:pStyle w:val="Tabletext"/>
              <w:rPr>
                <w:szCs w:val="22"/>
                <w:lang w:val="en-GB"/>
              </w:rPr>
            </w:pPr>
            <w:r>
              <w:rPr>
                <w:rFonts w:cs="Times New Roman" w:hint="cs"/>
                <w:szCs w:val="20"/>
                <w:rtl/>
                <w:lang w:val="en-GB"/>
              </w:rPr>
              <w:t>–</w:t>
            </w:r>
            <w:r>
              <w:rPr>
                <w:szCs w:val="22"/>
                <w:lang w:val="en-GB"/>
              </w:rPr>
              <w:t>3</w:t>
            </w:r>
          </w:p>
        </w:tc>
        <w:tc>
          <w:tcPr>
            <w:tcW w:w="616" w:type="dxa"/>
            <w:tcBorders>
              <w:top w:val="single" w:sz="4" w:space="0" w:color="auto"/>
              <w:left w:val="single" w:sz="4" w:space="0" w:color="auto"/>
              <w:bottom w:val="single" w:sz="4" w:space="0" w:color="auto"/>
              <w:right w:val="single" w:sz="4" w:space="0" w:color="auto"/>
            </w:tcBorders>
            <w:hideMark/>
          </w:tcPr>
          <w:p w14:paraId="63E0E87E" w14:textId="77777777" w:rsidR="007E68E1" w:rsidRDefault="007E68E1" w:rsidP="0033389B">
            <w:pPr>
              <w:pStyle w:val="Tabletext"/>
              <w:rPr>
                <w:szCs w:val="22"/>
                <w:lang w:val="en-GB"/>
              </w:rPr>
            </w:pPr>
            <w:r>
              <w:rPr>
                <w:rFonts w:cs="Times New Roman" w:hint="cs"/>
                <w:szCs w:val="20"/>
                <w:rtl/>
                <w:lang w:val="en-GB"/>
              </w:rPr>
              <w:t>–</w:t>
            </w:r>
            <w:r>
              <w:rPr>
                <w:szCs w:val="22"/>
                <w:lang w:val="en-GB"/>
              </w:rPr>
              <w:t>6,2</w:t>
            </w:r>
          </w:p>
        </w:tc>
        <w:tc>
          <w:tcPr>
            <w:tcW w:w="726" w:type="dxa"/>
            <w:tcBorders>
              <w:top w:val="single" w:sz="4" w:space="0" w:color="auto"/>
              <w:left w:val="single" w:sz="4" w:space="0" w:color="auto"/>
              <w:bottom w:val="single" w:sz="4" w:space="0" w:color="auto"/>
              <w:right w:val="single" w:sz="4" w:space="0" w:color="auto"/>
            </w:tcBorders>
            <w:hideMark/>
          </w:tcPr>
          <w:p w14:paraId="46441B97" w14:textId="77777777" w:rsidR="007E68E1" w:rsidRDefault="007E68E1" w:rsidP="0033389B">
            <w:pPr>
              <w:pStyle w:val="Tabletext"/>
              <w:rPr>
                <w:szCs w:val="22"/>
                <w:lang w:val="en-GB"/>
              </w:rPr>
            </w:pPr>
            <w:r>
              <w:rPr>
                <w:rFonts w:cs="Times New Roman" w:hint="cs"/>
                <w:szCs w:val="20"/>
                <w:rtl/>
                <w:lang w:val="en-GB"/>
              </w:rPr>
              <w:t>–</w:t>
            </w:r>
            <w:r>
              <w:rPr>
                <w:szCs w:val="22"/>
                <w:lang w:val="en-GB"/>
              </w:rPr>
              <w:t>10,7</w:t>
            </w:r>
          </w:p>
        </w:tc>
        <w:tc>
          <w:tcPr>
            <w:tcW w:w="726" w:type="dxa"/>
            <w:tcBorders>
              <w:top w:val="single" w:sz="4" w:space="0" w:color="auto"/>
              <w:left w:val="single" w:sz="4" w:space="0" w:color="auto"/>
              <w:bottom w:val="single" w:sz="4" w:space="0" w:color="auto"/>
              <w:right w:val="single" w:sz="4" w:space="0" w:color="auto"/>
            </w:tcBorders>
            <w:hideMark/>
          </w:tcPr>
          <w:p w14:paraId="3DE34653" w14:textId="77777777" w:rsidR="007E68E1" w:rsidRDefault="007E68E1" w:rsidP="0033389B">
            <w:pPr>
              <w:pStyle w:val="Tabletext"/>
              <w:tabs>
                <w:tab w:val="decimal" w:pos="357"/>
              </w:tabs>
              <w:rPr>
                <w:szCs w:val="22"/>
                <w:lang w:val="en-GB"/>
              </w:rPr>
            </w:pPr>
            <w:r>
              <w:rPr>
                <w:rFonts w:cs="Times New Roman" w:hint="cs"/>
                <w:szCs w:val="20"/>
                <w:rtl/>
                <w:lang w:val="en-GB"/>
              </w:rPr>
              <w:t>–</w:t>
            </w:r>
            <w:r>
              <w:rPr>
                <w:szCs w:val="22"/>
                <w:lang w:val="en-GB"/>
              </w:rPr>
              <w:t>23,5</w:t>
            </w:r>
          </w:p>
        </w:tc>
        <w:tc>
          <w:tcPr>
            <w:tcW w:w="436" w:type="dxa"/>
            <w:tcBorders>
              <w:top w:val="single" w:sz="4" w:space="0" w:color="auto"/>
              <w:left w:val="single" w:sz="4" w:space="0" w:color="auto"/>
              <w:bottom w:val="single" w:sz="4" w:space="0" w:color="auto"/>
              <w:right w:val="single" w:sz="4" w:space="0" w:color="auto"/>
            </w:tcBorders>
            <w:hideMark/>
          </w:tcPr>
          <w:p w14:paraId="530DA928" w14:textId="77777777" w:rsidR="007E68E1" w:rsidRDefault="007E68E1" w:rsidP="0033389B">
            <w:pPr>
              <w:pStyle w:val="Tabletext"/>
              <w:rPr>
                <w:szCs w:val="22"/>
                <w:lang w:val="en-GB"/>
              </w:rPr>
            </w:pPr>
            <w:r>
              <w:rPr>
                <w:szCs w:val="22"/>
                <w:lang w:val="en-GB"/>
              </w:rPr>
              <w:t>20</w:t>
            </w:r>
          </w:p>
        </w:tc>
        <w:tc>
          <w:tcPr>
            <w:tcW w:w="601" w:type="dxa"/>
            <w:tcBorders>
              <w:top w:val="single" w:sz="4" w:space="0" w:color="auto"/>
              <w:left w:val="single" w:sz="4" w:space="0" w:color="auto"/>
              <w:bottom w:val="single" w:sz="4" w:space="0" w:color="auto"/>
              <w:right w:val="single" w:sz="4" w:space="0" w:color="auto"/>
            </w:tcBorders>
            <w:hideMark/>
          </w:tcPr>
          <w:p w14:paraId="4E1F368D" w14:textId="77777777" w:rsidR="007E68E1" w:rsidRDefault="007E68E1" w:rsidP="0033389B">
            <w:pPr>
              <w:pStyle w:val="Tabletext"/>
              <w:rPr>
                <w:szCs w:val="22"/>
                <w:lang w:val="en-GB"/>
              </w:rPr>
            </w:pPr>
            <w:r>
              <w:rPr>
                <w:szCs w:val="22"/>
                <w:lang w:val="en-GB"/>
              </w:rPr>
              <w:t>16,4</w:t>
            </w:r>
          </w:p>
        </w:tc>
        <w:tc>
          <w:tcPr>
            <w:tcW w:w="222" w:type="dxa"/>
            <w:tcBorders>
              <w:top w:val="single" w:sz="4" w:space="0" w:color="auto"/>
              <w:left w:val="single" w:sz="4" w:space="0" w:color="auto"/>
              <w:bottom w:val="single" w:sz="4" w:space="0" w:color="auto"/>
              <w:right w:val="single" w:sz="4" w:space="0" w:color="auto"/>
            </w:tcBorders>
          </w:tcPr>
          <w:p w14:paraId="1E7CA2F4" w14:textId="77777777" w:rsidR="007E68E1" w:rsidRDefault="007E68E1" w:rsidP="0033389B">
            <w:pPr>
              <w:pStyle w:val="Tabletext"/>
              <w:rPr>
                <w:szCs w:val="22"/>
                <w:lang w:val="en-GB"/>
              </w:rPr>
            </w:pPr>
          </w:p>
        </w:tc>
      </w:tr>
      <w:tr w:rsidR="007E68E1" w14:paraId="4AF4E83A" w14:textId="77777777" w:rsidTr="00A11358">
        <w:trPr>
          <w:trHeight w:val="20"/>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21E82402" w14:textId="77777777" w:rsidR="007E68E1" w:rsidRDefault="007E68E1" w:rsidP="0033389B">
            <w:pPr>
              <w:pStyle w:val="Tabletext"/>
              <w:jc w:val="center"/>
              <w:rPr>
                <w:b/>
                <w:i/>
                <w:szCs w:val="22"/>
                <w:lang w:val="en-GB"/>
              </w:rPr>
            </w:pPr>
            <w:r>
              <w:rPr>
                <w:b/>
                <w:i/>
                <w:szCs w:val="22"/>
                <w:lang w:val="en-GB"/>
              </w:rPr>
              <w:t>New 48</w:t>
            </w:r>
          </w:p>
        </w:tc>
        <w:tc>
          <w:tcPr>
            <w:tcW w:w="485" w:type="dxa"/>
            <w:tcBorders>
              <w:top w:val="single" w:sz="4" w:space="0" w:color="auto"/>
              <w:left w:val="single" w:sz="4" w:space="0" w:color="auto"/>
              <w:bottom w:val="single" w:sz="4" w:space="0" w:color="auto"/>
              <w:right w:val="single" w:sz="4" w:space="0" w:color="auto"/>
            </w:tcBorders>
            <w:vAlign w:val="center"/>
            <w:hideMark/>
          </w:tcPr>
          <w:p w14:paraId="61BA13AD" w14:textId="77777777" w:rsidR="007E68E1" w:rsidRDefault="007E68E1" w:rsidP="0033389B">
            <w:pPr>
              <w:pStyle w:val="Tabletext"/>
              <w:jc w:val="center"/>
              <w:rPr>
                <w:b/>
                <w:i/>
                <w:szCs w:val="22"/>
                <w:lang w:val="en-GB"/>
              </w:rPr>
            </w:pPr>
            <w:r>
              <w:rPr>
                <w:b/>
                <w:i/>
                <w:szCs w:val="22"/>
                <w:lang w:val="en-GB"/>
              </w:rPr>
              <w:t>D5</w:t>
            </w:r>
          </w:p>
        </w:tc>
        <w:tc>
          <w:tcPr>
            <w:tcW w:w="970" w:type="dxa"/>
            <w:tcBorders>
              <w:top w:val="single" w:sz="4" w:space="0" w:color="auto"/>
              <w:left w:val="single" w:sz="4" w:space="0" w:color="auto"/>
              <w:bottom w:val="single" w:sz="4" w:space="0" w:color="auto"/>
              <w:right w:val="single" w:sz="4" w:space="0" w:color="auto"/>
            </w:tcBorders>
            <w:vAlign w:val="center"/>
            <w:hideMark/>
          </w:tcPr>
          <w:p w14:paraId="3A91C178" w14:textId="77777777" w:rsidR="007E68E1" w:rsidRDefault="007E68E1" w:rsidP="0033389B">
            <w:pPr>
              <w:pStyle w:val="Tabletext"/>
              <w:jc w:val="center"/>
              <w:rPr>
                <w:b/>
                <w:i/>
                <w:szCs w:val="22"/>
                <w:lang w:val="en-GB"/>
              </w:rPr>
            </w:pPr>
            <w:r>
              <w:rPr>
                <w:b/>
                <w:i/>
                <w:szCs w:val="22"/>
                <w:lang w:val="en-GB"/>
              </w:rPr>
              <w:t>D5/A</w:t>
            </w:r>
            <w:r>
              <w:rPr>
                <w:b/>
                <w:i/>
                <w:szCs w:val="22"/>
                <w:vertAlign w:val="subscript"/>
                <w:lang w:val="en-GB"/>
              </w:rPr>
              <w:t>REL</w:t>
            </w:r>
          </w:p>
        </w:tc>
        <w:tc>
          <w:tcPr>
            <w:tcW w:w="726" w:type="dxa"/>
            <w:tcBorders>
              <w:top w:val="single" w:sz="4" w:space="0" w:color="auto"/>
              <w:left w:val="single" w:sz="4" w:space="0" w:color="auto"/>
              <w:bottom w:val="single" w:sz="4" w:space="0" w:color="auto"/>
              <w:right w:val="single" w:sz="4" w:space="0" w:color="auto"/>
            </w:tcBorders>
            <w:hideMark/>
          </w:tcPr>
          <w:p w14:paraId="04B7E879" w14:textId="77777777" w:rsidR="007E68E1" w:rsidRDefault="007E68E1" w:rsidP="0033389B">
            <w:pPr>
              <w:pStyle w:val="Tabletext"/>
              <w:tabs>
                <w:tab w:val="decimal" w:pos="357"/>
              </w:tabs>
              <w:rPr>
                <w:szCs w:val="22"/>
                <w:lang w:val="en-GB"/>
              </w:rPr>
            </w:pPr>
            <w:r>
              <w:rPr>
                <w:rFonts w:cs="Times New Roman" w:hint="cs"/>
                <w:szCs w:val="20"/>
                <w:rtl/>
                <w:lang w:val="en-GB"/>
              </w:rPr>
              <w:t>–</w:t>
            </w:r>
            <w:r>
              <w:rPr>
                <w:szCs w:val="22"/>
                <w:lang w:val="en-GB"/>
              </w:rPr>
              <w:t>37,2</w:t>
            </w:r>
          </w:p>
        </w:tc>
        <w:tc>
          <w:tcPr>
            <w:tcW w:w="726" w:type="dxa"/>
            <w:tcBorders>
              <w:top w:val="single" w:sz="4" w:space="0" w:color="auto"/>
              <w:left w:val="single" w:sz="4" w:space="0" w:color="auto"/>
              <w:bottom w:val="single" w:sz="4" w:space="0" w:color="auto"/>
              <w:right w:val="single" w:sz="4" w:space="0" w:color="auto"/>
            </w:tcBorders>
            <w:hideMark/>
          </w:tcPr>
          <w:p w14:paraId="1E5E0F33" w14:textId="77777777" w:rsidR="007E68E1" w:rsidRDefault="007E68E1" w:rsidP="0033389B">
            <w:pPr>
              <w:pStyle w:val="Tabletext"/>
              <w:tabs>
                <w:tab w:val="decimal" w:pos="459"/>
              </w:tabs>
              <w:rPr>
                <w:szCs w:val="22"/>
                <w:lang w:val="en-GB"/>
              </w:rPr>
            </w:pPr>
            <w:r>
              <w:rPr>
                <w:rFonts w:cs="Times New Roman" w:hint="cs"/>
                <w:szCs w:val="20"/>
                <w:rtl/>
                <w:lang w:val="en-GB"/>
              </w:rPr>
              <w:t>–</w:t>
            </w:r>
            <w:r>
              <w:rPr>
                <w:szCs w:val="22"/>
                <w:lang w:val="en-GB"/>
              </w:rPr>
              <w:t>12</w:t>
            </w:r>
          </w:p>
        </w:tc>
        <w:tc>
          <w:tcPr>
            <w:tcW w:w="616" w:type="dxa"/>
            <w:tcBorders>
              <w:top w:val="single" w:sz="4" w:space="0" w:color="auto"/>
              <w:left w:val="single" w:sz="4" w:space="0" w:color="auto"/>
              <w:bottom w:val="single" w:sz="4" w:space="0" w:color="auto"/>
              <w:right w:val="single" w:sz="4" w:space="0" w:color="auto"/>
            </w:tcBorders>
            <w:hideMark/>
          </w:tcPr>
          <w:p w14:paraId="1979D592" w14:textId="77777777" w:rsidR="007E68E1" w:rsidRDefault="007E68E1" w:rsidP="0033389B">
            <w:pPr>
              <w:pStyle w:val="Tabletext"/>
              <w:rPr>
                <w:szCs w:val="22"/>
                <w:lang w:val="en-GB"/>
              </w:rPr>
            </w:pPr>
            <w:r>
              <w:rPr>
                <w:rFonts w:cs="Times New Roman" w:hint="cs"/>
                <w:szCs w:val="20"/>
                <w:rtl/>
                <w:lang w:val="en-GB"/>
              </w:rPr>
              <w:t>–</w:t>
            </w:r>
            <w:r>
              <w:rPr>
                <w:szCs w:val="22"/>
                <w:lang w:val="en-GB"/>
              </w:rPr>
              <w:t>6,4</w:t>
            </w:r>
          </w:p>
        </w:tc>
        <w:tc>
          <w:tcPr>
            <w:tcW w:w="616" w:type="dxa"/>
            <w:tcBorders>
              <w:top w:val="single" w:sz="4" w:space="0" w:color="auto"/>
              <w:left w:val="single" w:sz="4" w:space="0" w:color="auto"/>
              <w:bottom w:val="single" w:sz="4" w:space="0" w:color="auto"/>
              <w:right w:val="single" w:sz="4" w:space="0" w:color="auto"/>
            </w:tcBorders>
            <w:hideMark/>
          </w:tcPr>
          <w:p w14:paraId="720304CC" w14:textId="77777777" w:rsidR="007E68E1" w:rsidRDefault="007E68E1" w:rsidP="0033389B">
            <w:pPr>
              <w:pStyle w:val="Tabletext"/>
              <w:rPr>
                <w:szCs w:val="22"/>
                <w:lang w:val="en-GB"/>
              </w:rPr>
            </w:pPr>
            <w:r>
              <w:rPr>
                <w:rFonts w:cs="Times New Roman" w:hint="cs"/>
                <w:szCs w:val="20"/>
                <w:rtl/>
                <w:lang w:val="en-GB"/>
              </w:rPr>
              <w:t>–</w:t>
            </w:r>
            <w:r>
              <w:rPr>
                <w:szCs w:val="22"/>
                <w:lang w:val="en-GB"/>
              </w:rPr>
              <w:t>3,2</w:t>
            </w:r>
          </w:p>
        </w:tc>
        <w:tc>
          <w:tcPr>
            <w:tcW w:w="616" w:type="dxa"/>
            <w:tcBorders>
              <w:top w:val="single" w:sz="4" w:space="0" w:color="auto"/>
              <w:left w:val="single" w:sz="4" w:space="0" w:color="auto"/>
              <w:bottom w:val="single" w:sz="4" w:space="0" w:color="auto"/>
              <w:right w:val="single" w:sz="4" w:space="0" w:color="auto"/>
            </w:tcBorders>
            <w:hideMark/>
          </w:tcPr>
          <w:p w14:paraId="78DC003D" w14:textId="77777777" w:rsidR="007E68E1" w:rsidRDefault="007E68E1" w:rsidP="0033389B">
            <w:pPr>
              <w:pStyle w:val="Tabletext"/>
              <w:rPr>
                <w:szCs w:val="22"/>
                <w:lang w:val="en-GB"/>
              </w:rPr>
            </w:pPr>
            <w:r>
              <w:rPr>
                <w:rFonts w:cs="Times New Roman" w:hint="cs"/>
                <w:szCs w:val="20"/>
                <w:rtl/>
                <w:lang w:val="en-GB"/>
              </w:rPr>
              <w:t>–</w:t>
            </w:r>
            <w:r>
              <w:rPr>
                <w:szCs w:val="22"/>
                <w:lang w:val="en-GB"/>
              </w:rPr>
              <w:t>2,8</w:t>
            </w:r>
          </w:p>
        </w:tc>
        <w:tc>
          <w:tcPr>
            <w:tcW w:w="616" w:type="dxa"/>
            <w:tcBorders>
              <w:top w:val="single" w:sz="4" w:space="0" w:color="auto"/>
              <w:left w:val="single" w:sz="4" w:space="0" w:color="auto"/>
              <w:bottom w:val="single" w:sz="4" w:space="0" w:color="auto"/>
              <w:right w:val="single" w:sz="4" w:space="0" w:color="auto"/>
            </w:tcBorders>
            <w:hideMark/>
          </w:tcPr>
          <w:p w14:paraId="2B02275C" w14:textId="77777777" w:rsidR="007E68E1" w:rsidRDefault="007E68E1" w:rsidP="0033389B">
            <w:pPr>
              <w:pStyle w:val="Tabletext"/>
              <w:rPr>
                <w:szCs w:val="22"/>
                <w:lang w:val="en-GB"/>
              </w:rPr>
            </w:pPr>
            <w:r>
              <w:rPr>
                <w:rFonts w:cs="Times New Roman" w:hint="cs"/>
                <w:szCs w:val="20"/>
                <w:rtl/>
                <w:lang w:val="en-GB"/>
              </w:rPr>
              <w:t>–</w:t>
            </w:r>
            <w:r>
              <w:rPr>
                <w:szCs w:val="22"/>
                <w:lang w:val="en-GB"/>
              </w:rPr>
              <w:t>1,4</w:t>
            </w:r>
          </w:p>
        </w:tc>
        <w:tc>
          <w:tcPr>
            <w:tcW w:w="326" w:type="dxa"/>
            <w:tcBorders>
              <w:top w:val="single" w:sz="4" w:space="0" w:color="auto"/>
              <w:left w:val="single" w:sz="4" w:space="0" w:color="auto"/>
              <w:bottom w:val="single" w:sz="4" w:space="0" w:color="auto"/>
              <w:right w:val="single" w:sz="4" w:space="0" w:color="auto"/>
            </w:tcBorders>
            <w:hideMark/>
          </w:tcPr>
          <w:p w14:paraId="0CACD05D" w14:textId="77777777" w:rsidR="007E68E1" w:rsidRDefault="007E68E1" w:rsidP="0033389B">
            <w:pPr>
              <w:pStyle w:val="Tabletext"/>
              <w:jc w:val="center"/>
              <w:rPr>
                <w:szCs w:val="22"/>
                <w:lang w:val="en-GB"/>
              </w:rPr>
            </w:pPr>
            <w:r>
              <w:rPr>
                <w:szCs w:val="22"/>
                <w:lang w:val="en-GB"/>
              </w:rPr>
              <w:t>0</w:t>
            </w:r>
          </w:p>
        </w:tc>
        <w:tc>
          <w:tcPr>
            <w:tcW w:w="616" w:type="dxa"/>
            <w:tcBorders>
              <w:top w:val="single" w:sz="4" w:space="0" w:color="auto"/>
              <w:left w:val="single" w:sz="4" w:space="0" w:color="auto"/>
              <w:bottom w:val="single" w:sz="4" w:space="0" w:color="auto"/>
              <w:right w:val="single" w:sz="4" w:space="0" w:color="auto"/>
            </w:tcBorders>
            <w:hideMark/>
          </w:tcPr>
          <w:p w14:paraId="5CC22E64" w14:textId="77777777" w:rsidR="007E68E1" w:rsidRDefault="007E68E1" w:rsidP="0033389B">
            <w:pPr>
              <w:pStyle w:val="Tabletext"/>
              <w:rPr>
                <w:szCs w:val="22"/>
                <w:lang w:val="en-GB"/>
              </w:rPr>
            </w:pPr>
            <w:r>
              <w:rPr>
                <w:rFonts w:cs="Times New Roman" w:hint="cs"/>
                <w:szCs w:val="20"/>
                <w:rtl/>
                <w:lang w:val="en-GB"/>
              </w:rPr>
              <w:t>–</w:t>
            </w:r>
            <w:r>
              <w:rPr>
                <w:szCs w:val="22"/>
                <w:lang w:val="en-GB"/>
              </w:rPr>
              <w:t>1,4</w:t>
            </w:r>
          </w:p>
        </w:tc>
        <w:tc>
          <w:tcPr>
            <w:tcW w:w="616" w:type="dxa"/>
            <w:tcBorders>
              <w:top w:val="single" w:sz="4" w:space="0" w:color="auto"/>
              <w:left w:val="single" w:sz="4" w:space="0" w:color="auto"/>
              <w:bottom w:val="single" w:sz="4" w:space="0" w:color="auto"/>
              <w:right w:val="single" w:sz="4" w:space="0" w:color="auto"/>
            </w:tcBorders>
            <w:hideMark/>
          </w:tcPr>
          <w:p w14:paraId="207A8B6C" w14:textId="77777777" w:rsidR="007E68E1" w:rsidRDefault="007E68E1" w:rsidP="0033389B">
            <w:pPr>
              <w:pStyle w:val="Tabletext"/>
              <w:rPr>
                <w:szCs w:val="22"/>
                <w:lang w:val="en-GB"/>
              </w:rPr>
            </w:pPr>
            <w:r>
              <w:rPr>
                <w:rFonts w:cs="Times New Roman" w:hint="cs"/>
                <w:szCs w:val="20"/>
                <w:rtl/>
                <w:lang w:val="en-GB"/>
              </w:rPr>
              <w:t>–</w:t>
            </w:r>
            <w:r>
              <w:rPr>
                <w:szCs w:val="22"/>
                <w:lang w:val="en-GB"/>
              </w:rPr>
              <w:t>2,8</w:t>
            </w:r>
          </w:p>
        </w:tc>
        <w:tc>
          <w:tcPr>
            <w:tcW w:w="616" w:type="dxa"/>
            <w:tcBorders>
              <w:top w:val="single" w:sz="4" w:space="0" w:color="auto"/>
              <w:left w:val="single" w:sz="4" w:space="0" w:color="auto"/>
              <w:bottom w:val="single" w:sz="4" w:space="0" w:color="auto"/>
              <w:right w:val="single" w:sz="4" w:space="0" w:color="auto"/>
            </w:tcBorders>
            <w:hideMark/>
          </w:tcPr>
          <w:p w14:paraId="18436097" w14:textId="77777777" w:rsidR="007E68E1" w:rsidRDefault="007E68E1" w:rsidP="0033389B">
            <w:pPr>
              <w:pStyle w:val="Tabletext"/>
              <w:rPr>
                <w:szCs w:val="22"/>
                <w:lang w:val="en-GB"/>
              </w:rPr>
            </w:pPr>
            <w:r>
              <w:rPr>
                <w:rFonts w:cs="Times New Roman" w:hint="cs"/>
                <w:szCs w:val="20"/>
                <w:rtl/>
                <w:lang w:val="en-GB"/>
              </w:rPr>
              <w:t>–</w:t>
            </w:r>
            <w:r>
              <w:rPr>
                <w:szCs w:val="22"/>
                <w:lang w:val="en-GB"/>
              </w:rPr>
              <w:t>3,2</w:t>
            </w:r>
          </w:p>
        </w:tc>
        <w:tc>
          <w:tcPr>
            <w:tcW w:w="616" w:type="dxa"/>
            <w:tcBorders>
              <w:top w:val="single" w:sz="4" w:space="0" w:color="auto"/>
              <w:left w:val="single" w:sz="4" w:space="0" w:color="auto"/>
              <w:bottom w:val="single" w:sz="4" w:space="0" w:color="auto"/>
              <w:right w:val="single" w:sz="4" w:space="0" w:color="auto"/>
            </w:tcBorders>
            <w:hideMark/>
          </w:tcPr>
          <w:p w14:paraId="6BDD36BA" w14:textId="77777777" w:rsidR="007E68E1" w:rsidRDefault="007E68E1" w:rsidP="0033389B">
            <w:pPr>
              <w:pStyle w:val="Tabletext"/>
              <w:rPr>
                <w:szCs w:val="22"/>
                <w:lang w:val="en-GB"/>
              </w:rPr>
            </w:pPr>
            <w:r>
              <w:rPr>
                <w:rFonts w:cs="Times New Roman" w:hint="cs"/>
                <w:szCs w:val="20"/>
                <w:rtl/>
                <w:lang w:val="en-GB"/>
              </w:rPr>
              <w:t>–</w:t>
            </w:r>
            <w:r>
              <w:rPr>
                <w:szCs w:val="22"/>
                <w:lang w:val="en-GB"/>
              </w:rPr>
              <w:t>6,4</w:t>
            </w:r>
          </w:p>
        </w:tc>
        <w:tc>
          <w:tcPr>
            <w:tcW w:w="726" w:type="dxa"/>
            <w:tcBorders>
              <w:top w:val="single" w:sz="4" w:space="0" w:color="auto"/>
              <w:left w:val="single" w:sz="4" w:space="0" w:color="auto"/>
              <w:bottom w:val="single" w:sz="4" w:space="0" w:color="auto"/>
              <w:right w:val="single" w:sz="4" w:space="0" w:color="auto"/>
            </w:tcBorders>
            <w:hideMark/>
          </w:tcPr>
          <w:p w14:paraId="20896E6A" w14:textId="77777777" w:rsidR="007E68E1" w:rsidRDefault="007E68E1" w:rsidP="0033389B">
            <w:pPr>
              <w:pStyle w:val="Tabletext"/>
              <w:rPr>
                <w:szCs w:val="22"/>
                <w:lang w:val="en-GB"/>
              </w:rPr>
            </w:pPr>
            <w:r>
              <w:rPr>
                <w:rFonts w:cs="Times New Roman" w:hint="cs"/>
                <w:szCs w:val="20"/>
                <w:rtl/>
                <w:lang w:val="en-GB"/>
              </w:rPr>
              <w:t>–</w:t>
            </w:r>
            <w:r>
              <w:rPr>
                <w:szCs w:val="22"/>
                <w:lang w:val="en-GB"/>
              </w:rPr>
              <w:t>12</w:t>
            </w:r>
          </w:p>
        </w:tc>
        <w:tc>
          <w:tcPr>
            <w:tcW w:w="726" w:type="dxa"/>
            <w:tcBorders>
              <w:top w:val="single" w:sz="4" w:space="0" w:color="auto"/>
              <w:left w:val="single" w:sz="4" w:space="0" w:color="auto"/>
              <w:bottom w:val="single" w:sz="4" w:space="0" w:color="auto"/>
              <w:right w:val="single" w:sz="4" w:space="0" w:color="auto"/>
            </w:tcBorders>
            <w:hideMark/>
          </w:tcPr>
          <w:p w14:paraId="535DA143" w14:textId="77777777" w:rsidR="007E68E1" w:rsidRDefault="007E68E1" w:rsidP="0033389B">
            <w:pPr>
              <w:pStyle w:val="Tabletext"/>
              <w:tabs>
                <w:tab w:val="decimal" w:pos="357"/>
              </w:tabs>
              <w:rPr>
                <w:szCs w:val="22"/>
                <w:lang w:val="en-GB"/>
              </w:rPr>
            </w:pPr>
            <w:r>
              <w:rPr>
                <w:rFonts w:cs="Times New Roman" w:hint="cs"/>
                <w:szCs w:val="20"/>
                <w:rtl/>
                <w:lang w:val="en-GB"/>
              </w:rPr>
              <w:t>–</w:t>
            </w:r>
            <w:r>
              <w:rPr>
                <w:szCs w:val="22"/>
                <w:lang w:val="en-GB"/>
              </w:rPr>
              <w:t>37,2</w:t>
            </w:r>
          </w:p>
        </w:tc>
        <w:tc>
          <w:tcPr>
            <w:tcW w:w="436" w:type="dxa"/>
            <w:tcBorders>
              <w:top w:val="single" w:sz="4" w:space="0" w:color="auto"/>
              <w:left w:val="single" w:sz="4" w:space="0" w:color="auto"/>
              <w:bottom w:val="single" w:sz="4" w:space="0" w:color="auto"/>
              <w:right w:val="single" w:sz="4" w:space="0" w:color="auto"/>
            </w:tcBorders>
            <w:hideMark/>
          </w:tcPr>
          <w:p w14:paraId="4A006F7D" w14:textId="77777777" w:rsidR="007E68E1" w:rsidRDefault="007E68E1" w:rsidP="0033389B">
            <w:pPr>
              <w:pStyle w:val="Tabletext"/>
              <w:rPr>
                <w:szCs w:val="22"/>
                <w:lang w:val="en-GB"/>
              </w:rPr>
            </w:pPr>
            <w:r>
              <w:rPr>
                <w:szCs w:val="22"/>
                <w:lang w:val="en-GB"/>
              </w:rPr>
              <w:t>20</w:t>
            </w:r>
          </w:p>
        </w:tc>
        <w:tc>
          <w:tcPr>
            <w:tcW w:w="601" w:type="dxa"/>
            <w:tcBorders>
              <w:top w:val="single" w:sz="4" w:space="0" w:color="auto"/>
              <w:left w:val="single" w:sz="4" w:space="0" w:color="auto"/>
              <w:bottom w:val="single" w:sz="4" w:space="0" w:color="auto"/>
              <w:right w:val="single" w:sz="4" w:space="0" w:color="auto"/>
            </w:tcBorders>
            <w:hideMark/>
          </w:tcPr>
          <w:p w14:paraId="0DC1FAAF" w14:textId="77777777" w:rsidR="007E68E1" w:rsidRDefault="007E68E1" w:rsidP="0033389B">
            <w:pPr>
              <w:pStyle w:val="Tabletext"/>
              <w:rPr>
                <w:szCs w:val="22"/>
                <w:lang w:val="en-GB"/>
              </w:rPr>
            </w:pPr>
            <w:r>
              <w:rPr>
                <w:szCs w:val="22"/>
                <w:lang w:val="en-GB"/>
              </w:rPr>
              <w:t>16,4</w:t>
            </w:r>
          </w:p>
        </w:tc>
        <w:tc>
          <w:tcPr>
            <w:tcW w:w="222" w:type="dxa"/>
            <w:tcBorders>
              <w:top w:val="single" w:sz="4" w:space="0" w:color="auto"/>
              <w:left w:val="single" w:sz="4" w:space="0" w:color="auto"/>
              <w:bottom w:val="single" w:sz="4" w:space="0" w:color="auto"/>
              <w:right w:val="single" w:sz="4" w:space="0" w:color="auto"/>
            </w:tcBorders>
          </w:tcPr>
          <w:p w14:paraId="65BAD11B" w14:textId="77777777" w:rsidR="007E68E1" w:rsidRDefault="007E68E1" w:rsidP="0033389B">
            <w:pPr>
              <w:pStyle w:val="Tabletext"/>
              <w:rPr>
                <w:szCs w:val="22"/>
                <w:lang w:val="en-GB"/>
              </w:rPr>
            </w:pPr>
          </w:p>
        </w:tc>
      </w:tr>
    </w:tbl>
    <w:p w14:paraId="307DD6BB" w14:textId="77777777" w:rsidR="007E68E1" w:rsidRDefault="007E68E1" w:rsidP="0033389B">
      <w:pPr>
        <w:rPr>
          <w:lang w:bidi="ar-EG"/>
        </w:rPr>
      </w:pPr>
    </w:p>
    <w:p w14:paraId="66A39FB8" w14:textId="77777777" w:rsidR="007E68E1" w:rsidRDefault="007E68E1" w:rsidP="0033389B">
      <w:pPr>
        <w:pStyle w:val="Heading2"/>
        <w:pageBreakBefore/>
        <w:rPr>
          <w:rtl/>
        </w:rPr>
      </w:pPr>
      <w:r>
        <w:lastRenderedPageBreak/>
        <w:t>3.4</w:t>
      </w:r>
      <w:r>
        <w:rPr>
          <w:rtl/>
        </w:rPr>
        <w:tab/>
        <w:t xml:space="preserve">نظام </w:t>
      </w:r>
      <w:r>
        <w:t>DRM</w:t>
      </w:r>
      <w:r>
        <w:rPr>
          <w:rtl/>
        </w:rPr>
        <w:t xml:space="preserve"> يتعرض للتداخل من نظام </w:t>
      </w:r>
      <w:r>
        <w:t>AM</w:t>
      </w:r>
    </w:p>
    <w:p w14:paraId="2E33433E" w14:textId="77777777" w:rsidR="007E68E1" w:rsidRDefault="007E68E1" w:rsidP="0033389B">
      <w:pPr>
        <w:keepNext/>
        <w:spacing w:after="120"/>
        <w:rPr>
          <w:rtl/>
          <w:lang w:bidi="ar-EG"/>
        </w:rPr>
      </w:pPr>
      <w:r>
        <w:rPr>
          <w:rtl/>
          <w:lang w:bidi="ar-EG"/>
        </w:rPr>
        <w:t xml:space="preserve">تلخص الجداول التالية نسب الحماية النسبية الجديدة للأساليب </w:t>
      </w:r>
      <w:r>
        <w:rPr>
          <w:lang w:bidi="ar-EG"/>
        </w:rPr>
        <w:t>A4</w:t>
      </w:r>
      <w:r>
        <w:rPr>
          <w:rtl/>
          <w:lang w:bidi="ar-EG"/>
        </w:rPr>
        <w:t xml:space="preserve"> و</w:t>
      </w:r>
      <w:r>
        <w:rPr>
          <w:lang w:bidi="ar-EG"/>
        </w:rPr>
        <w:t>A5</w:t>
      </w:r>
      <w:r>
        <w:rPr>
          <w:rtl/>
          <w:lang w:bidi="ar-EG"/>
        </w:rPr>
        <w:t xml:space="preserve"> و</w:t>
      </w:r>
      <w:r>
        <w:rPr>
          <w:lang w:bidi="ar-EG"/>
        </w:rPr>
        <w:t>B4</w:t>
      </w:r>
      <w:r>
        <w:rPr>
          <w:rtl/>
          <w:lang w:bidi="ar-EG"/>
        </w:rPr>
        <w:t xml:space="preserve"> و</w:t>
      </w:r>
      <w:r>
        <w:rPr>
          <w:lang w:bidi="ar-EG"/>
        </w:rPr>
        <w:t>B5</w:t>
      </w:r>
      <w:r>
        <w:rPr>
          <w:rtl/>
          <w:lang w:bidi="ar-EG"/>
        </w:rPr>
        <w:t xml:space="preserve"> و</w:t>
      </w:r>
      <w:r>
        <w:rPr>
          <w:lang w:bidi="ar-EG"/>
        </w:rPr>
        <w:t>C5</w:t>
      </w:r>
      <w:r>
        <w:rPr>
          <w:rtl/>
          <w:lang w:bidi="ar-EG"/>
        </w:rPr>
        <w:t xml:space="preserve"> و</w:t>
      </w:r>
      <w:r>
        <w:rPr>
          <w:lang w:bidi="ar-EG"/>
        </w:rPr>
        <w:t>D5</w:t>
      </w:r>
      <w:r>
        <w:rPr>
          <w:rtl/>
          <w:lang w:bidi="ar-EG"/>
        </w:rPr>
        <w:t xml:space="preserve"> للنظام </w:t>
      </w:r>
      <w:r>
        <w:rPr>
          <w:lang w:bidi="ar-EG"/>
        </w:rPr>
        <w:t>DRM</w:t>
      </w:r>
      <w:r>
        <w:rPr>
          <w:rtl/>
          <w:lang w:bidi="ar-EG"/>
        </w:rPr>
        <w:t>.</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6"/>
        <w:gridCol w:w="1186"/>
        <w:gridCol w:w="1276"/>
        <w:gridCol w:w="792"/>
        <w:gridCol w:w="792"/>
        <w:gridCol w:w="792"/>
        <w:gridCol w:w="791"/>
        <w:gridCol w:w="791"/>
        <w:gridCol w:w="675"/>
        <w:gridCol w:w="368"/>
        <w:gridCol w:w="368"/>
        <w:gridCol w:w="368"/>
        <w:gridCol w:w="485"/>
        <w:gridCol w:w="791"/>
        <w:gridCol w:w="791"/>
        <w:gridCol w:w="791"/>
        <w:gridCol w:w="1381"/>
        <w:gridCol w:w="1036"/>
      </w:tblGrid>
      <w:tr w:rsidR="007E68E1" w14:paraId="023C690F" w14:textId="77777777" w:rsidTr="00A11358">
        <w:trPr>
          <w:trHeight w:val="20"/>
          <w:jc w:val="center"/>
        </w:trPr>
        <w:tc>
          <w:tcPr>
            <w:tcW w:w="985" w:type="dxa"/>
            <w:tcBorders>
              <w:top w:val="single" w:sz="4" w:space="0" w:color="auto"/>
              <w:left w:val="single" w:sz="4" w:space="0" w:color="auto"/>
              <w:bottom w:val="nil"/>
              <w:right w:val="single" w:sz="4" w:space="0" w:color="auto"/>
            </w:tcBorders>
            <w:noWrap/>
            <w:vAlign w:val="bottom"/>
            <w:hideMark/>
          </w:tcPr>
          <w:p w14:paraId="7FA75C7D" w14:textId="77777777" w:rsidR="007E68E1" w:rsidRDefault="007E68E1" w:rsidP="0033389B">
            <w:pPr>
              <w:rPr>
                <w:rtl/>
                <w:lang w:bidi="ar-EG"/>
              </w:rPr>
            </w:pPr>
          </w:p>
        </w:tc>
        <w:tc>
          <w:tcPr>
            <w:tcW w:w="1186" w:type="dxa"/>
            <w:vMerge w:val="restart"/>
            <w:tcBorders>
              <w:top w:val="single" w:sz="4" w:space="0" w:color="auto"/>
              <w:left w:val="single" w:sz="4" w:space="0" w:color="auto"/>
              <w:bottom w:val="single" w:sz="4" w:space="0" w:color="auto"/>
              <w:right w:val="single" w:sz="4" w:space="0" w:color="auto"/>
            </w:tcBorders>
            <w:vAlign w:val="center"/>
            <w:hideMark/>
          </w:tcPr>
          <w:p w14:paraId="529425BD" w14:textId="77777777" w:rsidR="007E68E1" w:rsidRDefault="007E68E1" w:rsidP="0033389B">
            <w:pPr>
              <w:pStyle w:val="Tablehead"/>
              <w:rPr>
                <w:rFonts w:eastAsia="Arial Unicode MS"/>
                <w:lang w:eastAsia="zh-CN"/>
              </w:rPr>
            </w:pPr>
            <w:r>
              <w:rPr>
                <w:rtl/>
                <w:lang w:eastAsia="zh-CN"/>
              </w:rPr>
              <w:t>الإشارة المطلوبة</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1878A718" w14:textId="77777777" w:rsidR="007E68E1" w:rsidRDefault="007E68E1" w:rsidP="0033389B">
            <w:pPr>
              <w:pStyle w:val="Tablehead"/>
              <w:rPr>
                <w:rFonts w:eastAsia="Arial Unicode MS"/>
                <w:rtl/>
                <w:lang w:eastAsia="zh-CN"/>
              </w:rPr>
            </w:pPr>
            <w:r>
              <w:rPr>
                <w:rtl/>
                <w:lang w:eastAsia="zh-CN"/>
              </w:rPr>
              <w:t>الإشارة غير المطلوبة</w:t>
            </w:r>
          </w:p>
        </w:tc>
        <w:tc>
          <w:tcPr>
            <w:tcW w:w="8595" w:type="dxa"/>
            <w:gridSpan w:val="13"/>
            <w:tcBorders>
              <w:top w:val="single" w:sz="4" w:space="0" w:color="auto"/>
              <w:left w:val="single" w:sz="4" w:space="0" w:color="auto"/>
              <w:bottom w:val="single" w:sz="4" w:space="0" w:color="auto"/>
              <w:right w:val="single" w:sz="4" w:space="0" w:color="auto"/>
            </w:tcBorders>
            <w:vAlign w:val="bottom"/>
            <w:hideMark/>
          </w:tcPr>
          <w:p w14:paraId="67AEF89E" w14:textId="77777777" w:rsidR="007E68E1" w:rsidRDefault="007E68E1" w:rsidP="0033389B">
            <w:pPr>
              <w:pStyle w:val="Tablehead"/>
              <w:rPr>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lang w:eastAsia="zh-CN"/>
              </w:rPr>
              <w:t xml:space="preserve"> (kHz)</w:t>
            </w:r>
          </w:p>
        </w:tc>
        <w:tc>
          <w:tcPr>
            <w:tcW w:w="2417" w:type="dxa"/>
            <w:gridSpan w:val="2"/>
            <w:tcBorders>
              <w:top w:val="single" w:sz="4" w:space="0" w:color="auto"/>
              <w:left w:val="single" w:sz="4" w:space="0" w:color="auto"/>
              <w:bottom w:val="single" w:sz="4" w:space="0" w:color="auto"/>
              <w:right w:val="single" w:sz="4" w:space="0" w:color="auto"/>
            </w:tcBorders>
            <w:vAlign w:val="center"/>
            <w:hideMark/>
          </w:tcPr>
          <w:p w14:paraId="3E84A861" w14:textId="77777777" w:rsidR="007E68E1" w:rsidRDefault="007E68E1" w:rsidP="0033389B">
            <w:pPr>
              <w:pStyle w:val="Tablehead"/>
              <w:rPr>
                <w:lang w:eastAsia="zh-CN"/>
              </w:rPr>
            </w:pPr>
            <w:r>
              <w:rPr>
                <w:rtl/>
                <w:lang w:eastAsia="zh-CN"/>
              </w:rPr>
              <w:t>المعلمات</w:t>
            </w:r>
          </w:p>
        </w:tc>
      </w:tr>
      <w:tr w:rsidR="007E68E1" w14:paraId="469BEDCF" w14:textId="77777777" w:rsidTr="00A11358">
        <w:trPr>
          <w:trHeight w:val="20"/>
          <w:jc w:val="center"/>
        </w:trPr>
        <w:tc>
          <w:tcPr>
            <w:tcW w:w="985" w:type="dxa"/>
            <w:tcBorders>
              <w:top w:val="nil"/>
              <w:left w:val="single" w:sz="4" w:space="0" w:color="auto"/>
              <w:bottom w:val="single" w:sz="4" w:space="0" w:color="auto"/>
              <w:right w:val="single" w:sz="4" w:space="0" w:color="auto"/>
            </w:tcBorders>
            <w:noWrap/>
            <w:vAlign w:val="bottom"/>
            <w:hideMark/>
          </w:tcPr>
          <w:p w14:paraId="6297136D" w14:textId="77777777" w:rsidR="007E68E1" w:rsidRDefault="007E68E1" w:rsidP="0033389B">
            <w:pPr>
              <w:rPr>
                <w:rtl/>
              </w:rPr>
            </w:pPr>
          </w:p>
        </w:tc>
        <w:tc>
          <w:tcPr>
            <w:tcW w:w="1186" w:type="dxa"/>
            <w:vMerge/>
            <w:tcBorders>
              <w:top w:val="single" w:sz="4" w:space="0" w:color="auto"/>
              <w:left w:val="single" w:sz="4" w:space="0" w:color="auto"/>
              <w:bottom w:val="single" w:sz="4" w:space="0" w:color="auto"/>
              <w:right w:val="single" w:sz="4" w:space="0" w:color="auto"/>
            </w:tcBorders>
            <w:vAlign w:val="center"/>
            <w:hideMark/>
          </w:tcPr>
          <w:p w14:paraId="58D13888"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D729484" w14:textId="77777777" w:rsidR="007E68E1" w:rsidRDefault="007E68E1" w:rsidP="0033389B">
            <w:pPr>
              <w:overflowPunct/>
              <w:autoSpaceDE/>
              <w:autoSpaceDN/>
              <w:adjustRightInd/>
              <w:spacing w:before="0" w:line="240" w:lineRule="auto"/>
              <w:jc w:val="left"/>
              <w:rPr>
                <w:rFonts w:ascii="Times New Roman Bold" w:eastAsia="Arial Unicode MS" w:hAnsi="Times New Roman Bold"/>
                <w:bCs/>
                <w:lang w:bidi="ar-EG"/>
              </w:rPr>
            </w:pPr>
          </w:p>
        </w:tc>
        <w:tc>
          <w:tcPr>
            <w:tcW w:w="792" w:type="dxa"/>
            <w:tcBorders>
              <w:top w:val="single" w:sz="4" w:space="0" w:color="auto"/>
              <w:left w:val="single" w:sz="4" w:space="0" w:color="auto"/>
              <w:bottom w:val="single" w:sz="4" w:space="0" w:color="auto"/>
              <w:right w:val="single" w:sz="4" w:space="0" w:color="auto"/>
            </w:tcBorders>
            <w:vAlign w:val="bottom"/>
            <w:hideMark/>
          </w:tcPr>
          <w:p w14:paraId="5FB8875C" w14:textId="77777777" w:rsidR="007E68E1" w:rsidRDefault="007E68E1" w:rsidP="0033389B">
            <w:pPr>
              <w:pStyle w:val="Tablehead"/>
              <w:rPr>
                <w:lang w:eastAsia="zh-CN"/>
              </w:rPr>
            </w:pPr>
            <w:r>
              <w:rPr>
                <w:rFonts w:ascii="Times New Roman" w:hAnsi="Times New Roman" w:cs="Times New Roman"/>
                <w:szCs w:val="20"/>
                <w:rtl/>
                <w:lang w:eastAsia="zh-CN"/>
              </w:rPr>
              <w:t>–</w:t>
            </w:r>
            <w:r>
              <w:rPr>
                <w:lang w:eastAsia="zh-CN"/>
              </w:rPr>
              <w:t>20</w:t>
            </w:r>
          </w:p>
        </w:tc>
        <w:tc>
          <w:tcPr>
            <w:tcW w:w="792" w:type="dxa"/>
            <w:tcBorders>
              <w:top w:val="single" w:sz="4" w:space="0" w:color="auto"/>
              <w:left w:val="single" w:sz="4" w:space="0" w:color="auto"/>
              <w:bottom w:val="single" w:sz="4" w:space="0" w:color="auto"/>
              <w:right w:val="single" w:sz="4" w:space="0" w:color="auto"/>
            </w:tcBorders>
            <w:vAlign w:val="bottom"/>
            <w:hideMark/>
          </w:tcPr>
          <w:p w14:paraId="452DB48E" w14:textId="77777777" w:rsidR="007E68E1" w:rsidRDefault="007E68E1" w:rsidP="0033389B">
            <w:pPr>
              <w:pStyle w:val="Tablehead"/>
              <w:rPr>
                <w:lang w:eastAsia="zh-CN"/>
              </w:rPr>
            </w:pPr>
            <w:r>
              <w:rPr>
                <w:rFonts w:ascii="Times New Roman" w:hAnsi="Times New Roman" w:cs="Times New Roman"/>
                <w:szCs w:val="20"/>
                <w:rtl/>
                <w:lang w:eastAsia="zh-CN"/>
              </w:rPr>
              <w:t>–</w:t>
            </w:r>
            <w:r>
              <w:rPr>
                <w:lang w:eastAsia="zh-CN"/>
              </w:rPr>
              <w:t>18</w:t>
            </w:r>
          </w:p>
        </w:tc>
        <w:tc>
          <w:tcPr>
            <w:tcW w:w="792" w:type="dxa"/>
            <w:tcBorders>
              <w:top w:val="single" w:sz="4" w:space="0" w:color="auto"/>
              <w:left w:val="single" w:sz="4" w:space="0" w:color="auto"/>
              <w:bottom w:val="single" w:sz="4" w:space="0" w:color="auto"/>
              <w:right w:val="single" w:sz="4" w:space="0" w:color="auto"/>
            </w:tcBorders>
            <w:vAlign w:val="bottom"/>
            <w:hideMark/>
          </w:tcPr>
          <w:p w14:paraId="05748727" w14:textId="77777777" w:rsidR="007E68E1" w:rsidRDefault="007E68E1" w:rsidP="0033389B">
            <w:pPr>
              <w:pStyle w:val="Tablehead"/>
              <w:rPr>
                <w:lang w:eastAsia="zh-CN"/>
              </w:rPr>
            </w:pPr>
            <w:r>
              <w:rPr>
                <w:rFonts w:ascii="Times New Roman" w:hAnsi="Times New Roman" w:cs="Times New Roman"/>
                <w:szCs w:val="20"/>
                <w:rtl/>
                <w:lang w:eastAsia="zh-CN"/>
              </w:rPr>
              <w:t>–</w:t>
            </w:r>
            <w:r>
              <w:rPr>
                <w:lang w:eastAsia="zh-CN"/>
              </w:rPr>
              <w:t>15</w:t>
            </w:r>
          </w:p>
        </w:tc>
        <w:tc>
          <w:tcPr>
            <w:tcW w:w="791" w:type="dxa"/>
            <w:tcBorders>
              <w:top w:val="single" w:sz="4" w:space="0" w:color="auto"/>
              <w:left w:val="single" w:sz="4" w:space="0" w:color="auto"/>
              <w:bottom w:val="single" w:sz="4" w:space="0" w:color="auto"/>
              <w:right w:val="single" w:sz="4" w:space="0" w:color="auto"/>
            </w:tcBorders>
            <w:vAlign w:val="bottom"/>
            <w:hideMark/>
          </w:tcPr>
          <w:p w14:paraId="6271954B" w14:textId="77777777" w:rsidR="007E68E1" w:rsidRDefault="007E68E1" w:rsidP="0033389B">
            <w:pPr>
              <w:pStyle w:val="Tablehead"/>
              <w:rPr>
                <w:lang w:eastAsia="zh-CN"/>
              </w:rPr>
            </w:pPr>
            <w:r>
              <w:rPr>
                <w:rFonts w:ascii="Times New Roman" w:hAnsi="Times New Roman" w:cs="Times New Roman"/>
                <w:szCs w:val="20"/>
                <w:rtl/>
                <w:lang w:eastAsia="zh-CN"/>
              </w:rPr>
              <w:t>–</w:t>
            </w:r>
            <w:r>
              <w:rPr>
                <w:lang w:eastAsia="zh-CN"/>
              </w:rPr>
              <w:t>10</w:t>
            </w:r>
          </w:p>
        </w:tc>
        <w:tc>
          <w:tcPr>
            <w:tcW w:w="791" w:type="dxa"/>
            <w:tcBorders>
              <w:top w:val="single" w:sz="4" w:space="0" w:color="auto"/>
              <w:left w:val="single" w:sz="4" w:space="0" w:color="auto"/>
              <w:bottom w:val="single" w:sz="4" w:space="0" w:color="auto"/>
              <w:right w:val="single" w:sz="4" w:space="0" w:color="auto"/>
            </w:tcBorders>
            <w:vAlign w:val="bottom"/>
            <w:hideMark/>
          </w:tcPr>
          <w:p w14:paraId="3A794BF1" w14:textId="77777777" w:rsidR="007E68E1" w:rsidRDefault="007E68E1" w:rsidP="0033389B">
            <w:pPr>
              <w:pStyle w:val="Tablehead"/>
              <w:rPr>
                <w:lang w:eastAsia="zh-CN"/>
              </w:rPr>
            </w:pPr>
            <w:r>
              <w:rPr>
                <w:rFonts w:ascii="Times New Roman" w:hAnsi="Times New Roman" w:cs="Times New Roman"/>
                <w:szCs w:val="20"/>
                <w:rtl/>
                <w:lang w:eastAsia="zh-CN"/>
              </w:rPr>
              <w:t>–</w:t>
            </w:r>
            <w:r>
              <w:rPr>
                <w:lang w:eastAsia="zh-CN"/>
              </w:rPr>
              <w:t>9</w:t>
            </w:r>
          </w:p>
        </w:tc>
        <w:tc>
          <w:tcPr>
            <w:tcW w:w="675" w:type="dxa"/>
            <w:tcBorders>
              <w:top w:val="single" w:sz="4" w:space="0" w:color="auto"/>
              <w:left w:val="single" w:sz="4" w:space="0" w:color="auto"/>
              <w:bottom w:val="single" w:sz="4" w:space="0" w:color="auto"/>
              <w:right w:val="single" w:sz="4" w:space="0" w:color="auto"/>
            </w:tcBorders>
            <w:vAlign w:val="bottom"/>
            <w:hideMark/>
          </w:tcPr>
          <w:p w14:paraId="5A633364" w14:textId="77777777" w:rsidR="007E68E1" w:rsidRDefault="007E68E1" w:rsidP="0033389B">
            <w:pPr>
              <w:pStyle w:val="Tablehead"/>
              <w:rPr>
                <w:lang w:eastAsia="zh-CN"/>
              </w:rPr>
            </w:pPr>
            <w:r>
              <w:rPr>
                <w:rFonts w:ascii="Times New Roman" w:hAnsi="Times New Roman" w:cs="Times New Roman"/>
                <w:szCs w:val="20"/>
                <w:rtl/>
                <w:lang w:eastAsia="zh-CN"/>
              </w:rPr>
              <w:t>–</w:t>
            </w:r>
            <w:r>
              <w:rPr>
                <w:lang w:eastAsia="zh-CN"/>
              </w:rPr>
              <w:t>5</w:t>
            </w:r>
          </w:p>
        </w:tc>
        <w:tc>
          <w:tcPr>
            <w:tcW w:w="368" w:type="dxa"/>
            <w:tcBorders>
              <w:top w:val="single" w:sz="4" w:space="0" w:color="auto"/>
              <w:left w:val="single" w:sz="4" w:space="0" w:color="auto"/>
              <w:bottom w:val="single" w:sz="4" w:space="0" w:color="auto"/>
              <w:right w:val="single" w:sz="4" w:space="0" w:color="auto"/>
            </w:tcBorders>
            <w:vAlign w:val="bottom"/>
            <w:hideMark/>
          </w:tcPr>
          <w:p w14:paraId="2AB7712D" w14:textId="77777777" w:rsidR="007E68E1" w:rsidRDefault="007E68E1" w:rsidP="0033389B">
            <w:pPr>
              <w:pStyle w:val="Tablehead"/>
              <w:rPr>
                <w:lang w:eastAsia="zh-CN"/>
              </w:rPr>
            </w:pPr>
            <w:r>
              <w:rPr>
                <w:lang w:eastAsia="zh-CN"/>
              </w:rPr>
              <w:t>0</w:t>
            </w:r>
          </w:p>
        </w:tc>
        <w:tc>
          <w:tcPr>
            <w:tcW w:w="368" w:type="dxa"/>
            <w:tcBorders>
              <w:top w:val="single" w:sz="4" w:space="0" w:color="auto"/>
              <w:left w:val="single" w:sz="4" w:space="0" w:color="auto"/>
              <w:bottom w:val="single" w:sz="4" w:space="0" w:color="auto"/>
              <w:right w:val="single" w:sz="4" w:space="0" w:color="auto"/>
            </w:tcBorders>
            <w:vAlign w:val="bottom"/>
            <w:hideMark/>
          </w:tcPr>
          <w:p w14:paraId="5A7D89C3" w14:textId="77777777" w:rsidR="007E68E1" w:rsidRDefault="007E68E1" w:rsidP="0033389B">
            <w:pPr>
              <w:pStyle w:val="Tablehead"/>
              <w:rPr>
                <w:lang w:eastAsia="zh-CN"/>
              </w:rPr>
            </w:pPr>
            <w:r>
              <w:rPr>
                <w:lang w:eastAsia="zh-CN"/>
              </w:rPr>
              <w:t>5</w:t>
            </w:r>
          </w:p>
        </w:tc>
        <w:tc>
          <w:tcPr>
            <w:tcW w:w="368" w:type="dxa"/>
            <w:tcBorders>
              <w:top w:val="single" w:sz="4" w:space="0" w:color="auto"/>
              <w:left w:val="single" w:sz="4" w:space="0" w:color="auto"/>
              <w:bottom w:val="single" w:sz="4" w:space="0" w:color="auto"/>
              <w:right w:val="single" w:sz="4" w:space="0" w:color="auto"/>
            </w:tcBorders>
            <w:vAlign w:val="bottom"/>
            <w:hideMark/>
          </w:tcPr>
          <w:p w14:paraId="1D1AE372" w14:textId="77777777" w:rsidR="007E68E1" w:rsidRDefault="007E68E1" w:rsidP="0033389B">
            <w:pPr>
              <w:pStyle w:val="Tablehead"/>
              <w:rPr>
                <w:lang w:eastAsia="zh-CN"/>
              </w:rPr>
            </w:pPr>
            <w:r>
              <w:rPr>
                <w:lang w:eastAsia="zh-CN"/>
              </w:rPr>
              <w:t>9</w:t>
            </w:r>
          </w:p>
        </w:tc>
        <w:tc>
          <w:tcPr>
            <w:tcW w:w="485" w:type="dxa"/>
            <w:tcBorders>
              <w:top w:val="single" w:sz="4" w:space="0" w:color="auto"/>
              <w:left w:val="single" w:sz="4" w:space="0" w:color="auto"/>
              <w:bottom w:val="single" w:sz="4" w:space="0" w:color="auto"/>
              <w:right w:val="single" w:sz="4" w:space="0" w:color="auto"/>
            </w:tcBorders>
            <w:vAlign w:val="bottom"/>
            <w:hideMark/>
          </w:tcPr>
          <w:p w14:paraId="2B944B95" w14:textId="77777777" w:rsidR="007E68E1" w:rsidRDefault="007E68E1" w:rsidP="0033389B">
            <w:pPr>
              <w:pStyle w:val="Tablehead"/>
              <w:rPr>
                <w:lang w:eastAsia="zh-CN"/>
              </w:rPr>
            </w:pPr>
            <w:r>
              <w:rPr>
                <w:lang w:eastAsia="zh-CN"/>
              </w:rPr>
              <w:t>10</w:t>
            </w:r>
          </w:p>
        </w:tc>
        <w:tc>
          <w:tcPr>
            <w:tcW w:w="791" w:type="dxa"/>
            <w:tcBorders>
              <w:top w:val="single" w:sz="4" w:space="0" w:color="auto"/>
              <w:left w:val="single" w:sz="4" w:space="0" w:color="auto"/>
              <w:bottom w:val="single" w:sz="4" w:space="0" w:color="auto"/>
              <w:right w:val="single" w:sz="4" w:space="0" w:color="auto"/>
            </w:tcBorders>
            <w:vAlign w:val="bottom"/>
            <w:hideMark/>
          </w:tcPr>
          <w:p w14:paraId="73244B53" w14:textId="77777777" w:rsidR="007E68E1" w:rsidRDefault="007E68E1" w:rsidP="0033389B">
            <w:pPr>
              <w:pStyle w:val="Tablehead"/>
              <w:rPr>
                <w:lang w:eastAsia="zh-CN"/>
              </w:rPr>
            </w:pPr>
            <w:r>
              <w:rPr>
                <w:lang w:eastAsia="zh-CN"/>
              </w:rPr>
              <w:t>15</w:t>
            </w:r>
          </w:p>
        </w:tc>
        <w:tc>
          <w:tcPr>
            <w:tcW w:w="791" w:type="dxa"/>
            <w:tcBorders>
              <w:top w:val="single" w:sz="4" w:space="0" w:color="auto"/>
              <w:left w:val="single" w:sz="4" w:space="0" w:color="auto"/>
              <w:bottom w:val="single" w:sz="4" w:space="0" w:color="auto"/>
              <w:right w:val="single" w:sz="4" w:space="0" w:color="auto"/>
            </w:tcBorders>
            <w:vAlign w:val="bottom"/>
            <w:hideMark/>
          </w:tcPr>
          <w:p w14:paraId="526A91D5" w14:textId="77777777" w:rsidR="007E68E1" w:rsidRDefault="007E68E1" w:rsidP="0033389B">
            <w:pPr>
              <w:pStyle w:val="Tablehead"/>
              <w:rPr>
                <w:lang w:eastAsia="zh-CN"/>
              </w:rPr>
            </w:pPr>
            <w:r>
              <w:rPr>
                <w:lang w:eastAsia="zh-CN"/>
              </w:rPr>
              <w:t>18</w:t>
            </w:r>
          </w:p>
        </w:tc>
        <w:tc>
          <w:tcPr>
            <w:tcW w:w="791" w:type="dxa"/>
            <w:tcBorders>
              <w:top w:val="single" w:sz="4" w:space="0" w:color="auto"/>
              <w:left w:val="single" w:sz="4" w:space="0" w:color="auto"/>
              <w:bottom w:val="single" w:sz="4" w:space="0" w:color="auto"/>
              <w:right w:val="single" w:sz="4" w:space="0" w:color="auto"/>
            </w:tcBorders>
            <w:vAlign w:val="bottom"/>
            <w:hideMark/>
          </w:tcPr>
          <w:p w14:paraId="5D697AC2" w14:textId="77777777" w:rsidR="007E68E1" w:rsidRDefault="007E68E1" w:rsidP="0033389B">
            <w:pPr>
              <w:pStyle w:val="Tablehead"/>
              <w:rPr>
                <w:lang w:eastAsia="zh-CN"/>
              </w:rPr>
            </w:pPr>
            <w:r>
              <w:rPr>
                <w:lang w:eastAsia="zh-CN"/>
              </w:rPr>
              <w:t>20</w:t>
            </w:r>
          </w:p>
        </w:tc>
        <w:tc>
          <w:tcPr>
            <w:tcW w:w="1381" w:type="dxa"/>
            <w:tcBorders>
              <w:top w:val="single" w:sz="4" w:space="0" w:color="auto"/>
              <w:left w:val="single" w:sz="4" w:space="0" w:color="auto"/>
              <w:bottom w:val="single" w:sz="4" w:space="0" w:color="auto"/>
              <w:right w:val="single" w:sz="4" w:space="0" w:color="auto"/>
            </w:tcBorders>
            <w:vAlign w:val="bottom"/>
            <w:hideMark/>
          </w:tcPr>
          <w:p w14:paraId="32975146" w14:textId="77777777" w:rsidR="007E68E1" w:rsidRDefault="007E68E1" w:rsidP="0033389B">
            <w:pPr>
              <w:pStyle w:val="Tablehead"/>
              <w:rPr>
                <w:lang w:eastAsia="zh-CN"/>
              </w:rPr>
            </w:pPr>
            <w:r>
              <w:rPr>
                <w:i/>
                <w:iCs/>
                <w:lang w:eastAsia="zh-CN"/>
              </w:rPr>
              <w:t>B</w:t>
            </w:r>
            <w:r>
              <w:rPr>
                <w:i/>
                <w:iCs/>
                <w:vertAlign w:val="subscript"/>
                <w:lang w:eastAsia="zh-CN"/>
              </w:rPr>
              <w:t>DRM</w:t>
            </w:r>
            <w:r>
              <w:rPr>
                <w:rtl/>
                <w:lang w:eastAsia="zh-CN"/>
              </w:rPr>
              <w:t xml:space="preserve"> </w:t>
            </w:r>
            <w:r>
              <w:rPr>
                <w:lang w:eastAsia="zh-CN"/>
              </w:rPr>
              <w:t>(kHz)</w:t>
            </w:r>
          </w:p>
        </w:tc>
        <w:tc>
          <w:tcPr>
            <w:tcW w:w="1036" w:type="dxa"/>
            <w:tcBorders>
              <w:top w:val="single" w:sz="4" w:space="0" w:color="auto"/>
              <w:left w:val="single" w:sz="4" w:space="0" w:color="auto"/>
              <w:bottom w:val="single" w:sz="4" w:space="0" w:color="auto"/>
              <w:right w:val="single" w:sz="4" w:space="0" w:color="auto"/>
            </w:tcBorders>
            <w:vAlign w:val="bottom"/>
            <w:hideMark/>
          </w:tcPr>
          <w:p w14:paraId="7215BA60" w14:textId="77777777" w:rsidR="007E68E1" w:rsidRDefault="007E68E1" w:rsidP="0033389B">
            <w:pPr>
              <w:pStyle w:val="Tablehead"/>
              <w:rPr>
                <w:lang w:eastAsia="zh-CN"/>
              </w:rPr>
            </w:pPr>
            <w:r>
              <w:rPr>
                <w:i/>
                <w:iCs/>
                <w:lang w:eastAsia="zh-CN"/>
              </w:rPr>
              <w:t>S/I</w:t>
            </w:r>
            <w:r>
              <w:rPr>
                <w:rtl/>
                <w:lang w:eastAsia="zh-CN"/>
              </w:rPr>
              <w:t xml:space="preserve"> </w:t>
            </w:r>
            <w:r>
              <w:rPr>
                <w:lang w:eastAsia="zh-CN"/>
              </w:rPr>
              <w:t>(dB)</w:t>
            </w:r>
          </w:p>
        </w:tc>
      </w:tr>
      <w:tr w:rsidR="007E68E1" w14:paraId="700EEB43" w14:textId="77777777" w:rsidTr="00A11358">
        <w:trPr>
          <w:trHeight w:val="20"/>
          <w:jc w:val="center"/>
        </w:trPr>
        <w:tc>
          <w:tcPr>
            <w:tcW w:w="985" w:type="dxa"/>
            <w:tcBorders>
              <w:top w:val="single" w:sz="4" w:space="0" w:color="auto"/>
              <w:left w:val="single" w:sz="4" w:space="0" w:color="auto"/>
              <w:bottom w:val="single" w:sz="4" w:space="0" w:color="auto"/>
              <w:right w:val="single" w:sz="4" w:space="0" w:color="auto"/>
            </w:tcBorders>
            <w:vAlign w:val="bottom"/>
            <w:hideMark/>
          </w:tcPr>
          <w:p w14:paraId="66FEFEA1" w14:textId="77777777" w:rsidR="007E68E1" w:rsidRDefault="007E68E1" w:rsidP="0033389B">
            <w:pPr>
              <w:pStyle w:val="Tabletext"/>
              <w:keepNext/>
              <w:keepLines/>
              <w:jc w:val="center"/>
              <w:rPr>
                <w:lang w:val="en-GB" w:eastAsia="en-GB"/>
              </w:rPr>
            </w:pPr>
            <w:r>
              <w:rPr>
                <w:lang w:val="en-GB" w:eastAsia="en-GB"/>
              </w:rPr>
              <w:t>New 21</w:t>
            </w:r>
          </w:p>
        </w:tc>
        <w:tc>
          <w:tcPr>
            <w:tcW w:w="1186" w:type="dxa"/>
            <w:tcBorders>
              <w:top w:val="single" w:sz="4" w:space="0" w:color="auto"/>
              <w:left w:val="single" w:sz="4" w:space="0" w:color="auto"/>
              <w:bottom w:val="single" w:sz="4" w:space="0" w:color="auto"/>
              <w:right w:val="single" w:sz="4" w:space="0" w:color="auto"/>
            </w:tcBorders>
            <w:vAlign w:val="bottom"/>
            <w:hideMark/>
          </w:tcPr>
          <w:p w14:paraId="5F7B5DEC" w14:textId="77777777" w:rsidR="007E68E1" w:rsidRDefault="007E68E1" w:rsidP="0033389B">
            <w:pPr>
              <w:pStyle w:val="Tabletext"/>
              <w:keepNext/>
              <w:keepLines/>
              <w:jc w:val="center"/>
              <w:rPr>
                <w:lang w:val="en-GB" w:eastAsia="en-GB"/>
              </w:rPr>
            </w:pPr>
            <w:r>
              <w:rPr>
                <w:lang w:val="en-GB" w:eastAsia="en-GB"/>
              </w:rPr>
              <w:t>DRM_A4</w:t>
            </w:r>
          </w:p>
        </w:tc>
        <w:tc>
          <w:tcPr>
            <w:tcW w:w="1276" w:type="dxa"/>
            <w:tcBorders>
              <w:top w:val="single" w:sz="4" w:space="0" w:color="auto"/>
              <w:left w:val="single" w:sz="4" w:space="0" w:color="auto"/>
              <w:bottom w:val="single" w:sz="4" w:space="0" w:color="auto"/>
              <w:right w:val="single" w:sz="4" w:space="0" w:color="auto"/>
            </w:tcBorders>
            <w:vAlign w:val="bottom"/>
            <w:hideMark/>
          </w:tcPr>
          <w:p w14:paraId="1ACF151B" w14:textId="77777777" w:rsidR="007E68E1" w:rsidRDefault="007E68E1" w:rsidP="0033389B">
            <w:pPr>
              <w:pStyle w:val="Tabletext"/>
              <w:keepNext/>
              <w:keepLines/>
              <w:jc w:val="center"/>
              <w:rPr>
                <w:lang w:val="en-GB" w:eastAsia="en-GB"/>
              </w:rPr>
            </w:pPr>
            <w:r>
              <w:rPr>
                <w:lang w:val="en-GB" w:eastAsia="en-GB"/>
              </w:rPr>
              <w:t>AM</w:t>
            </w:r>
          </w:p>
        </w:tc>
        <w:tc>
          <w:tcPr>
            <w:tcW w:w="792" w:type="dxa"/>
            <w:tcBorders>
              <w:top w:val="single" w:sz="4" w:space="0" w:color="auto"/>
              <w:left w:val="single" w:sz="4" w:space="0" w:color="auto"/>
              <w:bottom w:val="single" w:sz="4" w:space="0" w:color="auto"/>
              <w:right w:val="single" w:sz="4" w:space="0" w:color="auto"/>
            </w:tcBorders>
            <w:vAlign w:val="bottom"/>
            <w:hideMark/>
          </w:tcPr>
          <w:p w14:paraId="156975A4" w14:textId="77777777" w:rsidR="007E68E1" w:rsidRDefault="007E68E1" w:rsidP="009E1F36">
            <w:pPr>
              <w:pStyle w:val="Tabletext"/>
              <w:keepNext/>
              <w:keepLines/>
              <w:jc w:val="center"/>
              <w:rPr>
                <w:lang w:val="en-GB" w:eastAsia="en-GB"/>
              </w:rPr>
            </w:pPr>
            <w:r>
              <w:rPr>
                <w:rFonts w:cs="Times New Roman" w:hint="cs"/>
                <w:szCs w:val="20"/>
                <w:rtl/>
                <w:lang w:val="en-GB" w:eastAsia="en-GB"/>
              </w:rPr>
              <w:t>–</w:t>
            </w:r>
            <w:r>
              <w:rPr>
                <w:lang w:val="en-GB" w:eastAsia="en-GB"/>
              </w:rPr>
              <w:t>54,4</w:t>
            </w:r>
          </w:p>
        </w:tc>
        <w:tc>
          <w:tcPr>
            <w:tcW w:w="792" w:type="dxa"/>
            <w:tcBorders>
              <w:top w:val="single" w:sz="4" w:space="0" w:color="auto"/>
              <w:left w:val="single" w:sz="4" w:space="0" w:color="auto"/>
              <w:bottom w:val="single" w:sz="4" w:space="0" w:color="auto"/>
              <w:right w:val="single" w:sz="4" w:space="0" w:color="auto"/>
            </w:tcBorders>
            <w:vAlign w:val="bottom"/>
            <w:hideMark/>
          </w:tcPr>
          <w:p w14:paraId="09D2DD56" w14:textId="77777777" w:rsidR="007E68E1" w:rsidRDefault="007E68E1" w:rsidP="009E1F36">
            <w:pPr>
              <w:pStyle w:val="Tabletext"/>
              <w:keepNext/>
              <w:keepLines/>
              <w:jc w:val="center"/>
              <w:rPr>
                <w:lang w:val="en-GB" w:eastAsia="en-GB"/>
              </w:rPr>
            </w:pPr>
            <w:r>
              <w:rPr>
                <w:rFonts w:cs="Times New Roman" w:hint="cs"/>
                <w:szCs w:val="20"/>
                <w:rtl/>
                <w:lang w:val="en-GB" w:eastAsia="en-GB"/>
              </w:rPr>
              <w:t>–</w:t>
            </w:r>
            <w:r>
              <w:rPr>
                <w:lang w:val="en-GB" w:eastAsia="en-GB"/>
              </w:rPr>
              <w:t>52,2</w:t>
            </w:r>
          </w:p>
        </w:tc>
        <w:tc>
          <w:tcPr>
            <w:tcW w:w="792" w:type="dxa"/>
            <w:tcBorders>
              <w:top w:val="single" w:sz="4" w:space="0" w:color="auto"/>
              <w:left w:val="single" w:sz="4" w:space="0" w:color="auto"/>
              <w:bottom w:val="single" w:sz="4" w:space="0" w:color="auto"/>
              <w:right w:val="single" w:sz="4" w:space="0" w:color="auto"/>
            </w:tcBorders>
            <w:vAlign w:val="bottom"/>
            <w:hideMark/>
          </w:tcPr>
          <w:p w14:paraId="7981EE07" w14:textId="77777777" w:rsidR="007E68E1" w:rsidRDefault="007E68E1" w:rsidP="009E1F36">
            <w:pPr>
              <w:pStyle w:val="Tabletext"/>
              <w:keepNext/>
              <w:keepLines/>
              <w:jc w:val="center"/>
              <w:rPr>
                <w:lang w:val="en-GB" w:eastAsia="en-GB"/>
              </w:rPr>
            </w:pPr>
            <w:r>
              <w:rPr>
                <w:rFonts w:cs="Times New Roman" w:hint="cs"/>
                <w:szCs w:val="20"/>
                <w:rtl/>
                <w:lang w:val="en-GB" w:eastAsia="en-GB"/>
              </w:rPr>
              <w:t>–</w:t>
            </w:r>
            <w:r>
              <w:rPr>
                <w:lang w:val="en-GB" w:eastAsia="en-GB"/>
              </w:rPr>
              <w:t>48,6</w:t>
            </w:r>
          </w:p>
        </w:tc>
        <w:tc>
          <w:tcPr>
            <w:tcW w:w="791" w:type="dxa"/>
            <w:tcBorders>
              <w:top w:val="single" w:sz="4" w:space="0" w:color="auto"/>
              <w:left w:val="single" w:sz="4" w:space="0" w:color="auto"/>
              <w:bottom w:val="single" w:sz="4" w:space="0" w:color="auto"/>
              <w:right w:val="single" w:sz="4" w:space="0" w:color="auto"/>
            </w:tcBorders>
            <w:vAlign w:val="bottom"/>
            <w:hideMark/>
          </w:tcPr>
          <w:p w14:paraId="08956ED1" w14:textId="77777777" w:rsidR="007E68E1" w:rsidRDefault="007E68E1" w:rsidP="009E1F36">
            <w:pPr>
              <w:pStyle w:val="Tabletext"/>
              <w:keepNext/>
              <w:keepLines/>
              <w:jc w:val="center"/>
              <w:rPr>
                <w:lang w:val="en-GB" w:eastAsia="en-GB"/>
              </w:rPr>
            </w:pPr>
            <w:r>
              <w:rPr>
                <w:rFonts w:cs="Times New Roman" w:hint="cs"/>
                <w:szCs w:val="20"/>
                <w:rtl/>
                <w:lang w:val="en-GB" w:eastAsia="en-GB"/>
              </w:rPr>
              <w:t>–</w:t>
            </w:r>
            <w:r>
              <w:rPr>
                <w:lang w:val="en-GB" w:eastAsia="en-GB"/>
              </w:rPr>
              <w:t>42,7</w:t>
            </w:r>
          </w:p>
        </w:tc>
        <w:tc>
          <w:tcPr>
            <w:tcW w:w="791" w:type="dxa"/>
            <w:tcBorders>
              <w:top w:val="single" w:sz="4" w:space="0" w:color="auto"/>
              <w:left w:val="single" w:sz="4" w:space="0" w:color="auto"/>
              <w:bottom w:val="single" w:sz="4" w:space="0" w:color="auto"/>
              <w:right w:val="single" w:sz="4" w:space="0" w:color="auto"/>
            </w:tcBorders>
            <w:vAlign w:val="bottom"/>
            <w:hideMark/>
          </w:tcPr>
          <w:p w14:paraId="67C90D88" w14:textId="77777777" w:rsidR="007E68E1" w:rsidRDefault="007E68E1" w:rsidP="009E1F36">
            <w:pPr>
              <w:pStyle w:val="Tabletext"/>
              <w:keepNext/>
              <w:keepLines/>
              <w:jc w:val="center"/>
              <w:rPr>
                <w:lang w:val="en-GB" w:eastAsia="en-GB"/>
              </w:rPr>
            </w:pPr>
            <w:r>
              <w:rPr>
                <w:rFonts w:cs="Times New Roman" w:hint="cs"/>
                <w:szCs w:val="20"/>
                <w:rtl/>
                <w:lang w:val="en-GB" w:eastAsia="en-GB"/>
              </w:rPr>
              <w:t>–</w:t>
            </w:r>
            <w:r>
              <w:rPr>
                <w:lang w:val="en-GB" w:eastAsia="en-GB"/>
              </w:rPr>
              <w:t>36,7</w:t>
            </w:r>
          </w:p>
        </w:tc>
        <w:tc>
          <w:tcPr>
            <w:tcW w:w="675" w:type="dxa"/>
            <w:tcBorders>
              <w:top w:val="single" w:sz="4" w:space="0" w:color="auto"/>
              <w:left w:val="single" w:sz="4" w:space="0" w:color="auto"/>
              <w:bottom w:val="single" w:sz="4" w:space="0" w:color="auto"/>
              <w:right w:val="single" w:sz="4" w:space="0" w:color="auto"/>
            </w:tcBorders>
            <w:vAlign w:val="bottom"/>
            <w:hideMark/>
          </w:tcPr>
          <w:p w14:paraId="271910CB" w14:textId="77777777" w:rsidR="007E68E1" w:rsidRDefault="007E68E1" w:rsidP="009E1F36">
            <w:pPr>
              <w:pStyle w:val="Tabletext"/>
              <w:keepNext/>
              <w:keepLines/>
              <w:jc w:val="center"/>
              <w:rPr>
                <w:lang w:val="en-GB" w:eastAsia="en-GB"/>
              </w:rPr>
            </w:pPr>
            <w:r>
              <w:rPr>
                <w:rFonts w:cs="Times New Roman" w:hint="cs"/>
                <w:szCs w:val="20"/>
                <w:rtl/>
                <w:lang w:val="en-GB" w:eastAsia="en-GB"/>
              </w:rPr>
              <w:t>–</w:t>
            </w:r>
            <w:r>
              <w:rPr>
                <w:lang w:val="en-GB" w:eastAsia="en-GB"/>
              </w:rPr>
              <w:t>7,5</w:t>
            </w:r>
          </w:p>
        </w:tc>
        <w:tc>
          <w:tcPr>
            <w:tcW w:w="368" w:type="dxa"/>
            <w:tcBorders>
              <w:top w:val="single" w:sz="4" w:space="0" w:color="auto"/>
              <w:left w:val="single" w:sz="4" w:space="0" w:color="auto"/>
              <w:bottom w:val="single" w:sz="4" w:space="0" w:color="auto"/>
              <w:right w:val="single" w:sz="4" w:space="0" w:color="auto"/>
            </w:tcBorders>
            <w:vAlign w:val="bottom"/>
            <w:hideMark/>
          </w:tcPr>
          <w:p w14:paraId="07A6154A" w14:textId="77777777" w:rsidR="007E68E1" w:rsidRDefault="007E68E1" w:rsidP="009E1F36">
            <w:pPr>
              <w:pStyle w:val="Tabletext"/>
              <w:keepNext/>
              <w:keepLines/>
              <w:jc w:val="center"/>
              <w:rPr>
                <w:lang w:val="en-GB" w:eastAsia="en-GB"/>
              </w:rPr>
            </w:pPr>
            <w:r>
              <w:rPr>
                <w:lang w:val="en-GB" w:eastAsia="en-GB"/>
              </w:rPr>
              <w:t>0</w:t>
            </w:r>
          </w:p>
        </w:tc>
        <w:tc>
          <w:tcPr>
            <w:tcW w:w="368" w:type="dxa"/>
            <w:tcBorders>
              <w:top w:val="single" w:sz="4" w:space="0" w:color="auto"/>
              <w:left w:val="single" w:sz="4" w:space="0" w:color="auto"/>
              <w:bottom w:val="single" w:sz="4" w:space="0" w:color="auto"/>
              <w:right w:val="single" w:sz="4" w:space="0" w:color="auto"/>
            </w:tcBorders>
            <w:vAlign w:val="bottom"/>
            <w:hideMark/>
          </w:tcPr>
          <w:p w14:paraId="098B6DAF" w14:textId="77777777" w:rsidR="007E68E1" w:rsidRDefault="007E68E1" w:rsidP="009E1F36">
            <w:pPr>
              <w:pStyle w:val="Tabletext"/>
              <w:keepNext/>
              <w:keepLines/>
              <w:jc w:val="center"/>
              <w:rPr>
                <w:lang w:val="en-GB" w:eastAsia="en-GB"/>
              </w:rPr>
            </w:pPr>
            <w:r>
              <w:rPr>
                <w:lang w:val="en-GB" w:eastAsia="en-GB"/>
              </w:rPr>
              <w:t>0</w:t>
            </w:r>
          </w:p>
        </w:tc>
        <w:tc>
          <w:tcPr>
            <w:tcW w:w="368" w:type="dxa"/>
            <w:tcBorders>
              <w:top w:val="single" w:sz="4" w:space="0" w:color="auto"/>
              <w:left w:val="single" w:sz="4" w:space="0" w:color="auto"/>
              <w:bottom w:val="single" w:sz="4" w:space="0" w:color="auto"/>
              <w:right w:val="single" w:sz="4" w:space="0" w:color="auto"/>
            </w:tcBorders>
            <w:vAlign w:val="bottom"/>
            <w:hideMark/>
          </w:tcPr>
          <w:p w14:paraId="44FB9616" w14:textId="77777777" w:rsidR="007E68E1" w:rsidRDefault="007E68E1" w:rsidP="009E1F36">
            <w:pPr>
              <w:pStyle w:val="Tabletext"/>
              <w:keepNext/>
              <w:keepLines/>
              <w:jc w:val="center"/>
              <w:rPr>
                <w:lang w:val="en-GB" w:eastAsia="en-GB"/>
              </w:rPr>
            </w:pPr>
            <w:r>
              <w:rPr>
                <w:lang w:val="en-GB" w:eastAsia="en-GB"/>
              </w:rPr>
              <w:t>0</w:t>
            </w:r>
          </w:p>
        </w:tc>
        <w:tc>
          <w:tcPr>
            <w:tcW w:w="485" w:type="dxa"/>
            <w:tcBorders>
              <w:top w:val="single" w:sz="4" w:space="0" w:color="auto"/>
              <w:left w:val="single" w:sz="4" w:space="0" w:color="auto"/>
              <w:bottom w:val="single" w:sz="4" w:space="0" w:color="auto"/>
              <w:right w:val="single" w:sz="4" w:space="0" w:color="auto"/>
            </w:tcBorders>
            <w:vAlign w:val="bottom"/>
            <w:hideMark/>
          </w:tcPr>
          <w:p w14:paraId="02B996B9" w14:textId="77777777" w:rsidR="007E68E1" w:rsidRDefault="007E68E1" w:rsidP="009E1F36">
            <w:pPr>
              <w:pStyle w:val="Tabletext"/>
              <w:keepNext/>
              <w:keepLines/>
              <w:jc w:val="center"/>
              <w:rPr>
                <w:lang w:val="en-GB" w:eastAsia="en-GB"/>
              </w:rPr>
            </w:pPr>
            <w:r>
              <w:rPr>
                <w:lang w:val="en-GB" w:eastAsia="en-GB"/>
              </w:rPr>
              <w:t>0</w:t>
            </w:r>
          </w:p>
        </w:tc>
        <w:tc>
          <w:tcPr>
            <w:tcW w:w="791" w:type="dxa"/>
            <w:tcBorders>
              <w:top w:val="single" w:sz="4" w:space="0" w:color="auto"/>
              <w:left w:val="single" w:sz="4" w:space="0" w:color="auto"/>
              <w:bottom w:val="single" w:sz="4" w:space="0" w:color="auto"/>
              <w:right w:val="single" w:sz="4" w:space="0" w:color="auto"/>
            </w:tcBorders>
            <w:vAlign w:val="bottom"/>
            <w:hideMark/>
          </w:tcPr>
          <w:p w14:paraId="24D7EAAF" w14:textId="77777777" w:rsidR="007E68E1" w:rsidRDefault="007E68E1" w:rsidP="009E1F36">
            <w:pPr>
              <w:pStyle w:val="Tabletext"/>
              <w:keepNext/>
              <w:keepLines/>
              <w:jc w:val="center"/>
              <w:rPr>
                <w:lang w:val="en-GB" w:eastAsia="en-GB"/>
              </w:rPr>
            </w:pPr>
            <w:r>
              <w:rPr>
                <w:rFonts w:cs="Times New Roman" w:hint="cs"/>
                <w:szCs w:val="20"/>
                <w:rtl/>
                <w:lang w:val="en-GB" w:eastAsia="en-GB"/>
              </w:rPr>
              <w:t>–</w:t>
            </w:r>
            <w:r>
              <w:rPr>
                <w:lang w:val="en-GB" w:eastAsia="en-GB"/>
              </w:rPr>
              <w:t>12,8</w:t>
            </w:r>
          </w:p>
        </w:tc>
        <w:tc>
          <w:tcPr>
            <w:tcW w:w="791" w:type="dxa"/>
            <w:tcBorders>
              <w:top w:val="single" w:sz="4" w:space="0" w:color="auto"/>
              <w:left w:val="single" w:sz="4" w:space="0" w:color="auto"/>
              <w:bottom w:val="single" w:sz="4" w:space="0" w:color="auto"/>
              <w:right w:val="single" w:sz="4" w:space="0" w:color="auto"/>
            </w:tcBorders>
            <w:vAlign w:val="bottom"/>
            <w:hideMark/>
          </w:tcPr>
          <w:p w14:paraId="0A530D41" w14:textId="77777777" w:rsidR="007E68E1" w:rsidRDefault="007E68E1" w:rsidP="009E1F36">
            <w:pPr>
              <w:pStyle w:val="Tabletext"/>
              <w:keepNext/>
              <w:keepLines/>
              <w:jc w:val="center"/>
              <w:rPr>
                <w:lang w:val="en-GB" w:eastAsia="en-GB"/>
              </w:rPr>
            </w:pPr>
            <w:r>
              <w:rPr>
                <w:rFonts w:cs="Times New Roman" w:hint="cs"/>
                <w:szCs w:val="20"/>
                <w:rtl/>
                <w:lang w:val="en-GB" w:eastAsia="en-GB"/>
              </w:rPr>
              <w:t>–</w:t>
            </w:r>
            <w:r>
              <w:rPr>
                <w:lang w:val="en-GB" w:eastAsia="en-GB"/>
              </w:rPr>
              <w:t>36,7</w:t>
            </w:r>
          </w:p>
        </w:tc>
        <w:tc>
          <w:tcPr>
            <w:tcW w:w="791" w:type="dxa"/>
            <w:tcBorders>
              <w:top w:val="single" w:sz="4" w:space="0" w:color="auto"/>
              <w:left w:val="single" w:sz="4" w:space="0" w:color="auto"/>
              <w:bottom w:val="single" w:sz="4" w:space="0" w:color="auto"/>
              <w:right w:val="single" w:sz="4" w:space="0" w:color="auto"/>
            </w:tcBorders>
            <w:vAlign w:val="bottom"/>
            <w:hideMark/>
          </w:tcPr>
          <w:p w14:paraId="2F301A48" w14:textId="77777777" w:rsidR="007E68E1" w:rsidRDefault="007E68E1" w:rsidP="009E1F36">
            <w:pPr>
              <w:pStyle w:val="Tabletext"/>
              <w:keepNext/>
              <w:keepLines/>
              <w:jc w:val="center"/>
              <w:rPr>
                <w:lang w:val="en-GB" w:eastAsia="en-GB"/>
              </w:rPr>
            </w:pPr>
            <w:r>
              <w:rPr>
                <w:rFonts w:cs="Times New Roman" w:hint="cs"/>
                <w:szCs w:val="20"/>
                <w:rtl/>
                <w:lang w:val="en-GB" w:eastAsia="en-GB"/>
              </w:rPr>
              <w:t>–</w:t>
            </w:r>
            <w:r>
              <w:rPr>
                <w:lang w:val="en-GB" w:eastAsia="en-GB"/>
              </w:rPr>
              <w:t>43,9</w:t>
            </w:r>
          </w:p>
        </w:tc>
        <w:tc>
          <w:tcPr>
            <w:tcW w:w="1381" w:type="dxa"/>
            <w:tcBorders>
              <w:top w:val="single" w:sz="4" w:space="0" w:color="auto"/>
              <w:left w:val="single" w:sz="4" w:space="0" w:color="auto"/>
              <w:bottom w:val="single" w:sz="4" w:space="0" w:color="auto"/>
              <w:right w:val="single" w:sz="4" w:space="0" w:color="auto"/>
            </w:tcBorders>
            <w:vAlign w:val="bottom"/>
            <w:hideMark/>
          </w:tcPr>
          <w:p w14:paraId="636D0150" w14:textId="77777777" w:rsidR="007E68E1" w:rsidRDefault="007E68E1" w:rsidP="009E1F36">
            <w:pPr>
              <w:pStyle w:val="Tabletext"/>
              <w:keepNext/>
              <w:keepLines/>
              <w:jc w:val="center"/>
              <w:rPr>
                <w:lang w:val="en-GB" w:eastAsia="en-GB"/>
              </w:rPr>
            </w:pPr>
            <w:r>
              <w:rPr>
                <w:lang w:val="en-GB" w:eastAsia="en-GB"/>
              </w:rPr>
              <w:t>18</w:t>
            </w:r>
          </w:p>
        </w:tc>
        <w:tc>
          <w:tcPr>
            <w:tcW w:w="1036" w:type="dxa"/>
            <w:tcBorders>
              <w:top w:val="single" w:sz="4" w:space="0" w:color="auto"/>
              <w:left w:val="single" w:sz="4" w:space="0" w:color="auto"/>
              <w:bottom w:val="single" w:sz="4" w:space="0" w:color="auto"/>
              <w:right w:val="single" w:sz="4" w:space="0" w:color="auto"/>
            </w:tcBorders>
            <w:vAlign w:val="bottom"/>
            <w:hideMark/>
          </w:tcPr>
          <w:p w14:paraId="67D84D00" w14:textId="77777777" w:rsidR="007E68E1" w:rsidRDefault="007E68E1" w:rsidP="009E1F36">
            <w:pPr>
              <w:pStyle w:val="Tabletext"/>
              <w:keepNext/>
              <w:keepLines/>
              <w:jc w:val="center"/>
              <w:rPr>
                <w:lang w:eastAsia="en-GB"/>
              </w:rPr>
            </w:pPr>
            <w:r>
              <w:rPr>
                <w:lang w:val="en-GB" w:eastAsia="en-GB"/>
              </w:rPr>
              <w:t>7,4</w:t>
            </w:r>
          </w:p>
        </w:tc>
      </w:tr>
      <w:tr w:rsidR="007E68E1" w14:paraId="4AE32345" w14:textId="77777777" w:rsidTr="00A11358">
        <w:trPr>
          <w:trHeight w:val="20"/>
          <w:jc w:val="center"/>
        </w:trPr>
        <w:tc>
          <w:tcPr>
            <w:tcW w:w="985" w:type="dxa"/>
            <w:tcBorders>
              <w:top w:val="single" w:sz="4" w:space="0" w:color="auto"/>
              <w:left w:val="single" w:sz="4" w:space="0" w:color="auto"/>
              <w:bottom w:val="single" w:sz="4" w:space="0" w:color="auto"/>
              <w:right w:val="single" w:sz="4" w:space="0" w:color="auto"/>
            </w:tcBorders>
            <w:vAlign w:val="bottom"/>
            <w:hideMark/>
          </w:tcPr>
          <w:p w14:paraId="0764699F" w14:textId="77777777" w:rsidR="007E68E1" w:rsidRDefault="007E68E1" w:rsidP="0033389B">
            <w:pPr>
              <w:pStyle w:val="Tabletext"/>
              <w:jc w:val="center"/>
              <w:rPr>
                <w:lang w:val="en-GB" w:eastAsia="en-GB"/>
              </w:rPr>
            </w:pPr>
            <w:r>
              <w:rPr>
                <w:lang w:val="en-GB" w:eastAsia="en-GB"/>
              </w:rPr>
              <w:t>New 22</w:t>
            </w:r>
          </w:p>
        </w:tc>
        <w:tc>
          <w:tcPr>
            <w:tcW w:w="1186" w:type="dxa"/>
            <w:tcBorders>
              <w:top w:val="single" w:sz="4" w:space="0" w:color="auto"/>
              <w:left w:val="single" w:sz="4" w:space="0" w:color="auto"/>
              <w:bottom w:val="single" w:sz="4" w:space="0" w:color="auto"/>
              <w:right w:val="single" w:sz="4" w:space="0" w:color="auto"/>
            </w:tcBorders>
            <w:vAlign w:val="bottom"/>
            <w:hideMark/>
          </w:tcPr>
          <w:p w14:paraId="3234AB0A" w14:textId="77777777" w:rsidR="007E68E1" w:rsidRDefault="007E68E1" w:rsidP="0033389B">
            <w:pPr>
              <w:pStyle w:val="Tabletext"/>
              <w:jc w:val="center"/>
              <w:rPr>
                <w:lang w:val="en-GB" w:eastAsia="en-GB"/>
              </w:rPr>
            </w:pPr>
            <w:r>
              <w:rPr>
                <w:lang w:val="en-GB" w:eastAsia="en-GB"/>
              </w:rPr>
              <w:t>DRM_A5</w:t>
            </w:r>
          </w:p>
        </w:tc>
        <w:tc>
          <w:tcPr>
            <w:tcW w:w="1276" w:type="dxa"/>
            <w:tcBorders>
              <w:top w:val="single" w:sz="4" w:space="0" w:color="auto"/>
              <w:left w:val="single" w:sz="4" w:space="0" w:color="auto"/>
              <w:bottom w:val="single" w:sz="4" w:space="0" w:color="auto"/>
              <w:right w:val="single" w:sz="4" w:space="0" w:color="auto"/>
            </w:tcBorders>
            <w:vAlign w:val="bottom"/>
            <w:hideMark/>
          </w:tcPr>
          <w:p w14:paraId="299273E7" w14:textId="77777777" w:rsidR="007E68E1" w:rsidRDefault="007E68E1" w:rsidP="0033389B">
            <w:pPr>
              <w:pStyle w:val="Tabletext"/>
              <w:jc w:val="center"/>
              <w:rPr>
                <w:lang w:val="en-GB" w:eastAsia="en-GB"/>
              </w:rPr>
            </w:pPr>
            <w:r>
              <w:rPr>
                <w:lang w:val="en-GB" w:eastAsia="en-GB"/>
              </w:rPr>
              <w:t>AM</w:t>
            </w:r>
          </w:p>
        </w:tc>
        <w:tc>
          <w:tcPr>
            <w:tcW w:w="792" w:type="dxa"/>
            <w:tcBorders>
              <w:top w:val="single" w:sz="4" w:space="0" w:color="auto"/>
              <w:left w:val="single" w:sz="4" w:space="0" w:color="auto"/>
              <w:bottom w:val="single" w:sz="4" w:space="0" w:color="auto"/>
              <w:right w:val="single" w:sz="4" w:space="0" w:color="auto"/>
            </w:tcBorders>
            <w:vAlign w:val="bottom"/>
            <w:hideMark/>
          </w:tcPr>
          <w:p w14:paraId="72753384" w14:textId="77777777" w:rsidR="007E68E1" w:rsidRDefault="007E68E1" w:rsidP="009E1F36">
            <w:pPr>
              <w:pStyle w:val="Tabletext"/>
              <w:jc w:val="center"/>
              <w:rPr>
                <w:lang w:val="en-GB" w:eastAsia="en-GB"/>
              </w:rPr>
            </w:pPr>
            <w:r>
              <w:rPr>
                <w:rFonts w:cs="Times New Roman" w:hint="cs"/>
                <w:szCs w:val="20"/>
                <w:rtl/>
                <w:lang w:val="en-GB" w:eastAsia="en-GB"/>
              </w:rPr>
              <w:t>–</w:t>
            </w:r>
            <w:r>
              <w:rPr>
                <w:lang w:val="en-GB" w:eastAsia="en-GB"/>
              </w:rPr>
              <w:t>53,8</w:t>
            </w:r>
          </w:p>
        </w:tc>
        <w:tc>
          <w:tcPr>
            <w:tcW w:w="792" w:type="dxa"/>
            <w:tcBorders>
              <w:top w:val="single" w:sz="4" w:space="0" w:color="auto"/>
              <w:left w:val="single" w:sz="4" w:space="0" w:color="auto"/>
              <w:bottom w:val="single" w:sz="4" w:space="0" w:color="auto"/>
              <w:right w:val="single" w:sz="4" w:space="0" w:color="auto"/>
            </w:tcBorders>
            <w:vAlign w:val="bottom"/>
            <w:hideMark/>
          </w:tcPr>
          <w:p w14:paraId="15463D8D" w14:textId="77777777" w:rsidR="007E68E1" w:rsidRDefault="007E68E1" w:rsidP="009E1F36">
            <w:pPr>
              <w:pStyle w:val="Tabletext"/>
              <w:jc w:val="center"/>
              <w:rPr>
                <w:lang w:val="en-GB" w:eastAsia="en-GB"/>
              </w:rPr>
            </w:pPr>
            <w:r>
              <w:rPr>
                <w:rFonts w:cs="Times New Roman" w:hint="cs"/>
                <w:szCs w:val="20"/>
                <w:rtl/>
                <w:lang w:val="en-GB" w:eastAsia="en-GB"/>
              </w:rPr>
              <w:t>–</w:t>
            </w:r>
            <w:r>
              <w:rPr>
                <w:lang w:val="en-GB" w:eastAsia="en-GB"/>
              </w:rPr>
              <w:t>51,5</w:t>
            </w:r>
          </w:p>
        </w:tc>
        <w:tc>
          <w:tcPr>
            <w:tcW w:w="792" w:type="dxa"/>
            <w:tcBorders>
              <w:top w:val="single" w:sz="4" w:space="0" w:color="auto"/>
              <w:left w:val="single" w:sz="4" w:space="0" w:color="auto"/>
              <w:bottom w:val="single" w:sz="4" w:space="0" w:color="auto"/>
              <w:right w:val="single" w:sz="4" w:space="0" w:color="auto"/>
            </w:tcBorders>
            <w:vAlign w:val="bottom"/>
            <w:hideMark/>
          </w:tcPr>
          <w:p w14:paraId="42B40198" w14:textId="77777777" w:rsidR="007E68E1" w:rsidRDefault="007E68E1" w:rsidP="009E1F36">
            <w:pPr>
              <w:pStyle w:val="Tabletext"/>
              <w:jc w:val="center"/>
              <w:rPr>
                <w:lang w:val="en-GB" w:eastAsia="en-GB"/>
              </w:rPr>
            </w:pPr>
            <w:r>
              <w:rPr>
                <w:rFonts w:cs="Times New Roman" w:hint="cs"/>
                <w:szCs w:val="20"/>
                <w:rtl/>
                <w:lang w:val="en-GB" w:eastAsia="en-GB"/>
              </w:rPr>
              <w:t>–</w:t>
            </w:r>
            <w:r>
              <w:rPr>
                <w:lang w:val="en-GB" w:eastAsia="en-GB"/>
              </w:rPr>
              <w:t>48</w:t>
            </w:r>
          </w:p>
        </w:tc>
        <w:tc>
          <w:tcPr>
            <w:tcW w:w="791" w:type="dxa"/>
            <w:tcBorders>
              <w:top w:val="single" w:sz="4" w:space="0" w:color="auto"/>
              <w:left w:val="single" w:sz="4" w:space="0" w:color="auto"/>
              <w:bottom w:val="single" w:sz="4" w:space="0" w:color="auto"/>
              <w:right w:val="single" w:sz="4" w:space="0" w:color="auto"/>
            </w:tcBorders>
            <w:vAlign w:val="bottom"/>
            <w:hideMark/>
          </w:tcPr>
          <w:p w14:paraId="0EAE06FA" w14:textId="77777777" w:rsidR="007E68E1" w:rsidRDefault="007E68E1" w:rsidP="009E1F36">
            <w:pPr>
              <w:pStyle w:val="Tabletext"/>
              <w:jc w:val="center"/>
              <w:rPr>
                <w:lang w:val="en-GB" w:eastAsia="en-GB"/>
              </w:rPr>
            </w:pPr>
            <w:r>
              <w:rPr>
                <w:rFonts w:cs="Times New Roman" w:hint="cs"/>
                <w:szCs w:val="20"/>
                <w:rtl/>
                <w:lang w:val="en-GB" w:eastAsia="en-GB"/>
              </w:rPr>
              <w:t>–</w:t>
            </w:r>
            <w:r>
              <w:rPr>
                <w:lang w:val="en-GB" w:eastAsia="en-GB"/>
              </w:rPr>
              <w:t>41,5</w:t>
            </w:r>
          </w:p>
        </w:tc>
        <w:tc>
          <w:tcPr>
            <w:tcW w:w="791" w:type="dxa"/>
            <w:tcBorders>
              <w:top w:val="single" w:sz="4" w:space="0" w:color="auto"/>
              <w:left w:val="single" w:sz="4" w:space="0" w:color="auto"/>
              <w:bottom w:val="single" w:sz="4" w:space="0" w:color="auto"/>
              <w:right w:val="single" w:sz="4" w:space="0" w:color="auto"/>
            </w:tcBorders>
            <w:vAlign w:val="bottom"/>
            <w:hideMark/>
          </w:tcPr>
          <w:p w14:paraId="454E67BB" w14:textId="77777777" w:rsidR="007E68E1" w:rsidRDefault="007E68E1" w:rsidP="009E1F36">
            <w:pPr>
              <w:pStyle w:val="Tabletext"/>
              <w:jc w:val="center"/>
              <w:rPr>
                <w:lang w:val="en-GB" w:eastAsia="en-GB"/>
              </w:rPr>
            </w:pPr>
            <w:r>
              <w:rPr>
                <w:rFonts w:cs="Times New Roman" w:hint="cs"/>
                <w:szCs w:val="20"/>
                <w:rtl/>
                <w:lang w:val="en-GB" w:eastAsia="en-GB"/>
              </w:rPr>
              <w:t>–</w:t>
            </w:r>
            <w:r>
              <w:rPr>
                <w:lang w:val="en-GB" w:eastAsia="en-GB"/>
              </w:rPr>
              <w:t>27,9</w:t>
            </w:r>
          </w:p>
        </w:tc>
        <w:tc>
          <w:tcPr>
            <w:tcW w:w="675" w:type="dxa"/>
            <w:tcBorders>
              <w:top w:val="single" w:sz="4" w:space="0" w:color="auto"/>
              <w:left w:val="single" w:sz="4" w:space="0" w:color="auto"/>
              <w:bottom w:val="single" w:sz="4" w:space="0" w:color="auto"/>
              <w:right w:val="single" w:sz="4" w:space="0" w:color="auto"/>
            </w:tcBorders>
            <w:vAlign w:val="bottom"/>
            <w:hideMark/>
          </w:tcPr>
          <w:p w14:paraId="6BEE52A3" w14:textId="77777777" w:rsidR="007E68E1" w:rsidRDefault="007E68E1" w:rsidP="009E1F36">
            <w:pPr>
              <w:pStyle w:val="Tabletext"/>
              <w:jc w:val="center"/>
              <w:rPr>
                <w:lang w:val="en-GB" w:eastAsia="en-GB"/>
              </w:rPr>
            </w:pPr>
            <w:r>
              <w:rPr>
                <w:rFonts w:cs="Times New Roman" w:hint="cs"/>
                <w:szCs w:val="20"/>
                <w:rtl/>
                <w:lang w:val="en-GB" w:eastAsia="en-GB"/>
              </w:rPr>
              <w:t>–</w:t>
            </w:r>
            <w:r>
              <w:rPr>
                <w:lang w:val="en-GB" w:eastAsia="en-GB"/>
              </w:rPr>
              <w:t>4,6</w:t>
            </w:r>
          </w:p>
        </w:tc>
        <w:tc>
          <w:tcPr>
            <w:tcW w:w="368" w:type="dxa"/>
            <w:tcBorders>
              <w:top w:val="single" w:sz="4" w:space="0" w:color="auto"/>
              <w:left w:val="single" w:sz="4" w:space="0" w:color="auto"/>
              <w:bottom w:val="single" w:sz="4" w:space="0" w:color="auto"/>
              <w:right w:val="single" w:sz="4" w:space="0" w:color="auto"/>
            </w:tcBorders>
            <w:vAlign w:val="bottom"/>
            <w:hideMark/>
          </w:tcPr>
          <w:p w14:paraId="30E53206" w14:textId="77777777" w:rsidR="007E68E1" w:rsidRDefault="007E68E1" w:rsidP="009E1F36">
            <w:pPr>
              <w:pStyle w:val="Tabletext"/>
              <w:jc w:val="center"/>
              <w:rPr>
                <w:lang w:val="en-GB" w:eastAsia="en-GB"/>
              </w:rPr>
            </w:pPr>
            <w:r>
              <w:rPr>
                <w:lang w:val="en-GB" w:eastAsia="en-GB"/>
              </w:rPr>
              <w:t>0</w:t>
            </w:r>
          </w:p>
        </w:tc>
        <w:tc>
          <w:tcPr>
            <w:tcW w:w="368" w:type="dxa"/>
            <w:tcBorders>
              <w:top w:val="single" w:sz="4" w:space="0" w:color="auto"/>
              <w:left w:val="single" w:sz="4" w:space="0" w:color="auto"/>
              <w:bottom w:val="single" w:sz="4" w:space="0" w:color="auto"/>
              <w:right w:val="single" w:sz="4" w:space="0" w:color="auto"/>
            </w:tcBorders>
            <w:vAlign w:val="bottom"/>
            <w:hideMark/>
          </w:tcPr>
          <w:p w14:paraId="63BCDEED" w14:textId="77777777" w:rsidR="007E68E1" w:rsidRDefault="007E68E1" w:rsidP="009E1F36">
            <w:pPr>
              <w:pStyle w:val="Tabletext"/>
              <w:jc w:val="center"/>
              <w:rPr>
                <w:lang w:val="en-GB" w:eastAsia="en-GB"/>
              </w:rPr>
            </w:pPr>
            <w:r>
              <w:rPr>
                <w:lang w:val="en-GB" w:eastAsia="en-GB"/>
              </w:rPr>
              <w:t>0</w:t>
            </w:r>
          </w:p>
        </w:tc>
        <w:tc>
          <w:tcPr>
            <w:tcW w:w="368" w:type="dxa"/>
            <w:tcBorders>
              <w:top w:val="single" w:sz="4" w:space="0" w:color="auto"/>
              <w:left w:val="single" w:sz="4" w:space="0" w:color="auto"/>
              <w:bottom w:val="single" w:sz="4" w:space="0" w:color="auto"/>
              <w:right w:val="single" w:sz="4" w:space="0" w:color="auto"/>
            </w:tcBorders>
            <w:vAlign w:val="bottom"/>
            <w:hideMark/>
          </w:tcPr>
          <w:p w14:paraId="5FC126A0" w14:textId="77777777" w:rsidR="007E68E1" w:rsidRDefault="007E68E1" w:rsidP="009E1F36">
            <w:pPr>
              <w:pStyle w:val="Tabletext"/>
              <w:jc w:val="center"/>
              <w:rPr>
                <w:lang w:val="en-GB" w:eastAsia="en-GB"/>
              </w:rPr>
            </w:pPr>
            <w:r>
              <w:rPr>
                <w:lang w:val="en-GB" w:eastAsia="en-GB"/>
              </w:rPr>
              <w:t>0</w:t>
            </w:r>
          </w:p>
        </w:tc>
        <w:tc>
          <w:tcPr>
            <w:tcW w:w="485" w:type="dxa"/>
            <w:tcBorders>
              <w:top w:val="single" w:sz="4" w:space="0" w:color="auto"/>
              <w:left w:val="single" w:sz="4" w:space="0" w:color="auto"/>
              <w:bottom w:val="single" w:sz="4" w:space="0" w:color="auto"/>
              <w:right w:val="single" w:sz="4" w:space="0" w:color="auto"/>
            </w:tcBorders>
            <w:vAlign w:val="bottom"/>
            <w:hideMark/>
          </w:tcPr>
          <w:p w14:paraId="0FF3C3FC" w14:textId="77777777" w:rsidR="007E68E1" w:rsidRDefault="007E68E1" w:rsidP="009E1F36">
            <w:pPr>
              <w:pStyle w:val="Tabletext"/>
              <w:jc w:val="center"/>
              <w:rPr>
                <w:lang w:val="en-GB" w:eastAsia="en-GB" w:bidi="ar-EG"/>
              </w:rPr>
            </w:pPr>
            <w:r>
              <w:rPr>
                <w:lang w:val="en-GB" w:eastAsia="en-GB"/>
              </w:rPr>
              <w:t>0</w:t>
            </w:r>
          </w:p>
        </w:tc>
        <w:tc>
          <w:tcPr>
            <w:tcW w:w="791" w:type="dxa"/>
            <w:tcBorders>
              <w:top w:val="single" w:sz="4" w:space="0" w:color="auto"/>
              <w:left w:val="single" w:sz="4" w:space="0" w:color="auto"/>
              <w:bottom w:val="single" w:sz="4" w:space="0" w:color="auto"/>
              <w:right w:val="single" w:sz="4" w:space="0" w:color="auto"/>
            </w:tcBorders>
            <w:vAlign w:val="bottom"/>
            <w:hideMark/>
          </w:tcPr>
          <w:p w14:paraId="15B257B1" w14:textId="77777777" w:rsidR="007E68E1" w:rsidRDefault="007E68E1" w:rsidP="009E1F36">
            <w:pPr>
              <w:pStyle w:val="Tabletext"/>
              <w:jc w:val="center"/>
              <w:rPr>
                <w:rtl/>
                <w:lang w:val="en-GB" w:eastAsia="en-GB"/>
              </w:rPr>
            </w:pPr>
            <w:r>
              <w:rPr>
                <w:rFonts w:cs="Times New Roman" w:hint="cs"/>
                <w:szCs w:val="20"/>
                <w:rtl/>
                <w:lang w:val="en-GB" w:eastAsia="en-GB"/>
              </w:rPr>
              <w:t>–</w:t>
            </w:r>
            <w:r>
              <w:rPr>
                <w:lang w:val="en-GB" w:eastAsia="en-GB"/>
              </w:rPr>
              <w:t>4,6</w:t>
            </w:r>
          </w:p>
        </w:tc>
        <w:tc>
          <w:tcPr>
            <w:tcW w:w="791" w:type="dxa"/>
            <w:tcBorders>
              <w:top w:val="single" w:sz="4" w:space="0" w:color="auto"/>
              <w:left w:val="single" w:sz="4" w:space="0" w:color="auto"/>
              <w:bottom w:val="single" w:sz="4" w:space="0" w:color="auto"/>
              <w:right w:val="single" w:sz="4" w:space="0" w:color="auto"/>
            </w:tcBorders>
            <w:vAlign w:val="bottom"/>
            <w:hideMark/>
          </w:tcPr>
          <w:p w14:paraId="75DADD2A" w14:textId="77777777" w:rsidR="007E68E1" w:rsidRDefault="007E68E1" w:rsidP="009E1F36">
            <w:pPr>
              <w:pStyle w:val="Tabletext"/>
              <w:jc w:val="center"/>
              <w:rPr>
                <w:lang w:val="en-GB" w:eastAsia="en-GB"/>
              </w:rPr>
            </w:pPr>
            <w:r>
              <w:rPr>
                <w:rFonts w:cs="Times New Roman" w:hint="cs"/>
                <w:szCs w:val="20"/>
                <w:rtl/>
                <w:lang w:val="en-GB" w:eastAsia="en-GB"/>
              </w:rPr>
              <w:t>–</w:t>
            </w:r>
            <w:r>
              <w:rPr>
                <w:lang w:val="en-GB" w:eastAsia="en-GB"/>
              </w:rPr>
              <w:t>20</w:t>
            </w:r>
          </w:p>
        </w:tc>
        <w:tc>
          <w:tcPr>
            <w:tcW w:w="791" w:type="dxa"/>
            <w:tcBorders>
              <w:top w:val="single" w:sz="4" w:space="0" w:color="auto"/>
              <w:left w:val="single" w:sz="4" w:space="0" w:color="auto"/>
              <w:bottom w:val="single" w:sz="4" w:space="0" w:color="auto"/>
              <w:right w:val="single" w:sz="4" w:space="0" w:color="auto"/>
            </w:tcBorders>
            <w:vAlign w:val="bottom"/>
            <w:hideMark/>
          </w:tcPr>
          <w:p w14:paraId="6863997A" w14:textId="77777777" w:rsidR="007E68E1" w:rsidRDefault="007E68E1" w:rsidP="009E1F36">
            <w:pPr>
              <w:pStyle w:val="Tabletext"/>
              <w:jc w:val="center"/>
              <w:rPr>
                <w:lang w:val="en-GB" w:eastAsia="en-GB"/>
              </w:rPr>
            </w:pPr>
            <w:r>
              <w:rPr>
                <w:rFonts w:cs="Times New Roman" w:hint="cs"/>
                <w:szCs w:val="20"/>
                <w:rtl/>
                <w:lang w:val="en-GB" w:eastAsia="en-GB"/>
              </w:rPr>
              <w:t>–</w:t>
            </w:r>
            <w:r>
              <w:rPr>
                <w:lang w:val="en-GB" w:eastAsia="en-GB"/>
              </w:rPr>
              <w:t>41,5</w:t>
            </w:r>
          </w:p>
        </w:tc>
        <w:tc>
          <w:tcPr>
            <w:tcW w:w="1381" w:type="dxa"/>
            <w:tcBorders>
              <w:top w:val="single" w:sz="4" w:space="0" w:color="auto"/>
              <w:left w:val="single" w:sz="4" w:space="0" w:color="auto"/>
              <w:bottom w:val="single" w:sz="4" w:space="0" w:color="auto"/>
              <w:right w:val="single" w:sz="4" w:space="0" w:color="auto"/>
            </w:tcBorders>
            <w:vAlign w:val="bottom"/>
            <w:hideMark/>
          </w:tcPr>
          <w:p w14:paraId="5003DC06" w14:textId="77777777" w:rsidR="007E68E1" w:rsidRDefault="007E68E1" w:rsidP="009E1F36">
            <w:pPr>
              <w:pStyle w:val="Tabletext"/>
              <w:jc w:val="center"/>
              <w:rPr>
                <w:lang w:val="en-GB" w:eastAsia="en-GB"/>
              </w:rPr>
            </w:pPr>
            <w:r>
              <w:rPr>
                <w:lang w:val="en-GB" w:eastAsia="en-GB"/>
              </w:rPr>
              <w:t>20</w:t>
            </w:r>
          </w:p>
        </w:tc>
        <w:tc>
          <w:tcPr>
            <w:tcW w:w="1036" w:type="dxa"/>
            <w:tcBorders>
              <w:top w:val="single" w:sz="4" w:space="0" w:color="auto"/>
              <w:left w:val="single" w:sz="4" w:space="0" w:color="auto"/>
              <w:bottom w:val="single" w:sz="4" w:space="0" w:color="auto"/>
              <w:right w:val="single" w:sz="4" w:space="0" w:color="auto"/>
            </w:tcBorders>
            <w:vAlign w:val="bottom"/>
            <w:hideMark/>
          </w:tcPr>
          <w:p w14:paraId="3F1CB1F0" w14:textId="77777777" w:rsidR="007E68E1" w:rsidRDefault="007E68E1" w:rsidP="009E1F36">
            <w:pPr>
              <w:pStyle w:val="Tabletext"/>
              <w:jc w:val="center"/>
              <w:rPr>
                <w:lang w:val="en-GB" w:eastAsia="en-GB"/>
              </w:rPr>
            </w:pPr>
            <w:r>
              <w:rPr>
                <w:lang w:val="en-GB" w:eastAsia="en-GB"/>
              </w:rPr>
              <w:t>7,4</w:t>
            </w:r>
          </w:p>
        </w:tc>
      </w:tr>
      <w:tr w:rsidR="007E68E1" w14:paraId="2B4618BF" w14:textId="77777777" w:rsidTr="00A11358">
        <w:trPr>
          <w:trHeight w:val="20"/>
          <w:jc w:val="center"/>
        </w:trPr>
        <w:tc>
          <w:tcPr>
            <w:tcW w:w="985" w:type="dxa"/>
            <w:tcBorders>
              <w:top w:val="single" w:sz="4" w:space="0" w:color="auto"/>
              <w:left w:val="single" w:sz="4" w:space="0" w:color="auto"/>
              <w:bottom w:val="single" w:sz="4" w:space="0" w:color="auto"/>
              <w:right w:val="single" w:sz="4" w:space="0" w:color="auto"/>
            </w:tcBorders>
            <w:vAlign w:val="bottom"/>
            <w:hideMark/>
          </w:tcPr>
          <w:p w14:paraId="06CCFB2A" w14:textId="77777777" w:rsidR="007E68E1" w:rsidRDefault="007E68E1" w:rsidP="0033389B">
            <w:pPr>
              <w:pStyle w:val="Tabletext"/>
              <w:jc w:val="center"/>
              <w:rPr>
                <w:lang w:val="en-GB" w:eastAsia="en-GB"/>
              </w:rPr>
            </w:pPr>
            <w:r>
              <w:rPr>
                <w:lang w:val="en-GB" w:eastAsia="en-GB"/>
              </w:rPr>
              <w:t>New 27</w:t>
            </w:r>
          </w:p>
        </w:tc>
        <w:tc>
          <w:tcPr>
            <w:tcW w:w="1186" w:type="dxa"/>
            <w:tcBorders>
              <w:top w:val="single" w:sz="4" w:space="0" w:color="auto"/>
              <w:left w:val="single" w:sz="4" w:space="0" w:color="auto"/>
              <w:bottom w:val="single" w:sz="4" w:space="0" w:color="auto"/>
              <w:right w:val="single" w:sz="4" w:space="0" w:color="auto"/>
            </w:tcBorders>
            <w:vAlign w:val="bottom"/>
            <w:hideMark/>
          </w:tcPr>
          <w:p w14:paraId="00CC3FB8" w14:textId="77777777" w:rsidR="007E68E1" w:rsidRDefault="007E68E1" w:rsidP="0033389B">
            <w:pPr>
              <w:pStyle w:val="Tabletext"/>
              <w:jc w:val="center"/>
              <w:rPr>
                <w:lang w:val="en-GB" w:eastAsia="en-GB"/>
              </w:rPr>
            </w:pPr>
            <w:r>
              <w:rPr>
                <w:lang w:val="en-GB" w:eastAsia="en-GB"/>
              </w:rPr>
              <w:t>DRM_B4</w:t>
            </w:r>
          </w:p>
        </w:tc>
        <w:tc>
          <w:tcPr>
            <w:tcW w:w="1276" w:type="dxa"/>
            <w:tcBorders>
              <w:top w:val="single" w:sz="4" w:space="0" w:color="auto"/>
              <w:left w:val="single" w:sz="4" w:space="0" w:color="auto"/>
              <w:bottom w:val="single" w:sz="4" w:space="0" w:color="auto"/>
              <w:right w:val="single" w:sz="4" w:space="0" w:color="auto"/>
            </w:tcBorders>
            <w:vAlign w:val="bottom"/>
            <w:hideMark/>
          </w:tcPr>
          <w:p w14:paraId="36B537EE" w14:textId="77777777" w:rsidR="007E68E1" w:rsidRDefault="007E68E1" w:rsidP="0033389B">
            <w:pPr>
              <w:pStyle w:val="Tabletext"/>
              <w:jc w:val="center"/>
              <w:rPr>
                <w:lang w:val="en-GB" w:eastAsia="en-GB"/>
              </w:rPr>
            </w:pPr>
            <w:r>
              <w:rPr>
                <w:lang w:val="en-GB" w:eastAsia="en-GB"/>
              </w:rPr>
              <w:t>AM</w:t>
            </w:r>
          </w:p>
        </w:tc>
        <w:tc>
          <w:tcPr>
            <w:tcW w:w="792" w:type="dxa"/>
            <w:tcBorders>
              <w:top w:val="single" w:sz="4" w:space="0" w:color="auto"/>
              <w:left w:val="single" w:sz="4" w:space="0" w:color="auto"/>
              <w:bottom w:val="single" w:sz="4" w:space="0" w:color="auto"/>
              <w:right w:val="single" w:sz="4" w:space="0" w:color="auto"/>
            </w:tcBorders>
            <w:vAlign w:val="bottom"/>
            <w:hideMark/>
          </w:tcPr>
          <w:p w14:paraId="612F873E" w14:textId="77777777" w:rsidR="007E68E1" w:rsidRDefault="007E68E1" w:rsidP="009E1F36">
            <w:pPr>
              <w:pStyle w:val="Tabletext"/>
              <w:jc w:val="center"/>
              <w:rPr>
                <w:lang w:val="en-GB" w:eastAsia="en-GB"/>
              </w:rPr>
            </w:pPr>
            <w:r>
              <w:rPr>
                <w:rFonts w:cs="Times New Roman" w:hint="cs"/>
                <w:szCs w:val="20"/>
                <w:rtl/>
                <w:lang w:val="en-GB" w:eastAsia="en-GB"/>
              </w:rPr>
              <w:t>–</w:t>
            </w:r>
            <w:r>
              <w:rPr>
                <w:lang w:val="en-GB" w:eastAsia="en-GB"/>
              </w:rPr>
              <w:t>53,8</w:t>
            </w:r>
          </w:p>
        </w:tc>
        <w:tc>
          <w:tcPr>
            <w:tcW w:w="792" w:type="dxa"/>
            <w:tcBorders>
              <w:top w:val="single" w:sz="4" w:space="0" w:color="auto"/>
              <w:left w:val="single" w:sz="4" w:space="0" w:color="auto"/>
              <w:bottom w:val="single" w:sz="4" w:space="0" w:color="auto"/>
              <w:right w:val="single" w:sz="4" w:space="0" w:color="auto"/>
            </w:tcBorders>
            <w:vAlign w:val="bottom"/>
            <w:hideMark/>
          </w:tcPr>
          <w:p w14:paraId="77643C66" w14:textId="77777777" w:rsidR="007E68E1" w:rsidRDefault="007E68E1" w:rsidP="009E1F36">
            <w:pPr>
              <w:pStyle w:val="Tabletext"/>
              <w:jc w:val="center"/>
              <w:rPr>
                <w:lang w:val="en-GB" w:eastAsia="en-GB"/>
              </w:rPr>
            </w:pPr>
            <w:r>
              <w:rPr>
                <w:rFonts w:cs="Times New Roman" w:hint="cs"/>
                <w:szCs w:val="20"/>
                <w:rtl/>
                <w:lang w:val="en-GB" w:eastAsia="en-GB"/>
              </w:rPr>
              <w:t>–</w:t>
            </w:r>
            <w:r>
              <w:rPr>
                <w:lang w:val="en-GB" w:eastAsia="en-GB"/>
              </w:rPr>
              <w:t>52,2</w:t>
            </w:r>
          </w:p>
        </w:tc>
        <w:tc>
          <w:tcPr>
            <w:tcW w:w="792" w:type="dxa"/>
            <w:tcBorders>
              <w:top w:val="single" w:sz="4" w:space="0" w:color="auto"/>
              <w:left w:val="single" w:sz="4" w:space="0" w:color="auto"/>
              <w:bottom w:val="single" w:sz="4" w:space="0" w:color="auto"/>
              <w:right w:val="single" w:sz="4" w:space="0" w:color="auto"/>
            </w:tcBorders>
            <w:vAlign w:val="bottom"/>
            <w:hideMark/>
          </w:tcPr>
          <w:p w14:paraId="5B6DFDF4" w14:textId="77777777" w:rsidR="007E68E1" w:rsidRDefault="007E68E1" w:rsidP="009E1F36">
            <w:pPr>
              <w:pStyle w:val="Tabletext"/>
              <w:jc w:val="center"/>
              <w:rPr>
                <w:lang w:val="en-GB" w:eastAsia="en-GB"/>
              </w:rPr>
            </w:pPr>
            <w:r>
              <w:rPr>
                <w:rFonts w:cs="Times New Roman" w:hint="cs"/>
                <w:szCs w:val="20"/>
                <w:rtl/>
                <w:lang w:val="en-GB" w:eastAsia="en-GB"/>
              </w:rPr>
              <w:t>–</w:t>
            </w:r>
            <w:r>
              <w:rPr>
                <w:lang w:val="en-GB" w:eastAsia="en-GB"/>
              </w:rPr>
              <w:t>48,6</w:t>
            </w:r>
          </w:p>
        </w:tc>
        <w:tc>
          <w:tcPr>
            <w:tcW w:w="791" w:type="dxa"/>
            <w:tcBorders>
              <w:top w:val="single" w:sz="4" w:space="0" w:color="auto"/>
              <w:left w:val="single" w:sz="4" w:space="0" w:color="auto"/>
              <w:bottom w:val="single" w:sz="4" w:space="0" w:color="auto"/>
              <w:right w:val="single" w:sz="4" w:space="0" w:color="auto"/>
            </w:tcBorders>
            <w:vAlign w:val="bottom"/>
            <w:hideMark/>
          </w:tcPr>
          <w:p w14:paraId="25B45EDF" w14:textId="77777777" w:rsidR="007E68E1" w:rsidRDefault="007E68E1" w:rsidP="009E1F36">
            <w:pPr>
              <w:pStyle w:val="Tabletext"/>
              <w:jc w:val="center"/>
              <w:rPr>
                <w:lang w:val="en-GB" w:eastAsia="en-GB"/>
              </w:rPr>
            </w:pPr>
            <w:r>
              <w:rPr>
                <w:rFonts w:cs="Times New Roman" w:hint="cs"/>
                <w:szCs w:val="20"/>
                <w:rtl/>
                <w:lang w:val="en-GB" w:eastAsia="en-GB"/>
              </w:rPr>
              <w:t>–</w:t>
            </w:r>
            <w:r>
              <w:rPr>
                <w:lang w:val="en-GB" w:eastAsia="en-GB"/>
              </w:rPr>
              <w:t>42,7</w:t>
            </w:r>
          </w:p>
        </w:tc>
        <w:tc>
          <w:tcPr>
            <w:tcW w:w="791" w:type="dxa"/>
            <w:tcBorders>
              <w:top w:val="single" w:sz="4" w:space="0" w:color="auto"/>
              <w:left w:val="single" w:sz="4" w:space="0" w:color="auto"/>
              <w:bottom w:val="single" w:sz="4" w:space="0" w:color="auto"/>
              <w:right w:val="single" w:sz="4" w:space="0" w:color="auto"/>
            </w:tcBorders>
            <w:vAlign w:val="bottom"/>
            <w:hideMark/>
          </w:tcPr>
          <w:p w14:paraId="13A853B3" w14:textId="77777777" w:rsidR="007E68E1" w:rsidRDefault="007E68E1" w:rsidP="009E1F36">
            <w:pPr>
              <w:pStyle w:val="Tabletext"/>
              <w:jc w:val="center"/>
              <w:rPr>
                <w:lang w:val="en-GB" w:eastAsia="en-GB"/>
              </w:rPr>
            </w:pPr>
            <w:r>
              <w:rPr>
                <w:rFonts w:cs="Times New Roman" w:hint="cs"/>
                <w:szCs w:val="20"/>
                <w:rtl/>
                <w:lang w:val="en-GB" w:eastAsia="en-GB"/>
              </w:rPr>
              <w:t>–</w:t>
            </w:r>
            <w:r>
              <w:rPr>
                <w:lang w:val="en-GB" w:eastAsia="en-GB"/>
              </w:rPr>
              <w:t>36,7</w:t>
            </w:r>
          </w:p>
        </w:tc>
        <w:tc>
          <w:tcPr>
            <w:tcW w:w="675" w:type="dxa"/>
            <w:tcBorders>
              <w:top w:val="single" w:sz="4" w:space="0" w:color="auto"/>
              <w:left w:val="single" w:sz="4" w:space="0" w:color="auto"/>
              <w:bottom w:val="single" w:sz="4" w:space="0" w:color="auto"/>
              <w:right w:val="single" w:sz="4" w:space="0" w:color="auto"/>
            </w:tcBorders>
            <w:vAlign w:val="bottom"/>
            <w:hideMark/>
          </w:tcPr>
          <w:p w14:paraId="3B9FC6D4" w14:textId="77777777" w:rsidR="007E68E1" w:rsidRDefault="007E68E1" w:rsidP="009E1F36">
            <w:pPr>
              <w:pStyle w:val="Tabletext"/>
              <w:jc w:val="center"/>
              <w:rPr>
                <w:lang w:val="en-GB" w:eastAsia="en-GB"/>
              </w:rPr>
            </w:pPr>
            <w:r>
              <w:rPr>
                <w:rFonts w:cs="Times New Roman" w:hint="cs"/>
                <w:szCs w:val="20"/>
                <w:rtl/>
                <w:lang w:val="en-GB" w:eastAsia="en-GB"/>
              </w:rPr>
              <w:t>–</w:t>
            </w:r>
            <w:r>
              <w:rPr>
                <w:lang w:val="en-GB" w:eastAsia="en-GB"/>
              </w:rPr>
              <w:t>7,6</w:t>
            </w:r>
          </w:p>
        </w:tc>
        <w:tc>
          <w:tcPr>
            <w:tcW w:w="368" w:type="dxa"/>
            <w:tcBorders>
              <w:top w:val="single" w:sz="4" w:space="0" w:color="auto"/>
              <w:left w:val="single" w:sz="4" w:space="0" w:color="auto"/>
              <w:bottom w:val="single" w:sz="4" w:space="0" w:color="auto"/>
              <w:right w:val="single" w:sz="4" w:space="0" w:color="auto"/>
            </w:tcBorders>
            <w:vAlign w:val="bottom"/>
            <w:hideMark/>
          </w:tcPr>
          <w:p w14:paraId="7B9B93D2" w14:textId="77777777" w:rsidR="007E68E1" w:rsidRDefault="007E68E1" w:rsidP="009E1F36">
            <w:pPr>
              <w:pStyle w:val="Tabletext"/>
              <w:jc w:val="center"/>
              <w:rPr>
                <w:lang w:val="en-GB" w:eastAsia="en-GB"/>
              </w:rPr>
            </w:pPr>
            <w:r>
              <w:rPr>
                <w:lang w:val="en-GB" w:eastAsia="en-GB"/>
              </w:rPr>
              <w:t>0</w:t>
            </w:r>
          </w:p>
        </w:tc>
        <w:tc>
          <w:tcPr>
            <w:tcW w:w="368" w:type="dxa"/>
            <w:tcBorders>
              <w:top w:val="single" w:sz="4" w:space="0" w:color="auto"/>
              <w:left w:val="single" w:sz="4" w:space="0" w:color="auto"/>
              <w:bottom w:val="single" w:sz="4" w:space="0" w:color="auto"/>
              <w:right w:val="single" w:sz="4" w:space="0" w:color="auto"/>
            </w:tcBorders>
            <w:vAlign w:val="bottom"/>
            <w:hideMark/>
          </w:tcPr>
          <w:p w14:paraId="1A82D335" w14:textId="77777777" w:rsidR="007E68E1" w:rsidRDefault="007E68E1" w:rsidP="009E1F36">
            <w:pPr>
              <w:pStyle w:val="Tabletext"/>
              <w:jc w:val="center"/>
              <w:rPr>
                <w:lang w:val="en-GB" w:eastAsia="en-GB"/>
              </w:rPr>
            </w:pPr>
            <w:r>
              <w:rPr>
                <w:lang w:val="en-GB" w:eastAsia="en-GB"/>
              </w:rPr>
              <w:t>0</w:t>
            </w:r>
          </w:p>
        </w:tc>
        <w:tc>
          <w:tcPr>
            <w:tcW w:w="368" w:type="dxa"/>
            <w:tcBorders>
              <w:top w:val="single" w:sz="4" w:space="0" w:color="auto"/>
              <w:left w:val="single" w:sz="4" w:space="0" w:color="auto"/>
              <w:bottom w:val="single" w:sz="4" w:space="0" w:color="auto"/>
              <w:right w:val="single" w:sz="4" w:space="0" w:color="auto"/>
            </w:tcBorders>
            <w:vAlign w:val="bottom"/>
            <w:hideMark/>
          </w:tcPr>
          <w:p w14:paraId="27ED4BBB" w14:textId="77777777" w:rsidR="007E68E1" w:rsidRDefault="007E68E1" w:rsidP="009E1F36">
            <w:pPr>
              <w:pStyle w:val="Tabletext"/>
              <w:jc w:val="center"/>
              <w:rPr>
                <w:lang w:val="en-GB" w:eastAsia="en-GB"/>
              </w:rPr>
            </w:pPr>
            <w:r>
              <w:rPr>
                <w:lang w:val="en-GB" w:eastAsia="en-GB"/>
              </w:rPr>
              <w:t>0</w:t>
            </w:r>
          </w:p>
        </w:tc>
        <w:tc>
          <w:tcPr>
            <w:tcW w:w="485" w:type="dxa"/>
            <w:tcBorders>
              <w:top w:val="single" w:sz="4" w:space="0" w:color="auto"/>
              <w:left w:val="single" w:sz="4" w:space="0" w:color="auto"/>
              <w:bottom w:val="single" w:sz="4" w:space="0" w:color="auto"/>
              <w:right w:val="single" w:sz="4" w:space="0" w:color="auto"/>
            </w:tcBorders>
            <w:vAlign w:val="bottom"/>
            <w:hideMark/>
          </w:tcPr>
          <w:p w14:paraId="557F169B" w14:textId="77777777" w:rsidR="007E68E1" w:rsidRDefault="007E68E1" w:rsidP="009E1F36">
            <w:pPr>
              <w:pStyle w:val="Tabletext"/>
              <w:jc w:val="center"/>
              <w:rPr>
                <w:lang w:val="en-GB" w:eastAsia="en-GB"/>
              </w:rPr>
            </w:pPr>
            <w:r>
              <w:rPr>
                <w:lang w:val="en-GB" w:eastAsia="en-GB"/>
              </w:rPr>
              <w:t>0</w:t>
            </w:r>
          </w:p>
        </w:tc>
        <w:tc>
          <w:tcPr>
            <w:tcW w:w="791" w:type="dxa"/>
            <w:tcBorders>
              <w:top w:val="single" w:sz="4" w:space="0" w:color="auto"/>
              <w:left w:val="single" w:sz="4" w:space="0" w:color="auto"/>
              <w:bottom w:val="single" w:sz="4" w:space="0" w:color="auto"/>
              <w:right w:val="single" w:sz="4" w:space="0" w:color="auto"/>
            </w:tcBorders>
            <w:vAlign w:val="bottom"/>
            <w:hideMark/>
          </w:tcPr>
          <w:p w14:paraId="079311B4" w14:textId="77777777" w:rsidR="007E68E1" w:rsidRDefault="007E68E1" w:rsidP="009E1F36">
            <w:pPr>
              <w:pStyle w:val="Tabletext"/>
              <w:jc w:val="center"/>
              <w:rPr>
                <w:lang w:val="en-GB" w:eastAsia="en-GB"/>
              </w:rPr>
            </w:pPr>
            <w:r>
              <w:rPr>
                <w:rFonts w:cs="Times New Roman" w:hint="cs"/>
                <w:szCs w:val="20"/>
                <w:rtl/>
                <w:lang w:val="en-GB" w:eastAsia="en-GB"/>
              </w:rPr>
              <w:t>–</w:t>
            </w:r>
            <w:r>
              <w:rPr>
                <w:lang w:val="en-GB" w:eastAsia="en-GB"/>
              </w:rPr>
              <w:t>12,8</w:t>
            </w:r>
          </w:p>
        </w:tc>
        <w:tc>
          <w:tcPr>
            <w:tcW w:w="791" w:type="dxa"/>
            <w:tcBorders>
              <w:top w:val="single" w:sz="4" w:space="0" w:color="auto"/>
              <w:left w:val="single" w:sz="4" w:space="0" w:color="auto"/>
              <w:bottom w:val="single" w:sz="4" w:space="0" w:color="auto"/>
              <w:right w:val="single" w:sz="4" w:space="0" w:color="auto"/>
            </w:tcBorders>
            <w:vAlign w:val="bottom"/>
            <w:hideMark/>
          </w:tcPr>
          <w:p w14:paraId="301ACE41" w14:textId="77777777" w:rsidR="007E68E1" w:rsidRDefault="007E68E1" w:rsidP="009E1F36">
            <w:pPr>
              <w:pStyle w:val="Tabletext"/>
              <w:jc w:val="center"/>
              <w:rPr>
                <w:lang w:val="en-GB" w:eastAsia="en-GB"/>
              </w:rPr>
            </w:pPr>
            <w:r>
              <w:rPr>
                <w:rFonts w:cs="Times New Roman" w:hint="cs"/>
                <w:szCs w:val="20"/>
                <w:rtl/>
                <w:lang w:val="en-GB" w:eastAsia="en-GB"/>
              </w:rPr>
              <w:t>–</w:t>
            </w:r>
            <w:r>
              <w:rPr>
                <w:lang w:val="en-GB" w:eastAsia="en-GB"/>
              </w:rPr>
              <w:t>36,7</w:t>
            </w:r>
          </w:p>
        </w:tc>
        <w:tc>
          <w:tcPr>
            <w:tcW w:w="791" w:type="dxa"/>
            <w:tcBorders>
              <w:top w:val="single" w:sz="4" w:space="0" w:color="auto"/>
              <w:left w:val="single" w:sz="4" w:space="0" w:color="auto"/>
              <w:bottom w:val="single" w:sz="4" w:space="0" w:color="auto"/>
              <w:right w:val="single" w:sz="4" w:space="0" w:color="auto"/>
            </w:tcBorders>
            <w:vAlign w:val="bottom"/>
            <w:hideMark/>
          </w:tcPr>
          <w:p w14:paraId="0F675F5E" w14:textId="77777777" w:rsidR="007E68E1" w:rsidRDefault="007E68E1" w:rsidP="009E1F36">
            <w:pPr>
              <w:pStyle w:val="Tabletext"/>
              <w:jc w:val="center"/>
              <w:rPr>
                <w:lang w:val="en-GB" w:eastAsia="en-GB"/>
              </w:rPr>
            </w:pPr>
            <w:r>
              <w:rPr>
                <w:rFonts w:cs="Times New Roman" w:hint="cs"/>
                <w:szCs w:val="20"/>
                <w:rtl/>
                <w:lang w:val="en-GB" w:eastAsia="en-GB"/>
              </w:rPr>
              <w:t>–</w:t>
            </w:r>
            <w:r>
              <w:rPr>
                <w:lang w:val="en-GB" w:eastAsia="en-GB"/>
              </w:rPr>
              <w:t>43,9</w:t>
            </w:r>
          </w:p>
        </w:tc>
        <w:tc>
          <w:tcPr>
            <w:tcW w:w="1381" w:type="dxa"/>
            <w:tcBorders>
              <w:top w:val="single" w:sz="4" w:space="0" w:color="auto"/>
              <w:left w:val="single" w:sz="4" w:space="0" w:color="auto"/>
              <w:bottom w:val="single" w:sz="4" w:space="0" w:color="auto"/>
              <w:right w:val="single" w:sz="4" w:space="0" w:color="auto"/>
            </w:tcBorders>
            <w:vAlign w:val="bottom"/>
            <w:hideMark/>
          </w:tcPr>
          <w:p w14:paraId="0BC26521" w14:textId="77777777" w:rsidR="007E68E1" w:rsidRDefault="007E68E1" w:rsidP="009E1F36">
            <w:pPr>
              <w:pStyle w:val="Tabletext"/>
              <w:jc w:val="center"/>
              <w:rPr>
                <w:lang w:val="en-GB" w:eastAsia="en-GB"/>
              </w:rPr>
            </w:pPr>
            <w:r>
              <w:rPr>
                <w:lang w:val="en-GB" w:eastAsia="en-GB"/>
              </w:rPr>
              <w:t>18</w:t>
            </w:r>
          </w:p>
        </w:tc>
        <w:tc>
          <w:tcPr>
            <w:tcW w:w="1036" w:type="dxa"/>
            <w:tcBorders>
              <w:top w:val="single" w:sz="4" w:space="0" w:color="auto"/>
              <w:left w:val="single" w:sz="4" w:space="0" w:color="auto"/>
              <w:bottom w:val="single" w:sz="4" w:space="0" w:color="auto"/>
              <w:right w:val="single" w:sz="4" w:space="0" w:color="auto"/>
            </w:tcBorders>
            <w:vAlign w:val="bottom"/>
            <w:hideMark/>
          </w:tcPr>
          <w:p w14:paraId="3BAE5D82" w14:textId="77777777" w:rsidR="007E68E1" w:rsidRDefault="007E68E1" w:rsidP="009E1F36">
            <w:pPr>
              <w:pStyle w:val="Tabletext"/>
              <w:jc w:val="center"/>
              <w:rPr>
                <w:lang w:val="en-GB" w:eastAsia="en-GB"/>
              </w:rPr>
            </w:pPr>
            <w:r>
              <w:rPr>
                <w:lang w:val="en-GB" w:eastAsia="en-GB"/>
              </w:rPr>
              <w:t>7,4</w:t>
            </w:r>
          </w:p>
        </w:tc>
      </w:tr>
      <w:tr w:rsidR="007E68E1" w14:paraId="5F002073" w14:textId="77777777" w:rsidTr="00A11358">
        <w:trPr>
          <w:trHeight w:val="20"/>
          <w:jc w:val="center"/>
        </w:trPr>
        <w:tc>
          <w:tcPr>
            <w:tcW w:w="985" w:type="dxa"/>
            <w:tcBorders>
              <w:top w:val="single" w:sz="4" w:space="0" w:color="auto"/>
              <w:left w:val="single" w:sz="4" w:space="0" w:color="auto"/>
              <w:bottom w:val="single" w:sz="4" w:space="0" w:color="auto"/>
              <w:right w:val="single" w:sz="4" w:space="0" w:color="auto"/>
            </w:tcBorders>
            <w:vAlign w:val="bottom"/>
            <w:hideMark/>
          </w:tcPr>
          <w:p w14:paraId="3B302D08" w14:textId="77777777" w:rsidR="007E68E1" w:rsidRDefault="007E68E1" w:rsidP="0033389B">
            <w:pPr>
              <w:pStyle w:val="Tabletext"/>
              <w:jc w:val="center"/>
              <w:rPr>
                <w:lang w:val="en-GB" w:eastAsia="en-GB"/>
              </w:rPr>
            </w:pPr>
            <w:r>
              <w:rPr>
                <w:lang w:val="en-GB" w:eastAsia="en-GB"/>
              </w:rPr>
              <w:t>New 28</w:t>
            </w:r>
          </w:p>
        </w:tc>
        <w:tc>
          <w:tcPr>
            <w:tcW w:w="1186" w:type="dxa"/>
            <w:tcBorders>
              <w:top w:val="single" w:sz="4" w:space="0" w:color="auto"/>
              <w:left w:val="single" w:sz="4" w:space="0" w:color="auto"/>
              <w:bottom w:val="single" w:sz="4" w:space="0" w:color="auto"/>
              <w:right w:val="single" w:sz="4" w:space="0" w:color="auto"/>
            </w:tcBorders>
            <w:vAlign w:val="bottom"/>
            <w:hideMark/>
          </w:tcPr>
          <w:p w14:paraId="423C56FC" w14:textId="77777777" w:rsidR="007E68E1" w:rsidRDefault="007E68E1" w:rsidP="0033389B">
            <w:pPr>
              <w:pStyle w:val="Tabletext"/>
              <w:jc w:val="center"/>
              <w:rPr>
                <w:lang w:val="en-GB" w:eastAsia="en-GB"/>
              </w:rPr>
            </w:pPr>
            <w:r>
              <w:rPr>
                <w:lang w:val="en-GB" w:eastAsia="en-GB"/>
              </w:rPr>
              <w:t>DRM_B5</w:t>
            </w:r>
          </w:p>
        </w:tc>
        <w:tc>
          <w:tcPr>
            <w:tcW w:w="1276" w:type="dxa"/>
            <w:tcBorders>
              <w:top w:val="single" w:sz="4" w:space="0" w:color="auto"/>
              <w:left w:val="single" w:sz="4" w:space="0" w:color="auto"/>
              <w:bottom w:val="single" w:sz="4" w:space="0" w:color="auto"/>
              <w:right w:val="single" w:sz="4" w:space="0" w:color="auto"/>
            </w:tcBorders>
            <w:vAlign w:val="bottom"/>
            <w:hideMark/>
          </w:tcPr>
          <w:p w14:paraId="1FE1DB8A" w14:textId="77777777" w:rsidR="007E68E1" w:rsidRDefault="007E68E1" w:rsidP="0033389B">
            <w:pPr>
              <w:pStyle w:val="Tabletext"/>
              <w:jc w:val="center"/>
              <w:rPr>
                <w:lang w:val="en-GB" w:eastAsia="en-GB"/>
              </w:rPr>
            </w:pPr>
            <w:r>
              <w:rPr>
                <w:lang w:val="en-GB" w:eastAsia="en-GB"/>
              </w:rPr>
              <w:t>AM</w:t>
            </w:r>
          </w:p>
        </w:tc>
        <w:tc>
          <w:tcPr>
            <w:tcW w:w="792" w:type="dxa"/>
            <w:tcBorders>
              <w:top w:val="single" w:sz="4" w:space="0" w:color="auto"/>
              <w:left w:val="single" w:sz="4" w:space="0" w:color="auto"/>
              <w:bottom w:val="single" w:sz="4" w:space="0" w:color="auto"/>
              <w:right w:val="single" w:sz="4" w:space="0" w:color="auto"/>
            </w:tcBorders>
            <w:vAlign w:val="bottom"/>
            <w:hideMark/>
          </w:tcPr>
          <w:p w14:paraId="36AFF661" w14:textId="77777777" w:rsidR="007E68E1" w:rsidRDefault="007E68E1" w:rsidP="009E1F36">
            <w:pPr>
              <w:pStyle w:val="Tabletext"/>
              <w:jc w:val="center"/>
              <w:rPr>
                <w:lang w:val="en-GB" w:eastAsia="en-GB"/>
              </w:rPr>
            </w:pPr>
            <w:r>
              <w:rPr>
                <w:rFonts w:cs="Times New Roman" w:hint="cs"/>
                <w:szCs w:val="20"/>
                <w:rtl/>
                <w:lang w:val="en-GB" w:eastAsia="en-GB"/>
              </w:rPr>
              <w:t>–</w:t>
            </w:r>
            <w:r>
              <w:rPr>
                <w:lang w:val="en-GB" w:eastAsia="en-GB"/>
              </w:rPr>
              <w:t>53,2</w:t>
            </w:r>
          </w:p>
        </w:tc>
        <w:tc>
          <w:tcPr>
            <w:tcW w:w="792" w:type="dxa"/>
            <w:tcBorders>
              <w:top w:val="single" w:sz="4" w:space="0" w:color="auto"/>
              <w:left w:val="single" w:sz="4" w:space="0" w:color="auto"/>
              <w:bottom w:val="single" w:sz="4" w:space="0" w:color="auto"/>
              <w:right w:val="single" w:sz="4" w:space="0" w:color="auto"/>
            </w:tcBorders>
            <w:vAlign w:val="bottom"/>
            <w:hideMark/>
          </w:tcPr>
          <w:p w14:paraId="178BB863" w14:textId="77777777" w:rsidR="007E68E1" w:rsidRDefault="007E68E1" w:rsidP="009E1F36">
            <w:pPr>
              <w:pStyle w:val="Tabletext"/>
              <w:jc w:val="center"/>
              <w:rPr>
                <w:lang w:val="en-GB" w:eastAsia="en-GB"/>
              </w:rPr>
            </w:pPr>
            <w:r>
              <w:rPr>
                <w:rFonts w:cs="Times New Roman" w:hint="cs"/>
                <w:szCs w:val="20"/>
                <w:rtl/>
                <w:lang w:val="en-GB" w:eastAsia="en-GB"/>
              </w:rPr>
              <w:t>–</w:t>
            </w:r>
            <w:r>
              <w:rPr>
                <w:lang w:val="en-GB" w:eastAsia="en-GB"/>
              </w:rPr>
              <w:t>51,5</w:t>
            </w:r>
          </w:p>
        </w:tc>
        <w:tc>
          <w:tcPr>
            <w:tcW w:w="792" w:type="dxa"/>
            <w:tcBorders>
              <w:top w:val="single" w:sz="4" w:space="0" w:color="auto"/>
              <w:left w:val="single" w:sz="4" w:space="0" w:color="auto"/>
              <w:bottom w:val="single" w:sz="4" w:space="0" w:color="auto"/>
              <w:right w:val="single" w:sz="4" w:space="0" w:color="auto"/>
            </w:tcBorders>
            <w:vAlign w:val="bottom"/>
            <w:hideMark/>
          </w:tcPr>
          <w:p w14:paraId="662D7CF0" w14:textId="77777777" w:rsidR="007E68E1" w:rsidRDefault="007E68E1" w:rsidP="009E1F36">
            <w:pPr>
              <w:pStyle w:val="Tabletext"/>
              <w:jc w:val="center"/>
              <w:rPr>
                <w:lang w:val="en-GB" w:eastAsia="en-GB"/>
              </w:rPr>
            </w:pPr>
            <w:r>
              <w:rPr>
                <w:rFonts w:cs="Times New Roman" w:hint="cs"/>
                <w:szCs w:val="20"/>
                <w:rtl/>
                <w:lang w:val="en-GB" w:eastAsia="en-GB"/>
              </w:rPr>
              <w:t>–</w:t>
            </w:r>
            <w:r>
              <w:rPr>
                <w:lang w:val="en-GB" w:eastAsia="en-GB"/>
              </w:rPr>
              <w:t>47,9</w:t>
            </w:r>
          </w:p>
        </w:tc>
        <w:tc>
          <w:tcPr>
            <w:tcW w:w="791" w:type="dxa"/>
            <w:tcBorders>
              <w:top w:val="single" w:sz="4" w:space="0" w:color="auto"/>
              <w:left w:val="single" w:sz="4" w:space="0" w:color="auto"/>
              <w:bottom w:val="single" w:sz="4" w:space="0" w:color="auto"/>
              <w:right w:val="single" w:sz="4" w:space="0" w:color="auto"/>
            </w:tcBorders>
            <w:vAlign w:val="bottom"/>
            <w:hideMark/>
          </w:tcPr>
          <w:p w14:paraId="7A1EEE42" w14:textId="77777777" w:rsidR="007E68E1" w:rsidRDefault="007E68E1" w:rsidP="009E1F36">
            <w:pPr>
              <w:pStyle w:val="Tabletext"/>
              <w:jc w:val="center"/>
              <w:rPr>
                <w:lang w:val="en-GB" w:eastAsia="en-GB"/>
              </w:rPr>
            </w:pPr>
            <w:r>
              <w:rPr>
                <w:rFonts w:cs="Times New Roman" w:hint="cs"/>
                <w:szCs w:val="20"/>
                <w:rtl/>
                <w:lang w:val="en-GB" w:eastAsia="en-GB"/>
              </w:rPr>
              <w:t>–</w:t>
            </w:r>
            <w:r>
              <w:rPr>
                <w:lang w:val="en-GB" w:eastAsia="en-GB"/>
              </w:rPr>
              <w:t>41,2</w:t>
            </w:r>
          </w:p>
        </w:tc>
        <w:tc>
          <w:tcPr>
            <w:tcW w:w="791" w:type="dxa"/>
            <w:tcBorders>
              <w:top w:val="single" w:sz="4" w:space="0" w:color="auto"/>
              <w:left w:val="single" w:sz="4" w:space="0" w:color="auto"/>
              <w:bottom w:val="single" w:sz="4" w:space="0" w:color="auto"/>
              <w:right w:val="single" w:sz="4" w:space="0" w:color="auto"/>
            </w:tcBorders>
            <w:vAlign w:val="bottom"/>
            <w:hideMark/>
          </w:tcPr>
          <w:p w14:paraId="0FA74979" w14:textId="77777777" w:rsidR="007E68E1" w:rsidRDefault="007E68E1" w:rsidP="009E1F36">
            <w:pPr>
              <w:pStyle w:val="Tabletext"/>
              <w:jc w:val="center"/>
              <w:rPr>
                <w:lang w:val="en-GB" w:eastAsia="en-GB"/>
              </w:rPr>
            </w:pPr>
            <w:r>
              <w:rPr>
                <w:rFonts w:cs="Times New Roman" w:hint="cs"/>
                <w:szCs w:val="20"/>
                <w:rtl/>
                <w:lang w:val="en-GB" w:eastAsia="en-GB"/>
              </w:rPr>
              <w:t>–</w:t>
            </w:r>
            <w:r>
              <w:rPr>
                <w:lang w:val="en-GB" w:eastAsia="en-GB"/>
              </w:rPr>
              <w:t>27,1</w:t>
            </w:r>
          </w:p>
        </w:tc>
        <w:tc>
          <w:tcPr>
            <w:tcW w:w="675" w:type="dxa"/>
            <w:tcBorders>
              <w:top w:val="single" w:sz="4" w:space="0" w:color="auto"/>
              <w:left w:val="single" w:sz="4" w:space="0" w:color="auto"/>
              <w:bottom w:val="single" w:sz="4" w:space="0" w:color="auto"/>
              <w:right w:val="single" w:sz="4" w:space="0" w:color="auto"/>
            </w:tcBorders>
            <w:vAlign w:val="bottom"/>
            <w:hideMark/>
          </w:tcPr>
          <w:p w14:paraId="1FBA653A" w14:textId="77777777" w:rsidR="007E68E1" w:rsidRDefault="007E68E1" w:rsidP="009E1F36">
            <w:pPr>
              <w:pStyle w:val="Tabletext"/>
              <w:jc w:val="center"/>
              <w:rPr>
                <w:lang w:val="en-GB" w:eastAsia="en-GB"/>
              </w:rPr>
            </w:pPr>
            <w:r>
              <w:rPr>
                <w:rFonts w:cs="Times New Roman" w:hint="cs"/>
                <w:szCs w:val="20"/>
                <w:rtl/>
                <w:lang w:val="en-GB" w:eastAsia="en-GB"/>
              </w:rPr>
              <w:t>–</w:t>
            </w:r>
            <w:r>
              <w:rPr>
                <w:lang w:val="en-GB" w:eastAsia="en-GB"/>
              </w:rPr>
              <w:t>4,3</w:t>
            </w:r>
          </w:p>
        </w:tc>
        <w:tc>
          <w:tcPr>
            <w:tcW w:w="368" w:type="dxa"/>
            <w:tcBorders>
              <w:top w:val="single" w:sz="4" w:space="0" w:color="auto"/>
              <w:left w:val="single" w:sz="4" w:space="0" w:color="auto"/>
              <w:bottom w:val="single" w:sz="4" w:space="0" w:color="auto"/>
              <w:right w:val="single" w:sz="4" w:space="0" w:color="auto"/>
            </w:tcBorders>
            <w:vAlign w:val="bottom"/>
            <w:hideMark/>
          </w:tcPr>
          <w:p w14:paraId="4CCA135F" w14:textId="77777777" w:rsidR="007E68E1" w:rsidRDefault="007E68E1" w:rsidP="009E1F36">
            <w:pPr>
              <w:pStyle w:val="Tabletext"/>
              <w:jc w:val="center"/>
              <w:rPr>
                <w:lang w:val="en-GB" w:eastAsia="en-GB"/>
              </w:rPr>
            </w:pPr>
            <w:r>
              <w:rPr>
                <w:lang w:val="en-GB" w:eastAsia="en-GB"/>
              </w:rPr>
              <w:t>0</w:t>
            </w:r>
          </w:p>
        </w:tc>
        <w:tc>
          <w:tcPr>
            <w:tcW w:w="368" w:type="dxa"/>
            <w:tcBorders>
              <w:top w:val="single" w:sz="4" w:space="0" w:color="auto"/>
              <w:left w:val="single" w:sz="4" w:space="0" w:color="auto"/>
              <w:bottom w:val="single" w:sz="4" w:space="0" w:color="auto"/>
              <w:right w:val="single" w:sz="4" w:space="0" w:color="auto"/>
            </w:tcBorders>
            <w:vAlign w:val="bottom"/>
            <w:hideMark/>
          </w:tcPr>
          <w:p w14:paraId="7F561147" w14:textId="77777777" w:rsidR="007E68E1" w:rsidRDefault="007E68E1" w:rsidP="009E1F36">
            <w:pPr>
              <w:pStyle w:val="Tabletext"/>
              <w:jc w:val="center"/>
              <w:rPr>
                <w:lang w:val="en-GB" w:eastAsia="en-GB"/>
              </w:rPr>
            </w:pPr>
            <w:r>
              <w:rPr>
                <w:lang w:val="en-GB" w:eastAsia="en-GB"/>
              </w:rPr>
              <w:t>0</w:t>
            </w:r>
          </w:p>
        </w:tc>
        <w:tc>
          <w:tcPr>
            <w:tcW w:w="368" w:type="dxa"/>
            <w:tcBorders>
              <w:top w:val="single" w:sz="4" w:space="0" w:color="auto"/>
              <w:left w:val="single" w:sz="4" w:space="0" w:color="auto"/>
              <w:bottom w:val="single" w:sz="4" w:space="0" w:color="auto"/>
              <w:right w:val="single" w:sz="4" w:space="0" w:color="auto"/>
            </w:tcBorders>
            <w:vAlign w:val="bottom"/>
            <w:hideMark/>
          </w:tcPr>
          <w:p w14:paraId="23E1D4F8" w14:textId="77777777" w:rsidR="007E68E1" w:rsidRDefault="007E68E1" w:rsidP="009E1F36">
            <w:pPr>
              <w:pStyle w:val="Tabletext"/>
              <w:jc w:val="center"/>
              <w:rPr>
                <w:lang w:val="en-GB" w:eastAsia="en-GB"/>
              </w:rPr>
            </w:pPr>
            <w:r>
              <w:rPr>
                <w:lang w:val="en-GB" w:eastAsia="en-GB"/>
              </w:rPr>
              <w:t>0</w:t>
            </w:r>
          </w:p>
        </w:tc>
        <w:tc>
          <w:tcPr>
            <w:tcW w:w="485" w:type="dxa"/>
            <w:tcBorders>
              <w:top w:val="single" w:sz="4" w:space="0" w:color="auto"/>
              <w:left w:val="single" w:sz="4" w:space="0" w:color="auto"/>
              <w:bottom w:val="single" w:sz="4" w:space="0" w:color="auto"/>
              <w:right w:val="single" w:sz="4" w:space="0" w:color="auto"/>
            </w:tcBorders>
            <w:vAlign w:val="bottom"/>
            <w:hideMark/>
          </w:tcPr>
          <w:p w14:paraId="29B3F175" w14:textId="77777777" w:rsidR="007E68E1" w:rsidRDefault="007E68E1" w:rsidP="009E1F36">
            <w:pPr>
              <w:pStyle w:val="Tabletext"/>
              <w:jc w:val="center"/>
              <w:rPr>
                <w:lang w:val="en-GB" w:eastAsia="en-GB"/>
              </w:rPr>
            </w:pPr>
            <w:r>
              <w:rPr>
                <w:lang w:val="en-GB" w:eastAsia="en-GB"/>
              </w:rPr>
              <w:t>0</w:t>
            </w:r>
          </w:p>
        </w:tc>
        <w:tc>
          <w:tcPr>
            <w:tcW w:w="791" w:type="dxa"/>
            <w:tcBorders>
              <w:top w:val="single" w:sz="4" w:space="0" w:color="auto"/>
              <w:left w:val="single" w:sz="4" w:space="0" w:color="auto"/>
              <w:bottom w:val="single" w:sz="4" w:space="0" w:color="auto"/>
              <w:right w:val="single" w:sz="4" w:space="0" w:color="auto"/>
            </w:tcBorders>
            <w:vAlign w:val="bottom"/>
            <w:hideMark/>
          </w:tcPr>
          <w:p w14:paraId="7742D44A" w14:textId="77777777" w:rsidR="007E68E1" w:rsidRDefault="007E68E1" w:rsidP="009E1F36">
            <w:pPr>
              <w:pStyle w:val="Tabletext"/>
              <w:jc w:val="center"/>
              <w:rPr>
                <w:lang w:val="en-GB" w:eastAsia="en-GB"/>
              </w:rPr>
            </w:pPr>
            <w:r>
              <w:rPr>
                <w:rFonts w:cs="Times New Roman" w:hint="cs"/>
                <w:szCs w:val="20"/>
                <w:rtl/>
                <w:lang w:val="en-GB" w:eastAsia="en-GB"/>
              </w:rPr>
              <w:t>–</w:t>
            </w:r>
            <w:r>
              <w:rPr>
                <w:lang w:val="en-GB" w:eastAsia="en-GB"/>
              </w:rPr>
              <w:t>4,6</w:t>
            </w:r>
          </w:p>
        </w:tc>
        <w:tc>
          <w:tcPr>
            <w:tcW w:w="791" w:type="dxa"/>
            <w:tcBorders>
              <w:top w:val="single" w:sz="4" w:space="0" w:color="auto"/>
              <w:left w:val="single" w:sz="4" w:space="0" w:color="auto"/>
              <w:bottom w:val="single" w:sz="4" w:space="0" w:color="auto"/>
              <w:right w:val="single" w:sz="4" w:space="0" w:color="auto"/>
            </w:tcBorders>
            <w:vAlign w:val="bottom"/>
            <w:hideMark/>
          </w:tcPr>
          <w:p w14:paraId="59D72353" w14:textId="77777777" w:rsidR="007E68E1" w:rsidRDefault="007E68E1" w:rsidP="009E1F36">
            <w:pPr>
              <w:pStyle w:val="Tabletext"/>
              <w:jc w:val="center"/>
              <w:rPr>
                <w:lang w:val="en-GB" w:eastAsia="en-GB"/>
              </w:rPr>
            </w:pPr>
            <w:r>
              <w:rPr>
                <w:rFonts w:cs="Times New Roman" w:hint="cs"/>
                <w:szCs w:val="20"/>
                <w:rtl/>
                <w:lang w:val="en-GB" w:eastAsia="en-GB"/>
              </w:rPr>
              <w:t>–</w:t>
            </w:r>
            <w:r>
              <w:rPr>
                <w:lang w:val="en-GB" w:eastAsia="en-GB"/>
              </w:rPr>
              <w:t>20</w:t>
            </w:r>
          </w:p>
        </w:tc>
        <w:tc>
          <w:tcPr>
            <w:tcW w:w="791" w:type="dxa"/>
            <w:tcBorders>
              <w:top w:val="single" w:sz="4" w:space="0" w:color="auto"/>
              <w:left w:val="single" w:sz="4" w:space="0" w:color="auto"/>
              <w:bottom w:val="single" w:sz="4" w:space="0" w:color="auto"/>
              <w:right w:val="single" w:sz="4" w:space="0" w:color="auto"/>
            </w:tcBorders>
            <w:vAlign w:val="bottom"/>
            <w:hideMark/>
          </w:tcPr>
          <w:p w14:paraId="2D731E84" w14:textId="77777777" w:rsidR="007E68E1" w:rsidRDefault="007E68E1" w:rsidP="009E1F36">
            <w:pPr>
              <w:pStyle w:val="Tabletext"/>
              <w:jc w:val="center"/>
              <w:rPr>
                <w:lang w:val="en-GB" w:eastAsia="en-GB"/>
              </w:rPr>
            </w:pPr>
            <w:r>
              <w:rPr>
                <w:rFonts w:cs="Times New Roman" w:hint="cs"/>
                <w:szCs w:val="20"/>
                <w:rtl/>
                <w:lang w:val="en-GB" w:eastAsia="en-GB"/>
              </w:rPr>
              <w:t>–</w:t>
            </w:r>
            <w:r>
              <w:rPr>
                <w:lang w:val="en-GB" w:eastAsia="en-GB"/>
              </w:rPr>
              <w:t>41,5</w:t>
            </w:r>
          </w:p>
        </w:tc>
        <w:tc>
          <w:tcPr>
            <w:tcW w:w="1381" w:type="dxa"/>
            <w:tcBorders>
              <w:top w:val="single" w:sz="4" w:space="0" w:color="auto"/>
              <w:left w:val="single" w:sz="4" w:space="0" w:color="auto"/>
              <w:bottom w:val="single" w:sz="4" w:space="0" w:color="auto"/>
              <w:right w:val="single" w:sz="4" w:space="0" w:color="auto"/>
            </w:tcBorders>
            <w:vAlign w:val="bottom"/>
            <w:hideMark/>
          </w:tcPr>
          <w:p w14:paraId="34666EFE" w14:textId="77777777" w:rsidR="007E68E1" w:rsidRDefault="007E68E1" w:rsidP="009E1F36">
            <w:pPr>
              <w:pStyle w:val="Tabletext"/>
              <w:jc w:val="center"/>
              <w:rPr>
                <w:lang w:val="en-GB" w:eastAsia="en-GB"/>
              </w:rPr>
            </w:pPr>
            <w:r>
              <w:rPr>
                <w:lang w:val="en-GB" w:eastAsia="en-GB"/>
              </w:rPr>
              <w:t>20</w:t>
            </w:r>
          </w:p>
        </w:tc>
        <w:tc>
          <w:tcPr>
            <w:tcW w:w="1036" w:type="dxa"/>
            <w:tcBorders>
              <w:top w:val="single" w:sz="4" w:space="0" w:color="auto"/>
              <w:left w:val="single" w:sz="4" w:space="0" w:color="auto"/>
              <w:bottom w:val="single" w:sz="4" w:space="0" w:color="auto"/>
              <w:right w:val="single" w:sz="4" w:space="0" w:color="auto"/>
            </w:tcBorders>
            <w:vAlign w:val="bottom"/>
            <w:hideMark/>
          </w:tcPr>
          <w:p w14:paraId="58BCD339" w14:textId="77777777" w:rsidR="007E68E1" w:rsidRDefault="007E68E1" w:rsidP="009E1F36">
            <w:pPr>
              <w:pStyle w:val="Tabletext"/>
              <w:jc w:val="center"/>
              <w:rPr>
                <w:lang w:val="en-GB" w:eastAsia="en-GB"/>
              </w:rPr>
            </w:pPr>
            <w:r>
              <w:rPr>
                <w:lang w:val="en-GB" w:eastAsia="en-GB"/>
              </w:rPr>
              <w:t>7,4</w:t>
            </w:r>
          </w:p>
        </w:tc>
      </w:tr>
      <w:tr w:rsidR="007E68E1" w14:paraId="084A4A42" w14:textId="77777777" w:rsidTr="00A11358">
        <w:trPr>
          <w:trHeight w:val="20"/>
          <w:jc w:val="center"/>
        </w:trPr>
        <w:tc>
          <w:tcPr>
            <w:tcW w:w="985" w:type="dxa"/>
            <w:tcBorders>
              <w:top w:val="single" w:sz="4" w:space="0" w:color="auto"/>
              <w:left w:val="single" w:sz="4" w:space="0" w:color="auto"/>
              <w:bottom w:val="single" w:sz="4" w:space="0" w:color="auto"/>
              <w:right w:val="single" w:sz="4" w:space="0" w:color="auto"/>
            </w:tcBorders>
            <w:vAlign w:val="bottom"/>
            <w:hideMark/>
          </w:tcPr>
          <w:p w14:paraId="22E9C774" w14:textId="77777777" w:rsidR="007E68E1" w:rsidRDefault="007E68E1" w:rsidP="0033389B">
            <w:pPr>
              <w:pStyle w:val="Tabletext"/>
              <w:jc w:val="center"/>
              <w:rPr>
                <w:lang w:val="en-GB" w:eastAsia="en-GB"/>
              </w:rPr>
            </w:pPr>
            <w:r>
              <w:rPr>
                <w:lang w:val="en-GB" w:eastAsia="en-GB"/>
              </w:rPr>
              <w:t>New 30</w:t>
            </w:r>
          </w:p>
        </w:tc>
        <w:tc>
          <w:tcPr>
            <w:tcW w:w="1186" w:type="dxa"/>
            <w:tcBorders>
              <w:top w:val="single" w:sz="4" w:space="0" w:color="auto"/>
              <w:left w:val="single" w:sz="4" w:space="0" w:color="auto"/>
              <w:bottom w:val="single" w:sz="4" w:space="0" w:color="auto"/>
              <w:right w:val="single" w:sz="4" w:space="0" w:color="auto"/>
            </w:tcBorders>
            <w:vAlign w:val="bottom"/>
            <w:hideMark/>
          </w:tcPr>
          <w:p w14:paraId="7D95614A" w14:textId="77777777" w:rsidR="007E68E1" w:rsidRDefault="007E68E1" w:rsidP="0033389B">
            <w:pPr>
              <w:pStyle w:val="Tabletext"/>
              <w:jc w:val="center"/>
              <w:rPr>
                <w:lang w:val="en-GB" w:eastAsia="en-GB"/>
              </w:rPr>
            </w:pPr>
            <w:r>
              <w:rPr>
                <w:lang w:val="en-GB" w:eastAsia="en-GB"/>
              </w:rPr>
              <w:t>DRM_C5</w:t>
            </w:r>
          </w:p>
        </w:tc>
        <w:tc>
          <w:tcPr>
            <w:tcW w:w="1276" w:type="dxa"/>
            <w:tcBorders>
              <w:top w:val="single" w:sz="4" w:space="0" w:color="auto"/>
              <w:left w:val="single" w:sz="4" w:space="0" w:color="auto"/>
              <w:bottom w:val="single" w:sz="4" w:space="0" w:color="auto"/>
              <w:right w:val="single" w:sz="4" w:space="0" w:color="auto"/>
            </w:tcBorders>
            <w:vAlign w:val="bottom"/>
            <w:hideMark/>
          </w:tcPr>
          <w:p w14:paraId="66C23DE8" w14:textId="77777777" w:rsidR="007E68E1" w:rsidRDefault="007E68E1" w:rsidP="0033389B">
            <w:pPr>
              <w:pStyle w:val="Tabletext"/>
              <w:jc w:val="center"/>
              <w:rPr>
                <w:lang w:val="en-GB" w:eastAsia="en-GB"/>
              </w:rPr>
            </w:pPr>
            <w:r>
              <w:rPr>
                <w:lang w:val="en-GB" w:eastAsia="en-GB"/>
              </w:rPr>
              <w:t>AM</w:t>
            </w:r>
          </w:p>
        </w:tc>
        <w:tc>
          <w:tcPr>
            <w:tcW w:w="792" w:type="dxa"/>
            <w:tcBorders>
              <w:top w:val="single" w:sz="4" w:space="0" w:color="auto"/>
              <w:left w:val="single" w:sz="4" w:space="0" w:color="auto"/>
              <w:bottom w:val="single" w:sz="4" w:space="0" w:color="auto"/>
              <w:right w:val="single" w:sz="4" w:space="0" w:color="auto"/>
            </w:tcBorders>
            <w:vAlign w:val="bottom"/>
            <w:hideMark/>
          </w:tcPr>
          <w:p w14:paraId="44CDC805" w14:textId="77777777" w:rsidR="007E68E1" w:rsidRDefault="007E68E1" w:rsidP="009E1F36">
            <w:pPr>
              <w:pStyle w:val="Tabletext"/>
              <w:jc w:val="center"/>
              <w:rPr>
                <w:lang w:val="en-GB" w:eastAsia="en-GB"/>
              </w:rPr>
            </w:pPr>
            <w:r>
              <w:rPr>
                <w:rFonts w:cs="Times New Roman" w:hint="cs"/>
                <w:szCs w:val="20"/>
                <w:rtl/>
                <w:lang w:val="en-GB" w:eastAsia="en-GB"/>
              </w:rPr>
              <w:t>–</w:t>
            </w:r>
            <w:r>
              <w:rPr>
                <w:lang w:val="en-GB" w:eastAsia="en-GB"/>
              </w:rPr>
              <w:t>53,2</w:t>
            </w:r>
          </w:p>
        </w:tc>
        <w:tc>
          <w:tcPr>
            <w:tcW w:w="792" w:type="dxa"/>
            <w:tcBorders>
              <w:top w:val="single" w:sz="4" w:space="0" w:color="auto"/>
              <w:left w:val="single" w:sz="4" w:space="0" w:color="auto"/>
              <w:bottom w:val="single" w:sz="4" w:space="0" w:color="auto"/>
              <w:right w:val="single" w:sz="4" w:space="0" w:color="auto"/>
            </w:tcBorders>
            <w:vAlign w:val="bottom"/>
            <w:hideMark/>
          </w:tcPr>
          <w:p w14:paraId="257F4062" w14:textId="77777777" w:rsidR="007E68E1" w:rsidRDefault="007E68E1" w:rsidP="009E1F36">
            <w:pPr>
              <w:pStyle w:val="Tabletext"/>
              <w:jc w:val="center"/>
              <w:rPr>
                <w:lang w:val="en-GB" w:eastAsia="en-GB"/>
              </w:rPr>
            </w:pPr>
            <w:r>
              <w:rPr>
                <w:rFonts w:cs="Times New Roman" w:hint="cs"/>
                <w:szCs w:val="20"/>
                <w:rtl/>
                <w:lang w:val="en-GB" w:eastAsia="en-GB"/>
              </w:rPr>
              <w:t>–</w:t>
            </w:r>
            <w:r>
              <w:rPr>
                <w:lang w:val="en-GB" w:eastAsia="en-GB"/>
              </w:rPr>
              <w:t>51,5</w:t>
            </w:r>
          </w:p>
        </w:tc>
        <w:tc>
          <w:tcPr>
            <w:tcW w:w="792" w:type="dxa"/>
            <w:tcBorders>
              <w:top w:val="single" w:sz="4" w:space="0" w:color="auto"/>
              <w:left w:val="single" w:sz="4" w:space="0" w:color="auto"/>
              <w:bottom w:val="single" w:sz="4" w:space="0" w:color="auto"/>
              <w:right w:val="single" w:sz="4" w:space="0" w:color="auto"/>
            </w:tcBorders>
            <w:vAlign w:val="bottom"/>
            <w:hideMark/>
          </w:tcPr>
          <w:p w14:paraId="1DD5BDE7" w14:textId="77777777" w:rsidR="007E68E1" w:rsidRDefault="007E68E1" w:rsidP="009E1F36">
            <w:pPr>
              <w:pStyle w:val="Tabletext"/>
              <w:jc w:val="center"/>
              <w:rPr>
                <w:lang w:val="en-GB" w:eastAsia="en-GB"/>
              </w:rPr>
            </w:pPr>
            <w:r>
              <w:rPr>
                <w:rFonts w:cs="Times New Roman" w:hint="cs"/>
                <w:szCs w:val="20"/>
                <w:rtl/>
                <w:lang w:val="en-GB" w:eastAsia="en-GB"/>
              </w:rPr>
              <w:t>–</w:t>
            </w:r>
            <w:r>
              <w:rPr>
                <w:lang w:val="en-GB" w:eastAsia="en-GB"/>
              </w:rPr>
              <w:t>48</w:t>
            </w:r>
          </w:p>
        </w:tc>
        <w:tc>
          <w:tcPr>
            <w:tcW w:w="791" w:type="dxa"/>
            <w:tcBorders>
              <w:top w:val="single" w:sz="4" w:space="0" w:color="auto"/>
              <w:left w:val="single" w:sz="4" w:space="0" w:color="auto"/>
              <w:bottom w:val="single" w:sz="4" w:space="0" w:color="auto"/>
              <w:right w:val="single" w:sz="4" w:space="0" w:color="auto"/>
            </w:tcBorders>
            <w:vAlign w:val="bottom"/>
            <w:hideMark/>
          </w:tcPr>
          <w:p w14:paraId="2BE319A4" w14:textId="77777777" w:rsidR="007E68E1" w:rsidRDefault="007E68E1" w:rsidP="009E1F36">
            <w:pPr>
              <w:pStyle w:val="Tabletext"/>
              <w:jc w:val="center"/>
              <w:rPr>
                <w:lang w:val="en-GB" w:eastAsia="en-GB"/>
              </w:rPr>
            </w:pPr>
            <w:r>
              <w:rPr>
                <w:rFonts w:cs="Times New Roman" w:hint="cs"/>
                <w:szCs w:val="20"/>
                <w:rtl/>
                <w:lang w:val="en-GB" w:eastAsia="en-GB"/>
              </w:rPr>
              <w:t>–</w:t>
            </w:r>
            <w:r>
              <w:rPr>
                <w:lang w:val="en-GB" w:eastAsia="en-GB"/>
              </w:rPr>
              <w:t>41,5</w:t>
            </w:r>
          </w:p>
        </w:tc>
        <w:tc>
          <w:tcPr>
            <w:tcW w:w="791" w:type="dxa"/>
            <w:tcBorders>
              <w:top w:val="single" w:sz="4" w:space="0" w:color="auto"/>
              <w:left w:val="single" w:sz="4" w:space="0" w:color="auto"/>
              <w:bottom w:val="single" w:sz="4" w:space="0" w:color="auto"/>
              <w:right w:val="single" w:sz="4" w:space="0" w:color="auto"/>
            </w:tcBorders>
            <w:vAlign w:val="bottom"/>
            <w:hideMark/>
          </w:tcPr>
          <w:p w14:paraId="425B706F" w14:textId="77777777" w:rsidR="007E68E1" w:rsidRDefault="007E68E1" w:rsidP="009E1F36">
            <w:pPr>
              <w:pStyle w:val="Tabletext"/>
              <w:jc w:val="center"/>
              <w:rPr>
                <w:lang w:val="en-GB" w:eastAsia="en-GB"/>
              </w:rPr>
            </w:pPr>
            <w:r>
              <w:rPr>
                <w:rFonts w:cs="Times New Roman" w:hint="cs"/>
                <w:szCs w:val="20"/>
                <w:rtl/>
                <w:lang w:val="en-GB" w:eastAsia="en-GB"/>
              </w:rPr>
              <w:t>–</w:t>
            </w:r>
            <w:r>
              <w:rPr>
                <w:lang w:val="en-GB" w:eastAsia="en-GB"/>
              </w:rPr>
              <w:t>27,9</w:t>
            </w:r>
          </w:p>
        </w:tc>
        <w:tc>
          <w:tcPr>
            <w:tcW w:w="675" w:type="dxa"/>
            <w:tcBorders>
              <w:top w:val="single" w:sz="4" w:space="0" w:color="auto"/>
              <w:left w:val="single" w:sz="4" w:space="0" w:color="auto"/>
              <w:bottom w:val="single" w:sz="4" w:space="0" w:color="auto"/>
              <w:right w:val="single" w:sz="4" w:space="0" w:color="auto"/>
            </w:tcBorders>
            <w:vAlign w:val="bottom"/>
            <w:hideMark/>
          </w:tcPr>
          <w:p w14:paraId="48F53395" w14:textId="77777777" w:rsidR="007E68E1" w:rsidRDefault="007E68E1" w:rsidP="009E1F36">
            <w:pPr>
              <w:pStyle w:val="Tabletext"/>
              <w:jc w:val="center"/>
              <w:rPr>
                <w:lang w:val="en-GB" w:eastAsia="en-GB"/>
              </w:rPr>
            </w:pPr>
            <w:r>
              <w:rPr>
                <w:rFonts w:cs="Times New Roman" w:hint="cs"/>
                <w:szCs w:val="20"/>
                <w:rtl/>
                <w:lang w:val="en-GB" w:eastAsia="en-GB"/>
              </w:rPr>
              <w:t>–</w:t>
            </w:r>
            <w:r>
              <w:rPr>
                <w:lang w:val="en-GB" w:eastAsia="en-GB"/>
              </w:rPr>
              <w:t>4,6</w:t>
            </w:r>
          </w:p>
        </w:tc>
        <w:tc>
          <w:tcPr>
            <w:tcW w:w="368" w:type="dxa"/>
            <w:tcBorders>
              <w:top w:val="single" w:sz="4" w:space="0" w:color="auto"/>
              <w:left w:val="single" w:sz="4" w:space="0" w:color="auto"/>
              <w:bottom w:val="single" w:sz="4" w:space="0" w:color="auto"/>
              <w:right w:val="single" w:sz="4" w:space="0" w:color="auto"/>
            </w:tcBorders>
            <w:vAlign w:val="bottom"/>
            <w:hideMark/>
          </w:tcPr>
          <w:p w14:paraId="01C8AC21" w14:textId="77777777" w:rsidR="007E68E1" w:rsidRDefault="007E68E1" w:rsidP="009E1F36">
            <w:pPr>
              <w:pStyle w:val="Tabletext"/>
              <w:jc w:val="center"/>
              <w:rPr>
                <w:lang w:val="en-GB" w:eastAsia="en-GB"/>
              </w:rPr>
            </w:pPr>
            <w:r>
              <w:rPr>
                <w:lang w:val="en-GB" w:eastAsia="en-GB"/>
              </w:rPr>
              <w:t>0</w:t>
            </w:r>
          </w:p>
        </w:tc>
        <w:tc>
          <w:tcPr>
            <w:tcW w:w="368" w:type="dxa"/>
            <w:tcBorders>
              <w:top w:val="single" w:sz="4" w:space="0" w:color="auto"/>
              <w:left w:val="single" w:sz="4" w:space="0" w:color="auto"/>
              <w:bottom w:val="single" w:sz="4" w:space="0" w:color="auto"/>
              <w:right w:val="single" w:sz="4" w:space="0" w:color="auto"/>
            </w:tcBorders>
            <w:vAlign w:val="bottom"/>
            <w:hideMark/>
          </w:tcPr>
          <w:p w14:paraId="0A802F08" w14:textId="77777777" w:rsidR="007E68E1" w:rsidRDefault="007E68E1" w:rsidP="009E1F36">
            <w:pPr>
              <w:pStyle w:val="Tabletext"/>
              <w:jc w:val="center"/>
              <w:rPr>
                <w:lang w:val="en-GB" w:eastAsia="en-GB"/>
              </w:rPr>
            </w:pPr>
            <w:r>
              <w:rPr>
                <w:lang w:val="en-GB" w:eastAsia="en-GB"/>
              </w:rPr>
              <w:t>0</w:t>
            </w:r>
          </w:p>
        </w:tc>
        <w:tc>
          <w:tcPr>
            <w:tcW w:w="368" w:type="dxa"/>
            <w:tcBorders>
              <w:top w:val="single" w:sz="4" w:space="0" w:color="auto"/>
              <w:left w:val="single" w:sz="4" w:space="0" w:color="auto"/>
              <w:bottom w:val="single" w:sz="4" w:space="0" w:color="auto"/>
              <w:right w:val="single" w:sz="4" w:space="0" w:color="auto"/>
            </w:tcBorders>
            <w:vAlign w:val="bottom"/>
            <w:hideMark/>
          </w:tcPr>
          <w:p w14:paraId="7298EC7E" w14:textId="77777777" w:rsidR="007E68E1" w:rsidRDefault="007E68E1" w:rsidP="009E1F36">
            <w:pPr>
              <w:pStyle w:val="Tabletext"/>
              <w:jc w:val="center"/>
              <w:rPr>
                <w:lang w:val="en-GB" w:eastAsia="en-GB"/>
              </w:rPr>
            </w:pPr>
            <w:r>
              <w:rPr>
                <w:lang w:val="en-GB" w:eastAsia="en-GB"/>
              </w:rPr>
              <w:t>0</w:t>
            </w:r>
          </w:p>
        </w:tc>
        <w:tc>
          <w:tcPr>
            <w:tcW w:w="485" w:type="dxa"/>
            <w:tcBorders>
              <w:top w:val="single" w:sz="4" w:space="0" w:color="auto"/>
              <w:left w:val="single" w:sz="4" w:space="0" w:color="auto"/>
              <w:bottom w:val="single" w:sz="4" w:space="0" w:color="auto"/>
              <w:right w:val="single" w:sz="4" w:space="0" w:color="auto"/>
            </w:tcBorders>
            <w:vAlign w:val="bottom"/>
            <w:hideMark/>
          </w:tcPr>
          <w:p w14:paraId="6FB5A382" w14:textId="77777777" w:rsidR="007E68E1" w:rsidRDefault="007E68E1" w:rsidP="009E1F36">
            <w:pPr>
              <w:pStyle w:val="Tabletext"/>
              <w:jc w:val="center"/>
              <w:rPr>
                <w:lang w:val="en-GB" w:eastAsia="en-GB"/>
              </w:rPr>
            </w:pPr>
            <w:r>
              <w:rPr>
                <w:lang w:val="en-GB" w:eastAsia="en-GB"/>
              </w:rPr>
              <w:t>0</w:t>
            </w:r>
          </w:p>
        </w:tc>
        <w:tc>
          <w:tcPr>
            <w:tcW w:w="791" w:type="dxa"/>
            <w:tcBorders>
              <w:top w:val="single" w:sz="4" w:space="0" w:color="auto"/>
              <w:left w:val="single" w:sz="4" w:space="0" w:color="auto"/>
              <w:bottom w:val="single" w:sz="4" w:space="0" w:color="auto"/>
              <w:right w:val="single" w:sz="4" w:space="0" w:color="auto"/>
            </w:tcBorders>
            <w:vAlign w:val="bottom"/>
            <w:hideMark/>
          </w:tcPr>
          <w:p w14:paraId="264EABFD" w14:textId="77777777" w:rsidR="007E68E1" w:rsidRDefault="007E68E1" w:rsidP="009E1F36">
            <w:pPr>
              <w:pStyle w:val="Tabletext"/>
              <w:jc w:val="center"/>
              <w:rPr>
                <w:lang w:val="en-GB" w:eastAsia="en-GB"/>
              </w:rPr>
            </w:pPr>
            <w:r>
              <w:rPr>
                <w:rFonts w:cs="Times New Roman" w:hint="cs"/>
                <w:szCs w:val="20"/>
                <w:rtl/>
                <w:lang w:val="en-GB" w:eastAsia="en-GB"/>
              </w:rPr>
              <w:t>–</w:t>
            </w:r>
            <w:r>
              <w:rPr>
                <w:lang w:val="en-GB" w:eastAsia="en-GB"/>
              </w:rPr>
              <w:t>4,9</w:t>
            </w:r>
          </w:p>
        </w:tc>
        <w:tc>
          <w:tcPr>
            <w:tcW w:w="791" w:type="dxa"/>
            <w:tcBorders>
              <w:top w:val="single" w:sz="4" w:space="0" w:color="auto"/>
              <w:left w:val="single" w:sz="4" w:space="0" w:color="auto"/>
              <w:bottom w:val="single" w:sz="4" w:space="0" w:color="auto"/>
              <w:right w:val="single" w:sz="4" w:space="0" w:color="auto"/>
            </w:tcBorders>
            <w:vAlign w:val="bottom"/>
            <w:hideMark/>
          </w:tcPr>
          <w:p w14:paraId="3328C2D5" w14:textId="77777777" w:rsidR="007E68E1" w:rsidRDefault="007E68E1" w:rsidP="009E1F36">
            <w:pPr>
              <w:pStyle w:val="Tabletext"/>
              <w:jc w:val="center"/>
              <w:rPr>
                <w:lang w:val="en-GB" w:eastAsia="en-GB"/>
              </w:rPr>
            </w:pPr>
            <w:r>
              <w:rPr>
                <w:rFonts w:cs="Times New Roman" w:hint="cs"/>
                <w:szCs w:val="20"/>
                <w:rtl/>
                <w:lang w:val="en-GB" w:eastAsia="en-GB"/>
              </w:rPr>
              <w:t>–</w:t>
            </w:r>
            <w:r>
              <w:rPr>
                <w:lang w:val="en-GB" w:eastAsia="en-GB"/>
              </w:rPr>
              <w:t>20,3</w:t>
            </w:r>
          </w:p>
        </w:tc>
        <w:tc>
          <w:tcPr>
            <w:tcW w:w="791" w:type="dxa"/>
            <w:tcBorders>
              <w:top w:val="single" w:sz="4" w:space="0" w:color="auto"/>
              <w:left w:val="single" w:sz="4" w:space="0" w:color="auto"/>
              <w:bottom w:val="single" w:sz="4" w:space="0" w:color="auto"/>
              <w:right w:val="single" w:sz="4" w:space="0" w:color="auto"/>
            </w:tcBorders>
            <w:vAlign w:val="bottom"/>
            <w:hideMark/>
          </w:tcPr>
          <w:p w14:paraId="3DC72884" w14:textId="77777777" w:rsidR="007E68E1" w:rsidRDefault="007E68E1" w:rsidP="009E1F36">
            <w:pPr>
              <w:pStyle w:val="Tabletext"/>
              <w:jc w:val="center"/>
              <w:rPr>
                <w:lang w:val="en-GB" w:eastAsia="en-GB"/>
              </w:rPr>
            </w:pPr>
            <w:r>
              <w:rPr>
                <w:rFonts w:cs="Times New Roman" w:hint="cs"/>
                <w:szCs w:val="20"/>
                <w:rtl/>
                <w:lang w:val="en-GB" w:eastAsia="en-GB"/>
              </w:rPr>
              <w:t>–</w:t>
            </w:r>
            <w:r>
              <w:rPr>
                <w:lang w:val="en-GB" w:eastAsia="en-GB"/>
              </w:rPr>
              <w:t>41,7</w:t>
            </w:r>
          </w:p>
        </w:tc>
        <w:tc>
          <w:tcPr>
            <w:tcW w:w="1381" w:type="dxa"/>
            <w:tcBorders>
              <w:top w:val="single" w:sz="4" w:space="0" w:color="auto"/>
              <w:left w:val="single" w:sz="4" w:space="0" w:color="auto"/>
              <w:bottom w:val="single" w:sz="4" w:space="0" w:color="auto"/>
              <w:right w:val="single" w:sz="4" w:space="0" w:color="auto"/>
            </w:tcBorders>
            <w:vAlign w:val="bottom"/>
            <w:hideMark/>
          </w:tcPr>
          <w:p w14:paraId="1C6A2034" w14:textId="77777777" w:rsidR="007E68E1" w:rsidRDefault="007E68E1" w:rsidP="009E1F36">
            <w:pPr>
              <w:pStyle w:val="Tabletext"/>
              <w:jc w:val="center"/>
              <w:rPr>
                <w:lang w:val="en-GB" w:eastAsia="en-GB"/>
              </w:rPr>
            </w:pPr>
            <w:r>
              <w:rPr>
                <w:lang w:val="en-GB" w:eastAsia="en-GB"/>
              </w:rPr>
              <w:t>20</w:t>
            </w:r>
          </w:p>
        </w:tc>
        <w:tc>
          <w:tcPr>
            <w:tcW w:w="1036" w:type="dxa"/>
            <w:tcBorders>
              <w:top w:val="single" w:sz="4" w:space="0" w:color="auto"/>
              <w:left w:val="single" w:sz="4" w:space="0" w:color="auto"/>
              <w:bottom w:val="single" w:sz="4" w:space="0" w:color="auto"/>
              <w:right w:val="single" w:sz="4" w:space="0" w:color="auto"/>
            </w:tcBorders>
            <w:vAlign w:val="bottom"/>
            <w:hideMark/>
          </w:tcPr>
          <w:p w14:paraId="2E6232F9" w14:textId="77777777" w:rsidR="007E68E1" w:rsidRDefault="007E68E1" w:rsidP="009E1F36">
            <w:pPr>
              <w:pStyle w:val="Tabletext"/>
              <w:jc w:val="center"/>
              <w:rPr>
                <w:lang w:val="en-GB" w:eastAsia="en-GB"/>
              </w:rPr>
            </w:pPr>
            <w:r>
              <w:rPr>
                <w:lang w:val="en-GB" w:eastAsia="en-GB"/>
              </w:rPr>
              <w:t>7,4</w:t>
            </w:r>
          </w:p>
        </w:tc>
      </w:tr>
      <w:tr w:rsidR="007E68E1" w14:paraId="1A0E4D47" w14:textId="77777777" w:rsidTr="00A11358">
        <w:trPr>
          <w:trHeight w:val="20"/>
          <w:jc w:val="center"/>
        </w:trPr>
        <w:tc>
          <w:tcPr>
            <w:tcW w:w="985" w:type="dxa"/>
            <w:tcBorders>
              <w:top w:val="single" w:sz="4" w:space="0" w:color="auto"/>
              <w:left w:val="single" w:sz="4" w:space="0" w:color="auto"/>
              <w:bottom w:val="single" w:sz="4" w:space="0" w:color="auto"/>
              <w:right w:val="single" w:sz="4" w:space="0" w:color="auto"/>
            </w:tcBorders>
            <w:vAlign w:val="bottom"/>
            <w:hideMark/>
          </w:tcPr>
          <w:p w14:paraId="250F8A9D" w14:textId="77777777" w:rsidR="007E68E1" w:rsidRDefault="007E68E1" w:rsidP="0033389B">
            <w:pPr>
              <w:pStyle w:val="Tabletext"/>
              <w:jc w:val="center"/>
              <w:rPr>
                <w:lang w:val="en-GB" w:eastAsia="en-GB"/>
              </w:rPr>
            </w:pPr>
            <w:r>
              <w:rPr>
                <w:lang w:val="en-GB" w:eastAsia="en-GB"/>
              </w:rPr>
              <w:t>New 32</w:t>
            </w:r>
          </w:p>
        </w:tc>
        <w:tc>
          <w:tcPr>
            <w:tcW w:w="1186" w:type="dxa"/>
            <w:tcBorders>
              <w:top w:val="single" w:sz="4" w:space="0" w:color="auto"/>
              <w:left w:val="single" w:sz="4" w:space="0" w:color="auto"/>
              <w:bottom w:val="single" w:sz="4" w:space="0" w:color="auto"/>
              <w:right w:val="single" w:sz="4" w:space="0" w:color="auto"/>
            </w:tcBorders>
            <w:vAlign w:val="bottom"/>
            <w:hideMark/>
          </w:tcPr>
          <w:p w14:paraId="60456B32" w14:textId="77777777" w:rsidR="007E68E1" w:rsidRDefault="007E68E1" w:rsidP="0033389B">
            <w:pPr>
              <w:pStyle w:val="Tabletext"/>
              <w:jc w:val="center"/>
              <w:rPr>
                <w:lang w:val="en-GB" w:eastAsia="en-GB"/>
              </w:rPr>
            </w:pPr>
            <w:r>
              <w:rPr>
                <w:lang w:val="en-GB" w:eastAsia="en-GB"/>
              </w:rPr>
              <w:t>DRM_D5</w:t>
            </w:r>
          </w:p>
        </w:tc>
        <w:tc>
          <w:tcPr>
            <w:tcW w:w="1276" w:type="dxa"/>
            <w:tcBorders>
              <w:top w:val="single" w:sz="4" w:space="0" w:color="auto"/>
              <w:left w:val="single" w:sz="4" w:space="0" w:color="auto"/>
              <w:bottom w:val="single" w:sz="4" w:space="0" w:color="auto"/>
              <w:right w:val="single" w:sz="4" w:space="0" w:color="auto"/>
            </w:tcBorders>
            <w:vAlign w:val="bottom"/>
            <w:hideMark/>
          </w:tcPr>
          <w:p w14:paraId="622E45E9" w14:textId="77777777" w:rsidR="007E68E1" w:rsidRDefault="007E68E1" w:rsidP="0033389B">
            <w:pPr>
              <w:pStyle w:val="Tabletext"/>
              <w:jc w:val="center"/>
              <w:rPr>
                <w:lang w:val="en-GB" w:eastAsia="en-GB"/>
              </w:rPr>
            </w:pPr>
            <w:r>
              <w:rPr>
                <w:lang w:val="en-GB" w:eastAsia="en-GB"/>
              </w:rPr>
              <w:t>AM</w:t>
            </w:r>
          </w:p>
        </w:tc>
        <w:tc>
          <w:tcPr>
            <w:tcW w:w="792" w:type="dxa"/>
            <w:tcBorders>
              <w:top w:val="single" w:sz="4" w:space="0" w:color="auto"/>
              <w:left w:val="single" w:sz="4" w:space="0" w:color="auto"/>
              <w:bottom w:val="single" w:sz="4" w:space="0" w:color="auto"/>
              <w:right w:val="single" w:sz="4" w:space="0" w:color="auto"/>
            </w:tcBorders>
            <w:vAlign w:val="bottom"/>
            <w:hideMark/>
          </w:tcPr>
          <w:p w14:paraId="243CF94D" w14:textId="77777777" w:rsidR="007E68E1" w:rsidRDefault="007E68E1" w:rsidP="009E1F36">
            <w:pPr>
              <w:pStyle w:val="Tabletext"/>
              <w:jc w:val="center"/>
              <w:rPr>
                <w:lang w:val="en-GB" w:eastAsia="en-GB"/>
              </w:rPr>
            </w:pPr>
            <w:r>
              <w:rPr>
                <w:rFonts w:cs="Times New Roman" w:hint="cs"/>
                <w:szCs w:val="20"/>
                <w:rtl/>
                <w:lang w:val="en-GB" w:eastAsia="en-GB"/>
              </w:rPr>
              <w:t>–</w:t>
            </w:r>
            <w:r>
              <w:rPr>
                <w:lang w:val="en-GB" w:eastAsia="en-GB"/>
              </w:rPr>
              <w:t>53,2</w:t>
            </w:r>
          </w:p>
        </w:tc>
        <w:tc>
          <w:tcPr>
            <w:tcW w:w="792" w:type="dxa"/>
            <w:tcBorders>
              <w:top w:val="single" w:sz="4" w:space="0" w:color="auto"/>
              <w:left w:val="single" w:sz="4" w:space="0" w:color="auto"/>
              <w:bottom w:val="single" w:sz="4" w:space="0" w:color="auto"/>
              <w:right w:val="single" w:sz="4" w:space="0" w:color="auto"/>
            </w:tcBorders>
            <w:vAlign w:val="bottom"/>
            <w:hideMark/>
          </w:tcPr>
          <w:p w14:paraId="5234C9E6" w14:textId="77777777" w:rsidR="007E68E1" w:rsidRDefault="007E68E1" w:rsidP="009E1F36">
            <w:pPr>
              <w:pStyle w:val="Tabletext"/>
              <w:jc w:val="center"/>
              <w:rPr>
                <w:lang w:val="en-GB" w:eastAsia="en-GB"/>
              </w:rPr>
            </w:pPr>
            <w:r>
              <w:rPr>
                <w:rFonts w:cs="Times New Roman" w:hint="cs"/>
                <w:szCs w:val="20"/>
                <w:rtl/>
                <w:lang w:val="en-GB" w:eastAsia="en-GB"/>
              </w:rPr>
              <w:t>–</w:t>
            </w:r>
            <w:r>
              <w:rPr>
                <w:lang w:val="en-GB" w:eastAsia="en-GB"/>
              </w:rPr>
              <w:t>51,5</w:t>
            </w:r>
          </w:p>
        </w:tc>
        <w:tc>
          <w:tcPr>
            <w:tcW w:w="792" w:type="dxa"/>
            <w:tcBorders>
              <w:top w:val="single" w:sz="4" w:space="0" w:color="auto"/>
              <w:left w:val="single" w:sz="4" w:space="0" w:color="auto"/>
              <w:bottom w:val="single" w:sz="4" w:space="0" w:color="auto"/>
              <w:right w:val="single" w:sz="4" w:space="0" w:color="auto"/>
            </w:tcBorders>
            <w:vAlign w:val="bottom"/>
            <w:hideMark/>
          </w:tcPr>
          <w:p w14:paraId="4E326EF8" w14:textId="77777777" w:rsidR="007E68E1" w:rsidRDefault="007E68E1" w:rsidP="009E1F36">
            <w:pPr>
              <w:pStyle w:val="Tabletext"/>
              <w:jc w:val="center"/>
              <w:rPr>
                <w:lang w:val="en-GB" w:eastAsia="en-GB"/>
              </w:rPr>
            </w:pPr>
            <w:r>
              <w:rPr>
                <w:rFonts w:cs="Times New Roman" w:hint="cs"/>
                <w:szCs w:val="20"/>
                <w:rtl/>
                <w:lang w:val="en-GB" w:eastAsia="en-GB"/>
              </w:rPr>
              <w:t>–</w:t>
            </w:r>
            <w:r>
              <w:rPr>
                <w:lang w:val="en-GB" w:eastAsia="en-GB"/>
              </w:rPr>
              <w:t>47,9</w:t>
            </w:r>
          </w:p>
        </w:tc>
        <w:tc>
          <w:tcPr>
            <w:tcW w:w="791" w:type="dxa"/>
            <w:tcBorders>
              <w:top w:val="single" w:sz="4" w:space="0" w:color="auto"/>
              <w:left w:val="single" w:sz="4" w:space="0" w:color="auto"/>
              <w:bottom w:val="single" w:sz="4" w:space="0" w:color="auto"/>
              <w:right w:val="single" w:sz="4" w:space="0" w:color="auto"/>
            </w:tcBorders>
            <w:vAlign w:val="bottom"/>
            <w:hideMark/>
          </w:tcPr>
          <w:p w14:paraId="7FD807F1" w14:textId="77777777" w:rsidR="007E68E1" w:rsidRDefault="007E68E1" w:rsidP="009E1F36">
            <w:pPr>
              <w:pStyle w:val="Tabletext"/>
              <w:jc w:val="center"/>
              <w:rPr>
                <w:lang w:val="en-GB" w:eastAsia="en-GB"/>
              </w:rPr>
            </w:pPr>
            <w:r>
              <w:rPr>
                <w:rFonts w:cs="Times New Roman" w:hint="cs"/>
                <w:szCs w:val="20"/>
                <w:rtl/>
                <w:lang w:val="en-GB" w:eastAsia="en-GB"/>
              </w:rPr>
              <w:t>–</w:t>
            </w:r>
            <w:r>
              <w:rPr>
                <w:lang w:val="en-GB" w:eastAsia="en-GB"/>
              </w:rPr>
              <w:t>41,2</w:t>
            </w:r>
          </w:p>
        </w:tc>
        <w:tc>
          <w:tcPr>
            <w:tcW w:w="791" w:type="dxa"/>
            <w:tcBorders>
              <w:top w:val="single" w:sz="4" w:space="0" w:color="auto"/>
              <w:left w:val="single" w:sz="4" w:space="0" w:color="auto"/>
              <w:bottom w:val="single" w:sz="4" w:space="0" w:color="auto"/>
              <w:right w:val="single" w:sz="4" w:space="0" w:color="auto"/>
            </w:tcBorders>
            <w:vAlign w:val="bottom"/>
            <w:hideMark/>
          </w:tcPr>
          <w:p w14:paraId="1DB59F51" w14:textId="77777777" w:rsidR="007E68E1" w:rsidRDefault="007E68E1" w:rsidP="009E1F36">
            <w:pPr>
              <w:pStyle w:val="Tabletext"/>
              <w:jc w:val="center"/>
              <w:rPr>
                <w:lang w:val="en-GB" w:eastAsia="en-GB"/>
              </w:rPr>
            </w:pPr>
            <w:r>
              <w:rPr>
                <w:rFonts w:cs="Times New Roman" w:hint="cs"/>
                <w:szCs w:val="20"/>
                <w:rtl/>
                <w:lang w:val="en-GB" w:eastAsia="en-GB"/>
              </w:rPr>
              <w:t>–</w:t>
            </w:r>
            <w:r>
              <w:rPr>
                <w:lang w:val="en-GB" w:eastAsia="en-GB"/>
              </w:rPr>
              <w:t>27,1</w:t>
            </w:r>
          </w:p>
        </w:tc>
        <w:tc>
          <w:tcPr>
            <w:tcW w:w="675" w:type="dxa"/>
            <w:tcBorders>
              <w:top w:val="single" w:sz="4" w:space="0" w:color="auto"/>
              <w:left w:val="single" w:sz="4" w:space="0" w:color="auto"/>
              <w:bottom w:val="single" w:sz="4" w:space="0" w:color="auto"/>
              <w:right w:val="single" w:sz="4" w:space="0" w:color="auto"/>
            </w:tcBorders>
            <w:vAlign w:val="bottom"/>
            <w:hideMark/>
          </w:tcPr>
          <w:p w14:paraId="5BAD9627" w14:textId="77777777" w:rsidR="007E68E1" w:rsidRDefault="007E68E1" w:rsidP="009E1F36">
            <w:pPr>
              <w:pStyle w:val="Tabletext"/>
              <w:jc w:val="center"/>
              <w:rPr>
                <w:lang w:val="en-GB" w:eastAsia="en-GB"/>
              </w:rPr>
            </w:pPr>
            <w:r>
              <w:rPr>
                <w:rFonts w:cs="Times New Roman" w:hint="cs"/>
                <w:szCs w:val="20"/>
                <w:rtl/>
                <w:lang w:val="en-GB" w:eastAsia="en-GB"/>
              </w:rPr>
              <w:t>–</w:t>
            </w:r>
            <w:r>
              <w:rPr>
                <w:lang w:val="en-GB" w:eastAsia="en-GB"/>
              </w:rPr>
              <w:t>4,3</w:t>
            </w:r>
          </w:p>
        </w:tc>
        <w:tc>
          <w:tcPr>
            <w:tcW w:w="368" w:type="dxa"/>
            <w:tcBorders>
              <w:top w:val="single" w:sz="4" w:space="0" w:color="auto"/>
              <w:left w:val="single" w:sz="4" w:space="0" w:color="auto"/>
              <w:bottom w:val="single" w:sz="4" w:space="0" w:color="auto"/>
              <w:right w:val="single" w:sz="4" w:space="0" w:color="auto"/>
            </w:tcBorders>
            <w:vAlign w:val="bottom"/>
            <w:hideMark/>
          </w:tcPr>
          <w:p w14:paraId="2D664B0F" w14:textId="77777777" w:rsidR="007E68E1" w:rsidRDefault="007E68E1" w:rsidP="009E1F36">
            <w:pPr>
              <w:pStyle w:val="Tabletext"/>
              <w:jc w:val="center"/>
              <w:rPr>
                <w:lang w:val="en-GB" w:eastAsia="en-GB"/>
              </w:rPr>
            </w:pPr>
            <w:r>
              <w:rPr>
                <w:lang w:val="en-GB" w:eastAsia="en-GB"/>
              </w:rPr>
              <w:t>0</w:t>
            </w:r>
          </w:p>
        </w:tc>
        <w:tc>
          <w:tcPr>
            <w:tcW w:w="368" w:type="dxa"/>
            <w:tcBorders>
              <w:top w:val="single" w:sz="4" w:space="0" w:color="auto"/>
              <w:left w:val="single" w:sz="4" w:space="0" w:color="auto"/>
              <w:bottom w:val="single" w:sz="4" w:space="0" w:color="auto"/>
              <w:right w:val="single" w:sz="4" w:space="0" w:color="auto"/>
            </w:tcBorders>
            <w:vAlign w:val="bottom"/>
            <w:hideMark/>
          </w:tcPr>
          <w:p w14:paraId="485A3FB6" w14:textId="77777777" w:rsidR="007E68E1" w:rsidRDefault="007E68E1" w:rsidP="009E1F36">
            <w:pPr>
              <w:pStyle w:val="Tabletext"/>
              <w:jc w:val="center"/>
              <w:rPr>
                <w:lang w:val="en-GB" w:eastAsia="en-GB"/>
              </w:rPr>
            </w:pPr>
            <w:r>
              <w:rPr>
                <w:lang w:val="en-GB" w:eastAsia="en-GB"/>
              </w:rPr>
              <w:t>0</w:t>
            </w:r>
          </w:p>
        </w:tc>
        <w:tc>
          <w:tcPr>
            <w:tcW w:w="368" w:type="dxa"/>
            <w:tcBorders>
              <w:top w:val="single" w:sz="4" w:space="0" w:color="auto"/>
              <w:left w:val="single" w:sz="4" w:space="0" w:color="auto"/>
              <w:bottom w:val="single" w:sz="4" w:space="0" w:color="auto"/>
              <w:right w:val="single" w:sz="4" w:space="0" w:color="auto"/>
            </w:tcBorders>
            <w:vAlign w:val="bottom"/>
            <w:hideMark/>
          </w:tcPr>
          <w:p w14:paraId="494B0AF9" w14:textId="77777777" w:rsidR="007E68E1" w:rsidRDefault="007E68E1" w:rsidP="009E1F36">
            <w:pPr>
              <w:pStyle w:val="Tabletext"/>
              <w:jc w:val="center"/>
              <w:rPr>
                <w:lang w:val="en-GB" w:eastAsia="en-GB"/>
              </w:rPr>
            </w:pPr>
            <w:r>
              <w:rPr>
                <w:lang w:val="en-GB" w:eastAsia="en-GB"/>
              </w:rPr>
              <w:t>0</w:t>
            </w:r>
          </w:p>
        </w:tc>
        <w:tc>
          <w:tcPr>
            <w:tcW w:w="485" w:type="dxa"/>
            <w:tcBorders>
              <w:top w:val="single" w:sz="4" w:space="0" w:color="auto"/>
              <w:left w:val="single" w:sz="4" w:space="0" w:color="auto"/>
              <w:bottom w:val="single" w:sz="4" w:space="0" w:color="auto"/>
              <w:right w:val="single" w:sz="4" w:space="0" w:color="auto"/>
            </w:tcBorders>
            <w:vAlign w:val="bottom"/>
            <w:hideMark/>
          </w:tcPr>
          <w:p w14:paraId="5EF0D4D6" w14:textId="77777777" w:rsidR="007E68E1" w:rsidRDefault="007E68E1" w:rsidP="009E1F36">
            <w:pPr>
              <w:pStyle w:val="Tabletext"/>
              <w:jc w:val="center"/>
              <w:rPr>
                <w:lang w:val="en-GB" w:eastAsia="en-GB"/>
              </w:rPr>
            </w:pPr>
            <w:r>
              <w:rPr>
                <w:lang w:val="en-GB" w:eastAsia="en-GB"/>
              </w:rPr>
              <w:t>0</w:t>
            </w:r>
          </w:p>
        </w:tc>
        <w:tc>
          <w:tcPr>
            <w:tcW w:w="791" w:type="dxa"/>
            <w:tcBorders>
              <w:top w:val="single" w:sz="4" w:space="0" w:color="auto"/>
              <w:left w:val="single" w:sz="4" w:space="0" w:color="auto"/>
              <w:bottom w:val="single" w:sz="4" w:space="0" w:color="auto"/>
              <w:right w:val="single" w:sz="4" w:space="0" w:color="auto"/>
            </w:tcBorders>
            <w:vAlign w:val="bottom"/>
            <w:hideMark/>
          </w:tcPr>
          <w:p w14:paraId="58220289" w14:textId="77777777" w:rsidR="007E68E1" w:rsidRDefault="007E68E1" w:rsidP="009E1F36">
            <w:pPr>
              <w:pStyle w:val="Tabletext"/>
              <w:jc w:val="center"/>
              <w:rPr>
                <w:lang w:val="en-GB" w:eastAsia="en-GB"/>
              </w:rPr>
            </w:pPr>
            <w:r>
              <w:rPr>
                <w:rFonts w:cs="Times New Roman" w:hint="cs"/>
                <w:szCs w:val="20"/>
                <w:rtl/>
                <w:lang w:val="en-GB" w:eastAsia="en-GB"/>
              </w:rPr>
              <w:t>–</w:t>
            </w:r>
            <w:r>
              <w:rPr>
                <w:lang w:val="en-GB" w:eastAsia="en-GB"/>
              </w:rPr>
              <w:t>5,1</w:t>
            </w:r>
          </w:p>
        </w:tc>
        <w:tc>
          <w:tcPr>
            <w:tcW w:w="791" w:type="dxa"/>
            <w:tcBorders>
              <w:top w:val="single" w:sz="4" w:space="0" w:color="auto"/>
              <w:left w:val="single" w:sz="4" w:space="0" w:color="auto"/>
              <w:bottom w:val="single" w:sz="4" w:space="0" w:color="auto"/>
              <w:right w:val="single" w:sz="4" w:space="0" w:color="auto"/>
            </w:tcBorders>
            <w:vAlign w:val="bottom"/>
            <w:hideMark/>
          </w:tcPr>
          <w:p w14:paraId="2BC83815" w14:textId="77777777" w:rsidR="007E68E1" w:rsidRDefault="007E68E1" w:rsidP="009E1F36">
            <w:pPr>
              <w:pStyle w:val="Tabletext"/>
              <w:jc w:val="center"/>
              <w:rPr>
                <w:lang w:val="en-GB" w:eastAsia="en-GB"/>
              </w:rPr>
            </w:pPr>
            <w:r>
              <w:rPr>
                <w:rFonts w:cs="Times New Roman" w:hint="cs"/>
                <w:szCs w:val="20"/>
                <w:rtl/>
                <w:lang w:val="en-GB" w:eastAsia="en-GB"/>
              </w:rPr>
              <w:t>–</w:t>
            </w:r>
            <w:r>
              <w:rPr>
                <w:lang w:val="en-GB" w:eastAsia="en-GB"/>
              </w:rPr>
              <w:t>20,5</w:t>
            </w:r>
          </w:p>
        </w:tc>
        <w:tc>
          <w:tcPr>
            <w:tcW w:w="791" w:type="dxa"/>
            <w:tcBorders>
              <w:top w:val="single" w:sz="4" w:space="0" w:color="auto"/>
              <w:left w:val="single" w:sz="4" w:space="0" w:color="auto"/>
              <w:bottom w:val="single" w:sz="4" w:space="0" w:color="auto"/>
              <w:right w:val="single" w:sz="4" w:space="0" w:color="auto"/>
            </w:tcBorders>
            <w:vAlign w:val="bottom"/>
            <w:hideMark/>
          </w:tcPr>
          <w:p w14:paraId="3B1C5033" w14:textId="77777777" w:rsidR="007E68E1" w:rsidRDefault="007E68E1" w:rsidP="009E1F36">
            <w:pPr>
              <w:pStyle w:val="Tabletext"/>
              <w:jc w:val="center"/>
              <w:rPr>
                <w:lang w:val="en-GB" w:eastAsia="en-GB"/>
              </w:rPr>
            </w:pPr>
            <w:r>
              <w:rPr>
                <w:rFonts w:cs="Times New Roman" w:hint="cs"/>
                <w:szCs w:val="20"/>
                <w:rtl/>
                <w:lang w:val="en-GB" w:eastAsia="en-GB"/>
              </w:rPr>
              <w:t>–</w:t>
            </w:r>
            <w:r>
              <w:rPr>
                <w:lang w:val="en-GB" w:eastAsia="en-GB"/>
              </w:rPr>
              <w:t>41,8</w:t>
            </w:r>
          </w:p>
        </w:tc>
        <w:tc>
          <w:tcPr>
            <w:tcW w:w="1381" w:type="dxa"/>
            <w:tcBorders>
              <w:top w:val="single" w:sz="4" w:space="0" w:color="auto"/>
              <w:left w:val="single" w:sz="4" w:space="0" w:color="auto"/>
              <w:bottom w:val="single" w:sz="4" w:space="0" w:color="auto"/>
              <w:right w:val="single" w:sz="4" w:space="0" w:color="auto"/>
            </w:tcBorders>
            <w:vAlign w:val="bottom"/>
            <w:hideMark/>
          </w:tcPr>
          <w:p w14:paraId="483D94CF" w14:textId="77777777" w:rsidR="007E68E1" w:rsidRDefault="007E68E1" w:rsidP="009E1F36">
            <w:pPr>
              <w:pStyle w:val="Tabletext"/>
              <w:jc w:val="center"/>
              <w:rPr>
                <w:lang w:val="en-GB" w:eastAsia="en-GB"/>
              </w:rPr>
            </w:pPr>
            <w:r>
              <w:rPr>
                <w:lang w:val="en-GB" w:eastAsia="en-GB"/>
              </w:rPr>
              <w:t>20</w:t>
            </w:r>
          </w:p>
        </w:tc>
        <w:tc>
          <w:tcPr>
            <w:tcW w:w="1036" w:type="dxa"/>
            <w:tcBorders>
              <w:top w:val="single" w:sz="4" w:space="0" w:color="auto"/>
              <w:left w:val="single" w:sz="4" w:space="0" w:color="auto"/>
              <w:bottom w:val="single" w:sz="4" w:space="0" w:color="auto"/>
              <w:right w:val="single" w:sz="4" w:space="0" w:color="auto"/>
            </w:tcBorders>
            <w:vAlign w:val="bottom"/>
            <w:hideMark/>
          </w:tcPr>
          <w:p w14:paraId="7D82B2B2" w14:textId="77777777" w:rsidR="007E68E1" w:rsidRDefault="007E68E1" w:rsidP="009E1F36">
            <w:pPr>
              <w:pStyle w:val="Tabletext"/>
              <w:jc w:val="center"/>
              <w:rPr>
                <w:lang w:val="en-GB" w:eastAsia="en-GB"/>
              </w:rPr>
            </w:pPr>
            <w:r>
              <w:rPr>
                <w:lang w:val="en-GB" w:eastAsia="en-GB"/>
              </w:rPr>
              <w:t>7,4</w:t>
            </w:r>
          </w:p>
        </w:tc>
      </w:tr>
    </w:tbl>
    <w:p w14:paraId="31B764F3" w14:textId="77777777" w:rsidR="007E68E1" w:rsidRDefault="007E68E1" w:rsidP="0033389B">
      <w:pPr>
        <w:pStyle w:val="Heading2"/>
        <w:keepLines w:val="0"/>
        <w:pageBreakBefore/>
        <w:spacing w:before="480" w:after="120"/>
      </w:pPr>
      <w:r>
        <w:lastRenderedPageBreak/>
        <w:t>4.4</w:t>
      </w:r>
      <w:r>
        <w:rPr>
          <w:rtl/>
        </w:rPr>
        <w:tab/>
        <w:t xml:space="preserve">نظام </w:t>
      </w:r>
      <w:r>
        <w:t>DRM</w:t>
      </w:r>
      <w:r>
        <w:rPr>
          <w:rtl/>
        </w:rPr>
        <w:t xml:space="preserve"> يتعرض للتداخل من نظام </w:t>
      </w:r>
      <w:r>
        <w:t>DRM</w:t>
      </w:r>
      <w:r>
        <w:rPr>
          <w:rtl/>
        </w:rPr>
        <w:t xml:space="preserve"> آخر، أساليب مختلفة</w:t>
      </w:r>
    </w:p>
    <w:p w14:paraId="63A8950B" w14:textId="62E60B97" w:rsidR="007E68E1" w:rsidRDefault="007E68E1" w:rsidP="0033389B">
      <w:pPr>
        <w:spacing w:after="120"/>
        <w:rPr>
          <w:rtl/>
          <w:lang w:bidi="ar-EG"/>
        </w:rPr>
      </w:pPr>
      <w:r>
        <w:rPr>
          <w:rtl/>
          <w:lang w:bidi="ar-EG"/>
        </w:rPr>
        <w:t xml:space="preserve">تلخص الجداول التالية نسب الحماية النسبية الجديدة لنظام </w:t>
      </w:r>
      <w:r>
        <w:rPr>
          <w:lang w:bidi="ar-EG"/>
        </w:rPr>
        <w:t>DRM</w:t>
      </w:r>
      <w:r>
        <w:rPr>
          <w:rtl/>
          <w:lang w:bidi="ar-EG"/>
        </w:rPr>
        <w:t xml:space="preserve"> يتعرض للتداخل من نظام </w:t>
      </w:r>
      <w:r>
        <w:rPr>
          <w:lang w:bidi="ar-EG"/>
        </w:rPr>
        <w:t>DRM</w:t>
      </w:r>
      <w:r>
        <w:rPr>
          <w:rtl/>
          <w:lang w:bidi="ar-EG"/>
        </w:rPr>
        <w:t xml:space="preserve"> آخر مع اختلاف الأساليب لكي تُدرج في الجدول </w:t>
      </w:r>
      <w:r>
        <w:rPr>
          <w:lang w:bidi="ar-EG"/>
        </w:rPr>
        <w:t>26</w:t>
      </w:r>
      <w:r>
        <w:rPr>
          <w:rtl/>
          <w:lang w:bidi="ar-EG"/>
        </w:rPr>
        <w:t xml:space="preserve"> من التوصية</w:t>
      </w:r>
      <w:r w:rsidR="00CE30CD">
        <w:rPr>
          <w:rFonts w:hint="cs"/>
          <w:rtl/>
          <w:lang w:bidi="ar-EG"/>
        </w:rPr>
        <w:t xml:space="preserve"> </w:t>
      </w:r>
      <w:r>
        <w:rPr>
          <w:lang w:bidi="ar-EG"/>
        </w:rPr>
        <w:t>ITU-R BS.1615</w:t>
      </w:r>
      <w:r>
        <w:rPr>
          <w:rtl/>
          <w:lang w:bidi="ar-EG"/>
        </w:rPr>
        <w:t>.</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4"/>
        <w:gridCol w:w="1101"/>
        <w:gridCol w:w="823"/>
        <w:gridCol w:w="823"/>
        <w:gridCol w:w="823"/>
        <w:gridCol w:w="823"/>
        <w:gridCol w:w="823"/>
        <w:gridCol w:w="823"/>
        <w:gridCol w:w="823"/>
        <w:gridCol w:w="823"/>
        <w:gridCol w:w="823"/>
        <w:gridCol w:w="823"/>
        <w:gridCol w:w="823"/>
        <w:gridCol w:w="823"/>
        <w:gridCol w:w="823"/>
        <w:gridCol w:w="823"/>
        <w:gridCol w:w="823"/>
      </w:tblGrid>
      <w:tr w:rsidR="007E68E1" w14:paraId="5A2CF97C" w14:textId="77777777" w:rsidTr="00A11358">
        <w:trPr>
          <w:trHeight w:val="20"/>
          <w:jc w:val="center"/>
        </w:trPr>
        <w:tc>
          <w:tcPr>
            <w:tcW w:w="1013" w:type="dxa"/>
            <w:vMerge w:val="restart"/>
            <w:tcBorders>
              <w:top w:val="single" w:sz="4" w:space="0" w:color="auto"/>
              <w:left w:val="single" w:sz="4" w:space="0" w:color="auto"/>
              <w:bottom w:val="single" w:sz="4" w:space="0" w:color="auto"/>
              <w:right w:val="single" w:sz="4" w:space="0" w:color="auto"/>
            </w:tcBorders>
            <w:vAlign w:val="center"/>
            <w:hideMark/>
          </w:tcPr>
          <w:p w14:paraId="556AADDF" w14:textId="77777777" w:rsidR="007E68E1" w:rsidRDefault="007E68E1" w:rsidP="009E1F36">
            <w:pPr>
              <w:pStyle w:val="Tablehead"/>
              <w:rPr>
                <w:rFonts w:eastAsia="Arial Unicode MS"/>
                <w:rtl/>
                <w:lang w:eastAsia="zh-CN" w:bidi="ar-EG"/>
              </w:rPr>
            </w:pPr>
            <w:r>
              <w:rPr>
                <w:rtl/>
                <w:lang w:eastAsia="zh-CN"/>
              </w:rPr>
              <w:t>الإشارة المطلوبة</w:t>
            </w:r>
          </w:p>
        </w:tc>
        <w:tc>
          <w:tcPr>
            <w:tcW w:w="1101" w:type="dxa"/>
            <w:vMerge w:val="restart"/>
            <w:tcBorders>
              <w:top w:val="single" w:sz="4" w:space="0" w:color="auto"/>
              <w:left w:val="single" w:sz="4" w:space="0" w:color="auto"/>
              <w:bottom w:val="single" w:sz="4" w:space="0" w:color="auto"/>
              <w:right w:val="single" w:sz="4" w:space="0" w:color="auto"/>
            </w:tcBorders>
            <w:vAlign w:val="center"/>
            <w:hideMark/>
          </w:tcPr>
          <w:p w14:paraId="789D2CE8" w14:textId="77777777" w:rsidR="007E68E1" w:rsidRDefault="007E68E1" w:rsidP="009E1F36">
            <w:pPr>
              <w:pStyle w:val="Tablehead"/>
              <w:rPr>
                <w:rFonts w:eastAsia="Arial Unicode MS"/>
                <w:rtl/>
                <w:lang w:eastAsia="zh-CN"/>
              </w:rPr>
            </w:pPr>
            <w:r>
              <w:rPr>
                <w:rtl/>
                <w:lang w:eastAsia="zh-CN"/>
              </w:rPr>
              <w:t>الإشارة غير المطلوبة</w:t>
            </w:r>
          </w:p>
        </w:tc>
        <w:tc>
          <w:tcPr>
            <w:tcW w:w="10699" w:type="dxa"/>
            <w:gridSpan w:val="13"/>
            <w:vMerge w:val="restart"/>
            <w:tcBorders>
              <w:top w:val="single" w:sz="4" w:space="0" w:color="auto"/>
              <w:left w:val="single" w:sz="4" w:space="0" w:color="auto"/>
              <w:bottom w:val="single" w:sz="4" w:space="0" w:color="auto"/>
              <w:right w:val="single" w:sz="4" w:space="0" w:color="auto"/>
            </w:tcBorders>
            <w:vAlign w:val="bottom"/>
            <w:hideMark/>
          </w:tcPr>
          <w:p w14:paraId="40D0CBDF" w14:textId="77777777" w:rsidR="007E68E1" w:rsidRDefault="007E68E1" w:rsidP="009E1F36">
            <w:pPr>
              <w:pStyle w:val="Tablehead"/>
              <w:rPr>
                <w:rtl/>
                <w:lang w:eastAsia="zh-CN"/>
              </w:rPr>
            </w:pPr>
            <w:r>
              <w:rPr>
                <w:rtl/>
                <w:lang w:eastAsia="zh-CN"/>
              </w:rPr>
              <w:t>المباعدة الترددية</w:t>
            </w:r>
            <w:r>
              <w:rPr>
                <w:lang w:eastAsia="zh-CN"/>
              </w:rPr>
              <w:br/>
            </w:r>
            <w:r>
              <w:rPr>
                <w:i/>
                <w:iCs/>
                <w:lang w:eastAsia="zh-CN"/>
              </w:rPr>
              <w:t>f</w:t>
            </w:r>
            <w:r>
              <w:rPr>
                <w:i/>
                <w:iCs/>
                <w:vertAlign w:val="subscript"/>
                <w:lang w:eastAsia="zh-CN"/>
              </w:rPr>
              <w:t>unwanted</w:t>
            </w:r>
            <w:r>
              <w:rPr>
                <w:lang w:eastAsia="zh-CN"/>
              </w:rPr>
              <w:t xml:space="preserve"> – </w:t>
            </w:r>
            <w:r>
              <w:rPr>
                <w:i/>
                <w:iCs/>
                <w:lang w:eastAsia="zh-CN"/>
              </w:rPr>
              <w:t>f</w:t>
            </w:r>
            <w:r>
              <w:rPr>
                <w:i/>
                <w:iCs/>
                <w:vertAlign w:val="subscript"/>
                <w:lang w:eastAsia="zh-CN"/>
              </w:rPr>
              <w:t>wanted</w:t>
            </w:r>
            <w:r>
              <w:rPr>
                <w:lang w:eastAsia="zh-CN"/>
              </w:rPr>
              <w:t xml:space="preserve"> (kHz)</w:t>
            </w:r>
          </w:p>
        </w:tc>
        <w:tc>
          <w:tcPr>
            <w:tcW w:w="1646" w:type="dxa"/>
            <w:gridSpan w:val="2"/>
            <w:tcBorders>
              <w:top w:val="single" w:sz="4" w:space="0" w:color="auto"/>
              <w:left w:val="single" w:sz="4" w:space="0" w:color="auto"/>
              <w:bottom w:val="single" w:sz="4" w:space="0" w:color="auto"/>
              <w:right w:val="single" w:sz="4" w:space="0" w:color="auto"/>
            </w:tcBorders>
            <w:vAlign w:val="center"/>
            <w:hideMark/>
          </w:tcPr>
          <w:p w14:paraId="252A1323" w14:textId="77777777" w:rsidR="007E68E1" w:rsidRDefault="007E68E1" w:rsidP="009E1F36">
            <w:pPr>
              <w:pStyle w:val="Tablehead"/>
              <w:rPr>
                <w:lang w:eastAsia="zh-CN"/>
              </w:rPr>
            </w:pPr>
            <w:r>
              <w:rPr>
                <w:rtl/>
                <w:lang w:eastAsia="zh-CN"/>
              </w:rPr>
              <w:t>المعلمات</w:t>
            </w:r>
          </w:p>
        </w:tc>
      </w:tr>
      <w:tr w:rsidR="007E68E1" w14:paraId="05165059" w14:textId="77777777" w:rsidTr="00A11358">
        <w:trPr>
          <w:trHeight w:val="390"/>
          <w:jc w:val="center"/>
        </w:trPr>
        <w:tc>
          <w:tcPr>
            <w:tcW w:w="1013" w:type="dxa"/>
            <w:vMerge/>
            <w:tcBorders>
              <w:top w:val="single" w:sz="4" w:space="0" w:color="auto"/>
              <w:left w:val="single" w:sz="4" w:space="0" w:color="auto"/>
              <w:bottom w:val="single" w:sz="4" w:space="0" w:color="auto"/>
              <w:right w:val="single" w:sz="4" w:space="0" w:color="auto"/>
            </w:tcBorders>
            <w:vAlign w:val="center"/>
            <w:hideMark/>
          </w:tcPr>
          <w:p w14:paraId="0A6BE6BD" w14:textId="77777777" w:rsidR="007E68E1" w:rsidRDefault="007E68E1" w:rsidP="009E1F36">
            <w:pPr>
              <w:overflowPunct/>
              <w:autoSpaceDE/>
              <w:autoSpaceDN/>
              <w:adjustRightInd/>
              <w:spacing w:before="0" w:line="240" w:lineRule="auto"/>
              <w:jc w:val="center"/>
              <w:rPr>
                <w:rFonts w:ascii="Times New Roman Bold" w:eastAsia="Arial Unicode MS" w:hAnsi="Times New Roman Bold"/>
                <w:bCs/>
                <w:lang w:bidi="ar-EG"/>
              </w:rPr>
            </w:pPr>
          </w:p>
        </w:tc>
        <w:tc>
          <w:tcPr>
            <w:tcW w:w="1101" w:type="dxa"/>
            <w:vMerge/>
            <w:tcBorders>
              <w:top w:val="single" w:sz="4" w:space="0" w:color="auto"/>
              <w:left w:val="single" w:sz="4" w:space="0" w:color="auto"/>
              <w:bottom w:val="single" w:sz="4" w:space="0" w:color="auto"/>
              <w:right w:val="single" w:sz="4" w:space="0" w:color="auto"/>
            </w:tcBorders>
            <w:vAlign w:val="center"/>
            <w:hideMark/>
          </w:tcPr>
          <w:p w14:paraId="687F8838" w14:textId="77777777" w:rsidR="007E68E1" w:rsidRDefault="007E68E1" w:rsidP="009E1F36">
            <w:pPr>
              <w:overflowPunct/>
              <w:autoSpaceDE/>
              <w:autoSpaceDN/>
              <w:adjustRightInd/>
              <w:spacing w:before="0" w:line="240" w:lineRule="auto"/>
              <w:jc w:val="center"/>
              <w:rPr>
                <w:rFonts w:ascii="Times New Roman Bold" w:eastAsia="Arial Unicode MS" w:hAnsi="Times New Roman Bold"/>
                <w:bCs/>
                <w:lang w:bidi="ar-EG"/>
              </w:rPr>
            </w:pPr>
          </w:p>
        </w:tc>
        <w:tc>
          <w:tcPr>
            <w:tcW w:w="20575" w:type="dxa"/>
            <w:gridSpan w:val="13"/>
            <w:vMerge/>
            <w:tcBorders>
              <w:top w:val="single" w:sz="4" w:space="0" w:color="auto"/>
              <w:left w:val="single" w:sz="4" w:space="0" w:color="auto"/>
              <w:bottom w:val="single" w:sz="4" w:space="0" w:color="auto"/>
              <w:right w:val="single" w:sz="4" w:space="0" w:color="auto"/>
            </w:tcBorders>
            <w:vAlign w:val="center"/>
            <w:hideMark/>
          </w:tcPr>
          <w:p w14:paraId="7F99C8F2" w14:textId="77777777" w:rsidR="007E68E1" w:rsidRDefault="007E68E1" w:rsidP="009E1F36">
            <w:pPr>
              <w:overflowPunct/>
              <w:autoSpaceDE/>
              <w:autoSpaceDN/>
              <w:adjustRightInd/>
              <w:spacing w:before="0" w:line="240" w:lineRule="auto"/>
              <w:jc w:val="center"/>
              <w:rPr>
                <w:rFonts w:ascii="Times New Roman Bold" w:hAnsi="Times New Roman Bold"/>
                <w:bCs/>
                <w:lang w:bidi="ar-EG"/>
              </w:rPr>
            </w:pPr>
          </w:p>
        </w:tc>
        <w:tc>
          <w:tcPr>
            <w:tcW w:w="823" w:type="dxa"/>
            <w:vMerge w:val="restart"/>
            <w:tcBorders>
              <w:top w:val="single" w:sz="4" w:space="0" w:color="auto"/>
              <w:left w:val="single" w:sz="4" w:space="0" w:color="auto"/>
              <w:bottom w:val="single" w:sz="4" w:space="0" w:color="auto"/>
              <w:right w:val="single" w:sz="4" w:space="0" w:color="auto"/>
            </w:tcBorders>
            <w:vAlign w:val="center"/>
            <w:hideMark/>
          </w:tcPr>
          <w:p w14:paraId="49BEEEBD" w14:textId="77777777" w:rsidR="007E68E1" w:rsidRDefault="007E68E1" w:rsidP="009E1F36">
            <w:pPr>
              <w:pStyle w:val="Tablehead"/>
              <w:rPr>
                <w:rFonts w:eastAsia="Arial Unicode MS"/>
                <w:rtl/>
                <w:lang w:eastAsia="zh-CN"/>
              </w:rPr>
            </w:pPr>
            <w:r>
              <w:rPr>
                <w:i/>
                <w:iCs/>
                <w:lang w:eastAsia="zh-CN"/>
              </w:rPr>
              <w:t>B</w:t>
            </w:r>
            <w:r>
              <w:rPr>
                <w:i/>
                <w:iCs/>
                <w:vertAlign w:val="subscript"/>
                <w:lang w:eastAsia="zh-CN"/>
              </w:rPr>
              <w:t>DRM</w:t>
            </w:r>
            <w:r>
              <w:rPr>
                <w:lang w:eastAsia="zh-CN"/>
              </w:rPr>
              <w:br/>
              <w:t>(kHz)</w:t>
            </w:r>
          </w:p>
        </w:tc>
        <w:tc>
          <w:tcPr>
            <w:tcW w:w="823" w:type="dxa"/>
            <w:vMerge w:val="restart"/>
            <w:tcBorders>
              <w:top w:val="single" w:sz="4" w:space="0" w:color="auto"/>
              <w:left w:val="single" w:sz="4" w:space="0" w:color="auto"/>
              <w:bottom w:val="single" w:sz="4" w:space="0" w:color="auto"/>
              <w:right w:val="single" w:sz="4" w:space="0" w:color="auto"/>
            </w:tcBorders>
            <w:vAlign w:val="center"/>
            <w:hideMark/>
          </w:tcPr>
          <w:p w14:paraId="3CD9A832" w14:textId="77777777" w:rsidR="007E68E1" w:rsidRDefault="007E68E1" w:rsidP="009E1F36">
            <w:pPr>
              <w:pStyle w:val="Tablehead"/>
              <w:rPr>
                <w:rFonts w:eastAsia="Arial Unicode MS"/>
                <w:lang w:eastAsia="zh-CN"/>
              </w:rPr>
            </w:pPr>
            <w:r>
              <w:rPr>
                <w:i/>
                <w:iCs/>
                <w:lang w:eastAsia="zh-CN"/>
              </w:rPr>
              <w:t>S</w:t>
            </w:r>
            <w:r>
              <w:rPr>
                <w:lang w:eastAsia="zh-CN"/>
              </w:rPr>
              <w:t>/</w:t>
            </w:r>
            <w:r>
              <w:rPr>
                <w:i/>
                <w:iCs/>
                <w:lang w:eastAsia="zh-CN"/>
              </w:rPr>
              <w:t>I</w:t>
            </w:r>
            <w:r>
              <w:rPr>
                <w:lang w:eastAsia="zh-CN"/>
              </w:rPr>
              <w:br/>
              <w:t>(dB)</w:t>
            </w:r>
          </w:p>
        </w:tc>
      </w:tr>
      <w:tr w:rsidR="007E68E1" w14:paraId="00C8F5DB" w14:textId="77777777" w:rsidTr="00A11358">
        <w:trPr>
          <w:trHeight w:val="20"/>
          <w:jc w:val="center"/>
        </w:trPr>
        <w:tc>
          <w:tcPr>
            <w:tcW w:w="1013" w:type="dxa"/>
            <w:vMerge/>
            <w:tcBorders>
              <w:top w:val="single" w:sz="4" w:space="0" w:color="auto"/>
              <w:left w:val="single" w:sz="4" w:space="0" w:color="auto"/>
              <w:bottom w:val="single" w:sz="4" w:space="0" w:color="auto"/>
              <w:right w:val="single" w:sz="4" w:space="0" w:color="auto"/>
            </w:tcBorders>
            <w:vAlign w:val="center"/>
            <w:hideMark/>
          </w:tcPr>
          <w:p w14:paraId="44151310" w14:textId="77777777" w:rsidR="007E68E1" w:rsidRDefault="007E68E1" w:rsidP="009E1F36">
            <w:pPr>
              <w:overflowPunct/>
              <w:autoSpaceDE/>
              <w:autoSpaceDN/>
              <w:adjustRightInd/>
              <w:spacing w:before="0" w:line="240" w:lineRule="auto"/>
              <w:jc w:val="center"/>
              <w:rPr>
                <w:rFonts w:ascii="Times New Roman Bold" w:eastAsia="Arial Unicode MS" w:hAnsi="Times New Roman Bold"/>
                <w:bCs/>
                <w:lang w:bidi="ar-EG"/>
              </w:rPr>
            </w:pPr>
          </w:p>
        </w:tc>
        <w:tc>
          <w:tcPr>
            <w:tcW w:w="1101" w:type="dxa"/>
            <w:vMerge/>
            <w:tcBorders>
              <w:top w:val="single" w:sz="4" w:space="0" w:color="auto"/>
              <w:left w:val="single" w:sz="4" w:space="0" w:color="auto"/>
              <w:bottom w:val="single" w:sz="4" w:space="0" w:color="auto"/>
              <w:right w:val="single" w:sz="4" w:space="0" w:color="auto"/>
            </w:tcBorders>
            <w:vAlign w:val="center"/>
            <w:hideMark/>
          </w:tcPr>
          <w:p w14:paraId="77893782" w14:textId="77777777" w:rsidR="007E68E1" w:rsidRDefault="007E68E1" w:rsidP="009E1F36">
            <w:pPr>
              <w:overflowPunct/>
              <w:autoSpaceDE/>
              <w:autoSpaceDN/>
              <w:adjustRightInd/>
              <w:spacing w:before="0" w:line="240" w:lineRule="auto"/>
              <w:jc w:val="center"/>
              <w:rPr>
                <w:rFonts w:ascii="Times New Roman Bold" w:eastAsia="Arial Unicode MS" w:hAnsi="Times New Roman Bold"/>
                <w:bCs/>
                <w:lang w:bidi="ar-EG"/>
              </w:rPr>
            </w:pPr>
          </w:p>
        </w:tc>
        <w:tc>
          <w:tcPr>
            <w:tcW w:w="823" w:type="dxa"/>
            <w:tcBorders>
              <w:top w:val="single" w:sz="4" w:space="0" w:color="auto"/>
              <w:left w:val="single" w:sz="4" w:space="0" w:color="auto"/>
              <w:bottom w:val="single" w:sz="4" w:space="0" w:color="auto"/>
              <w:right w:val="single" w:sz="4" w:space="0" w:color="auto"/>
            </w:tcBorders>
            <w:vAlign w:val="center"/>
            <w:hideMark/>
          </w:tcPr>
          <w:p w14:paraId="6623693D" w14:textId="77777777" w:rsidR="007E68E1" w:rsidRDefault="007E68E1" w:rsidP="009E1F36">
            <w:pPr>
              <w:pStyle w:val="Tablehead"/>
              <w:rPr>
                <w:rFonts w:eastAsia="Arial Unicode MS"/>
                <w:lang w:eastAsia="zh-CN"/>
              </w:rPr>
            </w:pPr>
            <w:r>
              <w:rPr>
                <w:rFonts w:ascii="Times New Roman" w:hAnsi="Times New Roman" w:cs="Times New Roman"/>
                <w:szCs w:val="20"/>
                <w:rtl/>
                <w:lang w:eastAsia="zh-CN"/>
              </w:rPr>
              <w:t>–</w:t>
            </w:r>
            <w:r>
              <w:rPr>
                <w:lang w:eastAsia="zh-CN"/>
              </w:rPr>
              <w:t>20</w:t>
            </w:r>
          </w:p>
        </w:tc>
        <w:tc>
          <w:tcPr>
            <w:tcW w:w="823" w:type="dxa"/>
            <w:tcBorders>
              <w:top w:val="single" w:sz="4" w:space="0" w:color="auto"/>
              <w:left w:val="single" w:sz="4" w:space="0" w:color="auto"/>
              <w:bottom w:val="single" w:sz="4" w:space="0" w:color="auto"/>
              <w:right w:val="single" w:sz="4" w:space="0" w:color="auto"/>
            </w:tcBorders>
            <w:vAlign w:val="center"/>
            <w:hideMark/>
          </w:tcPr>
          <w:p w14:paraId="77894277" w14:textId="77777777" w:rsidR="007E68E1" w:rsidRDefault="007E68E1" w:rsidP="009E1F36">
            <w:pPr>
              <w:pStyle w:val="Tablehead"/>
              <w:rPr>
                <w:rFonts w:eastAsia="Arial Unicode MS"/>
                <w:lang w:eastAsia="zh-CN"/>
              </w:rPr>
            </w:pPr>
            <w:r>
              <w:rPr>
                <w:rFonts w:ascii="Times New Roman" w:hAnsi="Times New Roman" w:cs="Times New Roman"/>
                <w:szCs w:val="20"/>
                <w:rtl/>
                <w:lang w:eastAsia="zh-CN"/>
              </w:rPr>
              <w:t>–</w:t>
            </w:r>
            <w:r>
              <w:rPr>
                <w:lang w:eastAsia="zh-CN"/>
              </w:rPr>
              <w:t>18</w:t>
            </w:r>
          </w:p>
        </w:tc>
        <w:tc>
          <w:tcPr>
            <w:tcW w:w="823" w:type="dxa"/>
            <w:tcBorders>
              <w:top w:val="single" w:sz="4" w:space="0" w:color="auto"/>
              <w:left w:val="single" w:sz="4" w:space="0" w:color="auto"/>
              <w:bottom w:val="single" w:sz="4" w:space="0" w:color="auto"/>
              <w:right w:val="single" w:sz="4" w:space="0" w:color="auto"/>
            </w:tcBorders>
            <w:vAlign w:val="center"/>
            <w:hideMark/>
          </w:tcPr>
          <w:p w14:paraId="67C7D25A" w14:textId="77777777" w:rsidR="007E68E1" w:rsidRDefault="007E68E1" w:rsidP="009E1F36">
            <w:pPr>
              <w:pStyle w:val="Tablehead"/>
              <w:rPr>
                <w:rFonts w:eastAsia="Arial Unicode MS"/>
                <w:lang w:eastAsia="zh-CN"/>
              </w:rPr>
            </w:pPr>
            <w:r>
              <w:rPr>
                <w:rFonts w:ascii="Times New Roman" w:hAnsi="Times New Roman" w:cs="Times New Roman"/>
                <w:szCs w:val="20"/>
                <w:rtl/>
                <w:lang w:eastAsia="zh-CN"/>
              </w:rPr>
              <w:t>–</w:t>
            </w:r>
            <w:r>
              <w:rPr>
                <w:lang w:eastAsia="zh-CN"/>
              </w:rPr>
              <w:t>15</w:t>
            </w:r>
          </w:p>
        </w:tc>
        <w:tc>
          <w:tcPr>
            <w:tcW w:w="823" w:type="dxa"/>
            <w:tcBorders>
              <w:top w:val="single" w:sz="4" w:space="0" w:color="auto"/>
              <w:left w:val="single" w:sz="4" w:space="0" w:color="auto"/>
              <w:bottom w:val="single" w:sz="4" w:space="0" w:color="auto"/>
              <w:right w:val="single" w:sz="4" w:space="0" w:color="auto"/>
            </w:tcBorders>
            <w:vAlign w:val="center"/>
            <w:hideMark/>
          </w:tcPr>
          <w:p w14:paraId="77DDC219" w14:textId="77777777" w:rsidR="007E68E1" w:rsidRDefault="007E68E1" w:rsidP="009E1F36">
            <w:pPr>
              <w:pStyle w:val="Tablehead"/>
              <w:rPr>
                <w:rFonts w:eastAsia="Arial Unicode MS"/>
                <w:lang w:eastAsia="zh-CN"/>
              </w:rPr>
            </w:pPr>
            <w:r>
              <w:rPr>
                <w:rFonts w:ascii="Times New Roman" w:hAnsi="Times New Roman" w:cs="Times New Roman"/>
                <w:szCs w:val="20"/>
                <w:rtl/>
                <w:lang w:eastAsia="zh-CN"/>
              </w:rPr>
              <w:t>–</w:t>
            </w:r>
            <w:r>
              <w:rPr>
                <w:lang w:eastAsia="zh-CN"/>
              </w:rPr>
              <w:t>10</w:t>
            </w:r>
          </w:p>
        </w:tc>
        <w:tc>
          <w:tcPr>
            <w:tcW w:w="823" w:type="dxa"/>
            <w:tcBorders>
              <w:top w:val="single" w:sz="4" w:space="0" w:color="auto"/>
              <w:left w:val="single" w:sz="4" w:space="0" w:color="auto"/>
              <w:bottom w:val="single" w:sz="4" w:space="0" w:color="auto"/>
              <w:right w:val="single" w:sz="4" w:space="0" w:color="auto"/>
            </w:tcBorders>
            <w:vAlign w:val="center"/>
            <w:hideMark/>
          </w:tcPr>
          <w:p w14:paraId="116C3F82" w14:textId="77777777" w:rsidR="007E68E1" w:rsidRDefault="007E68E1" w:rsidP="009E1F36">
            <w:pPr>
              <w:pStyle w:val="Tablehead"/>
              <w:rPr>
                <w:rFonts w:eastAsia="Arial Unicode MS"/>
                <w:lang w:eastAsia="zh-CN"/>
              </w:rPr>
            </w:pPr>
            <w:r>
              <w:rPr>
                <w:rFonts w:ascii="Times New Roman" w:hAnsi="Times New Roman" w:cs="Times New Roman"/>
                <w:szCs w:val="20"/>
                <w:rtl/>
                <w:lang w:eastAsia="zh-CN"/>
              </w:rPr>
              <w:t>–</w:t>
            </w:r>
            <w:r>
              <w:rPr>
                <w:lang w:eastAsia="zh-CN"/>
              </w:rPr>
              <w:t>9</w:t>
            </w:r>
          </w:p>
        </w:tc>
        <w:tc>
          <w:tcPr>
            <w:tcW w:w="823" w:type="dxa"/>
            <w:tcBorders>
              <w:top w:val="single" w:sz="4" w:space="0" w:color="auto"/>
              <w:left w:val="single" w:sz="4" w:space="0" w:color="auto"/>
              <w:bottom w:val="single" w:sz="4" w:space="0" w:color="auto"/>
              <w:right w:val="single" w:sz="4" w:space="0" w:color="auto"/>
            </w:tcBorders>
            <w:vAlign w:val="center"/>
            <w:hideMark/>
          </w:tcPr>
          <w:p w14:paraId="00CD0C9D" w14:textId="77777777" w:rsidR="007E68E1" w:rsidRDefault="007E68E1" w:rsidP="009E1F36">
            <w:pPr>
              <w:pStyle w:val="Tablehead"/>
              <w:rPr>
                <w:rFonts w:eastAsia="Arial Unicode MS"/>
                <w:lang w:eastAsia="zh-CN"/>
              </w:rPr>
            </w:pPr>
            <w:r>
              <w:rPr>
                <w:rFonts w:ascii="Times New Roman" w:hAnsi="Times New Roman" w:cs="Times New Roman"/>
                <w:szCs w:val="20"/>
                <w:rtl/>
                <w:lang w:eastAsia="zh-CN"/>
              </w:rPr>
              <w:t>–</w:t>
            </w:r>
            <w:r>
              <w:rPr>
                <w:lang w:eastAsia="zh-CN"/>
              </w:rPr>
              <w:t>5</w:t>
            </w:r>
          </w:p>
        </w:tc>
        <w:tc>
          <w:tcPr>
            <w:tcW w:w="823" w:type="dxa"/>
            <w:tcBorders>
              <w:top w:val="single" w:sz="4" w:space="0" w:color="auto"/>
              <w:left w:val="single" w:sz="4" w:space="0" w:color="auto"/>
              <w:bottom w:val="single" w:sz="4" w:space="0" w:color="auto"/>
              <w:right w:val="single" w:sz="4" w:space="0" w:color="auto"/>
            </w:tcBorders>
            <w:vAlign w:val="center"/>
            <w:hideMark/>
          </w:tcPr>
          <w:p w14:paraId="556980DB" w14:textId="77777777" w:rsidR="007E68E1" w:rsidRDefault="007E68E1" w:rsidP="009E1F36">
            <w:pPr>
              <w:pStyle w:val="Tablehead"/>
              <w:rPr>
                <w:rFonts w:eastAsia="Arial Unicode MS"/>
                <w:lang w:eastAsia="zh-CN"/>
              </w:rPr>
            </w:pPr>
            <w:r>
              <w:rPr>
                <w:lang w:eastAsia="zh-CN"/>
              </w:rPr>
              <w:t>0</w:t>
            </w:r>
          </w:p>
        </w:tc>
        <w:tc>
          <w:tcPr>
            <w:tcW w:w="823" w:type="dxa"/>
            <w:tcBorders>
              <w:top w:val="single" w:sz="4" w:space="0" w:color="auto"/>
              <w:left w:val="single" w:sz="4" w:space="0" w:color="auto"/>
              <w:bottom w:val="single" w:sz="4" w:space="0" w:color="auto"/>
              <w:right w:val="single" w:sz="4" w:space="0" w:color="auto"/>
            </w:tcBorders>
            <w:vAlign w:val="center"/>
            <w:hideMark/>
          </w:tcPr>
          <w:p w14:paraId="4B8136A3" w14:textId="77777777" w:rsidR="007E68E1" w:rsidRDefault="007E68E1" w:rsidP="009E1F36">
            <w:pPr>
              <w:pStyle w:val="Tablehead"/>
              <w:rPr>
                <w:rFonts w:eastAsia="Arial Unicode MS"/>
                <w:lang w:eastAsia="zh-CN"/>
              </w:rPr>
            </w:pPr>
            <w:r>
              <w:rPr>
                <w:lang w:eastAsia="zh-CN"/>
              </w:rPr>
              <w:t>5</w:t>
            </w:r>
          </w:p>
        </w:tc>
        <w:tc>
          <w:tcPr>
            <w:tcW w:w="823" w:type="dxa"/>
            <w:tcBorders>
              <w:top w:val="single" w:sz="4" w:space="0" w:color="auto"/>
              <w:left w:val="single" w:sz="4" w:space="0" w:color="auto"/>
              <w:bottom w:val="single" w:sz="4" w:space="0" w:color="auto"/>
              <w:right w:val="single" w:sz="4" w:space="0" w:color="auto"/>
            </w:tcBorders>
            <w:vAlign w:val="center"/>
            <w:hideMark/>
          </w:tcPr>
          <w:p w14:paraId="3719F1CB" w14:textId="77777777" w:rsidR="007E68E1" w:rsidRDefault="007E68E1" w:rsidP="009E1F36">
            <w:pPr>
              <w:pStyle w:val="Tablehead"/>
              <w:rPr>
                <w:rFonts w:eastAsia="Arial Unicode MS"/>
                <w:lang w:eastAsia="zh-CN"/>
              </w:rPr>
            </w:pPr>
            <w:r>
              <w:rPr>
                <w:lang w:eastAsia="zh-CN"/>
              </w:rPr>
              <w:t>9</w:t>
            </w:r>
          </w:p>
        </w:tc>
        <w:tc>
          <w:tcPr>
            <w:tcW w:w="823" w:type="dxa"/>
            <w:tcBorders>
              <w:top w:val="single" w:sz="4" w:space="0" w:color="auto"/>
              <w:left w:val="single" w:sz="4" w:space="0" w:color="auto"/>
              <w:bottom w:val="single" w:sz="4" w:space="0" w:color="auto"/>
              <w:right w:val="single" w:sz="4" w:space="0" w:color="auto"/>
            </w:tcBorders>
            <w:vAlign w:val="center"/>
            <w:hideMark/>
          </w:tcPr>
          <w:p w14:paraId="795DC5C5" w14:textId="77777777" w:rsidR="007E68E1" w:rsidRDefault="007E68E1" w:rsidP="009E1F36">
            <w:pPr>
              <w:pStyle w:val="Tablehead"/>
              <w:rPr>
                <w:rFonts w:eastAsia="Arial Unicode MS"/>
                <w:lang w:eastAsia="zh-CN"/>
              </w:rPr>
            </w:pPr>
            <w:r>
              <w:rPr>
                <w:lang w:eastAsia="zh-CN"/>
              </w:rPr>
              <w:t>10</w:t>
            </w:r>
          </w:p>
        </w:tc>
        <w:tc>
          <w:tcPr>
            <w:tcW w:w="823" w:type="dxa"/>
            <w:tcBorders>
              <w:top w:val="single" w:sz="4" w:space="0" w:color="auto"/>
              <w:left w:val="single" w:sz="4" w:space="0" w:color="auto"/>
              <w:bottom w:val="single" w:sz="4" w:space="0" w:color="auto"/>
              <w:right w:val="single" w:sz="4" w:space="0" w:color="auto"/>
            </w:tcBorders>
            <w:vAlign w:val="center"/>
            <w:hideMark/>
          </w:tcPr>
          <w:p w14:paraId="1D790C48" w14:textId="77777777" w:rsidR="007E68E1" w:rsidRDefault="007E68E1" w:rsidP="009E1F36">
            <w:pPr>
              <w:pStyle w:val="Tablehead"/>
              <w:rPr>
                <w:rFonts w:eastAsia="Arial Unicode MS"/>
                <w:lang w:eastAsia="zh-CN"/>
              </w:rPr>
            </w:pPr>
            <w:r>
              <w:rPr>
                <w:lang w:eastAsia="zh-CN"/>
              </w:rPr>
              <w:t>15</w:t>
            </w:r>
          </w:p>
        </w:tc>
        <w:tc>
          <w:tcPr>
            <w:tcW w:w="823" w:type="dxa"/>
            <w:tcBorders>
              <w:top w:val="single" w:sz="4" w:space="0" w:color="auto"/>
              <w:left w:val="single" w:sz="4" w:space="0" w:color="auto"/>
              <w:bottom w:val="single" w:sz="4" w:space="0" w:color="auto"/>
              <w:right w:val="single" w:sz="4" w:space="0" w:color="auto"/>
            </w:tcBorders>
            <w:vAlign w:val="center"/>
            <w:hideMark/>
          </w:tcPr>
          <w:p w14:paraId="47D8E76B" w14:textId="77777777" w:rsidR="007E68E1" w:rsidRDefault="007E68E1" w:rsidP="009E1F36">
            <w:pPr>
              <w:pStyle w:val="Tablehead"/>
              <w:rPr>
                <w:rFonts w:eastAsia="Arial Unicode MS"/>
                <w:lang w:eastAsia="zh-CN"/>
              </w:rPr>
            </w:pPr>
            <w:r>
              <w:rPr>
                <w:lang w:eastAsia="zh-CN"/>
              </w:rPr>
              <w:t>18</w:t>
            </w:r>
          </w:p>
        </w:tc>
        <w:tc>
          <w:tcPr>
            <w:tcW w:w="823" w:type="dxa"/>
            <w:tcBorders>
              <w:top w:val="single" w:sz="4" w:space="0" w:color="auto"/>
              <w:left w:val="single" w:sz="4" w:space="0" w:color="auto"/>
              <w:bottom w:val="single" w:sz="4" w:space="0" w:color="auto"/>
              <w:right w:val="single" w:sz="4" w:space="0" w:color="auto"/>
            </w:tcBorders>
            <w:vAlign w:val="center"/>
            <w:hideMark/>
          </w:tcPr>
          <w:p w14:paraId="6732D5BA" w14:textId="77777777" w:rsidR="007E68E1" w:rsidRDefault="007E68E1" w:rsidP="009E1F36">
            <w:pPr>
              <w:pStyle w:val="Tablehead"/>
              <w:rPr>
                <w:rFonts w:eastAsia="Arial Unicode MS"/>
                <w:lang w:eastAsia="zh-CN"/>
              </w:rPr>
            </w:pPr>
            <w:r>
              <w:rPr>
                <w:lang w:eastAsia="zh-CN"/>
              </w:rPr>
              <w:t>20</w:t>
            </w:r>
          </w:p>
        </w:tc>
        <w:tc>
          <w:tcPr>
            <w:tcW w:w="1646" w:type="dxa"/>
            <w:vMerge/>
            <w:tcBorders>
              <w:top w:val="single" w:sz="4" w:space="0" w:color="auto"/>
              <w:left w:val="single" w:sz="4" w:space="0" w:color="auto"/>
              <w:bottom w:val="single" w:sz="4" w:space="0" w:color="auto"/>
              <w:right w:val="single" w:sz="4" w:space="0" w:color="auto"/>
            </w:tcBorders>
            <w:vAlign w:val="center"/>
            <w:hideMark/>
          </w:tcPr>
          <w:p w14:paraId="243E22F4" w14:textId="77777777" w:rsidR="007E68E1" w:rsidRDefault="007E68E1" w:rsidP="009E1F36">
            <w:pPr>
              <w:overflowPunct/>
              <w:autoSpaceDE/>
              <w:autoSpaceDN/>
              <w:adjustRightInd/>
              <w:spacing w:before="0" w:line="240" w:lineRule="auto"/>
              <w:jc w:val="center"/>
              <w:rPr>
                <w:rFonts w:ascii="Times New Roman Bold" w:eastAsia="Arial Unicode MS" w:hAnsi="Times New Roman Bold"/>
                <w:bCs/>
                <w:lang w:bidi="ar-EG"/>
              </w:rPr>
            </w:pPr>
          </w:p>
        </w:tc>
        <w:tc>
          <w:tcPr>
            <w:tcW w:w="823" w:type="dxa"/>
            <w:vMerge/>
            <w:tcBorders>
              <w:top w:val="single" w:sz="4" w:space="0" w:color="auto"/>
              <w:left w:val="single" w:sz="4" w:space="0" w:color="auto"/>
              <w:bottom w:val="single" w:sz="4" w:space="0" w:color="auto"/>
              <w:right w:val="single" w:sz="4" w:space="0" w:color="auto"/>
            </w:tcBorders>
            <w:vAlign w:val="center"/>
            <w:hideMark/>
          </w:tcPr>
          <w:p w14:paraId="7ECFB112" w14:textId="77777777" w:rsidR="007E68E1" w:rsidRDefault="007E68E1" w:rsidP="009E1F36">
            <w:pPr>
              <w:overflowPunct/>
              <w:autoSpaceDE/>
              <w:autoSpaceDN/>
              <w:adjustRightInd/>
              <w:spacing w:before="0" w:line="240" w:lineRule="auto"/>
              <w:jc w:val="center"/>
              <w:rPr>
                <w:rFonts w:ascii="Times New Roman Bold" w:eastAsia="Arial Unicode MS" w:hAnsi="Times New Roman Bold"/>
                <w:bCs/>
                <w:lang w:bidi="ar-EG"/>
              </w:rPr>
            </w:pPr>
          </w:p>
        </w:tc>
      </w:tr>
      <w:tr w:rsidR="007E68E1" w14:paraId="5D2CFE88" w14:textId="77777777" w:rsidTr="00A11358">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hideMark/>
          </w:tcPr>
          <w:p w14:paraId="388C7ED8" w14:textId="77777777" w:rsidR="007E68E1" w:rsidRDefault="007E68E1" w:rsidP="009E1F36">
            <w:pPr>
              <w:pStyle w:val="Tabletext"/>
              <w:keepNext/>
              <w:keepLines/>
              <w:spacing w:line="200" w:lineRule="exact"/>
              <w:jc w:val="center"/>
              <w:rPr>
                <w:lang w:val="en-GB"/>
              </w:rPr>
            </w:pPr>
            <w:r>
              <w:rPr>
                <w:lang w:val="en-GB"/>
              </w:rPr>
              <w:t>DRM_B0</w:t>
            </w:r>
          </w:p>
        </w:tc>
        <w:tc>
          <w:tcPr>
            <w:tcW w:w="1101" w:type="dxa"/>
            <w:tcBorders>
              <w:top w:val="single" w:sz="4" w:space="0" w:color="auto"/>
              <w:left w:val="single" w:sz="4" w:space="0" w:color="auto"/>
              <w:bottom w:val="single" w:sz="4" w:space="0" w:color="auto"/>
              <w:right w:val="single" w:sz="4" w:space="0" w:color="auto"/>
            </w:tcBorders>
            <w:vAlign w:val="center"/>
            <w:hideMark/>
          </w:tcPr>
          <w:p w14:paraId="00EAE55D" w14:textId="77777777" w:rsidR="007E68E1" w:rsidRDefault="007E68E1" w:rsidP="009E1F36">
            <w:pPr>
              <w:pStyle w:val="Tabletext"/>
              <w:keepNext/>
              <w:keepLines/>
              <w:spacing w:before="60" w:line="200" w:lineRule="exact"/>
              <w:jc w:val="center"/>
              <w:rPr>
                <w:rFonts w:eastAsia="Arial Unicode MS"/>
                <w:lang w:val="en-GB"/>
              </w:rPr>
            </w:pPr>
            <w:r>
              <w:rPr>
                <w:lang w:val="en-GB"/>
              </w:rPr>
              <w:t>DRM_B4</w:t>
            </w:r>
          </w:p>
        </w:tc>
        <w:tc>
          <w:tcPr>
            <w:tcW w:w="823" w:type="dxa"/>
            <w:tcBorders>
              <w:top w:val="single" w:sz="4" w:space="0" w:color="auto"/>
              <w:left w:val="single" w:sz="4" w:space="0" w:color="auto"/>
              <w:bottom w:val="single" w:sz="4" w:space="0" w:color="auto"/>
              <w:right w:val="single" w:sz="4" w:space="0" w:color="auto"/>
            </w:tcBorders>
            <w:hideMark/>
          </w:tcPr>
          <w:p w14:paraId="4E6DC4E6"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41,30</w:t>
            </w:r>
          </w:p>
        </w:tc>
        <w:tc>
          <w:tcPr>
            <w:tcW w:w="823" w:type="dxa"/>
            <w:tcBorders>
              <w:top w:val="single" w:sz="4" w:space="0" w:color="auto"/>
              <w:left w:val="single" w:sz="4" w:space="0" w:color="auto"/>
              <w:bottom w:val="single" w:sz="4" w:space="0" w:color="auto"/>
              <w:right w:val="single" w:sz="4" w:space="0" w:color="auto"/>
            </w:tcBorders>
            <w:hideMark/>
          </w:tcPr>
          <w:p w14:paraId="64279A86"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39,20</w:t>
            </w:r>
          </w:p>
        </w:tc>
        <w:tc>
          <w:tcPr>
            <w:tcW w:w="823" w:type="dxa"/>
            <w:tcBorders>
              <w:top w:val="single" w:sz="4" w:space="0" w:color="auto"/>
              <w:left w:val="single" w:sz="4" w:space="0" w:color="auto"/>
              <w:bottom w:val="single" w:sz="4" w:space="0" w:color="auto"/>
              <w:right w:val="single" w:sz="4" w:space="0" w:color="auto"/>
            </w:tcBorders>
            <w:hideMark/>
          </w:tcPr>
          <w:p w14:paraId="5E5FEC5B"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38,00</w:t>
            </w:r>
          </w:p>
        </w:tc>
        <w:tc>
          <w:tcPr>
            <w:tcW w:w="823" w:type="dxa"/>
            <w:tcBorders>
              <w:top w:val="single" w:sz="4" w:space="0" w:color="auto"/>
              <w:left w:val="single" w:sz="4" w:space="0" w:color="auto"/>
              <w:bottom w:val="single" w:sz="4" w:space="0" w:color="auto"/>
              <w:right w:val="single" w:sz="4" w:space="0" w:color="auto"/>
            </w:tcBorders>
            <w:hideMark/>
          </w:tcPr>
          <w:p w14:paraId="20FB4B8F"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0,90</w:t>
            </w:r>
          </w:p>
        </w:tc>
        <w:tc>
          <w:tcPr>
            <w:tcW w:w="823" w:type="dxa"/>
            <w:tcBorders>
              <w:top w:val="single" w:sz="4" w:space="0" w:color="auto"/>
              <w:left w:val="single" w:sz="4" w:space="0" w:color="auto"/>
              <w:bottom w:val="single" w:sz="4" w:space="0" w:color="auto"/>
              <w:right w:val="single" w:sz="4" w:space="0" w:color="auto"/>
            </w:tcBorders>
            <w:hideMark/>
          </w:tcPr>
          <w:p w14:paraId="638E6106" w14:textId="77777777" w:rsidR="007E68E1" w:rsidRDefault="007E68E1" w:rsidP="009E1F36">
            <w:pPr>
              <w:pStyle w:val="Tabletext"/>
              <w:keepNext/>
              <w:keepLines/>
              <w:spacing w:before="60" w:line="200" w:lineRule="exact"/>
              <w:jc w:val="center"/>
              <w:rPr>
                <w:lang w:val="en-GB"/>
              </w:rPr>
            </w:pPr>
            <w:r>
              <w:rPr>
                <w:lang w:val="en-GB"/>
              </w:rPr>
              <w:t>0,00</w:t>
            </w:r>
          </w:p>
        </w:tc>
        <w:tc>
          <w:tcPr>
            <w:tcW w:w="823" w:type="dxa"/>
            <w:tcBorders>
              <w:top w:val="single" w:sz="4" w:space="0" w:color="auto"/>
              <w:left w:val="single" w:sz="4" w:space="0" w:color="auto"/>
              <w:bottom w:val="single" w:sz="4" w:space="0" w:color="auto"/>
              <w:right w:val="single" w:sz="4" w:space="0" w:color="auto"/>
            </w:tcBorders>
            <w:hideMark/>
          </w:tcPr>
          <w:p w14:paraId="682D063C" w14:textId="77777777" w:rsidR="007E68E1" w:rsidRDefault="007E68E1" w:rsidP="009E1F36">
            <w:pPr>
              <w:pStyle w:val="Tabletext"/>
              <w:keepNext/>
              <w:keepLines/>
              <w:spacing w:before="60" w:line="200" w:lineRule="exact"/>
              <w:jc w:val="center"/>
              <w:rPr>
                <w:lang w:val="en-GB"/>
              </w:rPr>
            </w:pPr>
            <w:r>
              <w:rPr>
                <w:lang w:val="en-GB"/>
              </w:rPr>
              <w:t>0,00</w:t>
            </w:r>
          </w:p>
        </w:tc>
        <w:tc>
          <w:tcPr>
            <w:tcW w:w="823" w:type="dxa"/>
            <w:tcBorders>
              <w:top w:val="single" w:sz="4" w:space="0" w:color="auto"/>
              <w:left w:val="single" w:sz="4" w:space="0" w:color="auto"/>
              <w:bottom w:val="single" w:sz="4" w:space="0" w:color="auto"/>
              <w:right w:val="single" w:sz="4" w:space="0" w:color="auto"/>
            </w:tcBorders>
            <w:hideMark/>
          </w:tcPr>
          <w:p w14:paraId="22550A95" w14:textId="77777777" w:rsidR="007E68E1" w:rsidRDefault="007E68E1" w:rsidP="009E1F36">
            <w:pPr>
              <w:pStyle w:val="Tabletext"/>
              <w:keepNext/>
              <w:keepLines/>
              <w:spacing w:before="60" w:line="200" w:lineRule="exact"/>
              <w:jc w:val="center"/>
              <w:rPr>
                <w:lang w:val="en-GB"/>
              </w:rPr>
            </w:pPr>
            <w:r>
              <w:rPr>
                <w:lang w:val="en-GB"/>
              </w:rPr>
              <w:t>0,00</w:t>
            </w:r>
          </w:p>
        </w:tc>
        <w:tc>
          <w:tcPr>
            <w:tcW w:w="823" w:type="dxa"/>
            <w:tcBorders>
              <w:top w:val="single" w:sz="4" w:space="0" w:color="auto"/>
              <w:left w:val="single" w:sz="4" w:space="0" w:color="auto"/>
              <w:bottom w:val="single" w:sz="4" w:space="0" w:color="auto"/>
              <w:right w:val="single" w:sz="4" w:space="0" w:color="auto"/>
            </w:tcBorders>
            <w:hideMark/>
          </w:tcPr>
          <w:p w14:paraId="3383C75A"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0,80</w:t>
            </w:r>
          </w:p>
        </w:tc>
        <w:tc>
          <w:tcPr>
            <w:tcW w:w="823" w:type="dxa"/>
            <w:tcBorders>
              <w:top w:val="single" w:sz="4" w:space="0" w:color="auto"/>
              <w:left w:val="single" w:sz="4" w:space="0" w:color="auto"/>
              <w:bottom w:val="single" w:sz="4" w:space="0" w:color="auto"/>
              <w:right w:val="single" w:sz="4" w:space="0" w:color="auto"/>
            </w:tcBorders>
            <w:hideMark/>
          </w:tcPr>
          <w:p w14:paraId="61839DA3"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30,20</w:t>
            </w:r>
          </w:p>
        </w:tc>
        <w:tc>
          <w:tcPr>
            <w:tcW w:w="823" w:type="dxa"/>
            <w:tcBorders>
              <w:top w:val="single" w:sz="4" w:space="0" w:color="auto"/>
              <w:left w:val="single" w:sz="4" w:space="0" w:color="auto"/>
              <w:bottom w:val="single" w:sz="4" w:space="0" w:color="auto"/>
              <w:right w:val="single" w:sz="4" w:space="0" w:color="auto"/>
            </w:tcBorders>
            <w:hideMark/>
          </w:tcPr>
          <w:p w14:paraId="11435D2B"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26,80</w:t>
            </w:r>
          </w:p>
        </w:tc>
        <w:tc>
          <w:tcPr>
            <w:tcW w:w="823" w:type="dxa"/>
            <w:tcBorders>
              <w:top w:val="single" w:sz="4" w:space="0" w:color="auto"/>
              <w:left w:val="single" w:sz="4" w:space="0" w:color="auto"/>
              <w:bottom w:val="single" w:sz="4" w:space="0" w:color="auto"/>
              <w:right w:val="single" w:sz="4" w:space="0" w:color="auto"/>
            </w:tcBorders>
            <w:hideMark/>
          </w:tcPr>
          <w:p w14:paraId="605A0420"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41,00</w:t>
            </w:r>
          </w:p>
        </w:tc>
        <w:tc>
          <w:tcPr>
            <w:tcW w:w="823" w:type="dxa"/>
            <w:tcBorders>
              <w:top w:val="single" w:sz="4" w:space="0" w:color="auto"/>
              <w:left w:val="single" w:sz="4" w:space="0" w:color="auto"/>
              <w:bottom w:val="single" w:sz="4" w:space="0" w:color="auto"/>
              <w:right w:val="single" w:sz="4" w:space="0" w:color="auto"/>
            </w:tcBorders>
            <w:hideMark/>
          </w:tcPr>
          <w:p w14:paraId="785D20BB"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43,90</w:t>
            </w:r>
          </w:p>
        </w:tc>
        <w:tc>
          <w:tcPr>
            <w:tcW w:w="823" w:type="dxa"/>
            <w:tcBorders>
              <w:top w:val="single" w:sz="4" w:space="0" w:color="auto"/>
              <w:left w:val="single" w:sz="4" w:space="0" w:color="auto"/>
              <w:bottom w:val="single" w:sz="4" w:space="0" w:color="auto"/>
              <w:right w:val="single" w:sz="4" w:space="0" w:color="auto"/>
            </w:tcBorders>
            <w:hideMark/>
          </w:tcPr>
          <w:p w14:paraId="27BD8F5C"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45,50</w:t>
            </w:r>
          </w:p>
        </w:tc>
        <w:tc>
          <w:tcPr>
            <w:tcW w:w="823" w:type="dxa"/>
            <w:tcBorders>
              <w:top w:val="single" w:sz="4" w:space="0" w:color="auto"/>
              <w:left w:val="single" w:sz="4" w:space="0" w:color="auto"/>
              <w:bottom w:val="single" w:sz="4" w:space="0" w:color="auto"/>
              <w:right w:val="single" w:sz="4" w:space="0" w:color="auto"/>
            </w:tcBorders>
            <w:hideMark/>
          </w:tcPr>
          <w:p w14:paraId="2E3185C7" w14:textId="77777777" w:rsidR="007E68E1" w:rsidRDefault="007E68E1" w:rsidP="009E1F36">
            <w:pPr>
              <w:pStyle w:val="Tabletext"/>
              <w:keepNext/>
              <w:keepLines/>
              <w:spacing w:before="60" w:line="200" w:lineRule="exact"/>
              <w:jc w:val="center"/>
              <w:rPr>
                <w:lang w:val="en-GB"/>
              </w:rPr>
            </w:pPr>
            <w:r>
              <w:rPr>
                <w:lang w:val="en-GB"/>
              </w:rPr>
              <w:t>18,00</w:t>
            </w:r>
          </w:p>
        </w:tc>
        <w:tc>
          <w:tcPr>
            <w:tcW w:w="823" w:type="dxa"/>
            <w:tcBorders>
              <w:top w:val="single" w:sz="4" w:space="0" w:color="auto"/>
              <w:left w:val="single" w:sz="4" w:space="0" w:color="auto"/>
              <w:bottom w:val="single" w:sz="4" w:space="0" w:color="auto"/>
              <w:right w:val="single" w:sz="4" w:space="0" w:color="auto"/>
            </w:tcBorders>
            <w:hideMark/>
          </w:tcPr>
          <w:p w14:paraId="3CE5F677" w14:textId="77777777" w:rsidR="007E68E1" w:rsidRDefault="007E68E1" w:rsidP="009E1F36">
            <w:pPr>
              <w:pStyle w:val="Tabletext"/>
              <w:keepNext/>
              <w:keepLines/>
              <w:spacing w:before="60" w:line="200" w:lineRule="exact"/>
              <w:jc w:val="center"/>
              <w:rPr>
                <w:lang w:val="en-GB"/>
              </w:rPr>
            </w:pPr>
            <w:r>
              <w:rPr>
                <w:lang w:val="en-GB"/>
              </w:rPr>
              <w:t>10,30</w:t>
            </w:r>
          </w:p>
        </w:tc>
      </w:tr>
      <w:tr w:rsidR="007E68E1" w14:paraId="6EDEC26D" w14:textId="77777777" w:rsidTr="00A11358">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hideMark/>
          </w:tcPr>
          <w:p w14:paraId="222D964D" w14:textId="77777777" w:rsidR="007E68E1" w:rsidRDefault="007E68E1" w:rsidP="009E1F36">
            <w:pPr>
              <w:pStyle w:val="Tabletext"/>
              <w:keepNext/>
              <w:keepLines/>
              <w:spacing w:line="200" w:lineRule="exact"/>
              <w:jc w:val="center"/>
              <w:rPr>
                <w:lang w:val="en-GB"/>
              </w:rPr>
            </w:pPr>
            <w:r>
              <w:rPr>
                <w:lang w:val="en-GB"/>
              </w:rPr>
              <w:t>DRM_B0</w:t>
            </w:r>
          </w:p>
        </w:tc>
        <w:tc>
          <w:tcPr>
            <w:tcW w:w="1101" w:type="dxa"/>
            <w:tcBorders>
              <w:top w:val="single" w:sz="4" w:space="0" w:color="auto"/>
              <w:left w:val="single" w:sz="4" w:space="0" w:color="auto"/>
              <w:bottom w:val="single" w:sz="4" w:space="0" w:color="auto"/>
              <w:right w:val="single" w:sz="4" w:space="0" w:color="auto"/>
            </w:tcBorders>
            <w:vAlign w:val="center"/>
            <w:hideMark/>
          </w:tcPr>
          <w:p w14:paraId="49EBDB38" w14:textId="77777777" w:rsidR="007E68E1" w:rsidRDefault="007E68E1" w:rsidP="009E1F36">
            <w:pPr>
              <w:pStyle w:val="Tabletext"/>
              <w:keepNext/>
              <w:keepLines/>
              <w:spacing w:before="60" w:line="200" w:lineRule="exact"/>
              <w:jc w:val="center"/>
              <w:rPr>
                <w:rFonts w:eastAsia="Arial Unicode MS"/>
                <w:lang w:val="en-GB"/>
              </w:rPr>
            </w:pPr>
            <w:r>
              <w:rPr>
                <w:lang w:val="en-GB"/>
              </w:rPr>
              <w:t>DRM_B5</w:t>
            </w:r>
          </w:p>
        </w:tc>
        <w:tc>
          <w:tcPr>
            <w:tcW w:w="823" w:type="dxa"/>
            <w:tcBorders>
              <w:top w:val="single" w:sz="4" w:space="0" w:color="auto"/>
              <w:left w:val="single" w:sz="4" w:space="0" w:color="auto"/>
              <w:bottom w:val="single" w:sz="4" w:space="0" w:color="auto"/>
              <w:right w:val="single" w:sz="4" w:space="0" w:color="auto"/>
            </w:tcBorders>
            <w:hideMark/>
          </w:tcPr>
          <w:p w14:paraId="7845C59D"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38,80</w:t>
            </w:r>
          </w:p>
        </w:tc>
        <w:tc>
          <w:tcPr>
            <w:tcW w:w="823" w:type="dxa"/>
            <w:tcBorders>
              <w:top w:val="single" w:sz="4" w:space="0" w:color="auto"/>
              <w:left w:val="single" w:sz="4" w:space="0" w:color="auto"/>
              <w:bottom w:val="single" w:sz="4" w:space="0" w:color="auto"/>
              <w:right w:val="single" w:sz="4" w:space="0" w:color="auto"/>
            </w:tcBorders>
            <w:hideMark/>
          </w:tcPr>
          <w:p w14:paraId="27BB02CF"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36,20</w:t>
            </w:r>
          </w:p>
        </w:tc>
        <w:tc>
          <w:tcPr>
            <w:tcW w:w="823" w:type="dxa"/>
            <w:tcBorders>
              <w:top w:val="single" w:sz="4" w:space="0" w:color="auto"/>
              <w:left w:val="single" w:sz="4" w:space="0" w:color="auto"/>
              <w:bottom w:val="single" w:sz="4" w:space="0" w:color="auto"/>
              <w:right w:val="single" w:sz="4" w:space="0" w:color="auto"/>
            </w:tcBorders>
            <w:hideMark/>
          </w:tcPr>
          <w:p w14:paraId="4C6792E5"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30,80</w:t>
            </w:r>
          </w:p>
        </w:tc>
        <w:tc>
          <w:tcPr>
            <w:tcW w:w="823" w:type="dxa"/>
            <w:tcBorders>
              <w:top w:val="single" w:sz="4" w:space="0" w:color="auto"/>
              <w:left w:val="single" w:sz="4" w:space="0" w:color="auto"/>
              <w:bottom w:val="single" w:sz="4" w:space="0" w:color="auto"/>
              <w:right w:val="single" w:sz="4" w:space="0" w:color="auto"/>
            </w:tcBorders>
            <w:hideMark/>
          </w:tcPr>
          <w:p w14:paraId="3C7B30E9" w14:textId="77777777" w:rsidR="007E68E1" w:rsidRDefault="007E68E1" w:rsidP="009E1F36">
            <w:pPr>
              <w:pStyle w:val="Tabletext"/>
              <w:keepNext/>
              <w:keepLines/>
              <w:spacing w:before="60" w:line="200" w:lineRule="exact"/>
              <w:jc w:val="center"/>
              <w:rPr>
                <w:lang w:val="en-GB"/>
              </w:rPr>
            </w:pPr>
            <w:r>
              <w:rPr>
                <w:lang w:val="en-GB"/>
              </w:rPr>
              <w:t>0,00</w:t>
            </w:r>
          </w:p>
        </w:tc>
        <w:tc>
          <w:tcPr>
            <w:tcW w:w="823" w:type="dxa"/>
            <w:tcBorders>
              <w:top w:val="single" w:sz="4" w:space="0" w:color="auto"/>
              <w:left w:val="single" w:sz="4" w:space="0" w:color="auto"/>
              <w:bottom w:val="single" w:sz="4" w:space="0" w:color="auto"/>
              <w:right w:val="single" w:sz="4" w:space="0" w:color="auto"/>
            </w:tcBorders>
            <w:hideMark/>
          </w:tcPr>
          <w:p w14:paraId="5D102CB1" w14:textId="77777777" w:rsidR="007E68E1" w:rsidRDefault="007E68E1" w:rsidP="009E1F36">
            <w:pPr>
              <w:pStyle w:val="Tabletext"/>
              <w:keepNext/>
              <w:keepLines/>
              <w:spacing w:before="60" w:line="200" w:lineRule="exact"/>
              <w:jc w:val="center"/>
              <w:rPr>
                <w:lang w:val="en-GB"/>
              </w:rPr>
            </w:pPr>
            <w:r>
              <w:rPr>
                <w:lang w:val="en-GB"/>
              </w:rPr>
              <w:t>0,00</w:t>
            </w:r>
          </w:p>
        </w:tc>
        <w:tc>
          <w:tcPr>
            <w:tcW w:w="823" w:type="dxa"/>
            <w:tcBorders>
              <w:top w:val="single" w:sz="4" w:space="0" w:color="auto"/>
              <w:left w:val="single" w:sz="4" w:space="0" w:color="auto"/>
              <w:bottom w:val="single" w:sz="4" w:space="0" w:color="auto"/>
              <w:right w:val="single" w:sz="4" w:space="0" w:color="auto"/>
            </w:tcBorders>
            <w:hideMark/>
          </w:tcPr>
          <w:p w14:paraId="508F582B" w14:textId="77777777" w:rsidR="007E68E1" w:rsidRDefault="007E68E1" w:rsidP="009E1F36">
            <w:pPr>
              <w:pStyle w:val="Tabletext"/>
              <w:keepNext/>
              <w:keepLines/>
              <w:spacing w:before="60" w:line="200" w:lineRule="exact"/>
              <w:jc w:val="center"/>
              <w:rPr>
                <w:lang w:val="en-GB"/>
              </w:rPr>
            </w:pPr>
            <w:r>
              <w:rPr>
                <w:lang w:val="en-GB"/>
              </w:rPr>
              <w:t>0,00</w:t>
            </w:r>
          </w:p>
        </w:tc>
        <w:tc>
          <w:tcPr>
            <w:tcW w:w="823" w:type="dxa"/>
            <w:tcBorders>
              <w:top w:val="single" w:sz="4" w:space="0" w:color="auto"/>
              <w:left w:val="single" w:sz="4" w:space="0" w:color="auto"/>
              <w:bottom w:val="single" w:sz="4" w:space="0" w:color="auto"/>
              <w:right w:val="single" w:sz="4" w:space="0" w:color="auto"/>
            </w:tcBorders>
            <w:hideMark/>
          </w:tcPr>
          <w:p w14:paraId="2636499B" w14:textId="77777777" w:rsidR="007E68E1" w:rsidRDefault="007E68E1" w:rsidP="009E1F36">
            <w:pPr>
              <w:pStyle w:val="Tabletext"/>
              <w:keepNext/>
              <w:keepLines/>
              <w:spacing w:before="60" w:line="200" w:lineRule="exact"/>
              <w:jc w:val="center"/>
              <w:rPr>
                <w:lang w:val="en-GB"/>
              </w:rPr>
            </w:pPr>
            <w:r>
              <w:rPr>
                <w:lang w:val="en-GB"/>
              </w:rPr>
              <w:t>0,00</w:t>
            </w:r>
          </w:p>
        </w:tc>
        <w:tc>
          <w:tcPr>
            <w:tcW w:w="823" w:type="dxa"/>
            <w:tcBorders>
              <w:top w:val="single" w:sz="4" w:space="0" w:color="auto"/>
              <w:left w:val="single" w:sz="4" w:space="0" w:color="auto"/>
              <w:bottom w:val="single" w:sz="4" w:space="0" w:color="auto"/>
              <w:right w:val="single" w:sz="4" w:space="0" w:color="auto"/>
            </w:tcBorders>
            <w:hideMark/>
          </w:tcPr>
          <w:p w14:paraId="0BB28CF0"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0,20</w:t>
            </w:r>
          </w:p>
        </w:tc>
        <w:tc>
          <w:tcPr>
            <w:tcW w:w="823" w:type="dxa"/>
            <w:tcBorders>
              <w:top w:val="single" w:sz="4" w:space="0" w:color="auto"/>
              <w:left w:val="single" w:sz="4" w:space="0" w:color="auto"/>
              <w:bottom w:val="single" w:sz="4" w:space="0" w:color="auto"/>
              <w:right w:val="single" w:sz="4" w:space="0" w:color="auto"/>
            </w:tcBorders>
            <w:hideMark/>
          </w:tcPr>
          <w:p w14:paraId="5BD58D8E"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13,00</w:t>
            </w:r>
          </w:p>
        </w:tc>
        <w:tc>
          <w:tcPr>
            <w:tcW w:w="823" w:type="dxa"/>
            <w:tcBorders>
              <w:top w:val="single" w:sz="4" w:space="0" w:color="auto"/>
              <w:left w:val="single" w:sz="4" w:space="0" w:color="auto"/>
              <w:bottom w:val="single" w:sz="4" w:space="0" w:color="auto"/>
              <w:right w:val="single" w:sz="4" w:space="0" w:color="auto"/>
            </w:tcBorders>
            <w:hideMark/>
          </w:tcPr>
          <w:p w14:paraId="2AA46D89"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27,50</w:t>
            </w:r>
          </w:p>
        </w:tc>
        <w:tc>
          <w:tcPr>
            <w:tcW w:w="823" w:type="dxa"/>
            <w:tcBorders>
              <w:top w:val="single" w:sz="4" w:space="0" w:color="auto"/>
              <w:left w:val="single" w:sz="4" w:space="0" w:color="auto"/>
              <w:bottom w:val="single" w:sz="4" w:space="0" w:color="auto"/>
              <w:right w:val="single" w:sz="4" w:space="0" w:color="auto"/>
            </w:tcBorders>
            <w:hideMark/>
          </w:tcPr>
          <w:p w14:paraId="010AD84C"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39,40</w:t>
            </w:r>
          </w:p>
        </w:tc>
        <w:tc>
          <w:tcPr>
            <w:tcW w:w="823" w:type="dxa"/>
            <w:tcBorders>
              <w:top w:val="single" w:sz="4" w:space="0" w:color="auto"/>
              <w:left w:val="single" w:sz="4" w:space="0" w:color="auto"/>
              <w:bottom w:val="single" w:sz="4" w:space="0" w:color="auto"/>
              <w:right w:val="single" w:sz="4" w:space="0" w:color="auto"/>
            </w:tcBorders>
            <w:hideMark/>
          </w:tcPr>
          <w:p w14:paraId="18187F94"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42,30</w:t>
            </w:r>
          </w:p>
        </w:tc>
        <w:tc>
          <w:tcPr>
            <w:tcW w:w="823" w:type="dxa"/>
            <w:tcBorders>
              <w:top w:val="single" w:sz="4" w:space="0" w:color="auto"/>
              <w:left w:val="single" w:sz="4" w:space="0" w:color="auto"/>
              <w:bottom w:val="single" w:sz="4" w:space="0" w:color="auto"/>
              <w:right w:val="single" w:sz="4" w:space="0" w:color="auto"/>
            </w:tcBorders>
            <w:hideMark/>
          </w:tcPr>
          <w:p w14:paraId="7EE30B6F"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43,80</w:t>
            </w:r>
          </w:p>
        </w:tc>
        <w:tc>
          <w:tcPr>
            <w:tcW w:w="823" w:type="dxa"/>
            <w:tcBorders>
              <w:top w:val="single" w:sz="4" w:space="0" w:color="auto"/>
              <w:left w:val="single" w:sz="4" w:space="0" w:color="auto"/>
              <w:bottom w:val="single" w:sz="4" w:space="0" w:color="auto"/>
              <w:right w:val="single" w:sz="4" w:space="0" w:color="auto"/>
            </w:tcBorders>
            <w:hideMark/>
          </w:tcPr>
          <w:p w14:paraId="673A8F48" w14:textId="77777777" w:rsidR="007E68E1" w:rsidRDefault="007E68E1" w:rsidP="009E1F36">
            <w:pPr>
              <w:pStyle w:val="Tabletext"/>
              <w:keepNext/>
              <w:keepLines/>
              <w:spacing w:before="60" w:line="200" w:lineRule="exact"/>
              <w:jc w:val="center"/>
              <w:rPr>
                <w:lang w:val="en-GB"/>
              </w:rPr>
            </w:pPr>
            <w:r>
              <w:rPr>
                <w:lang w:val="en-GB"/>
              </w:rPr>
              <w:t>20,00</w:t>
            </w:r>
          </w:p>
        </w:tc>
        <w:tc>
          <w:tcPr>
            <w:tcW w:w="823" w:type="dxa"/>
            <w:tcBorders>
              <w:top w:val="single" w:sz="4" w:space="0" w:color="auto"/>
              <w:left w:val="single" w:sz="4" w:space="0" w:color="auto"/>
              <w:bottom w:val="single" w:sz="4" w:space="0" w:color="auto"/>
              <w:right w:val="single" w:sz="4" w:space="0" w:color="auto"/>
            </w:tcBorders>
            <w:hideMark/>
          </w:tcPr>
          <w:p w14:paraId="4C97993E" w14:textId="77777777" w:rsidR="007E68E1" w:rsidRDefault="007E68E1" w:rsidP="009E1F36">
            <w:pPr>
              <w:pStyle w:val="Tabletext"/>
              <w:keepNext/>
              <w:keepLines/>
              <w:spacing w:before="60" w:line="200" w:lineRule="exact"/>
              <w:jc w:val="center"/>
              <w:rPr>
                <w:lang w:val="en-GB"/>
              </w:rPr>
            </w:pPr>
            <w:r>
              <w:rPr>
                <w:lang w:val="en-GB"/>
              </w:rPr>
              <w:t>9,80</w:t>
            </w:r>
          </w:p>
        </w:tc>
      </w:tr>
      <w:tr w:rsidR="007E68E1" w14:paraId="65FFC366" w14:textId="77777777" w:rsidTr="00A11358">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hideMark/>
          </w:tcPr>
          <w:p w14:paraId="72D5C6CE" w14:textId="77777777" w:rsidR="007E68E1" w:rsidRDefault="007E68E1" w:rsidP="009E1F36">
            <w:pPr>
              <w:pStyle w:val="Tabletext"/>
              <w:keepNext/>
              <w:keepLines/>
              <w:spacing w:line="200" w:lineRule="exact"/>
              <w:jc w:val="center"/>
              <w:rPr>
                <w:lang w:val="en-GB"/>
              </w:rPr>
            </w:pPr>
            <w:r>
              <w:rPr>
                <w:lang w:val="en-GB"/>
              </w:rPr>
              <w:t>DRM_B1</w:t>
            </w:r>
          </w:p>
        </w:tc>
        <w:tc>
          <w:tcPr>
            <w:tcW w:w="1101" w:type="dxa"/>
            <w:tcBorders>
              <w:top w:val="single" w:sz="4" w:space="0" w:color="auto"/>
              <w:left w:val="single" w:sz="4" w:space="0" w:color="auto"/>
              <w:bottom w:val="single" w:sz="4" w:space="0" w:color="auto"/>
              <w:right w:val="single" w:sz="4" w:space="0" w:color="auto"/>
            </w:tcBorders>
            <w:vAlign w:val="center"/>
            <w:hideMark/>
          </w:tcPr>
          <w:p w14:paraId="0E38CCBE" w14:textId="77777777" w:rsidR="007E68E1" w:rsidRDefault="007E68E1" w:rsidP="009E1F36">
            <w:pPr>
              <w:pStyle w:val="Tabletext"/>
              <w:keepNext/>
              <w:keepLines/>
              <w:spacing w:before="60" w:line="200" w:lineRule="exact"/>
              <w:jc w:val="center"/>
              <w:rPr>
                <w:rFonts w:eastAsia="Arial Unicode MS"/>
                <w:lang w:val="en-GB"/>
              </w:rPr>
            </w:pPr>
            <w:r>
              <w:rPr>
                <w:lang w:val="en-GB"/>
              </w:rPr>
              <w:t>DRM_B4</w:t>
            </w:r>
          </w:p>
        </w:tc>
        <w:tc>
          <w:tcPr>
            <w:tcW w:w="823" w:type="dxa"/>
            <w:tcBorders>
              <w:top w:val="single" w:sz="4" w:space="0" w:color="auto"/>
              <w:left w:val="single" w:sz="4" w:space="0" w:color="auto"/>
              <w:bottom w:val="single" w:sz="4" w:space="0" w:color="auto"/>
              <w:right w:val="single" w:sz="4" w:space="0" w:color="auto"/>
            </w:tcBorders>
            <w:hideMark/>
          </w:tcPr>
          <w:p w14:paraId="34134AE6"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41,30</w:t>
            </w:r>
          </w:p>
        </w:tc>
        <w:tc>
          <w:tcPr>
            <w:tcW w:w="823" w:type="dxa"/>
            <w:tcBorders>
              <w:top w:val="single" w:sz="4" w:space="0" w:color="auto"/>
              <w:left w:val="single" w:sz="4" w:space="0" w:color="auto"/>
              <w:bottom w:val="single" w:sz="4" w:space="0" w:color="auto"/>
              <w:right w:val="single" w:sz="4" w:space="0" w:color="auto"/>
            </w:tcBorders>
            <w:hideMark/>
          </w:tcPr>
          <w:p w14:paraId="632D2408"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39,30</w:t>
            </w:r>
          </w:p>
        </w:tc>
        <w:tc>
          <w:tcPr>
            <w:tcW w:w="823" w:type="dxa"/>
            <w:tcBorders>
              <w:top w:val="single" w:sz="4" w:space="0" w:color="auto"/>
              <w:left w:val="single" w:sz="4" w:space="0" w:color="auto"/>
              <w:bottom w:val="single" w:sz="4" w:space="0" w:color="auto"/>
              <w:right w:val="single" w:sz="4" w:space="0" w:color="auto"/>
            </w:tcBorders>
            <w:hideMark/>
          </w:tcPr>
          <w:p w14:paraId="55CC35E0"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38,10</w:t>
            </w:r>
          </w:p>
        </w:tc>
        <w:tc>
          <w:tcPr>
            <w:tcW w:w="823" w:type="dxa"/>
            <w:tcBorders>
              <w:top w:val="single" w:sz="4" w:space="0" w:color="auto"/>
              <w:left w:val="single" w:sz="4" w:space="0" w:color="auto"/>
              <w:bottom w:val="single" w:sz="4" w:space="0" w:color="auto"/>
              <w:right w:val="single" w:sz="4" w:space="0" w:color="auto"/>
            </w:tcBorders>
            <w:hideMark/>
          </w:tcPr>
          <w:p w14:paraId="163BAC97"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1,40</w:t>
            </w:r>
          </w:p>
        </w:tc>
        <w:tc>
          <w:tcPr>
            <w:tcW w:w="823" w:type="dxa"/>
            <w:tcBorders>
              <w:top w:val="single" w:sz="4" w:space="0" w:color="auto"/>
              <w:left w:val="single" w:sz="4" w:space="0" w:color="auto"/>
              <w:bottom w:val="single" w:sz="4" w:space="0" w:color="auto"/>
              <w:right w:val="single" w:sz="4" w:space="0" w:color="auto"/>
            </w:tcBorders>
            <w:hideMark/>
          </w:tcPr>
          <w:p w14:paraId="0A58EB02"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0,40</w:t>
            </w:r>
          </w:p>
        </w:tc>
        <w:tc>
          <w:tcPr>
            <w:tcW w:w="823" w:type="dxa"/>
            <w:tcBorders>
              <w:top w:val="single" w:sz="4" w:space="0" w:color="auto"/>
              <w:left w:val="single" w:sz="4" w:space="0" w:color="auto"/>
              <w:bottom w:val="single" w:sz="4" w:space="0" w:color="auto"/>
              <w:right w:val="single" w:sz="4" w:space="0" w:color="auto"/>
            </w:tcBorders>
            <w:hideMark/>
          </w:tcPr>
          <w:p w14:paraId="103C7084" w14:textId="77777777" w:rsidR="007E68E1" w:rsidRDefault="007E68E1" w:rsidP="009E1F36">
            <w:pPr>
              <w:pStyle w:val="Tabletext"/>
              <w:keepNext/>
              <w:keepLines/>
              <w:spacing w:before="60" w:line="200" w:lineRule="exact"/>
              <w:jc w:val="center"/>
              <w:rPr>
                <w:lang w:val="en-GB"/>
              </w:rPr>
            </w:pPr>
            <w:r>
              <w:rPr>
                <w:lang w:val="en-GB"/>
              </w:rPr>
              <w:t>0,00</w:t>
            </w:r>
          </w:p>
        </w:tc>
        <w:tc>
          <w:tcPr>
            <w:tcW w:w="823" w:type="dxa"/>
            <w:tcBorders>
              <w:top w:val="single" w:sz="4" w:space="0" w:color="auto"/>
              <w:left w:val="single" w:sz="4" w:space="0" w:color="auto"/>
              <w:bottom w:val="single" w:sz="4" w:space="0" w:color="auto"/>
              <w:right w:val="single" w:sz="4" w:space="0" w:color="auto"/>
            </w:tcBorders>
            <w:hideMark/>
          </w:tcPr>
          <w:p w14:paraId="79B521AF" w14:textId="77777777" w:rsidR="007E68E1" w:rsidRDefault="007E68E1" w:rsidP="009E1F36">
            <w:pPr>
              <w:pStyle w:val="Tabletext"/>
              <w:keepNext/>
              <w:keepLines/>
              <w:spacing w:before="60" w:line="200" w:lineRule="exact"/>
              <w:jc w:val="center"/>
              <w:rPr>
                <w:lang w:val="en-GB"/>
              </w:rPr>
            </w:pPr>
            <w:r>
              <w:rPr>
                <w:lang w:val="en-GB"/>
              </w:rPr>
              <w:t>0,00</w:t>
            </w:r>
          </w:p>
        </w:tc>
        <w:tc>
          <w:tcPr>
            <w:tcW w:w="823" w:type="dxa"/>
            <w:tcBorders>
              <w:top w:val="single" w:sz="4" w:space="0" w:color="auto"/>
              <w:left w:val="single" w:sz="4" w:space="0" w:color="auto"/>
              <w:bottom w:val="single" w:sz="4" w:space="0" w:color="auto"/>
              <w:right w:val="single" w:sz="4" w:space="0" w:color="auto"/>
            </w:tcBorders>
            <w:hideMark/>
          </w:tcPr>
          <w:p w14:paraId="34DA3D72"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0,40</w:t>
            </w:r>
          </w:p>
        </w:tc>
        <w:tc>
          <w:tcPr>
            <w:tcW w:w="823" w:type="dxa"/>
            <w:tcBorders>
              <w:top w:val="single" w:sz="4" w:space="0" w:color="auto"/>
              <w:left w:val="single" w:sz="4" w:space="0" w:color="auto"/>
              <w:bottom w:val="single" w:sz="4" w:space="0" w:color="auto"/>
              <w:right w:val="single" w:sz="4" w:space="0" w:color="auto"/>
            </w:tcBorders>
            <w:hideMark/>
          </w:tcPr>
          <w:p w14:paraId="33741675"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13,70</w:t>
            </w:r>
          </w:p>
        </w:tc>
        <w:tc>
          <w:tcPr>
            <w:tcW w:w="823" w:type="dxa"/>
            <w:tcBorders>
              <w:top w:val="single" w:sz="4" w:space="0" w:color="auto"/>
              <w:left w:val="single" w:sz="4" w:space="0" w:color="auto"/>
              <w:bottom w:val="single" w:sz="4" w:space="0" w:color="auto"/>
              <w:right w:val="single" w:sz="4" w:space="0" w:color="auto"/>
            </w:tcBorders>
            <w:hideMark/>
          </w:tcPr>
          <w:p w14:paraId="078E4A65"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27,60</w:t>
            </w:r>
          </w:p>
        </w:tc>
        <w:tc>
          <w:tcPr>
            <w:tcW w:w="823" w:type="dxa"/>
            <w:tcBorders>
              <w:top w:val="single" w:sz="4" w:space="0" w:color="auto"/>
              <w:left w:val="single" w:sz="4" w:space="0" w:color="auto"/>
              <w:bottom w:val="single" w:sz="4" w:space="0" w:color="auto"/>
              <w:right w:val="single" w:sz="4" w:space="0" w:color="auto"/>
            </w:tcBorders>
            <w:hideMark/>
          </w:tcPr>
          <w:p w14:paraId="78C8A788"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40,40</w:t>
            </w:r>
          </w:p>
        </w:tc>
        <w:tc>
          <w:tcPr>
            <w:tcW w:w="823" w:type="dxa"/>
            <w:tcBorders>
              <w:top w:val="single" w:sz="4" w:space="0" w:color="auto"/>
              <w:left w:val="single" w:sz="4" w:space="0" w:color="auto"/>
              <w:bottom w:val="single" w:sz="4" w:space="0" w:color="auto"/>
              <w:right w:val="single" w:sz="4" w:space="0" w:color="auto"/>
            </w:tcBorders>
            <w:hideMark/>
          </w:tcPr>
          <w:p w14:paraId="44CFF801"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43,30</w:t>
            </w:r>
          </w:p>
        </w:tc>
        <w:tc>
          <w:tcPr>
            <w:tcW w:w="823" w:type="dxa"/>
            <w:tcBorders>
              <w:top w:val="single" w:sz="4" w:space="0" w:color="auto"/>
              <w:left w:val="single" w:sz="4" w:space="0" w:color="auto"/>
              <w:bottom w:val="single" w:sz="4" w:space="0" w:color="auto"/>
              <w:right w:val="single" w:sz="4" w:space="0" w:color="auto"/>
            </w:tcBorders>
            <w:hideMark/>
          </w:tcPr>
          <w:p w14:paraId="796A11E8"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45,00</w:t>
            </w:r>
          </w:p>
        </w:tc>
        <w:tc>
          <w:tcPr>
            <w:tcW w:w="823" w:type="dxa"/>
            <w:tcBorders>
              <w:top w:val="single" w:sz="4" w:space="0" w:color="auto"/>
              <w:left w:val="single" w:sz="4" w:space="0" w:color="auto"/>
              <w:bottom w:val="single" w:sz="4" w:space="0" w:color="auto"/>
              <w:right w:val="single" w:sz="4" w:space="0" w:color="auto"/>
            </w:tcBorders>
            <w:hideMark/>
          </w:tcPr>
          <w:p w14:paraId="753DDF6C" w14:textId="77777777" w:rsidR="007E68E1" w:rsidRDefault="007E68E1" w:rsidP="009E1F36">
            <w:pPr>
              <w:pStyle w:val="Tabletext"/>
              <w:keepNext/>
              <w:keepLines/>
              <w:spacing w:before="60" w:line="200" w:lineRule="exact"/>
              <w:jc w:val="center"/>
              <w:rPr>
                <w:lang w:val="en-GB"/>
              </w:rPr>
            </w:pPr>
            <w:r>
              <w:rPr>
                <w:lang w:val="en-GB"/>
              </w:rPr>
              <w:t>18,00</w:t>
            </w:r>
          </w:p>
        </w:tc>
        <w:tc>
          <w:tcPr>
            <w:tcW w:w="823" w:type="dxa"/>
            <w:tcBorders>
              <w:top w:val="single" w:sz="4" w:space="0" w:color="auto"/>
              <w:left w:val="single" w:sz="4" w:space="0" w:color="auto"/>
              <w:bottom w:val="single" w:sz="4" w:space="0" w:color="auto"/>
              <w:right w:val="single" w:sz="4" w:space="0" w:color="auto"/>
            </w:tcBorders>
            <w:hideMark/>
          </w:tcPr>
          <w:p w14:paraId="61B13309" w14:textId="77777777" w:rsidR="007E68E1" w:rsidRDefault="007E68E1" w:rsidP="009E1F36">
            <w:pPr>
              <w:pStyle w:val="Tabletext"/>
              <w:keepNext/>
              <w:keepLines/>
              <w:spacing w:before="60" w:line="200" w:lineRule="exact"/>
              <w:jc w:val="center"/>
              <w:rPr>
                <w:lang w:val="en-GB"/>
              </w:rPr>
            </w:pPr>
            <w:r>
              <w:rPr>
                <w:lang w:val="en-GB"/>
              </w:rPr>
              <w:t>10,90</w:t>
            </w:r>
          </w:p>
        </w:tc>
      </w:tr>
      <w:tr w:rsidR="007E68E1" w14:paraId="472B656B" w14:textId="77777777" w:rsidTr="00A11358">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hideMark/>
          </w:tcPr>
          <w:p w14:paraId="1FF805CF" w14:textId="77777777" w:rsidR="007E68E1" w:rsidRDefault="007E68E1" w:rsidP="009E1F36">
            <w:pPr>
              <w:pStyle w:val="Tabletext"/>
              <w:keepNext/>
              <w:keepLines/>
              <w:spacing w:line="200" w:lineRule="exact"/>
              <w:jc w:val="center"/>
              <w:rPr>
                <w:lang w:val="en-GB"/>
              </w:rPr>
            </w:pPr>
            <w:r>
              <w:rPr>
                <w:lang w:val="en-GB"/>
              </w:rPr>
              <w:t>DRM_B1</w:t>
            </w:r>
          </w:p>
        </w:tc>
        <w:tc>
          <w:tcPr>
            <w:tcW w:w="1101" w:type="dxa"/>
            <w:tcBorders>
              <w:top w:val="single" w:sz="4" w:space="0" w:color="auto"/>
              <w:left w:val="single" w:sz="4" w:space="0" w:color="auto"/>
              <w:bottom w:val="single" w:sz="4" w:space="0" w:color="auto"/>
              <w:right w:val="single" w:sz="4" w:space="0" w:color="auto"/>
            </w:tcBorders>
            <w:vAlign w:val="center"/>
            <w:hideMark/>
          </w:tcPr>
          <w:p w14:paraId="0903A34E" w14:textId="77777777" w:rsidR="007E68E1" w:rsidRDefault="007E68E1" w:rsidP="009E1F36">
            <w:pPr>
              <w:pStyle w:val="Tabletext"/>
              <w:keepNext/>
              <w:keepLines/>
              <w:spacing w:before="60" w:line="200" w:lineRule="exact"/>
              <w:jc w:val="center"/>
              <w:rPr>
                <w:rFonts w:eastAsia="Arial Unicode MS"/>
                <w:lang w:val="en-GB"/>
              </w:rPr>
            </w:pPr>
            <w:r>
              <w:rPr>
                <w:lang w:val="en-GB"/>
              </w:rPr>
              <w:t>DRM_B5</w:t>
            </w:r>
          </w:p>
        </w:tc>
        <w:tc>
          <w:tcPr>
            <w:tcW w:w="823" w:type="dxa"/>
            <w:tcBorders>
              <w:top w:val="single" w:sz="4" w:space="0" w:color="auto"/>
              <w:left w:val="single" w:sz="4" w:space="0" w:color="auto"/>
              <w:bottom w:val="single" w:sz="4" w:space="0" w:color="auto"/>
              <w:right w:val="single" w:sz="4" w:space="0" w:color="auto"/>
            </w:tcBorders>
            <w:hideMark/>
          </w:tcPr>
          <w:p w14:paraId="6B9C974A"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39,00</w:t>
            </w:r>
          </w:p>
        </w:tc>
        <w:tc>
          <w:tcPr>
            <w:tcW w:w="823" w:type="dxa"/>
            <w:tcBorders>
              <w:top w:val="single" w:sz="4" w:space="0" w:color="auto"/>
              <w:left w:val="single" w:sz="4" w:space="0" w:color="auto"/>
              <w:bottom w:val="single" w:sz="4" w:space="0" w:color="auto"/>
              <w:right w:val="single" w:sz="4" w:space="0" w:color="auto"/>
            </w:tcBorders>
            <w:hideMark/>
          </w:tcPr>
          <w:p w14:paraId="7164D54F"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36,60</w:t>
            </w:r>
          </w:p>
        </w:tc>
        <w:tc>
          <w:tcPr>
            <w:tcW w:w="823" w:type="dxa"/>
            <w:tcBorders>
              <w:top w:val="single" w:sz="4" w:space="0" w:color="auto"/>
              <w:left w:val="single" w:sz="4" w:space="0" w:color="auto"/>
              <w:bottom w:val="single" w:sz="4" w:space="0" w:color="auto"/>
              <w:right w:val="single" w:sz="4" w:space="0" w:color="auto"/>
            </w:tcBorders>
            <w:hideMark/>
          </w:tcPr>
          <w:p w14:paraId="44583966"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31,30</w:t>
            </w:r>
          </w:p>
        </w:tc>
        <w:tc>
          <w:tcPr>
            <w:tcW w:w="823" w:type="dxa"/>
            <w:tcBorders>
              <w:top w:val="single" w:sz="4" w:space="0" w:color="auto"/>
              <w:left w:val="single" w:sz="4" w:space="0" w:color="auto"/>
              <w:bottom w:val="single" w:sz="4" w:space="0" w:color="auto"/>
              <w:right w:val="single" w:sz="4" w:space="0" w:color="auto"/>
            </w:tcBorders>
            <w:hideMark/>
          </w:tcPr>
          <w:p w14:paraId="079EE815"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0,10</w:t>
            </w:r>
          </w:p>
        </w:tc>
        <w:tc>
          <w:tcPr>
            <w:tcW w:w="823" w:type="dxa"/>
            <w:tcBorders>
              <w:top w:val="single" w:sz="4" w:space="0" w:color="auto"/>
              <w:left w:val="single" w:sz="4" w:space="0" w:color="auto"/>
              <w:bottom w:val="single" w:sz="4" w:space="0" w:color="auto"/>
              <w:right w:val="single" w:sz="4" w:space="0" w:color="auto"/>
            </w:tcBorders>
            <w:hideMark/>
          </w:tcPr>
          <w:p w14:paraId="763A21ED" w14:textId="77777777" w:rsidR="007E68E1" w:rsidRDefault="007E68E1" w:rsidP="009E1F36">
            <w:pPr>
              <w:pStyle w:val="Tabletext"/>
              <w:keepNext/>
              <w:keepLines/>
              <w:spacing w:before="60" w:line="200" w:lineRule="exact"/>
              <w:jc w:val="center"/>
              <w:rPr>
                <w:lang w:val="en-GB"/>
              </w:rPr>
            </w:pPr>
            <w:r>
              <w:rPr>
                <w:lang w:val="en-GB"/>
              </w:rPr>
              <w:t>0,00</w:t>
            </w:r>
          </w:p>
        </w:tc>
        <w:tc>
          <w:tcPr>
            <w:tcW w:w="823" w:type="dxa"/>
            <w:tcBorders>
              <w:top w:val="single" w:sz="4" w:space="0" w:color="auto"/>
              <w:left w:val="single" w:sz="4" w:space="0" w:color="auto"/>
              <w:bottom w:val="single" w:sz="4" w:space="0" w:color="auto"/>
              <w:right w:val="single" w:sz="4" w:space="0" w:color="auto"/>
            </w:tcBorders>
            <w:hideMark/>
          </w:tcPr>
          <w:p w14:paraId="2F34790F" w14:textId="77777777" w:rsidR="007E68E1" w:rsidRDefault="007E68E1" w:rsidP="009E1F36">
            <w:pPr>
              <w:pStyle w:val="Tabletext"/>
              <w:keepNext/>
              <w:keepLines/>
              <w:spacing w:before="60" w:line="200" w:lineRule="exact"/>
              <w:jc w:val="center"/>
              <w:rPr>
                <w:lang w:val="en-GB"/>
              </w:rPr>
            </w:pPr>
            <w:r>
              <w:rPr>
                <w:lang w:val="en-GB"/>
              </w:rPr>
              <w:t>0,00</w:t>
            </w:r>
          </w:p>
        </w:tc>
        <w:tc>
          <w:tcPr>
            <w:tcW w:w="823" w:type="dxa"/>
            <w:tcBorders>
              <w:top w:val="single" w:sz="4" w:space="0" w:color="auto"/>
              <w:left w:val="single" w:sz="4" w:space="0" w:color="auto"/>
              <w:bottom w:val="single" w:sz="4" w:space="0" w:color="auto"/>
              <w:right w:val="single" w:sz="4" w:space="0" w:color="auto"/>
            </w:tcBorders>
            <w:hideMark/>
          </w:tcPr>
          <w:p w14:paraId="0B1506F3" w14:textId="77777777" w:rsidR="007E68E1" w:rsidRDefault="007E68E1" w:rsidP="009E1F36">
            <w:pPr>
              <w:pStyle w:val="Tabletext"/>
              <w:keepNext/>
              <w:keepLines/>
              <w:spacing w:before="60" w:line="200" w:lineRule="exact"/>
              <w:jc w:val="center"/>
              <w:rPr>
                <w:lang w:val="en-GB"/>
              </w:rPr>
            </w:pPr>
            <w:r>
              <w:rPr>
                <w:lang w:val="en-GB"/>
              </w:rPr>
              <w:t>0,00</w:t>
            </w:r>
          </w:p>
        </w:tc>
        <w:tc>
          <w:tcPr>
            <w:tcW w:w="823" w:type="dxa"/>
            <w:tcBorders>
              <w:top w:val="single" w:sz="4" w:space="0" w:color="auto"/>
              <w:left w:val="single" w:sz="4" w:space="0" w:color="auto"/>
              <w:bottom w:val="single" w:sz="4" w:space="0" w:color="auto"/>
              <w:right w:val="single" w:sz="4" w:space="0" w:color="auto"/>
            </w:tcBorders>
            <w:hideMark/>
          </w:tcPr>
          <w:p w14:paraId="40B84B3B"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0,10</w:t>
            </w:r>
          </w:p>
        </w:tc>
        <w:tc>
          <w:tcPr>
            <w:tcW w:w="823" w:type="dxa"/>
            <w:tcBorders>
              <w:top w:val="single" w:sz="4" w:space="0" w:color="auto"/>
              <w:left w:val="single" w:sz="4" w:space="0" w:color="auto"/>
              <w:bottom w:val="single" w:sz="4" w:space="0" w:color="auto"/>
              <w:right w:val="single" w:sz="4" w:space="0" w:color="auto"/>
            </w:tcBorders>
            <w:hideMark/>
          </w:tcPr>
          <w:p w14:paraId="792ADDB0"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7,90</w:t>
            </w:r>
          </w:p>
        </w:tc>
        <w:tc>
          <w:tcPr>
            <w:tcW w:w="823" w:type="dxa"/>
            <w:tcBorders>
              <w:top w:val="single" w:sz="4" w:space="0" w:color="auto"/>
              <w:left w:val="single" w:sz="4" w:space="0" w:color="auto"/>
              <w:bottom w:val="single" w:sz="4" w:space="0" w:color="auto"/>
              <w:right w:val="single" w:sz="4" w:space="0" w:color="auto"/>
            </w:tcBorders>
            <w:hideMark/>
          </w:tcPr>
          <w:p w14:paraId="7C879F2C"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31,30</w:t>
            </w:r>
          </w:p>
        </w:tc>
        <w:tc>
          <w:tcPr>
            <w:tcW w:w="823" w:type="dxa"/>
            <w:tcBorders>
              <w:top w:val="single" w:sz="4" w:space="0" w:color="auto"/>
              <w:left w:val="single" w:sz="4" w:space="0" w:color="auto"/>
              <w:bottom w:val="single" w:sz="4" w:space="0" w:color="auto"/>
              <w:right w:val="single" w:sz="4" w:space="0" w:color="auto"/>
            </w:tcBorders>
            <w:hideMark/>
          </w:tcPr>
          <w:p w14:paraId="79F24D19"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39,10</w:t>
            </w:r>
          </w:p>
        </w:tc>
        <w:tc>
          <w:tcPr>
            <w:tcW w:w="823" w:type="dxa"/>
            <w:tcBorders>
              <w:top w:val="single" w:sz="4" w:space="0" w:color="auto"/>
              <w:left w:val="single" w:sz="4" w:space="0" w:color="auto"/>
              <w:bottom w:val="single" w:sz="4" w:space="0" w:color="auto"/>
              <w:right w:val="single" w:sz="4" w:space="0" w:color="auto"/>
            </w:tcBorders>
            <w:hideMark/>
          </w:tcPr>
          <w:p w14:paraId="5F84AA7F"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41,90</w:t>
            </w:r>
          </w:p>
        </w:tc>
        <w:tc>
          <w:tcPr>
            <w:tcW w:w="823" w:type="dxa"/>
            <w:tcBorders>
              <w:top w:val="single" w:sz="4" w:space="0" w:color="auto"/>
              <w:left w:val="single" w:sz="4" w:space="0" w:color="auto"/>
              <w:bottom w:val="single" w:sz="4" w:space="0" w:color="auto"/>
              <w:right w:val="single" w:sz="4" w:space="0" w:color="auto"/>
            </w:tcBorders>
            <w:hideMark/>
          </w:tcPr>
          <w:p w14:paraId="7F8DB20F"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43,60</w:t>
            </w:r>
          </w:p>
        </w:tc>
        <w:tc>
          <w:tcPr>
            <w:tcW w:w="823" w:type="dxa"/>
            <w:tcBorders>
              <w:top w:val="single" w:sz="4" w:space="0" w:color="auto"/>
              <w:left w:val="single" w:sz="4" w:space="0" w:color="auto"/>
              <w:bottom w:val="single" w:sz="4" w:space="0" w:color="auto"/>
              <w:right w:val="single" w:sz="4" w:space="0" w:color="auto"/>
            </w:tcBorders>
            <w:hideMark/>
          </w:tcPr>
          <w:p w14:paraId="79F4E72D" w14:textId="77777777" w:rsidR="007E68E1" w:rsidRDefault="007E68E1" w:rsidP="009E1F36">
            <w:pPr>
              <w:pStyle w:val="Tabletext"/>
              <w:keepNext/>
              <w:keepLines/>
              <w:spacing w:before="60" w:line="200" w:lineRule="exact"/>
              <w:jc w:val="center"/>
              <w:rPr>
                <w:lang w:val="en-GB"/>
              </w:rPr>
            </w:pPr>
            <w:r>
              <w:rPr>
                <w:lang w:val="en-GB"/>
              </w:rPr>
              <w:t>20,00</w:t>
            </w:r>
          </w:p>
        </w:tc>
        <w:tc>
          <w:tcPr>
            <w:tcW w:w="823" w:type="dxa"/>
            <w:tcBorders>
              <w:top w:val="single" w:sz="4" w:space="0" w:color="auto"/>
              <w:left w:val="single" w:sz="4" w:space="0" w:color="auto"/>
              <w:bottom w:val="single" w:sz="4" w:space="0" w:color="auto"/>
              <w:right w:val="single" w:sz="4" w:space="0" w:color="auto"/>
            </w:tcBorders>
            <w:hideMark/>
          </w:tcPr>
          <w:p w14:paraId="4355A1C2" w14:textId="77777777" w:rsidR="007E68E1" w:rsidRDefault="007E68E1" w:rsidP="009E1F36">
            <w:pPr>
              <w:pStyle w:val="Tabletext"/>
              <w:keepNext/>
              <w:keepLines/>
              <w:spacing w:before="60" w:line="200" w:lineRule="exact"/>
              <w:jc w:val="center"/>
              <w:rPr>
                <w:lang w:val="en-GB"/>
              </w:rPr>
            </w:pPr>
            <w:r>
              <w:rPr>
                <w:lang w:val="en-GB"/>
              </w:rPr>
              <w:t>10,40</w:t>
            </w:r>
          </w:p>
        </w:tc>
      </w:tr>
      <w:tr w:rsidR="007E68E1" w14:paraId="2206D4AA" w14:textId="77777777" w:rsidTr="00A11358">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hideMark/>
          </w:tcPr>
          <w:p w14:paraId="66DEA0D2" w14:textId="77777777" w:rsidR="007E68E1" w:rsidRDefault="007E68E1" w:rsidP="009E1F36">
            <w:pPr>
              <w:pStyle w:val="Tabletext"/>
              <w:keepNext/>
              <w:keepLines/>
              <w:spacing w:line="200" w:lineRule="exact"/>
              <w:jc w:val="center"/>
              <w:rPr>
                <w:lang w:val="en-GB"/>
              </w:rPr>
            </w:pPr>
            <w:r>
              <w:rPr>
                <w:lang w:val="en-GB"/>
              </w:rPr>
              <w:t>DRM_B2</w:t>
            </w:r>
          </w:p>
        </w:tc>
        <w:tc>
          <w:tcPr>
            <w:tcW w:w="1101" w:type="dxa"/>
            <w:tcBorders>
              <w:top w:val="single" w:sz="4" w:space="0" w:color="auto"/>
              <w:left w:val="single" w:sz="4" w:space="0" w:color="auto"/>
              <w:bottom w:val="single" w:sz="4" w:space="0" w:color="auto"/>
              <w:right w:val="single" w:sz="4" w:space="0" w:color="auto"/>
            </w:tcBorders>
            <w:vAlign w:val="center"/>
            <w:hideMark/>
          </w:tcPr>
          <w:p w14:paraId="05CC8829" w14:textId="77777777" w:rsidR="007E68E1" w:rsidRDefault="007E68E1" w:rsidP="009E1F36">
            <w:pPr>
              <w:pStyle w:val="Tabletext"/>
              <w:keepNext/>
              <w:keepLines/>
              <w:spacing w:before="60" w:line="200" w:lineRule="exact"/>
              <w:jc w:val="center"/>
              <w:rPr>
                <w:lang w:val="en-GB"/>
              </w:rPr>
            </w:pPr>
            <w:r>
              <w:rPr>
                <w:lang w:val="en-GB"/>
              </w:rPr>
              <w:t>DRM_B4</w:t>
            </w:r>
          </w:p>
        </w:tc>
        <w:tc>
          <w:tcPr>
            <w:tcW w:w="823" w:type="dxa"/>
            <w:tcBorders>
              <w:top w:val="single" w:sz="4" w:space="0" w:color="auto"/>
              <w:left w:val="single" w:sz="4" w:space="0" w:color="auto"/>
              <w:bottom w:val="single" w:sz="4" w:space="0" w:color="auto"/>
              <w:right w:val="single" w:sz="4" w:space="0" w:color="auto"/>
            </w:tcBorders>
            <w:hideMark/>
          </w:tcPr>
          <w:p w14:paraId="129047A4"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37,20</w:t>
            </w:r>
          </w:p>
        </w:tc>
        <w:tc>
          <w:tcPr>
            <w:tcW w:w="823" w:type="dxa"/>
            <w:tcBorders>
              <w:top w:val="single" w:sz="4" w:space="0" w:color="auto"/>
              <w:left w:val="single" w:sz="4" w:space="0" w:color="auto"/>
              <w:bottom w:val="single" w:sz="4" w:space="0" w:color="auto"/>
              <w:right w:val="single" w:sz="4" w:space="0" w:color="auto"/>
            </w:tcBorders>
            <w:hideMark/>
          </w:tcPr>
          <w:p w14:paraId="441921A4"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32,80</w:t>
            </w:r>
          </w:p>
        </w:tc>
        <w:tc>
          <w:tcPr>
            <w:tcW w:w="823" w:type="dxa"/>
            <w:tcBorders>
              <w:top w:val="single" w:sz="4" w:space="0" w:color="auto"/>
              <w:left w:val="single" w:sz="4" w:space="0" w:color="auto"/>
              <w:bottom w:val="single" w:sz="4" w:space="0" w:color="auto"/>
              <w:right w:val="single" w:sz="4" w:space="0" w:color="auto"/>
            </w:tcBorders>
            <w:hideMark/>
          </w:tcPr>
          <w:p w14:paraId="132C59DC"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5,10</w:t>
            </w:r>
          </w:p>
        </w:tc>
        <w:tc>
          <w:tcPr>
            <w:tcW w:w="823" w:type="dxa"/>
            <w:tcBorders>
              <w:top w:val="single" w:sz="4" w:space="0" w:color="auto"/>
              <w:left w:val="single" w:sz="4" w:space="0" w:color="auto"/>
              <w:bottom w:val="single" w:sz="4" w:space="0" w:color="auto"/>
              <w:right w:val="single" w:sz="4" w:space="0" w:color="auto"/>
            </w:tcBorders>
            <w:hideMark/>
          </w:tcPr>
          <w:p w14:paraId="27801920"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0,40</w:t>
            </w:r>
          </w:p>
        </w:tc>
        <w:tc>
          <w:tcPr>
            <w:tcW w:w="823" w:type="dxa"/>
            <w:tcBorders>
              <w:top w:val="single" w:sz="4" w:space="0" w:color="auto"/>
              <w:left w:val="single" w:sz="4" w:space="0" w:color="auto"/>
              <w:bottom w:val="single" w:sz="4" w:space="0" w:color="auto"/>
              <w:right w:val="single" w:sz="4" w:space="0" w:color="auto"/>
            </w:tcBorders>
            <w:hideMark/>
          </w:tcPr>
          <w:p w14:paraId="7850B00C" w14:textId="77777777" w:rsidR="007E68E1" w:rsidRDefault="007E68E1" w:rsidP="009E1F36">
            <w:pPr>
              <w:pStyle w:val="Tabletext"/>
              <w:keepNext/>
              <w:keepLines/>
              <w:spacing w:before="60" w:line="200" w:lineRule="exact"/>
              <w:jc w:val="center"/>
              <w:rPr>
                <w:lang w:val="en-GB"/>
              </w:rPr>
            </w:pPr>
            <w:r>
              <w:rPr>
                <w:lang w:val="en-GB"/>
              </w:rPr>
              <w:t>0,00</w:t>
            </w:r>
          </w:p>
        </w:tc>
        <w:tc>
          <w:tcPr>
            <w:tcW w:w="823" w:type="dxa"/>
            <w:tcBorders>
              <w:top w:val="single" w:sz="4" w:space="0" w:color="auto"/>
              <w:left w:val="single" w:sz="4" w:space="0" w:color="auto"/>
              <w:bottom w:val="single" w:sz="4" w:space="0" w:color="auto"/>
              <w:right w:val="single" w:sz="4" w:space="0" w:color="auto"/>
            </w:tcBorders>
            <w:hideMark/>
          </w:tcPr>
          <w:p w14:paraId="4A7EAAE1" w14:textId="77777777" w:rsidR="007E68E1" w:rsidRDefault="007E68E1" w:rsidP="009E1F36">
            <w:pPr>
              <w:pStyle w:val="Tabletext"/>
              <w:keepNext/>
              <w:keepLines/>
              <w:spacing w:before="60" w:line="200" w:lineRule="exact"/>
              <w:jc w:val="center"/>
              <w:rPr>
                <w:lang w:val="en-GB"/>
              </w:rPr>
            </w:pPr>
            <w:r>
              <w:rPr>
                <w:lang w:val="en-GB"/>
              </w:rPr>
              <w:t>0,00</w:t>
            </w:r>
          </w:p>
        </w:tc>
        <w:tc>
          <w:tcPr>
            <w:tcW w:w="823" w:type="dxa"/>
            <w:tcBorders>
              <w:top w:val="single" w:sz="4" w:space="0" w:color="auto"/>
              <w:left w:val="single" w:sz="4" w:space="0" w:color="auto"/>
              <w:bottom w:val="single" w:sz="4" w:space="0" w:color="auto"/>
              <w:right w:val="single" w:sz="4" w:space="0" w:color="auto"/>
            </w:tcBorders>
            <w:hideMark/>
          </w:tcPr>
          <w:p w14:paraId="786E5094" w14:textId="77777777" w:rsidR="007E68E1" w:rsidRDefault="007E68E1" w:rsidP="009E1F36">
            <w:pPr>
              <w:pStyle w:val="Tabletext"/>
              <w:keepNext/>
              <w:keepLines/>
              <w:spacing w:before="60" w:line="200" w:lineRule="exact"/>
              <w:jc w:val="center"/>
              <w:rPr>
                <w:lang w:val="en-GB"/>
              </w:rPr>
            </w:pPr>
            <w:r>
              <w:rPr>
                <w:lang w:val="en-GB"/>
              </w:rPr>
              <w:t>0,00</w:t>
            </w:r>
          </w:p>
        </w:tc>
        <w:tc>
          <w:tcPr>
            <w:tcW w:w="823" w:type="dxa"/>
            <w:tcBorders>
              <w:top w:val="single" w:sz="4" w:space="0" w:color="auto"/>
              <w:left w:val="single" w:sz="4" w:space="0" w:color="auto"/>
              <w:bottom w:val="single" w:sz="4" w:space="0" w:color="auto"/>
              <w:right w:val="single" w:sz="4" w:space="0" w:color="auto"/>
            </w:tcBorders>
            <w:hideMark/>
          </w:tcPr>
          <w:p w14:paraId="3B162B9C"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3,70</w:t>
            </w:r>
          </w:p>
        </w:tc>
        <w:tc>
          <w:tcPr>
            <w:tcW w:w="823" w:type="dxa"/>
            <w:tcBorders>
              <w:top w:val="single" w:sz="4" w:space="0" w:color="auto"/>
              <w:left w:val="single" w:sz="4" w:space="0" w:color="auto"/>
              <w:bottom w:val="single" w:sz="4" w:space="0" w:color="auto"/>
              <w:right w:val="single" w:sz="4" w:space="0" w:color="auto"/>
            </w:tcBorders>
            <w:hideMark/>
          </w:tcPr>
          <w:p w14:paraId="5C93E499"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32,80</w:t>
            </w:r>
          </w:p>
        </w:tc>
        <w:tc>
          <w:tcPr>
            <w:tcW w:w="823" w:type="dxa"/>
            <w:tcBorders>
              <w:top w:val="single" w:sz="4" w:space="0" w:color="auto"/>
              <w:left w:val="single" w:sz="4" w:space="0" w:color="auto"/>
              <w:bottom w:val="single" w:sz="4" w:space="0" w:color="auto"/>
              <w:right w:val="single" w:sz="4" w:space="0" w:color="auto"/>
            </w:tcBorders>
            <w:hideMark/>
          </w:tcPr>
          <w:p w14:paraId="30B5B51F"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29,40</w:t>
            </w:r>
          </w:p>
        </w:tc>
        <w:tc>
          <w:tcPr>
            <w:tcW w:w="823" w:type="dxa"/>
            <w:tcBorders>
              <w:top w:val="single" w:sz="4" w:space="0" w:color="auto"/>
              <w:left w:val="single" w:sz="4" w:space="0" w:color="auto"/>
              <w:bottom w:val="single" w:sz="4" w:space="0" w:color="auto"/>
              <w:right w:val="single" w:sz="4" w:space="0" w:color="auto"/>
            </w:tcBorders>
            <w:hideMark/>
          </w:tcPr>
          <w:p w14:paraId="45F2438C"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42,50</w:t>
            </w:r>
          </w:p>
        </w:tc>
        <w:tc>
          <w:tcPr>
            <w:tcW w:w="823" w:type="dxa"/>
            <w:tcBorders>
              <w:top w:val="single" w:sz="4" w:space="0" w:color="auto"/>
              <w:left w:val="single" w:sz="4" w:space="0" w:color="auto"/>
              <w:bottom w:val="single" w:sz="4" w:space="0" w:color="auto"/>
              <w:right w:val="single" w:sz="4" w:space="0" w:color="auto"/>
            </w:tcBorders>
            <w:hideMark/>
          </w:tcPr>
          <w:p w14:paraId="7A16312A"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45,20</w:t>
            </w:r>
          </w:p>
        </w:tc>
        <w:tc>
          <w:tcPr>
            <w:tcW w:w="823" w:type="dxa"/>
            <w:tcBorders>
              <w:top w:val="single" w:sz="4" w:space="0" w:color="auto"/>
              <w:left w:val="single" w:sz="4" w:space="0" w:color="auto"/>
              <w:bottom w:val="single" w:sz="4" w:space="0" w:color="auto"/>
              <w:right w:val="single" w:sz="4" w:space="0" w:color="auto"/>
            </w:tcBorders>
            <w:hideMark/>
          </w:tcPr>
          <w:p w14:paraId="40691A42"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46,80</w:t>
            </w:r>
          </w:p>
        </w:tc>
        <w:tc>
          <w:tcPr>
            <w:tcW w:w="823" w:type="dxa"/>
            <w:tcBorders>
              <w:top w:val="single" w:sz="4" w:space="0" w:color="auto"/>
              <w:left w:val="single" w:sz="4" w:space="0" w:color="auto"/>
              <w:bottom w:val="single" w:sz="4" w:space="0" w:color="auto"/>
              <w:right w:val="single" w:sz="4" w:space="0" w:color="auto"/>
            </w:tcBorders>
            <w:hideMark/>
          </w:tcPr>
          <w:p w14:paraId="1B213583" w14:textId="77777777" w:rsidR="007E68E1" w:rsidRDefault="007E68E1" w:rsidP="009E1F36">
            <w:pPr>
              <w:pStyle w:val="Tabletext"/>
              <w:keepNext/>
              <w:keepLines/>
              <w:spacing w:before="60" w:line="200" w:lineRule="exact"/>
              <w:jc w:val="center"/>
              <w:rPr>
                <w:lang w:val="en-GB"/>
              </w:rPr>
            </w:pPr>
            <w:r>
              <w:rPr>
                <w:lang w:val="en-GB"/>
              </w:rPr>
              <w:t>18,00</w:t>
            </w:r>
          </w:p>
        </w:tc>
        <w:tc>
          <w:tcPr>
            <w:tcW w:w="823" w:type="dxa"/>
            <w:tcBorders>
              <w:top w:val="single" w:sz="4" w:space="0" w:color="auto"/>
              <w:left w:val="single" w:sz="4" w:space="0" w:color="auto"/>
              <w:bottom w:val="single" w:sz="4" w:space="0" w:color="auto"/>
              <w:right w:val="single" w:sz="4" w:space="0" w:color="auto"/>
            </w:tcBorders>
            <w:hideMark/>
          </w:tcPr>
          <w:p w14:paraId="640EACC4" w14:textId="77777777" w:rsidR="007E68E1" w:rsidRDefault="007E68E1" w:rsidP="009E1F36">
            <w:pPr>
              <w:pStyle w:val="Tabletext"/>
              <w:keepNext/>
              <w:keepLines/>
              <w:spacing w:before="60" w:line="200" w:lineRule="exact"/>
              <w:jc w:val="center"/>
              <w:rPr>
                <w:lang w:val="en-GB"/>
              </w:rPr>
            </w:pPr>
            <w:r>
              <w:rPr>
                <w:lang w:val="en-GB"/>
              </w:rPr>
              <w:t>13,40</w:t>
            </w:r>
          </w:p>
        </w:tc>
      </w:tr>
      <w:tr w:rsidR="007E68E1" w14:paraId="1E306200" w14:textId="77777777" w:rsidTr="00A11358">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hideMark/>
          </w:tcPr>
          <w:p w14:paraId="7B194217" w14:textId="77777777" w:rsidR="007E68E1" w:rsidRDefault="007E68E1" w:rsidP="009E1F36">
            <w:pPr>
              <w:pStyle w:val="Tabletext"/>
              <w:keepNext/>
              <w:keepLines/>
              <w:spacing w:line="200" w:lineRule="exact"/>
              <w:jc w:val="center"/>
              <w:rPr>
                <w:lang w:val="en-GB"/>
              </w:rPr>
            </w:pPr>
            <w:r>
              <w:rPr>
                <w:lang w:val="en-GB"/>
              </w:rPr>
              <w:t>DRM_B2</w:t>
            </w:r>
          </w:p>
        </w:tc>
        <w:tc>
          <w:tcPr>
            <w:tcW w:w="1101" w:type="dxa"/>
            <w:tcBorders>
              <w:top w:val="single" w:sz="4" w:space="0" w:color="auto"/>
              <w:left w:val="single" w:sz="4" w:space="0" w:color="auto"/>
              <w:bottom w:val="single" w:sz="4" w:space="0" w:color="auto"/>
              <w:right w:val="single" w:sz="4" w:space="0" w:color="auto"/>
            </w:tcBorders>
            <w:vAlign w:val="center"/>
            <w:hideMark/>
          </w:tcPr>
          <w:p w14:paraId="13095F60" w14:textId="77777777" w:rsidR="007E68E1" w:rsidRDefault="007E68E1" w:rsidP="009E1F36">
            <w:pPr>
              <w:pStyle w:val="Tabletext"/>
              <w:keepNext/>
              <w:keepLines/>
              <w:spacing w:before="60" w:line="200" w:lineRule="exact"/>
              <w:jc w:val="center"/>
              <w:rPr>
                <w:lang w:val="en-GB"/>
              </w:rPr>
            </w:pPr>
            <w:r>
              <w:rPr>
                <w:lang w:val="en-GB"/>
              </w:rPr>
              <w:t>DRM_B5</w:t>
            </w:r>
          </w:p>
        </w:tc>
        <w:tc>
          <w:tcPr>
            <w:tcW w:w="823" w:type="dxa"/>
            <w:tcBorders>
              <w:top w:val="single" w:sz="4" w:space="0" w:color="auto"/>
              <w:left w:val="single" w:sz="4" w:space="0" w:color="auto"/>
              <w:bottom w:val="single" w:sz="4" w:space="0" w:color="auto"/>
              <w:right w:val="single" w:sz="4" w:space="0" w:color="auto"/>
            </w:tcBorders>
            <w:hideMark/>
          </w:tcPr>
          <w:p w14:paraId="699C9275"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32,60</w:t>
            </w:r>
          </w:p>
        </w:tc>
        <w:tc>
          <w:tcPr>
            <w:tcW w:w="823" w:type="dxa"/>
            <w:tcBorders>
              <w:top w:val="single" w:sz="4" w:space="0" w:color="auto"/>
              <w:left w:val="single" w:sz="4" w:space="0" w:color="auto"/>
              <w:bottom w:val="single" w:sz="4" w:space="0" w:color="auto"/>
              <w:right w:val="single" w:sz="4" w:space="0" w:color="auto"/>
            </w:tcBorders>
            <w:hideMark/>
          </w:tcPr>
          <w:p w14:paraId="36AB6F44"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32,60</w:t>
            </w:r>
          </w:p>
        </w:tc>
        <w:tc>
          <w:tcPr>
            <w:tcW w:w="823" w:type="dxa"/>
            <w:tcBorders>
              <w:top w:val="single" w:sz="4" w:space="0" w:color="auto"/>
              <w:left w:val="single" w:sz="4" w:space="0" w:color="auto"/>
              <w:bottom w:val="single" w:sz="4" w:space="0" w:color="auto"/>
              <w:right w:val="single" w:sz="4" w:space="0" w:color="auto"/>
            </w:tcBorders>
            <w:hideMark/>
          </w:tcPr>
          <w:p w14:paraId="69D85898"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3,60</w:t>
            </w:r>
          </w:p>
        </w:tc>
        <w:tc>
          <w:tcPr>
            <w:tcW w:w="823" w:type="dxa"/>
            <w:tcBorders>
              <w:top w:val="single" w:sz="4" w:space="0" w:color="auto"/>
              <w:left w:val="single" w:sz="4" w:space="0" w:color="auto"/>
              <w:bottom w:val="single" w:sz="4" w:space="0" w:color="auto"/>
              <w:right w:val="single" w:sz="4" w:space="0" w:color="auto"/>
            </w:tcBorders>
            <w:hideMark/>
          </w:tcPr>
          <w:p w14:paraId="2BCBB7B4" w14:textId="77777777" w:rsidR="007E68E1" w:rsidRDefault="007E68E1" w:rsidP="009E1F36">
            <w:pPr>
              <w:pStyle w:val="Tabletext"/>
              <w:keepNext/>
              <w:keepLines/>
              <w:spacing w:before="60" w:line="200" w:lineRule="exact"/>
              <w:jc w:val="center"/>
              <w:rPr>
                <w:lang w:val="en-GB"/>
              </w:rPr>
            </w:pPr>
            <w:r>
              <w:rPr>
                <w:lang w:val="en-GB"/>
              </w:rPr>
              <w:t>0,00</w:t>
            </w:r>
          </w:p>
        </w:tc>
        <w:tc>
          <w:tcPr>
            <w:tcW w:w="823" w:type="dxa"/>
            <w:tcBorders>
              <w:top w:val="single" w:sz="4" w:space="0" w:color="auto"/>
              <w:left w:val="single" w:sz="4" w:space="0" w:color="auto"/>
              <w:bottom w:val="single" w:sz="4" w:space="0" w:color="auto"/>
              <w:right w:val="single" w:sz="4" w:space="0" w:color="auto"/>
            </w:tcBorders>
            <w:hideMark/>
          </w:tcPr>
          <w:p w14:paraId="4153513A" w14:textId="77777777" w:rsidR="007E68E1" w:rsidRDefault="007E68E1" w:rsidP="009E1F36">
            <w:pPr>
              <w:pStyle w:val="Tabletext"/>
              <w:keepNext/>
              <w:keepLines/>
              <w:spacing w:before="60" w:line="200" w:lineRule="exact"/>
              <w:jc w:val="center"/>
              <w:rPr>
                <w:lang w:val="en-GB"/>
              </w:rPr>
            </w:pPr>
            <w:r>
              <w:rPr>
                <w:lang w:val="en-GB"/>
              </w:rPr>
              <w:t>0,00</w:t>
            </w:r>
          </w:p>
        </w:tc>
        <w:tc>
          <w:tcPr>
            <w:tcW w:w="823" w:type="dxa"/>
            <w:tcBorders>
              <w:top w:val="single" w:sz="4" w:space="0" w:color="auto"/>
              <w:left w:val="single" w:sz="4" w:space="0" w:color="auto"/>
              <w:bottom w:val="single" w:sz="4" w:space="0" w:color="auto"/>
              <w:right w:val="single" w:sz="4" w:space="0" w:color="auto"/>
            </w:tcBorders>
            <w:hideMark/>
          </w:tcPr>
          <w:p w14:paraId="345FF9EF" w14:textId="77777777" w:rsidR="007E68E1" w:rsidRDefault="007E68E1" w:rsidP="009E1F36">
            <w:pPr>
              <w:pStyle w:val="Tabletext"/>
              <w:keepNext/>
              <w:keepLines/>
              <w:spacing w:before="60" w:line="200" w:lineRule="exact"/>
              <w:jc w:val="center"/>
              <w:rPr>
                <w:lang w:val="en-GB"/>
              </w:rPr>
            </w:pPr>
            <w:r>
              <w:rPr>
                <w:lang w:val="en-GB"/>
              </w:rPr>
              <w:t>0,00</w:t>
            </w:r>
          </w:p>
        </w:tc>
        <w:tc>
          <w:tcPr>
            <w:tcW w:w="823" w:type="dxa"/>
            <w:tcBorders>
              <w:top w:val="single" w:sz="4" w:space="0" w:color="auto"/>
              <w:left w:val="single" w:sz="4" w:space="0" w:color="auto"/>
              <w:bottom w:val="single" w:sz="4" w:space="0" w:color="auto"/>
              <w:right w:val="single" w:sz="4" w:space="0" w:color="auto"/>
            </w:tcBorders>
            <w:hideMark/>
          </w:tcPr>
          <w:p w14:paraId="610413D3" w14:textId="77777777" w:rsidR="007E68E1" w:rsidRDefault="007E68E1" w:rsidP="009E1F36">
            <w:pPr>
              <w:pStyle w:val="Tabletext"/>
              <w:keepNext/>
              <w:keepLines/>
              <w:spacing w:before="60" w:line="200" w:lineRule="exact"/>
              <w:jc w:val="center"/>
              <w:rPr>
                <w:lang w:val="en-GB"/>
              </w:rPr>
            </w:pPr>
            <w:r>
              <w:rPr>
                <w:lang w:val="en-GB"/>
              </w:rPr>
              <w:t>0,00</w:t>
            </w:r>
          </w:p>
        </w:tc>
        <w:tc>
          <w:tcPr>
            <w:tcW w:w="823" w:type="dxa"/>
            <w:tcBorders>
              <w:top w:val="single" w:sz="4" w:space="0" w:color="auto"/>
              <w:left w:val="single" w:sz="4" w:space="0" w:color="auto"/>
              <w:bottom w:val="single" w:sz="4" w:space="0" w:color="auto"/>
              <w:right w:val="single" w:sz="4" w:space="0" w:color="auto"/>
            </w:tcBorders>
            <w:hideMark/>
          </w:tcPr>
          <w:p w14:paraId="747962DC"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3,60</w:t>
            </w:r>
          </w:p>
        </w:tc>
        <w:tc>
          <w:tcPr>
            <w:tcW w:w="823" w:type="dxa"/>
            <w:tcBorders>
              <w:top w:val="single" w:sz="4" w:space="0" w:color="auto"/>
              <w:left w:val="single" w:sz="4" w:space="0" w:color="auto"/>
              <w:bottom w:val="single" w:sz="4" w:space="0" w:color="auto"/>
              <w:right w:val="single" w:sz="4" w:space="0" w:color="auto"/>
            </w:tcBorders>
            <w:hideMark/>
          </w:tcPr>
          <w:p w14:paraId="6FD2909F"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37,50</w:t>
            </w:r>
          </w:p>
        </w:tc>
        <w:tc>
          <w:tcPr>
            <w:tcW w:w="823" w:type="dxa"/>
            <w:tcBorders>
              <w:top w:val="single" w:sz="4" w:space="0" w:color="auto"/>
              <w:left w:val="single" w:sz="4" w:space="0" w:color="auto"/>
              <w:bottom w:val="single" w:sz="4" w:space="0" w:color="auto"/>
              <w:right w:val="single" w:sz="4" w:space="0" w:color="auto"/>
            </w:tcBorders>
            <w:hideMark/>
          </w:tcPr>
          <w:p w14:paraId="7C0329F4"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32,10</w:t>
            </w:r>
          </w:p>
        </w:tc>
        <w:tc>
          <w:tcPr>
            <w:tcW w:w="823" w:type="dxa"/>
            <w:tcBorders>
              <w:top w:val="single" w:sz="4" w:space="0" w:color="auto"/>
              <w:left w:val="single" w:sz="4" w:space="0" w:color="auto"/>
              <w:bottom w:val="single" w:sz="4" w:space="0" w:color="auto"/>
              <w:right w:val="single" w:sz="4" w:space="0" w:color="auto"/>
            </w:tcBorders>
            <w:hideMark/>
          </w:tcPr>
          <w:p w14:paraId="206D8222"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43,10</w:t>
            </w:r>
          </w:p>
        </w:tc>
        <w:tc>
          <w:tcPr>
            <w:tcW w:w="823" w:type="dxa"/>
            <w:tcBorders>
              <w:top w:val="single" w:sz="4" w:space="0" w:color="auto"/>
              <w:left w:val="single" w:sz="4" w:space="0" w:color="auto"/>
              <w:bottom w:val="single" w:sz="4" w:space="0" w:color="auto"/>
              <w:right w:val="single" w:sz="4" w:space="0" w:color="auto"/>
            </w:tcBorders>
            <w:hideMark/>
          </w:tcPr>
          <w:p w14:paraId="24261C02"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45,80</w:t>
            </w:r>
          </w:p>
        </w:tc>
        <w:tc>
          <w:tcPr>
            <w:tcW w:w="823" w:type="dxa"/>
            <w:tcBorders>
              <w:top w:val="single" w:sz="4" w:space="0" w:color="auto"/>
              <w:left w:val="single" w:sz="4" w:space="0" w:color="auto"/>
              <w:bottom w:val="single" w:sz="4" w:space="0" w:color="auto"/>
              <w:right w:val="single" w:sz="4" w:space="0" w:color="auto"/>
            </w:tcBorders>
            <w:hideMark/>
          </w:tcPr>
          <w:p w14:paraId="650D4168" w14:textId="77777777" w:rsidR="007E68E1" w:rsidRDefault="007E68E1" w:rsidP="009E1F36">
            <w:pPr>
              <w:pStyle w:val="Tabletext"/>
              <w:keepNext/>
              <w:keepLines/>
              <w:spacing w:before="60" w:line="200" w:lineRule="exact"/>
              <w:jc w:val="center"/>
              <w:rPr>
                <w:lang w:val="en-GB"/>
              </w:rPr>
            </w:pPr>
            <w:r>
              <w:rPr>
                <w:rFonts w:cs="Times New Roman" w:hint="cs"/>
                <w:szCs w:val="20"/>
                <w:rtl/>
                <w:lang w:val="en-GB"/>
              </w:rPr>
              <w:t>–</w:t>
            </w:r>
            <w:r>
              <w:rPr>
                <w:lang w:val="en-GB"/>
              </w:rPr>
              <w:t>47,30</w:t>
            </w:r>
          </w:p>
        </w:tc>
        <w:tc>
          <w:tcPr>
            <w:tcW w:w="823" w:type="dxa"/>
            <w:tcBorders>
              <w:top w:val="single" w:sz="4" w:space="0" w:color="auto"/>
              <w:left w:val="single" w:sz="4" w:space="0" w:color="auto"/>
              <w:bottom w:val="single" w:sz="4" w:space="0" w:color="auto"/>
              <w:right w:val="single" w:sz="4" w:space="0" w:color="auto"/>
            </w:tcBorders>
            <w:hideMark/>
          </w:tcPr>
          <w:p w14:paraId="489313F7" w14:textId="77777777" w:rsidR="007E68E1" w:rsidRDefault="007E68E1" w:rsidP="009E1F36">
            <w:pPr>
              <w:pStyle w:val="Tabletext"/>
              <w:keepNext/>
              <w:keepLines/>
              <w:spacing w:before="60" w:line="200" w:lineRule="exact"/>
              <w:jc w:val="center"/>
              <w:rPr>
                <w:lang w:val="en-GB"/>
              </w:rPr>
            </w:pPr>
            <w:r>
              <w:rPr>
                <w:lang w:val="en-GB"/>
              </w:rPr>
              <w:t>20,00</w:t>
            </w:r>
          </w:p>
        </w:tc>
        <w:tc>
          <w:tcPr>
            <w:tcW w:w="823" w:type="dxa"/>
            <w:tcBorders>
              <w:top w:val="single" w:sz="4" w:space="0" w:color="auto"/>
              <w:left w:val="single" w:sz="4" w:space="0" w:color="auto"/>
              <w:bottom w:val="single" w:sz="4" w:space="0" w:color="auto"/>
              <w:right w:val="single" w:sz="4" w:space="0" w:color="auto"/>
            </w:tcBorders>
            <w:hideMark/>
          </w:tcPr>
          <w:p w14:paraId="4D71B4C2" w14:textId="77777777" w:rsidR="007E68E1" w:rsidRDefault="007E68E1" w:rsidP="009E1F36">
            <w:pPr>
              <w:pStyle w:val="Tabletext"/>
              <w:keepNext/>
              <w:keepLines/>
              <w:spacing w:before="60" w:line="200" w:lineRule="exact"/>
              <w:jc w:val="center"/>
              <w:rPr>
                <w:lang w:val="en-GB"/>
              </w:rPr>
            </w:pPr>
            <w:r>
              <w:rPr>
                <w:lang w:val="en-GB"/>
              </w:rPr>
              <w:t>12,90</w:t>
            </w:r>
          </w:p>
        </w:tc>
      </w:tr>
      <w:tr w:rsidR="007E68E1" w14:paraId="244E823F" w14:textId="77777777" w:rsidTr="00A11358">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hideMark/>
          </w:tcPr>
          <w:p w14:paraId="412C6694" w14:textId="77777777" w:rsidR="007E68E1" w:rsidRDefault="007E68E1" w:rsidP="009E1F36">
            <w:pPr>
              <w:pStyle w:val="Tabletext"/>
              <w:spacing w:line="200" w:lineRule="exact"/>
              <w:jc w:val="center"/>
              <w:rPr>
                <w:lang w:val="en-GB"/>
              </w:rPr>
            </w:pPr>
            <w:r>
              <w:rPr>
                <w:lang w:val="en-GB"/>
              </w:rPr>
              <w:t>DRM_B3</w:t>
            </w:r>
          </w:p>
        </w:tc>
        <w:tc>
          <w:tcPr>
            <w:tcW w:w="1101" w:type="dxa"/>
            <w:tcBorders>
              <w:top w:val="single" w:sz="4" w:space="0" w:color="auto"/>
              <w:left w:val="single" w:sz="4" w:space="0" w:color="auto"/>
              <w:bottom w:val="single" w:sz="4" w:space="0" w:color="auto"/>
              <w:right w:val="single" w:sz="4" w:space="0" w:color="auto"/>
            </w:tcBorders>
            <w:vAlign w:val="center"/>
            <w:hideMark/>
          </w:tcPr>
          <w:p w14:paraId="5F6807AB" w14:textId="77777777" w:rsidR="007E68E1" w:rsidRDefault="007E68E1" w:rsidP="009E1F36">
            <w:pPr>
              <w:pStyle w:val="Tabletext"/>
              <w:spacing w:before="60" w:line="200" w:lineRule="exact"/>
              <w:jc w:val="center"/>
              <w:rPr>
                <w:lang w:val="en-GB"/>
              </w:rPr>
            </w:pPr>
            <w:r>
              <w:rPr>
                <w:lang w:val="en-GB"/>
              </w:rPr>
              <w:t>DRM_B4</w:t>
            </w:r>
          </w:p>
        </w:tc>
        <w:tc>
          <w:tcPr>
            <w:tcW w:w="823" w:type="dxa"/>
            <w:tcBorders>
              <w:top w:val="single" w:sz="4" w:space="0" w:color="auto"/>
              <w:left w:val="single" w:sz="4" w:space="0" w:color="auto"/>
              <w:bottom w:val="single" w:sz="4" w:space="0" w:color="auto"/>
              <w:right w:val="single" w:sz="4" w:space="0" w:color="auto"/>
            </w:tcBorders>
            <w:hideMark/>
          </w:tcPr>
          <w:p w14:paraId="34FB0509"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40,80</w:t>
            </w:r>
          </w:p>
        </w:tc>
        <w:tc>
          <w:tcPr>
            <w:tcW w:w="823" w:type="dxa"/>
            <w:tcBorders>
              <w:top w:val="single" w:sz="4" w:space="0" w:color="auto"/>
              <w:left w:val="single" w:sz="4" w:space="0" w:color="auto"/>
              <w:bottom w:val="single" w:sz="4" w:space="0" w:color="auto"/>
              <w:right w:val="single" w:sz="4" w:space="0" w:color="auto"/>
            </w:tcBorders>
            <w:hideMark/>
          </w:tcPr>
          <w:p w14:paraId="1CFD02EA"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37,90</w:t>
            </w:r>
          </w:p>
        </w:tc>
        <w:tc>
          <w:tcPr>
            <w:tcW w:w="823" w:type="dxa"/>
            <w:tcBorders>
              <w:top w:val="single" w:sz="4" w:space="0" w:color="auto"/>
              <w:left w:val="single" w:sz="4" w:space="0" w:color="auto"/>
              <w:bottom w:val="single" w:sz="4" w:space="0" w:color="auto"/>
              <w:right w:val="single" w:sz="4" w:space="0" w:color="auto"/>
            </w:tcBorders>
            <w:hideMark/>
          </w:tcPr>
          <w:p w14:paraId="316579EA"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5,00</w:t>
            </w:r>
          </w:p>
        </w:tc>
        <w:tc>
          <w:tcPr>
            <w:tcW w:w="823" w:type="dxa"/>
            <w:tcBorders>
              <w:top w:val="single" w:sz="4" w:space="0" w:color="auto"/>
              <w:left w:val="single" w:sz="4" w:space="0" w:color="auto"/>
              <w:bottom w:val="single" w:sz="4" w:space="0" w:color="auto"/>
              <w:right w:val="single" w:sz="4" w:space="0" w:color="auto"/>
            </w:tcBorders>
            <w:hideMark/>
          </w:tcPr>
          <w:p w14:paraId="1D02D49C"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0,40</w:t>
            </w:r>
          </w:p>
        </w:tc>
        <w:tc>
          <w:tcPr>
            <w:tcW w:w="823" w:type="dxa"/>
            <w:tcBorders>
              <w:top w:val="single" w:sz="4" w:space="0" w:color="auto"/>
              <w:left w:val="single" w:sz="4" w:space="0" w:color="auto"/>
              <w:bottom w:val="single" w:sz="4" w:space="0" w:color="auto"/>
              <w:right w:val="single" w:sz="4" w:space="0" w:color="auto"/>
            </w:tcBorders>
            <w:hideMark/>
          </w:tcPr>
          <w:p w14:paraId="10A32CE8" w14:textId="77777777" w:rsidR="007E68E1" w:rsidRDefault="007E68E1" w:rsidP="009E1F36">
            <w:pPr>
              <w:pStyle w:val="Tabletext"/>
              <w:spacing w:before="60" w:line="200" w:lineRule="exact"/>
              <w:jc w:val="center"/>
              <w:rPr>
                <w:lang w:val="en-GB"/>
              </w:rPr>
            </w:pPr>
            <w:r>
              <w:rPr>
                <w:lang w:val="en-GB"/>
              </w:rPr>
              <w:t>0,00</w:t>
            </w:r>
          </w:p>
        </w:tc>
        <w:tc>
          <w:tcPr>
            <w:tcW w:w="823" w:type="dxa"/>
            <w:tcBorders>
              <w:top w:val="single" w:sz="4" w:space="0" w:color="auto"/>
              <w:left w:val="single" w:sz="4" w:space="0" w:color="auto"/>
              <w:bottom w:val="single" w:sz="4" w:space="0" w:color="auto"/>
              <w:right w:val="single" w:sz="4" w:space="0" w:color="auto"/>
            </w:tcBorders>
            <w:hideMark/>
          </w:tcPr>
          <w:p w14:paraId="5EFE77A7" w14:textId="77777777" w:rsidR="007E68E1" w:rsidRDefault="007E68E1" w:rsidP="009E1F36">
            <w:pPr>
              <w:pStyle w:val="Tabletext"/>
              <w:spacing w:before="60" w:line="200" w:lineRule="exact"/>
              <w:jc w:val="center"/>
              <w:rPr>
                <w:lang w:val="en-GB"/>
              </w:rPr>
            </w:pPr>
            <w:r>
              <w:rPr>
                <w:lang w:val="en-GB"/>
              </w:rPr>
              <w:t>0,20</w:t>
            </w:r>
          </w:p>
        </w:tc>
        <w:tc>
          <w:tcPr>
            <w:tcW w:w="823" w:type="dxa"/>
            <w:tcBorders>
              <w:top w:val="single" w:sz="4" w:space="0" w:color="auto"/>
              <w:left w:val="single" w:sz="4" w:space="0" w:color="auto"/>
              <w:bottom w:val="single" w:sz="4" w:space="0" w:color="auto"/>
              <w:right w:val="single" w:sz="4" w:space="0" w:color="auto"/>
            </w:tcBorders>
            <w:hideMark/>
          </w:tcPr>
          <w:p w14:paraId="6341246C" w14:textId="77777777" w:rsidR="007E68E1" w:rsidRDefault="007E68E1" w:rsidP="009E1F36">
            <w:pPr>
              <w:pStyle w:val="Tabletext"/>
              <w:spacing w:before="60" w:line="200" w:lineRule="exact"/>
              <w:jc w:val="center"/>
              <w:rPr>
                <w:lang w:val="en-GB"/>
              </w:rPr>
            </w:pPr>
            <w:r>
              <w:rPr>
                <w:lang w:val="en-GB"/>
              </w:rPr>
              <w:t>0,00</w:t>
            </w:r>
          </w:p>
        </w:tc>
        <w:tc>
          <w:tcPr>
            <w:tcW w:w="823" w:type="dxa"/>
            <w:tcBorders>
              <w:top w:val="single" w:sz="4" w:space="0" w:color="auto"/>
              <w:left w:val="single" w:sz="4" w:space="0" w:color="auto"/>
              <w:bottom w:val="single" w:sz="4" w:space="0" w:color="auto"/>
              <w:right w:val="single" w:sz="4" w:space="0" w:color="auto"/>
            </w:tcBorders>
            <w:hideMark/>
          </w:tcPr>
          <w:p w14:paraId="551F2C82" w14:textId="77777777" w:rsidR="007E68E1" w:rsidRDefault="007E68E1" w:rsidP="009E1F36">
            <w:pPr>
              <w:pStyle w:val="Tabletext"/>
              <w:spacing w:before="60" w:line="200" w:lineRule="exact"/>
              <w:jc w:val="center"/>
              <w:rPr>
                <w:b/>
                <w:lang w:val="en-GB"/>
              </w:rPr>
            </w:pPr>
            <w:r>
              <w:rPr>
                <w:rFonts w:cs="Times New Roman" w:hint="cs"/>
                <w:szCs w:val="20"/>
                <w:rtl/>
                <w:lang w:val="en-GB"/>
              </w:rPr>
              <w:t>–</w:t>
            </w:r>
            <w:r>
              <w:rPr>
                <w:lang w:val="en-GB"/>
              </w:rPr>
              <w:t>3,80</w:t>
            </w:r>
          </w:p>
        </w:tc>
        <w:tc>
          <w:tcPr>
            <w:tcW w:w="823" w:type="dxa"/>
            <w:tcBorders>
              <w:top w:val="single" w:sz="4" w:space="0" w:color="auto"/>
              <w:left w:val="single" w:sz="4" w:space="0" w:color="auto"/>
              <w:bottom w:val="single" w:sz="4" w:space="0" w:color="auto"/>
              <w:right w:val="single" w:sz="4" w:space="0" w:color="auto"/>
            </w:tcBorders>
            <w:hideMark/>
          </w:tcPr>
          <w:p w14:paraId="27FB58EF"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37,90</w:t>
            </w:r>
          </w:p>
        </w:tc>
        <w:tc>
          <w:tcPr>
            <w:tcW w:w="823" w:type="dxa"/>
            <w:tcBorders>
              <w:top w:val="single" w:sz="4" w:space="0" w:color="auto"/>
              <w:left w:val="single" w:sz="4" w:space="0" w:color="auto"/>
              <w:bottom w:val="single" w:sz="4" w:space="0" w:color="auto"/>
              <w:right w:val="single" w:sz="4" w:space="0" w:color="auto"/>
            </w:tcBorders>
            <w:hideMark/>
          </w:tcPr>
          <w:p w14:paraId="708F9D44"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31,50</w:t>
            </w:r>
          </w:p>
        </w:tc>
        <w:tc>
          <w:tcPr>
            <w:tcW w:w="823" w:type="dxa"/>
            <w:tcBorders>
              <w:top w:val="single" w:sz="4" w:space="0" w:color="auto"/>
              <w:left w:val="single" w:sz="4" w:space="0" w:color="auto"/>
              <w:bottom w:val="single" w:sz="4" w:space="0" w:color="auto"/>
              <w:right w:val="single" w:sz="4" w:space="0" w:color="auto"/>
            </w:tcBorders>
            <w:hideMark/>
          </w:tcPr>
          <w:p w14:paraId="50912EBE"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42,70</w:t>
            </w:r>
          </w:p>
        </w:tc>
        <w:tc>
          <w:tcPr>
            <w:tcW w:w="823" w:type="dxa"/>
            <w:tcBorders>
              <w:top w:val="single" w:sz="4" w:space="0" w:color="auto"/>
              <w:left w:val="single" w:sz="4" w:space="0" w:color="auto"/>
              <w:bottom w:val="single" w:sz="4" w:space="0" w:color="auto"/>
              <w:right w:val="single" w:sz="4" w:space="0" w:color="auto"/>
            </w:tcBorders>
            <w:hideMark/>
          </w:tcPr>
          <w:p w14:paraId="6CBAFE5F"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45,50</w:t>
            </w:r>
          </w:p>
        </w:tc>
        <w:tc>
          <w:tcPr>
            <w:tcW w:w="823" w:type="dxa"/>
            <w:tcBorders>
              <w:top w:val="single" w:sz="4" w:space="0" w:color="auto"/>
              <w:left w:val="single" w:sz="4" w:space="0" w:color="auto"/>
              <w:bottom w:val="single" w:sz="4" w:space="0" w:color="auto"/>
              <w:right w:val="single" w:sz="4" w:space="0" w:color="auto"/>
            </w:tcBorders>
            <w:hideMark/>
          </w:tcPr>
          <w:p w14:paraId="5CBD6A10"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46,90</w:t>
            </w:r>
          </w:p>
        </w:tc>
        <w:tc>
          <w:tcPr>
            <w:tcW w:w="823" w:type="dxa"/>
            <w:tcBorders>
              <w:top w:val="single" w:sz="4" w:space="0" w:color="auto"/>
              <w:left w:val="single" w:sz="4" w:space="0" w:color="auto"/>
              <w:bottom w:val="single" w:sz="4" w:space="0" w:color="auto"/>
              <w:right w:val="single" w:sz="4" w:space="0" w:color="auto"/>
            </w:tcBorders>
            <w:hideMark/>
          </w:tcPr>
          <w:p w14:paraId="699AC2D9" w14:textId="77777777" w:rsidR="007E68E1" w:rsidRDefault="007E68E1" w:rsidP="009E1F36">
            <w:pPr>
              <w:pStyle w:val="Tabletext"/>
              <w:spacing w:before="60" w:line="200" w:lineRule="exact"/>
              <w:jc w:val="center"/>
              <w:rPr>
                <w:lang w:val="en-GB"/>
              </w:rPr>
            </w:pPr>
            <w:r>
              <w:rPr>
                <w:lang w:val="en-GB"/>
              </w:rPr>
              <w:t>18,00</w:t>
            </w:r>
          </w:p>
        </w:tc>
        <w:tc>
          <w:tcPr>
            <w:tcW w:w="823" w:type="dxa"/>
            <w:tcBorders>
              <w:top w:val="single" w:sz="4" w:space="0" w:color="auto"/>
              <w:left w:val="single" w:sz="4" w:space="0" w:color="auto"/>
              <w:bottom w:val="single" w:sz="4" w:space="0" w:color="auto"/>
              <w:right w:val="single" w:sz="4" w:space="0" w:color="auto"/>
            </w:tcBorders>
            <w:hideMark/>
          </w:tcPr>
          <w:p w14:paraId="7131F345" w14:textId="77777777" w:rsidR="007E68E1" w:rsidRDefault="007E68E1" w:rsidP="009E1F36">
            <w:pPr>
              <w:pStyle w:val="Tabletext"/>
              <w:spacing w:before="60" w:line="200" w:lineRule="exact"/>
              <w:jc w:val="center"/>
              <w:rPr>
                <w:lang w:val="en-GB"/>
              </w:rPr>
            </w:pPr>
            <w:r>
              <w:rPr>
                <w:lang w:val="en-GB"/>
              </w:rPr>
              <w:t>13,70</w:t>
            </w:r>
          </w:p>
        </w:tc>
      </w:tr>
      <w:tr w:rsidR="007E68E1" w14:paraId="05A060A5" w14:textId="77777777" w:rsidTr="00A11358">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hideMark/>
          </w:tcPr>
          <w:p w14:paraId="72E77F2E" w14:textId="77777777" w:rsidR="007E68E1" w:rsidRDefault="007E68E1" w:rsidP="009E1F36">
            <w:pPr>
              <w:pStyle w:val="Tabletext"/>
              <w:spacing w:line="200" w:lineRule="exact"/>
              <w:jc w:val="center"/>
              <w:rPr>
                <w:lang w:val="en-GB"/>
              </w:rPr>
            </w:pPr>
            <w:r>
              <w:rPr>
                <w:lang w:val="en-GB"/>
              </w:rPr>
              <w:t>DRM_B3</w:t>
            </w:r>
          </w:p>
        </w:tc>
        <w:tc>
          <w:tcPr>
            <w:tcW w:w="1101" w:type="dxa"/>
            <w:tcBorders>
              <w:top w:val="single" w:sz="4" w:space="0" w:color="auto"/>
              <w:left w:val="single" w:sz="4" w:space="0" w:color="auto"/>
              <w:bottom w:val="single" w:sz="4" w:space="0" w:color="auto"/>
              <w:right w:val="single" w:sz="4" w:space="0" w:color="auto"/>
            </w:tcBorders>
            <w:vAlign w:val="center"/>
            <w:hideMark/>
          </w:tcPr>
          <w:p w14:paraId="3606EED0" w14:textId="77777777" w:rsidR="007E68E1" w:rsidRDefault="007E68E1" w:rsidP="009E1F36">
            <w:pPr>
              <w:pStyle w:val="Tabletext"/>
              <w:spacing w:before="60" w:line="200" w:lineRule="exact"/>
              <w:jc w:val="center"/>
              <w:rPr>
                <w:lang w:val="en-GB"/>
              </w:rPr>
            </w:pPr>
            <w:r>
              <w:rPr>
                <w:lang w:val="en-GB"/>
              </w:rPr>
              <w:t>DRM_B5</w:t>
            </w:r>
          </w:p>
        </w:tc>
        <w:tc>
          <w:tcPr>
            <w:tcW w:w="823" w:type="dxa"/>
            <w:tcBorders>
              <w:top w:val="single" w:sz="4" w:space="0" w:color="auto"/>
              <w:left w:val="single" w:sz="4" w:space="0" w:color="auto"/>
              <w:bottom w:val="single" w:sz="4" w:space="0" w:color="auto"/>
              <w:right w:val="single" w:sz="4" w:space="0" w:color="auto"/>
            </w:tcBorders>
            <w:hideMark/>
          </w:tcPr>
          <w:p w14:paraId="43047901"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34,40</w:t>
            </w:r>
          </w:p>
        </w:tc>
        <w:tc>
          <w:tcPr>
            <w:tcW w:w="823" w:type="dxa"/>
            <w:tcBorders>
              <w:top w:val="single" w:sz="4" w:space="0" w:color="auto"/>
              <w:left w:val="single" w:sz="4" w:space="0" w:color="auto"/>
              <w:bottom w:val="single" w:sz="4" w:space="0" w:color="auto"/>
              <w:right w:val="single" w:sz="4" w:space="0" w:color="auto"/>
            </w:tcBorders>
            <w:hideMark/>
          </w:tcPr>
          <w:p w14:paraId="1DA2F43B"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8,00</w:t>
            </w:r>
          </w:p>
        </w:tc>
        <w:tc>
          <w:tcPr>
            <w:tcW w:w="823" w:type="dxa"/>
            <w:tcBorders>
              <w:top w:val="single" w:sz="4" w:space="0" w:color="auto"/>
              <w:left w:val="single" w:sz="4" w:space="0" w:color="auto"/>
              <w:bottom w:val="single" w:sz="4" w:space="0" w:color="auto"/>
              <w:right w:val="single" w:sz="4" w:space="0" w:color="auto"/>
            </w:tcBorders>
            <w:hideMark/>
          </w:tcPr>
          <w:p w14:paraId="0F803F3F"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3,10</w:t>
            </w:r>
          </w:p>
        </w:tc>
        <w:tc>
          <w:tcPr>
            <w:tcW w:w="823" w:type="dxa"/>
            <w:tcBorders>
              <w:top w:val="single" w:sz="4" w:space="0" w:color="auto"/>
              <w:left w:val="single" w:sz="4" w:space="0" w:color="auto"/>
              <w:bottom w:val="single" w:sz="4" w:space="0" w:color="auto"/>
              <w:right w:val="single" w:sz="4" w:space="0" w:color="auto"/>
            </w:tcBorders>
            <w:hideMark/>
          </w:tcPr>
          <w:p w14:paraId="46071620" w14:textId="77777777" w:rsidR="007E68E1" w:rsidRDefault="007E68E1" w:rsidP="009E1F36">
            <w:pPr>
              <w:pStyle w:val="Tabletext"/>
              <w:spacing w:before="60" w:line="200" w:lineRule="exact"/>
              <w:jc w:val="center"/>
              <w:rPr>
                <w:lang w:val="en-GB"/>
              </w:rPr>
            </w:pPr>
            <w:r>
              <w:rPr>
                <w:lang w:val="en-GB"/>
              </w:rPr>
              <w:t>0,00</w:t>
            </w:r>
          </w:p>
        </w:tc>
        <w:tc>
          <w:tcPr>
            <w:tcW w:w="823" w:type="dxa"/>
            <w:tcBorders>
              <w:top w:val="single" w:sz="4" w:space="0" w:color="auto"/>
              <w:left w:val="single" w:sz="4" w:space="0" w:color="auto"/>
              <w:bottom w:val="single" w:sz="4" w:space="0" w:color="auto"/>
              <w:right w:val="single" w:sz="4" w:space="0" w:color="auto"/>
            </w:tcBorders>
            <w:hideMark/>
          </w:tcPr>
          <w:p w14:paraId="18E892FC" w14:textId="77777777" w:rsidR="007E68E1" w:rsidRDefault="007E68E1" w:rsidP="009E1F36">
            <w:pPr>
              <w:pStyle w:val="Tabletext"/>
              <w:spacing w:before="60" w:line="200" w:lineRule="exact"/>
              <w:jc w:val="center"/>
              <w:rPr>
                <w:lang w:val="en-GB"/>
              </w:rPr>
            </w:pPr>
            <w:r>
              <w:rPr>
                <w:lang w:val="en-GB"/>
              </w:rPr>
              <w:t>0,00</w:t>
            </w:r>
          </w:p>
        </w:tc>
        <w:tc>
          <w:tcPr>
            <w:tcW w:w="823" w:type="dxa"/>
            <w:tcBorders>
              <w:top w:val="single" w:sz="4" w:space="0" w:color="auto"/>
              <w:left w:val="single" w:sz="4" w:space="0" w:color="auto"/>
              <w:bottom w:val="single" w:sz="4" w:space="0" w:color="auto"/>
              <w:right w:val="single" w:sz="4" w:space="0" w:color="auto"/>
            </w:tcBorders>
            <w:hideMark/>
          </w:tcPr>
          <w:p w14:paraId="2D5B7A5B" w14:textId="77777777" w:rsidR="007E68E1" w:rsidRDefault="007E68E1" w:rsidP="009E1F36">
            <w:pPr>
              <w:pStyle w:val="Tabletext"/>
              <w:spacing w:before="60" w:line="200" w:lineRule="exact"/>
              <w:jc w:val="center"/>
              <w:rPr>
                <w:lang w:val="en-GB"/>
              </w:rPr>
            </w:pPr>
            <w:r>
              <w:rPr>
                <w:lang w:val="en-GB"/>
              </w:rPr>
              <w:t>0,00</w:t>
            </w:r>
          </w:p>
        </w:tc>
        <w:tc>
          <w:tcPr>
            <w:tcW w:w="823" w:type="dxa"/>
            <w:tcBorders>
              <w:top w:val="single" w:sz="4" w:space="0" w:color="auto"/>
              <w:left w:val="single" w:sz="4" w:space="0" w:color="auto"/>
              <w:bottom w:val="single" w:sz="4" w:space="0" w:color="auto"/>
              <w:right w:val="single" w:sz="4" w:space="0" w:color="auto"/>
            </w:tcBorders>
            <w:hideMark/>
          </w:tcPr>
          <w:p w14:paraId="2971C05D" w14:textId="77777777" w:rsidR="007E68E1" w:rsidRDefault="007E68E1" w:rsidP="009E1F36">
            <w:pPr>
              <w:pStyle w:val="Tabletext"/>
              <w:spacing w:before="60" w:line="200" w:lineRule="exact"/>
              <w:jc w:val="center"/>
              <w:rPr>
                <w:lang w:val="en-GB"/>
              </w:rPr>
            </w:pPr>
            <w:r>
              <w:rPr>
                <w:lang w:val="en-GB"/>
              </w:rPr>
              <w:t>0,00</w:t>
            </w:r>
          </w:p>
        </w:tc>
        <w:tc>
          <w:tcPr>
            <w:tcW w:w="823" w:type="dxa"/>
            <w:tcBorders>
              <w:top w:val="single" w:sz="4" w:space="0" w:color="auto"/>
              <w:left w:val="single" w:sz="4" w:space="0" w:color="auto"/>
              <w:bottom w:val="single" w:sz="4" w:space="0" w:color="auto"/>
              <w:right w:val="single" w:sz="4" w:space="0" w:color="auto"/>
            </w:tcBorders>
            <w:hideMark/>
          </w:tcPr>
          <w:p w14:paraId="0BED7852"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3,10</w:t>
            </w:r>
          </w:p>
        </w:tc>
        <w:tc>
          <w:tcPr>
            <w:tcW w:w="823" w:type="dxa"/>
            <w:tcBorders>
              <w:top w:val="single" w:sz="4" w:space="0" w:color="auto"/>
              <w:left w:val="single" w:sz="4" w:space="0" w:color="auto"/>
              <w:bottom w:val="single" w:sz="4" w:space="0" w:color="auto"/>
              <w:right w:val="single" w:sz="4" w:space="0" w:color="auto"/>
            </w:tcBorders>
            <w:hideMark/>
          </w:tcPr>
          <w:p w14:paraId="302D8EAC"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10,90</w:t>
            </w:r>
          </w:p>
        </w:tc>
        <w:tc>
          <w:tcPr>
            <w:tcW w:w="823" w:type="dxa"/>
            <w:tcBorders>
              <w:top w:val="single" w:sz="4" w:space="0" w:color="auto"/>
              <w:left w:val="single" w:sz="4" w:space="0" w:color="auto"/>
              <w:bottom w:val="single" w:sz="4" w:space="0" w:color="auto"/>
              <w:right w:val="single" w:sz="4" w:space="0" w:color="auto"/>
            </w:tcBorders>
            <w:hideMark/>
          </w:tcPr>
          <w:p w14:paraId="5EC72EC1"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33,80</w:t>
            </w:r>
          </w:p>
        </w:tc>
        <w:tc>
          <w:tcPr>
            <w:tcW w:w="823" w:type="dxa"/>
            <w:tcBorders>
              <w:top w:val="single" w:sz="4" w:space="0" w:color="auto"/>
              <w:left w:val="single" w:sz="4" w:space="0" w:color="auto"/>
              <w:bottom w:val="single" w:sz="4" w:space="0" w:color="auto"/>
              <w:right w:val="single" w:sz="4" w:space="0" w:color="auto"/>
            </w:tcBorders>
            <w:hideMark/>
          </w:tcPr>
          <w:p w14:paraId="1A598CE4"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40,70</w:t>
            </w:r>
          </w:p>
        </w:tc>
        <w:tc>
          <w:tcPr>
            <w:tcW w:w="823" w:type="dxa"/>
            <w:tcBorders>
              <w:top w:val="single" w:sz="4" w:space="0" w:color="auto"/>
              <w:left w:val="single" w:sz="4" w:space="0" w:color="auto"/>
              <w:bottom w:val="single" w:sz="4" w:space="0" w:color="auto"/>
              <w:right w:val="single" w:sz="4" w:space="0" w:color="auto"/>
            </w:tcBorders>
            <w:hideMark/>
          </w:tcPr>
          <w:p w14:paraId="787EB415"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43,50</w:t>
            </w:r>
          </w:p>
        </w:tc>
        <w:tc>
          <w:tcPr>
            <w:tcW w:w="823" w:type="dxa"/>
            <w:tcBorders>
              <w:top w:val="single" w:sz="4" w:space="0" w:color="auto"/>
              <w:left w:val="single" w:sz="4" w:space="0" w:color="auto"/>
              <w:bottom w:val="single" w:sz="4" w:space="0" w:color="auto"/>
              <w:right w:val="single" w:sz="4" w:space="0" w:color="auto"/>
            </w:tcBorders>
            <w:hideMark/>
          </w:tcPr>
          <w:p w14:paraId="2FCF7EBE"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44,90</w:t>
            </w:r>
          </w:p>
        </w:tc>
        <w:tc>
          <w:tcPr>
            <w:tcW w:w="823" w:type="dxa"/>
            <w:tcBorders>
              <w:top w:val="single" w:sz="4" w:space="0" w:color="auto"/>
              <w:left w:val="single" w:sz="4" w:space="0" w:color="auto"/>
              <w:bottom w:val="single" w:sz="4" w:space="0" w:color="auto"/>
              <w:right w:val="single" w:sz="4" w:space="0" w:color="auto"/>
            </w:tcBorders>
            <w:hideMark/>
          </w:tcPr>
          <w:p w14:paraId="463E1544" w14:textId="77777777" w:rsidR="007E68E1" w:rsidRDefault="007E68E1" w:rsidP="009E1F36">
            <w:pPr>
              <w:pStyle w:val="Tabletext"/>
              <w:spacing w:before="60" w:line="200" w:lineRule="exact"/>
              <w:jc w:val="center"/>
              <w:rPr>
                <w:lang w:val="en-GB"/>
              </w:rPr>
            </w:pPr>
            <w:r>
              <w:rPr>
                <w:lang w:val="en-GB"/>
              </w:rPr>
              <w:t>20,00</w:t>
            </w:r>
          </w:p>
        </w:tc>
        <w:tc>
          <w:tcPr>
            <w:tcW w:w="823" w:type="dxa"/>
            <w:tcBorders>
              <w:top w:val="single" w:sz="4" w:space="0" w:color="auto"/>
              <w:left w:val="single" w:sz="4" w:space="0" w:color="auto"/>
              <w:bottom w:val="single" w:sz="4" w:space="0" w:color="auto"/>
              <w:right w:val="single" w:sz="4" w:space="0" w:color="auto"/>
            </w:tcBorders>
            <w:hideMark/>
          </w:tcPr>
          <w:p w14:paraId="56C2AE2A" w14:textId="77777777" w:rsidR="007E68E1" w:rsidRDefault="007E68E1" w:rsidP="009E1F36">
            <w:pPr>
              <w:pStyle w:val="Tabletext"/>
              <w:spacing w:before="60" w:line="200" w:lineRule="exact"/>
              <w:jc w:val="center"/>
              <w:rPr>
                <w:lang w:val="en-GB"/>
              </w:rPr>
            </w:pPr>
            <w:r>
              <w:rPr>
                <w:lang w:val="en-GB"/>
              </w:rPr>
              <w:t>13,40</w:t>
            </w:r>
          </w:p>
        </w:tc>
      </w:tr>
      <w:tr w:rsidR="007E68E1" w14:paraId="36171F51" w14:textId="77777777" w:rsidTr="00A11358">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hideMark/>
          </w:tcPr>
          <w:p w14:paraId="74A8562E" w14:textId="77777777" w:rsidR="007E68E1" w:rsidRDefault="007E68E1" w:rsidP="009E1F36">
            <w:pPr>
              <w:pStyle w:val="Tabletext"/>
              <w:spacing w:line="200" w:lineRule="exact"/>
              <w:jc w:val="center"/>
              <w:rPr>
                <w:lang w:val="en-GB"/>
              </w:rPr>
            </w:pPr>
            <w:r>
              <w:rPr>
                <w:lang w:val="en-GB"/>
              </w:rPr>
              <w:t>DRM_B4</w:t>
            </w:r>
          </w:p>
        </w:tc>
        <w:tc>
          <w:tcPr>
            <w:tcW w:w="1101" w:type="dxa"/>
            <w:tcBorders>
              <w:top w:val="single" w:sz="4" w:space="0" w:color="auto"/>
              <w:left w:val="single" w:sz="4" w:space="0" w:color="auto"/>
              <w:bottom w:val="single" w:sz="4" w:space="0" w:color="auto"/>
              <w:right w:val="single" w:sz="4" w:space="0" w:color="auto"/>
            </w:tcBorders>
            <w:vAlign w:val="center"/>
            <w:hideMark/>
          </w:tcPr>
          <w:p w14:paraId="78FF2469" w14:textId="77777777" w:rsidR="007E68E1" w:rsidRDefault="007E68E1" w:rsidP="009E1F36">
            <w:pPr>
              <w:pStyle w:val="Tabletext"/>
              <w:spacing w:before="60" w:line="200" w:lineRule="exact"/>
              <w:jc w:val="center"/>
              <w:rPr>
                <w:lang w:val="en-GB"/>
              </w:rPr>
            </w:pPr>
            <w:r>
              <w:rPr>
                <w:lang w:val="en-GB"/>
              </w:rPr>
              <w:t>DRM_B0</w:t>
            </w:r>
          </w:p>
        </w:tc>
        <w:tc>
          <w:tcPr>
            <w:tcW w:w="823" w:type="dxa"/>
            <w:tcBorders>
              <w:top w:val="single" w:sz="4" w:space="0" w:color="auto"/>
              <w:left w:val="single" w:sz="4" w:space="0" w:color="auto"/>
              <w:bottom w:val="single" w:sz="4" w:space="0" w:color="auto"/>
              <w:right w:val="single" w:sz="4" w:space="0" w:color="auto"/>
            </w:tcBorders>
            <w:hideMark/>
          </w:tcPr>
          <w:p w14:paraId="6F24BA2A"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54,00</w:t>
            </w:r>
          </w:p>
        </w:tc>
        <w:tc>
          <w:tcPr>
            <w:tcW w:w="823" w:type="dxa"/>
            <w:tcBorders>
              <w:top w:val="single" w:sz="4" w:space="0" w:color="auto"/>
              <w:left w:val="single" w:sz="4" w:space="0" w:color="auto"/>
              <w:bottom w:val="single" w:sz="4" w:space="0" w:color="auto"/>
              <w:right w:val="single" w:sz="4" w:space="0" w:color="auto"/>
            </w:tcBorders>
            <w:hideMark/>
          </w:tcPr>
          <w:p w14:paraId="6F06DE5B"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53,90</w:t>
            </w:r>
          </w:p>
        </w:tc>
        <w:tc>
          <w:tcPr>
            <w:tcW w:w="823" w:type="dxa"/>
            <w:tcBorders>
              <w:top w:val="single" w:sz="4" w:space="0" w:color="auto"/>
              <w:left w:val="single" w:sz="4" w:space="0" w:color="auto"/>
              <w:bottom w:val="single" w:sz="4" w:space="0" w:color="auto"/>
              <w:right w:val="single" w:sz="4" w:space="0" w:color="auto"/>
            </w:tcBorders>
            <w:hideMark/>
          </w:tcPr>
          <w:p w14:paraId="758D480F"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52,90</w:t>
            </w:r>
          </w:p>
        </w:tc>
        <w:tc>
          <w:tcPr>
            <w:tcW w:w="823" w:type="dxa"/>
            <w:tcBorders>
              <w:top w:val="single" w:sz="4" w:space="0" w:color="auto"/>
              <w:left w:val="single" w:sz="4" w:space="0" w:color="auto"/>
              <w:bottom w:val="single" w:sz="4" w:space="0" w:color="auto"/>
              <w:right w:val="single" w:sz="4" w:space="0" w:color="auto"/>
            </w:tcBorders>
            <w:hideMark/>
          </w:tcPr>
          <w:p w14:paraId="48126328"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43,90</w:t>
            </w:r>
          </w:p>
        </w:tc>
        <w:tc>
          <w:tcPr>
            <w:tcW w:w="823" w:type="dxa"/>
            <w:tcBorders>
              <w:top w:val="single" w:sz="4" w:space="0" w:color="auto"/>
              <w:left w:val="single" w:sz="4" w:space="0" w:color="auto"/>
              <w:bottom w:val="single" w:sz="4" w:space="0" w:color="auto"/>
              <w:right w:val="single" w:sz="4" w:space="0" w:color="auto"/>
            </w:tcBorders>
            <w:hideMark/>
          </w:tcPr>
          <w:p w14:paraId="0472CB2E"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44,80</w:t>
            </w:r>
          </w:p>
        </w:tc>
        <w:tc>
          <w:tcPr>
            <w:tcW w:w="823" w:type="dxa"/>
            <w:tcBorders>
              <w:top w:val="single" w:sz="4" w:space="0" w:color="auto"/>
              <w:left w:val="single" w:sz="4" w:space="0" w:color="auto"/>
              <w:bottom w:val="single" w:sz="4" w:space="0" w:color="auto"/>
              <w:right w:val="single" w:sz="4" w:space="0" w:color="auto"/>
            </w:tcBorders>
            <w:hideMark/>
          </w:tcPr>
          <w:p w14:paraId="42E9486D"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1,10</w:t>
            </w:r>
          </w:p>
        </w:tc>
        <w:tc>
          <w:tcPr>
            <w:tcW w:w="823" w:type="dxa"/>
            <w:tcBorders>
              <w:top w:val="single" w:sz="4" w:space="0" w:color="auto"/>
              <w:left w:val="single" w:sz="4" w:space="0" w:color="auto"/>
              <w:bottom w:val="single" w:sz="4" w:space="0" w:color="auto"/>
              <w:right w:val="single" w:sz="4" w:space="0" w:color="auto"/>
            </w:tcBorders>
            <w:hideMark/>
          </w:tcPr>
          <w:p w14:paraId="0A8C5797" w14:textId="77777777" w:rsidR="007E68E1" w:rsidRDefault="007E68E1" w:rsidP="009E1F36">
            <w:pPr>
              <w:pStyle w:val="Tabletext"/>
              <w:spacing w:before="60" w:line="200" w:lineRule="exact"/>
              <w:jc w:val="center"/>
              <w:rPr>
                <w:lang w:val="en-GB"/>
              </w:rPr>
            </w:pPr>
            <w:r>
              <w:rPr>
                <w:lang w:val="en-GB"/>
              </w:rPr>
              <w:t>0,00</w:t>
            </w:r>
          </w:p>
        </w:tc>
        <w:tc>
          <w:tcPr>
            <w:tcW w:w="823" w:type="dxa"/>
            <w:tcBorders>
              <w:top w:val="single" w:sz="4" w:space="0" w:color="auto"/>
              <w:left w:val="single" w:sz="4" w:space="0" w:color="auto"/>
              <w:bottom w:val="single" w:sz="4" w:space="0" w:color="auto"/>
              <w:right w:val="single" w:sz="4" w:space="0" w:color="auto"/>
            </w:tcBorders>
            <w:hideMark/>
          </w:tcPr>
          <w:p w14:paraId="4508F51A" w14:textId="77777777" w:rsidR="007E68E1" w:rsidRDefault="007E68E1" w:rsidP="009E1F36">
            <w:pPr>
              <w:pStyle w:val="Tabletext"/>
              <w:spacing w:before="60" w:line="200" w:lineRule="exact"/>
              <w:jc w:val="center"/>
              <w:rPr>
                <w:lang w:val="en-GB"/>
              </w:rPr>
            </w:pPr>
            <w:r>
              <w:rPr>
                <w:lang w:val="en-GB"/>
              </w:rPr>
              <w:t>0,00</w:t>
            </w:r>
          </w:p>
        </w:tc>
        <w:tc>
          <w:tcPr>
            <w:tcW w:w="823" w:type="dxa"/>
            <w:tcBorders>
              <w:top w:val="single" w:sz="4" w:space="0" w:color="auto"/>
              <w:left w:val="single" w:sz="4" w:space="0" w:color="auto"/>
              <w:bottom w:val="single" w:sz="4" w:space="0" w:color="auto"/>
              <w:right w:val="single" w:sz="4" w:space="0" w:color="auto"/>
            </w:tcBorders>
            <w:hideMark/>
          </w:tcPr>
          <w:p w14:paraId="03AFB799"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0,30</w:t>
            </w:r>
          </w:p>
        </w:tc>
        <w:tc>
          <w:tcPr>
            <w:tcW w:w="823" w:type="dxa"/>
            <w:tcBorders>
              <w:top w:val="single" w:sz="4" w:space="0" w:color="auto"/>
              <w:left w:val="single" w:sz="4" w:space="0" w:color="auto"/>
              <w:bottom w:val="single" w:sz="4" w:space="0" w:color="auto"/>
              <w:right w:val="single" w:sz="4" w:space="0" w:color="auto"/>
            </w:tcBorders>
            <w:hideMark/>
          </w:tcPr>
          <w:p w14:paraId="07231132"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1,50</w:t>
            </w:r>
          </w:p>
        </w:tc>
        <w:tc>
          <w:tcPr>
            <w:tcW w:w="823" w:type="dxa"/>
            <w:tcBorders>
              <w:top w:val="single" w:sz="4" w:space="0" w:color="auto"/>
              <w:left w:val="single" w:sz="4" w:space="0" w:color="auto"/>
              <w:bottom w:val="single" w:sz="4" w:space="0" w:color="auto"/>
              <w:right w:val="single" w:sz="4" w:space="0" w:color="auto"/>
            </w:tcBorders>
            <w:hideMark/>
          </w:tcPr>
          <w:p w14:paraId="67576FDF"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45,20</w:t>
            </w:r>
          </w:p>
        </w:tc>
        <w:tc>
          <w:tcPr>
            <w:tcW w:w="823" w:type="dxa"/>
            <w:tcBorders>
              <w:top w:val="single" w:sz="4" w:space="0" w:color="auto"/>
              <w:left w:val="single" w:sz="4" w:space="0" w:color="auto"/>
              <w:bottom w:val="single" w:sz="4" w:space="0" w:color="auto"/>
              <w:right w:val="single" w:sz="4" w:space="0" w:color="auto"/>
            </w:tcBorders>
            <w:hideMark/>
          </w:tcPr>
          <w:p w14:paraId="206BAD82"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51,10</w:t>
            </w:r>
          </w:p>
        </w:tc>
        <w:tc>
          <w:tcPr>
            <w:tcW w:w="823" w:type="dxa"/>
            <w:tcBorders>
              <w:top w:val="single" w:sz="4" w:space="0" w:color="auto"/>
              <w:left w:val="single" w:sz="4" w:space="0" w:color="auto"/>
              <w:bottom w:val="single" w:sz="4" w:space="0" w:color="auto"/>
              <w:right w:val="single" w:sz="4" w:space="0" w:color="auto"/>
            </w:tcBorders>
            <w:hideMark/>
          </w:tcPr>
          <w:p w14:paraId="5DEC127E"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53,10</w:t>
            </w:r>
          </w:p>
        </w:tc>
        <w:tc>
          <w:tcPr>
            <w:tcW w:w="823" w:type="dxa"/>
            <w:tcBorders>
              <w:top w:val="single" w:sz="4" w:space="0" w:color="auto"/>
              <w:left w:val="single" w:sz="4" w:space="0" w:color="auto"/>
              <w:bottom w:val="single" w:sz="4" w:space="0" w:color="auto"/>
              <w:right w:val="single" w:sz="4" w:space="0" w:color="auto"/>
            </w:tcBorders>
            <w:hideMark/>
          </w:tcPr>
          <w:p w14:paraId="448E4371" w14:textId="77777777" w:rsidR="007E68E1" w:rsidRDefault="007E68E1" w:rsidP="009E1F36">
            <w:pPr>
              <w:pStyle w:val="Tabletext"/>
              <w:spacing w:before="60" w:line="200" w:lineRule="exact"/>
              <w:jc w:val="center"/>
              <w:rPr>
                <w:lang w:val="en-GB"/>
              </w:rPr>
            </w:pPr>
            <w:r>
              <w:rPr>
                <w:lang w:val="en-GB"/>
              </w:rPr>
              <w:t>4,50</w:t>
            </w:r>
          </w:p>
        </w:tc>
        <w:tc>
          <w:tcPr>
            <w:tcW w:w="823" w:type="dxa"/>
            <w:tcBorders>
              <w:top w:val="single" w:sz="4" w:space="0" w:color="auto"/>
              <w:left w:val="single" w:sz="4" w:space="0" w:color="auto"/>
              <w:bottom w:val="single" w:sz="4" w:space="0" w:color="auto"/>
              <w:right w:val="single" w:sz="4" w:space="0" w:color="auto"/>
            </w:tcBorders>
            <w:hideMark/>
          </w:tcPr>
          <w:p w14:paraId="20BE0D76" w14:textId="77777777" w:rsidR="007E68E1" w:rsidRDefault="007E68E1" w:rsidP="009E1F36">
            <w:pPr>
              <w:pStyle w:val="Tabletext"/>
              <w:spacing w:before="60" w:line="200" w:lineRule="exact"/>
              <w:jc w:val="center"/>
              <w:rPr>
                <w:lang w:val="en-GB"/>
              </w:rPr>
            </w:pPr>
            <w:r>
              <w:rPr>
                <w:lang w:val="en-GB"/>
              </w:rPr>
              <w:t>16,60</w:t>
            </w:r>
          </w:p>
        </w:tc>
      </w:tr>
      <w:tr w:rsidR="007E68E1" w14:paraId="7370D3DB" w14:textId="77777777" w:rsidTr="00A11358">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hideMark/>
          </w:tcPr>
          <w:p w14:paraId="301929CA" w14:textId="77777777" w:rsidR="007E68E1" w:rsidRDefault="007E68E1" w:rsidP="009E1F36">
            <w:pPr>
              <w:pStyle w:val="Tabletext"/>
              <w:spacing w:line="200" w:lineRule="exact"/>
              <w:jc w:val="center"/>
              <w:rPr>
                <w:lang w:val="en-GB"/>
              </w:rPr>
            </w:pPr>
            <w:r>
              <w:rPr>
                <w:lang w:val="en-GB"/>
              </w:rPr>
              <w:t>DRM_B4</w:t>
            </w:r>
          </w:p>
        </w:tc>
        <w:tc>
          <w:tcPr>
            <w:tcW w:w="1101" w:type="dxa"/>
            <w:tcBorders>
              <w:top w:val="single" w:sz="4" w:space="0" w:color="auto"/>
              <w:left w:val="single" w:sz="4" w:space="0" w:color="auto"/>
              <w:bottom w:val="single" w:sz="4" w:space="0" w:color="auto"/>
              <w:right w:val="single" w:sz="4" w:space="0" w:color="auto"/>
            </w:tcBorders>
            <w:vAlign w:val="center"/>
            <w:hideMark/>
          </w:tcPr>
          <w:p w14:paraId="5064E92C" w14:textId="77777777" w:rsidR="007E68E1" w:rsidRDefault="007E68E1" w:rsidP="009E1F36">
            <w:pPr>
              <w:pStyle w:val="Tabletext"/>
              <w:spacing w:before="60" w:line="200" w:lineRule="exact"/>
              <w:jc w:val="center"/>
              <w:rPr>
                <w:lang w:val="en-GB"/>
              </w:rPr>
            </w:pPr>
            <w:r>
              <w:rPr>
                <w:lang w:val="en-GB"/>
              </w:rPr>
              <w:t>DRM_B1</w:t>
            </w:r>
          </w:p>
        </w:tc>
        <w:tc>
          <w:tcPr>
            <w:tcW w:w="823" w:type="dxa"/>
            <w:tcBorders>
              <w:top w:val="single" w:sz="4" w:space="0" w:color="auto"/>
              <w:left w:val="single" w:sz="4" w:space="0" w:color="auto"/>
              <w:bottom w:val="single" w:sz="4" w:space="0" w:color="auto"/>
              <w:right w:val="single" w:sz="4" w:space="0" w:color="auto"/>
            </w:tcBorders>
            <w:hideMark/>
          </w:tcPr>
          <w:p w14:paraId="4A521F11"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54,60</w:t>
            </w:r>
          </w:p>
        </w:tc>
        <w:tc>
          <w:tcPr>
            <w:tcW w:w="823" w:type="dxa"/>
            <w:tcBorders>
              <w:top w:val="single" w:sz="4" w:space="0" w:color="auto"/>
              <w:left w:val="single" w:sz="4" w:space="0" w:color="auto"/>
              <w:bottom w:val="single" w:sz="4" w:space="0" w:color="auto"/>
              <w:right w:val="single" w:sz="4" w:space="0" w:color="auto"/>
            </w:tcBorders>
            <w:hideMark/>
          </w:tcPr>
          <w:p w14:paraId="4B7EA019"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54,20</w:t>
            </w:r>
          </w:p>
        </w:tc>
        <w:tc>
          <w:tcPr>
            <w:tcW w:w="823" w:type="dxa"/>
            <w:tcBorders>
              <w:top w:val="single" w:sz="4" w:space="0" w:color="auto"/>
              <w:left w:val="single" w:sz="4" w:space="0" w:color="auto"/>
              <w:bottom w:val="single" w:sz="4" w:space="0" w:color="auto"/>
              <w:right w:val="single" w:sz="4" w:space="0" w:color="auto"/>
            </w:tcBorders>
            <w:hideMark/>
          </w:tcPr>
          <w:p w14:paraId="53D0BF84"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52,00</w:t>
            </w:r>
          </w:p>
        </w:tc>
        <w:tc>
          <w:tcPr>
            <w:tcW w:w="823" w:type="dxa"/>
            <w:tcBorders>
              <w:top w:val="single" w:sz="4" w:space="0" w:color="auto"/>
              <w:left w:val="single" w:sz="4" w:space="0" w:color="auto"/>
              <w:bottom w:val="single" w:sz="4" w:space="0" w:color="auto"/>
              <w:right w:val="single" w:sz="4" w:space="0" w:color="auto"/>
            </w:tcBorders>
            <w:hideMark/>
          </w:tcPr>
          <w:p w14:paraId="0A4FFC07"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41,60</w:t>
            </w:r>
          </w:p>
        </w:tc>
        <w:tc>
          <w:tcPr>
            <w:tcW w:w="823" w:type="dxa"/>
            <w:tcBorders>
              <w:top w:val="single" w:sz="4" w:space="0" w:color="auto"/>
              <w:left w:val="single" w:sz="4" w:space="0" w:color="auto"/>
              <w:bottom w:val="single" w:sz="4" w:space="0" w:color="auto"/>
              <w:right w:val="single" w:sz="4" w:space="0" w:color="auto"/>
            </w:tcBorders>
            <w:hideMark/>
          </w:tcPr>
          <w:p w14:paraId="3984608D"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19,60</w:t>
            </w:r>
          </w:p>
        </w:tc>
        <w:tc>
          <w:tcPr>
            <w:tcW w:w="823" w:type="dxa"/>
            <w:tcBorders>
              <w:top w:val="single" w:sz="4" w:space="0" w:color="auto"/>
              <w:left w:val="single" w:sz="4" w:space="0" w:color="auto"/>
              <w:bottom w:val="single" w:sz="4" w:space="0" w:color="auto"/>
              <w:right w:val="single" w:sz="4" w:space="0" w:color="auto"/>
            </w:tcBorders>
            <w:hideMark/>
          </w:tcPr>
          <w:p w14:paraId="2678CA0E"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0,90</w:t>
            </w:r>
          </w:p>
        </w:tc>
        <w:tc>
          <w:tcPr>
            <w:tcW w:w="823" w:type="dxa"/>
            <w:tcBorders>
              <w:top w:val="single" w:sz="4" w:space="0" w:color="auto"/>
              <w:left w:val="single" w:sz="4" w:space="0" w:color="auto"/>
              <w:bottom w:val="single" w:sz="4" w:space="0" w:color="auto"/>
              <w:right w:val="single" w:sz="4" w:space="0" w:color="auto"/>
            </w:tcBorders>
            <w:hideMark/>
          </w:tcPr>
          <w:p w14:paraId="02EC43D8" w14:textId="77777777" w:rsidR="007E68E1" w:rsidRDefault="007E68E1" w:rsidP="009E1F36">
            <w:pPr>
              <w:pStyle w:val="Tabletext"/>
              <w:spacing w:before="60" w:line="200" w:lineRule="exact"/>
              <w:jc w:val="center"/>
              <w:rPr>
                <w:lang w:val="en-GB"/>
              </w:rPr>
            </w:pPr>
            <w:r>
              <w:rPr>
                <w:lang w:val="en-GB"/>
              </w:rPr>
              <w:t>0,00</w:t>
            </w:r>
          </w:p>
        </w:tc>
        <w:tc>
          <w:tcPr>
            <w:tcW w:w="823" w:type="dxa"/>
            <w:tcBorders>
              <w:top w:val="single" w:sz="4" w:space="0" w:color="auto"/>
              <w:left w:val="single" w:sz="4" w:space="0" w:color="auto"/>
              <w:bottom w:val="single" w:sz="4" w:space="0" w:color="auto"/>
              <w:right w:val="single" w:sz="4" w:space="0" w:color="auto"/>
            </w:tcBorders>
            <w:hideMark/>
          </w:tcPr>
          <w:p w14:paraId="3CF37742" w14:textId="77777777" w:rsidR="007E68E1" w:rsidRDefault="007E68E1" w:rsidP="009E1F36">
            <w:pPr>
              <w:pStyle w:val="Tabletext"/>
              <w:spacing w:before="60" w:line="200" w:lineRule="exact"/>
              <w:jc w:val="center"/>
              <w:rPr>
                <w:lang w:val="en-GB"/>
              </w:rPr>
            </w:pPr>
            <w:r>
              <w:rPr>
                <w:lang w:val="en-GB"/>
              </w:rPr>
              <w:t>0,00</w:t>
            </w:r>
          </w:p>
        </w:tc>
        <w:tc>
          <w:tcPr>
            <w:tcW w:w="823" w:type="dxa"/>
            <w:tcBorders>
              <w:top w:val="single" w:sz="4" w:space="0" w:color="auto"/>
              <w:left w:val="single" w:sz="4" w:space="0" w:color="auto"/>
              <w:bottom w:val="single" w:sz="4" w:space="0" w:color="auto"/>
              <w:right w:val="single" w:sz="4" w:space="0" w:color="auto"/>
            </w:tcBorders>
            <w:hideMark/>
          </w:tcPr>
          <w:p w14:paraId="6332E4E3"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0,80</w:t>
            </w:r>
          </w:p>
        </w:tc>
        <w:tc>
          <w:tcPr>
            <w:tcW w:w="823" w:type="dxa"/>
            <w:tcBorders>
              <w:top w:val="single" w:sz="4" w:space="0" w:color="auto"/>
              <w:left w:val="single" w:sz="4" w:space="0" w:color="auto"/>
              <w:bottom w:val="single" w:sz="4" w:space="0" w:color="auto"/>
              <w:right w:val="single" w:sz="4" w:space="0" w:color="auto"/>
            </w:tcBorders>
            <w:hideMark/>
          </w:tcPr>
          <w:p w14:paraId="3283B501"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2,00</w:t>
            </w:r>
          </w:p>
        </w:tc>
        <w:tc>
          <w:tcPr>
            <w:tcW w:w="823" w:type="dxa"/>
            <w:tcBorders>
              <w:top w:val="single" w:sz="4" w:space="0" w:color="auto"/>
              <w:left w:val="single" w:sz="4" w:space="0" w:color="auto"/>
              <w:bottom w:val="single" w:sz="4" w:space="0" w:color="auto"/>
              <w:right w:val="single" w:sz="4" w:space="0" w:color="auto"/>
            </w:tcBorders>
            <w:hideMark/>
          </w:tcPr>
          <w:p w14:paraId="01C3A75B"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45,50</w:t>
            </w:r>
          </w:p>
        </w:tc>
        <w:tc>
          <w:tcPr>
            <w:tcW w:w="823" w:type="dxa"/>
            <w:tcBorders>
              <w:top w:val="single" w:sz="4" w:space="0" w:color="auto"/>
              <w:left w:val="single" w:sz="4" w:space="0" w:color="auto"/>
              <w:bottom w:val="single" w:sz="4" w:space="0" w:color="auto"/>
              <w:right w:val="single" w:sz="4" w:space="0" w:color="auto"/>
            </w:tcBorders>
            <w:hideMark/>
          </w:tcPr>
          <w:p w14:paraId="49F8062E"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50,70</w:t>
            </w:r>
          </w:p>
        </w:tc>
        <w:tc>
          <w:tcPr>
            <w:tcW w:w="823" w:type="dxa"/>
            <w:tcBorders>
              <w:top w:val="single" w:sz="4" w:space="0" w:color="auto"/>
              <w:left w:val="single" w:sz="4" w:space="0" w:color="auto"/>
              <w:bottom w:val="single" w:sz="4" w:space="0" w:color="auto"/>
              <w:right w:val="single" w:sz="4" w:space="0" w:color="auto"/>
            </w:tcBorders>
            <w:hideMark/>
          </w:tcPr>
          <w:p w14:paraId="4B11EE6D"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52,80</w:t>
            </w:r>
          </w:p>
        </w:tc>
        <w:tc>
          <w:tcPr>
            <w:tcW w:w="823" w:type="dxa"/>
            <w:tcBorders>
              <w:top w:val="single" w:sz="4" w:space="0" w:color="auto"/>
              <w:left w:val="single" w:sz="4" w:space="0" w:color="auto"/>
              <w:bottom w:val="single" w:sz="4" w:space="0" w:color="auto"/>
              <w:right w:val="single" w:sz="4" w:space="0" w:color="auto"/>
            </w:tcBorders>
            <w:hideMark/>
          </w:tcPr>
          <w:p w14:paraId="09F4A2AB" w14:textId="77777777" w:rsidR="007E68E1" w:rsidRDefault="007E68E1" w:rsidP="009E1F36">
            <w:pPr>
              <w:pStyle w:val="Tabletext"/>
              <w:spacing w:before="60" w:line="200" w:lineRule="exact"/>
              <w:jc w:val="center"/>
              <w:rPr>
                <w:lang w:val="en-GB"/>
              </w:rPr>
            </w:pPr>
            <w:r>
              <w:rPr>
                <w:lang w:val="en-GB"/>
              </w:rPr>
              <w:t>5,00</w:t>
            </w:r>
          </w:p>
        </w:tc>
        <w:tc>
          <w:tcPr>
            <w:tcW w:w="823" w:type="dxa"/>
            <w:tcBorders>
              <w:top w:val="single" w:sz="4" w:space="0" w:color="auto"/>
              <w:left w:val="single" w:sz="4" w:space="0" w:color="auto"/>
              <w:bottom w:val="single" w:sz="4" w:space="0" w:color="auto"/>
              <w:right w:val="single" w:sz="4" w:space="0" w:color="auto"/>
            </w:tcBorders>
            <w:hideMark/>
          </w:tcPr>
          <w:p w14:paraId="09113026" w14:textId="77777777" w:rsidR="007E68E1" w:rsidRDefault="007E68E1" w:rsidP="009E1F36">
            <w:pPr>
              <w:pStyle w:val="Tabletext"/>
              <w:spacing w:before="60" w:line="200" w:lineRule="exact"/>
              <w:jc w:val="center"/>
              <w:rPr>
                <w:lang w:val="en-GB"/>
              </w:rPr>
            </w:pPr>
            <w:r>
              <w:rPr>
                <w:lang w:val="en-GB"/>
              </w:rPr>
              <w:t>16,60</w:t>
            </w:r>
          </w:p>
        </w:tc>
      </w:tr>
      <w:tr w:rsidR="007E68E1" w14:paraId="1651B7BF" w14:textId="77777777" w:rsidTr="00A11358">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hideMark/>
          </w:tcPr>
          <w:p w14:paraId="4A7C5F49" w14:textId="77777777" w:rsidR="007E68E1" w:rsidRDefault="007E68E1" w:rsidP="009E1F36">
            <w:pPr>
              <w:pStyle w:val="Tabletext"/>
              <w:spacing w:line="200" w:lineRule="exact"/>
              <w:jc w:val="center"/>
              <w:rPr>
                <w:lang w:val="en-GB"/>
              </w:rPr>
            </w:pPr>
            <w:r>
              <w:rPr>
                <w:lang w:val="en-GB"/>
              </w:rPr>
              <w:t>DRM_B4</w:t>
            </w:r>
          </w:p>
        </w:tc>
        <w:tc>
          <w:tcPr>
            <w:tcW w:w="1101" w:type="dxa"/>
            <w:tcBorders>
              <w:top w:val="single" w:sz="4" w:space="0" w:color="auto"/>
              <w:left w:val="single" w:sz="4" w:space="0" w:color="auto"/>
              <w:bottom w:val="single" w:sz="4" w:space="0" w:color="auto"/>
              <w:right w:val="single" w:sz="4" w:space="0" w:color="auto"/>
            </w:tcBorders>
            <w:vAlign w:val="center"/>
            <w:hideMark/>
          </w:tcPr>
          <w:p w14:paraId="20604E8F" w14:textId="77777777" w:rsidR="007E68E1" w:rsidRDefault="007E68E1" w:rsidP="009E1F36">
            <w:pPr>
              <w:pStyle w:val="Tabletext"/>
              <w:spacing w:before="60" w:line="200" w:lineRule="exact"/>
              <w:jc w:val="center"/>
              <w:rPr>
                <w:lang w:val="en-GB"/>
              </w:rPr>
            </w:pPr>
            <w:r>
              <w:rPr>
                <w:lang w:val="en-GB"/>
              </w:rPr>
              <w:t>DRM_B2</w:t>
            </w:r>
          </w:p>
        </w:tc>
        <w:tc>
          <w:tcPr>
            <w:tcW w:w="823" w:type="dxa"/>
            <w:tcBorders>
              <w:top w:val="single" w:sz="4" w:space="0" w:color="auto"/>
              <w:left w:val="single" w:sz="4" w:space="0" w:color="auto"/>
              <w:bottom w:val="single" w:sz="4" w:space="0" w:color="auto"/>
              <w:right w:val="single" w:sz="4" w:space="0" w:color="auto"/>
            </w:tcBorders>
            <w:hideMark/>
          </w:tcPr>
          <w:p w14:paraId="29B29207"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54,00</w:t>
            </w:r>
          </w:p>
        </w:tc>
        <w:tc>
          <w:tcPr>
            <w:tcW w:w="823" w:type="dxa"/>
            <w:tcBorders>
              <w:top w:val="single" w:sz="4" w:space="0" w:color="auto"/>
              <w:left w:val="single" w:sz="4" w:space="0" w:color="auto"/>
              <w:bottom w:val="single" w:sz="4" w:space="0" w:color="auto"/>
              <w:right w:val="single" w:sz="4" w:space="0" w:color="auto"/>
            </w:tcBorders>
            <w:hideMark/>
          </w:tcPr>
          <w:p w14:paraId="4298D45C"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52,40</w:t>
            </w:r>
          </w:p>
        </w:tc>
        <w:tc>
          <w:tcPr>
            <w:tcW w:w="823" w:type="dxa"/>
            <w:tcBorders>
              <w:top w:val="single" w:sz="4" w:space="0" w:color="auto"/>
              <w:left w:val="single" w:sz="4" w:space="0" w:color="auto"/>
              <w:bottom w:val="single" w:sz="4" w:space="0" w:color="auto"/>
              <w:right w:val="single" w:sz="4" w:space="0" w:color="auto"/>
            </w:tcBorders>
            <w:hideMark/>
          </w:tcPr>
          <w:p w14:paraId="7C17A1A3"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49,10</w:t>
            </w:r>
          </w:p>
        </w:tc>
        <w:tc>
          <w:tcPr>
            <w:tcW w:w="823" w:type="dxa"/>
            <w:tcBorders>
              <w:top w:val="single" w:sz="4" w:space="0" w:color="auto"/>
              <w:left w:val="single" w:sz="4" w:space="0" w:color="auto"/>
              <w:bottom w:val="single" w:sz="4" w:space="0" w:color="auto"/>
              <w:right w:val="single" w:sz="4" w:space="0" w:color="auto"/>
            </w:tcBorders>
            <w:hideMark/>
          </w:tcPr>
          <w:p w14:paraId="31A0F0B6"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41,40</w:t>
            </w:r>
          </w:p>
        </w:tc>
        <w:tc>
          <w:tcPr>
            <w:tcW w:w="823" w:type="dxa"/>
            <w:tcBorders>
              <w:top w:val="single" w:sz="4" w:space="0" w:color="auto"/>
              <w:left w:val="single" w:sz="4" w:space="0" w:color="auto"/>
              <w:bottom w:val="single" w:sz="4" w:space="0" w:color="auto"/>
              <w:right w:val="single" w:sz="4" w:space="0" w:color="auto"/>
            </w:tcBorders>
            <w:hideMark/>
          </w:tcPr>
          <w:p w14:paraId="063F51C2"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41,80</w:t>
            </w:r>
          </w:p>
        </w:tc>
        <w:tc>
          <w:tcPr>
            <w:tcW w:w="823" w:type="dxa"/>
            <w:tcBorders>
              <w:top w:val="single" w:sz="4" w:space="0" w:color="auto"/>
              <w:left w:val="single" w:sz="4" w:space="0" w:color="auto"/>
              <w:bottom w:val="single" w:sz="4" w:space="0" w:color="auto"/>
              <w:right w:val="single" w:sz="4" w:space="0" w:color="auto"/>
            </w:tcBorders>
            <w:hideMark/>
          </w:tcPr>
          <w:p w14:paraId="46303892"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4,00</w:t>
            </w:r>
          </w:p>
        </w:tc>
        <w:tc>
          <w:tcPr>
            <w:tcW w:w="823" w:type="dxa"/>
            <w:tcBorders>
              <w:top w:val="single" w:sz="4" w:space="0" w:color="auto"/>
              <w:left w:val="single" w:sz="4" w:space="0" w:color="auto"/>
              <w:bottom w:val="single" w:sz="4" w:space="0" w:color="auto"/>
              <w:right w:val="single" w:sz="4" w:space="0" w:color="auto"/>
            </w:tcBorders>
            <w:hideMark/>
          </w:tcPr>
          <w:p w14:paraId="42F7229D" w14:textId="77777777" w:rsidR="007E68E1" w:rsidRDefault="007E68E1" w:rsidP="009E1F36">
            <w:pPr>
              <w:pStyle w:val="Tabletext"/>
              <w:spacing w:before="60" w:line="200" w:lineRule="exact"/>
              <w:jc w:val="center"/>
              <w:rPr>
                <w:lang w:val="en-GB"/>
              </w:rPr>
            </w:pPr>
            <w:r>
              <w:rPr>
                <w:lang w:val="en-GB"/>
              </w:rPr>
              <w:t>0,00</w:t>
            </w:r>
          </w:p>
        </w:tc>
        <w:tc>
          <w:tcPr>
            <w:tcW w:w="823" w:type="dxa"/>
            <w:tcBorders>
              <w:top w:val="single" w:sz="4" w:space="0" w:color="auto"/>
              <w:left w:val="single" w:sz="4" w:space="0" w:color="auto"/>
              <w:bottom w:val="single" w:sz="4" w:space="0" w:color="auto"/>
              <w:right w:val="single" w:sz="4" w:space="0" w:color="auto"/>
            </w:tcBorders>
            <w:hideMark/>
          </w:tcPr>
          <w:p w14:paraId="1DF7B841" w14:textId="77777777" w:rsidR="007E68E1" w:rsidRDefault="007E68E1" w:rsidP="009E1F36">
            <w:pPr>
              <w:pStyle w:val="Tabletext"/>
              <w:spacing w:before="60" w:line="200" w:lineRule="exact"/>
              <w:jc w:val="center"/>
              <w:rPr>
                <w:lang w:val="en-GB"/>
              </w:rPr>
            </w:pPr>
            <w:r>
              <w:rPr>
                <w:lang w:val="en-GB"/>
              </w:rPr>
              <w:t>0,20</w:t>
            </w:r>
          </w:p>
        </w:tc>
        <w:tc>
          <w:tcPr>
            <w:tcW w:w="823" w:type="dxa"/>
            <w:tcBorders>
              <w:top w:val="single" w:sz="4" w:space="0" w:color="auto"/>
              <w:left w:val="single" w:sz="4" w:space="0" w:color="auto"/>
              <w:bottom w:val="single" w:sz="4" w:space="0" w:color="auto"/>
              <w:right w:val="single" w:sz="4" w:space="0" w:color="auto"/>
            </w:tcBorders>
            <w:hideMark/>
          </w:tcPr>
          <w:p w14:paraId="43645993" w14:textId="77777777" w:rsidR="007E68E1" w:rsidRDefault="007E68E1" w:rsidP="009E1F36">
            <w:pPr>
              <w:pStyle w:val="Tabletext"/>
              <w:spacing w:before="60" w:line="200" w:lineRule="exact"/>
              <w:jc w:val="center"/>
              <w:rPr>
                <w:lang w:val="en-GB"/>
              </w:rPr>
            </w:pPr>
            <w:r>
              <w:rPr>
                <w:lang w:val="en-GB"/>
              </w:rPr>
              <w:t>0,00</w:t>
            </w:r>
          </w:p>
        </w:tc>
        <w:tc>
          <w:tcPr>
            <w:tcW w:w="823" w:type="dxa"/>
            <w:tcBorders>
              <w:top w:val="single" w:sz="4" w:space="0" w:color="auto"/>
              <w:left w:val="single" w:sz="4" w:space="0" w:color="auto"/>
              <w:bottom w:val="single" w:sz="4" w:space="0" w:color="auto"/>
              <w:right w:val="single" w:sz="4" w:space="0" w:color="auto"/>
            </w:tcBorders>
            <w:hideMark/>
          </w:tcPr>
          <w:p w14:paraId="7BCD2C93"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0,50</w:t>
            </w:r>
          </w:p>
        </w:tc>
        <w:tc>
          <w:tcPr>
            <w:tcW w:w="823" w:type="dxa"/>
            <w:tcBorders>
              <w:top w:val="single" w:sz="4" w:space="0" w:color="auto"/>
              <w:left w:val="single" w:sz="4" w:space="0" w:color="auto"/>
              <w:bottom w:val="single" w:sz="4" w:space="0" w:color="auto"/>
              <w:right w:val="single" w:sz="4" w:space="0" w:color="auto"/>
            </w:tcBorders>
            <w:hideMark/>
          </w:tcPr>
          <w:p w14:paraId="0933EAE2"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5,40</w:t>
            </w:r>
          </w:p>
        </w:tc>
        <w:tc>
          <w:tcPr>
            <w:tcW w:w="823" w:type="dxa"/>
            <w:tcBorders>
              <w:top w:val="single" w:sz="4" w:space="0" w:color="auto"/>
              <w:left w:val="single" w:sz="4" w:space="0" w:color="auto"/>
              <w:bottom w:val="single" w:sz="4" w:space="0" w:color="auto"/>
              <w:right w:val="single" w:sz="4" w:space="0" w:color="auto"/>
            </w:tcBorders>
            <w:hideMark/>
          </w:tcPr>
          <w:p w14:paraId="27C68DBC"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41,80</w:t>
            </w:r>
          </w:p>
        </w:tc>
        <w:tc>
          <w:tcPr>
            <w:tcW w:w="823" w:type="dxa"/>
            <w:tcBorders>
              <w:top w:val="single" w:sz="4" w:space="0" w:color="auto"/>
              <w:left w:val="single" w:sz="4" w:space="0" w:color="auto"/>
              <w:bottom w:val="single" w:sz="4" w:space="0" w:color="auto"/>
              <w:right w:val="single" w:sz="4" w:space="0" w:color="auto"/>
            </w:tcBorders>
            <w:hideMark/>
          </w:tcPr>
          <w:p w14:paraId="07383087"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43,60</w:t>
            </w:r>
          </w:p>
        </w:tc>
        <w:tc>
          <w:tcPr>
            <w:tcW w:w="823" w:type="dxa"/>
            <w:tcBorders>
              <w:top w:val="single" w:sz="4" w:space="0" w:color="auto"/>
              <w:left w:val="single" w:sz="4" w:space="0" w:color="auto"/>
              <w:bottom w:val="single" w:sz="4" w:space="0" w:color="auto"/>
              <w:right w:val="single" w:sz="4" w:space="0" w:color="auto"/>
            </w:tcBorders>
            <w:hideMark/>
          </w:tcPr>
          <w:p w14:paraId="11AA6C9C" w14:textId="77777777" w:rsidR="007E68E1" w:rsidRDefault="007E68E1" w:rsidP="009E1F36">
            <w:pPr>
              <w:pStyle w:val="Tabletext"/>
              <w:spacing w:before="60" w:line="200" w:lineRule="exact"/>
              <w:jc w:val="center"/>
              <w:rPr>
                <w:lang w:val="en-GB"/>
              </w:rPr>
            </w:pPr>
            <w:r>
              <w:rPr>
                <w:lang w:val="en-GB"/>
              </w:rPr>
              <w:t>9,00</w:t>
            </w:r>
          </w:p>
        </w:tc>
        <w:tc>
          <w:tcPr>
            <w:tcW w:w="823" w:type="dxa"/>
            <w:tcBorders>
              <w:top w:val="single" w:sz="4" w:space="0" w:color="auto"/>
              <w:left w:val="single" w:sz="4" w:space="0" w:color="auto"/>
              <w:bottom w:val="single" w:sz="4" w:space="0" w:color="auto"/>
              <w:right w:val="single" w:sz="4" w:space="0" w:color="auto"/>
            </w:tcBorders>
            <w:hideMark/>
          </w:tcPr>
          <w:p w14:paraId="52154DAD" w14:textId="77777777" w:rsidR="007E68E1" w:rsidRDefault="007E68E1" w:rsidP="009E1F36">
            <w:pPr>
              <w:pStyle w:val="Tabletext"/>
              <w:spacing w:before="60" w:line="200" w:lineRule="exact"/>
              <w:jc w:val="center"/>
              <w:rPr>
                <w:lang w:val="en-GB"/>
              </w:rPr>
            </w:pPr>
            <w:r>
              <w:rPr>
                <w:lang w:val="en-GB"/>
              </w:rPr>
              <w:t>16,40</w:t>
            </w:r>
          </w:p>
        </w:tc>
      </w:tr>
      <w:tr w:rsidR="007E68E1" w14:paraId="40C4DB51" w14:textId="77777777" w:rsidTr="00A11358">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hideMark/>
          </w:tcPr>
          <w:p w14:paraId="5802E251" w14:textId="77777777" w:rsidR="007E68E1" w:rsidRDefault="007E68E1" w:rsidP="009E1F36">
            <w:pPr>
              <w:pStyle w:val="Tabletext"/>
              <w:spacing w:line="200" w:lineRule="exact"/>
              <w:jc w:val="center"/>
              <w:rPr>
                <w:lang w:val="en-GB"/>
              </w:rPr>
            </w:pPr>
            <w:r>
              <w:rPr>
                <w:lang w:val="en-GB"/>
              </w:rPr>
              <w:t>DRM_B4</w:t>
            </w:r>
          </w:p>
        </w:tc>
        <w:tc>
          <w:tcPr>
            <w:tcW w:w="1101" w:type="dxa"/>
            <w:tcBorders>
              <w:top w:val="single" w:sz="4" w:space="0" w:color="auto"/>
              <w:left w:val="single" w:sz="4" w:space="0" w:color="auto"/>
              <w:bottom w:val="single" w:sz="4" w:space="0" w:color="auto"/>
              <w:right w:val="single" w:sz="4" w:space="0" w:color="auto"/>
            </w:tcBorders>
            <w:vAlign w:val="center"/>
            <w:hideMark/>
          </w:tcPr>
          <w:p w14:paraId="01B125A8" w14:textId="77777777" w:rsidR="007E68E1" w:rsidRDefault="007E68E1" w:rsidP="009E1F36">
            <w:pPr>
              <w:pStyle w:val="Tabletext"/>
              <w:spacing w:before="60" w:line="200" w:lineRule="exact"/>
              <w:jc w:val="center"/>
              <w:rPr>
                <w:lang w:val="en-GB"/>
              </w:rPr>
            </w:pPr>
            <w:r>
              <w:rPr>
                <w:lang w:val="en-GB"/>
              </w:rPr>
              <w:t>DRM_B3</w:t>
            </w:r>
          </w:p>
        </w:tc>
        <w:tc>
          <w:tcPr>
            <w:tcW w:w="823" w:type="dxa"/>
            <w:tcBorders>
              <w:top w:val="single" w:sz="4" w:space="0" w:color="auto"/>
              <w:left w:val="single" w:sz="4" w:space="0" w:color="auto"/>
              <w:bottom w:val="single" w:sz="4" w:space="0" w:color="auto"/>
              <w:right w:val="single" w:sz="4" w:space="0" w:color="auto"/>
            </w:tcBorders>
            <w:hideMark/>
          </w:tcPr>
          <w:p w14:paraId="03FE448C"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52,40</w:t>
            </w:r>
          </w:p>
        </w:tc>
        <w:tc>
          <w:tcPr>
            <w:tcW w:w="823" w:type="dxa"/>
            <w:tcBorders>
              <w:top w:val="single" w:sz="4" w:space="0" w:color="auto"/>
              <w:left w:val="single" w:sz="4" w:space="0" w:color="auto"/>
              <w:bottom w:val="single" w:sz="4" w:space="0" w:color="auto"/>
              <w:right w:val="single" w:sz="4" w:space="0" w:color="auto"/>
            </w:tcBorders>
            <w:hideMark/>
          </w:tcPr>
          <w:p w14:paraId="4C987046"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50,70</w:t>
            </w:r>
          </w:p>
        </w:tc>
        <w:tc>
          <w:tcPr>
            <w:tcW w:w="823" w:type="dxa"/>
            <w:tcBorders>
              <w:top w:val="single" w:sz="4" w:space="0" w:color="auto"/>
              <w:left w:val="single" w:sz="4" w:space="0" w:color="auto"/>
              <w:bottom w:val="single" w:sz="4" w:space="0" w:color="auto"/>
              <w:right w:val="single" w:sz="4" w:space="0" w:color="auto"/>
            </w:tcBorders>
            <w:hideMark/>
          </w:tcPr>
          <w:p w14:paraId="0F180DDB"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47,30</w:t>
            </w:r>
          </w:p>
        </w:tc>
        <w:tc>
          <w:tcPr>
            <w:tcW w:w="823" w:type="dxa"/>
            <w:tcBorders>
              <w:top w:val="single" w:sz="4" w:space="0" w:color="auto"/>
              <w:left w:val="single" w:sz="4" w:space="0" w:color="auto"/>
              <w:bottom w:val="single" w:sz="4" w:space="0" w:color="auto"/>
              <w:right w:val="single" w:sz="4" w:space="0" w:color="auto"/>
            </w:tcBorders>
            <w:hideMark/>
          </w:tcPr>
          <w:p w14:paraId="28D84C59"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41,90</w:t>
            </w:r>
          </w:p>
        </w:tc>
        <w:tc>
          <w:tcPr>
            <w:tcW w:w="823" w:type="dxa"/>
            <w:tcBorders>
              <w:top w:val="single" w:sz="4" w:space="0" w:color="auto"/>
              <w:left w:val="single" w:sz="4" w:space="0" w:color="auto"/>
              <w:bottom w:val="single" w:sz="4" w:space="0" w:color="auto"/>
              <w:right w:val="single" w:sz="4" w:space="0" w:color="auto"/>
            </w:tcBorders>
            <w:hideMark/>
          </w:tcPr>
          <w:p w14:paraId="0CF5B83E"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19,70</w:t>
            </w:r>
          </w:p>
        </w:tc>
        <w:tc>
          <w:tcPr>
            <w:tcW w:w="823" w:type="dxa"/>
            <w:tcBorders>
              <w:top w:val="single" w:sz="4" w:space="0" w:color="auto"/>
              <w:left w:val="single" w:sz="4" w:space="0" w:color="auto"/>
              <w:bottom w:val="single" w:sz="4" w:space="0" w:color="auto"/>
              <w:right w:val="single" w:sz="4" w:space="0" w:color="auto"/>
            </w:tcBorders>
            <w:hideMark/>
          </w:tcPr>
          <w:p w14:paraId="49A9E80E"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3,60</w:t>
            </w:r>
          </w:p>
        </w:tc>
        <w:tc>
          <w:tcPr>
            <w:tcW w:w="823" w:type="dxa"/>
            <w:tcBorders>
              <w:top w:val="single" w:sz="4" w:space="0" w:color="auto"/>
              <w:left w:val="single" w:sz="4" w:space="0" w:color="auto"/>
              <w:bottom w:val="single" w:sz="4" w:space="0" w:color="auto"/>
              <w:right w:val="single" w:sz="4" w:space="0" w:color="auto"/>
            </w:tcBorders>
            <w:hideMark/>
          </w:tcPr>
          <w:p w14:paraId="16385082" w14:textId="77777777" w:rsidR="007E68E1" w:rsidRDefault="007E68E1" w:rsidP="009E1F36">
            <w:pPr>
              <w:pStyle w:val="Tabletext"/>
              <w:spacing w:before="60" w:line="200" w:lineRule="exact"/>
              <w:jc w:val="center"/>
              <w:rPr>
                <w:lang w:val="en-GB"/>
              </w:rPr>
            </w:pPr>
            <w:r>
              <w:rPr>
                <w:lang w:val="en-GB"/>
              </w:rPr>
              <w:t>0,00</w:t>
            </w:r>
          </w:p>
        </w:tc>
        <w:tc>
          <w:tcPr>
            <w:tcW w:w="823" w:type="dxa"/>
            <w:tcBorders>
              <w:top w:val="single" w:sz="4" w:space="0" w:color="auto"/>
              <w:left w:val="single" w:sz="4" w:space="0" w:color="auto"/>
              <w:bottom w:val="single" w:sz="4" w:space="0" w:color="auto"/>
              <w:right w:val="single" w:sz="4" w:space="0" w:color="auto"/>
            </w:tcBorders>
            <w:hideMark/>
          </w:tcPr>
          <w:p w14:paraId="09754287" w14:textId="77777777" w:rsidR="007E68E1" w:rsidRDefault="007E68E1" w:rsidP="009E1F36">
            <w:pPr>
              <w:pStyle w:val="Tabletext"/>
              <w:spacing w:before="60" w:line="200" w:lineRule="exact"/>
              <w:jc w:val="center"/>
              <w:rPr>
                <w:lang w:val="en-GB"/>
              </w:rPr>
            </w:pPr>
            <w:r>
              <w:rPr>
                <w:lang w:val="en-GB"/>
              </w:rPr>
              <w:t>0,40</w:t>
            </w:r>
          </w:p>
        </w:tc>
        <w:tc>
          <w:tcPr>
            <w:tcW w:w="823" w:type="dxa"/>
            <w:tcBorders>
              <w:top w:val="single" w:sz="4" w:space="0" w:color="auto"/>
              <w:left w:val="single" w:sz="4" w:space="0" w:color="auto"/>
              <w:bottom w:val="single" w:sz="4" w:space="0" w:color="auto"/>
              <w:right w:val="single" w:sz="4" w:space="0" w:color="auto"/>
            </w:tcBorders>
            <w:hideMark/>
          </w:tcPr>
          <w:p w14:paraId="7285EA77" w14:textId="77777777" w:rsidR="007E68E1" w:rsidRDefault="007E68E1" w:rsidP="009E1F36">
            <w:pPr>
              <w:pStyle w:val="Tabletext"/>
              <w:spacing w:before="60" w:line="200" w:lineRule="exact"/>
              <w:jc w:val="center"/>
              <w:rPr>
                <w:lang w:val="en-GB"/>
              </w:rPr>
            </w:pPr>
            <w:r>
              <w:rPr>
                <w:lang w:val="en-GB"/>
              </w:rPr>
              <w:t>0,00</w:t>
            </w:r>
          </w:p>
        </w:tc>
        <w:tc>
          <w:tcPr>
            <w:tcW w:w="823" w:type="dxa"/>
            <w:tcBorders>
              <w:top w:val="single" w:sz="4" w:space="0" w:color="auto"/>
              <w:left w:val="single" w:sz="4" w:space="0" w:color="auto"/>
              <w:bottom w:val="single" w:sz="4" w:space="0" w:color="auto"/>
              <w:right w:val="single" w:sz="4" w:space="0" w:color="auto"/>
            </w:tcBorders>
            <w:hideMark/>
          </w:tcPr>
          <w:p w14:paraId="1680C4A1"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0,50</w:t>
            </w:r>
          </w:p>
        </w:tc>
        <w:tc>
          <w:tcPr>
            <w:tcW w:w="823" w:type="dxa"/>
            <w:tcBorders>
              <w:top w:val="single" w:sz="4" w:space="0" w:color="auto"/>
              <w:left w:val="single" w:sz="4" w:space="0" w:color="auto"/>
              <w:bottom w:val="single" w:sz="4" w:space="0" w:color="auto"/>
              <w:right w:val="single" w:sz="4" w:space="0" w:color="auto"/>
            </w:tcBorders>
            <w:hideMark/>
          </w:tcPr>
          <w:p w14:paraId="65040F74"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4,80</w:t>
            </w:r>
          </w:p>
        </w:tc>
        <w:tc>
          <w:tcPr>
            <w:tcW w:w="823" w:type="dxa"/>
            <w:tcBorders>
              <w:top w:val="single" w:sz="4" w:space="0" w:color="auto"/>
              <w:left w:val="single" w:sz="4" w:space="0" w:color="auto"/>
              <w:bottom w:val="single" w:sz="4" w:space="0" w:color="auto"/>
              <w:right w:val="single" w:sz="4" w:space="0" w:color="auto"/>
            </w:tcBorders>
            <w:hideMark/>
          </w:tcPr>
          <w:p w14:paraId="67D1D378"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19,70</w:t>
            </w:r>
          </w:p>
        </w:tc>
        <w:tc>
          <w:tcPr>
            <w:tcW w:w="823" w:type="dxa"/>
            <w:tcBorders>
              <w:top w:val="single" w:sz="4" w:space="0" w:color="auto"/>
              <w:left w:val="single" w:sz="4" w:space="0" w:color="auto"/>
              <w:bottom w:val="single" w:sz="4" w:space="0" w:color="auto"/>
              <w:right w:val="single" w:sz="4" w:space="0" w:color="auto"/>
            </w:tcBorders>
            <w:hideMark/>
          </w:tcPr>
          <w:p w14:paraId="77AA85DF"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49,40</w:t>
            </w:r>
          </w:p>
        </w:tc>
        <w:tc>
          <w:tcPr>
            <w:tcW w:w="823" w:type="dxa"/>
            <w:tcBorders>
              <w:top w:val="single" w:sz="4" w:space="0" w:color="auto"/>
              <w:left w:val="single" w:sz="4" w:space="0" w:color="auto"/>
              <w:bottom w:val="single" w:sz="4" w:space="0" w:color="auto"/>
              <w:right w:val="single" w:sz="4" w:space="0" w:color="auto"/>
            </w:tcBorders>
            <w:hideMark/>
          </w:tcPr>
          <w:p w14:paraId="63DEAFB3" w14:textId="77777777" w:rsidR="007E68E1" w:rsidRDefault="007E68E1" w:rsidP="009E1F36">
            <w:pPr>
              <w:pStyle w:val="Tabletext"/>
              <w:spacing w:before="60" w:line="200" w:lineRule="exact"/>
              <w:jc w:val="center"/>
              <w:rPr>
                <w:lang w:val="en-GB"/>
              </w:rPr>
            </w:pPr>
            <w:r>
              <w:rPr>
                <w:lang w:val="en-GB"/>
              </w:rPr>
              <w:t>10,00</w:t>
            </w:r>
          </w:p>
        </w:tc>
        <w:tc>
          <w:tcPr>
            <w:tcW w:w="823" w:type="dxa"/>
            <w:tcBorders>
              <w:top w:val="single" w:sz="4" w:space="0" w:color="auto"/>
              <w:left w:val="single" w:sz="4" w:space="0" w:color="auto"/>
              <w:bottom w:val="single" w:sz="4" w:space="0" w:color="auto"/>
              <w:right w:val="single" w:sz="4" w:space="0" w:color="auto"/>
            </w:tcBorders>
            <w:hideMark/>
          </w:tcPr>
          <w:p w14:paraId="7107513F" w14:textId="77777777" w:rsidR="007E68E1" w:rsidRDefault="007E68E1" w:rsidP="009E1F36">
            <w:pPr>
              <w:pStyle w:val="Tabletext"/>
              <w:spacing w:before="60" w:line="200" w:lineRule="exact"/>
              <w:jc w:val="center"/>
              <w:rPr>
                <w:lang w:val="en-GB"/>
              </w:rPr>
            </w:pPr>
            <w:r>
              <w:rPr>
                <w:lang w:val="en-GB"/>
              </w:rPr>
              <w:t>16,20</w:t>
            </w:r>
          </w:p>
        </w:tc>
      </w:tr>
      <w:tr w:rsidR="007E68E1" w14:paraId="754C4B7C" w14:textId="77777777" w:rsidTr="00A11358">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hideMark/>
          </w:tcPr>
          <w:p w14:paraId="5B1E8EF6" w14:textId="77777777" w:rsidR="007E68E1" w:rsidRDefault="007E68E1" w:rsidP="009E1F36">
            <w:pPr>
              <w:pStyle w:val="Tabletext"/>
              <w:spacing w:line="200" w:lineRule="exact"/>
              <w:jc w:val="center"/>
              <w:rPr>
                <w:lang w:val="en-GB"/>
              </w:rPr>
            </w:pPr>
            <w:r>
              <w:rPr>
                <w:lang w:val="en-GB"/>
              </w:rPr>
              <w:t>DRM_B4</w:t>
            </w:r>
          </w:p>
        </w:tc>
        <w:tc>
          <w:tcPr>
            <w:tcW w:w="1101" w:type="dxa"/>
            <w:tcBorders>
              <w:top w:val="single" w:sz="4" w:space="0" w:color="auto"/>
              <w:left w:val="single" w:sz="4" w:space="0" w:color="auto"/>
              <w:bottom w:val="single" w:sz="4" w:space="0" w:color="auto"/>
              <w:right w:val="single" w:sz="4" w:space="0" w:color="auto"/>
            </w:tcBorders>
            <w:vAlign w:val="center"/>
            <w:hideMark/>
          </w:tcPr>
          <w:p w14:paraId="3E5F59B8" w14:textId="77777777" w:rsidR="007E68E1" w:rsidRDefault="007E68E1" w:rsidP="009E1F36">
            <w:pPr>
              <w:pStyle w:val="Tabletext"/>
              <w:spacing w:before="60" w:line="200" w:lineRule="exact"/>
              <w:jc w:val="center"/>
              <w:rPr>
                <w:lang w:val="en-GB"/>
              </w:rPr>
            </w:pPr>
            <w:r>
              <w:rPr>
                <w:lang w:val="en-GB"/>
              </w:rPr>
              <w:t>DRM_B5</w:t>
            </w:r>
          </w:p>
        </w:tc>
        <w:tc>
          <w:tcPr>
            <w:tcW w:w="823" w:type="dxa"/>
            <w:tcBorders>
              <w:top w:val="single" w:sz="4" w:space="0" w:color="auto"/>
              <w:left w:val="single" w:sz="4" w:space="0" w:color="auto"/>
              <w:bottom w:val="single" w:sz="4" w:space="0" w:color="auto"/>
              <w:right w:val="single" w:sz="4" w:space="0" w:color="auto"/>
            </w:tcBorders>
            <w:hideMark/>
          </w:tcPr>
          <w:p w14:paraId="6B01C653"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35,20</w:t>
            </w:r>
          </w:p>
        </w:tc>
        <w:tc>
          <w:tcPr>
            <w:tcW w:w="823" w:type="dxa"/>
            <w:tcBorders>
              <w:top w:val="single" w:sz="4" w:space="0" w:color="auto"/>
              <w:left w:val="single" w:sz="4" w:space="0" w:color="auto"/>
              <w:bottom w:val="single" w:sz="4" w:space="0" w:color="auto"/>
              <w:right w:val="single" w:sz="4" w:space="0" w:color="auto"/>
            </w:tcBorders>
            <w:hideMark/>
          </w:tcPr>
          <w:p w14:paraId="3E22603A"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14,70</w:t>
            </w:r>
          </w:p>
        </w:tc>
        <w:tc>
          <w:tcPr>
            <w:tcW w:w="823" w:type="dxa"/>
            <w:tcBorders>
              <w:top w:val="single" w:sz="4" w:space="0" w:color="auto"/>
              <w:left w:val="single" w:sz="4" w:space="0" w:color="auto"/>
              <w:bottom w:val="single" w:sz="4" w:space="0" w:color="auto"/>
              <w:right w:val="single" w:sz="4" w:space="0" w:color="auto"/>
            </w:tcBorders>
            <w:hideMark/>
          </w:tcPr>
          <w:p w14:paraId="47D2777F"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6,30</w:t>
            </w:r>
          </w:p>
        </w:tc>
        <w:tc>
          <w:tcPr>
            <w:tcW w:w="823" w:type="dxa"/>
            <w:tcBorders>
              <w:top w:val="single" w:sz="4" w:space="0" w:color="auto"/>
              <w:left w:val="single" w:sz="4" w:space="0" w:color="auto"/>
              <w:bottom w:val="single" w:sz="4" w:space="0" w:color="auto"/>
              <w:right w:val="single" w:sz="4" w:space="0" w:color="auto"/>
            </w:tcBorders>
            <w:hideMark/>
          </w:tcPr>
          <w:p w14:paraId="703F2896"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2,90</w:t>
            </w:r>
          </w:p>
        </w:tc>
        <w:tc>
          <w:tcPr>
            <w:tcW w:w="823" w:type="dxa"/>
            <w:tcBorders>
              <w:top w:val="single" w:sz="4" w:space="0" w:color="auto"/>
              <w:left w:val="single" w:sz="4" w:space="0" w:color="auto"/>
              <w:bottom w:val="single" w:sz="4" w:space="0" w:color="auto"/>
              <w:right w:val="single" w:sz="4" w:space="0" w:color="auto"/>
            </w:tcBorders>
            <w:hideMark/>
          </w:tcPr>
          <w:p w14:paraId="42050072"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2,50</w:t>
            </w:r>
          </w:p>
        </w:tc>
        <w:tc>
          <w:tcPr>
            <w:tcW w:w="823" w:type="dxa"/>
            <w:tcBorders>
              <w:top w:val="single" w:sz="4" w:space="0" w:color="auto"/>
              <w:left w:val="single" w:sz="4" w:space="0" w:color="auto"/>
              <w:bottom w:val="single" w:sz="4" w:space="0" w:color="auto"/>
              <w:right w:val="single" w:sz="4" w:space="0" w:color="auto"/>
            </w:tcBorders>
            <w:hideMark/>
          </w:tcPr>
          <w:p w14:paraId="54EEFC4A"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1,00</w:t>
            </w:r>
          </w:p>
        </w:tc>
        <w:tc>
          <w:tcPr>
            <w:tcW w:w="823" w:type="dxa"/>
            <w:tcBorders>
              <w:top w:val="single" w:sz="4" w:space="0" w:color="auto"/>
              <w:left w:val="single" w:sz="4" w:space="0" w:color="auto"/>
              <w:bottom w:val="single" w:sz="4" w:space="0" w:color="auto"/>
              <w:right w:val="single" w:sz="4" w:space="0" w:color="auto"/>
            </w:tcBorders>
            <w:hideMark/>
          </w:tcPr>
          <w:p w14:paraId="6F518BC8" w14:textId="77777777" w:rsidR="007E68E1" w:rsidRDefault="007E68E1" w:rsidP="009E1F36">
            <w:pPr>
              <w:pStyle w:val="Tabletext"/>
              <w:spacing w:before="60" w:line="200" w:lineRule="exact"/>
              <w:jc w:val="center"/>
              <w:rPr>
                <w:lang w:val="en-GB"/>
              </w:rPr>
            </w:pPr>
            <w:r>
              <w:rPr>
                <w:lang w:val="en-GB"/>
              </w:rPr>
              <w:t>0,00</w:t>
            </w:r>
          </w:p>
        </w:tc>
        <w:tc>
          <w:tcPr>
            <w:tcW w:w="823" w:type="dxa"/>
            <w:tcBorders>
              <w:top w:val="single" w:sz="4" w:space="0" w:color="auto"/>
              <w:left w:val="single" w:sz="4" w:space="0" w:color="auto"/>
              <w:bottom w:val="single" w:sz="4" w:space="0" w:color="auto"/>
              <w:right w:val="single" w:sz="4" w:space="0" w:color="auto"/>
            </w:tcBorders>
            <w:hideMark/>
          </w:tcPr>
          <w:p w14:paraId="266C5CE3"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1,30</w:t>
            </w:r>
          </w:p>
        </w:tc>
        <w:tc>
          <w:tcPr>
            <w:tcW w:w="823" w:type="dxa"/>
            <w:tcBorders>
              <w:top w:val="single" w:sz="4" w:space="0" w:color="auto"/>
              <w:left w:val="single" w:sz="4" w:space="0" w:color="auto"/>
              <w:bottom w:val="single" w:sz="4" w:space="0" w:color="auto"/>
              <w:right w:val="single" w:sz="4" w:space="0" w:color="auto"/>
            </w:tcBorders>
            <w:hideMark/>
          </w:tcPr>
          <w:p w14:paraId="2634333A"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2,90</w:t>
            </w:r>
          </w:p>
        </w:tc>
        <w:tc>
          <w:tcPr>
            <w:tcW w:w="823" w:type="dxa"/>
            <w:tcBorders>
              <w:top w:val="single" w:sz="4" w:space="0" w:color="auto"/>
              <w:left w:val="single" w:sz="4" w:space="0" w:color="auto"/>
              <w:bottom w:val="single" w:sz="4" w:space="0" w:color="auto"/>
              <w:right w:val="single" w:sz="4" w:space="0" w:color="auto"/>
            </w:tcBorders>
            <w:hideMark/>
          </w:tcPr>
          <w:p w14:paraId="3B9E0BD7"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3,40</w:t>
            </w:r>
          </w:p>
        </w:tc>
        <w:tc>
          <w:tcPr>
            <w:tcW w:w="823" w:type="dxa"/>
            <w:tcBorders>
              <w:top w:val="single" w:sz="4" w:space="0" w:color="auto"/>
              <w:left w:val="single" w:sz="4" w:space="0" w:color="auto"/>
              <w:bottom w:val="single" w:sz="4" w:space="0" w:color="auto"/>
              <w:right w:val="single" w:sz="4" w:space="0" w:color="auto"/>
            </w:tcBorders>
            <w:hideMark/>
          </w:tcPr>
          <w:p w14:paraId="393913CB"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7,40</w:t>
            </w:r>
          </w:p>
        </w:tc>
        <w:tc>
          <w:tcPr>
            <w:tcW w:w="823" w:type="dxa"/>
            <w:tcBorders>
              <w:top w:val="single" w:sz="4" w:space="0" w:color="auto"/>
              <w:left w:val="single" w:sz="4" w:space="0" w:color="auto"/>
              <w:bottom w:val="single" w:sz="4" w:space="0" w:color="auto"/>
              <w:right w:val="single" w:sz="4" w:space="0" w:color="auto"/>
            </w:tcBorders>
            <w:hideMark/>
          </w:tcPr>
          <w:p w14:paraId="5DB920AC"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20,80</w:t>
            </w:r>
          </w:p>
        </w:tc>
        <w:tc>
          <w:tcPr>
            <w:tcW w:w="823" w:type="dxa"/>
            <w:tcBorders>
              <w:top w:val="single" w:sz="4" w:space="0" w:color="auto"/>
              <w:left w:val="single" w:sz="4" w:space="0" w:color="auto"/>
              <w:bottom w:val="single" w:sz="4" w:space="0" w:color="auto"/>
              <w:right w:val="single" w:sz="4" w:space="0" w:color="auto"/>
            </w:tcBorders>
            <w:hideMark/>
          </w:tcPr>
          <w:p w14:paraId="22273CBB"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42,90</w:t>
            </w:r>
          </w:p>
        </w:tc>
        <w:tc>
          <w:tcPr>
            <w:tcW w:w="823" w:type="dxa"/>
            <w:tcBorders>
              <w:top w:val="single" w:sz="4" w:space="0" w:color="auto"/>
              <w:left w:val="single" w:sz="4" w:space="0" w:color="auto"/>
              <w:bottom w:val="single" w:sz="4" w:space="0" w:color="auto"/>
              <w:right w:val="single" w:sz="4" w:space="0" w:color="auto"/>
            </w:tcBorders>
            <w:hideMark/>
          </w:tcPr>
          <w:p w14:paraId="56518808" w14:textId="77777777" w:rsidR="007E68E1" w:rsidRDefault="007E68E1" w:rsidP="009E1F36">
            <w:pPr>
              <w:pStyle w:val="Tabletext"/>
              <w:spacing w:before="60" w:line="200" w:lineRule="exact"/>
              <w:jc w:val="center"/>
              <w:rPr>
                <w:lang w:val="en-GB"/>
              </w:rPr>
            </w:pPr>
            <w:r>
              <w:rPr>
                <w:lang w:val="en-GB"/>
              </w:rPr>
              <w:t>20,00</w:t>
            </w:r>
          </w:p>
        </w:tc>
        <w:tc>
          <w:tcPr>
            <w:tcW w:w="823" w:type="dxa"/>
            <w:tcBorders>
              <w:top w:val="single" w:sz="4" w:space="0" w:color="auto"/>
              <w:left w:val="single" w:sz="4" w:space="0" w:color="auto"/>
              <w:bottom w:val="single" w:sz="4" w:space="0" w:color="auto"/>
              <w:right w:val="single" w:sz="4" w:space="0" w:color="auto"/>
            </w:tcBorders>
            <w:hideMark/>
          </w:tcPr>
          <w:p w14:paraId="10DC7A4B" w14:textId="77777777" w:rsidR="007E68E1" w:rsidRDefault="007E68E1" w:rsidP="009E1F36">
            <w:pPr>
              <w:pStyle w:val="Tabletext"/>
              <w:spacing w:before="60" w:line="200" w:lineRule="exact"/>
              <w:jc w:val="center"/>
              <w:rPr>
                <w:lang w:val="en-GB"/>
              </w:rPr>
            </w:pPr>
            <w:r>
              <w:rPr>
                <w:lang w:val="en-GB"/>
              </w:rPr>
              <w:t>15,90</w:t>
            </w:r>
          </w:p>
        </w:tc>
      </w:tr>
      <w:tr w:rsidR="007E68E1" w14:paraId="2C24248C" w14:textId="77777777" w:rsidTr="00A11358">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hideMark/>
          </w:tcPr>
          <w:p w14:paraId="0AF8D5C0" w14:textId="77777777" w:rsidR="007E68E1" w:rsidRDefault="007E68E1" w:rsidP="009E1F36">
            <w:pPr>
              <w:pStyle w:val="Tabletext"/>
              <w:spacing w:line="200" w:lineRule="exact"/>
              <w:jc w:val="center"/>
              <w:rPr>
                <w:lang w:val="en-GB"/>
              </w:rPr>
            </w:pPr>
            <w:r>
              <w:rPr>
                <w:lang w:val="en-GB"/>
              </w:rPr>
              <w:t>DRM_B5</w:t>
            </w:r>
          </w:p>
        </w:tc>
        <w:tc>
          <w:tcPr>
            <w:tcW w:w="1101" w:type="dxa"/>
            <w:tcBorders>
              <w:top w:val="single" w:sz="4" w:space="0" w:color="auto"/>
              <w:left w:val="single" w:sz="4" w:space="0" w:color="auto"/>
              <w:bottom w:val="single" w:sz="4" w:space="0" w:color="auto"/>
              <w:right w:val="single" w:sz="4" w:space="0" w:color="auto"/>
            </w:tcBorders>
            <w:vAlign w:val="center"/>
            <w:hideMark/>
          </w:tcPr>
          <w:p w14:paraId="072CEA6A" w14:textId="77777777" w:rsidR="007E68E1" w:rsidRDefault="007E68E1" w:rsidP="009E1F36">
            <w:pPr>
              <w:pStyle w:val="Tabletext"/>
              <w:spacing w:before="60" w:line="200" w:lineRule="exact"/>
              <w:jc w:val="center"/>
              <w:rPr>
                <w:lang w:val="en-GB"/>
              </w:rPr>
            </w:pPr>
            <w:r>
              <w:rPr>
                <w:lang w:val="en-GB"/>
              </w:rPr>
              <w:t>DRM_B0</w:t>
            </w:r>
          </w:p>
        </w:tc>
        <w:tc>
          <w:tcPr>
            <w:tcW w:w="823" w:type="dxa"/>
            <w:tcBorders>
              <w:top w:val="single" w:sz="4" w:space="0" w:color="auto"/>
              <w:left w:val="single" w:sz="4" w:space="0" w:color="auto"/>
              <w:bottom w:val="single" w:sz="4" w:space="0" w:color="auto"/>
              <w:right w:val="single" w:sz="4" w:space="0" w:color="auto"/>
            </w:tcBorders>
            <w:hideMark/>
          </w:tcPr>
          <w:p w14:paraId="612998CE"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53,40</w:t>
            </w:r>
          </w:p>
        </w:tc>
        <w:tc>
          <w:tcPr>
            <w:tcW w:w="823" w:type="dxa"/>
            <w:tcBorders>
              <w:top w:val="single" w:sz="4" w:space="0" w:color="auto"/>
              <w:left w:val="single" w:sz="4" w:space="0" w:color="auto"/>
              <w:bottom w:val="single" w:sz="4" w:space="0" w:color="auto"/>
              <w:right w:val="single" w:sz="4" w:space="0" w:color="auto"/>
            </w:tcBorders>
            <w:hideMark/>
          </w:tcPr>
          <w:p w14:paraId="13D80ECD"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53,40</w:t>
            </w:r>
          </w:p>
        </w:tc>
        <w:tc>
          <w:tcPr>
            <w:tcW w:w="823" w:type="dxa"/>
            <w:tcBorders>
              <w:top w:val="single" w:sz="4" w:space="0" w:color="auto"/>
              <w:left w:val="single" w:sz="4" w:space="0" w:color="auto"/>
              <w:bottom w:val="single" w:sz="4" w:space="0" w:color="auto"/>
              <w:right w:val="single" w:sz="4" w:space="0" w:color="auto"/>
            </w:tcBorders>
            <w:hideMark/>
          </w:tcPr>
          <w:p w14:paraId="62BC7A87"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52,00</w:t>
            </w:r>
          </w:p>
        </w:tc>
        <w:tc>
          <w:tcPr>
            <w:tcW w:w="823" w:type="dxa"/>
            <w:tcBorders>
              <w:top w:val="single" w:sz="4" w:space="0" w:color="auto"/>
              <w:left w:val="single" w:sz="4" w:space="0" w:color="auto"/>
              <w:bottom w:val="single" w:sz="4" w:space="0" w:color="auto"/>
              <w:right w:val="single" w:sz="4" w:space="0" w:color="auto"/>
            </w:tcBorders>
            <w:hideMark/>
          </w:tcPr>
          <w:p w14:paraId="73B585C0"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41,70</w:t>
            </w:r>
          </w:p>
        </w:tc>
        <w:tc>
          <w:tcPr>
            <w:tcW w:w="823" w:type="dxa"/>
            <w:tcBorders>
              <w:top w:val="single" w:sz="4" w:space="0" w:color="auto"/>
              <w:left w:val="single" w:sz="4" w:space="0" w:color="auto"/>
              <w:bottom w:val="single" w:sz="4" w:space="0" w:color="auto"/>
              <w:right w:val="single" w:sz="4" w:space="0" w:color="auto"/>
            </w:tcBorders>
            <w:hideMark/>
          </w:tcPr>
          <w:p w14:paraId="15D9087E"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19,50</w:t>
            </w:r>
          </w:p>
        </w:tc>
        <w:tc>
          <w:tcPr>
            <w:tcW w:w="823" w:type="dxa"/>
            <w:tcBorders>
              <w:top w:val="single" w:sz="4" w:space="0" w:color="auto"/>
              <w:left w:val="single" w:sz="4" w:space="0" w:color="auto"/>
              <w:bottom w:val="single" w:sz="4" w:space="0" w:color="auto"/>
              <w:right w:val="single" w:sz="4" w:space="0" w:color="auto"/>
            </w:tcBorders>
            <w:hideMark/>
          </w:tcPr>
          <w:p w14:paraId="4227996C"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0,30</w:t>
            </w:r>
          </w:p>
        </w:tc>
        <w:tc>
          <w:tcPr>
            <w:tcW w:w="823" w:type="dxa"/>
            <w:tcBorders>
              <w:top w:val="single" w:sz="4" w:space="0" w:color="auto"/>
              <w:left w:val="single" w:sz="4" w:space="0" w:color="auto"/>
              <w:bottom w:val="single" w:sz="4" w:space="0" w:color="auto"/>
              <w:right w:val="single" w:sz="4" w:space="0" w:color="auto"/>
            </w:tcBorders>
            <w:hideMark/>
          </w:tcPr>
          <w:p w14:paraId="0435A14D" w14:textId="77777777" w:rsidR="007E68E1" w:rsidRDefault="007E68E1" w:rsidP="009E1F36">
            <w:pPr>
              <w:pStyle w:val="Tabletext"/>
              <w:spacing w:before="60" w:line="200" w:lineRule="exact"/>
              <w:jc w:val="center"/>
              <w:rPr>
                <w:lang w:val="en-GB"/>
              </w:rPr>
            </w:pPr>
            <w:r>
              <w:rPr>
                <w:lang w:val="en-GB"/>
              </w:rPr>
              <w:t>0,00</w:t>
            </w:r>
          </w:p>
        </w:tc>
        <w:tc>
          <w:tcPr>
            <w:tcW w:w="823" w:type="dxa"/>
            <w:tcBorders>
              <w:top w:val="single" w:sz="4" w:space="0" w:color="auto"/>
              <w:left w:val="single" w:sz="4" w:space="0" w:color="auto"/>
              <w:bottom w:val="single" w:sz="4" w:space="0" w:color="auto"/>
              <w:right w:val="single" w:sz="4" w:space="0" w:color="auto"/>
            </w:tcBorders>
            <w:hideMark/>
          </w:tcPr>
          <w:p w14:paraId="1879AB04" w14:textId="77777777" w:rsidR="007E68E1" w:rsidRDefault="007E68E1" w:rsidP="009E1F36">
            <w:pPr>
              <w:pStyle w:val="Tabletext"/>
              <w:spacing w:before="60" w:line="200" w:lineRule="exact"/>
              <w:jc w:val="center"/>
            </w:pPr>
            <w:r>
              <w:rPr>
                <w:lang w:val="en-GB"/>
              </w:rPr>
              <w:t>0,00</w:t>
            </w:r>
          </w:p>
        </w:tc>
        <w:tc>
          <w:tcPr>
            <w:tcW w:w="823" w:type="dxa"/>
            <w:tcBorders>
              <w:top w:val="single" w:sz="4" w:space="0" w:color="auto"/>
              <w:left w:val="single" w:sz="4" w:space="0" w:color="auto"/>
              <w:bottom w:val="single" w:sz="4" w:space="0" w:color="auto"/>
              <w:right w:val="single" w:sz="4" w:space="0" w:color="auto"/>
            </w:tcBorders>
            <w:hideMark/>
          </w:tcPr>
          <w:p w14:paraId="0EA27A18" w14:textId="77777777" w:rsidR="007E68E1" w:rsidRDefault="007E68E1" w:rsidP="009E1F36">
            <w:pPr>
              <w:pStyle w:val="Tabletext"/>
              <w:spacing w:before="60" w:line="200" w:lineRule="exact"/>
              <w:jc w:val="center"/>
              <w:rPr>
                <w:lang w:val="en-GB"/>
              </w:rPr>
            </w:pPr>
            <w:r>
              <w:rPr>
                <w:lang w:val="en-GB"/>
              </w:rPr>
              <w:t>0,00</w:t>
            </w:r>
          </w:p>
        </w:tc>
        <w:tc>
          <w:tcPr>
            <w:tcW w:w="823" w:type="dxa"/>
            <w:tcBorders>
              <w:top w:val="single" w:sz="4" w:space="0" w:color="auto"/>
              <w:left w:val="single" w:sz="4" w:space="0" w:color="auto"/>
              <w:bottom w:val="single" w:sz="4" w:space="0" w:color="auto"/>
              <w:right w:val="single" w:sz="4" w:space="0" w:color="auto"/>
            </w:tcBorders>
            <w:hideMark/>
          </w:tcPr>
          <w:p w14:paraId="0A32A2B2" w14:textId="77777777" w:rsidR="007E68E1" w:rsidRDefault="007E68E1" w:rsidP="009E1F36">
            <w:pPr>
              <w:pStyle w:val="Tabletext"/>
              <w:spacing w:before="60" w:line="200" w:lineRule="exact"/>
              <w:jc w:val="center"/>
              <w:rPr>
                <w:lang w:val="en-GB"/>
              </w:rPr>
            </w:pPr>
            <w:r>
              <w:rPr>
                <w:lang w:val="en-GB"/>
              </w:rPr>
              <w:t>0,00</w:t>
            </w:r>
          </w:p>
        </w:tc>
        <w:tc>
          <w:tcPr>
            <w:tcW w:w="823" w:type="dxa"/>
            <w:tcBorders>
              <w:top w:val="single" w:sz="4" w:space="0" w:color="auto"/>
              <w:left w:val="single" w:sz="4" w:space="0" w:color="auto"/>
              <w:bottom w:val="single" w:sz="4" w:space="0" w:color="auto"/>
              <w:right w:val="single" w:sz="4" w:space="0" w:color="auto"/>
            </w:tcBorders>
            <w:hideMark/>
          </w:tcPr>
          <w:p w14:paraId="53982E13"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47,30</w:t>
            </w:r>
          </w:p>
        </w:tc>
        <w:tc>
          <w:tcPr>
            <w:tcW w:w="823" w:type="dxa"/>
            <w:tcBorders>
              <w:top w:val="single" w:sz="4" w:space="0" w:color="auto"/>
              <w:left w:val="single" w:sz="4" w:space="0" w:color="auto"/>
              <w:bottom w:val="single" w:sz="4" w:space="0" w:color="auto"/>
              <w:right w:val="single" w:sz="4" w:space="0" w:color="auto"/>
            </w:tcBorders>
            <w:hideMark/>
          </w:tcPr>
          <w:p w14:paraId="102C7D93"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48,30</w:t>
            </w:r>
          </w:p>
        </w:tc>
        <w:tc>
          <w:tcPr>
            <w:tcW w:w="823" w:type="dxa"/>
            <w:tcBorders>
              <w:top w:val="single" w:sz="4" w:space="0" w:color="auto"/>
              <w:left w:val="single" w:sz="4" w:space="0" w:color="auto"/>
              <w:bottom w:val="single" w:sz="4" w:space="0" w:color="auto"/>
              <w:right w:val="single" w:sz="4" w:space="0" w:color="auto"/>
            </w:tcBorders>
            <w:hideMark/>
          </w:tcPr>
          <w:p w14:paraId="15DA2EBF"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51,40</w:t>
            </w:r>
          </w:p>
        </w:tc>
        <w:tc>
          <w:tcPr>
            <w:tcW w:w="823" w:type="dxa"/>
            <w:tcBorders>
              <w:top w:val="single" w:sz="4" w:space="0" w:color="auto"/>
              <w:left w:val="single" w:sz="4" w:space="0" w:color="auto"/>
              <w:bottom w:val="single" w:sz="4" w:space="0" w:color="auto"/>
              <w:right w:val="single" w:sz="4" w:space="0" w:color="auto"/>
            </w:tcBorders>
            <w:hideMark/>
          </w:tcPr>
          <w:p w14:paraId="6E400DA8" w14:textId="77777777" w:rsidR="007E68E1" w:rsidRDefault="007E68E1" w:rsidP="009E1F36">
            <w:pPr>
              <w:pStyle w:val="Tabletext"/>
              <w:spacing w:before="60" w:line="200" w:lineRule="exact"/>
              <w:jc w:val="center"/>
              <w:rPr>
                <w:lang w:val="en-GB"/>
              </w:rPr>
            </w:pPr>
            <w:r>
              <w:rPr>
                <w:lang w:val="en-GB"/>
              </w:rPr>
              <w:t>4,50</w:t>
            </w:r>
          </w:p>
        </w:tc>
        <w:tc>
          <w:tcPr>
            <w:tcW w:w="823" w:type="dxa"/>
            <w:tcBorders>
              <w:top w:val="single" w:sz="4" w:space="0" w:color="auto"/>
              <w:left w:val="single" w:sz="4" w:space="0" w:color="auto"/>
              <w:bottom w:val="single" w:sz="4" w:space="0" w:color="auto"/>
              <w:right w:val="single" w:sz="4" w:space="0" w:color="auto"/>
            </w:tcBorders>
            <w:hideMark/>
          </w:tcPr>
          <w:p w14:paraId="2A58CFAF" w14:textId="77777777" w:rsidR="007E68E1" w:rsidRDefault="007E68E1" w:rsidP="009E1F36">
            <w:pPr>
              <w:pStyle w:val="Tabletext"/>
              <w:spacing w:before="60" w:line="200" w:lineRule="exact"/>
              <w:jc w:val="center"/>
              <w:rPr>
                <w:lang w:val="en-GB"/>
              </w:rPr>
            </w:pPr>
            <w:r>
              <w:rPr>
                <w:lang w:val="en-GB"/>
              </w:rPr>
              <w:t>16,60</w:t>
            </w:r>
          </w:p>
        </w:tc>
      </w:tr>
      <w:tr w:rsidR="007E68E1" w14:paraId="4ADFC9EE" w14:textId="77777777" w:rsidTr="00A11358">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hideMark/>
          </w:tcPr>
          <w:p w14:paraId="019ADCA4" w14:textId="77777777" w:rsidR="007E68E1" w:rsidRDefault="007E68E1" w:rsidP="009E1F36">
            <w:pPr>
              <w:pStyle w:val="Tabletext"/>
              <w:spacing w:line="200" w:lineRule="exact"/>
              <w:jc w:val="center"/>
              <w:rPr>
                <w:lang w:val="en-GB"/>
              </w:rPr>
            </w:pPr>
            <w:r>
              <w:rPr>
                <w:lang w:val="en-GB"/>
              </w:rPr>
              <w:t>DRM_B5</w:t>
            </w:r>
          </w:p>
        </w:tc>
        <w:tc>
          <w:tcPr>
            <w:tcW w:w="1101" w:type="dxa"/>
            <w:tcBorders>
              <w:top w:val="single" w:sz="4" w:space="0" w:color="auto"/>
              <w:left w:val="single" w:sz="4" w:space="0" w:color="auto"/>
              <w:bottom w:val="single" w:sz="4" w:space="0" w:color="auto"/>
              <w:right w:val="single" w:sz="4" w:space="0" w:color="auto"/>
            </w:tcBorders>
            <w:vAlign w:val="center"/>
            <w:hideMark/>
          </w:tcPr>
          <w:p w14:paraId="2D0F2186" w14:textId="77777777" w:rsidR="007E68E1" w:rsidRDefault="007E68E1" w:rsidP="009E1F36">
            <w:pPr>
              <w:pStyle w:val="Tabletext"/>
              <w:spacing w:before="60" w:line="200" w:lineRule="exact"/>
              <w:jc w:val="center"/>
              <w:rPr>
                <w:lang w:val="en-GB"/>
              </w:rPr>
            </w:pPr>
            <w:r>
              <w:rPr>
                <w:lang w:val="en-GB"/>
              </w:rPr>
              <w:t>DRM_B1</w:t>
            </w:r>
          </w:p>
        </w:tc>
        <w:tc>
          <w:tcPr>
            <w:tcW w:w="823" w:type="dxa"/>
            <w:tcBorders>
              <w:top w:val="single" w:sz="4" w:space="0" w:color="auto"/>
              <w:left w:val="single" w:sz="4" w:space="0" w:color="auto"/>
              <w:bottom w:val="single" w:sz="4" w:space="0" w:color="auto"/>
              <w:right w:val="single" w:sz="4" w:space="0" w:color="auto"/>
            </w:tcBorders>
            <w:hideMark/>
          </w:tcPr>
          <w:p w14:paraId="3885D006"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54,00</w:t>
            </w:r>
          </w:p>
        </w:tc>
        <w:tc>
          <w:tcPr>
            <w:tcW w:w="823" w:type="dxa"/>
            <w:tcBorders>
              <w:top w:val="single" w:sz="4" w:space="0" w:color="auto"/>
              <w:left w:val="single" w:sz="4" w:space="0" w:color="auto"/>
              <w:bottom w:val="single" w:sz="4" w:space="0" w:color="auto"/>
              <w:right w:val="single" w:sz="4" w:space="0" w:color="auto"/>
            </w:tcBorders>
            <w:hideMark/>
          </w:tcPr>
          <w:p w14:paraId="008A39F5"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53,40</w:t>
            </w:r>
          </w:p>
        </w:tc>
        <w:tc>
          <w:tcPr>
            <w:tcW w:w="823" w:type="dxa"/>
            <w:tcBorders>
              <w:top w:val="single" w:sz="4" w:space="0" w:color="auto"/>
              <w:left w:val="single" w:sz="4" w:space="0" w:color="auto"/>
              <w:bottom w:val="single" w:sz="4" w:space="0" w:color="auto"/>
              <w:right w:val="single" w:sz="4" w:space="0" w:color="auto"/>
            </w:tcBorders>
            <w:hideMark/>
          </w:tcPr>
          <w:p w14:paraId="51DE179D"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51,10</w:t>
            </w:r>
          </w:p>
        </w:tc>
        <w:tc>
          <w:tcPr>
            <w:tcW w:w="823" w:type="dxa"/>
            <w:tcBorders>
              <w:top w:val="single" w:sz="4" w:space="0" w:color="auto"/>
              <w:left w:val="single" w:sz="4" w:space="0" w:color="auto"/>
              <w:bottom w:val="single" w:sz="4" w:space="0" w:color="auto"/>
              <w:right w:val="single" w:sz="4" w:space="0" w:color="auto"/>
            </w:tcBorders>
            <w:hideMark/>
          </w:tcPr>
          <w:p w14:paraId="503CB0EF"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44,60</w:t>
            </w:r>
          </w:p>
        </w:tc>
        <w:tc>
          <w:tcPr>
            <w:tcW w:w="823" w:type="dxa"/>
            <w:tcBorders>
              <w:top w:val="single" w:sz="4" w:space="0" w:color="auto"/>
              <w:left w:val="single" w:sz="4" w:space="0" w:color="auto"/>
              <w:bottom w:val="single" w:sz="4" w:space="0" w:color="auto"/>
              <w:right w:val="single" w:sz="4" w:space="0" w:color="auto"/>
            </w:tcBorders>
            <w:hideMark/>
          </w:tcPr>
          <w:p w14:paraId="435CB064"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9,40</w:t>
            </w:r>
          </w:p>
        </w:tc>
        <w:tc>
          <w:tcPr>
            <w:tcW w:w="823" w:type="dxa"/>
            <w:tcBorders>
              <w:top w:val="single" w:sz="4" w:space="0" w:color="auto"/>
              <w:left w:val="single" w:sz="4" w:space="0" w:color="auto"/>
              <w:bottom w:val="single" w:sz="4" w:space="0" w:color="auto"/>
              <w:right w:val="single" w:sz="4" w:space="0" w:color="auto"/>
            </w:tcBorders>
            <w:hideMark/>
          </w:tcPr>
          <w:p w14:paraId="55E7D7ED"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0,40</w:t>
            </w:r>
          </w:p>
        </w:tc>
        <w:tc>
          <w:tcPr>
            <w:tcW w:w="823" w:type="dxa"/>
            <w:tcBorders>
              <w:top w:val="single" w:sz="4" w:space="0" w:color="auto"/>
              <w:left w:val="single" w:sz="4" w:space="0" w:color="auto"/>
              <w:bottom w:val="single" w:sz="4" w:space="0" w:color="auto"/>
              <w:right w:val="single" w:sz="4" w:space="0" w:color="auto"/>
            </w:tcBorders>
            <w:hideMark/>
          </w:tcPr>
          <w:p w14:paraId="3A5372A5" w14:textId="77777777" w:rsidR="007E68E1" w:rsidRDefault="007E68E1" w:rsidP="009E1F36">
            <w:pPr>
              <w:pStyle w:val="Tabletext"/>
              <w:spacing w:before="60" w:line="200" w:lineRule="exact"/>
              <w:jc w:val="center"/>
              <w:rPr>
                <w:lang w:val="en-GB"/>
              </w:rPr>
            </w:pPr>
            <w:r>
              <w:rPr>
                <w:lang w:val="en-GB"/>
              </w:rPr>
              <w:t>0,00</w:t>
            </w:r>
          </w:p>
        </w:tc>
        <w:tc>
          <w:tcPr>
            <w:tcW w:w="823" w:type="dxa"/>
            <w:tcBorders>
              <w:top w:val="single" w:sz="4" w:space="0" w:color="auto"/>
              <w:left w:val="single" w:sz="4" w:space="0" w:color="auto"/>
              <w:bottom w:val="single" w:sz="4" w:space="0" w:color="auto"/>
              <w:right w:val="single" w:sz="4" w:space="0" w:color="auto"/>
            </w:tcBorders>
            <w:hideMark/>
          </w:tcPr>
          <w:p w14:paraId="2E61EBB9" w14:textId="77777777" w:rsidR="007E68E1" w:rsidRDefault="007E68E1" w:rsidP="009E1F36">
            <w:pPr>
              <w:pStyle w:val="Tabletext"/>
              <w:spacing w:before="60" w:line="200" w:lineRule="exact"/>
              <w:jc w:val="center"/>
              <w:rPr>
                <w:lang w:val="en-GB"/>
              </w:rPr>
            </w:pPr>
            <w:r>
              <w:rPr>
                <w:lang w:val="en-GB"/>
              </w:rPr>
              <w:t>0,00</w:t>
            </w:r>
          </w:p>
        </w:tc>
        <w:tc>
          <w:tcPr>
            <w:tcW w:w="823" w:type="dxa"/>
            <w:tcBorders>
              <w:top w:val="single" w:sz="4" w:space="0" w:color="auto"/>
              <w:left w:val="single" w:sz="4" w:space="0" w:color="auto"/>
              <w:bottom w:val="single" w:sz="4" w:space="0" w:color="auto"/>
              <w:right w:val="single" w:sz="4" w:space="0" w:color="auto"/>
            </w:tcBorders>
            <w:hideMark/>
          </w:tcPr>
          <w:p w14:paraId="7D9CF27E" w14:textId="77777777" w:rsidR="007E68E1" w:rsidRDefault="007E68E1" w:rsidP="009E1F36">
            <w:pPr>
              <w:pStyle w:val="Tabletext"/>
              <w:spacing w:before="60" w:line="200" w:lineRule="exact"/>
              <w:jc w:val="center"/>
              <w:rPr>
                <w:lang w:val="en-GB"/>
              </w:rPr>
            </w:pPr>
            <w:r>
              <w:rPr>
                <w:lang w:val="en-GB"/>
              </w:rPr>
              <w:t>0,00</w:t>
            </w:r>
          </w:p>
        </w:tc>
        <w:tc>
          <w:tcPr>
            <w:tcW w:w="823" w:type="dxa"/>
            <w:tcBorders>
              <w:top w:val="single" w:sz="4" w:space="0" w:color="auto"/>
              <w:left w:val="single" w:sz="4" w:space="0" w:color="auto"/>
              <w:bottom w:val="single" w:sz="4" w:space="0" w:color="auto"/>
              <w:right w:val="single" w:sz="4" w:space="0" w:color="auto"/>
            </w:tcBorders>
            <w:hideMark/>
          </w:tcPr>
          <w:p w14:paraId="090FC742"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0,30</w:t>
            </w:r>
          </w:p>
        </w:tc>
        <w:tc>
          <w:tcPr>
            <w:tcW w:w="823" w:type="dxa"/>
            <w:tcBorders>
              <w:top w:val="single" w:sz="4" w:space="0" w:color="auto"/>
              <w:left w:val="single" w:sz="4" w:space="0" w:color="auto"/>
              <w:bottom w:val="single" w:sz="4" w:space="0" w:color="auto"/>
              <w:right w:val="single" w:sz="4" w:space="0" w:color="auto"/>
            </w:tcBorders>
            <w:hideMark/>
          </w:tcPr>
          <w:p w14:paraId="3D5BEFA4"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46,40</w:t>
            </w:r>
          </w:p>
        </w:tc>
        <w:tc>
          <w:tcPr>
            <w:tcW w:w="823" w:type="dxa"/>
            <w:tcBorders>
              <w:top w:val="single" w:sz="4" w:space="0" w:color="auto"/>
              <w:left w:val="single" w:sz="4" w:space="0" w:color="auto"/>
              <w:bottom w:val="single" w:sz="4" w:space="0" w:color="auto"/>
              <w:right w:val="single" w:sz="4" w:space="0" w:color="auto"/>
            </w:tcBorders>
            <w:hideMark/>
          </w:tcPr>
          <w:p w14:paraId="0B05370E"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47,90</w:t>
            </w:r>
          </w:p>
        </w:tc>
        <w:tc>
          <w:tcPr>
            <w:tcW w:w="823" w:type="dxa"/>
            <w:tcBorders>
              <w:top w:val="single" w:sz="4" w:space="0" w:color="auto"/>
              <w:left w:val="single" w:sz="4" w:space="0" w:color="auto"/>
              <w:bottom w:val="single" w:sz="4" w:space="0" w:color="auto"/>
              <w:right w:val="single" w:sz="4" w:space="0" w:color="auto"/>
            </w:tcBorders>
            <w:hideMark/>
          </w:tcPr>
          <w:p w14:paraId="621DCAB5"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51,00</w:t>
            </w:r>
          </w:p>
        </w:tc>
        <w:tc>
          <w:tcPr>
            <w:tcW w:w="823" w:type="dxa"/>
            <w:tcBorders>
              <w:top w:val="single" w:sz="4" w:space="0" w:color="auto"/>
              <w:left w:val="single" w:sz="4" w:space="0" w:color="auto"/>
              <w:bottom w:val="single" w:sz="4" w:space="0" w:color="auto"/>
              <w:right w:val="single" w:sz="4" w:space="0" w:color="auto"/>
            </w:tcBorders>
            <w:hideMark/>
          </w:tcPr>
          <w:p w14:paraId="2BF66B8E" w14:textId="77777777" w:rsidR="007E68E1" w:rsidRDefault="007E68E1" w:rsidP="009E1F36">
            <w:pPr>
              <w:pStyle w:val="Tabletext"/>
              <w:spacing w:before="60" w:line="200" w:lineRule="exact"/>
              <w:jc w:val="center"/>
              <w:rPr>
                <w:lang w:val="en-GB"/>
              </w:rPr>
            </w:pPr>
            <w:r>
              <w:rPr>
                <w:lang w:val="en-GB"/>
              </w:rPr>
              <w:t>5,00</w:t>
            </w:r>
          </w:p>
        </w:tc>
        <w:tc>
          <w:tcPr>
            <w:tcW w:w="823" w:type="dxa"/>
            <w:tcBorders>
              <w:top w:val="single" w:sz="4" w:space="0" w:color="auto"/>
              <w:left w:val="single" w:sz="4" w:space="0" w:color="auto"/>
              <w:bottom w:val="single" w:sz="4" w:space="0" w:color="auto"/>
              <w:right w:val="single" w:sz="4" w:space="0" w:color="auto"/>
            </w:tcBorders>
            <w:hideMark/>
          </w:tcPr>
          <w:p w14:paraId="2788EC59" w14:textId="77777777" w:rsidR="007E68E1" w:rsidRDefault="007E68E1" w:rsidP="009E1F36">
            <w:pPr>
              <w:pStyle w:val="Tabletext"/>
              <w:spacing w:before="60" w:line="200" w:lineRule="exact"/>
              <w:jc w:val="center"/>
              <w:rPr>
                <w:lang w:val="en-GB"/>
              </w:rPr>
            </w:pPr>
            <w:r>
              <w:rPr>
                <w:lang w:val="en-GB"/>
              </w:rPr>
              <w:t>16,60</w:t>
            </w:r>
          </w:p>
        </w:tc>
      </w:tr>
      <w:tr w:rsidR="007E68E1" w14:paraId="7FFA2F0E" w14:textId="77777777" w:rsidTr="00A11358">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hideMark/>
          </w:tcPr>
          <w:p w14:paraId="065280C3" w14:textId="77777777" w:rsidR="007E68E1" w:rsidRDefault="007E68E1" w:rsidP="009E1F36">
            <w:pPr>
              <w:pStyle w:val="Tabletext"/>
              <w:spacing w:line="200" w:lineRule="exact"/>
              <w:jc w:val="center"/>
              <w:rPr>
                <w:lang w:val="en-GB"/>
              </w:rPr>
            </w:pPr>
            <w:r>
              <w:rPr>
                <w:lang w:val="en-GB"/>
              </w:rPr>
              <w:t>DRM_B5</w:t>
            </w:r>
          </w:p>
        </w:tc>
        <w:tc>
          <w:tcPr>
            <w:tcW w:w="1101" w:type="dxa"/>
            <w:tcBorders>
              <w:top w:val="single" w:sz="4" w:space="0" w:color="auto"/>
              <w:left w:val="single" w:sz="4" w:space="0" w:color="auto"/>
              <w:bottom w:val="single" w:sz="4" w:space="0" w:color="auto"/>
              <w:right w:val="single" w:sz="4" w:space="0" w:color="auto"/>
            </w:tcBorders>
            <w:vAlign w:val="center"/>
            <w:hideMark/>
          </w:tcPr>
          <w:p w14:paraId="26226F64" w14:textId="77777777" w:rsidR="007E68E1" w:rsidRDefault="007E68E1" w:rsidP="009E1F36">
            <w:pPr>
              <w:pStyle w:val="Tabletext"/>
              <w:spacing w:before="60" w:line="200" w:lineRule="exact"/>
              <w:jc w:val="center"/>
              <w:rPr>
                <w:lang w:val="en-GB"/>
              </w:rPr>
            </w:pPr>
            <w:r>
              <w:rPr>
                <w:lang w:val="en-GB"/>
              </w:rPr>
              <w:t>DRM_B2</w:t>
            </w:r>
          </w:p>
        </w:tc>
        <w:tc>
          <w:tcPr>
            <w:tcW w:w="823" w:type="dxa"/>
            <w:tcBorders>
              <w:top w:val="single" w:sz="4" w:space="0" w:color="auto"/>
              <w:left w:val="single" w:sz="4" w:space="0" w:color="auto"/>
              <w:bottom w:val="single" w:sz="4" w:space="0" w:color="auto"/>
              <w:right w:val="single" w:sz="4" w:space="0" w:color="auto"/>
            </w:tcBorders>
            <w:hideMark/>
          </w:tcPr>
          <w:p w14:paraId="12180BCC"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53,20</w:t>
            </w:r>
          </w:p>
        </w:tc>
        <w:tc>
          <w:tcPr>
            <w:tcW w:w="823" w:type="dxa"/>
            <w:tcBorders>
              <w:top w:val="single" w:sz="4" w:space="0" w:color="auto"/>
              <w:left w:val="single" w:sz="4" w:space="0" w:color="auto"/>
              <w:bottom w:val="single" w:sz="4" w:space="0" w:color="auto"/>
              <w:right w:val="single" w:sz="4" w:space="0" w:color="auto"/>
            </w:tcBorders>
            <w:hideMark/>
          </w:tcPr>
          <w:p w14:paraId="3F895AFD"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51,70</w:t>
            </w:r>
          </w:p>
        </w:tc>
        <w:tc>
          <w:tcPr>
            <w:tcW w:w="823" w:type="dxa"/>
            <w:tcBorders>
              <w:top w:val="single" w:sz="4" w:space="0" w:color="auto"/>
              <w:left w:val="single" w:sz="4" w:space="0" w:color="auto"/>
              <w:bottom w:val="single" w:sz="4" w:space="0" w:color="auto"/>
              <w:right w:val="single" w:sz="4" w:space="0" w:color="auto"/>
            </w:tcBorders>
            <w:hideMark/>
          </w:tcPr>
          <w:p w14:paraId="13747980"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48,30</w:t>
            </w:r>
          </w:p>
        </w:tc>
        <w:tc>
          <w:tcPr>
            <w:tcW w:w="823" w:type="dxa"/>
            <w:tcBorders>
              <w:top w:val="single" w:sz="4" w:space="0" w:color="auto"/>
              <w:left w:val="single" w:sz="4" w:space="0" w:color="auto"/>
              <w:bottom w:val="single" w:sz="4" w:space="0" w:color="auto"/>
              <w:right w:val="single" w:sz="4" w:space="0" w:color="auto"/>
            </w:tcBorders>
            <w:hideMark/>
          </w:tcPr>
          <w:p w14:paraId="7665D1F4"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42,40</w:t>
            </w:r>
          </w:p>
        </w:tc>
        <w:tc>
          <w:tcPr>
            <w:tcW w:w="823" w:type="dxa"/>
            <w:tcBorders>
              <w:top w:val="single" w:sz="4" w:space="0" w:color="auto"/>
              <w:left w:val="single" w:sz="4" w:space="0" w:color="auto"/>
              <w:bottom w:val="single" w:sz="4" w:space="0" w:color="auto"/>
              <w:right w:val="single" w:sz="4" w:space="0" w:color="auto"/>
            </w:tcBorders>
            <w:hideMark/>
          </w:tcPr>
          <w:p w14:paraId="3B346F28"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19,80</w:t>
            </w:r>
          </w:p>
        </w:tc>
        <w:tc>
          <w:tcPr>
            <w:tcW w:w="823" w:type="dxa"/>
            <w:tcBorders>
              <w:top w:val="single" w:sz="4" w:space="0" w:color="auto"/>
              <w:left w:val="single" w:sz="4" w:space="0" w:color="auto"/>
              <w:bottom w:val="single" w:sz="4" w:space="0" w:color="auto"/>
              <w:right w:val="single" w:sz="4" w:space="0" w:color="auto"/>
            </w:tcBorders>
            <w:hideMark/>
          </w:tcPr>
          <w:p w14:paraId="65993290"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3,30</w:t>
            </w:r>
          </w:p>
        </w:tc>
        <w:tc>
          <w:tcPr>
            <w:tcW w:w="823" w:type="dxa"/>
            <w:tcBorders>
              <w:top w:val="single" w:sz="4" w:space="0" w:color="auto"/>
              <w:left w:val="single" w:sz="4" w:space="0" w:color="auto"/>
              <w:bottom w:val="single" w:sz="4" w:space="0" w:color="auto"/>
              <w:right w:val="single" w:sz="4" w:space="0" w:color="auto"/>
            </w:tcBorders>
            <w:hideMark/>
          </w:tcPr>
          <w:p w14:paraId="4135A0C5" w14:textId="77777777" w:rsidR="007E68E1" w:rsidRDefault="007E68E1" w:rsidP="009E1F36">
            <w:pPr>
              <w:pStyle w:val="Tabletext"/>
              <w:spacing w:before="60" w:line="200" w:lineRule="exact"/>
              <w:jc w:val="center"/>
              <w:rPr>
                <w:lang w:val="en-GB"/>
              </w:rPr>
            </w:pPr>
            <w:r>
              <w:rPr>
                <w:lang w:val="en-GB"/>
              </w:rPr>
              <w:t>0,00</w:t>
            </w:r>
          </w:p>
        </w:tc>
        <w:tc>
          <w:tcPr>
            <w:tcW w:w="823" w:type="dxa"/>
            <w:tcBorders>
              <w:top w:val="single" w:sz="4" w:space="0" w:color="auto"/>
              <w:left w:val="single" w:sz="4" w:space="0" w:color="auto"/>
              <w:bottom w:val="single" w:sz="4" w:space="0" w:color="auto"/>
              <w:right w:val="single" w:sz="4" w:space="0" w:color="auto"/>
            </w:tcBorders>
            <w:hideMark/>
          </w:tcPr>
          <w:p w14:paraId="416572F8" w14:textId="77777777" w:rsidR="007E68E1" w:rsidRDefault="007E68E1" w:rsidP="009E1F36">
            <w:pPr>
              <w:pStyle w:val="Tabletext"/>
              <w:spacing w:before="60" w:line="200" w:lineRule="exact"/>
              <w:jc w:val="center"/>
              <w:rPr>
                <w:lang w:val="en-GB"/>
              </w:rPr>
            </w:pPr>
            <w:r>
              <w:rPr>
                <w:lang w:val="en-GB"/>
              </w:rPr>
              <w:t>0,00</w:t>
            </w:r>
          </w:p>
        </w:tc>
        <w:tc>
          <w:tcPr>
            <w:tcW w:w="823" w:type="dxa"/>
            <w:tcBorders>
              <w:top w:val="single" w:sz="4" w:space="0" w:color="auto"/>
              <w:left w:val="single" w:sz="4" w:space="0" w:color="auto"/>
              <w:bottom w:val="single" w:sz="4" w:space="0" w:color="auto"/>
              <w:right w:val="single" w:sz="4" w:space="0" w:color="auto"/>
            </w:tcBorders>
            <w:hideMark/>
          </w:tcPr>
          <w:p w14:paraId="6BF85FEB" w14:textId="77777777" w:rsidR="007E68E1" w:rsidRDefault="007E68E1" w:rsidP="009E1F36">
            <w:pPr>
              <w:pStyle w:val="Tabletext"/>
              <w:spacing w:before="60" w:line="200" w:lineRule="exact"/>
              <w:jc w:val="center"/>
              <w:rPr>
                <w:lang w:val="en-GB"/>
              </w:rPr>
            </w:pPr>
            <w:r>
              <w:rPr>
                <w:lang w:val="en-GB"/>
              </w:rPr>
              <w:t>0,00</w:t>
            </w:r>
          </w:p>
        </w:tc>
        <w:tc>
          <w:tcPr>
            <w:tcW w:w="823" w:type="dxa"/>
            <w:tcBorders>
              <w:top w:val="single" w:sz="4" w:space="0" w:color="auto"/>
              <w:left w:val="single" w:sz="4" w:space="0" w:color="auto"/>
              <w:bottom w:val="single" w:sz="4" w:space="0" w:color="auto"/>
              <w:right w:val="single" w:sz="4" w:space="0" w:color="auto"/>
            </w:tcBorders>
            <w:hideMark/>
          </w:tcPr>
          <w:p w14:paraId="3284B3AE" w14:textId="77777777" w:rsidR="007E68E1" w:rsidRDefault="007E68E1" w:rsidP="009E1F36">
            <w:pPr>
              <w:pStyle w:val="Tabletext"/>
              <w:spacing w:before="60" w:line="200" w:lineRule="exact"/>
              <w:jc w:val="center"/>
              <w:rPr>
                <w:lang w:val="en-GB"/>
              </w:rPr>
            </w:pPr>
            <w:r>
              <w:rPr>
                <w:lang w:val="en-GB"/>
              </w:rPr>
              <w:t>0,00</w:t>
            </w:r>
          </w:p>
        </w:tc>
        <w:tc>
          <w:tcPr>
            <w:tcW w:w="823" w:type="dxa"/>
            <w:tcBorders>
              <w:top w:val="single" w:sz="4" w:space="0" w:color="auto"/>
              <w:left w:val="single" w:sz="4" w:space="0" w:color="auto"/>
              <w:bottom w:val="single" w:sz="4" w:space="0" w:color="auto"/>
              <w:right w:val="single" w:sz="4" w:space="0" w:color="auto"/>
            </w:tcBorders>
            <w:hideMark/>
          </w:tcPr>
          <w:p w14:paraId="27EDF70D"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3,40</w:t>
            </w:r>
          </w:p>
        </w:tc>
        <w:tc>
          <w:tcPr>
            <w:tcW w:w="823" w:type="dxa"/>
            <w:tcBorders>
              <w:top w:val="single" w:sz="4" w:space="0" w:color="auto"/>
              <w:left w:val="single" w:sz="4" w:space="0" w:color="auto"/>
              <w:bottom w:val="single" w:sz="4" w:space="0" w:color="auto"/>
              <w:right w:val="single" w:sz="4" w:space="0" w:color="auto"/>
            </w:tcBorders>
            <w:hideMark/>
          </w:tcPr>
          <w:p w14:paraId="6F2B6338"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11,80</w:t>
            </w:r>
          </w:p>
        </w:tc>
        <w:tc>
          <w:tcPr>
            <w:tcW w:w="823" w:type="dxa"/>
            <w:tcBorders>
              <w:top w:val="single" w:sz="4" w:space="0" w:color="auto"/>
              <w:left w:val="single" w:sz="4" w:space="0" w:color="auto"/>
              <w:bottom w:val="single" w:sz="4" w:space="0" w:color="auto"/>
              <w:right w:val="single" w:sz="4" w:space="0" w:color="auto"/>
            </w:tcBorders>
            <w:hideMark/>
          </w:tcPr>
          <w:p w14:paraId="6E8A4FB4"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43,30</w:t>
            </w:r>
          </w:p>
        </w:tc>
        <w:tc>
          <w:tcPr>
            <w:tcW w:w="823" w:type="dxa"/>
            <w:tcBorders>
              <w:top w:val="single" w:sz="4" w:space="0" w:color="auto"/>
              <w:left w:val="single" w:sz="4" w:space="0" w:color="auto"/>
              <w:bottom w:val="single" w:sz="4" w:space="0" w:color="auto"/>
              <w:right w:val="single" w:sz="4" w:space="0" w:color="auto"/>
            </w:tcBorders>
            <w:hideMark/>
          </w:tcPr>
          <w:p w14:paraId="4B20B00A" w14:textId="77777777" w:rsidR="007E68E1" w:rsidRDefault="007E68E1" w:rsidP="009E1F36">
            <w:pPr>
              <w:pStyle w:val="Tabletext"/>
              <w:spacing w:before="60" w:line="200" w:lineRule="exact"/>
              <w:jc w:val="center"/>
              <w:rPr>
                <w:lang w:val="en-GB"/>
              </w:rPr>
            </w:pPr>
            <w:r>
              <w:rPr>
                <w:lang w:val="en-GB"/>
              </w:rPr>
              <w:t>9,00</w:t>
            </w:r>
          </w:p>
        </w:tc>
        <w:tc>
          <w:tcPr>
            <w:tcW w:w="823" w:type="dxa"/>
            <w:tcBorders>
              <w:top w:val="single" w:sz="4" w:space="0" w:color="auto"/>
              <w:left w:val="single" w:sz="4" w:space="0" w:color="auto"/>
              <w:bottom w:val="single" w:sz="4" w:space="0" w:color="auto"/>
              <w:right w:val="single" w:sz="4" w:space="0" w:color="auto"/>
            </w:tcBorders>
            <w:hideMark/>
          </w:tcPr>
          <w:p w14:paraId="400E4F04" w14:textId="77777777" w:rsidR="007E68E1" w:rsidRDefault="007E68E1" w:rsidP="009E1F36">
            <w:pPr>
              <w:pStyle w:val="Tabletext"/>
              <w:spacing w:before="60" w:line="200" w:lineRule="exact"/>
              <w:jc w:val="center"/>
              <w:rPr>
                <w:lang w:val="en-GB"/>
              </w:rPr>
            </w:pPr>
            <w:r>
              <w:rPr>
                <w:lang w:val="en-GB"/>
              </w:rPr>
              <w:t>16,60</w:t>
            </w:r>
          </w:p>
        </w:tc>
      </w:tr>
      <w:tr w:rsidR="007E68E1" w14:paraId="12304464" w14:textId="77777777" w:rsidTr="00A11358">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hideMark/>
          </w:tcPr>
          <w:p w14:paraId="3BEC2DCA" w14:textId="77777777" w:rsidR="007E68E1" w:rsidRDefault="007E68E1" w:rsidP="009E1F36">
            <w:pPr>
              <w:pStyle w:val="Tabletext"/>
              <w:spacing w:line="200" w:lineRule="exact"/>
              <w:jc w:val="center"/>
              <w:rPr>
                <w:lang w:val="en-GB"/>
              </w:rPr>
            </w:pPr>
            <w:r>
              <w:rPr>
                <w:lang w:val="en-GB"/>
              </w:rPr>
              <w:t>DRM_B5</w:t>
            </w:r>
          </w:p>
        </w:tc>
        <w:tc>
          <w:tcPr>
            <w:tcW w:w="1101" w:type="dxa"/>
            <w:tcBorders>
              <w:top w:val="single" w:sz="4" w:space="0" w:color="auto"/>
              <w:left w:val="single" w:sz="4" w:space="0" w:color="auto"/>
              <w:bottom w:val="single" w:sz="4" w:space="0" w:color="auto"/>
              <w:right w:val="single" w:sz="4" w:space="0" w:color="auto"/>
            </w:tcBorders>
            <w:vAlign w:val="center"/>
            <w:hideMark/>
          </w:tcPr>
          <w:p w14:paraId="6EA5620A" w14:textId="77777777" w:rsidR="007E68E1" w:rsidRDefault="007E68E1" w:rsidP="009E1F36">
            <w:pPr>
              <w:pStyle w:val="Tabletext"/>
              <w:spacing w:before="60" w:line="200" w:lineRule="exact"/>
              <w:jc w:val="center"/>
              <w:rPr>
                <w:lang w:val="en-GB"/>
              </w:rPr>
            </w:pPr>
            <w:r>
              <w:rPr>
                <w:lang w:val="en-GB"/>
              </w:rPr>
              <w:t>DRM_B3</w:t>
            </w:r>
          </w:p>
        </w:tc>
        <w:tc>
          <w:tcPr>
            <w:tcW w:w="823" w:type="dxa"/>
            <w:tcBorders>
              <w:top w:val="single" w:sz="4" w:space="0" w:color="auto"/>
              <w:left w:val="single" w:sz="4" w:space="0" w:color="auto"/>
              <w:bottom w:val="single" w:sz="4" w:space="0" w:color="auto"/>
              <w:right w:val="single" w:sz="4" w:space="0" w:color="auto"/>
            </w:tcBorders>
            <w:hideMark/>
          </w:tcPr>
          <w:p w14:paraId="59AF1AA8"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52,00</w:t>
            </w:r>
          </w:p>
        </w:tc>
        <w:tc>
          <w:tcPr>
            <w:tcW w:w="823" w:type="dxa"/>
            <w:tcBorders>
              <w:top w:val="single" w:sz="4" w:space="0" w:color="auto"/>
              <w:left w:val="single" w:sz="4" w:space="0" w:color="auto"/>
              <w:bottom w:val="single" w:sz="4" w:space="0" w:color="auto"/>
              <w:right w:val="single" w:sz="4" w:space="0" w:color="auto"/>
            </w:tcBorders>
            <w:hideMark/>
          </w:tcPr>
          <w:p w14:paraId="2D9E9725"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50,30</w:t>
            </w:r>
          </w:p>
        </w:tc>
        <w:tc>
          <w:tcPr>
            <w:tcW w:w="823" w:type="dxa"/>
            <w:tcBorders>
              <w:top w:val="single" w:sz="4" w:space="0" w:color="auto"/>
              <w:left w:val="single" w:sz="4" w:space="0" w:color="auto"/>
              <w:bottom w:val="single" w:sz="4" w:space="0" w:color="auto"/>
              <w:right w:val="single" w:sz="4" w:space="0" w:color="auto"/>
            </w:tcBorders>
            <w:hideMark/>
          </w:tcPr>
          <w:p w14:paraId="38192070"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46,80</w:t>
            </w:r>
          </w:p>
        </w:tc>
        <w:tc>
          <w:tcPr>
            <w:tcW w:w="823" w:type="dxa"/>
            <w:tcBorders>
              <w:top w:val="single" w:sz="4" w:space="0" w:color="auto"/>
              <w:left w:val="single" w:sz="4" w:space="0" w:color="auto"/>
              <w:bottom w:val="single" w:sz="4" w:space="0" w:color="auto"/>
              <w:right w:val="single" w:sz="4" w:space="0" w:color="auto"/>
            </w:tcBorders>
            <w:hideMark/>
          </w:tcPr>
          <w:p w14:paraId="36FE32CB"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41,10</w:t>
            </w:r>
          </w:p>
        </w:tc>
        <w:tc>
          <w:tcPr>
            <w:tcW w:w="823" w:type="dxa"/>
            <w:tcBorders>
              <w:top w:val="single" w:sz="4" w:space="0" w:color="auto"/>
              <w:left w:val="single" w:sz="4" w:space="0" w:color="auto"/>
              <w:bottom w:val="single" w:sz="4" w:space="0" w:color="auto"/>
              <w:right w:val="single" w:sz="4" w:space="0" w:color="auto"/>
            </w:tcBorders>
            <w:hideMark/>
          </w:tcPr>
          <w:p w14:paraId="50EF61DF"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12,10</w:t>
            </w:r>
          </w:p>
        </w:tc>
        <w:tc>
          <w:tcPr>
            <w:tcW w:w="823" w:type="dxa"/>
            <w:tcBorders>
              <w:top w:val="single" w:sz="4" w:space="0" w:color="auto"/>
              <w:left w:val="single" w:sz="4" w:space="0" w:color="auto"/>
              <w:bottom w:val="single" w:sz="4" w:space="0" w:color="auto"/>
              <w:right w:val="single" w:sz="4" w:space="0" w:color="auto"/>
            </w:tcBorders>
            <w:hideMark/>
          </w:tcPr>
          <w:p w14:paraId="0A8A96D6"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3,30</w:t>
            </w:r>
          </w:p>
        </w:tc>
        <w:tc>
          <w:tcPr>
            <w:tcW w:w="823" w:type="dxa"/>
            <w:tcBorders>
              <w:top w:val="single" w:sz="4" w:space="0" w:color="auto"/>
              <w:left w:val="single" w:sz="4" w:space="0" w:color="auto"/>
              <w:bottom w:val="single" w:sz="4" w:space="0" w:color="auto"/>
              <w:right w:val="single" w:sz="4" w:space="0" w:color="auto"/>
            </w:tcBorders>
            <w:hideMark/>
          </w:tcPr>
          <w:p w14:paraId="01C935A9" w14:textId="77777777" w:rsidR="007E68E1" w:rsidRDefault="007E68E1" w:rsidP="009E1F36">
            <w:pPr>
              <w:pStyle w:val="Tabletext"/>
              <w:spacing w:before="60" w:line="200" w:lineRule="exact"/>
              <w:jc w:val="center"/>
              <w:rPr>
                <w:lang w:val="en-GB"/>
              </w:rPr>
            </w:pPr>
            <w:r>
              <w:rPr>
                <w:lang w:val="en-GB"/>
              </w:rPr>
              <w:t>0,00</w:t>
            </w:r>
          </w:p>
        </w:tc>
        <w:tc>
          <w:tcPr>
            <w:tcW w:w="823" w:type="dxa"/>
            <w:tcBorders>
              <w:top w:val="single" w:sz="4" w:space="0" w:color="auto"/>
              <w:left w:val="single" w:sz="4" w:space="0" w:color="auto"/>
              <w:bottom w:val="single" w:sz="4" w:space="0" w:color="auto"/>
              <w:right w:val="single" w:sz="4" w:space="0" w:color="auto"/>
            </w:tcBorders>
            <w:hideMark/>
          </w:tcPr>
          <w:p w14:paraId="1F1C446D" w14:textId="77777777" w:rsidR="007E68E1" w:rsidRDefault="007E68E1" w:rsidP="009E1F36">
            <w:pPr>
              <w:pStyle w:val="Tabletext"/>
              <w:spacing w:before="60" w:line="200" w:lineRule="exact"/>
              <w:jc w:val="center"/>
              <w:rPr>
                <w:lang w:val="en-GB"/>
              </w:rPr>
            </w:pPr>
            <w:r>
              <w:rPr>
                <w:lang w:val="en-GB"/>
              </w:rPr>
              <w:t>0,20</w:t>
            </w:r>
          </w:p>
        </w:tc>
        <w:tc>
          <w:tcPr>
            <w:tcW w:w="823" w:type="dxa"/>
            <w:tcBorders>
              <w:top w:val="single" w:sz="4" w:space="0" w:color="auto"/>
              <w:left w:val="single" w:sz="4" w:space="0" w:color="auto"/>
              <w:bottom w:val="single" w:sz="4" w:space="0" w:color="auto"/>
              <w:right w:val="single" w:sz="4" w:space="0" w:color="auto"/>
            </w:tcBorders>
            <w:hideMark/>
          </w:tcPr>
          <w:p w14:paraId="1A79CDA3" w14:textId="77777777" w:rsidR="007E68E1" w:rsidRDefault="007E68E1" w:rsidP="009E1F36">
            <w:pPr>
              <w:pStyle w:val="Tabletext"/>
              <w:spacing w:before="60" w:line="200" w:lineRule="exact"/>
              <w:jc w:val="center"/>
              <w:rPr>
                <w:lang w:val="en-GB"/>
              </w:rPr>
            </w:pPr>
            <w:r>
              <w:rPr>
                <w:lang w:val="en-GB"/>
              </w:rPr>
              <w:t>0,20</w:t>
            </w:r>
          </w:p>
        </w:tc>
        <w:tc>
          <w:tcPr>
            <w:tcW w:w="823" w:type="dxa"/>
            <w:tcBorders>
              <w:top w:val="single" w:sz="4" w:space="0" w:color="auto"/>
              <w:left w:val="single" w:sz="4" w:space="0" w:color="auto"/>
              <w:bottom w:val="single" w:sz="4" w:space="0" w:color="auto"/>
              <w:right w:val="single" w:sz="4" w:space="0" w:color="auto"/>
            </w:tcBorders>
            <w:hideMark/>
          </w:tcPr>
          <w:p w14:paraId="4DD2ADFF" w14:textId="77777777" w:rsidR="007E68E1" w:rsidRDefault="007E68E1" w:rsidP="009E1F36">
            <w:pPr>
              <w:pStyle w:val="Tabletext"/>
              <w:spacing w:before="60" w:line="200" w:lineRule="exact"/>
              <w:jc w:val="center"/>
              <w:rPr>
                <w:lang w:val="en-GB"/>
              </w:rPr>
            </w:pPr>
            <w:r>
              <w:rPr>
                <w:lang w:val="en-GB"/>
              </w:rPr>
              <w:t>0,00</w:t>
            </w:r>
          </w:p>
        </w:tc>
        <w:tc>
          <w:tcPr>
            <w:tcW w:w="823" w:type="dxa"/>
            <w:tcBorders>
              <w:top w:val="single" w:sz="4" w:space="0" w:color="auto"/>
              <w:left w:val="single" w:sz="4" w:space="0" w:color="auto"/>
              <w:bottom w:val="single" w:sz="4" w:space="0" w:color="auto"/>
              <w:right w:val="single" w:sz="4" w:space="0" w:color="auto"/>
            </w:tcBorders>
            <w:hideMark/>
          </w:tcPr>
          <w:p w14:paraId="2669E9ED"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3,40</w:t>
            </w:r>
          </w:p>
        </w:tc>
        <w:tc>
          <w:tcPr>
            <w:tcW w:w="823" w:type="dxa"/>
            <w:tcBorders>
              <w:top w:val="single" w:sz="4" w:space="0" w:color="auto"/>
              <w:left w:val="single" w:sz="4" w:space="0" w:color="auto"/>
              <w:bottom w:val="single" w:sz="4" w:space="0" w:color="auto"/>
              <w:right w:val="single" w:sz="4" w:space="0" w:color="auto"/>
            </w:tcBorders>
            <w:hideMark/>
          </w:tcPr>
          <w:p w14:paraId="483FFE37"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8,60</w:t>
            </w:r>
          </w:p>
        </w:tc>
        <w:tc>
          <w:tcPr>
            <w:tcW w:w="823" w:type="dxa"/>
            <w:tcBorders>
              <w:top w:val="single" w:sz="4" w:space="0" w:color="auto"/>
              <w:left w:val="single" w:sz="4" w:space="0" w:color="auto"/>
              <w:bottom w:val="single" w:sz="4" w:space="0" w:color="auto"/>
              <w:right w:val="single" w:sz="4" w:space="0" w:color="auto"/>
            </w:tcBorders>
            <w:hideMark/>
          </w:tcPr>
          <w:p w14:paraId="5A086B01"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42,10</w:t>
            </w:r>
          </w:p>
        </w:tc>
        <w:tc>
          <w:tcPr>
            <w:tcW w:w="823" w:type="dxa"/>
            <w:tcBorders>
              <w:top w:val="single" w:sz="4" w:space="0" w:color="auto"/>
              <w:left w:val="single" w:sz="4" w:space="0" w:color="auto"/>
              <w:bottom w:val="single" w:sz="4" w:space="0" w:color="auto"/>
              <w:right w:val="single" w:sz="4" w:space="0" w:color="auto"/>
            </w:tcBorders>
            <w:hideMark/>
          </w:tcPr>
          <w:p w14:paraId="0FFDFC34" w14:textId="77777777" w:rsidR="007E68E1" w:rsidRDefault="007E68E1" w:rsidP="009E1F36">
            <w:pPr>
              <w:pStyle w:val="Tabletext"/>
              <w:spacing w:before="60" w:line="200" w:lineRule="exact"/>
              <w:jc w:val="center"/>
              <w:rPr>
                <w:lang w:val="en-GB"/>
              </w:rPr>
            </w:pPr>
            <w:r>
              <w:rPr>
                <w:lang w:val="en-GB"/>
              </w:rPr>
              <w:t>10,00</w:t>
            </w:r>
          </w:p>
        </w:tc>
        <w:tc>
          <w:tcPr>
            <w:tcW w:w="823" w:type="dxa"/>
            <w:tcBorders>
              <w:top w:val="single" w:sz="4" w:space="0" w:color="auto"/>
              <w:left w:val="single" w:sz="4" w:space="0" w:color="auto"/>
              <w:bottom w:val="single" w:sz="4" w:space="0" w:color="auto"/>
              <w:right w:val="single" w:sz="4" w:space="0" w:color="auto"/>
            </w:tcBorders>
            <w:hideMark/>
          </w:tcPr>
          <w:p w14:paraId="1DC10D84" w14:textId="77777777" w:rsidR="007E68E1" w:rsidRDefault="007E68E1" w:rsidP="009E1F36">
            <w:pPr>
              <w:pStyle w:val="Tabletext"/>
              <w:spacing w:before="60" w:line="200" w:lineRule="exact"/>
              <w:jc w:val="center"/>
              <w:rPr>
                <w:lang w:val="en-GB"/>
              </w:rPr>
            </w:pPr>
            <w:r>
              <w:rPr>
                <w:lang w:val="en-GB"/>
              </w:rPr>
              <w:t>16,40</w:t>
            </w:r>
          </w:p>
        </w:tc>
      </w:tr>
      <w:tr w:rsidR="007E68E1" w14:paraId="5AC18779" w14:textId="77777777" w:rsidTr="00A11358">
        <w:trPr>
          <w:trHeight w:val="20"/>
          <w:jc w:val="center"/>
        </w:trPr>
        <w:tc>
          <w:tcPr>
            <w:tcW w:w="1013" w:type="dxa"/>
            <w:tcBorders>
              <w:top w:val="single" w:sz="4" w:space="0" w:color="auto"/>
              <w:left w:val="single" w:sz="4" w:space="0" w:color="auto"/>
              <w:bottom w:val="single" w:sz="4" w:space="0" w:color="auto"/>
              <w:right w:val="single" w:sz="4" w:space="0" w:color="auto"/>
            </w:tcBorders>
            <w:vAlign w:val="center"/>
            <w:hideMark/>
          </w:tcPr>
          <w:p w14:paraId="60BC7616" w14:textId="77777777" w:rsidR="007E68E1" w:rsidRDefault="007E68E1" w:rsidP="009E1F36">
            <w:pPr>
              <w:pStyle w:val="Tabletext"/>
              <w:spacing w:line="200" w:lineRule="exact"/>
              <w:jc w:val="center"/>
              <w:rPr>
                <w:lang w:val="en-GB"/>
              </w:rPr>
            </w:pPr>
            <w:r>
              <w:rPr>
                <w:lang w:val="en-GB"/>
              </w:rPr>
              <w:t>DRM_B5</w:t>
            </w:r>
          </w:p>
        </w:tc>
        <w:tc>
          <w:tcPr>
            <w:tcW w:w="1101" w:type="dxa"/>
            <w:tcBorders>
              <w:top w:val="single" w:sz="4" w:space="0" w:color="auto"/>
              <w:left w:val="single" w:sz="4" w:space="0" w:color="auto"/>
              <w:bottom w:val="single" w:sz="4" w:space="0" w:color="auto"/>
              <w:right w:val="single" w:sz="4" w:space="0" w:color="auto"/>
            </w:tcBorders>
            <w:vAlign w:val="center"/>
            <w:hideMark/>
          </w:tcPr>
          <w:p w14:paraId="390B07F4" w14:textId="77777777" w:rsidR="007E68E1" w:rsidRDefault="007E68E1" w:rsidP="009E1F36">
            <w:pPr>
              <w:pStyle w:val="Tabletext"/>
              <w:spacing w:before="60" w:line="200" w:lineRule="exact"/>
              <w:jc w:val="center"/>
              <w:rPr>
                <w:lang w:val="en-GB"/>
              </w:rPr>
            </w:pPr>
            <w:r>
              <w:rPr>
                <w:lang w:val="en-GB"/>
              </w:rPr>
              <w:t>DRM_B4</w:t>
            </w:r>
          </w:p>
        </w:tc>
        <w:tc>
          <w:tcPr>
            <w:tcW w:w="823" w:type="dxa"/>
            <w:tcBorders>
              <w:top w:val="single" w:sz="4" w:space="0" w:color="auto"/>
              <w:left w:val="single" w:sz="4" w:space="0" w:color="auto"/>
              <w:bottom w:val="single" w:sz="4" w:space="0" w:color="auto"/>
              <w:right w:val="single" w:sz="4" w:space="0" w:color="auto"/>
            </w:tcBorders>
            <w:hideMark/>
          </w:tcPr>
          <w:p w14:paraId="773CECEF"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43,50</w:t>
            </w:r>
          </w:p>
        </w:tc>
        <w:tc>
          <w:tcPr>
            <w:tcW w:w="823" w:type="dxa"/>
            <w:tcBorders>
              <w:top w:val="single" w:sz="4" w:space="0" w:color="auto"/>
              <w:left w:val="single" w:sz="4" w:space="0" w:color="auto"/>
              <w:bottom w:val="single" w:sz="4" w:space="0" w:color="auto"/>
              <w:right w:val="single" w:sz="4" w:space="0" w:color="auto"/>
            </w:tcBorders>
            <w:hideMark/>
          </w:tcPr>
          <w:p w14:paraId="775A9018"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21,30</w:t>
            </w:r>
          </w:p>
        </w:tc>
        <w:tc>
          <w:tcPr>
            <w:tcW w:w="823" w:type="dxa"/>
            <w:tcBorders>
              <w:top w:val="single" w:sz="4" w:space="0" w:color="auto"/>
              <w:left w:val="single" w:sz="4" w:space="0" w:color="auto"/>
              <w:bottom w:val="single" w:sz="4" w:space="0" w:color="auto"/>
              <w:right w:val="single" w:sz="4" w:space="0" w:color="auto"/>
            </w:tcBorders>
            <w:hideMark/>
          </w:tcPr>
          <w:p w14:paraId="6856F1E9"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7,50</w:t>
            </w:r>
          </w:p>
        </w:tc>
        <w:tc>
          <w:tcPr>
            <w:tcW w:w="823" w:type="dxa"/>
            <w:tcBorders>
              <w:top w:val="single" w:sz="4" w:space="0" w:color="auto"/>
              <w:left w:val="single" w:sz="4" w:space="0" w:color="auto"/>
              <w:bottom w:val="single" w:sz="4" w:space="0" w:color="auto"/>
              <w:right w:val="single" w:sz="4" w:space="0" w:color="auto"/>
            </w:tcBorders>
            <w:hideMark/>
          </w:tcPr>
          <w:p w14:paraId="6A8B67F6"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3,40</w:t>
            </w:r>
          </w:p>
        </w:tc>
        <w:tc>
          <w:tcPr>
            <w:tcW w:w="823" w:type="dxa"/>
            <w:tcBorders>
              <w:top w:val="single" w:sz="4" w:space="0" w:color="auto"/>
              <w:left w:val="single" w:sz="4" w:space="0" w:color="auto"/>
              <w:bottom w:val="single" w:sz="4" w:space="0" w:color="auto"/>
              <w:right w:val="single" w:sz="4" w:space="0" w:color="auto"/>
            </w:tcBorders>
            <w:hideMark/>
          </w:tcPr>
          <w:p w14:paraId="01202CED"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2,90</w:t>
            </w:r>
          </w:p>
        </w:tc>
        <w:tc>
          <w:tcPr>
            <w:tcW w:w="823" w:type="dxa"/>
            <w:tcBorders>
              <w:top w:val="single" w:sz="4" w:space="0" w:color="auto"/>
              <w:left w:val="single" w:sz="4" w:space="0" w:color="auto"/>
              <w:bottom w:val="single" w:sz="4" w:space="0" w:color="auto"/>
              <w:right w:val="single" w:sz="4" w:space="0" w:color="auto"/>
            </w:tcBorders>
            <w:hideMark/>
          </w:tcPr>
          <w:p w14:paraId="4A682A6F"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1,30</w:t>
            </w:r>
          </w:p>
        </w:tc>
        <w:tc>
          <w:tcPr>
            <w:tcW w:w="823" w:type="dxa"/>
            <w:tcBorders>
              <w:top w:val="single" w:sz="4" w:space="0" w:color="auto"/>
              <w:left w:val="single" w:sz="4" w:space="0" w:color="auto"/>
              <w:bottom w:val="single" w:sz="4" w:space="0" w:color="auto"/>
              <w:right w:val="single" w:sz="4" w:space="0" w:color="auto"/>
            </w:tcBorders>
            <w:hideMark/>
          </w:tcPr>
          <w:p w14:paraId="1930AFDB" w14:textId="77777777" w:rsidR="007E68E1" w:rsidRDefault="007E68E1" w:rsidP="009E1F36">
            <w:pPr>
              <w:pStyle w:val="Tabletext"/>
              <w:spacing w:before="60" w:line="200" w:lineRule="exact"/>
              <w:jc w:val="center"/>
              <w:rPr>
                <w:lang w:val="en-GB"/>
              </w:rPr>
            </w:pPr>
            <w:r>
              <w:rPr>
                <w:lang w:val="en-GB"/>
              </w:rPr>
              <w:t>0,00</w:t>
            </w:r>
          </w:p>
        </w:tc>
        <w:tc>
          <w:tcPr>
            <w:tcW w:w="823" w:type="dxa"/>
            <w:tcBorders>
              <w:top w:val="single" w:sz="4" w:space="0" w:color="auto"/>
              <w:left w:val="single" w:sz="4" w:space="0" w:color="auto"/>
              <w:bottom w:val="single" w:sz="4" w:space="0" w:color="auto"/>
              <w:right w:val="single" w:sz="4" w:space="0" w:color="auto"/>
            </w:tcBorders>
            <w:hideMark/>
          </w:tcPr>
          <w:p w14:paraId="7BD72717"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1,10</w:t>
            </w:r>
          </w:p>
        </w:tc>
        <w:tc>
          <w:tcPr>
            <w:tcW w:w="823" w:type="dxa"/>
            <w:tcBorders>
              <w:top w:val="single" w:sz="4" w:space="0" w:color="auto"/>
              <w:left w:val="single" w:sz="4" w:space="0" w:color="auto"/>
              <w:bottom w:val="single" w:sz="4" w:space="0" w:color="auto"/>
              <w:right w:val="single" w:sz="4" w:space="0" w:color="auto"/>
            </w:tcBorders>
            <w:hideMark/>
          </w:tcPr>
          <w:p w14:paraId="0803A8F3"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2,50</w:t>
            </w:r>
          </w:p>
        </w:tc>
        <w:tc>
          <w:tcPr>
            <w:tcW w:w="823" w:type="dxa"/>
            <w:tcBorders>
              <w:top w:val="single" w:sz="4" w:space="0" w:color="auto"/>
              <w:left w:val="single" w:sz="4" w:space="0" w:color="auto"/>
              <w:bottom w:val="single" w:sz="4" w:space="0" w:color="auto"/>
              <w:right w:val="single" w:sz="4" w:space="0" w:color="auto"/>
            </w:tcBorders>
            <w:hideMark/>
          </w:tcPr>
          <w:p w14:paraId="0F75350B"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2,90</w:t>
            </w:r>
          </w:p>
        </w:tc>
        <w:tc>
          <w:tcPr>
            <w:tcW w:w="823" w:type="dxa"/>
            <w:tcBorders>
              <w:top w:val="single" w:sz="4" w:space="0" w:color="auto"/>
              <w:left w:val="single" w:sz="4" w:space="0" w:color="auto"/>
              <w:bottom w:val="single" w:sz="4" w:space="0" w:color="auto"/>
              <w:right w:val="single" w:sz="4" w:space="0" w:color="auto"/>
            </w:tcBorders>
            <w:hideMark/>
          </w:tcPr>
          <w:p w14:paraId="1E809468"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6,40</w:t>
            </w:r>
          </w:p>
        </w:tc>
        <w:tc>
          <w:tcPr>
            <w:tcW w:w="823" w:type="dxa"/>
            <w:tcBorders>
              <w:top w:val="single" w:sz="4" w:space="0" w:color="auto"/>
              <w:left w:val="single" w:sz="4" w:space="0" w:color="auto"/>
              <w:bottom w:val="single" w:sz="4" w:space="0" w:color="auto"/>
              <w:right w:val="single" w:sz="4" w:space="0" w:color="auto"/>
            </w:tcBorders>
            <w:hideMark/>
          </w:tcPr>
          <w:p w14:paraId="45CA101B"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14,70</w:t>
            </w:r>
          </w:p>
        </w:tc>
        <w:tc>
          <w:tcPr>
            <w:tcW w:w="823" w:type="dxa"/>
            <w:tcBorders>
              <w:top w:val="single" w:sz="4" w:space="0" w:color="auto"/>
              <w:left w:val="single" w:sz="4" w:space="0" w:color="auto"/>
              <w:bottom w:val="single" w:sz="4" w:space="0" w:color="auto"/>
              <w:right w:val="single" w:sz="4" w:space="0" w:color="auto"/>
            </w:tcBorders>
            <w:hideMark/>
          </w:tcPr>
          <w:p w14:paraId="73D8A9BB" w14:textId="77777777" w:rsidR="007E68E1" w:rsidRDefault="007E68E1" w:rsidP="009E1F36">
            <w:pPr>
              <w:pStyle w:val="Tabletext"/>
              <w:spacing w:before="60" w:line="200" w:lineRule="exact"/>
              <w:jc w:val="center"/>
              <w:rPr>
                <w:lang w:val="en-GB"/>
              </w:rPr>
            </w:pPr>
            <w:r>
              <w:rPr>
                <w:rFonts w:cs="Times New Roman" w:hint="cs"/>
                <w:szCs w:val="20"/>
                <w:rtl/>
                <w:lang w:val="en-GB"/>
              </w:rPr>
              <w:t>–</w:t>
            </w:r>
            <w:r>
              <w:rPr>
                <w:lang w:val="en-GB"/>
              </w:rPr>
              <w:t>35,40</w:t>
            </w:r>
          </w:p>
        </w:tc>
        <w:tc>
          <w:tcPr>
            <w:tcW w:w="823" w:type="dxa"/>
            <w:tcBorders>
              <w:top w:val="single" w:sz="4" w:space="0" w:color="auto"/>
              <w:left w:val="single" w:sz="4" w:space="0" w:color="auto"/>
              <w:bottom w:val="single" w:sz="4" w:space="0" w:color="auto"/>
              <w:right w:val="single" w:sz="4" w:space="0" w:color="auto"/>
            </w:tcBorders>
            <w:hideMark/>
          </w:tcPr>
          <w:p w14:paraId="59F4678A" w14:textId="77777777" w:rsidR="007E68E1" w:rsidRDefault="007E68E1" w:rsidP="009E1F36">
            <w:pPr>
              <w:pStyle w:val="Tabletext"/>
              <w:spacing w:before="60" w:line="200" w:lineRule="exact"/>
              <w:jc w:val="center"/>
              <w:rPr>
                <w:lang w:val="en-GB"/>
              </w:rPr>
            </w:pPr>
            <w:r>
              <w:rPr>
                <w:lang w:val="en-GB"/>
              </w:rPr>
              <w:t>18,00</w:t>
            </w:r>
          </w:p>
        </w:tc>
        <w:tc>
          <w:tcPr>
            <w:tcW w:w="823" w:type="dxa"/>
            <w:tcBorders>
              <w:top w:val="single" w:sz="4" w:space="0" w:color="auto"/>
              <w:left w:val="single" w:sz="4" w:space="0" w:color="auto"/>
              <w:bottom w:val="single" w:sz="4" w:space="0" w:color="auto"/>
              <w:right w:val="single" w:sz="4" w:space="0" w:color="auto"/>
            </w:tcBorders>
            <w:hideMark/>
          </w:tcPr>
          <w:p w14:paraId="1034F5AC" w14:textId="77777777" w:rsidR="007E68E1" w:rsidRDefault="007E68E1" w:rsidP="009E1F36">
            <w:pPr>
              <w:pStyle w:val="Tabletext"/>
              <w:spacing w:before="60" w:line="200" w:lineRule="exact"/>
              <w:jc w:val="center"/>
              <w:rPr>
                <w:lang w:val="en-GB"/>
              </w:rPr>
            </w:pPr>
            <w:r>
              <w:rPr>
                <w:lang w:val="en-GB"/>
              </w:rPr>
              <w:t>16,60</w:t>
            </w:r>
          </w:p>
        </w:tc>
      </w:tr>
    </w:tbl>
    <w:p w14:paraId="4D770B71" w14:textId="77777777" w:rsidR="007E68E1" w:rsidRDefault="007E68E1" w:rsidP="0033389B">
      <w:pPr>
        <w:overflowPunct/>
        <w:autoSpaceDE/>
        <w:autoSpaceDN/>
        <w:bidi w:val="0"/>
        <w:adjustRightInd/>
        <w:spacing w:before="0"/>
        <w:jc w:val="left"/>
        <w:rPr>
          <w:rtl/>
          <w:lang w:bidi="ar-EG"/>
        </w:rPr>
        <w:sectPr w:rsidR="007E68E1" w:rsidSect="007E68E1">
          <w:headerReference w:type="even" r:id="rId97"/>
          <w:headerReference w:type="default" r:id="rId98"/>
          <w:pgSz w:w="16834" w:h="11907" w:orient="landscape"/>
          <w:pgMar w:top="1418" w:right="1134" w:bottom="1134" w:left="1134" w:header="720" w:footer="567" w:gutter="0"/>
          <w:paperSrc w:first="15" w:other="15"/>
          <w:cols w:space="720"/>
          <w:bidi/>
          <w:rtlGutter/>
        </w:sectPr>
      </w:pPr>
    </w:p>
    <w:p w14:paraId="6AFEC9C3" w14:textId="30F71099" w:rsidR="007E68E1" w:rsidRDefault="007E68E1" w:rsidP="0033389B">
      <w:pPr>
        <w:pStyle w:val="AnnexNoTitle"/>
        <w:rPr>
          <w:rtl/>
        </w:rPr>
      </w:pPr>
      <w:r>
        <w:rPr>
          <w:rtl/>
        </w:rPr>
        <w:lastRenderedPageBreak/>
        <w:t xml:space="preserve">الملحق </w:t>
      </w:r>
      <w:r>
        <w:t>3</w:t>
      </w:r>
      <w:r>
        <w:rPr>
          <w:rtl/>
        </w:rPr>
        <w:br/>
      </w:r>
      <w:r>
        <w:rPr>
          <w:rtl/>
        </w:rPr>
        <w:br/>
      </w:r>
      <w:r>
        <w:rPr>
          <w:spacing w:val="2"/>
          <w:rtl/>
        </w:rPr>
        <w:t xml:space="preserve">قيم شدة المجال الدنيا القابلة للاستعمال في الإذاعة الصوتية الرقمية </w:t>
      </w:r>
      <w:r>
        <w:rPr>
          <w:spacing w:val="2"/>
        </w:rPr>
        <w:t>(DSB)</w:t>
      </w:r>
      <w:r>
        <w:rPr>
          <w:rtl/>
        </w:rPr>
        <w:br/>
      </w:r>
      <w:r>
        <w:rPr>
          <w:rFonts w:hint="cs"/>
          <w:rtl/>
        </w:rPr>
        <w:t xml:space="preserve">لنظام تشغيل </w:t>
      </w:r>
      <w:bookmarkStart w:id="3" w:name="_Hlk174448144"/>
      <w:r>
        <w:rPr>
          <w:rFonts w:hint="cs"/>
          <w:rtl/>
        </w:rPr>
        <w:t xml:space="preserve">في نفس النطاق ونفس القناة </w:t>
      </w:r>
      <w:bookmarkEnd w:id="3"/>
      <w:r>
        <w:t>(IBOC)</w:t>
      </w:r>
      <w:r>
        <w:rPr>
          <w:rStyle w:val="FootnoteReference"/>
          <w:rtl/>
        </w:rPr>
        <w:footnoteReference w:id="6"/>
      </w:r>
      <w:r>
        <w:rPr>
          <w:rFonts w:hint="cs"/>
          <w:rtl/>
        </w:rPr>
        <w:t xml:space="preserve"> </w:t>
      </w:r>
      <w:r>
        <w:rPr>
          <w:rtl/>
        </w:rPr>
        <w:t>العاملة على ترددات</w:t>
      </w:r>
      <w:r w:rsidR="00CE30CD">
        <w:rPr>
          <w:rtl/>
        </w:rPr>
        <w:br/>
      </w:r>
      <w:r>
        <w:rPr>
          <w:rFonts w:hint="cs"/>
          <w:rtl/>
        </w:rPr>
        <w:t>النطاق</w:t>
      </w:r>
      <w:r>
        <w:rPr>
          <w:rFonts w:hint="eastAsia"/>
          <w:rtl/>
        </w:rPr>
        <w:t> </w:t>
      </w:r>
      <w:r>
        <w:t>kHz 1 705-kHz 525</w:t>
      </w:r>
    </w:p>
    <w:p w14:paraId="4B8F2444" w14:textId="77777777" w:rsidR="007E68E1" w:rsidRDefault="007E68E1" w:rsidP="0033389B">
      <w:pPr>
        <w:pStyle w:val="Heading1"/>
        <w:rPr>
          <w:rtl/>
        </w:rPr>
      </w:pPr>
      <w:r>
        <w:t>1</w:t>
      </w:r>
      <w:r>
        <w:rPr>
          <w:rtl/>
        </w:rPr>
        <w:tab/>
      </w:r>
      <w:r>
        <w:rPr>
          <w:rFonts w:hint="cs"/>
          <w:rtl/>
        </w:rPr>
        <w:t>مقدمة</w:t>
      </w:r>
    </w:p>
    <w:p w14:paraId="4D6F2A3B" w14:textId="77777777" w:rsidR="007E68E1" w:rsidRDefault="007E68E1" w:rsidP="0033389B">
      <w:pPr>
        <w:rPr>
          <w:rtl/>
          <w:lang w:bidi="ar-EG"/>
        </w:rPr>
      </w:pPr>
      <w:r>
        <w:rPr>
          <w:rtl/>
          <w:lang w:bidi="ar-EG"/>
        </w:rPr>
        <w:t>تستند المعلومات بشأن شدة المجال الدنيا الواردة في هذا الملحق إلى قياسات أجريت باستعمال نظام</w:t>
      </w:r>
      <w:r>
        <w:rPr>
          <w:rFonts w:hint="cs"/>
          <w:rtl/>
          <w:lang w:bidi="ar-EG"/>
        </w:rPr>
        <w:t xml:space="preserve"> التشغيل </w:t>
      </w:r>
      <w:r w:rsidRPr="001C2EF5">
        <w:rPr>
          <w:rtl/>
          <w:lang w:bidi="ar-EG"/>
        </w:rPr>
        <w:t>في نفس النطاق ونفس القناة</w:t>
      </w:r>
      <w:r>
        <w:rPr>
          <w:rtl/>
          <w:lang w:bidi="ar-EG"/>
        </w:rPr>
        <w:t xml:space="preserve">. واشتُقّت القيم من النتائج الخاصة بالنسبة </w:t>
      </w:r>
      <w:r>
        <w:rPr>
          <w:rFonts w:hint="cs"/>
          <w:rtl/>
          <w:lang w:bidi="ar-EG"/>
        </w:rPr>
        <w:t>موجة حاملة</w:t>
      </w:r>
      <w:r>
        <w:rPr>
          <w:rtl/>
          <w:lang w:bidi="ar-EG"/>
        </w:rPr>
        <w:t xml:space="preserve"> إلى ضوضاء </w:t>
      </w:r>
      <w:r>
        <w:rPr>
          <w:lang w:bidi="ar-EG"/>
        </w:rPr>
        <w:t>(</w:t>
      </w:r>
      <w:r>
        <w:rPr>
          <w:i/>
          <w:iCs/>
          <w:lang w:bidi="ar-EG"/>
        </w:rPr>
        <w:t>C/N</w:t>
      </w:r>
      <w:r>
        <w:rPr>
          <w:lang w:bidi="ar-EG"/>
        </w:rPr>
        <w:t>)</w:t>
      </w:r>
      <w:r>
        <w:rPr>
          <w:rtl/>
          <w:lang w:bidi="ar-EG"/>
        </w:rPr>
        <w:t xml:space="preserve"> بعد تطبيق الإجراء الوارد في </w:t>
      </w:r>
      <w:r>
        <w:rPr>
          <w:rFonts w:hint="cs"/>
          <w:rtl/>
          <w:lang w:bidi="ar-EG"/>
        </w:rPr>
        <w:t xml:space="preserve">المرفق </w:t>
      </w:r>
      <w:r>
        <w:rPr>
          <w:lang w:bidi="ar-EG"/>
        </w:rPr>
        <w:t>1</w:t>
      </w:r>
      <w:r>
        <w:rPr>
          <w:rtl/>
          <w:lang w:bidi="ar-EG"/>
        </w:rPr>
        <w:t xml:space="preserve"> بهذا</w:t>
      </w:r>
      <w:r>
        <w:rPr>
          <w:lang w:bidi="ar-EG"/>
        </w:rPr>
        <w:t> </w:t>
      </w:r>
      <w:r>
        <w:rPr>
          <w:rtl/>
          <w:lang w:bidi="ar-EG"/>
        </w:rPr>
        <w:t xml:space="preserve">الملحق. وتمت مراعاة تأثير تنوع معلمات الأنظمة وظروف الانتشار في نطاقات التردد المختلفة أثناء تقدير قيم النسبة </w:t>
      </w:r>
      <w:r>
        <w:rPr>
          <w:rFonts w:hint="cs"/>
          <w:rtl/>
          <w:lang w:bidi="ar-EG"/>
        </w:rPr>
        <w:t>موجة حاملة</w:t>
      </w:r>
      <w:r>
        <w:rPr>
          <w:rtl/>
          <w:lang w:bidi="ar-EG"/>
        </w:rPr>
        <w:t xml:space="preserve"> إلى ضوضاء.</w:t>
      </w:r>
    </w:p>
    <w:p w14:paraId="3CB3F7FE" w14:textId="77777777" w:rsidR="007E68E1" w:rsidRDefault="007E68E1" w:rsidP="0033389B">
      <w:pPr>
        <w:pStyle w:val="Heading1"/>
        <w:rPr>
          <w:rtl/>
        </w:rPr>
      </w:pPr>
      <w:r>
        <w:t>2</w:t>
      </w:r>
      <w:r>
        <w:rPr>
          <w:rtl/>
        </w:rPr>
        <w:tab/>
      </w:r>
      <w:r>
        <w:rPr>
          <w:rFonts w:hint="cs"/>
          <w:rtl/>
        </w:rPr>
        <w:t xml:space="preserve">تشكيلات النظام </w:t>
      </w:r>
      <w:r>
        <w:t>IBOC</w:t>
      </w:r>
    </w:p>
    <w:p w14:paraId="5F3DADF4" w14:textId="77777777" w:rsidR="007E68E1" w:rsidRDefault="007E68E1" w:rsidP="0033389B">
      <w:pPr>
        <w:rPr>
          <w:rtl/>
          <w:lang w:bidi="ar-EG"/>
        </w:rPr>
      </w:pPr>
      <w:r>
        <w:rPr>
          <w:rFonts w:hint="cs"/>
          <w:rtl/>
          <w:lang w:bidi="ar-EG"/>
        </w:rPr>
        <w:t xml:space="preserve">يعمل النظام </w:t>
      </w:r>
      <w:r>
        <w:rPr>
          <w:lang w:bidi="ar-EG"/>
        </w:rPr>
        <w:t>MF IBOC</w:t>
      </w:r>
      <w:r>
        <w:rPr>
          <w:rFonts w:hint="cs"/>
          <w:rtl/>
          <w:lang w:bidi="ar-EG"/>
        </w:rPr>
        <w:t xml:space="preserve"> بأسلوبين: المختلط، والرقمي بالكامل. ففي الأسلوب المختلط، </w:t>
      </w:r>
      <w:r w:rsidRPr="001C2EF5">
        <w:rPr>
          <w:rtl/>
          <w:lang w:bidi="ar-EG"/>
        </w:rPr>
        <w:t xml:space="preserve">يحافظ تنفيذ </w:t>
      </w:r>
      <w:r>
        <w:rPr>
          <w:rFonts w:hint="cs"/>
          <w:rtl/>
          <w:lang w:bidi="ar-EG"/>
        </w:rPr>
        <w:t xml:space="preserve">النظام </w:t>
      </w:r>
      <w:r w:rsidRPr="001C2EF5">
        <w:rPr>
          <w:lang w:bidi="ar-EG"/>
        </w:rPr>
        <w:t>IBOC</w:t>
      </w:r>
      <w:r w:rsidRPr="001C2EF5">
        <w:rPr>
          <w:rtl/>
          <w:lang w:bidi="ar-EG"/>
        </w:rPr>
        <w:t xml:space="preserve"> هذا على ال</w:t>
      </w:r>
      <w:r>
        <w:rPr>
          <w:rFonts w:hint="cs"/>
          <w:rtl/>
          <w:lang w:bidi="ar-EG"/>
        </w:rPr>
        <w:t xml:space="preserve">إذاعة </w:t>
      </w:r>
      <w:r w:rsidRPr="001C2EF5">
        <w:rPr>
          <w:rtl/>
          <w:lang w:bidi="ar-EG"/>
        </w:rPr>
        <w:t>التماثلي</w:t>
      </w:r>
      <w:r>
        <w:rPr>
          <w:rFonts w:hint="cs"/>
          <w:rtl/>
          <w:lang w:bidi="ar-EG"/>
        </w:rPr>
        <w:t>ة</w:t>
      </w:r>
      <w:r w:rsidRPr="001C2EF5">
        <w:rPr>
          <w:rtl/>
          <w:lang w:bidi="ar-EG"/>
        </w:rPr>
        <w:t xml:space="preserve"> الموجود</w:t>
      </w:r>
      <w:r>
        <w:rPr>
          <w:rFonts w:hint="cs"/>
          <w:rtl/>
          <w:lang w:bidi="ar-EG"/>
        </w:rPr>
        <w:t>ة</w:t>
      </w:r>
      <w:r w:rsidRPr="001C2EF5">
        <w:rPr>
          <w:rtl/>
          <w:lang w:bidi="ar-EG"/>
        </w:rPr>
        <w:t xml:space="preserve"> على تخصيص التردد الرئيسي ويضيف إشارات مشكلة رقمياً منخفضة المستوى مجاورة مباشرة لأي من جانبي الإشارة التماثلية (أو كلا الجانبين). </w:t>
      </w:r>
      <w:r>
        <w:rPr>
          <w:rFonts w:hint="cs"/>
          <w:rtl/>
          <w:lang w:bidi="ar-EG"/>
        </w:rPr>
        <w:t>و</w:t>
      </w:r>
      <w:r w:rsidRPr="001C2EF5">
        <w:rPr>
          <w:rtl/>
          <w:lang w:bidi="ar-EG"/>
        </w:rPr>
        <w:t xml:space="preserve">في الوضع الرقمي بالكامل، يستفيد النظام من </w:t>
      </w:r>
      <w:r>
        <w:rPr>
          <w:rFonts w:hint="cs"/>
          <w:rtl/>
          <w:lang w:bidi="ar-EG"/>
        </w:rPr>
        <w:t>الإذاعة</w:t>
      </w:r>
      <w:r w:rsidRPr="001C2EF5">
        <w:rPr>
          <w:rtl/>
          <w:lang w:bidi="ar-EG"/>
        </w:rPr>
        <w:t xml:space="preserve"> التماثلي</w:t>
      </w:r>
      <w:r>
        <w:rPr>
          <w:rFonts w:hint="cs"/>
          <w:rtl/>
          <w:lang w:bidi="ar-EG"/>
        </w:rPr>
        <w:t>ة</w:t>
      </w:r>
      <w:r w:rsidRPr="001C2EF5">
        <w:rPr>
          <w:rtl/>
          <w:lang w:bidi="ar-EG"/>
        </w:rPr>
        <w:t xml:space="preserve"> ال</w:t>
      </w:r>
      <w:r>
        <w:rPr>
          <w:rFonts w:hint="cs"/>
          <w:rtl/>
          <w:lang w:bidi="ar-EG"/>
        </w:rPr>
        <w:t>ت</w:t>
      </w:r>
      <w:r w:rsidRPr="001C2EF5">
        <w:rPr>
          <w:rtl/>
          <w:lang w:bidi="ar-EG"/>
        </w:rPr>
        <w:t>ي تم إخلاؤه</w:t>
      </w:r>
      <w:r>
        <w:rPr>
          <w:rFonts w:hint="cs"/>
          <w:rtl/>
          <w:lang w:bidi="ar-EG"/>
        </w:rPr>
        <w:t>ا</w:t>
      </w:r>
      <w:r w:rsidRPr="001C2EF5">
        <w:rPr>
          <w:rtl/>
          <w:lang w:bidi="ar-EG"/>
        </w:rPr>
        <w:t xml:space="preserve"> سابقا</w:t>
      </w:r>
      <w:r>
        <w:rPr>
          <w:rFonts w:hint="cs"/>
          <w:rtl/>
          <w:lang w:bidi="ar-EG"/>
        </w:rPr>
        <w:t>ً</w:t>
      </w:r>
      <w:r w:rsidRPr="001C2EF5">
        <w:rPr>
          <w:rtl/>
          <w:lang w:bidi="ar-EG"/>
        </w:rPr>
        <w:t xml:space="preserve"> ويستخدم الإشارات المشكّلة رقميًا المجاورة مباشرة لأي </w:t>
      </w:r>
      <w:r>
        <w:rPr>
          <w:rFonts w:hint="cs"/>
          <w:rtl/>
          <w:lang w:bidi="ar-EG"/>
        </w:rPr>
        <w:t xml:space="preserve">من </w:t>
      </w:r>
      <w:r w:rsidRPr="001C2EF5">
        <w:rPr>
          <w:rtl/>
          <w:lang w:bidi="ar-EG"/>
        </w:rPr>
        <w:t>جانب</w:t>
      </w:r>
      <w:r>
        <w:rPr>
          <w:rFonts w:hint="cs"/>
          <w:rtl/>
          <w:lang w:bidi="ar-EG"/>
        </w:rPr>
        <w:t xml:space="preserve">ي </w:t>
      </w:r>
      <w:r w:rsidRPr="001C2EF5">
        <w:rPr>
          <w:rtl/>
          <w:lang w:bidi="ar-EG"/>
        </w:rPr>
        <w:t>الموجة الحاملة التماثلية (أو كلا الجانبين).</w:t>
      </w:r>
    </w:p>
    <w:p w14:paraId="5C474BF2" w14:textId="643F8C2D" w:rsidR="007E68E1" w:rsidRPr="00CE30CD" w:rsidRDefault="007E68E1" w:rsidP="0033389B">
      <w:pPr>
        <w:rPr>
          <w:rtl/>
          <w:lang w:bidi="ar-EG"/>
        </w:rPr>
      </w:pPr>
      <w:r w:rsidRPr="00A27C4A">
        <w:rPr>
          <w:rtl/>
        </w:rPr>
        <w:t xml:space="preserve">تستفيد تشكيلة </w:t>
      </w:r>
      <w:r>
        <w:rPr>
          <w:rFonts w:hint="cs"/>
          <w:rtl/>
        </w:rPr>
        <w:t xml:space="preserve">النظام </w:t>
      </w:r>
      <w:r>
        <w:t>IBOC</w:t>
      </w:r>
      <w:r>
        <w:rPr>
          <w:rFonts w:hint="cs"/>
          <w:rtl/>
        </w:rPr>
        <w:t xml:space="preserve"> </w:t>
      </w:r>
      <w:r w:rsidRPr="00A27C4A">
        <w:rPr>
          <w:rtl/>
        </w:rPr>
        <w:t>ال</w:t>
      </w:r>
      <w:r>
        <w:rPr>
          <w:rFonts w:hint="cs"/>
          <w:rtl/>
        </w:rPr>
        <w:t>مختلطة</w:t>
      </w:r>
      <w:r w:rsidRPr="00A27C4A">
        <w:rPr>
          <w:rtl/>
        </w:rPr>
        <w:t xml:space="preserve"> لنظام الراديو الهجين</w:t>
      </w:r>
      <w:r>
        <w:rPr>
          <w:rFonts w:hint="cs"/>
          <w:rtl/>
          <w:lang w:bidi="ar-EG"/>
        </w:rPr>
        <w:t xml:space="preserve"> </w:t>
      </w:r>
      <w:r w:rsidRPr="00A27C4A">
        <w:rPr>
          <w:rtl/>
        </w:rPr>
        <w:t xml:space="preserve">من التوزيعات </w:t>
      </w:r>
      <w:r w:rsidRPr="00CE30CD">
        <w:rPr>
          <w:rtl/>
        </w:rPr>
        <w:t>القائمة للنطاق</w:t>
      </w:r>
      <w:r w:rsidRPr="00CE30CD">
        <w:rPr>
          <w:rFonts w:hint="cs"/>
          <w:rtl/>
          <w:lang w:bidi="ar-EG"/>
        </w:rPr>
        <w:t xml:space="preserve"> </w:t>
      </w:r>
      <w:r w:rsidRPr="00CE30CD">
        <w:rPr>
          <w:lang w:bidi="ar-EG"/>
        </w:rPr>
        <w:t>MF</w:t>
      </w:r>
      <w:r w:rsidRPr="00CE30CD">
        <w:rPr>
          <w:rFonts w:hint="cs"/>
          <w:rtl/>
          <w:lang w:bidi="ar-EG"/>
        </w:rPr>
        <w:t xml:space="preserve"> </w:t>
      </w:r>
      <w:r w:rsidRPr="00CE30CD">
        <w:rPr>
          <w:rtl/>
        </w:rPr>
        <w:t>وتدمج الخدمات السمعية وخدمات البيانات الجديدة مع للإذاعة التماثلية</w:t>
      </w:r>
      <w:r w:rsidRPr="00CE30CD">
        <w:rPr>
          <w:rFonts w:hint="cs"/>
          <w:rtl/>
          <w:lang w:bidi="ar-EG"/>
        </w:rPr>
        <w:t xml:space="preserve"> </w:t>
      </w:r>
      <w:r w:rsidRPr="00CE30CD">
        <w:rPr>
          <w:lang w:bidi="ar-EG"/>
        </w:rPr>
        <w:t>FM</w:t>
      </w:r>
      <w:r w:rsidRPr="00CE30CD">
        <w:rPr>
          <w:rFonts w:hint="cs"/>
          <w:rtl/>
          <w:lang w:bidi="ar-EG"/>
        </w:rPr>
        <w:t xml:space="preserve"> </w:t>
      </w:r>
      <w:r w:rsidRPr="00CE30CD">
        <w:rPr>
          <w:rtl/>
        </w:rPr>
        <w:t>القائمة</w:t>
      </w:r>
      <w:r w:rsidRPr="00CE30CD">
        <w:rPr>
          <w:lang w:bidi="ar-EG"/>
        </w:rPr>
        <w:t>.</w:t>
      </w:r>
      <w:r w:rsidRPr="00CE30CD">
        <w:rPr>
          <w:rFonts w:hint="cs"/>
          <w:rtl/>
          <w:lang w:bidi="ar-EG"/>
        </w:rPr>
        <w:t xml:space="preserve"> ويمكن الاطلاع على خصائص النظام </w:t>
      </w:r>
      <w:r w:rsidRPr="00CE30CD">
        <w:rPr>
          <w:lang w:bidi="ar-EG"/>
        </w:rPr>
        <w:t>IBOC</w:t>
      </w:r>
      <w:r w:rsidRPr="00CE30CD">
        <w:rPr>
          <w:rFonts w:hint="cs"/>
          <w:rtl/>
          <w:lang w:bidi="ar-EG"/>
        </w:rPr>
        <w:t xml:space="preserve"> في التوصية </w:t>
      </w:r>
      <w:hyperlink r:id="rId99" w:history="1">
        <w:r w:rsidRPr="00CE30CD">
          <w:rPr>
            <w:rStyle w:val="Hyperlink"/>
            <w:color w:val="auto"/>
            <w:u w:val="none"/>
            <w:lang w:bidi="ar-EG"/>
          </w:rPr>
          <w:t>ITU-R BS.1514</w:t>
        </w:r>
      </w:hyperlink>
      <w:r w:rsidRPr="00CE30CD">
        <w:rPr>
          <w:rFonts w:hint="cs"/>
          <w:rtl/>
          <w:lang w:bidi="ar-EG"/>
        </w:rPr>
        <w:t>.</w:t>
      </w:r>
    </w:p>
    <w:p w14:paraId="363968BE" w14:textId="286928BF" w:rsidR="007E68E1" w:rsidRPr="00CE30CD" w:rsidRDefault="007E68E1" w:rsidP="0033389B">
      <w:pPr>
        <w:rPr>
          <w:rtl/>
          <w:lang w:bidi="ar-EG"/>
        </w:rPr>
      </w:pPr>
      <w:r w:rsidRPr="00CE30CD">
        <w:rPr>
          <w:rFonts w:hint="cs"/>
          <w:rtl/>
          <w:lang w:bidi="ar-EG"/>
        </w:rPr>
        <w:t xml:space="preserve">وهناك تقرير مفصل لتحليل تخطيط النظام </w:t>
      </w:r>
      <w:r w:rsidRPr="00CE30CD">
        <w:rPr>
          <w:lang w:bidi="ar-EG"/>
        </w:rPr>
        <w:t>IBOC</w:t>
      </w:r>
      <w:r w:rsidRPr="00CE30CD">
        <w:rPr>
          <w:rFonts w:hint="cs"/>
          <w:rtl/>
          <w:lang w:bidi="ar-EG"/>
        </w:rPr>
        <w:t xml:space="preserve"> في النطاق </w:t>
      </w:r>
      <w:r w:rsidRPr="00CE30CD">
        <w:rPr>
          <w:lang w:bidi="ar-EG"/>
        </w:rPr>
        <w:t>MF</w:t>
      </w:r>
      <w:r w:rsidRPr="00CE30CD">
        <w:rPr>
          <w:rFonts w:hint="cs"/>
          <w:rtl/>
          <w:lang w:bidi="ar-EG"/>
        </w:rPr>
        <w:t xml:space="preserve">، التقرير </w:t>
      </w:r>
      <w:hyperlink r:id="rId100" w:history="1">
        <w:r w:rsidRPr="00CE30CD">
          <w:rPr>
            <w:rStyle w:val="Hyperlink"/>
            <w:color w:val="auto"/>
            <w:u w:val="none"/>
            <w:lang w:bidi="ar-EG"/>
          </w:rPr>
          <w:t>ITU-R BS.2482</w:t>
        </w:r>
      </w:hyperlink>
      <w:r w:rsidRPr="00CE30CD">
        <w:rPr>
          <w:rFonts w:hint="cs"/>
          <w:rtl/>
          <w:lang w:bidi="ar-EG"/>
        </w:rPr>
        <w:t xml:space="preserve"> يقدم التفاصيل والنمذجة فيما يتعلق باشتقاق متطلبات التخطيط.</w:t>
      </w:r>
    </w:p>
    <w:p w14:paraId="53741518" w14:textId="77777777" w:rsidR="007E68E1" w:rsidRPr="00CE30CD" w:rsidRDefault="007E68E1" w:rsidP="0033389B">
      <w:pPr>
        <w:pStyle w:val="Heading2"/>
        <w:rPr>
          <w:rtl/>
        </w:rPr>
      </w:pPr>
      <w:r w:rsidRPr="00CE30CD">
        <w:t>1.2</w:t>
      </w:r>
      <w:r w:rsidRPr="00CE30CD">
        <w:rPr>
          <w:rtl/>
        </w:rPr>
        <w:tab/>
      </w:r>
      <w:r w:rsidRPr="00CE30CD">
        <w:rPr>
          <w:rFonts w:hint="cs"/>
          <w:rtl/>
        </w:rPr>
        <w:t>أساليب ومعلمات التشغيل</w:t>
      </w:r>
    </w:p>
    <w:p w14:paraId="275A0BEB" w14:textId="77777777" w:rsidR="007E68E1" w:rsidRDefault="007E68E1" w:rsidP="0033389B">
      <w:pPr>
        <w:rPr>
          <w:rtl/>
          <w:lang w:bidi="ar-EG"/>
        </w:rPr>
      </w:pPr>
      <w:r w:rsidRPr="00CB7164">
        <w:rPr>
          <w:rtl/>
          <w:lang w:bidi="ar-EG"/>
        </w:rPr>
        <w:t>يمكن ت</w:t>
      </w:r>
      <w:r>
        <w:rPr>
          <w:rFonts w:hint="cs"/>
          <w:rtl/>
          <w:lang w:bidi="ar-EG"/>
        </w:rPr>
        <w:t>شكيل</w:t>
      </w:r>
      <w:r w:rsidRPr="00CB7164">
        <w:rPr>
          <w:rtl/>
          <w:lang w:bidi="ar-EG"/>
        </w:rPr>
        <w:t xml:space="preserve"> النظام </w:t>
      </w:r>
      <w:r>
        <w:rPr>
          <w:rFonts w:hint="cs"/>
          <w:rtl/>
          <w:lang w:bidi="ar-EG"/>
        </w:rPr>
        <w:t xml:space="preserve">بحيث يستعمل </w:t>
      </w:r>
      <w:r w:rsidRPr="00CB7164">
        <w:rPr>
          <w:rtl/>
          <w:lang w:bidi="ar-EG"/>
        </w:rPr>
        <w:t xml:space="preserve">مجموعات تردد متعددة </w:t>
      </w:r>
      <w:r>
        <w:rPr>
          <w:rFonts w:hint="cs"/>
          <w:rtl/>
          <w:lang w:bidi="ar-EG"/>
        </w:rPr>
        <w:t xml:space="preserve">تستغل عرض نطاق للإشارة الرقمية يصل إلى </w:t>
      </w:r>
      <w:r>
        <w:rPr>
          <w:lang w:bidi="ar-EG"/>
        </w:rPr>
        <w:t>kHz 30</w:t>
      </w:r>
      <w:r w:rsidRPr="00CB7164">
        <w:rPr>
          <w:rtl/>
          <w:lang w:bidi="ar-EG"/>
        </w:rPr>
        <w:t>.</w:t>
      </w:r>
      <w:r>
        <w:rPr>
          <w:rFonts w:hint="cs"/>
          <w:rtl/>
          <w:lang w:bidi="ar-EG"/>
        </w:rPr>
        <w:t xml:space="preserve"> وتُعرض هذه</w:t>
      </w:r>
      <w:r>
        <w:rPr>
          <w:rFonts w:hint="eastAsia"/>
          <w:rtl/>
          <w:lang w:bidi="ar-EG"/>
        </w:rPr>
        <w:t> </w:t>
      </w:r>
      <w:r>
        <w:rPr>
          <w:rFonts w:hint="cs"/>
          <w:rtl/>
          <w:lang w:bidi="ar-EG"/>
        </w:rPr>
        <w:t xml:space="preserve">التشكيلات الطيفية في الشكل </w:t>
      </w:r>
      <w:r>
        <w:rPr>
          <w:lang w:bidi="ar-EG"/>
        </w:rPr>
        <w:t>18</w:t>
      </w:r>
      <w:r>
        <w:rPr>
          <w:rFonts w:hint="cs"/>
          <w:rtl/>
          <w:lang w:bidi="ar-EG"/>
        </w:rPr>
        <w:t xml:space="preserve"> لتشكيل الإشارة المختلط، وفي الشكل </w:t>
      </w:r>
      <w:r>
        <w:rPr>
          <w:lang w:bidi="ar-EG"/>
        </w:rPr>
        <w:t>19</w:t>
      </w:r>
      <w:r>
        <w:rPr>
          <w:rFonts w:hint="cs"/>
          <w:rtl/>
          <w:lang w:bidi="ar-EG"/>
        </w:rPr>
        <w:t xml:space="preserve"> لتشكيل الإشارة الرقمي بالكامل.</w:t>
      </w:r>
    </w:p>
    <w:p w14:paraId="4487F3D0" w14:textId="77777777" w:rsidR="007E68E1" w:rsidRDefault="007E68E1" w:rsidP="00A931B7">
      <w:pPr>
        <w:pStyle w:val="FigureNo"/>
        <w:rPr>
          <w:rtl/>
        </w:rPr>
      </w:pPr>
      <w:r>
        <w:rPr>
          <w:rFonts w:hint="cs"/>
          <w:rtl/>
        </w:rPr>
        <w:lastRenderedPageBreak/>
        <w:t xml:space="preserve">الشكل </w:t>
      </w:r>
      <w:r>
        <w:t>18</w:t>
      </w:r>
    </w:p>
    <w:p w14:paraId="2EA14A4E" w14:textId="77777777" w:rsidR="007E68E1" w:rsidRPr="00750B49" w:rsidRDefault="007E68E1" w:rsidP="00A931B7">
      <w:pPr>
        <w:pStyle w:val="FigureTitle"/>
        <w:rPr>
          <w:rtl/>
          <w:lang w:val="en-US"/>
        </w:rPr>
      </w:pPr>
      <w:r>
        <w:rPr>
          <w:rFonts w:hint="cs"/>
          <w:rtl/>
        </w:rPr>
        <w:t xml:space="preserve">أمثلة للإشارة التماثلية للنظام </w:t>
      </w:r>
      <w:r>
        <w:rPr>
          <w:lang w:val="en-US"/>
        </w:rPr>
        <w:t>IBOC AM</w:t>
      </w:r>
      <w:r>
        <w:rPr>
          <w:rFonts w:hint="cs"/>
          <w:rtl/>
          <w:lang w:val="en-US"/>
        </w:rPr>
        <w:t xml:space="preserve"> وموضع المجموعة الرقمية</w:t>
      </w:r>
    </w:p>
    <w:p w14:paraId="7CAC60B5" w14:textId="286F244F" w:rsidR="007E68E1" w:rsidRDefault="00ED54B8" w:rsidP="0033389B">
      <w:pPr>
        <w:pStyle w:val="Figure"/>
        <w:tabs>
          <w:tab w:val="clear" w:pos="1191"/>
        </w:tabs>
        <w:rPr>
          <w:rtl/>
          <w:lang w:bidi="ar-EG"/>
        </w:rPr>
      </w:pPr>
      <w:r>
        <w:rPr>
          <w:noProof/>
          <w:rtl/>
          <w:lang w:val="ar-EG" w:bidi="ar-EG"/>
        </w:rPr>
        <w:drawing>
          <wp:inline distT="0" distB="0" distL="0" distR="0" wp14:anchorId="4AD0A36B" wp14:editId="1FA3223D">
            <wp:extent cx="5980188" cy="1941580"/>
            <wp:effectExtent l="0" t="0" r="1905" b="1905"/>
            <wp:docPr id="36" name="Picture 36" descr="A comparison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comparison of a graph&#10;&#10;Description automatically generated with medium confidenc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980188" cy="1941580"/>
                    </a:xfrm>
                    <a:prstGeom prst="rect">
                      <a:avLst/>
                    </a:prstGeom>
                  </pic:spPr>
                </pic:pic>
              </a:graphicData>
            </a:graphic>
          </wp:inline>
        </w:drawing>
      </w:r>
    </w:p>
    <w:p w14:paraId="7C06FFCE" w14:textId="77777777" w:rsidR="007E68E1" w:rsidRDefault="007E68E1" w:rsidP="0033389B">
      <w:pPr>
        <w:pStyle w:val="Note"/>
        <w:tabs>
          <w:tab w:val="clear" w:pos="1191"/>
        </w:tabs>
        <w:rPr>
          <w:rtl/>
        </w:rPr>
      </w:pPr>
      <w:r w:rsidRPr="00257F05">
        <w:rPr>
          <w:rFonts w:hint="cs"/>
          <w:b/>
          <w:bCs/>
          <w:rtl/>
        </w:rPr>
        <w:t>ملاحظة</w:t>
      </w:r>
      <w:r w:rsidRPr="00BA5FAB">
        <w:rPr>
          <w:rFonts w:hint="cs"/>
          <w:rtl/>
        </w:rPr>
        <w:t xml:space="preserve"> </w:t>
      </w:r>
      <w:r>
        <w:rPr>
          <w:rtl/>
        </w:rPr>
        <w:t>–</w:t>
      </w:r>
      <w:r w:rsidRPr="00BA5FAB">
        <w:rPr>
          <w:rFonts w:hint="cs"/>
          <w:rtl/>
        </w:rPr>
        <w:t xml:space="preserve"> </w:t>
      </w:r>
      <w:r>
        <w:rPr>
          <w:rFonts w:hint="cs"/>
          <w:rtl/>
        </w:rPr>
        <w:t xml:space="preserve">تُستخدم الرموز </w:t>
      </w:r>
      <w:r w:rsidRPr="00621529">
        <w:rPr>
          <w:sz w:val="22"/>
          <w:szCs w:val="22"/>
        </w:rPr>
        <w:t>PL/SL/TL</w:t>
      </w:r>
      <w:r w:rsidRPr="00621529">
        <w:rPr>
          <w:rFonts w:hint="cs"/>
          <w:sz w:val="22"/>
          <w:szCs w:val="22"/>
          <w:rtl/>
          <w:lang w:bidi="ar-EG"/>
        </w:rPr>
        <w:t xml:space="preserve"> و</w:t>
      </w:r>
      <w:r w:rsidRPr="00621529">
        <w:rPr>
          <w:sz w:val="22"/>
          <w:szCs w:val="22"/>
          <w:lang w:bidi="ar-EG"/>
        </w:rPr>
        <w:t>PU/SU/TU</w:t>
      </w:r>
      <w:r>
        <w:rPr>
          <w:rFonts w:hint="cs"/>
          <w:rtl/>
        </w:rPr>
        <w:t xml:space="preserve"> للإشارة</w:t>
      </w:r>
      <w:r w:rsidRPr="008043ED">
        <w:rPr>
          <w:rFonts w:hint="cs"/>
          <w:rtl/>
        </w:rPr>
        <w:t xml:space="preserve"> إلى </w:t>
      </w:r>
      <w:r>
        <w:rPr>
          <w:rFonts w:hint="cs"/>
          <w:rtl/>
        </w:rPr>
        <w:t>الموقعين الأدنى والأعلى (على التوالي) للمجموعة الرقمية. وهذا الاستخدام لأغراض التسهيل فقط ولا</w:t>
      </w:r>
      <w:r>
        <w:rPr>
          <w:rFonts w:hint="eastAsia"/>
          <w:rtl/>
        </w:rPr>
        <w:t> </w:t>
      </w:r>
      <w:r>
        <w:rPr>
          <w:rFonts w:hint="cs"/>
          <w:rtl/>
        </w:rPr>
        <w:t xml:space="preserve">يشير إلى أي اختلاف فعلي في الإشارة. </w:t>
      </w:r>
    </w:p>
    <w:p w14:paraId="33906C03" w14:textId="77777777" w:rsidR="007E68E1" w:rsidRPr="00D50566" w:rsidRDefault="007E68E1" w:rsidP="0033389B">
      <w:pPr>
        <w:spacing w:before="240"/>
        <w:rPr>
          <w:rtl/>
          <w:lang w:bidi="ar-EG"/>
        </w:rPr>
      </w:pPr>
      <w:r>
        <w:rPr>
          <w:rFonts w:hint="cs"/>
          <w:rtl/>
          <w:lang w:bidi="ar-EG"/>
        </w:rPr>
        <w:t>وتُحدَّد التشكيلة بأساليب النظام وقيم ضبط القدرة وتتيح توليفات متنوعة للقنوات المنطقية ومعدلات البتات ومستويات الحماية.</w:t>
      </w:r>
    </w:p>
    <w:p w14:paraId="468C7167" w14:textId="6D41A1C7" w:rsidR="007E68E1" w:rsidRDefault="007E68E1" w:rsidP="0033389B">
      <w:pPr>
        <w:rPr>
          <w:rtl/>
          <w:lang w:bidi="ar-EG"/>
        </w:rPr>
      </w:pPr>
      <w:r>
        <w:rPr>
          <w:rFonts w:hint="cs"/>
          <w:rtl/>
          <w:lang w:bidi="ar-EG"/>
        </w:rPr>
        <w:t>و</w:t>
      </w:r>
      <w:r w:rsidRPr="006A5B09">
        <w:rPr>
          <w:rtl/>
          <w:lang w:bidi="ar-EG"/>
        </w:rPr>
        <w:t>يمكن استخدام ثلاثة أزواج</w:t>
      </w:r>
      <w:r>
        <w:rPr>
          <w:rFonts w:hint="cs"/>
          <w:rtl/>
          <w:lang w:bidi="ar-EG"/>
        </w:rPr>
        <w:t xml:space="preserve"> من المجموعات</w:t>
      </w:r>
      <w:r w:rsidRPr="006A5B09">
        <w:rPr>
          <w:rtl/>
          <w:lang w:bidi="ar-EG"/>
        </w:rPr>
        <w:t xml:space="preserve"> أو</w:t>
      </w:r>
      <w:r>
        <w:rPr>
          <w:rFonts w:hint="cs"/>
          <w:rtl/>
          <w:lang w:bidi="ar-EG"/>
        </w:rPr>
        <w:t xml:space="preserve"> ثلاث مجموعات</w:t>
      </w:r>
      <w:r w:rsidRPr="006A5B09">
        <w:rPr>
          <w:rtl/>
          <w:lang w:bidi="ar-EG"/>
        </w:rPr>
        <w:t xml:space="preserve"> رقمية مختلفة. </w:t>
      </w:r>
      <w:r>
        <w:rPr>
          <w:rFonts w:hint="cs"/>
          <w:rtl/>
          <w:lang w:bidi="ar-EG"/>
        </w:rPr>
        <w:t>و</w:t>
      </w:r>
      <w:r w:rsidRPr="006A5B09">
        <w:rPr>
          <w:rtl/>
          <w:lang w:bidi="ar-EG"/>
        </w:rPr>
        <w:t>زوج ال</w:t>
      </w:r>
      <w:r>
        <w:rPr>
          <w:rFonts w:hint="cs"/>
          <w:rtl/>
          <w:lang w:bidi="ar-EG"/>
        </w:rPr>
        <w:t>مجموعات</w:t>
      </w:r>
      <w:r w:rsidRPr="006A5B09">
        <w:rPr>
          <w:rtl/>
          <w:lang w:bidi="ar-EG"/>
        </w:rPr>
        <w:t xml:space="preserve"> الأساسي ، المشار إليه </w:t>
      </w:r>
      <w:r>
        <w:rPr>
          <w:rFonts w:hint="cs"/>
          <w:rtl/>
          <w:lang w:bidi="ar-EG"/>
        </w:rPr>
        <w:t xml:space="preserve">بالأساسي الأدنى </w:t>
      </w:r>
      <w:r>
        <w:rPr>
          <w:lang w:bidi="ar-EG"/>
        </w:rPr>
        <w:t>(PL)</w:t>
      </w:r>
      <w:r w:rsidRPr="006A5B09">
        <w:rPr>
          <w:rtl/>
          <w:lang w:bidi="ar-EG"/>
        </w:rPr>
        <w:t xml:space="preserve"> </w:t>
      </w:r>
      <w:r>
        <w:rPr>
          <w:rFonts w:hint="cs"/>
          <w:rtl/>
          <w:lang w:bidi="ar-EG"/>
        </w:rPr>
        <w:t xml:space="preserve">والأساسي الأعلى </w:t>
      </w:r>
      <w:r>
        <w:rPr>
          <w:lang w:bidi="ar-EG"/>
        </w:rPr>
        <w:t>(PU)</w:t>
      </w:r>
      <w:r w:rsidRPr="006A5B09">
        <w:rPr>
          <w:rtl/>
          <w:lang w:bidi="ar-EG"/>
        </w:rPr>
        <w:t xml:space="preserve">، </w:t>
      </w:r>
      <w:r>
        <w:rPr>
          <w:rFonts w:hint="cs"/>
          <w:rtl/>
          <w:lang w:bidi="ar-EG"/>
        </w:rPr>
        <w:t xml:space="preserve">ويشغل </w:t>
      </w:r>
      <w:r>
        <w:rPr>
          <w:lang w:bidi="ar-EG"/>
        </w:rPr>
        <w:t>kHz 10</w:t>
      </w:r>
      <w:r w:rsidRPr="006A5B09">
        <w:rPr>
          <w:rtl/>
          <w:lang w:bidi="ar-EG"/>
        </w:rPr>
        <w:t xml:space="preserve"> ، موجود في جميع الت</w:t>
      </w:r>
      <w:r>
        <w:rPr>
          <w:rFonts w:hint="cs"/>
          <w:rtl/>
          <w:lang w:bidi="ar-EG"/>
        </w:rPr>
        <w:t>شكيلات</w:t>
      </w:r>
      <w:r w:rsidRPr="006A5B09">
        <w:rPr>
          <w:rtl/>
          <w:lang w:bidi="ar-EG"/>
        </w:rPr>
        <w:t xml:space="preserve"> ويحمل القناة المنطقية </w:t>
      </w:r>
      <w:r w:rsidRPr="006A5B09">
        <w:rPr>
          <w:lang w:bidi="ar-EG"/>
        </w:rPr>
        <w:t>P1</w:t>
      </w:r>
      <w:r w:rsidRPr="006A5B09">
        <w:rPr>
          <w:rtl/>
          <w:lang w:bidi="ar-EG"/>
        </w:rPr>
        <w:t>. قد يكون زوج ا</w:t>
      </w:r>
      <w:r>
        <w:rPr>
          <w:rFonts w:hint="cs"/>
          <w:rtl/>
          <w:lang w:bidi="ar-EG"/>
        </w:rPr>
        <w:t>لمجموعات</w:t>
      </w:r>
      <w:r w:rsidRPr="006A5B09">
        <w:rPr>
          <w:rtl/>
          <w:lang w:bidi="ar-EG"/>
        </w:rPr>
        <w:t xml:space="preserve"> الثانوي المشار إليه </w:t>
      </w:r>
      <w:r>
        <w:rPr>
          <w:rFonts w:hint="cs"/>
          <w:rtl/>
          <w:lang w:bidi="ar-EG"/>
        </w:rPr>
        <w:t xml:space="preserve">بالثانوي الأدنى </w:t>
      </w:r>
      <w:r>
        <w:rPr>
          <w:lang w:bidi="ar-EG"/>
        </w:rPr>
        <w:t>(SL)</w:t>
      </w:r>
      <w:r>
        <w:rPr>
          <w:rFonts w:hint="cs"/>
          <w:rtl/>
          <w:lang w:bidi="ar-EG"/>
        </w:rPr>
        <w:t xml:space="preserve"> والثانوي الأعلى </w:t>
      </w:r>
      <w:r>
        <w:rPr>
          <w:lang w:bidi="ar-EG"/>
        </w:rPr>
        <w:t>(SU)</w:t>
      </w:r>
      <w:r w:rsidRPr="006A5B09">
        <w:rPr>
          <w:rtl/>
          <w:lang w:bidi="ar-EG"/>
        </w:rPr>
        <w:t xml:space="preserve"> موجودًا في </w:t>
      </w:r>
      <w:r>
        <w:rPr>
          <w:rFonts w:hint="cs"/>
          <w:rtl/>
          <w:lang w:bidi="ar-EG"/>
        </w:rPr>
        <w:t xml:space="preserve">نظام </w:t>
      </w:r>
      <w:r>
        <w:rPr>
          <w:lang w:bidi="ar-EG"/>
        </w:rPr>
        <w:t>MA3</w:t>
      </w:r>
      <w:r>
        <w:rPr>
          <w:rFonts w:hint="cs"/>
          <w:rtl/>
          <w:lang w:bidi="ar-EG"/>
        </w:rPr>
        <w:t xml:space="preserve"> بتشكيل </w:t>
      </w:r>
      <w:r>
        <w:rPr>
          <w:lang w:bidi="ar-EG"/>
        </w:rPr>
        <w:t>kHz 20</w:t>
      </w:r>
      <w:r>
        <w:rPr>
          <w:rFonts w:hint="cs"/>
          <w:rtl/>
          <w:lang w:bidi="ar-EG"/>
        </w:rPr>
        <w:t xml:space="preserve"> وفي</w:t>
      </w:r>
      <w:r>
        <w:rPr>
          <w:rFonts w:hint="eastAsia"/>
          <w:rtl/>
          <w:lang w:bidi="ar-EG"/>
        </w:rPr>
        <w:t> </w:t>
      </w:r>
      <w:r>
        <w:rPr>
          <w:rFonts w:hint="cs"/>
          <w:rtl/>
          <w:lang w:bidi="ar-EG"/>
        </w:rPr>
        <w:t>نظام</w:t>
      </w:r>
      <w:r>
        <w:rPr>
          <w:rFonts w:hint="eastAsia"/>
          <w:rtl/>
          <w:lang w:bidi="ar-EG"/>
        </w:rPr>
        <w:t> </w:t>
      </w:r>
      <w:r>
        <w:rPr>
          <w:lang w:bidi="ar-EG"/>
        </w:rPr>
        <w:t>MA1</w:t>
      </w:r>
      <w:r>
        <w:rPr>
          <w:rFonts w:hint="cs"/>
          <w:rtl/>
          <w:lang w:bidi="ar-EG"/>
        </w:rPr>
        <w:t xml:space="preserve"> بتشكيل </w:t>
      </w:r>
      <w:r>
        <w:rPr>
          <w:lang w:bidi="ar-EG"/>
        </w:rPr>
        <w:t>kHz 30</w:t>
      </w:r>
      <w:r w:rsidRPr="006A5B09">
        <w:rPr>
          <w:rtl/>
          <w:lang w:bidi="ar-EG"/>
        </w:rPr>
        <w:t xml:space="preserve">. </w:t>
      </w:r>
      <w:r w:rsidR="00CE30CD">
        <w:rPr>
          <w:rFonts w:hint="cs"/>
          <w:rtl/>
          <w:lang w:bidi="ar-EG"/>
        </w:rPr>
        <w:t>و</w:t>
      </w:r>
      <w:r w:rsidRPr="006A5B09">
        <w:rPr>
          <w:rtl/>
          <w:lang w:bidi="ar-EG"/>
        </w:rPr>
        <w:t xml:space="preserve">قد يكون زوج </w:t>
      </w:r>
      <w:r>
        <w:rPr>
          <w:rFonts w:hint="cs"/>
          <w:rtl/>
          <w:lang w:bidi="ar-EG"/>
        </w:rPr>
        <w:t>المجموعات الثالث</w:t>
      </w:r>
      <w:r w:rsidRPr="006A5B09">
        <w:rPr>
          <w:rtl/>
          <w:lang w:bidi="ar-EG"/>
        </w:rPr>
        <w:t xml:space="preserve">، المشار إليه </w:t>
      </w:r>
      <w:r>
        <w:rPr>
          <w:rFonts w:hint="cs"/>
          <w:rtl/>
          <w:lang w:bidi="ar-EG"/>
        </w:rPr>
        <w:t xml:space="preserve">بالثالث الأدنى </w:t>
      </w:r>
      <w:r>
        <w:rPr>
          <w:lang w:bidi="ar-EG"/>
        </w:rPr>
        <w:t>(TL)</w:t>
      </w:r>
      <w:r>
        <w:rPr>
          <w:rFonts w:hint="cs"/>
          <w:rtl/>
          <w:lang w:bidi="ar-EG"/>
        </w:rPr>
        <w:t xml:space="preserve"> والثالث الأعلى </w:t>
      </w:r>
      <w:r>
        <w:rPr>
          <w:lang w:bidi="ar-EG"/>
        </w:rPr>
        <w:t>(TU)</w:t>
      </w:r>
      <w:r w:rsidRPr="006A5B09">
        <w:rPr>
          <w:rtl/>
          <w:lang w:bidi="ar-EG"/>
        </w:rPr>
        <w:t>، موجودًا في</w:t>
      </w:r>
      <w:r>
        <w:rPr>
          <w:rFonts w:hint="cs"/>
          <w:rtl/>
          <w:lang w:bidi="ar-EG"/>
        </w:rPr>
        <w:t> ن</w:t>
      </w:r>
      <w:r w:rsidRPr="00DE7D6B">
        <w:rPr>
          <w:rtl/>
          <w:lang w:bidi="ar-EG"/>
        </w:rPr>
        <w:t xml:space="preserve">ظام </w:t>
      </w:r>
      <w:r w:rsidRPr="00DE7D6B">
        <w:rPr>
          <w:lang w:bidi="ar-EG"/>
        </w:rPr>
        <w:t>MA1</w:t>
      </w:r>
      <w:r w:rsidRPr="00DE7D6B">
        <w:rPr>
          <w:rtl/>
          <w:lang w:bidi="ar-EG"/>
        </w:rPr>
        <w:t xml:space="preserve"> بتشكيل </w:t>
      </w:r>
      <w:r w:rsidRPr="00DE7D6B">
        <w:rPr>
          <w:lang w:bidi="ar-EG"/>
        </w:rPr>
        <w:t>kHz 30</w:t>
      </w:r>
      <w:r w:rsidRPr="006A5B09">
        <w:rPr>
          <w:rtl/>
          <w:lang w:bidi="ar-EG"/>
        </w:rPr>
        <w:t xml:space="preserve">. </w:t>
      </w:r>
      <w:r>
        <w:rPr>
          <w:rFonts w:hint="cs"/>
          <w:rtl/>
          <w:lang w:bidi="ar-EG"/>
        </w:rPr>
        <w:t>وتُ</w:t>
      </w:r>
      <w:r w:rsidRPr="006A5B09">
        <w:rPr>
          <w:rtl/>
          <w:lang w:bidi="ar-EG"/>
        </w:rPr>
        <w:t xml:space="preserve">نقل القناة المنطقية </w:t>
      </w:r>
      <w:r w:rsidRPr="006A5B09">
        <w:rPr>
          <w:lang w:bidi="ar-EG"/>
        </w:rPr>
        <w:t>P3</w:t>
      </w:r>
      <w:r w:rsidRPr="006A5B09">
        <w:rPr>
          <w:rtl/>
          <w:lang w:bidi="ar-EG"/>
        </w:rPr>
        <w:t xml:space="preserve"> فقط بواسطة زوج ال</w:t>
      </w:r>
      <w:r>
        <w:rPr>
          <w:rFonts w:hint="cs"/>
          <w:rtl/>
          <w:lang w:bidi="ar-EG"/>
        </w:rPr>
        <w:t>مجموعات</w:t>
      </w:r>
      <w:r w:rsidRPr="006A5B09">
        <w:rPr>
          <w:rtl/>
          <w:lang w:bidi="ar-EG"/>
        </w:rPr>
        <w:t xml:space="preserve"> الثانوي في </w:t>
      </w:r>
      <w:r w:rsidRPr="00DE7D6B">
        <w:rPr>
          <w:rtl/>
          <w:lang w:bidi="ar-EG"/>
        </w:rPr>
        <w:t xml:space="preserve">نظام </w:t>
      </w:r>
      <w:r w:rsidRPr="00DE7D6B">
        <w:rPr>
          <w:lang w:bidi="ar-EG"/>
        </w:rPr>
        <w:t>MA3</w:t>
      </w:r>
      <w:r w:rsidRPr="00DE7D6B">
        <w:rPr>
          <w:rtl/>
          <w:lang w:bidi="ar-EG"/>
        </w:rPr>
        <w:t xml:space="preserve"> بتشكيل </w:t>
      </w:r>
      <w:r w:rsidRPr="00DE7D6B">
        <w:rPr>
          <w:lang w:bidi="ar-EG"/>
        </w:rPr>
        <w:t>kHz 20</w:t>
      </w:r>
      <w:r w:rsidRPr="006A5B09">
        <w:rPr>
          <w:rtl/>
          <w:lang w:bidi="ar-EG"/>
        </w:rPr>
        <w:t>، وبشكل مشترك بواسطة زوج</w:t>
      </w:r>
      <w:r>
        <w:rPr>
          <w:rFonts w:hint="cs"/>
          <w:rtl/>
          <w:lang w:bidi="ar-EG"/>
        </w:rPr>
        <w:t>ي</w:t>
      </w:r>
      <w:r w:rsidRPr="006A5B09">
        <w:rPr>
          <w:rtl/>
          <w:lang w:bidi="ar-EG"/>
        </w:rPr>
        <w:t xml:space="preserve"> </w:t>
      </w:r>
      <w:r>
        <w:rPr>
          <w:rFonts w:hint="cs"/>
          <w:rtl/>
          <w:lang w:bidi="ar-EG"/>
        </w:rPr>
        <w:t xml:space="preserve">المجموعات </w:t>
      </w:r>
      <w:r w:rsidRPr="006A5B09">
        <w:rPr>
          <w:rtl/>
          <w:lang w:bidi="ar-EG"/>
        </w:rPr>
        <w:t xml:space="preserve">الثانوي </w:t>
      </w:r>
      <w:r>
        <w:rPr>
          <w:rFonts w:hint="cs"/>
          <w:rtl/>
          <w:lang w:bidi="ar-EG"/>
        </w:rPr>
        <w:t>و</w:t>
      </w:r>
      <w:r w:rsidRPr="006A5B09">
        <w:rPr>
          <w:rtl/>
          <w:lang w:bidi="ar-EG"/>
        </w:rPr>
        <w:t xml:space="preserve">الثالث في </w:t>
      </w:r>
      <w:r w:rsidRPr="00DE7D6B">
        <w:rPr>
          <w:rtl/>
          <w:lang w:bidi="ar-EG"/>
        </w:rPr>
        <w:t xml:space="preserve">نظام </w:t>
      </w:r>
      <w:r w:rsidRPr="00DE7D6B">
        <w:rPr>
          <w:lang w:bidi="ar-EG"/>
        </w:rPr>
        <w:t>MA1</w:t>
      </w:r>
      <w:r w:rsidRPr="00DE7D6B">
        <w:rPr>
          <w:rtl/>
          <w:lang w:bidi="ar-EG"/>
        </w:rPr>
        <w:t xml:space="preserve"> بتشكيل </w:t>
      </w:r>
      <w:r w:rsidRPr="00DE7D6B">
        <w:rPr>
          <w:lang w:bidi="ar-EG"/>
        </w:rPr>
        <w:t>kHz 30</w:t>
      </w:r>
      <w:r w:rsidRPr="006A5B09">
        <w:rPr>
          <w:rtl/>
          <w:lang w:bidi="ar-EG"/>
        </w:rPr>
        <w:t>.</w:t>
      </w:r>
    </w:p>
    <w:p w14:paraId="14E74CBE" w14:textId="77777777" w:rsidR="007E68E1" w:rsidRDefault="007E68E1" w:rsidP="00A931B7">
      <w:pPr>
        <w:pStyle w:val="FigureNo"/>
        <w:rPr>
          <w:rtl/>
        </w:rPr>
      </w:pPr>
      <w:r>
        <w:rPr>
          <w:rFonts w:hint="cs"/>
          <w:rtl/>
        </w:rPr>
        <w:t xml:space="preserve">الشكل </w:t>
      </w:r>
      <w:r>
        <w:t>19</w:t>
      </w:r>
    </w:p>
    <w:p w14:paraId="0877E414" w14:textId="77777777" w:rsidR="007E68E1" w:rsidRPr="00BC0C70" w:rsidRDefault="007E68E1" w:rsidP="00A931B7">
      <w:pPr>
        <w:pStyle w:val="FigureTitle"/>
        <w:rPr>
          <w:lang w:val="en-US"/>
        </w:rPr>
      </w:pPr>
      <w:r>
        <w:rPr>
          <w:rFonts w:hint="cs"/>
          <w:rtl/>
        </w:rPr>
        <w:t xml:space="preserve">أمثلة لموضع مجموعة رقمية فقط للنظام </w:t>
      </w:r>
      <w:r>
        <w:rPr>
          <w:lang w:val="en-US"/>
        </w:rPr>
        <w:t>IBOC AM</w:t>
      </w:r>
    </w:p>
    <w:p w14:paraId="7A757894" w14:textId="43F8EF47" w:rsidR="007E68E1" w:rsidRDefault="00ED54B8" w:rsidP="0033389B">
      <w:pPr>
        <w:pStyle w:val="Figure"/>
        <w:tabs>
          <w:tab w:val="clear" w:pos="1191"/>
        </w:tabs>
        <w:rPr>
          <w:rtl/>
          <w:lang w:bidi="ar-EG"/>
        </w:rPr>
      </w:pPr>
      <w:r>
        <w:rPr>
          <w:noProof/>
          <w:rtl/>
          <w:lang w:val="ar-EG" w:bidi="ar-EG"/>
        </w:rPr>
        <w:drawing>
          <wp:inline distT="0" distB="0" distL="0" distR="0" wp14:anchorId="40004C23" wp14:editId="4D969280">
            <wp:extent cx="5986284" cy="1926340"/>
            <wp:effectExtent l="0" t="0" r="0" b="0"/>
            <wp:docPr id="37" name="Picture 37" descr="A graph of a graph of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raph of a graph of a number of numbers&#10;&#10;Description automatically generated with medium confidenc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986284" cy="1926340"/>
                    </a:xfrm>
                    <a:prstGeom prst="rect">
                      <a:avLst/>
                    </a:prstGeom>
                  </pic:spPr>
                </pic:pic>
              </a:graphicData>
            </a:graphic>
          </wp:inline>
        </w:drawing>
      </w:r>
    </w:p>
    <w:p w14:paraId="079FB124" w14:textId="77777777" w:rsidR="007E68E1" w:rsidRDefault="007E68E1" w:rsidP="0033389B">
      <w:pPr>
        <w:pStyle w:val="Note"/>
        <w:tabs>
          <w:tab w:val="clear" w:pos="1191"/>
        </w:tabs>
        <w:rPr>
          <w:rtl/>
        </w:rPr>
      </w:pPr>
      <w:r w:rsidRPr="00257F05">
        <w:rPr>
          <w:rFonts w:hint="cs"/>
          <w:b/>
          <w:bCs/>
          <w:rtl/>
        </w:rPr>
        <w:t>ملاحظة</w:t>
      </w:r>
      <w:r w:rsidRPr="00BA5FAB">
        <w:rPr>
          <w:rFonts w:hint="cs"/>
          <w:rtl/>
        </w:rPr>
        <w:t xml:space="preserve"> </w:t>
      </w:r>
      <w:r>
        <w:rPr>
          <w:rtl/>
        </w:rPr>
        <w:t>–</w:t>
      </w:r>
      <w:r w:rsidRPr="00BA5FAB">
        <w:rPr>
          <w:rFonts w:hint="cs"/>
          <w:rtl/>
        </w:rPr>
        <w:t xml:space="preserve"> </w:t>
      </w:r>
      <w:r>
        <w:rPr>
          <w:rFonts w:hint="cs"/>
          <w:rtl/>
        </w:rPr>
        <w:t xml:space="preserve">يُستخدم الرمزان </w:t>
      </w:r>
      <w:r>
        <w:t>PL/SL</w:t>
      </w:r>
      <w:r>
        <w:rPr>
          <w:rFonts w:hint="cs"/>
          <w:rtl/>
        </w:rPr>
        <w:t xml:space="preserve"> </w:t>
      </w:r>
      <w:r w:rsidRPr="008043ED">
        <w:rPr>
          <w:rFonts w:hint="cs"/>
          <w:rtl/>
        </w:rPr>
        <w:t>و</w:t>
      </w:r>
      <w:r>
        <w:t>PU/SU</w:t>
      </w:r>
      <w:r>
        <w:rPr>
          <w:rFonts w:hint="cs"/>
          <w:rtl/>
        </w:rPr>
        <w:t xml:space="preserve"> للإشارة</w:t>
      </w:r>
      <w:r w:rsidRPr="008043ED">
        <w:rPr>
          <w:rFonts w:hint="cs"/>
          <w:rtl/>
        </w:rPr>
        <w:t xml:space="preserve"> إلى </w:t>
      </w:r>
      <w:r>
        <w:rPr>
          <w:rFonts w:hint="cs"/>
          <w:rtl/>
        </w:rPr>
        <w:t>الموقعين الأدنى والأعلى (على التوالي) للمجموعة الرقمية. وهذا الاستخدام لأغراض التسهيل فقط ولا</w:t>
      </w:r>
      <w:r>
        <w:rPr>
          <w:rFonts w:hint="eastAsia"/>
          <w:rtl/>
        </w:rPr>
        <w:t> </w:t>
      </w:r>
      <w:r>
        <w:rPr>
          <w:rFonts w:hint="cs"/>
          <w:rtl/>
        </w:rPr>
        <w:t>يشير إلى أي اختلاف فعلي في الإشارة.</w:t>
      </w:r>
    </w:p>
    <w:p w14:paraId="145B70CC" w14:textId="77777777" w:rsidR="007E68E1" w:rsidRPr="000D37DC" w:rsidRDefault="007E68E1" w:rsidP="0033389B">
      <w:pPr>
        <w:spacing w:before="240"/>
        <w:rPr>
          <w:rtl/>
          <w:lang w:bidi="ar-EG"/>
        </w:rPr>
      </w:pPr>
      <w:r>
        <w:rPr>
          <w:rFonts w:hint="cs"/>
          <w:rtl/>
          <w:lang w:bidi="ar-EG"/>
        </w:rPr>
        <w:t xml:space="preserve">وتلخَّص الخصائص الأساسية لتشكيلات النظام </w:t>
      </w:r>
      <w:r>
        <w:rPr>
          <w:lang w:bidi="ar-EG"/>
        </w:rPr>
        <w:t>IBOC</w:t>
      </w:r>
      <w:r>
        <w:rPr>
          <w:rFonts w:hint="cs"/>
          <w:rtl/>
          <w:lang w:bidi="ar-EG"/>
        </w:rPr>
        <w:t xml:space="preserve"> (أساليب التشغيل) في الجدول</w:t>
      </w:r>
      <w:r>
        <w:rPr>
          <w:rFonts w:hint="eastAsia"/>
          <w:rtl/>
          <w:lang w:bidi="ar-EG"/>
        </w:rPr>
        <w:t> </w:t>
      </w:r>
      <w:r>
        <w:rPr>
          <w:lang w:bidi="ar-EG"/>
        </w:rPr>
        <w:t>32</w:t>
      </w:r>
      <w:r>
        <w:rPr>
          <w:rFonts w:hint="cs"/>
          <w:rtl/>
          <w:lang w:bidi="ar-EG"/>
        </w:rPr>
        <w:t xml:space="preserve">. ويمكن الاطلاع على مزيد من المعلومات بخصوص الزمن - التردد في الجدول </w:t>
      </w:r>
      <w:r>
        <w:rPr>
          <w:lang w:bidi="ar-EG"/>
        </w:rPr>
        <w:t>33</w:t>
      </w:r>
      <w:r>
        <w:rPr>
          <w:rFonts w:hint="cs"/>
          <w:rtl/>
          <w:lang w:bidi="ar-EG"/>
        </w:rPr>
        <w:t>.</w:t>
      </w:r>
    </w:p>
    <w:p w14:paraId="1302F6DD" w14:textId="77777777" w:rsidR="007E68E1" w:rsidRPr="00335F05" w:rsidRDefault="007E68E1" w:rsidP="0033389B">
      <w:pPr>
        <w:pStyle w:val="TableNo"/>
        <w:rPr>
          <w:rtl/>
          <w:lang w:val="fr-CH"/>
        </w:rPr>
      </w:pPr>
      <w:r w:rsidRPr="00833FF7">
        <w:rPr>
          <w:rFonts w:hint="cs"/>
          <w:rtl/>
        </w:rPr>
        <w:lastRenderedPageBreak/>
        <w:t xml:space="preserve">الجـدول </w:t>
      </w:r>
      <w:r>
        <w:rPr>
          <w:lang w:val="fr-CH"/>
        </w:rPr>
        <w:t>32</w:t>
      </w:r>
    </w:p>
    <w:p w14:paraId="73C52AF6" w14:textId="77777777" w:rsidR="007E68E1" w:rsidRPr="000D37DC" w:rsidRDefault="007E68E1" w:rsidP="0033389B">
      <w:pPr>
        <w:pStyle w:val="Tabletitle"/>
        <w:rPr>
          <w:rtl/>
        </w:rPr>
      </w:pPr>
      <w:r>
        <w:rPr>
          <w:rFonts w:hint="cs"/>
          <w:rtl/>
        </w:rPr>
        <w:t>خصائص أساليب التشغيل المختلفة ل</w:t>
      </w:r>
      <w:r w:rsidRPr="00B35904">
        <w:rPr>
          <w:rtl/>
        </w:rPr>
        <w:t xml:space="preserve">لنظام </w:t>
      </w:r>
      <w:r w:rsidRPr="00B35904">
        <w:t>IBOC</w:t>
      </w:r>
    </w:p>
    <w:tbl>
      <w:tblPr>
        <w:bidiVisual/>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804"/>
        <w:gridCol w:w="858"/>
        <w:gridCol w:w="845"/>
        <w:gridCol w:w="687"/>
        <w:gridCol w:w="822"/>
        <w:gridCol w:w="947"/>
        <w:gridCol w:w="687"/>
        <w:gridCol w:w="765"/>
        <w:gridCol w:w="1264"/>
        <w:gridCol w:w="777"/>
        <w:gridCol w:w="1183"/>
      </w:tblGrid>
      <w:tr w:rsidR="007E68E1" w:rsidRPr="00EB5C43" w14:paraId="7C7BA636" w14:textId="77777777" w:rsidTr="00A11358">
        <w:trPr>
          <w:trHeight w:val="525"/>
          <w:tblHeader/>
          <w:jc w:val="center"/>
        </w:trPr>
        <w:tc>
          <w:tcPr>
            <w:tcW w:w="417" w:type="pct"/>
            <w:vMerge w:val="restart"/>
            <w:tcBorders>
              <w:top w:val="single" w:sz="4" w:space="0" w:color="auto"/>
              <w:left w:val="single" w:sz="4" w:space="0" w:color="auto"/>
              <w:bottom w:val="single" w:sz="4" w:space="0" w:color="auto"/>
              <w:right w:val="single" w:sz="4" w:space="0" w:color="auto"/>
            </w:tcBorders>
            <w:vAlign w:val="center"/>
            <w:hideMark/>
          </w:tcPr>
          <w:p w14:paraId="6E0E25C9" w14:textId="77777777" w:rsidR="007E68E1" w:rsidRPr="00EB5C43" w:rsidRDefault="007E68E1" w:rsidP="0033389B">
            <w:pPr>
              <w:pStyle w:val="Tablehead"/>
              <w:spacing w:after="40" w:line="240" w:lineRule="exact"/>
              <w:rPr>
                <w:rFonts w:cs="Times New Roman"/>
              </w:rPr>
            </w:pPr>
            <w:r w:rsidRPr="00EB5C43">
              <w:rPr>
                <w:rFonts w:hint="cs"/>
                <w:rtl/>
              </w:rPr>
              <w:t>أسلوب النظام</w:t>
            </w:r>
          </w:p>
        </w:tc>
        <w:tc>
          <w:tcPr>
            <w:tcW w:w="480" w:type="pct"/>
            <w:vMerge w:val="restart"/>
            <w:tcBorders>
              <w:top w:val="single" w:sz="4" w:space="0" w:color="auto"/>
              <w:left w:val="single" w:sz="4" w:space="0" w:color="auto"/>
              <w:bottom w:val="single" w:sz="4" w:space="0" w:color="auto"/>
              <w:right w:val="single" w:sz="4" w:space="0" w:color="auto"/>
            </w:tcBorders>
            <w:vAlign w:val="center"/>
            <w:hideMark/>
          </w:tcPr>
          <w:p w14:paraId="2FCC8B21" w14:textId="77777777" w:rsidR="007E68E1" w:rsidRPr="00EB5C43" w:rsidRDefault="007E68E1" w:rsidP="0033389B">
            <w:pPr>
              <w:pStyle w:val="Tablehead"/>
              <w:spacing w:after="40" w:line="240" w:lineRule="exact"/>
            </w:pPr>
            <w:r w:rsidRPr="00EB5C43">
              <w:rPr>
                <w:rFonts w:hint="cs"/>
                <w:rtl/>
              </w:rPr>
              <w:t>عرض النطاق المستعمل</w:t>
            </w:r>
            <w:r w:rsidRPr="00EB5C43">
              <w:br/>
              <w:t>(kHz)</w:t>
            </w:r>
          </w:p>
        </w:tc>
        <w:tc>
          <w:tcPr>
            <w:tcW w:w="493" w:type="pct"/>
            <w:vMerge w:val="restart"/>
            <w:tcBorders>
              <w:top w:val="single" w:sz="4" w:space="0" w:color="auto"/>
              <w:left w:val="single" w:sz="4" w:space="0" w:color="auto"/>
              <w:bottom w:val="single" w:sz="4" w:space="0" w:color="auto"/>
              <w:right w:val="single" w:sz="4" w:space="0" w:color="auto"/>
            </w:tcBorders>
            <w:vAlign w:val="center"/>
            <w:hideMark/>
          </w:tcPr>
          <w:p w14:paraId="5502353F" w14:textId="77777777" w:rsidR="007E68E1" w:rsidRPr="00EB5C43" w:rsidRDefault="007E68E1" w:rsidP="0033389B">
            <w:pPr>
              <w:pStyle w:val="Tablehead"/>
              <w:spacing w:after="40" w:line="240" w:lineRule="exact"/>
              <w:ind w:left="-57" w:right="-57"/>
            </w:pPr>
            <w:r w:rsidRPr="00EB5C43">
              <w:rPr>
                <w:rFonts w:hint="cs"/>
                <w:rtl/>
              </w:rPr>
              <w:t>معدل البتات الإجمالي</w:t>
            </w:r>
            <w:r w:rsidRPr="00EB5C43">
              <w:rPr>
                <w:vertAlign w:val="superscript"/>
              </w:rPr>
              <w:t>(1)</w:t>
            </w:r>
          </w:p>
        </w:tc>
        <w:tc>
          <w:tcPr>
            <w:tcW w:w="1035" w:type="pct"/>
            <w:gridSpan w:val="3"/>
            <w:tcBorders>
              <w:top w:val="single" w:sz="4" w:space="0" w:color="auto"/>
              <w:left w:val="single" w:sz="4" w:space="0" w:color="auto"/>
              <w:bottom w:val="single" w:sz="4" w:space="0" w:color="auto"/>
              <w:right w:val="single" w:sz="4" w:space="0" w:color="auto"/>
            </w:tcBorders>
            <w:vAlign w:val="center"/>
            <w:hideMark/>
          </w:tcPr>
          <w:p w14:paraId="50C19DEF" w14:textId="77777777" w:rsidR="007E68E1" w:rsidRPr="00EB5C43" w:rsidRDefault="007E68E1" w:rsidP="0033389B">
            <w:pPr>
              <w:pStyle w:val="Tablehead"/>
              <w:spacing w:after="40" w:line="240" w:lineRule="exact"/>
              <w:rPr>
                <w:rtl/>
              </w:rPr>
            </w:pPr>
            <w:r w:rsidRPr="00EB5C43">
              <w:rPr>
                <w:rFonts w:hint="cs"/>
                <w:rtl/>
              </w:rPr>
              <w:t xml:space="preserve">القناة </w:t>
            </w:r>
            <w:r w:rsidRPr="00EB5C43">
              <w:t>P1</w:t>
            </w:r>
          </w:p>
        </w:tc>
        <w:tc>
          <w:tcPr>
            <w:tcW w:w="1172" w:type="pct"/>
            <w:gridSpan w:val="3"/>
            <w:tcBorders>
              <w:top w:val="single" w:sz="4" w:space="0" w:color="auto"/>
              <w:left w:val="single" w:sz="4" w:space="0" w:color="auto"/>
              <w:bottom w:val="single" w:sz="4" w:space="0" w:color="auto"/>
              <w:right w:val="single" w:sz="4" w:space="0" w:color="auto"/>
            </w:tcBorders>
            <w:vAlign w:val="center"/>
            <w:hideMark/>
          </w:tcPr>
          <w:p w14:paraId="2ED4B0D1" w14:textId="77777777" w:rsidR="007E68E1" w:rsidRPr="00EB5C43" w:rsidRDefault="007E68E1" w:rsidP="0033389B">
            <w:pPr>
              <w:pStyle w:val="Tablehead"/>
              <w:spacing w:after="40" w:line="240" w:lineRule="exact"/>
              <w:rPr>
                <w:rtl/>
                <w:lang w:bidi="ar-EG"/>
              </w:rPr>
            </w:pPr>
            <w:r w:rsidRPr="00EB5C43">
              <w:rPr>
                <w:rFonts w:hint="cs"/>
                <w:rtl/>
              </w:rPr>
              <w:t xml:space="preserve">القناة </w:t>
            </w:r>
            <w:r w:rsidRPr="00EB5C43">
              <w:t>P3</w:t>
            </w:r>
          </w:p>
        </w:tc>
        <w:tc>
          <w:tcPr>
            <w:tcW w:w="674" w:type="pct"/>
            <w:vMerge w:val="restart"/>
            <w:tcBorders>
              <w:top w:val="single" w:sz="4" w:space="0" w:color="auto"/>
              <w:left w:val="single" w:sz="4" w:space="0" w:color="auto"/>
              <w:right w:val="single" w:sz="4" w:space="0" w:color="auto"/>
            </w:tcBorders>
            <w:vAlign w:val="center"/>
          </w:tcPr>
          <w:p w14:paraId="30901758" w14:textId="77777777" w:rsidR="007E68E1" w:rsidRPr="00EB5C43" w:rsidRDefault="007E68E1" w:rsidP="0033389B">
            <w:pPr>
              <w:pStyle w:val="Tablehead"/>
              <w:spacing w:after="40" w:line="240" w:lineRule="exact"/>
              <w:rPr>
                <w:rtl/>
                <w:lang w:bidi="ar-EG"/>
              </w:rPr>
            </w:pPr>
            <w:r w:rsidRPr="00EB5C43">
              <w:rPr>
                <w:rFonts w:hint="cs"/>
                <w:rtl/>
                <w:lang w:bidi="ar-EG"/>
              </w:rPr>
              <w:t>دعم الإشارة المضيفة التماثلية</w:t>
            </w:r>
          </w:p>
        </w:tc>
        <w:tc>
          <w:tcPr>
            <w:tcW w:w="728" w:type="pct"/>
            <w:tcBorders>
              <w:top w:val="single" w:sz="4" w:space="0" w:color="auto"/>
              <w:left w:val="single" w:sz="4" w:space="0" w:color="auto"/>
              <w:bottom w:val="single" w:sz="4" w:space="0" w:color="auto"/>
              <w:right w:val="single" w:sz="4" w:space="0" w:color="auto"/>
            </w:tcBorders>
            <w:vAlign w:val="center"/>
            <w:hideMark/>
          </w:tcPr>
          <w:p w14:paraId="22DC6782" w14:textId="77777777" w:rsidR="007E68E1" w:rsidRPr="00EB5C43" w:rsidRDefault="007E68E1" w:rsidP="0033389B">
            <w:pPr>
              <w:pStyle w:val="Tablehead"/>
              <w:spacing w:after="40" w:line="240" w:lineRule="exact"/>
              <w:rPr>
                <w:rtl/>
                <w:lang w:bidi="ar-EG"/>
              </w:rPr>
            </w:pPr>
            <w:r w:rsidRPr="00EB5C43">
              <w:rPr>
                <w:rFonts w:hint="cs"/>
                <w:rtl/>
                <w:lang w:bidi="ar-EG"/>
              </w:rPr>
              <w:t>تعليقات</w:t>
            </w:r>
          </w:p>
        </w:tc>
      </w:tr>
      <w:tr w:rsidR="007E68E1" w:rsidRPr="00EB5C43" w14:paraId="47526B40" w14:textId="77777777" w:rsidTr="00A11358">
        <w:trPr>
          <w:trHeight w:val="525"/>
          <w:tblHeader/>
          <w:jc w:val="center"/>
        </w:trPr>
        <w:tc>
          <w:tcPr>
            <w:tcW w:w="417" w:type="pct"/>
            <w:vMerge/>
            <w:tcBorders>
              <w:top w:val="single" w:sz="4" w:space="0" w:color="auto"/>
              <w:left w:val="single" w:sz="4" w:space="0" w:color="auto"/>
              <w:bottom w:val="single" w:sz="4" w:space="0" w:color="auto"/>
              <w:right w:val="single" w:sz="4" w:space="0" w:color="auto"/>
            </w:tcBorders>
            <w:vAlign w:val="center"/>
            <w:hideMark/>
          </w:tcPr>
          <w:p w14:paraId="2EA46A77" w14:textId="77777777" w:rsidR="007E68E1" w:rsidRPr="00EB5C43" w:rsidRDefault="007E68E1" w:rsidP="0033389B">
            <w:pPr>
              <w:overflowPunct/>
              <w:autoSpaceDE/>
              <w:autoSpaceDN/>
              <w:adjustRightInd/>
              <w:spacing w:before="40" w:after="40" w:line="240" w:lineRule="exact"/>
              <w:jc w:val="center"/>
              <w:rPr>
                <w:b/>
                <w:sz w:val="20"/>
                <w:szCs w:val="26"/>
                <w:lang w:val="fr-FR"/>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14:paraId="74953304" w14:textId="77777777" w:rsidR="007E68E1" w:rsidRPr="00EB5C43" w:rsidRDefault="007E68E1" w:rsidP="0033389B">
            <w:pPr>
              <w:overflowPunct/>
              <w:autoSpaceDE/>
              <w:autoSpaceDN/>
              <w:adjustRightInd/>
              <w:spacing w:before="40" w:after="40" w:line="240" w:lineRule="exact"/>
              <w:jc w:val="center"/>
              <w:rPr>
                <w:b/>
                <w:sz w:val="20"/>
                <w:szCs w:val="26"/>
                <w:lang w:val="fr-FR"/>
              </w:rPr>
            </w:pPr>
          </w:p>
        </w:tc>
        <w:tc>
          <w:tcPr>
            <w:tcW w:w="493" w:type="pct"/>
            <w:vMerge/>
            <w:tcBorders>
              <w:top w:val="single" w:sz="4" w:space="0" w:color="auto"/>
              <w:left w:val="single" w:sz="4" w:space="0" w:color="auto"/>
              <w:bottom w:val="single" w:sz="4" w:space="0" w:color="auto"/>
              <w:right w:val="single" w:sz="4" w:space="0" w:color="auto"/>
            </w:tcBorders>
            <w:vAlign w:val="center"/>
            <w:hideMark/>
          </w:tcPr>
          <w:p w14:paraId="1AD30DDA" w14:textId="77777777" w:rsidR="007E68E1" w:rsidRPr="00EB5C43" w:rsidRDefault="007E68E1" w:rsidP="0033389B">
            <w:pPr>
              <w:overflowPunct/>
              <w:autoSpaceDE/>
              <w:autoSpaceDN/>
              <w:adjustRightInd/>
              <w:spacing w:before="40" w:after="40" w:line="240" w:lineRule="exact"/>
              <w:jc w:val="center"/>
              <w:rPr>
                <w:b/>
                <w:sz w:val="20"/>
                <w:szCs w:val="26"/>
                <w:lang w:val="fr-FR"/>
              </w:rPr>
            </w:pPr>
          </w:p>
        </w:tc>
        <w:tc>
          <w:tcPr>
            <w:tcW w:w="356" w:type="pct"/>
            <w:tcBorders>
              <w:top w:val="single" w:sz="4" w:space="0" w:color="auto"/>
              <w:left w:val="single" w:sz="4" w:space="0" w:color="auto"/>
              <w:bottom w:val="single" w:sz="4" w:space="0" w:color="auto"/>
              <w:right w:val="single" w:sz="4" w:space="0" w:color="auto"/>
            </w:tcBorders>
            <w:vAlign w:val="center"/>
            <w:hideMark/>
          </w:tcPr>
          <w:p w14:paraId="2DC71F2A" w14:textId="77777777" w:rsidR="007E68E1" w:rsidRPr="00EB5C43" w:rsidRDefault="007E68E1" w:rsidP="0033389B">
            <w:pPr>
              <w:pStyle w:val="Tablehead"/>
              <w:spacing w:after="40" w:line="240" w:lineRule="exact"/>
            </w:pPr>
            <w:r w:rsidRPr="00EB5C43">
              <w:rPr>
                <w:rFonts w:hint="cs"/>
                <w:rtl/>
              </w:rPr>
              <w:t>معدل الشفرة</w:t>
            </w:r>
          </w:p>
        </w:tc>
        <w:tc>
          <w:tcPr>
            <w:tcW w:w="426" w:type="pct"/>
            <w:tcBorders>
              <w:top w:val="single" w:sz="4" w:space="0" w:color="auto"/>
              <w:left w:val="single" w:sz="4" w:space="0" w:color="auto"/>
              <w:bottom w:val="single" w:sz="4" w:space="0" w:color="auto"/>
              <w:right w:val="single" w:sz="4" w:space="0" w:color="auto"/>
            </w:tcBorders>
            <w:vAlign w:val="center"/>
            <w:hideMark/>
          </w:tcPr>
          <w:p w14:paraId="4B036639" w14:textId="77777777" w:rsidR="007E68E1" w:rsidRPr="00EB5C43" w:rsidRDefault="007E68E1" w:rsidP="0033389B">
            <w:pPr>
              <w:pStyle w:val="Tablehead"/>
              <w:spacing w:after="40" w:line="240" w:lineRule="exact"/>
            </w:pPr>
            <w:r w:rsidRPr="00EB5C43">
              <w:rPr>
                <w:rFonts w:hint="cs"/>
                <w:rtl/>
              </w:rPr>
              <w:t>معدل البتات</w:t>
            </w:r>
            <w:r w:rsidRPr="00EB5C43">
              <w:rPr>
                <w:vertAlign w:val="superscript"/>
              </w:rPr>
              <w:t>(1)</w:t>
            </w:r>
          </w:p>
        </w:tc>
        <w:tc>
          <w:tcPr>
            <w:tcW w:w="253" w:type="pct"/>
            <w:tcBorders>
              <w:top w:val="single" w:sz="4" w:space="0" w:color="auto"/>
              <w:left w:val="single" w:sz="4" w:space="0" w:color="auto"/>
              <w:bottom w:val="single" w:sz="4" w:space="0" w:color="auto"/>
              <w:right w:val="single" w:sz="4" w:space="0" w:color="auto"/>
            </w:tcBorders>
            <w:vAlign w:val="center"/>
          </w:tcPr>
          <w:p w14:paraId="5C757BFC" w14:textId="77777777" w:rsidR="007E68E1" w:rsidRPr="00EB5C43" w:rsidRDefault="007E68E1" w:rsidP="0033389B">
            <w:pPr>
              <w:pStyle w:val="Tablehead"/>
              <w:spacing w:after="40" w:line="240" w:lineRule="exact"/>
              <w:rPr>
                <w:highlight w:val="red"/>
                <w:rtl/>
              </w:rPr>
            </w:pPr>
            <w:r w:rsidRPr="00EB5C43">
              <w:rPr>
                <w:rFonts w:hint="cs"/>
                <w:rtl/>
              </w:rPr>
              <w:t>التشكيل</w:t>
            </w:r>
          </w:p>
        </w:tc>
        <w:tc>
          <w:tcPr>
            <w:tcW w:w="429" w:type="pct"/>
            <w:tcBorders>
              <w:top w:val="single" w:sz="4" w:space="0" w:color="auto"/>
              <w:left w:val="single" w:sz="4" w:space="0" w:color="auto"/>
              <w:bottom w:val="single" w:sz="4" w:space="0" w:color="auto"/>
              <w:right w:val="single" w:sz="4" w:space="0" w:color="auto"/>
            </w:tcBorders>
            <w:vAlign w:val="center"/>
            <w:hideMark/>
          </w:tcPr>
          <w:p w14:paraId="2222663D" w14:textId="77777777" w:rsidR="007E68E1" w:rsidRPr="00EB5C43" w:rsidRDefault="007E68E1" w:rsidP="0033389B">
            <w:pPr>
              <w:pStyle w:val="Tablehead"/>
              <w:spacing w:after="40" w:line="240" w:lineRule="exact"/>
            </w:pPr>
            <w:r w:rsidRPr="00EB5C43">
              <w:rPr>
                <w:rFonts w:hint="cs"/>
                <w:rtl/>
              </w:rPr>
              <w:t>معدل الشفرة</w:t>
            </w:r>
          </w:p>
        </w:tc>
        <w:tc>
          <w:tcPr>
            <w:tcW w:w="397" w:type="pct"/>
            <w:tcBorders>
              <w:top w:val="single" w:sz="4" w:space="0" w:color="auto"/>
              <w:left w:val="single" w:sz="4" w:space="0" w:color="auto"/>
              <w:bottom w:val="single" w:sz="4" w:space="0" w:color="auto"/>
              <w:right w:val="single" w:sz="4" w:space="0" w:color="auto"/>
            </w:tcBorders>
            <w:vAlign w:val="center"/>
            <w:hideMark/>
          </w:tcPr>
          <w:p w14:paraId="1CB8F706" w14:textId="77777777" w:rsidR="007E68E1" w:rsidRPr="00EB5C43" w:rsidRDefault="007E68E1" w:rsidP="0033389B">
            <w:pPr>
              <w:pStyle w:val="Tablehead"/>
              <w:spacing w:after="40" w:line="240" w:lineRule="exact"/>
              <w:ind w:left="-57" w:right="-57"/>
            </w:pPr>
            <w:r w:rsidRPr="00EB5C43">
              <w:rPr>
                <w:rFonts w:hint="cs"/>
                <w:rtl/>
              </w:rPr>
              <w:t>معدل البتات</w:t>
            </w:r>
            <w:r w:rsidRPr="00EB5C43">
              <w:rPr>
                <w:vertAlign w:val="superscript"/>
              </w:rPr>
              <w:t>(1)</w:t>
            </w:r>
          </w:p>
        </w:tc>
        <w:tc>
          <w:tcPr>
            <w:tcW w:w="346" w:type="pct"/>
            <w:tcBorders>
              <w:left w:val="single" w:sz="4" w:space="0" w:color="auto"/>
              <w:bottom w:val="single" w:sz="4" w:space="0" w:color="auto"/>
              <w:right w:val="single" w:sz="4" w:space="0" w:color="auto"/>
            </w:tcBorders>
            <w:vAlign w:val="center"/>
          </w:tcPr>
          <w:p w14:paraId="7EE951E1" w14:textId="77777777" w:rsidR="007E68E1" w:rsidRPr="00EB5C43" w:rsidRDefault="007E68E1" w:rsidP="0033389B">
            <w:pPr>
              <w:pStyle w:val="Tablehead"/>
              <w:spacing w:after="40" w:line="240" w:lineRule="exact"/>
              <w:rPr>
                <w:highlight w:val="red"/>
                <w:rtl/>
              </w:rPr>
            </w:pPr>
            <w:r w:rsidRPr="00EB5C43">
              <w:rPr>
                <w:rFonts w:hint="cs"/>
                <w:rtl/>
              </w:rPr>
              <w:t>التشكيل</w:t>
            </w:r>
          </w:p>
        </w:tc>
        <w:tc>
          <w:tcPr>
            <w:tcW w:w="674" w:type="pct"/>
            <w:vMerge/>
            <w:tcBorders>
              <w:left w:val="single" w:sz="4" w:space="0" w:color="auto"/>
              <w:bottom w:val="single" w:sz="4" w:space="0" w:color="auto"/>
              <w:right w:val="single" w:sz="4" w:space="0" w:color="auto"/>
            </w:tcBorders>
            <w:vAlign w:val="center"/>
          </w:tcPr>
          <w:p w14:paraId="57F7277D" w14:textId="77777777" w:rsidR="007E68E1" w:rsidRPr="00EB5C43" w:rsidRDefault="007E68E1" w:rsidP="0033389B">
            <w:pPr>
              <w:pStyle w:val="Tablehead"/>
              <w:spacing w:after="40" w:line="240" w:lineRule="exact"/>
              <w:rPr>
                <w:highlight w:val="red"/>
                <w:rtl/>
              </w:rPr>
            </w:pPr>
          </w:p>
        </w:tc>
        <w:tc>
          <w:tcPr>
            <w:tcW w:w="728" w:type="pct"/>
            <w:tcBorders>
              <w:top w:val="single" w:sz="4" w:space="0" w:color="auto"/>
              <w:left w:val="single" w:sz="4" w:space="0" w:color="auto"/>
              <w:bottom w:val="single" w:sz="4" w:space="0" w:color="auto"/>
              <w:right w:val="single" w:sz="4" w:space="0" w:color="auto"/>
            </w:tcBorders>
            <w:vAlign w:val="center"/>
            <w:hideMark/>
          </w:tcPr>
          <w:p w14:paraId="3FB2BEE7" w14:textId="77777777" w:rsidR="007E68E1" w:rsidRPr="00EB5C43" w:rsidRDefault="007E68E1" w:rsidP="0033389B">
            <w:pPr>
              <w:pStyle w:val="Tablehead"/>
              <w:spacing w:after="40" w:line="240" w:lineRule="exact"/>
            </w:pPr>
            <w:r w:rsidRPr="00EB5C43">
              <w:rPr>
                <w:rFonts w:hint="cs"/>
                <w:rtl/>
              </w:rPr>
              <w:t>مدة المشذر</w:t>
            </w:r>
          </w:p>
        </w:tc>
      </w:tr>
      <w:tr w:rsidR="007E68E1" w:rsidRPr="00EB5C43" w14:paraId="67DFDCEE" w14:textId="77777777" w:rsidTr="00A11358">
        <w:trPr>
          <w:jc w:val="center"/>
        </w:trPr>
        <w:tc>
          <w:tcPr>
            <w:tcW w:w="417" w:type="pct"/>
            <w:tcBorders>
              <w:top w:val="single" w:sz="4" w:space="0" w:color="auto"/>
              <w:left w:val="single" w:sz="4" w:space="0" w:color="auto"/>
              <w:bottom w:val="single" w:sz="4" w:space="0" w:color="auto"/>
              <w:right w:val="single" w:sz="4" w:space="0" w:color="auto"/>
            </w:tcBorders>
            <w:vAlign w:val="center"/>
            <w:hideMark/>
          </w:tcPr>
          <w:p w14:paraId="3FE94D18" w14:textId="77777777" w:rsidR="007E68E1" w:rsidRPr="00EB5C43" w:rsidRDefault="007E68E1" w:rsidP="0033389B">
            <w:pPr>
              <w:pStyle w:val="Tabletext"/>
              <w:jc w:val="center"/>
            </w:pPr>
            <w:r w:rsidRPr="00EB5C43">
              <w:rPr>
                <w:lang w:val="en-GB"/>
              </w:rPr>
              <w:t>MA1</w:t>
            </w:r>
          </w:p>
        </w:tc>
        <w:tc>
          <w:tcPr>
            <w:tcW w:w="480" w:type="pct"/>
            <w:tcBorders>
              <w:top w:val="single" w:sz="4" w:space="0" w:color="auto"/>
              <w:left w:val="single" w:sz="4" w:space="0" w:color="auto"/>
              <w:bottom w:val="single" w:sz="4" w:space="0" w:color="auto"/>
              <w:right w:val="single" w:sz="4" w:space="0" w:color="auto"/>
            </w:tcBorders>
            <w:vAlign w:val="center"/>
            <w:hideMark/>
          </w:tcPr>
          <w:p w14:paraId="743F5933" w14:textId="77777777" w:rsidR="007E68E1" w:rsidRPr="00EB5C43" w:rsidRDefault="007E68E1" w:rsidP="0033389B">
            <w:pPr>
              <w:pStyle w:val="Tabletext"/>
              <w:jc w:val="center"/>
            </w:pPr>
            <w:r w:rsidRPr="00EB5C43">
              <w:rPr>
                <w:lang w:val="en-GB"/>
              </w:rPr>
              <w:t>10</w:t>
            </w:r>
          </w:p>
        </w:tc>
        <w:tc>
          <w:tcPr>
            <w:tcW w:w="493" w:type="pct"/>
            <w:tcBorders>
              <w:top w:val="single" w:sz="4" w:space="0" w:color="auto"/>
              <w:left w:val="single" w:sz="4" w:space="0" w:color="auto"/>
              <w:bottom w:val="single" w:sz="4" w:space="0" w:color="auto"/>
              <w:right w:val="single" w:sz="4" w:space="0" w:color="auto"/>
            </w:tcBorders>
            <w:vAlign w:val="center"/>
            <w:hideMark/>
          </w:tcPr>
          <w:p w14:paraId="3D4DDE4E" w14:textId="77777777" w:rsidR="007E68E1" w:rsidRPr="00EB5C43" w:rsidRDefault="007E68E1" w:rsidP="0033389B">
            <w:pPr>
              <w:pStyle w:val="Tabletext"/>
              <w:jc w:val="center"/>
            </w:pPr>
            <w:r w:rsidRPr="00EB5C43">
              <w:rPr>
                <w:lang w:val="en-GB"/>
              </w:rPr>
              <w:t>20,4</w:t>
            </w:r>
          </w:p>
        </w:tc>
        <w:tc>
          <w:tcPr>
            <w:tcW w:w="356" w:type="pct"/>
            <w:tcBorders>
              <w:top w:val="single" w:sz="4" w:space="0" w:color="auto"/>
              <w:left w:val="single" w:sz="4" w:space="0" w:color="auto"/>
              <w:bottom w:val="single" w:sz="4" w:space="0" w:color="auto"/>
              <w:right w:val="single" w:sz="4" w:space="0" w:color="auto"/>
            </w:tcBorders>
            <w:vAlign w:val="center"/>
            <w:hideMark/>
          </w:tcPr>
          <w:p w14:paraId="6F563C03" w14:textId="77777777" w:rsidR="007E68E1" w:rsidRPr="00EB5C43" w:rsidRDefault="007E68E1" w:rsidP="0033389B">
            <w:pPr>
              <w:pStyle w:val="Tabletext"/>
              <w:jc w:val="center"/>
            </w:pPr>
            <w:r w:rsidRPr="00EB5C43">
              <w:rPr>
                <w:lang w:val="en-GB"/>
              </w:rPr>
              <w:t>5/12</w:t>
            </w:r>
          </w:p>
        </w:tc>
        <w:tc>
          <w:tcPr>
            <w:tcW w:w="426" w:type="pct"/>
            <w:tcBorders>
              <w:top w:val="single" w:sz="4" w:space="0" w:color="auto"/>
              <w:left w:val="single" w:sz="4" w:space="0" w:color="auto"/>
              <w:bottom w:val="single" w:sz="4" w:space="0" w:color="auto"/>
              <w:right w:val="single" w:sz="4" w:space="0" w:color="auto"/>
            </w:tcBorders>
            <w:vAlign w:val="center"/>
            <w:hideMark/>
          </w:tcPr>
          <w:p w14:paraId="5A492B96" w14:textId="77777777" w:rsidR="007E68E1" w:rsidRPr="00EB5C43" w:rsidRDefault="007E68E1" w:rsidP="0033389B">
            <w:pPr>
              <w:pStyle w:val="Tabletext"/>
              <w:jc w:val="center"/>
            </w:pPr>
            <w:r w:rsidRPr="00EB5C43">
              <w:rPr>
                <w:lang w:val="en-GB"/>
              </w:rPr>
              <w:t>20,4</w:t>
            </w:r>
          </w:p>
        </w:tc>
        <w:tc>
          <w:tcPr>
            <w:tcW w:w="253" w:type="pct"/>
            <w:tcBorders>
              <w:top w:val="single" w:sz="4" w:space="0" w:color="auto"/>
              <w:left w:val="single" w:sz="4" w:space="0" w:color="auto"/>
              <w:bottom w:val="single" w:sz="4" w:space="0" w:color="auto"/>
              <w:right w:val="single" w:sz="4" w:space="0" w:color="auto"/>
            </w:tcBorders>
          </w:tcPr>
          <w:p w14:paraId="4419F3EE" w14:textId="063E4E29" w:rsidR="007E68E1" w:rsidRPr="00EB5C43" w:rsidRDefault="007E68E1" w:rsidP="0033389B">
            <w:pPr>
              <w:pStyle w:val="Tabletext"/>
              <w:jc w:val="center"/>
              <w:rPr>
                <w:lang w:val="en-GB"/>
              </w:rPr>
            </w:pPr>
            <w:r w:rsidRPr="00EB5C43">
              <w:rPr>
                <w:lang w:val="en-GB"/>
              </w:rPr>
              <w:t>64</w:t>
            </w:r>
            <w:r w:rsidR="00CE30CD">
              <w:rPr>
                <w:lang w:val="en-GB"/>
              </w:rPr>
              <w:t> </w:t>
            </w:r>
            <w:r w:rsidRPr="00EB5C43">
              <w:rPr>
                <w:lang w:val="en-GB"/>
              </w:rPr>
              <w:t>QAM</w:t>
            </w:r>
          </w:p>
        </w:tc>
        <w:tc>
          <w:tcPr>
            <w:tcW w:w="429" w:type="pct"/>
            <w:tcBorders>
              <w:top w:val="single" w:sz="4" w:space="0" w:color="auto"/>
              <w:left w:val="single" w:sz="4" w:space="0" w:color="auto"/>
              <w:bottom w:val="single" w:sz="4" w:space="0" w:color="auto"/>
              <w:right w:val="single" w:sz="4" w:space="0" w:color="auto"/>
            </w:tcBorders>
            <w:vAlign w:val="center"/>
            <w:hideMark/>
          </w:tcPr>
          <w:p w14:paraId="32AFD484" w14:textId="77777777" w:rsidR="007E68E1" w:rsidRPr="00EB5C43" w:rsidRDefault="007E68E1" w:rsidP="0033389B">
            <w:pPr>
              <w:pStyle w:val="Tabletext"/>
              <w:jc w:val="center"/>
            </w:pPr>
            <w:r>
              <w:t>-</w:t>
            </w:r>
          </w:p>
        </w:tc>
        <w:tc>
          <w:tcPr>
            <w:tcW w:w="397" w:type="pct"/>
            <w:tcBorders>
              <w:top w:val="single" w:sz="4" w:space="0" w:color="auto"/>
              <w:left w:val="single" w:sz="4" w:space="0" w:color="auto"/>
              <w:bottom w:val="single" w:sz="4" w:space="0" w:color="auto"/>
              <w:right w:val="single" w:sz="4" w:space="0" w:color="auto"/>
            </w:tcBorders>
            <w:vAlign w:val="center"/>
            <w:hideMark/>
          </w:tcPr>
          <w:p w14:paraId="1E78AABD" w14:textId="77777777" w:rsidR="007E68E1" w:rsidRPr="00EB5C43" w:rsidRDefault="007E68E1" w:rsidP="0033389B">
            <w:pPr>
              <w:pStyle w:val="Tabletext"/>
              <w:jc w:val="center"/>
            </w:pPr>
            <w:r w:rsidRPr="00EB5C43">
              <w:rPr>
                <w:lang w:val="en-GB"/>
              </w:rPr>
              <w:t>-</w:t>
            </w:r>
          </w:p>
        </w:tc>
        <w:tc>
          <w:tcPr>
            <w:tcW w:w="346" w:type="pct"/>
            <w:tcBorders>
              <w:top w:val="single" w:sz="4" w:space="0" w:color="auto"/>
              <w:left w:val="single" w:sz="4" w:space="0" w:color="auto"/>
              <w:bottom w:val="single" w:sz="4" w:space="0" w:color="auto"/>
              <w:right w:val="single" w:sz="4" w:space="0" w:color="auto"/>
            </w:tcBorders>
          </w:tcPr>
          <w:p w14:paraId="163AE5E3" w14:textId="77777777" w:rsidR="007E68E1" w:rsidRPr="00EB5C43" w:rsidRDefault="007E68E1" w:rsidP="0033389B">
            <w:pPr>
              <w:pStyle w:val="Tabletext"/>
              <w:jc w:val="center"/>
              <w:rPr>
                <w:rtl/>
                <w:lang w:val="en-GB"/>
              </w:rPr>
            </w:pPr>
            <w:r>
              <w:rPr>
                <w:lang w:val="en-GB"/>
              </w:rPr>
              <w:t>-</w:t>
            </w:r>
          </w:p>
        </w:tc>
        <w:tc>
          <w:tcPr>
            <w:tcW w:w="674" w:type="pct"/>
            <w:tcBorders>
              <w:top w:val="single" w:sz="4" w:space="0" w:color="auto"/>
              <w:left w:val="single" w:sz="4" w:space="0" w:color="auto"/>
              <w:bottom w:val="single" w:sz="4" w:space="0" w:color="auto"/>
              <w:right w:val="single" w:sz="4" w:space="0" w:color="auto"/>
            </w:tcBorders>
            <w:vAlign w:val="center"/>
          </w:tcPr>
          <w:p w14:paraId="6C91E50B" w14:textId="77777777" w:rsidR="007E68E1" w:rsidRPr="00EB5C43" w:rsidRDefault="007E68E1" w:rsidP="0033389B">
            <w:pPr>
              <w:pStyle w:val="Tabletext"/>
              <w:jc w:val="center"/>
            </w:pPr>
            <w:r w:rsidRPr="00EB5C43">
              <w:rPr>
                <w:rFonts w:hint="cs"/>
                <w:rtl/>
                <w:lang w:val="en-GB"/>
              </w:rPr>
              <w:t>نعم</w:t>
            </w:r>
          </w:p>
        </w:tc>
        <w:tc>
          <w:tcPr>
            <w:tcW w:w="728" w:type="pct"/>
            <w:tcBorders>
              <w:top w:val="single" w:sz="4" w:space="0" w:color="auto"/>
              <w:left w:val="single" w:sz="4" w:space="0" w:color="auto"/>
              <w:bottom w:val="single" w:sz="4" w:space="0" w:color="auto"/>
              <w:right w:val="single" w:sz="4" w:space="0" w:color="auto"/>
            </w:tcBorders>
            <w:vAlign w:val="center"/>
            <w:hideMark/>
          </w:tcPr>
          <w:p w14:paraId="340CBDF3" w14:textId="77777777" w:rsidR="007E68E1" w:rsidRPr="00EB5C43" w:rsidRDefault="007E68E1" w:rsidP="0033389B">
            <w:pPr>
              <w:pStyle w:val="Tabletext"/>
              <w:jc w:val="center"/>
            </w:pPr>
            <w:r w:rsidRPr="00EB5C43">
              <w:rPr>
                <w:lang w:val="en-GB"/>
              </w:rPr>
              <w:t>P1</w:t>
            </w:r>
            <w:r w:rsidRPr="00EB5C43">
              <w:rPr>
                <w:rFonts w:hint="cs"/>
                <w:rtl/>
                <w:lang w:val="en-GB"/>
              </w:rPr>
              <w:t xml:space="preserve">: </w:t>
            </w:r>
            <w:r w:rsidRPr="00EB5C43">
              <w:rPr>
                <w:lang w:val="en-GB"/>
              </w:rPr>
              <w:t>s 4,5~</w:t>
            </w:r>
          </w:p>
        </w:tc>
      </w:tr>
      <w:tr w:rsidR="007E68E1" w:rsidRPr="00EB5C43" w14:paraId="26F01F41" w14:textId="77777777" w:rsidTr="00A11358">
        <w:trPr>
          <w:jc w:val="center"/>
        </w:trPr>
        <w:tc>
          <w:tcPr>
            <w:tcW w:w="417" w:type="pct"/>
            <w:tcBorders>
              <w:top w:val="single" w:sz="4" w:space="0" w:color="auto"/>
              <w:left w:val="single" w:sz="4" w:space="0" w:color="auto"/>
              <w:bottom w:val="single" w:sz="4" w:space="0" w:color="auto"/>
              <w:right w:val="single" w:sz="4" w:space="0" w:color="auto"/>
            </w:tcBorders>
            <w:vAlign w:val="center"/>
            <w:hideMark/>
          </w:tcPr>
          <w:p w14:paraId="122B8582" w14:textId="77777777" w:rsidR="007E68E1" w:rsidRPr="00EB5C43" w:rsidRDefault="007E68E1" w:rsidP="0033389B">
            <w:pPr>
              <w:pStyle w:val="Tabletext"/>
              <w:jc w:val="center"/>
            </w:pPr>
            <w:r w:rsidRPr="00EB5C43">
              <w:rPr>
                <w:vertAlign w:val="superscript"/>
                <w:lang w:val="en-GB"/>
              </w:rPr>
              <w:t>(2)</w:t>
            </w:r>
            <w:r w:rsidRPr="00EB5C43">
              <w:rPr>
                <w:lang w:val="en-GB"/>
              </w:rPr>
              <w:t>MA1</w:t>
            </w:r>
          </w:p>
        </w:tc>
        <w:tc>
          <w:tcPr>
            <w:tcW w:w="480" w:type="pct"/>
            <w:tcBorders>
              <w:top w:val="single" w:sz="4" w:space="0" w:color="auto"/>
              <w:left w:val="single" w:sz="4" w:space="0" w:color="auto"/>
              <w:bottom w:val="single" w:sz="4" w:space="0" w:color="auto"/>
              <w:right w:val="single" w:sz="4" w:space="0" w:color="auto"/>
            </w:tcBorders>
            <w:vAlign w:val="center"/>
            <w:hideMark/>
          </w:tcPr>
          <w:p w14:paraId="2AAD870C" w14:textId="77777777" w:rsidR="007E68E1" w:rsidRPr="00EB5C43" w:rsidRDefault="007E68E1" w:rsidP="0033389B">
            <w:pPr>
              <w:pStyle w:val="Tabletext"/>
              <w:jc w:val="center"/>
            </w:pPr>
            <w:r w:rsidRPr="00EB5C43">
              <w:rPr>
                <w:vertAlign w:val="superscript"/>
                <w:lang w:val="en-GB"/>
              </w:rPr>
              <w:t>(3)</w:t>
            </w:r>
            <w:r w:rsidRPr="00EB5C43">
              <w:rPr>
                <w:lang w:val="en-GB"/>
              </w:rPr>
              <w:t>30</w:t>
            </w:r>
          </w:p>
        </w:tc>
        <w:tc>
          <w:tcPr>
            <w:tcW w:w="493" w:type="pct"/>
            <w:tcBorders>
              <w:top w:val="single" w:sz="4" w:space="0" w:color="auto"/>
              <w:left w:val="single" w:sz="4" w:space="0" w:color="auto"/>
              <w:bottom w:val="single" w:sz="4" w:space="0" w:color="auto"/>
              <w:right w:val="single" w:sz="4" w:space="0" w:color="auto"/>
            </w:tcBorders>
            <w:vAlign w:val="center"/>
            <w:hideMark/>
          </w:tcPr>
          <w:p w14:paraId="5E22A163" w14:textId="77777777" w:rsidR="007E68E1" w:rsidRPr="00EB5C43" w:rsidRDefault="007E68E1" w:rsidP="0033389B">
            <w:pPr>
              <w:pStyle w:val="Tabletext"/>
              <w:jc w:val="center"/>
            </w:pPr>
            <w:r w:rsidRPr="00EB5C43">
              <w:rPr>
                <w:lang w:val="en-GB"/>
              </w:rPr>
              <w:t>36,4</w:t>
            </w:r>
          </w:p>
        </w:tc>
        <w:tc>
          <w:tcPr>
            <w:tcW w:w="356" w:type="pct"/>
            <w:tcBorders>
              <w:top w:val="single" w:sz="4" w:space="0" w:color="auto"/>
              <w:left w:val="single" w:sz="4" w:space="0" w:color="auto"/>
              <w:bottom w:val="single" w:sz="4" w:space="0" w:color="auto"/>
              <w:right w:val="single" w:sz="4" w:space="0" w:color="auto"/>
            </w:tcBorders>
            <w:vAlign w:val="center"/>
            <w:hideMark/>
          </w:tcPr>
          <w:p w14:paraId="71963E7C" w14:textId="77777777" w:rsidR="007E68E1" w:rsidRPr="00EB5C43" w:rsidRDefault="007E68E1" w:rsidP="0033389B">
            <w:pPr>
              <w:pStyle w:val="Tabletext"/>
              <w:jc w:val="center"/>
            </w:pPr>
            <w:r w:rsidRPr="00EB5C43">
              <w:rPr>
                <w:lang w:val="en-GB"/>
              </w:rPr>
              <w:t>5/12</w:t>
            </w:r>
          </w:p>
        </w:tc>
        <w:tc>
          <w:tcPr>
            <w:tcW w:w="426" w:type="pct"/>
            <w:tcBorders>
              <w:top w:val="single" w:sz="4" w:space="0" w:color="auto"/>
              <w:left w:val="single" w:sz="4" w:space="0" w:color="auto"/>
              <w:bottom w:val="single" w:sz="4" w:space="0" w:color="auto"/>
              <w:right w:val="single" w:sz="4" w:space="0" w:color="auto"/>
            </w:tcBorders>
            <w:vAlign w:val="center"/>
            <w:hideMark/>
          </w:tcPr>
          <w:p w14:paraId="2BE80DFD" w14:textId="77777777" w:rsidR="007E68E1" w:rsidRPr="00EB5C43" w:rsidRDefault="007E68E1" w:rsidP="0033389B">
            <w:pPr>
              <w:pStyle w:val="Tabletext"/>
              <w:jc w:val="center"/>
            </w:pPr>
            <w:r w:rsidRPr="00EB5C43">
              <w:rPr>
                <w:lang w:val="en-GB"/>
              </w:rPr>
              <w:t>20,4</w:t>
            </w:r>
          </w:p>
        </w:tc>
        <w:tc>
          <w:tcPr>
            <w:tcW w:w="253" w:type="pct"/>
            <w:tcBorders>
              <w:top w:val="single" w:sz="4" w:space="0" w:color="auto"/>
              <w:left w:val="single" w:sz="4" w:space="0" w:color="auto"/>
              <w:bottom w:val="single" w:sz="4" w:space="0" w:color="auto"/>
              <w:right w:val="single" w:sz="4" w:space="0" w:color="auto"/>
            </w:tcBorders>
          </w:tcPr>
          <w:p w14:paraId="006D6EF7" w14:textId="77777777" w:rsidR="007E68E1" w:rsidRPr="00EB5C43" w:rsidRDefault="007E68E1" w:rsidP="0033389B">
            <w:pPr>
              <w:pStyle w:val="Tabletext"/>
              <w:jc w:val="center"/>
              <w:rPr>
                <w:lang w:val="en-GB"/>
              </w:rPr>
            </w:pPr>
            <w:r w:rsidRPr="00EB5C43">
              <w:rPr>
                <w:lang w:val="en-GB"/>
              </w:rPr>
              <w:t>64 QAM</w:t>
            </w:r>
          </w:p>
        </w:tc>
        <w:tc>
          <w:tcPr>
            <w:tcW w:w="429" w:type="pct"/>
            <w:tcBorders>
              <w:top w:val="single" w:sz="4" w:space="0" w:color="auto"/>
              <w:left w:val="single" w:sz="4" w:space="0" w:color="auto"/>
              <w:bottom w:val="single" w:sz="4" w:space="0" w:color="auto"/>
              <w:right w:val="single" w:sz="4" w:space="0" w:color="auto"/>
            </w:tcBorders>
            <w:vAlign w:val="center"/>
            <w:hideMark/>
          </w:tcPr>
          <w:p w14:paraId="0146BB39" w14:textId="77777777" w:rsidR="007E68E1" w:rsidRPr="00EB5C43" w:rsidRDefault="007E68E1" w:rsidP="0033389B">
            <w:pPr>
              <w:pStyle w:val="Tabletext"/>
              <w:jc w:val="center"/>
            </w:pPr>
            <w:r>
              <w:t>2/3</w:t>
            </w:r>
          </w:p>
        </w:tc>
        <w:tc>
          <w:tcPr>
            <w:tcW w:w="397" w:type="pct"/>
            <w:tcBorders>
              <w:top w:val="single" w:sz="4" w:space="0" w:color="auto"/>
              <w:left w:val="single" w:sz="4" w:space="0" w:color="auto"/>
              <w:bottom w:val="single" w:sz="4" w:space="0" w:color="auto"/>
              <w:right w:val="single" w:sz="4" w:space="0" w:color="auto"/>
            </w:tcBorders>
            <w:vAlign w:val="center"/>
            <w:hideMark/>
          </w:tcPr>
          <w:p w14:paraId="118923BF" w14:textId="77777777" w:rsidR="007E68E1" w:rsidRPr="00EB5C43" w:rsidRDefault="007E68E1" w:rsidP="0033389B">
            <w:pPr>
              <w:pStyle w:val="Tabletext"/>
              <w:jc w:val="center"/>
            </w:pPr>
            <w:r>
              <w:rPr>
                <w:lang w:val="en-GB"/>
              </w:rPr>
              <w:t>16</w:t>
            </w:r>
          </w:p>
        </w:tc>
        <w:tc>
          <w:tcPr>
            <w:tcW w:w="346" w:type="pct"/>
            <w:tcBorders>
              <w:top w:val="single" w:sz="4" w:space="0" w:color="auto"/>
              <w:left w:val="single" w:sz="4" w:space="0" w:color="auto"/>
              <w:bottom w:val="single" w:sz="4" w:space="0" w:color="auto"/>
              <w:right w:val="single" w:sz="4" w:space="0" w:color="auto"/>
            </w:tcBorders>
          </w:tcPr>
          <w:p w14:paraId="552D118A" w14:textId="08F96334" w:rsidR="007E68E1" w:rsidRPr="00EB5C43" w:rsidRDefault="007E68E1" w:rsidP="0033389B">
            <w:pPr>
              <w:pStyle w:val="Tabletext"/>
              <w:jc w:val="center"/>
              <w:rPr>
                <w:rtl/>
                <w:lang w:val="en-GB"/>
              </w:rPr>
            </w:pPr>
            <w:r>
              <w:rPr>
                <w:lang w:val="en-GB"/>
              </w:rPr>
              <w:t>16</w:t>
            </w:r>
            <w:r w:rsidRPr="00EB5C43">
              <w:rPr>
                <w:lang w:val="en-GB"/>
              </w:rPr>
              <w:t xml:space="preserve"> QAM</w:t>
            </w:r>
            <w:r>
              <w:rPr>
                <w:lang w:val="en-GB"/>
              </w:rPr>
              <w:t>/QPSK</w:t>
            </w:r>
          </w:p>
        </w:tc>
        <w:tc>
          <w:tcPr>
            <w:tcW w:w="674" w:type="pct"/>
            <w:tcBorders>
              <w:top w:val="single" w:sz="4" w:space="0" w:color="auto"/>
              <w:left w:val="single" w:sz="4" w:space="0" w:color="auto"/>
              <w:bottom w:val="single" w:sz="4" w:space="0" w:color="auto"/>
              <w:right w:val="single" w:sz="4" w:space="0" w:color="auto"/>
            </w:tcBorders>
            <w:vAlign w:val="center"/>
          </w:tcPr>
          <w:p w14:paraId="3D06C0B3" w14:textId="77777777" w:rsidR="007E68E1" w:rsidRPr="00EB5C43" w:rsidRDefault="007E68E1" w:rsidP="0033389B">
            <w:pPr>
              <w:pStyle w:val="Tabletext"/>
              <w:jc w:val="center"/>
            </w:pPr>
            <w:r w:rsidRPr="00EB5C43">
              <w:rPr>
                <w:rFonts w:hint="cs"/>
                <w:rtl/>
                <w:lang w:val="en-GB"/>
              </w:rPr>
              <w:t>نعم</w:t>
            </w:r>
          </w:p>
        </w:tc>
        <w:tc>
          <w:tcPr>
            <w:tcW w:w="728" w:type="pct"/>
            <w:tcBorders>
              <w:top w:val="single" w:sz="4" w:space="0" w:color="auto"/>
              <w:left w:val="single" w:sz="4" w:space="0" w:color="auto"/>
              <w:bottom w:val="single" w:sz="4" w:space="0" w:color="auto"/>
              <w:right w:val="single" w:sz="4" w:space="0" w:color="auto"/>
            </w:tcBorders>
            <w:vAlign w:val="center"/>
            <w:hideMark/>
          </w:tcPr>
          <w:p w14:paraId="471B61DA" w14:textId="77777777" w:rsidR="007E68E1" w:rsidRPr="00EB5C43" w:rsidRDefault="007E68E1" w:rsidP="0033389B">
            <w:pPr>
              <w:pStyle w:val="Tabletext"/>
              <w:jc w:val="center"/>
              <w:rPr>
                <w:lang w:val="en-GB"/>
              </w:rPr>
            </w:pPr>
            <w:r w:rsidRPr="00EB5C43">
              <w:rPr>
                <w:lang w:val="en-GB"/>
              </w:rPr>
              <w:t>P1</w:t>
            </w:r>
            <w:r w:rsidRPr="00EB5C43">
              <w:rPr>
                <w:rFonts w:hint="cs"/>
                <w:rtl/>
                <w:lang w:val="en-GB"/>
              </w:rPr>
              <w:t xml:space="preserve">: </w:t>
            </w:r>
            <w:r w:rsidRPr="00EB5C43">
              <w:rPr>
                <w:lang w:val="en-GB"/>
              </w:rPr>
              <w:t>s 4,5~</w:t>
            </w:r>
          </w:p>
          <w:p w14:paraId="0085C556" w14:textId="77777777" w:rsidR="007E68E1" w:rsidRPr="00EB5C43" w:rsidRDefault="007E68E1" w:rsidP="0033389B">
            <w:pPr>
              <w:pStyle w:val="Tabletext"/>
              <w:jc w:val="center"/>
            </w:pPr>
            <w:r w:rsidRPr="00EB5C43">
              <w:rPr>
                <w:lang w:val="en-GB"/>
              </w:rPr>
              <w:t>P3</w:t>
            </w:r>
            <w:r w:rsidRPr="00EB5C43">
              <w:rPr>
                <w:rFonts w:hint="cs"/>
                <w:rtl/>
                <w:lang w:val="en-GB"/>
              </w:rPr>
              <w:t xml:space="preserve">: </w:t>
            </w:r>
            <w:r w:rsidRPr="00EB5C43">
              <w:rPr>
                <w:lang w:val="en-GB"/>
              </w:rPr>
              <w:t>s 4,5~</w:t>
            </w:r>
          </w:p>
        </w:tc>
      </w:tr>
      <w:tr w:rsidR="007E68E1" w:rsidRPr="00EB5C43" w14:paraId="05FF0845" w14:textId="77777777" w:rsidTr="00A11358">
        <w:trPr>
          <w:jc w:val="center"/>
        </w:trPr>
        <w:tc>
          <w:tcPr>
            <w:tcW w:w="417" w:type="pct"/>
            <w:tcBorders>
              <w:top w:val="single" w:sz="4" w:space="0" w:color="auto"/>
              <w:left w:val="single" w:sz="4" w:space="0" w:color="auto"/>
              <w:bottom w:val="single" w:sz="4" w:space="0" w:color="auto"/>
              <w:right w:val="single" w:sz="4" w:space="0" w:color="auto"/>
            </w:tcBorders>
            <w:vAlign w:val="center"/>
            <w:hideMark/>
          </w:tcPr>
          <w:p w14:paraId="64EBBE21" w14:textId="77777777" w:rsidR="007E68E1" w:rsidRPr="00EB5C43" w:rsidRDefault="007E68E1" w:rsidP="0033389B">
            <w:pPr>
              <w:pStyle w:val="Tabletext"/>
              <w:jc w:val="center"/>
              <w:rPr>
                <w:lang w:val="fr-FR"/>
              </w:rPr>
            </w:pPr>
            <w:r w:rsidRPr="00EB5C43">
              <w:rPr>
                <w:lang w:val="en-GB"/>
              </w:rPr>
              <w:t>MA3</w:t>
            </w:r>
          </w:p>
        </w:tc>
        <w:tc>
          <w:tcPr>
            <w:tcW w:w="480" w:type="pct"/>
            <w:tcBorders>
              <w:top w:val="single" w:sz="4" w:space="0" w:color="auto"/>
              <w:left w:val="single" w:sz="4" w:space="0" w:color="auto"/>
              <w:bottom w:val="single" w:sz="4" w:space="0" w:color="auto"/>
              <w:right w:val="single" w:sz="4" w:space="0" w:color="auto"/>
            </w:tcBorders>
            <w:vAlign w:val="center"/>
            <w:hideMark/>
          </w:tcPr>
          <w:p w14:paraId="42E9E233" w14:textId="77777777" w:rsidR="007E68E1" w:rsidRPr="00EB5C43" w:rsidRDefault="007E68E1" w:rsidP="0033389B">
            <w:pPr>
              <w:pStyle w:val="Tabletext"/>
              <w:jc w:val="center"/>
            </w:pPr>
            <w:r w:rsidRPr="00EB5C43">
              <w:rPr>
                <w:lang w:val="en-GB"/>
              </w:rPr>
              <w:t>10</w:t>
            </w:r>
          </w:p>
        </w:tc>
        <w:tc>
          <w:tcPr>
            <w:tcW w:w="493" w:type="pct"/>
            <w:tcBorders>
              <w:top w:val="single" w:sz="4" w:space="0" w:color="auto"/>
              <w:left w:val="single" w:sz="4" w:space="0" w:color="auto"/>
              <w:bottom w:val="single" w:sz="4" w:space="0" w:color="auto"/>
              <w:right w:val="single" w:sz="4" w:space="0" w:color="auto"/>
            </w:tcBorders>
            <w:vAlign w:val="center"/>
            <w:hideMark/>
          </w:tcPr>
          <w:p w14:paraId="21979765" w14:textId="77777777" w:rsidR="007E68E1" w:rsidRPr="00EB5C43" w:rsidRDefault="007E68E1" w:rsidP="0033389B">
            <w:pPr>
              <w:pStyle w:val="Tabletext"/>
              <w:jc w:val="center"/>
            </w:pPr>
            <w:r w:rsidRPr="00EB5C43">
              <w:rPr>
                <w:lang w:val="en-GB"/>
              </w:rPr>
              <w:t>20,4</w:t>
            </w:r>
          </w:p>
        </w:tc>
        <w:tc>
          <w:tcPr>
            <w:tcW w:w="356" w:type="pct"/>
            <w:tcBorders>
              <w:top w:val="single" w:sz="4" w:space="0" w:color="auto"/>
              <w:left w:val="single" w:sz="4" w:space="0" w:color="auto"/>
              <w:bottom w:val="single" w:sz="4" w:space="0" w:color="auto"/>
              <w:right w:val="single" w:sz="4" w:space="0" w:color="auto"/>
            </w:tcBorders>
            <w:vAlign w:val="center"/>
            <w:hideMark/>
          </w:tcPr>
          <w:p w14:paraId="4F97C180" w14:textId="77777777" w:rsidR="007E68E1" w:rsidRPr="00EB5C43" w:rsidRDefault="007E68E1" w:rsidP="0033389B">
            <w:pPr>
              <w:pStyle w:val="Tabletext"/>
              <w:jc w:val="center"/>
            </w:pPr>
            <w:r w:rsidRPr="00EB5C43">
              <w:rPr>
                <w:lang w:val="en-GB"/>
              </w:rPr>
              <w:t>5/12</w:t>
            </w:r>
          </w:p>
        </w:tc>
        <w:tc>
          <w:tcPr>
            <w:tcW w:w="426" w:type="pct"/>
            <w:tcBorders>
              <w:top w:val="single" w:sz="4" w:space="0" w:color="auto"/>
              <w:left w:val="single" w:sz="4" w:space="0" w:color="auto"/>
              <w:bottom w:val="single" w:sz="4" w:space="0" w:color="auto"/>
              <w:right w:val="single" w:sz="4" w:space="0" w:color="auto"/>
            </w:tcBorders>
            <w:vAlign w:val="center"/>
            <w:hideMark/>
          </w:tcPr>
          <w:p w14:paraId="0BE7341A" w14:textId="77777777" w:rsidR="007E68E1" w:rsidRPr="00EB5C43" w:rsidRDefault="007E68E1" w:rsidP="0033389B">
            <w:pPr>
              <w:pStyle w:val="Tabletext"/>
              <w:jc w:val="center"/>
            </w:pPr>
            <w:r w:rsidRPr="00EB5C43">
              <w:rPr>
                <w:lang w:val="en-GB"/>
              </w:rPr>
              <w:t>20,4</w:t>
            </w:r>
          </w:p>
        </w:tc>
        <w:tc>
          <w:tcPr>
            <w:tcW w:w="253" w:type="pct"/>
            <w:tcBorders>
              <w:top w:val="single" w:sz="4" w:space="0" w:color="auto"/>
              <w:left w:val="single" w:sz="4" w:space="0" w:color="auto"/>
              <w:bottom w:val="single" w:sz="4" w:space="0" w:color="auto"/>
              <w:right w:val="single" w:sz="4" w:space="0" w:color="auto"/>
            </w:tcBorders>
          </w:tcPr>
          <w:p w14:paraId="3FC692CD" w14:textId="77777777" w:rsidR="007E68E1" w:rsidRPr="00EB5C43" w:rsidRDefault="007E68E1" w:rsidP="0033389B">
            <w:pPr>
              <w:pStyle w:val="Tabletext"/>
              <w:jc w:val="center"/>
              <w:rPr>
                <w:lang w:val="en-GB"/>
              </w:rPr>
            </w:pPr>
            <w:r w:rsidRPr="00EB5C43">
              <w:rPr>
                <w:lang w:val="en-GB"/>
              </w:rPr>
              <w:t>64 QAM</w:t>
            </w:r>
          </w:p>
        </w:tc>
        <w:tc>
          <w:tcPr>
            <w:tcW w:w="429" w:type="pct"/>
            <w:tcBorders>
              <w:top w:val="single" w:sz="4" w:space="0" w:color="auto"/>
              <w:left w:val="single" w:sz="4" w:space="0" w:color="auto"/>
              <w:bottom w:val="single" w:sz="4" w:space="0" w:color="auto"/>
              <w:right w:val="single" w:sz="4" w:space="0" w:color="auto"/>
            </w:tcBorders>
            <w:vAlign w:val="center"/>
            <w:hideMark/>
          </w:tcPr>
          <w:p w14:paraId="3FFA95A5" w14:textId="77777777" w:rsidR="007E68E1" w:rsidRPr="00EB5C43" w:rsidRDefault="007E68E1" w:rsidP="0033389B">
            <w:pPr>
              <w:pStyle w:val="Tabletext"/>
              <w:jc w:val="center"/>
            </w:pPr>
            <w:r>
              <w:t>-</w:t>
            </w:r>
          </w:p>
        </w:tc>
        <w:tc>
          <w:tcPr>
            <w:tcW w:w="397" w:type="pct"/>
            <w:tcBorders>
              <w:top w:val="single" w:sz="4" w:space="0" w:color="auto"/>
              <w:left w:val="single" w:sz="4" w:space="0" w:color="auto"/>
              <w:bottom w:val="single" w:sz="4" w:space="0" w:color="auto"/>
              <w:right w:val="single" w:sz="4" w:space="0" w:color="auto"/>
            </w:tcBorders>
            <w:vAlign w:val="center"/>
            <w:hideMark/>
          </w:tcPr>
          <w:p w14:paraId="0B4BA63F" w14:textId="77777777" w:rsidR="007E68E1" w:rsidRPr="00EB5C43" w:rsidRDefault="007E68E1" w:rsidP="0033389B">
            <w:pPr>
              <w:pStyle w:val="Tabletext"/>
              <w:jc w:val="center"/>
            </w:pPr>
            <w:r w:rsidRPr="00EB5C43">
              <w:rPr>
                <w:lang w:val="en-GB"/>
              </w:rPr>
              <w:t>-</w:t>
            </w:r>
          </w:p>
        </w:tc>
        <w:tc>
          <w:tcPr>
            <w:tcW w:w="346" w:type="pct"/>
            <w:tcBorders>
              <w:top w:val="single" w:sz="4" w:space="0" w:color="auto"/>
              <w:left w:val="single" w:sz="4" w:space="0" w:color="auto"/>
              <w:bottom w:val="single" w:sz="4" w:space="0" w:color="auto"/>
              <w:right w:val="single" w:sz="4" w:space="0" w:color="auto"/>
            </w:tcBorders>
          </w:tcPr>
          <w:p w14:paraId="7035876A" w14:textId="77777777" w:rsidR="007E68E1" w:rsidRPr="00EB5C43" w:rsidRDefault="007E68E1" w:rsidP="0033389B">
            <w:pPr>
              <w:pStyle w:val="Tabletext"/>
              <w:jc w:val="center"/>
              <w:rPr>
                <w:rtl/>
                <w:lang w:val="en-GB"/>
              </w:rPr>
            </w:pPr>
            <w:r>
              <w:rPr>
                <w:lang w:val="en-GB"/>
              </w:rPr>
              <w:t>-</w:t>
            </w:r>
          </w:p>
        </w:tc>
        <w:tc>
          <w:tcPr>
            <w:tcW w:w="674" w:type="pct"/>
            <w:tcBorders>
              <w:top w:val="single" w:sz="4" w:space="0" w:color="auto"/>
              <w:left w:val="single" w:sz="4" w:space="0" w:color="auto"/>
              <w:bottom w:val="single" w:sz="4" w:space="0" w:color="auto"/>
              <w:right w:val="single" w:sz="4" w:space="0" w:color="auto"/>
            </w:tcBorders>
            <w:vAlign w:val="center"/>
          </w:tcPr>
          <w:p w14:paraId="5098E71E" w14:textId="77777777" w:rsidR="007E68E1" w:rsidRPr="00EB5C43" w:rsidRDefault="007E68E1" w:rsidP="0033389B">
            <w:pPr>
              <w:pStyle w:val="Tabletext"/>
              <w:jc w:val="center"/>
            </w:pPr>
            <w:r w:rsidRPr="00EB5C43">
              <w:rPr>
                <w:rFonts w:hint="cs"/>
                <w:rtl/>
                <w:lang w:val="en-GB"/>
              </w:rPr>
              <w:t>لا</w:t>
            </w:r>
          </w:p>
        </w:tc>
        <w:tc>
          <w:tcPr>
            <w:tcW w:w="728" w:type="pct"/>
            <w:tcBorders>
              <w:top w:val="single" w:sz="4" w:space="0" w:color="auto"/>
              <w:left w:val="single" w:sz="4" w:space="0" w:color="auto"/>
              <w:bottom w:val="single" w:sz="4" w:space="0" w:color="auto"/>
              <w:right w:val="single" w:sz="4" w:space="0" w:color="auto"/>
            </w:tcBorders>
            <w:vAlign w:val="center"/>
            <w:hideMark/>
          </w:tcPr>
          <w:p w14:paraId="14E73C3F" w14:textId="77777777" w:rsidR="007E68E1" w:rsidRPr="00EB5C43" w:rsidRDefault="007E68E1" w:rsidP="0033389B">
            <w:pPr>
              <w:pStyle w:val="Tabletext"/>
              <w:jc w:val="center"/>
            </w:pPr>
            <w:r w:rsidRPr="00EB5C43">
              <w:rPr>
                <w:lang w:val="en-GB"/>
              </w:rPr>
              <w:t>P1</w:t>
            </w:r>
            <w:r w:rsidRPr="00EB5C43">
              <w:rPr>
                <w:rFonts w:hint="cs"/>
                <w:rtl/>
                <w:lang w:val="en-GB"/>
              </w:rPr>
              <w:t xml:space="preserve">: </w:t>
            </w:r>
            <w:r w:rsidRPr="00EB5C43">
              <w:rPr>
                <w:lang w:val="en-GB"/>
              </w:rPr>
              <w:t>s 4,5~</w:t>
            </w:r>
          </w:p>
        </w:tc>
      </w:tr>
      <w:tr w:rsidR="007E68E1" w:rsidRPr="00EB5C43" w14:paraId="5B9BC91A" w14:textId="77777777" w:rsidTr="00A11358">
        <w:trPr>
          <w:jc w:val="center"/>
        </w:trPr>
        <w:tc>
          <w:tcPr>
            <w:tcW w:w="417" w:type="pct"/>
            <w:tcBorders>
              <w:top w:val="single" w:sz="4" w:space="0" w:color="auto"/>
              <w:left w:val="single" w:sz="4" w:space="0" w:color="auto"/>
              <w:bottom w:val="single" w:sz="4" w:space="0" w:color="auto"/>
              <w:right w:val="single" w:sz="4" w:space="0" w:color="auto"/>
            </w:tcBorders>
            <w:vAlign w:val="center"/>
            <w:hideMark/>
          </w:tcPr>
          <w:p w14:paraId="23ECE834" w14:textId="77777777" w:rsidR="007E68E1" w:rsidRPr="00EB5C43" w:rsidRDefault="007E68E1" w:rsidP="0033389B">
            <w:pPr>
              <w:pStyle w:val="Tabletext"/>
              <w:jc w:val="center"/>
            </w:pPr>
            <w:r w:rsidRPr="00EB5C43">
              <w:rPr>
                <w:vertAlign w:val="superscript"/>
                <w:lang w:val="en-GB"/>
              </w:rPr>
              <w:t>(2)</w:t>
            </w:r>
            <w:r w:rsidRPr="00EB5C43">
              <w:rPr>
                <w:lang w:val="en-GB"/>
              </w:rPr>
              <w:t>MA3</w:t>
            </w:r>
          </w:p>
        </w:tc>
        <w:tc>
          <w:tcPr>
            <w:tcW w:w="480" w:type="pct"/>
            <w:tcBorders>
              <w:top w:val="single" w:sz="4" w:space="0" w:color="auto"/>
              <w:left w:val="single" w:sz="4" w:space="0" w:color="auto"/>
              <w:bottom w:val="single" w:sz="4" w:space="0" w:color="auto"/>
              <w:right w:val="single" w:sz="4" w:space="0" w:color="auto"/>
            </w:tcBorders>
            <w:vAlign w:val="center"/>
            <w:hideMark/>
          </w:tcPr>
          <w:p w14:paraId="5294E204" w14:textId="77777777" w:rsidR="007E68E1" w:rsidRPr="00EB5C43" w:rsidRDefault="007E68E1" w:rsidP="0033389B">
            <w:pPr>
              <w:pStyle w:val="Tabletext"/>
              <w:jc w:val="center"/>
            </w:pPr>
            <w:r w:rsidRPr="00EB5C43">
              <w:rPr>
                <w:lang w:val="en-GB"/>
              </w:rPr>
              <w:t>20</w:t>
            </w:r>
          </w:p>
        </w:tc>
        <w:tc>
          <w:tcPr>
            <w:tcW w:w="493" w:type="pct"/>
            <w:tcBorders>
              <w:top w:val="single" w:sz="4" w:space="0" w:color="auto"/>
              <w:left w:val="single" w:sz="4" w:space="0" w:color="auto"/>
              <w:bottom w:val="single" w:sz="4" w:space="0" w:color="auto"/>
              <w:right w:val="single" w:sz="4" w:space="0" w:color="auto"/>
            </w:tcBorders>
            <w:vAlign w:val="center"/>
            <w:hideMark/>
          </w:tcPr>
          <w:p w14:paraId="34AF861A" w14:textId="77777777" w:rsidR="007E68E1" w:rsidRPr="00EB5C43" w:rsidRDefault="007E68E1" w:rsidP="0033389B">
            <w:pPr>
              <w:pStyle w:val="Tabletext"/>
              <w:jc w:val="center"/>
            </w:pPr>
            <w:r w:rsidRPr="00EB5C43">
              <w:rPr>
                <w:lang w:val="en-GB"/>
              </w:rPr>
              <w:t>40,4</w:t>
            </w:r>
          </w:p>
        </w:tc>
        <w:tc>
          <w:tcPr>
            <w:tcW w:w="356" w:type="pct"/>
            <w:tcBorders>
              <w:top w:val="single" w:sz="4" w:space="0" w:color="auto"/>
              <w:left w:val="single" w:sz="4" w:space="0" w:color="auto"/>
              <w:bottom w:val="single" w:sz="4" w:space="0" w:color="auto"/>
              <w:right w:val="single" w:sz="4" w:space="0" w:color="auto"/>
            </w:tcBorders>
            <w:vAlign w:val="center"/>
            <w:hideMark/>
          </w:tcPr>
          <w:p w14:paraId="4CB85455" w14:textId="77777777" w:rsidR="007E68E1" w:rsidRPr="00EB5C43" w:rsidRDefault="007E68E1" w:rsidP="0033389B">
            <w:pPr>
              <w:pStyle w:val="Tabletext"/>
              <w:jc w:val="center"/>
            </w:pPr>
            <w:r w:rsidRPr="00EB5C43">
              <w:rPr>
                <w:lang w:val="en-GB"/>
              </w:rPr>
              <w:t>5/12</w:t>
            </w:r>
          </w:p>
        </w:tc>
        <w:tc>
          <w:tcPr>
            <w:tcW w:w="426" w:type="pct"/>
            <w:tcBorders>
              <w:top w:val="single" w:sz="4" w:space="0" w:color="auto"/>
              <w:left w:val="single" w:sz="4" w:space="0" w:color="auto"/>
              <w:bottom w:val="single" w:sz="4" w:space="0" w:color="auto"/>
              <w:right w:val="single" w:sz="4" w:space="0" w:color="auto"/>
            </w:tcBorders>
            <w:vAlign w:val="center"/>
            <w:hideMark/>
          </w:tcPr>
          <w:p w14:paraId="56882641" w14:textId="77777777" w:rsidR="007E68E1" w:rsidRPr="00EB5C43" w:rsidRDefault="007E68E1" w:rsidP="0033389B">
            <w:pPr>
              <w:pStyle w:val="Tabletext"/>
              <w:jc w:val="center"/>
            </w:pPr>
            <w:r w:rsidRPr="00EB5C43">
              <w:rPr>
                <w:lang w:val="en-GB"/>
              </w:rPr>
              <w:t>20,4</w:t>
            </w:r>
          </w:p>
        </w:tc>
        <w:tc>
          <w:tcPr>
            <w:tcW w:w="253" w:type="pct"/>
            <w:tcBorders>
              <w:top w:val="single" w:sz="4" w:space="0" w:color="auto"/>
              <w:left w:val="single" w:sz="4" w:space="0" w:color="auto"/>
              <w:bottom w:val="single" w:sz="4" w:space="0" w:color="auto"/>
              <w:right w:val="single" w:sz="4" w:space="0" w:color="auto"/>
            </w:tcBorders>
          </w:tcPr>
          <w:p w14:paraId="4030829A" w14:textId="77777777" w:rsidR="007E68E1" w:rsidRPr="00EB5C43" w:rsidRDefault="007E68E1" w:rsidP="0033389B">
            <w:pPr>
              <w:pStyle w:val="Tabletext"/>
              <w:jc w:val="center"/>
              <w:rPr>
                <w:lang w:val="en-GB"/>
              </w:rPr>
            </w:pPr>
            <w:r w:rsidRPr="00EB5C43">
              <w:rPr>
                <w:lang w:val="en-GB"/>
              </w:rPr>
              <w:t>64 QAM</w:t>
            </w:r>
          </w:p>
        </w:tc>
        <w:tc>
          <w:tcPr>
            <w:tcW w:w="429" w:type="pct"/>
            <w:tcBorders>
              <w:top w:val="single" w:sz="4" w:space="0" w:color="auto"/>
              <w:left w:val="single" w:sz="4" w:space="0" w:color="auto"/>
              <w:bottom w:val="single" w:sz="4" w:space="0" w:color="auto"/>
              <w:right w:val="single" w:sz="4" w:space="0" w:color="auto"/>
            </w:tcBorders>
            <w:vAlign w:val="center"/>
            <w:hideMark/>
          </w:tcPr>
          <w:p w14:paraId="200F1282" w14:textId="77777777" w:rsidR="007E68E1" w:rsidRPr="00EB5C43" w:rsidRDefault="007E68E1" w:rsidP="0033389B">
            <w:pPr>
              <w:pStyle w:val="Tabletext"/>
              <w:jc w:val="center"/>
            </w:pPr>
            <w:r>
              <w:t>5/12</w:t>
            </w:r>
          </w:p>
        </w:tc>
        <w:tc>
          <w:tcPr>
            <w:tcW w:w="397" w:type="pct"/>
            <w:tcBorders>
              <w:top w:val="single" w:sz="4" w:space="0" w:color="auto"/>
              <w:left w:val="single" w:sz="4" w:space="0" w:color="auto"/>
              <w:bottom w:val="single" w:sz="4" w:space="0" w:color="auto"/>
              <w:right w:val="single" w:sz="4" w:space="0" w:color="auto"/>
            </w:tcBorders>
            <w:vAlign w:val="center"/>
            <w:hideMark/>
          </w:tcPr>
          <w:p w14:paraId="7D45C06B" w14:textId="77777777" w:rsidR="007E68E1" w:rsidRPr="00EB5C43" w:rsidRDefault="007E68E1" w:rsidP="0033389B">
            <w:pPr>
              <w:pStyle w:val="Tabletext"/>
              <w:jc w:val="center"/>
            </w:pPr>
            <w:r>
              <w:rPr>
                <w:lang w:val="en-GB"/>
              </w:rPr>
              <w:t>20</w:t>
            </w:r>
          </w:p>
        </w:tc>
        <w:tc>
          <w:tcPr>
            <w:tcW w:w="346" w:type="pct"/>
            <w:tcBorders>
              <w:top w:val="single" w:sz="4" w:space="0" w:color="auto"/>
              <w:left w:val="single" w:sz="4" w:space="0" w:color="auto"/>
              <w:bottom w:val="single" w:sz="4" w:space="0" w:color="auto"/>
              <w:right w:val="single" w:sz="4" w:space="0" w:color="auto"/>
            </w:tcBorders>
          </w:tcPr>
          <w:p w14:paraId="77F3B5BD" w14:textId="77777777" w:rsidR="007E68E1" w:rsidRPr="00EB5C43" w:rsidRDefault="007E68E1" w:rsidP="0033389B">
            <w:pPr>
              <w:pStyle w:val="Tabletext"/>
              <w:jc w:val="center"/>
              <w:rPr>
                <w:rtl/>
                <w:lang w:val="en-GB"/>
              </w:rPr>
            </w:pPr>
            <w:r w:rsidRPr="00EB5C43">
              <w:rPr>
                <w:lang w:val="en-GB"/>
              </w:rPr>
              <w:t>64 QAM</w:t>
            </w:r>
          </w:p>
        </w:tc>
        <w:tc>
          <w:tcPr>
            <w:tcW w:w="674" w:type="pct"/>
            <w:tcBorders>
              <w:top w:val="single" w:sz="4" w:space="0" w:color="auto"/>
              <w:left w:val="single" w:sz="4" w:space="0" w:color="auto"/>
              <w:bottom w:val="single" w:sz="4" w:space="0" w:color="auto"/>
              <w:right w:val="single" w:sz="4" w:space="0" w:color="auto"/>
            </w:tcBorders>
            <w:vAlign w:val="center"/>
          </w:tcPr>
          <w:p w14:paraId="5B901104" w14:textId="77777777" w:rsidR="007E68E1" w:rsidRPr="00EB5C43" w:rsidRDefault="007E68E1" w:rsidP="0033389B">
            <w:pPr>
              <w:pStyle w:val="Tabletext"/>
              <w:jc w:val="center"/>
            </w:pPr>
            <w:r w:rsidRPr="00EB5C43">
              <w:rPr>
                <w:rFonts w:hint="cs"/>
                <w:rtl/>
                <w:lang w:val="en-GB"/>
              </w:rPr>
              <w:t>لا</w:t>
            </w:r>
          </w:p>
        </w:tc>
        <w:tc>
          <w:tcPr>
            <w:tcW w:w="728" w:type="pct"/>
            <w:tcBorders>
              <w:top w:val="single" w:sz="4" w:space="0" w:color="auto"/>
              <w:left w:val="single" w:sz="4" w:space="0" w:color="auto"/>
              <w:bottom w:val="single" w:sz="4" w:space="0" w:color="auto"/>
              <w:right w:val="single" w:sz="4" w:space="0" w:color="auto"/>
            </w:tcBorders>
            <w:vAlign w:val="center"/>
            <w:hideMark/>
          </w:tcPr>
          <w:p w14:paraId="40E99BF2" w14:textId="77777777" w:rsidR="007E68E1" w:rsidRPr="00EB5C43" w:rsidRDefault="007E68E1" w:rsidP="0033389B">
            <w:pPr>
              <w:pStyle w:val="Tabletext"/>
              <w:jc w:val="center"/>
              <w:rPr>
                <w:lang w:val="en-GB"/>
              </w:rPr>
            </w:pPr>
            <w:r w:rsidRPr="00EB5C43">
              <w:rPr>
                <w:lang w:val="en-GB"/>
              </w:rPr>
              <w:t>P1</w:t>
            </w:r>
            <w:r w:rsidRPr="00EB5C43">
              <w:rPr>
                <w:rFonts w:hint="cs"/>
                <w:rtl/>
                <w:lang w:val="en-GB"/>
              </w:rPr>
              <w:t xml:space="preserve">: </w:t>
            </w:r>
            <w:r w:rsidRPr="00EB5C43">
              <w:rPr>
                <w:lang w:val="en-GB"/>
              </w:rPr>
              <w:t>s 4,5~</w:t>
            </w:r>
          </w:p>
          <w:p w14:paraId="5D10766B" w14:textId="77777777" w:rsidR="007E68E1" w:rsidRPr="00EB5C43" w:rsidRDefault="007E68E1" w:rsidP="0033389B">
            <w:pPr>
              <w:pStyle w:val="Tabletext"/>
              <w:jc w:val="center"/>
            </w:pPr>
            <w:r w:rsidRPr="00EB5C43">
              <w:rPr>
                <w:lang w:val="en-GB"/>
              </w:rPr>
              <w:t>P3</w:t>
            </w:r>
            <w:r w:rsidRPr="00EB5C43">
              <w:rPr>
                <w:rFonts w:hint="cs"/>
                <w:rtl/>
                <w:lang w:val="en-GB"/>
              </w:rPr>
              <w:t xml:space="preserve">: </w:t>
            </w:r>
            <w:r w:rsidRPr="00EB5C43">
              <w:rPr>
                <w:lang w:val="en-GB"/>
              </w:rPr>
              <w:t>s 4,5~</w:t>
            </w:r>
          </w:p>
        </w:tc>
      </w:tr>
      <w:tr w:rsidR="007E68E1" w:rsidRPr="00EB5C43" w14:paraId="7D242D9C" w14:textId="77777777" w:rsidTr="00A11358">
        <w:trPr>
          <w:jc w:val="center"/>
        </w:trPr>
        <w:tc>
          <w:tcPr>
            <w:tcW w:w="4995" w:type="pct"/>
            <w:gridSpan w:val="11"/>
            <w:tcBorders>
              <w:top w:val="single" w:sz="4" w:space="0" w:color="auto"/>
              <w:left w:val="nil"/>
              <w:bottom w:val="nil"/>
              <w:right w:val="nil"/>
            </w:tcBorders>
          </w:tcPr>
          <w:p w14:paraId="027EC94F" w14:textId="77777777" w:rsidR="007E68E1" w:rsidRPr="00EB5C43" w:rsidRDefault="007E68E1" w:rsidP="0033389B">
            <w:pPr>
              <w:pStyle w:val="Tablelegend"/>
              <w:spacing w:before="40" w:line="240" w:lineRule="exact"/>
            </w:pPr>
            <w:r w:rsidRPr="00EB5C43">
              <w:rPr>
                <w:vertAlign w:val="superscript"/>
              </w:rPr>
              <w:t>(1)</w:t>
            </w:r>
            <w:r w:rsidRPr="00EB5C43">
              <w:tab/>
            </w:r>
            <w:r w:rsidRPr="00EB5C43">
              <w:rPr>
                <w:rFonts w:hint="cs"/>
                <w:rtl/>
              </w:rPr>
              <w:t>تشير معدلات البتات إلى الصبيب (معدل البتات "الصافي") في طبقة التطبيق ولا تشمل الصبيب الإضافي المستعمل في الطبقة المادية.</w:t>
            </w:r>
          </w:p>
          <w:p w14:paraId="54FD8D87" w14:textId="77777777" w:rsidR="007E68E1" w:rsidRPr="00EB5C43" w:rsidRDefault="007E68E1" w:rsidP="0033389B">
            <w:pPr>
              <w:pStyle w:val="Tablelegend"/>
              <w:spacing w:before="40" w:line="240" w:lineRule="exact"/>
              <w:ind w:left="284" w:hanging="284"/>
            </w:pPr>
            <w:r w:rsidRPr="00EB5C43">
              <w:rPr>
                <w:vertAlign w:val="superscript"/>
              </w:rPr>
              <w:t>(2)</w:t>
            </w:r>
            <w:r w:rsidRPr="00EB5C43">
              <w:tab/>
            </w:r>
            <w:r w:rsidRPr="00EB5C43">
              <w:rPr>
                <w:rFonts w:hint="cs"/>
                <w:rtl/>
              </w:rPr>
              <w:t>تشكيل مشترك لزوجين أو أكثر من مجموعات الإشارات الرقمية لتحسين الأداء أو الخصائص الوظيفية. ويمكن ضبط كل زوج من المجموعات الرقمية بشكل مستقل فيما يتعلق بمستوى القدرة.</w:t>
            </w:r>
          </w:p>
          <w:p w14:paraId="1E2B45DF" w14:textId="77777777" w:rsidR="007E68E1" w:rsidRPr="00EB5C43" w:rsidRDefault="007E68E1" w:rsidP="0033389B">
            <w:pPr>
              <w:pStyle w:val="Tablelegend"/>
              <w:spacing w:before="40" w:line="240" w:lineRule="exact"/>
              <w:rPr>
                <w:rtl/>
                <w:lang w:bidi="ar-EG"/>
              </w:rPr>
            </w:pPr>
            <w:r w:rsidRPr="00EB5C43">
              <w:rPr>
                <w:vertAlign w:val="superscript"/>
              </w:rPr>
              <w:t>(3)</w:t>
            </w:r>
            <w:r w:rsidRPr="00EB5C43">
              <w:tab/>
            </w:r>
            <w:r w:rsidRPr="00EB5C43">
              <w:rPr>
                <w:rFonts w:hint="cs"/>
                <w:rtl/>
              </w:rPr>
              <w:t>تتضمن هذه القيمة عرض نطاق مشترك (متراكب) مع الإشارة المضيفة التماثلية.</w:t>
            </w:r>
          </w:p>
        </w:tc>
      </w:tr>
    </w:tbl>
    <w:p w14:paraId="6FF6C350" w14:textId="77777777" w:rsidR="007E68E1" w:rsidRPr="00335F05" w:rsidRDefault="007E68E1" w:rsidP="0033389B">
      <w:pPr>
        <w:pStyle w:val="TableNo"/>
        <w:rPr>
          <w:rtl/>
          <w:lang w:val="fr-CH"/>
        </w:rPr>
      </w:pPr>
      <w:r w:rsidRPr="00833FF7">
        <w:rPr>
          <w:rFonts w:hint="cs"/>
          <w:rtl/>
        </w:rPr>
        <w:t xml:space="preserve">الجـدول </w:t>
      </w:r>
      <w:r>
        <w:rPr>
          <w:lang w:val="fr-CH"/>
        </w:rPr>
        <w:t>33</w:t>
      </w:r>
    </w:p>
    <w:p w14:paraId="68AFC7D3" w14:textId="77777777" w:rsidR="007E68E1" w:rsidRPr="007C4BF9" w:rsidRDefault="007E68E1" w:rsidP="0033389B">
      <w:pPr>
        <w:pStyle w:val="Tabletitle"/>
      </w:pPr>
      <w:r>
        <w:rPr>
          <w:rFonts w:hint="cs"/>
          <w:rtl/>
        </w:rPr>
        <w:t xml:space="preserve">معلمات الزمن - التردد للنظام </w:t>
      </w:r>
      <w:r>
        <w:t>IBOC</w:t>
      </w:r>
      <w:r>
        <w:rPr>
          <w:rFonts w:hint="cs"/>
          <w:rtl/>
        </w:rPr>
        <w:t xml:space="preserve"> في النطاق </w:t>
      </w:r>
      <w:r>
        <w:t>MF</w:t>
      </w:r>
    </w:p>
    <w:tbl>
      <w:tblPr>
        <w:bidiVisual/>
        <w:tblW w:w="6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6"/>
        <w:gridCol w:w="3099"/>
      </w:tblGrid>
      <w:tr w:rsidR="007E68E1" w14:paraId="2E47E929" w14:textId="77777777" w:rsidTr="00A11358">
        <w:trPr>
          <w:jc w:val="center"/>
        </w:trPr>
        <w:tc>
          <w:tcPr>
            <w:tcW w:w="3696"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3A91DBEB" w14:textId="77777777" w:rsidR="007E68E1" w:rsidRDefault="007E68E1" w:rsidP="000C013B">
            <w:pPr>
              <w:pStyle w:val="Tablehead"/>
              <w:keepLines/>
              <w:spacing w:after="40" w:line="240" w:lineRule="exact"/>
              <w:rPr>
                <w:rFonts w:cs="Times New Roman"/>
                <w:sz w:val="22"/>
                <w:szCs w:val="20"/>
              </w:rPr>
            </w:pPr>
            <w:r>
              <w:rPr>
                <w:rFonts w:hint="cs"/>
                <w:rtl/>
              </w:rPr>
              <w:t>اسم المعلمة</w:t>
            </w:r>
          </w:p>
        </w:tc>
        <w:tc>
          <w:tcPr>
            <w:tcW w:w="309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08AEA04A" w14:textId="77777777" w:rsidR="007E68E1" w:rsidRDefault="007E68E1" w:rsidP="000C013B">
            <w:pPr>
              <w:pStyle w:val="Tablehead"/>
              <w:keepLines/>
              <w:spacing w:after="40" w:line="240" w:lineRule="exact"/>
            </w:pPr>
            <w:r>
              <w:rPr>
                <w:rFonts w:hint="cs"/>
                <w:rtl/>
              </w:rPr>
              <w:t>القيمة المحسوبة (مقرَّبة)</w:t>
            </w:r>
          </w:p>
        </w:tc>
      </w:tr>
      <w:tr w:rsidR="007E68E1" w14:paraId="31BBAC27" w14:textId="77777777" w:rsidTr="00A11358">
        <w:trPr>
          <w:jc w:val="center"/>
        </w:trPr>
        <w:tc>
          <w:tcPr>
            <w:tcW w:w="3696"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17C89F2A" w14:textId="77777777" w:rsidR="007E68E1" w:rsidRDefault="007E68E1" w:rsidP="000C013B">
            <w:pPr>
              <w:pStyle w:val="Tabletext"/>
              <w:keepNext/>
              <w:keepLines/>
              <w:spacing w:before="40" w:after="40" w:line="240" w:lineRule="exact"/>
            </w:pPr>
            <w:r w:rsidRPr="002F2643">
              <w:rPr>
                <w:rFonts w:hint="cs"/>
                <w:rtl/>
                <w:lang w:val="fr-FR"/>
              </w:rPr>
              <w:t>مدة الرمز</w:t>
            </w:r>
            <w:r>
              <w:rPr>
                <w:rFonts w:hint="cs"/>
                <w:rtl/>
                <w:lang w:val="fr-FR"/>
              </w:rPr>
              <w:t xml:space="preserve"> (مع السابقة)،</w:t>
            </w:r>
            <w:r>
              <w:rPr>
                <w:rFonts w:hint="cs"/>
                <w:rtl/>
              </w:rPr>
              <w:t xml:space="preserve"> </w:t>
            </w:r>
            <w:r>
              <w:rPr>
                <w:i/>
              </w:rPr>
              <w:t>Ts</w:t>
            </w:r>
          </w:p>
        </w:tc>
        <w:tc>
          <w:tcPr>
            <w:tcW w:w="309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068EDCDD" w14:textId="77777777" w:rsidR="007E68E1" w:rsidRDefault="007E68E1" w:rsidP="000C013B">
            <w:pPr>
              <w:pStyle w:val="Tabletext"/>
              <w:keepNext/>
              <w:keepLines/>
              <w:spacing w:before="40" w:after="40" w:line="240" w:lineRule="exact"/>
              <w:rPr>
                <w:lang w:val="fr-FR"/>
              </w:rPr>
            </w:pPr>
            <w:r>
              <w:t>ms 5,805</w:t>
            </w:r>
          </w:p>
        </w:tc>
      </w:tr>
      <w:tr w:rsidR="007E68E1" w14:paraId="7FC3A8C1" w14:textId="77777777" w:rsidTr="00A11358">
        <w:trPr>
          <w:jc w:val="center"/>
        </w:trPr>
        <w:tc>
          <w:tcPr>
            <w:tcW w:w="3696"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07C831E8" w14:textId="77777777" w:rsidR="007E68E1" w:rsidRPr="0089027D" w:rsidRDefault="007E68E1" w:rsidP="000C013B">
            <w:pPr>
              <w:pStyle w:val="Tabletext"/>
              <w:keepNext/>
              <w:keepLines/>
              <w:spacing w:before="40" w:after="40" w:line="240" w:lineRule="exact"/>
              <w:rPr>
                <w:rtl/>
                <w:lang w:bidi="ar-EG"/>
              </w:rPr>
            </w:pPr>
            <w:r>
              <w:rPr>
                <w:rFonts w:hint="cs"/>
                <w:rtl/>
              </w:rPr>
              <w:t xml:space="preserve">مدة الإطار،  </w:t>
            </w:r>
            <w:r>
              <w:rPr>
                <w:i/>
              </w:rPr>
              <w:t>T</w:t>
            </w:r>
            <w:r>
              <w:rPr>
                <w:i/>
                <w:vertAlign w:val="subscript"/>
              </w:rPr>
              <w:t>f</w:t>
            </w:r>
          </w:p>
        </w:tc>
        <w:tc>
          <w:tcPr>
            <w:tcW w:w="309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262F4DAD" w14:textId="77777777" w:rsidR="007E68E1" w:rsidRDefault="007E68E1" w:rsidP="000C013B">
            <w:pPr>
              <w:pStyle w:val="Tabletext"/>
              <w:keepNext/>
              <w:keepLines/>
              <w:spacing w:before="40" w:after="40" w:line="240" w:lineRule="exact"/>
              <w:rPr>
                <w:lang w:val="fr-FR"/>
              </w:rPr>
            </w:pPr>
            <w:r>
              <w:t>s 1,486</w:t>
            </w:r>
          </w:p>
        </w:tc>
      </w:tr>
      <w:tr w:rsidR="007E68E1" w14:paraId="0F999BFF" w14:textId="77777777" w:rsidTr="00A11358">
        <w:trPr>
          <w:jc w:val="center"/>
        </w:trPr>
        <w:tc>
          <w:tcPr>
            <w:tcW w:w="3696"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102DFC30" w14:textId="77777777" w:rsidR="007E68E1" w:rsidRPr="00DE4066" w:rsidRDefault="007E68E1" w:rsidP="000C013B">
            <w:pPr>
              <w:pStyle w:val="Tabletext"/>
              <w:keepNext/>
              <w:keepLines/>
              <w:spacing w:before="40" w:after="40" w:line="240" w:lineRule="exact"/>
            </w:pPr>
            <w:r>
              <w:rPr>
                <w:rFonts w:hint="cs"/>
                <w:rtl/>
              </w:rPr>
              <w:t xml:space="preserve">المباعدة بين الموجات الحاملة الفرعية،  </w:t>
            </w:r>
            <w:r>
              <w:t>Δ</w:t>
            </w:r>
            <w:r>
              <w:rPr>
                <w:i/>
              </w:rPr>
              <w:t>f</w:t>
            </w:r>
          </w:p>
        </w:tc>
        <w:tc>
          <w:tcPr>
            <w:tcW w:w="309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4F306B85" w14:textId="77777777" w:rsidR="007E68E1" w:rsidRDefault="007E68E1" w:rsidP="000C013B">
            <w:pPr>
              <w:pStyle w:val="Tabletext"/>
              <w:keepNext/>
              <w:keepLines/>
              <w:spacing w:before="40" w:after="40" w:line="240" w:lineRule="exact"/>
            </w:pPr>
            <w:r>
              <w:t>Hz 181,7</w:t>
            </w:r>
          </w:p>
        </w:tc>
      </w:tr>
      <w:tr w:rsidR="007E68E1" w14:paraId="470823FA" w14:textId="77777777" w:rsidTr="00A11358">
        <w:trPr>
          <w:jc w:val="center"/>
        </w:trPr>
        <w:tc>
          <w:tcPr>
            <w:tcW w:w="3696"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13022E7A" w14:textId="77777777" w:rsidR="007E68E1" w:rsidRPr="00511E27" w:rsidRDefault="007E68E1" w:rsidP="000C013B">
            <w:pPr>
              <w:pStyle w:val="Tabletext"/>
              <w:spacing w:before="40" w:after="40" w:line="240" w:lineRule="exact"/>
              <w:rPr>
                <w:rtl/>
                <w:lang w:bidi="ar-EG"/>
              </w:rPr>
            </w:pPr>
            <w:r>
              <w:rPr>
                <w:rFonts w:hint="cs"/>
                <w:rtl/>
              </w:rPr>
              <w:t>عدد الموجات الحاملة</w:t>
            </w:r>
          </w:p>
        </w:tc>
        <w:tc>
          <w:tcPr>
            <w:tcW w:w="309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55BDB192" w14:textId="77777777" w:rsidR="007E68E1" w:rsidRDefault="007E68E1" w:rsidP="000C013B">
            <w:pPr>
              <w:pStyle w:val="Tabletext"/>
              <w:spacing w:before="40" w:after="40" w:line="240" w:lineRule="exact"/>
            </w:pPr>
            <w:r>
              <w:rPr>
                <w:rFonts w:hint="cs"/>
                <w:rtl/>
              </w:rPr>
              <w:t xml:space="preserve">النطاق </w:t>
            </w:r>
            <w:r>
              <w:t>kHz</w:t>
            </w:r>
            <w:r>
              <w:rPr>
                <w:lang w:val="en-GB"/>
              </w:rPr>
              <w:t> 10</w:t>
            </w:r>
            <w:r>
              <w:rPr>
                <w:rFonts w:hint="cs"/>
                <w:rtl/>
              </w:rPr>
              <w:t xml:space="preserve">: </w:t>
            </w:r>
            <w:r>
              <w:t>54</w:t>
            </w:r>
          </w:p>
          <w:p w14:paraId="6952112B" w14:textId="77777777" w:rsidR="007E68E1" w:rsidRDefault="007E68E1" w:rsidP="000C013B">
            <w:pPr>
              <w:pStyle w:val="Tabletext"/>
              <w:spacing w:before="40" w:after="40" w:line="240" w:lineRule="exact"/>
            </w:pPr>
            <w:r>
              <w:rPr>
                <w:rFonts w:hint="cs"/>
                <w:rtl/>
              </w:rPr>
              <w:t xml:space="preserve">النطاق </w:t>
            </w:r>
            <w:r>
              <w:t>kHz</w:t>
            </w:r>
            <w:r>
              <w:rPr>
                <w:lang w:val="en-GB"/>
              </w:rPr>
              <w:t> 20</w:t>
            </w:r>
            <w:r>
              <w:rPr>
                <w:rFonts w:hint="cs"/>
                <w:rtl/>
              </w:rPr>
              <w:t xml:space="preserve">: </w:t>
            </w:r>
            <w:r>
              <w:t>104</w:t>
            </w:r>
          </w:p>
          <w:p w14:paraId="0C698461" w14:textId="77777777" w:rsidR="007E68E1" w:rsidRDefault="007E68E1" w:rsidP="000C013B">
            <w:pPr>
              <w:pStyle w:val="Tabletext"/>
              <w:spacing w:before="40" w:after="40" w:line="240" w:lineRule="exact"/>
              <w:rPr>
                <w:rtl/>
                <w:lang w:bidi="ar-EG"/>
              </w:rPr>
            </w:pPr>
            <w:r>
              <w:rPr>
                <w:rFonts w:hint="cs"/>
                <w:rtl/>
              </w:rPr>
              <w:t xml:space="preserve">النطاق </w:t>
            </w:r>
            <w:r>
              <w:t>kHz</w:t>
            </w:r>
            <w:r>
              <w:rPr>
                <w:lang w:val="en-GB"/>
              </w:rPr>
              <w:t> 30</w:t>
            </w:r>
            <w:r>
              <w:rPr>
                <w:rFonts w:hint="cs"/>
                <w:rtl/>
              </w:rPr>
              <w:t xml:space="preserve">: </w:t>
            </w:r>
            <w:r>
              <w:t>156</w:t>
            </w:r>
          </w:p>
        </w:tc>
      </w:tr>
      <w:tr w:rsidR="007E68E1" w14:paraId="23310454" w14:textId="77777777" w:rsidTr="00A11358">
        <w:trPr>
          <w:jc w:val="center"/>
        </w:trPr>
        <w:tc>
          <w:tcPr>
            <w:tcW w:w="3696"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1E590424" w14:textId="77777777" w:rsidR="007E68E1" w:rsidRDefault="007E68E1" w:rsidP="000C013B">
            <w:pPr>
              <w:pStyle w:val="Tabletext"/>
              <w:spacing w:before="40" w:after="40" w:line="240" w:lineRule="exact"/>
            </w:pPr>
            <w:r>
              <w:rPr>
                <w:rFonts w:hint="cs"/>
                <w:rtl/>
              </w:rPr>
              <w:t>عرض النطاق المستعمل</w:t>
            </w:r>
          </w:p>
        </w:tc>
        <w:tc>
          <w:tcPr>
            <w:tcW w:w="3099" w:type="dxa"/>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hideMark/>
          </w:tcPr>
          <w:p w14:paraId="58009625" w14:textId="77777777" w:rsidR="007E68E1" w:rsidRDefault="007E68E1" w:rsidP="000C013B">
            <w:pPr>
              <w:pStyle w:val="Tabletext"/>
              <w:spacing w:before="40" w:after="40" w:line="240" w:lineRule="exact"/>
            </w:pPr>
            <w:r>
              <w:rPr>
                <w:rFonts w:hint="cs"/>
                <w:rtl/>
              </w:rPr>
              <w:t xml:space="preserve">النطاق </w:t>
            </w:r>
            <w:r>
              <w:t>kHz</w:t>
            </w:r>
            <w:r>
              <w:rPr>
                <w:lang w:val="en-GB"/>
              </w:rPr>
              <w:t> 10</w:t>
            </w:r>
            <w:r>
              <w:rPr>
                <w:rFonts w:hint="cs"/>
                <w:rtl/>
              </w:rPr>
              <w:t xml:space="preserve">: </w:t>
            </w:r>
            <w:r>
              <w:t>kHz 9,8</w:t>
            </w:r>
          </w:p>
          <w:p w14:paraId="298CE4B5" w14:textId="77777777" w:rsidR="007E68E1" w:rsidRDefault="007E68E1" w:rsidP="000C013B">
            <w:pPr>
              <w:pStyle w:val="Tabletext"/>
              <w:spacing w:before="40" w:after="40" w:line="240" w:lineRule="exact"/>
            </w:pPr>
            <w:r>
              <w:rPr>
                <w:rFonts w:hint="cs"/>
                <w:rtl/>
              </w:rPr>
              <w:t xml:space="preserve">النطاق </w:t>
            </w:r>
            <w:r>
              <w:t>kHz</w:t>
            </w:r>
            <w:r>
              <w:rPr>
                <w:lang w:val="en-GB"/>
              </w:rPr>
              <w:t> 20</w:t>
            </w:r>
            <w:r>
              <w:rPr>
                <w:rFonts w:hint="cs"/>
                <w:rtl/>
              </w:rPr>
              <w:t xml:space="preserve">: </w:t>
            </w:r>
            <w:r>
              <w:t>kHz 18,9</w:t>
            </w:r>
          </w:p>
          <w:p w14:paraId="1D2EB060" w14:textId="77777777" w:rsidR="007E68E1" w:rsidRDefault="007E68E1" w:rsidP="000C013B">
            <w:pPr>
              <w:pStyle w:val="Tabletext"/>
              <w:spacing w:before="40" w:after="40" w:line="240" w:lineRule="exact"/>
              <w:rPr>
                <w:rtl/>
                <w:lang w:val="de-CH" w:bidi="ar-EG"/>
              </w:rPr>
            </w:pPr>
            <w:r>
              <w:rPr>
                <w:rFonts w:hint="cs"/>
                <w:rtl/>
              </w:rPr>
              <w:t xml:space="preserve">النطاق </w:t>
            </w:r>
            <w:r>
              <w:t>kHz</w:t>
            </w:r>
            <w:r>
              <w:rPr>
                <w:lang w:val="en-GB"/>
              </w:rPr>
              <w:t> 30</w:t>
            </w:r>
            <w:r>
              <w:rPr>
                <w:rFonts w:hint="cs"/>
                <w:rtl/>
              </w:rPr>
              <w:t xml:space="preserve">: </w:t>
            </w:r>
            <w:r>
              <w:t>kHz 28,4</w:t>
            </w:r>
          </w:p>
        </w:tc>
      </w:tr>
    </w:tbl>
    <w:p w14:paraId="2A7FDFDC" w14:textId="77777777" w:rsidR="007E68E1" w:rsidRDefault="007E68E1" w:rsidP="0033389B">
      <w:pPr>
        <w:pStyle w:val="Heading1"/>
        <w:rPr>
          <w:rtl/>
          <w:lang w:val="fr-FR"/>
        </w:rPr>
      </w:pPr>
      <w:r>
        <w:t>3</w:t>
      </w:r>
      <w:r>
        <w:rPr>
          <w:rtl/>
          <w:lang w:val="fr-FR"/>
        </w:rPr>
        <w:tab/>
      </w:r>
      <w:r>
        <w:rPr>
          <w:rFonts w:hint="cs"/>
          <w:rtl/>
          <w:lang w:val="fr-FR"/>
        </w:rPr>
        <w:t>شدة المجال الدنيا القابلة للاستعمال</w:t>
      </w:r>
    </w:p>
    <w:p w14:paraId="06BBD07E" w14:textId="77777777" w:rsidR="007E68E1" w:rsidRPr="00274FD0" w:rsidRDefault="007E68E1" w:rsidP="0033389B">
      <w:pPr>
        <w:pStyle w:val="Heading2"/>
      </w:pPr>
      <w:r>
        <w:t>1.3</w:t>
      </w:r>
      <w:r>
        <w:rPr>
          <w:rtl/>
        </w:rPr>
        <w:tab/>
      </w:r>
      <w:r w:rsidRPr="00B35904">
        <w:rPr>
          <w:rtl/>
        </w:rPr>
        <w:t>شدة المجال</w:t>
      </w:r>
      <w:r>
        <w:rPr>
          <w:rFonts w:hint="cs"/>
          <w:rtl/>
        </w:rPr>
        <w:t xml:space="preserve"> الدنيا</w:t>
      </w:r>
      <w:r w:rsidRPr="00B35904">
        <w:rPr>
          <w:rtl/>
        </w:rPr>
        <w:t xml:space="preserve"> القابلة للاست</w:t>
      </w:r>
      <w:r>
        <w:rPr>
          <w:rFonts w:hint="cs"/>
          <w:rtl/>
        </w:rPr>
        <w:t>عمال</w:t>
      </w:r>
      <w:r w:rsidRPr="00B35904">
        <w:rPr>
          <w:rtl/>
        </w:rPr>
        <w:t xml:space="preserve"> لحماية الصوت المتعلقة بمستوى الضوضاء</w:t>
      </w:r>
      <w:r>
        <w:rPr>
          <w:rFonts w:hint="cs"/>
          <w:rtl/>
        </w:rPr>
        <w:t xml:space="preserve"> </w:t>
      </w:r>
      <w:r w:rsidRPr="00147BAB">
        <w:rPr>
          <w:rtl/>
        </w:rPr>
        <w:t>(الطريقة التقليدية)</w:t>
      </w:r>
    </w:p>
    <w:p w14:paraId="6E3A35E1" w14:textId="77777777" w:rsidR="007E68E1" w:rsidRDefault="007E68E1" w:rsidP="0033389B">
      <w:pPr>
        <w:rPr>
          <w:rtl/>
          <w:lang w:bidi="ar-EG"/>
        </w:rPr>
      </w:pPr>
      <w:bookmarkStart w:id="4" w:name="_Hlk68106614"/>
      <w:r>
        <w:rPr>
          <w:rFonts w:hint="cs"/>
          <w:rtl/>
          <w:lang w:bidi="ar-EG"/>
        </w:rPr>
        <w:t>تُعرض</w:t>
      </w:r>
      <w:r w:rsidRPr="00E869A3">
        <w:rPr>
          <w:rtl/>
          <w:lang w:bidi="ar-EG"/>
        </w:rPr>
        <w:t xml:space="preserve"> </w:t>
      </w:r>
      <w:r>
        <w:rPr>
          <w:rFonts w:hint="cs"/>
          <w:rtl/>
          <w:lang w:bidi="ar-EG"/>
        </w:rPr>
        <w:t xml:space="preserve">قيم </w:t>
      </w:r>
      <w:r w:rsidRPr="00E869A3">
        <w:rPr>
          <w:rtl/>
          <w:lang w:bidi="ar-EG"/>
        </w:rPr>
        <w:t xml:space="preserve">شدة المجال </w:t>
      </w:r>
      <w:r>
        <w:rPr>
          <w:rFonts w:hint="cs"/>
          <w:rtl/>
          <w:lang w:bidi="ar-EG"/>
        </w:rPr>
        <w:t xml:space="preserve">الدنيا </w:t>
      </w:r>
      <w:r w:rsidRPr="00E869A3">
        <w:rPr>
          <w:rtl/>
          <w:lang w:bidi="ar-EG"/>
        </w:rPr>
        <w:t>القابلة للاست</w:t>
      </w:r>
      <w:r>
        <w:rPr>
          <w:rFonts w:hint="cs"/>
          <w:rtl/>
          <w:lang w:bidi="ar-EG"/>
        </w:rPr>
        <w:t>عمال</w:t>
      </w:r>
      <w:r w:rsidRPr="00E869A3">
        <w:rPr>
          <w:rtl/>
          <w:lang w:bidi="ar-EG"/>
        </w:rPr>
        <w:t xml:space="preserve"> </w:t>
      </w:r>
      <w:r w:rsidRPr="008271D7">
        <w:rPr>
          <w:i/>
          <w:iCs/>
          <w:lang w:bidi="ar-EG"/>
        </w:rPr>
        <w:t>E</w:t>
      </w:r>
      <w:r w:rsidRPr="008271D7">
        <w:rPr>
          <w:i/>
          <w:iCs/>
          <w:vertAlign w:val="subscript"/>
          <w:lang w:bidi="ar-EG"/>
        </w:rPr>
        <w:t>min</w:t>
      </w:r>
      <w:r w:rsidRPr="00E869A3">
        <w:rPr>
          <w:rtl/>
          <w:lang w:bidi="ar-EG"/>
        </w:rPr>
        <w:t xml:space="preserve"> ل</w:t>
      </w:r>
      <w:r>
        <w:rPr>
          <w:rFonts w:hint="cs"/>
          <w:rtl/>
          <w:lang w:bidi="ar-EG"/>
        </w:rPr>
        <w:t>ل</w:t>
      </w:r>
      <w:r w:rsidRPr="00E869A3">
        <w:rPr>
          <w:rtl/>
          <w:lang w:bidi="ar-EG"/>
        </w:rPr>
        <w:t xml:space="preserve">نظام </w:t>
      </w:r>
      <w:r w:rsidRPr="00E869A3">
        <w:rPr>
          <w:lang w:bidi="ar-EG"/>
        </w:rPr>
        <w:t>IBOC</w:t>
      </w:r>
      <w:r w:rsidRPr="00E869A3">
        <w:rPr>
          <w:rtl/>
          <w:lang w:bidi="ar-EG"/>
        </w:rPr>
        <w:t xml:space="preserve">، باستخدام </w:t>
      </w:r>
      <w:r>
        <w:rPr>
          <w:rFonts w:hint="cs"/>
          <w:rtl/>
          <w:lang w:bidi="ar-EG"/>
        </w:rPr>
        <w:t>ال</w:t>
      </w:r>
      <w:r w:rsidRPr="00E869A3">
        <w:rPr>
          <w:rtl/>
          <w:lang w:bidi="ar-EG"/>
        </w:rPr>
        <w:t xml:space="preserve">نهج </w:t>
      </w:r>
      <w:r>
        <w:rPr>
          <w:rFonts w:hint="cs"/>
          <w:rtl/>
          <w:lang w:bidi="ar-EG"/>
        </w:rPr>
        <w:t>التقليدي ال</w:t>
      </w:r>
      <w:r w:rsidRPr="00E869A3">
        <w:rPr>
          <w:rtl/>
          <w:lang w:bidi="ar-EG"/>
        </w:rPr>
        <w:t xml:space="preserve">قائم على مستوى الضوضاء لحماية الصوت، في الجداول من </w:t>
      </w:r>
      <w:r>
        <w:rPr>
          <w:lang w:bidi="ar-EG"/>
        </w:rPr>
        <w:t>34</w:t>
      </w:r>
      <w:r w:rsidRPr="00E869A3">
        <w:rPr>
          <w:rtl/>
          <w:lang w:bidi="ar-EG"/>
        </w:rPr>
        <w:t xml:space="preserve"> إلى </w:t>
      </w:r>
      <w:r>
        <w:rPr>
          <w:lang w:bidi="ar-EG"/>
        </w:rPr>
        <w:t>37</w:t>
      </w:r>
      <w:r w:rsidRPr="00E869A3">
        <w:rPr>
          <w:rtl/>
          <w:lang w:bidi="ar-EG"/>
        </w:rPr>
        <w:t xml:space="preserve">. وقد تم تقريب جميع القيم </w:t>
      </w:r>
      <w:r>
        <w:rPr>
          <w:rFonts w:hint="cs"/>
          <w:rtl/>
          <w:lang w:bidi="ar-EG"/>
        </w:rPr>
        <w:t>إلى</w:t>
      </w:r>
      <w:r w:rsidRPr="00E869A3">
        <w:rPr>
          <w:rtl/>
          <w:lang w:bidi="ar-EG"/>
        </w:rPr>
        <w:t xml:space="preserve"> أقرب </w:t>
      </w:r>
      <w:r>
        <w:rPr>
          <w:lang w:bidi="ar-EG"/>
        </w:rPr>
        <w:t>0,5</w:t>
      </w:r>
      <w:r w:rsidRPr="00E869A3">
        <w:rPr>
          <w:rtl/>
          <w:lang w:bidi="ar-EG"/>
        </w:rPr>
        <w:t xml:space="preserve"> </w:t>
      </w:r>
      <w:r w:rsidRPr="00E869A3">
        <w:rPr>
          <w:lang w:bidi="ar-EG"/>
        </w:rPr>
        <w:t>dBµV/m</w:t>
      </w:r>
      <w:r w:rsidRPr="00E869A3">
        <w:rPr>
          <w:rtl/>
          <w:lang w:bidi="ar-EG"/>
        </w:rPr>
        <w:t>.</w:t>
      </w:r>
    </w:p>
    <w:p w14:paraId="4A31FD36" w14:textId="77777777" w:rsidR="007E68E1" w:rsidRDefault="007E68E1" w:rsidP="0033389B">
      <w:pPr>
        <w:rPr>
          <w:lang w:bidi="ar-EG"/>
        </w:rPr>
      </w:pPr>
      <w:r>
        <w:rPr>
          <w:rFonts w:hint="cs"/>
          <w:rtl/>
          <w:lang w:bidi="ar-EG"/>
        </w:rPr>
        <w:t>ويلاحظ</w:t>
      </w:r>
      <w:r w:rsidRPr="00E869A3">
        <w:rPr>
          <w:rtl/>
          <w:lang w:bidi="ar-EG"/>
        </w:rPr>
        <w:t xml:space="preserve"> أن شدة المجال الدنيا القابلة للاستعمال مبين</w:t>
      </w:r>
      <w:r>
        <w:rPr>
          <w:rFonts w:hint="cs"/>
          <w:rtl/>
          <w:lang w:bidi="ar-EG"/>
        </w:rPr>
        <w:t>ة</w:t>
      </w:r>
      <w:r w:rsidRPr="00E869A3">
        <w:rPr>
          <w:rtl/>
          <w:lang w:bidi="ar-EG"/>
        </w:rPr>
        <w:t xml:space="preserve"> لتردد الموجة الحاملة (كمرجع قابل للقياس). وهي تستخدم الموجة الحاملة ذات الصلة </w:t>
      </w:r>
      <w:r>
        <w:rPr>
          <w:rFonts w:hint="cs"/>
          <w:rtl/>
          <w:lang w:bidi="ar-EG"/>
        </w:rPr>
        <w:t>ب</w:t>
      </w:r>
      <w:r w:rsidRPr="00E869A3">
        <w:rPr>
          <w:rtl/>
          <w:lang w:bidi="ar-EG"/>
        </w:rPr>
        <w:t>نسبة قدرة أزواج ال</w:t>
      </w:r>
      <w:r>
        <w:rPr>
          <w:rFonts w:hint="cs"/>
          <w:rtl/>
          <w:lang w:bidi="ar-EG"/>
        </w:rPr>
        <w:t>مجموعات</w:t>
      </w:r>
      <w:r w:rsidRPr="00E869A3">
        <w:rPr>
          <w:rtl/>
          <w:lang w:bidi="ar-EG"/>
        </w:rPr>
        <w:t xml:space="preserve"> الرقمية (</w:t>
      </w:r>
      <w:r w:rsidRPr="00E869A3">
        <w:rPr>
          <w:i/>
          <w:iCs/>
          <w:lang w:bidi="ar-EG"/>
        </w:rPr>
        <w:t>L</w:t>
      </w:r>
      <w:r w:rsidRPr="00E869A3">
        <w:rPr>
          <w:i/>
          <w:iCs/>
          <w:vertAlign w:val="subscript"/>
          <w:lang w:bidi="ar-EG"/>
        </w:rPr>
        <w:t>p</w:t>
      </w:r>
      <w:r w:rsidRPr="00E869A3">
        <w:rPr>
          <w:i/>
          <w:iCs/>
          <w:rtl/>
          <w:lang w:bidi="ar-EG"/>
        </w:rPr>
        <w:t xml:space="preserve"> و</w:t>
      </w:r>
      <w:r w:rsidRPr="00E869A3">
        <w:rPr>
          <w:i/>
          <w:iCs/>
          <w:lang w:bidi="ar-EG"/>
        </w:rPr>
        <w:t>L</w:t>
      </w:r>
      <w:r w:rsidRPr="00E869A3">
        <w:rPr>
          <w:i/>
          <w:iCs/>
          <w:vertAlign w:val="subscript"/>
          <w:lang w:bidi="ar-EG"/>
        </w:rPr>
        <w:t>st</w:t>
      </w:r>
      <w:r w:rsidRPr="00E869A3">
        <w:rPr>
          <w:i/>
          <w:iCs/>
          <w:rtl/>
          <w:lang w:bidi="ar-EG"/>
        </w:rPr>
        <w:t xml:space="preserve"> و</w:t>
      </w:r>
      <w:r w:rsidRPr="00E869A3">
        <w:rPr>
          <w:i/>
          <w:iCs/>
          <w:lang w:bidi="ar-EG"/>
        </w:rPr>
        <w:t>L</w:t>
      </w:r>
      <w:r w:rsidRPr="00E869A3">
        <w:rPr>
          <w:i/>
          <w:iCs/>
          <w:vertAlign w:val="subscript"/>
          <w:lang w:bidi="ar-EG"/>
        </w:rPr>
        <w:t>s</w:t>
      </w:r>
      <w:r w:rsidRPr="00E869A3">
        <w:rPr>
          <w:rtl/>
          <w:lang w:bidi="ar-EG"/>
        </w:rPr>
        <w:t>، على التوالي).</w:t>
      </w:r>
    </w:p>
    <w:p w14:paraId="7ACBDFD9" w14:textId="35A9EE67" w:rsidR="007E68E1" w:rsidRPr="00E869A3" w:rsidRDefault="007E68E1" w:rsidP="0033389B">
      <w:pPr>
        <w:pStyle w:val="Note"/>
        <w:tabs>
          <w:tab w:val="clear" w:pos="1191"/>
        </w:tabs>
        <w:rPr>
          <w:rtl/>
          <w:lang w:bidi="ar-EG"/>
        </w:rPr>
      </w:pPr>
      <w:r w:rsidRPr="00274FD0">
        <w:rPr>
          <w:rFonts w:hint="cs"/>
          <w:b/>
          <w:bCs/>
          <w:rtl/>
          <w:lang w:bidi="ar-EG"/>
        </w:rPr>
        <w:t>ملاحظة</w:t>
      </w:r>
      <w:r>
        <w:rPr>
          <w:rFonts w:hint="cs"/>
          <w:rtl/>
          <w:lang w:bidi="ar-EG"/>
        </w:rPr>
        <w:t xml:space="preserve"> </w:t>
      </w:r>
      <w:r>
        <w:rPr>
          <w:rtl/>
          <w:lang w:bidi="ar-EG"/>
        </w:rPr>
        <w:t>–</w:t>
      </w:r>
      <w:r>
        <w:rPr>
          <w:rFonts w:hint="cs"/>
          <w:rtl/>
          <w:lang w:bidi="ar-EG"/>
        </w:rPr>
        <w:t xml:space="preserve"> قد تختلف قيم </w:t>
      </w:r>
      <w:r w:rsidRPr="00E869A3">
        <w:rPr>
          <w:i/>
          <w:iCs/>
          <w:lang w:bidi="ar-EG"/>
        </w:rPr>
        <w:t>L</w:t>
      </w:r>
      <w:r w:rsidRPr="00E869A3">
        <w:rPr>
          <w:i/>
          <w:iCs/>
          <w:vertAlign w:val="subscript"/>
          <w:lang w:bidi="ar-EG"/>
        </w:rPr>
        <w:t>p</w:t>
      </w:r>
      <w:r w:rsidRPr="00E869A3">
        <w:rPr>
          <w:i/>
          <w:iCs/>
          <w:rtl/>
          <w:lang w:bidi="ar-EG"/>
        </w:rPr>
        <w:t xml:space="preserve"> و</w:t>
      </w:r>
      <w:r w:rsidRPr="00E869A3">
        <w:rPr>
          <w:i/>
          <w:iCs/>
          <w:lang w:bidi="ar-EG"/>
        </w:rPr>
        <w:t>L</w:t>
      </w:r>
      <w:r w:rsidRPr="00E869A3">
        <w:rPr>
          <w:i/>
          <w:iCs/>
          <w:vertAlign w:val="subscript"/>
          <w:lang w:bidi="ar-EG"/>
        </w:rPr>
        <w:t>st</w:t>
      </w:r>
      <w:r w:rsidRPr="00E869A3">
        <w:rPr>
          <w:i/>
          <w:iCs/>
          <w:rtl/>
          <w:lang w:bidi="ar-EG"/>
        </w:rPr>
        <w:t xml:space="preserve"> و</w:t>
      </w:r>
      <w:r w:rsidR="00DB1D08" w:rsidRPr="00E869A3">
        <w:rPr>
          <w:i/>
          <w:iCs/>
          <w:lang w:bidi="ar-EG"/>
        </w:rPr>
        <w:t>L</w:t>
      </w:r>
      <w:r w:rsidR="00DB1D08" w:rsidRPr="00E869A3">
        <w:rPr>
          <w:i/>
          <w:iCs/>
          <w:vertAlign w:val="subscript"/>
          <w:lang w:bidi="ar-EG"/>
        </w:rPr>
        <w:t>s</w:t>
      </w:r>
      <w:r w:rsidR="00DB1D08">
        <w:rPr>
          <w:rFonts w:hint="cs"/>
          <w:i/>
          <w:iCs/>
          <w:vertAlign w:val="subscript"/>
          <w:rtl/>
          <w:lang w:bidi="ar-EG"/>
        </w:rPr>
        <w:t xml:space="preserve"> </w:t>
      </w:r>
      <w:r w:rsidR="00DB1D08">
        <w:rPr>
          <w:rFonts w:hint="cs"/>
          <w:i/>
          <w:iCs/>
          <w:rtl/>
          <w:lang w:bidi="ar-EG"/>
        </w:rPr>
        <w:t>من</w:t>
      </w:r>
      <w:r>
        <w:rPr>
          <w:rFonts w:hint="cs"/>
          <w:rtl/>
          <w:lang w:bidi="ar-EG"/>
        </w:rPr>
        <w:t xml:space="preserve"> </w:t>
      </w:r>
      <w:r w:rsidRPr="00E869A3">
        <w:rPr>
          <w:rFonts w:hint="cs"/>
          <w:rtl/>
          <w:lang w:bidi="ar-EG"/>
        </w:rPr>
        <w:t>تشكيلة لأخرى</w:t>
      </w:r>
      <w:r>
        <w:rPr>
          <w:rFonts w:hint="cs"/>
          <w:rtl/>
          <w:lang w:bidi="ar-EG"/>
        </w:rPr>
        <w:t>.</w:t>
      </w:r>
    </w:p>
    <w:bookmarkEnd w:id="4"/>
    <w:p w14:paraId="7A5782DC" w14:textId="57DF155E" w:rsidR="007E68E1" w:rsidRPr="000C013B" w:rsidRDefault="007E68E1" w:rsidP="0033389B">
      <w:pPr>
        <w:rPr>
          <w:rtl/>
          <w:lang w:bidi="ar-EG"/>
        </w:rPr>
      </w:pPr>
      <w:r>
        <w:rPr>
          <w:rFonts w:hint="cs"/>
          <w:rtl/>
          <w:lang w:bidi="ar-EG"/>
        </w:rPr>
        <w:t>و</w:t>
      </w:r>
      <w:r w:rsidRPr="00E869A3">
        <w:rPr>
          <w:rtl/>
          <w:lang w:bidi="ar-EG"/>
        </w:rPr>
        <w:t xml:space="preserve">يرد </w:t>
      </w:r>
      <w:r>
        <w:rPr>
          <w:rFonts w:hint="cs"/>
          <w:rtl/>
          <w:lang w:bidi="ar-EG"/>
        </w:rPr>
        <w:t>وصف</w:t>
      </w:r>
      <w:r w:rsidRPr="00E869A3">
        <w:rPr>
          <w:rtl/>
          <w:lang w:bidi="ar-EG"/>
        </w:rPr>
        <w:t xml:space="preserve"> بيئة الاستقبال واعتبارات الهوائي والضوضاء ذات الصلة </w:t>
      </w:r>
      <w:r>
        <w:rPr>
          <w:rFonts w:hint="cs"/>
          <w:rtl/>
          <w:lang w:bidi="ar-EG"/>
        </w:rPr>
        <w:t xml:space="preserve">مجدداً </w:t>
      </w:r>
      <w:r w:rsidRPr="00E869A3">
        <w:rPr>
          <w:rtl/>
          <w:lang w:bidi="ar-EG"/>
        </w:rPr>
        <w:t xml:space="preserve">في الفقرة </w:t>
      </w:r>
      <w:r>
        <w:rPr>
          <w:lang w:bidi="ar-EG"/>
        </w:rPr>
        <w:t>3</w:t>
      </w:r>
      <w:r>
        <w:rPr>
          <w:rFonts w:hint="cs"/>
          <w:rtl/>
          <w:lang w:bidi="ar-EG"/>
        </w:rPr>
        <w:t xml:space="preserve"> </w:t>
      </w:r>
      <w:r w:rsidRPr="00E869A3">
        <w:rPr>
          <w:rtl/>
          <w:lang w:bidi="ar-EG"/>
        </w:rPr>
        <w:t xml:space="preserve">من </w:t>
      </w:r>
      <w:r w:rsidRPr="000C013B">
        <w:rPr>
          <w:rtl/>
          <w:lang w:bidi="ar-EG"/>
        </w:rPr>
        <w:t xml:space="preserve">التقرير </w:t>
      </w:r>
      <w:hyperlink r:id="rId103" w:history="1">
        <w:r w:rsidRPr="000C013B">
          <w:rPr>
            <w:rStyle w:val="Hyperlink"/>
            <w:color w:val="auto"/>
            <w:u w:val="none"/>
            <w:lang w:bidi="ar-EG"/>
          </w:rPr>
          <w:t>ITU-R BS.2482</w:t>
        </w:r>
      </w:hyperlink>
      <w:r w:rsidRPr="000C013B">
        <w:rPr>
          <w:rtl/>
          <w:lang w:bidi="ar-EG"/>
        </w:rPr>
        <w:t>.</w:t>
      </w:r>
    </w:p>
    <w:p w14:paraId="0A443C05" w14:textId="77777777" w:rsidR="007E68E1" w:rsidRDefault="007E68E1" w:rsidP="0033389B">
      <w:pPr>
        <w:pStyle w:val="TableNo"/>
        <w:rPr>
          <w:rtl/>
        </w:rPr>
      </w:pPr>
      <w:r>
        <w:rPr>
          <w:rFonts w:hint="cs"/>
          <w:rtl/>
        </w:rPr>
        <w:lastRenderedPageBreak/>
        <w:t xml:space="preserve">الجدول </w:t>
      </w:r>
      <w:r>
        <w:t>34</w:t>
      </w:r>
    </w:p>
    <w:p w14:paraId="76BF364C" w14:textId="67BD0A8D" w:rsidR="007E68E1" w:rsidRDefault="007E68E1" w:rsidP="0033389B">
      <w:pPr>
        <w:pStyle w:val="Tabletitle"/>
        <w:rPr>
          <w:rtl/>
        </w:rPr>
      </w:pPr>
      <w:bookmarkStart w:id="5" w:name="_Hlk68096334"/>
      <w:r w:rsidRPr="00182814">
        <w:rPr>
          <w:rtl/>
        </w:rPr>
        <w:t>شدة مجال</w:t>
      </w:r>
      <w:r>
        <w:rPr>
          <w:rFonts w:hint="cs"/>
          <w:rtl/>
        </w:rPr>
        <w:t xml:space="preserve"> الموجة الحاملة</w:t>
      </w:r>
      <w:r w:rsidRPr="00182814">
        <w:rPr>
          <w:rtl/>
        </w:rPr>
        <w:t xml:space="preserve"> الدنيا القابلة للاستعمال</w:t>
      </w:r>
      <w:r>
        <w:rPr>
          <w:rFonts w:hint="cs"/>
          <w:rtl/>
        </w:rPr>
        <w:t xml:space="preserve"> لمستقبل النظام </w:t>
      </w:r>
      <w:r>
        <w:t>IBOC</w:t>
      </w:r>
      <w:r>
        <w:rPr>
          <w:rtl/>
        </w:rPr>
        <w:br/>
      </w:r>
      <w:r>
        <w:rPr>
          <w:rFonts w:hint="cs"/>
          <w:rtl/>
        </w:rPr>
        <w:t>لاستقبال النطاقات الأساسية للتشكيلة المختلطة استناداً إلى مستوى الضوضاء (قيم قابلة للضبط)</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372"/>
        <w:gridCol w:w="2892"/>
        <w:gridCol w:w="1775"/>
        <w:gridCol w:w="1795"/>
        <w:gridCol w:w="1795"/>
      </w:tblGrid>
      <w:tr w:rsidR="007E68E1" w:rsidRPr="00274FD0" w14:paraId="6587E512" w14:textId="77777777" w:rsidTr="00A11358">
        <w:trPr>
          <w:jc w:val="center"/>
        </w:trPr>
        <w:tc>
          <w:tcPr>
            <w:tcW w:w="4264" w:type="dxa"/>
            <w:gridSpan w:val="2"/>
            <w:shd w:val="clear" w:color="auto" w:fill="auto"/>
          </w:tcPr>
          <w:bookmarkEnd w:id="5"/>
          <w:p w14:paraId="20930170" w14:textId="77777777" w:rsidR="007E68E1" w:rsidRPr="00274FD0" w:rsidRDefault="007E68E1" w:rsidP="0033389B">
            <w:pPr>
              <w:pStyle w:val="Tabletext"/>
              <w:spacing w:before="60"/>
              <w:rPr>
                <w:lang w:val="en-GB"/>
              </w:rPr>
            </w:pPr>
            <w:r>
              <w:rPr>
                <w:rFonts w:hint="cs"/>
                <w:rtl/>
                <w:lang w:val="en-GB"/>
              </w:rPr>
              <w:t>أسلوب الاستقبال</w:t>
            </w:r>
          </w:p>
        </w:tc>
        <w:tc>
          <w:tcPr>
            <w:tcW w:w="1775" w:type="dxa"/>
            <w:shd w:val="clear" w:color="auto" w:fill="auto"/>
            <w:tcMar>
              <w:top w:w="29" w:type="dxa"/>
              <w:left w:w="72" w:type="dxa"/>
              <w:bottom w:w="29" w:type="dxa"/>
              <w:right w:w="72" w:type="dxa"/>
            </w:tcMar>
          </w:tcPr>
          <w:p w14:paraId="42AAFB08" w14:textId="77777777" w:rsidR="007E68E1" w:rsidRPr="00274FD0" w:rsidRDefault="007E68E1" w:rsidP="0033389B">
            <w:pPr>
              <w:pStyle w:val="Tabletext"/>
              <w:spacing w:before="60"/>
              <w:rPr>
                <w:lang w:val="en-GB"/>
              </w:rPr>
            </w:pPr>
            <w:r w:rsidRPr="00274FD0">
              <w:rPr>
                <w:lang w:val="en-GB"/>
              </w:rPr>
              <w:t>FX</w:t>
            </w:r>
          </w:p>
        </w:tc>
        <w:tc>
          <w:tcPr>
            <w:tcW w:w="1795" w:type="dxa"/>
            <w:shd w:val="clear" w:color="auto" w:fill="auto"/>
          </w:tcPr>
          <w:p w14:paraId="346D377A" w14:textId="77777777" w:rsidR="007E68E1" w:rsidRPr="00274FD0" w:rsidRDefault="007E68E1" w:rsidP="0033389B">
            <w:pPr>
              <w:pStyle w:val="Tabletext"/>
              <w:spacing w:before="60"/>
              <w:rPr>
                <w:lang w:val="en-GB"/>
              </w:rPr>
            </w:pPr>
            <w:r w:rsidRPr="00274FD0">
              <w:rPr>
                <w:lang w:val="en-GB"/>
              </w:rPr>
              <w:t>MO</w:t>
            </w:r>
          </w:p>
        </w:tc>
        <w:tc>
          <w:tcPr>
            <w:tcW w:w="1795" w:type="dxa"/>
            <w:shd w:val="clear" w:color="auto" w:fill="auto"/>
          </w:tcPr>
          <w:p w14:paraId="5CF6076E" w14:textId="77777777" w:rsidR="007E68E1" w:rsidRPr="00274FD0" w:rsidRDefault="007E68E1" w:rsidP="0033389B">
            <w:pPr>
              <w:pStyle w:val="Tabletext"/>
              <w:spacing w:before="60"/>
              <w:rPr>
                <w:lang w:val="en-GB"/>
              </w:rPr>
            </w:pPr>
            <w:r w:rsidRPr="00274FD0">
              <w:rPr>
                <w:lang w:val="en-GB"/>
              </w:rPr>
              <w:t>PO</w:t>
            </w:r>
          </w:p>
        </w:tc>
      </w:tr>
      <w:tr w:rsidR="007E68E1" w:rsidRPr="00274FD0" w14:paraId="1C588476" w14:textId="77777777" w:rsidTr="00A11358">
        <w:trPr>
          <w:jc w:val="center"/>
        </w:trPr>
        <w:tc>
          <w:tcPr>
            <w:tcW w:w="4264" w:type="dxa"/>
            <w:gridSpan w:val="2"/>
            <w:shd w:val="clear" w:color="auto" w:fill="auto"/>
          </w:tcPr>
          <w:p w14:paraId="296BC2C6" w14:textId="77777777" w:rsidR="007E68E1" w:rsidRPr="00274FD0" w:rsidRDefault="007E68E1" w:rsidP="0033389B">
            <w:pPr>
              <w:pStyle w:val="Tabletext"/>
              <w:spacing w:before="60"/>
              <w:rPr>
                <w:lang w:val="en-GB"/>
              </w:rPr>
            </w:pPr>
            <w:r>
              <w:rPr>
                <w:rFonts w:hint="cs"/>
                <w:rtl/>
                <w:lang w:val="en-GB"/>
              </w:rPr>
              <w:t>رمز نموذج القناة</w:t>
            </w:r>
          </w:p>
        </w:tc>
        <w:tc>
          <w:tcPr>
            <w:tcW w:w="1775" w:type="dxa"/>
            <w:shd w:val="clear" w:color="auto" w:fill="auto"/>
            <w:tcMar>
              <w:top w:w="29" w:type="dxa"/>
              <w:left w:w="72" w:type="dxa"/>
              <w:bottom w:w="29" w:type="dxa"/>
              <w:right w:w="72" w:type="dxa"/>
            </w:tcMar>
          </w:tcPr>
          <w:p w14:paraId="261BFA9A" w14:textId="77777777" w:rsidR="007E68E1" w:rsidRPr="00274FD0" w:rsidRDefault="007E68E1" w:rsidP="0033389B">
            <w:pPr>
              <w:pStyle w:val="Tabletext"/>
              <w:spacing w:before="60"/>
              <w:rPr>
                <w:lang w:val="en-GB"/>
              </w:rPr>
            </w:pPr>
            <w:r w:rsidRPr="00274FD0">
              <w:rPr>
                <w:lang w:val="en-GB"/>
              </w:rPr>
              <w:t>FXWGN</w:t>
            </w:r>
          </w:p>
        </w:tc>
        <w:tc>
          <w:tcPr>
            <w:tcW w:w="1795" w:type="dxa"/>
            <w:shd w:val="clear" w:color="auto" w:fill="auto"/>
          </w:tcPr>
          <w:p w14:paraId="1A69A32A" w14:textId="77777777" w:rsidR="007E68E1" w:rsidRPr="00274FD0" w:rsidRDefault="007E68E1" w:rsidP="0033389B">
            <w:pPr>
              <w:pStyle w:val="Tabletext"/>
              <w:spacing w:before="60"/>
              <w:rPr>
                <w:lang w:val="en-GB"/>
              </w:rPr>
            </w:pPr>
            <w:r w:rsidRPr="00274FD0">
              <w:rPr>
                <w:lang w:val="en-GB"/>
              </w:rPr>
              <w:t>UFGCS/RFGCS</w:t>
            </w:r>
          </w:p>
        </w:tc>
        <w:tc>
          <w:tcPr>
            <w:tcW w:w="1795" w:type="dxa"/>
            <w:shd w:val="clear" w:color="auto" w:fill="auto"/>
          </w:tcPr>
          <w:p w14:paraId="61A54518" w14:textId="77777777" w:rsidR="007E68E1" w:rsidRPr="00274FD0" w:rsidRDefault="007E68E1" w:rsidP="0033389B">
            <w:pPr>
              <w:pStyle w:val="Tabletext"/>
              <w:spacing w:before="60"/>
              <w:rPr>
                <w:lang w:val="en-GB"/>
              </w:rPr>
            </w:pPr>
            <w:r w:rsidRPr="00274FD0">
              <w:rPr>
                <w:lang w:val="en-GB"/>
              </w:rPr>
              <w:t>FXWGN</w:t>
            </w:r>
          </w:p>
        </w:tc>
      </w:tr>
      <w:tr w:rsidR="007E68E1" w:rsidRPr="00274FD0" w14:paraId="3AE7E745" w14:textId="77777777" w:rsidTr="00A11358">
        <w:trPr>
          <w:jc w:val="center"/>
        </w:trPr>
        <w:tc>
          <w:tcPr>
            <w:tcW w:w="4264" w:type="dxa"/>
            <w:gridSpan w:val="2"/>
            <w:shd w:val="clear" w:color="auto" w:fill="auto"/>
          </w:tcPr>
          <w:p w14:paraId="0ADE5513" w14:textId="77777777" w:rsidR="007E68E1" w:rsidRPr="00274FD0" w:rsidRDefault="007E68E1" w:rsidP="0033389B">
            <w:pPr>
              <w:pStyle w:val="Tabletext"/>
              <w:spacing w:before="60"/>
              <w:rPr>
                <w:lang w:val="en-GB"/>
              </w:rPr>
            </w:pPr>
            <w:r>
              <w:rPr>
                <w:rFonts w:hint="cs"/>
                <w:rtl/>
                <w:lang w:val="en-GB"/>
              </w:rPr>
              <w:t>البيئة</w:t>
            </w:r>
          </w:p>
        </w:tc>
        <w:tc>
          <w:tcPr>
            <w:tcW w:w="1775" w:type="dxa"/>
            <w:shd w:val="clear" w:color="auto" w:fill="auto"/>
            <w:tcMar>
              <w:top w:w="29" w:type="dxa"/>
              <w:left w:w="72" w:type="dxa"/>
              <w:bottom w:w="29" w:type="dxa"/>
              <w:right w:w="72" w:type="dxa"/>
            </w:tcMar>
          </w:tcPr>
          <w:p w14:paraId="0E7261D8" w14:textId="77777777" w:rsidR="007E68E1" w:rsidRPr="00274FD0" w:rsidRDefault="007E68E1" w:rsidP="0033389B">
            <w:pPr>
              <w:pStyle w:val="Tabletext"/>
              <w:spacing w:before="60"/>
            </w:pPr>
            <w:r>
              <w:rPr>
                <w:rFonts w:hint="cs"/>
                <w:rtl/>
              </w:rPr>
              <w:t>شبه حضرية/حضرية</w:t>
            </w:r>
          </w:p>
        </w:tc>
        <w:tc>
          <w:tcPr>
            <w:tcW w:w="1795" w:type="dxa"/>
            <w:shd w:val="clear" w:color="auto" w:fill="auto"/>
          </w:tcPr>
          <w:p w14:paraId="552047D3" w14:textId="77777777" w:rsidR="007E68E1" w:rsidRPr="00274FD0" w:rsidRDefault="007E68E1" w:rsidP="0033389B">
            <w:pPr>
              <w:pStyle w:val="Tabletext"/>
              <w:spacing w:before="60"/>
            </w:pPr>
            <w:r w:rsidRPr="00182814">
              <w:rPr>
                <w:rtl/>
              </w:rPr>
              <w:t>شبه حضرية/حضرية</w:t>
            </w:r>
          </w:p>
        </w:tc>
        <w:tc>
          <w:tcPr>
            <w:tcW w:w="1795" w:type="dxa"/>
            <w:shd w:val="clear" w:color="auto" w:fill="auto"/>
          </w:tcPr>
          <w:p w14:paraId="527057DF" w14:textId="77777777" w:rsidR="007E68E1" w:rsidRPr="00274FD0" w:rsidRDefault="007E68E1" w:rsidP="0033389B">
            <w:pPr>
              <w:pStyle w:val="Tabletext"/>
              <w:spacing w:before="60"/>
            </w:pPr>
            <w:r w:rsidRPr="00182814">
              <w:rPr>
                <w:rtl/>
              </w:rPr>
              <w:t>شبه حضرية/حضرية</w:t>
            </w:r>
          </w:p>
        </w:tc>
      </w:tr>
      <w:tr w:rsidR="007E68E1" w:rsidRPr="00274FD0" w14:paraId="2E222990" w14:textId="77777777" w:rsidTr="00A11358">
        <w:trPr>
          <w:jc w:val="center"/>
        </w:trPr>
        <w:tc>
          <w:tcPr>
            <w:tcW w:w="4264" w:type="dxa"/>
            <w:gridSpan w:val="2"/>
            <w:shd w:val="clear" w:color="auto" w:fill="auto"/>
          </w:tcPr>
          <w:p w14:paraId="6DA01310" w14:textId="77777777" w:rsidR="007E68E1" w:rsidRPr="00274FD0" w:rsidRDefault="007E68E1" w:rsidP="0033389B">
            <w:pPr>
              <w:pStyle w:val="Tabletext"/>
              <w:spacing w:before="60"/>
              <w:rPr>
                <w:lang w:val="en-GB"/>
              </w:rPr>
            </w:pPr>
            <w:r>
              <w:rPr>
                <w:rFonts w:hint="cs"/>
                <w:rtl/>
                <w:lang w:val="en-GB"/>
              </w:rPr>
              <w:t xml:space="preserve">السرعة </w:t>
            </w:r>
            <w:r w:rsidRPr="00274FD0">
              <w:rPr>
                <w:lang w:val="en-GB"/>
              </w:rPr>
              <w:t>(km/h)</w:t>
            </w:r>
          </w:p>
        </w:tc>
        <w:tc>
          <w:tcPr>
            <w:tcW w:w="1775" w:type="dxa"/>
            <w:shd w:val="clear" w:color="auto" w:fill="auto"/>
            <w:tcMar>
              <w:top w:w="29" w:type="dxa"/>
              <w:left w:w="72" w:type="dxa"/>
              <w:bottom w:w="29" w:type="dxa"/>
              <w:right w:w="72" w:type="dxa"/>
            </w:tcMar>
          </w:tcPr>
          <w:p w14:paraId="31083437" w14:textId="77777777" w:rsidR="007E68E1" w:rsidRPr="00274FD0" w:rsidRDefault="007E68E1" w:rsidP="0033389B">
            <w:pPr>
              <w:pStyle w:val="Tabletext"/>
              <w:spacing w:before="60"/>
              <w:rPr>
                <w:lang w:val="en-GB"/>
              </w:rPr>
            </w:pPr>
            <w:r w:rsidRPr="00274FD0">
              <w:rPr>
                <w:lang w:val="en-GB"/>
              </w:rPr>
              <w:t>0</w:t>
            </w:r>
            <w:r>
              <w:rPr>
                <w:rFonts w:hint="cs"/>
                <w:rtl/>
                <w:lang w:val="en-GB"/>
              </w:rPr>
              <w:t xml:space="preserve"> (ساكن)</w:t>
            </w:r>
          </w:p>
        </w:tc>
        <w:tc>
          <w:tcPr>
            <w:tcW w:w="1795" w:type="dxa"/>
            <w:shd w:val="clear" w:color="auto" w:fill="auto"/>
          </w:tcPr>
          <w:p w14:paraId="22C7EEEF" w14:textId="77777777" w:rsidR="007E68E1" w:rsidRPr="00274FD0" w:rsidRDefault="007E68E1" w:rsidP="0033389B">
            <w:pPr>
              <w:pStyle w:val="Tabletext"/>
              <w:spacing w:before="60"/>
              <w:rPr>
                <w:lang w:val="en-GB"/>
              </w:rPr>
            </w:pPr>
            <w:r w:rsidRPr="00274FD0">
              <w:rPr>
                <w:lang w:val="en-GB"/>
              </w:rPr>
              <w:t>55</w:t>
            </w:r>
            <w:r>
              <w:rPr>
                <w:rFonts w:hint="cs"/>
                <w:rtl/>
                <w:lang w:val="en-GB"/>
              </w:rPr>
              <w:t xml:space="preserve">، </w:t>
            </w:r>
            <w:r w:rsidRPr="00274FD0">
              <w:rPr>
                <w:lang w:val="en-GB"/>
              </w:rPr>
              <w:t>100</w:t>
            </w:r>
            <w:r>
              <w:rPr>
                <w:rFonts w:hint="cs"/>
                <w:rtl/>
                <w:lang w:val="en-GB"/>
              </w:rPr>
              <w:t xml:space="preserve"> (على متن مركبة متحركة)</w:t>
            </w:r>
          </w:p>
        </w:tc>
        <w:tc>
          <w:tcPr>
            <w:tcW w:w="1795" w:type="dxa"/>
            <w:shd w:val="clear" w:color="auto" w:fill="auto"/>
          </w:tcPr>
          <w:p w14:paraId="6B260F34" w14:textId="77777777" w:rsidR="007E68E1" w:rsidRPr="00274FD0" w:rsidRDefault="007E68E1" w:rsidP="0033389B">
            <w:pPr>
              <w:pStyle w:val="Tabletext"/>
              <w:spacing w:before="60"/>
              <w:rPr>
                <w:lang w:val="en-GB"/>
              </w:rPr>
            </w:pPr>
            <w:r w:rsidRPr="00274FD0">
              <w:rPr>
                <w:lang w:val="en-GB"/>
              </w:rPr>
              <w:t>0</w:t>
            </w:r>
            <w:r w:rsidRPr="00274FD0">
              <w:rPr>
                <w:rFonts w:hint="cs"/>
                <w:b/>
                <w:rtl/>
                <w:lang w:val="en-GB"/>
              </w:rPr>
              <w:t xml:space="preserve"> </w:t>
            </w:r>
            <w:r w:rsidRPr="00274FD0">
              <w:rPr>
                <w:rFonts w:hint="cs"/>
                <w:bCs/>
                <w:rtl/>
                <w:lang w:val="en-GB"/>
              </w:rPr>
              <w:t>(</w:t>
            </w:r>
            <w:r w:rsidRPr="00182814">
              <w:rPr>
                <w:rFonts w:hint="cs"/>
                <w:b/>
                <w:rtl/>
                <w:lang w:val="en-GB"/>
              </w:rPr>
              <w:t>شبه ساكن</w:t>
            </w:r>
            <w:r w:rsidRPr="00274FD0">
              <w:rPr>
                <w:rFonts w:hint="cs"/>
                <w:b/>
                <w:rtl/>
                <w:lang w:val="en-GB"/>
              </w:rPr>
              <w:t>)</w:t>
            </w:r>
          </w:p>
        </w:tc>
      </w:tr>
      <w:tr w:rsidR="007E68E1" w:rsidRPr="00274FD0" w14:paraId="0E264C3B" w14:textId="77777777" w:rsidTr="00A11358">
        <w:trPr>
          <w:jc w:val="center"/>
        </w:trPr>
        <w:tc>
          <w:tcPr>
            <w:tcW w:w="4264" w:type="dxa"/>
            <w:gridSpan w:val="2"/>
            <w:shd w:val="clear" w:color="auto" w:fill="auto"/>
          </w:tcPr>
          <w:p w14:paraId="6FA153E6" w14:textId="77777777" w:rsidR="007E68E1" w:rsidRPr="00274FD0" w:rsidRDefault="007E68E1" w:rsidP="0033389B">
            <w:pPr>
              <w:pStyle w:val="Tabletext"/>
              <w:spacing w:before="60"/>
              <w:rPr>
                <w:lang w:val="en-GB"/>
              </w:rPr>
            </w:pPr>
            <w:r>
              <w:rPr>
                <w:rFonts w:hint="cs"/>
                <w:rtl/>
                <w:lang w:val="en-GB"/>
              </w:rPr>
              <w:t xml:space="preserve">ضوضاء الهوائي المسجلة عند عرض نطاق مقداره </w:t>
            </w:r>
            <w:r>
              <w:t>kHz 10</w:t>
            </w:r>
            <w:r>
              <w:rPr>
                <w:rFonts w:hint="cs"/>
                <w:rtl/>
                <w:lang w:val="en-GB"/>
              </w:rPr>
              <w:t xml:space="preserve"> </w:t>
            </w:r>
            <w:r w:rsidRPr="00274FD0">
              <w:rPr>
                <w:lang w:val="en-GB"/>
              </w:rPr>
              <w:t>(dBµV/m)</w:t>
            </w:r>
          </w:p>
        </w:tc>
        <w:tc>
          <w:tcPr>
            <w:tcW w:w="1775" w:type="dxa"/>
            <w:shd w:val="clear" w:color="auto" w:fill="auto"/>
            <w:tcMar>
              <w:top w:w="29" w:type="dxa"/>
              <w:left w:w="72" w:type="dxa"/>
              <w:bottom w:w="29" w:type="dxa"/>
              <w:right w:w="72" w:type="dxa"/>
            </w:tcMar>
          </w:tcPr>
          <w:p w14:paraId="1B1C8F8D" w14:textId="77777777" w:rsidR="007E68E1" w:rsidRPr="00274FD0" w:rsidRDefault="007E68E1" w:rsidP="0033389B">
            <w:pPr>
              <w:pStyle w:val="Tabletext"/>
              <w:spacing w:before="60"/>
              <w:jc w:val="center"/>
            </w:pPr>
            <w:r w:rsidRPr="00274FD0">
              <w:t>23</w:t>
            </w:r>
            <w:r>
              <w:t>,</w:t>
            </w:r>
            <w:r w:rsidRPr="00274FD0">
              <w:t>5</w:t>
            </w:r>
          </w:p>
        </w:tc>
        <w:tc>
          <w:tcPr>
            <w:tcW w:w="1795" w:type="dxa"/>
            <w:shd w:val="clear" w:color="auto" w:fill="auto"/>
          </w:tcPr>
          <w:p w14:paraId="31BBC467" w14:textId="77777777" w:rsidR="007E68E1" w:rsidRPr="00274FD0" w:rsidRDefault="007E68E1" w:rsidP="0033389B">
            <w:pPr>
              <w:pStyle w:val="Tabletext"/>
              <w:spacing w:before="60"/>
              <w:jc w:val="center"/>
            </w:pPr>
            <w:r w:rsidRPr="00274FD0">
              <w:t>23</w:t>
            </w:r>
            <w:r>
              <w:t>,</w:t>
            </w:r>
            <w:r w:rsidRPr="00274FD0">
              <w:t>5</w:t>
            </w:r>
          </w:p>
        </w:tc>
        <w:tc>
          <w:tcPr>
            <w:tcW w:w="1795" w:type="dxa"/>
            <w:shd w:val="clear" w:color="auto" w:fill="auto"/>
          </w:tcPr>
          <w:p w14:paraId="0B6A7565" w14:textId="77777777" w:rsidR="007E68E1" w:rsidRPr="00274FD0" w:rsidRDefault="007E68E1" w:rsidP="0033389B">
            <w:pPr>
              <w:pStyle w:val="Tabletext"/>
              <w:spacing w:before="60"/>
              <w:jc w:val="center"/>
            </w:pPr>
            <w:r w:rsidRPr="00274FD0">
              <w:t>23</w:t>
            </w:r>
            <w:r>
              <w:t>,</w:t>
            </w:r>
            <w:r w:rsidRPr="00274FD0">
              <w:t>5</w:t>
            </w:r>
          </w:p>
        </w:tc>
      </w:tr>
      <w:tr w:rsidR="007E68E1" w:rsidRPr="00274FD0" w14:paraId="082BD188" w14:textId="77777777" w:rsidTr="00A11358">
        <w:trPr>
          <w:jc w:val="center"/>
        </w:trPr>
        <w:tc>
          <w:tcPr>
            <w:tcW w:w="1372" w:type="dxa"/>
            <w:shd w:val="clear" w:color="auto" w:fill="auto"/>
          </w:tcPr>
          <w:p w14:paraId="6E47312C" w14:textId="77777777" w:rsidR="007E68E1" w:rsidRPr="00274FD0" w:rsidRDefault="007E68E1" w:rsidP="0033389B">
            <w:pPr>
              <w:pStyle w:val="Tabletext"/>
              <w:spacing w:before="60"/>
              <w:rPr>
                <w:lang w:val="en-GB"/>
              </w:rPr>
            </w:pPr>
            <w:r w:rsidRPr="00274FD0">
              <w:rPr>
                <w:lang w:val="en-GB"/>
              </w:rPr>
              <w:t>MA1</w:t>
            </w:r>
            <w:r>
              <w:rPr>
                <w:rFonts w:hint="cs"/>
                <w:rtl/>
                <w:lang w:val="en-GB" w:bidi="ar-EG"/>
              </w:rPr>
              <w:t xml:space="preserve"> - </w:t>
            </w:r>
            <w:r>
              <w:rPr>
                <w:lang w:val="en-GB" w:bidi="ar-EG"/>
              </w:rPr>
              <w:t>kHz </w:t>
            </w:r>
            <w:r w:rsidRPr="00274FD0">
              <w:rPr>
                <w:lang w:val="en-GB"/>
              </w:rPr>
              <w:t>10</w:t>
            </w:r>
          </w:p>
        </w:tc>
        <w:tc>
          <w:tcPr>
            <w:tcW w:w="2892" w:type="dxa"/>
            <w:shd w:val="clear" w:color="auto" w:fill="auto"/>
            <w:tcMar>
              <w:top w:w="29" w:type="dxa"/>
              <w:left w:w="72" w:type="dxa"/>
              <w:bottom w:w="29" w:type="dxa"/>
              <w:right w:w="72" w:type="dxa"/>
            </w:tcMar>
          </w:tcPr>
          <w:p w14:paraId="3C365899" w14:textId="77777777" w:rsidR="007E68E1" w:rsidRPr="00274FD0" w:rsidRDefault="007E68E1" w:rsidP="0033389B">
            <w:pPr>
              <w:pStyle w:val="Tabletext"/>
              <w:spacing w:before="60"/>
              <w:rPr>
                <w:lang w:val="fr-CH"/>
              </w:rPr>
            </w:pPr>
            <w:r>
              <w:rPr>
                <w:rFonts w:hint="cs"/>
                <w:rtl/>
                <w:lang w:val="en-GB"/>
              </w:rPr>
              <w:t>شدة مجال الموجة الحاملة الدنيا</w:t>
            </w:r>
            <w:r>
              <w:rPr>
                <w:rtl/>
                <w:lang w:val="en-GB"/>
              </w:rPr>
              <w:br/>
            </w:r>
            <w:r w:rsidRPr="00274FD0">
              <w:rPr>
                <w:i/>
                <w:iCs/>
                <w:lang w:val="fr-CH"/>
              </w:rPr>
              <w:t>E</w:t>
            </w:r>
            <w:r w:rsidRPr="00274FD0">
              <w:rPr>
                <w:i/>
                <w:iCs/>
                <w:vertAlign w:val="subscript"/>
                <w:lang w:val="fr-CH"/>
              </w:rPr>
              <w:t>min</w:t>
            </w:r>
            <w:r>
              <w:rPr>
                <w:rFonts w:hint="cs"/>
                <w:i/>
                <w:iCs/>
                <w:rtl/>
                <w:lang w:val="fr-CH" w:bidi="ar-EG"/>
              </w:rPr>
              <w:t xml:space="preserve"> </w:t>
            </w:r>
            <w:r w:rsidRPr="00274FD0">
              <w:rPr>
                <w:lang w:val="fr-CH"/>
              </w:rPr>
              <w:t>(dBµV/m)</w:t>
            </w:r>
          </w:p>
          <w:p w14:paraId="0BF1C9EA" w14:textId="77777777" w:rsidR="007E68E1" w:rsidRPr="00274FD0" w:rsidRDefault="007E68E1" w:rsidP="0033389B">
            <w:pPr>
              <w:pStyle w:val="Tabletext"/>
              <w:spacing w:before="60"/>
              <w:rPr>
                <w:lang w:val="fr-CH"/>
              </w:rPr>
            </w:pPr>
            <w:r>
              <w:rPr>
                <w:rFonts w:hint="cs"/>
                <w:rtl/>
                <w:lang w:val="en-GB"/>
              </w:rPr>
              <w:t xml:space="preserve">لاستقبال </w:t>
            </w:r>
            <w:r w:rsidRPr="00274FD0">
              <w:rPr>
                <w:lang w:val="fr-CH"/>
              </w:rPr>
              <w:t>PL+PU</w:t>
            </w:r>
          </w:p>
        </w:tc>
        <w:tc>
          <w:tcPr>
            <w:tcW w:w="1775" w:type="dxa"/>
            <w:shd w:val="clear" w:color="auto" w:fill="auto"/>
            <w:tcMar>
              <w:top w:w="29" w:type="dxa"/>
              <w:left w:w="72" w:type="dxa"/>
              <w:bottom w:w="29" w:type="dxa"/>
              <w:right w:w="72" w:type="dxa"/>
            </w:tcMar>
          </w:tcPr>
          <w:p w14:paraId="55DBD1CD" w14:textId="77777777" w:rsidR="007E68E1" w:rsidRPr="00274FD0" w:rsidRDefault="007E68E1" w:rsidP="0033389B">
            <w:pPr>
              <w:pStyle w:val="Tabletext"/>
              <w:spacing w:before="60"/>
              <w:jc w:val="center"/>
            </w:pPr>
            <w:r w:rsidRPr="00274FD0">
              <w:t>36</w:t>
            </w:r>
            <w:r>
              <w:t>,</w:t>
            </w:r>
            <w:r w:rsidRPr="00274FD0">
              <w:t xml:space="preserve">5 + </w:t>
            </w:r>
            <w:r w:rsidRPr="00274FD0">
              <w:rPr>
                <w:i/>
                <w:iCs/>
              </w:rPr>
              <w:t>L</w:t>
            </w:r>
            <w:r w:rsidRPr="00274FD0">
              <w:rPr>
                <w:i/>
                <w:iCs/>
                <w:vertAlign w:val="subscript"/>
              </w:rPr>
              <w:t>p</w:t>
            </w:r>
          </w:p>
        </w:tc>
        <w:tc>
          <w:tcPr>
            <w:tcW w:w="1795" w:type="dxa"/>
            <w:shd w:val="clear" w:color="auto" w:fill="auto"/>
          </w:tcPr>
          <w:p w14:paraId="6D0C7D5C" w14:textId="77777777" w:rsidR="007E68E1" w:rsidRPr="00274FD0" w:rsidRDefault="007E68E1" w:rsidP="0033389B">
            <w:pPr>
              <w:pStyle w:val="Tabletext"/>
              <w:spacing w:before="60"/>
              <w:jc w:val="center"/>
            </w:pPr>
            <w:r w:rsidRPr="00274FD0">
              <w:t>36</w:t>
            </w:r>
            <w:r>
              <w:t>,</w:t>
            </w:r>
            <w:r w:rsidRPr="00274FD0">
              <w:t xml:space="preserve">5 + </w:t>
            </w:r>
            <w:r w:rsidRPr="00274FD0">
              <w:rPr>
                <w:i/>
                <w:iCs/>
              </w:rPr>
              <w:t>L</w:t>
            </w:r>
            <w:r w:rsidRPr="00274FD0">
              <w:rPr>
                <w:i/>
                <w:iCs/>
                <w:vertAlign w:val="subscript"/>
              </w:rPr>
              <w:t>p</w:t>
            </w:r>
          </w:p>
        </w:tc>
        <w:tc>
          <w:tcPr>
            <w:tcW w:w="1795" w:type="dxa"/>
            <w:shd w:val="clear" w:color="auto" w:fill="auto"/>
          </w:tcPr>
          <w:p w14:paraId="1332351A" w14:textId="77777777" w:rsidR="007E68E1" w:rsidRPr="00274FD0" w:rsidRDefault="007E68E1" w:rsidP="0033389B">
            <w:pPr>
              <w:pStyle w:val="Tabletext"/>
              <w:spacing w:before="60"/>
              <w:jc w:val="center"/>
            </w:pPr>
            <w:r w:rsidRPr="00274FD0">
              <w:t>36</w:t>
            </w:r>
            <w:r>
              <w:t>,</w:t>
            </w:r>
            <w:r w:rsidRPr="00274FD0">
              <w:t xml:space="preserve">5 + </w:t>
            </w:r>
            <w:r w:rsidRPr="00274FD0">
              <w:rPr>
                <w:i/>
                <w:iCs/>
              </w:rPr>
              <w:t>L</w:t>
            </w:r>
            <w:r w:rsidRPr="00274FD0">
              <w:rPr>
                <w:i/>
                <w:iCs/>
                <w:vertAlign w:val="subscript"/>
              </w:rPr>
              <w:t>p</w:t>
            </w:r>
          </w:p>
        </w:tc>
      </w:tr>
      <w:tr w:rsidR="007E68E1" w:rsidRPr="00274FD0" w14:paraId="6733A46B" w14:textId="77777777" w:rsidTr="00A11358">
        <w:trPr>
          <w:jc w:val="center"/>
        </w:trPr>
        <w:tc>
          <w:tcPr>
            <w:tcW w:w="1372" w:type="dxa"/>
            <w:shd w:val="clear" w:color="auto" w:fill="auto"/>
          </w:tcPr>
          <w:p w14:paraId="141212E5" w14:textId="77777777" w:rsidR="007E68E1" w:rsidRPr="00274FD0" w:rsidRDefault="007E68E1" w:rsidP="0033389B">
            <w:pPr>
              <w:pStyle w:val="Tabletext"/>
              <w:spacing w:before="60"/>
            </w:pPr>
            <w:r w:rsidRPr="00274FD0">
              <w:rPr>
                <w:lang w:val="en-GB"/>
              </w:rPr>
              <w:t>MA1</w:t>
            </w:r>
            <w:r>
              <w:rPr>
                <w:rFonts w:hint="cs"/>
                <w:rtl/>
                <w:lang w:val="en-GB"/>
              </w:rPr>
              <w:t xml:space="preserve"> - </w:t>
            </w:r>
            <w:r w:rsidRPr="00274FD0">
              <w:rPr>
                <w:lang w:val="en-GB"/>
              </w:rPr>
              <w:t>kHz</w:t>
            </w:r>
            <w:r>
              <w:t> 30</w:t>
            </w:r>
          </w:p>
        </w:tc>
        <w:tc>
          <w:tcPr>
            <w:tcW w:w="2892" w:type="dxa"/>
            <w:shd w:val="clear" w:color="auto" w:fill="auto"/>
            <w:tcMar>
              <w:top w:w="29" w:type="dxa"/>
              <w:left w:w="72" w:type="dxa"/>
              <w:bottom w:w="29" w:type="dxa"/>
              <w:right w:w="72" w:type="dxa"/>
            </w:tcMar>
          </w:tcPr>
          <w:p w14:paraId="146B8F6B" w14:textId="77777777" w:rsidR="007E68E1" w:rsidRPr="00FF1EBB" w:rsidRDefault="007E68E1" w:rsidP="0033389B">
            <w:pPr>
              <w:pStyle w:val="Tabletext"/>
              <w:spacing w:before="60"/>
              <w:rPr>
                <w:lang w:val="fr-CH"/>
              </w:rPr>
            </w:pPr>
            <w:r w:rsidRPr="00FF1EBB">
              <w:rPr>
                <w:rFonts w:hint="cs"/>
                <w:rtl/>
                <w:lang w:val="en-GB"/>
              </w:rPr>
              <w:t>شدة مجال الموجة الحاملة الدنيا</w:t>
            </w:r>
            <w:r>
              <w:rPr>
                <w:rtl/>
                <w:lang w:val="en-GB"/>
              </w:rPr>
              <w:br/>
            </w:r>
            <w:r w:rsidRPr="00FF1EBB">
              <w:rPr>
                <w:i/>
                <w:iCs/>
                <w:lang w:val="fr-CH"/>
              </w:rPr>
              <w:t>E</w:t>
            </w:r>
            <w:r w:rsidRPr="00FF1EBB">
              <w:rPr>
                <w:i/>
                <w:iCs/>
                <w:vertAlign w:val="subscript"/>
                <w:lang w:val="fr-CH"/>
              </w:rPr>
              <w:t>min</w:t>
            </w:r>
            <w:r>
              <w:rPr>
                <w:rFonts w:hint="cs"/>
                <w:rtl/>
                <w:lang w:val="fr-CH"/>
              </w:rPr>
              <w:t xml:space="preserve"> </w:t>
            </w:r>
            <w:r w:rsidRPr="00FF1EBB">
              <w:rPr>
                <w:lang w:val="fr-CH"/>
              </w:rPr>
              <w:t>(dBµV/m)</w:t>
            </w:r>
          </w:p>
          <w:p w14:paraId="7D69C67F" w14:textId="77777777" w:rsidR="007E68E1" w:rsidRPr="00274FD0" w:rsidRDefault="007E68E1" w:rsidP="0033389B">
            <w:pPr>
              <w:pStyle w:val="Tabletext"/>
              <w:spacing w:before="60"/>
              <w:rPr>
                <w:lang w:val="fr-CH"/>
              </w:rPr>
            </w:pPr>
            <w:r w:rsidRPr="00FF1EBB">
              <w:rPr>
                <w:rFonts w:hint="cs"/>
                <w:rtl/>
                <w:lang w:val="en-GB"/>
              </w:rPr>
              <w:t xml:space="preserve">لاستقبال </w:t>
            </w:r>
            <w:r w:rsidRPr="00FF1EBB">
              <w:rPr>
                <w:lang w:val="fr-CH"/>
              </w:rPr>
              <w:t>PL+PU</w:t>
            </w:r>
          </w:p>
        </w:tc>
        <w:tc>
          <w:tcPr>
            <w:tcW w:w="1775" w:type="dxa"/>
            <w:shd w:val="clear" w:color="auto" w:fill="auto"/>
            <w:tcMar>
              <w:top w:w="29" w:type="dxa"/>
              <w:left w:w="72" w:type="dxa"/>
              <w:bottom w:w="29" w:type="dxa"/>
              <w:right w:w="72" w:type="dxa"/>
            </w:tcMar>
          </w:tcPr>
          <w:p w14:paraId="5DF0F30A" w14:textId="77777777" w:rsidR="007E68E1" w:rsidRPr="00274FD0" w:rsidRDefault="007E68E1" w:rsidP="0033389B">
            <w:pPr>
              <w:pStyle w:val="Tabletext"/>
              <w:spacing w:before="60"/>
              <w:jc w:val="center"/>
            </w:pPr>
            <w:r w:rsidRPr="00274FD0">
              <w:t>36</w:t>
            </w:r>
            <w:r>
              <w:t>,</w:t>
            </w:r>
            <w:r w:rsidRPr="00274FD0">
              <w:t xml:space="preserve">5 + </w:t>
            </w:r>
            <w:r w:rsidRPr="00274FD0">
              <w:rPr>
                <w:i/>
                <w:iCs/>
              </w:rPr>
              <w:t>L</w:t>
            </w:r>
            <w:r w:rsidRPr="00274FD0">
              <w:rPr>
                <w:i/>
                <w:iCs/>
                <w:vertAlign w:val="subscript"/>
              </w:rPr>
              <w:t>p</w:t>
            </w:r>
          </w:p>
        </w:tc>
        <w:tc>
          <w:tcPr>
            <w:tcW w:w="1795" w:type="dxa"/>
            <w:shd w:val="clear" w:color="auto" w:fill="auto"/>
          </w:tcPr>
          <w:p w14:paraId="7FA8BF0A" w14:textId="77777777" w:rsidR="007E68E1" w:rsidRPr="00274FD0" w:rsidRDefault="007E68E1" w:rsidP="0033389B">
            <w:pPr>
              <w:pStyle w:val="Tabletext"/>
              <w:spacing w:before="60"/>
              <w:jc w:val="center"/>
            </w:pPr>
            <w:r w:rsidRPr="00274FD0">
              <w:t>36</w:t>
            </w:r>
            <w:r>
              <w:t>,</w:t>
            </w:r>
            <w:r w:rsidRPr="00274FD0">
              <w:t xml:space="preserve">5 + </w:t>
            </w:r>
            <w:r w:rsidRPr="00274FD0">
              <w:rPr>
                <w:i/>
                <w:iCs/>
              </w:rPr>
              <w:t>L</w:t>
            </w:r>
            <w:r w:rsidRPr="00274FD0">
              <w:rPr>
                <w:i/>
                <w:iCs/>
                <w:vertAlign w:val="subscript"/>
              </w:rPr>
              <w:t>p</w:t>
            </w:r>
          </w:p>
        </w:tc>
        <w:tc>
          <w:tcPr>
            <w:tcW w:w="1795" w:type="dxa"/>
            <w:shd w:val="clear" w:color="auto" w:fill="auto"/>
          </w:tcPr>
          <w:p w14:paraId="07B5DEDE" w14:textId="77777777" w:rsidR="007E68E1" w:rsidRPr="00274FD0" w:rsidRDefault="007E68E1" w:rsidP="0033389B">
            <w:pPr>
              <w:pStyle w:val="Tabletext"/>
              <w:spacing w:before="60"/>
              <w:jc w:val="center"/>
            </w:pPr>
            <w:r w:rsidRPr="00274FD0">
              <w:t>36</w:t>
            </w:r>
            <w:r>
              <w:t>,</w:t>
            </w:r>
            <w:r w:rsidRPr="00274FD0">
              <w:t xml:space="preserve">5 + </w:t>
            </w:r>
            <w:r w:rsidRPr="00274FD0">
              <w:rPr>
                <w:i/>
                <w:iCs/>
              </w:rPr>
              <w:t>L</w:t>
            </w:r>
            <w:r w:rsidRPr="00274FD0">
              <w:rPr>
                <w:i/>
                <w:iCs/>
                <w:vertAlign w:val="subscript"/>
              </w:rPr>
              <w:t>p</w:t>
            </w:r>
          </w:p>
        </w:tc>
      </w:tr>
    </w:tbl>
    <w:p w14:paraId="4337786F" w14:textId="77777777" w:rsidR="007E68E1" w:rsidRDefault="007E68E1" w:rsidP="0033389B">
      <w:pPr>
        <w:pStyle w:val="TableNo"/>
        <w:rPr>
          <w:rtl/>
        </w:rPr>
      </w:pPr>
      <w:r>
        <w:rPr>
          <w:rFonts w:hint="cs"/>
          <w:rtl/>
        </w:rPr>
        <w:t xml:space="preserve">الجدول </w:t>
      </w:r>
      <w:r>
        <w:t>35</w:t>
      </w:r>
    </w:p>
    <w:p w14:paraId="421412D1" w14:textId="3C0D9AF5" w:rsidR="007E68E1" w:rsidRPr="00FF1EBB" w:rsidRDefault="007E68E1" w:rsidP="0033389B">
      <w:pPr>
        <w:pStyle w:val="Tabletitle"/>
        <w:rPr>
          <w:rtl/>
        </w:rPr>
      </w:pPr>
      <w:r w:rsidRPr="00FF1EBB">
        <w:rPr>
          <w:rtl/>
        </w:rPr>
        <w:t>شدة مجال</w:t>
      </w:r>
      <w:r w:rsidRPr="00FF1EBB">
        <w:rPr>
          <w:rFonts w:hint="cs"/>
          <w:rtl/>
        </w:rPr>
        <w:t xml:space="preserve"> الموجة الحاملة</w:t>
      </w:r>
      <w:r w:rsidRPr="00FF1EBB">
        <w:rPr>
          <w:rtl/>
        </w:rPr>
        <w:t xml:space="preserve"> الدنيا القابلة للاستعمال</w:t>
      </w:r>
      <w:r w:rsidRPr="00FF1EBB">
        <w:rPr>
          <w:rFonts w:hint="cs"/>
          <w:rtl/>
        </w:rPr>
        <w:t xml:space="preserve"> لمستقبل النظام </w:t>
      </w:r>
      <w:r w:rsidRPr="00FF1EBB">
        <w:t>IBOC</w:t>
      </w:r>
      <w:r w:rsidRPr="00FF1EBB">
        <w:rPr>
          <w:rFonts w:hint="cs"/>
          <w:rtl/>
        </w:rPr>
        <w:t xml:space="preserve"> لاستقبال النطاقات </w:t>
      </w:r>
      <w:r>
        <w:rPr>
          <w:rFonts w:hint="cs"/>
          <w:rtl/>
        </w:rPr>
        <w:t>الثانوية</w:t>
      </w:r>
      <w:r>
        <w:rPr>
          <w:rtl/>
        </w:rPr>
        <w:br/>
      </w:r>
      <w:r>
        <w:rPr>
          <w:rFonts w:hint="cs"/>
          <w:rtl/>
        </w:rPr>
        <w:t>والثالثة</w:t>
      </w:r>
      <w:r w:rsidRPr="00FF1EBB">
        <w:rPr>
          <w:rFonts w:hint="cs"/>
          <w:rtl/>
        </w:rPr>
        <w:t xml:space="preserve"> للتشكيلة المختلطة استناداً إلى مستوى الضوضاء (قيم قابلة للضبط)</w:t>
      </w:r>
    </w:p>
    <w:tbl>
      <w:tblPr>
        <w:bidiVisual/>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373"/>
        <w:gridCol w:w="3055"/>
        <w:gridCol w:w="1617"/>
        <w:gridCol w:w="1797"/>
        <w:gridCol w:w="1797"/>
      </w:tblGrid>
      <w:tr w:rsidR="007E68E1" w:rsidRPr="00344FA4" w14:paraId="101CC393" w14:textId="77777777" w:rsidTr="00A11358">
        <w:trPr>
          <w:jc w:val="center"/>
        </w:trPr>
        <w:tc>
          <w:tcPr>
            <w:tcW w:w="4428" w:type="dxa"/>
            <w:gridSpan w:val="2"/>
            <w:shd w:val="clear" w:color="auto" w:fill="auto"/>
          </w:tcPr>
          <w:p w14:paraId="1722A343" w14:textId="77777777" w:rsidR="007E68E1" w:rsidRPr="00985E03" w:rsidRDefault="007E68E1" w:rsidP="0033389B">
            <w:pPr>
              <w:pStyle w:val="Tabletext"/>
              <w:spacing w:before="60"/>
              <w:rPr>
                <w:highlight w:val="lightGray"/>
                <w:lang w:val="en-GB"/>
              </w:rPr>
            </w:pPr>
            <w:r>
              <w:rPr>
                <w:rFonts w:hint="cs"/>
                <w:rtl/>
                <w:lang w:val="en-GB"/>
              </w:rPr>
              <w:t>أسلوب الاستقبال</w:t>
            </w:r>
          </w:p>
        </w:tc>
        <w:tc>
          <w:tcPr>
            <w:tcW w:w="1617" w:type="dxa"/>
            <w:shd w:val="clear" w:color="auto" w:fill="auto"/>
            <w:tcMar>
              <w:top w:w="29" w:type="dxa"/>
              <w:left w:w="72" w:type="dxa"/>
              <w:bottom w:w="29" w:type="dxa"/>
              <w:right w:w="72" w:type="dxa"/>
            </w:tcMar>
          </w:tcPr>
          <w:p w14:paraId="26DDF1D2" w14:textId="77777777" w:rsidR="007E68E1" w:rsidRPr="00344FA4" w:rsidRDefault="007E68E1" w:rsidP="0033389B">
            <w:pPr>
              <w:pStyle w:val="Tabletext"/>
              <w:spacing w:before="60"/>
              <w:rPr>
                <w:lang w:val="en-GB"/>
              </w:rPr>
            </w:pPr>
            <w:r w:rsidRPr="00344FA4">
              <w:rPr>
                <w:lang w:val="en-GB"/>
              </w:rPr>
              <w:t>FX</w:t>
            </w:r>
          </w:p>
        </w:tc>
        <w:tc>
          <w:tcPr>
            <w:tcW w:w="1797" w:type="dxa"/>
            <w:shd w:val="clear" w:color="auto" w:fill="auto"/>
          </w:tcPr>
          <w:p w14:paraId="2B92CCC6" w14:textId="77777777" w:rsidR="007E68E1" w:rsidRPr="00344FA4" w:rsidRDefault="007E68E1" w:rsidP="0033389B">
            <w:pPr>
              <w:pStyle w:val="Tabletext"/>
              <w:spacing w:before="60"/>
              <w:rPr>
                <w:lang w:val="en-GB"/>
              </w:rPr>
            </w:pPr>
            <w:r w:rsidRPr="00344FA4">
              <w:rPr>
                <w:lang w:val="en-GB"/>
              </w:rPr>
              <w:t>MO</w:t>
            </w:r>
          </w:p>
        </w:tc>
        <w:tc>
          <w:tcPr>
            <w:tcW w:w="1797" w:type="dxa"/>
            <w:shd w:val="clear" w:color="auto" w:fill="auto"/>
          </w:tcPr>
          <w:p w14:paraId="39C68658" w14:textId="77777777" w:rsidR="007E68E1" w:rsidRPr="00344FA4" w:rsidRDefault="007E68E1" w:rsidP="0033389B">
            <w:pPr>
              <w:pStyle w:val="Tabletext"/>
              <w:spacing w:before="60"/>
              <w:rPr>
                <w:lang w:val="en-GB"/>
              </w:rPr>
            </w:pPr>
            <w:r w:rsidRPr="00344FA4">
              <w:rPr>
                <w:lang w:val="en-GB"/>
              </w:rPr>
              <w:t>PO</w:t>
            </w:r>
          </w:p>
        </w:tc>
      </w:tr>
      <w:tr w:rsidR="007E68E1" w:rsidRPr="00344FA4" w14:paraId="435A0BD3" w14:textId="77777777" w:rsidTr="00A11358">
        <w:trPr>
          <w:jc w:val="center"/>
        </w:trPr>
        <w:tc>
          <w:tcPr>
            <w:tcW w:w="4428" w:type="dxa"/>
            <w:gridSpan w:val="2"/>
            <w:shd w:val="clear" w:color="auto" w:fill="auto"/>
          </w:tcPr>
          <w:p w14:paraId="3A879D91" w14:textId="77777777" w:rsidR="007E68E1" w:rsidRPr="00985E03" w:rsidRDefault="007E68E1" w:rsidP="0033389B">
            <w:pPr>
              <w:pStyle w:val="Tabletext"/>
              <w:spacing w:before="60"/>
              <w:rPr>
                <w:highlight w:val="lightGray"/>
                <w:lang w:val="en-GB"/>
              </w:rPr>
            </w:pPr>
            <w:r>
              <w:rPr>
                <w:rFonts w:hint="cs"/>
                <w:rtl/>
                <w:lang w:val="en-GB"/>
              </w:rPr>
              <w:t>رمز نموذج القناة</w:t>
            </w:r>
          </w:p>
        </w:tc>
        <w:tc>
          <w:tcPr>
            <w:tcW w:w="1617" w:type="dxa"/>
            <w:shd w:val="clear" w:color="auto" w:fill="auto"/>
            <w:tcMar>
              <w:top w:w="29" w:type="dxa"/>
              <w:left w:w="72" w:type="dxa"/>
              <w:bottom w:w="29" w:type="dxa"/>
              <w:right w:w="72" w:type="dxa"/>
            </w:tcMar>
          </w:tcPr>
          <w:p w14:paraId="7FB4A23B" w14:textId="77777777" w:rsidR="007E68E1" w:rsidRPr="00344FA4" w:rsidRDefault="007E68E1" w:rsidP="0033389B">
            <w:pPr>
              <w:pStyle w:val="Tabletext"/>
              <w:spacing w:before="60"/>
              <w:rPr>
                <w:lang w:val="en-GB"/>
              </w:rPr>
            </w:pPr>
            <w:r w:rsidRPr="00344FA4">
              <w:rPr>
                <w:lang w:val="en-GB"/>
              </w:rPr>
              <w:t>FXWGN</w:t>
            </w:r>
          </w:p>
        </w:tc>
        <w:tc>
          <w:tcPr>
            <w:tcW w:w="1797" w:type="dxa"/>
            <w:shd w:val="clear" w:color="auto" w:fill="auto"/>
          </w:tcPr>
          <w:p w14:paraId="4FC0BA7A" w14:textId="77777777" w:rsidR="007E68E1" w:rsidRPr="00344FA4" w:rsidRDefault="007E68E1" w:rsidP="0033389B">
            <w:pPr>
              <w:pStyle w:val="Tabletext"/>
              <w:spacing w:before="60"/>
              <w:rPr>
                <w:lang w:val="en-GB"/>
              </w:rPr>
            </w:pPr>
            <w:r w:rsidRPr="00344FA4">
              <w:rPr>
                <w:lang w:val="en-GB"/>
              </w:rPr>
              <w:t>UFGCS/RFGCS</w:t>
            </w:r>
          </w:p>
        </w:tc>
        <w:tc>
          <w:tcPr>
            <w:tcW w:w="1797" w:type="dxa"/>
            <w:shd w:val="clear" w:color="auto" w:fill="auto"/>
          </w:tcPr>
          <w:p w14:paraId="2FBEBCB4" w14:textId="77777777" w:rsidR="007E68E1" w:rsidRPr="00344FA4" w:rsidRDefault="007E68E1" w:rsidP="0033389B">
            <w:pPr>
              <w:pStyle w:val="Tabletext"/>
              <w:spacing w:before="60"/>
              <w:rPr>
                <w:lang w:val="en-GB"/>
              </w:rPr>
            </w:pPr>
            <w:r w:rsidRPr="00344FA4">
              <w:rPr>
                <w:lang w:val="en-GB"/>
              </w:rPr>
              <w:t>FXWGN</w:t>
            </w:r>
          </w:p>
        </w:tc>
      </w:tr>
      <w:tr w:rsidR="007E68E1" w:rsidRPr="00344FA4" w14:paraId="38EB55A4" w14:textId="77777777" w:rsidTr="00A11358">
        <w:trPr>
          <w:jc w:val="center"/>
        </w:trPr>
        <w:tc>
          <w:tcPr>
            <w:tcW w:w="4428" w:type="dxa"/>
            <w:gridSpan w:val="2"/>
            <w:shd w:val="clear" w:color="auto" w:fill="auto"/>
          </w:tcPr>
          <w:p w14:paraId="70846D99" w14:textId="77777777" w:rsidR="007E68E1" w:rsidRPr="00985E03" w:rsidRDefault="007E68E1" w:rsidP="0033389B">
            <w:pPr>
              <w:pStyle w:val="Tabletext"/>
              <w:spacing w:before="60"/>
              <w:rPr>
                <w:highlight w:val="lightGray"/>
                <w:lang w:val="en-GB"/>
              </w:rPr>
            </w:pPr>
            <w:r>
              <w:rPr>
                <w:rFonts w:hint="cs"/>
                <w:rtl/>
                <w:lang w:val="en-GB"/>
              </w:rPr>
              <w:t>البيئة</w:t>
            </w:r>
          </w:p>
        </w:tc>
        <w:tc>
          <w:tcPr>
            <w:tcW w:w="1617" w:type="dxa"/>
            <w:shd w:val="clear" w:color="auto" w:fill="auto"/>
            <w:tcMar>
              <w:top w:w="29" w:type="dxa"/>
              <w:left w:w="72" w:type="dxa"/>
              <w:bottom w:w="29" w:type="dxa"/>
              <w:right w:w="72" w:type="dxa"/>
            </w:tcMar>
          </w:tcPr>
          <w:p w14:paraId="236D7F85" w14:textId="77777777" w:rsidR="007E68E1" w:rsidRPr="00AE6486" w:rsidRDefault="007E68E1" w:rsidP="0033389B">
            <w:pPr>
              <w:pStyle w:val="Tabletext"/>
              <w:spacing w:before="60"/>
              <w:rPr>
                <w:lang w:val="en-GB"/>
              </w:rPr>
            </w:pPr>
            <w:r w:rsidRPr="00FF1EBB">
              <w:rPr>
                <w:rtl/>
                <w:lang w:val="en-GB"/>
              </w:rPr>
              <w:t>شبه حضرية/حضرية</w:t>
            </w:r>
          </w:p>
        </w:tc>
        <w:tc>
          <w:tcPr>
            <w:tcW w:w="1797" w:type="dxa"/>
            <w:shd w:val="clear" w:color="auto" w:fill="auto"/>
          </w:tcPr>
          <w:p w14:paraId="3AC1CB63" w14:textId="77777777" w:rsidR="007E68E1" w:rsidRPr="00AE6486" w:rsidRDefault="007E68E1" w:rsidP="0033389B">
            <w:pPr>
              <w:pStyle w:val="Tabletext"/>
              <w:spacing w:before="60"/>
              <w:rPr>
                <w:lang w:val="en-GB"/>
              </w:rPr>
            </w:pPr>
            <w:r w:rsidRPr="00FF1EBB">
              <w:rPr>
                <w:rtl/>
                <w:lang w:val="en-GB"/>
              </w:rPr>
              <w:t>شبه حضرية/حضرية</w:t>
            </w:r>
          </w:p>
        </w:tc>
        <w:tc>
          <w:tcPr>
            <w:tcW w:w="1797" w:type="dxa"/>
            <w:shd w:val="clear" w:color="auto" w:fill="auto"/>
          </w:tcPr>
          <w:p w14:paraId="37A4660A" w14:textId="77777777" w:rsidR="007E68E1" w:rsidRPr="00AE6486" w:rsidRDefault="007E68E1" w:rsidP="0033389B">
            <w:pPr>
              <w:pStyle w:val="Tabletext"/>
              <w:spacing w:before="60"/>
              <w:rPr>
                <w:lang w:val="en-GB"/>
              </w:rPr>
            </w:pPr>
            <w:r w:rsidRPr="00FF1EBB">
              <w:rPr>
                <w:rtl/>
                <w:lang w:val="en-GB"/>
              </w:rPr>
              <w:t>شبه حضرية/حضرية</w:t>
            </w:r>
          </w:p>
        </w:tc>
      </w:tr>
      <w:tr w:rsidR="007E68E1" w:rsidRPr="00344FA4" w14:paraId="2D73684B" w14:textId="77777777" w:rsidTr="00A11358">
        <w:trPr>
          <w:jc w:val="center"/>
        </w:trPr>
        <w:tc>
          <w:tcPr>
            <w:tcW w:w="4428" w:type="dxa"/>
            <w:gridSpan w:val="2"/>
            <w:shd w:val="clear" w:color="auto" w:fill="auto"/>
          </w:tcPr>
          <w:p w14:paraId="37413D69" w14:textId="77777777" w:rsidR="007E68E1" w:rsidRPr="00985E03" w:rsidRDefault="007E68E1" w:rsidP="0033389B">
            <w:pPr>
              <w:pStyle w:val="Tabletext"/>
              <w:spacing w:before="60"/>
              <w:rPr>
                <w:highlight w:val="lightGray"/>
                <w:lang w:val="en-GB"/>
              </w:rPr>
            </w:pPr>
            <w:r>
              <w:rPr>
                <w:rFonts w:hint="cs"/>
                <w:rtl/>
                <w:lang w:val="en-GB"/>
              </w:rPr>
              <w:t xml:space="preserve">السرعة </w:t>
            </w:r>
            <w:r w:rsidRPr="00274FD0">
              <w:rPr>
                <w:lang w:val="en-GB"/>
              </w:rPr>
              <w:t>(km/h)</w:t>
            </w:r>
          </w:p>
        </w:tc>
        <w:tc>
          <w:tcPr>
            <w:tcW w:w="1617" w:type="dxa"/>
            <w:shd w:val="clear" w:color="auto" w:fill="auto"/>
            <w:tcMar>
              <w:top w:w="29" w:type="dxa"/>
              <w:left w:w="72" w:type="dxa"/>
              <w:bottom w:w="29" w:type="dxa"/>
              <w:right w:w="72" w:type="dxa"/>
            </w:tcMar>
          </w:tcPr>
          <w:p w14:paraId="5CDDADE6" w14:textId="77777777" w:rsidR="007E68E1" w:rsidRPr="00344FA4" w:rsidRDefault="007E68E1" w:rsidP="0033389B">
            <w:pPr>
              <w:pStyle w:val="Tabletext"/>
              <w:spacing w:before="60"/>
              <w:jc w:val="center"/>
              <w:rPr>
                <w:lang w:val="en-GB"/>
              </w:rPr>
            </w:pPr>
            <w:r w:rsidRPr="00274FD0">
              <w:rPr>
                <w:lang w:val="en-GB"/>
              </w:rPr>
              <w:t>0</w:t>
            </w:r>
            <w:r>
              <w:rPr>
                <w:rFonts w:hint="cs"/>
                <w:rtl/>
                <w:lang w:val="en-GB"/>
              </w:rPr>
              <w:t xml:space="preserve"> (ساكن)</w:t>
            </w:r>
          </w:p>
        </w:tc>
        <w:tc>
          <w:tcPr>
            <w:tcW w:w="1797" w:type="dxa"/>
            <w:shd w:val="clear" w:color="auto" w:fill="auto"/>
          </w:tcPr>
          <w:p w14:paraId="3F6538B5" w14:textId="77777777" w:rsidR="007E68E1" w:rsidRPr="00344FA4" w:rsidRDefault="007E68E1" w:rsidP="0033389B">
            <w:pPr>
              <w:pStyle w:val="Tabletext"/>
              <w:spacing w:before="60"/>
              <w:jc w:val="center"/>
              <w:rPr>
                <w:lang w:val="en-GB"/>
              </w:rPr>
            </w:pPr>
            <w:r w:rsidRPr="00274FD0">
              <w:rPr>
                <w:lang w:val="en-GB"/>
              </w:rPr>
              <w:t>55</w:t>
            </w:r>
            <w:r>
              <w:rPr>
                <w:rFonts w:hint="cs"/>
                <w:rtl/>
                <w:lang w:val="en-GB"/>
              </w:rPr>
              <w:t xml:space="preserve">، </w:t>
            </w:r>
            <w:r w:rsidRPr="00274FD0">
              <w:rPr>
                <w:lang w:val="en-GB"/>
              </w:rPr>
              <w:t>100</w:t>
            </w:r>
            <w:r>
              <w:rPr>
                <w:rFonts w:hint="cs"/>
                <w:rtl/>
                <w:lang w:val="en-GB"/>
              </w:rPr>
              <w:t xml:space="preserve"> (على متن مركبة متحركة)</w:t>
            </w:r>
          </w:p>
        </w:tc>
        <w:tc>
          <w:tcPr>
            <w:tcW w:w="1797" w:type="dxa"/>
            <w:shd w:val="clear" w:color="auto" w:fill="auto"/>
          </w:tcPr>
          <w:p w14:paraId="293D3DAA" w14:textId="77777777" w:rsidR="007E68E1" w:rsidRPr="00344FA4" w:rsidRDefault="007E68E1" w:rsidP="0033389B">
            <w:pPr>
              <w:pStyle w:val="Tabletext"/>
              <w:spacing w:before="60"/>
              <w:jc w:val="center"/>
              <w:rPr>
                <w:lang w:val="en-GB"/>
              </w:rPr>
            </w:pPr>
            <w:r w:rsidRPr="00274FD0">
              <w:rPr>
                <w:lang w:val="en-GB"/>
              </w:rPr>
              <w:t>0</w:t>
            </w:r>
            <w:r w:rsidRPr="00274FD0">
              <w:rPr>
                <w:rFonts w:hint="cs"/>
                <w:b/>
                <w:rtl/>
                <w:lang w:val="en-GB"/>
              </w:rPr>
              <w:t xml:space="preserve"> </w:t>
            </w:r>
            <w:r w:rsidRPr="00274FD0">
              <w:rPr>
                <w:rFonts w:hint="cs"/>
                <w:bCs/>
                <w:rtl/>
                <w:lang w:val="en-GB"/>
              </w:rPr>
              <w:t>(</w:t>
            </w:r>
            <w:r w:rsidRPr="00182814">
              <w:rPr>
                <w:rFonts w:hint="cs"/>
                <w:b/>
                <w:rtl/>
                <w:lang w:val="en-GB"/>
              </w:rPr>
              <w:t>شبه ساكن</w:t>
            </w:r>
            <w:r w:rsidRPr="00274FD0">
              <w:rPr>
                <w:rFonts w:hint="cs"/>
                <w:b/>
                <w:rtl/>
                <w:lang w:val="en-GB"/>
              </w:rPr>
              <w:t>)</w:t>
            </w:r>
          </w:p>
        </w:tc>
      </w:tr>
      <w:tr w:rsidR="007E68E1" w:rsidRPr="00344FA4" w14:paraId="2586B6E0" w14:textId="77777777" w:rsidTr="00A11358">
        <w:trPr>
          <w:jc w:val="center"/>
        </w:trPr>
        <w:tc>
          <w:tcPr>
            <w:tcW w:w="4428" w:type="dxa"/>
            <w:gridSpan w:val="2"/>
            <w:shd w:val="clear" w:color="auto" w:fill="auto"/>
          </w:tcPr>
          <w:p w14:paraId="3F74CE4D" w14:textId="77777777" w:rsidR="007E68E1" w:rsidRPr="00985E03" w:rsidRDefault="007E68E1" w:rsidP="0033389B">
            <w:pPr>
              <w:pStyle w:val="Tabletext"/>
              <w:spacing w:before="60"/>
              <w:rPr>
                <w:rFonts w:ascii="Calibri" w:hAnsi="Calibri" w:cs="Calibri"/>
                <w:b/>
                <w:color w:val="800000"/>
                <w:highlight w:val="lightGray"/>
                <w:lang w:val="en-GB"/>
              </w:rPr>
            </w:pPr>
            <w:r>
              <w:rPr>
                <w:rFonts w:hint="cs"/>
                <w:rtl/>
                <w:lang w:val="en-GB"/>
              </w:rPr>
              <w:t xml:space="preserve">ضوضاء الهوائي المسجلة عند عرض نطاق مقداره </w:t>
            </w:r>
            <w:r>
              <w:t>kHz 10</w:t>
            </w:r>
            <w:r>
              <w:rPr>
                <w:rFonts w:hint="cs"/>
                <w:rtl/>
                <w:lang w:val="en-GB"/>
              </w:rPr>
              <w:t xml:space="preserve"> </w:t>
            </w:r>
            <w:r w:rsidRPr="00274FD0">
              <w:rPr>
                <w:lang w:val="en-GB"/>
              </w:rPr>
              <w:t>(dBµV/m)</w:t>
            </w:r>
          </w:p>
        </w:tc>
        <w:tc>
          <w:tcPr>
            <w:tcW w:w="1617" w:type="dxa"/>
            <w:shd w:val="clear" w:color="auto" w:fill="auto"/>
            <w:tcMar>
              <w:top w:w="29" w:type="dxa"/>
              <w:left w:w="72" w:type="dxa"/>
              <w:bottom w:w="29" w:type="dxa"/>
              <w:right w:w="72" w:type="dxa"/>
            </w:tcMar>
          </w:tcPr>
          <w:p w14:paraId="7F1B3DA1" w14:textId="77777777" w:rsidR="007E68E1" w:rsidRPr="00B872DC" w:rsidRDefault="007E68E1" w:rsidP="0033389B">
            <w:pPr>
              <w:pStyle w:val="Tabletext"/>
              <w:spacing w:before="60"/>
              <w:jc w:val="center"/>
            </w:pPr>
            <w:r w:rsidRPr="00B872DC">
              <w:t>23</w:t>
            </w:r>
            <w:r>
              <w:t>,</w:t>
            </w:r>
            <w:r w:rsidRPr="00B872DC">
              <w:t>5</w:t>
            </w:r>
          </w:p>
        </w:tc>
        <w:tc>
          <w:tcPr>
            <w:tcW w:w="1797" w:type="dxa"/>
            <w:shd w:val="clear" w:color="auto" w:fill="auto"/>
          </w:tcPr>
          <w:p w14:paraId="53184BA3" w14:textId="77777777" w:rsidR="007E68E1" w:rsidRPr="00344FA4" w:rsidRDefault="007E68E1" w:rsidP="0033389B">
            <w:pPr>
              <w:pStyle w:val="Tabletext"/>
              <w:spacing w:before="60"/>
              <w:jc w:val="center"/>
            </w:pPr>
            <w:r w:rsidRPr="00344FA4">
              <w:t>23</w:t>
            </w:r>
            <w:r>
              <w:t>,</w:t>
            </w:r>
            <w:r w:rsidRPr="00344FA4">
              <w:t>5</w:t>
            </w:r>
          </w:p>
        </w:tc>
        <w:tc>
          <w:tcPr>
            <w:tcW w:w="1797" w:type="dxa"/>
            <w:shd w:val="clear" w:color="auto" w:fill="auto"/>
          </w:tcPr>
          <w:p w14:paraId="661A99AF" w14:textId="77777777" w:rsidR="007E68E1" w:rsidRPr="00344FA4" w:rsidRDefault="007E68E1" w:rsidP="0033389B">
            <w:pPr>
              <w:pStyle w:val="Tabletext"/>
              <w:spacing w:before="60"/>
              <w:jc w:val="center"/>
            </w:pPr>
            <w:r w:rsidRPr="00344FA4">
              <w:t>23</w:t>
            </w:r>
            <w:r>
              <w:t>,</w:t>
            </w:r>
            <w:r w:rsidRPr="00344FA4">
              <w:t>5</w:t>
            </w:r>
          </w:p>
        </w:tc>
      </w:tr>
      <w:tr w:rsidR="007E68E1" w:rsidRPr="00344FA4" w14:paraId="41C61269" w14:textId="77777777" w:rsidTr="00A11358">
        <w:trPr>
          <w:jc w:val="center"/>
        </w:trPr>
        <w:tc>
          <w:tcPr>
            <w:tcW w:w="1373" w:type="dxa"/>
            <w:shd w:val="clear" w:color="auto" w:fill="auto"/>
          </w:tcPr>
          <w:p w14:paraId="3C228338" w14:textId="77777777" w:rsidR="007E68E1" w:rsidRPr="00344FA4" w:rsidRDefault="007E68E1" w:rsidP="0033389B">
            <w:pPr>
              <w:pStyle w:val="Tabletext"/>
              <w:spacing w:before="60"/>
              <w:rPr>
                <w:lang w:val="en-GB"/>
              </w:rPr>
            </w:pPr>
            <w:r w:rsidRPr="00274FD0">
              <w:rPr>
                <w:lang w:val="en-GB"/>
              </w:rPr>
              <w:t>MA1</w:t>
            </w:r>
            <w:r>
              <w:rPr>
                <w:rFonts w:hint="cs"/>
                <w:rtl/>
                <w:lang w:val="en-GB"/>
              </w:rPr>
              <w:t xml:space="preserve"> - </w:t>
            </w:r>
            <w:r w:rsidRPr="00274FD0">
              <w:rPr>
                <w:lang w:val="en-GB"/>
              </w:rPr>
              <w:t>kHz</w:t>
            </w:r>
            <w:r>
              <w:t> 30</w:t>
            </w:r>
          </w:p>
        </w:tc>
        <w:tc>
          <w:tcPr>
            <w:tcW w:w="3055" w:type="dxa"/>
            <w:shd w:val="clear" w:color="auto" w:fill="auto"/>
            <w:tcMar>
              <w:top w:w="29" w:type="dxa"/>
              <w:left w:w="72" w:type="dxa"/>
              <w:bottom w:w="29" w:type="dxa"/>
              <w:right w:w="72" w:type="dxa"/>
            </w:tcMar>
          </w:tcPr>
          <w:p w14:paraId="1310DF00" w14:textId="77777777" w:rsidR="007E68E1" w:rsidRPr="00B82707" w:rsidRDefault="007E68E1" w:rsidP="0033389B">
            <w:pPr>
              <w:pStyle w:val="Tabletext"/>
              <w:spacing w:before="60"/>
              <w:rPr>
                <w:lang w:val="en-GB"/>
              </w:rPr>
            </w:pPr>
            <w:r w:rsidRPr="00B82707">
              <w:rPr>
                <w:rtl/>
                <w:lang w:val="en-GB"/>
              </w:rPr>
              <w:t>شدة مجال الموجة الحاملة الدنيا</w:t>
            </w:r>
            <w:r>
              <w:rPr>
                <w:rtl/>
                <w:lang w:val="en-GB"/>
              </w:rPr>
              <w:br/>
            </w:r>
            <w:r w:rsidRPr="008D3BF3">
              <w:rPr>
                <w:i/>
                <w:iCs/>
                <w:lang w:val="en-GB"/>
              </w:rPr>
              <w:t>E</w:t>
            </w:r>
            <w:r w:rsidRPr="008D3BF3">
              <w:rPr>
                <w:i/>
                <w:iCs/>
                <w:vertAlign w:val="subscript"/>
                <w:lang w:val="en-GB"/>
              </w:rPr>
              <w:t>min</w:t>
            </w:r>
            <w:r w:rsidRPr="00B82707">
              <w:rPr>
                <w:rtl/>
                <w:lang w:val="en-GB"/>
              </w:rPr>
              <w:t xml:space="preserve"> </w:t>
            </w:r>
            <w:r w:rsidRPr="00B82707">
              <w:rPr>
                <w:lang w:val="en-GB"/>
              </w:rPr>
              <w:t>(dBµV/m)</w:t>
            </w:r>
          </w:p>
          <w:p w14:paraId="0947CCCF" w14:textId="77777777" w:rsidR="007E68E1" w:rsidRPr="00B82707" w:rsidRDefault="007E68E1" w:rsidP="0033389B">
            <w:pPr>
              <w:pStyle w:val="Tabletext"/>
              <w:spacing w:before="60"/>
              <w:rPr>
                <w:rtl/>
                <w:lang w:bidi="ar-EG"/>
              </w:rPr>
            </w:pPr>
            <w:r w:rsidRPr="00B82707">
              <w:rPr>
                <w:rtl/>
                <w:lang w:val="en-GB"/>
              </w:rPr>
              <w:t xml:space="preserve">لاستقبال </w:t>
            </w:r>
            <w:r>
              <w:rPr>
                <w:lang w:val="en-GB"/>
              </w:rPr>
              <w:t>S</w:t>
            </w:r>
            <w:r w:rsidRPr="00B82707">
              <w:rPr>
                <w:lang w:val="en-GB"/>
              </w:rPr>
              <w:t>L+</w:t>
            </w:r>
            <w:r>
              <w:rPr>
                <w:lang w:val="en-GB"/>
              </w:rPr>
              <w:t>S</w:t>
            </w:r>
            <w:r w:rsidRPr="00B82707">
              <w:rPr>
                <w:lang w:val="en-GB"/>
              </w:rPr>
              <w:t>U</w:t>
            </w:r>
            <w:r>
              <w:rPr>
                <w:rFonts w:hint="cs"/>
                <w:rtl/>
                <w:lang w:val="en-GB"/>
              </w:rPr>
              <w:t xml:space="preserve"> و</w:t>
            </w:r>
            <w:r>
              <w:t>TL+TU</w:t>
            </w:r>
          </w:p>
        </w:tc>
        <w:tc>
          <w:tcPr>
            <w:tcW w:w="1617" w:type="dxa"/>
            <w:shd w:val="clear" w:color="auto" w:fill="auto"/>
            <w:tcMar>
              <w:top w:w="29" w:type="dxa"/>
              <w:left w:w="72" w:type="dxa"/>
              <w:bottom w:w="29" w:type="dxa"/>
              <w:right w:w="72" w:type="dxa"/>
            </w:tcMar>
          </w:tcPr>
          <w:p w14:paraId="2288D175" w14:textId="77777777" w:rsidR="007E68E1" w:rsidRPr="00344FA4" w:rsidRDefault="007E68E1" w:rsidP="0033389B">
            <w:pPr>
              <w:pStyle w:val="Tabletext"/>
              <w:spacing w:before="60"/>
              <w:jc w:val="center"/>
              <w:rPr>
                <w:lang w:val="en-GB"/>
              </w:rPr>
            </w:pPr>
            <w:r w:rsidRPr="00344FA4">
              <w:rPr>
                <w:lang w:val="en-GB"/>
              </w:rPr>
              <w:t xml:space="preserve">34 + </w:t>
            </w:r>
            <w:r w:rsidRPr="00E86D8B">
              <w:rPr>
                <w:i/>
                <w:iCs/>
              </w:rPr>
              <w:t>L</w:t>
            </w:r>
            <w:r w:rsidRPr="00E86D8B">
              <w:rPr>
                <w:i/>
                <w:iCs/>
                <w:vertAlign w:val="subscript"/>
              </w:rPr>
              <w:t>st</w:t>
            </w:r>
          </w:p>
        </w:tc>
        <w:tc>
          <w:tcPr>
            <w:tcW w:w="1797" w:type="dxa"/>
            <w:shd w:val="clear" w:color="auto" w:fill="auto"/>
          </w:tcPr>
          <w:p w14:paraId="75D82814" w14:textId="77777777" w:rsidR="007E68E1" w:rsidRPr="00344FA4" w:rsidRDefault="007E68E1" w:rsidP="0033389B">
            <w:pPr>
              <w:pStyle w:val="Tabletext"/>
              <w:spacing w:before="60"/>
              <w:jc w:val="center"/>
              <w:rPr>
                <w:lang w:val="en-GB"/>
              </w:rPr>
            </w:pPr>
            <w:r w:rsidRPr="00344FA4">
              <w:rPr>
                <w:lang w:val="en-GB"/>
              </w:rPr>
              <w:t xml:space="preserve">34 + </w:t>
            </w:r>
            <w:r w:rsidRPr="00E86D8B">
              <w:rPr>
                <w:i/>
                <w:iCs/>
              </w:rPr>
              <w:t>L</w:t>
            </w:r>
            <w:r w:rsidRPr="00E86D8B">
              <w:rPr>
                <w:i/>
                <w:iCs/>
                <w:vertAlign w:val="subscript"/>
              </w:rPr>
              <w:t>st</w:t>
            </w:r>
          </w:p>
        </w:tc>
        <w:tc>
          <w:tcPr>
            <w:tcW w:w="1797" w:type="dxa"/>
            <w:shd w:val="clear" w:color="auto" w:fill="auto"/>
          </w:tcPr>
          <w:p w14:paraId="00867869" w14:textId="77777777" w:rsidR="007E68E1" w:rsidRPr="00344FA4" w:rsidRDefault="007E68E1" w:rsidP="0033389B">
            <w:pPr>
              <w:pStyle w:val="Tabletext"/>
              <w:spacing w:before="60"/>
              <w:jc w:val="center"/>
              <w:rPr>
                <w:lang w:val="en-GB"/>
              </w:rPr>
            </w:pPr>
            <w:r w:rsidRPr="00344FA4">
              <w:rPr>
                <w:lang w:val="en-GB"/>
              </w:rPr>
              <w:t xml:space="preserve">34 + </w:t>
            </w:r>
            <w:r w:rsidRPr="00E86D8B">
              <w:rPr>
                <w:i/>
                <w:iCs/>
              </w:rPr>
              <w:t>L</w:t>
            </w:r>
            <w:r w:rsidRPr="00E86D8B">
              <w:rPr>
                <w:i/>
                <w:iCs/>
                <w:vertAlign w:val="subscript"/>
              </w:rPr>
              <w:t>st</w:t>
            </w:r>
          </w:p>
        </w:tc>
      </w:tr>
    </w:tbl>
    <w:p w14:paraId="66BD1DCF" w14:textId="77777777" w:rsidR="007E68E1" w:rsidRDefault="007E68E1" w:rsidP="0033389B">
      <w:pPr>
        <w:pStyle w:val="TableNo"/>
        <w:pageBreakBefore/>
        <w:rPr>
          <w:rtl/>
        </w:rPr>
      </w:pPr>
      <w:r>
        <w:rPr>
          <w:rFonts w:hint="cs"/>
          <w:rtl/>
        </w:rPr>
        <w:lastRenderedPageBreak/>
        <w:t xml:space="preserve">الجدول </w:t>
      </w:r>
      <w:r>
        <w:t>36</w:t>
      </w:r>
    </w:p>
    <w:p w14:paraId="002D8770" w14:textId="316AC62E" w:rsidR="007E68E1" w:rsidRDefault="007E68E1" w:rsidP="0033389B">
      <w:pPr>
        <w:pStyle w:val="Tabletitle"/>
        <w:rPr>
          <w:rtl/>
        </w:rPr>
      </w:pPr>
      <w:bookmarkStart w:id="6" w:name="_Hlk68105894"/>
      <w:r w:rsidRPr="00B82707">
        <w:rPr>
          <w:rtl/>
        </w:rPr>
        <w:t xml:space="preserve">شدة مجال الموجة الحاملة الدنيا القابلة للاستعمال لمستقبل النظام </w:t>
      </w:r>
      <w:r w:rsidRPr="00B82707">
        <w:t>IBOC</w:t>
      </w:r>
      <w:r w:rsidRPr="00B82707">
        <w:rPr>
          <w:rtl/>
        </w:rPr>
        <w:t xml:space="preserve"> لاستقبال النطاقات </w:t>
      </w:r>
      <w:r>
        <w:rPr>
          <w:rFonts w:hint="cs"/>
          <w:rtl/>
        </w:rPr>
        <w:t>الأساسية</w:t>
      </w:r>
      <w:r>
        <w:rPr>
          <w:rtl/>
        </w:rPr>
        <w:br/>
      </w:r>
      <w:r w:rsidRPr="00B82707">
        <w:rPr>
          <w:rtl/>
        </w:rPr>
        <w:t>للتشكيلة ا</w:t>
      </w:r>
      <w:r>
        <w:rPr>
          <w:rFonts w:hint="cs"/>
          <w:rtl/>
        </w:rPr>
        <w:t>لرقمية بالكامل</w:t>
      </w:r>
      <w:r w:rsidRPr="00B82707">
        <w:rPr>
          <w:rtl/>
        </w:rPr>
        <w:t xml:space="preserve"> استناداً إلى مستوى الضوضاء (قيم قابلة للضبط)</w:t>
      </w:r>
    </w:p>
    <w:tbl>
      <w:tblPr>
        <w:bidiVisual/>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373"/>
        <w:gridCol w:w="3055"/>
        <w:gridCol w:w="1617"/>
        <w:gridCol w:w="1797"/>
        <w:gridCol w:w="1797"/>
      </w:tblGrid>
      <w:tr w:rsidR="007E68E1" w:rsidRPr="00344FA4" w14:paraId="54C78B38" w14:textId="77777777" w:rsidTr="00A11358">
        <w:trPr>
          <w:jc w:val="center"/>
        </w:trPr>
        <w:tc>
          <w:tcPr>
            <w:tcW w:w="4428" w:type="dxa"/>
            <w:gridSpan w:val="2"/>
            <w:shd w:val="clear" w:color="auto" w:fill="auto"/>
          </w:tcPr>
          <w:bookmarkEnd w:id="6"/>
          <w:p w14:paraId="6DB1831D" w14:textId="77777777" w:rsidR="007E68E1" w:rsidRPr="00985E03" w:rsidRDefault="007E68E1" w:rsidP="0033389B">
            <w:pPr>
              <w:pStyle w:val="Tabletext"/>
              <w:spacing w:before="60"/>
              <w:rPr>
                <w:highlight w:val="lightGray"/>
                <w:lang w:val="en-GB"/>
              </w:rPr>
            </w:pPr>
            <w:r w:rsidRPr="00340E89">
              <w:rPr>
                <w:rtl/>
              </w:rPr>
              <w:t>أسلوب الاستقبال</w:t>
            </w:r>
          </w:p>
        </w:tc>
        <w:tc>
          <w:tcPr>
            <w:tcW w:w="1617" w:type="dxa"/>
            <w:shd w:val="clear" w:color="auto" w:fill="auto"/>
            <w:tcMar>
              <w:top w:w="29" w:type="dxa"/>
              <w:left w:w="72" w:type="dxa"/>
              <w:bottom w:w="29" w:type="dxa"/>
              <w:right w:w="72" w:type="dxa"/>
            </w:tcMar>
          </w:tcPr>
          <w:p w14:paraId="4DFFEEEA" w14:textId="77777777" w:rsidR="007E68E1" w:rsidRPr="00344FA4" w:rsidRDefault="007E68E1" w:rsidP="0033389B">
            <w:pPr>
              <w:pStyle w:val="Tabletext"/>
              <w:spacing w:before="60"/>
              <w:rPr>
                <w:lang w:val="en-GB"/>
              </w:rPr>
            </w:pPr>
            <w:r w:rsidRPr="00344FA4">
              <w:rPr>
                <w:lang w:val="en-GB"/>
              </w:rPr>
              <w:t>FX</w:t>
            </w:r>
          </w:p>
        </w:tc>
        <w:tc>
          <w:tcPr>
            <w:tcW w:w="1797" w:type="dxa"/>
            <w:shd w:val="clear" w:color="auto" w:fill="auto"/>
          </w:tcPr>
          <w:p w14:paraId="6E7D6723" w14:textId="77777777" w:rsidR="007E68E1" w:rsidRPr="00344FA4" w:rsidRDefault="007E68E1" w:rsidP="0033389B">
            <w:pPr>
              <w:pStyle w:val="Tabletext"/>
              <w:spacing w:before="60"/>
              <w:rPr>
                <w:lang w:val="en-GB"/>
              </w:rPr>
            </w:pPr>
            <w:r w:rsidRPr="00344FA4">
              <w:rPr>
                <w:lang w:val="en-GB"/>
              </w:rPr>
              <w:t>MO</w:t>
            </w:r>
          </w:p>
        </w:tc>
        <w:tc>
          <w:tcPr>
            <w:tcW w:w="1797" w:type="dxa"/>
            <w:shd w:val="clear" w:color="auto" w:fill="auto"/>
          </w:tcPr>
          <w:p w14:paraId="5BEAABA4" w14:textId="77777777" w:rsidR="007E68E1" w:rsidRPr="00344FA4" w:rsidRDefault="007E68E1" w:rsidP="0033389B">
            <w:pPr>
              <w:pStyle w:val="Tabletext"/>
              <w:spacing w:before="60"/>
              <w:rPr>
                <w:lang w:val="en-GB"/>
              </w:rPr>
            </w:pPr>
            <w:r w:rsidRPr="00344FA4">
              <w:rPr>
                <w:lang w:val="en-GB"/>
              </w:rPr>
              <w:t>PO</w:t>
            </w:r>
          </w:p>
        </w:tc>
      </w:tr>
      <w:tr w:rsidR="007E68E1" w:rsidRPr="00344FA4" w14:paraId="7A8D59A2" w14:textId="77777777" w:rsidTr="00A11358">
        <w:trPr>
          <w:jc w:val="center"/>
        </w:trPr>
        <w:tc>
          <w:tcPr>
            <w:tcW w:w="4428" w:type="dxa"/>
            <w:gridSpan w:val="2"/>
            <w:shd w:val="clear" w:color="auto" w:fill="auto"/>
          </w:tcPr>
          <w:p w14:paraId="0634B89E" w14:textId="77777777" w:rsidR="007E68E1" w:rsidRPr="00985E03" w:rsidRDefault="007E68E1" w:rsidP="0033389B">
            <w:pPr>
              <w:pStyle w:val="Tabletext"/>
              <w:spacing w:before="60"/>
              <w:rPr>
                <w:highlight w:val="lightGray"/>
                <w:lang w:val="en-GB"/>
              </w:rPr>
            </w:pPr>
            <w:r w:rsidRPr="00340E89">
              <w:rPr>
                <w:rtl/>
              </w:rPr>
              <w:t>رمز نموذج القناة</w:t>
            </w:r>
          </w:p>
        </w:tc>
        <w:tc>
          <w:tcPr>
            <w:tcW w:w="1617" w:type="dxa"/>
            <w:shd w:val="clear" w:color="auto" w:fill="auto"/>
            <w:tcMar>
              <w:top w:w="29" w:type="dxa"/>
              <w:left w:w="72" w:type="dxa"/>
              <w:bottom w:w="29" w:type="dxa"/>
              <w:right w:w="72" w:type="dxa"/>
            </w:tcMar>
          </w:tcPr>
          <w:p w14:paraId="2F9B2DA3" w14:textId="77777777" w:rsidR="007E68E1" w:rsidRPr="00344FA4" w:rsidRDefault="007E68E1" w:rsidP="0033389B">
            <w:pPr>
              <w:pStyle w:val="Tabletext"/>
              <w:spacing w:before="60"/>
              <w:rPr>
                <w:lang w:val="en-GB"/>
              </w:rPr>
            </w:pPr>
            <w:r w:rsidRPr="00344FA4">
              <w:rPr>
                <w:lang w:val="en-GB"/>
              </w:rPr>
              <w:t>FXWGN</w:t>
            </w:r>
          </w:p>
        </w:tc>
        <w:tc>
          <w:tcPr>
            <w:tcW w:w="1797" w:type="dxa"/>
            <w:shd w:val="clear" w:color="auto" w:fill="auto"/>
          </w:tcPr>
          <w:p w14:paraId="6F328E71" w14:textId="77777777" w:rsidR="007E68E1" w:rsidRPr="00344FA4" w:rsidRDefault="007E68E1" w:rsidP="0033389B">
            <w:pPr>
              <w:pStyle w:val="Tabletext"/>
              <w:spacing w:before="60"/>
              <w:rPr>
                <w:lang w:val="en-GB"/>
              </w:rPr>
            </w:pPr>
            <w:r w:rsidRPr="00344FA4">
              <w:rPr>
                <w:lang w:val="en-GB"/>
              </w:rPr>
              <w:t>UFGCS/RFGCS</w:t>
            </w:r>
          </w:p>
        </w:tc>
        <w:tc>
          <w:tcPr>
            <w:tcW w:w="1797" w:type="dxa"/>
            <w:shd w:val="clear" w:color="auto" w:fill="auto"/>
          </w:tcPr>
          <w:p w14:paraId="018F8927" w14:textId="77777777" w:rsidR="007E68E1" w:rsidRPr="00344FA4" w:rsidRDefault="007E68E1" w:rsidP="0033389B">
            <w:pPr>
              <w:pStyle w:val="Tabletext"/>
              <w:spacing w:before="60"/>
              <w:rPr>
                <w:lang w:val="en-GB"/>
              </w:rPr>
            </w:pPr>
            <w:r w:rsidRPr="00344FA4">
              <w:rPr>
                <w:lang w:val="en-GB"/>
              </w:rPr>
              <w:t>FXWGN</w:t>
            </w:r>
          </w:p>
        </w:tc>
      </w:tr>
      <w:tr w:rsidR="007E68E1" w:rsidRPr="00344FA4" w14:paraId="3A6C2580" w14:textId="77777777" w:rsidTr="00A11358">
        <w:trPr>
          <w:jc w:val="center"/>
        </w:trPr>
        <w:tc>
          <w:tcPr>
            <w:tcW w:w="4428" w:type="dxa"/>
            <w:gridSpan w:val="2"/>
            <w:shd w:val="clear" w:color="auto" w:fill="auto"/>
          </w:tcPr>
          <w:p w14:paraId="1BB48C19" w14:textId="77777777" w:rsidR="007E68E1" w:rsidRPr="00985E03" w:rsidRDefault="007E68E1" w:rsidP="0033389B">
            <w:pPr>
              <w:pStyle w:val="Tabletext"/>
              <w:spacing w:before="60"/>
              <w:rPr>
                <w:highlight w:val="lightGray"/>
                <w:lang w:val="en-GB"/>
              </w:rPr>
            </w:pPr>
            <w:r w:rsidRPr="00340E89">
              <w:rPr>
                <w:rtl/>
              </w:rPr>
              <w:t>البيئة</w:t>
            </w:r>
          </w:p>
        </w:tc>
        <w:tc>
          <w:tcPr>
            <w:tcW w:w="1617" w:type="dxa"/>
            <w:shd w:val="clear" w:color="auto" w:fill="auto"/>
            <w:tcMar>
              <w:top w:w="29" w:type="dxa"/>
              <w:left w:w="72" w:type="dxa"/>
              <w:bottom w:w="29" w:type="dxa"/>
              <w:right w:w="72" w:type="dxa"/>
            </w:tcMar>
          </w:tcPr>
          <w:p w14:paraId="786F5DD7" w14:textId="77777777" w:rsidR="007E68E1" w:rsidRPr="00AE6486" w:rsidRDefault="007E68E1" w:rsidP="0033389B">
            <w:pPr>
              <w:pStyle w:val="Tabletext"/>
              <w:spacing w:before="60"/>
              <w:rPr>
                <w:lang w:val="en-GB"/>
              </w:rPr>
            </w:pPr>
            <w:r w:rsidRPr="00301627">
              <w:rPr>
                <w:rtl/>
              </w:rPr>
              <w:t>شبه حضرية/حضرية</w:t>
            </w:r>
          </w:p>
        </w:tc>
        <w:tc>
          <w:tcPr>
            <w:tcW w:w="1797" w:type="dxa"/>
            <w:shd w:val="clear" w:color="auto" w:fill="auto"/>
          </w:tcPr>
          <w:p w14:paraId="636FFB3D" w14:textId="77777777" w:rsidR="007E68E1" w:rsidRPr="00AE6486" w:rsidRDefault="007E68E1" w:rsidP="0033389B">
            <w:pPr>
              <w:pStyle w:val="Tabletext"/>
              <w:spacing w:before="60"/>
              <w:rPr>
                <w:lang w:val="en-GB"/>
              </w:rPr>
            </w:pPr>
            <w:r w:rsidRPr="00301627">
              <w:rPr>
                <w:rtl/>
              </w:rPr>
              <w:t>شبه حضرية/حضرية</w:t>
            </w:r>
          </w:p>
        </w:tc>
        <w:tc>
          <w:tcPr>
            <w:tcW w:w="1797" w:type="dxa"/>
            <w:shd w:val="clear" w:color="auto" w:fill="auto"/>
          </w:tcPr>
          <w:p w14:paraId="5A062FFF" w14:textId="77777777" w:rsidR="007E68E1" w:rsidRPr="00AE6486" w:rsidRDefault="007E68E1" w:rsidP="0033389B">
            <w:pPr>
              <w:pStyle w:val="Tabletext"/>
              <w:spacing w:before="60"/>
              <w:rPr>
                <w:lang w:val="en-GB"/>
              </w:rPr>
            </w:pPr>
            <w:r w:rsidRPr="00301627">
              <w:rPr>
                <w:rtl/>
              </w:rPr>
              <w:t>شبه حضرية/حضرية</w:t>
            </w:r>
          </w:p>
        </w:tc>
      </w:tr>
      <w:tr w:rsidR="007E68E1" w:rsidRPr="00344FA4" w14:paraId="173B736D" w14:textId="77777777" w:rsidTr="00A11358">
        <w:trPr>
          <w:jc w:val="center"/>
        </w:trPr>
        <w:tc>
          <w:tcPr>
            <w:tcW w:w="4428" w:type="dxa"/>
            <w:gridSpan w:val="2"/>
            <w:shd w:val="clear" w:color="auto" w:fill="auto"/>
          </w:tcPr>
          <w:p w14:paraId="61E76D80" w14:textId="77777777" w:rsidR="007E68E1" w:rsidRPr="00985E03" w:rsidRDefault="007E68E1" w:rsidP="0033389B">
            <w:pPr>
              <w:pStyle w:val="Tabletext"/>
              <w:spacing w:before="60"/>
              <w:rPr>
                <w:highlight w:val="lightGray"/>
                <w:lang w:val="en-GB"/>
              </w:rPr>
            </w:pPr>
            <w:r w:rsidRPr="00340E89">
              <w:rPr>
                <w:rtl/>
              </w:rPr>
              <w:t>السرعة</w:t>
            </w:r>
            <w:r w:rsidRPr="00340E89">
              <w:t xml:space="preserve"> (km/h)</w:t>
            </w:r>
          </w:p>
        </w:tc>
        <w:tc>
          <w:tcPr>
            <w:tcW w:w="1617" w:type="dxa"/>
            <w:shd w:val="clear" w:color="auto" w:fill="auto"/>
            <w:tcMar>
              <w:top w:w="29" w:type="dxa"/>
              <w:left w:w="72" w:type="dxa"/>
              <w:bottom w:w="29" w:type="dxa"/>
              <w:right w:w="72" w:type="dxa"/>
            </w:tcMar>
          </w:tcPr>
          <w:p w14:paraId="0660A4B7" w14:textId="77777777" w:rsidR="007E68E1" w:rsidRPr="00344FA4" w:rsidRDefault="007E68E1" w:rsidP="0033389B">
            <w:pPr>
              <w:pStyle w:val="Tabletext"/>
              <w:spacing w:before="60"/>
              <w:jc w:val="center"/>
              <w:rPr>
                <w:lang w:val="en-GB"/>
              </w:rPr>
            </w:pPr>
            <w:r w:rsidRPr="00274FD0">
              <w:rPr>
                <w:lang w:val="en-GB"/>
              </w:rPr>
              <w:t>0</w:t>
            </w:r>
            <w:r>
              <w:rPr>
                <w:rFonts w:hint="cs"/>
                <w:rtl/>
                <w:lang w:val="en-GB"/>
              </w:rPr>
              <w:t xml:space="preserve"> (ساكن)</w:t>
            </w:r>
          </w:p>
        </w:tc>
        <w:tc>
          <w:tcPr>
            <w:tcW w:w="1797" w:type="dxa"/>
            <w:shd w:val="clear" w:color="auto" w:fill="auto"/>
          </w:tcPr>
          <w:p w14:paraId="449BB275" w14:textId="77777777" w:rsidR="007E68E1" w:rsidRPr="00344FA4" w:rsidRDefault="007E68E1" w:rsidP="0033389B">
            <w:pPr>
              <w:pStyle w:val="Tabletext"/>
              <w:spacing w:before="60"/>
              <w:jc w:val="center"/>
              <w:rPr>
                <w:lang w:val="en-GB"/>
              </w:rPr>
            </w:pPr>
            <w:r w:rsidRPr="00274FD0">
              <w:rPr>
                <w:lang w:val="en-GB"/>
              </w:rPr>
              <w:t>55</w:t>
            </w:r>
            <w:r>
              <w:rPr>
                <w:rFonts w:hint="cs"/>
                <w:rtl/>
                <w:lang w:val="en-GB"/>
              </w:rPr>
              <w:t xml:space="preserve">، </w:t>
            </w:r>
            <w:r w:rsidRPr="00274FD0">
              <w:rPr>
                <w:lang w:val="en-GB"/>
              </w:rPr>
              <w:t>100</w:t>
            </w:r>
            <w:r>
              <w:rPr>
                <w:rFonts w:hint="cs"/>
                <w:rtl/>
                <w:lang w:val="en-GB"/>
              </w:rPr>
              <w:t xml:space="preserve"> (على متن مركبة متحركة)</w:t>
            </w:r>
          </w:p>
        </w:tc>
        <w:tc>
          <w:tcPr>
            <w:tcW w:w="1797" w:type="dxa"/>
            <w:shd w:val="clear" w:color="auto" w:fill="auto"/>
          </w:tcPr>
          <w:p w14:paraId="241A1244" w14:textId="77777777" w:rsidR="007E68E1" w:rsidRPr="00344FA4" w:rsidRDefault="007E68E1" w:rsidP="0033389B">
            <w:pPr>
              <w:pStyle w:val="Tabletext"/>
              <w:spacing w:before="60"/>
              <w:jc w:val="center"/>
              <w:rPr>
                <w:lang w:val="en-GB"/>
              </w:rPr>
            </w:pPr>
            <w:r w:rsidRPr="00274FD0">
              <w:rPr>
                <w:lang w:val="en-GB"/>
              </w:rPr>
              <w:t>0</w:t>
            </w:r>
            <w:r w:rsidRPr="00274FD0">
              <w:rPr>
                <w:rFonts w:hint="cs"/>
                <w:b/>
                <w:rtl/>
                <w:lang w:val="en-GB"/>
              </w:rPr>
              <w:t xml:space="preserve"> </w:t>
            </w:r>
            <w:r w:rsidRPr="00274FD0">
              <w:rPr>
                <w:rFonts w:hint="cs"/>
                <w:bCs/>
                <w:rtl/>
                <w:lang w:val="en-GB"/>
              </w:rPr>
              <w:t>(</w:t>
            </w:r>
            <w:r w:rsidRPr="00182814">
              <w:rPr>
                <w:rFonts w:hint="cs"/>
                <w:b/>
                <w:rtl/>
                <w:lang w:val="en-GB"/>
              </w:rPr>
              <w:t>شبه ساكن</w:t>
            </w:r>
            <w:r w:rsidRPr="00274FD0">
              <w:rPr>
                <w:rFonts w:hint="cs"/>
                <w:b/>
                <w:rtl/>
                <w:lang w:val="en-GB"/>
              </w:rPr>
              <w:t>)</w:t>
            </w:r>
          </w:p>
        </w:tc>
      </w:tr>
      <w:tr w:rsidR="007E68E1" w:rsidRPr="00344FA4" w14:paraId="6185090A" w14:textId="77777777" w:rsidTr="00A11358">
        <w:trPr>
          <w:jc w:val="center"/>
        </w:trPr>
        <w:tc>
          <w:tcPr>
            <w:tcW w:w="4428" w:type="dxa"/>
            <w:gridSpan w:val="2"/>
            <w:shd w:val="clear" w:color="auto" w:fill="auto"/>
          </w:tcPr>
          <w:p w14:paraId="5EC7E354" w14:textId="77777777" w:rsidR="007E68E1" w:rsidRPr="00985E03" w:rsidRDefault="007E68E1" w:rsidP="0033389B">
            <w:pPr>
              <w:pStyle w:val="Tabletext"/>
              <w:spacing w:before="60"/>
              <w:rPr>
                <w:rFonts w:ascii="Calibri" w:hAnsi="Calibri" w:cs="Calibri"/>
                <w:b/>
                <w:color w:val="800000"/>
                <w:highlight w:val="lightGray"/>
                <w:lang w:val="en-GB"/>
              </w:rPr>
            </w:pPr>
            <w:r w:rsidRPr="00340E89">
              <w:rPr>
                <w:rtl/>
              </w:rPr>
              <w:t>ضوضاء الهوائي المسجلة عند عرض نطاق مقداره</w:t>
            </w:r>
            <w:r>
              <w:rPr>
                <w:rFonts w:hint="cs"/>
                <w:rtl/>
              </w:rPr>
              <w:t xml:space="preserve"> </w:t>
            </w:r>
            <w:r w:rsidRPr="00340E89">
              <w:t>kHz 10</w:t>
            </w:r>
            <w:r>
              <w:rPr>
                <w:rFonts w:hint="cs"/>
                <w:rtl/>
              </w:rPr>
              <w:t xml:space="preserve"> </w:t>
            </w:r>
            <w:r w:rsidRPr="00340E89">
              <w:t>(dBµV/m)</w:t>
            </w:r>
          </w:p>
        </w:tc>
        <w:tc>
          <w:tcPr>
            <w:tcW w:w="1617" w:type="dxa"/>
            <w:shd w:val="clear" w:color="auto" w:fill="auto"/>
            <w:tcMar>
              <w:top w:w="29" w:type="dxa"/>
              <w:left w:w="72" w:type="dxa"/>
              <w:bottom w:w="29" w:type="dxa"/>
              <w:right w:w="72" w:type="dxa"/>
            </w:tcMar>
          </w:tcPr>
          <w:p w14:paraId="3568F957" w14:textId="77777777" w:rsidR="007E68E1" w:rsidRPr="00B872DC" w:rsidRDefault="007E68E1" w:rsidP="0033389B">
            <w:pPr>
              <w:pStyle w:val="Tabletext"/>
              <w:spacing w:before="60"/>
              <w:jc w:val="center"/>
            </w:pPr>
            <w:r w:rsidRPr="00B872DC">
              <w:t>23</w:t>
            </w:r>
            <w:r>
              <w:t>,</w:t>
            </w:r>
            <w:r w:rsidRPr="00B872DC">
              <w:t>5</w:t>
            </w:r>
          </w:p>
        </w:tc>
        <w:tc>
          <w:tcPr>
            <w:tcW w:w="1797" w:type="dxa"/>
            <w:shd w:val="clear" w:color="auto" w:fill="auto"/>
          </w:tcPr>
          <w:p w14:paraId="173240B2" w14:textId="77777777" w:rsidR="007E68E1" w:rsidRPr="00344FA4" w:rsidRDefault="007E68E1" w:rsidP="0033389B">
            <w:pPr>
              <w:pStyle w:val="Tabletext"/>
              <w:spacing w:before="60"/>
              <w:jc w:val="center"/>
            </w:pPr>
            <w:r w:rsidRPr="00344FA4">
              <w:t>23</w:t>
            </w:r>
            <w:r>
              <w:t>,</w:t>
            </w:r>
            <w:r w:rsidRPr="00344FA4">
              <w:t>5</w:t>
            </w:r>
          </w:p>
        </w:tc>
        <w:tc>
          <w:tcPr>
            <w:tcW w:w="1797" w:type="dxa"/>
            <w:shd w:val="clear" w:color="auto" w:fill="auto"/>
          </w:tcPr>
          <w:p w14:paraId="7DE8A814" w14:textId="77777777" w:rsidR="007E68E1" w:rsidRPr="00344FA4" w:rsidRDefault="007E68E1" w:rsidP="0033389B">
            <w:pPr>
              <w:pStyle w:val="Tabletext"/>
              <w:spacing w:before="60"/>
              <w:jc w:val="center"/>
            </w:pPr>
            <w:r w:rsidRPr="00344FA4">
              <w:t>23</w:t>
            </w:r>
            <w:r>
              <w:t>,</w:t>
            </w:r>
            <w:r w:rsidRPr="00344FA4">
              <w:t>5</w:t>
            </w:r>
          </w:p>
        </w:tc>
      </w:tr>
      <w:tr w:rsidR="007E68E1" w:rsidRPr="00344FA4" w14:paraId="037101A4" w14:textId="77777777" w:rsidTr="00A11358">
        <w:trPr>
          <w:jc w:val="center"/>
        </w:trPr>
        <w:tc>
          <w:tcPr>
            <w:tcW w:w="1373" w:type="dxa"/>
            <w:shd w:val="clear" w:color="auto" w:fill="auto"/>
          </w:tcPr>
          <w:p w14:paraId="47B8B58D" w14:textId="77777777" w:rsidR="007E68E1" w:rsidRPr="00344FA4" w:rsidRDefault="007E68E1" w:rsidP="0033389B">
            <w:pPr>
              <w:pStyle w:val="Tabletext"/>
              <w:spacing w:before="60"/>
              <w:rPr>
                <w:lang w:val="en-GB"/>
              </w:rPr>
            </w:pPr>
            <w:r w:rsidRPr="00274FD0">
              <w:rPr>
                <w:lang w:val="en-GB"/>
              </w:rPr>
              <w:t>MA</w:t>
            </w:r>
            <w:r>
              <w:rPr>
                <w:lang w:val="en-GB"/>
              </w:rPr>
              <w:t>3</w:t>
            </w:r>
            <w:r>
              <w:rPr>
                <w:rFonts w:hint="cs"/>
                <w:rtl/>
                <w:lang w:val="en-GB"/>
              </w:rPr>
              <w:t xml:space="preserve"> - </w:t>
            </w:r>
            <w:r w:rsidRPr="00274FD0">
              <w:rPr>
                <w:lang w:val="en-GB"/>
              </w:rPr>
              <w:t>kHz</w:t>
            </w:r>
            <w:r>
              <w:t> 10</w:t>
            </w:r>
          </w:p>
        </w:tc>
        <w:tc>
          <w:tcPr>
            <w:tcW w:w="3055" w:type="dxa"/>
            <w:shd w:val="clear" w:color="auto" w:fill="auto"/>
            <w:tcMar>
              <w:top w:w="29" w:type="dxa"/>
              <w:left w:w="72" w:type="dxa"/>
              <w:bottom w:w="29" w:type="dxa"/>
              <w:right w:w="72" w:type="dxa"/>
            </w:tcMar>
          </w:tcPr>
          <w:p w14:paraId="1419B1CD" w14:textId="77777777" w:rsidR="007E68E1" w:rsidRPr="0043474C" w:rsidRDefault="007E68E1" w:rsidP="0033389B">
            <w:pPr>
              <w:pStyle w:val="Tabletext"/>
              <w:spacing w:before="60"/>
              <w:rPr>
                <w:rtl/>
                <w:lang w:val="en-GB"/>
              </w:rPr>
            </w:pPr>
            <w:r w:rsidRPr="0043474C">
              <w:rPr>
                <w:rtl/>
                <w:lang w:val="en-GB"/>
              </w:rPr>
              <w:t>شدة مجال الموجة الحاملة الدنيا</w:t>
            </w:r>
            <w:r>
              <w:rPr>
                <w:rtl/>
                <w:lang w:val="en-GB"/>
              </w:rPr>
              <w:br/>
            </w:r>
            <w:r w:rsidRPr="008D3BF3">
              <w:rPr>
                <w:i/>
                <w:iCs/>
                <w:lang w:val="en-GB"/>
              </w:rPr>
              <w:t>E</w:t>
            </w:r>
            <w:r w:rsidRPr="008D3BF3">
              <w:rPr>
                <w:i/>
                <w:iCs/>
                <w:vertAlign w:val="subscript"/>
                <w:lang w:val="en-GB"/>
              </w:rPr>
              <w:t>min</w:t>
            </w:r>
            <w:r w:rsidRPr="0043474C">
              <w:rPr>
                <w:rtl/>
                <w:lang w:val="en-GB"/>
              </w:rPr>
              <w:t xml:space="preserve"> </w:t>
            </w:r>
            <w:r w:rsidRPr="0043474C">
              <w:rPr>
                <w:lang w:val="en-GB"/>
              </w:rPr>
              <w:t>(dBµV/m)</w:t>
            </w:r>
          </w:p>
          <w:p w14:paraId="38C6B534" w14:textId="77777777" w:rsidR="007E68E1" w:rsidRPr="00BC73B0" w:rsidRDefault="007E68E1" w:rsidP="0033389B">
            <w:pPr>
              <w:pStyle w:val="Tabletext"/>
              <w:spacing w:before="60"/>
              <w:rPr>
                <w:lang w:val="fr-CH"/>
              </w:rPr>
            </w:pPr>
            <w:r w:rsidRPr="0043474C">
              <w:rPr>
                <w:rtl/>
                <w:lang w:val="en-GB"/>
              </w:rPr>
              <w:t xml:space="preserve">لاستقبال </w:t>
            </w:r>
            <w:r w:rsidRPr="0043474C">
              <w:rPr>
                <w:lang w:val="en-GB"/>
              </w:rPr>
              <w:t>PL+PU</w:t>
            </w:r>
          </w:p>
        </w:tc>
        <w:tc>
          <w:tcPr>
            <w:tcW w:w="1617" w:type="dxa"/>
            <w:shd w:val="clear" w:color="auto" w:fill="auto"/>
            <w:tcMar>
              <w:top w:w="29" w:type="dxa"/>
              <w:left w:w="72" w:type="dxa"/>
              <w:bottom w:w="29" w:type="dxa"/>
              <w:right w:w="72" w:type="dxa"/>
            </w:tcMar>
          </w:tcPr>
          <w:p w14:paraId="3A225A6B" w14:textId="77777777" w:rsidR="007E68E1" w:rsidRPr="00344FA4" w:rsidRDefault="007E68E1" w:rsidP="0033389B">
            <w:pPr>
              <w:pStyle w:val="Tabletext"/>
              <w:spacing w:before="60"/>
              <w:jc w:val="center"/>
              <w:rPr>
                <w:lang w:val="en-GB"/>
              </w:rPr>
            </w:pPr>
            <w:r w:rsidRPr="008A4026">
              <w:t xml:space="preserve">36,5 + </w:t>
            </w:r>
            <w:r w:rsidRPr="008A4026">
              <w:rPr>
                <w:i/>
                <w:iCs/>
              </w:rPr>
              <w:t>L</w:t>
            </w:r>
            <w:r w:rsidRPr="008A4026">
              <w:rPr>
                <w:i/>
                <w:iCs/>
                <w:vertAlign w:val="subscript"/>
              </w:rPr>
              <w:t>p</w:t>
            </w:r>
          </w:p>
        </w:tc>
        <w:tc>
          <w:tcPr>
            <w:tcW w:w="1797" w:type="dxa"/>
            <w:shd w:val="clear" w:color="auto" w:fill="auto"/>
          </w:tcPr>
          <w:p w14:paraId="52F37C22" w14:textId="77777777" w:rsidR="007E68E1" w:rsidRPr="00344FA4" w:rsidRDefault="007E68E1" w:rsidP="0033389B">
            <w:pPr>
              <w:pStyle w:val="Tabletext"/>
              <w:spacing w:before="60"/>
              <w:jc w:val="center"/>
              <w:rPr>
                <w:lang w:val="en-GB"/>
              </w:rPr>
            </w:pPr>
            <w:r w:rsidRPr="008A4026">
              <w:t xml:space="preserve">36,5 + </w:t>
            </w:r>
            <w:r w:rsidRPr="008A4026">
              <w:rPr>
                <w:i/>
                <w:iCs/>
              </w:rPr>
              <w:t>L</w:t>
            </w:r>
            <w:r w:rsidRPr="008A4026">
              <w:rPr>
                <w:i/>
                <w:iCs/>
                <w:vertAlign w:val="subscript"/>
              </w:rPr>
              <w:t>p</w:t>
            </w:r>
          </w:p>
        </w:tc>
        <w:tc>
          <w:tcPr>
            <w:tcW w:w="1797" w:type="dxa"/>
            <w:shd w:val="clear" w:color="auto" w:fill="auto"/>
          </w:tcPr>
          <w:p w14:paraId="61EE0635" w14:textId="77777777" w:rsidR="007E68E1" w:rsidRPr="00344FA4" w:rsidRDefault="007E68E1" w:rsidP="0033389B">
            <w:pPr>
              <w:pStyle w:val="Tabletext"/>
              <w:spacing w:before="60"/>
              <w:jc w:val="center"/>
              <w:rPr>
                <w:lang w:val="en-GB"/>
              </w:rPr>
            </w:pPr>
            <w:r w:rsidRPr="008A4026">
              <w:t xml:space="preserve">36,5 + </w:t>
            </w:r>
            <w:r w:rsidRPr="008A4026">
              <w:rPr>
                <w:i/>
                <w:iCs/>
              </w:rPr>
              <w:t>L</w:t>
            </w:r>
            <w:r w:rsidRPr="008A4026">
              <w:rPr>
                <w:i/>
                <w:iCs/>
                <w:vertAlign w:val="subscript"/>
              </w:rPr>
              <w:t>p</w:t>
            </w:r>
          </w:p>
        </w:tc>
      </w:tr>
      <w:tr w:rsidR="007E68E1" w:rsidRPr="00344FA4" w14:paraId="500E059C" w14:textId="77777777" w:rsidTr="00A11358">
        <w:trPr>
          <w:jc w:val="center"/>
        </w:trPr>
        <w:tc>
          <w:tcPr>
            <w:tcW w:w="1373" w:type="dxa"/>
            <w:shd w:val="clear" w:color="auto" w:fill="auto"/>
          </w:tcPr>
          <w:p w14:paraId="215890A6" w14:textId="77777777" w:rsidR="007E68E1" w:rsidRPr="00344FA4" w:rsidRDefault="007E68E1" w:rsidP="0033389B">
            <w:pPr>
              <w:pStyle w:val="Tabletext"/>
              <w:spacing w:before="60"/>
              <w:rPr>
                <w:lang w:val="en-GB"/>
              </w:rPr>
            </w:pPr>
            <w:r w:rsidRPr="00274FD0">
              <w:rPr>
                <w:lang w:val="en-GB"/>
              </w:rPr>
              <w:t>MA</w:t>
            </w:r>
            <w:r>
              <w:rPr>
                <w:lang w:val="en-GB"/>
              </w:rPr>
              <w:t>3</w:t>
            </w:r>
            <w:r>
              <w:rPr>
                <w:rFonts w:hint="cs"/>
                <w:rtl/>
                <w:lang w:val="en-GB"/>
              </w:rPr>
              <w:t xml:space="preserve"> - </w:t>
            </w:r>
            <w:r w:rsidRPr="00274FD0">
              <w:rPr>
                <w:lang w:val="en-GB"/>
              </w:rPr>
              <w:t>kHz</w:t>
            </w:r>
            <w:r>
              <w:t> 20</w:t>
            </w:r>
          </w:p>
        </w:tc>
        <w:tc>
          <w:tcPr>
            <w:tcW w:w="3055" w:type="dxa"/>
            <w:shd w:val="clear" w:color="auto" w:fill="auto"/>
            <w:tcMar>
              <w:top w:w="29" w:type="dxa"/>
              <w:left w:w="72" w:type="dxa"/>
              <w:bottom w:w="29" w:type="dxa"/>
              <w:right w:w="72" w:type="dxa"/>
            </w:tcMar>
          </w:tcPr>
          <w:p w14:paraId="5DB20040" w14:textId="77777777" w:rsidR="007E68E1" w:rsidRPr="0043474C" w:rsidRDefault="007E68E1" w:rsidP="0033389B">
            <w:pPr>
              <w:pStyle w:val="Tabletext"/>
              <w:spacing w:before="60"/>
              <w:rPr>
                <w:rtl/>
                <w:lang w:val="en-GB"/>
              </w:rPr>
            </w:pPr>
            <w:r w:rsidRPr="0043474C">
              <w:rPr>
                <w:rtl/>
                <w:lang w:val="en-GB"/>
              </w:rPr>
              <w:t>شدة مجال الموجة الحاملة الدنيا</w:t>
            </w:r>
            <w:r>
              <w:rPr>
                <w:rtl/>
                <w:lang w:val="en-GB"/>
              </w:rPr>
              <w:br/>
            </w:r>
            <w:r w:rsidRPr="008D3BF3">
              <w:rPr>
                <w:i/>
                <w:iCs/>
                <w:lang w:val="en-GB"/>
              </w:rPr>
              <w:t>E</w:t>
            </w:r>
            <w:r w:rsidRPr="008D3BF3">
              <w:rPr>
                <w:i/>
                <w:iCs/>
                <w:vertAlign w:val="subscript"/>
                <w:lang w:val="en-GB"/>
              </w:rPr>
              <w:t>min</w:t>
            </w:r>
            <w:r w:rsidRPr="0043474C">
              <w:rPr>
                <w:rtl/>
                <w:lang w:val="en-GB"/>
              </w:rPr>
              <w:t xml:space="preserve"> </w:t>
            </w:r>
            <w:r w:rsidRPr="0043474C">
              <w:rPr>
                <w:lang w:val="en-GB"/>
              </w:rPr>
              <w:t>(dBµV/m)</w:t>
            </w:r>
          </w:p>
          <w:p w14:paraId="10C09030" w14:textId="77777777" w:rsidR="007E68E1" w:rsidRPr="003A0894" w:rsidRDefault="007E68E1" w:rsidP="0033389B">
            <w:pPr>
              <w:pStyle w:val="Tabletext"/>
              <w:spacing w:before="60"/>
            </w:pPr>
            <w:r w:rsidRPr="0043474C">
              <w:rPr>
                <w:rtl/>
                <w:lang w:val="en-GB"/>
              </w:rPr>
              <w:t xml:space="preserve">لاستقبال </w:t>
            </w:r>
            <w:r w:rsidRPr="0043474C">
              <w:rPr>
                <w:lang w:val="en-GB"/>
              </w:rPr>
              <w:t>PL+PU</w:t>
            </w:r>
            <w:r>
              <w:rPr>
                <w:rFonts w:hint="cs"/>
                <w:rtl/>
                <w:lang w:val="en-GB"/>
              </w:rPr>
              <w:t xml:space="preserve"> </w:t>
            </w:r>
          </w:p>
        </w:tc>
        <w:tc>
          <w:tcPr>
            <w:tcW w:w="1617" w:type="dxa"/>
            <w:shd w:val="clear" w:color="auto" w:fill="auto"/>
            <w:tcMar>
              <w:top w:w="29" w:type="dxa"/>
              <w:left w:w="72" w:type="dxa"/>
              <w:bottom w:w="29" w:type="dxa"/>
              <w:right w:w="72" w:type="dxa"/>
            </w:tcMar>
          </w:tcPr>
          <w:p w14:paraId="46683B5B" w14:textId="77777777" w:rsidR="007E68E1" w:rsidRPr="00344FA4" w:rsidRDefault="007E68E1" w:rsidP="0033389B">
            <w:pPr>
              <w:pStyle w:val="Tabletext"/>
              <w:spacing w:before="60"/>
              <w:jc w:val="center"/>
              <w:rPr>
                <w:lang w:val="en-GB"/>
              </w:rPr>
            </w:pPr>
            <w:r w:rsidRPr="00274FD0">
              <w:t>36</w:t>
            </w:r>
            <w:r>
              <w:t>,</w:t>
            </w:r>
            <w:r w:rsidRPr="00274FD0">
              <w:t xml:space="preserve">5 + </w:t>
            </w:r>
            <w:r w:rsidRPr="00274FD0">
              <w:rPr>
                <w:i/>
                <w:iCs/>
              </w:rPr>
              <w:t>L</w:t>
            </w:r>
            <w:r w:rsidRPr="00274FD0">
              <w:rPr>
                <w:i/>
                <w:iCs/>
                <w:vertAlign w:val="subscript"/>
              </w:rPr>
              <w:t>p</w:t>
            </w:r>
          </w:p>
        </w:tc>
        <w:tc>
          <w:tcPr>
            <w:tcW w:w="1797" w:type="dxa"/>
            <w:shd w:val="clear" w:color="auto" w:fill="auto"/>
          </w:tcPr>
          <w:p w14:paraId="27B9FB8F" w14:textId="77777777" w:rsidR="007E68E1" w:rsidRPr="00344FA4" w:rsidRDefault="007E68E1" w:rsidP="0033389B">
            <w:pPr>
              <w:pStyle w:val="Tabletext"/>
              <w:spacing w:before="60"/>
              <w:jc w:val="center"/>
              <w:rPr>
                <w:lang w:val="en-GB"/>
              </w:rPr>
            </w:pPr>
            <w:r w:rsidRPr="00274FD0">
              <w:t>36</w:t>
            </w:r>
            <w:r>
              <w:t>,</w:t>
            </w:r>
            <w:r w:rsidRPr="00274FD0">
              <w:t xml:space="preserve">5 + </w:t>
            </w:r>
            <w:r w:rsidRPr="00274FD0">
              <w:rPr>
                <w:i/>
                <w:iCs/>
              </w:rPr>
              <w:t>L</w:t>
            </w:r>
            <w:r w:rsidRPr="00274FD0">
              <w:rPr>
                <w:i/>
                <w:iCs/>
                <w:vertAlign w:val="subscript"/>
              </w:rPr>
              <w:t>p</w:t>
            </w:r>
          </w:p>
        </w:tc>
        <w:tc>
          <w:tcPr>
            <w:tcW w:w="1797" w:type="dxa"/>
            <w:shd w:val="clear" w:color="auto" w:fill="auto"/>
          </w:tcPr>
          <w:p w14:paraId="24F46D33" w14:textId="77777777" w:rsidR="007E68E1" w:rsidRPr="00344FA4" w:rsidRDefault="007E68E1" w:rsidP="0033389B">
            <w:pPr>
              <w:pStyle w:val="Tabletext"/>
              <w:spacing w:before="60"/>
              <w:jc w:val="center"/>
              <w:rPr>
                <w:lang w:val="en-GB"/>
              </w:rPr>
            </w:pPr>
            <w:r w:rsidRPr="00274FD0">
              <w:t>36</w:t>
            </w:r>
            <w:r>
              <w:t>,</w:t>
            </w:r>
            <w:r w:rsidRPr="00274FD0">
              <w:t xml:space="preserve">5 + </w:t>
            </w:r>
            <w:r w:rsidRPr="00274FD0">
              <w:rPr>
                <w:i/>
                <w:iCs/>
              </w:rPr>
              <w:t>L</w:t>
            </w:r>
            <w:r w:rsidRPr="00274FD0">
              <w:rPr>
                <w:i/>
                <w:iCs/>
                <w:vertAlign w:val="subscript"/>
              </w:rPr>
              <w:t>p</w:t>
            </w:r>
          </w:p>
        </w:tc>
      </w:tr>
    </w:tbl>
    <w:p w14:paraId="44FA0178" w14:textId="77777777" w:rsidR="007E68E1" w:rsidRDefault="007E68E1" w:rsidP="0033389B">
      <w:pPr>
        <w:pStyle w:val="TableNo"/>
        <w:rPr>
          <w:rtl/>
        </w:rPr>
      </w:pPr>
      <w:r>
        <w:rPr>
          <w:rFonts w:hint="cs"/>
          <w:rtl/>
        </w:rPr>
        <w:t xml:space="preserve">الجدول </w:t>
      </w:r>
      <w:r>
        <w:t>37</w:t>
      </w:r>
    </w:p>
    <w:p w14:paraId="46174397" w14:textId="08195E37" w:rsidR="007E68E1" w:rsidRDefault="007E68E1" w:rsidP="0033389B">
      <w:pPr>
        <w:pStyle w:val="Tabletitle"/>
        <w:rPr>
          <w:rtl/>
        </w:rPr>
      </w:pPr>
      <w:r w:rsidRPr="003A0894">
        <w:rPr>
          <w:rtl/>
        </w:rPr>
        <w:t xml:space="preserve">شدة مجال الموجة الحاملة الدنيا القابلة للاستعمال لمستقبل النظام </w:t>
      </w:r>
      <w:r w:rsidRPr="003A0894">
        <w:t>IBOC</w:t>
      </w:r>
      <w:r w:rsidRPr="003A0894">
        <w:rPr>
          <w:rtl/>
        </w:rPr>
        <w:t xml:space="preserve"> لاستقبال النطاقات ال</w:t>
      </w:r>
      <w:r>
        <w:rPr>
          <w:rFonts w:hint="cs"/>
          <w:rtl/>
        </w:rPr>
        <w:t>ثانوية</w:t>
      </w:r>
      <w:r>
        <w:rPr>
          <w:rtl/>
        </w:rPr>
        <w:br/>
      </w:r>
      <w:r w:rsidRPr="003A0894">
        <w:rPr>
          <w:rtl/>
        </w:rPr>
        <w:t>للتشكيلة الرقمية بالكامل استناداً إلى مستوى الضوضاء (قيم قابلة للضبط)</w:t>
      </w:r>
    </w:p>
    <w:tbl>
      <w:tblPr>
        <w:bidiVisual/>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373"/>
        <w:gridCol w:w="3055"/>
        <w:gridCol w:w="1617"/>
        <w:gridCol w:w="1797"/>
        <w:gridCol w:w="1797"/>
      </w:tblGrid>
      <w:tr w:rsidR="007E68E1" w:rsidRPr="00344FA4" w14:paraId="03CDE337" w14:textId="77777777" w:rsidTr="00A11358">
        <w:trPr>
          <w:jc w:val="center"/>
        </w:trPr>
        <w:tc>
          <w:tcPr>
            <w:tcW w:w="4428" w:type="dxa"/>
            <w:gridSpan w:val="2"/>
            <w:shd w:val="clear" w:color="auto" w:fill="auto"/>
          </w:tcPr>
          <w:p w14:paraId="0588E062" w14:textId="77777777" w:rsidR="007E68E1" w:rsidRPr="00985E03" w:rsidRDefault="007E68E1" w:rsidP="0033389B">
            <w:pPr>
              <w:pStyle w:val="Tabletext"/>
              <w:spacing w:before="60"/>
              <w:rPr>
                <w:highlight w:val="lightGray"/>
                <w:lang w:val="en-GB"/>
              </w:rPr>
            </w:pPr>
            <w:r w:rsidRPr="001F7FCF">
              <w:rPr>
                <w:rtl/>
              </w:rPr>
              <w:t>أسلوب الاستقبال</w:t>
            </w:r>
          </w:p>
        </w:tc>
        <w:tc>
          <w:tcPr>
            <w:tcW w:w="1617" w:type="dxa"/>
            <w:shd w:val="clear" w:color="auto" w:fill="auto"/>
            <w:tcMar>
              <w:top w:w="29" w:type="dxa"/>
              <w:left w:w="72" w:type="dxa"/>
              <w:bottom w:w="29" w:type="dxa"/>
              <w:right w:w="72" w:type="dxa"/>
            </w:tcMar>
          </w:tcPr>
          <w:p w14:paraId="6F14D1FC" w14:textId="77777777" w:rsidR="007E68E1" w:rsidRPr="00344FA4" w:rsidRDefault="007E68E1" w:rsidP="0033389B">
            <w:pPr>
              <w:pStyle w:val="Tabletext"/>
              <w:spacing w:before="60"/>
              <w:rPr>
                <w:lang w:val="en-GB"/>
              </w:rPr>
            </w:pPr>
            <w:r w:rsidRPr="00344FA4">
              <w:rPr>
                <w:lang w:val="en-GB"/>
              </w:rPr>
              <w:t>FX</w:t>
            </w:r>
          </w:p>
        </w:tc>
        <w:tc>
          <w:tcPr>
            <w:tcW w:w="1797" w:type="dxa"/>
            <w:shd w:val="clear" w:color="auto" w:fill="auto"/>
          </w:tcPr>
          <w:p w14:paraId="0CC8AE34" w14:textId="77777777" w:rsidR="007E68E1" w:rsidRPr="00344FA4" w:rsidRDefault="007E68E1" w:rsidP="0033389B">
            <w:pPr>
              <w:pStyle w:val="Tabletext"/>
              <w:spacing w:before="60"/>
              <w:rPr>
                <w:lang w:val="en-GB"/>
              </w:rPr>
            </w:pPr>
            <w:r w:rsidRPr="00344FA4">
              <w:rPr>
                <w:lang w:val="en-GB"/>
              </w:rPr>
              <w:t>MO</w:t>
            </w:r>
          </w:p>
        </w:tc>
        <w:tc>
          <w:tcPr>
            <w:tcW w:w="1797" w:type="dxa"/>
            <w:shd w:val="clear" w:color="auto" w:fill="auto"/>
          </w:tcPr>
          <w:p w14:paraId="09CFCBE6" w14:textId="77777777" w:rsidR="007E68E1" w:rsidRPr="00344FA4" w:rsidRDefault="007E68E1" w:rsidP="0033389B">
            <w:pPr>
              <w:pStyle w:val="Tabletext"/>
              <w:spacing w:before="60"/>
              <w:rPr>
                <w:lang w:val="en-GB"/>
              </w:rPr>
            </w:pPr>
            <w:r w:rsidRPr="00344FA4">
              <w:rPr>
                <w:lang w:val="en-GB"/>
              </w:rPr>
              <w:t>PO</w:t>
            </w:r>
          </w:p>
        </w:tc>
      </w:tr>
      <w:tr w:rsidR="007E68E1" w:rsidRPr="00344FA4" w14:paraId="77F1B5EC" w14:textId="77777777" w:rsidTr="00A11358">
        <w:trPr>
          <w:jc w:val="center"/>
        </w:trPr>
        <w:tc>
          <w:tcPr>
            <w:tcW w:w="4428" w:type="dxa"/>
            <w:gridSpan w:val="2"/>
            <w:shd w:val="clear" w:color="auto" w:fill="auto"/>
          </w:tcPr>
          <w:p w14:paraId="0C92725A" w14:textId="77777777" w:rsidR="007E68E1" w:rsidRPr="00985E03" w:rsidRDefault="007E68E1" w:rsidP="0033389B">
            <w:pPr>
              <w:pStyle w:val="Tabletext"/>
              <w:spacing w:before="60"/>
              <w:rPr>
                <w:highlight w:val="lightGray"/>
                <w:lang w:val="en-GB"/>
              </w:rPr>
            </w:pPr>
            <w:r w:rsidRPr="001F7FCF">
              <w:rPr>
                <w:rtl/>
              </w:rPr>
              <w:t>رمز نموذج القناة</w:t>
            </w:r>
          </w:p>
        </w:tc>
        <w:tc>
          <w:tcPr>
            <w:tcW w:w="1617" w:type="dxa"/>
            <w:shd w:val="clear" w:color="auto" w:fill="auto"/>
            <w:tcMar>
              <w:top w:w="29" w:type="dxa"/>
              <w:left w:w="72" w:type="dxa"/>
              <w:bottom w:w="29" w:type="dxa"/>
              <w:right w:w="72" w:type="dxa"/>
            </w:tcMar>
          </w:tcPr>
          <w:p w14:paraId="6939911A" w14:textId="77777777" w:rsidR="007E68E1" w:rsidRPr="00344FA4" w:rsidRDefault="007E68E1" w:rsidP="0033389B">
            <w:pPr>
              <w:pStyle w:val="Tabletext"/>
              <w:spacing w:before="60"/>
              <w:rPr>
                <w:lang w:val="en-GB"/>
              </w:rPr>
            </w:pPr>
            <w:r w:rsidRPr="00344FA4">
              <w:rPr>
                <w:lang w:val="en-GB"/>
              </w:rPr>
              <w:t>FXWGN</w:t>
            </w:r>
          </w:p>
        </w:tc>
        <w:tc>
          <w:tcPr>
            <w:tcW w:w="1797" w:type="dxa"/>
            <w:shd w:val="clear" w:color="auto" w:fill="auto"/>
          </w:tcPr>
          <w:p w14:paraId="60808B4E" w14:textId="77777777" w:rsidR="007E68E1" w:rsidRPr="00344FA4" w:rsidRDefault="007E68E1" w:rsidP="0033389B">
            <w:pPr>
              <w:pStyle w:val="Tabletext"/>
              <w:spacing w:before="60"/>
              <w:rPr>
                <w:lang w:val="en-GB"/>
              </w:rPr>
            </w:pPr>
            <w:r w:rsidRPr="00344FA4">
              <w:rPr>
                <w:lang w:val="en-GB"/>
              </w:rPr>
              <w:t>UFGCS/RFGCS</w:t>
            </w:r>
          </w:p>
        </w:tc>
        <w:tc>
          <w:tcPr>
            <w:tcW w:w="1797" w:type="dxa"/>
            <w:shd w:val="clear" w:color="auto" w:fill="auto"/>
          </w:tcPr>
          <w:p w14:paraId="3E6D08A7" w14:textId="77777777" w:rsidR="007E68E1" w:rsidRPr="00344FA4" w:rsidRDefault="007E68E1" w:rsidP="0033389B">
            <w:pPr>
              <w:pStyle w:val="Tabletext"/>
              <w:spacing w:before="60"/>
              <w:rPr>
                <w:lang w:val="en-GB"/>
              </w:rPr>
            </w:pPr>
            <w:r w:rsidRPr="00344FA4">
              <w:rPr>
                <w:lang w:val="en-GB"/>
              </w:rPr>
              <w:t>FXWGN</w:t>
            </w:r>
          </w:p>
        </w:tc>
      </w:tr>
      <w:tr w:rsidR="007E68E1" w:rsidRPr="00344FA4" w14:paraId="2555DCF7" w14:textId="77777777" w:rsidTr="00A11358">
        <w:trPr>
          <w:jc w:val="center"/>
        </w:trPr>
        <w:tc>
          <w:tcPr>
            <w:tcW w:w="4428" w:type="dxa"/>
            <w:gridSpan w:val="2"/>
            <w:shd w:val="clear" w:color="auto" w:fill="auto"/>
          </w:tcPr>
          <w:p w14:paraId="0EDD14F9" w14:textId="77777777" w:rsidR="007E68E1" w:rsidRPr="00985E03" w:rsidRDefault="007E68E1" w:rsidP="0033389B">
            <w:pPr>
              <w:pStyle w:val="Tabletext"/>
              <w:spacing w:before="60"/>
              <w:rPr>
                <w:highlight w:val="lightGray"/>
                <w:lang w:val="en-GB"/>
              </w:rPr>
            </w:pPr>
            <w:r w:rsidRPr="001F7FCF">
              <w:rPr>
                <w:rtl/>
              </w:rPr>
              <w:t>البيئة</w:t>
            </w:r>
          </w:p>
        </w:tc>
        <w:tc>
          <w:tcPr>
            <w:tcW w:w="1617" w:type="dxa"/>
            <w:shd w:val="clear" w:color="auto" w:fill="auto"/>
            <w:tcMar>
              <w:top w:w="29" w:type="dxa"/>
              <w:left w:w="72" w:type="dxa"/>
              <w:bottom w:w="29" w:type="dxa"/>
              <w:right w:w="72" w:type="dxa"/>
            </w:tcMar>
          </w:tcPr>
          <w:p w14:paraId="527A6035" w14:textId="77777777" w:rsidR="007E68E1" w:rsidRPr="00AE6486" w:rsidRDefault="007E68E1" w:rsidP="0033389B">
            <w:pPr>
              <w:pStyle w:val="Tabletext"/>
              <w:spacing w:before="60"/>
              <w:rPr>
                <w:lang w:val="en-GB"/>
              </w:rPr>
            </w:pPr>
            <w:r w:rsidRPr="002904C3">
              <w:rPr>
                <w:rtl/>
              </w:rPr>
              <w:t>شبه حضرية/حضرية</w:t>
            </w:r>
          </w:p>
        </w:tc>
        <w:tc>
          <w:tcPr>
            <w:tcW w:w="1797" w:type="dxa"/>
            <w:shd w:val="clear" w:color="auto" w:fill="auto"/>
          </w:tcPr>
          <w:p w14:paraId="3BC9C398" w14:textId="77777777" w:rsidR="007E68E1" w:rsidRPr="00AE6486" w:rsidRDefault="007E68E1" w:rsidP="0033389B">
            <w:pPr>
              <w:pStyle w:val="Tabletext"/>
              <w:spacing w:before="60"/>
              <w:rPr>
                <w:lang w:val="en-GB"/>
              </w:rPr>
            </w:pPr>
            <w:r w:rsidRPr="002904C3">
              <w:rPr>
                <w:rtl/>
              </w:rPr>
              <w:t>شبه حضرية/حضرية</w:t>
            </w:r>
          </w:p>
        </w:tc>
        <w:tc>
          <w:tcPr>
            <w:tcW w:w="1797" w:type="dxa"/>
            <w:shd w:val="clear" w:color="auto" w:fill="auto"/>
          </w:tcPr>
          <w:p w14:paraId="46617F1A" w14:textId="77777777" w:rsidR="007E68E1" w:rsidRPr="00AE6486" w:rsidRDefault="007E68E1" w:rsidP="0033389B">
            <w:pPr>
              <w:pStyle w:val="Tabletext"/>
              <w:spacing w:before="60"/>
              <w:rPr>
                <w:lang w:val="en-GB"/>
              </w:rPr>
            </w:pPr>
            <w:r w:rsidRPr="002904C3">
              <w:rPr>
                <w:rtl/>
              </w:rPr>
              <w:t>شبه حضرية/حضرية</w:t>
            </w:r>
          </w:p>
        </w:tc>
      </w:tr>
      <w:tr w:rsidR="007E68E1" w:rsidRPr="00344FA4" w14:paraId="424D803B" w14:textId="77777777" w:rsidTr="00A11358">
        <w:trPr>
          <w:jc w:val="center"/>
        </w:trPr>
        <w:tc>
          <w:tcPr>
            <w:tcW w:w="4428" w:type="dxa"/>
            <w:gridSpan w:val="2"/>
            <w:shd w:val="clear" w:color="auto" w:fill="auto"/>
          </w:tcPr>
          <w:p w14:paraId="6A0AC55F" w14:textId="77777777" w:rsidR="007E68E1" w:rsidRPr="00985E03" w:rsidRDefault="007E68E1" w:rsidP="0033389B">
            <w:pPr>
              <w:pStyle w:val="Tabletext"/>
              <w:spacing w:before="60"/>
              <w:rPr>
                <w:highlight w:val="lightGray"/>
                <w:lang w:val="en-GB"/>
              </w:rPr>
            </w:pPr>
            <w:r w:rsidRPr="001F7FCF">
              <w:rPr>
                <w:rtl/>
              </w:rPr>
              <w:t>السرعة</w:t>
            </w:r>
            <w:r>
              <w:rPr>
                <w:rFonts w:hint="cs"/>
                <w:rtl/>
              </w:rPr>
              <w:t xml:space="preserve"> </w:t>
            </w:r>
            <w:r w:rsidRPr="001F7FCF">
              <w:t>(km/h)</w:t>
            </w:r>
          </w:p>
        </w:tc>
        <w:tc>
          <w:tcPr>
            <w:tcW w:w="1617" w:type="dxa"/>
            <w:shd w:val="clear" w:color="auto" w:fill="auto"/>
            <w:tcMar>
              <w:top w:w="29" w:type="dxa"/>
              <w:left w:w="72" w:type="dxa"/>
              <w:bottom w:w="29" w:type="dxa"/>
              <w:right w:w="72" w:type="dxa"/>
            </w:tcMar>
          </w:tcPr>
          <w:p w14:paraId="3A42BEF4" w14:textId="77777777" w:rsidR="007E68E1" w:rsidRPr="00344FA4" w:rsidRDefault="007E68E1" w:rsidP="0033389B">
            <w:pPr>
              <w:pStyle w:val="Tabletext"/>
              <w:spacing w:before="60"/>
              <w:jc w:val="center"/>
              <w:rPr>
                <w:lang w:val="en-GB"/>
              </w:rPr>
            </w:pPr>
            <w:r w:rsidRPr="00274FD0">
              <w:rPr>
                <w:lang w:val="en-GB"/>
              </w:rPr>
              <w:t>0</w:t>
            </w:r>
            <w:r>
              <w:rPr>
                <w:rFonts w:hint="cs"/>
                <w:rtl/>
                <w:lang w:val="en-GB"/>
              </w:rPr>
              <w:t xml:space="preserve"> (ساكن)</w:t>
            </w:r>
          </w:p>
        </w:tc>
        <w:tc>
          <w:tcPr>
            <w:tcW w:w="1797" w:type="dxa"/>
            <w:shd w:val="clear" w:color="auto" w:fill="auto"/>
          </w:tcPr>
          <w:p w14:paraId="2DA470A2" w14:textId="77777777" w:rsidR="007E68E1" w:rsidRPr="00344FA4" w:rsidRDefault="007E68E1" w:rsidP="0033389B">
            <w:pPr>
              <w:pStyle w:val="Tabletext"/>
              <w:spacing w:before="60"/>
              <w:jc w:val="center"/>
              <w:rPr>
                <w:lang w:val="en-GB"/>
              </w:rPr>
            </w:pPr>
            <w:r w:rsidRPr="00274FD0">
              <w:rPr>
                <w:lang w:val="en-GB"/>
              </w:rPr>
              <w:t>55</w:t>
            </w:r>
            <w:r>
              <w:rPr>
                <w:rFonts w:hint="cs"/>
                <w:rtl/>
                <w:lang w:val="en-GB"/>
              </w:rPr>
              <w:t xml:space="preserve">، </w:t>
            </w:r>
            <w:r w:rsidRPr="00274FD0">
              <w:rPr>
                <w:lang w:val="en-GB"/>
              </w:rPr>
              <w:t>100</w:t>
            </w:r>
            <w:r>
              <w:rPr>
                <w:rFonts w:hint="cs"/>
                <w:rtl/>
                <w:lang w:val="en-GB"/>
              </w:rPr>
              <w:t xml:space="preserve"> (على متن مركبة متحركة)</w:t>
            </w:r>
          </w:p>
        </w:tc>
        <w:tc>
          <w:tcPr>
            <w:tcW w:w="1797" w:type="dxa"/>
            <w:shd w:val="clear" w:color="auto" w:fill="auto"/>
          </w:tcPr>
          <w:p w14:paraId="1881B019" w14:textId="77777777" w:rsidR="007E68E1" w:rsidRPr="00344FA4" w:rsidRDefault="007E68E1" w:rsidP="0033389B">
            <w:pPr>
              <w:pStyle w:val="Tabletext"/>
              <w:spacing w:before="60"/>
              <w:jc w:val="center"/>
              <w:rPr>
                <w:lang w:val="en-GB"/>
              </w:rPr>
            </w:pPr>
            <w:r w:rsidRPr="00274FD0">
              <w:rPr>
                <w:lang w:val="en-GB"/>
              </w:rPr>
              <w:t>0</w:t>
            </w:r>
            <w:r w:rsidRPr="00274FD0">
              <w:rPr>
                <w:rFonts w:hint="cs"/>
                <w:b/>
                <w:rtl/>
                <w:lang w:val="en-GB"/>
              </w:rPr>
              <w:t xml:space="preserve"> </w:t>
            </w:r>
            <w:r w:rsidRPr="00274FD0">
              <w:rPr>
                <w:rFonts w:hint="cs"/>
                <w:bCs/>
                <w:rtl/>
                <w:lang w:val="en-GB"/>
              </w:rPr>
              <w:t>(</w:t>
            </w:r>
            <w:r w:rsidRPr="00182814">
              <w:rPr>
                <w:rFonts w:hint="cs"/>
                <w:b/>
                <w:rtl/>
                <w:lang w:val="en-GB"/>
              </w:rPr>
              <w:t>شبه ساكن</w:t>
            </w:r>
            <w:r w:rsidRPr="00274FD0">
              <w:rPr>
                <w:rFonts w:hint="cs"/>
                <w:b/>
                <w:rtl/>
                <w:lang w:val="en-GB"/>
              </w:rPr>
              <w:t>)</w:t>
            </w:r>
          </w:p>
        </w:tc>
      </w:tr>
      <w:tr w:rsidR="007E68E1" w:rsidRPr="00344FA4" w14:paraId="5DC2B657" w14:textId="77777777" w:rsidTr="00A11358">
        <w:trPr>
          <w:jc w:val="center"/>
        </w:trPr>
        <w:tc>
          <w:tcPr>
            <w:tcW w:w="4428" w:type="dxa"/>
            <w:gridSpan w:val="2"/>
            <w:shd w:val="clear" w:color="auto" w:fill="auto"/>
          </w:tcPr>
          <w:p w14:paraId="323D2669" w14:textId="77777777" w:rsidR="007E68E1" w:rsidRPr="00985E03" w:rsidRDefault="007E68E1" w:rsidP="0033389B">
            <w:pPr>
              <w:pStyle w:val="Tabletext"/>
              <w:spacing w:before="60"/>
              <w:rPr>
                <w:rFonts w:ascii="Calibri" w:hAnsi="Calibri" w:cs="Calibri"/>
                <w:b/>
                <w:color w:val="800000"/>
                <w:highlight w:val="lightGray"/>
                <w:lang w:val="en-GB"/>
              </w:rPr>
            </w:pPr>
            <w:r w:rsidRPr="001F7FCF">
              <w:rPr>
                <w:rtl/>
              </w:rPr>
              <w:t>ضوضاء الهوائي المسجلة عند عرض نطاق مقداره</w:t>
            </w:r>
            <w:r>
              <w:rPr>
                <w:rFonts w:hint="cs"/>
                <w:rtl/>
              </w:rPr>
              <w:t xml:space="preserve"> </w:t>
            </w:r>
            <w:r w:rsidRPr="001F7FCF">
              <w:t>kHz 10</w:t>
            </w:r>
            <w:r>
              <w:rPr>
                <w:rFonts w:hint="cs"/>
                <w:rtl/>
              </w:rPr>
              <w:t xml:space="preserve"> </w:t>
            </w:r>
            <w:r w:rsidRPr="001F7FCF">
              <w:t>(dBµV/m)</w:t>
            </w:r>
          </w:p>
        </w:tc>
        <w:tc>
          <w:tcPr>
            <w:tcW w:w="1617" w:type="dxa"/>
            <w:shd w:val="clear" w:color="auto" w:fill="auto"/>
            <w:tcMar>
              <w:top w:w="29" w:type="dxa"/>
              <w:left w:w="72" w:type="dxa"/>
              <w:bottom w:w="29" w:type="dxa"/>
              <w:right w:w="72" w:type="dxa"/>
            </w:tcMar>
          </w:tcPr>
          <w:p w14:paraId="6EF74EDA" w14:textId="77777777" w:rsidR="007E68E1" w:rsidRPr="00B872DC" w:rsidRDefault="007E68E1" w:rsidP="0033389B">
            <w:pPr>
              <w:pStyle w:val="Tabletext"/>
              <w:spacing w:before="60"/>
              <w:jc w:val="center"/>
            </w:pPr>
            <w:r w:rsidRPr="00B872DC">
              <w:t>23</w:t>
            </w:r>
            <w:r>
              <w:t>,</w:t>
            </w:r>
            <w:r w:rsidRPr="00B872DC">
              <w:t>5</w:t>
            </w:r>
          </w:p>
        </w:tc>
        <w:tc>
          <w:tcPr>
            <w:tcW w:w="1797" w:type="dxa"/>
            <w:shd w:val="clear" w:color="auto" w:fill="auto"/>
          </w:tcPr>
          <w:p w14:paraId="2098F0B1" w14:textId="77777777" w:rsidR="007E68E1" w:rsidRPr="00344FA4" w:rsidRDefault="007E68E1" w:rsidP="0033389B">
            <w:pPr>
              <w:pStyle w:val="Tabletext"/>
              <w:spacing w:before="60"/>
              <w:jc w:val="center"/>
            </w:pPr>
            <w:r w:rsidRPr="00344FA4">
              <w:t>23</w:t>
            </w:r>
            <w:r>
              <w:t>,</w:t>
            </w:r>
            <w:r w:rsidRPr="00344FA4">
              <w:t>5</w:t>
            </w:r>
          </w:p>
        </w:tc>
        <w:tc>
          <w:tcPr>
            <w:tcW w:w="1797" w:type="dxa"/>
            <w:shd w:val="clear" w:color="auto" w:fill="auto"/>
          </w:tcPr>
          <w:p w14:paraId="26567491" w14:textId="77777777" w:rsidR="007E68E1" w:rsidRPr="00344FA4" w:rsidRDefault="007E68E1" w:rsidP="0033389B">
            <w:pPr>
              <w:pStyle w:val="Tabletext"/>
              <w:spacing w:before="60"/>
              <w:jc w:val="center"/>
            </w:pPr>
            <w:r w:rsidRPr="00344FA4">
              <w:t>23</w:t>
            </w:r>
            <w:r>
              <w:t>,</w:t>
            </w:r>
            <w:r w:rsidRPr="00344FA4">
              <w:t>5</w:t>
            </w:r>
          </w:p>
        </w:tc>
      </w:tr>
      <w:tr w:rsidR="007E68E1" w:rsidRPr="00344FA4" w14:paraId="0A658569" w14:textId="77777777" w:rsidTr="00A11358">
        <w:trPr>
          <w:jc w:val="center"/>
        </w:trPr>
        <w:tc>
          <w:tcPr>
            <w:tcW w:w="1373" w:type="dxa"/>
            <w:shd w:val="clear" w:color="auto" w:fill="auto"/>
          </w:tcPr>
          <w:p w14:paraId="11DA1561" w14:textId="77777777" w:rsidR="007E68E1" w:rsidRPr="00344FA4" w:rsidRDefault="007E68E1" w:rsidP="0033389B">
            <w:pPr>
              <w:pStyle w:val="Tabletext"/>
              <w:spacing w:before="60"/>
              <w:rPr>
                <w:lang w:val="en-GB"/>
              </w:rPr>
            </w:pPr>
            <w:r w:rsidRPr="00274FD0">
              <w:rPr>
                <w:lang w:val="en-GB"/>
              </w:rPr>
              <w:t>MA</w:t>
            </w:r>
            <w:r>
              <w:rPr>
                <w:lang w:val="en-GB"/>
              </w:rPr>
              <w:t>3</w:t>
            </w:r>
            <w:r>
              <w:rPr>
                <w:rFonts w:hint="cs"/>
                <w:rtl/>
                <w:lang w:val="en-GB"/>
              </w:rPr>
              <w:t xml:space="preserve"> - </w:t>
            </w:r>
            <w:r w:rsidRPr="00274FD0">
              <w:rPr>
                <w:lang w:val="en-GB"/>
              </w:rPr>
              <w:t>kHz</w:t>
            </w:r>
            <w:r>
              <w:t> 20</w:t>
            </w:r>
          </w:p>
        </w:tc>
        <w:tc>
          <w:tcPr>
            <w:tcW w:w="3055" w:type="dxa"/>
            <w:shd w:val="clear" w:color="auto" w:fill="auto"/>
            <w:tcMar>
              <w:top w:w="29" w:type="dxa"/>
              <w:left w:w="72" w:type="dxa"/>
              <w:bottom w:w="29" w:type="dxa"/>
              <w:right w:w="72" w:type="dxa"/>
            </w:tcMar>
          </w:tcPr>
          <w:p w14:paraId="7672E1AF" w14:textId="77777777" w:rsidR="007E68E1" w:rsidRPr="003A0894" w:rsidRDefault="007E68E1" w:rsidP="0033389B">
            <w:pPr>
              <w:pStyle w:val="Tabletext"/>
              <w:spacing w:before="60"/>
              <w:rPr>
                <w:rtl/>
                <w:lang w:val="en-GB"/>
              </w:rPr>
            </w:pPr>
            <w:r w:rsidRPr="003A0894">
              <w:rPr>
                <w:rtl/>
                <w:lang w:val="en-GB"/>
              </w:rPr>
              <w:t>شدة مجال الموجة الحاملة الدنيا</w:t>
            </w:r>
            <w:r>
              <w:rPr>
                <w:rtl/>
                <w:lang w:val="en-GB"/>
              </w:rPr>
              <w:br/>
            </w:r>
            <w:r w:rsidRPr="007936D6">
              <w:rPr>
                <w:i/>
                <w:iCs/>
                <w:lang w:val="en-GB"/>
              </w:rPr>
              <w:t>E</w:t>
            </w:r>
            <w:r w:rsidRPr="007936D6">
              <w:rPr>
                <w:i/>
                <w:iCs/>
                <w:vertAlign w:val="subscript"/>
                <w:lang w:val="en-GB"/>
              </w:rPr>
              <w:t>min</w:t>
            </w:r>
            <w:r w:rsidRPr="003A0894">
              <w:rPr>
                <w:rtl/>
                <w:lang w:val="en-GB"/>
              </w:rPr>
              <w:t xml:space="preserve"> </w:t>
            </w:r>
            <w:r w:rsidRPr="003A0894">
              <w:rPr>
                <w:lang w:val="en-GB"/>
              </w:rPr>
              <w:t>(dBµV/m)</w:t>
            </w:r>
          </w:p>
          <w:p w14:paraId="3048E04D" w14:textId="77777777" w:rsidR="007E68E1" w:rsidRPr="00BC73B0" w:rsidRDefault="007E68E1" w:rsidP="0033389B">
            <w:pPr>
              <w:pStyle w:val="Tabletext"/>
              <w:spacing w:before="60"/>
              <w:rPr>
                <w:lang w:val="fr-CH"/>
              </w:rPr>
            </w:pPr>
            <w:r w:rsidRPr="003A0894">
              <w:rPr>
                <w:rtl/>
                <w:lang w:val="en-GB"/>
              </w:rPr>
              <w:t xml:space="preserve">لاستقبال </w:t>
            </w:r>
            <w:r w:rsidRPr="003A0894">
              <w:rPr>
                <w:lang w:val="en-GB"/>
              </w:rPr>
              <w:t>SL+SU</w:t>
            </w:r>
          </w:p>
        </w:tc>
        <w:tc>
          <w:tcPr>
            <w:tcW w:w="1617" w:type="dxa"/>
            <w:shd w:val="clear" w:color="auto" w:fill="auto"/>
            <w:tcMar>
              <w:top w:w="29" w:type="dxa"/>
              <w:left w:w="72" w:type="dxa"/>
              <w:bottom w:w="29" w:type="dxa"/>
              <w:right w:w="72" w:type="dxa"/>
            </w:tcMar>
          </w:tcPr>
          <w:p w14:paraId="76D1A8D6" w14:textId="77777777" w:rsidR="007E68E1" w:rsidRPr="00344FA4" w:rsidRDefault="007E68E1" w:rsidP="0033389B">
            <w:pPr>
              <w:pStyle w:val="Tabletext"/>
              <w:spacing w:before="60"/>
              <w:jc w:val="center"/>
              <w:rPr>
                <w:lang w:val="en-GB"/>
              </w:rPr>
            </w:pPr>
            <w:r w:rsidRPr="008A4026">
              <w:t xml:space="preserve">36,5 + </w:t>
            </w:r>
            <w:r w:rsidRPr="008A4026">
              <w:rPr>
                <w:i/>
                <w:iCs/>
              </w:rPr>
              <w:t>L</w:t>
            </w:r>
            <w:r>
              <w:rPr>
                <w:i/>
                <w:iCs/>
                <w:vertAlign w:val="subscript"/>
              </w:rPr>
              <w:t>s</w:t>
            </w:r>
          </w:p>
        </w:tc>
        <w:tc>
          <w:tcPr>
            <w:tcW w:w="1797" w:type="dxa"/>
            <w:shd w:val="clear" w:color="auto" w:fill="auto"/>
          </w:tcPr>
          <w:p w14:paraId="644702CA" w14:textId="77777777" w:rsidR="007E68E1" w:rsidRPr="00344FA4" w:rsidRDefault="007E68E1" w:rsidP="0033389B">
            <w:pPr>
              <w:pStyle w:val="Tabletext"/>
              <w:spacing w:before="60"/>
              <w:jc w:val="center"/>
              <w:rPr>
                <w:lang w:val="en-GB"/>
              </w:rPr>
            </w:pPr>
            <w:r w:rsidRPr="008A4026">
              <w:t xml:space="preserve">36,5 + </w:t>
            </w:r>
            <w:r w:rsidRPr="008A4026">
              <w:rPr>
                <w:i/>
                <w:iCs/>
              </w:rPr>
              <w:t>L</w:t>
            </w:r>
            <w:r>
              <w:rPr>
                <w:i/>
                <w:iCs/>
                <w:vertAlign w:val="subscript"/>
              </w:rPr>
              <w:t>s</w:t>
            </w:r>
          </w:p>
        </w:tc>
        <w:tc>
          <w:tcPr>
            <w:tcW w:w="1797" w:type="dxa"/>
            <w:shd w:val="clear" w:color="auto" w:fill="auto"/>
          </w:tcPr>
          <w:p w14:paraId="1342F2B3" w14:textId="77777777" w:rsidR="007E68E1" w:rsidRPr="00BC73B0" w:rsidRDefault="007E68E1" w:rsidP="0033389B">
            <w:pPr>
              <w:pStyle w:val="Tabletext"/>
              <w:spacing w:before="60"/>
              <w:jc w:val="center"/>
              <w:rPr>
                <w:b/>
                <w:bCs/>
                <w:lang w:val="en-GB"/>
              </w:rPr>
            </w:pPr>
            <w:r w:rsidRPr="008A4026">
              <w:t xml:space="preserve">36,5 + </w:t>
            </w:r>
            <w:r w:rsidRPr="008A4026">
              <w:rPr>
                <w:i/>
                <w:iCs/>
              </w:rPr>
              <w:t>L</w:t>
            </w:r>
            <w:r>
              <w:rPr>
                <w:i/>
                <w:iCs/>
                <w:vertAlign w:val="subscript"/>
              </w:rPr>
              <w:t>s</w:t>
            </w:r>
          </w:p>
        </w:tc>
      </w:tr>
    </w:tbl>
    <w:p w14:paraId="73BBD273" w14:textId="77777777" w:rsidR="007E68E1" w:rsidRDefault="007E68E1" w:rsidP="0033389B">
      <w:pPr>
        <w:pStyle w:val="Heading2"/>
        <w:rPr>
          <w:rtl/>
        </w:rPr>
      </w:pPr>
      <w:r>
        <w:t>2.3</w:t>
      </w:r>
      <w:r>
        <w:tab/>
      </w:r>
      <w:r>
        <w:rPr>
          <w:rFonts w:hint="cs"/>
          <w:rtl/>
        </w:rPr>
        <w:t>شدة المجال الدنيا القابلة للاستعمال ذات الصلة بالممارسة المتكاملة للمستقبل</w:t>
      </w:r>
    </w:p>
    <w:p w14:paraId="078586A8" w14:textId="17222BEB" w:rsidR="007E68E1" w:rsidRPr="001B67EF" w:rsidRDefault="007E68E1" w:rsidP="0033389B">
      <w:pPr>
        <w:rPr>
          <w:rtl/>
        </w:rPr>
      </w:pPr>
      <w:r w:rsidRPr="001B67EF">
        <w:rPr>
          <w:rFonts w:hint="cs"/>
          <w:rtl/>
        </w:rPr>
        <w:t>تُعرض</w:t>
      </w:r>
      <w:r w:rsidRPr="001B67EF">
        <w:rPr>
          <w:rtl/>
        </w:rPr>
        <w:t xml:space="preserve"> </w:t>
      </w:r>
      <w:r w:rsidRPr="001B67EF">
        <w:rPr>
          <w:rFonts w:hint="cs"/>
          <w:rtl/>
        </w:rPr>
        <w:t xml:space="preserve">قيم </w:t>
      </w:r>
      <w:r w:rsidRPr="001B67EF">
        <w:rPr>
          <w:rtl/>
        </w:rPr>
        <w:t xml:space="preserve">شدة المجال </w:t>
      </w:r>
      <w:r>
        <w:rPr>
          <w:rFonts w:hint="cs"/>
          <w:rtl/>
        </w:rPr>
        <w:t xml:space="preserve">الدنيا </w:t>
      </w:r>
      <w:r w:rsidRPr="001B67EF">
        <w:rPr>
          <w:rtl/>
        </w:rPr>
        <w:t>القابلة للاست</w:t>
      </w:r>
      <w:r>
        <w:rPr>
          <w:rFonts w:hint="cs"/>
          <w:rtl/>
        </w:rPr>
        <w:t xml:space="preserve">عمال </w:t>
      </w:r>
      <w:r w:rsidRPr="001B67EF">
        <w:rPr>
          <w:i/>
          <w:iCs/>
        </w:rPr>
        <w:t>E</w:t>
      </w:r>
      <w:r w:rsidRPr="001B67EF">
        <w:rPr>
          <w:i/>
          <w:iCs/>
          <w:vertAlign w:val="subscript"/>
        </w:rPr>
        <w:t>min</w:t>
      </w:r>
      <w:r w:rsidRPr="001B67EF">
        <w:rPr>
          <w:rtl/>
        </w:rPr>
        <w:t xml:space="preserve"> ل</w:t>
      </w:r>
      <w:r w:rsidRPr="001B67EF">
        <w:rPr>
          <w:rFonts w:hint="cs"/>
          <w:rtl/>
        </w:rPr>
        <w:t>ل</w:t>
      </w:r>
      <w:r w:rsidRPr="001B67EF">
        <w:rPr>
          <w:rtl/>
        </w:rPr>
        <w:t xml:space="preserve">نظام </w:t>
      </w:r>
      <w:r w:rsidRPr="001B67EF">
        <w:t>IBOC</w:t>
      </w:r>
      <w:r w:rsidRPr="001B67EF">
        <w:rPr>
          <w:rtl/>
        </w:rPr>
        <w:t xml:space="preserve">، باستخدام </w:t>
      </w:r>
      <w:r w:rsidRPr="001B67EF">
        <w:rPr>
          <w:rFonts w:hint="cs"/>
          <w:rtl/>
        </w:rPr>
        <w:t>ال</w:t>
      </w:r>
      <w:r w:rsidRPr="001B67EF">
        <w:rPr>
          <w:rtl/>
        </w:rPr>
        <w:t xml:space="preserve">نهج </w:t>
      </w:r>
      <w:r w:rsidRPr="001B67EF">
        <w:rPr>
          <w:rFonts w:hint="cs"/>
          <w:rtl/>
        </w:rPr>
        <w:t>ال</w:t>
      </w:r>
      <w:r w:rsidRPr="001B67EF">
        <w:rPr>
          <w:rtl/>
        </w:rPr>
        <w:t xml:space="preserve">قائم على </w:t>
      </w:r>
      <w:r>
        <w:rPr>
          <w:rFonts w:hint="cs"/>
          <w:rtl/>
        </w:rPr>
        <w:t>الممارسة المتكاملة للمستقبل،</w:t>
      </w:r>
      <w:r w:rsidRPr="001B67EF">
        <w:rPr>
          <w:rtl/>
        </w:rPr>
        <w:t xml:space="preserve"> في</w:t>
      </w:r>
      <w:r w:rsidR="000C013B">
        <w:rPr>
          <w:rFonts w:hint="cs"/>
          <w:rtl/>
        </w:rPr>
        <w:t> </w:t>
      </w:r>
      <w:r w:rsidRPr="001B67EF">
        <w:rPr>
          <w:rtl/>
        </w:rPr>
        <w:t xml:space="preserve">الجداول من </w:t>
      </w:r>
      <w:r w:rsidRPr="001B67EF">
        <w:t>3</w:t>
      </w:r>
      <w:r>
        <w:t>8</w:t>
      </w:r>
      <w:r w:rsidRPr="001B67EF">
        <w:rPr>
          <w:rtl/>
        </w:rPr>
        <w:t xml:space="preserve"> إلى </w:t>
      </w:r>
      <w:r>
        <w:t>41</w:t>
      </w:r>
      <w:r w:rsidRPr="001B67EF">
        <w:rPr>
          <w:rtl/>
        </w:rPr>
        <w:t xml:space="preserve">. وقد تم تقريب جميع القيم </w:t>
      </w:r>
      <w:r w:rsidRPr="001B67EF">
        <w:rPr>
          <w:rFonts w:hint="cs"/>
          <w:rtl/>
        </w:rPr>
        <w:t>إلى</w:t>
      </w:r>
      <w:r w:rsidRPr="001B67EF">
        <w:rPr>
          <w:rtl/>
        </w:rPr>
        <w:t xml:space="preserve"> أقرب </w:t>
      </w:r>
      <w:r w:rsidRPr="001B67EF">
        <w:t>0,5</w:t>
      </w:r>
      <w:r w:rsidRPr="001B67EF">
        <w:rPr>
          <w:rtl/>
        </w:rPr>
        <w:t xml:space="preserve"> </w:t>
      </w:r>
      <w:r w:rsidRPr="001B67EF">
        <w:t>dBµV/m</w:t>
      </w:r>
      <w:r w:rsidRPr="001B67EF">
        <w:rPr>
          <w:rtl/>
        </w:rPr>
        <w:t>.</w:t>
      </w:r>
    </w:p>
    <w:p w14:paraId="288B9EB1" w14:textId="77777777" w:rsidR="007E68E1" w:rsidRPr="001B67EF" w:rsidRDefault="007E68E1" w:rsidP="0033389B">
      <w:r w:rsidRPr="001B67EF">
        <w:rPr>
          <w:rFonts w:hint="cs"/>
          <w:rtl/>
        </w:rPr>
        <w:t>ويلاحظ</w:t>
      </w:r>
      <w:r w:rsidRPr="001B67EF">
        <w:rPr>
          <w:rtl/>
        </w:rPr>
        <w:t xml:space="preserve"> أن شدة المجال الدنيا القابلة للاستعمال مبين</w:t>
      </w:r>
      <w:r w:rsidRPr="001B67EF">
        <w:rPr>
          <w:rFonts w:hint="cs"/>
          <w:rtl/>
        </w:rPr>
        <w:t>ة</w:t>
      </w:r>
      <w:r w:rsidRPr="001B67EF">
        <w:rPr>
          <w:rtl/>
        </w:rPr>
        <w:t xml:space="preserve"> لتردد الموجة الحاملة (كمرجع قابل للقياس). وهي تستخدم الموجة الحاملة ذات الصلة </w:t>
      </w:r>
      <w:r w:rsidRPr="001B67EF">
        <w:rPr>
          <w:rFonts w:hint="cs"/>
          <w:rtl/>
        </w:rPr>
        <w:t>ب</w:t>
      </w:r>
      <w:r w:rsidRPr="001B67EF">
        <w:rPr>
          <w:rtl/>
        </w:rPr>
        <w:t>نسبة قدرة أزواج ال</w:t>
      </w:r>
      <w:r w:rsidRPr="001B67EF">
        <w:rPr>
          <w:rFonts w:hint="cs"/>
          <w:rtl/>
        </w:rPr>
        <w:t>مجموعات</w:t>
      </w:r>
      <w:r w:rsidRPr="001B67EF">
        <w:rPr>
          <w:rtl/>
        </w:rPr>
        <w:t xml:space="preserve"> الرقمية (</w:t>
      </w:r>
      <w:r w:rsidRPr="001B67EF">
        <w:rPr>
          <w:i/>
          <w:iCs/>
        </w:rPr>
        <w:t>L</w:t>
      </w:r>
      <w:r w:rsidRPr="001B67EF">
        <w:rPr>
          <w:i/>
          <w:iCs/>
          <w:vertAlign w:val="subscript"/>
        </w:rPr>
        <w:t>p</w:t>
      </w:r>
      <w:r w:rsidRPr="001B67EF">
        <w:rPr>
          <w:i/>
          <w:iCs/>
          <w:rtl/>
        </w:rPr>
        <w:t xml:space="preserve"> و</w:t>
      </w:r>
      <w:r w:rsidRPr="001B67EF">
        <w:rPr>
          <w:i/>
          <w:iCs/>
        </w:rPr>
        <w:t>L</w:t>
      </w:r>
      <w:r w:rsidRPr="001B67EF">
        <w:rPr>
          <w:i/>
          <w:iCs/>
          <w:vertAlign w:val="subscript"/>
        </w:rPr>
        <w:t>st</w:t>
      </w:r>
      <w:r w:rsidRPr="001B67EF">
        <w:rPr>
          <w:i/>
          <w:iCs/>
          <w:rtl/>
        </w:rPr>
        <w:t xml:space="preserve"> و</w:t>
      </w:r>
      <w:r w:rsidRPr="001B67EF">
        <w:rPr>
          <w:i/>
          <w:iCs/>
        </w:rPr>
        <w:t>L</w:t>
      </w:r>
      <w:r w:rsidRPr="001B67EF">
        <w:rPr>
          <w:i/>
          <w:iCs/>
          <w:vertAlign w:val="subscript"/>
        </w:rPr>
        <w:t>s</w:t>
      </w:r>
      <w:r w:rsidRPr="001B67EF">
        <w:rPr>
          <w:rtl/>
        </w:rPr>
        <w:t>، على التوالي).</w:t>
      </w:r>
    </w:p>
    <w:p w14:paraId="0F53C6F8" w14:textId="6AE2DA26" w:rsidR="007E68E1" w:rsidRPr="001B67EF" w:rsidRDefault="007E68E1" w:rsidP="0033389B">
      <w:pPr>
        <w:pStyle w:val="Note"/>
        <w:tabs>
          <w:tab w:val="clear" w:pos="1191"/>
        </w:tabs>
        <w:rPr>
          <w:rtl/>
        </w:rPr>
      </w:pPr>
      <w:r w:rsidRPr="001B67EF">
        <w:rPr>
          <w:rFonts w:hint="cs"/>
          <w:b/>
          <w:bCs/>
          <w:rtl/>
        </w:rPr>
        <w:t>ملاحظة</w:t>
      </w:r>
      <w:r w:rsidRPr="001B67EF">
        <w:rPr>
          <w:rFonts w:hint="cs"/>
          <w:rtl/>
        </w:rPr>
        <w:t xml:space="preserve"> </w:t>
      </w:r>
      <w:r w:rsidRPr="001B67EF">
        <w:rPr>
          <w:rtl/>
        </w:rPr>
        <w:t>–</w:t>
      </w:r>
      <w:r w:rsidRPr="001B67EF">
        <w:rPr>
          <w:rFonts w:hint="cs"/>
          <w:rtl/>
        </w:rPr>
        <w:t xml:space="preserve"> قد تختلف قيم </w:t>
      </w:r>
      <w:r w:rsidRPr="001B67EF">
        <w:rPr>
          <w:i/>
          <w:iCs/>
        </w:rPr>
        <w:t>L</w:t>
      </w:r>
      <w:r w:rsidRPr="001B67EF">
        <w:rPr>
          <w:i/>
          <w:iCs/>
          <w:vertAlign w:val="subscript"/>
        </w:rPr>
        <w:t>p</w:t>
      </w:r>
      <w:r w:rsidRPr="001B67EF">
        <w:rPr>
          <w:i/>
          <w:iCs/>
          <w:rtl/>
        </w:rPr>
        <w:t xml:space="preserve"> و</w:t>
      </w:r>
      <w:r w:rsidRPr="001B67EF">
        <w:rPr>
          <w:i/>
          <w:iCs/>
        </w:rPr>
        <w:t>L</w:t>
      </w:r>
      <w:r w:rsidRPr="001B67EF">
        <w:rPr>
          <w:i/>
          <w:iCs/>
          <w:vertAlign w:val="subscript"/>
        </w:rPr>
        <w:t>st</w:t>
      </w:r>
      <w:r w:rsidRPr="001B67EF">
        <w:rPr>
          <w:i/>
          <w:iCs/>
          <w:rtl/>
        </w:rPr>
        <w:t xml:space="preserve"> و</w:t>
      </w:r>
      <w:r w:rsidRPr="001B67EF">
        <w:rPr>
          <w:i/>
          <w:iCs/>
        </w:rPr>
        <w:t>L</w:t>
      </w:r>
      <w:r w:rsidRPr="001B67EF">
        <w:rPr>
          <w:i/>
          <w:iCs/>
          <w:vertAlign w:val="subscript"/>
        </w:rPr>
        <w:t>s</w:t>
      </w:r>
      <w:r w:rsidR="00DB1D08">
        <w:rPr>
          <w:rFonts w:hint="cs"/>
          <w:i/>
          <w:iCs/>
          <w:vertAlign w:val="subscript"/>
          <w:rtl/>
        </w:rPr>
        <w:t xml:space="preserve"> </w:t>
      </w:r>
      <w:r w:rsidRPr="001B67EF">
        <w:rPr>
          <w:rFonts w:hint="cs"/>
          <w:rtl/>
        </w:rPr>
        <w:t>من تشكيلة لأخرى.</w:t>
      </w:r>
    </w:p>
    <w:p w14:paraId="1C04C354" w14:textId="77777777" w:rsidR="007E68E1" w:rsidRDefault="007E68E1" w:rsidP="0033389B">
      <w:pPr>
        <w:pStyle w:val="TableNo"/>
        <w:rPr>
          <w:rtl/>
        </w:rPr>
      </w:pPr>
      <w:r>
        <w:rPr>
          <w:rFonts w:hint="cs"/>
          <w:rtl/>
        </w:rPr>
        <w:lastRenderedPageBreak/>
        <w:t xml:space="preserve">الجدول </w:t>
      </w:r>
      <w:r>
        <w:t>38</w:t>
      </w:r>
    </w:p>
    <w:p w14:paraId="7DC63FEF" w14:textId="5E3EE04B" w:rsidR="007E68E1" w:rsidRDefault="007E68E1" w:rsidP="0033389B">
      <w:pPr>
        <w:pStyle w:val="Tabletitle"/>
        <w:rPr>
          <w:rtl/>
        </w:rPr>
      </w:pPr>
      <w:bookmarkStart w:id="7" w:name="_Hlk68110444"/>
      <w:r w:rsidRPr="00F373EB">
        <w:rPr>
          <w:rtl/>
        </w:rPr>
        <w:t xml:space="preserve">شدة مجال الموجة الحاملة الدنيا القابلة للاستعمال لمستقبل النظام </w:t>
      </w:r>
      <w:r w:rsidRPr="00F373EB">
        <w:t>IBOC</w:t>
      </w:r>
      <w:r w:rsidRPr="00F373EB">
        <w:rPr>
          <w:rtl/>
        </w:rPr>
        <w:t xml:space="preserve"> لاستقبال النطاقات ال</w:t>
      </w:r>
      <w:r>
        <w:rPr>
          <w:rFonts w:hint="cs"/>
          <w:rtl/>
        </w:rPr>
        <w:t>أساسية</w:t>
      </w:r>
      <w:r>
        <w:rPr>
          <w:rtl/>
        </w:rPr>
        <w:br/>
      </w:r>
      <w:r w:rsidRPr="00F373EB">
        <w:rPr>
          <w:rtl/>
        </w:rPr>
        <w:t xml:space="preserve">للتشكيلة </w:t>
      </w:r>
      <w:r>
        <w:rPr>
          <w:rFonts w:hint="cs"/>
          <w:rtl/>
        </w:rPr>
        <w:t>المختلطة</w:t>
      </w:r>
      <w:r w:rsidRPr="00F373EB">
        <w:rPr>
          <w:rtl/>
        </w:rPr>
        <w:t xml:space="preserve"> استناداً إلى </w:t>
      </w:r>
      <w:r>
        <w:rPr>
          <w:rFonts w:hint="cs"/>
          <w:rtl/>
        </w:rPr>
        <w:t>الممارسة المتكاملة للمستقبل</w:t>
      </w:r>
      <w:r w:rsidRPr="00F373EB">
        <w:rPr>
          <w:rtl/>
        </w:rPr>
        <w:t xml:space="preserve"> (قيم قابلة للضبط)</w:t>
      </w:r>
    </w:p>
    <w:tbl>
      <w:tblPr>
        <w:bidiVisual/>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570"/>
        <w:gridCol w:w="2893"/>
        <w:gridCol w:w="1606"/>
        <w:gridCol w:w="1785"/>
        <w:gridCol w:w="1785"/>
      </w:tblGrid>
      <w:tr w:rsidR="007E68E1" w:rsidRPr="00B8263F" w14:paraId="08ED48B9" w14:textId="77777777" w:rsidTr="00A11358">
        <w:trPr>
          <w:jc w:val="center"/>
        </w:trPr>
        <w:tc>
          <w:tcPr>
            <w:tcW w:w="4463" w:type="dxa"/>
            <w:gridSpan w:val="2"/>
            <w:shd w:val="clear" w:color="auto" w:fill="auto"/>
          </w:tcPr>
          <w:bookmarkEnd w:id="7"/>
          <w:p w14:paraId="398FAC89" w14:textId="77777777" w:rsidR="007E68E1" w:rsidRPr="00985E03" w:rsidRDefault="007E68E1" w:rsidP="0033389B">
            <w:pPr>
              <w:pStyle w:val="Tabletext"/>
              <w:spacing w:after="20"/>
              <w:rPr>
                <w:lang w:val="en-GB"/>
              </w:rPr>
            </w:pPr>
            <w:r w:rsidRPr="00EF0BCF">
              <w:rPr>
                <w:rtl/>
              </w:rPr>
              <w:t>أسلوب الاستقبال</w:t>
            </w:r>
          </w:p>
        </w:tc>
        <w:tc>
          <w:tcPr>
            <w:tcW w:w="1606" w:type="dxa"/>
            <w:shd w:val="clear" w:color="auto" w:fill="auto"/>
            <w:tcMar>
              <w:top w:w="29" w:type="dxa"/>
              <w:left w:w="72" w:type="dxa"/>
              <w:bottom w:w="29" w:type="dxa"/>
              <w:right w:w="72" w:type="dxa"/>
            </w:tcMar>
          </w:tcPr>
          <w:p w14:paraId="57DACF39" w14:textId="77777777" w:rsidR="007E68E1" w:rsidRPr="009836F2" w:rsidRDefault="007E68E1" w:rsidP="0033389B">
            <w:pPr>
              <w:pStyle w:val="Tabletext"/>
              <w:spacing w:after="20"/>
              <w:rPr>
                <w:lang w:val="en-GB"/>
              </w:rPr>
            </w:pPr>
            <w:r w:rsidRPr="009836F2">
              <w:rPr>
                <w:lang w:val="en-GB"/>
              </w:rPr>
              <w:t>FX</w:t>
            </w:r>
          </w:p>
        </w:tc>
        <w:tc>
          <w:tcPr>
            <w:tcW w:w="1785" w:type="dxa"/>
            <w:shd w:val="clear" w:color="auto" w:fill="auto"/>
          </w:tcPr>
          <w:p w14:paraId="004C942E" w14:textId="77777777" w:rsidR="007E68E1" w:rsidRPr="009836F2" w:rsidRDefault="007E68E1" w:rsidP="0033389B">
            <w:pPr>
              <w:pStyle w:val="Tabletext"/>
              <w:spacing w:after="20"/>
              <w:rPr>
                <w:lang w:val="en-GB"/>
              </w:rPr>
            </w:pPr>
            <w:r w:rsidRPr="009836F2">
              <w:rPr>
                <w:lang w:val="en-GB"/>
              </w:rPr>
              <w:t>MO</w:t>
            </w:r>
          </w:p>
        </w:tc>
        <w:tc>
          <w:tcPr>
            <w:tcW w:w="1785" w:type="dxa"/>
            <w:shd w:val="clear" w:color="auto" w:fill="auto"/>
          </w:tcPr>
          <w:p w14:paraId="14DD4D5B" w14:textId="77777777" w:rsidR="007E68E1" w:rsidRPr="009836F2" w:rsidRDefault="007E68E1" w:rsidP="0033389B">
            <w:pPr>
              <w:pStyle w:val="Tabletext"/>
              <w:spacing w:after="20"/>
              <w:rPr>
                <w:lang w:val="en-GB"/>
              </w:rPr>
            </w:pPr>
            <w:r w:rsidRPr="009836F2">
              <w:rPr>
                <w:lang w:val="en-GB"/>
              </w:rPr>
              <w:t>PO</w:t>
            </w:r>
          </w:p>
        </w:tc>
      </w:tr>
      <w:tr w:rsidR="007E68E1" w:rsidRPr="00B8263F" w14:paraId="3A357353" w14:textId="77777777" w:rsidTr="00A11358">
        <w:trPr>
          <w:jc w:val="center"/>
        </w:trPr>
        <w:tc>
          <w:tcPr>
            <w:tcW w:w="4463" w:type="dxa"/>
            <w:gridSpan w:val="2"/>
            <w:shd w:val="clear" w:color="auto" w:fill="auto"/>
          </w:tcPr>
          <w:p w14:paraId="120B8695" w14:textId="77777777" w:rsidR="007E68E1" w:rsidRPr="00985E03" w:rsidRDefault="007E68E1" w:rsidP="0033389B">
            <w:pPr>
              <w:pStyle w:val="Tabletext"/>
              <w:spacing w:after="20"/>
              <w:rPr>
                <w:lang w:val="en-GB"/>
              </w:rPr>
            </w:pPr>
            <w:r w:rsidRPr="00EF0BCF">
              <w:rPr>
                <w:rtl/>
              </w:rPr>
              <w:t>رمز نموذج القناة</w:t>
            </w:r>
          </w:p>
        </w:tc>
        <w:tc>
          <w:tcPr>
            <w:tcW w:w="1606" w:type="dxa"/>
            <w:shd w:val="clear" w:color="auto" w:fill="auto"/>
            <w:tcMar>
              <w:top w:w="29" w:type="dxa"/>
              <w:left w:w="72" w:type="dxa"/>
              <w:bottom w:w="29" w:type="dxa"/>
              <w:right w:w="72" w:type="dxa"/>
            </w:tcMar>
          </w:tcPr>
          <w:p w14:paraId="5F36AF97" w14:textId="77777777" w:rsidR="007E68E1" w:rsidRPr="00AE6486" w:rsidRDefault="007E68E1" w:rsidP="0033389B">
            <w:pPr>
              <w:pStyle w:val="Tabletext"/>
              <w:spacing w:after="20"/>
              <w:rPr>
                <w:lang w:val="en-GB"/>
              </w:rPr>
            </w:pPr>
            <w:r w:rsidRPr="00AE6486">
              <w:rPr>
                <w:lang w:val="en-GB"/>
              </w:rPr>
              <w:t>FXWGN</w:t>
            </w:r>
          </w:p>
        </w:tc>
        <w:tc>
          <w:tcPr>
            <w:tcW w:w="1785" w:type="dxa"/>
            <w:shd w:val="clear" w:color="auto" w:fill="auto"/>
          </w:tcPr>
          <w:p w14:paraId="4FFB1F5C" w14:textId="77777777" w:rsidR="007E68E1" w:rsidRPr="00AE6486" w:rsidRDefault="007E68E1" w:rsidP="0033389B">
            <w:pPr>
              <w:pStyle w:val="Tabletext"/>
              <w:spacing w:after="20"/>
              <w:rPr>
                <w:lang w:val="en-GB"/>
              </w:rPr>
            </w:pPr>
            <w:r w:rsidRPr="00AE6486">
              <w:rPr>
                <w:lang w:val="en-GB"/>
              </w:rPr>
              <w:t>UFGCS/RFGCS</w:t>
            </w:r>
          </w:p>
        </w:tc>
        <w:tc>
          <w:tcPr>
            <w:tcW w:w="1785" w:type="dxa"/>
            <w:shd w:val="clear" w:color="auto" w:fill="auto"/>
          </w:tcPr>
          <w:p w14:paraId="6FEEE0DD" w14:textId="77777777" w:rsidR="007E68E1" w:rsidRPr="00AE6486" w:rsidRDefault="007E68E1" w:rsidP="0033389B">
            <w:pPr>
              <w:pStyle w:val="Tabletext"/>
              <w:spacing w:after="20"/>
              <w:rPr>
                <w:lang w:val="en-GB"/>
              </w:rPr>
            </w:pPr>
            <w:r w:rsidRPr="00AE6486">
              <w:rPr>
                <w:lang w:val="en-GB"/>
              </w:rPr>
              <w:t>FXWGN</w:t>
            </w:r>
          </w:p>
        </w:tc>
      </w:tr>
      <w:tr w:rsidR="007E68E1" w:rsidRPr="00B8263F" w14:paraId="29789868" w14:textId="77777777" w:rsidTr="00A11358">
        <w:trPr>
          <w:jc w:val="center"/>
        </w:trPr>
        <w:tc>
          <w:tcPr>
            <w:tcW w:w="4463" w:type="dxa"/>
            <w:gridSpan w:val="2"/>
            <w:shd w:val="clear" w:color="auto" w:fill="auto"/>
          </w:tcPr>
          <w:p w14:paraId="2F960681" w14:textId="77777777" w:rsidR="007E68E1" w:rsidRPr="00985E03" w:rsidRDefault="007E68E1" w:rsidP="0033389B">
            <w:pPr>
              <w:pStyle w:val="Tabletext"/>
              <w:spacing w:after="20"/>
              <w:rPr>
                <w:lang w:val="en-GB"/>
              </w:rPr>
            </w:pPr>
            <w:r w:rsidRPr="00EF0BCF">
              <w:rPr>
                <w:rtl/>
              </w:rPr>
              <w:t>البيئة</w:t>
            </w:r>
          </w:p>
        </w:tc>
        <w:tc>
          <w:tcPr>
            <w:tcW w:w="1606" w:type="dxa"/>
            <w:shd w:val="clear" w:color="auto" w:fill="auto"/>
            <w:tcMar>
              <w:top w:w="29" w:type="dxa"/>
              <w:left w:w="72" w:type="dxa"/>
              <w:bottom w:w="29" w:type="dxa"/>
              <w:right w:w="72" w:type="dxa"/>
            </w:tcMar>
          </w:tcPr>
          <w:p w14:paraId="2984440D" w14:textId="77777777" w:rsidR="007E68E1" w:rsidRPr="00AE6486" w:rsidRDefault="007E68E1" w:rsidP="0033389B">
            <w:pPr>
              <w:pStyle w:val="Tabletext"/>
              <w:spacing w:after="20"/>
              <w:rPr>
                <w:lang w:val="en-GB"/>
              </w:rPr>
            </w:pPr>
            <w:r w:rsidRPr="002904C3">
              <w:rPr>
                <w:rtl/>
              </w:rPr>
              <w:t>شبه حضرية/حضرية</w:t>
            </w:r>
          </w:p>
        </w:tc>
        <w:tc>
          <w:tcPr>
            <w:tcW w:w="1785" w:type="dxa"/>
            <w:shd w:val="clear" w:color="auto" w:fill="auto"/>
          </w:tcPr>
          <w:p w14:paraId="5233819C" w14:textId="77777777" w:rsidR="007E68E1" w:rsidRPr="00AE6486" w:rsidRDefault="007E68E1" w:rsidP="0033389B">
            <w:pPr>
              <w:pStyle w:val="Tabletext"/>
              <w:spacing w:after="20"/>
              <w:rPr>
                <w:lang w:val="en-GB"/>
              </w:rPr>
            </w:pPr>
            <w:r w:rsidRPr="002904C3">
              <w:rPr>
                <w:rtl/>
              </w:rPr>
              <w:t>شبه حضرية/حضرية</w:t>
            </w:r>
          </w:p>
        </w:tc>
        <w:tc>
          <w:tcPr>
            <w:tcW w:w="1785" w:type="dxa"/>
            <w:shd w:val="clear" w:color="auto" w:fill="auto"/>
          </w:tcPr>
          <w:p w14:paraId="1D00242D" w14:textId="77777777" w:rsidR="007E68E1" w:rsidRPr="00AE6486" w:rsidRDefault="007E68E1" w:rsidP="0033389B">
            <w:pPr>
              <w:pStyle w:val="Tabletext"/>
              <w:spacing w:after="20"/>
              <w:rPr>
                <w:lang w:val="en-GB"/>
              </w:rPr>
            </w:pPr>
            <w:r w:rsidRPr="002904C3">
              <w:rPr>
                <w:rtl/>
              </w:rPr>
              <w:t>شبه حضرية/حضرية</w:t>
            </w:r>
          </w:p>
        </w:tc>
      </w:tr>
      <w:tr w:rsidR="007E68E1" w:rsidRPr="00B8263F" w14:paraId="6FB19E24" w14:textId="77777777" w:rsidTr="00A11358">
        <w:trPr>
          <w:jc w:val="center"/>
        </w:trPr>
        <w:tc>
          <w:tcPr>
            <w:tcW w:w="4463" w:type="dxa"/>
            <w:gridSpan w:val="2"/>
            <w:shd w:val="clear" w:color="auto" w:fill="auto"/>
          </w:tcPr>
          <w:p w14:paraId="127BA141" w14:textId="77777777" w:rsidR="007E68E1" w:rsidRPr="00985E03" w:rsidRDefault="007E68E1" w:rsidP="0033389B">
            <w:pPr>
              <w:pStyle w:val="Tabletext"/>
              <w:spacing w:after="20"/>
              <w:rPr>
                <w:lang w:val="en-GB"/>
              </w:rPr>
            </w:pPr>
            <w:r w:rsidRPr="00EF0BCF">
              <w:rPr>
                <w:rtl/>
              </w:rPr>
              <w:t>السرعة</w:t>
            </w:r>
            <w:r>
              <w:rPr>
                <w:rFonts w:hint="cs"/>
                <w:rtl/>
              </w:rPr>
              <w:t xml:space="preserve"> </w:t>
            </w:r>
            <w:r w:rsidRPr="00EF0BCF">
              <w:t>(km/h)</w:t>
            </w:r>
          </w:p>
        </w:tc>
        <w:tc>
          <w:tcPr>
            <w:tcW w:w="1606" w:type="dxa"/>
            <w:shd w:val="clear" w:color="auto" w:fill="auto"/>
            <w:tcMar>
              <w:top w:w="29" w:type="dxa"/>
              <w:left w:w="72" w:type="dxa"/>
              <w:bottom w:w="29" w:type="dxa"/>
              <w:right w:w="72" w:type="dxa"/>
            </w:tcMar>
          </w:tcPr>
          <w:p w14:paraId="2BE5FB6E" w14:textId="77777777" w:rsidR="007E68E1" w:rsidRPr="00AE6486" w:rsidRDefault="007E68E1" w:rsidP="0033389B">
            <w:pPr>
              <w:pStyle w:val="Tabletext"/>
              <w:spacing w:after="20"/>
              <w:rPr>
                <w:lang w:val="en-GB"/>
              </w:rPr>
            </w:pPr>
            <w:r w:rsidRPr="00274FD0">
              <w:rPr>
                <w:lang w:val="en-GB"/>
              </w:rPr>
              <w:t>0</w:t>
            </w:r>
            <w:r>
              <w:rPr>
                <w:rFonts w:hint="cs"/>
                <w:rtl/>
                <w:lang w:val="en-GB"/>
              </w:rPr>
              <w:t xml:space="preserve"> (ساكن)</w:t>
            </w:r>
          </w:p>
        </w:tc>
        <w:tc>
          <w:tcPr>
            <w:tcW w:w="1785" w:type="dxa"/>
            <w:shd w:val="clear" w:color="auto" w:fill="auto"/>
          </w:tcPr>
          <w:p w14:paraId="30EB6302" w14:textId="77777777" w:rsidR="007E68E1" w:rsidRPr="00AE6486" w:rsidRDefault="007E68E1" w:rsidP="0033389B">
            <w:pPr>
              <w:pStyle w:val="Tabletext"/>
              <w:spacing w:after="20"/>
              <w:rPr>
                <w:lang w:val="en-GB"/>
              </w:rPr>
            </w:pPr>
            <w:r w:rsidRPr="00274FD0">
              <w:rPr>
                <w:lang w:val="en-GB"/>
              </w:rPr>
              <w:t>55</w:t>
            </w:r>
            <w:r>
              <w:rPr>
                <w:rFonts w:hint="cs"/>
                <w:rtl/>
                <w:lang w:val="en-GB"/>
              </w:rPr>
              <w:t xml:space="preserve">، </w:t>
            </w:r>
            <w:r w:rsidRPr="00274FD0">
              <w:rPr>
                <w:lang w:val="en-GB"/>
              </w:rPr>
              <w:t>100</w:t>
            </w:r>
            <w:r>
              <w:rPr>
                <w:rFonts w:hint="cs"/>
                <w:rtl/>
                <w:lang w:val="en-GB"/>
              </w:rPr>
              <w:t xml:space="preserve"> (على متن مركبة متحركة)</w:t>
            </w:r>
          </w:p>
        </w:tc>
        <w:tc>
          <w:tcPr>
            <w:tcW w:w="1785" w:type="dxa"/>
            <w:shd w:val="clear" w:color="auto" w:fill="auto"/>
          </w:tcPr>
          <w:p w14:paraId="51421878" w14:textId="77777777" w:rsidR="007E68E1" w:rsidRPr="00AE6486" w:rsidRDefault="007E68E1" w:rsidP="0033389B">
            <w:pPr>
              <w:pStyle w:val="Tabletext"/>
              <w:spacing w:after="20"/>
              <w:rPr>
                <w:lang w:val="en-GB"/>
              </w:rPr>
            </w:pPr>
            <w:r w:rsidRPr="00274FD0">
              <w:rPr>
                <w:lang w:val="en-GB"/>
              </w:rPr>
              <w:t>0</w:t>
            </w:r>
            <w:r w:rsidRPr="00274FD0">
              <w:rPr>
                <w:rFonts w:hint="cs"/>
                <w:b/>
                <w:rtl/>
                <w:lang w:val="en-GB"/>
              </w:rPr>
              <w:t xml:space="preserve"> </w:t>
            </w:r>
            <w:r w:rsidRPr="00274FD0">
              <w:rPr>
                <w:rFonts w:hint="cs"/>
                <w:bCs/>
                <w:rtl/>
                <w:lang w:val="en-GB"/>
              </w:rPr>
              <w:t>(</w:t>
            </w:r>
            <w:r w:rsidRPr="00182814">
              <w:rPr>
                <w:rFonts w:hint="cs"/>
                <w:b/>
                <w:rtl/>
                <w:lang w:val="en-GB"/>
              </w:rPr>
              <w:t>شبه ساكن</w:t>
            </w:r>
            <w:r w:rsidRPr="00274FD0">
              <w:rPr>
                <w:rFonts w:hint="cs"/>
                <w:b/>
                <w:rtl/>
                <w:lang w:val="en-GB"/>
              </w:rPr>
              <w:t>)</w:t>
            </w:r>
          </w:p>
        </w:tc>
      </w:tr>
      <w:tr w:rsidR="007E68E1" w:rsidRPr="00B8263F" w14:paraId="0D6C011C" w14:textId="77777777" w:rsidTr="00A11358">
        <w:trPr>
          <w:jc w:val="center"/>
        </w:trPr>
        <w:tc>
          <w:tcPr>
            <w:tcW w:w="4463" w:type="dxa"/>
            <w:gridSpan w:val="2"/>
            <w:shd w:val="clear" w:color="auto" w:fill="auto"/>
          </w:tcPr>
          <w:p w14:paraId="0C0CB029" w14:textId="77777777" w:rsidR="007E68E1" w:rsidRPr="009836F2" w:rsidRDefault="007E68E1" w:rsidP="0033389B">
            <w:pPr>
              <w:pStyle w:val="Tabletext"/>
              <w:spacing w:after="20"/>
              <w:rPr>
                <w:rtl/>
                <w:lang w:val="en-GB" w:bidi="ar-EG"/>
              </w:rPr>
            </w:pPr>
            <w:r>
              <w:rPr>
                <w:rFonts w:hint="cs"/>
                <w:rtl/>
                <w:lang w:val="en-GB" w:bidi="ar-EG"/>
              </w:rPr>
              <w:t>نوع الهوائي</w:t>
            </w:r>
          </w:p>
        </w:tc>
        <w:tc>
          <w:tcPr>
            <w:tcW w:w="1606" w:type="dxa"/>
            <w:shd w:val="clear" w:color="auto" w:fill="auto"/>
            <w:tcMar>
              <w:top w:w="29" w:type="dxa"/>
              <w:left w:w="72" w:type="dxa"/>
              <w:bottom w:w="29" w:type="dxa"/>
              <w:right w:w="72" w:type="dxa"/>
            </w:tcMar>
          </w:tcPr>
          <w:p w14:paraId="5DCEC9B8" w14:textId="77777777" w:rsidR="007E68E1" w:rsidRPr="00AE6486" w:rsidRDefault="007E68E1" w:rsidP="0033389B">
            <w:pPr>
              <w:pStyle w:val="Tabletext"/>
              <w:spacing w:after="20"/>
              <w:rPr>
                <w:lang w:val="en-GB" w:bidi="ar-EG"/>
              </w:rPr>
            </w:pPr>
            <w:r>
              <w:rPr>
                <w:rFonts w:hint="cs"/>
                <w:rtl/>
                <w:lang w:val="en-GB" w:bidi="ar-EG"/>
              </w:rPr>
              <w:t>حلقي راديوي</w:t>
            </w:r>
          </w:p>
        </w:tc>
        <w:tc>
          <w:tcPr>
            <w:tcW w:w="1785" w:type="dxa"/>
            <w:shd w:val="clear" w:color="auto" w:fill="auto"/>
          </w:tcPr>
          <w:p w14:paraId="611D73DB" w14:textId="77777777" w:rsidR="007E68E1" w:rsidRPr="00AE6486" w:rsidRDefault="007E68E1" w:rsidP="0033389B">
            <w:pPr>
              <w:pStyle w:val="Tabletext"/>
              <w:spacing w:after="20"/>
              <w:rPr>
                <w:lang w:val="en-GB"/>
              </w:rPr>
            </w:pPr>
            <w:r>
              <w:rPr>
                <w:rFonts w:hint="cs"/>
                <w:rtl/>
                <w:lang w:val="en-GB"/>
              </w:rPr>
              <w:t>سوطي</w:t>
            </w:r>
          </w:p>
        </w:tc>
        <w:tc>
          <w:tcPr>
            <w:tcW w:w="1785" w:type="dxa"/>
            <w:shd w:val="clear" w:color="auto" w:fill="auto"/>
          </w:tcPr>
          <w:p w14:paraId="41F2747F" w14:textId="77777777" w:rsidR="007E68E1" w:rsidRPr="00AE6486" w:rsidRDefault="007E68E1" w:rsidP="0033389B">
            <w:pPr>
              <w:pStyle w:val="Tabletext"/>
              <w:spacing w:after="20"/>
              <w:rPr>
                <w:lang w:val="en-GB"/>
              </w:rPr>
            </w:pPr>
            <w:r>
              <w:rPr>
                <w:rFonts w:hint="cs"/>
                <w:rtl/>
                <w:lang w:val="en-GB"/>
              </w:rPr>
              <w:t>حلقي فريتي</w:t>
            </w:r>
          </w:p>
        </w:tc>
      </w:tr>
      <w:tr w:rsidR="007E68E1" w:rsidRPr="00B8263F" w14:paraId="46B8F867" w14:textId="77777777" w:rsidTr="00A11358">
        <w:trPr>
          <w:jc w:val="center"/>
        </w:trPr>
        <w:tc>
          <w:tcPr>
            <w:tcW w:w="4463" w:type="dxa"/>
            <w:gridSpan w:val="2"/>
            <w:shd w:val="clear" w:color="auto" w:fill="auto"/>
          </w:tcPr>
          <w:p w14:paraId="037341E7" w14:textId="77777777" w:rsidR="007E68E1" w:rsidRPr="009836F2" w:rsidRDefault="007E68E1" w:rsidP="0033389B">
            <w:pPr>
              <w:pStyle w:val="Tabletext"/>
              <w:spacing w:after="20"/>
              <w:rPr>
                <w:lang w:val="en-GB"/>
              </w:rPr>
            </w:pPr>
            <w:r>
              <w:rPr>
                <w:rFonts w:hint="cs"/>
                <w:rtl/>
                <w:lang w:val="en-GB"/>
              </w:rPr>
              <w:t xml:space="preserve">عامل ضوضاء المستقبل المحسوب </w:t>
            </w:r>
            <w:r w:rsidRPr="009836F2">
              <w:rPr>
                <w:lang w:val="en-GB"/>
              </w:rPr>
              <w:t>(dB)</w:t>
            </w:r>
          </w:p>
        </w:tc>
        <w:tc>
          <w:tcPr>
            <w:tcW w:w="1606" w:type="dxa"/>
            <w:shd w:val="clear" w:color="auto" w:fill="auto"/>
            <w:tcMar>
              <w:top w:w="29" w:type="dxa"/>
              <w:left w:w="72" w:type="dxa"/>
              <w:bottom w:w="29" w:type="dxa"/>
              <w:right w:w="72" w:type="dxa"/>
            </w:tcMar>
          </w:tcPr>
          <w:p w14:paraId="77B3ED44" w14:textId="77777777" w:rsidR="007E68E1" w:rsidRPr="00AE6486" w:rsidRDefault="007E68E1" w:rsidP="0033389B">
            <w:pPr>
              <w:pStyle w:val="Tabletext"/>
              <w:spacing w:after="20"/>
              <w:jc w:val="center"/>
              <w:rPr>
                <w:lang w:val="en-GB"/>
              </w:rPr>
            </w:pPr>
            <w:r w:rsidRPr="00AE6486">
              <w:rPr>
                <w:lang w:val="en-GB"/>
              </w:rPr>
              <w:t>85</w:t>
            </w:r>
          </w:p>
        </w:tc>
        <w:tc>
          <w:tcPr>
            <w:tcW w:w="1785" w:type="dxa"/>
            <w:shd w:val="clear" w:color="auto" w:fill="auto"/>
          </w:tcPr>
          <w:p w14:paraId="4CA24C4D" w14:textId="77777777" w:rsidR="007E68E1" w:rsidRPr="00AE6486" w:rsidRDefault="007E68E1" w:rsidP="0033389B">
            <w:pPr>
              <w:pStyle w:val="Tabletext"/>
              <w:spacing w:after="20"/>
              <w:jc w:val="center"/>
              <w:rPr>
                <w:lang w:val="en-GB"/>
              </w:rPr>
            </w:pPr>
            <w:r w:rsidRPr="00AE6486">
              <w:rPr>
                <w:lang w:val="en-GB"/>
              </w:rPr>
              <w:t>64</w:t>
            </w:r>
            <w:r>
              <w:rPr>
                <w:lang w:val="en-GB"/>
              </w:rPr>
              <w:t>,</w:t>
            </w:r>
            <w:r w:rsidRPr="00AE6486">
              <w:rPr>
                <w:lang w:val="en-GB"/>
              </w:rPr>
              <w:t>5</w:t>
            </w:r>
          </w:p>
        </w:tc>
        <w:tc>
          <w:tcPr>
            <w:tcW w:w="1785" w:type="dxa"/>
            <w:shd w:val="clear" w:color="auto" w:fill="auto"/>
          </w:tcPr>
          <w:p w14:paraId="095616E5" w14:textId="77777777" w:rsidR="007E68E1" w:rsidRPr="00AE6486" w:rsidRDefault="007E68E1" w:rsidP="0033389B">
            <w:pPr>
              <w:pStyle w:val="Tabletext"/>
              <w:spacing w:after="20"/>
              <w:jc w:val="center"/>
              <w:rPr>
                <w:lang w:val="en-GB"/>
              </w:rPr>
            </w:pPr>
            <w:r w:rsidRPr="00AE6486">
              <w:rPr>
                <w:lang w:val="en-GB"/>
              </w:rPr>
              <w:t>91</w:t>
            </w:r>
            <w:r>
              <w:rPr>
                <w:lang w:val="en-GB"/>
              </w:rPr>
              <w:t>,</w:t>
            </w:r>
            <w:r w:rsidRPr="00AE6486">
              <w:rPr>
                <w:lang w:val="en-GB"/>
              </w:rPr>
              <w:t>5</w:t>
            </w:r>
          </w:p>
        </w:tc>
      </w:tr>
      <w:tr w:rsidR="007E68E1" w:rsidRPr="00B8263F" w14:paraId="31193322" w14:textId="77777777" w:rsidTr="00A11358">
        <w:trPr>
          <w:jc w:val="center"/>
        </w:trPr>
        <w:tc>
          <w:tcPr>
            <w:tcW w:w="4463" w:type="dxa"/>
            <w:gridSpan w:val="2"/>
            <w:shd w:val="clear" w:color="auto" w:fill="auto"/>
          </w:tcPr>
          <w:p w14:paraId="411E5D83" w14:textId="77777777" w:rsidR="007E68E1" w:rsidRPr="009836F2" w:rsidRDefault="007E68E1" w:rsidP="0033389B">
            <w:pPr>
              <w:pStyle w:val="Tabletext"/>
              <w:spacing w:after="20"/>
              <w:rPr>
                <w:lang w:val="en-GB"/>
              </w:rPr>
            </w:pPr>
            <w:r>
              <w:rPr>
                <w:rFonts w:hint="cs"/>
                <w:rtl/>
                <w:lang w:val="en-GB"/>
              </w:rPr>
              <w:t xml:space="preserve">ضوضاء الهوائي المحسوبة عند عرض نطاق مقداره </w:t>
            </w:r>
            <w:r>
              <w:t>kHz 10</w:t>
            </w:r>
            <w:r>
              <w:rPr>
                <w:rFonts w:hint="cs"/>
                <w:rtl/>
                <w:lang w:val="en-GB"/>
              </w:rPr>
              <w:t xml:space="preserve"> </w:t>
            </w:r>
            <w:r w:rsidRPr="009836F2">
              <w:rPr>
                <w:lang w:val="en-GB"/>
              </w:rPr>
              <w:t>(dBµV/m)</w:t>
            </w:r>
          </w:p>
        </w:tc>
        <w:tc>
          <w:tcPr>
            <w:tcW w:w="1606" w:type="dxa"/>
            <w:shd w:val="clear" w:color="auto" w:fill="auto"/>
            <w:tcMar>
              <w:top w:w="29" w:type="dxa"/>
              <w:left w:w="72" w:type="dxa"/>
              <w:bottom w:w="29" w:type="dxa"/>
              <w:right w:w="72" w:type="dxa"/>
            </w:tcMar>
          </w:tcPr>
          <w:p w14:paraId="44F6391D" w14:textId="77777777" w:rsidR="007E68E1" w:rsidRPr="00AE6486" w:rsidRDefault="007E68E1" w:rsidP="0033389B">
            <w:pPr>
              <w:pStyle w:val="Tabletext"/>
              <w:spacing w:after="20"/>
              <w:jc w:val="center"/>
              <w:rPr>
                <w:lang w:val="en-GB"/>
              </w:rPr>
            </w:pPr>
            <w:r w:rsidRPr="00AE6486">
              <w:rPr>
                <w:lang w:val="en-GB"/>
              </w:rPr>
              <w:t>29</w:t>
            </w:r>
            <w:r>
              <w:rPr>
                <w:lang w:val="en-GB"/>
              </w:rPr>
              <w:t>,</w:t>
            </w:r>
            <w:r w:rsidRPr="00AE6486">
              <w:rPr>
                <w:lang w:val="en-GB"/>
              </w:rPr>
              <w:t>5</w:t>
            </w:r>
          </w:p>
        </w:tc>
        <w:tc>
          <w:tcPr>
            <w:tcW w:w="1785" w:type="dxa"/>
            <w:shd w:val="clear" w:color="auto" w:fill="auto"/>
          </w:tcPr>
          <w:p w14:paraId="34F9F529" w14:textId="77777777" w:rsidR="007E68E1" w:rsidRPr="00AE6486" w:rsidRDefault="007E68E1" w:rsidP="0033389B">
            <w:pPr>
              <w:pStyle w:val="Tabletext"/>
              <w:spacing w:after="20"/>
              <w:jc w:val="center"/>
              <w:rPr>
                <w:lang w:val="en-GB"/>
              </w:rPr>
            </w:pPr>
            <w:r w:rsidRPr="00AE6486">
              <w:rPr>
                <w:lang w:val="en-GB"/>
              </w:rPr>
              <w:t>9</w:t>
            </w:r>
          </w:p>
        </w:tc>
        <w:tc>
          <w:tcPr>
            <w:tcW w:w="1785" w:type="dxa"/>
            <w:shd w:val="clear" w:color="auto" w:fill="auto"/>
          </w:tcPr>
          <w:p w14:paraId="743F07BF" w14:textId="77777777" w:rsidR="007E68E1" w:rsidRPr="00AE6486" w:rsidRDefault="007E68E1" w:rsidP="0033389B">
            <w:pPr>
              <w:pStyle w:val="Tabletext"/>
              <w:spacing w:after="20"/>
              <w:jc w:val="center"/>
              <w:rPr>
                <w:lang w:val="en-GB"/>
              </w:rPr>
            </w:pPr>
            <w:r w:rsidRPr="00AE6486">
              <w:rPr>
                <w:lang w:val="en-GB"/>
              </w:rPr>
              <w:t>36</w:t>
            </w:r>
          </w:p>
        </w:tc>
      </w:tr>
      <w:tr w:rsidR="007E68E1" w:rsidRPr="00B8263F" w14:paraId="5ABBE980" w14:textId="77777777" w:rsidTr="00A11358">
        <w:trPr>
          <w:jc w:val="center"/>
        </w:trPr>
        <w:tc>
          <w:tcPr>
            <w:tcW w:w="4463" w:type="dxa"/>
            <w:gridSpan w:val="2"/>
            <w:shd w:val="clear" w:color="auto" w:fill="auto"/>
          </w:tcPr>
          <w:p w14:paraId="2ECB65DC" w14:textId="77777777" w:rsidR="007E68E1" w:rsidRPr="009836F2" w:rsidRDefault="007E68E1" w:rsidP="0033389B">
            <w:pPr>
              <w:pStyle w:val="Tabletext"/>
              <w:spacing w:after="20"/>
              <w:rPr>
                <w:lang w:val="en-GB"/>
              </w:rPr>
            </w:pPr>
            <w:r>
              <w:rPr>
                <w:rFonts w:hint="cs"/>
                <w:rtl/>
                <w:lang w:val="en-GB"/>
              </w:rPr>
              <w:t xml:space="preserve">هامش الخبو </w:t>
            </w:r>
            <w:r w:rsidRPr="009836F2">
              <w:rPr>
                <w:lang w:val="en-GB"/>
              </w:rPr>
              <w:t>(dB)</w:t>
            </w:r>
          </w:p>
        </w:tc>
        <w:tc>
          <w:tcPr>
            <w:tcW w:w="1606" w:type="dxa"/>
            <w:shd w:val="clear" w:color="auto" w:fill="auto"/>
            <w:tcMar>
              <w:top w:w="29" w:type="dxa"/>
              <w:left w:w="72" w:type="dxa"/>
              <w:bottom w:w="29" w:type="dxa"/>
              <w:right w:w="72" w:type="dxa"/>
            </w:tcMar>
          </w:tcPr>
          <w:p w14:paraId="4C0F7FD7" w14:textId="77777777" w:rsidR="007E68E1" w:rsidRPr="00AE6486" w:rsidRDefault="007E68E1" w:rsidP="0033389B">
            <w:pPr>
              <w:pStyle w:val="Tabletext"/>
              <w:spacing w:after="20"/>
              <w:jc w:val="center"/>
              <w:rPr>
                <w:lang w:val="en-GB"/>
              </w:rPr>
            </w:pPr>
            <w:r w:rsidRPr="00AE6486">
              <w:rPr>
                <w:lang w:val="en-GB"/>
              </w:rPr>
              <w:t>0</w:t>
            </w:r>
          </w:p>
        </w:tc>
        <w:tc>
          <w:tcPr>
            <w:tcW w:w="1785" w:type="dxa"/>
            <w:shd w:val="clear" w:color="auto" w:fill="auto"/>
          </w:tcPr>
          <w:p w14:paraId="09A8298F" w14:textId="77777777" w:rsidR="007E68E1" w:rsidRPr="00AE6486" w:rsidRDefault="007E68E1" w:rsidP="0033389B">
            <w:pPr>
              <w:pStyle w:val="Tabletext"/>
              <w:spacing w:after="20"/>
              <w:jc w:val="center"/>
              <w:rPr>
                <w:lang w:val="en-GB"/>
              </w:rPr>
            </w:pPr>
            <w:r w:rsidRPr="00AE6486">
              <w:rPr>
                <w:lang w:val="en-GB"/>
              </w:rPr>
              <w:t>3</w:t>
            </w:r>
          </w:p>
        </w:tc>
        <w:tc>
          <w:tcPr>
            <w:tcW w:w="1785" w:type="dxa"/>
            <w:shd w:val="clear" w:color="auto" w:fill="auto"/>
          </w:tcPr>
          <w:p w14:paraId="134F0D3F" w14:textId="77777777" w:rsidR="007E68E1" w:rsidRPr="00AE6486" w:rsidRDefault="007E68E1" w:rsidP="0033389B">
            <w:pPr>
              <w:pStyle w:val="Tabletext"/>
              <w:spacing w:after="20"/>
              <w:jc w:val="center"/>
              <w:rPr>
                <w:lang w:val="en-GB"/>
              </w:rPr>
            </w:pPr>
            <w:r w:rsidRPr="00AE6486">
              <w:rPr>
                <w:lang w:val="en-GB"/>
              </w:rPr>
              <w:t>0</w:t>
            </w:r>
          </w:p>
        </w:tc>
      </w:tr>
      <w:tr w:rsidR="007E68E1" w:rsidRPr="00B8263F" w14:paraId="250AF0D7" w14:textId="77777777" w:rsidTr="00A11358">
        <w:trPr>
          <w:jc w:val="center"/>
        </w:trPr>
        <w:tc>
          <w:tcPr>
            <w:tcW w:w="4463" w:type="dxa"/>
            <w:gridSpan w:val="2"/>
            <w:shd w:val="clear" w:color="auto" w:fill="auto"/>
          </w:tcPr>
          <w:p w14:paraId="75F9B581" w14:textId="77777777" w:rsidR="007E68E1" w:rsidRPr="009836F2" w:rsidRDefault="007E68E1" w:rsidP="0033389B">
            <w:pPr>
              <w:pStyle w:val="Tabletext"/>
              <w:spacing w:after="20"/>
              <w:rPr>
                <w:lang w:val="en-GB"/>
              </w:rPr>
            </w:pPr>
            <w:r>
              <w:rPr>
                <w:rFonts w:hint="cs"/>
                <w:rtl/>
                <w:lang w:val="en-GB"/>
              </w:rPr>
              <w:t xml:space="preserve">خسارة التنفيذ </w:t>
            </w:r>
            <w:r w:rsidRPr="009836F2">
              <w:rPr>
                <w:lang w:val="en-GB"/>
              </w:rPr>
              <w:t>(dB)</w:t>
            </w:r>
          </w:p>
        </w:tc>
        <w:tc>
          <w:tcPr>
            <w:tcW w:w="1606" w:type="dxa"/>
            <w:shd w:val="clear" w:color="auto" w:fill="auto"/>
            <w:tcMar>
              <w:top w:w="29" w:type="dxa"/>
              <w:left w:w="72" w:type="dxa"/>
              <w:bottom w:w="29" w:type="dxa"/>
              <w:right w:w="72" w:type="dxa"/>
            </w:tcMar>
          </w:tcPr>
          <w:p w14:paraId="07B5062F" w14:textId="77777777" w:rsidR="007E68E1" w:rsidRPr="00AE6486" w:rsidRDefault="007E68E1" w:rsidP="0033389B">
            <w:pPr>
              <w:pStyle w:val="Tabletext"/>
              <w:spacing w:after="20"/>
              <w:jc w:val="center"/>
              <w:rPr>
                <w:lang w:val="en-GB"/>
              </w:rPr>
            </w:pPr>
            <w:r w:rsidRPr="00AE6486">
              <w:rPr>
                <w:lang w:val="en-GB"/>
              </w:rPr>
              <w:t>3</w:t>
            </w:r>
          </w:p>
        </w:tc>
        <w:tc>
          <w:tcPr>
            <w:tcW w:w="1785" w:type="dxa"/>
            <w:shd w:val="clear" w:color="auto" w:fill="auto"/>
          </w:tcPr>
          <w:p w14:paraId="46BAF757" w14:textId="77777777" w:rsidR="007E68E1" w:rsidRPr="00AE6486" w:rsidRDefault="007E68E1" w:rsidP="0033389B">
            <w:pPr>
              <w:pStyle w:val="Tabletext"/>
              <w:spacing w:after="20"/>
              <w:jc w:val="center"/>
              <w:rPr>
                <w:lang w:val="en-GB"/>
              </w:rPr>
            </w:pPr>
            <w:r w:rsidRPr="00AE6486">
              <w:rPr>
                <w:lang w:val="en-GB"/>
              </w:rPr>
              <w:t>3</w:t>
            </w:r>
          </w:p>
        </w:tc>
        <w:tc>
          <w:tcPr>
            <w:tcW w:w="1785" w:type="dxa"/>
            <w:shd w:val="clear" w:color="auto" w:fill="auto"/>
          </w:tcPr>
          <w:p w14:paraId="0DAF9C46" w14:textId="77777777" w:rsidR="007E68E1" w:rsidRPr="00AE6486" w:rsidRDefault="007E68E1" w:rsidP="0033389B">
            <w:pPr>
              <w:pStyle w:val="Tabletext"/>
              <w:spacing w:after="20"/>
              <w:jc w:val="center"/>
              <w:rPr>
                <w:lang w:val="en-GB"/>
              </w:rPr>
            </w:pPr>
            <w:r w:rsidRPr="00AE6486">
              <w:rPr>
                <w:lang w:val="en-GB"/>
              </w:rPr>
              <w:t>4</w:t>
            </w:r>
          </w:p>
        </w:tc>
      </w:tr>
      <w:tr w:rsidR="007E68E1" w:rsidRPr="00B8263F" w14:paraId="4692DBBE" w14:textId="77777777" w:rsidTr="00A11358">
        <w:trPr>
          <w:jc w:val="center"/>
        </w:trPr>
        <w:tc>
          <w:tcPr>
            <w:tcW w:w="1570" w:type="dxa"/>
            <w:shd w:val="clear" w:color="auto" w:fill="auto"/>
          </w:tcPr>
          <w:p w14:paraId="2FC61F8E" w14:textId="77777777" w:rsidR="007E68E1" w:rsidRPr="009836F2" w:rsidRDefault="007E68E1" w:rsidP="0033389B">
            <w:pPr>
              <w:pStyle w:val="Tabletext"/>
              <w:spacing w:after="20"/>
              <w:rPr>
                <w:lang w:val="en-GB"/>
              </w:rPr>
            </w:pPr>
            <w:r w:rsidRPr="00274FD0">
              <w:rPr>
                <w:lang w:val="en-GB"/>
              </w:rPr>
              <w:t>MA1</w:t>
            </w:r>
            <w:r>
              <w:rPr>
                <w:rFonts w:hint="cs"/>
                <w:rtl/>
                <w:lang w:val="en-GB" w:bidi="ar-EG"/>
              </w:rPr>
              <w:t xml:space="preserve"> - </w:t>
            </w:r>
            <w:r>
              <w:rPr>
                <w:lang w:val="en-GB" w:bidi="ar-EG"/>
              </w:rPr>
              <w:t>kHz </w:t>
            </w:r>
            <w:r w:rsidRPr="00274FD0">
              <w:rPr>
                <w:lang w:val="en-GB"/>
              </w:rPr>
              <w:t>10</w:t>
            </w:r>
          </w:p>
        </w:tc>
        <w:tc>
          <w:tcPr>
            <w:tcW w:w="2893" w:type="dxa"/>
            <w:shd w:val="clear" w:color="auto" w:fill="auto"/>
            <w:tcMar>
              <w:top w:w="29" w:type="dxa"/>
              <w:left w:w="72" w:type="dxa"/>
              <w:bottom w:w="29" w:type="dxa"/>
              <w:right w:w="72" w:type="dxa"/>
            </w:tcMar>
          </w:tcPr>
          <w:p w14:paraId="5EB54DF2" w14:textId="77777777" w:rsidR="007E68E1" w:rsidRPr="0043474C" w:rsidRDefault="007E68E1" w:rsidP="0033389B">
            <w:pPr>
              <w:pStyle w:val="Tabletext"/>
              <w:spacing w:after="20"/>
              <w:rPr>
                <w:rtl/>
                <w:lang w:val="en-GB"/>
              </w:rPr>
            </w:pPr>
            <w:r w:rsidRPr="0043474C">
              <w:rPr>
                <w:rtl/>
                <w:lang w:val="en-GB"/>
              </w:rPr>
              <w:t>شدة مجال الموجة الحاملة الدنيا</w:t>
            </w:r>
            <w:r>
              <w:rPr>
                <w:rtl/>
                <w:lang w:val="en-GB"/>
              </w:rPr>
              <w:br/>
            </w:r>
            <w:r w:rsidRPr="00D20EAE">
              <w:rPr>
                <w:i/>
                <w:iCs/>
                <w:lang w:val="en-GB"/>
              </w:rPr>
              <w:t>E</w:t>
            </w:r>
            <w:r w:rsidRPr="00D20EAE">
              <w:rPr>
                <w:i/>
                <w:iCs/>
                <w:vertAlign w:val="subscript"/>
                <w:lang w:val="en-GB"/>
              </w:rPr>
              <w:t>min</w:t>
            </w:r>
            <w:r w:rsidRPr="0043474C">
              <w:rPr>
                <w:rtl/>
                <w:lang w:val="en-GB"/>
              </w:rPr>
              <w:t xml:space="preserve"> </w:t>
            </w:r>
            <w:r w:rsidRPr="0043474C">
              <w:rPr>
                <w:lang w:val="en-GB"/>
              </w:rPr>
              <w:t>(dBµV/m)</w:t>
            </w:r>
          </w:p>
          <w:p w14:paraId="6C7C2211" w14:textId="77777777" w:rsidR="007E68E1" w:rsidRPr="00BC73B0" w:rsidRDefault="007E68E1" w:rsidP="0033389B">
            <w:pPr>
              <w:pStyle w:val="Tabletext"/>
              <w:spacing w:after="20"/>
              <w:rPr>
                <w:lang w:val="fr-CH"/>
              </w:rPr>
            </w:pPr>
            <w:r w:rsidRPr="0043474C">
              <w:rPr>
                <w:rtl/>
                <w:lang w:val="en-GB"/>
              </w:rPr>
              <w:t xml:space="preserve">لاستقبال </w:t>
            </w:r>
            <w:r w:rsidRPr="0043474C">
              <w:rPr>
                <w:lang w:val="en-GB"/>
              </w:rPr>
              <w:t>PL+PU</w:t>
            </w:r>
          </w:p>
        </w:tc>
        <w:tc>
          <w:tcPr>
            <w:tcW w:w="1606" w:type="dxa"/>
            <w:shd w:val="clear" w:color="auto" w:fill="auto"/>
            <w:tcMar>
              <w:top w:w="29" w:type="dxa"/>
              <w:left w:w="72" w:type="dxa"/>
              <w:bottom w:w="29" w:type="dxa"/>
              <w:right w:w="72" w:type="dxa"/>
            </w:tcMar>
          </w:tcPr>
          <w:p w14:paraId="7133C841" w14:textId="77777777" w:rsidR="007E68E1" w:rsidRPr="00AE6486" w:rsidRDefault="007E68E1" w:rsidP="0033389B">
            <w:pPr>
              <w:pStyle w:val="Tabletext"/>
              <w:spacing w:after="20"/>
              <w:jc w:val="center"/>
              <w:rPr>
                <w:lang w:val="en-GB"/>
              </w:rPr>
            </w:pPr>
            <w:r w:rsidRPr="00AE6486">
              <w:rPr>
                <w:lang w:val="en-GB"/>
              </w:rPr>
              <w:t>45</w:t>
            </w:r>
            <w:r>
              <w:rPr>
                <w:lang w:val="en-GB"/>
              </w:rPr>
              <w:t>,</w:t>
            </w:r>
            <w:r w:rsidRPr="00AE6486">
              <w:rPr>
                <w:lang w:val="en-GB"/>
              </w:rPr>
              <w:t xml:space="preserve">5 + </w:t>
            </w:r>
            <w:r w:rsidRPr="00AE6486">
              <w:rPr>
                <w:i/>
                <w:iCs/>
                <w:lang w:val="en-GB"/>
              </w:rPr>
              <w:t>L</w:t>
            </w:r>
            <w:r w:rsidRPr="00AE6486">
              <w:rPr>
                <w:i/>
                <w:iCs/>
                <w:vertAlign w:val="subscript"/>
                <w:lang w:val="en-GB"/>
              </w:rPr>
              <w:t>p</w:t>
            </w:r>
          </w:p>
        </w:tc>
        <w:tc>
          <w:tcPr>
            <w:tcW w:w="1785" w:type="dxa"/>
            <w:shd w:val="clear" w:color="auto" w:fill="auto"/>
          </w:tcPr>
          <w:p w14:paraId="6A965CF9" w14:textId="77777777" w:rsidR="007E68E1" w:rsidRPr="00AE6486" w:rsidRDefault="007E68E1" w:rsidP="0033389B">
            <w:pPr>
              <w:pStyle w:val="Tabletext"/>
              <w:spacing w:after="20"/>
              <w:jc w:val="center"/>
              <w:rPr>
                <w:lang w:val="en-GB"/>
              </w:rPr>
            </w:pPr>
            <w:r w:rsidRPr="00AE6486">
              <w:rPr>
                <w:lang w:val="en-GB"/>
              </w:rPr>
              <w:t xml:space="preserve">28 + </w:t>
            </w:r>
            <w:r w:rsidRPr="00AE6486">
              <w:rPr>
                <w:i/>
                <w:iCs/>
                <w:lang w:val="en-GB"/>
              </w:rPr>
              <w:t>L</w:t>
            </w:r>
            <w:r w:rsidRPr="00AE6486">
              <w:rPr>
                <w:i/>
                <w:iCs/>
                <w:vertAlign w:val="subscript"/>
                <w:lang w:val="en-GB"/>
              </w:rPr>
              <w:t>p</w:t>
            </w:r>
          </w:p>
        </w:tc>
        <w:tc>
          <w:tcPr>
            <w:tcW w:w="1785" w:type="dxa"/>
            <w:shd w:val="clear" w:color="auto" w:fill="auto"/>
          </w:tcPr>
          <w:p w14:paraId="2579A3EF" w14:textId="77777777" w:rsidR="007E68E1" w:rsidRPr="00AE6486" w:rsidRDefault="007E68E1" w:rsidP="0033389B">
            <w:pPr>
              <w:pStyle w:val="Tabletext"/>
              <w:spacing w:after="20"/>
              <w:jc w:val="center"/>
              <w:rPr>
                <w:lang w:val="en-GB"/>
              </w:rPr>
            </w:pPr>
            <w:r w:rsidRPr="00AE6486">
              <w:rPr>
                <w:lang w:val="en-GB"/>
              </w:rPr>
              <w:t xml:space="preserve">53 + </w:t>
            </w:r>
            <w:r w:rsidRPr="00AE6486">
              <w:rPr>
                <w:i/>
                <w:iCs/>
                <w:lang w:val="en-GB"/>
              </w:rPr>
              <w:t>L</w:t>
            </w:r>
            <w:r w:rsidRPr="00AE6486">
              <w:rPr>
                <w:i/>
                <w:iCs/>
                <w:vertAlign w:val="subscript"/>
                <w:lang w:val="en-GB"/>
              </w:rPr>
              <w:t>p</w:t>
            </w:r>
          </w:p>
        </w:tc>
      </w:tr>
      <w:tr w:rsidR="007E68E1" w:rsidRPr="00B8263F" w14:paraId="5CC9C96D" w14:textId="77777777" w:rsidTr="00A11358">
        <w:trPr>
          <w:jc w:val="center"/>
        </w:trPr>
        <w:tc>
          <w:tcPr>
            <w:tcW w:w="1570" w:type="dxa"/>
            <w:shd w:val="clear" w:color="auto" w:fill="auto"/>
          </w:tcPr>
          <w:p w14:paraId="0B04F2A6" w14:textId="77777777" w:rsidR="007E68E1" w:rsidRPr="009836F2" w:rsidRDefault="007E68E1" w:rsidP="0033389B">
            <w:pPr>
              <w:pStyle w:val="Tabletext"/>
              <w:spacing w:after="20"/>
              <w:rPr>
                <w:lang w:val="en-GB"/>
              </w:rPr>
            </w:pPr>
            <w:r w:rsidRPr="00274FD0">
              <w:rPr>
                <w:lang w:val="en-GB"/>
              </w:rPr>
              <w:t>MA1</w:t>
            </w:r>
            <w:r>
              <w:rPr>
                <w:rFonts w:hint="cs"/>
                <w:rtl/>
                <w:lang w:val="en-GB"/>
              </w:rPr>
              <w:t xml:space="preserve"> - </w:t>
            </w:r>
            <w:r w:rsidRPr="00274FD0">
              <w:rPr>
                <w:lang w:val="en-GB"/>
              </w:rPr>
              <w:t>kHz</w:t>
            </w:r>
            <w:r>
              <w:t> 30</w:t>
            </w:r>
          </w:p>
        </w:tc>
        <w:tc>
          <w:tcPr>
            <w:tcW w:w="2893" w:type="dxa"/>
            <w:shd w:val="clear" w:color="auto" w:fill="auto"/>
            <w:tcMar>
              <w:top w:w="29" w:type="dxa"/>
              <w:left w:w="72" w:type="dxa"/>
              <w:bottom w:w="29" w:type="dxa"/>
              <w:right w:w="72" w:type="dxa"/>
            </w:tcMar>
          </w:tcPr>
          <w:p w14:paraId="57DD8FFD" w14:textId="77777777" w:rsidR="007E68E1" w:rsidRPr="0043474C" w:rsidRDefault="007E68E1" w:rsidP="0033389B">
            <w:pPr>
              <w:pStyle w:val="Tabletext"/>
              <w:spacing w:after="20"/>
              <w:rPr>
                <w:rtl/>
                <w:lang w:val="en-GB"/>
              </w:rPr>
            </w:pPr>
            <w:r w:rsidRPr="0043474C">
              <w:rPr>
                <w:rtl/>
                <w:lang w:val="en-GB"/>
              </w:rPr>
              <w:t>شدة مجال الموجة الحاملة الدنيا</w:t>
            </w:r>
            <w:r>
              <w:rPr>
                <w:rtl/>
                <w:lang w:val="en-GB"/>
              </w:rPr>
              <w:br/>
            </w:r>
            <w:r w:rsidRPr="00D20EAE">
              <w:rPr>
                <w:i/>
                <w:iCs/>
                <w:lang w:val="en-GB"/>
              </w:rPr>
              <w:t>E</w:t>
            </w:r>
            <w:r w:rsidRPr="00D20EAE">
              <w:rPr>
                <w:i/>
                <w:iCs/>
                <w:vertAlign w:val="subscript"/>
                <w:lang w:val="en-GB"/>
              </w:rPr>
              <w:t>min</w:t>
            </w:r>
            <w:r w:rsidRPr="0043474C">
              <w:rPr>
                <w:rtl/>
                <w:lang w:val="en-GB"/>
              </w:rPr>
              <w:t xml:space="preserve"> </w:t>
            </w:r>
            <w:r w:rsidRPr="0043474C">
              <w:rPr>
                <w:lang w:val="en-GB"/>
              </w:rPr>
              <w:t>(dBµV/m)</w:t>
            </w:r>
          </w:p>
          <w:p w14:paraId="69E9B3E6" w14:textId="77777777" w:rsidR="007E68E1" w:rsidRPr="00BC73B0" w:rsidRDefault="007E68E1" w:rsidP="0033389B">
            <w:pPr>
              <w:pStyle w:val="Tabletext"/>
              <w:spacing w:after="20"/>
              <w:rPr>
                <w:lang w:val="fr-CH"/>
              </w:rPr>
            </w:pPr>
            <w:r w:rsidRPr="0043474C">
              <w:rPr>
                <w:rtl/>
                <w:lang w:val="en-GB"/>
              </w:rPr>
              <w:t xml:space="preserve">لاستقبال </w:t>
            </w:r>
            <w:r w:rsidRPr="0043474C">
              <w:rPr>
                <w:lang w:val="en-GB"/>
              </w:rPr>
              <w:t>PL+PU</w:t>
            </w:r>
            <w:r>
              <w:rPr>
                <w:rFonts w:hint="cs"/>
                <w:rtl/>
                <w:lang w:val="en-GB"/>
              </w:rPr>
              <w:t xml:space="preserve"> </w:t>
            </w:r>
          </w:p>
        </w:tc>
        <w:tc>
          <w:tcPr>
            <w:tcW w:w="1606" w:type="dxa"/>
            <w:shd w:val="clear" w:color="auto" w:fill="auto"/>
            <w:tcMar>
              <w:top w:w="29" w:type="dxa"/>
              <w:left w:w="72" w:type="dxa"/>
              <w:bottom w:w="29" w:type="dxa"/>
              <w:right w:w="72" w:type="dxa"/>
            </w:tcMar>
          </w:tcPr>
          <w:p w14:paraId="45A77A56" w14:textId="77777777" w:rsidR="007E68E1" w:rsidRPr="00AE6486" w:rsidRDefault="007E68E1" w:rsidP="0033389B">
            <w:pPr>
              <w:pStyle w:val="Tabletext"/>
              <w:spacing w:after="20"/>
              <w:jc w:val="center"/>
              <w:rPr>
                <w:lang w:val="en-GB"/>
              </w:rPr>
            </w:pPr>
            <w:r w:rsidRPr="00AE6486">
              <w:rPr>
                <w:lang w:val="en-GB"/>
              </w:rPr>
              <w:t>45</w:t>
            </w:r>
            <w:r>
              <w:rPr>
                <w:lang w:val="en-GB"/>
              </w:rPr>
              <w:t>,</w:t>
            </w:r>
            <w:r w:rsidRPr="00AE6486">
              <w:rPr>
                <w:lang w:val="en-GB"/>
              </w:rPr>
              <w:t xml:space="preserve">5 + </w:t>
            </w:r>
            <w:r w:rsidRPr="00AE6486">
              <w:rPr>
                <w:i/>
                <w:iCs/>
                <w:lang w:val="en-GB"/>
              </w:rPr>
              <w:t>L</w:t>
            </w:r>
            <w:r w:rsidRPr="00AE6486">
              <w:rPr>
                <w:i/>
                <w:iCs/>
                <w:vertAlign w:val="subscript"/>
                <w:lang w:val="en-GB"/>
              </w:rPr>
              <w:t>p</w:t>
            </w:r>
          </w:p>
        </w:tc>
        <w:tc>
          <w:tcPr>
            <w:tcW w:w="1785" w:type="dxa"/>
            <w:shd w:val="clear" w:color="auto" w:fill="auto"/>
          </w:tcPr>
          <w:p w14:paraId="450D11C7" w14:textId="77777777" w:rsidR="007E68E1" w:rsidRPr="00AE6486" w:rsidRDefault="007E68E1" w:rsidP="0033389B">
            <w:pPr>
              <w:pStyle w:val="Tabletext"/>
              <w:spacing w:after="20"/>
              <w:jc w:val="center"/>
              <w:rPr>
                <w:lang w:val="en-GB"/>
              </w:rPr>
            </w:pPr>
            <w:r w:rsidRPr="00AE6486">
              <w:rPr>
                <w:lang w:val="en-GB"/>
              </w:rPr>
              <w:t xml:space="preserve">28 + </w:t>
            </w:r>
            <w:r w:rsidRPr="00AE6486">
              <w:rPr>
                <w:i/>
                <w:iCs/>
                <w:lang w:val="en-GB"/>
              </w:rPr>
              <w:t>L</w:t>
            </w:r>
            <w:r w:rsidRPr="00AE6486">
              <w:rPr>
                <w:i/>
                <w:iCs/>
                <w:vertAlign w:val="subscript"/>
                <w:lang w:val="en-GB"/>
              </w:rPr>
              <w:t>p</w:t>
            </w:r>
          </w:p>
        </w:tc>
        <w:tc>
          <w:tcPr>
            <w:tcW w:w="1785" w:type="dxa"/>
            <w:shd w:val="clear" w:color="auto" w:fill="auto"/>
          </w:tcPr>
          <w:p w14:paraId="216FE5A6" w14:textId="77777777" w:rsidR="007E68E1" w:rsidRPr="00AE6486" w:rsidRDefault="007E68E1" w:rsidP="0033389B">
            <w:pPr>
              <w:pStyle w:val="Tabletext"/>
              <w:spacing w:after="20"/>
              <w:jc w:val="center"/>
              <w:rPr>
                <w:lang w:val="en-GB"/>
              </w:rPr>
            </w:pPr>
            <w:r w:rsidRPr="00AE6486">
              <w:rPr>
                <w:lang w:val="en-GB"/>
              </w:rPr>
              <w:t xml:space="preserve">53 + </w:t>
            </w:r>
            <w:r w:rsidRPr="00AE6486">
              <w:rPr>
                <w:i/>
                <w:iCs/>
                <w:lang w:val="en-GB"/>
              </w:rPr>
              <w:t>L</w:t>
            </w:r>
            <w:r w:rsidRPr="00AE6486">
              <w:rPr>
                <w:i/>
                <w:iCs/>
                <w:vertAlign w:val="subscript"/>
                <w:lang w:val="en-GB"/>
              </w:rPr>
              <w:t>p</w:t>
            </w:r>
          </w:p>
        </w:tc>
      </w:tr>
    </w:tbl>
    <w:p w14:paraId="4441364F" w14:textId="77777777" w:rsidR="007E68E1" w:rsidRDefault="007E68E1" w:rsidP="0033389B">
      <w:pPr>
        <w:pStyle w:val="TableNo"/>
        <w:spacing w:before="360"/>
      </w:pPr>
      <w:r>
        <w:rPr>
          <w:rFonts w:hint="cs"/>
          <w:rtl/>
        </w:rPr>
        <w:t xml:space="preserve">الجدول </w:t>
      </w:r>
      <w:r>
        <w:t>39</w:t>
      </w:r>
    </w:p>
    <w:p w14:paraId="14CD5B21" w14:textId="1E47C99C" w:rsidR="007E68E1" w:rsidRDefault="007E68E1" w:rsidP="0033389B">
      <w:pPr>
        <w:pStyle w:val="Tabletitle"/>
        <w:rPr>
          <w:rtl/>
        </w:rPr>
      </w:pPr>
      <w:r w:rsidRPr="00F373EB">
        <w:rPr>
          <w:rtl/>
        </w:rPr>
        <w:t xml:space="preserve">شدة مجال الموجة الحاملة الدنيا القابلة للاستعمال لمستقبل النظام </w:t>
      </w:r>
      <w:r w:rsidRPr="00F373EB">
        <w:t>IBOC</w:t>
      </w:r>
      <w:r w:rsidRPr="00F373EB">
        <w:rPr>
          <w:rtl/>
        </w:rPr>
        <w:t xml:space="preserve"> لاستقبال النطاقات ال</w:t>
      </w:r>
      <w:r>
        <w:rPr>
          <w:rFonts w:hint="cs"/>
          <w:rtl/>
        </w:rPr>
        <w:t>ثانوية</w:t>
      </w:r>
      <w:r>
        <w:rPr>
          <w:rtl/>
        </w:rPr>
        <w:br/>
      </w:r>
      <w:r w:rsidRPr="00F373EB">
        <w:rPr>
          <w:rtl/>
        </w:rPr>
        <w:t>للتشكيلة المختلطة استناداً إلى الممارسة المتكاملة للمستقبل (قيم قابلة للضبط)</w:t>
      </w:r>
    </w:p>
    <w:tbl>
      <w:tblPr>
        <w:bidiVisual/>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570"/>
        <w:gridCol w:w="2893"/>
        <w:gridCol w:w="1606"/>
        <w:gridCol w:w="1785"/>
        <w:gridCol w:w="1785"/>
      </w:tblGrid>
      <w:tr w:rsidR="007E68E1" w:rsidRPr="00B8263F" w14:paraId="5402EB0B" w14:textId="77777777" w:rsidTr="00A11358">
        <w:trPr>
          <w:jc w:val="center"/>
        </w:trPr>
        <w:tc>
          <w:tcPr>
            <w:tcW w:w="4463" w:type="dxa"/>
            <w:gridSpan w:val="2"/>
            <w:shd w:val="clear" w:color="auto" w:fill="auto"/>
          </w:tcPr>
          <w:p w14:paraId="252DC014" w14:textId="77777777" w:rsidR="007E68E1" w:rsidRPr="00985E03" w:rsidRDefault="007E68E1" w:rsidP="0033389B">
            <w:pPr>
              <w:pStyle w:val="Tabletext"/>
              <w:spacing w:after="20"/>
              <w:rPr>
                <w:lang w:val="en-GB"/>
              </w:rPr>
            </w:pPr>
            <w:r w:rsidRPr="00EF0BCF">
              <w:rPr>
                <w:rtl/>
              </w:rPr>
              <w:t>أسلوب الاستقبال</w:t>
            </w:r>
          </w:p>
        </w:tc>
        <w:tc>
          <w:tcPr>
            <w:tcW w:w="1606" w:type="dxa"/>
            <w:shd w:val="clear" w:color="auto" w:fill="auto"/>
            <w:tcMar>
              <w:top w:w="29" w:type="dxa"/>
              <w:left w:w="72" w:type="dxa"/>
              <w:bottom w:w="29" w:type="dxa"/>
              <w:right w:w="72" w:type="dxa"/>
            </w:tcMar>
          </w:tcPr>
          <w:p w14:paraId="672E96DB" w14:textId="77777777" w:rsidR="007E68E1" w:rsidRPr="009836F2" w:rsidRDefault="007E68E1" w:rsidP="0033389B">
            <w:pPr>
              <w:pStyle w:val="Tabletext"/>
              <w:spacing w:after="20"/>
              <w:rPr>
                <w:lang w:val="en-GB"/>
              </w:rPr>
            </w:pPr>
            <w:r w:rsidRPr="009836F2">
              <w:rPr>
                <w:lang w:val="en-GB"/>
              </w:rPr>
              <w:t>FX</w:t>
            </w:r>
          </w:p>
        </w:tc>
        <w:tc>
          <w:tcPr>
            <w:tcW w:w="1785" w:type="dxa"/>
            <w:shd w:val="clear" w:color="auto" w:fill="auto"/>
          </w:tcPr>
          <w:p w14:paraId="015E365D" w14:textId="77777777" w:rsidR="007E68E1" w:rsidRPr="009836F2" w:rsidRDefault="007E68E1" w:rsidP="0033389B">
            <w:pPr>
              <w:pStyle w:val="Tabletext"/>
              <w:spacing w:after="20"/>
              <w:rPr>
                <w:lang w:val="en-GB"/>
              </w:rPr>
            </w:pPr>
            <w:r w:rsidRPr="009836F2">
              <w:rPr>
                <w:lang w:val="en-GB"/>
              </w:rPr>
              <w:t>MO</w:t>
            </w:r>
          </w:p>
        </w:tc>
        <w:tc>
          <w:tcPr>
            <w:tcW w:w="1785" w:type="dxa"/>
            <w:shd w:val="clear" w:color="auto" w:fill="auto"/>
          </w:tcPr>
          <w:p w14:paraId="1658495B" w14:textId="77777777" w:rsidR="007E68E1" w:rsidRPr="009836F2" w:rsidRDefault="007E68E1" w:rsidP="0033389B">
            <w:pPr>
              <w:pStyle w:val="Tabletext"/>
              <w:spacing w:after="20"/>
              <w:rPr>
                <w:lang w:val="en-GB"/>
              </w:rPr>
            </w:pPr>
            <w:r w:rsidRPr="009836F2">
              <w:rPr>
                <w:lang w:val="en-GB"/>
              </w:rPr>
              <w:t>PO</w:t>
            </w:r>
          </w:p>
        </w:tc>
      </w:tr>
      <w:tr w:rsidR="007E68E1" w:rsidRPr="00B8263F" w14:paraId="031F33B7" w14:textId="77777777" w:rsidTr="00A11358">
        <w:trPr>
          <w:jc w:val="center"/>
        </w:trPr>
        <w:tc>
          <w:tcPr>
            <w:tcW w:w="4463" w:type="dxa"/>
            <w:gridSpan w:val="2"/>
            <w:shd w:val="clear" w:color="auto" w:fill="auto"/>
          </w:tcPr>
          <w:p w14:paraId="0EFFF92D" w14:textId="77777777" w:rsidR="007E68E1" w:rsidRPr="00985E03" w:rsidRDefault="007E68E1" w:rsidP="0033389B">
            <w:pPr>
              <w:pStyle w:val="Tabletext"/>
              <w:spacing w:after="20"/>
              <w:rPr>
                <w:lang w:val="en-GB"/>
              </w:rPr>
            </w:pPr>
            <w:r w:rsidRPr="00EF0BCF">
              <w:rPr>
                <w:rtl/>
              </w:rPr>
              <w:t>رمز نموذج القناة</w:t>
            </w:r>
          </w:p>
        </w:tc>
        <w:tc>
          <w:tcPr>
            <w:tcW w:w="1606" w:type="dxa"/>
            <w:shd w:val="clear" w:color="auto" w:fill="auto"/>
            <w:tcMar>
              <w:top w:w="29" w:type="dxa"/>
              <w:left w:w="72" w:type="dxa"/>
              <w:bottom w:w="29" w:type="dxa"/>
              <w:right w:w="72" w:type="dxa"/>
            </w:tcMar>
          </w:tcPr>
          <w:p w14:paraId="0D06EBFF" w14:textId="77777777" w:rsidR="007E68E1" w:rsidRPr="00AE6486" w:rsidRDefault="007E68E1" w:rsidP="0033389B">
            <w:pPr>
              <w:pStyle w:val="Tabletext"/>
              <w:spacing w:after="20"/>
              <w:rPr>
                <w:lang w:val="en-GB"/>
              </w:rPr>
            </w:pPr>
            <w:r w:rsidRPr="00AE6486">
              <w:rPr>
                <w:lang w:val="en-GB"/>
              </w:rPr>
              <w:t>FXWGN</w:t>
            </w:r>
          </w:p>
        </w:tc>
        <w:tc>
          <w:tcPr>
            <w:tcW w:w="1785" w:type="dxa"/>
            <w:shd w:val="clear" w:color="auto" w:fill="auto"/>
          </w:tcPr>
          <w:p w14:paraId="5D985566" w14:textId="77777777" w:rsidR="007E68E1" w:rsidRPr="00AE6486" w:rsidRDefault="007E68E1" w:rsidP="0033389B">
            <w:pPr>
              <w:pStyle w:val="Tabletext"/>
              <w:spacing w:after="20"/>
              <w:rPr>
                <w:lang w:val="en-GB"/>
              </w:rPr>
            </w:pPr>
            <w:r w:rsidRPr="00AE6486">
              <w:rPr>
                <w:lang w:val="en-GB"/>
              </w:rPr>
              <w:t>UFGCS/RFGCS</w:t>
            </w:r>
          </w:p>
        </w:tc>
        <w:tc>
          <w:tcPr>
            <w:tcW w:w="1785" w:type="dxa"/>
            <w:shd w:val="clear" w:color="auto" w:fill="auto"/>
          </w:tcPr>
          <w:p w14:paraId="38111A00" w14:textId="77777777" w:rsidR="007E68E1" w:rsidRPr="00AE6486" w:rsidRDefault="007E68E1" w:rsidP="0033389B">
            <w:pPr>
              <w:pStyle w:val="Tabletext"/>
              <w:spacing w:after="20"/>
              <w:rPr>
                <w:lang w:val="en-GB"/>
              </w:rPr>
            </w:pPr>
            <w:r w:rsidRPr="00AE6486">
              <w:rPr>
                <w:lang w:val="en-GB"/>
              </w:rPr>
              <w:t>FXWGN</w:t>
            </w:r>
          </w:p>
        </w:tc>
      </w:tr>
      <w:tr w:rsidR="007E68E1" w:rsidRPr="00B8263F" w14:paraId="0DFCC37B" w14:textId="77777777" w:rsidTr="00A11358">
        <w:trPr>
          <w:jc w:val="center"/>
        </w:trPr>
        <w:tc>
          <w:tcPr>
            <w:tcW w:w="4463" w:type="dxa"/>
            <w:gridSpan w:val="2"/>
            <w:shd w:val="clear" w:color="auto" w:fill="auto"/>
          </w:tcPr>
          <w:p w14:paraId="5F0FB26B" w14:textId="77777777" w:rsidR="007E68E1" w:rsidRPr="00985E03" w:rsidRDefault="007E68E1" w:rsidP="0033389B">
            <w:pPr>
              <w:pStyle w:val="Tabletext"/>
              <w:spacing w:after="20"/>
              <w:rPr>
                <w:lang w:val="en-GB"/>
              </w:rPr>
            </w:pPr>
            <w:r w:rsidRPr="00EF0BCF">
              <w:rPr>
                <w:rtl/>
              </w:rPr>
              <w:t>البيئة</w:t>
            </w:r>
          </w:p>
        </w:tc>
        <w:tc>
          <w:tcPr>
            <w:tcW w:w="1606" w:type="dxa"/>
            <w:shd w:val="clear" w:color="auto" w:fill="auto"/>
            <w:tcMar>
              <w:top w:w="29" w:type="dxa"/>
              <w:left w:w="72" w:type="dxa"/>
              <w:bottom w:w="29" w:type="dxa"/>
              <w:right w:w="72" w:type="dxa"/>
            </w:tcMar>
          </w:tcPr>
          <w:p w14:paraId="783CA2E3" w14:textId="77777777" w:rsidR="007E68E1" w:rsidRPr="00AE6486" w:rsidRDefault="007E68E1" w:rsidP="0033389B">
            <w:pPr>
              <w:pStyle w:val="Tabletext"/>
              <w:spacing w:after="20"/>
              <w:rPr>
                <w:lang w:val="en-GB"/>
              </w:rPr>
            </w:pPr>
            <w:r w:rsidRPr="002904C3">
              <w:rPr>
                <w:rtl/>
              </w:rPr>
              <w:t>شبه حضرية/حضرية</w:t>
            </w:r>
          </w:p>
        </w:tc>
        <w:tc>
          <w:tcPr>
            <w:tcW w:w="1785" w:type="dxa"/>
            <w:shd w:val="clear" w:color="auto" w:fill="auto"/>
          </w:tcPr>
          <w:p w14:paraId="4941E483" w14:textId="77777777" w:rsidR="007E68E1" w:rsidRPr="00AE6486" w:rsidRDefault="007E68E1" w:rsidP="0033389B">
            <w:pPr>
              <w:pStyle w:val="Tabletext"/>
              <w:spacing w:after="20"/>
              <w:rPr>
                <w:lang w:val="en-GB"/>
              </w:rPr>
            </w:pPr>
            <w:r w:rsidRPr="002904C3">
              <w:rPr>
                <w:rtl/>
              </w:rPr>
              <w:t>شبه حضرية/حضرية</w:t>
            </w:r>
          </w:p>
        </w:tc>
        <w:tc>
          <w:tcPr>
            <w:tcW w:w="1785" w:type="dxa"/>
            <w:shd w:val="clear" w:color="auto" w:fill="auto"/>
          </w:tcPr>
          <w:p w14:paraId="7FE84DC7" w14:textId="77777777" w:rsidR="007E68E1" w:rsidRPr="00AE6486" w:rsidRDefault="007E68E1" w:rsidP="0033389B">
            <w:pPr>
              <w:pStyle w:val="Tabletext"/>
              <w:spacing w:after="20"/>
              <w:rPr>
                <w:lang w:val="en-GB"/>
              </w:rPr>
            </w:pPr>
            <w:r w:rsidRPr="002904C3">
              <w:rPr>
                <w:rtl/>
              </w:rPr>
              <w:t>شبه حضرية/حضرية</w:t>
            </w:r>
          </w:p>
        </w:tc>
      </w:tr>
      <w:tr w:rsidR="007E68E1" w:rsidRPr="00B8263F" w14:paraId="4269A697" w14:textId="77777777" w:rsidTr="00A11358">
        <w:trPr>
          <w:jc w:val="center"/>
        </w:trPr>
        <w:tc>
          <w:tcPr>
            <w:tcW w:w="4463" w:type="dxa"/>
            <w:gridSpan w:val="2"/>
            <w:shd w:val="clear" w:color="auto" w:fill="auto"/>
          </w:tcPr>
          <w:p w14:paraId="34E406A6" w14:textId="77777777" w:rsidR="007E68E1" w:rsidRPr="00985E03" w:rsidRDefault="007E68E1" w:rsidP="0033389B">
            <w:pPr>
              <w:pStyle w:val="Tabletext"/>
              <w:spacing w:after="20"/>
              <w:rPr>
                <w:lang w:val="en-GB"/>
              </w:rPr>
            </w:pPr>
            <w:r w:rsidRPr="00EF0BCF">
              <w:rPr>
                <w:rtl/>
              </w:rPr>
              <w:t>السرعة</w:t>
            </w:r>
            <w:r>
              <w:rPr>
                <w:rFonts w:hint="cs"/>
                <w:rtl/>
              </w:rPr>
              <w:t xml:space="preserve"> </w:t>
            </w:r>
            <w:r w:rsidRPr="00EF0BCF">
              <w:t>(km/h)</w:t>
            </w:r>
          </w:p>
        </w:tc>
        <w:tc>
          <w:tcPr>
            <w:tcW w:w="1606" w:type="dxa"/>
            <w:shd w:val="clear" w:color="auto" w:fill="auto"/>
            <w:tcMar>
              <w:top w:w="29" w:type="dxa"/>
              <w:left w:w="72" w:type="dxa"/>
              <w:bottom w:w="29" w:type="dxa"/>
              <w:right w:w="72" w:type="dxa"/>
            </w:tcMar>
          </w:tcPr>
          <w:p w14:paraId="2ADFD44A" w14:textId="77777777" w:rsidR="007E68E1" w:rsidRPr="00AE6486" w:rsidRDefault="007E68E1" w:rsidP="0033389B">
            <w:pPr>
              <w:pStyle w:val="Tabletext"/>
              <w:spacing w:after="20"/>
              <w:rPr>
                <w:lang w:val="en-GB"/>
              </w:rPr>
            </w:pPr>
            <w:r w:rsidRPr="00274FD0">
              <w:rPr>
                <w:lang w:val="en-GB"/>
              </w:rPr>
              <w:t>0</w:t>
            </w:r>
            <w:r>
              <w:rPr>
                <w:rFonts w:hint="cs"/>
                <w:rtl/>
                <w:lang w:val="en-GB"/>
              </w:rPr>
              <w:t xml:space="preserve"> (ساكن)</w:t>
            </w:r>
          </w:p>
        </w:tc>
        <w:tc>
          <w:tcPr>
            <w:tcW w:w="1785" w:type="dxa"/>
            <w:shd w:val="clear" w:color="auto" w:fill="auto"/>
          </w:tcPr>
          <w:p w14:paraId="67DFE762" w14:textId="77777777" w:rsidR="007E68E1" w:rsidRPr="00AE6486" w:rsidRDefault="007E68E1" w:rsidP="0033389B">
            <w:pPr>
              <w:pStyle w:val="Tabletext"/>
              <w:spacing w:after="20"/>
              <w:rPr>
                <w:lang w:val="en-GB"/>
              </w:rPr>
            </w:pPr>
            <w:r w:rsidRPr="00274FD0">
              <w:rPr>
                <w:lang w:val="en-GB"/>
              </w:rPr>
              <w:t>55</w:t>
            </w:r>
            <w:r>
              <w:rPr>
                <w:rFonts w:hint="cs"/>
                <w:rtl/>
                <w:lang w:val="en-GB"/>
              </w:rPr>
              <w:t xml:space="preserve">، </w:t>
            </w:r>
            <w:r w:rsidRPr="00274FD0">
              <w:rPr>
                <w:lang w:val="en-GB"/>
              </w:rPr>
              <w:t>100</w:t>
            </w:r>
            <w:r>
              <w:rPr>
                <w:rFonts w:hint="cs"/>
                <w:rtl/>
                <w:lang w:val="en-GB"/>
              </w:rPr>
              <w:t xml:space="preserve"> (على متن مركبة متحركة)</w:t>
            </w:r>
          </w:p>
        </w:tc>
        <w:tc>
          <w:tcPr>
            <w:tcW w:w="1785" w:type="dxa"/>
            <w:shd w:val="clear" w:color="auto" w:fill="auto"/>
          </w:tcPr>
          <w:p w14:paraId="13BC85E7" w14:textId="77777777" w:rsidR="007E68E1" w:rsidRPr="00AE6486" w:rsidRDefault="007E68E1" w:rsidP="0033389B">
            <w:pPr>
              <w:pStyle w:val="Tabletext"/>
              <w:spacing w:after="20"/>
              <w:rPr>
                <w:lang w:val="en-GB"/>
              </w:rPr>
            </w:pPr>
            <w:r w:rsidRPr="00274FD0">
              <w:rPr>
                <w:lang w:val="en-GB"/>
              </w:rPr>
              <w:t>0</w:t>
            </w:r>
            <w:r w:rsidRPr="00274FD0">
              <w:rPr>
                <w:rFonts w:hint="cs"/>
                <w:b/>
                <w:rtl/>
                <w:lang w:val="en-GB"/>
              </w:rPr>
              <w:t xml:space="preserve"> </w:t>
            </w:r>
            <w:r w:rsidRPr="00274FD0">
              <w:rPr>
                <w:rFonts w:hint="cs"/>
                <w:bCs/>
                <w:rtl/>
                <w:lang w:val="en-GB"/>
              </w:rPr>
              <w:t>(</w:t>
            </w:r>
            <w:r w:rsidRPr="00182814">
              <w:rPr>
                <w:rFonts w:hint="cs"/>
                <w:b/>
                <w:rtl/>
                <w:lang w:val="en-GB"/>
              </w:rPr>
              <w:t>شبه ساكن</w:t>
            </w:r>
            <w:r w:rsidRPr="00274FD0">
              <w:rPr>
                <w:rFonts w:hint="cs"/>
                <w:b/>
                <w:rtl/>
                <w:lang w:val="en-GB"/>
              </w:rPr>
              <w:t>)</w:t>
            </w:r>
          </w:p>
        </w:tc>
      </w:tr>
      <w:tr w:rsidR="007E68E1" w:rsidRPr="00B8263F" w14:paraId="486E1B58" w14:textId="77777777" w:rsidTr="00A11358">
        <w:trPr>
          <w:jc w:val="center"/>
        </w:trPr>
        <w:tc>
          <w:tcPr>
            <w:tcW w:w="4463" w:type="dxa"/>
            <w:gridSpan w:val="2"/>
            <w:shd w:val="clear" w:color="auto" w:fill="auto"/>
          </w:tcPr>
          <w:p w14:paraId="6A28C71E" w14:textId="77777777" w:rsidR="007E68E1" w:rsidRPr="009836F2" w:rsidRDefault="007E68E1" w:rsidP="0033389B">
            <w:pPr>
              <w:pStyle w:val="Tabletext"/>
              <w:spacing w:after="20"/>
              <w:rPr>
                <w:lang w:val="en-GB"/>
              </w:rPr>
            </w:pPr>
            <w:r>
              <w:rPr>
                <w:rFonts w:hint="cs"/>
                <w:rtl/>
                <w:lang w:val="en-GB" w:bidi="ar-EG"/>
              </w:rPr>
              <w:t>نوع الهوائي</w:t>
            </w:r>
          </w:p>
        </w:tc>
        <w:tc>
          <w:tcPr>
            <w:tcW w:w="1606" w:type="dxa"/>
            <w:shd w:val="clear" w:color="auto" w:fill="auto"/>
            <w:tcMar>
              <w:top w:w="29" w:type="dxa"/>
              <w:left w:w="72" w:type="dxa"/>
              <w:bottom w:w="29" w:type="dxa"/>
              <w:right w:w="72" w:type="dxa"/>
            </w:tcMar>
          </w:tcPr>
          <w:p w14:paraId="396BC90D" w14:textId="77777777" w:rsidR="007E68E1" w:rsidRPr="00AE6486" w:rsidRDefault="007E68E1" w:rsidP="0033389B">
            <w:pPr>
              <w:pStyle w:val="Tabletext"/>
              <w:spacing w:after="20"/>
              <w:rPr>
                <w:lang w:val="en-GB"/>
              </w:rPr>
            </w:pPr>
            <w:r w:rsidRPr="00AC35BB">
              <w:rPr>
                <w:rtl/>
              </w:rPr>
              <w:t>حلقي راديوي</w:t>
            </w:r>
          </w:p>
        </w:tc>
        <w:tc>
          <w:tcPr>
            <w:tcW w:w="1785" w:type="dxa"/>
            <w:shd w:val="clear" w:color="auto" w:fill="auto"/>
          </w:tcPr>
          <w:p w14:paraId="770CDAED" w14:textId="77777777" w:rsidR="007E68E1" w:rsidRPr="00AE6486" w:rsidRDefault="007E68E1" w:rsidP="0033389B">
            <w:pPr>
              <w:pStyle w:val="Tabletext"/>
              <w:spacing w:after="20"/>
              <w:rPr>
                <w:lang w:val="en-GB"/>
              </w:rPr>
            </w:pPr>
            <w:r w:rsidRPr="00AC35BB">
              <w:rPr>
                <w:rtl/>
              </w:rPr>
              <w:t>سوطي</w:t>
            </w:r>
          </w:p>
        </w:tc>
        <w:tc>
          <w:tcPr>
            <w:tcW w:w="1785" w:type="dxa"/>
            <w:shd w:val="clear" w:color="auto" w:fill="auto"/>
          </w:tcPr>
          <w:p w14:paraId="4337A2D2" w14:textId="77777777" w:rsidR="007E68E1" w:rsidRPr="00AE6486" w:rsidRDefault="007E68E1" w:rsidP="0033389B">
            <w:pPr>
              <w:pStyle w:val="Tabletext"/>
              <w:spacing w:after="20"/>
              <w:rPr>
                <w:lang w:val="en-GB"/>
              </w:rPr>
            </w:pPr>
            <w:r w:rsidRPr="00AC35BB">
              <w:rPr>
                <w:rtl/>
              </w:rPr>
              <w:t>حلقي فريتي</w:t>
            </w:r>
          </w:p>
        </w:tc>
      </w:tr>
      <w:tr w:rsidR="007E68E1" w:rsidRPr="00B8263F" w14:paraId="59B68083" w14:textId="77777777" w:rsidTr="00A11358">
        <w:trPr>
          <w:jc w:val="center"/>
        </w:trPr>
        <w:tc>
          <w:tcPr>
            <w:tcW w:w="4463" w:type="dxa"/>
            <w:gridSpan w:val="2"/>
            <w:shd w:val="clear" w:color="auto" w:fill="auto"/>
          </w:tcPr>
          <w:p w14:paraId="431BDCA1" w14:textId="77777777" w:rsidR="007E68E1" w:rsidRPr="009836F2" w:rsidRDefault="007E68E1" w:rsidP="0033389B">
            <w:pPr>
              <w:pStyle w:val="Tabletext"/>
              <w:spacing w:after="20"/>
              <w:rPr>
                <w:lang w:val="en-GB"/>
              </w:rPr>
            </w:pPr>
            <w:r>
              <w:rPr>
                <w:rFonts w:hint="cs"/>
                <w:rtl/>
                <w:lang w:val="en-GB"/>
              </w:rPr>
              <w:t xml:space="preserve">عامل ضوضاء المستقبل المحسوب </w:t>
            </w:r>
            <w:r w:rsidRPr="009836F2">
              <w:rPr>
                <w:lang w:val="en-GB"/>
              </w:rPr>
              <w:t>(dB)</w:t>
            </w:r>
          </w:p>
        </w:tc>
        <w:tc>
          <w:tcPr>
            <w:tcW w:w="1606" w:type="dxa"/>
            <w:shd w:val="clear" w:color="auto" w:fill="auto"/>
            <w:tcMar>
              <w:top w:w="29" w:type="dxa"/>
              <w:left w:w="72" w:type="dxa"/>
              <w:bottom w:w="29" w:type="dxa"/>
              <w:right w:w="72" w:type="dxa"/>
            </w:tcMar>
          </w:tcPr>
          <w:p w14:paraId="1EEBE847" w14:textId="77777777" w:rsidR="007E68E1" w:rsidRPr="00AE6486" w:rsidRDefault="007E68E1" w:rsidP="0033389B">
            <w:pPr>
              <w:pStyle w:val="Tabletext"/>
              <w:spacing w:after="20"/>
              <w:jc w:val="center"/>
              <w:rPr>
                <w:lang w:val="en-GB"/>
              </w:rPr>
            </w:pPr>
            <w:r w:rsidRPr="00AE6486">
              <w:rPr>
                <w:lang w:val="en-GB"/>
              </w:rPr>
              <w:t>85</w:t>
            </w:r>
          </w:p>
        </w:tc>
        <w:tc>
          <w:tcPr>
            <w:tcW w:w="1785" w:type="dxa"/>
            <w:shd w:val="clear" w:color="auto" w:fill="auto"/>
          </w:tcPr>
          <w:p w14:paraId="5B3AB2D3" w14:textId="77777777" w:rsidR="007E68E1" w:rsidRPr="00AE6486" w:rsidRDefault="007E68E1" w:rsidP="0033389B">
            <w:pPr>
              <w:pStyle w:val="Tabletext"/>
              <w:spacing w:after="20"/>
              <w:jc w:val="center"/>
              <w:rPr>
                <w:lang w:val="en-GB"/>
              </w:rPr>
            </w:pPr>
            <w:r w:rsidRPr="00AE6486">
              <w:rPr>
                <w:lang w:val="en-GB"/>
              </w:rPr>
              <w:t>64</w:t>
            </w:r>
            <w:r>
              <w:rPr>
                <w:lang w:val="en-GB"/>
              </w:rPr>
              <w:t>,</w:t>
            </w:r>
            <w:r w:rsidRPr="00AE6486">
              <w:rPr>
                <w:lang w:val="en-GB"/>
              </w:rPr>
              <w:t>5</w:t>
            </w:r>
          </w:p>
        </w:tc>
        <w:tc>
          <w:tcPr>
            <w:tcW w:w="1785" w:type="dxa"/>
            <w:shd w:val="clear" w:color="auto" w:fill="auto"/>
          </w:tcPr>
          <w:p w14:paraId="75EB29FB" w14:textId="77777777" w:rsidR="007E68E1" w:rsidRPr="00AE6486" w:rsidRDefault="007E68E1" w:rsidP="0033389B">
            <w:pPr>
              <w:pStyle w:val="Tabletext"/>
              <w:spacing w:after="20"/>
              <w:jc w:val="center"/>
              <w:rPr>
                <w:lang w:val="en-GB"/>
              </w:rPr>
            </w:pPr>
            <w:r w:rsidRPr="00AE6486">
              <w:rPr>
                <w:lang w:val="en-GB"/>
              </w:rPr>
              <w:t>91</w:t>
            </w:r>
            <w:r>
              <w:rPr>
                <w:lang w:val="en-GB"/>
              </w:rPr>
              <w:t>,</w:t>
            </w:r>
            <w:r w:rsidRPr="00AE6486">
              <w:rPr>
                <w:lang w:val="en-GB"/>
              </w:rPr>
              <w:t>5</w:t>
            </w:r>
          </w:p>
        </w:tc>
      </w:tr>
      <w:tr w:rsidR="007E68E1" w:rsidRPr="00B8263F" w14:paraId="30A5649B" w14:textId="77777777" w:rsidTr="00A11358">
        <w:trPr>
          <w:jc w:val="center"/>
        </w:trPr>
        <w:tc>
          <w:tcPr>
            <w:tcW w:w="4463" w:type="dxa"/>
            <w:gridSpan w:val="2"/>
            <w:shd w:val="clear" w:color="auto" w:fill="auto"/>
          </w:tcPr>
          <w:p w14:paraId="496D0505" w14:textId="77777777" w:rsidR="007E68E1" w:rsidRPr="009836F2" w:rsidRDefault="007E68E1" w:rsidP="0033389B">
            <w:pPr>
              <w:pStyle w:val="Tabletext"/>
              <w:spacing w:after="20"/>
              <w:rPr>
                <w:lang w:val="en-GB"/>
              </w:rPr>
            </w:pPr>
            <w:r>
              <w:rPr>
                <w:rFonts w:hint="cs"/>
                <w:rtl/>
                <w:lang w:val="en-GB"/>
              </w:rPr>
              <w:t xml:space="preserve">ضوضاء الهوائي المحسوبة عند عرض نطاق مقداره </w:t>
            </w:r>
            <w:r>
              <w:t>kHz 10</w:t>
            </w:r>
            <w:r>
              <w:rPr>
                <w:rFonts w:hint="cs"/>
                <w:rtl/>
                <w:lang w:val="en-GB"/>
              </w:rPr>
              <w:t xml:space="preserve"> </w:t>
            </w:r>
            <w:r w:rsidRPr="009836F2">
              <w:rPr>
                <w:lang w:val="en-GB"/>
              </w:rPr>
              <w:t>(dBµV/m)</w:t>
            </w:r>
          </w:p>
        </w:tc>
        <w:tc>
          <w:tcPr>
            <w:tcW w:w="1606" w:type="dxa"/>
            <w:shd w:val="clear" w:color="auto" w:fill="auto"/>
            <w:tcMar>
              <w:top w:w="29" w:type="dxa"/>
              <w:left w:w="72" w:type="dxa"/>
              <w:bottom w:w="29" w:type="dxa"/>
              <w:right w:w="72" w:type="dxa"/>
            </w:tcMar>
          </w:tcPr>
          <w:p w14:paraId="76666C13" w14:textId="77777777" w:rsidR="007E68E1" w:rsidRPr="00AE6486" w:rsidRDefault="007E68E1" w:rsidP="0033389B">
            <w:pPr>
              <w:pStyle w:val="Tabletext"/>
              <w:spacing w:after="20"/>
              <w:jc w:val="center"/>
              <w:rPr>
                <w:lang w:val="en-GB"/>
              </w:rPr>
            </w:pPr>
            <w:r w:rsidRPr="00AE6486">
              <w:rPr>
                <w:lang w:val="en-GB"/>
              </w:rPr>
              <w:t>29</w:t>
            </w:r>
            <w:r>
              <w:rPr>
                <w:lang w:val="en-GB"/>
              </w:rPr>
              <w:t>,</w:t>
            </w:r>
            <w:r w:rsidRPr="00AE6486">
              <w:rPr>
                <w:lang w:val="en-GB"/>
              </w:rPr>
              <w:t>5</w:t>
            </w:r>
          </w:p>
        </w:tc>
        <w:tc>
          <w:tcPr>
            <w:tcW w:w="1785" w:type="dxa"/>
            <w:shd w:val="clear" w:color="auto" w:fill="auto"/>
          </w:tcPr>
          <w:p w14:paraId="524D1E3F" w14:textId="77777777" w:rsidR="007E68E1" w:rsidRPr="00AE6486" w:rsidRDefault="007E68E1" w:rsidP="0033389B">
            <w:pPr>
              <w:pStyle w:val="Tabletext"/>
              <w:spacing w:after="20"/>
              <w:jc w:val="center"/>
              <w:rPr>
                <w:lang w:val="en-GB"/>
              </w:rPr>
            </w:pPr>
            <w:r w:rsidRPr="00AE6486">
              <w:rPr>
                <w:lang w:val="en-GB"/>
              </w:rPr>
              <w:t>9</w:t>
            </w:r>
          </w:p>
        </w:tc>
        <w:tc>
          <w:tcPr>
            <w:tcW w:w="1785" w:type="dxa"/>
            <w:shd w:val="clear" w:color="auto" w:fill="auto"/>
          </w:tcPr>
          <w:p w14:paraId="738E2EC6" w14:textId="77777777" w:rsidR="007E68E1" w:rsidRPr="00AE6486" w:rsidRDefault="007E68E1" w:rsidP="0033389B">
            <w:pPr>
              <w:pStyle w:val="Tabletext"/>
              <w:spacing w:after="20"/>
              <w:jc w:val="center"/>
              <w:rPr>
                <w:lang w:val="en-GB"/>
              </w:rPr>
            </w:pPr>
            <w:r w:rsidRPr="00AE6486">
              <w:rPr>
                <w:lang w:val="en-GB"/>
              </w:rPr>
              <w:t>36</w:t>
            </w:r>
          </w:p>
        </w:tc>
      </w:tr>
      <w:tr w:rsidR="007E68E1" w:rsidRPr="00B8263F" w14:paraId="04D36666" w14:textId="77777777" w:rsidTr="00A11358">
        <w:trPr>
          <w:jc w:val="center"/>
        </w:trPr>
        <w:tc>
          <w:tcPr>
            <w:tcW w:w="4463" w:type="dxa"/>
            <w:gridSpan w:val="2"/>
            <w:shd w:val="clear" w:color="auto" w:fill="auto"/>
          </w:tcPr>
          <w:p w14:paraId="54115FC1" w14:textId="77777777" w:rsidR="007E68E1" w:rsidRPr="009836F2" w:rsidRDefault="007E68E1" w:rsidP="0033389B">
            <w:pPr>
              <w:pStyle w:val="Tabletext"/>
              <w:spacing w:after="20"/>
              <w:rPr>
                <w:lang w:val="en-GB"/>
              </w:rPr>
            </w:pPr>
            <w:r>
              <w:rPr>
                <w:rFonts w:hint="cs"/>
                <w:rtl/>
                <w:lang w:val="en-GB"/>
              </w:rPr>
              <w:t>هامش الخبو</w:t>
            </w:r>
            <w:r w:rsidRPr="009836F2">
              <w:rPr>
                <w:lang w:val="en-GB"/>
              </w:rPr>
              <w:t xml:space="preserve"> </w:t>
            </w:r>
            <w:r>
              <w:rPr>
                <w:rFonts w:hint="cs"/>
                <w:rtl/>
                <w:lang w:val="en-GB"/>
              </w:rPr>
              <w:t xml:space="preserve"> </w:t>
            </w:r>
            <w:r w:rsidRPr="009836F2">
              <w:rPr>
                <w:lang w:val="en-GB"/>
              </w:rPr>
              <w:t>(dB)</w:t>
            </w:r>
          </w:p>
        </w:tc>
        <w:tc>
          <w:tcPr>
            <w:tcW w:w="1606" w:type="dxa"/>
            <w:shd w:val="clear" w:color="auto" w:fill="auto"/>
            <w:tcMar>
              <w:top w:w="29" w:type="dxa"/>
              <w:left w:w="72" w:type="dxa"/>
              <w:bottom w:w="29" w:type="dxa"/>
              <w:right w:w="72" w:type="dxa"/>
            </w:tcMar>
          </w:tcPr>
          <w:p w14:paraId="399359F6" w14:textId="77777777" w:rsidR="007E68E1" w:rsidRPr="00AE6486" w:rsidRDefault="007E68E1" w:rsidP="0033389B">
            <w:pPr>
              <w:pStyle w:val="Tabletext"/>
              <w:spacing w:after="20"/>
              <w:jc w:val="center"/>
              <w:rPr>
                <w:lang w:val="en-GB"/>
              </w:rPr>
            </w:pPr>
            <w:r w:rsidRPr="00AE6486">
              <w:rPr>
                <w:lang w:val="en-GB"/>
              </w:rPr>
              <w:t>0</w:t>
            </w:r>
          </w:p>
        </w:tc>
        <w:tc>
          <w:tcPr>
            <w:tcW w:w="1785" w:type="dxa"/>
            <w:shd w:val="clear" w:color="auto" w:fill="auto"/>
          </w:tcPr>
          <w:p w14:paraId="64EF0CF4" w14:textId="77777777" w:rsidR="007E68E1" w:rsidRPr="00AE6486" w:rsidRDefault="007E68E1" w:rsidP="0033389B">
            <w:pPr>
              <w:pStyle w:val="Tabletext"/>
              <w:spacing w:after="20"/>
              <w:jc w:val="center"/>
              <w:rPr>
                <w:lang w:val="en-GB"/>
              </w:rPr>
            </w:pPr>
            <w:r w:rsidRPr="00AE6486">
              <w:rPr>
                <w:lang w:val="en-GB"/>
              </w:rPr>
              <w:t>3</w:t>
            </w:r>
          </w:p>
        </w:tc>
        <w:tc>
          <w:tcPr>
            <w:tcW w:w="1785" w:type="dxa"/>
            <w:shd w:val="clear" w:color="auto" w:fill="auto"/>
          </w:tcPr>
          <w:p w14:paraId="41D0DDA2" w14:textId="77777777" w:rsidR="007E68E1" w:rsidRPr="00AE6486" w:rsidRDefault="007E68E1" w:rsidP="0033389B">
            <w:pPr>
              <w:pStyle w:val="Tabletext"/>
              <w:spacing w:after="20"/>
              <w:jc w:val="center"/>
              <w:rPr>
                <w:lang w:val="en-GB"/>
              </w:rPr>
            </w:pPr>
            <w:r w:rsidRPr="00AE6486">
              <w:rPr>
                <w:lang w:val="en-GB"/>
              </w:rPr>
              <w:t>0</w:t>
            </w:r>
          </w:p>
        </w:tc>
      </w:tr>
      <w:tr w:rsidR="007E68E1" w:rsidRPr="00B8263F" w14:paraId="6C6D4A0F" w14:textId="77777777" w:rsidTr="00A11358">
        <w:trPr>
          <w:jc w:val="center"/>
        </w:trPr>
        <w:tc>
          <w:tcPr>
            <w:tcW w:w="4463" w:type="dxa"/>
            <w:gridSpan w:val="2"/>
            <w:shd w:val="clear" w:color="auto" w:fill="auto"/>
          </w:tcPr>
          <w:p w14:paraId="3D0C02AA" w14:textId="77777777" w:rsidR="007E68E1" w:rsidRPr="009836F2" w:rsidRDefault="007E68E1" w:rsidP="0033389B">
            <w:pPr>
              <w:pStyle w:val="Tabletext"/>
              <w:spacing w:after="20"/>
              <w:rPr>
                <w:lang w:val="en-GB"/>
              </w:rPr>
            </w:pPr>
            <w:r>
              <w:rPr>
                <w:rFonts w:hint="cs"/>
                <w:rtl/>
                <w:lang w:val="en-GB"/>
              </w:rPr>
              <w:t>خسارة التنفيذ</w:t>
            </w:r>
            <w:r w:rsidRPr="009836F2">
              <w:rPr>
                <w:lang w:val="en-GB"/>
              </w:rPr>
              <w:t xml:space="preserve"> </w:t>
            </w:r>
            <w:r>
              <w:rPr>
                <w:rFonts w:hint="cs"/>
                <w:rtl/>
                <w:lang w:val="en-GB"/>
              </w:rPr>
              <w:t xml:space="preserve"> </w:t>
            </w:r>
            <w:r w:rsidRPr="009836F2">
              <w:rPr>
                <w:lang w:val="en-GB"/>
              </w:rPr>
              <w:t>(dB)</w:t>
            </w:r>
          </w:p>
        </w:tc>
        <w:tc>
          <w:tcPr>
            <w:tcW w:w="1606" w:type="dxa"/>
            <w:shd w:val="clear" w:color="auto" w:fill="auto"/>
            <w:tcMar>
              <w:top w:w="29" w:type="dxa"/>
              <w:left w:w="72" w:type="dxa"/>
              <w:bottom w:w="29" w:type="dxa"/>
              <w:right w:w="72" w:type="dxa"/>
            </w:tcMar>
          </w:tcPr>
          <w:p w14:paraId="10CF02A9" w14:textId="77777777" w:rsidR="007E68E1" w:rsidRPr="00AE6486" w:rsidRDefault="007E68E1" w:rsidP="0033389B">
            <w:pPr>
              <w:pStyle w:val="Tabletext"/>
              <w:spacing w:after="20"/>
              <w:jc w:val="center"/>
              <w:rPr>
                <w:lang w:val="en-GB"/>
              </w:rPr>
            </w:pPr>
            <w:r w:rsidRPr="00AE6486">
              <w:rPr>
                <w:lang w:val="en-GB"/>
              </w:rPr>
              <w:t>3</w:t>
            </w:r>
          </w:p>
        </w:tc>
        <w:tc>
          <w:tcPr>
            <w:tcW w:w="1785" w:type="dxa"/>
            <w:shd w:val="clear" w:color="auto" w:fill="auto"/>
          </w:tcPr>
          <w:p w14:paraId="70A5CB22" w14:textId="77777777" w:rsidR="007E68E1" w:rsidRPr="00AE6486" w:rsidRDefault="007E68E1" w:rsidP="0033389B">
            <w:pPr>
              <w:pStyle w:val="Tabletext"/>
              <w:spacing w:after="20"/>
              <w:jc w:val="center"/>
              <w:rPr>
                <w:lang w:val="en-GB"/>
              </w:rPr>
            </w:pPr>
            <w:r w:rsidRPr="00AE6486">
              <w:rPr>
                <w:lang w:val="en-GB"/>
              </w:rPr>
              <w:t>3</w:t>
            </w:r>
          </w:p>
        </w:tc>
        <w:tc>
          <w:tcPr>
            <w:tcW w:w="1785" w:type="dxa"/>
            <w:shd w:val="clear" w:color="auto" w:fill="auto"/>
          </w:tcPr>
          <w:p w14:paraId="236ECAF8" w14:textId="77777777" w:rsidR="007E68E1" w:rsidRPr="00AE6486" w:rsidRDefault="007E68E1" w:rsidP="0033389B">
            <w:pPr>
              <w:pStyle w:val="Tabletext"/>
              <w:spacing w:after="20"/>
              <w:jc w:val="center"/>
              <w:rPr>
                <w:lang w:val="en-GB"/>
              </w:rPr>
            </w:pPr>
            <w:r w:rsidRPr="00AE6486">
              <w:rPr>
                <w:lang w:val="en-GB"/>
              </w:rPr>
              <w:t>4</w:t>
            </w:r>
          </w:p>
        </w:tc>
      </w:tr>
      <w:tr w:rsidR="007E68E1" w:rsidRPr="00B8263F" w14:paraId="3DE3A06F" w14:textId="77777777" w:rsidTr="00A11358">
        <w:trPr>
          <w:jc w:val="center"/>
        </w:trPr>
        <w:tc>
          <w:tcPr>
            <w:tcW w:w="1570" w:type="dxa"/>
            <w:shd w:val="clear" w:color="auto" w:fill="auto"/>
          </w:tcPr>
          <w:p w14:paraId="37BF039B" w14:textId="77777777" w:rsidR="007E68E1" w:rsidRPr="009836F2" w:rsidRDefault="007E68E1" w:rsidP="0033389B">
            <w:pPr>
              <w:pStyle w:val="Tabletext"/>
              <w:spacing w:after="20"/>
              <w:rPr>
                <w:lang w:val="en-GB"/>
              </w:rPr>
            </w:pPr>
            <w:r w:rsidRPr="00274FD0">
              <w:rPr>
                <w:lang w:val="en-GB"/>
              </w:rPr>
              <w:t>MA1</w:t>
            </w:r>
            <w:r>
              <w:rPr>
                <w:rFonts w:hint="cs"/>
                <w:rtl/>
                <w:lang w:val="en-GB"/>
              </w:rPr>
              <w:t xml:space="preserve"> - </w:t>
            </w:r>
            <w:r w:rsidRPr="00274FD0">
              <w:rPr>
                <w:lang w:val="en-GB"/>
              </w:rPr>
              <w:t>kHz</w:t>
            </w:r>
            <w:r>
              <w:t> 30</w:t>
            </w:r>
          </w:p>
        </w:tc>
        <w:tc>
          <w:tcPr>
            <w:tcW w:w="2893" w:type="dxa"/>
            <w:shd w:val="clear" w:color="auto" w:fill="auto"/>
            <w:tcMar>
              <w:top w:w="29" w:type="dxa"/>
              <w:left w:w="72" w:type="dxa"/>
              <w:bottom w:w="29" w:type="dxa"/>
              <w:right w:w="72" w:type="dxa"/>
            </w:tcMar>
          </w:tcPr>
          <w:p w14:paraId="35FA295A" w14:textId="77777777" w:rsidR="007E68E1" w:rsidRPr="00F373EB" w:rsidRDefault="007E68E1" w:rsidP="0033389B">
            <w:pPr>
              <w:pStyle w:val="Tabletext"/>
              <w:spacing w:after="20"/>
              <w:rPr>
                <w:rtl/>
                <w:lang w:val="en-GB"/>
              </w:rPr>
            </w:pPr>
            <w:r w:rsidRPr="00F373EB">
              <w:rPr>
                <w:rtl/>
                <w:lang w:val="en-GB"/>
              </w:rPr>
              <w:t>شدة مجال الموجة الحاملة الدنيا</w:t>
            </w:r>
            <w:r>
              <w:rPr>
                <w:rtl/>
                <w:lang w:val="en-GB"/>
              </w:rPr>
              <w:br/>
            </w:r>
            <w:r w:rsidRPr="005C4E43">
              <w:rPr>
                <w:i/>
                <w:iCs/>
                <w:lang w:val="en-GB"/>
              </w:rPr>
              <w:t>E</w:t>
            </w:r>
            <w:r w:rsidRPr="005C4E43">
              <w:rPr>
                <w:i/>
                <w:iCs/>
                <w:vertAlign w:val="subscript"/>
                <w:lang w:val="en-GB"/>
              </w:rPr>
              <w:t>min</w:t>
            </w:r>
            <w:r w:rsidRPr="00F373EB">
              <w:rPr>
                <w:rtl/>
                <w:lang w:val="en-GB"/>
              </w:rPr>
              <w:t xml:space="preserve"> </w:t>
            </w:r>
            <w:r w:rsidRPr="00F373EB">
              <w:rPr>
                <w:lang w:val="en-GB"/>
              </w:rPr>
              <w:t>(dBµV/m)</w:t>
            </w:r>
          </w:p>
          <w:p w14:paraId="59112594" w14:textId="77777777" w:rsidR="007E68E1" w:rsidRPr="00BC73B0" w:rsidRDefault="007E68E1" w:rsidP="0033389B">
            <w:pPr>
              <w:pStyle w:val="Tabletext"/>
              <w:spacing w:after="20"/>
              <w:rPr>
                <w:lang w:val="fr-CH"/>
              </w:rPr>
            </w:pPr>
            <w:r w:rsidRPr="00F373EB">
              <w:rPr>
                <w:rtl/>
                <w:lang w:val="en-GB"/>
              </w:rPr>
              <w:t xml:space="preserve">لاستقبال </w:t>
            </w:r>
            <w:r w:rsidRPr="00F373EB">
              <w:rPr>
                <w:lang w:val="en-GB"/>
              </w:rPr>
              <w:t>SL+SU</w:t>
            </w:r>
            <w:r w:rsidRPr="00F373EB">
              <w:rPr>
                <w:rtl/>
                <w:lang w:val="en-GB"/>
              </w:rPr>
              <w:t xml:space="preserve"> و</w:t>
            </w:r>
            <w:r w:rsidRPr="00F373EB">
              <w:rPr>
                <w:lang w:val="en-GB"/>
              </w:rPr>
              <w:t>TL+TU</w:t>
            </w:r>
          </w:p>
        </w:tc>
        <w:tc>
          <w:tcPr>
            <w:tcW w:w="1606" w:type="dxa"/>
            <w:shd w:val="clear" w:color="auto" w:fill="auto"/>
            <w:tcMar>
              <w:top w:w="29" w:type="dxa"/>
              <w:left w:w="72" w:type="dxa"/>
              <w:bottom w:w="29" w:type="dxa"/>
              <w:right w:w="72" w:type="dxa"/>
            </w:tcMar>
          </w:tcPr>
          <w:p w14:paraId="01DB8E57" w14:textId="77777777" w:rsidR="007E68E1" w:rsidRPr="00AE6486" w:rsidRDefault="007E68E1" w:rsidP="0033389B">
            <w:pPr>
              <w:pStyle w:val="Tabletext"/>
              <w:spacing w:after="20"/>
              <w:jc w:val="center"/>
              <w:rPr>
                <w:lang w:val="en-GB"/>
              </w:rPr>
            </w:pPr>
            <w:r w:rsidRPr="00AE6486">
              <w:rPr>
                <w:lang w:val="en-GB"/>
              </w:rPr>
              <w:t>4</w:t>
            </w:r>
            <w:r>
              <w:rPr>
                <w:lang w:val="en-GB"/>
              </w:rPr>
              <w:t>3</w:t>
            </w:r>
            <w:r w:rsidRPr="00AE6486">
              <w:rPr>
                <w:lang w:val="en-GB"/>
              </w:rPr>
              <w:t xml:space="preserve"> + </w:t>
            </w:r>
            <w:r w:rsidRPr="00AE6486">
              <w:rPr>
                <w:i/>
                <w:iCs/>
                <w:lang w:val="en-GB"/>
              </w:rPr>
              <w:t>L</w:t>
            </w:r>
            <w:r>
              <w:rPr>
                <w:i/>
                <w:iCs/>
                <w:vertAlign w:val="subscript"/>
                <w:lang w:val="en-GB"/>
              </w:rPr>
              <w:t>st</w:t>
            </w:r>
          </w:p>
        </w:tc>
        <w:tc>
          <w:tcPr>
            <w:tcW w:w="1785" w:type="dxa"/>
            <w:shd w:val="clear" w:color="auto" w:fill="auto"/>
          </w:tcPr>
          <w:p w14:paraId="5EF03E79" w14:textId="77777777" w:rsidR="007E68E1" w:rsidRPr="00AE6486" w:rsidRDefault="007E68E1" w:rsidP="0033389B">
            <w:pPr>
              <w:pStyle w:val="Tabletext"/>
              <w:spacing w:after="20"/>
              <w:jc w:val="center"/>
              <w:rPr>
                <w:lang w:val="en-GB"/>
              </w:rPr>
            </w:pPr>
            <w:r>
              <w:rPr>
                <w:lang w:val="en-GB"/>
              </w:rPr>
              <w:t>25,5</w:t>
            </w:r>
            <w:r w:rsidRPr="00AE6486">
              <w:rPr>
                <w:lang w:val="en-GB"/>
              </w:rPr>
              <w:t xml:space="preserve"> + </w:t>
            </w:r>
            <w:r w:rsidRPr="00AE6486">
              <w:rPr>
                <w:i/>
                <w:iCs/>
                <w:lang w:val="en-GB"/>
              </w:rPr>
              <w:t>L</w:t>
            </w:r>
            <w:r>
              <w:rPr>
                <w:i/>
                <w:iCs/>
                <w:vertAlign w:val="subscript"/>
                <w:lang w:val="en-GB"/>
              </w:rPr>
              <w:t>st</w:t>
            </w:r>
          </w:p>
        </w:tc>
        <w:tc>
          <w:tcPr>
            <w:tcW w:w="1785" w:type="dxa"/>
            <w:shd w:val="clear" w:color="auto" w:fill="auto"/>
          </w:tcPr>
          <w:p w14:paraId="4199A1DE" w14:textId="77777777" w:rsidR="007E68E1" w:rsidRPr="00AE6486" w:rsidRDefault="007E68E1" w:rsidP="0033389B">
            <w:pPr>
              <w:pStyle w:val="Tabletext"/>
              <w:spacing w:after="20"/>
              <w:jc w:val="center"/>
              <w:rPr>
                <w:lang w:val="en-GB"/>
              </w:rPr>
            </w:pPr>
            <w:r>
              <w:rPr>
                <w:lang w:val="en-GB"/>
              </w:rPr>
              <w:t>50,5</w:t>
            </w:r>
            <w:r w:rsidRPr="00AE6486">
              <w:rPr>
                <w:lang w:val="en-GB"/>
              </w:rPr>
              <w:t xml:space="preserve"> + </w:t>
            </w:r>
            <w:r w:rsidRPr="00AE6486">
              <w:rPr>
                <w:i/>
                <w:iCs/>
                <w:lang w:val="en-GB"/>
              </w:rPr>
              <w:t>L</w:t>
            </w:r>
            <w:r>
              <w:rPr>
                <w:i/>
                <w:iCs/>
                <w:vertAlign w:val="subscript"/>
                <w:lang w:val="en-GB"/>
              </w:rPr>
              <w:t>st</w:t>
            </w:r>
          </w:p>
        </w:tc>
      </w:tr>
    </w:tbl>
    <w:p w14:paraId="608E938B" w14:textId="77777777" w:rsidR="007E68E1" w:rsidRDefault="007E68E1" w:rsidP="0033389B">
      <w:pPr>
        <w:pStyle w:val="TableNo"/>
        <w:rPr>
          <w:rtl/>
        </w:rPr>
      </w:pPr>
      <w:r>
        <w:rPr>
          <w:rFonts w:hint="cs"/>
          <w:rtl/>
        </w:rPr>
        <w:lastRenderedPageBreak/>
        <w:t xml:space="preserve">الجدول </w:t>
      </w:r>
      <w:r>
        <w:t>40</w:t>
      </w:r>
    </w:p>
    <w:p w14:paraId="58BF37CD" w14:textId="326515B3" w:rsidR="007E68E1" w:rsidRDefault="007E68E1" w:rsidP="0033389B">
      <w:pPr>
        <w:pStyle w:val="Tabletitle"/>
        <w:rPr>
          <w:rtl/>
        </w:rPr>
      </w:pPr>
      <w:r w:rsidRPr="00F373EB">
        <w:rPr>
          <w:rtl/>
        </w:rPr>
        <w:t xml:space="preserve">شدة مجال الموجة الحاملة الدنيا القابلة للاستعمال لمستقبل النظام </w:t>
      </w:r>
      <w:r w:rsidRPr="00F373EB">
        <w:t>IBOC</w:t>
      </w:r>
      <w:r w:rsidRPr="00F373EB">
        <w:rPr>
          <w:rtl/>
        </w:rPr>
        <w:t xml:space="preserve"> لاستقبال النطاقات ال</w:t>
      </w:r>
      <w:r>
        <w:rPr>
          <w:rFonts w:hint="cs"/>
          <w:rtl/>
        </w:rPr>
        <w:t>أساسية</w:t>
      </w:r>
      <w:r>
        <w:rPr>
          <w:rtl/>
        </w:rPr>
        <w:br/>
      </w:r>
      <w:r w:rsidRPr="00F373EB">
        <w:rPr>
          <w:rtl/>
        </w:rPr>
        <w:t xml:space="preserve">للتشكيلة </w:t>
      </w:r>
      <w:r>
        <w:rPr>
          <w:rFonts w:hint="cs"/>
          <w:rtl/>
        </w:rPr>
        <w:t>الرقمية بالكامل</w:t>
      </w:r>
      <w:r w:rsidRPr="00F373EB">
        <w:rPr>
          <w:rtl/>
        </w:rPr>
        <w:t xml:space="preserve"> استناداً إلى الممارسة المتكاملة للمستقبل (قيم قابلة للضبط)</w:t>
      </w:r>
    </w:p>
    <w:tbl>
      <w:tblPr>
        <w:bidiVisual/>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570"/>
        <w:gridCol w:w="2893"/>
        <w:gridCol w:w="1606"/>
        <w:gridCol w:w="1785"/>
        <w:gridCol w:w="1785"/>
      </w:tblGrid>
      <w:tr w:rsidR="007E68E1" w:rsidRPr="00B8263F" w14:paraId="48221696" w14:textId="77777777" w:rsidTr="00A11358">
        <w:trPr>
          <w:jc w:val="center"/>
        </w:trPr>
        <w:tc>
          <w:tcPr>
            <w:tcW w:w="4463" w:type="dxa"/>
            <w:gridSpan w:val="2"/>
            <w:shd w:val="clear" w:color="auto" w:fill="auto"/>
          </w:tcPr>
          <w:p w14:paraId="3ACC9A6D" w14:textId="77777777" w:rsidR="007E68E1" w:rsidRPr="00985E03" w:rsidRDefault="007E68E1" w:rsidP="0033389B">
            <w:pPr>
              <w:pStyle w:val="Tabletext"/>
              <w:spacing w:after="20"/>
              <w:rPr>
                <w:lang w:val="en-GB"/>
              </w:rPr>
            </w:pPr>
            <w:r w:rsidRPr="00EF0BCF">
              <w:rPr>
                <w:rtl/>
              </w:rPr>
              <w:t>أسلوب الاستقبال</w:t>
            </w:r>
            <w:r>
              <w:rPr>
                <w:rFonts w:hint="cs"/>
                <w:rtl/>
              </w:rPr>
              <w:t xml:space="preserve"> </w:t>
            </w:r>
          </w:p>
        </w:tc>
        <w:tc>
          <w:tcPr>
            <w:tcW w:w="1606" w:type="dxa"/>
            <w:shd w:val="clear" w:color="auto" w:fill="auto"/>
            <w:tcMar>
              <w:top w:w="29" w:type="dxa"/>
              <w:left w:w="72" w:type="dxa"/>
              <w:bottom w:w="29" w:type="dxa"/>
              <w:right w:w="72" w:type="dxa"/>
            </w:tcMar>
          </w:tcPr>
          <w:p w14:paraId="564D111A" w14:textId="77777777" w:rsidR="007E68E1" w:rsidRPr="009836F2" w:rsidRDefault="007E68E1" w:rsidP="0033389B">
            <w:pPr>
              <w:pStyle w:val="Tabletext"/>
              <w:spacing w:after="20"/>
              <w:rPr>
                <w:lang w:val="en-GB"/>
              </w:rPr>
            </w:pPr>
            <w:r w:rsidRPr="009836F2">
              <w:rPr>
                <w:lang w:val="en-GB"/>
              </w:rPr>
              <w:t>FX</w:t>
            </w:r>
          </w:p>
        </w:tc>
        <w:tc>
          <w:tcPr>
            <w:tcW w:w="1785" w:type="dxa"/>
            <w:shd w:val="clear" w:color="auto" w:fill="auto"/>
          </w:tcPr>
          <w:p w14:paraId="6595F38D" w14:textId="77777777" w:rsidR="007E68E1" w:rsidRPr="009836F2" w:rsidRDefault="007E68E1" w:rsidP="0033389B">
            <w:pPr>
              <w:pStyle w:val="Tabletext"/>
              <w:spacing w:after="20"/>
              <w:rPr>
                <w:lang w:val="en-GB"/>
              </w:rPr>
            </w:pPr>
            <w:r w:rsidRPr="009836F2">
              <w:rPr>
                <w:lang w:val="en-GB"/>
              </w:rPr>
              <w:t>MO</w:t>
            </w:r>
          </w:p>
        </w:tc>
        <w:tc>
          <w:tcPr>
            <w:tcW w:w="1785" w:type="dxa"/>
            <w:shd w:val="clear" w:color="auto" w:fill="auto"/>
          </w:tcPr>
          <w:p w14:paraId="44AD51A6" w14:textId="77777777" w:rsidR="007E68E1" w:rsidRPr="009836F2" w:rsidRDefault="007E68E1" w:rsidP="0033389B">
            <w:pPr>
              <w:pStyle w:val="Tabletext"/>
              <w:spacing w:after="20"/>
              <w:rPr>
                <w:lang w:val="en-GB"/>
              </w:rPr>
            </w:pPr>
            <w:r w:rsidRPr="009836F2">
              <w:rPr>
                <w:lang w:val="en-GB"/>
              </w:rPr>
              <w:t>PO</w:t>
            </w:r>
          </w:p>
        </w:tc>
      </w:tr>
      <w:tr w:rsidR="007E68E1" w:rsidRPr="00B8263F" w14:paraId="39979BF0" w14:textId="77777777" w:rsidTr="00A11358">
        <w:trPr>
          <w:jc w:val="center"/>
        </w:trPr>
        <w:tc>
          <w:tcPr>
            <w:tcW w:w="4463" w:type="dxa"/>
            <w:gridSpan w:val="2"/>
            <w:shd w:val="clear" w:color="auto" w:fill="auto"/>
          </w:tcPr>
          <w:p w14:paraId="5EC944B1" w14:textId="77777777" w:rsidR="007E68E1" w:rsidRPr="00985E03" w:rsidRDefault="007E68E1" w:rsidP="0033389B">
            <w:pPr>
              <w:pStyle w:val="Tabletext"/>
              <w:spacing w:after="20"/>
              <w:rPr>
                <w:lang w:val="en-GB"/>
              </w:rPr>
            </w:pPr>
            <w:r w:rsidRPr="00EF0BCF">
              <w:rPr>
                <w:rtl/>
              </w:rPr>
              <w:t>رمز نموذج القناة</w:t>
            </w:r>
          </w:p>
        </w:tc>
        <w:tc>
          <w:tcPr>
            <w:tcW w:w="1606" w:type="dxa"/>
            <w:shd w:val="clear" w:color="auto" w:fill="auto"/>
            <w:tcMar>
              <w:top w:w="29" w:type="dxa"/>
              <w:left w:w="72" w:type="dxa"/>
              <w:bottom w:w="29" w:type="dxa"/>
              <w:right w:w="72" w:type="dxa"/>
            </w:tcMar>
          </w:tcPr>
          <w:p w14:paraId="6A5D3016" w14:textId="77777777" w:rsidR="007E68E1" w:rsidRPr="00AE6486" w:rsidRDefault="007E68E1" w:rsidP="0033389B">
            <w:pPr>
              <w:pStyle w:val="Tabletext"/>
              <w:spacing w:after="20"/>
              <w:rPr>
                <w:lang w:val="en-GB"/>
              </w:rPr>
            </w:pPr>
            <w:r w:rsidRPr="00AE6486">
              <w:rPr>
                <w:lang w:val="en-GB"/>
              </w:rPr>
              <w:t>FXWGN</w:t>
            </w:r>
          </w:p>
        </w:tc>
        <w:tc>
          <w:tcPr>
            <w:tcW w:w="1785" w:type="dxa"/>
            <w:shd w:val="clear" w:color="auto" w:fill="auto"/>
          </w:tcPr>
          <w:p w14:paraId="140AAA84" w14:textId="77777777" w:rsidR="007E68E1" w:rsidRPr="00AE6486" w:rsidRDefault="007E68E1" w:rsidP="0033389B">
            <w:pPr>
              <w:pStyle w:val="Tabletext"/>
              <w:spacing w:after="20"/>
              <w:rPr>
                <w:lang w:val="en-GB"/>
              </w:rPr>
            </w:pPr>
            <w:r w:rsidRPr="00AE6486">
              <w:rPr>
                <w:lang w:val="en-GB"/>
              </w:rPr>
              <w:t>UFGCS/RFGCS</w:t>
            </w:r>
          </w:p>
        </w:tc>
        <w:tc>
          <w:tcPr>
            <w:tcW w:w="1785" w:type="dxa"/>
            <w:shd w:val="clear" w:color="auto" w:fill="auto"/>
          </w:tcPr>
          <w:p w14:paraId="783C3A5B" w14:textId="77777777" w:rsidR="007E68E1" w:rsidRPr="00AE6486" w:rsidRDefault="007E68E1" w:rsidP="0033389B">
            <w:pPr>
              <w:pStyle w:val="Tabletext"/>
              <w:spacing w:after="20"/>
              <w:rPr>
                <w:lang w:val="en-GB"/>
              </w:rPr>
            </w:pPr>
            <w:r w:rsidRPr="00AE6486">
              <w:rPr>
                <w:lang w:val="en-GB"/>
              </w:rPr>
              <w:t>FXWGN</w:t>
            </w:r>
          </w:p>
        </w:tc>
      </w:tr>
      <w:tr w:rsidR="007E68E1" w:rsidRPr="00B8263F" w14:paraId="3E129007" w14:textId="77777777" w:rsidTr="00A11358">
        <w:trPr>
          <w:jc w:val="center"/>
        </w:trPr>
        <w:tc>
          <w:tcPr>
            <w:tcW w:w="4463" w:type="dxa"/>
            <w:gridSpan w:val="2"/>
            <w:shd w:val="clear" w:color="auto" w:fill="auto"/>
          </w:tcPr>
          <w:p w14:paraId="084608CD" w14:textId="77777777" w:rsidR="007E68E1" w:rsidRPr="00985E03" w:rsidRDefault="007E68E1" w:rsidP="0033389B">
            <w:pPr>
              <w:pStyle w:val="Tabletext"/>
              <w:spacing w:after="20"/>
              <w:rPr>
                <w:lang w:val="en-GB"/>
              </w:rPr>
            </w:pPr>
            <w:r w:rsidRPr="00EF0BCF">
              <w:rPr>
                <w:rtl/>
              </w:rPr>
              <w:t>البيئة</w:t>
            </w:r>
          </w:p>
        </w:tc>
        <w:tc>
          <w:tcPr>
            <w:tcW w:w="1606" w:type="dxa"/>
            <w:shd w:val="clear" w:color="auto" w:fill="auto"/>
            <w:tcMar>
              <w:top w:w="29" w:type="dxa"/>
              <w:left w:w="72" w:type="dxa"/>
              <w:bottom w:w="29" w:type="dxa"/>
              <w:right w:w="72" w:type="dxa"/>
            </w:tcMar>
          </w:tcPr>
          <w:p w14:paraId="01CC664F" w14:textId="77777777" w:rsidR="007E68E1" w:rsidRPr="00AE6486" w:rsidRDefault="007E68E1" w:rsidP="0033389B">
            <w:pPr>
              <w:pStyle w:val="Tabletext"/>
              <w:spacing w:after="20"/>
              <w:rPr>
                <w:lang w:val="en-GB"/>
              </w:rPr>
            </w:pPr>
            <w:r w:rsidRPr="002904C3">
              <w:rPr>
                <w:rtl/>
              </w:rPr>
              <w:t>شبه حضرية/حضرية</w:t>
            </w:r>
          </w:p>
        </w:tc>
        <w:tc>
          <w:tcPr>
            <w:tcW w:w="1785" w:type="dxa"/>
            <w:shd w:val="clear" w:color="auto" w:fill="auto"/>
          </w:tcPr>
          <w:p w14:paraId="197DA344" w14:textId="77777777" w:rsidR="007E68E1" w:rsidRPr="00AE6486" w:rsidRDefault="007E68E1" w:rsidP="0033389B">
            <w:pPr>
              <w:pStyle w:val="Tabletext"/>
              <w:spacing w:after="20"/>
              <w:rPr>
                <w:lang w:val="en-GB"/>
              </w:rPr>
            </w:pPr>
            <w:r w:rsidRPr="002904C3">
              <w:rPr>
                <w:rtl/>
              </w:rPr>
              <w:t>شبه حضرية/حضرية</w:t>
            </w:r>
          </w:p>
        </w:tc>
        <w:tc>
          <w:tcPr>
            <w:tcW w:w="1785" w:type="dxa"/>
            <w:shd w:val="clear" w:color="auto" w:fill="auto"/>
          </w:tcPr>
          <w:p w14:paraId="03ED34E3" w14:textId="77777777" w:rsidR="007E68E1" w:rsidRPr="00AE6486" w:rsidRDefault="007E68E1" w:rsidP="0033389B">
            <w:pPr>
              <w:pStyle w:val="Tabletext"/>
              <w:spacing w:after="20"/>
              <w:rPr>
                <w:lang w:val="en-GB"/>
              </w:rPr>
            </w:pPr>
            <w:r w:rsidRPr="002904C3">
              <w:rPr>
                <w:rtl/>
              </w:rPr>
              <w:t>شبه حضرية/حضرية</w:t>
            </w:r>
          </w:p>
        </w:tc>
      </w:tr>
      <w:tr w:rsidR="007E68E1" w:rsidRPr="00B8263F" w14:paraId="3665C0FF" w14:textId="77777777" w:rsidTr="00A11358">
        <w:trPr>
          <w:jc w:val="center"/>
        </w:trPr>
        <w:tc>
          <w:tcPr>
            <w:tcW w:w="4463" w:type="dxa"/>
            <w:gridSpan w:val="2"/>
            <w:shd w:val="clear" w:color="auto" w:fill="auto"/>
          </w:tcPr>
          <w:p w14:paraId="692C32C9" w14:textId="77777777" w:rsidR="007E68E1" w:rsidRPr="00985E03" w:rsidRDefault="007E68E1" w:rsidP="0033389B">
            <w:pPr>
              <w:pStyle w:val="Tabletext"/>
              <w:spacing w:after="20"/>
              <w:rPr>
                <w:lang w:val="en-GB"/>
              </w:rPr>
            </w:pPr>
            <w:r w:rsidRPr="00EF0BCF">
              <w:rPr>
                <w:rtl/>
              </w:rPr>
              <w:t>السرعة</w:t>
            </w:r>
            <w:r>
              <w:rPr>
                <w:rFonts w:hint="cs"/>
                <w:rtl/>
              </w:rPr>
              <w:t xml:space="preserve"> </w:t>
            </w:r>
            <w:r w:rsidRPr="00EF0BCF">
              <w:t>(km/h)</w:t>
            </w:r>
          </w:p>
        </w:tc>
        <w:tc>
          <w:tcPr>
            <w:tcW w:w="1606" w:type="dxa"/>
            <w:shd w:val="clear" w:color="auto" w:fill="auto"/>
            <w:tcMar>
              <w:top w:w="29" w:type="dxa"/>
              <w:left w:w="72" w:type="dxa"/>
              <w:bottom w:w="29" w:type="dxa"/>
              <w:right w:w="72" w:type="dxa"/>
            </w:tcMar>
          </w:tcPr>
          <w:p w14:paraId="5FA5257B" w14:textId="77777777" w:rsidR="007E68E1" w:rsidRPr="00AE6486" w:rsidRDefault="007E68E1" w:rsidP="0033389B">
            <w:pPr>
              <w:pStyle w:val="Tabletext"/>
              <w:spacing w:after="20"/>
              <w:rPr>
                <w:lang w:val="en-GB"/>
              </w:rPr>
            </w:pPr>
            <w:r w:rsidRPr="00274FD0">
              <w:rPr>
                <w:lang w:val="en-GB"/>
              </w:rPr>
              <w:t>0</w:t>
            </w:r>
            <w:r>
              <w:rPr>
                <w:rFonts w:hint="cs"/>
                <w:rtl/>
                <w:lang w:val="en-GB"/>
              </w:rPr>
              <w:t xml:space="preserve"> (ساكن)</w:t>
            </w:r>
          </w:p>
        </w:tc>
        <w:tc>
          <w:tcPr>
            <w:tcW w:w="1785" w:type="dxa"/>
            <w:shd w:val="clear" w:color="auto" w:fill="auto"/>
          </w:tcPr>
          <w:p w14:paraId="5D9BBF11" w14:textId="77777777" w:rsidR="007E68E1" w:rsidRPr="00AE6486" w:rsidRDefault="007E68E1" w:rsidP="0033389B">
            <w:pPr>
              <w:pStyle w:val="Tabletext"/>
              <w:spacing w:after="20"/>
              <w:rPr>
                <w:lang w:val="en-GB"/>
              </w:rPr>
            </w:pPr>
            <w:r w:rsidRPr="00274FD0">
              <w:rPr>
                <w:lang w:val="en-GB"/>
              </w:rPr>
              <w:t>55</w:t>
            </w:r>
            <w:r>
              <w:rPr>
                <w:rFonts w:hint="cs"/>
                <w:rtl/>
                <w:lang w:val="en-GB"/>
              </w:rPr>
              <w:t xml:space="preserve">، </w:t>
            </w:r>
            <w:r w:rsidRPr="00274FD0">
              <w:rPr>
                <w:lang w:val="en-GB"/>
              </w:rPr>
              <w:t>100</w:t>
            </w:r>
            <w:r>
              <w:rPr>
                <w:rFonts w:hint="cs"/>
                <w:rtl/>
                <w:lang w:val="en-GB"/>
              </w:rPr>
              <w:t xml:space="preserve"> (على متن مركبة متحركة)</w:t>
            </w:r>
          </w:p>
        </w:tc>
        <w:tc>
          <w:tcPr>
            <w:tcW w:w="1785" w:type="dxa"/>
            <w:shd w:val="clear" w:color="auto" w:fill="auto"/>
          </w:tcPr>
          <w:p w14:paraId="3AFDD1C8" w14:textId="77777777" w:rsidR="007E68E1" w:rsidRPr="00AE6486" w:rsidRDefault="007E68E1" w:rsidP="0033389B">
            <w:pPr>
              <w:pStyle w:val="Tabletext"/>
              <w:spacing w:after="20"/>
              <w:rPr>
                <w:lang w:val="en-GB"/>
              </w:rPr>
            </w:pPr>
            <w:r w:rsidRPr="00274FD0">
              <w:rPr>
                <w:lang w:val="en-GB"/>
              </w:rPr>
              <w:t>0</w:t>
            </w:r>
            <w:r w:rsidRPr="00274FD0">
              <w:rPr>
                <w:rFonts w:hint="cs"/>
                <w:b/>
                <w:rtl/>
                <w:lang w:val="en-GB"/>
              </w:rPr>
              <w:t xml:space="preserve"> </w:t>
            </w:r>
            <w:r w:rsidRPr="00274FD0">
              <w:rPr>
                <w:rFonts w:hint="cs"/>
                <w:bCs/>
                <w:rtl/>
                <w:lang w:val="en-GB"/>
              </w:rPr>
              <w:t>(</w:t>
            </w:r>
            <w:r w:rsidRPr="00182814">
              <w:rPr>
                <w:rFonts w:hint="cs"/>
                <w:b/>
                <w:rtl/>
                <w:lang w:val="en-GB"/>
              </w:rPr>
              <w:t>شبه ساكن</w:t>
            </w:r>
            <w:r w:rsidRPr="00274FD0">
              <w:rPr>
                <w:rFonts w:hint="cs"/>
                <w:b/>
                <w:rtl/>
                <w:lang w:val="en-GB"/>
              </w:rPr>
              <w:t>)</w:t>
            </w:r>
          </w:p>
        </w:tc>
      </w:tr>
      <w:tr w:rsidR="007E68E1" w:rsidRPr="00B8263F" w14:paraId="6FC52599" w14:textId="77777777" w:rsidTr="00A11358">
        <w:trPr>
          <w:jc w:val="center"/>
        </w:trPr>
        <w:tc>
          <w:tcPr>
            <w:tcW w:w="4463" w:type="dxa"/>
            <w:gridSpan w:val="2"/>
            <w:shd w:val="clear" w:color="auto" w:fill="auto"/>
          </w:tcPr>
          <w:p w14:paraId="78A9BA38" w14:textId="77777777" w:rsidR="007E68E1" w:rsidRPr="009836F2" w:rsidRDefault="007E68E1" w:rsidP="0033389B">
            <w:pPr>
              <w:pStyle w:val="Tabletext"/>
              <w:spacing w:after="20"/>
              <w:rPr>
                <w:lang w:val="en-GB"/>
              </w:rPr>
            </w:pPr>
            <w:r>
              <w:rPr>
                <w:rFonts w:hint="cs"/>
                <w:rtl/>
                <w:lang w:val="en-GB" w:bidi="ar-EG"/>
              </w:rPr>
              <w:t>نوع الهوائي</w:t>
            </w:r>
          </w:p>
        </w:tc>
        <w:tc>
          <w:tcPr>
            <w:tcW w:w="1606" w:type="dxa"/>
            <w:shd w:val="clear" w:color="auto" w:fill="auto"/>
            <w:tcMar>
              <w:top w:w="29" w:type="dxa"/>
              <w:left w:w="72" w:type="dxa"/>
              <w:bottom w:w="29" w:type="dxa"/>
              <w:right w:w="72" w:type="dxa"/>
            </w:tcMar>
          </w:tcPr>
          <w:p w14:paraId="2259F067" w14:textId="77777777" w:rsidR="007E68E1" w:rsidRPr="00AE6486" w:rsidRDefault="007E68E1" w:rsidP="0033389B">
            <w:pPr>
              <w:pStyle w:val="Tabletext"/>
              <w:spacing w:after="20"/>
              <w:rPr>
                <w:lang w:val="en-GB"/>
              </w:rPr>
            </w:pPr>
            <w:r w:rsidRPr="00AC35BB">
              <w:rPr>
                <w:rtl/>
              </w:rPr>
              <w:t>حلقي راديوي</w:t>
            </w:r>
          </w:p>
        </w:tc>
        <w:tc>
          <w:tcPr>
            <w:tcW w:w="1785" w:type="dxa"/>
            <w:shd w:val="clear" w:color="auto" w:fill="auto"/>
          </w:tcPr>
          <w:p w14:paraId="6F687535" w14:textId="77777777" w:rsidR="007E68E1" w:rsidRPr="00AE6486" w:rsidRDefault="007E68E1" w:rsidP="0033389B">
            <w:pPr>
              <w:pStyle w:val="Tabletext"/>
              <w:spacing w:after="20"/>
              <w:rPr>
                <w:lang w:val="en-GB"/>
              </w:rPr>
            </w:pPr>
            <w:r w:rsidRPr="00AC35BB">
              <w:rPr>
                <w:rtl/>
              </w:rPr>
              <w:t>سوطي</w:t>
            </w:r>
          </w:p>
        </w:tc>
        <w:tc>
          <w:tcPr>
            <w:tcW w:w="1785" w:type="dxa"/>
            <w:shd w:val="clear" w:color="auto" w:fill="auto"/>
          </w:tcPr>
          <w:p w14:paraId="156571A3" w14:textId="77777777" w:rsidR="007E68E1" w:rsidRPr="00AE6486" w:rsidRDefault="007E68E1" w:rsidP="0033389B">
            <w:pPr>
              <w:pStyle w:val="Tabletext"/>
              <w:spacing w:after="20"/>
              <w:rPr>
                <w:lang w:val="en-GB"/>
              </w:rPr>
            </w:pPr>
            <w:r w:rsidRPr="00AC35BB">
              <w:rPr>
                <w:rtl/>
              </w:rPr>
              <w:t>حلقي فريتي</w:t>
            </w:r>
          </w:p>
        </w:tc>
      </w:tr>
      <w:tr w:rsidR="007E68E1" w:rsidRPr="00B8263F" w14:paraId="0D7E0E46" w14:textId="77777777" w:rsidTr="00A11358">
        <w:trPr>
          <w:jc w:val="center"/>
        </w:trPr>
        <w:tc>
          <w:tcPr>
            <w:tcW w:w="4463" w:type="dxa"/>
            <w:gridSpan w:val="2"/>
            <w:shd w:val="clear" w:color="auto" w:fill="auto"/>
          </w:tcPr>
          <w:p w14:paraId="79403EF0" w14:textId="77777777" w:rsidR="007E68E1" w:rsidRPr="009836F2" w:rsidRDefault="007E68E1" w:rsidP="0033389B">
            <w:pPr>
              <w:pStyle w:val="Tabletext"/>
              <w:spacing w:after="20"/>
              <w:rPr>
                <w:lang w:val="en-GB"/>
              </w:rPr>
            </w:pPr>
            <w:r>
              <w:rPr>
                <w:rFonts w:hint="cs"/>
                <w:rtl/>
                <w:lang w:val="en-GB"/>
              </w:rPr>
              <w:t xml:space="preserve">عامل ضوضاء المستقبل المحسوب </w:t>
            </w:r>
            <w:r w:rsidRPr="009836F2">
              <w:rPr>
                <w:lang w:val="en-GB"/>
              </w:rPr>
              <w:t>(dB)</w:t>
            </w:r>
          </w:p>
        </w:tc>
        <w:tc>
          <w:tcPr>
            <w:tcW w:w="1606" w:type="dxa"/>
            <w:shd w:val="clear" w:color="auto" w:fill="auto"/>
            <w:tcMar>
              <w:top w:w="29" w:type="dxa"/>
              <w:left w:w="72" w:type="dxa"/>
              <w:bottom w:w="29" w:type="dxa"/>
              <w:right w:w="72" w:type="dxa"/>
            </w:tcMar>
          </w:tcPr>
          <w:p w14:paraId="30BB6DCE" w14:textId="77777777" w:rsidR="007E68E1" w:rsidRPr="00AE6486" w:rsidRDefault="007E68E1" w:rsidP="0033389B">
            <w:pPr>
              <w:pStyle w:val="Tabletext"/>
              <w:spacing w:after="20"/>
              <w:jc w:val="center"/>
              <w:rPr>
                <w:lang w:val="en-GB"/>
              </w:rPr>
            </w:pPr>
            <w:r w:rsidRPr="00AE6486">
              <w:rPr>
                <w:lang w:val="en-GB"/>
              </w:rPr>
              <w:t>85</w:t>
            </w:r>
          </w:p>
        </w:tc>
        <w:tc>
          <w:tcPr>
            <w:tcW w:w="1785" w:type="dxa"/>
            <w:shd w:val="clear" w:color="auto" w:fill="auto"/>
          </w:tcPr>
          <w:p w14:paraId="217051FA" w14:textId="77777777" w:rsidR="007E68E1" w:rsidRPr="00AE6486" w:rsidRDefault="007E68E1" w:rsidP="0033389B">
            <w:pPr>
              <w:pStyle w:val="Tabletext"/>
              <w:spacing w:after="20"/>
              <w:jc w:val="center"/>
              <w:rPr>
                <w:lang w:val="en-GB"/>
              </w:rPr>
            </w:pPr>
            <w:r w:rsidRPr="00AE6486">
              <w:rPr>
                <w:lang w:val="en-GB"/>
              </w:rPr>
              <w:t>64</w:t>
            </w:r>
            <w:r>
              <w:rPr>
                <w:lang w:val="en-GB"/>
              </w:rPr>
              <w:t>,</w:t>
            </w:r>
            <w:r w:rsidRPr="00AE6486">
              <w:rPr>
                <w:lang w:val="en-GB"/>
              </w:rPr>
              <w:t>5</w:t>
            </w:r>
          </w:p>
        </w:tc>
        <w:tc>
          <w:tcPr>
            <w:tcW w:w="1785" w:type="dxa"/>
            <w:shd w:val="clear" w:color="auto" w:fill="auto"/>
          </w:tcPr>
          <w:p w14:paraId="6D05AB00" w14:textId="77777777" w:rsidR="007E68E1" w:rsidRPr="00AE6486" w:rsidRDefault="007E68E1" w:rsidP="0033389B">
            <w:pPr>
              <w:pStyle w:val="Tabletext"/>
              <w:spacing w:after="20"/>
              <w:jc w:val="center"/>
              <w:rPr>
                <w:lang w:val="en-GB"/>
              </w:rPr>
            </w:pPr>
            <w:r w:rsidRPr="00AE6486">
              <w:rPr>
                <w:lang w:val="en-GB"/>
              </w:rPr>
              <w:t>91</w:t>
            </w:r>
            <w:r>
              <w:rPr>
                <w:lang w:val="en-GB"/>
              </w:rPr>
              <w:t>,</w:t>
            </w:r>
            <w:r w:rsidRPr="00AE6486">
              <w:rPr>
                <w:lang w:val="en-GB"/>
              </w:rPr>
              <w:t>5</w:t>
            </w:r>
          </w:p>
        </w:tc>
      </w:tr>
      <w:tr w:rsidR="007E68E1" w:rsidRPr="00B8263F" w14:paraId="7FBDAE87" w14:textId="77777777" w:rsidTr="00A11358">
        <w:trPr>
          <w:jc w:val="center"/>
        </w:trPr>
        <w:tc>
          <w:tcPr>
            <w:tcW w:w="4463" w:type="dxa"/>
            <w:gridSpan w:val="2"/>
            <w:shd w:val="clear" w:color="auto" w:fill="auto"/>
          </w:tcPr>
          <w:p w14:paraId="37F63CDE" w14:textId="77777777" w:rsidR="007E68E1" w:rsidRPr="009836F2" w:rsidRDefault="007E68E1" w:rsidP="0033389B">
            <w:pPr>
              <w:pStyle w:val="Tabletext"/>
              <w:spacing w:after="20"/>
              <w:rPr>
                <w:lang w:val="en-GB"/>
              </w:rPr>
            </w:pPr>
            <w:r>
              <w:rPr>
                <w:rFonts w:hint="cs"/>
                <w:rtl/>
                <w:lang w:val="en-GB"/>
              </w:rPr>
              <w:t xml:space="preserve">ضوضاء الهوائي المحسوبة عند عرض نطاق مقداره </w:t>
            </w:r>
            <w:r>
              <w:t>kHz 10</w:t>
            </w:r>
            <w:r>
              <w:rPr>
                <w:rFonts w:hint="cs"/>
                <w:rtl/>
                <w:lang w:val="en-GB"/>
              </w:rPr>
              <w:t xml:space="preserve"> </w:t>
            </w:r>
            <w:r w:rsidRPr="009836F2">
              <w:rPr>
                <w:lang w:val="en-GB"/>
              </w:rPr>
              <w:t>(dBµV/m)</w:t>
            </w:r>
          </w:p>
        </w:tc>
        <w:tc>
          <w:tcPr>
            <w:tcW w:w="1606" w:type="dxa"/>
            <w:shd w:val="clear" w:color="auto" w:fill="auto"/>
            <w:tcMar>
              <w:top w:w="29" w:type="dxa"/>
              <w:left w:w="72" w:type="dxa"/>
              <w:bottom w:w="29" w:type="dxa"/>
              <w:right w:w="72" w:type="dxa"/>
            </w:tcMar>
          </w:tcPr>
          <w:p w14:paraId="7C89D548" w14:textId="77777777" w:rsidR="007E68E1" w:rsidRPr="00AE6486" w:rsidRDefault="007E68E1" w:rsidP="0033389B">
            <w:pPr>
              <w:pStyle w:val="Tabletext"/>
              <w:spacing w:after="20"/>
              <w:jc w:val="center"/>
              <w:rPr>
                <w:lang w:val="en-GB"/>
              </w:rPr>
            </w:pPr>
            <w:r w:rsidRPr="00AE6486">
              <w:rPr>
                <w:lang w:val="en-GB"/>
              </w:rPr>
              <w:t>29</w:t>
            </w:r>
            <w:r>
              <w:rPr>
                <w:lang w:val="en-GB"/>
              </w:rPr>
              <w:t>,</w:t>
            </w:r>
            <w:r w:rsidRPr="00AE6486">
              <w:rPr>
                <w:lang w:val="en-GB"/>
              </w:rPr>
              <w:t>5</w:t>
            </w:r>
          </w:p>
        </w:tc>
        <w:tc>
          <w:tcPr>
            <w:tcW w:w="1785" w:type="dxa"/>
            <w:shd w:val="clear" w:color="auto" w:fill="auto"/>
          </w:tcPr>
          <w:p w14:paraId="4EC813AE" w14:textId="77777777" w:rsidR="007E68E1" w:rsidRPr="00AE6486" w:rsidRDefault="007E68E1" w:rsidP="0033389B">
            <w:pPr>
              <w:pStyle w:val="Tabletext"/>
              <w:spacing w:after="20"/>
              <w:jc w:val="center"/>
              <w:rPr>
                <w:lang w:val="en-GB"/>
              </w:rPr>
            </w:pPr>
            <w:r w:rsidRPr="00AE6486">
              <w:rPr>
                <w:lang w:val="en-GB"/>
              </w:rPr>
              <w:t>9</w:t>
            </w:r>
          </w:p>
        </w:tc>
        <w:tc>
          <w:tcPr>
            <w:tcW w:w="1785" w:type="dxa"/>
            <w:shd w:val="clear" w:color="auto" w:fill="auto"/>
          </w:tcPr>
          <w:p w14:paraId="6CA7E309" w14:textId="77777777" w:rsidR="007E68E1" w:rsidRPr="00AE6486" w:rsidRDefault="007E68E1" w:rsidP="0033389B">
            <w:pPr>
              <w:pStyle w:val="Tabletext"/>
              <w:spacing w:after="20"/>
              <w:jc w:val="center"/>
              <w:rPr>
                <w:lang w:val="en-GB"/>
              </w:rPr>
            </w:pPr>
            <w:r w:rsidRPr="00AE6486">
              <w:rPr>
                <w:lang w:val="en-GB"/>
              </w:rPr>
              <w:t>36</w:t>
            </w:r>
          </w:p>
        </w:tc>
      </w:tr>
      <w:tr w:rsidR="007E68E1" w:rsidRPr="00B8263F" w14:paraId="64066B58" w14:textId="77777777" w:rsidTr="00A11358">
        <w:trPr>
          <w:jc w:val="center"/>
        </w:trPr>
        <w:tc>
          <w:tcPr>
            <w:tcW w:w="4463" w:type="dxa"/>
            <w:gridSpan w:val="2"/>
            <w:shd w:val="clear" w:color="auto" w:fill="auto"/>
          </w:tcPr>
          <w:p w14:paraId="2ADD5E5D" w14:textId="77777777" w:rsidR="007E68E1" w:rsidRPr="009836F2" w:rsidRDefault="007E68E1" w:rsidP="0033389B">
            <w:pPr>
              <w:pStyle w:val="Tabletext"/>
              <w:spacing w:after="20"/>
              <w:rPr>
                <w:lang w:val="en-GB"/>
              </w:rPr>
            </w:pPr>
            <w:r>
              <w:rPr>
                <w:rFonts w:hint="cs"/>
                <w:rtl/>
                <w:lang w:val="en-GB"/>
              </w:rPr>
              <w:t xml:space="preserve">هامش الخبو </w:t>
            </w:r>
            <w:r w:rsidRPr="009836F2">
              <w:rPr>
                <w:lang w:val="en-GB"/>
              </w:rPr>
              <w:t>(dB)</w:t>
            </w:r>
          </w:p>
        </w:tc>
        <w:tc>
          <w:tcPr>
            <w:tcW w:w="1606" w:type="dxa"/>
            <w:shd w:val="clear" w:color="auto" w:fill="auto"/>
            <w:tcMar>
              <w:top w:w="29" w:type="dxa"/>
              <w:left w:w="72" w:type="dxa"/>
              <w:bottom w:w="29" w:type="dxa"/>
              <w:right w:w="72" w:type="dxa"/>
            </w:tcMar>
          </w:tcPr>
          <w:p w14:paraId="0979F03A" w14:textId="77777777" w:rsidR="007E68E1" w:rsidRPr="00AE6486" w:rsidRDefault="007E68E1" w:rsidP="0033389B">
            <w:pPr>
              <w:pStyle w:val="Tabletext"/>
              <w:spacing w:after="20"/>
              <w:jc w:val="center"/>
              <w:rPr>
                <w:lang w:val="en-GB"/>
              </w:rPr>
            </w:pPr>
            <w:r w:rsidRPr="00AE6486">
              <w:rPr>
                <w:lang w:val="en-GB"/>
              </w:rPr>
              <w:t>0</w:t>
            </w:r>
          </w:p>
        </w:tc>
        <w:tc>
          <w:tcPr>
            <w:tcW w:w="1785" w:type="dxa"/>
            <w:shd w:val="clear" w:color="auto" w:fill="auto"/>
          </w:tcPr>
          <w:p w14:paraId="26019DC4" w14:textId="77777777" w:rsidR="007E68E1" w:rsidRPr="00AE6486" w:rsidRDefault="007E68E1" w:rsidP="0033389B">
            <w:pPr>
              <w:pStyle w:val="Tabletext"/>
              <w:spacing w:after="20"/>
              <w:jc w:val="center"/>
              <w:rPr>
                <w:lang w:val="en-GB"/>
              </w:rPr>
            </w:pPr>
            <w:r w:rsidRPr="00AE6486">
              <w:rPr>
                <w:lang w:val="en-GB"/>
              </w:rPr>
              <w:t>3</w:t>
            </w:r>
          </w:p>
        </w:tc>
        <w:tc>
          <w:tcPr>
            <w:tcW w:w="1785" w:type="dxa"/>
            <w:shd w:val="clear" w:color="auto" w:fill="auto"/>
          </w:tcPr>
          <w:p w14:paraId="270E20A0" w14:textId="77777777" w:rsidR="007E68E1" w:rsidRPr="00AE6486" w:rsidRDefault="007E68E1" w:rsidP="0033389B">
            <w:pPr>
              <w:pStyle w:val="Tabletext"/>
              <w:spacing w:after="20"/>
              <w:jc w:val="center"/>
              <w:rPr>
                <w:lang w:val="en-GB"/>
              </w:rPr>
            </w:pPr>
            <w:r w:rsidRPr="00AE6486">
              <w:rPr>
                <w:lang w:val="en-GB"/>
              </w:rPr>
              <w:t>0</w:t>
            </w:r>
          </w:p>
        </w:tc>
      </w:tr>
      <w:tr w:rsidR="007E68E1" w:rsidRPr="00B8263F" w14:paraId="3773864E" w14:textId="77777777" w:rsidTr="00A11358">
        <w:trPr>
          <w:jc w:val="center"/>
        </w:trPr>
        <w:tc>
          <w:tcPr>
            <w:tcW w:w="4463" w:type="dxa"/>
            <w:gridSpan w:val="2"/>
            <w:shd w:val="clear" w:color="auto" w:fill="auto"/>
          </w:tcPr>
          <w:p w14:paraId="65510B46" w14:textId="77777777" w:rsidR="007E68E1" w:rsidRPr="009836F2" w:rsidRDefault="007E68E1" w:rsidP="0033389B">
            <w:pPr>
              <w:pStyle w:val="Tabletext"/>
              <w:spacing w:after="20"/>
              <w:rPr>
                <w:lang w:val="en-GB"/>
              </w:rPr>
            </w:pPr>
            <w:r>
              <w:rPr>
                <w:rFonts w:hint="cs"/>
                <w:rtl/>
                <w:lang w:val="en-GB"/>
              </w:rPr>
              <w:t xml:space="preserve">خسارة التنفيذ </w:t>
            </w:r>
            <w:r w:rsidRPr="009836F2">
              <w:rPr>
                <w:lang w:val="en-GB"/>
              </w:rPr>
              <w:t>(dB)</w:t>
            </w:r>
          </w:p>
        </w:tc>
        <w:tc>
          <w:tcPr>
            <w:tcW w:w="1606" w:type="dxa"/>
            <w:shd w:val="clear" w:color="auto" w:fill="auto"/>
            <w:tcMar>
              <w:top w:w="29" w:type="dxa"/>
              <w:left w:w="72" w:type="dxa"/>
              <w:bottom w:w="29" w:type="dxa"/>
              <w:right w:w="72" w:type="dxa"/>
            </w:tcMar>
          </w:tcPr>
          <w:p w14:paraId="712A6361" w14:textId="77777777" w:rsidR="007E68E1" w:rsidRPr="00AE6486" w:rsidRDefault="007E68E1" w:rsidP="0033389B">
            <w:pPr>
              <w:pStyle w:val="Tabletext"/>
              <w:spacing w:after="20"/>
              <w:jc w:val="center"/>
              <w:rPr>
                <w:lang w:val="en-GB"/>
              </w:rPr>
            </w:pPr>
            <w:r w:rsidRPr="00AE6486">
              <w:rPr>
                <w:lang w:val="en-GB"/>
              </w:rPr>
              <w:t>3</w:t>
            </w:r>
          </w:p>
        </w:tc>
        <w:tc>
          <w:tcPr>
            <w:tcW w:w="1785" w:type="dxa"/>
            <w:shd w:val="clear" w:color="auto" w:fill="auto"/>
          </w:tcPr>
          <w:p w14:paraId="0233701C" w14:textId="77777777" w:rsidR="007E68E1" w:rsidRPr="00AE6486" w:rsidRDefault="007E68E1" w:rsidP="0033389B">
            <w:pPr>
              <w:pStyle w:val="Tabletext"/>
              <w:spacing w:after="20"/>
              <w:jc w:val="center"/>
              <w:rPr>
                <w:lang w:val="en-GB"/>
              </w:rPr>
            </w:pPr>
            <w:r w:rsidRPr="00AE6486">
              <w:rPr>
                <w:lang w:val="en-GB"/>
              </w:rPr>
              <w:t>3</w:t>
            </w:r>
          </w:p>
        </w:tc>
        <w:tc>
          <w:tcPr>
            <w:tcW w:w="1785" w:type="dxa"/>
            <w:shd w:val="clear" w:color="auto" w:fill="auto"/>
          </w:tcPr>
          <w:p w14:paraId="0A609CFF" w14:textId="77777777" w:rsidR="007E68E1" w:rsidRPr="00AE6486" w:rsidRDefault="007E68E1" w:rsidP="0033389B">
            <w:pPr>
              <w:pStyle w:val="Tabletext"/>
              <w:spacing w:after="20"/>
              <w:jc w:val="center"/>
              <w:rPr>
                <w:lang w:val="en-GB"/>
              </w:rPr>
            </w:pPr>
            <w:r w:rsidRPr="00AE6486">
              <w:rPr>
                <w:lang w:val="en-GB"/>
              </w:rPr>
              <w:t>4</w:t>
            </w:r>
          </w:p>
        </w:tc>
      </w:tr>
      <w:tr w:rsidR="007E68E1" w:rsidRPr="00B8263F" w14:paraId="36B22823" w14:textId="77777777" w:rsidTr="00A11358">
        <w:trPr>
          <w:jc w:val="center"/>
        </w:trPr>
        <w:tc>
          <w:tcPr>
            <w:tcW w:w="1570" w:type="dxa"/>
            <w:shd w:val="clear" w:color="auto" w:fill="auto"/>
          </w:tcPr>
          <w:p w14:paraId="65F43A7D" w14:textId="77777777" w:rsidR="007E68E1" w:rsidRPr="009836F2" w:rsidRDefault="007E68E1" w:rsidP="0033389B">
            <w:pPr>
              <w:pStyle w:val="Tabletext"/>
              <w:spacing w:after="20"/>
              <w:rPr>
                <w:lang w:val="en-GB"/>
              </w:rPr>
            </w:pPr>
            <w:r w:rsidRPr="00274FD0">
              <w:rPr>
                <w:lang w:val="en-GB"/>
              </w:rPr>
              <w:t>MA</w:t>
            </w:r>
            <w:r>
              <w:t>3</w:t>
            </w:r>
            <w:r>
              <w:rPr>
                <w:rFonts w:hint="cs"/>
                <w:rtl/>
                <w:lang w:val="en-GB" w:bidi="ar-EG"/>
              </w:rPr>
              <w:t xml:space="preserve"> - </w:t>
            </w:r>
            <w:r>
              <w:rPr>
                <w:lang w:val="en-GB" w:bidi="ar-EG"/>
              </w:rPr>
              <w:t>kHz </w:t>
            </w:r>
            <w:r w:rsidRPr="00274FD0">
              <w:rPr>
                <w:lang w:val="en-GB"/>
              </w:rPr>
              <w:t>10</w:t>
            </w:r>
          </w:p>
        </w:tc>
        <w:tc>
          <w:tcPr>
            <w:tcW w:w="2893" w:type="dxa"/>
            <w:shd w:val="clear" w:color="auto" w:fill="auto"/>
            <w:tcMar>
              <w:top w:w="29" w:type="dxa"/>
              <w:left w:w="72" w:type="dxa"/>
              <w:bottom w:w="29" w:type="dxa"/>
              <w:right w:w="72" w:type="dxa"/>
            </w:tcMar>
          </w:tcPr>
          <w:p w14:paraId="6574A7FF" w14:textId="77777777" w:rsidR="007E68E1" w:rsidRPr="0043474C" w:rsidRDefault="007E68E1" w:rsidP="0033389B">
            <w:pPr>
              <w:pStyle w:val="Tabletext"/>
              <w:spacing w:after="20"/>
              <w:rPr>
                <w:rtl/>
                <w:lang w:val="en-GB"/>
              </w:rPr>
            </w:pPr>
            <w:r w:rsidRPr="0043474C">
              <w:rPr>
                <w:rtl/>
                <w:lang w:val="en-GB"/>
              </w:rPr>
              <w:t>شدة مجال الموجة الحاملة الدنيا</w:t>
            </w:r>
            <w:r>
              <w:rPr>
                <w:rtl/>
                <w:lang w:val="en-GB"/>
              </w:rPr>
              <w:br/>
            </w:r>
            <w:r w:rsidRPr="00D20EAE">
              <w:rPr>
                <w:i/>
                <w:iCs/>
                <w:lang w:val="en-GB"/>
              </w:rPr>
              <w:t>E</w:t>
            </w:r>
            <w:r w:rsidRPr="00D20EAE">
              <w:rPr>
                <w:i/>
                <w:iCs/>
                <w:vertAlign w:val="subscript"/>
                <w:lang w:val="en-GB"/>
              </w:rPr>
              <w:t>min</w:t>
            </w:r>
            <w:r w:rsidRPr="0043474C">
              <w:rPr>
                <w:rtl/>
                <w:lang w:val="en-GB"/>
              </w:rPr>
              <w:t xml:space="preserve"> </w:t>
            </w:r>
            <w:r w:rsidRPr="0043474C">
              <w:rPr>
                <w:lang w:val="en-GB"/>
              </w:rPr>
              <w:t>(dBµV/m)</w:t>
            </w:r>
          </w:p>
          <w:p w14:paraId="475DD2A1" w14:textId="77777777" w:rsidR="007E68E1" w:rsidRPr="00BC73B0" w:rsidRDefault="007E68E1" w:rsidP="0033389B">
            <w:pPr>
              <w:pStyle w:val="Tabletext"/>
              <w:spacing w:after="20"/>
              <w:rPr>
                <w:lang w:val="fr-CH"/>
              </w:rPr>
            </w:pPr>
            <w:r w:rsidRPr="0043474C">
              <w:rPr>
                <w:rtl/>
                <w:lang w:val="en-GB"/>
              </w:rPr>
              <w:t xml:space="preserve">لاستقبال </w:t>
            </w:r>
            <w:r w:rsidRPr="0043474C">
              <w:rPr>
                <w:lang w:val="en-GB"/>
              </w:rPr>
              <w:t>PL+PU</w:t>
            </w:r>
          </w:p>
        </w:tc>
        <w:tc>
          <w:tcPr>
            <w:tcW w:w="1606" w:type="dxa"/>
            <w:shd w:val="clear" w:color="auto" w:fill="auto"/>
            <w:tcMar>
              <w:top w:w="29" w:type="dxa"/>
              <w:left w:w="72" w:type="dxa"/>
              <w:bottom w:w="29" w:type="dxa"/>
              <w:right w:w="72" w:type="dxa"/>
            </w:tcMar>
          </w:tcPr>
          <w:p w14:paraId="75664107" w14:textId="77777777" w:rsidR="007E68E1" w:rsidRPr="00AE6486" w:rsidRDefault="007E68E1" w:rsidP="0033389B">
            <w:pPr>
              <w:pStyle w:val="Tabletext"/>
              <w:spacing w:after="20"/>
              <w:jc w:val="center"/>
              <w:rPr>
                <w:lang w:val="en-GB"/>
              </w:rPr>
            </w:pPr>
            <w:r w:rsidRPr="00AE6486">
              <w:rPr>
                <w:lang w:val="en-GB"/>
              </w:rPr>
              <w:t>45</w:t>
            </w:r>
            <w:r>
              <w:rPr>
                <w:lang w:val="en-GB"/>
              </w:rPr>
              <w:t>,</w:t>
            </w:r>
            <w:r w:rsidRPr="00AE6486">
              <w:rPr>
                <w:lang w:val="en-GB"/>
              </w:rPr>
              <w:t xml:space="preserve">5 + </w:t>
            </w:r>
            <w:r w:rsidRPr="00AE6486">
              <w:rPr>
                <w:i/>
                <w:iCs/>
                <w:lang w:val="en-GB"/>
              </w:rPr>
              <w:t>L</w:t>
            </w:r>
            <w:r w:rsidRPr="00AE6486">
              <w:rPr>
                <w:i/>
                <w:iCs/>
                <w:vertAlign w:val="subscript"/>
                <w:lang w:val="en-GB"/>
              </w:rPr>
              <w:t>p</w:t>
            </w:r>
          </w:p>
        </w:tc>
        <w:tc>
          <w:tcPr>
            <w:tcW w:w="1785" w:type="dxa"/>
            <w:shd w:val="clear" w:color="auto" w:fill="auto"/>
          </w:tcPr>
          <w:p w14:paraId="6ED9A1E0" w14:textId="77777777" w:rsidR="007E68E1" w:rsidRPr="00AE6486" w:rsidRDefault="007E68E1" w:rsidP="0033389B">
            <w:pPr>
              <w:pStyle w:val="Tabletext"/>
              <w:spacing w:after="20"/>
              <w:jc w:val="center"/>
              <w:rPr>
                <w:lang w:val="en-GB"/>
              </w:rPr>
            </w:pPr>
            <w:r w:rsidRPr="00AE6486">
              <w:rPr>
                <w:lang w:val="en-GB"/>
              </w:rPr>
              <w:t xml:space="preserve">28 + </w:t>
            </w:r>
            <w:r w:rsidRPr="00AE6486">
              <w:rPr>
                <w:i/>
                <w:iCs/>
                <w:lang w:val="en-GB"/>
              </w:rPr>
              <w:t>L</w:t>
            </w:r>
            <w:r w:rsidRPr="00AE6486">
              <w:rPr>
                <w:i/>
                <w:iCs/>
                <w:vertAlign w:val="subscript"/>
                <w:lang w:val="en-GB"/>
              </w:rPr>
              <w:t>p</w:t>
            </w:r>
          </w:p>
        </w:tc>
        <w:tc>
          <w:tcPr>
            <w:tcW w:w="1785" w:type="dxa"/>
            <w:shd w:val="clear" w:color="auto" w:fill="auto"/>
          </w:tcPr>
          <w:p w14:paraId="2E2403CA" w14:textId="77777777" w:rsidR="007E68E1" w:rsidRPr="00AE6486" w:rsidRDefault="007E68E1" w:rsidP="0033389B">
            <w:pPr>
              <w:pStyle w:val="Tabletext"/>
              <w:spacing w:after="20"/>
              <w:jc w:val="center"/>
              <w:rPr>
                <w:lang w:val="en-GB"/>
              </w:rPr>
            </w:pPr>
            <w:r>
              <w:rPr>
                <w:lang w:val="en-GB"/>
              </w:rPr>
              <w:t>49</w:t>
            </w:r>
            <w:r w:rsidRPr="00AE6486">
              <w:rPr>
                <w:lang w:val="en-GB"/>
              </w:rPr>
              <w:t xml:space="preserve"> + </w:t>
            </w:r>
            <w:r w:rsidRPr="00AE6486">
              <w:rPr>
                <w:i/>
                <w:iCs/>
                <w:lang w:val="en-GB"/>
              </w:rPr>
              <w:t>L</w:t>
            </w:r>
            <w:r w:rsidRPr="00AE6486">
              <w:rPr>
                <w:i/>
                <w:iCs/>
                <w:vertAlign w:val="subscript"/>
                <w:lang w:val="en-GB"/>
              </w:rPr>
              <w:t>p</w:t>
            </w:r>
          </w:p>
        </w:tc>
      </w:tr>
      <w:tr w:rsidR="007E68E1" w:rsidRPr="00B8263F" w14:paraId="7D34612E" w14:textId="77777777" w:rsidTr="00A11358">
        <w:trPr>
          <w:jc w:val="center"/>
        </w:trPr>
        <w:tc>
          <w:tcPr>
            <w:tcW w:w="1570" w:type="dxa"/>
            <w:shd w:val="clear" w:color="auto" w:fill="auto"/>
          </w:tcPr>
          <w:p w14:paraId="6BBA92B1" w14:textId="77777777" w:rsidR="007E68E1" w:rsidRPr="009836F2" w:rsidRDefault="007E68E1" w:rsidP="0033389B">
            <w:pPr>
              <w:pStyle w:val="Tabletext"/>
              <w:spacing w:after="20"/>
              <w:rPr>
                <w:rtl/>
                <w:lang w:val="en-GB" w:bidi="ar-EG"/>
              </w:rPr>
            </w:pPr>
            <w:r w:rsidRPr="00274FD0">
              <w:rPr>
                <w:lang w:val="en-GB"/>
              </w:rPr>
              <w:t>MA</w:t>
            </w:r>
            <w:r>
              <w:rPr>
                <w:lang w:val="en-GB"/>
              </w:rPr>
              <w:t>3</w:t>
            </w:r>
            <w:r>
              <w:rPr>
                <w:rFonts w:hint="cs"/>
                <w:rtl/>
                <w:lang w:val="en-GB"/>
              </w:rPr>
              <w:t xml:space="preserve"> - </w:t>
            </w:r>
            <w:r w:rsidRPr="00274FD0">
              <w:rPr>
                <w:lang w:val="en-GB"/>
              </w:rPr>
              <w:t>kHz</w:t>
            </w:r>
            <w:r>
              <w:t> 20</w:t>
            </w:r>
          </w:p>
        </w:tc>
        <w:tc>
          <w:tcPr>
            <w:tcW w:w="2893" w:type="dxa"/>
            <w:shd w:val="clear" w:color="auto" w:fill="auto"/>
            <w:tcMar>
              <w:top w:w="29" w:type="dxa"/>
              <w:left w:w="72" w:type="dxa"/>
              <w:bottom w:w="29" w:type="dxa"/>
              <w:right w:w="72" w:type="dxa"/>
            </w:tcMar>
          </w:tcPr>
          <w:p w14:paraId="6F9A712E" w14:textId="77777777" w:rsidR="007E68E1" w:rsidRPr="0043474C" w:rsidRDefault="007E68E1" w:rsidP="0033389B">
            <w:pPr>
              <w:pStyle w:val="Tabletext"/>
              <w:spacing w:after="20"/>
              <w:rPr>
                <w:rtl/>
                <w:lang w:val="en-GB"/>
              </w:rPr>
            </w:pPr>
            <w:r w:rsidRPr="0043474C">
              <w:rPr>
                <w:rtl/>
                <w:lang w:val="en-GB"/>
              </w:rPr>
              <w:t>شدة مجال الموجة الحاملة الدنيا</w:t>
            </w:r>
            <w:r>
              <w:rPr>
                <w:rtl/>
                <w:lang w:val="en-GB"/>
              </w:rPr>
              <w:br/>
            </w:r>
            <w:r w:rsidRPr="00D20EAE">
              <w:rPr>
                <w:i/>
                <w:iCs/>
                <w:lang w:val="en-GB"/>
              </w:rPr>
              <w:t>E</w:t>
            </w:r>
            <w:r w:rsidRPr="00D20EAE">
              <w:rPr>
                <w:i/>
                <w:iCs/>
                <w:vertAlign w:val="subscript"/>
                <w:lang w:val="en-GB"/>
              </w:rPr>
              <w:t>min</w:t>
            </w:r>
            <w:r w:rsidRPr="0043474C">
              <w:rPr>
                <w:rtl/>
                <w:lang w:val="en-GB"/>
              </w:rPr>
              <w:t xml:space="preserve"> </w:t>
            </w:r>
            <w:r w:rsidRPr="0043474C">
              <w:rPr>
                <w:lang w:val="en-GB"/>
              </w:rPr>
              <w:t>(dBµV/m)</w:t>
            </w:r>
          </w:p>
          <w:p w14:paraId="12F4ECAC" w14:textId="77777777" w:rsidR="007E68E1" w:rsidRPr="00BC73B0" w:rsidRDefault="007E68E1" w:rsidP="0033389B">
            <w:pPr>
              <w:pStyle w:val="Tabletext"/>
              <w:spacing w:after="20"/>
              <w:rPr>
                <w:lang w:val="fr-CH"/>
              </w:rPr>
            </w:pPr>
            <w:r w:rsidRPr="0043474C">
              <w:rPr>
                <w:rtl/>
                <w:lang w:val="en-GB"/>
              </w:rPr>
              <w:t xml:space="preserve">لاستقبال </w:t>
            </w:r>
            <w:r w:rsidRPr="0043474C">
              <w:rPr>
                <w:lang w:val="en-GB"/>
              </w:rPr>
              <w:t>PL+PU</w:t>
            </w:r>
            <w:r>
              <w:rPr>
                <w:rFonts w:hint="cs"/>
                <w:rtl/>
                <w:lang w:val="en-GB"/>
              </w:rPr>
              <w:t xml:space="preserve"> </w:t>
            </w:r>
          </w:p>
        </w:tc>
        <w:tc>
          <w:tcPr>
            <w:tcW w:w="1606" w:type="dxa"/>
            <w:shd w:val="clear" w:color="auto" w:fill="auto"/>
            <w:tcMar>
              <w:top w:w="29" w:type="dxa"/>
              <w:left w:w="72" w:type="dxa"/>
              <w:bottom w:w="29" w:type="dxa"/>
              <w:right w:w="72" w:type="dxa"/>
            </w:tcMar>
          </w:tcPr>
          <w:p w14:paraId="592838CE" w14:textId="77777777" w:rsidR="007E68E1" w:rsidRPr="00AE6486" w:rsidRDefault="007E68E1" w:rsidP="0033389B">
            <w:pPr>
              <w:pStyle w:val="Tabletext"/>
              <w:spacing w:after="20"/>
              <w:jc w:val="center"/>
              <w:rPr>
                <w:lang w:val="en-GB"/>
              </w:rPr>
            </w:pPr>
            <w:r w:rsidRPr="00AE6486">
              <w:rPr>
                <w:lang w:val="en-GB"/>
              </w:rPr>
              <w:t>45</w:t>
            </w:r>
            <w:r>
              <w:rPr>
                <w:lang w:val="en-GB"/>
              </w:rPr>
              <w:t>,</w:t>
            </w:r>
            <w:r w:rsidRPr="00AE6486">
              <w:rPr>
                <w:lang w:val="en-GB"/>
              </w:rPr>
              <w:t xml:space="preserve">5 + </w:t>
            </w:r>
            <w:r w:rsidRPr="00AE6486">
              <w:rPr>
                <w:i/>
                <w:iCs/>
                <w:lang w:val="en-GB"/>
              </w:rPr>
              <w:t>L</w:t>
            </w:r>
            <w:r w:rsidRPr="00AE6486">
              <w:rPr>
                <w:i/>
                <w:iCs/>
                <w:vertAlign w:val="subscript"/>
                <w:lang w:val="en-GB"/>
              </w:rPr>
              <w:t>p</w:t>
            </w:r>
          </w:p>
        </w:tc>
        <w:tc>
          <w:tcPr>
            <w:tcW w:w="1785" w:type="dxa"/>
            <w:shd w:val="clear" w:color="auto" w:fill="auto"/>
          </w:tcPr>
          <w:p w14:paraId="77182B1F" w14:textId="77777777" w:rsidR="007E68E1" w:rsidRPr="00AE6486" w:rsidRDefault="007E68E1" w:rsidP="0033389B">
            <w:pPr>
              <w:pStyle w:val="Tabletext"/>
              <w:spacing w:after="20"/>
              <w:jc w:val="center"/>
              <w:rPr>
                <w:lang w:val="en-GB"/>
              </w:rPr>
            </w:pPr>
            <w:r w:rsidRPr="00AE6486">
              <w:rPr>
                <w:lang w:val="en-GB"/>
              </w:rPr>
              <w:t xml:space="preserve">28 + </w:t>
            </w:r>
            <w:r w:rsidRPr="00AE6486">
              <w:rPr>
                <w:i/>
                <w:iCs/>
                <w:lang w:val="en-GB"/>
              </w:rPr>
              <w:t>L</w:t>
            </w:r>
            <w:r w:rsidRPr="00AE6486">
              <w:rPr>
                <w:i/>
                <w:iCs/>
                <w:vertAlign w:val="subscript"/>
                <w:lang w:val="en-GB"/>
              </w:rPr>
              <w:t>p</w:t>
            </w:r>
          </w:p>
        </w:tc>
        <w:tc>
          <w:tcPr>
            <w:tcW w:w="1785" w:type="dxa"/>
            <w:shd w:val="clear" w:color="auto" w:fill="auto"/>
          </w:tcPr>
          <w:p w14:paraId="753B40DD" w14:textId="77777777" w:rsidR="007E68E1" w:rsidRPr="00AE6486" w:rsidRDefault="007E68E1" w:rsidP="0033389B">
            <w:pPr>
              <w:pStyle w:val="Tabletext"/>
              <w:spacing w:after="20"/>
              <w:jc w:val="center"/>
              <w:rPr>
                <w:lang w:val="en-GB"/>
              </w:rPr>
            </w:pPr>
            <w:r>
              <w:rPr>
                <w:lang w:val="en-GB"/>
              </w:rPr>
              <w:t>49</w:t>
            </w:r>
            <w:r w:rsidRPr="00AE6486">
              <w:rPr>
                <w:lang w:val="en-GB"/>
              </w:rPr>
              <w:t xml:space="preserve"> + </w:t>
            </w:r>
            <w:r w:rsidRPr="00AE6486">
              <w:rPr>
                <w:i/>
                <w:iCs/>
                <w:lang w:val="en-GB"/>
              </w:rPr>
              <w:t>L</w:t>
            </w:r>
            <w:r w:rsidRPr="00AE6486">
              <w:rPr>
                <w:i/>
                <w:iCs/>
                <w:vertAlign w:val="subscript"/>
                <w:lang w:val="en-GB"/>
              </w:rPr>
              <w:t>p</w:t>
            </w:r>
          </w:p>
        </w:tc>
      </w:tr>
    </w:tbl>
    <w:p w14:paraId="5D812E80" w14:textId="77777777" w:rsidR="007E68E1" w:rsidRDefault="007E68E1" w:rsidP="0033389B">
      <w:pPr>
        <w:pStyle w:val="TableNo"/>
        <w:spacing w:before="360"/>
        <w:rPr>
          <w:rtl/>
        </w:rPr>
      </w:pPr>
      <w:r>
        <w:rPr>
          <w:rFonts w:hint="cs"/>
          <w:rtl/>
        </w:rPr>
        <w:t xml:space="preserve">الجدول </w:t>
      </w:r>
      <w:r>
        <w:t>41</w:t>
      </w:r>
    </w:p>
    <w:p w14:paraId="3FE1CA07" w14:textId="095689B6" w:rsidR="007E68E1" w:rsidRDefault="007E68E1" w:rsidP="0033389B">
      <w:pPr>
        <w:pStyle w:val="Tabletitle"/>
        <w:rPr>
          <w:rtl/>
        </w:rPr>
      </w:pPr>
      <w:r w:rsidRPr="007936D6">
        <w:rPr>
          <w:rtl/>
        </w:rPr>
        <w:t xml:space="preserve">شدة مجال الموجة الحاملة الدنيا القابلة للاستعمال لمستقبل النظام </w:t>
      </w:r>
      <w:r w:rsidRPr="007936D6">
        <w:t>IBOC</w:t>
      </w:r>
      <w:r w:rsidRPr="007936D6">
        <w:rPr>
          <w:rtl/>
        </w:rPr>
        <w:t xml:space="preserve"> لاستقبال النطاقات ال</w:t>
      </w:r>
      <w:r>
        <w:rPr>
          <w:rFonts w:hint="cs"/>
          <w:rtl/>
        </w:rPr>
        <w:t>ثانوية</w:t>
      </w:r>
      <w:r>
        <w:rPr>
          <w:rtl/>
        </w:rPr>
        <w:br/>
      </w:r>
      <w:r w:rsidRPr="007936D6">
        <w:rPr>
          <w:rtl/>
        </w:rPr>
        <w:t>للتشكيلة الرقمية بالكامل استناداً إلى الممارسة المتكاملة للمستقبل (قيم قابلة للضبط)</w:t>
      </w:r>
    </w:p>
    <w:tbl>
      <w:tblPr>
        <w:bidiVisual/>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570"/>
        <w:gridCol w:w="2893"/>
        <w:gridCol w:w="1606"/>
        <w:gridCol w:w="1785"/>
        <w:gridCol w:w="1785"/>
      </w:tblGrid>
      <w:tr w:rsidR="007E68E1" w:rsidRPr="00B8263F" w14:paraId="5D93D4F3" w14:textId="77777777" w:rsidTr="00A11358">
        <w:trPr>
          <w:jc w:val="center"/>
        </w:trPr>
        <w:tc>
          <w:tcPr>
            <w:tcW w:w="4463" w:type="dxa"/>
            <w:gridSpan w:val="2"/>
            <w:shd w:val="clear" w:color="auto" w:fill="auto"/>
          </w:tcPr>
          <w:p w14:paraId="54104D1A" w14:textId="77777777" w:rsidR="007E68E1" w:rsidRPr="00985E03" w:rsidRDefault="007E68E1" w:rsidP="0033389B">
            <w:pPr>
              <w:pStyle w:val="Tabletext"/>
              <w:spacing w:after="20"/>
              <w:rPr>
                <w:lang w:val="en-GB"/>
              </w:rPr>
            </w:pPr>
            <w:r w:rsidRPr="00EF0BCF">
              <w:rPr>
                <w:rtl/>
              </w:rPr>
              <w:t>أسلوب الاستقبال</w:t>
            </w:r>
            <w:r>
              <w:rPr>
                <w:rFonts w:hint="cs"/>
                <w:rtl/>
              </w:rPr>
              <w:t xml:space="preserve"> </w:t>
            </w:r>
          </w:p>
        </w:tc>
        <w:tc>
          <w:tcPr>
            <w:tcW w:w="1606" w:type="dxa"/>
            <w:shd w:val="clear" w:color="auto" w:fill="auto"/>
            <w:tcMar>
              <w:top w:w="29" w:type="dxa"/>
              <w:left w:w="72" w:type="dxa"/>
              <w:bottom w:w="29" w:type="dxa"/>
              <w:right w:w="72" w:type="dxa"/>
            </w:tcMar>
          </w:tcPr>
          <w:p w14:paraId="106AC121" w14:textId="77777777" w:rsidR="007E68E1" w:rsidRPr="009836F2" w:rsidRDefault="007E68E1" w:rsidP="0033389B">
            <w:pPr>
              <w:pStyle w:val="Tabletext"/>
              <w:spacing w:after="20"/>
              <w:rPr>
                <w:lang w:val="en-GB"/>
              </w:rPr>
            </w:pPr>
            <w:r w:rsidRPr="009836F2">
              <w:rPr>
                <w:lang w:val="en-GB"/>
              </w:rPr>
              <w:t>FX</w:t>
            </w:r>
          </w:p>
        </w:tc>
        <w:tc>
          <w:tcPr>
            <w:tcW w:w="1785" w:type="dxa"/>
            <w:shd w:val="clear" w:color="auto" w:fill="auto"/>
          </w:tcPr>
          <w:p w14:paraId="6A7FCAEE" w14:textId="77777777" w:rsidR="007E68E1" w:rsidRPr="009836F2" w:rsidRDefault="007E68E1" w:rsidP="0033389B">
            <w:pPr>
              <w:pStyle w:val="Tabletext"/>
              <w:spacing w:after="20"/>
              <w:rPr>
                <w:lang w:val="en-GB"/>
              </w:rPr>
            </w:pPr>
            <w:r w:rsidRPr="009836F2">
              <w:rPr>
                <w:lang w:val="en-GB"/>
              </w:rPr>
              <w:t>MO</w:t>
            </w:r>
          </w:p>
        </w:tc>
        <w:tc>
          <w:tcPr>
            <w:tcW w:w="1785" w:type="dxa"/>
            <w:shd w:val="clear" w:color="auto" w:fill="auto"/>
          </w:tcPr>
          <w:p w14:paraId="4398F24A" w14:textId="77777777" w:rsidR="007E68E1" w:rsidRPr="009836F2" w:rsidRDefault="007E68E1" w:rsidP="0033389B">
            <w:pPr>
              <w:pStyle w:val="Tabletext"/>
              <w:spacing w:after="20"/>
              <w:rPr>
                <w:lang w:val="en-GB"/>
              </w:rPr>
            </w:pPr>
            <w:r w:rsidRPr="009836F2">
              <w:rPr>
                <w:lang w:val="en-GB"/>
              </w:rPr>
              <w:t>PO</w:t>
            </w:r>
          </w:p>
        </w:tc>
      </w:tr>
      <w:tr w:rsidR="007E68E1" w:rsidRPr="00B8263F" w14:paraId="6FD92E7A" w14:textId="77777777" w:rsidTr="00A11358">
        <w:trPr>
          <w:jc w:val="center"/>
        </w:trPr>
        <w:tc>
          <w:tcPr>
            <w:tcW w:w="4463" w:type="dxa"/>
            <w:gridSpan w:val="2"/>
            <w:shd w:val="clear" w:color="auto" w:fill="auto"/>
          </w:tcPr>
          <w:p w14:paraId="0B5D66D7" w14:textId="77777777" w:rsidR="007E68E1" w:rsidRPr="00985E03" w:rsidRDefault="007E68E1" w:rsidP="0033389B">
            <w:pPr>
              <w:pStyle w:val="Tabletext"/>
              <w:spacing w:after="20"/>
              <w:rPr>
                <w:lang w:val="en-GB"/>
              </w:rPr>
            </w:pPr>
            <w:r w:rsidRPr="00EF0BCF">
              <w:rPr>
                <w:rtl/>
              </w:rPr>
              <w:t>رمز نموذج القناة</w:t>
            </w:r>
          </w:p>
        </w:tc>
        <w:tc>
          <w:tcPr>
            <w:tcW w:w="1606" w:type="dxa"/>
            <w:shd w:val="clear" w:color="auto" w:fill="auto"/>
            <w:tcMar>
              <w:top w:w="29" w:type="dxa"/>
              <w:left w:w="72" w:type="dxa"/>
              <w:bottom w:w="29" w:type="dxa"/>
              <w:right w:w="72" w:type="dxa"/>
            </w:tcMar>
          </w:tcPr>
          <w:p w14:paraId="193F038D" w14:textId="77777777" w:rsidR="007E68E1" w:rsidRPr="00AE6486" w:rsidRDefault="007E68E1" w:rsidP="0033389B">
            <w:pPr>
              <w:pStyle w:val="Tabletext"/>
              <w:spacing w:after="20"/>
              <w:rPr>
                <w:lang w:val="en-GB"/>
              </w:rPr>
            </w:pPr>
            <w:r w:rsidRPr="00AE6486">
              <w:rPr>
                <w:lang w:val="en-GB"/>
              </w:rPr>
              <w:t>FXWGN</w:t>
            </w:r>
          </w:p>
        </w:tc>
        <w:tc>
          <w:tcPr>
            <w:tcW w:w="1785" w:type="dxa"/>
            <w:shd w:val="clear" w:color="auto" w:fill="auto"/>
          </w:tcPr>
          <w:p w14:paraId="2177E99A" w14:textId="77777777" w:rsidR="007E68E1" w:rsidRPr="00AE6486" w:rsidRDefault="007E68E1" w:rsidP="0033389B">
            <w:pPr>
              <w:pStyle w:val="Tabletext"/>
              <w:spacing w:after="20"/>
              <w:rPr>
                <w:lang w:val="en-GB"/>
              </w:rPr>
            </w:pPr>
            <w:r w:rsidRPr="00AE6486">
              <w:rPr>
                <w:lang w:val="en-GB"/>
              </w:rPr>
              <w:t>UFGCS/RFGCS</w:t>
            </w:r>
          </w:p>
        </w:tc>
        <w:tc>
          <w:tcPr>
            <w:tcW w:w="1785" w:type="dxa"/>
            <w:shd w:val="clear" w:color="auto" w:fill="auto"/>
          </w:tcPr>
          <w:p w14:paraId="10498753" w14:textId="77777777" w:rsidR="007E68E1" w:rsidRPr="00AE6486" w:rsidRDefault="007E68E1" w:rsidP="0033389B">
            <w:pPr>
              <w:pStyle w:val="Tabletext"/>
              <w:spacing w:after="20"/>
              <w:rPr>
                <w:lang w:val="en-GB"/>
              </w:rPr>
            </w:pPr>
            <w:r w:rsidRPr="00AE6486">
              <w:rPr>
                <w:lang w:val="en-GB"/>
              </w:rPr>
              <w:t>FXWGN</w:t>
            </w:r>
          </w:p>
        </w:tc>
      </w:tr>
      <w:tr w:rsidR="007E68E1" w:rsidRPr="00B8263F" w14:paraId="57924022" w14:textId="77777777" w:rsidTr="00A11358">
        <w:trPr>
          <w:jc w:val="center"/>
        </w:trPr>
        <w:tc>
          <w:tcPr>
            <w:tcW w:w="4463" w:type="dxa"/>
            <w:gridSpan w:val="2"/>
            <w:shd w:val="clear" w:color="auto" w:fill="auto"/>
          </w:tcPr>
          <w:p w14:paraId="79D8E86A" w14:textId="77777777" w:rsidR="007E68E1" w:rsidRPr="00985E03" w:rsidRDefault="007E68E1" w:rsidP="0033389B">
            <w:pPr>
              <w:pStyle w:val="Tabletext"/>
              <w:spacing w:after="20"/>
              <w:rPr>
                <w:lang w:val="en-GB"/>
              </w:rPr>
            </w:pPr>
            <w:r w:rsidRPr="00EF0BCF">
              <w:rPr>
                <w:rtl/>
              </w:rPr>
              <w:t>البيئة</w:t>
            </w:r>
          </w:p>
        </w:tc>
        <w:tc>
          <w:tcPr>
            <w:tcW w:w="1606" w:type="dxa"/>
            <w:shd w:val="clear" w:color="auto" w:fill="auto"/>
            <w:tcMar>
              <w:top w:w="29" w:type="dxa"/>
              <w:left w:w="72" w:type="dxa"/>
              <w:bottom w:w="29" w:type="dxa"/>
              <w:right w:w="72" w:type="dxa"/>
            </w:tcMar>
          </w:tcPr>
          <w:p w14:paraId="11593281" w14:textId="77777777" w:rsidR="007E68E1" w:rsidRPr="00AE6486" w:rsidRDefault="007E68E1" w:rsidP="0033389B">
            <w:pPr>
              <w:pStyle w:val="Tabletext"/>
              <w:spacing w:after="20"/>
              <w:rPr>
                <w:lang w:val="en-GB"/>
              </w:rPr>
            </w:pPr>
            <w:r w:rsidRPr="002904C3">
              <w:rPr>
                <w:rtl/>
              </w:rPr>
              <w:t>شبه حضرية/حضرية</w:t>
            </w:r>
          </w:p>
        </w:tc>
        <w:tc>
          <w:tcPr>
            <w:tcW w:w="1785" w:type="dxa"/>
            <w:shd w:val="clear" w:color="auto" w:fill="auto"/>
          </w:tcPr>
          <w:p w14:paraId="25F34C6A" w14:textId="77777777" w:rsidR="007E68E1" w:rsidRPr="00AE6486" w:rsidRDefault="007E68E1" w:rsidP="0033389B">
            <w:pPr>
              <w:pStyle w:val="Tabletext"/>
              <w:spacing w:after="20"/>
              <w:rPr>
                <w:lang w:val="en-GB"/>
              </w:rPr>
            </w:pPr>
            <w:r w:rsidRPr="002904C3">
              <w:rPr>
                <w:rtl/>
              </w:rPr>
              <w:t>شبه حضرية/حضرية</w:t>
            </w:r>
          </w:p>
        </w:tc>
        <w:tc>
          <w:tcPr>
            <w:tcW w:w="1785" w:type="dxa"/>
            <w:shd w:val="clear" w:color="auto" w:fill="auto"/>
          </w:tcPr>
          <w:p w14:paraId="01C75847" w14:textId="77777777" w:rsidR="007E68E1" w:rsidRPr="00AE6486" w:rsidRDefault="007E68E1" w:rsidP="0033389B">
            <w:pPr>
              <w:pStyle w:val="Tabletext"/>
              <w:spacing w:after="20"/>
              <w:rPr>
                <w:lang w:val="en-GB"/>
              </w:rPr>
            </w:pPr>
            <w:r w:rsidRPr="002904C3">
              <w:rPr>
                <w:rtl/>
              </w:rPr>
              <w:t>شبه حضرية/حضرية</w:t>
            </w:r>
          </w:p>
        </w:tc>
      </w:tr>
      <w:tr w:rsidR="007E68E1" w:rsidRPr="00B8263F" w14:paraId="1BBF6709" w14:textId="77777777" w:rsidTr="00A11358">
        <w:trPr>
          <w:jc w:val="center"/>
        </w:trPr>
        <w:tc>
          <w:tcPr>
            <w:tcW w:w="4463" w:type="dxa"/>
            <w:gridSpan w:val="2"/>
            <w:shd w:val="clear" w:color="auto" w:fill="auto"/>
          </w:tcPr>
          <w:p w14:paraId="20B335DE" w14:textId="77777777" w:rsidR="007E68E1" w:rsidRPr="00985E03" w:rsidRDefault="007E68E1" w:rsidP="0033389B">
            <w:pPr>
              <w:pStyle w:val="Tabletext"/>
              <w:spacing w:after="20"/>
              <w:rPr>
                <w:lang w:val="en-GB"/>
              </w:rPr>
            </w:pPr>
            <w:r w:rsidRPr="00EF0BCF">
              <w:rPr>
                <w:rtl/>
              </w:rPr>
              <w:t>السرعة</w:t>
            </w:r>
            <w:r>
              <w:rPr>
                <w:rFonts w:hint="cs"/>
                <w:rtl/>
              </w:rPr>
              <w:t xml:space="preserve"> </w:t>
            </w:r>
            <w:r w:rsidRPr="00EF0BCF">
              <w:t>(km/h)</w:t>
            </w:r>
          </w:p>
        </w:tc>
        <w:tc>
          <w:tcPr>
            <w:tcW w:w="1606" w:type="dxa"/>
            <w:shd w:val="clear" w:color="auto" w:fill="auto"/>
            <w:tcMar>
              <w:top w:w="29" w:type="dxa"/>
              <w:left w:w="72" w:type="dxa"/>
              <w:bottom w:w="29" w:type="dxa"/>
              <w:right w:w="72" w:type="dxa"/>
            </w:tcMar>
          </w:tcPr>
          <w:p w14:paraId="16264424" w14:textId="77777777" w:rsidR="007E68E1" w:rsidRPr="00AE6486" w:rsidRDefault="007E68E1" w:rsidP="0033389B">
            <w:pPr>
              <w:pStyle w:val="Tabletext"/>
              <w:spacing w:after="20"/>
              <w:rPr>
                <w:lang w:val="en-GB"/>
              </w:rPr>
            </w:pPr>
            <w:r w:rsidRPr="00274FD0">
              <w:rPr>
                <w:lang w:val="en-GB"/>
              </w:rPr>
              <w:t>0</w:t>
            </w:r>
            <w:r>
              <w:rPr>
                <w:rFonts w:hint="cs"/>
                <w:rtl/>
                <w:lang w:val="en-GB"/>
              </w:rPr>
              <w:t xml:space="preserve"> (ساكن)</w:t>
            </w:r>
          </w:p>
        </w:tc>
        <w:tc>
          <w:tcPr>
            <w:tcW w:w="1785" w:type="dxa"/>
            <w:shd w:val="clear" w:color="auto" w:fill="auto"/>
          </w:tcPr>
          <w:p w14:paraId="5510DF49" w14:textId="77777777" w:rsidR="007E68E1" w:rsidRPr="00AE6486" w:rsidRDefault="007E68E1" w:rsidP="0033389B">
            <w:pPr>
              <w:pStyle w:val="Tabletext"/>
              <w:spacing w:after="20"/>
              <w:rPr>
                <w:lang w:val="en-GB"/>
              </w:rPr>
            </w:pPr>
            <w:r w:rsidRPr="00274FD0">
              <w:rPr>
                <w:lang w:val="en-GB"/>
              </w:rPr>
              <w:t>55</w:t>
            </w:r>
            <w:r>
              <w:rPr>
                <w:rFonts w:hint="cs"/>
                <w:rtl/>
                <w:lang w:val="en-GB"/>
              </w:rPr>
              <w:t xml:space="preserve">، </w:t>
            </w:r>
            <w:r w:rsidRPr="00274FD0">
              <w:rPr>
                <w:lang w:val="en-GB"/>
              </w:rPr>
              <w:t>100</w:t>
            </w:r>
            <w:r>
              <w:rPr>
                <w:rFonts w:hint="cs"/>
                <w:rtl/>
                <w:lang w:val="en-GB"/>
              </w:rPr>
              <w:t xml:space="preserve"> (على متن مركبة متحركة)</w:t>
            </w:r>
          </w:p>
        </w:tc>
        <w:tc>
          <w:tcPr>
            <w:tcW w:w="1785" w:type="dxa"/>
            <w:shd w:val="clear" w:color="auto" w:fill="auto"/>
          </w:tcPr>
          <w:p w14:paraId="0352D4EE" w14:textId="77777777" w:rsidR="007E68E1" w:rsidRPr="00AE6486" w:rsidRDefault="007E68E1" w:rsidP="0033389B">
            <w:pPr>
              <w:pStyle w:val="Tabletext"/>
              <w:spacing w:after="20"/>
              <w:rPr>
                <w:lang w:val="en-GB"/>
              </w:rPr>
            </w:pPr>
            <w:r w:rsidRPr="00274FD0">
              <w:rPr>
                <w:lang w:val="en-GB"/>
              </w:rPr>
              <w:t>0</w:t>
            </w:r>
            <w:r w:rsidRPr="00274FD0">
              <w:rPr>
                <w:rFonts w:hint="cs"/>
                <w:b/>
                <w:rtl/>
                <w:lang w:val="en-GB"/>
              </w:rPr>
              <w:t xml:space="preserve"> </w:t>
            </w:r>
            <w:r w:rsidRPr="00274FD0">
              <w:rPr>
                <w:rFonts w:hint="cs"/>
                <w:bCs/>
                <w:rtl/>
                <w:lang w:val="en-GB"/>
              </w:rPr>
              <w:t>(</w:t>
            </w:r>
            <w:r w:rsidRPr="00182814">
              <w:rPr>
                <w:rFonts w:hint="cs"/>
                <w:b/>
                <w:rtl/>
                <w:lang w:val="en-GB"/>
              </w:rPr>
              <w:t>شبه ساكن</w:t>
            </w:r>
            <w:r w:rsidRPr="00274FD0">
              <w:rPr>
                <w:rFonts w:hint="cs"/>
                <w:b/>
                <w:rtl/>
                <w:lang w:val="en-GB"/>
              </w:rPr>
              <w:t>)</w:t>
            </w:r>
          </w:p>
        </w:tc>
      </w:tr>
      <w:tr w:rsidR="007E68E1" w:rsidRPr="00B8263F" w14:paraId="4A46B3F3" w14:textId="77777777" w:rsidTr="00A11358">
        <w:trPr>
          <w:jc w:val="center"/>
        </w:trPr>
        <w:tc>
          <w:tcPr>
            <w:tcW w:w="4463" w:type="dxa"/>
            <w:gridSpan w:val="2"/>
            <w:shd w:val="clear" w:color="auto" w:fill="auto"/>
          </w:tcPr>
          <w:p w14:paraId="18E07D12" w14:textId="77777777" w:rsidR="007E68E1" w:rsidRPr="009836F2" w:rsidRDefault="007E68E1" w:rsidP="0033389B">
            <w:pPr>
              <w:pStyle w:val="Tabletext"/>
              <w:spacing w:after="20"/>
              <w:rPr>
                <w:lang w:val="en-GB"/>
              </w:rPr>
            </w:pPr>
            <w:r>
              <w:rPr>
                <w:rFonts w:hint="cs"/>
                <w:rtl/>
                <w:lang w:val="en-GB" w:bidi="ar-EG"/>
              </w:rPr>
              <w:t>نوع الهوائي</w:t>
            </w:r>
          </w:p>
        </w:tc>
        <w:tc>
          <w:tcPr>
            <w:tcW w:w="1606" w:type="dxa"/>
            <w:shd w:val="clear" w:color="auto" w:fill="auto"/>
            <w:tcMar>
              <w:top w:w="29" w:type="dxa"/>
              <w:left w:w="72" w:type="dxa"/>
              <w:bottom w:w="29" w:type="dxa"/>
              <w:right w:w="72" w:type="dxa"/>
            </w:tcMar>
          </w:tcPr>
          <w:p w14:paraId="772AD9E0" w14:textId="77777777" w:rsidR="007E68E1" w:rsidRPr="00AE6486" w:rsidRDefault="007E68E1" w:rsidP="0033389B">
            <w:pPr>
              <w:pStyle w:val="Tabletext"/>
              <w:spacing w:after="20"/>
              <w:rPr>
                <w:lang w:val="en-GB"/>
              </w:rPr>
            </w:pPr>
            <w:r w:rsidRPr="00AC35BB">
              <w:rPr>
                <w:rtl/>
              </w:rPr>
              <w:t>حلقي راديوي</w:t>
            </w:r>
          </w:p>
        </w:tc>
        <w:tc>
          <w:tcPr>
            <w:tcW w:w="1785" w:type="dxa"/>
            <w:shd w:val="clear" w:color="auto" w:fill="auto"/>
          </w:tcPr>
          <w:p w14:paraId="41F56B5F" w14:textId="77777777" w:rsidR="007E68E1" w:rsidRPr="00AE6486" w:rsidRDefault="007E68E1" w:rsidP="0033389B">
            <w:pPr>
              <w:pStyle w:val="Tabletext"/>
              <w:spacing w:after="20"/>
              <w:rPr>
                <w:lang w:val="en-GB"/>
              </w:rPr>
            </w:pPr>
            <w:r w:rsidRPr="00AC35BB">
              <w:rPr>
                <w:rtl/>
              </w:rPr>
              <w:t>سوطي</w:t>
            </w:r>
          </w:p>
        </w:tc>
        <w:tc>
          <w:tcPr>
            <w:tcW w:w="1785" w:type="dxa"/>
            <w:shd w:val="clear" w:color="auto" w:fill="auto"/>
          </w:tcPr>
          <w:p w14:paraId="7F25053B" w14:textId="77777777" w:rsidR="007E68E1" w:rsidRPr="00AE6486" w:rsidRDefault="007E68E1" w:rsidP="0033389B">
            <w:pPr>
              <w:pStyle w:val="Tabletext"/>
              <w:spacing w:after="20"/>
              <w:rPr>
                <w:lang w:val="en-GB"/>
              </w:rPr>
            </w:pPr>
            <w:r w:rsidRPr="00AC35BB">
              <w:rPr>
                <w:rtl/>
              </w:rPr>
              <w:t>حلقي فريتي</w:t>
            </w:r>
          </w:p>
        </w:tc>
      </w:tr>
      <w:tr w:rsidR="007E68E1" w:rsidRPr="00B8263F" w14:paraId="47FAED84" w14:textId="77777777" w:rsidTr="00A11358">
        <w:trPr>
          <w:jc w:val="center"/>
        </w:trPr>
        <w:tc>
          <w:tcPr>
            <w:tcW w:w="4463" w:type="dxa"/>
            <w:gridSpan w:val="2"/>
            <w:shd w:val="clear" w:color="auto" w:fill="auto"/>
          </w:tcPr>
          <w:p w14:paraId="15725383" w14:textId="77777777" w:rsidR="007E68E1" w:rsidRPr="009836F2" w:rsidRDefault="007E68E1" w:rsidP="0033389B">
            <w:pPr>
              <w:pStyle w:val="Tabletext"/>
              <w:spacing w:after="20"/>
              <w:rPr>
                <w:lang w:val="en-GB"/>
              </w:rPr>
            </w:pPr>
            <w:r>
              <w:rPr>
                <w:rFonts w:hint="cs"/>
                <w:rtl/>
                <w:lang w:val="en-GB"/>
              </w:rPr>
              <w:t xml:space="preserve">عامل ضوضاء المستقبل المحسوب </w:t>
            </w:r>
            <w:r w:rsidRPr="009836F2">
              <w:rPr>
                <w:lang w:val="en-GB"/>
              </w:rPr>
              <w:t>(dB)</w:t>
            </w:r>
          </w:p>
        </w:tc>
        <w:tc>
          <w:tcPr>
            <w:tcW w:w="1606" w:type="dxa"/>
            <w:shd w:val="clear" w:color="auto" w:fill="auto"/>
            <w:tcMar>
              <w:top w:w="29" w:type="dxa"/>
              <w:left w:w="72" w:type="dxa"/>
              <w:bottom w:w="29" w:type="dxa"/>
              <w:right w:w="72" w:type="dxa"/>
            </w:tcMar>
          </w:tcPr>
          <w:p w14:paraId="5DFA8116" w14:textId="77777777" w:rsidR="007E68E1" w:rsidRPr="00AE6486" w:rsidRDefault="007E68E1" w:rsidP="0033389B">
            <w:pPr>
              <w:pStyle w:val="Tabletext"/>
              <w:spacing w:after="20"/>
              <w:jc w:val="center"/>
              <w:rPr>
                <w:lang w:val="en-GB"/>
              </w:rPr>
            </w:pPr>
            <w:r w:rsidRPr="00AE6486">
              <w:rPr>
                <w:lang w:val="en-GB"/>
              </w:rPr>
              <w:t>85</w:t>
            </w:r>
          </w:p>
        </w:tc>
        <w:tc>
          <w:tcPr>
            <w:tcW w:w="1785" w:type="dxa"/>
            <w:shd w:val="clear" w:color="auto" w:fill="auto"/>
          </w:tcPr>
          <w:p w14:paraId="6E37012E" w14:textId="77777777" w:rsidR="007E68E1" w:rsidRPr="00AE6486" w:rsidRDefault="007E68E1" w:rsidP="0033389B">
            <w:pPr>
              <w:pStyle w:val="Tabletext"/>
              <w:spacing w:after="20"/>
              <w:jc w:val="center"/>
              <w:rPr>
                <w:lang w:val="en-GB"/>
              </w:rPr>
            </w:pPr>
            <w:r w:rsidRPr="00AE6486">
              <w:rPr>
                <w:lang w:val="en-GB"/>
              </w:rPr>
              <w:t>64</w:t>
            </w:r>
            <w:r>
              <w:rPr>
                <w:lang w:val="en-GB"/>
              </w:rPr>
              <w:t>,</w:t>
            </w:r>
            <w:r w:rsidRPr="00AE6486">
              <w:rPr>
                <w:lang w:val="en-GB"/>
              </w:rPr>
              <w:t>5</w:t>
            </w:r>
          </w:p>
        </w:tc>
        <w:tc>
          <w:tcPr>
            <w:tcW w:w="1785" w:type="dxa"/>
            <w:shd w:val="clear" w:color="auto" w:fill="auto"/>
          </w:tcPr>
          <w:p w14:paraId="4F3539E5" w14:textId="77777777" w:rsidR="007E68E1" w:rsidRPr="00AE6486" w:rsidRDefault="007E68E1" w:rsidP="0033389B">
            <w:pPr>
              <w:pStyle w:val="Tabletext"/>
              <w:spacing w:after="20"/>
              <w:jc w:val="center"/>
              <w:rPr>
                <w:lang w:val="en-GB"/>
              </w:rPr>
            </w:pPr>
            <w:r w:rsidRPr="00AE6486">
              <w:rPr>
                <w:lang w:val="en-GB"/>
              </w:rPr>
              <w:t>91</w:t>
            </w:r>
            <w:r>
              <w:rPr>
                <w:lang w:val="en-GB"/>
              </w:rPr>
              <w:t>,</w:t>
            </w:r>
            <w:r w:rsidRPr="00AE6486">
              <w:rPr>
                <w:lang w:val="en-GB"/>
              </w:rPr>
              <w:t>5</w:t>
            </w:r>
          </w:p>
        </w:tc>
      </w:tr>
      <w:tr w:rsidR="007E68E1" w:rsidRPr="00B8263F" w14:paraId="743213C8" w14:textId="77777777" w:rsidTr="00A11358">
        <w:trPr>
          <w:jc w:val="center"/>
        </w:trPr>
        <w:tc>
          <w:tcPr>
            <w:tcW w:w="4463" w:type="dxa"/>
            <w:gridSpan w:val="2"/>
            <w:shd w:val="clear" w:color="auto" w:fill="auto"/>
          </w:tcPr>
          <w:p w14:paraId="0076CD4E" w14:textId="77777777" w:rsidR="007E68E1" w:rsidRPr="009836F2" w:rsidRDefault="007E68E1" w:rsidP="0033389B">
            <w:pPr>
              <w:pStyle w:val="Tabletext"/>
              <w:spacing w:after="20"/>
              <w:rPr>
                <w:lang w:val="en-GB"/>
              </w:rPr>
            </w:pPr>
            <w:r>
              <w:rPr>
                <w:rFonts w:hint="cs"/>
                <w:rtl/>
                <w:lang w:val="en-GB"/>
              </w:rPr>
              <w:t xml:space="preserve">ضوضاء الهوائي المحسوبة عند عرض نطاق مقداره </w:t>
            </w:r>
            <w:r>
              <w:t>kHz 10</w:t>
            </w:r>
            <w:r>
              <w:rPr>
                <w:rFonts w:hint="cs"/>
                <w:rtl/>
                <w:lang w:val="en-GB"/>
              </w:rPr>
              <w:t xml:space="preserve"> </w:t>
            </w:r>
            <w:r w:rsidRPr="009836F2">
              <w:rPr>
                <w:lang w:val="en-GB"/>
              </w:rPr>
              <w:t>(dBµV/m)</w:t>
            </w:r>
          </w:p>
        </w:tc>
        <w:tc>
          <w:tcPr>
            <w:tcW w:w="1606" w:type="dxa"/>
            <w:shd w:val="clear" w:color="auto" w:fill="auto"/>
            <w:tcMar>
              <w:top w:w="29" w:type="dxa"/>
              <w:left w:w="72" w:type="dxa"/>
              <w:bottom w:w="29" w:type="dxa"/>
              <w:right w:w="72" w:type="dxa"/>
            </w:tcMar>
          </w:tcPr>
          <w:p w14:paraId="68AECF79" w14:textId="77777777" w:rsidR="007E68E1" w:rsidRPr="00AE6486" w:rsidRDefault="007E68E1" w:rsidP="0033389B">
            <w:pPr>
              <w:pStyle w:val="Tabletext"/>
              <w:spacing w:after="20"/>
              <w:jc w:val="center"/>
              <w:rPr>
                <w:lang w:val="en-GB"/>
              </w:rPr>
            </w:pPr>
            <w:r w:rsidRPr="00AE6486">
              <w:rPr>
                <w:lang w:val="en-GB"/>
              </w:rPr>
              <w:t>29</w:t>
            </w:r>
            <w:r>
              <w:rPr>
                <w:lang w:val="en-GB"/>
              </w:rPr>
              <w:t>,</w:t>
            </w:r>
            <w:r w:rsidRPr="00AE6486">
              <w:rPr>
                <w:lang w:val="en-GB"/>
              </w:rPr>
              <w:t>5</w:t>
            </w:r>
          </w:p>
        </w:tc>
        <w:tc>
          <w:tcPr>
            <w:tcW w:w="1785" w:type="dxa"/>
            <w:shd w:val="clear" w:color="auto" w:fill="auto"/>
          </w:tcPr>
          <w:p w14:paraId="155A4042" w14:textId="77777777" w:rsidR="007E68E1" w:rsidRPr="00AE6486" w:rsidRDefault="007E68E1" w:rsidP="0033389B">
            <w:pPr>
              <w:pStyle w:val="Tabletext"/>
              <w:spacing w:after="20"/>
              <w:jc w:val="center"/>
              <w:rPr>
                <w:lang w:val="en-GB"/>
              </w:rPr>
            </w:pPr>
            <w:r w:rsidRPr="00AE6486">
              <w:rPr>
                <w:lang w:val="en-GB"/>
              </w:rPr>
              <w:t>9</w:t>
            </w:r>
          </w:p>
        </w:tc>
        <w:tc>
          <w:tcPr>
            <w:tcW w:w="1785" w:type="dxa"/>
            <w:shd w:val="clear" w:color="auto" w:fill="auto"/>
          </w:tcPr>
          <w:p w14:paraId="425FE71D" w14:textId="77777777" w:rsidR="007E68E1" w:rsidRPr="00AE6486" w:rsidRDefault="007E68E1" w:rsidP="0033389B">
            <w:pPr>
              <w:pStyle w:val="Tabletext"/>
              <w:spacing w:after="20"/>
              <w:jc w:val="center"/>
              <w:rPr>
                <w:lang w:val="en-GB"/>
              </w:rPr>
            </w:pPr>
            <w:r w:rsidRPr="00AE6486">
              <w:rPr>
                <w:lang w:val="en-GB"/>
              </w:rPr>
              <w:t>36</w:t>
            </w:r>
          </w:p>
        </w:tc>
      </w:tr>
      <w:tr w:rsidR="007E68E1" w:rsidRPr="00B8263F" w14:paraId="680AD342" w14:textId="77777777" w:rsidTr="00A11358">
        <w:trPr>
          <w:jc w:val="center"/>
        </w:trPr>
        <w:tc>
          <w:tcPr>
            <w:tcW w:w="4463" w:type="dxa"/>
            <w:gridSpan w:val="2"/>
            <w:shd w:val="clear" w:color="auto" w:fill="auto"/>
          </w:tcPr>
          <w:p w14:paraId="402DCE1A" w14:textId="77777777" w:rsidR="007E68E1" w:rsidRPr="009836F2" w:rsidRDefault="007E68E1" w:rsidP="0033389B">
            <w:pPr>
              <w:pStyle w:val="Tabletext"/>
              <w:spacing w:after="20"/>
              <w:rPr>
                <w:lang w:val="en-GB"/>
              </w:rPr>
            </w:pPr>
            <w:r>
              <w:rPr>
                <w:rFonts w:hint="cs"/>
                <w:rtl/>
                <w:lang w:val="en-GB"/>
              </w:rPr>
              <w:t xml:space="preserve">هامش الخبو </w:t>
            </w:r>
            <w:r w:rsidRPr="009836F2">
              <w:rPr>
                <w:lang w:val="en-GB"/>
              </w:rPr>
              <w:t>(dB)</w:t>
            </w:r>
          </w:p>
        </w:tc>
        <w:tc>
          <w:tcPr>
            <w:tcW w:w="1606" w:type="dxa"/>
            <w:shd w:val="clear" w:color="auto" w:fill="auto"/>
            <w:tcMar>
              <w:top w:w="29" w:type="dxa"/>
              <w:left w:w="72" w:type="dxa"/>
              <w:bottom w:w="29" w:type="dxa"/>
              <w:right w:w="72" w:type="dxa"/>
            </w:tcMar>
          </w:tcPr>
          <w:p w14:paraId="38488B65" w14:textId="77777777" w:rsidR="007E68E1" w:rsidRPr="00AE6486" w:rsidRDefault="007E68E1" w:rsidP="0033389B">
            <w:pPr>
              <w:pStyle w:val="Tabletext"/>
              <w:spacing w:after="20"/>
              <w:jc w:val="center"/>
              <w:rPr>
                <w:lang w:val="en-GB"/>
              </w:rPr>
            </w:pPr>
            <w:r w:rsidRPr="00AE6486">
              <w:rPr>
                <w:lang w:val="en-GB"/>
              </w:rPr>
              <w:t>0</w:t>
            </w:r>
          </w:p>
        </w:tc>
        <w:tc>
          <w:tcPr>
            <w:tcW w:w="1785" w:type="dxa"/>
            <w:shd w:val="clear" w:color="auto" w:fill="auto"/>
          </w:tcPr>
          <w:p w14:paraId="52187443" w14:textId="77777777" w:rsidR="007E68E1" w:rsidRPr="00AE6486" w:rsidRDefault="007E68E1" w:rsidP="0033389B">
            <w:pPr>
              <w:pStyle w:val="Tabletext"/>
              <w:spacing w:after="20"/>
              <w:jc w:val="center"/>
              <w:rPr>
                <w:lang w:val="en-GB"/>
              </w:rPr>
            </w:pPr>
            <w:r w:rsidRPr="00AE6486">
              <w:rPr>
                <w:lang w:val="en-GB"/>
              </w:rPr>
              <w:t>3</w:t>
            </w:r>
          </w:p>
        </w:tc>
        <w:tc>
          <w:tcPr>
            <w:tcW w:w="1785" w:type="dxa"/>
            <w:shd w:val="clear" w:color="auto" w:fill="auto"/>
          </w:tcPr>
          <w:p w14:paraId="0F310EA0" w14:textId="77777777" w:rsidR="007E68E1" w:rsidRPr="00AE6486" w:rsidRDefault="007E68E1" w:rsidP="0033389B">
            <w:pPr>
              <w:pStyle w:val="Tabletext"/>
              <w:spacing w:after="20"/>
              <w:jc w:val="center"/>
              <w:rPr>
                <w:lang w:val="en-GB"/>
              </w:rPr>
            </w:pPr>
            <w:r w:rsidRPr="00AE6486">
              <w:rPr>
                <w:lang w:val="en-GB"/>
              </w:rPr>
              <w:t>0</w:t>
            </w:r>
          </w:p>
        </w:tc>
      </w:tr>
      <w:tr w:rsidR="007E68E1" w:rsidRPr="00B8263F" w14:paraId="42933A51" w14:textId="77777777" w:rsidTr="00A11358">
        <w:trPr>
          <w:jc w:val="center"/>
        </w:trPr>
        <w:tc>
          <w:tcPr>
            <w:tcW w:w="4463" w:type="dxa"/>
            <w:gridSpan w:val="2"/>
            <w:shd w:val="clear" w:color="auto" w:fill="auto"/>
          </w:tcPr>
          <w:p w14:paraId="02578198" w14:textId="77777777" w:rsidR="007E68E1" w:rsidRPr="009836F2" w:rsidRDefault="007E68E1" w:rsidP="0033389B">
            <w:pPr>
              <w:pStyle w:val="Tabletext"/>
              <w:spacing w:after="20"/>
              <w:rPr>
                <w:lang w:val="en-GB"/>
              </w:rPr>
            </w:pPr>
            <w:r>
              <w:rPr>
                <w:rFonts w:hint="cs"/>
                <w:rtl/>
                <w:lang w:val="en-GB"/>
              </w:rPr>
              <w:t xml:space="preserve">خسارة التنفيذ </w:t>
            </w:r>
            <w:r w:rsidRPr="009836F2">
              <w:rPr>
                <w:lang w:val="en-GB"/>
              </w:rPr>
              <w:t>(dB)</w:t>
            </w:r>
          </w:p>
        </w:tc>
        <w:tc>
          <w:tcPr>
            <w:tcW w:w="1606" w:type="dxa"/>
            <w:shd w:val="clear" w:color="auto" w:fill="auto"/>
            <w:tcMar>
              <w:top w:w="29" w:type="dxa"/>
              <w:left w:w="72" w:type="dxa"/>
              <w:bottom w:w="29" w:type="dxa"/>
              <w:right w:w="72" w:type="dxa"/>
            </w:tcMar>
          </w:tcPr>
          <w:p w14:paraId="721345EF" w14:textId="77777777" w:rsidR="007E68E1" w:rsidRPr="00AE6486" w:rsidRDefault="007E68E1" w:rsidP="0033389B">
            <w:pPr>
              <w:pStyle w:val="Tabletext"/>
              <w:spacing w:after="20"/>
              <w:jc w:val="center"/>
              <w:rPr>
                <w:lang w:val="en-GB"/>
              </w:rPr>
            </w:pPr>
            <w:r w:rsidRPr="00AE6486">
              <w:rPr>
                <w:lang w:val="en-GB"/>
              </w:rPr>
              <w:t>3</w:t>
            </w:r>
          </w:p>
        </w:tc>
        <w:tc>
          <w:tcPr>
            <w:tcW w:w="1785" w:type="dxa"/>
            <w:shd w:val="clear" w:color="auto" w:fill="auto"/>
          </w:tcPr>
          <w:p w14:paraId="686ED7FD" w14:textId="77777777" w:rsidR="007E68E1" w:rsidRPr="00AE6486" w:rsidRDefault="007E68E1" w:rsidP="0033389B">
            <w:pPr>
              <w:pStyle w:val="Tabletext"/>
              <w:spacing w:after="20"/>
              <w:jc w:val="center"/>
              <w:rPr>
                <w:lang w:val="en-GB"/>
              </w:rPr>
            </w:pPr>
            <w:r w:rsidRPr="00AE6486">
              <w:rPr>
                <w:lang w:val="en-GB"/>
              </w:rPr>
              <w:t>3</w:t>
            </w:r>
          </w:p>
        </w:tc>
        <w:tc>
          <w:tcPr>
            <w:tcW w:w="1785" w:type="dxa"/>
            <w:shd w:val="clear" w:color="auto" w:fill="auto"/>
          </w:tcPr>
          <w:p w14:paraId="7F60E08B" w14:textId="77777777" w:rsidR="007E68E1" w:rsidRPr="00AE6486" w:rsidRDefault="007E68E1" w:rsidP="0033389B">
            <w:pPr>
              <w:pStyle w:val="Tabletext"/>
              <w:spacing w:after="20"/>
              <w:jc w:val="center"/>
              <w:rPr>
                <w:lang w:val="en-GB"/>
              </w:rPr>
            </w:pPr>
            <w:r w:rsidRPr="00AE6486">
              <w:rPr>
                <w:lang w:val="en-GB"/>
              </w:rPr>
              <w:t>4</w:t>
            </w:r>
          </w:p>
        </w:tc>
      </w:tr>
      <w:tr w:rsidR="007E68E1" w:rsidRPr="00B8263F" w14:paraId="3587E6A2" w14:textId="77777777" w:rsidTr="00A11358">
        <w:trPr>
          <w:jc w:val="center"/>
        </w:trPr>
        <w:tc>
          <w:tcPr>
            <w:tcW w:w="1570" w:type="dxa"/>
            <w:shd w:val="clear" w:color="auto" w:fill="auto"/>
          </w:tcPr>
          <w:p w14:paraId="25311F27" w14:textId="77777777" w:rsidR="007E68E1" w:rsidRPr="009836F2" w:rsidRDefault="007E68E1" w:rsidP="0033389B">
            <w:pPr>
              <w:pStyle w:val="Tabletext"/>
              <w:spacing w:after="20"/>
              <w:rPr>
                <w:lang w:val="en-GB"/>
              </w:rPr>
            </w:pPr>
            <w:r w:rsidRPr="00274FD0">
              <w:rPr>
                <w:lang w:val="en-GB"/>
              </w:rPr>
              <w:t>MA1</w:t>
            </w:r>
            <w:r>
              <w:rPr>
                <w:rFonts w:hint="cs"/>
                <w:rtl/>
                <w:lang w:val="en-GB"/>
              </w:rPr>
              <w:t xml:space="preserve"> - </w:t>
            </w:r>
            <w:r w:rsidRPr="00274FD0">
              <w:rPr>
                <w:lang w:val="en-GB"/>
              </w:rPr>
              <w:t>kHz</w:t>
            </w:r>
            <w:r>
              <w:t> 20</w:t>
            </w:r>
          </w:p>
        </w:tc>
        <w:tc>
          <w:tcPr>
            <w:tcW w:w="2893" w:type="dxa"/>
            <w:shd w:val="clear" w:color="auto" w:fill="auto"/>
            <w:tcMar>
              <w:top w:w="29" w:type="dxa"/>
              <w:left w:w="72" w:type="dxa"/>
              <w:bottom w:w="29" w:type="dxa"/>
              <w:right w:w="72" w:type="dxa"/>
            </w:tcMar>
          </w:tcPr>
          <w:p w14:paraId="6884D9F5" w14:textId="77777777" w:rsidR="007E68E1" w:rsidRPr="007936D6" w:rsidRDefault="007E68E1" w:rsidP="0033389B">
            <w:pPr>
              <w:pStyle w:val="Tabletext"/>
              <w:rPr>
                <w:rtl/>
                <w:lang w:val="en-GB"/>
              </w:rPr>
            </w:pPr>
            <w:r w:rsidRPr="007936D6">
              <w:rPr>
                <w:rtl/>
                <w:lang w:val="en-GB"/>
              </w:rPr>
              <w:t>شدة مجال الموجة الحاملة الدنيا</w:t>
            </w:r>
            <w:r>
              <w:rPr>
                <w:rtl/>
                <w:lang w:val="en-GB"/>
              </w:rPr>
              <w:br/>
            </w:r>
            <w:r w:rsidRPr="007936D6">
              <w:rPr>
                <w:i/>
                <w:iCs/>
                <w:lang w:val="en-GB"/>
              </w:rPr>
              <w:t>E</w:t>
            </w:r>
            <w:r w:rsidRPr="007936D6">
              <w:rPr>
                <w:i/>
                <w:iCs/>
                <w:vertAlign w:val="subscript"/>
                <w:lang w:val="en-GB"/>
              </w:rPr>
              <w:t>min</w:t>
            </w:r>
            <w:r w:rsidRPr="007936D6">
              <w:rPr>
                <w:rtl/>
                <w:lang w:val="en-GB"/>
              </w:rPr>
              <w:t xml:space="preserve"> </w:t>
            </w:r>
            <w:r w:rsidRPr="007936D6">
              <w:rPr>
                <w:lang w:val="en-GB"/>
              </w:rPr>
              <w:t>(dBµV/m)</w:t>
            </w:r>
          </w:p>
          <w:p w14:paraId="4BAA6E16" w14:textId="77777777" w:rsidR="007E68E1" w:rsidRPr="00BC73B0" w:rsidRDefault="007E68E1" w:rsidP="0033389B">
            <w:pPr>
              <w:pStyle w:val="Tabletext"/>
              <w:spacing w:after="20"/>
              <w:rPr>
                <w:lang w:val="fr-CH"/>
              </w:rPr>
            </w:pPr>
            <w:r w:rsidRPr="007936D6">
              <w:rPr>
                <w:rtl/>
                <w:lang w:val="en-GB"/>
              </w:rPr>
              <w:t xml:space="preserve">لاستقبال </w:t>
            </w:r>
            <w:r w:rsidRPr="007936D6">
              <w:rPr>
                <w:lang w:val="en-GB"/>
              </w:rPr>
              <w:t>SL+SU</w:t>
            </w:r>
          </w:p>
        </w:tc>
        <w:tc>
          <w:tcPr>
            <w:tcW w:w="1606" w:type="dxa"/>
            <w:shd w:val="clear" w:color="auto" w:fill="auto"/>
            <w:tcMar>
              <w:top w:w="29" w:type="dxa"/>
              <w:left w:w="72" w:type="dxa"/>
              <w:bottom w:w="29" w:type="dxa"/>
              <w:right w:w="72" w:type="dxa"/>
            </w:tcMar>
          </w:tcPr>
          <w:p w14:paraId="644E12EA" w14:textId="77777777" w:rsidR="007E68E1" w:rsidRPr="00AE6486" w:rsidRDefault="007E68E1" w:rsidP="0033389B">
            <w:pPr>
              <w:pStyle w:val="Tabletext"/>
              <w:spacing w:after="20"/>
              <w:jc w:val="center"/>
              <w:rPr>
                <w:lang w:val="en-GB"/>
              </w:rPr>
            </w:pPr>
            <w:r>
              <w:t>45,5</w:t>
            </w:r>
            <w:r w:rsidRPr="00AE6486">
              <w:rPr>
                <w:lang w:val="en-GB"/>
              </w:rPr>
              <w:t xml:space="preserve">+ </w:t>
            </w:r>
            <w:r w:rsidRPr="00AE6486">
              <w:rPr>
                <w:i/>
                <w:iCs/>
                <w:lang w:val="en-GB"/>
              </w:rPr>
              <w:t>L</w:t>
            </w:r>
            <w:r>
              <w:rPr>
                <w:i/>
                <w:iCs/>
                <w:vertAlign w:val="subscript"/>
                <w:lang w:val="en-GB"/>
              </w:rPr>
              <w:t>s</w:t>
            </w:r>
          </w:p>
        </w:tc>
        <w:tc>
          <w:tcPr>
            <w:tcW w:w="1785" w:type="dxa"/>
            <w:shd w:val="clear" w:color="auto" w:fill="auto"/>
          </w:tcPr>
          <w:p w14:paraId="22387B71" w14:textId="77777777" w:rsidR="007E68E1" w:rsidRPr="00AE6486" w:rsidRDefault="007E68E1" w:rsidP="0033389B">
            <w:pPr>
              <w:pStyle w:val="Tabletext"/>
              <w:spacing w:after="20"/>
              <w:jc w:val="center"/>
              <w:rPr>
                <w:lang w:val="en-GB"/>
              </w:rPr>
            </w:pPr>
            <w:r w:rsidRPr="00AE6486">
              <w:rPr>
                <w:lang w:val="en-GB"/>
              </w:rPr>
              <w:t xml:space="preserve">28 + </w:t>
            </w:r>
            <w:r w:rsidRPr="00AE6486">
              <w:rPr>
                <w:i/>
                <w:iCs/>
                <w:lang w:val="en-GB"/>
              </w:rPr>
              <w:t>L</w:t>
            </w:r>
            <w:r>
              <w:rPr>
                <w:i/>
                <w:iCs/>
                <w:vertAlign w:val="subscript"/>
                <w:lang w:val="en-GB"/>
              </w:rPr>
              <w:t>s</w:t>
            </w:r>
          </w:p>
        </w:tc>
        <w:tc>
          <w:tcPr>
            <w:tcW w:w="1785" w:type="dxa"/>
            <w:shd w:val="clear" w:color="auto" w:fill="auto"/>
          </w:tcPr>
          <w:p w14:paraId="6BE46F1F" w14:textId="77777777" w:rsidR="007E68E1" w:rsidRPr="00AE6486" w:rsidRDefault="007E68E1" w:rsidP="0033389B">
            <w:pPr>
              <w:pStyle w:val="Tabletext"/>
              <w:spacing w:after="20"/>
              <w:jc w:val="center"/>
              <w:rPr>
                <w:lang w:val="en-GB"/>
              </w:rPr>
            </w:pPr>
            <w:r>
              <w:rPr>
                <w:lang w:val="en-GB"/>
              </w:rPr>
              <w:t>49</w:t>
            </w:r>
            <w:r w:rsidRPr="00AE6486">
              <w:rPr>
                <w:lang w:val="en-GB"/>
              </w:rPr>
              <w:t xml:space="preserve"> + </w:t>
            </w:r>
            <w:r w:rsidRPr="00AE6486">
              <w:rPr>
                <w:i/>
                <w:iCs/>
                <w:lang w:val="en-GB"/>
              </w:rPr>
              <w:t>L</w:t>
            </w:r>
            <w:r>
              <w:rPr>
                <w:i/>
                <w:iCs/>
                <w:vertAlign w:val="subscript"/>
                <w:lang w:val="en-GB"/>
              </w:rPr>
              <w:t>s</w:t>
            </w:r>
          </w:p>
        </w:tc>
      </w:tr>
    </w:tbl>
    <w:p w14:paraId="295E2B35" w14:textId="77777777" w:rsidR="00DB1D08" w:rsidRDefault="00DB1D08" w:rsidP="00EA796F">
      <w:pPr>
        <w:rPr>
          <w:rFonts w:ascii="Times New Roman Bold" w:hAnsi="Times New Roman Bold"/>
          <w:sz w:val="26"/>
          <w:szCs w:val="36"/>
          <w:rtl/>
        </w:rPr>
      </w:pPr>
      <w:r>
        <w:rPr>
          <w:rtl/>
        </w:rPr>
        <w:br w:type="page"/>
      </w:r>
    </w:p>
    <w:p w14:paraId="575AE78E" w14:textId="4B5F7D7E" w:rsidR="007E68E1" w:rsidRDefault="007E68E1" w:rsidP="000C013B">
      <w:pPr>
        <w:pStyle w:val="AppendixNoTitle"/>
      </w:pPr>
      <w:r>
        <w:rPr>
          <w:rFonts w:hint="cs"/>
          <w:rtl/>
        </w:rPr>
        <w:lastRenderedPageBreak/>
        <w:t xml:space="preserve">المرفق </w:t>
      </w:r>
      <w:r>
        <w:t>1</w:t>
      </w:r>
      <w:r>
        <w:rPr>
          <w:rtl/>
        </w:rPr>
        <w:br/>
      </w:r>
      <w:r>
        <w:rPr>
          <w:rFonts w:hint="cs"/>
          <w:rtl/>
        </w:rPr>
        <w:t xml:space="preserve">بالملحق </w:t>
      </w:r>
      <w:r>
        <w:t>3</w:t>
      </w:r>
      <w:r>
        <w:rPr>
          <w:rtl/>
        </w:rPr>
        <w:br/>
      </w:r>
      <w:r>
        <w:rPr>
          <w:rtl/>
        </w:rPr>
        <w:br/>
        <w:t>إجراء من أجل تقدير شدة المجال الدنيا القابلة للاستعمال</w:t>
      </w:r>
    </w:p>
    <w:p w14:paraId="55721F4E" w14:textId="77777777" w:rsidR="007E68E1" w:rsidRDefault="007E68E1" w:rsidP="0033389B">
      <w:pPr>
        <w:pStyle w:val="Heading1"/>
        <w:rPr>
          <w:rtl/>
        </w:rPr>
      </w:pPr>
      <w:r>
        <w:t>1</w:t>
      </w:r>
      <w:r>
        <w:tab/>
      </w:r>
      <w:r>
        <w:rPr>
          <w:rFonts w:hint="cs"/>
          <w:rtl/>
        </w:rPr>
        <w:t>اعتبارات وضوابط إدارة الطيف</w:t>
      </w:r>
    </w:p>
    <w:p w14:paraId="1627E2AF" w14:textId="77777777" w:rsidR="007E68E1" w:rsidRDefault="007E68E1" w:rsidP="0033389B">
      <w:pPr>
        <w:rPr>
          <w:rtl/>
          <w:lang w:bidi="ar-EG"/>
        </w:rPr>
      </w:pPr>
      <w:r w:rsidRPr="009A0AEB">
        <w:rPr>
          <w:rtl/>
          <w:lang w:bidi="ar-EG"/>
        </w:rPr>
        <w:t xml:space="preserve">يعزز </w:t>
      </w:r>
      <w:r>
        <w:rPr>
          <w:rFonts w:hint="cs"/>
          <w:rtl/>
          <w:lang w:bidi="ar-EG"/>
        </w:rPr>
        <w:t>ال</w:t>
      </w:r>
      <w:r w:rsidRPr="009A0AEB">
        <w:rPr>
          <w:rtl/>
          <w:lang w:bidi="ar-EG"/>
        </w:rPr>
        <w:t xml:space="preserve">نظام </w:t>
      </w:r>
      <w:r w:rsidRPr="009A0AEB">
        <w:rPr>
          <w:lang w:bidi="ar-EG"/>
        </w:rPr>
        <w:t>IBOC</w:t>
      </w:r>
      <w:r w:rsidRPr="009A0AEB">
        <w:rPr>
          <w:rtl/>
          <w:lang w:bidi="ar-EG"/>
        </w:rPr>
        <w:t xml:space="preserve"> إدارة الطيف بالسماح بإدخال الإذاعات الرقمية دون الحاجة إلى ت</w:t>
      </w:r>
      <w:r>
        <w:rPr>
          <w:rFonts w:hint="cs"/>
          <w:rtl/>
          <w:lang w:bidi="ar-EG"/>
        </w:rPr>
        <w:t>وزيعات</w:t>
      </w:r>
      <w:r w:rsidRPr="009A0AEB">
        <w:rPr>
          <w:rtl/>
          <w:lang w:bidi="ar-EG"/>
        </w:rPr>
        <w:t xml:space="preserve"> طيف إضافية. ويولى اهتمام خاص للسماح بالتشغيل الملائم للخدمات التماثلية ال</w:t>
      </w:r>
      <w:r>
        <w:rPr>
          <w:rFonts w:hint="cs"/>
          <w:rtl/>
          <w:lang w:bidi="ar-EG"/>
        </w:rPr>
        <w:t>تقليدية</w:t>
      </w:r>
      <w:r w:rsidRPr="009A0AEB">
        <w:rPr>
          <w:rtl/>
          <w:lang w:bidi="ar-EG"/>
        </w:rPr>
        <w:t xml:space="preserve"> </w:t>
      </w:r>
      <w:r>
        <w:rPr>
          <w:rFonts w:hint="cs"/>
          <w:rtl/>
          <w:lang w:bidi="ar-EG"/>
        </w:rPr>
        <w:t>مع</w:t>
      </w:r>
      <w:r w:rsidRPr="009A0AEB">
        <w:rPr>
          <w:rtl/>
          <w:lang w:bidi="ar-EG"/>
        </w:rPr>
        <w:t xml:space="preserve"> إضافة الإشارات الرقمية. </w:t>
      </w:r>
      <w:r>
        <w:rPr>
          <w:rFonts w:hint="cs"/>
          <w:rtl/>
          <w:lang w:bidi="ar-EG"/>
        </w:rPr>
        <w:t>و</w:t>
      </w:r>
      <w:r w:rsidRPr="009A0AEB">
        <w:rPr>
          <w:rtl/>
          <w:lang w:bidi="ar-EG"/>
        </w:rPr>
        <w:t>يتضمن ذلك أيضا</w:t>
      </w:r>
      <w:r>
        <w:rPr>
          <w:rFonts w:hint="cs"/>
          <w:rtl/>
          <w:lang w:bidi="ar-EG"/>
        </w:rPr>
        <w:t>ً</w:t>
      </w:r>
      <w:r w:rsidRPr="009A0AEB">
        <w:rPr>
          <w:rtl/>
          <w:lang w:bidi="ar-EG"/>
        </w:rPr>
        <w:t xml:space="preserve"> </w:t>
      </w:r>
      <w:r>
        <w:rPr>
          <w:rFonts w:hint="cs"/>
          <w:rtl/>
          <w:lang w:bidi="ar-EG"/>
        </w:rPr>
        <w:t>وجود</w:t>
      </w:r>
      <w:r w:rsidRPr="009A0AEB">
        <w:rPr>
          <w:rtl/>
          <w:lang w:bidi="ar-EG"/>
        </w:rPr>
        <w:t xml:space="preserve"> أجهزة الاستقبال القديمة جنبا</w:t>
      </w:r>
      <w:r>
        <w:rPr>
          <w:rFonts w:hint="cs"/>
          <w:rtl/>
          <w:lang w:bidi="ar-EG"/>
        </w:rPr>
        <w:t>ً</w:t>
      </w:r>
      <w:r w:rsidRPr="009A0AEB">
        <w:rPr>
          <w:rtl/>
          <w:lang w:bidi="ar-EG"/>
        </w:rPr>
        <w:t xml:space="preserve"> إلى جنب مع أجهزة الاستقبال الحديثة ذات الأداء الأفضل والتي يمكن أن تستفيد من الخدمات الرقمية. لذلك، غالبا</w:t>
      </w:r>
      <w:r>
        <w:rPr>
          <w:rFonts w:hint="cs"/>
          <w:rtl/>
          <w:lang w:bidi="ar-EG"/>
        </w:rPr>
        <w:t>ً</w:t>
      </w:r>
      <w:r w:rsidRPr="009A0AEB">
        <w:rPr>
          <w:rtl/>
          <w:lang w:bidi="ar-EG"/>
        </w:rPr>
        <w:t xml:space="preserve"> ما يتم تقديم النظام </w:t>
      </w:r>
      <w:r>
        <w:rPr>
          <w:rFonts w:hint="cs"/>
          <w:rtl/>
          <w:lang w:bidi="ar-EG"/>
        </w:rPr>
        <w:t>بقيم ضبط</w:t>
      </w:r>
      <w:r w:rsidRPr="009A0AEB">
        <w:rPr>
          <w:rtl/>
          <w:lang w:bidi="ar-EG"/>
        </w:rPr>
        <w:t xml:space="preserve"> اسمية</w:t>
      </w:r>
      <w:r>
        <w:rPr>
          <w:rFonts w:hint="cs"/>
          <w:rtl/>
          <w:lang w:bidi="ar-EG"/>
        </w:rPr>
        <w:t xml:space="preserve"> للقدرة</w:t>
      </w:r>
      <w:r w:rsidRPr="009A0AEB">
        <w:rPr>
          <w:rtl/>
          <w:lang w:bidi="ar-EG"/>
        </w:rPr>
        <w:t>، ولكنه يسمح بضبط مستوى ال</w:t>
      </w:r>
      <w:r>
        <w:rPr>
          <w:rFonts w:hint="cs"/>
          <w:rtl/>
          <w:lang w:bidi="ar-EG"/>
        </w:rPr>
        <w:t xml:space="preserve">قدرة </w:t>
      </w:r>
      <w:r w:rsidRPr="009A0AEB">
        <w:rPr>
          <w:rtl/>
          <w:lang w:bidi="ar-EG"/>
        </w:rPr>
        <w:t>بشكل فردي لكل زوج من ال</w:t>
      </w:r>
      <w:r>
        <w:rPr>
          <w:rFonts w:hint="cs"/>
          <w:rtl/>
          <w:lang w:bidi="ar-EG"/>
        </w:rPr>
        <w:t>مجموعات</w:t>
      </w:r>
      <w:r w:rsidRPr="009A0AEB">
        <w:rPr>
          <w:rtl/>
          <w:lang w:bidi="ar-EG"/>
        </w:rPr>
        <w:t xml:space="preserve"> الرقمية ("</w:t>
      </w:r>
      <w:r>
        <w:rPr>
          <w:rFonts w:hint="cs"/>
          <w:rtl/>
          <w:lang w:bidi="ar-EG"/>
        </w:rPr>
        <w:t>ال</w:t>
      </w:r>
      <w:r w:rsidRPr="009A0AEB">
        <w:rPr>
          <w:rtl/>
          <w:lang w:bidi="ar-EG"/>
        </w:rPr>
        <w:t xml:space="preserve">نطاقات </w:t>
      </w:r>
      <w:r>
        <w:rPr>
          <w:rFonts w:hint="cs"/>
          <w:rtl/>
          <w:lang w:bidi="ar-EG"/>
        </w:rPr>
        <w:t>ال</w:t>
      </w:r>
      <w:r w:rsidRPr="009A0AEB">
        <w:rPr>
          <w:rtl/>
          <w:lang w:bidi="ar-EG"/>
        </w:rPr>
        <w:t>فرعية").</w:t>
      </w:r>
    </w:p>
    <w:p w14:paraId="133003E8" w14:textId="77777777" w:rsidR="007E68E1" w:rsidRDefault="007E68E1" w:rsidP="0033389B">
      <w:pPr>
        <w:rPr>
          <w:rtl/>
          <w:lang w:bidi="ar-EG"/>
        </w:rPr>
      </w:pPr>
      <w:r>
        <w:rPr>
          <w:rFonts w:hint="cs"/>
          <w:rtl/>
          <w:lang w:bidi="ar-EG"/>
        </w:rPr>
        <w:t>وتُقدم</w:t>
      </w:r>
      <w:r w:rsidRPr="009A0AEB">
        <w:rPr>
          <w:rtl/>
          <w:lang w:bidi="ar-EG"/>
        </w:rPr>
        <w:t xml:space="preserve"> </w:t>
      </w:r>
      <w:r>
        <w:rPr>
          <w:rFonts w:hint="cs"/>
          <w:rtl/>
          <w:lang w:bidi="ar-EG"/>
        </w:rPr>
        <w:t>قيم ضبط القدرة</w:t>
      </w:r>
      <w:r w:rsidRPr="009A0AEB">
        <w:rPr>
          <w:rtl/>
          <w:lang w:bidi="ar-EG"/>
        </w:rPr>
        <w:t xml:space="preserve"> لكل زوج من </w:t>
      </w:r>
      <w:r>
        <w:rPr>
          <w:rFonts w:hint="cs"/>
          <w:rtl/>
          <w:lang w:bidi="ar-EG"/>
        </w:rPr>
        <w:t xml:space="preserve">مجموعات </w:t>
      </w:r>
      <w:r w:rsidRPr="009A0AEB">
        <w:rPr>
          <w:rtl/>
          <w:lang w:bidi="ar-EG"/>
        </w:rPr>
        <w:t xml:space="preserve">الإشارات الرقمية </w:t>
      </w:r>
      <w:r>
        <w:rPr>
          <w:rFonts w:hint="cs"/>
          <w:rtl/>
          <w:lang w:bidi="ar-EG"/>
        </w:rPr>
        <w:t>بالوحدات</w:t>
      </w:r>
      <w:r w:rsidRPr="009A0AEB">
        <w:rPr>
          <w:rtl/>
          <w:lang w:bidi="ar-EG"/>
        </w:rPr>
        <w:t xml:space="preserve"> </w:t>
      </w:r>
      <w:r w:rsidRPr="009A0AEB">
        <w:rPr>
          <w:lang w:bidi="ar-EG"/>
        </w:rPr>
        <w:t>dBc</w:t>
      </w:r>
      <w:r w:rsidRPr="009A0AEB">
        <w:rPr>
          <w:rtl/>
          <w:lang w:bidi="ar-EG"/>
        </w:rPr>
        <w:t xml:space="preserve">. </w:t>
      </w:r>
      <w:r>
        <w:rPr>
          <w:rFonts w:hint="cs"/>
          <w:rtl/>
          <w:lang w:bidi="ar-EG"/>
        </w:rPr>
        <w:t>و</w:t>
      </w:r>
      <w:r w:rsidRPr="009A0AEB">
        <w:rPr>
          <w:rtl/>
          <w:lang w:bidi="ar-EG"/>
        </w:rPr>
        <w:t>تشير القيم إلى نسبة القدرة الإجمالية لزوج ال</w:t>
      </w:r>
      <w:r>
        <w:rPr>
          <w:rFonts w:hint="cs"/>
          <w:rtl/>
          <w:lang w:bidi="ar-EG"/>
        </w:rPr>
        <w:t>مجموعات</w:t>
      </w:r>
      <w:r w:rsidRPr="009A0AEB">
        <w:rPr>
          <w:rtl/>
          <w:lang w:bidi="ar-EG"/>
        </w:rPr>
        <w:t xml:space="preserve"> الرقمي</w:t>
      </w:r>
      <w:r>
        <w:rPr>
          <w:rFonts w:hint="cs"/>
          <w:rtl/>
          <w:lang w:bidi="ar-EG"/>
        </w:rPr>
        <w:t>ة</w:t>
      </w:r>
      <w:r w:rsidRPr="009A0AEB">
        <w:rPr>
          <w:rtl/>
          <w:lang w:bidi="ar-EG"/>
        </w:rPr>
        <w:t xml:space="preserve"> إلى قدرة تردد الموجة الحاملة التماثلية (أو </w:t>
      </w:r>
      <w:r>
        <w:rPr>
          <w:rFonts w:hint="cs"/>
          <w:rtl/>
          <w:lang w:bidi="ar-EG"/>
        </w:rPr>
        <w:t>بمعنى آخر المرجع القابل للقياس</w:t>
      </w:r>
      <w:r w:rsidRPr="009A0AEB">
        <w:rPr>
          <w:rtl/>
          <w:lang w:bidi="ar-EG"/>
        </w:rPr>
        <w:t xml:space="preserve">). </w:t>
      </w:r>
      <w:r>
        <w:rPr>
          <w:rFonts w:hint="cs"/>
          <w:rtl/>
          <w:lang w:bidi="ar-EG"/>
        </w:rPr>
        <w:t>و</w:t>
      </w:r>
      <w:r w:rsidRPr="009A0AEB">
        <w:rPr>
          <w:rtl/>
          <w:lang w:bidi="ar-EG"/>
        </w:rPr>
        <w:t>يسمح هذا النهج بتكوين إشارة هجينة ب</w:t>
      </w:r>
      <w:r>
        <w:rPr>
          <w:rFonts w:hint="cs"/>
          <w:rtl/>
          <w:lang w:bidi="ar-EG"/>
        </w:rPr>
        <w:t>حيث</w:t>
      </w:r>
      <w:r w:rsidRPr="009A0AEB">
        <w:rPr>
          <w:rtl/>
          <w:lang w:bidi="ar-EG"/>
        </w:rPr>
        <w:t xml:space="preserve"> </w:t>
      </w:r>
      <w:r>
        <w:rPr>
          <w:rFonts w:hint="cs"/>
          <w:rtl/>
          <w:lang w:bidi="ar-EG"/>
        </w:rPr>
        <w:t xml:space="preserve">يسهل </w:t>
      </w:r>
      <w:r w:rsidRPr="009A0AEB">
        <w:rPr>
          <w:rtl/>
          <w:lang w:bidi="ar-EG"/>
        </w:rPr>
        <w:t>ربط مكونات الإشارة ببعضها البعض من حيث القدرة، وكذلك من حيث الأداء المرتبط بقدرة الموجة الحاملة (كونها معلمة قدرة واحدة).</w:t>
      </w:r>
    </w:p>
    <w:p w14:paraId="341294D4" w14:textId="77777777" w:rsidR="007E68E1" w:rsidRDefault="007E68E1" w:rsidP="00A931B7">
      <w:pPr>
        <w:pStyle w:val="FigureNo"/>
        <w:rPr>
          <w:rtl/>
        </w:rPr>
      </w:pPr>
      <w:r>
        <w:rPr>
          <w:rFonts w:hint="cs"/>
          <w:rtl/>
        </w:rPr>
        <w:t xml:space="preserve">الشكل </w:t>
      </w:r>
      <w:r>
        <w:t>20</w:t>
      </w:r>
    </w:p>
    <w:p w14:paraId="47E44FAC" w14:textId="77777777" w:rsidR="007E68E1" w:rsidRPr="000A5E15" w:rsidRDefault="007E68E1" w:rsidP="00A931B7">
      <w:pPr>
        <w:pStyle w:val="FigureTitle"/>
        <w:rPr>
          <w:lang w:val="en-US"/>
        </w:rPr>
      </w:pPr>
      <w:r>
        <w:rPr>
          <w:rFonts w:hint="cs"/>
          <w:rtl/>
        </w:rPr>
        <w:t xml:space="preserve">قيم ضبط قدرة الإشارة الرقمية للنظام </w:t>
      </w:r>
      <w:r>
        <w:rPr>
          <w:lang w:val="en-US"/>
        </w:rPr>
        <w:t>IBOC</w:t>
      </w:r>
    </w:p>
    <w:p w14:paraId="1CD15E57" w14:textId="46CC0C10" w:rsidR="007E68E1" w:rsidRDefault="00AA0BDE" w:rsidP="0033389B">
      <w:pPr>
        <w:pStyle w:val="Figure"/>
        <w:tabs>
          <w:tab w:val="clear" w:pos="1191"/>
        </w:tabs>
        <w:rPr>
          <w:rtl/>
          <w:lang w:bidi="ar-EG"/>
        </w:rPr>
      </w:pPr>
      <w:r>
        <w:rPr>
          <w:noProof/>
          <w:rtl/>
          <w:lang w:val="ar-EG" w:bidi="ar-EG"/>
        </w:rPr>
        <w:drawing>
          <wp:inline distT="0" distB="0" distL="0" distR="0" wp14:anchorId="1CF7A58B" wp14:editId="23AF1491">
            <wp:extent cx="3459487" cy="2255525"/>
            <wp:effectExtent l="0" t="0" r="7620" b="0"/>
            <wp:docPr id="38" name="Picture 38" descr="A diagram of a sign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diagram of a signal&#10;&#10;Description automatically generated"/>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459487" cy="2255525"/>
                    </a:xfrm>
                    <a:prstGeom prst="rect">
                      <a:avLst/>
                    </a:prstGeom>
                  </pic:spPr>
                </pic:pic>
              </a:graphicData>
            </a:graphic>
          </wp:inline>
        </w:drawing>
      </w:r>
    </w:p>
    <w:p w14:paraId="271CF5D1" w14:textId="77777777" w:rsidR="007E68E1" w:rsidRDefault="007E68E1" w:rsidP="00C074DF">
      <w:pPr>
        <w:pStyle w:val="Normalaftertitle"/>
        <w:rPr>
          <w:rtl/>
        </w:rPr>
      </w:pPr>
      <w:r w:rsidRPr="00204112">
        <w:rPr>
          <w:rtl/>
        </w:rPr>
        <w:t xml:space="preserve">في </w:t>
      </w:r>
      <w:r>
        <w:rPr>
          <w:rFonts w:hint="cs"/>
          <w:rtl/>
        </w:rPr>
        <w:t>أسلوب</w:t>
      </w:r>
      <w:r w:rsidRPr="00204112">
        <w:rPr>
          <w:rtl/>
        </w:rPr>
        <w:t xml:space="preserve"> النظام </w:t>
      </w:r>
      <w:r w:rsidRPr="00204112">
        <w:t>MA1</w:t>
      </w:r>
      <w:r w:rsidRPr="00204112">
        <w:rPr>
          <w:rtl/>
        </w:rPr>
        <w:t xml:space="preserve">، </w:t>
      </w:r>
      <w:r>
        <w:rPr>
          <w:rFonts w:hint="cs"/>
          <w:rtl/>
        </w:rPr>
        <w:t>تُحدد قدرة الإشارة</w:t>
      </w:r>
      <w:r w:rsidRPr="00204112">
        <w:rPr>
          <w:rtl/>
        </w:rPr>
        <w:t xml:space="preserve"> الرقمية المرسلة بشكل</w:t>
      </w:r>
      <w:r>
        <w:rPr>
          <w:rFonts w:hint="cs"/>
          <w:rtl/>
        </w:rPr>
        <w:t>ٍ</w:t>
      </w:r>
      <w:r w:rsidRPr="00204112">
        <w:rPr>
          <w:rtl/>
        </w:rPr>
        <w:t xml:space="preserve"> منفصل لكل زوج من ال</w:t>
      </w:r>
      <w:r>
        <w:rPr>
          <w:rFonts w:hint="cs"/>
          <w:rtl/>
        </w:rPr>
        <w:t>مجموعات</w:t>
      </w:r>
      <w:r w:rsidRPr="00204112">
        <w:rPr>
          <w:rtl/>
        </w:rPr>
        <w:t xml:space="preserve">. </w:t>
      </w:r>
      <w:r>
        <w:rPr>
          <w:rFonts w:hint="cs"/>
          <w:rtl/>
        </w:rPr>
        <w:t>ويتم التحديد بالوحدات </w:t>
      </w:r>
      <w:r w:rsidRPr="00204112">
        <w:t>dBc</w:t>
      </w:r>
      <w:r w:rsidRPr="00204112">
        <w:rPr>
          <w:rtl/>
        </w:rPr>
        <w:t xml:space="preserve">، بالنسبة لقدرة تردد الموجة الحاملة </w:t>
      </w:r>
      <w:r>
        <w:rPr>
          <w:rFonts w:hint="cs"/>
          <w:rtl/>
        </w:rPr>
        <w:t xml:space="preserve">المضيفة </w:t>
      </w:r>
      <w:r w:rsidRPr="00204112">
        <w:rPr>
          <w:rtl/>
        </w:rPr>
        <w:t>التماثلية الحالية (وه</w:t>
      </w:r>
      <w:r>
        <w:rPr>
          <w:rFonts w:hint="cs"/>
          <w:rtl/>
        </w:rPr>
        <w:t>ي</w:t>
      </w:r>
      <w:r w:rsidRPr="00204112">
        <w:rPr>
          <w:rtl/>
        </w:rPr>
        <w:t xml:space="preserve"> </w:t>
      </w:r>
      <w:r>
        <w:rPr>
          <w:rFonts w:hint="cs"/>
          <w:rtl/>
        </w:rPr>
        <w:t xml:space="preserve">القيمة </w:t>
      </w:r>
      <w:r w:rsidRPr="00204112">
        <w:rPr>
          <w:rtl/>
        </w:rPr>
        <w:t>المرجع</w:t>
      </w:r>
      <w:r>
        <w:rPr>
          <w:rFonts w:hint="cs"/>
          <w:rtl/>
        </w:rPr>
        <w:t>ية</w:t>
      </w:r>
      <w:r w:rsidRPr="00204112">
        <w:rPr>
          <w:rtl/>
        </w:rPr>
        <w:t xml:space="preserve"> عند </w:t>
      </w:r>
      <w:r w:rsidRPr="00204112">
        <w:t>dBc</w:t>
      </w:r>
      <w:r>
        <w:t xml:space="preserve"> 0</w:t>
      </w:r>
      <w:r w:rsidRPr="00204112">
        <w:rPr>
          <w:rtl/>
        </w:rPr>
        <w:t xml:space="preserve">). تنطبق القيم على كثافة قدرة الإشارة الرقمية عبر عرض نطاق محدد. </w:t>
      </w:r>
      <w:r>
        <w:rPr>
          <w:rFonts w:hint="cs"/>
          <w:rtl/>
        </w:rPr>
        <w:t xml:space="preserve">ويكون </w:t>
      </w:r>
      <w:r w:rsidRPr="00204112">
        <w:rPr>
          <w:rtl/>
        </w:rPr>
        <w:t xml:space="preserve">عرض النطاق المحدد عادة عرض نطاق موجة حاملة فرعية واحدة </w:t>
      </w:r>
      <w:r>
        <w:rPr>
          <w:rFonts w:hint="cs"/>
          <w:rtl/>
        </w:rPr>
        <w:t>مقداره</w:t>
      </w:r>
      <w:r>
        <w:rPr>
          <w:rFonts w:hint="eastAsia"/>
          <w:rtl/>
        </w:rPr>
        <w:t> </w:t>
      </w:r>
      <w:r>
        <w:t>Hz 181,7</w:t>
      </w:r>
      <w:r w:rsidRPr="00204112">
        <w:rPr>
          <w:rtl/>
        </w:rPr>
        <w:t xml:space="preserve">. </w:t>
      </w:r>
      <w:r>
        <w:rPr>
          <w:rFonts w:hint="cs"/>
          <w:rtl/>
        </w:rPr>
        <w:t>ويحول</w:t>
      </w:r>
      <w:r w:rsidRPr="00204112">
        <w:rPr>
          <w:rtl/>
        </w:rPr>
        <w:t xml:space="preserve"> </w:t>
      </w:r>
      <w:r>
        <w:rPr>
          <w:rFonts w:hint="cs"/>
          <w:rtl/>
        </w:rPr>
        <w:t>عرض النطاق هذا غالباً</w:t>
      </w:r>
      <w:r w:rsidRPr="00204112">
        <w:rPr>
          <w:rtl/>
        </w:rPr>
        <w:t xml:space="preserve"> إلى </w:t>
      </w:r>
      <w:r>
        <w:t>Hz 300</w:t>
      </w:r>
      <w:r w:rsidRPr="00204112">
        <w:rPr>
          <w:rtl/>
        </w:rPr>
        <w:t xml:space="preserve"> من أجل تبسيط الإعدادات العملية والقياسات الميدانية.</w:t>
      </w:r>
    </w:p>
    <w:p w14:paraId="1D0F0DF9" w14:textId="77777777" w:rsidR="007E68E1" w:rsidRDefault="007E68E1" w:rsidP="00C074DF">
      <w:pPr>
        <w:rPr>
          <w:rtl/>
          <w:lang w:bidi="ar-EG"/>
        </w:rPr>
      </w:pPr>
      <w:r>
        <w:rPr>
          <w:rFonts w:hint="cs"/>
          <w:rtl/>
          <w:lang w:bidi="ar-EG"/>
        </w:rPr>
        <w:t xml:space="preserve">وتنطبق المعلمات الموضحة في الشكل </w:t>
      </w:r>
      <w:r>
        <w:rPr>
          <w:lang w:bidi="ar-EG"/>
        </w:rPr>
        <w:t>20</w:t>
      </w:r>
      <w:r>
        <w:rPr>
          <w:rFonts w:hint="cs"/>
          <w:rtl/>
          <w:lang w:bidi="ar-EG"/>
        </w:rPr>
        <w:t xml:space="preserve"> على التشكيلة </w:t>
      </w:r>
      <w:r>
        <w:rPr>
          <w:lang w:bidi="ar-EG"/>
        </w:rPr>
        <w:t>AM</w:t>
      </w:r>
      <w:r>
        <w:rPr>
          <w:rFonts w:hint="cs"/>
          <w:rtl/>
          <w:lang w:bidi="ar-EG"/>
        </w:rPr>
        <w:t xml:space="preserve"> لأسلوب النظام </w:t>
      </w:r>
      <w:r>
        <w:rPr>
          <w:lang w:bidi="ar-EG"/>
        </w:rPr>
        <w:t>MA1</w:t>
      </w:r>
      <w:r>
        <w:rPr>
          <w:rFonts w:hint="cs"/>
          <w:rtl/>
          <w:lang w:bidi="ar-EG"/>
        </w:rPr>
        <w:t xml:space="preserve"> كالتالي:</w:t>
      </w:r>
    </w:p>
    <w:p w14:paraId="6597C207" w14:textId="77777777" w:rsidR="007E68E1" w:rsidRDefault="007E68E1" w:rsidP="00C074DF">
      <w:pPr>
        <w:pStyle w:val="enumlev1"/>
        <w:rPr>
          <w:rtl/>
        </w:rPr>
      </w:pPr>
      <w:r>
        <w:sym w:font="Symbol" w:char="F0B7"/>
      </w:r>
      <w:r>
        <w:rPr>
          <w:rtl/>
        </w:rPr>
        <w:tab/>
      </w:r>
      <w:r>
        <w:rPr>
          <w:rFonts w:hint="cs"/>
          <w:rtl/>
        </w:rPr>
        <w:t xml:space="preserve">تشير القيمة </w:t>
      </w:r>
      <w:r>
        <w:t>dBc 0</w:t>
      </w:r>
      <w:r>
        <w:rPr>
          <w:rFonts w:hint="cs"/>
          <w:rtl/>
        </w:rPr>
        <w:t xml:space="preserve"> إلى مستوى قدرة تردد الموجة الحاملة المضيفة التماثلية</w:t>
      </w:r>
    </w:p>
    <w:p w14:paraId="09FB65B5" w14:textId="77777777" w:rsidR="007E68E1" w:rsidRDefault="007E68E1" w:rsidP="00C074DF">
      <w:pPr>
        <w:pStyle w:val="enumlev1"/>
        <w:rPr>
          <w:rtl/>
        </w:rPr>
      </w:pPr>
      <w:r>
        <w:sym w:font="Symbol" w:char="F0B7"/>
      </w:r>
      <w:r>
        <w:rPr>
          <w:rtl/>
        </w:rPr>
        <w:tab/>
      </w:r>
      <w:r>
        <w:t>A</w:t>
      </w:r>
      <w:r w:rsidRPr="00BC73B0">
        <w:rPr>
          <w:vertAlign w:val="subscript"/>
        </w:rPr>
        <w:t>p</w:t>
      </w:r>
      <w:r>
        <w:rPr>
          <w:rFonts w:hint="cs"/>
          <w:rtl/>
        </w:rPr>
        <w:t xml:space="preserve"> تشير إلى قيمة ضبط كثافة القدرة </w:t>
      </w:r>
      <w:bookmarkStart w:id="8" w:name="_Hlk68128641"/>
      <w:r>
        <w:rPr>
          <w:rFonts w:hint="cs"/>
          <w:rtl/>
        </w:rPr>
        <w:t xml:space="preserve">لزوج المجموعات الأساسي </w:t>
      </w:r>
      <w:bookmarkEnd w:id="8"/>
      <w:r>
        <w:rPr>
          <w:rFonts w:hint="cs"/>
          <w:rtl/>
        </w:rPr>
        <w:t xml:space="preserve">بالوحدات </w:t>
      </w:r>
      <w:r>
        <w:t>dBc/181,7 Hz</w:t>
      </w:r>
    </w:p>
    <w:p w14:paraId="0C797818" w14:textId="77777777" w:rsidR="007E68E1" w:rsidRDefault="007E68E1" w:rsidP="00C074DF">
      <w:pPr>
        <w:pStyle w:val="enumlev1"/>
        <w:rPr>
          <w:rtl/>
        </w:rPr>
      </w:pPr>
      <w:r>
        <w:lastRenderedPageBreak/>
        <w:sym w:font="Symbol" w:char="F0B7"/>
      </w:r>
      <w:r>
        <w:rPr>
          <w:rtl/>
        </w:rPr>
        <w:tab/>
      </w:r>
      <w:r>
        <w:t>A</w:t>
      </w:r>
      <w:r>
        <w:rPr>
          <w:vertAlign w:val="subscript"/>
        </w:rPr>
        <w:t>s</w:t>
      </w:r>
      <w:r w:rsidRPr="00BC73B0">
        <w:rPr>
          <w:rFonts w:hint="cs"/>
          <w:rtl/>
        </w:rPr>
        <w:t xml:space="preserve"> </w:t>
      </w:r>
      <w:bookmarkStart w:id="9" w:name="_Hlk68299896"/>
      <w:r w:rsidRPr="00733E09">
        <w:rPr>
          <w:rtl/>
        </w:rPr>
        <w:t>تشير إلى قيمة ضبط كثافة القدرة لزوج المجموعات ال</w:t>
      </w:r>
      <w:r>
        <w:rPr>
          <w:rFonts w:hint="cs"/>
          <w:rtl/>
        </w:rPr>
        <w:t>ثانوي</w:t>
      </w:r>
      <w:r w:rsidRPr="00733E09">
        <w:rPr>
          <w:rtl/>
        </w:rPr>
        <w:t xml:space="preserve"> بالوحدات </w:t>
      </w:r>
      <w:r w:rsidRPr="00733E09">
        <w:t>dBc/181,7 Hz</w:t>
      </w:r>
    </w:p>
    <w:bookmarkEnd w:id="9"/>
    <w:p w14:paraId="2B00F20F" w14:textId="77777777" w:rsidR="007E68E1" w:rsidRDefault="007E68E1" w:rsidP="0033389B">
      <w:pPr>
        <w:pStyle w:val="enumlev1"/>
        <w:rPr>
          <w:rtl/>
        </w:rPr>
      </w:pPr>
      <w:r>
        <w:sym w:font="Symbol" w:char="F0B7"/>
      </w:r>
      <w:r>
        <w:rPr>
          <w:rtl/>
        </w:rPr>
        <w:tab/>
      </w:r>
      <w:r>
        <w:t>A</w:t>
      </w:r>
      <w:r>
        <w:rPr>
          <w:vertAlign w:val="subscript"/>
        </w:rPr>
        <w:t>t</w:t>
      </w:r>
      <w:r w:rsidRPr="00BC73B0">
        <w:rPr>
          <w:rFonts w:hint="cs"/>
          <w:rtl/>
        </w:rPr>
        <w:t xml:space="preserve"> </w:t>
      </w:r>
      <w:r w:rsidRPr="00733E09">
        <w:rPr>
          <w:rtl/>
        </w:rPr>
        <w:t>تشير إلى قيمة ضبط كثافة القدرة لزوج المجموعات ال</w:t>
      </w:r>
      <w:r>
        <w:rPr>
          <w:rFonts w:hint="cs"/>
          <w:rtl/>
        </w:rPr>
        <w:t>ثالث</w:t>
      </w:r>
      <w:r w:rsidRPr="00733E09">
        <w:rPr>
          <w:rtl/>
        </w:rPr>
        <w:t xml:space="preserve"> بالوحدات </w:t>
      </w:r>
      <w:r w:rsidRPr="00733E09">
        <w:t>dBc/181,7 Hz</w:t>
      </w:r>
    </w:p>
    <w:p w14:paraId="5E52EBE9" w14:textId="77777777" w:rsidR="007E68E1" w:rsidRPr="00AA4961" w:rsidRDefault="007E68E1" w:rsidP="0033389B">
      <w:pPr>
        <w:rPr>
          <w:spacing w:val="-4"/>
          <w:rtl/>
          <w:lang w:bidi="ar-EG"/>
        </w:rPr>
      </w:pPr>
      <w:r w:rsidRPr="00AA4961">
        <w:rPr>
          <w:rFonts w:hint="cs"/>
          <w:spacing w:val="-4"/>
          <w:rtl/>
          <w:lang w:bidi="ar-EG"/>
        </w:rPr>
        <w:t xml:space="preserve">يشير الحد </w:t>
      </w:r>
      <w:r w:rsidRPr="00AA4961">
        <w:rPr>
          <w:i/>
          <w:iCs/>
          <w:spacing w:val="-4"/>
          <w:lang w:bidi="ar-EG"/>
        </w:rPr>
        <w:t>L</w:t>
      </w:r>
      <w:r w:rsidRPr="00AA4961">
        <w:rPr>
          <w:i/>
          <w:iCs/>
          <w:spacing w:val="-4"/>
          <w:vertAlign w:val="subscript"/>
          <w:lang w:bidi="ar-EG"/>
        </w:rPr>
        <w:t>p</w:t>
      </w:r>
      <w:r w:rsidRPr="00AA4961">
        <w:rPr>
          <w:rFonts w:hint="cs"/>
          <w:spacing w:val="-4"/>
          <w:rtl/>
          <w:lang w:bidi="ar-EG"/>
        </w:rPr>
        <w:t xml:space="preserve"> إلى نسبة قدرة التردد التماثلي إلى القدرة الإجمالية </w:t>
      </w:r>
      <w:r w:rsidRPr="00AA4961">
        <w:rPr>
          <w:spacing w:val="-4"/>
          <w:rtl/>
          <w:lang w:bidi="ar-EG"/>
        </w:rPr>
        <w:t>لزوج المجموعات الأساسي</w:t>
      </w:r>
      <w:r w:rsidRPr="00AA4961">
        <w:rPr>
          <w:rFonts w:hint="cs"/>
          <w:spacing w:val="-4"/>
          <w:rtl/>
          <w:lang w:bidi="ar-EG"/>
        </w:rPr>
        <w:t xml:space="preserve"> والتي يمكن حسابها من كثافة القدرة كالتالي:</w:t>
      </w:r>
    </w:p>
    <w:p w14:paraId="7C040F47" w14:textId="77777777" w:rsidR="00AC7149" w:rsidRPr="00AC7149" w:rsidRDefault="00B8322D" w:rsidP="00AC7149">
      <w:pPr>
        <w:pStyle w:val="Equation"/>
        <w:bidi w:val="0"/>
        <w:rPr>
          <w:position w:val="-10"/>
          <w:lang w:val="en-GB" w:eastAsia="en-US"/>
        </w:rPr>
      </w:pPr>
      <m:oMathPara>
        <m:oMath>
          <m:sSub>
            <m:sSubPr>
              <m:ctrlPr>
                <w:rPr>
                  <w:rFonts w:ascii="Cambria Math" w:hAnsi="Cambria Math"/>
                  <w:i/>
                  <w:lang w:val="en-GB" w:eastAsia="en-US"/>
                </w:rPr>
              </m:ctrlPr>
            </m:sSubPr>
            <m:e>
              <m:r>
                <w:rPr>
                  <w:rFonts w:ascii="Cambria Math" w:hAnsi="Cambria Math"/>
                  <w:lang w:val="en-GB" w:eastAsia="en-US"/>
                </w:rPr>
                <m:t>L</m:t>
              </m:r>
            </m:e>
            <m:sub>
              <m:r>
                <w:rPr>
                  <w:rFonts w:ascii="Cambria Math" w:hAnsi="Cambria Math"/>
                  <w:lang w:val="en-GB" w:eastAsia="en-US"/>
                </w:rPr>
                <m:t>p</m:t>
              </m:r>
            </m:sub>
          </m:sSub>
          <m:r>
            <m:rPr>
              <m:sty m:val="p"/>
            </m:rPr>
            <w:rPr>
              <w:rFonts w:ascii="Cambria Math" w:hAnsi="Cambria Math"/>
              <w:lang w:val="en-GB" w:eastAsia="en-US"/>
            </w:rPr>
            <m:t>=-</m:t>
          </m:r>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eastAsia="en-US"/>
                    </w:rPr>
                    <m:t>A</m:t>
                  </m:r>
                </m:e>
                <m:sub>
                  <m:r>
                    <w:rPr>
                      <w:rFonts w:ascii="Cambria Math" w:hAnsi="Cambria Math"/>
                      <w:lang w:val="en-GB" w:eastAsia="en-US"/>
                    </w:rPr>
                    <m:t>p</m:t>
                  </m:r>
                </m:sub>
              </m:sSub>
              <m:r>
                <m:rPr>
                  <m:sty m:val="p"/>
                </m:rPr>
                <w:rPr>
                  <w:rFonts w:ascii="Cambria Math" w:hAnsi="Cambria Math"/>
                  <w:lang w:val="en-GB" w:eastAsia="en-US"/>
                </w:rPr>
                <m:t>+10</m:t>
              </m:r>
              <m:r>
                <m:rPr>
                  <m:sty m:val="p"/>
                </m:rPr>
                <w:rPr>
                  <w:rFonts w:ascii="Cambria Math" w:hAnsi="Cambria Math" w:cs="Cambria Math"/>
                  <w:lang w:val="en-GB" w:eastAsia="en-US"/>
                </w:rPr>
                <m:t>⋅</m:t>
              </m:r>
              <m:func>
                <m:funcPr>
                  <m:ctrlPr>
                    <w:rPr>
                      <w:rFonts w:ascii="Cambria Math" w:hAnsi="Cambria Math"/>
                      <w:iCs/>
                      <w:lang w:val="en-GB" w:eastAsia="en-US"/>
                    </w:rPr>
                  </m:ctrlPr>
                </m:funcPr>
                <m:fName>
                  <m:r>
                    <m:rPr>
                      <m:sty m:val="p"/>
                    </m:rPr>
                    <w:rPr>
                      <w:rFonts w:ascii="Cambria Math" w:hAnsi="Cambria Math"/>
                      <w:lang w:val="en-GB" w:eastAsia="en-US"/>
                    </w:rPr>
                    <m:t>log</m:t>
                  </m:r>
                </m:fName>
                <m:e>
                  <m:d>
                    <m:dPr>
                      <m:ctrlPr>
                        <w:rPr>
                          <w:rFonts w:ascii="Cambria Math" w:hAnsi="Cambria Math"/>
                          <w:iCs/>
                          <w:lang w:val="en-GB" w:eastAsia="en-US"/>
                        </w:rPr>
                      </m:ctrlPr>
                    </m:dPr>
                    <m:e>
                      <m:r>
                        <m:rPr>
                          <m:sty m:val="p"/>
                        </m:rPr>
                        <w:rPr>
                          <w:rFonts w:ascii="Cambria Math" w:hAnsi="Cambria Math"/>
                          <w:lang w:val="en-GB" w:eastAsia="en-US"/>
                        </w:rPr>
                        <m:t>9200/181.7</m:t>
                      </m:r>
                    </m:e>
                  </m:d>
                </m:e>
              </m:func>
            </m:e>
          </m:d>
        </m:oMath>
      </m:oMathPara>
    </w:p>
    <w:p w14:paraId="2ED4B617" w14:textId="77777777" w:rsidR="007E68E1" w:rsidRPr="006B5501" w:rsidRDefault="007E68E1" w:rsidP="0033389B">
      <w:pPr>
        <w:rPr>
          <w:rtl/>
          <w:lang w:bidi="ar-EG"/>
        </w:rPr>
      </w:pPr>
      <w:r>
        <w:rPr>
          <w:rFonts w:hint="cs"/>
          <w:rtl/>
          <w:lang w:bidi="ar-EG"/>
        </w:rPr>
        <w:t>وبالمثل، يمكن حساب نسبة قدرة الموجة الحاملة التماثلية إلى زوج المجموعات الثانوي،</w:t>
      </w:r>
      <w:r w:rsidRPr="006B5501">
        <w:rPr>
          <w:rFonts w:hint="cs"/>
          <w:i/>
          <w:iCs/>
          <w:rtl/>
          <w:lang w:bidi="ar-EG"/>
        </w:rPr>
        <w:t xml:space="preserve"> </w:t>
      </w:r>
      <w:r w:rsidRPr="006B5501">
        <w:rPr>
          <w:i/>
          <w:iCs/>
          <w:lang w:bidi="ar-EG"/>
        </w:rPr>
        <w:t>L</w:t>
      </w:r>
      <w:r w:rsidRPr="006B5501">
        <w:rPr>
          <w:i/>
          <w:iCs/>
          <w:vertAlign w:val="subscript"/>
          <w:lang w:bidi="ar-EG"/>
        </w:rPr>
        <w:t>s</w:t>
      </w:r>
      <w:r w:rsidRPr="006B5501">
        <w:rPr>
          <w:rFonts w:hint="cs"/>
          <w:rtl/>
          <w:lang w:bidi="ar-EG"/>
        </w:rPr>
        <w:t>،</w:t>
      </w:r>
      <w:r>
        <w:rPr>
          <w:rFonts w:hint="cs"/>
          <w:rtl/>
          <w:lang w:bidi="ar-EG"/>
        </w:rPr>
        <w:t xml:space="preserve"> وإلى زوج المجموعات الثالث، </w:t>
      </w:r>
      <w:r w:rsidRPr="006B5501">
        <w:rPr>
          <w:i/>
          <w:iCs/>
          <w:lang w:bidi="ar-EG"/>
        </w:rPr>
        <w:t>L</w:t>
      </w:r>
      <w:r w:rsidRPr="006B5501">
        <w:rPr>
          <w:i/>
          <w:iCs/>
          <w:vertAlign w:val="subscript"/>
          <w:lang w:bidi="ar-EG"/>
        </w:rPr>
        <w:t>t</w:t>
      </w:r>
      <w:r>
        <w:rPr>
          <w:rFonts w:hint="cs"/>
          <w:rtl/>
          <w:lang w:bidi="ar-EG"/>
        </w:rPr>
        <w:t xml:space="preserve">، من كثافة القدرة.بيد أنه في النظام </w:t>
      </w:r>
      <w:r>
        <w:rPr>
          <w:lang w:bidi="ar-EG"/>
        </w:rPr>
        <w:t>MA1</w:t>
      </w:r>
      <w:r>
        <w:rPr>
          <w:rFonts w:hint="cs"/>
          <w:rtl/>
          <w:lang w:bidi="ar-EG"/>
        </w:rPr>
        <w:t xml:space="preserve">، لا تستخدم أزواج المجموعات الثانوية والثالثة إلا معاً. وبالتالي، فإن النسبة </w:t>
      </w:r>
      <w:r w:rsidRPr="006B5501">
        <w:rPr>
          <w:i/>
          <w:iCs/>
          <w:lang w:bidi="ar-EG"/>
        </w:rPr>
        <w:t>L</w:t>
      </w:r>
      <w:r w:rsidRPr="006B5501">
        <w:rPr>
          <w:i/>
          <w:iCs/>
          <w:vertAlign w:val="subscript"/>
          <w:lang w:bidi="ar-EG"/>
        </w:rPr>
        <w:t>st</w:t>
      </w:r>
      <w:r w:rsidRPr="006B5501">
        <w:rPr>
          <w:rFonts w:hint="cs"/>
          <w:i/>
          <w:iCs/>
          <w:rtl/>
          <w:lang w:bidi="ar-EG"/>
        </w:rPr>
        <w:t xml:space="preserve"> </w:t>
      </w:r>
      <w:r>
        <w:rPr>
          <w:rFonts w:hint="cs"/>
          <w:rtl/>
          <w:lang w:bidi="ar-EG"/>
        </w:rPr>
        <w:t>لقدرة الموجة الحاملة التماثلية إلى القدرة المشتركة لأزواج المجموعات هذه هي المهمة فقط.</w:t>
      </w:r>
    </w:p>
    <w:p w14:paraId="315A5CC9" w14:textId="77777777" w:rsidR="007E68E1" w:rsidRDefault="007E68E1" w:rsidP="00A931B7">
      <w:pPr>
        <w:pStyle w:val="FigureNo"/>
        <w:rPr>
          <w:rtl/>
        </w:rPr>
      </w:pPr>
      <w:r>
        <w:rPr>
          <w:rFonts w:hint="cs"/>
          <w:rtl/>
        </w:rPr>
        <w:t xml:space="preserve">الشكل </w:t>
      </w:r>
      <w:r>
        <w:t>21</w:t>
      </w:r>
    </w:p>
    <w:p w14:paraId="72A648FC" w14:textId="77777777" w:rsidR="007E68E1" w:rsidRPr="006B5501" w:rsidRDefault="007E68E1" w:rsidP="00A931B7">
      <w:pPr>
        <w:pStyle w:val="FigureTitle"/>
        <w:rPr>
          <w:lang w:val="en-US"/>
        </w:rPr>
      </w:pPr>
      <w:r>
        <w:rPr>
          <w:rFonts w:hint="cs"/>
          <w:rtl/>
        </w:rPr>
        <w:t xml:space="preserve">قيم ضبط قدرة الإشارة الرقمية </w:t>
      </w:r>
      <w:r>
        <w:rPr>
          <w:lang w:val="en-US"/>
        </w:rPr>
        <w:t>IBOC</w:t>
      </w:r>
      <w:r>
        <w:rPr>
          <w:rFonts w:hint="cs"/>
          <w:rtl/>
          <w:lang w:val="en-US"/>
        </w:rPr>
        <w:t xml:space="preserve"> للأسلوب </w:t>
      </w:r>
      <w:r>
        <w:rPr>
          <w:lang w:val="en-US"/>
        </w:rPr>
        <w:t>MA3</w:t>
      </w:r>
      <w:r>
        <w:rPr>
          <w:rFonts w:hint="cs"/>
          <w:rtl/>
          <w:lang w:val="en-US"/>
        </w:rPr>
        <w:t xml:space="preserve"> للنظام </w:t>
      </w:r>
      <w:r>
        <w:rPr>
          <w:lang w:val="en-US"/>
        </w:rPr>
        <w:t>AM</w:t>
      </w:r>
    </w:p>
    <w:p w14:paraId="704ACDB3" w14:textId="6EC4146D" w:rsidR="007E68E1" w:rsidRDefault="00AA0BDE" w:rsidP="0033389B">
      <w:pPr>
        <w:pStyle w:val="Figure"/>
        <w:tabs>
          <w:tab w:val="clear" w:pos="1191"/>
        </w:tabs>
        <w:rPr>
          <w:rtl/>
          <w:lang w:bidi="ar-EG"/>
        </w:rPr>
      </w:pPr>
      <w:r>
        <w:rPr>
          <w:noProof/>
          <w:rtl/>
          <w:lang w:val="ar-EG" w:bidi="ar-EG"/>
        </w:rPr>
        <w:drawing>
          <wp:inline distT="0" distB="0" distL="0" distR="0" wp14:anchorId="73507C5A" wp14:editId="030509CE">
            <wp:extent cx="3392431" cy="2228093"/>
            <wp:effectExtent l="0" t="0" r="0" b="1270"/>
            <wp:docPr id="39" name="Picture 39" descr="A diagram of a signal frequ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diagram of a signal frequency&#10;&#10;Description automatically generated"/>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392431" cy="2228093"/>
                    </a:xfrm>
                    <a:prstGeom prst="rect">
                      <a:avLst/>
                    </a:prstGeom>
                  </pic:spPr>
                </pic:pic>
              </a:graphicData>
            </a:graphic>
          </wp:inline>
        </w:drawing>
      </w:r>
    </w:p>
    <w:p w14:paraId="00C24A70" w14:textId="77777777" w:rsidR="007E68E1" w:rsidRDefault="007E68E1" w:rsidP="001E413E">
      <w:pPr>
        <w:pStyle w:val="Normalaftertitle"/>
      </w:pPr>
      <w:r w:rsidRPr="00F32D37">
        <w:rPr>
          <w:rFonts w:hint="cs"/>
          <w:rtl/>
        </w:rPr>
        <w:t xml:space="preserve">وتنطبق المعلمات الموضحة في الشكل </w:t>
      </w:r>
      <w:r w:rsidRPr="00F32D37">
        <w:t>2</w:t>
      </w:r>
      <w:r>
        <w:t>1</w:t>
      </w:r>
      <w:r w:rsidRPr="00F32D37">
        <w:rPr>
          <w:rFonts w:hint="cs"/>
          <w:rtl/>
        </w:rPr>
        <w:t xml:space="preserve"> على التشكيلة </w:t>
      </w:r>
      <w:r w:rsidRPr="00F32D37">
        <w:t>AM</w:t>
      </w:r>
      <w:r w:rsidRPr="00F32D37">
        <w:rPr>
          <w:rFonts w:hint="cs"/>
          <w:rtl/>
        </w:rPr>
        <w:t xml:space="preserve"> لأسلوب النظام </w:t>
      </w:r>
      <w:r w:rsidRPr="00F32D37">
        <w:t>MA</w:t>
      </w:r>
      <w:r>
        <w:t>3</w:t>
      </w:r>
      <w:r w:rsidRPr="00F32D37">
        <w:rPr>
          <w:rFonts w:hint="cs"/>
          <w:rtl/>
        </w:rPr>
        <w:t xml:space="preserve"> كالتالي</w:t>
      </w:r>
      <w:r>
        <w:rPr>
          <w:rFonts w:hint="cs"/>
          <w:rtl/>
        </w:rPr>
        <w:t>:</w:t>
      </w:r>
    </w:p>
    <w:p w14:paraId="38AE4849" w14:textId="77777777" w:rsidR="007E68E1" w:rsidRDefault="007E68E1" w:rsidP="0033389B">
      <w:pPr>
        <w:pStyle w:val="enumlev1"/>
        <w:rPr>
          <w:rtl/>
        </w:rPr>
      </w:pPr>
      <w:r>
        <w:sym w:font="Symbol" w:char="F0B7"/>
      </w:r>
      <w:r>
        <w:rPr>
          <w:rtl/>
        </w:rPr>
        <w:tab/>
      </w:r>
      <w:r w:rsidRPr="00DE0782">
        <w:rPr>
          <w:rtl/>
        </w:rPr>
        <w:t xml:space="preserve">تشير القيمة </w:t>
      </w:r>
      <w:r w:rsidRPr="00DE0782">
        <w:t>dBc 0</w:t>
      </w:r>
      <w:r w:rsidRPr="00DE0782">
        <w:rPr>
          <w:rtl/>
        </w:rPr>
        <w:t xml:space="preserve"> إلى مستوى قدرة تردد الموجة الحاملة</w:t>
      </w:r>
      <w:r>
        <w:rPr>
          <w:rFonts w:hint="cs"/>
          <w:rtl/>
        </w:rPr>
        <w:t xml:space="preserve"> المتضمن (عند </w:t>
      </w:r>
      <w:r>
        <w:t>Hz 0</w:t>
      </w:r>
      <w:r>
        <w:rPr>
          <w:rFonts w:hint="cs"/>
          <w:rtl/>
        </w:rPr>
        <w:t>)</w:t>
      </w:r>
    </w:p>
    <w:p w14:paraId="1117E8B2" w14:textId="77777777" w:rsidR="007E68E1" w:rsidRDefault="007E68E1" w:rsidP="0033389B">
      <w:pPr>
        <w:pStyle w:val="enumlev1"/>
        <w:rPr>
          <w:rtl/>
        </w:rPr>
      </w:pPr>
      <w:r>
        <w:sym w:font="Symbol" w:char="F0B7"/>
      </w:r>
      <w:r>
        <w:rPr>
          <w:rtl/>
        </w:rPr>
        <w:tab/>
      </w:r>
      <w:r>
        <w:t>A</w:t>
      </w:r>
      <w:r w:rsidRPr="00BC73B0">
        <w:rPr>
          <w:vertAlign w:val="subscript"/>
        </w:rPr>
        <w:t>p</w:t>
      </w:r>
      <w:r>
        <w:rPr>
          <w:rFonts w:hint="cs"/>
          <w:rtl/>
        </w:rPr>
        <w:t xml:space="preserve"> </w:t>
      </w:r>
      <w:r w:rsidRPr="00DE0782">
        <w:rPr>
          <w:rtl/>
        </w:rPr>
        <w:t xml:space="preserve">تشير إلى قيمة ضبط كثافة القدرة لزوج المجموعات الأساسي بالوحدات </w:t>
      </w:r>
      <w:r w:rsidRPr="00DE0782">
        <w:t>dBc/181,7 Hz</w:t>
      </w:r>
    </w:p>
    <w:p w14:paraId="5D46C13D" w14:textId="77777777" w:rsidR="007E68E1" w:rsidRDefault="007E68E1" w:rsidP="0033389B">
      <w:pPr>
        <w:pStyle w:val="enumlev1"/>
        <w:rPr>
          <w:rtl/>
        </w:rPr>
      </w:pPr>
      <w:r>
        <w:sym w:font="Symbol" w:char="F0B7"/>
      </w:r>
      <w:r>
        <w:rPr>
          <w:rtl/>
        </w:rPr>
        <w:tab/>
      </w:r>
      <w:r>
        <w:t>A</w:t>
      </w:r>
      <w:r>
        <w:rPr>
          <w:vertAlign w:val="subscript"/>
        </w:rPr>
        <w:t>s</w:t>
      </w:r>
      <w:r w:rsidRPr="00BC73B0">
        <w:rPr>
          <w:rFonts w:hint="cs"/>
          <w:rtl/>
        </w:rPr>
        <w:t xml:space="preserve"> </w:t>
      </w:r>
      <w:r w:rsidRPr="00DE0782">
        <w:rPr>
          <w:rtl/>
        </w:rPr>
        <w:t xml:space="preserve">تشير إلى قيمة ضبط كثافة القدرة لزوج المجموعات الثانوي بالوحدات </w:t>
      </w:r>
      <w:r w:rsidRPr="00DE0782">
        <w:t>dBc/181,7 Hz</w:t>
      </w:r>
    </w:p>
    <w:p w14:paraId="7E70336C" w14:textId="77777777" w:rsidR="007E68E1" w:rsidRDefault="007E68E1" w:rsidP="0033389B">
      <w:pPr>
        <w:rPr>
          <w:rtl/>
          <w:lang w:bidi="ar-EG"/>
        </w:rPr>
      </w:pPr>
      <w:r>
        <w:rPr>
          <w:rFonts w:hint="cs"/>
          <w:rtl/>
          <w:lang w:bidi="ar-EG"/>
        </w:rPr>
        <w:t xml:space="preserve">وبالتالي، فإنه بالنسبة للأسلوب </w:t>
      </w:r>
      <w:r>
        <w:rPr>
          <w:lang w:bidi="ar-EG"/>
        </w:rPr>
        <w:t>MA1</w:t>
      </w:r>
      <w:r>
        <w:rPr>
          <w:rFonts w:hint="cs"/>
          <w:rtl/>
          <w:lang w:bidi="ar-EG"/>
        </w:rPr>
        <w:t>،</w:t>
      </w:r>
    </w:p>
    <w:p w14:paraId="3171B683" w14:textId="77777777" w:rsidR="007E68E1" w:rsidRDefault="007E68E1" w:rsidP="0033389B">
      <w:pPr>
        <w:pStyle w:val="enumlev1"/>
        <w:rPr>
          <w:rtl/>
        </w:rPr>
      </w:pPr>
      <w:r>
        <w:sym w:font="Symbol" w:char="F0B7"/>
      </w:r>
      <w:r>
        <w:rPr>
          <w:rtl/>
        </w:rPr>
        <w:tab/>
      </w:r>
      <w:r>
        <w:rPr>
          <w:rFonts w:hint="cs"/>
          <w:rtl/>
        </w:rPr>
        <w:t xml:space="preserve">لقيم الضبط الاسمية </w:t>
      </w:r>
      <w:r w:rsidRPr="00DE0782">
        <w:rPr>
          <w:i/>
          <w:iCs/>
        </w:rPr>
        <w:t>A</w:t>
      </w:r>
      <w:r w:rsidRPr="00DE0782">
        <w:rPr>
          <w:i/>
          <w:iCs/>
          <w:vertAlign w:val="subscript"/>
        </w:rPr>
        <w:t>p</w:t>
      </w:r>
      <w:r w:rsidRPr="00DE0782">
        <w:t xml:space="preserve"> = −30 dBc</w:t>
      </w:r>
      <w:r>
        <w:rPr>
          <w:rFonts w:hint="cs"/>
          <w:rtl/>
        </w:rPr>
        <w:t xml:space="preserve">، </w:t>
      </w:r>
      <w:r w:rsidRPr="00DE0782">
        <w:rPr>
          <w:i/>
          <w:iCs/>
        </w:rPr>
        <w:t>L</w:t>
      </w:r>
      <w:r w:rsidRPr="00DE0782">
        <w:rPr>
          <w:i/>
          <w:iCs/>
          <w:vertAlign w:val="subscript"/>
        </w:rPr>
        <w:t>p</w:t>
      </w:r>
      <w:r w:rsidRPr="00DE0782">
        <w:t xml:space="preserve"> ~ 13 dB</w:t>
      </w:r>
    </w:p>
    <w:p w14:paraId="7273983A" w14:textId="77777777" w:rsidR="007E68E1" w:rsidRDefault="007E68E1" w:rsidP="0033389B">
      <w:pPr>
        <w:pStyle w:val="enumlev1"/>
        <w:rPr>
          <w:rtl/>
        </w:rPr>
      </w:pPr>
      <w:r>
        <w:sym w:font="Symbol" w:char="F0B7"/>
      </w:r>
      <w:r>
        <w:rPr>
          <w:rtl/>
        </w:rPr>
        <w:tab/>
      </w:r>
      <w:r>
        <w:rPr>
          <w:rFonts w:hint="cs"/>
          <w:rtl/>
        </w:rPr>
        <w:t xml:space="preserve">لقيم الضبط الاسمية </w:t>
      </w:r>
      <w:r w:rsidRPr="00DE0782">
        <w:rPr>
          <w:i/>
          <w:iCs/>
        </w:rPr>
        <w:t>A</w:t>
      </w:r>
      <w:r w:rsidRPr="00DE0782">
        <w:rPr>
          <w:i/>
          <w:iCs/>
          <w:vertAlign w:val="subscript"/>
        </w:rPr>
        <w:t>s</w:t>
      </w:r>
      <w:r w:rsidRPr="00DE0782">
        <w:t xml:space="preserve"> = −43 dBc</w:t>
      </w:r>
      <w:r>
        <w:rPr>
          <w:rFonts w:hint="cs"/>
          <w:rtl/>
        </w:rPr>
        <w:t xml:space="preserve"> و</w:t>
      </w:r>
      <w:r w:rsidRPr="00DE0782">
        <w:rPr>
          <w:i/>
          <w:iCs/>
        </w:rPr>
        <w:t>A</w:t>
      </w:r>
      <w:r w:rsidRPr="00DE0782">
        <w:rPr>
          <w:i/>
          <w:iCs/>
          <w:vertAlign w:val="subscript"/>
        </w:rPr>
        <w:t>t</w:t>
      </w:r>
      <w:r w:rsidRPr="00DE0782">
        <w:t xml:space="preserve"> = −44 dBc ÷ −50 dBc</w:t>
      </w:r>
      <w:r>
        <w:rPr>
          <w:rFonts w:hint="cs"/>
          <w:rtl/>
        </w:rPr>
        <w:t xml:space="preserve">، </w:t>
      </w:r>
      <w:r w:rsidRPr="00DE0782">
        <w:rPr>
          <w:i/>
          <w:iCs/>
        </w:rPr>
        <w:t xml:space="preserve"> L</w:t>
      </w:r>
      <w:r w:rsidRPr="00DE0782">
        <w:rPr>
          <w:i/>
          <w:iCs/>
          <w:vertAlign w:val="subscript"/>
        </w:rPr>
        <w:t>st</w:t>
      </w:r>
      <w:r w:rsidRPr="00DE0782">
        <w:t xml:space="preserve"> ~ 24</w:t>
      </w:r>
      <w:r>
        <w:t>,</w:t>
      </w:r>
      <w:r w:rsidRPr="00DE0782">
        <w:t>5 dB</w:t>
      </w:r>
    </w:p>
    <w:p w14:paraId="57A3E4B3" w14:textId="77777777" w:rsidR="007E68E1" w:rsidRDefault="007E68E1" w:rsidP="0033389B">
      <w:pPr>
        <w:rPr>
          <w:rtl/>
          <w:lang w:bidi="ar-EG"/>
        </w:rPr>
      </w:pPr>
      <w:r w:rsidRPr="00636B8A">
        <w:rPr>
          <w:rtl/>
          <w:lang w:bidi="ar-EG"/>
        </w:rPr>
        <w:t xml:space="preserve">وبالتالي، فإنه بالنسبة للأسلوب </w:t>
      </w:r>
      <w:r w:rsidRPr="00636B8A">
        <w:rPr>
          <w:lang w:bidi="ar-EG"/>
        </w:rPr>
        <w:t>MA</w:t>
      </w:r>
      <w:r>
        <w:rPr>
          <w:lang w:bidi="ar-EG"/>
        </w:rPr>
        <w:t>3</w:t>
      </w:r>
      <w:r w:rsidRPr="00636B8A">
        <w:rPr>
          <w:rtl/>
          <w:lang w:bidi="ar-EG"/>
        </w:rPr>
        <w:t>،</w:t>
      </w:r>
    </w:p>
    <w:p w14:paraId="45899C24" w14:textId="77777777" w:rsidR="007E68E1" w:rsidRDefault="007E68E1" w:rsidP="0033389B">
      <w:pPr>
        <w:pStyle w:val="enumlev1"/>
        <w:rPr>
          <w:rtl/>
        </w:rPr>
      </w:pPr>
      <w:r>
        <w:sym w:font="Symbol" w:char="F0B7"/>
      </w:r>
      <w:r>
        <w:rPr>
          <w:rtl/>
        </w:rPr>
        <w:tab/>
        <w:t xml:space="preserve">لقيم الضبط الاسمية </w:t>
      </w:r>
      <w:r w:rsidRPr="00636B8A">
        <w:rPr>
          <w:i/>
          <w:iCs/>
        </w:rPr>
        <w:t>A</w:t>
      </w:r>
      <w:r w:rsidRPr="00636B8A">
        <w:rPr>
          <w:i/>
          <w:iCs/>
          <w:vertAlign w:val="subscript"/>
        </w:rPr>
        <w:t>p</w:t>
      </w:r>
      <w:r w:rsidRPr="00636B8A">
        <w:t xml:space="preserve"> = −15 dBc</w:t>
      </w:r>
      <w:r>
        <w:rPr>
          <w:rFonts w:hint="cs"/>
          <w:rtl/>
        </w:rPr>
        <w:t xml:space="preserve">، </w:t>
      </w:r>
      <w:r w:rsidRPr="00636B8A">
        <w:rPr>
          <w:i/>
          <w:iCs/>
        </w:rPr>
        <w:t>L</w:t>
      </w:r>
      <w:r w:rsidRPr="00636B8A">
        <w:rPr>
          <w:i/>
          <w:iCs/>
          <w:vertAlign w:val="subscript"/>
        </w:rPr>
        <w:t>p</w:t>
      </w:r>
      <w:r w:rsidRPr="00636B8A">
        <w:t xml:space="preserve"> ~ −2</w:t>
      </w:r>
      <w:r>
        <w:t>,</w:t>
      </w:r>
      <w:r w:rsidRPr="00636B8A">
        <w:t>5 dB</w:t>
      </w:r>
    </w:p>
    <w:p w14:paraId="4B37E73F" w14:textId="77777777" w:rsidR="007E68E1" w:rsidRDefault="007E68E1" w:rsidP="0033389B">
      <w:pPr>
        <w:pStyle w:val="enumlev1"/>
        <w:rPr>
          <w:rtl/>
        </w:rPr>
      </w:pPr>
      <w:r>
        <w:sym w:font="Symbol" w:char="F0B7"/>
      </w:r>
      <w:r>
        <w:rPr>
          <w:rtl/>
        </w:rPr>
        <w:tab/>
        <w:t xml:space="preserve">لقيم الضبط الاسمية </w:t>
      </w:r>
      <w:r w:rsidRPr="00636B8A">
        <w:rPr>
          <w:i/>
          <w:iCs/>
        </w:rPr>
        <w:t>A</w:t>
      </w:r>
      <w:r w:rsidRPr="00636B8A">
        <w:rPr>
          <w:i/>
          <w:iCs/>
          <w:vertAlign w:val="subscript"/>
        </w:rPr>
        <w:t>s</w:t>
      </w:r>
      <w:r w:rsidRPr="00636B8A">
        <w:t xml:space="preserve"> = −30 dBc</w:t>
      </w:r>
      <w:r>
        <w:rPr>
          <w:rFonts w:hint="cs"/>
          <w:rtl/>
        </w:rPr>
        <w:t xml:space="preserve">، </w:t>
      </w:r>
      <w:r w:rsidRPr="00636B8A">
        <w:rPr>
          <w:i/>
          <w:iCs/>
        </w:rPr>
        <w:t>L</w:t>
      </w:r>
      <w:r w:rsidRPr="00636B8A">
        <w:rPr>
          <w:i/>
          <w:iCs/>
          <w:vertAlign w:val="subscript"/>
        </w:rPr>
        <w:t>s</w:t>
      </w:r>
      <w:r w:rsidRPr="00636B8A">
        <w:t xml:space="preserve"> ~ 12</w:t>
      </w:r>
      <w:r>
        <w:t>,</w:t>
      </w:r>
      <w:r w:rsidRPr="00636B8A">
        <w:t>5 dB</w:t>
      </w:r>
    </w:p>
    <w:p w14:paraId="3AAF3161" w14:textId="77777777" w:rsidR="007E68E1" w:rsidRDefault="007E68E1" w:rsidP="0033389B">
      <w:pPr>
        <w:pStyle w:val="enumlev1"/>
        <w:rPr>
          <w:rtl/>
        </w:rPr>
      </w:pPr>
      <w:r>
        <w:sym w:font="Symbol" w:char="F0B7"/>
      </w:r>
      <w:r>
        <w:rPr>
          <w:rtl/>
        </w:rPr>
        <w:tab/>
      </w:r>
      <w:r w:rsidRPr="00636B8A">
        <w:rPr>
          <w:rtl/>
        </w:rPr>
        <w:t>لقيم الضبط الاسمية</w:t>
      </w:r>
      <w:r>
        <w:rPr>
          <w:rFonts w:hint="cs"/>
          <w:rtl/>
        </w:rPr>
        <w:t xml:space="preserve"> تلك، تتجاوز القدرة الإجمالية للموجات الحاملة الفرعية الرقمية (بما في ذلك الموجات الحاملة الفرعية المرجعية والموجات الحاملة الفرعية للخدمة </w:t>
      </w:r>
      <w:r w:rsidRPr="00636B8A">
        <w:t>PIDS</w:t>
      </w:r>
      <w:r>
        <w:rPr>
          <w:rFonts w:hint="cs"/>
          <w:rtl/>
        </w:rPr>
        <w:t xml:space="preserve">) قدرة الموجة الحاملة للتردد المتضمن عند </w:t>
      </w:r>
      <w:r>
        <w:t>Hz 0</w:t>
      </w:r>
      <w:r>
        <w:rPr>
          <w:rFonts w:hint="cs"/>
          <w:rtl/>
        </w:rPr>
        <w:t xml:space="preserve"> بنحو </w:t>
      </w:r>
      <w:r>
        <w:t>dB 2,3</w:t>
      </w:r>
      <w:r>
        <w:rPr>
          <w:rFonts w:hint="cs"/>
          <w:rtl/>
        </w:rPr>
        <w:t xml:space="preserve"> تقريباً.</w:t>
      </w:r>
    </w:p>
    <w:p w14:paraId="6E0639BE" w14:textId="77777777" w:rsidR="007E68E1" w:rsidRDefault="007E68E1" w:rsidP="0033389B">
      <w:pPr>
        <w:rPr>
          <w:rtl/>
          <w:lang w:bidi="ar-EG"/>
        </w:rPr>
      </w:pPr>
      <w:r>
        <w:rPr>
          <w:rFonts w:hint="cs"/>
          <w:rtl/>
          <w:lang w:bidi="ar-EG"/>
        </w:rPr>
        <w:t xml:space="preserve">وتستخدم نسب القدرة </w:t>
      </w:r>
      <w:r w:rsidRPr="00E44DEB">
        <w:rPr>
          <w:rtl/>
          <w:lang w:bidi="ar-EG"/>
        </w:rPr>
        <w:t>(</w:t>
      </w:r>
      <w:r w:rsidRPr="00E44DEB">
        <w:rPr>
          <w:i/>
          <w:iCs/>
          <w:lang w:bidi="ar-EG"/>
        </w:rPr>
        <w:t>L</w:t>
      </w:r>
      <w:r w:rsidRPr="00E44DEB">
        <w:rPr>
          <w:i/>
          <w:iCs/>
          <w:vertAlign w:val="subscript"/>
          <w:lang w:bidi="ar-EG"/>
        </w:rPr>
        <w:t>p</w:t>
      </w:r>
      <w:r w:rsidRPr="00E44DEB">
        <w:rPr>
          <w:i/>
          <w:iCs/>
          <w:lang w:bidi="ar-EG"/>
        </w:rPr>
        <w:t>, L</w:t>
      </w:r>
      <w:r w:rsidRPr="00E44DEB">
        <w:rPr>
          <w:i/>
          <w:iCs/>
          <w:vertAlign w:val="subscript"/>
          <w:lang w:bidi="ar-EG"/>
        </w:rPr>
        <w:t>s</w:t>
      </w:r>
      <w:r w:rsidRPr="00E44DEB">
        <w:rPr>
          <w:i/>
          <w:iCs/>
          <w:lang w:bidi="ar-EG"/>
        </w:rPr>
        <w:t>, L</w:t>
      </w:r>
      <w:r w:rsidRPr="00E44DEB">
        <w:rPr>
          <w:i/>
          <w:iCs/>
          <w:vertAlign w:val="subscript"/>
          <w:lang w:bidi="ar-EG"/>
        </w:rPr>
        <w:t>st</w:t>
      </w:r>
      <w:r w:rsidRPr="00E44DEB">
        <w:rPr>
          <w:rtl/>
          <w:lang w:bidi="ar-EG"/>
        </w:rPr>
        <w:t>)</w:t>
      </w:r>
      <w:r>
        <w:rPr>
          <w:rFonts w:hint="cs"/>
          <w:rtl/>
          <w:lang w:bidi="ar-EG"/>
        </w:rPr>
        <w:t xml:space="preserve"> هذه مجدداً لأغراض التخطيط، مما يسمح بالمرونة والتعديل إذا وعندما تدعو الحاجة.</w:t>
      </w:r>
    </w:p>
    <w:p w14:paraId="7FE21040" w14:textId="77777777" w:rsidR="007E68E1" w:rsidRDefault="007E68E1" w:rsidP="0033389B">
      <w:pPr>
        <w:pStyle w:val="Heading1"/>
      </w:pPr>
      <w:r>
        <w:lastRenderedPageBreak/>
        <w:t>2</w:t>
      </w:r>
      <w:r>
        <w:rPr>
          <w:rtl/>
        </w:rPr>
        <w:tab/>
      </w:r>
      <w:r>
        <w:rPr>
          <w:rFonts w:hint="cs"/>
          <w:rtl/>
        </w:rPr>
        <w:t>اعتبارات شدة المجال</w:t>
      </w:r>
    </w:p>
    <w:p w14:paraId="1E966C8D" w14:textId="77777777" w:rsidR="007E68E1" w:rsidRDefault="007E68E1" w:rsidP="0033389B">
      <w:pPr>
        <w:rPr>
          <w:rtl/>
          <w:lang w:bidi="ar-EG"/>
        </w:rPr>
      </w:pPr>
      <w:r>
        <w:rPr>
          <w:rtl/>
          <w:lang w:bidi="ar-EG"/>
        </w:rPr>
        <w:t>تُقدم حسابات شدة المجال</w:t>
      </w:r>
      <w:r>
        <w:rPr>
          <w:rFonts w:hint="cs"/>
          <w:rtl/>
          <w:lang w:bidi="ar-EG"/>
        </w:rPr>
        <w:t xml:space="preserve"> الدنيا</w:t>
      </w:r>
      <w:r>
        <w:rPr>
          <w:rtl/>
          <w:lang w:bidi="ar-EG"/>
        </w:rPr>
        <w:t xml:space="preserve"> مرتين، حيث يُ</w:t>
      </w:r>
      <w:r>
        <w:rPr>
          <w:rFonts w:hint="cs"/>
          <w:rtl/>
          <w:lang w:bidi="ar-EG"/>
        </w:rPr>
        <w:t>فترض</w:t>
      </w:r>
      <w:r>
        <w:rPr>
          <w:rtl/>
          <w:lang w:bidi="ar-EG"/>
        </w:rPr>
        <w:t xml:space="preserve"> في كل مرة نهج مختلف.</w:t>
      </w:r>
    </w:p>
    <w:p w14:paraId="0BCF1619" w14:textId="77777777" w:rsidR="007E68E1" w:rsidRDefault="007E68E1" w:rsidP="0033389B">
      <w:pPr>
        <w:rPr>
          <w:rtl/>
          <w:lang w:bidi="ar-EG"/>
        </w:rPr>
      </w:pPr>
      <w:r>
        <w:rPr>
          <w:rtl/>
          <w:lang w:bidi="ar-EG"/>
        </w:rPr>
        <w:t xml:space="preserve">الأول هو نهج </w:t>
      </w:r>
      <w:r>
        <w:rPr>
          <w:rFonts w:hint="cs"/>
          <w:rtl/>
          <w:lang w:bidi="ar-EG"/>
        </w:rPr>
        <w:t xml:space="preserve">تقليدي </w:t>
      </w:r>
      <w:r>
        <w:rPr>
          <w:rtl/>
          <w:lang w:bidi="ar-EG"/>
        </w:rPr>
        <w:t>قائم على مستوى الضوضاء لحماية الصوت يتبع المعلومات المستندة إلى الاتحاد الدولي للاتصالات.</w:t>
      </w:r>
    </w:p>
    <w:p w14:paraId="228F6B64" w14:textId="77777777" w:rsidR="007E68E1" w:rsidRDefault="007E68E1" w:rsidP="0033389B">
      <w:pPr>
        <w:rPr>
          <w:rtl/>
          <w:lang w:bidi="ar-EG"/>
        </w:rPr>
      </w:pPr>
      <w:r>
        <w:rPr>
          <w:rtl/>
          <w:lang w:bidi="ar-EG"/>
        </w:rPr>
        <w:t>والنهج ال</w:t>
      </w:r>
      <w:r>
        <w:rPr>
          <w:rFonts w:hint="cs"/>
          <w:rtl/>
          <w:lang w:bidi="ar-EG"/>
        </w:rPr>
        <w:t>ثاني</w:t>
      </w:r>
      <w:r>
        <w:rPr>
          <w:rtl/>
          <w:lang w:bidi="ar-EG"/>
        </w:rPr>
        <w:t xml:space="preserve"> هو نهج ممارسة المستقبل، الذي ينطبق على المستقبلات شديدة التكامل ويتبع الاعتبارات العملية التي تنطبق في كثير من الأحيان على تطبيقات المستقبل</w:t>
      </w:r>
      <w:r>
        <w:rPr>
          <w:rFonts w:hint="cs"/>
          <w:rtl/>
          <w:lang w:bidi="ar-EG"/>
        </w:rPr>
        <w:t>ات</w:t>
      </w:r>
      <w:r>
        <w:rPr>
          <w:rtl/>
          <w:lang w:bidi="ar-EG"/>
        </w:rPr>
        <w:t xml:space="preserve"> الأكثر حداثة.</w:t>
      </w:r>
    </w:p>
    <w:p w14:paraId="7317988B" w14:textId="77777777" w:rsidR="007E68E1" w:rsidRDefault="007E68E1" w:rsidP="0033389B">
      <w:pPr>
        <w:rPr>
          <w:rtl/>
          <w:lang w:bidi="ar-EG"/>
        </w:rPr>
      </w:pPr>
      <w:r>
        <w:rPr>
          <w:rFonts w:hint="cs"/>
          <w:rtl/>
          <w:lang w:bidi="ar-EG"/>
        </w:rPr>
        <w:t>ويلاحظ</w:t>
      </w:r>
      <w:r>
        <w:rPr>
          <w:rtl/>
          <w:lang w:bidi="ar-EG"/>
        </w:rPr>
        <w:t xml:space="preserve"> ما يلي</w:t>
      </w:r>
      <w:r>
        <w:rPr>
          <w:rFonts w:hint="cs"/>
          <w:rtl/>
          <w:lang w:bidi="ar-EG"/>
        </w:rPr>
        <w:t>، تحديداً</w:t>
      </w:r>
      <w:r>
        <w:rPr>
          <w:rtl/>
          <w:lang w:bidi="ar-EG"/>
        </w:rPr>
        <w:t>:</w:t>
      </w:r>
    </w:p>
    <w:p w14:paraId="6B43F5B1" w14:textId="15C4417C" w:rsidR="007E68E1" w:rsidRDefault="007E68E1" w:rsidP="0033389B">
      <w:pPr>
        <w:pStyle w:val="enumlev1"/>
        <w:rPr>
          <w:rtl/>
        </w:rPr>
      </w:pPr>
      <w:r>
        <w:sym w:font="Symbol" w:char="F0B7"/>
      </w:r>
      <w:r>
        <w:rPr>
          <w:rtl/>
        </w:rPr>
        <w:tab/>
      </w:r>
      <w:r w:rsidRPr="001E413E">
        <w:rPr>
          <w:rtl/>
        </w:rPr>
        <w:t xml:space="preserve">يأخذ النهج القائم على الضوضاء فقط في الاعتبار المعلومات المقدمة من وثائق الاتحاد مثل التوصية </w:t>
      </w:r>
      <w:hyperlink r:id="rId106" w:history="1">
        <w:r w:rsidRPr="001E413E">
          <w:rPr>
            <w:rStyle w:val="Hyperlink"/>
            <w:color w:val="auto"/>
            <w:u w:val="none"/>
          </w:rPr>
          <w:t>ITU</w:t>
        </w:r>
      </w:hyperlink>
      <w:r w:rsidRPr="001E413E">
        <w:t>-R P.368</w:t>
      </w:r>
      <w:r w:rsidRPr="001E413E">
        <w:rPr>
          <w:rtl/>
        </w:rPr>
        <w:t xml:space="preserve"> </w:t>
      </w:r>
      <w:r w:rsidRPr="001E413E">
        <w:rPr>
          <w:rFonts w:hint="cs"/>
          <w:rtl/>
        </w:rPr>
        <w:t>و</w:t>
      </w:r>
      <w:r w:rsidRPr="001E413E">
        <w:rPr>
          <w:rtl/>
        </w:rPr>
        <w:t xml:space="preserve">التوصية </w:t>
      </w:r>
      <w:hyperlink r:id="rId107" w:history="1">
        <w:r w:rsidRPr="001E413E">
          <w:rPr>
            <w:rStyle w:val="Hyperlink"/>
            <w:color w:val="auto"/>
            <w:u w:val="none"/>
          </w:rPr>
          <w:t>ITU-R P.1321</w:t>
        </w:r>
      </w:hyperlink>
      <w:r w:rsidRPr="001E413E">
        <w:rPr>
          <w:rtl/>
        </w:rPr>
        <w:t xml:space="preserve"> </w:t>
      </w:r>
      <w:r w:rsidRPr="001E413E">
        <w:rPr>
          <w:rFonts w:hint="cs"/>
          <w:rtl/>
        </w:rPr>
        <w:t>و</w:t>
      </w:r>
      <w:r w:rsidRPr="001E413E">
        <w:rPr>
          <w:rtl/>
        </w:rPr>
        <w:t xml:space="preserve">التوصية </w:t>
      </w:r>
      <w:hyperlink r:id="rId108" w:history="1">
        <w:r w:rsidRPr="001E413E">
          <w:rPr>
            <w:rStyle w:val="Hyperlink"/>
            <w:color w:val="auto"/>
            <w:u w:val="none"/>
          </w:rPr>
          <w:t>ITU</w:t>
        </w:r>
        <w:r w:rsidRPr="001E413E">
          <w:rPr>
            <w:rStyle w:val="Hyperlink"/>
            <w:color w:val="auto"/>
            <w:u w:val="none"/>
          </w:rPr>
          <w:noBreakHyphen/>
          <w:t>R P.1147</w:t>
        </w:r>
      </w:hyperlink>
      <w:r w:rsidRPr="001E413E">
        <w:rPr>
          <w:rtl/>
        </w:rPr>
        <w:t xml:space="preserve"> </w:t>
      </w:r>
      <w:r w:rsidRPr="001E413E">
        <w:rPr>
          <w:rFonts w:hint="cs"/>
          <w:rtl/>
        </w:rPr>
        <w:t>و</w:t>
      </w:r>
      <w:r w:rsidRPr="001E413E">
        <w:rPr>
          <w:rtl/>
        </w:rPr>
        <w:t xml:space="preserve">التوصية </w:t>
      </w:r>
      <w:hyperlink r:id="rId109" w:history="1">
        <w:r w:rsidRPr="001E413E">
          <w:rPr>
            <w:rStyle w:val="Hyperlink"/>
            <w:color w:val="auto"/>
            <w:u w:val="none"/>
          </w:rPr>
          <w:t>ITU-R P.372</w:t>
        </w:r>
      </w:hyperlink>
      <w:r w:rsidRPr="001E413E">
        <w:rPr>
          <w:rtl/>
        </w:rPr>
        <w:t xml:space="preserve"> </w:t>
      </w:r>
      <w:r w:rsidRPr="001E413E">
        <w:rPr>
          <w:rFonts w:hint="cs"/>
          <w:rtl/>
        </w:rPr>
        <w:t>و</w:t>
      </w:r>
      <w:r w:rsidRPr="001E413E">
        <w:rPr>
          <w:rtl/>
        </w:rPr>
        <w:t xml:space="preserve">التوصية </w:t>
      </w:r>
      <w:hyperlink r:id="rId110" w:history="1">
        <w:r w:rsidRPr="001E413E">
          <w:rPr>
            <w:rStyle w:val="Hyperlink"/>
            <w:color w:val="auto"/>
            <w:u w:val="none"/>
          </w:rPr>
          <w:t>ITU-R BS.703</w:t>
        </w:r>
      </w:hyperlink>
      <w:r w:rsidRPr="001E413E">
        <w:rPr>
          <w:rtl/>
        </w:rPr>
        <w:t xml:space="preserve"> </w:t>
      </w:r>
      <w:r w:rsidRPr="001E413E">
        <w:rPr>
          <w:rFonts w:hint="cs"/>
          <w:rtl/>
        </w:rPr>
        <w:t>و</w:t>
      </w:r>
      <w:r w:rsidRPr="001E413E">
        <w:rPr>
          <w:rtl/>
        </w:rPr>
        <w:t>التقرير</w:t>
      </w:r>
      <w:r w:rsidRPr="001E413E">
        <w:rPr>
          <w:rFonts w:hint="cs"/>
          <w:rtl/>
        </w:rPr>
        <w:t> </w:t>
      </w:r>
      <w:hyperlink r:id="rId111" w:history="1">
        <w:r w:rsidRPr="001E413E">
          <w:rPr>
            <w:rStyle w:val="Hyperlink"/>
            <w:color w:val="auto"/>
            <w:u w:val="none"/>
          </w:rPr>
          <w:t>ITU</w:t>
        </w:r>
        <w:r w:rsidRPr="001E413E">
          <w:rPr>
            <w:rStyle w:val="Hyperlink"/>
            <w:color w:val="auto"/>
            <w:u w:val="none"/>
          </w:rPr>
          <w:noBreakHyphen/>
          <w:t>R SM.2055</w:t>
        </w:r>
      </w:hyperlink>
      <w:r w:rsidRPr="001E413E">
        <w:rPr>
          <w:rtl/>
        </w:rPr>
        <w:t xml:space="preserve"> والتوصية </w:t>
      </w:r>
      <w:hyperlink r:id="rId112" w:history="1">
        <w:r w:rsidRPr="001E413E">
          <w:rPr>
            <w:rStyle w:val="Hyperlink"/>
            <w:color w:val="auto"/>
            <w:u w:val="none"/>
          </w:rPr>
          <w:t>ITU-R BS.415</w:t>
        </w:r>
      </w:hyperlink>
      <w:r w:rsidRPr="001E413E">
        <w:rPr>
          <w:rtl/>
        </w:rPr>
        <w:t>، فيما يتعلق بكل من مصادر الضوضاء وانتشار الموجات</w:t>
      </w:r>
      <w:r w:rsidRPr="008D27EA">
        <w:rPr>
          <w:rtl/>
        </w:rPr>
        <w:t>.</w:t>
      </w:r>
    </w:p>
    <w:p w14:paraId="29358867" w14:textId="77777777" w:rsidR="007E68E1" w:rsidRDefault="007E68E1" w:rsidP="0033389B">
      <w:pPr>
        <w:pStyle w:val="enumlev1"/>
        <w:rPr>
          <w:rtl/>
        </w:rPr>
      </w:pPr>
      <w:r>
        <w:rPr>
          <w:rtl/>
        </w:rPr>
        <w:tab/>
      </w:r>
      <w:r>
        <w:rPr>
          <w:rFonts w:hint="cs"/>
          <w:rtl/>
        </w:rPr>
        <w:t>وضعت</w:t>
      </w:r>
      <w:r w:rsidRPr="008D27EA">
        <w:rPr>
          <w:rtl/>
        </w:rPr>
        <w:t xml:space="preserve"> وثائق الاتحاد </w:t>
      </w:r>
      <w:r>
        <w:rPr>
          <w:rFonts w:hint="cs"/>
          <w:rtl/>
        </w:rPr>
        <w:t>المرجعية</w:t>
      </w:r>
      <w:r w:rsidRPr="008D27EA">
        <w:rPr>
          <w:rtl/>
        </w:rPr>
        <w:t xml:space="preserve"> التي قدمت بيانات تتعلق بالضوضاء في السبعينيات وتم تحديثها بدرجة محدودة فقط. </w:t>
      </w:r>
      <w:r>
        <w:rPr>
          <w:rFonts w:hint="cs"/>
          <w:rtl/>
        </w:rPr>
        <w:t>وقد</w:t>
      </w:r>
      <w:r>
        <w:rPr>
          <w:rFonts w:hint="eastAsia"/>
          <w:rtl/>
        </w:rPr>
        <w:t> </w:t>
      </w:r>
      <w:r>
        <w:rPr>
          <w:rFonts w:hint="cs"/>
          <w:rtl/>
        </w:rPr>
        <w:t>نتج عن أوجه التقدم</w:t>
      </w:r>
      <w:r w:rsidRPr="008D27EA">
        <w:rPr>
          <w:rtl/>
        </w:rPr>
        <w:t xml:space="preserve"> التكنولوجي في العقود الأخيرة زيادة </w:t>
      </w:r>
      <w:r>
        <w:rPr>
          <w:rFonts w:hint="cs"/>
          <w:rtl/>
        </w:rPr>
        <w:t xml:space="preserve">في </w:t>
      </w:r>
      <w:r w:rsidRPr="008D27EA">
        <w:rPr>
          <w:rtl/>
        </w:rPr>
        <w:t xml:space="preserve">الضوضاء </w:t>
      </w:r>
      <w:r>
        <w:rPr>
          <w:rFonts w:hint="cs"/>
          <w:rtl/>
        </w:rPr>
        <w:t>الاصطناعية</w:t>
      </w:r>
      <w:r w:rsidRPr="008D27EA">
        <w:rPr>
          <w:rtl/>
        </w:rPr>
        <w:t xml:space="preserve">، كما لوحظ وأشير </w:t>
      </w:r>
      <w:r>
        <w:rPr>
          <w:rFonts w:hint="cs"/>
          <w:rtl/>
        </w:rPr>
        <w:t xml:space="preserve">إليه </w:t>
      </w:r>
      <w:r w:rsidRPr="008D27EA">
        <w:rPr>
          <w:rtl/>
        </w:rPr>
        <w:t>في بعض الوثائق المستقلة (</w:t>
      </w:r>
      <w:r>
        <w:rPr>
          <w:rFonts w:hint="cs"/>
          <w:rtl/>
        </w:rPr>
        <w:t>غير وثائق</w:t>
      </w:r>
      <w:r w:rsidRPr="008D27EA">
        <w:rPr>
          <w:rtl/>
        </w:rPr>
        <w:t xml:space="preserve"> الاتحاد) المنشورة.</w:t>
      </w:r>
    </w:p>
    <w:p w14:paraId="05BEB010" w14:textId="77777777" w:rsidR="007E68E1" w:rsidRDefault="007E68E1" w:rsidP="0033389B">
      <w:pPr>
        <w:pStyle w:val="enumlev1"/>
        <w:rPr>
          <w:rtl/>
        </w:rPr>
      </w:pPr>
      <w:r>
        <w:rPr>
          <w:rtl/>
        </w:rPr>
        <w:tab/>
      </w:r>
      <w:r>
        <w:rPr>
          <w:rFonts w:hint="cs"/>
          <w:rtl/>
        </w:rPr>
        <w:t>ف</w:t>
      </w:r>
      <w:r w:rsidRPr="00CF5E31">
        <w:rPr>
          <w:rtl/>
        </w:rPr>
        <w:t xml:space="preserve">بينما قد </w:t>
      </w:r>
      <w:r>
        <w:rPr>
          <w:rFonts w:hint="cs"/>
          <w:rtl/>
        </w:rPr>
        <w:t xml:space="preserve">لا </w:t>
      </w:r>
      <w:r w:rsidRPr="00CF5E31">
        <w:rPr>
          <w:rtl/>
        </w:rPr>
        <w:t>ت</w:t>
      </w:r>
      <w:r>
        <w:rPr>
          <w:rFonts w:hint="cs"/>
          <w:rtl/>
        </w:rPr>
        <w:t>أخذ بعض</w:t>
      </w:r>
      <w:r w:rsidRPr="00CF5E31">
        <w:rPr>
          <w:rtl/>
        </w:rPr>
        <w:t xml:space="preserve"> </w:t>
      </w:r>
      <w:r>
        <w:rPr>
          <w:rFonts w:hint="cs"/>
          <w:rtl/>
        </w:rPr>
        <w:t>نهج</w:t>
      </w:r>
      <w:r w:rsidRPr="00CF5E31">
        <w:rPr>
          <w:rtl/>
        </w:rPr>
        <w:t xml:space="preserve"> أنظمة أخرى معينة </w:t>
      </w:r>
      <w:r>
        <w:rPr>
          <w:rFonts w:hint="cs"/>
          <w:rtl/>
        </w:rPr>
        <w:t xml:space="preserve">في الاعتبار إلا </w:t>
      </w:r>
      <w:r w:rsidRPr="00CF5E31">
        <w:rPr>
          <w:rtl/>
        </w:rPr>
        <w:t xml:space="preserve">بيانات الضوضاء </w:t>
      </w:r>
      <w:r>
        <w:rPr>
          <w:rFonts w:hint="cs"/>
          <w:rtl/>
        </w:rPr>
        <w:t xml:space="preserve">المستمدة </w:t>
      </w:r>
      <w:r w:rsidRPr="00CF5E31">
        <w:rPr>
          <w:rtl/>
        </w:rPr>
        <w:t xml:space="preserve">من الوثائق المرجعية لاشتقاق شدة المجال </w:t>
      </w:r>
      <w:r>
        <w:rPr>
          <w:rFonts w:hint="cs"/>
          <w:rtl/>
        </w:rPr>
        <w:t xml:space="preserve">الدنيا </w:t>
      </w:r>
      <w:r w:rsidRPr="00CF5E31">
        <w:rPr>
          <w:rtl/>
        </w:rPr>
        <w:t>القابلة للاست</w:t>
      </w:r>
      <w:r>
        <w:rPr>
          <w:rFonts w:hint="cs"/>
          <w:rtl/>
        </w:rPr>
        <w:t>عمال</w:t>
      </w:r>
      <w:r w:rsidRPr="00CF5E31">
        <w:rPr>
          <w:rtl/>
        </w:rPr>
        <w:t xml:space="preserve">، فإن تحليل نظام </w:t>
      </w:r>
      <w:r w:rsidRPr="00CF5E31">
        <w:t>IBOC</w:t>
      </w:r>
      <w:r w:rsidRPr="00CF5E31">
        <w:rPr>
          <w:rtl/>
        </w:rPr>
        <w:t xml:space="preserve"> يطبق أيضا</w:t>
      </w:r>
      <w:r>
        <w:rPr>
          <w:rFonts w:hint="cs"/>
          <w:rtl/>
        </w:rPr>
        <w:t>ً</w:t>
      </w:r>
      <w:r w:rsidRPr="00CF5E31">
        <w:rPr>
          <w:rtl/>
        </w:rPr>
        <w:t xml:space="preserve"> نهجا</w:t>
      </w:r>
      <w:r>
        <w:rPr>
          <w:rFonts w:hint="cs"/>
          <w:rtl/>
        </w:rPr>
        <w:t>ً</w:t>
      </w:r>
      <w:r w:rsidRPr="00CF5E31">
        <w:rPr>
          <w:rtl/>
        </w:rPr>
        <w:t xml:space="preserve"> تكميليا</w:t>
      </w:r>
      <w:r>
        <w:rPr>
          <w:rFonts w:hint="cs"/>
          <w:rtl/>
        </w:rPr>
        <w:t>ً</w:t>
      </w:r>
      <w:r w:rsidRPr="00CF5E31">
        <w:rPr>
          <w:rtl/>
        </w:rPr>
        <w:t xml:space="preserve">، حيث </w:t>
      </w:r>
      <w:r>
        <w:rPr>
          <w:rFonts w:hint="cs"/>
          <w:rtl/>
        </w:rPr>
        <w:t>تؤخذ في الاعتبار</w:t>
      </w:r>
      <w:r w:rsidRPr="00CF5E31">
        <w:rPr>
          <w:rtl/>
        </w:rPr>
        <w:t xml:space="preserve"> ممارسات تصميم المستقبل من أجل تحديد عوامل تقييد الاستقبال </w:t>
      </w:r>
      <w:r>
        <w:rPr>
          <w:rFonts w:hint="cs"/>
          <w:rtl/>
        </w:rPr>
        <w:t>لقيمة معينة ل</w:t>
      </w:r>
      <w:r w:rsidRPr="00CF5E31">
        <w:rPr>
          <w:rtl/>
        </w:rPr>
        <w:t xml:space="preserve">شدة المجال. </w:t>
      </w:r>
      <w:r>
        <w:rPr>
          <w:rFonts w:hint="cs"/>
          <w:rtl/>
        </w:rPr>
        <w:t>و</w:t>
      </w:r>
      <w:r w:rsidRPr="00CF5E31">
        <w:rPr>
          <w:rtl/>
        </w:rPr>
        <w:t>يمكن اعتبار ذلك مفيدا</w:t>
      </w:r>
      <w:r>
        <w:rPr>
          <w:rFonts w:hint="cs"/>
          <w:rtl/>
        </w:rPr>
        <w:t>ً</w:t>
      </w:r>
      <w:r w:rsidRPr="00CF5E31">
        <w:rPr>
          <w:rtl/>
        </w:rPr>
        <w:t xml:space="preserve"> ولكن يمكن أن يساعد في التخطيط الواقعي فيما يتعلق </w:t>
      </w:r>
      <w:r>
        <w:rPr>
          <w:rFonts w:hint="cs"/>
          <w:rtl/>
        </w:rPr>
        <w:t>ب</w:t>
      </w:r>
      <w:r w:rsidRPr="00CF5E31">
        <w:rPr>
          <w:rtl/>
        </w:rPr>
        <w:t>شدة المجال الدنيا القابلة للاستعمال، بدلاً من الإشارة فقط إلى الضوضاء المتزايدة المحتملة باعتبارها السبب الوحيد لأداء الاستقبال.</w:t>
      </w:r>
    </w:p>
    <w:p w14:paraId="7F7504B7" w14:textId="2AE65BB1" w:rsidR="007E68E1" w:rsidRDefault="007E68E1" w:rsidP="0033389B">
      <w:pPr>
        <w:pStyle w:val="enumlev1"/>
        <w:rPr>
          <w:rtl/>
        </w:rPr>
      </w:pPr>
      <w:r>
        <w:sym w:font="Symbol" w:char="F0B7"/>
      </w:r>
      <w:r>
        <w:rPr>
          <w:rtl/>
        </w:rPr>
        <w:tab/>
      </w:r>
      <w:r w:rsidRPr="00CF5E31">
        <w:rPr>
          <w:rtl/>
        </w:rPr>
        <w:t xml:space="preserve">يشار إلى التباين الكبير للإشارة في الوثائق المرجعية، بسبب الدقة المحدودة لتحليل الانتشار وبسبب التشتت وتأثيرات </w:t>
      </w:r>
      <w:r>
        <w:rPr>
          <w:rFonts w:hint="cs"/>
          <w:rtl/>
        </w:rPr>
        <w:t>النسق</w:t>
      </w:r>
      <w:r w:rsidRPr="00CF5E31">
        <w:rPr>
          <w:rtl/>
        </w:rPr>
        <w:t xml:space="preserve"> </w:t>
      </w:r>
      <w:r w:rsidRPr="00CF5E31">
        <w:t>GCS</w:t>
      </w:r>
      <w:r w:rsidRPr="00CF5E31">
        <w:rPr>
          <w:rtl/>
        </w:rPr>
        <w:t xml:space="preserve">. </w:t>
      </w:r>
      <w:r>
        <w:rPr>
          <w:rFonts w:hint="cs"/>
          <w:rtl/>
        </w:rPr>
        <w:t>و</w:t>
      </w:r>
      <w:r w:rsidRPr="00CF5E31">
        <w:rPr>
          <w:rtl/>
        </w:rPr>
        <w:t xml:space="preserve">في محاولة للتنبؤ بالاستقبال في الأسلوب المتنقل، تُقاس </w:t>
      </w:r>
      <w:r>
        <w:rPr>
          <w:rFonts w:hint="cs"/>
          <w:rtl/>
        </w:rPr>
        <w:t>شدة</w:t>
      </w:r>
      <w:r w:rsidRPr="00CF5E31">
        <w:rPr>
          <w:rtl/>
        </w:rPr>
        <w:t xml:space="preserve"> الإشارة عبر منطقة استقبال كبيرة غالبا</w:t>
      </w:r>
      <w:r>
        <w:rPr>
          <w:rFonts w:hint="cs"/>
          <w:rtl/>
        </w:rPr>
        <w:t>ً</w:t>
      </w:r>
      <w:r w:rsidRPr="00CF5E31">
        <w:rPr>
          <w:rtl/>
        </w:rPr>
        <w:t xml:space="preserve"> في</w:t>
      </w:r>
      <w:r>
        <w:rPr>
          <w:rFonts w:hint="cs"/>
          <w:rtl/>
        </w:rPr>
        <w:t> </w:t>
      </w:r>
      <w:r w:rsidRPr="00CF5E31">
        <w:rPr>
          <w:rtl/>
        </w:rPr>
        <w:t>مربعات ذات حجم محدود و/أو عبر عدة نقاط مو</w:t>
      </w:r>
      <w:r>
        <w:rPr>
          <w:rFonts w:hint="cs"/>
          <w:rtl/>
        </w:rPr>
        <w:t>ا</w:t>
      </w:r>
      <w:r w:rsidRPr="00CF5E31">
        <w:rPr>
          <w:rtl/>
        </w:rPr>
        <w:t xml:space="preserve">قع ثابتة. </w:t>
      </w:r>
      <w:r>
        <w:rPr>
          <w:rFonts w:hint="cs"/>
          <w:rtl/>
        </w:rPr>
        <w:t>و</w:t>
      </w:r>
      <w:r w:rsidRPr="00CF5E31">
        <w:rPr>
          <w:rtl/>
        </w:rPr>
        <w:t xml:space="preserve">في حين أن بعض نهج الأنظمة الأخرى قد </w:t>
      </w:r>
      <w:r>
        <w:rPr>
          <w:rFonts w:hint="cs"/>
          <w:rtl/>
        </w:rPr>
        <w:t>تعتبر</w:t>
      </w:r>
      <w:r w:rsidRPr="00CF5E31">
        <w:rPr>
          <w:rtl/>
        </w:rPr>
        <w:t xml:space="preserve"> هذه</w:t>
      </w:r>
      <w:r w:rsidR="001E413E">
        <w:rPr>
          <w:rFonts w:hint="cs"/>
          <w:rtl/>
        </w:rPr>
        <w:t> </w:t>
      </w:r>
      <w:r w:rsidRPr="00CF5E31">
        <w:rPr>
          <w:rtl/>
        </w:rPr>
        <w:t xml:space="preserve">المعلومات شبه الثابتة كافية لتحليل الاستقبال المتنقل، فإن نهج نظام </w:t>
      </w:r>
      <w:r w:rsidRPr="00CF5E31">
        <w:t>IBOC</w:t>
      </w:r>
      <w:r w:rsidRPr="00CF5E31">
        <w:rPr>
          <w:rtl/>
        </w:rPr>
        <w:t xml:space="preserve"> لاستقبال الإشارة يعتبر الاستقبال المتنقل "الجيد" بمثابة استقبال متحرك. ونتيجة لذلك، يطبق نظام </w:t>
      </w:r>
      <w:r w:rsidRPr="00CF5E31">
        <w:t>IBOC</w:t>
      </w:r>
      <w:r w:rsidRPr="00CF5E31">
        <w:rPr>
          <w:rtl/>
        </w:rPr>
        <w:t xml:space="preserve"> هامش خبو إضافي متعلق ب</w:t>
      </w:r>
      <w:r>
        <w:rPr>
          <w:rFonts w:hint="cs"/>
          <w:rtl/>
        </w:rPr>
        <w:t>النسق</w:t>
      </w:r>
      <w:r w:rsidRPr="00CF5E31">
        <w:rPr>
          <w:rtl/>
        </w:rPr>
        <w:t xml:space="preserve"> </w:t>
      </w:r>
      <w:r w:rsidRPr="00CF5E31">
        <w:t>GCS</w:t>
      </w:r>
      <w:r w:rsidRPr="00CF5E31">
        <w:rPr>
          <w:rtl/>
        </w:rPr>
        <w:t xml:space="preserve"> (بالإضافة إلى معلومات الانتشار والضوضاء </w:t>
      </w:r>
      <w:r>
        <w:rPr>
          <w:rFonts w:hint="cs"/>
          <w:rtl/>
        </w:rPr>
        <w:t>المأخوذة في الاعتبار بالفعل</w:t>
      </w:r>
      <w:r w:rsidRPr="00CF5E31">
        <w:rPr>
          <w:rtl/>
        </w:rPr>
        <w:t xml:space="preserve">) بمقدار </w:t>
      </w:r>
      <w:r w:rsidRPr="00CF5E31">
        <w:t>dB 3</w:t>
      </w:r>
      <w:r w:rsidRPr="00CF5E31">
        <w:rPr>
          <w:rtl/>
        </w:rPr>
        <w:t xml:space="preserve"> لأسلوب الاستقبال المتنقل من أجل استقبال مناسب </w:t>
      </w:r>
      <w:r>
        <w:rPr>
          <w:rFonts w:hint="cs"/>
          <w:rtl/>
        </w:rPr>
        <w:t>أثناء</w:t>
      </w:r>
      <w:r w:rsidRPr="00CF5E31">
        <w:rPr>
          <w:rtl/>
        </w:rPr>
        <w:t xml:space="preserve"> حركة حقيقية.</w:t>
      </w:r>
    </w:p>
    <w:p w14:paraId="4742D572" w14:textId="77777777" w:rsidR="007E68E1" w:rsidRDefault="007E68E1" w:rsidP="0033389B">
      <w:pPr>
        <w:pStyle w:val="enumlev1"/>
        <w:rPr>
          <w:rtl/>
        </w:rPr>
      </w:pPr>
      <w:r>
        <w:sym w:font="Symbol" w:char="F0B7"/>
      </w:r>
      <w:r>
        <w:rPr>
          <w:rtl/>
        </w:rPr>
        <w:tab/>
      </w:r>
      <w:r w:rsidRPr="00DC168A">
        <w:rPr>
          <w:rtl/>
        </w:rPr>
        <w:t xml:space="preserve">تشير الخبرة الواسعة في الصناعة مع أجهزة الاستقبال المتقدمة والمتكاملة </w:t>
      </w:r>
      <w:r>
        <w:rPr>
          <w:rFonts w:hint="cs"/>
          <w:rtl/>
        </w:rPr>
        <w:t>إلى حد كبير</w:t>
      </w:r>
      <w:r w:rsidRPr="00DC168A">
        <w:rPr>
          <w:rtl/>
        </w:rPr>
        <w:t xml:space="preserve"> و/أو الصغيرة إلى أن هذه المستقبلات يمكن </w:t>
      </w:r>
      <w:r>
        <w:rPr>
          <w:rFonts w:hint="cs"/>
          <w:rtl/>
        </w:rPr>
        <w:t xml:space="preserve">استمثالها </w:t>
      </w:r>
      <w:r w:rsidRPr="00DC168A">
        <w:rPr>
          <w:rtl/>
        </w:rPr>
        <w:t>لمجموعة واسعة من الوظائف بخلاف استقبال الموجة المتوسطة. لذلك، قد تكون هناك حاجة إلى النظر في</w:t>
      </w:r>
      <w:r>
        <w:rPr>
          <w:rFonts w:hint="cs"/>
          <w:rtl/>
        </w:rPr>
        <w:t> </w:t>
      </w:r>
      <w:r w:rsidRPr="00DC168A">
        <w:rPr>
          <w:rtl/>
        </w:rPr>
        <w:t>خس</w:t>
      </w:r>
      <w:r>
        <w:rPr>
          <w:rFonts w:hint="cs"/>
          <w:rtl/>
        </w:rPr>
        <w:t>ارات</w:t>
      </w:r>
      <w:r w:rsidRPr="00DC168A">
        <w:rPr>
          <w:rtl/>
        </w:rPr>
        <w:t xml:space="preserve"> التنفيذ. وتدرج هذه الخ</w:t>
      </w:r>
      <w:r>
        <w:rPr>
          <w:rFonts w:hint="cs"/>
          <w:rtl/>
        </w:rPr>
        <w:t>سارات</w:t>
      </w:r>
      <w:r w:rsidRPr="00DC168A">
        <w:rPr>
          <w:rtl/>
        </w:rPr>
        <w:t xml:space="preserve"> في نهج ممارسات المستقبل لاشتقاق شدة المجال الدنيا القابلة للاستعمال.</w:t>
      </w:r>
    </w:p>
    <w:p w14:paraId="6A033EB8" w14:textId="77777777" w:rsidR="007E68E1" w:rsidRPr="003F71CB" w:rsidRDefault="007E68E1" w:rsidP="0033389B">
      <w:pPr>
        <w:rPr>
          <w:lang w:val="fr-CH"/>
        </w:rPr>
      </w:pPr>
      <w:r>
        <w:rPr>
          <w:rFonts w:hint="cs"/>
          <w:rtl/>
          <w:lang w:val="fr-CH"/>
        </w:rPr>
        <w:t xml:space="preserve">ويراعي تحليل </w:t>
      </w:r>
      <w:r>
        <w:rPr>
          <w:rFonts w:hint="cs"/>
          <w:rtl/>
          <w:lang w:val="fr-CH" w:bidi="ar-EG"/>
        </w:rPr>
        <w:t>ال</w:t>
      </w:r>
      <w:r>
        <w:rPr>
          <w:rFonts w:hint="cs"/>
          <w:rtl/>
          <w:lang w:val="fr-CH"/>
        </w:rPr>
        <w:t xml:space="preserve">نظام </w:t>
      </w:r>
      <w:r>
        <w:rPr>
          <w:lang w:val="fr-CH"/>
        </w:rPr>
        <w:t>IBOC</w:t>
      </w:r>
      <w:r>
        <w:rPr>
          <w:rFonts w:hint="cs"/>
          <w:rtl/>
        </w:rPr>
        <w:t xml:space="preserve"> من أجل استخلاص متطلبات شدة المجال سيناريوهات الاستخدام الأكثر احتمالاً إلى جانب الافتراضات التحفظية فيما يتعلق بظروف القناة غير المؤاتية والضوضاء البيئية (الاصطناعية) وهوامش النشر. و</w:t>
      </w:r>
      <w:r w:rsidRPr="00F17EDA">
        <w:rPr>
          <w:rtl/>
        </w:rPr>
        <w:t xml:space="preserve">قد تؤدي مراعاة معلمات أقل </w:t>
      </w:r>
      <w:r>
        <w:rPr>
          <w:rFonts w:hint="cs"/>
          <w:rtl/>
        </w:rPr>
        <w:t>تحفظاً</w:t>
      </w:r>
      <w:r w:rsidRPr="00F17EDA">
        <w:rPr>
          <w:rtl/>
        </w:rPr>
        <w:t xml:space="preserve"> أو بيانات </w:t>
      </w:r>
      <w:r>
        <w:rPr>
          <w:rFonts w:hint="cs"/>
          <w:rtl/>
        </w:rPr>
        <w:t>جزئية</w:t>
      </w:r>
      <w:r w:rsidRPr="00F17EDA">
        <w:rPr>
          <w:rtl/>
        </w:rPr>
        <w:t xml:space="preserve"> إلى انخفاض في متطلبات شدة المجال </w:t>
      </w:r>
      <w:r>
        <w:rPr>
          <w:rFonts w:hint="cs"/>
          <w:rtl/>
        </w:rPr>
        <w:t xml:space="preserve">بقيمة تزيد على </w:t>
      </w:r>
      <w:r>
        <w:t>dB 10</w:t>
      </w:r>
      <w:r>
        <w:rPr>
          <w:rFonts w:hint="cs"/>
          <w:rtl/>
        </w:rPr>
        <w:t xml:space="preserve"> في متطلبات </w:t>
      </w:r>
      <w:r w:rsidRPr="00212B86">
        <w:rPr>
          <w:rtl/>
        </w:rPr>
        <w:t>شدة المجال الدنيا القابلة للاستعمال</w:t>
      </w:r>
      <w:r w:rsidRPr="00F17EDA">
        <w:rPr>
          <w:rtl/>
        </w:rPr>
        <w:t>، مما قد يؤدي إلى تخطيط غير ملائم ومن ثم استقبال غير ملائم</w:t>
      </w:r>
      <w:r>
        <w:rPr>
          <w:rFonts w:hint="cs"/>
          <w:rtl/>
        </w:rPr>
        <w:t xml:space="preserve"> في الظروف الواقعية</w:t>
      </w:r>
      <w:r w:rsidRPr="00F17EDA">
        <w:rPr>
          <w:rtl/>
        </w:rPr>
        <w:t>.</w:t>
      </w:r>
    </w:p>
    <w:p w14:paraId="1989FD8D" w14:textId="5CD8CACD" w:rsidR="007E68E1" w:rsidRDefault="007E68E1" w:rsidP="0033389B">
      <w:pPr>
        <w:rPr>
          <w:rtl/>
          <w:lang w:bidi="ar-EG"/>
        </w:rPr>
      </w:pPr>
      <w:r>
        <w:rPr>
          <w:rtl/>
          <w:lang w:bidi="ar-EG"/>
        </w:rPr>
        <w:t xml:space="preserve">ترد في </w:t>
      </w:r>
      <w:r w:rsidRPr="001E413E">
        <w:rPr>
          <w:rtl/>
          <w:lang w:bidi="ar-EG"/>
        </w:rPr>
        <w:t xml:space="preserve">التقرير </w:t>
      </w:r>
      <w:hyperlink r:id="rId113" w:history="1">
        <w:r w:rsidRPr="001E413E">
          <w:rPr>
            <w:rStyle w:val="Hyperlink"/>
            <w:color w:val="auto"/>
            <w:u w:val="none"/>
            <w:lang w:bidi="ar-EG"/>
          </w:rPr>
          <w:t>ITU-R BS.2482</w:t>
        </w:r>
      </w:hyperlink>
      <w:r w:rsidRPr="001E413E">
        <w:rPr>
          <w:rtl/>
          <w:lang w:bidi="ar-EG"/>
        </w:rPr>
        <w:t xml:space="preserve"> مختل</w:t>
      </w:r>
      <w:r>
        <w:rPr>
          <w:rtl/>
          <w:lang w:bidi="ar-EG"/>
        </w:rPr>
        <w:t>ف نماذج القنوات وأ</w:t>
      </w:r>
      <w:r>
        <w:rPr>
          <w:rFonts w:hint="cs"/>
          <w:rtl/>
          <w:lang w:bidi="ar-EG"/>
        </w:rPr>
        <w:t xml:space="preserve">ساليب </w:t>
      </w:r>
      <w:r>
        <w:rPr>
          <w:rtl/>
          <w:lang w:bidi="ar-EG"/>
        </w:rPr>
        <w:t xml:space="preserve">الاستقبال والتفاصيل المتعلقة بالتحليل والحسابات لاشتقاق شدة المجال </w:t>
      </w:r>
      <w:r>
        <w:rPr>
          <w:rFonts w:hint="cs"/>
          <w:rtl/>
          <w:lang w:bidi="ar-EG"/>
        </w:rPr>
        <w:t xml:space="preserve">الدنيا </w:t>
      </w:r>
      <w:r>
        <w:rPr>
          <w:rtl/>
          <w:lang w:bidi="ar-EG"/>
        </w:rPr>
        <w:t>المطلوبة للسماح بتشغيل مناسب لمستقبلات</w:t>
      </w:r>
      <w:r>
        <w:rPr>
          <w:rFonts w:hint="cs"/>
          <w:rtl/>
          <w:lang w:bidi="ar-EG"/>
        </w:rPr>
        <w:t xml:space="preserve"> النظام</w:t>
      </w:r>
      <w:r>
        <w:rPr>
          <w:rtl/>
          <w:lang w:bidi="ar-EG"/>
        </w:rPr>
        <w:t xml:space="preserve"> </w:t>
      </w:r>
      <w:r>
        <w:rPr>
          <w:lang w:bidi="ar-EG"/>
        </w:rPr>
        <w:t>IBOC</w:t>
      </w:r>
      <w:r>
        <w:rPr>
          <w:rtl/>
          <w:lang w:bidi="ar-EG"/>
        </w:rPr>
        <w:t>.</w:t>
      </w:r>
    </w:p>
    <w:p w14:paraId="5DD0C27E" w14:textId="77777777" w:rsidR="007E68E1" w:rsidRDefault="007E68E1" w:rsidP="0033389B">
      <w:pPr>
        <w:rPr>
          <w:rtl/>
          <w:lang w:bidi="ar-EG"/>
        </w:rPr>
      </w:pPr>
      <w:r w:rsidRPr="004B2C7A">
        <w:rPr>
          <w:rFonts w:hint="cs"/>
          <w:spacing w:val="-2"/>
          <w:rtl/>
          <w:lang w:bidi="ar-EG"/>
        </w:rPr>
        <w:t>و</w:t>
      </w:r>
      <w:r w:rsidRPr="004B2C7A">
        <w:rPr>
          <w:spacing w:val="-2"/>
          <w:rtl/>
          <w:lang w:bidi="ar-EG"/>
        </w:rPr>
        <w:t>في بعض ت</w:t>
      </w:r>
      <w:r w:rsidRPr="004B2C7A">
        <w:rPr>
          <w:rFonts w:hint="cs"/>
          <w:spacing w:val="-2"/>
          <w:rtl/>
          <w:lang w:bidi="ar-EG"/>
        </w:rPr>
        <w:t>شكيلات</w:t>
      </w:r>
      <w:r w:rsidRPr="004B2C7A">
        <w:rPr>
          <w:spacing w:val="-2"/>
          <w:rtl/>
          <w:lang w:bidi="ar-EG"/>
        </w:rPr>
        <w:t xml:space="preserve"> </w:t>
      </w:r>
      <w:r w:rsidRPr="004B2C7A">
        <w:rPr>
          <w:rFonts w:hint="cs"/>
          <w:spacing w:val="-2"/>
          <w:rtl/>
          <w:lang w:bidi="ar-EG"/>
        </w:rPr>
        <w:t>ال</w:t>
      </w:r>
      <w:r w:rsidRPr="004B2C7A">
        <w:rPr>
          <w:spacing w:val="-2"/>
          <w:rtl/>
          <w:lang w:bidi="ar-EG"/>
        </w:rPr>
        <w:t xml:space="preserve">نظام </w:t>
      </w:r>
      <w:r w:rsidRPr="004B2C7A">
        <w:rPr>
          <w:spacing w:val="-2"/>
          <w:lang w:bidi="ar-EG"/>
        </w:rPr>
        <w:t>IBOC</w:t>
      </w:r>
      <w:r w:rsidRPr="004B2C7A">
        <w:rPr>
          <w:spacing w:val="-2"/>
          <w:rtl/>
          <w:lang w:bidi="ar-EG"/>
        </w:rPr>
        <w:t xml:space="preserve"> (</w:t>
      </w:r>
      <w:r w:rsidRPr="004B2C7A">
        <w:rPr>
          <w:rFonts w:hint="cs"/>
          <w:spacing w:val="-2"/>
          <w:rtl/>
          <w:lang w:bidi="ar-EG"/>
        </w:rPr>
        <w:t>أي اساليب</w:t>
      </w:r>
      <w:r w:rsidRPr="004B2C7A">
        <w:rPr>
          <w:spacing w:val="-2"/>
          <w:rtl/>
          <w:lang w:bidi="ar-EG"/>
        </w:rPr>
        <w:t xml:space="preserve"> النظام) حيث تكون القناتان </w:t>
      </w:r>
      <w:r w:rsidRPr="004B2C7A">
        <w:rPr>
          <w:spacing w:val="-2"/>
          <w:lang w:bidi="ar-EG"/>
        </w:rPr>
        <w:t>P1</w:t>
      </w:r>
      <w:r w:rsidRPr="004B2C7A">
        <w:rPr>
          <w:spacing w:val="-2"/>
          <w:rtl/>
          <w:lang w:bidi="ar-EG"/>
        </w:rPr>
        <w:t xml:space="preserve"> (المضمنة في زوج ال</w:t>
      </w:r>
      <w:r w:rsidRPr="004B2C7A">
        <w:rPr>
          <w:rFonts w:hint="cs"/>
          <w:spacing w:val="-2"/>
          <w:rtl/>
          <w:lang w:bidi="ar-EG"/>
        </w:rPr>
        <w:t>مجموعات</w:t>
      </w:r>
      <w:r w:rsidRPr="004B2C7A">
        <w:rPr>
          <w:spacing w:val="-2"/>
          <w:rtl/>
          <w:lang w:bidi="ar-EG"/>
        </w:rPr>
        <w:t xml:space="preserve"> الرقمي</w:t>
      </w:r>
      <w:r w:rsidRPr="004B2C7A">
        <w:rPr>
          <w:rFonts w:hint="cs"/>
          <w:spacing w:val="-2"/>
          <w:rtl/>
          <w:lang w:bidi="ar-EG"/>
        </w:rPr>
        <w:t>ة</w:t>
      </w:r>
      <w:r w:rsidRPr="004B2C7A">
        <w:rPr>
          <w:spacing w:val="-2"/>
          <w:rtl/>
          <w:lang w:bidi="ar-EG"/>
        </w:rPr>
        <w:t xml:space="preserve"> </w:t>
      </w:r>
      <w:r w:rsidRPr="004B2C7A">
        <w:rPr>
          <w:spacing w:val="-2"/>
          <w:lang w:bidi="ar-EG"/>
        </w:rPr>
        <w:t>PL + PU</w:t>
      </w:r>
      <w:r w:rsidRPr="004B2C7A">
        <w:rPr>
          <w:spacing w:val="-2"/>
          <w:rtl/>
          <w:lang w:bidi="ar-EG"/>
        </w:rPr>
        <w:t>)</w:t>
      </w:r>
      <w:r>
        <w:rPr>
          <w:rtl/>
          <w:lang w:bidi="ar-EG"/>
        </w:rPr>
        <w:t xml:space="preserve"> و</w:t>
      </w:r>
      <w:r>
        <w:rPr>
          <w:lang w:bidi="ar-EG"/>
        </w:rPr>
        <w:t>P3</w:t>
      </w:r>
      <w:r>
        <w:rPr>
          <w:rtl/>
          <w:lang w:bidi="ar-EG"/>
        </w:rPr>
        <w:t xml:space="preserve"> (المضمنة في </w:t>
      </w:r>
      <w:r>
        <w:rPr>
          <w:lang w:bidi="ar-EG"/>
        </w:rPr>
        <w:t>SL + SU</w:t>
      </w:r>
      <w:r>
        <w:rPr>
          <w:rtl/>
          <w:lang w:bidi="ar-EG"/>
        </w:rPr>
        <w:t xml:space="preserve"> و</w:t>
      </w:r>
      <w:r>
        <w:rPr>
          <w:lang w:bidi="ar-EG"/>
        </w:rPr>
        <w:t>TL + TU</w:t>
      </w:r>
      <w:r>
        <w:rPr>
          <w:rtl/>
          <w:lang w:bidi="ar-EG"/>
        </w:rPr>
        <w:t>) نشط</w:t>
      </w:r>
      <w:r>
        <w:rPr>
          <w:rFonts w:hint="cs"/>
          <w:rtl/>
          <w:lang w:bidi="ar-EG"/>
        </w:rPr>
        <w:t>تين</w:t>
      </w:r>
      <w:r>
        <w:rPr>
          <w:rtl/>
          <w:lang w:bidi="ar-EG"/>
        </w:rPr>
        <w:t xml:space="preserve">، وحيث تكون </w:t>
      </w:r>
      <w:r>
        <w:rPr>
          <w:rFonts w:hint="cs"/>
          <w:rtl/>
          <w:lang w:bidi="ar-EG"/>
        </w:rPr>
        <w:t>قيم ضبط</w:t>
      </w:r>
      <w:r>
        <w:rPr>
          <w:rtl/>
          <w:lang w:bidi="ar-EG"/>
        </w:rPr>
        <w:t xml:space="preserve"> مستو</w:t>
      </w:r>
      <w:r>
        <w:rPr>
          <w:rFonts w:hint="cs"/>
          <w:rtl/>
          <w:lang w:bidi="ar-EG"/>
        </w:rPr>
        <w:t>يات</w:t>
      </w:r>
      <w:r>
        <w:rPr>
          <w:rtl/>
          <w:lang w:bidi="ar-EG"/>
        </w:rPr>
        <w:t xml:space="preserve"> ال</w:t>
      </w:r>
      <w:r>
        <w:rPr>
          <w:rFonts w:hint="cs"/>
          <w:rtl/>
          <w:lang w:bidi="ar-EG"/>
        </w:rPr>
        <w:t>قدرة</w:t>
      </w:r>
      <w:r>
        <w:rPr>
          <w:rtl/>
          <w:lang w:bidi="ar-EG"/>
        </w:rPr>
        <w:t xml:space="preserve"> لكل زوج</w:t>
      </w:r>
      <w:r>
        <w:rPr>
          <w:rFonts w:hint="cs"/>
          <w:rtl/>
          <w:lang w:bidi="ar-EG"/>
        </w:rPr>
        <w:t xml:space="preserve"> مجموعات</w:t>
      </w:r>
      <w:r>
        <w:rPr>
          <w:rtl/>
          <w:lang w:bidi="ar-EG"/>
        </w:rPr>
        <w:t xml:space="preserve"> مختلف</w:t>
      </w:r>
      <w:r>
        <w:rPr>
          <w:rFonts w:hint="cs"/>
          <w:rtl/>
          <w:lang w:bidi="ar-EG"/>
        </w:rPr>
        <w:t>ة</w:t>
      </w:r>
      <w:r>
        <w:rPr>
          <w:rtl/>
          <w:lang w:bidi="ar-EG"/>
        </w:rPr>
        <w:t xml:space="preserve">، تستخدم متطلبات منفصلة </w:t>
      </w:r>
      <w:r>
        <w:rPr>
          <w:lang w:bidi="ar-EG"/>
        </w:rPr>
        <w:t>(CNR)</w:t>
      </w:r>
      <w:r>
        <w:rPr>
          <w:rtl/>
          <w:lang w:bidi="ar-EG"/>
        </w:rPr>
        <w:t xml:space="preserve"> للتخطيط و</w:t>
      </w:r>
      <w:r>
        <w:rPr>
          <w:rFonts w:hint="cs"/>
          <w:rtl/>
          <w:lang w:bidi="ar-EG"/>
        </w:rPr>
        <w:t>ي</w:t>
      </w:r>
      <w:r>
        <w:rPr>
          <w:rtl/>
          <w:lang w:bidi="ar-EG"/>
        </w:rPr>
        <w:t xml:space="preserve">شار إليها بشكل خاص في الجداول </w:t>
      </w:r>
      <w:r>
        <w:rPr>
          <w:rFonts w:hint="cs"/>
          <w:rtl/>
          <w:lang w:bidi="ar-EG"/>
        </w:rPr>
        <w:t xml:space="preserve">الواردة </w:t>
      </w:r>
      <w:r>
        <w:rPr>
          <w:rtl/>
          <w:lang w:bidi="ar-EG"/>
        </w:rPr>
        <w:t>في هذا القسم.</w:t>
      </w:r>
    </w:p>
    <w:p w14:paraId="2CC2456C" w14:textId="77777777" w:rsidR="007E68E1" w:rsidRDefault="007E68E1" w:rsidP="0033389B">
      <w:pPr>
        <w:pStyle w:val="Heading1"/>
        <w:rPr>
          <w:rtl/>
        </w:rPr>
      </w:pPr>
      <w:r>
        <w:lastRenderedPageBreak/>
        <w:t>3</w:t>
      </w:r>
      <w:r>
        <w:rPr>
          <w:rtl/>
        </w:rPr>
        <w:tab/>
      </w:r>
      <w:r>
        <w:rPr>
          <w:rFonts w:hint="cs"/>
          <w:rtl/>
        </w:rPr>
        <w:t>معلومات أساسية بشأن حساب معامل الضوضاء الفعلي عند دخل المستقبلي</w:t>
      </w:r>
    </w:p>
    <w:p w14:paraId="33EE1E6C" w14:textId="77777777" w:rsidR="007E68E1" w:rsidRPr="000877FE" w:rsidRDefault="007E68E1" w:rsidP="0033389B">
      <w:pPr>
        <w:rPr>
          <w:rFonts w:eastAsia="MS Mincho"/>
          <w:spacing w:val="-6"/>
          <w:rtl/>
          <w:lang w:eastAsia="ja-JP"/>
        </w:rPr>
      </w:pPr>
      <w:r w:rsidRPr="000877FE">
        <w:rPr>
          <w:rFonts w:eastAsia="MS Mincho" w:hint="cs"/>
          <w:spacing w:val="-6"/>
          <w:rtl/>
          <w:lang w:eastAsia="ja-JP"/>
        </w:rPr>
        <w:t xml:space="preserve">يُعبَّر عن حساسية المستقبِل، وهي الحد الأدنى لشدة مجال الإشارة المطلوبة عند هوائي المستقبِل بدلالة النسبة إشارة إلى ضوضاء (أو </w:t>
      </w:r>
      <w:r w:rsidRPr="000877FE">
        <w:rPr>
          <w:rFonts w:eastAsia="MS Mincho"/>
          <w:i/>
          <w:iCs/>
          <w:spacing w:val="-6"/>
          <w:lang w:eastAsia="ja-JP"/>
        </w:rPr>
        <w:t>C</w:t>
      </w:r>
      <w:r w:rsidRPr="000877FE">
        <w:rPr>
          <w:rFonts w:eastAsia="MS Mincho"/>
          <w:spacing w:val="-6"/>
          <w:lang w:eastAsia="ja-JP"/>
        </w:rPr>
        <w:t>/</w:t>
      </w:r>
      <w:r w:rsidRPr="000877FE">
        <w:rPr>
          <w:rFonts w:eastAsia="MS Mincho"/>
          <w:i/>
          <w:iCs/>
          <w:spacing w:val="-6"/>
          <w:lang w:eastAsia="ja-JP"/>
        </w:rPr>
        <w:t>N</w:t>
      </w:r>
      <w:r w:rsidRPr="000877FE">
        <w:rPr>
          <w:rFonts w:eastAsia="MS Mincho"/>
          <w:spacing w:val="-6"/>
          <w:vertAlign w:val="subscript"/>
          <w:lang w:eastAsia="ja-JP"/>
        </w:rPr>
        <w:t>0</w:t>
      </w:r>
      <w:r w:rsidRPr="000877FE">
        <w:rPr>
          <w:rFonts w:eastAsia="MS Mincho" w:hint="cs"/>
          <w:spacing w:val="-6"/>
          <w:rtl/>
          <w:lang w:eastAsia="ja-JP"/>
        </w:rPr>
        <w:t xml:space="preserve">) المطلوبة قبل الكشف. وبالنسبة لشدة مجال إشارة معينة </w:t>
      </w:r>
      <w:r w:rsidRPr="000877FE">
        <w:rPr>
          <w:rFonts w:eastAsia="MS Mincho"/>
          <w:spacing w:val="-6"/>
          <w:lang w:eastAsia="ja-JP"/>
        </w:rPr>
        <w:t>E (µV/m)</w:t>
      </w:r>
      <w:r w:rsidRPr="000877FE">
        <w:rPr>
          <w:rFonts w:eastAsia="MS Mincho" w:hint="cs"/>
          <w:spacing w:val="-6"/>
          <w:rtl/>
          <w:lang w:eastAsia="ja-JP"/>
        </w:rPr>
        <w:t xml:space="preserve"> تصطدم بالهوائي، يُعبَّر عن النسبة </w:t>
      </w:r>
      <w:r w:rsidRPr="000877FE">
        <w:rPr>
          <w:rFonts w:eastAsia="MS Mincho"/>
          <w:i/>
          <w:iCs/>
          <w:spacing w:val="-6"/>
          <w:lang w:eastAsia="ja-JP"/>
        </w:rPr>
        <w:t>C</w:t>
      </w:r>
      <w:r w:rsidRPr="000877FE">
        <w:rPr>
          <w:rFonts w:eastAsia="MS Mincho"/>
          <w:spacing w:val="-6"/>
          <w:lang w:eastAsia="ja-JP"/>
        </w:rPr>
        <w:t>/</w:t>
      </w:r>
      <w:r w:rsidRPr="000877FE">
        <w:rPr>
          <w:rFonts w:eastAsia="MS Mincho"/>
          <w:i/>
          <w:iCs/>
          <w:spacing w:val="-6"/>
          <w:lang w:eastAsia="ja-JP"/>
        </w:rPr>
        <w:t>N</w:t>
      </w:r>
      <w:r w:rsidRPr="000877FE">
        <w:rPr>
          <w:rFonts w:eastAsia="MS Mincho"/>
          <w:spacing w:val="-6"/>
          <w:vertAlign w:val="subscript"/>
          <w:lang w:eastAsia="ja-JP"/>
        </w:rPr>
        <w:t>0</w:t>
      </w:r>
      <w:r w:rsidRPr="000877FE">
        <w:rPr>
          <w:rFonts w:eastAsia="MS Mincho" w:hint="cs"/>
          <w:spacing w:val="-6"/>
          <w:rtl/>
          <w:lang w:eastAsia="ja-JP"/>
        </w:rPr>
        <w:t xml:space="preserve"> الملموسة عند دخل المستقبل بدلالة شدة المجال، والطول الفعلي للهوائي </w:t>
      </w:r>
      <w:r w:rsidRPr="000877FE">
        <w:rPr>
          <w:rFonts w:eastAsia="MS Mincho"/>
          <w:i/>
          <w:spacing w:val="-6"/>
          <w:lang w:eastAsia="ja-JP"/>
        </w:rPr>
        <w:t>h</w:t>
      </w:r>
      <w:r w:rsidRPr="000877FE">
        <w:rPr>
          <w:rFonts w:eastAsia="MS Mincho"/>
          <w:i/>
          <w:spacing w:val="-6"/>
          <w:vertAlign w:val="subscript"/>
          <w:lang w:eastAsia="ja-JP"/>
        </w:rPr>
        <w:t>e</w:t>
      </w:r>
      <w:r w:rsidRPr="000877FE">
        <w:rPr>
          <w:rFonts w:eastAsia="MS Mincho"/>
          <w:spacing w:val="-6"/>
          <w:lang w:eastAsia="ja-JP"/>
        </w:rPr>
        <w:t>(</w:t>
      </w:r>
      <w:r w:rsidRPr="000877FE">
        <w:rPr>
          <w:rFonts w:eastAsia="MS Mincho"/>
          <w:i/>
          <w:spacing w:val="-6"/>
          <w:lang w:eastAsia="ja-JP"/>
        </w:rPr>
        <w:t>f</w:t>
      </w:r>
      <w:r w:rsidRPr="000877FE">
        <w:rPr>
          <w:rFonts w:eastAsia="MS Mincho"/>
          <w:spacing w:val="-6"/>
          <w:lang w:eastAsia="ja-JP"/>
        </w:rPr>
        <w:t>)</w:t>
      </w:r>
      <w:r w:rsidRPr="000877FE">
        <w:rPr>
          <w:rFonts w:eastAsia="MS Mincho" w:hint="cs"/>
          <w:spacing w:val="-6"/>
          <w:rtl/>
          <w:lang w:eastAsia="ja-JP"/>
        </w:rPr>
        <w:t xml:space="preserve">، ودالة نقل مرشاح دارة الهوائي (المتوائم) </w:t>
      </w:r>
      <w:r w:rsidRPr="000877FE">
        <w:rPr>
          <w:rFonts w:eastAsia="MS Mincho"/>
          <w:i/>
          <w:spacing w:val="-6"/>
          <w:lang w:eastAsia="ja-JP"/>
        </w:rPr>
        <w:t>H</w:t>
      </w:r>
      <w:r w:rsidRPr="000877FE">
        <w:rPr>
          <w:rFonts w:eastAsia="MS Mincho"/>
          <w:i/>
          <w:spacing w:val="-6"/>
          <w:vertAlign w:val="subscript"/>
          <w:lang w:eastAsia="ja-JP"/>
        </w:rPr>
        <w:t>a</w:t>
      </w:r>
      <w:r w:rsidRPr="000877FE">
        <w:rPr>
          <w:rFonts w:eastAsia="MS Mincho"/>
          <w:spacing w:val="-6"/>
          <w:lang w:eastAsia="ja-JP"/>
        </w:rPr>
        <w:t>(</w:t>
      </w:r>
      <w:r w:rsidRPr="000877FE">
        <w:rPr>
          <w:rFonts w:eastAsia="MS Mincho"/>
          <w:i/>
          <w:spacing w:val="-6"/>
          <w:lang w:eastAsia="ja-JP"/>
        </w:rPr>
        <w:t>f</w:t>
      </w:r>
      <w:r w:rsidRPr="000877FE">
        <w:rPr>
          <w:rFonts w:eastAsia="MS Mincho"/>
          <w:spacing w:val="-6"/>
          <w:lang w:eastAsia="ja-JP"/>
        </w:rPr>
        <w:t>)</w:t>
      </w:r>
      <w:r w:rsidRPr="000877FE">
        <w:rPr>
          <w:rFonts w:eastAsia="MS Mincho" w:hint="cs"/>
          <w:spacing w:val="-6"/>
          <w:rtl/>
          <w:lang w:eastAsia="ja-JP"/>
        </w:rPr>
        <w:t xml:space="preserve">، ومجموع مصادر الضوضاء بما فيها </w:t>
      </w:r>
      <w:r w:rsidRPr="000877FE">
        <w:rPr>
          <w:rFonts w:eastAsia="MS Mincho"/>
          <w:i/>
          <w:iCs/>
          <w:spacing w:val="-6"/>
          <w:lang w:eastAsia="ja-JP"/>
        </w:rPr>
        <w:t>N</w:t>
      </w:r>
      <w:r w:rsidRPr="000877FE">
        <w:rPr>
          <w:rFonts w:eastAsia="MS Mincho"/>
          <w:spacing w:val="-6"/>
          <w:vertAlign w:val="subscript"/>
          <w:lang w:eastAsia="ja-JP"/>
        </w:rPr>
        <w:t>0</w:t>
      </w:r>
      <w:r w:rsidRPr="000877FE">
        <w:rPr>
          <w:rFonts w:eastAsia="MS Mincho" w:hint="cs"/>
          <w:spacing w:val="-6"/>
          <w:rtl/>
          <w:lang w:eastAsia="ja-JP"/>
        </w:rPr>
        <w:t>.</w:t>
      </w:r>
    </w:p>
    <w:p w14:paraId="5111D513" w14:textId="75B73297" w:rsidR="007E68E1" w:rsidRDefault="007E68E1" w:rsidP="0033389B">
      <w:pPr>
        <w:rPr>
          <w:rtl/>
          <w:lang w:val="en"/>
        </w:rPr>
      </w:pPr>
      <w:r w:rsidRPr="001E413E">
        <w:rPr>
          <w:rFonts w:hint="cs"/>
          <w:spacing w:val="-4"/>
          <w:rtl/>
          <w:lang w:bidi="ar"/>
        </w:rPr>
        <w:t xml:space="preserve">بالنسبة لهوائي أحادي القطب قصير (طوله، </w:t>
      </w:r>
      <w:r w:rsidRPr="001E413E">
        <w:rPr>
          <w:spacing w:val="-4"/>
          <w:lang w:bidi="ar"/>
        </w:rPr>
        <w:t>l &lt;&lt; λ</w:t>
      </w:r>
      <w:r w:rsidRPr="001E413E">
        <w:rPr>
          <w:rFonts w:hint="cs"/>
          <w:spacing w:val="-4"/>
          <w:rtl/>
          <w:lang w:bidi="ar"/>
        </w:rPr>
        <w:t xml:space="preserve">) </w:t>
      </w:r>
      <w:r w:rsidRPr="001E413E">
        <w:rPr>
          <w:rFonts w:hint="cs"/>
          <w:spacing w:val="-4"/>
          <w:lang w:val="en"/>
        </w:rPr>
        <w:t>)</w:t>
      </w:r>
      <w:r w:rsidRPr="001E413E">
        <w:rPr>
          <w:rFonts w:hint="cs"/>
          <w:spacing w:val="-4"/>
          <w:rtl/>
          <w:lang w:bidi="ar"/>
        </w:rPr>
        <w:t>فوق مستوى أرضي "كافٍ")، تُعطى العلاقة المشار إليها (التوصية</w:t>
      </w:r>
      <w:r w:rsidR="001E413E" w:rsidRPr="001E413E">
        <w:rPr>
          <w:rFonts w:hint="eastAsia"/>
          <w:spacing w:val="-4"/>
          <w:rtl/>
          <w:lang w:bidi="ar"/>
        </w:rPr>
        <w:t> </w:t>
      </w:r>
      <w:hyperlink r:id="rId114" w:history="1">
        <w:r w:rsidRPr="001E413E">
          <w:rPr>
            <w:rStyle w:val="Hyperlink"/>
            <w:rFonts w:hint="cs"/>
            <w:color w:val="auto"/>
            <w:spacing w:val="-4"/>
            <w:u w:val="none"/>
            <w:lang w:val="en"/>
          </w:rPr>
          <w:t>ITU</w:t>
        </w:r>
        <w:r w:rsidRPr="001E413E">
          <w:rPr>
            <w:rStyle w:val="Hyperlink"/>
            <w:color w:val="auto"/>
            <w:spacing w:val="-4"/>
            <w:u w:val="none"/>
            <w:lang w:val="en"/>
          </w:rPr>
          <w:noBreakHyphen/>
        </w:r>
        <w:r w:rsidRPr="001E413E">
          <w:rPr>
            <w:rStyle w:val="Hyperlink"/>
            <w:rFonts w:hint="cs"/>
            <w:color w:val="auto"/>
            <w:spacing w:val="-4"/>
            <w:u w:val="none"/>
            <w:lang w:val="en"/>
          </w:rPr>
          <w:t>R</w:t>
        </w:r>
        <w:r w:rsidRPr="001E413E">
          <w:rPr>
            <w:rStyle w:val="Hyperlink"/>
            <w:rFonts w:hint="eastAsia"/>
            <w:color w:val="auto"/>
            <w:spacing w:val="-4"/>
            <w:u w:val="none"/>
            <w:lang w:val="en"/>
          </w:rPr>
          <w:t> </w:t>
        </w:r>
        <w:r w:rsidRPr="001E413E">
          <w:rPr>
            <w:rStyle w:val="Hyperlink"/>
            <w:rFonts w:hint="cs"/>
            <w:color w:val="auto"/>
            <w:spacing w:val="-4"/>
            <w:u w:val="none"/>
            <w:lang w:val="en"/>
          </w:rPr>
          <w:t>P.372</w:t>
        </w:r>
      </w:hyperlink>
      <w:r w:rsidRPr="001E413E">
        <w:rPr>
          <w:rFonts w:hint="cs"/>
          <w:spacing w:val="-4"/>
          <w:rtl/>
          <w:lang w:val="en" w:bidi="ar-EG"/>
        </w:rPr>
        <w:t>)</w:t>
      </w:r>
      <w:r w:rsidRPr="001E413E">
        <w:rPr>
          <w:rFonts w:hint="cs"/>
          <w:rtl/>
          <w:lang w:val="en"/>
        </w:rPr>
        <w:t xml:space="preserve"> </w:t>
      </w:r>
      <w:r w:rsidRPr="001E413E">
        <w:rPr>
          <w:rFonts w:hint="cs"/>
          <w:rtl/>
          <w:lang w:bidi="ar"/>
        </w:rPr>
        <w:t xml:space="preserve">بين </w:t>
      </w:r>
      <w:r w:rsidRPr="001B645E">
        <w:rPr>
          <w:rFonts w:hint="cs"/>
          <w:rtl/>
          <w:lang w:bidi="ar"/>
        </w:rPr>
        <w:t xml:space="preserve">شدة مجال الضوضاء وعامل ضوضاء الهوائي </w:t>
      </w:r>
      <w:r>
        <w:rPr>
          <w:rFonts w:hint="cs"/>
          <w:rtl/>
          <w:lang w:bidi="ar"/>
        </w:rPr>
        <w:t>بالمعادلة</w:t>
      </w:r>
      <w:r w:rsidRPr="001B645E">
        <w:rPr>
          <w:rFonts w:hint="cs"/>
          <w:lang w:val="en"/>
        </w:rPr>
        <w:t>:</w:t>
      </w:r>
    </w:p>
    <w:p w14:paraId="14CD5388" w14:textId="37514AA3" w:rsidR="00AC7149" w:rsidRPr="00AC7149" w:rsidRDefault="00AC7149" w:rsidP="00AC7149">
      <w:pPr>
        <w:pStyle w:val="Equation"/>
        <w:rPr>
          <w:lang w:val="en-GB" w:eastAsia="en-US"/>
        </w:rPr>
      </w:pPr>
      <w:r w:rsidRPr="00AC7149">
        <w:rPr>
          <w:lang w:val="en-GB" w:eastAsia="en-US"/>
        </w:rPr>
        <w:tab/>
      </w:r>
      <m:oMath>
        <m:sSub>
          <m:sSubPr>
            <m:ctrlPr>
              <w:rPr>
                <w:rFonts w:ascii="Cambria Math" w:hAnsi="Cambria Math"/>
                <w:lang w:val="en-GB" w:eastAsia="en-US"/>
              </w:rPr>
            </m:ctrlPr>
          </m:sSubPr>
          <m:e>
            <m:r>
              <w:rPr>
                <w:rFonts w:ascii="Cambria Math" w:hAnsi="Cambria Math"/>
                <w:lang w:val="en-GB" w:eastAsia="en-US"/>
              </w:rPr>
              <m:t>E</m:t>
            </m:r>
          </m:e>
          <m:sub>
            <m:r>
              <w:rPr>
                <w:rFonts w:ascii="Cambria Math" w:hAnsi="Cambria Math"/>
                <w:lang w:val="en-GB" w:eastAsia="en-US"/>
              </w:rPr>
              <m:t>n</m:t>
            </m:r>
          </m:sub>
        </m:sSub>
        <m:r>
          <m:rPr>
            <m:sty m:val="p"/>
          </m:rPr>
          <w:rPr>
            <w:rFonts w:ascii="Cambria Math" w:hAnsi="Cambria Math"/>
            <w:lang w:val="en-GB" w:eastAsia="en-US"/>
          </w:rPr>
          <m:t>=</m:t>
        </m:r>
        <m:sSub>
          <m:sSubPr>
            <m:ctrlPr>
              <w:rPr>
                <w:rFonts w:ascii="Cambria Math" w:hAnsi="Cambria Math"/>
                <w:lang w:val="en-GB" w:eastAsia="en-US"/>
              </w:rPr>
            </m:ctrlPr>
          </m:sSubPr>
          <m:e>
            <m:r>
              <w:rPr>
                <w:rFonts w:ascii="Cambria Math" w:hAnsi="Cambria Math"/>
                <w:lang w:val="en-GB" w:eastAsia="en-US"/>
              </w:rPr>
              <m:t>F</m:t>
            </m:r>
          </m:e>
          <m:sub>
            <m:r>
              <w:rPr>
                <w:rFonts w:ascii="Cambria Math" w:hAnsi="Cambria Math"/>
                <w:lang w:val="en-GB" w:eastAsia="en-US"/>
              </w:rPr>
              <m:t>a</m:t>
            </m:r>
          </m:sub>
        </m:sSub>
        <m:r>
          <m:rPr>
            <m:sty m:val="p"/>
          </m:rPr>
          <w:rPr>
            <w:rFonts w:ascii="Cambria Math" w:hAnsi="Cambria Math"/>
            <w:lang w:val="en-GB" w:eastAsia="en-US"/>
          </w:rPr>
          <m:t>+20∙</m:t>
        </m:r>
        <m:func>
          <m:funcPr>
            <m:ctrlPr>
              <w:rPr>
                <w:rFonts w:ascii="Cambria Math" w:hAnsi="Cambria Math"/>
                <w:lang w:val="en-GB" w:eastAsia="en-US"/>
              </w:rPr>
            </m:ctrlPr>
          </m:funcPr>
          <m:fName>
            <m:r>
              <m:rPr>
                <m:sty m:val="p"/>
              </m:rPr>
              <w:rPr>
                <w:rFonts w:ascii="Cambria Math" w:hAnsi="Cambria Math"/>
                <w:lang w:val="en-GB" w:eastAsia="en-US"/>
              </w:rPr>
              <m:t>log</m:t>
            </m:r>
          </m:fName>
          <m:e>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eastAsia="en-US"/>
                      </w:rPr>
                      <m:t>f</m:t>
                    </m:r>
                  </m:e>
                  <m:sub>
                    <m:r>
                      <w:rPr>
                        <w:rFonts w:ascii="Cambria Math" w:hAnsi="Cambria Math"/>
                        <w:lang w:val="en-GB" w:eastAsia="en-US"/>
                      </w:rPr>
                      <m:t>MHz</m:t>
                    </m:r>
                  </m:sub>
                </m:sSub>
              </m:e>
            </m:d>
          </m:e>
        </m:func>
        <m:r>
          <m:rPr>
            <m:sty m:val="p"/>
          </m:rPr>
          <w:rPr>
            <w:rFonts w:ascii="Cambria Math" w:hAnsi="Cambria Math"/>
            <w:lang w:val="en-GB" w:eastAsia="en-US"/>
          </w:rPr>
          <m:t>+10∙</m:t>
        </m:r>
        <m:func>
          <m:funcPr>
            <m:ctrlPr>
              <w:rPr>
                <w:rFonts w:ascii="Cambria Math" w:hAnsi="Cambria Math"/>
                <w:lang w:val="en-GB" w:eastAsia="en-US"/>
              </w:rPr>
            </m:ctrlPr>
          </m:funcPr>
          <m:fName>
            <m:r>
              <m:rPr>
                <m:sty m:val="p"/>
              </m:rPr>
              <w:rPr>
                <w:rFonts w:ascii="Cambria Math" w:hAnsi="Cambria Math"/>
                <w:lang w:val="en-GB" w:eastAsia="en-US"/>
              </w:rPr>
              <m:t>log</m:t>
            </m:r>
          </m:fName>
          <m:e>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eastAsia="en-US"/>
                      </w:rPr>
                      <m:t>b</m:t>
                    </m:r>
                  </m:e>
                  <m:sub>
                    <m:r>
                      <w:rPr>
                        <w:rFonts w:ascii="Cambria Math" w:hAnsi="Cambria Math"/>
                        <w:lang w:val="en-GB" w:eastAsia="en-US"/>
                      </w:rPr>
                      <m:t>Hz</m:t>
                    </m:r>
                  </m:sub>
                </m:sSub>
              </m:e>
            </m:d>
          </m:e>
        </m:func>
        <m:r>
          <m:rPr>
            <m:sty m:val="p"/>
          </m:rPr>
          <w:rPr>
            <w:rFonts w:ascii="Cambria Math" w:hAnsi="Cambria Math"/>
            <w:lang w:val="en-GB" w:eastAsia="en-US"/>
          </w:rPr>
          <m:t>-95.5 dBμV/m</m:t>
        </m:r>
      </m:oMath>
      <w:r w:rsidRPr="00AC7149">
        <w:rPr>
          <w:lang w:val="en-GB" w:eastAsia="en-US"/>
        </w:rPr>
        <w:tab/>
        <w:t>(1)</w:t>
      </w:r>
    </w:p>
    <w:p w14:paraId="7F25C1BA" w14:textId="77777777" w:rsidR="007E68E1" w:rsidRPr="00E65793" w:rsidRDefault="007E68E1" w:rsidP="0033389B">
      <w:r>
        <w:rPr>
          <w:rFonts w:hint="cs"/>
          <w:rtl/>
        </w:rPr>
        <w:t xml:space="preserve">وبالنسبة لنقطة مرجعية </w:t>
      </w:r>
      <w:r w:rsidRPr="00081F02">
        <w:rPr>
          <w:i/>
          <w:iCs/>
        </w:rPr>
        <w:t xml:space="preserve">f </w:t>
      </w:r>
      <w:r w:rsidRPr="00081F02">
        <w:t>= 1 MHz</w:t>
      </w:r>
      <w:r>
        <w:rPr>
          <w:rFonts w:hint="cs"/>
          <w:rtl/>
        </w:rPr>
        <w:t xml:space="preserve">؛ </w:t>
      </w:r>
      <w:r w:rsidRPr="00081F02">
        <w:rPr>
          <w:i/>
          <w:iCs/>
        </w:rPr>
        <w:t>b</w:t>
      </w:r>
      <w:r w:rsidRPr="00081F02">
        <w:t xml:space="preserve"> = 10 kHz</w:t>
      </w:r>
      <w:r>
        <w:rPr>
          <w:rFonts w:hint="cs"/>
          <w:rtl/>
        </w:rPr>
        <w:t>:</w:t>
      </w:r>
    </w:p>
    <w:p w14:paraId="73BE6240" w14:textId="6E95F8CE" w:rsidR="00AC7149" w:rsidRPr="00AC7149" w:rsidRDefault="00AC7149" w:rsidP="00AC7149">
      <w:pPr>
        <w:pStyle w:val="Equation"/>
        <w:rPr>
          <w:lang w:val="de-CH" w:eastAsia="en-US"/>
        </w:rPr>
      </w:pPr>
      <w:r w:rsidRPr="00AC7149">
        <w:rPr>
          <w:lang w:val="en-GB" w:eastAsia="en-US"/>
        </w:rPr>
        <w:tab/>
      </w:r>
      <m:oMath>
        <m:sSub>
          <m:sSubPr>
            <m:ctrlPr>
              <w:rPr>
                <w:rFonts w:ascii="Cambria Math" w:hAnsi="Cambria Math"/>
                <w:lang w:val="en-GB" w:eastAsia="en-US"/>
              </w:rPr>
            </m:ctrlPr>
          </m:sSubPr>
          <m:e>
            <m:r>
              <w:rPr>
                <w:rFonts w:ascii="Cambria Math" w:hAnsi="Cambria Math"/>
                <w:lang w:val="en-GB" w:eastAsia="en-US"/>
              </w:rPr>
              <m:t>E</m:t>
            </m:r>
          </m:e>
          <m:sub>
            <m:r>
              <w:rPr>
                <w:rFonts w:ascii="Cambria Math" w:hAnsi="Cambria Math"/>
                <w:lang w:val="en-GB" w:eastAsia="en-US"/>
              </w:rPr>
              <m:t>n</m:t>
            </m:r>
          </m:sub>
        </m:sSub>
        <m:r>
          <m:rPr>
            <m:sty m:val="p"/>
          </m:rPr>
          <w:rPr>
            <w:rFonts w:ascii="Cambria Math" w:hAnsi="Cambria Math"/>
            <w:lang w:val="de-CH" w:eastAsia="en-US"/>
          </w:rPr>
          <m:t>=</m:t>
        </m:r>
        <m:sSub>
          <m:sSubPr>
            <m:ctrlPr>
              <w:rPr>
                <w:rFonts w:ascii="Cambria Math" w:hAnsi="Cambria Math"/>
                <w:lang w:val="en-GB" w:eastAsia="en-US"/>
              </w:rPr>
            </m:ctrlPr>
          </m:sSubPr>
          <m:e>
            <m:r>
              <w:rPr>
                <w:rFonts w:ascii="Cambria Math" w:hAnsi="Cambria Math"/>
                <w:lang w:val="en-GB" w:eastAsia="en-US"/>
              </w:rPr>
              <m:t>F</m:t>
            </m:r>
          </m:e>
          <m:sub>
            <m:r>
              <w:rPr>
                <w:rFonts w:ascii="Cambria Math" w:hAnsi="Cambria Math"/>
                <w:lang w:val="en-GB" w:eastAsia="en-US"/>
              </w:rPr>
              <m:t>a</m:t>
            </m:r>
          </m:sub>
        </m:sSub>
        <m:r>
          <m:rPr>
            <m:sty m:val="p"/>
          </m:rPr>
          <w:rPr>
            <w:rFonts w:ascii="Cambria Math" w:hAnsi="Cambria Math"/>
            <w:lang w:val="de-CH" w:eastAsia="en-US"/>
          </w:rPr>
          <m:t>-55.5 dB</m:t>
        </m:r>
        <m:r>
          <m:rPr>
            <m:sty m:val="p"/>
          </m:rPr>
          <w:rPr>
            <w:rFonts w:ascii="Cambria Math" w:hAnsi="Cambria Math"/>
            <w:lang w:val="en-GB" w:eastAsia="en-US"/>
          </w:rPr>
          <m:t>μ</m:t>
        </m:r>
        <m:r>
          <m:rPr>
            <m:sty m:val="p"/>
          </m:rPr>
          <w:rPr>
            <w:rFonts w:ascii="Cambria Math" w:hAnsi="Cambria Math"/>
            <w:lang w:val="de-CH" w:eastAsia="en-US"/>
          </w:rPr>
          <m:t>V/m</m:t>
        </m:r>
      </m:oMath>
      <w:r w:rsidRPr="00AC7149">
        <w:rPr>
          <w:lang w:val="de-CH" w:eastAsia="en-US"/>
        </w:rPr>
        <w:tab/>
        <w:t>(2)</w:t>
      </w:r>
    </w:p>
    <w:p w14:paraId="3F05353E" w14:textId="77777777" w:rsidR="007E68E1" w:rsidRPr="00E65793" w:rsidRDefault="007E68E1" w:rsidP="0033389B">
      <w:r w:rsidRPr="00081F02">
        <w:rPr>
          <w:rtl/>
        </w:rPr>
        <w:t>ومع ذلك، فإن مجال الضوضاء المشار إليه ي</w:t>
      </w:r>
      <w:r>
        <w:rPr>
          <w:rFonts w:hint="cs"/>
          <w:rtl/>
        </w:rPr>
        <w:t>كون</w:t>
      </w:r>
      <w:r w:rsidRPr="00081F02">
        <w:rPr>
          <w:rtl/>
        </w:rPr>
        <w:t xml:space="preserve"> عند الهوائي. </w:t>
      </w:r>
      <w:r>
        <w:rPr>
          <w:rFonts w:hint="cs"/>
          <w:rtl/>
        </w:rPr>
        <w:t>و</w:t>
      </w:r>
      <w:r w:rsidRPr="00081F02">
        <w:rPr>
          <w:rtl/>
        </w:rPr>
        <w:t>يتم تحويله</w:t>
      </w:r>
      <w:r>
        <w:rPr>
          <w:rFonts w:hint="cs"/>
          <w:rtl/>
        </w:rPr>
        <w:t xml:space="preserve"> بعد ذلك</w:t>
      </w:r>
      <w:r w:rsidRPr="00081F02">
        <w:rPr>
          <w:rtl/>
        </w:rPr>
        <w:t xml:space="preserve"> إلى جهد ضوضاء عند دخل المستقبل. </w:t>
      </w:r>
      <w:r>
        <w:rPr>
          <w:rFonts w:hint="cs"/>
          <w:rtl/>
        </w:rPr>
        <w:t>و</w:t>
      </w:r>
      <w:r w:rsidRPr="00081F02">
        <w:rPr>
          <w:rtl/>
        </w:rPr>
        <w:t xml:space="preserve">يتم التحويل بواسطة دارة هوائي المستقبل التي يمثلها عامل الهوائي </w:t>
      </w:r>
      <w:r>
        <w:t>(</w:t>
      </w:r>
      <w:r w:rsidRPr="00081F02">
        <w:t>AF</w:t>
      </w:r>
      <w:r>
        <w:t>)</w:t>
      </w:r>
      <w:r w:rsidRPr="00081F02">
        <w:rPr>
          <w:rtl/>
        </w:rPr>
        <w:t xml:space="preserve"> (الناتج عن الطول الفعال للهوائي </w:t>
      </w:r>
      <w:r w:rsidRPr="00081F02">
        <w:rPr>
          <w:i/>
          <w:iCs/>
        </w:rPr>
        <w:t>h</w:t>
      </w:r>
      <w:r w:rsidRPr="00081F02">
        <w:rPr>
          <w:i/>
          <w:iCs/>
          <w:vertAlign w:val="subscript"/>
        </w:rPr>
        <w:t>e</w:t>
      </w:r>
      <w:r w:rsidRPr="00081F02">
        <w:rPr>
          <w:i/>
          <w:iCs/>
        </w:rPr>
        <w:t>(f)</w:t>
      </w:r>
      <w:r w:rsidRPr="00081F02">
        <w:rPr>
          <w:rtl/>
        </w:rPr>
        <w:t xml:space="preserve"> و</w:t>
      </w:r>
      <w:r>
        <w:rPr>
          <w:rFonts w:hint="cs"/>
          <w:rtl/>
        </w:rPr>
        <w:t>دالة</w:t>
      </w:r>
      <w:r w:rsidRPr="00081F02">
        <w:rPr>
          <w:rtl/>
        </w:rPr>
        <w:t xml:space="preserve"> النقل </w:t>
      </w:r>
      <w:r w:rsidRPr="00081F02">
        <w:rPr>
          <w:i/>
          <w:iCs/>
        </w:rPr>
        <w:t>H</w:t>
      </w:r>
      <w:r w:rsidRPr="00081F02">
        <w:rPr>
          <w:i/>
          <w:iCs/>
          <w:vertAlign w:val="subscript"/>
        </w:rPr>
        <w:t>a</w:t>
      </w:r>
      <w:r w:rsidRPr="00081F02">
        <w:rPr>
          <w:i/>
          <w:iCs/>
        </w:rPr>
        <w:t>(f)</w:t>
      </w:r>
      <w:r w:rsidRPr="00081F02">
        <w:rPr>
          <w:rtl/>
        </w:rPr>
        <w:t xml:space="preserve">). </w:t>
      </w:r>
      <w:r>
        <w:rPr>
          <w:rFonts w:hint="cs"/>
          <w:rtl/>
        </w:rPr>
        <w:t>و</w:t>
      </w:r>
      <w:r w:rsidRPr="00081F02">
        <w:rPr>
          <w:rtl/>
        </w:rPr>
        <w:t xml:space="preserve">يمكن بعد ذلك التعبير عن التحويل بواسطة عامل الهوائي </w:t>
      </w:r>
      <w:r>
        <w:t>(</w:t>
      </w:r>
      <w:r w:rsidRPr="00081F02">
        <w:t>AF</w:t>
      </w:r>
      <w:r>
        <w:t>)</w:t>
      </w:r>
      <w:r w:rsidRPr="00081F02">
        <w:rPr>
          <w:rtl/>
        </w:rPr>
        <w:t xml:space="preserve"> وعامل الضوضاء الفعلي عند دخل المستقبل.</w:t>
      </w:r>
    </w:p>
    <w:p w14:paraId="6520147D" w14:textId="13DB3ED9" w:rsidR="00AC7149" w:rsidRPr="00AC7149" w:rsidRDefault="00AC7149" w:rsidP="00AC7149">
      <w:pPr>
        <w:pStyle w:val="Equation"/>
        <w:rPr>
          <w:lang w:val="en-GB" w:eastAsia="en-US"/>
        </w:rPr>
      </w:pPr>
      <w:r w:rsidRPr="00AC7149">
        <w:rPr>
          <w:lang w:val="en-GB" w:eastAsia="en-US"/>
        </w:rPr>
        <w:tab/>
      </w:r>
      <m:oMath>
        <m:sSub>
          <m:sSubPr>
            <m:ctrlPr>
              <w:rPr>
                <w:rFonts w:ascii="Cambria Math" w:hAnsi="Cambria Math"/>
                <w:lang w:val="en-GB" w:eastAsia="en-US"/>
              </w:rPr>
            </m:ctrlPr>
          </m:sSubPr>
          <m:e>
            <m:r>
              <w:rPr>
                <w:rFonts w:ascii="Cambria Math" w:hAnsi="Cambria Math"/>
                <w:lang w:val="en-GB" w:eastAsia="en-US"/>
              </w:rPr>
              <m:t>E</m:t>
            </m:r>
          </m:e>
          <m:sub>
            <m:r>
              <w:rPr>
                <w:rFonts w:ascii="Cambria Math" w:hAnsi="Cambria Math"/>
                <w:lang w:val="en-GB" w:eastAsia="en-US"/>
              </w:rPr>
              <m:t>nrcv</m:t>
            </m:r>
          </m:sub>
        </m:sSub>
        <m:r>
          <m:rPr>
            <m:sty m:val="p"/>
          </m:rPr>
          <w:rPr>
            <w:rFonts w:ascii="Cambria Math" w:hAnsi="Cambria Math"/>
            <w:lang w:val="en-GB" w:eastAsia="en-US"/>
          </w:rPr>
          <m:t>=</m:t>
        </m:r>
        <m:sSub>
          <m:sSubPr>
            <m:ctrlPr>
              <w:rPr>
                <w:rFonts w:ascii="Cambria Math" w:hAnsi="Cambria Math"/>
                <w:lang w:val="en-GB" w:eastAsia="en-US"/>
              </w:rPr>
            </m:ctrlPr>
          </m:sSubPr>
          <m:e>
            <m:r>
              <w:rPr>
                <w:rFonts w:ascii="Cambria Math" w:hAnsi="Cambria Math"/>
                <w:lang w:val="en-GB" w:eastAsia="en-US"/>
              </w:rPr>
              <m:t>V</m:t>
            </m:r>
          </m:e>
          <m:sub>
            <m:r>
              <w:rPr>
                <w:rFonts w:ascii="Cambria Math" w:hAnsi="Cambria Math"/>
                <w:lang w:val="en-GB" w:eastAsia="en-US"/>
              </w:rPr>
              <m:t>nrcv</m:t>
            </m:r>
          </m:sub>
        </m:sSub>
        <m:r>
          <m:rPr>
            <m:sty m:val="p"/>
          </m:rPr>
          <w:rPr>
            <w:rFonts w:ascii="Cambria Math" w:hAnsi="Cambria Math"/>
            <w:lang w:val="en-GB" w:eastAsia="en-US"/>
          </w:rPr>
          <m:t>-</m:t>
        </m:r>
        <m:r>
          <w:rPr>
            <w:rFonts w:ascii="Cambria Math" w:hAnsi="Cambria Math"/>
            <w:lang w:val="en-GB" w:eastAsia="en-US"/>
          </w:rPr>
          <m:t>AF</m:t>
        </m:r>
        <m:r>
          <m:rPr>
            <m:sty m:val="p"/>
          </m:rPr>
          <w:rPr>
            <w:rFonts w:ascii="Cambria Math" w:hAnsi="Cambria Math"/>
            <w:lang w:val="en-GB" w:eastAsia="en-US"/>
          </w:rPr>
          <m:t>=</m:t>
        </m:r>
        <m:sSub>
          <m:sSubPr>
            <m:ctrlPr>
              <w:rPr>
                <w:rFonts w:ascii="Cambria Math" w:hAnsi="Cambria Math"/>
                <w:lang w:val="en-GB" w:eastAsia="en-US"/>
              </w:rPr>
            </m:ctrlPr>
          </m:sSubPr>
          <m:e>
            <m:r>
              <w:rPr>
                <w:rFonts w:ascii="Cambria Math" w:hAnsi="Cambria Math"/>
                <w:lang w:val="en-GB" w:eastAsia="en-US"/>
              </w:rPr>
              <m:t>F</m:t>
            </m:r>
          </m:e>
          <m:sub>
            <m:r>
              <w:rPr>
                <w:rFonts w:ascii="Cambria Math" w:hAnsi="Cambria Math"/>
                <w:lang w:val="en-GB" w:eastAsia="en-US"/>
              </w:rPr>
              <m:t>arcv</m:t>
            </m:r>
          </m:sub>
        </m:sSub>
        <m:r>
          <m:rPr>
            <m:sty m:val="p"/>
          </m:rPr>
          <w:rPr>
            <w:rFonts w:ascii="Cambria Math" w:hAnsi="Cambria Math"/>
            <w:lang w:val="en-GB" w:eastAsia="en-US"/>
          </w:rPr>
          <m:t>-55.5 dBμV/m</m:t>
        </m:r>
      </m:oMath>
      <w:r w:rsidRPr="00AC7149">
        <w:rPr>
          <w:lang w:val="en-GB" w:eastAsia="en-US"/>
        </w:rPr>
        <w:tab/>
        <w:t>(3)</w:t>
      </w:r>
    </w:p>
    <w:p w14:paraId="1AD7C566" w14:textId="77777777" w:rsidR="007E68E1" w:rsidRPr="00E65793" w:rsidRDefault="007E68E1" w:rsidP="0033389B">
      <w:r>
        <w:rPr>
          <w:rFonts w:hint="cs"/>
          <w:rtl/>
        </w:rPr>
        <w:t>وعامل الضوضاء الفعلي عند دخل المستقبل:</w:t>
      </w:r>
    </w:p>
    <w:p w14:paraId="6F4610D2" w14:textId="59D392DA" w:rsidR="00AC7149" w:rsidRPr="00AC7149" w:rsidRDefault="00AC7149" w:rsidP="00AC7149">
      <w:pPr>
        <w:pStyle w:val="Equation"/>
        <w:rPr>
          <w:lang w:val="de-CH" w:eastAsia="en-US"/>
        </w:rPr>
      </w:pPr>
      <w:r w:rsidRPr="00AC7149">
        <w:rPr>
          <w:lang w:val="en-GB" w:eastAsia="en-US"/>
        </w:rPr>
        <w:tab/>
      </w:r>
      <m:oMath>
        <m:sSub>
          <m:sSubPr>
            <m:ctrlPr>
              <w:rPr>
                <w:rFonts w:ascii="Cambria Math" w:hAnsi="Cambria Math"/>
                <w:lang w:val="en-GB" w:eastAsia="en-US"/>
              </w:rPr>
            </m:ctrlPr>
          </m:sSubPr>
          <m:e>
            <m:r>
              <w:rPr>
                <w:rFonts w:ascii="Cambria Math" w:hAnsi="Cambria Math"/>
                <w:lang w:val="en-GB" w:eastAsia="en-US"/>
              </w:rPr>
              <m:t>F</m:t>
            </m:r>
          </m:e>
          <m:sub>
            <m:r>
              <w:rPr>
                <w:rFonts w:ascii="Cambria Math" w:hAnsi="Cambria Math"/>
                <w:lang w:val="en-GB" w:eastAsia="en-US"/>
              </w:rPr>
              <m:t>arcv</m:t>
            </m:r>
          </m:sub>
        </m:sSub>
        <m:r>
          <m:rPr>
            <m:sty m:val="p"/>
          </m:rPr>
          <w:rPr>
            <w:rFonts w:ascii="Cambria Math" w:hAnsi="Cambria Math"/>
            <w:lang w:val="de-CH" w:eastAsia="en-US"/>
          </w:rPr>
          <m:t>=55.5+</m:t>
        </m:r>
        <m:sSub>
          <m:sSubPr>
            <m:ctrlPr>
              <w:rPr>
                <w:rFonts w:ascii="Cambria Math" w:hAnsi="Cambria Math"/>
                <w:lang w:val="en-GB" w:eastAsia="en-US"/>
              </w:rPr>
            </m:ctrlPr>
          </m:sSubPr>
          <m:e>
            <m:r>
              <w:rPr>
                <w:rFonts w:ascii="Cambria Math" w:hAnsi="Cambria Math"/>
                <w:lang w:val="en-GB" w:eastAsia="en-US"/>
              </w:rPr>
              <m:t>V</m:t>
            </m:r>
          </m:e>
          <m:sub>
            <m:r>
              <w:rPr>
                <w:rFonts w:ascii="Cambria Math" w:hAnsi="Cambria Math"/>
                <w:lang w:val="en-GB" w:eastAsia="en-US"/>
              </w:rPr>
              <m:t>nrcv</m:t>
            </m:r>
          </m:sub>
        </m:sSub>
        <m:r>
          <m:rPr>
            <m:sty m:val="p"/>
          </m:rPr>
          <w:rPr>
            <w:rFonts w:ascii="Cambria Math" w:hAnsi="Cambria Math"/>
            <w:lang w:val="de-CH" w:eastAsia="en-US"/>
          </w:rPr>
          <m:t>-</m:t>
        </m:r>
        <m:sSub>
          <m:sSubPr>
            <m:ctrlPr>
              <w:rPr>
                <w:rFonts w:ascii="Cambria Math" w:hAnsi="Cambria Math"/>
                <w:lang w:val="en-GB" w:eastAsia="en-US"/>
              </w:rPr>
            </m:ctrlPr>
          </m:sSubPr>
          <m:e>
            <m:r>
              <w:rPr>
                <w:rFonts w:ascii="Cambria Math" w:hAnsi="Cambria Math"/>
                <w:lang w:val="en-GB" w:eastAsia="en-US"/>
              </w:rPr>
              <m:t>AF</m:t>
            </m:r>
          </m:e>
          <m:sub>
            <m:r>
              <w:rPr>
                <w:rFonts w:ascii="Cambria Math" w:hAnsi="Cambria Math"/>
                <w:lang w:val="en-GB" w:eastAsia="en-US"/>
              </w:rPr>
              <m:t>dB</m:t>
            </m:r>
          </m:sub>
        </m:sSub>
        <m:r>
          <m:rPr>
            <m:sty m:val="p"/>
          </m:rPr>
          <w:rPr>
            <w:rFonts w:ascii="Cambria Math" w:hAnsi="Cambria Math"/>
            <w:lang w:val="de-CH" w:eastAsia="en-US"/>
          </w:rPr>
          <m:t xml:space="preserve">      dB    </m:t>
        </m:r>
      </m:oMath>
      <w:r w:rsidRPr="00AC7149">
        <w:rPr>
          <w:lang w:val="de-CH" w:eastAsia="en-US"/>
        </w:rPr>
        <w:tab/>
        <w:t>(4)</w:t>
      </w:r>
    </w:p>
    <w:p w14:paraId="775A82E5" w14:textId="77777777" w:rsidR="007E68E1" w:rsidRPr="00081F02" w:rsidRDefault="007E68E1" w:rsidP="0033389B">
      <w:pPr>
        <w:rPr>
          <w:rtl/>
        </w:rPr>
      </w:pPr>
      <w:r>
        <w:rPr>
          <w:rFonts w:hint="cs"/>
          <w:rtl/>
        </w:rPr>
        <w:t>و</w:t>
      </w:r>
      <w:r w:rsidRPr="00081F02">
        <w:rPr>
          <w:rtl/>
        </w:rPr>
        <w:t>يمكن حساب عامل الضوضاء الفعلي لحالات محددة يتم</w:t>
      </w:r>
      <w:r>
        <w:rPr>
          <w:rFonts w:hint="cs"/>
          <w:rtl/>
        </w:rPr>
        <w:t xml:space="preserve"> فيها</w:t>
      </w:r>
      <w:r w:rsidRPr="00081F02">
        <w:rPr>
          <w:rtl/>
        </w:rPr>
        <w:t xml:space="preserve"> تحديد دارة هوائي المستقبل.</w:t>
      </w:r>
    </w:p>
    <w:p w14:paraId="665C72E4" w14:textId="77777777" w:rsidR="007E68E1" w:rsidRPr="00E65793" w:rsidRDefault="007E68E1" w:rsidP="0033389B">
      <w:r>
        <w:rPr>
          <w:rFonts w:hint="cs"/>
          <w:rtl/>
        </w:rPr>
        <w:t>و</w:t>
      </w:r>
      <w:r w:rsidRPr="00081F02">
        <w:rPr>
          <w:rtl/>
        </w:rPr>
        <w:t xml:space="preserve">للإشارة فقط، تم اختيار ثلاثة هوائيات نموذجية للمستقبل كما هو مبين في الفقرة </w:t>
      </w:r>
      <w:r>
        <w:t>3</w:t>
      </w:r>
      <w:r w:rsidRPr="00081F02">
        <w:rPr>
          <w:rtl/>
        </w:rPr>
        <w:t xml:space="preserve">. </w:t>
      </w:r>
      <w:r>
        <w:rPr>
          <w:rFonts w:hint="cs"/>
          <w:rtl/>
        </w:rPr>
        <w:t xml:space="preserve">وقد </w:t>
      </w:r>
      <w:r w:rsidRPr="00081F02">
        <w:rPr>
          <w:rtl/>
        </w:rPr>
        <w:t xml:space="preserve">استخدمت </w:t>
      </w:r>
      <w:r>
        <w:rPr>
          <w:rFonts w:hint="cs"/>
          <w:rtl/>
        </w:rPr>
        <w:t xml:space="preserve">بعد ذلك </w:t>
      </w:r>
      <w:r w:rsidRPr="00081F02">
        <w:rPr>
          <w:rtl/>
        </w:rPr>
        <w:t xml:space="preserve">الطريقة المتكاملة الخاصة بالإذاعة </w:t>
      </w:r>
      <w:r w:rsidRPr="00081F02">
        <w:t>IBOC</w:t>
      </w:r>
      <w:r w:rsidRPr="00081F02">
        <w:rPr>
          <w:rtl/>
        </w:rPr>
        <w:t xml:space="preserve"> لحساب عامل ضوضاء المستقبل الفعلي. </w:t>
      </w:r>
      <w:r>
        <w:rPr>
          <w:rFonts w:hint="cs"/>
          <w:rtl/>
        </w:rPr>
        <w:t xml:space="preserve">وتعرض </w:t>
      </w:r>
      <w:r w:rsidRPr="00081F02">
        <w:rPr>
          <w:rtl/>
        </w:rPr>
        <w:t xml:space="preserve">النتائج في الجدول </w:t>
      </w:r>
      <w:r>
        <w:t>5</w:t>
      </w:r>
      <w:r w:rsidRPr="00081F02">
        <w:rPr>
          <w:rtl/>
        </w:rPr>
        <w:t>.</w:t>
      </w:r>
    </w:p>
    <w:p w14:paraId="03B07DA8" w14:textId="77777777" w:rsidR="007E68E1" w:rsidRDefault="007E68E1" w:rsidP="0033389B">
      <w:pPr>
        <w:pStyle w:val="Heading2"/>
        <w:rPr>
          <w:rtl/>
          <w:lang w:val="en-GB"/>
        </w:rPr>
      </w:pPr>
      <w:r>
        <w:t>1.3</w:t>
      </w:r>
      <w:r>
        <w:rPr>
          <w:rtl/>
        </w:rPr>
        <w:tab/>
      </w:r>
      <w:r>
        <w:rPr>
          <w:rFonts w:hint="cs"/>
          <w:rtl/>
          <w:lang w:val="en-GB"/>
        </w:rPr>
        <w:t xml:space="preserve">تحديد </w:t>
      </w:r>
      <w:bookmarkStart w:id="10" w:name="_Hlk68458777"/>
      <w:r>
        <w:rPr>
          <w:rFonts w:hint="cs"/>
          <w:rtl/>
          <w:lang w:val="en-GB"/>
        </w:rPr>
        <w:t xml:space="preserve">شدة المجال الدنيا القابلة للاستعمال </w:t>
      </w:r>
      <w:bookmarkEnd w:id="10"/>
      <w:r>
        <w:rPr>
          <w:rFonts w:hint="cs"/>
          <w:rtl/>
          <w:lang w:val="en-GB"/>
        </w:rPr>
        <w:t>باستخدام بيانات الاتحاد المتعلقة بالضوضاء</w:t>
      </w:r>
    </w:p>
    <w:p w14:paraId="24D14DEE" w14:textId="77777777" w:rsidR="007E68E1" w:rsidRPr="00D92C2B" w:rsidRDefault="007E68E1" w:rsidP="0033389B">
      <w:pPr>
        <w:rPr>
          <w:rtl/>
        </w:rPr>
      </w:pPr>
      <w:r w:rsidRPr="00D92C2B">
        <w:rPr>
          <w:rtl/>
        </w:rPr>
        <w:t>لكل ت</w:t>
      </w:r>
      <w:r>
        <w:rPr>
          <w:rFonts w:hint="cs"/>
          <w:rtl/>
        </w:rPr>
        <w:t>شكيلة</w:t>
      </w:r>
      <w:r w:rsidRPr="00D92C2B">
        <w:rPr>
          <w:rtl/>
        </w:rPr>
        <w:t xml:space="preserve"> نظام ولكل أسلوب استقبال، </w:t>
      </w:r>
      <w:r>
        <w:rPr>
          <w:rFonts w:hint="cs"/>
          <w:rtl/>
        </w:rPr>
        <w:t>تُحدد النسبة</w:t>
      </w:r>
      <w:r w:rsidRPr="00D92C2B">
        <w:rPr>
          <w:rtl/>
        </w:rPr>
        <w:t xml:space="preserve"> </w:t>
      </w:r>
      <w:r w:rsidRPr="00D92C2B">
        <w:rPr>
          <w:i/>
          <w:iCs/>
        </w:rPr>
        <w:t>C/N</w:t>
      </w:r>
      <w:r w:rsidRPr="00D92C2B">
        <w:rPr>
          <w:i/>
          <w:iCs/>
          <w:vertAlign w:val="subscript"/>
        </w:rPr>
        <w:t>0</w:t>
      </w:r>
      <w:r w:rsidRPr="00D92C2B">
        <w:rPr>
          <w:rtl/>
        </w:rPr>
        <w:t xml:space="preserve"> المطبق</w:t>
      </w:r>
      <w:r>
        <w:rPr>
          <w:rFonts w:hint="cs"/>
          <w:rtl/>
        </w:rPr>
        <w:t>ة</w:t>
      </w:r>
      <w:r w:rsidRPr="00D92C2B">
        <w:rPr>
          <w:rtl/>
        </w:rPr>
        <w:t>.</w:t>
      </w:r>
    </w:p>
    <w:p w14:paraId="0CA76A46" w14:textId="77777777" w:rsidR="007E68E1" w:rsidRPr="00E65793" w:rsidRDefault="007E68E1" w:rsidP="0033389B">
      <w:r w:rsidRPr="00D92C2B">
        <w:rPr>
          <w:rtl/>
        </w:rPr>
        <w:t xml:space="preserve">شدة المجال الدنيا القابلة للاستعمال بناءً على </w:t>
      </w:r>
      <w:r>
        <w:rPr>
          <w:rFonts w:hint="cs"/>
          <w:rtl/>
        </w:rPr>
        <w:t>ال</w:t>
      </w:r>
      <w:r w:rsidRPr="00D92C2B">
        <w:rPr>
          <w:rtl/>
        </w:rPr>
        <w:t>نسبة إشارة إلى ضوضاء ومجال الضوضاء الم</w:t>
      </w:r>
      <w:r>
        <w:rPr>
          <w:rFonts w:hint="cs"/>
          <w:rtl/>
        </w:rPr>
        <w:t>تعلق</w:t>
      </w:r>
      <w:r w:rsidRPr="00D92C2B">
        <w:rPr>
          <w:rtl/>
        </w:rPr>
        <w:t xml:space="preserve"> بالاتحاد</w:t>
      </w:r>
      <w:r w:rsidRPr="00D92C2B">
        <w:rPr>
          <w:i/>
          <w:iCs/>
          <w:rtl/>
        </w:rPr>
        <w:t xml:space="preserve"> </w:t>
      </w:r>
      <w:r w:rsidRPr="00D92C2B">
        <w:rPr>
          <w:i/>
          <w:iCs/>
        </w:rPr>
        <w:t>E</w:t>
      </w:r>
      <w:r w:rsidRPr="00D92C2B">
        <w:rPr>
          <w:i/>
          <w:iCs/>
          <w:vertAlign w:val="subscript"/>
        </w:rPr>
        <w:t>n</w:t>
      </w:r>
      <w:r w:rsidRPr="00D92C2B">
        <w:rPr>
          <w:rtl/>
        </w:rPr>
        <w:t>:</w:t>
      </w:r>
    </w:p>
    <w:p w14:paraId="0F5B4DD0" w14:textId="6955F8BD" w:rsidR="00AC7149" w:rsidRPr="00AC7149" w:rsidRDefault="00AC7149" w:rsidP="00AC7149">
      <w:pPr>
        <w:pStyle w:val="Equation"/>
        <w:rPr>
          <w:lang w:val="en-GB" w:eastAsia="en-US"/>
        </w:rPr>
      </w:pPr>
      <w:r w:rsidRPr="00AC7149">
        <w:rPr>
          <w:lang w:val="en-GB" w:eastAsia="en-US"/>
        </w:rPr>
        <w:tab/>
      </w:r>
      <m:oMath>
        <m:sSub>
          <m:sSubPr>
            <m:ctrlPr>
              <w:rPr>
                <w:rFonts w:ascii="Cambria Math" w:hAnsi="Cambria Math"/>
                <w:lang w:val="en-GB" w:eastAsia="en-US"/>
              </w:rPr>
            </m:ctrlPr>
          </m:sSubPr>
          <m:e>
            <m:r>
              <w:rPr>
                <w:rFonts w:ascii="Cambria Math" w:hAnsi="Cambria Math"/>
                <w:lang w:val="en-GB" w:eastAsia="en-US"/>
              </w:rPr>
              <m:t>E</m:t>
            </m:r>
          </m:e>
          <m:sub>
            <m:r>
              <w:rPr>
                <w:rFonts w:ascii="Cambria Math" w:hAnsi="Cambria Math"/>
                <w:lang w:val="en-GB" w:eastAsia="en-US"/>
              </w:rPr>
              <m:t>min</m:t>
            </m:r>
          </m:sub>
        </m:sSub>
        <m:d>
          <m:dPr>
            <m:ctrlPr>
              <w:rPr>
                <w:rFonts w:ascii="Cambria Math" w:hAnsi="Cambria Math"/>
                <w:lang w:val="en-GB" w:eastAsia="en-US"/>
              </w:rPr>
            </m:ctrlPr>
          </m:dPr>
          <m:e>
            <m:r>
              <w:rPr>
                <w:rFonts w:ascii="Cambria Math" w:hAnsi="Cambria Math"/>
                <w:lang w:val="en-GB" w:eastAsia="en-US"/>
              </w:rPr>
              <m:t>dBu</m:t>
            </m:r>
          </m:e>
        </m:d>
        <m:r>
          <m:rPr>
            <m:sty m:val="p"/>
          </m:rPr>
          <w:rPr>
            <w:rFonts w:ascii="Cambria Math" w:hAnsi="Cambria Math"/>
            <w:lang w:val="en-GB" w:eastAsia="en-US"/>
          </w:rPr>
          <m:t>=</m:t>
        </m:r>
        <m:r>
          <w:rPr>
            <w:rFonts w:ascii="Cambria Math" w:hAnsi="Cambria Math"/>
            <w:lang w:val="en-GB" w:eastAsia="en-US"/>
          </w:rPr>
          <m:t>SNR</m:t>
        </m:r>
        <m:r>
          <m:rPr>
            <m:sty m:val="p"/>
          </m:rPr>
          <w:rPr>
            <w:rFonts w:ascii="Cambria Math" w:hAnsi="Cambria Math"/>
            <w:lang w:val="en-GB" w:eastAsia="en-US"/>
          </w:rPr>
          <m:t>+</m:t>
        </m:r>
        <m:sSub>
          <m:sSubPr>
            <m:ctrlPr>
              <w:rPr>
                <w:rFonts w:ascii="Cambria Math" w:hAnsi="Cambria Math"/>
                <w:lang w:val="en-GB" w:eastAsia="en-US"/>
              </w:rPr>
            </m:ctrlPr>
          </m:sSubPr>
          <m:e>
            <m:r>
              <w:rPr>
                <w:rFonts w:ascii="Cambria Math" w:hAnsi="Cambria Math"/>
                <w:lang w:val="en-GB" w:eastAsia="en-US"/>
              </w:rPr>
              <m:t>E</m:t>
            </m:r>
          </m:e>
          <m:sub>
            <m:r>
              <w:rPr>
                <w:rFonts w:ascii="Cambria Math" w:hAnsi="Cambria Math"/>
                <w:lang w:val="en-GB" w:eastAsia="en-US"/>
              </w:rPr>
              <m:t>n</m:t>
            </m:r>
          </m:sub>
        </m:sSub>
      </m:oMath>
      <w:r w:rsidRPr="00AC7149">
        <w:rPr>
          <w:lang w:val="en-GB" w:eastAsia="en-US"/>
        </w:rPr>
        <w:tab/>
        <w:t>(5)</w:t>
      </w:r>
    </w:p>
    <w:p w14:paraId="006DB71B" w14:textId="77777777" w:rsidR="007E68E1" w:rsidRPr="00E65793" w:rsidRDefault="007E68E1" w:rsidP="0033389B">
      <w:r>
        <w:rPr>
          <w:rFonts w:hint="cs"/>
          <w:rtl/>
        </w:rPr>
        <w:t>و</w:t>
      </w:r>
      <w:r w:rsidRPr="00D92C2B">
        <w:rPr>
          <w:rtl/>
        </w:rPr>
        <w:t xml:space="preserve">باستخدام تعاريف التحويل على النحو المنصوص عليه في الملحق </w:t>
      </w:r>
      <w:r>
        <w:t>1</w:t>
      </w:r>
      <w:r w:rsidRPr="00D92C2B">
        <w:rPr>
          <w:rtl/>
        </w:rPr>
        <w:t xml:space="preserve"> (فيما يتعلق بعرض نطاق الإشارة التماثلية البالغ </w:t>
      </w:r>
      <w:r w:rsidRPr="00D92C2B">
        <w:t>kHz 10</w:t>
      </w:r>
      <w:r w:rsidRPr="00D92C2B">
        <w:rPr>
          <w:rtl/>
        </w:rPr>
        <w:t>)، فإن شدة المجال الدنيا القابلة للاستعمال ه</w:t>
      </w:r>
      <w:r>
        <w:rPr>
          <w:rFonts w:hint="cs"/>
          <w:rtl/>
        </w:rPr>
        <w:t>ي</w:t>
      </w:r>
      <w:r w:rsidRPr="00D92C2B">
        <w:rPr>
          <w:rtl/>
        </w:rPr>
        <w:t>:</w:t>
      </w:r>
    </w:p>
    <w:p w14:paraId="0C11A986" w14:textId="08265A0E" w:rsidR="00AC7149" w:rsidRPr="00AC7149" w:rsidRDefault="00AC7149" w:rsidP="00AC7149">
      <w:pPr>
        <w:pStyle w:val="Equation"/>
        <w:rPr>
          <w:lang w:val="en-GB" w:eastAsia="en-US"/>
        </w:rPr>
      </w:pPr>
      <w:r w:rsidRPr="00AC7149">
        <w:rPr>
          <w:lang w:val="en-GB" w:eastAsia="en-US"/>
        </w:rPr>
        <w:tab/>
      </w:r>
      <m:oMath>
        <m:sSub>
          <m:sSubPr>
            <m:ctrlPr>
              <w:rPr>
                <w:rFonts w:ascii="Cambria Math" w:hAnsi="Cambria Math"/>
                <w:lang w:val="en-GB" w:eastAsia="en-US"/>
              </w:rPr>
            </m:ctrlPr>
          </m:sSubPr>
          <m:e>
            <m:r>
              <w:rPr>
                <w:rFonts w:ascii="Cambria Math" w:hAnsi="Cambria Math"/>
                <w:lang w:val="en-GB" w:eastAsia="en-US"/>
              </w:rPr>
              <m:t>E</m:t>
            </m:r>
          </m:e>
          <m:sub>
            <m:r>
              <w:rPr>
                <w:rFonts w:ascii="Cambria Math" w:hAnsi="Cambria Math"/>
                <w:lang w:val="en-GB" w:eastAsia="en-US"/>
              </w:rPr>
              <m:t>min</m:t>
            </m:r>
          </m:sub>
        </m:sSub>
        <m:d>
          <m:dPr>
            <m:ctrlPr>
              <w:rPr>
                <w:rFonts w:ascii="Cambria Math" w:hAnsi="Cambria Math"/>
                <w:lang w:val="en-GB" w:eastAsia="en-US"/>
              </w:rPr>
            </m:ctrlPr>
          </m:dPr>
          <m:e>
            <m:r>
              <w:rPr>
                <w:rFonts w:ascii="Cambria Math" w:hAnsi="Cambria Math"/>
                <w:lang w:val="en-GB" w:eastAsia="en-US"/>
              </w:rPr>
              <m:t>dBu</m:t>
            </m:r>
          </m:e>
        </m:d>
        <m:r>
          <m:rPr>
            <m:sty m:val="p"/>
          </m:rPr>
          <w:rPr>
            <w:rFonts w:ascii="Cambria Math" w:hAnsi="Cambria Math"/>
            <w:lang w:val="en-GB" w:eastAsia="en-US"/>
          </w:rPr>
          <m:t>=</m:t>
        </m:r>
        <m:f>
          <m:fPr>
            <m:type m:val="lin"/>
            <m:ctrlPr>
              <w:rPr>
                <w:rFonts w:ascii="Cambria Math" w:hAnsi="Cambria Math"/>
                <w:lang w:val="en-GB" w:eastAsia="en-US"/>
              </w:rPr>
            </m:ctrlPr>
          </m:fPr>
          <m:num>
            <m:r>
              <w:rPr>
                <w:rFonts w:ascii="Cambria Math" w:hAnsi="Cambria Math"/>
                <w:lang w:val="en-GB" w:eastAsia="en-US"/>
              </w:rPr>
              <m:t>C</m:t>
            </m:r>
          </m:num>
          <m:den>
            <m:sSub>
              <m:sSubPr>
                <m:ctrlPr>
                  <w:rPr>
                    <w:rFonts w:ascii="Cambria Math" w:hAnsi="Cambria Math"/>
                    <w:lang w:val="en-GB" w:eastAsia="en-US"/>
                  </w:rPr>
                </m:ctrlPr>
              </m:sSubPr>
              <m:e>
                <m:r>
                  <w:rPr>
                    <w:rFonts w:ascii="Cambria Math" w:hAnsi="Cambria Math"/>
                    <w:lang w:val="en-GB" w:eastAsia="en-US"/>
                  </w:rPr>
                  <m:t>N</m:t>
                </m:r>
              </m:e>
              <m:sub>
                <m:r>
                  <m:rPr>
                    <m:sty m:val="p"/>
                  </m:rPr>
                  <w:rPr>
                    <w:rFonts w:ascii="Cambria Math" w:hAnsi="Cambria Math"/>
                    <w:lang w:val="en-GB" w:eastAsia="en-US"/>
                  </w:rPr>
                  <m:t>0</m:t>
                </m:r>
              </m:sub>
            </m:sSub>
          </m:den>
        </m:f>
        <m:r>
          <m:rPr>
            <m:sty m:val="p"/>
          </m:rPr>
          <w:rPr>
            <w:rFonts w:ascii="Cambria Math" w:hAnsi="Cambria Math"/>
            <w:lang w:val="en-GB" w:eastAsia="en-US"/>
          </w:rPr>
          <m:t>-</m:t>
        </m:r>
        <m:sSub>
          <m:sSubPr>
            <m:ctrlPr>
              <w:rPr>
                <w:rFonts w:ascii="Cambria Math" w:hAnsi="Cambria Math"/>
                <w:lang w:val="en-GB" w:eastAsia="en-US"/>
              </w:rPr>
            </m:ctrlPr>
          </m:sSubPr>
          <m:e>
            <m:r>
              <w:rPr>
                <w:rFonts w:ascii="Cambria Math" w:hAnsi="Cambria Math"/>
                <w:lang w:val="en-GB" w:eastAsia="en-US"/>
              </w:rPr>
              <m:t>L</m:t>
            </m:r>
          </m:e>
          <m:sub>
            <m:r>
              <w:rPr>
                <w:rFonts w:ascii="Cambria Math" w:hAnsi="Cambria Math"/>
                <w:lang w:val="en-GB" w:eastAsia="en-US"/>
              </w:rPr>
              <m:t>x</m:t>
            </m:r>
          </m:sub>
        </m:sSub>
        <m:r>
          <m:rPr>
            <m:sty m:val="p"/>
          </m:rPr>
          <w:rPr>
            <w:rFonts w:ascii="Cambria Math" w:hAnsi="Cambria Math"/>
            <w:lang w:val="en-GB" w:eastAsia="en-US"/>
          </w:rPr>
          <m:t>-40+</m:t>
        </m:r>
        <m:sSub>
          <m:sSubPr>
            <m:ctrlPr>
              <w:rPr>
                <w:rFonts w:ascii="Cambria Math" w:hAnsi="Cambria Math"/>
                <w:lang w:val="en-GB" w:eastAsia="en-US"/>
              </w:rPr>
            </m:ctrlPr>
          </m:sSubPr>
          <m:e>
            <m:r>
              <w:rPr>
                <w:rFonts w:ascii="Cambria Math" w:hAnsi="Cambria Math"/>
                <w:lang w:val="en-GB" w:eastAsia="en-US"/>
              </w:rPr>
              <m:t>E</m:t>
            </m:r>
          </m:e>
          <m:sub>
            <m:r>
              <w:rPr>
                <w:rFonts w:ascii="Cambria Math" w:hAnsi="Cambria Math"/>
                <w:lang w:val="en-GB" w:eastAsia="en-US"/>
              </w:rPr>
              <m:t>n</m:t>
            </m:r>
          </m:sub>
        </m:sSub>
      </m:oMath>
      <w:r w:rsidRPr="00AC7149">
        <w:rPr>
          <w:lang w:val="en-GB" w:eastAsia="en-US"/>
        </w:rPr>
        <w:tab/>
        <w:t>(6)</w:t>
      </w:r>
    </w:p>
    <w:p w14:paraId="4D05E5D6" w14:textId="77777777" w:rsidR="007E68E1" w:rsidRPr="000A7B64" w:rsidRDefault="007E68E1" w:rsidP="0033389B">
      <w:pPr>
        <w:rPr>
          <w:rtl/>
          <w:lang w:bidi="ar-EG"/>
        </w:rPr>
      </w:pPr>
      <w:r>
        <w:rPr>
          <w:rFonts w:hint="cs"/>
          <w:rtl/>
          <w:lang w:bidi="ar-EG"/>
        </w:rPr>
        <w:t xml:space="preserve">حيث </w:t>
      </w:r>
      <w:r w:rsidRPr="000877FE">
        <w:rPr>
          <w:i/>
          <w:iCs/>
          <w:lang w:bidi="ar-EG"/>
        </w:rPr>
        <w:t>L</w:t>
      </w:r>
      <w:r w:rsidRPr="000877FE">
        <w:rPr>
          <w:i/>
          <w:iCs/>
          <w:vertAlign w:val="subscript"/>
          <w:lang w:bidi="ar-EG"/>
        </w:rPr>
        <w:t>x</w:t>
      </w:r>
      <w:r w:rsidRPr="000877FE">
        <w:rPr>
          <w:rFonts w:hint="cs"/>
          <w:rtl/>
          <w:lang w:bidi="ar-EG"/>
        </w:rPr>
        <w:t xml:space="preserve"> </w:t>
      </w:r>
      <w:r>
        <w:rPr>
          <w:rFonts w:hint="cs"/>
          <w:rtl/>
          <w:lang w:bidi="ar-EG"/>
        </w:rPr>
        <w:t xml:space="preserve">هي </w:t>
      </w:r>
      <w:bookmarkStart w:id="11" w:name="_Hlk68459096"/>
      <w:r>
        <w:rPr>
          <w:rFonts w:hint="cs"/>
          <w:rtl/>
          <w:lang w:bidi="ar-EG"/>
        </w:rPr>
        <w:t>نسبة ضبط القدرة ذات الصلة كما هو مبين في</w:t>
      </w:r>
      <w:bookmarkEnd w:id="11"/>
      <w:r>
        <w:rPr>
          <w:rFonts w:hint="cs"/>
          <w:rtl/>
          <w:lang w:bidi="ar-EG"/>
        </w:rPr>
        <w:t xml:space="preserve"> المرفق </w:t>
      </w:r>
      <w:r>
        <w:rPr>
          <w:lang w:bidi="ar-EG"/>
        </w:rPr>
        <w:t>1</w:t>
      </w:r>
      <w:r>
        <w:rPr>
          <w:rFonts w:hint="cs"/>
          <w:rtl/>
          <w:lang w:bidi="ar-EG"/>
        </w:rPr>
        <w:t>.</w:t>
      </w:r>
    </w:p>
    <w:p w14:paraId="764F2A8D" w14:textId="77777777" w:rsidR="007E68E1" w:rsidRDefault="007E68E1" w:rsidP="0033389B">
      <w:pPr>
        <w:pStyle w:val="Heading2"/>
        <w:rPr>
          <w:rtl/>
        </w:rPr>
      </w:pPr>
      <w:r>
        <w:t>2.3</w:t>
      </w:r>
      <w:r>
        <w:rPr>
          <w:rtl/>
        </w:rPr>
        <w:tab/>
      </w:r>
      <w:r w:rsidRPr="00D92C2B">
        <w:rPr>
          <w:rtl/>
        </w:rPr>
        <w:t>تحديد شدة المجال الدنيا القابلة للاستعمال باستخدام الطريقة المتكاملة لممارسة المستقبل</w:t>
      </w:r>
    </w:p>
    <w:p w14:paraId="562069A5" w14:textId="77777777" w:rsidR="007E68E1" w:rsidRDefault="007E68E1" w:rsidP="0033389B">
      <w:pPr>
        <w:rPr>
          <w:rtl/>
          <w:lang w:bidi="ar-EG"/>
        </w:rPr>
      </w:pPr>
      <w:r>
        <w:rPr>
          <w:rtl/>
          <w:lang w:bidi="ar-EG"/>
        </w:rPr>
        <w:t>تأخذ الطريقة المتكاملة في الاعتبار عامل ضوضاء دخل المستقبل الفعلي (وشدة مجال الضوضاء) والهوامش المحددة المتعلقة بأساليب الاستقبال وخسا</w:t>
      </w:r>
      <w:r>
        <w:rPr>
          <w:rFonts w:hint="cs"/>
          <w:rtl/>
          <w:lang w:bidi="ar-EG"/>
        </w:rPr>
        <w:t>رات</w:t>
      </w:r>
      <w:r>
        <w:rPr>
          <w:rtl/>
          <w:lang w:bidi="ar-EG"/>
        </w:rPr>
        <w:t xml:space="preserve"> التنفيذ.</w:t>
      </w:r>
    </w:p>
    <w:p w14:paraId="3481B3B0" w14:textId="77777777" w:rsidR="007E68E1" w:rsidRDefault="007E68E1" w:rsidP="0033389B">
      <w:pPr>
        <w:rPr>
          <w:rtl/>
          <w:lang w:bidi="ar-EG"/>
        </w:rPr>
      </w:pPr>
      <w:r>
        <w:rPr>
          <w:rFonts w:hint="cs"/>
          <w:rtl/>
          <w:lang w:bidi="ar-EG"/>
        </w:rPr>
        <w:t>و</w:t>
      </w:r>
      <w:r>
        <w:rPr>
          <w:rtl/>
          <w:lang w:bidi="ar-EG"/>
        </w:rPr>
        <w:t xml:space="preserve">باستخدام النسق العام في المعادلة </w:t>
      </w:r>
      <w:r>
        <w:rPr>
          <w:lang w:bidi="ar-EG"/>
        </w:rPr>
        <w:t>(5)</w:t>
      </w:r>
      <w:r>
        <w:rPr>
          <w:rtl/>
          <w:lang w:bidi="ar-EG"/>
        </w:rPr>
        <w:t xml:space="preserve">، بالإضافة إلى العوامل المشار إليها لهذه الطريقة المحددة، يكون التعبير الخاص بحساب </w:t>
      </w:r>
      <w:r w:rsidRPr="000A7B64">
        <w:rPr>
          <w:rtl/>
          <w:lang w:bidi="ar-EG"/>
        </w:rPr>
        <w:t>شدة المجال الدنيا القابلة للاستعمال</w:t>
      </w:r>
      <w:r>
        <w:rPr>
          <w:rtl/>
          <w:lang w:bidi="ar-EG"/>
        </w:rPr>
        <w:t>:</w:t>
      </w:r>
    </w:p>
    <w:p w14:paraId="0F2BD5D4" w14:textId="296F59EC" w:rsidR="00AC7149" w:rsidRPr="00D8135D" w:rsidRDefault="00AC7149" w:rsidP="00AC7149">
      <w:pPr>
        <w:pStyle w:val="Equation"/>
      </w:pPr>
      <w:r w:rsidRPr="00D8135D">
        <w:tab/>
      </w:r>
      <m:oMath>
        <m:sSub>
          <m:sSubPr>
            <m:ctrlPr>
              <w:rPr>
                <w:rFonts w:ascii="Cambria Math" w:hAnsi="Cambria Math"/>
                <w:i/>
              </w:rPr>
            </m:ctrlPr>
          </m:sSubPr>
          <m:e>
            <m:r>
              <w:rPr>
                <w:rFonts w:ascii="Cambria Math" w:hAnsi="Cambria Math"/>
              </w:rPr>
              <m:t>E</m:t>
            </m:r>
          </m:e>
          <m:sub>
            <m:r>
              <w:rPr>
                <w:rFonts w:ascii="Cambria Math" w:hAnsi="Cambria Math"/>
              </w:rPr>
              <m:t>min</m:t>
            </m:r>
          </m:sub>
        </m:sSub>
        <m:d>
          <m:dPr>
            <m:ctrlPr>
              <w:rPr>
                <w:rFonts w:ascii="Cambria Math" w:hAnsi="Cambria Math"/>
                <w:i/>
              </w:rPr>
            </m:ctrlPr>
          </m:dPr>
          <m:e>
            <m:r>
              <w:rPr>
                <w:rFonts w:ascii="Cambria Math" w:hAnsi="Cambria Math"/>
              </w:rPr>
              <m:t>dBu</m:t>
            </m:r>
          </m:e>
        </m:d>
        <m:r>
          <w:rPr>
            <w:rFonts w:ascii="Cambria Math" w:hAnsi="Cambria Math"/>
          </w:rPr>
          <m:t>=</m:t>
        </m:r>
        <m:f>
          <m:fPr>
            <m:type m:val="lin"/>
            <m:ctrlPr>
              <w:rPr>
                <w:rFonts w:ascii="Cambria Math" w:hAnsi="Cambria Math"/>
                <w:i/>
              </w:rPr>
            </m:ctrlPr>
          </m:fPr>
          <m:num>
            <m:r>
              <w:rPr>
                <w:rFonts w:ascii="Cambria Math" w:hAnsi="Cambria Math"/>
              </w:rPr>
              <m:t>C</m:t>
            </m:r>
          </m:num>
          <m:den>
            <m:sSub>
              <m:sSubPr>
                <m:ctrlPr>
                  <w:rPr>
                    <w:rFonts w:ascii="Cambria Math" w:hAnsi="Cambria Math"/>
                    <w:i/>
                  </w:rPr>
                </m:ctrlPr>
              </m:sSubPr>
              <m:e>
                <m:r>
                  <w:rPr>
                    <w:rFonts w:ascii="Cambria Math" w:hAnsi="Cambria Math"/>
                  </w:rPr>
                  <m:t>N</m:t>
                </m:r>
              </m:e>
              <m:sub>
                <m:r>
                  <w:rPr>
                    <w:rFonts w:ascii="Cambria Math" w:hAnsi="Cambria Math"/>
                  </w:rPr>
                  <m:t>0</m:t>
                </m:r>
              </m:sub>
            </m:sSub>
          </m:den>
        </m:f>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r>
          <w:rPr>
            <w:rFonts w:ascii="Cambria Math" w:hAnsi="Cambria Math"/>
          </w:rPr>
          <m:t>-40+</m:t>
        </m:r>
        <m:sSub>
          <m:sSubPr>
            <m:ctrlPr>
              <w:rPr>
                <w:rFonts w:ascii="Cambria Math" w:hAnsi="Cambria Math"/>
                <w:i/>
              </w:rPr>
            </m:ctrlPr>
          </m:sSubPr>
          <m:e>
            <m:r>
              <w:rPr>
                <w:rFonts w:ascii="Cambria Math" w:hAnsi="Cambria Math"/>
              </w:rPr>
              <m:t>E</m:t>
            </m:r>
          </m:e>
          <m:sub>
            <m:r>
              <w:rPr>
                <w:rFonts w:ascii="Cambria Math" w:hAnsi="Cambria Math"/>
              </w:rPr>
              <m:t>nrcv</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im</m:t>
            </m:r>
          </m:sub>
        </m:sSub>
      </m:oMath>
      <w:r w:rsidRPr="00AE30DE">
        <w:tab/>
      </w:r>
      <w:r w:rsidRPr="00D8135D">
        <w:t>(7)</w:t>
      </w:r>
    </w:p>
    <w:p w14:paraId="4F9E2957" w14:textId="77777777" w:rsidR="007E68E1" w:rsidRDefault="007E68E1" w:rsidP="0033389B">
      <w:pPr>
        <w:rPr>
          <w:rtl/>
          <w:lang w:bidi="ar-EG"/>
        </w:rPr>
      </w:pPr>
      <w:r>
        <w:rPr>
          <w:rFonts w:hint="cs"/>
          <w:rtl/>
          <w:lang w:bidi="ar-EG"/>
        </w:rPr>
        <w:lastRenderedPageBreak/>
        <w:t>حيث:</w:t>
      </w:r>
    </w:p>
    <w:p w14:paraId="01A4C9CC" w14:textId="77777777" w:rsidR="007E68E1" w:rsidRPr="007662D7" w:rsidRDefault="007E68E1" w:rsidP="0033389B">
      <w:pPr>
        <w:pStyle w:val="Equationlegend"/>
        <w:tabs>
          <w:tab w:val="left" w:pos="2551"/>
        </w:tabs>
        <w:rPr>
          <w:lang w:bidi="ar-EG"/>
        </w:rPr>
      </w:pPr>
      <w:r>
        <w:rPr>
          <w:rtl/>
          <w:lang w:bidi="ar-EG"/>
        </w:rPr>
        <w:tab/>
      </w:r>
      <w:r w:rsidRPr="000A7B64">
        <w:rPr>
          <w:i/>
          <w:iCs/>
          <w:lang w:bidi="ar-EG"/>
        </w:rPr>
        <w:t>L</w:t>
      </w:r>
      <w:r w:rsidRPr="000A7B64">
        <w:rPr>
          <w:i/>
          <w:iCs/>
          <w:vertAlign w:val="subscript"/>
          <w:lang w:bidi="ar-EG"/>
        </w:rPr>
        <w:t>x</w:t>
      </w:r>
      <w:r>
        <w:rPr>
          <w:rFonts w:hint="cs"/>
          <w:rtl/>
          <w:lang w:bidi="ar-EG"/>
        </w:rPr>
        <w:t>:</w:t>
      </w:r>
      <w:r>
        <w:rPr>
          <w:rtl/>
          <w:lang w:bidi="ar-EG"/>
        </w:rPr>
        <w:tab/>
      </w:r>
      <w:r w:rsidRPr="000A7B64">
        <w:rPr>
          <w:rtl/>
          <w:lang w:bidi="ar-EG"/>
        </w:rPr>
        <w:t>نسبة ضبط القدرة ذات الصلة كما هو مبين في</w:t>
      </w:r>
      <w:r>
        <w:rPr>
          <w:rFonts w:hint="cs"/>
          <w:rtl/>
          <w:lang w:bidi="ar-EG"/>
        </w:rPr>
        <w:t xml:space="preserve"> الملحق </w:t>
      </w:r>
      <w:r>
        <w:rPr>
          <w:lang w:bidi="ar-EG"/>
        </w:rPr>
        <w:t>3</w:t>
      </w:r>
    </w:p>
    <w:p w14:paraId="29DE4CC2" w14:textId="77777777" w:rsidR="007E68E1" w:rsidRDefault="007E68E1" w:rsidP="0033389B">
      <w:pPr>
        <w:pStyle w:val="Equationlegend"/>
        <w:tabs>
          <w:tab w:val="left" w:pos="2551"/>
        </w:tabs>
        <w:rPr>
          <w:rtl/>
          <w:lang w:bidi="ar-EG"/>
        </w:rPr>
      </w:pPr>
      <w:r>
        <w:rPr>
          <w:rtl/>
          <w:lang w:bidi="ar-EG"/>
        </w:rPr>
        <w:tab/>
      </w:r>
      <w:r w:rsidRPr="000A7B64">
        <w:rPr>
          <w:i/>
          <w:iCs/>
          <w:lang w:bidi="ar-EG"/>
        </w:rPr>
        <w:t>L</w:t>
      </w:r>
      <w:r w:rsidRPr="000A7B64">
        <w:rPr>
          <w:i/>
          <w:iCs/>
          <w:vertAlign w:val="subscript"/>
          <w:lang w:bidi="ar-EG"/>
        </w:rPr>
        <w:t>f</w:t>
      </w:r>
      <w:r>
        <w:rPr>
          <w:rFonts w:hint="cs"/>
          <w:rtl/>
          <w:lang w:bidi="ar-EG"/>
        </w:rPr>
        <w:t>:</w:t>
      </w:r>
      <w:r>
        <w:rPr>
          <w:rtl/>
          <w:lang w:bidi="ar-EG"/>
        </w:rPr>
        <w:tab/>
      </w:r>
      <w:r>
        <w:rPr>
          <w:rFonts w:hint="cs"/>
          <w:rtl/>
          <w:lang w:bidi="ar-EG"/>
        </w:rPr>
        <w:t>هامش الخبو كما هو مطبق على أسلوب الاستقبال المحدد</w:t>
      </w:r>
    </w:p>
    <w:p w14:paraId="50338A6A" w14:textId="77777777" w:rsidR="007E68E1" w:rsidRDefault="007E68E1" w:rsidP="0033389B">
      <w:pPr>
        <w:pStyle w:val="Equationlegend"/>
        <w:tabs>
          <w:tab w:val="left" w:pos="2551"/>
        </w:tabs>
        <w:rPr>
          <w:rtl/>
          <w:lang w:bidi="ar-EG"/>
        </w:rPr>
      </w:pPr>
      <w:r>
        <w:rPr>
          <w:rtl/>
          <w:lang w:bidi="ar-EG"/>
        </w:rPr>
        <w:tab/>
      </w:r>
      <w:r w:rsidRPr="000A7B64">
        <w:rPr>
          <w:i/>
          <w:iCs/>
          <w:lang w:bidi="ar-EG"/>
        </w:rPr>
        <w:t>L</w:t>
      </w:r>
      <w:r w:rsidRPr="000A7B64">
        <w:rPr>
          <w:i/>
          <w:iCs/>
          <w:vertAlign w:val="subscript"/>
          <w:lang w:bidi="ar-EG"/>
        </w:rPr>
        <w:t>im</w:t>
      </w:r>
      <w:r>
        <w:rPr>
          <w:rFonts w:hint="cs"/>
          <w:rtl/>
          <w:lang w:bidi="ar-EG"/>
        </w:rPr>
        <w:t>:</w:t>
      </w:r>
      <w:r>
        <w:rPr>
          <w:rtl/>
          <w:lang w:bidi="ar-EG"/>
        </w:rPr>
        <w:tab/>
      </w:r>
      <w:r>
        <w:rPr>
          <w:rFonts w:hint="cs"/>
          <w:rtl/>
          <w:lang w:bidi="ar-EG"/>
        </w:rPr>
        <w:t>خسارة الانتشار كما تُطبق على المستقبل المحدد لأسلوب الاستقبال.</w:t>
      </w:r>
    </w:p>
    <w:p w14:paraId="6451E4FA" w14:textId="26ACE276" w:rsidR="007E68E1" w:rsidRPr="00FA401D" w:rsidRDefault="007E68E1" w:rsidP="0033389B">
      <w:pPr>
        <w:rPr>
          <w:rtl/>
          <w:lang w:bidi="ar-EG"/>
        </w:rPr>
      </w:pPr>
      <w:r w:rsidRPr="000A7B64">
        <w:rPr>
          <w:rtl/>
          <w:lang w:bidi="ar-EG"/>
        </w:rPr>
        <w:t xml:space="preserve">يرد وصف إضافي لبيئة الاستقبال واعتبارات الهوائي والضوضاء ذات </w:t>
      </w:r>
      <w:r w:rsidRPr="00FA401D">
        <w:rPr>
          <w:rtl/>
          <w:lang w:bidi="ar-EG"/>
        </w:rPr>
        <w:t xml:space="preserve">الصلة في التقرير </w:t>
      </w:r>
      <w:hyperlink r:id="rId115" w:history="1">
        <w:r w:rsidRPr="00FA401D">
          <w:rPr>
            <w:rStyle w:val="Hyperlink"/>
            <w:color w:val="auto"/>
            <w:u w:val="none"/>
            <w:lang w:bidi="ar-EG"/>
          </w:rPr>
          <w:t>ITU-R BS.2482</w:t>
        </w:r>
      </w:hyperlink>
      <w:r w:rsidRPr="00FA401D">
        <w:rPr>
          <w:rtl/>
          <w:lang w:bidi="ar-EG"/>
        </w:rPr>
        <w:t>.</w:t>
      </w:r>
    </w:p>
    <w:p w14:paraId="34CA3286" w14:textId="77777777" w:rsidR="007E68E1" w:rsidRDefault="007E68E1" w:rsidP="0033389B">
      <w:pPr>
        <w:rPr>
          <w:rtl/>
          <w:lang w:bidi="ar-EG"/>
        </w:rPr>
      </w:pPr>
    </w:p>
    <w:p w14:paraId="15860B4D" w14:textId="77777777" w:rsidR="00DB1D08" w:rsidRDefault="00DB1D08" w:rsidP="0033389B">
      <w:pPr>
        <w:rPr>
          <w:rtl/>
          <w:lang w:bidi="ar-EG"/>
        </w:rPr>
      </w:pPr>
    </w:p>
    <w:p w14:paraId="4C010124" w14:textId="77777777" w:rsidR="007E68E1" w:rsidRDefault="007E68E1" w:rsidP="0033389B">
      <w:pPr>
        <w:pStyle w:val="AnnexNoTitle"/>
      </w:pPr>
      <w:r>
        <w:rPr>
          <w:rFonts w:hint="cs"/>
          <w:rtl/>
        </w:rPr>
        <w:t xml:space="preserve">المرفق </w:t>
      </w:r>
      <w:r>
        <w:t>2</w:t>
      </w:r>
      <w:r>
        <w:rPr>
          <w:rtl/>
        </w:rPr>
        <w:br/>
      </w:r>
      <w:r>
        <w:rPr>
          <w:rFonts w:hint="cs"/>
          <w:rtl/>
        </w:rPr>
        <w:t xml:space="preserve">بالملحق </w:t>
      </w:r>
      <w:r>
        <w:t>3</w:t>
      </w:r>
      <w:r>
        <w:rPr>
          <w:rtl/>
        </w:rPr>
        <w:br/>
      </w:r>
      <w:r>
        <w:rPr>
          <w:rtl/>
        </w:rPr>
        <w:br/>
      </w:r>
      <w:r>
        <w:rPr>
          <w:rFonts w:hint="cs"/>
          <w:rtl/>
        </w:rPr>
        <w:t xml:space="preserve">النسبة موجة حاملة إلى ضوضاء للنظام </w:t>
      </w:r>
      <w:r>
        <w:t>IBOC</w:t>
      </w:r>
      <w:r>
        <w:rPr>
          <w:rFonts w:hint="cs"/>
          <w:rtl/>
        </w:rPr>
        <w:t xml:space="preserve"> الخاص بالإذاعة الصوتية الرقمية </w:t>
      </w:r>
      <w:r>
        <w:t>(DSB)</w:t>
      </w:r>
    </w:p>
    <w:p w14:paraId="5D95A056" w14:textId="77777777" w:rsidR="007E68E1" w:rsidRDefault="007E68E1" w:rsidP="0033389B">
      <w:pPr>
        <w:pStyle w:val="Heading1"/>
        <w:rPr>
          <w:rtl/>
        </w:rPr>
      </w:pPr>
      <w:r>
        <w:t>1</w:t>
      </w:r>
      <w:r>
        <w:rPr>
          <w:rtl/>
        </w:rPr>
        <w:tab/>
      </w:r>
      <w:r>
        <w:rPr>
          <w:rFonts w:hint="cs"/>
          <w:rtl/>
        </w:rPr>
        <w:t>مستوى الاستقبال</w:t>
      </w:r>
    </w:p>
    <w:p w14:paraId="5034F069" w14:textId="45C17E54" w:rsidR="007E68E1" w:rsidRPr="00E903D6" w:rsidRDefault="007E68E1" w:rsidP="0033389B">
      <w:pPr>
        <w:rPr>
          <w:rtl/>
          <w:lang w:bidi="ar-EG"/>
        </w:rPr>
      </w:pPr>
      <w:r>
        <w:rPr>
          <w:rFonts w:hint="cs"/>
          <w:rtl/>
          <w:lang w:bidi="ar-EG"/>
        </w:rPr>
        <w:t>يُتوقع</w:t>
      </w:r>
      <w:r>
        <w:rPr>
          <w:rtl/>
          <w:lang w:bidi="ar-EG"/>
        </w:rPr>
        <w:t xml:space="preserve"> أن </w:t>
      </w:r>
      <w:r>
        <w:rPr>
          <w:rFonts w:hint="cs"/>
          <w:rtl/>
          <w:lang w:bidi="ar-EG"/>
        </w:rPr>
        <w:t xml:space="preserve">يوفر </w:t>
      </w:r>
      <w:r>
        <w:rPr>
          <w:rtl/>
          <w:lang w:bidi="ar-EG"/>
        </w:rPr>
        <w:t xml:space="preserve">بث </w:t>
      </w:r>
      <w:r>
        <w:rPr>
          <w:rFonts w:hint="cs"/>
          <w:rtl/>
          <w:lang w:bidi="ar-EG"/>
        </w:rPr>
        <w:t xml:space="preserve">التدفقات </w:t>
      </w:r>
      <w:r>
        <w:rPr>
          <w:rtl/>
          <w:lang w:bidi="ar-EG"/>
        </w:rPr>
        <w:t>الصوتي</w:t>
      </w:r>
      <w:r>
        <w:rPr>
          <w:rFonts w:hint="cs"/>
          <w:rtl/>
          <w:lang w:bidi="ar-EG"/>
        </w:rPr>
        <w:t>ة</w:t>
      </w:r>
      <w:r>
        <w:rPr>
          <w:rtl/>
          <w:lang w:bidi="ar-EG"/>
        </w:rPr>
        <w:t xml:space="preserve"> الرقمي</w:t>
      </w:r>
      <w:r>
        <w:rPr>
          <w:rFonts w:hint="cs"/>
          <w:rtl/>
          <w:lang w:bidi="ar-EG"/>
        </w:rPr>
        <w:t>ة</w:t>
      </w:r>
      <w:r>
        <w:rPr>
          <w:rtl/>
          <w:lang w:bidi="ar-EG"/>
        </w:rPr>
        <w:t xml:space="preserve"> </w:t>
      </w:r>
      <w:r>
        <w:rPr>
          <w:lang w:bidi="ar-EG"/>
        </w:rPr>
        <w:t>AM IBOC</w:t>
      </w:r>
      <w:r>
        <w:rPr>
          <w:rtl/>
          <w:lang w:bidi="ar-EG"/>
        </w:rPr>
        <w:t xml:space="preserve"> باستخدام هذا المعيار صوتا</w:t>
      </w:r>
      <w:r>
        <w:rPr>
          <w:rFonts w:hint="cs"/>
          <w:rtl/>
          <w:lang w:bidi="ar-EG"/>
        </w:rPr>
        <w:t>ً</w:t>
      </w:r>
      <w:r>
        <w:rPr>
          <w:rtl/>
          <w:lang w:bidi="ar-EG"/>
        </w:rPr>
        <w:t xml:space="preserve"> مجسما</w:t>
      </w:r>
      <w:r>
        <w:rPr>
          <w:rFonts w:hint="cs"/>
          <w:rtl/>
          <w:lang w:bidi="ar-EG"/>
        </w:rPr>
        <w:t>ً</w:t>
      </w:r>
      <w:r>
        <w:rPr>
          <w:rtl/>
          <w:lang w:bidi="ar-EG"/>
        </w:rPr>
        <w:t xml:space="preserve"> خاليا</w:t>
      </w:r>
      <w:r>
        <w:rPr>
          <w:rFonts w:hint="cs"/>
          <w:rtl/>
          <w:lang w:bidi="ar-EG"/>
        </w:rPr>
        <w:t>ً</w:t>
      </w:r>
      <w:r>
        <w:rPr>
          <w:rtl/>
          <w:lang w:bidi="ar-EG"/>
        </w:rPr>
        <w:t xml:space="preserve"> من </w:t>
      </w:r>
      <w:r>
        <w:rPr>
          <w:rFonts w:hint="cs"/>
          <w:rtl/>
          <w:lang w:bidi="ar-EG"/>
        </w:rPr>
        <w:t>العيوب</w:t>
      </w:r>
      <w:r>
        <w:rPr>
          <w:rtl/>
          <w:lang w:bidi="ar-EG"/>
        </w:rPr>
        <w:t xml:space="preserve"> غير المرغوب فيها إذا كان لكل من التدفق الأساسي والت</w:t>
      </w:r>
      <w:r>
        <w:rPr>
          <w:rFonts w:hint="cs"/>
          <w:rtl/>
          <w:lang w:bidi="ar-EG"/>
        </w:rPr>
        <w:t>دفق</w:t>
      </w:r>
      <w:r>
        <w:rPr>
          <w:rtl/>
          <w:lang w:bidi="ar-EG"/>
        </w:rPr>
        <w:t xml:space="preserve"> المحسن معدل خطأ في البتات </w:t>
      </w:r>
      <w:r>
        <w:rPr>
          <w:lang w:bidi="ar-EG"/>
        </w:rPr>
        <w:t>(BER)</w:t>
      </w:r>
      <w:r>
        <w:rPr>
          <w:rtl/>
          <w:lang w:bidi="ar-EG"/>
        </w:rPr>
        <w:t xml:space="preserve"> </w:t>
      </w:r>
      <w:r>
        <w:rPr>
          <w:rFonts w:hint="cs"/>
          <w:rtl/>
          <w:lang w:bidi="ar-EG"/>
        </w:rPr>
        <w:t xml:space="preserve">مستقبل </w:t>
      </w:r>
      <w:r>
        <w:rPr>
          <w:rtl/>
          <w:lang w:bidi="ar-EG"/>
        </w:rPr>
        <w:t xml:space="preserve">يبلغ </w:t>
      </w:r>
      <w:r w:rsidR="006E6785" w:rsidRPr="008D0AA7">
        <w:rPr>
          <w:vertAlign w:val="superscript"/>
          <w:lang w:bidi="ar-SY"/>
        </w:rPr>
        <w:t>4</w:t>
      </w:r>
      <w:r w:rsidR="006E6785">
        <w:rPr>
          <w:vertAlign w:val="superscript"/>
        </w:rPr>
        <w:t>−</w:t>
      </w:r>
      <w:r w:rsidR="006E6785" w:rsidRPr="008D0AA7">
        <w:rPr>
          <w:lang w:bidi="ar-SY"/>
        </w:rPr>
        <w:t>1</w:t>
      </w:r>
      <w:r w:rsidR="006E6785">
        <w:rPr>
          <w:lang w:bidi="ar-SY"/>
        </w:rPr>
        <w:t>0 </w:t>
      </w:r>
      <w:r w:rsidR="006E6785">
        <w:t>×</w:t>
      </w:r>
      <w:r w:rsidR="006E6785">
        <w:rPr>
          <w:lang w:bidi="ar-SY"/>
        </w:rPr>
        <w:t> </w:t>
      </w:r>
      <w:r w:rsidR="006E6785" w:rsidRPr="008D0AA7">
        <w:rPr>
          <w:lang w:bidi="ar-SY"/>
        </w:rPr>
        <w:t>0</w:t>
      </w:r>
      <w:r>
        <w:rPr>
          <w:rFonts w:hint="cs"/>
          <w:rtl/>
          <w:lang w:bidi="ar-EG"/>
        </w:rPr>
        <w:t>.</w:t>
      </w:r>
    </w:p>
    <w:p w14:paraId="19F7DEF0" w14:textId="0072BAC8" w:rsidR="007E68E1" w:rsidRDefault="007E68E1" w:rsidP="0033389B">
      <w:pPr>
        <w:rPr>
          <w:rtl/>
          <w:lang w:bidi="ar-EG"/>
        </w:rPr>
      </w:pPr>
      <w:r>
        <w:rPr>
          <w:rFonts w:hint="cs"/>
          <w:rtl/>
          <w:lang w:bidi="ar-EG"/>
        </w:rPr>
        <w:t>و</w:t>
      </w:r>
      <w:r>
        <w:rPr>
          <w:rtl/>
          <w:lang w:bidi="ar-EG"/>
        </w:rPr>
        <w:t xml:space="preserve">يرد في الجدول </w:t>
      </w:r>
      <w:r>
        <w:rPr>
          <w:lang w:bidi="ar-EG"/>
        </w:rPr>
        <w:t>42</w:t>
      </w:r>
      <w:r>
        <w:rPr>
          <w:rtl/>
          <w:lang w:bidi="ar-EG"/>
        </w:rPr>
        <w:t xml:space="preserve"> الحد الأدنى لمستويات </w:t>
      </w:r>
      <w:r>
        <w:rPr>
          <w:rFonts w:hint="cs"/>
          <w:rtl/>
          <w:lang w:bidi="ar-EG"/>
        </w:rPr>
        <w:t>ال</w:t>
      </w:r>
      <w:r>
        <w:rPr>
          <w:rtl/>
          <w:lang w:bidi="ar-EG"/>
        </w:rPr>
        <w:t xml:space="preserve">نسبة موجة حاملة إلى ضوضاء </w:t>
      </w:r>
      <w:r>
        <w:rPr>
          <w:lang w:bidi="ar-EG"/>
        </w:rPr>
        <w:t>(</w:t>
      </w:r>
      <w:r w:rsidRPr="00E903D6">
        <w:rPr>
          <w:i/>
          <w:iCs/>
          <w:lang w:bidi="ar-EG"/>
        </w:rPr>
        <w:t>C/N</w:t>
      </w:r>
      <w:r w:rsidRPr="00E903D6">
        <w:rPr>
          <w:i/>
          <w:iCs/>
          <w:vertAlign w:val="subscript"/>
          <w:lang w:bidi="ar-EG"/>
        </w:rPr>
        <w:t>0</w:t>
      </w:r>
      <w:r>
        <w:rPr>
          <w:lang w:bidi="ar-EG"/>
        </w:rPr>
        <w:t>)</w:t>
      </w:r>
      <w:r>
        <w:rPr>
          <w:rtl/>
          <w:lang w:bidi="ar-EG"/>
        </w:rPr>
        <w:t xml:space="preserve"> التي لا يتجاوز فيها معدل الخطأ في</w:t>
      </w:r>
      <w:r w:rsidR="00FA401D">
        <w:rPr>
          <w:rFonts w:hint="cs"/>
          <w:rtl/>
          <w:lang w:bidi="ar-EG"/>
        </w:rPr>
        <w:t> </w:t>
      </w:r>
      <w:r>
        <w:rPr>
          <w:rtl/>
          <w:lang w:bidi="ar-EG"/>
        </w:rPr>
        <w:t>البتات</w:t>
      </w:r>
      <w:r w:rsidR="00AC7149">
        <w:rPr>
          <w:rFonts w:hint="cs"/>
          <w:rtl/>
          <w:lang w:bidi="ar-EG"/>
        </w:rPr>
        <w:t> </w:t>
      </w:r>
      <w:r>
        <w:rPr>
          <w:lang w:bidi="ar-EG"/>
        </w:rPr>
        <w:t>(BER)</w:t>
      </w:r>
      <w:r>
        <w:rPr>
          <w:rtl/>
          <w:lang w:bidi="ar-EG"/>
        </w:rPr>
        <w:t xml:space="preserve"> المتوقع للت</w:t>
      </w:r>
      <w:r>
        <w:rPr>
          <w:rFonts w:hint="cs"/>
          <w:rtl/>
          <w:lang w:bidi="ar-EG"/>
        </w:rPr>
        <w:t>دفق</w:t>
      </w:r>
      <w:r>
        <w:rPr>
          <w:rtl/>
          <w:lang w:bidi="ar-EG"/>
        </w:rPr>
        <w:t xml:space="preserve"> </w:t>
      </w:r>
      <w:r>
        <w:rPr>
          <w:rFonts w:hint="cs"/>
          <w:rtl/>
          <w:lang w:bidi="ar-EG"/>
        </w:rPr>
        <w:t xml:space="preserve">الصوتي لأي إشارة </w:t>
      </w:r>
      <w:r>
        <w:rPr>
          <w:lang w:bidi="ar-EG"/>
        </w:rPr>
        <w:t>AM</w:t>
      </w:r>
      <w:r>
        <w:rPr>
          <w:rFonts w:hint="cs"/>
          <w:rtl/>
          <w:lang w:bidi="ar-EG"/>
        </w:rPr>
        <w:t xml:space="preserve"> المقدار </w:t>
      </w:r>
      <w:r w:rsidR="006E6785" w:rsidRPr="008D0AA7">
        <w:rPr>
          <w:vertAlign w:val="superscript"/>
          <w:lang w:bidi="ar-SY"/>
        </w:rPr>
        <w:t>4</w:t>
      </w:r>
      <w:r w:rsidR="006E6785">
        <w:rPr>
          <w:vertAlign w:val="superscript"/>
        </w:rPr>
        <w:t>−</w:t>
      </w:r>
      <w:r w:rsidR="006E6785" w:rsidRPr="008D0AA7">
        <w:rPr>
          <w:lang w:bidi="ar-SY"/>
        </w:rPr>
        <w:t>1</w:t>
      </w:r>
      <w:r w:rsidR="006E6785">
        <w:rPr>
          <w:lang w:bidi="ar-SY"/>
        </w:rPr>
        <w:t>0 </w:t>
      </w:r>
      <w:r w:rsidR="006E6785">
        <w:t>×</w:t>
      </w:r>
      <w:r w:rsidR="006E6785">
        <w:rPr>
          <w:lang w:bidi="ar-SY"/>
        </w:rPr>
        <w:t> </w:t>
      </w:r>
      <w:r w:rsidR="006E6785" w:rsidRPr="008D0AA7">
        <w:rPr>
          <w:lang w:bidi="ar-SY"/>
        </w:rPr>
        <w:t>0</w:t>
      </w:r>
      <w:r>
        <w:rPr>
          <w:rtl/>
          <w:lang w:bidi="ar-EG"/>
        </w:rPr>
        <w:t xml:space="preserve">. </w:t>
      </w:r>
      <w:r>
        <w:rPr>
          <w:rFonts w:hint="cs"/>
          <w:rtl/>
          <w:lang w:bidi="ar-EG"/>
        </w:rPr>
        <w:t xml:space="preserve">وتعرف </w:t>
      </w:r>
      <w:bookmarkStart w:id="12" w:name="_Hlk68476644"/>
      <w:r w:rsidRPr="00E903D6">
        <w:rPr>
          <w:rFonts w:hint="cs"/>
          <w:rtl/>
          <w:lang w:bidi="ar-EG"/>
        </w:rPr>
        <w:t>ال</w:t>
      </w:r>
      <w:r w:rsidRPr="00E903D6">
        <w:rPr>
          <w:rtl/>
          <w:lang w:bidi="ar-EG"/>
        </w:rPr>
        <w:t xml:space="preserve">نسبة موجة حاملة إلى ضوضاء </w:t>
      </w:r>
      <w:r>
        <w:rPr>
          <w:lang w:bidi="ar-EG"/>
        </w:rPr>
        <w:t>(</w:t>
      </w:r>
      <w:r w:rsidRPr="00E903D6">
        <w:rPr>
          <w:i/>
          <w:iCs/>
          <w:lang w:bidi="ar-EG"/>
        </w:rPr>
        <w:t>C/N</w:t>
      </w:r>
      <w:r w:rsidRPr="00E903D6">
        <w:rPr>
          <w:i/>
          <w:iCs/>
          <w:vertAlign w:val="subscript"/>
          <w:lang w:bidi="ar-EG"/>
        </w:rPr>
        <w:t>0</w:t>
      </w:r>
      <w:r>
        <w:rPr>
          <w:lang w:bidi="ar-EG"/>
        </w:rPr>
        <w:t>)</w:t>
      </w:r>
      <w:r w:rsidRPr="00E903D6">
        <w:rPr>
          <w:rtl/>
          <w:lang w:bidi="ar-EG"/>
        </w:rPr>
        <w:t xml:space="preserve"> </w:t>
      </w:r>
      <w:bookmarkEnd w:id="12"/>
      <w:r>
        <w:rPr>
          <w:rtl/>
          <w:lang w:bidi="ar-EG"/>
        </w:rPr>
        <w:t xml:space="preserve">على أنها إجمالي قدرة الموجة الحاملة غير المشكّلة </w:t>
      </w:r>
      <w:r>
        <w:rPr>
          <w:lang w:bidi="ar-EG"/>
        </w:rPr>
        <w:t>AM</w:t>
      </w:r>
      <w:r>
        <w:rPr>
          <w:rtl/>
          <w:lang w:bidi="ar-EG"/>
        </w:rPr>
        <w:t xml:space="preserve"> للكثافة الطيفية لقدرة</w:t>
      </w:r>
      <w:r>
        <w:rPr>
          <w:rFonts w:hint="cs"/>
          <w:rtl/>
          <w:lang w:bidi="ar-EG"/>
        </w:rPr>
        <w:t xml:space="preserve"> </w:t>
      </w:r>
      <w:r w:rsidRPr="008D0AA7">
        <w:rPr>
          <w:rtl/>
        </w:rPr>
        <w:t>الضوضاء الغوسية البيضاء المضافة</w:t>
      </w:r>
      <w:r>
        <w:rPr>
          <w:rFonts w:hint="cs"/>
          <w:rtl/>
        </w:rPr>
        <w:t xml:space="preserve"> </w:t>
      </w:r>
      <w:r w:rsidRPr="008D0AA7">
        <w:rPr>
          <w:lang w:bidi="ar-EG"/>
        </w:rPr>
        <w:t>(AWGN)</w:t>
      </w:r>
      <w:r>
        <w:rPr>
          <w:rFonts w:hint="cs"/>
          <w:rtl/>
          <w:lang w:bidi="ar-EG"/>
        </w:rPr>
        <w:t>.</w:t>
      </w:r>
    </w:p>
    <w:p w14:paraId="55305B27" w14:textId="77777777" w:rsidR="007E68E1" w:rsidRDefault="007E68E1" w:rsidP="0033389B">
      <w:pPr>
        <w:pStyle w:val="Heading2"/>
        <w:rPr>
          <w:rtl/>
        </w:rPr>
      </w:pPr>
      <w:r>
        <w:t>1.1</w:t>
      </w:r>
      <w:r>
        <w:rPr>
          <w:rtl/>
        </w:rPr>
        <w:tab/>
      </w:r>
      <w:r>
        <w:rPr>
          <w:rFonts w:hint="cs"/>
          <w:rtl/>
        </w:rPr>
        <w:t xml:space="preserve">الحد الأدنى </w:t>
      </w:r>
      <w:r>
        <w:rPr>
          <w:rFonts w:hint="cs"/>
          <w:rtl/>
          <w:lang w:val="fr-FR"/>
        </w:rPr>
        <w:t>ل</w:t>
      </w:r>
      <w:r w:rsidRPr="008D0AA7">
        <w:rPr>
          <w:rFonts w:hint="cs"/>
          <w:rtl/>
          <w:lang w:val="fr-FR"/>
        </w:rPr>
        <w:t>ل</w:t>
      </w:r>
      <w:r w:rsidRPr="008D0AA7">
        <w:rPr>
          <w:rtl/>
          <w:lang w:val="fr-FR"/>
        </w:rPr>
        <w:t>نسبة موجة حاملة إلى ضوضاء</w:t>
      </w:r>
    </w:p>
    <w:p w14:paraId="3B25C953" w14:textId="5F8FE6F3" w:rsidR="007E68E1" w:rsidRPr="00187702" w:rsidRDefault="007E68E1" w:rsidP="0033389B">
      <w:pPr>
        <w:rPr>
          <w:rtl/>
          <w:lang w:bidi="ar-EG"/>
        </w:rPr>
      </w:pPr>
      <w:r>
        <w:rPr>
          <w:rFonts w:hint="cs"/>
          <w:rtl/>
          <w:lang w:bidi="ar-EG"/>
        </w:rPr>
        <w:t xml:space="preserve">تُعطى قيم النسبة </w:t>
      </w:r>
      <w:r w:rsidR="00DB1D08" w:rsidRPr="00DB1D08">
        <w:rPr>
          <w:i/>
          <w:iCs/>
        </w:rPr>
        <w:t>C/N</w:t>
      </w:r>
      <w:r w:rsidRPr="00C90484">
        <w:rPr>
          <w:rFonts w:hint="cs"/>
          <w:rtl/>
          <w:lang w:bidi="ar-EG"/>
        </w:rPr>
        <w:t xml:space="preserve"> </w:t>
      </w:r>
      <w:r>
        <w:rPr>
          <w:lang w:bidi="ar-EG"/>
        </w:rPr>
        <w:t>(</w:t>
      </w:r>
      <w:r>
        <w:rPr>
          <w:i/>
          <w:lang w:eastAsia="de-DE"/>
        </w:rPr>
        <w:t>f</w:t>
      </w:r>
      <w:r>
        <w:rPr>
          <w:lang w:eastAsia="de-DE"/>
        </w:rPr>
        <w:t xml:space="preserve"> = 1 MHz</w:t>
      </w:r>
      <w:r>
        <w:rPr>
          <w:lang w:bidi="ar-EG"/>
        </w:rPr>
        <w:t>)</w:t>
      </w:r>
      <w:r>
        <w:rPr>
          <w:rFonts w:hint="cs"/>
          <w:rtl/>
          <w:lang w:bidi="ar-EG"/>
        </w:rPr>
        <w:t xml:space="preserve"> من أجل متوسط </w:t>
      </w:r>
      <w:r>
        <w:rPr>
          <w:rFonts w:hint="cs"/>
          <w:rtl/>
          <w:lang w:bidi="ar-SY"/>
        </w:rPr>
        <w:t>م</w:t>
      </w:r>
      <w:r w:rsidRPr="00833FF7">
        <w:rPr>
          <w:rFonts w:hint="cs"/>
          <w:rtl/>
          <w:lang w:bidi="ar-SY"/>
        </w:rPr>
        <w:t xml:space="preserve">عدل خطأ في البتات </w:t>
      </w:r>
      <w:r w:rsidRPr="00833FF7">
        <w:t>(BER)</w:t>
      </w:r>
      <w:r w:rsidRPr="00833FF7">
        <w:rPr>
          <w:rFonts w:hint="cs"/>
          <w:rtl/>
          <w:lang w:bidi="ar-SY"/>
        </w:rPr>
        <w:t xml:space="preserve"> </w:t>
      </w:r>
      <w:r>
        <w:rPr>
          <w:rFonts w:hint="cs"/>
          <w:rtl/>
          <w:lang w:bidi="ar-SY"/>
        </w:rPr>
        <w:t xml:space="preserve">بعد فك التشفير </w:t>
      </w:r>
      <w:r w:rsidRPr="008D0AA7">
        <w:rPr>
          <w:rtl/>
          <w:lang w:bidi="ar-EG"/>
        </w:rPr>
        <w:t xml:space="preserve">يبلغ </w:t>
      </w:r>
      <w:r w:rsidR="00FA401D" w:rsidRPr="008D0AA7">
        <w:rPr>
          <w:vertAlign w:val="superscript"/>
          <w:lang w:bidi="ar-SY"/>
        </w:rPr>
        <w:t>4</w:t>
      </w:r>
      <w:r w:rsidR="00FA401D">
        <w:rPr>
          <w:vertAlign w:val="superscript"/>
        </w:rPr>
        <w:t>−</w:t>
      </w:r>
      <w:r w:rsidRPr="008D0AA7">
        <w:rPr>
          <w:lang w:bidi="ar-SY"/>
        </w:rPr>
        <w:t>1</w:t>
      </w:r>
      <w:r w:rsidR="00FA401D">
        <w:rPr>
          <w:lang w:bidi="ar-SY"/>
        </w:rPr>
        <w:t>0 </w:t>
      </w:r>
      <w:r w:rsidR="00FA401D">
        <w:t>×</w:t>
      </w:r>
      <w:r w:rsidR="00FA401D">
        <w:rPr>
          <w:lang w:bidi="ar-SY"/>
        </w:rPr>
        <w:t> </w:t>
      </w:r>
      <w:r w:rsidRPr="008D0AA7">
        <w:rPr>
          <w:lang w:bidi="ar-SY"/>
        </w:rPr>
        <w:t>0</w:t>
      </w:r>
      <w:r w:rsidR="00FA401D">
        <w:rPr>
          <w:rFonts w:hint="cs"/>
          <w:rtl/>
          <w:lang w:bidi="ar-EG"/>
        </w:rPr>
        <w:t xml:space="preserve"> </w:t>
      </w:r>
      <w:r>
        <w:rPr>
          <w:rFonts w:hint="cs"/>
          <w:rtl/>
        </w:rPr>
        <w:t xml:space="preserve">كنقطة تشغيل مرجعية لتقديم الخدمات. </w:t>
      </w:r>
      <w:r w:rsidRPr="008D0AA7">
        <w:rPr>
          <w:rFonts w:hint="cs"/>
          <w:rtl/>
          <w:lang w:bidi="ar"/>
        </w:rPr>
        <w:t>يتم توفير هذه القيم من حيث</w:t>
      </w:r>
      <w:r>
        <w:rPr>
          <w:rFonts w:hint="cs"/>
          <w:rtl/>
          <w:lang w:val="en"/>
        </w:rPr>
        <w:t xml:space="preserve"> </w:t>
      </w:r>
      <w:r w:rsidRPr="008D0AA7">
        <w:rPr>
          <w:i/>
          <w:iCs/>
          <w:lang w:val="en"/>
        </w:rPr>
        <w:t>C/N</w:t>
      </w:r>
      <w:r w:rsidRPr="008D0AA7">
        <w:rPr>
          <w:i/>
          <w:iCs/>
          <w:vertAlign w:val="subscript"/>
          <w:lang w:val="en"/>
        </w:rPr>
        <w:t>o</w:t>
      </w:r>
      <w:r>
        <w:rPr>
          <w:rFonts w:hint="cs"/>
          <w:rtl/>
          <w:lang w:val="en"/>
        </w:rPr>
        <w:t xml:space="preserve"> بوحدات </w:t>
      </w:r>
      <w:r>
        <w:t>[dB-Hz]</w:t>
      </w:r>
      <w:r w:rsidRPr="008D0AA7">
        <w:rPr>
          <w:rFonts w:hint="cs"/>
          <w:rtl/>
          <w:lang w:bidi="ar"/>
        </w:rPr>
        <w:t>، مما ي</w:t>
      </w:r>
      <w:r>
        <w:rPr>
          <w:rFonts w:hint="cs"/>
          <w:rtl/>
          <w:lang w:bidi="ar"/>
        </w:rPr>
        <w:t>حول</w:t>
      </w:r>
      <w:r w:rsidRPr="008D0AA7">
        <w:rPr>
          <w:rFonts w:hint="cs"/>
          <w:rtl/>
          <w:lang w:bidi="ar"/>
        </w:rPr>
        <w:t xml:space="preserve"> نسبة قدرة تردد الموجة الحاملة (أو</w:t>
      </w:r>
      <w:r>
        <w:rPr>
          <w:rFonts w:hint="eastAsia"/>
          <w:rtl/>
          <w:lang w:bidi="ar"/>
        </w:rPr>
        <w:t> </w:t>
      </w:r>
      <w:r w:rsidRPr="008D0AA7">
        <w:rPr>
          <w:rFonts w:hint="cs"/>
          <w:rtl/>
          <w:lang w:bidi="ar"/>
        </w:rPr>
        <w:t xml:space="preserve">المرجعية القابلة للقياس بطريقة أخرى) إلى كثافة الضوضاء (في </w:t>
      </w:r>
      <w:r>
        <w:rPr>
          <w:lang w:bidi="ar"/>
        </w:rPr>
        <w:t>Hz 1</w:t>
      </w:r>
      <w:r w:rsidRPr="008D0AA7">
        <w:rPr>
          <w:rFonts w:hint="cs"/>
          <w:rtl/>
          <w:lang w:bidi="ar"/>
        </w:rPr>
        <w:t>)</w:t>
      </w:r>
      <w:r w:rsidRPr="008D0AA7">
        <w:rPr>
          <w:rFonts w:hint="cs"/>
          <w:lang w:val="en"/>
        </w:rPr>
        <w:t>.</w:t>
      </w:r>
    </w:p>
    <w:p w14:paraId="33A94D0B" w14:textId="281342BA" w:rsidR="007E68E1" w:rsidRDefault="007E68E1" w:rsidP="0033389B">
      <w:pPr>
        <w:rPr>
          <w:rtl/>
        </w:rPr>
      </w:pPr>
      <w:r>
        <w:rPr>
          <w:rFonts w:hint="cs"/>
          <w:rtl/>
        </w:rPr>
        <w:t>و</w:t>
      </w:r>
      <w:r w:rsidRPr="008D0AA7">
        <w:rPr>
          <w:rtl/>
        </w:rPr>
        <w:t xml:space="preserve">عند النظر في عوامل الانتشار والمعلومات المتعلقة بالضوضاء، على النحو المنصوص عليه في </w:t>
      </w:r>
      <w:r w:rsidRPr="00FA401D">
        <w:rPr>
          <w:rtl/>
        </w:rPr>
        <w:t xml:space="preserve">التوصية </w:t>
      </w:r>
      <w:hyperlink r:id="rId116" w:history="1">
        <w:r w:rsidRPr="00FA401D">
          <w:rPr>
            <w:rStyle w:val="Hyperlink"/>
            <w:color w:val="auto"/>
            <w:u w:val="none"/>
          </w:rPr>
          <w:t>ITU-R P.1321</w:t>
        </w:r>
      </w:hyperlink>
      <w:r w:rsidRPr="008D0AA7">
        <w:rPr>
          <w:rtl/>
        </w:rPr>
        <w:t>، ولا</w:t>
      </w:r>
      <w:r>
        <w:rPr>
          <w:rFonts w:hint="cs"/>
          <w:rtl/>
        </w:rPr>
        <w:t> </w:t>
      </w:r>
      <w:r w:rsidRPr="008D0AA7">
        <w:rPr>
          <w:rtl/>
        </w:rPr>
        <w:t xml:space="preserve">سيما تباينها الكبير أو مستوى عدم اليقين فيها، واستناداً إلى سيناريوهات الاستخدام المحتملة (والفعلية) </w:t>
      </w:r>
      <w:r>
        <w:rPr>
          <w:rFonts w:hint="cs"/>
          <w:rtl/>
        </w:rPr>
        <w:t>ل</w:t>
      </w:r>
      <w:r w:rsidRPr="008D0AA7">
        <w:rPr>
          <w:rtl/>
        </w:rPr>
        <w:t xml:space="preserve">لأنواع </w:t>
      </w:r>
      <w:r>
        <w:rPr>
          <w:rFonts w:hint="cs"/>
          <w:rtl/>
        </w:rPr>
        <w:t>ال</w:t>
      </w:r>
      <w:r w:rsidRPr="008D0AA7">
        <w:rPr>
          <w:rtl/>
        </w:rPr>
        <w:t>مختلفة من مستقبلات</w:t>
      </w:r>
      <w:r>
        <w:rPr>
          <w:rFonts w:hint="cs"/>
          <w:rtl/>
        </w:rPr>
        <w:t xml:space="preserve"> النظام</w:t>
      </w:r>
      <w:r w:rsidRPr="008D0AA7">
        <w:rPr>
          <w:rtl/>
        </w:rPr>
        <w:t xml:space="preserve"> </w:t>
      </w:r>
      <w:r w:rsidRPr="008D0AA7">
        <w:t>IBOC</w:t>
      </w:r>
      <w:r w:rsidRPr="008D0AA7">
        <w:rPr>
          <w:rtl/>
        </w:rPr>
        <w:t xml:space="preserve">، </w:t>
      </w:r>
      <w:r>
        <w:rPr>
          <w:rFonts w:hint="cs"/>
          <w:rtl/>
        </w:rPr>
        <w:t>يُطبق</w:t>
      </w:r>
      <w:r w:rsidRPr="008D0AA7">
        <w:rPr>
          <w:rtl/>
        </w:rPr>
        <w:t xml:space="preserve"> النهج التالي </w:t>
      </w:r>
      <w:r>
        <w:rPr>
          <w:rFonts w:hint="cs"/>
          <w:rtl/>
        </w:rPr>
        <w:t>في ا</w:t>
      </w:r>
      <w:r w:rsidRPr="008D0AA7">
        <w:rPr>
          <w:rtl/>
        </w:rPr>
        <w:t>لتخطيط:</w:t>
      </w:r>
    </w:p>
    <w:p w14:paraId="00FD7B50" w14:textId="77777777" w:rsidR="007E68E1" w:rsidRDefault="007E68E1" w:rsidP="0033389B">
      <w:pPr>
        <w:pStyle w:val="enumlev1"/>
        <w:spacing w:before="40"/>
        <w:rPr>
          <w:rtl/>
        </w:rPr>
      </w:pPr>
      <w:r>
        <w:t>1</w:t>
      </w:r>
      <w:r>
        <w:rPr>
          <w:rtl/>
        </w:rPr>
        <w:tab/>
      </w:r>
      <w:r>
        <w:rPr>
          <w:rFonts w:hint="cs"/>
          <w:rtl/>
        </w:rPr>
        <w:t>يُستخدم</w:t>
      </w:r>
      <w:r w:rsidRPr="00637036">
        <w:rPr>
          <w:rtl/>
        </w:rPr>
        <w:t xml:space="preserve"> معدل تشفير واحد ومدى تشذير يتجاوز بكثير المدى الزمني للموجة المركبة </w:t>
      </w:r>
      <w:r w:rsidRPr="00BD419F">
        <w:rPr>
          <w:rtl/>
        </w:rPr>
        <w:t>المشار إليه</w:t>
      </w:r>
      <w:r w:rsidRPr="00637036">
        <w:rPr>
          <w:rtl/>
        </w:rPr>
        <w:t xml:space="preserve">. لذلك، لا </w:t>
      </w:r>
      <w:r>
        <w:rPr>
          <w:rFonts w:hint="cs"/>
          <w:rtl/>
        </w:rPr>
        <w:t>يُنظر</w:t>
      </w:r>
      <w:r w:rsidRPr="00637036">
        <w:rPr>
          <w:rtl/>
        </w:rPr>
        <w:t xml:space="preserve"> في أي اعتماد كبير على متغيرات تكوين الموجة.</w:t>
      </w:r>
    </w:p>
    <w:p w14:paraId="17705726" w14:textId="77777777" w:rsidR="007E68E1" w:rsidRDefault="007E68E1" w:rsidP="0033389B">
      <w:pPr>
        <w:pStyle w:val="enumlev1"/>
        <w:spacing w:before="40"/>
        <w:rPr>
          <w:rtl/>
        </w:rPr>
      </w:pPr>
      <w:r>
        <w:t>2</w:t>
      </w:r>
      <w:r>
        <w:rPr>
          <w:rtl/>
        </w:rPr>
        <w:tab/>
      </w:r>
      <w:r>
        <w:rPr>
          <w:rFonts w:hint="cs"/>
          <w:rtl/>
        </w:rPr>
        <w:t xml:space="preserve">بالنسبة للاستقبال الثابت، </w:t>
      </w:r>
      <w:bookmarkStart w:id="13" w:name="_Hlk68478091"/>
      <w:r>
        <w:rPr>
          <w:rFonts w:hint="cs"/>
          <w:rtl/>
        </w:rPr>
        <w:t>تُراعى فقط الضوضاء (المحيطة والاصطناعية).</w:t>
      </w:r>
      <w:bookmarkEnd w:id="13"/>
    </w:p>
    <w:p w14:paraId="4BCC114A" w14:textId="77777777" w:rsidR="007E68E1" w:rsidRPr="00DD3D03" w:rsidRDefault="007E68E1" w:rsidP="0033389B">
      <w:pPr>
        <w:pStyle w:val="enumlev1"/>
        <w:spacing w:before="40"/>
        <w:rPr>
          <w:spacing w:val="-4"/>
          <w:rtl/>
          <w:lang w:val="en-GB"/>
        </w:rPr>
      </w:pPr>
      <w:r w:rsidRPr="00DD3D03">
        <w:rPr>
          <w:spacing w:val="-4"/>
        </w:rPr>
        <w:t>3</w:t>
      </w:r>
      <w:r w:rsidRPr="00DD3D03">
        <w:rPr>
          <w:spacing w:val="-4"/>
        </w:rPr>
        <w:tab/>
      </w:r>
      <w:r w:rsidRPr="00DD3D03">
        <w:rPr>
          <w:rFonts w:hint="cs"/>
          <w:spacing w:val="-4"/>
          <w:rtl/>
          <w:lang w:val="en-GB"/>
        </w:rPr>
        <w:t>فيما يتعلق بالمستقبِلات المتنقلة، من الأرجح أن يحدث الاستخدام النمطي في البيئات الحضرية.</w:t>
      </w:r>
      <w:r w:rsidRPr="00DD3D03">
        <w:rPr>
          <w:spacing w:val="-4"/>
          <w:rtl/>
        </w:rPr>
        <w:t xml:space="preserve"> </w:t>
      </w:r>
      <w:r w:rsidRPr="00DD3D03">
        <w:rPr>
          <w:spacing w:val="-4"/>
          <w:rtl/>
          <w:lang w:val="en-GB"/>
        </w:rPr>
        <w:t>بالإضافة إلى ذلك، لم</w:t>
      </w:r>
      <w:r w:rsidRPr="00DD3D03">
        <w:rPr>
          <w:rFonts w:hint="cs"/>
          <w:spacing w:val="-4"/>
          <w:rtl/>
          <w:lang w:val="en-GB"/>
        </w:rPr>
        <w:t> </w:t>
      </w:r>
      <w:r w:rsidRPr="00DD3D03">
        <w:rPr>
          <w:spacing w:val="-4"/>
          <w:rtl/>
          <w:lang w:val="en-GB"/>
        </w:rPr>
        <w:t>تظهر التحليلات والاختبارات الفعلية اختلافات كبيرة في التأثير على الاستقبال، بين ظروف</w:t>
      </w:r>
      <w:r w:rsidRPr="00DD3D03">
        <w:rPr>
          <w:rFonts w:hint="cs"/>
          <w:spacing w:val="-4"/>
          <w:rtl/>
          <w:lang w:val="en-GB"/>
        </w:rPr>
        <w:t xml:space="preserve"> المناطق</w:t>
      </w:r>
      <w:r w:rsidRPr="00DD3D03">
        <w:rPr>
          <w:spacing w:val="-4"/>
          <w:rtl/>
          <w:lang w:val="en-GB"/>
        </w:rPr>
        <w:t xml:space="preserve"> الحضرية </w:t>
      </w:r>
      <w:r w:rsidRPr="00DD3D03">
        <w:rPr>
          <w:spacing w:val="-4"/>
          <w:lang w:val="en-GB"/>
        </w:rPr>
        <w:t>(km/h 55)</w:t>
      </w:r>
      <w:r w:rsidRPr="00DD3D03">
        <w:rPr>
          <w:rFonts w:hint="cs"/>
          <w:spacing w:val="-4"/>
          <w:rtl/>
          <w:lang w:val="en-GB"/>
        </w:rPr>
        <w:t xml:space="preserve"> </w:t>
      </w:r>
      <w:r w:rsidRPr="00DD3D03">
        <w:rPr>
          <w:spacing w:val="-4"/>
          <w:rtl/>
          <w:lang w:val="en-GB"/>
        </w:rPr>
        <w:t xml:space="preserve">وظروف </w:t>
      </w:r>
      <w:r w:rsidRPr="00DD3D03">
        <w:rPr>
          <w:rFonts w:hint="cs"/>
          <w:spacing w:val="-4"/>
          <w:rtl/>
          <w:lang w:val="en-GB"/>
        </w:rPr>
        <w:t>المناطق شبه الحضرية</w:t>
      </w:r>
      <w:r w:rsidRPr="00DD3D03">
        <w:rPr>
          <w:spacing w:val="-4"/>
          <w:rtl/>
          <w:lang w:val="en-GB"/>
        </w:rPr>
        <w:t xml:space="preserve"> </w:t>
      </w:r>
      <w:r w:rsidRPr="00DD3D03">
        <w:rPr>
          <w:spacing w:val="-4"/>
          <w:lang w:val="en-GB"/>
        </w:rPr>
        <w:t>(km/h 100)</w:t>
      </w:r>
      <w:r w:rsidRPr="00DD3D03">
        <w:rPr>
          <w:spacing w:val="-4"/>
          <w:rtl/>
          <w:lang w:val="en-GB"/>
        </w:rPr>
        <w:t>، حيث تسبب البيئة الحضرية في كثير من الأحيان مزيدا</w:t>
      </w:r>
      <w:r>
        <w:rPr>
          <w:rFonts w:hint="cs"/>
          <w:spacing w:val="-4"/>
          <w:rtl/>
          <w:lang w:val="en-GB"/>
        </w:rPr>
        <w:t>ً</w:t>
      </w:r>
      <w:r w:rsidRPr="00DD3D03">
        <w:rPr>
          <w:spacing w:val="-4"/>
          <w:rtl/>
          <w:lang w:val="en-GB"/>
        </w:rPr>
        <w:t xml:space="preserve"> من </w:t>
      </w:r>
      <w:r w:rsidRPr="00DD3D03">
        <w:rPr>
          <w:rFonts w:hint="cs"/>
          <w:spacing w:val="-4"/>
          <w:rtl/>
          <w:lang w:val="en-GB"/>
        </w:rPr>
        <w:t>الانقطاع</w:t>
      </w:r>
      <w:r w:rsidRPr="00DD3D03">
        <w:rPr>
          <w:spacing w:val="-4"/>
          <w:rtl/>
          <w:lang w:val="en-GB"/>
        </w:rPr>
        <w:t xml:space="preserve"> </w:t>
      </w:r>
      <w:r w:rsidRPr="00DD3D03">
        <w:rPr>
          <w:rFonts w:hint="cs"/>
          <w:spacing w:val="-4"/>
          <w:rtl/>
          <w:lang w:val="en-GB"/>
        </w:rPr>
        <w:t>ل</w:t>
      </w:r>
      <w:r w:rsidRPr="00DD3D03">
        <w:rPr>
          <w:spacing w:val="-4"/>
          <w:rtl/>
          <w:lang w:val="en-GB"/>
        </w:rPr>
        <w:t>لإشارة.</w:t>
      </w:r>
      <w:r w:rsidRPr="00DD3D03">
        <w:rPr>
          <w:rFonts w:hint="cs"/>
          <w:spacing w:val="-4"/>
          <w:rtl/>
          <w:lang w:val="en-GB"/>
        </w:rPr>
        <w:t xml:space="preserve"> ولذلك، يُستخدم في التخطيط تحليل ظروف الاستقبال في البيئات الحضرية، الذي يستعمل مواصفات</w:t>
      </w:r>
      <w:r w:rsidRPr="00DD3D03">
        <w:rPr>
          <w:rFonts w:hint="eastAsia"/>
          <w:spacing w:val="-4"/>
          <w:rtl/>
          <w:lang w:val="en-GB"/>
        </w:rPr>
        <w:t> </w:t>
      </w:r>
      <w:r w:rsidRPr="00DD3D03">
        <w:rPr>
          <w:spacing w:val="-4"/>
          <w:lang w:val="en-GB"/>
        </w:rPr>
        <w:t>GCS</w:t>
      </w:r>
      <w:r w:rsidRPr="00DD3D03">
        <w:rPr>
          <w:rFonts w:hint="cs"/>
          <w:spacing w:val="-4"/>
          <w:rtl/>
          <w:lang w:val="en-GB"/>
        </w:rPr>
        <w:t xml:space="preserve"> أكثر صرامةً.</w:t>
      </w:r>
    </w:p>
    <w:p w14:paraId="6EC029F8" w14:textId="77777777" w:rsidR="007E68E1" w:rsidRDefault="007E68E1" w:rsidP="0033389B">
      <w:pPr>
        <w:pStyle w:val="enumlev1"/>
        <w:spacing w:before="40"/>
        <w:rPr>
          <w:rtl/>
        </w:rPr>
      </w:pPr>
      <w:r>
        <w:lastRenderedPageBreak/>
        <w:t>4</w:t>
      </w:r>
      <w:r>
        <w:rPr>
          <w:rtl/>
        </w:rPr>
        <w:tab/>
      </w:r>
      <w:r w:rsidRPr="00CC7B75">
        <w:rPr>
          <w:rtl/>
        </w:rPr>
        <w:t>بالنسبة للمستقبلات المحمولة، يُفترض أن من الم</w:t>
      </w:r>
      <w:r>
        <w:rPr>
          <w:rFonts w:hint="cs"/>
          <w:rtl/>
        </w:rPr>
        <w:t>رجح</w:t>
      </w:r>
      <w:r w:rsidRPr="00CC7B75">
        <w:rPr>
          <w:rtl/>
        </w:rPr>
        <w:t xml:space="preserve"> استخدامها للاستقبال شبه الثابت، وبالتالي في ظروف </w:t>
      </w:r>
      <w:r>
        <w:rPr>
          <w:rFonts w:hint="cs"/>
          <w:rtl/>
        </w:rPr>
        <w:t>خارج المباني</w:t>
      </w:r>
      <w:r w:rsidRPr="00CC7B75">
        <w:rPr>
          <w:rtl/>
        </w:rPr>
        <w:t xml:space="preserve"> شبه الساكنة </w:t>
      </w:r>
      <w:r w:rsidRPr="00CC7B75">
        <w:rPr>
          <w:lang w:val="en-GB"/>
        </w:rPr>
        <w:t>(km/h 0)</w:t>
      </w:r>
      <w:r>
        <w:rPr>
          <w:rFonts w:hint="cs"/>
          <w:rtl/>
          <w:lang w:val="en-GB"/>
        </w:rPr>
        <w:t xml:space="preserve">. </w:t>
      </w:r>
      <w:r>
        <w:rPr>
          <w:rFonts w:hint="cs"/>
          <w:rtl/>
        </w:rPr>
        <w:t>ولذلك، يُستخدم هذا الاستقبال مقترناً بمستقبِلات محمولة لأغراض التخطيط. و</w:t>
      </w:r>
      <w:r w:rsidRPr="00CC7B75">
        <w:rPr>
          <w:rtl/>
        </w:rPr>
        <w:t>تُراعى فقط الضوضاء (المحيطة والاصطناعية).</w:t>
      </w:r>
    </w:p>
    <w:p w14:paraId="5D170EC5" w14:textId="77777777" w:rsidR="007E68E1" w:rsidRDefault="007E68E1" w:rsidP="0033389B">
      <w:pPr>
        <w:rPr>
          <w:rtl/>
        </w:rPr>
      </w:pPr>
      <w:r w:rsidRPr="00CC7B75">
        <w:rPr>
          <w:rtl/>
        </w:rPr>
        <w:t>ترد متطلبات ال</w:t>
      </w:r>
      <w:r>
        <w:rPr>
          <w:rFonts w:hint="cs"/>
          <w:rtl/>
        </w:rPr>
        <w:t xml:space="preserve">نسبة </w:t>
      </w:r>
      <w:r w:rsidRPr="00CC7B75">
        <w:rPr>
          <w:rtl/>
        </w:rPr>
        <w:t>إشارة إلى ضوضاء ل</w:t>
      </w:r>
      <w:r>
        <w:rPr>
          <w:rFonts w:hint="cs"/>
          <w:rtl/>
        </w:rPr>
        <w:t>ل</w:t>
      </w:r>
      <w:r w:rsidRPr="00CC7B75">
        <w:rPr>
          <w:rtl/>
        </w:rPr>
        <w:t xml:space="preserve">نظام </w:t>
      </w:r>
      <w:r w:rsidRPr="00CC7B75">
        <w:t>IBOC</w:t>
      </w:r>
      <w:r w:rsidRPr="00CC7B75">
        <w:rPr>
          <w:rtl/>
        </w:rPr>
        <w:t xml:space="preserve"> بدلالة</w:t>
      </w:r>
      <w:r>
        <w:rPr>
          <w:rFonts w:hint="cs"/>
          <w:rtl/>
        </w:rPr>
        <w:t xml:space="preserve"> النسبة</w:t>
      </w:r>
      <w:r w:rsidRPr="00CC7B75">
        <w:rPr>
          <w:rtl/>
        </w:rPr>
        <w:t xml:space="preserve"> </w:t>
      </w:r>
      <w:r w:rsidRPr="00CC7B75">
        <w:rPr>
          <w:i/>
          <w:iCs/>
        </w:rPr>
        <w:t>C/N</w:t>
      </w:r>
      <w:r w:rsidRPr="00CC7B75">
        <w:rPr>
          <w:i/>
          <w:iCs/>
          <w:vertAlign w:val="subscript"/>
        </w:rPr>
        <w:t>0</w:t>
      </w:r>
      <w:r w:rsidRPr="00CC7B75">
        <w:rPr>
          <w:rtl/>
        </w:rPr>
        <w:t xml:space="preserve"> (نسبة قدرة الموجة الحاملة إلى الكثافة الطيفية للضوضاء). </w:t>
      </w:r>
      <w:r>
        <w:rPr>
          <w:rFonts w:hint="cs"/>
          <w:rtl/>
        </w:rPr>
        <w:t>و</w:t>
      </w:r>
      <w:r w:rsidRPr="00CC7B75">
        <w:rPr>
          <w:rtl/>
        </w:rPr>
        <w:t xml:space="preserve">قدرة تردد الموجة الحاملة مرجع يمكن قياسه بسهولة. </w:t>
      </w:r>
      <w:r>
        <w:rPr>
          <w:rFonts w:hint="cs"/>
          <w:rtl/>
        </w:rPr>
        <w:t>و</w:t>
      </w:r>
      <w:r w:rsidRPr="00CC7B75">
        <w:rPr>
          <w:rtl/>
        </w:rPr>
        <w:t xml:space="preserve">تأخذ هذه القيم في الاعتبار نسبة قدرة تردد الموجة الحاملة </w:t>
      </w:r>
      <w:r>
        <w:rPr>
          <w:rFonts w:hint="cs"/>
          <w:rtl/>
        </w:rPr>
        <w:t xml:space="preserve">المضيفة </w:t>
      </w:r>
      <w:r w:rsidRPr="00CC7B75">
        <w:rPr>
          <w:rtl/>
        </w:rPr>
        <w:t>التماثلية إلى القدرة الإجمالية لزوج ال</w:t>
      </w:r>
      <w:r>
        <w:rPr>
          <w:rFonts w:hint="cs"/>
          <w:rtl/>
        </w:rPr>
        <w:t>مجموعات</w:t>
      </w:r>
      <w:r w:rsidRPr="00CC7B75">
        <w:rPr>
          <w:rtl/>
        </w:rPr>
        <w:t xml:space="preserve"> الرقمي</w:t>
      </w:r>
      <w:r>
        <w:rPr>
          <w:rFonts w:hint="cs"/>
          <w:rtl/>
        </w:rPr>
        <w:t>ة</w:t>
      </w:r>
      <w:r w:rsidRPr="00CC7B75">
        <w:rPr>
          <w:rtl/>
        </w:rPr>
        <w:t>، للتشكيلات ال</w:t>
      </w:r>
      <w:r>
        <w:rPr>
          <w:rFonts w:hint="cs"/>
          <w:rtl/>
        </w:rPr>
        <w:t>مختلطة</w:t>
      </w:r>
      <w:r w:rsidRPr="00CC7B75">
        <w:rPr>
          <w:rtl/>
        </w:rPr>
        <w:t>. وبالمثل، ت</w:t>
      </w:r>
      <w:r>
        <w:rPr>
          <w:rFonts w:hint="cs"/>
          <w:rtl/>
        </w:rPr>
        <w:t>أخذ</w:t>
      </w:r>
      <w:r w:rsidRPr="00CC7B75">
        <w:rPr>
          <w:rtl/>
        </w:rPr>
        <w:t xml:space="preserve"> هذه القيم</w:t>
      </w:r>
      <w:r>
        <w:rPr>
          <w:rFonts w:hint="cs"/>
          <w:rtl/>
        </w:rPr>
        <w:t xml:space="preserve"> في الاعتبار</w:t>
      </w:r>
      <w:r w:rsidRPr="00CC7B75">
        <w:rPr>
          <w:rtl/>
        </w:rPr>
        <w:t xml:space="preserve"> بالفعل نسبة قدرة تردد الموجة الحاملة المرسلة إلى القدرة الإجمالية لزوج </w:t>
      </w:r>
      <w:r w:rsidRPr="00897E77">
        <w:rPr>
          <w:rtl/>
        </w:rPr>
        <w:t>المجموعات الرقمية</w:t>
      </w:r>
      <w:r w:rsidRPr="00CC7B75">
        <w:rPr>
          <w:rtl/>
        </w:rPr>
        <w:t>، بالنسبة للتشكيلات الرقمية بالكامل.</w:t>
      </w:r>
    </w:p>
    <w:p w14:paraId="589E892F" w14:textId="77777777" w:rsidR="007E68E1" w:rsidRDefault="007E68E1" w:rsidP="0033389B">
      <w:pPr>
        <w:rPr>
          <w:rtl/>
        </w:rPr>
      </w:pPr>
      <w:r>
        <w:rPr>
          <w:rFonts w:hint="cs"/>
          <w:rtl/>
        </w:rPr>
        <w:t>ويمكن ضبط</w:t>
      </w:r>
      <w:r w:rsidRPr="00897E77">
        <w:rPr>
          <w:rtl/>
        </w:rPr>
        <w:t xml:space="preserve"> نسبة قدرة تردد الموجة الحاملة إلى القدرة الإجمالية لزوج المجموعات الرقمية باستخدام معلمات ضبط القدرة </w:t>
      </w:r>
      <w:r w:rsidRPr="00897E77">
        <w:rPr>
          <w:i/>
          <w:iCs/>
        </w:rPr>
        <w:t>L</w:t>
      </w:r>
      <w:r w:rsidRPr="00897E77">
        <w:rPr>
          <w:i/>
          <w:iCs/>
          <w:vertAlign w:val="subscript"/>
        </w:rPr>
        <w:t>p</w:t>
      </w:r>
      <w:r w:rsidRPr="00897E77">
        <w:rPr>
          <w:i/>
          <w:iCs/>
          <w:rtl/>
        </w:rPr>
        <w:t xml:space="preserve"> </w:t>
      </w:r>
      <w:r w:rsidRPr="00897E77">
        <w:rPr>
          <w:rtl/>
        </w:rPr>
        <w:t>و</w:t>
      </w:r>
      <w:r w:rsidRPr="00897E77">
        <w:rPr>
          <w:i/>
          <w:iCs/>
        </w:rPr>
        <w:t>L</w:t>
      </w:r>
      <w:r w:rsidRPr="00897E77">
        <w:rPr>
          <w:i/>
          <w:iCs/>
          <w:vertAlign w:val="subscript"/>
        </w:rPr>
        <w:t>st</w:t>
      </w:r>
      <w:r w:rsidRPr="00897E77">
        <w:rPr>
          <w:rtl/>
        </w:rPr>
        <w:t xml:space="preserve"> و</w:t>
      </w:r>
      <w:r w:rsidRPr="00897E77">
        <w:rPr>
          <w:i/>
          <w:iCs/>
        </w:rPr>
        <w:t>L</w:t>
      </w:r>
      <w:r w:rsidRPr="00897E77">
        <w:rPr>
          <w:i/>
          <w:iCs/>
          <w:vertAlign w:val="subscript"/>
        </w:rPr>
        <w:t>s</w:t>
      </w:r>
      <w:r w:rsidRPr="00897E77">
        <w:rPr>
          <w:rtl/>
        </w:rPr>
        <w:t xml:space="preserve"> (على النحو المحدد في الفقرة </w:t>
      </w:r>
      <w:r>
        <w:t>3</w:t>
      </w:r>
      <w:r w:rsidRPr="00897E77">
        <w:rPr>
          <w:rtl/>
        </w:rPr>
        <w:t>)</w:t>
      </w:r>
      <w:r>
        <w:rPr>
          <w:rFonts w:hint="cs"/>
          <w:rtl/>
        </w:rPr>
        <w:t>.</w:t>
      </w:r>
    </w:p>
    <w:p w14:paraId="5501C64F" w14:textId="77777777" w:rsidR="007E68E1" w:rsidRPr="006602AD" w:rsidRDefault="007E68E1" w:rsidP="0033389B">
      <w:pPr>
        <w:rPr>
          <w:rtl/>
        </w:rPr>
      </w:pPr>
      <w:r>
        <w:rPr>
          <w:rFonts w:hint="cs"/>
          <w:rtl/>
        </w:rPr>
        <w:t xml:space="preserve">وترد في الجدول </w:t>
      </w:r>
      <w:r>
        <w:t>42</w:t>
      </w:r>
      <w:r>
        <w:rPr>
          <w:rFonts w:hint="cs"/>
          <w:rtl/>
        </w:rPr>
        <w:t xml:space="preserve"> الحالات (والنماذج) والنسبة </w:t>
      </w:r>
      <w:r w:rsidRPr="00897E77">
        <w:rPr>
          <w:i/>
          <w:iCs/>
        </w:rPr>
        <w:t>C/N</w:t>
      </w:r>
      <w:r w:rsidRPr="00897E77">
        <w:rPr>
          <w:i/>
          <w:iCs/>
          <w:vertAlign w:val="subscript"/>
        </w:rPr>
        <w:t>0</w:t>
      </w:r>
      <w:r>
        <w:rPr>
          <w:rFonts w:hint="cs"/>
          <w:rtl/>
        </w:rPr>
        <w:t xml:space="preserve"> (نسبة قدرة الموجة الحاملة إلى الكثافة الطيفية للضوضاء) المطلوبة المرتبطة بها على النحو المحلَّل لأغراض التخطيط، من أجل قيم الضبط المعتمدة على المعلمات. وجميع القيم مقربة لأقرب </w:t>
      </w:r>
      <w:r>
        <w:t>dB-Hz 0,5</w:t>
      </w:r>
      <w:r>
        <w:rPr>
          <w:rFonts w:hint="cs"/>
          <w:rtl/>
        </w:rPr>
        <w:t>.</w:t>
      </w:r>
    </w:p>
    <w:p w14:paraId="4021B6AA" w14:textId="77777777" w:rsidR="007E68E1" w:rsidRDefault="007E68E1" w:rsidP="0033389B">
      <w:pPr>
        <w:pStyle w:val="TableNo"/>
        <w:rPr>
          <w:rtl/>
        </w:rPr>
      </w:pPr>
      <w:r>
        <w:rPr>
          <w:rFonts w:hint="cs"/>
          <w:rtl/>
        </w:rPr>
        <w:t xml:space="preserve">الجدول </w:t>
      </w:r>
      <w:r>
        <w:t>42</w:t>
      </w:r>
    </w:p>
    <w:p w14:paraId="68697C29" w14:textId="77777777" w:rsidR="007E68E1" w:rsidRPr="00824985" w:rsidRDefault="007E68E1" w:rsidP="0033389B">
      <w:pPr>
        <w:pStyle w:val="Tabletitle"/>
        <w:spacing w:before="60" w:after="40"/>
        <w:rPr>
          <w:rtl/>
        </w:rPr>
      </w:pPr>
      <w:r w:rsidRPr="00824985">
        <w:rPr>
          <w:rFonts w:hint="cs"/>
          <w:rtl/>
          <w:lang w:bidi="ar-SA"/>
        </w:rPr>
        <w:t>النسبة</w:t>
      </w:r>
      <w:r w:rsidRPr="00824985">
        <w:rPr>
          <w:rtl/>
        </w:rPr>
        <w:t xml:space="preserve"> </w:t>
      </w:r>
      <w:r w:rsidRPr="00824985">
        <w:rPr>
          <w:i/>
          <w:iCs/>
        </w:rPr>
        <w:t>C/N</w:t>
      </w:r>
      <w:r w:rsidRPr="00824985">
        <w:rPr>
          <w:i/>
          <w:iCs/>
          <w:vertAlign w:val="subscript"/>
        </w:rPr>
        <w:t>0</w:t>
      </w:r>
      <w:r w:rsidRPr="00824985">
        <w:rPr>
          <w:rFonts w:hint="cs"/>
          <w:rtl/>
        </w:rPr>
        <w:t xml:space="preserve"> المطلوبة لمستقبل النظام </w:t>
      </w:r>
      <w:r w:rsidRPr="00824985">
        <w:t>IBOC</w:t>
      </w:r>
      <w:r w:rsidRPr="00824985">
        <w:rPr>
          <w:rFonts w:hint="cs"/>
          <w:rtl/>
        </w:rPr>
        <w:t xml:space="preserve"> لمختلف أساليب الاستقبال (قيم قابلة للضبط)</w:t>
      </w:r>
    </w:p>
    <w:tbl>
      <w:tblPr>
        <w:bidiVisual/>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697"/>
        <w:gridCol w:w="2353"/>
        <w:gridCol w:w="1801"/>
        <w:gridCol w:w="1890"/>
        <w:gridCol w:w="1890"/>
      </w:tblGrid>
      <w:tr w:rsidR="007E68E1" w:rsidRPr="00BC73B0" w14:paraId="65B75575" w14:textId="77777777" w:rsidTr="00A11358">
        <w:trPr>
          <w:jc w:val="center"/>
        </w:trPr>
        <w:tc>
          <w:tcPr>
            <w:tcW w:w="4050" w:type="dxa"/>
            <w:gridSpan w:val="2"/>
            <w:shd w:val="clear" w:color="auto" w:fill="auto"/>
          </w:tcPr>
          <w:p w14:paraId="31CD1A05" w14:textId="77777777" w:rsidR="007E68E1" w:rsidRPr="00BC73B0" w:rsidRDefault="007E68E1" w:rsidP="0033389B">
            <w:pPr>
              <w:pStyle w:val="Tabletext"/>
              <w:spacing w:before="0" w:after="0"/>
              <w:rPr>
                <w:lang w:val="en-GB"/>
              </w:rPr>
            </w:pPr>
            <w:r>
              <w:rPr>
                <w:rFonts w:hint="cs"/>
                <w:rtl/>
                <w:lang w:val="en-GB"/>
              </w:rPr>
              <w:t>أسلوب الاستقبال</w:t>
            </w:r>
          </w:p>
        </w:tc>
        <w:tc>
          <w:tcPr>
            <w:tcW w:w="1801" w:type="dxa"/>
            <w:shd w:val="clear" w:color="auto" w:fill="auto"/>
            <w:tcMar>
              <w:top w:w="29" w:type="dxa"/>
              <w:left w:w="72" w:type="dxa"/>
              <w:bottom w:w="29" w:type="dxa"/>
              <w:right w:w="72" w:type="dxa"/>
            </w:tcMar>
          </w:tcPr>
          <w:p w14:paraId="246C0597" w14:textId="77777777" w:rsidR="007E68E1" w:rsidRPr="00BC73B0" w:rsidRDefault="007E68E1" w:rsidP="0033389B">
            <w:pPr>
              <w:pStyle w:val="Tabletext"/>
              <w:spacing w:before="0" w:after="0"/>
              <w:rPr>
                <w:lang w:val="en-GB"/>
              </w:rPr>
            </w:pPr>
            <w:r w:rsidRPr="00BC73B0">
              <w:rPr>
                <w:lang w:val="en-GB"/>
              </w:rPr>
              <w:t>FX</w:t>
            </w:r>
          </w:p>
        </w:tc>
        <w:tc>
          <w:tcPr>
            <w:tcW w:w="1890" w:type="dxa"/>
            <w:shd w:val="clear" w:color="auto" w:fill="auto"/>
          </w:tcPr>
          <w:p w14:paraId="5F1F282D" w14:textId="77777777" w:rsidR="007E68E1" w:rsidRPr="00BC73B0" w:rsidRDefault="007E68E1" w:rsidP="0033389B">
            <w:pPr>
              <w:pStyle w:val="Tabletext"/>
              <w:spacing w:before="0" w:after="0"/>
              <w:rPr>
                <w:lang w:val="en-GB"/>
              </w:rPr>
            </w:pPr>
            <w:r w:rsidRPr="00BC73B0">
              <w:rPr>
                <w:lang w:val="en-GB"/>
              </w:rPr>
              <w:t>MO</w:t>
            </w:r>
          </w:p>
        </w:tc>
        <w:tc>
          <w:tcPr>
            <w:tcW w:w="1890" w:type="dxa"/>
            <w:shd w:val="clear" w:color="auto" w:fill="auto"/>
          </w:tcPr>
          <w:p w14:paraId="49553AA3" w14:textId="77777777" w:rsidR="007E68E1" w:rsidRPr="00BC73B0" w:rsidRDefault="007E68E1" w:rsidP="0033389B">
            <w:pPr>
              <w:pStyle w:val="Tabletext"/>
              <w:spacing w:before="0" w:after="0"/>
              <w:rPr>
                <w:lang w:val="en-GB"/>
              </w:rPr>
            </w:pPr>
            <w:r w:rsidRPr="00BC73B0">
              <w:rPr>
                <w:lang w:val="en-GB"/>
              </w:rPr>
              <w:t>PO</w:t>
            </w:r>
          </w:p>
        </w:tc>
      </w:tr>
      <w:tr w:rsidR="007E68E1" w:rsidRPr="00BC73B0" w14:paraId="2FD72375" w14:textId="77777777" w:rsidTr="00A11358">
        <w:trPr>
          <w:jc w:val="center"/>
        </w:trPr>
        <w:tc>
          <w:tcPr>
            <w:tcW w:w="4050" w:type="dxa"/>
            <w:gridSpan w:val="2"/>
            <w:shd w:val="clear" w:color="auto" w:fill="auto"/>
          </w:tcPr>
          <w:p w14:paraId="455645F7" w14:textId="77777777" w:rsidR="007E68E1" w:rsidRPr="00BC73B0" w:rsidRDefault="007E68E1" w:rsidP="0033389B">
            <w:pPr>
              <w:pStyle w:val="Tabletext"/>
              <w:spacing w:before="0" w:after="0"/>
              <w:rPr>
                <w:lang w:val="en-GB"/>
              </w:rPr>
            </w:pPr>
            <w:r>
              <w:rPr>
                <w:rFonts w:hint="cs"/>
                <w:rtl/>
                <w:lang w:val="en-GB"/>
              </w:rPr>
              <w:t>رمز نموذج القناة</w:t>
            </w:r>
          </w:p>
        </w:tc>
        <w:tc>
          <w:tcPr>
            <w:tcW w:w="1801" w:type="dxa"/>
            <w:shd w:val="clear" w:color="auto" w:fill="auto"/>
            <w:tcMar>
              <w:top w:w="29" w:type="dxa"/>
              <w:left w:w="72" w:type="dxa"/>
              <w:bottom w:w="29" w:type="dxa"/>
              <w:right w:w="72" w:type="dxa"/>
            </w:tcMar>
          </w:tcPr>
          <w:p w14:paraId="19C6F41E" w14:textId="77777777" w:rsidR="007E68E1" w:rsidRPr="00BC73B0" w:rsidRDefault="007E68E1" w:rsidP="0033389B">
            <w:pPr>
              <w:pStyle w:val="Tabletext"/>
              <w:spacing w:before="0" w:after="0"/>
              <w:rPr>
                <w:lang w:val="en-GB"/>
              </w:rPr>
            </w:pPr>
            <w:r w:rsidRPr="00BC73B0">
              <w:rPr>
                <w:lang w:val="en-GB"/>
              </w:rPr>
              <w:t>FXWGN</w:t>
            </w:r>
          </w:p>
        </w:tc>
        <w:tc>
          <w:tcPr>
            <w:tcW w:w="1890" w:type="dxa"/>
            <w:shd w:val="clear" w:color="auto" w:fill="auto"/>
          </w:tcPr>
          <w:p w14:paraId="008FDF25" w14:textId="77777777" w:rsidR="007E68E1" w:rsidRPr="00BC73B0" w:rsidRDefault="007E68E1" w:rsidP="0033389B">
            <w:pPr>
              <w:pStyle w:val="Tabletext"/>
              <w:spacing w:before="0" w:after="0"/>
              <w:rPr>
                <w:lang w:val="en-GB"/>
              </w:rPr>
            </w:pPr>
            <w:r w:rsidRPr="00BC73B0">
              <w:rPr>
                <w:lang w:val="en-GB"/>
              </w:rPr>
              <w:t>UFGCS/RFGCS</w:t>
            </w:r>
          </w:p>
        </w:tc>
        <w:tc>
          <w:tcPr>
            <w:tcW w:w="1890" w:type="dxa"/>
            <w:shd w:val="clear" w:color="auto" w:fill="auto"/>
          </w:tcPr>
          <w:p w14:paraId="2A70436B" w14:textId="77777777" w:rsidR="007E68E1" w:rsidRPr="00BC73B0" w:rsidRDefault="007E68E1" w:rsidP="0033389B">
            <w:pPr>
              <w:pStyle w:val="Tabletext"/>
              <w:spacing w:before="0" w:after="0"/>
              <w:rPr>
                <w:lang w:val="en-GB"/>
              </w:rPr>
            </w:pPr>
            <w:r w:rsidRPr="00BC73B0">
              <w:rPr>
                <w:lang w:val="en-GB"/>
              </w:rPr>
              <w:t>FXWGN</w:t>
            </w:r>
          </w:p>
        </w:tc>
      </w:tr>
      <w:tr w:rsidR="007E68E1" w:rsidRPr="00BC73B0" w14:paraId="57A5A33D" w14:textId="77777777" w:rsidTr="00A11358">
        <w:trPr>
          <w:jc w:val="center"/>
        </w:trPr>
        <w:tc>
          <w:tcPr>
            <w:tcW w:w="4050" w:type="dxa"/>
            <w:gridSpan w:val="2"/>
            <w:shd w:val="clear" w:color="auto" w:fill="auto"/>
          </w:tcPr>
          <w:p w14:paraId="6B781EB3" w14:textId="77777777" w:rsidR="007E68E1" w:rsidRPr="00BC73B0" w:rsidRDefault="007E68E1" w:rsidP="0033389B">
            <w:pPr>
              <w:pStyle w:val="Tabletext"/>
              <w:spacing w:before="0" w:after="0"/>
              <w:rPr>
                <w:lang w:val="en-GB"/>
              </w:rPr>
            </w:pPr>
            <w:r>
              <w:rPr>
                <w:rFonts w:hint="cs"/>
                <w:rtl/>
                <w:lang w:val="en-GB"/>
              </w:rPr>
              <w:t>البيئة</w:t>
            </w:r>
          </w:p>
        </w:tc>
        <w:tc>
          <w:tcPr>
            <w:tcW w:w="1801" w:type="dxa"/>
            <w:shd w:val="clear" w:color="auto" w:fill="auto"/>
            <w:tcMar>
              <w:top w:w="29" w:type="dxa"/>
              <w:left w:w="72" w:type="dxa"/>
              <w:bottom w:w="29" w:type="dxa"/>
              <w:right w:w="72" w:type="dxa"/>
            </w:tcMar>
          </w:tcPr>
          <w:p w14:paraId="7A3E9D64" w14:textId="77777777" w:rsidR="007E68E1" w:rsidRPr="00BC73B0" w:rsidRDefault="007E68E1" w:rsidP="0033389B">
            <w:pPr>
              <w:pStyle w:val="Tabletext"/>
              <w:spacing w:before="0" w:after="0"/>
            </w:pPr>
            <w:r w:rsidRPr="002904C3">
              <w:rPr>
                <w:rtl/>
              </w:rPr>
              <w:t>شبه حضرية/حضرية</w:t>
            </w:r>
          </w:p>
        </w:tc>
        <w:tc>
          <w:tcPr>
            <w:tcW w:w="1890" w:type="dxa"/>
            <w:shd w:val="clear" w:color="auto" w:fill="auto"/>
          </w:tcPr>
          <w:p w14:paraId="4F28FE30" w14:textId="77777777" w:rsidR="007E68E1" w:rsidRPr="00BC73B0" w:rsidRDefault="007E68E1" w:rsidP="0033389B">
            <w:pPr>
              <w:pStyle w:val="Tabletext"/>
              <w:spacing w:before="0" w:after="0"/>
            </w:pPr>
            <w:r w:rsidRPr="002904C3">
              <w:rPr>
                <w:rtl/>
              </w:rPr>
              <w:t>شبه حضرية/حضرية</w:t>
            </w:r>
          </w:p>
        </w:tc>
        <w:tc>
          <w:tcPr>
            <w:tcW w:w="1890" w:type="dxa"/>
            <w:shd w:val="clear" w:color="auto" w:fill="auto"/>
          </w:tcPr>
          <w:p w14:paraId="72AC50D3" w14:textId="77777777" w:rsidR="007E68E1" w:rsidRPr="00BC73B0" w:rsidRDefault="007E68E1" w:rsidP="0033389B">
            <w:pPr>
              <w:pStyle w:val="Tabletext"/>
              <w:spacing w:before="0" w:after="0"/>
            </w:pPr>
            <w:r w:rsidRPr="002904C3">
              <w:rPr>
                <w:rtl/>
              </w:rPr>
              <w:t>شبه حضرية/حضرية</w:t>
            </w:r>
          </w:p>
        </w:tc>
      </w:tr>
      <w:tr w:rsidR="007E68E1" w:rsidRPr="00BC73B0" w14:paraId="4C1A071F" w14:textId="77777777" w:rsidTr="00A11358">
        <w:trPr>
          <w:jc w:val="center"/>
        </w:trPr>
        <w:tc>
          <w:tcPr>
            <w:tcW w:w="4050" w:type="dxa"/>
            <w:gridSpan w:val="2"/>
            <w:shd w:val="clear" w:color="auto" w:fill="auto"/>
          </w:tcPr>
          <w:p w14:paraId="08744D48" w14:textId="77777777" w:rsidR="007E68E1" w:rsidRPr="00BC73B0" w:rsidRDefault="007E68E1" w:rsidP="0033389B">
            <w:pPr>
              <w:pStyle w:val="Tabletext"/>
              <w:spacing w:before="0" w:after="0"/>
            </w:pPr>
            <w:r>
              <w:rPr>
                <w:rFonts w:hint="cs"/>
                <w:rtl/>
                <w:lang w:val="en-GB"/>
              </w:rPr>
              <w:t xml:space="preserve">السرعة </w:t>
            </w:r>
            <w:r w:rsidRPr="00BC73B0">
              <w:rPr>
                <w:lang w:val="en-GB"/>
              </w:rPr>
              <w:t>(km/h)</w:t>
            </w:r>
          </w:p>
        </w:tc>
        <w:tc>
          <w:tcPr>
            <w:tcW w:w="1801" w:type="dxa"/>
            <w:shd w:val="clear" w:color="auto" w:fill="auto"/>
            <w:tcMar>
              <w:top w:w="29" w:type="dxa"/>
              <w:left w:w="72" w:type="dxa"/>
              <w:bottom w:w="29" w:type="dxa"/>
              <w:right w:w="72" w:type="dxa"/>
            </w:tcMar>
          </w:tcPr>
          <w:p w14:paraId="70C568C5" w14:textId="77777777" w:rsidR="007E68E1" w:rsidRPr="00BC73B0" w:rsidRDefault="007E68E1" w:rsidP="0033389B">
            <w:pPr>
              <w:pStyle w:val="Tabletext"/>
              <w:spacing w:before="0" w:after="0"/>
              <w:rPr>
                <w:lang w:val="en-GB"/>
              </w:rPr>
            </w:pPr>
            <w:r w:rsidRPr="00274FD0">
              <w:rPr>
                <w:lang w:val="en-GB"/>
              </w:rPr>
              <w:t>0</w:t>
            </w:r>
            <w:r>
              <w:rPr>
                <w:rFonts w:hint="cs"/>
                <w:rtl/>
                <w:lang w:val="en-GB"/>
              </w:rPr>
              <w:t xml:space="preserve"> (ساكن)</w:t>
            </w:r>
          </w:p>
        </w:tc>
        <w:tc>
          <w:tcPr>
            <w:tcW w:w="1890" w:type="dxa"/>
            <w:shd w:val="clear" w:color="auto" w:fill="auto"/>
          </w:tcPr>
          <w:p w14:paraId="60512E72" w14:textId="77777777" w:rsidR="007E68E1" w:rsidRPr="00BC73B0" w:rsidRDefault="007E68E1" w:rsidP="0033389B">
            <w:pPr>
              <w:pStyle w:val="Tabletext"/>
              <w:spacing w:before="0" w:after="0"/>
              <w:rPr>
                <w:lang w:val="en-GB"/>
              </w:rPr>
            </w:pPr>
            <w:r w:rsidRPr="00274FD0">
              <w:rPr>
                <w:lang w:val="en-GB"/>
              </w:rPr>
              <w:t>55</w:t>
            </w:r>
            <w:r>
              <w:rPr>
                <w:rFonts w:hint="cs"/>
                <w:rtl/>
                <w:lang w:val="en-GB"/>
              </w:rPr>
              <w:t xml:space="preserve">، </w:t>
            </w:r>
            <w:r w:rsidRPr="00274FD0">
              <w:rPr>
                <w:lang w:val="en-GB"/>
              </w:rPr>
              <w:t>100</w:t>
            </w:r>
            <w:r>
              <w:rPr>
                <w:rFonts w:hint="cs"/>
                <w:rtl/>
                <w:lang w:val="en-GB"/>
              </w:rPr>
              <w:t xml:space="preserve"> (على متن مركبة متحركة)</w:t>
            </w:r>
          </w:p>
        </w:tc>
        <w:tc>
          <w:tcPr>
            <w:tcW w:w="1890" w:type="dxa"/>
            <w:shd w:val="clear" w:color="auto" w:fill="auto"/>
          </w:tcPr>
          <w:p w14:paraId="256FC660" w14:textId="77777777" w:rsidR="007E68E1" w:rsidRPr="00BC73B0" w:rsidRDefault="007E68E1" w:rsidP="0033389B">
            <w:pPr>
              <w:pStyle w:val="Tabletext"/>
              <w:spacing w:before="0" w:after="0"/>
              <w:rPr>
                <w:lang w:val="en-GB"/>
              </w:rPr>
            </w:pPr>
            <w:r w:rsidRPr="00274FD0">
              <w:rPr>
                <w:lang w:val="en-GB"/>
              </w:rPr>
              <w:t>0</w:t>
            </w:r>
            <w:r w:rsidRPr="00274FD0">
              <w:rPr>
                <w:rFonts w:hint="cs"/>
                <w:b/>
                <w:rtl/>
                <w:lang w:val="en-GB"/>
              </w:rPr>
              <w:t xml:space="preserve"> </w:t>
            </w:r>
            <w:r w:rsidRPr="00274FD0">
              <w:rPr>
                <w:rFonts w:hint="cs"/>
                <w:bCs/>
                <w:rtl/>
                <w:lang w:val="en-GB"/>
              </w:rPr>
              <w:t>(</w:t>
            </w:r>
            <w:r w:rsidRPr="00182814">
              <w:rPr>
                <w:rFonts w:hint="cs"/>
                <w:b/>
                <w:rtl/>
                <w:lang w:val="en-GB"/>
              </w:rPr>
              <w:t>شبه ساكن</w:t>
            </w:r>
            <w:r w:rsidRPr="00274FD0">
              <w:rPr>
                <w:rFonts w:hint="cs"/>
                <w:b/>
                <w:rtl/>
                <w:lang w:val="en-GB"/>
              </w:rPr>
              <w:t>)</w:t>
            </w:r>
          </w:p>
        </w:tc>
      </w:tr>
      <w:tr w:rsidR="007E68E1" w:rsidRPr="00BC73B0" w14:paraId="0FAE4CF2" w14:textId="77777777" w:rsidTr="00A11358">
        <w:trPr>
          <w:jc w:val="center"/>
        </w:trPr>
        <w:tc>
          <w:tcPr>
            <w:tcW w:w="1697" w:type="dxa"/>
            <w:shd w:val="clear" w:color="auto" w:fill="auto"/>
          </w:tcPr>
          <w:p w14:paraId="1D901D96" w14:textId="77777777" w:rsidR="007E68E1" w:rsidRPr="00BC73B0" w:rsidRDefault="007E68E1" w:rsidP="0033389B">
            <w:pPr>
              <w:pStyle w:val="Tabletext"/>
              <w:spacing w:before="0" w:after="0"/>
              <w:rPr>
                <w:lang w:val="en-GB"/>
              </w:rPr>
            </w:pPr>
            <w:r w:rsidRPr="00BC73B0">
              <w:rPr>
                <w:lang w:val="en-GB"/>
              </w:rPr>
              <w:t>MA1</w:t>
            </w:r>
            <w:r>
              <w:rPr>
                <w:rFonts w:hint="cs"/>
                <w:rtl/>
                <w:lang w:val="en-GB"/>
              </w:rPr>
              <w:t xml:space="preserve"> - </w:t>
            </w:r>
            <w:r>
              <w:t>kHz 10</w:t>
            </w:r>
          </w:p>
        </w:tc>
        <w:tc>
          <w:tcPr>
            <w:tcW w:w="2353" w:type="dxa"/>
            <w:shd w:val="clear" w:color="auto" w:fill="auto"/>
            <w:tcMar>
              <w:top w:w="29" w:type="dxa"/>
              <w:left w:w="72" w:type="dxa"/>
              <w:bottom w:w="29" w:type="dxa"/>
              <w:right w:w="72" w:type="dxa"/>
            </w:tcMar>
          </w:tcPr>
          <w:p w14:paraId="3CCBB77E" w14:textId="77777777" w:rsidR="007E68E1" w:rsidRPr="00BC73B0" w:rsidRDefault="007E68E1" w:rsidP="0033389B">
            <w:pPr>
              <w:pStyle w:val="Tabletext"/>
              <w:spacing w:before="0" w:after="0"/>
              <w:rPr>
                <w:lang w:val="en-GB"/>
              </w:rPr>
            </w:pPr>
            <w:r>
              <w:rPr>
                <w:rFonts w:hint="cs"/>
                <w:i/>
                <w:rtl/>
                <w:lang w:val="en-GB"/>
              </w:rPr>
              <w:t xml:space="preserve">النسبة </w:t>
            </w:r>
            <w:r w:rsidRPr="00BC73B0">
              <w:rPr>
                <w:i/>
                <w:lang w:val="en-GB"/>
              </w:rPr>
              <w:t>C</w:t>
            </w:r>
            <w:r w:rsidRPr="00BC73B0">
              <w:rPr>
                <w:iCs/>
                <w:lang w:val="en-GB"/>
              </w:rPr>
              <w:t>/</w:t>
            </w:r>
            <w:r w:rsidRPr="00BC73B0">
              <w:rPr>
                <w:i/>
                <w:lang w:val="en-GB"/>
              </w:rPr>
              <w:t>N</w:t>
            </w:r>
            <w:r w:rsidRPr="00BC73B0">
              <w:rPr>
                <w:vertAlign w:val="subscript"/>
                <w:lang w:val="en-GB"/>
              </w:rPr>
              <w:t>0</w:t>
            </w:r>
            <w:r>
              <w:rPr>
                <w:rFonts w:hint="cs"/>
                <w:rtl/>
                <w:lang w:val="en-GB"/>
              </w:rPr>
              <w:t xml:space="preserve"> المطلوبة</w:t>
            </w:r>
            <w:r w:rsidRPr="00BC73B0">
              <w:rPr>
                <w:lang w:val="en-GB"/>
              </w:rPr>
              <w:br/>
              <w:t>(dB–Hz)</w:t>
            </w:r>
          </w:p>
          <w:p w14:paraId="6E4B38DC" w14:textId="77777777" w:rsidR="007E68E1" w:rsidRPr="00BC73B0" w:rsidRDefault="007E68E1" w:rsidP="0033389B">
            <w:pPr>
              <w:pStyle w:val="Tabletext"/>
              <w:spacing w:before="0" w:after="0"/>
              <w:rPr>
                <w:lang w:val="en-GB"/>
              </w:rPr>
            </w:pPr>
            <w:r>
              <w:rPr>
                <w:rFonts w:hint="cs"/>
                <w:rtl/>
                <w:lang w:val="en-GB"/>
              </w:rPr>
              <w:t xml:space="preserve">لاستقبال </w:t>
            </w:r>
            <w:r w:rsidRPr="00BC73B0">
              <w:rPr>
                <w:lang w:val="en-GB"/>
              </w:rPr>
              <w:t>P1</w:t>
            </w:r>
          </w:p>
        </w:tc>
        <w:tc>
          <w:tcPr>
            <w:tcW w:w="1801" w:type="dxa"/>
            <w:shd w:val="clear" w:color="auto" w:fill="auto"/>
            <w:tcMar>
              <w:top w:w="29" w:type="dxa"/>
              <w:left w:w="72" w:type="dxa"/>
              <w:bottom w:w="29" w:type="dxa"/>
              <w:right w:w="72" w:type="dxa"/>
            </w:tcMar>
            <w:vAlign w:val="center"/>
          </w:tcPr>
          <w:p w14:paraId="56D132D3" w14:textId="77777777" w:rsidR="007E68E1" w:rsidRPr="00BC73B0" w:rsidRDefault="007E68E1" w:rsidP="0033389B">
            <w:pPr>
              <w:pStyle w:val="Tabletext"/>
              <w:spacing w:before="0" w:after="0"/>
              <w:jc w:val="center"/>
              <w:rPr>
                <w:lang w:val="en-GB"/>
              </w:rPr>
            </w:pPr>
            <w:r w:rsidRPr="00BC73B0">
              <w:rPr>
                <w:lang w:val="en-GB"/>
              </w:rPr>
              <w:t xml:space="preserve">53 + </w:t>
            </w:r>
            <w:r w:rsidRPr="00BC73B0">
              <w:rPr>
                <w:bCs/>
                <w:i/>
                <w:iCs/>
                <w:lang w:val="en-GB"/>
              </w:rPr>
              <w:t>L</w:t>
            </w:r>
            <w:r w:rsidRPr="00BC73B0">
              <w:rPr>
                <w:bCs/>
                <w:i/>
                <w:iCs/>
                <w:vertAlign w:val="subscript"/>
                <w:lang w:val="en-GB"/>
              </w:rPr>
              <w:t>p</w:t>
            </w:r>
            <w:r w:rsidRPr="00BC73B0">
              <w:rPr>
                <w:lang w:val="en-GB"/>
              </w:rPr>
              <w:t xml:space="preserve"> *</w:t>
            </w:r>
          </w:p>
        </w:tc>
        <w:tc>
          <w:tcPr>
            <w:tcW w:w="1890" w:type="dxa"/>
            <w:shd w:val="clear" w:color="auto" w:fill="auto"/>
            <w:vAlign w:val="center"/>
          </w:tcPr>
          <w:p w14:paraId="3297BFDD" w14:textId="77777777" w:rsidR="007E68E1" w:rsidRPr="00BC73B0" w:rsidRDefault="007E68E1" w:rsidP="0033389B">
            <w:pPr>
              <w:pStyle w:val="Tabletext"/>
              <w:spacing w:before="0" w:after="0"/>
              <w:jc w:val="center"/>
            </w:pPr>
            <w:r w:rsidRPr="00BC73B0">
              <w:t xml:space="preserve">53 + </w:t>
            </w:r>
            <w:r w:rsidRPr="00BC73B0">
              <w:rPr>
                <w:bCs/>
                <w:i/>
                <w:iCs/>
                <w:lang w:val="en-GB"/>
              </w:rPr>
              <w:t>L</w:t>
            </w:r>
            <w:r w:rsidRPr="00BC73B0">
              <w:rPr>
                <w:bCs/>
                <w:i/>
                <w:iCs/>
                <w:vertAlign w:val="subscript"/>
                <w:lang w:val="en-GB"/>
              </w:rPr>
              <w:t>p</w:t>
            </w:r>
            <w:r w:rsidRPr="00BC73B0">
              <w:t xml:space="preserve"> *</w:t>
            </w:r>
          </w:p>
        </w:tc>
        <w:tc>
          <w:tcPr>
            <w:tcW w:w="1890" w:type="dxa"/>
            <w:shd w:val="clear" w:color="auto" w:fill="auto"/>
            <w:vAlign w:val="center"/>
          </w:tcPr>
          <w:p w14:paraId="02A85AC1" w14:textId="77777777" w:rsidR="007E68E1" w:rsidRPr="00BC73B0" w:rsidRDefault="007E68E1" w:rsidP="0033389B">
            <w:pPr>
              <w:pStyle w:val="Tabletext"/>
              <w:spacing w:before="0" w:after="0"/>
              <w:jc w:val="center"/>
            </w:pPr>
            <w:r w:rsidRPr="00BC73B0">
              <w:t xml:space="preserve">53 + </w:t>
            </w:r>
            <w:r w:rsidRPr="00BC73B0">
              <w:rPr>
                <w:bCs/>
                <w:i/>
                <w:iCs/>
                <w:lang w:val="en-GB"/>
              </w:rPr>
              <w:t>L</w:t>
            </w:r>
            <w:r w:rsidRPr="00BC73B0">
              <w:rPr>
                <w:bCs/>
                <w:i/>
                <w:iCs/>
                <w:vertAlign w:val="subscript"/>
                <w:lang w:val="en-GB"/>
              </w:rPr>
              <w:t>p</w:t>
            </w:r>
            <w:r w:rsidRPr="00BC73B0">
              <w:t xml:space="preserve"> *</w:t>
            </w:r>
          </w:p>
        </w:tc>
      </w:tr>
      <w:tr w:rsidR="007E68E1" w:rsidRPr="00BC73B0" w14:paraId="110D230B" w14:textId="77777777" w:rsidTr="00A11358">
        <w:trPr>
          <w:jc w:val="center"/>
        </w:trPr>
        <w:tc>
          <w:tcPr>
            <w:tcW w:w="1697" w:type="dxa"/>
            <w:shd w:val="clear" w:color="auto" w:fill="auto"/>
          </w:tcPr>
          <w:p w14:paraId="2CCAA78D" w14:textId="77777777" w:rsidR="007E68E1" w:rsidRPr="00BC73B0" w:rsidRDefault="007E68E1" w:rsidP="0033389B">
            <w:pPr>
              <w:pStyle w:val="Tabletext"/>
              <w:spacing w:before="0" w:after="0"/>
              <w:rPr>
                <w:lang w:val="en-GB"/>
              </w:rPr>
            </w:pPr>
            <w:r w:rsidRPr="00BC73B0">
              <w:rPr>
                <w:lang w:val="en-GB"/>
              </w:rPr>
              <w:t>MA1</w:t>
            </w:r>
            <w:r>
              <w:rPr>
                <w:rFonts w:hint="cs"/>
                <w:rtl/>
                <w:lang w:val="en-GB"/>
              </w:rPr>
              <w:t xml:space="preserve"> - </w:t>
            </w:r>
            <w:r>
              <w:t>kHz 30</w:t>
            </w:r>
          </w:p>
        </w:tc>
        <w:tc>
          <w:tcPr>
            <w:tcW w:w="2353" w:type="dxa"/>
            <w:shd w:val="clear" w:color="auto" w:fill="auto"/>
            <w:tcMar>
              <w:top w:w="29" w:type="dxa"/>
              <w:left w:w="72" w:type="dxa"/>
              <w:bottom w:w="29" w:type="dxa"/>
              <w:right w:w="72" w:type="dxa"/>
            </w:tcMar>
          </w:tcPr>
          <w:p w14:paraId="758A8936" w14:textId="77777777" w:rsidR="007E68E1" w:rsidRPr="00F04724" w:rsidRDefault="007E68E1" w:rsidP="0033389B">
            <w:pPr>
              <w:pStyle w:val="Tabletext"/>
              <w:spacing w:before="0" w:after="0"/>
              <w:rPr>
                <w:i/>
                <w:lang w:val="en-GB"/>
              </w:rPr>
            </w:pPr>
            <w:r w:rsidRPr="00F04724">
              <w:rPr>
                <w:rFonts w:hint="cs"/>
                <w:i/>
                <w:rtl/>
                <w:lang w:val="en-GB"/>
              </w:rPr>
              <w:t xml:space="preserve">النسبة </w:t>
            </w:r>
            <w:r w:rsidRPr="00F04724">
              <w:rPr>
                <w:i/>
                <w:lang w:val="en-GB"/>
              </w:rPr>
              <w:t>C</w:t>
            </w:r>
            <w:r w:rsidRPr="00F04724">
              <w:rPr>
                <w:i/>
                <w:iCs/>
                <w:lang w:val="en-GB"/>
              </w:rPr>
              <w:t>/</w:t>
            </w:r>
            <w:r w:rsidRPr="00F04724">
              <w:rPr>
                <w:i/>
                <w:lang w:val="en-GB"/>
              </w:rPr>
              <w:t>N</w:t>
            </w:r>
            <w:r w:rsidRPr="00F04724">
              <w:rPr>
                <w:i/>
                <w:vertAlign w:val="subscript"/>
                <w:lang w:val="en-GB"/>
              </w:rPr>
              <w:t>0</w:t>
            </w:r>
            <w:r w:rsidRPr="00F04724">
              <w:rPr>
                <w:rFonts w:hint="cs"/>
                <w:i/>
                <w:rtl/>
                <w:lang w:val="en-GB"/>
              </w:rPr>
              <w:t xml:space="preserve"> المطلوبة</w:t>
            </w:r>
            <w:r w:rsidRPr="00F04724">
              <w:rPr>
                <w:i/>
                <w:lang w:val="en-GB"/>
              </w:rPr>
              <w:br/>
            </w:r>
            <w:r w:rsidRPr="00F04724">
              <w:rPr>
                <w:iCs/>
                <w:lang w:val="en-GB"/>
              </w:rPr>
              <w:t>(dB–Hz)</w:t>
            </w:r>
          </w:p>
          <w:p w14:paraId="5EBED746" w14:textId="77777777" w:rsidR="007E68E1" w:rsidRPr="00BC73B0" w:rsidRDefault="007E68E1" w:rsidP="0033389B">
            <w:pPr>
              <w:pStyle w:val="Tabletext"/>
              <w:spacing w:before="0" w:after="0"/>
              <w:rPr>
                <w:lang w:val="en-GB"/>
              </w:rPr>
            </w:pPr>
            <w:r w:rsidRPr="00F04724">
              <w:rPr>
                <w:rFonts w:hint="cs"/>
                <w:i/>
                <w:rtl/>
                <w:lang w:val="en-GB"/>
              </w:rPr>
              <w:t xml:space="preserve">لاستقبال </w:t>
            </w:r>
            <w:r w:rsidRPr="00F04724">
              <w:rPr>
                <w:iCs/>
                <w:lang w:val="en-GB"/>
              </w:rPr>
              <w:t>P1</w:t>
            </w:r>
          </w:p>
        </w:tc>
        <w:tc>
          <w:tcPr>
            <w:tcW w:w="1801" w:type="dxa"/>
            <w:shd w:val="clear" w:color="auto" w:fill="auto"/>
            <w:tcMar>
              <w:top w:w="29" w:type="dxa"/>
              <w:left w:w="72" w:type="dxa"/>
              <w:bottom w:w="29" w:type="dxa"/>
              <w:right w:w="72" w:type="dxa"/>
            </w:tcMar>
            <w:vAlign w:val="center"/>
          </w:tcPr>
          <w:p w14:paraId="5A557F9B" w14:textId="77777777" w:rsidR="007E68E1" w:rsidRPr="00BC73B0" w:rsidRDefault="007E68E1" w:rsidP="0033389B">
            <w:pPr>
              <w:pStyle w:val="Tabletext"/>
              <w:spacing w:before="0" w:after="0"/>
              <w:jc w:val="center"/>
            </w:pPr>
            <w:r w:rsidRPr="00BC73B0">
              <w:t xml:space="preserve">53 + </w:t>
            </w:r>
            <w:r w:rsidRPr="00BC73B0">
              <w:rPr>
                <w:bCs/>
                <w:i/>
                <w:iCs/>
                <w:lang w:val="en-GB"/>
              </w:rPr>
              <w:t>L</w:t>
            </w:r>
            <w:r w:rsidRPr="00BC73B0">
              <w:rPr>
                <w:bCs/>
                <w:i/>
                <w:iCs/>
                <w:vertAlign w:val="subscript"/>
                <w:lang w:val="en-GB"/>
              </w:rPr>
              <w:t>p</w:t>
            </w:r>
            <w:r w:rsidRPr="00BC73B0">
              <w:t xml:space="preserve"> *</w:t>
            </w:r>
          </w:p>
        </w:tc>
        <w:tc>
          <w:tcPr>
            <w:tcW w:w="1890" w:type="dxa"/>
            <w:shd w:val="clear" w:color="auto" w:fill="auto"/>
            <w:vAlign w:val="center"/>
          </w:tcPr>
          <w:p w14:paraId="1D0D3BB8" w14:textId="77777777" w:rsidR="007E68E1" w:rsidRPr="00BC73B0" w:rsidRDefault="007E68E1" w:rsidP="0033389B">
            <w:pPr>
              <w:pStyle w:val="Tabletext"/>
              <w:spacing w:before="0" w:after="0"/>
              <w:jc w:val="center"/>
            </w:pPr>
            <w:r w:rsidRPr="00BC73B0">
              <w:t xml:space="preserve">53 + </w:t>
            </w:r>
            <w:r w:rsidRPr="00BC73B0">
              <w:rPr>
                <w:bCs/>
                <w:i/>
                <w:iCs/>
                <w:lang w:val="en-GB"/>
              </w:rPr>
              <w:t>L</w:t>
            </w:r>
            <w:r w:rsidRPr="00BC73B0">
              <w:rPr>
                <w:bCs/>
                <w:i/>
                <w:iCs/>
                <w:vertAlign w:val="subscript"/>
                <w:lang w:val="en-GB"/>
              </w:rPr>
              <w:t>p</w:t>
            </w:r>
            <w:r w:rsidRPr="00BC73B0">
              <w:t xml:space="preserve"> *</w:t>
            </w:r>
          </w:p>
        </w:tc>
        <w:tc>
          <w:tcPr>
            <w:tcW w:w="1890" w:type="dxa"/>
            <w:shd w:val="clear" w:color="auto" w:fill="auto"/>
            <w:vAlign w:val="center"/>
          </w:tcPr>
          <w:p w14:paraId="1FB8D697" w14:textId="77777777" w:rsidR="007E68E1" w:rsidRPr="00BC73B0" w:rsidRDefault="007E68E1" w:rsidP="0033389B">
            <w:pPr>
              <w:pStyle w:val="Tabletext"/>
              <w:spacing w:before="0" w:after="0"/>
              <w:jc w:val="center"/>
            </w:pPr>
            <w:r w:rsidRPr="00BC73B0">
              <w:t xml:space="preserve">53 + </w:t>
            </w:r>
            <w:r w:rsidRPr="00BC73B0">
              <w:rPr>
                <w:bCs/>
                <w:i/>
                <w:iCs/>
                <w:lang w:val="en-GB"/>
              </w:rPr>
              <w:t>L</w:t>
            </w:r>
            <w:r w:rsidRPr="00BC73B0">
              <w:rPr>
                <w:bCs/>
                <w:i/>
                <w:iCs/>
                <w:vertAlign w:val="subscript"/>
                <w:lang w:val="en-GB"/>
              </w:rPr>
              <w:t>p</w:t>
            </w:r>
            <w:r w:rsidRPr="00BC73B0">
              <w:t xml:space="preserve"> *</w:t>
            </w:r>
          </w:p>
        </w:tc>
      </w:tr>
      <w:tr w:rsidR="007E68E1" w:rsidRPr="00BC73B0" w14:paraId="72D296B1" w14:textId="77777777" w:rsidTr="00A11358">
        <w:trPr>
          <w:jc w:val="center"/>
        </w:trPr>
        <w:tc>
          <w:tcPr>
            <w:tcW w:w="1697" w:type="dxa"/>
            <w:shd w:val="clear" w:color="auto" w:fill="auto"/>
          </w:tcPr>
          <w:p w14:paraId="40061BB6" w14:textId="77777777" w:rsidR="007E68E1" w:rsidRPr="00BC73B0" w:rsidRDefault="007E68E1" w:rsidP="0033389B">
            <w:pPr>
              <w:pStyle w:val="Tabletext"/>
              <w:spacing w:before="0" w:after="0"/>
              <w:rPr>
                <w:lang w:val="en-GB"/>
              </w:rPr>
            </w:pPr>
            <w:r w:rsidRPr="00BC73B0">
              <w:rPr>
                <w:lang w:val="en-GB"/>
              </w:rPr>
              <w:t>MA1</w:t>
            </w:r>
            <w:r>
              <w:rPr>
                <w:rFonts w:hint="cs"/>
                <w:rtl/>
                <w:lang w:val="en-GB"/>
              </w:rPr>
              <w:t xml:space="preserve"> - </w:t>
            </w:r>
            <w:r>
              <w:t>kHz 30</w:t>
            </w:r>
          </w:p>
        </w:tc>
        <w:tc>
          <w:tcPr>
            <w:tcW w:w="2353" w:type="dxa"/>
            <w:shd w:val="clear" w:color="auto" w:fill="auto"/>
            <w:tcMar>
              <w:top w:w="29" w:type="dxa"/>
              <w:left w:w="72" w:type="dxa"/>
              <w:bottom w:w="29" w:type="dxa"/>
              <w:right w:w="72" w:type="dxa"/>
            </w:tcMar>
          </w:tcPr>
          <w:p w14:paraId="4561F03B" w14:textId="77777777" w:rsidR="007E68E1" w:rsidRPr="00F04724" w:rsidRDefault="007E68E1" w:rsidP="0033389B">
            <w:pPr>
              <w:pStyle w:val="Tabletext"/>
              <w:spacing w:before="0" w:after="0"/>
              <w:rPr>
                <w:i/>
                <w:lang w:val="en-GB"/>
              </w:rPr>
            </w:pPr>
            <w:r w:rsidRPr="00F04724">
              <w:rPr>
                <w:rFonts w:hint="cs"/>
                <w:i/>
                <w:rtl/>
                <w:lang w:val="en-GB"/>
              </w:rPr>
              <w:t xml:space="preserve">النسبة </w:t>
            </w:r>
            <w:r w:rsidRPr="00F04724">
              <w:rPr>
                <w:i/>
                <w:lang w:val="en-GB"/>
              </w:rPr>
              <w:t>C</w:t>
            </w:r>
            <w:r w:rsidRPr="00F04724">
              <w:rPr>
                <w:i/>
                <w:iCs/>
                <w:lang w:val="en-GB"/>
              </w:rPr>
              <w:t>/</w:t>
            </w:r>
            <w:r w:rsidRPr="00F04724">
              <w:rPr>
                <w:i/>
                <w:lang w:val="en-GB"/>
              </w:rPr>
              <w:t>N</w:t>
            </w:r>
            <w:r w:rsidRPr="00F04724">
              <w:rPr>
                <w:i/>
                <w:vertAlign w:val="subscript"/>
                <w:lang w:val="en-GB"/>
              </w:rPr>
              <w:t>0</w:t>
            </w:r>
            <w:r w:rsidRPr="00F04724">
              <w:rPr>
                <w:rFonts w:hint="cs"/>
                <w:i/>
                <w:rtl/>
                <w:lang w:val="en-GB"/>
              </w:rPr>
              <w:t xml:space="preserve"> المطلوبة</w:t>
            </w:r>
            <w:r w:rsidRPr="00F04724">
              <w:rPr>
                <w:i/>
                <w:lang w:val="en-GB"/>
              </w:rPr>
              <w:br/>
            </w:r>
            <w:r w:rsidRPr="00F04724">
              <w:rPr>
                <w:lang w:val="en-GB"/>
              </w:rPr>
              <w:t>(dB–Hz)</w:t>
            </w:r>
          </w:p>
          <w:p w14:paraId="5949DC7A" w14:textId="77777777" w:rsidR="007E68E1" w:rsidRPr="004C3993" w:rsidRDefault="007E68E1" w:rsidP="0033389B">
            <w:pPr>
              <w:pStyle w:val="Tabletext"/>
              <w:spacing w:before="0" w:after="0"/>
              <w:rPr>
                <w:rtl/>
                <w:lang w:bidi="ar-EG"/>
              </w:rPr>
            </w:pPr>
            <w:r>
              <w:rPr>
                <w:rFonts w:hint="cs"/>
                <w:rtl/>
                <w:lang w:val="en-GB"/>
              </w:rPr>
              <w:t xml:space="preserve">لاستقبال </w:t>
            </w:r>
            <w:r w:rsidRPr="00BC73B0">
              <w:rPr>
                <w:lang w:val="en-GB"/>
              </w:rPr>
              <w:t>P1</w:t>
            </w:r>
            <w:r>
              <w:rPr>
                <w:rFonts w:hint="cs"/>
                <w:rtl/>
                <w:lang w:val="en-GB" w:bidi="ar-EG"/>
              </w:rPr>
              <w:t xml:space="preserve"> و</w:t>
            </w:r>
            <w:r>
              <w:rPr>
                <w:lang w:bidi="ar-EG"/>
              </w:rPr>
              <w:t>P3</w:t>
            </w:r>
          </w:p>
        </w:tc>
        <w:tc>
          <w:tcPr>
            <w:tcW w:w="1801" w:type="dxa"/>
            <w:shd w:val="clear" w:color="auto" w:fill="auto"/>
            <w:tcMar>
              <w:top w:w="29" w:type="dxa"/>
              <w:left w:w="72" w:type="dxa"/>
              <w:bottom w:w="29" w:type="dxa"/>
              <w:right w:w="72" w:type="dxa"/>
            </w:tcMar>
            <w:vAlign w:val="center"/>
          </w:tcPr>
          <w:p w14:paraId="019C1462" w14:textId="77777777" w:rsidR="007E68E1" w:rsidRPr="00BC73B0" w:rsidRDefault="007E68E1" w:rsidP="0033389B">
            <w:pPr>
              <w:pStyle w:val="Tabletext"/>
              <w:spacing w:before="0" w:after="0"/>
              <w:jc w:val="center"/>
              <w:rPr>
                <w:lang w:val="en-GB"/>
              </w:rPr>
            </w:pPr>
            <w:r w:rsidRPr="00BC73B0">
              <w:rPr>
                <w:lang w:val="en-GB"/>
              </w:rPr>
              <w:t>50</w:t>
            </w:r>
            <w:r>
              <w:rPr>
                <w:lang w:val="en-GB"/>
              </w:rPr>
              <w:t>,</w:t>
            </w:r>
            <w:r w:rsidRPr="00BC73B0">
              <w:rPr>
                <w:lang w:val="en-GB"/>
              </w:rPr>
              <w:t xml:space="preserve">5 + </w:t>
            </w:r>
            <w:r w:rsidRPr="00BC73B0">
              <w:rPr>
                <w:bCs/>
                <w:i/>
                <w:iCs/>
                <w:lang w:val="en-GB"/>
              </w:rPr>
              <w:t>L</w:t>
            </w:r>
            <w:r w:rsidRPr="00BC73B0">
              <w:rPr>
                <w:bCs/>
                <w:i/>
                <w:iCs/>
                <w:vertAlign w:val="subscript"/>
                <w:lang w:val="en-GB"/>
              </w:rPr>
              <w:t>st</w:t>
            </w:r>
            <w:r w:rsidRPr="00BC73B0">
              <w:rPr>
                <w:lang w:val="en-GB"/>
              </w:rPr>
              <w:t xml:space="preserve"> *</w:t>
            </w:r>
          </w:p>
        </w:tc>
        <w:tc>
          <w:tcPr>
            <w:tcW w:w="1890" w:type="dxa"/>
            <w:shd w:val="clear" w:color="auto" w:fill="auto"/>
            <w:vAlign w:val="center"/>
          </w:tcPr>
          <w:p w14:paraId="5BC6A1D5" w14:textId="77777777" w:rsidR="007E68E1" w:rsidRPr="00BC73B0" w:rsidRDefault="007E68E1" w:rsidP="0033389B">
            <w:pPr>
              <w:pStyle w:val="Tabletext"/>
              <w:spacing w:before="0" w:after="0"/>
              <w:jc w:val="center"/>
            </w:pPr>
            <w:r w:rsidRPr="00BC73B0">
              <w:t>50</w:t>
            </w:r>
            <w:r>
              <w:t>,</w:t>
            </w:r>
            <w:r w:rsidRPr="00BC73B0">
              <w:t xml:space="preserve">5 + </w:t>
            </w:r>
            <w:r w:rsidRPr="00BC73B0">
              <w:rPr>
                <w:bCs/>
                <w:i/>
                <w:iCs/>
                <w:lang w:val="en-GB"/>
              </w:rPr>
              <w:t>L</w:t>
            </w:r>
            <w:r w:rsidRPr="00BC73B0">
              <w:rPr>
                <w:bCs/>
                <w:i/>
                <w:iCs/>
                <w:vertAlign w:val="subscript"/>
                <w:lang w:val="en-GB"/>
              </w:rPr>
              <w:t>st</w:t>
            </w:r>
          </w:p>
        </w:tc>
        <w:tc>
          <w:tcPr>
            <w:tcW w:w="1890" w:type="dxa"/>
            <w:shd w:val="clear" w:color="auto" w:fill="auto"/>
            <w:vAlign w:val="center"/>
          </w:tcPr>
          <w:p w14:paraId="6E3B44FD" w14:textId="77777777" w:rsidR="007E68E1" w:rsidRPr="00BC73B0" w:rsidRDefault="007E68E1" w:rsidP="0033389B">
            <w:pPr>
              <w:pStyle w:val="Tabletext"/>
              <w:spacing w:before="0" w:after="0"/>
              <w:jc w:val="center"/>
            </w:pPr>
            <w:r w:rsidRPr="00BC73B0">
              <w:t>50</w:t>
            </w:r>
            <w:r>
              <w:t>,</w:t>
            </w:r>
            <w:r w:rsidRPr="00BC73B0">
              <w:t xml:space="preserve">5 + </w:t>
            </w:r>
            <w:r w:rsidRPr="00BC73B0">
              <w:rPr>
                <w:bCs/>
                <w:i/>
                <w:iCs/>
                <w:lang w:val="en-GB"/>
              </w:rPr>
              <w:t>L</w:t>
            </w:r>
            <w:r w:rsidRPr="00BC73B0">
              <w:rPr>
                <w:bCs/>
                <w:i/>
                <w:iCs/>
                <w:vertAlign w:val="subscript"/>
                <w:lang w:val="en-GB"/>
              </w:rPr>
              <w:t>st</w:t>
            </w:r>
          </w:p>
        </w:tc>
      </w:tr>
      <w:tr w:rsidR="007E68E1" w:rsidRPr="00BC73B0" w14:paraId="38D87C4E" w14:textId="77777777" w:rsidTr="00A11358">
        <w:trPr>
          <w:jc w:val="center"/>
        </w:trPr>
        <w:tc>
          <w:tcPr>
            <w:tcW w:w="1697" w:type="dxa"/>
            <w:shd w:val="clear" w:color="auto" w:fill="auto"/>
          </w:tcPr>
          <w:p w14:paraId="13EBFD03" w14:textId="77777777" w:rsidR="007E68E1" w:rsidRPr="00BC73B0" w:rsidRDefault="007E68E1" w:rsidP="0033389B">
            <w:pPr>
              <w:pStyle w:val="Tabletext"/>
              <w:spacing w:before="0" w:after="0"/>
              <w:rPr>
                <w:lang w:val="en-GB"/>
              </w:rPr>
            </w:pPr>
            <w:r w:rsidRPr="00BC73B0">
              <w:rPr>
                <w:lang w:val="en-GB"/>
              </w:rPr>
              <w:t>MA</w:t>
            </w:r>
            <w:r>
              <w:rPr>
                <w:lang w:val="en-GB"/>
              </w:rPr>
              <w:t>3</w:t>
            </w:r>
            <w:r>
              <w:rPr>
                <w:rFonts w:hint="cs"/>
                <w:rtl/>
                <w:lang w:val="en-GB"/>
              </w:rPr>
              <w:t xml:space="preserve"> - </w:t>
            </w:r>
            <w:r>
              <w:t>kHz 10</w:t>
            </w:r>
          </w:p>
        </w:tc>
        <w:tc>
          <w:tcPr>
            <w:tcW w:w="2353" w:type="dxa"/>
            <w:shd w:val="clear" w:color="auto" w:fill="auto"/>
            <w:tcMar>
              <w:top w:w="29" w:type="dxa"/>
              <w:left w:w="72" w:type="dxa"/>
              <w:bottom w:w="29" w:type="dxa"/>
              <w:right w:w="72" w:type="dxa"/>
            </w:tcMar>
          </w:tcPr>
          <w:p w14:paraId="5F56278B" w14:textId="77777777" w:rsidR="007E68E1" w:rsidRPr="00F04724" w:rsidRDefault="007E68E1" w:rsidP="0033389B">
            <w:pPr>
              <w:pStyle w:val="Tabletext"/>
              <w:spacing w:before="0" w:after="0"/>
              <w:rPr>
                <w:i/>
                <w:lang w:val="en-GB"/>
              </w:rPr>
            </w:pPr>
            <w:r w:rsidRPr="00F04724">
              <w:rPr>
                <w:rFonts w:hint="cs"/>
                <w:i/>
                <w:rtl/>
                <w:lang w:val="en-GB"/>
              </w:rPr>
              <w:t xml:space="preserve">النسبة </w:t>
            </w:r>
            <w:r w:rsidRPr="00F04724">
              <w:rPr>
                <w:i/>
                <w:lang w:val="en-GB"/>
              </w:rPr>
              <w:t>C</w:t>
            </w:r>
            <w:r w:rsidRPr="00F04724">
              <w:rPr>
                <w:i/>
                <w:iCs/>
                <w:lang w:val="en-GB"/>
              </w:rPr>
              <w:t>/</w:t>
            </w:r>
            <w:r w:rsidRPr="00F04724">
              <w:rPr>
                <w:i/>
                <w:lang w:val="en-GB"/>
              </w:rPr>
              <w:t>N</w:t>
            </w:r>
            <w:r w:rsidRPr="00F04724">
              <w:rPr>
                <w:i/>
                <w:vertAlign w:val="subscript"/>
                <w:lang w:val="en-GB"/>
              </w:rPr>
              <w:t>0</w:t>
            </w:r>
            <w:r w:rsidRPr="00F04724">
              <w:rPr>
                <w:rFonts w:hint="cs"/>
                <w:i/>
                <w:rtl/>
                <w:lang w:val="en-GB"/>
              </w:rPr>
              <w:t xml:space="preserve"> المطلوبة</w:t>
            </w:r>
            <w:r w:rsidRPr="00F04724">
              <w:rPr>
                <w:i/>
                <w:lang w:val="en-GB"/>
              </w:rPr>
              <w:br/>
            </w:r>
            <w:r w:rsidRPr="00F04724">
              <w:rPr>
                <w:lang w:val="en-GB"/>
              </w:rPr>
              <w:t>(dB–Hz)</w:t>
            </w:r>
          </w:p>
          <w:p w14:paraId="0737D5F8" w14:textId="77777777" w:rsidR="007E68E1" w:rsidRPr="00BC73B0" w:rsidRDefault="007E68E1" w:rsidP="0033389B">
            <w:pPr>
              <w:pStyle w:val="Tabletext"/>
              <w:spacing w:before="0" w:after="0"/>
              <w:rPr>
                <w:lang w:val="en-GB"/>
              </w:rPr>
            </w:pPr>
            <w:r>
              <w:rPr>
                <w:rFonts w:hint="cs"/>
                <w:rtl/>
                <w:lang w:val="en-GB"/>
              </w:rPr>
              <w:t xml:space="preserve">لاستقبال </w:t>
            </w:r>
            <w:r w:rsidRPr="00BC73B0">
              <w:rPr>
                <w:lang w:val="en-GB"/>
              </w:rPr>
              <w:t>P1</w:t>
            </w:r>
          </w:p>
        </w:tc>
        <w:tc>
          <w:tcPr>
            <w:tcW w:w="1801" w:type="dxa"/>
            <w:shd w:val="clear" w:color="auto" w:fill="auto"/>
            <w:tcMar>
              <w:top w:w="29" w:type="dxa"/>
              <w:left w:w="72" w:type="dxa"/>
              <w:bottom w:w="29" w:type="dxa"/>
              <w:right w:w="72" w:type="dxa"/>
            </w:tcMar>
            <w:vAlign w:val="center"/>
          </w:tcPr>
          <w:p w14:paraId="04182FBD" w14:textId="77777777" w:rsidR="007E68E1" w:rsidRPr="00BC73B0" w:rsidRDefault="007E68E1" w:rsidP="0033389B">
            <w:pPr>
              <w:pStyle w:val="Tabletext"/>
              <w:spacing w:before="0" w:after="0"/>
              <w:jc w:val="center"/>
              <w:rPr>
                <w:lang w:val="en-GB"/>
              </w:rPr>
            </w:pPr>
            <w:r w:rsidRPr="00BC73B0">
              <w:rPr>
                <w:lang w:val="en-GB"/>
              </w:rPr>
              <w:t>53</w:t>
            </w:r>
            <w:r>
              <w:rPr>
                <w:lang w:val="en-GB"/>
              </w:rPr>
              <w:t>,</w:t>
            </w:r>
            <w:r w:rsidRPr="00BC73B0">
              <w:rPr>
                <w:lang w:val="en-GB"/>
              </w:rPr>
              <w:t xml:space="preserve">5 + </w:t>
            </w:r>
            <w:r w:rsidRPr="00BC73B0">
              <w:rPr>
                <w:bCs/>
                <w:i/>
                <w:iCs/>
                <w:lang w:val="en-GB"/>
              </w:rPr>
              <w:t>L</w:t>
            </w:r>
            <w:r w:rsidRPr="00BC73B0">
              <w:rPr>
                <w:bCs/>
                <w:i/>
                <w:iCs/>
                <w:vertAlign w:val="subscript"/>
                <w:lang w:val="en-GB"/>
              </w:rPr>
              <w:t>p</w:t>
            </w:r>
            <w:r w:rsidRPr="00BC73B0">
              <w:rPr>
                <w:lang w:val="en-GB"/>
              </w:rPr>
              <w:t xml:space="preserve"> *</w:t>
            </w:r>
          </w:p>
        </w:tc>
        <w:tc>
          <w:tcPr>
            <w:tcW w:w="1890" w:type="dxa"/>
            <w:shd w:val="clear" w:color="auto" w:fill="auto"/>
            <w:vAlign w:val="center"/>
          </w:tcPr>
          <w:p w14:paraId="2EEC1252" w14:textId="77777777" w:rsidR="007E68E1" w:rsidRPr="00BC73B0" w:rsidRDefault="007E68E1" w:rsidP="0033389B">
            <w:pPr>
              <w:pStyle w:val="Tabletext"/>
              <w:spacing w:before="0" w:after="0"/>
              <w:jc w:val="center"/>
            </w:pPr>
            <w:r w:rsidRPr="00BC73B0">
              <w:t>53</w:t>
            </w:r>
            <w:r>
              <w:t>,</w:t>
            </w:r>
            <w:r w:rsidRPr="00BC73B0">
              <w:t xml:space="preserve">5 + </w:t>
            </w:r>
            <w:r w:rsidRPr="00BC73B0">
              <w:rPr>
                <w:bCs/>
                <w:i/>
                <w:iCs/>
                <w:lang w:val="en-GB"/>
              </w:rPr>
              <w:t>L</w:t>
            </w:r>
            <w:r w:rsidRPr="00BC73B0">
              <w:rPr>
                <w:bCs/>
                <w:i/>
                <w:iCs/>
                <w:vertAlign w:val="subscript"/>
                <w:lang w:val="en-GB"/>
              </w:rPr>
              <w:t>p</w:t>
            </w:r>
            <w:r w:rsidRPr="00BC73B0">
              <w:t xml:space="preserve"> *</w:t>
            </w:r>
          </w:p>
        </w:tc>
        <w:tc>
          <w:tcPr>
            <w:tcW w:w="1890" w:type="dxa"/>
            <w:shd w:val="clear" w:color="auto" w:fill="auto"/>
            <w:vAlign w:val="center"/>
          </w:tcPr>
          <w:p w14:paraId="31879128" w14:textId="77777777" w:rsidR="007E68E1" w:rsidRPr="00BC73B0" w:rsidRDefault="007E68E1" w:rsidP="0033389B">
            <w:pPr>
              <w:pStyle w:val="Tabletext"/>
              <w:spacing w:before="0" w:after="0"/>
              <w:jc w:val="center"/>
            </w:pPr>
            <w:r w:rsidRPr="00BC73B0">
              <w:t>53</w:t>
            </w:r>
            <w:r>
              <w:t>,</w:t>
            </w:r>
            <w:r w:rsidRPr="00BC73B0">
              <w:t xml:space="preserve">5 + </w:t>
            </w:r>
            <w:r w:rsidRPr="00BC73B0">
              <w:rPr>
                <w:bCs/>
                <w:i/>
                <w:iCs/>
                <w:lang w:val="en-GB"/>
              </w:rPr>
              <w:t>L</w:t>
            </w:r>
            <w:r w:rsidRPr="00BC73B0">
              <w:rPr>
                <w:bCs/>
                <w:i/>
                <w:iCs/>
                <w:vertAlign w:val="subscript"/>
                <w:lang w:val="en-GB"/>
              </w:rPr>
              <w:t>p</w:t>
            </w:r>
            <w:r w:rsidRPr="00BC73B0">
              <w:t xml:space="preserve"> *</w:t>
            </w:r>
          </w:p>
        </w:tc>
      </w:tr>
      <w:tr w:rsidR="007E68E1" w:rsidRPr="00BC73B0" w14:paraId="1D7F8749" w14:textId="77777777" w:rsidTr="00A11358">
        <w:trPr>
          <w:jc w:val="center"/>
        </w:trPr>
        <w:tc>
          <w:tcPr>
            <w:tcW w:w="1697" w:type="dxa"/>
            <w:shd w:val="clear" w:color="auto" w:fill="auto"/>
          </w:tcPr>
          <w:p w14:paraId="64258ED5" w14:textId="77777777" w:rsidR="007E68E1" w:rsidRPr="00BC73B0" w:rsidRDefault="007E68E1" w:rsidP="0033389B">
            <w:pPr>
              <w:pStyle w:val="Tabletext"/>
              <w:spacing w:before="0" w:after="0"/>
              <w:rPr>
                <w:lang w:val="en-GB"/>
              </w:rPr>
            </w:pPr>
            <w:r w:rsidRPr="00BC73B0">
              <w:rPr>
                <w:lang w:val="en-GB"/>
              </w:rPr>
              <w:t>MA</w:t>
            </w:r>
            <w:r>
              <w:rPr>
                <w:lang w:val="en-GB"/>
              </w:rPr>
              <w:t>3</w:t>
            </w:r>
            <w:r>
              <w:rPr>
                <w:rFonts w:hint="cs"/>
                <w:rtl/>
                <w:lang w:val="en-GB"/>
              </w:rPr>
              <w:t xml:space="preserve"> - </w:t>
            </w:r>
            <w:r>
              <w:t>kHz 20</w:t>
            </w:r>
          </w:p>
        </w:tc>
        <w:tc>
          <w:tcPr>
            <w:tcW w:w="2353" w:type="dxa"/>
            <w:shd w:val="clear" w:color="auto" w:fill="auto"/>
            <w:tcMar>
              <w:top w:w="29" w:type="dxa"/>
              <w:left w:w="72" w:type="dxa"/>
              <w:bottom w:w="29" w:type="dxa"/>
              <w:right w:w="72" w:type="dxa"/>
            </w:tcMar>
          </w:tcPr>
          <w:p w14:paraId="0FE55AB2" w14:textId="77777777" w:rsidR="007E68E1" w:rsidRPr="00F04724" w:rsidRDefault="007E68E1" w:rsidP="0033389B">
            <w:pPr>
              <w:pStyle w:val="Tabletext"/>
              <w:spacing w:before="0" w:after="0"/>
              <w:rPr>
                <w:i/>
                <w:lang w:val="en-GB"/>
              </w:rPr>
            </w:pPr>
            <w:r w:rsidRPr="00F04724">
              <w:rPr>
                <w:rFonts w:hint="cs"/>
                <w:i/>
                <w:rtl/>
                <w:lang w:val="en-GB"/>
              </w:rPr>
              <w:t xml:space="preserve">النسبة </w:t>
            </w:r>
            <w:r w:rsidRPr="00F04724">
              <w:rPr>
                <w:i/>
                <w:lang w:val="en-GB"/>
              </w:rPr>
              <w:t>C</w:t>
            </w:r>
            <w:r w:rsidRPr="00F04724">
              <w:rPr>
                <w:i/>
                <w:iCs/>
                <w:lang w:val="en-GB"/>
              </w:rPr>
              <w:t>/</w:t>
            </w:r>
            <w:r w:rsidRPr="00F04724">
              <w:rPr>
                <w:i/>
                <w:lang w:val="en-GB"/>
              </w:rPr>
              <w:t>N</w:t>
            </w:r>
            <w:r w:rsidRPr="00F04724">
              <w:rPr>
                <w:i/>
                <w:vertAlign w:val="subscript"/>
                <w:lang w:val="en-GB"/>
              </w:rPr>
              <w:t>0</w:t>
            </w:r>
            <w:r w:rsidRPr="00F04724">
              <w:rPr>
                <w:rFonts w:hint="cs"/>
                <w:i/>
                <w:rtl/>
                <w:lang w:val="en-GB"/>
              </w:rPr>
              <w:t xml:space="preserve"> المطلوبة</w:t>
            </w:r>
            <w:r w:rsidRPr="00F04724">
              <w:rPr>
                <w:i/>
                <w:lang w:val="en-GB"/>
              </w:rPr>
              <w:br/>
            </w:r>
            <w:r w:rsidRPr="00F04724">
              <w:rPr>
                <w:lang w:val="en-GB"/>
              </w:rPr>
              <w:t>(dB–Hz)</w:t>
            </w:r>
          </w:p>
          <w:p w14:paraId="6CD525EB" w14:textId="77777777" w:rsidR="007E68E1" w:rsidRPr="00BC73B0" w:rsidRDefault="007E68E1" w:rsidP="0033389B">
            <w:pPr>
              <w:pStyle w:val="Tabletext"/>
              <w:spacing w:before="0" w:after="0"/>
              <w:rPr>
                <w:lang w:val="en-GB"/>
              </w:rPr>
            </w:pPr>
            <w:r>
              <w:rPr>
                <w:rFonts w:hint="cs"/>
                <w:rtl/>
                <w:lang w:val="en-GB"/>
              </w:rPr>
              <w:t xml:space="preserve">لاستقبال </w:t>
            </w:r>
            <w:r w:rsidRPr="00BC73B0">
              <w:rPr>
                <w:lang w:val="en-GB"/>
              </w:rPr>
              <w:t>P1</w:t>
            </w:r>
          </w:p>
        </w:tc>
        <w:tc>
          <w:tcPr>
            <w:tcW w:w="1801" w:type="dxa"/>
            <w:shd w:val="clear" w:color="auto" w:fill="auto"/>
            <w:tcMar>
              <w:top w:w="29" w:type="dxa"/>
              <w:left w:w="72" w:type="dxa"/>
              <w:bottom w:w="29" w:type="dxa"/>
              <w:right w:w="72" w:type="dxa"/>
            </w:tcMar>
            <w:vAlign w:val="center"/>
          </w:tcPr>
          <w:p w14:paraId="481C9E9C" w14:textId="77777777" w:rsidR="007E68E1" w:rsidRPr="00BC73B0" w:rsidRDefault="007E68E1" w:rsidP="0033389B">
            <w:pPr>
              <w:pStyle w:val="Tabletext"/>
              <w:spacing w:before="0" w:after="0"/>
              <w:jc w:val="center"/>
              <w:rPr>
                <w:lang w:val="en-GB"/>
              </w:rPr>
            </w:pPr>
            <w:r w:rsidRPr="00BC73B0">
              <w:rPr>
                <w:lang w:val="en-GB"/>
              </w:rPr>
              <w:t>53</w:t>
            </w:r>
            <w:r>
              <w:rPr>
                <w:lang w:val="en-GB"/>
              </w:rPr>
              <w:t>,</w:t>
            </w:r>
            <w:r w:rsidRPr="00BC73B0">
              <w:rPr>
                <w:lang w:val="en-GB"/>
              </w:rPr>
              <w:t xml:space="preserve">5 + </w:t>
            </w:r>
            <w:r w:rsidRPr="00BC73B0">
              <w:rPr>
                <w:bCs/>
                <w:i/>
                <w:iCs/>
                <w:lang w:val="en-GB"/>
              </w:rPr>
              <w:t>L</w:t>
            </w:r>
            <w:r w:rsidRPr="00BC73B0">
              <w:rPr>
                <w:bCs/>
                <w:i/>
                <w:iCs/>
                <w:vertAlign w:val="subscript"/>
                <w:lang w:val="en-GB"/>
              </w:rPr>
              <w:t>p</w:t>
            </w:r>
            <w:r w:rsidRPr="00BC73B0">
              <w:rPr>
                <w:lang w:val="en-GB"/>
              </w:rPr>
              <w:t xml:space="preserve"> *</w:t>
            </w:r>
          </w:p>
        </w:tc>
        <w:tc>
          <w:tcPr>
            <w:tcW w:w="1890" w:type="dxa"/>
            <w:shd w:val="clear" w:color="auto" w:fill="auto"/>
            <w:vAlign w:val="center"/>
          </w:tcPr>
          <w:p w14:paraId="0CFD926E" w14:textId="77777777" w:rsidR="007E68E1" w:rsidRPr="00BC73B0" w:rsidRDefault="007E68E1" w:rsidP="0033389B">
            <w:pPr>
              <w:pStyle w:val="Tabletext"/>
              <w:spacing w:before="0" w:after="0"/>
              <w:jc w:val="center"/>
            </w:pPr>
            <w:r w:rsidRPr="00BC73B0">
              <w:t>53</w:t>
            </w:r>
            <w:r>
              <w:t>,</w:t>
            </w:r>
            <w:r w:rsidRPr="00BC73B0">
              <w:t xml:space="preserve">5 + </w:t>
            </w:r>
            <w:r w:rsidRPr="00BC73B0">
              <w:rPr>
                <w:bCs/>
                <w:i/>
                <w:iCs/>
                <w:lang w:val="en-GB"/>
              </w:rPr>
              <w:t>L</w:t>
            </w:r>
            <w:r w:rsidRPr="00BC73B0">
              <w:rPr>
                <w:bCs/>
                <w:i/>
                <w:iCs/>
                <w:vertAlign w:val="subscript"/>
                <w:lang w:val="en-GB"/>
              </w:rPr>
              <w:t>p</w:t>
            </w:r>
            <w:r w:rsidRPr="00BC73B0">
              <w:t xml:space="preserve"> *</w:t>
            </w:r>
          </w:p>
        </w:tc>
        <w:tc>
          <w:tcPr>
            <w:tcW w:w="1890" w:type="dxa"/>
            <w:shd w:val="clear" w:color="auto" w:fill="auto"/>
            <w:vAlign w:val="center"/>
          </w:tcPr>
          <w:p w14:paraId="76E72B92" w14:textId="77777777" w:rsidR="007E68E1" w:rsidRPr="00BC73B0" w:rsidRDefault="007E68E1" w:rsidP="0033389B">
            <w:pPr>
              <w:pStyle w:val="Tabletext"/>
              <w:spacing w:before="0" w:after="0"/>
              <w:jc w:val="center"/>
            </w:pPr>
            <w:r w:rsidRPr="00BC73B0">
              <w:t>53</w:t>
            </w:r>
            <w:r>
              <w:t>,</w:t>
            </w:r>
            <w:r w:rsidRPr="00BC73B0">
              <w:t xml:space="preserve">5 + </w:t>
            </w:r>
            <w:r w:rsidRPr="00BC73B0">
              <w:rPr>
                <w:bCs/>
                <w:i/>
                <w:iCs/>
                <w:lang w:val="en-GB"/>
              </w:rPr>
              <w:t>L</w:t>
            </w:r>
            <w:r w:rsidRPr="00BC73B0">
              <w:rPr>
                <w:bCs/>
                <w:i/>
                <w:iCs/>
                <w:vertAlign w:val="subscript"/>
                <w:lang w:val="en-GB"/>
              </w:rPr>
              <w:t>p</w:t>
            </w:r>
            <w:r w:rsidRPr="00BC73B0">
              <w:t xml:space="preserve"> *</w:t>
            </w:r>
          </w:p>
        </w:tc>
      </w:tr>
      <w:tr w:rsidR="007E68E1" w:rsidRPr="00BC73B0" w14:paraId="74400FD9" w14:textId="77777777" w:rsidTr="00DB1D08">
        <w:trPr>
          <w:jc w:val="center"/>
        </w:trPr>
        <w:tc>
          <w:tcPr>
            <w:tcW w:w="1697" w:type="dxa"/>
            <w:tcBorders>
              <w:bottom w:val="single" w:sz="4" w:space="0" w:color="auto"/>
            </w:tcBorders>
            <w:shd w:val="clear" w:color="auto" w:fill="auto"/>
          </w:tcPr>
          <w:p w14:paraId="4075D01D" w14:textId="77777777" w:rsidR="007E68E1" w:rsidRPr="00BC73B0" w:rsidRDefault="007E68E1" w:rsidP="0033389B">
            <w:pPr>
              <w:pStyle w:val="Tabletext"/>
              <w:spacing w:before="0" w:after="0"/>
              <w:rPr>
                <w:lang w:val="en-GB"/>
              </w:rPr>
            </w:pPr>
            <w:r w:rsidRPr="00BC73B0">
              <w:rPr>
                <w:lang w:val="en-GB"/>
              </w:rPr>
              <w:t>MA</w:t>
            </w:r>
            <w:r>
              <w:rPr>
                <w:lang w:val="en-GB"/>
              </w:rPr>
              <w:t>3</w:t>
            </w:r>
            <w:r>
              <w:rPr>
                <w:rFonts w:hint="cs"/>
                <w:rtl/>
                <w:lang w:val="en-GB"/>
              </w:rPr>
              <w:t xml:space="preserve"> - </w:t>
            </w:r>
            <w:r>
              <w:t>kHz 20</w:t>
            </w:r>
          </w:p>
        </w:tc>
        <w:tc>
          <w:tcPr>
            <w:tcW w:w="2353" w:type="dxa"/>
            <w:tcBorders>
              <w:bottom w:val="single" w:sz="4" w:space="0" w:color="auto"/>
            </w:tcBorders>
            <w:shd w:val="clear" w:color="auto" w:fill="auto"/>
            <w:tcMar>
              <w:top w:w="29" w:type="dxa"/>
              <w:left w:w="72" w:type="dxa"/>
              <w:bottom w:w="29" w:type="dxa"/>
              <w:right w:w="72" w:type="dxa"/>
            </w:tcMar>
          </w:tcPr>
          <w:p w14:paraId="02BDC527" w14:textId="77777777" w:rsidR="007E68E1" w:rsidRPr="00F04724" w:rsidRDefault="007E68E1" w:rsidP="0033389B">
            <w:pPr>
              <w:pStyle w:val="Tabletext"/>
              <w:spacing w:before="0" w:after="0"/>
              <w:rPr>
                <w:i/>
                <w:lang w:val="en-GB"/>
              </w:rPr>
            </w:pPr>
            <w:r w:rsidRPr="00F04724">
              <w:rPr>
                <w:rFonts w:hint="cs"/>
                <w:i/>
                <w:rtl/>
                <w:lang w:val="en-GB"/>
              </w:rPr>
              <w:t xml:space="preserve">النسبة </w:t>
            </w:r>
            <w:r w:rsidRPr="00F04724">
              <w:rPr>
                <w:i/>
                <w:lang w:val="en-GB"/>
              </w:rPr>
              <w:t>C</w:t>
            </w:r>
            <w:r w:rsidRPr="00F04724">
              <w:rPr>
                <w:i/>
                <w:iCs/>
                <w:lang w:val="en-GB"/>
              </w:rPr>
              <w:t>/</w:t>
            </w:r>
            <w:r w:rsidRPr="00F04724">
              <w:rPr>
                <w:i/>
                <w:lang w:val="en-GB"/>
              </w:rPr>
              <w:t>N</w:t>
            </w:r>
            <w:r w:rsidRPr="00F04724">
              <w:rPr>
                <w:i/>
                <w:vertAlign w:val="subscript"/>
                <w:lang w:val="en-GB"/>
              </w:rPr>
              <w:t>0</w:t>
            </w:r>
            <w:r w:rsidRPr="00F04724">
              <w:rPr>
                <w:rFonts w:hint="cs"/>
                <w:i/>
                <w:rtl/>
                <w:lang w:val="en-GB"/>
              </w:rPr>
              <w:t xml:space="preserve"> المطلوبة</w:t>
            </w:r>
            <w:r w:rsidRPr="00F04724">
              <w:rPr>
                <w:i/>
                <w:lang w:val="en-GB"/>
              </w:rPr>
              <w:br/>
            </w:r>
            <w:r w:rsidRPr="00F04724">
              <w:rPr>
                <w:lang w:val="en-GB"/>
              </w:rPr>
              <w:t>(dB–Hz)</w:t>
            </w:r>
          </w:p>
          <w:p w14:paraId="454109C3" w14:textId="77777777" w:rsidR="007E68E1" w:rsidRPr="00BC73B0" w:rsidRDefault="007E68E1" w:rsidP="0033389B">
            <w:pPr>
              <w:pStyle w:val="Tabletext"/>
              <w:spacing w:before="0" w:after="0"/>
              <w:rPr>
                <w:lang w:val="en-GB"/>
              </w:rPr>
            </w:pPr>
            <w:r>
              <w:rPr>
                <w:rFonts w:hint="cs"/>
                <w:rtl/>
                <w:lang w:val="en-GB"/>
              </w:rPr>
              <w:t xml:space="preserve">لاستقبال </w:t>
            </w:r>
            <w:r w:rsidRPr="00BC73B0">
              <w:rPr>
                <w:lang w:val="en-GB"/>
              </w:rPr>
              <w:t>P1</w:t>
            </w:r>
            <w:r>
              <w:rPr>
                <w:rFonts w:hint="cs"/>
                <w:rtl/>
                <w:lang w:val="en-GB" w:bidi="ar-EG"/>
              </w:rPr>
              <w:t xml:space="preserve"> و</w:t>
            </w:r>
            <w:r>
              <w:rPr>
                <w:lang w:bidi="ar-EG"/>
              </w:rPr>
              <w:t>P3</w:t>
            </w:r>
          </w:p>
        </w:tc>
        <w:tc>
          <w:tcPr>
            <w:tcW w:w="1801" w:type="dxa"/>
            <w:tcBorders>
              <w:bottom w:val="single" w:sz="4" w:space="0" w:color="auto"/>
            </w:tcBorders>
            <w:shd w:val="clear" w:color="auto" w:fill="auto"/>
            <w:tcMar>
              <w:top w:w="29" w:type="dxa"/>
              <w:left w:w="72" w:type="dxa"/>
              <w:bottom w:w="29" w:type="dxa"/>
              <w:right w:w="72" w:type="dxa"/>
            </w:tcMar>
            <w:vAlign w:val="center"/>
          </w:tcPr>
          <w:p w14:paraId="6B205834" w14:textId="77777777" w:rsidR="007E68E1" w:rsidRPr="00BC73B0" w:rsidRDefault="007E68E1" w:rsidP="0033389B">
            <w:pPr>
              <w:pStyle w:val="Tabletext"/>
              <w:spacing w:before="0" w:after="0"/>
              <w:jc w:val="center"/>
            </w:pPr>
            <w:r w:rsidRPr="00BC73B0">
              <w:t>53</w:t>
            </w:r>
            <w:r>
              <w:t>,</w:t>
            </w:r>
            <w:r w:rsidRPr="00BC73B0">
              <w:t xml:space="preserve">5 + </w:t>
            </w:r>
            <w:r w:rsidRPr="00BC73B0">
              <w:rPr>
                <w:bCs/>
                <w:i/>
                <w:iCs/>
                <w:lang w:val="en-GB"/>
              </w:rPr>
              <w:t>L</w:t>
            </w:r>
            <w:r w:rsidRPr="00BC73B0">
              <w:rPr>
                <w:bCs/>
                <w:i/>
                <w:iCs/>
                <w:vertAlign w:val="subscript"/>
                <w:lang w:val="en-GB"/>
              </w:rPr>
              <w:t>s</w:t>
            </w:r>
            <w:r w:rsidRPr="00BC73B0">
              <w:t xml:space="preserve"> *</w:t>
            </w:r>
          </w:p>
        </w:tc>
        <w:tc>
          <w:tcPr>
            <w:tcW w:w="1890" w:type="dxa"/>
            <w:tcBorders>
              <w:bottom w:val="single" w:sz="4" w:space="0" w:color="auto"/>
            </w:tcBorders>
            <w:shd w:val="clear" w:color="auto" w:fill="auto"/>
            <w:vAlign w:val="center"/>
          </w:tcPr>
          <w:p w14:paraId="52E4B5FB" w14:textId="77777777" w:rsidR="007E68E1" w:rsidRPr="00BC73B0" w:rsidRDefault="007E68E1" w:rsidP="0033389B">
            <w:pPr>
              <w:pStyle w:val="Tabletext"/>
              <w:spacing w:before="0" w:after="0"/>
              <w:jc w:val="center"/>
            </w:pPr>
            <w:r w:rsidRPr="00BC73B0">
              <w:t>53</w:t>
            </w:r>
            <w:r>
              <w:t>,</w:t>
            </w:r>
            <w:r w:rsidRPr="00BC73B0">
              <w:t xml:space="preserve">5 + </w:t>
            </w:r>
            <w:r w:rsidRPr="00BC73B0">
              <w:rPr>
                <w:bCs/>
                <w:i/>
                <w:iCs/>
                <w:lang w:val="en-GB"/>
              </w:rPr>
              <w:t>L</w:t>
            </w:r>
            <w:r w:rsidRPr="00BC73B0">
              <w:rPr>
                <w:bCs/>
                <w:i/>
                <w:iCs/>
                <w:vertAlign w:val="subscript"/>
                <w:lang w:val="en-GB"/>
              </w:rPr>
              <w:t>s</w:t>
            </w:r>
            <w:r w:rsidRPr="00BC73B0">
              <w:t xml:space="preserve"> *</w:t>
            </w:r>
          </w:p>
        </w:tc>
        <w:tc>
          <w:tcPr>
            <w:tcW w:w="1890" w:type="dxa"/>
            <w:tcBorders>
              <w:bottom w:val="single" w:sz="4" w:space="0" w:color="auto"/>
            </w:tcBorders>
            <w:shd w:val="clear" w:color="auto" w:fill="auto"/>
            <w:vAlign w:val="center"/>
          </w:tcPr>
          <w:p w14:paraId="2B263806" w14:textId="77777777" w:rsidR="007E68E1" w:rsidRPr="00BC73B0" w:rsidRDefault="007E68E1" w:rsidP="0033389B">
            <w:pPr>
              <w:pStyle w:val="Tabletext"/>
              <w:spacing w:before="0" w:after="0"/>
              <w:jc w:val="center"/>
            </w:pPr>
            <w:r w:rsidRPr="00BC73B0">
              <w:t>53</w:t>
            </w:r>
            <w:r>
              <w:t>,</w:t>
            </w:r>
            <w:r w:rsidRPr="00BC73B0">
              <w:t xml:space="preserve">5 + </w:t>
            </w:r>
            <w:r w:rsidRPr="00BC73B0">
              <w:rPr>
                <w:bCs/>
                <w:i/>
                <w:iCs/>
                <w:lang w:val="en-GB"/>
              </w:rPr>
              <w:t>L</w:t>
            </w:r>
            <w:r w:rsidRPr="00BC73B0">
              <w:rPr>
                <w:bCs/>
                <w:i/>
                <w:iCs/>
                <w:vertAlign w:val="subscript"/>
                <w:lang w:val="en-GB"/>
              </w:rPr>
              <w:t>s</w:t>
            </w:r>
            <w:r w:rsidRPr="00BC73B0">
              <w:t xml:space="preserve"> *</w:t>
            </w:r>
          </w:p>
        </w:tc>
      </w:tr>
      <w:tr w:rsidR="00DB1D08" w:rsidRPr="00BC73B0" w14:paraId="326B5741" w14:textId="77777777" w:rsidTr="00502FF0">
        <w:trPr>
          <w:jc w:val="center"/>
        </w:trPr>
        <w:tc>
          <w:tcPr>
            <w:tcW w:w="9631" w:type="dxa"/>
            <w:gridSpan w:val="5"/>
            <w:tcBorders>
              <w:top w:val="single" w:sz="4" w:space="0" w:color="auto"/>
              <w:left w:val="nil"/>
              <w:bottom w:val="nil"/>
              <w:right w:val="nil"/>
            </w:tcBorders>
            <w:shd w:val="clear" w:color="auto" w:fill="auto"/>
          </w:tcPr>
          <w:p w14:paraId="0D4886E2" w14:textId="5B4D58ED" w:rsidR="00DB1D08" w:rsidRPr="00BC73B0" w:rsidRDefault="00DB1D08" w:rsidP="00DB1D08">
            <w:pPr>
              <w:pStyle w:val="Tablelegend"/>
              <w:spacing w:before="0" w:after="0"/>
            </w:pPr>
            <w:r w:rsidRPr="004C3993">
              <w:rPr>
                <w:rFonts w:hint="cs"/>
                <w:rtl/>
              </w:rPr>
              <w:t>*</w:t>
            </w:r>
            <w:r w:rsidRPr="004C3993">
              <w:rPr>
                <w:rtl/>
              </w:rPr>
              <w:tab/>
            </w:r>
            <w:r>
              <w:rPr>
                <w:rFonts w:hint="cs"/>
                <w:rtl/>
              </w:rPr>
              <w:t>معلمة ضبط القدرة.</w:t>
            </w:r>
          </w:p>
        </w:tc>
      </w:tr>
    </w:tbl>
    <w:p w14:paraId="48D830C5" w14:textId="77777777" w:rsidR="00DB1D08" w:rsidRDefault="00DB1D08" w:rsidP="00DB1D08"/>
    <w:p w14:paraId="71741F20" w14:textId="77777777" w:rsidR="00DB1D08" w:rsidRPr="00DB1D08" w:rsidRDefault="00DB1D08" w:rsidP="00DB1D08"/>
    <w:p w14:paraId="7EA303CA" w14:textId="62433F17" w:rsidR="007E68E1" w:rsidRPr="00F04724" w:rsidRDefault="007E68E1" w:rsidP="0033389B">
      <w:pPr>
        <w:pStyle w:val="AnnexNoTitle"/>
        <w:spacing w:before="480"/>
      </w:pPr>
      <w:r>
        <w:rPr>
          <w:rFonts w:hint="cs"/>
          <w:rtl/>
        </w:rPr>
        <w:lastRenderedPageBreak/>
        <w:t xml:space="preserve">المرفق </w:t>
      </w:r>
      <w:r>
        <w:t>3</w:t>
      </w:r>
      <w:r>
        <w:rPr>
          <w:rtl/>
        </w:rPr>
        <w:br/>
      </w:r>
      <w:r>
        <w:rPr>
          <w:rFonts w:hint="cs"/>
          <w:rtl/>
        </w:rPr>
        <w:t xml:space="preserve">بالملحق </w:t>
      </w:r>
      <w:r>
        <w:t>3</w:t>
      </w:r>
      <w:r>
        <w:rPr>
          <w:rtl/>
        </w:rPr>
        <w:br/>
      </w:r>
      <w:r>
        <w:rPr>
          <w:rtl/>
        </w:rPr>
        <w:br/>
      </w:r>
      <w:r>
        <w:rPr>
          <w:rFonts w:hint="cs"/>
          <w:rtl/>
        </w:rPr>
        <w:t xml:space="preserve">تحويل النسبة </w:t>
      </w:r>
      <w:r w:rsidRPr="00DE2D1E">
        <w:rPr>
          <w:i/>
          <w:iCs/>
        </w:rPr>
        <w:t>C/N</w:t>
      </w:r>
      <w:r w:rsidRPr="00DE2D1E">
        <w:rPr>
          <w:vertAlign w:val="subscript"/>
        </w:rPr>
        <w:t>0</w:t>
      </w:r>
      <w:r>
        <w:rPr>
          <w:rFonts w:hint="cs"/>
          <w:rtl/>
        </w:rPr>
        <w:t xml:space="preserve"> إلى النسبة إشارة إلى ضوضاء لإشارات النظام </w:t>
      </w:r>
      <w:r>
        <w:t>IBOC</w:t>
      </w:r>
    </w:p>
    <w:p w14:paraId="4ED55577" w14:textId="77777777" w:rsidR="007E68E1" w:rsidRPr="00CF702D" w:rsidRDefault="007E68E1" w:rsidP="0033389B">
      <w:pPr>
        <w:pStyle w:val="Normalaftertitle"/>
        <w:rPr>
          <w:rtl/>
          <w:lang w:bidi="ar-EG"/>
        </w:rPr>
      </w:pPr>
      <w:r>
        <w:rPr>
          <w:rFonts w:hint="cs"/>
          <w:rtl/>
          <w:lang w:bidi="ar-EG"/>
        </w:rPr>
        <w:t xml:space="preserve">النسبة موجة حاملة إلى ضوضاء، التي غالباً ما تُكتب </w:t>
      </w:r>
      <w:r w:rsidRPr="00D362F7">
        <w:rPr>
          <w:i/>
          <w:iCs/>
        </w:rPr>
        <w:t>CNR</w:t>
      </w:r>
      <w:r>
        <w:rPr>
          <w:rFonts w:hint="cs"/>
          <w:rtl/>
        </w:rPr>
        <w:t xml:space="preserve"> أو </w:t>
      </w:r>
      <w:r w:rsidRPr="00D362F7">
        <w:rPr>
          <w:i/>
          <w:iCs/>
        </w:rPr>
        <w:t>C/N</w:t>
      </w:r>
      <w:r>
        <w:rPr>
          <w:rFonts w:hint="cs"/>
          <w:rtl/>
        </w:rPr>
        <w:t xml:space="preserve">، هي النسبة إشارة إلى ضوضاء </w:t>
      </w:r>
      <w:r>
        <w:t>(</w:t>
      </w:r>
      <w:r w:rsidRPr="00F04724">
        <w:t>SNR</w:t>
      </w:r>
      <w:r>
        <w:t>)</w:t>
      </w:r>
      <w:r>
        <w:rPr>
          <w:rFonts w:hint="cs"/>
          <w:rtl/>
        </w:rPr>
        <w:t xml:space="preserve"> لإشارة مشكَّلة. وتعرَّف قدرة الضوضاء </w:t>
      </w:r>
      <w:r w:rsidRPr="00B57C35">
        <w:rPr>
          <w:i/>
          <w:iCs/>
        </w:rPr>
        <w:t>N</w:t>
      </w:r>
      <w:r>
        <w:rPr>
          <w:rFonts w:hint="cs"/>
          <w:rtl/>
        </w:rPr>
        <w:t xml:space="preserve"> عادةً في عرض نطاق معالجة (استقبال) الإشارة.</w:t>
      </w:r>
    </w:p>
    <w:p w14:paraId="693CA473" w14:textId="77777777" w:rsidR="007E68E1" w:rsidRDefault="007E68E1" w:rsidP="0033389B">
      <w:pPr>
        <w:keepNext/>
        <w:keepLines/>
        <w:rPr>
          <w:rtl/>
          <w:lang w:bidi="ar-EG"/>
        </w:rPr>
      </w:pPr>
      <w:r>
        <w:rPr>
          <w:rFonts w:hint="cs"/>
          <w:rtl/>
          <w:lang w:bidi="ar-EG"/>
        </w:rPr>
        <w:t xml:space="preserve">وتتشابه نسبة الموجة الحاملة إلى الكثافة الطيفية للضوضاء </w:t>
      </w:r>
      <w:r>
        <w:t>(</w:t>
      </w:r>
      <w:r>
        <w:rPr>
          <w:i/>
        </w:rPr>
        <w:t>C</w:t>
      </w:r>
      <w:r>
        <w:rPr>
          <w:iCs/>
        </w:rPr>
        <w:t>/</w:t>
      </w:r>
      <w:r>
        <w:rPr>
          <w:i/>
        </w:rPr>
        <w:t>N</w:t>
      </w:r>
      <w:r>
        <w:rPr>
          <w:iCs/>
          <w:vertAlign w:val="subscript"/>
        </w:rPr>
        <w:t>0</w:t>
      </w:r>
      <w:r>
        <w:t>)</w:t>
      </w:r>
      <w:r>
        <w:rPr>
          <w:rFonts w:hint="cs"/>
          <w:rtl/>
          <w:lang w:bidi="ar-EG"/>
        </w:rPr>
        <w:t xml:space="preserve"> مع النسبة موجة حاملة إلى ضوضاء، باستثناء أن الضوضاء </w:t>
      </w:r>
      <w:r>
        <w:rPr>
          <w:i/>
        </w:rPr>
        <w:t>N</w:t>
      </w:r>
      <w:r>
        <w:rPr>
          <w:iCs/>
          <w:vertAlign w:val="subscript"/>
        </w:rPr>
        <w:t>0</w:t>
      </w:r>
      <w:r w:rsidRPr="00217900">
        <w:rPr>
          <w:rFonts w:hint="cs"/>
          <w:rtl/>
        </w:rPr>
        <w:t xml:space="preserve"> </w:t>
      </w:r>
      <w:r w:rsidRPr="003B66C7">
        <w:rPr>
          <w:rFonts w:hint="cs"/>
          <w:rtl/>
          <w:lang w:bidi="ar-EG"/>
        </w:rPr>
        <w:t xml:space="preserve">محددة </w:t>
      </w:r>
      <w:r>
        <w:rPr>
          <w:rFonts w:hint="cs"/>
          <w:rtl/>
          <w:lang w:bidi="ar-EG"/>
        </w:rPr>
        <w:t xml:space="preserve">لكل وحدة </w:t>
      </w:r>
      <w:r>
        <w:t>Hz</w:t>
      </w:r>
      <w:r>
        <w:rPr>
          <w:rFonts w:hint="cs"/>
          <w:rtl/>
        </w:rPr>
        <w:t xml:space="preserve"> لعرض النطاق.</w:t>
      </w:r>
    </w:p>
    <w:p w14:paraId="567DB109" w14:textId="77777777" w:rsidR="007E68E1" w:rsidRDefault="007E68E1" w:rsidP="0033389B">
      <w:pPr>
        <w:rPr>
          <w:rtl/>
          <w:lang w:bidi="ar-EG"/>
        </w:rPr>
      </w:pPr>
      <w:r>
        <w:rPr>
          <w:rFonts w:hint="cs"/>
          <w:rtl/>
          <w:lang w:bidi="ar-EG"/>
        </w:rPr>
        <w:t>و</w:t>
      </w:r>
      <w:r w:rsidRPr="00CD472D">
        <w:rPr>
          <w:rtl/>
          <w:lang w:bidi="ar-EG"/>
        </w:rPr>
        <w:t xml:space="preserve">لتحليل نظام </w:t>
      </w:r>
      <w:r w:rsidRPr="00CD472D">
        <w:rPr>
          <w:lang w:bidi="ar-EG"/>
        </w:rPr>
        <w:t>AM</w:t>
      </w:r>
      <w:r w:rsidRPr="00CD472D">
        <w:rPr>
          <w:rtl/>
          <w:lang w:bidi="ar-EG"/>
        </w:rPr>
        <w:t xml:space="preserve">، تُستخدم </w:t>
      </w:r>
      <w:r w:rsidRPr="00CD472D">
        <w:rPr>
          <w:rFonts w:hint="cs"/>
          <w:rtl/>
          <w:lang w:bidi="ar-EG"/>
        </w:rPr>
        <w:t xml:space="preserve">نسبة الموجة الحاملة إلى الكثافة الطيفية للضوضاء </w:t>
      </w:r>
      <w:r w:rsidRPr="00CD472D">
        <w:rPr>
          <w:lang w:bidi="ar-EG"/>
        </w:rPr>
        <w:t>(</w:t>
      </w:r>
      <w:r w:rsidRPr="00CD472D">
        <w:rPr>
          <w:i/>
          <w:lang w:bidi="ar-EG"/>
        </w:rPr>
        <w:t>C</w:t>
      </w:r>
      <w:r w:rsidRPr="00CD472D">
        <w:rPr>
          <w:iCs/>
          <w:lang w:bidi="ar-EG"/>
        </w:rPr>
        <w:t>/</w:t>
      </w:r>
      <w:r w:rsidRPr="00CD472D">
        <w:rPr>
          <w:i/>
          <w:lang w:bidi="ar-EG"/>
        </w:rPr>
        <w:t>N</w:t>
      </w:r>
      <w:r w:rsidRPr="00CD472D">
        <w:rPr>
          <w:iCs/>
          <w:vertAlign w:val="subscript"/>
          <w:lang w:bidi="ar-EG"/>
        </w:rPr>
        <w:t>0</w:t>
      </w:r>
      <w:r w:rsidRPr="00CD472D">
        <w:rPr>
          <w:lang w:bidi="ar-EG"/>
        </w:rPr>
        <w:t>)</w:t>
      </w:r>
      <w:r w:rsidRPr="00CD472D">
        <w:rPr>
          <w:rtl/>
          <w:lang w:bidi="ar-EG"/>
        </w:rPr>
        <w:t xml:space="preserve">. </w:t>
      </w:r>
      <w:r>
        <w:rPr>
          <w:rFonts w:hint="cs"/>
          <w:rtl/>
          <w:lang w:bidi="ar-EG"/>
        </w:rPr>
        <w:t>وتعد</w:t>
      </w:r>
      <w:r w:rsidRPr="00CD472D">
        <w:rPr>
          <w:rtl/>
          <w:lang w:bidi="ar-EG"/>
        </w:rPr>
        <w:t xml:space="preserve"> قدرة الموجة الحاملة التماثلية </w:t>
      </w:r>
      <w:r w:rsidRPr="00CD472D">
        <w:rPr>
          <w:i/>
          <w:iCs/>
          <w:lang w:bidi="ar-EG"/>
        </w:rPr>
        <w:t>C</w:t>
      </w:r>
      <w:r w:rsidRPr="00CD472D">
        <w:rPr>
          <w:rtl/>
          <w:lang w:bidi="ar-EG"/>
        </w:rPr>
        <w:t xml:space="preserve"> مرجع</w:t>
      </w:r>
      <w:r>
        <w:rPr>
          <w:rFonts w:hint="cs"/>
          <w:rtl/>
          <w:lang w:bidi="ar-EG"/>
        </w:rPr>
        <w:t>اً</w:t>
      </w:r>
      <w:r w:rsidRPr="00CD472D">
        <w:rPr>
          <w:rtl/>
          <w:lang w:bidi="ar-EG"/>
        </w:rPr>
        <w:t xml:space="preserve"> يمكن قياسه بسهولة، سواء في التحليل أو في التقييم الميداني.</w:t>
      </w:r>
    </w:p>
    <w:p w14:paraId="2EFD7745" w14:textId="77777777" w:rsidR="007E68E1" w:rsidRPr="00CD472D" w:rsidRDefault="007E68E1" w:rsidP="0033389B">
      <w:pPr>
        <w:pStyle w:val="Headingb"/>
        <w:rPr>
          <w:rtl/>
          <w:lang w:bidi="ar-EG"/>
        </w:rPr>
      </w:pPr>
      <w:r>
        <w:rPr>
          <w:rFonts w:hint="cs"/>
          <w:rtl/>
          <w:lang w:bidi="ar-EG"/>
        </w:rPr>
        <w:t xml:space="preserve">مثال لتحويل النسبة </w:t>
      </w:r>
      <w:r w:rsidRPr="00CD472D">
        <w:rPr>
          <w:i/>
          <w:iCs/>
          <w:lang w:bidi="ar-EG"/>
        </w:rPr>
        <w:t>C/N</w:t>
      </w:r>
      <w:r w:rsidRPr="00B57C35">
        <w:rPr>
          <w:vertAlign w:val="subscript"/>
          <w:lang w:bidi="ar-EG"/>
        </w:rPr>
        <w:t>0</w:t>
      </w:r>
      <w:r>
        <w:rPr>
          <w:rFonts w:hint="cs"/>
          <w:rtl/>
          <w:lang w:bidi="ar-EG"/>
        </w:rPr>
        <w:t xml:space="preserve"> لنسبة </w:t>
      </w:r>
      <w:r>
        <w:rPr>
          <w:lang w:bidi="ar-EG"/>
        </w:rPr>
        <w:t>CNR</w:t>
      </w:r>
      <w:r>
        <w:rPr>
          <w:rFonts w:hint="cs"/>
          <w:rtl/>
          <w:lang w:bidi="ar-EG"/>
        </w:rPr>
        <w:t xml:space="preserve"> أو </w:t>
      </w:r>
      <w:r>
        <w:rPr>
          <w:lang w:bidi="ar-EG"/>
        </w:rPr>
        <w:t>SNR</w:t>
      </w:r>
      <w:r>
        <w:rPr>
          <w:rFonts w:hint="cs"/>
          <w:rtl/>
          <w:lang w:bidi="ar-EG"/>
        </w:rPr>
        <w:t xml:space="preserve"> رقمية في النظام </w:t>
      </w:r>
      <w:r>
        <w:rPr>
          <w:lang w:bidi="ar-EG"/>
        </w:rPr>
        <w:t>IBOC AM</w:t>
      </w:r>
    </w:p>
    <w:p w14:paraId="4CD5531B" w14:textId="77777777" w:rsidR="007E68E1" w:rsidRDefault="007E68E1" w:rsidP="0033389B">
      <w:pPr>
        <w:rPr>
          <w:rtl/>
          <w:lang w:bidi="ar-EG"/>
        </w:rPr>
      </w:pPr>
      <w:r>
        <w:rPr>
          <w:rFonts w:hint="cs"/>
          <w:rtl/>
          <w:lang w:bidi="ar-EG"/>
        </w:rPr>
        <w:t>لتحويل النسبة</w:t>
      </w:r>
      <w:r>
        <w:rPr>
          <w:rtl/>
          <w:lang w:bidi="ar-EG"/>
        </w:rPr>
        <w:t xml:space="preserve"> </w:t>
      </w:r>
      <w:r w:rsidRPr="00CD472D">
        <w:rPr>
          <w:i/>
          <w:iCs/>
          <w:lang w:bidi="ar-EG"/>
        </w:rPr>
        <w:t>C/N</w:t>
      </w:r>
      <w:r w:rsidRPr="00B57C35">
        <w:rPr>
          <w:vertAlign w:val="subscript"/>
          <w:lang w:bidi="ar-EG"/>
        </w:rPr>
        <w:t>0</w:t>
      </w:r>
      <w:r w:rsidRPr="00CD472D">
        <w:rPr>
          <w:rtl/>
          <w:lang w:bidi="ar-EG"/>
        </w:rPr>
        <w:t xml:space="preserve"> </w:t>
      </w:r>
      <w:r>
        <w:rPr>
          <w:rtl/>
          <w:lang w:bidi="ar-EG"/>
        </w:rPr>
        <w:t>إلى</w:t>
      </w:r>
      <w:r>
        <w:rPr>
          <w:rFonts w:hint="cs"/>
          <w:rtl/>
          <w:lang w:bidi="ar-EG"/>
        </w:rPr>
        <w:t xml:space="preserve"> النسبة</w:t>
      </w:r>
      <w:r>
        <w:rPr>
          <w:rtl/>
          <w:lang w:bidi="ar-EG"/>
        </w:rPr>
        <w:t xml:space="preserve"> </w:t>
      </w:r>
      <w:r>
        <w:rPr>
          <w:lang w:bidi="ar-EG"/>
        </w:rPr>
        <w:t>SNR</w:t>
      </w:r>
      <w:r>
        <w:rPr>
          <w:rtl/>
          <w:lang w:bidi="ar-EG"/>
        </w:rPr>
        <w:t xml:space="preserve">، </w:t>
      </w:r>
      <w:r>
        <w:rPr>
          <w:rFonts w:hint="cs"/>
          <w:rtl/>
          <w:lang w:bidi="ar-EG"/>
        </w:rPr>
        <w:t>تُستخدم</w:t>
      </w:r>
      <w:r>
        <w:rPr>
          <w:rtl/>
          <w:lang w:bidi="ar-EG"/>
        </w:rPr>
        <w:t xml:space="preserve"> نسبة قدرة الموجة الحاملة إلى </w:t>
      </w:r>
      <w:r>
        <w:rPr>
          <w:rFonts w:hint="cs"/>
          <w:rtl/>
          <w:lang w:bidi="ar-EG"/>
        </w:rPr>
        <w:t>قدرة</w:t>
      </w:r>
      <w:r>
        <w:rPr>
          <w:rtl/>
          <w:lang w:bidi="ar-EG"/>
        </w:rPr>
        <w:t xml:space="preserve"> النطاق الرقمي </w:t>
      </w:r>
      <w:r>
        <w:rPr>
          <w:i/>
          <w:iCs/>
          <w:lang w:bidi="ar-EG"/>
        </w:rPr>
        <w:t>C/C</w:t>
      </w:r>
      <w:r>
        <w:rPr>
          <w:i/>
          <w:iCs/>
          <w:vertAlign w:val="subscript"/>
          <w:lang w:bidi="ar-EG"/>
        </w:rPr>
        <w:t>d</w:t>
      </w:r>
      <w:r>
        <w:rPr>
          <w:rtl/>
          <w:lang w:bidi="ar-EG"/>
        </w:rPr>
        <w:t>.</w:t>
      </w:r>
    </w:p>
    <w:p w14:paraId="2EE1FFC3" w14:textId="77777777" w:rsidR="007E68E1" w:rsidRDefault="007E68E1" w:rsidP="0033389B">
      <w:pPr>
        <w:rPr>
          <w:rtl/>
          <w:lang w:bidi="ar-EG"/>
        </w:rPr>
      </w:pPr>
      <w:r>
        <w:rPr>
          <w:rFonts w:hint="cs"/>
          <w:rtl/>
          <w:lang w:bidi="ar-EG"/>
        </w:rPr>
        <w:t>ف</w:t>
      </w:r>
      <w:r>
        <w:rPr>
          <w:rtl/>
          <w:lang w:bidi="ar-EG"/>
        </w:rPr>
        <w:t xml:space="preserve">على سبيل المثال، في </w:t>
      </w:r>
      <w:r>
        <w:rPr>
          <w:rFonts w:hint="cs"/>
          <w:rtl/>
          <w:lang w:bidi="ar-EG"/>
        </w:rPr>
        <w:t>أسلوب تشكيلة</w:t>
      </w:r>
      <w:r>
        <w:rPr>
          <w:rtl/>
          <w:lang w:bidi="ar-EG"/>
        </w:rPr>
        <w:t xml:space="preserve"> النظام </w:t>
      </w:r>
      <w:r>
        <w:rPr>
          <w:lang w:bidi="ar-EG"/>
        </w:rPr>
        <w:t>MA1-10kHz</w:t>
      </w:r>
      <w:r>
        <w:rPr>
          <w:rtl/>
          <w:lang w:bidi="ar-EG"/>
        </w:rPr>
        <w:t xml:space="preserve"> الذي يحتوي على زوج </w:t>
      </w:r>
      <w:r>
        <w:rPr>
          <w:rFonts w:hint="cs"/>
          <w:rtl/>
          <w:lang w:bidi="ar-EG"/>
        </w:rPr>
        <w:t>مجموعات</w:t>
      </w:r>
      <w:r>
        <w:rPr>
          <w:rtl/>
          <w:lang w:bidi="ar-EG"/>
        </w:rPr>
        <w:t xml:space="preserve"> واحد ويستخدم عرض نطاق </w:t>
      </w:r>
      <w:r>
        <w:rPr>
          <w:lang w:bidi="ar-EG"/>
        </w:rPr>
        <w:t>kHz 10</w:t>
      </w:r>
      <w:r>
        <w:rPr>
          <w:rtl/>
          <w:lang w:bidi="ar-EG"/>
        </w:rPr>
        <w:t xml:space="preserve">، مع نسبة </w:t>
      </w:r>
      <w:r>
        <w:rPr>
          <w:rFonts w:hint="cs"/>
          <w:rtl/>
          <w:lang w:bidi="ar-EG"/>
        </w:rPr>
        <w:t>قدرة</w:t>
      </w:r>
      <w:r>
        <w:rPr>
          <w:rtl/>
          <w:lang w:bidi="ar-EG"/>
        </w:rPr>
        <w:t xml:space="preserve"> </w:t>
      </w:r>
      <w:r w:rsidRPr="006942D5">
        <w:rPr>
          <w:i/>
          <w:iCs/>
          <w:lang w:bidi="ar-EG"/>
        </w:rPr>
        <w:t>L</w:t>
      </w:r>
      <w:r w:rsidRPr="006942D5">
        <w:rPr>
          <w:i/>
          <w:iCs/>
          <w:vertAlign w:val="subscript"/>
          <w:lang w:bidi="ar-EG"/>
        </w:rPr>
        <w:t>p</w:t>
      </w:r>
      <w:r>
        <w:rPr>
          <w:lang w:bidi="ar-EG"/>
        </w:rPr>
        <w:t xml:space="preserve"> = (C/C</w:t>
      </w:r>
      <w:r w:rsidRPr="00B57C35">
        <w:rPr>
          <w:i/>
          <w:iCs/>
          <w:vertAlign w:val="subscript"/>
          <w:lang w:bidi="ar-EG"/>
        </w:rPr>
        <w:t>d</w:t>
      </w:r>
      <w:r>
        <w:rPr>
          <w:lang w:bidi="ar-EG"/>
        </w:rPr>
        <w:t>)</w:t>
      </w:r>
      <w:r w:rsidRPr="006942D5">
        <w:rPr>
          <w:i/>
          <w:iCs/>
          <w:vertAlign w:val="subscript"/>
          <w:lang w:bidi="ar-EG"/>
        </w:rPr>
        <w:t>dB</w:t>
      </w:r>
    </w:p>
    <w:p w14:paraId="2F1DA439" w14:textId="77777777" w:rsidR="007E68E1" w:rsidRPr="00E65793" w:rsidRDefault="007E68E1" w:rsidP="0033389B">
      <w:pPr>
        <w:pStyle w:val="Equation"/>
        <w:rPr>
          <w:position w:val="-10"/>
        </w:rPr>
      </w:pPr>
      <w:r w:rsidRPr="00D8135D">
        <w:tab/>
      </w:r>
      <w:r w:rsidRPr="00E65793">
        <w:object w:dxaOrig="4580" w:dyaOrig="720" w14:anchorId="212E120D">
          <v:shape id="_x0000_i1031" type="#_x0000_t75" style="width:230.25pt;height:36pt" o:ole="">
            <v:imagedata r:id="rId117" o:title=""/>
          </v:shape>
          <o:OLEObject Type="Embed" ProgID="Equation.3" ShapeID="_x0000_i1031" DrawAspect="Content" ObjectID="_1792416367" r:id="rId118"/>
        </w:object>
      </w:r>
    </w:p>
    <w:p w14:paraId="1F31E405" w14:textId="77777777" w:rsidR="007E68E1" w:rsidRPr="00E65793" w:rsidRDefault="007E68E1" w:rsidP="0033389B">
      <w:pPr>
        <w:rPr>
          <w:lang w:bidi="ar-EG"/>
        </w:rPr>
      </w:pPr>
      <w:r>
        <w:rPr>
          <w:rFonts w:hint="cs"/>
          <w:rtl/>
          <w:lang w:bidi="ar-EG"/>
        </w:rPr>
        <w:t>وبالتالي</w:t>
      </w:r>
    </w:p>
    <w:p w14:paraId="68064ADC" w14:textId="0BF305E5" w:rsidR="00AC7149" w:rsidRPr="00AE1AEA" w:rsidRDefault="00AC7149" w:rsidP="00AE1AEA">
      <w:pPr>
        <w:pStyle w:val="Equation"/>
        <w:bidi w:val="0"/>
        <w:rPr>
          <w:i/>
          <w:rtl/>
          <w:lang w:eastAsia="en-US" w:bidi="ar-EG"/>
        </w:rPr>
      </w:pPr>
      <w:r w:rsidRPr="00AC7149">
        <w:rPr>
          <w:lang w:val="en-GB" w:eastAsia="en-US"/>
        </w:rPr>
        <w:tab/>
      </w:r>
      <m:oMath>
        <m:sSub>
          <m:sSubPr>
            <m:ctrlPr>
              <w:rPr>
                <w:rFonts w:ascii="Cambria Math" w:hAnsi="Cambria Math"/>
                <w:lang w:val="en-GB" w:eastAsia="en-US"/>
              </w:rPr>
            </m:ctrlPr>
          </m:sSubPr>
          <m:e>
            <m:r>
              <w:rPr>
                <w:rFonts w:ascii="Cambria Math" w:hAnsi="Cambria Math"/>
                <w:lang w:val="en-GB" w:eastAsia="en-US"/>
              </w:rPr>
              <m:t>SNR</m:t>
            </m:r>
          </m:e>
          <m:sub>
            <m:r>
              <w:rPr>
                <w:rFonts w:ascii="Cambria Math" w:hAnsi="Cambria Math"/>
                <w:lang w:val="en-GB" w:eastAsia="en-US"/>
              </w:rPr>
              <m:t>dB</m:t>
            </m:r>
          </m:sub>
        </m:sSub>
        <m:r>
          <m:rPr>
            <m:sty m:val="p"/>
          </m:rPr>
          <w:rPr>
            <w:rFonts w:ascii="Cambria Math" w:hAnsi="Cambria Math"/>
            <w:lang w:val="en-GB" w:eastAsia="en-US"/>
          </w:rPr>
          <m:t>=</m:t>
        </m:r>
        <m:sSub>
          <m:sSubPr>
            <m:ctrlPr>
              <w:rPr>
                <w:rFonts w:ascii="Cambria Math" w:hAnsi="Cambria Math"/>
                <w:lang w:val="en-GB" w:eastAsia="en-US"/>
              </w:rPr>
            </m:ctrlPr>
          </m:sSubPr>
          <m:e>
            <m:d>
              <m:dPr>
                <m:ctrlPr>
                  <w:rPr>
                    <w:rFonts w:ascii="Cambria Math" w:hAnsi="Cambria Math"/>
                    <w:lang w:val="en-GB" w:eastAsia="en-US"/>
                  </w:rPr>
                </m:ctrlPr>
              </m:dPr>
              <m:e>
                <m:f>
                  <m:fPr>
                    <m:type m:val="lin"/>
                    <m:ctrlPr>
                      <w:rPr>
                        <w:rFonts w:ascii="Cambria Math" w:hAnsi="Cambria Math"/>
                        <w:lang w:val="en-GB" w:eastAsia="en-US"/>
                      </w:rPr>
                    </m:ctrlPr>
                  </m:fPr>
                  <m:num>
                    <m:r>
                      <w:rPr>
                        <w:rFonts w:ascii="Cambria Math" w:hAnsi="Cambria Math"/>
                        <w:lang w:val="en-GB" w:eastAsia="en-US"/>
                      </w:rPr>
                      <m:t>C</m:t>
                    </m:r>
                  </m:num>
                  <m:den>
                    <m:sSub>
                      <m:sSubPr>
                        <m:ctrlPr>
                          <w:rPr>
                            <w:rFonts w:ascii="Cambria Math" w:hAnsi="Cambria Math"/>
                            <w:lang w:val="en-GB" w:eastAsia="en-US"/>
                          </w:rPr>
                        </m:ctrlPr>
                      </m:sSubPr>
                      <m:e>
                        <m:r>
                          <w:rPr>
                            <w:rFonts w:ascii="Cambria Math" w:hAnsi="Cambria Math"/>
                            <w:lang w:val="en-GB" w:eastAsia="en-US"/>
                          </w:rPr>
                          <m:t>N</m:t>
                        </m:r>
                      </m:e>
                      <m:sub>
                        <m:r>
                          <m:rPr>
                            <m:sty m:val="p"/>
                          </m:rPr>
                          <w:rPr>
                            <w:rFonts w:ascii="Cambria Math" w:hAnsi="Cambria Math"/>
                            <w:lang w:val="en-GB" w:eastAsia="en-US"/>
                          </w:rPr>
                          <m:t>0</m:t>
                        </m:r>
                      </m:sub>
                    </m:sSub>
                  </m:den>
                </m:f>
              </m:e>
            </m:d>
          </m:e>
          <m:sub>
            <m:r>
              <w:rPr>
                <w:rFonts w:ascii="Cambria Math" w:hAnsi="Cambria Math"/>
                <w:lang w:val="en-GB" w:eastAsia="en-US"/>
              </w:rPr>
              <m:t>dB</m:t>
            </m:r>
          </m:sub>
        </m:sSub>
        <m:r>
          <m:rPr>
            <m:sty m:val="p"/>
          </m:rPr>
          <w:rPr>
            <w:rFonts w:ascii="Cambria Math" w:hAnsi="Cambria Math"/>
            <w:lang w:val="en-GB" w:eastAsia="en-US"/>
          </w:rPr>
          <m:t>-</m:t>
        </m:r>
        <m:sSub>
          <m:sSubPr>
            <m:ctrlPr>
              <w:rPr>
                <w:rFonts w:ascii="Cambria Math" w:hAnsi="Cambria Math"/>
                <w:lang w:val="en-GB" w:eastAsia="en-US"/>
              </w:rPr>
            </m:ctrlPr>
          </m:sSubPr>
          <m:e>
            <m:r>
              <w:rPr>
                <w:rFonts w:ascii="Cambria Math" w:hAnsi="Cambria Math"/>
                <w:lang w:val="en-GB" w:eastAsia="en-US"/>
              </w:rPr>
              <m:t>L</m:t>
            </m:r>
          </m:e>
          <m:sub>
            <m:r>
              <w:rPr>
                <w:rFonts w:ascii="Cambria Math" w:hAnsi="Cambria Math"/>
                <w:lang w:val="en-GB" w:eastAsia="en-US"/>
              </w:rPr>
              <m:t>P</m:t>
            </m:r>
          </m:sub>
        </m:sSub>
        <m:r>
          <m:rPr>
            <m:sty m:val="p"/>
          </m:rPr>
          <w:rPr>
            <w:rFonts w:ascii="Cambria Math" w:hAnsi="Cambria Math"/>
            <w:lang w:val="en-GB" w:eastAsia="en-US"/>
          </w:rPr>
          <m:t>-40 dB</m:t>
        </m:r>
      </m:oMath>
    </w:p>
    <w:p w14:paraId="057315BE" w14:textId="77777777" w:rsidR="00297FA5" w:rsidRDefault="00297FA5" w:rsidP="00297FA5">
      <w:pPr>
        <w:rPr>
          <w:rtl/>
        </w:rPr>
      </w:pPr>
    </w:p>
    <w:p w14:paraId="7D842D5E" w14:textId="77777777" w:rsidR="00297FA5" w:rsidRDefault="00297FA5" w:rsidP="00297FA5">
      <w:pPr>
        <w:rPr>
          <w:rtl/>
        </w:rPr>
      </w:pPr>
    </w:p>
    <w:p w14:paraId="127A09E5" w14:textId="3C6B5AB9" w:rsidR="007E68E1" w:rsidRDefault="007E68E1" w:rsidP="0033389B">
      <w:pPr>
        <w:pStyle w:val="AnnexNoTitle"/>
      </w:pPr>
      <w:r>
        <w:rPr>
          <w:rFonts w:hint="cs"/>
          <w:rtl/>
        </w:rPr>
        <w:t xml:space="preserve">الملحق </w:t>
      </w:r>
      <w:r>
        <w:t>4</w:t>
      </w:r>
      <w:r>
        <w:rPr>
          <w:rtl/>
        </w:rPr>
        <w:br/>
      </w:r>
      <w:r>
        <w:rPr>
          <w:rtl/>
        </w:rPr>
        <w:br/>
      </w:r>
      <w:r>
        <w:rPr>
          <w:rFonts w:hint="cs"/>
          <w:rtl/>
        </w:rPr>
        <w:t xml:space="preserve">نسب الحماية </w:t>
      </w:r>
      <w:r>
        <w:t>RF</w:t>
      </w:r>
      <w:r>
        <w:rPr>
          <w:rFonts w:hint="cs"/>
          <w:rtl/>
        </w:rPr>
        <w:t xml:space="preserve"> للإذاعة الصوتية الرقمية (النظام </w:t>
      </w:r>
      <w:r>
        <w:t>IBOC</w:t>
      </w:r>
      <w:r>
        <w:rPr>
          <w:rStyle w:val="FootnoteReference"/>
          <w:rtl/>
        </w:rPr>
        <w:footnoteReference w:id="7"/>
      </w:r>
      <w:r>
        <w:rPr>
          <w:rFonts w:hint="cs"/>
          <w:rtl/>
        </w:rPr>
        <w:t>) على الترددات</w:t>
      </w:r>
      <w:r>
        <w:rPr>
          <w:rtl/>
        </w:rPr>
        <w:br/>
      </w:r>
      <w:r>
        <w:rPr>
          <w:rFonts w:hint="cs"/>
          <w:rtl/>
        </w:rPr>
        <w:t xml:space="preserve">بين </w:t>
      </w:r>
      <w:r>
        <w:t>kHz 525</w:t>
      </w:r>
      <w:r>
        <w:rPr>
          <w:rFonts w:hint="cs"/>
          <w:rtl/>
        </w:rPr>
        <w:t xml:space="preserve"> و</w:t>
      </w:r>
      <w:r>
        <w:t>kHz 1 705</w:t>
      </w:r>
    </w:p>
    <w:p w14:paraId="6EDA423F" w14:textId="77777777" w:rsidR="007E68E1" w:rsidRDefault="007E68E1" w:rsidP="0033389B">
      <w:pPr>
        <w:pStyle w:val="Heading1"/>
        <w:rPr>
          <w:rtl/>
        </w:rPr>
      </w:pPr>
      <w:r>
        <w:t>1</w:t>
      </w:r>
      <w:r>
        <w:rPr>
          <w:rtl/>
        </w:rPr>
        <w:tab/>
      </w:r>
      <w:r>
        <w:rPr>
          <w:rFonts w:hint="cs"/>
          <w:rtl/>
        </w:rPr>
        <w:t>مقدمة</w:t>
      </w:r>
    </w:p>
    <w:p w14:paraId="462C6399" w14:textId="77777777" w:rsidR="007E68E1" w:rsidRPr="009E1D2D" w:rsidRDefault="007E68E1" w:rsidP="0033389B">
      <w:pPr>
        <w:rPr>
          <w:rtl/>
          <w:lang w:bidi="ar-EG"/>
        </w:rPr>
      </w:pPr>
      <w:r>
        <w:rPr>
          <w:rFonts w:hint="cs"/>
          <w:rtl/>
          <w:lang w:bidi="ar-EG"/>
        </w:rPr>
        <w:t xml:space="preserve">يجري تحليل وتحديد متطلبات حماية النظام </w:t>
      </w:r>
      <w:r>
        <w:rPr>
          <w:lang w:bidi="ar-EG"/>
        </w:rPr>
        <w:t>IBOC</w:t>
      </w:r>
      <w:r>
        <w:rPr>
          <w:rFonts w:hint="cs"/>
          <w:rtl/>
          <w:lang w:bidi="ar-EG"/>
        </w:rPr>
        <w:t xml:space="preserve"> لأقاليم الاتحاد </w:t>
      </w:r>
      <w:r>
        <w:rPr>
          <w:lang w:bidi="ar-EG"/>
        </w:rPr>
        <w:t>1</w:t>
      </w:r>
      <w:r>
        <w:rPr>
          <w:rFonts w:hint="cs"/>
          <w:rtl/>
          <w:lang w:bidi="ar-EG"/>
        </w:rPr>
        <w:t xml:space="preserve"> و</w:t>
      </w:r>
      <w:r>
        <w:rPr>
          <w:lang w:bidi="ar-EG"/>
        </w:rPr>
        <w:t>3</w:t>
      </w:r>
      <w:r>
        <w:rPr>
          <w:rFonts w:hint="cs"/>
          <w:rtl/>
          <w:lang w:bidi="ar-EG"/>
        </w:rPr>
        <w:t xml:space="preserve"> (مباعدة </w:t>
      </w:r>
      <w:r>
        <w:rPr>
          <w:lang w:bidi="ar-EG"/>
        </w:rPr>
        <w:t>kHz 9</w:t>
      </w:r>
      <w:r>
        <w:rPr>
          <w:rFonts w:hint="cs"/>
          <w:rtl/>
          <w:lang w:bidi="ar-EG"/>
        </w:rPr>
        <w:t>) و</w:t>
      </w:r>
      <w:r>
        <w:rPr>
          <w:lang w:bidi="ar-EG"/>
        </w:rPr>
        <w:t>2</w:t>
      </w:r>
      <w:r>
        <w:rPr>
          <w:rFonts w:hint="cs"/>
          <w:rtl/>
          <w:lang w:bidi="ar-EG"/>
        </w:rPr>
        <w:t xml:space="preserve"> (مباعدة </w:t>
      </w:r>
      <w:r>
        <w:rPr>
          <w:lang w:bidi="ar-EG"/>
        </w:rPr>
        <w:t>kHz 10</w:t>
      </w:r>
      <w:r>
        <w:rPr>
          <w:rFonts w:hint="cs"/>
          <w:rtl/>
          <w:lang w:bidi="ar-EG"/>
        </w:rPr>
        <w:t>).</w:t>
      </w:r>
    </w:p>
    <w:p w14:paraId="2FF5B009" w14:textId="77777777" w:rsidR="007E68E1" w:rsidRDefault="007E68E1" w:rsidP="0033389B">
      <w:pPr>
        <w:pStyle w:val="Heading1"/>
        <w:rPr>
          <w:rtl/>
        </w:rPr>
      </w:pPr>
      <w:r>
        <w:lastRenderedPageBreak/>
        <w:t>2</w:t>
      </w:r>
      <w:r>
        <w:rPr>
          <w:rtl/>
        </w:rPr>
        <w:tab/>
      </w:r>
      <w:r>
        <w:rPr>
          <w:rFonts w:hint="cs"/>
          <w:rtl/>
        </w:rPr>
        <w:t xml:space="preserve">القناع الطيفي للنظام </w:t>
      </w:r>
      <w:r>
        <w:t>IBOC</w:t>
      </w:r>
    </w:p>
    <w:p w14:paraId="7F6F1FBC" w14:textId="77777777" w:rsidR="007E68E1" w:rsidRDefault="007E68E1" w:rsidP="0033389B">
      <w:pPr>
        <w:rPr>
          <w:rtl/>
          <w:lang w:bidi="ar-EG"/>
        </w:rPr>
      </w:pPr>
      <w:r w:rsidRPr="009E1D2D">
        <w:rPr>
          <w:rtl/>
          <w:lang w:bidi="ar-EG"/>
        </w:rPr>
        <w:t>يمكن ت</w:t>
      </w:r>
      <w:r>
        <w:rPr>
          <w:rFonts w:hint="cs"/>
          <w:rtl/>
          <w:lang w:bidi="ar-EG"/>
        </w:rPr>
        <w:t>شكيل</w:t>
      </w:r>
      <w:r w:rsidRPr="009E1D2D">
        <w:rPr>
          <w:rtl/>
          <w:lang w:bidi="ar-EG"/>
        </w:rPr>
        <w:t xml:space="preserve"> النظام لاستخدام مجموعات تردد متعددة. </w:t>
      </w:r>
      <w:r>
        <w:rPr>
          <w:rFonts w:hint="cs"/>
          <w:rtl/>
          <w:lang w:bidi="ar-EG"/>
        </w:rPr>
        <w:t>وتشغل</w:t>
      </w:r>
      <w:r w:rsidRPr="009E1D2D">
        <w:rPr>
          <w:rtl/>
          <w:lang w:bidi="ar-EG"/>
        </w:rPr>
        <w:t xml:space="preserve"> كل </w:t>
      </w:r>
      <w:r>
        <w:rPr>
          <w:rFonts w:hint="cs"/>
          <w:rtl/>
          <w:lang w:bidi="ar-EG"/>
        </w:rPr>
        <w:t>مجموعة</w:t>
      </w:r>
      <w:r w:rsidRPr="009E1D2D">
        <w:rPr>
          <w:rtl/>
          <w:lang w:bidi="ar-EG"/>
        </w:rPr>
        <w:t xml:space="preserve"> تردد عرض نطاق اسمي قدره </w:t>
      </w:r>
      <w:r>
        <w:rPr>
          <w:lang w:bidi="ar-EG"/>
        </w:rPr>
        <w:t>kHz 5</w:t>
      </w:r>
      <w:r w:rsidRPr="009E1D2D">
        <w:rPr>
          <w:rtl/>
          <w:lang w:bidi="ar-EG"/>
        </w:rPr>
        <w:t xml:space="preserve"> (عرض نطاق فعلي </w:t>
      </w:r>
      <w:r>
        <w:rPr>
          <w:rFonts w:hint="cs"/>
          <w:rtl/>
          <w:lang w:bidi="ar-EG"/>
        </w:rPr>
        <w:t>يبلغ</w:t>
      </w:r>
      <w:r w:rsidRPr="009E1D2D">
        <w:rPr>
          <w:rtl/>
          <w:lang w:bidi="ar-EG"/>
        </w:rPr>
        <w:t xml:space="preserve"> </w:t>
      </w:r>
      <w:r>
        <w:rPr>
          <w:lang w:bidi="ar-EG"/>
        </w:rPr>
        <w:t>kHz 4,8</w:t>
      </w:r>
      <w:r w:rsidRPr="009E1D2D">
        <w:rPr>
          <w:rtl/>
          <w:lang w:bidi="ar-EG"/>
        </w:rPr>
        <w:t>). وتظهر هذه التشكيلات الطيفية لتكوين الإشار</w:t>
      </w:r>
      <w:r>
        <w:rPr>
          <w:rFonts w:hint="cs"/>
          <w:rtl/>
          <w:lang w:bidi="ar-EG"/>
        </w:rPr>
        <w:t>ة</w:t>
      </w:r>
      <w:r w:rsidRPr="009E1D2D">
        <w:rPr>
          <w:rtl/>
          <w:lang w:bidi="ar-EG"/>
        </w:rPr>
        <w:t xml:space="preserve"> ال</w:t>
      </w:r>
      <w:r>
        <w:rPr>
          <w:rFonts w:hint="cs"/>
          <w:rtl/>
          <w:lang w:bidi="ar-EG"/>
        </w:rPr>
        <w:t>مختلطة</w:t>
      </w:r>
      <w:r w:rsidRPr="009E1D2D">
        <w:rPr>
          <w:rtl/>
          <w:lang w:bidi="ar-EG"/>
        </w:rPr>
        <w:t xml:space="preserve"> في الشكل </w:t>
      </w:r>
      <w:r>
        <w:rPr>
          <w:lang w:bidi="ar-EG"/>
        </w:rPr>
        <w:t>18</w:t>
      </w:r>
      <w:r w:rsidRPr="009E1D2D">
        <w:rPr>
          <w:rtl/>
          <w:lang w:bidi="ar-EG"/>
        </w:rPr>
        <w:t xml:space="preserve">، </w:t>
      </w:r>
      <w:r>
        <w:rPr>
          <w:rFonts w:hint="cs"/>
          <w:rtl/>
          <w:lang w:bidi="ar-EG"/>
        </w:rPr>
        <w:t>ولتكوين الإشارة</w:t>
      </w:r>
      <w:r w:rsidRPr="009E1D2D">
        <w:rPr>
          <w:rtl/>
          <w:lang w:bidi="ar-EG"/>
        </w:rPr>
        <w:t xml:space="preserve"> الرقمية </w:t>
      </w:r>
      <w:r>
        <w:rPr>
          <w:rFonts w:hint="cs"/>
          <w:rtl/>
          <w:lang w:bidi="ar-EG"/>
        </w:rPr>
        <w:t xml:space="preserve">بالكامل </w:t>
      </w:r>
      <w:r w:rsidRPr="009E1D2D">
        <w:rPr>
          <w:rtl/>
          <w:lang w:bidi="ar-EG"/>
        </w:rPr>
        <w:t xml:space="preserve">في الشكل </w:t>
      </w:r>
      <w:r>
        <w:rPr>
          <w:lang w:bidi="ar-EG"/>
        </w:rPr>
        <w:t>19</w:t>
      </w:r>
      <w:r w:rsidRPr="009E1D2D">
        <w:rPr>
          <w:rtl/>
          <w:lang w:bidi="ar-EG"/>
        </w:rPr>
        <w:t>.</w:t>
      </w:r>
    </w:p>
    <w:p w14:paraId="652160A9" w14:textId="77777777" w:rsidR="007E68E1" w:rsidRPr="0071150C" w:rsidRDefault="007E68E1" w:rsidP="0033389B">
      <w:pPr>
        <w:rPr>
          <w:spacing w:val="4"/>
          <w:rtl/>
          <w:lang w:bidi="ar-EG"/>
        </w:rPr>
      </w:pPr>
      <w:r w:rsidRPr="0071150C">
        <w:rPr>
          <w:rFonts w:hint="cs"/>
          <w:spacing w:val="4"/>
          <w:rtl/>
          <w:lang w:bidi="ar-EG"/>
        </w:rPr>
        <w:t>و</w:t>
      </w:r>
      <w:r w:rsidRPr="0071150C">
        <w:rPr>
          <w:spacing w:val="4"/>
          <w:rtl/>
          <w:lang w:bidi="ar-EG"/>
        </w:rPr>
        <w:t>من الناحية المثالية، من المرغوب فيه ت</w:t>
      </w:r>
      <w:r w:rsidRPr="0071150C">
        <w:rPr>
          <w:rFonts w:hint="cs"/>
          <w:spacing w:val="4"/>
          <w:rtl/>
          <w:lang w:bidi="ar-EG"/>
        </w:rPr>
        <w:t>شكيل</w:t>
      </w:r>
      <w:r w:rsidRPr="0071150C">
        <w:rPr>
          <w:spacing w:val="4"/>
          <w:rtl/>
          <w:lang w:bidi="ar-EG"/>
        </w:rPr>
        <w:t xml:space="preserve"> كل زوج </w:t>
      </w:r>
      <w:r w:rsidRPr="0071150C">
        <w:rPr>
          <w:rFonts w:hint="cs"/>
          <w:spacing w:val="4"/>
          <w:rtl/>
          <w:lang w:bidi="ar-EG"/>
        </w:rPr>
        <w:t xml:space="preserve">من المجموعات </w:t>
      </w:r>
      <w:r w:rsidRPr="0071150C">
        <w:rPr>
          <w:spacing w:val="4"/>
          <w:rtl/>
          <w:lang w:bidi="ar-EG"/>
        </w:rPr>
        <w:t>مطابق على نفس مستوى ال</w:t>
      </w:r>
      <w:r w:rsidRPr="0071150C">
        <w:rPr>
          <w:rFonts w:hint="cs"/>
          <w:spacing w:val="4"/>
          <w:rtl/>
          <w:lang w:bidi="ar-EG"/>
        </w:rPr>
        <w:t>قدرة</w:t>
      </w:r>
      <w:r w:rsidRPr="0071150C">
        <w:rPr>
          <w:spacing w:val="4"/>
          <w:rtl/>
          <w:lang w:bidi="ar-EG"/>
        </w:rPr>
        <w:t xml:space="preserve">. ومع ذلك، يدعم النظام ضبط مستوى </w:t>
      </w:r>
      <w:r w:rsidRPr="0071150C">
        <w:rPr>
          <w:rFonts w:hint="cs"/>
          <w:spacing w:val="4"/>
          <w:rtl/>
          <w:lang w:bidi="ar-EG"/>
        </w:rPr>
        <w:t xml:space="preserve">القدرة </w:t>
      </w:r>
      <w:r w:rsidRPr="0071150C">
        <w:rPr>
          <w:spacing w:val="4"/>
          <w:rtl/>
          <w:lang w:bidi="ar-EG"/>
        </w:rPr>
        <w:t xml:space="preserve">لكل </w:t>
      </w:r>
      <w:r w:rsidRPr="0071150C">
        <w:rPr>
          <w:rFonts w:hint="cs"/>
          <w:spacing w:val="4"/>
          <w:rtl/>
          <w:lang w:bidi="ar-EG"/>
        </w:rPr>
        <w:t>مجموعة</w:t>
      </w:r>
      <w:r w:rsidRPr="0071150C">
        <w:rPr>
          <w:spacing w:val="4"/>
          <w:rtl/>
          <w:lang w:bidi="ar-EG"/>
        </w:rPr>
        <w:t xml:space="preserve"> </w:t>
      </w:r>
      <w:r w:rsidRPr="0071150C">
        <w:rPr>
          <w:rFonts w:hint="cs"/>
          <w:spacing w:val="4"/>
          <w:rtl/>
          <w:lang w:bidi="ar-EG"/>
        </w:rPr>
        <w:t>على حدة</w:t>
      </w:r>
      <w:r w:rsidRPr="0071150C">
        <w:rPr>
          <w:spacing w:val="4"/>
          <w:rtl/>
          <w:lang w:bidi="ar-EG"/>
        </w:rPr>
        <w:t xml:space="preserve">. لذلك، </w:t>
      </w:r>
      <w:r w:rsidRPr="0071150C">
        <w:rPr>
          <w:rFonts w:hint="cs"/>
          <w:spacing w:val="4"/>
          <w:rtl/>
          <w:lang w:bidi="ar-EG"/>
        </w:rPr>
        <w:t>ول</w:t>
      </w:r>
      <w:r w:rsidRPr="0071150C">
        <w:rPr>
          <w:spacing w:val="4"/>
          <w:rtl/>
          <w:lang w:bidi="ar-EG"/>
        </w:rPr>
        <w:t>تحديد نسب الحماية، يمكن تحليل كل ت</w:t>
      </w:r>
      <w:r w:rsidRPr="0071150C">
        <w:rPr>
          <w:rFonts w:hint="cs"/>
          <w:spacing w:val="4"/>
          <w:rtl/>
          <w:lang w:bidi="ar-EG"/>
        </w:rPr>
        <w:t>شكيلة لكل مجموعة</w:t>
      </w:r>
      <w:r w:rsidRPr="0071150C">
        <w:rPr>
          <w:spacing w:val="4"/>
          <w:rtl/>
          <w:lang w:bidi="ar-EG"/>
        </w:rPr>
        <w:t xml:space="preserve"> في </w:t>
      </w:r>
      <w:r w:rsidRPr="0071150C">
        <w:rPr>
          <w:rFonts w:hint="cs"/>
          <w:spacing w:val="4"/>
          <w:rtl/>
          <w:lang w:bidi="ar-EG"/>
        </w:rPr>
        <w:t>المرة الواحدة</w:t>
      </w:r>
      <w:r w:rsidRPr="0071150C">
        <w:rPr>
          <w:spacing w:val="4"/>
          <w:rtl/>
          <w:lang w:bidi="ar-EG"/>
        </w:rPr>
        <w:t>.</w:t>
      </w:r>
    </w:p>
    <w:p w14:paraId="4C862CDA" w14:textId="77777777" w:rsidR="007E68E1" w:rsidRDefault="007E68E1" w:rsidP="00A931B7">
      <w:pPr>
        <w:pStyle w:val="FigureNo"/>
        <w:rPr>
          <w:rtl/>
        </w:rPr>
      </w:pPr>
      <w:r>
        <w:rPr>
          <w:rFonts w:hint="cs"/>
          <w:rtl/>
        </w:rPr>
        <w:t xml:space="preserve">الشكل </w:t>
      </w:r>
      <w:r>
        <w:t>22</w:t>
      </w:r>
    </w:p>
    <w:p w14:paraId="527391E4" w14:textId="2F4EF8C5" w:rsidR="007E68E1" w:rsidRPr="00E6192D" w:rsidRDefault="007E68E1" w:rsidP="00A931B7">
      <w:pPr>
        <w:pStyle w:val="FigureTitle"/>
        <w:rPr>
          <w:rtl/>
        </w:rPr>
      </w:pPr>
      <w:bookmarkStart w:id="14" w:name="_Hlk68533932"/>
      <w:r>
        <w:rPr>
          <w:rFonts w:hint="cs"/>
          <w:rtl/>
        </w:rPr>
        <w:t xml:space="preserve">طيف الإشارة المختلطة للنظام </w:t>
      </w:r>
      <w:r>
        <w:t>IBOC</w:t>
      </w:r>
      <w:r>
        <w:rPr>
          <w:rFonts w:hint="cs"/>
          <w:rtl/>
        </w:rPr>
        <w:t xml:space="preserve"> </w:t>
      </w:r>
      <w:bookmarkEnd w:id="14"/>
      <w:r>
        <w:rPr>
          <w:rtl/>
        </w:rPr>
        <w:t>–</w:t>
      </w:r>
      <w:r>
        <w:rPr>
          <w:rFonts w:hint="cs"/>
          <w:rtl/>
        </w:rPr>
        <w:t xml:space="preserve"> الأسلوب </w:t>
      </w:r>
      <w:r>
        <w:t>MA1</w:t>
      </w:r>
      <w:r>
        <w:rPr>
          <w:rFonts w:hint="cs"/>
          <w:rtl/>
        </w:rPr>
        <w:t xml:space="preserve"> عند عرض نطاق مستعمل </w:t>
      </w:r>
      <w:r>
        <w:t>kHz 10</w:t>
      </w:r>
      <w:r>
        <w:rPr>
          <w:rtl/>
        </w:rPr>
        <w:br/>
      </w:r>
      <w:r>
        <w:rPr>
          <w:rFonts w:hint="cs"/>
          <w:rtl/>
        </w:rPr>
        <w:t>لطيف الإشارة الرقمية وقناع البث والكثافة الطيفية للقدرة التماثلية المعايرة</w:t>
      </w:r>
      <w:bookmarkStart w:id="15" w:name="_Hlk68760348"/>
    </w:p>
    <w:p w14:paraId="36B0CAD8" w14:textId="5FC7043F" w:rsidR="007E68E1" w:rsidRDefault="009D36CE" w:rsidP="0033389B">
      <w:pPr>
        <w:pStyle w:val="Figure"/>
        <w:keepNext w:val="0"/>
        <w:keepLines w:val="0"/>
        <w:tabs>
          <w:tab w:val="clear" w:pos="1191"/>
        </w:tabs>
        <w:rPr>
          <w:lang w:bidi="ar-EG"/>
        </w:rPr>
      </w:pPr>
      <w:r>
        <w:rPr>
          <w:noProof/>
          <w:lang w:bidi="ar-EG"/>
        </w:rPr>
        <w:drawing>
          <wp:inline distT="0" distB="0" distL="0" distR="0" wp14:anchorId="70FAD4FA" wp14:editId="7E531339">
            <wp:extent cx="5593091" cy="1908052"/>
            <wp:effectExtent l="0" t="0" r="7620" b="0"/>
            <wp:docPr id="55" name="Picture 55" descr="A diagram with line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diagram with lines and text&#10;&#10;Description automatically generated with medium confidenc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593091" cy="1908052"/>
                    </a:xfrm>
                    <a:prstGeom prst="rect">
                      <a:avLst/>
                    </a:prstGeom>
                  </pic:spPr>
                </pic:pic>
              </a:graphicData>
            </a:graphic>
          </wp:inline>
        </w:drawing>
      </w:r>
    </w:p>
    <w:bookmarkEnd w:id="15"/>
    <w:p w14:paraId="37629357" w14:textId="77777777" w:rsidR="007E68E1" w:rsidRDefault="007E68E1" w:rsidP="0033389B">
      <w:pPr>
        <w:pStyle w:val="TableNo"/>
        <w:rPr>
          <w:rtl/>
        </w:rPr>
      </w:pPr>
      <w:r>
        <w:rPr>
          <w:rFonts w:hint="cs"/>
          <w:rtl/>
        </w:rPr>
        <w:t xml:space="preserve">الجدول </w:t>
      </w:r>
      <w:r>
        <w:t>43</w:t>
      </w:r>
    </w:p>
    <w:p w14:paraId="5BBB4666" w14:textId="77777777" w:rsidR="007E68E1" w:rsidRDefault="007E68E1" w:rsidP="0033389B">
      <w:pPr>
        <w:pStyle w:val="Tabletitle"/>
        <w:rPr>
          <w:rtl/>
        </w:rPr>
      </w:pPr>
      <w:bookmarkStart w:id="16" w:name="_Hlk68534405"/>
      <w:r>
        <w:rPr>
          <w:rFonts w:hint="cs"/>
          <w:rtl/>
        </w:rPr>
        <w:t xml:space="preserve">حدود البث الطيفي لشكل الموجة الرقمية للنظام </w:t>
      </w:r>
      <w:r>
        <w:t>IBOC</w:t>
      </w:r>
      <w:r>
        <w:rPr>
          <w:rFonts w:hint="cs"/>
          <w:rtl/>
        </w:rPr>
        <w:t xml:space="preserve"> للتشكيلة المختلطة </w:t>
      </w:r>
      <w:r>
        <w:rPr>
          <w:rtl/>
        </w:rPr>
        <w:t>–</w:t>
      </w:r>
      <w:r>
        <w:rPr>
          <w:rFonts w:hint="cs"/>
          <w:rtl/>
        </w:rPr>
        <w:t xml:space="preserve"> الأسلوب </w:t>
      </w:r>
      <w:r>
        <w:t>MA1</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09"/>
        <w:gridCol w:w="5520"/>
      </w:tblGrid>
      <w:tr w:rsidR="007E68E1" w:rsidRPr="004C3993" w14:paraId="308285D8" w14:textId="77777777" w:rsidTr="00A11358">
        <w:trPr>
          <w:trHeight w:val="233"/>
          <w:tblHeader/>
          <w:jc w:val="center"/>
        </w:trPr>
        <w:tc>
          <w:tcPr>
            <w:tcW w:w="4109" w:type="dxa"/>
            <w:shd w:val="clear" w:color="auto" w:fill="auto"/>
            <w:vAlign w:val="center"/>
          </w:tcPr>
          <w:bookmarkEnd w:id="16"/>
          <w:p w14:paraId="3A889012" w14:textId="77777777" w:rsidR="007E68E1" w:rsidRPr="004C3993" w:rsidRDefault="007E68E1" w:rsidP="0033389B">
            <w:pPr>
              <w:pStyle w:val="Tablehead"/>
              <w:spacing w:line="240" w:lineRule="exact"/>
              <w:rPr>
                <w:rFonts w:ascii="Times New Roman" w:hAnsi="Times New Roman"/>
              </w:rPr>
            </w:pPr>
            <w:r>
              <w:rPr>
                <w:rFonts w:ascii="Times New Roman" w:hAnsi="Times New Roman" w:hint="cs"/>
                <w:rtl/>
              </w:rPr>
              <w:t>تخالف التردد بالنسبة للموجة الحاملة</w:t>
            </w:r>
          </w:p>
        </w:tc>
        <w:tc>
          <w:tcPr>
            <w:tcW w:w="5520" w:type="dxa"/>
            <w:shd w:val="clear" w:color="auto" w:fill="auto"/>
            <w:vAlign w:val="center"/>
          </w:tcPr>
          <w:p w14:paraId="240BD44A" w14:textId="77777777" w:rsidR="007E68E1" w:rsidRPr="004C3993" w:rsidRDefault="007E68E1" w:rsidP="0033389B">
            <w:pPr>
              <w:pStyle w:val="Tablehead"/>
              <w:spacing w:line="240" w:lineRule="exact"/>
              <w:rPr>
                <w:rFonts w:ascii="Times New Roman" w:hAnsi="Times New Roman"/>
              </w:rPr>
            </w:pPr>
            <w:r>
              <w:rPr>
                <w:rFonts w:ascii="Times New Roman" w:hAnsi="Times New Roman" w:hint="cs"/>
                <w:rtl/>
              </w:rPr>
              <w:t>المستوى بالنسبة لتوزيع منتظم لموجة حاملة غير مشكلة</w:t>
            </w:r>
          </w:p>
          <w:p w14:paraId="74DBD4E0" w14:textId="77777777" w:rsidR="007E68E1" w:rsidRPr="004C3993" w:rsidRDefault="007E68E1" w:rsidP="0033389B">
            <w:pPr>
              <w:pStyle w:val="Tablehead"/>
              <w:spacing w:line="240" w:lineRule="exact"/>
              <w:rPr>
                <w:rFonts w:ascii="Times New Roman" w:hAnsi="Times New Roman"/>
              </w:rPr>
            </w:pPr>
            <w:r>
              <w:rPr>
                <w:rFonts w:ascii="Times New Roman" w:hAnsi="Times New Roman" w:hint="cs"/>
                <w:color w:val="000000"/>
                <w:rtl/>
              </w:rPr>
              <w:t xml:space="preserve">التوصية </w:t>
            </w:r>
            <w:r w:rsidRPr="004C3993">
              <w:rPr>
                <w:rFonts w:ascii="Times New Roman" w:hAnsi="Times New Roman"/>
                <w:color w:val="000000"/>
              </w:rPr>
              <w:t>ITU-R SM.328-11</w:t>
            </w:r>
            <w:r>
              <w:rPr>
                <w:rFonts w:ascii="Times New Roman" w:hAnsi="Times New Roman" w:hint="cs"/>
                <w:color w:val="000000"/>
                <w:rtl/>
              </w:rPr>
              <w:t xml:space="preserve">، الفقرة </w:t>
            </w:r>
            <w:r>
              <w:rPr>
                <w:rFonts w:ascii="Times New Roman" w:hAnsi="Times New Roman"/>
                <w:color w:val="000000"/>
              </w:rPr>
              <w:t>3.3.6</w:t>
            </w:r>
            <w:r w:rsidRPr="004C3993">
              <w:rPr>
                <w:rFonts w:ascii="Times New Roman" w:hAnsi="Times New Roman"/>
              </w:rPr>
              <w:br/>
            </w:r>
            <w:r>
              <w:rPr>
                <w:rFonts w:ascii="Times New Roman" w:hAnsi="Times New Roman" w:hint="cs"/>
                <w:rtl/>
              </w:rPr>
              <w:t>(</w:t>
            </w:r>
            <w:r w:rsidRPr="004C3993">
              <w:rPr>
                <w:rFonts w:ascii="Times New Roman" w:hAnsi="Times New Roman"/>
              </w:rPr>
              <w:t>dBc</w:t>
            </w:r>
            <w:r>
              <w:rPr>
                <w:rFonts w:ascii="Times New Roman" w:hAnsi="Times New Roman" w:hint="cs"/>
                <w:rtl/>
              </w:rPr>
              <w:t xml:space="preserve"> لكل </w:t>
            </w:r>
            <w:r>
              <w:rPr>
                <w:rFonts w:ascii="Times New Roman" w:hAnsi="Times New Roman"/>
              </w:rPr>
              <w:t>Hz </w:t>
            </w:r>
            <w:r w:rsidRPr="004C3993">
              <w:rPr>
                <w:rFonts w:ascii="Times New Roman" w:hAnsi="Times New Roman"/>
              </w:rPr>
              <w:t>100</w:t>
            </w:r>
            <w:r>
              <w:rPr>
                <w:rFonts w:ascii="Times New Roman" w:hAnsi="Times New Roman" w:hint="cs"/>
                <w:rtl/>
              </w:rPr>
              <w:t>)</w:t>
            </w:r>
          </w:p>
        </w:tc>
      </w:tr>
      <w:tr w:rsidR="007E68E1" w:rsidRPr="004C3993" w14:paraId="403E66CD" w14:textId="77777777" w:rsidTr="00A11358">
        <w:trPr>
          <w:trHeight w:val="238"/>
          <w:tblHeader/>
          <w:jc w:val="center"/>
        </w:trPr>
        <w:tc>
          <w:tcPr>
            <w:tcW w:w="4109" w:type="dxa"/>
            <w:vAlign w:val="center"/>
          </w:tcPr>
          <w:p w14:paraId="1A557BAC" w14:textId="77777777" w:rsidR="007E68E1" w:rsidRPr="004C3993" w:rsidRDefault="007E68E1" w:rsidP="0033389B">
            <w:pPr>
              <w:pStyle w:val="Tabletext"/>
              <w:rPr>
                <w:rtl/>
                <w:lang w:bidi="ar-EG"/>
              </w:rPr>
            </w:pPr>
            <w:r>
              <w:rPr>
                <w:rFonts w:hint="cs"/>
                <w:rtl/>
              </w:rPr>
              <w:t xml:space="preserve">تخالف من </w:t>
            </w:r>
            <w:r>
              <w:t>9,4</w:t>
            </w:r>
            <w:r>
              <w:rPr>
                <w:rFonts w:hint="cs"/>
                <w:rtl/>
                <w:lang w:bidi="ar-EG"/>
              </w:rPr>
              <w:t xml:space="preserve"> إلى </w:t>
            </w:r>
            <w:r>
              <w:rPr>
                <w:lang w:bidi="ar-EG"/>
              </w:rPr>
              <w:t>kHz 15</w:t>
            </w:r>
          </w:p>
        </w:tc>
        <w:tc>
          <w:tcPr>
            <w:tcW w:w="5520" w:type="dxa"/>
            <w:vAlign w:val="center"/>
          </w:tcPr>
          <w:p w14:paraId="5C7644E8" w14:textId="77777777" w:rsidR="007E68E1" w:rsidRPr="004C3993" w:rsidRDefault="007E68E1" w:rsidP="0033389B">
            <w:pPr>
              <w:pStyle w:val="Tabletext"/>
              <w:rPr>
                <w:lang w:val="en-GB"/>
              </w:rPr>
            </w:pPr>
            <w:r w:rsidRPr="004C3993">
              <w:rPr>
                <w:lang w:val="en-GB"/>
              </w:rPr>
              <w:t>16</w:t>
            </w:r>
            <w:r>
              <w:rPr>
                <w:lang w:val="en-GB"/>
              </w:rPr>
              <w:t>,</w:t>
            </w:r>
            <w:r w:rsidRPr="004C3993">
              <w:rPr>
                <w:lang w:val="en-GB"/>
              </w:rPr>
              <w:t>3−</w:t>
            </w:r>
          </w:p>
        </w:tc>
      </w:tr>
      <w:tr w:rsidR="007E68E1" w:rsidRPr="004C3993" w14:paraId="7960862A" w14:textId="77777777" w:rsidTr="00A11358">
        <w:trPr>
          <w:trHeight w:val="238"/>
          <w:tblHeader/>
          <w:jc w:val="center"/>
        </w:trPr>
        <w:tc>
          <w:tcPr>
            <w:tcW w:w="4109" w:type="dxa"/>
            <w:vAlign w:val="center"/>
          </w:tcPr>
          <w:p w14:paraId="34FA9D3E" w14:textId="77777777" w:rsidR="007E68E1" w:rsidRPr="004C3993" w:rsidRDefault="007E68E1" w:rsidP="0033389B">
            <w:pPr>
              <w:pStyle w:val="Tabletext"/>
              <w:rPr>
                <w:lang w:val="en-GB"/>
              </w:rPr>
            </w:pPr>
            <w:r w:rsidRPr="001933C1">
              <w:rPr>
                <w:rtl/>
              </w:rPr>
              <w:t>تخالف من</w:t>
            </w:r>
            <w:r>
              <w:rPr>
                <w:rFonts w:hint="cs"/>
                <w:rtl/>
              </w:rPr>
              <w:t xml:space="preserve"> </w:t>
            </w:r>
            <w:r>
              <w:t>15</w:t>
            </w:r>
            <w:r>
              <w:rPr>
                <w:rFonts w:hint="cs"/>
                <w:rtl/>
                <w:lang w:bidi="ar-EG"/>
              </w:rPr>
              <w:t xml:space="preserve"> إلى </w:t>
            </w:r>
            <w:r>
              <w:rPr>
                <w:lang w:bidi="ar-EG"/>
              </w:rPr>
              <w:t>kHz 15,2</w:t>
            </w:r>
          </w:p>
        </w:tc>
        <w:tc>
          <w:tcPr>
            <w:tcW w:w="5520" w:type="dxa"/>
            <w:vAlign w:val="center"/>
          </w:tcPr>
          <w:p w14:paraId="0D6F140A" w14:textId="77777777" w:rsidR="007E68E1" w:rsidRPr="004C3993" w:rsidRDefault="007E68E1" w:rsidP="0033389B">
            <w:pPr>
              <w:pStyle w:val="Tabletext"/>
              <w:rPr>
                <w:lang w:val="en-GB"/>
              </w:rPr>
            </w:pPr>
            <w:r w:rsidRPr="004C3993">
              <w:rPr>
                <w:lang w:val="en-GB"/>
              </w:rPr>
              <w:t>17</w:t>
            </w:r>
            <w:r>
              <w:rPr>
                <w:lang w:val="en-GB"/>
              </w:rPr>
              <w:t>,</w:t>
            </w:r>
            <w:r w:rsidRPr="004C3993">
              <w:rPr>
                <w:lang w:val="en-GB"/>
              </w:rPr>
              <w:t>5−</w:t>
            </w:r>
          </w:p>
        </w:tc>
      </w:tr>
      <w:tr w:rsidR="007E68E1" w:rsidRPr="004C3993" w14:paraId="251F47C7" w14:textId="77777777" w:rsidTr="00A11358">
        <w:trPr>
          <w:trHeight w:val="238"/>
          <w:tblHeader/>
          <w:jc w:val="center"/>
        </w:trPr>
        <w:tc>
          <w:tcPr>
            <w:tcW w:w="4109" w:type="dxa"/>
            <w:vAlign w:val="center"/>
          </w:tcPr>
          <w:p w14:paraId="070804DA" w14:textId="77777777" w:rsidR="007E68E1" w:rsidRPr="004C3993" w:rsidRDefault="007E68E1" w:rsidP="0033389B">
            <w:pPr>
              <w:pStyle w:val="Tabletext"/>
              <w:rPr>
                <w:lang w:val="en-GB"/>
              </w:rPr>
            </w:pPr>
            <w:r w:rsidRPr="001933C1">
              <w:rPr>
                <w:rtl/>
              </w:rPr>
              <w:t>تخالف من</w:t>
            </w:r>
            <w:r>
              <w:rPr>
                <w:rFonts w:hint="cs"/>
                <w:rtl/>
              </w:rPr>
              <w:t xml:space="preserve"> </w:t>
            </w:r>
            <w:r>
              <w:t>15,2</w:t>
            </w:r>
            <w:r>
              <w:rPr>
                <w:rFonts w:hint="cs"/>
                <w:rtl/>
                <w:lang w:bidi="ar-EG"/>
              </w:rPr>
              <w:t xml:space="preserve"> إلى </w:t>
            </w:r>
            <w:r>
              <w:rPr>
                <w:lang w:bidi="ar-EG"/>
              </w:rPr>
              <w:t>kHz 15,8</w:t>
            </w:r>
          </w:p>
        </w:tc>
        <w:tc>
          <w:tcPr>
            <w:tcW w:w="5520" w:type="dxa"/>
            <w:vAlign w:val="center"/>
          </w:tcPr>
          <w:p w14:paraId="59AEE1F5" w14:textId="77777777" w:rsidR="007E68E1" w:rsidRPr="004C3993" w:rsidRDefault="007E68E1" w:rsidP="0033389B">
            <w:pPr>
              <w:pStyle w:val="Tabletext"/>
              <w:rPr>
                <w:rtl/>
                <w:lang w:bidi="ar-EG"/>
              </w:rPr>
            </w:pPr>
            <w:r>
              <w:rPr>
                <w:lang w:val="en-GB"/>
              </w:rPr>
              <w:t>28,5</w:t>
            </w:r>
            <w:r w:rsidRPr="004C3993">
              <w:rPr>
                <w:lang w:val="en-GB"/>
              </w:rPr>
              <w:t>−</w:t>
            </w:r>
            <w:r>
              <w:rPr>
                <w:rFonts w:hint="cs"/>
                <w:rtl/>
                <w:lang w:val="en-GB" w:bidi="ar-EG"/>
              </w:rPr>
              <w:t xml:space="preserve"> - (|تخالف التردد بوحدات </w:t>
            </w:r>
            <w:r>
              <w:rPr>
                <w:lang w:bidi="ar-EG"/>
              </w:rPr>
              <w:t>kHz</w:t>
            </w:r>
            <w:r>
              <w:rPr>
                <w:rFonts w:hint="cs"/>
                <w:rtl/>
                <w:lang w:val="en-GB" w:bidi="ar-EG"/>
              </w:rPr>
              <w:t xml:space="preserve">| - </w:t>
            </w:r>
            <w:r>
              <w:rPr>
                <w:lang w:bidi="ar-EG"/>
              </w:rPr>
              <w:t>15,2</w:t>
            </w:r>
            <w:r>
              <w:rPr>
                <w:rFonts w:hint="cs"/>
                <w:rtl/>
                <w:lang w:val="en-GB" w:bidi="ar-EG"/>
              </w:rPr>
              <w:t xml:space="preserve">)   </w:t>
            </w:r>
            <w:r>
              <w:rPr>
                <w:lang w:bidi="ar-EG"/>
              </w:rPr>
              <w:t>43,3</w:t>
            </w:r>
          </w:p>
        </w:tc>
      </w:tr>
      <w:tr w:rsidR="007E68E1" w:rsidRPr="004C3993" w14:paraId="427D2065" w14:textId="77777777" w:rsidTr="00A11358">
        <w:trPr>
          <w:trHeight w:val="238"/>
          <w:tblHeader/>
          <w:jc w:val="center"/>
        </w:trPr>
        <w:tc>
          <w:tcPr>
            <w:tcW w:w="4109" w:type="dxa"/>
            <w:vAlign w:val="center"/>
          </w:tcPr>
          <w:p w14:paraId="3C11539E" w14:textId="77777777" w:rsidR="007E68E1" w:rsidRPr="004C3993" w:rsidRDefault="007E68E1" w:rsidP="0033389B">
            <w:pPr>
              <w:pStyle w:val="Tabletext"/>
              <w:rPr>
                <w:lang w:val="en-GB"/>
              </w:rPr>
            </w:pPr>
            <w:r w:rsidRPr="001933C1">
              <w:rPr>
                <w:rtl/>
              </w:rPr>
              <w:t>تخالف من</w:t>
            </w:r>
            <w:r>
              <w:rPr>
                <w:rFonts w:hint="cs"/>
                <w:rtl/>
              </w:rPr>
              <w:t xml:space="preserve"> </w:t>
            </w:r>
            <w:r>
              <w:t>15,8</w:t>
            </w:r>
            <w:r>
              <w:rPr>
                <w:rFonts w:hint="cs"/>
                <w:rtl/>
                <w:lang w:bidi="ar-EG"/>
              </w:rPr>
              <w:t xml:space="preserve"> إلى </w:t>
            </w:r>
            <w:r>
              <w:rPr>
                <w:lang w:bidi="ar-EG"/>
              </w:rPr>
              <w:t>kHz 25</w:t>
            </w:r>
          </w:p>
        </w:tc>
        <w:tc>
          <w:tcPr>
            <w:tcW w:w="5520" w:type="dxa"/>
            <w:vAlign w:val="center"/>
          </w:tcPr>
          <w:p w14:paraId="7FC1A252" w14:textId="77777777" w:rsidR="007E68E1" w:rsidRPr="004C3993" w:rsidRDefault="007E68E1" w:rsidP="0033389B">
            <w:pPr>
              <w:pStyle w:val="Tabletext"/>
            </w:pPr>
            <w:r w:rsidRPr="004C3993">
              <w:rPr>
                <w:lang w:val="en-GB"/>
              </w:rPr>
              <w:t>54</w:t>
            </w:r>
            <w:r>
              <w:rPr>
                <w:lang w:val="en-GB"/>
              </w:rPr>
              <w:t>,</w:t>
            </w:r>
            <w:r w:rsidRPr="004C3993">
              <w:rPr>
                <w:lang w:val="en-GB"/>
              </w:rPr>
              <w:t>5</w:t>
            </w:r>
            <w:r>
              <w:t>–</w:t>
            </w:r>
          </w:p>
        </w:tc>
      </w:tr>
      <w:tr w:rsidR="007E68E1" w:rsidRPr="004C3993" w14:paraId="490EBFB8" w14:textId="77777777" w:rsidTr="00A11358">
        <w:trPr>
          <w:trHeight w:val="238"/>
          <w:tblHeader/>
          <w:jc w:val="center"/>
        </w:trPr>
        <w:tc>
          <w:tcPr>
            <w:tcW w:w="4109" w:type="dxa"/>
            <w:vAlign w:val="center"/>
          </w:tcPr>
          <w:p w14:paraId="55509F3A" w14:textId="77777777" w:rsidR="007E68E1" w:rsidRPr="004C3993" w:rsidRDefault="007E68E1" w:rsidP="0033389B">
            <w:pPr>
              <w:pStyle w:val="Tabletext"/>
              <w:rPr>
                <w:lang w:val="en-GB"/>
              </w:rPr>
            </w:pPr>
            <w:r w:rsidRPr="001933C1">
              <w:rPr>
                <w:rtl/>
              </w:rPr>
              <w:t>تخالف من</w:t>
            </w:r>
            <w:r>
              <w:rPr>
                <w:rFonts w:hint="cs"/>
                <w:rtl/>
              </w:rPr>
              <w:t xml:space="preserve"> </w:t>
            </w:r>
            <w:r>
              <w:t>25</w:t>
            </w:r>
            <w:r>
              <w:rPr>
                <w:rFonts w:hint="cs"/>
                <w:rtl/>
                <w:lang w:bidi="ar-EG"/>
              </w:rPr>
              <w:t xml:space="preserve"> إلى </w:t>
            </w:r>
            <w:r>
              <w:rPr>
                <w:lang w:bidi="ar-EG"/>
              </w:rPr>
              <w:t>kHz 30,5</w:t>
            </w:r>
          </w:p>
        </w:tc>
        <w:tc>
          <w:tcPr>
            <w:tcW w:w="5520" w:type="dxa"/>
            <w:vAlign w:val="center"/>
          </w:tcPr>
          <w:p w14:paraId="10F95A6D" w14:textId="77777777" w:rsidR="007E68E1" w:rsidRPr="004C3993" w:rsidRDefault="007E68E1" w:rsidP="0033389B">
            <w:pPr>
              <w:pStyle w:val="Tabletext"/>
              <w:rPr>
                <w:lang w:val="en-GB"/>
              </w:rPr>
            </w:pPr>
            <w:r>
              <w:rPr>
                <w:lang w:val="en-GB"/>
              </w:rPr>
              <w:t>54,5</w:t>
            </w:r>
            <w:r w:rsidRPr="004C3993">
              <w:rPr>
                <w:lang w:val="en-GB"/>
              </w:rPr>
              <w:t>−</w:t>
            </w:r>
            <w:r>
              <w:rPr>
                <w:rFonts w:hint="cs"/>
                <w:rtl/>
                <w:lang w:val="en-GB" w:bidi="ar-EG"/>
              </w:rPr>
              <w:t xml:space="preserve"> - (|</w:t>
            </w:r>
            <w:r w:rsidRPr="001933C1">
              <w:rPr>
                <w:rtl/>
                <w:lang w:val="en-GB" w:bidi="ar-EG"/>
              </w:rPr>
              <w:t xml:space="preserve">تخالف التردد بوحدات </w:t>
            </w:r>
            <w:r w:rsidRPr="001933C1">
              <w:rPr>
                <w:lang w:val="en-GB" w:bidi="ar-EG"/>
              </w:rPr>
              <w:t>kHz</w:t>
            </w:r>
            <w:r w:rsidRPr="001933C1">
              <w:rPr>
                <w:rFonts w:hint="cs"/>
                <w:rtl/>
                <w:lang w:val="en-GB" w:bidi="ar-EG"/>
              </w:rPr>
              <w:t xml:space="preserve"> </w:t>
            </w:r>
            <w:r>
              <w:rPr>
                <w:rFonts w:hint="cs"/>
                <w:rtl/>
                <w:lang w:val="en-GB" w:bidi="ar-EG"/>
              </w:rPr>
              <w:t xml:space="preserve">| - </w:t>
            </w:r>
            <w:r>
              <w:rPr>
                <w:lang w:bidi="ar-EG"/>
              </w:rPr>
              <w:t>25</w:t>
            </w:r>
            <w:r>
              <w:rPr>
                <w:rFonts w:hint="cs"/>
                <w:rtl/>
                <w:lang w:val="en-GB" w:bidi="ar-EG"/>
              </w:rPr>
              <w:t xml:space="preserve">)   </w:t>
            </w:r>
            <w:r>
              <w:rPr>
                <w:lang w:bidi="ar-EG"/>
              </w:rPr>
              <w:t>1,273</w:t>
            </w:r>
          </w:p>
        </w:tc>
      </w:tr>
      <w:tr w:rsidR="007E68E1" w:rsidRPr="004C3993" w14:paraId="26C2278B" w14:textId="77777777" w:rsidTr="00A11358">
        <w:trPr>
          <w:trHeight w:val="238"/>
          <w:tblHeader/>
          <w:jc w:val="center"/>
        </w:trPr>
        <w:tc>
          <w:tcPr>
            <w:tcW w:w="4109" w:type="dxa"/>
            <w:vAlign w:val="center"/>
          </w:tcPr>
          <w:p w14:paraId="55DDD18E" w14:textId="77777777" w:rsidR="007E68E1" w:rsidRPr="004C3993" w:rsidRDefault="007E68E1" w:rsidP="0033389B">
            <w:pPr>
              <w:pStyle w:val="Tabletext"/>
              <w:rPr>
                <w:rtl/>
                <w:lang w:val="en-GB"/>
              </w:rPr>
            </w:pPr>
            <w:r w:rsidRPr="001933C1">
              <w:rPr>
                <w:rtl/>
              </w:rPr>
              <w:t>تخالف من</w:t>
            </w:r>
            <w:r>
              <w:rPr>
                <w:rFonts w:hint="cs"/>
                <w:rtl/>
              </w:rPr>
              <w:t xml:space="preserve"> </w:t>
            </w:r>
            <w:r>
              <w:t>30,5</w:t>
            </w:r>
            <w:r>
              <w:rPr>
                <w:rFonts w:hint="cs"/>
                <w:rtl/>
                <w:lang w:bidi="ar-EG"/>
              </w:rPr>
              <w:t xml:space="preserve"> إلى </w:t>
            </w:r>
            <w:r>
              <w:rPr>
                <w:lang w:bidi="ar-EG"/>
              </w:rPr>
              <w:t>kHz 75</w:t>
            </w:r>
          </w:p>
        </w:tc>
        <w:tc>
          <w:tcPr>
            <w:tcW w:w="5520" w:type="dxa"/>
            <w:vAlign w:val="center"/>
          </w:tcPr>
          <w:p w14:paraId="39BD1B03" w14:textId="77777777" w:rsidR="007E68E1" w:rsidRPr="004C3993" w:rsidRDefault="007E68E1" w:rsidP="0033389B">
            <w:pPr>
              <w:pStyle w:val="Tabletext"/>
              <w:rPr>
                <w:rtl/>
                <w:lang w:val="en-GB"/>
              </w:rPr>
            </w:pPr>
            <w:r>
              <w:rPr>
                <w:lang w:val="en-GB"/>
              </w:rPr>
              <w:t>61,5</w:t>
            </w:r>
            <w:r w:rsidRPr="004C3993">
              <w:rPr>
                <w:lang w:val="en-GB"/>
              </w:rPr>
              <w:t>−</w:t>
            </w:r>
            <w:r>
              <w:rPr>
                <w:rFonts w:hint="cs"/>
                <w:rtl/>
                <w:lang w:val="en-GB" w:bidi="ar-EG"/>
              </w:rPr>
              <w:t xml:space="preserve"> - (|</w:t>
            </w:r>
            <w:r w:rsidRPr="001933C1">
              <w:rPr>
                <w:rtl/>
                <w:lang w:val="en-GB" w:bidi="ar-EG"/>
              </w:rPr>
              <w:t xml:space="preserve">تخالف التردد بوحدات </w:t>
            </w:r>
            <w:r w:rsidRPr="001933C1">
              <w:rPr>
                <w:lang w:val="en-GB" w:bidi="ar-EG"/>
              </w:rPr>
              <w:t>kHz</w:t>
            </w:r>
            <w:r w:rsidRPr="001933C1">
              <w:rPr>
                <w:rFonts w:hint="cs"/>
                <w:rtl/>
                <w:lang w:val="en-GB" w:bidi="ar-EG"/>
              </w:rPr>
              <w:t xml:space="preserve"> </w:t>
            </w:r>
            <w:r>
              <w:rPr>
                <w:rFonts w:hint="cs"/>
                <w:rtl/>
                <w:lang w:val="en-GB" w:bidi="ar-EG"/>
              </w:rPr>
              <w:t xml:space="preserve">| - </w:t>
            </w:r>
            <w:r>
              <w:rPr>
                <w:lang w:bidi="ar-EG"/>
              </w:rPr>
              <w:t>30,5</w:t>
            </w:r>
            <w:r>
              <w:rPr>
                <w:rFonts w:hint="cs"/>
                <w:rtl/>
                <w:lang w:val="en-GB" w:bidi="ar-EG"/>
              </w:rPr>
              <w:t xml:space="preserve">)   </w:t>
            </w:r>
            <w:r>
              <w:rPr>
                <w:lang w:bidi="ar-EG"/>
              </w:rPr>
              <w:t>0,292</w:t>
            </w:r>
          </w:p>
        </w:tc>
      </w:tr>
      <w:tr w:rsidR="007E68E1" w:rsidRPr="004C3993" w14:paraId="6A2846AD" w14:textId="77777777" w:rsidTr="00A11358">
        <w:trPr>
          <w:trHeight w:val="238"/>
          <w:tblHeader/>
          <w:jc w:val="center"/>
        </w:trPr>
        <w:tc>
          <w:tcPr>
            <w:tcW w:w="4109" w:type="dxa"/>
            <w:vAlign w:val="center"/>
          </w:tcPr>
          <w:p w14:paraId="0173D717" w14:textId="77777777" w:rsidR="007E68E1" w:rsidRPr="004C3993" w:rsidRDefault="007E68E1" w:rsidP="0033389B">
            <w:pPr>
              <w:pStyle w:val="Tabletext"/>
              <w:rPr>
                <w:rtl/>
                <w:lang w:bidi="ar-EG"/>
              </w:rPr>
            </w:pPr>
            <w:r>
              <w:rPr>
                <w:rFonts w:hint="cs"/>
                <w:rtl/>
                <w:lang w:val="en-GB"/>
              </w:rPr>
              <w:t xml:space="preserve">تخالف أكبر من </w:t>
            </w:r>
            <w:r>
              <w:t>kHz 75</w:t>
            </w:r>
          </w:p>
        </w:tc>
        <w:tc>
          <w:tcPr>
            <w:tcW w:w="5520" w:type="dxa"/>
            <w:vAlign w:val="center"/>
          </w:tcPr>
          <w:p w14:paraId="540F4DCB" w14:textId="77777777" w:rsidR="007E68E1" w:rsidRPr="004C3993" w:rsidRDefault="007E68E1" w:rsidP="0033389B">
            <w:pPr>
              <w:pStyle w:val="Tabletext"/>
              <w:rPr>
                <w:lang w:val="en-GB"/>
              </w:rPr>
            </w:pPr>
            <w:r w:rsidRPr="004C3993">
              <w:rPr>
                <w:lang w:val="en-GB"/>
              </w:rPr>
              <w:t>74</w:t>
            </w:r>
            <w:r>
              <w:rPr>
                <w:lang w:val="en-GB"/>
              </w:rPr>
              <w:t>,</w:t>
            </w:r>
            <w:r w:rsidRPr="004C3993">
              <w:rPr>
                <w:lang w:val="en-GB"/>
              </w:rPr>
              <w:t>5</w:t>
            </w:r>
            <w:r>
              <w:rPr>
                <w:lang w:val="en-GB"/>
              </w:rPr>
              <w:t>–</w:t>
            </w:r>
          </w:p>
        </w:tc>
      </w:tr>
    </w:tbl>
    <w:p w14:paraId="262C4FAA" w14:textId="1A25F427" w:rsidR="007E68E1" w:rsidRDefault="007E68E1" w:rsidP="0033389B">
      <w:pPr>
        <w:spacing w:before="240"/>
        <w:rPr>
          <w:rtl/>
          <w:lang w:bidi="ar-EG"/>
        </w:rPr>
      </w:pPr>
      <w:r w:rsidRPr="001933C1">
        <w:rPr>
          <w:rtl/>
          <w:lang w:bidi="ar-EG"/>
        </w:rPr>
        <w:t xml:space="preserve">يظهر في الشكل </w:t>
      </w:r>
      <w:r>
        <w:rPr>
          <w:lang w:bidi="ar-EG"/>
        </w:rPr>
        <w:t>22</w:t>
      </w:r>
      <w:r w:rsidRPr="001933C1">
        <w:rPr>
          <w:rtl/>
          <w:lang w:bidi="ar-EG"/>
        </w:rPr>
        <w:t xml:space="preserve"> </w:t>
      </w:r>
      <w:r>
        <w:rPr>
          <w:rFonts w:hint="cs"/>
          <w:rtl/>
          <w:lang w:bidi="ar-EG"/>
        </w:rPr>
        <w:t>طيف</w:t>
      </w:r>
      <w:r w:rsidRPr="001933C1">
        <w:rPr>
          <w:rtl/>
          <w:lang w:bidi="ar-EG"/>
        </w:rPr>
        <w:t xml:space="preserve"> تشكيل</w:t>
      </w:r>
      <w:r>
        <w:rPr>
          <w:rFonts w:hint="cs"/>
          <w:rtl/>
          <w:lang w:bidi="ar-EG"/>
        </w:rPr>
        <w:t>ة</w:t>
      </w:r>
      <w:r w:rsidRPr="001933C1">
        <w:rPr>
          <w:rtl/>
          <w:lang w:bidi="ar-EG"/>
        </w:rPr>
        <w:t xml:space="preserve"> إشارة </w:t>
      </w:r>
      <w:r>
        <w:rPr>
          <w:rFonts w:hint="cs"/>
          <w:rtl/>
          <w:lang w:bidi="ar-EG"/>
        </w:rPr>
        <w:t>مختلطة</w:t>
      </w:r>
      <w:r w:rsidRPr="001933C1">
        <w:rPr>
          <w:rtl/>
          <w:lang w:bidi="ar-EG"/>
        </w:rPr>
        <w:t xml:space="preserve"> مدعومة، باستخدام عرض نطاق </w:t>
      </w:r>
      <w:r>
        <w:rPr>
          <w:rFonts w:hint="cs"/>
          <w:rtl/>
          <w:lang w:bidi="ar-EG"/>
        </w:rPr>
        <w:t>م</w:t>
      </w:r>
      <w:r w:rsidRPr="001933C1">
        <w:rPr>
          <w:rtl/>
          <w:lang w:bidi="ar-EG"/>
        </w:rPr>
        <w:t>قد</w:t>
      </w:r>
      <w:r>
        <w:rPr>
          <w:rFonts w:hint="cs"/>
          <w:rtl/>
          <w:lang w:bidi="ar-EG"/>
        </w:rPr>
        <w:t>ا</w:t>
      </w:r>
      <w:r w:rsidRPr="001933C1">
        <w:rPr>
          <w:rtl/>
          <w:lang w:bidi="ar-EG"/>
        </w:rPr>
        <w:t xml:space="preserve">ره </w:t>
      </w:r>
      <w:r w:rsidRPr="001933C1">
        <w:rPr>
          <w:lang w:bidi="ar-EG"/>
        </w:rPr>
        <w:t>kHz 10</w:t>
      </w:r>
      <w:r w:rsidRPr="001933C1">
        <w:rPr>
          <w:rtl/>
          <w:lang w:bidi="ar-EG"/>
        </w:rPr>
        <w:t xml:space="preserve">. وفي هذه الحالة، لا </w:t>
      </w:r>
      <w:r>
        <w:rPr>
          <w:rFonts w:hint="cs"/>
          <w:rtl/>
          <w:lang w:bidi="ar-EG"/>
        </w:rPr>
        <w:t>تظهر</w:t>
      </w:r>
      <w:r w:rsidRPr="001933C1">
        <w:rPr>
          <w:rtl/>
          <w:lang w:bidi="ar-EG"/>
        </w:rPr>
        <w:t xml:space="preserve"> النطاقا</w:t>
      </w:r>
      <w:r>
        <w:rPr>
          <w:rFonts w:hint="cs"/>
          <w:rtl/>
          <w:lang w:bidi="ar-EG"/>
        </w:rPr>
        <w:t>ت</w:t>
      </w:r>
      <w:r w:rsidRPr="001933C1">
        <w:rPr>
          <w:rtl/>
          <w:lang w:bidi="ar-EG"/>
        </w:rPr>
        <w:t xml:space="preserve"> الثانوي</w:t>
      </w:r>
      <w:r>
        <w:rPr>
          <w:rFonts w:hint="cs"/>
          <w:rtl/>
          <w:lang w:bidi="ar-EG"/>
        </w:rPr>
        <w:t>ة</w:t>
      </w:r>
      <w:r w:rsidRPr="001933C1">
        <w:rPr>
          <w:rtl/>
          <w:lang w:bidi="ar-EG"/>
        </w:rPr>
        <w:t xml:space="preserve"> والثالث</w:t>
      </w:r>
      <w:r>
        <w:rPr>
          <w:rFonts w:hint="cs"/>
          <w:rtl/>
          <w:lang w:bidi="ar-EG"/>
        </w:rPr>
        <w:t>ة</w:t>
      </w:r>
      <w:r w:rsidRPr="001933C1">
        <w:rPr>
          <w:rtl/>
          <w:lang w:bidi="ar-EG"/>
        </w:rPr>
        <w:t xml:space="preserve">. </w:t>
      </w:r>
      <w:r>
        <w:rPr>
          <w:rFonts w:hint="cs"/>
          <w:rtl/>
          <w:lang w:bidi="ar-EG"/>
        </w:rPr>
        <w:t>و</w:t>
      </w:r>
      <w:r w:rsidRPr="001933C1">
        <w:rPr>
          <w:rtl/>
          <w:lang w:bidi="ar-EG"/>
        </w:rPr>
        <w:t>بالإ</w:t>
      </w:r>
      <w:r>
        <w:rPr>
          <w:rFonts w:hint="cs"/>
          <w:rtl/>
          <w:lang w:bidi="ar-EG"/>
        </w:rPr>
        <w:t xml:space="preserve">حالة </w:t>
      </w:r>
      <w:r w:rsidRPr="001933C1">
        <w:rPr>
          <w:rtl/>
          <w:lang w:bidi="ar-EG"/>
        </w:rPr>
        <w:t xml:space="preserve">إلى </w:t>
      </w:r>
      <w:r w:rsidRPr="001613E0">
        <w:rPr>
          <w:rtl/>
          <w:lang w:bidi="ar-EG"/>
        </w:rPr>
        <w:t xml:space="preserve">التوصية </w:t>
      </w:r>
      <w:hyperlink r:id="rId120" w:history="1">
        <w:r w:rsidRPr="001613E0">
          <w:rPr>
            <w:rStyle w:val="Hyperlink"/>
            <w:color w:val="auto"/>
            <w:u w:val="none"/>
            <w:lang w:bidi="ar-EG"/>
          </w:rPr>
          <w:t>ITU-R SM.328</w:t>
        </w:r>
      </w:hyperlink>
      <w:r w:rsidRPr="001613E0">
        <w:rPr>
          <w:rtl/>
          <w:lang w:bidi="ar-EG"/>
        </w:rPr>
        <w:t xml:space="preserve">، </w:t>
      </w:r>
      <w:r w:rsidRPr="001933C1">
        <w:rPr>
          <w:rtl/>
          <w:lang w:bidi="ar-EG"/>
        </w:rPr>
        <w:t xml:space="preserve">يظهر قناع البث لكل </w:t>
      </w:r>
      <w:r>
        <w:rPr>
          <w:rFonts w:hint="cs"/>
          <w:rtl/>
          <w:lang w:bidi="ar-EG"/>
        </w:rPr>
        <w:t>مجموعة</w:t>
      </w:r>
      <w:r w:rsidRPr="001933C1">
        <w:rPr>
          <w:rtl/>
          <w:lang w:bidi="ar-EG"/>
        </w:rPr>
        <w:t xml:space="preserve">، وترد التفاصيل في الجدول </w:t>
      </w:r>
      <w:r>
        <w:rPr>
          <w:lang w:bidi="ar-EG"/>
        </w:rPr>
        <w:t>43</w:t>
      </w:r>
      <w:r w:rsidRPr="001933C1">
        <w:rPr>
          <w:rtl/>
          <w:lang w:bidi="ar-EG"/>
        </w:rPr>
        <w:t xml:space="preserve">. ولتحليل الحماية والتداخل، يمكن حساب مساهمة كل </w:t>
      </w:r>
      <w:r>
        <w:rPr>
          <w:rFonts w:hint="cs"/>
          <w:rtl/>
          <w:lang w:bidi="ar-EG"/>
        </w:rPr>
        <w:t>مجموعة</w:t>
      </w:r>
      <w:r w:rsidRPr="001933C1">
        <w:rPr>
          <w:rtl/>
          <w:lang w:bidi="ar-EG"/>
        </w:rPr>
        <w:t xml:space="preserve"> على حدة ثم تجميعها (إذا كان </w:t>
      </w:r>
      <w:r>
        <w:rPr>
          <w:rFonts w:hint="cs"/>
          <w:rtl/>
          <w:lang w:bidi="ar-EG"/>
        </w:rPr>
        <w:t>ناتج التجميع لا يزال</w:t>
      </w:r>
      <w:r w:rsidRPr="001933C1">
        <w:rPr>
          <w:rtl/>
          <w:lang w:bidi="ar-EG"/>
        </w:rPr>
        <w:t xml:space="preserve"> </w:t>
      </w:r>
      <w:r>
        <w:rPr>
          <w:rFonts w:hint="cs"/>
          <w:rtl/>
          <w:lang w:bidi="ar-EG"/>
        </w:rPr>
        <w:t>ذا صلة</w:t>
      </w:r>
      <w:r w:rsidRPr="001933C1">
        <w:rPr>
          <w:rtl/>
          <w:lang w:bidi="ar-EG"/>
        </w:rPr>
        <w:t xml:space="preserve">، بالنظر إلى تحديد المواقع </w:t>
      </w:r>
      <w:r>
        <w:rPr>
          <w:rFonts w:hint="cs"/>
          <w:rtl/>
          <w:lang w:bidi="ar-EG"/>
        </w:rPr>
        <w:t>فواصل ترددية</w:t>
      </w:r>
      <w:r w:rsidRPr="001933C1">
        <w:rPr>
          <w:rtl/>
          <w:lang w:bidi="ar-EG"/>
        </w:rPr>
        <w:t>). بالإضافة إلى ذلك، يمكن ضبط مستوى قدرة ال</w:t>
      </w:r>
      <w:r>
        <w:rPr>
          <w:rFonts w:hint="cs"/>
          <w:rtl/>
          <w:lang w:bidi="ar-EG"/>
        </w:rPr>
        <w:t>مجموعات</w:t>
      </w:r>
      <w:r w:rsidRPr="001933C1">
        <w:rPr>
          <w:rtl/>
          <w:lang w:bidi="ar-EG"/>
        </w:rPr>
        <w:t xml:space="preserve"> بشكل مستقل عن بعضها البعض، إذا</w:t>
      </w:r>
      <w:r>
        <w:rPr>
          <w:rFonts w:hint="cs"/>
          <w:rtl/>
          <w:lang w:bidi="ar-EG"/>
        </w:rPr>
        <w:t> </w:t>
      </w:r>
      <w:r w:rsidRPr="001933C1">
        <w:rPr>
          <w:rtl/>
          <w:lang w:bidi="ar-EG"/>
        </w:rPr>
        <w:t>اعتبر ذلك ضروريا</w:t>
      </w:r>
      <w:r>
        <w:rPr>
          <w:rFonts w:hint="cs"/>
          <w:rtl/>
          <w:lang w:bidi="ar-EG"/>
        </w:rPr>
        <w:t>ً</w:t>
      </w:r>
      <w:r w:rsidRPr="001933C1">
        <w:rPr>
          <w:rtl/>
          <w:lang w:bidi="ar-EG"/>
        </w:rPr>
        <w:t xml:space="preserve"> لتخفيف التداخل المحتمل في حالة </w:t>
      </w:r>
      <w:r>
        <w:rPr>
          <w:rFonts w:hint="cs"/>
          <w:rtl/>
          <w:lang w:bidi="ar-EG"/>
        </w:rPr>
        <w:t>بعينها</w:t>
      </w:r>
      <w:r w:rsidRPr="001933C1">
        <w:rPr>
          <w:rtl/>
          <w:lang w:bidi="ar-EG"/>
        </w:rPr>
        <w:t>.</w:t>
      </w:r>
    </w:p>
    <w:p w14:paraId="0CF8E70E" w14:textId="77777777" w:rsidR="007E68E1" w:rsidRDefault="007E68E1" w:rsidP="0033389B">
      <w:pPr>
        <w:pStyle w:val="TableNo"/>
        <w:keepNext w:val="0"/>
        <w:rPr>
          <w:rtl/>
        </w:rPr>
      </w:pPr>
      <w:r>
        <w:rPr>
          <w:rFonts w:hint="cs"/>
          <w:rtl/>
        </w:rPr>
        <w:lastRenderedPageBreak/>
        <w:t xml:space="preserve">الشكل </w:t>
      </w:r>
      <w:r>
        <w:t>23</w:t>
      </w:r>
    </w:p>
    <w:p w14:paraId="43C4C3B3" w14:textId="28D859AE" w:rsidR="007E68E1" w:rsidRDefault="007E68E1" w:rsidP="0033389B">
      <w:pPr>
        <w:pStyle w:val="Tabletitle"/>
        <w:keepNext w:val="0"/>
        <w:rPr>
          <w:rtl/>
        </w:rPr>
      </w:pPr>
      <w:r w:rsidRPr="0069548B">
        <w:rPr>
          <w:rtl/>
        </w:rPr>
        <w:t>طيف الإشارة المختلطة</w:t>
      </w:r>
      <w:r>
        <w:rPr>
          <w:rFonts w:hint="cs"/>
          <w:rtl/>
        </w:rPr>
        <w:t xml:space="preserve"> وقناع بث الإشارة الرقمية</w:t>
      </w:r>
      <w:r w:rsidRPr="0069548B">
        <w:rPr>
          <w:rtl/>
        </w:rPr>
        <w:t xml:space="preserve"> للنظام </w:t>
      </w:r>
      <w:r w:rsidRPr="0069548B">
        <w:t>IBOC</w:t>
      </w:r>
      <w:r>
        <w:rPr>
          <w:rFonts w:hint="cs"/>
          <w:rtl/>
        </w:rPr>
        <w:t xml:space="preserve"> </w:t>
      </w:r>
      <w:r>
        <w:rPr>
          <w:rtl/>
        </w:rPr>
        <w:t>–</w:t>
      </w:r>
      <w:r>
        <w:rPr>
          <w:rFonts w:hint="cs"/>
          <w:rtl/>
        </w:rPr>
        <w:t xml:space="preserve"> الأسلوب </w:t>
      </w:r>
      <w:r>
        <w:t>MA3</w:t>
      </w:r>
      <w:r>
        <w:rPr>
          <w:rFonts w:hint="cs"/>
          <w:rtl/>
        </w:rPr>
        <w:t xml:space="preserve"> عند عرض</w:t>
      </w:r>
      <w:r>
        <w:rPr>
          <w:rtl/>
        </w:rPr>
        <w:br/>
      </w:r>
      <w:r>
        <w:rPr>
          <w:rFonts w:hint="cs"/>
          <w:rtl/>
        </w:rPr>
        <w:t xml:space="preserve">نطاق مستعمل مقداره </w:t>
      </w:r>
      <w:r>
        <w:t>kHz 10</w:t>
      </w:r>
    </w:p>
    <w:p w14:paraId="6E948C08" w14:textId="40D81A67" w:rsidR="007E68E1" w:rsidRDefault="009D36CE" w:rsidP="0033389B">
      <w:pPr>
        <w:pStyle w:val="Figure"/>
        <w:keepNext w:val="0"/>
        <w:keepLines w:val="0"/>
        <w:tabs>
          <w:tab w:val="clear" w:pos="1191"/>
        </w:tabs>
        <w:rPr>
          <w:rtl/>
          <w:lang w:bidi="ar-EG"/>
        </w:rPr>
      </w:pPr>
      <w:r>
        <w:rPr>
          <w:noProof/>
          <w:rtl/>
          <w:lang w:val="ar-EG" w:bidi="ar-EG"/>
        </w:rPr>
        <w:drawing>
          <wp:inline distT="0" distB="0" distL="0" distR="0" wp14:anchorId="3D79B9E9" wp14:editId="0A7D2723">
            <wp:extent cx="4593345" cy="1700787"/>
            <wp:effectExtent l="0" t="0" r="0" b="0"/>
            <wp:docPr id="56" name="Picture 56"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graph with lines and numbers&#10;&#10;Description automatically generated"/>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4593345" cy="1700787"/>
                    </a:xfrm>
                    <a:prstGeom prst="rect">
                      <a:avLst/>
                    </a:prstGeom>
                  </pic:spPr>
                </pic:pic>
              </a:graphicData>
            </a:graphic>
          </wp:inline>
        </w:drawing>
      </w:r>
    </w:p>
    <w:p w14:paraId="53CCFF39" w14:textId="77777777" w:rsidR="007E68E1" w:rsidRDefault="007E68E1" w:rsidP="0033389B">
      <w:pPr>
        <w:pStyle w:val="TableNo"/>
        <w:rPr>
          <w:rtl/>
        </w:rPr>
      </w:pPr>
      <w:r>
        <w:rPr>
          <w:rFonts w:hint="cs"/>
          <w:rtl/>
        </w:rPr>
        <w:t xml:space="preserve">الجدول </w:t>
      </w:r>
      <w:r>
        <w:t>44</w:t>
      </w:r>
    </w:p>
    <w:p w14:paraId="7A681255" w14:textId="77777777" w:rsidR="007E68E1" w:rsidRDefault="007E68E1" w:rsidP="0033389B">
      <w:pPr>
        <w:pStyle w:val="Tabletitle"/>
        <w:rPr>
          <w:rtl/>
        </w:rPr>
      </w:pPr>
      <w:r w:rsidRPr="00F20463">
        <w:rPr>
          <w:rtl/>
        </w:rPr>
        <w:t xml:space="preserve">حدود البث الطيفي لشكل الموجة الرقمية للنظام </w:t>
      </w:r>
      <w:r w:rsidRPr="00F20463">
        <w:t>IBOC</w:t>
      </w:r>
      <w:r w:rsidRPr="00F20463">
        <w:rPr>
          <w:rtl/>
        </w:rPr>
        <w:t xml:space="preserve"> للتشكيلة ا</w:t>
      </w:r>
      <w:r>
        <w:rPr>
          <w:rFonts w:hint="cs"/>
          <w:rtl/>
        </w:rPr>
        <w:t>لرقمية بالكامل</w:t>
      </w:r>
      <w:r w:rsidRPr="00F20463">
        <w:rPr>
          <w:rtl/>
        </w:rPr>
        <w:t xml:space="preserve"> – </w:t>
      </w:r>
      <w:r>
        <w:rPr>
          <w:rFonts w:hint="cs"/>
          <w:rtl/>
        </w:rPr>
        <w:t xml:space="preserve">عرض نطاق مقداره </w:t>
      </w:r>
      <w:r>
        <w:t>kHz 10</w:t>
      </w:r>
      <w:r>
        <w:rPr>
          <w:rFonts w:hint="cs"/>
          <w:rtl/>
        </w:rPr>
        <w:t xml:space="preserve"> ل</w:t>
      </w:r>
      <w:r w:rsidRPr="00F20463">
        <w:rPr>
          <w:rtl/>
        </w:rPr>
        <w:t xml:space="preserve">لأسلوب </w:t>
      </w:r>
      <w:r w:rsidRPr="00F20463">
        <w:t>MA</w:t>
      </w:r>
      <w:r>
        <w:t>3</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09"/>
        <w:gridCol w:w="5520"/>
      </w:tblGrid>
      <w:tr w:rsidR="007E68E1" w:rsidRPr="004C3993" w14:paraId="58D1C4E9" w14:textId="77777777" w:rsidTr="00A11358">
        <w:trPr>
          <w:trHeight w:val="233"/>
          <w:tblHeader/>
          <w:jc w:val="center"/>
        </w:trPr>
        <w:tc>
          <w:tcPr>
            <w:tcW w:w="4109" w:type="dxa"/>
            <w:shd w:val="clear" w:color="auto" w:fill="auto"/>
            <w:vAlign w:val="center"/>
          </w:tcPr>
          <w:p w14:paraId="059444EA" w14:textId="77777777" w:rsidR="007E68E1" w:rsidRPr="004C3993" w:rsidRDefault="007E68E1" w:rsidP="0033389B">
            <w:pPr>
              <w:pStyle w:val="Tablehead"/>
              <w:spacing w:after="40" w:line="240" w:lineRule="exact"/>
              <w:rPr>
                <w:rFonts w:ascii="Times New Roman" w:hAnsi="Times New Roman"/>
              </w:rPr>
            </w:pPr>
            <w:r w:rsidRPr="00F20463">
              <w:rPr>
                <w:rFonts w:ascii="Times New Roman" w:hAnsi="Times New Roman"/>
                <w:rtl/>
              </w:rPr>
              <w:t>تخالف التردد بالنسبة للموجة الحاملة</w:t>
            </w:r>
          </w:p>
        </w:tc>
        <w:tc>
          <w:tcPr>
            <w:tcW w:w="5520" w:type="dxa"/>
            <w:shd w:val="clear" w:color="auto" w:fill="auto"/>
            <w:vAlign w:val="center"/>
          </w:tcPr>
          <w:p w14:paraId="24246634" w14:textId="77777777" w:rsidR="007E68E1" w:rsidRDefault="007E68E1" w:rsidP="0033389B">
            <w:pPr>
              <w:pStyle w:val="Tablehead"/>
              <w:spacing w:after="40" w:line="240" w:lineRule="exact"/>
              <w:rPr>
                <w:rFonts w:ascii="Times New Roman" w:hAnsi="Times New Roman"/>
              </w:rPr>
            </w:pPr>
            <w:r w:rsidRPr="00F20463">
              <w:rPr>
                <w:rFonts w:ascii="Times New Roman" w:hAnsi="Times New Roman"/>
                <w:rtl/>
              </w:rPr>
              <w:t>المستوى بالنسبة لتوزيع منتظم</w:t>
            </w:r>
          </w:p>
          <w:p w14:paraId="23719E47" w14:textId="77777777" w:rsidR="007E68E1" w:rsidRPr="004C3993" w:rsidRDefault="007E68E1" w:rsidP="0033389B">
            <w:pPr>
              <w:pStyle w:val="Tablehead"/>
              <w:spacing w:after="40" w:line="240" w:lineRule="exact"/>
              <w:rPr>
                <w:rFonts w:ascii="Times New Roman" w:hAnsi="Times New Roman"/>
              </w:rPr>
            </w:pPr>
            <w:r>
              <w:rPr>
                <w:rFonts w:ascii="Times New Roman" w:hAnsi="Times New Roman" w:hint="cs"/>
                <w:color w:val="000000"/>
                <w:rtl/>
              </w:rPr>
              <w:t xml:space="preserve">التوصية </w:t>
            </w:r>
            <w:r w:rsidRPr="004C3993">
              <w:rPr>
                <w:rFonts w:ascii="Times New Roman" w:hAnsi="Times New Roman"/>
                <w:color w:val="000000"/>
              </w:rPr>
              <w:t>ITU-R SM.328-11</w:t>
            </w:r>
            <w:r>
              <w:rPr>
                <w:rFonts w:ascii="Times New Roman" w:hAnsi="Times New Roman" w:hint="cs"/>
                <w:color w:val="000000"/>
                <w:rtl/>
              </w:rPr>
              <w:t xml:space="preserve">، الفقرة </w:t>
            </w:r>
            <w:r>
              <w:rPr>
                <w:rFonts w:ascii="Times New Roman" w:hAnsi="Times New Roman"/>
                <w:color w:val="000000"/>
              </w:rPr>
              <w:t>3.3.6</w:t>
            </w:r>
            <w:r w:rsidRPr="004C3993">
              <w:rPr>
                <w:rFonts w:ascii="Times New Roman" w:hAnsi="Times New Roman"/>
              </w:rPr>
              <w:br/>
            </w:r>
            <w:r>
              <w:rPr>
                <w:rFonts w:ascii="Times New Roman" w:hAnsi="Times New Roman" w:hint="cs"/>
                <w:rtl/>
              </w:rPr>
              <w:t>(</w:t>
            </w:r>
            <w:r w:rsidRPr="004C3993">
              <w:rPr>
                <w:rFonts w:ascii="Times New Roman" w:hAnsi="Times New Roman"/>
              </w:rPr>
              <w:t>dBc</w:t>
            </w:r>
            <w:r>
              <w:rPr>
                <w:rFonts w:ascii="Times New Roman" w:hAnsi="Times New Roman" w:hint="cs"/>
                <w:rtl/>
              </w:rPr>
              <w:t xml:space="preserve"> لكل </w:t>
            </w:r>
            <w:r>
              <w:rPr>
                <w:rFonts w:ascii="Times New Roman" w:hAnsi="Times New Roman"/>
              </w:rPr>
              <w:t>Hz </w:t>
            </w:r>
            <w:r w:rsidRPr="004C3993">
              <w:rPr>
                <w:rFonts w:ascii="Times New Roman" w:hAnsi="Times New Roman"/>
              </w:rPr>
              <w:t>100</w:t>
            </w:r>
            <w:r>
              <w:rPr>
                <w:rFonts w:ascii="Times New Roman" w:hAnsi="Times New Roman" w:hint="cs"/>
                <w:rtl/>
              </w:rPr>
              <w:t>)</w:t>
            </w:r>
          </w:p>
        </w:tc>
      </w:tr>
      <w:tr w:rsidR="007E68E1" w:rsidRPr="004C3993" w14:paraId="7A6ACAA1" w14:textId="77777777" w:rsidTr="00A11358">
        <w:trPr>
          <w:trHeight w:val="238"/>
          <w:tblHeader/>
          <w:jc w:val="center"/>
        </w:trPr>
        <w:tc>
          <w:tcPr>
            <w:tcW w:w="4109" w:type="dxa"/>
            <w:vAlign w:val="center"/>
          </w:tcPr>
          <w:p w14:paraId="027C048D" w14:textId="77777777" w:rsidR="007E68E1" w:rsidRPr="004C3993" w:rsidRDefault="007E68E1" w:rsidP="0033389B">
            <w:pPr>
              <w:pStyle w:val="Tabletext"/>
              <w:rPr>
                <w:rtl/>
                <w:lang w:bidi="ar-EG"/>
              </w:rPr>
            </w:pPr>
            <w:r>
              <w:rPr>
                <w:rFonts w:hint="cs"/>
                <w:rtl/>
              </w:rPr>
              <w:t xml:space="preserve">تخالف من </w:t>
            </w:r>
            <w:r>
              <w:t>0,3</w:t>
            </w:r>
            <w:r>
              <w:rPr>
                <w:rFonts w:hint="cs"/>
                <w:rtl/>
                <w:lang w:bidi="ar-EG"/>
              </w:rPr>
              <w:t xml:space="preserve"> إلى </w:t>
            </w:r>
            <w:r>
              <w:rPr>
                <w:lang w:bidi="ar-EG"/>
              </w:rPr>
              <w:t>kHz 5,0</w:t>
            </w:r>
          </w:p>
        </w:tc>
        <w:tc>
          <w:tcPr>
            <w:tcW w:w="5520" w:type="dxa"/>
            <w:vAlign w:val="center"/>
          </w:tcPr>
          <w:p w14:paraId="6AC749E5" w14:textId="77777777" w:rsidR="007E68E1" w:rsidRPr="004C3993" w:rsidRDefault="007E68E1" w:rsidP="0033389B">
            <w:pPr>
              <w:pStyle w:val="Tabletext"/>
              <w:rPr>
                <w:lang w:val="en-GB"/>
              </w:rPr>
            </w:pPr>
            <w:r>
              <w:rPr>
                <w:lang w:val="en-GB"/>
              </w:rPr>
              <w:t>0</w:t>
            </w:r>
          </w:p>
        </w:tc>
      </w:tr>
      <w:tr w:rsidR="007E68E1" w:rsidRPr="004C3993" w14:paraId="49EE6A02" w14:textId="77777777" w:rsidTr="00A11358">
        <w:trPr>
          <w:trHeight w:val="238"/>
          <w:tblHeader/>
          <w:jc w:val="center"/>
        </w:trPr>
        <w:tc>
          <w:tcPr>
            <w:tcW w:w="4109" w:type="dxa"/>
            <w:vAlign w:val="center"/>
          </w:tcPr>
          <w:p w14:paraId="6DEC7DBE" w14:textId="77777777" w:rsidR="007E68E1" w:rsidRPr="004C3993" w:rsidRDefault="007E68E1" w:rsidP="0033389B">
            <w:pPr>
              <w:pStyle w:val="Tabletext"/>
              <w:rPr>
                <w:lang w:val="en-GB"/>
              </w:rPr>
            </w:pPr>
            <w:r w:rsidRPr="00F20463">
              <w:rPr>
                <w:rtl/>
              </w:rPr>
              <w:t>تخالف من</w:t>
            </w:r>
            <w:r>
              <w:rPr>
                <w:rFonts w:hint="cs"/>
                <w:rtl/>
              </w:rPr>
              <w:t xml:space="preserve"> </w:t>
            </w:r>
            <w:r>
              <w:t>5,0</w:t>
            </w:r>
            <w:r>
              <w:rPr>
                <w:rFonts w:hint="cs"/>
                <w:rtl/>
                <w:lang w:bidi="ar-EG"/>
              </w:rPr>
              <w:t xml:space="preserve"> إلى </w:t>
            </w:r>
            <w:r>
              <w:rPr>
                <w:lang w:bidi="ar-EG"/>
              </w:rPr>
              <w:t>kHz 7,0</w:t>
            </w:r>
          </w:p>
        </w:tc>
        <w:tc>
          <w:tcPr>
            <w:tcW w:w="5520" w:type="dxa"/>
            <w:vAlign w:val="center"/>
          </w:tcPr>
          <w:p w14:paraId="24A0DA96" w14:textId="77777777" w:rsidR="007E68E1" w:rsidRPr="004C3993" w:rsidRDefault="007E68E1" w:rsidP="0033389B">
            <w:pPr>
              <w:pStyle w:val="Tabletext"/>
              <w:rPr>
                <w:lang w:val="en-GB"/>
              </w:rPr>
            </w:pPr>
            <w:r>
              <w:rPr>
                <w:rFonts w:hint="cs"/>
                <w:rtl/>
                <w:lang w:val="en-GB" w:bidi="ar-EG"/>
              </w:rPr>
              <w:t>- (|</w:t>
            </w:r>
            <w:r w:rsidRPr="00F20463">
              <w:rPr>
                <w:rtl/>
                <w:lang w:val="en-GB" w:bidi="ar-EG"/>
              </w:rPr>
              <w:t xml:space="preserve">تخالف التردد بوحدات </w:t>
            </w:r>
            <w:r w:rsidRPr="00F20463">
              <w:rPr>
                <w:lang w:val="en-GB" w:bidi="ar-EG"/>
              </w:rPr>
              <w:t>kHz</w:t>
            </w:r>
            <w:r w:rsidRPr="00F20463">
              <w:rPr>
                <w:rFonts w:hint="cs"/>
                <w:rtl/>
                <w:lang w:val="en-GB" w:bidi="ar-EG"/>
              </w:rPr>
              <w:t xml:space="preserve"> </w:t>
            </w:r>
            <w:r>
              <w:rPr>
                <w:rFonts w:hint="cs"/>
                <w:rtl/>
                <w:lang w:val="en-GB" w:bidi="ar-EG"/>
              </w:rPr>
              <w:t xml:space="preserve">|- </w:t>
            </w:r>
            <w:r>
              <w:rPr>
                <w:lang w:bidi="ar-EG"/>
              </w:rPr>
              <w:t>5,0</w:t>
            </w:r>
            <w:r>
              <w:rPr>
                <w:rFonts w:hint="cs"/>
                <w:rtl/>
                <w:lang w:val="en-GB" w:bidi="ar-EG"/>
              </w:rPr>
              <w:t xml:space="preserve">)   </w:t>
            </w:r>
            <w:r>
              <w:rPr>
                <w:lang w:bidi="ar-EG"/>
              </w:rPr>
              <w:t>17,35</w:t>
            </w:r>
          </w:p>
        </w:tc>
      </w:tr>
      <w:tr w:rsidR="007E68E1" w:rsidRPr="004C3993" w14:paraId="7628D69D" w14:textId="77777777" w:rsidTr="00A11358">
        <w:trPr>
          <w:trHeight w:val="238"/>
          <w:tblHeader/>
          <w:jc w:val="center"/>
        </w:trPr>
        <w:tc>
          <w:tcPr>
            <w:tcW w:w="4109" w:type="dxa"/>
            <w:vAlign w:val="center"/>
          </w:tcPr>
          <w:p w14:paraId="5A65AD6F" w14:textId="77777777" w:rsidR="007E68E1" w:rsidRPr="004C3993" w:rsidRDefault="007E68E1" w:rsidP="0033389B">
            <w:pPr>
              <w:pStyle w:val="Tabletext"/>
              <w:rPr>
                <w:lang w:val="en-GB"/>
              </w:rPr>
            </w:pPr>
            <w:r w:rsidRPr="00F20463">
              <w:rPr>
                <w:rtl/>
              </w:rPr>
              <w:t>تخالف من</w:t>
            </w:r>
            <w:r>
              <w:rPr>
                <w:rFonts w:hint="cs"/>
                <w:rtl/>
              </w:rPr>
              <w:t xml:space="preserve"> </w:t>
            </w:r>
            <w:r>
              <w:t>7,0</w:t>
            </w:r>
            <w:r>
              <w:rPr>
                <w:rFonts w:hint="cs"/>
                <w:rtl/>
                <w:lang w:bidi="ar-EG"/>
              </w:rPr>
              <w:t xml:space="preserve"> إلى </w:t>
            </w:r>
            <w:r>
              <w:rPr>
                <w:lang w:bidi="ar-EG"/>
              </w:rPr>
              <w:t>kHz 10,4</w:t>
            </w:r>
          </w:p>
        </w:tc>
        <w:tc>
          <w:tcPr>
            <w:tcW w:w="5520" w:type="dxa"/>
            <w:vAlign w:val="center"/>
          </w:tcPr>
          <w:p w14:paraId="09BB6BF2" w14:textId="77777777" w:rsidR="007E68E1" w:rsidRPr="004C3993" w:rsidRDefault="007E68E1" w:rsidP="0033389B">
            <w:pPr>
              <w:pStyle w:val="Tabletext"/>
              <w:rPr>
                <w:rtl/>
                <w:lang w:bidi="ar-EG"/>
              </w:rPr>
            </w:pPr>
            <w:r>
              <w:rPr>
                <w:lang w:val="en-GB"/>
              </w:rPr>
              <w:t>34,7</w:t>
            </w:r>
            <w:r w:rsidRPr="004C3993">
              <w:rPr>
                <w:lang w:val="en-GB"/>
              </w:rPr>
              <w:t>−</w:t>
            </w:r>
            <w:r>
              <w:rPr>
                <w:rFonts w:hint="cs"/>
                <w:rtl/>
                <w:lang w:val="en-GB" w:bidi="ar-EG"/>
              </w:rPr>
              <w:t xml:space="preserve"> - (|</w:t>
            </w:r>
            <w:r w:rsidRPr="00F20463">
              <w:rPr>
                <w:rtl/>
                <w:lang w:val="en-GB" w:bidi="ar-EG"/>
              </w:rPr>
              <w:t xml:space="preserve">تخالف التردد بوحدات </w:t>
            </w:r>
            <w:r w:rsidRPr="00F20463">
              <w:rPr>
                <w:lang w:val="en-GB" w:bidi="ar-EG"/>
              </w:rPr>
              <w:t>kHz</w:t>
            </w:r>
            <w:r w:rsidRPr="00F20463">
              <w:rPr>
                <w:rFonts w:hint="cs"/>
                <w:rtl/>
                <w:lang w:val="en-GB" w:bidi="ar-EG"/>
              </w:rPr>
              <w:t xml:space="preserve"> </w:t>
            </w:r>
            <w:r>
              <w:rPr>
                <w:rFonts w:hint="cs"/>
                <w:rtl/>
                <w:lang w:val="en-GB" w:bidi="ar-EG"/>
              </w:rPr>
              <w:t xml:space="preserve">| - </w:t>
            </w:r>
            <w:r>
              <w:rPr>
                <w:lang w:bidi="ar-EG"/>
              </w:rPr>
              <w:t>7,0</w:t>
            </w:r>
            <w:r>
              <w:rPr>
                <w:rFonts w:hint="cs"/>
                <w:rtl/>
                <w:lang w:val="en-GB" w:bidi="ar-EG"/>
              </w:rPr>
              <w:t xml:space="preserve">)   </w:t>
            </w:r>
            <w:r>
              <w:rPr>
                <w:lang w:bidi="ar-EG"/>
              </w:rPr>
              <w:t>2,06</w:t>
            </w:r>
          </w:p>
        </w:tc>
      </w:tr>
      <w:tr w:rsidR="007E68E1" w:rsidRPr="004C3993" w14:paraId="7ACB5C07" w14:textId="77777777" w:rsidTr="00A11358">
        <w:trPr>
          <w:trHeight w:val="238"/>
          <w:tblHeader/>
          <w:jc w:val="center"/>
        </w:trPr>
        <w:tc>
          <w:tcPr>
            <w:tcW w:w="4109" w:type="dxa"/>
            <w:vAlign w:val="center"/>
          </w:tcPr>
          <w:p w14:paraId="17BE2B9D" w14:textId="77777777" w:rsidR="007E68E1" w:rsidRPr="004C3993" w:rsidRDefault="007E68E1" w:rsidP="0033389B">
            <w:pPr>
              <w:pStyle w:val="Tabletext"/>
              <w:rPr>
                <w:lang w:val="en-GB"/>
              </w:rPr>
            </w:pPr>
            <w:r w:rsidRPr="00F20463">
              <w:rPr>
                <w:rtl/>
              </w:rPr>
              <w:t>تخالف من</w:t>
            </w:r>
            <w:r>
              <w:rPr>
                <w:rFonts w:hint="cs"/>
                <w:rtl/>
              </w:rPr>
              <w:t xml:space="preserve"> </w:t>
            </w:r>
            <w:r>
              <w:t>10,4</w:t>
            </w:r>
            <w:r>
              <w:rPr>
                <w:rFonts w:hint="cs"/>
                <w:rtl/>
                <w:lang w:bidi="ar-EG"/>
              </w:rPr>
              <w:t xml:space="preserve"> إلى </w:t>
            </w:r>
            <w:r>
              <w:rPr>
                <w:lang w:bidi="ar-EG"/>
              </w:rPr>
              <w:t>kHz 20,0</w:t>
            </w:r>
          </w:p>
        </w:tc>
        <w:tc>
          <w:tcPr>
            <w:tcW w:w="5520" w:type="dxa"/>
            <w:vAlign w:val="center"/>
          </w:tcPr>
          <w:p w14:paraId="759BF322" w14:textId="77777777" w:rsidR="007E68E1" w:rsidRPr="004C3993" w:rsidRDefault="007E68E1" w:rsidP="0033389B">
            <w:pPr>
              <w:pStyle w:val="Tabletext"/>
            </w:pPr>
            <w:r>
              <w:rPr>
                <w:lang w:val="en-GB"/>
              </w:rPr>
              <w:t>41,7</w:t>
            </w:r>
            <w:r w:rsidRPr="004C3993">
              <w:rPr>
                <w:lang w:val="en-GB"/>
              </w:rPr>
              <w:t>−</w:t>
            </w:r>
            <w:r>
              <w:rPr>
                <w:rFonts w:hint="cs"/>
                <w:rtl/>
                <w:lang w:val="en-GB" w:bidi="ar-EG"/>
              </w:rPr>
              <w:t xml:space="preserve"> - (|</w:t>
            </w:r>
            <w:r w:rsidRPr="00F20463">
              <w:rPr>
                <w:rtl/>
                <w:lang w:val="en-GB" w:bidi="ar-EG"/>
              </w:rPr>
              <w:t xml:space="preserve">تخالف التردد بوحدات </w:t>
            </w:r>
            <w:r w:rsidRPr="00F20463">
              <w:rPr>
                <w:lang w:val="en-GB" w:bidi="ar-EG"/>
              </w:rPr>
              <w:t>kHz</w:t>
            </w:r>
            <w:r w:rsidRPr="00F20463">
              <w:rPr>
                <w:rFonts w:hint="cs"/>
                <w:rtl/>
                <w:lang w:val="en-GB" w:bidi="ar-EG"/>
              </w:rPr>
              <w:t xml:space="preserve"> </w:t>
            </w:r>
            <w:r>
              <w:rPr>
                <w:rFonts w:hint="cs"/>
                <w:rtl/>
                <w:lang w:val="en-GB" w:bidi="ar-EG"/>
              </w:rPr>
              <w:t xml:space="preserve">| - </w:t>
            </w:r>
            <w:r>
              <w:rPr>
                <w:lang w:bidi="ar-EG"/>
              </w:rPr>
              <w:t>10,4</w:t>
            </w:r>
            <w:r>
              <w:rPr>
                <w:rFonts w:hint="cs"/>
                <w:rtl/>
                <w:lang w:val="en-GB" w:bidi="ar-EG"/>
              </w:rPr>
              <w:t xml:space="preserve">)   </w:t>
            </w:r>
            <w:r>
              <w:rPr>
                <w:lang w:val="en-GB" w:bidi="ar-EG"/>
              </w:rPr>
              <w:t>1,25</w:t>
            </w:r>
          </w:p>
        </w:tc>
      </w:tr>
      <w:tr w:rsidR="007E68E1" w:rsidRPr="004C3993" w14:paraId="6DD72FB6" w14:textId="77777777" w:rsidTr="00A11358">
        <w:trPr>
          <w:trHeight w:val="238"/>
          <w:tblHeader/>
          <w:jc w:val="center"/>
        </w:trPr>
        <w:tc>
          <w:tcPr>
            <w:tcW w:w="4109" w:type="dxa"/>
            <w:vAlign w:val="center"/>
          </w:tcPr>
          <w:p w14:paraId="66968256" w14:textId="77777777" w:rsidR="007E68E1" w:rsidRPr="004C3993" w:rsidRDefault="007E68E1" w:rsidP="0033389B">
            <w:pPr>
              <w:pStyle w:val="Tabletext"/>
              <w:rPr>
                <w:lang w:val="en-GB"/>
              </w:rPr>
            </w:pPr>
            <w:r w:rsidRPr="00F20463">
              <w:rPr>
                <w:rtl/>
              </w:rPr>
              <w:t>تخالف من</w:t>
            </w:r>
            <w:r>
              <w:rPr>
                <w:rFonts w:hint="cs"/>
                <w:rtl/>
              </w:rPr>
              <w:t xml:space="preserve"> </w:t>
            </w:r>
            <w:r>
              <w:t>20,0</w:t>
            </w:r>
            <w:r>
              <w:rPr>
                <w:rFonts w:hint="cs"/>
                <w:rtl/>
                <w:lang w:bidi="ar-EG"/>
              </w:rPr>
              <w:t xml:space="preserve"> إلى </w:t>
            </w:r>
            <w:r>
              <w:rPr>
                <w:lang w:bidi="ar-EG"/>
              </w:rPr>
              <w:t>kHz 30,0</w:t>
            </w:r>
          </w:p>
        </w:tc>
        <w:tc>
          <w:tcPr>
            <w:tcW w:w="5520" w:type="dxa"/>
            <w:vAlign w:val="center"/>
          </w:tcPr>
          <w:p w14:paraId="3712F895" w14:textId="77777777" w:rsidR="007E68E1" w:rsidRPr="004C3993" w:rsidRDefault="007E68E1" w:rsidP="0033389B">
            <w:pPr>
              <w:pStyle w:val="Tabletext"/>
              <w:rPr>
                <w:lang w:val="en-GB"/>
              </w:rPr>
            </w:pPr>
            <w:r>
              <w:rPr>
                <w:lang w:val="en-GB"/>
              </w:rPr>
              <w:t>53,7</w:t>
            </w:r>
            <w:r w:rsidRPr="004C3993">
              <w:rPr>
                <w:lang w:val="en-GB"/>
              </w:rPr>
              <w:t>−</w:t>
            </w:r>
            <w:r>
              <w:rPr>
                <w:rFonts w:hint="cs"/>
                <w:rtl/>
                <w:lang w:val="en-GB" w:bidi="ar-EG"/>
              </w:rPr>
              <w:t xml:space="preserve"> - (|</w:t>
            </w:r>
            <w:r w:rsidRPr="00F20463">
              <w:rPr>
                <w:rtl/>
                <w:lang w:val="en-GB" w:bidi="ar-EG"/>
              </w:rPr>
              <w:t xml:space="preserve">تخالف التردد بوحدات </w:t>
            </w:r>
            <w:r w:rsidRPr="00F20463">
              <w:rPr>
                <w:lang w:val="en-GB" w:bidi="ar-EG"/>
              </w:rPr>
              <w:t>kHz</w:t>
            </w:r>
            <w:r w:rsidRPr="00F20463">
              <w:rPr>
                <w:rFonts w:hint="cs"/>
                <w:rtl/>
                <w:lang w:val="en-GB" w:bidi="ar-EG"/>
              </w:rPr>
              <w:t xml:space="preserve"> </w:t>
            </w:r>
            <w:r>
              <w:rPr>
                <w:rFonts w:hint="cs"/>
                <w:rtl/>
                <w:lang w:val="en-GB" w:bidi="ar-EG"/>
              </w:rPr>
              <w:t xml:space="preserve">| - </w:t>
            </w:r>
            <w:r>
              <w:rPr>
                <w:lang w:bidi="ar-EG"/>
              </w:rPr>
              <w:t>20,0</w:t>
            </w:r>
            <w:r>
              <w:rPr>
                <w:rFonts w:hint="cs"/>
                <w:rtl/>
                <w:lang w:val="en-GB" w:bidi="ar-EG"/>
              </w:rPr>
              <w:t xml:space="preserve">)   </w:t>
            </w:r>
            <w:r>
              <w:rPr>
                <w:lang w:bidi="ar-EG"/>
              </w:rPr>
              <w:t>0,60</w:t>
            </w:r>
          </w:p>
        </w:tc>
      </w:tr>
      <w:tr w:rsidR="007E68E1" w:rsidRPr="004C3993" w14:paraId="21ED2D2C" w14:textId="77777777" w:rsidTr="00A11358">
        <w:trPr>
          <w:trHeight w:val="238"/>
          <w:tblHeader/>
          <w:jc w:val="center"/>
        </w:trPr>
        <w:tc>
          <w:tcPr>
            <w:tcW w:w="4109" w:type="dxa"/>
            <w:vAlign w:val="center"/>
          </w:tcPr>
          <w:p w14:paraId="734E532C" w14:textId="77777777" w:rsidR="007E68E1" w:rsidRPr="004C3993" w:rsidRDefault="007E68E1" w:rsidP="0033389B">
            <w:pPr>
              <w:pStyle w:val="Tabletext"/>
              <w:rPr>
                <w:rtl/>
                <w:lang w:val="en-GB"/>
              </w:rPr>
            </w:pPr>
            <w:r w:rsidRPr="00F20463">
              <w:rPr>
                <w:rtl/>
              </w:rPr>
              <w:t>تخالف من</w:t>
            </w:r>
            <w:r>
              <w:rPr>
                <w:rFonts w:hint="cs"/>
                <w:rtl/>
              </w:rPr>
              <w:t xml:space="preserve"> </w:t>
            </w:r>
            <w:r>
              <w:t>30,0</w:t>
            </w:r>
            <w:r>
              <w:rPr>
                <w:rFonts w:hint="cs"/>
                <w:rtl/>
                <w:lang w:bidi="ar-EG"/>
              </w:rPr>
              <w:t xml:space="preserve"> إلى </w:t>
            </w:r>
            <w:r>
              <w:rPr>
                <w:lang w:bidi="ar-EG"/>
              </w:rPr>
              <w:t>kHz 60,0</w:t>
            </w:r>
          </w:p>
        </w:tc>
        <w:tc>
          <w:tcPr>
            <w:tcW w:w="5520" w:type="dxa"/>
            <w:vAlign w:val="center"/>
          </w:tcPr>
          <w:p w14:paraId="1ED9BB25" w14:textId="77777777" w:rsidR="007E68E1" w:rsidRPr="004C3993" w:rsidRDefault="007E68E1" w:rsidP="0033389B">
            <w:pPr>
              <w:pStyle w:val="Tabletext"/>
              <w:rPr>
                <w:rtl/>
                <w:lang w:val="en-GB"/>
              </w:rPr>
            </w:pPr>
            <w:r>
              <w:rPr>
                <w:lang w:val="en-GB"/>
              </w:rPr>
              <w:t>59,7</w:t>
            </w:r>
            <w:r w:rsidRPr="004C3993">
              <w:rPr>
                <w:lang w:val="en-GB"/>
              </w:rPr>
              <w:t>−</w:t>
            </w:r>
            <w:r>
              <w:rPr>
                <w:rFonts w:hint="cs"/>
                <w:rtl/>
                <w:lang w:val="en-GB" w:bidi="ar-EG"/>
              </w:rPr>
              <w:t xml:space="preserve"> - (|</w:t>
            </w:r>
            <w:r w:rsidRPr="00F20463">
              <w:rPr>
                <w:rtl/>
                <w:lang w:val="en-GB" w:bidi="ar-EG"/>
              </w:rPr>
              <w:t xml:space="preserve">تخالف التردد بوحدات </w:t>
            </w:r>
            <w:r w:rsidRPr="00F20463">
              <w:rPr>
                <w:lang w:val="en-GB" w:bidi="ar-EG"/>
              </w:rPr>
              <w:t>kHz</w:t>
            </w:r>
            <w:r w:rsidRPr="00F20463">
              <w:rPr>
                <w:rFonts w:hint="cs"/>
                <w:rtl/>
                <w:lang w:val="en-GB" w:bidi="ar-EG"/>
              </w:rPr>
              <w:t xml:space="preserve"> </w:t>
            </w:r>
            <w:r>
              <w:rPr>
                <w:rFonts w:hint="cs"/>
                <w:rtl/>
                <w:lang w:val="en-GB" w:bidi="ar-EG"/>
              </w:rPr>
              <w:t xml:space="preserve">|- </w:t>
            </w:r>
            <w:r>
              <w:rPr>
                <w:lang w:bidi="ar-EG"/>
              </w:rPr>
              <w:t>30,0</w:t>
            </w:r>
            <w:r>
              <w:rPr>
                <w:rFonts w:hint="cs"/>
                <w:rtl/>
                <w:lang w:val="en-GB" w:bidi="ar-EG"/>
              </w:rPr>
              <w:t xml:space="preserve">)   </w:t>
            </w:r>
            <w:r>
              <w:rPr>
                <w:lang w:bidi="ar-EG"/>
              </w:rPr>
              <w:t>0,27</w:t>
            </w:r>
          </w:p>
        </w:tc>
      </w:tr>
      <w:tr w:rsidR="007E68E1" w:rsidRPr="004C3993" w14:paraId="0764972B" w14:textId="77777777" w:rsidTr="00A11358">
        <w:trPr>
          <w:trHeight w:val="238"/>
          <w:tblHeader/>
          <w:jc w:val="center"/>
        </w:trPr>
        <w:tc>
          <w:tcPr>
            <w:tcW w:w="4109" w:type="dxa"/>
            <w:vAlign w:val="center"/>
          </w:tcPr>
          <w:p w14:paraId="22EAA357" w14:textId="77777777" w:rsidR="007E68E1" w:rsidRPr="004C3993" w:rsidRDefault="007E68E1" w:rsidP="0033389B">
            <w:pPr>
              <w:pStyle w:val="Tabletext"/>
              <w:rPr>
                <w:rtl/>
                <w:lang w:bidi="ar-EG"/>
              </w:rPr>
            </w:pPr>
            <w:r>
              <w:rPr>
                <w:rFonts w:hint="cs"/>
                <w:rtl/>
                <w:lang w:val="en-GB"/>
              </w:rPr>
              <w:t xml:space="preserve">تخالف أكبر من </w:t>
            </w:r>
            <w:r>
              <w:t>kHz 60</w:t>
            </w:r>
          </w:p>
        </w:tc>
        <w:tc>
          <w:tcPr>
            <w:tcW w:w="5520" w:type="dxa"/>
            <w:vAlign w:val="center"/>
          </w:tcPr>
          <w:p w14:paraId="1E88F67B" w14:textId="77777777" w:rsidR="007E68E1" w:rsidRPr="004C3993" w:rsidRDefault="007E68E1" w:rsidP="0033389B">
            <w:pPr>
              <w:pStyle w:val="Tabletext"/>
              <w:rPr>
                <w:rtl/>
                <w:lang w:val="en-GB" w:bidi="ar-EG"/>
              </w:rPr>
            </w:pPr>
            <w:r>
              <w:rPr>
                <w:lang w:val="en-GB"/>
              </w:rPr>
              <w:t>67,8–</w:t>
            </w:r>
          </w:p>
        </w:tc>
      </w:tr>
    </w:tbl>
    <w:p w14:paraId="3907EEDD" w14:textId="6D433AB8" w:rsidR="007E68E1" w:rsidRDefault="007E68E1" w:rsidP="0033389B">
      <w:pPr>
        <w:spacing w:before="240"/>
        <w:rPr>
          <w:rtl/>
          <w:lang w:bidi="ar-EG"/>
        </w:rPr>
      </w:pPr>
      <w:r w:rsidRPr="00EF3006">
        <w:rPr>
          <w:rtl/>
          <w:lang w:bidi="ar-EG"/>
        </w:rPr>
        <w:t xml:space="preserve">يظهر في الشكل </w:t>
      </w:r>
      <w:r>
        <w:rPr>
          <w:lang w:bidi="ar-EG"/>
        </w:rPr>
        <w:t>23</w:t>
      </w:r>
      <w:r w:rsidRPr="00EF3006">
        <w:rPr>
          <w:rtl/>
          <w:lang w:bidi="ar-EG"/>
        </w:rPr>
        <w:t xml:space="preserve"> طيف تشكيلة إشارة </w:t>
      </w:r>
      <w:r>
        <w:rPr>
          <w:rFonts w:hint="cs"/>
          <w:rtl/>
          <w:lang w:bidi="ar-EG"/>
        </w:rPr>
        <w:t>رقمية بالكامل</w:t>
      </w:r>
      <w:r w:rsidRPr="00EF3006">
        <w:rPr>
          <w:rtl/>
          <w:lang w:bidi="ar-EG"/>
        </w:rPr>
        <w:t xml:space="preserve"> مدعومة، باستخدام عرض نطاق مقداره </w:t>
      </w:r>
      <w:r w:rsidRPr="00EF3006">
        <w:rPr>
          <w:lang w:bidi="ar-EG"/>
        </w:rPr>
        <w:t>kHz 10</w:t>
      </w:r>
      <w:r w:rsidRPr="00EF3006">
        <w:rPr>
          <w:rtl/>
          <w:lang w:bidi="ar-EG"/>
        </w:rPr>
        <w:t>. وفي هذه الحالة، لا</w:t>
      </w:r>
      <w:r>
        <w:rPr>
          <w:rFonts w:hint="cs"/>
          <w:rtl/>
          <w:lang w:bidi="ar-EG"/>
        </w:rPr>
        <w:t> ت</w:t>
      </w:r>
      <w:r w:rsidRPr="00EF3006">
        <w:rPr>
          <w:rtl/>
          <w:lang w:bidi="ar-EG"/>
        </w:rPr>
        <w:t>ظهر النطاقا</w:t>
      </w:r>
      <w:r>
        <w:rPr>
          <w:rFonts w:hint="cs"/>
          <w:rtl/>
          <w:lang w:bidi="ar-EG"/>
        </w:rPr>
        <w:t>ت</w:t>
      </w:r>
      <w:r w:rsidRPr="00EF3006">
        <w:rPr>
          <w:rtl/>
          <w:lang w:bidi="ar-EG"/>
        </w:rPr>
        <w:t xml:space="preserve"> الثانوي</w:t>
      </w:r>
      <w:r>
        <w:rPr>
          <w:rFonts w:hint="cs"/>
          <w:rtl/>
          <w:lang w:bidi="ar-EG"/>
        </w:rPr>
        <w:t>ة</w:t>
      </w:r>
      <w:r w:rsidRPr="00EF3006">
        <w:rPr>
          <w:rtl/>
          <w:lang w:bidi="ar-EG"/>
        </w:rPr>
        <w:t>. وبالإحالة إلى ال</w:t>
      </w:r>
      <w:r w:rsidRPr="001613E0">
        <w:rPr>
          <w:rtl/>
          <w:lang w:bidi="ar-EG"/>
        </w:rPr>
        <w:t xml:space="preserve">توصية </w:t>
      </w:r>
      <w:hyperlink r:id="rId122" w:history="1">
        <w:r w:rsidRPr="001613E0">
          <w:rPr>
            <w:rStyle w:val="Hyperlink"/>
            <w:color w:val="auto"/>
            <w:u w:val="none"/>
            <w:lang w:bidi="ar-EG"/>
          </w:rPr>
          <w:t>ITU-R SM.328</w:t>
        </w:r>
      </w:hyperlink>
      <w:r w:rsidRPr="001613E0">
        <w:rPr>
          <w:rtl/>
          <w:lang w:bidi="ar-EG"/>
        </w:rPr>
        <w:t>، يظه</w:t>
      </w:r>
      <w:r w:rsidRPr="00EF3006">
        <w:rPr>
          <w:rtl/>
          <w:lang w:bidi="ar-EG"/>
        </w:rPr>
        <w:t xml:space="preserve">ر قناع البث لكل </w:t>
      </w:r>
      <w:r>
        <w:rPr>
          <w:rFonts w:hint="cs"/>
          <w:rtl/>
          <w:lang w:bidi="ar-EG"/>
        </w:rPr>
        <w:t>زوج من ال</w:t>
      </w:r>
      <w:r w:rsidRPr="00EF3006">
        <w:rPr>
          <w:rtl/>
          <w:lang w:bidi="ar-EG"/>
        </w:rPr>
        <w:t>مجموع</w:t>
      </w:r>
      <w:r>
        <w:rPr>
          <w:rFonts w:hint="cs"/>
          <w:rtl/>
          <w:lang w:bidi="ar-EG"/>
        </w:rPr>
        <w:t>ات</w:t>
      </w:r>
      <w:r w:rsidRPr="00EF3006">
        <w:rPr>
          <w:rtl/>
          <w:lang w:bidi="ar-EG"/>
        </w:rPr>
        <w:t xml:space="preserve">، وترد التفاصيل في الجدول </w:t>
      </w:r>
      <w:r>
        <w:rPr>
          <w:lang w:bidi="ar-EG"/>
        </w:rPr>
        <w:t>44</w:t>
      </w:r>
      <w:r w:rsidRPr="00EF3006">
        <w:rPr>
          <w:rtl/>
          <w:lang w:bidi="ar-EG"/>
        </w:rPr>
        <w:t xml:space="preserve">. ولتحليل الحماية والتداخل، </w:t>
      </w:r>
      <w:r>
        <w:rPr>
          <w:rFonts w:hint="cs"/>
          <w:rtl/>
          <w:lang w:bidi="ar-EG"/>
        </w:rPr>
        <w:t>تُستخدم</w:t>
      </w:r>
      <w:r w:rsidRPr="00EF3006">
        <w:rPr>
          <w:rtl/>
          <w:lang w:bidi="ar-EG"/>
        </w:rPr>
        <w:t xml:space="preserve"> مساهمة كل </w:t>
      </w:r>
      <w:r>
        <w:rPr>
          <w:rFonts w:hint="cs"/>
          <w:rtl/>
          <w:lang w:bidi="ar-EG"/>
        </w:rPr>
        <w:t>زوج من المجموعات</w:t>
      </w:r>
      <w:r w:rsidRPr="00EF3006">
        <w:rPr>
          <w:rtl/>
          <w:lang w:bidi="ar-EG"/>
        </w:rPr>
        <w:t xml:space="preserve"> </w:t>
      </w:r>
      <w:r>
        <w:rPr>
          <w:rFonts w:hint="cs"/>
          <w:rtl/>
          <w:lang w:bidi="ar-EG"/>
        </w:rPr>
        <w:t>وبعد ذلك يُضبط مستوى قدرة زوج المجموعات طبقاً لذلك. ومع ذلك، يمكن حساب مساهمة كل مجموعة عل حدة وجمع النتائج بعد ذلك.</w:t>
      </w:r>
      <w:r w:rsidRPr="00EF3006">
        <w:rPr>
          <w:rtl/>
          <w:lang w:bidi="ar-EG"/>
        </w:rPr>
        <w:t xml:space="preserve"> </w:t>
      </w:r>
      <w:r>
        <w:rPr>
          <w:rFonts w:hint="cs"/>
          <w:rtl/>
          <w:lang w:bidi="ar-EG"/>
        </w:rPr>
        <w:t>وبعد ذلك</w:t>
      </w:r>
      <w:r w:rsidRPr="00EF3006">
        <w:rPr>
          <w:rtl/>
          <w:lang w:bidi="ar-EG"/>
        </w:rPr>
        <w:t>، يمكن ضبط مستوى قدرة المجموعات بشكل مستقل عن بعضها البعض، إذا اعتبر ذلك ضرورياً لتخفيف التداخل المحتمل في حال</w:t>
      </w:r>
      <w:r>
        <w:rPr>
          <w:rFonts w:hint="cs"/>
          <w:rtl/>
          <w:lang w:bidi="ar-EG"/>
        </w:rPr>
        <w:t>ات</w:t>
      </w:r>
      <w:r w:rsidRPr="00EF3006">
        <w:rPr>
          <w:rtl/>
          <w:lang w:bidi="ar-EG"/>
        </w:rPr>
        <w:t xml:space="preserve"> بعينها.</w:t>
      </w:r>
    </w:p>
    <w:p w14:paraId="00636E81" w14:textId="77777777" w:rsidR="007E68E1" w:rsidRDefault="007E68E1" w:rsidP="001613E0">
      <w:pPr>
        <w:pStyle w:val="FigureNo"/>
        <w:rPr>
          <w:rtl/>
        </w:rPr>
      </w:pPr>
      <w:r>
        <w:rPr>
          <w:rFonts w:hint="cs"/>
          <w:rtl/>
        </w:rPr>
        <w:lastRenderedPageBreak/>
        <w:t xml:space="preserve">الشكل </w:t>
      </w:r>
      <w:r>
        <w:t>24</w:t>
      </w:r>
    </w:p>
    <w:p w14:paraId="0192F2A8" w14:textId="77777777" w:rsidR="007E68E1" w:rsidRDefault="007E68E1" w:rsidP="001613E0">
      <w:pPr>
        <w:pStyle w:val="FigureTitle"/>
        <w:rPr>
          <w:rtl/>
        </w:rPr>
      </w:pPr>
      <w:r w:rsidRPr="00EF3006">
        <w:rPr>
          <w:rtl/>
        </w:rPr>
        <w:t xml:space="preserve">طيف الإشارة المختلطة وقناع بث الإشارة الرقمية للنظام </w:t>
      </w:r>
      <w:r w:rsidRPr="00EF3006">
        <w:t>IBOC</w:t>
      </w:r>
      <w:r w:rsidRPr="00EF3006">
        <w:rPr>
          <w:rtl/>
        </w:rPr>
        <w:t xml:space="preserve"> – الأسلوب </w:t>
      </w:r>
      <w:r w:rsidRPr="00EF3006">
        <w:t>MA3</w:t>
      </w:r>
      <w:r w:rsidRPr="00EF3006">
        <w:rPr>
          <w:rtl/>
        </w:rPr>
        <w:t xml:space="preserve"> عند عرض نطاق</w:t>
      </w:r>
      <w:r>
        <w:rPr>
          <w:rtl/>
        </w:rPr>
        <w:br/>
      </w:r>
      <w:r w:rsidRPr="00EF3006">
        <w:rPr>
          <w:rtl/>
        </w:rPr>
        <w:t xml:space="preserve">مستعمل مقداره </w:t>
      </w:r>
      <w:r w:rsidRPr="00EF3006">
        <w:t xml:space="preserve">kHz </w:t>
      </w:r>
      <w:r>
        <w:t>2</w:t>
      </w:r>
      <w:r w:rsidRPr="00EF3006">
        <w:t>0</w:t>
      </w:r>
    </w:p>
    <w:p w14:paraId="7D73B573" w14:textId="1F3D0B04" w:rsidR="007E68E1" w:rsidRDefault="009D36CE" w:rsidP="0033389B">
      <w:pPr>
        <w:pStyle w:val="Figure"/>
        <w:keepNext w:val="0"/>
        <w:keepLines w:val="0"/>
        <w:tabs>
          <w:tab w:val="clear" w:pos="1191"/>
        </w:tabs>
        <w:rPr>
          <w:rtl/>
          <w:lang w:bidi="ar-EG"/>
        </w:rPr>
      </w:pPr>
      <w:r>
        <w:rPr>
          <w:noProof/>
          <w:rtl/>
          <w:lang w:val="ar-EG" w:bidi="ar-EG"/>
        </w:rPr>
        <w:drawing>
          <wp:inline distT="0" distB="0" distL="0" distR="0" wp14:anchorId="03DC52D4" wp14:editId="0D302160">
            <wp:extent cx="4821946" cy="1993396"/>
            <wp:effectExtent l="0" t="0" r="0" b="6985"/>
            <wp:docPr id="57" name="Picture 57" descr="A graph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graph of a building&#10;&#10;Description automatically generated"/>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4821946" cy="1993396"/>
                    </a:xfrm>
                    <a:prstGeom prst="rect">
                      <a:avLst/>
                    </a:prstGeom>
                  </pic:spPr>
                </pic:pic>
              </a:graphicData>
            </a:graphic>
          </wp:inline>
        </w:drawing>
      </w:r>
    </w:p>
    <w:p w14:paraId="5B05019C" w14:textId="77777777" w:rsidR="007E68E1" w:rsidRDefault="007E68E1" w:rsidP="0033389B">
      <w:pPr>
        <w:pStyle w:val="TableNo"/>
        <w:rPr>
          <w:rtl/>
        </w:rPr>
      </w:pPr>
      <w:r>
        <w:rPr>
          <w:rFonts w:hint="cs"/>
          <w:rtl/>
        </w:rPr>
        <w:t xml:space="preserve">الجدول </w:t>
      </w:r>
      <w:r>
        <w:t>45</w:t>
      </w:r>
    </w:p>
    <w:p w14:paraId="6A1BB46E" w14:textId="77777777" w:rsidR="007E68E1" w:rsidRDefault="007E68E1" w:rsidP="0033389B">
      <w:pPr>
        <w:pStyle w:val="Tabletitle"/>
        <w:rPr>
          <w:rtl/>
        </w:rPr>
      </w:pPr>
      <w:r w:rsidRPr="00BD411A">
        <w:rPr>
          <w:rtl/>
        </w:rPr>
        <w:t xml:space="preserve">حدود البث الطيفي لشكل الموجة الرقمية للنظام </w:t>
      </w:r>
      <w:r w:rsidRPr="00BD411A">
        <w:t>IBOC</w:t>
      </w:r>
      <w:r w:rsidRPr="00BD411A">
        <w:rPr>
          <w:rtl/>
        </w:rPr>
        <w:t xml:space="preserve"> للتشكيلة الرقمية بالكامل – </w:t>
      </w:r>
      <w:r>
        <w:br/>
      </w:r>
      <w:r w:rsidRPr="00BD411A">
        <w:rPr>
          <w:rtl/>
        </w:rPr>
        <w:t xml:space="preserve">عرض نطاق مقداره </w:t>
      </w:r>
      <w:r w:rsidRPr="00BD411A">
        <w:t xml:space="preserve">kHz </w:t>
      </w:r>
      <w:r>
        <w:t>2</w:t>
      </w:r>
      <w:r w:rsidRPr="00BD411A">
        <w:t>0</w:t>
      </w:r>
      <w:r w:rsidRPr="00BD411A">
        <w:rPr>
          <w:rtl/>
        </w:rPr>
        <w:t xml:space="preserve"> للأسلوب </w:t>
      </w:r>
      <w:r w:rsidRPr="00BD411A">
        <w:t>MA3</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09"/>
        <w:gridCol w:w="5520"/>
      </w:tblGrid>
      <w:tr w:rsidR="007E68E1" w:rsidRPr="004C3993" w14:paraId="53357214" w14:textId="77777777" w:rsidTr="00A11358">
        <w:trPr>
          <w:trHeight w:val="233"/>
          <w:tblHeader/>
          <w:jc w:val="center"/>
        </w:trPr>
        <w:tc>
          <w:tcPr>
            <w:tcW w:w="4109" w:type="dxa"/>
            <w:shd w:val="clear" w:color="auto" w:fill="auto"/>
            <w:vAlign w:val="center"/>
          </w:tcPr>
          <w:p w14:paraId="43E5DC58" w14:textId="77777777" w:rsidR="007E68E1" w:rsidRPr="004C3993" w:rsidRDefault="007E68E1" w:rsidP="0033389B">
            <w:pPr>
              <w:pStyle w:val="Tablehead"/>
              <w:spacing w:line="240" w:lineRule="exact"/>
              <w:rPr>
                <w:rFonts w:ascii="Times New Roman" w:hAnsi="Times New Roman"/>
              </w:rPr>
            </w:pPr>
            <w:r w:rsidRPr="00BD411A">
              <w:rPr>
                <w:rFonts w:ascii="Times New Roman" w:hAnsi="Times New Roman"/>
                <w:rtl/>
              </w:rPr>
              <w:t>تخالف التردد بالنسبة للموجة الحاملة</w:t>
            </w:r>
          </w:p>
        </w:tc>
        <w:tc>
          <w:tcPr>
            <w:tcW w:w="5520" w:type="dxa"/>
            <w:shd w:val="clear" w:color="auto" w:fill="auto"/>
            <w:vAlign w:val="center"/>
          </w:tcPr>
          <w:p w14:paraId="6442E386" w14:textId="77777777" w:rsidR="007E68E1" w:rsidRDefault="007E68E1" w:rsidP="0033389B">
            <w:pPr>
              <w:pStyle w:val="Tablehead"/>
              <w:spacing w:line="240" w:lineRule="exact"/>
              <w:rPr>
                <w:rFonts w:ascii="Times New Roman" w:hAnsi="Times New Roman"/>
              </w:rPr>
            </w:pPr>
            <w:r w:rsidRPr="00BD411A">
              <w:rPr>
                <w:rFonts w:ascii="Times New Roman" w:hAnsi="Times New Roman"/>
                <w:rtl/>
              </w:rPr>
              <w:t>المستوى بالنسبة لتوزيع منتظم</w:t>
            </w:r>
          </w:p>
          <w:p w14:paraId="751F776C" w14:textId="77777777" w:rsidR="007E68E1" w:rsidRPr="004C3993" w:rsidRDefault="007E68E1" w:rsidP="0033389B">
            <w:pPr>
              <w:pStyle w:val="Tablehead"/>
              <w:spacing w:line="240" w:lineRule="exact"/>
              <w:rPr>
                <w:rFonts w:ascii="Times New Roman" w:hAnsi="Times New Roman"/>
              </w:rPr>
            </w:pPr>
            <w:r>
              <w:rPr>
                <w:rFonts w:ascii="Times New Roman" w:hAnsi="Times New Roman" w:hint="cs"/>
                <w:color w:val="000000"/>
                <w:rtl/>
              </w:rPr>
              <w:t xml:space="preserve">التوصية </w:t>
            </w:r>
            <w:r w:rsidRPr="004C3993">
              <w:rPr>
                <w:rFonts w:ascii="Times New Roman" w:hAnsi="Times New Roman"/>
                <w:color w:val="000000"/>
              </w:rPr>
              <w:t>ITU-R SM.328-11</w:t>
            </w:r>
            <w:r>
              <w:rPr>
                <w:rFonts w:ascii="Times New Roman" w:hAnsi="Times New Roman" w:hint="cs"/>
                <w:color w:val="000000"/>
                <w:rtl/>
              </w:rPr>
              <w:t xml:space="preserve">، الفقرة </w:t>
            </w:r>
            <w:r>
              <w:rPr>
                <w:rFonts w:ascii="Times New Roman" w:hAnsi="Times New Roman"/>
                <w:color w:val="000000"/>
              </w:rPr>
              <w:t>3.3.6</w:t>
            </w:r>
            <w:r w:rsidRPr="004C3993">
              <w:rPr>
                <w:rFonts w:ascii="Times New Roman" w:hAnsi="Times New Roman"/>
              </w:rPr>
              <w:br/>
            </w:r>
            <w:r>
              <w:rPr>
                <w:rFonts w:ascii="Times New Roman" w:hAnsi="Times New Roman" w:hint="cs"/>
                <w:rtl/>
              </w:rPr>
              <w:t>(</w:t>
            </w:r>
            <w:r w:rsidRPr="004C3993">
              <w:rPr>
                <w:rFonts w:ascii="Times New Roman" w:hAnsi="Times New Roman"/>
              </w:rPr>
              <w:t>dBc</w:t>
            </w:r>
            <w:r>
              <w:rPr>
                <w:rFonts w:ascii="Times New Roman" w:hAnsi="Times New Roman" w:hint="cs"/>
                <w:rtl/>
              </w:rPr>
              <w:t xml:space="preserve"> لكل </w:t>
            </w:r>
            <w:r>
              <w:rPr>
                <w:rFonts w:ascii="Times New Roman" w:hAnsi="Times New Roman"/>
              </w:rPr>
              <w:t>Hz </w:t>
            </w:r>
            <w:r w:rsidRPr="004C3993">
              <w:rPr>
                <w:rFonts w:ascii="Times New Roman" w:hAnsi="Times New Roman"/>
              </w:rPr>
              <w:t>100</w:t>
            </w:r>
            <w:r>
              <w:rPr>
                <w:rFonts w:ascii="Times New Roman" w:hAnsi="Times New Roman" w:hint="cs"/>
                <w:rtl/>
              </w:rPr>
              <w:t>)</w:t>
            </w:r>
          </w:p>
        </w:tc>
      </w:tr>
      <w:tr w:rsidR="007E68E1" w:rsidRPr="004C3993" w14:paraId="6A5E2E5C" w14:textId="77777777" w:rsidTr="00A11358">
        <w:trPr>
          <w:trHeight w:val="238"/>
          <w:tblHeader/>
          <w:jc w:val="center"/>
        </w:trPr>
        <w:tc>
          <w:tcPr>
            <w:tcW w:w="4109" w:type="dxa"/>
            <w:vAlign w:val="center"/>
          </w:tcPr>
          <w:p w14:paraId="44664F3E" w14:textId="77777777" w:rsidR="007E68E1" w:rsidRPr="004C3993" w:rsidRDefault="007E68E1" w:rsidP="0033389B">
            <w:pPr>
              <w:pStyle w:val="Tabletext"/>
              <w:spacing w:after="20"/>
              <w:rPr>
                <w:rtl/>
                <w:lang w:bidi="ar-EG"/>
              </w:rPr>
            </w:pPr>
            <w:r>
              <w:rPr>
                <w:rFonts w:hint="cs"/>
                <w:rtl/>
              </w:rPr>
              <w:t xml:space="preserve">تخالف من </w:t>
            </w:r>
            <w:r>
              <w:t>0,3</w:t>
            </w:r>
            <w:r>
              <w:rPr>
                <w:rFonts w:hint="cs"/>
                <w:rtl/>
                <w:lang w:bidi="ar-EG"/>
              </w:rPr>
              <w:t xml:space="preserve"> إلى </w:t>
            </w:r>
            <w:r>
              <w:rPr>
                <w:lang w:bidi="ar-EG"/>
              </w:rPr>
              <w:t>kHz 5,0</w:t>
            </w:r>
          </w:p>
        </w:tc>
        <w:tc>
          <w:tcPr>
            <w:tcW w:w="5520" w:type="dxa"/>
            <w:vAlign w:val="center"/>
          </w:tcPr>
          <w:p w14:paraId="23FADF88" w14:textId="77777777" w:rsidR="007E68E1" w:rsidRPr="004C3993" w:rsidRDefault="007E68E1" w:rsidP="0033389B">
            <w:pPr>
              <w:pStyle w:val="Tabletext"/>
              <w:spacing w:after="20"/>
              <w:rPr>
                <w:lang w:val="en-GB"/>
              </w:rPr>
            </w:pPr>
            <w:r>
              <w:rPr>
                <w:lang w:val="en-GB"/>
              </w:rPr>
              <w:t>0</w:t>
            </w:r>
          </w:p>
        </w:tc>
      </w:tr>
      <w:tr w:rsidR="007E68E1" w:rsidRPr="004C3993" w14:paraId="11603FD9" w14:textId="77777777" w:rsidTr="00A11358">
        <w:trPr>
          <w:trHeight w:val="238"/>
          <w:tblHeader/>
          <w:jc w:val="center"/>
        </w:trPr>
        <w:tc>
          <w:tcPr>
            <w:tcW w:w="4109" w:type="dxa"/>
            <w:vAlign w:val="center"/>
          </w:tcPr>
          <w:p w14:paraId="3A2563FA" w14:textId="77777777" w:rsidR="007E68E1" w:rsidRPr="004C3993" w:rsidRDefault="007E68E1" w:rsidP="0033389B">
            <w:pPr>
              <w:pStyle w:val="Tabletext"/>
              <w:spacing w:after="20"/>
              <w:rPr>
                <w:lang w:val="en-GB"/>
              </w:rPr>
            </w:pPr>
            <w:r w:rsidRPr="00BD411A">
              <w:rPr>
                <w:rtl/>
              </w:rPr>
              <w:t>تخالف من</w:t>
            </w:r>
            <w:r>
              <w:rPr>
                <w:rFonts w:hint="cs"/>
                <w:rtl/>
              </w:rPr>
              <w:t xml:space="preserve"> </w:t>
            </w:r>
            <w:r>
              <w:t>5,0</w:t>
            </w:r>
            <w:r>
              <w:rPr>
                <w:rFonts w:hint="cs"/>
                <w:rtl/>
                <w:lang w:bidi="ar-EG"/>
              </w:rPr>
              <w:t xml:space="preserve"> إلى </w:t>
            </w:r>
            <w:r>
              <w:rPr>
                <w:lang w:bidi="ar-EG"/>
              </w:rPr>
              <w:t>kHz 5,9</w:t>
            </w:r>
          </w:p>
        </w:tc>
        <w:tc>
          <w:tcPr>
            <w:tcW w:w="5520" w:type="dxa"/>
            <w:vAlign w:val="center"/>
          </w:tcPr>
          <w:p w14:paraId="47793E85" w14:textId="77777777" w:rsidR="007E68E1" w:rsidRPr="004C3993" w:rsidRDefault="007E68E1" w:rsidP="0033389B">
            <w:pPr>
              <w:pStyle w:val="Tabletext"/>
              <w:spacing w:after="20"/>
              <w:rPr>
                <w:lang w:val="en-GB"/>
              </w:rPr>
            </w:pPr>
            <w:r>
              <w:rPr>
                <w:rFonts w:hint="cs"/>
                <w:rtl/>
                <w:lang w:val="en-GB" w:bidi="ar-EG"/>
              </w:rPr>
              <w:t>- (|</w:t>
            </w:r>
            <w:r w:rsidRPr="00BD411A">
              <w:rPr>
                <w:rtl/>
                <w:lang w:val="en-GB" w:bidi="ar-EG"/>
              </w:rPr>
              <w:t xml:space="preserve">تخالف التردد بوحدات </w:t>
            </w:r>
            <w:r w:rsidRPr="00BD411A">
              <w:rPr>
                <w:lang w:val="en-GB" w:bidi="ar-EG"/>
              </w:rPr>
              <w:t>kHz</w:t>
            </w:r>
            <w:r w:rsidRPr="00BD411A">
              <w:rPr>
                <w:rtl/>
                <w:lang w:val="en-GB" w:bidi="ar-EG"/>
              </w:rPr>
              <w:t xml:space="preserve"> </w:t>
            </w:r>
            <w:r>
              <w:rPr>
                <w:rFonts w:hint="cs"/>
                <w:rtl/>
                <w:lang w:val="en-GB" w:bidi="ar-EG"/>
              </w:rPr>
              <w:t xml:space="preserve">| - </w:t>
            </w:r>
            <w:r>
              <w:rPr>
                <w:lang w:bidi="ar-EG"/>
              </w:rPr>
              <w:t>5,0</w:t>
            </w:r>
            <w:r>
              <w:rPr>
                <w:rFonts w:hint="cs"/>
                <w:rtl/>
                <w:lang w:val="en-GB" w:bidi="ar-EG"/>
              </w:rPr>
              <w:t xml:space="preserve">)   </w:t>
            </w:r>
            <w:r>
              <w:rPr>
                <w:lang w:bidi="ar-EG"/>
              </w:rPr>
              <w:t>16,67</w:t>
            </w:r>
          </w:p>
        </w:tc>
      </w:tr>
      <w:tr w:rsidR="007E68E1" w:rsidRPr="004C3993" w14:paraId="3F262BA7" w14:textId="77777777" w:rsidTr="00A11358">
        <w:trPr>
          <w:trHeight w:val="238"/>
          <w:tblHeader/>
          <w:jc w:val="center"/>
        </w:trPr>
        <w:tc>
          <w:tcPr>
            <w:tcW w:w="4109" w:type="dxa"/>
            <w:vAlign w:val="center"/>
          </w:tcPr>
          <w:p w14:paraId="347E1EE8" w14:textId="77777777" w:rsidR="007E68E1" w:rsidRPr="004C3993" w:rsidRDefault="007E68E1" w:rsidP="0033389B">
            <w:pPr>
              <w:pStyle w:val="Tabletext"/>
              <w:spacing w:after="20"/>
              <w:rPr>
                <w:lang w:val="en-GB"/>
              </w:rPr>
            </w:pPr>
            <w:r w:rsidRPr="00BD411A">
              <w:rPr>
                <w:rtl/>
              </w:rPr>
              <w:t>تخالف من</w:t>
            </w:r>
            <w:r>
              <w:rPr>
                <w:rFonts w:hint="cs"/>
                <w:rtl/>
              </w:rPr>
              <w:t xml:space="preserve"> </w:t>
            </w:r>
            <w:r>
              <w:t>5,9</w:t>
            </w:r>
            <w:r>
              <w:rPr>
                <w:rFonts w:hint="cs"/>
                <w:rtl/>
                <w:lang w:bidi="ar-EG"/>
              </w:rPr>
              <w:t xml:space="preserve"> إلى </w:t>
            </w:r>
            <w:r>
              <w:rPr>
                <w:lang w:bidi="ar-EG"/>
              </w:rPr>
              <w:t>kHz 10,0</w:t>
            </w:r>
          </w:p>
        </w:tc>
        <w:tc>
          <w:tcPr>
            <w:tcW w:w="5520" w:type="dxa"/>
            <w:vAlign w:val="center"/>
          </w:tcPr>
          <w:p w14:paraId="65747129" w14:textId="77777777" w:rsidR="007E68E1" w:rsidRPr="004C3993" w:rsidRDefault="007E68E1" w:rsidP="0033389B">
            <w:pPr>
              <w:pStyle w:val="Tabletext"/>
              <w:spacing w:after="20"/>
              <w:rPr>
                <w:rtl/>
                <w:lang w:bidi="ar-EG"/>
              </w:rPr>
            </w:pPr>
            <w:r>
              <w:rPr>
                <w:lang w:val="en-GB"/>
              </w:rPr>
              <w:t>15–</w:t>
            </w:r>
          </w:p>
        </w:tc>
      </w:tr>
      <w:tr w:rsidR="007E68E1" w:rsidRPr="004C3993" w14:paraId="4407CCA7" w14:textId="77777777" w:rsidTr="00A11358">
        <w:trPr>
          <w:trHeight w:val="238"/>
          <w:tblHeader/>
          <w:jc w:val="center"/>
        </w:trPr>
        <w:tc>
          <w:tcPr>
            <w:tcW w:w="4109" w:type="dxa"/>
            <w:vAlign w:val="center"/>
          </w:tcPr>
          <w:p w14:paraId="366585E0" w14:textId="77777777" w:rsidR="007E68E1" w:rsidRPr="004C3993" w:rsidRDefault="007E68E1" w:rsidP="0033389B">
            <w:pPr>
              <w:pStyle w:val="Tabletext"/>
              <w:spacing w:after="20"/>
              <w:rPr>
                <w:lang w:val="en-GB"/>
              </w:rPr>
            </w:pPr>
            <w:r w:rsidRPr="00BD411A">
              <w:rPr>
                <w:rtl/>
              </w:rPr>
              <w:t>تخالف من</w:t>
            </w:r>
            <w:r>
              <w:rPr>
                <w:rFonts w:hint="cs"/>
                <w:rtl/>
              </w:rPr>
              <w:t xml:space="preserve"> </w:t>
            </w:r>
            <w:r>
              <w:t>10,0</w:t>
            </w:r>
            <w:r>
              <w:rPr>
                <w:rFonts w:hint="cs"/>
                <w:rtl/>
                <w:lang w:bidi="ar-EG"/>
              </w:rPr>
              <w:t xml:space="preserve"> إلى </w:t>
            </w:r>
            <w:r>
              <w:rPr>
                <w:lang w:bidi="ar-EG"/>
              </w:rPr>
              <w:t>kHz 11,2</w:t>
            </w:r>
          </w:p>
        </w:tc>
        <w:tc>
          <w:tcPr>
            <w:tcW w:w="5520" w:type="dxa"/>
            <w:vAlign w:val="center"/>
          </w:tcPr>
          <w:p w14:paraId="6FCDC4E7" w14:textId="77777777" w:rsidR="007E68E1" w:rsidRPr="004C3993" w:rsidRDefault="007E68E1" w:rsidP="0033389B">
            <w:pPr>
              <w:pStyle w:val="Tabletext"/>
              <w:spacing w:after="20"/>
            </w:pPr>
            <w:r>
              <w:rPr>
                <w:lang w:val="en-GB"/>
              </w:rPr>
              <w:t>15</w:t>
            </w:r>
            <w:r w:rsidRPr="004C3993">
              <w:rPr>
                <w:lang w:val="en-GB"/>
              </w:rPr>
              <w:t>−</w:t>
            </w:r>
            <w:r>
              <w:rPr>
                <w:rFonts w:hint="cs"/>
                <w:rtl/>
                <w:lang w:val="en-GB" w:bidi="ar-EG"/>
              </w:rPr>
              <w:t xml:space="preserve"> - (|</w:t>
            </w:r>
            <w:r w:rsidRPr="00BD411A">
              <w:rPr>
                <w:rtl/>
                <w:lang w:val="en-GB" w:bidi="ar-EG"/>
              </w:rPr>
              <w:t xml:space="preserve">تخالف التردد بوحدات </w:t>
            </w:r>
            <w:r w:rsidRPr="00BD411A">
              <w:rPr>
                <w:lang w:val="en-GB" w:bidi="ar-EG"/>
              </w:rPr>
              <w:t>kHz</w:t>
            </w:r>
            <w:r w:rsidRPr="00BD411A">
              <w:rPr>
                <w:rtl/>
                <w:lang w:val="en-GB" w:bidi="ar-EG"/>
              </w:rPr>
              <w:t xml:space="preserve"> </w:t>
            </w:r>
            <w:r>
              <w:rPr>
                <w:rFonts w:hint="cs"/>
                <w:rtl/>
                <w:lang w:val="en-GB" w:bidi="ar-EG"/>
              </w:rPr>
              <w:t xml:space="preserve">| - </w:t>
            </w:r>
            <w:r>
              <w:rPr>
                <w:lang w:bidi="ar-EG"/>
              </w:rPr>
              <w:t>10,0</w:t>
            </w:r>
            <w:r>
              <w:rPr>
                <w:rFonts w:hint="cs"/>
                <w:rtl/>
                <w:lang w:val="en-GB" w:bidi="ar-EG"/>
              </w:rPr>
              <w:t xml:space="preserve">)  </w:t>
            </w:r>
            <w:r>
              <w:rPr>
                <w:lang w:val="en-GB" w:bidi="ar-EG"/>
              </w:rPr>
              <w:t>23,08</w:t>
            </w:r>
          </w:p>
        </w:tc>
      </w:tr>
      <w:tr w:rsidR="007E68E1" w:rsidRPr="004C3993" w14:paraId="55D38355" w14:textId="77777777" w:rsidTr="00A11358">
        <w:trPr>
          <w:trHeight w:val="238"/>
          <w:tblHeader/>
          <w:jc w:val="center"/>
        </w:trPr>
        <w:tc>
          <w:tcPr>
            <w:tcW w:w="4109" w:type="dxa"/>
            <w:vAlign w:val="center"/>
          </w:tcPr>
          <w:p w14:paraId="7A42EA85" w14:textId="77777777" w:rsidR="007E68E1" w:rsidRPr="004C3993" w:rsidRDefault="007E68E1" w:rsidP="0033389B">
            <w:pPr>
              <w:pStyle w:val="Tabletext"/>
              <w:spacing w:after="20"/>
              <w:rPr>
                <w:lang w:val="en-GB"/>
              </w:rPr>
            </w:pPr>
            <w:r w:rsidRPr="00BD411A">
              <w:rPr>
                <w:rtl/>
              </w:rPr>
              <w:t>تخالف من</w:t>
            </w:r>
            <w:r>
              <w:rPr>
                <w:rFonts w:hint="cs"/>
                <w:rtl/>
              </w:rPr>
              <w:t xml:space="preserve"> </w:t>
            </w:r>
            <w:r>
              <w:t>11,2</w:t>
            </w:r>
            <w:r>
              <w:rPr>
                <w:rFonts w:hint="cs"/>
                <w:rtl/>
                <w:lang w:bidi="ar-EG"/>
              </w:rPr>
              <w:t xml:space="preserve"> إلى </w:t>
            </w:r>
            <w:r>
              <w:rPr>
                <w:lang w:bidi="ar-EG"/>
              </w:rPr>
              <w:t>kHz 20,0</w:t>
            </w:r>
          </w:p>
        </w:tc>
        <w:tc>
          <w:tcPr>
            <w:tcW w:w="5520" w:type="dxa"/>
            <w:vAlign w:val="center"/>
          </w:tcPr>
          <w:p w14:paraId="742BF7EF" w14:textId="77777777" w:rsidR="007E68E1" w:rsidRPr="004C3993" w:rsidRDefault="007E68E1" w:rsidP="0033389B">
            <w:pPr>
              <w:pStyle w:val="Tabletext"/>
              <w:spacing w:after="20"/>
              <w:rPr>
                <w:lang w:val="en-GB"/>
              </w:rPr>
            </w:pPr>
            <w:r>
              <w:rPr>
                <w:lang w:val="en-GB"/>
              </w:rPr>
              <w:t>42,7</w:t>
            </w:r>
            <w:r w:rsidRPr="004C3993">
              <w:rPr>
                <w:lang w:val="en-GB"/>
              </w:rPr>
              <w:t>−</w:t>
            </w:r>
            <w:r>
              <w:rPr>
                <w:rFonts w:hint="cs"/>
                <w:rtl/>
                <w:lang w:val="en-GB" w:bidi="ar-EG"/>
              </w:rPr>
              <w:t xml:space="preserve"> - (|</w:t>
            </w:r>
            <w:r w:rsidRPr="00BD411A">
              <w:rPr>
                <w:rtl/>
                <w:lang w:val="en-GB" w:bidi="ar-EG"/>
              </w:rPr>
              <w:t xml:space="preserve">تخالف التردد بوحدات </w:t>
            </w:r>
            <w:r w:rsidRPr="00BD411A">
              <w:rPr>
                <w:lang w:val="en-GB" w:bidi="ar-EG"/>
              </w:rPr>
              <w:t>kHz</w:t>
            </w:r>
            <w:r w:rsidRPr="00BD411A">
              <w:rPr>
                <w:rtl/>
                <w:lang w:val="en-GB" w:bidi="ar-EG"/>
              </w:rPr>
              <w:t xml:space="preserve"> </w:t>
            </w:r>
            <w:r>
              <w:rPr>
                <w:rFonts w:hint="cs"/>
                <w:rtl/>
                <w:lang w:val="en-GB" w:bidi="ar-EG"/>
              </w:rPr>
              <w:t xml:space="preserve">| - </w:t>
            </w:r>
            <w:r>
              <w:rPr>
                <w:lang w:bidi="ar-EG"/>
              </w:rPr>
              <w:t>11,2</w:t>
            </w:r>
            <w:r>
              <w:rPr>
                <w:rFonts w:hint="cs"/>
                <w:rtl/>
                <w:lang w:val="en-GB" w:bidi="ar-EG"/>
              </w:rPr>
              <w:t xml:space="preserve">)   </w:t>
            </w:r>
            <w:r>
              <w:rPr>
                <w:lang w:bidi="ar-EG"/>
              </w:rPr>
              <w:t>1,25</w:t>
            </w:r>
          </w:p>
        </w:tc>
      </w:tr>
      <w:tr w:rsidR="007E68E1" w:rsidRPr="004C3993" w14:paraId="762B821B" w14:textId="77777777" w:rsidTr="00A11358">
        <w:trPr>
          <w:trHeight w:val="238"/>
          <w:tblHeader/>
          <w:jc w:val="center"/>
        </w:trPr>
        <w:tc>
          <w:tcPr>
            <w:tcW w:w="4109" w:type="dxa"/>
            <w:vAlign w:val="center"/>
          </w:tcPr>
          <w:p w14:paraId="2E62494B" w14:textId="77777777" w:rsidR="007E68E1" w:rsidRPr="004C3993" w:rsidRDefault="007E68E1" w:rsidP="0033389B">
            <w:pPr>
              <w:pStyle w:val="Tabletext"/>
              <w:spacing w:after="20"/>
              <w:rPr>
                <w:rtl/>
                <w:lang w:val="en-GB"/>
              </w:rPr>
            </w:pPr>
            <w:r w:rsidRPr="00BD411A">
              <w:rPr>
                <w:rtl/>
              </w:rPr>
              <w:t>تخالف من</w:t>
            </w:r>
            <w:r>
              <w:rPr>
                <w:rFonts w:hint="cs"/>
                <w:rtl/>
              </w:rPr>
              <w:t xml:space="preserve"> </w:t>
            </w:r>
            <w:r>
              <w:t>20,0</w:t>
            </w:r>
            <w:r>
              <w:rPr>
                <w:rFonts w:hint="cs"/>
                <w:rtl/>
                <w:lang w:bidi="ar-EG"/>
              </w:rPr>
              <w:t xml:space="preserve"> إلى </w:t>
            </w:r>
            <w:r>
              <w:rPr>
                <w:lang w:bidi="ar-EG"/>
              </w:rPr>
              <w:t>kHz 30,0</w:t>
            </w:r>
          </w:p>
        </w:tc>
        <w:tc>
          <w:tcPr>
            <w:tcW w:w="5520" w:type="dxa"/>
            <w:vAlign w:val="center"/>
          </w:tcPr>
          <w:p w14:paraId="0BA28DED" w14:textId="77777777" w:rsidR="007E68E1" w:rsidRPr="004C3993" w:rsidRDefault="007E68E1" w:rsidP="0033389B">
            <w:pPr>
              <w:pStyle w:val="Tabletext"/>
              <w:spacing w:after="20"/>
              <w:rPr>
                <w:rtl/>
                <w:lang w:val="en-GB"/>
              </w:rPr>
            </w:pPr>
            <w:r>
              <w:rPr>
                <w:lang w:val="en-GB"/>
              </w:rPr>
              <w:t>53,7</w:t>
            </w:r>
            <w:r w:rsidRPr="004C3993">
              <w:rPr>
                <w:lang w:val="en-GB"/>
              </w:rPr>
              <w:t>−</w:t>
            </w:r>
            <w:r>
              <w:rPr>
                <w:rFonts w:hint="cs"/>
                <w:rtl/>
                <w:lang w:val="en-GB" w:bidi="ar-EG"/>
              </w:rPr>
              <w:t xml:space="preserve"> - (|</w:t>
            </w:r>
            <w:r w:rsidRPr="00BD411A">
              <w:rPr>
                <w:rtl/>
                <w:lang w:val="en-GB" w:bidi="ar-EG"/>
              </w:rPr>
              <w:t xml:space="preserve">تخالف التردد بوحدات </w:t>
            </w:r>
            <w:r w:rsidRPr="00BD411A">
              <w:rPr>
                <w:lang w:val="en-GB" w:bidi="ar-EG"/>
              </w:rPr>
              <w:t>kHz</w:t>
            </w:r>
            <w:r w:rsidRPr="00BD411A">
              <w:rPr>
                <w:rtl/>
                <w:lang w:val="en-GB" w:bidi="ar-EG"/>
              </w:rPr>
              <w:t xml:space="preserve"> </w:t>
            </w:r>
            <w:r>
              <w:rPr>
                <w:rFonts w:hint="cs"/>
                <w:rtl/>
                <w:lang w:val="en-GB" w:bidi="ar-EG"/>
              </w:rPr>
              <w:t xml:space="preserve">| - </w:t>
            </w:r>
            <w:r>
              <w:rPr>
                <w:lang w:bidi="ar-EG"/>
              </w:rPr>
              <w:t>20,0</w:t>
            </w:r>
            <w:r>
              <w:rPr>
                <w:rFonts w:hint="cs"/>
                <w:rtl/>
                <w:lang w:val="en-GB" w:bidi="ar-EG"/>
              </w:rPr>
              <w:t xml:space="preserve">)   </w:t>
            </w:r>
            <w:r>
              <w:rPr>
                <w:lang w:bidi="ar-EG"/>
              </w:rPr>
              <w:t>0,6</w:t>
            </w:r>
          </w:p>
        </w:tc>
      </w:tr>
      <w:tr w:rsidR="007E68E1" w:rsidRPr="004C3993" w14:paraId="45E395FE" w14:textId="77777777" w:rsidTr="00A11358">
        <w:trPr>
          <w:trHeight w:val="238"/>
          <w:tblHeader/>
          <w:jc w:val="center"/>
        </w:trPr>
        <w:tc>
          <w:tcPr>
            <w:tcW w:w="4109" w:type="dxa"/>
            <w:vAlign w:val="center"/>
          </w:tcPr>
          <w:p w14:paraId="7E2B2ACF" w14:textId="77777777" w:rsidR="007E68E1" w:rsidRDefault="007E68E1" w:rsidP="0033389B">
            <w:pPr>
              <w:pStyle w:val="Tabletext"/>
              <w:spacing w:after="20"/>
              <w:rPr>
                <w:rtl/>
              </w:rPr>
            </w:pPr>
            <w:r w:rsidRPr="00BD411A">
              <w:rPr>
                <w:rtl/>
              </w:rPr>
              <w:t>تخالف من</w:t>
            </w:r>
            <w:r>
              <w:rPr>
                <w:rFonts w:hint="cs"/>
                <w:rtl/>
              </w:rPr>
              <w:t xml:space="preserve"> </w:t>
            </w:r>
            <w:r>
              <w:t>30,0</w:t>
            </w:r>
            <w:r>
              <w:rPr>
                <w:rFonts w:hint="cs"/>
                <w:rtl/>
                <w:lang w:bidi="ar-EG"/>
              </w:rPr>
              <w:t xml:space="preserve"> إلى </w:t>
            </w:r>
            <w:r>
              <w:rPr>
                <w:lang w:bidi="ar-EG"/>
              </w:rPr>
              <w:t>kHz 60,0</w:t>
            </w:r>
          </w:p>
        </w:tc>
        <w:tc>
          <w:tcPr>
            <w:tcW w:w="5520" w:type="dxa"/>
            <w:vAlign w:val="center"/>
          </w:tcPr>
          <w:p w14:paraId="591641B5" w14:textId="77777777" w:rsidR="007E68E1" w:rsidRDefault="007E68E1" w:rsidP="0033389B">
            <w:pPr>
              <w:pStyle w:val="Tabletext"/>
              <w:spacing w:after="20"/>
              <w:rPr>
                <w:lang w:val="en-GB"/>
              </w:rPr>
            </w:pPr>
            <w:r>
              <w:rPr>
                <w:lang w:val="en-GB"/>
              </w:rPr>
              <w:t>59,7</w:t>
            </w:r>
            <w:r w:rsidRPr="004C3993">
              <w:rPr>
                <w:lang w:val="en-GB"/>
              </w:rPr>
              <w:t>−</w:t>
            </w:r>
            <w:r>
              <w:rPr>
                <w:rFonts w:hint="cs"/>
                <w:rtl/>
                <w:lang w:val="en-GB" w:bidi="ar-EG"/>
              </w:rPr>
              <w:t xml:space="preserve"> - (|</w:t>
            </w:r>
            <w:r w:rsidRPr="00BD411A">
              <w:rPr>
                <w:rtl/>
                <w:lang w:val="en-GB" w:bidi="ar-EG"/>
              </w:rPr>
              <w:t xml:space="preserve">تخالف التردد بوحدات </w:t>
            </w:r>
            <w:r w:rsidRPr="00BD411A">
              <w:rPr>
                <w:lang w:val="en-GB" w:bidi="ar-EG"/>
              </w:rPr>
              <w:t>kHz</w:t>
            </w:r>
            <w:r w:rsidRPr="00BD411A">
              <w:rPr>
                <w:rtl/>
                <w:lang w:val="en-GB" w:bidi="ar-EG"/>
              </w:rPr>
              <w:t xml:space="preserve"> </w:t>
            </w:r>
            <w:r>
              <w:rPr>
                <w:rFonts w:hint="cs"/>
                <w:rtl/>
                <w:lang w:val="en-GB" w:bidi="ar-EG"/>
              </w:rPr>
              <w:t xml:space="preserve">| - </w:t>
            </w:r>
            <w:r>
              <w:rPr>
                <w:lang w:bidi="ar-EG"/>
              </w:rPr>
              <w:t>30</w:t>
            </w:r>
            <w:r>
              <w:rPr>
                <w:rFonts w:hint="cs"/>
                <w:rtl/>
                <w:lang w:val="en-GB" w:bidi="ar-EG"/>
              </w:rPr>
              <w:t xml:space="preserve">)   </w:t>
            </w:r>
            <w:r>
              <w:rPr>
                <w:lang w:bidi="ar-EG"/>
              </w:rPr>
              <w:t>0,27</w:t>
            </w:r>
          </w:p>
        </w:tc>
      </w:tr>
      <w:tr w:rsidR="007E68E1" w:rsidRPr="004C3993" w14:paraId="262B6AF3" w14:textId="77777777" w:rsidTr="00A11358">
        <w:trPr>
          <w:trHeight w:val="238"/>
          <w:tblHeader/>
          <w:jc w:val="center"/>
        </w:trPr>
        <w:tc>
          <w:tcPr>
            <w:tcW w:w="4109" w:type="dxa"/>
            <w:vAlign w:val="center"/>
          </w:tcPr>
          <w:p w14:paraId="46FE17ED" w14:textId="77777777" w:rsidR="007E68E1" w:rsidRPr="004C3993" w:rsidRDefault="007E68E1" w:rsidP="0033389B">
            <w:pPr>
              <w:pStyle w:val="Tabletext"/>
              <w:spacing w:after="20"/>
              <w:rPr>
                <w:rtl/>
                <w:lang w:bidi="ar-EG"/>
              </w:rPr>
            </w:pPr>
            <w:r>
              <w:rPr>
                <w:rFonts w:hint="cs"/>
                <w:rtl/>
                <w:lang w:val="en-GB"/>
              </w:rPr>
              <w:t xml:space="preserve">تخالف أكبر من </w:t>
            </w:r>
            <w:r>
              <w:t>kHz 60</w:t>
            </w:r>
          </w:p>
        </w:tc>
        <w:tc>
          <w:tcPr>
            <w:tcW w:w="5520" w:type="dxa"/>
            <w:vAlign w:val="center"/>
          </w:tcPr>
          <w:p w14:paraId="1CE8B318" w14:textId="77777777" w:rsidR="007E68E1" w:rsidRPr="004C3993" w:rsidRDefault="007E68E1" w:rsidP="0033389B">
            <w:pPr>
              <w:pStyle w:val="Tabletext"/>
              <w:spacing w:after="20"/>
              <w:rPr>
                <w:rtl/>
                <w:lang w:val="en-GB" w:bidi="ar-EG"/>
              </w:rPr>
            </w:pPr>
            <w:r>
              <w:rPr>
                <w:lang w:val="en-GB"/>
              </w:rPr>
              <w:t>67,8–</w:t>
            </w:r>
          </w:p>
        </w:tc>
      </w:tr>
    </w:tbl>
    <w:p w14:paraId="6AB2ADD6" w14:textId="3C7BA5D2" w:rsidR="007E68E1" w:rsidRDefault="007E68E1" w:rsidP="0033389B">
      <w:pPr>
        <w:spacing w:before="240"/>
        <w:rPr>
          <w:rtl/>
          <w:lang w:bidi="ar-EG"/>
        </w:rPr>
      </w:pPr>
      <w:r w:rsidRPr="00BD411A">
        <w:rPr>
          <w:rtl/>
          <w:lang w:bidi="ar-EG"/>
        </w:rPr>
        <w:t xml:space="preserve">يظهر في الشكل </w:t>
      </w:r>
      <w:r>
        <w:rPr>
          <w:lang w:bidi="ar-EG"/>
        </w:rPr>
        <w:t>24</w:t>
      </w:r>
      <w:r w:rsidRPr="00BD411A">
        <w:rPr>
          <w:rtl/>
          <w:lang w:bidi="ar-EG"/>
        </w:rPr>
        <w:t xml:space="preserve"> طيف تشكيلة إشارة رقمية بالكامل</w:t>
      </w:r>
      <w:r>
        <w:rPr>
          <w:rFonts w:hint="cs"/>
          <w:rtl/>
          <w:lang w:bidi="ar-EG"/>
        </w:rPr>
        <w:t xml:space="preserve"> بمعدل بتات أعلى</w:t>
      </w:r>
      <w:r w:rsidRPr="00BD411A">
        <w:rPr>
          <w:rtl/>
          <w:lang w:bidi="ar-EG"/>
        </w:rPr>
        <w:t xml:space="preserve"> مدعومة، باستخدام عرض نطاق مقداره </w:t>
      </w:r>
      <w:r w:rsidRPr="00BD411A">
        <w:rPr>
          <w:lang w:bidi="ar-EG"/>
        </w:rPr>
        <w:t xml:space="preserve">kHz </w:t>
      </w:r>
      <w:r>
        <w:rPr>
          <w:lang w:bidi="ar-EG"/>
        </w:rPr>
        <w:t>2</w:t>
      </w:r>
      <w:r w:rsidRPr="00BD411A">
        <w:rPr>
          <w:lang w:bidi="ar-EG"/>
        </w:rPr>
        <w:t>0</w:t>
      </w:r>
      <w:r w:rsidRPr="00BD411A">
        <w:rPr>
          <w:rtl/>
          <w:lang w:bidi="ar-EG"/>
        </w:rPr>
        <w:t xml:space="preserve">. وفي هذه الحالة، لا تظهر النطاقات الثانوية. وبالإحالة إلى </w:t>
      </w:r>
      <w:r w:rsidRPr="001613E0">
        <w:rPr>
          <w:rtl/>
          <w:lang w:bidi="ar-EG"/>
        </w:rPr>
        <w:t xml:space="preserve">التوصية </w:t>
      </w:r>
      <w:hyperlink r:id="rId124" w:history="1">
        <w:r w:rsidRPr="001613E0">
          <w:rPr>
            <w:rStyle w:val="Hyperlink"/>
            <w:color w:val="auto"/>
            <w:u w:val="none"/>
            <w:lang w:bidi="ar-EG"/>
          </w:rPr>
          <w:t>ITU-R SM.328</w:t>
        </w:r>
      </w:hyperlink>
      <w:r w:rsidRPr="001613E0">
        <w:rPr>
          <w:rtl/>
          <w:lang w:bidi="ar-EG"/>
        </w:rPr>
        <w:t xml:space="preserve">، يظهر قناع </w:t>
      </w:r>
      <w:r w:rsidRPr="00BD411A">
        <w:rPr>
          <w:rtl/>
          <w:lang w:bidi="ar-EG"/>
        </w:rPr>
        <w:t xml:space="preserve">البث لكل زوج من المجموعات، وترد التفاصيل في الجدول </w:t>
      </w:r>
      <w:r>
        <w:rPr>
          <w:lang w:bidi="ar-EG"/>
        </w:rPr>
        <w:t>45</w:t>
      </w:r>
      <w:r w:rsidRPr="00BD411A">
        <w:rPr>
          <w:rtl/>
          <w:lang w:bidi="ar-EG"/>
        </w:rPr>
        <w:t>. ولتحليل الحماية والتداخل، تُستخدم مساهمة كل زوج من المجموعات</w:t>
      </w:r>
      <w:r>
        <w:rPr>
          <w:rFonts w:hint="cs"/>
          <w:rtl/>
          <w:lang w:bidi="ar-EG"/>
        </w:rPr>
        <w:t xml:space="preserve"> (</w:t>
      </w:r>
      <w:r>
        <w:rPr>
          <w:lang w:bidi="ar-EG"/>
        </w:rPr>
        <w:t>PL+PU</w:t>
      </w:r>
      <w:r>
        <w:rPr>
          <w:rFonts w:hint="cs"/>
          <w:rtl/>
          <w:lang w:bidi="ar-EG"/>
        </w:rPr>
        <w:t xml:space="preserve"> و</w:t>
      </w:r>
      <w:r>
        <w:rPr>
          <w:lang w:bidi="ar-EG"/>
        </w:rPr>
        <w:t>SL+SU</w:t>
      </w:r>
      <w:r>
        <w:rPr>
          <w:rFonts w:hint="cs"/>
          <w:rtl/>
          <w:lang w:bidi="ar-EG"/>
        </w:rPr>
        <w:t>، على التوالي)</w:t>
      </w:r>
      <w:r w:rsidRPr="00BD411A">
        <w:rPr>
          <w:rtl/>
          <w:lang w:bidi="ar-EG"/>
        </w:rPr>
        <w:t xml:space="preserve"> وبعد ذلك يُضبط مستوى قدرة زوج المجموعات طبقاً لذلك. ومع ذلك، يمكن حساب مساهمة كل مجموعة عل حدة وجمع النتائج بعد ذلك. وبعد ذلك، يمكن ضبط مستوى قدرة المجموعات بشكل مستقل عن بعضها البعض، إذا اعتبر ذلك ضرورياً لتخفيف التداخل المحتمل في حالات بعينها.</w:t>
      </w:r>
    </w:p>
    <w:p w14:paraId="63C3E878" w14:textId="77777777" w:rsidR="007E68E1" w:rsidRDefault="007E68E1" w:rsidP="0033389B">
      <w:pPr>
        <w:pStyle w:val="Heading1"/>
      </w:pPr>
      <w:r>
        <w:t>3</w:t>
      </w:r>
      <w:r>
        <w:tab/>
      </w:r>
      <w:r>
        <w:rPr>
          <w:rFonts w:hint="cs"/>
          <w:rtl/>
        </w:rPr>
        <w:t xml:space="preserve">مستويات الحماية </w:t>
      </w:r>
      <w:r>
        <w:t>RF</w:t>
      </w:r>
    </w:p>
    <w:p w14:paraId="6DBA3BDA" w14:textId="493D68FF" w:rsidR="007E68E1" w:rsidRDefault="007E68E1" w:rsidP="0033389B">
      <w:pPr>
        <w:rPr>
          <w:rtl/>
          <w:lang w:bidi="ar-EG"/>
        </w:rPr>
      </w:pPr>
      <w:r w:rsidRPr="00D45234">
        <w:rPr>
          <w:rtl/>
          <w:lang w:bidi="ar-EG"/>
        </w:rPr>
        <w:t xml:space="preserve">لحساب نسبة الحماية المطلوبة </w:t>
      </w:r>
      <w:r>
        <w:rPr>
          <w:rFonts w:hint="cs"/>
          <w:rtl/>
          <w:lang w:bidi="ar-EG"/>
        </w:rPr>
        <w:t>ل</w:t>
      </w:r>
      <w:r w:rsidRPr="00D45234">
        <w:rPr>
          <w:rtl/>
          <w:lang w:bidi="ar-EG"/>
        </w:rPr>
        <w:t xml:space="preserve">لإشارة </w:t>
      </w:r>
      <w:r w:rsidRPr="00D45234">
        <w:rPr>
          <w:lang w:bidi="ar-EG"/>
        </w:rPr>
        <w:t>AM</w:t>
      </w:r>
      <w:r w:rsidRPr="00D45234">
        <w:rPr>
          <w:rtl/>
          <w:lang w:bidi="ar-EG"/>
        </w:rPr>
        <w:t xml:space="preserve"> التماثلية، يمكن النظر في الحفاظ على أداء التردد الصوتي (وبالتالي نسبة الحماية الصوتية). </w:t>
      </w:r>
      <w:r>
        <w:rPr>
          <w:rFonts w:hint="cs"/>
          <w:rtl/>
          <w:lang w:bidi="ar-EG"/>
        </w:rPr>
        <w:t>و</w:t>
      </w:r>
      <w:r w:rsidRPr="00D45234">
        <w:rPr>
          <w:rtl/>
          <w:lang w:bidi="ar-EG"/>
        </w:rPr>
        <w:t xml:space="preserve">توفر </w:t>
      </w:r>
      <w:r w:rsidRPr="001613E0">
        <w:rPr>
          <w:rtl/>
          <w:lang w:bidi="ar-EG"/>
        </w:rPr>
        <w:t xml:space="preserve">التوصية </w:t>
      </w:r>
      <w:hyperlink r:id="rId125" w:history="1">
        <w:r w:rsidRPr="001613E0">
          <w:rPr>
            <w:rStyle w:val="Hyperlink"/>
            <w:color w:val="auto"/>
            <w:u w:val="none"/>
            <w:lang w:bidi="ar-EG"/>
          </w:rPr>
          <w:t>ITU-R BS.560</w:t>
        </w:r>
      </w:hyperlink>
      <w:r w:rsidRPr="001613E0">
        <w:rPr>
          <w:rtl/>
          <w:lang w:bidi="ar-EG"/>
        </w:rPr>
        <w:t xml:space="preserve"> نسبة</w:t>
      </w:r>
      <w:r w:rsidRPr="00D45234">
        <w:rPr>
          <w:rtl/>
          <w:lang w:bidi="ar-EG"/>
        </w:rPr>
        <w:t xml:space="preserve"> حماية </w:t>
      </w:r>
      <w:r>
        <w:rPr>
          <w:rFonts w:hint="cs"/>
          <w:rtl/>
          <w:lang w:bidi="ar-EG"/>
        </w:rPr>
        <w:t>ال</w:t>
      </w:r>
      <w:r w:rsidRPr="00D45234">
        <w:rPr>
          <w:rtl/>
          <w:lang w:bidi="ar-EG"/>
        </w:rPr>
        <w:t xml:space="preserve">إشارة </w:t>
      </w:r>
      <w:r>
        <w:rPr>
          <w:lang w:bidi="ar-EG"/>
        </w:rPr>
        <w:t>RF</w:t>
      </w:r>
      <w:r w:rsidRPr="00D45234">
        <w:rPr>
          <w:rtl/>
          <w:lang w:bidi="ar-EG"/>
        </w:rPr>
        <w:t xml:space="preserve"> المطلوبة لضمان نسبة حماية الإشارة الصوتية. </w:t>
      </w:r>
      <w:r>
        <w:rPr>
          <w:rFonts w:hint="cs"/>
          <w:rtl/>
          <w:lang w:bidi="ar-EG"/>
        </w:rPr>
        <w:t>و</w:t>
      </w:r>
      <w:r w:rsidRPr="00D45234">
        <w:rPr>
          <w:rtl/>
          <w:lang w:bidi="ar-EG"/>
        </w:rPr>
        <w:t xml:space="preserve">بالنسبة </w:t>
      </w:r>
      <w:r>
        <w:rPr>
          <w:rFonts w:hint="cs"/>
          <w:rtl/>
          <w:lang w:bidi="ar-EG"/>
        </w:rPr>
        <w:t>للإقليم</w:t>
      </w:r>
      <w:r>
        <w:rPr>
          <w:rFonts w:hint="eastAsia"/>
          <w:rtl/>
          <w:lang w:bidi="ar-EG"/>
        </w:rPr>
        <w:t> </w:t>
      </w:r>
      <w:r>
        <w:rPr>
          <w:lang w:bidi="ar-EG"/>
        </w:rPr>
        <w:t>2</w:t>
      </w:r>
      <w:r>
        <w:rPr>
          <w:rFonts w:hint="cs"/>
          <w:rtl/>
          <w:lang w:bidi="ar-EG"/>
        </w:rPr>
        <w:t>،</w:t>
      </w:r>
      <w:r w:rsidRPr="00D45234">
        <w:rPr>
          <w:rtl/>
          <w:lang w:bidi="ar-EG"/>
        </w:rPr>
        <w:t xml:space="preserve"> تبلغ نسبة الحماية </w:t>
      </w:r>
      <w:r w:rsidRPr="00D45234">
        <w:rPr>
          <w:lang w:bidi="ar-EG"/>
        </w:rPr>
        <w:t>AF</w:t>
      </w:r>
      <w:r w:rsidRPr="00D45234">
        <w:rPr>
          <w:rtl/>
          <w:lang w:bidi="ar-EG"/>
        </w:rPr>
        <w:t xml:space="preserve"> ونسبة الحماية </w:t>
      </w:r>
      <w:r w:rsidRPr="00D45234">
        <w:rPr>
          <w:lang w:bidi="ar-EG"/>
        </w:rPr>
        <w:t>RF</w:t>
      </w:r>
      <w:r w:rsidRPr="00D45234">
        <w:rPr>
          <w:rtl/>
          <w:lang w:bidi="ar-EG"/>
        </w:rPr>
        <w:t xml:space="preserve"> المرتبطة (غير المصححة) </w:t>
      </w:r>
      <w:r>
        <w:rPr>
          <w:lang w:bidi="ar-EG"/>
        </w:rPr>
        <w:t>dB 26</w:t>
      </w:r>
      <w:r w:rsidRPr="00D45234">
        <w:rPr>
          <w:rtl/>
          <w:lang w:bidi="ar-EG"/>
        </w:rPr>
        <w:t xml:space="preserve">. </w:t>
      </w:r>
      <w:r>
        <w:rPr>
          <w:rFonts w:hint="cs"/>
          <w:rtl/>
          <w:lang w:bidi="ar-EG"/>
        </w:rPr>
        <w:t>و</w:t>
      </w:r>
      <w:r w:rsidRPr="00D45234">
        <w:rPr>
          <w:rtl/>
          <w:lang w:bidi="ar-EG"/>
        </w:rPr>
        <w:t xml:space="preserve">بالنسبة </w:t>
      </w:r>
      <w:r>
        <w:rPr>
          <w:rFonts w:hint="cs"/>
          <w:rtl/>
          <w:lang w:bidi="ar-EG"/>
        </w:rPr>
        <w:t xml:space="preserve">للإقليمين </w:t>
      </w:r>
      <w:r>
        <w:rPr>
          <w:lang w:bidi="ar-EG"/>
        </w:rPr>
        <w:t>1</w:t>
      </w:r>
      <w:r>
        <w:rPr>
          <w:rFonts w:hint="cs"/>
          <w:rtl/>
          <w:lang w:bidi="ar-EG"/>
        </w:rPr>
        <w:t xml:space="preserve"> و</w:t>
      </w:r>
      <w:r>
        <w:rPr>
          <w:lang w:bidi="ar-EG"/>
        </w:rPr>
        <w:t>3</w:t>
      </w:r>
      <w:r w:rsidRPr="00D45234">
        <w:rPr>
          <w:rtl/>
          <w:lang w:bidi="ar-EG"/>
        </w:rPr>
        <w:t xml:space="preserve">، تم اعتماد نسبة حماية </w:t>
      </w:r>
      <w:r w:rsidRPr="00D45234">
        <w:rPr>
          <w:lang w:bidi="ar-EG"/>
        </w:rPr>
        <w:t>AF</w:t>
      </w:r>
      <w:r w:rsidRPr="00D45234">
        <w:rPr>
          <w:rtl/>
          <w:lang w:bidi="ar-EG"/>
        </w:rPr>
        <w:t xml:space="preserve"> </w:t>
      </w:r>
      <w:r w:rsidRPr="00D45234">
        <w:rPr>
          <w:rtl/>
          <w:lang w:bidi="ar-EG"/>
        </w:rPr>
        <w:lastRenderedPageBreak/>
        <w:t xml:space="preserve">قدرها </w:t>
      </w:r>
      <w:r>
        <w:rPr>
          <w:lang w:bidi="ar-EG"/>
        </w:rPr>
        <w:t>30</w:t>
      </w:r>
      <w:r w:rsidRPr="00D45234">
        <w:rPr>
          <w:rtl/>
          <w:lang w:bidi="ar-EG"/>
        </w:rPr>
        <w:t xml:space="preserve"> </w:t>
      </w:r>
      <w:r w:rsidRPr="00D45234">
        <w:rPr>
          <w:lang w:bidi="ar-EG"/>
        </w:rPr>
        <w:t>dB</w:t>
      </w:r>
      <w:r w:rsidRPr="00D45234">
        <w:rPr>
          <w:rtl/>
          <w:lang w:bidi="ar-EG"/>
        </w:rPr>
        <w:t xml:space="preserve"> من قبل </w:t>
      </w:r>
      <w:r>
        <w:rPr>
          <w:rFonts w:hint="cs"/>
          <w:rtl/>
          <w:lang w:bidi="ar-EG"/>
        </w:rPr>
        <w:t>ال</w:t>
      </w:r>
      <w:r w:rsidRPr="00D45234">
        <w:rPr>
          <w:rtl/>
          <w:lang w:bidi="ar-EG"/>
        </w:rPr>
        <w:t>مؤتمر</w:t>
      </w:r>
      <w:r>
        <w:rPr>
          <w:rFonts w:hint="cs"/>
          <w:rtl/>
          <w:lang w:bidi="ar-EG"/>
        </w:rPr>
        <w:t xml:space="preserve"> الإداري</w:t>
      </w:r>
      <w:r w:rsidRPr="00D45234">
        <w:rPr>
          <w:rtl/>
          <w:lang w:bidi="ar-EG"/>
        </w:rPr>
        <w:t xml:space="preserve"> الإقليمي</w:t>
      </w:r>
      <w:r>
        <w:rPr>
          <w:rFonts w:hint="cs"/>
          <w:rtl/>
          <w:lang w:bidi="ar-EG"/>
        </w:rPr>
        <w:t xml:space="preserve"> للإذاعة</w:t>
      </w:r>
      <w:r w:rsidRPr="00D45234">
        <w:rPr>
          <w:rtl/>
          <w:lang w:bidi="ar-EG"/>
        </w:rPr>
        <w:t xml:space="preserve"> </w:t>
      </w:r>
      <w:r w:rsidRPr="00D45234">
        <w:rPr>
          <w:lang w:bidi="ar-EG"/>
        </w:rPr>
        <w:t>LF/MF</w:t>
      </w:r>
      <w:r w:rsidRPr="00D45234">
        <w:rPr>
          <w:rtl/>
          <w:lang w:bidi="ar-EG"/>
        </w:rPr>
        <w:t xml:space="preserve"> لإقليم</w:t>
      </w:r>
      <w:r>
        <w:rPr>
          <w:rFonts w:hint="cs"/>
          <w:rtl/>
          <w:lang w:bidi="ar-EG"/>
        </w:rPr>
        <w:t>ي</w:t>
      </w:r>
      <w:r w:rsidRPr="00D45234">
        <w:rPr>
          <w:rtl/>
          <w:lang w:bidi="ar-EG"/>
        </w:rPr>
        <w:t xml:space="preserve"> الاتحاد </w:t>
      </w:r>
      <w:r>
        <w:rPr>
          <w:lang w:bidi="ar-EG"/>
        </w:rPr>
        <w:t>1</w:t>
      </w:r>
      <w:r>
        <w:rPr>
          <w:rFonts w:hint="cs"/>
          <w:rtl/>
          <w:lang w:bidi="ar-EG"/>
        </w:rPr>
        <w:t xml:space="preserve"> و</w:t>
      </w:r>
      <w:r>
        <w:rPr>
          <w:lang w:bidi="ar-EG"/>
        </w:rPr>
        <w:t>3</w:t>
      </w:r>
      <w:r>
        <w:rPr>
          <w:rFonts w:hint="cs"/>
          <w:rtl/>
          <w:lang w:bidi="ar-EG"/>
        </w:rPr>
        <w:t xml:space="preserve"> </w:t>
      </w:r>
      <w:r w:rsidRPr="00D45234">
        <w:rPr>
          <w:rtl/>
          <w:lang w:bidi="ar-EG"/>
        </w:rPr>
        <w:t xml:space="preserve">(جنيف، </w:t>
      </w:r>
      <w:r>
        <w:rPr>
          <w:lang w:bidi="ar-EG"/>
        </w:rPr>
        <w:t>1975</w:t>
      </w:r>
      <w:r w:rsidRPr="00D45234">
        <w:rPr>
          <w:rtl/>
          <w:lang w:bidi="ar-EG"/>
        </w:rPr>
        <w:t xml:space="preserve">). </w:t>
      </w:r>
      <w:r>
        <w:rPr>
          <w:rFonts w:hint="cs"/>
          <w:rtl/>
          <w:lang w:bidi="ar-EG"/>
        </w:rPr>
        <w:t>و</w:t>
      </w:r>
      <w:r w:rsidRPr="00D45234">
        <w:rPr>
          <w:rtl/>
          <w:lang w:bidi="ar-EG"/>
        </w:rPr>
        <w:t xml:space="preserve">تُستخدم نفس القيمة لحساب نسبة الحماية </w:t>
      </w:r>
      <w:r>
        <w:rPr>
          <w:lang w:bidi="ar-EG"/>
        </w:rPr>
        <w:t>RF</w:t>
      </w:r>
      <w:r w:rsidRPr="00D45234">
        <w:rPr>
          <w:rtl/>
          <w:lang w:bidi="ar-EG"/>
        </w:rPr>
        <w:t xml:space="preserve">، لأن تصحيح </w:t>
      </w:r>
      <w:r>
        <w:rPr>
          <w:rFonts w:hint="cs"/>
          <w:rtl/>
          <w:lang w:bidi="ar-EG"/>
        </w:rPr>
        <w:t>التردد الصوتي</w:t>
      </w:r>
      <w:r w:rsidRPr="00D45234">
        <w:rPr>
          <w:rtl/>
          <w:lang w:bidi="ar-EG"/>
        </w:rPr>
        <w:t xml:space="preserve"> أقل من </w:t>
      </w:r>
      <w:r>
        <w:rPr>
          <w:lang w:bidi="ar-EG"/>
        </w:rPr>
        <w:t>dB 1</w:t>
      </w:r>
      <w:r w:rsidRPr="00D45234">
        <w:rPr>
          <w:rtl/>
          <w:lang w:bidi="ar-EG"/>
        </w:rPr>
        <w:t>.</w:t>
      </w:r>
    </w:p>
    <w:p w14:paraId="1C97087E" w14:textId="77777777" w:rsidR="007E68E1" w:rsidRDefault="007E68E1" w:rsidP="0033389B">
      <w:pPr>
        <w:rPr>
          <w:rtl/>
          <w:lang w:bidi="ar-EG"/>
        </w:rPr>
      </w:pPr>
      <w:r>
        <w:rPr>
          <w:rFonts w:hint="cs"/>
          <w:rtl/>
          <w:lang w:bidi="ar-EG"/>
        </w:rPr>
        <w:t>و</w:t>
      </w:r>
      <w:r>
        <w:rPr>
          <w:rtl/>
          <w:lang w:bidi="ar-EG"/>
        </w:rPr>
        <w:t xml:space="preserve">في حين أن </w:t>
      </w:r>
      <w:r>
        <w:rPr>
          <w:rFonts w:hint="cs"/>
          <w:rtl/>
          <w:lang w:bidi="ar-EG"/>
        </w:rPr>
        <w:t>ال</w:t>
      </w:r>
      <w:r>
        <w:rPr>
          <w:rtl/>
          <w:lang w:bidi="ar-EG"/>
        </w:rPr>
        <w:t xml:space="preserve">نظام </w:t>
      </w:r>
      <w:r>
        <w:rPr>
          <w:lang w:bidi="ar-EG"/>
        </w:rPr>
        <w:t>IBOC</w:t>
      </w:r>
      <w:r>
        <w:rPr>
          <w:rtl/>
          <w:lang w:bidi="ar-EG"/>
        </w:rPr>
        <w:t xml:space="preserve"> مرتبط مبدئيا</w:t>
      </w:r>
      <w:r>
        <w:rPr>
          <w:rFonts w:hint="cs"/>
          <w:rtl/>
          <w:lang w:bidi="ar-EG"/>
        </w:rPr>
        <w:t>ً</w:t>
      </w:r>
      <w:r>
        <w:rPr>
          <w:rtl/>
          <w:lang w:bidi="ar-EG"/>
        </w:rPr>
        <w:t xml:space="preserve"> </w:t>
      </w:r>
      <w:r>
        <w:rPr>
          <w:rFonts w:hint="cs"/>
          <w:rtl/>
          <w:lang w:bidi="ar-EG"/>
        </w:rPr>
        <w:t xml:space="preserve">بالإقليم </w:t>
      </w:r>
      <w:r>
        <w:rPr>
          <w:lang w:bidi="ar-EG"/>
        </w:rPr>
        <w:t>2</w:t>
      </w:r>
      <w:r>
        <w:rPr>
          <w:rtl/>
          <w:lang w:bidi="ar-EG"/>
        </w:rPr>
        <w:t xml:space="preserve"> للاتحاد ونسب الحماية </w:t>
      </w:r>
      <w:r>
        <w:rPr>
          <w:rFonts w:hint="cs"/>
          <w:rtl/>
          <w:lang w:bidi="ar-EG"/>
        </w:rPr>
        <w:t>المعمول بها فيه</w:t>
      </w:r>
      <w:r>
        <w:rPr>
          <w:rtl/>
          <w:lang w:bidi="ar-EG"/>
        </w:rPr>
        <w:t xml:space="preserve">، فقد </w:t>
      </w:r>
      <w:r>
        <w:rPr>
          <w:rFonts w:hint="cs"/>
          <w:rtl/>
          <w:lang w:bidi="ar-EG"/>
        </w:rPr>
        <w:t>حُسبت أيضاً</w:t>
      </w:r>
      <w:r>
        <w:rPr>
          <w:rtl/>
          <w:lang w:bidi="ar-EG"/>
        </w:rPr>
        <w:t xml:space="preserve"> نسب الحماية </w:t>
      </w:r>
      <w:r>
        <w:rPr>
          <w:rFonts w:hint="cs"/>
          <w:rtl/>
          <w:lang w:bidi="ar-EG"/>
        </w:rPr>
        <w:t>وقُدمت</w:t>
      </w:r>
      <w:r>
        <w:rPr>
          <w:rtl/>
          <w:lang w:bidi="ar-EG"/>
        </w:rPr>
        <w:t xml:space="preserve"> في الجداول التالية فيما يتعلق بإقليم</w:t>
      </w:r>
      <w:r>
        <w:rPr>
          <w:rFonts w:hint="cs"/>
          <w:rtl/>
          <w:lang w:bidi="ar-EG"/>
        </w:rPr>
        <w:t>ي</w:t>
      </w:r>
      <w:r>
        <w:rPr>
          <w:rtl/>
          <w:lang w:bidi="ar-EG"/>
        </w:rPr>
        <w:t xml:space="preserve"> الاتحاد </w:t>
      </w:r>
      <w:r>
        <w:rPr>
          <w:lang w:bidi="ar-EG"/>
        </w:rPr>
        <w:t>1</w:t>
      </w:r>
      <w:r>
        <w:rPr>
          <w:rFonts w:hint="cs"/>
          <w:rtl/>
          <w:lang w:bidi="ar-EG"/>
        </w:rPr>
        <w:t xml:space="preserve"> و</w:t>
      </w:r>
      <w:r>
        <w:rPr>
          <w:lang w:bidi="ar-EG"/>
        </w:rPr>
        <w:t>3</w:t>
      </w:r>
      <w:r>
        <w:rPr>
          <w:rFonts w:hint="cs"/>
          <w:rtl/>
          <w:lang w:bidi="ar-EG"/>
        </w:rPr>
        <w:t>.</w:t>
      </w:r>
    </w:p>
    <w:p w14:paraId="692D8BA2" w14:textId="12679418" w:rsidR="007E68E1" w:rsidRDefault="007E68E1" w:rsidP="0033389B">
      <w:pPr>
        <w:rPr>
          <w:rtl/>
          <w:lang w:bidi="ar-EG"/>
        </w:rPr>
      </w:pPr>
      <w:r>
        <w:rPr>
          <w:rFonts w:hint="cs"/>
          <w:rtl/>
          <w:lang w:bidi="ar-EG"/>
        </w:rPr>
        <w:t>و</w:t>
      </w:r>
      <w:r>
        <w:rPr>
          <w:rtl/>
          <w:lang w:bidi="ar-EG"/>
        </w:rPr>
        <w:t xml:space="preserve">تتبع نسبة الحماية النسبية </w:t>
      </w:r>
      <w:r>
        <w:rPr>
          <w:lang w:bidi="ar-EG"/>
        </w:rPr>
        <w:t>RF</w:t>
      </w:r>
      <w:r>
        <w:rPr>
          <w:rtl/>
          <w:lang w:bidi="ar-EG"/>
        </w:rPr>
        <w:t xml:space="preserve"> لنظام </w:t>
      </w:r>
      <w:r>
        <w:rPr>
          <w:lang w:bidi="ar-EG"/>
        </w:rPr>
        <w:t>AM</w:t>
      </w:r>
      <w:r>
        <w:rPr>
          <w:rtl/>
          <w:lang w:bidi="ar-EG"/>
        </w:rPr>
        <w:t xml:space="preserve"> الذي يتعرض للتداخل من </w:t>
      </w:r>
      <w:r>
        <w:rPr>
          <w:rFonts w:hint="cs"/>
          <w:rtl/>
          <w:lang w:bidi="ar-EG"/>
        </w:rPr>
        <w:t xml:space="preserve">نظام </w:t>
      </w:r>
      <w:r>
        <w:rPr>
          <w:lang w:bidi="ar-EG"/>
        </w:rPr>
        <w:t>AM</w:t>
      </w:r>
      <w:r>
        <w:rPr>
          <w:rFonts w:hint="cs"/>
          <w:rtl/>
          <w:lang w:bidi="ar-EG"/>
        </w:rPr>
        <w:t xml:space="preserve"> الفقرة </w:t>
      </w:r>
      <w:r>
        <w:rPr>
          <w:lang w:bidi="ar-EG"/>
        </w:rPr>
        <w:t>2</w:t>
      </w:r>
      <w:r>
        <w:rPr>
          <w:rFonts w:hint="cs"/>
          <w:rtl/>
          <w:lang w:bidi="ar-EG"/>
        </w:rPr>
        <w:t xml:space="preserve"> والشكل </w:t>
      </w:r>
      <w:r>
        <w:rPr>
          <w:lang w:bidi="ar-EG"/>
        </w:rPr>
        <w:t>1</w:t>
      </w:r>
      <w:r>
        <w:rPr>
          <w:rFonts w:hint="cs"/>
          <w:rtl/>
          <w:lang w:bidi="ar-EG"/>
        </w:rPr>
        <w:t xml:space="preserve"> من</w:t>
      </w:r>
      <w:r>
        <w:rPr>
          <w:rtl/>
          <w:lang w:bidi="ar-EG"/>
        </w:rPr>
        <w:t xml:space="preserve"> </w:t>
      </w:r>
      <w:r w:rsidRPr="001613E0">
        <w:rPr>
          <w:rtl/>
          <w:lang w:bidi="ar-EG"/>
        </w:rPr>
        <w:t xml:space="preserve">التوصية </w:t>
      </w:r>
      <w:hyperlink r:id="rId126" w:history="1">
        <w:r w:rsidRPr="001613E0">
          <w:rPr>
            <w:rStyle w:val="Hyperlink"/>
            <w:color w:val="auto"/>
            <w:u w:val="none"/>
            <w:lang w:bidi="ar-EG"/>
          </w:rPr>
          <w:t>ITU-R BS.560</w:t>
        </w:r>
      </w:hyperlink>
      <w:r w:rsidRPr="001613E0">
        <w:rPr>
          <w:rFonts w:hint="cs"/>
          <w:rtl/>
          <w:lang w:bidi="ar-EG"/>
        </w:rPr>
        <w:t xml:space="preserve">. </w:t>
      </w:r>
      <w:r>
        <w:rPr>
          <w:rFonts w:hint="cs"/>
          <w:rtl/>
          <w:lang w:bidi="ar-EG"/>
        </w:rPr>
        <w:t>و</w:t>
      </w:r>
      <w:r>
        <w:rPr>
          <w:rtl/>
          <w:lang w:bidi="ar-EG"/>
        </w:rPr>
        <w:t>تُستخدم نسبة الحماية الأ</w:t>
      </w:r>
      <w:r>
        <w:rPr>
          <w:rFonts w:hint="cs"/>
          <w:rtl/>
          <w:lang w:bidi="ar-EG"/>
        </w:rPr>
        <w:t>كبر</w:t>
      </w:r>
      <w:r>
        <w:rPr>
          <w:rtl/>
          <w:lang w:bidi="ar-EG"/>
        </w:rPr>
        <w:t xml:space="preserve"> التي تتطلب حالة </w:t>
      </w:r>
      <w:r>
        <w:rPr>
          <w:rFonts w:hint="cs"/>
          <w:rtl/>
          <w:lang w:bidi="ar-EG"/>
        </w:rPr>
        <w:t>ان</w:t>
      </w:r>
      <w:r>
        <w:rPr>
          <w:rtl/>
          <w:lang w:bidi="ar-EG"/>
        </w:rPr>
        <w:t>ضغ</w:t>
      </w:r>
      <w:r>
        <w:rPr>
          <w:rFonts w:hint="cs"/>
          <w:rtl/>
          <w:lang w:bidi="ar-EG"/>
        </w:rPr>
        <w:t>ا</w:t>
      </w:r>
      <w:r>
        <w:rPr>
          <w:rtl/>
          <w:lang w:bidi="ar-EG"/>
        </w:rPr>
        <w:t xml:space="preserve">ط صوتي منخفض (المنحنى </w:t>
      </w:r>
      <w:r>
        <w:rPr>
          <w:lang w:bidi="ar-EG"/>
        </w:rPr>
        <w:t>C</w:t>
      </w:r>
      <w:r>
        <w:rPr>
          <w:rtl/>
          <w:lang w:bidi="ar-EG"/>
        </w:rPr>
        <w:t>)، مما يضمن حماية كافية لل</w:t>
      </w:r>
      <w:r>
        <w:rPr>
          <w:rFonts w:hint="cs"/>
          <w:rtl/>
          <w:lang w:bidi="ar-EG"/>
        </w:rPr>
        <w:t>انضغاط الصوتي</w:t>
      </w:r>
      <w:r>
        <w:rPr>
          <w:rtl/>
          <w:lang w:bidi="ar-EG"/>
        </w:rPr>
        <w:t xml:space="preserve"> </w:t>
      </w:r>
      <w:r>
        <w:rPr>
          <w:rFonts w:hint="cs"/>
          <w:rtl/>
          <w:lang w:bidi="ar-EG"/>
        </w:rPr>
        <w:t>المرتفع</w:t>
      </w:r>
      <w:r>
        <w:rPr>
          <w:rtl/>
          <w:lang w:bidi="ar-EG"/>
        </w:rPr>
        <w:t xml:space="preserve"> (</w:t>
      </w:r>
      <w:r>
        <w:rPr>
          <w:rFonts w:hint="cs"/>
          <w:rtl/>
          <w:lang w:bidi="ar-EG"/>
        </w:rPr>
        <w:t>ال</w:t>
      </w:r>
      <w:r>
        <w:rPr>
          <w:rtl/>
          <w:lang w:bidi="ar-EG"/>
        </w:rPr>
        <w:t xml:space="preserve">منحنى </w:t>
      </w:r>
      <w:r>
        <w:rPr>
          <w:lang w:bidi="ar-EG"/>
        </w:rPr>
        <w:t>D</w:t>
      </w:r>
      <w:r>
        <w:rPr>
          <w:rtl/>
          <w:lang w:bidi="ar-EG"/>
        </w:rPr>
        <w:t xml:space="preserve">). </w:t>
      </w:r>
      <w:r>
        <w:rPr>
          <w:rFonts w:hint="cs"/>
          <w:rtl/>
          <w:lang w:bidi="ar-EG"/>
        </w:rPr>
        <w:t>وتعرض</w:t>
      </w:r>
      <w:r>
        <w:rPr>
          <w:rtl/>
          <w:lang w:bidi="ar-EG"/>
        </w:rPr>
        <w:t xml:space="preserve"> النسبة النسبية في الجدول </w:t>
      </w:r>
      <w:r>
        <w:rPr>
          <w:lang w:bidi="ar-EG"/>
        </w:rPr>
        <w:t>46</w:t>
      </w:r>
      <w:r>
        <w:rPr>
          <w:rtl/>
          <w:lang w:bidi="ar-EG"/>
        </w:rPr>
        <w:t>.</w:t>
      </w:r>
    </w:p>
    <w:p w14:paraId="1352B918" w14:textId="77777777" w:rsidR="007E68E1" w:rsidRDefault="007E68E1" w:rsidP="0033389B">
      <w:pPr>
        <w:pStyle w:val="TableNo"/>
        <w:keepNext w:val="0"/>
        <w:rPr>
          <w:rtl/>
        </w:rPr>
      </w:pPr>
      <w:r>
        <w:rPr>
          <w:rFonts w:hint="cs"/>
          <w:rtl/>
        </w:rPr>
        <w:t xml:space="preserve">الجدول </w:t>
      </w:r>
      <w:r>
        <w:t>46</w:t>
      </w:r>
    </w:p>
    <w:p w14:paraId="67938F21" w14:textId="77777777" w:rsidR="007E68E1" w:rsidRDefault="007E68E1" w:rsidP="0033389B">
      <w:pPr>
        <w:pStyle w:val="Tabletitle"/>
        <w:keepNext w:val="0"/>
        <w:spacing w:before="0"/>
        <w:rPr>
          <w:rtl/>
        </w:rPr>
      </w:pPr>
      <w:r w:rsidRPr="00CB3B07">
        <w:rPr>
          <w:rtl/>
        </w:rPr>
        <w:t xml:space="preserve">نسبة الحماية النسبية لنظام </w:t>
      </w:r>
      <w:r w:rsidRPr="00CB3B07">
        <w:t>AM</w:t>
      </w:r>
      <w:r w:rsidRPr="00CB3B07">
        <w:rPr>
          <w:rtl/>
        </w:rPr>
        <w:t xml:space="preserve"> يتعرض للتداخل من نظام </w:t>
      </w:r>
      <w:r w:rsidRPr="00CB3B07">
        <w:t>AM</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3"/>
        <w:gridCol w:w="1440"/>
        <w:gridCol w:w="758"/>
        <w:gridCol w:w="758"/>
        <w:gridCol w:w="739"/>
        <w:gridCol w:w="739"/>
        <w:gridCol w:w="727"/>
        <w:gridCol w:w="739"/>
        <w:gridCol w:w="747"/>
        <w:gridCol w:w="758"/>
        <w:gridCol w:w="761"/>
      </w:tblGrid>
      <w:tr w:rsidR="007E68E1" w:rsidRPr="00724D83" w14:paraId="48D86127" w14:textId="77777777" w:rsidTr="00A11358">
        <w:trPr>
          <w:trHeight w:val="196"/>
          <w:jc w:val="center"/>
        </w:trPr>
        <w:tc>
          <w:tcPr>
            <w:tcW w:w="1308" w:type="dxa"/>
            <w:vMerge w:val="restart"/>
            <w:shd w:val="clear" w:color="auto" w:fill="auto"/>
          </w:tcPr>
          <w:p w14:paraId="22E6D4C9" w14:textId="77777777" w:rsidR="007E68E1" w:rsidRPr="00724D83" w:rsidRDefault="007E68E1" w:rsidP="0033389B">
            <w:pPr>
              <w:pStyle w:val="Tablehead"/>
              <w:keepNext w:val="0"/>
              <w:spacing w:line="240" w:lineRule="exact"/>
              <w:rPr>
                <w:lang w:bidi="ar-EG"/>
              </w:rPr>
            </w:pPr>
            <w:r>
              <w:rPr>
                <w:rFonts w:hint="cs"/>
                <w:rtl/>
                <w:lang w:bidi="ar-EG"/>
              </w:rPr>
              <w:t>المطلوب</w:t>
            </w:r>
          </w:p>
        </w:tc>
        <w:tc>
          <w:tcPr>
            <w:tcW w:w="1288" w:type="dxa"/>
            <w:vMerge w:val="restart"/>
            <w:shd w:val="clear" w:color="auto" w:fill="auto"/>
          </w:tcPr>
          <w:p w14:paraId="0C7DD6CC" w14:textId="77777777" w:rsidR="007E68E1" w:rsidRPr="00724D83" w:rsidRDefault="007E68E1" w:rsidP="0033389B">
            <w:pPr>
              <w:pStyle w:val="Tablehead"/>
              <w:keepNext w:val="0"/>
              <w:spacing w:line="240" w:lineRule="exact"/>
            </w:pPr>
            <w:r>
              <w:rPr>
                <w:rFonts w:hint="cs"/>
                <w:rtl/>
              </w:rPr>
              <w:t>غير المطلوب</w:t>
            </w:r>
          </w:p>
        </w:tc>
        <w:tc>
          <w:tcPr>
            <w:tcW w:w="6016" w:type="dxa"/>
            <w:gridSpan w:val="9"/>
            <w:shd w:val="clear" w:color="auto" w:fill="auto"/>
          </w:tcPr>
          <w:p w14:paraId="52A6174A" w14:textId="77777777" w:rsidR="007E68E1" w:rsidRPr="00724D83" w:rsidRDefault="007E68E1" w:rsidP="0033389B">
            <w:pPr>
              <w:pStyle w:val="Tablehead"/>
              <w:keepNext w:val="0"/>
              <w:spacing w:line="240" w:lineRule="exact"/>
            </w:pPr>
            <w:r w:rsidRPr="00724D83">
              <w:t>F</w:t>
            </w:r>
            <w:r w:rsidRPr="00724D83">
              <w:rPr>
                <w:vertAlign w:val="subscript"/>
              </w:rPr>
              <w:t>undesired</w:t>
            </w:r>
            <w:r w:rsidRPr="00724D83">
              <w:t xml:space="preserve"> – F</w:t>
            </w:r>
            <w:r w:rsidRPr="00724D83">
              <w:rPr>
                <w:vertAlign w:val="subscript"/>
              </w:rPr>
              <w:t>desired</w:t>
            </w:r>
            <w:r>
              <w:rPr>
                <w:rFonts w:hint="cs"/>
                <w:rtl/>
              </w:rPr>
              <w:t xml:space="preserve"> </w:t>
            </w:r>
            <w:r>
              <w:t>(</w:t>
            </w:r>
            <w:r w:rsidRPr="00724D83">
              <w:t>kHz</w:t>
            </w:r>
            <w:r>
              <w:t>)</w:t>
            </w:r>
          </w:p>
        </w:tc>
      </w:tr>
      <w:tr w:rsidR="007E68E1" w:rsidRPr="00724D83" w14:paraId="5043C256" w14:textId="77777777" w:rsidTr="00A11358">
        <w:trPr>
          <w:trHeight w:val="570"/>
          <w:jc w:val="center"/>
        </w:trPr>
        <w:tc>
          <w:tcPr>
            <w:tcW w:w="1308" w:type="dxa"/>
            <w:vMerge/>
            <w:shd w:val="clear" w:color="auto" w:fill="auto"/>
          </w:tcPr>
          <w:p w14:paraId="3013E4E5" w14:textId="77777777" w:rsidR="007E68E1" w:rsidRPr="00724D83" w:rsidRDefault="007E68E1" w:rsidP="0033389B">
            <w:pPr>
              <w:pStyle w:val="Tablehead"/>
              <w:keepNext w:val="0"/>
              <w:spacing w:line="240" w:lineRule="exact"/>
            </w:pPr>
          </w:p>
        </w:tc>
        <w:tc>
          <w:tcPr>
            <w:tcW w:w="1288" w:type="dxa"/>
            <w:vMerge/>
            <w:shd w:val="clear" w:color="auto" w:fill="auto"/>
          </w:tcPr>
          <w:p w14:paraId="0640E2DC" w14:textId="77777777" w:rsidR="007E68E1" w:rsidRPr="00724D83" w:rsidRDefault="007E68E1" w:rsidP="0033389B">
            <w:pPr>
              <w:pStyle w:val="Tablehead"/>
              <w:keepNext w:val="0"/>
              <w:spacing w:line="240" w:lineRule="exact"/>
            </w:pPr>
          </w:p>
        </w:tc>
        <w:tc>
          <w:tcPr>
            <w:tcW w:w="678" w:type="dxa"/>
            <w:shd w:val="clear" w:color="auto" w:fill="auto"/>
          </w:tcPr>
          <w:p w14:paraId="024BD835" w14:textId="77777777" w:rsidR="007E68E1" w:rsidRPr="00724D83" w:rsidRDefault="007E68E1" w:rsidP="0033389B">
            <w:pPr>
              <w:pStyle w:val="Tablehead"/>
              <w:keepNext w:val="0"/>
              <w:spacing w:line="240" w:lineRule="exact"/>
            </w:pPr>
            <w:r w:rsidRPr="00724D83">
              <w:t>20</w:t>
            </w:r>
            <w:r>
              <w:t>–</w:t>
            </w:r>
          </w:p>
        </w:tc>
        <w:tc>
          <w:tcPr>
            <w:tcW w:w="678" w:type="dxa"/>
            <w:shd w:val="clear" w:color="auto" w:fill="auto"/>
          </w:tcPr>
          <w:p w14:paraId="32B22B44" w14:textId="77777777" w:rsidR="007E68E1" w:rsidRPr="00724D83" w:rsidRDefault="007E68E1" w:rsidP="0033389B">
            <w:pPr>
              <w:pStyle w:val="Tablehead"/>
              <w:keepNext w:val="0"/>
              <w:spacing w:line="240" w:lineRule="exact"/>
            </w:pPr>
            <w:r w:rsidRPr="00724D83">
              <w:t>18</w:t>
            </w:r>
            <w:r>
              <w:t>–</w:t>
            </w:r>
          </w:p>
        </w:tc>
        <w:tc>
          <w:tcPr>
            <w:tcW w:w="661" w:type="dxa"/>
            <w:shd w:val="clear" w:color="auto" w:fill="auto"/>
          </w:tcPr>
          <w:p w14:paraId="7832AA84" w14:textId="77777777" w:rsidR="007E68E1" w:rsidRPr="00724D83" w:rsidRDefault="007E68E1" w:rsidP="0033389B">
            <w:pPr>
              <w:pStyle w:val="Tablehead"/>
              <w:keepNext w:val="0"/>
              <w:spacing w:line="240" w:lineRule="exact"/>
            </w:pPr>
            <w:r w:rsidRPr="00724D83">
              <w:t>10</w:t>
            </w:r>
            <w:r>
              <w:t>–</w:t>
            </w:r>
          </w:p>
        </w:tc>
        <w:tc>
          <w:tcPr>
            <w:tcW w:w="661" w:type="dxa"/>
            <w:shd w:val="clear" w:color="auto" w:fill="auto"/>
          </w:tcPr>
          <w:p w14:paraId="4AC4807D" w14:textId="77777777" w:rsidR="007E68E1" w:rsidRPr="00724D83" w:rsidRDefault="007E68E1" w:rsidP="0033389B">
            <w:pPr>
              <w:pStyle w:val="Tablehead"/>
              <w:keepNext w:val="0"/>
              <w:spacing w:line="240" w:lineRule="exact"/>
            </w:pPr>
            <w:r w:rsidRPr="00724D83">
              <w:t>9</w:t>
            </w:r>
            <w:r>
              <w:t>–</w:t>
            </w:r>
          </w:p>
        </w:tc>
        <w:tc>
          <w:tcPr>
            <w:tcW w:w="650" w:type="dxa"/>
            <w:shd w:val="clear" w:color="auto" w:fill="auto"/>
          </w:tcPr>
          <w:p w14:paraId="6F822309" w14:textId="77777777" w:rsidR="007E68E1" w:rsidRPr="00724D83" w:rsidRDefault="007E68E1" w:rsidP="0033389B">
            <w:pPr>
              <w:pStyle w:val="Tablehead"/>
              <w:keepNext w:val="0"/>
              <w:spacing w:line="240" w:lineRule="exact"/>
            </w:pPr>
            <w:r w:rsidRPr="00724D83">
              <w:t>0</w:t>
            </w:r>
          </w:p>
        </w:tc>
        <w:tc>
          <w:tcPr>
            <w:tcW w:w="661" w:type="dxa"/>
            <w:shd w:val="clear" w:color="auto" w:fill="auto"/>
          </w:tcPr>
          <w:p w14:paraId="6E86F220" w14:textId="77777777" w:rsidR="007E68E1" w:rsidRPr="00724D83" w:rsidRDefault="007E68E1" w:rsidP="0033389B">
            <w:pPr>
              <w:pStyle w:val="Tablehead"/>
              <w:keepNext w:val="0"/>
              <w:spacing w:line="240" w:lineRule="exact"/>
            </w:pPr>
            <w:r w:rsidRPr="00724D83">
              <w:t>9</w:t>
            </w:r>
            <w:r>
              <w:t>+</w:t>
            </w:r>
          </w:p>
        </w:tc>
        <w:tc>
          <w:tcPr>
            <w:tcW w:w="668" w:type="dxa"/>
            <w:shd w:val="clear" w:color="auto" w:fill="auto"/>
          </w:tcPr>
          <w:p w14:paraId="4A039828" w14:textId="77777777" w:rsidR="007E68E1" w:rsidRPr="00724D83" w:rsidRDefault="007E68E1" w:rsidP="0033389B">
            <w:pPr>
              <w:pStyle w:val="Tablehead"/>
              <w:keepNext w:val="0"/>
              <w:spacing w:line="240" w:lineRule="exact"/>
            </w:pPr>
            <w:r w:rsidRPr="00724D83">
              <w:t>10</w:t>
            </w:r>
            <w:r>
              <w:t>+</w:t>
            </w:r>
          </w:p>
        </w:tc>
        <w:tc>
          <w:tcPr>
            <w:tcW w:w="678" w:type="dxa"/>
            <w:shd w:val="clear" w:color="auto" w:fill="auto"/>
          </w:tcPr>
          <w:p w14:paraId="06F10AFB" w14:textId="77777777" w:rsidR="007E68E1" w:rsidRPr="00724D83" w:rsidRDefault="007E68E1" w:rsidP="0033389B">
            <w:pPr>
              <w:pStyle w:val="Tablehead"/>
              <w:keepNext w:val="0"/>
              <w:spacing w:line="240" w:lineRule="exact"/>
            </w:pPr>
            <w:r w:rsidRPr="00724D83">
              <w:t>18</w:t>
            </w:r>
            <w:r>
              <w:t>+</w:t>
            </w:r>
          </w:p>
        </w:tc>
        <w:tc>
          <w:tcPr>
            <w:tcW w:w="681" w:type="dxa"/>
            <w:shd w:val="clear" w:color="auto" w:fill="auto"/>
          </w:tcPr>
          <w:p w14:paraId="683EE77E" w14:textId="77777777" w:rsidR="007E68E1" w:rsidRPr="00724D83" w:rsidRDefault="007E68E1" w:rsidP="0033389B">
            <w:pPr>
              <w:pStyle w:val="Tablehead"/>
              <w:keepNext w:val="0"/>
              <w:spacing w:line="240" w:lineRule="exact"/>
            </w:pPr>
            <w:r w:rsidRPr="00724D83">
              <w:t>20</w:t>
            </w:r>
            <w:r>
              <w:t>+</w:t>
            </w:r>
          </w:p>
        </w:tc>
      </w:tr>
      <w:tr w:rsidR="007E68E1" w:rsidRPr="00724D83" w14:paraId="0A1B344F" w14:textId="77777777" w:rsidTr="00A11358">
        <w:trPr>
          <w:trHeight w:val="238"/>
          <w:jc w:val="center"/>
        </w:trPr>
        <w:tc>
          <w:tcPr>
            <w:tcW w:w="1308" w:type="dxa"/>
          </w:tcPr>
          <w:p w14:paraId="528336DB" w14:textId="77777777" w:rsidR="007E68E1" w:rsidRPr="00724D83" w:rsidRDefault="007E68E1" w:rsidP="0033389B">
            <w:pPr>
              <w:pStyle w:val="Tabletext"/>
              <w:spacing w:before="0" w:after="0"/>
              <w:rPr>
                <w:lang w:val="en-GB"/>
              </w:rPr>
            </w:pPr>
            <w:r w:rsidRPr="00724D83">
              <w:rPr>
                <w:lang w:val="en-GB"/>
              </w:rPr>
              <w:t>AM</w:t>
            </w:r>
          </w:p>
        </w:tc>
        <w:tc>
          <w:tcPr>
            <w:tcW w:w="1288" w:type="dxa"/>
          </w:tcPr>
          <w:p w14:paraId="0EDC52B1" w14:textId="77777777" w:rsidR="007E68E1" w:rsidRPr="00724D83" w:rsidRDefault="007E68E1" w:rsidP="0033389B">
            <w:pPr>
              <w:pStyle w:val="Tabletext"/>
              <w:spacing w:before="0" w:after="0"/>
              <w:rPr>
                <w:lang w:val="en-GB"/>
              </w:rPr>
            </w:pPr>
            <w:r w:rsidRPr="00724D83">
              <w:rPr>
                <w:lang w:val="en-GB"/>
              </w:rPr>
              <w:t>AM</w:t>
            </w:r>
          </w:p>
        </w:tc>
        <w:tc>
          <w:tcPr>
            <w:tcW w:w="678" w:type="dxa"/>
          </w:tcPr>
          <w:p w14:paraId="355D0FB1" w14:textId="77777777" w:rsidR="007E68E1" w:rsidRPr="00724D83" w:rsidRDefault="007E68E1" w:rsidP="0033389B">
            <w:pPr>
              <w:pStyle w:val="Tabletext"/>
              <w:spacing w:before="0" w:after="0"/>
              <w:jc w:val="center"/>
              <w:rPr>
                <w:lang w:val="en-GB"/>
              </w:rPr>
            </w:pPr>
            <w:r w:rsidRPr="00724D83">
              <w:rPr>
                <w:lang w:val="en-GB"/>
              </w:rPr>
              <w:t>55</w:t>
            </w:r>
            <w:r>
              <w:rPr>
                <w:lang w:val="en-GB"/>
              </w:rPr>
              <w:t>,</w:t>
            </w:r>
            <w:r w:rsidRPr="00724D83">
              <w:rPr>
                <w:lang w:val="en-GB"/>
              </w:rPr>
              <w:t>4</w:t>
            </w:r>
            <w:r>
              <w:rPr>
                <w:lang w:val="en-GB"/>
              </w:rPr>
              <w:t>–</w:t>
            </w:r>
          </w:p>
        </w:tc>
        <w:tc>
          <w:tcPr>
            <w:tcW w:w="678" w:type="dxa"/>
          </w:tcPr>
          <w:p w14:paraId="4E2FC667" w14:textId="77777777" w:rsidR="007E68E1" w:rsidRPr="00724D83" w:rsidRDefault="007E68E1" w:rsidP="0033389B">
            <w:pPr>
              <w:pStyle w:val="Tabletext"/>
              <w:spacing w:before="0" w:after="0"/>
              <w:jc w:val="center"/>
              <w:rPr>
                <w:lang w:val="en-GB"/>
              </w:rPr>
            </w:pPr>
            <w:r w:rsidRPr="00724D83">
              <w:rPr>
                <w:lang w:val="en-GB"/>
              </w:rPr>
              <w:t>53</w:t>
            </w:r>
            <w:r>
              <w:rPr>
                <w:lang w:val="en-GB"/>
              </w:rPr>
              <w:t>,</w:t>
            </w:r>
            <w:r w:rsidRPr="00724D83">
              <w:rPr>
                <w:lang w:val="en-GB"/>
              </w:rPr>
              <w:t>3</w:t>
            </w:r>
            <w:r>
              <w:rPr>
                <w:lang w:val="en-GB"/>
              </w:rPr>
              <w:t>–</w:t>
            </w:r>
          </w:p>
        </w:tc>
        <w:tc>
          <w:tcPr>
            <w:tcW w:w="661" w:type="dxa"/>
          </w:tcPr>
          <w:p w14:paraId="19DB33BD" w14:textId="77777777" w:rsidR="007E68E1" w:rsidRPr="00724D83" w:rsidRDefault="007E68E1" w:rsidP="0033389B">
            <w:pPr>
              <w:pStyle w:val="Tabletext"/>
              <w:spacing w:before="0" w:after="0"/>
              <w:jc w:val="center"/>
              <w:rPr>
                <w:lang w:val="en-GB"/>
              </w:rPr>
            </w:pPr>
            <w:r w:rsidRPr="00724D83">
              <w:rPr>
                <w:lang w:val="en-GB"/>
              </w:rPr>
              <w:t>32</w:t>
            </w:r>
            <w:r>
              <w:rPr>
                <w:lang w:val="en-GB"/>
              </w:rPr>
              <w:t>–</w:t>
            </w:r>
          </w:p>
        </w:tc>
        <w:tc>
          <w:tcPr>
            <w:tcW w:w="661" w:type="dxa"/>
          </w:tcPr>
          <w:p w14:paraId="095C96BB" w14:textId="77777777" w:rsidR="007E68E1" w:rsidRPr="00724D83" w:rsidRDefault="007E68E1" w:rsidP="0033389B">
            <w:pPr>
              <w:pStyle w:val="Tabletext"/>
              <w:spacing w:before="0" w:after="0"/>
              <w:jc w:val="center"/>
              <w:rPr>
                <w:lang w:val="en-GB"/>
              </w:rPr>
            </w:pPr>
            <w:r w:rsidRPr="00724D83">
              <w:rPr>
                <w:lang w:val="en-GB"/>
              </w:rPr>
              <w:t>25</w:t>
            </w:r>
            <w:r>
              <w:rPr>
                <w:lang w:val="en-GB"/>
              </w:rPr>
              <w:t>–</w:t>
            </w:r>
          </w:p>
        </w:tc>
        <w:tc>
          <w:tcPr>
            <w:tcW w:w="650" w:type="dxa"/>
          </w:tcPr>
          <w:p w14:paraId="400F38D5" w14:textId="77777777" w:rsidR="007E68E1" w:rsidRPr="00724D83" w:rsidRDefault="007E68E1" w:rsidP="0033389B">
            <w:pPr>
              <w:pStyle w:val="Tabletext"/>
              <w:spacing w:before="0" w:after="0"/>
              <w:jc w:val="center"/>
              <w:rPr>
                <w:lang w:val="en-GB"/>
              </w:rPr>
            </w:pPr>
            <w:r w:rsidRPr="00724D83">
              <w:rPr>
                <w:lang w:val="en-GB"/>
              </w:rPr>
              <w:t>0</w:t>
            </w:r>
          </w:p>
        </w:tc>
        <w:tc>
          <w:tcPr>
            <w:tcW w:w="661" w:type="dxa"/>
          </w:tcPr>
          <w:p w14:paraId="2304265C" w14:textId="77777777" w:rsidR="007E68E1" w:rsidRPr="004C3993" w:rsidRDefault="007E68E1" w:rsidP="0033389B">
            <w:pPr>
              <w:pStyle w:val="Tabletext"/>
              <w:spacing w:before="0" w:after="0"/>
              <w:jc w:val="center"/>
              <w:rPr>
                <w:b/>
                <w:bCs/>
                <w:lang w:val="en-GB"/>
              </w:rPr>
            </w:pPr>
            <w:r w:rsidRPr="00724D83">
              <w:rPr>
                <w:lang w:val="en-GB"/>
              </w:rPr>
              <w:t>25</w:t>
            </w:r>
            <w:r>
              <w:rPr>
                <w:lang w:val="en-GB"/>
              </w:rPr>
              <w:t>–</w:t>
            </w:r>
          </w:p>
        </w:tc>
        <w:tc>
          <w:tcPr>
            <w:tcW w:w="668" w:type="dxa"/>
          </w:tcPr>
          <w:p w14:paraId="71406F3C" w14:textId="77777777" w:rsidR="007E68E1" w:rsidRPr="00724D83" w:rsidRDefault="007E68E1" w:rsidP="0033389B">
            <w:pPr>
              <w:pStyle w:val="Tabletext"/>
              <w:spacing w:before="0" w:after="0"/>
              <w:jc w:val="center"/>
              <w:rPr>
                <w:lang w:val="en-GB"/>
              </w:rPr>
            </w:pPr>
            <w:r w:rsidRPr="00724D83">
              <w:rPr>
                <w:lang w:val="en-GB"/>
              </w:rPr>
              <w:t>32</w:t>
            </w:r>
            <w:r>
              <w:rPr>
                <w:lang w:val="en-GB"/>
              </w:rPr>
              <w:t>–</w:t>
            </w:r>
          </w:p>
        </w:tc>
        <w:tc>
          <w:tcPr>
            <w:tcW w:w="678" w:type="dxa"/>
          </w:tcPr>
          <w:p w14:paraId="4FF84C81" w14:textId="77777777" w:rsidR="007E68E1" w:rsidRPr="00724D83" w:rsidRDefault="007E68E1" w:rsidP="0033389B">
            <w:pPr>
              <w:pStyle w:val="Tabletext"/>
              <w:spacing w:before="0" w:after="0"/>
              <w:jc w:val="center"/>
              <w:rPr>
                <w:lang w:val="en-GB"/>
              </w:rPr>
            </w:pPr>
            <w:r w:rsidRPr="00724D83">
              <w:rPr>
                <w:lang w:val="en-GB"/>
              </w:rPr>
              <w:t>53</w:t>
            </w:r>
            <w:r>
              <w:rPr>
                <w:lang w:val="en-GB"/>
              </w:rPr>
              <w:t>,</w:t>
            </w:r>
            <w:r w:rsidRPr="00724D83">
              <w:rPr>
                <w:lang w:val="en-GB"/>
              </w:rPr>
              <w:t>3</w:t>
            </w:r>
            <w:r>
              <w:rPr>
                <w:lang w:val="en-GB"/>
              </w:rPr>
              <w:t>–</w:t>
            </w:r>
          </w:p>
        </w:tc>
        <w:tc>
          <w:tcPr>
            <w:tcW w:w="681" w:type="dxa"/>
          </w:tcPr>
          <w:p w14:paraId="039BC683" w14:textId="77777777" w:rsidR="007E68E1" w:rsidRPr="00724D83" w:rsidRDefault="007E68E1" w:rsidP="0033389B">
            <w:pPr>
              <w:pStyle w:val="Tabletext"/>
              <w:spacing w:before="0" w:after="0"/>
              <w:jc w:val="center"/>
              <w:rPr>
                <w:lang w:val="en-GB"/>
              </w:rPr>
            </w:pPr>
            <w:r w:rsidRPr="00724D83">
              <w:rPr>
                <w:lang w:val="en-GB"/>
              </w:rPr>
              <w:t>55</w:t>
            </w:r>
            <w:r>
              <w:rPr>
                <w:lang w:val="en-GB"/>
              </w:rPr>
              <w:t>,</w:t>
            </w:r>
            <w:r w:rsidRPr="00724D83">
              <w:rPr>
                <w:lang w:val="en-GB"/>
              </w:rPr>
              <w:t>4</w:t>
            </w:r>
            <w:r>
              <w:rPr>
                <w:lang w:val="en-GB"/>
              </w:rPr>
              <w:t>–</w:t>
            </w:r>
          </w:p>
        </w:tc>
      </w:tr>
    </w:tbl>
    <w:p w14:paraId="50B26E53" w14:textId="77777777" w:rsidR="007E68E1" w:rsidRDefault="007E68E1" w:rsidP="0033389B">
      <w:pPr>
        <w:pStyle w:val="Heading2"/>
        <w:rPr>
          <w:rtl/>
        </w:rPr>
      </w:pPr>
      <w:r>
        <w:t>1.3</w:t>
      </w:r>
      <w:r>
        <w:rPr>
          <w:rtl/>
        </w:rPr>
        <w:tab/>
      </w:r>
      <w:r>
        <w:rPr>
          <w:rFonts w:hint="cs"/>
          <w:rtl/>
        </w:rPr>
        <w:t xml:space="preserve">منهجية حساب لتداخل يشمل نظام </w:t>
      </w:r>
      <w:r>
        <w:t>AM</w:t>
      </w:r>
      <w:r>
        <w:rPr>
          <w:rFonts w:hint="cs"/>
          <w:rtl/>
        </w:rPr>
        <w:t xml:space="preserve"> تماثلي</w:t>
      </w:r>
    </w:p>
    <w:p w14:paraId="683F45C2" w14:textId="77777777" w:rsidR="007E68E1" w:rsidRDefault="007E68E1" w:rsidP="0033389B">
      <w:pPr>
        <w:rPr>
          <w:rtl/>
          <w:lang w:bidi="ar"/>
        </w:rPr>
      </w:pPr>
      <w:bookmarkStart w:id="17" w:name="_Hlk68553174"/>
      <w:r w:rsidRPr="00CB3B07">
        <w:rPr>
          <w:rFonts w:hint="cs"/>
          <w:rtl/>
          <w:lang w:bidi="ar"/>
        </w:rPr>
        <w:t xml:space="preserve">قد يتطلب حساب التداخل </w:t>
      </w:r>
      <w:r>
        <w:rPr>
          <w:rFonts w:hint="cs"/>
          <w:rtl/>
          <w:lang w:bidi="ar"/>
        </w:rPr>
        <w:t>على</w:t>
      </w:r>
      <w:r w:rsidRPr="00CB3B07">
        <w:rPr>
          <w:rFonts w:hint="cs"/>
          <w:rtl/>
          <w:lang w:bidi="ar"/>
        </w:rPr>
        <w:t xml:space="preserve"> إشارات</w:t>
      </w:r>
      <w:r>
        <w:rPr>
          <w:rFonts w:hint="cs"/>
          <w:rtl/>
          <w:lang w:val="en" w:bidi="ar-EG"/>
        </w:rPr>
        <w:t xml:space="preserve"> </w:t>
      </w:r>
      <w:r w:rsidRPr="00CB3B07">
        <w:rPr>
          <w:rFonts w:hint="cs"/>
          <w:lang w:val="en" w:bidi="ar-EG"/>
        </w:rPr>
        <w:t>AM</w:t>
      </w:r>
      <w:r>
        <w:rPr>
          <w:rFonts w:hint="cs"/>
          <w:rtl/>
          <w:lang w:val="en" w:bidi="ar-EG"/>
        </w:rPr>
        <w:t xml:space="preserve"> </w:t>
      </w:r>
      <w:r w:rsidRPr="00CB3B07">
        <w:rPr>
          <w:rFonts w:hint="cs"/>
          <w:rtl/>
          <w:lang w:bidi="ar"/>
        </w:rPr>
        <w:t xml:space="preserve">التماثلية افتراضات معينة. </w:t>
      </w:r>
      <w:r>
        <w:rPr>
          <w:rFonts w:hint="cs"/>
          <w:rtl/>
          <w:lang w:bidi="ar"/>
        </w:rPr>
        <w:t>و</w:t>
      </w:r>
      <w:r w:rsidRPr="00CB3B07">
        <w:rPr>
          <w:rFonts w:hint="cs"/>
          <w:rtl/>
          <w:lang w:bidi="ar"/>
        </w:rPr>
        <w:t>قد ينطوي النهج المحتمل لحساب التداخل على إشارات</w:t>
      </w:r>
      <w:r>
        <w:rPr>
          <w:rFonts w:hint="eastAsia"/>
          <w:rtl/>
          <w:lang w:val="en" w:bidi="ar-EG"/>
        </w:rPr>
        <w:t> </w:t>
      </w:r>
      <w:r w:rsidRPr="00CB3B07">
        <w:rPr>
          <w:rFonts w:hint="cs"/>
          <w:lang w:val="en" w:bidi="ar-EG"/>
        </w:rPr>
        <w:t>AM</w:t>
      </w:r>
      <w:r>
        <w:rPr>
          <w:rFonts w:hint="cs"/>
          <w:rtl/>
          <w:lang w:val="en" w:bidi="ar-EG"/>
        </w:rPr>
        <w:t xml:space="preserve"> </w:t>
      </w:r>
      <w:r w:rsidRPr="00CB3B07">
        <w:rPr>
          <w:rFonts w:hint="cs"/>
          <w:rtl/>
          <w:lang w:bidi="ar"/>
        </w:rPr>
        <w:t>التماثلية على افتراض يتعلق بمعلمات مرش</w:t>
      </w:r>
      <w:r>
        <w:rPr>
          <w:rFonts w:hint="cs"/>
          <w:rtl/>
          <w:lang w:bidi="ar"/>
        </w:rPr>
        <w:t>ا</w:t>
      </w:r>
      <w:r w:rsidRPr="00CB3B07">
        <w:rPr>
          <w:rFonts w:hint="cs"/>
          <w:rtl/>
          <w:lang w:bidi="ar"/>
        </w:rPr>
        <w:t>ح المستقبل. ومع ذلك، قد يكون هذا الافتراض صالحا</w:t>
      </w:r>
      <w:r>
        <w:rPr>
          <w:rFonts w:hint="cs"/>
          <w:rtl/>
          <w:lang w:bidi="ar"/>
        </w:rPr>
        <w:t>ً</w:t>
      </w:r>
      <w:r w:rsidRPr="00CB3B07">
        <w:rPr>
          <w:rFonts w:hint="cs"/>
          <w:rtl/>
          <w:lang w:bidi="ar"/>
        </w:rPr>
        <w:t xml:space="preserve"> فقط لفترة معينة وقد لا يمثل تحسينات في </w:t>
      </w:r>
      <w:r>
        <w:rPr>
          <w:rFonts w:hint="cs"/>
          <w:rtl/>
          <w:lang w:bidi="ar"/>
        </w:rPr>
        <w:t>المستقبلات</w:t>
      </w:r>
      <w:r w:rsidRPr="00CB3B07">
        <w:rPr>
          <w:rFonts w:hint="cs"/>
          <w:rtl/>
          <w:lang w:bidi="ar"/>
        </w:rPr>
        <w:t xml:space="preserve">. </w:t>
      </w:r>
      <w:r>
        <w:rPr>
          <w:rFonts w:hint="cs"/>
          <w:rtl/>
          <w:lang w:bidi="ar"/>
        </w:rPr>
        <w:t xml:space="preserve">وقد استخدمت </w:t>
      </w:r>
      <w:r w:rsidRPr="00CB3B07">
        <w:rPr>
          <w:rFonts w:hint="cs"/>
          <w:rtl/>
          <w:lang w:bidi="ar"/>
        </w:rPr>
        <w:t>مستقبلات</w:t>
      </w:r>
      <w:r>
        <w:rPr>
          <w:rFonts w:hint="cs"/>
          <w:rtl/>
          <w:lang w:bidi="ar"/>
        </w:rPr>
        <w:t xml:space="preserve"> النظام </w:t>
      </w:r>
      <w:r w:rsidRPr="00CB3B07">
        <w:rPr>
          <w:rFonts w:hint="cs"/>
          <w:lang w:val="en" w:bidi="ar-EG"/>
        </w:rPr>
        <w:t>IBOC</w:t>
      </w:r>
      <w:r w:rsidRPr="00CB3B07">
        <w:rPr>
          <w:rFonts w:hint="cs"/>
          <w:rtl/>
          <w:lang w:bidi="ar"/>
        </w:rPr>
        <w:t>، التي تتعامل مع الإشارات التماثلية</w:t>
      </w:r>
      <w:r>
        <w:rPr>
          <w:rFonts w:hint="cs"/>
          <w:rtl/>
          <w:lang w:val="en" w:bidi="ar-EG"/>
        </w:rPr>
        <w:t xml:space="preserve"> </w:t>
      </w:r>
      <w:r w:rsidRPr="00CB3B07">
        <w:rPr>
          <w:rFonts w:hint="cs"/>
          <w:lang w:val="en" w:bidi="ar-EG"/>
        </w:rPr>
        <w:t>AM</w:t>
      </w:r>
      <w:r>
        <w:rPr>
          <w:rFonts w:hint="cs"/>
          <w:rtl/>
          <w:lang w:val="en" w:bidi="ar-EG"/>
        </w:rPr>
        <w:t xml:space="preserve"> </w:t>
      </w:r>
      <w:r w:rsidRPr="00CB3B07">
        <w:rPr>
          <w:rFonts w:hint="cs"/>
          <w:rtl/>
          <w:lang w:bidi="ar"/>
        </w:rPr>
        <w:t>والرقمية في آن واحد، مرشحات مختلفة، مما يشير إلى أن افتراض مرشح معين (لنمذجة أداء المستقب</w:t>
      </w:r>
      <w:r>
        <w:rPr>
          <w:rFonts w:hint="cs"/>
          <w:rtl/>
          <w:lang w:bidi="ar"/>
        </w:rPr>
        <w:t>ِ</w:t>
      </w:r>
      <w:r w:rsidRPr="00CB3B07">
        <w:rPr>
          <w:rFonts w:hint="cs"/>
          <w:rtl/>
          <w:lang w:bidi="ar"/>
        </w:rPr>
        <w:t xml:space="preserve">ل) قد يكون غير </w:t>
      </w:r>
      <w:r>
        <w:rPr>
          <w:rFonts w:hint="cs"/>
          <w:rtl/>
          <w:lang w:bidi="ar"/>
        </w:rPr>
        <w:t>مناسب.</w:t>
      </w:r>
    </w:p>
    <w:p w14:paraId="5E641AFC" w14:textId="77777777" w:rsidR="007E68E1" w:rsidRPr="00CF30C8" w:rsidRDefault="007E68E1" w:rsidP="0033389B">
      <w:pPr>
        <w:rPr>
          <w:spacing w:val="-2"/>
          <w:rtl/>
          <w:lang w:val="en" w:bidi="ar-EG"/>
        </w:rPr>
      </w:pPr>
      <w:r w:rsidRPr="00CF30C8">
        <w:rPr>
          <w:rFonts w:hint="cs"/>
          <w:spacing w:val="-2"/>
          <w:rtl/>
          <w:lang w:val="en" w:bidi="ar-EG"/>
        </w:rPr>
        <w:t>وقد اعت</w:t>
      </w:r>
      <w:r>
        <w:rPr>
          <w:rFonts w:hint="cs"/>
          <w:spacing w:val="-2"/>
          <w:rtl/>
          <w:lang w:val="en" w:bidi="ar-EG"/>
        </w:rPr>
        <w:t>ُ</w:t>
      </w:r>
      <w:r w:rsidRPr="00CF30C8">
        <w:rPr>
          <w:rFonts w:hint="cs"/>
          <w:spacing w:val="-2"/>
          <w:rtl/>
          <w:lang w:val="en" w:bidi="ar-EG"/>
        </w:rPr>
        <w:t>مد</w:t>
      </w:r>
      <w:r w:rsidRPr="00CF30C8">
        <w:rPr>
          <w:rFonts w:hint="cs"/>
          <w:spacing w:val="-2"/>
          <w:rtl/>
          <w:lang w:bidi="ar"/>
        </w:rPr>
        <w:t xml:space="preserve"> نهج بديل بواسطة النظام</w:t>
      </w:r>
      <w:r w:rsidRPr="00CF30C8">
        <w:rPr>
          <w:rFonts w:hint="cs"/>
          <w:spacing w:val="-2"/>
          <w:rtl/>
          <w:lang w:val="en" w:bidi="ar-EG"/>
        </w:rPr>
        <w:t xml:space="preserve"> </w:t>
      </w:r>
      <w:r w:rsidRPr="00CF30C8">
        <w:rPr>
          <w:rFonts w:hint="cs"/>
          <w:spacing w:val="-2"/>
          <w:lang w:val="en" w:bidi="ar-EG"/>
        </w:rPr>
        <w:t>IBOC</w:t>
      </w:r>
      <w:r w:rsidRPr="00CF30C8">
        <w:rPr>
          <w:rFonts w:hint="cs"/>
          <w:spacing w:val="-2"/>
          <w:rtl/>
          <w:lang w:val="en" w:bidi="ar-EG"/>
        </w:rPr>
        <w:t xml:space="preserve">. </w:t>
      </w:r>
      <w:r w:rsidRPr="00CF30C8">
        <w:rPr>
          <w:rFonts w:hint="cs"/>
          <w:spacing w:val="-2"/>
          <w:rtl/>
          <w:lang w:bidi="ar"/>
        </w:rPr>
        <w:t>وهو يستند إلى أشكال موجات إذاعية مرجعية محددة بدقة من أجل النظام</w:t>
      </w:r>
      <w:r w:rsidRPr="00CF30C8">
        <w:rPr>
          <w:rFonts w:hint="eastAsia"/>
          <w:spacing w:val="-2"/>
          <w:rtl/>
          <w:lang w:bidi="ar"/>
        </w:rPr>
        <w:t> </w:t>
      </w:r>
      <w:r w:rsidRPr="00CF30C8">
        <w:rPr>
          <w:rFonts w:hint="cs"/>
          <w:spacing w:val="-2"/>
          <w:lang w:val="en" w:bidi="ar-EG"/>
        </w:rPr>
        <w:t>AM</w:t>
      </w:r>
      <w:r w:rsidRPr="00CF30C8">
        <w:rPr>
          <w:rFonts w:hint="cs"/>
          <w:spacing w:val="-2"/>
          <w:rtl/>
          <w:lang w:val="en" w:bidi="ar-EG"/>
        </w:rPr>
        <w:t xml:space="preserve"> ال</w:t>
      </w:r>
      <w:r w:rsidRPr="00CF30C8">
        <w:rPr>
          <w:rFonts w:hint="cs"/>
          <w:spacing w:val="-2"/>
          <w:rtl/>
          <w:lang w:bidi="ar"/>
        </w:rPr>
        <w:t>تماثلي، ومنشأ منذ وقت طويل وتستخدم ميدانيا في نموذج التداخل</w:t>
      </w:r>
      <w:r w:rsidRPr="00CF30C8">
        <w:rPr>
          <w:rFonts w:hint="cs"/>
          <w:spacing w:val="-2"/>
          <w:rtl/>
          <w:lang w:val="en" w:bidi="ar-EG"/>
        </w:rPr>
        <w:t xml:space="preserve"> من نظام </w:t>
      </w:r>
      <w:r w:rsidRPr="00CF30C8">
        <w:rPr>
          <w:spacing w:val="-2"/>
          <w:lang w:bidi="ar-EG"/>
        </w:rPr>
        <w:t>AM</w:t>
      </w:r>
      <w:r w:rsidRPr="00CF30C8">
        <w:rPr>
          <w:rFonts w:hint="cs"/>
          <w:spacing w:val="-2"/>
          <w:rtl/>
          <w:lang w:bidi="ar-EG"/>
        </w:rPr>
        <w:t xml:space="preserve"> على نظام </w:t>
      </w:r>
      <w:r w:rsidRPr="00CF30C8">
        <w:rPr>
          <w:spacing w:val="-2"/>
          <w:lang w:bidi="ar-EG"/>
        </w:rPr>
        <w:t>AM</w:t>
      </w:r>
      <w:r w:rsidRPr="00CF30C8">
        <w:rPr>
          <w:rFonts w:hint="cs"/>
          <w:spacing w:val="-2"/>
          <w:rtl/>
          <w:lang w:bidi="ar-EG"/>
        </w:rPr>
        <w:t>. و</w:t>
      </w:r>
      <w:r w:rsidRPr="00CF30C8">
        <w:rPr>
          <w:rFonts w:hint="cs"/>
          <w:spacing w:val="-2"/>
          <w:rtl/>
          <w:lang w:bidi="ar"/>
        </w:rPr>
        <w:t xml:space="preserve">يفحص هذا النهج التداخل المضاف نسبياً بواسطة الإشارة الرقمية مقارنة بإشارة </w:t>
      </w:r>
      <w:r w:rsidRPr="00CF30C8">
        <w:rPr>
          <w:rFonts w:hint="cs"/>
          <w:spacing w:val="-2"/>
          <w:lang w:val="en" w:bidi="ar-EG"/>
        </w:rPr>
        <w:t>AM</w:t>
      </w:r>
      <w:r w:rsidRPr="00CF30C8">
        <w:rPr>
          <w:rFonts w:hint="cs"/>
          <w:spacing w:val="-2"/>
          <w:rtl/>
          <w:lang w:val="en" w:bidi="ar-EG"/>
        </w:rPr>
        <w:t xml:space="preserve"> </w:t>
      </w:r>
      <w:r w:rsidRPr="00CF30C8">
        <w:rPr>
          <w:rFonts w:hint="cs"/>
          <w:spacing w:val="-2"/>
          <w:rtl/>
          <w:lang w:bidi="ar"/>
        </w:rPr>
        <w:t>تماثلية يحتمل وجودها (أو موضوعة افتراضياً أو موجودة مسبقاً ولكن تمت إزالتها الآن). ويُفترض أن استخدام الإشارات المحددة والنموذج المألوف أكثر موثوقية واستدامة لاشتقاق نسب الحماية</w:t>
      </w:r>
      <w:r w:rsidRPr="00CF30C8">
        <w:rPr>
          <w:rFonts w:hint="cs"/>
          <w:spacing w:val="-2"/>
          <w:rtl/>
          <w:lang w:val="en" w:bidi="ar-EG"/>
        </w:rPr>
        <w:t xml:space="preserve"> </w:t>
      </w:r>
      <w:r w:rsidRPr="00CF30C8">
        <w:rPr>
          <w:rFonts w:hint="cs"/>
          <w:spacing w:val="-2"/>
          <w:lang w:val="en" w:bidi="ar-EG"/>
        </w:rPr>
        <w:t>RF</w:t>
      </w:r>
      <w:r w:rsidRPr="00CF30C8">
        <w:rPr>
          <w:rFonts w:hint="cs"/>
          <w:spacing w:val="-2"/>
          <w:rtl/>
          <w:lang w:val="en" w:bidi="ar-EG"/>
        </w:rPr>
        <w:t xml:space="preserve"> </w:t>
      </w:r>
      <w:r w:rsidRPr="00CF30C8">
        <w:rPr>
          <w:rFonts w:hint="cs"/>
          <w:spacing w:val="-2"/>
          <w:rtl/>
          <w:lang w:bidi="ar"/>
        </w:rPr>
        <w:t>المعدلة</w:t>
      </w:r>
      <w:r w:rsidRPr="00CF30C8">
        <w:rPr>
          <w:rFonts w:hint="cs"/>
          <w:spacing w:val="-2"/>
          <w:rtl/>
          <w:lang w:val="en" w:bidi="ar-EG"/>
        </w:rPr>
        <w:t>.</w:t>
      </w:r>
    </w:p>
    <w:p w14:paraId="416C2AE3" w14:textId="083C2925" w:rsidR="007E68E1" w:rsidRPr="001613E0" w:rsidRDefault="007E68E1" w:rsidP="0033389B">
      <w:pPr>
        <w:rPr>
          <w:rtl/>
          <w:lang w:bidi="ar-EG"/>
        </w:rPr>
      </w:pPr>
      <w:r>
        <w:rPr>
          <w:rFonts w:hint="cs"/>
          <w:rtl/>
          <w:lang w:bidi="ar"/>
        </w:rPr>
        <w:t xml:space="preserve">وقد تحددت بالفعل </w:t>
      </w:r>
      <w:r w:rsidRPr="00CB3B07">
        <w:rPr>
          <w:rFonts w:hint="cs"/>
          <w:rtl/>
          <w:lang w:bidi="ar"/>
        </w:rPr>
        <w:t>الحسابات التفصيلية والمحسّنة لنسبة الحماية و</w:t>
      </w:r>
      <w:r>
        <w:rPr>
          <w:rFonts w:hint="cs"/>
          <w:rtl/>
          <w:lang w:bidi="ar"/>
        </w:rPr>
        <w:t>طيف الإشارة</w:t>
      </w:r>
      <w:r>
        <w:rPr>
          <w:rFonts w:hint="cs"/>
          <w:rtl/>
          <w:lang w:val="en" w:bidi="ar-EG"/>
        </w:rPr>
        <w:t xml:space="preserve"> </w:t>
      </w:r>
      <w:r w:rsidRPr="00CB3B07">
        <w:rPr>
          <w:rFonts w:hint="cs"/>
          <w:lang w:val="en" w:bidi="ar-EG"/>
        </w:rPr>
        <w:t>AM</w:t>
      </w:r>
      <w:r>
        <w:rPr>
          <w:rFonts w:hint="cs"/>
          <w:rtl/>
          <w:lang w:val="en" w:bidi="ar-EG"/>
        </w:rPr>
        <w:t xml:space="preserve"> </w:t>
      </w:r>
      <w:r w:rsidRPr="00CB3B07">
        <w:rPr>
          <w:rFonts w:hint="cs"/>
          <w:rtl/>
          <w:lang w:bidi="ar"/>
        </w:rPr>
        <w:t xml:space="preserve">التماثلية المشكّلة بالضوضاء الملونة. </w:t>
      </w:r>
      <w:r>
        <w:rPr>
          <w:rFonts w:hint="cs"/>
          <w:rtl/>
          <w:lang w:bidi="ar"/>
        </w:rPr>
        <w:t xml:space="preserve">ونتيجة </w:t>
      </w:r>
      <w:r w:rsidRPr="00CB3B07">
        <w:rPr>
          <w:rFonts w:hint="cs"/>
          <w:rtl/>
          <w:lang w:bidi="ar"/>
        </w:rPr>
        <w:t xml:space="preserve">لأسباب عملية، بما في ذلك استبانة </w:t>
      </w:r>
      <w:r>
        <w:rPr>
          <w:rFonts w:hint="cs"/>
          <w:rtl/>
          <w:lang w:bidi="ar"/>
        </w:rPr>
        <w:t xml:space="preserve">ماسح </w:t>
      </w:r>
      <w:r w:rsidRPr="001613E0">
        <w:rPr>
          <w:rFonts w:hint="cs"/>
          <w:rtl/>
          <w:lang w:bidi="ar"/>
        </w:rPr>
        <w:t>القناة وتدفق الأرقام والتحليلات الواردة في التوصية</w:t>
      </w:r>
      <w:r w:rsidRPr="001613E0">
        <w:rPr>
          <w:rFonts w:hint="cs"/>
          <w:rtl/>
          <w:lang w:val="en" w:bidi="ar-EG"/>
        </w:rPr>
        <w:t xml:space="preserve"> </w:t>
      </w:r>
      <w:hyperlink r:id="rId127" w:history="1">
        <w:r w:rsidRPr="001613E0">
          <w:rPr>
            <w:rStyle w:val="Hyperlink"/>
            <w:rFonts w:hint="cs"/>
            <w:color w:val="auto"/>
            <w:u w:val="none"/>
            <w:lang w:val="en" w:bidi="ar-EG"/>
          </w:rPr>
          <w:t>ITU-R BS.560</w:t>
        </w:r>
      </w:hyperlink>
      <w:r w:rsidRPr="001613E0">
        <w:rPr>
          <w:rFonts w:hint="cs"/>
          <w:rtl/>
          <w:lang w:val="en" w:bidi="ar-EG"/>
        </w:rPr>
        <w:t xml:space="preserve"> </w:t>
      </w:r>
      <w:r w:rsidRPr="001613E0">
        <w:rPr>
          <w:rFonts w:hint="cs"/>
          <w:rtl/>
          <w:lang w:bidi="ar"/>
        </w:rPr>
        <w:t xml:space="preserve">(الشكل </w:t>
      </w:r>
      <w:r w:rsidRPr="001613E0">
        <w:rPr>
          <w:lang w:bidi="ar"/>
        </w:rPr>
        <w:t>1</w:t>
      </w:r>
      <w:r w:rsidRPr="001613E0">
        <w:rPr>
          <w:rFonts w:hint="cs"/>
          <w:rtl/>
          <w:lang w:bidi="ar"/>
        </w:rPr>
        <w:t>) لمتطلبات الحماية والتوصية</w:t>
      </w:r>
      <w:r w:rsidRPr="001613E0">
        <w:rPr>
          <w:rFonts w:hint="cs"/>
          <w:rtl/>
          <w:lang w:val="en" w:bidi="ar-EG"/>
        </w:rPr>
        <w:t xml:space="preserve"> </w:t>
      </w:r>
      <w:hyperlink r:id="rId128" w:history="1">
        <w:r w:rsidRPr="001613E0">
          <w:rPr>
            <w:rStyle w:val="Hyperlink"/>
            <w:rFonts w:hint="cs"/>
            <w:color w:val="auto"/>
            <w:u w:val="none"/>
            <w:lang w:val="en" w:bidi="ar-EG"/>
          </w:rPr>
          <w:t>ITU-R SM.328</w:t>
        </w:r>
      </w:hyperlink>
      <w:r w:rsidRPr="001613E0">
        <w:rPr>
          <w:rFonts w:hint="cs"/>
          <w:rtl/>
          <w:lang w:val="en" w:bidi="ar-EG"/>
        </w:rPr>
        <w:t xml:space="preserve"> </w:t>
      </w:r>
      <w:r w:rsidRPr="001613E0">
        <w:rPr>
          <w:rFonts w:hint="cs"/>
          <w:rtl/>
          <w:lang w:bidi="ar"/>
        </w:rPr>
        <w:t xml:space="preserve">(الشكل </w:t>
      </w:r>
      <w:r w:rsidRPr="001613E0">
        <w:rPr>
          <w:lang w:bidi="ar"/>
        </w:rPr>
        <w:t>11</w:t>
      </w:r>
      <w:r w:rsidRPr="001613E0">
        <w:rPr>
          <w:rFonts w:hint="cs"/>
          <w:rtl/>
          <w:lang w:bidi="ar"/>
        </w:rPr>
        <w:t xml:space="preserve">) لنمذجة الطيف والتوصية </w:t>
      </w:r>
      <w:hyperlink r:id="rId129" w:history="1">
        <w:r w:rsidRPr="001613E0">
          <w:rPr>
            <w:rStyle w:val="Hyperlink"/>
            <w:color w:val="auto"/>
            <w:u w:val="none"/>
            <w:lang w:bidi="ar"/>
          </w:rPr>
          <w:t>ITU-R BS.559</w:t>
        </w:r>
      </w:hyperlink>
      <w:r w:rsidRPr="001613E0">
        <w:rPr>
          <w:rFonts w:hint="cs"/>
          <w:rtl/>
          <w:lang w:bidi="ar-EG"/>
        </w:rPr>
        <w:t xml:space="preserve"> </w:t>
      </w:r>
      <w:r w:rsidRPr="001613E0">
        <w:rPr>
          <w:rFonts w:hint="cs"/>
          <w:rtl/>
          <w:lang w:bidi="ar"/>
        </w:rPr>
        <w:t>للتحليل الموضوعي، فإنها تقدم لاستبانة تخالفات التردد</w:t>
      </w:r>
      <w:bookmarkStart w:id="18" w:name="_Hlk68553470"/>
      <w:r w:rsidRPr="001613E0">
        <w:rPr>
          <w:rFonts w:hint="cs"/>
          <w:rtl/>
          <w:lang w:val="en" w:bidi="ar-EG"/>
        </w:rPr>
        <w:t xml:space="preserve"> </w:t>
      </w:r>
      <w:r w:rsidRPr="001613E0">
        <w:rPr>
          <w:rFonts w:hint="cs"/>
          <w:lang w:val="en" w:bidi="ar-EG"/>
        </w:rPr>
        <w:t>(</w:t>
      </w:r>
      <w:r w:rsidRPr="001613E0">
        <w:rPr>
          <w:lang w:val="en" w:bidi="ar-EG"/>
        </w:rPr>
        <w:sym w:font="Symbol" w:char="F044"/>
      </w:r>
      <w:r w:rsidRPr="001613E0">
        <w:rPr>
          <w:rFonts w:hint="cs"/>
          <w:i/>
          <w:iCs/>
          <w:lang w:val="en" w:bidi="ar-EG"/>
        </w:rPr>
        <w:t>f</w:t>
      </w:r>
      <w:r w:rsidRPr="001613E0">
        <w:rPr>
          <w:rFonts w:hint="cs"/>
          <w:lang w:val="en" w:bidi="ar-EG"/>
        </w:rPr>
        <w:t>)</w:t>
      </w:r>
      <w:bookmarkEnd w:id="18"/>
      <w:r w:rsidRPr="001613E0">
        <w:rPr>
          <w:rFonts w:hint="cs"/>
          <w:rtl/>
          <w:lang w:val="en" w:bidi="ar-EG"/>
        </w:rPr>
        <w:t xml:space="preserve"> </w:t>
      </w:r>
      <w:r w:rsidRPr="001613E0">
        <w:rPr>
          <w:rFonts w:hint="cs"/>
          <w:rtl/>
          <w:lang w:bidi="ar"/>
        </w:rPr>
        <w:t xml:space="preserve">التي تبلغ </w:t>
      </w:r>
      <w:r w:rsidRPr="001613E0">
        <w:rPr>
          <w:lang w:bidi="ar"/>
        </w:rPr>
        <w:t>kHz 1</w:t>
      </w:r>
      <w:r w:rsidRPr="001613E0">
        <w:rPr>
          <w:rFonts w:hint="cs"/>
          <w:rtl/>
          <w:lang w:bidi="ar-EG"/>
        </w:rPr>
        <w:t>.</w:t>
      </w:r>
    </w:p>
    <w:bookmarkEnd w:id="17"/>
    <w:p w14:paraId="6DB60B2C" w14:textId="77777777" w:rsidR="007E68E1" w:rsidRDefault="007E68E1" w:rsidP="00A931B7">
      <w:pPr>
        <w:pStyle w:val="FigureNo"/>
        <w:rPr>
          <w:rtl/>
        </w:rPr>
      </w:pPr>
      <w:r>
        <w:rPr>
          <w:rFonts w:hint="cs"/>
          <w:rtl/>
        </w:rPr>
        <w:lastRenderedPageBreak/>
        <w:t xml:space="preserve">الشكل </w:t>
      </w:r>
      <w:r>
        <w:t>25</w:t>
      </w:r>
    </w:p>
    <w:p w14:paraId="7BD78679" w14:textId="0BFD9235" w:rsidR="007E68E1" w:rsidRPr="00334AB4" w:rsidRDefault="007E68E1" w:rsidP="00A931B7">
      <w:pPr>
        <w:pStyle w:val="FigureTitle"/>
        <w:rPr>
          <w:rtl/>
        </w:rPr>
      </w:pPr>
      <w:bookmarkStart w:id="19" w:name="_Hlk68556818"/>
      <w:r>
        <w:rPr>
          <w:rFonts w:hint="cs"/>
          <w:rtl/>
        </w:rPr>
        <w:t xml:space="preserve">طيف الإشارة المختلطة للنظام </w:t>
      </w:r>
      <w:r>
        <w:t>IBOC</w:t>
      </w:r>
      <w:r>
        <w:rPr>
          <w:rFonts w:hint="cs"/>
          <w:rtl/>
        </w:rPr>
        <w:t xml:space="preserve"> </w:t>
      </w:r>
      <w:r>
        <w:rPr>
          <w:rtl/>
        </w:rPr>
        <w:t>–</w:t>
      </w:r>
      <w:r>
        <w:rPr>
          <w:rFonts w:hint="cs"/>
          <w:rtl/>
        </w:rPr>
        <w:t xml:space="preserve"> طيف الإشارة الرقمية وقناع البث وطيف الإشارة </w:t>
      </w:r>
      <w:r>
        <w:t>AM</w:t>
      </w:r>
      <w:r>
        <w:rPr>
          <w:rFonts w:hint="cs"/>
          <w:rtl/>
        </w:rPr>
        <w:t xml:space="preserve"> التماثلية</w:t>
      </w:r>
      <w:r>
        <w:rPr>
          <w:rtl/>
        </w:rPr>
        <w:br/>
      </w:r>
      <w:r>
        <w:rPr>
          <w:rFonts w:hint="cs"/>
          <w:rtl/>
        </w:rPr>
        <w:t xml:space="preserve">المشكلة بالضوضاء الملونة لعرض نطاق مستعمل </w:t>
      </w:r>
      <w:r>
        <w:t>kHz 10</w:t>
      </w:r>
      <w:r>
        <w:rPr>
          <w:rFonts w:hint="cs"/>
          <w:rtl/>
        </w:rPr>
        <w:t xml:space="preserve"> للأسلوب </w:t>
      </w:r>
      <w:r>
        <w:t>MA1</w:t>
      </w:r>
    </w:p>
    <w:bookmarkEnd w:id="19"/>
    <w:p w14:paraId="164EDAF4" w14:textId="45CE7212" w:rsidR="007E68E1" w:rsidRDefault="009D36CE" w:rsidP="0033389B">
      <w:pPr>
        <w:pStyle w:val="Figure"/>
        <w:tabs>
          <w:tab w:val="clear" w:pos="1191"/>
        </w:tabs>
        <w:rPr>
          <w:rtl/>
          <w:lang w:bidi="ar-EG"/>
        </w:rPr>
      </w:pPr>
      <w:r>
        <w:rPr>
          <w:noProof/>
          <w:rtl/>
          <w:lang w:val="ar-EG" w:bidi="ar-EG"/>
        </w:rPr>
        <w:drawing>
          <wp:inline distT="0" distB="0" distL="0" distR="0" wp14:anchorId="1BFAEAB1" wp14:editId="6327E95B">
            <wp:extent cx="5504699" cy="1923292"/>
            <wp:effectExtent l="0" t="0" r="1270" b="1270"/>
            <wp:docPr id="58" name="Picture 58"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graph with lines and numbers&#10;&#10;Description automatically generated"/>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504699" cy="1923292"/>
                    </a:xfrm>
                    <a:prstGeom prst="rect">
                      <a:avLst/>
                    </a:prstGeom>
                  </pic:spPr>
                </pic:pic>
              </a:graphicData>
            </a:graphic>
          </wp:inline>
        </w:drawing>
      </w:r>
    </w:p>
    <w:p w14:paraId="6A327404" w14:textId="4F328FC9" w:rsidR="007E68E1" w:rsidRDefault="007E68E1" w:rsidP="001613E0">
      <w:pPr>
        <w:pStyle w:val="Normalaftertitle"/>
        <w:rPr>
          <w:rtl/>
          <w:lang w:bidi="ar-EG"/>
        </w:rPr>
      </w:pPr>
      <w:bookmarkStart w:id="20" w:name="_Hlk68557517"/>
      <w:r w:rsidRPr="00E750C6">
        <w:rPr>
          <w:rtl/>
          <w:lang w:bidi="ar-EG"/>
        </w:rPr>
        <w:t>تتكون إشارة</w:t>
      </w:r>
      <w:r w:rsidRPr="00E750C6">
        <w:rPr>
          <w:rFonts w:hint="cs"/>
          <w:rtl/>
          <w:lang w:bidi="ar-EG"/>
        </w:rPr>
        <w:t xml:space="preserve"> النظام</w:t>
      </w:r>
      <w:r w:rsidRPr="00E750C6">
        <w:rPr>
          <w:rtl/>
          <w:lang w:bidi="ar-EG"/>
        </w:rPr>
        <w:t xml:space="preserve"> </w:t>
      </w:r>
      <w:r w:rsidRPr="00E750C6">
        <w:rPr>
          <w:lang w:bidi="ar-EG"/>
        </w:rPr>
        <w:t>IBOC</w:t>
      </w:r>
      <w:r w:rsidRPr="00E750C6">
        <w:rPr>
          <w:rtl/>
          <w:lang w:bidi="ar-EG"/>
        </w:rPr>
        <w:t xml:space="preserve"> ال</w:t>
      </w:r>
      <w:r w:rsidRPr="00E750C6">
        <w:rPr>
          <w:rFonts w:hint="cs"/>
          <w:rtl/>
          <w:lang w:bidi="ar-EG"/>
        </w:rPr>
        <w:t>مختلطة</w:t>
      </w:r>
      <w:r w:rsidRPr="00E750C6">
        <w:rPr>
          <w:rtl/>
          <w:lang w:bidi="ar-EG"/>
        </w:rPr>
        <w:t xml:space="preserve"> في ال</w:t>
      </w:r>
      <w:r w:rsidRPr="00E750C6">
        <w:rPr>
          <w:rFonts w:hint="cs"/>
          <w:rtl/>
          <w:lang w:bidi="ar-EG"/>
        </w:rPr>
        <w:t>أسلوب</w:t>
      </w:r>
      <w:r w:rsidRPr="00E750C6">
        <w:rPr>
          <w:rtl/>
          <w:lang w:bidi="ar-EG"/>
        </w:rPr>
        <w:t xml:space="preserve"> </w:t>
      </w:r>
      <w:r w:rsidRPr="00E750C6">
        <w:rPr>
          <w:lang w:bidi="ar-EG"/>
        </w:rPr>
        <w:t>MA1</w:t>
      </w:r>
      <w:r w:rsidRPr="00E750C6">
        <w:rPr>
          <w:rtl/>
          <w:lang w:bidi="ar-EG"/>
        </w:rPr>
        <w:t xml:space="preserve"> من الإشارة التماثلية الأصلية ("المضيف</w:t>
      </w:r>
      <w:r w:rsidRPr="00E750C6">
        <w:rPr>
          <w:rFonts w:hint="cs"/>
          <w:rtl/>
          <w:lang w:bidi="ar-EG"/>
        </w:rPr>
        <w:t>ة</w:t>
      </w:r>
      <w:r w:rsidRPr="00E750C6">
        <w:rPr>
          <w:rtl/>
          <w:lang w:bidi="ar-EG"/>
        </w:rPr>
        <w:t>") و</w:t>
      </w:r>
      <w:r w:rsidRPr="00E750C6">
        <w:rPr>
          <w:rFonts w:hint="cs"/>
          <w:rtl/>
          <w:lang w:bidi="ar-EG"/>
        </w:rPr>
        <w:t>مجموعة</w:t>
      </w:r>
      <w:r w:rsidRPr="00E750C6">
        <w:rPr>
          <w:rtl/>
          <w:lang w:bidi="ar-EG"/>
        </w:rPr>
        <w:t xml:space="preserve"> الإشارة الرقمية (أو</w:t>
      </w:r>
      <w:r w:rsidRPr="00E750C6">
        <w:rPr>
          <w:rFonts w:hint="cs"/>
          <w:rtl/>
          <w:lang w:bidi="ar-EG"/>
        </w:rPr>
        <w:t> </w:t>
      </w:r>
      <w:r w:rsidRPr="00E750C6">
        <w:rPr>
          <w:rtl/>
          <w:lang w:bidi="ar-EG"/>
        </w:rPr>
        <w:t>زوج</w:t>
      </w:r>
      <w:r w:rsidR="001613E0">
        <w:rPr>
          <w:rFonts w:hint="cs"/>
          <w:rtl/>
          <w:lang w:bidi="ar-EG"/>
        </w:rPr>
        <w:t> </w:t>
      </w:r>
      <w:r w:rsidRPr="00E750C6">
        <w:rPr>
          <w:rFonts w:hint="cs"/>
          <w:rtl/>
          <w:lang w:bidi="ar-EG"/>
        </w:rPr>
        <w:t>المجموعات</w:t>
      </w:r>
      <w:r w:rsidRPr="00E750C6">
        <w:rPr>
          <w:rtl/>
          <w:lang w:bidi="ar-EG"/>
        </w:rPr>
        <w:t xml:space="preserve">). </w:t>
      </w:r>
      <w:r w:rsidRPr="00E750C6">
        <w:rPr>
          <w:rFonts w:hint="cs"/>
          <w:rtl/>
          <w:lang w:bidi="ar-EG"/>
        </w:rPr>
        <w:t>وطيف</w:t>
      </w:r>
      <w:r w:rsidRPr="00E750C6">
        <w:rPr>
          <w:rtl/>
          <w:lang w:bidi="ar-EG"/>
        </w:rPr>
        <w:t xml:space="preserve"> الإشارة التماثلية</w:t>
      </w:r>
      <w:r w:rsidRPr="00E750C6">
        <w:rPr>
          <w:rFonts w:hint="cs"/>
          <w:rtl/>
          <w:lang w:bidi="ar-EG"/>
        </w:rPr>
        <w:t>،</w:t>
      </w:r>
      <w:r w:rsidRPr="00E750C6">
        <w:rPr>
          <w:rtl/>
          <w:lang w:bidi="ar-EG"/>
        </w:rPr>
        <w:t xml:space="preserve"> ال</w:t>
      </w:r>
      <w:r w:rsidRPr="00E750C6">
        <w:rPr>
          <w:rFonts w:hint="cs"/>
          <w:rtl/>
          <w:lang w:bidi="ar-EG"/>
        </w:rPr>
        <w:t>مكون</w:t>
      </w:r>
      <w:r w:rsidRPr="00E750C6">
        <w:rPr>
          <w:rtl/>
          <w:lang w:bidi="ar-EG"/>
        </w:rPr>
        <w:t xml:space="preserve"> باستخدام الضوضاء الملونة </w:t>
      </w:r>
      <w:r w:rsidRPr="00E750C6">
        <w:rPr>
          <w:rFonts w:hint="cs"/>
          <w:rtl/>
          <w:lang w:bidi="ar-EG"/>
        </w:rPr>
        <w:t>في ال</w:t>
      </w:r>
      <w:r w:rsidRPr="00E750C6">
        <w:rPr>
          <w:rtl/>
          <w:lang w:bidi="ar-EG"/>
        </w:rPr>
        <w:t>تشكيل، على النحو الموصى به (</w:t>
      </w:r>
      <w:r w:rsidRPr="001613E0">
        <w:rPr>
          <w:rtl/>
          <w:lang w:bidi="ar-EG"/>
        </w:rPr>
        <w:t>التوصية</w:t>
      </w:r>
      <w:r w:rsidR="001613E0" w:rsidRPr="001613E0">
        <w:rPr>
          <w:rFonts w:hint="cs"/>
          <w:rtl/>
          <w:lang w:bidi="ar-EG"/>
        </w:rPr>
        <w:t> </w:t>
      </w:r>
      <w:hyperlink r:id="rId131" w:history="1">
        <w:r w:rsidRPr="001613E0">
          <w:rPr>
            <w:rStyle w:val="Hyperlink"/>
            <w:color w:val="auto"/>
            <w:spacing w:val="-6"/>
            <w:u w:val="none"/>
            <w:lang w:bidi="ar-EG"/>
          </w:rPr>
          <w:t>ITU</w:t>
        </w:r>
        <w:r w:rsidRPr="001613E0">
          <w:rPr>
            <w:rStyle w:val="Hyperlink"/>
            <w:color w:val="auto"/>
            <w:spacing w:val="-6"/>
            <w:u w:val="none"/>
            <w:lang w:bidi="ar-EG"/>
          </w:rPr>
          <w:noBreakHyphen/>
          <w:t>R BS.559</w:t>
        </w:r>
      </w:hyperlink>
      <w:r w:rsidRPr="00E750C6">
        <w:rPr>
          <w:rtl/>
          <w:lang w:bidi="ar-EG"/>
        </w:rPr>
        <w:t>)،</w:t>
      </w:r>
      <w:r w:rsidRPr="00C123B0">
        <w:rPr>
          <w:rtl/>
          <w:lang w:bidi="ar-EG"/>
        </w:rPr>
        <w:t xml:space="preserve"> بما في ذلك </w:t>
      </w:r>
      <w:r>
        <w:rPr>
          <w:rFonts w:hint="cs"/>
          <w:rtl/>
          <w:lang w:bidi="ar-EG"/>
        </w:rPr>
        <w:t>المجموعتان</w:t>
      </w:r>
      <w:r w:rsidRPr="00C123B0">
        <w:rPr>
          <w:rtl/>
          <w:lang w:bidi="ar-EG"/>
        </w:rPr>
        <w:t xml:space="preserve"> الرقمي</w:t>
      </w:r>
      <w:r>
        <w:rPr>
          <w:rFonts w:hint="cs"/>
          <w:rtl/>
          <w:lang w:bidi="ar-EG"/>
        </w:rPr>
        <w:t>تان</w:t>
      </w:r>
      <w:r w:rsidRPr="00C123B0">
        <w:rPr>
          <w:rtl/>
          <w:lang w:bidi="ar-EG"/>
        </w:rPr>
        <w:t xml:space="preserve"> (</w:t>
      </w:r>
      <w:r w:rsidRPr="00C123B0">
        <w:rPr>
          <w:lang w:bidi="ar-EG"/>
        </w:rPr>
        <w:t>PL</w:t>
      </w:r>
      <w:r w:rsidRPr="00C123B0">
        <w:rPr>
          <w:rtl/>
          <w:lang w:bidi="ar-EG"/>
        </w:rPr>
        <w:t xml:space="preserve"> و</w:t>
      </w:r>
      <w:r w:rsidRPr="00C123B0">
        <w:rPr>
          <w:lang w:bidi="ar-EG"/>
        </w:rPr>
        <w:t>PU</w:t>
      </w:r>
      <w:r w:rsidRPr="00C123B0">
        <w:rPr>
          <w:rtl/>
          <w:lang w:bidi="ar-EG"/>
        </w:rPr>
        <w:t>) وقناعه</w:t>
      </w:r>
      <w:r>
        <w:rPr>
          <w:rFonts w:hint="cs"/>
          <w:rtl/>
          <w:lang w:bidi="ar-EG"/>
        </w:rPr>
        <w:t>م</w:t>
      </w:r>
      <w:r w:rsidRPr="00C123B0">
        <w:rPr>
          <w:rtl/>
          <w:lang w:bidi="ar-EG"/>
        </w:rPr>
        <w:t xml:space="preserve">ا الطيفي مبينة في الشكل </w:t>
      </w:r>
      <w:r>
        <w:rPr>
          <w:lang w:bidi="ar-EG"/>
        </w:rPr>
        <w:t>25</w:t>
      </w:r>
      <w:r w:rsidRPr="00C123B0">
        <w:rPr>
          <w:rtl/>
          <w:lang w:bidi="ar-EG"/>
        </w:rPr>
        <w:t>، باستخدام استبانة</w:t>
      </w:r>
      <w:r w:rsidR="001613E0">
        <w:rPr>
          <w:rFonts w:hint="cs"/>
          <w:rtl/>
          <w:lang w:bidi="ar-EG"/>
        </w:rPr>
        <w:t> </w:t>
      </w:r>
      <w:r>
        <w:rPr>
          <w:lang w:bidi="ar-EG"/>
        </w:rPr>
        <w:t>kHz 1</w:t>
      </w:r>
      <w:r w:rsidRPr="00C123B0">
        <w:rPr>
          <w:rtl/>
          <w:lang w:bidi="ar-EG"/>
        </w:rPr>
        <w:t xml:space="preserve">. </w:t>
      </w:r>
      <w:r>
        <w:rPr>
          <w:rFonts w:hint="cs"/>
          <w:rtl/>
          <w:lang w:bidi="ar-EG"/>
        </w:rPr>
        <w:t>و</w:t>
      </w:r>
      <w:r w:rsidRPr="00C123B0">
        <w:rPr>
          <w:rtl/>
          <w:lang w:bidi="ar-EG"/>
        </w:rPr>
        <w:t>نظرا</w:t>
      </w:r>
      <w:r>
        <w:rPr>
          <w:rFonts w:hint="cs"/>
          <w:rtl/>
          <w:lang w:bidi="ar-EG"/>
        </w:rPr>
        <w:t>ً</w:t>
      </w:r>
      <w:r w:rsidRPr="00C123B0">
        <w:rPr>
          <w:rtl/>
          <w:lang w:bidi="ar-EG"/>
        </w:rPr>
        <w:t xml:space="preserve"> لوجود </w:t>
      </w:r>
      <w:r>
        <w:rPr>
          <w:rFonts w:hint="cs"/>
          <w:rtl/>
          <w:lang w:bidi="ar-EG"/>
        </w:rPr>
        <w:t>ال</w:t>
      </w:r>
      <w:r w:rsidRPr="00C123B0">
        <w:rPr>
          <w:rtl/>
          <w:lang w:bidi="ar-EG"/>
        </w:rPr>
        <w:t xml:space="preserve">إشارة </w:t>
      </w:r>
      <w:r w:rsidRPr="00C123B0">
        <w:rPr>
          <w:lang w:bidi="ar-EG"/>
        </w:rPr>
        <w:t>AM</w:t>
      </w:r>
      <w:r w:rsidRPr="00C123B0">
        <w:rPr>
          <w:rtl/>
          <w:lang w:bidi="ar-EG"/>
        </w:rPr>
        <w:t xml:space="preserve"> التماثلية الأصلية، لا يتجاوز مستوى </w:t>
      </w:r>
      <w:r>
        <w:rPr>
          <w:rFonts w:hint="cs"/>
          <w:rtl/>
          <w:lang w:bidi="ar-EG"/>
        </w:rPr>
        <w:t>الكثافة الطيفية للقدرة</w:t>
      </w:r>
      <w:r w:rsidRPr="00C123B0">
        <w:rPr>
          <w:rtl/>
          <w:lang w:bidi="ar-EG"/>
        </w:rPr>
        <w:t xml:space="preserve"> للإشارة الرقمية -</w:t>
      </w:r>
      <w:r>
        <w:rPr>
          <w:lang w:bidi="ar-EG"/>
        </w:rPr>
        <w:t>23</w:t>
      </w:r>
      <w:r w:rsidRPr="00C123B0">
        <w:rPr>
          <w:rtl/>
          <w:lang w:bidi="ar-EG"/>
        </w:rPr>
        <w:t xml:space="preserve"> </w:t>
      </w:r>
      <w:r>
        <w:rPr>
          <w:lang w:bidi="ar-EG"/>
        </w:rPr>
        <w:t>dBc</w:t>
      </w:r>
      <w:r w:rsidRPr="00C123B0">
        <w:rPr>
          <w:rtl/>
          <w:lang w:bidi="ar-EG"/>
        </w:rPr>
        <w:t xml:space="preserve">. </w:t>
      </w:r>
      <w:r>
        <w:rPr>
          <w:rFonts w:hint="cs"/>
          <w:rtl/>
          <w:lang w:bidi="ar-EG"/>
        </w:rPr>
        <w:t>و</w:t>
      </w:r>
      <w:r w:rsidRPr="00C123B0">
        <w:rPr>
          <w:rtl/>
          <w:lang w:bidi="ar-EG"/>
        </w:rPr>
        <w:t xml:space="preserve">يمكن </w:t>
      </w:r>
      <w:r>
        <w:rPr>
          <w:rFonts w:hint="cs"/>
          <w:rtl/>
          <w:lang w:bidi="ar-EG"/>
        </w:rPr>
        <w:t>خفض</w:t>
      </w:r>
      <w:r w:rsidRPr="00C123B0">
        <w:rPr>
          <w:rtl/>
          <w:lang w:bidi="ar-EG"/>
        </w:rPr>
        <w:t xml:space="preserve"> مستوى كل </w:t>
      </w:r>
      <w:r>
        <w:rPr>
          <w:rFonts w:hint="cs"/>
          <w:rtl/>
          <w:lang w:bidi="ar-EG"/>
        </w:rPr>
        <w:t>مجموعة</w:t>
      </w:r>
      <w:r w:rsidRPr="00C123B0">
        <w:rPr>
          <w:rtl/>
          <w:lang w:bidi="ar-EG"/>
        </w:rPr>
        <w:t xml:space="preserve"> بشكل فردي أو ضبطه بحيث </w:t>
      </w:r>
      <w:r>
        <w:rPr>
          <w:rFonts w:hint="cs"/>
          <w:rtl/>
          <w:lang w:bidi="ar-EG"/>
        </w:rPr>
        <w:t>تظهر مجموعة</w:t>
      </w:r>
      <w:r w:rsidRPr="00C123B0">
        <w:rPr>
          <w:rtl/>
          <w:lang w:bidi="ar-EG"/>
        </w:rPr>
        <w:t xml:space="preserve"> واحدة فقط.</w:t>
      </w:r>
    </w:p>
    <w:bookmarkEnd w:id="20"/>
    <w:p w14:paraId="2C99B231" w14:textId="77777777" w:rsidR="007E68E1" w:rsidRDefault="007E68E1" w:rsidP="0033389B">
      <w:pPr>
        <w:pStyle w:val="Heading2"/>
        <w:rPr>
          <w:rtl/>
        </w:rPr>
      </w:pPr>
      <w:r>
        <w:t>2.3</w:t>
      </w:r>
      <w:r>
        <w:rPr>
          <w:rtl/>
        </w:rPr>
        <w:tab/>
      </w:r>
      <w:r>
        <w:rPr>
          <w:rFonts w:hint="cs"/>
          <w:rtl/>
        </w:rPr>
        <w:t>جداول الحماية</w:t>
      </w:r>
    </w:p>
    <w:p w14:paraId="1F55DB7E" w14:textId="44F78A49" w:rsidR="007E68E1" w:rsidRPr="00DE3903" w:rsidRDefault="007E68E1" w:rsidP="0033389B">
      <w:pPr>
        <w:rPr>
          <w:rtl/>
          <w:lang w:bidi="ar-EG"/>
        </w:rPr>
      </w:pPr>
      <w:r w:rsidRPr="00DE3903">
        <w:rPr>
          <w:rFonts w:hint="cs"/>
          <w:rtl/>
          <w:lang w:bidi="ar-EG"/>
        </w:rPr>
        <w:t xml:space="preserve">تستند نسب حماية النظام </w:t>
      </w:r>
      <w:r w:rsidRPr="00DE3903">
        <w:rPr>
          <w:lang w:bidi="ar-EG"/>
        </w:rPr>
        <w:t>IBOC</w:t>
      </w:r>
      <w:r w:rsidRPr="00DE3903">
        <w:rPr>
          <w:rFonts w:hint="cs"/>
          <w:rtl/>
          <w:lang w:bidi="ar-EG"/>
        </w:rPr>
        <w:t xml:space="preserve"> المقدمة في الجدولين </w:t>
      </w:r>
      <w:r w:rsidRPr="00DE3903">
        <w:rPr>
          <w:lang w:bidi="ar-EG"/>
        </w:rPr>
        <w:t>47</w:t>
      </w:r>
      <w:r w:rsidRPr="00DE3903">
        <w:rPr>
          <w:rFonts w:hint="cs"/>
          <w:rtl/>
          <w:lang w:bidi="ar-EG"/>
        </w:rPr>
        <w:t xml:space="preserve"> و</w:t>
      </w:r>
      <w:r w:rsidRPr="00DE3903">
        <w:rPr>
          <w:lang w:bidi="ar-EG"/>
        </w:rPr>
        <w:t>48</w:t>
      </w:r>
      <w:r w:rsidRPr="00DE3903">
        <w:rPr>
          <w:rFonts w:hint="cs"/>
          <w:rtl/>
          <w:lang w:bidi="ar-EG"/>
        </w:rPr>
        <w:t xml:space="preserve"> إلى تعاريف النظام وشدة المجال المقدمة أعلاه والتحليل المفصل الوارد في التقرير </w:t>
      </w:r>
      <w:hyperlink r:id="rId132" w:history="1">
        <w:r w:rsidR="00DE3903" w:rsidRPr="00DE3903">
          <w:rPr>
            <w:rStyle w:val="Hyperlink"/>
            <w:color w:val="auto"/>
            <w:u w:val="none"/>
          </w:rPr>
          <w:t>ITU</w:t>
        </w:r>
        <w:r w:rsidR="00DE3903" w:rsidRPr="00DE3903">
          <w:rPr>
            <w:rStyle w:val="Hyperlink"/>
            <w:color w:val="auto"/>
            <w:u w:val="none"/>
          </w:rPr>
          <w:noBreakHyphen/>
          <w:t>R BS.2482</w:t>
        </w:r>
      </w:hyperlink>
      <w:r w:rsidRPr="00DE3903">
        <w:rPr>
          <w:rFonts w:hint="cs"/>
          <w:rtl/>
          <w:lang w:bidi="ar-EG"/>
        </w:rPr>
        <w:t>.</w:t>
      </w:r>
    </w:p>
    <w:p w14:paraId="3BD23482" w14:textId="77777777" w:rsidR="007E68E1" w:rsidRDefault="007E68E1" w:rsidP="0033389B">
      <w:pPr>
        <w:rPr>
          <w:rtl/>
          <w:lang w:bidi="ar-EG"/>
        </w:rPr>
      </w:pPr>
      <w:r>
        <w:rPr>
          <w:rFonts w:hint="cs"/>
          <w:rtl/>
          <w:lang w:bidi="ar-EG"/>
        </w:rPr>
        <w:t>و</w:t>
      </w:r>
      <w:r w:rsidRPr="00FF0054">
        <w:rPr>
          <w:rtl/>
          <w:lang w:bidi="ar-EG"/>
        </w:rPr>
        <w:t>تمثل نسب الحماية الواردة في هذه التوصية ظروف الحالة الثابتة وينبغي أن تعمل بشكل جيد في التخطيط لأوقات النهار. وقد ترغب الإدارات في أن تراعي تبنّي عامل إضافي لجبر ظروف الخبوّ الناجم عن الانتشار الأيونوسفيري.</w:t>
      </w:r>
    </w:p>
    <w:p w14:paraId="0A3540DD" w14:textId="77777777" w:rsidR="007E68E1" w:rsidRDefault="007E68E1" w:rsidP="0033389B">
      <w:pPr>
        <w:pStyle w:val="TableNo"/>
        <w:rPr>
          <w:rtl/>
        </w:rPr>
      </w:pPr>
      <w:r>
        <w:rPr>
          <w:rFonts w:hint="cs"/>
          <w:rtl/>
        </w:rPr>
        <w:t xml:space="preserve">الجدول </w:t>
      </w:r>
      <w:r>
        <w:t>47</w:t>
      </w:r>
    </w:p>
    <w:p w14:paraId="38060566" w14:textId="77777777" w:rsidR="007E68E1" w:rsidRPr="00FF0054" w:rsidRDefault="007E68E1" w:rsidP="0033389B">
      <w:pPr>
        <w:pStyle w:val="Tabletitle"/>
        <w:rPr>
          <w:rtl/>
        </w:rPr>
      </w:pPr>
      <w:bookmarkStart w:id="21" w:name="_Hlk68552302"/>
      <w:r>
        <w:rPr>
          <w:rFonts w:hint="cs"/>
          <w:rtl/>
        </w:rPr>
        <w:t>نسبة الحماية النسبية</w:t>
      </w:r>
      <w:r>
        <w:rPr>
          <w:vertAlign w:val="superscript"/>
        </w:rPr>
        <w:t>(1)</w:t>
      </w:r>
      <w:r>
        <w:rPr>
          <w:rFonts w:hint="cs"/>
          <w:rtl/>
        </w:rPr>
        <w:t xml:space="preserve"> لنظام </w:t>
      </w:r>
      <w:r>
        <w:t>AM</w:t>
      </w:r>
      <w:r>
        <w:rPr>
          <w:rFonts w:hint="cs"/>
          <w:rtl/>
        </w:rPr>
        <w:t xml:space="preserve"> متداخل من شكل موجي للنظام </w:t>
      </w:r>
      <w:r>
        <w:t>IBOC</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3"/>
        <w:gridCol w:w="1440"/>
        <w:gridCol w:w="758"/>
        <w:gridCol w:w="758"/>
        <w:gridCol w:w="739"/>
        <w:gridCol w:w="739"/>
        <w:gridCol w:w="727"/>
        <w:gridCol w:w="739"/>
        <w:gridCol w:w="747"/>
        <w:gridCol w:w="758"/>
        <w:gridCol w:w="761"/>
      </w:tblGrid>
      <w:tr w:rsidR="007E68E1" w:rsidRPr="00724D83" w14:paraId="6AA37403" w14:textId="77777777" w:rsidTr="00A11358">
        <w:trPr>
          <w:trHeight w:val="196"/>
          <w:jc w:val="center"/>
        </w:trPr>
        <w:tc>
          <w:tcPr>
            <w:tcW w:w="1463" w:type="dxa"/>
            <w:vMerge w:val="restart"/>
            <w:shd w:val="clear" w:color="auto" w:fill="auto"/>
          </w:tcPr>
          <w:bookmarkEnd w:id="21"/>
          <w:p w14:paraId="5A09ECD9" w14:textId="77777777" w:rsidR="007E68E1" w:rsidRPr="00724D83" w:rsidRDefault="007E68E1" w:rsidP="0033389B">
            <w:pPr>
              <w:pStyle w:val="Tablehead"/>
              <w:spacing w:before="60" w:after="60"/>
            </w:pPr>
            <w:r>
              <w:rPr>
                <w:rFonts w:hint="cs"/>
                <w:rtl/>
              </w:rPr>
              <w:t>المطلوب</w:t>
            </w:r>
          </w:p>
        </w:tc>
        <w:tc>
          <w:tcPr>
            <w:tcW w:w="1440" w:type="dxa"/>
            <w:vMerge w:val="restart"/>
            <w:shd w:val="clear" w:color="auto" w:fill="auto"/>
          </w:tcPr>
          <w:p w14:paraId="49D03605" w14:textId="77777777" w:rsidR="007E68E1" w:rsidRPr="00724D83" w:rsidRDefault="007E68E1" w:rsidP="0033389B">
            <w:pPr>
              <w:pStyle w:val="Tablehead"/>
              <w:spacing w:before="60" w:after="60"/>
            </w:pPr>
            <w:r>
              <w:rPr>
                <w:rFonts w:hint="cs"/>
                <w:rtl/>
              </w:rPr>
              <w:t>غير المطلوب</w:t>
            </w:r>
          </w:p>
        </w:tc>
        <w:tc>
          <w:tcPr>
            <w:tcW w:w="6726" w:type="dxa"/>
            <w:gridSpan w:val="9"/>
            <w:shd w:val="clear" w:color="auto" w:fill="auto"/>
          </w:tcPr>
          <w:p w14:paraId="53B53AF4" w14:textId="77777777" w:rsidR="007E68E1" w:rsidRPr="00724D83" w:rsidRDefault="007E68E1" w:rsidP="0033389B">
            <w:pPr>
              <w:pStyle w:val="Tablehead"/>
              <w:spacing w:before="60" w:after="60"/>
            </w:pPr>
            <w:r w:rsidRPr="00724D83">
              <w:t>F</w:t>
            </w:r>
            <w:r w:rsidRPr="00724D83">
              <w:rPr>
                <w:vertAlign w:val="subscript"/>
              </w:rPr>
              <w:t>undesired</w:t>
            </w:r>
            <w:r w:rsidRPr="00724D83">
              <w:t xml:space="preserve"> – F</w:t>
            </w:r>
            <w:r w:rsidRPr="00724D83">
              <w:rPr>
                <w:vertAlign w:val="subscript"/>
              </w:rPr>
              <w:t>desired</w:t>
            </w:r>
            <w:r>
              <w:rPr>
                <w:rFonts w:hint="cs"/>
                <w:rtl/>
              </w:rPr>
              <w:t xml:space="preserve"> </w:t>
            </w:r>
            <w:r>
              <w:t>(</w:t>
            </w:r>
            <w:r w:rsidRPr="00724D83">
              <w:t>kHz</w:t>
            </w:r>
            <w:r>
              <w:t>)</w:t>
            </w:r>
          </w:p>
        </w:tc>
      </w:tr>
      <w:tr w:rsidR="007E68E1" w:rsidRPr="00724D83" w14:paraId="67520043" w14:textId="77777777" w:rsidTr="00A11358">
        <w:trPr>
          <w:trHeight w:val="570"/>
          <w:jc w:val="center"/>
        </w:trPr>
        <w:tc>
          <w:tcPr>
            <w:tcW w:w="1463" w:type="dxa"/>
            <w:vMerge/>
            <w:shd w:val="clear" w:color="auto" w:fill="auto"/>
          </w:tcPr>
          <w:p w14:paraId="1BA67AF9" w14:textId="77777777" w:rsidR="007E68E1" w:rsidRPr="00724D83" w:rsidRDefault="007E68E1" w:rsidP="0033389B">
            <w:pPr>
              <w:pStyle w:val="Tablehead"/>
              <w:spacing w:before="60" w:after="60"/>
            </w:pPr>
          </w:p>
        </w:tc>
        <w:tc>
          <w:tcPr>
            <w:tcW w:w="1440" w:type="dxa"/>
            <w:vMerge/>
            <w:shd w:val="clear" w:color="auto" w:fill="auto"/>
          </w:tcPr>
          <w:p w14:paraId="5CC85ACD" w14:textId="77777777" w:rsidR="007E68E1" w:rsidRPr="00724D83" w:rsidRDefault="007E68E1" w:rsidP="0033389B">
            <w:pPr>
              <w:pStyle w:val="Tablehead"/>
              <w:spacing w:before="60" w:after="60"/>
            </w:pPr>
          </w:p>
        </w:tc>
        <w:tc>
          <w:tcPr>
            <w:tcW w:w="758" w:type="dxa"/>
            <w:shd w:val="clear" w:color="auto" w:fill="auto"/>
          </w:tcPr>
          <w:p w14:paraId="0D505B18" w14:textId="77777777" w:rsidR="007E68E1" w:rsidRPr="00724D83" w:rsidRDefault="007E68E1" w:rsidP="0033389B">
            <w:pPr>
              <w:pStyle w:val="Tablehead"/>
              <w:spacing w:before="60" w:after="60"/>
            </w:pPr>
            <w:r w:rsidRPr="00724D83">
              <w:t>20</w:t>
            </w:r>
            <w:r>
              <w:t>–</w:t>
            </w:r>
          </w:p>
        </w:tc>
        <w:tc>
          <w:tcPr>
            <w:tcW w:w="758" w:type="dxa"/>
            <w:shd w:val="clear" w:color="auto" w:fill="auto"/>
          </w:tcPr>
          <w:p w14:paraId="5EC35B6B" w14:textId="77777777" w:rsidR="007E68E1" w:rsidRPr="00724D83" w:rsidRDefault="007E68E1" w:rsidP="0033389B">
            <w:pPr>
              <w:pStyle w:val="Tablehead"/>
              <w:spacing w:before="60" w:after="60"/>
            </w:pPr>
            <w:r w:rsidRPr="00724D83">
              <w:t>18</w:t>
            </w:r>
            <w:r>
              <w:t>–</w:t>
            </w:r>
          </w:p>
        </w:tc>
        <w:tc>
          <w:tcPr>
            <w:tcW w:w="739" w:type="dxa"/>
            <w:shd w:val="clear" w:color="auto" w:fill="auto"/>
          </w:tcPr>
          <w:p w14:paraId="0796FE74" w14:textId="77777777" w:rsidR="007E68E1" w:rsidRPr="00724D83" w:rsidRDefault="007E68E1" w:rsidP="0033389B">
            <w:pPr>
              <w:pStyle w:val="Tablehead"/>
              <w:spacing w:before="60" w:after="60"/>
            </w:pPr>
            <w:r w:rsidRPr="00724D83">
              <w:t>10</w:t>
            </w:r>
            <w:r>
              <w:t>–</w:t>
            </w:r>
          </w:p>
        </w:tc>
        <w:tc>
          <w:tcPr>
            <w:tcW w:w="739" w:type="dxa"/>
            <w:shd w:val="clear" w:color="auto" w:fill="auto"/>
          </w:tcPr>
          <w:p w14:paraId="46AC4ECE" w14:textId="77777777" w:rsidR="007E68E1" w:rsidRPr="00724D83" w:rsidRDefault="007E68E1" w:rsidP="0033389B">
            <w:pPr>
              <w:pStyle w:val="Tablehead"/>
              <w:spacing w:before="60" w:after="60"/>
            </w:pPr>
            <w:r w:rsidRPr="00724D83">
              <w:t>9</w:t>
            </w:r>
            <w:r>
              <w:t>–</w:t>
            </w:r>
          </w:p>
        </w:tc>
        <w:tc>
          <w:tcPr>
            <w:tcW w:w="727" w:type="dxa"/>
            <w:shd w:val="clear" w:color="auto" w:fill="auto"/>
          </w:tcPr>
          <w:p w14:paraId="5B58042F" w14:textId="77777777" w:rsidR="007E68E1" w:rsidRPr="00724D83" w:rsidRDefault="007E68E1" w:rsidP="0033389B">
            <w:pPr>
              <w:pStyle w:val="Tablehead"/>
              <w:spacing w:before="60" w:after="60"/>
            </w:pPr>
            <w:r w:rsidRPr="00724D83">
              <w:t>0</w:t>
            </w:r>
          </w:p>
        </w:tc>
        <w:tc>
          <w:tcPr>
            <w:tcW w:w="739" w:type="dxa"/>
            <w:shd w:val="clear" w:color="auto" w:fill="auto"/>
          </w:tcPr>
          <w:p w14:paraId="5AA566A0" w14:textId="77777777" w:rsidR="007E68E1" w:rsidRPr="00724D83" w:rsidRDefault="007E68E1" w:rsidP="0033389B">
            <w:pPr>
              <w:pStyle w:val="Tablehead"/>
              <w:spacing w:before="60" w:after="60"/>
            </w:pPr>
            <w:r w:rsidRPr="00724D83">
              <w:t>9</w:t>
            </w:r>
            <w:r>
              <w:t>+</w:t>
            </w:r>
          </w:p>
        </w:tc>
        <w:tc>
          <w:tcPr>
            <w:tcW w:w="747" w:type="dxa"/>
            <w:shd w:val="clear" w:color="auto" w:fill="auto"/>
          </w:tcPr>
          <w:p w14:paraId="165EE304" w14:textId="77777777" w:rsidR="007E68E1" w:rsidRPr="00724D83" w:rsidRDefault="007E68E1" w:rsidP="0033389B">
            <w:pPr>
              <w:pStyle w:val="Tablehead"/>
              <w:spacing w:before="60" w:after="60"/>
            </w:pPr>
            <w:r w:rsidRPr="00724D83">
              <w:t>10</w:t>
            </w:r>
            <w:r>
              <w:t>+</w:t>
            </w:r>
          </w:p>
        </w:tc>
        <w:tc>
          <w:tcPr>
            <w:tcW w:w="758" w:type="dxa"/>
            <w:shd w:val="clear" w:color="auto" w:fill="auto"/>
          </w:tcPr>
          <w:p w14:paraId="5137D097" w14:textId="77777777" w:rsidR="007E68E1" w:rsidRPr="00724D83" w:rsidRDefault="007E68E1" w:rsidP="0033389B">
            <w:pPr>
              <w:pStyle w:val="Tablehead"/>
              <w:spacing w:before="60" w:after="60"/>
            </w:pPr>
            <w:r w:rsidRPr="00724D83">
              <w:t>18</w:t>
            </w:r>
            <w:r>
              <w:t>+</w:t>
            </w:r>
          </w:p>
        </w:tc>
        <w:tc>
          <w:tcPr>
            <w:tcW w:w="761" w:type="dxa"/>
            <w:shd w:val="clear" w:color="auto" w:fill="auto"/>
          </w:tcPr>
          <w:p w14:paraId="654A1D46" w14:textId="77777777" w:rsidR="007E68E1" w:rsidRPr="00724D83" w:rsidRDefault="007E68E1" w:rsidP="0033389B">
            <w:pPr>
              <w:pStyle w:val="Tablehead"/>
              <w:spacing w:before="60" w:after="60"/>
            </w:pPr>
            <w:r w:rsidRPr="00724D83">
              <w:t>20</w:t>
            </w:r>
            <w:r>
              <w:t>+</w:t>
            </w:r>
          </w:p>
        </w:tc>
      </w:tr>
      <w:tr w:rsidR="007E68E1" w:rsidRPr="00724D83" w14:paraId="30926CC5" w14:textId="77777777" w:rsidTr="00A11358">
        <w:trPr>
          <w:trHeight w:val="238"/>
          <w:jc w:val="center"/>
        </w:trPr>
        <w:tc>
          <w:tcPr>
            <w:tcW w:w="1463" w:type="dxa"/>
          </w:tcPr>
          <w:p w14:paraId="4FE0F184" w14:textId="77777777" w:rsidR="007E68E1" w:rsidRPr="00724D83" w:rsidRDefault="007E68E1" w:rsidP="0033389B">
            <w:pPr>
              <w:pStyle w:val="Tabletext"/>
              <w:spacing w:before="60"/>
              <w:rPr>
                <w:lang w:val="en-GB"/>
              </w:rPr>
            </w:pPr>
            <w:r w:rsidRPr="00F4740A">
              <w:rPr>
                <w:lang w:val="en-GB"/>
              </w:rPr>
              <w:t>AM</w:t>
            </w:r>
          </w:p>
        </w:tc>
        <w:tc>
          <w:tcPr>
            <w:tcW w:w="1440" w:type="dxa"/>
          </w:tcPr>
          <w:p w14:paraId="039E335E" w14:textId="77777777" w:rsidR="007E68E1" w:rsidRPr="00724D83" w:rsidRDefault="007E68E1" w:rsidP="0033389B">
            <w:pPr>
              <w:pStyle w:val="Tabletext"/>
              <w:spacing w:before="60"/>
              <w:rPr>
                <w:lang w:val="en-GB"/>
              </w:rPr>
            </w:pPr>
            <w:r w:rsidRPr="00F4740A">
              <w:rPr>
                <w:lang w:val="en-GB"/>
              </w:rPr>
              <w:t>AM</w:t>
            </w:r>
          </w:p>
        </w:tc>
        <w:tc>
          <w:tcPr>
            <w:tcW w:w="758" w:type="dxa"/>
          </w:tcPr>
          <w:p w14:paraId="67254B87" w14:textId="77777777" w:rsidR="007E68E1" w:rsidRPr="005F1211" w:rsidRDefault="007E68E1" w:rsidP="0033389B">
            <w:pPr>
              <w:pStyle w:val="Tabletext"/>
              <w:spacing w:before="60"/>
              <w:jc w:val="center"/>
            </w:pPr>
            <w:r w:rsidRPr="00F4740A">
              <w:rPr>
                <w:lang w:val="en-GB"/>
              </w:rPr>
              <w:t>55</w:t>
            </w:r>
            <w:r>
              <w:rPr>
                <w:lang w:val="en-GB"/>
              </w:rPr>
              <w:t>,</w:t>
            </w:r>
            <w:r w:rsidRPr="00F4740A">
              <w:rPr>
                <w:lang w:val="en-GB"/>
              </w:rPr>
              <w:t>4</w:t>
            </w:r>
            <w:r>
              <w:rPr>
                <w:lang w:val="en-GB"/>
              </w:rPr>
              <w:t>–</w:t>
            </w:r>
          </w:p>
        </w:tc>
        <w:tc>
          <w:tcPr>
            <w:tcW w:w="758" w:type="dxa"/>
          </w:tcPr>
          <w:p w14:paraId="1CCF6498" w14:textId="77777777" w:rsidR="007E68E1" w:rsidRPr="00724D83" w:rsidRDefault="007E68E1" w:rsidP="0033389B">
            <w:pPr>
              <w:pStyle w:val="Tabletext"/>
              <w:spacing w:before="60"/>
              <w:jc w:val="center"/>
              <w:rPr>
                <w:lang w:val="en-GB"/>
              </w:rPr>
            </w:pPr>
            <w:r w:rsidRPr="00F4740A">
              <w:rPr>
                <w:lang w:val="en-GB"/>
              </w:rPr>
              <w:t>53</w:t>
            </w:r>
            <w:r>
              <w:rPr>
                <w:lang w:val="en-GB"/>
              </w:rPr>
              <w:t>,</w:t>
            </w:r>
            <w:r w:rsidRPr="00F4740A">
              <w:rPr>
                <w:lang w:val="en-GB"/>
              </w:rPr>
              <w:t>3</w:t>
            </w:r>
            <w:r>
              <w:t>–</w:t>
            </w:r>
          </w:p>
        </w:tc>
        <w:tc>
          <w:tcPr>
            <w:tcW w:w="739" w:type="dxa"/>
          </w:tcPr>
          <w:p w14:paraId="5B52D9EF" w14:textId="77777777" w:rsidR="007E68E1" w:rsidRPr="00724D83" w:rsidRDefault="007E68E1" w:rsidP="0033389B">
            <w:pPr>
              <w:pStyle w:val="Tabletext"/>
              <w:spacing w:before="60"/>
              <w:jc w:val="center"/>
              <w:rPr>
                <w:lang w:val="en-GB"/>
              </w:rPr>
            </w:pPr>
            <w:r w:rsidRPr="00F4740A">
              <w:rPr>
                <w:lang w:val="en-GB"/>
              </w:rPr>
              <w:t>32</w:t>
            </w:r>
            <w:r>
              <w:t>–</w:t>
            </w:r>
          </w:p>
        </w:tc>
        <w:tc>
          <w:tcPr>
            <w:tcW w:w="739" w:type="dxa"/>
          </w:tcPr>
          <w:p w14:paraId="147F80F1" w14:textId="77777777" w:rsidR="007E68E1" w:rsidRPr="00724D83" w:rsidRDefault="007E68E1" w:rsidP="0033389B">
            <w:pPr>
              <w:pStyle w:val="Tabletext"/>
              <w:spacing w:before="60"/>
              <w:jc w:val="center"/>
              <w:rPr>
                <w:lang w:val="en-GB"/>
              </w:rPr>
            </w:pPr>
            <w:r w:rsidRPr="00F4740A">
              <w:rPr>
                <w:lang w:val="en-GB"/>
              </w:rPr>
              <w:t>25</w:t>
            </w:r>
            <w:r>
              <w:t>–</w:t>
            </w:r>
          </w:p>
        </w:tc>
        <w:tc>
          <w:tcPr>
            <w:tcW w:w="727" w:type="dxa"/>
          </w:tcPr>
          <w:p w14:paraId="7A824C3A" w14:textId="77777777" w:rsidR="007E68E1" w:rsidRPr="00724D83" w:rsidRDefault="007E68E1" w:rsidP="0033389B">
            <w:pPr>
              <w:pStyle w:val="Tabletext"/>
              <w:spacing w:before="60"/>
              <w:jc w:val="center"/>
              <w:rPr>
                <w:lang w:val="en-GB"/>
              </w:rPr>
            </w:pPr>
            <w:r w:rsidRPr="00F4740A">
              <w:rPr>
                <w:lang w:val="en-GB"/>
              </w:rPr>
              <w:t>0</w:t>
            </w:r>
          </w:p>
        </w:tc>
        <w:tc>
          <w:tcPr>
            <w:tcW w:w="739" w:type="dxa"/>
          </w:tcPr>
          <w:p w14:paraId="73B3537D" w14:textId="77777777" w:rsidR="007E68E1" w:rsidRPr="004C3993" w:rsidRDefault="007E68E1" w:rsidP="0033389B">
            <w:pPr>
              <w:pStyle w:val="Tabletext"/>
              <w:spacing w:before="60"/>
              <w:jc w:val="center"/>
              <w:rPr>
                <w:b/>
                <w:bCs/>
                <w:lang w:val="en-GB"/>
              </w:rPr>
            </w:pPr>
            <w:r w:rsidRPr="00F4740A">
              <w:rPr>
                <w:lang w:val="en-GB"/>
              </w:rPr>
              <w:t>25</w:t>
            </w:r>
            <w:r>
              <w:t>–</w:t>
            </w:r>
          </w:p>
        </w:tc>
        <w:tc>
          <w:tcPr>
            <w:tcW w:w="747" w:type="dxa"/>
          </w:tcPr>
          <w:p w14:paraId="4196DD84" w14:textId="77777777" w:rsidR="007E68E1" w:rsidRPr="00724D83" w:rsidRDefault="007E68E1" w:rsidP="0033389B">
            <w:pPr>
              <w:pStyle w:val="Tabletext"/>
              <w:spacing w:before="60"/>
              <w:jc w:val="center"/>
              <w:rPr>
                <w:lang w:val="en-GB"/>
              </w:rPr>
            </w:pPr>
            <w:r w:rsidRPr="00F4740A">
              <w:rPr>
                <w:lang w:val="en-GB"/>
              </w:rPr>
              <w:t>32</w:t>
            </w:r>
            <w:r>
              <w:t>–</w:t>
            </w:r>
          </w:p>
        </w:tc>
        <w:tc>
          <w:tcPr>
            <w:tcW w:w="758" w:type="dxa"/>
          </w:tcPr>
          <w:p w14:paraId="53BCFB93" w14:textId="77777777" w:rsidR="007E68E1" w:rsidRPr="00724D83" w:rsidRDefault="007E68E1" w:rsidP="0033389B">
            <w:pPr>
              <w:pStyle w:val="Tabletext"/>
              <w:spacing w:before="60"/>
              <w:jc w:val="center"/>
              <w:rPr>
                <w:lang w:val="en-GB"/>
              </w:rPr>
            </w:pPr>
            <w:r w:rsidRPr="00F4740A">
              <w:rPr>
                <w:lang w:val="en-GB"/>
              </w:rPr>
              <w:t>53</w:t>
            </w:r>
            <w:r>
              <w:rPr>
                <w:lang w:val="en-GB"/>
              </w:rPr>
              <w:t>,</w:t>
            </w:r>
            <w:r w:rsidRPr="00F4740A">
              <w:rPr>
                <w:lang w:val="en-GB"/>
              </w:rPr>
              <w:t>3</w:t>
            </w:r>
            <w:r>
              <w:t>–</w:t>
            </w:r>
          </w:p>
        </w:tc>
        <w:tc>
          <w:tcPr>
            <w:tcW w:w="761" w:type="dxa"/>
          </w:tcPr>
          <w:p w14:paraId="140C2274" w14:textId="77777777" w:rsidR="007E68E1" w:rsidRPr="00724D83" w:rsidRDefault="007E68E1" w:rsidP="0033389B">
            <w:pPr>
              <w:pStyle w:val="Tabletext"/>
              <w:spacing w:before="60"/>
              <w:jc w:val="center"/>
              <w:rPr>
                <w:lang w:val="en-GB"/>
              </w:rPr>
            </w:pPr>
            <w:r w:rsidRPr="00F4740A">
              <w:rPr>
                <w:lang w:val="en-GB"/>
              </w:rPr>
              <w:t>55</w:t>
            </w:r>
            <w:r>
              <w:rPr>
                <w:lang w:val="en-GB"/>
              </w:rPr>
              <w:t>,</w:t>
            </w:r>
            <w:r w:rsidRPr="00F4740A">
              <w:rPr>
                <w:lang w:val="en-GB"/>
              </w:rPr>
              <w:t>4</w:t>
            </w:r>
            <w:r>
              <w:t>–</w:t>
            </w:r>
          </w:p>
        </w:tc>
      </w:tr>
      <w:tr w:rsidR="007E68E1" w:rsidRPr="00724D83" w14:paraId="5FCDD036" w14:textId="77777777" w:rsidTr="00A11358">
        <w:trPr>
          <w:trHeight w:val="238"/>
          <w:jc w:val="center"/>
        </w:trPr>
        <w:tc>
          <w:tcPr>
            <w:tcW w:w="1463" w:type="dxa"/>
          </w:tcPr>
          <w:p w14:paraId="7C6396FB" w14:textId="77777777" w:rsidR="007E68E1" w:rsidRPr="00724D83" w:rsidRDefault="007E68E1" w:rsidP="0033389B">
            <w:pPr>
              <w:pStyle w:val="Tabletext"/>
              <w:spacing w:before="60"/>
              <w:rPr>
                <w:lang w:val="en-GB"/>
              </w:rPr>
            </w:pPr>
            <w:r w:rsidRPr="00F4740A">
              <w:rPr>
                <w:lang w:val="en-GB"/>
              </w:rPr>
              <w:t>AM</w:t>
            </w:r>
          </w:p>
        </w:tc>
        <w:tc>
          <w:tcPr>
            <w:tcW w:w="1440" w:type="dxa"/>
          </w:tcPr>
          <w:p w14:paraId="13A41E16" w14:textId="77777777" w:rsidR="007E68E1" w:rsidRPr="00724D83" w:rsidRDefault="007E68E1" w:rsidP="0033389B">
            <w:pPr>
              <w:pStyle w:val="Tabletext"/>
              <w:spacing w:before="60"/>
              <w:rPr>
                <w:lang w:val="en-GB"/>
              </w:rPr>
            </w:pPr>
            <w:r w:rsidRPr="00F4740A">
              <w:rPr>
                <w:lang w:val="en-GB"/>
              </w:rPr>
              <w:t>MA1: PU</w:t>
            </w:r>
          </w:p>
        </w:tc>
        <w:tc>
          <w:tcPr>
            <w:tcW w:w="758" w:type="dxa"/>
            <w:vAlign w:val="center"/>
          </w:tcPr>
          <w:p w14:paraId="1A22F20F" w14:textId="77777777" w:rsidR="007E68E1" w:rsidRPr="00724D83" w:rsidRDefault="007E68E1" w:rsidP="0033389B">
            <w:pPr>
              <w:pStyle w:val="Tabletext"/>
              <w:spacing w:before="60"/>
              <w:jc w:val="center"/>
              <w:rPr>
                <w:lang w:val="en-GB"/>
              </w:rPr>
            </w:pPr>
            <w:r w:rsidRPr="00F4740A">
              <w:rPr>
                <w:lang w:val="en-GB"/>
              </w:rPr>
              <w:t>37</w:t>
            </w:r>
            <w:r>
              <w:t>–</w:t>
            </w:r>
          </w:p>
        </w:tc>
        <w:tc>
          <w:tcPr>
            <w:tcW w:w="758" w:type="dxa"/>
            <w:vAlign w:val="center"/>
          </w:tcPr>
          <w:p w14:paraId="49ACE88A" w14:textId="77777777" w:rsidR="007E68E1" w:rsidRPr="00724D83" w:rsidRDefault="007E68E1" w:rsidP="0033389B">
            <w:pPr>
              <w:pStyle w:val="Tabletext"/>
              <w:spacing w:before="60"/>
              <w:jc w:val="center"/>
              <w:rPr>
                <w:lang w:val="en-GB"/>
              </w:rPr>
            </w:pPr>
            <w:r w:rsidRPr="00F4740A">
              <w:rPr>
                <w:lang w:val="en-GB"/>
              </w:rPr>
              <w:t>30</w:t>
            </w:r>
            <w:r>
              <w:t>–</w:t>
            </w:r>
          </w:p>
        </w:tc>
        <w:tc>
          <w:tcPr>
            <w:tcW w:w="739" w:type="dxa"/>
            <w:vAlign w:val="center"/>
          </w:tcPr>
          <w:p w14:paraId="0961CDBA" w14:textId="77777777" w:rsidR="007E68E1" w:rsidRPr="00724D83" w:rsidRDefault="007E68E1" w:rsidP="0033389B">
            <w:pPr>
              <w:pStyle w:val="Tabletext"/>
              <w:spacing w:before="60"/>
              <w:jc w:val="center"/>
              <w:rPr>
                <w:lang w:val="en-GB"/>
              </w:rPr>
            </w:pPr>
            <w:r w:rsidRPr="00F4740A">
              <w:rPr>
                <w:lang w:val="en-GB"/>
              </w:rPr>
              <w:t>4</w:t>
            </w:r>
            <w:r>
              <w:t>–</w:t>
            </w:r>
          </w:p>
        </w:tc>
        <w:tc>
          <w:tcPr>
            <w:tcW w:w="739" w:type="dxa"/>
            <w:vAlign w:val="center"/>
          </w:tcPr>
          <w:p w14:paraId="081E1903" w14:textId="77777777" w:rsidR="007E68E1" w:rsidRPr="00724D83" w:rsidRDefault="007E68E1" w:rsidP="0033389B">
            <w:pPr>
              <w:pStyle w:val="Tabletext"/>
              <w:spacing w:before="60"/>
              <w:jc w:val="center"/>
              <w:rPr>
                <w:lang w:val="en-GB"/>
              </w:rPr>
            </w:pPr>
            <w:r w:rsidRPr="00F4740A">
              <w:rPr>
                <w:lang w:val="en-GB"/>
              </w:rPr>
              <w:t>4</w:t>
            </w:r>
            <w:r>
              <w:t>–</w:t>
            </w:r>
          </w:p>
        </w:tc>
        <w:tc>
          <w:tcPr>
            <w:tcW w:w="727" w:type="dxa"/>
            <w:vAlign w:val="center"/>
          </w:tcPr>
          <w:p w14:paraId="05B243A9" w14:textId="77777777" w:rsidR="007E68E1" w:rsidRPr="00724D83" w:rsidRDefault="007E68E1" w:rsidP="0033389B">
            <w:pPr>
              <w:pStyle w:val="Tabletext"/>
              <w:spacing w:before="60"/>
              <w:jc w:val="center"/>
              <w:rPr>
                <w:lang w:val="en-GB"/>
              </w:rPr>
            </w:pPr>
            <w:r w:rsidRPr="00F4740A">
              <w:rPr>
                <w:lang w:val="en-GB"/>
              </w:rPr>
              <w:t>0</w:t>
            </w:r>
          </w:p>
        </w:tc>
        <w:tc>
          <w:tcPr>
            <w:tcW w:w="739" w:type="dxa"/>
            <w:vAlign w:val="center"/>
          </w:tcPr>
          <w:p w14:paraId="22DA6D62" w14:textId="77777777" w:rsidR="007E68E1" w:rsidRPr="00724D83" w:rsidRDefault="007E68E1" w:rsidP="0033389B">
            <w:pPr>
              <w:pStyle w:val="Tabletext"/>
              <w:spacing w:before="60"/>
              <w:jc w:val="center"/>
              <w:rPr>
                <w:lang w:val="en-GB"/>
              </w:rPr>
            </w:pPr>
            <w:r w:rsidRPr="00F4740A">
              <w:rPr>
                <w:lang w:val="en-GB"/>
              </w:rPr>
              <w:t>25</w:t>
            </w:r>
            <w:r>
              <w:t>–</w:t>
            </w:r>
          </w:p>
        </w:tc>
        <w:tc>
          <w:tcPr>
            <w:tcW w:w="747" w:type="dxa"/>
            <w:vAlign w:val="center"/>
          </w:tcPr>
          <w:p w14:paraId="30A30AEA" w14:textId="77777777" w:rsidR="007E68E1" w:rsidRPr="00724D83" w:rsidRDefault="007E68E1" w:rsidP="0033389B">
            <w:pPr>
              <w:pStyle w:val="Tabletext"/>
              <w:spacing w:before="60"/>
              <w:jc w:val="center"/>
              <w:rPr>
                <w:lang w:val="en-GB"/>
              </w:rPr>
            </w:pPr>
            <w:r w:rsidRPr="00F4740A">
              <w:rPr>
                <w:lang w:val="en-GB"/>
              </w:rPr>
              <w:t>32</w:t>
            </w:r>
            <w:r>
              <w:t>–</w:t>
            </w:r>
          </w:p>
        </w:tc>
        <w:tc>
          <w:tcPr>
            <w:tcW w:w="758" w:type="dxa"/>
            <w:vAlign w:val="center"/>
          </w:tcPr>
          <w:p w14:paraId="79E68354" w14:textId="77777777" w:rsidR="007E68E1" w:rsidRPr="00724D83" w:rsidRDefault="007E68E1" w:rsidP="0033389B">
            <w:pPr>
              <w:pStyle w:val="Tabletext"/>
              <w:spacing w:before="60"/>
              <w:jc w:val="center"/>
              <w:rPr>
                <w:lang w:val="en-GB"/>
              </w:rPr>
            </w:pPr>
            <w:r w:rsidRPr="00F4740A">
              <w:rPr>
                <w:lang w:val="en-GB"/>
              </w:rPr>
              <w:t>3</w:t>
            </w:r>
            <w:r>
              <w:rPr>
                <w:lang w:val="en-GB"/>
              </w:rPr>
              <w:t>,</w:t>
            </w:r>
            <w:r w:rsidRPr="00F4740A">
              <w:rPr>
                <w:lang w:val="en-GB"/>
              </w:rPr>
              <w:t>3</w:t>
            </w:r>
            <w:r>
              <w:t>–</w:t>
            </w:r>
          </w:p>
        </w:tc>
        <w:tc>
          <w:tcPr>
            <w:tcW w:w="761" w:type="dxa"/>
            <w:vAlign w:val="center"/>
          </w:tcPr>
          <w:p w14:paraId="1B4922EE" w14:textId="77777777" w:rsidR="007E68E1" w:rsidRPr="00724D83" w:rsidRDefault="007E68E1" w:rsidP="0033389B">
            <w:pPr>
              <w:pStyle w:val="Tabletext"/>
              <w:spacing w:before="60"/>
              <w:jc w:val="center"/>
              <w:rPr>
                <w:lang w:val="en-GB"/>
              </w:rPr>
            </w:pPr>
            <w:r w:rsidRPr="00F4740A">
              <w:rPr>
                <w:lang w:val="en-GB"/>
              </w:rPr>
              <w:t>55</w:t>
            </w:r>
            <w:r>
              <w:rPr>
                <w:lang w:val="en-GB"/>
              </w:rPr>
              <w:t>,</w:t>
            </w:r>
            <w:r w:rsidRPr="00F4740A">
              <w:rPr>
                <w:lang w:val="en-GB"/>
              </w:rPr>
              <w:t>4</w:t>
            </w:r>
            <w:r>
              <w:t>–</w:t>
            </w:r>
          </w:p>
        </w:tc>
      </w:tr>
      <w:tr w:rsidR="007E68E1" w:rsidRPr="00724D83" w14:paraId="728AA65B" w14:textId="77777777" w:rsidTr="00A11358">
        <w:trPr>
          <w:trHeight w:val="238"/>
          <w:jc w:val="center"/>
        </w:trPr>
        <w:tc>
          <w:tcPr>
            <w:tcW w:w="1463" w:type="dxa"/>
          </w:tcPr>
          <w:p w14:paraId="75B999F4" w14:textId="77777777" w:rsidR="007E68E1" w:rsidRPr="00724D83" w:rsidRDefault="007E68E1" w:rsidP="0033389B">
            <w:pPr>
              <w:pStyle w:val="Tabletext"/>
              <w:spacing w:before="60"/>
              <w:rPr>
                <w:lang w:val="en-GB"/>
              </w:rPr>
            </w:pPr>
            <w:r w:rsidRPr="00F4740A">
              <w:rPr>
                <w:lang w:val="en-GB"/>
              </w:rPr>
              <w:t>AM</w:t>
            </w:r>
          </w:p>
        </w:tc>
        <w:tc>
          <w:tcPr>
            <w:tcW w:w="1440" w:type="dxa"/>
          </w:tcPr>
          <w:p w14:paraId="6C542CE2" w14:textId="77777777" w:rsidR="007E68E1" w:rsidRPr="00724D83" w:rsidRDefault="007E68E1" w:rsidP="0033389B">
            <w:pPr>
              <w:pStyle w:val="Tabletext"/>
              <w:spacing w:before="60"/>
              <w:rPr>
                <w:lang w:val="en-GB"/>
              </w:rPr>
            </w:pPr>
            <w:r w:rsidRPr="00F4740A">
              <w:rPr>
                <w:lang w:val="en-GB"/>
              </w:rPr>
              <w:t>MA1: PL</w:t>
            </w:r>
          </w:p>
        </w:tc>
        <w:tc>
          <w:tcPr>
            <w:tcW w:w="758" w:type="dxa"/>
            <w:vAlign w:val="center"/>
          </w:tcPr>
          <w:p w14:paraId="744AD50E" w14:textId="77777777" w:rsidR="007E68E1" w:rsidRPr="00724D83" w:rsidRDefault="007E68E1" w:rsidP="0033389B">
            <w:pPr>
              <w:pStyle w:val="Tabletext"/>
              <w:spacing w:before="60"/>
              <w:jc w:val="center"/>
              <w:rPr>
                <w:lang w:val="en-GB"/>
              </w:rPr>
            </w:pPr>
            <w:r w:rsidRPr="00F4740A">
              <w:rPr>
                <w:lang w:val="en-GB"/>
              </w:rPr>
              <w:t>55</w:t>
            </w:r>
            <w:r>
              <w:rPr>
                <w:lang w:val="en-GB"/>
              </w:rPr>
              <w:t>,</w:t>
            </w:r>
            <w:r w:rsidRPr="00F4740A">
              <w:rPr>
                <w:lang w:val="en-GB"/>
              </w:rPr>
              <w:t>4</w:t>
            </w:r>
            <w:r>
              <w:t>–</w:t>
            </w:r>
          </w:p>
        </w:tc>
        <w:tc>
          <w:tcPr>
            <w:tcW w:w="758" w:type="dxa"/>
            <w:vAlign w:val="center"/>
          </w:tcPr>
          <w:p w14:paraId="75DC7D22" w14:textId="77777777" w:rsidR="007E68E1" w:rsidRPr="00724D83" w:rsidRDefault="007E68E1" w:rsidP="0033389B">
            <w:pPr>
              <w:pStyle w:val="Tabletext"/>
              <w:spacing w:before="60"/>
              <w:jc w:val="center"/>
              <w:rPr>
                <w:lang w:val="en-GB"/>
              </w:rPr>
            </w:pPr>
            <w:r w:rsidRPr="00F4740A">
              <w:rPr>
                <w:lang w:val="en-GB"/>
              </w:rPr>
              <w:t>53</w:t>
            </w:r>
            <w:r>
              <w:rPr>
                <w:lang w:val="en-GB"/>
              </w:rPr>
              <w:t>,</w:t>
            </w:r>
            <w:r w:rsidRPr="00F4740A">
              <w:rPr>
                <w:lang w:val="en-GB"/>
              </w:rPr>
              <w:t>3</w:t>
            </w:r>
            <w:r>
              <w:t>–</w:t>
            </w:r>
          </w:p>
        </w:tc>
        <w:tc>
          <w:tcPr>
            <w:tcW w:w="739" w:type="dxa"/>
            <w:vAlign w:val="center"/>
          </w:tcPr>
          <w:p w14:paraId="26B975B8" w14:textId="77777777" w:rsidR="007E68E1" w:rsidRPr="00724D83" w:rsidRDefault="007E68E1" w:rsidP="0033389B">
            <w:pPr>
              <w:pStyle w:val="Tabletext"/>
              <w:spacing w:before="60"/>
              <w:jc w:val="center"/>
              <w:rPr>
                <w:lang w:val="en-GB"/>
              </w:rPr>
            </w:pPr>
            <w:r w:rsidRPr="00F4740A">
              <w:rPr>
                <w:lang w:val="en-GB"/>
              </w:rPr>
              <w:t>32</w:t>
            </w:r>
            <w:r>
              <w:t>–</w:t>
            </w:r>
          </w:p>
        </w:tc>
        <w:tc>
          <w:tcPr>
            <w:tcW w:w="739" w:type="dxa"/>
            <w:vAlign w:val="center"/>
          </w:tcPr>
          <w:p w14:paraId="33E5CAC4" w14:textId="77777777" w:rsidR="007E68E1" w:rsidRPr="00724D83" w:rsidRDefault="007E68E1" w:rsidP="0033389B">
            <w:pPr>
              <w:pStyle w:val="Tabletext"/>
              <w:spacing w:before="60"/>
              <w:jc w:val="center"/>
              <w:rPr>
                <w:lang w:val="en-GB"/>
              </w:rPr>
            </w:pPr>
            <w:r w:rsidRPr="00F4740A">
              <w:rPr>
                <w:lang w:val="en-GB"/>
              </w:rPr>
              <w:t>25</w:t>
            </w:r>
            <w:r>
              <w:t>–</w:t>
            </w:r>
          </w:p>
        </w:tc>
        <w:tc>
          <w:tcPr>
            <w:tcW w:w="727" w:type="dxa"/>
            <w:vAlign w:val="center"/>
          </w:tcPr>
          <w:p w14:paraId="11A0A084" w14:textId="77777777" w:rsidR="007E68E1" w:rsidRPr="00724D83" w:rsidRDefault="007E68E1" w:rsidP="0033389B">
            <w:pPr>
              <w:pStyle w:val="Tabletext"/>
              <w:spacing w:before="60"/>
              <w:jc w:val="center"/>
              <w:rPr>
                <w:lang w:val="en-GB"/>
              </w:rPr>
            </w:pPr>
            <w:r w:rsidRPr="00F4740A">
              <w:rPr>
                <w:lang w:val="en-GB"/>
              </w:rPr>
              <w:t>0</w:t>
            </w:r>
          </w:p>
        </w:tc>
        <w:tc>
          <w:tcPr>
            <w:tcW w:w="739" w:type="dxa"/>
            <w:vAlign w:val="center"/>
          </w:tcPr>
          <w:p w14:paraId="5A3A9D3A" w14:textId="77777777" w:rsidR="007E68E1" w:rsidRPr="00724D83" w:rsidRDefault="007E68E1" w:rsidP="0033389B">
            <w:pPr>
              <w:pStyle w:val="Tabletext"/>
              <w:spacing w:before="60"/>
              <w:jc w:val="center"/>
              <w:rPr>
                <w:lang w:val="en-GB"/>
              </w:rPr>
            </w:pPr>
            <w:r w:rsidRPr="00F4740A">
              <w:rPr>
                <w:lang w:val="en-GB"/>
              </w:rPr>
              <w:t>4</w:t>
            </w:r>
            <w:r>
              <w:t>–</w:t>
            </w:r>
          </w:p>
        </w:tc>
        <w:tc>
          <w:tcPr>
            <w:tcW w:w="747" w:type="dxa"/>
            <w:vAlign w:val="center"/>
          </w:tcPr>
          <w:p w14:paraId="15AE9988" w14:textId="77777777" w:rsidR="007E68E1" w:rsidRPr="00724D83" w:rsidRDefault="007E68E1" w:rsidP="0033389B">
            <w:pPr>
              <w:pStyle w:val="Tabletext"/>
              <w:spacing w:before="60"/>
              <w:jc w:val="center"/>
              <w:rPr>
                <w:lang w:val="en-GB"/>
              </w:rPr>
            </w:pPr>
            <w:r w:rsidRPr="00F4740A">
              <w:rPr>
                <w:lang w:val="en-GB"/>
              </w:rPr>
              <w:t>4</w:t>
            </w:r>
            <w:r>
              <w:t>–</w:t>
            </w:r>
          </w:p>
        </w:tc>
        <w:tc>
          <w:tcPr>
            <w:tcW w:w="758" w:type="dxa"/>
            <w:vAlign w:val="center"/>
          </w:tcPr>
          <w:p w14:paraId="6644B99D" w14:textId="77777777" w:rsidR="007E68E1" w:rsidRPr="00724D83" w:rsidRDefault="007E68E1" w:rsidP="0033389B">
            <w:pPr>
              <w:pStyle w:val="Tabletext"/>
              <w:spacing w:before="60"/>
              <w:jc w:val="center"/>
              <w:rPr>
                <w:lang w:val="en-GB"/>
              </w:rPr>
            </w:pPr>
            <w:r w:rsidRPr="00F4740A">
              <w:rPr>
                <w:lang w:val="en-GB"/>
              </w:rPr>
              <w:t>30</w:t>
            </w:r>
            <w:r>
              <w:t>–</w:t>
            </w:r>
          </w:p>
        </w:tc>
        <w:tc>
          <w:tcPr>
            <w:tcW w:w="761" w:type="dxa"/>
            <w:vAlign w:val="center"/>
          </w:tcPr>
          <w:p w14:paraId="7591B99D" w14:textId="77777777" w:rsidR="007E68E1" w:rsidRPr="00724D83" w:rsidRDefault="007E68E1" w:rsidP="0033389B">
            <w:pPr>
              <w:pStyle w:val="Tabletext"/>
              <w:spacing w:before="60"/>
              <w:jc w:val="center"/>
              <w:rPr>
                <w:lang w:val="en-GB"/>
              </w:rPr>
            </w:pPr>
            <w:r w:rsidRPr="00F4740A">
              <w:rPr>
                <w:lang w:val="en-GB"/>
              </w:rPr>
              <w:t>37</w:t>
            </w:r>
            <w:r>
              <w:t>–</w:t>
            </w:r>
          </w:p>
        </w:tc>
      </w:tr>
      <w:tr w:rsidR="007E68E1" w:rsidRPr="00724D83" w14:paraId="017E2B96" w14:textId="77777777" w:rsidTr="00A11358">
        <w:trPr>
          <w:trHeight w:val="238"/>
          <w:jc w:val="center"/>
        </w:trPr>
        <w:tc>
          <w:tcPr>
            <w:tcW w:w="1463" w:type="dxa"/>
          </w:tcPr>
          <w:p w14:paraId="4C1CE7AB" w14:textId="77777777" w:rsidR="007E68E1" w:rsidRPr="00724D83" w:rsidRDefault="007E68E1" w:rsidP="0033389B">
            <w:pPr>
              <w:pStyle w:val="Tabletext"/>
              <w:spacing w:before="60"/>
              <w:rPr>
                <w:lang w:val="en-GB"/>
              </w:rPr>
            </w:pPr>
            <w:r w:rsidRPr="00F4740A">
              <w:rPr>
                <w:lang w:val="en-GB"/>
              </w:rPr>
              <w:t>AM</w:t>
            </w:r>
          </w:p>
        </w:tc>
        <w:tc>
          <w:tcPr>
            <w:tcW w:w="1440" w:type="dxa"/>
          </w:tcPr>
          <w:p w14:paraId="0BF079A5" w14:textId="77777777" w:rsidR="007E68E1" w:rsidRPr="00724D83" w:rsidRDefault="007E68E1" w:rsidP="0033389B">
            <w:pPr>
              <w:pStyle w:val="Tabletext"/>
              <w:spacing w:before="60"/>
              <w:rPr>
                <w:lang w:val="en-GB"/>
              </w:rPr>
            </w:pPr>
            <w:r w:rsidRPr="00F4740A">
              <w:rPr>
                <w:lang w:val="en-GB"/>
              </w:rPr>
              <w:t>MA3: 10</w:t>
            </w:r>
            <w:r>
              <w:rPr>
                <w:lang w:val="en-GB"/>
              </w:rPr>
              <w:t> </w:t>
            </w:r>
            <w:r w:rsidRPr="00F4740A">
              <w:rPr>
                <w:lang w:val="en-GB"/>
              </w:rPr>
              <w:t>kHz</w:t>
            </w:r>
          </w:p>
        </w:tc>
        <w:tc>
          <w:tcPr>
            <w:tcW w:w="758" w:type="dxa"/>
            <w:vAlign w:val="center"/>
          </w:tcPr>
          <w:p w14:paraId="23775F59" w14:textId="77777777" w:rsidR="007E68E1" w:rsidRPr="00724D83" w:rsidRDefault="007E68E1" w:rsidP="0033389B">
            <w:pPr>
              <w:pStyle w:val="Tabletext"/>
              <w:spacing w:before="60"/>
              <w:jc w:val="center"/>
              <w:rPr>
                <w:lang w:val="en-GB"/>
              </w:rPr>
            </w:pPr>
            <w:r w:rsidRPr="00F4740A">
              <w:rPr>
                <w:lang w:val="en-GB"/>
              </w:rPr>
              <w:t>49</w:t>
            </w:r>
            <w:r>
              <w:t>–</w:t>
            </w:r>
          </w:p>
        </w:tc>
        <w:tc>
          <w:tcPr>
            <w:tcW w:w="758" w:type="dxa"/>
            <w:vAlign w:val="center"/>
          </w:tcPr>
          <w:p w14:paraId="359199D9" w14:textId="77777777" w:rsidR="007E68E1" w:rsidRPr="00724D83" w:rsidRDefault="007E68E1" w:rsidP="0033389B">
            <w:pPr>
              <w:pStyle w:val="Tabletext"/>
              <w:spacing w:before="60"/>
              <w:jc w:val="center"/>
              <w:rPr>
                <w:lang w:val="en-GB"/>
              </w:rPr>
            </w:pPr>
            <w:r w:rsidRPr="00F4740A">
              <w:rPr>
                <w:lang w:val="en-GB"/>
              </w:rPr>
              <w:t>47</w:t>
            </w:r>
            <w:r>
              <w:t>–</w:t>
            </w:r>
          </w:p>
        </w:tc>
        <w:tc>
          <w:tcPr>
            <w:tcW w:w="739" w:type="dxa"/>
            <w:vAlign w:val="center"/>
          </w:tcPr>
          <w:p w14:paraId="2DC7DC5F" w14:textId="77777777" w:rsidR="007E68E1" w:rsidRPr="00724D83" w:rsidRDefault="007E68E1" w:rsidP="0033389B">
            <w:pPr>
              <w:pStyle w:val="Tabletext"/>
              <w:spacing w:before="60"/>
              <w:jc w:val="center"/>
              <w:rPr>
                <w:lang w:val="en-GB"/>
              </w:rPr>
            </w:pPr>
            <w:r w:rsidRPr="00F4740A">
              <w:rPr>
                <w:lang w:val="en-GB"/>
              </w:rPr>
              <w:t>23</w:t>
            </w:r>
            <w:r>
              <w:t>–</w:t>
            </w:r>
          </w:p>
        </w:tc>
        <w:tc>
          <w:tcPr>
            <w:tcW w:w="739" w:type="dxa"/>
            <w:vAlign w:val="center"/>
          </w:tcPr>
          <w:p w14:paraId="675DE760" w14:textId="77777777" w:rsidR="007E68E1" w:rsidRPr="00724D83" w:rsidRDefault="007E68E1" w:rsidP="0033389B">
            <w:pPr>
              <w:pStyle w:val="Tabletext"/>
              <w:spacing w:before="60"/>
              <w:jc w:val="center"/>
              <w:rPr>
                <w:lang w:val="en-GB"/>
              </w:rPr>
            </w:pPr>
            <w:r w:rsidRPr="00F4740A">
              <w:rPr>
                <w:lang w:val="en-GB"/>
              </w:rPr>
              <w:t>16</w:t>
            </w:r>
            <w:r>
              <w:t>–</w:t>
            </w:r>
          </w:p>
        </w:tc>
        <w:tc>
          <w:tcPr>
            <w:tcW w:w="727" w:type="dxa"/>
            <w:vAlign w:val="center"/>
          </w:tcPr>
          <w:p w14:paraId="188236ED" w14:textId="77777777" w:rsidR="007E68E1" w:rsidRPr="00724D83" w:rsidRDefault="007E68E1" w:rsidP="0033389B">
            <w:pPr>
              <w:pStyle w:val="Tabletext"/>
              <w:spacing w:before="60"/>
              <w:jc w:val="center"/>
              <w:rPr>
                <w:lang w:val="en-GB"/>
              </w:rPr>
            </w:pPr>
            <w:r w:rsidRPr="00F4740A">
              <w:rPr>
                <w:lang w:val="en-GB"/>
              </w:rPr>
              <w:t>6</w:t>
            </w:r>
          </w:p>
        </w:tc>
        <w:tc>
          <w:tcPr>
            <w:tcW w:w="739" w:type="dxa"/>
            <w:vAlign w:val="center"/>
          </w:tcPr>
          <w:p w14:paraId="5681EEE6" w14:textId="77777777" w:rsidR="007E68E1" w:rsidRPr="00724D83" w:rsidRDefault="007E68E1" w:rsidP="0033389B">
            <w:pPr>
              <w:pStyle w:val="Tabletext"/>
              <w:spacing w:before="60"/>
              <w:jc w:val="center"/>
              <w:rPr>
                <w:lang w:val="en-GB"/>
              </w:rPr>
            </w:pPr>
            <w:r w:rsidRPr="00F4740A">
              <w:rPr>
                <w:lang w:val="en-GB"/>
              </w:rPr>
              <w:t>16</w:t>
            </w:r>
            <w:r>
              <w:t>–</w:t>
            </w:r>
          </w:p>
        </w:tc>
        <w:tc>
          <w:tcPr>
            <w:tcW w:w="747" w:type="dxa"/>
            <w:vAlign w:val="center"/>
          </w:tcPr>
          <w:p w14:paraId="51B6CE5C" w14:textId="77777777" w:rsidR="007E68E1" w:rsidRPr="00724D83" w:rsidRDefault="007E68E1" w:rsidP="0033389B">
            <w:pPr>
              <w:pStyle w:val="Tabletext"/>
              <w:spacing w:before="60"/>
              <w:jc w:val="center"/>
              <w:rPr>
                <w:lang w:val="en-GB"/>
              </w:rPr>
            </w:pPr>
            <w:r w:rsidRPr="00F4740A">
              <w:rPr>
                <w:lang w:val="en-GB"/>
              </w:rPr>
              <w:t>23</w:t>
            </w:r>
            <w:r>
              <w:t>–</w:t>
            </w:r>
          </w:p>
        </w:tc>
        <w:tc>
          <w:tcPr>
            <w:tcW w:w="758" w:type="dxa"/>
            <w:vAlign w:val="center"/>
          </w:tcPr>
          <w:p w14:paraId="6D179355" w14:textId="77777777" w:rsidR="007E68E1" w:rsidRPr="00724D83" w:rsidRDefault="007E68E1" w:rsidP="0033389B">
            <w:pPr>
              <w:pStyle w:val="Tabletext"/>
              <w:spacing w:before="60"/>
              <w:jc w:val="center"/>
              <w:rPr>
                <w:lang w:val="en-GB"/>
              </w:rPr>
            </w:pPr>
            <w:r w:rsidRPr="00F4740A">
              <w:rPr>
                <w:lang w:val="en-GB"/>
              </w:rPr>
              <w:t>47</w:t>
            </w:r>
            <w:r>
              <w:t>–</w:t>
            </w:r>
          </w:p>
        </w:tc>
        <w:tc>
          <w:tcPr>
            <w:tcW w:w="761" w:type="dxa"/>
            <w:vAlign w:val="center"/>
          </w:tcPr>
          <w:p w14:paraId="3C7C2402" w14:textId="77777777" w:rsidR="007E68E1" w:rsidRPr="00724D83" w:rsidRDefault="007E68E1" w:rsidP="0033389B">
            <w:pPr>
              <w:pStyle w:val="Tabletext"/>
              <w:spacing w:before="60"/>
              <w:jc w:val="center"/>
              <w:rPr>
                <w:lang w:val="en-GB"/>
              </w:rPr>
            </w:pPr>
            <w:r w:rsidRPr="00F4740A">
              <w:rPr>
                <w:lang w:val="en-GB"/>
              </w:rPr>
              <w:t>49</w:t>
            </w:r>
            <w:r>
              <w:t>–</w:t>
            </w:r>
          </w:p>
        </w:tc>
      </w:tr>
      <w:tr w:rsidR="007E68E1" w:rsidRPr="00724D83" w14:paraId="44105320" w14:textId="77777777" w:rsidTr="00A11358">
        <w:trPr>
          <w:trHeight w:val="238"/>
          <w:jc w:val="center"/>
        </w:trPr>
        <w:tc>
          <w:tcPr>
            <w:tcW w:w="1463" w:type="dxa"/>
            <w:tcBorders>
              <w:bottom w:val="single" w:sz="4" w:space="0" w:color="808080" w:themeColor="background1" w:themeShade="80"/>
            </w:tcBorders>
          </w:tcPr>
          <w:p w14:paraId="605AB836" w14:textId="77777777" w:rsidR="007E68E1" w:rsidRPr="00724D83" w:rsidRDefault="007E68E1" w:rsidP="0033389B">
            <w:pPr>
              <w:pStyle w:val="Tabletext"/>
              <w:spacing w:before="60"/>
              <w:rPr>
                <w:lang w:val="en-GB"/>
              </w:rPr>
            </w:pPr>
            <w:r w:rsidRPr="00F4740A">
              <w:rPr>
                <w:lang w:val="en-GB"/>
              </w:rPr>
              <w:t>AM</w:t>
            </w:r>
          </w:p>
        </w:tc>
        <w:tc>
          <w:tcPr>
            <w:tcW w:w="1440" w:type="dxa"/>
            <w:tcBorders>
              <w:bottom w:val="single" w:sz="4" w:space="0" w:color="808080" w:themeColor="background1" w:themeShade="80"/>
            </w:tcBorders>
          </w:tcPr>
          <w:p w14:paraId="1359DB98" w14:textId="77777777" w:rsidR="007E68E1" w:rsidRPr="00724D83" w:rsidRDefault="007E68E1" w:rsidP="0033389B">
            <w:pPr>
              <w:pStyle w:val="Tabletext"/>
              <w:spacing w:before="60"/>
              <w:rPr>
                <w:lang w:val="en-GB"/>
              </w:rPr>
            </w:pPr>
            <w:r w:rsidRPr="00F4740A">
              <w:rPr>
                <w:lang w:val="en-GB"/>
              </w:rPr>
              <w:t>MA3: 20</w:t>
            </w:r>
            <w:r>
              <w:rPr>
                <w:lang w:val="en-GB"/>
              </w:rPr>
              <w:t> </w:t>
            </w:r>
            <w:r w:rsidRPr="00F4740A">
              <w:rPr>
                <w:lang w:val="en-GB"/>
              </w:rPr>
              <w:t>kHz</w:t>
            </w:r>
          </w:p>
        </w:tc>
        <w:tc>
          <w:tcPr>
            <w:tcW w:w="758" w:type="dxa"/>
            <w:tcBorders>
              <w:bottom w:val="single" w:sz="4" w:space="0" w:color="808080" w:themeColor="background1" w:themeShade="80"/>
            </w:tcBorders>
            <w:vAlign w:val="center"/>
          </w:tcPr>
          <w:p w14:paraId="794A0B57" w14:textId="77777777" w:rsidR="007E68E1" w:rsidRPr="00724D83" w:rsidRDefault="007E68E1" w:rsidP="0033389B">
            <w:pPr>
              <w:pStyle w:val="Tabletext"/>
              <w:spacing w:before="60"/>
              <w:jc w:val="center"/>
              <w:rPr>
                <w:lang w:val="en-GB"/>
              </w:rPr>
            </w:pPr>
            <w:r w:rsidRPr="00F4740A">
              <w:rPr>
                <w:lang w:val="en-GB"/>
              </w:rPr>
              <w:t>41</w:t>
            </w:r>
            <w:r>
              <w:t>–</w:t>
            </w:r>
          </w:p>
        </w:tc>
        <w:tc>
          <w:tcPr>
            <w:tcW w:w="758" w:type="dxa"/>
            <w:tcBorders>
              <w:bottom w:val="single" w:sz="4" w:space="0" w:color="808080" w:themeColor="background1" w:themeShade="80"/>
            </w:tcBorders>
            <w:vAlign w:val="center"/>
          </w:tcPr>
          <w:p w14:paraId="28A2007E" w14:textId="77777777" w:rsidR="007E68E1" w:rsidRPr="00724D83" w:rsidRDefault="007E68E1" w:rsidP="0033389B">
            <w:pPr>
              <w:pStyle w:val="Tabletext"/>
              <w:spacing w:before="60"/>
              <w:jc w:val="center"/>
              <w:rPr>
                <w:lang w:val="en-GB"/>
              </w:rPr>
            </w:pPr>
            <w:r w:rsidRPr="00F4740A">
              <w:rPr>
                <w:lang w:val="en-GB"/>
              </w:rPr>
              <w:t>36</w:t>
            </w:r>
            <w:r>
              <w:t>–</w:t>
            </w:r>
          </w:p>
        </w:tc>
        <w:tc>
          <w:tcPr>
            <w:tcW w:w="739" w:type="dxa"/>
            <w:tcBorders>
              <w:bottom w:val="single" w:sz="4" w:space="0" w:color="808080" w:themeColor="background1" w:themeShade="80"/>
            </w:tcBorders>
            <w:vAlign w:val="center"/>
          </w:tcPr>
          <w:p w14:paraId="69F9AD39" w14:textId="77777777" w:rsidR="007E68E1" w:rsidRPr="00724D83" w:rsidRDefault="007E68E1" w:rsidP="0033389B">
            <w:pPr>
              <w:pStyle w:val="Tabletext"/>
              <w:spacing w:before="60"/>
              <w:jc w:val="center"/>
              <w:rPr>
                <w:lang w:val="en-GB"/>
              </w:rPr>
            </w:pPr>
            <w:r w:rsidRPr="00F4740A">
              <w:rPr>
                <w:lang w:val="en-GB"/>
              </w:rPr>
              <w:t>12</w:t>
            </w:r>
            <w:r>
              <w:t>–</w:t>
            </w:r>
          </w:p>
        </w:tc>
        <w:tc>
          <w:tcPr>
            <w:tcW w:w="739" w:type="dxa"/>
            <w:tcBorders>
              <w:bottom w:val="single" w:sz="4" w:space="0" w:color="808080" w:themeColor="background1" w:themeShade="80"/>
            </w:tcBorders>
            <w:vAlign w:val="center"/>
          </w:tcPr>
          <w:p w14:paraId="2A77608A" w14:textId="77777777" w:rsidR="007E68E1" w:rsidRPr="00724D83" w:rsidRDefault="007E68E1" w:rsidP="0033389B">
            <w:pPr>
              <w:pStyle w:val="Tabletext"/>
              <w:spacing w:before="60"/>
              <w:jc w:val="center"/>
              <w:rPr>
                <w:lang w:val="en-GB"/>
              </w:rPr>
            </w:pPr>
            <w:r w:rsidRPr="00F4740A">
              <w:rPr>
                <w:lang w:val="en-GB"/>
              </w:rPr>
              <w:t>11</w:t>
            </w:r>
            <w:r>
              <w:t>–</w:t>
            </w:r>
          </w:p>
        </w:tc>
        <w:tc>
          <w:tcPr>
            <w:tcW w:w="727" w:type="dxa"/>
            <w:tcBorders>
              <w:bottom w:val="single" w:sz="4" w:space="0" w:color="808080" w:themeColor="background1" w:themeShade="80"/>
            </w:tcBorders>
            <w:vAlign w:val="center"/>
          </w:tcPr>
          <w:p w14:paraId="40BF5923" w14:textId="77777777" w:rsidR="007E68E1" w:rsidRPr="00724D83" w:rsidRDefault="007E68E1" w:rsidP="0033389B">
            <w:pPr>
              <w:pStyle w:val="Tabletext"/>
              <w:spacing w:before="60"/>
              <w:jc w:val="center"/>
              <w:rPr>
                <w:lang w:val="en-GB"/>
              </w:rPr>
            </w:pPr>
            <w:r w:rsidRPr="00F4740A">
              <w:rPr>
                <w:lang w:val="en-GB"/>
              </w:rPr>
              <w:t>6</w:t>
            </w:r>
          </w:p>
        </w:tc>
        <w:tc>
          <w:tcPr>
            <w:tcW w:w="739" w:type="dxa"/>
            <w:tcBorders>
              <w:bottom w:val="single" w:sz="4" w:space="0" w:color="808080" w:themeColor="background1" w:themeShade="80"/>
            </w:tcBorders>
            <w:vAlign w:val="center"/>
          </w:tcPr>
          <w:p w14:paraId="07CB66BD" w14:textId="77777777" w:rsidR="007E68E1" w:rsidRPr="00724D83" w:rsidRDefault="007E68E1" w:rsidP="0033389B">
            <w:pPr>
              <w:pStyle w:val="Tabletext"/>
              <w:spacing w:before="60"/>
              <w:jc w:val="center"/>
              <w:rPr>
                <w:lang w:val="en-GB"/>
              </w:rPr>
            </w:pPr>
            <w:r w:rsidRPr="00F4740A">
              <w:rPr>
                <w:lang w:val="en-GB"/>
              </w:rPr>
              <w:t>11</w:t>
            </w:r>
            <w:r>
              <w:t>–</w:t>
            </w:r>
          </w:p>
        </w:tc>
        <w:tc>
          <w:tcPr>
            <w:tcW w:w="747" w:type="dxa"/>
            <w:tcBorders>
              <w:bottom w:val="single" w:sz="4" w:space="0" w:color="808080" w:themeColor="background1" w:themeShade="80"/>
            </w:tcBorders>
            <w:vAlign w:val="center"/>
          </w:tcPr>
          <w:p w14:paraId="21311E07" w14:textId="77777777" w:rsidR="007E68E1" w:rsidRPr="00724D83" w:rsidRDefault="007E68E1" w:rsidP="0033389B">
            <w:pPr>
              <w:pStyle w:val="Tabletext"/>
              <w:spacing w:before="60"/>
              <w:jc w:val="center"/>
              <w:rPr>
                <w:lang w:val="en-GB"/>
              </w:rPr>
            </w:pPr>
            <w:r w:rsidRPr="00F4740A">
              <w:rPr>
                <w:lang w:val="en-GB"/>
              </w:rPr>
              <w:t>12</w:t>
            </w:r>
            <w:r>
              <w:t>–</w:t>
            </w:r>
          </w:p>
        </w:tc>
        <w:tc>
          <w:tcPr>
            <w:tcW w:w="758" w:type="dxa"/>
            <w:tcBorders>
              <w:bottom w:val="single" w:sz="4" w:space="0" w:color="808080" w:themeColor="background1" w:themeShade="80"/>
            </w:tcBorders>
            <w:vAlign w:val="center"/>
          </w:tcPr>
          <w:p w14:paraId="7459C350" w14:textId="77777777" w:rsidR="007E68E1" w:rsidRPr="00724D83" w:rsidRDefault="007E68E1" w:rsidP="0033389B">
            <w:pPr>
              <w:pStyle w:val="Tabletext"/>
              <w:spacing w:before="60"/>
              <w:jc w:val="center"/>
              <w:rPr>
                <w:lang w:val="en-GB"/>
              </w:rPr>
            </w:pPr>
            <w:r w:rsidRPr="00F4740A">
              <w:rPr>
                <w:lang w:val="en-GB"/>
              </w:rPr>
              <w:t>36</w:t>
            </w:r>
            <w:r>
              <w:t>–</w:t>
            </w:r>
          </w:p>
        </w:tc>
        <w:tc>
          <w:tcPr>
            <w:tcW w:w="761" w:type="dxa"/>
            <w:tcBorders>
              <w:bottom w:val="single" w:sz="4" w:space="0" w:color="808080" w:themeColor="background1" w:themeShade="80"/>
            </w:tcBorders>
            <w:vAlign w:val="center"/>
          </w:tcPr>
          <w:p w14:paraId="32A6CCEC" w14:textId="77777777" w:rsidR="007E68E1" w:rsidRPr="00724D83" w:rsidRDefault="007E68E1" w:rsidP="0033389B">
            <w:pPr>
              <w:pStyle w:val="Tabletext"/>
              <w:spacing w:before="60"/>
              <w:jc w:val="center"/>
              <w:rPr>
                <w:lang w:val="en-GB"/>
              </w:rPr>
            </w:pPr>
            <w:r w:rsidRPr="00F4740A">
              <w:rPr>
                <w:lang w:val="en-GB"/>
              </w:rPr>
              <w:t>41</w:t>
            </w:r>
            <w:r>
              <w:t>–</w:t>
            </w:r>
          </w:p>
        </w:tc>
      </w:tr>
      <w:tr w:rsidR="007E68E1" w:rsidRPr="00724D83" w14:paraId="786036F2" w14:textId="77777777" w:rsidTr="00A11358">
        <w:trPr>
          <w:trHeight w:val="238"/>
          <w:jc w:val="center"/>
        </w:trPr>
        <w:tc>
          <w:tcPr>
            <w:tcW w:w="9629" w:type="dxa"/>
            <w:gridSpan w:val="11"/>
            <w:tcBorders>
              <w:top w:val="single" w:sz="4" w:space="0" w:color="808080" w:themeColor="background1" w:themeShade="80"/>
              <w:left w:val="nil"/>
              <w:bottom w:val="nil"/>
              <w:right w:val="nil"/>
            </w:tcBorders>
          </w:tcPr>
          <w:p w14:paraId="4151C0DA" w14:textId="77777777" w:rsidR="007E68E1" w:rsidRPr="00724D83" w:rsidRDefault="007E68E1" w:rsidP="0033389B">
            <w:pPr>
              <w:pStyle w:val="Tablelegend"/>
              <w:spacing w:before="60" w:after="60" w:line="260" w:lineRule="exact"/>
              <w:rPr>
                <w:rtl/>
                <w:lang w:bidi="ar-EG"/>
              </w:rPr>
            </w:pPr>
            <w:r w:rsidRPr="002F5F92">
              <w:rPr>
                <w:vertAlign w:val="superscript"/>
              </w:rPr>
              <w:t>(1)</w:t>
            </w:r>
            <w:r w:rsidRPr="00E750C6">
              <w:rPr>
                <w:rtl/>
                <w:lang w:bidi="ar-EG"/>
              </w:rPr>
              <w:tab/>
              <w:t>تُحسب قيم الحماية النسبية على أساس الخصائص الطيفية للإشارات، قبل النظر في الترشيح الإضافي بواسطة أي مرش</w:t>
            </w:r>
            <w:r w:rsidRPr="00E750C6">
              <w:rPr>
                <w:rFonts w:hint="cs"/>
                <w:rtl/>
                <w:lang w:bidi="ar-EG"/>
              </w:rPr>
              <w:t>ا</w:t>
            </w:r>
            <w:r w:rsidRPr="00E750C6">
              <w:rPr>
                <w:rtl/>
                <w:lang w:bidi="ar-EG"/>
              </w:rPr>
              <w:t>ح مستقبِل مختار.</w:t>
            </w:r>
          </w:p>
        </w:tc>
      </w:tr>
    </w:tbl>
    <w:p w14:paraId="1E28D442" w14:textId="77777777" w:rsidR="007E68E1" w:rsidRDefault="007E68E1" w:rsidP="0033389B">
      <w:pPr>
        <w:pStyle w:val="TableNo"/>
        <w:spacing w:before="360"/>
        <w:rPr>
          <w:rtl/>
        </w:rPr>
      </w:pPr>
      <w:r>
        <w:rPr>
          <w:rFonts w:hint="cs"/>
          <w:rtl/>
        </w:rPr>
        <w:lastRenderedPageBreak/>
        <w:t xml:space="preserve">الجدول </w:t>
      </w:r>
      <w:r>
        <w:t>48</w:t>
      </w:r>
    </w:p>
    <w:p w14:paraId="1F63A2A6" w14:textId="77777777" w:rsidR="007E68E1" w:rsidRPr="00FF0054" w:rsidRDefault="007E68E1" w:rsidP="0033389B">
      <w:pPr>
        <w:pStyle w:val="Tabletitle"/>
        <w:rPr>
          <w:rtl/>
        </w:rPr>
      </w:pPr>
      <w:r w:rsidRPr="00FF0054">
        <w:rPr>
          <w:rFonts w:hint="cs"/>
          <w:rtl/>
        </w:rPr>
        <w:t>نسبة الحماية النسبية</w:t>
      </w:r>
      <w:r w:rsidRPr="00FF0054">
        <w:rPr>
          <w:vertAlign w:val="superscript"/>
        </w:rPr>
        <w:t>(1)</w:t>
      </w:r>
      <w:r w:rsidRPr="00FF0054">
        <w:rPr>
          <w:rFonts w:hint="cs"/>
          <w:rtl/>
        </w:rPr>
        <w:t xml:space="preserve"> </w:t>
      </w:r>
      <w:r>
        <w:rPr>
          <w:rFonts w:hint="cs"/>
          <w:rtl/>
        </w:rPr>
        <w:t>للمكونات الرقمية</w:t>
      </w:r>
      <w:r w:rsidRPr="00FF0054">
        <w:rPr>
          <w:rFonts w:hint="cs"/>
          <w:rtl/>
        </w:rPr>
        <w:t xml:space="preserve"> للنظام </w:t>
      </w:r>
      <w:r w:rsidRPr="00FF0054">
        <w:t>IBOC</w:t>
      </w:r>
      <w:r>
        <w:rPr>
          <w:rFonts w:hint="cs"/>
          <w:rtl/>
        </w:rPr>
        <w:t xml:space="preserve"> لشكل موجة مختلطة تعاني من التداخل</w:t>
      </w:r>
      <w:r>
        <w:rPr>
          <w:rtl/>
        </w:rPr>
        <w:br/>
      </w:r>
      <w:r>
        <w:rPr>
          <w:rFonts w:hint="cs"/>
          <w:rtl/>
        </w:rPr>
        <w:t>من مكونات رقمية لشكل موجة مختلطة</w:t>
      </w:r>
    </w:p>
    <w:tbl>
      <w:tblPr>
        <w:tblpPr w:leftFromText="180" w:rightFromText="180" w:vertAnchor="text" w:tblpXSpec="center" w:tblpY="1"/>
        <w:tblOverlap w:val="neve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279"/>
        <w:gridCol w:w="2821"/>
        <w:gridCol w:w="929"/>
        <w:gridCol w:w="910"/>
        <w:gridCol w:w="919"/>
        <w:gridCol w:w="910"/>
        <w:gridCol w:w="861"/>
      </w:tblGrid>
      <w:tr w:rsidR="007E68E1" w:rsidRPr="007F7D30" w14:paraId="5902A7D3" w14:textId="77777777" w:rsidTr="00A11358">
        <w:trPr>
          <w:trHeight w:val="196"/>
        </w:trPr>
        <w:tc>
          <w:tcPr>
            <w:tcW w:w="2279" w:type="dxa"/>
            <w:vMerge w:val="restart"/>
            <w:shd w:val="clear" w:color="auto" w:fill="auto"/>
          </w:tcPr>
          <w:p w14:paraId="4C637666" w14:textId="77777777" w:rsidR="007E68E1" w:rsidRPr="007F7D30" w:rsidRDefault="007E68E1" w:rsidP="0033389B">
            <w:pPr>
              <w:pStyle w:val="Tablehead"/>
              <w:spacing w:before="60" w:after="60"/>
            </w:pPr>
            <w:r>
              <w:rPr>
                <w:rFonts w:hint="cs"/>
                <w:rtl/>
              </w:rPr>
              <w:t>المطلوب</w:t>
            </w:r>
          </w:p>
        </w:tc>
        <w:tc>
          <w:tcPr>
            <w:tcW w:w="2821" w:type="dxa"/>
            <w:vMerge w:val="restart"/>
            <w:shd w:val="clear" w:color="auto" w:fill="auto"/>
          </w:tcPr>
          <w:p w14:paraId="1EC1F475" w14:textId="77777777" w:rsidR="007E68E1" w:rsidRPr="007F7D30" w:rsidRDefault="007E68E1" w:rsidP="0033389B">
            <w:pPr>
              <w:pStyle w:val="Tablehead"/>
              <w:spacing w:before="60" w:after="60"/>
            </w:pPr>
            <w:r>
              <w:rPr>
                <w:rFonts w:hint="cs"/>
                <w:rtl/>
              </w:rPr>
              <w:t>غير المطلوب</w:t>
            </w:r>
          </w:p>
        </w:tc>
        <w:tc>
          <w:tcPr>
            <w:tcW w:w="4529" w:type="dxa"/>
            <w:gridSpan w:val="5"/>
            <w:shd w:val="clear" w:color="auto" w:fill="auto"/>
          </w:tcPr>
          <w:p w14:paraId="11CBF856" w14:textId="77777777" w:rsidR="007E68E1" w:rsidRPr="007F7D30" w:rsidRDefault="007E68E1" w:rsidP="0033389B">
            <w:pPr>
              <w:pStyle w:val="Tablehead"/>
              <w:spacing w:before="60" w:after="60"/>
            </w:pPr>
            <w:r w:rsidRPr="007F7D30">
              <w:t>F</w:t>
            </w:r>
            <w:r w:rsidRPr="007F7D30">
              <w:rPr>
                <w:vertAlign w:val="subscript"/>
              </w:rPr>
              <w:t>undesired</w:t>
            </w:r>
            <w:r w:rsidRPr="007F7D30">
              <w:t xml:space="preserve"> – F</w:t>
            </w:r>
            <w:r w:rsidRPr="007F7D30">
              <w:rPr>
                <w:vertAlign w:val="subscript"/>
              </w:rPr>
              <w:t>desired</w:t>
            </w:r>
            <w:r w:rsidRPr="007F7D30">
              <w:t xml:space="preserve"> (kHz)</w:t>
            </w:r>
          </w:p>
        </w:tc>
      </w:tr>
      <w:tr w:rsidR="007E68E1" w:rsidRPr="007F7D30" w14:paraId="4D482486" w14:textId="77777777" w:rsidTr="00A11358">
        <w:trPr>
          <w:trHeight w:val="570"/>
        </w:trPr>
        <w:tc>
          <w:tcPr>
            <w:tcW w:w="2279" w:type="dxa"/>
            <w:vMerge/>
            <w:shd w:val="clear" w:color="auto" w:fill="auto"/>
          </w:tcPr>
          <w:p w14:paraId="55ED266A" w14:textId="77777777" w:rsidR="007E68E1" w:rsidRPr="007F7D30" w:rsidRDefault="007E68E1" w:rsidP="0033389B">
            <w:pPr>
              <w:pStyle w:val="Tablehead"/>
              <w:spacing w:before="60" w:after="60"/>
            </w:pPr>
          </w:p>
        </w:tc>
        <w:tc>
          <w:tcPr>
            <w:tcW w:w="2821" w:type="dxa"/>
            <w:vMerge/>
            <w:shd w:val="clear" w:color="auto" w:fill="auto"/>
          </w:tcPr>
          <w:p w14:paraId="05E78568" w14:textId="77777777" w:rsidR="007E68E1" w:rsidRPr="007F7D30" w:rsidRDefault="007E68E1" w:rsidP="0033389B">
            <w:pPr>
              <w:pStyle w:val="Tablehead"/>
              <w:spacing w:before="60" w:after="60"/>
            </w:pPr>
          </w:p>
        </w:tc>
        <w:tc>
          <w:tcPr>
            <w:tcW w:w="929" w:type="dxa"/>
            <w:shd w:val="clear" w:color="auto" w:fill="auto"/>
          </w:tcPr>
          <w:p w14:paraId="1DF5928B" w14:textId="77777777" w:rsidR="007E68E1" w:rsidRPr="007F7D30" w:rsidRDefault="007E68E1" w:rsidP="0033389B">
            <w:pPr>
              <w:pStyle w:val="Tablehead"/>
              <w:spacing w:before="60" w:after="60"/>
            </w:pPr>
            <w:r w:rsidRPr="007F7D30">
              <w:t>20</w:t>
            </w:r>
            <w:r>
              <w:t>−</w:t>
            </w:r>
          </w:p>
        </w:tc>
        <w:tc>
          <w:tcPr>
            <w:tcW w:w="910" w:type="dxa"/>
            <w:shd w:val="clear" w:color="auto" w:fill="auto"/>
          </w:tcPr>
          <w:p w14:paraId="710394F7" w14:textId="77777777" w:rsidR="007E68E1" w:rsidRPr="007F7D30" w:rsidRDefault="007E68E1" w:rsidP="0033389B">
            <w:pPr>
              <w:pStyle w:val="Tablehead"/>
              <w:spacing w:before="60" w:after="60"/>
            </w:pPr>
            <w:r w:rsidRPr="007F7D30">
              <w:t>10</w:t>
            </w:r>
            <w:r>
              <w:t>−</w:t>
            </w:r>
          </w:p>
        </w:tc>
        <w:tc>
          <w:tcPr>
            <w:tcW w:w="919" w:type="dxa"/>
            <w:shd w:val="clear" w:color="auto" w:fill="auto"/>
          </w:tcPr>
          <w:p w14:paraId="3176C9F5" w14:textId="77777777" w:rsidR="007E68E1" w:rsidRPr="007F7D30" w:rsidRDefault="007E68E1" w:rsidP="0033389B">
            <w:pPr>
              <w:pStyle w:val="Tablehead"/>
              <w:spacing w:before="60" w:after="60"/>
            </w:pPr>
            <w:r w:rsidRPr="007F7D30">
              <w:t>0</w:t>
            </w:r>
          </w:p>
        </w:tc>
        <w:tc>
          <w:tcPr>
            <w:tcW w:w="910" w:type="dxa"/>
            <w:shd w:val="clear" w:color="auto" w:fill="auto"/>
          </w:tcPr>
          <w:p w14:paraId="352E8A28" w14:textId="77777777" w:rsidR="007E68E1" w:rsidRPr="007F7D30" w:rsidRDefault="007E68E1" w:rsidP="0033389B">
            <w:pPr>
              <w:pStyle w:val="Tablehead"/>
              <w:spacing w:before="60" w:after="60"/>
            </w:pPr>
            <w:r w:rsidRPr="007F7D30">
              <w:t>10+</w:t>
            </w:r>
          </w:p>
        </w:tc>
        <w:tc>
          <w:tcPr>
            <w:tcW w:w="861" w:type="dxa"/>
            <w:shd w:val="clear" w:color="auto" w:fill="auto"/>
          </w:tcPr>
          <w:p w14:paraId="5576E550" w14:textId="77777777" w:rsidR="007E68E1" w:rsidRPr="007F7D30" w:rsidRDefault="007E68E1" w:rsidP="0033389B">
            <w:pPr>
              <w:pStyle w:val="Tablehead"/>
              <w:spacing w:before="60" w:after="60"/>
            </w:pPr>
            <w:r w:rsidRPr="007F7D30">
              <w:t>20+</w:t>
            </w:r>
          </w:p>
        </w:tc>
      </w:tr>
      <w:tr w:rsidR="007E68E1" w:rsidRPr="007F7D30" w14:paraId="61F08B78" w14:textId="77777777" w:rsidTr="00A11358">
        <w:trPr>
          <w:trHeight w:val="238"/>
        </w:trPr>
        <w:tc>
          <w:tcPr>
            <w:tcW w:w="2279" w:type="dxa"/>
          </w:tcPr>
          <w:p w14:paraId="63AE092F" w14:textId="77777777" w:rsidR="007E68E1" w:rsidRPr="007F7D30" w:rsidRDefault="007E68E1" w:rsidP="0033389B">
            <w:pPr>
              <w:pStyle w:val="Tabletext"/>
              <w:spacing w:before="60"/>
              <w:rPr>
                <w:lang w:val="en-GB"/>
              </w:rPr>
            </w:pPr>
            <w:r w:rsidRPr="007F7D30">
              <w:rPr>
                <w:lang w:val="en-GB"/>
              </w:rPr>
              <w:t>AM</w:t>
            </w:r>
          </w:p>
        </w:tc>
        <w:tc>
          <w:tcPr>
            <w:tcW w:w="2821" w:type="dxa"/>
          </w:tcPr>
          <w:p w14:paraId="26A34E7B" w14:textId="77777777" w:rsidR="007E68E1" w:rsidRPr="007F7D30" w:rsidRDefault="007E68E1" w:rsidP="0033389B">
            <w:pPr>
              <w:pStyle w:val="Tabletext"/>
              <w:spacing w:before="60"/>
              <w:rPr>
                <w:lang w:val="en-GB"/>
              </w:rPr>
            </w:pPr>
            <w:r w:rsidRPr="007F7D30">
              <w:rPr>
                <w:lang w:val="en-GB"/>
              </w:rPr>
              <w:t>AM</w:t>
            </w:r>
          </w:p>
        </w:tc>
        <w:tc>
          <w:tcPr>
            <w:tcW w:w="929" w:type="dxa"/>
          </w:tcPr>
          <w:p w14:paraId="62068891" w14:textId="77777777" w:rsidR="007E68E1" w:rsidRPr="007F7D30" w:rsidRDefault="007E68E1" w:rsidP="0033389B">
            <w:pPr>
              <w:pStyle w:val="Tabletext"/>
              <w:spacing w:before="60"/>
              <w:jc w:val="center"/>
              <w:rPr>
                <w:lang w:val="en-GB"/>
              </w:rPr>
            </w:pPr>
            <w:r w:rsidRPr="007F7D30">
              <w:rPr>
                <w:lang w:val="en-GB"/>
              </w:rPr>
              <w:t>55</w:t>
            </w:r>
            <w:r>
              <w:rPr>
                <w:lang w:val="en-GB"/>
              </w:rPr>
              <w:t>,</w:t>
            </w:r>
            <w:r w:rsidRPr="007F7D30">
              <w:rPr>
                <w:lang w:val="en-GB"/>
              </w:rPr>
              <w:t>4</w:t>
            </w:r>
            <w:r>
              <w:rPr>
                <w:lang w:val="en-GB"/>
              </w:rPr>
              <w:t>−</w:t>
            </w:r>
          </w:p>
        </w:tc>
        <w:tc>
          <w:tcPr>
            <w:tcW w:w="910" w:type="dxa"/>
          </w:tcPr>
          <w:p w14:paraId="2FB2123F" w14:textId="77777777" w:rsidR="007E68E1" w:rsidRPr="007F7D30" w:rsidRDefault="007E68E1" w:rsidP="0033389B">
            <w:pPr>
              <w:pStyle w:val="Tabletext"/>
              <w:spacing w:before="60"/>
              <w:jc w:val="center"/>
              <w:rPr>
                <w:lang w:val="en-GB"/>
              </w:rPr>
            </w:pPr>
            <w:r w:rsidRPr="007F7D30">
              <w:rPr>
                <w:lang w:val="en-GB"/>
              </w:rPr>
              <w:t>32</w:t>
            </w:r>
            <w:r>
              <w:rPr>
                <w:lang w:val="en-GB"/>
              </w:rPr>
              <w:t>–</w:t>
            </w:r>
          </w:p>
        </w:tc>
        <w:tc>
          <w:tcPr>
            <w:tcW w:w="919" w:type="dxa"/>
          </w:tcPr>
          <w:p w14:paraId="5D72C01E" w14:textId="77777777" w:rsidR="007E68E1" w:rsidRPr="007F7D30" w:rsidRDefault="007E68E1" w:rsidP="0033389B">
            <w:pPr>
              <w:pStyle w:val="Tabletext"/>
              <w:spacing w:before="60"/>
              <w:jc w:val="center"/>
              <w:rPr>
                <w:lang w:val="en-GB"/>
              </w:rPr>
            </w:pPr>
            <w:r w:rsidRPr="007F7D30">
              <w:rPr>
                <w:lang w:val="en-GB"/>
              </w:rPr>
              <w:t>0</w:t>
            </w:r>
          </w:p>
        </w:tc>
        <w:tc>
          <w:tcPr>
            <w:tcW w:w="910" w:type="dxa"/>
          </w:tcPr>
          <w:p w14:paraId="164138CF" w14:textId="77777777" w:rsidR="007E68E1" w:rsidRPr="007F7D30" w:rsidRDefault="007E68E1" w:rsidP="0033389B">
            <w:pPr>
              <w:pStyle w:val="Tabletext"/>
              <w:spacing w:before="60"/>
              <w:jc w:val="center"/>
              <w:rPr>
                <w:lang w:val="en-GB"/>
              </w:rPr>
            </w:pPr>
            <w:r w:rsidRPr="007F7D30">
              <w:rPr>
                <w:lang w:val="en-GB"/>
              </w:rPr>
              <w:t>32</w:t>
            </w:r>
            <w:r>
              <w:rPr>
                <w:lang w:val="en-GB"/>
              </w:rPr>
              <w:t>–</w:t>
            </w:r>
          </w:p>
        </w:tc>
        <w:tc>
          <w:tcPr>
            <w:tcW w:w="861" w:type="dxa"/>
          </w:tcPr>
          <w:p w14:paraId="5F2D24FB" w14:textId="77777777" w:rsidR="007E68E1" w:rsidRPr="007F7D30" w:rsidRDefault="007E68E1" w:rsidP="0033389B">
            <w:pPr>
              <w:pStyle w:val="Tabletext"/>
              <w:spacing w:before="60"/>
              <w:jc w:val="center"/>
              <w:rPr>
                <w:lang w:val="en-GB"/>
              </w:rPr>
            </w:pPr>
            <w:r w:rsidRPr="007F7D30">
              <w:rPr>
                <w:lang w:val="en-GB"/>
              </w:rPr>
              <w:t>55</w:t>
            </w:r>
            <w:r>
              <w:rPr>
                <w:lang w:val="en-GB"/>
              </w:rPr>
              <w:t>,</w:t>
            </w:r>
            <w:r w:rsidRPr="007F7D30">
              <w:rPr>
                <w:lang w:val="en-GB"/>
              </w:rPr>
              <w:t>4</w:t>
            </w:r>
            <w:r>
              <w:rPr>
                <w:lang w:val="en-GB"/>
              </w:rPr>
              <w:t>−</w:t>
            </w:r>
          </w:p>
        </w:tc>
      </w:tr>
      <w:tr w:rsidR="007E68E1" w:rsidRPr="007F7D30" w14:paraId="1CE2A5FD" w14:textId="77777777" w:rsidTr="00A11358">
        <w:trPr>
          <w:trHeight w:val="238"/>
        </w:trPr>
        <w:tc>
          <w:tcPr>
            <w:tcW w:w="2279" w:type="dxa"/>
          </w:tcPr>
          <w:p w14:paraId="64237613" w14:textId="77777777" w:rsidR="007E68E1" w:rsidRPr="002F5F92" w:rsidRDefault="007E68E1" w:rsidP="0033389B">
            <w:pPr>
              <w:pStyle w:val="Tabletext"/>
              <w:spacing w:before="60"/>
              <w:rPr>
                <w:lang w:val="fr-CH"/>
              </w:rPr>
            </w:pPr>
            <w:r>
              <w:rPr>
                <w:rFonts w:hint="cs"/>
                <w:rtl/>
                <w:lang w:val="fr-CH"/>
              </w:rPr>
              <w:t xml:space="preserve">الأسلوب المختلط </w:t>
            </w:r>
            <w:r w:rsidRPr="002F5F92">
              <w:rPr>
                <w:lang w:val="fr-CH"/>
              </w:rPr>
              <w:t>MA1</w:t>
            </w:r>
            <w:r>
              <w:rPr>
                <w:rFonts w:hint="cs"/>
                <w:rtl/>
                <w:lang w:val="fr-CH"/>
              </w:rPr>
              <w:t xml:space="preserve">: </w:t>
            </w:r>
            <w:r w:rsidRPr="002F5F92">
              <w:rPr>
                <w:lang w:val="fr-CH"/>
              </w:rPr>
              <w:t>PL+PU</w:t>
            </w:r>
          </w:p>
        </w:tc>
        <w:tc>
          <w:tcPr>
            <w:tcW w:w="2821" w:type="dxa"/>
          </w:tcPr>
          <w:p w14:paraId="3F759DEE" w14:textId="77777777" w:rsidR="007E68E1" w:rsidRPr="002F5F92" w:rsidRDefault="007E68E1" w:rsidP="0033389B">
            <w:pPr>
              <w:pStyle w:val="Tabletext"/>
              <w:spacing w:before="60"/>
              <w:rPr>
                <w:lang w:val="fr-CH"/>
              </w:rPr>
            </w:pPr>
            <w:r w:rsidRPr="00FF0054">
              <w:rPr>
                <w:rtl/>
                <w:lang w:val="fr-CH"/>
              </w:rPr>
              <w:t>الأسلوب المختلط</w:t>
            </w:r>
            <w:r>
              <w:rPr>
                <w:rFonts w:hint="cs"/>
                <w:rtl/>
                <w:lang w:val="fr-CH"/>
              </w:rPr>
              <w:t xml:space="preserve"> </w:t>
            </w:r>
            <w:r w:rsidRPr="002F5F92">
              <w:rPr>
                <w:lang w:val="fr-CH"/>
              </w:rPr>
              <w:t>MA1</w:t>
            </w:r>
            <w:r>
              <w:rPr>
                <w:rFonts w:hint="cs"/>
                <w:rtl/>
                <w:lang w:val="fr-CH"/>
              </w:rPr>
              <w:t xml:space="preserve">: </w:t>
            </w:r>
            <w:r w:rsidRPr="002F5F92">
              <w:rPr>
                <w:lang w:val="fr-CH"/>
              </w:rPr>
              <w:t>TL+SL+PL+PU+SU+TU</w:t>
            </w:r>
          </w:p>
        </w:tc>
        <w:tc>
          <w:tcPr>
            <w:tcW w:w="929" w:type="dxa"/>
            <w:vAlign w:val="center"/>
          </w:tcPr>
          <w:p w14:paraId="1E3883F0" w14:textId="77777777" w:rsidR="007E68E1" w:rsidRPr="007F7D30" w:rsidRDefault="007E68E1" w:rsidP="0033389B">
            <w:pPr>
              <w:spacing w:before="60" w:after="60" w:line="260" w:lineRule="exact"/>
            </w:pPr>
            <w:r w:rsidRPr="007F7D30">
              <w:rPr>
                <w:vertAlign w:val="superscript"/>
              </w:rPr>
              <w:t>(2)</w:t>
            </w:r>
            <w:r w:rsidRPr="007F7D30">
              <w:t>75</w:t>
            </w:r>
            <w:r>
              <w:t>– </w:t>
            </w:r>
            <w:r>
              <w:sym w:font="Symbol" w:char="F03E"/>
            </w:r>
          </w:p>
        </w:tc>
        <w:tc>
          <w:tcPr>
            <w:tcW w:w="910" w:type="dxa"/>
            <w:vAlign w:val="center"/>
          </w:tcPr>
          <w:p w14:paraId="792A44CF" w14:textId="77777777" w:rsidR="007E68E1" w:rsidRPr="007F7D30" w:rsidRDefault="007E68E1" w:rsidP="0033389B">
            <w:pPr>
              <w:pStyle w:val="Tabletext"/>
              <w:spacing w:before="60"/>
              <w:jc w:val="center"/>
              <w:rPr>
                <w:lang w:val="en-GB"/>
              </w:rPr>
            </w:pPr>
            <w:r w:rsidRPr="007F7D30">
              <w:rPr>
                <w:lang w:val="en-GB"/>
              </w:rPr>
              <w:t>44</w:t>
            </w:r>
            <w:r>
              <w:rPr>
                <w:lang w:val="en-GB"/>
              </w:rPr>
              <w:t>,</w:t>
            </w:r>
            <w:r w:rsidRPr="007F7D30">
              <w:rPr>
                <w:lang w:val="en-GB"/>
              </w:rPr>
              <w:t>5</w:t>
            </w:r>
            <w:r>
              <w:rPr>
                <w:lang w:val="en-GB"/>
              </w:rPr>
              <w:t>–</w:t>
            </w:r>
          </w:p>
        </w:tc>
        <w:tc>
          <w:tcPr>
            <w:tcW w:w="919" w:type="dxa"/>
            <w:vAlign w:val="center"/>
          </w:tcPr>
          <w:p w14:paraId="659EA2FF" w14:textId="77777777" w:rsidR="007E68E1" w:rsidRPr="007F7D30" w:rsidRDefault="007E68E1" w:rsidP="0033389B">
            <w:pPr>
              <w:pStyle w:val="Tabletext"/>
              <w:spacing w:before="60"/>
              <w:jc w:val="center"/>
              <w:rPr>
                <w:lang w:val="en-GB"/>
              </w:rPr>
            </w:pPr>
            <w:r w:rsidRPr="007F7D30">
              <w:rPr>
                <w:lang w:val="en-GB"/>
              </w:rPr>
              <w:t>22</w:t>
            </w:r>
            <w:r>
              <w:rPr>
                <w:lang w:val="en-GB"/>
              </w:rPr>
              <w:t>,</w:t>
            </w:r>
            <w:r w:rsidRPr="007F7D30">
              <w:rPr>
                <w:lang w:val="en-GB"/>
              </w:rPr>
              <w:t>8</w:t>
            </w:r>
            <w:r>
              <w:rPr>
                <w:lang w:val="en-GB"/>
              </w:rPr>
              <w:t>–</w:t>
            </w:r>
          </w:p>
        </w:tc>
        <w:tc>
          <w:tcPr>
            <w:tcW w:w="910" w:type="dxa"/>
            <w:vAlign w:val="center"/>
          </w:tcPr>
          <w:p w14:paraId="11DFFCC3" w14:textId="77777777" w:rsidR="007E68E1" w:rsidRPr="007F7D30" w:rsidRDefault="007E68E1" w:rsidP="0033389B">
            <w:pPr>
              <w:pStyle w:val="Tabletext"/>
              <w:spacing w:before="60"/>
              <w:jc w:val="center"/>
              <w:rPr>
                <w:lang w:val="en-GB"/>
              </w:rPr>
            </w:pPr>
            <w:r w:rsidRPr="007F7D30">
              <w:rPr>
                <w:lang w:val="en-GB"/>
              </w:rPr>
              <w:t>44</w:t>
            </w:r>
            <w:r>
              <w:rPr>
                <w:lang w:val="en-GB"/>
              </w:rPr>
              <w:t>,</w:t>
            </w:r>
            <w:r w:rsidRPr="007F7D30">
              <w:rPr>
                <w:lang w:val="en-GB"/>
              </w:rPr>
              <w:t>5</w:t>
            </w:r>
            <w:r>
              <w:rPr>
                <w:lang w:val="en-GB"/>
              </w:rPr>
              <w:t>–</w:t>
            </w:r>
          </w:p>
        </w:tc>
        <w:tc>
          <w:tcPr>
            <w:tcW w:w="861" w:type="dxa"/>
            <w:vAlign w:val="center"/>
          </w:tcPr>
          <w:p w14:paraId="58F07C6F" w14:textId="77777777" w:rsidR="007E68E1" w:rsidRPr="007F7D30" w:rsidRDefault="007E68E1" w:rsidP="0033389B">
            <w:pPr>
              <w:pStyle w:val="Tabletext"/>
              <w:spacing w:before="60"/>
              <w:jc w:val="center"/>
              <w:rPr>
                <w:lang w:val="en-GB"/>
              </w:rPr>
            </w:pPr>
            <w:r w:rsidRPr="007F7D30">
              <w:rPr>
                <w:vertAlign w:val="superscript"/>
                <w:lang w:val="en-GB"/>
              </w:rPr>
              <w:t>(2)</w:t>
            </w:r>
            <w:r w:rsidRPr="007F7D30">
              <w:rPr>
                <w:lang w:val="en-GB"/>
              </w:rPr>
              <w:t>75</w:t>
            </w:r>
            <w:r>
              <w:rPr>
                <w:lang w:val="en-GB"/>
              </w:rPr>
              <w:t>– </w:t>
            </w:r>
            <w:r>
              <w:rPr>
                <w:lang w:val="en-GB"/>
              </w:rPr>
              <w:sym w:font="Symbol" w:char="F03E"/>
            </w:r>
          </w:p>
        </w:tc>
      </w:tr>
      <w:tr w:rsidR="007E68E1" w:rsidRPr="007F7D30" w14:paraId="086D1A61" w14:textId="77777777" w:rsidTr="00A11358">
        <w:trPr>
          <w:trHeight w:val="238"/>
        </w:trPr>
        <w:tc>
          <w:tcPr>
            <w:tcW w:w="2279" w:type="dxa"/>
          </w:tcPr>
          <w:p w14:paraId="3E069175" w14:textId="77777777" w:rsidR="007E68E1" w:rsidRPr="002F5F92" w:rsidRDefault="007E68E1" w:rsidP="0033389B">
            <w:pPr>
              <w:pStyle w:val="Tabletext"/>
              <w:spacing w:before="60"/>
              <w:rPr>
                <w:lang w:val="fr-CH"/>
              </w:rPr>
            </w:pPr>
            <w:r w:rsidRPr="00DA320E">
              <w:rPr>
                <w:rtl/>
                <w:lang w:val="fr-CH"/>
              </w:rPr>
              <w:t>الأسلوب المختلط</w:t>
            </w:r>
            <w:r>
              <w:rPr>
                <w:rFonts w:hint="cs"/>
                <w:rtl/>
                <w:lang w:val="fr-CH"/>
              </w:rPr>
              <w:t xml:space="preserve"> </w:t>
            </w:r>
            <w:r w:rsidRPr="002F5F92">
              <w:rPr>
                <w:lang w:val="fr-CH"/>
              </w:rPr>
              <w:t>MA1</w:t>
            </w:r>
            <w:r>
              <w:rPr>
                <w:rFonts w:hint="cs"/>
                <w:rtl/>
                <w:lang w:val="fr-CH"/>
              </w:rPr>
              <w:t xml:space="preserve">: </w:t>
            </w:r>
            <w:r w:rsidRPr="002F5F92">
              <w:rPr>
                <w:lang w:val="fr-CH"/>
              </w:rPr>
              <w:t>TL+SL+ SU+TU</w:t>
            </w:r>
          </w:p>
        </w:tc>
        <w:tc>
          <w:tcPr>
            <w:tcW w:w="2821" w:type="dxa"/>
          </w:tcPr>
          <w:p w14:paraId="1D071856" w14:textId="77777777" w:rsidR="007E68E1" w:rsidRPr="002F5F92" w:rsidRDefault="007E68E1" w:rsidP="0033389B">
            <w:pPr>
              <w:pStyle w:val="Tabletext"/>
              <w:spacing w:before="60"/>
              <w:rPr>
                <w:lang w:val="fr-CH"/>
              </w:rPr>
            </w:pPr>
            <w:r w:rsidRPr="00DA320E">
              <w:rPr>
                <w:rtl/>
                <w:lang w:val="fr-CH"/>
              </w:rPr>
              <w:t>الأسلوب المختلط</w:t>
            </w:r>
            <w:r>
              <w:rPr>
                <w:rFonts w:hint="cs"/>
                <w:rtl/>
                <w:lang w:val="fr-CH"/>
              </w:rPr>
              <w:t xml:space="preserve"> </w:t>
            </w:r>
            <w:r w:rsidRPr="002F5F92">
              <w:rPr>
                <w:lang w:val="fr-CH"/>
              </w:rPr>
              <w:t>MA1</w:t>
            </w:r>
            <w:r>
              <w:rPr>
                <w:rFonts w:hint="cs"/>
                <w:rtl/>
                <w:lang w:val="fr-CH"/>
              </w:rPr>
              <w:t xml:space="preserve">: </w:t>
            </w:r>
            <w:r w:rsidRPr="002F5F92">
              <w:rPr>
                <w:lang w:val="fr-CH"/>
              </w:rPr>
              <w:t>TL+SL+PL+PU+SU+TU</w:t>
            </w:r>
          </w:p>
        </w:tc>
        <w:tc>
          <w:tcPr>
            <w:tcW w:w="929" w:type="dxa"/>
            <w:vAlign w:val="center"/>
          </w:tcPr>
          <w:p w14:paraId="343D651F" w14:textId="77777777" w:rsidR="007E68E1" w:rsidRPr="007F7D30" w:rsidRDefault="007E68E1" w:rsidP="0033389B">
            <w:pPr>
              <w:pStyle w:val="Tabletext"/>
              <w:spacing w:before="60"/>
              <w:jc w:val="center"/>
              <w:rPr>
                <w:lang w:val="en-GB"/>
              </w:rPr>
            </w:pPr>
            <w:r w:rsidRPr="007F7D30">
              <w:rPr>
                <w:lang w:val="en-GB"/>
              </w:rPr>
              <w:t>74</w:t>
            </w:r>
            <w:r>
              <w:rPr>
                <w:lang w:val="en-GB"/>
              </w:rPr>
              <w:t>–</w:t>
            </w:r>
          </w:p>
        </w:tc>
        <w:tc>
          <w:tcPr>
            <w:tcW w:w="910" w:type="dxa"/>
            <w:vAlign w:val="center"/>
          </w:tcPr>
          <w:p w14:paraId="325D33D9" w14:textId="77777777" w:rsidR="007E68E1" w:rsidRPr="007F7D30" w:rsidRDefault="007E68E1" w:rsidP="0033389B">
            <w:pPr>
              <w:pStyle w:val="Tabletext"/>
              <w:spacing w:before="60"/>
              <w:jc w:val="center"/>
              <w:rPr>
                <w:lang w:val="en-GB"/>
              </w:rPr>
            </w:pPr>
            <w:r w:rsidRPr="007F7D30">
              <w:rPr>
                <w:lang w:val="en-GB"/>
              </w:rPr>
              <w:t>23</w:t>
            </w:r>
            <w:r>
              <w:rPr>
                <w:lang w:val="en-GB"/>
              </w:rPr>
              <w:t>,</w:t>
            </w:r>
            <w:r w:rsidRPr="007F7D30">
              <w:rPr>
                <w:lang w:val="en-GB"/>
              </w:rPr>
              <w:t>2</w:t>
            </w:r>
            <w:r>
              <w:rPr>
                <w:lang w:val="en-GB"/>
              </w:rPr>
              <w:t>–</w:t>
            </w:r>
          </w:p>
        </w:tc>
        <w:tc>
          <w:tcPr>
            <w:tcW w:w="919" w:type="dxa"/>
            <w:vAlign w:val="center"/>
          </w:tcPr>
          <w:p w14:paraId="3C9AE0A7" w14:textId="77777777" w:rsidR="007E68E1" w:rsidRPr="007F7D30" w:rsidRDefault="007E68E1" w:rsidP="0033389B">
            <w:pPr>
              <w:pStyle w:val="Tabletext"/>
              <w:spacing w:before="60"/>
              <w:jc w:val="center"/>
              <w:rPr>
                <w:lang w:val="en-GB"/>
              </w:rPr>
            </w:pPr>
            <w:r w:rsidRPr="007F7D30">
              <w:rPr>
                <w:lang w:val="en-GB"/>
              </w:rPr>
              <w:t>19</w:t>
            </w:r>
            <w:r>
              <w:rPr>
                <w:lang w:val="en-GB"/>
              </w:rPr>
              <w:t>–</w:t>
            </w:r>
          </w:p>
        </w:tc>
        <w:tc>
          <w:tcPr>
            <w:tcW w:w="910" w:type="dxa"/>
            <w:vAlign w:val="center"/>
          </w:tcPr>
          <w:p w14:paraId="1CA931D3" w14:textId="77777777" w:rsidR="007E68E1" w:rsidRPr="007F7D30" w:rsidRDefault="007E68E1" w:rsidP="0033389B">
            <w:pPr>
              <w:pStyle w:val="Tabletext"/>
              <w:spacing w:before="60"/>
              <w:jc w:val="center"/>
              <w:rPr>
                <w:lang w:val="en-GB"/>
              </w:rPr>
            </w:pPr>
            <w:r w:rsidRPr="007F7D30">
              <w:rPr>
                <w:lang w:val="en-GB"/>
              </w:rPr>
              <w:t>23</w:t>
            </w:r>
            <w:r>
              <w:rPr>
                <w:lang w:val="en-GB"/>
              </w:rPr>
              <w:t>,</w:t>
            </w:r>
            <w:r w:rsidRPr="007F7D30">
              <w:rPr>
                <w:lang w:val="en-GB"/>
              </w:rPr>
              <w:t>2</w:t>
            </w:r>
            <w:r>
              <w:rPr>
                <w:lang w:val="en-GB"/>
              </w:rPr>
              <w:t>–</w:t>
            </w:r>
          </w:p>
        </w:tc>
        <w:tc>
          <w:tcPr>
            <w:tcW w:w="861" w:type="dxa"/>
            <w:vAlign w:val="center"/>
          </w:tcPr>
          <w:p w14:paraId="21E92640" w14:textId="77777777" w:rsidR="007E68E1" w:rsidRPr="007F7D30" w:rsidRDefault="007E68E1" w:rsidP="0033389B">
            <w:pPr>
              <w:pStyle w:val="Tabletext"/>
              <w:spacing w:before="60"/>
              <w:jc w:val="center"/>
              <w:rPr>
                <w:lang w:val="en-GB"/>
              </w:rPr>
            </w:pPr>
            <w:r w:rsidRPr="007F7D30">
              <w:rPr>
                <w:lang w:val="en-GB"/>
              </w:rPr>
              <w:t>74</w:t>
            </w:r>
            <w:r>
              <w:rPr>
                <w:lang w:val="en-GB"/>
              </w:rPr>
              <w:t>–</w:t>
            </w:r>
          </w:p>
        </w:tc>
      </w:tr>
      <w:tr w:rsidR="007E68E1" w:rsidRPr="007F7D30" w14:paraId="7E2A00F3" w14:textId="77777777" w:rsidTr="00A11358">
        <w:trPr>
          <w:trHeight w:val="238"/>
        </w:trPr>
        <w:tc>
          <w:tcPr>
            <w:tcW w:w="2279" w:type="dxa"/>
          </w:tcPr>
          <w:p w14:paraId="5C99A665" w14:textId="77777777" w:rsidR="007E68E1" w:rsidRPr="002F5F92" w:rsidRDefault="007E68E1" w:rsidP="0033389B">
            <w:pPr>
              <w:pStyle w:val="Tabletext"/>
              <w:spacing w:before="60"/>
              <w:rPr>
                <w:lang w:val="fr-CH"/>
              </w:rPr>
            </w:pPr>
            <w:r w:rsidRPr="00DA320E">
              <w:rPr>
                <w:rtl/>
                <w:lang w:val="fr-CH"/>
              </w:rPr>
              <w:t>الأسلوب المختلط</w:t>
            </w:r>
            <w:r>
              <w:rPr>
                <w:rFonts w:hint="cs"/>
                <w:rtl/>
                <w:lang w:val="fr-CH"/>
              </w:rPr>
              <w:t xml:space="preserve"> </w:t>
            </w:r>
            <w:r w:rsidRPr="002F5F92">
              <w:rPr>
                <w:lang w:val="fr-CH"/>
              </w:rPr>
              <w:t>MA1</w:t>
            </w:r>
            <w:r>
              <w:rPr>
                <w:rFonts w:hint="cs"/>
                <w:rtl/>
                <w:lang w:val="fr-CH"/>
              </w:rPr>
              <w:t xml:space="preserve">: </w:t>
            </w:r>
            <w:r w:rsidRPr="002F5F92">
              <w:rPr>
                <w:lang w:val="fr-CH"/>
              </w:rPr>
              <w:t>PL+PU</w:t>
            </w:r>
          </w:p>
        </w:tc>
        <w:tc>
          <w:tcPr>
            <w:tcW w:w="2821" w:type="dxa"/>
          </w:tcPr>
          <w:p w14:paraId="0D916283" w14:textId="77777777" w:rsidR="007E68E1" w:rsidRPr="002F5F92" w:rsidRDefault="007E68E1" w:rsidP="0033389B">
            <w:pPr>
              <w:pStyle w:val="Tabletext"/>
              <w:spacing w:before="60"/>
              <w:rPr>
                <w:lang w:val="fr-CH"/>
              </w:rPr>
            </w:pPr>
            <w:r>
              <w:rPr>
                <w:rFonts w:hint="cs"/>
                <w:rtl/>
                <w:lang w:val="fr-CH"/>
              </w:rPr>
              <w:t xml:space="preserve">الأسلوب الرقمي بالكامل </w:t>
            </w:r>
            <w:r w:rsidRPr="002F5F92">
              <w:rPr>
                <w:lang w:val="fr-CH"/>
              </w:rPr>
              <w:t>MA</w:t>
            </w:r>
            <w:r>
              <w:rPr>
                <w:lang w:val="fr-CH"/>
              </w:rPr>
              <w:t>3</w:t>
            </w:r>
            <w:r>
              <w:rPr>
                <w:rFonts w:hint="cs"/>
                <w:rtl/>
                <w:lang w:val="fr-CH"/>
              </w:rPr>
              <w:t>:</w:t>
            </w:r>
            <w:r>
              <w:rPr>
                <w:rFonts w:hint="cs"/>
                <w:rtl/>
                <w:lang w:val="fr-CH" w:bidi="ar-EG"/>
              </w:rPr>
              <w:t xml:space="preserve"> </w:t>
            </w:r>
            <w:r w:rsidRPr="002F5F92">
              <w:rPr>
                <w:lang w:val="fr-CH"/>
              </w:rPr>
              <w:t>SL+PL+PU+SU</w:t>
            </w:r>
          </w:p>
        </w:tc>
        <w:tc>
          <w:tcPr>
            <w:tcW w:w="929" w:type="dxa"/>
            <w:vAlign w:val="center"/>
          </w:tcPr>
          <w:p w14:paraId="1D7CEBB2" w14:textId="77777777" w:rsidR="007E68E1" w:rsidRPr="007F7D30" w:rsidRDefault="007E68E1" w:rsidP="0033389B">
            <w:pPr>
              <w:pStyle w:val="Tabletext"/>
              <w:spacing w:before="60"/>
              <w:jc w:val="center"/>
              <w:rPr>
                <w:lang w:val="en-GB"/>
              </w:rPr>
            </w:pPr>
            <w:r w:rsidRPr="007F7D30">
              <w:rPr>
                <w:vertAlign w:val="superscript"/>
                <w:lang w:val="en-GB"/>
              </w:rPr>
              <w:t>(2)</w:t>
            </w:r>
            <w:r w:rsidRPr="007F7D30">
              <w:rPr>
                <w:lang w:val="en-GB"/>
              </w:rPr>
              <w:t>75</w:t>
            </w:r>
            <w:r>
              <w:rPr>
                <w:lang w:val="en-GB"/>
              </w:rPr>
              <w:t>– </w:t>
            </w:r>
            <w:r>
              <w:rPr>
                <w:lang w:val="en-GB"/>
              </w:rPr>
              <w:sym w:font="Symbol" w:char="F03E"/>
            </w:r>
          </w:p>
        </w:tc>
        <w:tc>
          <w:tcPr>
            <w:tcW w:w="910" w:type="dxa"/>
            <w:vAlign w:val="center"/>
          </w:tcPr>
          <w:p w14:paraId="5C6AD6AA" w14:textId="77777777" w:rsidR="007E68E1" w:rsidRPr="007F7D30" w:rsidRDefault="007E68E1" w:rsidP="0033389B">
            <w:pPr>
              <w:pStyle w:val="Tabletext"/>
              <w:spacing w:before="60"/>
              <w:jc w:val="center"/>
              <w:rPr>
                <w:lang w:val="en-GB"/>
              </w:rPr>
            </w:pPr>
            <w:r w:rsidRPr="007F7D30">
              <w:rPr>
                <w:lang w:val="en-GB"/>
              </w:rPr>
              <w:t>44</w:t>
            </w:r>
            <w:r>
              <w:rPr>
                <w:lang w:val="en-GB"/>
              </w:rPr>
              <w:t>,</w:t>
            </w:r>
            <w:r w:rsidRPr="007F7D30">
              <w:rPr>
                <w:lang w:val="en-GB"/>
              </w:rPr>
              <w:t>2</w:t>
            </w:r>
            <w:r>
              <w:rPr>
                <w:lang w:val="en-GB"/>
              </w:rPr>
              <w:t>–</w:t>
            </w:r>
          </w:p>
        </w:tc>
        <w:tc>
          <w:tcPr>
            <w:tcW w:w="919" w:type="dxa"/>
            <w:vAlign w:val="center"/>
          </w:tcPr>
          <w:p w14:paraId="09BA3125" w14:textId="77777777" w:rsidR="007E68E1" w:rsidRPr="007F7D30" w:rsidRDefault="007E68E1" w:rsidP="0033389B">
            <w:pPr>
              <w:pStyle w:val="Tabletext"/>
              <w:spacing w:before="60"/>
              <w:jc w:val="center"/>
              <w:rPr>
                <w:lang w:val="en-GB"/>
              </w:rPr>
            </w:pPr>
            <w:r w:rsidRPr="007F7D30">
              <w:rPr>
                <w:lang w:val="en-GB"/>
              </w:rPr>
              <w:t>28</w:t>
            </w:r>
            <w:r>
              <w:rPr>
                <w:lang w:val="en-GB"/>
              </w:rPr>
              <w:t>,</w:t>
            </w:r>
            <w:r w:rsidRPr="007F7D30">
              <w:rPr>
                <w:lang w:val="en-GB"/>
              </w:rPr>
              <w:t>2</w:t>
            </w:r>
            <w:r>
              <w:rPr>
                <w:lang w:val="en-GB"/>
              </w:rPr>
              <w:t>–</w:t>
            </w:r>
          </w:p>
        </w:tc>
        <w:tc>
          <w:tcPr>
            <w:tcW w:w="910" w:type="dxa"/>
            <w:vAlign w:val="center"/>
          </w:tcPr>
          <w:p w14:paraId="46FC15CF" w14:textId="77777777" w:rsidR="007E68E1" w:rsidRPr="007F7D30" w:rsidRDefault="007E68E1" w:rsidP="0033389B">
            <w:pPr>
              <w:pStyle w:val="Tabletext"/>
              <w:spacing w:before="60"/>
              <w:jc w:val="center"/>
              <w:rPr>
                <w:lang w:val="en-GB"/>
              </w:rPr>
            </w:pPr>
            <w:r w:rsidRPr="007F7D30">
              <w:rPr>
                <w:lang w:val="en-GB"/>
              </w:rPr>
              <w:t>44</w:t>
            </w:r>
            <w:r>
              <w:rPr>
                <w:lang w:val="en-GB"/>
              </w:rPr>
              <w:t>,</w:t>
            </w:r>
            <w:r w:rsidRPr="007F7D30">
              <w:rPr>
                <w:lang w:val="en-GB"/>
              </w:rPr>
              <w:t>2</w:t>
            </w:r>
            <w:r>
              <w:rPr>
                <w:lang w:val="en-GB"/>
              </w:rPr>
              <w:t>–</w:t>
            </w:r>
          </w:p>
        </w:tc>
        <w:tc>
          <w:tcPr>
            <w:tcW w:w="861" w:type="dxa"/>
            <w:vAlign w:val="center"/>
          </w:tcPr>
          <w:p w14:paraId="4FDD76F9" w14:textId="77777777" w:rsidR="007E68E1" w:rsidRPr="007F7D30" w:rsidRDefault="007E68E1" w:rsidP="0033389B">
            <w:pPr>
              <w:pStyle w:val="Tabletext"/>
              <w:spacing w:before="60"/>
              <w:jc w:val="center"/>
              <w:rPr>
                <w:lang w:val="en-GB"/>
              </w:rPr>
            </w:pPr>
            <w:r w:rsidRPr="007F7D30">
              <w:rPr>
                <w:vertAlign w:val="superscript"/>
                <w:lang w:val="en-GB"/>
              </w:rPr>
              <w:t>(2)</w:t>
            </w:r>
            <w:r w:rsidRPr="007F7D30">
              <w:rPr>
                <w:lang w:val="en-GB"/>
              </w:rPr>
              <w:t>75</w:t>
            </w:r>
            <w:r>
              <w:rPr>
                <w:lang w:val="en-GB"/>
              </w:rPr>
              <w:t>– </w:t>
            </w:r>
            <w:r>
              <w:rPr>
                <w:lang w:val="en-GB"/>
              </w:rPr>
              <w:sym w:font="Symbol" w:char="F03E"/>
            </w:r>
          </w:p>
        </w:tc>
      </w:tr>
      <w:tr w:rsidR="007E68E1" w:rsidRPr="007F7D30" w14:paraId="0056240A" w14:textId="77777777" w:rsidTr="00A11358">
        <w:trPr>
          <w:trHeight w:val="238"/>
        </w:trPr>
        <w:tc>
          <w:tcPr>
            <w:tcW w:w="2279" w:type="dxa"/>
          </w:tcPr>
          <w:p w14:paraId="2C7369F5" w14:textId="77777777" w:rsidR="007E68E1" w:rsidRPr="002F5F92" w:rsidRDefault="007E68E1" w:rsidP="0033389B">
            <w:pPr>
              <w:pStyle w:val="Tabletext"/>
              <w:spacing w:before="60"/>
              <w:rPr>
                <w:lang w:val="fr-CH"/>
              </w:rPr>
            </w:pPr>
            <w:r>
              <w:rPr>
                <w:rFonts w:hint="cs"/>
                <w:rtl/>
                <w:lang w:val="fr-CH"/>
              </w:rPr>
              <w:t xml:space="preserve">الأسلوب المختلط </w:t>
            </w:r>
            <w:r w:rsidRPr="002F5F92">
              <w:rPr>
                <w:lang w:val="fr-CH"/>
              </w:rPr>
              <w:t>MA1</w:t>
            </w:r>
            <w:r>
              <w:rPr>
                <w:rFonts w:hint="cs"/>
                <w:rtl/>
                <w:lang w:val="fr-CH"/>
              </w:rPr>
              <w:t xml:space="preserve">: </w:t>
            </w:r>
            <w:r w:rsidRPr="002F5F92">
              <w:rPr>
                <w:lang w:val="fr-CH"/>
              </w:rPr>
              <w:t>TL+SL+ SU+TU</w:t>
            </w:r>
          </w:p>
        </w:tc>
        <w:tc>
          <w:tcPr>
            <w:tcW w:w="2821" w:type="dxa"/>
          </w:tcPr>
          <w:p w14:paraId="62B4A342" w14:textId="77777777" w:rsidR="007E68E1" w:rsidRPr="002F5F92" w:rsidRDefault="007E68E1" w:rsidP="0033389B">
            <w:pPr>
              <w:pStyle w:val="Tabletext"/>
              <w:spacing w:before="60"/>
              <w:rPr>
                <w:lang w:val="fr-CH"/>
              </w:rPr>
            </w:pPr>
            <w:r w:rsidRPr="00DA320E">
              <w:rPr>
                <w:rtl/>
                <w:lang w:val="fr-CH"/>
              </w:rPr>
              <w:t>الأسلوب الرقمي بالكامل</w:t>
            </w:r>
            <w:r>
              <w:rPr>
                <w:rFonts w:hint="cs"/>
                <w:rtl/>
                <w:lang w:val="fr-CH"/>
              </w:rPr>
              <w:t xml:space="preserve"> </w:t>
            </w:r>
            <w:r w:rsidRPr="002F5F92">
              <w:rPr>
                <w:lang w:val="fr-CH"/>
              </w:rPr>
              <w:t>MA</w:t>
            </w:r>
            <w:r>
              <w:rPr>
                <w:lang w:val="fr-CH"/>
              </w:rPr>
              <w:t>3</w:t>
            </w:r>
            <w:r>
              <w:rPr>
                <w:rFonts w:hint="cs"/>
                <w:rtl/>
                <w:lang w:val="fr-CH"/>
              </w:rPr>
              <w:t>:</w:t>
            </w:r>
            <w:r>
              <w:rPr>
                <w:rFonts w:hint="cs"/>
                <w:rtl/>
                <w:lang w:val="fr-CH" w:bidi="ar-EG"/>
              </w:rPr>
              <w:t xml:space="preserve"> </w:t>
            </w:r>
            <w:r w:rsidRPr="002F5F92">
              <w:rPr>
                <w:lang w:val="fr-CH"/>
              </w:rPr>
              <w:t>SL+PL+PU+SU</w:t>
            </w:r>
          </w:p>
        </w:tc>
        <w:tc>
          <w:tcPr>
            <w:tcW w:w="929" w:type="dxa"/>
            <w:vAlign w:val="center"/>
          </w:tcPr>
          <w:p w14:paraId="46E81137" w14:textId="77777777" w:rsidR="007E68E1" w:rsidRPr="007F7D30" w:rsidRDefault="007E68E1" w:rsidP="0033389B">
            <w:pPr>
              <w:pStyle w:val="Tabletext"/>
              <w:spacing w:before="60"/>
              <w:jc w:val="center"/>
              <w:rPr>
                <w:lang w:val="en-GB"/>
              </w:rPr>
            </w:pPr>
            <w:r w:rsidRPr="007F7D30">
              <w:rPr>
                <w:lang w:val="en-GB"/>
              </w:rPr>
              <w:t>74</w:t>
            </w:r>
            <w:r>
              <w:rPr>
                <w:lang w:val="en-GB"/>
              </w:rPr>
              <w:t>–</w:t>
            </w:r>
          </w:p>
        </w:tc>
        <w:tc>
          <w:tcPr>
            <w:tcW w:w="910" w:type="dxa"/>
            <w:vAlign w:val="center"/>
          </w:tcPr>
          <w:p w14:paraId="4FE93695" w14:textId="77777777" w:rsidR="007E68E1" w:rsidRPr="007F7D30" w:rsidRDefault="007E68E1" w:rsidP="0033389B">
            <w:pPr>
              <w:pStyle w:val="Tabletext"/>
              <w:spacing w:before="60"/>
              <w:jc w:val="center"/>
              <w:rPr>
                <w:lang w:val="en-GB"/>
              </w:rPr>
            </w:pPr>
            <w:r w:rsidRPr="007F7D30">
              <w:rPr>
                <w:lang w:val="en-GB"/>
              </w:rPr>
              <w:t>23</w:t>
            </w:r>
            <w:r>
              <w:rPr>
                <w:lang w:val="en-GB"/>
              </w:rPr>
              <w:t>–</w:t>
            </w:r>
          </w:p>
        </w:tc>
        <w:tc>
          <w:tcPr>
            <w:tcW w:w="919" w:type="dxa"/>
            <w:vAlign w:val="center"/>
          </w:tcPr>
          <w:p w14:paraId="40DFD688" w14:textId="77777777" w:rsidR="007E68E1" w:rsidRPr="007F7D30" w:rsidRDefault="007E68E1" w:rsidP="0033389B">
            <w:pPr>
              <w:pStyle w:val="Tabletext"/>
              <w:spacing w:before="60"/>
              <w:jc w:val="center"/>
              <w:rPr>
                <w:lang w:val="en-GB"/>
              </w:rPr>
            </w:pPr>
            <w:r w:rsidRPr="007F7D30">
              <w:rPr>
                <w:lang w:val="en-GB"/>
              </w:rPr>
              <w:t>28</w:t>
            </w:r>
            <w:r>
              <w:rPr>
                <w:lang w:val="en-GB"/>
              </w:rPr>
              <w:t>,</w:t>
            </w:r>
            <w:r w:rsidRPr="007F7D30">
              <w:rPr>
                <w:lang w:val="en-GB"/>
              </w:rPr>
              <w:t>5</w:t>
            </w:r>
            <w:r>
              <w:rPr>
                <w:lang w:val="en-GB"/>
              </w:rPr>
              <w:t>–</w:t>
            </w:r>
          </w:p>
        </w:tc>
        <w:tc>
          <w:tcPr>
            <w:tcW w:w="910" w:type="dxa"/>
            <w:vAlign w:val="center"/>
          </w:tcPr>
          <w:p w14:paraId="66360887" w14:textId="77777777" w:rsidR="007E68E1" w:rsidRPr="007F7D30" w:rsidRDefault="007E68E1" w:rsidP="0033389B">
            <w:pPr>
              <w:pStyle w:val="Tabletext"/>
              <w:spacing w:before="60"/>
              <w:jc w:val="center"/>
              <w:rPr>
                <w:lang w:val="en-GB"/>
              </w:rPr>
            </w:pPr>
            <w:r w:rsidRPr="007F7D30">
              <w:rPr>
                <w:lang w:val="en-GB"/>
              </w:rPr>
              <w:t>23</w:t>
            </w:r>
            <w:r>
              <w:rPr>
                <w:lang w:val="en-GB"/>
              </w:rPr>
              <w:t>–</w:t>
            </w:r>
          </w:p>
        </w:tc>
        <w:tc>
          <w:tcPr>
            <w:tcW w:w="861" w:type="dxa"/>
            <w:vAlign w:val="center"/>
          </w:tcPr>
          <w:p w14:paraId="41F21D2D" w14:textId="77777777" w:rsidR="007E68E1" w:rsidRPr="007F7D30" w:rsidRDefault="007E68E1" w:rsidP="0033389B">
            <w:pPr>
              <w:pStyle w:val="Tabletext"/>
              <w:spacing w:before="60"/>
              <w:jc w:val="center"/>
              <w:rPr>
                <w:lang w:val="en-GB"/>
              </w:rPr>
            </w:pPr>
            <w:r w:rsidRPr="007F7D30">
              <w:rPr>
                <w:lang w:val="en-GB"/>
              </w:rPr>
              <w:t>74</w:t>
            </w:r>
            <w:r>
              <w:rPr>
                <w:lang w:val="en-GB"/>
              </w:rPr>
              <w:t>–</w:t>
            </w:r>
          </w:p>
        </w:tc>
      </w:tr>
      <w:tr w:rsidR="007E68E1" w:rsidRPr="007F7D30" w14:paraId="69B59FA5" w14:textId="77777777" w:rsidTr="00A11358">
        <w:trPr>
          <w:trHeight w:val="238"/>
        </w:trPr>
        <w:tc>
          <w:tcPr>
            <w:tcW w:w="2279" w:type="dxa"/>
          </w:tcPr>
          <w:p w14:paraId="03B13B33" w14:textId="77777777" w:rsidR="007E68E1" w:rsidRPr="002F5F92" w:rsidRDefault="007E68E1" w:rsidP="0033389B">
            <w:pPr>
              <w:pStyle w:val="Tabletext"/>
              <w:spacing w:before="60"/>
              <w:rPr>
                <w:lang w:val="fr-CH"/>
              </w:rPr>
            </w:pPr>
            <w:r w:rsidRPr="00DA320E">
              <w:rPr>
                <w:rtl/>
                <w:lang w:val="fr-CH"/>
              </w:rPr>
              <w:t xml:space="preserve">الأسلوب الرقمي بالكامل </w:t>
            </w:r>
            <w:r w:rsidRPr="002F5F92">
              <w:rPr>
                <w:lang w:val="fr-CH"/>
              </w:rPr>
              <w:t>MA</w:t>
            </w:r>
            <w:r>
              <w:rPr>
                <w:lang w:val="fr-CH"/>
              </w:rPr>
              <w:t>3</w:t>
            </w:r>
            <w:r>
              <w:rPr>
                <w:rFonts w:hint="cs"/>
                <w:rtl/>
                <w:lang w:val="fr-CH"/>
              </w:rPr>
              <w:t xml:space="preserve">: </w:t>
            </w:r>
            <w:r w:rsidRPr="002F5F92">
              <w:rPr>
                <w:lang w:val="fr-CH"/>
              </w:rPr>
              <w:t>PL+PU</w:t>
            </w:r>
          </w:p>
        </w:tc>
        <w:tc>
          <w:tcPr>
            <w:tcW w:w="2821" w:type="dxa"/>
          </w:tcPr>
          <w:p w14:paraId="4138C369" w14:textId="77777777" w:rsidR="007E68E1" w:rsidRPr="002F5F92" w:rsidRDefault="007E68E1" w:rsidP="0033389B">
            <w:pPr>
              <w:pStyle w:val="Tabletext"/>
              <w:spacing w:before="60"/>
              <w:rPr>
                <w:lang w:val="fr-CH"/>
              </w:rPr>
            </w:pPr>
            <w:r w:rsidRPr="00DA320E">
              <w:rPr>
                <w:rtl/>
                <w:lang w:val="fr-CH"/>
              </w:rPr>
              <w:t>الأسلوب الرقمي بالكامل</w:t>
            </w:r>
            <w:r>
              <w:rPr>
                <w:rFonts w:hint="cs"/>
                <w:rtl/>
                <w:lang w:val="fr-CH"/>
              </w:rPr>
              <w:t xml:space="preserve"> </w:t>
            </w:r>
            <w:r w:rsidRPr="002F5F92">
              <w:rPr>
                <w:lang w:val="fr-CH"/>
              </w:rPr>
              <w:t>MA</w:t>
            </w:r>
            <w:r>
              <w:rPr>
                <w:lang w:val="fr-CH"/>
              </w:rPr>
              <w:t>3</w:t>
            </w:r>
            <w:r>
              <w:rPr>
                <w:rFonts w:hint="cs"/>
                <w:rtl/>
                <w:lang w:val="fr-CH"/>
              </w:rPr>
              <w:t>:</w:t>
            </w:r>
            <w:r>
              <w:rPr>
                <w:rFonts w:hint="cs"/>
                <w:rtl/>
                <w:lang w:val="fr-CH" w:bidi="ar-EG"/>
              </w:rPr>
              <w:t xml:space="preserve"> </w:t>
            </w:r>
            <w:r w:rsidRPr="002F5F92">
              <w:rPr>
                <w:lang w:val="fr-CH"/>
              </w:rPr>
              <w:t>SL+PL+PU+SU</w:t>
            </w:r>
          </w:p>
        </w:tc>
        <w:tc>
          <w:tcPr>
            <w:tcW w:w="929" w:type="dxa"/>
            <w:vAlign w:val="center"/>
          </w:tcPr>
          <w:p w14:paraId="39AD579E" w14:textId="77777777" w:rsidR="007E68E1" w:rsidRPr="007F7D30" w:rsidRDefault="007E68E1" w:rsidP="0033389B">
            <w:pPr>
              <w:pStyle w:val="Tabletext"/>
              <w:spacing w:before="60"/>
              <w:jc w:val="center"/>
              <w:rPr>
                <w:lang w:val="en-GB"/>
              </w:rPr>
            </w:pPr>
            <w:r w:rsidRPr="007F7D30">
              <w:rPr>
                <w:vertAlign w:val="superscript"/>
                <w:lang w:val="en-GB"/>
              </w:rPr>
              <w:t>(2)</w:t>
            </w:r>
            <w:r w:rsidRPr="007F7D30">
              <w:rPr>
                <w:lang w:val="en-GB"/>
              </w:rPr>
              <w:t>75</w:t>
            </w:r>
            <w:r>
              <w:rPr>
                <w:lang w:val="en-GB"/>
              </w:rPr>
              <w:t>– </w:t>
            </w:r>
            <w:r>
              <w:rPr>
                <w:lang w:val="en-GB"/>
              </w:rPr>
              <w:sym w:font="Symbol" w:char="F03E"/>
            </w:r>
          </w:p>
        </w:tc>
        <w:tc>
          <w:tcPr>
            <w:tcW w:w="910" w:type="dxa"/>
            <w:vAlign w:val="center"/>
          </w:tcPr>
          <w:p w14:paraId="4A070C22" w14:textId="77777777" w:rsidR="007E68E1" w:rsidRPr="007F7D30" w:rsidRDefault="007E68E1" w:rsidP="0033389B">
            <w:pPr>
              <w:pStyle w:val="Tabletext"/>
              <w:spacing w:before="60"/>
              <w:jc w:val="center"/>
              <w:rPr>
                <w:lang w:val="en-GB"/>
              </w:rPr>
            </w:pPr>
            <w:r w:rsidRPr="007F7D30">
              <w:rPr>
                <w:lang w:val="en-GB"/>
              </w:rPr>
              <w:t>59</w:t>
            </w:r>
            <w:r>
              <w:rPr>
                <w:lang w:val="en-GB"/>
              </w:rPr>
              <w:t>–</w:t>
            </w:r>
          </w:p>
        </w:tc>
        <w:tc>
          <w:tcPr>
            <w:tcW w:w="919" w:type="dxa"/>
            <w:vAlign w:val="center"/>
          </w:tcPr>
          <w:p w14:paraId="0B6955FD" w14:textId="77777777" w:rsidR="007E68E1" w:rsidRPr="007F7D30" w:rsidRDefault="007E68E1" w:rsidP="0033389B">
            <w:pPr>
              <w:pStyle w:val="Tabletext"/>
              <w:spacing w:before="60"/>
              <w:jc w:val="center"/>
              <w:rPr>
                <w:lang w:val="en-GB"/>
              </w:rPr>
            </w:pPr>
            <w:r w:rsidRPr="007F7D30">
              <w:rPr>
                <w:lang w:val="en-GB"/>
              </w:rPr>
              <w:t>18</w:t>
            </w:r>
            <w:r>
              <w:rPr>
                <w:lang w:val="en-GB"/>
              </w:rPr>
              <w:t>–</w:t>
            </w:r>
          </w:p>
        </w:tc>
        <w:tc>
          <w:tcPr>
            <w:tcW w:w="910" w:type="dxa"/>
            <w:vAlign w:val="center"/>
          </w:tcPr>
          <w:p w14:paraId="63147205" w14:textId="77777777" w:rsidR="007E68E1" w:rsidRPr="007F7D30" w:rsidRDefault="007E68E1" w:rsidP="0033389B">
            <w:pPr>
              <w:pStyle w:val="Tabletext"/>
              <w:spacing w:before="60"/>
              <w:jc w:val="center"/>
              <w:rPr>
                <w:lang w:val="en-GB"/>
              </w:rPr>
            </w:pPr>
            <w:r w:rsidRPr="007F7D30">
              <w:rPr>
                <w:lang w:val="en-GB"/>
              </w:rPr>
              <w:t>59</w:t>
            </w:r>
            <w:r>
              <w:rPr>
                <w:lang w:val="en-GB"/>
              </w:rPr>
              <w:t>–</w:t>
            </w:r>
          </w:p>
        </w:tc>
        <w:tc>
          <w:tcPr>
            <w:tcW w:w="861" w:type="dxa"/>
            <w:vAlign w:val="center"/>
          </w:tcPr>
          <w:p w14:paraId="226722FA" w14:textId="77777777" w:rsidR="007E68E1" w:rsidRPr="007F7D30" w:rsidRDefault="007E68E1" w:rsidP="0033389B">
            <w:pPr>
              <w:pStyle w:val="Tabletext"/>
              <w:spacing w:before="60"/>
              <w:jc w:val="center"/>
              <w:rPr>
                <w:lang w:val="en-GB"/>
              </w:rPr>
            </w:pPr>
            <w:r w:rsidRPr="007F7D30">
              <w:rPr>
                <w:vertAlign w:val="superscript"/>
                <w:lang w:val="en-GB"/>
              </w:rPr>
              <w:t>(2)</w:t>
            </w:r>
            <w:r w:rsidRPr="007F7D30">
              <w:rPr>
                <w:lang w:val="en-GB"/>
              </w:rPr>
              <w:t>75</w:t>
            </w:r>
            <w:r>
              <w:rPr>
                <w:lang w:val="en-GB"/>
              </w:rPr>
              <w:t>– </w:t>
            </w:r>
            <w:r>
              <w:rPr>
                <w:lang w:val="en-GB"/>
              </w:rPr>
              <w:sym w:font="Symbol" w:char="F03E"/>
            </w:r>
          </w:p>
        </w:tc>
      </w:tr>
      <w:tr w:rsidR="007E68E1" w:rsidRPr="007F7D30" w14:paraId="107F423F" w14:textId="77777777" w:rsidTr="00A11358">
        <w:trPr>
          <w:trHeight w:val="238"/>
        </w:trPr>
        <w:tc>
          <w:tcPr>
            <w:tcW w:w="2279" w:type="dxa"/>
            <w:tcBorders>
              <w:bottom w:val="single" w:sz="4" w:space="0" w:color="auto"/>
            </w:tcBorders>
          </w:tcPr>
          <w:p w14:paraId="77BA5A13" w14:textId="77777777" w:rsidR="007E68E1" w:rsidRPr="002F5F92" w:rsidRDefault="007E68E1" w:rsidP="0033389B">
            <w:pPr>
              <w:pStyle w:val="Tabletext"/>
              <w:spacing w:before="60"/>
              <w:rPr>
                <w:lang w:val="fr-CH"/>
              </w:rPr>
            </w:pPr>
            <w:r w:rsidRPr="00DA320E">
              <w:rPr>
                <w:rtl/>
                <w:lang w:val="fr-CH"/>
              </w:rPr>
              <w:t xml:space="preserve">الأسلوب الرقمي بالكامل </w:t>
            </w:r>
            <w:r w:rsidRPr="002F5F92">
              <w:rPr>
                <w:lang w:val="fr-CH"/>
              </w:rPr>
              <w:t>MA</w:t>
            </w:r>
            <w:r>
              <w:rPr>
                <w:lang w:val="fr-CH"/>
              </w:rPr>
              <w:t>3</w:t>
            </w:r>
            <w:r>
              <w:rPr>
                <w:rFonts w:hint="cs"/>
                <w:rtl/>
                <w:lang w:val="fr-CH"/>
              </w:rPr>
              <w:t xml:space="preserve">: </w:t>
            </w:r>
            <w:r w:rsidRPr="002F5F92">
              <w:rPr>
                <w:lang w:val="fr-CH"/>
              </w:rPr>
              <w:t>SL +SU</w:t>
            </w:r>
          </w:p>
        </w:tc>
        <w:tc>
          <w:tcPr>
            <w:tcW w:w="2821" w:type="dxa"/>
            <w:tcBorders>
              <w:bottom w:val="single" w:sz="4" w:space="0" w:color="auto"/>
            </w:tcBorders>
          </w:tcPr>
          <w:p w14:paraId="431E82A3" w14:textId="77777777" w:rsidR="007E68E1" w:rsidRPr="002F5F92" w:rsidRDefault="007E68E1" w:rsidP="0033389B">
            <w:pPr>
              <w:pStyle w:val="Tabletext"/>
              <w:spacing w:before="60"/>
              <w:rPr>
                <w:lang w:val="fr-CH"/>
              </w:rPr>
            </w:pPr>
            <w:r w:rsidRPr="00DA320E">
              <w:rPr>
                <w:rtl/>
                <w:lang w:val="fr-CH"/>
              </w:rPr>
              <w:t>الأسلوب الرقمي بالكامل</w:t>
            </w:r>
            <w:r>
              <w:rPr>
                <w:rFonts w:hint="cs"/>
                <w:rtl/>
                <w:lang w:val="fr-CH"/>
              </w:rPr>
              <w:t xml:space="preserve"> </w:t>
            </w:r>
            <w:r w:rsidRPr="002F5F92">
              <w:rPr>
                <w:lang w:val="fr-CH"/>
              </w:rPr>
              <w:t>MA</w:t>
            </w:r>
            <w:r>
              <w:rPr>
                <w:lang w:val="fr-CH"/>
              </w:rPr>
              <w:t>3</w:t>
            </w:r>
            <w:r>
              <w:rPr>
                <w:rFonts w:hint="cs"/>
                <w:rtl/>
                <w:lang w:val="fr-CH"/>
              </w:rPr>
              <w:t>:</w:t>
            </w:r>
            <w:r>
              <w:rPr>
                <w:rFonts w:hint="cs"/>
                <w:rtl/>
                <w:lang w:val="fr-CH" w:bidi="ar-EG"/>
              </w:rPr>
              <w:t xml:space="preserve"> </w:t>
            </w:r>
            <w:r w:rsidRPr="002F5F92">
              <w:rPr>
                <w:lang w:val="fr-CH"/>
              </w:rPr>
              <w:t>SL+PL+PU+SU</w:t>
            </w:r>
          </w:p>
        </w:tc>
        <w:tc>
          <w:tcPr>
            <w:tcW w:w="929" w:type="dxa"/>
            <w:tcBorders>
              <w:bottom w:val="single" w:sz="4" w:space="0" w:color="auto"/>
            </w:tcBorders>
            <w:vAlign w:val="center"/>
          </w:tcPr>
          <w:p w14:paraId="04868B40" w14:textId="77777777" w:rsidR="007E68E1" w:rsidRPr="007F7D30" w:rsidRDefault="007E68E1" w:rsidP="0033389B">
            <w:pPr>
              <w:pStyle w:val="Tabletext"/>
              <w:spacing w:before="60"/>
              <w:jc w:val="center"/>
              <w:rPr>
                <w:lang w:val="en-GB"/>
              </w:rPr>
            </w:pPr>
            <w:r w:rsidRPr="007F7D30">
              <w:rPr>
                <w:vertAlign w:val="superscript"/>
                <w:lang w:val="en-GB"/>
              </w:rPr>
              <w:t>(2)</w:t>
            </w:r>
            <w:r w:rsidRPr="007F7D30">
              <w:rPr>
                <w:lang w:val="en-GB"/>
              </w:rPr>
              <w:t>75</w:t>
            </w:r>
            <w:r>
              <w:rPr>
                <w:lang w:val="en-GB"/>
              </w:rPr>
              <w:t>– </w:t>
            </w:r>
            <w:r>
              <w:rPr>
                <w:lang w:val="en-GB"/>
              </w:rPr>
              <w:sym w:font="Symbol" w:char="F03E"/>
            </w:r>
          </w:p>
        </w:tc>
        <w:tc>
          <w:tcPr>
            <w:tcW w:w="910" w:type="dxa"/>
            <w:tcBorders>
              <w:bottom w:val="single" w:sz="4" w:space="0" w:color="auto"/>
            </w:tcBorders>
            <w:vAlign w:val="center"/>
          </w:tcPr>
          <w:p w14:paraId="3898B62C" w14:textId="77777777" w:rsidR="007E68E1" w:rsidRPr="007F7D30" w:rsidRDefault="007E68E1" w:rsidP="0033389B">
            <w:pPr>
              <w:pStyle w:val="Tabletext"/>
              <w:spacing w:before="60"/>
              <w:jc w:val="center"/>
              <w:rPr>
                <w:lang w:val="en-GB"/>
              </w:rPr>
            </w:pPr>
            <w:r w:rsidRPr="007F7D30">
              <w:rPr>
                <w:lang w:val="en-GB"/>
              </w:rPr>
              <w:t>59</w:t>
            </w:r>
            <w:r>
              <w:rPr>
                <w:lang w:val="en-GB"/>
              </w:rPr>
              <w:t>–</w:t>
            </w:r>
          </w:p>
        </w:tc>
        <w:tc>
          <w:tcPr>
            <w:tcW w:w="919" w:type="dxa"/>
            <w:tcBorders>
              <w:bottom w:val="single" w:sz="4" w:space="0" w:color="auto"/>
            </w:tcBorders>
            <w:vAlign w:val="center"/>
          </w:tcPr>
          <w:p w14:paraId="559177FF" w14:textId="77777777" w:rsidR="007E68E1" w:rsidRPr="007F7D30" w:rsidRDefault="007E68E1" w:rsidP="0033389B">
            <w:pPr>
              <w:pStyle w:val="Tabletext"/>
              <w:spacing w:before="60"/>
              <w:jc w:val="center"/>
              <w:rPr>
                <w:lang w:val="en-GB"/>
              </w:rPr>
            </w:pPr>
            <w:r w:rsidRPr="007F7D30">
              <w:rPr>
                <w:lang w:val="en-GB"/>
              </w:rPr>
              <w:t>18</w:t>
            </w:r>
            <w:r>
              <w:rPr>
                <w:lang w:val="en-GB"/>
              </w:rPr>
              <w:t>–</w:t>
            </w:r>
          </w:p>
        </w:tc>
        <w:tc>
          <w:tcPr>
            <w:tcW w:w="910" w:type="dxa"/>
            <w:tcBorders>
              <w:bottom w:val="single" w:sz="4" w:space="0" w:color="auto"/>
            </w:tcBorders>
            <w:vAlign w:val="center"/>
          </w:tcPr>
          <w:p w14:paraId="48B54C73" w14:textId="77777777" w:rsidR="007E68E1" w:rsidRPr="007F7D30" w:rsidRDefault="007E68E1" w:rsidP="0033389B">
            <w:pPr>
              <w:pStyle w:val="Tabletext"/>
              <w:spacing w:before="60"/>
              <w:jc w:val="center"/>
              <w:rPr>
                <w:lang w:val="en-GB"/>
              </w:rPr>
            </w:pPr>
            <w:r w:rsidRPr="007F7D30">
              <w:rPr>
                <w:lang w:val="en-GB"/>
              </w:rPr>
              <w:t>59</w:t>
            </w:r>
            <w:r>
              <w:rPr>
                <w:lang w:val="en-GB"/>
              </w:rPr>
              <w:t>–</w:t>
            </w:r>
          </w:p>
        </w:tc>
        <w:tc>
          <w:tcPr>
            <w:tcW w:w="861" w:type="dxa"/>
            <w:tcBorders>
              <w:bottom w:val="single" w:sz="4" w:space="0" w:color="auto"/>
            </w:tcBorders>
            <w:vAlign w:val="center"/>
          </w:tcPr>
          <w:p w14:paraId="6E42B74F" w14:textId="77777777" w:rsidR="007E68E1" w:rsidRPr="007F7D30" w:rsidRDefault="007E68E1" w:rsidP="0033389B">
            <w:pPr>
              <w:pStyle w:val="Tabletext"/>
              <w:spacing w:before="60"/>
              <w:jc w:val="center"/>
              <w:rPr>
                <w:lang w:val="en-GB"/>
              </w:rPr>
            </w:pPr>
            <w:r w:rsidRPr="007F7D30">
              <w:rPr>
                <w:vertAlign w:val="superscript"/>
                <w:lang w:val="en-GB"/>
              </w:rPr>
              <w:t>(2)</w:t>
            </w:r>
            <w:r w:rsidRPr="007F7D30">
              <w:rPr>
                <w:lang w:val="en-GB"/>
              </w:rPr>
              <w:t>75</w:t>
            </w:r>
            <w:r>
              <w:rPr>
                <w:lang w:val="en-GB"/>
              </w:rPr>
              <w:t>– </w:t>
            </w:r>
            <w:r>
              <w:rPr>
                <w:lang w:val="en-GB"/>
              </w:rPr>
              <w:sym w:font="Symbol" w:char="F03E"/>
            </w:r>
          </w:p>
        </w:tc>
      </w:tr>
      <w:tr w:rsidR="007E68E1" w:rsidRPr="00C720A1" w14:paraId="214AA6AB" w14:textId="77777777" w:rsidTr="00A11358">
        <w:trPr>
          <w:trHeight w:val="238"/>
        </w:trPr>
        <w:tc>
          <w:tcPr>
            <w:tcW w:w="9629" w:type="dxa"/>
            <w:gridSpan w:val="7"/>
            <w:tcBorders>
              <w:left w:val="nil"/>
              <w:bottom w:val="nil"/>
              <w:right w:val="nil"/>
            </w:tcBorders>
          </w:tcPr>
          <w:p w14:paraId="7D1D17C4" w14:textId="77777777" w:rsidR="007E68E1" w:rsidRPr="00FC17A4" w:rsidRDefault="007E68E1" w:rsidP="0033389B">
            <w:pPr>
              <w:pStyle w:val="Tablelegend"/>
              <w:spacing w:before="60" w:after="60" w:line="260" w:lineRule="exact"/>
            </w:pPr>
            <w:r w:rsidRPr="00AE30DE">
              <w:rPr>
                <w:vertAlign w:val="superscript"/>
              </w:rPr>
              <w:t>(1)</w:t>
            </w:r>
            <w:r w:rsidRPr="00AE30DE">
              <w:tab/>
            </w:r>
            <w:r w:rsidRPr="00FC17A4">
              <w:rPr>
                <w:rtl/>
              </w:rPr>
              <w:t>تُحسب قيم الحماية النسبية على أساس الخصائص الطيفية للإشارات، قبل النظر في الترشيح الإضافي بواسطة أي مرشاح مستقبِل مختار. ت</w:t>
            </w:r>
            <w:r w:rsidRPr="00FC17A4">
              <w:rPr>
                <w:rFonts w:hint="cs"/>
                <w:rtl/>
              </w:rPr>
              <w:t xml:space="preserve">عود </w:t>
            </w:r>
            <w:r w:rsidRPr="00FC17A4">
              <w:rPr>
                <w:rtl/>
              </w:rPr>
              <w:t>الحسابات إلى متطلبات الحماية لـ</w:t>
            </w:r>
            <w:r w:rsidRPr="00FC17A4">
              <w:rPr>
                <w:rFonts w:hint="cs"/>
                <w:rtl/>
              </w:rPr>
              <w:t>لإشارة</w:t>
            </w:r>
            <w:r w:rsidRPr="00FC17A4">
              <w:rPr>
                <w:rtl/>
              </w:rPr>
              <w:t xml:space="preserve"> </w:t>
            </w:r>
            <w:r w:rsidRPr="00FC17A4">
              <w:t>AM</w:t>
            </w:r>
            <w:r w:rsidRPr="00FC17A4">
              <w:rPr>
                <w:rtl/>
              </w:rPr>
              <w:t xml:space="preserve"> التماثلية</w:t>
            </w:r>
            <w:r w:rsidRPr="00FC17A4">
              <w:rPr>
                <w:rFonts w:hint="cs"/>
                <w:rtl/>
              </w:rPr>
              <w:t>.</w:t>
            </w:r>
          </w:p>
          <w:p w14:paraId="6025B2D6" w14:textId="77777777" w:rsidR="007E68E1" w:rsidRPr="007F7D30" w:rsidRDefault="007E68E1" w:rsidP="0033389B">
            <w:pPr>
              <w:pStyle w:val="Tablelegend"/>
              <w:spacing w:before="60" w:after="60" w:line="260" w:lineRule="exact"/>
            </w:pPr>
            <w:r w:rsidRPr="00FC17A4">
              <w:rPr>
                <w:vertAlign w:val="superscript"/>
              </w:rPr>
              <w:t>(2)</w:t>
            </w:r>
            <w:r w:rsidRPr="00FC17A4">
              <w:tab/>
            </w:r>
            <w:r w:rsidRPr="00FC17A4">
              <w:rPr>
                <w:rFonts w:hint="cs"/>
                <w:rtl/>
              </w:rPr>
              <w:t>تُحسب</w:t>
            </w:r>
            <w:r w:rsidRPr="00FC17A4">
              <w:rPr>
                <w:rtl/>
              </w:rPr>
              <w:t xml:space="preserve"> النتائج ولكن من غير المرجح أن </w:t>
            </w:r>
            <w:r w:rsidRPr="00FC17A4">
              <w:rPr>
                <w:rFonts w:hint="cs"/>
                <w:rtl/>
              </w:rPr>
              <w:t>تُلحظ</w:t>
            </w:r>
            <w:r w:rsidRPr="00FC17A4">
              <w:rPr>
                <w:rtl/>
              </w:rPr>
              <w:t xml:space="preserve"> في الواقع بسبب </w:t>
            </w:r>
            <w:r w:rsidRPr="00FC17A4">
              <w:rPr>
                <w:rFonts w:hint="cs"/>
                <w:rtl/>
              </w:rPr>
              <w:t>المدى الكبير</w:t>
            </w:r>
            <w:r w:rsidRPr="00FC17A4">
              <w:rPr>
                <w:rtl/>
              </w:rPr>
              <w:t>.</w:t>
            </w:r>
          </w:p>
        </w:tc>
      </w:tr>
    </w:tbl>
    <w:p w14:paraId="0D51062A" w14:textId="77777777" w:rsidR="001613E0" w:rsidRDefault="001613E0" w:rsidP="001613E0">
      <w:pPr>
        <w:rPr>
          <w:rtl/>
        </w:rPr>
      </w:pPr>
    </w:p>
    <w:p w14:paraId="533F15B4" w14:textId="77777777" w:rsidR="001613E0" w:rsidRDefault="001613E0" w:rsidP="001613E0">
      <w:pPr>
        <w:rPr>
          <w:rtl/>
        </w:rPr>
      </w:pPr>
    </w:p>
    <w:p w14:paraId="47E8A950" w14:textId="16BC5CC1" w:rsidR="007E68E1" w:rsidRDefault="007E68E1" w:rsidP="0033389B">
      <w:pPr>
        <w:pStyle w:val="AnnexNoTitle"/>
        <w:spacing w:before="480"/>
        <w:rPr>
          <w:rtl/>
        </w:rPr>
      </w:pPr>
      <w:r>
        <w:rPr>
          <w:rFonts w:hint="cs"/>
          <w:rtl/>
        </w:rPr>
        <w:t xml:space="preserve">المرفق </w:t>
      </w:r>
      <w:r>
        <w:t>1</w:t>
      </w:r>
      <w:r>
        <w:rPr>
          <w:rtl/>
        </w:rPr>
        <w:br/>
      </w:r>
      <w:r>
        <w:rPr>
          <w:rFonts w:hint="cs"/>
          <w:rtl/>
        </w:rPr>
        <w:t xml:space="preserve">بالملحق </w:t>
      </w:r>
      <w:r>
        <w:t>4</w:t>
      </w:r>
      <w:r>
        <w:rPr>
          <w:rtl/>
        </w:rPr>
        <w:br/>
      </w:r>
      <w:r>
        <w:rPr>
          <w:rtl/>
        </w:rPr>
        <w:br/>
      </w:r>
      <w:r>
        <w:rPr>
          <w:rFonts w:hint="cs"/>
          <w:rtl/>
        </w:rPr>
        <w:t>منهجية لحساب التداخل</w:t>
      </w:r>
    </w:p>
    <w:p w14:paraId="43B44EEF" w14:textId="77777777" w:rsidR="007E68E1" w:rsidRDefault="007E68E1" w:rsidP="0033389B">
      <w:pPr>
        <w:pStyle w:val="Heading1"/>
        <w:rPr>
          <w:rtl/>
        </w:rPr>
      </w:pPr>
      <w:r>
        <w:t>1</w:t>
      </w:r>
      <w:r>
        <w:tab/>
      </w:r>
      <w:r>
        <w:rPr>
          <w:rFonts w:hint="cs"/>
          <w:rtl/>
        </w:rPr>
        <w:t xml:space="preserve">منهجية حساب لتداخل يشمل نظام </w:t>
      </w:r>
      <w:r>
        <w:t>AM</w:t>
      </w:r>
      <w:r>
        <w:rPr>
          <w:rFonts w:hint="cs"/>
          <w:rtl/>
        </w:rPr>
        <w:t xml:space="preserve"> تماثلياً</w:t>
      </w:r>
    </w:p>
    <w:p w14:paraId="7744FDBD" w14:textId="77777777" w:rsidR="007E68E1" w:rsidRDefault="007E68E1" w:rsidP="0033389B">
      <w:pPr>
        <w:rPr>
          <w:rtl/>
          <w:lang w:bidi="ar-EG"/>
        </w:rPr>
      </w:pPr>
      <w:r>
        <w:rPr>
          <w:rtl/>
          <w:lang w:bidi="ar-EG"/>
        </w:rPr>
        <w:t xml:space="preserve">قد يتطلب حساب التداخل على إشارات </w:t>
      </w:r>
      <w:r>
        <w:rPr>
          <w:lang w:bidi="ar-EG"/>
        </w:rPr>
        <w:t>AM</w:t>
      </w:r>
      <w:r>
        <w:rPr>
          <w:rtl/>
          <w:lang w:bidi="ar-EG"/>
        </w:rPr>
        <w:t xml:space="preserve"> التماثلية افتراضات معينة. وقد ينطوي النهج المحتمل لحساب التداخل على إشارات</w:t>
      </w:r>
      <w:r>
        <w:rPr>
          <w:rFonts w:hint="cs"/>
          <w:rtl/>
          <w:lang w:bidi="ar-EG"/>
        </w:rPr>
        <w:t> </w:t>
      </w:r>
      <w:r>
        <w:rPr>
          <w:lang w:bidi="ar-EG"/>
        </w:rPr>
        <w:t>AM</w:t>
      </w:r>
      <w:r>
        <w:rPr>
          <w:rtl/>
          <w:lang w:bidi="ar-EG"/>
        </w:rPr>
        <w:t xml:space="preserve"> التماثلية على افتراض يتعلق بمعلمات مرشاح المستقبل. ومع ذلك، قد يكون هذا الافتراض صالحاً فقط لفترة معينة وقد لا يمثل تحسينات في المستقبلات. وقد استخدمت مستقبلات النظام </w:t>
      </w:r>
      <w:r>
        <w:rPr>
          <w:lang w:bidi="ar-EG"/>
        </w:rPr>
        <w:t>IBOC</w:t>
      </w:r>
      <w:r>
        <w:rPr>
          <w:rtl/>
          <w:lang w:bidi="ar-EG"/>
        </w:rPr>
        <w:t xml:space="preserve">، التي تتعامل مع الإشارات التماثلية </w:t>
      </w:r>
      <w:r>
        <w:rPr>
          <w:lang w:bidi="ar-EG"/>
        </w:rPr>
        <w:t>AM</w:t>
      </w:r>
      <w:r>
        <w:rPr>
          <w:rtl/>
          <w:lang w:bidi="ar-EG"/>
        </w:rPr>
        <w:t xml:space="preserve"> والرقمية في آن واحد، مرشحات مختلفة، مما يشير إلى أن افتراض مرشح معين (لنمذجة أداء المستقبل) قد يكون غير مناسب.</w:t>
      </w:r>
    </w:p>
    <w:p w14:paraId="2CC7307A" w14:textId="77777777" w:rsidR="007E68E1" w:rsidRPr="00E07DFA" w:rsidRDefault="007E68E1" w:rsidP="0033389B">
      <w:pPr>
        <w:rPr>
          <w:spacing w:val="-2"/>
          <w:rtl/>
          <w:lang w:bidi="ar-EG"/>
        </w:rPr>
      </w:pPr>
      <w:r w:rsidRPr="00E07DFA">
        <w:rPr>
          <w:spacing w:val="-2"/>
          <w:rtl/>
          <w:lang w:bidi="ar-EG"/>
        </w:rPr>
        <w:t xml:space="preserve">وقد اُعتمد نهج بديل بواسطة النظام </w:t>
      </w:r>
      <w:r w:rsidRPr="00E07DFA">
        <w:rPr>
          <w:spacing w:val="-2"/>
          <w:lang w:bidi="ar-EG"/>
        </w:rPr>
        <w:t>IBOC</w:t>
      </w:r>
      <w:r w:rsidRPr="00E07DFA">
        <w:rPr>
          <w:spacing w:val="-2"/>
          <w:rtl/>
          <w:lang w:bidi="ar-EG"/>
        </w:rPr>
        <w:t xml:space="preserve">. وهو يستند إلى أشكال موجات إذاعية مرجعية محددة بدقة من أجل النظام </w:t>
      </w:r>
      <w:r w:rsidRPr="00E07DFA">
        <w:rPr>
          <w:spacing w:val="-2"/>
          <w:lang w:bidi="ar-EG"/>
        </w:rPr>
        <w:t>AM</w:t>
      </w:r>
      <w:r w:rsidRPr="00E07DFA">
        <w:rPr>
          <w:spacing w:val="-2"/>
          <w:rtl/>
          <w:lang w:bidi="ar-EG"/>
        </w:rPr>
        <w:t xml:space="preserve"> التماثلي، ومنشأ منذ وقت طويل وتستخدم ميدانيا</w:t>
      </w:r>
      <w:r>
        <w:rPr>
          <w:rFonts w:hint="cs"/>
          <w:spacing w:val="-2"/>
          <w:rtl/>
          <w:lang w:bidi="ar-EG"/>
        </w:rPr>
        <w:t>ً</w:t>
      </w:r>
      <w:r w:rsidRPr="00E07DFA">
        <w:rPr>
          <w:spacing w:val="-2"/>
          <w:rtl/>
          <w:lang w:bidi="ar-EG"/>
        </w:rPr>
        <w:t xml:space="preserve"> في نموذج التداخل من نظام </w:t>
      </w:r>
      <w:r w:rsidRPr="00E07DFA">
        <w:rPr>
          <w:spacing w:val="-2"/>
          <w:lang w:bidi="ar-EG"/>
        </w:rPr>
        <w:t>AM</w:t>
      </w:r>
      <w:r w:rsidRPr="00E07DFA">
        <w:rPr>
          <w:spacing w:val="-2"/>
          <w:rtl/>
          <w:lang w:bidi="ar-EG"/>
        </w:rPr>
        <w:t xml:space="preserve"> على نظام </w:t>
      </w:r>
      <w:r w:rsidRPr="00E07DFA">
        <w:rPr>
          <w:spacing w:val="-2"/>
          <w:lang w:bidi="ar-EG"/>
        </w:rPr>
        <w:t>AM</w:t>
      </w:r>
      <w:r w:rsidRPr="00E07DFA">
        <w:rPr>
          <w:spacing w:val="-2"/>
          <w:rtl/>
          <w:lang w:bidi="ar-EG"/>
        </w:rPr>
        <w:t xml:space="preserve">. ويفحص هذا النهج التداخل </w:t>
      </w:r>
      <w:r w:rsidRPr="00E07DFA">
        <w:rPr>
          <w:spacing w:val="-2"/>
          <w:rtl/>
          <w:lang w:bidi="ar-EG"/>
        </w:rPr>
        <w:lastRenderedPageBreak/>
        <w:t xml:space="preserve">المضاف نسبياً بواسطة الإشارة الرقمية مقارنة بإشارة </w:t>
      </w:r>
      <w:r w:rsidRPr="00E07DFA">
        <w:rPr>
          <w:spacing w:val="-2"/>
          <w:lang w:bidi="ar-EG"/>
        </w:rPr>
        <w:t>AM</w:t>
      </w:r>
      <w:r w:rsidRPr="00E07DFA">
        <w:rPr>
          <w:spacing w:val="-2"/>
          <w:rtl/>
          <w:lang w:bidi="ar-EG"/>
        </w:rPr>
        <w:t xml:space="preserve"> تماثلية يحتمل وجودها (أو موضوعة افتراضياً أو موجودة مسبقاً ولكن تمت إزالتها الآن). ويُفترض أن استخدام الإشارات المحددة والنموذج المألوف أكثر موثوقية واستدامة لاشتقاق نسب الحماية </w:t>
      </w:r>
      <w:r w:rsidRPr="00E07DFA">
        <w:rPr>
          <w:spacing w:val="-2"/>
          <w:lang w:bidi="ar-EG"/>
        </w:rPr>
        <w:t>RF</w:t>
      </w:r>
      <w:r w:rsidRPr="00E07DFA">
        <w:rPr>
          <w:spacing w:val="-2"/>
          <w:rtl/>
          <w:lang w:bidi="ar-EG"/>
        </w:rPr>
        <w:t xml:space="preserve"> المعدلة.</w:t>
      </w:r>
    </w:p>
    <w:p w14:paraId="709B72B0" w14:textId="7750F9E9" w:rsidR="007E68E1" w:rsidRPr="001613E0" w:rsidRDefault="007E68E1" w:rsidP="0033389B">
      <w:pPr>
        <w:rPr>
          <w:rtl/>
          <w:lang w:bidi="ar-EG"/>
        </w:rPr>
      </w:pPr>
      <w:r>
        <w:rPr>
          <w:rtl/>
          <w:lang w:bidi="ar-EG"/>
        </w:rPr>
        <w:t xml:space="preserve">وقد تحددت بالفعل الحسابات التفصيلية والمحسّنة لنسبة </w:t>
      </w:r>
      <w:r w:rsidRPr="001613E0">
        <w:rPr>
          <w:rtl/>
          <w:lang w:bidi="ar-EG"/>
        </w:rPr>
        <w:t xml:space="preserve">الحماية وطيف الإشارة </w:t>
      </w:r>
      <w:r w:rsidRPr="001613E0">
        <w:rPr>
          <w:lang w:bidi="ar-EG"/>
        </w:rPr>
        <w:t>AM</w:t>
      </w:r>
      <w:r w:rsidRPr="001613E0">
        <w:rPr>
          <w:rtl/>
          <w:lang w:bidi="ar-EG"/>
        </w:rPr>
        <w:t xml:space="preserve"> التماثلية المشكّلة بالضوضاء الملونة. ونتيجة لأسباب عملية، بما في ذلك استبانة ماسح القناة وتدفق الأرقام والتحليلات الواردة في التوصية </w:t>
      </w:r>
      <w:hyperlink r:id="rId133" w:history="1">
        <w:r w:rsidRPr="001613E0">
          <w:rPr>
            <w:rStyle w:val="Hyperlink"/>
            <w:color w:val="auto"/>
            <w:u w:val="none"/>
            <w:lang w:bidi="ar-EG"/>
          </w:rPr>
          <w:t>ITU-R BS.560</w:t>
        </w:r>
      </w:hyperlink>
      <w:r w:rsidRPr="001613E0">
        <w:rPr>
          <w:rtl/>
          <w:lang w:bidi="ar-EG"/>
        </w:rPr>
        <w:t xml:space="preserve"> (الشكل </w:t>
      </w:r>
      <w:r w:rsidRPr="001613E0">
        <w:rPr>
          <w:lang w:bidi="ar-EG"/>
        </w:rPr>
        <w:t>1</w:t>
      </w:r>
      <w:r w:rsidRPr="001613E0">
        <w:rPr>
          <w:rtl/>
          <w:lang w:bidi="ar-EG"/>
        </w:rPr>
        <w:t xml:space="preserve">) لمتطلبات الحماية والتوصية </w:t>
      </w:r>
      <w:hyperlink r:id="rId134" w:history="1">
        <w:r w:rsidRPr="001613E0">
          <w:rPr>
            <w:rStyle w:val="Hyperlink"/>
            <w:color w:val="auto"/>
            <w:u w:val="none"/>
            <w:lang w:bidi="ar-EG"/>
          </w:rPr>
          <w:t>ITU-R SM.328</w:t>
        </w:r>
      </w:hyperlink>
      <w:r w:rsidRPr="001613E0">
        <w:rPr>
          <w:rtl/>
          <w:lang w:bidi="ar-EG"/>
        </w:rPr>
        <w:t xml:space="preserve"> (الشكل </w:t>
      </w:r>
      <w:r w:rsidRPr="001613E0">
        <w:rPr>
          <w:lang w:bidi="ar-EG"/>
        </w:rPr>
        <w:t>11</w:t>
      </w:r>
      <w:r w:rsidRPr="001613E0">
        <w:rPr>
          <w:rtl/>
          <w:lang w:bidi="ar-EG"/>
        </w:rPr>
        <w:t xml:space="preserve">) لنمذجة الطيف والتوصية </w:t>
      </w:r>
      <w:hyperlink r:id="rId135" w:history="1">
        <w:r w:rsidRPr="001613E0">
          <w:rPr>
            <w:rStyle w:val="Hyperlink"/>
            <w:color w:val="auto"/>
            <w:u w:val="none"/>
            <w:lang w:bidi="ar-EG"/>
          </w:rPr>
          <w:t>ITU-R BS.559</w:t>
        </w:r>
      </w:hyperlink>
      <w:r w:rsidRPr="001613E0">
        <w:rPr>
          <w:rtl/>
          <w:lang w:bidi="ar-EG"/>
        </w:rPr>
        <w:t xml:space="preserve"> </w:t>
      </w:r>
      <w:r w:rsidRPr="001613E0">
        <w:rPr>
          <w:rFonts w:hint="cs"/>
          <w:rtl/>
          <w:lang w:bidi="ar-EG"/>
        </w:rPr>
        <w:t xml:space="preserve">(الشكل </w:t>
      </w:r>
      <w:r w:rsidRPr="001613E0">
        <w:rPr>
          <w:lang w:bidi="ar-EG"/>
        </w:rPr>
        <w:t>8</w:t>
      </w:r>
      <w:r w:rsidRPr="001613E0">
        <w:rPr>
          <w:rFonts w:hint="cs"/>
          <w:rtl/>
          <w:lang w:bidi="ar-EG"/>
        </w:rPr>
        <w:t xml:space="preserve">) </w:t>
      </w:r>
      <w:r w:rsidRPr="001613E0">
        <w:rPr>
          <w:rtl/>
          <w:lang w:bidi="ar-EG"/>
        </w:rPr>
        <w:t>للتحليل الموضوعي، فإنها تقدم ل</w:t>
      </w:r>
      <w:r w:rsidRPr="001613E0">
        <w:rPr>
          <w:rFonts w:hint="cs"/>
          <w:rtl/>
          <w:lang w:bidi="ar-EG"/>
        </w:rPr>
        <w:t xml:space="preserve">استبانة </w:t>
      </w:r>
      <w:r w:rsidRPr="001613E0">
        <w:rPr>
          <w:rtl/>
          <w:lang w:bidi="ar-EG"/>
        </w:rPr>
        <w:t xml:space="preserve">تخالفات التردد </w:t>
      </w:r>
      <w:r w:rsidRPr="001613E0">
        <w:rPr>
          <w:rFonts w:hint="cs"/>
          <w:lang w:val="en" w:bidi="ar-EG"/>
        </w:rPr>
        <w:t>(</w:t>
      </w:r>
      <w:r w:rsidRPr="001613E0">
        <w:rPr>
          <w:lang w:val="en" w:bidi="ar-EG"/>
        </w:rPr>
        <w:sym w:font="Symbol" w:char="F044"/>
      </w:r>
      <w:r w:rsidRPr="001613E0">
        <w:rPr>
          <w:rFonts w:hint="cs"/>
          <w:i/>
          <w:iCs/>
          <w:lang w:val="en" w:bidi="ar-EG"/>
        </w:rPr>
        <w:t>f</w:t>
      </w:r>
      <w:r w:rsidRPr="001613E0">
        <w:rPr>
          <w:rFonts w:hint="cs"/>
          <w:lang w:val="en" w:bidi="ar-EG"/>
        </w:rPr>
        <w:t>)</w:t>
      </w:r>
      <w:r w:rsidRPr="001613E0">
        <w:rPr>
          <w:rtl/>
          <w:lang w:bidi="ar-EG"/>
        </w:rPr>
        <w:t xml:space="preserve"> التي تبلغ </w:t>
      </w:r>
      <w:r w:rsidRPr="001613E0">
        <w:rPr>
          <w:lang w:bidi="ar-EG"/>
        </w:rPr>
        <w:t>kHz 1</w:t>
      </w:r>
      <w:r w:rsidRPr="001613E0">
        <w:rPr>
          <w:rtl/>
          <w:lang w:bidi="ar-EG"/>
        </w:rPr>
        <w:t>.</w:t>
      </w:r>
    </w:p>
    <w:p w14:paraId="168BB6E3" w14:textId="77777777" w:rsidR="007E68E1" w:rsidRDefault="007E68E1" w:rsidP="00A931B7">
      <w:pPr>
        <w:pStyle w:val="FigureNo"/>
        <w:rPr>
          <w:rtl/>
        </w:rPr>
      </w:pPr>
      <w:r>
        <w:rPr>
          <w:rFonts w:hint="cs"/>
          <w:rtl/>
        </w:rPr>
        <w:t xml:space="preserve">الشكل </w:t>
      </w:r>
      <w:r>
        <w:t>26</w:t>
      </w:r>
    </w:p>
    <w:p w14:paraId="08F3DA24" w14:textId="05BBC724" w:rsidR="007E68E1" w:rsidRDefault="007E68E1" w:rsidP="00A931B7">
      <w:pPr>
        <w:pStyle w:val="FigureTitle"/>
        <w:rPr>
          <w:rtl/>
        </w:rPr>
      </w:pPr>
      <w:r w:rsidRPr="006478C2">
        <w:rPr>
          <w:rtl/>
        </w:rPr>
        <w:t xml:space="preserve">طيف الإشارة المختلطة للنظام </w:t>
      </w:r>
      <w:r w:rsidRPr="006478C2">
        <w:t>IBOC</w:t>
      </w:r>
      <w:r w:rsidRPr="006478C2">
        <w:rPr>
          <w:rtl/>
        </w:rPr>
        <w:t xml:space="preserve"> – طيف الإشارة الرقمية وقناع البث وطيف الإشارة </w:t>
      </w:r>
      <w:r w:rsidRPr="006478C2">
        <w:t>AM</w:t>
      </w:r>
      <w:r w:rsidRPr="006478C2">
        <w:rPr>
          <w:rtl/>
        </w:rPr>
        <w:t xml:space="preserve"> التماثلية</w:t>
      </w:r>
      <w:r>
        <w:rPr>
          <w:rtl/>
        </w:rPr>
        <w:br/>
      </w:r>
      <w:r w:rsidRPr="006478C2">
        <w:rPr>
          <w:rtl/>
        </w:rPr>
        <w:t xml:space="preserve">المشكلة بالضوضاء الملونة لعرض نطاق مستعمل </w:t>
      </w:r>
      <w:r w:rsidRPr="006478C2">
        <w:t>kHz 10</w:t>
      </w:r>
      <w:r w:rsidRPr="006478C2">
        <w:rPr>
          <w:rtl/>
        </w:rPr>
        <w:t xml:space="preserve"> للأسلوب </w:t>
      </w:r>
      <w:r w:rsidRPr="006478C2">
        <w:t>MA1</w:t>
      </w:r>
    </w:p>
    <w:p w14:paraId="0E0448FC" w14:textId="09C69F6B" w:rsidR="007E68E1" w:rsidRDefault="009D36CE" w:rsidP="0033389B">
      <w:pPr>
        <w:pStyle w:val="Figure"/>
        <w:keepNext w:val="0"/>
        <w:keepLines w:val="0"/>
        <w:tabs>
          <w:tab w:val="clear" w:pos="1191"/>
        </w:tabs>
        <w:rPr>
          <w:rtl/>
          <w:lang w:val="fr-FR" w:bidi="ar-EG"/>
        </w:rPr>
      </w:pPr>
      <w:r>
        <w:rPr>
          <w:noProof/>
          <w:rtl/>
          <w:lang w:val="ar-EG" w:bidi="ar-EG"/>
        </w:rPr>
        <w:drawing>
          <wp:inline distT="0" distB="0" distL="0" distR="0" wp14:anchorId="23DE7276" wp14:editId="5004CC8C">
            <wp:extent cx="5397828" cy="1800000"/>
            <wp:effectExtent l="0" t="0" r="0" b="0"/>
            <wp:docPr id="61" name="Picture 61"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graph with lines and numbers&#10;&#10;Description automatically generated"/>
                    <pic:cNvPicPr/>
                  </pic:nvPicPr>
                  <pic:blipFill rotWithShape="1">
                    <a:blip r:embed="rId136" cstate="print">
                      <a:extLst>
                        <a:ext uri="{28A0092B-C50C-407E-A947-70E740481C1C}">
                          <a14:useLocalDpi xmlns:a14="http://schemas.microsoft.com/office/drawing/2010/main" val="0"/>
                        </a:ext>
                      </a:extLst>
                    </a:blip>
                    <a:srcRect b="4558"/>
                    <a:stretch/>
                  </pic:blipFill>
                  <pic:spPr bwMode="auto">
                    <a:xfrm>
                      <a:off x="0" y="0"/>
                      <a:ext cx="5397828" cy="1800000"/>
                    </a:xfrm>
                    <a:prstGeom prst="rect">
                      <a:avLst/>
                    </a:prstGeom>
                    <a:ln>
                      <a:noFill/>
                    </a:ln>
                    <a:extLst>
                      <a:ext uri="{53640926-AAD7-44D8-BBD7-CCE9431645EC}">
                        <a14:shadowObscured xmlns:a14="http://schemas.microsoft.com/office/drawing/2010/main"/>
                      </a:ext>
                    </a:extLst>
                  </pic:spPr>
                </pic:pic>
              </a:graphicData>
            </a:graphic>
          </wp:inline>
        </w:drawing>
      </w:r>
    </w:p>
    <w:p w14:paraId="55709DF9" w14:textId="77777777" w:rsidR="007E68E1" w:rsidRDefault="007E68E1" w:rsidP="001613E0">
      <w:pPr>
        <w:pStyle w:val="Heading1"/>
        <w:keepNext w:val="0"/>
        <w:keepLines w:val="0"/>
        <w:rPr>
          <w:rtl/>
        </w:rPr>
      </w:pPr>
      <w:r>
        <w:t>2</w:t>
      </w:r>
      <w:r>
        <w:rPr>
          <w:rtl/>
        </w:rPr>
        <w:tab/>
      </w:r>
      <w:r>
        <w:rPr>
          <w:rFonts w:hint="cs"/>
          <w:rtl/>
        </w:rPr>
        <w:t xml:space="preserve">التداخل من النظام </w:t>
      </w:r>
      <w:r>
        <w:t>IBOC</w:t>
      </w:r>
      <w:r>
        <w:rPr>
          <w:rFonts w:hint="cs"/>
          <w:rtl/>
        </w:rPr>
        <w:t xml:space="preserve"> على نظام تماثلي وحمايته</w:t>
      </w:r>
    </w:p>
    <w:p w14:paraId="5C693CA9" w14:textId="77777777" w:rsidR="007E68E1" w:rsidRDefault="007E68E1" w:rsidP="001613E0">
      <w:pPr>
        <w:pStyle w:val="Heading2"/>
        <w:keepNext w:val="0"/>
        <w:keepLines w:val="0"/>
        <w:rPr>
          <w:rtl/>
        </w:rPr>
      </w:pPr>
      <w:r>
        <w:t>1.2</w:t>
      </w:r>
      <w:r>
        <w:rPr>
          <w:rtl/>
        </w:rPr>
        <w:tab/>
      </w:r>
      <w:r>
        <w:rPr>
          <w:rFonts w:hint="cs"/>
          <w:rtl/>
        </w:rPr>
        <w:t xml:space="preserve">إشارة </w:t>
      </w:r>
      <w:r>
        <w:t>AM</w:t>
      </w:r>
      <w:r>
        <w:rPr>
          <w:rFonts w:hint="cs"/>
          <w:rtl/>
        </w:rPr>
        <w:t xml:space="preserve"> مطلوبة تتعرض للتداخل من إشارة مختلطة للنظام </w:t>
      </w:r>
      <w:r>
        <w:t>IBOC</w:t>
      </w:r>
    </w:p>
    <w:p w14:paraId="4C490C1D" w14:textId="47865C93" w:rsidR="007E68E1" w:rsidRDefault="007E68E1" w:rsidP="001613E0">
      <w:pPr>
        <w:rPr>
          <w:rtl/>
          <w:lang w:bidi="ar-EG"/>
        </w:rPr>
      </w:pPr>
      <w:r w:rsidRPr="004E3E1E">
        <w:rPr>
          <w:rtl/>
          <w:lang w:bidi="ar-EG"/>
        </w:rPr>
        <w:t xml:space="preserve">تتكون إشارة النظام </w:t>
      </w:r>
      <w:r w:rsidRPr="004E3E1E">
        <w:rPr>
          <w:lang w:bidi="ar-EG"/>
        </w:rPr>
        <w:t>IBOC</w:t>
      </w:r>
      <w:r w:rsidRPr="004E3E1E">
        <w:rPr>
          <w:rtl/>
          <w:lang w:bidi="ar-EG"/>
        </w:rPr>
        <w:t xml:space="preserve"> المختلطة في الأسلوب </w:t>
      </w:r>
      <w:r w:rsidRPr="004E3E1E">
        <w:rPr>
          <w:lang w:bidi="ar-EG"/>
        </w:rPr>
        <w:t>MA1</w:t>
      </w:r>
      <w:r w:rsidRPr="004E3E1E">
        <w:rPr>
          <w:rtl/>
          <w:lang w:bidi="ar-EG"/>
        </w:rPr>
        <w:t xml:space="preserve"> </w:t>
      </w:r>
      <w:r>
        <w:rPr>
          <w:rFonts w:hint="cs"/>
          <w:rtl/>
          <w:lang w:bidi="ar-EG"/>
        </w:rPr>
        <w:t xml:space="preserve">المعدل </w:t>
      </w:r>
      <w:r w:rsidRPr="004E3E1E">
        <w:rPr>
          <w:rtl/>
          <w:lang w:bidi="ar-EG"/>
        </w:rPr>
        <w:t>من الإشارة التماثلية الأصلية ("المضيفة") ومجموعة الإشارة الرقمية (أو زوج المجموعات). وطيف الإشارة التماثلية، المكون باستخدام الضوضاء الملونة في التشكيل، على النحو الموصى به (التوص</w:t>
      </w:r>
      <w:r w:rsidRPr="001613E0">
        <w:rPr>
          <w:rtl/>
          <w:lang w:bidi="ar-EG"/>
        </w:rPr>
        <w:t>ية</w:t>
      </w:r>
      <w:r w:rsidR="00690F0B" w:rsidRPr="001613E0">
        <w:rPr>
          <w:rFonts w:hint="cs"/>
          <w:rtl/>
          <w:lang w:bidi="ar-EG"/>
        </w:rPr>
        <w:t> </w:t>
      </w:r>
      <w:hyperlink r:id="rId137" w:history="1">
        <w:r w:rsidRPr="001613E0">
          <w:rPr>
            <w:rStyle w:val="Hyperlink"/>
            <w:color w:val="auto"/>
            <w:u w:val="none"/>
            <w:lang w:bidi="ar-EG"/>
          </w:rPr>
          <w:t>ITU-R BS.559</w:t>
        </w:r>
      </w:hyperlink>
      <w:r w:rsidRPr="001613E0">
        <w:rPr>
          <w:rtl/>
          <w:lang w:bidi="ar-EG"/>
        </w:rPr>
        <w:t xml:space="preserve">)، بما في </w:t>
      </w:r>
      <w:r w:rsidRPr="004E3E1E">
        <w:rPr>
          <w:rtl/>
          <w:lang w:bidi="ar-EG"/>
        </w:rPr>
        <w:t>ذلك المجموعتان الرقميتان (</w:t>
      </w:r>
      <w:r w:rsidRPr="004E3E1E">
        <w:rPr>
          <w:lang w:bidi="ar-EG"/>
        </w:rPr>
        <w:t>PL</w:t>
      </w:r>
      <w:r w:rsidRPr="004E3E1E">
        <w:rPr>
          <w:rtl/>
          <w:lang w:bidi="ar-EG"/>
        </w:rPr>
        <w:t xml:space="preserve"> و</w:t>
      </w:r>
      <w:r w:rsidRPr="004E3E1E">
        <w:rPr>
          <w:lang w:bidi="ar-EG"/>
        </w:rPr>
        <w:t>PU</w:t>
      </w:r>
      <w:r w:rsidRPr="004E3E1E">
        <w:rPr>
          <w:rtl/>
          <w:lang w:bidi="ar-EG"/>
        </w:rPr>
        <w:t xml:space="preserve">) وقناعهما الطيفي مبينة في الشكل </w:t>
      </w:r>
      <w:r>
        <w:rPr>
          <w:lang w:bidi="ar-EG"/>
        </w:rPr>
        <w:t>26</w:t>
      </w:r>
      <w:r w:rsidRPr="004E3E1E">
        <w:rPr>
          <w:rtl/>
          <w:lang w:bidi="ar-EG"/>
        </w:rPr>
        <w:t xml:space="preserve">، باستخدام استبانة </w:t>
      </w:r>
      <w:r w:rsidRPr="004E3E1E">
        <w:rPr>
          <w:lang w:bidi="ar-EG"/>
        </w:rPr>
        <w:t>kHz</w:t>
      </w:r>
      <w:r>
        <w:rPr>
          <w:lang w:bidi="ar-EG"/>
        </w:rPr>
        <w:t> </w:t>
      </w:r>
      <w:r w:rsidRPr="004E3E1E">
        <w:rPr>
          <w:lang w:bidi="ar-EG"/>
        </w:rPr>
        <w:t>1</w:t>
      </w:r>
      <w:r w:rsidRPr="004E3E1E">
        <w:rPr>
          <w:rtl/>
          <w:lang w:bidi="ar-EG"/>
        </w:rPr>
        <w:t xml:space="preserve">. ونظراً لوجود الإشارة </w:t>
      </w:r>
      <w:r w:rsidRPr="004E3E1E">
        <w:rPr>
          <w:lang w:bidi="ar-EG"/>
        </w:rPr>
        <w:t>AM</w:t>
      </w:r>
      <w:r w:rsidRPr="004E3E1E">
        <w:rPr>
          <w:rtl/>
          <w:lang w:bidi="ar-EG"/>
        </w:rPr>
        <w:t xml:space="preserve"> التماثلية الأصلية، لا يتجاوز مستوى الكثافة الطيفية للقدرة للإشارة الرقمية </w:t>
      </w:r>
      <w:r w:rsidR="00801DE5">
        <w:rPr>
          <w:lang w:bidi="ar-EG"/>
        </w:rPr>
        <w:t>dBc </w:t>
      </w:r>
      <w:r>
        <w:rPr>
          <w:lang w:bidi="ar-EG"/>
        </w:rPr>
        <w:t>23</w:t>
      </w:r>
      <w:r w:rsidRPr="004E3E1E">
        <w:rPr>
          <w:rtl/>
          <w:lang w:bidi="ar-EG"/>
        </w:rPr>
        <w:t>. ويمكن خفض مستوى كل مجموعة بشكل فردي أو ضبطه بحيث تظهر مجموعة واحدة فقط.</w:t>
      </w:r>
    </w:p>
    <w:p w14:paraId="2962A3E1" w14:textId="77777777" w:rsidR="007E68E1" w:rsidRDefault="007E68E1" w:rsidP="001613E0">
      <w:pPr>
        <w:pStyle w:val="FigureNo"/>
        <w:keepNext w:val="0"/>
        <w:rPr>
          <w:rtl/>
        </w:rPr>
      </w:pPr>
      <w:r>
        <w:rPr>
          <w:rFonts w:hint="cs"/>
          <w:rtl/>
        </w:rPr>
        <w:t xml:space="preserve">الشكل </w:t>
      </w:r>
      <w:r>
        <w:t>27</w:t>
      </w:r>
    </w:p>
    <w:p w14:paraId="4835C56E" w14:textId="77777777" w:rsidR="007E68E1" w:rsidRPr="004E3E1E" w:rsidRDefault="007E68E1" w:rsidP="001613E0">
      <w:pPr>
        <w:pStyle w:val="FigureTitle"/>
        <w:keepNext w:val="0"/>
        <w:rPr>
          <w:rtl/>
          <w:lang w:val="en-US"/>
        </w:rPr>
      </w:pPr>
      <w:r w:rsidRPr="004E3E1E">
        <w:rPr>
          <w:rtl/>
        </w:rPr>
        <w:t xml:space="preserve">إشارة </w:t>
      </w:r>
      <w:r w:rsidRPr="004E3E1E">
        <w:t>AM</w:t>
      </w:r>
      <w:r w:rsidRPr="004E3E1E">
        <w:rPr>
          <w:rtl/>
        </w:rPr>
        <w:t xml:space="preserve"> مطلوبة تتعرض للتداخل من إشارة </w:t>
      </w:r>
      <w:r>
        <w:rPr>
          <w:rFonts w:hint="cs"/>
          <w:rtl/>
        </w:rPr>
        <w:t xml:space="preserve">تماثلية </w:t>
      </w:r>
      <w:r w:rsidRPr="004E3E1E">
        <w:rPr>
          <w:rtl/>
        </w:rPr>
        <w:t xml:space="preserve">مختلطة للنظام </w:t>
      </w:r>
      <w:r w:rsidRPr="004E3E1E">
        <w:t>IBOC</w:t>
      </w:r>
      <w:r>
        <w:rPr>
          <w:rFonts w:hint="cs"/>
          <w:rtl/>
        </w:rPr>
        <w:t xml:space="preserve"> + </w:t>
      </w:r>
      <w:r>
        <w:rPr>
          <w:lang w:val="en-US"/>
        </w:rPr>
        <w:t>PU</w:t>
      </w:r>
      <w:r>
        <w:rPr>
          <w:rFonts w:hint="cs"/>
          <w:rtl/>
          <w:lang w:val="en-US"/>
        </w:rPr>
        <w:t xml:space="preserve"> </w:t>
      </w:r>
      <w:r>
        <w:rPr>
          <w:lang w:val="en-US"/>
        </w:rPr>
        <w:t>(Hz 0)</w:t>
      </w:r>
    </w:p>
    <w:p w14:paraId="51E3ECDE" w14:textId="41E0286C" w:rsidR="007E68E1" w:rsidRDefault="00CE2D1D" w:rsidP="001613E0">
      <w:pPr>
        <w:pStyle w:val="Figure"/>
        <w:keepNext w:val="0"/>
        <w:keepLines w:val="0"/>
        <w:tabs>
          <w:tab w:val="clear" w:pos="1191"/>
        </w:tabs>
        <w:rPr>
          <w:rtl/>
          <w:lang w:bidi="ar-EG"/>
        </w:rPr>
      </w:pPr>
      <w:r>
        <w:rPr>
          <w:noProof/>
          <w:rtl/>
          <w:lang w:val="ar-EG" w:bidi="ar-EG"/>
        </w:rPr>
        <w:drawing>
          <wp:inline distT="0" distB="0" distL="0" distR="0" wp14:anchorId="4F7B7D97" wp14:editId="40B3E27E">
            <wp:extent cx="4831899" cy="1908000"/>
            <wp:effectExtent l="0" t="0" r="6985" b="0"/>
            <wp:docPr id="63" name="Picture 63"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graph with lines and numbers&#10;&#10;Description automatically generated"/>
                    <pic:cNvPicPr/>
                  </pic:nvPicPr>
                  <pic:blipFill rotWithShape="1">
                    <a:blip r:embed="rId138" cstate="print">
                      <a:extLst>
                        <a:ext uri="{28A0092B-C50C-407E-A947-70E740481C1C}">
                          <a14:useLocalDpi xmlns:a14="http://schemas.microsoft.com/office/drawing/2010/main" val="0"/>
                        </a:ext>
                      </a:extLst>
                    </a:blip>
                    <a:srcRect b="7558"/>
                    <a:stretch/>
                  </pic:blipFill>
                  <pic:spPr bwMode="auto">
                    <a:xfrm>
                      <a:off x="0" y="0"/>
                      <a:ext cx="4831899" cy="1908000"/>
                    </a:xfrm>
                    <a:prstGeom prst="rect">
                      <a:avLst/>
                    </a:prstGeom>
                    <a:ln>
                      <a:noFill/>
                    </a:ln>
                    <a:extLst>
                      <a:ext uri="{53640926-AAD7-44D8-BBD7-CCE9431645EC}">
                        <a14:shadowObscured xmlns:a14="http://schemas.microsoft.com/office/drawing/2010/main"/>
                      </a:ext>
                    </a:extLst>
                  </pic:spPr>
                </pic:pic>
              </a:graphicData>
            </a:graphic>
          </wp:inline>
        </w:drawing>
      </w:r>
    </w:p>
    <w:p w14:paraId="3002EDAC" w14:textId="77777777" w:rsidR="007E68E1" w:rsidRDefault="007E68E1" w:rsidP="0033389B">
      <w:pPr>
        <w:spacing w:before="240"/>
        <w:rPr>
          <w:rtl/>
          <w:lang w:bidi="ar-EG"/>
        </w:rPr>
      </w:pPr>
      <w:r>
        <w:rPr>
          <w:rFonts w:hint="cs"/>
          <w:rtl/>
          <w:lang w:bidi="ar-EG"/>
        </w:rPr>
        <w:lastRenderedPageBreak/>
        <w:t xml:space="preserve">تُعرض </w:t>
      </w:r>
      <w:r>
        <w:rPr>
          <w:rtl/>
          <w:lang w:bidi="ar-EG"/>
        </w:rPr>
        <w:t xml:space="preserve">الإشارة </w:t>
      </w:r>
      <w:r>
        <w:rPr>
          <w:lang w:bidi="ar-EG"/>
        </w:rPr>
        <w:t>AM</w:t>
      </w:r>
      <w:r>
        <w:rPr>
          <w:rtl/>
          <w:lang w:bidi="ar-EG"/>
        </w:rPr>
        <w:t xml:space="preserve"> التماثلية المرغوبة جنبا</w:t>
      </w:r>
      <w:r>
        <w:rPr>
          <w:rFonts w:hint="cs"/>
          <w:rtl/>
          <w:lang w:bidi="ar-EG"/>
        </w:rPr>
        <w:t>ً</w:t>
      </w:r>
      <w:r>
        <w:rPr>
          <w:rtl/>
          <w:lang w:bidi="ar-EG"/>
        </w:rPr>
        <w:t xml:space="preserve"> إلى جنب مع الإشارة ال</w:t>
      </w:r>
      <w:r>
        <w:rPr>
          <w:rFonts w:hint="cs"/>
          <w:rtl/>
          <w:lang w:bidi="ar-EG"/>
        </w:rPr>
        <w:t>مختلطة للنظام</w:t>
      </w:r>
      <w:r>
        <w:rPr>
          <w:rtl/>
          <w:lang w:bidi="ar-EG"/>
        </w:rPr>
        <w:t xml:space="preserve"> </w:t>
      </w:r>
      <w:r>
        <w:rPr>
          <w:lang w:bidi="ar-EG"/>
        </w:rPr>
        <w:t>IBOC</w:t>
      </w:r>
      <w:r>
        <w:rPr>
          <w:rtl/>
          <w:lang w:bidi="ar-EG"/>
        </w:rPr>
        <w:t xml:space="preserve"> المسببة للتداخل والمكونة من </w:t>
      </w:r>
      <w:r>
        <w:rPr>
          <w:lang w:bidi="ar-EG"/>
        </w:rPr>
        <w:t>AM</w:t>
      </w:r>
      <w:r>
        <w:rPr>
          <w:rtl/>
          <w:lang w:bidi="ar-EG"/>
        </w:rPr>
        <w:t xml:space="preserve"> و</w:t>
      </w:r>
      <w:r>
        <w:rPr>
          <w:lang w:bidi="ar-EG"/>
        </w:rPr>
        <w:t>PU</w:t>
      </w:r>
      <w:r>
        <w:rPr>
          <w:rtl/>
          <w:lang w:bidi="ar-EG"/>
        </w:rPr>
        <w:t xml:space="preserve"> في الشكل </w:t>
      </w:r>
      <w:r>
        <w:rPr>
          <w:lang w:bidi="ar-EG"/>
        </w:rPr>
        <w:t>27</w:t>
      </w:r>
      <w:r>
        <w:rPr>
          <w:rtl/>
          <w:lang w:bidi="ar-EG"/>
        </w:rPr>
        <w:t>. والإشارة ال</w:t>
      </w:r>
      <w:r>
        <w:rPr>
          <w:rFonts w:hint="cs"/>
          <w:rtl/>
          <w:lang w:bidi="ar-EG"/>
        </w:rPr>
        <w:t>مختلطة</w:t>
      </w:r>
      <w:r>
        <w:rPr>
          <w:rtl/>
          <w:lang w:bidi="ar-EG"/>
        </w:rPr>
        <w:t xml:space="preserve"> ذات القناة المشتركة (</w:t>
      </w:r>
      <w:r>
        <w:rPr>
          <w:rFonts w:hint="cs"/>
          <w:rtl/>
          <w:lang w:bidi="ar-EG"/>
        </w:rPr>
        <w:t>تخالف</w:t>
      </w:r>
      <w:r>
        <w:rPr>
          <w:rtl/>
          <w:lang w:bidi="ar-EG"/>
        </w:rPr>
        <w:t xml:space="preserve"> </w:t>
      </w:r>
      <w:r>
        <w:rPr>
          <w:lang w:bidi="ar-EG"/>
        </w:rPr>
        <w:t>0</w:t>
      </w:r>
      <w:r>
        <w:rPr>
          <w:rtl/>
          <w:lang w:bidi="ar-EG"/>
        </w:rPr>
        <w:t xml:space="preserve"> </w:t>
      </w:r>
      <w:r>
        <w:rPr>
          <w:lang w:bidi="ar-EG"/>
        </w:rPr>
        <w:t>kHz</w:t>
      </w:r>
      <w:r>
        <w:rPr>
          <w:rtl/>
          <w:lang w:bidi="ar-EG"/>
        </w:rPr>
        <w:t xml:space="preserve">) مطلوبة للالتزام بنسبة الحماية </w:t>
      </w:r>
      <w:r>
        <w:rPr>
          <w:lang w:bidi="ar-EG"/>
        </w:rPr>
        <w:t>AM</w:t>
      </w:r>
      <w:r>
        <w:rPr>
          <w:rtl/>
          <w:lang w:bidi="ar-EG"/>
        </w:rPr>
        <w:t xml:space="preserve"> البالغة </w:t>
      </w:r>
      <w:r>
        <w:rPr>
          <w:lang w:bidi="ar-EG"/>
        </w:rPr>
        <w:t>30</w:t>
      </w:r>
      <w:r>
        <w:rPr>
          <w:rtl/>
          <w:lang w:bidi="ar-EG"/>
        </w:rPr>
        <w:t xml:space="preserve"> </w:t>
      </w:r>
      <w:r>
        <w:rPr>
          <w:lang w:bidi="ar-EG"/>
        </w:rPr>
        <w:t>dB</w:t>
      </w:r>
      <w:r>
        <w:rPr>
          <w:rtl/>
          <w:lang w:bidi="ar-EG"/>
        </w:rPr>
        <w:t xml:space="preserve">، </w:t>
      </w:r>
      <w:r>
        <w:rPr>
          <w:rFonts w:hint="cs"/>
          <w:rtl/>
          <w:lang w:bidi="ar-EG"/>
        </w:rPr>
        <w:t>نسبة</w:t>
      </w:r>
      <w:r>
        <w:rPr>
          <w:rtl/>
          <w:lang w:bidi="ar-EG"/>
        </w:rPr>
        <w:t xml:space="preserve"> </w:t>
      </w:r>
      <w:r>
        <w:rPr>
          <w:rFonts w:hint="cs"/>
          <w:rtl/>
          <w:lang w:bidi="ar-EG"/>
        </w:rPr>
        <w:t xml:space="preserve">إلى الإشارة </w:t>
      </w:r>
      <w:r>
        <w:rPr>
          <w:lang w:bidi="ar-EG"/>
        </w:rPr>
        <w:t>AM</w:t>
      </w:r>
      <w:r>
        <w:rPr>
          <w:rFonts w:hint="cs"/>
          <w:rtl/>
          <w:lang w:bidi="ar-EG"/>
        </w:rPr>
        <w:t xml:space="preserve"> التماثلية المسببة للتداخل الافتراضية.</w:t>
      </w:r>
    </w:p>
    <w:p w14:paraId="7B649DF9" w14:textId="77777777" w:rsidR="007E68E1" w:rsidRDefault="007E68E1" w:rsidP="0033389B">
      <w:pPr>
        <w:rPr>
          <w:rtl/>
          <w:lang w:bidi="ar-EG"/>
        </w:rPr>
      </w:pPr>
      <w:r>
        <w:rPr>
          <w:rFonts w:hint="cs"/>
          <w:rtl/>
          <w:lang w:bidi="ar-EG"/>
        </w:rPr>
        <w:t>و</w:t>
      </w:r>
      <w:r>
        <w:rPr>
          <w:rtl/>
          <w:lang w:bidi="ar-EG"/>
        </w:rPr>
        <w:t xml:space="preserve">توجد </w:t>
      </w:r>
      <w:r>
        <w:rPr>
          <w:rFonts w:hint="cs"/>
          <w:rtl/>
          <w:lang w:bidi="ar-EG"/>
        </w:rPr>
        <w:t>المجموعة</w:t>
      </w:r>
      <w:r>
        <w:rPr>
          <w:rtl/>
          <w:lang w:bidi="ar-EG"/>
        </w:rPr>
        <w:t xml:space="preserve"> </w:t>
      </w:r>
      <w:r>
        <w:rPr>
          <w:lang w:bidi="ar-EG"/>
        </w:rPr>
        <w:t>PU</w:t>
      </w:r>
      <w:r>
        <w:rPr>
          <w:rtl/>
          <w:lang w:bidi="ar-EG"/>
        </w:rPr>
        <w:t xml:space="preserve"> الرقمية (الخاصة بتلك الإشارة ال</w:t>
      </w:r>
      <w:r>
        <w:rPr>
          <w:rFonts w:hint="cs"/>
          <w:rtl/>
          <w:lang w:bidi="ar-EG"/>
        </w:rPr>
        <w:t>مختلطة</w:t>
      </w:r>
      <w:r>
        <w:rPr>
          <w:rtl/>
          <w:lang w:bidi="ar-EG"/>
        </w:rPr>
        <w:t xml:space="preserve"> المسببة للتداخل) بطبيعتها في نطاق التردد الذي سيتعرض للتداخل من خلال إشارة </w:t>
      </w:r>
      <w:r>
        <w:rPr>
          <w:lang w:bidi="ar-EG"/>
        </w:rPr>
        <w:t>AM</w:t>
      </w:r>
      <w:r>
        <w:rPr>
          <w:rtl/>
          <w:lang w:bidi="ar-EG"/>
        </w:rPr>
        <w:t xml:space="preserve"> تماثلية </w:t>
      </w:r>
      <w:r>
        <w:rPr>
          <w:rFonts w:hint="cs"/>
          <w:rtl/>
          <w:lang w:bidi="ar-EG"/>
        </w:rPr>
        <w:t>بتخالف</w:t>
      </w:r>
      <w:r>
        <w:rPr>
          <w:rtl/>
          <w:lang w:bidi="ar-EG"/>
        </w:rPr>
        <w:t xml:space="preserve">. لذلك، تُعرض إشارة افتراضية </w:t>
      </w:r>
      <w:r>
        <w:rPr>
          <w:lang w:bidi="ar-EG"/>
        </w:rPr>
        <w:t>AM</w:t>
      </w:r>
      <w:r>
        <w:rPr>
          <w:rtl/>
          <w:lang w:bidi="ar-EG"/>
        </w:rPr>
        <w:t xml:space="preserve"> </w:t>
      </w:r>
      <w:r>
        <w:rPr>
          <w:rFonts w:hint="cs"/>
          <w:rtl/>
          <w:lang w:bidi="ar-EG"/>
        </w:rPr>
        <w:t>افتراضية بتخالف</w:t>
      </w:r>
      <w:r>
        <w:rPr>
          <w:rtl/>
          <w:lang w:bidi="ar-EG"/>
        </w:rPr>
        <w:t xml:space="preserve"> بمقدار +</w:t>
      </w:r>
      <w:r>
        <w:rPr>
          <w:lang w:bidi="ar-EG"/>
        </w:rPr>
        <w:t>9</w:t>
      </w:r>
      <w:r>
        <w:rPr>
          <w:rtl/>
          <w:lang w:bidi="ar-EG"/>
        </w:rPr>
        <w:t xml:space="preserve"> </w:t>
      </w:r>
      <w:r>
        <w:rPr>
          <w:lang w:bidi="ar-EG"/>
        </w:rPr>
        <w:t>kHz</w:t>
      </w:r>
      <w:r>
        <w:rPr>
          <w:rtl/>
          <w:lang w:bidi="ar-EG"/>
        </w:rPr>
        <w:t xml:space="preserve"> ومضبوطة عند الحد الأقصى المسموح به من</w:t>
      </w:r>
      <w:r>
        <w:rPr>
          <w:rFonts w:hint="cs"/>
          <w:rtl/>
          <w:lang w:bidi="ar-EG"/>
        </w:rPr>
        <w:t xml:space="preserve"> مستوى الحماية لنظام</w:t>
      </w:r>
      <w:r>
        <w:rPr>
          <w:rtl/>
          <w:lang w:bidi="ar-EG"/>
        </w:rPr>
        <w:t xml:space="preserve"> </w:t>
      </w:r>
      <w:r>
        <w:rPr>
          <w:lang w:bidi="ar-EG"/>
        </w:rPr>
        <w:t>AM</w:t>
      </w:r>
      <w:r>
        <w:rPr>
          <w:rtl/>
          <w:lang w:bidi="ar-EG"/>
        </w:rPr>
        <w:t xml:space="preserve"> </w:t>
      </w:r>
      <w:r>
        <w:rPr>
          <w:rFonts w:hint="cs"/>
          <w:rtl/>
          <w:lang w:bidi="ar-EG"/>
        </w:rPr>
        <w:t>إزاء نظام</w:t>
      </w:r>
      <w:r>
        <w:rPr>
          <w:rtl/>
          <w:lang w:bidi="ar-EG"/>
        </w:rPr>
        <w:t xml:space="preserve"> </w:t>
      </w:r>
      <w:r>
        <w:rPr>
          <w:lang w:bidi="ar-EG"/>
        </w:rPr>
        <w:t>AM</w:t>
      </w:r>
      <w:r>
        <w:rPr>
          <w:rtl/>
          <w:lang w:bidi="ar-EG"/>
        </w:rPr>
        <w:t xml:space="preserve"> البالغ </w:t>
      </w:r>
      <w:r>
        <w:rPr>
          <w:lang w:bidi="ar-EG"/>
        </w:rPr>
        <w:t>5</w:t>
      </w:r>
      <w:r>
        <w:rPr>
          <w:rtl/>
          <w:lang w:bidi="ar-EG"/>
        </w:rPr>
        <w:t xml:space="preserve"> </w:t>
      </w:r>
      <w:r>
        <w:rPr>
          <w:lang w:bidi="ar-EG"/>
        </w:rPr>
        <w:t>dB</w:t>
      </w:r>
      <w:r>
        <w:rPr>
          <w:rtl/>
          <w:lang w:bidi="ar-EG"/>
        </w:rPr>
        <w:t xml:space="preserve">، كمرجع. </w:t>
      </w:r>
      <w:r>
        <w:rPr>
          <w:rFonts w:hint="cs"/>
          <w:rtl/>
          <w:lang w:bidi="ar-EG"/>
        </w:rPr>
        <w:t>و</w:t>
      </w:r>
      <w:r>
        <w:rPr>
          <w:rtl/>
          <w:lang w:bidi="ar-EG"/>
        </w:rPr>
        <w:t>التداخل ال</w:t>
      </w:r>
      <w:r>
        <w:rPr>
          <w:rFonts w:hint="cs"/>
          <w:rtl/>
          <w:lang w:bidi="ar-EG"/>
        </w:rPr>
        <w:t>مضاف</w:t>
      </w:r>
      <w:r>
        <w:rPr>
          <w:rtl/>
          <w:lang w:bidi="ar-EG"/>
        </w:rPr>
        <w:t xml:space="preserve"> بواسطة </w:t>
      </w:r>
      <w:r>
        <w:rPr>
          <w:lang w:bidi="ar-EG"/>
        </w:rPr>
        <w:t>PU</w:t>
      </w:r>
      <w:r>
        <w:rPr>
          <w:rtl/>
          <w:lang w:bidi="ar-EG"/>
        </w:rPr>
        <w:t xml:space="preserve"> هو المساهمة المحسوبة ل</w:t>
      </w:r>
      <w:r>
        <w:rPr>
          <w:rFonts w:hint="cs"/>
          <w:rtl/>
          <w:lang w:bidi="ar-EG"/>
        </w:rPr>
        <w:t xml:space="preserve">طيف </w:t>
      </w:r>
      <w:r>
        <w:rPr>
          <w:lang w:bidi="ar-EG"/>
        </w:rPr>
        <w:t>PU</w:t>
      </w:r>
      <w:r>
        <w:rPr>
          <w:rtl/>
          <w:lang w:bidi="ar-EG"/>
        </w:rPr>
        <w:t xml:space="preserve"> التي تتجاوز </w:t>
      </w:r>
      <w:r>
        <w:rPr>
          <w:rFonts w:hint="cs"/>
          <w:rtl/>
          <w:lang w:bidi="ar-EG"/>
        </w:rPr>
        <w:t>طيف</w:t>
      </w:r>
      <w:r>
        <w:rPr>
          <w:rtl/>
          <w:lang w:bidi="ar-EG"/>
        </w:rPr>
        <w:t xml:space="preserve"> </w:t>
      </w:r>
      <w:r>
        <w:rPr>
          <w:rFonts w:hint="cs"/>
          <w:rtl/>
          <w:lang w:bidi="ar-EG"/>
        </w:rPr>
        <w:t>ال</w:t>
      </w:r>
      <w:r>
        <w:rPr>
          <w:rtl/>
          <w:lang w:bidi="ar-EG"/>
        </w:rPr>
        <w:t xml:space="preserve">تداخل </w:t>
      </w:r>
      <w:r>
        <w:rPr>
          <w:lang w:bidi="ar-EG"/>
        </w:rPr>
        <w:t>AM</w:t>
      </w:r>
      <w:r>
        <w:rPr>
          <w:rtl/>
          <w:lang w:bidi="ar-EG"/>
        </w:rPr>
        <w:t xml:space="preserve"> الافتراضي (المسموح به) في هذا النطاق. </w:t>
      </w:r>
      <w:r>
        <w:rPr>
          <w:rFonts w:hint="cs"/>
          <w:rtl/>
          <w:lang w:bidi="ar-EG"/>
        </w:rPr>
        <w:t>و</w:t>
      </w:r>
      <w:r>
        <w:rPr>
          <w:rtl/>
          <w:lang w:bidi="ar-EG"/>
        </w:rPr>
        <w:t>في المثال المحدد في</w:t>
      </w:r>
      <w:r>
        <w:rPr>
          <w:rFonts w:hint="cs"/>
          <w:rtl/>
          <w:lang w:bidi="ar-EG"/>
        </w:rPr>
        <w:t> </w:t>
      </w:r>
      <w:r>
        <w:rPr>
          <w:rtl/>
          <w:lang w:bidi="ar-EG"/>
        </w:rPr>
        <w:t>الشكل</w:t>
      </w:r>
      <w:r>
        <w:rPr>
          <w:rFonts w:hint="cs"/>
          <w:rtl/>
          <w:lang w:bidi="ar-EG"/>
        </w:rPr>
        <w:t> </w:t>
      </w:r>
      <w:r>
        <w:rPr>
          <w:lang w:bidi="ar-EG"/>
        </w:rPr>
        <w:t>27</w:t>
      </w:r>
      <w:r>
        <w:rPr>
          <w:rtl/>
          <w:lang w:bidi="ar-EG"/>
        </w:rPr>
        <w:t xml:space="preserve">، يمكن ملاحظة أن تداخل </w:t>
      </w:r>
      <w:r>
        <w:rPr>
          <w:lang w:bidi="ar-EG"/>
        </w:rPr>
        <w:t>PU</w:t>
      </w:r>
      <w:r>
        <w:rPr>
          <w:rtl/>
          <w:lang w:bidi="ar-EG"/>
        </w:rPr>
        <w:t xml:space="preserve"> لا يتجاوز تداخل التداخل الافتراضي </w:t>
      </w:r>
      <w:r>
        <w:rPr>
          <w:lang w:bidi="ar-EG"/>
        </w:rPr>
        <w:t>AM</w:t>
      </w:r>
      <w:r>
        <w:rPr>
          <w:rtl/>
          <w:lang w:bidi="ar-EG"/>
        </w:rPr>
        <w:t>.</w:t>
      </w:r>
    </w:p>
    <w:p w14:paraId="5E0D4607" w14:textId="77777777" w:rsidR="007E68E1" w:rsidRDefault="007E68E1" w:rsidP="00A931B7">
      <w:pPr>
        <w:pStyle w:val="FigureNo"/>
        <w:rPr>
          <w:rtl/>
        </w:rPr>
      </w:pPr>
      <w:r>
        <w:rPr>
          <w:rFonts w:hint="cs"/>
          <w:rtl/>
        </w:rPr>
        <w:t xml:space="preserve">الشكل </w:t>
      </w:r>
      <w:r>
        <w:t>2</w:t>
      </w:r>
      <w:r>
        <w:rPr>
          <w:lang w:val="en-US"/>
        </w:rPr>
        <w:t>8</w:t>
      </w:r>
    </w:p>
    <w:p w14:paraId="3E445C06" w14:textId="77777777" w:rsidR="007E68E1" w:rsidRPr="00DB087A" w:rsidRDefault="007E68E1" w:rsidP="00A931B7">
      <w:pPr>
        <w:pStyle w:val="FigureTitle"/>
        <w:rPr>
          <w:rtl/>
        </w:rPr>
      </w:pPr>
      <w:bookmarkStart w:id="22" w:name="_Hlk68559721"/>
      <w:r w:rsidRPr="00DB087A">
        <w:rPr>
          <w:rtl/>
        </w:rPr>
        <w:t xml:space="preserve">إشارة </w:t>
      </w:r>
      <w:r w:rsidRPr="00DB087A">
        <w:t>AM</w:t>
      </w:r>
      <w:r w:rsidRPr="00DB087A">
        <w:rPr>
          <w:rtl/>
        </w:rPr>
        <w:t xml:space="preserve"> مطلوبة تتعرض للتداخل من إشارة </w:t>
      </w:r>
      <w:r w:rsidRPr="00DB087A">
        <w:rPr>
          <w:rFonts w:hint="cs"/>
          <w:rtl/>
        </w:rPr>
        <w:t xml:space="preserve">تماثلية </w:t>
      </w:r>
      <w:r w:rsidRPr="00DB087A">
        <w:rPr>
          <w:rtl/>
        </w:rPr>
        <w:t xml:space="preserve">مختلطة للنظام </w:t>
      </w:r>
      <w:r w:rsidRPr="00DB087A">
        <w:t>IBOC</w:t>
      </w:r>
      <w:r w:rsidRPr="00DB087A">
        <w:rPr>
          <w:rFonts w:hint="cs"/>
          <w:rtl/>
        </w:rPr>
        <w:t xml:space="preserve"> + </w:t>
      </w:r>
      <w:r w:rsidRPr="00DB087A">
        <w:rPr>
          <w:lang w:val="en-US"/>
        </w:rPr>
        <w:t>PU</w:t>
      </w:r>
      <w:r w:rsidRPr="00DB087A">
        <w:rPr>
          <w:rFonts w:hint="cs"/>
          <w:rtl/>
        </w:rPr>
        <w:t xml:space="preserve"> </w:t>
      </w:r>
      <w:r w:rsidRPr="00DB087A">
        <w:rPr>
          <w:lang w:val="en-US"/>
        </w:rPr>
        <w:t xml:space="preserve">(Hz </w:t>
      </w:r>
      <w:r>
        <w:rPr>
          <w:lang w:val="en-US"/>
        </w:rPr>
        <w:t>1</w:t>
      </w:r>
      <w:r w:rsidRPr="00DB087A">
        <w:rPr>
          <w:lang w:val="en-US"/>
        </w:rPr>
        <w:t>0)</w:t>
      </w:r>
    </w:p>
    <w:bookmarkEnd w:id="22"/>
    <w:p w14:paraId="5F8B3815" w14:textId="03C979C2" w:rsidR="007E68E1" w:rsidRDefault="00CE2D1D" w:rsidP="0033389B">
      <w:pPr>
        <w:pStyle w:val="Figure"/>
        <w:tabs>
          <w:tab w:val="clear" w:pos="1191"/>
        </w:tabs>
        <w:rPr>
          <w:rtl/>
          <w:lang w:bidi="ar-EG"/>
        </w:rPr>
      </w:pPr>
      <w:r>
        <w:rPr>
          <w:noProof/>
          <w:rtl/>
          <w:lang w:val="ar-EG" w:bidi="ar-EG"/>
        </w:rPr>
        <w:drawing>
          <wp:inline distT="0" distB="0" distL="0" distR="0" wp14:anchorId="422EDA9B" wp14:editId="6350B70E">
            <wp:extent cx="4925578" cy="2453645"/>
            <wp:effectExtent l="0" t="0" r="8890" b="3810"/>
            <wp:docPr id="448" name="Picture 448"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A graph with lines and dots&#10;&#10;Description automatically generated"/>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4925578" cy="2453645"/>
                    </a:xfrm>
                    <a:prstGeom prst="rect">
                      <a:avLst/>
                    </a:prstGeom>
                  </pic:spPr>
                </pic:pic>
              </a:graphicData>
            </a:graphic>
          </wp:inline>
        </w:drawing>
      </w:r>
    </w:p>
    <w:p w14:paraId="7AF358AA" w14:textId="36F97DFC" w:rsidR="007E68E1" w:rsidRDefault="007E68E1" w:rsidP="00DD5851">
      <w:pPr>
        <w:pStyle w:val="Normalaftertitle"/>
        <w:rPr>
          <w:rtl/>
          <w:lang w:bidi="ar-EG"/>
        </w:rPr>
      </w:pPr>
      <w:r w:rsidRPr="00D4502A">
        <w:rPr>
          <w:rtl/>
          <w:lang w:bidi="ar-EG"/>
        </w:rPr>
        <w:t xml:space="preserve">وبالمثل، عندما </w:t>
      </w:r>
      <w:r>
        <w:rPr>
          <w:rFonts w:hint="cs"/>
          <w:rtl/>
          <w:lang w:bidi="ar-EG"/>
        </w:rPr>
        <w:t>يُجرى تخالف لتشكيلة الإشارة</w:t>
      </w:r>
      <w:r w:rsidRPr="00D4502A">
        <w:rPr>
          <w:rtl/>
          <w:lang w:bidi="ar-EG"/>
        </w:rPr>
        <w:t xml:space="preserve"> </w:t>
      </w:r>
      <w:r>
        <w:rPr>
          <w:rFonts w:hint="cs"/>
          <w:rtl/>
          <w:lang w:bidi="ar-EG"/>
        </w:rPr>
        <w:t xml:space="preserve">المختلطة </w:t>
      </w:r>
      <w:r w:rsidRPr="00D4502A">
        <w:rPr>
          <w:rtl/>
          <w:lang w:bidi="ar-EG"/>
        </w:rPr>
        <w:t xml:space="preserve">غير </w:t>
      </w:r>
      <w:r>
        <w:rPr>
          <w:rFonts w:hint="cs"/>
          <w:rtl/>
          <w:lang w:bidi="ar-EG"/>
        </w:rPr>
        <w:t>المطلوبة للنظام</w:t>
      </w:r>
      <w:r w:rsidRPr="00D4502A">
        <w:rPr>
          <w:rtl/>
          <w:lang w:bidi="ar-EG"/>
        </w:rPr>
        <w:t xml:space="preserve"> </w:t>
      </w:r>
      <w:r w:rsidRPr="00D4502A">
        <w:rPr>
          <w:lang w:bidi="ar-EG"/>
        </w:rPr>
        <w:t>IBOC</w:t>
      </w:r>
      <w:r>
        <w:rPr>
          <w:rFonts w:hint="cs"/>
          <w:rtl/>
          <w:lang w:bidi="ar-EG"/>
        </w:rPr>
        <w:t xml:space="preserve"> أعلاه</w:t>
      </w:r>
      <w:r w:rsidRPr="00D4502A">
        <w:rPr>
          <w:rtl/>
          <w:lang w:bidi="ar-EG"/>
        </w:rPr>
        <w:t xml:space="preserve"> بمقدار +</w:t>
      </w:r>
      <w:r>
        <w:rPr>
          <w:lang w:bidi="ar-EG"/>
        </w:rPr>
        <w:t>10</w:t>
      </w:r>
      <w:r w:rsidRPr="00D4502A">
        <w:rPr>
          <w:rtl/>
          <w:lang w:bidi="ar-EG"/>
        </w:rPr>
        <w:t xml:space="preserve"> </w:t>
      </w:r>
      <w:r w:rsidRPr="00D4502A">
        <w:rPr>
          <w:lang w:bidi="ar-EG"/>
        </w:rPr>
        <w:t>kHz</w:t>
      </w:r>
      <w:r w:rsidRPr="00D4502A">
        <w:rPr>
          <w:rtl/>
          <w:lang w:bidi="ar-EG"/>
        </w:rPr>
        <w:t>، يت</w:t>
      </w:r>
      <w:r>
        <w:rPr>
          <w:rFonts w:hint="cs"/>
          <w:rtl/>
          <w:lang w:bidi="ar-EG"/>
        </w:rPr>
        <w:t>راكب</w:t>
      </w:r>
      <w:r w:rsidRPr="00D4502A">
        <w:rPr>
          <w:rtl/>
          <w:lang w:bidi="ar-EG"/>
        </w:rPr>
        <w:t xml:space="preserve"> التداخل الإضافي (إن وجد) مع </w:t>
      </w:r>
      <w:r>
        <w:rPr>
          <w:rFonts w:hint="cs"/>
          <w:rtl/>
          <w:lang w:bidi="ar-EG"/>
        </w:rPr>
        <w:t xml:space="preserve">إشارة </w:t>
      </w:r>
      <w:r w:rsidRPr="00D4502A">
        <w:rPr>
          <w:rtl/>
          <w:lang w:bidi="ar-EG"/>
        </w:rPr>
        <w:t>تماثل</w:t>
      </w:r>
      <w:r>
        <w:rPr>
          <w:rFonts w:hint="cs"/>
          <w:rtl/>
          <w:lang w:bidi="ar-EG"/>
        </w:rPr>
        <w:t>ية</w:t>
      </w:r>
      <w:r w:rsidRPr="00D4502A">
        <w:rPr>
          <w:rtl/>
          <w:lang w:bidi="ar-EG"/>
        </w:rPr>
        <w:t xml:space="preserve"> افتراضي</w:t>
      </w:r>
      <w:r>
        <w:rPr>
          <w:rFonts w:hint="cs"/>
          <w:rtl/>
          <w:lang w:bidi="ar-EG"/>
        </w:rPr>
        <w:t>ة</w:t>
      </w:r>
      <w:r w:rsidRPr="00D4502A">
        <w:rPr>
          <w:rtl/>
          <w:lang w:bidi="ar-EG"/>
        </w:rPr>
        <w:t xml:space="preserve"> </w:t>
      </w:r>
      <w:r>
        <w:rPr>
          <w:rFonts w:hint="cs"/>
          <w:rtl/>
          <w:lang w:bidi="ar-EG"/>
        </w:rPr>
        <w:t xml:space="preserve">تتعرض للتخالف </w:t>
      </w:r>
      <w:r w:rsidRPr="00D4502A">
        <w:rPr>
          <w:rtl/>
          <w:lang w:bidi="ar-EG"/>
        </w:rPr>
        <w:t xml:space="preserve">أكثر. لذلك، يُحسب التداخل </w:t>
      </w:r>
      <w:r>
        <w:rPr>
          <w:rFonts w:hint="cs"/>
          <w:rtl/>
          <w:lang w:bidi="ar-EG"/>
        </w:rPr>
        <w:t>المضاف</w:t>
      </w:r>
      <w:r w:rsidRPr="00D4502A">
        <w:rPr>
          <w:rtl/>
          <w:lang w:bidi="ar-EG"/>
        </w:rPr>
        <w:t xml:space="preserve"> (إن وجد) للإشارة الافتراضية</w:t>
      </w:r>
      <w:r>
        <w:rPr>
          <w:rFonts w:hint="cs"/>
          <w:rtl/>
          <w:lang w:bidi="ar-EG"/>
        </w:rPr>
        <w:t> </w:t>
      </w:r>
      <w:r w:rsidRPr="00D4502A">
        <w:rPr>
          <w:lang w:bidi="ar-EG"/>
        </w:rPr>
        <w:t>AM</w:t>
      </w:r>
      <w:r w:rsidRPr="00D4502A">
        <w:rPr>
          <w:rtl/>
          <w:lang w:bidi="ar-EG"/>
        </w:rPr>
        <w:t xml:space="preserve"> عند أي </w:t>
      </w:r>
      <w:r>
        <w:rPr>
          <w:rFonts w:hint="cs"/>
          <w:rtl/>
          <w:lang w:bidi="ar-EG"/>
        </w:rPr>
        <w:t>تخالف</w:t>
      </w:r>
      <w:r w:rsidRPr="00D4502A">
        <w:rPr>
          <w:rtl/>
          <w:lang w:bidi="ar-EG"/>
        </w:rPr>
        <w:t xml:space="preserve"> </w:t>
      </w:r>
      <w:r>
        <w:rPr>
          <w:rFonts w:hint="cs"/>
          <w:rtl/>
          <w:lang w:bidi="ar-EG"/>
        </w:rPr>
        <w:t>مطبق</w:t>
      </w:r>
      <w:r w:rsidRPr="00D4502A">
        <w:rPr>
          <w:rtl/>
          <w:lang w:bidi="ar-EG"/>
        </w:rPr>
        <w:t xml:space="preserve">. كما يمكن رؤيته (أو تفسيره) من الشكلين </w:t>
      </w:r>
      <w:r>
        <w:rPr>
          <w:lang w:bidi="ar-EG"/>
        </w:rPr>
        <w:t>27</w:t>
      </w:r>
      <w:r w:rsidRPr="00D4502A">
        <w:rPr>
          <w:rtl/>
          <w:lang w:bidi="ar-EG"/>
        </w:rPr>
        <w:t xml:space="preserve"> </w:t>
      </w:r>
      <w:r>
        <w:rPr>
          <w:rFonts w:hint="cs"/>
          <w:rtl/>
          <w:lang w:bidi="ar-EG"/>
        </w:rPr>
        <w:t>و</w:t>
      </w:r>
      <w:r>
        <w:rPr>
          <w:lang w:bidi="ar-EG"/>
        </w:rPr>
        <w:t>28</w:t>
      </w:r>
      <w:r w:rsidRPr="00D4502A">
        <w:rPr>
          <w:rtl/>
          <w:lang w:bidi="ar-EG"/>
        </w:rPr>
        <w:t xml:space="preserve">، يبدو أنه لا يوجد تداخل </w:t>
      </w:r>
      <w:r>
        <w:rPr>
          <w:rFonts w:hint="cs"/>
          <w:rtl/>
          <w:lang w:bidi="ar-EG"/>
        </w:rPr>
        <w:t>مضاف</w:t>
      </w:r>
      <w:r w:rsidRPr="00D4502A">
        <w:rPr>
          <w:rtl/>
          <w:lang w:bidi="ar-EG"/>
        </w:rPr>
        <w:t xml:space="preserve"> من</w:t>
      </w:r>
      <w:r w:rsidR="00DD5851">
        <w:rPr>
          <w:rFonts w:hint="cs"/>
          <w:rtl/>
          <w:lang w:bidi="ar-EG"/>
        </w:rPr>
        <w:t> </w:t>
      </w:r>
      <w:r w:rsidRPr="00D4502A">
        <w:rPr>
          <w:lang w:bidi="ar-EG"/>
        </w:rPr>
        <w:t>PU</w:t>
      </w:r>
      <w:r w:rsidRPr="00D4502A">
        <w:rPr>
          <w:rtl/>
          <w:lang w:bidi="ar-EG"/>
        </w:rPr>
        <w:t xml:space="preserve"> عند أي </w:t>
      </w:r>
      <w:r>
        <w:rPr>
          <w:rFonts w:hint="cs"/>
          <w:rtl/>
          <w:lang w:bidi="ar-EG"/>
        </w:rPr>
        <w:t>تخالف</w:t>
      </w:r>
      <w:r w:rsidRPr="00D4502A">
        <w:rPr>
          <w:rtl/>
          <w:lang w:bidi="ar-EG"/>
        </w:rPr>
        <w:t xml:space="preserve"> تردد</w:t>
      </w:r>
      <w:r>
        <w:rPr>
          <w:rFonts w:hint="cs"/>
          <w:rtl/>
          <w:lang w:bidi="ar-EG"/>
        </w:rPr>
        <w:t xml:space="preserve"> </w:t>
      </w:r>
      <w:r w:rsidRPr="003F7ECC">
        <w:rPr>
          <w:rFonts w:asciiTheme="majorBidi" w:hAnsiTheme="majorBidi" w:cstheme="majorBidi"/>
          <w:szCs w:val="22"/>
          <w:rtl/>
          <w:lang w:bidi="ar-EG"/>
        </w:rPr>
        <w:t>&gt;</w:t>
      </w:r>
      <w:r w:rsidRPr="00D4502A">
        <w:rPr>
          <w:rtl/>
          <w:lang w:bidi="ar-EG"/>
        </w:rPr>
        <w:t xml:space="preserve"> </w:t>
      </w:r>
      <w:r>
        <w:rPr>
          <w:lang w:bidi="ar-EG"/>
        </w:rPr>
        <w:t>Hz 0</w:t>
      </w:r>
      <w:r w:rsidRPr="00D4502A">
        <w:rPr>
          <w:rtl/>
          <w:lang w:bidi="ar-EG"/>
        </w:rPr>
        <w:t xml:space="preserve">، لتباعد القنوات بمضاعفات </w:t>
      </w:r>
      <w:r>
        <w:rPr>
          <w:lang w:bidi="ar-EG"/>
        </w:rPr>
        <w:t>9</w:t>
      </w:r>
      <w:r w:rsidRPr="00D4502A">
        <w:rPr>
          <w:rtl/>
          <w:lang w:bidi="ar-EG"/>
        </w:rPr>
        <w:t xml:space="preserve"> </w:t>
      </w:r>
      <w:r w:rsidRPr="00D4502A">
        <w:rPr>
          <w:lang w:bidi="ar-EG"/>
        </w:rPr>
        <w:t>kHz</w:t>
      </w:r>
      <w:r w:rsidRPr="00D4502A">
        <w:rPr>
          <w:rtl/>
          <w:lang w:bidi="ar-EG"/>
        </w:rPr>
        <w:t xml:space="preserve"> و</w:t>
      </w:r>
      <w:r>
        <w:rPr>
          <w:lang w:bidi="ar-EG"/>
        </w:rPr>
        <w:t>10</w:t>
      </w:r>
      <w:r w:rsidRPr="00D4502A">
        <w:rPr>
          <w:rtl/>
          <w:lang w:bidi="ar-EG"/>
        </w:rPr>
        <w:t xml:space="preserve"> </w:t>
      </w:r>
      <w:r w:rsidRPr="00D4502A">
        <w:rPr>
          <w:lang w:bidi="ar-EG"/>
        </w:rPr>
        <w:t>kHz</w:t>
      </w:r>
      <w:r w:rsidRPr="00D4502A">
        <w:rPr>
          <w:rtl/>
          <w:lang w:bidi="ar-EG"/>
        </w:rPr>
        <w:t>.</w:t>
      </w:r>
    </w:p>
    <w:p w14:paraId="649D6632" w14:textId="77777777" w:rsidR="007E68E1" w:rsidRDefault="007E68E1" w:rsidP="00A931B7">
      <w:pPr>
        <w:pStyle w:val="FigureNo"/>
        <w:rPr>
          <w:rtl/>
        </w:rPr>
      </w:pPr>
      <w:r>
        <w:rPr>
          <w:rFonts w:hint="cs"/>
          <w:rtl/>
        </w:rPr>
        <w:lastRenderedPageBreak/>
        <w:t xml:space="preserve">الشكل </w:t>
      </w:r>
      <w:r>
        <w:t>29</w:t>
      </w:r>
    </w:p>
    <w:p w14:paraId="0566707F" w14:textId="77777777" w:rsidR="007E68E1" w:rsidRPr="00D4502A" w:rsidRDefault="007E68E1" w:rsidP="00DD5851">
      <w:pPr>
        <w:pStyle w:val="FigureTitle"/>
        <w:rPr>
          <w:rtl/>
        </w:rPr>
      </w:pPr>
      <w:bookmarkStart w:id="23" w:name="_Hlk68605428"/>
      <w:r w:rsidRPr="00D4502A">
        <w:rPr>
          <w:rtl/>
        </w:rPr>
        <w:t xml:space="preserve">إشارة </w:t>
      </w:r>
      <w:r w:rsidRPr="00D4502A">
        <w:t>AM</w:t>
      </w:r>
      <w:r w:rsidRPr="00D4502A">
        <w:rPr>
          <w:rtl/>
        </w:rPr>
        <w:t xml:space="preserve"> مطلوبة تتعرض للتداخل من إشارة </w:t>
      </w:r>
      <w:r w:rsidRPr="00D4502A">
        <w:rPr>
          <w:rFonts w:hint="cs"/>
          <w:rtl/>
        </w:rPr>
        <w:t xml:space="preserve">تماثلية </w:t>
      </w:r>
      <w:r w:rsidRPr="00D4502A">
        <w:rPr>
          <w:rtl/>
        </w:rPr>
        <w:t xml:space="preserve">مختلطة للنظام </w:t>
      </w:r>
      <w:r w:rsidRPr="00D4502A">
        <w:t>IBOC</w:t>
      </w:r>
      <w:r w:rsidRPr="00D4502A">
        <w:rPr>
          <w:rFonts w:hint="cs"/>
          <w:rtl/>
        </w:rPr>
        <w:t xml:space="preserve"> + </w:t>
      </w:r>
      <w:r w:rsidRPr="00D4502A">
        <w:rPr>
          <w:lang w:val="en-US"/>
        </w:rPr>
        <w:t>PU</w:t>
      </w:r>
      <w:r w:rsidRPr="00D4502A">
        <w:rPr>
          <w:rFonts w:hint="cs"/>
          <w:rtl/>
        </w:rPr>
        <w:t xml:space="preserve"> </w:t>
      </w:r>
      <w:r w:rsidRPr="00D4502A">
        <w:rPr>
          <w:lang w:val="en-US"/>
        </w:rPr>
        <w:t>(</w:t>
      </w:r>
      <w:r>
        <w:rPr>
          <w:lang w:val="en-US"/>
        </w:rPr>
        <w:t>k</w:t>
      </w:r>
      <w:r w:rsidRPr="00D4502A">
        <w:rPr>
          <w:lang w:val="en-US"/>
        </w:rPr>
        <w:t xml:space="preserve">Hz </w:t>
      </w:r>
      <w:r>
        <w:rPr>
          <w:lang w:val="en-US"/>
        </w:rPr>
        <w:t>9-</w:t>
      </w:r>
      <w:r w:rsidRPr="00D4502A">
        <w:rPr>
          <w:lang w:val="en-US"/>
        </w:rPr>
        <w:t>)</w:t>
      </w:r>
    </w:p>
    <w:bookmarkEnd w:id="23"/>
    <w:p w14:paraId="45F673EE" w14:textId="0A32994A" w:rsidR="007E68E1" w:rsidRDefault="00FC7E81" w:rsidP="0033389B">
      <w:pPr>
        <w:pStyle w:val="Figure"/>
        <w:tabs>
          <w:tab w:val="clear" w:pos="1191"/>
        </w:tabs>
        <w:rPr>
          <w:rtl/>
          <w:lang w:bidi="ar-EG"/>
        </w:rPr>
      </w:pPr>
      <w:r>
        <w:rPr>
          <w:noProof/>
          <w:rtl/>
          <w:lang w:val="ar-EG" w:bidi="ar-EG"/>
        </w:rPr>
        <w:drawing>
          <wp:inline distT="0" distB="0" distL="0" distR="0" wp14:anchorId="522F57A4" wp14:editId="76A04527">
            <wp:extent cx="5867412" cy="2435357"/>
            <wp:effectExtent l="0" t="0" r="0" b="3175"/>
            <wp:docPr id="449" name="Picture 449"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A graph with lines and numbers&#10;&#10;Description automatically generated"/>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5867412" cy="2435357"/>
                    </a:xfrm>
                    <a:prstGeom prst="rect">
                      <a:avLst/>
                    </a:prstGeom>
                  </pic:spPr>
                </pic:pic>
              </a:graphicData>
            </a:graphic>
          </wp:inline>
        </w:drawing>
      </w:r>
    </w:p>
    <w:p w14:paraId="1ACA495B" w14:textId="77777777" w:rsidR="007E68E1" w:rsidRDefault="007E68E1" w:rsidP="00DD5851">
      <w:pPr>
        <w:pStyle w:val="Normalaftertitle"/>
        <w:rPr>
          <w:rtl/>
          <w:lang w:bidi="ar-EG"/>
        </w:rPr>
      </w:pPr>
      <w:r>
        <w:rPr>
          <w:rtl/>
          <w:lang w:bidi="ar-EG"/>
        </w:rPr>
        <w:t xml:space="preserve">في الحالة الموضحة في الشكل </w:t>
      </w:r>
      <w:r>
        <w:rPr>
          <w:lang w:bidi="ar-EG"/>
        </w:rPr>
        <w:t>29</w:t>
      </w:r>
      <w:r>
        <w:rPr>
          <w:rtl/>
          <w:lang w:bidi="ar-EG"/>
        </w:rPr>
        <w:t xml:space="preserve">، </w:t>
      </w:r>
      <w:r>
        <w:rPr>
          <w:rFonts w:hint="cs"/>
          <w:rtl/>
          <w:lang w:bidi="ar-EG"/>
        </w:rPr>
        <w:t>يُجرى تخالف</w:t>
      </w:r>
      <w:r>
        <w:rPr>
          <w:rtl/>
          <w:lang w:bidi="ar-EG"/>
        </w:rPr>
        <w:t xml:space="preserve"> </w:t>
      </w:r>
      <w:r>
        <w:rPr>
          <w:rFonts w:hint="cs"/>
          <w:rtl/>
          <w:lang w:bidi="ar-EG"/>
        </w:rPr>
        <w:t>ل</w:t>
      </w:r>
      <w:r>
        <w:rPr>
          <w:rtl/>
          <w:lang w:bidi="ar-EG"/>
        </w:rPr>
        <w:t xml:space="preserve">تشكيلة </w:t>
      </w:r>
      <w:r>
        <w:rPr>
          <w:rFonts w:hint="cs"/>
          <w:rtl/>
          <w:lang w:bidi="ar-EG"/>
        </w:rPr>
        <w:t>ال</w:t>
      </w:r>
      <w:r>
        <w:rPr>
          <w:rtl/>
          <w:lang w:bidi="ar-EG"/>
        </w:rPr>
        <w:t>إشارة</w:t>
      </w:r>
      <w:r>
        <w:rPr>
          <w:rFonts w:hint="cs"/>
          <w:rtl/>
          <w:lang w:bidi="ar-EG"/>
        </w:rPr>
        <w:t xml:space="preserve"> المختلطة للنظام</w:t>
      </w:r>
      <w:r>
        <w:rPr>
          <w:rtl/>
          <w:lang w:bidi="ar-EG"/>
        </w:rPr>
        <w:t xml:space="preserve"> </w:t>
      </w:r>
      <w:r>
        <w:rPr>
          <w:lang w:bidi="ar-EG"/>
        </w:rPr>
        <w:t>IBOC</w:t>
      </w:r>
      <w:r>
        <w:rPr>
          <w:rtl/>
          <w:lang w:bidi="ar-EG"/>
        </w:rPr>
        <w:t xml:space="preserve"> غير </w:t>
      </w:r>
      <w:r>
        <w:rPr>
          <w:rFonts w:hint="cs"/>
          <w:rtl/>
          <w:lang w:bidi="ar-EG"/>
        </w:rPr>
        <w:t>المطلوبة</w:t>
      </w:r>
      <w:r>
        <w:rPr>
          <w:rtl/>
          <w:lang w:bidi="ar-EG"/>
        </w:rPr>
        <w:t xml:space="preserve"> بمقدار</w:t>
      </w:r>
      <w:r>
        <w:rPr>
          <w:rFonts w:hint="cs"/>
          <w:rtl/>
          <w:lang w:bidi="ar-EG"/>
        </w:rPr>
        <w:t xml:space="preserve"> </w:t>
      </w:r>
      <w:r>
        <w:rPr>
          <w:rFonts w:cs="Times New Roman"/>
          <w:lang w:bidi="ar-EG"/>
        </w:rPr>
        <w:t>kHz 9–</w:t>
      </w:r>
      <w:r>
        <w:rPr>
          <w:rFonts w:ascii="Traditional Arabic" w:hAnsi="Traditional Arabic" w:hint="cs"/>
          <w:rtl/>
          <w:lang w:bidi="ar-EG"/>
        </w:rPr>
        <w:t>،</w:t>
      </w:r>
      <w:r>
        <w:rPr>
          <w:rtl/>
          <w:lang w:bidi="ar-EG"/>
        </w:rPr>
        <w:t xml:space="preserve"> </w:t>
      </w:r>
      <w:r>
        <w:rPr>
          <w:rFonts w:ascii="Traditional Arabic" w:hAnsi="Traditional Arabic" w:hint="cs"/>
          <w:rtl/>
          <w:lang w:bidi="ar-EG"/>
        </w:rPr>
        <w:t>ويتم</w:t>
      </w:r>
      <w:r>
        <w:rPr>
          <w:rtl/>
          <w:lang w:bidi="ar-EG"/>
        </w:rPr>
        <w:t xml:space="preserve"> </w:t>
      </w:r>
      <w:r>
        <w:rPr>
          <w:rFonts w:ascii="Traditional Arabic" w:hAnsi="Traditional Arabic" w:hint="cs"/>
          <w:rtl/>
          <w:lang w:bidi="ar-EG"/>
        </w:rPr>
        <w:t>ضبط</w:t>
      </w:r>
      <w:r>
        <w:rPr>
          <w:rtl/>
          <w:lang w:bidi="ar-EG"/>
        </w:rPr>
        <w:t xml:space="preserve"> </w:t>
      </w:r>
      <w:r>
        <w:rPr>
          <w:rFonts w:ascii="Traditional Arabic" w:hAnsi="Traditional Arabic" w:hint="cs"/>
          <w:rtl/>
          <w:lang w:bidi="ar-EG"/>
        </w:rPr>
        <w:t>المكون</w:t>
      </w:r>
      <w:r>
        <w:rPr>
          <w:rtl/>
          <w:lang w:bidi="ar-EG"/>
        </w:rPr>
        <w:t xml:space="preserve"> </w:t>
      </w:r>
      <w:r>
        <w:rPr>
          <w:rFonts w:ascii="Traditional Arabic" w:hAnsi="Traditional Arabic" w:hint="cs"/>
          <w:rtl/>
          <w:lang w:bidi="ar-EG"/>
        </w:rPr>
        <w:t>التماثلي</w:t>
      </w:r>
      <w:r>
        <w:rPr>
          <w:rtl/>
          <w:lang w:bidi="ar-EG"/>
        </w:rPr>
        <w:t xml:space="preserve"> </w:t>
      </w:r>
      <w:r>
        <w:rPr>
          <w:rFonts w:ascii="Traditional Arabic" w:hAnsi="Traditional Arabic" w:hint="cs"/>
          <w:rtl/>
          <w:lang w:bidi="ar-EG"/>
        </w:rPr>
        <w:t>على</w:t>
      </w:r>
      <w:r>
        <w:rPr>
          <w:rtl/>
          <w:lang w:bidi="ar-EG"/>
        </w:rPr>
        <w:t xml:space="preserve"> </w:t>
      </w:r>
      <w:r>
        <w:rPr>
          <w:rFonts w:ascii="Traditional Arabic" w:hAnsi="Traditional Arabic" w:hint="cs"/>
          <w:rtl/>
          <w:lang w:bidi="ar-EG"/>
        </w:rPr>
        <w:t>المستوى</w:t>
      </w:r>
      <w:r>
        <w:rPr>
          <w:rtl/>
          <w:lang w:bidi="ar-EG"/>
        </w:rPr>
        <w:t xml:space="preserve"> </w:t>
      </w:r>
      <w:r>
        <w:rPr>
          <w:rFonts w:ascii="Traditional Arabic" w:hAnsi="Traditional Arabic" w:hint="cs"/>
          <w:rtl/>
          <w:lang w:bidi="ar-EG"/>
        </w:rPr>
        <w:t>المسموح</w:t>
      </w:r>
      <w:r>
        <w:rPr>
          <w:rtl/>
          <w:lang w:bidi="ar-EG"/>
        </w:rPr>
        <w:t xml:space="preserve"> </w:t>
      </w:r>
      <w:r>
        <w:rPr>
          <w:rFonts w:ascii="Traditional Arabic" w:hAnsi="Traditional Arabic" w:hint="cs"/>
          <w:rtl/>
          <w:lang w:bidi="ar-EG"/>
        </w:rPr>
        <w:t>به</w:t>
      </w:r>
      <w:r>
        <w:rPr>
          <w:rtl/>
          <w:lang w:bidi="ar-EG"/>
        </w:rPr>
        <w:t xml:space="preserve"> </w:t>
      </w:r>
      <w:r>
        <w:rPr>
          <w:rFonts w:ascii="Traditional Arabic" w:hAnsi="Traditional Arabic" w:hint="cs"/>
          <w:rtl/>
          <w:lang w:bidi="ar-EG"/>
        </w:rPr>
        <w:t>وهو</w:t>
      </w:r>
      <w:r>
        <w:rPr>
          <w:rtl/>
          <w:lang w:bidi="ar-EG"/>
        </w:rPr>
        <w:t xml:space="preserve"> </w:t>
      </w:r>
      <w:r>
        <w:rPr>
          <w:lang w:bidi="ar-EG"/>
        </w:rPr>
        <w:t>dBc 5–</w:t>
      </w:r>
      <w:r>
        <w:rPr>
          <w:rtl/>
          <w:lang w:bidi="ar-EG"/>
        </w:rPr>
        <w:t xml:space="preserve">. </w:t>
      </w:r>
      <w:r>
        <w:rPr>
          <w:rFonts w:hint="cs"/>
          <w:rtl/>
          <w:lang w:bidi="ar-EG"/>
        </w:rPr>
        <w:t>و</w:t>
      </w:r>
      <w:r>
        <w:rPr>
          <w:rFonts w:ascii="Traditional Arabic" w:hAnsi="Traditional Arabic" w:hint="cs"/>
          <w:rtl/>
          <w:lang w:bidi="ar-EG"/>
        </w:rPr>
        <w:t>التداخل</w:t>
      </w:r>
      <w:r>
        <w:rPr>
          <w:rtl/>
          <w:lang w:bidi="ar-EG"/>
        </w:rPr>
        <w:t xml:space="preserve"> </w:t>
      </w:r>
      <w:r>
        <w:rPr>
          <w:rFonts w:ascii="Traditional Arabic" w:hAnsi="Traditional Arabic" w:hint="cs"/>
          <w:rtl/>
          <w:lang w:bidi="ar-EG"/>
        </w:rPr>
        <w:t>الإضافي</w:t>
      </w:r>
      <w:r>
        <w:rPr>
          <w:rtl/>
          <w:lang w:bidi="ar-EG"/>
        </w:rPr>
        <w:t xml:space="preserve"> (</w:t>
      </w:r>
      <w:r>
        <w:rPr>
          <w:rFonts w:ascii="Traditional Arabic" w:hAnsi="Traditional Arabic" w:hint="cs"/>
          <w:rtl/>
          <w:lang w:bidi="ar-EG"/>
        </w:rPr>
        <w:t>الناجم</w:t>
      </w:r>
      <w:r>
        <w:rPr>
          <w:rtl/>
          <w:lang w:bidi="ar-EG"/>
        </w:rPr>
        <w:t xml:space="preserve"> </w:t>
      </w:r>
      <w:r>
        <w:rPr>
          <w:rFonts w:ascii="Traditional Arabic" w:hAnsi="Traditional Arabic" w:hint="cs"/>
          <w:rtl/>
          <w:lang w:bidi="ar-EG"/>
        </w:rPr>
        <w:t>عن</w:t>
      </w:r>
      <w:r>
        <w:rPr>
          <w:rtl/>
          <w:lang w:bidi="ar-EG"/>
        </w:rPr>
        <w:t xml:space="preserve"> </w:t>
      </w:r>
      <w:r>
        <w:rPr>
          <w:lang w:bidi="ar-EG"/>
        </w:rPr>
        <w:t>PU</w:t>
      </w:r>
      <w:r>
        <w:rPr>
          <w:rtl/>
          <w:lang w:bidi="ar-EG"/>
        </w:rPr>
        <w:t>) يت</w:t>
      </w:r>
      <w:r>
        <w:rPr>
          <w:rFonts w:hint="cs"/>
          <w:rtl/>
          <w:lang w:bidi="ar-EG"/>
        </w:rPr>
        <w:t>راكب</w:t>
      </w:r>
      <w:r>
        <w:rPr>
          <w:rtl/>
          <w:lang w:bidi="ar-EG"/>
        </w:rPr>
        <w:t xml:space="preserve"> مع </w:t>
      </w:r>
      <w:r>
        <w:rPr>
          <w:rFonts w:hint="cs"/>
          <w:rtl/>
          <w:lang w:bidi="ar-EG"/>
        </w:rPr>
        <w:t>إشارة تماثلية افتراضية</w:t>
      </w:r>
      <w:r>
        <w:rPr>
          <w:rtl/>
          <w:lang w:bidi="ar-EG"/>
        </w:rPr>
        <w:t xml:space="preserve"> مسبب</w:t>
      </w:r>
      <w:r>
        <w:rPr>
          <w:rFonts w:hint="cs"/>
          <w:rtl/>
          <w:lang w:bidi="ar-EG"/>
        </w:rPr>
        <w:t>ة</w:t>
      </w:r>
      <w:r>
        <w:rPr>
          <w:rtl/>
          <w:lang w:bidi="ar-EG"/>
        </w:rPr>
        <w:t xml:space="preserve"> للتداخل </w:t>
      </w:r>
      <w:r>
        <w:rPr>
          <w:rFonts w:hint="cs"/>
          <w:rtl/>
          <w:lang w:bidi="ar-EG"/>
        </w:rPr>
        <w:t>بتخالف</w:t>
      </w:r>
      <w:r>
        <w:rPr>
          <w:rtl/>
          <w:lang w:bidi="ar-EG"/>
        </w:rPr>
        <w:t xml:space="preserve"> بمقدار </w:t>
      </w:r>
      <w:r>
        <w:rPr>
          <w:lang w:bidi="ar-EG"/>
        </w:rPr>
        <w:t>Hz 0</w:t>
      </w:r>
      <w:r>
        <w:rPr>
          <w:rtl/>
          <w:lang w:bidi="ar-EG"/>
        </w:rPr>
        <w:t xml:space="preserve">. </w:t>
      </w:r>
      <w:r>
        <w:rPr>
          <w:rFonts w:hint="cs"/>
          <w:rtl/>
          <w:lang w:bidi="ar-EG"/>
        </w:rPr>
        <w:t>وتُضبط</w:t>
      </w:r>
      <w:r>
        <w:rPr>
          <w:rtl/>
          <w:lang w:bidi="ar-EG"/>
        </w:rPr>
        <w:t xml:space="preserve"> الإشارة التماثلية الافتراضية المسببة للتداخل بمقدار </w:t>
      </w:r>
      <w:r>
        <w:rPr>
          <w:lang w:bidi="ar-EG"/>
        </w:rPr>
        <w:t>dB 30</w:t>
      </w:r>
      <w:r>
        <w:rPr>
          <w:rtl/>
          <w:lang w:bidi="ar-EG"/>
        </w:rPr>
        <w:t xml:space="preserve"> على النحو المطلوب لحماية الإشارة ال</w:t>
      </w:r>
      <w:r>
        <w:rPr>
          <w:rFonts w:hint="cs"/>
          <w:rtl/>
          <w:lang w:bidi="ar-EG"/>
        </w:rPr>
        <w:t>مطلوبة</w:t>
      </w:r>
      <w:r>
        <w:rPr>
          <w:rtl/>
          <w:lang w:bidi="ar-EG"/>
        </w:rPr>
        <w:t xml:space="preserve">. ومع ذلك، يجب </w:t>
      </w:r>
      <w:r>
        <w:rPr>
          <w:rFonts w:hint="cs"/>
          <w:rtl/>
          <w:lang w:bidi="ar-EG"/>
        </w:rPr>
        <w:t>خفض</w:t>
      </w:r>
      <w:r>
        <w:rPr>
          <w:rtl/>
          <w:lang w:bidi="ar-EG"/>
        </w:rPr>
        <w:t xml:space="preserve"> </w:t>
      </w:r>
      <w:r>
        <w:rPr>
          <w:rFonts w:hint="cs"/>
          <w:rtl/>
          <w:lang w:bidi="ar-EG"/>
        </w:rPr>
        <w:t xml:space="preserve">المجموعة </w:t>
      </w:r>
      <w:r>
        <w:rPr>
          <w:lang w:bidi="ar-EG"/>
        </w:rPr>
        <w:t>PU</w:t>
      </w:r>
      <w:r>
        <w:rPr>
          <w:rtl/>
          <w:lang w:bidi="ar-EG"/>
        </w:rPr>
        <w:t xml:space="preserve"> الرقمية (أو الإشارة ال</w:t>
      </w:r>
      <w:r>
        <w:rPr>
          <w:rFonts w:hint="cs"/>
          <w:rtl/>
          <w:lang w:bidi="ar-EG"/>
        </w:rPr>
        <w:t>مختلطة</w:t>
      </w:r>
      <w:r>
        <w:rPr>
          <w:rtl/>
          <w:lang w:bidi="ar-EG"/>
        </w:rPr>
        <w:t xml:space="preserve"> بأكملها) </w:t>
      </w:r>
      <w:r>
        <w:rPr>
          <w:rFonts w:hint="cs"/>
          <w:rtl/>
          <w:lang w:bidi="ar-EG"/>
        </w:rPr>
        <w:t xml:space="preserve">ثانية </w:t>
      </w:r>
      <w:r>
        <w:rPr>
          <w:rtl/>
          <w:lang w:bidi="ar-EG"/>
        </w:rPr>
        <w:t xml:space="preserve">بمقدار </w:t>
      </w:r>
      <w:r>
        <w:rPr>
          <w:lang w:bidi="ar-EG"/>
        </w:rPr>
        <w:t>dB 21</w:t>
      </w:r>
      <w:r>
        <w:rPr>
          <w:rtl/>
          <w:lang w:bidi="ar-EG"/>
        </w:rPr>
        <w:t xml:space="preserve"> تقريبا</w:t>
      </w:r>
      <w:r>
        <w:rPr>
          <w:rFonts w:hint="cs"/>
          <w:rtl/>
          <w:lang w:bidi="ar-EG"/>
        </w:rPr>
        <w:t>ً</w:t>
      </w:r>
      <w:r>
        <w:rPr>
          <w:rtl/>
          <w:lang w:bidi="ar-EG"/>
        </w:rPr>
        <w:t xml:space="preserve"> (إلى ما يقرب من </w:t>
      </w:r>
      <w:r>
        <w:rPr>
          <w:lang w:bidi="ar-EG"/>
        </w:rPr>
        <w:t>dB 12</w:t>
      </w:r>
      <w:r>
        <w:rPr>
          <w:rtl/>
          <w:lang w:bidi="ar-EG"/>
        </w:rPr>
        <w:t xml:space="preserve"> أقل من مستوى </w:t>
      </w:r>
      <w:r>
        <w:rPr>
          <w:rFonts w:hint="cs"/>
          <w:rtl/>
          <w:lang w:bidi="ar-EG"/>
        </w:rPr>
        <w:t>التماثلية</w:t>
      </w:r>
      <w:r>
        <w:rPr>
          <w:rtl/>
          <w:lang w:bidi="ar-EG"/>
        </w:rPr>
        <w:t xml:space="preserve"> الافتراضية</w:t>
      </w:r>
      <w:r>
        <w:rPr>
          <w:rFonts w:hint="cs"/>
          <w:rtl/>
          <w:lang w:bidi="ar-EG"/>
        </w:rPr>
        <w:t xml:space="preserve"> المسببة</w:t>
      </w:r>
      <w:r>
        <w:rPr>
          <w:rtl/>
          <w:lang w:bidi="ar-EG"/>
        </w:rPr>
        <w:t xml:space="preserve"> للتداخل) حتى لا تتجاوز قدرة </w:t>
      </w:r>
      <w:r>
        <w:rPr>
          <w:lang w:bidi="ar-EG"/>
        </w:rPr>
        <w:t>PU</w:t>
      </w:r>
      <w:r>
        <w:rPr>
          <w:rtl/>
          <w:lang w:bidi="ar-EG"/>
        </w:rPr>
        <w:t xml:space="preserve"> الم</w:t>
      </w:r>
      <w:r>
        <w:rPr>
          <w:rFonts w:hint="cs"/>
          <w:rtl/>
          <w:lang w:bidi="ar-EG"/>
        </w:rPr>
        <w:t>دمجة</w:t>
      </w:r>
      <w:r>
        <w:rPr>
          <w:rtl/>
          <w:lang w:bidi="ar-EG"/>
        </w:rPr>
        <w:t xml:space="preserve"> بالكامل التداخل المسموح به </w:t>
      </w:r>
      <w:r>
        <w:rPr>
          <w:rFonts w:hint="cs"/>
          <w:rtl/>
          <w:lang w:bidi="ar-EG"/>
        </w:rPr>
        <w:t>ل</w:t>
      </w:r>
      <w:r>
        <w:rPr>
          <w:rtl/>
          <w:lang w:bidi="ar-EG"/>
        </w:rPr>
        <w:t>لإشارة الافتراضية.</w:t>
      </w:r>
    </w:p>
    <w:p w14:paraId="5D6CDE01" w14:textId="77777777" w:rsidR="007E68E1" w:rsidRDefault="007E68E1" w:rsidP="0033389B">
      <w:pPr>
        <w:rPr>
          <w:lang w:bidi="ar-EG"/>
        </w:rPr>
      </w:pPr>
      <w:bookmarkStart w:id="24" w:name="_Hlk68606259"/>
      <w:r w:rsidRPr="008C15E8">
        <w:rPr>
          <w:rtl/>
          <w:lang w:bidi="ar-EG"/>
        </w:rPr>
        <w:t>ويلاحظ أن التداخل يُحسب دون افتراض ترشيح إضافي لمرش</w:t>
      </w:r>
      <w:r>
        <w:rPr>
          <w:rFonts w:hint="cs"/>
          <w:rtl/>
          <w:lang w:bidi="ar-EG"/>
        </w:rPr>
        <w:t>ا</w:t>
      </w:r>
      <w:r w:rsidRPr="008C15E8">
        <w:rPr>
          <w:rtl/>
          <w:lang w:bidi="ar-EG"/>
        </w:rPr>
        <w:t xml:space="preserve">ح المستقبل. </w:t>
      </w:r>
      <w:r>
        <w:rPr>
          <w:rFonts w:hint="cs"/>
          <w:rtl/>
          <w:lang w:bidi="ar-EG"/>
        </w:rPr>
        <w:t>و</w:t>
      </w:r>
      <w:r w:rsidRPr="008C15E8">
        <w:rPr>
          <w:rtl/>
          <w:lang w:bidi="ar-EG"/>
        </w:rPr>
        <w:t>يمكن لأي مرش</w:t>
      </w:r>
      <w:r>
        <w:rPr>
          <w:rFonts w:hint="cs"/>
          <w:rtl/>
          <w:lang w:bidi="ar-EG"/>
        </w:rPr>
        <w:t>ا</w:t>
      </w:r>
      <w:r w:rsidRPr="008C15E8">
        <w:rPr>
          <w:rtl/>
          <w:lang w:bidi="ar-EG"/>
        </w:rPr>
        <w:t xml:space="preserve">ح </w:t>
      </w:r>
      <w:r>
        <w:rPr>
          <w:rFonts w:hint="cs"/>
          <w:rtl/>
          <w:lang w:bidi="ar-EG"/>
        </w:rPr>
        <w:t>مستقبل</w:t>
      </w:r>
      <w:r w:rsidRPr="008C15E8">
        <w:rPr>
          <w:rtl/>
          <w:lang w:bidi="ar-EG"/>
        </w:rPr>
        <w:t xml:space="preserve"> معين أن يقلل التداخل بمقدار </w:t>
      </w:r>
      <w:r>
        <w:rPr>
          <w:rFonts w:hint="cs"/>
          <w:rtl/>
          <w:lang w:bidi="ar-EG"/>
        </w:rPr>
        <w:t xml:space="preserve">من </w:t>
      </w:r>
      <w:r>
        <w:rPr>
          <w:lang w:bidi="ar-EG"/>
        </w:rPr>
        <w:t>1</w:t>
      </w:r>
      <w:r>
        <w:rPr>
          <w:rFonts w:hint="cs"/>
          <w:rtl/>
          <w:lang w:bidi="ar-EG"/>
        </w:rPr>
        <w:t xml:space="preserve"> إلى </w:t>
      </w:r>
      <w:r>
        <w:rPr>
          <w:lang w:bidi="ar-EG"/>
        </w:rPr>
        <w:t>dB 7</w:t>
      </w:r>
      <w:r w:rsidRPr="008C15E8">
        <w:rPr>
          <w:rtl/>
          <w:lang w:bidi="ar-EG"/>
        </w:rPr>
        <w:t>، مما يسمح بضبط (تخفيف) متطلبات الحماية وفقا</w:t>
      </w:r>
      <w:r>
        <w:rPr>
          <w:rFonts w:hint="cs"/>
          <w:rtl/>
          <w:lang w:bidi="ar-EG"/>
        </w:rPr>
        <w:t>ً</w:t>
      </w:r>
      <w:r w:rsidRPr="008C15E8">
        <w:rPr>
          <w:rtl/>
          <w:lang w:bidi="ar-EG"/>
        </w:rPr>
        <w:t xml:space="preserve"> لذلك. </w:t>
      </w:r>
      <w:r>
        <w:rPr>
          <w:rFonts w:hint="cs"/>
          <w:rtl/>
          <w:lang w:bidi="ar-EG"/>
        </w:rPr>
        <w:t>ف</w:t>
      </w:r>
      <w:r w:rsidRPr="008C15E8">
        <w:rPr>
          <w:rtl/>
          <w:lang w:bidi="ar-EG"/>
        </w:rPr>
        <w:t>على سبيل المثال، قد يقوم مرش</w:t>
      </w:r>
      <w:r>
        <w:rPr>
          <w:rFonts w:hint="cs"/>
          <w:rtl/>
          <w:lang w:bidi="ar-EG"/>
        </w:rPr>
        <w:t>ا</w:t>
      </w:r>
      <w:r w:rsidRPr="008C15E8">
        <w:rPr>
          <w:rtl/>
          <w:lang w:bidi="ar-EG"/>
        </w:rPr>
        <w:t xml:space="preserve">ح مستقبل ضيق بعرض نطاق </w:t>
      </w:r>
      <w:r>
        <w:rPr>
          <w:rFonts w:hint="cs"/>
          <w:rtl/>
          <w:lang w:bidi="ar-EG"/>
        </w:rPr>
        <w:t xml:space="preserve">مقداره </w:t>
      </w:r>
      <w:r>
        <w:rPr>
          <w:lang w:bidi="ar-EG"/>
        </w:rPr>
        <w:t>kHz 2,4</w:t>
      </w:r>
      <w:r w:rsidRPr="008C15E8">
        <w:rPr>
          <w:rtl/>
          <w:lang w:bidi="ar-EG"/>
        </w:rPr>
        <w:t xml:space="preserve"> عند -</w:t>
      </w:r>
      <w:r>
        <w:rPr>
          <w:lang w:bidi="ar-EG"/>
        </w:rPr>
        <w:t>3</w:t>
      </w:r>
      <w:r w:rsidRPr="008C15E8">
        <w:rPr>
          <w:rtl/>
          <w:lang w:bidi="ar-EG"/>
        </w:rPr>
        <w:t xml:space="preserve"> </w:t>
      </w:r>
      <w:r>
        <w:rPr>
          <w:lang w:bidi="ar-EG"/>
        </w:rPr>
        <w:t>dB</w:t>
      </w:r>
      <w:r>
        <w:rPr>
          <w:rFonts w:hint="cs"/>
          <w:rtl/>
          <w:lang w:bidi="ar-EG"/>
        </w:rPr>
        <w:t xml:space="preserve"> </w:t>
      </w:r>
      <w:r w:rsidRPr="008C15E8">
        <w:rPr>
          <w:rtl/>
          <w:lang w:bidi="ar-EG"/>
        </w:rPr>
        <w:t>و</w:t>
      </w:r>
      <w:r>
        <w:rPr>
          <w:rFonts w:hint="cs"/>
          <w:rtl/>
          <w:lang w:bidi="ar-EG"/>
        </w:rPr>
        <w:t>بميل</w:t>
      </w:r>
      <w:r w:rsidRPr="008C15E8">
        <w:rPr>
          <w:rtl/>
          <w:lang w:bidi="ar-EG"/>
        </w:rPr>
        <w:t xml:space="preserve"> </w:t>
      </w:r>
      <w:r>
        <w:rPr>
          <w:lang w:bidi="ar-EG"/>
        </w:rPr>
        <w:t>dB/Octave 36</w:t>
      </w:r>
      <w:r w:rsidRPr="008C15E8">
        <w:rPr>
          <w:rtl/>
          <w:lang w:bidi="ar-EG"/>
        </w:rPr>
        <w:t xml:space="preserve"> بترشيح التداخل من </w:t>
      </w:r>
      <w:r>
        <w:rPr>
          <w:lang w:bidi="ar-EG"/>
        </w:rPr>
        <w:t>PU</w:t>
      </w:r>
      <w:r>
        <w:rPr>
          <w:rFonts w:hint="cs"/>
          <w:rtl/>
          <w:lang w:bidi="ar-EG"/>
        </w:rPr>
        <w:t xml:space="preserve"> ثانيةً</w:t>
      </w:r>
      <w:r w:rsidRPr="008C15E8">
        <w:rPr>
          <w:rtl/>
          <w:lang w:bidi="ar-EG"/>
        </w:rPr>
        <w:t xml:space="preserve"> بمقدار </w:t>
      </w:r>
      <w:r>
        <w:rPr>
          <w:lang w:bidi="ar-EG"/>
        </w:rPr>
        <w:t>dB 5</w:t>
      </w:r>
      <w:r w:rsidRPr="008C15E8">
        <w:rPr>
          <w:rtl/>
          <w:lang w:bidi="ar-EG"/>
        </w:rPr>
        <w:t xml:space="preserve"> تقريبا</w:t>
      </w:r>
      <w:r>
        <w:rPr>
          <w:rFonts w:hint="cs"/>
          <w:rtl/>
          <w:lang w:bidi="ar-EG"/>
        </w:rPr>
        <w:t>ً</w:t>
      </w:r>
      <w:r w:rsidRPr="008C15E8">
        <w:rPr>
          <w:rtl/>
          <w:lang w:bidi="ar-EG"/>
        </w:rPr>
        <w:t>، مما</w:t>
      </w:r>
      <w:r>
        <w:rPr>
          <w:rFonts w:hint="cs"/>
          <w:rtl/>
          <w:lang w:bidi="ar-EG"/>
        </w:rPr>
        <w:t> </w:t>
      </w:r>
      <w:r w:rsidRPr="008C15E8">
        <w:rPr>
          <w:rtl/>
          <w:lang w:bidi="ar-EG"/>
        </w:rPr>
        <w:t xml:space="preserve">يتطلب تقليل مستوى </w:t>
      </w:r>
      <w:r>
        <w:rPr>
          <w:lang w:bidi="ar-EG"/>
        </w:rPr>
        <w:t>PU</w:t>
      </w:r>
      <w:r w:rsidRPr="008C15E8">
        <w:rPr>
          <w:rtl/>
          <w:lang w:bidi="ar-EG"/>
        </w:rPr>
        <w:t xml:space="preserve"> بحوالي </w:t>
      </w:r>
      <w:r>
        <w:rPr>
          <w:lang w:bidi="ar-EG"/>
        </w:rPr>
        <w:t>7</w:t>
      </w:r>
      <w:r w:rsidRPr="008C15E8">
        <w:rPr>
          <w:rtl/>
          <w:lang w:bidi="ar-EG"/>
        </w:rPr>
        <w:t xml:space="preserve"> </w:t>
      </w:r>
      <w:r w:rsidRPr="008C15E8">
        <w:rPr>
          <w:lang w:bidi="ar-EG"/>
        </w:rPr>
        <w:t>dB</w:t>
      </w:r>
      <w:r w:rsidRPr="008C15E8">
        <w:rPr>
          <w:rtl/>
          <w:lang w:bidi="ar-EG"/>
        </w:rPr>
        <w:t xml:space="preserve"> (بدلاً من حالة عدم وجود مرش</w:t>
      </w:r>
      <w:r>
        <w:rPr>
          <w:rFonts w:hint="cs"/>
          <w:rtl/>
          <w:lang w:bidi="ar-EG"/>
        </w:rPr>
        <w:t>ا</w:t>
      </w:r>
      <w:r w:rsidRPr="008C15E8">
        <w:rPr>
          <w:rtl/>
          <w:lang w:bidi="ar-EG"/>
        </w:rPr>
        <w:t>ح)، و</w:t>
      </w:r>
      <w:r>
        <w:rPr>
          <w:rFonts w:hint="cs"/>
          <w:rtl/>
          <w:lang w:bidi="ar-EG"/>
        </w:rPr>
        <w:t>الضبط</w:t>
      </w:r>
      <w:r w:rsidRPr="008C15E8">
        <w:rPr>
          <w:rtl/>
          <w:lang w:bidi="ar-EG"/>
        </w:rPr>
        <w:t xml:space="preserve"> على مستوى قدرة مماثل لمستوى </w:t>
      </w:r>
      <w:r>
        <w:rPr>
          <w:rFonts w:hint="cs"/>
          <w:rtl/>
          <w:lang w:bidi="ar-EG"/>
        </w:rPr>
        <w:t xml:space="preserve">إشارة </w:t>
      </w:r>
      <w:r w:rsidRPr="008C15E8">
        <w:rPr>
          <w:rtl/>
          <w:lang w:bidi="ar-EG"/>
        </w:rPr>
        <w:t xml:space="preserve">التداخل </w:t>
      </w:r>
      <w:r>
        <w:rPr>
          <w:rFonts w:hint="cs"/>
          <w:rtl/>
          <w:lang w:bidi="ar-EG"/>
        </w:rPr>
        <w:t xml:space="preserve">التماثلية </w:t>
      </w:r>
      <w:r w:rsidRPr="008C15E8">
        <w:rPr>
          <w:rtl/>
          <w:lang w:bidi="ar-EG"/>
        </w:rPr>
        <w:t>الافتراضي</w:t>
      </w:r>
      <w:r>
        <w:rPr>
          <w:rFonts w:hint="cs"/>
          <w:rtl/>
          <w:lang w:bidi="ar-EG"/>
        </w:rPr>
        <w:t>ة</w:t>
      </w:r>
      <w:r w:rsidRPr="008C15E8">
        <w:rPr>
          <w:rtl/>
          <w:lang w:bidi="ar-EG"/>
        </w:rPr>
        <w:t xml:space="preserve"> </w:t>
      </w:r>
      <w:r>
        <w:rPr>
          <w:rFonts w:hint="cs"/>
          <w:rtl/>
          <w:lang w:bidi="ar-EG"/>
        </w:rPr>
        <w:t xml:space="preserve">التي أُجرى لها تخالف بمقدار </w:t>
      </w:r>
      <w:r>
        <w:rPr>
          <w:lang w:bidi="ar-EG"/>
        </w:rPr>
        <w:t>Hz 0</w:t>
      </w:r>
      <w:r w:rsidRPr="008C15E8">
        <w:rPr>
          <w:rtl/>
          <w:lang w:bidi="ar-EG"/>
        </w:rPr>
        <w:t xml:space="preserve"> (أي -</w:t>
      </w:r>
      <w:r>
        <w:rPr>
          <w:lang w:bidi="ar-EG"/>
        </w:rPr>
        <w:t>30</w:t>
      </w:r>
      <w:r w:rsidRPr="008C15E8">
        <w:rPr>
          <w:rtl/>
          <w:lang w:bidi="ar-EG"/>
        </w:rPr>
        <w:t xml:space="preserve"> </w:t>
      </w:r>
      <w:r w:rsidRPr="008C15E8">
        <w:rPr>
          <w:lang w:bidi="ar-EG"/>
        </w:rPr>
        <w:t>dBc</w:t>
      </w:r>
      <w:r w:rsidRPr="008C15E8">
        <w:rPr>
          <w:rtl/>
          <w:lang w:bidi="ar-EG"/>
        </w:rPr>
        <w:t>).</w:t>
      </w:r>
    </w:p>
    <w:bookmarkEnd w:id="24"/>
    <w:p w14:paraId="348DC42D" w14:textId="77777777" w:rsidR="007E68E1" w:rsidRDefault="007E68E1" w:rsidP="00A931B7">
      <w:pPr>
        <w:pStyle w:val="FigureNo"/>
        <w:rPr>
          <w:rtl/>
        </w:rPr>
      </w:pPr>
      <w:r>
        <w:rPr>
          <w:rFonts w:hint="cs"/>
          <w:rtl/>
        </w:rPr>
        <w:lastRenderedPageBreak/>
        <w:t xml:space="preserve">الشكل </w:t>
      </w:r>
      <w:r>
        <w:t>30</w:t>
      </w:r>
    </w:p>
    <w:p w14:paraId="3DABB6D5" w14:textId="77777777" w:rsidR="007E68E1" w:rsidRPr="008C15E8" w:rsidRDefault="007E68E1" w:rsidP="00A931B7">
      <w:pPr>
        <w:pStyle w:val="FigureTitle"/>
        <w:rPr>
          <w:rtl/>
        </w:rPr>
      </w:pPr>
      <w:r w:rsidRPr="008C15E8">
        <w:rPr>
          <w:rtl/>
        </w:rPr>
        <w:t xml:space="preserve">إشارة </w:t>
      </w:r>
      <w:r w:rsidRPr="008C15E8">
        <w:t>AM</w:t>
      </w:r>
      <w:r w:rsidRPr="008C15E8">
        <w:rPr>
          <w:rtl/>
        </w:rPr>
        <w:t xml:space="preserve"> مطلوبة تتعرض للتداخل من إشارة </w:t>
      </w:r>
      <w:r w:rsidRPr="008C15E8">
        <w:rPr>
          <w:rFonts w:hint="cs"/>
          <w:rtl/>
        </w:rPr>
        <w:t xml:space="preserve">تماثلية </w:t>
      </w:r>
      <w:r w:rsidRPr="008C15E8">
        <w:rPr>
          <w:rtl/>
        </w:rPr>
        <w:t xml:space="preserve">مختلطة للنظام </w:t>
      </w:r>
      <w:r w:rsidRPr="008C15E8">
        <w:t>IBOC</w:t>
      </w:r>
      <w:r w:rsidRPr="008C15E8">
        <w:rPr>
          <w:rFonts w:hint="cs"/>
          <w:rtl/>
        </w:rPr>
        <w:t xml:space="preserve"> + </w:t>
      </w:r>
      <w:r w:rsidRPr="008C15E8">
        <w:rPr>
          <w:lang w:val="en-US"/>
        </w:rPr>
        <w:t>PU</w:t>
      </w:r>
      <w:r w:rsidRPr="008C15E8">
        <w:rPr>
          <w:rFonts w:hint="cs"/>
          <w:rtl/>
        </w:rPr>
        <w:t xml:space="preserve"> </w:t>
      </w:r>
      <w:r w:rsidRPr="008C15E8">
        <w:rPr>
          <w:lang w:val="en-US"/>
        </w:rPr>
        <w:t>(</w:t>
      </w:r>
      <w:r>
        <w:rPr>
          <w:lang w:val="en-US"/>
        </w:rPr>
        <w:t>k</w:t>
      </w:r>
      <w:r w:rsidRPr="008C15E8">
        <w:rPr>
          <w:lang w:val="en-US"/>
        </w:rPr>
        <w:t xml:space="preserve">Hz </w:t>
      </w:r>
      <w:r>
        <w:rPr>
          <w:lang w:val="en-US"/>
        </w:rPr>
        <w:t>20</w:t>
      </w:r>
      <w:r w:rsidRPr="008C15E8">
        <w:rPr>
          <w:lang w:val="en-US"/>
        </w:rPr>
        <w:t>-)</w:t>
      </w:r>
    </w:p>
    <w:p w14:paraId="7F91E3F7" w14:textId="0F03CB9D" w:rsidR="007E68E1" w:rsidRDefault="00FC7E81" w:rsidP="0033389B">
      <w:pPr>
        <w:pStyle w:val="Figure"/>
        <w:tabs>
          <w:tab w:val="clear" w:pos="1191"/>
        </w:tabs>
        <w:rPr>
          <w:rtl/>
          <w:lang w:bidi="ar-EG"/>
        </w:rPr>
      </w:pPr>
      <w:r>
        <w:rPr>
          <w:noProof/>
          <w:rtl/>
          <w:lang w:val="ar-EG" w:bidi="ar-EG"/>
        </w:rPr>
        <w:drawing>
          <wp:inline distT="0" distB="0" distL="0" distR="0" wp14:anchorId="1FA6F46B" wp14:editId="4A1144AD">
            <wp:extent cx="5199899" cy="2926086"/>
            <wp:effectExtent l="0" t="0" r="1270" b="7620"/>
            <wp:docPr id="450" name="Picture 450"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descr="A graph with lines and numbers&#10;&#10;Description automatically generated"/>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5199899" cy="2926086"/>
                    </a:xfrm>
                    <a:prstGeom prst="rect">
                      <a:avLst/>
                    </a:prstGeom>
                  </pic:spPr>
                </pic:pic>
              </a:graphicData>
            </a:graphic>
          </wp:inline>
        </w:drawing>
      </w:r>
    </w:p>
    <w:p w14:paraId="1AE36BBA" w14:textId="60438A9E" w:rsidR="007E68E1" w:rsidRDefault="007E68E1" w:rsidP="00B8662E">
      <w:pPr>
        <w:pStyle w:val="Normalaftertitle"/>
        <w:rPr>
          <w:rtl/>
          <w:lang w:bidi="ar-EG"/>
        </w:rPr>
      </w:pPr>
      <w:r w:rsidRPr="006F027C">
        <w:rPr>
          <w:rtl/>
          <w:lang w:bidi="ar-EG"/>
        </w:rPr>
        <w:t xml:space="preserve">في الحالة الموضحة في الشكل </w:t>
      </w:r>
      <w:r>
        <w:rPr>
          <w:lang w:bidi="ar-EG"/>
        </w:rPr>
        <w:t>30</w:t>
      </w:r>
      <w:r w:rsidRPr="006F027C">
        <w:rPr>
          <w:rtl/>
          <w:lang w:bidi="ar-EG"/>
        </w:rPr>
        <w:t xml:space="preserve">، </w:t>
      </w:r>
      <w:r w:rsidRPr="006F027C">
        <w:rPr>
          <w:rFonts w:hint="cs"/>
          <w:rtl/>
          <w:lang w:bidi="ar-EG"/>
        </w:rPr>
        <w:t xml:space="preserve">يُجرى </w:t>
      </w:r>
      <w:r w:rsidR="00976A83">
        <w:rPr>
          <w:lang w:bidi="ar-EG"/>
        </w:rPr>
        <w:t xml:space="preserve"> </w:t>
      </w:r>
      <w:r w:rsidRPr="006F027C">
        <w:rPr>
          <w:rtl/>
          <w:lang w:bidi="ar-EG"/>
        </w:rPr>
        <w:t xml:space="preserve"> </w:t>
      </w:r>
      <w:r w:rsidRPr="006F027C">
        <w:rPr>
          <w:rFonts w:hint="cs"/>
          <w:rtl/>
          <w:lang w:bidi="ar-EG"/>
        </w:rPr>
        <w:t>ل</w:t>
      </w:r>
      <w:r w:rsidRPr="006F027C">
        <w:rPr>
          <w:rtl/>
          <w:lang w:bidi="ar-EG"/>
        </w:rPr>
        <w:t xml:space="preserve">تشكيلة </w:t>
      </w:r>
      <w:r w:rsidRPr="006F027C">
        <w:rPr>
          <w:rFonts w:hint="cs"/>
          <w:rtl/>
          <w:lang w:bidi="ar-EG"/>
        </w:rPr>
        <w:t>ال</w:t>
      </w:r>
      <w:r w:rsidRPr="006F027C">
        <w:rPr>
          <w:rtl/>
          <w:lang w:bidi="ar-EG"/>
        </w:rPr>
        <w:t>إشارة</w:t>
      </w:r>
      <w:r w:rsidRPr="006F027C">
        <w:rPr>
          <w:rFonts w:hint="cs"/>
          <w:rtl/>
          <w:lang w:bidi="ar-EG"/>
        </w:rPr>
        <w:t xml:space="preserve"> المختلطة للنظام</w:t>
      </w:r>
      <w:r w:rsidRPr="006F027C">
        <w:rPr>
          <w:rtl/>
          <w:lang w:bidi="ar-EG"/>
        </w:rPr>
        <w:t xml:space="preserve"> </w:t>
      </w:r>
      <w:r w:rsidRPr="006F027C">
        <w:rPr>
          <w:lang w:bidi="ar-EG"/>
        </w:rPr>
        <w:t>IBOC</w:t>
      </w:r>
      <w:r w:rsidRPr="006F027C">
        <w:rPr>
          <w:rtl/>
          <w:lang w:bidi="ar-EG"/>
        </w:rPr>
        <w:t xml:space="preserve"> غير </w:t>
      </w:r>
      <w:r w:rsidRPr="006F027C">
        <w:rPr>
          <w:rFonts w:hint="cs"/>
          <w:rtl/>
          <w:lang w:bidi="ar-EG"/>
        </w:rPr>
        <w:t>المطلوبة</w:t>
      </w:r>
      <w:r w:rsidRPr="006F027C">
        <w:rPr>
          <w:rtl/>
          <w:lang w:bidi="ar-EG"/>
        </w:rPr>
        <w:t xml:space="preserve"> بمقدار</w:t>
      </w:r>
      <w:r w:rsidRPr="006F027C">
        <w:rPr>
          <w:rFonts w:hint="cs"/>
          <w:rtl/>
          <w:lang w:bidi="ar-EG"/>
        </w:rPr>
        <w:t xml:space="preserve"> </w:t>
      </w:r>
      <w:r w:rsidRPr="006F027C">
        <w:rPr>
          <w:lang w:bidi="ar-EG"/>
        </w:rPr>
        <w:t xml:space="preserve">kHz </w:t>
      </w:r>
      <w:r>
        <w:rPr>
          <w:lang w:bidi="ar-EG"/>
        </w:rPr>
        <w:t>20–</w:t>
      </w:r>
      <w:r w:rsidRPr="006F027C">
        <w:rPr>
          <w:rFonts w:hint="cs"/>
          <w:rtl/>
          <w:lang w:bidi="ar-EG"/>
        </w:rPr>
        <w:t>،</w:t>
      </w:r>
      <w:r w:rsidRPr="006F027C">
        <w:rPr>
          <w:rtl/>
          <w:lang w:bidi="ar-EG"/>
        </w:rPr>
        <w:t xml:space="preserve"> </w:t>
      </w:r>
      <w:r w:rsidRPr="006F027C">
        <w:rPr>
          <w:rFonts w:hint="cs"/>
          <w:rtl/>
          <w:lang w:bidi="ar-EG"/>
        </w:rPr>
        <w:t>ويتم</w:t>
      </w:r>
      <w:r w:rsidRPr="006F027C">
        <w:rPr>
          <w:rtl/>
          <w:lang w:bidi="ar-EG"/>
        </w:rPr>
        <w:t xml:space="preserve"> </w:t>
      </w:r>
      <w:r w:rsidRPr="006F027C">
        <w:rPr>
          <w:rFonts w:hint="cs"/>
          <w:rtl/>
          <w:lang w:bidi="ar-EG"/>
        </w:rPr>
        <w:t>ضبط</w:t>
      </w:r>
      <w:r w:rsidRPr="006F027C">
        <w:rPr>
          <w:rtl/>
          <w:lang w:bidi="ar-EG"/>
        </w:rPr>
        <w:t xml:space="preserve"> </w:t>
      </w:r>
      <w:r w:rsidRPr="006F027C">
        <w:rPr>
          <w:rFonts w:hint="cs"/>
          <w:rtl/>
          <w:lang w:bidi="ar-EG"/>
        </w:rPr>
        <w:t>المكون</w:t>
      </w:r>
      <w:r w:rsidRPr="006F027C">
        <w:rPr>
          <w:rtl/>
          <w:lang w:bidi="ar-EG"/>
        </w:rPr>
        <w:t xml:space="preserve"> </w:t>
      </w:r>
      <w:r w:rsidRPr="006F027C">
        <w:rPr>
          <w:rFonts w:hint="cs"/>
          <w:rtl/>
          <w:lang w:bidi="ar-EG"/>
        </w:rPr>
        <w:t>التماثلي</w:t>
      </w:r>
      <w:r w:rsidRPr="006F027C">
        <w:rPr>
          <w:rtl/>
          <w:lang w:bidi="ar-EG"/>
        </w:rPr>
        <w:t xml:space="preserve"> </w:t>
      </w:r>
      <w:r w:rsidRPr="006F027C">
        <w:rPr>
          <w:rFonts w:hint="cs"/>
          <w:rtl/>
          <w:lang w:bidi="ar-EG"/>
        </w:rPr>
        <w:t>على</w:t>
      </w:r>
      <w:r w:rsidRPr="006F027C">
        <w:rPr>
          <w:rtl/>
          <w:lang w:bidi="ar-EG"/>
        </w:rPr>
        <w:t xml:space="preserve"> </w:t>
      </w:r>
      <w:r w:rsidRPr="006F027C">
        <w:rPr>
          <w:rFonts w:hint="cs"/>
          <w:rtl/>
          <w:lang w:bidi="ar-EG"/>
        </w:rPr>
        <w:t>المستوى</w:t>
      </w:r>
      <w:r w:rsidRPr="006F027C">
        <w:rPr>
          <w:rtl/>
          <w:lang w:bidi="ar-EG"/>
        </w:rPr>
        <w:t xml:space="preserve"> </w:t>
      </w:r>
      <w:r w:rsidRPr="006F027C">
        <w:rPr>
          <w:rFonts w:hint="cs"/>
          <w:rtl/>
          <w:lang w:bidi="ar-EG"/>
        </w:rPr>
        <w:t>المسموح</w:t>
      </w:r>
      <w:r w:rsidRPr="006F027C">
        <w:rPr>
          <w:rtl/>
          <w:lang w:bidi="ar-EG"/>
        </w:rPr>
        <w:t xml:space="preserve"> </w:t>
      </w:r>
      <w:r w:rsidRPr="006F027C">
        <w:rPr>
          <w:rFonts w:hint="cs"/>
          <w:rtl/>
          <w:lang w:bidi="ar-EG"/>
        </w:rPr>
        <w:t>به</w:t>
      </w:r>
      <w:r w:rsidRPr="006F027C">
        <w:rPr>
          <w:rtl/>
          <w:lang w:bidi="ar-EG"/>
        </w:rPr>
        <w:t xml:space="preserve"> </w:t>
      </w:r>
      <w:r w:rsidRPr="006F027C">
        <w:rPr>
          <w:rFonts w:hint="cs"/>
          <w:rtl/>
          <w:lang w:bidi="ar-EG"/>
        </w:rPr>
        <w:t>وهو</w:t>
      </w:r>
      <w:r w:rsidRPr="006F027C">
        <w:rPr>
          <w:rtl/>
          <w:lang w:bidi="ar-EG"/>
        </w:rPr>
        <w:t xml:space="preserve"> </w:t>
      </w:r>
      <w:r w:rsidRPr="006F027C">
        <w:rPr>
          <w:lang w:bidi="ar-EG"/>
        </w:rPr>
        <w:t>dB</w:t>
      </w:r>
      <w:r>
        <w:rPr>
          <w:lang w:bidi="ar-EG"/>
        </w:rPr>
        <w:t>c</w:t>
      </w:r>
      <w:r w:rsidRPr="006F027C">
        <w:rPr>
          <w:lang w:bidi="ar-EG"/>
        </w:rPr>
        <w:t xml:space="preserve"> </w:t>
      </w:r>
      <w:r>
        <w:rPr>
          <w:lang w:bidi="ar-EG"/>
        </w:rPr>
        <w:t>25,4+</w:t>
      </w:r>
      <w:r w:rsidRPr="006F027C">
        <w:rPr>
          <w:rtl/>
          <w:lang w:bidi="ar-EG"/>
        </w:rPr>
        <w:t xml:space="preserve">. </w:t>
      </w:r>
      <w:r w:rsidRPr="006F027C">
        <w:rPr>
          <w:rFonts w:hint="cs"/>
          <w:rtl/>
          <w:lang w:bidi="ar-EG"/>
        </w:rPr>
        <w:t>والتداخل</w:t>
      </w:r>
      <w:r w:rsidRPr="006F027C">
        <w:rPr>
          <w:rtl/>
          <w:lang w:bidi="ar-EG"/>
        </w:rPr>
        <w:t xml:space="preserve"> </w:t>
      </w:r>
      <w:r w:rsidRPr="006F027C">
        <w:rPr>
          <w:rFonts w:hint="cs"/>
          <w:rtl/>
          <w:lang w:bidi="ar-EG"/>
        </w:rPr>
        <w:t>الإضافي</w:t>
      </w:r>
      <w:r w:rsidRPr="006F027C">
        <w:rPr>
          <w:rtl/>
          <w:lang w:bidi="ar-EG"/>
        </w:rPr>
        <w:t xml:space="preserve"> (</w:t>
      </w:r>
      <w:r w:rsidRPr="006F027C">
        <w:rPr>
          <w:rFonts w:hint="cs"/>
          <w:rtl/>
          <w:lang w:bidi="ar-EG"/>
        </w:rPr>
        <w:t>الناجم</w:t>
      </w:r>
      <w:r w:rsidRPr="006F027C">
        <w:rPr>
          <w:rtl/>
          <w:lang w:bidi="ar-EG"/>
        </w:rPr>
        <w:t xml:space="preserve"> </w:t>
      </w:r>
      <w:r w:rsidRPr="006F027C">
        <w:rPr>
          <w:rFonts w:hint="cs"/>
          <w:rtl/>
          <w:lang w:bidi="ar-EG"/>
        </w:rPr>
        <w:t>عن</w:t>
      </w:r>
      <w:r w:rsidRPr="006F027C">
        <w:rPr>
          <w:rtl/>
          <w:lang w:bidi="ar-EG"/>
        </w:rPr>
        <w:t xml:space="preserve"> </w:t>
      </w:r>
      <w:r w:rsidRPr="006F027C">
        <w:rPr>
          <w:lang w:bidi="ar-EG"/>
        </w:rPr>
        <w:t>PU</w:t>
      </w:r>
      <w:r w:rsidRPr="006F027C">
        <w:rPr>
          <w:rtl/>
          <w:lang w:bidi="ar-EG"/>
        </w:rPr>
        <w:t>) يت</w:t>
      </w:r>
      <w:r w:rsidRPr="006F027C">
        <w:rPr>
          <w:rFonts w:hint="cs"/>
          <w:rtl/>
          <w:lang w:bidi="ar-EG"/>
        </w:rPr>
        <w:t>راكب</w:t>
      </w:r>
      <w:r w:rsidRPr="006F027C">
        <w:rPr>
          <w:rtl/>
          <w:lang w:bidi="ar-EG"/>
        </w:rPr>
        <w:t xml:space="preserve"> مع </w:t>
      </w:r>
      <w:r w:rsidRPr="006F027C">
        <w:rPr>
          <w:rFonts w:hint="cs"/>
          <w:rtl/>
          <w:lang w:bidi="ar-EG"/>
        </w:rPr>
        <w:t>إشارة تماثلية افتراضية</w:t>
      </w:r>
      <w:r w:rsidRPr="006F027C">
        <w:rPr>
          <w:rtl/>
          <w:lang w:bidi="ar-EG"/>
        </w:rPr>
        <w:t xml:space="preserve"> مسبب</w:t>
      </w:r>
      <w:r w:rsidRPr="006F027C">
        <w:rPr>
          <w:rFonts w:hint="cs"/>
          <w:rtl/>
          <w:lang w:bidi="ar-EG"/>
        </w:rPr>
        <w:t>ة</w:t>
      </w:r>
      <w:r w:rsidRPr="006F027C">
        <w:rPr>
          <w:rtl/>
          <w:lang w:bidi="ar-EG"/>
        </w:rPr>
        <w:t xml:space="preserve"> للتداخل </w:t>
      </w:r>
      <w:r w:rsidRPr="006F027C">
        <w:rPr>
          <w:rFonts w:hint="cs"/>
          <w:rtl/>
          <w:lang w:bidi="ar-EG"/>
        </w:rPr>
        <w:t>بتخالف</w:t>
      </w:r>
      <w:r w:rsidRPr="006F027C">
        <w:rPr>
          <w:rtl/>
          <w:lang w:bidi="ar-EG"/>
        </w:rPr>
        <w:t xml:space="preserve"> بمقدار </w:t>
      </w:r>
      <w:r w:rsidRPr="006F027C">
        <w:rPr>
          <w:lang w:bidi="ar-EG"/>
        </w:rPr>
        <w:t xml:space="preserve">Hz </w:t>
      </w:r>
      <w:r>
        <w:rPr>
          <w:lang w:bidi="ar-EG"/>
        </w:rPr>
        <w:t>10–</w:t>
      </w:r>
      <w:r w:rsidRPr="006F027C">
        <w:rPr>
          <w:rtl/>
          <w:lang w:bidi="ar-EG"/>
        </w:rPr>
        <w:t xml:space="preserve">. </w:t>
      </w:r>
      <w:r w:rsidRPr="006F027C">
        <w:rPr>
          <w:rFonts w:hint="cs"/>
          <w:rtl/>
          <w:lang w:bidi="ar-EG"/>
        </w:rPr>
        <w:t>وتُضبط</w:t>
      </w:r>
      <w:r w:rsidRPr="006F027C">
        <w:rPr>
          <w:rtl/>
          <w:lang w:bidi="ar-EG"/>
        </w:rPr>
        <w:t xml:space="preserve"> الإشارة التماثلية الافتراضية المسببة للتداخل بمقدار </w:t>
      </w:r>
      <w:r w:rsidRPr="006F027C">
        <w:rPr>
          <w:lang w:bidi="ar-EG"/>
        </w:rPr>
        <w:t>dB 30</w:t>
      </w:r>
      <w:r w:rsidRPr="006F027C">
        <w:rPr>
          <w:rtl/>
          <w:lang w:bidi="ar-EG"/>
        </w:rPr>
        <w:t xml:space="preserve"> على النحو المطلوب لحماية الإشارة ال</w:t>
      </w:r>
      <w:r w:rsidRPr="006F027C">
        <w:rPr>
          <w:rFonts w:hint="cs"/>
          <w:rtl/>
          <w:lang w:bidi="ar-EG"/>
        </w:rPr>
        <w:t>مطلوبة</w:t>
      </w:r>
      <w:r w:rsidRPr="006F027C">
        <w:rPr>
          <w:rtl/>
          <w:lang w:bidi="ar-EG"/>
        </w:rPr>
        <w:t xml:space="preserve">. ومع ذلك، يجب </w:t>
      </w:r>
      <w:r w:rsidRPr="006F027C">
        <w:rPr>
          <w:rFonts w:hint="cs"/>
          <w:rtl/>
          <w:lang w:bidi="ar-EG"/>
        </w:rPr>
        <w:t>خفض</w:t>
      </w:r>
      <w:r w:rsidRPr="006F027C">
        <w:rPr>
          <w:rtl/>
          <w:lang w:bidi="ar-EG"/>
        </w:rPr>
        <w:t xml:space="preserve"> </w:t>
      </w:r>
      <w:r w:rsidRPr="006F027C">
        <w:rPr>
          <w:rFonts w:hint="cs"/>
          <w:rtl/>
          <w:lang w:bidi="ar-EG"/>
        </w:rPr>
        <w:t xml:space="preserve">المجموعة </w:t>
      </w:r>
      <w:r w:rsidRPr="006F027C">
        <w:rPr>
          <w:lang w:bidi="ar-EG"/>
        </w:rPr>
        <w:t>PU</w:t>
      </w:r>
      <w:r w:rsidRPr="006F027C">
        <w:rPr>
          <w:rtl/>
          <w:lang w:bidi="ar-EG"/>
        </w:rPr>
        <w:t xml:space="preserve"> الرقمية (أو الإشارة ا</w:t>
      </w:r>
      <w:r>
        <w:rPr>
          <w:rFonts w:hint="cs"/>
          <w:rtl/>
          <w:lang w:bidi="ar-EG"/>
        </w:rPr>
        <w:t>لمختلطة</w:t>
      </w:r>
      <w:r w:rsidRPr="006F027C">
        <w:rPr>
          <w:rtl/>
          <w:lang w:bidi="ar-EG"/>
        </w:rPr>
        <w:t xml:space="preserve"> بأكملها) </w:t>
      </w:r>
      <w:r w:rsidRPr="006F027C">
        <w:rPr>
          <w:rFonts w:hint="cs"/>
          <w:rtl/>
          <w:lang w:bidi="ar-EG"/>
        </w:rPr>
        <w:t>ثانية</w:t>
      </w:r>
      <w:r>
        <w:rPr>
          <w:rFonts w:hint="cs"/>
          <w:rtl/>
          <w:lang w:bidi="ar-EG"/>
        </w:rPr>
        <w:t>ً</w:t>
      </w:r>
      <w:r w:rsidRPr="006F027C">
        <w:rPr>
          <w:rFonts w:hint="cs"/>
          <w:rtl/>
          <w:lang w:bidi="ar-EG"/>
        </w:rPr>
        <w:t xml:space="preserve"> </w:t>
      </w:r>
      <w:r w:rsidRPr="006F027C">
        <w:rPr>
          <w:rtl/>
          <w:lang w:bidi="ar-EG"/>
        </w:rPr>
        <w:t xml:space="preserve">بمقدار </w:t>
      </w:r>
      <w:r w:rsidRPr="006F027C">
        <w:rPr>
          <w:lang w:bidi="ar-EG"/>
        </w:rPr>
        <w:t xml:space="preserve">dB </w:t>
      </w:r>
      <w:r>
        <w:rPr>
          <w:lang w:bidi="ar-EG"/>
        </w:rPr>
        <w:t>18</w:t>
      </w:r>
      <w:r w:rsidRPr="006F027C">
        <w:rPr>
          <w:rtl/>
          <w:lang w:bidi="ar-EG"/>
        </w:rPr>
        <w:t xml:space="preserve"> تقريبا</w:t>
      </w:r>
      <w:r w:rsidRPr="006F027C">
        <w:rPr>
          <w:rFonts w:hint="cs"/>
          <w:rtl/>
          <w:lang w:bidi="ar-EG"/>
        </w:rPr>
        <w:t>ً</w:t>
      </w:r>
      <w:r w:rsidRPr="006F027C">
        <w:rPr>
          <w:rtl/>
          <w:lang w:bidi="ar-EG"/>
        </w:rPr>
        <w:t xml:space="preserve"> حتى لا تتجاوز قدرة </w:t>
      </w:r>
      <w:r w:rsidRPr="006F027C">
        <w:rPr>
          <w:lang w:bidi="ar-EG"/>
        </w:rPr>
        <w:t>PU</w:t>
      </w:r>
      <w:r w:rsidRPr="006F027C">
        <w:rPr>
          <w:rtl/>
          <w:lang w:bidi="ar-EG"/>
        </w:rPr>
        <w:t xml:space="preserve"> الم</w:t>
      </w:r>
      <w:r w:rsidRPr="006F027C">
        <w:rPr>
          <w:rFonts w:hint="cs"/>
          <w:rtl/>
          <w:lang w:bidi="ar-EG"/>
        </w:rPr>
        <w:t>دمج</w:t>
      </w:r>
      <w:r w:rsidRPr="006F027C">
        <w:rPr>
          <w:rtl/>
          <w:lang w:bidi="ar-EG"/>
        </w:rPr>
        <w:t xml:space="preserve"> بالكامل التداخل المسموح به </w:t>
      </w:r>
      <w:r w:rsidRPr="006F027C">
        <w:rPr>
          <w:rFonts w:hint="cs"/>
          <w:rtl/>
          <w:lang w:bidi="ar-EG"/>
        </w:rPr>
        <w:t>ل</w:t>
      </w:r>
      <w:r w:rsidRPr="006F027C">
        <w:rPr>
          <w:rtl/>
          <w:lang w:bidi="ar-EG"/>
        </w:rPr>
        <w:t>لإشارة الافتراضية.</w:t>
      </w:r>
    </w:p>
    <w:p w14:paraId="21A86EC0" w14:textId="010953C4" w:rsidR="007E68E1" w:rsidRPr="009712C1" w:rsidRDefault="007E68E1" w:rsidP="0033389B">
      <w:pPr>
        <w:rPr>
          <w:rtl/>
          <w:lang w:bidi="ar-EG"/>
        </w:rPr>
      </w:pPr>
      <w:bookmarkStart w:id="25" w:name="_Hlk68608520"/>
      <w:r w:rsidRPr="009712C1">
        <w:rPr>
          <w:rtl/>
          <w:lang w:bidi="ar-EG"/>
        </w:rPr>
        <w:t>ويلاحظ أن التداخل يُحسب دون افتراض ترشيح إضافي لمرش</w:t>
      </w:r>
      <w:r w:rsidRPr="009712C1">
        <w:rPr>
          <w:rFonts w:hint="cs"/>
          <w:rtl/>
          <w:lang w:bidi="ar-EG"/>
        </w:rPr>
        <w:t>ا</w:t>
      </w:r>
      <w:r w:rsidRPr="009712C1">
        <w:rPr>
          <w:rtl/>
          <w:lang w:bidi="ar-EG"/>
        </w:rPr>
        <w:t xml:space="preserve">ح المستقبل. </w:t>
      </w:r>
      <w:r w:rsidRPr="009712C1">
        <w:rPr>
          <w:rFonts w:hint="cs"/>
          <w:rtl/>
          <w:lang w:bidi="ar-EG"/>
        </w:rPr>
        <w:t>و</w:t>
      </w:r>
      <w:r w:rsidRPr="009712C1">
        <w:rPr>
          <w:rtl/>
          <w:lang w:bidi="ar-EG"/>
        </w:rPr>
        <w:t>يمكن لأي مرش</w:t>
      </w:r>
      <w:r w:rsidRPr="009712C1">
        <w:rPr>
          <w:rFonts w:hint="cs"/>
          <w:rtl/>
          <w:lang w:bidi="ar-EG"/>
        </w:rPr>
        <w:t>ا</w:t>
      </w:r>
      <w:r w:rsidRPr="009712C1">
        <w:rPr>
          <w:rtl/>
          <w:lang w:bidi="ar-EG"/>
        </w:rPr>
        <w:t xml:space="preserve">ح </w:t>
      </w:r>
      <w:r w:rsidRPr="009712C1">
        <w:rPr>
          <w:rFonts w:hint="cs"/>
          <w:rtl/>
          <w:lang w:bidi="ar-EG"/>
        </w:rPr>
        <w:t>مستقبل</w:t>
      </w:r>
      <w:r w:rsidRPr="009712C1">
        <w:rPr>
          <w:rtl/>
          <w:lang w:bidi="ar-EG"/>
        </w:rPr>
        <w:t xml:space="preserve"> معين أن يقلل التداخل</w:t>
      </w:r>
      <w:r>
        <w:rPr>
          <w:rFonts w:hint="cs"/>
          <w:rtl/>
          <w:lang w:bidi="ar-EG"/>
        </w:rPr>
        <w:t xml:space="preserve"> ثانيةً</w:t>
      </w:r>
      <w:r w:rsidRPr="009712C1">
        <w:rPr>
          <w:rtl/>
          <w:lang w:bidi="ar-EG"/>
        </w:rPr>
        <w:t xml:space="preserve"> بمقدار </w:t>
      </w:r>
      <w:r w:rsidRPr="009712C1">
        <w:rPr>
          <w:rFonts w:hint="cs"/>
          <w:rtl/>
          <w:lang w:bidi="ar-EG"/>
        </w:rPr>
        <w:t xml:space="preserve">من </w:t>
      </w:r>
      <w:r>
        <w:rPr>
          <w:lang w:bidi="ar-EG"/>
        </w:rPr>
        <w:t>3</w:t>
      </w:r>
      <w:r w:rsidRPr="009712C1">
        <w:rPr>
          <w:rFonts w:hint="cs"/>
          <w:rtl/>
          <w:lang w:bidi="ar-EG"/>
        </w:rPr>
        <w:t xml:space="preserve"> إلى </w:t>
      </w:r>
      <w:r w:rsidRPr="009712C1">
        <w:rPr>
          <w:lang w:bidi="ar-EG"/>
        </w:rPr>
        <w:t xml:space="preserve">dB </w:t>
      </w:r>
      <w:r>
        <w:rPr>
          <w:lang w:bidi="ar-EG"/>
        </w:rPr>
        <w:t>15</w:t>
      </w:r>
      <w:r w:rsidRPr="009712C1">
        <w:rPr>
          <w:rtl/>
          <w:lang w:bidi="ar-EG"/>
        </w:rPr>
        <w:t>، مما يسمح بضبط (تخفيف) متطلبات الحماية وفقا</w:t>
      </w:r>
      <w:r w:rsidRPr="009712C1">
        <w:rPr>
          <w:rFonts w:hint="cs"/>
          <w:rtl/>
          <w:lang w:bidi="ar-EG"/>
        </w:rPr>
        <w:t>ً</w:t>
      </w:r>
      <w:r w:rsidRPr="009712C1">
        <w:rPr>
          <w:rtl/>
          <w:lang w:bidi="ar-EG"/>
        </w:rPr>
        <w:t xml:space="preserve"> لذلك. </w:t>
      </w:r>
      <w:r w:rsidRPr="009712C1">
        <w:rPr>
          <w:rFonts w:hint="cs"/>
          <w:rtl/>
          <w:lang w:bidi="ar-EG"/>
        </w:rPr>
        <w:t>ف</w:t>
      </w:r>
      <w:r w:rsidRPr="009712C1">
        <w:rPr>
          <w:rtl/>
          <w:lang w:bidi="ar-EG"/>
        </w:rPr>
        <w:t>على سبيل المثال، قد يقوم مرش</w:t>
      </w:r>
      <w:r w:rsidRPr="009712C1">
        <w:rPr>
          <w:rFonts w:hint="cs"/>
          <w:rtl/>
          <w:lang w:bidi="ar-EG"/>
        </w:rPr>
        <w:t>ا</w:t>
      </w:r>
      <w:r w:rsidRPr="009712C1">
        <w:rPr>
          <w:rtl/>
          <w:lang w:bidi="ar-EG"/>
        </w:rPr>
        <w:t xml:space="preserve">ح مستقبل ضيق بعرض نطاق </w:t>
      </w:r>
      <w:r w:rsidRPr="009712C1">
        <w:rPr>
          <w:rFonts w:hint="cs"/>
          <w:rtl/>
          <w:lang w:bidi="ar-EG"/>
        </w:rPr>
        <w:t xml:space="preserve">مقداره </w:t>
      </w:r>
      <w:r w:rsidRPr="009712C1">
        <w:rPr>
          <w:lang w:bidi="ar-EG"/>
        </w:rPr>
        <w:t>kHz 2,4</w:t>
      </w:r>
      <w:r w:rsidRPr="009712C1">
        <w:rPr>
          <w:rtl/>
          <w:lang w:bidi="ar-EG"/>
        </w:rPr>
        <w:t xml:space="preserve"> عند </w:t>
      </w:r>
      <w:r w:rsidRPr="009712C1">
        <w:rPr>
          <w:lang w:bidi="ar-EG"/>
        </w:rPr>
        <w:t>3</w:t>
      </w:r>
      <w:r w:rsidR="00FC7E81">
        <w:rPr>
          <w:lang w:bidi="ar-EG"/>
        </w:rPr>
        <w:t>–</w:t>
      </w:r>
      <w:r w:rsidRPr="009712C1">
        <w:rPr>
          <w:rtl/>
          <w:lang w:bidi="ar-EG"/>
        </w:rPr>
        <w:t xml:space="preserve"> </w:t>
      </w:r>
      <w:r w:rsidRPr="009712C1">
        <w:rPr>
          <w:lang w:bidi="ar-EG"/>
        </w:rPr>
        <w:t>dB</w:t>
      </w:r>
      <w:r w:rsidRPr="009712C1">
        <w:rPr>
          <w:rFonts w:hint="cs"/>
          <w:rtl/>
          <w:lang w:bidi="ar-EG"/>
        </w:rPr>
        <w:t xml:space="preserve"> </w:t>
      </w:r>
      <w:r w:rsidRPr="009712C1">
        <w:rPr>
          <w:rtl/>
          <w:lang w:bidi="ar-EG"/>
        </w:rPr>
        <w:t>و</w:t>
      </w:r>
      <w:r w:rsidRPr="009712C1">
        <w:rPr>
          <w:rFonts w:hint="cs"/>
          <w:rtl/>
          <w:lang w:bidi="ar-EG"/>
        </w:rPr>
        <w:t>بميل</w:t>
      </w:r>
      <w:r w:rsidRPr="009712C1">
        <w:rPr>
          <w:rtl/>
          <w:lang w:bidi="ar-EG"/>
        </w:rPr>
        <w:t xml:space="preserve"> </w:t>
      </w:r>
      <w:r w:rsidRPr="009712C1">
        <w:rPr>
          <w:lang w:bidi="ar-EG"/>
        </w:rPr>
        <w:t>dB/Octave 36</w:t>
      </w:r>
      <w:r w:rsidRPr="009712C1">
        <w:rPr>
          <w:rtl/>
          <w:lang w:bidi="ar-EG"/>
        </w:rPr>
        <w:t xml:space="preserve"> بترشيح التداخل من </w:t>
      </w:r>
      <w:r w:rsidRPr="009712C1">
        <w:rPr>
          <w:lang w:bidi="ar-EG"/>
        </w:rPr>
        <w:t>PU</w:t>
      </w:r>
      <w:r w:rsidRPr="009712C1">
        <w:rPr>
          <w:rFonts w:hint="cs"/>
          <w:rtl/>
          <w:lang w:bidi="ar-EG"/>
        </w:rPr>
        <w:t xml:space="preserve"> ثانيةً</w:t>
      </w:r>
      <w:r w:rsidRPr="009712C1">
        <w:rPr>
          <w:rtl/>
          <w:lang w:bidi="ar-EG"/>
        </w:rPr>
        <w:t xml:space="preserve"> بمقدار </w:t>
      </w:r>
      <w:r w:rsidRPr="009712C1">
        <w:rPr>
          <w:lang w:bidi="ar-EG"/>
        </w:rPr>
        <w:t xml:space="preserve">dB </w:t>
      </w:r>
      <w:r>
        <w:rPr>
          <w:lang w:bidi="ar-EG"/>
        </w:rPr>
        <w:t>11</w:t>
      </w:r>
      <w:r w:rsidRPr="009712C1">
        <w:rPr>
          <w:rtl/>
          <w:lang w:bidi="ar-EG"/>
        </w:rPr>
        <w:t xml:space="preserve"> تقريبا</w:t>
      </w:r>
      <w:r w:rsidRPr="009712C1">
        <w:rPr>
          <w:rFonts w:hint="cs"/>
          <w:rtl/>
          <w:lang w:bidi="ar-EG"/>
        </w:rPr>
        <w:t>ً</w:t>
      </w:r>
      <w:r w:rsidRPr="009712C1">
        <w:rPr>
          <w:rtl/>
          <w:lang w:bidi="ar-EG"/>
        </w:rPr>
        <w:t>، مما</w:t>
      </w:r>
      <w:r>
        <w:rPr>
          <w:rFonts w:hint="cs"/>
          <w:rtl/>
          <w:lang w:bidi="ar-EG"/>
        </w:rPr>
        <w:t> </w:t>
      </w:r>
      <w:r w:rsidRPr="009712C1">
        <w:rPr>
          <w:rtl/>
          <w:lang w:bidi="ar-EG"/>
        </w:rPr>
        <w:t xml:space="preserve">يتطلب تقليل مستوى </w:t>
      </w:r>
      <w:r w:rsidRPr="009712C1">
        <w:rPr>
          <w:lang w:bidi="ar-EG"/>
        </w:rPr>
        <w:t>PU</w:t>
      </w:r>
      <w:r w:rsidRPr="009712C1">
        <w:rPr>
          <w:rtl/>
          <w:lang w:bidi="ar-EG"/>
        </w:rPr>
        <w:t xml:space="preserve"> بحوالي </w:t>
      </w:r>
      <w:r w:rsidRPr="009712C1">
        <w:rPr>
          <w:lang w:bidi="ar-EG"/>
        </w:rPr>
        <w:t>7</w:t>
      </w:r>
      <w:r w:rsidRPr="009712C1">
        <w:rPr>
          <w:rtl/>
          <w:lang w:bidi="ar-EG"/>
        </w:rPr>
        <w:t xml:space="preserve"> </w:t>
      </w:r>
      <w:r w:rsidRPr="009712C1">
        <w:rPr>
          <w:lang w:bidi="ar-EG"/>
        </w:rPr>
        <w:t>dB</w:t>
      </w:r>
      <w:r w:rsidRPr="009712C1">
        <w:rPr>
          <w:rtl/>
          <w:lang w:bidi="ar-EG"/>
        </w:rPr>
        <w:t xml:space="preserve"> (بدلاً من حالة عدم وجود مرش</w:t>
      </w:r>
      <w:r w:rsidRPr="009712C1">
        <w:rPr>
          <w:rFonts w:hint="cs"/>
          <w:rtl/>
          <w:lang w:bidi="ar-EG"/>
        </w:rPr>
        <w:t>ا</w:t>
      </w:r>
      <w:r w:rsidRPr="009712C1">
        <w:rPr>
          <w:rtl/>
          <w:lang w:bidi="ar-EG"/>
        </w:rPr>
        <w:t xml:space="preserve">ح)، </w:t>
      </w:r>
      <w:bookmarkEnd w:id="25"/>
      <w:r w:rsidRPr="009712C1">
        <w:rPr>
          <w:rtl/>
          <w:lang w:bidi="ar-EG"/>
        </w:rPr>
        <w:t>و</w:t>
      </w:r>
      <w:r w:rsidRPr="009712C1">
        <w:rPr>
          <w:rFonts w:hint="cs"/>
          <w:rtl/>
          <w:lang w:bidi="ar-EG"/>
        </w:rPr>
        <w:t>الضبط</w:t>
      </w:r>
      <w:r w:rsidRPr="009712C1">
        <w:rPr>
          <w:rtl/>
          <w:lang w:bidi="ar-EG"/>
        </w:rPr>
        <w:t xml:space="preserve"> على مستوى قدرة مماثل لمستوى </w:t>
      </w:r>
      <w:r w:rsidRPr="009712C1">
        <w:rPr>
          <w:rFonts w:hint="cs"/>
          <w:rtl/>
          <w:lang w:bidi="ar-EG"/>
        </w:rPr>
        <w:t xml:space="preserve">إشارة </w:t>
      </w:r>
      <w:r w:rsidRPr="009712C1">
        <w:rPr>
          <w:rtl/>
          <w:lang w:bidi="ar-EG"/>
        </w:rPr>
        <w:t xml:space="preserve">التداخل </w:t>
      </w:r>
      <w:r w:rsidRPr="009712C1">
        <w:rPr>
          <w:rFonts w:hint="cs"/>
          <w:rtl/>
          <w:lang w:bidi="ar-EG"/>
        </w:rPr>
        <w:t xml:space="preserve">التماثلية </w:t>
      </w:r>
      <w:r w:rsidRPr="009712C1">
        <w:rPr>
          <w:rtl/>
          <w:lang w:bidi="ar-EG"/>
        </w:rPr>
        <w:t>الافتراضي</w:t>
      </w:r>
      <w:r w:rsidRPr="009712C1">
        <w:rPr>
          <w:rFonts w:hint="cs"/>
          <w:rtl/>
          <w:lang w:bidi="ar-EG"/>
        </w:rPr>
        <w:t>ة</w:t>
      </w:r>
      <w:r w:rsidRPr="009712C1">
        <w:rPr>
          <w:rtl/>
          <w:lang w:bidi="ar-EG"/>
        </w:rPr>
        <w:t xml:space="preserve"> </w:t>
      </w:r>
      <w:r w:rsidRPr="009712C1">
        <w:rPr>
          <w:rFonts w:hint="cs"/>
          <w:rtl/>
          <w:lang w:bidi="ar-EG"/>
        </w:rPr>
        <w:t xml:space="preserve">التي أُجرى لها تخالف بمقدار </w:t>
      </w:r>
      <w:r w:rsidRPr="009712C1">
        <w:rPr>
          <w:lang w:bidi="ar-EG"/>
        </w:rPr>
        <w:t xml:space="preserve">kHz </w:t>
      </w:r>
      <w:r>
        <w:rPr>
          <w:lang w:bidi="ar-EG"/>
        </w:rPr>
        <w:t>1</w:t>
      </w:r>
      <w:r w:rsidRPr="009712C1">
        <w:rPr>
          <w:lang w:bidi="ar-EG"/>
        </w:rPr>
        <w:t>0</w:t>
      </w:r>
      <w:r>
        <w:rPr>
          <w:lang w:bidi="ar-EG"/>
        </w:rPr>
        <w:t>–</w:t>
      </w:r>
      <w:r w:rsidRPr="009712C1">
        <w:rPr>
          <w:rtl/>
          <w:lang w:bidi="ar-EG"/>
        </w:rPr>
        <w:t xml:space="preserve"> (أي </w:t>
      </w:r>
      <w:r>
        <w:rPr>
          <w:lang w:bidi="ar-EG"/>
        </w:rPr>
        <w:t>2+</w:t>
      </w:r>
      <w:r w:rsidRPr="009712C1">
        <w:rPr>
          <w:rtl/>
          <w:lang w:bidi="ar-EG"/>
        </w:rPr>
        <w:t xml:space="preserve"> </w:t>
      </w:r>
      <w:r w:rsidRPr="009712C1">
        <w:rPr>
          <w:lang w:bidi="ar-EG"/>
        </w:rPr>
        <w:t>dBc</w:t>
      </w:r>
      <w:r w:rsidRPr="009712C1">
        <w:rPr>
          <w:rtl/>
          <w:lang w:bidi="ar-EG"/>
        </w:rPr>
        <w:t>).</w:t>
      </w:r>
    </w:p>
    <w:p w14:paraId="55AD8DB8" w14:textId="77777777" w:rsidR="007E68E1" w:rsidRPr="009712C1" w:rsidRDefault="007E68E1" w:rsidP="0033389B">
      <w:pPr>
        <w:pStyle w:val="Heading2"/>
      </w:pPr>
      <w:r>
        <w:t>2.2</w:t>
      </w:r>
      <w:r>
        <w:rPr>
          <w:rtl/>
        </w:rPr>
        <w:tab/>
      </w:r>
      <w:r>
        <w:rPr>
          <w:rFonts w:hint="cs"/>
          <w:rtl/>
        </w:rPr>
        <w:t xml:space="preserve">إشارة </w:t>
      </w:r>
      <w:r>
        <w:t>AM</w:t>
      </w:r>
      <w:r>
        <w:rPr>
          <w:rFonts w:hint="cs"/>
          <w:rtl/>
        </w:rPr>
        <w:t xml:space="preserve"> تتعرض للتداخل من إشارة رقمية للنظام </w:t>
      </w:r>
      <w:r>
        <w:t>IBOC</w:t>
      </w:r>
    </w:p>
    <w:p w14:paraId="7E22C11A" w14:textId="77777777" w:rsidR="007E68E1" w:rsidRDefault="007E68E1" w:rsidP="0033389B">
      <w:pPr>
        <w:rPr>
          <w:rtl/>
          <w:lang w:bidi="ar-EG"/>
        </w:rPr>
      </w:pPr>
      <w:r>
        <w:rPr>
          <w:rFonts w:hint="cs"/>
          <w:rtl/>
          <w:lang w:bidi="ar-EG"/>
        </w:rPr>
        <w:t>تُعرض في</w:t>
      </w:r>
      <w:r>
        <w:rPr>
          <w:rtl/>
          <w:lang w:bidi="ar-EG"/>
        </w:rPr>
        <w:t xml:space="preserve"> الشكل </w:t>
      </w:r>
      <w:r>
        <w:rPr>
          <w:lang w:bidi="ar-EG"/>
        </w:rPr>
        <w:t>31</w:t>
      </w:r>
      <w:r>
        <w:rPr>
          <w:rtl/>
          <w:lang w:bidi="ar-EG"/>
        </w:rPr>
        <w:t xml:space="preserve"> </w:t>
      </w:r>
      <w:r>
        <w:rPr>
          <w:rFonts w:hint="cs"/>
          <w:rtl/>
          <w:lang w:bidi="ar-EG"/>
        </w:rPr>
        <w:t>ال</w:t>
      </w:r>
      <w:r>
        <w:rPr>
          <w:rtl/>
          <w:lang w:bidi="ar-EG"/>
        </w:rPr>
        <w:t xml:space="preserve">إشارة </w:t>
      </w:r>
      <w:r>
        <w:rPr>
          <w:lang w:bidi="ar-EG"/>
        </w:rPr>
        <w:t>AM</w:t>
      </w:r>
      <w:r>
        <w:rPr>
          <w:rtl/>
          <w:lang w:bidi="ar-EG"/>
        </w:rPr>
        <w:t xml:space="preserve"> التماثلية الم</w:t>
      </w:r>
      <w:r>
        <w:rPr>
          <w:rFonts w:hint="cs"/>
          <w:rtl/>
          <w:lang w:bidi="ar-EG"/>
        </w:rPr>
        <w:t>طلوبة</w:t>
      </w:r>
      <w:r>
        <w:rPr>
          <w:rtl/>
          <w:lang w:bidi="ar-EG"/>
        </w:rPr>
        <w:t xml:space="preserve"> جنبا</w:t>
      </w:r>
      <w:r>
        <w:rPr>
          <w:rFonts w:hint="cs"/>
          <w:rtl/>
          <w:lang w:bidi="ar-EG"/>
        </w:rPr>
        <w:t>ً</w:t>
      </w:r>
      <w:r>
        <w:rPr>
          <w:rtl/>
          <w:lang w:bidi="ar-EG"/>
        </w:rPr>
        <w:t xml:space="preserve"> إلى جنب مع إشارة</w:t>
      </w:r>
      <w:r>
        <w:rPr>
          <w:rFonts w:hint="cs"/>
          <w:rtl/>
          <w:lang w:bidi="ar-EG"/>
        </w:rPr>
        <w:t xml:space="preserve"> النظام</w:t>
      </w:r>
      <w:r>
        <w:rPr>
          <w:rtl/>
          <w:lang w:bidi="ar-EG"/>
        </w:rPr>
        <w:t xml:space="preserve"> </w:t>
      </w:r>
      <w:r>
        <w:rPr>
          <w:lang w:bidi="ar-EG"/>
        </w:rPr>
        <w:t>IBOC</w:t>
      </w:r>
      <w:r>
        <w:rPr>
          <w:rtl/>
          <w:lang w:bidi="ar-EG"/>
        </w:rPr>
        <w:t xml:space="preserve"> الرقمية المسببة للتداخل في نفس القناة والمكونة من </w:t>
      </w:r>
      <w:r>
        <w:rPr>
          <w:lang w:bidi="ar-EG"/>
        </w:rPr>
        <w:t>PL</w:t>
      </w:r>
      <w:r>
        <w:rPr>
          <w:rtl/>
          <w:lang w:bidi="ar-EG"/>
        </w:rPr>
        <w:t xml:space="preserve"> و</w:t>
      </w:r>
      <w:r>
        <w:rPr>
          <w:lang w:bidi="ar-EG"/>
        </w:rPr>
        <w:t>PU</w:t>
      </w:r>
      <w:r>
        <w:rPr>
          <w:rtl/>
          <w:lang w:bidi="ar-EG"/>
        </w:rPr>
        <w:t xml:space="preserve">. وتتشكل الإشارة الرقمية على الأسلوب </w:t>
      </w:r>
      <w:r>
        <w:rPr>
          <w:lang w:bidi="ar-EG"/>
        </w:rPr>
        <w:t>MA3</w:t>
      </w:r>
      <w:r>
        <w:rPr>
          <w:rtl/>
          <w:lang w:bidi="ar-EG"/>
        </w:rPr>
        <w:t xml:space="preserve"> عند عرض نطاق يبلغ </w:t>
      </w:r>
      <w:r>
        <w:rPr>
          <w:lang w:bidi="ar-EG"/>
        </w:rPr>
        <w:t>kHz 10</w:t>
      </w:r>
      <w:r>
        <w:rPr>
          <w:rtl/>
          <w:lang w:bidi="ar-EG"/>
        </w:rPr>
        <w:t xml:space="preserve">. </w:t>
      </w:r>
      <w:r>
        <w:rPr>
          <w:rFonts w:hint="cs"/>
          <w:rtl/>
          <w:lang w:bidi="ar-EG"/>
        </w:rPr>
        <w:t>و</w:t>
      </w:r>
      <w:r>
        <w:rPr>
          <w:rtl/>
          <w:lang w:bidi="ar-EG"/>
        </w:rPr>
        <w:t>في هذا الت</w:t>
      </w:r>
      <w:r>
        <w:rPr>
          <w:rFonts w:hint="cs"/>
          <w:rtl/>
          <w:lang w:bidi="ar-EG"/>
        </w:rPr>
        <w:t>شكيل</w:t>
      </w:r>
      <w:r>
        <w:rPr>
          <w:rtl/>
          <w:lang w:bidi="ar-EG"/>
        </w:rPr>
        <w:t xml:space="preserve"> المحدد، تبلغ القدرة الإجمالية للموجات الحاملة الفرعية المشكلة حوالي </w:t>
      </w:r>
      <w:r>
        <w:rPr>
          <w:lang w:bidi="ar-EG"/>
        </w:rPr>
        <w:t>2,3</w:t>
      </w:r>
      <w:r>
        <w:rPr>
          <w:rtl/>
          <w:lang w:bidi="ar-EG"/>
        </w:rPr>
        <w:t xml:space="preserve"> </w:t>
      </w:r>
      <w:r>
        <w:rPr>
          <w:lang w:bidi="ar-EG"/>
        </w:rPr>
        <w:t>dB</w:t>
      </w:r>
      <w:r>
        <w:rPr>
          <w:rtl/>
          <w:lang w:bidi="ar-EG"/>
        </w:rPr>
        <w:t xml:space="preserve"> فوق قدرة الموجة الحاملة غير المشكّلة الم</w:t>
      </w:r>
      <w:r>
        <w:rPr>
          <w:rFonts w:hint="cs"/>
          <w:rtl/>
          <w:lang w:bidi="ar-EG"/>
        </w:rPr>
        <w:t>ت</w:t>
      </w:r>
      <w:r>
        <w:rPr>
          <w:rtl/>
          <w:lang w:bidi="ar-EG"/>
        </w:rPr>
        <w:t xml:space="preserve">ضمنة (عند </w:t>
      </w:r>
      <w:r>
        <w:rPr>
          <w:lang w:bidi="ar-EG"/>
        </w:rPr>
        <w:t>Hz 0</w:t>
      </w:r>
      <w:r>
        <w:rPr>
          <w:rtl/>
          <w:lang w:bidi="ar-EG"/>
        </w:rPr>
        <w:t>). لذلك، يتم خفض الطيف الناتج الفعلي لل</w:t>
      </w:r>
      <w:r>
        <w:rPr>
          <w:rFonts w:hint="cs"/>
          <w:rtl/>
          <w:lang w:bidi="ar-EG"/>
        </w:rPr>
        <w:t>موجة ال</w:t>
      </w:r>
      <w:r>
        <w:rPr>
          <w:rtl/>
          <w:lang w:bidi="ar-EG"/>
        </w:rPr>
        <w:t>حاملة الفرعية المشكلة ب</w:t>
      </w:r>
      <w:r>
        <w:rPr>
          <w:rFonts w:hint="cs"/>
          <w:rtl/>
          <w:lang w:bidi="ar-EG"/>
        </w:rPr>
        <w:t>قيمة مساوية</w:t>
      </w:r>
      <w:r>
        <w:rPr>
          <w:rtl/>
          <w:lang w:bidi="ar-EG"/>
        </w:rPr>
        <w:t xml:space="preserve"> (</w:t>
      </w:r>
      <w:r>
        <w:rPr>
          <w:rFonts w:hint="cs"/>
          <w:rtl/>
          <w:lang w:bidi="ar-EG"/>
        </w:rPr>
        <w:t>نسبة</w:t>
      </w:r>
      <w:r>
        <w:rPr>
          <w:rtl/>
          <w:lang w:bidi="ar-EG"/>
        </w:rPr>
        <w:t xml:space="preserve"> إلى </w:t>
      </w:r>
      <w:r>
        <w:rPr>
          <w:lang w:bidi="ar-EG"/>
        </w:rPr>
        <w:t>0</w:t>
      </w:r>
      <w:r>
        <w:rPr>
          <w:rtl/>
          <w:lang w:bidi="ar-EG"/>
        </w:rPr>
        <w:t xml:space="preserve"> </w:t>
      </w:r>
      <w:r>
        <w:rPr>
          <w:lang w:bidi="ar-EG"/>
        </w:rPr>
        <w:t>dBc</w:t>
      </w:r>
      <w:r>
        <w:rPr>
          <w:rtl/>
          <w:lang w:bidi="ar-EG"/>
        </w:rPr>
        <w:t xml:space="preserve">) بمقدار </w:t>
      </w:r>
      <w:r>
        <w:rPr>
          <w:lang w:bidi="ar-EG"/>
        </w:rPr>
        <w:t>2</w:t>
      </w:r>
      <w:r>
        <w:rPr>
          <w:rtl/>
          <w:lang w:bidi="ar-EG"/>
        </w:rPr>
        <w:t xml:space="preserve"> </w:t>
      </w:r>
      <w:r>
        <w:rPr>
          <w:lang w:bidi="ar-EG"/>
        </w:rPr>
        <w:t>dB</w:t>
      </w:r>
      <w:r>
        <w:rPr>
          <w:rtl/>
          <w:lang w:bidi="ar-EG"/>
        </w:rPr>
        <w:t>.</w:t>
      </w:r>
    </w:p>
    <w:p w14:paraId="16570CEA" w14:textId="77777777" w:rsidR="007E68E1" w:rsidRDefault="007E68E1" w:rsidP="0033389B">
      <w:pPr>
        <w:rPr>
          <w:rtl/>
          <w:lang w:bidi="ar-EG"/>
        </w:rPr>
      </w:pPr>
      <w:bookmarkStart w:id="26" w:name="_Hlk68617374"/>
      <w:r>
        <w:rPr>
          <w:rFonts w:hint="cs"/>
          <w:rtl/>
          <w:lang w:bidi="ar-EG"/>
        </w:rPr>
        <w:t>و</w:t>
      </w:r>
      <w:r>
        <w:rPr>
          <w:rtl/>
          <w:lang w:bidi="ar-EG"/>
        </w:rPr>
        <w:t>الإشارة الرقمية للقناة المشتركة (</w:t>
      </w:r>
      <w:r>
        <w:rPr>
          <w:rFonts w:hint="cs"/>
          <w:rtl/>
          <w:lang w:bidi="ar-EG"/>
        </w:rPr>
        <w:t xml:space="preserve">بتخالف </w:t>
      </w:r>
      <w:r>
        <w:rPr>
          <w:lang w:bidi="ar-EG"/>
        </w:rPr>
        <w:t>kHz 0</w:t>
      </w:r>
      <w:r>
        <w:rPr>
          <w:rtl/>
          <w:lang w:bidi="ar-EG"/>
        </w:rPr>
        <w:t xml:space="preserve">) مطلوبة للالتزام بنسبة الحماية </w:t>
      </w:r>
      <w:r>
        <w:rPr>
          <w:lang w:bidi="ar-EG"/>
        </w:rPr>
        <w:t>AM</w:t>
      </w:r>
      <w:r>
        <w:rPr>
          <w:rtl/>
          <w:lang w:bidi="ar-EG"/>
        </w:rPr>
        <w:t xml:space="preserve"> البالغة </w:t>
      </w:r>
      <w:r>
        <w:rPr>
          <w:lang w:bidi="ar-EG"/>
        </w:rPr>
        <w:t>30</w:t>
      </w:r>
      <w:r>
        <w:rPr>
          <w:rtl/>
          <w:lang w:bidi="ar-EG"/>
        </w:rPr>
        <w:t xml:space="preserve"> </w:t>
      </w:r>
      <w:r>
        <w:rPr>
          <w:lang w:bidi="ar-EG"/>
        </w:rPr>
        <w:t>dB</w:t>
      </w:r>
      <w:r>
        <w:rPr>
          <w:rtl/>
          <w:lang w:bidi="ar-EG"/>
        </w:rPr>
        <w:t xml:space="preserve">، </w:t>
      </w:r>
      <w:r>
        <w:rPr>
          <w:rFonts w:hint="cs"/>
          <w:rtl/>
          <w:lang w:bidi="ar-EG"/>
        </w:rPr>
        <w:t>نسبة إلى</w:t>
      </w:r>
      <w:r>
        <w:rPr>
          <w:rtl/>
          <w:lang w:bidi="ar-EG"/>
        </w:rPr>
        <w:t xml:space="preserve"> إشارة التداخل الافتراضية </w:t>
      </w:r>
      <w:r>
        <w:rPr>
          <w:lang w:bidi="ar-EG"/>
        </w:rPr>
        <w:t>AM</w:t>
      </w:r>
      <w:r>
        <w:rPr>
          <w:rtl/>
          <w:lang w:bidi="ar-EG"/>
        </w:rPr>
        <w:t xml:space="preserve"> التماثلية.</w:t>
      </w:r>
    </w:p>
    <w:p w14:paraId="24973A43" w14:textId="77777777" w:rsidR="007E68E1" w:rsidRDefault="007E68E1" w:rsidP="0033389B">
      <w:pPr>
        <w:rPr>
          <w:rtl/>
          <w:lang w:bidi="ar-EG"/>
        </w:rPr>
      </w:pPr>
      <w:r w:rsidRPr="00E228CA">
        <w:rPr>
          <w:rtl/>
          <w:lang w:bidi="ar-EG"/>
        </w:rPr>
        <w:t xml:space="preserve">يتم ضبط الإشارة التماثلية الافتراضية المسببة للتداخل بمقدار </w:t>
      </w:r>
      <w:r>
        <w:rPr>
          <w:lang w:bidi="ar-EG"/>
        </w:rPr>
        <w:t>30</w:t>
      </w:r>
      <w:r w:rsidRPr="00E228CA">
        <w:rPr>
          <w:rtl/>
          <w:lang w:bidi="ar-EG"/>
        </w:rPr>
        <w:t xml:space="preserve"> </w:t>
      </w:r>
      <w:r>
        <w:rPr>
          <w:lang w:bidi="ar-EG"/>
        </w:rPr>
        <w:t>dB</w:t>
      </w:r>
      <w:r w:rsidRPr="00E228CA">
        <w:rPr>
          <w:rtl/>
          <w:lang w:bidi="ar-EG"/>
        </w:rPr>
        <w:t xml:space="preserve"> على النحو المطلوب لحماية الإشارة الم</w:t>
      </w:r>
      <w:r>
        <w:rPr>
          <w:rFonts w:hint="cs"/>
          <w:rtl/>
          <w:lang w:bidi="ar-EG"/>
        </w:rPr>
        <w:t>طلوبة</w:t>
      </w:r>
      <w:r w:rsidRPr="00E228CA">
        <w:rPr>
          <w:rtl/>
          <w:lang w:bidi="ar-EG"/>
        </w:rPr>
        <w:t xml:space="preserve">. ومع ذلك، يجب خفض الإشارة الرقمية </w:t>
      </w:r>
      <w:r>
        <w:rPr>
          <w:rFonts w:hint="cs"/>
          <w:rtl/>
          <w:lang w:bidi="ar-EG"/>
        </w:rPr>
        <w:t xml:space="preserve">ثانية </w:t>
      </w:r>
      <w:r w:rsidRPr="00E228CA">
        <w:rPr>
          <w:rtl/>
          <w:lang w:bidi="ar-EG"/>
        </w:rPr>
        <w:t xml:space="preserve">بمقدار </w:t>
      </w:r>
      <w:r>
        <w:rPr>
          <w:lang w:bidi="ar-EG"/>
        </w:rPr>
        <w:t>dB 6</w:t>
      </w:r>
      <w:r w:rsidRPr="00E228CA">
        <w:rPr>
          <w:rtl/>
          <w:lang w:bidi="ar-EG"/>
        </w:rPr>
        <w:t xml:space="preserve"> تقريبا</w:t>
      </w:r>
      <w:r>
        <w:rPr>
          <w:rFonts w:hint="cs"/>
          <w:rtl/>
          <w:lang w:bidi="ar-EG"/>
        </w:rPr>
        <w:t>ً</w:t>
      </w:r>
      <w:r w:rsidRPr="00E228CA">
        <w:rPr>
          <w:rtl/>
          <w:lang w:bidi="ar-EG"/>
        </w:rPr>
        <w:t xml:space="preserve"> (وجود الموجات الحاملة الفرعية المشكلة عند حوالي </w:t>
      </w:r>
      <w:r>
        <w:rPr>
          <w:lang w:bidi="ar-EG"/>
        </w:rPr>
        <w:t>dB 8</w:t>
      </w:r>
      <w:r w:rsidRPr="00E228CA">
        <w:rPr>
          <w:rtl/>
          <w:lang w:bidi="ar-EG"/>
        </w:rPr>
        <w:t xml:space="preserve"> أقل من مستوى</w:t>
      </w:r>
      <w:r>
        <w:rPr>
          <w:rFonts w:hint="cs"/>
          <w:rtl/>
          <w:lang w:bidi="ar-EG"/>
        </w:rPr>
        <w:t xml:space="preserve"> إشارة</w:t>
      </w:r>
      <w:r w:rsidRPr="00E228CA">
        <w:rPr>
          <w:rtl/>
          <w:lang w:bidi="ar-EG"/>
        </w:rPr>
        <w:t xml:space="preserve"> التداخل الافتراضي</w:t>
      </w:r>
      <w:r>
        <w:rPr>
          <w:rFonts w:hint="cs"/>
          <w:rtl/>
          <w:lang w:bidi="ar-EG"/>
        </w:rPr>
        <w:t>ة</w:t>
      </w:r>
      <w:r w:rsidRPr="00E228CA">
        <w:rPr>
          <w:rtl/>
          <w:lang w:bidi="ar-EG"/>
        </w:rPr>
        <w:t xml:space="preserve"> </w:t>
      </w:r>
      <w:r>
        <w:rPr>
          <w:rFonts w:hint="cs"/>
          <w:rtl/>
          <w:lang w:bidi="ar-EG"/>
        </w:rPr>
        <w:t>التماثلية</w:t>
      </w:r>
      <w:r w:rsidRPr="00E228CA">
        <w:rPr>
          <w:rtl/>
          <w:lang w:bidi="ar-EG"/>
        </w:rPr>
        <w:t>) حتى لا تتجاوز قدرة الإشارة الرقمية الم</w:t>
      </w:r>
      <w:r>
        <w:rPr>
          <w:rFonts w:hint="cs"/>
          <w:rtl/>
          <w:lang w:bidi="ar-EG"/>
        </w:rPr>
        <w:t>دمجة</w:t>
      </w:r>
      <w:r w:rsidRPr="00E228CA">
        <w:rPr>
          <w:rtl/>
          <w:lang w:bidi="ar-EG"/>
        </w:rPr>
        <w:t xml:space="preserve"> بالكامل التداخل </w:t>
      </w:r>
      <w:r>
        <w:rPr>
          <w:rFonts w:hint="cs"/>
          <w:rtl/>
          <w:lang w:bidi="ar-EG"/>
        </w:rPr>
        <w:t xml:space="preserve">المسموح به </w:t>
      </w:r>
      <w:r w:rsidRPr="00E228CA">
        <w:rPr>
          <w:rtl/>
          <w:lang w:bidi="ar-EG"/>
        </w:rPr>
        <w:t>للإشارة الافتراضية.</w:t>
      </w:r>
    </w:p>
    <w:p w14:paraId="58A2DA3B" w14:textId="77777777" w:rsidR="007E68E1" w:rsidRDefault="007E68E1" w:rsidP="0033389B">
      <w:pPr>
        <w:rPr>
          <w:rtl/>
          <w:lang w:bidi="ar-EG"/>
        </w:rPr>
      </w:pPr>
      <w:r w:rsidRPr="00E228CA">
        <w:rPr>
          <w:rtl/>
          <w:lang w:bidi="ar-EG"/>
        </w:rPr>
        <w:lastRenderedPageBreak/>
        <w:t xml:space="preserve">ويلاحظ أن التداخل يُحسب دون افتراض ترشيح إضافي لمرشاح المستقبل. ويمكن لأي مرشاح مستقبل معين أن يقلل التداخل ثانيةً بمقدار من </w:t>
      </w:r>
      <w:r>
        <w:rPr>
          <w:lang w:bidi="ar-EG"/>
        </w:rPr>
        <w:t>1</w:t>
      </w:r>
      <w:r w:rsidRPr="00E228CA">
        <w:rPr>
          <w:rtl/>
          <w:lang w:bidi="ar-EG"/>
        </w:rPr>
        <w:t xml:space="preserve"> إلى </w:t>
      </w:r>
      <w:r w:rsidRPr="00E228CA">
        <w:rPr>
          <w:lang w:bidi="ar-EG"/>
        </w:rPr>
        <w:t xml:space="preserve">dB </w:t>
      </w:r>
      <w:r>
        <w:rPr>
          <w:lang w:bidi="ar-EG"/>
        </w:rPr>
        <w:t>7</w:t>
      </w:r>
      <w:r w:rsidRPr="00E228CA">
        <w:rPr>
          <w:rtl/>
          <w:lang w:bidi="ar-EG"/>
        </w:rPr>
        <w:t xml:space="preserve">، مما يسمح بضبط (تخفيف) متطلبات الحماية وفقاً لذلك. فعلى سبيل المثال، قد يقوم مرشاح مستقبل ضيق بعرض نطاق مقداره </w:t>
      </w:r>
      <w:r w:rsidRPr="00E228CA">
        <w:rPr>
          <w:lang w:bidi="ar-EG"/>
        </w:rPr>
        <w:t>kHz 2,4</w:t>
      </w:r>
      <w:r w:rsidRPr="00E228CA">
        <w:rPr>
          <w:rtl/>
          <w:lang w:bidi="ar-EG"/>
        </w:rPr>
        <w:t xml:space="preserve"> عند -</w:t>
      </w:r>
      <w:r>
        <w:rPr>
          <w:lang w:bidi="ar-EG"/>
        </w:rPr>
        <w:t>3</w:t>
      </w:r>
      <w:r w:rsidRPr="00E228CA">
        <w:rPr>
          <w:rtl/>
          <w:lang w:bidi="ar-EG"/>
        </w:rPr>
        <w:t xml:space="preserve"> </w:t>
      </w:r>
      <w:r w:rsidRPr="00E228CA">
        <w:rPr>
          <w:lang w:bidi="ar-EG"/>
        </w:rPr>
        <w:t>dB</w:t>
      </w:r>
      <w:r w:rsidRPr="00E228CA">
        <w:rPr>
          <w:rtl/>
          <w:lang w:bidi="ar-EG"/>
        </w:rPr>
        <w:t xml:space="preserve"> وبميل </w:t>
      </w:r>
      <w:r w:rsidRPr="00E228CA">
        <w:rPr>
          <w:lang w:bidi="ar-EG"/>
        </w:rPr>
        <w:t>dB/Octave 36</w:t>
      </w:r>
      <w:r w:rsidRPr="00E228CA">
        <w:rPr>
          <w:rtl/>
          <w:lang w:bidi="ar-EG"/>
        </w:rPr>
        <w:t xml:space="preserve"> بترشيح التداخل من </w:t>
      </w:r>
      <w:r w:rsidRPr="00E228CA">
        <w:rPr>
          <w:lang w:bidi="ar-EG"/>
        </w:rPr>
        <w:t>P</w:t>
      </w:r>
      <w:r>
        <w:rPr>
          <w:lang w:bidi="ar-EG"/>
        </w:rPr>
        <w:t>L + PU</w:t>
      </w:r>
      <w:r w:rsidRPr="00E228CA">
        <w:rPr>
          <w:rtl/>
          <w:lang w:bidi="ar-EG"/>
        </w:rPr>
        <w:t xml:space="preserve"> ثانيةً بمقدار </w:t>
      </w:r>
      <w:r w:rsidRPr="00E228CA">
        <w:rPr>
          <w:lang w:bidi="ar-EG"/>
        </w:rPr>
        <w:t xml:space="preserve">dB </w:t>
      </w:r>
      <w:r>
        <w:rPr>
          <w:lang w:bidi="ar-EG"/>
        </w:rPr>
        <w:t>2</w:t>
      </w:r>
      <w:r w:rsidRPr="00E228CA">
        <w:rPr>
          <w:rtl/>
          <w:lang w:bidi="ar-EG"/>
        </w:rPr>
        <w:t xml:space="preserve"> تقريباً، مما يتطلب تقليل مستوى </w:t>
      </w:r>
      <w:r>
        <w:rPr>
          <w:rFonts w:hint="cs"/>
          <w:rtl/>
          <w:lang w:bidi="ar-EG"/>
        </w:rPr>
        <w:t>الإشارة الرقمية</w:t>
      </w:r>
      <w:r w:rsidRPr="00E228CA">
        <w:rPr>
          <w:rtl/>
          <w:lang w:bidi="ar-EG"/>
        </w:rPr>
        <w:t xml:space="preserve"> بحوالي </w:t>
      </w:r>
      <w:r>
        <w:rPr>
          <w:lang w:bidi="ar-EG"/>
        </w:rPr>
        <w:t>4</w:t>
      </w:r>
      <w:r w:rsidRPr="00E228CA">
        <w:rPr>
          <w:rtl/>
          <w:lang w:bidi="ar-EG"/>
        </w:rPr>
        <w:t xml:space="preserve"> </w:t>
      </w:r>
      <w:r w:rsidRPr="00E228CA">
        <w:rPr>
          <w:lang w:bidi="ar-EG"/>
        </w:rPr>
        <w:t>dB</w:t>
      </w:r>
      <w:r w:rsidRPr="00E228CA">
        <w:rPr>
          <w:rtl/>
          <w:lang w:bidi="ar-EG"/>
        </w:rPr>
        <w:t xml:space="preserve"> </w:t>
      </w:r>
      <w:r>
        <w:rPr>
          <w:rFonts w:hint="cs"/>
          <w:rtl/>
          <w:lang w:bidi="ar-EG"/>
        </w:rPr>
        <w:t xml:space="preserve">فقط </w:t>
      </w:r>
      <w:r w:rsidRPr="00E228CA">
        <w:rPr>
          <w:rtl/>
          <w:lang w:bidi="ar-EG"/>
        </w:rPr>
        <w:t>(بدلاً من حالة عدم وجود مرشاح)،</w:t>
      </w:r>
      <w:r>
        <w:rPr>
          <w:rFonts w:hint="cs"/>
          <w:rtl/>
          <w:lang w:bidi="ar-EG"/>
        </w:rPr>
        <w:t xml:space="preserve"> مما يؤدي إلى ضبط الموجات الحاملة الفرعية المشكلة بمقدار </w:t>
      </w:r>
      <w:r>
        <w:rPr>
          <w:lang w:bidi="ar-EG"/>
        </w:rPr>
        <w:t>dB 6</w:t>
      </w:r>
      <w:r>
        <w:rPr>
          <w:rFonts w:hint="cs"/>
          <w:rtl/>
          <w:lang w:bidi="ar-EG"/>
        </w:rPr>
        <w:t xml:space="preserve"> تقريباً تحت مستوى إشارة التداخل التماثلية الافتراضية</w:t>
      </w:r>
      <w:bookmarkEnd w:id="26"/>
      <w:r>
        <w:rPr>
          <w:rFonts w:hint="cs"/>
          <w:rtl/>
          <w:lang w:bidi="ar-EG"/>
        </w:rPr>
        <w:t>.</w:t>
      </w:r>
    </w:p>
    <w:p w14:paraId="7A9AE49E" w14:textId="77777777" w:rsidR="007E68E1" w:rsidRDefault="007E68E1" w:rsidP="00A931B7">
      <w:pPr>
        <w:pStyle w:val="FigureNo"/>
        <w:rPr>
          <w:rtl/>
        </w:rPr>
      </w:pPr>
      <w:r>
        <w:rPr>
          <w:rFonts w:hint="cs"/>
          <w:rtl/>
        </w:rPr>
        <w:t xml:space="preserve">الشكل </w:t>
      </w:r>
      <w:r>
        <w:t>31</w:t>
      </w:r>
    </w:p>
    <w:p w14:paraId="234183C7" w14:textId="77777777" w:rsidR="007E68E1" w:rsidRPr="00777A26" w:rsidRDefault="007E68E1" w:rsidP="00A931B7">
      <w:pPr>
        <w:pStyle w:val="FigureTitle"/>
        <w:rPr>
          <w:lang w:val="en-US"/>
        </w:rPr>
      </w:pPr>
      <w:r w:rsidRPr="00777A26">
        <w:rPr>
          <w:rtl/>
        </w:rPr>
        <w:t xml:space="preserve">إشارة </w:t>
      </w:r>
      <w:r w:rsidRPr="00777A26">
        <w:t>AM</w:t>
      </w:r>
      <w:r w:rsidRPr="00777A26">
        <w:rPr>
          <w:rtl/>
        </w:rPr>
        <w:t xml:space="preserve"> مطلوبة تتعرض للتداخل من إشارة </w:t>
      </w:r>
      <w:r w:rsidRPr="00777A26">
        <w:rPr>
          <w:rFonts w:hint="cs"/>
          <w:rtl/>
        </w:rPr>
        <w:t>رقمية</w:t>
      </w:r>
      <w:r w:rsidRPr="00777A26">
        <w:rPr>
          <w:rtl/>
        </w:rPr>
        <w:t xml:space="preserve"> للنظام </w:t>
      </w:r>
      <w:r w:rsidRPr="00777A26">
        <w:t>IBOC</w:t>
      </w:r>
      <w:r w:rsidRPr="00777A26">
        <w:rPr>
          <w:rFonts w:hint="cs"/>
          <w:rtl/>
        </w:rPr>
        <w:t xml:space="preserve"> بعرض نطاق </w:t>
      </w:r>
      <w:r w:rsidRPr="00777A26">
        <w:t xml:space="preserve">(0 kHz) </w:t>
      </w:r>
      <w:r w:rsidRPr="00777A26">
        <w:rPr>
          <w:lang w:val="en-US"/>
        </w:rPr>
        <w:t>kHz 10</w:t>
      </w:r>
    </w:p>
    <w:p w14:paraId="23691EDE" w14:textId="57702AC0" w:rsidR="007E68E1" w:rsidRDefault="000F5865" w:rsidP="0033389B">
      <w:pPr>
        <w:pStyle w:val="Figure"/>
        <w:keepNext w:val="0"/>
        <w:keepLines w:val="0"/>
        <w:tabs>
          <w:tab w:val="clear" w:pos="1191"/>
        </w:tabs>
        <w:rPr>
          <w:rtl/>
          <w:lang w:bidi="ar-EG"/>
        </w:rPr>
      </w:pPr>
      <w:r>
        <w:rPr>
          <w:noProof/>
          <w:rtl/>
          <w:lang w:val="ar-EG" w:bidi="ar-EG"/>
        </w:rPr>
        <w:drawing>
          <wp:inline distT="0" distB="0" distL="0" distR="0" wp14:anchorId="0524F00E" wp14:editId="329AC443">
            <wp:extent cx="4953010" cy="2926086"/>
            <wp:effectExtent l="0" t="0" r="0" b="7620"/>
            <wp:docPr id="460" name="Picture 460"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descr="A graph with lines and numbers&#10;&#10;Description automatically generated"/>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4953010" cy="2926086"/>
                    </a:xfrm>
                    <a:prstGeom prst="rect">
                      <a:avLst/>
                    </a:prstGeom>
                  </pic:spPr>
                </pic:pic>
              </a:graphicData>
            </a:graphic>
          </wp:inline>
        </w:drawing>
      </w:r>
    </w:p>
    <w:p w14:paraId="12D1FF9F" w14:textId="77777777" w:rsidR="007E68E1" w:rsidRDefault="007E68E1" w:rsidP="00A931B7">
      <w:pPr>
        <w:pStyle w:val="FigureNo"/>
        <w:rPr>
          <w:rtl/>
        </w:rPr>
      </w:pPr>
      <w:r>
        <w:rPr>
          <w:rFonts w:hint="cs"/>
          <w:rtl/>
        </w:rPr>
        <w:lastRenderedPageBreak/>
        <w:t xml:space="preserve">الشكل </w:t>
      </w:r>
      <w:r>
        <w:t>32</w:t>
      </w:r>
    </w:p>
    <w:p w14:paraId="1D48297E" w14:textId="77777777" w:rsidR="007E68E1" w:rsidRPr="00965B00" w:rsidRDefault="007E68E1" w:rsidP="00A931B7">
      <w:pPr>
        <w:pStyle w:val="FigureTitle"/>
        <w:rPr>
          <w:rtl/>
          <w:lang w:val="en-US"/>
        </w:rPr>
      </w:pPr>
      <w:r w:rsidRPr="00965B00">
        <w:rPr>
          <w:rtl/>
        </w:rPr>
        <w:t xml:space="preserve">إشارة </w:t>
      </w:r>
      <w:r w:rsidRPr="00965B00">
        <w:t>AM</w:t>
      </w:r>
      <w:r w:rsidRPr="00965B00">
        <w:rPr>
          <w:rtl/>
        </w:rPr>
        <w:t xml:space="preserve"> مطلوبة تتعرض للتداخل من إشارة </w:t>
      </w:r>
      <w:r w:rsidRPr="00965B00">
        <w:rPr>
          <w:rFonts w:hint="cs"/>
          <w:rtl/>
        </w:rPr>
        <w:t>رقمية</w:t>
      </w:r>
      <w:r w:rsidRPr="00965B00">
        <w:rPr>
          <w:rtl/>
        </w:rPr>
        <w:t xml:space="preserve"> للنظام </w:t>
      </w:r>
      <w:r w:rsidRPr="00965B00">
        <w:t>IBOC</w:t>
      </w:r>
      <w:r w:rsidRPr="00965B00">
        <w:rPr>
          <w:rFonts w:hint="cs"/>
          <w:rtl/>
        </w:rPr>
        <w:t xml:space="preserve"> بعرض نطاق </w:t>
      </w:r>
      <w:r w:rsidRPr="00965B00">
        <w:t>(</w:t>
      </w:r>
      <w:r>
        <w:t>+9</w:t>
      </w:r>
      <w:r w:rsidRPr="00965B00">
        <w:t xml:space="preserve"> kHz) </w:t>
      </w:r>
      <w:r w:rsidRPr="00965B00">
        <w:rPr>
          <w:lang w:val="en-US"/>
        </w:rPr>
        <w:t>kHz 10</w:t>
      </w:r>
    </w:p>
    <w:p w14:paraId="746C791F" w14:textId="55137923" w:rsidR="007E68E1" w:rsidRDefault="00B66C5A" w:rsidP="0033389B">
      <w:pPr>
        <w:pStyle w:val="Figure"/>
        <w:tabs>
          <w:tab w:val="clear" w:pos="1191"/>
        </w:tabs>
        <w:rPr>
          <w:rtl/>
          <w:lang w:bidi="ar-EG"/>
        </w:rPr>
      </w:pPr>
      <w:r>
        <w:rPr>
          <w:noProof/>
          <w:rtl/>
          <w:lang w:val="ar-EG" w:bidi="ar-EG"/>
        </w:rPr>
        <w:drawing>
          <wp:inline distT="0" distB="0" distL="0" distR="0" wp14:anchorId="671B217C" wp14:editId="5D0CC5FF">
            <wp:extent cx="4940818" cy="2895606"/>
            <wp:effectExtent l="0" t="0" r="0" b="0"/>
            <wp:docPr id="471" name="Picture 471"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471" descr="A graph with lines and numbers&#10;&#10;Description automatically generated"/>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4940818" cy="2895606"/>
                    </a:xfrm>
                    <a:prstGeom prst="rect">
                      <a:avLst/>
                    </a:prstGeom>
                  </pic:spPr>
                </pic:pic>
              </a:graphicData>
            </a:graphic>
          </wp:inline>
        </w:drawing>
      </w:r>
    </w:p>
    <w:p w14:paraId="006F9CDE" w14:textId="475BEA99" w:rsidR="007E68E1" w:rsidRDefault="007E68E1" w:rsidP="00B8662E">
      <w:pPr>
        <w:pStyle w:val="Normalaftertitle"/>
        <w:rPr>
          <w:rtl/>
          <w:lang w:bidi="ar-EG"/>
        </w:rPr>
      </w:pPr>
      <w:bookmarkStart w:id="27" w:name="_Hlk68615603"/>
      <w:r>
        <w:rPr>
          <w:rFonts w:hint="cs"/>
          <w:rtl/>
          <w:lang w:bidi="ar"/>
        </w:rPr>
        <w:t>تظهر في</w:t>
      </w:r>
      <w:r w:rsidRPr="00081F28">
        <w:rPr>
          <w:rFonts w:hint="cs"/>
          <w:rtl/>
          <w:lang w:bidi="ar"/>
        </w:rPr>
        <w:t xml:space="preserve"> الشكل </w:t>
      </w:r>
      <w:r>
        <w:rPr>
          <w:lang w:bidi="ar"/>
        </w:rPr>
        <w:t>32</w:t>
      </w:r>
      <w:r w:rsidRPr="00081F28">
        <w:rPr>
          <w:rFonts w:hint="cs"/>
          <w:rtl/>
          <w:lang w:bidi="ar"/>
        </w:rPr>
        <w:t xml:space="preserve"> </w:t>
      </w:r>
      <w:r>
        <w:rPr>
          <w:rFonts w:hint="cs"/>
          <w:rtl/>
          <w:lang w:bidi="ar-EG"/>
        </w:rPr>
        <w:t>ال</w:t>
      </w:r>
      <w:r w:rsidRPr="00081F28">
        <w:rPr>
          <w:rFonts w:hint="cs"/>
          <w:rtl/>
          <w:lang w:bidi="ar"/>
        </w:rPr>
        <w:t>إشارة</w:t>
      </w:r>
      <w:r>
        <w:rPr>
          <w:rFonts w:hint="cs"/>
          <w:rtl/>
          <w:lang w:val="en" w:bidi="ar-EG"/>
        </w:rPr>
        <w:t xml:space="preserve"> </w:t>
      </w:r>
      <w:r w:rsidRPr="00081F28">
        <w:rPr>
          <w:rFonts w:hint="cs"/>
          <w:lang w:val="en" w:bidi="ar-EG"/>
        </w:rPr>
        <w:t>AM</w:t>
      </w:r>
      <w:r>
        <w:rPr>
          <w:rFonts w:hint="cs"/>
          <w:rtl/>
          <w:lang w:val="en" w:bidi="ar-EG"/>
        </w:rPr>
        <w:t xml:space="preserve"> </w:t>
      </w:r>
      <w:r w:rsidRPr="00081F28">
        <w:rPr>
          <w:rFonts w:hint="cs"/>
          <w:rtl/>
          <w:lang w:bidi="ar"/>
        </w:rPr>
        <w:t>ا</w:t>
      </w:r>
      <w:r>
        <w:rPr>
          <w:rFonts w:hint="cs"/>
          <w:rtl/>
          <w:lang w:bidi="ar"/>
        </w:rPr>
        <w:t>ل</w:t>
      </w:r>
      <w:r w:rsidRPr="00081F28">
        <w:rPr>
          <w:rFonts w:hint="cs"/>
          <w:rtl/>
          <w:lang w:bidi="ar"/>
        </w:rPr>
        <w:t>تماثلية الم</w:t>
      </w:r>
      <w:r>
        <w:rPr>
          <w:rFonts w:hint="cs"/>
          <w:rtl/>
          <w:lang w:bidi="ar"/>
        </w:rPr>
        <w:t>طلوبة</w:t>
      </w:r>
      <w:r w:rsidRPr="00081F28">
        <w:rPr>
          <w:rFonts w:hint="cs"/>
          <w:rtl/>
          <w:lang w:bidi="ar"/>
        </w:rPr>
        <w:t xml:space="preserve"> جنبا</w:t>
      </w:r>
      <w:r>
        <w:rPr>
          <w:rFonts w:hint="cs"/>
          <w:rtl/>
          <w:lang w:bidi="ar"/>
        </w:rPr>
        <w:t>ً</w:t>
      </w:r>
      <w:r w:rsidRPr="00081F28">
        <w:rPr>
          <w:rFonts w:hint="cs"/>
          <w:rtl/>
          <w:lang w:bidi="ar"/>
        </w:rPr>
        <w:t xml:space="preserve"> إلى جنب مع الإشارة الرقمية</w:t>
      </w:r>
      <w:r>
        <w:rPr>
          <w:rFonts w:hint="cs"/>
          <w:rtl/>
          <w:lang w:bidi="ar"/>
        </w:rPr>
        <w:t xml:space="preserve"> للنظام</w:t>
      </w:r>
      <w:r>
        <w:rPr>
          <w:rFonts w:hint="cs"/>
          <w:rtl/>
          <w:lang w:val="en" w:bidi="ar-EG"/>
        </w:rPr>
        <w:t xml:space="preserve"> </w:t>
      </w:r>
      <w:r w:rsidRPr="00081F28">
        <w:rPr>
          <w:rFonts w:hint="cs"/>
          <w:lang w:val="en" w:bidi="ar-EG"/>
        </w:rPr>
        <w:t>IBOC</w:t>
      </w:r>
      <w:r>
        <w:rPr>
          <w:rFonts w:hint="cs"/>
          <w:rtl/>
          <w:lang w:val="en" w:bidi="ar-EG"/>
        </w:rPr>
        <w:t xml:space="preserve"> </w:t>
      </w:r>
      <w:r w:rsidRPr="00081F28">
        <w:rPr>
          <w:rFonts w:hint="cs"/>
          <w:rtl/>
          <w:lang w:bidi="ar"/>
        </w:rPr>
        <w:t>الم</w:t>
      </w:r>
      <w:r>
        <w:rPr>
          <w:rFonts w:hint="cs"/>
          <w:rtl/>
          <w:lang w:bidi="ar"/>
        </w:rPr>
        <w:t>سببة للتداخل</w:t>
      </w:r>
      <w:r w:rsidRPr="00081F28">
        <w:rPr>
          <w:rFonts w:hint="cs"/>
          <w:rtl/>
          <w:lang w:bidi="ar"/>
        </w:rPr>
        <w:t xml:space="preserve"> المكونة من</w:t>
      </w:r>
      <w:r>
        <w:rPr>
          <w:rFonts w:hint="cs"/>
          <w:rtl/>
          <w:lang w:val="en" w:bidi="ar-EG"/>
        </w:rPr>
        <w:t xml:space="preserve"> </w:t>
      </w:r>
      <w:r w:rsidRPr="00081F28">
        <w:rPr>
          <w:rFonts w:hint="cs"/>
          <w:lang w:val="en" w:bidi="ar-EG"/>
        </w:rPr>
        <w:t>PL</w:t>
      </w:r>
      <w:r>
        <w:rPr>
          <w:rFonts w:hint="cs"/>
          <w:rtl/>
          <w:lang w:val="en" w:bidi="ar-EG"/>
        </w:rPr>
        <w:t xml:space="preserve"> </w:t>
      </w:r>
      <w:r>
        <w:rPr>
          <w:rFonts w:hint="cs"/>
          <w:rtl/>
          <w:lang w:val="en" w:bidi="ar"/>
        </w:rPr>
        <w:t>و</w:t>
      </w:r>
      <w:r w:rsidRPr="00081F28">
        <w:rPr>
          <w:rFonts w:hint="cs"/>
          <w:lang w:val="en" w:bidi="ar-EG"/>
        </w:rPr>
        <w:t>PU</w:t>
      </w:r>
      <w:r w:rsidRPr="00081F28">
        <w:rPr>
          <w:rFonts w:hint="cs"/>
          <w:rtl/>
          <w:lang w:bidi="ar"/>
        </w:rPr>
        <w:t>، والتي ي</w:t>
      </w:r>
      <w:r>
        <w:rPr>
          <w:rFonts w:hint="cs"/>
          <w:rtl/>
          <w:lang w:bidi="ar"/>
        </w:rPr>
        <w:t>جرى</w:t>
      </w:r>
      <w:r w:rsidRPr="00081F28">
        <w:rPr>
          <w:rFonts w:hint="cs"/>
          <w:rtl/>
          <w:lang w:bidi="ar"/>
        </w:rPr>
        <w:t xml:space="preserve"> </w:t>
      </w:r>
      <w:r>
        <w:rPr>
          <w:rFonts w:hint="cs"/>
          <w:rtl/>
          <w:lang w:bidi="ar"/>
        </w:rPr>
        <w:t>لها تخالف</w:t>
      </w:r>
      <w:r w:rsidRPr="00081F28">
        <w:rPr>
          <w:rFonts w:hint="cs"/>
          <w:rtl/>
          <w:lang w:bidi="ar"/>
        </w:rPr>
        <w:t xml:space="preserve"> بمقدار </w:t>
      </w:r>
      <w:r>
        <w:rPr>
          <w:lang w:bidi="ar"/>
        </w:rPr>
        <w:t>kHz 9+</w:t>
      </w:r>
      <w:r w:rsidRPr="00081F28">
        <w:rPr>
          <w:rFonts w:hint="cs"/>
          <w:rtl/>
          <w:lang w:bidi="ar"/>
        </w:rPr>
        <w:t xml:space="preserve">. </w:t>
      </w:r>
      <w:r>
        <w:rPr>
          <w:rFonts w:hint="cs"/>
          <w:rtl/>
          <w:lang w:bidi="ar-EG"/>
        </w:rPr>
        <w:t>ويُخفض طيف الإشارة الرقمية الناتجة للموجة الحاملة الفرعية المشكلة (نسبة إلى</w:t>
      </w:r>
      <w:r w:rsidR="00B8662E">
        <w:rPr>
          <w:rFonts w:hint="eastAsia"/>
          <w:rtl/>
          <w:lang w:bidi="ar-EG"/>
        </w:rPr>
        <w:t> </w:t>
      </w:r>
      <w:r>
        <w:rPr>
          <w:lang w:bidi="ar-EG"/>
        </w:rPr>
        <w:t>dBc 0</w:t>
      </w:r>
      <w:r>
        <w:rPr>
          <w:rFonts w:hint="cs"/>
          <w:rtl/>
          <w:lang w:bidi="ar-EG"/>
        </w:rPr>
        <w:t xml:space="preserve">) بمقدار </w:t>
      </w:r>
      <w:r>
        <w:rPr>
          <w:lang w:bidi="ar-EG"/>
        </w:rPr>
        <w:t>dB 2</w:t>
      </w:r>
      <w:r>
        <w:rPr>
          <w:rFonts w:hint="cs"/>
          <w:rtl/>
          <w:lang w:bidi="ar-EG"/>
        </w:rPr>
        <w:t>.</w:t>
      </w:r>
    </w:p>
    <w:p w14:paraId="54E194D6" w14:textId="77777777" w:rsidR="007E68E1" w:rsidRDefault="007E68E1" w:rsidP="0033389B">
      <w:pPr>
        <w:rPr>
          <w:rtl/>
          <w:lang w:bidi="ar-EG"/>
        </w:rPr>
      </w:pPr>
      <w:r>
        <w:rPr>
          <w:rFonts w:hint="cs"/>
          <w:rtl/>
          <w:lang w:bidi="ar-EG"/>
        </w:rPr>
        <w:t>و</w:t>
      </w:r>
      <w:r w:rsidRPr="00081F28">
        <w:rPr>
          <w:rFonts w:hint="cs"/>
          <w:rtl/>
          <w:lang w:bidi="ar"/>
        </w:rPr>
        <w:t xml:space="preserve">الإشارة التماثلية الافتراضية المسببة للتداخل، والتي يجرى لها تخالف بمقدار </w:t>
      </w:r>
      <w:r w:rsidRPr="00081F28">
        <w:rPr>
          <w:lang w:bidi="ar"/>
        </w:rPr>
        <w:t>kHz 9+</w:t>
      </w:r>
      <w:r w:rsidRPr="00081F28">
        <w:rPr>
          <w:rFonts w:hint="cs"/>
          <w:rtl/>
          <w:lang w:bidi="ar"/>
        </w:rPr>
        <w:t>، ويتم ضبطها عند المستوى المسموح به البالغ -</w:t>
      </w:r>
      <w:r w:rsidRPr="00081F28">
        <w:rPr>
          <w:rFonts w:hint="cs"/>
          <w:lang w:val="en" w:bidi="ar-EG"/>
        </w:rPr>
        <w:t xml:space="preserve">dBc </w:t>
      </w:r>
      <w:r>
        <w:rPr>
          <w:lang w:val="en" w:bidi="ar-EG"/>
        </w:rPr>
        <w:t>5</w:t>
      </w:r>
      <w:r>
        <w:rPr>
          <w:rFonts w:hint="cs"/>
          <w:rtl/>
          <w:lang w:val="en" w:bidi="ar-EG"/>
        </w:rPr>
        <w:t xml:space="preserve"> </w:t>
      </w:r>
      <w:r w:rsidRPr="00081F28">
        <w:rPr>
          <w:rFonts w:hint="cs"/>
          <w:rtl/>
          <w:lang w:bidi="ar"/>
        </w:rPr>
        <w:t>كما هو مطلوب لحماية الإشارة الم</w:t>
      </w:r>
      <w:r>
        <w:rPr>
          <w:rFonts w:hint="cs"/>
          <w:rtl/>
          <w:lang w:bidi="ar"/>
        </w:rPr>
        <w:t>طلوبة</w:t>
      </w:r>
      <w:r w:rsidRPr="00081F28">
        <w:rPr>
          <w:rFonts w:hint="cs"/>
          <w:rtl/>
          <w:lang w:bidi="ar"/>
        </w:rPr>
        <w:t xml:space="preserve"> من </w:t>
      </w:r>
      <w:r>
        <w:rPr>
          <w:rFonts w:hint="cs"/>
          <w:rtl/>
          <w:lang w:bidi="ar"/>
        </w:rPr>
        <w:t>هذه الإشارة</w:t>
      </w:r>
      <w:r w:rsidRPr="00081F28">
        <w:rPr>
          <w:rFonts w:hint="cs"/>
          <w:rtl/>
          <w:lang w:bidi="ar"/>
        </w:rPr>
        <w:t xml:space="preserve"> التماثل</w:t>
      </w:r>
      <w:r>
        <w:rPr>
          <w:rFonts w:hint="cs"/>
          <w:rtl/>
          <w:lang w:bidi="ar"/>
        </w:rPr>
        <w:t>ية</w:t>
      </w:r>
      <w:r>
        <w:rPr>
          <w:rFonts w:hint="cs"/>
          <w:rtl/>
          <w:lang w:val="en" w:bidi="ar-EG"/>
        </w:rPr>
        <w:t xml:space="preserve"> </w:t>
      </w:r>
      <w:r w:rsidRPr="00081F28">
        <w:rPr>
          <w:rFonts w:hint="cs"/>
          <w:lang w:val="en" w:bidi="ar-EG"/>
        </w:rPr>
        <w:t>AM</w:t>
      </w:r>
      <w:r>
        <w:rPr>
          <w:rFonts w:hint="cs"/>
          <w:rtl/>
          <w:lang w:val="en" w:bidi="ar-EG"/>
        </w:rPr>
        <w:t xml:space="preserve">. </w:t>
      </w:r>
      <w:r w:rsidRPr="00081F28">
        <w:rPr>
          <w:rFonts w:hint="cs"/>
          <w:rtl/>
          <w:lang w:bidi="ar"/>
        </w:rPr>
        <w:t>ومع ذلك، يجب تقليل الإشارة الرقمية</w:t>
      </w:r>
      <w:r>
        <w:rPr>
          <w:rFonts w:hint="cs"/>
          <w:rtl/>
          <w:lang w:bidi="ar"/>
        </w:rPr>
        <w:t xml:space="preserve"> ثانيةً</w:t>
      </w:r>
      <w:r w:rsidRPr="00081F28">
        <w:rPr>
          <w:rFonts w:hint="cs"/>
          <w:rtl/>
          <w:lang w:bidi="ar"/>
        </w:rPr>
        <w:t xml:space="preserve"> بمقدار </w:t>
      </w:r>
      <w:r>
        <w:rPr>
          <w:lang w:bidi="ar"/>
        </w:rPr>
        <w:t>dB 9</w:t>
      </w:r>
      <w:r w:rsidRPr="00081F28">
        <w:rPr>
          <w:rFonts w:hint="cs"/>
          <w:rtl/>
          <w:lang w:bidi="ar"/>
        </w:rPr>
        <w:t xml:space="preserve"> تقريبا</w:t>
      </w:r>
      <w:r>
        <w:rPr>
          <w:rFonts w:hint="cs"/>
          <w:rtl/>
          <w:lang w:bidi="ar"/>
        </w:rPr>
        <w:t>ً</w:t>
      </w:r>
      <w:r w:rsidRPr="00081F28">
        <w:rPr>
          <w:rFonts w:hint="cs"/>
          <w:rtl/>
          <w:lang w:bidi="ar"/>
        </w:rPr>
        <w:t xml:space="preserve"> (مع وجود الموجات الحاملة الفرعية المشكلة عند حوالي </w:t>
      </w:r>
      <w:r>
        <w:rPr>
          <w:lang w:bidi="ar"/>
        </w:rPr>
        <w:t>dB 11</w:t>
      </w:r>
      <w:r w:rsidRPr="00081F28">
        <w:rPr>
          <w:rFonts w:hint="cs"/>
          <w:rtl/>
          <w:lang w:bidi="ar"/>
        </w:rPr>
        <w:t xml:space="preserve"> أقل من مستوى </w:t>
      </w:r>
      <w:r>
        <w:rPr>
          <w:rFonts w:hint="cs"/>
          <w:rtl/>
          <w:lang w:bidi="ar-EG"/>
        </w:rPr>
        <w:t xml:space="preserve">إشارة </w:t>
      </w:r>
      <w:r w:rsidRPr="00081F28">
        <w:rPr>
          <w:rFonts w:hint="cs"/>
          <w:rtl/>
          <w:lang w:bidi="ar"/>
        </w:rPr>
        <w:t>التداخل</w:t>
      </w:r>
      <w:r>
        <w:rPr>
          <w:rFonts w:hint="cs"/>
          <w:rtl/>
          <w:lang w:bidi="ar"/>
        </w:rPr>
        <w:t xml:space="preserve"> التماثلية</w:t>
      </w:r>
      <w:r w:rsidRPr="00081F28">
        <w:rPr>
          <w:rFonts w:hint="cs"/>
          <w:rtl/>
          <w:lang w:bidi="ar"/>
        </w:rPr>
        <w:t xml:space="preserve"> الافتراضي</w:t>
      </w:r>
      <w:r>
        <w:rPr>
          <w:rFonts w:hint="cs"/>
          <w:rtl/>
          <w:lang w:bidi="ar"/>
        </w:rPr>
        <w:t>ة</w:t>
      </w:r>
      <w:r w:rsidRPr="00081F28">
        <w:rPr>
          <w:rFonts w:hint="cs"/>
          <w:rtl/>
          <w:lang w:bidi="ar"/>
        </w:rPr>
        <w:t>) حتى لا تتجاوز قدرة الإشارة الرقمية الم</w:t>
      </w:r>
      <w:r>
        <w:rPr>
          <w:rFonts w:hint="cs"/>
          <w:rtl/>
          <w:lang w:bidi="ar"/>
        </w:rPr>
        <w:t>دمجة</w:t>
      </w:r>
      <w:r w:rsidRPr="00081F28">
        <w:rPr>
          <w:rFonts w:hint="cs"/>
          <w:rtl/>
          <w:lang w:bidi="ar"/>
        </w:rPr>
        <w:t xml:space="preserve"> بالكامل التداخل المسموح به ل</w:t>
      </w:r>
      <w:r>
        <w:rPr>
          <w:rFonts w:hint="cs"/>
          <w:rtl/>
          <w:lang w:bidi="ar"/>
        </w:rPr>
        <w:t>لإشارة ا</w:t>
      </w:r>
      <w:r w:rsidRPr="00081F28">
        <w:rPr>
          <w:rFonts w:hint="cs"/>
          <w:rtl/>
          <w:lang w:bidi="ar"/>
        </w:rPr>
        <w:t xml:space="preserve">لافتراضية. </w:t>
      </w:r>
      <w:r>
        <w:rPr>
          <w:rFonts w:hint="cs"/>
          <w:rtl/>
          <w:lang w:bidi="ar"/>
        </w:rPr>
        <w:t>و</w:t>
      </w:r>
      <w:r w:rsidRPr="00081F28">
        <w:rPr>
          <w:rFonts w:hint="cs"/>
          <w:rtl/>
          <w:lang w:bidi="ar"/>
        </w:rPr>
        <w:t xml:space="preserve">يتكون الضبط من </w:t>
      </w:r>
      <w:r>
        <w:rPr>
          <w:lang w:bidi="ar"/>
        </w:rPr>
        <w:t>dB 6</w:t>
      </w:r>
      <w:r w:rsidRPr="00081F28">
        <w:rPr>
          <w:rFonts w:hint="cs"/>
          <w:rtl/>
          <w:lang w:bidi="ar"/>
        </w:rPr>
        <w:t xml:space="preserve"> تقريبا</w:t>
      </w:r>
      <w:r>
        <w:rPr>
          <w:rFonts w:hint="cs"/>
          <w:rtl/>
          <w:lang w:bidi="ar"/>
        </w:rPr>
        <w:t>ً</w:t>
      </w:r>
      <w:r w:rsidRPr="00081F28">
        <w:rPr>
          <w:rFonts w:hint="cs"/>
          <w:rtl/>
          <w:lang w:bidi="ar"/>
        </w:rPr>
        <w:t xml:space="preserve"> في ال</w:t>
      </w:r>
      <w:r>
        <w:rPr>
          <w:rFonts w:hint="cs"/>
          <w:rtl/>
          <w:lang w:bidi="ar"/>
        </w:rPr>
        <w:t>قدرة</w:t>
      </w:r>
      <w:r w:rsidRPr="00081F28">
        <w:rPr>
          <w:rFonts w:hint="cs"/>
          <w:rtl/>
          <w:lang w:bidi="ar"/>
        </w:rPr>
        <w:t xml:space="preserve"> الزائدة في النطاق وفرق إضافي </w:t>
      </w:r>
      <w:r>
        <w:rPr>
          <w:lang w:bidi="ar"/>
        </w:rPr>
        <w:t>dB 3</w:t>
      </w:r>
      <w:r w:rsidRPr="00081F28">
        <w:rPr>
          <w:rFonts w:hint="cs"/>
          <w:rtl/>
          <w:lang w:bidi="ar"/>
        </w:rPr>
        <w:t xml:space="preserve"> تقريبا</w:t>
      </w:r>
      <w:r>
        <w:rPr>
          <w:rFonts w:hint="cs"/>
          <w:rtl/>
          <w:lang w:bidi="ar"/>
        </w:rPr>
        <w:t>ً</w:t>
      </w:r>
      <w:r w:rsidRPr="00081F28">
        <w:rPr>
          <w:rFonts w:hint="cs"/>
          <w:rtl/>
          <w:lang w:bidi="ar"/>
        </w:rPr>
        <w:t xml:space="preserve"> بين طيف</w:t>
      </w:r>
      <w:r>
        <w:rPr>
          <w:rFonts w:hint="cs"/>
          <w:rtl/>
          <w:lang w:bidi="ar"/>
        </w:rPr>
        <w:t xml:space="preserve"> الإشارة</w:t>
      </w:r>
      <w:r>
        <w:rPr>
          <w:rFonts w:hint="cs"/>
          <w:rtl/>
          <w:lang w:val="en" w:bidi="ar-EG"/>
        </w:rPr>
        <w:t xml:space="preserve"> </w:t>
      </w:r>
      <w:r w:rsidRPr="00081F28">
        <w:rPr>
          <w:rFonts w:hint="cs"/>
          <w:lang w:val="en" w:bidi="ar-EG"/>
        </w:rPr>
        <w:t>AM</w:t>
      </w:r>
      <w:r>
        <w:rPr>
          <w:rFonts w:hint="cs"/>
          <w:rtl/>
          <w:lang w:val="en" w:bidi="ar-EG"/>
        </w:rPr>
        <w:t xml:space="preserve"> </w:t>
      </w:r>
      <w:r w:rsidRPr="00081F28">
        <w:rPr>
          <w:rFonts w:hint="cs"/>
          <w:rtl/>
          <w:lang w:bidi="ar"/>
        </w:rPr>
        <w:t>الافتراضي</w:t>
      </w:r>
      <w:r>
        <w:rPr>
          <w:rFonts w:hint="cs"/>
          <w:rtl/>
          <w:lang w:bidi="ar"/>
        </w:rPr>
        <w:t>ة</w:t>
      </w:r>
      <w:r w:rsidRPr="00081F28">
        <w:rPr>
          <w:rFonts w:hint="cs"/>
          <w:rtl/>
          <w:lang w:bidi="ar"/>
        </w:rPr>
        <w:t xml:space="preserve"> وقناع الإشارة الرقمية في ال</w:t>
      </w:r>
      <w:r>
        <w:rPr>
          <w:rFonts w:hint="cs"/>
          <w:rtl/>
          <w:lang w:bidi="ar"/>
        </w:rPr>
        <w:t>مدى</w:t>
      </w:r>
      <w:r w:rsidRPr="00081F28">
        <w:rPr>
          <w:rFonts w:hint="cs"/>
          <w:rtl/>
          <w:lang w:bidi="ar"/>
        </w:rPr>
        <w:t xml:space="preserve"> خارج النطاق </w:t>
      </w:r>
      <w:r>
        <w:rPr>
          <w:rFonts w:hint="cs"/>
          <w:rtl/>
          <w:lang w:bidi="ar"/>
        </w:rPr>
        <w:t xml:space="preserve">الذي يتراوح من </w:t>
      </w:r>
      <w:r>
        <w:rPr>
          <w:lang w:bidi="ar"/>
        </w:rPr>
        <w:t>5–</w:t>
      </w:r>
      <w:r>
        <w:rPr>
          <w:rFonts w:hint="cs"/>
          <w:rtl/>
          <w:lang w:bidi="ar-EG"/>
        </w:rPr>
        <w:t xml:space="preserve"> إلى </w:t>
      </w:r>
      <w:r>
        <w:rPr>
          <w:lang w:bidi="ar-EG"/>
        </w:rPr>
        <w:t>kHz 7–</w:t>
      </w:r>
      <w:r>
        <w:rPr>
          <w:rFonts w:hint="cs"/>
          <w:rtl/>
          <w:lang w:bidi="ar-EG"/>
        </w:rPr>
        <w:t xml:space="preserve"> </w:t>
      </w:r>
      <w:r>
        <w:rPr>
          <w:rFonts w:hint="cs"/>
          <w:rtl/>
          <w:lang w:bidi="ar"/>
        </w:rPr>
        <w:t>تُستقطع</w:t>
      </w:r>
      <w:r w:rsidRPr="00081F28">
        <w:rPr>
          <w:rFonts w:hint="cs"/>
          <w:rtl/>
          <w:lang w:bidi="ar"/>
        </w:rPr>
        <w:t xml:space="preserve"> من تردد الإدخال </w:t>
      </w:r>
      <w:r>
        <w:rPr>
          <w:rFonts w:hint="cs"/>
          <w:rtl/>
          <w:lang w:bidi="ar"/>
        </w:rPr>
        <w:t>لإشارة التداخل الرقمية</w:t>
      </w:r>
      <w:r w:rsidRPr="00081F28">
        <w:rPr>
          <w:rFonts w:hint="cs"/>
          <w:lang w:val="en" w:bidi="ar-EG"/>
        </w:rPr>
        <w:t>.</w:t>
      </w:r>
    </w:p>
    <w:p w14:paraId="6D17CBAE" w14:textId="77777777" w:rsidR="007E68E1" w:rsidRPr="006B3AA5" w:rsidRDefault="007E68E1" w:rsidP="0033389B">
      <w:pPr>
        <w:rPr>
          <w:rtl/>
          <w:lang w:bidi="ar-EG"/>
        </w:rPr>
      </w:pPr>
      <w:r w:rsidRPr="006B3AA5">
        <w:rPr>
          <w:rtl/>
          <w:lang w:bidi="ar-EG"/>
        </w:rPr>
        <w:t xml:space="preserve">ويلاحظ أن التداخل يُحسب دون افتراض ترشيح إضافي لمرشاح المستقبل. ويمكن لأي مرشاح مستقبل معين أن يقلل التداخل ثانيةً بمقدار من </w:t>
      </w:r>
      <w:r>
        <w:rPr>
          <w:lang w:bidi="ar-EG"/>
        </w:rPr>
        <w:t>2</w:t>
      </w:r>
      <w:r w:rsidRPr="006B3AA5">
        <w:rPr>
          <w:rtl/>
          <w:lang w:bidi="ar-EG"/>
        </w:rPr>
        <w:t xml:space="preserve"> إلى </w:t>
      </w:r>
      <w:r w:rsidRPr="006B3AA5">
        <w:rPr>
          <w:lang w:bidi="ar-EG"/>
        </w:rPr>
        <w:t xml:space="preserve">dB </w:t>
      </w:r>
      <w:r>
        <w:rPr>
          <w:lang w:bidi="ar-EG"/>
        </w:rPr>
        <w:t>12</w:t>
      </w:r>
      <w:r w:rsidRPr="006B3AA5">
        <w:rPr>
          <w:rtl/>
          <w:lang w:bidi="ar-EG"/>
        </w:rPr>
        <w:t xml:space="preserve">، مما يسمح بضبط (تخفيف) متطلبات الحماية وفقاً لذلك. فعلى سبيل المثال، قد يقوم مرشاح مستقبل ضيق بعرض نطاق مقداره </w:t>
      </w:r>
      <w:r w:rsidRPr="006B3AA5">
        <w:rPr>
          <w:lang w:bidi="ar-EG"/>
        </w:rPr>
        <w:t>kHz 2,4</w:t>
      </w:r>
      <w:r w:rsidRPr="006B3AA5">
        <w:rPr>
          <w:rtl/>
          <w:lang w:bidi="ar-EG"/>
        </w:rPr>
        <w:t xml:space="preserve"> عند -</w:t>
      </w:r>
      <w:r w:rsidRPr="006B3AA5">
        <w:rPr>
          <w:lang w:bidi="ar-EG"/>
        </w:rPr>
        <w:t>3</w:t>
      </w:r>
      <w:r w:rsidRPr="006B3AA5">
        <w:rPr>
          <w:rtl/>
          <w:lang w:bidi="ar-EG"/>
        </w:rPr>
        <w:t xml:space="preserve"> </w:t>
      </w:r>
      <w:r w:rsidRPr="006B3AA5">
        <w:rPr>
          <w:lang w:bidi="ar-EG"/>
        </w:rPr>
        <w:t>dB</w:t>
      </w:r>
      <w:r w:rsidRPr="006B3AA5">
        <w:rPr>
          <w:rtl/>
          <w:lang w:bidi="ar-EG"/>
        </w:rPr>
        <w:t xml:space="preserve"> وبميل </w:t>
      </w:r>
      <w:r w:rsidRPr="006B3AA5">
        <w:rPr>
          <w:lang w:bidi="ar-EG"/>
        </w:rPr>
        <w:t>dB/Octave 36</w:t>
      </w:r>
      <w:r w:rsidRPr="006B3AA5">
        <w:rPr>
          <w:rtl/>
          <w:lang w:bidi="ar-EG"/>
        </w:rPr>
        <w:t xml:space="preserve"> بترشيح التداخل من </w:t>
      </w:r>
      <w:r w:rsidRPr="006B3AA5">
        <w:rPr>
          <w:lang w:bidi="ar-EG"/>
        </w:rPr>
        <w:t>PU</w:t>
      </w:r>
      <w:r>
        <w:rPr>
          <w:rFonts w:hint="cs"/>
          <w:rtl/>
          <w:lang w:bidi="ar-EG"/>
        </w:rPr>
        <w:t xml:space="preserve"> </w:t>
      </w:r>
      <w:r w:rsidRPr="006B3AA5">
        <w:rPr>
          <w:rtl/>
          <w:lang w:bidi="ar-EG"/>
        </w:rPr>
        <w:t xml:space="preserve">ثانيةً بمقدار </w:t>
      </w:r>
      <w:r w:rsidRPr="006B3AA5">
        <w:rPr>
          <w:lang w:bidi="ar-EG"/>
        </w:rPr>
        <w:t xml:space="preserve">dB </w:t>
      </w:r>
      <w:r>
        <w:rPr>
          <w:lang w:bidi="ar-EG"/>
        </w:rPr>
        <w:t>8</w:t>
      </w:r>
      <w:r w:rsidRPr="006B3AA5">
        <w:rPr>
          <w:rtl/>
          <w:lang w:bidi="ar-EG"/>
        </w:rPr>
        <w:t xml:space="preserve"> تقريباً، مما</w:t>
      </w:r>
      <w:r>
        <w:rPr>
          <w:rFonts w:hint="cs"/>
          <w:rtl/>
          <w:lang w:bidi="ar-EG"/>
        </w:rPr>
        <w:t> </w:t>
      </w:r>
      <w:r w:rsidRPr="006B3AA5">
        <w:rPr>
          <w:rtl/>
          <w:lang w:bidi="ar-EG"/>
        </w:rPr>
        <w:t xml:space="preserve">يتطلب تقليل مستوى </w:t>
      </w:r>
      <w:r w:rsidRPr="006B3AA5">
        <w:rPr>
          <w:rFonts w:hint="cs"/>
          <w:rtl/>
          <w:lang w:bidi="ar-EG"/>
        </w:rPr>
        <w:t>الإشارة الرقمية</w:t>
      </w:r>
      <w:r w:rsidRPr="006B3AA5">
        <w:rPr>
          <w:rtl/>
          <w:lang w:bidi="ar-EG"/>
        </w:rPr>
        <w:t xml:space="preserve"> بحوالي </w:t>
      </w:r>
      <w:r>
        <w:rPr>
          <w:lang w:bidi="ar-EG"/>
        </w:rPr>
        <w:t>1</w:t>
      </w:r>
      <w:r w:rsidRPr="006B3AA5">
        <w:rPr>
          <w:rtl/>
          <w:lang w:bidi="ar-EG"/>
        </w:rPr>
        <w:t xml:space="preserve"> </w:t>
      </w:r>
      <w:r w:rsidRPr="006B3AA5">
        <w:rPr>
          <w:lang w:bidi="ar-EG"/>
        </w:rPr>
        <w:t>dB</w:t>
      </w:r>
      <w:r w:rsidRPr="006B3AA5">
        <w:rPr>
          <w:rtl/>
          <w:lang w:bidi="ar-EG"/>
        </w:rPr>
        <w:t xml:space="preserve"> </w:t>
      </w:r>
      <w:r w:rsidRPr="006B3AA5">
        <w:rPr>
          <w:rFonts w:hint="cs"/>
          <w:rtl/>
          <w:lang w:bidi="ar-EG"/>
        </w:rPr>
        <w:t xml:space="preserve">فقط </w:t>
      </w:r>
      <w:r w:rsidRPr="006B3AA5">
        <w:rPr>
          <w:rtl/>
          <w:lang w:bidi="ar-EG"/>
        </w:rPr>
        <w:t>(بدلاً من حالة عدم وجود مرشاح)،</w:t>
      </w:r>
      <w:r w:rsidRPr="006B3AA5">
        <w:rPr>
          <w:rFonts w:hint="cs"/>
          <w:rtl/>
          <w:lang w:bidi="ar-EG"/>
        </w:rPr>
        <w:t xml:space="preserve"> مما يؤدي إلى ضبط الموجات الحاملة الفرعية المشكلة بمقدار </w:t>
      </w:r>
      <w:r w:rsidRPr="006B3AA5">
        <w:rPr>
          <w:lang w:bidi="ar-EG"/>
        </w:rPr>
        <w:t xml:space="preserve">dB </w:t>
      </w:r>
      <w:r>
        <w:rPr>
          <w:lang w:bidi="ar-EG"/>
        </w:rPr>
        <w:t>3</w:t>
      </w:r>
      <w:r w:rsidRPr="006B3AA5">
        <w:rPr>
          <w:rFonts w:hint="cs"/>
          <w:rtl/>
          <w:lang w:bidi="ar-EG"/>
        </w:rPr>
        <w:t xml:space="preserve"> تقريباً تحت مستوى إشارة التداخل التماثلية الافتراضية.</w:t>
      </w:r>
    </w:p>
    <w:p w14:paraId="44EDB3C5" w14:textId="77777777" w:rsidR="007E68E1" w:rsidRDefault="007E68E1" w:rsidP="0033389B">
      <w:pPr>
        <w:rPr>
          <w:rtl/>
          <w:lang w:bidi="ar-EG"/>
        </w:rPr>
      </w:pPr>
      <w:r w:rsidRPr="00BA2B3A">
        <w:rPr>
          <w:rtl/>
          <w:lang w:bidi="ar-EG"/>
        </w:rPr>
        <w:t xml:space="preserve">عندما </w:t>
      </w:r>
      <w:r>
        <w:rPr>
          <w:rFonts w:hint="cs"/>
          <w:rtl/>
          <w:lang w:bidi="ar-EG"/>
        </w:rPr>
        <w:t>يُجرى تخالف</w:t>
      </w:r>
      <w:r w:rsidRPr="00BA2B3A">
        <w:rPr>
          <w:rtl/>
          <w:lang w:bidi="ar-EG"/>
        </w:rPr>
        <w:t xml:space="preserve"> </w:t>
      </w:r>
      <w:r>
        <w:rPr>
          <w:rFonts w:hint="cs"/>
          <w:rtl/>
          <w:lang w:bidi="ar-EG"/>
        </w:rPr>
        <w:t>ل</w:t>
      </w:r>
      <w:r w:rsidRPr="00BA2B3A">
        <w:rPr>
          <w:rtl/>
          <w:lang w:bidi="ar-EG"/>
        </w:rPr>
        <w:t>إشارة التداخل الرقمية و</w:t>
      </w:r>
      <w:r>
        <w:rPr>
          <w:rFonts w:hint="cs"/>
          <w:rtl/>
          <w:lang w:bidi="ar-EG"/>
        </w:rPr>
        <w:t xml:space="preserve">إشارة </w:t>
      </w:r>
      <w:r w:rsidRPr="00BA2B3A">
        <w:rPr>
          <w:rtl/>
          <w:lang w:bidi="ar-EG"/>
        </w:rPr>
        <w:t>التداخل الافتراضي</w:t>
      </w:r>
      <w:r>
        <w:rPr>
          <w:rFonts w:hint="cs"/>
          <w:rtl/>
          <w:lang w:bidi="ar-EG"/>
        </w:rPr>
        <w:t>ة</w:t>
      </w:r>
      <w:r w:rsidRPr="00BA2B3A">
        <w:rPr>
          <w:rtl/>
          <w:lang w:bidi="ar-EG"/>
        </w:rPr>
        <w:t xml:space="preserve"> </w:t>
      </w:r>
      <w:r w:rsidRPr="00BA2B3A">
        <w:rPr>
          <w:lang w:bidi="ar-EG"/>
        </w:rPr>
        <w:t>AM</w:t>
      </w:r>
      <w:r w:rsidRPr="00BA2B3A">
        <w:rPr>
          <w:rtl/>
          <w:lang w:bidi="ar-EG"/>
        </w:rPr>
        <w:t xml:space="preserve"> بمقدار </w:t>
      </w:r>
      <w:r>
        <w:rPr>
          <w:lang w:bidi="ar-EG"/>
        </w:rPr>
        <w:t>kHz 10+</w:t>
      </w:r>
      <w:r w:rsidRPr="00BA2B3A">
        <w:rPr>
          <w:rtl/>
          <w:lang w:bidi="ar-EG"/>
        </w:rPr>
        <w:t xml:space="preserve"> ومقارنته</w:t>
      </w:r>
      <w:r>
        <w:rPr>
          <w:rFonts w:hint="cs"/>
          <w:rtl/>
          <w:lang w:bidi="ar-EG"/>
        </w:rPr>
        <w:t>م</w:t>
      </w:r>
      <w:r w:rsidRPr="00BA2B3A">
        <w:rPr>
          <w:rtl/>
          <w:lang w:bidi="ar-EG"/>
        </w:rPr>
        <w:t xml:space="preserve">ا بالحد الأقصى المسموح به </w:t>
      </w:r>
      <w:r>
        <w:rPr>
          <w:rFonts w:hint="cs"/>
          <w:rtl/>
          <w:lang w:bidi="ar-EG"/>
        </w:rPr>
        <w:t>لل</w:t>
      </w:r>
      <w:r w:rsidRPr="00BA2B3A">
        <w:rPr>
          <w:rtl/>
          <w:lang w:bidi="ar-EG"/>
        </w:rPr>
        <w:t>تداخل</w:t>
      </w:r>
      <w:r>
        <w:rPr>
          <w:rFonts w:hint="cs"/>
          <w:rtl/>
          <w:lang w:bidi="ar-EG"/>
        </w:rPr>
        <w:t xml:space="preserve"> من نظام</w:t>
      </w:r>
      <w:r w:rsidRPr="00BA2B3A">
        <w:rPr>
          <w:rtl/>
          <w:lang w:bidi="ar-EG"/>
        </w:rPr>
        <w:t xml:space="preserve"> </w:t>
      </w:r>
      <w:r w:rsidRPr="00BA2B3A">
        <w:rPr>
          <w:lang w:bidi="ar-EG"/>
        </w:rPr>
        <w:t>AM</w:t>
      </w:r>
      <w:r w:rsidRPr="00BA2B3A">
        <w:rPr>
          <w:rtl/>
          <w:lang w:bidi="ar-EG"/>
        </w:rPr>
        <w:t xml:space="preserve"> إلى</w:t>
      </w:r>
      <w:r>
        <w:rPr>
          <w:rFonts w:hint="cs"/>
          <w:rtl/>
          <w:lang w:bidi="ar-EG"/>
        </w:rPr>
        <w:t xml:space="preserve"> نظام</w:t>
      </w:r>
      <w:r w:rsidRPr="00BA2B3A">
        <w:rPr>
          <w:rtl/>
          <w:lang w:bidi="ar-EG"/>
        </w:rPr>
        <w:t xml:space="preserve"> </w:t>
      </w:r>
      <w:r w:rsidRPr="00BA2B3A">
        <w:rPr>
          <w:lang w:bidi="ar-EG"/>
        </w:rPr>
        <w:t>AM</w:t>
      </w:r>
      <w:r w:rsidRPr="00BA2B3A">
        <w:rPr>
          <w:rtl/>
          <w:lang w:bidi="ar-EG"/>
        </w:rPr>
        <w:t xml:space="preserve"> عند </w:t>
      </w:r>
      <w:r w:rsidRPr="00BA2B3A">
        <w:rPr>
          <w:lang w:bidi="ar-EG"/>
        </w:rPr>
        <w:t>kHz 10+</w:t>
      </w:r>
      <w:r w:rsidRPr="00BA2B3A">
        <w:rPr>
          <w:rtl/>
          <w:lang w:bidi="ar-EG"/>
        </w:rPr>
        <w:t xml:space="preserve">، يمكن الحصول على نتائج نسبية مماثلة </w:t>
      </w:r>
      <w:r>
        <w:rPr>
          <w:rFonts w:hint="cs"/>
          <w:rtl/>
          <w:lang w:bidi="ar-EG"/>
        </w:rPr>
        <w:t>كما لو كان التخالف</w:t>
      </w:r>
      <w:r w:rsidRPr="00BA2B3A">
        <w:rPr>
          <w:rtl/>
          <w:lang w:bidi="ar-EG"/>
        </w:rPr>
        <w:t xml:space="preserve"> بمقدار</w:t>
      </w:r>
      <w:r>
        <w:rPr>
          <w:rFonts w:hint="cs"/>
          <w:rtl/>
          <w:lang w:bidi="ar-EG"/>
        </w:rPr>
        <w:t> </w:t>
      </w:r>
      <w:r w:rsidRPr="00BA2B3A">
        <w:rPr>
          <w:lang w:bidi="ar-EG"/>
        </w:rPr>
        <w:t>kHz</w:t>
      </w:r>
      <w:r>
        <w:rPr>
          <w:lang w:bidi="ar-EG"/>
        </w:rPr>
        <w:t> 9</w:t>
      </w:r>
      <w:r w:rsidRPr="00BA2B3A">
        <w:rPr>
          <w:lang w:bidi="ar-EG"/>
        </w:rPr>
        <w:t>+</w:t>
      </w:r>
      <w:r>
        <w:rPr>
          <w:rFonts w:hint="cs"/>
          <w:rtl/>
          <w:lang w:bidi="ar-EG"/>
        </w:rPr>
        <w:t xml:space="preserve"> </w:t>
      </w:r>
      <w:r w:rsidRPr="00BA2B3A">
        <w:rPr>
          <w:rtl/>
          <w:lang w:bidi="ar-EG"/>
        </w:rPr>
        <w:t xml:space="preserve">للحالات </w:t>
      </w:r>
      <w:r>
        <w:rPr>
          <w:rFonts w:hint="cs"/>
          <w:rtl/>
          <w:lang w:bidi="ar-EG"/>
        </w:rPr>
        <w:t>التي لا يوجد بها أو يفترض أن يوجد بها ترشيح</w:t>
      </w:r>
      <w:r w:rsidRPr="00BA2B3A">
        <w:rPr>
          <w:rtl/>
          <w:lang w:bidi="ar-EG"/>
        </w:rPr>
        <w:t xml:space="preserve"> إضافي للمستقبل.</w:t>
      </w:r>
    </w:p>
    <w:bookmarkEnd w:id="27"/>
    <w:p w14:paraId="6E165339" w14:textId="77777777" w:rsidR="007E68E1" w:rsidRDefault="007E68E1" w:rsidP="00A931B7">
      <w:pPr>
        <w:pStyle w:val="FigureNo"/>
        <w:rPr>
          <w:rtl/>
        </w:rPr>
      </w:pPr>
      <w:r>
        <w:rPr>
          <w:rFonts w:hint="cs"/>
          <w:rtl/>
        </w:rPr>
        <w:lastRenderedPageBreak/>
        <w:t xml:space="preserve">الشكل </w:t>
      </w:r>
      <w:r>
        <w:t>33</w:t>
      </w:r>
    </w:p>
    <w:p w14:paraId="6983968F" w14:textId="77777777" w:rsidR="007E68E1" w:rsidRPr="008F2AB5" w:rsidRDefault="007E68E1" w:rsidP="00B8662E">
      <w:pPr>
        <w:pStyle w:val="FigureTitle"/>
        <w:rPr>
          <w:rtl/>
        </w:rPr>
      </w:pPr>
      <w:r w:rsidRPr="008F2AB5">
        <w:rPr>
          <w:rtl/>
        </w:rPr>
        <w:t xml:space="preserve">إشارة </w:t>
      </w:r>
      <w:r w:rsidRPr="008F2AB5">
        <w:t>AM</w:t>
      </w:r>
      <w:r w:rsidRPr="008F2AB5">
        <w:rPr>
          <w:rtl/>
        </w:rPr>
        <w:t xml:space="preserve"> مطلوبة تتعرض للتداخل من إشارة </w:t>
      </w:r>
      <w:r w:rsidRPr="008F2AB5">
        <w:rPr>
          <w:rFonts w:hint="cs"/>
          <w:rtl/>
        </w:rPr>
        <w:t>رقمية</w:t>
      </w:r>
      <w:r w:rsidRPr="008F2AB5">
        <w:rPr>
          <w:rtl/>
        </w:rPr>
        <w:t xml:space="preserve"> للنظام </w:t>
      </w:r>
      <w:r w:rsidRPr="008F2AB5">
        <w:t>IBOC</w:t>
      </w:r>
      <w:r w:rsidRPr="008F2AB5">
        <w:rPr>
          <w:rFonts w:hint="cs"/>
          <w:rtl/>
        </w:rPr>
        <w:t xml:space="preserve"> بعرض نطاق </w:t>
      </w:r>
      <w:r w:rsidRPr="008F2AB5">
        <w:t>(+</w:t>
      </w:r>
      <w:r>
        <w:t>20</w:t>
      </w:r>
      <w:r w:rsidRPr="008F2AB5">
        <w:t xml:space="preserve"> kHz) </w:t>
      </w:r>
      <w:r w:rsidRPr="008F2AB5">
        <w:rPr>
          <w:lang w:val="en-US"/>
        </w:rPr>
        <w:t>kHz 10</w:t>
      </w:r>
    </w:p>
    <w:p w14:paraId="7833D8AB" w14:textId="0E7685EE" w:rsidR="007E68E1" w:rsidRDefault="00B66C5A" w:rsidP="0033389B">
      <w:pPr>
        <w:pStyle w:val="Figure"/>
        <w:tabs>
          <w:tab w:val="clear" w:pos="1191"/>
        </w:tabs>
        <w:rPr>
          <w:rtl/>
          <w:lang w:bidi="ar-EG"/>
        </w:rPr>
      </w:pPr>
      <w:r>
        <w:rPr>
          <w:noProof/>
          <w:rtl/>
          <w:lang w:val="ar-EG" w:bidi="ar-EG"/>
        </w:rPr>
        <w:drawing>
          <wp:inline distT="0" distB="0" distL="0" distR="0" wp14:anchorId="73FCB41B" wp14:editId="36D64AC4">
            <wp:extent cx="4931674" cy="2904750"/>
            <wp:effectExtent l="0" t="0" r="2540" b="0"/>
            <wp:docPr id="472" name="Picture 472"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descr="A graph with lines and numbers&#10;&#10;Description automatically generated"/>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4931674" cy="2904750"/>
                    </a:xfrm>
                    <a:prstGeom prst="rect">
                      <a:avLst/>
                    </a:prstGeom>
                  </pic:spPr>
                </pic:pic>
              </a:graphicData>
            </a:graphic>
          </wp:inline>
        </w:drawing>
      </w:r>
    </w:p>
    <w:p w14:paraId="780C0776" w14:textId="77777777" w:rsidR="007E68E1" w:rsidRPr="008F2AB5" w:rsidRDefault="007E68E1" w:rsidP="00B8662E">
      <w:pPr>
        <w:pStyle w:val="Normalaftertitle"/>
        <w:rPr>
          <w:rtl/>
          <w:lang w:bidi="ar-EG"/>
        </w:rPr>
      </w:pPr>
      <w:r w:rsidRPr="008F2AB5">
        <w:rPr>
          <w:rFonts w:hint="cs"/>
          <w:rtl/>
          <w:lang w:bidi="ar"/>
        </w:rPr>
        <w:t xml:space="preserve">تظهر في الشكل </w:t>
      </w:r>
      <w:r w:rsidRPr="008F2AB5">
        <w:rPr>
          <w:lang w:bidi="ar-EG"/>
        </w:rPr>
        <w:t>3</w:t>
      </w:r>
      <w:r>
        <w:rPr>
          <w:lang w:bidi="ar-EG"/>
        </w:rPr>
        <w:t>3</w:t>
      </w:r>
      <w:r w:rsidRPr="008F2AB5">
        <w:rPr>
          <w:rFonts w:hint="cs"/>
          <w:rtl/>
          <w:lang w:bidi="ar"/>
        </w:rPr>
        <w:t xml:space="preserve"> </w:t>
      </w:r>
      <w:r w:rsidRPr="008F2AB5">
        <w:rPr>
          <w:rFonts w:hint="cs"/>
          <w:rtl/>
          <w:lang w:bidi="ar-EG"/>
        </w:rPr>
        <w:t>ال</w:t>
      </w:r>
      <w:r w:rsidRPr="008F2AB5">
        <w:rPr>
          <w:rFonts w:hint="cs"/>
          <w:rtl/>
          <w:lang w:bidi="ar"/>
        </w:rPr>
        <w:t>إشارة</w:t>
      </w:r>
      <w:r>
        <w:rPr>
          <w:rFonts w:hint="cs"/>
          <w:rtl/>
          <w:lang w:val="en" w:bidi="ar-EG"/>
        </w:rPr>
        <w:t xml:space="preserve"> </w:t>
      </w:r>
      <w:r w:rsidRPr="008F2AB5">
        <w:rPr>
          <w:rFonts w:hint="cs"/>
          <w:lang w:val="en" w:bidi="ar-EG"/>
        </w:rPr>
        <w:t>AM</w:t>
      </w:r>
      <w:r>
        <w:rPr>
          <w:rFonts w:hint="cs"/>
          <w:rtl/>
          <w:lang w:val="en" w:bidi="ar-EG"/>
        </w:rPr>
        <w:t xml:space="preserve"> </w:t>
      </w:r>
      <w:r w:rsidRPr="008F2AB5">
        <w:rPr>
          <w:rFonts w:hint="cs"/>
          <w:rtl/>
          <w:lang w:bidi="ar"/>
        </w:rPr>
        <w:t>التماثلية المطلوبة جنباً إلى جنب مع الإشارة الرقمية للنظام</w:t>
      </w:r>
      <w:r>
        <w:rPr>
          <w:rFonts w:hint="cs"/>
          <w:rtl/>
          <w:lang w:val="en" w:bidi="ar-EG"/>
        </w:rPr>
        <w:t xml:space="preserve"> </w:t>
      </w:r>
      <w:r w:rsidRPr="008F2AB5">
        <w:rPr>
          <w:rFonts w:hint="cs"/>
          <w:lang w:val="en" w:bidi="ar-EG"/>
        </w:rPr>
        <w:t>IBOC</w:t>
      </w:r>
      <w:r>
        <w:rPr>
          <w:rFonts w:hint="cs"/>
          <w:rtl/>
          <w:lang w:val="en" w:bidi="ar-EG"/>
        </w:rPr>
        <w:t xml:space="preserve"> </w:t>
      </w:r>
      <w:r w:rsidRPr="008F2AB5">
        <w:rPr>
          <w:rFonts w:hint="cs"/>
          <w:rtl/>
          <w:lang w:bidi="ar"/>
        </w:rPr>
        <w:t>المسببة للتداخل المكونة من</w:t>
      </w:r>
      <w:r>
        <w:rPr>
          <w:rFonts w:hint="cs"/>
          <w:rtl/>
          <w:lang w:bidi="ar"/>
        </w:rPr>
        <w:t xml:space="preserve"> </w:t>
      </w:r>
      <w:r w:rsidRPr="008F2AB5">
        <w:rPr>
          <w:rFonts w:hint="cs"/>
          <w:lang w:val="en" w:bidi="ar-EG"/>
        </w:rPr>
        <w:t>PL</w:t>
      </w:r>
      <w:r>
        <w:rPr>
          <w:rFonts w:hint="cs"/>
          <w:rtl/>
          <w:lang w:val="en" w:bidi="ar-EG"/>
        </w:rPr>
        <w:t xml:space="preserve"> </w:t>
      </w:r>
      <w:r w:rsidRPr="008F2AB5">
        <w:rPr>
          <w:rFonts w:hint="cs"/>
          <w:rtl/>
          <w:lang w:bidi="ar"/>
        </w:rPr>
        <w:t>و</w:t>
      </w:r>
      <w:r w:rsidRPr="008F2AB5">
        <w:rPr>
          <w:rFonts w:hint="cs"/>
          <w:lang w:val="en" w:bidi="ar-EG"/>
        </w:rPr>
        <w:t>PU</w:t>
      </w:r>
      <w:r w:rsidRPr="008F2AB5">
        <w:rPr>
          <w:rFonts w:hint="cs"/>
          <w:rtl/>
          <w:lang w:bidi="ar"/>
        </w:rPr>
        <w:t xml:space="preserve">، والتي يجرى لها تخالف بمقدار </w:t>
      </w:r>
      <w:r w:rsidRPr="008F2AB5">
        <w:rPr>
          <w:lang w:bidi="ar-EG"/>
        </w:rPr>
        <w:t xml:space="preserve">kHz </w:t>
      </w:r>
      <w:r>
        <w:rPr>
          <w:lang w:bidi="ar-EG"/>
        </w:rPr>
        <w:t>20</w:t>
      </w:r>
      <w:r w:rsidRPr="008F2AB5">
        <w:rPr>
          <w:lang w:bidi="ar-EG"/>
        </w:rPr>
        <w:t>+</w:t>
      </w:r>
      <w:r w:rsidRPr="008F2AB5">
        <w:rPr>
          <w:rFonts w:hint="cs"/>
          <w:rtl/>
          <w:lang w:bidi="ar"/>
        </w:rPr>
        <w:t>.</w:t>
      </w:r>
    </w:p>
    <w:p w14:paraId="00873714" w14:textId="77777777" w:rsidR="007E68E1" w:rsidRPr="008F2AB5" w:rsidRDefault="007E68E1" w:rsidP="0033389B">
      <w:pPr>
        <w:rPr>
          <w:rtl/>
          <w:lang w:bidi="ar-EG"/>
        </w:rPr>
      </w:pPr>
      <w:r w:rsidRPr="008F2AB5">
        <w:rPr>
          <w:rFonts w:hint="cs"/>
          <w:rtl/>
          <w:lang w:bidi="ar-EG"/>
        </w:rPr>
        <w:t>و</w:t>
      </w:r>
      <w:r w:rsidRPr="008F2AB5">
        <w:rPr>
          <w:rFonts w:hint="cs"/>
          <w:rtl/>
          <w:lang w:bidi="ar"/>
        </w:rPr>
        <w:t xml:space="preserve">الإشارة التماثلية الافتراضية المسببة للتداخل، والتي يجرى لها تخالف بمقدار </w:t>
      </w:r>
      <w:r w:rsidRPr="008F2AB5">
        <w:rPr>
          <w:lang w:bidi="ar-EG"/>
        </w:rPr>
        <w:t xml:space="preserve">kHz </w:t>
      </w:r>
      <w:r>
        <w:rPr>
          <w:lang w:bidi="ar-EG"/>
        </w:rPr>
        <w:t>20</w:t>
      </w:r>
      <w:r w:rsidRPr="008F2AB5">
        <w:rPr>
          <w:lang w:bidi="ar-EG"/>
        </w:rPr>
        <w:t>+</w:t>
      </w:r>
      <w:r w:rsidRPr="008F2AB5">
        <w:rPr>
          <w:rFonts w:hint="cs"/>
          <w:rtl/>
          <w:lang w:bidi="ar"/>
        </w:rPr>
        <w:t xml:space="preserve">، ويتم ضبطها عند المستوى المسموح به البالغ </w:t>
      </w:r>
      <w:r w:rsidRPr="008F2AB5">
        <w:rPr>
          <w:rFonts w:hint="cs"/>
          <w:lang w:val="en" w:bidi="ar-EG"/>
        </w:rPr>
        <w:t xml:space="preserve"> dBc </w:t>
      </w:r>
      <w:r>
        <w:rPr>
          <w:lang w:val="en" w:bidi="ar-EG"/>
        </w:rPr>
        <w:t>25,4+</w:t>
      </w:r>
      <w:r w:rsidRPr="008F2AB5">
        <w:rPr>
          <w:rFonts w:hint="cs"/>
          <w:rtl/>
          <w:lang w:bidi="ar"/>
        </w:rPr>
        <w:t>كما هو مطلوب لحماية الإشارة المطلوبة من هذه الإشارة التماثلية</w:t>
      </w:r>
      <w:r>
        <w:rPr>
          <w:rFonts w:hint="cs"/>
          <w:rtl/>
          <w:lang w:val="en" w:bidi="ar-EG"/>
        </w:rPr>
        <w:t xml:space="preserve"> </w:t>
      </w:r>
      <w:r w:rsidRPr="008F2AB5">
        <w:rPr>
          <w:rFonts w:hint="cs"/>
          <w:lang w:val="en" w:bidi="ar-EG"/>
        </w:rPr>
        <w:t>AM</w:t>
      </w:r>
      <w:r>
        <w:rPr>
          <w:rFonts w:hint="cs"/>
          <w:rtl/>
          <w:lang w:bidi="ar-EG"/>
        </w:rPr>
        <w:t xml:space="preserve"> </w:t>
      </w:r>
      <w:r w:rsidRPr="008F2AB5">
        <w:rPr>
          <w:rFonts w:hint="cs"/>
          <w:rtl/>
          <w:lang w:bidi="ar"/>
        </w:rPr>
        <w:t xml:space="preserve">(مع وجود الموجات الحاملة الفرعية المشكلة عند حوالي </w:t>
      </w:r>
      <w:r w:rsidRPr="008F2AB5">
        <w:rPr>
          <w:lang w:bidi="ar-EG"/>
        </w:rPr>
        <w:t xml:space="preserve">dB </w:t>
      </w:r>
      <w:r>
        <w:rPr>
          <w:lang w:bidi="ar-EG"/>
        </w:rPr>
        <w:t>8</w:t>
      </w:r>
      <w:r w:rsidRPr="008F2AB5">
        <w:rPr>
          <w:rFonts w:hint="cs"/>
          <w:rtl/>
          <w:lang w:bidi="ar"/>
        </w:rPr>
        <w:t xml:space="preserve"> أقل من مستوى </w:t>
      </w:r>
      <w:r w:rsidRPr="008F2AB5">
        <w:rPr>
          <w:rFonts w:hint="cs"/>
          <w:rtl/>
          <w:lang w:bidi="ar-EG"/>
        </w:rPr>
        <w:t xml:space="preserve">إشارة </w:t>
      </w:r>
      <w:r w:rsidRPr="008F2AB5">
        <w:rPr>
          <w:rFonts w:hint="cs"/>
          <w:rtl/>
          <w:lang w:bidi="ar"/>
        </w:rPr>
        <w:t>التداخل التماثلية الافتراضية) حتى لا تتجاوز قدرة الإشارة الرقمية المدمجة بالكامل التداخل المسموح به للإشارة الافتراضية.</w:t>
      </w:r>
    </w:p>
    <w:p w14:paraId="5E589B75" w14:textId="77777777" w:rsidR="007E68E1" w:rsidRPr="008F2AB5" w:rsidRDefault="007E68E1" w:rsidP="0033389B">
      <w:pPr>
        <w:rPr>
          <w:rtl/>
          <w:lang w:bidi="ar-EG"/>
        </w:rPr>
      </w:pPr>
      <w:r w:rsidRPr="008F2AB5">
        <w:rPr>
          <w:rtl/>
          <w:lang w:bidi="ar-EG"/>
        </w:rPr>
        <w:t xml:space="preserve">ويلاحظ أن التداخل يُحسب دون افتراض ترشيح إضافي لمرشاح المستقبل. ويمكن لأي مرشاح مستقبل معين أن يقلل التداخل ثانيةً بمقدار </w:t>
      </w:r>
      <w:r>
        <w:rPr>
          <w:rFonts w:hint="cs"/>
          <w:rtl/>
          <w:lang w:bidi="ar-EG"/>
        </w:rPr>
        <w:t>طفيف للغاية، نظراً إلى أن التداخل الزائد ينجم عن الانخفاض البطيء في الإشارة البعيدة خارج النطاق.</w:t>
      </w:r>
      <w:r w:rsidRPr="008F2AB5">
        <w:rPr>
          <w:rtl/>
          <w:lang w:bidi="ar-EG"/>
        </w:rPr>
        <w:t xml:space="preserve"> فعلى سبيل المثال، قد يقوم مرشاح مستقبل ضيق بعرض نطاق مقداره </w:t>
      </w:r>
      <w:r w:rsidRPr="008F2AB5">
        <w:rPr>
          <w:lang w:bidi="ar-EG"/>
        </w:rPr>
        <w:t>kHz 2,4</w:t>
      </w:r>
      <w:r w:rsidRPr="008F2AB5">
        <w:rPr>
          <w:rtl/>
          <w:lang w:bidi="ar-EG"/>
        </w:rPr>
        <w:t xml:space="preserve"> عند -</w:t>
      </w:r>
      <w:r w:rsidRPr="008F2AB5">
        <w:rPr>
          <w:lang w:bidi="ar-EG"/>
        </w:rPr>
        <w:t>3</w:t>
      </w:r>
      <w:r w:rsidRPr="008F2AB5">
        <w:rPr>
          <w:rtl/>
          <w:lang w:bidi="ar-EG"/>
        </w:rPr>
        <w:t xml:space="preserve"> </w:t>
      </w:r>
      <w:r w:rsidRPr="008F2AB5">
        <w:rPr>
          <w:lang w:bidi="ar-EG"/>
        </w:rPr>
        <w:t>dB</w:t>
      </w:r>
      <w:r w:rsidRPr="008F2AB5">
        <w:rPr>
          <w:rtl/>
          <w:lang w:bidi="ar-EG"/>
        </w:rPr>
        <w:t xml:space="preserve"> وبميل </w:t>
      </w:r>
      <w:r w:rsidRPr="008F2AB5">
        <w:rPr>
          <w:lang w:bidi="ar-EG"/>
        </w:rPr>
        <w:t>dB/Octave 36</w:t>
      </w:r>
      <w:r w:rsidRPr="008F2AB5">
        <w:rPr>
          <w:rtl/>
          <w:lang w:bidi="ar-EG"/>
        </w:rPr>
        <w:t xml:space="preserve"> بترشيح التداخل ثانيةً بمقدار</w:t>
      </w:r>
      <w:r>
        <w:rPr>
          <w:rFonts w:hint="cs"/>
          <w:rtl/>
          <w:lang w:bidi="ar-EG"/>
        </w:rPr>
        <w:t> </w:t>
      </w:r>
      <w:r w:rsidRPr="008F2AB5">
        <w:rPr>
          <w:lang w:bidi="ar-EG"/>
        </w:rPr>
        <w:t>dB</w:t>
      </w:r>
      <w:r>
        <w:rPr>
          <w:lang w:bidi="ar-EG"/>
        </w:rPr>
        <w:t> 1</w:t>
      </w:r>
      <w:r w:rsidRPr="008F2AB5">
        <w:rPr>
          <w:rtl/>
          <w:lang w:bidi="ar-EG"/>
        </w:rPr>
        <w:t xml:space="preserve"> تقريباً، </w:t>
      </w:r>
      <w:r w:rsidRPr="008F2AB5">
        <w:rPr>
          <w:rFonts w:hint="cs"/>
          <w:rtl/>
          <w:lang w:bidi="ar-EG"/>
        </w:rPr>
        <w:t xml:space="preserve">مما يؤدي إلى ضبط الموجات الحاملة الفرعية المشكلة بمقدار </w:t>
      </w:r>
      <w:r w:rsidRPr="008F2AB5">
        <w:rPr>
          <w:lang w:bidi="ar-EG"/>
        </w:rPr>
        <w:t xml:space="preserve">dB </w:t>
      </w:r>
      <w:r>
        <w:rPr>
          <w:lang w:bidi="ar-EG"/>
        </w:rPr>
        <w:t>7</w:t>
      </w:r>
      <w:r w:rsidRPr="008F2AB5">
        <w:rPr>
          <w:rFonts w:hint="cs"/>
          <w:rtl/>
          <w:lang w:bidi="ar-EG"/>
        </w:rPr>
        <w:t xml:space="preserve"> تقريباً تحت مستوى إشارة التداخل التماثلية الافتراضية.</w:t>
      </w:r>
    </w:p>
    <w:p w14:paraId="0850C341" w14:textId="5943EE3D" w:rsidR="007E68E1" w:rsidRPr="008F2AB5" w:rsidRDefault="007E68E1" w:rsidP="0033389B">
      <w:pPr>
        <w:rPr>
          <w:rtl/>
          <w:lang w:bidi="ar-EG"/>
        </w:rPr>
      </w:pPr>
      <w:r>
        <w:rPr>
          <w:rFonts w:hint="cs"/>
          <w:rtl/>
          <w:lang w:bidi="ar-EG"/>
        </w:rPr>
        <w:t>و</w:t>
      </w:r>
      <w:r w:rsidRPr="008F2AB5">
        <w:rPr>
          <w:rtl/>
          <w:lang w:bidi="ar-EG"/>
        </w:rPr>
        <w:t xml:space="preserve">عندما </w:t>
      </w:r>
      <w:r w:rsidRPr="008F2AB5">
        <w:rPr>
          <w:rFonts w:hint="cs"/>
          <w:rtl/>
          <w:lang w:bidi="ar-EG"/>
        </w:rPr>
        <w:t>يُجرى تخالف</w:t>
      </w:r>
      <w:r w:rsidRPr="008F2AB5">
        <w:rPr>
          <w:rtl/>
          <w:lang w:bidi="ar-EG"/>
        </w:rPr>
        <w:t xml:space="preserve"> </w:t>
      </w:r>
      <w:r w:rsidRPr="008F2AB5">
        <w:rPr>
          <w:rFonts w:hint="cs"/>
          <w:rtl/>
          <w:lang w:bidi="ar-EG"/>
        </w:rPr>
        <w:t>ل</w:t>
      </w:r>
      <w:r w:rsidRPr="008F2AB5">
        <w:rPr>
          <w:rtl/>
          <w:lang w:bidi="ar-EG"/>
        </w:rPr>
        <w:t>إشارة التداخل الرقمية و</w:t>
      </w:r>
      <w:r w:rsidRPr="008F2AB5">
        <w:rPr>
          <w:rFonts w:hint="cs"/>
          <w:rtl/>
          <w:lang w:bidi="ar-EG"/>
        </w:rPr>
        <w:t xml:space="preserve">إشارة </w:t>
      </w:r>
      <w:r w:rsidRPr="008F2AB5">
        <w:rPr>
          <w:rtl/>
          <w:lang w:bidi="ar-EG"/>
        </w:rPr>
        <w:t>التداخل الافتراضي</w:t>
      </w:r>
      <w:r w:rsidRPr="008F2AB5">
        <w:rPr>
          <w:rFonts w:hint="cs"/>
          <w:rtl/>
          <w:lang w:bidi="ar-EG"/>
        </w:rPr>
        <w:t>ة</w:t>
      </w:r>
      <w:r w:rsidRPr="008F2AB5">
        <w:rPr>
          <w:rtl/>
          <w:lang w:bidi="ar-EG"/>
        </w:rPr>
        <w:t xml:space="preserve"> </w:t>
      </w:r>
      <w:r w:rsidRPr="008F2AB5">
        <w:rPr>
          <w:lang w:bidi="ar-EG"/>
        </w:rPr>
        <w:t>AM</w:t>
      </w:r>
      <w:r w:rsidRPr="008F2AB5">
        <w:rPr>
          <w:rtl/>
          <w:lang w:bidi="ar-EG"/>
        </w:rPr>
        <w:t xml:space="preserve"> بمقدار </w:t>
      </w:r>
      <w:r w:rsidRPr="008F2AB5">
        <w:rPr>
          <w:lang w:bidi="ar-EG"/>
        </w:rPr>
        <w:t xml:space="preserve">kHz </w:t>
      </w:r>
      <w:r>
        <w:rPr>
          <w:lang w:bidi="ar-EG"/>
        </w:rPr>
        <w:t>18</w:t>
      </w:r>
      <w:r w:rsidRPr="008F2AB5">
        <w:rPr>
          <w:lang w:bidi="ar-EG"/>
        </w:rPr>
        <w:t>+</w:t>
      </w:r>
      <w:r w:rsidRPr="008F2AB5">
        <w:rPr>
          <w:rtl/>
          <w:lang w:bidi="ar-EG"/>
        </w:rPr>
        <w:t xml:space="preserve"> ومقارنته</w:t>
      </w:r>
      <w:r w:rsidRPr="008F2AB5">
        <w:rPr>
          <w:rFonts w:hint="cs"/>
          <w:rtl/>
          <w:lang w:bidi="ar-EG"/>
        </w:rPr>
        <w:t>م</w:t>
      </w:r>
      <w:r w:rsidRPr="008F2AB5">
        <w:rPr>
          <w:rtl/>
          <w:lang w:bidi="ar-EG"/>
        </w:rPr>
        <w:t xml:space="preserve">ا بالحد الأقصى المسموح به </w:t>
      </w:r>
      <w:r w:rsidRPr="008F2AB5">
        <w:rPr>
          <w:rFonts w:hint="cs"/>
          <w:rtl/>
          <w:lang w:bidi="ar-EG"/>
        </w:rPr>
        <w:t>لل</w:t>
      </w:r>
      <w:r w:rsidRPr="008F2AB5">
        <w:rPr>
          <w:rtl/>
          <w:lang w:bidi="ar-EG"/>
        </w:rPr>
        <w:t>تداخل</w:t>
      </w:r>
      <w:r w:rsidRPr="008F2AB5">
        <w:rPr>
          <w:rFonts w:hint="cs"/>
          <w:rtl/>
          <w:lang w:bidi="ar-EG"/>
        </w:rPr>
        <w:t xml:space="preserve"> من نظام</w:t>
      </w:r>
      <w:r w:rsidRPr="008F2AB5">
        <w:rPr>
          <w:rtl/>
          <w:lang w:bidi="ar-EG"/>
        </w:rPr>
        <w:t xml:space="preserve"> </w:t>
      </w:r>
      <w:r w:rsidRPr="008F2AB5">
        <w:rPr>
          <w:lang w:bidi="ar-EG"/>
        </w:rPr>
        <w:t>AM</w:t>
      </w:r>
      <w:r w:rsidRPr="008F2AB5">
        <w:rPr>
          <w:rtl/>
          <w:lang w:bidi="ar-EG"/>
        </w:rPr>
        <w:t xml:space="preserve"> إلى</w:t>
      </w:r>
      <w:r w:rsidRPr="008F2AB5">
        <w:rPr>
          <w:rFonts w:hint="cs"/>
          <w:rtl/>
          <w:lang w:bidi="ar-EG"/>
        </w:rPr>
        <w:t xml:space="preserve"> نظام</w:t>
      </w:r>
      <w:r w:rsidRPr="008F2AB5">
        <w:rPr>
          <w:rtl/>
          <w:lang w:bidi="ar-EG"/>
        </w:rPr>
        <w:t xml:space="preserve"> </w:t>
      </w:r>
      <w:r w:rsidRPr="008F2AB5">
        <w:rPr>
          <w:lang w:bidi="ar-EG"/>
        </w:rPr>
        <w:t>AM</w:t>
      </w:r>
      <w:r w:rsidRPr="008F2AB5">
        <w:rPr>
          <w:rtl/>
          <w:lang w:bidi="ar-EG"/>
        </w:rPr>
        <w:t xml:space="preserve"> عند </w:t>
      </w:r>
      <w:r w:rsidRPr="008F2AB5">
        <w:rPr>
          <w:lang w:bidi="ar-EG"/>
        </w:rPr>
        <w:t xml:space="preserve">kHz </w:t>
      </w:r>
      <w:r>
        <w:rPr>
          <w:lang w:bidi="ar-EG"/>
        </w:rPr>
        <w:t>18</w:t>
      </w:r>
      <w:r w:rsidRPr="008F2AB5">
        <w:rPr>
          <w:lang w:bidi="ar-EG"/>
        </w:rPr>
        <w:t>+</w:t>
      </w:r>
      <w:r w:rsidRPr="008F2AB5">
        <w:rPr>
          <w:rtl/>
          <w:lang w:bidi="ar-EG"/>
        </w:rPr>
        <w:t xml:space="preserve">، يمكن الحصول على نتائج نسبية مماثلة </w:t>
      </w:r>
      <w:r w:rsidRPr="008F2AB5">
        <w:rPr>
          <w:rFonts w:hint="cs"/>
          <w:rtl/>
          <w:lang w:bidi="ar-EG"/>
        </w:rPr>
        <w:t>كما لو كان التخالف</w:t>
      </w:r>
      <w:r w:rsidRPr="008F2AB5">
        <w:rPr>
          <w:rtl/>
          <w:lang w:bidi="ar-EG"/>
        </w:rPr>
        <w:t xml:space="preserve"> بمقدار</w:t>
      </w:r>
      <w:r w:rsidR="00B8662E">
        <w:rPr>
          <w:rFonts w:hint="cs"/>
          <w:rtl/>
          <w:lang w:bidi="ar-EG"/>
        </w:rPr>
        <w:t> </w:t>
      </w:r>
      <w:r w:rsidRPr="008F2AB5">
        <w:rPr>
          <w:lang w:bidi="ar-EG"/>
        </w:rPr>
        <w:t>kHz</w:t>
      </w:r>
      <w:r w:rsidR="00B8662E">
        <w:rPr>
          <w:lang w:bidi="ar-EG"/>
        </w:rPr>
        <w:t> </w:t>
      </w:r>
      <w:r>
        <w:rPr>
          <w:lang w:bidi="ar-EG"/>
        </w:rPr>
        <w:t>20</w:t>
      </w:r>
      <w:r w:rsidRPr="008F2AB5">
        <w:rPr>
          <w:lang w:bidi="ar-EG"/>
        </w:rPr>
        <w:t>+</w:t>
      </w:r>
      <w:r w:rsidRPr="008F2AB5">
        <w:rPr>
          <w:rFonts w:hint="cs"/>
          <w:rtl/>
          <w:lang w:bidi="ar-EG"/>
        </w:rPr>
        <w:t xml:space="preserve"> </w:t>
      </w:r>
      <w:r w:rsidRPr="008F2AB5">
        <w:rPr>
          <w:rtl/>
          <w:lang w:bidi="ar-EG"/>
        </w:rPr>
        <w:t xml:space="preserve">للحالات </w:t>
      </w:r>
      <w:r w:rsidRPr="008F2AB5">
        <w:rPr>
          <w:rFonts w:hint="cs"/>
          <w:rtl/>
          <w:lang w:bidi="ar-EG"/>
        </w:rPr>
        <w:t>التي لا يوجد بها أو يفترض أن يوجد بها ترشيح</w:t>
      </w:r>
      <w:r w:rsidRPr="008F2AB5">
        <w:rPr>
          <w:rtl/>
          <w:lang w:bidi="ar-EG"/>
        </w:rPr>
        <w:t xml:space="preserve"> إضافي للمستقبل.</w:t>
      </w:r>
    </w:p>
    <w:p w14:paraId="1D5F5B33" w14:textId="77777777" w:rsidR="007E68E1" w:rsidRDefault="007E68E1" w:rsidP="00A931B7">
      <w:pPr>
        <w:pStyle w:val="FigureNo"/>
        <w:rPr>
          <w:rtl/>
        </w:rPr>
      </w:pPr>
      <w:r>
        <w:rPr>
          <w:rFonts w:hint="cs"/>
          <w:rtl/>
        </w:rPr>
        <w:lastRenderedPageBreak/>
        <w:t xml:space="preserve">الشكل </w:t>
      </w:r>
      <w:r>
        <w:t>34</w:t>
      </w:r>
    </w:p>
    <w:p w14:paraId="6E3A6B0C" w14:textId="77777777" w:rsidR="007E68E1" w:rsidRDefault="007E68E1" w:rsidP="00A931B7">
      <w:pPr>
        <w:pStyle w:val="FigureTitle"/>
        <w:rPr>
          <w:rtl/>
        </w:rPr>
      </w:pPr>
      <w:bookmarkStart w:id="28" w:name="_Hlk68617608"/>
      <w:r w:rsidRPr="00403EB2">
        <w:rPr>
          <w:rtl/>
        </w:rPr>
        <w:t xml:space="preserve">إشارة </w:t>
      </w:r>
      <w:r w:rsidRPr="00403EB2">
        <w:t>AM</w:t>
      </w:r>
      <w:r w:rsidRPr="00403EB2">
        <w:rPr>
          <w:rtl/>
        </w:rPr>
        <w:t xml:space="preserve"> مطلوبة تتعرض للتداخل من إشارة </w:t>
      </w:r>
      <w:r w:rsidRPr="00403EB2">
        <w:rPr>
          <w:rFonts w:hint="cs"/>
          <w:rtl/>
        </w:rPr>
        <w:t>رقمية</w:t>
      </w:r>
      <w:r w:rsidRPr="00403EB2">
        <w:rPr>
          <w:rtl/>
        </w:rPr>
        <w:t xml:space="preserve"> للنظام </w:t>
      </w:r>
      <w:r w:rsidRPr="00403EB2">
        <w:t>IBOC</w:t>
      </w:r>
      <w:r w:rsidRPr="00403EB2">
        <w:rPr>
          <w:rFonts w:hint="cs"/>
          <w:rtl/>
        </w:rPr>
        <w:t xml:space="preserve"> بعرض نطاق </w:t>
      </w:r>
      <w:r w:rsidRPr="00403EB2">
        <w:t xml:space="preserve">(0 kHz) </w:t>
      </w:r>
      <w:r w:rsidRPr="00403EB2">
        <w:rPr>
          <w:lang w:val="en-US"/>
        </w:rPr>
        <w:t xml:space="preserve">kHz </w:t>
      </w:r>
      <w:r>
        <w:rPr>
          <w:lang w:val="en-US"/>
        </w:rPr>
        <w:t>2</w:t>
      </w:r>
      <w:r w:rsidRPr="00403EB2">
        <w:rPr>
          <w:lang w:val="en-US"/>
        </w:rPr>
        <w:t>0</w:t>
      </w:r>
    </w:p>
    <w:bookmarkEnd w:id="28"/>
    <w:p w14:paraId="52299C0D" w14:textId="1F1F1F29" w:rsidR="007E68E1" w:rsidRDefault="00B66C5A" w:rsidP="0033389B">
      <w:pPr>
        <w:pStyle w:val="Figure"/>
        <w:tabs>
          <w:tab w:val="clear" w:pos="1191"/>
        </w:tabs>
        <w:rPr>
          <w:rtl/>
          <w:lang w:bidi="ar-EG"/>
        </w:rPr>
      </w:pPr>
      <w:r>
        <w:rPr>
          <w:noProof/>
          <w:rtl/>
          <w:lang w:val="ar-EG" w:bidi="ar-EG"/>
        </w:rPr>
        <w:drawing>
          <wp:inline distT="0" distB="0" distL="0" distR="0" wp14:anchorId="07FB2065" wp14:editId="670276CA">
            <wp:extent cx="4937770" cy="2910846"/>
            <wp:effectExtent l="0" t="0" r="0" b="3810"/>
            <wp:docPr id="488" name="Picture 488"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A graph with lines and numbers&#10;&#10;Description automatically generated"/>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4937770" cy="2910846"/>
                    </a:xfrm>
                    <a:prstGeom prst="rect">
                      <a:avLst/>
                    </a:prstGeom>
                  </pic:spPr>
                </pic:pic>
              </a:graphicData>
            </a:graphic>
          </wp:inline>
        </w:drawing>
      </w:r>
    </w:p>
    <w:p w14:paraId="21547FC2" w14:textId="77777777" w:rsidR="007E68E1" w:rsidRPr="0034410E" w:rsidRDefault="007E68E1" w:rsidP="00B8662E">
      <w:pPr>
        <w:pStyle w:val="Normalaftertitle"/>
        <w:rPr>
          <w:rtl/>
          <w:lang w:bidi="ar-EG"/>
        </w:rPr>
      </w:pPr>
      <w:r w:rsidRPr="0034410E">
        <w:rPr>
          <w:rFonts w:hint="cs"/>
          <w:rtl/>
          <w:lang w:bidi="ar-EG"/>
        </w:rPr>
        <w:t>تُعرض في</w:t>
      </w:r>
      <w:r w:rsidRPr="0034410E">
        <w:rPr>
          <w:rtl/>
          <w:lang w:bidi="ar-EG"/>
        </w:rPr>
        <w:t xml:space="preserve"> الشكل </w:t>
      </w:r>
      <w:r w:rsidRPr="0034410E">
        <w:rPr>
          <w:lang w:bidi="ar-EG"/>
        </w:rPr>
        <w:t>3</w:t>
      </w:r>
      <w:r>
        <w:rPr>
          <w:lang w:bidi="ar-EG"/>
        </w:rPr>
        <w:t>4</w:t>
      </w:r>
      <w:r w:rsidRPr="0034410E">
        <w:rPr>
          <w:rtl/>
          <w:lang w:bidi="ar-EG"/>
        </w:rPr>
        <w:t xml:space="preserve"> </w:t>
      </w:r>
      <w:r w:rsidRPr="0034410E">
        <w:rPr>
          <w:rFonts w:hint="cs"/>
          <w:rtl/>
          <w:lang w:bidi="ar-EG"/>
        </w:rPr>
        <w:t>ال</w:t>
      </w:r>
      <w:r w:rsidRPr="0034410E">
        <w:rPr>
          <w:rtl/>
          <w:lang w:bidi="ar-EG"/>
        </w:rPr>
        <w:t xml:space="preserve">إشارة </w:t>
      </w:r>
      <w:r w:rsidRPr="0034410E">
        <w:rPr>
          <w:lang w:bidi="ar-EG"/>
        </w:rPr>
        <w:t>AM</w:t>
      </w:r>
      <w:r w:rsidRPr="0034410E">
        <w:rPr>
          <w:rtl/>
          <w:lang w:bidi="ar-EG"/>
        </w:rPr>
        <w:t xml:space="preserve"> التماثلية الم</w:t>
      </w:r>
      <w:r w:rsidRPr="0034410E">
        <w:rPr>
          <w:rFonts w:hint="cs"/>
          <w:rtl/>
          <w:lang w:bidi="ar-EG"/>
        </w:rPr>
        <w:t>طلوبة</w:t>
      </w:r>
      <w:r w:rsidRPr="0034410E">
        <w:rPr>
          <w:rtl/>
          <w:lang w:bidi="ar-EG"/>
        </w:rPr>
        <w:t xml:space="preserve"> جنبا</w:t>
      </w:r>
      <w:r w:rsidRPr="0034410E">
        <w:rPr>
          <w:rFonts w:hint="cs"/>
          <w:rtl/>
          <w:lang w:bidi="ar-EG"/>
        </w:rPr>
        <w:t>ً</w:t>
      </w:r>
      <w:r w:rsidRPr="0034410E">
        <w:rPr>
          <w:rtl/>
          <w:lang w:bidi="ar-EG"/>
        </w:rPr>
        <w:t xml:space="preserve"> إلى جنب مع إشارة</w:t>
      </w:r>
      <w:r w:rsidRPr="0034410E">
        <w:rPr>
          <w:rFonts w:hint="cs"/>
          <w:rtl/>
          <w:lang w:bidi="ar-EG"/>
        </w:rPr>
        <w:t xml:space="preserve"> النظام</w:t>
      </w:r>
      <w:r w:rsidRPr="0034410E">
        <w:rPr>
          <w:rtl/>
          <w:lang w:bidi="ar-EG"/>
        </w:rPr>
        <w:t xml:space="preserve"> </w:t>
      </w:r>
      <w:r w:rsidRPr="0034410E">
        <w:rPr>
          <w:lang w:bidi="ar-EG"/>
        </w:rPr>
        <w:t>IBOC</w:t>
      </w:r>
      <w:r w:rsidRPr="0034410E">
        <w:rPr>
          <w:rtl/>
          <w:lang w:bidi="ar-EG"/>
        </w:rPr>
        <w:t xml:space="preserve"> الرقمية المسببة للتداخل في نفس القناة والمكونة من</w:t>
      </w:r>
      <w:r>
        <w:rPr>
          <w:rFonts w:hint="cs"/>
          <w:rtl/>
          <w:lang w:bidi="ar-EG"/>
        </w:rPr>
        <w:t xml:space="preserve"> </w:t>
      </w:r>
      <w:r>
        <w:rPr>
          <w:lang w:bidi="ar-EG"/>
        </w:rPr>
        <w:t>SL</w:t>
      </w:r>
      <w:r w:rsidRPr="0034410E">
        <w:rPr>
          <w:rtl/>
          <w:lang w:bidi="ar-EG"/>
        </w:rPr>
        <w:t xml:space="preserve"> </w:t>
      </w:r>
      <w:r>
        <w:rPr>
          <w:rFonts w:hint="cs"/>
          <w:rtl/>
          <w:lang w:bidi="ar-EG"/>
        </w:rPr>
        <w:t>و</w:t>
      </w:r>
      <w:r w:rsidRPr="0034410E">
        <w:rPr>
          <w:lang w:bidi="ar-EG"/>
        </w:rPr>
        <w:t>PL</w:t>
      </w:r>
      <w:r w:rsidRPr="0034410E">
        <w:rPr>
          <w:rtl/>
          <w:lang w:bidi="ar-EG"/>
        </w:rPr>
        <w:t xml:space="preserve"> و</w:t>
      </w:r>
      <w:r w:rsidRPr="0034410E">
        <w:rPr>
          <w:lang w:bidi="ar-EG"/>
        </w:rPr>
        <w:t>PU</w:t>
      </w:r>
      <w:r>
        <w:rPr>
          <w:rFonts w:hint="cs"/>
          <w:rtl/>
          <w:lang w:bidi="ar-EG"/>
        </w:rPr>
        <w:t xml:space="preserve"> و</w:t>
      </w:r>
      <w:r>
        <w:rPr>
          <w:lang w:bidi="ar-EG"/>
        </w:rPr>
        <w:t>SU</w:t>
      </w:r>
      <w:r w:rsidRPr="0034410E">
        <w:rPr>
          <w:rtl/>
          <w:lang w:bidi="ar-EG"/>
        </w:rPr>
        <w:t xml:space="preserve">. وتتشكل الإشارة الرقمية على الأسلوب </w:t>
      </w:r>
      <w:r w:rsidRPr="0034410E">
        <w:rPr>
          <w:lang w:bidi="ar-EG"/>
        </w:rPr>
        <w:t>MA3</w:t>
      </w:r>
      <w:r w:rsidRPr="0034410E">
        <w:rPr>
          <w:rtl/>
          <w:lang w:bidi="ar-EG"/>
        </w:rPr>
        <w:t xml:space="preserve"> عند عرض نطاق يبلغ </w:t>
      </w:r>
      <w:r w:rsidRPr="0034410E">
        <w:rPr>
          <w:lang w:bidi="ar-EG"/>
        </w:rPr>
        <w:t xml:space="preserve">kHz </w:t>
      </w:r>
      <w:r>
        <w:rPr>
          <w:lang w:bidi="ar-EG"/>
        </w:rPr>
        <w:t>2</w:t>
      </w:r>
      <w:r w:rsidRPr="0034410E">
        <w:rPr>
          <w:lang w:bidi="ar-EG"/>
        </w:rPr>
        <w:t>0</w:t>
      </w:r>
      <w:r w:rsidRPr="0034410E">
        <w:rPr>
          <w:rtl/>
          <w:lang w:bidi="ar-EG"/>
        </w:rPr>
        <w:t xml:space="preserve">. </w:t>
      </w:r>
      <w:r w:rsidRPr="0034410E">
        <w:rPr>
          <w:rFonts w:hint="cs"/>
          <w:rtl/>
          <w:lang w:bidi="ar-EG"/>
        </w:rPr>
        <w:t>و</w:t>
      </w:r>
      <w:r w:rsidRPr="0034410E">
        <w:rPr>
          <w:rtl/>
          <w:lang w:bidi="ar-EG"/>
        </w:rPr>
        <w:t>في هذا الت</w:t>
      </w:r>
      <w:r w:rsidRPr="0034410E">
        <w:rPr>
          <w:rFonts w:hint="cs"/>
          <w:rtl/>
          <w:lang w:bidi="ar-EG"/>
        </w:rPr>
        <w:t>شكيل</w:t>
      </w:r>
      <w:r w:rsidRPr="0034410E">
        <w:rPr>
          <w:rtl/>
          <w:lang w:bidi="ar-EG"/>
        </w:rPr>
        <w:t xml:space="preserve"> المحدد، تبلغ القدرة الإجمالية للموجات الحاملة الفرعية المشكلة حوالي </w:t>
      </w:r>
      <w:r w:rsidRPr="0034410E">
        <w:rPr>
          <w:lang w:bidi="ar-EG"/>
        </w:rPr>
        <w:t>2,</w:t>
      </w:r>
      <w:r>
        <w:rPr>
          <w:lang w:bidi="ar-EG"/>
        </w:rPr>
        <w:t>4</w:t>
      </w:r>
      <w:r w:rsidRPr="0034410E">
        <w:rPr>
          <w:rtl/>
          <w:lang w:bidi="ar-EG"/>
        </w:rPr>
        <w:t xml:space="preserve"> </w:t>
      </w:r>
      <w:r w:rsidRPr="0034410E">
        <w:rPr>
          <w:lang w:bidi="ar-EG"/>
        </w:rPr>
        <w:t>dB</w:t>
      </w:r>
      <w:r w:rsidRPr="0034410E">
        <w:rPr>
          <w:rtl/>
          <w:lang w:bidi="ar-EG"/>
        </w:rPr>
        <w:t xml:space="preserve"> فوق قدرة الموجة الحاملة غير المشكّلة الم</w:t>
      </w:r>
      <w:r w:rsidRPr="0034410E">
        <w:rPr>
          <w:rFonts w:hint="cs"/>
          <w:rtl/>
          <w:lang w:bidi="ar-EG"/>
        </w:rPr>
        <w:t>ت</w:t>
      </w:r>
      <w:r w:rsidRPr="0034410E">
        <w:rPr>
          <w:rtl/>
          <w:lang w:bidi="ar-EG"/>
        </w:rPr>
        <w:t xml:space="preserve">ضمنة (عند </w:t>
      </w:r>
      <w:r w:rsidRPr="0034410E">
        <w:rPr>
          <w:lang w:bidi="ar-EG"/>
        </w:rPr>
        <w:t>Hz 0</w:t>
      </w:r>
      <w:r w:rsidRPr="0034410E">
        <w:rPr>
          <w:rtl/>
          <w:lang w:bidi="ar-EG"/>
        </w:rPr>
        <w:t>). لذلك، يتم خفض الطيف الناتج الفعلي لل</w:t>
      </w:r>
      <w:r w:rsidRPr="0034410E">
        <w:rPr>
          <w:rFonts w:hint="cs"/>
          <w:rtl/>
          <w:lang w:bidi="ar-EG"/>
        </w:rPr>
        <w:t>موجة ال</w:t>
      </w:r>
      <w:r w:rsidRPr="0034410E">
        <w:rPr>
          <w:rtl/>
          <w:lang w:bidi="ar-EG"/>
        </w:rPr>
        <w:t>حاملة الفرعية المشكلة ب</w:t>
      </w:r>
      <w:r w:rsidRPr="0034410E">
        <w:rPr>
          <w:rFonts w:hint="cs"/>
          <w:rtl/>
          <w:lang w:bidi="ar-EG"/>
        </w:rPr>
        <w:t>قيمة مساوية</w:t>
      </w:r>
      <w:r w:rsidRPr="0034410E">
        <w:rPr>
          <w:rtl/>
          <w:lang w:bidi="ar-EG"/>
        </w:rPr>
        <w:t xml:space="preserve"> (</w:t>
      </w:r>
      <w:r w:rsidRPr="0034410E">
        <w:rPr>
          <w:rFonts w:hint="cs"/>
          <w:rtl/>
          <w:lang w:bidi="ar-EG"/>
        </w:rPr>
        <w:t>نسبة</w:t>
      </w:r>
      <w:r w:rsidRPr="0034410E">
        <w:rPr>
          <w:rtl/>
          <w:lang w:bidi="ar-EG"/>
        </w:rPr>
        <w:t xml:space="preserve"> إلى </w:t>
      </w:r>
      <w:r w:rsidRPr="0034410E">
        <w:rPr>
          <w:lang w:bidi="ar-EG"/>
        </w:rPr>
        <w:t>0</w:t>
      </w:r>
      <w:r w:rsidRPr="0034410E">
        <w:rPr>
          <w:rtl/>
          <w:lang w:bidi="ar-EG"/>
        </w:rPr>
        <w:t xml:space="preserve"> </w:t>
      </w:r>
      <w:r w:rsidRPr="0034410E">
        <w:rPr>
          <w:lang w:bidi="ar-EG"/>
        </w:rPr>
        <w:t>dBc</w:t>
      </w:r>
      <w:r w:rsidRPr="0034410E">
        <w:rPr>
          <w:rtl/>
          <w:lang w:bidi="ar-EG"/>
        </w:rPr>
        <w:t xml:space="preserve">) بمقدار </w:t>
      </w:r>
      <w:r w:rsidRPr="0034410E">
        <w:rPr>
          <w:lang w:bidi="ar-EG"/>
        </w:rPr>
        <w:t>2</w:t>
      </w:r>
      <w:r w:rsidRPr="0034410E">
        <w:rPr>
          <w:rtl/>
          <w:lang w:bidi="ar-EG"/>
        </w:rPr>
        <w:t xml:space="preserve"> </w:t>
      </w:r>
      <w:r w:rsidRPr="0034410E">
        <w:rPr>
          <w:lang w:bidi="ar-EG"/>
        </w:rPr>
        <w:t>dB</w:t>
      </w:r>
      <w:r>
        <w:rPr>
          <w:rFonts w:hint="cs"/>
          <w:rtl/>
          <w:lang w:bidi="ar-EG"/>
        </w:rPr>
        <w:t xml:space="preserve"> تقريباً.</w:t>
      </w:r>
    </w:p>
    <w:p w14:paraId="41B5F192" w14:textId="77777777" w:rsidR="007E68E1" w:rsidRPr="0034410E" w:rsidRDefault="007E68E1" w:rsidP="0033389B">
      <w:pPr>
        <w:rPr>
          <w:rtl/>
          <w:lang w:bidi="ar-EG"/>
        </w:rPr>
      </w:pPr>
      <w:r w:rsidRPr="0034410E">
        <w:rPr>
          <w:rFonts w:hint="cs"/>
          <w:rtl/>
          <w:lang w:bidi="ar-EG"/>
        </w:rPr>
        <w:t>و</w:t>
      </w:r>
      <w:r w:rsidRPr="0034410E">
        <w:rPr>
          <w:rtl/>
          <w:lang w:bidi="ar-EG"/>
        </w:rPr>
        <w:t>الإشارة الرقمية للقناة المشتركة (</w:t>
      </w:r>
      <w:r w:rsidRPr="0034410E">
        <w:rPr>
          <w:rFonts w:hint="cs"/>
          <w:rtl/>
          <w:lang w:bidi="ar-EG"/>
        </w:rPr>
        <w:t xml:space="preserve">بتخالف </w:t>
      </w:r>
      <w:r w:rsidRPr="0034410E">
        <w:rPr>
          <w:lang w:bidi="ar-EG"/>
        </w:rPr>
        <w:t>kHz 0</w:t>
      </w:r>
      <w:r w:rsidRPr="0034410E">
        <w:rPr>
          <w:rtl/>
          <w:lang w:bidi="ar-EG"/>
        </w:rPr>
        <w:t xml:space="preserve">) مطلوبة للالتزام بنسبة الحماية </w:t>
      </w:r>
      <w:r w:rsidRPr="0034410E">
        <w:rPr>
          <w:lang w:bidi="ar-EG"/>
        </w:rPr>
        <w:t>AM</w:t>
      </w:r>
      <w:r w:rsidRPr="0034410E">
        <w:rPr>
          <w:rtl/>
          <w:lang w:bidi="ar-EG"/>
        </w:rPr>
        <w:t xml:space="preserve"> البالغة </w:t>
      </w:r>
      <w:r w:rsidRPr="0034410E">
        <w:rPr>
          <w:lang w:bidi="ar-EG"/>
        </w:rPr>
        <w:t>30</w:t>
      </w:r>
      <w:r w:rsidRPr="0034410E">
        <w:rPr>
          <w:rtl/>
          <w:lang w:bidi="ar-EG"/>
        </w:rPr>
        <w:t xml:space="preserve"> </w:t>
      </w:r>
      <w:r w:rsidRPr="0034410E">
        <w:rPr>
          <w:lang w:bidi="ar-EG"/>
        </w:rPr>
        <w:t>dB</w:t>
      </w:r>
      <w:r w:rsidRPr="0034410E">
        <w:rPr>
          <w:rtl/>
          <w:lang w:bidi="ar-EG"/>
        </w:rPr>
        <w:t xml:space="preserve">، </w:t>
      </w:r>
      <w:r w:rsidRPr="0034410E">
        <w:rPr>
          <w:rFonts w:hint="cs"/>
          <w:rtl/>
          <w:lang w:bidi="ar-EG"/>
        </w:rPr>
        <w:t>نسبة إلى</w:t>
      </w:r>
      <w:r w:rsidRPr="0034410E">
        <w:rPr>
          <w:rtl/>
          <w:lang w:bidi="ar-EG"/>
        </w:rPr>
        <w:t xml:space="preserve"> إشارة التداخل الافتراضية </w:t>
      </w:r>
      <w:r w:rsidRPr="0034410E">
        <w:rPr>
          <w:lang w:bidi="ar-EG"/>
        </w:rPr>
        <w:t>AM</w:t>
      </w:r>
      <w:r w:rsidRPr="0034410E">
        <w:rPr>
          <w:rtl/>
          <w:lang w:bidi="ar-EG"/>
        </w:rPr>
        <w:t xml:space="preserve"> التماثلية.</w:t>
      </w:r>
    </w:p>
    <w:p w14:paraId="7C013B70" w14:textId="77777777" w:rsidR="007E68E1" w:rsidRPr="00B25DD7" w:rsidRDefault="007E68E1" w:rsidP="0033389B">
      <w:pPr>
        <w:rPr>
          <w:spacing w:val="-2"/>
          <w:rtl/>
          <w:lang w:bidi="ar-EG"/>
        </w:rPr>
      </w:pPr>
      <w:r w:rsidRPr="00B25DD7">
        <w:rPr>
          <w:rFonts w:hint="cs"/>
          <w:spacing w:val="-2"/>
          <w:rtl/>
          <w:lang w:bidi="ar-EG"/>
        </w:rPr>
        <w:t>و</w:t>
      </w:r>
      <w:r w:rsidRPr="00B25DD7">
        <w:rPr>
          <w:spacing w:val="-2"/>
          <w:rtl/>
          <w:lang w:bidi="ar-EG"/>
        </w:rPr>
        <w:t xml:space="preserve">يتم ضبط الإشارة التماثلية الافتراضية المسببة للتداخل بمقدار </w:t>
      </w:r>
      <w:r w:rsidRPr="00B25DD7">
        <w:rPr>
          <w:spacing w:val="-2"/>
          <w:lang w:bidi="ar-EG"/>
        </w:rPr>
        <w:t>30</w:t>
      </w:r>
      <w:r w:rsidRPr="00B25DD7">
        <w:rPr>
          <w:spacing w:val="-2"/>
          <w:rtl/>
          <w:lang w:bidi="ar-EG"/>
        </w:rPr>
        <w:t xml:space="preserve"> </w:t>
      </w:r>
      <w:r w:rsidRPr="00B25DD7">
        <w:rPr>
          <w:spacing w:val="-2"/>
          <w:lang w:bidi="ar-EG"/>
        </w:rPr>
        <w:t>dB</w:t>
      </w:r>
      <w:r w:rsidRPr="00B25DD7">
        <w:rPr>
          <w:spacing w:val="-2"/>
          <w:rtl/>
          <w:lang w:bidi="ar-EG"/>
        </w:rPr>
        <w:t xml:space="preserve"> على النحو المطلوب لحماية الإشارة الم</w:t>
      </w:r>
      <w:r w:rsidRPr="00B25DD7">
        <w:rPr>
          <w:rFonts w:hint="cs"/>
          <w:spacing w:val="-2"/>
          <w:rtl/>
          <w:lang w:bidi="ar-EG"/>
        </w:rPr>
        <w:t>طلوبة</w:t>
      </w:r>
      <w:r w:rsidRPr="00B25DD7">
        <w:rPr>
          <w:spacing w:val="-2"/>
          <w:rtl/>
          <w:lang w:bidi="ar-EG"/>
        </w:rPr>
        <w:t xml:space="preserve">. ومع ذلك، يجب خفض الإشارة الرقمية </w:t>
      </w:r>
      <w:r w:rsidRPr="00B25DD7">
        <w:rPr>
          <w:rFonts w:hint="cs"/>
          <w:spacing w:val="-2"/>
          <w:rtl/>
          <w:lang w:bidi="ar-EG"/>
        </w:rPr>
        <w:t xml:space="preserve">ثانيةً </w:t>
      </w:r>
      <w:r w:rsidRPr="00B25DD7">
        <w:rPr>
          <w:spacing w:val="-2"/>
          <w:rtl/>
          <w:lang w:bidi="ar-EG"/>
        </w:rPr>
        <w:t xml:space="preserve">بمقدار </w:t>
      </w:r>
      <w:r w:rsidRPr="00B25DD7">
        <w:rPr>
          <w:spacing w:val="-2"/>
          <w:lang w:bidi="ar-EG"/>
        </w:rPr>
        <w:t>dB 6</w:t>
      </w:r>
      <w:r w:rsidRPr="00B25DD7">
        <w:rPr>
          <w:spacing w:val="-2"/>
          <w:rtl/>
          <w:lang w:bidi="ar-EG"/>
        </w:rPr>
        <w:t xml:space="preserve"> تقريبا</w:t>
      </w:r>
      <w:r w:rsidRPr="00B25DD7">
        <w:rPr>
          <w:rFonts w:hint="cs"/>
          <w:spacing w:val="-2"/>
          <w:rtl/>
          <w:lang w:bidi="ar-EG"/>
        </w:rPr>
        <w:t>ً</w:t>
      </w:r>
      <w:r w:rsidRPr="00B25DD7">
        <w:rPr>
          <w:spacing w:val="-2"/>
          <w:rtl/>
          <w:lang w:bidi="ar-EG"/>
        </w:rPr>
        <w:t xml:space="preserve"> (وجود الموجات الحاملة الفرعية المشكلة</w:t>
      </w:r>
      <w:r w:rsidRPr="00B25DD7">
        <w:rPr>
          <w:rFonts w:hint="cs"/>
          <w:spacing w:val="-2"/>
          <w:rtl/>
          <w:lang w:bidi="ar-EG"/>
        </w:rPr>
        <w:t xml:space="preserve"> </w:t>
      </w:r>
      <w:r w:rsidRPr="00B25DD7">
        <w:rPr>
          <w:spacing w:val="-2"/>
          <w:lang w:bidi="ar-EG"/>
        </w:rPr>
        <w:t>PL + PU</w:t>
      </w:r>
      <w:r w:rsidRPr="00B25DD7">
        <w:rPr>
          <w:spacing w:val="-2"/>
          <w:rtl/>
          <w:lang w:bidi="ar-EG"/>
        </w:rPr>
        <w:t xml:space="preserve"> عند حوالي </w:t>
      </w:r>
      <w:r w:rsidRPr="00B25DD7">
        <w:rPr>
          <w:spacing w:val="-2"/>
          <w:lang w:bidi="ar-EG"/>
        </w:rPr>
        <w:t>dB 8</w:t>
      </w:r>
      <w:r w:rsidRPr="00B25DD7">
        <w:rPr>
          <w:spacing w:val="-2"/>
          <w:rtl/>
          <w:lang w:bidi="ar-EG"/>
        </w:rPr>
        <w:t xml:space="preserve"> أقل من مستوى</w:t>
      </w:r>
      <w:r w:rsidRPr="00B25DD7">
        <w:rPr>
          <w:rFonts w:hint="cs"/>
          <w:spacing w:val="-2"/>
          <w:rtl/>
          <w:lang w:bidi="ar-EG"/>
        </w:rPr>
        <w:t xml:space="preserve"> إشارة</w:t>
      </w:r>
      <w:r w:rsidRPr="00B25DD7">
        <w:rPr>
          <w:spacing w:val="-2"/>
          <w:rtl/>
          <w:lang w:bidi="ar-EG"/>
        </w:rPr>
        <w:t xml:space="preserve"> التداخل الافتراضي</w:t>
      </w:r>
      <w:r w:rsidRPr="00B25DD7">
        <w:rPr>
          <w:rFonts w:hint="cs"/>
          <w:spacing w:val="-2"/>
          <w:rtl/>
          <w:lang w:bidi="ar-EG"/>
        </w:rPr>
        <w:t>ة</w:t>
      </w:r>
      <w:r w:rsidRPr="00B25DD7">
        <w:rPr>
          <w:spacing w:val="-2"/>
          <w:rtl/>
          <w:lang w:bidi="ar-EG"/>
        </w:rPr>
        <w:t xml:space="preserve"> </w:t>
      </w:r>
      <w:r w:rsidRPr="00B25DD7">
        <w:rPr>
          <w:rFonts w:hint="cs"/>
          <w:spacing w:val="-2"/>
          <w:rtl/>
          <w:lang w:bidi="ar-EG"/>
        </w:rPr>
        <w:t>التماثلية</w:t>
      </w:r>
      <w:r w:rsidRPr="00B25DD7">
        <w:rPr>
          <w:spacing w:val="-2"/>
          <w:rtl/>
          <w:lang w:bidi="ar-EG"/>
        </w:rPr>
        <w:t>) حتى لا تتجاوز قدرة الإشارة الرقمية الم</w:t>
      </w:r>
      <w:r w:rsidRPr="00B25DD7">
        <w:rPr>
          <w:rFonts w:hint="cs"/>
          <w:spacing w:val="-2"/>
          <w:rtl/>
          <w:lang w:bidi="ar-EG"/>
        </w:rPr>
        <w:t>دمجة</w:t>
      </w:r>
      <w:r w:rsidRPr="00B25DD7">
        <w:rPr>
          <w:spacing w:val="-2"/>
          <w:rtl/>
          <w:lang w:bidi="ar-EG"/>
        </w:rPr>
        <w:t xml:space="preserve"> بالكامل التداخل </w:t>
      </w:r>
      <w:r w:rsidRPr="00B25DD7">
        <w:rPr>
          <w:rFonts w:hint="cs"/>
          <w:spacing w:val="-2"/>
          <w:rtl/>
          <w:lang w:bidi="ar-EG"/>
        </w:rPr>
        <w:t xml:space="preserve">المسموح به </w:t>
      </w:r>
      <w:r w:rsidRPr="00B25DD7">
        <w:rPr>
          <w:spacing w:val="-2"/>
          <w:rtl/>
          <w:lang w:bidi="ar-EG"/>
        </w:rPr>
        <w:t>للإشارة الافتراضية.</w:t>
      </w:r>
    </w:p>
    <w:p w14:paraId="565229E1" w14:textId="77777777" w:rsidR="007E68E1" w:rsidRDefault="007E68E1" w:rsidP="0033389B">
      <w:pPr>
        <w:rPr>
          <w:rtl/>
          <w:lang w:bidi="ar-EG"/>
        </w:rPr>
      </w:pPr>
      <w:r w:rsidRPr="0034410E">
        <w:rPr>
          <w:rtl/>
          <w:lang w:bidi="ar-EG"/>
        </w:rPr>
        <w:t xml:space="preserve">ويلاحظ أن التداخل يُحسب دون افتراض ترشيح إضافي لمرشاح المستقبل. ويمكن لأي مرشاح مستقبل معين أن يقلل التداخل ثانيةً بمقدار من </w:t>
      </w:r>
      <w:r w:rsidRPr="0034410E">
        <w:rPr>
          <w:lang w:bidi="ar-EG"/>
        </w:rPr>
        <w:t>1</w:t>
      </w:r>
      <w:r w:rsidRPr="0034410E">
        <w:rPr>
          <w:rtl/>
          <w:lang w:bidi="ar-EG"/>
        </w:rPr>
        <w:t xml:space="preserve"> إلى </w:t>
      </w:r>
      <w:r w:rsidRPr="0034410E">
        <w:rPr>
          <w:lang w:bidi="ar-EG"/>
        </w:rPr>
        <w:t>dB 7</w:t>
      </w:r>
      <w:r w:rsidRPr="0034410E">
        <w:rPr>
          <w:rtl/>
          <w:lang w:bidi="ar-EG"/>
        </w:rPr>
        <w:t xml:space="preserve">، مما يسمح بضبط (تخفيف) متطلبات الحماية وفقاً لذلك. فعلى سبيل المثال، قد يقوم مرشاح مستقبل ضيق بعرض نطاق مقداره </w:t>
      </w:r>
      <w:r w:rsidRPr="0034410E">
        <w:rPr>
          <w:lang w:bidi="ar-EG"/>
        </w:rPr>
        <w:t>kHz 2,4</w:t>
      </w:r>
      <w:r w:rsidRPr="0034410E">
        <w:rPr>
          <w:rtl/>
          <w:lang w:bidi="ar-EG"/>
        </w:rPr>
        <w:t xml:space="preserve"> عند -</w:t>
      </w:r>
      <w:r w:rsidRPr="0034410E">
        <w:rPr>
          <w:lang w:bidi="ar-EG"/>
        </w:rPr>
        <w:t>3</w:t>
      </w:r>
      <w:r w:rsidRPr="0034410E">
        <w:rPr>
          <w:rtl/>
          <w:lang w:bidi="ar-EG"/>
        </w:rPr>
        <w:t xml:space="preserve"> </w:t>
      </w:r>
      <w:r w:rsidRPr="0034410E">
        <w:rPr>
          <w:lang w:bidi="ar-EG"/>
        </w:rPr>
        <w:t>dB</w:t>
      </w:r>
      <w:r w:rsidRPr="0034410E">
        <w:rPr>
          <w:rtl/>
          <w:lang w:bidi="ar-EG"/>
        </w:rPr>
        <w:t xml:space="preserve"> وبميل </w:t>
      </w:r>
      <w:r w:rsidRPr="0034410E">
        <w:rPr>
          <w:lang w:bidi="ar-EG"/>
        </w:rPr>
        <w:t>dB/Octave 36</w:t>
      </w:r>
      <w:r w:rsidRPr="0034410E">
        <w:rPr>
          <w:rtl/>
          <w:lang w:bidi="ar-EG"/>
        </w:rPr>
        <w:t xml:space="preserve"> بترشيح التداخل من</w:t>
      </w:r>
      <w:r>
        <w:rPr>
          <w:rFonts w:hint="cs"/>
          <w:rtl/>
          <w:lang w:bidi="ar-EG"/>
        </w:rPr>
        <w:t xml:space="preserve"> الإشارة الرقمية (الناجم تقريباً عن</w:t>
      </w:r>
      <w:r w:rsidRPr="0034410E">
        <w:rPr>
          <w:rtl/>
          <w:lang w:bidi="ar-EG"/>
        </w:rPr>
        <w:t xml:space="preserve"> </w:t>
      </w:r>
      <w:r w:rsidRPr="0034410E">
        <w:rPr>
          <w:lang w:bidi="ar-EG"/>
        </w:rPr>
        <w:t>P</w:t>
      </w:r>
      <w:r>
        <w:rPr>
          <w:lang w:bidi="ar-EG"/>
        </w:rPr>
        <w:t>L</w:t>
      </w:r>
      <w:r w:rsidRPr="0034410E">
        <w:rPr>
          <w:lang w:bidi="ar-EG"/>
        </w:rPr>
        <w:t xml:space="preserve"> + PU</w:t>
      </w:r>
      <w:r>
        <w:rPr>
          <w:rFonts w:hint="cs"/>
          <w:rtl/>
          <w:lang w:bidi="ar-EG"/>
        </w:rPr>
        <w:t xml:space="preserve"> وحدهما)</w:t>
      </w:r>
      <w:r w:rsidRPr="0034410E">
        <w:rPr>
          <w:rtl/>
          <w:lang w:bidi="ar-EG"/>
        </w:rPr>
        <w:t xml:space="preserve"> ثانيةً بمقدار </w:t>
      </w:r>
      <w:r w:rsidRPr="0034410E">
        <w:rPr>
          <w:lang w:bidi="ar-EG"/>
        </w:rPr>
        <w:t>dB 2</w:t>
      </w:r>
      <w:r w:rsidRPr="0034410E">
        <w:rPr>
          <w:rtl/>
          <w:lang w:bidi="ar-EG"/>
        </w:rPr>
        <w:t xml:space="preserve"> تقريباً، مما يتطلب تقليل مستوى </w:t>
      </w:r>
      <w:r w:rsidRPr="0034410E">
        <w:rPr>
          <w:rFonts w:hint="cs"/>
          <w:rtl/>
          <w:lang w:bidi="ar-EG"/>
        </w:rPr>
        <w:t>الإشارة الرقمية</w:t>
      </w:r>
      <w:r w:rsidRPr="0034410E">
        <w:rPr>
          <w:rtl/>
          <w:lang w:bidi="ar-EG"/>
        </w:rPr>
        <w:t xml:space="preserve"> بحوالي </w:t>
      </w:r>
      <w:r w:rsidRPr="0034410E">
        <w:rPr>
          <w:lang w:bidi="ar-EG"/>
        </w:rPr>
        <w:t>4</w:t>
      </w:r>
      <w:r w:rsidRPr="0034410E">
        <w:rPr>
          <w:rtl/>
          <w:lang w:bidi="ar-EG"/>
        </w:rPr>
        <w:t xml:space="preserve"> </w:t>
      </w:r>
      <w:r w:rsidRPr="0034410E">
        <w:rPr>
          <w:lang w:bidi="ar-EG"/>
        </w:rPr>
        <w:t>dB</w:t>
      </w:r>
      <w:r w:rsidRPr="0034410E">
        <w:rPr>
          <w:rtl/>
          <w:lang w:bidi="ar-EG"/>
        </w:rPr>
        <w:t xml:space="preserve"> </w:t>
      </w:r>
      <w:r w:rsidRPr="0034410E">
        <w:rPr>
          <w:rFonts w:hint="cs"/>
          <w:rtl/>
          <w:lang w:bidi="ar-EG"/>
        </w:rPr>
        <w:t xml:space="preserve">فقط </w:t>
      </w:r>
      <w:r w:rsidRPr="0034410E">
        <w:rPr>
          <w:rtl/>
          <w:lang w:bidi="ar-EG"/>
        </w:rPr>
        <w:t>(بدلاً من حالة عدم وجود مرشاح)،</w:t>
      </w:r>
      <w:r w:rsidRPr="0034410E">
        <w:rPr>
          <w:rFonts w:hint="cs"/>
          <w:rtl/>
          <w:lang w:bidi="ar-EG"/>
        </w:rPr>
        <w:t xml:space="preserve"> مما يؤدي إلى ضبط الموجات الحاملة الفرعية المشكلة</w:t>
      </w:r>
      <w:r>
        <w:rPr>
          <w:rFonts w:hint="cs"/>
          <w:rtl/>
          <w:lang w:bidi="ar-EG"/>
        </w:rPr>
        <w:t xml:space="preserve"> </w:t>
      </w:r>
      <w:r>
        <w:rPr>
          <w:lang w:bidi="ar-EG"/>
        </w:rPr>
        <w:t>PL + PU</w:t>
      </w:r>
      <w:r w:rsidRPr="0034410E">
        <w:rPr>
          <w:rFonts w:hint="cs"/>
          <w:rtl/>
          <w:lang w:bidi="ar-EG"/>
        </w:rPr>
        <w:t xml:space="preserve"> بمقدار </w:t>
      </w:r>
      <w:r w:rsidRPr="0034410E">
        <w:rPr>
          <w:lang w:bidi="ar-EG"/>
        </w:rPr>
        <w:t>dB 6</w:t>
      </w:r>
      <w:r w:rsidRPr="0034410E">
        <w:rPr>
          <w:rFonts w:hint="cs"/>
          <w:rtl/>
          <w:lang w:bidi="ar-EG"/>
        </w:rPr>
        <w:t xml:space="preserve"> تقريباً تحت مستوى إشارة التداخل التماثلية الافتراضية</w:t>
      </w:r>
      <w:r>
        <w:rPr>
          <w:rFonts w:hint="cs"/>
          <w:rtl/>
          <w:lang w:bidi="ar-EG"/>
        </w:rPr>
        <w:t>.</w:t>
      </w:r>
    </w:p>
    <w:p w14:paraId="291D6FB0" w14:textId="77777777" w:rsidR="007E68E1" w:rsidRDefault="007E68E1" w:rsidP="00A931B7">
      <w:pPr>
        <w:pStyle w:val="FigureNo"/>
        <w:rPr>
          <w:rtl/>
        </w:rPr>
      </w:pPr>
      <w:r>
        <w:rPr>
          <w:rFonts w:hint="cs"/>
          <w:rtl/>
        </w:rPr>
        <w:lastRenderedPageBreak/>
        <w:t xml:space="preserve">الشكل </w:t>
      </w:r>
      <w:r>
        <w:t>35</w:t>
      </w:r>
    </w:p>
    <w:p w14:paraId="69526955" w14:textId="77777777" w:rsidR="007E68E1" w:rsidRDefault="007E68E1" w:rsidP="00A931B7">
      <w:pPr>
        <w:pStyle w:val="FigureTitle"/>
        <w:rPr>
          <w:rtl/>
        </w:rPr>
      </w:pPr>
      <w:r w:rsidRPr="00FA3FD2">
        <w:rPr>
          <w:rtl/>
        </w:rPr>
        <w:t xml:space="preserve">إشارة </w:t>
      </w:r>
      <w:r w:rsidRPr="00FA3FD2">
        <w:t>AM</w:t>
      </w:r>
      <w:r w:rsidRPr="00FA3FD2">
        <w:rPr>
          <w:rtl/>
        </w:rPr>
        <w:t xml:space="preserve"> مطلوبة تتعرض للتداخل من إشارة </w:t>
      </w:r>
      <w:r w:rsidRPr="00FA3FD2">
        <w:rPr>
          <w:rFonts w:hint="cs"/>
          <w:rtl/>
        </w:rPr>
        <w:t>رقمية</w:t>
      </w:r>
      <w:r w:rsidRPr="00FA3FD2">
        <w:rPr>
          <w:rtl/>
        </w:rPr>
        <w:t xml:space="preserve"> للنظام </w:t>
      </w:r>
      <w:r w:rsidRPr="00FA3FD2">
        <w:t>IBOC</w:t>
      </w:r>
      <w:r w:rsidRPr="00FA3FD2">
        <w:rPr>
          <w:rFonts w:hint="cs"/>
          <w:rtl/>
        </w:rPr>
        <w:t xml:space="preserve"> بعرض نطاق </w:t>
      </w:r>
      <w:r w:rsidRPr="00FA3FD2">
        <w:t>(</w:t>
      </w:r>
      <w:r>
        <w:t>+9</w:t>
      </w:r>
      <w:r w:rsidRPr="00FA3FD2">
        <w:t xml:space="preserve"> kHz) </w:t>
      </w:r>
      <w:r w:rsidRPr="00FA3FD2">
        <w:rPr>
          <w:lang w:val="en-US"/>
        </w:rPr>
        <w:t>kHz 20</w:t>
      </w:r>
    </w:p>
    <w:p w14:paraId="199FDD23" w14:textId="7848A2FB" w:rsidR="007E68E1" w:rsidRDefault="00B66C5A" w:rsidP="0033389B">
      <w:pPr>
        <w:pStyle w:val="Figure"/>
        <w:tabs>
          <w:tab w:val="clear" w:pos="1191"/>
        </w:tabs>
        <w:rPr>
          <w:rtl/>
          <w:lang w:bidi="ar-EG"/>
        </w:rPr>
      </w:pPr>
      <w:r>
        <w:rPr>
          <w:noProof/>
          <w:rtl/>
          <w:lang w:val="ar-EG" w:bidi="ar-EG"/>
        </w:rPr>
        <w:drawing>
          <wp:inline distT="0" distB="0" distL="0" distR="0" wp14:anchorId="15A17DE8" wp14:editId="7EBEBD6A">
            <wp:extent cx="4928626" cy="2895606"/>
            <wp:effectExtent l="0" t="0" r="5715" b="0"/>
            <wp:docPr id="491" name="Picture 491"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descr="A graph with different colored lines&#10;&#10;Description automatically generated"/>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4928626" cy="2895606"/>
                    </a:xfrm>
                    <a:prstGeom prst="rect">
                      <a:avLst/>
                    </a:prstGeom>
                  </pic:spPr>
                </pic:pic>
              </a:graphicData>
            </a:graphic>
          </wp:inline>
        </w:drawing>
      </w:r>
    </w:p>
    <w:p w14:paraId="24F359D7" w14:textId="2EEF9084" w:rsidR="007E68E1" w:rsidRPr="00FA3FD2" w:rsidRDefault="007E68E1" w:rsidP="00B8662E">
      <w:pPr>
        <w:pStyle w:val="Normalaftertitle"/>
        <w:rPr>
          <w:rtl/>
          <w:lang w:bidi="ar-EG"/>
        </w:rPr>
      </w:pPr>
      <w:r w:rsidRPr="00FA3FD2">
        <w:rPr>
          <w:rFonts w:hint="cs"/>
          <w:rtl/>
          <w:lang w:bidi="ar"/>
        </w:rPr>
        <w:t xml:space="preserve">تظهر في الشكل </w:t>
      </w:r>
      <w:r w:rsidRPr="00FA3FD2">
        <w:rPr>
          <w:lang w:bidi="ar-EG"/>
        </w:rPr>
        <w:t>3</w:t>
      </w:r>
      <w:r>
        <w:rPr>
          <w:lang w:bidi="ar-EG"/>
        </w:rPr>
        <w:t>5</w:t>
      </w:r>
      <w:r w:rsidRPr="00FA3FD2">
        <w:rPr>
          <w:rFonts w:hint="cs"/>
          <w:rtl/>
          <w:lang w:bidi="ar"/>
        </w:rPr>
        <w:t xml:space="preserve"> </w:t>
      </w:r>
      <w:r w:rsidRPr="00FA3FD2">
        <w:rPr>
          <w:rFonts w:hint="cs"/>
          <w:rtl/>
          <w:lang w:bidi="ar-EG"/>
        </w:rPr>
        <w:t>ال</w:t>
      </w:r>
      <w:r w:rsidRPr="00FA3FD2">
        <w:rPr>
          <w:rFonts w:hint="cs"/>
          <w:rtl/>
          <w:lang w:bidi="ar"/>
        </w:rPr>
        <w:t>إشارة</w:t>
      </w:r>
      <w:r>
        <w:rPr>
          <w:rFonts w:hint="cs"/>
          <w:rtl/>
          <w:lang w:val="en" w:bidi="ar-EG"/>
        </w:rPr>
        <w:t xml:space="preserve"> </w:t>
      </w:r>
      <w:r w:rsidRPr="00FA3FD2">
        <w:rPr>
          <w:rFonts w:hint="cs"/>
          <w:lang w:val="en" w:bidi="ar-EG"/>
        </w:rPr>
        <w:t>AM</w:t>
      </w:r>
      <w:r>
        <w:rPr>
          <w:rFonts w:hint="cs"/>
          <w:rtl/>
          <w:lang w:val="en" w:bidi="ar-EG"/>
        </w:rPr>
        <w:t xml:space="preserve"> </w:t>
      </w:r>
      <w:r w:rsidRPr="00FA3FD2">
        <w:rPr>
          <w:rFonts w:hint="cs"/>
          <w:rtl/>
          <w:lang w:bidi="ar"/>
        </w:rPr>
        <w:t>التماثلية المطلوبة جنباً إلى جنب مع الإشارة الرقمية للنظام</w:t>
      </w:r>
      <w:r>
        <w:rPr>
          <w:rFonts w:hint="cs"/>
          <w:rtl/>
          <w:lang w:val="en" w:bidi="ar-EG"/>
        </w:rPr>
        <w:t xml:space="preserve"> </w:t>
      </w:r>
      <w:r w:rsidRPr="00FA3FD2">
        <w:rPr>
          <w:rFonts w:hint="cs"/>
          <w:lang w:val="en" w:bidi="ar-EG"/>
        </w:rPr>
        <w:t>IBOC</w:t>
      </w:r>
      <w:r>
        <w:rPr>
          <w:rFonts w:hint="cs"/>
          <w:rtl/>
          <w:lang w:val="en" w:bidi="ar-EG"/>
        </w:rPr>
        <w:t xml:space="preserve"> </w:t>
      </w:r>
      <w:r w:rsidRPr="00FA3FD2">
        <w:rPr>
          <w:rFonts w:hint="cs"/>
          <w:rtl/>
          <w:lang w:bidi="ar"/>
        </w:rPr>
        <w:t>المسببة للتداخل المكونة من</w:t>
      </w:r>
      <w:r>
        <w:rPr>
          <w:rFonts w:hint="cs"/>
          <w:rtl/>
          <w:lang w:val="en" w:bidi="ar-EG"/>
        </w:rPr>
        <w:t xml:space="preserve"> </w:t>
      </w:r>
      <w:r w:rsidRPr="00FA3FD2">
        <w:rPr>
          <w:rFonts w:hint="cs"/>
          <w:lang w:val="en" w:bidi="ar-EG"/>
        </w:rPr>
        <w:t>PL</w:t>
      </w:r>
      <w:r>
        <w:rPr>
          <w:rFonts w:hint="cs"/>
          <w:rtl/>
          <w:lang w:val="en" w:bidi="ar-EG"/>
        </w:rPr>
        <w:t xml:space="preserve"> </w:t>
      </w:r>
      <w:r w:rsidRPr="00FA3FD2">
        <w:rPr>
          <w:rFonts w:hint="cs"/>
          <w:rtl/>
          <w:lang w:bidi="ar"/>
        </w:rPr>
        <w:t>و</w:t>
      </w:r>
      <w:r w:rsidRPr="00FA3FD2">
        <w:rPr>
          <w:rFonts w:hint="cs"/>
          <w:lang w:val="en" w:bidi="ar-EG"/>
        </w:rPr>
        <w:t>PU</w:t>
      </w:r>
      <w:r w:rsidRPr="00FA3FD2">
        <w:rPr>
          <w:rFonts w:hint="cs"/>
          <w:rtl/>
          <w:lang w:bidi="ar"/>
        </w:rPr>
        <w:t xml:space="preserve">، والتي يجرى لها تخالف بمقدار </w:t>
      </w:r>
      <w:r w:rsidRPr="00FA3FD2">
        <w:rPr>
          <w:lang w:bidi="ar-EG"/>
        </w:rPr>
        <w:t>kHz 9+</w:t>
      </w:r>
      <w:r w:rsidRPr="00FA3FD2">
        <w:rPr>
          <w:rFonts w:hint="cs"/>
          <w:rtl/>
          <w:lang w:bidi="ar"/>
        </w:rPr>
        <w:t xml:space="preserve">. </w:t>
      </w:r>
      <w:r w:rsidRPr="00FA3FD2">
        <w:rPr>
          <w:rFonts w:hint="cs"/>
          <w:rtl/>
          <w:lang w:bidi="ar-EG"/>
        </w:rPr>
        <w:t>ويُخفض طيف الإشارة الرقمية الناتجة للموجة الحاملة الفرعية المشكلة (نسبة إلى</w:t>
      </w:r>
      <w:r w:rsidR="00B8662E">
        <w:rPr>
          <w:rFonts w:hint="eastAsia"/>
          <w:rtl/>
          <w:lang w:bidi="ar-EG"/>
        </w:rPr>
        <w:t> </w:t>
      </w:r>
      <w:r w:rsidRPr="00FA3FD2">
        <w:rPr>
          <w:lang w:bidi="ar-EG"/>
        </w:rPr>
        <w:t>dBc 0</w:t>
      </w:r>
      <w:r w:rsidRPr="00FA3FD2">
        <w:rPr>
          <w:rFonts w:hint="cs"/>
          <w:rtl/>
          <w:lang w:bidi="ar-EG"/>
        </w:rPr>
        <w:t xml:space="preserve">) بمقدار </w:t>
      </w:r>
      <w:r w:rsidRPr="00FA3FD2">
        <w:rPr>
          <w:lang w:bidi="ar-EG"/>
        </w:rPr>
        <w:t>dB 2</w:t>
      </w:r>
      <w:r w:rsidRPr="00FA3FD2">
        <w:rPr>
          <w:rFonts w:hint="cs"/>
          <w:rtl/>
          <w:lang w:bidi="ar-EG"/>
        </w:rPr>
        <w:t>.</w:t>
      </w:r>
    </w:p>
    <w:p w14:paraId="26CA4395" w14:textId="5EDFA1B0" w:rsidR="007E68E1" w:rsidRDefault="007E68E1" w:rsidP="0033389B">
      <w:pPr>
        <w:rPr>
          <w:rtl/>
          <w:lang w:bidi="ar-EG"/>
        </w:rPr>
      </w:pPr>
      <w:r w:rsidRPr="00E84C5B">
        <w:rPr>
          <w:rFonts w:hint="cs"/>
          <w:spacing w:val="-2"/>
          <w:rtl/>
          <w:lang w:bidi="ar-EG"/>
        </w:rPr>
        <w:t>و</w:t>
      </w:r>
      <w:r w:rsidRPr="00E84C5B">
        <w:rPr>
          <w:rFonts w:hint="cs"/>
          <w:spacing w:val="-2"/>
          <w:rtl/>
          <w:lang w:bidi="ar"/>
        </w:rPr>
        <w:t xml:space="preserve">الإشارة التماثلية الافتراضية المسببة للتداخل، يجرى لها تخالف بمقدار </w:t>
      </w:r>
      <w:r w:rsidRPr="00E84C5B">
        <w:rPr>
          <w:spacing w:val="-2"/>
          <w:lang w:bidi="ar-EG"/>
        </w:rPr>
        <w:t>kHz 9+</w:t>
      </w:r>
      <w:r w:rsidRPr="00E84C5B">
        <w:rPr>
          <w:rFonts w:hint="cs"/>
          <w:spacing w:val="-2"/>
          <w:rtl/>
          <w:lang w:bidi="ar"/>
        </w:rPr>
        <w:t xml:space="preserve">، ويتم ضبطها عند المستوى المسموح به البالغ </w:t>
      </w:r>
      <w:r w:rsidRPr="00E84C5B">
        <w:rPr>
          <w:rFonts w:hint="cs"/>
          <w:spacing w:val="-2"/>
          <w:lang w:val="en" w:bidi="ar-EG"/>
        </w:rPr>
        <w:t>dBc</w:t>
      </w:r>
      <w:r>
        <w:rPr>
          <w:rFonts w:hint="eastAsia"/>
          <w:spacing w:val="-2"/>
          <w:lang w:val="en" w:bidi="ar-EG"/>
        </w:rPr>
        <w:t> </w:t>
      </w:r>
      <w:r w:rsidRPr="00E84C5B">
        <w:rPr>
          <w:spacing w:val="-2"/>
          <w:lang w:val="en" w:bidi="ar-EG"/>
        </w:rPr>
        <w:t>5</w:t>
      </w:r>
      <w:r w:rsidR="00801DE5">
        <w:rPr>
          <w:spacing w:val="-2"/>
          <w:lang w:bidi="ar-EG"/>
        </w:rPr>
        <w:t>–</w:t>
      </w:r>
      <w:r>
        <w:rPr>
          <w:rFonts w:hint="cs"/>
          <w:rtl/>
          <w:lang w:val="en" w:bidi="ar-EG"/>
        </w:rPr>
        <w:t xml:space="preserve"> </w:t>
      </w:r>
      <w:r w:rsidRPr="00FA3FD2">
        <w:rPr>
          <w:rFonts w:hint="cs"/>
          <w:rtl/>
          <w:lang w:bidi="ar"/>
        </w:rPr>
        <w:t>كما هو مطلوب لحماية الإشارة المطلوبة من هذه الإشارة التماثلية</w:t>
      </w:r>
      <w:r>
        <w:rPr>
          <w:rFonts w:hint="cs"/>
          <w:rtl/>
          <w:lang w:bidi="ar"/>
        </w:rPr>
        <w:t xml:space="preserve"> </w:t>
      </w:r>
      <w:r w:rsidRPr="00FA3FD2">
        <w:rPr>
          <w:rFonts w:hint="cs"/>
          <w:lang w:val="en" w:bidi="ar-EG"/>
        </w:rPr>
        <w:t>AM</w:t>
      </w:r>
      <w:r w:rsidRPr="00FA3FD2">
        <w:rPr>
          <w:rFonts w:hint="cs"/>
          <w:rtl/>
          <w:lang w:bidi="ar-EG"/>
        </w:rPr>
        <w:t>.</w:t>
      </w:r>
      <w:r>
        <w:rPr>
          <w:rFonts w:hint="cs"/>
          <w:rtl/>
          <w:lang w:val="en" w:bidi="ar-EG"/>
        </w:rPr>
        <w:t xml:space="preserve"> </w:t>
      </w:r>
      <w:r w:rsidRPr="00FA3FD2">
        <w:rPr>
          <w:rFonts w:hint="cs"/>
          <w:rtl/>
          <w:lang w:bidi="ar"/>
        </w:rPr>
        <w:t xml:space="preserve">ومع ذلك، يجب تقليل الإشارة الرقمية ثانيةً بمقدار </w:t>
      </w:r>
      <w:r w:rsidRPr="00FA3FD2">
        <w:rPr>
          <w:lang w:bidi="ar-EG"/>
        </w:rPr>
        <w:t>dB</w:t>
      </w:r>
      <w:r>
        <w:rPr>
          <w:lang w:bidi="ar-EG"/>
        </w:rPr>
        <w:t> 14</w:t>
      </w:r>
      <w:r w:rsidRPr="00FA3FD2">
        <w:rPr>
          <w:rFonts w:hint="cs"/>
          <w:rtl/>
          <w:lang w:bidi="ar"/>
        </w:rPr>
        <w:t xml:space="preserve"> تقريباً (مع وجود الموجات الحاملة الفرعية المشكلة عند حوالي </w:t>
      </w:r>
      <w:r w:rsidRPr="00FA3FD2">
        <w:rPr>
          <w:lang w:bidi="ar-EG"/>
        </w:rPr>
        <w:t>dB 1</w:t>
      </w:r>
      <w:r>
        <w:rPr>
          <w:lang w:bidi="ar-EG"/>
        </w:rPr>
        <w:t>6</w:t>
      </w:r>
      <w:r w:rsidRPr="00FA3FD2">
        <w:rPr>
          <w:rFonts w:hint="cs"/>
          <w:rtl/>
          <w:lang w:bidi="ar"/>
        </w:rPr>
        <w:t xml:space="preserve"> أقل من مستوى </w:t>
      </w:r>
      <w:r w:rsidRPr="00FA3FD2">
        <w:rPr>
          <w:rFonts w:hint="cs"/>
          <w:rtl/>
          <w:lang w:bidi="ar-EG"/>
        </w:rPr>
        <w:t xml:space="preserve">إشارة </w:t>
      </w:r>
      <w:r w:rsidRPr="00FA3FD2">
        <w:rPr>
          <w:rFonts w:hint="cs"/>
          <w:rtl/>
          <w:lang w:bidi="ar"/>
        </w:rPr>
        <w:t>التداخل التماثلية الافتراضية) حتى لا</w:t>
      </w:r>
      <w:r>
        <w:rPr>
          <w:rFonts w:hint="eastAsia"/>
          <w:rtl/>
          <w:lang w:bidi="ar"/>
        </w:rPr>
        <w:t> </w:t>
      </w:r>
      <w:r w:rsidRPr="00FA3FD2">
        <w:rPr>
          <w:rFonts w:hint="cs"/>
          <w:rtl/>
          <w:lang w:bidi="ar"/>
        </w:rPr>
        <w:t xml:space="preserve">تتجاوز قدرة الإشارة الرقمية المدمجة بالكامل التداخل المسموح به للإشارة الافتراضية. </w:t>
      </w:r>
      <w:r>
        <w:rPr>
          <w:rFonts w:hint="cs"/>
          <w:rtl/>
          <w:lang w:bidi="ar"/>
        </w:rPr>
        <w:t>ويلزم الضبط في الأساس نتيجة لمستوى</w:t>
      </w:r>
      <w:r>
        <w:rPr>
          <w:rFonts w:hint="eastAsia"/>
          <w:rtl/>
          <w:lang w:bidi="ar"/>
        </w:rPr>
        <w:t> </w:t>
      </w:r>
      <w:r>
        <w:rPr>
          <w:lang w:bidi="ar"/>
        </w:rPr>
        <w:t>SL</w:t>
      </w:r>
      <w:r>
        <w:rPr>
          <w:rFonts w:hint="cs"/>
          <w:rtl/>
          <w:lang w:bidi="ar-EG"/>
        </w:rPr>
        <w:t xml:space="preserve">، الذي يُدرك كقناة مشتركة. وينشأ التداخل المتبقي عن قناع الإشارة الرقمية في المدى خارج النطاق الذي يتراوح بين </w:t>
      </w:r>
      <w:r>
        <w:rPr>
          <w:lang w:bidi="ar-EG"/>
        </w:rPr>
        <w:t>5–</w:t>
      </w:r>
      <w:r>
        <w:rPr>
          <w:rFonts w:hint="cs"/>
          <w:rtl/>
          <w:lang w:bidi="ar-EG"/>
        </w:rPr>
        <w:t xml:space="preserve"> و</w:t>
      </w:r>
      <w:r>
        <w:rPr>
          <w:lang w:bidi="ar-EG"/>
        </w:rPr>
        <w:t>kHz 5,9–</w:t>
      </w:r>
      <w:r w:rsidRPr="00FA3FD2">
        <w:rPr>
          <w:rFonts w:hint="cs"/>
          <w:rtl/>
          <w:lang w:bidi="ar"/>
        </w:rPr>
        <w:t>تُستقطع من تردد الإدخال لإشارة التداخل الرقمية</w:t>
      </w:r>
      <w:r w:rsidRPr="00FA3FD2">
        <w:rPr>
          <w:rFonts w:hint="cs"/>
          <w:lang w:val="en" w:bidi="ar-EG"/>
        </w:rPr>
        <w:t>.</w:t>
      </w:r>
    </w:p>
    <w:p w14:paraId="388F60A1" w14:textId="1CCCAD55" w:rsidR="007E68E1" w:rsidRPr="00FA3FD2" w:rsidRDefault="007E68E1" w:rsidP="0033389B">
      <w:pPr>
        <w:rPr>
          <w:rtl/>
          <w:lang w:bidi="ar-EG"/>
        </w:rPr>
      </w:pPr>
      <w:r w:rsidRPr="00FA3FD2">
        <w:rPr>
          <w:rtl/>
          <w:lang w:bidi="ar-EG"/>
        </w:rPr>
        <w:t xml:space="preserve">ويلاحظ أن التداخل يُحسب دون افتراض ترشيح إضافي لمرشاح المستقبل. ويمكن لأي مرشاح مستقبل معين أن يقلل التداخل ثانيةً بمقدار </w:t>
      </w:r>
      <w:r>
        <w:rPr>
          <w:rFonts w:hint="cs"/>
          <w:rtl/>
          <w:lang w:bidi="ar-EG"/>
        </w:rPr>
        <w:t>ضئيل للغاية</w:t>
      </w:r>
      <w:r w:rsidRPr="00FA3FD2">
        <w:rPr>
          <w:rtl/>
          <w:lang w:bidi="ar-EG"/>
        </w:rPr>
        <w:t xml:space="preserve">، مما يسمح بضبط (تخفيف) متطلبات الحماية. فعلى سبيل المثال، قد يقوم مرشاح مستقبل ضيق بعرض نطاق مقداره </w:t>
      </w:r>
      <w:r w:rsidRPr="00FA3FD2">
        <w:rPr>
          <w:lang w:bidi="ar-EG"/>
        </w:rPr>
        <w:t>kHz 2,4</w:t>
      </w:r>
      <w:r w:rsidRPr="00FA3FD2">
        <w:rPr>
          <w:rtl/>
          <w:lang w:bidi="ar-EG"/>
        </w:rPr>
        <w:t xml:space="preserve"> عند </w:t>
      </w:r>
      <w:r w:rsidR="00801DE5">
        <w:rPr>
          <w:lang w:bidi="ar-EG"/>
        </w:rPr>
        <w:t>dB 3–</w:t>
      </w:r>
      <w:r w:rsidRPr="00FA3FD2">
        <w:rPr>
          <w:rtl/>
          <w:lang w:bidi="ar-EG"/>
        </w:rPr>
        <w:t xml:space="preserve"> وبميل </w:t>
      </w:r>
      <w:r w:rsidRPr="00FA3FD2">
        <w:rPr>
          <w:lang w:bidi="ar-EG"/>
        </w:rPr>
        <w:t>dB/Octave 36</w:t>
      </w:r>
      <w:r w:rsidRPr="00FA3FD2">
        <w:rPr>
          <w:rtl/>
          <w:lang w:bidi="ar-EG"/>
        </w:rPr>
        <w:t xml:space="preserve"> بترشيح التداخل من </w:t>
      </w:r>
      <w:r w:rsidRPr="00FA3FD2">
        <w:rPr>
          <w:lang w:bidi="ar-EG"/>
        </w:rPr>
        <w:t>P</w:t>
      </w:r>
      <w:r>
        <w:rPr>
          <w:lang w:bidi="ar-EG"/>
        </w:rPr>
        <w:t>L</w:t>
      </w:r>
      <w:r w:rsidRPr="00FA3FD2">
        <w:rPr>
          <w:rFonts w:hint="cs"/>
          <w:rtl/>
          <w:lang w:bidi="ar-EG"/>
        </w:rPr>
        <w:t xml:space="preserve"> </w:t>
      </w:r>
      <w:r w:rsidRPr="00FA3FD2">
        <w:rPr>
          <w:rtl/>
          <w:lang w:bidi="ar-EG"/>
        </w:rPr>
        <w:t xml:space="preserve">ثانيةً بمقدار </w:t>
      </w:r>
      <w:r w:rsidRPr="00FA3FD2">
        <w:rPr>
          <w:lang w:bidi="ar-EG"/>
        </w:rPr>
        <w:t>dB 8</w:t>
      </w:r>
      <w:r w:rsidRPr="00FA3FD2">
        <w:rPr>
          <w:rtl/>
          <w:lang w:bidi="ar-EG"/>
        </w:rPr>
        <w:t xml:space="preserve"> تقريباً، مما يتطلب تقليل مستوى </w:t>
      </w:r>
      <w:r w:rsidRPr="00FA3FD2">
        <w:rPr>
          <w:rFonts w:hint="cs"/>
          <w:rtl/>
          <w:lang w:bidi="ar-EG"/>
        </w:rPr>
        <w:t>الإشارة الرقمية</w:t>
      </w:r>
      <w:r w:rsidRPr="00FA3FD2">
        <w:rPr>
          <w:rtl/>
          <w:lang w:bidi="ar-EG"/>
        </w:rPr>
        <w:t xml:space="preserve"> بحوالي </w:t>
      </w:r>
      <w:r w:rsidRPr="00FA3FD2">
        <w:rPr>
          <w:lang w:bidi="ar-EG"/>
        </w:rPr>
        <w:t>1</w:t>
      </w:r>
      <w:r w:rsidRPr="00FA3FD2">
        <w:rPr>
          <w:rtl/>
          <w:lang w:bidi="ar-EG"/>
        </w:rPr>
        <w:t xml:space="preserve"> </w:t>
      </w:r>
      <w:r w:rsidRPr="00FA3FD2">
        <w:rPr>
          <w:lang w:bidi="ar-EG"/>
        </w:rPr>
        <w:t>dB</w:t>
      </w:r>
      <w:r w:rsidRPr="00FA3FD2">
        <w:rPr>
          <w:rtl/>
          <w:lang w:bidi="ar-EG"/>
        </w:rPr>
        <w:t xml:space="preserve"> </w:t>
      </w:r>
      <w:r w:rsidRPr="00FA3FD2">
        <w:rPr>
          <w:rFonts w:hint="cs"/>
          <w:rtl/>
          <w:lang w:bidi="ar-EG"/>
        </w:rPr>
        <w:t xml:space="preserve">فقط </w:t>
      </w:r>
      <w:r w:rsidRPr="00FA3FD2">
        <w:rPr>
          <w:rtl/>
          <w:lang w:bidi="ar-EG"/>
        </w:rPr>
        <w:t>(بدلاً من حالة عدم وجود مرشاح)،</w:t>
      </w:r>
      <w:r w:rsidRPr="00FA3FD2">
        <w:rPr>
          <w:rFonts w:hint="cs"/>
          <w:rtl/>
          <w:lang w:bidi="ar-EG"/>
        </w:rPr>
        <w:t xml:space="preserve"> مما يؤدي إلى ضبط الموجات الحاملة الفرعية المشكلة بمقدار</w:t>
      </w:r>
      <w:r>
        <w:rPr>
          <w:rFonts w:hint="eastAsia"/>
          <w:rtl/>
          <w:lang w:bidi="ar-EG"/>
        </w:rPr>
        <w:t> </w:t>
      </w:r>
      <w:r w:rsidRPr="00FA3FD2">
        <w:rPr>
          <w:lang w:bidi="ar-EG"/>
        </w:rPr>
        <w:t>dB 3</w:t>
      </w:r>
      <w:r w:rsidRPr="00FA3FD2">
        <w:rPr>
          <w:rFonts w:hint="cs"/>
          <w:rtl/>
          <w:lang w:bidi="ar-EG"/>
        </w:rPr>
        <w:t xml:space="preserve"> تقريباً تحت مستوى إشارة التداخل التماثلية الافتراضية.</w:t>
      </w:r>
    </w:p>
    <w:p w14:paraId="6F7ACE7C" w14:textId="77777777" w:rsidR="007E68E1" w:rsidRPr="00FA3FD2" w:rsidRDefault="007E68E1" w:rsidP="0033389B">
      <w:pPr>
        <w:rPr>
          <w:rtl/>
          <w:lang w:bidi="ar-EG"/>
        </w:rPr>
      </w:pPr>
      <w:r>
        <w:rPr>
          <w:rFonts w:hint="cs"/>
          <w:rtl/>
          <w:lang w:bidi="ar-EG"/>
        </w:rPr>
        <w:t>و</w:t>
      </w:r>
      <w:r w:rsidRPr="00FA3FD2">
        <w:rPr>
          <w:rtl/>
          <w:lang w:bidi="ar-EG"/>
        </w:rPr>
        <w:t xml:space="preserve">عندما </w:t>
      </w:r>
      <w:r w:rsidRPr="00FA3FD2">
        <w:rPr>
          <w:rFonts w:hint="cs"/>
          <w:rtl/>
          <w:lang w:bidi="ar-EG"/>
        </w:rPr>
        <w:t>يُجرى تخالف</w:t>
      </w:r>
      <w:r w:rsidRPr="00FA3FD2">
        <w:rPr>
          <w:rtl/>
          <w:lang w:bidi="ar-EG"/>
        </w:rPr>
        <w:t xml:space="preserve"> </w:t>
      </w:r>
      <w:r w:rsidRPr="00FA3FD2">
        <w:rPr>
          <w:rFonts w:hint="cs"/>
          <w:rtl/>
          <w:lang w:bidi="ar-EG"/>
        </w:rPr>
        <w:t>ل</w:t>
      </w:r>
      <w:r w:rsidRPr="00FA3FD2">
        <w:rPr>
          <w:rtl/>
          <w:lang w:bidi="ar-EG"/>
        </w:rPr>
        <w:t>إشارة التداخل الرقمية و</w:t>
      </w:r>
      <w:r w:rsidRPr="00FA3FD2">
        <w:rPr>
          <w:rFonts w:hint="cs"/>
          <w:rtl/>
          <w:lang w:bidi="ar-EG"/>
        </w:rPr>
        <w:t xml:space="preserve">إشارة </w:t>
      </w:r>
      <w:r w:rsidRPr="00FA3FD2">
        <w:rPr>
          <w:rtl/>
          <w:lang w:bidi="ar-EG"/>
        </w:rPr>
        <w:t>التداخل الافتراضي</w:t>
      </w:r>
      <w:r w:rsidRPr="00FA3FD2">
        <w:rPr>
          <w:rFonts w:hint="cs"/>
          <w:rtl/>
          <w:lang w:bidi="ar-EG"/>
        </w:rPr>
        <w:t>ة</w:t>
      </w:r>
      <w:r w:rsidRPr="00FA3FD2">
        <w:rPr>
          <w:rtl/>
          <w:lang w:bidi="ar-EG"/>
        </w:rPr>
        <w:t xml:space="preserve"> </w:t>
      </w:r>
      <w:r w:rsidRPr="00FA3FD2">
        <w:rPr>
          <w:lang w:bidi="ar-EG"/>
        </w:rPr>
        <w:t>AM</w:t>
      </w:r>
      <w:r w:rsidRPr="00FA3FD2">
        <w:rPr>
          <w:rtl/>
          <w:lang w:bidi="ar-EG"/>
        </w:rPr>
        <w:t xml:space="preserve"> بمقدار </w:t>
      </w:r>
      <w:r w:rsidRPr="00FA3FD2">
        <w:rPr>
          <w:lang w:bidi="ar-EG"/>
        </w:rPr>
        <w:t>kHz 10+</w:t>
      </w:r>
      <w:r w:rsidRPr="00FA3FD2">
        <w:rPr>
          <w:rtl/>
          <w:lang w:bidi="ar-EG"/>
        </w:rPr>
        <w:t xml:space="preserve"> ومقارنته</w:t>
      </w:r>
      <w:r w:rsidRPr="00FA3FD2">
        <w:rPr>
          <w:rFonts w:hint="cs"/>
          <w:rtl/>
          <w:lang w:bidi="ar-EG"/>
        </w:rPr>
        <w:t>م</w:t>
      </w:r>
      <w:r w:rsidRPr="00FA3FD2">
        <w:rPr>
          <w:rtl/>
          <w:lang w:bidi="ar-EG"/>
        </w:rPr>
        <w:t xml:space="preserve">ا بالحد الأقصى المسموح به </w:t>
      </w:r>
      <w:r w:rsidRPr="00FA3FD2">
        <w:rPr>
          <w:rFonts w:hint="cs"/>
          <w:rtl/>
          <w:lang w:bidi="ar-EG"/>
        </w:rPr>
        <w:t>لل</w:t>
      </w:r>
      <w:r w:rsidRPr="00FA3FD2">
        <w:rPr>
          <w:rtl/>
          <w:lang w:bidi="ar-EG"/>
        </w:rPr>
        <w:t>تداخل</w:t>
      </w:r>
      <w:r w:rsidRPr="00FA3FD2">
        <w:rPr>
          <w:rFonts w:hint="cs"/>
          <w:rtl/>
          <w:lang w:bidi="ar-EG"/>
        </w:rPr>
        <w:t xml:space="preserve"> من نظام</w:t>
      </w:r>
      <w:r w:rsidRPr="00FA3FD2">
        <w:rPr>
          <w:rtl/>
          <w:lang w:bidi="ar-EG"/>
        </w:rPr>
        <w:t xml:space="preserve"> </w:t>
      </w:r>
      <w:r w:rsidRPr="00FA3FD2">
        <w:rPr>
          <w:lang w:bidi="ar-EG"/>
        </w:rPr>
        <w:t>AM</w:t>
      </w:r>
      <w:r w:rsidRPr="00FA3FD2">
        <w:rPr>
          <w:rtl/>
          <w:lang w:bidi="ar-EG"/>
        </w:rPr>
        <w:t xml:space="preserve"> إلى</w:t>
      </w:r>
      <w:r w:rsidRPr="00FA3FD2">
        <w:rPr>
          <w:rFonts w:hint="cs"/>
          <w:rtl/>
          <w:lang w:bidi="ar-EG"/>
        </w:rPr>
        <w:t xml:space="preserve"> نظام</w:t>
      </w:r>
      <w:r w:rsidRPr="00FA3FD2">
        <w:rPr>
          <w:rtl/>
          <w:lang w:bidi="ar-EG"/>
        </w:rPr>
        <w:t xml:space="preserve"> </w:t>
      </w:r>
      <w:r w:rsidRPr="00FA3FD2">
        <w:rPr>
          <w:lang w:bidi="ar-EG"/>
        </w:rPr>
        <w:t>AM</w:t>
      </w:r>
      <w:r w:rsidRPr="00FA3FD2">
        <w:rPr>
          <w:rtl/>
          <w:lang w:bidi="ar-EG"/>
        </w:rPr>
        <w:t xml:space="preserve"> عند </w:t>
      </w:r>
      <w:r w:rsidRPr="00FA3FD2">
        <w:rPr>
          <w:lang w:bidi="ar-EG"/>
        </w:rPr>
        <w:t>kHz 10+</w:t>
      </w:r>
      <w:r w:rsidRPr="00FA3FD2">
        <w:rPr>
          <w:rtl/>
          <w:lang w:bidi="ar-EG"/>
        </w:rPr>
        <w:t xml:space="preserve">، </w:t>
      </w:r>
      <w:r>
        <w:rPr>
          <w:rFonts w:hint="cs"/>
          <w:rtl/>
          <w:lang w:bidi="ar-EG"/>
        </w:rPr>
        <w:t xml:space="preserve">يمكن خفض التداخل من </w:t>
      </w:r>
      <w:r>
        <w:rPr>
          <w:lang w:bidi="ar-EG"/>
        </w:rPr>
        <w:t>SL</w:t>
      </w:r>
      <w:r>
        <w:rPr>
          <w:rFonts w:hint="cs"/>
          <w:rtl/>
          <w:lang w:bidi="ar-EG"/>
        </w:rPr>
        <w:t xml:space="preserve"> بمقدار يصل إلى </w:t>
      </w:r>
      <w:r>
        <w:rPr>
          <w:lang w:bidi="ar-EG"/>
        </w:rPr>
        <w:t>dB 1</w:t>
      </w:r>
      <w:r>
        <w:rPr>
          <w:rFonts w:hint="cs"/>
          <w:rtl/>
          <w:lang w:bidi="ar-EG"/>
        </w:rPr>
        <w:t xml:space="preserve"> مقارنة بالحالة التي يجرى بها تخالف بمقدار </w:t>
      </w:r>
      <w:r>
        <w:rPr>
          <w:lang w:bidi="ar-EG"/>
        </w:rPr>
        <w:t>kHz 9+</w:t>
      </w:r>
      <w:r>
        <w:rPr>
          <w:rFonts w:hint="cs"/>
          <w:rtl/>
          <w:lang w:bidi="ar-EG"/>
        </w:rPr>
        <w:t>. وقد لا يساعد ترشيح المسقبل على خفض التداخل بصورة ملحوظة.</w:t>
      </w:r>
    </w:p>
    <w:p w14:paraId="09B0A21B" w14:textId="77777777" w:rsidR="007E68E1" w:rsidRDefault="007E68E1" w:rsidP="00A931B7">
      <w:pPr>
        <w:pStyle w:val="FigureNo"/>
        <w:rPr>
          <w:rtl/>
        </w:rPr>
      </w:pPr>
      <w:r>
        <w:rPr>
          <w:rFonts w:hint="cs"/>
          <w:rtl/>
        </w:rPr>
        <w:lastRenderedPageBreak/>
        <w:t xml:space="preserve">الشكل </w:t>
      </w:r>
      <w:r>
        <w:t>36</w:t>
      </w:r>
    </w:p>
    <w:p w14:paraId="58479F34" w14:textId="77777777" w:rsidR="007E68E1" w:rsidRDefault="007E68E1" w:rsidP="00A931B7">
      <w:pPr>
        <w:pStyle w:val="FigureTitle"/>
        <w:rPr>
          <w:rtl/>
        </w:rPr>
      </w:pPr>
      <w:r w:rsidRPr="00E31968">
        <w:rPr>
          <w:rtl/>
        </w:rPr>
        <w:t xml:space="preserve">إشارة </w:t>
      </w:r>
      <w:r w:rsidRPr="00E31968">
        <w:t>AM</w:t>
      </w:r>
      <w:r w:rsidRPr="00E31968">
        <w:rPr>
          <w:rtl/>
        </w:rPr>
        <w:t xml:space="preserve"> مطلوبة تتعرض للتداخل من إشارة </w:t>
      </w:r>
      <w:r w:rsidRPr="00E31968">
        <w:rPr>
          <w:rFonts w:hint="cs"/>
          <w:rtl/>
        </w:rPr>
        <w:t>رقمية</w:t>
      </w:r>
      <w:r w:rsidRPr="00E31968">
        <w:rPr>
          <w:rtl/>
        </w:rPr>
        <w:t xml:space="preserve"> للنظام </w:t>
      </w:r>
      <w:r w:rsidRPr="00E31968">
        <w:t>IBOC</w:t>
      </w:r>
      <w:r w:rsidRPr="00E31968">
        <w:rPr>
          <w:rFonts w:hint="cs"/>
          <w:rtl/>
        </w:rPr>
        <w:t xml:space="preserve"> بعرض نطاق </w:t>
      </w:r>
      <w:r w:rsidRPr="00E31968">
        <w:t>(+</w:t>
      </w:r>
      <w:r>
        <w:t>20</w:t>
      </w:r>
      <w:r w:rsidRPr="00E31968">
        <w:t xml:space="preserve"> kHz) </w:t>
      </w:r>
      <w:r w:rsidRPr="00E31968">
        <w:rPr>
          <w:lang w:val="en-US"/>
        </w:rPr>
        <w:t>kHz 20</w:t>
      </w:r>
    </w:p>
    <w:p w14:paraId="4EB36CF9" w14:textId="486EAB8C" w:rsidR="007E68E1" w:rsidRDefault="00B66C5A" w:rsidP="0033389B">
      <w:pPr>
        <w:pStyle w:val="Figure"/>
        <w:tabs>
          <w:tab w:val="clear" w:pos="1191"/>
        </w:tabs>
        <w:rPr>
          <w:rtl/>
          <w:lang w:bidi="ar-EG"/>
        </w:rPr>
      </w:pPr>
      <w:r>
        <w:rPr>
          <w:noProof/>
          <w:rtl/>
          <w:lang w:val="ar-EG" w:bidi="ar-EG"/>
        </w:rPr>
        <w:drawing>
          <wp:inline distT="0" distB="0" distL="0" distR="0" wp14:anchorId="58B80528" wp14:editId="34D42132">
            <wp:extent cx="4925578" cy="2901702"/>
            <wp:effectExtent l="0" t="0" r="8890" b="0"/>
            <wp:docPr id="490" name="Picture 490" descr="A graph with line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A graph with lines and numbers&#10;&#10;Description automatically generated with medium confidence"/>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4925578" cy="2901702"/>
                    </a:xfrm>
                    <a:prstGeom prst="rect">
                      <a:avLst/>
                    </a:prstGeom>
                  </pic:spPr>
                </pic:pic>
              </a:graphicData>
            </a:graphic>
          </wp:inline>
        </w:drawing>
      </w:r>
    </w:p>
    <w:p w14:paraId="418ED2C8" w14:textId="3FB0011D" w:rsidR="00E726E9" w:rsidRPr="00662EC9" w:rsidRDefault="007E68E1" w:rsidP="00662EC9">
      <w:pPr>
        <w:spacing w:before="600"/>
        <w:jc w:val="center"/>
        <w:rPr>
          <w:lang w:bidi="ar-EG"/>
        </w:rPr>
      </w:pPr>
      <w:r w:rsidRPr="00662EC9">
        <w:rPr>
          <w:rFonts w:hint="cs"/>
          <w:rtl/>
          <w:lang w:bidi="ar-EG"/>
        </w:rPr>
        <w:t>___________</w:t>
      </w:r>
    </w:p>
    <w:sectPr w:rsidR="00E726E9" w:rsidRPr="00662EC9" w:rsidSect="00AA5207">
      <w:headerReference w:type="even" r:id="rId148"/>
      <w:headerReference w:type="default" r:id="rId149"/>
      <w:footerReference w:type="even" r:id="rId150"/>
      <w:footerReference w:type="default" r:id="rId151"/>
      <w:headerReference w:type="first" r:id="rId152"/>
      <w:footerReference w:type="first" r:id="rId153"/>
      <w:pgSz w:w="11907" w:h="16834" w:code="9"/>
      <w:pgMar w:top="1418" w:right="1134" w:bottom="1134" w:left="1134" w:header="720" w:footer="567" w:gutter="0"/>
      <w:paperSrc w:first="15" w:other="15"/>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36BEA8" w14:textId="77777777" w:rsidR="00147655" w:rsidRDefault="00147655">
      <w:r>
        <w:separator/>
      </w:r>
    </w:p>
  </w:endnote>
  <w:endnote w:type="continuationSeparator" w:id="0">
    <w:p w14:paraId="6CCAA833" w14:textId="77777777" w:rsidR="00147655" w:rsidRDefault="00147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03" w:usb1="288F0000" w:usb2="00000016" w:usb3="00000000" w:csb0="00040001" w:csb1="00000000"/>
  </w:font>
  <w:font w:name="Dubai">
    <w:panose1 w:val="020B0503030403030204"/>
    <w:charset w:val="00"/>
    <w:family w:val="swiss"/>
    <w:pitch w:val="variable"/>
    <w:sig w:usb0="80002067"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ymbolProp BT">
    <w:panose1 w:val="00000000000000000000"/>
    <w:charset w:val="02"/>
    <w:family w:val="roman"/>
    <w:notTrueType/>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6CEF7F"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460CC"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DC1024" w14:textId="35923A21" w:rsidR="000B4F10" w:rsidRPr="002E6ECC" w:rsidRDefault="000B4F10">
    <w:pPr>
      <w:pStyle w:val="Footer"/>
      <w:rPr>
        <w:lang w:val="fr-FR"/>
      </w:rPr>
    </w:pPr>
    <w:r>
      <w:fldChar w:fldCharType="begin"/>
    </w:r>
    <w:r w:rsidRPr="002E6ECC">
      <w:rPr>
        <w:lang w:val="fr-FR"/>
      </w:rPr>
      <w:instrText xml:space="preserve"> FILENAME \p \* MERGEFORMAT </w:instrText>
    </w:r>
    <w:r>
      <w:fldChar w:fldCharType="separate"/>
    </w:r>
    <w:r w:rsidR="00F226F6">
      <w:rPr>
        <w:lang w:val="fr-FR"/>
      </w:rPr>
      <w:t>P:\QPUB\BR\REC\BS\1615-3\BS1615-3A.docx</w:t>
    </w:r>
    <w:r>
      <w:fldChar w:fldCharType="end"/>
    </w:r>
    <w:r w:rsidRPr="002E6ECC">
      <w:rPr>
        <w:lang w:val="fr-FR"/>
      </w:rPr>
      <w:tab/>
    </w:r>
    <w:r>
      <w:fldChar w:fldCharType="begin"/>
    </w:r>
    <w:r>
      <w:instrText xml:space="preserve"> savedate \@ dd.MM.yy </w:instrText>
    </w:r>
    <w:r>
      <w:fldChar w:fldCharType="separate"/>
    </w:r>
    <w:r w:rsidR="00F226F6">
      <w:t>06.11.24</w:t>
    </w:r>
    <w:r>
      <w:fldChar w:fldCharType="end"/>
    </w:r>
    <w:r w:rsidRPr="002E6ECC">
      <w:rPr>
        <w:lang w:val="fr-FR"/>
      </w:rPr>
      <w:tab/>
    </w:r>
    <w:r>
      <w:fldChar w:fldCharType="begin"/>
    </w:r>
    <w:r>
      <w:instrText xml:space="preserve"> printdate \@ dd.MM.yy </w:instrText>
    </w:r>
    <w:r>
      <w:fldChar w:fldCharType="separate"/>
    </w:r>
    <w:r w:rsidR="00F226F6">
      <w:t>06.11.24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43DEB3" w14:textId="77777777" w:rsidR="00147655" w:rsidRDefault="00147655" w:rsidP="00E1601B">
      <w:pPr>
        <w:spacing w:line="240" w:lineRule="auto"/>
      </w:pPr>
      <w:r>
        <w:t>____________________</w:t>
      </w:r>
    </w:p>
  </w:footnote>
  <w:footnote w:type="continuationSeparator" w:id="0">
    <w:p w14:paraId="443A3EB2" w14:textId="77777777" w:rsidR="00147655" w:rsidRDefault="00147655">
      <w:r>
        <w:continuationSeparator/>
      </w:r>
    </w:p>
  </w:footnote>
  <w:footnote w:id="1">
    <w:p w14:paraId="753B62E5" w14:textId="77777777" w:rsidR="007E68E1" w:rsidRDefault="007E68E1" w:rsidP="007E68E1">
      <w:pPr>
        <w:pStyle w:val="FootnoteText"/>
        <w:rPr>
          <w:rtl/>
        </w:rPr>
      </w:pPr>
      <w:r>
        <w:rPr>
          <w:rStyle w:val="FootnoteReference"/>
          <w:rFonts w:eastAsiaTheme="minorEastAsia"/>
        </w:rPr>
        <w:footnoteRef/>
      </w:r>
      <w:r>
        <w:rPr>
          <w:rtl/>
        </w:rPr>
        <w:tab/>
        <w:t xml:space="preserve">طالما تعلق الأمر بقيم شدة المجال الدنيا القابلة للاستعمال الواردة في الملحق </w:t>
      </w:r>
      <w:r>
        <w:t>1</w:t>
      </w:r>
      <w:r>
        <w:rPr>
          <w:rtl/>
        </w:rPr>
        <w:t xml:space="preserve"> ذات الصلة بنطاقات الإذاعة المدارية، فإن هذه القيم تعتبر مقاربة أولية ويحتاج الأمر حينها إلى اختبارات ميدانية للتحقق من هذه القيم.</w:t>
      </w:r>
    </w:p>
  </w:footnote>
  <w:footnote w:id="2">
    <w:p w14:paraId="024DE4A7" w14:textId="77777777" w:rsidR="007E68E1" w:rsidRDefault="007E68E1" w:rsidP="007E68E1">
      <w:pPr>
        <w:pStyle w:val="FootnoteText"/>
        <w:rPr>
          <w:rtl/>
        </w:rPr>
      </w:pPr>
      <w:r>
        <w:rPr>
          <w:rStyle w:val="FootnoteReference"/>
          <w:rFonts w:eastAsiaTheme="minorEastAsia"/>
        </w:rPr>
        <w:footnoteRef/>
      </w:r>
      <w:r>
        <w:rPr>
          <w:rtl/>
        </w:rPr>
        <w:tab/>
        <w:t xml:space="preserve">ترجيح ضجيجي (من الضجيج) طبقاً للتوصية </w:t>
      </w:r>
      <w:r>
        <w:t>ITU-R BS.468</w:t>
      </w:r>
      <w:r>
        <w:rPr>
          <w:rtl/>
        </w:rPr>
        <w:t>.</w:t>
      </w:r>
    </w:p>
  </w:footnote>
  <w:footnote w:id="3">
    <w:p w14:paraId="01499F15" w14:textId="77777777" w:rsidR="007E68E1" w:rsidRDefault="007E68E1" w:rsidP="007E68E1">
      <w:pPr>
        <w:pStyle w:val="FootnoteText"/>
        <w:rPr>
          <w:rtl/>
        </w:rPr>
      </w:pPr>
      <w:r>
        <w:rPr>
          <w:rStyle w:val="FootnoteReference"/>
          <w:rFonts w:eastAsiaTheme="minorEastAsia"/>
        </w:rPr>
        <w:footnoteRef/>
      </w:r>
      <w:r>
        <w:rPr>
          <w:rtl/>
        </w:rPr>
        <w:tab/>
        <w:t xml:space="preserve">اختيرت هذه المعلمات لتقريب نسب الحماية </w:t>
      </w:r>
      <w:r>
        <w:t>RF</w:t>
      </w:r>
      <w:r>
        <w:rPr>
          <w:rtl/>
        </w:rPr>
        <w:t xml:space="preserve"> المحسوبة بالقيم المقاسة.</w:t>
      </w:r>
    </w:p>
  </w:footnote>
  <w:footnote w:id="4">
    <w:p w14:paraId="006895E4" w14:textId="77777777" w:rsidR="007E68E1" w:rsidRDefault="007E68E1" w:rsidP="007E68E1">
      <w:pPr>
        <w:pStyle w:val="FootnoteText"/>
        <w:rPr>
          <w:rtl/>
        </w:rPr>
      </w:pPr>
      <w:r>
        <w:rPr>
          <w:rStyle w:val="FootnoteReference"/>
          <w:rFonts w:eastAsiaTheme="minorEastAsia"/>
        </w:rPr>
        <w:footnoteRef/>
      </w:r>
      <w:r>
        <w:rPr>
          <w:rtl/>
        </w:rPr>
        <w:tab/>
        <w:t xml:space="preserve">كمستقبل </w:t>
      </w:r>
      <w:r>
        <w:t>AM</w:t>
      </w:r>
      <w:r>
        <w:rPr>
          <w:rtl/>
        </w:rPr>
        <w:t xml:space="preserve"> حديث، يستعمل مستقبل بعرض نطاق </w:t>
      </w:r>
      <w:r>
        <w:t>AF</w:t>
      </w:r>
      <w:r>
        <w:rPr>
          <w:rtl/>
        </w:rPr>
        <w:t xml:space="preserve"> مقداره </w:t>
      </w:r>
      <w:r>
        <w:t>kHz 2,2</w:t>
      </w:r>
      <w:r>
        <w:rPr>
          <w:rtl/>
        </w:rPr>
        <w:t xml:space="preserve"> ومنحنى انتقائية ميله </w:t>
      </w:r>
      <w:r>
        <w:t>dB 35</w:t>
      </w:r>
      <w:r>
        <w:rPr>
          <w:rtl/>
        </w:rPr>
        <w:t xml:space="preserve"> للأثمون. ويؤدي ذلك إلى توهين مقداره </w:t>
      </w:r>
      <w:r>
        <w:t>dB 41,5</w:t>
      </w:r>
      <w:r>
        <w:rPr>
          <w:rtl/>
        </w:rPr>
        <w:t xml:space="preserve"> عند مباعدة ترددية مقدارها </w:t>
      </w:r>
      <w:r>
        <w:t>kHz 5</w:t>
      </w:r>
      <w:r>
        <w:rPr>
          <w:rtl/>
        </w:rPr>
        <w:t xml:space="preserve"> (انظر الشكل </w:t>
      </w:r>
      <w:r>
        <w:t>11</w:t>
      </w:r>
      <w:r>
        <w:rPr>
          <w:rtl/>
        </w:rPr>
        <w:t xml:space="preserve"> ب)). ويقوم اختيار هذا المستقبِل على قياسات لعدد </w:t>
      </w:r>
      <w:r>
        <w:t>27</w:t>
      </w:r>
      <w:r>
        <w:rPr>
          <w:rtl/>
        </w:rPr>
        <w:t xml:space="preserve"> مستقبل </w:t>
      </w:r>
      <w:r>
        <w:t>AM</w:t>
      </w:r>
      <w:r>
        <w:rPr>
          <w:rtl/>
        </w:rPr>
        <w:t xml:space="preserve"> أجراها "دويتش ويل" خلال الفترة بين </w:t>
      </w:r>
      <w:r>
        <w:t>1989</w:t>
      </w:r>
      <w:r>
        <w:rPr>
          <w:rtl/>
        </w:rPr>
        <w:t xml:space="preserve"> و</w:t>
      </w:r>
      <w:r>
        <w:t>1997</w:t>
      </w:r>
      <w:r>
        <w:rPr>
          <w:rtl/>
        </w:rPr>
        <w:t>.</w:t>
      </w:r>
    </w:p>
  </w:footnote>
  <w:footnote w:id="5">
    <w:p w14:paraId="474B0B36" w14:textId="77777777" w:rsidR="007E68E1" w:rsidRDefault="007E68E1" w:rsidP="007E68E1">
      <w:pPr>
        <w:pStyle w:val="FootnoteText"/>
        <w:rPr>
          <w:rtl/>
        </w:rPr>
      </w:pPr>
      <w:r>
        <w:rPr>
          <w:rStyle w:val="FootnoteReference"/>
          <w:rFonts w:eastAsiaTheme="minorEastAsia"/>
        </w:rPr>
        <w:footnoteRef/>
      </w:r>
      <w:r>
        <w:rPr>
          <w:rtl/>
        </w:rPr>
        <w:tab/>
        <w:t xml:space="preserve">ترجيح ضجيجي طبقاً للتوصية </w:t>
      </w:r>
      <w:r>
        <w:t>ITU-R BS.468</w:t>
      </w:r>
      <w:r>
        <w:rPr>
          <w:rtl/>
        </w:rPr>
        <w:t>.</w:t>
      </w:r>
    </w:p>
  </w:footnote>
  <w:footnote w:id="6">
    <w:p w14:paraId="24F9F6F5" w14:textId="77777777" w:rsidR="007E68E1" w:rsidRPr="00750B49" w:rsidRDefault="007E68E1" w:rsidP="007E68E1">
      <w:pPr>
        <w:pStyle w:val="FootnoteText"/>
        <w:rPr>
          <w:rtl/>
        </w:rPr>
      </w:pPr>
      <w:r>
        <w:rPr>
          <w:rStyle w:val="FootnoteReference"/>
        </w:rPr>
        <w:footnoteRef/>
      </w:r>
      <w:r>
        <w:rPr>
          <w:rtl/>
        </w:rPr>
        <w:tab/>
      </w:r>
      <w:r>
        <w:rPr>
          <w:rFonts w:hint="cs"/>
          <w:rtl/>
        </w:rPr>
        <w:t xml:space="preserve">ينفذ النظام </w:t>
      </w:r>
      <w:r>
        <w:t>IBOC</w:t>
      </w:r>
      <w:r>
        <w:rPr>
          <w:rFonts w:hint="cs"/>
          <w:rtl/>
        </w:rPr>
        <w:t xml:space="preserve"> ويشار إليه في الإقليم </w:t>
      </w:r>
      <w:r>
        <w:t>2</w:t>
      </w:r>
      <w:r>
        <w:rPr>
          <w:rFonts w:hint="cs"/>
          <w:rtl/>
        </w:rPr>
        <w:t xml:space="preserve"> للاتحاد بوصفه النظام </w:t>
      </w:r>
      <w:r>
        <w:t>HD Radio</w:t>
      </w:r>
      <w:r>
        <w:rPr>
          <w:vertAlign w:val="superscript"/>
        </w:rPr>
        <w:t>TM</w:t>
      </w:r>
      <w:r>
        <w:rPr>
          <w:rFonts w:hint="cs"/>
          <w:rtl/>
        </w:rPr>
        <w:t>.</w:t>
      </w:r>
    </w:p>
  </w:footnote>
  <w:footnote w:id="7">
    <w:p w14:paraId="2483E9D3" w14:textId="77777777" w:rsidR="007E68E1" w:rsidRPr="009E1D2D" w:rsidRDefault="007E68E1" w:rsidP="007E68E1">
      <w:pPr>
        <w:pStyle w:val="FootnoteText"/>
        <w:rPr>
          <w:rtl/>
        </w:rPr>
      </w:pPr>
      <w:r>
        <w:rPr>
          <w:rStyle w:val="FootnoteReference"/>
        </w:rPr>
        <w:footnoteRef/>
      </w:r>
      <w:r>
        <w:rPr>
          <w:rtl/>
        </w:rPr>
        <w:tab/>
      </w:r>
      <w:r>
        <w:rPr>
          <w:rFonts w:hint="cs"/>
          <w:rtl/>
        </w:rPr>
        <w:t xml:space="preserve">يُنفذ النظام </w:t>
      </w:r>
      <w:r>
        <w:t>IBOC</w:t>
      </w:r>
      <w:r>
        <w:rPr>
          <w:rFonts w:hint="cs"/>
          <w:rtl/>
        </w:rPr>
        <w:t xml:space="preserve"> ويشار إليه في الإقليم </w:t>
      </w:r>
      <w:r>
        <w:t>2</w:t>
      </w:r>
      <w:r>
        <w:rPr>
          <w:rFonts w:hint="cs"/>
          <w:rtl/>
        </w:rPr>
        <w:t xml:space="preserve"> للاتحاد باسم النظام </w:t>
      </w:r>
      <w:r>
        <w:t>HD Radio</w:t>
      </w:r>
      <w:r>
        <w:rPr>
          <w:vertAlign w:val="superscript"/>
        </w:rPr>
        <w:t>TM</w:t>
      </w:r>
      <w:r>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B3179A"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9BBABA" w14:textId="1210A7A1" w:rsidR="007E68E1" w:rsidRPr="00AE3E36" w:rsidRDefault="007E68E1" w:rsidP="006B3564">
    <w:pPr>
      <w:tabs>
        <w:tab w:val="center" w:pos="7336"/>
        <w:tab w:val="right" w:pos="14566"/>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F226F6">
      <w:rPr>
        <w:rFonts w:ascii="Times New Roman Bold" w:hAnsi="Times New Roman Bold"/>
        <w:b/>
        <w:bCs/>
        <w:noProof/>
      </w:rPr>
      <w:t>ITU-R BS.1615-3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13</w:t>
    </w:r>
    <w:r w:rsidRPr="00831BA4">
      <w:rPr>
        <w:rFonts w:cs="Times New Roman"/>
        <w:b/>
        <w:bCs/>
        <w:noProof/>
        <w:szCs w:val="22"/>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CFC5A" w14:textId="733B6B43" w:rsidR="007E68E1" w:rsidRPr="003D017C" w:rsidRDefault="007E68E1" w:rsidP="00AC3C53">
    <w:pPr>
      <w:pStyle w:val="Header"/>
      <w:tabs>
        <w:tab w:val="center" w:pos="4837"/>
        <w:tab w:val="right" w:pos="9639"/>
        <w:tab w:val="right" w:pos="9834"/>
        <w:tab w:val="right" w:pos="11836"/>
        <w:tab w:val="right" w:pos="12298"/>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F226F6">
      <w:rPr>
        <w:noProof/>
      </w:rPr>
      <w:t>ITU-R BS.1615-3</w:t>
    </w:r>
    <w:r w:rsidRPr="00E33FA2">
      <w:fldChar w:fldCharType="end"/>
    </w:r>
    <w:r>
      <w:rPr>
        <w:b w:val="0"/>
        <w:bCs w:val="0"/>
      </w:rP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020FF2" w14:textId="0760B0C0" w:rsidR="007E68E1" w:rsidRPr="00AE3E36" w:rsidRDefault="007E68E1" w:rsidP="00AC3C53">
    <w:pPr>
      <w:tabs>
        <w:tab w:val="center" w:pos="4819"/>
        <w:tab w:val="right" w:pos="14566"/>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F226F6">
      <w:rPr>
        <w:rFonts w:ascii="Times New Roman Bold" w:hAnsi="Times New Roman Bold"/>
        <w:b/>
        <w:bCs/>
        <w:noProof/>
      </w:rPr>
      <w:t>ITU-R BS.1615-3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13</w:t>
    </w:r>
    <w:r w:rsidRPr="00831BA4">
      <w:rPr>
        <w:rFonts w:cs="Times New Roman"/>
        <w:b/>
        <w:bCs/>
        <w:noProof/>
        <w:szCs w:val="22"/>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4405B2" w14:textId="5958BD98" w:rsidR="007E68E1" w:rsidRPr="003D017C" w:rsidRDefault="007E68E1" w:rsidP="000A53BF">
    <w:pPr>
      <w:pStyle w:val="Header"/>
      <w:tabs>
        <w:tab w:val="center" w:pos="7195"/>
        <w:tab w:val="right" w:pos="9639"/>
        <w:tab w:val="right" w:pos="9834"/>
        <w:tab w:val="right" w:pos="11836"/>
        <w:tab w:val="right" w:pos="12298"/>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F226F6">
      <w:rPr>
        <w:noProof/>
      </w:rPr>
      <w:t>ITU-R BS.1615-3</w:t>
    </w:r>
    <w:r w:rsidRPr="00E33FA2">
      <w:fldChar w:fldCharType="end"/>
    </w:r>
    <w:r>
      <w:rPr>
        <w:b w:val="0"/>
        <w:bCs w:val="0"/>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91267" w14:textId="70E1F32D" w:rsidR="007E68E1" w:rsidRPr="00AE3E36" w:rsidRDefault="007E68E1" w:rsidP="000A53BF">
    <w:pPr>
      <w:tabs>
        <w:tab w:val="center" w:pos="7336"/>
        <w:tab w:val="right" w:pos="14566"/>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F226F6">
      <w:rPr>
        <w:rFonts w:ascii="Times New Roman Bold" w:hAnsi="Times New Roman Bold"/>
        <w:b/>
        <w:bCs/>
        <w:noProof/>
      </w:rPr>
      <w:t>ITU-R BS.1615-3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13</w:t>
    </w:r>
    <w:r w:rsidRPr="00831BA4">
      <w:rPr>
        <w:rFonts w:cs="Times New Roman"/>
        <w:b/>
        <w:bCs/>
        <w:noProof/>
        <w:szCs w:val="22"/>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C9098" w14:textId="1B2EC7FB" w:rsidR="003C1B6E" w:rsidRPr="003D017C" w:rsidRDefault="003C1B6E" w:rsidP="003C1B6E">
    <w:pPr>
      <w:pStyle w:val="Header"/>
      <w:tabs>
        <w:tab w:val="center" w:pos="4819"/>
        <w:tab w:val="center" w:pos="7195"/>
        <w:tab w:val="right" w:pos="9639"/>
        <w:tab w:val="right" w:pos="9834"/>
        <w:tab w:val="right" w:pos="11836"/>
        <w:tab w:val="right" w:pos="12298"/>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F226F6">
      <w:rPr>
        <w:noProof/>
      </w:rPr>
      <w:t>ITU-R BS.1615-3</w:t>
    </w:r>
    <w:r w:rsidRPr="00E33FA2">
      <w:fldChar w:fldCharType="end"/>
    </w:r>
    <w:r>
      <w:rPr>
        <w:b w:val="0"/>
        <w:bCs w:val="0"/>
      </w:rP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C660D8" w14:textId="1809E2C1" w:rsidR="007E68E1" w:rsidRPr="00AE3E36" w:rsidRDefault="007E68E1" w:rsidP="00B015F4">
    <w:pPr>
      <w:tabs>
        <w:tab w:val="center" w:pos="4819"/>
        <w:tab w:val="right" w:pos="14566"/>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F226F6">
      <w:rPr>
        <w:rFonts w:ascii="Times New Roman Bold" w:hAnsi="Times New Roman Bold"/>
        <w:b/>
        <w:bCs/>
        <w:noProof/>
      </w:rPr>
      <w:t>ITU-R BS.1615-3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51</w:t>
    </w:r>
    <w:r w:rsidRPr="00831BA4">
      <w:rPr>
        <w:rFonts w:cs="Times New Roman"/>
        <w:b/>
        <w:bCs/>
        <w:noProof/>
        <w:szCs w:val="22"/>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992FD" w14:textId="64A0F60E" w:rsidR="003C1B6E" w:rsidRPr="003D017C" w:rsidRDefault="003C1B6E" w:rsidP="003C1B6E">
    <w:pPr>
      <w:pStyle w:val="Header"/>
      <w:tabs>
        <w:tab w:val="center" w:pos="7195"/>
        <w:tab w:val="right" w:pos="9639"/>
        <w:tab w:val="right" w:pos="9834"/>
        <w:tab w:val="right" w:pos="11836"/>
        <w:tab w:val="right" w:pos="12298"/>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F226F6">
      <w:rPr>
        <w:noProof/>
      </w:rPr>
      <w:t>ITU-R BS.1615-3</w:t>
    </w:r>
    <w:r w:rsidRPr="00E33FA2">
      <w:fldChar w:fldCharType="end"/>
    </w:r>
    <w:r>
      <w:rPr>
        <w:b w:val="0"/>
        <w:bCs w:val="0"/>
      </w:rP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D9477B" w14:textId="0AB73832" w:rsidR="007E68E1" w:rsidRPr="00AE3E36" w:rsidRDefault="007E68E1" w:rsidP="00B015F4">
    <w:pPr>
      <w:tabs>
        <w:tab w:val="center" w:pos="7195"/>
        <w:tab w:val="right" w:pos="14566"/>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F226F6">
      <w:rPr>
        <w:rFonts w:ascii="Times New Roman Bold" w:hAnsi="Times New Roman Bold"/>
        <w:b/>
        <w:bCs/>
        <w:noProof/>
      </w:rPr>
      <w:t>ITU-R BS.1615-3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51</w:t>
    </w:r>
    <w:r w:rsidRPr="00831BA4">
      <w:rPr>
        <w:rFonts w:cs="Times New Roman"/>
        <w:b/>
        <w:bCs/>
        <w:noProof/>
        <w:szCs w:val="22"/>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87CED2" w14:textId="6547DD84" w:rsidR="00351255" w:rsidRPr="003D017C" w:rsidRDefault="00351255" w:rsidP="00351255">
    <w:pPr>
      <w:pStyle w:val="Header"/>
      <w:tabs>
        <w:tab w:val="center" w:pos="4865"/>
        <w:tab w:val="right" w:pos="9639"/>
        <w:tab w:val="right" w:pos="9834"/>
        <w:tab w:val="right" w:pos="11836"/>
        <w:tab w:val="right" w:pos="12298"/>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F226F6">
      <w:rPr>
        <w:noProof/>
      </w:rPr>
      <w:t>ITU-R BS.1615-3</w:t>
    </w:r>
    <w:r w:rsidRPr="00E33FA2">
      <w:fldChar w:fldCharType="end"/>
    </w:r>
    <w:r>
      <w:rPr>
        <w:b w:val="0"/>
        <w:bCs w:val="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bidiVisual/>
      <w:tblW w:w="1049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2"/>
      <w:gridCol w:w="4518"/>
    </w:tblGrid>
    <w:tr w:rsidR="007779C6" w:rsidRPr="00A239D1" w14:paraId="3616242C" w14:textId="77777777" w:rsidTr="00CE26F9">
      <w:trPr>
        <w:jc w:val="right"/>
      </w:trPr>
      <w:tc>
        <w:tcPr>
          <w:tcW w:w="5972" w:type="dxa"/>
        </w:tcPr>
        <w:p w14:paraId="1F5D1FF0" w14:textId="77777777" w:rsidR="007779C6" w:rsidRPr="00CB4BD6" w:rsidRDefault="007779C6" w:rsidP="007779C6">
          <w:pPr>
            <w:pStyle w:val="Header"/>
            <w:spacing w:before="60" w:after="120"/>
            <w:jc w:val="right"/>
            <w:rPr>
              <w:rFonts w:ascii="Arial Black" w:hAnsi="Arial Black" w:cs="Dubai"/>
              <w:color w:val="FFFFFF" w:themeColor="background1"/>
              <w:sz w:val="32"/>
              <w:szCs w:val="32"/>
            </w:rPr>
          </w:pPr>
        </w:p>
      </w:tc>
      <w:tc>
        <w:tcPr>
          <w:tcW w:w="4518" w:type="dxa"/>
        </w:tcPr>
        <w:p w14:paraId="529EEDD0" w14:textId="77777777" w:rsidR="007779C6" w:rsidRPr="00CB4BD6" w:rsidRDefault="007779C6" w:rsidP="007779C6">
          <w:pPr>
            <w:pStyle w:val="Header"/>
            <w:spacing w:before="60" w:after="120"/>
            <w:jc w:val="right"/>
            <w:rPr>
              <w:rFonts w:asciiTheme="minorBidi" w:hAnsiTheme="minorBidi"/>
              <w:b w:val="0"/>
              <w:spacing w:val="4"/>
              <w:sz w:val="28"/>
              <w:szCs w:val="28"/>
            </w:rPr>
          </w:pPr>
          <w:r w:rsidRPr="00CB4BD6">
            <w:rPr>
              <w:rFonts w:asciiTheme="minorBidi" w:hAnsiTheme="minorBidi" w:cs="Dubai" w:hint="cs"/>
              <w:spacing w:val="4"/>
              <w:sz w:val="28"/>
              <w:szCs w:val="28"/>
              <w:rtl/>
            </w:rPr>
            <w:t>الاتح</w:t>
          </w:r>
          <w:r w:rsidRPr="00CB4BD6">
            <w:rPr>
              <w:rFonts w:asciiTheme="minorBidi" w:hAnsiTheme="minorBidi" w:cs="Dubai" w:hint="cs"/>
              <w:spacing w:val="4"/>
              <w:sz w:val="28"/>
              <w:szCs w:val="28"/>
              <w:rtl/>
              <w:lang w:bidi="ar-EG"/>
            </w:rPr>
            <w:t>ـــــ</w:t>
          </w:r>
          <w:r w:rsidRPr="00CB4BD6">
            <w:rPr>
              <w:rFonts w:asciiTheme="minorBidi" w:hAnsiTheme="minorBidi" w:cs="Dubai" w:hint="cs"/>
              <w:spacing w:val="4"/>
              <w:sz w:val="28"/>
              <w:szCs w:val="28"/>
              <w:rtl/>
            </w:rPr>
            <w:t>اد الـدولـــــي للاتصـــــالات</w:t>
          </w:r>
        </w:p>
      </w:tc>
    </w:tr>
    <w:tr w:rsidR="007779C6" w:rsidRPr="00A239D1" w14:paraId="0D356B3A" w14:textId="77777777" w:rsidTr="00CE26F9">
      <w:trPr>
        <w:jc w:val="right"/>
      </w:trPr>
      <w:tc>
        <w:tcPr>
          <w:tcW w:w="5972" w:type="dxa"/>
        </w:tcPr>
        <w:p w14:paraId="0A767D23" w14:textId="77777777" w:rsidR="007779C6" w:rsidRPr="00CB4BD6" w:rsidRDefault="007779C6" w:rsidP="007779C6">
          <w:pPr>
            <w:pStyle w:val="Header"/>
            <w:spacing w:before="60" w:after="120"/>
            <w:jc w:val="left"/>
            <w:rPr>
              <w:rFonts w:asciiTheme="minorBidi" w:hAnsiTheme="minorBidi" w:cs="Dubai"/>
              <w:b w:val="0"/>
              <w:bCs w:val="0"/>
              <w:spacing w:val="4"/>
              <w:sz w:val="28"/>
              <w:szCs w:val="28"/>
            </w:rPr>
          </w:pPr>
          <w:r w:rsidRPr="00CB4BD6">
            <w:rPr>
              <w:rFonts w:asciiTheme="minorBidi" w:hAnsiTheme="minorBidi" w:cs="Dubai" w:hint="cs"/>
              <w:b w:val="0"/>
              <w:bCs w:val="0"/>
              <w:spacing w:val="4"/>
              <w:sz w:val="28"/>
              <w:szCs w:val="28"/>
              <w:rtl/>
            </w:rPr>
            <w:t>التوصيات</w:t>
          </w:r>
        </w:p>
      </w:tc>
      <w:tc>
        <w:tcPr>
          <w:tcW w:w="4518" w:type="dxa"/>
        </w:tcPr>
        <w:p w14:paraId="7EAB5053" w14:textId="77777777" w:rsidR="007779C6" w:rsidRPr="00CB4BD6" w:rsidRDefault="007779C6" w:rsidP="007779C6">
          <w:pPr>
            <w:pStyle w:val="Header"/>
            <w:spacing w:before="60" w:after="120"/>
            <w:jc w:val="right"/>
            <w:rPr>
              <w:rFonts w:asciiTheme="minorBidi" w:hAnsiTheme="minorBidi" w:cs="Dubai"/>
              <w:b w:val="0"/>
              <w:bCs w:val="0"/>
              <w:spacing w:val="4"/>
              <w:sz w:val="28"/>
              <w:szCs w:val="28"/>
            </w:rPr>
          </w:pPr>
          <w:r w:rsidRPr="00CB4BD6">
            <w:rPr>
              <w:rFonts w:asciiTheme="minorBidi" w:hAnsiTheme="minorBidi" w:cs="Dubai" w:hint="cs"/>
              <w:b w:val="0"/>
              <w:bCs w:val="0"/>
              <w:spacing w:val="4"/>
              <w:sz w:val="28"/>
              <w:szCs w:val="28"/>
              <w:rtl/>
            </w:rPr>
            <w:t>قطاع الاتصالات الراديوية</w:t>
          </w:r>
        </w:p>
      </w:tc>
    </w:tr>
  </w:tbl>
  <w:p w14:paraId="555F5946" w14:textId="77777777" w:rsidR="000B4F10" w:rsidRDefault="00796478" w:rsidP="00796478">
    <w:pPr>
      <w:pStyle w:val="Header"/>
      <w:spacing w:line="200" w:lineRule="exact"/>
    </w:pPr>
    <w:r>
      <w:rPr>
        <w:rFonts w:ascii="Arial" w:hAnsi="Arial" w:cs="Arial"/>
        <w:noProof/>
      </w:rPr>
      <w:drawing>
        <wp:anchor distT="0" distB="0" distL="114300" distR="114300" simplePos="0" relativeHeight="251662336" behindDoc="0" locked="0" layoutInCell="1" allowOverlap="1" wp14:anchorId="1DCC9765" wp14:editId="4CD8BC42">
          <wp:simplePos x="0" y="0"/>
          <wp:positionH relativeFrom="column">
            <wp:posOffset>5252508</wp:posOffset>
          </wp:positionH>
          <wp:positionV relativeFrom="paragraph">
            <wp:posOffset>-648335</wp:posOffset>
          </wp:positionV>
          <wp:extent cx="1873250" cy="403521"/>
          <wp:effectExtent l="0" t="0" r="0" b="0"/>
          <wp:wrapNone/>
          <wp:docPr id="22" name="Picture 22"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TU Publications logo"/>
                  <pic:cNvPicPr/>
                </pic:nvPicPr>
                <pic:blipFill>
                  <a:blip r:embed="rId1">
                    <a:extLst>
                      <a:ext uri="{28A0092B-C50C-407E-A947-70E740481C1C}">
                        <a14:useLocalDpi xmlns:a14="http://schemas.microsoft.com/office/drawing/2010/main" val="0"/>
                      </a:ext>
                    </a:extLst>
                  </a:blip>
                  <a:stretch>
                    <a:fillRect/>
                  </a:stretch>
                </pic:blipFill>
                <pic:spPr>
                  <a:xfrm>
                    <a:off x="0" y="0"/>
                    <a:ext cx="1873250" cy="403521"/>
                  </a:xfrm>
                  <a:prstGeom prst="rect">
                    <a:avLst/>
                  </a:prstGeom>
                </pic:spPr>
              </pic:pic>
            </a:graphicData>
          </a:graphic>
          <wp14:sizeRelH relativeFrom="margin">
            <wp14:pctWidth>0</wp14:pctWidth>
          </wp14:sizeRelH>
          <wp14:sizeRelV relativeFrom="margin">
            <wp14:pctHeight>0</wp14:pctHeight>
          </wp14:sizeRelV>
        </wp:anchor>
      </w:drawing>
    </w:r>
    <w:r w:rsidR="00091A6B">
      <w:rPr>
        <w:noProof/>
      </w:rPr>
      <mc:AlternateContent>
        <mc:Choice Requires="wpg">
          <w:drawing>
            <wp:anchor distT="0" distB="0" distL="114300" distR="114300" simplePos="0" relativeHeight="251661312" behindDoc="0" locked="0" layoutInCell="1" allowOverlap="1" wp14:anchorId="31BAFD27" wp14:editId="6D8E9E74">
              <wp:simplePos x="0" y="0"/>
              <wp:positionH relativeFrom="page">
                <wp:posOffset>0</wp:posOffset>
              </wp:positionH>
              <wp:positionV relativeFrom="page">
                <wp:posOffset>1200150</wp:posOffset>
              </wp:positionV>
              <wp:extent cx="7560310" cy="236220"/>
              <wp:effectExtent l="0" t="0" r="21590" b="11430"/>
              <wp:wrapNone/>
              <wp:docPr id="7"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9" name="docshape8" descr="Header separator line"/>
                      <wps:cNvSpPr>
                        <a:spLocks/>
                      </wps:cNvSpPr>
                      <wps:spPr bwMode="auto">
                        <a:xfrm>
                          <a:off x="10094"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B47C7" id="docshapegroup6" o:spid="_x0000_s1026" alt="Header separator line" style="position:absolute;margin-left:0;margin-top:94.5pt;width:595.3pt;height:18.6pt;z-index:251661312;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vf8QgQAAFcMAAAOAAAAZHJzL2Uyb0RvYy54bWzUV9tu4zYQfS/QfyD42GIjUb7FQpTFItlN&#10;C2zbBdb9AFqiLihFqiRtJfv1nSElW3bt7SIFCjQPMqU5HM6cORwyd2+fW0n2wthGq4yym5gSoXJd&#10;NKrK6O+bD29uKbGOq4JLrURGX4Slb++//+6u71KR6FrLQhgCTpRN+y6jtXNdGkU2r0XL7Y3uhAJj&#10;qU3LHbyaKioM78F7K6MkjpdRr03RGZ0La+HrYzDSe++/LEXufitLKxyRGYXYnH8a/9ziM7q/42ll&#10;eFc3+RAGf0UULW8ULHpw9cgdJzvT/M1V2+RGW126m1y3kS7LJhc+B8iGxWfZPBm963wuVdpX3YEm&#10;oPaMp1e7zX/dP5nuc/fJhOhh+FHnf1jgJeq7Kp3a8b0KYLLtf9EF1JPvnPaJP5emRReQEnn2/L4c&#10;+BXPjuTwcbVYxjMGZcjBlsyWSTIUIK+hSsdp7PZ2HiqT1++HuYyt42WYOVslaI14Ghb1gQ6BYeFB&#10;SfZIlv13ZH2ueSd8DSyS8cmQpsgoqFrxFvIvdG4RsaKkEDYHZf0kOEraio4b7rQhslEC48XAwMPI&#10;tQ1EE6Ufaq4q8c4Y3dcwGQJmPr+TCfhioUzfyDxbzwcKR/KnBLJTAnnaGeuehG4JDjJqYN/4qvL9&#10;R+sC1yMEi2y1bIoPjZT+xVTbB2nInuMei9cPj8uhPCcwqUif0fUiWXjPJzb7bS7axgGzsmmhADH+&#10;4To8RdLeq8KPHW9kGIM8pPIqDsSFAmx18QIkGh06AXQuGNTafKGkhy6QUfvnjhtBifxZQSHWbD7H&#10;tuFf5osVCJaYqWU7tXCVg6uMOkrC8MGFVrPrTFPVsBLzuSv9DrZN2XhmsbAhqiFYEO9/pOL1uYpB&#10;1q9TMUrkdXJloJg5JdAQjrt+lOwygW2FvWLGvJgPO56n+S4IFus/ihS6bwFyxU9VMezPDRSsbCX0&#10;9B/fkJiw1WxJGIvXQTlHGBthP0RkE5Oe4NpeUUdMMmKCK2hS5BjzETYbYeAK7aQmQ/zTuCDnaVwQ&#10;0sW4FiMM45pfjgva4tTVtbiAywD7alwggamzeTK7GBdI5+Bsc3s5Luz0E18JW68uEsam5HvURcag&#10;aU3dXS/ltAAbllwJ7qwA11hj0wqclhPkeBAcr0OjBGU+q0GEMII+AId17Hd9py0ecRvIFiS9mQ1N&#10;ElCo2CtgWB3BXouw3tfBUBQEA5+4H/8JzYAnD19M4WHakAGeA+c3J0MJ3Jy2YXN03GHimAAOscP7&#10;TVuHPYvfW70XG+0RDvP3dljXN29Y7WiXaooD8UxQo2387bwv3FeImkEuIeXRPv4G3PmaozWX2oow&#10;EcP3pB1SQiYmXeb0wML7qTicetsqNHa5a+FaFE5CaGyHEwq+4wUnnJBDpP6Kiy78qife8dziqdJ4&#10;wo5pDQ0WrwD/r5PM387g9urTHG7aeD2evvvkjv8P3P8FAAD//wMAUEsDBBQABgAIAAAAIQAes5en&#10;3wAAAAkBAAAPAAAAZHJzL2Rvd25yZXYueG1sTI9Ba8JAEIXvhf6HZQq91U1SGjRmIyJtT1KoFoq3&#10;NTsmwexsyK5J/PcdT/U2M+/x5nv5arKtGLD3jSMF8SwCgVQ601Cl4Gf/8TIH4YMmo1tHqOCKHlbF&#10;40OuM+NG+sZhFyrBIeQzraAOocuk9GWNVvuZ65BYO7ne6sBrX0nT65HDbSuTKEql1Q3xh1p3uKmx&#10;PO8uVsHnqMf1a/w+bM+nzfWwf/v63cao1PPTtF6CCDiFfzPc8BkdCmY6ugsZL1oFXCTwdb7g4SbH&#10;iygFcVSQJGkCssjlfYPiDwAA//8DAFBLAQItABQABgAIAAAAIQC2gziS/gAAAOEBAAATAAAAAAAA&#10;AAAAAAAAAAAAAABbQ29udGVudF9UeXBlc10ueG1sUEsBAi0AFAAGAAgAAAAhADj9If/WAAAAlAEA&#10;AAsAAAAAAAAAAAAAAAAALwEAAF9yZWxzLy5yZWxzUEsBAi0AFAAGAAgAAAAhAGne9/xCBAAAVwwA&#10;AA4AAAAAAAAAAAAAAAAALgIAAGRycy9lMm9Eb2MueG1sUEsBAi0AFAAGAAgAAAAhAB6zl6ffAAAA&#10;CQEAAA8AAAAAAAAAAAAAAAAAnAYAAGRycy9kb3ducmV2LnhtbFBLBQYAAAAABAAEAPMAAACoBwAA&#10;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GfHugAAANoAAAAPAAAAZHJzL2Rvd25yZXYueG1sRE+7CsIw&#10;FN0F/yFcwUU0rYNIbRQRBAcXH+B6aa5NtbkpTaz1780gOB7OO9/0thYdtb5yrCCdJSCIC6crLhVc&#10;L/vpEoQPyBprx6TgQx426+Egx0y7N5+oO4dSxBD2GSowITSZlL4wZNHPXEMcubtrLYYI21LqFt8x&#10;3NZyniQLabHi2GCwoZ2h4nl+WQUTXX4eaXKz3ASzJLcreo1HpcajfrsCEagPf/HPfdAK4tZ4Jd4A&#10;uf4CAAD//wMAUEsBAi0AFAAGAAgAAAAhANvh9svuAAAAhQEAABMAAAAAAAAAAAAAAAAAAAAAAFtD&#10;b250ZW50X1R5cGVzXS54bWxQSwECLQAUAAYACAAAACEAWvQsW78AAAAVAQAACwAAAAAAAAAAAAAA&#10;AAAfAQAAX3JlbHMvLnJlbHNQSwECLQAUAAYACAAAACEAvRhnx7oAAADaAAAADwAAAAAAAAAAAAAA&#10;AAAHAgAAZHJzL2Rvd25yZXYueG1sUEsFBgAAAAADAAMAtwAAAO4CAAAAAA==&#10;" fillcolor="#009cd6" strokecolor="#009cd6"/>
              <v:shape id="docshape8" o:spid="_x0000_s1028" alt="Header separator line" style="position:absolute;left:10094;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5iwgAAANoAAAAPAAAAZHJzL2Rvd25yZXYueG1sRI9Pa8JA&#10;FMTvhX6H5Qne6sYSWhuzShtQhJ4avfT2yL78wezbsLvR+O27gtDjMDO/YfLtZHpxIec7ywqWiwQE&#10;cWV1x42C03H3sgLhA7LG3jIpuJGH7eb5KcdM2yv/0KUMjYgQ9hkqaEMYMil91ZJBv7ADcfRq6wyG&#10;KF0jtcNrhJtevibJmzTYcVxocaCipepcjkbB+PV7SPdpVZffqTTje2FN4VOl5rPpcw0i0BT+w4/2&#10;QSv4gPuVeAPk5g8AAP//AwBQSwECLQAUAAYACAAAACEA2+H2y+4AAACFAQAAEwAAAAAAAAAAAAAA&#10;AAAAAAAAW0NvbnRlbnRfVHlwZXNdLnhtbFBLAQItABQABgAIAAAAIQBa9CxbvwAAABUBAAALAAAA&#10;AAAAAAAAAAAAAB8BAABfcmVscy8ucmVsc1BLAQItABQABgAIAAAAIQATUh5iwgAAANoAAAAPAAAA&#10;AAAAAAAAAAAAAAcCAABkcnMvZG93bnJldi54bWxQSwUGAAAAAAMAAwC3AAAA9gIAAAAA&#10;" path="m627,l,,314,313,627,xe" fillcolor="white [3212]" stroked="f" strokecolor="#009cd6">
                <v:path arrowok="t" o:connecttype="custom" o:connectlocs="627,1884;0,1884;314,2197;627,1884" o:connectangles="0,0,0,0"/>
              </v:shape>
              <w10:wrap anchorx="page" anchory="page"/>
            </v:group>
          </w:pict>
        </mc:Fallback>
      </mc:AlternateContent>
    </w:r>
    <w:r w:rsidR="00374B5D">
      <w:rPr>
        <w:rFonts w:ascii="Arial" w:hAnsi="Arial" w:cs="Arial"/>
        <w:noProof/>
      </w:rPr>
      <mc:AlternateContent>
        <mc:Choice Requires="wps">
          <w:drawing>
            <wp:anchor distT="0" distB="0" distL="114300" distR="114300" simplePos="0" relativeHeight="251660288" behindDoc="0" locked="0" layoutInCell="1" allowOverlap="1" wp14:anchorId="1361A774" wp14:editId="2461C26B">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BB876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5C11DD" w14:textId="1D88891D" w:rsidR="007E68E1" w:rsidRPr="00AE3E36" w:rsidRDefault="007E68E1" w:rsidP="00B015F4">
    <w:pPr>
      <w:tabs>
        <w:tab w:val="center" w:pos="4819"/>
        <w:tab w:val="right" w:pos="14566"/>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F226F6">
      <w:rPr>
        <w:rFonts w:ascii="Times New Roman Bold" w:hAnsi="Times New Roman Bold"/>
        <w:b/>
        <w:bCs/>
        <w:noProof/>
      </w:rPr>
      <w:t>ITU-R BS.1615-3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51</w:t>
    </w:r>
    <w:r w:rsidRPr="00831BA4">
      <w:rPr>
        <w:rFonts w:cs="Times New Roman"/>
        <w:b/>
        <w:bCs/>
        <w:noProof/>
        <w:szCs w:val="22"/>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591FD" w14:textId="7CA18F49" w:rsidR="00CC343F" w:rsidRPr="003D017C" w:rsidRDefault="00CC343F" w:rsidP="00CC343F">
    <w:pPr>
      <w:pStyle w:val="Header"/>
      <w:tabs>
        <w:tab w:val="center" w:pos="7301"/>
        <w:tab w:val="right" w:pos="9639"/>
        <w:tab w:val="right" w:pos="9834"/>
        <w:tab w:val="right" w:pos="11836"/>
        <w:tab w:val="right" w:pos="12298"/>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F226F6">
      <w:rPr>
        <w:noProof/>
      </w:rPr>
      <w:t>ITU-R BS.1615-3</w:t>
    </w:r>
    <w:r w:rsidRPr="00E33FA2">
      <w:fldChar w:fldCharType="end"/>
    </w:r>
    <w:r>
      <w:rPr>
        <w:b w:val="0"/>
        <w:bCs w:val="0"/>
      </w:rPr>
      <w:tab/>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86A7C" w14:textId="53BBB862" w:rsidR="007E68E1" w:rsidRPr="00AE3E36" w:rsidRDefault="007E68E1" w:rsidP="00211060">
    <w:pPr>
      <w:tabs>
        <w:tab w:val="center" w:pos="7287"/>
        <w:tab w:val="right" w:pos="14566"/>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F226F6">
      <w:rPr>
        <w:rFonts w:ascii="Times New Roman Bold" w:hAnsi="Times New Roman Bold"/>
        <w:b/>
        <w:bCs/>
        <w:noProof/>
      </w:rPr>
      <w:t>ITU-R BS.1615-3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51</w:t>
    </w:r>
    <w:r w:rsidRPr="00831BA4">
      <w:rPr>
        <w:rFonts w:cs="Times New Roman"/>
        <w:b/>
        <w:bCs/>
        <w:noProof/>
        <w:szCs w:val="22"/>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ACCF9" w14:textId="28F4CF1C" w:rsidR="00502D59" w:rsidRPr="003D017C" w:rsidRDefault="00502D59" w:rsidP="00502D59">
    <w:pPr>
      <w:pStyle w:val="Header"/>
      <w:tabs>
        <w:tab w:val="center" w:pos="4823"/>
        <w:tab w:val="right" w:pos="9639"/>
        <w:tab w:val="right" w:pos="9834"/>
        <w:tab w:val="right" w:pos="11836"/>
        <w:tab w:val="right" w:pos="12298"/>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F226F6">
      <w:rPr>
        <w:noProof/>
      </w:rPr>
      <w:t>ITU-R BS.1615-3</w:t>
    </w:r>
    <w:r w:rsidRPr="00E33FA2">
      <w:fldChar w:fldCharType="end"/>
    </w:r>
    <w:r>
      <w:rPr>
        <w:b w:val="0"/>
        <w:bCs w:val="0"/>
      </w:rPr>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50A919" w14:textId="4804F7DD" w:rsidR="007E68E1" w:rsidRPr="00AE3E36" w:rsidRDefault="007E68E1" w:rsidP="00211060">
    <w:pPr>
      <w:tabs>
        <w:tab w:val="center" w:pos="4819"/>
        <w:tab w:val="right" w:pos="14566"/>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F226F6">
      <w:rPr>
        <w:rFonts w:ascii="Times New Roman Bold" w:hAnsi="Times New Roman Bold"/>
        <w:b/>
        <w:bCs/>
        <w:noProof/>
      </w:rPr>
      <w:t>ITU-R BS.1615-3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51</w:t>
    </w:r>
    <w:r w:rsidRPr="00831BA4">
      <w:rPr>
        <w:rFonts w:cs="Times New Roman"/>
        <w:b/>
        <w:bCs/>
        <w:noProof/>
        <w:szCs w:val="22"/>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52ED2" w14:textId="0117A630" w:rsidR="00D63E6A" w:rsidRPr="003D017C" w:rsidRDefault="00D63E6A" w:rsidP="00D63E6A">
    <w:pPr>
      <w:pStyle w:val="Header"/>
      <w:tabs>
        <w:tab w:val="center" w:pos="7287"/>
        <w:tab w:val="right" w:pos="9639"/>
        <w:tab w:val="right" w:pos="9834"/>
        <w:tab w:val="right" w:pos="11836"/>
        <w:tab w:val="right" w:pos="12298"/>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B8322D">
      <w:rPr>
        <w:noProof/>
      </w:rPr>
      <w:t>ITU-R BS.1615-3</w:t>
    </w:r>
    <w:r w:rsidRPr="00E33FA2">
      <w:fldChar w:fldCharType="end"/>
    </w:r>
    <w:r>
      <w:rPr>
        <w:b w:val="0"/>
        <w:bCs w:val="0"/>
      </w:rPr>
      <w:tab/>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423C9" w14:textId="2EF4C49D" w:rsidR="007E68E1" w:rsidRPr="00AE3E36" w:rsidRDefault="007E68E1" w:rsidP="00211060">
    <w:pPr>
      <w:tabs>
        <w:tab w:val="center" w:pos="7336"/>
        <w:tab w:val="right" w:pos="14566"/>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F226F6">
      <w:rPr>
        <w:rFonts w:ascii="Times New Roman Bold" w:hAnsi="Times New Roman Bold"/>
        <w:b/>
        <w:bCs/>
        <w:noProof/>
      </w:rPr>
      <w:t>ITU-R BS.1615-3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51</w:t>
    </w:r>
    <w:r w:rsidRPr="00831BA4">
      <w:rPr>
        <w:rFonts w:cs="Times New Roman"/>
        <w:b/>
        <w:bCs/>
        <w:noProof/>
        <w:szCs w:val="22"/>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09817D" w14:textId="6B4E5A04"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F226F6">
      <w:rPr>
        <w:rFonts w:ascii="Times New Roman Bold" w:hAnsi="Times New Roman Bold"/>
        <w:b/>
        <w:bCs/>
        <w:noProof/>
      </w:rPr>
      <w:t>ITU-R BS.1615-3</w:t>
    </w:r>
    <w:r w:rsidRPr="00E33FA2">
      <w:rPr>
        <w:rFonts w:ascii="Times New Roman Bold" w:hAnsi="Times New Roman Bold"/>
        <w:b/>
        <w:bCs/>
      </w:rPr>
      <w:fldChar w:fldCharType="end"/>
    </w:r>
    <w:r>
      <w:rPr>
        <w:b/>
        <w:bCs/>
      </w:rPr>
      <w:tab/>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50163B" w14:textId="2EE0AA87" w:rsidR="000B4F10" w:rsidRPr="0045598B" w:rsidRDefault="0045598B" w:rsidP="0045598B">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F226F6">
      <w:rPr>
        <w:rFonts w:ascii="Times New Roman Bold" w:hAnsi="Times New Roman Bold"/>
        <w:b/>
        <w:bCs/>
        <w:noProof/>
      </w:rPr>
      <w:t>ITU-R BS.1615-3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1</w:t>
    </w:r>
    <w:r w:rsidRPr="00831BA4">
      <w:rPr>
        <w:rFonts w:cs="Times New Roman"/>
        <w:b/>
        <w:bCs/>
        <w:noProof/>
        <w:szCs w:val="22"/>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B0E4A6" w14:textId="77777777" w:rsidR="000B4F10" w:rsidRDefault="000B4F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3EFD3" w14:textId="721369D3"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F226F6">
      <w:rPr>
        <w:rFonts w:ascii="Times New Roman Bold" w:hAnsi="Times New Roman Bold"/>
        <w:b/>
        <w:bCs/>
        <w:noProof/>
      </w:rPr>
      <w:t>ITU-R BS.1615-3</w:t>
    </w:r>
    <w:r w:rsidRPr="00E33FA2">
      <w:rPr>
        <w:rFonts w:ascii="Times New Roman Bold" w:hAnsi="Times New Roman Bold"/>
        <w:b/>
        <w:bCs/>
      </w:rPr>
      <w:fldChar w:fldCharType="end"/>
    </w:r>
    <w:r>
      <w:rPr>
        <w:b/>
        <w:bC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D34C5" w14:textId="6A04C4A0" w:rsidR="000B4F10" w:rsidRPr="00786806" w:rsidRDefault="00786806" w:rsidP="00786806">
    <w:pPr>
      <w:tabs>
        <w:tab w:val="center" w:pos="4819"/>
        <w:tab w:val="right" w:pos="9639"/>
      </w:tabs>
      <w:bidi w:val="0"/>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F226F6">
      <w:rPr>
        <w:rFonts w:ascii="Times New Roman Bold" w:hAnsi="Times New Roman Bold"/>
        <w:b/>
        <w:bCs/>
        <w:noProof/>
      </w:rPr>
      <w:t>ITU-R BS.1615-3</w:t>
    </w:r>
    <w:r w:rsidRPr="00E33FA2">
      <w:rPr>
        <w:rFonts w:ascii="Times New Roman Bold" w:hAnsi="Times New Roman Bold"/>
        <w:b/>
        <w:bCs/>
      </w:rPr>
      <w:fldChar w:fldCharType="end"/>
    </w:r>
    <w:r w:rsidRPr="00E33FA2">
      <w:rPr>
        <w:rFonts w:ascii="Times New Roman Bold" w:hAnsi="Times New Roman Bold"/>
        <w:b/>
        <w:bCs/>
        <w:rtl/>
      </w:rPr>
      <w:t>التوصية</w:t>
    </w:r>
    <w:r>
      <w:rPr>
        <w:rFonts w:ascii="Times New Roman Bold" w:hAnsi="Times New Roman Bold" w:hint="cs"/>
        <w:b/>
        <w:bCs/>
        <w:rtl/>
      </w:rPr>
      <w:t xml:space="preserve"> </w:t>
    </w:r>
    <w:r>
      <w:rPr>
        <w:b/>
        <w:bCs/>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E0ECD" w14:textId="229FF3F8" w:rsidR="007E68E1" w:rsidRPr="003D017C" w:rsidRDefault="007E68E1" w:rsidP="00AE0791">
    <w:pPr>
      <w:pStyle w:val="Header"/>
      <w:tabs>
        <w:tab w:val="center" w:pos="7053"/>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F226F6">
      <w:rPr>
        <w:noProof/>
      </w:rPr>
      <w:t>ITU-R BS.1615-3</w:t>
    </w:r>
    <w:r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8A862" w14:textId="180242CB" w:rsidR="007E68E1" w:rsidRPr="00AE3E36" w:rsidRDefault="007E68E1" w:rsidP="00677236">
    <w:pPr>
      <w:tabs>
        <w:tab w:val="center" w:pos="7478"/>
        <w:tab w:val="right" w:pos="14566"/>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F226F6">
      <w:rPr>
        <w:rFonts w:ascii="Times New Roman Bold" w:hAnsi="Times New Roman Bold"/>
        <w:b/>
        <w:bCs/>
        <w:noProof/>
      </w:rPr>
      <w:t>ITU-R BS.1615-3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1</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2E3E5" w14:textId="66F15B5E" w:rsidR="007E68E1" w:rsidRPr="003D017C" w:rsidRDefault="007E68E1" w:rsidP="002842E3">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F226F6">
      <w:rPr>
        <w:noProof/>
      </w:rPr>
      <w:t>ITU-R BS.1615-3</w:t>
    </w:r>
    <w:r w:rsidRPr="00E33FA2">
      <w:fldChar w:fldCharType="end"/>
    </w:r>
    <w:r>
      <w:rPr>
        <w:b w:val="0"/>
        <w:bCs w:val="0"/>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B2A37" w14:textId="5E3E8966" w:rsidR="007E68E1" w:rsidRPr="00AE3E36" w:rsidRDefault="007E68E1" w:rsidP="006B3564">
    <w:pPr>
      <w:tabs>
        <w:tab w:val="center" w:pos="4819"/>
        <w:tab w:val="right" w:pos="14566"/>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F226F6">
      <w:rPr>
        <w:rFonts w:ascii="Times New Roman Bold" w:hAnsi="Times New Roman Bold"/>
        <w:b/>
        <w:bCs/>
        <w:noProof/>
      </w:rPr>
      <w:t>ITU-R BS.1615-3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13</w:t>
    </w:r>
    <w:r w:rsidRPr="00831BA4">
      <w:rPr>
        <w:rFonts w:cs="Times New Roman"/>
        <w:b/>
        <w:bCs/>
        <w:noProof/>
        <w:szCs w:val="22"/>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AB7395" w14:textId="062AEE67" w:rsidR="007E68E1" w:rsidRPr="003D017C" w:rsidRDefault="007E68E1" w:rsidP="006B3564">
    <w:pPr>
      <w:pStyle w:val="Header"/>
      <w:tabs>
        <w:tab w:val="center" w:pos="7336"/>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F226F6">
      <w:rPr>
        <w:noProof/>
      </w:rPr>
      <w:t>ITU-R BS.1615-3</w:t>
    </w:r>
    <w:r w:rsidRPr="00E33FA2">
      <w:fldChar w:fldCharType="end"/>
    </w:r>
    <w:r>
      <w:rPr>
        <w:b w:val="0"/>
        <w:bCs w:val="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C2C054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99228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ED6C3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B2B7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09A0E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66ED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02658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AE19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A6BE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FFCF3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883104178">
    <w:abstractNumId w:val="13"/>
  </w:num>
  <w:num w:numId="2" w16cid:durableId="1081562724">
    <w:abstractNumId w:val="6"/>
  </w:num>
  <w:num w:numId="3" w16cid:durableId="1234855460">
    <w:abstractNumId w:val="5"/>
  </w:num>
  <w:num w:numId="4" w16cid:durableId="2092849812">
    <w:abstractNumId w:val="4"/>
  </w:num>
  <w:num w:numId="5" w16cid:durableId="312612065">
    <w:abstractNumId w:val="8"/>
  </w:num>
  <w:num w:numId="6" w16cid:durableId="1996567313">
    <w:abstractNumId w:val="3"/>
  </w:num>
  <w:num w:numId="7" w16cid:durableId="1703045226">
    <w:abstractNumId w:val="2"/>
  </w:num>
  <w:num w:numId="8" w16cid:durableId="1708949174">
    <w:abstractNumId w:val="1"/>
  </w:num>
  <w:num w:numId="9" w16cid:durableId="1906992202">
    <w:abstractNumId w:val="0"/>
  </w:num>
  <w:num w:numId="10" w16cid:durableId="1733118754">
    <w:abstractNumId w:val="9"/>
  </w:num>
  <w:num w:numId="11" w16cid:durableId="409233014">
    <w:abstractNumId w:val="7"/>
  </w:num>
  <w:num w:numId="12" w16cid:durableId="931620408">
    <w:abstractNumId w:val="12"/>
  </w:num>
  <w:num w:numId="13" w16cid:durableId="739401560">
    <w:abstractNumId w:val="21"/>
  </w:num>
  <w:num w:numId="14" w16cid:durableId="1407534973">
    <w:abstractNumId w:val="20"/>
  </w:num>
  <w:num w:numId="15" w16cid:durableId="173692686">
    <w:abstractNumId w:val="15"/>
  </w:num>
  <w:num w:numId="16" w16cid:durableId="435373542">
    <w:abstractNumId w:val="10"/>
  </w:num>
  <w:num w:numId="17" w16cid:durableId="856769614">
    <w:abstractNumId w:val="11"/>
  </w:num>
  <w:num w:numId="18" w16cid:durableId="1140997112">
    <w:abstractNumId w:val="16"/>
  </w:num>
  <w:num w:numId="19" w16cid:durableId="211162380">
    <w:abstractNumId w:val="18"/>
  </w:num>
  <w:num w:numId="20" w16cid:durableId="534468103">
    <w:abstractNumId w:val="19"/>
  </w:num>
  <w:num w:numId="21" w16cid:durableId="516964700">
    <w:abstractNumId w:val="17"/>
  </w:num>
  <w:num w:numId="22" w16cid:durableId="140571400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D2E"/>
    <w:rsid w:val="00002849"/>
    <w:rsid w:val="00004474"/>
    <w:rsid w:val="00005F32"/>
    <w:rsid w:val="00012335"/>
    <w:rsid w:val="00022F46"/>
    <w:rsid w:val="00027907"/>
    <w:rsid w:val="00034B6D"/>
    <w:rsid w:val="000473FF"/>
    <w:rsid w:val="00050932"/>
    <w:rsid w:val="000522D1"/>
    <w:rsid w:val="00060788"/>
    <w:rsid w:val="00067954"/>
    <w:rsid w:val="00081122"/>
    <w:rsid w:val="00084AB0"/>
    <w:rsid w:val="00091A6B"/>
    <w:rsid w:val="00095198"/>
    <w:rsid w:val="00096F01"/>
    <w:rsid w:val="000A079C"/>
    <w:rsid w:val="000B30D7"/>
    <w:rsid w:val="000B4F10"/>
    <w:rsid w:val="000C013B"/>
    <w:rsid w:val="000C7ABB"/>
    <w:rsid w:val="000D02E3"/>
    <w:rsid w:val="000F312E"/>
    <w:rsid w:val="000F5865"/>
    <w:rsid w:val="000F6D38"/>
    <w:rsid w:val="00102376"/>
    <w:rsid w:val="00102D57"/>
    <w:rsid w:val="001046DB"/>
    <w:rsid w:val="001048FC"/>
    <w:rsid w:val="00113EE4"/>
    <w:rsid w:val="001231D6"/>
    <w:rsid w:val="00125783"/>
    <w:rsid w:val="00132731"/>
    <w:rsid w:val="00134005"/>
    <w:rsid w:val="00134026"/>
    <w:rsid w:val="00140B98"/>
    <w:rsid w:val="00147655"/>
    <w:rsid w:val="001568ED"/>
    <w:rsid w:val="00160047"/>
    <w:rsid w:val="00160200"/>
    <w:rsid w:val="001613E0"/>
    <w:rsid w:val="0017413D"/>
    <w:rsid w:val="00174247"/>
    <w:rsid w:val="00182385"/>
    <w:rsid w:val="00183CAB"/>
    <w:rsid w:val="00196389"/>
    <w:rsid w:val="00197749"/>
    <w:rsid w:val="001B03B8"/>
    <w:rsid w:val="001D2146"/>
    <w:rsid w:val="001E0B6B"/>
    <w:rsid w:val="001E413E"/>
    <w:rsid w:val="001E65F3"/>
    <w:rsid w:val="001E77BC"/>
    <w:rsid w:val="001F23C7"/>
    <w:rsid w:val="00201143"/>
    <w:rsid w:val="00207486"/>
    <w:rsid w:val="002137FD"/>
    <w:rsid w:val="002144CB"/>
    <w:rsid w:val="00227AFC"/>
    <w:rsid w:val="00230502"/>
    <w:rsid w:val="00241AE3"/>
    <w:rsid w:val="002434E6"/>
    <w:rsid w:val="00247A79"/>
    <w:rsid w:val="002547FA"/>
    <w:rsid w:val="00260687"/>
    <w:rsid w:val="00261744"/>
    <w:rsid w:val="00270915"/>
    <w:rsid w:val="00271843"/>
    <w:rsid w:val="00276225"/>
    <w:rsid w:val="0028797C"/>
    <w:rsid w:val="002971E7"/>
    <w:rsid w:val="00297FA5"/>
    <w:rsid w:val="002B261D"/>
    <w:rsid w:val="002B6853"/>
    <w:rsid w:val="002B706F"/>
    <w:rsid w:val="002C0F17"/>
    <w:rsid w:val="002C1FE8"/>
    <w:rsid w:val="002D3483"/>
    <w:rsid w:val="002D5BBC"/>
    <w:rsid w:val="002E6ECC"/>
    <w:rsid w:val="002E7058"/>
    <w:rsid w:val="00303491"/>
    <w:rsid w:val="00304728"/>
    <w:rsid w:val="0030719D"/>
    <w:rsid w:val="0031033D"/>
    <w:rsid w:val="00314E5F"/>
    <w:rsid w:val="00315EA5"/>
    <w:rsid w:val="00327B29"/>
    <w:rsid w:val="0033389B"/>
    <w:rsid w:val="003343B9"/>
    <w:rsid w:val="00335DB4"/>
    <w:rsid w:val="00340205"/>
    <w:rsid w:val="00351255"/>
    <w:rsid w:val="003516BA"/>
    <w:rsid w:val="00366481"/>
    <w:rsid w:val="003714EA"/>
    <w:rsid w:val="00374B5D"/>
    <w:rsid w:val="00380511"/>
    <w:rsid w:val="00390B1B"/>
    <w:rsid w:val="00393745"/>
    <w:rsid w:val="003B258D"/>
    <w:rsid w:val="003C1B6E"/>
    <w:rsid w:val="003D017C"/>
    <w:rsid w:val="003D307E"/>
    <w:rsid w:val="003D40E1"/>
    <w:rsid w:val="003E2A21"/>
    <w:rsid w:val="003F15D8"/>
    <w:rsid w:val="003F5B14"/>
    <w:rsid w:val="003F608B"/>
    <w:rsid w:val="00402F6B"/>
    <w:rsid w:val="004044EE"/>
    <w:rsid w:val="00406F47"/>
    <w:rsid w:val="00422D17"/>
    <w:rsid w:val="00423A03"/>
    <w:rsid w:val="0042647B"/>
    <w:rsid w:val="0044201D"/>
    <w:rsid w:val="0045598B"/>
    <w:rsid w:val="0046036C"/>
    <w:rsid w:val="0047085B"/>
    <w:rsid w:val="004910A2"/>
    <w:rsid w:val="004A1F6E"/>
    <w:rsid w:val="004B094A"/>
    <w:rsid w:val="004B329B"/>
    <w:rsid w:val="004C1270"/>
    <w:rsid w:val="004D79B4"/>
    <w:rsid w:val="004E00A7"/>
    <w:rsid w:val="004E1620"/>
    <w:rsid w:val="004E7D1E"/>
    <w:rsid w:val="00502D59"/>
    <w:rsid w:val="00504B21"/>
    <w:rsid w:val="00506547"/>
    <w:rsid w:val="00506D16"/>
    <w:rsid w:val="00511801"/>
    <w:rsid w:val="0051271E"/>
    <w:rsid w:val="005206F0"/>
    <w:rsid w:val="00527EAF"/>
    <w:rsid w:val="0053635A"/>
    <w:rsid w:val="005425A3"/>
    <w:rsid w:val="005514CA"/>
    <w:rsid w:val="00556B41"/>
    <w:rsid w:val="005570BF"/>
    <w:rsid w:val="0056060A"/>
    <w:rsid w:val="005638F7"/>
    <w:rsid w:val="00564818"/>
    <w:rsid w:val="005763D3"/>
    <w:rsid w:val="00577803"/>
    <w:rsid w:val="00580569"/>
    <w:rsid w:val="00584B8F"/>
    <w:rsid w:val="0059020C"/>
    <w:rsid w:val="00591053"/>
    <w:rsid w:val="005960C8"/>
    <w:rsid w:val="005A018F"/>
    <w:rsid w:val="005A750D"/>
    <w:rsid w:val="005B530B"/>
    <w:rsid w:val="005B53CD"/>
    <w:rsid w:val="005C397A"/>
    <w:rsid w:val="005C43CD"/>
    <w:rsid w:val="005C462C"/>
    <w:rsid w:val="005C692C"/>
    <w:rsid w:val="005D6161"/>
    <w:rsid w:val="005D6A35"/>
    <w:rsid w:val="005E066B"/>
    <w:rsid w:val="005F01A2"/>
    <w:rsid w:val="005F24EB"/>
    <w:rsid w:val="005F3E06"/>
    <w:rsid w:val="005F3FD2"/>
    <w:rsid w:val="0060505A"/>
    <w:rsid w:val="00607FA9"/>
    <w:rsid w:val="00614D57"/>
    <w:rsid w:val="00617A19"/>
    <w:rsid w:val="00630D23"/>
    <w:rsid w:val="00631E7D"/>
    <w:rsid w:val="006405DD"/>
    <w:rsid w:val="006503C2"/>
    <w:rsid w:val="00662EC9"/>
    <w:rsid w:val="00664E7E"/>
    <w:rsid w:val="00665EBF"/>
    <w:rsid w:val="00667C08"/>
    <w:rsid w:val="00680CA6"/>
    <w:rsid w:val="00682D4C"/>
    <w:rsid w:val="00686ACA"/>
    <w:rsid w:val="00687A82"/>
    <w:rsid w:val="00690F0B"/>
    <w:rsid w:val="00694E6A"/>
    <w:rsid w:val="006A64E9"/>
    <w:rsid w:val="006B4F9A"/>
    <w:rsid w:val="006D24D6"/>
    <w:rsid w:val="006D5181"/>
    <w:rsid w:val="006E0EEF"/>
    <w:rsid w:val="006E6785"/>
    <w:rsid w:val="006F0DD4"/>
    <w:rsid w:val="00704D2E"/>
    <w:rsid w:val="007362CE"/>
    <w:rsid w:val="007422B3"/>
    <w:rsid w:val="00751025"/>
    <w:rsid w:val="007779C6"/>
    <w:rsid w:val="00781356"/>
    <w:rsid w:val="00786806"/>
    <w:rsid w:val="00794E1C"/>
    <w:rsid w:val="00796478"/>
    <w:rsid w:val="00796F0C"/>
    <w:rsid w:val="007A6629"/>
    <w:rsid w:val="007A7FF3"/>
    <w:rsid w:val="007B1739"/>
    <w:rsid w:val="007C58FE"/>
    <w:rsid w:val="007C5EC1"/>
    <w:rsid w:val="007D7E68"/>
    <w:rsid w:val="007E68E1"/>
    <w:rsid w:val="007F1856"/>
    <w:rsid w:val="007F5B46"/>
    <w:rsid w:val="00801DE5"/>
    <w:rsid w:val="00802B34"/>
    <w:rsid w:val="00802E15"/>
    <w:rsid w:val="00810A2D"/>
    <w:rsid w:val="00811188"/>
    <w:rsid w:val="008113E9"/>
    <w:rsid w:val="00812FD2"/>
    <w:rsid w:val="008150BA"/>
    <w:rsid w:val="00815E12"/>
    <w:rsid w:val="0083115C"/>
    <w:rsid w:val="00832AE6"/>
    <w:rsid w:val="00842AD4"/>
    <w:rsid w:val="00846501"/>
    <w:rsid w:val="00846C0D"/>
    <w:rsid w:val="0085132F"/>
    <w:rsid w:val="008656C3"/>
    <w:rsid w:val="00871C29"/>
    <w:rsid w:val="0087705A"/>
    <w:rsid w:val="00886EC4"/>
    <w:rsid w:val="00894394"/>
    <w:rsid w:val="00897041"/>
    <w:rsid w:val="008A5934"/>
    <w:rsid w:val="008B76A0"/>
    <w:rsid w:val="008C0D40"/>
    <w:rsid w:val="008C354F"/>
    <w:rsid w:val="008C5CCB"/>
    <w:rsid w:val="008C6A66"/>
    <w:rsid w:val="008C6ED3"/>
    <w:rsid w:val="008C733D"/>
    <w:rsid w:val="008D0958"/>
    <w:rsid w:val="00904910"/>
    <w:rsid w:val="00904C57"/>
    <w:rsid w:val="009067BA"/>
    <w:rsid w:val="00912A86"/>
    <w:rsid w:val="00920026"/>
    <w:rsid w:val="00925FAA"/>
    <w:rsid w:val="00930F9D"/>
    <w:rsid w:val="009352F6"/>
    <w:rsid w:val="00936CB4"/>
    <w:rsid w:val="00944A56"/>
    <w:rsid w:val="00952CD7"/>
    <w:rsid w:val="009533AE"/>
    <w:rsid w:val="0096112A"/>
    <w:rsid w:val="009643BD"/>
    <w:rsid w:val="00964A11"/>
    <w:rsid w:val="00972570"/>
    <w:rsid w:val="00976A83"/>
    <w:rsid w:val="009845C0"/>
    <w:rsid w:val="009866DE"/>
    <w:rsid w:val="00992EB4"/>
    <w:rsid w:val="009C3B86"/>
    <w:rsid w:val="009C6655"/>
    <w:rsid w:val="009D07D0"/>
    <w:rsid w:val="009D1BAF"/>
    <w:rsid w:val="009D36CE"/>
    <w:rsid w:val="009D6BE9"/>
    <w:rsid w:val="009D77A4"/>
    <w:rsid w:val="009E1F36"/>
    <w:rsid w:val="009E4D0B"/>
    <w:rsid w:val="009F13AD"/>
    <w:rsid w:val="009F28BC"/>
    <w:rsid w:val="00A0453F"/>
    <w:rsid w:val="00A04DCE"/>
    <w:rsid w:val="00A161D3"/>
    <w:rsid w:val="00A163C1"/>
    <w:rsid w:val="00A177D7"/>
    <w:rsid w:val="00A2420C"/>
    <w:rsid w:val="00A35603"/>
    <w:rsid w:val="00A36083"/>
    <w:rsid w:val="00A4586D"/>
    <w:rsid w:val="00A476A1"/>
    <w:rsid w:val="00A56CCF"/>
    <w:rsid w:val="00A70D90"/>
    <w:rsid w:val="00A75FFA"/>
    <w:rsid w:val="00A77B9A"/>
    <w:rsid w:val="00A82246"/>
    <w:rsid w:val="00A8367C"/>
    <w:rsid w:val="00A86C27"/>
    <w:rsid w:val="00A931B7"/>
    <w:rsid w:val="00A95E1F"/>
    <w:rsid w:val="00A96D62"/>
    <w:rsid w:val="00AA0BDE"/>
    <w:rsid w:val="00AA1A85"/>
    <w:rsid w:val="00AA1ACD"/>
    <w:rsid w:val="00AA5207"/>
    <w:rsid w:val="00AA57B4"/>
    <w:rsid w:val="00AA76F1"/>
    <w:rsid w:val="00AB0789"/>
    <w:rsid w:val="00AB078B"/>
    <w:rsid w:val="00AB2BD9"/>
    <w:rsid w:val="00AC7149"/>
    <w:rsid w:val="00AD0638"/>
    <w:rsid w:val="00AE09F4"/>
    <w:rsid w:val="00AE1AEA"/>
    <w:rsid w:val="00AE2234"/>
    <w:rsid w:val="00AE46C8"/>
    <w:rsid w:val="00AE7C5A"/>
    <w:rsid w:val="00AF5F81"/>
    <w:rsid w:val="00AF6ABB"/>
    <w:rsid w:val="00B028EA"/>
    <w:rsid w:val="00B111CB"/>
    <w:rsid w:val="00B12306"/>
    <w:rsid w:val="00B16E8C"/>
    <w:rsid w:val="00B22C6A"/>
    <w:rsid w:val="00B22D33"/>
    <w:rsid w:val="00B244FA"/>
    <w:rsid w:val="00B340E6"/>
    <w:rsid w:val="00B34D33"/>
    <w:rsid w:val="00B452E5"/>
    <w:rsid w:val="00B60FFE"/>
    <w:rsid w:val="00B66C5A"/>
    <w:rsid w:val="00B82A85"/>
    <w:rsid w:val="00B8322D"/>
    <w:rsid w:val="00B8662E"/>
    <w:rsid w:val="00B978E1"/>
    <w:rsid w:val="00B97ED1"/>
    <w:rsid w:val="00B97F45"/>
    <w:rsid w:val="00BD5775"/>
    <w:rsid w:val="00BE0D0E"/>
    <w:rsid w:val="00BE3014"/>
    <w:rsid w:val="00BE5AAE"/>
    <w:rsid w:val="00BF0907"/>
    <w:rsid w:val="00BF3DD6"/>
    <w:rsid w:val="00C04244"/>
    <w:rsid w:val="00C074DF"/>
    <w:rsid w:val="00C1100F"/>
    <w:rsid w:val="00C17230"/>
    <w:rsid w:val="00C32946"/>
    <w:rsid w:val="00C46925"/>
    <w:rsid w:val="00C50B28"/>
    <w:rsid w:val="00C53F27"/>
    <w:rsid w:val="00C66C97"/>
    <w:rsid w:val="00C67634"/>
    <w:rsid w:val="00C71576"/>
    <w:rsid w:val="00C754C0"/>
    <w:rsid w:val="00C80A6F"/>
    <w:rsid w:val="00C93F89"/>
    <w:rsid w:val="00C94B6E"/>
    <w:rsid w:val="00CA603A"/>
    <w:rsid w:val="00CB4BE8"/>
    <w:rsid w:val="00CB6DAF"/>
    <w:rsid w:val="00CC343F"/>
    <w:rsid w:val="00CC3793"/>
    <w:rsid w:val="00CC48AA"/>
    <w:rsid w:val="00CC6EA6"/>
    <w:rsid w:val="00CD2510"/>
    <w:rsid w:val="00CD31BE"/>
    <w:rsid w:val="00CD71D4"/>
    <w:rsid w:val="00CE2D1D"/>
    <w:rsid w:val="00CE30CD"/>
    <w:rsid w:val="00CF545E"/>
    <w:rsid w:val="00CF6960"/>
    <w:rsid w:val="00CF73A8"/>
    <w:rsid w:val="00D1391D"/>
    <w:rsid w:val="00D2107D"/>
    <w:rsid w:val="00D231CE"/>
    <w:rsid w:val="00D23D39"/>
    <w:rsid w:val="00D30071"/>
    <w:rsid w:val="00D303EF"/>
    <w:rsid w:val="00D30FE6"/>
    <w:rsid w:val="00D34523"/>
    <w:rsid w:val="00D34703"/>
    <w:rsid w:val="00D53BE6"/>
    <w:rsid w:val="00D5490F"/>
    <w:rsid w:val="00D63E6A"/>
    <w:rsid w:val="00D81D00"/>
    <w:rsid w:val="00D85FA6"/>
    <w:rsid w:val="00D9666C"/>
    <w:rsid w:val="00D973B3"/>
    <w:rsid w:val="00DA348F"/>
    <w:rsid w:val="00DB1D08"/>
    <w:rsid w:val="00DB3D2A"/>
    <w:rsid w:val="00DC46DB"/>
    <w:rsid w:val="00DC7E91"/>
    <w:rsid w:val="00DD5851"/>
    <w:rsid w:val="00DD670F"/>
    <w:rsid w:val="00DE3903"/>
    <w:rsid w:val="00DF4E37"/>
    <w:rsid w:val="00E103BB"/>
    <w:rsid w:val="00E108F5"/>
    <w:rsid w:val="00E12EB0"/>
    <w:rsid w:val="00E15CD6"/>
    <w:rsid w:val="00E1601B"/>
    <w:rsid w:val="00E16062"/>
    <w:rsid w:val="00E27A46"/>
    <w:rsid w:val="00E3032C"/>
    <w:rsid w:val="00E45AFF"/>
    <w:rsid w:val="00E4691E"/>
    <w:rsid w:val="00E577A6"/>
    <w:rsid w:val="00E60039"/>
    <w:rsid w:val="00E6308E"/>
    <w:rsid w:val="00E6418C"/>
    <w:rsid w:val="00E650A3"/>
    <w:rsid w:val="00E726E9"/>
    <w:rsid w:val="00E736B4"/>
    <w:rsid w:val="00E856ED"/>
    <w:rsid w:val="00E9048A"/>
    <w:rsid w:val="00E964C9"/>
    <w:rsid w:val="00E97AB9"/>
    <w:rsid w:val="00EA796F"/>
    <w:rsid w:val="00EC0CDA"/>
    <w:rsid w:val="00EC2BCA"/>
    <w:rsid w:val="00EC44EE"/>
    <w:rsid w:val="00EC6C7B"/>
    <w:rsid w:val="00ED1482"/>
    <w:rsid w:val="00ED54B8"/>
    <w:rsid w:val="00EF0744"/>
    <w:rsid w:val="00EF1D37"/>
    <w:rsid w:val="00EF6496"/>
    <w:rsid w:val="00EF7CB5"/>
    <w:rsid w:val="00F03CE4"/>
    <w:rsid w:val="00F1320B"/>
    <w:rsid w:val="00F15682"/>
    <w:rsid w:val="00F20162"/>
    <w:rsid w:val="00F226F6"/>
    <w:rsid w:val="00F22901"/>
    <w:rsid w:val="00F22C87"/>
    <w:rsid w:val="00F307F0"/>
    <w:rsid w:val="00F3359B"/>
    <w:rsid w:val="00F40BC5"/>
    <w:rsid w:val="00F549FD"/>
    <w:rsid w:val="00F615CE"/>
    <w:rsid w:val="00F82FD6"/>
    <w:rsid w:val="00F939BC"/>
    <w:rsid w:val="00F95755"/>
    <w:rsid w:val="00FA3938"/>
    <w:rsid w:val="00FA401D"/>
    <w:rsid w:val="00FA4ACF"/>
    <w:rsid w:val="00FB41A3"/>
    <w:rsid w:val="00FB7612"/>
    <w:rsid w:val="00FC5C94"/>
    <w:rsid w:val="00FC6892"/>
    <w:rsid w:val="00FC7E81"/>
    <w:rsid w:val="00FD38D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4:docId w14:val="26E3B244"/>
  <w15:docId w15:val="{74E283F3-628D-4371-835D-BF31DBAF6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185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Title"/>
    <w:basedOn w:val="AnnexNoTitle"/>
    <w:next w:val="Normalaftertitle"/>
    <w:link w:val="AppendixNoTitleChar"/>
    <w:rsid w:val="00D30071"/>
  </w:style>
  <w:style w:type="paragraph" w:customStyle="1" w:styleId="AnnexNoTitle">
    <w:name w:val="Annex_NoTitle"/>
    <w:basedOn w:val="Normal"/>
    <w:next w:val="Normalaftertitle"/>
    <w:link w:val="AnnexNoTitleChar"/>
    <w:rsid w:val="00751025"/>
    <w:pPr>
      <w:keepNext/>
      <w:keepLines/>
      <w:spacing w:before="240" w:after="360"/>
      <w:jc w:val="center"/>
      <w:outlineLvl w:val="0"/>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link w:val="enumlev2Char"/>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327B29"/>
    <w:pPr>
      <w:tabs>
        <w:tab w:val="center" w:pos="4820"/>
        <w:tab w:val="right" w:pos="9639"/>
      </w:tabs>
      <w:spacing w:after="120" w:line="240" w:lineRule="auto"/>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qFormat/>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qFormat/>
    <w:rsid w:val="00174247"/>
    <w:rPr>
      <w:rFonts w:cs="Times New Roman"/>
      <w:position w:val="2"/>
      <w:sz w:val="24"/>
      <w:szCs w:val="24"/>
      <w:vertAlign w:val="superscript"/>
    </w:rPr>
  </w:style>
  <w:style w:type="paragraph" w:styleId="FootnoteText">
    <w:name w:val="footnote text"/>
    <w:aliases w:val="footnote text,ALTS FOOTNOTE Char,ALTS FOOTNOTE,Footnote Text Char Char1,Footnote Text Char4 Char Char,Footnote Text Char1 Char1 Char1 Char,Footnote Text Char Char1 Char1 Char Char,Footnote Text Char1 Char1 Char1 Char Char Char1"/>
    <w:basedOn w:val="Note"/>
    <w:link w:val="FootnoteTextChar"/>
    <w:rsid w:val="00125783"/>
    <w:pPr>
      <w:tabs>
        <w:tab w:val="clear" w:pos="794"/>
        <w:tab w:val="clear" w:pos="907"/>
        <w:tab w:val="clear" w:pos="1191"/>
        <w:tab w:val="clear" w:pos="1588"/>
        <w:tab w:val="clear" w:pos="1985"/>
        <w:tab w:val="left" w:pos="283"/>
      </w:tabs>
      <w:spacing w:before="60" w:line="180" w:lineRule="auto"/>
      <w:ind w:left="284" w:hanging="284"/>
    </w:pPr>
  </w:style>
  <w:style w:type="paragraph" w:customStyle="1" w:styleId="Note">
    <w:name w:val="Note"/>
    <w:basedOn w:val="Normal"/>
    <w:link w:val="NoteChar"/>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ALTS FOOTNOTE Char Char,ALTS FOOTNOTE Char1,Footnote Text Char Char1 Char,Footnote Text Char4 Char Char Char,Footnote Text Char1 Char1 Char1 Char Char,Footnote Text Char Char1 Char1 Char Char Char"/>
    <w:basedOn w:val="DefaultParagraphFont"/>
    <w:link w:val="FootnoteText"/>
    <w:rsid w:val="00125783"/>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327B29"/>
    <w:pPr>
      <w:tabs>
        <w:tab w:val="left" w:pos="397"/>
      </w:tabs>
      <w:spacing w:after="40"/>
    </w:pPr>
    <w:rPr>
      <w:sz w:val="18"/>
      <w:szCs w:val="24"/>
    </w:rPr>
  </w:style>
  <w:style w:type="character" w:styleId="EndnoteReference">
    <w:name w:val="endnote reference"/>
    <w:basedOn w:val="DefaultParagraphFont"/>
    <w:rsid w:val="00A177D7"/>
    <w:rPr>
      <w:vertAlign w:val="superscript"/>
    </w:rPr>
  </w:style>
  <w:style w:type="paragraph" w:customStyle="1" w:styleId="TableNo">
    <w:name w:val="Table No"/>
    <w:basedOn w:val="Normal"/>
    <w:autoRedefine/>
    <w:rsid w:val="00327B29"/>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autoRedefine/>
    <w:rsid w:val="00A931B7"/>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character" w:styleId="Hyperlink">
    <w:name w:val="Hyperlink"/>
    <w:aliases w:val="超级链接"/>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autoRedefine/>
    <w:rsid w:val="00102D57"/>
    <w:pPr>
      <w:spacing w:before="120" w:after="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customStyle="1" w:styleId="CoverNumber">
    <w:name w:val="Cover Number"/>
    <w:basedOn w:val="Normal"/>
    <w:qFormat/>
    <w:rsid w:val="004044EE"/>
    <w:rPr>
      <w:rFonts w:ascii="Dubai" w:hAnsi="Dubai" w:cs="Dubai"/>
      <w:b/>
      <w:bCs/>
      <w:color w:val="000000" w:themeColor="text1"/>
      <w:sz w:val="48"/>
      <w:szCs w:val="48"/>
      <w:lang w:bidi="ar-EG"/>
    </w:rPr>
  </w:style>
  <w:style w:type="paragraph" w:customStyle="1" w:styleId="CoverDate">
    <w:name w:val="Cover Date"/>
    <w:basedOn w:val="Normal"/>
    <w:qFormat/>
    <w:rsid w:val="004044EE"/>
    <w:rPr>
      <w:rFonts w:ascii="Dubai" w:hAnsi="Dubai" w:cs="Dubai"/>
      <w:b/>
      <w:bCs/>
      <w:color w:val="000000" w:themeColor="text1"/>
      <w:sz w:val="40"/>
      <w:szCs w:val="40"/>
      <w:lang w:bidi="ar-EG"/>
    </w:rPr>
  </w:style>
  <w:style w:type="paragraph" w:customStyle="1" w:styleId="CoverSeries">
    <w:name w:val="Cover Series"/>
    <w:basedOn w:val="Normal"/>
    <w:qFormat/>
    <w:rsid w:val="00AA1ACD"/>
    <w:pPr>
      <w:spacing w:before="240" w:line="168" w:lineRule="auto"/>
      <w:ind w:right="-125"/>
      <w:jc w:val="left"/>
    </w:pPr>
    <w:rPr>
      <w:rFonts w:ascii="Dubai" w:hAnsi="Dubai" w:cs="Dubai"/>
      <w:color w:val="000000" w:themeColor="text1"/>
      <w:sz w:val="44"/>
      <w:szCs w:val="44"/>
      <w:lang w:bidi="ar-EG"/>
    </w:rPr>
  </w:style>
  <w:style w:type="paragraph" w:customStyle="1" w:styleId="CoverTitle">
    <w:name w:val="Cover Title"/>
    <w:basedOn w:val="Normal"/>
    <w:qFormat/>
    <w:rsid w:val="004044EE"/>
    <w:rPr>
      <w:rFonts w:ascii="Dubai" w:hAnsi="Dubai" w:cs="Dubai"/>
      <w:b/>
      <w:bCs/>
      <w:sz w:val="48"/>
      <w:szCs w:val="48"/>
    </w:rPr>
  </w:style>
  <w:style w:type="character" w:customStyle="1" w:styleId="href">
    <w:name w:val="href"/>
    <w:basedOn w:val="DefaultParagraphFont"/>
    <w:rsid w:val="00AA1ACD"/>
  </w:style>
  <w:style w:type="paragraph" w:customStyle="1" w:styleId="FirstFooter">
    <w:name w:val="FirstFooter"/>
    <w:basedOn w:val="Footer"/>
    <w:rsid w:val="007E68E1"/>
    <w:pPr>
      <w:tabs>
        <w:tab w:val="clear" w:pos="5954"/>
        <w:tab w:val="clear" w:pos="9639"/>
        <w:tab w:val="center" w:pos="4320"/>
        <w:tab w:val="right" w:pos="8640"/>
      </w:tabs>
      <w:overflowPunct/>
      <w:autoSpaceDE/>
      <w:autoSpaceDN/>
      <w:adjustRightInd/>
      <w:spacing w:before="40" w:line="192" w:lineRule="auto"/>
      <w:textAlignment w:val="auto"/>
    </w:pPr>
    <w:rPr>
      <w:noProof w:val="0"/>
      <w:sz w:val="22"/>
      <w:lang w:val="en-GB" w:eastAsia="en-US"/>
    </w:rPr>
  </w:style>
  <w:style w:type="paragraph" w:styleId="DocumentMap">
    <w:name w:val="Document Map"/>
    <w:basedOn w:val="Normal"/>
    <w:link w:val="DocumentMapChar"/>
    <w:rsid w:val="007E68E1"/>
    <w:rPr>
      <w:rFonts w:ascii="Tahoma" w:hAnsi="Tahoma" w:cs="Tahoma"/>
      <w:sz w:val="16"/>
      <w:szCs w:val="16"/>
      <w:lang w:val="en-GB" w:eastAsia="en-US"/>
    </w:rPr>
  </w:style>
  <w:style w:type="character" w:customStyle="1" w:styleId="DocumentMapChar">
    <w:name w:val="Document Map Char"/>
    <w:basedOn w:val="DefaultParagraphFont"/>
    <w:link w:val="DocumentMap"/>
    <w:rsid w:val="007E68E1"/>
    <w:rPr>
      <w:rFonts w:ascii="Tahoma" w:hAnsi="Tahoma" w:cs="Tahoma"/>
      <w:sz w:val="16"/>
      <w:szCs w:val="16"/>
      <w:lang w:val="en-GB" w:eastAsia="en-US"/>
    </w:rPr>
  </w:style>
  <w:style w:type="paragraph" w:customStyle="1" w:styleId="FooterQP">
    <w:name w:val="Footer_QP"/>
    <w:basedOn w:val="Normal"/>
    <w:rsid w:val="007E68E1"/>
    <w:pPr>
      <w:tabs>
        <w:tab w:val="left" w:pos="907"/>
        <w:tab w:val="right" w:pos="8789"/>
        <w:tab w:val="right" w:pos="9639"/>
      </w:tabs>
      <w:spacing w:before="0"/>
    </w:pPr>
    <w:rPr>
      <w:b/>
      <w:lang w:val="en-GB" w:eastAsia="en-US"/>
    </w:rPr>
  </w:style>
  <w:style w:type="paragraph" w:styleId="BodyText">
    <w:name w:val="Body Text"/>
    <w:basedOn w:val="Normal"/>
    <w:link w:val="BodyTextChar"/>
    <w:rsid w:val="007E68E1"/>
    <w:pPr>
      <w:widowControl w:val="0"/>
      <w:spacing w:before="240"/>
    </w:pPr>
    <w:rPr>
      <w:lang w:val="en-GB" w:eastAsia="en-US"/>
    </w:rPr>
  </w:style>
  <w:style w:type="character" w:customStyle="1" w:styleId="BodyTextChar">
    <w:name w:val="Body Text Char"/>
    <w:basedOn w:val="DefaultParagraphFont"/>
    <w:link w:val="BodyText"/>
    <w:rsid w:val="007E68E1"/>
    <w:rPr>
      <w:rFonts w:ascii="Times New Roman" w:hAnsi="Times New Roman" w:cs="Traditional Arabic"/>
      <w:sz w:val="22"/>
      <w:szCs w:val="30"/>
      <w:lang w:val="en-GB" w:eastAsia="en-US"/>
    </w:rPr>
  </w:style>
  <w:style w:type="paragraph" w:styleId="BodyText2">
    <w:name w:val="Body Text 2"/>
    <w:basedOn w:val="Normal"/>
    <w:link w:val="BodyText2Char"/>
    <w:rsid w:val="007E68E1"/>
    <w:pPr>
      <w:tabs>
        <w:tab w:val="left" w:pos="849"/>
      </w:tabs>
    </w:pPr>
    <w:rPr>
      <w:b/>
      <w:bCs/>
      <w:sz w:val="32"/>
      <w:szCs w:val="32"/>
      <w:lang w:val="en-GB" w:eastAsia="en-US"/>
    </w:rPr>
  </w:style>
  <w:style w:type="character" w:customStyle="1" w:styleId="BodyText2Char">
    <w:name w:val="Body Text 2 Char"/>
    <w:basedOn w:val="DefaultParagraphFont"/>
    <w:link w:val="BodyText2"/>
    <w:rsid w:val="007E68E1"/>
    <w:rPr>
      <w:rFonts w:ascii="Times New Roman" w:hAnsi="Times New Roman" w:cs="Traditional Arabic"/>
      <w:b/>
      <w:bCs/>
      <w:sz w:val="32"/>
      <w:szCs w:val="32"/>
      <w:lang w:val="en-GB" w:eastAsia="en-US"/>
    </w:rPr>
  </w:style>
  <w:style w:type="paragraph" w:styleId="Date">
    <w:name w:val="Date"/>
    <w:basedOn w:val="Normal"/>
    <w:next w:val="Normal"/>
    <w:link w:val="DateChar"/>
    <w:uiPriority w:val="99"/>
    <w:unhideWhenUsed/>
    <w:rsid w:val="007E68E1"/>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val="en-GB" w:eastAsia="en-US"/>
    </w:rPr>
  </w:style>
  <w:style w:type="character" w:customStyle="1" w:styleId="DateChar">
    <w:name w:val="Date Char"/>
    <w:basedOn w:val="DefaultParagraphFont"/>
    <w:link w:val="Date"/>
    <w:uiPriority w:val="99"/>
    <w:rsid w:val="007E68E1"/>
    <w:rPr>
      <w:rFonts w:ascii="Times New Roman" w:eastAsiaTheme="minorEastAsia" w:hAnsi="Times New Roman" w:cs="Traditional Arabic"/>
      <w:sz w:val="22"/>
      <w:szCs w:val="30"/>
      <w:lang w:val="en-GB" w:eastAsia="en-US"/>
    </w:rPr>
  </w:style>
  <w:style w:type="paragraph" w:customStyle="1" w:styleId="Normalaftertitle0">
    <w:name w:val="Normal after title"/>
    <w:basedOn w:val="Normal"/>
    <w:qFormat/>
    <w:rsid w:val="007E68E1"/>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val="en-GB" w:eastAsia="en-US" w:bidi="ar-SY"/>
    </w:rPr>
  </w:style>
  <w:style w:type="paragraph" w:customStyle="1" w:styleId="Summary">
    <w:name w:val="Summary"/>
    <w:basedOn w:val="Normal"/>
    <w:rsid w:val="007E68E1"/>
    <w:pPr>
      <w:jc w:val="left"/>
    </w:pPr>
    <w:rPr>
      <w:sz w:val="20"/>
      <w:szCs w:val="26"/>
      <w:lang w:val="en-GB" w:eastAsia="en-US"/>
    </w:rPr>
  </w:style>
  <w:style w:type="character" w:customStyle="1" w:styleId="RecNoChar">
    <w:name w:val="Rec_No Char"/>
    <w:link w:val="RecNo"/>
    <w:locked/>
    <w:rsid w:val="007E68E1"/>
    <w:rPr>
      <w:rFonts w:ascii="Times New Roman" w:eastAsia="NSimSun" w:hAnsi="Times New Roman" w:cs="Traditional Arabic"/>
      <w:sz w:val="28"/>
      <w:szCs w:val="40"/>
      <w:lang w:eastAsia="fr-FR" w:bidi="ar-EG"/>
    </w:rPr>
  </w:style>
  <w:style w:type="paragraph" w:customStyle="1" w:styleId="Headingsum">
    <w:name w:val="Heading sum"/>
    <w:basedOn w:val="Heading1"/>
    <w:rsid w:val="007E68E1"/>
    <w:pPr>
      <w:tabs>
        <w:tab w:val="left" w:pos="907"/>
      </w:tabs>
      <w:spacing w:before="240"/>
      <w:ind w:left="720" w:hanging="720"/>
    </w:pPr>
    <w:rPr>
      <w:rFonts w:eastAsia="SimSun"/>
      <w:noProof/>
      <w:sz w:val="20"/>
      <w:szCs w:val="26"/>
      <w:lang w:eastAsia="en-US" w:bidi="ar-EG"/>
    </w:rPr>
  </w:style>
  <w:style w:type="paragraph" w:customStyle="1" w:styleId="Figure">
    <w:name w:val="Figure"/>
    <w:basedOn w:val="Normal"/>
    <w:next w:val="Normal"/>
    <w:rsid w:val="0028797C"/>
    <w:pPr>
      <w:keepNext/>
      <w:keepLines/>
      <w:tabs>
        <w:tab w:val="left" w:pos="794"/>
        <w:tab w:val="left" w:pos="1191"/>
        <w:tab w:val="left" w:pos="1588"/>
        <w:tab w:val="left" w:pos="1985"/>
      </w:tabs>
      <w:spacing w:after="120" w:line="240" w:lineRule="auto"/>
      <w:jc w:val="center"/>
    </w:pPr>
    <w:rPr>
      <w:rFonts w:eastAsia="Batang"/>
      <w:lang w:val="en-GB" w:eastAsia="en-US"/>
    </w:rPr>
  </w:style>
  <w:style w:type="paragraph" w:customStyle="1" w:styleId="Annexno">
    <w:name w:val="Annex_no"/>
    <w:basedOn w:val="Normal"/>
    <w:qFormat/>
    <w:rsid w:val="007E68E1"/>
    <w:pPr>
      <w:keepNext/>
      <w:keepLines/>
      <w:spacing w:before="360" w:after="120"/>
      <w:jc w:val="center"/>
    </w:pPr>
    <w:rPr>
      <w:sz w:val="28"/>
      <w:szCs w:val="40"/>
      <w:lang w:val="en-GB" w:eastAsia="en-US" w:bidi="ar-EG"/>
    </w:rPr>
  </w:style>
  <w:style w:type="paragraph" w:customStyle="1" w:styleId="Annextitle">
    <w:name w:val="Annex_title"/>
    <w:basedOn w:val="Annexno"/>
    <w:qFormat/>
    <w:rsid w:val="007E68E1"/>
    <w:pPr>
      <w:spacing w:before="120" w:after="360"/>
    </w:pPr>
    <w:rPr>
      <w:rFonts w:ascii="Times New Roman Bold" w:hAnsi="Times New Roman Bold"/>
      <w:b/>
      <w:bCs/>
    </w:rPr>
  </w:style>
  <w:style w:type="character" w:customStyle="1" w:styleId="ui-provider">
    <w:name w:val="ui-provider"/>
    <w:basedOn w:val="DefaultParagraphFont"/>
    <w:rsid w:val="006B4F9A"/>
  </w:style>
  <w:style w:type="character" w:customStyle="1" w:styleId="Heading2Char">
    <w:name w:val="Heading 2 Char"/>
    <w:basedOn w:val="Heading1Char"/>
    <w:link w:val="Heading2"/>
    <w:rsid w:val="007E68E1"/>
    <w:rPr>
      <w:rFonts w:ascii="Times New Roman Bold" w:hAnsi="Times New Roman Bold" w:cs="Traditional Arabic"/>
      <w:b/>
      <w:bCs/>
      <w:sz w:val="24"/>
      <w:szCs w:val="32"/>
      <w:lang w:eastAsia="fr-FR"/>
    </w:rPr>
  </w:style>
  <w:style w:type="character" w:customStyle="1" w:styleId="Heading3Char">
    <w:name w:val="Heading 3 Char"/>
    <w:basedOn w:val="Heading1Char"/>
    <w:link w:val="Heading3"/>
    <w:rsid w:val="007E68E1"/>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7E68E1"/>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7E68E1"/>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7E68E1"/>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7E68E1"/>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7E68E1"/>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7E68E1"/>
    <w:rPr>
      <w:rFonts w:ascii="Times New Roman Bold" w:hAnsi="Times New Roman Bold" w:cs="Traditional Arabic"/>
      <w:b/>
      <w:bCs/>
      <w:sz w:val="22"/>
      <w:szCs w:val="30"/>
      <w:lang w:eastAsia="fr-FR"/>
    </w:rPr>
  </w:style>
  <w:style w:type="paragraph" w:customStyle="1" w:styleId="msonormal0">
    <w:name w:val="msonormal"/>
    <w:basedOn w:val="Normal"/>
    <w:rsid w:val="007E68E1"/>
    <w:pPr>
      <w:overflowPunct/>
      <w:autoSpaceDE/>
      <w:autoSpaceDN/>
      <w:bidi w:val="0"/>
      <w:adjustRightInd/>
      <w:spacing w:before="100" w:beforeAutospacing="1" w:after="100" w:afterAutospacing="1" w:line="240" w:lineRule="auto"/>
      <w:jc w:val="left"/>
      <w:textAlignment w:val="auto"/>
    </w:pPr>
    <w:rPr>
      <w:rFonts w:cs="Times New Roman"/>
      <w:sz w:val="24"/>
      <w:szCs w:val="24"/>
      <w:lang w:val="en-GB" w:eastAsia="en-GB"/>
    </w:rPr>
  </w:style>
  <w:style w:type="character" w:customStyle="1" w:styleId="BodyTextIndent2Char">
    <w:name w:val="Body Text Indent 2 Char"/>
    <w:basedOn w:val="DefaultParagraphFont"/>
    <w:link w:val="BodyTextIndent2"/>
    <w:semiHidden/>
    <w:rsid w:val="007E68E1"/>
    <w:rPr>
      <w:rFonts w:ascii="Times New Roman" w:hAnsi="Times New Roman" w:cs="Traditional Arabic"/>
      <w:b/>
      <w:bCs/>
      <w:sz w:val="32"/>
      <w:szCs w:val="32"/>
      <w:lang w:eastAsia="fr-FR"/>
    </w:rPr>
  </w:style>
  <w:style w:type="character" w:customStyle="1" w:styleId="enumlev1Char">
    <w:name w:val="enumlev1 Char"/>
    <w:basedOn w:val="DefaultParagraphFont"/>
    <w:link w:val="enumlev1"/>
    <w:locked/>
    <w:rsid w:val="007E68E1"/>
    <w:rPr>
      <w:rFonts w:ascii="Times New Roman" w:hAnsi="Times New Roman" w:cs="Traditional Arabic"/>
      <w:sz w:val="22"/>
      <w:szCs w:val="30"/>
      <w:lang w:eastAsia="fr-FR" w:bidi="ar-EG"/>
    </w:rPr>
  </w:style>
  <w:style w:type="character" w:customStyle="1" w:styleId="EquationChar">
    <w:name w:val="Equation Char"/>
    <w:link w:val="Equation"/>
    <w:locked/>
    <w:rsid w:val="00327B29"/>
    <w:rPr>
      <w:rFonts w:ascii="Times New Roman" w:hAnsi="Times New Roman" w:cs="Traditional Arabic"/>
      <w:sz w:val="22"/>
      <w:szCs w:val="30"/>
      <w:lang w:eastAsia="fr-FR"/>
    </w:rPr>
  </w:style>
  <w:style w:type="character" w:customStyle="1" w:styleId="TabletextChar">
    <w:name w:val="Table_text Char"/>
    <w:basedOn w:val="DefaultParagraphFont"/>
    <w:link w:val="Tabletext"/>
    <w:locked/>
    <w:rsid w:val="007E68E1"/>
    <w:rPr>
      <w:rFonts w:ascii="Times New Roman" w:hAnsi="Times New Roman" w:cs="Traditional Arabic"/>
      <w:szCs w:val="26"/>
      <w:lang w:eastAsia="fr-FR"/>
    </w:rPr>
  </w:style>
  <w:style w:type="paragraph" w:customStyle="1" w:styleId="Blanc">
    <w:name w:val="Blanc"/>
    <w:basedOn w:val="Normal"/>
    <w:next w:val="Tabletext"/>
    <w:rsid w:val="007E68E1"/>
    <w:pPr>
      <w:keepNext/>
      <w:keepLines/>
      <w:bidi w:val="0"/>
      <w:spacing w:before="0" w:line="240" w:lineRule="auto"/>
      <w:textAlignment w:val="auto"/>
    </w:pPr>
    <w:rPr>
      <w:rFonts w:cs="Times New Roman"/>
      <w:sz w:val="16"/>
      <w:szCs w:val="20"/>
      <w:lang w:val="en-GB" w:eastAsia="en-US"/>
    </w:rPr>
  </w:style>
  <w:style w:type="paragraph" w:customStyle="1" w:styleId="Tablefin">
    <w:name w:val="Table_fin"/>
    <w:basedOn w:val="Normal"/>
    <w:next w:val="Normal"/>
    <w:rsid w:val="007E68E1"/>
    <w:pPr>
      <w:tabs>
        <w:tab w:val="left" w:pos="794"/>
        <w:tab w:val="left" w:pos="1191"/>
        <w:tab w:val="left" w:pos="1588"/>
        <w:tab w:val="left" w:pos="1985"/>
      </w:tabs>
      <w:bidi w:val="0"/>
      <w:spacing w:before="0" w:line="240" w:lineRule="auto"/>
      <w:textAlignment w:val="auto"/>
    </w:pPr>
    <w:rPr>
      <w:rFonts w:cs="Times New Roman"/>
      <w:szCs w:val="20"/>
      <w:lang w:val="en-GB" w:eastAsia="en-US"/>
    </w:rPr>
  </w:style>
  <w:style w:type="character" w:styleId="Emphasis">
    <w:name w:val="Emphasis"/>
    <w:basedOn w:val="DefaultParagraphFont"/>
    <w:qFormat/>
    <w:rsid w:val="007E68E1"/>
    <w:rPr>
      <w:i/>
      <w:iCs/>
    </w:rPr>
  </w:style>
  <w:style w:type="character" w:customStyle="1" w:styleId="TableheadChar">
    <w:name w:val="Table_head Char"/>
    <w:link w:val="Tablehead"/>
    <w:locked/>
    <w:rsid w:val="007E68E1"/>
    <w:rPr>
      <w:rFonts w:ascii="Times New Roman Bold" w:hAnsi="Times New Roman Bold" w:cs="Traditional Arabic"/>
      <w:b/>
      <w:bCs/>
      <w:szCs w:val="26"/>
      <w:lang w:eastAsia="en-US"/>
    </w:rPr>
  </w:style>
  <w:style w:type="character" w:customStyle="1" w:styleId="TabletitleChar">
    <w:name w:val="Table_title Char"/>
    <w:link w:val="Tabletitle"/>
    <w:rsid w:val="007E68E1"/>
    <w:rPr>
      <w:rFonts w:ascii="Times New Roman Bold" w:hAnsi="Times New Roman Bold" w:cs="Traditional Arabic"/>
      <w:b/>
      <w:bCs/>
      <w:sz w:val="22"/>
      <w:szCs w:val="30"/>
      <w:lang w:eastAsia="fr-FR" w:bidi="ar-EG"/>
    </w:rPr>
  </w:style>
  <w:style w:type="paragraph" w:customStyle="1" w:styleId="TableNo0">
    <w:name w:val="Table_No"/>
    <w:basedOn w:val="Normal"/>
    <w:next w:val="Normal"/>
    <w:link w:val="TableNoChar"/>
    <w:rsid w:val="007E68E1"/>
    <w:pPr>
      <w:keepNext/>
      <w:tabs>
        <w:tab w:val="left" w:pos="794"/>
        <w:tab w:val="left" w:pos="1191"/>
        <w:tab w:val="left" w:pos="1588"/>
        <w:tab w:val="left" w:pos="1985"/>
      </w:tabs>
      <w:bidi w:val="0"/>
      <w:spacing w:before="360" w:after="120" w:line="240" w:lineRule="auto"/>
      <w:jc w:val="center"/>
    </w:pPr>
    <w:rPr>
      <w:rFonts w:eastAsia="MS Mincho" w:cs="Times New Roman"/>
      <w:sz w:val="24"/>
      <w:szCs w:val="20"/>
      <w:lang w:val="fr-FR" w:eastAsia="en-US"/>
    </w:rPr>
  </w:style>
  <w:style w:type="character" w:customStyle="1" w:styleId="TableNoChar">
    <w:name w:val="Table_No Char"/>
    <w:link w:val="TableNo0"/>
    <w:locked/>
    <w:rsid w:val="007E68E1"/>
    <w:rPr>
      <w:rFonts w:ascii="Times New Roman" w:eastAsia="MS Mincho" w:hAnsi="Times New Roman"/>
      <w:sz w:val="24"/>
      <w:lang w:val="fr-FR" w:eastAsia="en-US"/>
    </w:rPr>
  </w:style>
  <w:style w:type="character" w:customStyle="1" w:styleId="MessageHeaderLabel">
    <w:name w:val="Message Header Label"/>
    <w:rsid w:val="007E68E1"/>
    <w:rPr>
      <w:rFonts w:ascii="Arial" w:hAnsi="Arial"/>
      <w:b/>
      <w:spacing w:val="-10"/>
      <w:sz w:val="18"/>
      <w:szCs w:val="18"/>
    </w:rPr>
  </w:style>
  <w:style w:type="paragraph" w:customStyle="1" w:styleId="CouvRec">
    <w:name w:val="Couv Rec #"/>
    <w:basedOn w:val="CouvRec5"/>
    <w:rsid w:val="007E68E1"/>
    <w:pPr>
      <w:tabs>
        <w:tab w:val="clear" w:pos="9639"/>
      </w:tabs>
      <w:spacing w:after="120"/>
      <w:ind w:right="550"/>
      <w:jc w:val="both"/>
    </w:pPr>
    <w:rPr>
      <w:sz w:val="36"/>
      <w:szCs w:val="56"/>
    </w:rPr>
  </w:style>
  <w:style w:type="paragraph" w:customStyle="1" w:styleId="CouvRec2">
    <w:name w:val="Couv Rec # 2"/>
    <w:basedOn w:val="CouvRec"/>
    <w:rsid w:val="007E68E1"/>
    <w:pPr>
      <w:spacing w:line="480" w:lineRule="exact"/>
      <w:ind w:left="1833"/>
    </w:pPr>
    <w:rPr>
      <w:b/>
      <w:bCs/>
    </w:rPr>
  </w:style>
  <w:style w:type="paragraph" w:customStyle="1" w:styleId="line0">
    <w:name w:val="line"/>
    <w:basedOn w:val="Normal"/>
    <w:rsid w:val="007E68E1"/>
    <w:pPr>
      <w:pBdr>
        <w:bottom w:val="single" w:sz="12" w:space="1" w:color="auto"/>
        <w:between w:val="single" w:sz="12" w:space="1" w:color="auto"/>
      </w:pBdr>
      <w:tabs>
        <w:tab w:val="left" w:pos="794"/>
        <w:tab w:val="left" w:pos="1191"/>
        <w:tab w:val="left" w:pos="1588"/>
        <w:tab w:val="left" w:pos="1985"/>
        <w:tab w:val="right" w:pos="9639"/>
      </w:tabs>
      <w:spacing w:before="57" w:line="-480" w:lineRule="auto"/>
      <w:ind w:left="1531" w:right="284"/>
      <w:jc w:val="left"/>
    </w:pPr>
    <w:rPr>
      <w:rFonts w:ascii="Arial" w:hAnsi="Arial" w:cs="Times New Roman"/>
      <w:b/>
      <w:bCs/>
      <w:sz w:val="36"/>
      <w:szCs w:val="46"/>
      <w:lang w:eastAsia="en-US"/>
    </w:rPr>
  </w:style>
  <w:style w:type="paragraph" w:customStyle="1" w:styleId="StyletableauBefore0ptAfter0pt">
    <w:name w:val="Style tableau + Before:  0 pt After:  0 pt"/>
    <w:basedOn w:val="Normal"/>
    <w:rsid w:val="007E68E1"/>
    <w:pPr>
      <w:tabs>
        <w:tab w:val="left" w:pos="567"/>
        <w:tab w:val="left" w:pos="1247"/>
      </w:tabs>
      <w:spacing w:before="0" w:line="280" w:lineRule="exact"/>
      <w:ind w:left="57" w:right="57"/>
    </w:pPr>
    <w:rPr>
      <w:sz w:val="20"/>
      <w:szCs w:val="26"/>
      <w:lang w:eastAsia="en-US"/>
    </w:rPr>
  </w:style>
  <w:style w:type="paragraph" w:customStyle="1" w:styleId="titrecov">
    <w:name w:val="titrecov"/>
    <w:basedOn w:val="Normal"/>
    <w:rsid w:val="007E68E1"/>
    <w:pPr>
      <w:tabs>
        <w:tab w:val="left" w:pos="720"/>
        <w:tab w:val="left" w:pos="1247"/>
      </w:tabs>
    </w:pPr>
    <w:rPr>
      <w:sz w:val="24"/>
      <w:szCs w:val="32"/>
      <w:lang w:eastAsia="en-US"/>
    </w:rPr>
  </w:style>
  <w:style w:type="paragraph" w:customStyle="1" w:styleId="titrecovbold">
    <w:name w:val="titrecovbold"/>
    <w:basedOn w:val="titrecov"/>
    <w:rsid w:val="007E68E1"/>
    <w:pPr>
      <w:jc w:val="center"/>
    </w:pPr>
    <w:rPr>
      <w:rFonts w:ascii="Times New Roman Bold" w:hAnsi="Times New Roman Bold"/>
      <w:b/>
      <w:bCs/>
    </w:rPr>
  </w:style>
  <w:style w:type="character" w:customStyle="1" w:styleId="HeadingbChar">
    <w:name w:val="Heading_b Char"/>
    <w:basedOn w:val="DefaultParagraphFont"/>
    <w:link w:val="Headingb"/>
    <w:rsid w:val="007E68E1"/>
    <w:rPr>
      <w:rFonts w:ascii="Times New Roman Bold" w:hAnsi="Times New Roman Bold" w:cs="Traditional Arabic"/>
      <w:b/>
      <w:bCs/>
      <w:sz w:val="22"/>
      <w:szCs w:val="30"/>
      <w:lang w:eastAsia="fr-FR"/>
    </w:rPr>
  </w:style>
  <w:style w:type="paragraph" w:customStyle="1" w:styleId="Headingb0">
    <w:name w:val="Heading b"/>
    <w:basedOn w:val="Normal"/>
    <w:qFormat/>
    <w:rsid w:val="007E68E1"/>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ascii="Times New Roman Bold" w:eastAsiaTheme="minorEastAsia" w:hAnsi="Times New Roman Bold"/>
      <w:b/>
      <w:bCs/>
      <w:sz w:val="24"/>
      <w:szCs w:val="32"/>
      <w:lang w:eastAsia="zh-CN" w:bidi="ar-SY"/>
    </w:rPr>
  </w:style>
  <w:style w:type="paragraph" w:customStyle="1" w:styleId="CouvRec5">
    <w:name w:val="Couv Rec # 5"/>
    <w:basedOn w:val="Normal"/>
    <w:rsid w:val="007E68E1"/>
    <w:pPr>
      <w:tabs>
        <w:tab w:val="right" w:pos="9639"/>
      </w:tabs>
      <w:spacing w:after="240" w:line="180" w:lineRule="auto"/>
      <w:ind w:left="1860"/>
      <w:jc w:val="left"/>
    </w:pPr>
    <w:rPr>
      <w:rFonts w:ascii="Arial" w:hAnsi="Arial"/>
      <w:noProof/>
      <w:sz w:val="26"/>
      <w:szCs w:val="44"/>
      <w:lang w:eastAsia="en-US"/>
    </w:rPr>
  </w:style>
  <w:style w:type="character" w:customStyle="1" w:styleId="fref">
    <w:name w:val="fref"/>
    <w:basedOn w:val="DefaultParagraphFont"/>
    <w:uiPriority w:val="1"/>
    <w:rsid w:val="007E68E1"/>
  </w:style>
  <w:style w:type="paragraph" w:customStyle="1" w:styleId="AnnexNo0">
    <w:name w:val="Annex_No"/>
    <w:basedOn w:val="Normal"/>
    <w:next w:val="Normal"/>
    <w:rsid w:val="007E68E1"/>
    <w:pPr>
      <w:keepNext/>
      <w:keepLines/>
      <w:tabs>
        <w:tab w:val="left" w:pos="1021"/>
      </w:tabs>
      <w:spacing w:before="0" w:after="240"/>
      <w:jc w:val="center"/>
    </w:pPr>
    <w:rPr>
      <w:sz w:val="28"/>
      <w:szCs w:val="40"/>
      <w:lang w:eastAsia="zh-CN" w:bidi="ar-EG"/>
    </w:rPr>
  </w:style>
  <w:style w:type="character" w:customStyle="1" w:styleId="AnnexNoTitleChar">
    <w:name w:val="Annex_NoTitle Char"/>
    <w:basedOn w:val="DefaultParagraphFont"/>
    <w:link w:val="AnnexNoTitle"/>
    <w:locked/>
    <w:rsid w:val="00751025"/>
    <w:rPr>
      <w:rFonts w:ascii="Times New Roman Bold" w:hAnsi="Times New Roman Bold" w:cs="Traditional Arabic"/>
      <w:b/>
      <w:bCs/>
      <w:sz w:val="26"/>
      <w:szCs w:val="36"/>
      <w:lang w:eastAsia="fr-FR"/>
    </w:rPr>
  </w:style>
  <w:style w:type="paragraph" w:customStyle="1" w:styleId="AppendixNo">
    <w:name w:val="Appendix_No"/>
    <w:basedOn w:val="Normal"/>
    <w:next w:val="Normal"/>
    <w:rsid w:val="007E68E1"/>
    <w:pPr>
      <w:keepNext/>
      <w:tabs>
        <w:tab w:val="left" w:pos="1021"/>
      </w:tabs>
      <w:spacing w:before="0" w:after="240"/>
      <w:jc w:val="center"/>
    </w:pPr>
    <w:rPr>
      <w:sz w:val="26"/>
      <w:szCs w:val="40"/>
      <w:lang w:eastAsia="zh-CN" w:bidi="ar-EG"/>
    </w:rPr>
  </w:style>
  <w:style w:type="character" w:customStyle="1" w:styleId="AppendixNoTitleChar">
    <w:name w:val="Appendix_NoTitle Char"/>
    <w:basedOn w:val="AnnexNoTitleChar"/>
    <w:link w:val="AppendixNoTitle"/>
    <w:locked/>
    <w:rsid w:val="00D30071"/>
    <w:rPr>
      <w:rFonts w:ascii="Times New Roman Bold" w:hAnsi="Times New Roman Bold" w:cs="Traditional Arabic"/>
      <w:b/>
      <w:bCs/>
      <w:sz w:val="26"/>
      <w:szCs w:val="36"/>
      <w:lang w:eastAsia="fr-FR"/>
    </w:rPr>
  </w:style>
  <w:style w:type="paragraph" w:styleId="BalloonText">
    <w:name w:val="Balloon Text"/>
    <w:basedOn w:val="Normal"/>
    <w:link w:val="BalloonTextChar"/>
    <w:rsid w:val="007E68E1"/>
    <w:pPr>
      <w:spacing w:before="0" w:line="240" w:lineRule="auto"/>
    </w:pPr>
    <w:rPr>
      <w:rFonts w:ascii="Tahoma" w:hAnsi="Tahoma" w:cs="Tahoma"/>
      <w:sz w:val="16"/>
      <w:szCs w:val="16"/>
      <w:lang w:val="en-GB" w:eastAsia="en-US"/>
    </w:rPr>
  </w:style>
  <w:style w:type="character" w:customStyle="1" w:styleId="BalloonTextChar">
    <w:name w:val="Balloon Text Char"/>
    <w:basedOn w:val="DefaultParagraphFont"/>
    <w:link w:val="BalloonText"/>
    <w:rsid w:val="007E68E1"/>
    <w:rPr>
      <w:rFonts w:ascii="Tahoma" w:hAnsi="Tahoma" w:cs="Tahoma"/>
      <w:sz w:val="16"/>
      <w:szCs w:val="16"/>
      <w:lang w:val="en-GB" w:eastAsia="en-US"/>
    </w:rPr>
  </w:style>
  <w:style w:type="paragraph" w:styleId="CommentText">
    <w:name w:val="annotation text"/>
    <w:basedOn w:val="Normal"/>
    <w:link w:val="CommentTextChar"/>
    <w:semiHidden/>
    <w:rsid w:val="007E68E1"/>
    <w:pPr>
      <w:bidi w:val="0"/>
      <w:spacing w:line="240" w:lineRule="auto"/>
      <w:jc w:val="left"/>
    </w:pPr>
    <w:rPr>
      <w:rFonts w:cs="Times New Roman"/>
      <w:sz w:val="20"/>
      <w:szCs w:val="20"/>
      <w:lang w:eastAsia="en-US"/>
    </w:rPr>
  </w:style>
  <w:style w:type="character" w:customStyle="1" w:styleId="CommentTextChar">
    <w:name w:val="Comment Text Char"/>
    <w:basedOn w:val="DefaultParagraphFont"/>
    <w:link w:val="CommentText"/>
    <w:semiHidden/>
    <w:rsid w:val="007E68E1"/>
    <w:rPr>
      <w:rFonts w:ascii="Times New Roman" w:hAnsi="Times New Roman"/>
      <w:lang w:eastAsia="en-US"/>
    </w:rPr>
  </w:style>
  <w:style w:type="paragraph" w:customStyle="1" w:styleId="couverRec1">
    <w:name w:val="couver Rec # 1"/>
    <w:basedOn w:val="CouvRec2"/>
    <w:next w:val="CouvRec2"/>
    <w:rsid w:val="007E68E1"/>
    <w:pPr>
      <w:spacing w:after="0"/>
    </w:pPr>
    <w:rPr>
      <w:rFonts w:eastAsia="SimSun"/>
      <w:szCs w:val="46"/>
    </w:rPr>
  </w:style>
  <w:style w:type="paragraph" w:styleId="EndnoteText">
    <w:name w:val="endnote text"/>
    <w:basedOn w:val="Normal"/>
    <w:link w:val="EndnoteTextChar"/>
    <w:rsid w:val="007E68E1"/>
    <w:pPr>
      <w:spacing w:before="240" w:line="180" w:lineRule="auto"/>
    </w:pPr>
    <w:rPr>
      <w:sz w:val="20"/>
      <w:szCs w:val="26"/>
      <w:lang w:eastAsia="en-US"/>
    </w:rPr>
  </w:style>
  <w:style w:type="character" w:customStyle="1" w:styleId="EndnoteTextChar">
    <w:name w:val="Endnote Text Char"/>
    <w:basedOn w:val="DefaultParagraphFont"/>
    <w:link w:val="EndnoteText"/>
    <w:rsid w:val="007E68E1"/>
    <w:rPr>
      <w:rFonts w:ascii="Times New Roman" w:hAnsi="Times New Roman" w:cs="Traditional Arabic"/>
      <w:szCs w:val="26"/>
      <w:lang w:eastAsia="en-US"/>
    </w:rPr>
  </w:style>
  <w:style w:type="character" w:customStyle="1" w:styleId="enumlev2Char">
    <w:name w:val="enumlev2 Char"/>
    <w:basedOn w:val="enumlev1Char"/>
    <w:link w:val="enumlev2"/>
    <w:rsid w:val="007E68E1"/>
    <w:rPr>
      <w:rFonts w:ascii="Times New Roman" w:hAnsi="Times New Roman" w:cs="Traditional Arabic"/>
      <w:sz w:val="22"/>
      <w:szCs w:val="30"/>
      <w:lang w:eastAsia="fr-FR" w:bidi="ar-EG"/>
    </w:rPr>
  </w:style>
  <w:style w:type="paragraph" w:customStyle="1" w:styleId="FigureNotitle">
    <w:name w:val="Figure_No &amp; title"/>
    <w:basedOn w:val="Normal"/>
    <w:next w:val="Normal"/>
    <w:rsid w:val="007E68E1"/>
    <w:pPr>
      <w:spacing w:before="0" w:after="120" w:line="180" w:lineRule="auto"/>
      <w:jc w:val="center"/>
    </w:pPr>
    <w:rPr>
      <w:rFonts w:ascii="Times New Roman Bold" w:hAnsi="Times New Roman Bold"/>
      <w:b/>
      <w:bCs/>
      <w:lang w:eastAsia="en-US" w:bidi="ar-EG"/>
    </w:rPr>
  </w:style>
  <w:style w:type="paragraph" w:customStyle="1" w:styleId="FigureNoBR">
    <w:name w:val="Figure_No_BR"/>
    <w:basedOn w:val="Normal"/>
    <w:next w:val="Normal"/>
    <w:rsid w:val="007E68E1"/>
    <w:pPr>
      <w:keepNext/>
      <w:keepLines/>
      <w:spacing w:before="360" w:after="120"/>
      <w:jc w:val="center"/>
    </w:pPr>
    <w:rPr>
      <w:caps/>
      <w:lang w:val="en-GB" w:eastAsia="en-US"/>
    </w:rPr>
  </w:style>
  <w:style w:type="paragraph" w:customStyle="1" w:styleId="FigureNoTitle0">
    <w:name w:val="Figure_NoTitle"/>
    <w:basedOn w:val="Normal"/>
    <w:next w:val="Normal"/>
    <w:rsid w:val="007E68E1"/>
    <w:pPr>
      <w:keepLines/>
      <w:tabs>
        <w:tab w:val="left" w:pos="794"/>
        <w:tab w:val="left" w:pos="1191"/>
        <w:tab w:val="left" w:pos="1588"/>
        <w:tab w:val="left" w:pos="1985"/>
      </w:tabs>
      <w:bidi w:val="0"/>
      <w:spacing w:before="240" w:after="120" w:line="240" w:lineRule="auto"/>
      <w:jc w:val="center"/>
    </w:pPr>
    <w:rPr>
      <w:rFonts w:cs="Times New Roman"/>
      <w:b/>
      <w:sz w:val="24"/>
      <w:szCs w:val="20"/>
      <w:lang w:val="fr-FR" w:eastAsia="en-US"/>
    </w:rPr>
  </w:style>
  <w:style w:type="paragraph" w:customStyle="1" w:styleId="FiguretitleBR">
    <w:name w:val="Figure_title_BR"/>
    <w:basedOn w:val="Normal"/>
    <w:next w:val="Normal"/>
    <w:rsid w:val="007E68E1"/>
    <w:pPr>
      <w:keepLines/>
      <w:spacing w:before="0" w:after="120" w:line="204" w:lineRule="auto"/>
      <w:jc w:val="center"/>
    </w:pPr>
    <w:rPr>
      <w:rFonts w:ascii="Times New Roman Bold" w:hAnsi="Times New Roman Bold" w:cs="Simplified Arabic"/>
      <w:b/>
      <w:bCs/>
      <w:spacing w:val="-4"/>
      <w:sz w:val="24"/>
      <w:szCs w:val="24"/>
      <w:lang w:val="en-GB" w:eastAsia="en-US"/>
    </w:rPr>
  </w:style>
  <w:style w:type="paragraph" w:customStyle="1" w:styleId="Figurewithouttitle">
    <w:name w:val="Figure_without_title"/>
    <w:basedOn w:val="Normal"/>
    <w:next w:val="Normal"/>
    <w:rsid w:val="007E68E1"/>
    <w:pPr>
      <w:keepLines/>
      <w:tabs>
        <w:tab w:val="left" w:pos="794"/>
        <w:tab w:val="left" w:pos="1191"/>
        <w:tab w:val="left" w:pos="1588"/>
        <w:tab w:val="left" w:pos="1985"/>
      </w:tabs>
      <w:spacing w:before="240" w:after="120"/>
      <w:jc w:val="center"/>
    </w:pPr>
    <w:rPr>
      <w:rFonts w:eastAsia="Batang"/>
      <w:lang w:val="en-GB" w:eastAsia="en-US"/>
    </w:rPr>
  </w:style>
  <w:style w:type="paragraph" w:customStyle="1" w:styleId="Headertext">
    <w:name w:val="Header_text"/>
    <w:basedOn w:val="Normal"/>
    <w:rsid w:val="007E68E1"/>
    <w:pPr>
      <w:pBdr>
        <w:top w:val="single" w:sz="4" w:space="1" w:color="808080"/>
        <w:left w:val="single" w:sz="4" w:space="4" w:color="808080"/>
        <w:bottom w:val="single" w:sz="4" w:space="1" w:color="808080"/>
        <w:right w:val="single" w:sz="4" w:space="4" w:color="808080"/>
      </w:pBdr>
      <w:overflowPunct/>
      <w:autoSpaceDE/>
      <w:autoSpaceDN/>
      <w:adjustRightInd/>
      <w:spacing w:before="200" w:line="168" w:lineRule="auto"/>
      <w:jc w:val="center"/>
      <w:textAlignment w:val="auto"/>
    </w:pPr>
    <w:rPr>
      <w:rFonts w:ascii="Verdana" w:hAnsi="Verdana"/>
      <w:color w:val="808080"/>
      <w:sz w:val="20"/>
      <w:lang w:val="en-GB" w:eastAsia="en-US" w:bidi="ar-EG"/>
    </w:rPr>
  </w:style>
  <w:style w:type="paragraph" w:customStyle="1" w:styleId="Normal1">
    <w:name w:val="Normal1"/>
    <w:basedOn w:val="Normal"/>
    <w:rsid w:val="007E68E1"/>
    <w:rPr>
      <w:lang w:eastAsia="en-US"/>
    </w:rPr>
  </w:style>
  <w:style w:type="character" w:customStyle="1" w:styleId="NoteChar">
    <w:name w:val="Note Char"/>
    <w:basedOn w:val="DefaultParagraphFont"/>
    <w:link w:val="Note"/>
    <w:rsid w:val="007E68E1"/>
    <w:rPr>
      <w:rFonts w:ascii="Times New Roman" w:hAnsi="Times New Roman" w:cs="Traditional Arabic"/>
      <w:szCs w:val="26"/>
      <w:lang w:eastAsia="en-US"/>
    </w:rPr>
  </w:style>
  <w:style w:type="paragraph" w:customStyle="1" w:styleId="RecTitle0">
    <w:name w:val="Rec Title"/>
    <w:basedOn w:val="Normal"/>
    <w:next w:val="Normal"/>
    <w:rsid w:val="007E68E1"/>
    <w:pPr>
      <w:keepNext/>
      <w:keepLines/>
      <w:tabs>
        <w:tab w:val="left" w:pos="794"/>
        <w:tab w:val="left" w:pos="1191"/>
        <w:tab w:val="left" w:pos="1588"/>
        <w:tab w:val="left" w:pos="1985"/>
      </w:tabs>
      <w:spacing w:before="240" w:after="120" w:line="380" w:lineRule="exact"/>
      <w:jc w:val="center"/>
    </w:pPr>
    <w:rPr>
      <w:rFonts w:cs="Times New Roman"/>
      <w:b/>
      <w:bCs/>
      <w:caps/>
      <w:sz w:val="24"/>
      <w:szCs w:val="36"/>
    </w:rPr>
  </w:style>
  <w:style w:type="paragraph" w:customStyle="1" w:styleId="TableLegend0">
    <w:name w:val="Table_Legend"/>
    <w:next w:val="Normal"/>
    <w:rsid w:val="007E68E1"/>
    <w:pPr>
      <w:keepNext/>
      <w:tabs>
        <w:tab w:val="left" w:pos="454"/>
      </w:tabs>
      <w:overflowPunct w:val="0"/>
      <w:autoSpaceDE w:val="0"/>
      <w:autoSpaceDN w:val="0"/>
      <w:bidi/>
      <w:adjustRightInd w:val="0"/>
      <w:spacing w:before="80" w:after="80" w:line="199" w:lineRule="exact"/>
      <w:textAlignment w:val="baseline"/>
    </w:pPr>
    <w:rPr>
      <w:rFonts w:ascii="Times New Roman" w:hAnsi="Times New Roman"/>
      <w:sz w:val="16"/>
      <w:lang w:eastAsia="fr-FR"/>
    </w:rPr>
  </w:style>
  <w:style w:type="paragraph" w:customStyle="1" w:styleId="TableNotitle">
    <w:name w:val="Table_No &amp; title"/>
    <w:basedOn w:val="Normal"/>
    <w:next w:val="Tablehead"/>
    <w:rsid w:val="007E68E1"/>
    <w:pPr>
      <w:keepNext/>
      <w:keepLines/>
      <w:spacing w:after="120"/>
      <w:jc w:val="center"/>
    </w:pPr>
    <w:rPr>
      <w:rFonts w:ascii="Times New Roman Bold" w:hAnsi="Times New Roman Bold"/>
      <w:b/>
      <w:bCs/>
      <w:lang w:val="en-GB" w:eastAsia="en-US"/>
    </w:rPr>
  </w:style>
  <w:style w:type="paragraph" w:customStyle="1" w:styleId="TableNoBR">
    <w:name w:val="Table_No_BR"/>
    <w:basedOn w:val="Normal"/>
    <w:next w:val="Normal"/>
    <w:rsid w:val="007E68E1"/>
    <w:pPr>
      <w:keepNext/>
      <w:spacing w:before="360"/>
      <w:jc w:val="center"/>
    </w:pPr>
    <w:rPr>
      <w:caps/>
      <w:lang w:val="en-GB" w:eastAsia="en-US"/>
    </w:rPr>
  </w:style>
  <w:style w:type="paragraph" w:customStyle="1" w:styleId="TableNoTitle0">
    <w:name w:val="Table_NoTitle"/>
    <w:basedOn w:val="Normal"/>
    <w:next w:val="Tablehead"/>
    <w:rsid w:val="007E68E1"/>
    <w:pPr>
      <w:keepNext/>
      <w:keepLines/>
      <w:tabs>
        <w:tab w:val="left" w:pos="794"/>
        <w:tab w:val="left" w:pos="1191"/>
        <w:tab w:val="left" w:pos="1588"/>
        <w:tab w:val="left" w:pos="1985"/>
      </w:tabs>
      <w:bidi w:val="0"/>
      <w:spacing w:before="360" w:line="240" w:lineRule="auto"/>
      <w:jc w:val="center"/>
    </w:pPr>
    <w:rPr>
      <w:rFonts w:cs="Times New Roman"/>
      <w:b/>
      <w:sz w:val="24"/>
      <w:szCs w:val="20"/>
      <w:lang w:val="en-GB" w:eastAsia="en-US"/>
    </w:rPr>
  </w:style>
  <w:style w:type="paragraph" w:customStyle="1" w:styleId="TabletitleBR">
    <w:name w:val="Table_title_BR"/>
    <w:basedOn w:val="Normal"/>
    <w:next w:val="Tablehead"/>
    <w:rsid w:val="007E68E1"/>
    <w:pPr>
      <w:keepNext/>
      <w:keepLines/>
      <w:spacing w:before="0" w:after="120"/>
      <w:jc w:val="center"/>
    </w:pPr>
    <w:rPr>
      <w:b/>
      <w:lang w:val="en-GB" w:eastAsia="en-US"/>
    </w:rPr>
  </w:style>
  <w:style w:type="paragraph" w:styleId="Title">
    <w:name w:val="Title"/>
    <w:basedOn w:val="Normal"/>
    <w:link w:val="TitleChar"/>
    <w:qFormat/>
    <w:rsid w:val="007E68E1"/>
    <w:pPr>
      <w:spacing w:before="240" w:after="60"/>
      <w:jc w:val="center"/>
      <w:outlineLvl w:val="0"/>
    </w:pPr>
    <w:rPr>
      <w:rFonts w:ascii="Arial" w:hAnsi="Arial"/>
      <w:b/>
      <w:bCs/>
      <w:kern w:val="28"/>
      <w:sz w:val="32"/>
      <w:szCs w:val="44"/>
      <w:lang w:val="en-GB" w:eastAsia="en-US"/>
    </w:rPr>
  </w:style>
  <w:style w:type="character" w:customStyle="1" w:styleId="TitleChar">
    <w:name w:val="Title Char"/>
    <w:basedOn w:val="DefaultParagraphFont"/>
    <w:link w:val="Title"/>
    <w:rsid w:val="007E68E1"/>
    <w:rPr>
      <w:rFonts w:ascii="Arial" w:hAnsi="Arial" w:cs="Traditional Arabic"/>
      <w:b/>
      <w:bCs/>
      <w:kern w:val="28"/>
      <w:sz w:val="32"/>
      <w:szCs w:val="44"/>
      <w:lang w:val="en-GB" w:eastAsia="en-US"/>
    </w:rPr>
  </w:style>
  <w:style w:type="paragraph" w:customStyle="1" w:styleId="Foreword">
    <w:name w:val="Foreword"/>
    <w:basedOn w:val="Normal"/>
    <w:rsid w:val="007E68E1"/>
    <w:pPr>
      <w:spacing w:before="80" w:line="180" w:lineRule="auto"/>
      <w:jc w:val="center"/>
      <w:outlineLvl w:val="0"/>
    </w:pPr>
    <w:rPr>
      <w:noProof/>
      <w:sz w:val="36"/>
      <w:szCs w:val="36"/>
      <w:lang w:eastAsia="en-US" w:bidi="ar-EG"/>
    </w:rPr>
  </w:style>
  <w:style w:type="paragraph" w:customStyle="1" w:styleId="ReftextEn">
    <w:name w:val="Ref_text_En"/>
    <w:basedOn w:val="Normal"/>
    <w:rsid w:val="007E68E1"/>
    <w:pPr>
      <w:tabs>
        <w:tab w:val="left" w:pos="794"/>
        <w:tab w:val="left" w:pos="1191"/>
        <w:tab w:val="left" w:pos="1588"/>
        <w:tab w:val="left" w:pos="1985"/>
      </w:tabs>
      <w:bidi w:val="0"/>
      <w:spacing w:line="240" w:lineRule="auto"/>
      <w:ind w:left="1985" w:hanging="1985"/>
      <w:jc w:val="left"/>
    </w:pPr>
    <w:rPr>
      <w:rFonts w:cs="Times New Roman"/>
      <w:i/>
      <w:iCs/>
      <w:sz w:val="24"/>
      <w:szCs w:val="20"/>
      <w:lang w:val="en-GB" w:eastAsia="en-US"/>
    </w:rPr>
  </w:style>
  <w:style w:type="character" w:styleId="UnresolvedMention">
    <w:name w:val="Unresolved Mention"/>
    <w:basedOn w:val="DefaultParagraphFont"/>
    <w:uiPriority w:val="99"/>
    <w:semiHidden/>
    <w:unhideWhenUsed/>
    <w:rsid w:val="00AA57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33.wmf"/><Relationship Id="rId21" Type="http://schemas.openxmlformats.org/officeDocument/2006/relationships/hyperlink" Target="https://www.itu.int/rec/R-REC-BS/recommendation.asp?lang=en&amp;parent=R-REC-BS.703" TargetMode="External"/><Relationship Id="rId42" Type="http://schemas.openxmlformats.org/officeDocument/2006/relationships/hyperlink" Target="https://www.itu.int/rec/R-REC-BS/recommendation.asp?lang=en&amp;parent=R-REC-BS.560" TargetMode="External"/><Relationship Id="rId63" Type="http://schemas.openxmlformats.org/officeDocument/2006/relationships/hyperlink" Target="https://www.itu.int/rec/R-REC-BS/recommendation.asp?lang=en&amp;parent=R-REC-BS.560" TargetMode="External"/><Relationship Id="rId84" Type="http://schemas.openxmlformats.org/officeDocument/2006/relationships/header" Target="header12.xml"/><Relationship Id="rId138" Type="http://schemas.openxmlformats.org/officeDocument/2006/relationships/image" Target="media/image39.png"/><Relationship Id="rId107" Type="http://schemas.openxmlformats.org/officeDocument/2006/relationships/hyperlink" Target="https://www.itu.int/rec/R-REC-P.1321/en" TargetMode="External"/><Relationship Id="rId11" Type="http://schemas.openxmlformats.org/officeDocument/2006/relationships/hyperlink" Target="http://www.itu.int/ITU-R/go/patents/en" TargetMode="External"/><Relationship Id="rId32" Type="http://schemas.openxmlformats.org/officeDocument/2006/relationships/oleObject" Target="embeddings/oleObject1.bin"/><Relationship Id="rId53" Type="http://schemas.openxmlformats.org/officeDocument/2006/relationships/hyperlink" Target="https://www.itu.int/rec/R-REC-BS.559/en" TargetMode="External"/><Relationship Id="rId74" Type="http://schemas.openxmlformats.org/officeDocument/2006/relationships/image" Target="media/image21.png"/><Relationship Id="rId128" Type="http://schemas.openxmlformats.org/officeDocument/2006/relationships/hyperlink" Target="https://www.itu.int/rec/R-REC-SM.328/en" TargetMode="External"/><Relationship Id="rId149" Type="http://schemas.openxmlformats.org/officeDocument/2006/relationships/header" Target="header28.xml"/><Relationship Id="rId5" Type="http://schemas.openxmlformats.org/officeDocument/2006/relationships/webSettings" Target="webSettings.xml"/><Relationship Id="rId95" Type="http://schemas.openxmlformats.org/officeDocument/2006/relationships/header" Target="header23.xml"/><Relationship Id="rId22" Type="http://schemas.openxmlformats.org/officeDocument/2006/relationships/hyperlink" Target="https://www.itu.int/rec/R-REC-BS/recommendation.asp?lang=en&amp;parent=R-REC-BS.703" TargetMode="External"/><Relationship Id="rId27" Type="http://schemas.openxmlformats.org/officeDocument/2006/relationships/hyperlink" Target="https://www.itu.int/rec/R-REC-P.533/en" TargetMode="External"/><Relationship Id="rId43" Type="http://schemas.openxmlformats.org/officeDocument/2006/relationships/hyperlink" Target="https://www.itu.int/rec/R-REC-SM.328/en" TargetMode="External"/><Relationship Id="rId48" Type="http://schemas.openxmlformats.org/officeDocument/2006/relationships/header" Target="header8.xml"/><Relationship Id="rId64" Type="http://schemas.openxmlformats.org/officeDocument/2006/relationships/hyperlink" Target="https://www.itu.int/rec/R-REC-SM.328/en" TargetMode="External"/><Relationship Id="rId69" Type="http://schemas.openxmlformats.org/officeDocument/2006/relationships/image" Target="media/image16.png"/><Relationship Id="rId113" Type="http://schemas.openxmlformats.org/officeDocument/2006/relationships/hyperlink" Target="https://www.itu.int/pub/R-REP-BS.2482" TargetMode="External"/><Relationship Id="rId118" Type="http://schemas.openxmlformats.org/officeDocument/2006/relationships/oleObject" Target="embeddings/oleObject7.bin"/><Relationship Id="rId134" Type="http://schemas.openxmlformats.org/officeDocument/2006/relationships/hyperlink" Target="https://www.itu.int/rec/R-REC-SM.328/en" TargetMode="External"/><Relationship Id="rId139" Type="http://schemas.openxmlformats.org/officeDocument/2006/relationships/image" Target="media/image40.png"/><Relationship Id="rId80" Type="http://schemas.openxmlformats.org/officeDocument/2006/relationships/image" Target="media/image26.png"/><Relationship Id="rId85" Type="http://schemas.openxmlformats.org/officeDocument/2006/relationships/header" Target="header13.xml"/><Relationship Id="rId150" Type="http://schemas.openxmlformats.org/officeDocument/2006/relationships/footer" Target="footer1.xml"/><Relationship Id="rId155" Type="http://schemas.openxmlformats.org/officeDocument/2006/relationships/theme" Target="theme/theme1.xml"/><Relationship Id="rId12" Type="http://schemas.openxmlformats.org/officeDocument/2006/relationships/hyperlink" Target="https://www.itu.int/publ/R-REC/en" TargetMode="External"/><Relationship Id="rId17" Type="http://schemas.openxmlformats.org/officeDocument/2006/relationships/hyperlink" Target="https://www.itu.int/rec/R-REC-BS/recommendation.asp?lang=en&amp;parent=R-REC-BS.703" TargetMode="External"/><Relationship Id="rId33" Type="http://schemas.openxmlformats.org/officeDocument/2006/relationships/image" Target="media/image5.wmf"/><Relationship Id="rId38" Type="http://schemas.openxmlformats.org/officeDocument/2006/relationships/oleObject" Target="embeddings/oleObject4.bin"/><Relationship Id="rId59" Type="http://schemas.openxmlformats.org/officeDocument/2006/relationships/image" Target="media/image11.wmf"/><Relationship Id="rId103" Type="http://schemas.openxmlformats.org/officeDocument/2006/relationships/hyperlink" Target="https://www.itu.int/pub/R-REP-BS.2482" TargetMode="External"/><Relationship Id="rId108" Type="http://schemas.openxmlformats.org/officeDocument/2006/relationships/hyperlink" Target="https://www.itu.int/rec/R-REC-P.1147/en" TargetMode="External"/><Relationship Id="rId124" Type="http://schemas.openxmlformats.org/officeDocument/2006/relationships/hyperlink" Target="https://www.itu.int/rec/R-REC-SM.328/en" TargetMode="External"/><Relationship Id="rId129" Type="http://schemas.openxmlformats.org/officeDocument/2006/relationships/hyperlink" Target="https://www.itu.int/rec/R-REC-BS.559/en" TargetMode="External"/><Relationship Id="rId54" Type="http://schemas.openxmlformats.org/officeDocument/2006/relationships/hyperlink" Target="https://www.itu.int/rec/R-REC-BS/recommendation.asp?lang=en&amp;parent=R-REC-BS.560" TargetMode="External"/><Relationship Id="rId70" Type="http://schemas.openxmlformats.org/officeDocument/2006/relationships/image" Target="media/image17.png"/><Relationship Id="rId75" Type="http://schemas.openxmlformats.org/officeDocument/2006/relationships/image" Target="media/image22.png"/><Relationship Id="rId91" Type="http://schemas.openxmlformats.org/officeDocument/2006/relationships/header" Target="header19.xml"/><Relationship Id="rId96" Type="http://schemas.openxmlformats.org/officeDocument/2006/relationships/header" Target="header24.xml"/><Relationship Id="rId140" Type="http://schemas.openxmlformats.org/officeDocument/2006/relationships/image" Target="media/image41.png"/><Relationship Id="rId145"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itu.int/rec/R-REC-BS/recommendation.asp?lang=en&amp;parent=R-REC-BS.560" TargetMode="External"/><Relationship Id="rId28" Type="http://schemas.openxmlformats.org/officeDocument/2006/relationships/hyperlink" Target="https://www.itu.int/rec/R-REC-P.533/en" TargetMode="External"/><Relationship Id="rId49" Type="http://schemas.openxmlformats.org/officeDocument/2006/relationships/header" Target="header9.xml"/><Relationship Id="rId114" Type="http://schemas.openxmlformats.org/officeDocument/2006/relationships/hyperlink" Target="https://www.itu.int/rec/R-REC-P.372/en" TargetMode="External"/><Relationship Id="rId119" Type="http://schemas.openxmlformats.org/officeDocument/2006/relationships/image" Target="media/image34.png"/><Relationship Id="rId44" Type="http://schemas.openxmlformats.org/officeDocument/2006/relationships/hyperlink" Target="https://www.itu.int/rec/R-REC-BS.559/en" TargetMode="External"/><Relationship Id="rId60" Type="http://schemas.openxmlformats.org/officeDocument/2006/relationships/oleObject" Target="embeddings/oleObject6.bin"/><Relationship Id="rId65" Type="http://schemas.openxmlformats.org/officeDocument/2006/relationships/hyperlink" Target="https://www.itu.int/rec/R-REC-BS.559/en" TargetMode="External"/><Relationship Id="rId81" Type="http://schemas.openxmlformats.org/officeDocument/2006/relationships/image" Target="media/image27.png"/><Relationship Id="rId86" Type="http://schemas.openxmlformats.org/officeDocument/2006/relationships/header" Target="header14.xml"/><Relationship Id="rId130" Type="http://schemas.openxmlformats.org/officeDocument/2006/relationships/image" Target="media/image37.png"/><Relationship Id="rId135" Type="http://schemas.openxmlformats.org/officeDocument/2006/relationships/hyperlink" Target="https://www.itu.int/rec/R-REC-BS.559/en" TargetMode="External"/><Relationship Id="rId151" Type="http://schemas.openxmlformats.org/officeDocument/2006/relationships/footer" Target="footer2.xml"/><Relationship Id="rId13" Type="http://schemas.openxmlformats.org/officeDocument/2006/relationships/header" Target="header3.xml"/><Relationship Id="rId18" Type="http://schemas.openxmlformats.org/officeDocument/2006/relationships/hyperlink" Target="https://www.itu.int/rec/R-REC-BS/recommendation.asp?lang=en&amp;parent=R-REC-BS.1514" TargetMode="External"/><Relationship Id="rId39" Type="http://schemas.openxmlformats.org/officeDocument/2006/relationships/hyperlink" Target="https://www.itu.int/rec/R-REC-BS/recommendation.asp?lang=en&amp;parent=R-REC-BS.560" TargetMode="External"/><Relationship Id="rId109" Type="http://schemas.openxmlformats.org/officeDocument/2006/relationships/hyperlink" Target="https://www.itu.int/rec/R-REC-P.372/en" TargetMode="External"/><Relationship Id="rId34" Type="http://schemas.openxmlformats.org/officeDocument/2006/relationships/oleObject" Target="embeddings/oleObject2.bin"/><Relationship Id="rId50" Type="http://schemas.openxmlformats.org/officeDocument/2006/relationships/header" Target="header10.xml"/><Relationship Id="rId55" Type="http://schemas.openxmlformats.org/officeDocument/2006/relationships/hyperlink" Target="https://www.itu.int/rec/R-REC-BS.559/en" TargetMode="External"/><Relationship Id="rId76" Type="http://schemas.openxmlformats.org/officeDocument/2006/relationships/image" Target="media/image23.png"/><Relationship Id="rId97" Type="http://schemas.openxmlformats.org/officeDocument/2006/relationships/header" Target="header25.xml"/><Relationship Id="rId104" Type="http://schemas.openxmlformats.org/officeDocument/2006/relationships/image" Target="media/image31.png"/><Relationship Id="rId120" Type="http://schemas.openxmlformats.org/officeDocument/2006/relationships/hyperlink" Target="https://www.itu.int/rec/R-REC-SM.328/en" TargetMode="External"/><Relationship Id="rId125" Type="http://schemas.openxmlformats.org/officeDocument/2006/relationships/hyperlink" Target="https://www.itu.int/rec/R-REC-BS/recommendation.asp?lang=en&amp;parent=R-REC-BS.560" TargetMode="External"/><Relationship Id="rId141" Type="http://schemas.openxmlformats.org/officeDocument/2006/relationships/image" Target="media/image42.png"/><Relationship Id="rId146"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image" Target="media/image18.png"/><Relationship Id="rId92" Type="http://schemas.openxmlformats.org/officeDocument/2006/relationships/header" Target="header20.xml"/><Relationship Id="rId2" Type="http://schemas.openxmlformats.org/officeDocument/2006/relationships/numbering" Target="numbering.xml"/><Relationship Id="rId29" Type="http://schemas.openxmlformats.org/officeDocument/2006/relationships/image" Target="media/image3.png"/><Relationship Id="rId24" Type="http://schemas.openxmlformats.org/officeDocument/2006/relationships/hyperlink" Target="https://www.itu.int/rec/R-REC-P.372/en" TargetMode="External"/><Relationship Id="rId40" Type="http://schemas.openxmlformats.org/officeDocument/2006/relationships/header" Target="header5.xml"/><Relationship Id="rId45" Type="http://schemas.openxmlformats.org/officeDocument/2006/relationships/image" Target="media/image8.png"/><Relationship Id="rId66" Type="http://schemas.openxmlformats.org/officeDocument/2006/relationships/image" Target="media/image13.png"/><Relationship Id="rId87" Type="http://schemas.openxmlformats.org/officeDocument/2006/relationships/header" Target="header15.xml"/><Relationship Id="rId110" Type="http://schemas.openxmlformats.org/officeDocument/2006/relationships/hyperlink" Target="https://www.itu.int/rec/R-REC-BS.703/en" TargetMode="External"/><Relationship Id="rId115" Type="http://schemas.openxmlformats.org/officeDocument/2006/relationships/hyperlink" Target="https://www.itu.int/pub/R-REP-BS.2482" TargetMode="External"/><Relationship Id="rId131" Type="http://schemas.openxmlformats.org/officeDocument/2006/relationships/hyperlink" Target="https://www.itu.int/rec/R-REC-BS.559/en" TargetMode="External"/><Relationship Id="rId136" Type="http://schemas.openxmlformats.org/officeDocument/2006/relationships/image" Target="media/image38.png"/><Relationship Id="rId61" Type="http://schemas.openxmlformats.org/officeDocument/2006/relationships/hyperlink" Target="https://www.itu.int/rec/R-REC-BS.559/en" TargetMode="External"/><Relationship Id="rId82" Type="http://schemas.openxmlformats.org/officeDocument/2006/relationships/image" Target="media/image28.png"/><Relationship Id="rId152" Type="http://schemas.openxmlformats.org/officeDocument/2006/relationships/header" Target="header29.xml"/><Relationship Id="rId19" Type="http://schemas.openxmlformats.org/officeDocument/2006/relationships/hyperlink" Target="https://www.itu.int/rec/R-REC-BS/recommendation.asp?lang=en&amp;parent=R-REC-BS.1514" TargetMode="External"/><Relationship Id="rId14" Type="http://schemas.openxmlformats.org/officeDocument/2006/relationships/header" Target="header4.xml"/><Relationship Id="rId30" Type="http://schemas.openxmlformats.org/officeDocument/2006/relationships/hyperlink" Target="https://www.itu.int/rec/R-REC-P.1321/en" TargetMode="External"/><Relationship Id="rId35" Type="http://schemas.openxmlformats.org/officeDocument/2006/relationships/image" Target="media/image6.wmf"/><Relationship Id="rId56" Type="http://schemas.openxmlformats.org/officeDocument/2006/relationships/hyperlink" Target="https://www.itu.int/rec/R-REC-BS/recommendation.asp?lang=en&amp;parent=R-REC-BS.560" TargetMode="External"/><Relationship Id="rId77" Type="http://schemas.openxmlformats.org/officeDocument/2006/relationships/image" Target="media/image24.png"/><Relationship Id="rId100" Type="http://schemas.openxmlformats.org/officeDocument/2006/relationships/hyperlink" Target="https://www.itu.int/pub/R-REP-BS.2482" TargetMode="External"/><Relationship Id="rId105" Type="http://schemas.openxmlformats.org/officeDocument/2006/relationships/image" Target="media/image32.png"/><Relationship Id="rId126" Type="http://schemas.openxmlformats.org/officeDocument/2006/relationships/hyperlink" Target="https://www.itu.int/rec/R-REC-BS/recommendation.asp?lang=en&amp;parent=R-REC-BS.560" TargetMode="External"/><Relationship Id="rId147"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hyperlink" Target="https://www.itu.int/rec/R-REC-BS/recommendation.asp?lang=en&amp;parent=R-REC-BS.560" TargetMode="External"/><Relationship Id="rId72" Type="http://schemas.openxmlformats.org/officeDocument/2006/relationships/image" Target="media/image19.png"/><Relationship Id="rId93" Type="http://schemas.openxmlformats.org/officeDocument/2006/relationships/header" Target="header21.xml"/><Relationship Id="rId98" Type="http://schemas.openxmlformats.org/officeDocument/2006/relationships/header" Target="header26.xml"/><Relationship Id="rId121" Type="http://schemas.openxmlformats.org/officeDocument/2006/relationships/image" Target="media/image35.png"/><Relationship Id="rId142" Type="http://schemas.openxmlformats.org/officeDocument/2006/relationships/image" Target="media/image43.png"/><Relationship Id="rId3" Type="http://schemas.openxmlformats.org/officeDocument/2006/relationships/styles" Target="styles.xml"/><Relationship Id="rId25" Type="http://schemas.openxmlformats.org/officeDocument/2006/relationships/hyperlink" Target="https://www.itu.int/rec/R-REC-P.372/en" TargetMode="External"/><Relationship Id="rId46" Type="http://schemas.openxmlformats.org/officeDocument/2006/relationships/image" Target="media/image9.png"/><Relationship Id="rId67" Type="http://schemas.openxmlformats.org/officeDocument/2006/relationships/image" Target="media/image14.png"/><Relationship Id="rId116" Type="http://schemas.openxmlformats.org/officeDocument/2006/relationships/hyperlink" Target="https://www.itu.int/rec/R-REC-P.1321/en" TargetMode="External"/><Relationship Id="rId137" Type="http://schemas.openxmlformats.org/officeDocument/2006/relationships/hyperlink" Target="https://www.itu.int/rec/R-REC-BS.559/en" TargetMode="External"/><Relationship Id="rId20" Type="http://schemas.openxmlformats.org/officeDocument/2006/relationships/hyperlink" Target="https://www.itu.int/rec/R-REC-P.533/en" TargetMode="External"/><Relationship Id="rId41" Type="http://schemas.openxmlformats.org/officeDocument/2006/relationships/header" Target="header6.xml"/><Relationship Id="rId62" Type="http://schemas.openxmlformats.org/officeDocument/2006/relationships/image" Target="media/image12.png"/><Relationship Id="rId83" Type="http://schemas.openxmlformats.org/officeDocument/2006/relationships/header" Target="header11.xml"/><Relationship Id="rId88" Type="http://schemas.openxmlformats.org/officeDocument/2006/relationships/header" Target="header16.xml"/><Relationship Id="rId111" Type="http://schemas.openxmlformats.org/officeDocument/2006/relationships/hyperlink" Target="https://www.itu.int/pub/R-REP-SM.2055" TargetMode="External"/><Relationship Id="rId132" Type="http://schemas.openxmlformats.org/officeDocument/2006/relationships/hyperlink" Target="https://www.itu.int/pub/R-REP-BS.2482" TargetMode="External"/><Relationship Id="rId153" Type="http://schemas.openxmlformats.org/officeDocument/2006/relationships/footer" Target="footer3.xml"/><Relationship Id="rId15" Type="http://schemas.openxmlformats.org/officeDocument/2006/relationships/hyperlink" Target="https://www.itu.int/rec/R-REC-BS/recommendation.asp?lang=en&amp;parent=R-REC-BS.1514" TargetMode="External"/><Relationship Id="rId36" Type="http://schemas.openxmlformats.org/officeDocument/2006/relationships/oleObject" Target="embeddings/oleObject3.bin"/><Relationship Id="rId57" Type="http://schemas.openxmlformats.org/officeDocument/2006/relationships/image" Target="media/image10.wmf"/><Relationship Id="rId106" Type="http://schemas.openxmlformats.org/officeDocument/2006/relationships/hyperlink" Target="https://www.itu.int/rec/R-REC-P.368/en" TargetMode="External"/><Relationship Id="rId127" Type="http://schemas.openxmlformats.org/officeDocument/2006/relationships/hyperlink" Target="https://www.itu.int/rec/R-REC-BS/recommendation.asp?lang=en&amp;parent=R-REC-BS.560" TargetMode="External"/><Relationship Id="rId10" Type="http://schemas.openxmlformats.org/officeDocument/2006/relationships/header" Target="header2.xml"/><Relationship Id="rId31" Type="http://schemas.openxmlformats.org/officeDocument/2006/relationships/image" Target="media/image4.wmf"/><Relationship Id="rId52" Type="http://schemas.openxmlformats.org/officeDocument/2006/relationships/hyperlink" Target="https://www.itu.int/rec/R-REC-BS.559/en" TargetMode="External"/><Relationship Id="rId73" Type="http://schemas.openxmlformats.org/officeDocument/2006/relationships/image" Target="media/image20.png"/><Relationship Id="rId78" Type="http://schemas.openxmlformats.org/officeDocument/2006/relationships/hyperlink" Target="https://www.itu.int/rec/R-REC-BS/recommendation.asp?lang=en&amp;parent=R-REC-BS.560" TargetMode="External"/><Relationship Id="rId94" Type="http://schemas.openxmlformats.org/officeDocument/2006/relationships/header" Target="header22.xml"/><Relationship Id="rId99" Type="http://schemas.openxmlformats.org/officeDocument/2006/relationships/hyperlink" Target="https://www.itu.int/rec/R-REC-BS/recommendation.asp?lang=en&amp;parent=R-REC-BS.1514" TargetMode="External"/><Relationship Id="rId101" Type="http://schemas.openxmlformats.org/officeDocument/2006/relationships/image" Target="media/image29.png"/><Relationship Id="rId122" Type="http://schemas.openxmlformats.org/officeDocument/2006/relationships/hyperlink" Target="https://www.itu.int/rec/R-REC-SM.328/en" TargetMode="External"/><Relationship Id="rId143" Type="http://schemas.openxmlformats.org/officeDocument/2006/relationships/image" Target="media/image44.png"/><Relationship Id="rId148" Type="http://schemas.openxmlformats.org/officeDocument/2006/relationships/header" Target="header27.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s://www.itu.int/rec/R-REC-BS/recommendation.asp?lang=en&amp;parent=R-REC-BS.1514" TargetMode="External"/><Relationship Id="rId47" Type="http://schemas.openxmlformats.org/officeDocument/2006/relationships/header" Target="header7.xml"/><Relationship Id="rId68" Type="http://schemas.openxmlformats.org/officeDocument/2006/relationships/image" Target="media/image15.png"/><Relationship Id="rId89" Type="http://schemas.openxmlformats.org/officeDocument/2006/relationships/header" Target="header17.xml"/><Relationship Id="rId112" Type="http://schemas.openxmlformats.org/officeDocument/2006/relationships/hyperlink" Target="https://www.itu.int/rec/R-REC-BS.415/en" TargetMode="External"/><Relationship Id="rId133" Type="http://schemas.openxmlformats.org/officeDocument/2006/relationships/hyperlink" Target="https://www.itu.int/rec/R-REC-BS/recommendation.asp?lang=en&amp;parent=R-REC-BS.560" TargetMode="External"/><Relationship Id="rId154" Type="http://schemas.openxmlformats.org/officeDocument/2006/relationships/fontTable" Target="fontTable.xml"/><Relationship Id="rId16" Type="http://schemas.openxmlformats.org/officeDocument/2006/relationships/hyperlink" Target="https://www.itu.int/rec/R-REC-BS/recommendation.asp?lang=en&amp;parent=R-REC-BS.560" TargetMode="External"/><Relationship Id="rId37" Type="http://schemas.openxmlformats.org/officeDocument/2006/relationships/image" Target="media/image7.wmf"/><Relationship Id="rId58" Type="http://schemas.openxmlformats.org/officeDocument/2006/relationships/oleObject" Target="embeddings/oleObject5.bin"/><Relationship Id="rId79" Type="http://schemas.openxmlformats.org/officeDocument/2006/relationships/image" Target="media/image25.png"/><Relationship Id="rId102" Type="http://schemas.openxmlformats.org/officeDocument/2006/relationships/image" Target="media/image30.png"/><Relationship Id="rId123" Type="http://schemas.openxmlformats.org/officeDocument/2006/relationships/image" Target="media/image36.png"/><Relationship Id="rId144" Type="http://schemas.openxmlformats.org/officeDocument/2006/relationships/image" Target="media/image45.png"/><Relationship Id="rId90" Type="http://schemas.openxmlformats.org/officeDocument/2006/relationships/header" Target="header18.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000%20ITU\00%20Template\Arabic%20Templates%202024\ITU-R%20(BR)\PA_ITU-R%20Rec\2023-ITU-R-REC_BS-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A8C6F-F987-4E62-824A-DCDF31CC0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2023-ITU-R-REC_BS-A.dotx</Template>
  <TotalTime>268</TotalTime>
  <Pages>136</Pages>
  <Words>30822</Words>
  <Characters>175688</Characters>
  <Application>Microsoft Office Word</Application>
  <DocSecurity>0</DocSecurity>
  <Lines>1464</Lines>
  <Paragraphs>412</Paragraphs>
  <ScaleCrop>false</ScaleCrop>
  <HeadingPairs>
    <vt:vector size="2" baseType="variant">
      <vt:variant>
        <vt:lpstr>Title</vt:lpstr>
      </vt:variant>
      <vt:variant>
        <vt:i4>1</vt:i4>
      </vt:variant>
    </vt:vector>
  </HeadingPairs>
  <TitlesOfParts>
    <vt:vector size="1" baseType="lpstr">
      <vt:lpstr>التوصيـة ITU-R BS.1615-3  (2023/11) "معلمات التخطيط" للإذاعة الصوتية الرقمية العاملة على ترددات تحت MHz 30</vt:lpstr>
    </vt:vector>
  </TitlesOfParts>
  <Company>ITU</Company>
  <LinksUpToDate>false</LinksUpToDate>
  <CharactersWithSpaces>206098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BS.1615-3  (2023/11) "معلمات التخطيط" للإذاعة الصوتية الرقمية العاملة على ترددات تحت MHz 30</dc:title>
  <dc:creator>AAK</dc:creator>
  <cp:lastModifiedBy>Gergis, Mina</cp:lastModifiedBy>
  <cp:revision>46</cp:revision>
  <cp:lastPrinted>2024-11-06T15:26:00Z</cp:lastPrinted>
  <dcterms:created xsi:type="dcterms:W3CDTF">2024-11-05T13:40:00Z</dcterms:created>
  <dcterms:modified xsi:type="dcterms:W3CDTF">2024-11-06T15:31:00Z</dcterms:modified>
</cp:coreProperties>
</file>